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header8.xml" ContentType="application/vnd.openxmlformats-officedocument.wordprocessingml.header+xml"/>
  <Override PartName="/word/footer9.xml" ContentType="application/vnd.openxmlformats-officedocument.wordprocessingml.footer+xml"/>
  <Override PartName="/word/header9.xml" ContentType="application/vnd.openxmlformats-officedocument.wordprocessingml.header+xml"/>
  <Override PartName="/word/footer10.xml" ContentType="application/vnd.openxmlformats-officedocument.wordprocessingml.footer+xml"/>
  <Override PartName="/word/header10.xml" ContentType="application/vnd.openxmlformats-officedocument.wordprocessingml.header+xml"/>
  <Override PartName="/word/footer11.xml" ContentType="application/vnd.openxmlformats-officedocument.wordprocessingml.footer+xml"/>
  <Override PartName="/word/header11.xml" ContentType="application/vnd.openxmlformats-officedocument.wordprocessingml.header+xml"/>
  <Override PartName="/word/footer12.xml" ContentType="application/vnd.openxmlformats-officedocument.wordprocessingml.footer+xml"/>
  <Override PartName="/word/header12.xml" ContentType="application/vnd.openxmlformats-officedocument.wordprocessingml.header+xml"/>
  <Override PartName="/word/footer13.xml" ContentType="application/vnd.openxmlformats-officedocument.wordprocessingml.footer+xml"/>
  <Override PartName="/word/header13.xml" ContentType="application/vnd.openxmlformats-officedocument.wordprocessingml.header+xml"/>
  <Override PartName="/word/footer14.xml" ContentType="application/vnd.openxmlformats-officedocument.wordprocessingml.footer+xml"/>
  <Override PartName="/word/header14.xml" ContentType="application/vnd.openxmlformats-officedocument.wordprocessingml.header+xml"/>
  <Override PartName="/word/footer15.xml" ContentType="application/vnd.openxmlformats-officedocument.wordprocessingml.footer+xml"/>
  <Override PartName="/word/header15.xml" ContentType="application/vnd.openxmlformats-officedocument.wordprocessingml.header+xml"/>
  <Override PartName="/word/footer16.xml" ContentType="application/vnd.openxmlformats-officedocument.wordprocessingml.footer+xml"/>
  <Override PartName="/word/header16.xml" ContentType="application/vnd.openxmlformats-officedocument.wordprocessingml.header+xml"/>
  <Override PartName="/word/footer17.xml" ContentType="application/vnd.openxmlformats-officedocument.wordprocessingml.footer+xml"/>
  <Override PartName="/word/header17.xml" ContentType="application/vnd.openxmlformats-officedocument.wordprocessingml.header+xml"/>
  <Override PartName="/word/footer18.xml" ContentType="application/vnd.openxmlformats-officedocument.wordprocessingml.footer+xml"/>
  <Override PartName="/word/header18.xml" ContentType="application/vnd.openxmlformats-officedocument.wordprocessingml.header+xml"/>
  <Override PartName="/word/footer19.xml" ContentType="application/vnd.openxmlformats-officedocument.wordprocessingml.footer+xml"/>
  <Override PartName="/word/header19.xml" ContentType="application/vnd.openxmlformats-officedocument.wordprocessingml.header+xml"/>
  <Override PartName="/word/footer20.xml" ContentType="application/vnd.openxmlformats-officedocument.wordprocessingml.footer+xml"/>
  <Override PartName="/word/header20.xml" ContentType="application/vnd.openxmlformats-officedocument.wordprocessingml.header+xml"/>
  <Override PartName="/word/footer21.xml" ContentType="application/vnd.openxmlformats-officedocument.wordprocessingml.footer+xml"/>
  <Override PartName="/word/header21.xml" ContentType="application/vnd.openxmlformats-officedocument.wordprocessingml.header+xml"/>
  <Override PartName="/word/footer22.xml" ContentType="application/vnd.openxmlformats-officedocument.wordprocessingml.footer+xml"/>
  <Override PartName="/word/header22.xml" ContentType="application/vnd.openxmlformats-officedocument.wordprocessingml.header+xml"/>
  <Override PartName="/word/footer23.xml" ContentType="application/vnd.openxmlformats-officedocument.wordprocessingml.footer+xml"/>
  <Override PartName="/word/header23.xml" ContentType="application/vnd.openxmlformats-officedocument.wordprocessingml.header+xml"/>
  <Override PartName="/word/footer24.xml" ContentType="application/vnd.openxmlformats-officedocument.wordprocessingml.footer+xml"/>
  <Override PartName="/word/header24.xml" ContentType="application/vnd.openxmlformats-officedocument.wordprocessingml.header+xml"/>
  <Override PartName="/word/footer25.xml" ContentType="application/vnd.openxmlformats-officedocument.wordprocessingml.footer+xml"/>
  <Override PartName="/word/header25.xml" ContentType="application/vnd.openxmlformats-officedocument.wordprocessingml.header+xml"/>
  <Override PartName="/word/footer26.xml" ContentType="application/vnd.openxmlformats-officedocument.wordprocessingml.footer+xml"/>
  <Override PartName="/word/header26.xml" ContentType="application/vnd.openxmlformats-officedocument.wordprocessingml.header+xml"/>
  <Override PartName="/word/footer27.xml" ContentType="application/vnd.openxmlformats-officedocument.wordprocessingml.footer+xml"/>
  <Override PartName="/word/header27.xml" ContentType="application/vnd.openxmlformats-officedocument.wordprocessingml.header+xml"/>
  <Override PartName="/word/footer28.xml" ContentType="application/vnd.openxmlformats-officedocument.wordprocessingml.footer+xml"/>
  <Override PartName="/word/header28.xml" ContentType="application/vnd.openxmlformats-officedocument.wordprocessingml.header+xml"/>
  <Override PartName="/word/footer29.xml" ContentType="application/vnd.openxmlformats-officedocument.wordprocessingml.footer+xml"/>
  <Override PartName="/word/header29.xml" ContentType="application/vnd.openxmlformats-officedocument.wordprocessingml.header+xml"/>
  <Override PartName="/word/footer30.xml" ContentType="application/vnd.openxmlformats-officedocument.wordprocessingml.footer+xml"/>
  <Override PartName="/word/header30.xml" ContentType="application/vnd.openxmlformats-officedocument.wordprocessingml.header+xml"/>
  <Override PartName="/word/footer31.xml" ContentType="application/vnd.openxmlformats-officedocument.wordprocessingml.footer+xml"/>
  <Override PartName="/word/header31.xml" ContentType="application/vnd.openxmlformats-officedocument.wordprocessingml.header+xml"/>
  <Override PartName="/word/header32.xml" ContentType="application/vnd.openxmlformats-officedocument.wordprocessingml.header+xml"/>
  <Override PartName="/word/footer32.xml" ContentType="application/vnd.openxmlformats-officedocument.wordprocessingml.footer+xml"/>
  <Override PartName="/word/header33.xml" ContentType="application/vnd.openxmlformats-officedocument.wordprocessingml.header+xml"/>
  <Override PartName="/word/footer33.xml" ContentType="application/vnd.openxmlformats-officedocument.wordprocessingml.footer+xml"/>
  <Override PartName="/word/header34.xml" ContentType="application/vnd.openxmlformats-officedocument.wordprocessingml.header+xml"/>
  <Override PartName="/word/footer34.xml" ContentType="application/vnd.openxmlformats-officedocument.wordprocessingml.footer+xml"/>
  <Override PartName="/word/header35.xml" ContentType="application/vnd.openxmlformats-officedocument.wordprocessingml.header+xml"/>
  <Override PartName="/word/footer35.xml" ContentType="application/vnd.openxmlformats-officedocument.wordprocessingml.footer+xml"/>
  <Override PartName="/word/header36.xml" ContentType="application/vnd.openxmlformats-officedocument.wordprocessingml.header+xml"/>
  <Override PartName="/word/footer3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8110E2C" w14:textId="3039B9D9" w:rsidR="00D70F28" w:rsidRPr="00FD47AC" w:rsidRDefault="00D70F28">
      <w:pPr>
        <w:pStyle w:val="BodyText"/>
        <w:rPr>
          <w:rFonts w:ascii="Calibri Light" w:hAnsi="Calibri Light" w:cs="Calibri Light"/>
          <w:sz w:val="34"/>
        </w:rPr>
      </w:pPr>
      <w:bookmarkStart w:id="0" w:name="_Hlk43212530"/>
      <w:bookmarkEnd w:id="0"/>
    </w:p>
    <w:p w14:paraId="11596223" w14:textId="25FB7B4A" w:rsidR="00D70F28" w:rsidRPr="00FD47AC" w:rsidRDefault="00E50360">
      <w:pPr>
        <w:pStyle w:val="BodyText"/>
        <w:rPr>
          <w:rFonts w:ascii="Calibri Light" w:hAnsi="Calibri Light" w:cs="Calibri Light"/>
          <w:b/>
          <w:i/>
          <w:sz w:val="52"/>
          <w:szCs w:val="52"/>
        </w:rPr>
      </w:pPr>
      <w:r w:rsidRPr="00FD47AC">
        <w:rPr>
          <w:rFonts w:ascii="Calibri Light" w:hAnsi="Calibri Light" w:cs="Calibri Light"/>
          <w:b/>
          <w:i/>
          <w:sz w:val="52"/>
          <w:szCs w:val="52"/>
        </w:rPr>
        <w:t>PATIENT MONITOR</w:t>
      </w:r>
    </w:p>
    <w:p w14:paraId="2D169C60" w14:textId="77777777" w:rsidR="001C55D4" w:rsidRPr="00FD47AC" w:rsidRDefault="00166BD0">
      <w:pPr>
        <w:pStyle w:val="BodyText"/>
        <w:rPr>
          <w:rFonts w:ascii="Calibri Light" w:hAnsi="Calibri Light" w:cs="Calibri Light"/>
          <w:b/>
          <w:sz w:val="52"/>
          <w:szCs w:val="52"/>
        </w:rPr>
      </w:pPr>
      <w:r w:rsidRPr="00FD47AC">
        <w:rPr>
          <w:rFonts w:ascii="Calibri Light" w:hAnsi="Calibri Light" w:cs="Calibri Light"/>
          <w:b/>
          <w:sz w:val="52"/>
          <w:szCs w:val="52"/>
          <w:lang w:val="id"/>
        </w:rPr>
        <w:t>PM PRO-</w:t>
      </w:r>
      <w:r w:rsidR="001C55D4" w:rsidRPr="00FD47AC">
        <w:rPr>
          <w:rFonts w:ascii="Calibri Light" w:hAnsi="Calibri Light" w:cs="Calibri Light"/>
          <w:b/>
          <w:sz w:val="52"/>
          <w:szCs w:val="52"/>
          <w:lang w:val="id"/>
        </w:rPr>
        <w:t>1</w:t>
      </w:r>
    </w:p>
    <w:p w14:paraId="5779E98A" w14:textId="77777777" w:rsidR="001C55D4" w:rsidRPr="00FD47AC" w:rsidRDefault="001C55D4">
      <w:pPr>
        <w:pStyle w:val="BodyText"/>
        <w:rPr>
          <w:rFonts w:ascii="Calibri Light" w:hAnsi="Calibri Light" w:cs="Calibri Light"/>
          <w:b/>
          <w:sz w:val="52"/>
          <w:szCs w:val="52"/>
        </w:rPr>
      </w:pPr>
    </w:p>
    <w:p w14:paraId="7B0124BA" w14:textId="77777777" w:rsidR="001C55D4" w:rsidRPr="00FD47AC" w:rsidRDefault="001C55D4">
      <w:pPr>
        <w:pStyle w:val="BodyText"/>
        <w:rPr>
          <w:rFonts w:ascii="Calibri Light" w:hAnsi="Calibri Light" w:cs="Calibri Light"/>
          <w:b/>
          <w:sz w:val="52"/>
          <w:szCs w:val="52"/>
        </w:rPr>
      </w:pPr>
    </w:p>
    <w:p w14:paraId="75EAEC5A" w14:textId="77777777" w:rsidR="001C55D4" w:rsidRPr="00FD47AC" w:rsidRDefault="001C55D4">
      <w:pPr>
        <w:pStyle w:val="BodyText"/>
        <w:rPr>
          <w:rFonts w:ascii="Calibri Light" w:hAnsi="Calibri Light" w:cs="Calibri Light"/>
          <w:b/>
          <w:sz w:val="52"/>
          <w:szCs w:val="52"/>
        </w:rPr>
      </w:pPr>
    </w:p>
    <w:p w14:paraId="507A3167" w14:textId="77777777" w:rsidR="001C55D4" w:rsidRPr="00FD47AC" w:rsidRDefault="001C55D4">
      <w:pPr>
        <w:pStyle w:val="BodyText"/>
        <w:rPr>
          <w:rFonts w:ascii="Calibri Light" w:hAnsi="Calibri Light" w:cs="Calibri Light"/>
          <w:b/>
          <w:sz w:val="52"/>
          <w:szCs w:val="52"/>
        </w:rPr>
      </w:pPr>
    </w:p>
    <w:p w14:paraId="7AC62E3B" w14:textId="77777777" w:rsidR="001C55D4" w:rsidRPr="00FD47AC" w:rsidRDefault="001C55D4">
      <w:pPr>
        <w:pStyle w:val="BodyText"/>
        <w:rPr>
          <w:rFonts w:ascii="Calibri Light" w:hAnsi="Calibri Light" w:cs="Calibri Light"/>
          <w:b/>
          <w:sz w:val="52"/>
          <w:szCs w:val="52"/>
        </w:rPr>
      </w:pPr>
    </w:p>
    <w:p w14:paraId="1FE88A44" w14:textId="77777777" w:rsidR="001C55D4" w:rsidRPr="00FD47AC" w:rsidRDefault="001C55D4">
      <w:pPr>
        <w:pStyle w:val="BodyText"/>
        <w:rPr>
          <w:rFonts w:ascii="Calibri Light" w:hAnsi="Calibri Light" w:cs="Calibri Light"/>
          <w:b/>
          <w:sz w:val="52"/>
          <w:szCs w:val="52"/>
        </w:rPr>
      </w:pPr>
    </w:p>
    <w:p w14:paraId="370D1DDB" w14:textId="77777777" w:rsidR="001C55D4" w:rsidRPr="00FD47AC" w:rsidRDefault="001C55D4">
      <w:pPr>
        <w:pStyle w:val="BodyText"/>
        <w:rPr>
          <w:rFonts w:ascii="Calibri Light" w:hAnsi="Calibri Light" w:cs="Calibri Light"/>
          <w:b/>
          <w:sz w:val="52"/>
          <w:szCs w:val="52"/>
        </w:rPr>
      </w:pPr>
    </w:p>
    <w:p w14:paraId="0D3F3B85" w14:textId="77777777" w:rsidR="001C55D4" w:rsidRPr="00FD47AC" w:rsidRDefault="001C55D4">
      <w:pPr>
        <w:pStyle w:val="BodyText"/>
        <w:rPr>
          <w:rFonts w:ascii="Calibri Light" w:hAnsi="Calibri Light" w:cs="Calibri Light"/>
          <w:b/>
          <w:sz w:val="52"/>
          <w:szCs w:val="52"/>
        </w:rPr>
      </w:pPr>
    </w:p>
    <w:p w14:paraId="4DDB1271" w14:textId="77777777" w:rsidR="001C55D4" w:rsidRPr="00FD47AC" w:rsidRDefault="001C55D4" w:rsidP="001C55D4">
      <w:pPr>
        <w:pStyle w:val="BodyText"/>
        <w:jc w:val="right"/>
        <w:rPr>
          <w:rFonts w:ascii="Calibri Light" w:hAnsi="Calibri Light" w:cs="Calibri Light"/>
          <w:b/>
          <w:sz w:val="52"/>
          <w:szCs w:val="52"/>
        </w:rPr>
      </w:pPr>
      <w:r w:rsidRPr="00FD47AC">
        <w:rPr>
          <w:rFonts w:ascii="Calibri Light" w:hAnsi="Calibri Light" w:cs="Calibri Light"/>
          <w:b/>
          <w:sz w:val="52"/>
          <w:szCs w:val="52"/>
          <w:lang w:val="id"/>
        </w:rPr>
        <w:t>BUKU MANUAL</w:t>
      </w:r>
    </w:p>
    <w:p w14:paraId="685F4A92" w14:textId="77777777" w:rsidR="001C55D4" w:rsidRPr="00FD47AC" w:rsidRDefault="001C55D4" w:rsidP="001C55D4">
      <w:pPr>
        <w:pStyle w:val="BodyText"/>
        <w:jc w:val="right"/>
        <w:rPr>
          <w:rFonts w:ascii="Calibri Light" w:hAnsi="Calibri Light" w:cs="Calibri Light"/>
          <w:b/>
          <w:sz w:val="52"/>
          <w:szCs w:val="52"/>
        </w:rPr>
      </w:pPr>
    </w:p>
    <w:p w14:paraId="2ABCB4DB" w14:textId="77777777" w:rsidR="001C55D4" w:rsidRPr="00FD47AC" w:rsidRDefault="001C55D4" w:rsidP="001C55D4">
      <w:pPr>
        <w:pStyle w:val="BodyText"/>
        <w:jc w:val="right"/>
        <w:rPr>
          <w:rFonts w:ascii="Calibri Light" w:hAnsi="Calibri Light" w:cs="Calibri Light"/>
          <w:b/>
          <w:sz w:val="52"/>
          <w:szCs w:val="52"/>
        </w:rPr>
      </w:pPr>
    </w:p>
    <w:p w14:paraId="24730C07" w14:textId="77777777" w:rsidR="001C55D4" w:rsidRPr="00FD47AC" w:rsidRDefault="001C55D4" w:rsidP="001C55D4">
      <w:pPr>
        <w:pStyle w:val="BodyText"/>
        <w:jc w:val="right"/>
        <w:rPr>
          <w:rFonts w:ascii="Calibri Light" w:hAnsi="Calibri Light" w:cs="Calibri Light"/>
          <w:b/>
          <w:sz w:val="52"/>
          <w:szCs w:val="52"/>
        </w:rPr>
      </w:pPr>
    </w:p>
    <w:p w14:paraId="6CA1338B" w14:textId="77777777" w:rsidR="001C55D4" w:rsidRPr="00FD47AC" w:rsidRDefault="001C55D4" w:rsidP="001C55D4">
      <w:pPr>
        <w:pStyle w:val="BodyText"/>
        <w:jc w:val="right"/>
        <w:rPr>
          <w:rFonts w:ascii="Calibri Light" w:hAnsi="Calibri Light" w:cs="Calibri Light"/>
          <w:b/>
          <w:sz w:val="52"/>
          <w:szCs w:val="52"/>
        </w:rPr>
      </w:pPr>
    </w:p>
    <w:p w14:paraId="7F4354E0" w14:textId="77777777" w:rsidR="001C55D4" w:rsidRPr="00FD47AC" w:rsidRDefault="001C55D4" w:rsidP="001C55D4">
      <w:pPr>
        <w:pStyle w:val="BodyText"/>
        <w:jc w:val="right"/>
        <w:rPr>
          <w:rFonts w:ascii="Calibri Light" w:hAnsi="Calibri Light" w:cs="Calibri Light"/>
          <w:b/>
          <w:sz w:val="52"/>
          <w:szCs w:val="52"/>
        </w:rPr>
      </w:pPr>
    </w:p>
    <w:p w14:paraId="551C1F78" w14:textId="77777777" w:rsidR="001C55D4" w:rsidRPr="00FD47AC" w:rsidRDefault="001C55D4" w:rsidP="001C55D4">
      <w:pPr>
        <w:pStyle w:val="BodyText"/>
        <w:jc w:val="right"/>
        <w:rPr>
          <w:rFonts w:ascii="Calibri Light" w:hAnsi="Calibri Light" w:cs="Calibri Light"/>
          <w:b/>
          <w:sz w:val="52"/>
          <w:szCs w:val="52"/>
        </w:rPr>
      </w:pPr>
    </w:p>
    <w:p w14:paraId="32F00F71" w14:textId="4F963816" w:rsidR="001C55D4" w:rsidRPr="00FD47AC" w:rsidRDefault="00772A48" w:rsidP="001C55D4">
      <w:pPr>
        <w:pStyle w:val="BodyText"/>
        <w:jc w:val="right"/>
        <w:rPr>
          <w:rFonts w:ascii="Calibri Light" w:hAnsi="Calibri Light" w:cs="Calibri Light"/>
          <w:b/>
          <w:sz w:val="52"/>
          <w:szCs w:val="52"/>
        </w:rPr>
      </w:pPr>
      <w:r w:rsidRPr="00FD47AC" w:rsidDel="00000001">
        <w:rPr>
          <w:rFonts w:ascii="Calibri Light" w:hAnsi="Calibri Light" w:cs="Calibri Light"/>
          <w:b/>
          <w:noProof/>
          <w:sz w:val="52"/>
          <w:szCs w:val="52"/>
        </w:rPr>
        <w:drawing>
          <wp:anchor distT="0" distB="0" distL="114300" distR="114300" simplePos="0" relativeHeight="251653632" behindDoc="0" locked="0" layoutInCell="1" allowOverlap="1" wp14:anchorId="0DADCA8E" wp14:editId="6E81E27B">
            <wp:simplePos x="0" y="0"/>
            <wp:positionH relativeFrom="column">
              <wp:posOffset>-422275</wp:posOffset>
            </wp:positionH>
            <wp:positionV relativeFrom="paragraph">
              <wp:posOffset>433705</wp:posOffset>
            </wp:positionV>
            <wp:extent cx="8212455" cy="2913380"/>
            <wp:effectExtent l="0" t="0" r="0" b="127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over bawah biru.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8212455" cy="2913380"/>
                    </a:xfrm>
                    <a:prstGeom prst="rect">
                      <a:avLst/>
                    </a:prstGeom>
                  </pic:spPr>
                </pic:pic>
              </a:graphicData>
            </a:graphic>
            <wp14:sizeRelH relativeFrom="margin">
              <wp14:pctWidth>0</wp14:pctWidth>
            </wp14:sizeRelH>
            <wp14:sizeRelV relativeFrom="margin">
              <wp14:pctHeight>0</wp14:pctHeight>
            </wp14:sizeRelV>
          </wp:anchor>
        </w:drawing>
      </w:r>
    </w:p>
    <w:p w14:paraId="3E8D3B84" w14:textId="7BADA4BF" w:rsidR="001C55D4" w:rsidRPr="00FD47AC" w:rsidRDefault="001C55D4" w:rsidP="001C55D4">
      <w:pPr>
        <w:pStyle w:val="BodyText"/>
        <w:jc w:val="right"/>
        <w:rPr>
          <w:rFonts w:ascii="Calibri Light" w:hAnsi="Calibri Light" w:cs="Calibri Light"/>
          <w:b/>
          <w:sz w:val="52"/>
          <w:szCs w:val="52"/>
        </w:rPr>
      </w:pPr>
    </w:p>
    <w:p w14:paraId="4B310C25" w14:textId="77777777" w:rsidR="001C55D4" w:rsidRPr="00FD47AC" w:rsidRDefault="001C55D4">
      <w:pPr>
        <w:pStyle w:val="BodyText"/>
        <w:spacing w:before="10"/>
        <w:rPr>
          <w:rFonts w:ascii="Calibri Light" w:hAnsi="Calibri Light" w:cs="Calibri Light"/>
          <w:b/>
          <w:sz w:val="174"/>
        </w:rPr>
      </w:pPr>
      <w:r w:rsidRPr="00FD47AC" w:rsidDel="00000001">
        <w:rPr>
          <w:rFonts w:ascii="Calibri Light" w:hAnsi="Calibri Light" w:cs="Calibri Light"/>
          <w:b/>
          <w:noProof/>
          <w:sz w:val="52"/>
          <w:szCs w:val="52"/>
        </w:rPr>
        <w:drawing>
          <wp:anchor distT="0" distB="0" distL="114300" distR="114300" simplePos="0" relativeHeight="251656704" behindDoc="0" locked="0" layoutInCell="1" allowOverlap="1" wp14:anchorId="41A9B2B8" wp14:editId="0793B3DB">
            <wp:simplePos x="0" y="0"/>
            <wp:positionH relativeFrom="column">
              <wp:posOffset>4928462</wp:posOffset>
            </wp:positionH>
            <wp:positionV relativeFrom="paragraph">
              <wp:posOffset>1883410</wp:posOffset>
            </wp:positionV>
            <wp:extent cx="1561072" cy="609935"/>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ogo eliech biru.png"/>
                    <pic:cNvPicPr/>
                  </pic:nvPicPr>
                  <pic:blipFill>
                    <a:blip r:embed="rId9" cstate="print">
                      <a:lum bright="70000" contrast="-70000"/>
                      <a:extLst>
                        <a:ext uri="{28A0092B-C50C-407E-A947-70E740481C1C}">
                          <a14:useLocalDpi xmlns:a14="http://schemas.microsoft.com/office/drawing/2010/main" val="0"/>
                        </a:ext>
                      </a:extLst>
                    </a:blip>
                    <a:stretch>
                      <a:fillRect/>
                    </a:stretch>
                  </pic:blipFill>
                  <pic:spPr>
                    <a:xfrm>
                      <a:off x="0" y="0"/>
                      <a:ext cx="1561072" cy="609935"/>
                    </a:xfrm>
                    <a:prstGeom prst="rect">
                      <a:avLst/>
                    </a:prstGeom>
                  </pic:spPr>
                </pic:pic>
              </a:graphicData>
            </a:graphic>
            <wp14:sizeRelH relativeFrom="margin">
              <wp14:pctWidth>0</wp14:pctWidth>
            </wp14:sizeRelH>
            <wp14:sizeRelV relativeFrom="margin">
              <wp14:pctHeight>0</wp14:pctHeight>
            </wp14:sizeRelV>
          </wp:anchor>
        </w:drawing>
      </w:r>
    </w:p>
    <w:p w14:paraId="33ABD570" w14:textId="77777777" w:rsidR="00D70F28" w:rsidRPr="00FD47AC" w:rsidRDefault="00D70F28">
      <w:pPr>
        <w:rPr>
          <w:rFonts w:ascii="Calibri Light" w:hAnsi="Calibri Light" w:cs="Calibri Light"/>
        </w:rPr>
        <w:sectPr w:rsidR="00D70F28" w:rsidRPr="00FD47AC" w:rsidSect="001C55D4">
          <w:pgSz w:w="11910" w:h="16850"/>
          <w:pgMar w:top="426" w:right="520" w:bottom="280" w:left="620" w:header="720" w:footer="720" w:gutter="0"/>
          <w:pgNumType w:fmt="lowerRoman" w:start="1"/>
          <w:cols w:space="720"/>
        </w:sectPr>
      </w:pPr>
    </w:p>
    <w:p w14:paraId="6227F60A" w14:textId="7C5D7BE1" w:rsidR="00D70F28" w:rsidRPr="00FD47AC" w:rsidRDefault="005A5385" w:rsidP="00AD231A">
      <w:pPr>
        <w:spacing w:before="71"/>
        <w:rPr>
          <w:rFonts w:ascii="Calibri Light" w:hAnsi="Calibri Light" w:cs="Calibri Light"/>
          <w:b/>
          <w:sz w:val="36"/>
        </w:rPr>
      </w:pPr>
      <w:r w:rsidRPr="00FD47AC">
        <w:rPr>
          <w:rFonts w:ascii="Calibri Light" w:hAnsi="Calibri Light" w:cs="Calibri Light"/>
          <w:b/>
          <w:sz w:val="36"/>
          <w:lang w:val="id"/>
        </w:rPr>
        <w:lastRenderedPageBreak/>
        <w:t xml:space="preserve">Tentang </w:t>
      </w:r>
      <w:r w:rsidR="00B60EF0" w:rsidRPr="00FD47AC">
        <w:rPr>
          <w:rFonts w:ascii="Calibri Light" w:hAnsi="Calibri Light" w:cs="Calibri Light"/>
          <w:b/>
          <w:sz w:val="36"/>
        </w:rPr>
        <w:t>Panduan Ini</w:t>
      </w:r>
    </w:p>
    <w:p w14:paraId="3216BAFF" w14:textId="77777777" w:rsidR="00D70F28" w:rsidRPr="00FD47AC" w:rsidRDefault="00D70F28">
      <w:pPr>
        <w:pStyle w:val="BodyText"/>
        <w:rPr>
          <w:rFonts w:ascii="Calibri Light" w:hAnsi="Calibri Light" w:cs="Calibri Light"/>
          <w:sz w:val="26"/>
        </w:rPr>
      </w:pPr>
    </w:p>
    <w:p w14:paraId="2D10888D" w14:textId="77777777" w:rsidR="00D70F28" w:rsidRPr="00FD47AC" w:rsidRDefault="00D70F28">
      <w:pPr>
        <w:pStyle w:val="BodyText"/>
        <w:rPr>
          <w:rFonts w:ascii="Calibri Light" w:hAnsi="Calibri Light" w:cs="Calibri Light"/>
          <w:sz w:val="26"/>
        </w:rPr>
      </w:pPr>
    </w:p>
    <w:p w14:paraId="6E5360BD" w14:textId="77777777" w:rsidR="00D70F28" w:rsidRPr="00FD47AC" w:rsidRDefault="00D70F28">
      <w:pPr>
        <w:pStyle w:val="BodyText"/>
        <w:spacing w:before="7"/>
        <w:rPr>
          <w:rFonts w:ascii="Calibri Light" w:hAnsi="Calibri Light" w:cs="Calibri Light"/>
          <w:sz w:val="22"/>
        </w:rPr>
      </w:pPr>
    </w:p>
    <w:p w14:paraId="0FB3127F" w14:textId="77777777" w:rsidR="00D70F28" w:rsidRPr="00FD47AC" w:rsidRDefault="005A5385" w:rsidP="00AD231A">
      <w:pPr>
        <w:spacing w:before="1"/>
        <w:rPr>
          <w:rFonts w:ascii="Calibri Light" w:hAnsi="Calibri Light" w:cs="Calibri Light"/>
          <w:b/>
          <w:sz w:val="36"/>
        </w:rPr>
      </w:pPr>
      <w:r w:rsidRPr="00FD47AC">
        <w:rPr>
          <w:rFonts w:ascii="Calibri Light" w:hAnsi="Calibri Light" w:cs="Calibri Light"/>
          <w:b/>
          <w:sz w:val="36"/>
          <w:lang w:val="id"/>
        </w:rPr>
        <w:t>Pernyataan</w:t>
      </w:r>
    </w:p>
    <w:p w14:paraId="63D951E6" w14:textId="5612AA4B" w:rsidR="00D70F28" w:rsidRPr="00FD47AC" w:rsidRDefault="005A5385" w:rsidP="00AD231A">
      <w:pPr>
        <w:pStyle w:val="BodyText"/>
        <w:spacing w:before="323" w:line="300" w:lineRule="auto"/>
        <w:jc w:val="both"/>
        <w:rPr>
          <w:rFonts w:ascii="Calibri Light" w:hAnsi="Calibri Light" w:cs="Calibri Light"/>
        </w:rPr>
      </w:pPr>
      <w:r w:rsidRPr="00FD47AC">
        <w:rPr>
          <w:rFonts w:ascii="Calibri Light" w:hAnsi="Calibri Light" w:cs="Calibri Light"/>
          <w:lang w:val="id"/>
        </w:rPr>
        <w:t xml:space="preserve">Panduan ini akan membantu Anda memahami operasi dan pemeliharaan produk yang lebih baik. Hal ini </w:t>
      </w:r>
      <w:r w:rsidR="00772A48">
        <w:rPr>
          <w:rFonts w:ascii="Calibri Light" w:hAnsi="Calibri Light" w:cs="Calibri Light"/>
        </w:rPr>
        <w:t>mengingat</w:t>
      </w:r>
      <w:r w:rsidRPr="00FD47AC">
        <w:rPr>
          <w:rFonts w:ascii="Calibri Light" w:hAnsi="Calibri Light" w:cs="Calibri Light"/>
          <w:lang w:val="id"/>
        </w:rPr>
        <w:t xml:space="preserve"> bahwa produk harus digunakan </w:t>
      </w:r>
      <w:r w:rsidR="00772A48">
        <w:rPr>
          <w:rFonts w:ascii="Calibri Light" w:hAnsi="Calibri Light" w:cs="Calibri Light"/>
        </w:rPr>
        <w:t>dengan</w:t>
      </w:r>
      <w:r w:rsidRPr="00FD47AC">
        <w:rPr>
          <w:rFonts w:ascii="Calibri Light" w:hAnsi="Calibri Light" w:cs="Calibri Light"/>
          <w:lang w:val="id"/>
        </w:rPr>
        <w:t xml:space="preserve"> mematuhi manual ini. Operasi pengguna</w:t>
      </w:r>
      <w:r w:rsidR="00772A48">
        <w:rPr>
          <w:rFonts w:ascii="Calibri Light" w:hAnsi="Calibri Light" w:cs="Calibri Light"/>
        </w:rPr>
        <w:t>an</w:t>
      </w:r>
      <w:r w:rsidRPr="00FD47AC">
        <w:rPr>
          <w:rFonts w:ascii="Calibri Light" w:hAnsi="Calibri Light" w:cs="Calibri Light"/>
          <w:lang w:val="id"/>
        </w:rPr>
        <w:t xml:space="preserve"> yang gagal mematuhi panduan ini dapat mengakibatkan kerusakan atau kecelakaan yang mana PT. SINKO PRIMA ALLOY. (selanjutnya disebut SINKO) tidak dapat bertanggung jawab.</w:t>
      </w:r>
    </w:p>
    <w:p w14:paraId="2327D480" w14:textId="42E916F2" w:rsidR="00D70F28" w:rsidRPr="00FD47AC" w:rsidRDefault="005A5385" w:rsidP="00AD231A">
      <w:pPr>
        <w:pStyle w:val="BodyText"/>
        <w:spacing w:before="120" w:line="300" w:lineRule="auto"/>
        <w:jc w:val="both"/>
        <w:rPr>
          <w:rFonts w:ascii="Calibri Light" w:hAnsi="Calibri Light" w:cs="Calibri Light"/>
        </w:rPr>
      </w:pPr>
      <w:r w:rsidRPr="00FD47AC">
        <w:rPr>
          <w:rFonts w:ascii="Calibri Light" w:hAnsi="Calibri Light" w:cs="Calibri Light"/>
          <w:lang w:val="id"/>
        </w:rPr>
        <w:t xml:space="preserve">SINKO memiliki hak cipta manual ini. </w:t>
      </w:r>
      <w:r w:rsidR="00772A48">
        <w:rPr>
          <w:rFonts w:ascii="Calibri Light" w:hAnsi="Calibri Light" w:cs="Calibri Light"/>
          <w:lang w:val="id"/>
        </w:rPr>
        <w:t>M</w:t>
      </w:r>
      <w:r w:rsidRPr="00FD47AC">
        <w:rPr>
          <w:rFonts w:ascii="Calibri Light" w:hAnsi="Calibri Light" w:cs="Calibri Light"/>
          <w:lang w:val="id"/>
        </w:rPr>
        <w:t>ateri yang terkandung dalam buku pedoman ini tidak boleh difotokopi, direproduksi, atau diterjemahkan ke dalam bahasa lain</w:t>
      </w:r>
      <w:r w:rsidR="00772A48" w:rsidRPr="00772A48">
        <w:rPr>
          <w:rFonts w:ascii="Calibri Light" w:hAnsi="Calibri Light" w:cs="Calibri Light"/>
          <w:lang w:val="id"/>
        </w:rPr>
        <w:t xml:space="preserve"> </w:t>
      </w:r>
      <w:r w:rsidR="00772A48">
        <w:rPr>
          <w:rFonts w:ascii="Calibri Light" w:hAnsi="Calibri Light" w:cs="Calibri Light"/>
          <w:lang w:val="id"/>
        </w:rPr>
        <w:t>t</w:t>
      </w:r>
      <w:r w:rsidR="00772A48" w:rsidRPr="00FD47AC">
        <w:rPr>
          <w:rFonts w:ascii="Calibri Light" w:hAnsi="Calibri Light" w:cs="Calibri Light"/>
          <w:lang w:val="id"/>
        </w:rPr>
        <w:t xml:space="preserve">anpa </w:t>
      </w:r>
      <w:r w:rsidR="00772A48">
        <w:rPr>
          <w:rFonts w:ascii="Calibri Light" w:hAnsi="Calibri Light" w:cs="Calibri Light"/>
          <w:lang w:val="id"/>
        </w:rPr>
        <w:t>persetujuan tertulis dari SINKO</w:t>
      </w:r>
      <w:r w:rsidRPr="00FD47AC">
        <w:rPr>
          <w:rFonts w:ascii="Calibri Light" w:hAnsi="Calibri Light" w:cs="Calibri Light"/>
          <w:lang w:val="id"/>
        </w:rPr>
        <w:t>.</w:t>
      </w:r>
    </w:p>
    <w:p w14:paraId="4A0FF436" w14:textId="6AA52F1E" w:rsidR="00D70F28" w:rsidRPr="00FD47AC" w:rsidRDefault="005A5385" w:rsidP="00AD231A">
      <w:pPr>
        <w:pStyle w:val="BodyText"/>
        <w:spacing w:before="120" w:line="300" w:lineRule="auto"/>
        <w:jc w:val="both"/>
        <w:rPr>
          <w:rFonts w:ascii="Calibri Light" w:hAnsi="Calibri Light" w:cs="Calibri Light"/>
        </w:rPr>
      </w:pPr>
      <w:r w:rsidRPr="00FD47AC">
        <w:rPr>
          <w:rFonts w:ascii="Calibri Light" w:hAnsi="Calibri Light" w:cs="Calibri Light"/>
          <w:lang w:val="id"/>
        </w:rPr>
        <w:t xml:space="preserve">Materi yang dilindungi oleh hukum hak cipta, termasuk namun tidak terbatas pada informasi rahasia seperti informasi teknis dan informasi paten yang terkandung dalam buku pedoman ini, informasi tersebut </w:t>
      </w:r>
      <w:r w:rsidR="00772A48">
        <w:rPr>
          <w:rFonts w:ascii="Calibri Light" w:hAnsi="Calibri Light" w:cs="Calibri Light"/>
        </w:rPr>
        <w:t xml:space="preserve">tidak boleh disebarkan </w:t>
      </w:r>
      <w:r w:rsidRPr="00FD47AC">
        <w:rPr>
          <w:rFonts w:ascii="Calibri Light" w:hAnsi="Calibri Light" w:cs="Calibri Light"/>
          <w:lang w:val="id"/>
        </w:rPr>
        <w:t>kepada pihak ketiga yang tidak relevan.</w:t>
      </w:r>
    </w:p>
    <w:p w14:paraId="6118A0EB" w14:textId="426F8498" w:rsidR="00D70F28" w:rsidRPr="00FD47AC" w:rsidRDefault="005A5385" w:rsidP="00AD231A">
      <w:pPr>
        <w:pStyle w:val="BodyText"/>
        <w:spacing w:before="122" w:line="297" w:lineRule="auto"/>
        <w:jc w:val="both"/>
        <w:rPr>
          <w:rFonts w:ascii="Calibri Light" w:hAnsi="Calibri Light" w:cs="Calibri Light"/>
        </w:rPr>
      </w:pPr>
      <w:r w:rsidRPr="00FD47AC">
        <w:rPr>
          <w:rFonts w:ascii="Calibri Light" w:hAnsi="Calibri Light" w:cs="Calibri Light"/>
          <w:lang w:val="id"/>
        </w:rPr>
        <w:t xml:space="preserve">Pengguna harus memahami bahwa </w:t>
      </w:r>
      <w:r w:rsidR="005328C9">
        <w:rPr>
          <w:rFonts w:ascii="Calibri Light" w:hAnsi="Calibri Light" w:cs="Calibri Light"/>
        </w:rPr>
        <w:t xml:space="preserve">dalam manual ini tidak ada pemberian </w:t>
      </w:r>
      <w:r w:rsidR="005328C9" w:rsidRPr="00FD47AC">
        <w:rPr>
          <w:rFonts w:ascii="Calibri Light" w:hAnsi="Calibri Light" w:cs="Calibri Light"/>
          <w:lang w:val="id"/>
        </w:rPr>
        <w:t>hak atau lisensi untuk menggunakan salah sa</w:t>
      </w:r>
      <w:r w:rsidR="005328C9">
        <w:rPr>
          <w:rFonts w:ascii="Calibri Light" w:hAnsi="Calibri Light" w:cs="Calibri Light"/>
          <w:lang w:val="id"/>
        </w:rPr>
        <w:t xml:space="preserve">tu </w:t>
      </w:r>
      <w:r w:rsidR="005328C9">
        <w:rPr>
          <w:rFonts w:ascii="Calibri Light" w:hAnsi="Calibri Light" w:cs="Calibri Light"/>
        </w:rPr>
        <w:t>kekayaan</w:t>
      </w:r>
      <w:r w:rsidR="005328C9">
        <w:rPr>
          <w:rFonts w:ascii="Calibri Light" w:hAnsi="Calibri Light" w:cs="Calibri Light"/>
          <w:lang w:val="id"/>
        </w:rPr>
        <w:t xml:space="preserve"> intelektual dari SINKO </w:t>
      </w:r>
      <w:r w:rsidR="005328C9">
        <w:rPr>
          <w:rFonts w:ascii="Calibri Light" w:hAnsi="Calibri Light" w:cs="Calibri Light"/>
        </w:rPr>
        <w:t>kepada pengguna</w:t>
      </w:r>
      <w:r w:rsidRPr="00FD47AC">
        <w:rPr>
          <w:rFonts w:ascii="Calibri Light" w:hAnsi="Calibri Light" w:cs="Calibri Light"/>
          <w:lang w:val="id"/>
        </w:rPr>
        <w:t xml:space="preserve">, secara </w:t>
      </w:r>
      <w:r w:rsidR="005328C9">
        <w:rPr>
          <w:rFonts w:ascii="Calibri Light" w:hAnsi="Calibri Light" w:cs="Calibri Light"/>
        </w:rPr>
        <w:t>eksplisit</w:t>
      </w:r>
      <w:r w:rsidR="005328C9">
        <w:rPr>
          <w:rFonts w:ascii="Calibri Light" w:hAnsi="Calibri Light" w:cs="Calibri Light"/>
          <w:lang w:val="id"/>
        </w:rPr>
        <w:t xml:space="preserve"> atau implisit. </w:t>
      </w:r>
    </w:p>
    <w:p w14:paraId="08E24764" w14:textId="064CD61A" w:rsidR="00D70F28" w:rsidRPr="00FD47AC" w:rsidRDefault="005A5385" w:rsidP="00AD231A">
      <w:pPr>
        <w:pStyle w:val="BodyText"/>
        <w:spacing w:before="125"/>
        <w:jc w:val="both"/>
        <w:rPr>
          <w:rFonts w:ascii="Calibri Light" w:hAnsi="Calibri Light" w:cs="Calibri Light"/>
        </w:rPr>
      </w:pPr>
      <w:r w:rsidRPr="00FD47AC">
        <w:rPr>
          <w:rFonts w:ascii="Calibri Light" w:hAnsi="Calibri Light" w:cs="Calibri Light"/>
          <w:lang w:val="id"/>
        </w:rPr>
        <w:t xml:space="preserve">SINKO </w:t>
      </w:r>
      <w:r w:rsidR="00F60917">
        <w:rPr>
          <w:rFonts w:ascii="Calibri Light" w:hAnsi="Calibri Light" w:cs="Calibri Light"/>
        </w:rPr>
        <w:t>ber</w:t>
      </w:r>
      <w:r w:rsidRPr="00FD47AC">
        <w:rPr>
          <w:rFonts w:ascii="Calibri Light" w:hAnsi="Calibri Light" w:cs="Calibri Light"/>
          <w:lang w:val="id"/>
        </w:rPr>
        <w:t xml:space="preserve">hak untuk memodifikasi, memperbarui, dan pada menjelaskan </w:t>
      </w:r>
      <w:r w:rsidR="005328C9">
        <w:rPr>
          <w:rFonts w:ascii="Calibri Light" w:hAnsi="Calibri Light" w:cs="Calibri Light"/>
        </w:rPr>
        <w:t xml:space="preserve">isi dari buku </w:t>
      </w:r>
      <w:r w:rsidRPr="00FD47AC">
        <w:rPr>
          <w:rFonts w:ascii="Calibri Light" w:hAnsi="Calibri Light" w:cs="Calibri Light"/>
          <w:lang w:val="id"/>
        </w:rPr>
        <w:t>panduan ini</w:t>
      </w:r>
      <w:r w:rsidR="005328C9">
        <w:rPr>
          <w:rFonts w:ascii="Calibri Light" w:hAnsi="Calibri Light" w:cs="Calibri Light"/>
        </w:rPr>
        <w:t xml:space="preserve"> tanpa pemberitahuan terlebih dahulu</w:t>
      </w:r>
      <w:r w:rsidRPr="00FD47AC">
        <w:rPr>
          <w:rFonts w:ascii="Calibri Light" w:hAnsi="Calibri Light" w:cs="Calibri Light"/>
          <w:lang w:val="id"/>
        </w:rPr>
        <w:t>.</w:t>
      </w:r>
    </w:p>
    <w:p w14:paraId="6BD99002" w14:textId="77777777" w:rsidR="00D70F28" w:rsidRPr="00FD47AC" w:rsidRDefault="00D70F28" w:rsidP="00AD231A">
      <w:pPr>
        <w:pStyle w:val="BodyText"/>
        <w:jc w:val="both"/>
        <w:rPr>
          <w:rFonts w:ascii="Calibri Light" w:hAnsi="Calibri Light" w:cs="Calibri Light"/>
          <w:sz w:val="26"/>
        </w:rPr>
      </w:pPr>
    </w:p>
    <w:p w14:paraId="14767DE9" w14:textId="77777777" w:rsidR="00D70F28" w:rsidRPr="00FD47AC" w:rsidRDefault="00D70F28" w:rsidP="00AD231A">
      <w:pPr>
        <w:pStyle w:val="BodyText"/>
        <w:jc w:val="both"/>
        <w:rPr>
          <w:rFonts w:ascii="Calibri Light" w:hAnsi="Calibri Light" w:cs="Calibri Light"/>
          <w:sz w:val="26"/>
        </w:rPr>
      </w:pPr>
    </w:p>
    <w:p w14:paraId="20C91DC0" w14:textId="3035ECC5" w:rsidR="00D70F28" w:rsidRPr="00FD47AC" w:rsidRDefault="005A5385" w:rsidP="00AD231A">
      <w:pPr>
        <w:spacing w:before="193"/>
        <w:jc w:val="both"/>
        <w:rPr>
          <w:rFonts w:ascii="Calibri Light" w:hAnsi="Calibri Light" w:cs="Calibri Light"/>
          <w:b/>
          <w:sz w:val="36"/>
        </w:rPr>
      </w:pPr>
      <w:r w:rsidRPr="00FD47AC">
        <w:rPr>
          <w:rFonts w:ascii="Calibri Light" w:hAnsi="Calibri Light" w:cs="Calibri Light"/>
          <w:b/>
          <w:sz w:val="36"/>
          <w:lang w:val="id"/>
        </w:rPr>
        <w:t xml:space="preserve">Tanggung </w:t>
      </w:r>
      <w:r w:rsidR="00B60EF0" w:rsidRPr="00FD47AC">
        <w:rPr>
          <w:rFonts w:ascii="Calibri Light" w:hAnsi="Calibri Light" w:cs="Calibri Light"/>
          <w:b/>
          <w:sz w:val="36"/>
        </w:rPr>
        <w:t>Jawab Produsen</w:t>
      </w:r>
    </w:p>
    <w:p w14:paraId="5E871AE0" w14:textId="5E37D8F1" w:rsidR="00D70F28" w:rsidRPr="00FD47AC" w:rsidRDefault="005A5385" w:rsidP="00AD231A">
      <w:pPr>
        <w:pStyle w:val="BodyText"/>
        <w:spacing w:before="327" w:line="297" w:lineRule="auto"/>
        <w:jc w:val="both"/>
        <w:rPr>
          <w:rFonts w:ascii="Calibri Light" w:hAnsi="Calibri Light" w:cs="Calibri Light"/>
        </w:rPr>
      </w:pPr>
      <w:r w:rsidRPr="00FD47AC">
        <w:rPr>
          <w:rFonts w:ascii="Calibri Light" w:hAnsi="Calibri Light" w:cs="Calibri Light"/>
          <w:lang w:val="id"/>
        </w:rPr>
        <w:t xml:space="preserve">SINKO hanya </w:t>
      </w:r>
      <w:r w:rsidR="006A61B3" w:rsidRPr="00FD47AC">
        <w:rPr>
          <w:rFonts w:ascii="Calibri Light" w:hAnsi="Calibri Light" w:cs="Calibri Light"/>
          <w:lang w:val="id"/>
        </w:rPr>
        <w:t>dapat</w:t>
      </w:r>
      <w:r w:rsidRPr="00FD47AC">
        <w:rPr>
          <w:rFonts w:ascii="Calibri Light" w:hAnsi="Calibri Light" w:cs="Calibri Light"/>
          <w:lang w:val="id"/>
        </w:rPr>
        <w:t xml:space="preserve"> bertanggung jawab atas efek pada keselamatan, keandalan</w:t>
      </w:r>
      <w:r w:rsidR="00F60917">
        <w:rPr>
          <w:rFonts w:ascii="Calibri Light" w:hAnsi="Calibri Light" w:cs="Calibri Light"/>
        </w:rPr>
        <w:t>,</w:t>
      </w:r>
      <w:r w:rsidRPr="00FD47AC">
        <w:rPr>
          <w:rFonts w:ascii="Calibri Light" w:hAnsi="Calibri Light" w:cs="Calibri Light"/>
          <w:lang w:val="id"/>
        </w:rPr>
        <w:t xml:space="preserve"> dan kinerja peralatan jika:</w:t>
      </w:r>
    </w:p>
    <w:p w14:paraId="001EF233" w14:textId="166947F4" w:rsidR="00D70F28" w:rsidRPr="00FD47AC" w:rsidRDefault="005A5385" w:rsidP="006A61B3">
      <w:pPr>
        <w:pStyle w:val="BodyText"/>
        <w:spacing w:before="124" w:line="300" w:lineRule="auto"/>
        <w:ind w:left="426"/>
        <w:jc w:val="both"/>
        <w:rPr>
          <w:rFonts w:ascii="Calibri Light" w:hAnsi="Calibri Light" w:cs="Calibri Light"/>
        </w:rPr>
      </w:pPr>
      <w:r w:rsidRPr="00FD47AC">
        <w:rPr>
          <w:rFonts w:ascii="Calibri Light" w:hAnsi="Calibri Light" w:cs="Calibri Light"/>
          <w:lang w:val="id"/>
        </w:rPr>
        <w:t>Operasi perakitan, perpanjangan, penyesuaian ulang, modifikasi</w:t>
      </w:r>
      <w:r w:rsidR="006A61B3" w:rsidRPr="00FD47AC">
        <w:rPr>
          <w:rFonts w:ascii="Calibri Light" w:hAnsi="Calibri Light" w:cs="Calibri Light"/>
          <w:lang w:val="id"/>
        </w:rPr>
        <w:t>,</w:t>
      </w:r>
      <w:r w:rsidRPr="00FD47AC">
        <w:rPr>
          <w:rFonts w:ascii="Calibri Light" w:hAnsi="Calibri Light" w:cs="Calibri Light"/>
          <w:lang w:val="id"/>
        </w:rPr>
        <w:t xml:space="preserve"> atau perbaikan dilakukan oleh orang yang disahkan oleh SINKO, dan</w:t>
      </w:r>
    </w:p>
    <w:p w14:paraId="3E3E3471" w14:textId="06863035" w:rsidR="00D70F28" w:rsidRPr="00FD47AC" w:rsidRDefault="00F60917" w:rsidP="006A61B3">
      <w:pPr>
        <w:pStyle w:val="BodyText"/>
        <w:spacing w:before="121" w:after="120" w:line="276" w:lineRule="auto"/>
        <w:ind w:left="426"/>
        <w:jc w:val="both"/>
        <w:rPr>
          <w:rFonts w:ascii="Calibri Light" w:hAnsi="Calibri Light" w:cs="Calibri Light"/>
        </w:rPr>
      </w:pPr>
      <w:r>
        <w:rPr>
          <w:rFonts w:ascii="Calibri Light" w:hAnsi="Calibri Light" w:cs="Calibri Light"/>
          <w:lang w:val="id"/>
        </w:rPr>
        <w:t>I</w:t>
      </w:r>
      <w:r w:rsidR="005A5385" w:rsidRPr="00FD47AC">
        <w:rPr>
          <w:rFonts w:ascii="Calibri Light" w:hAnsi="Calibri Light" w:cs="Calibri Light"/>
          <w:lang w:val="id"/>
        </w:rPr>
        <w:t xml:space="preserve">nstalasi listrik dari ruangan yang relevan sesuai dengan </w:t>
      </w:r>
      <w:r w:rsidR="006A61B3" w:rsidRPr="00FD47AC">
        <w:rPr>
          <w:rFonts w:ascii="Calibri Light" w:hAnsi="Calibri Light" w:cs="Calibri Light"/>
          <w:lang w:val="id"/>
        </w:rPr>
        <w:t xml:space="preserve">standar nasional, dan instrumen </w:t>
      </w:r>
      <w:r w:rsidR="005A5385" w:rsidRPr="00FD47AC">
        <w:rPr>
          <w:rFonts w:ascii="Calibri Light" w:hAnsi="Calibri Light" w:cs="Calibri Light"/>
          <w:lang w:val="id"/>
        </w:rPr>
        <w:t>digunakan sesuai dengan petunjuk penggunaan.</w:t>
      </w:r>
    </w:p>
    <w:p w14:paraId="736EA971" w14:textId="3277AFA4" w:rsidR="00D70F28" w:rsidRPr="00FD47AC" w:rsidRDefault="005A5385" w:rsidP="006A61B3">
      <w:pPr>
        <w:pStyle w:val="BodyText"/>
        <w:spacing w:before="2" w:line="300" w:lineRule="auto"/>
        <w:jc w:val="both"/>
        <w:rPr>
          <w:rFonts w:ascii="Calibri Light" w:hAnsi="Calibri Light" w:cs="Calibri Light"/>
        </w:rPr>
      </w:pPr>
      <w:r w:rsidRPr="00FD47AC">
        <w:rPr>
          <w:rFonts w:ascii="Calibri Light" w:hAnsi="Calibri Light" w:cs="Calibri Light"/>
          <w:lang w:val="id"/>
        </w:rPr>
        <w:t>Atas perm</w:t>
      </w:r>
      <w:r w:rsidR="00F60917">
        <w:rPr>
          <w:rFonts w:ascii="Calibri Light" w:hAnsi="Calibri Light" w:cs="Calibri Light"/>
          <w:lang w:val="id"/>
        </w:rPr>
        <w:t>intaan, SINKO dapat memberikan</w:t>
      </w:r>
      <w:r w:rsidRPr="00FD47AC">
        <w:rPr>
          <w:rFonts w:ascii="Calibri Light" w:hAnsi="Calibri Light" w:cs="Calibri Light"/>
          <w:lang w:val="id"/>
        </w:rPr>
        <w:t xml:space="preserve"> diagram sirkuit yang diperlukan, dan informasi lainnya untuk membantu teknisi yang memenuhi syarat untuk mempertahankan dan memperbaiki beberapa bagian, yang didefinisikan oleh SINKO sebagai </w:t>
      </w:r>
      <w:r w:rsidR="006A61B3" w:rsidRPr="00FD47AC">
        <w:rPr>
          <w:rFonts w:ascii="Calibri Light" w:hAnsi="Calibri Light" w:cs="Calibri Light"/>
          <w:lang w:val="id"/>
        </w:rPr>
        <w:t>‘dapat diservis oleh pengguna’</w:t>
      </w:r>
      <w:r w:rsidR="00F60917">
        <w:rPr>
          <w:rFonts w:ascii="Calibri Light" w:hAnsi="Calibri Light" w:cs="Calibri Light"/>
        </w:rPr>
        <w:t xml:space="preserve">, </w:t>
      </w:r>
      <w:r w:rsidR="00F60917" w:rsidRPr="00FD47AC">
        <w:rPr>
          <w:rFonts w:ascii="Calibri Light" w:hAnsi="Calibri Light" w:cs="Calibri Light"/>
          <w:lang w:val="id"/>
        </w:rPr>
        <w:t>dengan kompensasi</w:t>
      </w:r>
      <w:r w:rsidRPr="00FD47AC">
        <w:rPr>
          <w:rFonts w:ascii="Calibri Light" w:hAnsi="Calibri Light" w:cs="Calibri Light"/>
          <w:lang w:val="id"/>
        </w:rPr>
        <w:t>.</w:t>
      </w:r>
    </w:p>
    <w:p w14:paraId="77674CD5" w14:textId="77777777" w:rsidR="00D70F28" w:rsidRPr="00FD47AC" w:rsidRDefault="00D70F28">
      <w:pPr>
        <w:spacing w:line="300" w:lineRule="auto"/>
        <w:jc w:val="both"/>
        <w:rPr>
          <w:rFonts w:ascii="Calibri Light" w:hAnsi="Calibri Light" w:cs="Calibri Light"/>
        </w:rPr>
        <w:sectPr w:rsidR="00D70F28" w:rsidRPr="00FD47AC" w:rsidSect="00AD231A">
          <w:footerReference w:type="default" r:id="rId10"/>
          <w:pgSz w:w="11910" w:h="16850"/>
          <w:pgMar w:top="1134" w:right="1134" w:bottom="1134" w:left="1418" w:header="0" w:footer="992" w:gutter="0"/>
          <w:pgNumType w:start="1"/>
          <w:cols w:space="720"/>
        </w:sectPr>
      </w:pPr>
    </w:p>
    <w:p w14:paraId="50FB8016" w14:textId="77777777" w:rsidR="00D70F28" w:rsidRPr="00FD47AC" w:rsidRDefault="005A5385" w:rsidP="00AD231A">
      <w:pPr>
        <w:spacing w:before="71"/>
        <w:ind w:right="2"/>
        <w:rPr>
          <w:rFonts w:ascii="Calibri Light" w:hAnsi="Calibri Light" w:cs="Calibri Light"/>
          <w:b/>
          <w:sz w:val="36"/>
        </w:rPr>
      </w:pPr>
      <w:r w:rsidRPr="00FD47AC">
        <w:rPr>
          <w:rFonts w:ascii="Calibri Light" w:hAnsi="Calibri Light" w:cs="Calibri Light"/>
          <w:b/>
          <w:sz w:val="36"/>
          <w:lang w:val="id"/>
        </w:rPr>
        <w:lastRenderedPageBreak/>
        <w:t>Istilah yang digunakan dalam buku petunjuk ini</w:t>
      </w:r>
    </w:p>
    <w:p w14:paraId="5B6DBDCF" w14:textId="0EC8BD9F" w:rsidR="00D70F28" w:rsidRPr="00FD47AC" w:rsidRDefault="005A5385" w:rsidP="00AD231A">
      <w:pPr>
        <w:pStyle w:val="BodyText"/>
        <w:spacing w:before="329"/>
        <w:ind w:right="2"/>
        <w:rPr>
          <w:rFonts w:ascii="Calibri Light" w:hAnsi="Calibri Light" w:cs="Calibri Light"/>
        </w:rPr>
      </w:pPr>
      <w:r w:rsidRPr="00FD47AC">
        <w:rPr>
          <w:rFonts w:ascii="Calibri Light" w:hAnsi="Calibri Light" w:cs="Calibri Light"/>
          <w:lang w:val="id"/>
        </w:rPr>
        <w:t xml:space="preserve">Panduan ini dirancang untuk memberikan konsep </w:t>
      </w:r>
      <w:r w:rsidR="00E624B2" w:rsidRPr="00FD47AC">
        <w:rPr>
          <w:rFonts w:ascii="Calibri Light" w:hAnsi="Calibri Light" w:cs="Calibri Light"/>
          <w:lang w:val="id"/>
        </w:rPr>
        <w:t>utama</w:t>
      </w:r>
      <w:r w:rsidRPr="00FD47AC">
        <w:rPr>
          <w:rFonts w:ascii="Calibri Light" w:hAnsi="Calibri Light" w:cs="Calibri Light"/>
          <w:lang w:val="id"/>
        </w:rPr>
        <w:t xml:space="preserve"> pada tindakan pencegahan keselamatan.</w:t>
      </w:r>
    </w:p>
    <w:p w14:paraId="1C1784AB" w14:textId="77777777" w:rsidR="00D70F28" w:rsidRPr="00FD47AC" w:rsidRDefault="00D70F28" w:rsidP="00AD231A">
      <w:pPr>
        <w:pStyle w:val="BodyText"/>
        <w:spacing w:before="8"/>
        <w:ind w:right="2"/>
        <w:rPr>
          <w:rFonts w:ascii="Calibri Light" w:hAnsi="Calibri Light" w:cs="Calibri Light"/>
          <w:sz w:val="22"/>
        </w:rPr>
      </w:pPr>
    </w:p>
    <w:p w14:paraId="4D495F20" w14:textId="41D98287" w:rsidR="00D70F28" w:rsidRPr="00FD47AC" w:rsidRDefault="00B3032B" w:rsidP="00AD231A">
      <w:pPr>
        <w:pStyle w:val="Heading8"/>
        <w:ind w:left="0" w:right="2"/>
        <w:rPr>
          <w:rFonts w:ascii="Calibri Light" w:hAnsi="Calibri Light" w:cs="Calibri Light"/>
        </w:rPr>
      </w:pPr>
      <w:r w:rsidRPr="00FD47AC">
        <w:rPr>
          <w:rFonts w:ascii="Calibri Light" w:hAnsi="Calibri Light" w:cs="Calibri Light"/>
          <w:lang w:val="id"/>
        </w:rPr>
        <w:t>PERINGATAN</w:t>
      </w:r>
    </w:p>
    <w:p w14:paraId="12D321A6" w14:textId="77777777" w:rsidR="00D70F28" w:rsidRPr="00FD47AC" w:rsidRDefault="00D70F28" w:rsidP="00AD231A">
      <w:pPr>
        <w:pStyle w:val="BodyText"/>
        <w:spacing w:before="2"/>
        <w:ind w:right="2"/>
        <w:rPr>
          <w:rFonts w:ascii="Calibri Light" w:hAnsi="Calibri Light" w:cs="Calibri Light"/>
          <w:b/>
          <w:sz w:val="22"/>
        </w:rPr>
      </w:pPr>
    </w:p>
    <w:p w14:paraId="48BE9AAC" w14:textId="3D4BD780" w:rsidR="00D70F28" w:rsidRPr="00FD47AC" w:rsidRDefault="005A5385" w:rsidP="00AD231A">
      <w:pPr>
        <w:pStyle w:val="BodyText"/>
        <w:spacing w:line="360" w:lineRule="auto"/>
        <w:ind w:right="2"/>
        <w:rPr>
          <w:rFonts w:ascii="Calibri Light" w:hAnsi="Calibri Light" w:cs="Calibri Light"/>
        </w:rPr>
      </w:pPr>
      <w:r w:rsidRPr="00FD47AC">
        <w:rPr>
          <w:rFonts w:ascii="Calibri Light" w:hAnsi="Calibri Light" w:cs="Calibri Light"/>
          <w:lang w:val="id"/>
        </w:rPr>
        <w:t xml:space="preserve">Label </w:t>
      </w:r>
      <w:r w:rsidR="007C7864" w:rsidRPr="00FD47AC">
        <w:rPr>
          <w:rFonts w:ascii="Calibri Light" w:hAnsi="Calibri Light" w:cs="Calibri Light"/>
          <w:b/>
          <w:lang w:val="id"/>
        </w:rPr>
        <w:t>PERINGATAN</w:t>
      </w:r>
      <w:r w:rsidRPr="00FD47AC">
        <w:rPr>
          <w:rFonts w:ascii="Calibri Light" w:hAnsi="Calibri Light" w:cs="Calibri Light"/>
          <w:lang w:val="id"/>
        </w:rPr>
        <w:t xml:space="preserve"> menyarankan tindakan atau situasi tertentu yang dapat mengakibatkan cedera atau kematian pribadi.</w:t>
      </w:r>
    </w:p>
    <w:p w14:paraId="53408942" w14:textId="760B758D" w:rsidR="00D70F28" w:rsidRPr="00FD47AC" w:rsidRDefault="00B3032B" w:rsidP="00AD231A">
      <w:pPr>
        <w:pStyle w:val="Heading8"/>
        <w:spacing w:before="125"/>
        <w:ind w:left="0" w:right="2"/>
        <w:rPr>
          <w:rFonts w:ascii="Calibri Light" w:hAnsi="Calibri Light" w:cs="Calibri Light"/>
        </w:rPr>
      </w:pPr>
      <w:r w:rsidRPr="00FD47AC">
        <w:rPr>
          <w:rFonts w:ascii="Calibri Light" w:hAnsi="Calibri Light" w:cs="Calibri Light"/>
        </w:rPr>
        <w:t>PERHATIAN</w:t>
      </w:r>
    </w:p>
    <w:p w14:paraId="6DDE7B78" w14:textId="77777777" w:rsidR="00D70F28" w:rsidRPr="00FD47AC" w:rsidRDefault="00D70F28" w:rsidP="00AD231A">
      <w:pPr>
        <w:pStyle w:val="BodyText"/>
        <w:spacing w:before="10"/>
        <w:ind w:right="2"/>
        <w:rPr>
          <w:rFonts w:ascii="Calibri Light" w:hAnsi="Calibri Light" w:cs="Calibri Light"/>
          <w:b/>
          <w:sz w:val="21"/>
        </w:rPr>
      </w:pPr>
    </w:p>
    <w:p w14:paraId="0B33AA46" w14:textId="4052D9D6" w:rsidR="00D70F28" w:rsidRPr="00FD47AC" w:rsidRDefault="005A5385" w:rsidP="00AD231A">
      <w:pPr>
        <w:pStyle w:val="BodyText"/>
        <w:spacing w:line="360" w:lineRule="auto"/>
        <w:ind w:right="2"/>
        <w:rPr>
          <w:rFonts w:ascii="Calibri Light" w:hAnsi="Calibri Light" w:cs="Calibri Light"/>
        </w:rPr>
      </w:pPr>
      <w:r w:rsidRPr="00FD47AC">
        <w:rPr>
          <w:rFonts w:ascii="Calibri Light" w:hAnsi="Calibri Light" w:cs="Calibri Light"/>
          <w:lang w:val="id"/>
        </w:rPr>
        <w:t xml:space="preserve">Label </w:t>
      </w:r>
      <w:r w:rsidR="007C7864" w:rsidRPr="00FD47AC">
        <w:rPr>
          <w:rFonts w:ascii="Calibri Light" w:hAnsi="Calibri Light" w:cs="Calibri Light"/>
          <w:b/>
        </w:rPr>
        <w:t>PERHATIAN</w:t>
      </w:r>
      <w:r w:rsidRPr="00FD47AC">
        <w:rPr>
          <w:rFonts w:ascii="Calibri Light" w:hAnsi="Calibri Light" w:cs="Calibri Light"/>
          <w:b/>
          <w:lang w:val="id"/>
        </w:rPr>
        <w:t xml:space="preserve"> </w:t>
      </w:r>
      <w:r w:rsidRPr="00FD47AC">
        <w:rPr>
          <w:rFonts w:ascii="Calibri Light" w:hAnsi="Calibri Light" w:cs="Calibri Light"/>
          <w:lang w:val="id"/>
        </w:rPr>
        <w:t>akan menyarankan tindakan atau situasi yang dapat merusak peralatan, menghasilkan data yang tidak akurat, atau membatalkan prosedur.</w:t>
      </w:r>
    </w:p>
    <w:p w14:paraId="581806AF" w14:textId="77BDD5DD" w:rsidR="00D70F28" w:rsidRPr="00FD47AC" w:rsidRDefault="00B3032B" w:rsidP="00AD231A">
      <w:pPr>
        <w:pStyle w:val="Heading8"/>
        <w:spacing w:before="126"/>
        <w:ind w:left="0" w:right="2"/>
        <w:rPr>
          <w:rFonts w:ascii="Calibri Light" w:hAnsi="Calibri Light" w:cs="Calibri Light"/>
        </w:rPr>
      </w:pPr>
      <w:r w:rsidRPr="00FD47AC">
        <w:rPr>
          <w:rFonts w:ascii="Calibri Light" w:hAnsi="Calibri Light" w:cs="Calibri Light"/>
          <w:lang w:val="id"/>
        </w:rPr>
        <w:t>CATATAN</w:t>
      </w:r>
    </w:p>
    <w:p w14:paraId="2CC55DD0" w14:textId="77777777" w:rsidR="00D70F28" w:rsidRPr="00FD47AC" w:rsidRDefault="00D70F28" w:rsidP="00B3032B">
      <w:pPr>
        <w:pStyle w:val="BodyText"/>
        <w:spacing w:before="10"/>
        <w:ind w:right="2" w:firstLine="720"/>
        <w:rPr>
          <w:rFonts w:ascii="Calibri Light" w:hAnsi="Calibri Light" w:cs="Calibri Light"/>
          <w:b/>
          <w:sz w:val="21"/>
        </w:rPr>
      </w:pPr>
    </w:p>
    <w:p w14:paraId="2AACC02B" w14:textId="7F0F2A76" w:rsidR="00D70F28" w:rsidRPr="00FD47AC" w:rsidRDefault="007C7864" w:rsidP="00AD231A">
      <w:pPr>
        <w:pStyle w:val="BodyText"/>
        <w:ind w:right="2"/>
        <w:rPr>
          <w:rFonts w:ascii="Calibri Light" w:hAnsi="Calibri Light" w:cs="Calibri Light"/>
        </w:rPr>
      </w:pPr>
      <w:r w:rsidRPr="00FD47AC">
        <w:rPr>
          <w:rFonts w:ascii="Calibri Light" w:hAnsi="Calibri Light" w:cs="Calibri Light"/>
          <w:b/>
          <w:lang w:val="id"/>
        </w:rPr>
        <w:t>CATATAN</w:t>
      </w:r>
      <w:r w:rsidR="005A5385" w:rsidRPr="00FD47AC">
        <w:rPr>
          <w:rFonts w:ascii="Calibri Light" w:hAnsi="Calibri Light" w:cs="Calibri Light"/>
          <w:lang w:val="id"/>
        </w:rPr>
        <w:t xml:space="preserve"> memberikan informasi yang berguna mengenai fungsi atau prosedur.</w:t>
      </w:r>
    </w:p>
    <w:p w14:paraId="4054EFA9" w14:textId="77777777" w:rsidR="00D70F28" w:rsidRPr="00FD47AC" w:rsidRDefault="00D70F28">
      <w:pPr>
        <w:rPr>
          <w:rFonts w:ascii="Calibri Light" w:hAnsi="Calibri Light" w:cs="Calibri Light"/>
        </w:rPr>
        <w:sectPr w:rsidR="00D70F28" w:rsidRPr="00FD47AC" w:rsidSect="00AD231A">
          <w:pgSz w:w="11910" w:h="16850"/>
          <w:pgMar w:top="1134" w:right="1134" w:bottom="1134" w:left="1418" w:header="0" w:footer="992" w:gutter="0"/>
          <w:cols w:space="720"/>
        </w:sectPr>
      </w:pPr>
    </w:p>
    <w:p w14:paraId="157B0F86" w14:textId="77777777" w:rsidR="00D70F28" w:rsidRPr="00FD47AC" w:rsidRDefault="005A5385">
      <w:pPr>
        <w:spacing w:before="71"/>
        <w:ind w:right="93"/>
        <w:jc w:val="center"/>
        <w:rPr>
          <w:rFonts w:ascii="Calibri Light" w:hAnsi="Calibri Light" w:cs="Calibri Light"/>
          <w:b/>
          <w:sz w:val="36"/>
        </w:rPr>
      </w:pPr>
      <w:r w:rsidRPr="00FD47AC">
        <w:rPr>
          <w:rFonts w:ascii="Calibri Light" w:hAnsi="Calibri Light" w:cs="Calibri Light"/>
          <w:b/>
          <w:sz w:val="36"/>
          <w:lang w:val="id"/>
        </w:rPr>
        <w:lastRenderedPageBreak/>
        <w:t>Daftar isi</w:t>
      </w:r>
    </w:p>
    <w:p w14:paraId="2D0F3516" w14:textId="77777777" w:rsidR="00D70F28" w:rsidRPr="00FD47AC" w:rsidRDefault="00D70F28">
      <w:pPr>
        <w:jc w:val="center"/>
        <w:rPr>
          <w:rFonts w:ascii="Calibri Light" w:hAnsi="Calibri Light" w:cs="Calibri Light"/>
          <w:sz w:val="36"/>
        </w:rPr>
        <w:sectPr w:rsidR="00D70F28" w:rsidRPr="00FD47AC" w:rsidSect="00AD231A">
          <w:pgSz w:w="11910" w:h="16850"/>
          <w:pgMar w:top="1134" w:right="1134" w:bottom="1134" w:left="1418" w:header="0" w:footer="990" w:gutter="0"/>
          <w:cols w:space="720"/>
        </w:sectPr>
      </w:pPr>
    </w:p>
    <w:sdt>
      <w:sdtPr>
        <w:rPr>
          <w:rFonts w:ascii="Calibri Light" w:eastAsia="Times New Roman" w:hAnsi="Calibri Light" w:cs="Calibri Light"/>
          <w:color w:val="auto"/>
          <w:sz w:val="22"/>
          <w:szCs w:val="22"/>
        </w:rPr>
        <w:id w:val="239298239"/>
        <w:docPartObj>
          <w:docPartGallery w:val="Table of Contents"/>
          <w:docPartUnique/>
        </w:docPartObj>
      </w:sdtPr>
      <w:sdtEndPr>
        <w:rPr>
          <w:b/>
          <w:bCs/>
          <w:noProof/>
        </w:rPr>
      </w:sdtEndPr>
      <w:sdtContent>
        <w:p w14:paraId="514979F8" w14:textId="1361E271" w:rsidR="00F009BD" w:rsidRPr="00FD47AC" w:rsidRDefault="00F009BD">
          <w:pPr>
            <w:pStyle w:val="TOCHeading"/>
            <w:rPr>
              <w:rFonts w:ascii="Calibri Light" w:hAnsi="Calibri Light" w:cs="Calibri Light"/>
              <w:sz w:val="24"/>
              <w:szCs w:val="24"/>
            </w:rPr>
          </w:pPr>
        </w:p>
        <w:p w14:paraId="3A8B676A" w14:textId="738CD43A" w:rsidR="003428E9" w:rsidRPr="007304B6" w:rsidRDefault="00F009BD">
          <w:pPr>
            <w:pStyle w:val="TOC1"/>
            <w:tabs>
              <w:tab w:val="right" w:leader="dot" w:pos="9348"/>
            </w:tabs>
            <w:rPr>
              <w:rFonts w:ascii="Calibri Light" w:eastAsiaTheme="minorEastAsia" w:hAnsi="Calibri Light" w:cs="Calibri Light"/>
              <w:b w:val="0"/>
              <w:bCs w:val="0"/>
              <w:noProof/>
              <w:sz w:val="22"/>
              <w:szCs w:val="22"/>
            </w:rPr>
          </w:pPr>
          <w:r w:rsidRPr="00FD47AC">
            <w:rPr>
              <w:rFonts w:ascii="Calibri Light" w:hAnsi="Calibri Light" w:cs="Calibri Light"/>
              <w:b w:val="0"/>
            </w:rPr>
            <w:fldChar w:fldCharType="begin"/>
          </w:r>
          <w:r w:rsidRPr="00FD47AC">
            <w:rPr>
              <w:rFonts w:ascii="Calibri Light" w:hAnsi="Calibri Light" w:cs="Calibri Light"/>
              <w:b w:val="0"/>
            </w:rPr>
            <w:instrText xml:space="preserve"> TOC \o "1-3" \h \z \u </w:instrText>
          </w:r>
          <w:r w:rsidRPr="00FD47AC">
            <w:rPr>
              <w:rFonts w:ascii="Calibri Light" w:hAnsi="Calibri Light" w:cs="Calibri Light"/>
              <w:b w:val="0"/>
            </w:rPr>
            <w:fldChar w:fldCharType="separate"/>
          </w:r>
          <w:hyperlink w:anchor="_Toc62638407" w:history="1">
            <w:r w:rsidR="003428E9" w:rsidRPr="007304B6">
              <w:rPr>
                <w:rStyle w:val="Hyperlink"/>
                <w:rFonts w:ascii="Calibri Light" w:hAnsi="Calibri Light" w:cs="Calibri Light"/>
                <w:noProof/>
                <w:lang w:val="id"/>
              </w:rPr>
              <w:t xml:space="preserve">Bab 1 </w:t>
            </w:r>
            <w:r w:rsidR="003428E9" w:rsidRPr="007304B6">
              <w:rPr>
                <w:rStyle w:val="Hyperlink"/>
                <w:rFonts w:ascii="Calibri Light" w:hAnsi="Calibri Light" w:cs="Calibri Light"/>
                <w:noProof/>
              </w:rPr>
              <w:t>Tujuan Penggunaan dan Keselamatan</w:t>
            </w:r>
            <w:r w:rsidR="003428E9" w:rsidRPr="007304B6">
              <w:rPr>
                <w:rFonts w:ascii="Calibri Light" w:hAnsi="Calibri Light" w:cs="Calibri Light"/>
                <w:noProof/>
                <w:webHidden/>
              </w:rPr>
              <w:tab/>
            </w:r>
            <w:r w:rsidR="003428E9" w:rsidRPr="007304B6">
              <w:rPr>
                <w:rFonts w:ascii="Calibri Light" w:hAnsi="Calibri Light" w:cs="Calibri Light"/>
                <w:noProof/>
                <w:webHidden/>
              </w:rPr>
              <w:fldChar w:fldCharType="begin"/>
            </w:r>
            <w:r w:rsidR="003428E9" w:rsidRPr="007304B6">
              <w:rPr>
                <w:rFonts w:ascii="Calibri Light" w:hAnsi="Calibri Light" w:cs="Calibri Light"/>
                <w:noProof/>
                <w:webHidden/>
              </w:rPr>
              <w:instrText xml:space="preserve"> PAGEREF _Toc62638407 \h </w:instrText>
            </w:r>
            <w:r w:rsidR="003428E9" w:rsidRPr="007304B6">
              <w:rPr>
                <w:rFonts w:ascii="Calibri Light" w:hAnsi="Calibri Light" w:cs="Calibri Light"/>
                <w:noProof/>
                <w:webHidden/>
              </w:rPr>
            </w:r>
            <w:r w:rsidR="003428E9" w:rsidRPr="007304B6">
              <w:rPr>
                <w:rFonts w:ascii="Calibri Light" w:hAnsi="Calibri Light" w:cs="Calibri Light"/>
                <w:noProof/>
                <w:webHidden/>
              </w:rPr>
              <w:fldChar w:fldCharType="separate"/>
            </w:r>
            <w:r w:rsidR="007304B6">
              <w:rPr>
                <w:rFonts w:ascii="Calibri Light" w:hAnsi="Calibri Light" w:cs="Calibri Light"/>
                <w:noProof/>
                <w:webHidden/>
              </w:rPr>
              <w:t>1</w:t>
            </w:r>
            <w:r w:rsidR="003428E9" w:rsidRPr="007304B6">
              <w:rPr>
                <w:rFonts w:ascii="Calibri Light" w:hAnsi="Calibri Light" w:cs="Calibri Light"/>
                <w:noProof/>
                <w:webHidden/>
              </w:rPr>
              <w:fldChar w:fldCharType="end"/>
            </w:r>
          </w:hyperlink>
        </w:p>
        <w:p w14:paraId="110B14C5" w14:textId="0786197E" w:rsidR="003428E9" w:rsidRPr="007304B6" w:rsidRDefault="00D25A65">
          <w:pPr>
            <w:pStyle w:val="TOC2"/>
            <w:tabs>
              <w:tab w:val="left" w:pos="2248"/>
              <w:tab w:val="right" w:leader="dot" w:pos="9348"/>
            </w:tabs>
            <w:rPr>
              <w:rFonts w:ascii="Calibri Light" w:eastAsiaTheme="minorEastAsia" w:hAnsi="Calibri Light" w:cs="Calibri Light"/>
              <w:noProof/>
              <w:sz w:val="22"/>
              <w:szCs w:val="22"/>
            </w:rPr>
          </w:pPr>
          <w:hyperlink w:anchor="_Toc62638408" w:history="1">
            <w:r w:rsidR="003428E9" w:rsidRPr="007304B6">
              <w:rPr>
                <w:rStyle w:val="Hyperlink"/>
                <w:rFonts w:ascii="Calibri Light" w:hAnsi="Calibri Light" w:cs="Calibri Light"/>
                <w:noProof/>
                <w:w w:val="99"/>
              </w:rPr>
              <w:t>1.1</w:t>
            </w:r>
            <w:r w:rsidR="003428E9" w:rsidRPr="007304B6">
              <w:rPr>
                <w:rFonts w:ascii="Calibri Light" w:eastAsiaTheme="minorEastAsia" w:hAnsi="Calibri Light" w:cs="Calibri Light"/>
                <w:noProof/>
                <w:sz w:val="22"/>
                <w:szCs w:val="22"/>
              </w:rPr>
              <w:tab/>
            </w:r>
            <w:r w:rsidR="003428E9" w:rsidRPr="007304B6">
              <w:rPr>
                <w:rStyle w:val="Hyperlink"/>
                <w:rFonts w:ascii="Calibri Light" w:hAnsi="Calibri Light" w:cs="Calibri Light"/>
                <w:noProof/>
                <w:lang w:val="id"/>
              </w:rPr>
              <w:t>Tujuan Penggunaan/Indikasi untuk Penggunaan</w:t>
            </w:r>
            <w:r w:rsidR="003428E9" w:rsidRPr="007304B6">
              <w:rPr>
                <w:rFonts w:ascii="Calibri Light" w:hAnsi="Calibri Light" w:cs="Calibri Light"/>
                <w:noProof/>
                <w:webHidden/>
              </w:rPr>
              <w:tab/>
            </w:r>
            <w:r w:rsidR="003428E9" w:rsidRPr="007304B6">
              <w:rPr>
                <w:rFonts w:ascii="Calibri Light" w:hAnsi="Calibri Light" w:cs="Calibri Light"/>
                <w:noProof/>
                <w:webHidden/>
              </w:rPr>
              <w:fldChar w:fldCharType="begin"/>
            </w:r>
            <w:r w:rsidR="003428E9" w:rsidRPr="007304B6">
              <w:rPr>
                <w:rFonts w:ascii="Calibri Light" w:hAnsi="Calibri Light" w:cs="Calibri Light"/>
                <w:noProof/>
                <w:webHidden/>
              </w:rPr>
              <w:instrText xml:space="preserve"> PAGEREF _Toc62638408 \h </w:instrText>
            </w:r>
            <w:r w:rsidR="003428E9" w:rsidRPr="007304B6">
              <w:rPr>
                <w:rFonts w:ascii="Calibri Light" w:hAnsi="Calibri Light" w:cs="Calibri Light"/>
                <w:noProof/>
                <w:webHidden/>
              </w:rPr>
            </w:r>
            <w:r w:rsidR="003428E9" w:rsidRPr="007304B6">
              <w:rPr>
                <w:rFonts w:ascii="Calibri Light" w:hAnsi="Calibri Light" w:cs="Calibri Light"/>
                <w:noProof/>
                <w:webHidden/>
              </w:rPr>
              <w:fldChar w:fldCharType="separate"/>
            </w:r>
            <w:r w:rsidR="007304B6">
              <w:rPr>
                <w:rFonts w:ascii="Calibri Light" w:hAnsi="Calibri Light" w:cs="Calibri Light"/>
                <w:noProof/>
                <w:webHidden/>
              </w:rPr>
              <w:t>1</w:t>
            </w:r>
            <w:r w:rsidR="003428E9" w:rsidRPr="007304B6">
              <w:rPr>
                <w:rFonts w:ascii="Calibri Light" w:hAnsi="Calibri Light" w:cs="Calibri Light"/>
                <w:noProof/>
                <w:webHidden/>
              </w:rPr>
              <w:fldChar w:fldCharType="end"/>
            </w:r>
          </w:hyperlink>
        </w:p>
        <w:p w14:paraId="71287313" w14:textId="34E23121" w:rsidR="003428E9" w:rsidRPr="007304B6" w:rsidRDefault="00D25A65">
          <w:pPr>
            <w:pStyle w:val="TOC2"/>
            <w:tabs>
              <w:tab w:val="left" w:pos="2248"/>
              <w:tab w:val="right" w:leader="dot" w:pos="9348"/>
            </w:tabs>
            <w:rPr>
              <w:rFonts w:ascii="Calibri Light" w:eastAsiaTheme="minorEastAsia" w:hAnsi="Calibri Light" w:cs="Calibri Light"/>
              <w:noProof/>
              <w:sz w:val="22"/>
              <w:szCs w:val="22"/>
            </w:rPr>
          </w:pPr>
          <w:hyperlink w:anchor="_Toc62638409" w:history="1">
            <w:r w:rsidR="003428E9" w:rsidRPr="007304B6">
              <w:rPr>
                <w:rStyle w:val="Hyperlink"/>
                <w:rFonts w:ascii="Calibri Light" w:hAnsi="Calibri Light" w:cs="Calibri Light"/>
                <w:noProof/>
                <w:w w:val="99"/>
              </w:rPr>
              <w:t>1.2</w:t>
            </w:r>
            <w:r w:rsidR="003428E9" w:rsidRPr="007304B6">
              <w:rPr>
                <w:rFonts w:ascii="Calibri Light" w:eastAsiaTheme="minorEastAsia" w:hAnsi="Calibri Light" w:cs="Calibri Light"/>
                <w:noProof/>
                <w:sz w:val="22"/>
                <w:szCs w:val="22"/>
              </w:rPr>
              <w:tab/>
            </w:r>
            <w:r w:rsidR="003428E9" w:rsidRPr="007304B6">
              <w:rPr>
                <w:rStyle w:val="Hyperlink"/>
                <w:rFonts w:ascii="Calibri Light" w:hAnsi="Calibri Light" w:cs="Calibri Light"/>
                <w:noProof/>
                <w:lang w:val="id"/>
              </w:rPr>
              <w:t>Panduan Keselamatan</w:t>
            </w:r>
            <w:r w:rsidR="003428E9" w:rsidRPr="007304B6">
              <w:rPr>
                <w:rFonts w:ascii="Calibri Light" w:hAnsi="Calibri Light" w:cs="Calibri Light"/>
                <w:noProof/>
                <w:webHidden/>
              </w:rPr>
              <w:tab/>
            </w:r>
            <w:r w:rsidR="003428E9" w:rsidRPr="007304B6">
              <w:rPr>
                <w:rFonts w:ascii="Calibri Light" w:hAnsi="Calibri Light" w:cs="Calibri Light"/>
                <w:noProof/>
                <w:webHidden/>
              </w:rPr>
              <w:fldChar w:fldCharType="begin"/>
            </w:r>
            <w:r w:rsidR="003428E9" w:rsidRPr="007304B6">
              <w:rPr>
                <w:rFonts w:ascii="Calibri Light" w:hAnsi="Calibri Light" w:cs="Calibri Light"/>
                <w:noProof/>
                <w:webHidden/>
              </w:rPr>
              <w:instrText xml:space="preserve"> PAGEREF _Toc62638409 \h </w:instrText>
            </w:r>
            <w:r w:rsidR="003428E9" w:rsidRPr="007304B6">
              <w:rPr>
                <w:rFonts w:ascii="Calibri Light" w:hAnsi="Calibri Light" w:cs="Calibri Light"/>
                <w:noProof/>
                <w:webHidden/>
              </w:rPr>
            </w:r>
            <w:r w:rsidR="003428E9" w:rsidRPr="007304B6">
              <w:rPr>
                <w:rFonts w:ascii="Calibri Light" w:hAnsi="Calibri Light" w:cs="Calibri Light"/>
                <w:noProof/>
                <w:webHidden/>
              </w:rPr>
              <w:fldChar w:fldCharType="separate"/>
            </w:r>
            <w:r w:rsidR="007304B6">
              <w:rPr>
                <w:rFonts w:ascii="Calibri Light" w:hAnsi="Calibri Light" w:cs="Calibri Light"/>
                <w:noProof/>
                <w:webHidden/>
              </w:rPr>
              <w:t>1</w:t>
            </w:r>
            <w:r w:rsidR="003428E9" w:rsidRPr="007304B6">
              <w:rPr>
                <w:rFonts w:ascii="Calibri Light" w:hAnsi="Calibri Light" w:cs="Calibri Light"/>
                <w:noProof/>
                <w:webHidden/>
              </w:rPr>
              <w:fldChar w:fldCharType="end"/>
            </w:r>
          </w:hyperlink>
        </w:p>
        <w:p w14:paraId="37D391DE" w14:textId="285F851E" w:rsidR="003428E9" w:rsidRPr="007304B6" w:rsidRDefault="00D25A65">
          <w:pPr>
            <w:pStyle w:val="TOC2"/>
            <w:tabs>
              <w:tab w:val="left" w:pos="2248"/>
              <w:tab w:val="right" w:leader="dot" w:pos="9348"/>
            </w:tabs>
            <w:rPr>
              <w:rFonts w:ascii="Calibri Light" w:eastAsiaTheme="minorEastAsia" w:hAnsi="Calibri Light" w:cs="Calibri Light"/>
              <w:noProof/>
              <w:sz w:val="22"/>
              <w:szCs w:val="22"/>
            </w:rPr>
          </w:pPr>
          <w:hyperlink w:anchor="_Toc62638410" w:history="1">
            <w:r w:rsidR="003428E9" w:rsidRPr="007304B6">
              <w:rPr>
                <w:rStyle w:val="Hyperlink"/>
                <w:rFonts w:ascii="Calibri Light" w:hAnsi="Calibri Light" w:cs="Calibri Light"/>
                <w:noProof/>
                <w:w w:val="99"/>
              </w:rPr>
              <w:t>1.3</w:t>
            </w:r>
            <w:r w:rsidR="003428E9" w:rsidRPr="007304B6">
              <w:rPr>
                <w:rFonts w:ascii="Calibri Light" w:eastAsiaTheme="minorEastAsia" w:hAnsi="Calibri Light" w:cs="Calibri Light"/>
                <w:noProof/>
                <w:sz w:val="22"/>
                <w:szCs w:val="22"/>
              </w:rPr>
              <w:tab/>
            </w:r>
            <w:r w:rsidR="003428E9" w:rsidRPr="007304B6">
              <w:rPr>
                <w:rStyle w:val="Hyperlink"/>
                <w:rFonts w:ascii="Calibri Light" w:hAnsi="Calibri Light" w:cs="Calibri Light"/>
                <w:noProof/>
                <w:lang w:val="id"/>
              </w:rPr>
              <w:t xml:space="preserve">Penjelasan </w:t>
            </w:r>
            <w:r w:rsidR="003428E9" w:rsidRPr="007304B6">
              <w:rPr>
                <w:rStyle w:val="Hyperlink"/>
                <w:rFonts w:ascii="Calibri Light" w:hAnsi="Calibri Light" w:cs="Calibri Light"/>
                <w:noProof/>
              </w:rPr>
              <w:t>S</w:t>
            </w:r>
            <w:r w:rsidR="003428E9" w:rsidRPr="007304B6">
              <w:rPr>
                <w:rStyle w:val="Hyperlink"/>
                <w:rFonts w:ascii="Calibri Light" w:hAnsi="Calibri Light" w:cs="Calibri Light"/>
                <w:noProof/>
                <w:lang w:val="id"/>
              </w:rPr>
              <w:t>imbol Pada Monitor</w:t>
            </w:r>
            <w:r w:rsidR="003428E9" w:rsidRPr="007304B6">
              <w:rPr>
                <w:rFonts w:ascii="Calibri Light" w:hAnsi="Calibri Light" w:cs="Calibri Light"/>
                <w:noProof/>
                <w:webHidden/>
              </w:rPr>
              <w:tab/>
            </w:r>
            <w:r w:rsidR="003428E9" w:rsidRPr="007304B6">
              <w:rPr>
                <w:rFonts w:ascii="Calibri Light" w:hAnsi="Calibri Light" w:cs="Calibri Light"/>
                <w:noProof/>
                <w:webHidden/>
              </w:rPr>
              <w:fldChar w:fldCharType="begin"/>
            </w:r>
            <w:r w:rsidR="003428E9" w:rsidRPr="007304B6">
              <w:rPr>
                <w:rFonts w:ascii="Calibri Light" w:hAnsi="Calibri Light" w:cs="Calibri Light"/>
                <w:noProof/>
                <w:webHidden/>
              </w:rPr>
              <w:instrText xml:space="preserve"> PAGEREF _Toc62638410 \h </w:instrText>
            </w:r>
            <w:r w:rsidR="003428E9" w:rsidRPr="007304B6">
              <w:rPr>
                <w:rFonts w:ascii="Calibri Light" w:hAnsi="Calibri Light" w:cs="Calibri Light"/>
                <w:noProof/>
                <w:webHidden/>
              </w:rPr>
            </w:r>
            <w:r w:rsidR="003428E9" w:rsidRPr="007304B6">
              <w:rPr>
                <w:rFonts w:ascii="Calibri Light" w:hAnsi="Calibri Light" w:cs="Calibri Light"/>
                <w:noProof/>
                <w:webHidden/>
              </w:rPr>
              <w:fldChar w:fldCharType="separate"/>
            </w:r>
            <w:r w:rsidR="007304B6">
              <w:rPr>
                <w:rFonts w:ascii="Calibri Light" w:hAnsi="Calibri Light" w:cs="Calibri Light"/>
                <w:noProof/>
                <w:webHidden/>
              </w:rPr>
              <w:t>6</w:t>
            </w:r>
            <w:r w:rsidR="003428E9" w:rsidRPr="007304B6">
              <w:rPr>
                <w:rFonts w:ascii="Calibri Light" w:hAnsi="Calibri Light" w:cs="Calibri Light"/>
                <w:noProof/>
                <w:webHidden/>
              </w:rPr>
              <w:fldChar w:fldCharType="end"/>
            </w:r>
          </w:hyperlink>
        </w:p>
        <w:p w14:paraId="4A8FD621" w14:textId="76F006BE" w:rsidR="003428E9" w:rsidRPr="007304B6" w:rsidRDefault="00D25A65">
          <w:pPr>
            <w:pStyle w:val="TOC1"/>
            <w:tabs>
              <w:tab w:val="right" w:leader="dot" w:pos="9348"/>
            </w:tabs>
            <w:rPr>
              <w:rFonts w:ascii="Calibri Light" w:eastAsiaTheme="minorEastAsia" w:hAnsi="Calibri Light" w:cs="Calibri Light"/>
              <w:b w:val="0"/>
              <w:bCs w:val="0"/>
              <w:noProof/>
              <w:sz w:val="22"/>
              <w:szCs w:val="22"/>
            </w:rPr>
          </w:pPr>
          <w:hyperlink w:anchor="_Toc62638411" w:history="1">
            <w:r w:rsidR="003428E9" w:rsidRPr="007304B6">
              <w:rPr>
                <w:rStyle w:val="Hyperlink"/>
                <w:rFonts w:ascii="Calibri Light" w:hAnsi="Calibri Light" w:cs="Calibri Light"/>
                <w:noProof/>
                <w:lang w:val="id"/>
              </w:rPr>
              <w:t xml:space="preserve">Bab 2 </w:t>
            </w:r>
            <w:r w:rsidR="003428E9" w:rsidRPr="007304B6">
              <w:rPr>
                <w:rStyle w:val="Hyperlink"/>
                <w:rFonts w:ascii="Calibri Light" w:hAnsi="Calibri Light" w:cs="Calibri Light"/>
                <w:noProof/>
              </w:rPr>
              <w:t>I</w:t>
            </w:r>
            <w:r w:rsidR="003428E9" w:rsidRPr="007304B6">
              <w:rPr>
                <w:rStyle w:val="Hyperlink"/>
                <w:rFonts w:ascii="Calibri Light" w:hAnsi="Calibri Light" w:cs="Calibri Light"/>
                <w:noProof/>
                <w:lang w:val="id"/>
              </w:rPr>
              <w:t>nstalasi</w:t>
            </w:r>
            <w:r w:rsidR="003428E9" w:rsidRPr="007304B6">
              <w:rPr>
                <w:rFonts w:ascii="Calibri Light" w:hAnsi="Calibri Light" w:cs="Calibri Light"/>
                <w:noProof/>
                <w:webHidden/>
              </w:rPr>
              <w:tab/>
            </w:r>
            <w:r w:rsidR="003428E9" w:rsidRPr="007304B6">
              <w:rPr>
                <w:rFonts w:ascii="Calibri Light" w:hAnsi="Calibri Light" w:cs="Calibri Light"/>
                <w:noProof/>
                <w:webHidden/>
              </w:rPr>
              <w:fldChar w:fldCharType="begin"/>
            </w:r>
            <w:r w:rsidR="003428E9" w:rsidRPr="007304B6">
              <w:rPr>
                <w:rFonts w:ascii="Calibri Light" w:hAnsi="Calibri Light" w:cs="Calibri Light"/>
                <w:noProof/>
                <w:webHidden/>
              </w:rPr>
              <w:instrText xml:space="preserve"> PAGEREF _Toc62638411 \h </w:instrText>
            </w:r>
            <w:r w:rsidR="003428E9" w:rsidRPr="007304B6">
              <w:rPr>
                <w:rFonts w:ascii="Calibri Light" w:hAnsi="Calibri Light" w:cs="Calibri Light"/>
                <w:noProof/>
                <w:webHidden/>
              </w:rPr>
            </w:r>
            <w:r w:rsidR="003428E9" w:rsidRPr="007304B6">
              <w:rPr>
                <w:rFonts w:ascii="Calibri Light" w:hAnsi="Calibri Light" w:cs="Calibri Light"/>
                <w:noProof/>
                <w:webHidden/>
              </w:rPr>
              <w:fldChar w:fldCharType="separate"/>
            </w:r>
            <w:r w:rsidR="007304B6">
              <w:rPr>
                <w:rFonts w:ascii="Calibri Light" w:hAnsi="Calibri Light" w:cs="Calibri Light"/>
                <w:noProof/>
                <w:webHidden/>
              </w:rPr>
              <w:t>9</w:t>
            </w:r>
            <w:r w:rsidR="003428E9" w:rsidRPr="007304B6">
              <w:rPr>
                <w:rFonts w:ascii="Calibri Light" w:hAnsi="Calibri Light" w:cs="Calibri Light"/>
                <w:noProof/>
                <w:webHidden/>
              </w:rPr>
              <w:fldChar w:fldCharType="end"/>
            </w:r>
          </w:hyperlink>
        </w:p>
        <w:p w14:paraId="0B1679B9" w14:textId="3119382A" w:rsidR="003428E9" w:rsidRPr="007304B6" w:rsidRDefault="00D25A65">
          <w:pPr>
            <w:pStyle w:val="TOC2"/>
            <w:tabs>
              <w:tab w:val="left" w:pos="2248"/>
              <w:tab w:val="right" w:leader="dot" w:pos="9348"/>
            </w:tabs>
            <w:rPr>
              <w:rFonts w:ascii="Calibri Light" w:eastAsiaTheme="minorEastAsia" w:hAnsi="Calibri Light" w:cs="Calibri Light"/>
              <w:noProof/>
              <w:sz w:val="22"/>
              <w:szCs w:val="22"/>
            </w:rPr>
          </w:pPr>
          <w:hyperlink w:anchor="_Toc62638412" w:history="1">
            <w:r w:rsidR="003428E9" w:rsidRPr="007304B6">
              <w:rPr>
                <w:rStyle w:val="Hyperlink"/>
                <w:rFonts w:ascii="Calibri Light" w:hAnsi="Calibri Light" w:cs="Calibri Light"/>
                <w:noProof/>
                <w:w w:val="99"/>
              </w:rPr>
              <w:t>2.1</w:t>
            </w:r>
            <w:r w:rsidR="003428E9" w:rsidRPr="007304B6">
              <w:rPr>
                <w:rFonts w:ascii="Calibri Light" w:eastAsiaTheme="minorEastAsia" w:hAnsi="Calibri Light" w:cs="Calibri Light"/>
                <w:noProof/>
                <w:sz w:val="22"/>
                <w:szCs w:val="22"/>
              </w:rPr>
              <w:tab/>
            </w:r>
            <w:r w:rsidR="003428E9" w:rsidRPr="007304B6">
              <w:rPr>
                <w:rStyle w:val="Hyperlink"/>
                <w:rFonts w:ascii="Calibri Light" w:hAnsi="Calibri Light" w:cs="Calibri Light"/>
                <w:noProof/>
                <w:lang w:val="id"/>
              </w:rPr>
              <w:t>Pemeriksaan Awal</w:t>
            </w:r>
            <w:r w:rsidR="003428E9" w:rsidRPr="007304B6">
              <w:rPr>
                <w:rFonts w:ascii="Calibri Light" w:hAnsi="Calibri Light" w:cs="Calibri Light"/>
                <w:noProof/>
                <w:webHidden/>
              </w:rPr>
              <w:tab/>
            </w:r>
            <w:r w:rsidR="003428E9" w:rsidRPr="007304B6">
              <w:rPr>
                <w:rFonts w:ascii="Calibri Light" w:hAnsi="Calibri Light" w:cs="Calibri Light"/>
                <w:noProof/>
                <w:webHidden/>
              </w:rPr>
              <w:fldChar w:fldCharType="begin"/>
            </w:r>
            <w:r w:rsidR="003428E9" w:rsidRPr="007304B6">
              <w:rPr>
                <w:rFonts w:ascii="Calibri Light" w:hAnsi="Calibri Light" w:cs="Calibri Light"/>
                <w:noProof/>
                <w:webHidden/>
              </w:rPr>
              <w:instrText xml:space="preserve"> PAGEREF _Toc62638412 \h </w:instrText>
            </w:r>
            <w:r w:rsidR="003428E9" w:rsidRPr="007304B6">
              <w:rPr>
                <w:rFonts w:ascii="Calibri Light" w:hAnsi="Calibri Light" w:cs="Calibri Light"/>
                <w:noProof/>
                <w:webHidden/>
              </w:rPr>
            </w:r>
            <w:r w:rsidR="003428E9" w:rsidRPr="007304B6">
              <w:rPr>
                <w:rFonts w:ascii="Calibri Light" w:hAnsi="Calibri Light" w:cs="Calibri Light"/>
                <w:noProof/>
                <w:webHidden/>
              </w:rPr>
              <w:fldChar w:fldCharType="separate"/>
            </w:r>
            <w:r w:rsidR="007304B6">
              <w:rPr>
                <w:rFonts w:ascii="Calibri Light" w:hAnsi="Calibri Light" w:cs="Calibri Light"/>
                <w:noProof/>
                <w:webHidden/>
              </w:rPr>
              <w:t>9</w:t>
            </w:r>
            <w:r w:rsidR="003428E9" w:rsidRPr="007304B6">
              <w:rPr>
                <w:rFonts w:ascii="Calibri Light" w:hAnsi="Calibri Light" w:cs="Calibri Light"/>
                <w:noProof/>
                <w:webHidden/>
              </w:rPr>
              <w:fldChar w:fldCharType="end"/>
            </w:r>
          </w:hyperlink>
        </w:p>
        <w:p w14:paraId="7848577D" w14:textId="3A4F0946" w:rsidR="003428E9" w:rsidRPr="007304B6" w:rsidRDefault="00D25A65">
          <w:pPr>
            <w:pStyle w:val="TOC2"/>
            <w:tabs>
              <w:tab w:val="left" w:pos="2248"/>
              <w:tab w:val="right" w:leader="dot" w:pos="9348"/>
            </w:tabs>
            <w:rPr>
              <w:rFonts w:ascii="Calibri Light" w:eastAsiaTheme="minorEastAsia" w:hAnsi="Calibri Light" w:cs="Calibri Light"/>
              <w:noProof/>
              <w:sz w:val="22"/>
              <w:szCs w:val="22"/>
            </w:rPr>
          </w:pPr>
          <w:hyperlink w:anchor="_Toc62638413" w:history="1">
            <w:r w:rsidR="003428E9" w:rsidRPr="007304B6">
              <w:rPr>
                <w:rStyle w:val="Hyperlink"/>
                <w:rFonts w:ascii="Calibri Light" w:hAnsi="Calibri Light" w:cs="Calibri Light"/>
                <w:noProof/>
                <w:w w:val="99"/>
              </w:rPr>
              <w:t>2.2</w:t>
            </w:r>
            <w:r w:rsidR="003428E9" w:rsidRPr="007304B6">
              <w:rPr>
                <w:rFonts w:ascii="Calibri Light" w:eastAsiaTheme="minorEastAsia" w:hAnsi="Calibri Light" w:cs="Calibri Light"/>
                <w:noProof/>
                <w:sz w:val="22"/>
                <w:szCs w:val="22"/>
              </w:rPr>
              <w:tab/>
            </w:r>
            <w:r w:rsidR="003428E9" w:rsidRPr="007304B6">
              <w:rPr>
                <w:rStyle w:val="Hyperlink"/>
                <w:rFonts w:ascii="Calibri Light" w:hAnsi="Calibri Light" w:cs="Calibri Light"/>
                <w:noProof/>
                <w:lang w:val="id"/>
              </w:rPr>
              <w:t>Memasang Monitor</w:t>
            </w:r>
            <w:r w:rsidR="003428E9" w:rsidRPr="007304B6">
              <w:rPr>
                <w:rFonts w:ascii="Calibri Light" w:hAnsi="Calibri Light" w:cs="Calibri Light"/>
                <w:noProof/>
                <w:webHidden/>
              </w:rPr>
              <w:tab/>
            </w:r>
            <w:r w:rsidR="003428E9" w:rsidRPr="007304B6">
              <w:rPr>
                <w:rFonts w:ascii="Calibri Light" w:hAnsi="Calibri Light" w:cs="Calibri Light"/>
                <w:noProof/>
                <w:webHidden/>
              </w:rPr>
              <w:fldChar w:fldCharType="begin"/>
            </w:r>
            <w:r w:rsidR="003428E9" w:rsidRPr="007304B6">
              <w:rPr>
                <w:rFonts w:ascii="Calibri Light" w:hAnsi="Calibri Light" w:cs="Calibri Light"/>
                <w:noProof/>
                <w:webHidden/>
              </w:rPr>
              <w:instrText xml:space="preserve"> PAGEREF _Toc62638413 \h </w:instrText>
            </w:r>
            <w:r w:rsidR="003428E9" w:rsidRPr="007304B6">
              <w:rPr>
                <w:rFonts w:ascii="Calibri Light" w:hAnsi="Calibri Light" w:cs="Calibri Light"/>
                <w:noProof/>
                <w:webHidden/>
              </w:rPr>
            </w:r>
            <w:r w:rsidR="003428E9" w:rsidRPr="007304B6">
              <w:rPr>
                <w:rFonts w:ascii="Calibri Light" w:hAnsi="Calibri Light" w:cs="Calibri Light"/>
                <w:noProof/>
                <w:webHidden/>
              </w:rPr>
              <w:fldChar w:fldCharType="separate"/>
            </w:r>
            <w:r w:rsidR="007304B6">
              <w:rPr>
                <w:rFonts w:ascii="Calibri Light" w:hAnsi="Calibri Light" w:cs="Calibri Light"/>
                <w:noProof/>
                <w:webHidden/>
              </w:rPr>
              <w:t>9</w:t>
            </w:r>
            <w:r w:rsidR="003428E9" w:rsidRPr="007304B6">
              <w:rPr>
                <w:rFonts w:ascii="Calibri Light" w:hAnsi="Calibri Light" w:cs="Calibri Light"/>
                <w:noProof/>
                <w:webHidden/>
              </w:rPr>
              <w:fldChar w:fldCharType="end"/>
            </w:r>
          </w:hyperlink>
        </w:p>
        <w:p w14:paraId="0A5159D7" w14:textId="417C9CC2" w:rsidR="003428E9" w:rsidRPr="007304B6" w:rsidRDefault="00D25A65">
          <w:pPr>
            <w:pStyle w:val="TOC2"/>
            <w:tabs>
              <w:tab w:val="left" w:pos="2248"/>
              <w:tab w:val="right" w:leader="dot" w:pos="9348"/>
            </w:tabs>
            <w:rPr>
              <w:rFonts w:ascii="Calibri Light" w:eastAsiaTheme="minorEastAsia" w:hAnsi="Calibri Light" w:cs="Calibri Light"/>
              <w:noProof/>
              <w:sz w:val="22"/>
              <w:szCs w:val="22"/>
            </w:rPr>
          </w:pPr>
          <w:hyperlink w:anchor="_Toc62638414" w:history="1">
            <w:r w:rsidR="003428E9" w:rsidRPr="007304B6">
              <w:rPr>
                <w:rStyle w:val="Hyperlink"/>
                <w:rFonts w:ascii="Calibri Light" w:hAnsi="Calibri Light" w:cs="Calibri Light"/>
                <w:noProof/>
                <w:w w:val="99"/>
              </w:rPr>
              <w:t>2.3</w:t>
            </w:r>
            <w:r w:rsidR="003428E9" w:rsidRPr="007304B6">
              <w:rPr>
                <w:rFonts w:ascii="Calibri Light" w:eastAsiaTheme="minorEastAsia" w:hAnsi="Calibri Light" w:cs="Calibri Light"/>
                <w:noProof/>
                <w:sz w:val="22"/>
                <w:szCs w:val="22"/>
              </w:rPr>
              <w:tab/>
            </w:r>
            <w:r w:rsidR="003428E9" w:rsidRPr="007304B6">
              <w:rPr>
                <w:rStyle w:val="Hyperlink"/>
                <w:rFonts w:ascii="Calibri Light" w:hAnsi="Calibri Light" w:cs="Calibri Light"/>
                <w:noProof/>
                <w:lang w:val="id"/>
              </w:rPr>
              <w:t>Menyambungkan Kabel Daya</w:t>
            </w:r>
            <w:r w:rsidR="003428E9" w:rsidRPr="007304B6">
              <w:rPr>
                <w:rFonts w:ascii="Calibri Light" w:hAnsi="Calibri Light" w:cs="Calibri Light"/>
                <w:noProof/>
                <w:webHidden/>
              </w:rPr>
              <w:tab/>
            </w:r>
            <w:r w:rsidR="003428E9" w:rsidRPr="007304B6">
              <w:rPr>
                <w:rFonts w:ascii="Calibri Light" w:hAnsi="Calibri Light" w:cs="Calibri Light"/>
                <w:noProof/>
                <w:webHidden/>
              </w:rPr>
              <w:fldChar w:fldCharType="begin"/>
            </w:r>
            <w:r w:rsidR="003428E9" w:rsidRPr="007304B6">
              <w:rPr>
                <w:rFonts w:ascii="Calibri Light" w:hAnsi="Calibri Light" w:cs="Calibri Light"/>
                <w:noProof/>
                <w:webHidden/>
              </w:rPr>
              <w:instrText xml:space="preserve"> PAGEREF _Toc62638414 \h </w:instrText>
            </w:r>
            <w:r w:rsidR="003428E9" w:rsidRPr="007304B6">
              <w:rPr>
                <w:rFonts w:ascii="Calibri Light" w:hAnsi="Calibri Light" w:cs="Calibri Light"/>
                <w:noProof/>
                <w:webHidden/>
              </w:rPr>
            </w:r>
            <w:r w:rsidR="003428E9" w:rsidRPr="007304B6">
              <w:rPr>
                <w:rFonts w:ascii="Calibri Light" w:hAnsi="Calibri Light" w:cs="Calibri Light"/>
                <w:noProof/>
                <w:webHidden/>
              </w:rPr>
              <w:fldChar w:fldCharType="separate"/>
            </w:r>
            <w:r w:rsidR="007304B6">
              <w:rPr>
                <w:rFonts w:ascii="Calibri Light" w:hAnsi="Calibri Light" w:cs="Calibri Light"/>
                <w:noProof/>
                <w:webHidden/>
              </w:rPr>
              <w:t>9</w:t>
            </w:r>
            <w:r w:rsidR="003428E9" w:rsidRPr="007304B6">
              <w:rPr>
                <w:rFonts w:ascii="Calibri Light" w:hAnsi="Calibri Light" w:cs="Calibri Light"/>
                <w:noProof/>
                <w:webHidden/>
              </w:rPr>
              <w:fldChar w:fldCharType="end"/>
            </w:r>
          </w:hyperlink>
        </w:p>
        <w:p w14:paraId="6DF0314B" w14:textId="7E58C45F" w:rsidR="003428E9" w:rsidRPr="007304B6" w:rsidRDefault="00D25A65">
          <w:pPr>
            <w:pStyle w:val="TOC2"/>
            <w:tabs>
              <w:tab w:val="left" w:pos="2248"/>
              <w:tab w:val="right" w:leader="dot" w:pos="9348"/>
            </w:tabs>
            <w:rPr>
              <w:rFonts w:ascii="Calibri Light" w:eastAsiaTheme="minorEastAsia" w:hAnsi="Calibri Light" w:cs="Calibri Light"/>
              <w:noProof/>
              <w:sz w:val="22"/>
              <w:szCs w:val="22"/>
            </w:rPr>
          </w:pPr>
          <w:hyperlink w:anchor="_Toc62638415" w:history="1">
            <w:r w:rsidR="003428E9" w:rsidRPr="007304B6">
              <w:rPr>
                <w:rStyle w:val="Hyperlink"/>
                <w:rFonts w:ascii="Calibri Light" w:hAnsi="Calibri Light" w:cs="Calibri Light"/>
                <w:noProof/>
                <w:w w:val="99"/>
              </w:rPr>
              <w:t>2.4</w:t>
            </w:r>
            <w:r w:rsidR="003428E9" w:rsidRPr="007304B6">
              <w:rPr>
                <w:rFonts w:ascii="Calibri Light" w:eastAsiaTheme="minorEastAsia" w:hAnsi="Calibri Light" w:cs="Calibri Light"/>
                <w:noProof/>
                <w:sz w:val="22"/>
                <w:szCs w:val="22"/>
              </w:rPr>
              <w:tab/>
            </w:r>
            <w:r w:rsidR="003428E9" w:rsidRPr="007304B6">
              <w:rPr>
                <w:rStyle w:val="Hyperlink"/>
                <w:rFonts w:ascii="Calibri Light" w:hAnsi="Calibri Light" w:cs="Calibri Light"/>
                <w:noProof/>
                <w:lang w:val="id"/>
              </w:rPr>
              <w:t>Memeriksa Monitor</w:t>
            </w:r>
            <w:r w:rsidR="003428E9" w:rsidRPr="007304B6">
              <w:rPr>
                <w:rFonts w:ascii="Calibri Light" w:hAnsi="Calibri Light" w:cs="Calibri Light"/>
                <w:noProof/>
                <w:webHidden/>
              </w:rPr>
              <w:tab/>
            </w:r>
            <w:r w:rsidR="003428E9" w:rsidRPr="007304B6">
              <w:rPr>
                <w:rFonts w:ascii="Calibri Light" w:hAnsi="Calibri Light" w:cs="Calibri Light"/>
                <w:noProof/>
                <w:webHidden/>
              </w:rPr>
              <w:fldChar w:fldCharType="begin"/>
            </w:r>
            <w:r w:rsidR="003428E9" w:rsidRPr="007304B6">
              <w:rPr>
                <w:rFonts w:ascii="Calibri Light" w:hAnsi="Calibri Light" w:cs="Calibri Light"/>
                <w:noProof/>
                <w:webHidden/>
              </w:rPr>
              <w:instrText xml:space="preserve"> PAGEREF _Toc62638415 \h </w:instrText>
            </w:r>
            <w:r w:rsidR="003428E9" w:rsidRPr="007304B6">
              <w:rPr>
                <w:rFonts w:ascii="Calibri Light" w:hAnsi="Calibri Light" w:cs="Calibri Light"/>
                <w:noProof/>
                <w:webHidden/>
              </w:rPr>
            </w:r>
            <w:r w:rsidR="003428E9" w:rsidRPr="007304B6">
              <w:rPr>
                <w:rFonts w:ascii="Calibri Light" w:hAnsi="Calibri Light" w:cs="Calibri Light"/>
                <w:noProof/>
                <w:webHidden/>
              </w:rPr>
              <w:fldChar w:fldCharType="separate"/>
            </w:r>
            <w:r w:rsidR="007304B6">
              <w:rPr>
                <w:rFonts w:ascii="Calibri Light" w:hAnsi="Calibri Light" w:cs="Calibri Light"/>
                <w:noProof/>
                <w:webHidden/>
              </w:rPr>
              <w:t>10</w:t>
            </w:r>
            <w:r w:rsidR="003428E9" w:rsidRPr="007304B6">
              <w:rPr>
                <w:rFonts w:ascii="Calibri Light" w:hAnsi="Calibri Light" w:cs="Calibri Light"/>
                <w:noProof/>
                <w:webHidden/>
              </w:rPr>
              <w:fldChar w:fldCharType="end"/>
            </w:r>
          </w:hyperlink>
        </w:p>
        <w:p w14:paraId="32A0002F" w14:textId="793818C2" w:rsidR="003428E9" w:rsidRPr="007304B6" w:rsidRDefault="00D25A65">
          <w:pPr>
            <w:pStyle w:val="TOC2"/>
            <w:tabs>
              <w:tab w:val="left" w:pos="2248"/>
              <w:tab w:val="right" w:leader="dot" w:pos="9348"/>
            </w:tabs>
            <w:rPr>
              <w:rFonts w:ascii="Calibri Light" w:eastAsiaTheme="minorEastAsia" w:hAnsi="Calibri Light" w:cs="Calibri Light"/>
              <w:noProof/>
              <w:sz w:val="22"/>
              <w:szCs w:val="22"/>
            </w:rPr>
          </w:pPr>
          <w:hyperlink w:anchor="_Toc62638416" w:history="1">
            <w:r w:rsidR="003428E9" w:rsidRPr="007304B6">
              <w:rPr>
                <w:rStyle w:val="Hyperlink"/>
                <w:rFonts w:ascii="Calibri Light" w:hAnsi="Calibri Light" w:cs="Calibri Light"/>
                <w:noProof/>
                <w:w w:val="99"/>
              </w:rPr>
              <w:t>2.5</w:t>
            </w:r>
            <w:r w:rsidR="003428E9" w:rsidRPr="007304B6">
              <w:rPr>
                <w:rFonts w:ascii="Calibri Light" w:eastAsiaTheme="minorEastAsia" w:hAnsi="Calibri Light" w:cs="Calibri Light"/>
                <w:noProof/>
                <w:sz w:val="22"/>
                <w:szCs w:val="22"/>
              </w:rPr>
              <w:tab/>
            </w:r>
            <w:r w:rsidR="003428E9" w:rsidRPr="007304B6">
              <w:rPr>
                <w:rStyle w:val="Hyperlink"/>
                <w:rFonts w:ascii="Calibri Light" w:hAnsi="Calibri Light" w:cs="Calibri Light"/>
                <w:noProof/>
                <w:lang w:val="id"/>
              </w:rPr>
              <w:t>Memeriksa Perekam</w:t>
            </w:r>
            <w:r w:rsidR="003428E9" w:rsidRPr="007304B6">
              <w:rPr>
                <w:rFonts w:ascii="Calibri Light" w:hAnsi="Calibri Light" w:cs="Calibri Light"/>
                <w:noProof/>
                <w:webHidden/>
              </w:rPr>
              <w:tab/>
            </w:r>
            <w:r w:rsidR="003428E9" w:rsidRPr="007304B6">
              <w:rPr>
                <w:rFonts w:ascii="Calibri Light" w:hAnsi="Calibri Light" w:cs="Calibri Light"/>
                <w:noProof/>
                <w:webHidden/>
              </w:rPr>
              <w:fldChar w:fldCharType="begin"/>
            </w:r>
            <w:r w:rsidR="003428E9" w:rsidRPr="007304B6">
              <w:rPr>
                <w:rFonts w:ascii="Calibri Light" w:hAnsi="Calibri Light" w:cs="Calibri Light"/>
                <w:noProof/>
                <w:webHidden/>
              </w:rPr>
              <w:instrText xml:space="preserve"> PAGEREF _Toc62638416 \h </w:instrText>
            </w:r>
            <w:r w:rsidR="003428E9" w:rsidRPr="007304B6">
              <w:rPr>
                <w:rFonts w:ascii="Calibri Light" w:hAnsi="Calibri Light" w:cs="Calibri Light"/>
                <w:noProof/>
                <w:webHidden/>
              </w:rPr>
            </w:r>
            <w:r w:rsidR="003428E9" w:rsidRPr="007304B6">
              <w:rPr>
                <w:rFonts w:ascii="Calibri Light" w:hAnsi="Calibri Light" w:cs="Calibri Light"/>
                <w:noProof/>
                <w:webHidden/>
              </w:rPr>
              <w:fldChar w:fldCharType="separate"/>
            </w:r>
            <w:r w:rsidR="007304B6">
              <w:rPr>
                <w:rFonts w:ascii="Calibri Light" w:hAnsi="Calibri Light" w:cs="Calibri Light"/>
                <w:noProof/>
                <w:webHidden/>
              </w:rPr>
              <w:t>10</w:t>
            </w:r>
            <w:r w:rsidR="003428E9" w:rsidRPr="007304B6">
              <w:rPr>
                <w:rFonts w:ascii="Calibri Light" w:hAnsi="Calibri Light" w:cs="Calibri Light"/>
                <w:noProof/>
                <w:webHidden/>
              </w:rPr>
              <w:fldChar w:fldCharType="end"/>
            </w:r>
          </w:hyperlink>
        </w:p>
        <w:p w14:paraId="3F33E151" w14:textId="330FD2BA" w:rsidR="003428E9" w:rsidRPr="007304B6" w:rsidRDefault="00D25A65">
          <w:pPr>
            <w:pStyle w:val="TOC2"/>
            <w:tabs>
              <w:tab w:val="left" w:pos="2248"/>
              <w:tab w:val="right" w:leader="dot" w:pos="9348"/>
            </w:tabs>
            <w:rPr>
              <w:rFonts w:ascii="Calibri Light" w:eastAsiaTheme="minorEastAsia" w:hAnsi="Calibri Light" w:cs="Calibri Light"/>
              <w:noProof/>
              <w:sz w:val="22"/>
              <w:szCs w:val="22"/>
            </w:rPr>
          </w:pPr>
          <w:hyperlink w:anchor="_Toc62638417" w:history="1">
            <w:r w:rsidR="003428E9" w:rsidRPr="007304B6">
              <w:rPr>
                <w:rStyle w:val="Hyperlink"/>
                <w:rFonts w:ascii="Calibri Light" w:hAnsi="Calibri Light" w:cs="Calibri Light"/>
                <w:noProof/>
                <w:w w:val="99"/>
              </w:rPr>
              <w:t>2.6</w:t>
            </w:r>
            <w:r w:rsidR="003428E9" w:rsidRPr="007304B6">
              <w:rPr>
                <w:rFonts w:ascii="Calibri Light" w:eastAsiaTheme="minorEastAsia" w:hAnsi="Calibri Light" w:cs="Calibri Light"/>
                <w:noProof/>
                <w:sz w:val="22"/>
                <w:szCs w:val="22"/>
              </w:rPr>
              <w:tab/>
            </w:r>
            <w:r w:rsidR="003428E9" w:rsidRPr="007304B6">
              <w:rPr>
                <w:rStyle w:val="Hyperlink"/>
                <w:rFonts w:ascii="Calibri Light" w:hAnsi="Calibri Light" w:cs="Calibri Light"/>
                <w:noProof/>
                <w:lang w:val="id"/>
              </w:rPr>
              <w:t>Mengatur Tanggal dan Waktu</w:t>
            </w:r>
            <w:r w:rsidR="003428E9" w:rsidRPr="007304B6">
              <w:rPr>
                <w:rFonts w:ascii="Calibri Light" w:hAnsi="Calibri Light" w:cs="Calibri Light"/>
                <w:noProof/>
                <w:webHidden/>
              </w:rPr>
              <w:tab/>
            </w:r>
            <w:r w:rsidR="003428E9" w:rsidRPr="007304B6">
              <w:rPr>
                <w:rFonts w:ascii="Calibri Light" w:hAnsi="Calibri Light" w:cs="Calibri Light"/>
                <w:noProof/>
                <w:webHidden/>
              </w:rPr>
              <w:fldChar w:fldCharType="begin"/>
            </w:r>
            <w:r w:rsidR="003428E9" w:rsidRPr="007304B6">
              <w:rPr>
                <w:rFonts w:ascii="Calibri Light" w:hAnsi="Calibri Light" w:cs="Calibri Light"/>
                <w:noProof/>
                <w:webHidden/>
              </w:rPr>
              <w:instrText xml:space="preserve"> PAGEREF _Toc62638417 \h </w:instrText>
            </w:r>
            <w:r w:rsidR="003428E9" w:rsidRPr="007304B6">
              <w:rPr>
                <w:rFonts w:ascii="Calibri Light" w:hAnsi="Calibri Light" w:cs="Calibri Light"/>
                <w:noProof/>
                <w:webHidden/>
              </w:rPr>
            </w:r>
            <w:r w:rsidR="003428E9" w:rsidRPr="007304B6">
              <w:rPr>
                <w:rFonts w:ascii="Calibri Light" w:hAnsi="Calibri Light" w:cs="Calibri Light"/>
                <w:noProof/>
                <w:webHidden/>
              </w:rPr>
              <w:fldChar w:fldCharType="separate"/>
            </w:r>
            <w:r w:rsidR="007304B6">
              <w:rPr>
                <w:rFonts w:ascii="Calibri Light" w:hAnsi="Calibri Light" w:cs="Calibri Light"/>
                <w:noProof/>
                <w:webHidden/>
              </w:rPr>
              <w:t>10</w:t>
            </w:r>
            <w:r w:rsidR="003428E9" w:rsidRPr="007304B6">
              <w:rPr>
                <w:rFonts w:ascii="Calibri Light" w:hAnsi="Calibri Light" w:cs="Calibri Light"/>
                <w:noProof/>
                <w:webHidden/>
              </w:rPr>
              <w:fldChar w:fldCharType="end"/>
            </w:r>
          </w:hyperlink>
        </w:p>
        <w:p w14:paraId="4457BCE3" w14:textId="7469CC21" w:rsidR="003428E9" w:rsidRPr="007304B6" w:rsidRDefault="00D25A65">
          <w:pPr>
            <w:pStyle w:val="TOC2"/>
            <w:tabs>
              <w:tab w:val="left" w:pos="2248"/>
              <w:tab w:val="right" w:leader="dot" w:pos="9348"/>
            </w:tabs>
            <w:rPr>
              <w:rFonts w:ascii="Calibri Light" w:eastAsiaTheme="minorEastAsia" w:hAnsi="Calibri Light" w:cs="Calibri Light"/>
              <w:noProof/>
              <w:sz w:val="22"/>
              <w:szCs w:val="22"/>
            </w:rPr>
          </w:pPr>
          <w:hyperlink w:anchor="_Toc62638418" w:history="1">
            <w:r w:rsidR="003428E9" w:rsidRPr="007304B6">
              <w:rPr>
                <w:rStyle w:val="Hyperlink"/>
                <w:rFonts w:ascii="Calibri Light" w:hAnsi="Calibri Light" w:cs="Calibri Light"/>
                <w:noProof/>
                <w:w w:val="99"/>
              </w:rPr>
              <w:t>2.7</w:t>
            </w:r>
            <w:r w:rsidR="003428E9" w:rsidRPr="007304B6">
              <w:rPr>
                <w:rFonts w:ascii="Calibri Light" w:eastAsiaTheme="minorEastAsia" w:hAnsi="Calibri Light" w:cs="Calibri Light"/>
                <w:noProof/>
                <w:sz w:val="22"/>
                <w:szCs w:val="22"/>
              </w:rPr>
              <w:tab/>
            </w:r>
            <w:r w:rsidR="003428E9" w:rsidRPr="007304B6">
              <w:rPr>
                <w:rStyle w:val="Hyperlink"/>
                <w:rFonts w:ascii="Calibri Light" w:hAnsi="Calibri Light" w:cs="Calibri Light"/>
                <w:noProof/>
                <w:lang w:val="id"/>
              </w:rPr>
              <w:t>Menyerahkan Monitor</w:t>
            </w:r>
            <w:r w:rsidR="003428E9" w:rsidRPr="007304B6">
              <w:rPr>
                <w:rFonts w:ascii="Calibri Light" w:hAnsi="Calibri Light" w:cs="Calibri Light"/>
                <w:noProof/>
                <w:webHidden/>
              </w:rPr>
              <w:tab/>
            </w:r>
            <w:r w:rsidR="003428E9" w:rsidRPr="007304B6">
              <w:rPr>
                <w:rFonts w:ascii="Calibri Light" w:hAnsi="Calibri Light" w:cs="Calibri Light"/>
                <w:noProof/>
                <w:webHidden/>
              </w:rPr>
              <w:fldChar w:fldCharType="begin"/>
            </w:r>
            <w:r w:rsidR="003428E9" w:rsidRPr="007304B6">
              <w:rPr>
                <w:rFonts w:ascii="Calibri Light" w:hAnsi="Calibri Light" w:cs="Calibri Light"/>
                <w:noProof/>
                <w:webHidden/>
              </w:rPr>
              <w:instrText xml:space="preserve"> PAGEREF _Toc62638418 \h </w:instrText>
            </w:r>
            <w:r w:rsidR="003428E9" w:rsidRPr="007304B6">
              <w:rPr>
                <w:rFonts w:ascii="Calibri Light" w:hAnsi="Calibri Light" w:cs="Calibri Light"/>
                <w:noProof/>
                <w:webHidden/>
              </w:rPr>
            </w:r>
            <w:r w:rsidR="003428E9" w:rsidRPr="007304B6">
              <w:rPr>
                <w:rFonts w:ascii="Calibri Light" w:hAnsi="Calibri Light" w:cs="Calibri Light"/>
                <w:noProof/>
                <w:webHidden/>
              </w:rPr>
              <w:fldChar w:fldCharType="separate"/>
            </w:r>
            <w:r w:rsidR="007304B6">
              <w:rPr>
                <w:rFonts w:ascii="Calibri Light" w:hAnsi="Calibri Light" w:cs="Calibri Light"/>
                <w:noProof/>
                <w:webHidden/>
              </w:rPr>
              <w:t>10</w:t>
            </w:r>
            <w:r w:rsidR="003428E9" w:rsidRPr="007304B6">
              <w:rPr>
                <w:rFonts w:ascii="Calibri Light" w:hAnsi="Calibri Light" w:cs="Calibri Light"/>
                <w:noProof/>
                <w:webHidden/>
              </w:rPr>
              <w:fldChar w:fldCharType="end"/>
            </w:r>
          </w:hyperlink>
        </w:p>
        <w:p w14:paraId="74F62FD8" w14:textId="4F2722A0" w:rsidR="003428E9" w:rsidRPr="007304B6" w:rsidRDefault="00D25A65">
          <w:pPr>
            <w:pStyle w:val="TOC2"/>
            <w:tabs>
              <w:tab w:val="left" w:pos="2248"/>
              <w:tab w:val="right" w:leader="dot" w:pos="9348"/>
            </w:tabs>
            <w:rPr>
              <w:rFonts w:ascii="Calibri Light" w:eastAsiaTheme="minorEastAsia" w:hAnsi="Calibri Light" w:cs="Calibri Light"/>
              <w:noProof/>
              <w:sz w:val="22"/>
              <w:szCs w:val="22"/>
            </w:rPr>
          </w:pPr>
          <w:hyperlink w:anchor="_Toc62638419" w:history="1">
            <w:r w:rsidR="003428E9" w:rsidRPr="007304B6">
              <w:rPr>
                <w:rStyle w:val="Hyperlink"/>
                <w:rFonts w:ascii="Calibri Light" w:hAnsi="Calibri Light" w:cs="Calibri Light"/>
                <w:noProof/>
                <w:w w:val="99"/>
              </w:rPr>
              <w:t>2.8</w:t>
            </w:r>
            <w:r w:rsidR="003428E9" w:rsidRPr="007304B6">
              <w:rPr>
                <w:rFonts w:ascii="Calibri Light" w:eastAsiaTheme="minorEastAsia" w:hAnsi="Calibri Light" w:cs="Calibri Light"/>
                <w:noProof/>
                <w:sz w:val="22"/>
                <w:szCs w:val="22"/>
              </w:rPr>
              <w:tab/>
            </w:r>
            <w:r w:rsidR="003428E9" w:rsidRPr="007304B6">
              <w:rPr>
                <w:rStyle w:val="Hyperlink"/>
                <w:rFonts w:ascii="Calibri Light" w:hAnsi="Calibri Light" w:cs="Calibri Light"/>
                <w:noProof/>
                <w:lang w:val="id"/>
              </w:rPr>
              <w:t>Pernyataan FCC</w:t>
            </w:r>
            <w:r w:rsidR="003428E9" w:rsidRPr="007304B6">
              <w:rPr>
                <w:rFonts w:ascii="Calibri Light" w:hAnsi="Calibri Light" w:cs="Calibri Light"/>
                <w:noProof/>
                <w:webHidden/>
              </w:rPr>
              <w:tab/>
            </w:r>
            <w:r w:rsidR="003428E9" w:rsidRPr="007304B6">
              <w:rPr>
                <w:rFonts w:ascii="Calibri Light" w:hAnsi="Calibri Light" w:cs="Calibri Light"/>
                <w:noProof/>
                <w:webHidden/>
              </w:rPr>
              <w:fldChar w:fldCharType="begin"/>
            </w:r>
            <w:r w:rsidR="003428E9" w:rsidRPr="007304B6">
              <w:rPr>
                <w:rFonts w:ascii="Calibri Light" w:hAnsi="Calibri Light" w:cs="Calibri Light"/>
                <w:noProof/>
                <w:webHidden/>
              </w:rPr>
              <w:instrText xml:space="preserve"> PAGEREF _Toc62638419 \h </w:instrText>
            </w:r>
            <w:r w:rsidR="003428E9" w:rsidRPr="007304B6">
              <w:rPr>
                <w:rFonts w:ascii="Calibri Light" w:hAnsi="Calibri Light" w:cs="Calibri Light"/>
                <w:noProof/>
                <w:webHidden/>
              </w:rPr>
            </w:r>
            <w:r w:rsidR="003428E9" w:rsidRPr="007304B6">
              <w:rPr>
                <w:rFonts w:ascii="Calibri Light" w:hAnsi="Calibri Light" w:cs="Calibri Light"/>
                <w:noProof/>
                <w:webHidden/>
              </w:rPr>
              <w:fldChar w:fldCharType="separate"/>
            </w:r>
            <w:r w:rsidR="007304B6">
              <w:rPr>
                <w:rFonts w:ascii="Calibri Light" w:hAnsi="Calibri Light" w:cs="Calibri Light"/>
                <w:noProof/>
                <w:webHidden/>
              </w:rPr>
              <w:t>11</w:t>
            </w:r>
            <w:r w:rsidR="003428E9" w:rsidRPr="007304B6">
              <w:rPr>
                <w:rFonts w:ascii="Calibri Light" w:hAnsi="Calibri Light" w:cs="Calibri Light"/>
                <w:noProof/>
                <w:webHidden/>
              </w:rPr>
              <w:fldChar w:fldCharType="end"/>
            </w:r>
          </w:hyperlink>
        </w:p>
        <w:p w14:paraId="23967A71" w14:textId="54F4E2B5" w:rsidR="003428E9" w:rsidRPr="007304B6" w:rsidRDefault="00D25A65">
          <w:pPr>
            <w:pStyle w:val="TOC2"/>
            <w:tabs>
              <w:tab w:val="left" w:pos="2248"/>
              <w:tab w:val="right" w:leader="dot" w:pos="9348"/>
            </w:tabs>
            <w:rPr>
              <w:rFonts w:ascii="Calibri Light" w:eastAsiaTheme="minorEastAsia" w:hAnsi="Calibri Light" w:cs="Calibri Light"/>
              <w:noProof/>
              <w:sz w:val="22"/>
              <w:szCs w:val="22"/>
            </w:rPr>
          </w:pPr>
          <w:hyperlink w:anchor="_Toc62638420" w:history="1">
            <w:r w:rsidR="003428E9" w:rsidRPr="007304B6">
              <w:rPr>
                <w:rStyle w:val="Hyperlink"/>
                <w:rFonts w:ascii="Calibri Light" w:hAnsi="Calibri Light" w:cs="Calibri Light"/>
                <w:noProof/>
                <w:w w:val="99"/>
              </w:rPr>
              <w:t>2.9</w:t>
            </w:r>
            <w:r w:rsidR="003428E9" w:rsidRPr="007304B6">
              <w:rPr>
                <w:rFonts w:ascii="Calibri Light" w:eastAsiaTheme="minorEastAsia" w:hAnsi="Calibri Light" w:cs="Calibri Light"/>
                <w:noProof/>
                <w:sz w:val="22"/>
                <w:szCs w:val="22"/>
              </w:rPr>
              <w:tab/>
            </w:r>
            <w:r w:rsidR="003428E9" w:rsidRPr="007304B6">
              <w:rPr>
                <w:rStyle w:val="Hyperlink"/>
                <w:rFonts w:ascii="Calibri Light" w:hAnsi="Calibri Light" w:cs="Calibri Light"/>
                <w:noProof/>
                <w:lang w:val="id"/>
              </w:rPr>
              <w:t>Pernyataan paparan radiasi FCC RF</w:t>
            </w:r>
            <w:r w:rsidR="003428E9" w:rsidRPr="007304B6">
              <w:rPr>
                <w:rFonts w:ascii="Calibri Light" w:hAnsi="Calibri Light" w:cs="Calibri Light"/>
                <w:noProof/>
                <w:webHidden/>
              </w:rPr>
              <w:tab/>
            </w:r>
            <w:r w:rsidR="003428E9" w:rsidRPr="007304B6">
              <w:rPr>
                <w:rFonts w:ascii="Calibri Light" w:hAnsi="Calibri Light" w:cs="Calibri Light"/>
                <w:noProof/>
                <w:webHidden/>
              </w:rPr>
              <w:fldChar w:fldCharType="begin"/>
            </w:r>
            <w:r w:rsidR="003428E9" w:rsidRPr="007304B6">
              <w:rPr>
                <w:rFonts w:ascii="Calibri Light" w:hAnsi="Calibri Light" w:cs="Calibri Light"/>
                <w:noProof/>
                <w:webHidden/>
              </w:rPr>
              <w:instrText xml:space="preserve"> PAGEREF _Toc62638420 \h </w:instrText>
            </w:r>
            <w:r w:rsidR="003428E9" w:rsidRPr="007304B6">
              <w:rPr>
                <w:rFonts w:ascii="Calibri Light" w:hAnsi="Calibri Light" w:cs="Calibri Light"/>
                <w:noProof/>
                <w:webHidden/>
              </w:rPr>
            </w:r>
            <w:r w:rsidR="003428E9" w:rsidRPr="007304B6">
              <w:rPr>
                <w:rFonts w:ascii="Calibri Light" w:hAnsi="Calibri Light" w:cs="Calibri Light"/>
                <w:noProof/>
                <w:webHidden/>
              </w:rPr>
              <w:fldChar w:fldCharType="separate"/>
            </w:r>
            <w:r w:rsidR="007304B6">
              <w:rPr>
                <w:rFonts w:ascii="Calibri Light" w:hAnsi="Calibri Light" w:cs="Calibri Light"/>
                <w:noProof/>
                <w:webHidden/>
              </w:rPr>
              <w:t>11</w:t>
            </w:r>
            <w:r w:rsidR="003428E9" w:rsidRPr="007304B6">
              <w:rPr>
                <w:rFonts w:ascii="Calibri Light" w:hAnsi="Calibri Light" w:cs="Calibri Light"/>
                <w:noProof/>
                <w:webHidden/>
              </w:rPr>
              <w:fldChar w:fldCharType="end"/>
            </w:r>
          </w:hyperlink>
        </w:p>
        <w:p w14:paraId="5EE3F606" w14:textId="03E6E998" w:rsidR="003428E9" w:rsidRPr="007304B6" w:rsidRDefault="00D25A65">
          <w:pPr>
            <w:pStyle w:val="TOC1"/>
            <w:tabs>
              <w:tab w:val="right" w:leader="dot" w:pos="9348"/>
            </w:tabs>
            <w:rPr>
              <w:rFonts w:ascii="Calibri Light" w:eastAsiaTheme="minorEastAsia" w:hAnsi="Calibri Light" w:cs="Calibri Light"/>
              <w:b w:val="0"/>
              <w:bCs w:val="0"/>
              <w:noProof/>
              <w:sz w:val="22"/>
              <w:szCs w:val="22"/>
            </w:rPr>
          </w:pPr>
          <w:hyperlink w:anchor="_Toc62638421" w:history="1">
            <w:r w:rsidR="003428E9" w:rsidRPr="007304B6">
              <w:rPr>
                <w:rStyle w:val="Hyperlink"/>
                <w:rFonts w:ascii="Calibri Light" w:hAnsi="Calibri Light" w:cs="Calibri Light"/>
                <w:noProof/>
                <w:lang w:val="id"/>
              </w:rPr>
              <w:t xml:space="preserve">Bab 3 </w:t>
            </w:r>
            <w:r w:rsidR="003428E9" w:rsidRPr="007304B6">
              <w:rPr>
                <w:rStyle w:val="Hyperlink"/>
                <w:rFonts w:ascii="Calibri Light" w:hAnsi="Calibri Light" w:cs="Calibri Light"/>
                <w:noProof/>
              </w:rPr>
              <w:t>O</w:t>
            </w:r>
            <w:r w:rsidR="003428E9" w:rsidRPr="007304B6">
              <w:rPr>
                <w:rStyle w:val="Hyperlink"/>
                <w:rFonts w:ascii="Calibri Light" w:hAnsi="Calibri Light" w:cs="Calibri Light"/>
                <w:noProof/>
                <w:lang w:val="id"/>
              </w:rPr>
              <w:t xml:space="preserve">perasi </w:t>
            </w:r>
            <w:r w:rsidR="003428E9" w:rsidRPr="007304B6">
              <w:rPr>
                <w:rStyle w:val="Hyperlink"/>
                <w:rFonts w:ascii="Calibri Light" w:hAnsi="Calibri Light" w:cs="Calibri Light"/>
                <w:noProof/>
              </w:rPr>
              <w:t>D</w:t>
            </w:r>
            <w:r w:rsidR="003428E9" w:rsidRPr="007304B6">
              <w:rPr>
                <w:rStyle w:val="Hyperlink"/>
                <w:rFonts w:ascii="Calibri Light" w:hAnsi="Calibri Light" w:cs="Calibri Light"/>
                <w:noProof/>
                <w:lang w:val="id"/>
              </w:rPr>
              <w:t>asar</w:t>
            </w:r>
            <w:r w:rsidR="003428E9" w:rsidRPr="007304B6">
              <w:rPr>
                <w:rFonts w:ascii="Calibri Light" w:hAnsi="Calibri Light" w:cs="Calibri Light"/>
                <w:noProof/>
                <w:webHidden/>
              </w:rPr>
              <w:tab/>
            </w:r>
            <w:r w:rsidR="003428E9" w:rsidRPr="007304B6">
              <w:rPr>
                <w:rFonts w:ascii="Calibri Light" w:hAnsi="Calibri Light" w:cs="Calibri Light"/>
                <w:noProof/>
                <w:webHidden/>
              </w:rPr>
              <w:fldChar w:fldCharType="begin"/>
            </w:r>
            <w:r w:rsidR="003428E9" w:rsidRPr="007304B6">
              <w:rPr>
                <w:rFonts w:ascii="Calibri Light" w:hAnsi="Calibri Light" w:cs="Calibri Light"/>
                <w:noProof/>
                <w:webHidden/>
              </w:rPr>
              <w:instrText xml:space="preserve"> PAGEREF _Toc62638421 \h </w:instrText>
            </w:r>
            <w:r w:rsidR="003428E9" w:rsidRPr="007304B6">
              <w:rPr>
                <w:rFonts w:ascii="Calibri Light" w:hAnsi="Calibri Light" w:cs="Calibri Light"/>
                <w:noProof/>
                <w:webHidden/>
              </w:rPr>
            </w:r>
            <w:r w:rsidR="003428E9" w:rsidRPr="007304B6">
              <w:rPr>
                <w:rFonts w:ascii="Calibri Light" w:hAnsi="Calibri Light" w:cs="Calibri Light"/>
                <w:noProof/>
                <w:webHidden/>
              </w:rPr>
              <w:fldChar w:fldCharType="separate"/>
            </w:r>
            <w:r w:rsidR="007304B6">
              <w:rPr>
                <w:rFonts w:ascii="Calibri Light" w:hAnsi="Calibri Light" w:cs="Calibri Light"/>
                <w:noProof/>
                <w:webHidden/>
              </w:rPr>
              <w:t>12</w:t>
            </w:r>
            <w:r w:rsidR="003428E9" w:rsidRPr="007304B6">
              <w:rPr>
                <w:rFonts w:ascii="Calibri Light" w:hAnsi="Calibri Light" w:cs="Calibri Light"/>
                <w:noProof/>
                <w:webHidden/>
              </w:rPr>
              <w:fldChar w:fldCharType="end"/>
            </w:r>
          </w:hyperlink>
        </w:p>
        <w:p w14:paraId="6A622E20" w14:textId="1CBADE5D" w:rsidR="003428E9" w:rsidRPr="007304B6" w:rsidRDefault="00D25A65">
          <w:pPr>
            <w:pStyle w:val="TOC2"/>
            <w:tabs>
              <w:tab w:val="left" w:pos="2248"/>
              <w:tab w:val="right" w:leader="dot" w:pos="9348"/>
            </w:tabs>
            <w:rPr>
              <w:rFonts w:ascii="Calibri Light" w:eastAsiaTheme="minorEastAsia" w:hAnsi="Calibri Light" w:cs="Calibri Light"/>
              <w:noProof/>
              <w:sz w:val="22"/>
              <w:szCs w:val="22"/>
            </w:rPr>
          </w:pPr>
          <w:hyperlink w:anchor="_Toc62638422" w:history="1">
            <w:r w:rsidR="003428E9" w:rsidRPr="007304B6">
              <w:rPr>
                <w:rStyle w:val="Hyperlink"/>
                <w:rFonts w:ascii="Calibri Light" w:hAnsi="Calibri Light" w:cs="Calibri Light"/>
                <w:noProof/>
                <w:w w:val="99"/>
              </w:rPr>
              <w:t>3.1</w:t>
            </w:r>
            <w:r w:rsidR="003428E9" w:rsidRPr="007304B6">
              <w:rPr>
                <w:rFonts w:ascii="Calibri Light" w:eastAsiaTheme="minorEastAsia" w:hAnsi="Calibri Light" w:cs="Calibri Light"/>
                <w:noProof/>
                <w:sz w:val="22"/>
                <w:szCs w:val="22"/>
              </w:rPr>
              <w:tab/>
            </w:r>
            <w:r w:rsidR="003428E9" w:rsidRPr="007304B6">
              <w:rPr>
                <w:rStyle w:val="Hyperlink"/>
                <w:rFonts w:ascii="Calibri Light" w:hAnsi="Calibri Light" w:cs="Calibri Light"/>
                <w:noProof/>
                <w:lang w:val="id"/>
              </w:rPr>
              <w:t>Ikhtisar</w:t>
            </w:r>
            <w:r w:rsidR="003428E9" w:rsidRPr="007304B6">
              <w:rPr>
                <w:rFonts w:ascii="Calibri Light" w:hAnsi="Calibri Light" w:cs="Calibri Light"/>
                <w:noProof/>
                <w:webHidden/>
              </w:rPr>
              <w:tab/>
            </w:r>
            <w:r w:rsidR="003428E9" w:rsidRPr="007304B6">
              <w:rPr>
                <w:rFonts w:ascii="Calibri Light" w:hAnsi="Calibri Light" w:cs="Calibri Light"/>
                <w:noProof/>
                <w:webHidden/>
              </w:rPr>
              <w:fldChar w:fldCharType="begin"/>
            </w:r>
            <w:r w:rsidR="003428E9" w:rsidRPr="007304B6">
              <w:rPr>
                <w:rFonts w:ascii="Calibri Light" w:hAnsi="Calibri Light" w:cs="Calibri Light"/>
                <w:noProof/>
                <w:webHidden/>
              </w:rPr>
              <w:instrText xml:space="preserve"> PAGEREF _Toc62638422 \h </w:instrText>
            </w:r>
            <w:r w:rsidR="003428E9" w:rsidRPr="007304B6">
              <w:rPr>
                <w:rFonts w:ascii="Calibri Light" w:hAnsi="Calibri Light" w:cs="Calibri Light"/>
                <w:noProof/>
                <w:webHidden/>
              </w:rPr>
            </w:r>
            <w:r w:rsidR="003428E9" w:rsidRPr="007304B6">
              <w:rPr>
                <w:rFonts w:ascii="Calibri Light" w:hAnsi="Calibri Light" w:cs="Calibri Light"/>
                <w:noProof/>
                <w:webHidden/>
              </w:rPr>
              <w:fldChar w:fldCharType="separate"/>
            </w:r>
            <w:r w:rsidR="007304B6">
              <w:rPr>
                <w:rFonts w:ascii="Calibri Light" w:hAnsi="Calibri Light" w:cs="Calibri Light"/>
                <w:noProof/>
                <w:webHidden/>
              </w:rPr>
              <w:t>13</w:t>
            </w:r>
            <w:r w:rsidR="003428E9" w:rsidRPr="007304B6">
              <w:rPr>
                <w:rFonts w:ascii="Calibri Light" w:hAnsi="Calibri Light" w:cs="Calibri Light"/>
                <w:noProof/>
                <w:webHidden/>
              </w:rPr>
              <w:fldChar w:fldCharType="end"/>
            </w:r>
          </w:hyperlink>
        </w:p>
        <w:p w14:paraId="53907BAF" w14:textId="118E1EBE" w:rsidR="003428E9" w:rsidRPr="007304B6" w:rsidRDefault="00D25A65">
          <w:pPr>
            <w:pStyle w:val="TOC3"/>
            <w:tabs>
              <w:tab w:val="left" w:pos="2272"/>
              <w:tab w:val="right" w:leader="dot" w:pos="9348"/>
            </w:tabs>
            <w:rPr>
              <w:rFonts w:ascii="Calibri Light" w:eastAsiaTheme="minorEastAsia" w:hAnsi="Calibri Light" w:cs="Calibri Light"/>
              <w:noProof/>
              <w:sz w:val="22"/>
              <w:szCs w:val="22"/>
            </w:rPr>
          </w:pPr>
          <w:hyperlink w:anchor="_Toc62638423" w:history="1">
            <w:r w:rsidR="003428E9" w:rsidRPr="007304B6">
              <w:rPr>
                <w:rStyle w:val="Hyperlink"/>
                <w:rFonts w:ascii="Calibri Light" w:hAnsi="Calibri Light" w:cs="Calibri Light"/>
                <w:noProof/>
                <w:spacing w:val="-2"/>
                <w:w w:val="99"/>
              </w:rPr>
              <w:t>3.1.1</w:t>
            </w:r>
            <w:r w:rsidR="003428E9" w:rsidRPr="007304B6">
              <w:rPr>
                <w:rFonts w:ascii="Calibri Light" w:eastAsiaTheme="minorEastAsia" w:hAnsi="Calibri Light" w:cs="Calibri Light"/>
                <w:noProof/>
                <w:sz w:val="22"/>
                <w:szCs w:val="22"/>
              </w:rPr>
              <w:tab/>
            </w:r>
            <w:r w:rsidR="003428E9" w:rsidRPr="007304B6">
              <w:rPr>
                <w:rStyle w:val="Hyperlink"/>
                <w:rFonts w:ascii="Calibri Light" w:hAnsi="Calibri Light" w:cs="Calibri Light"/>
                <w:noProof/>
              </w:rPr>
              <w:t>Unit Utama</w:t>
            </w:r>
            <w:r w:rsidR="003428E9" w:rsidRPr="007304B6">
              <w:rPr>
                <w:rFonts w:ascii="Calibri Light" w:hAnsi="Calibri Light" w:cs="Calibri Light"/>
                <w:noProof/>
                <w:webHidden/>
              </w:rPr>
              <w:tab/>
            </w:r>
            <w:r w:rsidR="003428E9" w:rsidRPr="007304B6">
              <w:rPr>
                <w:rFonts w:ascii="Calibri Light" w:hAnsi="Calibri Light" w:cs="Calibri Light"/>
                <w:noProof/>
                <w:webHidden/>
              </w:rPr>
              <w:fldChar w:fldCharType="begin"/>
            </w:r>
            <w:r w:rsidR="003428E9" w:rsidRPr="007304B6">
              <w:rPr>
                <w:rFonts w:ascii="Calibri Light" w:hAnsi="Calibri Light" w:cs="Calibri Light"/>
                <w:noProof/>
                <w:webHidden/>
              </w:rPr>
              <w:instrText xml:space="preserve"> PAGEREF _Toc62638423 \h </w:instrText>
            </w:r>
            <w:r w:rsidR="003428E9" w:rsidRPr="007304B6">
              <w:rPr>
                <w:rFonts w:ascii="Calibri Light" w:hAnsi="Calibri Light" w:cs="Calibri Light"/>
                <w:noProof/>
                <w:webHidden/>
              </w:rPr>
            </w:r>
            <w:r w:rsidR="003428E9" w:rsidRPr="007304B6">
              <w:rPr>
                <w:rFonts w:ascii="Calibri Light" w:hAnsi="Calibri Light" w:cs="Calibri Light"/>
                <w:noProof/>
                <w:webHidden/>
              </w:rPr>
              <w:fldChar w:fldCharType="separate"/>
            </w:r>
            <w:r w:rsidR="007304B6">
              <w:rPr>
                <w:rFonts w:ascii="Calibri Light" w:hAnsi="Calibri Light" w:cs="Calibri Light"/>
                <w:noProof/>
                <w:webHidden/>
              </w:rPr>
              <w:t>13</w:t>
            </w:r>
            <w:r w:rsidR="003428E9" w:rsidRPr="007304B6">
              <w:rPr>
                <w:rFonts w:ascii="Calibri Light" w:hAnsi="Calibri Light" w:cs="Calibri Light"/>
                <w:noProof/>
                <w:webHidden/>
              </w:rPr>
              <w:fldChar w:fldCharType="end"/>
            </w:r>
          </w:hyperlink>
        </w:p>
        <w:p w14:paraId="68E5BE4A" w14:textId="2F5807A5" w:rsidR="003428E9" w:rsidRPr="007304B6" w:rsidRDefault="00D25A65">
          <w:pPr>
            <w:pStyle w:val="TOC3"/>
            <w:tabs>
              <w:tab w:val="left" w:pos="2272"/>
              <w:tab w:val="right" w:leader="dot" w:pos="9348"/>
            </w:tabs>
            <w:rPr>
              <w:rFonts w:ascii="Calibri Light" w:eastAsiaTheme="minorEastAsia" w:hAnsi="Calibri Light" w:cs="Calibri Light"/>
              <w:noProof/>
              <w:sz w:val="22"/>
              <w:szCs w:val="22"/>
            </w:rPr>
          </w:pPr>
          <w:hyperlink w:anchor="_Toc62638424" w:history="1">
            <w:r w:rsidR="003428E9" w:rsidRPr="007304B6">
              <w:rPr>
                <w:rStyle w:val="Hyperlink"/>
                <w:rFonts w:ascii="Calibri Light" w:hAnsi="Calibri Light" w:cs="Calibri Light"/>
                <w:noProof/>
                <w:spacing w:val="-2"/>
                <w:w w:val="99"/>
              </w:rPr>
              <w:t>3.1.2</w:t>
            </w:r>
            <w:r w:rsidR="003428E9" w:rsidRPr="007304B6">
              <w:rPr>
                <w:rFonts w:ascii="Calibri Light" w:eastAsiaTheme="minorEastAsia" w:hAnsi="Calibri Light" w:cs="Calibri Light"/>
                <w:noProof/>
                <w:sz w:val="22"/>
                <w:szCs w:val="22"/>
              </w:rPr>
              <w:tab/>
            </w:r>
            <w:r w:rsidR="003428E9" w:rsidRPr="007304B6">
              <w:rPr>
                <w:rStyle w:val="Hyperlink"/>
                <w:rFonts w:ascii="Calibri Light" w:hAnsi="Calibri Light" w:cs="Calibri Light"/>
                <w:noProof/>
              </w:rPr>
              <w:t xml:space="preserve">Penguat Parameter </w:t>
            </w:r>
            <w:r w:rsidR="003428E9" w:rsidRPr="007304B6">
              <w:rPr>
                <w:rStyle w:val="Hyperlink"/>
                <w:rFonts w:ascii="Calibri Light" w:hAnsi="Calibri Light" w:cs="Calibri Light"/>
                <w:i/>
                <w:noProof/>
              </w:rPr>
              <w:t>Mainframe</w:t>
            </w:r>
            <w:r w:rsidR="003428E9" w:rsidRPr="007304B6">
              <w:rPr>
                <w:rFonts w:ascii="Calibri Light" w:hAnsi="Calibri Light" w:cs="Calibri Light"/>
                <w:noProof/>
                <w:webHidden/>
              </w:rPr>
              <w:tab/>
            </w:r>
            <w:r w:rsidR="003428E9" w:rsidRPr="007304B6">
              <w:rPr>
                <w:rFonts w:ascii="Calibri Light" w:hAnsi="Calibri Light" w:cs="Calibri Light"/>
                <w:noProof/>
                <w:webHidden/>
              </w:rPr>
              <w:fldChar w:fldCharType="begin"/>
            </w:r>
            <w:r w:rsidR="003428E9" w:rsidRPr="007304B6">
              <w:rPr>
                <w:rFonts w:ascii="Calibri Light" w:hAnsi="Calibri Light" w:cs="Calibri Light"/>
                <w:noProof/>
                <w:webHidden/>
              </w:rPr>
              <w:instrText xml:space="preserve"> PAGEREF _Toc62638424 \h </w:instrText>
            </w:r>
            <w:r w:rsidR="003428E9" w:rsidRPr="007304B6">
              <w:rPr>
                <w:rFonts w:ascii="Calibri Light" w:hAnsi="Calibri Light" w:cs="Calibri Light"/>
                <w:noProof/>
                <w:webHidden/>
              </w:rPr>
            </w:r>
            <w:r w:rsidR="003428E9" w:rsidRPr="007304B6">
              <w:rPr>
                <w:rFonts w:ascii="Calibri Light" w:hAnsi="Calibri Light" w:cs="Calibri Light"/>
                <w:noProof/>
                <w:webHidden/>
              </w:rPr>
              <w:fldChar w:fldCharType="separate"/>
            </w:r>
            <w:r w:rsidR="007304B6">
              <w:rPr>
                <w:rFonts w:ascii="Calibri Light" w:hAnsi="Calibri Light" w:cs="Calibri Light"/>
                <w:noProof/>
                <w:webHidden/>
              </w:rPr>
              <w:t>18</w:t>
            </w:r>
            <w:r w:rsidR="003428E9" w:rsidRPr="007304B6">
              <w:rPr>
                <w:rFonts w:ascii="Calibri Light" w:hAnsi="Calibri Light" w:cs="Calibri Light"/>
                <w:noProof/>
                <w:webHidden/>
              </w:rPr>
              <w:fldChar w:fldCharType="end"/>
            </w:r>
          </w:hyperlink>
        </w:p>
        <w:p w14:paraId="50C2154B" w14:textId="69EF3E3D" w:rsidR="003428E9" w:rsidRPr="007304B6" w:rsidRDefault="00D25A65">
          <w:pPr>
            <w:pStyle w:val="TOC3"/>
            <w:tabs>
              <w:tab w:val="left" w:pos="2272"/>
              <w:tab w:val="right" w:leader="dot" w:pos="9348"/>
            </w:tabs>
            <w:rPr>
              <w:rFonts w:ascii="Calibri Light" w:eastAsiaTheme="minorEastAsia" w:hAnsi="Calibri Light" w:cs="Calibri Light"/>
              <w:noProof/>
              <w:sz w:val="22"/>
              <w:szCs w:val="22"/>
            </w:rPr>
          </w:pPr>
          <w:hyperlink w:anchor="_Toc62638425" w:history="1">
            <w:r w:rsidR="003428E9" w:rsidRPr="007304B6">
              <w:rPr>
                <w:rStyle w:val="Hyperlink"/>
                <w:rFonts w:ascii="Calibri Light" w:hAnsi="Calibri Light" w:cs="Calibri Light"/>
                <w:noProof/>
                <w:spacing w:val="-2"/>
                <w:w w:val="99"/>
              </w:rPr>
              <w:t>3.1.3</w:t>
            </w:r>
            <w:r w:rsidR="003428E9" w:rsidRPr="007304B6">
              <w:rPr>
                <w:rFonts w:ascii="Calibri Light" w:eastAsiaTheme="minorEastAsia" w:hAnsi="Calibri Light" w:cs="Calibri Light"/>
                <w:noProof/>
                <w:sz w:val="22"/>
                <w:szCs w:val="22"/>
              </w:rPr>
              <w:tab/>
            </w:r>
            <w:r w:rsidR="003428E9" w:rsidRPr="007304B6">
              <w:rPr>
                <w:rStyle w:val="Hyperlink"/>
                <w:rFonts w:ascii="Calibri Light" w:hAnsi="Calibri Light" w:cs="Calibri Light"/>
                <w:noProof/>
              </w:rPr>
              <w:t>Modul Pengukuran</w:t>
            </w:r>
            <w:r w:rsidR="003428E9" w:rsidRPr="007304B6">
              <w:rPr>
                <w:rFonts w:ascii="Calibri Light" w:hAnsi="Calibri Light" w:cs="Calibri Light"/>
                <w:noProof/>
                <w:webHidden/>
              </w:rPr>
              <w:tab/>
            </w:r>
            <w:r w:rsidR="003428E9" w:rsidRPr="007304B6">
              <w:rPr>
                <w:rFonts w:ascii="Calibri Light" w:hAnsi="Calibri Light" w:cs="Calibri Light"/>
                <w:noProof/>
                <w:webHidden/>
              </w:rPr>
              <w:fldChar w:fldCharType="begin"/>
            </w:r>
            <w:r w:rsidR="003428E9" w:rsidRPr="007304B6">
              <w:rPr>
                <w:rFonts w:ascii="Calibri Light" w:hAnsi="Calibri Light" w:cs="Calibri Light"/>
                <w:noProof/>
                <w:webHidden/>
              </w:rPr>
              <w:instrText xml:space="preserve"> PAGEREF _Toc62638425 \h </w:instrText>
            </w:r>
            <w:r w:rsidR="003428E9" w:rsidRPr="007304B6">
              <w:rPr>
                <w:rFonts w:ascii="Calibri Light" w:hAnsi="Calibri Light" w:cs="Calibri Light"/>
                <w:noProof/>
                <w:webHidden/>
              </w:rPr>
            </w:r>
            <w:r w:rsidR="003428E9" w:rsidRPr="007304B6">
              <w:rPr>
                <w:rFonts w:ascii="Calibri Light" w:hAnsi="Calibri Light" w:cs="Calibri Light"/>
                <w:noProof/>
                <w:webHidden/>
              </w:rPr>
              <w:fldChar w:fldCharType="separate"/>
            </w:r>
            <w:r w:rsidR="007304B6">
              <w:rPr>
                <w:rFonts w:ascii="Calibri Light" w:hAnsi="Calibri Light" w:cs="Calibri Light"/>
                <w:noProof/>
                <w:webHidden/>
              </w:rPr>
              <w:t>19</w:t>
            </w:r>
            <w:r w:rsidR="003428E9" w:rsidRPr="007304B6">
              <w:rPr>
                <w:rFonts w:ascii="Calibri Light" w:hAnsi="Calibri Light" w:cs="Calibri Light"/>
                <w:noProof/>
                <w:webHidden/>
              </w:rPr>
              <w:fldChar w:fldCharType="end"/>
            </w:r>
          </w:hyperlink>
        </w:p>
        <w:p w14:paraId="40B7B41D" w14:textId="4610DD86" w:rsidR="003428E9" w:rsidRPr="007304B6" w:rsidRDefault="00D25A65">
          <w:pPr>
            <w:pStyle w:val="TOC3"/>
            <w:tabs>
              <w:tab w:val="left" w:pos="2272"/>
              <w:tab w:val="right" w:leader="dot" w:pos="9348"/>
            </w:tabs>
            <w:rPr>
              <w:rFonts w:ascii="Calibri Light" w:eastAsiaTheme="minorEastAsia" w:hAnsi="Calibri Light" w:cs="Calibri Light"/>
              <w:noProof/>
              <w:sz w:val="22"/>
              <w:szCs w:val="22"/>
            </w:rPr>
          </w:pPr>
          <w:hyperlink w:anchor="_Toc62638426" w:history="1">
            <w:r w:rsidR="003428E9" w:rsidRPr="007304B6">
              <w:rPr>
                <w:rStyle w:val="Hyperlink"/>
                <w:rFonts w:ascii="Calibri Light" w:hAnsi="Calibri Light" w:cs="Calibri Light"/>
                <w:noProof/>
                <w:spacing w:val="-2"/>
                <w:w w:val="99"/>
              </w:rPr>
              <w:t>3.1.4</w:t>
            </w:r>
            <w:r w:rsidR="003428E9" w:rsidRPr="007304B6">
              <w:rPr>
                <w:rFonts w:ascii="Calibri Light" w:eastAsiaTheme="minorEastAsia" w:hAnsi="Calibri Light" w:cs="Calibri Light"/>
                <w:noProof/>
                <w:sz w:val="22"/>
                <w:szCs w:val="22"/>
              </w:rPr>
              <w:tab/>
            </w:r>
            <w:r w:rsidR="003428E9" w:rsidRPr="007304B6">
              <w:rPr>
                <w:rStyle w:val="Hyperlink"/>
                <w:rFonts w:ascii="Calibri Light" w:hAnsi="Calibri Light" w:cs="Calibri Light"/>
                <w:noProof/>
              </w:rPr>
              <w:t>Modul XM</w:t>
            </w:r>
            <w:r w:rsidR="003428E9" w:rsidRPr="007304B6">
              <w:rPr>
                <w:rFonts w:ascii="Calibri Light" w:hAnsi="Calibri Light" w:cs="Calibri Light"/>
                <w:noProof/>
                <w:webHidden/>
              </w:rPr>
              <w:tab/>
            </w:r>
            <w:r w:rsidR="003428E9" w:rsidRPr="007304B6">
              <w:rPr>
                <w:rFonts w:ascii="Calibri Light" w:hAnsi="Calibri Light" w:cs="Calibri Light"/>
                <w:noProof/>
                <w:webHidden/>
              </w:rPr>
              <w:fldChar w:fldCharType="begin"/>
            </w:r>
            <w:r w:rsidR="003428E9" w:rsidRPr="007304B6">
              <w:rPr>
                <w:rFonts w:ascii="Calibri Light" w:hAnsi="Calibri Light" w:cs="Calibri Light"/>
                <w:noProof/>
                <w:webHidden/>
              </w:rPr>
              <w:instrText xml:space="preserve"> PAGEREF _Toc62638426 \h </w:instrText>
            </w:r>
            <w:r w:rsidR="003428E9" w:rsidRPr="007304B6">
              <w:rPr>
                <w:rFonts w:ascii="Calibri Light" w:hAnsi="Calibri Light" w:cs="Calibri Light"/>
                <w:noProof/>
                <w:webHidden/>
              </w:rPr>
            </w:r>
            <w:r w:rsidR="003428E9" w:rsidRPr="007304B6">
              <w:rPr>
                <w:rFonts w:ascii="Calibri Light" w:hAnsi="Calibri Light" w:cs="Calibri Light"/>
                <w:noProof/>
                <w:webHidden/>
              </w:rPr>
              <w:fldChar w:fldCharType="separate"/>
            </w:r>
            <w:r w:rsidR="007304B6">
              <w:rPr>
                <w:rFonts w:ascii="Calibri Light" w:hAnsi="Calibri Light" w:cs="Calibri Light"/>
                <w:noProof/>
                <w:webHidden/>
              </w:rPr>
              <w:t>21</w:t>
            </w:r>
            <w:r w:rsidR="003428E9" w:rsidRPr="007304B6">
              <w:rPr>
                <w:rFonts w:ascii="Calibri Light" w:hAnsi="Calibri Light" w:cs="Calibri Light"/>
                <w:noProof/>
                <w:webHidden/>
              </w:rPr>
              <w:fldChar w:fldCharType="end"/>
            </w:r>
          </w:hyperlink>
        </w:p>
        <w:p w14:paraId="62859C84" w14:textId="34168C60" w:rsidR="003428E9" w:rsidRPr="007304B6" w:rsidRDefault="00D25A65">
          <w:pPr>
            <w:pStyle w:val="TOC3"/>
            <w:tabs>
              <w:tab w:val="left" w:pos="2272"/>
              <w:tab w:val="right" w:leader="dot" w:pos="9348"/>
            </w:tabs>
            <w:rPr>
              <w:rFonts w:ascii="Calibri Light" w:eastAsiaTheme="minorEastAsia" w:hAnsi="Calibri Light" w:cs="Calibri Light"/>
              <w:noProof/>
              <w:sz w:val="22"/>
              <w:szCs w:val="22"/>
            </w:rPr>
          </w:pPr>
          <w:hyperlink w:anchor="_Toc62638427" w:history="1">
            <w:r w:rsidR="003428E9" w:rsidRPr="007304B6">
              <w:rPr>
                <w:rStyle w:val="Hyperlink"/>
                <w:rFonts w:ascii="Calibri Light" w:hAnsi="Calibri Light" w:cs="Calibri Light"/>
                <w:noProof/>
                <w:spacing w:val="-2"/>
                <w:w w:val="99"/>
              </w:rPr>
              <w:t>3.1.5</w:t>
            </w:r>
            <w:r w:rsidR="003428E9" w:rsidRPr="007304B6">
              <w:rPr>
                <w:rFonts w:ascii="Calibri Light" w:eastAsiaTheme="minorEastAsia" w:hAnsi="Calibri Light" w:cs="Calibri Light"/>
                <w:noProof/>
                <w:sz w:val="22"/>
                <w:szCs w:val="22"/>
              </w:rPr>
              <w:tab/>
            </w:r>
            <w:r w:rsidR="003428E9" w:rsidRPr="007304B6">
              <w:rPr>
                <w:rStyle w:val="Hyperlink"/>
                <w:rFonts w:ascii="Calibri Light" w:hAnsi="Calibri Light" w:cs="Calibri Light"/>
                <w:noProof/>
              </w:rPr>
              <w:t>PM Pro 2</w:t>
            </w:r>
            <w:r w:rsidR="003428E9" w:rsidRPr="007304B6">
              <w:rPr>
                <w:rFonts w:ascii="Calibri Light" w:hAnsi="Calibri Light" w:cs="Calibri Light"/>
                <w:noProof/>
                <w:webHidden/>
              </w:rPr>
              <w:tab/>
            </w:r>
            <w:r w:rsidR="003428E9" w:rsidRPr="007304B6">
              <w:rPr>
                <w:rFonts w:ascii="Calibri Light" w:hAnsi="Calibri Light" w:cs="Calibri Light"/>
                <w:noProof/>
                <w:webHidden/>
              </w:rPr>
              <w:fldChar w:fldCharType="begin"/>
            </w:r>
            <w:r w:rsidR="003428E9" w:rsidRPr="007304B6">
              <w:rPr>
                <w:rFonts w:ascii="Calibri Light" w:hAnsi="Calibri Light" w:cs="Calibri Light"/>
                <w:noProof/>
                <w:webHidden/>
              </w:rPr>
              <w:instrText xml:space="preserve"> PAGEREF _Toc62638427 \h </w:instrText>
            </w:r>
            <w:r w:rsidR="003428E9" w:rsidRPr="007304B6">
              <w:rPr>
                <w:rFonts w:ascii="Calibri Light" w:hAnsi="Calibri Light" w:cs="Calibri Light"/>
                <w:noProof/>
                <w:webHidden/>
              </w:rPr>
            </w:r>
            <w:r w:rsidR="003428E9" w:rsidRPr="007304B6">
              <w:rPr>
                <w:rFonts w:ascii="Calibri Light" w:hAnsi="Calibri Light" w:cs="Calibri Light"/>
                <w:noProof/>
                <w:webHidden/>
              </w:rPr>
              <w:fldChar w:fldCharType="separate"/>
            </w:r>
            <w:r w:rsidR="007304B6">
              <w:rPr>
                <w:rFonts w:ascii="Calibri Light" w:hAnsi="Calibri Light" w:cs="Calibri Light"/>
                <w:noProof/>
                <w:webHidden/>
              </w:rPr>
              <w:t>23</w:t>
            </w:r>
            <w:r w:rsidR="003428E9" w:rsidRPr="007304B6">
              <w:rPr>
                <w:rFonts w:ascii="Calibri Light" w:hAnsi="Calibri Light" w:cs="Calibri Light"/>
                <w:noProof/>
                <w:webHidden/>
              </w:rPr>
              <w:fldChar w:fldCharType="end"/>
            </w:r>
          </w:hyperlink>
        </w:p>
        <w:p w14:paraId="3AD267F1" w14:textId="7D27A01B" w:rsidR="003428E9" w:rsidRPr="007304B6" w:rsidRDefault="00D25A65">
          <w:pPr>
            <w:pStyle w:val="TOC2"/>
            <w:tabs>
              <w:tab w:val="left" w:pos="2248"/>
              <w:tab w:val="right" w:leader="dot" w:pos="9348"/>
            </w:tabs>
            <w:rPr>
              <w:rFonts w:ascii="Calibri Light" w:eastAsiaTheme="minorEastAsia" w:hAnsi="Calibri Light" w:cs="Calibri Light"/>
              <w:noProof/>
              <w:sz w:val="22"/>
              <w:szCs w:val="22"/>
            </w:rPr>
          </w:pPr>
          <w:hyperlink w:anchor="_Toc62638428" w:history="1">
            <w:r w:rsidR="003428E9" w:rsidRPr="007304B6">
              <w:rPr>
                <w:rStyle w:val="Hyperlink"/>
                <w:rFonts w:ascii="Calibri Light" w:hAnsi="Calibri Light" w:cs="Calibri Light"/>
                <w:noProof/>
                <w:w w:val="99"/>
              </w:rPr>
              <w:t>3.2</w:t>
            </w:r>
            <w:r w:rsidR="003428E9" w:rsidRPr="007304B6">
              <w:rPr>
                <w:rFonts w:ascii="Calibri Light" w:eastAsiaTheme="minorEastAsia" w:hAnsi="Calibri Light" w:cs="Calibri Light"/>
                <w:noProof/>
                <w:sz w:val="22"/>
                <w:szCs w:val="22"/>
              </w:rPr>
              <w:tab/>
            </w:r>
            <w:r w:rsidR="003428E9" w:rsidRPr="007304B6">
              <w:rPr>
                <w:rStyle w:val="Hyperlink"/>
                <w:rFonts w:ascii="Calibri Light" w:hAnsi="Calibri Light" w:cs="Calibri Light"/>
                <w:noProof/>
              </w:rPr>
              <w:t>Operasi dan Navigasi</w:t>
            </w:r>
            <w:r w:rsidR="003428E9" w:rsidRPr="007304B6">
              <w:rPr>
                <w:rFonts w:ascii="Calibri Light" w:hAnsi="Calibri Light" w:cs="Calibri Light"/>
                <w:noProof/>
                <w:webHidden/>
              </w:rPr>
              <w:tab/>
            </w:r>
            <w:r w:rsidR="003428E9" w:rsidRPr="007304B6">
              <w:rPr>
                <w:rFonts w:ascii="Calibri Light" w:hAnsi="Calibri Light" w:cs="Calibri Light"/>
                <w:noProof/>
                <w:webHidden/>
              </w:rPr>
              <w:fldChar w:fldCharType="begin"/>
            </w:r>
            <w:r w:rsidR="003428E9" w:rsidRPr="007304B6">
              <w:rPr>
                <w:rFonts w:ascii="Calibri Light" w:hAnsi="Calibri Light" w:cs="Calibri Light"/>
                <w:noProof/>
                <w:webHidden/>
              </w:rPr>
              <w:instrText xml:space="preserve"> PAGEREF _Toc62638428 \h </w:instrText>
            </w:r>
            <w:r w:rsidR="003428E9" w:rsidRPr="007304B6">
              <w:rPr>
                <w:rFonts w:ascii="Calibri Light" w:hAnsi="Calibri Light" w:cs="Calibri Light"/>
                <w:noProof/>
                <w:webHidden/>
              </w:rPr>
            </w:r>
            <w:r w:rsidR="003428E9" w:rsidRPr="007304B6">
              <w:rPr>
                <w:rFonts w:ascii="Calibri Light" w:hAnsi="Calibri Light" w:cs="Calibri Light"/>
                <w:noProof/>
                <w:webHidden/>
              </w:rPr>
              <w:fldChar w:fldCharType="separate"/>
            </w:r>
            <w:r w:rsidR="007304B6">
              <w:rPr>
                <w:rFonts w:ascii="Calibri Light" w:hAnsi="Calibri Light" w:cs="Calibri Light"/>
                <w:noProof/>
                <w:webHidden/>
              </w:rPr>
              <w:t>23</w:t>
            </w:r>
            <w:r w:rsidR="003428E9" w:rsidRPr="007304B6">
              <w:rPr>
                <w:rFonts w:ascii="Calibri Light" w:hAnsi="Calibri Light" w:cs="Calibri Light"/>
                <w:noProof/>
                <w:webHidden/>
              </w:rPr>
              <w:fldChar w:fldCharType="end"/>
            </w:r>
          </w:hyperlink>
        </w:p>
        <w:p w14:paraId="34EA6949" w14:textId="5EC18F8F" w:rsidR="003428E9" w:rsidRPr="007304B6" w:rsidRDefault="00D25A65">
          <w:pPr>
            <w:pStyle w:val="TOC3"/>
            <w:tabs>
              <w:tab w:val="left" w:pos="2272"/>
              <w:tab w:val="right" w:leader="dot" w:pos="9348"/>
            </w:tabs>
            <w:rPr>
              <w:rFonts w:ascii="Calibri Light" w:eastAsiaTheme="minorEastAsia" w:hAnsi="Calibri Light" w:cs="Calibri Light"/>
              <w:noProof/>
              <w:sz w:val="22"/>
              <w:szCs w:val="22"/>
            </w:rPr>
          </w:pPr>
          <w:hyperlink w:anchor="_Toc62638429" w:history="1">
            <w:r w:rsidR="003428E9" w:rsidRPr="007304B6">
              <w:rPr>
                <w:rStyle w:val="Hyperlink"/>
                <w:rFonts w:ascii="Calibri Light" w:hAnsi="Calibri Light" w:cs="Calibri Light"/>
                <w:noProof/>
                <w:spacing w:val="-2"/>
                <w:w w:val="99"/>
              </w:rPr>
              <w:t>3.2.1</w:t>
            </w:r>
            <w:r w:rsidR="003428E9" w:rsidRPr="007304B6">
              <w:rPr>
                <w:rFonts w:ascii="Calibri Light" w:eastAsiaTheme="minorEastAsia" w:hAnsi="Calibri Light" w:cs="Calibri Light"/>
                <w:noProof/>
                <w:sz w:val="22"/>
                <w:szCs w:val="22"/>
              </w:rPr>
              <w:tab/>
            </w:r>
            <w:r w:rsidR="003428E9" w:rsidRPr="007304B6">
              <w:rPr>
                <w:rStyle w:val="Hyperlink"/>
                <w:rFonts w:ascii="Calibri Light" w:hAnsi="Calibri Light" w:cs="Calibri Light"/>
                <w:noProof/>
              </w:rPr>
              <w:t>Menggunakan Tombol</w:t>
            </w:r>
            <w:r w:rsidR="003428E9" w:rsidRPr="007304B6">
              <w:rPr>
                <w:rFonts w:ascii="Calibri Light" w:hAnsi="Calibri Light" w:cs="Calibri Light"/>
                <w:noProof/>
                <w:webHidden/>
              </w:rPr>
              <w:tab/>
            </w:r>
            <w:r w:rsidR="003428E9" w:rsidRPr="007304B6">
              <w:rPr>
                <w:rFonts w:ascii="Calibri Light" w:hAnsi="Calibri Light" w:cs="Calibri Light"/>
                <w:noProof/>
                <w:webHidden/>
              </w:rPr>
              <w:fldChar w:fldCharType="begin"/>
            </w:r>
            <w:r w:rsidR="003428E9" w:rsidRPr="007304B6">
              <w:rPr>
                <w:rFonts w:ascii="Calibri Light" w:hAnsi="Calibri Light" w:cs="Calibri Light"/>
                <w:noProof/>
                <w:webHidden/>
              </w:rPr>
              <w:instrText xml:space="preserve"> PAGEREF _Toc62638429 \h </w:instrText>
            </w:r>
            <w:r w:rsidR="003428E9" w:rsidRPr="007304B6">
              <w:rPr>
                <w:rFonts w:ascii="Calibri Light" w:hAnsi="Calibri Light" w:cs="Calibri Light"/>
                <w:noProof/>
                <w:webHidden/>
              </w:rPr>
            </w:r>
            <w:r w:rsidR="003428E9" w:rsidRPr="007304B6">
              <w:rPr>
                <w:rFonts w:ascii="Calibri Light" w:hAnsi="Calibri Light" w:cs="Calibri Light"/>
                <w:noProof/>
                <w:webHidden/>
              </w:rPr>
              <w:fldChar w:fldCharType="separate"/>
            </w:r>
            <w:r w:rsidR="007304B6">
              <w:rPr>
                <w:rFonts w:ascii="Calibri Light" w:hAnsi="Calibri Light" w:cs="Calibri Light"/>
                <w:noProof/>
                <w:webHidden/>
              </w:rPr>
              <w:t>25</w:t>
            </w:r>
            <w:r w:rsidR="003428E9" w:rsidRPr="007304B6">
              <w:rPr>
                <w:rFonts w:ascii="Calibri Light" w:hAnsi="Calibri Light" w:cs="Calibri Light"/>
                <w:noProof/>
                <w:webHidden/>
              </w:rPr>
              <w:fldChar w:fldCharType="end"/>
            </w:r>
          </w:hyperlink>
        </w:p>
        <w:p w14:paraId="1FD5DC1B" w14:textId="0EBFFA80" w:rsidR="003428E9" w:rsidRPr="007304B6" w:rsidRDefault="00D25A65">
          <w:pPr>
            <w:pStyle w:val="TOC2"/>
            <w:tabs>
              <w:tab w:val="left" w:pos="2248"/>
              <w:tab w:val="right" w:leader="dot" w:pos="9348"/>
            </w:tabs>
            <w:rPr>
              <w:rFonts w:ascii="Calibri Light" w:eastAsiaTheme="minorEastAsia" w:hAnsi="Calibri Light" w:cs="Calibri Light"/>
              <w:noProof/>
              <w:sz w:val="22"/>
              <w:szCs w:val="22"/>
            </w:rPr>
          </w:pPr>
          <w:hyperlink w:anchor="_Toc62638430" w:history="1">
            <w:r w:rsidR="003428E9" w:rsidRPr="007304B6">
              <w:rPr>
                <w:rStyle w:val="Hyperlink"/>
                <w:rFonts w:ascii="Calibri Light" w:hAnsi="Calibri Light" w:cs="Calibri Light"/>
                <w:noProof/>
                <w:w w:val="99"/>
              </w:rPr>
              <w:t>3.3</w:t>
            </w:r>
            <w:r w:rsidR="003428E9" w:rsidRPr="007304B6">
              <w:rPr>
                <w:rFonts w:ascii="Calibri Light" w:eastAsiaTheme="minorEastAsia" w:hAnsi="Calibri Light" w:cs="Calibri Light"/>
                <w:noProof/>
                <w:sz w:val="22"/>
                <w:szCs w:val="22"/>
              </w:rPr>
              <w:tab/>
            </w:r>
            <w:r w:rsidR="003428E9" w:rsidRPr="007304B6">
              <w:rPr>
                <w:rStyle w:val="Hyperlink"/>
                <w:rFonts w:ascii="Calibri Light" w:hAnsi="Calibri Light" w:cs="Calibri Light"/>
                <w:noProof/>
              </w:rPr>
              <w:t>Parameter Pengaturan</w:t>
            </w:r>
            <w:r w:rsidR="003428E9" w:rsidRPr="007304B6">
              <w:rPr>
                <w:rFonts w:ascii="Calibri Light" w:hAnsi="Calibri Light" w:cs="Calibri Light"/>
                <w:noProof/>
                <w:webHidden/>
              </w:rPr>
              <w:tab/>
            </w:r>
            <w:r w:rsidR="003428E9" w:rsidRPr="007304B6">
              <w:rPr>
                <w:rFonts w:ascii="Calibri Light" w:hAnsi="Calibri Light" w:cs="Calibri Light"/>
                <w:noProof/>
                <w:webHidden/>
              </w:rPr>
              <w:fldChar w:fldCharType="begin"/>
            </w:r>
            <w:r w:rsidR="003428E9" w:rsidRPr="007304B6">
              <w:rPr>
                <w:rFonts w:ascii="Calibri Light" w:hAnsi="Calibri Light" w:cs="Calibri Light"/>
                <w:noProof/>
                <w:webHidden/>
              </w:rPr>
              <w:instrText xml:space="preserve"> PAGEREF _Toc62638430 \h </w:instrText>
            </w:r>
            <w:r w:rsidR="003428E9" w:rsidRPr="007304B6">
              <w:rPr>
                <w:rFonts w:ascii="Calibri Light" w:hAnsi="Calibri Light" w:cs="Calibri Light"/>
                <w:noProof/>
                <w:webHidden/>
              </w:rPr>
            </w:r>
            <w:r w:rsidR="003428E9" w:rsidRPr="007304B6">
              <w:rPr>
                <w:rFonts w:ascii="Calibri Light" w:hAnsi="Calibri Light" w:cs="Calibri Light"/>
                <w:noProof/>
                <w:webHidden/>
              </w:rPr>
              <w:fldChar w:fldCharType="separate"/>
            </w:r>
            <w:r w:rsidR="007304B6">
              <w:rPr>
                <w:rFonts w:ascii="Calibri Light" w:hAnsi="Calibri Light" w:cs="Calibri Light"/>
                <w:noProof/>
                <w:webHidden/>
              </w:rPr>
              <w:t>26</w:t>
            </w:r>
            <w:r w:rsidR="003428E9" w:rsidRPr="007304B6">
              <w:rPr>
                <w:rFonts w:ascii="Calibri Light" w:hAnsi="Calibri Light" w:cs="Calibri Light"/>
                <w:noProof/>
                <w:webHidden/>
              </w:rPr>
              <w:fldChar w:fldCharType="end"/>
            </w:r>
          </w:hyperlink>
        </w:p>
        <w:p w14:paraId="6A69AF54" w14:textId="094BFA8C" w:rsidR="003428E9" w:rsidRPr="007304B6" w:rsidRDefault="00D25A65">
          <w:pPr>
            <w:pStyle w:val="TOC3"/>
            <w:tabs>
              <w:tab w:val="left" w:pos="2272"/>
              <w:tab w:val="right" w:leader="dot" w:pos="9348"/>
            </w:tabs>
            <w:rPr>
              <w:rFonts w:ascii="Calibri Light" w:eastAsiaTheme="minorEastAsia" w:hAnsi="Calibri Light" w:cs="Calibri Light"/>
              <w:noProof/>
              <w:sz w:val="22"/>
              <w:szCs w:val="22"/>
            </w:rPr>
          </w:pPr>
          <w:hyperlink w:anchor="_Toc62638431" w:history="1">
            <w:r w:rsidR="003428E9" w:rsidRPr="007304B6">
              <w:rPr>
                <w:rStyle w:val="Hyperlink"/>
                <w:rFonts w:ascii="Calibri Light" w:hAnsi="Calibri Light" w:cs="Calibri Light"/>
                <w:noProof/>
                <w:spacing w:val="-2"/>
                <w:w w:val="99"/>
              </w:rPr>
              <w:t>3.3.1</w:t>
            </w:r>
            <w:r w:rsidR="003428E9" w:rsidRPr="007304B6">
              <w:rPr>
                <w:rFonts w:ascii="Calibri Light" w:eastAsiaTheme="minorEastAsia" w:hAnsi="Calibri Light" w:cs="Calibri Light"/>
                <w:noProof/>
                <w:sz w:val="22"/>
                <w:szCs w:val="22"/>
              </w:rPr>
              <w:tab/>
            </w:r>
            <w:r w:rsidR="003428E9" w:rsidRPr="007304B6">
              <w:rPr>
                <w:rStyle w:val="Hyperlink"/>
                <w:rFonts w:ascii="Calibri Light" w:hAnsi="Calibri Light" w:cs="Calibri Light"/>
                <w:noProof/>
              </w:rPr>
              <w:t>Mengakses Menu Parameter</w:t>
            </w:r>
            <w:r w:rsidR="003428E9" w:rsidRPr="007304B6">
              <w:rPr>
                <w:rFonts w:ascii="Calibri Light" w:hAnsi="Calibri Light" w:cs="Calibri Light"/>
                <w:noProof/>
                <w:webHidden/>
              </w:rPr>
              <w:tab/>
            </w:r>
            <w:r w:rsidR="003428E9" w:rsidRPr="007304B6">
              <w:rPr>
                <w:rFonts w:ascii="Calibri Light" w:hAnsi="Calibri Light" w:cs="Calibri Light"/>
                <w:noProof/>
                <w:webHidden/>
              </w:rPr>
              <w:fldChar w:fldCharType="begin"/>
            </w:r>
            <w:r w:rsidR="003428E9" w:rsidRPr="007304B6">
              <w:rPr>
                <w:rFonts w:ascii="Calibri Light" w:hAnsi="Calibri Light" w:cs="Calibri Light"/>
                <w:noProof/>
                <w:webHidden/>
              </w:rPr>
              <w:instrText xml:space="preserve"> PAGEREF _Toc62638431 \h </w:instrText>
            </w:r>
            <w:r w:rsidR="003428E9" w:rsidRPr="007304B6">
              <w:rPr>
                <w:rFonts w:ascii="Calibri Light" w:hAnsi="Calibri Light" w:cs="Calibri Light"/>
                <w:noProof/>
                <w:webHidden/>
              </w:rPr>
            </w:r>
            <w:r w:rsidR="003428E9" w:rsidRPr="007304B6">
              <w:rPr>
                <w:rFonts w:ascii="Calibri Light" w:hAnsi="Calibri Light" w:cs="Calibri Light"/>
                <w:noProof/>
                <w:webHidden/>
              </w:rPr>
              <w:fldChar w:fldCharType="separate"/>
            </w:r>
            <w:r w:rsidR="007304B6">
              <w:rPr>
                <w:rFonts w:ascii="Calibri Light" w:hAnsi="Calibri Light" w:cs="Calibri Light"/>
                <w:noProof/>
                <w:webHidden/>
              </w:rPr>
              <w:t>26</w:t>
            </w:r>
            <w:r w:rsidR="003428E9" w:rsidRPr="007304B6">
              <w:rPr>
                <w:rFonts w:ascii="Calibri Light" w:hAnsi="Calibri Light" w:cs="Calibri Light"/>
                <w:noProof/>
                <w:webHidden/>
              </w:rPr>
              <w:fldChar w:fldCharType="end"/>
            </w:r>
          </w:hyperlink>
        </w:p>
        <w:p w14:paraId="73781A34" w14:textId="5E01D054" w:rsidR="003428E9" w:rsidRPr="007304B6" w:rsidRDefault="00D25A65">
          <w:pPr>
            <w:pStyle w:val="TOC3"/>
            <w:tabs>
              <w:tab w:val="left" w:pos="2272"/>
              <w:tab w:val="right" w:leader="dot" w:pos="9348"/>
            </w:tabs>
            <w:rPr>
              <w:rFonts w:ascii="Calibri Light" w:eastAsiaTheme="minorEastAsia" w:hAnsi="Calibri Light" w:cs="Calibri Light"/>
              <w:noProof/>
              <w:sz w:val="22"/>
              <w:szCs w:val="22"/>
            </w:rPr>
          </w:pPr>
          <w:hyperlink w:anchor="_Toc62638432" w:history="1">
            <w:r w:rsidR="003428E9" w:rsidRPr="007304B6">
              <w:rPr>
                <w:rStyle w:val="Hyperlink"/>
                <w:rFonts w:ascii="Calibri Light" w:hAnsi="Calibri Light" w:cs="Calibri Light"/>
                <w:noProof/>
                <w:spacing w:val="-2"/>
                <w:w w:val="99"/>
              </w:rPr>
              <w:t>3.3.2</w:t>
            </w:r>
            <w:r w:rsidR="003428E9" w:rsidRPr="007304B6">
              <w:rPr>
                <w:rFonts w:ascii="Calibri Light" w:eastAsiaTheme="minorEastAsia" w:hAnsi="Calibri Light" w:cs="Calibri Light"/>
                <w:noProof/>
                <w:sz w:val="22"/>
                <w:szCs w:val="22"/>
              </w:rPr>
              <w:tab/>
            </w:r>
            <w:r w:rsidR="003428E9" w:rsidRPr="007304B6">
              <w:rPr>
                <w:rStyle w:val="Hyperlink"/>
                <w:rFonts w:ascii="Calibri Light" w:hAnsi="Calibri Light" w:cs="Calibri Light"/>
                <w:noProof/>
              </w:rPr>
              <w:t>Mengaktifkan / Menonaktifkan Parameter Pengukuran</w:t>
            </w:r>
            <w:r w:rsidR="003428E9" w:rsidRPr="007304B6">
              <w:rPr>
                <w:rFonts w:ascii="Calibri Light" w:hAnsi="Calibri Light" w:cs="Calibri Light"/>
                <w:noProof/>
                <w:webHidden/>
              </w:rPr>
              <w:tab/>
            </w:r>
            <w:r w:rsidR="003428E9" w:rsidRPr="007304B6">
              <w:rPr>
                <w:rFonts w:ascii="Calibri Light" w:hAnsi="Calibri Light" w:cs="Calibri Light"/>
                <w:noProof/>
                <w:webHidden/>
              </w:rPr>
              <w:fldChar w:fldCharType="begin"/>
            </w:r>
            <w:r w:rsidR="003428E9" w:rsidRPr="007304B6">
              <w:rPr>
                <w:rFonts w:ascii="Calibri Light" w:hAnsi="Calibri Light" w:cs="Calibri Light"/>
                <w:noProof/>
                <w:webHidden/>
              </w:rPr>
              <w:instrText xml:space="preserve"> PAGEREF _Toc62638432 \h </w:instrText>
            </w:r>
            <w:r w:rsidR="003428E9" w:rsidRPr="007304B6">
              <w:rPr>
                <w:rFonts w:ascii="Calibri Light" w:hAnsi="Calibri Light" w:cs="Calibri Light"/>
                <w:noProof/>
                <w:webHidden/>
              </w:rPr>
            </w:r>
            <w:r w:rsidR="003428E9" w:rsidRPr="007304B6">
              <w:rPr>
                <w:rFonts w:ascii="Calibri Light" w:hAnsi="Calibri Light" w:cs="Calibri Light"/>
                <w:noProof/>
                <w:webHidden/>
              </w:rPr>
              <w:fldChar w:fldCharType="separate"/>
            </w:r>
            <w:r w:rsidR="007304B6">
              <w:rPr>
                <w:rFonts w:ascii="Calibri Light" w:hAnsi="Calibri Light" w:cs="Calibri Light"/>
                <w:noProof/>
                <w:webHidden/>
              </w:rPr>
              <w:t>28</w:t>
            </w:r>
            <w:r w:rsidR="003428E9" w:rsidRPr="007304B6">
              <w:rPr>
                <w:rFonts w:ascii="Calibri Light" w:hAnsi="Calibri Light" w:cs="Calibri Light"/>
                <w:noProof/>
                <w:webHidden/>
              </w:rPr>
              <w:fldChar w:fldCharType="end"/>
            </w:r>
          </w:hyperlink>
        </w:p>
        <w:p w14:paraId="61924449" w14:textId="1455824C" w:rsidR="003428E9" w:rsidRPr="007304B6" w:rsidRDefault="00D25A65">
          <w:pPr>
            <w:pStyle w:val="TOC3"/>
            <w:tabs>
              <w:tab w:val="left" w:pos="2272"/>
              <w:tab w:val="right" w:leader="dot" w:pos="9348"/>
            </w:tabs>
            <w:rPr>
              <w:rFonts w:ascii="Calibri Light" w:eastAsiaTheme="minorEastAsia" w:hAnsi="Calibri Light" w:cs="Calibri Light"/>
              <w:noProof/>
              <w:sz w:val="22"/>
              <w:szCs w:val="22"/>
            </w:rPr>
          </w:pPr>
          <w:hyperlink w:anchor="_Toc62638433" w:history="1">
            <w:r w:rsidR="003428E9" w:rsidRPr="007304B6">
              <w:rPr>
                <w:rStyle w:val="Hyperlink"/>
                <w:rFonts w:ascii="Calibri Light" w:hAnsi="Calibri Light" w:cs="Calibri Light"/>
                <w:noProof/>
                <w:spacing w:val="-2"/>
                <w:w w:val="99"/>
              </w:rPr>
              <w:t>3.3.3</w:t>
            </w:r>
            <w:r w:rsidR="003428E9" w:rsidRPr="007304B6">
              <w:rPr>
                <w:rFonts w:ascii="Calibri Light" w:eastAsiaTheme="minorEastAsia" w:hAnsi="Calibri Light" w:cs="Calibri Light"/>
                <w:noProof/>
                <w:sz w:val="22"/>
                <w:szCs w:val="22"/>
              </w:rPr>
              <w:tab/>
            </w:r>
            <w:r w:rsidR="003428E9" w:rsidRPr="007304B6">
              <w:rPr>
                <w:rStyle w:val="Hyperlink"/>
                <w:rFonts w:ascii="Calibri Light" w:hAnsi="Calibri Light" w:cs="Calibri Light"/>
                <w:noProof/>
              </w:rPr>
              <w:t>Menyelesaikan Konflik Modul</w:t>
            </w:r>
            <w:r w:rsidR="003428E9" w:rsidRPr="007304B6">
              <w:rPr>
                <w:rFonts w:ascii="Calibri Light" w:hAnsi="Calibri Light" w:cs="Calibri Light"/>
                <w:noProof/>
                <w:webHidden/>
              </w:rPr>
              <w:tab/>
            </w:r>
            <w:r w:rsidR="003428E9" w:rsidRPr="007304B6">
              <w:rPr>
                <w:rFonts w:ascii="Calibri Light" w:hAnsi="Calibri Light" w:cs="Calibri Light"/>
                <w:noProof/>
                <w:webHidden/>
              </w:rPr>
              <w:fldChar w:fldCharType="begin"/>
            </w:r>
            <w:r w:rsidR="003428E9" w:rsidRPr="007304B6">
              <w:rPr>
                <w:rFonts w:ascii="Calibri Light" w:hAnsi="Calibri Light" w:cs="Calibri Light"/>
                <w:noProof/>
                <w:webHidden/>
              </w:rPr>
              <w:instrText xml:space="preserve"> PAGEREF _Toc62638433 \h </w:instrText>
            </w:r>
            <w:r w:rsidR="003428E9" w:rsidRPr="007304B6">
              <w:rPr>
                <w:rFonts w:ascii="Calibri Light" w:hAnsi="Calibri Light" w:cs="Calibri Light"/>
                <w:noProof/>
                <w:webHidden/>
              </w:rPr>
            </w:r>
            <w:r w:rsidR="003428E9" w:rsidRPr="007304B6">
              <w:rPr>
                <w:rFonts w:ascii="Calibri Light" w:hAnsi="Calibri Light" w:cs="Calibri Light"/>
                <w:noProof/>
                <w:webHidden/>
              </w:rPr>
              <w:fldChar w:fldCharType="separate"/>
            </w:r>
            <w:r w:rsidR="007304B6">
              <w:rPr>
                <w:rFonts w:ascii="Calibri Light" w:hAnsi="Calibri Light" w:cs="Calibri Light"/>
                <w:noProof/>
                <w:webHidden/>
              </w:rPr>
              <w:t>28</w:t>
            </w:r>
            <w:r w:rsidR="003428E9" w:rsidRPr="007304B6">
              <w:rPr>
                <w:rFonts w:ascii="Calibri Light" w:hAnsi="Calibri Light" w:cs="Calibri Light"/>
                <w:noProof/>
                <w:webHidden/>
              </w:rPr>
              <w:fldChar w:fldCharType="end"/>
            </w:r>
          </w:hyperlink>
        </w:p>
        <w:p w14:paraId="4352870D" w14:textId="1CE18475" w:rsidR="003428E9" w:rsidRPr="007304B6" w:rsidRDefault="00D25A65">
          <w:pPr>
            <w:pStyle w:val="TOC3"/>
            <w:tabs>
              <w:tab w:val="left" w:pos="2272"/>
              <w:tab w:val="right" w:leader="dot" w:pos="9348"/>
            </w:tabs>
            <w:rPr>
              <w:rFonts w:ascii="Calibri Light" w:eastAsiaTheme="minorEastAsia" w:hAnsi="Calibri Light" w:cs="Calibri Light"/>
              <w:noProof/>
              <w:sz w:val="22"/>
              <w:szCs w:val="22"/>
            </w:rPr>
          </w:pPr>
          <w:hyperlink w:anchor="_Toc62638434" w:history="1">
            <w:r w:rsidR="003428E9" w:rsidRPr="007304B6">
              <w:rPr>
                <w:rStyle w:val="Hyperlink"/>
                <w:rFonts w:ascii="Calibri Light" w:hAnsi="Calibri Light" w:cs="Calibri Light"/>
                <w:noProof/>
                <w:spacing w:val="-2"/>
                <w:w w:val="99"/>
              </w:rPr>
              <w:t>3.3.4</w:t>
            </w:r>
            <w:r w:rsidR="003428E9" w:rsidRPr="007304B6">
              <w:rPr>
                <w:rFonts w:ascii="Calibri Light" w:eastAsiaTheme="minorEastAsia" w:hAnsi="Calibri Light" w:cs="Calibri Light"/>
                <w:noProof/>
                <w:sz w:val="22"/>
                <w:szCs w:val="22"/>
              </w:rPr>
              <w:tab/>
            </w:r>
            <w:r w:rsidR="003428E9" w:rsidRPr="007304B6">
              <w:rPr>
                <w:rStyle w:val="Hyperlink"/>
                <w:rFonts w:ascii="Calibri Light" w:hAnsi="Calibri Light" w:cs="Calibri Light"/>
                <w:noProof/>
              </w:rPr>
              <w:t>Menyelesaikan Konflik Label IBP</w:t>
            </w:r>
            <w:r w:rsidR="003428E9" w:rsidRPr="007304B6">
              <w:rPr>
                <w:rFonts w:ascii="Calibri Light" w:hAnsi="Calibri Light" w:cs="Calibri Light"/>
                <w:noProof/>
                <w:webHidden/>
              </w:rPr>
              <w:tab/>
            </w:r>
            <w:r w:rsidR="003428E9" w:rsidRPr="007304B6">
              <w:rPr>
                <w:rFonts w:ascii="Calibri Light" w:hAnsi="Calibri Light" w:cs="Calibri Light"/>
                <w:noProof/>
                <w:webHidden/>
              </w:rPr>
              <w:fldChar w:fldCharType="begin"/>
            </w:r>
            <w:r w:rsidR="003428E9" w:rsidRPr="007304B6">
              <w:rPr>
                <w:rFonts w:ascii="Calibri Light" w:hAnsi="Calibri Light" w:cs="Calibri Light"/>
                <w:noProof/>
                <w:webHidden/>
              </w:rPr>
              <w:instrText xml:space="preserve"> PAGEREF _Toc62638434 \h </w:instrText>
            </w:r>
            <w:r w:rsidR="003428E9" w:rsidRPr="007304B6">
              <w:rPr>
                <w:rFonts w:ascii="Calibri Light" w:hAnsi="Calibri Light" w:cs="Calibri Light"/>
                <w:noProof/>
                <w:webHidden/>
              </w:rPr>
            </w:r>
            <w:r w:rsidR="003428E9" w:rsidRPr="007304B6">
              <w:rPr>
                <w:rFonts w:ascii="Calibri Light" w:hAnsi="Calibri Light" w:cs="Calibri Light"/>
                <w:noProof/>
                <w:webHidden/>
              </w:rPr>
              <w:fldChar w:fldCharType="separate"/>
            </w:r>
            <w:r w:rsidR="007304B6">
              <w:rPr>
                <w:rFonts w:ascii="Calibri Light" w:hAnsi="Calibri Light" w:cs="Calibri Light"/>
                <w:noProof/>
                <w:webHidden/>
              </w:rPr>
              <w:t>29</w:t>
            </w:r>
            <w:r w:rsidR="003428E9" w:rsidRPr="007304B6">
              <w:rPr>
                <w:rFonts w:ascii="Calibri Light" w:hAnsi="Calibri Light" w:cs="Calibri Light"/>
                <w:noProof/>
                <w:webHidden/>
              </w:rPr>
              <w:fldChar w:fldCharType="end"/>
            </w:r>
          </w:hyperlink>
        </w:p>
        <w:p w14:paraId="5013D217" w14:textId="1E3D0AC4" w:rsidR="003428E9" w:rsidRPr="007304B6" w:rsidRDefault="00D25A65">
          <w:pPr>
            <w:pStyle w:val="TOC2"/>
            <w:tabs>
              <w:tab w:val="left" w:pos="2248"/>
              <w:tab w:val="right" w:leader="dot" w:pos="9348"/>
            </w:tabs>
            <w:rPr>
              <w:rFonts w:ascii="Calibri Light" w:eastAsiaTheme="minorEastAsia" w:hAnsi="Calibri Light" w:cs="Calibri Light"/>
              <w:noProof/>
              <w:sz w:val="22"/>
              <w:szCs w:val="22"/>
            </w:rPr>
          </w:pPr>
          <w:hyperlink w:anchor="_Toc62638435" w:history="1">
            <w:r w:rsidR="003428E9" w:rsidRPr="007304B6">
              <w:rPr>
                <w:rStyle w:val="Hyperlink"/>
                <w:rFonts w:ascii="Calibri Light" w:hAnsi="Calibri Light" w:cs="Calibri Light"/>
                <w:noProof/>
                <w:w w:val="99"/>
              </w:rPr>
              <w:t>3.4</w:t>
            </w:r>
            <w:r w:rsidR="003428E9" w:rsidRPr="007304B6">
              <w:rPr>
                <w:rFonts w:ascii="Calibri Light" w:eastAsiaTheme="minorEastAsia" w:hAnsi="Calibri Light" w:cs="Calibri Light"/>
                <w:noProof/>
                <w:sz w:val="22"/>
                <w:szCs w:val="22"/>
              </w:rPr>
              <w:tab/>
            </w:r>
            <w:r w:rsidR="003428E9" w:rsidRPr="007304B6">
              <w:rPr>
                <w:rStyle w:val="Hyperlink"/>
                <w:rFonts w:ascii="Calibri Light" w:hAnsi="Calibri Light" w:cs="Calibri Light"/>
                <w:noProof/>
              </w:rPr>
              <w:t>Mode Operasi</w:t>
            </w:r>
            <w:r w:rsidR="003428E9" w:rsidRPr="007304B6">
              <w:rPr>
                <w:rFonts w:ascii="Calibri Light" w:hAnsi="Calibri Light" w:cs="Calibri Light"/>
                <w:noProof/>
                <w:webHidden/>
              </w:rPr>
              <w:tab/>
            </w:r>
            <w:r w:rsidR="003428E9" w:rsidRPr="007304B6">
              <w:rPr>
                <w:rFonts w:ascii="Calibri Light" w:hAnsi="Calibri Light" w:cs="Calibri Light"/>
                <w:noProof/>
                <w:webHidden/>
              </w:rPr>
              <w:fldChar w:fldCharType="begin"/>
            </w:r>
            <w:r w:rsidR="003428E9" w:rsidRPr="007304B6">
              <w:rPr>
                <w:rFonts w:ascii="Calibri Light" w:hAnsi="Calibri Light" w:cs="Calibri Light"/>
                <w:noProof/>
                <w:webHidden/>
              </w:rPr>
              <w:instrText xml:space="preserve"> PAGEREF _Toc62638435 \h </w:instrText>
            </w:r>
            <w:r w:rsidR="003428E9" w:rsidRPr="007304B6">
              <w:rPr>
                <w:rFonts w:ascii="Calibri Light" w:hAnsi="Calibri Light" w:cs="Calibri Light"/>
                <w:noProof/>
                <w:webHidden/>
              </w:rPr>
            </w:r>
            <w:r w:rsidR="003428E9" w:rsidRPr="007304B6">
              <w:rPr>
                <w:rFonts w:ascii="Calibri Light" w:hAnsi="Calibri Light" w:cs="Calibri Light"/>
                <w:noProof/>
                <w:webHidden/>
              </w:rPr>
              <w:fldChar w:fldCharType="separate"/>
            </w:r>
            <w:r w:rsidR="007304B6">
              <w:rPr>
                <w:rFonts w:ascii="Calibri Light" w:hAnsi="Calibri Light" w:cs="Calibri Light"/>
                <w:noProof/>
                <w:webHidden/>
              </w:rPr>
              <w:t>29</w:t>
            </w:r>
            <w:r w:rsidR="003428E9" w:rsidRPr="007304B6">
              <w:rPr>
                <w:rFonts w:ascii="Calibri Light" w:hAnsi="Calibri Light" w:cs="Calibri Light"/>
                <w:noProof/>
                <w:webHidden/>
              </w:rPr>
              <w:fldChar w:fldCharType="end"/>
            </w:r>
          </w:hyperlink>
        </w:p>
        <w:p w14:paraId="236FAA6D" w14:textId="7DB7B9E1" w:rsidR="003428E9" w:rsidRPr="007304B6" w:rsidRDefault="00D25A65">
          <w:pPr>
            <w:pStyle w:val="TOC3"/>
            <w:tabs>
              <w:tab w:val="left" w:pos="2272"/>
              <w:tab w:val="right" w:leader="dot" w:pos="9348"/>
            </w:tabs>
            <w:rPr>
              <w:rFonts w:ascii="Calibri Light" w:eastAsiaTheme="minorEastAsia" w:hAnsi="Calibri Light" w:cs="Calibri Light"/>
              <w:noProof/>
              <w:sz w:val="22"/>
              <w:szCs w:val="22"/>
            </w:rPr>
          </w:pPr>
          <w:hyperlink w:anchor="_Toc62638436" w:history="1">
            <w:r w:rsidR="003428E9" w:rsidRPr="007304B6">
              <w:rPr>
                <w:rStyle w:val="Hyperlink"/>
                <w:rFonts w:ascii="Calibri Light" w:hAnsi="Calibri Light" w:cs="Calibri Light"/>
                <w:noProof/>
                <w:spacing w:val="-2"/>
                <w:w w:val="99"/>
              </w:rPr>
              <w:t>3.4.1</w:t>
            </w:r>
            <w:r w:rsidR="003428E9" w:rsidRPr="007304B6">
              <w:rPr>
                <w:rFonts w:ascii="Calibri Light" w:eastAsiaTheme="minorEastAsia" w:hAnsi="Calibri Light" w:cs="Calibri Light"/>
                <w:noProof/>
                <w:sz w:val="22"/>
                <w:szCs w:val="22"/>
              </w:rPr>
              <w:tab/>
            </w:r>
            <w:r w:rsidR="003428E9" w:rsidRPr="007304B6">
              <w:rPr>
                <w:rStyle w:val="Hyperlink"/>
                <w:rFonts w:ascii="Calibri Light" w:hAnsi="Calibri Light" w:cs="Calibri Light"/>
                <w:noProof/>
              </w:rPr>
              <w:t>Mode Demo</w:t>
            </w:r>
            <w:r w:rsidR="003428E9" w:rsidRPr="007304B6">
              <w:rPr>
                <w:rFonts w:ascii="Calibri Light" w:hAnsi="Calibri Light" w:cs="Calibri Light"/>
                <w:noProof/>
                <w:webHidden/>
              </w:rPr>
              <w:tab/>
            </w:r>
            <w:r w:rsidR="003428E9" w:rsidRPr="007304B6">
              <w:rPr>
                <w:rFonts w:ascii="Calibri Light" w:hAnsi="Calibri Light" w:cs="Calibri Light"/>
                <w:noProof/>
                <w:webHidden/>
              </w:rPr>
              <w:fldChar w:fldCharType="begin"/>
            </w:r>
            <w:r w:rsidR="003428E9" w:rsidRPr="007304B6">
              <w:rPr>
                <w:rFonts w:ascii="Calibri Light" w:hAnsi="Calibri Light" w:cs="Calibri Light"/>
                <w:noProof/>
                <w:webHidden/>
              </w:rPr>
              <w:instrText xml:space="preserve"> PAGEREF _Toc62638436 \h </w:instrText>
            </w:r>
            <w:r w:rsidR="003428E9" w:rsidRPr="007304B6">
              <w:rPr>
                <w:rFonts w:ascii="Calibri Light" w:hAnsi="Calibri Light" w:cs="Calibri Light"/>
                <w:noProof/>
                <w:webHidden/>
              </w:rPr>
            </w:r>
            <w:r w:rsidR="003428E9" w:rsidRPr="007304B6">
              <w:rPr>
                <w:rFonts w:ascii="Calibri Light" w:hAnsi="Calibri Light" w:cs="Calibri Light"/>
                <w:noProof/>
                <w:webHidden/>
              </w:rPr>
              <w:fldChar w:fldCharType="separate"/>
            </w:r>
            <w:r w:rsidR="007304B6">
              <w:rPr>
                <w:rFonts w:ascii="Calibri Light" w:hAnsi="Calibri Light" w:cs="Calibri Light"/>
                <w:noProof/>
                <w:webHidden/>
              </w:rPr>
              <w:t>29</w:t>
            </w:r>
            <w:r w:rsidR="003428E9" w:rsidRPr="007304B6">
              <w:rPr>
                <w:rFonts w:ascii="Calibri Light" w:hAnsi="Calibri Light" w:cs="Calibri Light"/>
                <w:noProof/>
                <w:webHidden/>
              </w:rPr>
              <w:fldChar w:fldCharType="end"/>
            </w:r>
          </w:hyperlink>
        </w:p>
        <w:p w14:paraId="0DE9EAEC" w14:textId="47710A98" w:rsidR="003428E9" w:rsidRPr="007304B6" w:rsidRDefault="00D25A65">
          <w:pPr>
            <w:pStyle w:val="TOC3"/>
            <w:tabs>
              <w:tab w:val="left" w:pos="2272"/>
              <w:tab w:val="right" w:leader="dot" w:pos="9348"/>
            </w:tabs>
            <w:rPr>
              <w:rFonts w:ascii="Calibri Light" w:eastAsiaTheme="minorEastAsia" w:hAnsi="Calibri Light" w:cs="Calibri Light"/>
              <w:noProof/>
              <w:sz w:val="22"/>
              <w:szCs w:val="22"/>
            </w:rPr>
          </w:pPr>
          <w:hyperlink w:anchor="_Toc62638437" w:history="1">
            <w:r w:rsidR="003428E9" w:rsidRPr="007304B6">
              <w:rPr>
                <w:rStyle w:val="Hyperlink"/>
                <w:rFonts w:ascii="Calibri Light" w:hAnsi="Calibri Light" w:cs="Calibri Light"/>
                <w:noProof/>
                <w:spacing w:val="-2"/>
                <w:w w:val="99"/>
              </w:rPr>
              <w:t>3.4.2</w:t>
            </w:r>
            <w:r w:rsidR="003428E9" w:rsidRPr="007304B6">
              <w:rPr>
                <w:rFonts w:ascii="Calibri Light" w:eastAsiaTheme="minorEastAsia" w:hAnsi="Calibri Light" w:cs="Calibri Light"/>
                <w:noProof/>
                <w:sz w:val="22"/>
                <w:szCs w:val="22"/>
              </w:rPr>
              <w:tab/>
            </w:r>
            <w:r w:rsidR="003428E9" w:rsidRPr="007304B6">
              <w:rPr>
                <w:rStyle w:val="Hyperlink"/>
                <w:rFonts w:ascii="Calibri Light" w:hAnsi="Calibri Light" w:cs="Calibri Light"/>
                <w:noProof/>
              </w:rPr>
              <w:t>Mode Siaga</w:t>
            </w:r>
            <w:r w:rsidR="003428E9" w:rsidRPr="007304B6">
              <w:rPr>
                <w:rFonts w:ascii="Calibri Light" w:hAnsi="Calibri Light" w:cs="Calibri Light"/>
                <w:noProof/>
                <w:webHidden/>
              </w:rPr>
              <w:tab/>
            </w:r>
            <w:r w:rsidR="003428E9" w:rsidRPr="007304B6">
              <w:rPr>
                <w:rFonts w:ascii="Calibri Light" w:hAnsi="Calibri Light" w:cs="Calibri Light"/>
                <w:noProof/>
                <w:webHidden/>
              </w:rPr>
              <w:fldChar w:fldCharType="begin"/>
            </w:r>
            <w:r w:rsidR="003428E9" w:rsidRPr="007304B6">
              <w:rPr>
                <w:rFonts w:ascii="Calibri Light" w:hAnsi="Calibri Light" w:cs="Calibri Light"/>
                <w:noProof/>
                <w:webHidden/>
              </w:rPr>
              <w:instrText xml:space="preserve"> PAGEREF _Toc62638437 \h </w:instrText>
            </w:r>
            <w:r w:rsidR="003428E9" w:rsidRPr="007304B6">
              <w:rPr>
                <w:rFonts w:ascii="Calibri Light" w:hAnsi="Calibri Light" w:cs="Calibri Light"/>
                <w:noProof/>
                <w:webHidden/>
              </w:rPr>
            </w:r>
            <w:r w:rsidR="003428E9" w:rsidRPr="007304B6">
              <w:rPr>
                <w:rFonts w:ascii="Calibri Light" w:hAnsi="Calibri Light" w:cs="Calibri Light"/>
                <w:noProof/>
                <w:webHidden/>
              </w:rPr>
              <w:fldChar w:fldCharType="separate"/>
            </w:r>
            <w:r w:rsidR="007304B6">
              <w:rPr>
                <w:rFonts w:ascii="Calibri Light" w:hAnsi="Calibri Light" w:cs="Calibri Light"/>
                <w:noProof/>
                <w:webHidden/>
              </w:rPr>
              <w:t>30</w:t>
            </w:r>
            <w:r w:rsidR="003428E9" w:rsidRPr="007304B6">
              <w:rPr>
                <w:rFonts w:ascii="Calibri Light" w:hAnsi="Calibri Light" w:cs="Calibri Light"/>
                <w:noProof/>
                <w:webHidden/>
              </w:rPr>
              <w:fldChar w:fldCharType="end"/>
            </w:r>
          </w:hyperlink>
        </w:p>
        <w:p w14:paraId="61E6129C" w14:textId="43FDBD21" w:rsidR="003428E9" w:rsidRPr="007304B6" w:rsidRDefault="00D25A65">
          <w:pPr>
            <w:pStyle w:val="TOC3"/>
            <w:tabs>
              <w:tab w:val="left" w:pos="2272"/>
              <w:tab w:val="right" w:leader="dot" w:pos="9348"/>
            </w:tabs>
            <w:rPr>
              <w:rFonts w:ascii="Calibri Light" w:eastAsiaTheme="minorEastAsia" w:hAnsi="Calibri Light" w:cs="Calibri Light"/>
              <w:noProof/>
              <w:sz w:val="22"/>
              <w:szCs w:val="22"/>
            </w:rPr>
          </w:pPr>
          <w:hyperlink w:anchor="_Toc62638438" w:history="1">
            <w:r w:rsidR="003428E9" w:rsidRPr="007304B6">
              <w:rPr>
                <w:rStyle w:val="Hyperlink"/>
                <w:rFonts w:ascii="Calibri Light" w:hAnsi="Calibri Light" w:cs="Calibri Light"/>
                <w:noProof/>
                <w:spacing w:val="-2"/>
                <w:w w:val="99"/>
              </w:rPr>
              <w:t>3.4.3</w:t>
            </w:r>
            <w:r w:rsidR="003428E9" w:rsidRPr="007304B6">
              <w:rPr>
                <w:rFonts w:ascii="Calibri Light" w:eastAsiaTheme="minorEastAsia" w:hAnsi="Calibri Light" w:cs="Calibri Light"/>
                <w:noProof/>
                <w:sz w:val="22"/>
                <w:szCs w:val="22"/>
              </w:rPr>
              <w:tab/>
            </w:r>
            <w:r w:rsidR="003428E9" w:rsidRPr="007304B6">
              <w:rPr>
                <w:rStyle w:val="Hyperlink"/>
                <w:rFonts w:ascii="Calibri Light" w:hAnsi="Calibri Light" w:cs="Calibri Light"/>
                <w:noProof/>
              </w:rPr>
              <w:t>Mode Malam</w:t>
            </w:r>
            <w:r w:rsidR="003428E9" w:rsidRPr="007304B6">
              <w:rPr>
                <w:rFonts w:ascii="Calibri Light" w:hAnsi="Calibri Light" w:cs="Calibri Light"/>
                <w:noProof/>
                <w:webHidden/>
              </w:rPr>
              <w:tab/>
            </w:r>
            <w:r w:rsidR="003428E9" w:rsidRPr="007304B6">
              <w:rPr>
                <w:rFonts w:ascii="Calibri Light" w:hAnsi="Calibri Light" w:cs="Calibri Light"/>
                <w:noProof/>
                <w:webHidden/>
              </w:rPr>
              <w:fldChar w:fldCharType="begin"/>
            </w:r>
            <w:r w:rsidR="003428E9" w:rsidRPr="007304B6">
              <w:rPr>
                <w:rFonts w:ascii="Calibri Light" w:hAnsi="Calibri Light" w:cs="Calibri Light"/>
                <w:noProof/>
                <w:webHidden/>
              </w:rPr>
              <w:instrText xml:space="preserve"> PAGEREF _Toc62638438 \h </w:instrText>
            </w:r>
            <w:r w:rsidR="003428E9" w:rsidRPr="007304B6">
              <w:rPr>
                <w:rFonts w:ascii="Calibri Light" w:hAnsi="Calibri Light" w:cs="Calibri Light"/>
                <w:noProof/>
                <w:webHidden/>
              </w:rPr>
            </w:r>
            <w:r w:rsidR="003428E9" w:rsidRPr="007304B6">
              <w:rPr>
                <w:rFonts w:ascii="Calibri Light" w:hAnsi="Calibri Light" w:cs="Calibri Light"/>
                <w:noProof/>
                <w:webHidden/>
              </w:rPr>
              <w:fldChar w:fldCharType="separate"/>
            </w:r>
            <w:r w:rsidR="007304B6">
              <w:rPr>
                <w:rFonts w:ascii="Calibri Light" w:hAnsi="Calibri Light" w:cs="Calibri Light"/>
                <w:noProof/>
                <w:webHidden/>
              </w:rPr>
              <w:t>30</w:t>
            </w:r>
            <w:r w:rsidR="003428E9" w:rsidRPr="007304B6">
              <w:rPr>
                <w:rFonts w:ascii="Calibri Light" w:hAnsi="Calibri Light" w:cs="Calibri Light"/>
                <w:noProof/>
                <w:webHidden/>
              </w:rPr>
              <w:fldChar w:fldCharType="end"/>
            </w:r>
          </w:hyperlink>
        </w:p>
        <w:p w14:paraId="5264D153" w14:textId="4DB5E421" w:rsidR="003428E9" w:rsidRPr="007304B6" w:rsidRDefault="00D25A65">
          <w:pPr>
            <w:pStyle w:val="TOC2"/>
            <w:tabs>
              <w:tab w:val="left" w:pos="2248"/>
              <w:tab w:val="right" w:leader="dot" w:pos="9348"/>
            </w:tabs>
            <w:rPr>
              <w:rFonts w:ascii="Calibri Light" w:eastAsiaTheme="minorEastAsia" w:hAnsi="Calibri Light" w:cs="Calibri Light"/>
              <w:noProof/>
              <w:sz w:val="22"/>
              <w:szCs w:val="22"/>
            </w:rPr>
          </w:pPr>
          <w:hyperlink w:anchor="_Toc62638439" w:history="1">
            <w:r w:rsidR="003428E9" w:rsidRPr="007304B6">
              <w:rPr>
                <w:rStyle w:val="Hyperlink"/>
                <w:rFonts w:ascii="Calibri Light" w:hAnsi="Calibri Light" w:cs="Calibri Light"/>
                <w:noProof/>
                <w:w w:val="99"/>
              </w:rPr>
              <w:t>3.5</w:t>
            </w:r>
            <w:r w:rsidR="003428E9" w:rsidRPr="007304B6">
              <w:rPr>
                <w:rFonts w:ascii="Calibri Light" w:eastAsiaTheme="minorEastAsia" w:hAnsi="Calibri Light" w:cs="Calibri Light"/>
                <w:noProof/>
                <w:sz w:val="22"/>
                <w:szCs w:val="22"/>
              </w:rPr>
              <w:tab/>
            </w:r>
            <w:r w:rsidR="003428E9" w:rsidRPr="007304B6">
              <w:rPr>
                <w:rStyle w:val="Hyperlink"/>
                <w:rFonts w:ascii="Calibri Light" w:hAnsi="Calibri Light" w:cs="Calibri Light"/>
                <w:noProof/>
              </w:rPr>
              <w:t>Mengubah Pengaturan Monitor</w:t>
            </w:r>
            <w:r w:rsidR="003428E9" w:rsidRPr="007304B6">
              <w:rPr>
                <w:rFonts w:ascii="Calibri Light" w:hAnsi="Calibri Light" w:cs="Calibri Light"/>
                <w:noProof/>
                <w:webHidden/>
              </w:rPr>
              <w:tab/>
            </w:r>
            <w:r w:rsidR="003428E9" w:rsidRPr="007304B6">
              <w:rPr>
                <w:rFonts w:ascii="Calibri Light" w:hAnsi="Calibri Light" w:cs="Calibri Light"/>
                <w:noProof/>
                <w:webHidden/>
              </w:rPr>
              <w:fldChar w:fldCharType="begin"/>
            </w:r>
            <w:r w:rsidR="003428E9" w:rsidRPr="007304B6">
              <w:rPr>
                <w:rFonts w:ascii="Calibri Light" w:hAnsi="Calibri Light" w:cs="Calibri Light"/>
                <w:noProof/>
                <w:webHidden/>
              </w:rPr>
              <w:instrText xml:space="preserve"> PAGEREF _Toc62638439 \h </w:instrText>
            </w:r>
            <w:r w:rsidR="003428E9" w:rsidRPr="007304B6">
              <w:rPr>
                <w:rFonts w:ascii="Calibri Light" w:hAnsi="Calibri Light" w:cs="Calibri Light"/>
                <w:noProof/>
                <w:webHidden/>
              </w:rPr>
            </w:r>
            <w:r w:rsidR="003428E9" w:rsidRPr="007304B6">
              <w:rPr>
                <w:rFonts w:ascii="Calibri Light" w:hAnsi="Calibri Light" w:cs="Calibri Light"/>
                <w:noProof/>
                <w:webHidden/>
              </w:rPr>
              <w:fldChar w:fldCharType="separate"/>
            </w:r>
            <w:r w:rsidR="007304B6">
              <w:rPr>
                <w:rFonts w:ascii="Calibri Light" w:hAnsi="Calibri Light" w:cs="Calibri Light"/>
                <w:noProof/>
                <w:webHidden/>
              </w:rPr>
              <w:t>30</w:t>
            </w:r>
            <w:r w:rsidR="003428E9" w:rsidRPr="007304B6">
              <w:rPr>
                <w:rFonts w:ascii="Calibri Light" w:hAnsi="Calibri Light" w:cs="Calibri Light"/>
                <w:noProof/>
                <w:webHidden/>
              </w:rPr>
              <w:fldChar w:fldCharType="end"/>
            </w:r>
          </w:hyperlink>
        </w:p>
        <w:p w14:paraId="00BF3127" w14:textId="7CF224CE" w:rsidR="003428E9" w:rsidRPr="007304B6" w:rsidRDefault="00D25A65">
          <w:pPr>
            <w:pStyle w:val="TOC3"/>
            <w:tabs>
              <w:tab w:val="left" w:pos="2272"/>
              <w:tab w:val="right" w:leader="dot" w:pos="9348"/>
            </w:tabs>
            <w:rPr>
              <w:rFonts w:ascii="Calibri Light" w:eastAsiaTheme="minorEastAsia" w:hAnsi="Calibri Light" w:cs="Calibri Light"/>
              <w:noProof/>
              <w:sz w:val="22"/>
              <w:szCs w:val="22"/>
            </w:rPr>
          </w:pPr>
          <w:hyperlink w:anchor="_Toc62638440" w:history="1">
            <w:r w:rsidR="003428E9" w:rsidRPr="007304B6">
              <w:rPr>
                <w:rStyle w:val="Hyperlink"/>
                <w:rFonts w:ascii="Calibri Light" w:hAnsi="Calibri Light" w:cs="Calibri Light"/>
                <w:noProof/>
                <w:spacing w:val="-2"/>
                <w:w w:val="99"/>
              </w:rPr>
              <w:t>3.5.1</w:t>
            </w:r>
            <w:r w:rsidR="003428E9" w:rsidRPr="007304B6">
              <w:rPr>
                <w:rFonts w:ascii="Calibri Light" w:eastAsiaTheme="minorEastAsia" w:hAnsi="Calibri Light" w:cs="Calibri Light"/>
                <w:noProof/>
                <w:sz w:val="22"/>
                <w:szCs w:val="22"/>
              </w:rPr>
              <w:tab/>
            </w:r>
            <w:r w:rsidR="003428E9" w:rsidRPr="007304B6">
              <w:rPr>
                <w:rStyle w:val="Hyperlink"/>
                <w:rFonts w:ascii="Calibri Light" w:hAnsi="Calibri Light" w:cs="Calibri Light"/>
                <w:noProof/>
              </w:rPr>
              <w:t>Menyesuaikan Kecerahan Layar</w:t>
            </w:r>
            <w:r w:rsidR="003428E9" w:rsidRPr="007304B6">
              <w:rPr>
                <w:rFonts w:ascii="Calibri Light" w:hAnsi="Calibri Light" w:cs="Calibri Light"/>
                <w:noProof/>
                <w:webHidden/>
              </w:rPr>
              <w:tab/>
            </w:r>
            <w:r w:rsidR="003428E9" w:rsidRPr="007304B6">
              <w:rPr>
                <w:rFonts w:ascii="Calibri Light" w:hAnsi="Calibri Light" w:cs="Calibri Light"/>
                <w:noProof/>
                <w:webHidden/>
              </w:rPr>
              <w:fldChar w:fldCharType="begin"/>
            </w:r>
            <w:r w:rsidR="003428E9" w:rsidRPr="007304B6">
              <w:rPr>
                <w:rFonts w:ascii="Calibri Light" w:hAnsi="Calibri Light" w:cs="Calibri Light"/>
                <w:noProof/>
                <w:webHidden/>
              </w:rPr>
              <w:instrText xml:space="preserve"> PAGEREF _Toc62638440 \h </w:instrText>
            </w:r>
            <w:r w:rsidR="003428E9" w:rsidRPr="007304B6">
              <w:rPr>
                <w:rFonts w:ascii="Calibri Light" w:hAnsi="Calibri Light" w:cs="Calibri Light"/>
                <w:noProof/>
                <w:webHidden/>
              </w:rPr>
            </w:r>
            <w:r w:rsidR="003428E9" w:rsidRPr="007304B6">
              <w:rPr>
                <w:rFonts w:ascii="Calibri Light" w:hAnsi="Calibri Light" w:cs="Calibri Light"/>
                <w:noProof/>
                <w:webHidden/>
              </w:rPr>
              <w:fldChar w:fldCharType="separate"/>
            </w:r>
            <w:r w:rsidR="007304B6">
              <w:rPr>
                <w:rFonts w:ascii="Calibri Light" w:hAnsi="Calibri Light" w:cs="Calibri Light"/>
                <w:noProof/>
                <w:webHidden/>
              </w:rPr>
              <w:t>30</w:t>
            </w:r>
            <w:r w:rsidR="003428E9" w:rsidRPr="007304B6">
              <w:rPr>
                <w:rFonts w:ascii="Calibri Light" w:hAnsi="Calibri Light" w:cs="Calibri Light"/>
                <w:noProof/>
                <w:webHidden/>
              </w:rPr>
              <w:fldChar w:fldCharType="end"/>
            </w:r>
          </w:hyperlink>
        </w:p>
        <w:p w14:paraId="41CD4A08" w14:textId="39180961" w:rsidR="003428E9" w:rsidRPr="007304B6" w:rsidRDefault="00D25A65">
          <w:pPr>
            <w:pStyle w:val="TOC3"/>
            <w:tabs>
              <w:tab w:val="left" w:pos="2272"/>
              <w:tab w:val="right" w:leader="dot" w:pos="9348"/>
            </w:tabs>
            <w:rPr>
              <w:rFonts w:ascii="Calibri Light" w:eastAsiaTheme="minorEastAsia" w:hAnsi="Calibri Light" w:cs="Calibri Light"/>
              <w:noProof/>
              <w:sz w:val="22"/>
              <w:szCs w:val="22"/>
            </w:rPr>
          </w:pPr>
          <w:hyperlink w:anchor="_Toc62638441" w:history="1">
            <w:r w:rsidR="003428E9" w:rsidRPr="007304B6">
              <w:rPr>
                <w:rStyle w:val="Hyperlink"/>
                <w:rFonts w:ascii="Calibri Light" w:hAnsi="Calibri Light" w:cs="Calibri Light"/>
                <w:noProof/>
                <w:spacing w:val="-2"/>
                <w:w w:val="99"/>
              </w:rPr>
              <w:t>3.5.2</w:t>
            </w:r>
            <w:r w:rsidR="003428E9" w:rsidRPr="007304B6">
              <w:rPr>
                <w:rFonts w:ascii="Calibri Light" w:eastAsiaTheme="minorEastAsia" w:hAnsi="Calibri Light" w:cs="Calibri Light"/>
                <w:noProof/>
                <w:sz w:val="22"/>
                <w:szCs w:val="22"/>
              </w:rPr>
              <w:tab/>
            </w:r>
            <w:r w:rsidR="003428E9" w:rsidRPr="007304B6">
              <w:rPr>
                <w:rStyle w:val="Hyperlink"/>
                <w:rFonts w:ascii="Calibri Light" w:hAnsi="Calibri Light" w:cs="Calibri Light"/>
                <w:noProof/>
              </w:rPr>
              <w:t>Mengubah Tanggal dan Waktu</w:t>
            </w:r>
            <w:r w:rsidR="003428E9" w:rsidRPr="007304B6">
              <w:rPr>
                <w:rFonts w:ascii="Calibri Light" w:hAnsi="Calibri Light" w:cs="Calibri Light"/>
                <w:noProof/>
                <w:webHidden/>
              </w:rPr>
              <w:tab/>
            </w:r>
            <w:r w:rsidR="003428E9" w:rsidRPr="007304B6">
              <w:rPr>
                <w:rFonts w:ascii="Calibri Light" w:hAnsi="Calibri Light" w:cs="Calibri Light"/>
                <w:noProof/>
                <w:webHidden/>
              </w:rPr>
              <w:fldChar w:fldCharType="begin"/>
            </w:r>
            <w:r w:rsidR="003428E9" w:rsidRPr="007304B6">
              <w:rPr>
                <w:rFonts w:ascii="Calibri Light" w:hAnsi="Calibri Light" w:cs="Calibri Light"/>
                <w:noProof/>
                <w:webHidden/>
              </w:rPr>
              <w:instrText xml:space="preserve"> PAGEREF _Toc62638441 \h </w:instrText>
            </w:r>
            <w:r w:rsidR="003428E9" w:rsidRPr="007304B6">
              <w:rPr>
                <w:rFonts w:ascii="Calibri Light" w:hAnsi="Calibri Light" w:cs="Calibri Light"/>
                <w:noProof/>
                <w:webHidden/>
              </w:rPr>
            </w:r>
            <w:r w:rsidR="003428E9" w:rsidRPr="007304B6">
              <w:rPr>
                <w:rFonts w:ascii="Calibri Light" w:hAnsi="Calibri Light" w:cs="Calibri Light"/>
                <w:noProof/>
                <w:webHidden/>
              </w:rPr>
              <w:fldChar w:fldCharType="separate"/>
            </w:r>
            <w:r w:rsidR="007304B6">
              <w:rPr>
                <w:rFonts w:ascii="Calibri Light" w:hAnsi="Calibri Light" w:cs="Calibri Light"/>
                <w:noProof/>
                <w:webHidden/>
              </w:rPr>
              <w:t>30</w:t>
            </w:r>
            <w:r w:rsidR="003428E9" w:rsidRPr="007304B6">
              <w:rPr>
                <w:rFonts w:ascii="Calibri Light" w:hAnsi="Calibri Light" w:cs="Calibri Light"/>
                <w:noProof/>
                <w:webHidden/>
              </w:rPr>
              <w:fldChar w:fldCharType="end"/>
            </w:r>
          </w:hyperlink>
        </w:p>
        <w:p w14:paraId="7B9DFCD4" w14:textId="4C8F6C14" w:rsidR="003428E9" w:rsidRPr="007304B6" w:rsidRDefault="00D25A65">
          <w:pPr>
            <w:pStyle w:val="TOC2"/>
            <w:tabs>
              <w:tab w:val="left" w:pos="2248"/>
              <w:tab w:val="right" w:leader="dot" w:pos="9348"/>
            </w:tabs>
            <w:rPr>
              <w:rFonts w:ascii="Calibri Light" w:eastAsiaTheme="minorEastAsia" w:hAnsi="Calibri Light" w:cs="Calibri Light"/>
              <w:noProof/>
              <w:sz w:val="22"/>
              <w:szCs w:val="22"/>
            </w:rPr>
          </w:pPr>
          <w:hyperlink w:anchor="_Toc62638442" w:history="1">
            <w:r w:rsidR="003428E9" w:rsidRPr="007304B6">
              <w:rPr>
                <w:rStyle w:val="Hyperlink"/>
                <w:rFonts w:ascii="Calibri Light" w:hAnsi="Calibri Light" w:cs="Calibri Light"/>
                <w:noProof/>
                <w:w w:val="99"/>
              </w:rPr>
              <w:t>3.6</w:t>
            </w:r>
            <w:r w:rsidR="003428E9" w:rsidRPr="007304B6">
              <w:rPr>
                <w:rFonts w:ascii="Calibri Light" w:eastAsiaTheme="minorEastAsia" w:hAnsi="Calibri Light" w:cs="Calibri Light"/>
                <w:noProof/>
                <w:sz w:val="22"/>
                <w:szCs w:val="22"/>
              </w:rPr>
              <w:tab/>
            </w:r>
            <w:r w:rsidR="003428E9" w:rsidRPr="007304B6">
              <w:rPr>
                <w:rStyle w:val="Hyperlink"/>
                <w:rFonts w:ascii="Calibri Light" w:hAnsi="Calibri Light" w:cs="Calibri Light"/>
                <w:noProof/>
              </w:rPr>
              <w:t>Menyesuaikan Volume</w:t>
            </w:r>
            <w:r w:rsidR="003428E9" w:rsidRPr="007304B6">
              <w:rPr>
                <w:rFonts w:ascii="Calibri Light" w:hAnsi="Calibri Light" w:cs="Calibri Light"/>
                <w:noProof/>
                <w:webHidden/>
              </w:rPr>
              <w:tab/>
            </w:r>
            <w:r w:rsidR="003428E9" w:rsidRPr="007304B6">
              <w:rPr>
                <w:rFonts w:ascii="Calibri Light" w:hAnsi="Calibri Light" w:cs="Calibri Light"/>
                <w:noProof/>
                <w:webHidden/>
              </w:rPr>
              <w:fldChar w:fldCharType="begin"/>
            </w:r>
            <w:r w:rsidR="003428E9" w:rsidRPr="007304B6">
              <w:rPr>
                <w:rFonts w:ascii="Calibri Light" w:hAnsi="Calibri Light" w:cs="Calibri Light"/>
                <w:noProof/>
                <w:webHidden/>
              </w:rPr>
              <w:instrText xml:space="preserve"> PAGEREF _Toc62638442 \h </w:instrText>
            </w:r>
            <w:r w:rsidR="003428E9" w:rsidRPr="007304B6">
              <w:rPr>
                <w:rFonts w:ascii="Calibri Light" w:hAnsi="Calibri Light" w:cs="Calibri Light"/>
                <w:noProof/>
                <w:webHidden/>
              </w:rPr>
            </w:r>
            <w:r w:rsidR="003428E9" w:rsidRPr="007304B6">
              <w:rPr>
                <w:rFonts w:ascii="Calibri Light" w:hAnsi="Calibri Light" w:cs="Calibri Light"/>
                <w:noProof/>
                <w:webHidden/>
              </w:rPr>
              <w:fldChar w:fldCharType="separate"/>
            </w:r>
            <w:r w:rsidR="007304B6">
              <w:rPr>
                <w:rFonts w:ascii="Calibri Light" w:hAnsi="Calibri Light" w:cs="Calibri Light"/>
                <w:noProof/>
                <w:webHidden/>
              </w:rPr>
              <w:t>31</w:t>
            </w:r>
            <w:r w:rsidR="003428E9" w:rsidRPr="007304B6">
              <w:rPr>
                <w:rFonts w:ascii="Calibri Light" w:hAnsi="Calibri Light" w:cs="Calibri Light"/>
                <w:noProof/>
                <w:webHidden/>
              </w:rPr>
              <w:fldChar w:fldCharType="end"/>
            </w:r>
          </w:hyperlink>
        </w:p>
        <w:p w14:paraId="76F95A35" w14:textId="5CB9C5FB" w:rsidR="003428E9" w:rsidRPr="007304B6" w:rsidRDefault="00D25A65">
          <w:pPr>
            <w:pStyle w:val="TOC3"/>
            <w:tabs>
              <w:tab w:val="left" w:pos="2272"/>
              <w:tab w:val="right" w:leader="dot" w:pos="9348"/>
            </w:tabs>
            <w:rPr>
              <w:rFonts w:ascii="Calibri Light" w:eastAsiaTheme="minorEastAsia" w:hAnsi="Calibri Light" w:cs="Calibri Light"/>
              <w:noProof/>
              <w:sz w:val="22"/>
              <w:szCs w:val="22"/>
            </w:rPr>
          </w:pPr>
          <w:hyperlink w:anchor="_Toc62638443" w:history="1">
            <w:r w:rsidR="003428E9" w:rsidRPr="007304B6">
              <w:rPr>
                <w:rStyle w:val="Hyperlink"/>
                <w:rFonts w:ascii="Calibri Light" w:hAnsi="Calibri Light" w:cs="Calibri Light"/>
                <w:noProof/>
                <w:spacing w:val="-2"/>
                <w:w w:val="99"/>
              </w:rPr>
              <w:t>3.6.1</w:t>
            </w:r>
            <w:r w:rsidR="003428E9" w:rsidRPr="007304B6">
              <w:rPr>
                <w:rFonts w:ascii="Calibri Light" w:eastAsiaTheme="minorEastAsia" w:hAnsi="Calibri Light" w:cs="Calibri Light"/>
                <w:noProof/>
                <w:sz w:val="22"/>
                <w:szCs w:val="22"/>
              </w:rPr>
              <w:tab/>
            </w:r>
            <w:r w:rsidR="003428E9" w:rsidRPr="007304B6">
              <w:rPr>
                <w:rStyle w:val="Hyperlink"/>
                <w:rFonts w:ascii="Calibri Light" w:hAnsi="Calibri Light" w:cs="Calibri Light"/>
                <w:noProof/>
              </w:rPr>
              <w:t>Mengatur Volume Tombol</w:t>
            </w:r>
            <w:r w:rsidR="003428E9" w:rsidRPr="007304B6">
              <w:rPr>
                <w:rFonts w:ascii="Calibri Light" w:hAnsi="Calibri Light" w:cs="Calibri Light"/>
                <w:noProof/>
                <w:webHidden/>
              </w:rPr>
              <w:tab/>
            </w:r>
            <w:r w:rsidR="003428E9" w:rsidRPr="007304B6">
              <w:rPr>
                <w:rFonts w:ascii="Calibri Light" w:hAnsi="Calibri Light" w:cs="Calibri Light"/>
                <w:noProof/>
                <w:webHidden/>
              </w:rPr>
              <w:fldChar w:fldCharType="begin"/>
            </w:r>
            <w:r w:rsidR="003428E9" w:rsidRPr="007304B6">
              <w:rPr>
                <w:rFonts w:ascii="Calibri Light" w:hAnsi="Calibri Light" w:cs="Calibri Light"/>
                <w:noProof/>
                <w:webHidden/>
              </w:rPr>
              <w:instrText xml:space="preserve"> PAGEREF _Toc62638443 \h </w:instrText>
            </w:r>
            <w:r w:rsidR="003428E9" w:rsidRPr="007304B6">
              <w:rPr>
                <w:rFonts w:ascii="Calibri Light" w:hAnsi="Calibri Light" w:cs="Calibri Light"/>
                <w:noProof/>
                <w:webHidden/>
              </w:rPr>
            </w:r>
            <w:r w:rsidR="003428E9" w:rsidRPr="007304B6">
              <w:rPr>
                <w:rFonts w:ascii="Calibri Light" w:hAnsi="Calibri Light" w:cs="Calibri Light"/>
                <w:noProof/>
                <w:webHidden/>
              </w:rPr>
              <w:fldChar w:fldCharType="separate"/>
            </w:r>
            <w:r w:rsidR="007304B6">
              <w:rPr>
                <w:rFonts w:ascii="Calibri Light" w:hAnsi="Calibri Light" w:cs="Calibri Light"/>
                <w:noProof/>
                <w:webHidden/>
              </w:rPr>
              <w:t>31</w:t>
            </w:r>
            <w:r w:rsidR="003428E9" w:rsidRPr="007304B6">
              <w:rPr>
                <w:rFonts w:ascii="Calibri Light" w:hAnsi="Calibri Light" w:cs="Calibri Light"/>
                <w:noProof/>
                <w:webHidden/>
              </w:rPr>
              <w:fldChar w:fldCharType="end"/>
            </w:r>
          </w:hyperlink>
        </w:p>
        <w:p w14:paraId="57069392" w14:textId="6A9B915D" w:rsidR="003428E9" w:rsidRPr="007304B6" w:rsidRDefault="00D25A65">
          <w:pPr>
            <w:pStyle w:val="TOC3"/>
            <w:tabs>
              <w:tab w:val="left" w:pos="2272"/>
              <w:tab w:val="right" w:leader="dot" w:pos="9348"/>
            </w:tabs>
            <w:rPr>
              <w:rFonts w:ascii="Calibri Light" w:eastAsiaTheme="minorEastAsia" w:hAnsi="Calibri Light" w:cs="Calibri Light"/>
              <w:noProof/>
              <w:sz w:val="22"/>
              <w:szCs w:val="22"/>
            </w:rPr>
          </w:pPr>
          <w:hyperlink w:anchor="_Toc62638444" w:history="1">
            <w:r w:rsidR="003428E9" w:rsidRPr="007304B6">
              <w:rPr>
                <w:rStyle w:val="Hyperlink"/>
                <w:rFonts w:ascii="Calibri Light" w:hAnsi="Calibri Light" w:cs="Calibri Light"/>
                <w:noProof/>
                <w:spacing w:val="-2"/>
                <w:w w:val="99"/>
              </w:rPr>
              <w:t>3.6.2</w:t>
            </w:r>
            <w:r w:rsidR="003428E9" w:rsidRPr="007304B6">
              <w:rPr>
                <w:rFonts w:ascii="Calibri Light" w:eastAsiaTheme="minorEastAsia" w:hAnsi="Calibri Light" w:cs="Calibri Light"/>
                <w:noProof/>
                <w:sz w:val="22"/>
                <w:szCs w:val="22"/>
              </w:rPr>
              <w:tab/>
            </w:r>
            <w:r w:rsidR="003428E9" w:rsidRPr="007304B6">
              <w:rPr>
                <w:rStyle w:val="Hyperlink"/>
                <w:rFonts w:ascii="Calibri Light" w:hAnsi="Calibri Light" w:cs="Calibri Light"/>
                <w:noProof/>
              </w:rPr>
              <w:t>Mengatur Volume Alarm</w:t>
            </w:r>
            <w:r w:rsidR="003428E9" w:rsidRPr="007304B6">
              <w:rPr>
                <w:rFonts w:ascii="Calibri Light" w:hAnsi="Calibri Light" w:cs="Calibri Light"/>
                <w:noProof/>
                <w:webHidden/>
              </w:rPr>
              <w:tab/>
            </w:r>
            <w:r w:rsidR="003428E9" w:rsidRPr="007304B6">
              <w:rPr>
                <w:rFonts w:ascii="Calibri Light" w:hAnsi="Calibri Light" w:cs="Calibri Light"/>
                <w:noProof/>
                <w:webHidden/>
              </w:rPr>
              <w:fldChar w:fldCharType="begin"/>
            </w:r>
            <w:r w:rsidR="003428E9" w:rsidRPr="007304B6">
              <w:rPr>
                <w:rFonts w:ascii="Calibri Light" w:hAnsi="Calibri Light" w:cs="Calibri Light"/>
                <w:noProof/>
                <w:webHidden/>
              </w:rPr>
              <w:instrText xml:space="preserve"> PAGEREF _Toc62638444 \h </w:instrText>
            </w:r>
            <w:r w:rsidR="003428E9" w:rsidRPr="007304B6">
              <w:rPr>
                <w:rFonts w:ascii="Calibri Light" w:hAnsi="Calibri Light" w:cs="Calibri Light"/>
                <w:noProof/>
                <w:webHidden/>
              </w:rPr>
            </w:r>
            <w:r w:rsidR="003428E9" w:rsidRPr="007304B6">
              <w:rPr>
                <w:rFonts w:ascii="Calibri Light" w:hAnsi="Calibri Light" w:cs="Calibri Light"/>
                <w:noProof/>
                <w:webHidden/>
              </w:rPr>
              <w:fldChar w:fldCharType="separate"/>
            </w:r>
            <w:r w:rsidR="007304B6">
              <w:rPr>
                <w:rFonts w:ascii="Calibri Light" w:hAnsi="Calibri Light" w:cs="Calibri Light"/>
                <w:noProof/>
                <w:webHidden/>
              </w:rPr>
              <w:t>31</w:t>
            </w:r>
            <w:r w:rsidR="003428E9" w:rsidRPr="007304B6">
              <w:rPr>
                <w:rFonts w:ascii="Calibri Light" w:hAnsi="Calibri Light" w:cs="Calibri Light"/>
                <w:noProof/>
                <w:webHidden/>
              </w:rPr>
              <w:fldChar w:fldCharType="end"/>
            </w:r>
          </w:hyperlink>
        </w:p>
        <w:p w14:paraId="32582CAB" w14:textId="30682A6E" w:rsidR="003428E9" w:rsidRPr="007304B6" w:rsidRDefault="00D25A65">
          <w:pPr>
            <w:pStyle w:val="TOC3"/>
            <w:tabs>
              <w:tab w:val="left" w:pos="2272"/>
              <w:tab w:val="right" w:leader="dot" w:pos="9348"/>
            </w:tabs>
            <w:rPr>
              <w:rFonts w:ascii="Calibri Light" w:eastAsiaTheme="minorEastAsia" w:hAnsi="Calibri Light" w:cs="Calibri Light"/>
              <w:noProof/>
              <w:sz w:val="22"/>
              <w:szCs w:val="22"/>
            </w:rPr>
          </w:pPr>
          <w:hyperlink w:anchor="_Toc62638445" w:history="1">
            <w:r w:rsidR="003428E9" w:rsidRPr="007304B6">
              <w:rPr>
                <w:rStyle w:val="Hyperlink"/>
                <w:rFonts w:ascii="Calibri Light" w:hAnsi="Calibri Light" w:cs="Calibri Light"/>
                <w:noProof/>
                <w:spacing w:val="-2"/>
                <w:w w:val="99"/>
              </w:rPr>
              <w:t>3.6.3</w:t>
            </w:r>
            <w:r w:rsidR="003428E9" w:rsidRPr="007304B6">
              <w:rPr>
                <w:rFonts w:ascii="Calibri Light" w:eastAsiaTheme="minorEastAsia" w:hAnsi="Calibri Light" w:cs="Calibri Light"/>
                <w:noProof/>
                <w:sz w:val="22"/>
                <w:szCs w:val="22"/>
              </w:rPr>
              <w:tab/>
            </w:r>
            <w:r w:rsidR="003428E9" w:rsidRPr="007304B6">
              <w:rPr>
                <w:rStyle w:val="Hyperlink"/>
                <w:rFonts w:ascii="Calibri Light" w:hAnsi="Calibri Light" w:cs="Calibri Light"/>
                <w:noProof/>
              </w:rPr>
              <w:t>Mengatur Volume Denyut</w:t>
            </w:r>
            <w:r w:rsidR="003428E9" w:rsidRPr="007304B6">
              <w:rPr>
                <w:rFonts w:ascii="Calibri Light" w:hAnsi="Calibri Light" w:cs="Calibri Light"/>
                <w:noProof/>
                <w:webHidden/>
              </w:rPr>
              <w:tab/>
            </w:r>
            <w:r w:rsidR="003428E9" w:rsidRPr="007304B6">
              <w:rPr>
                <w:rFonts w:ascii="Calibri Light" w:hAnsi="Calibri Light" w:cs="Calibri Light"/>
                <w:noProof/>
                <w:webHidden/>
              </w:rPr>
              <w:fldChar w:fldCharType="begin"/>
            </w:r>
            <w:r w:rsidR="003428E9" w:rsidRPr="007304B6">
              <w:rPr>
                <w:rFonts w:ascii="Calibri Light" w:hAnsi="Calibri Light" w:cs="Calibri Light"/>
                <w:noProof/>
                <w:webHidden/>
              </w:rPr>
              <w:instrText xml:space="preserve"> PAGEREF _Toc62638445 \h </w:instrText>
            </w:r>
            <w:r w:rsidR="003428E9" w:rsidRPr="007304B6">
              <w:rPr>
                <w:rFonts w:ascii="Calibri Light" w:hAnsi="Calibri Light" w:cs="Calibri Light"/>
                <w:noProof/>
                <w:webHidden/>
              </w:rPr>
            </w:r>
            <w:r w:rsidR="003428E9" w:rsidRPr="007304B6">
              <w:rPr>
                <w:rFonts w:ascii="Calibri Light" w:hAnsi="Calibri Light" w:cs="Calibri Light"/>
                <w:noProof/>
                <w:webHidden/>
              </w:rPr>
              <w:fldChar w:fldCharType="separate"/>
            </w:r>
            <w:r w:rsidR="007304B6">
              <w:rPr>
                <w:rFonts w:ascii="Calibri Light" w:hAnsi="Calibri Light" w:cs="Calibri Light"/>
                <w:noProof/>
                <w:webHidden/>
              </w:rPr>
              <w:t>31</w:t>
            </w:r>
            <w:r w:rsidR="003428E9" w:rsidRPr="007304B6">
              <w:rPr>
                <w:rFonts w:ascii="Calibri Light" w:hAnsi="Calibri Light" w:cs="Calibri Light"/>
                <w:noProof/>
                <w:webHidden/>
              </w:rPr>
              <w:fldChar w:fldCharType="end"/>
            </w:r>
          </w:hyperlink>
        </w:p>
        <w:p w14:paraId="7BB673C9" w14:textId="0A821016" w:rsidR="003428E9" w:rsidRPr="007304B6" w:rsidRDefault="00D25A65">
          <w:pPr>
            <w:pStyle w:val="TOC2"/>
            <w:tabs>
              <w:tab w:val="left" w:pos="2248"/>
              <w:tab w:val="right" w:leader="dot" w:pos="9348"/>
            </w:tabs>
            <w:rPr>
              <w:rFonts w:ascii="Calibri Light" w:eastAsiaTheme="minorEastAsia" w:hAnsi="Calibri Light" w:cs="Calibri Light"/>
              <w:noProof/>
              <w:sz w:val="22"/>
              <w:szCs w:val="22"/>
            </w:rPr>
          </w:pPr>
          <w:hyperlink w:anchor="_Toc62638446" w:history="1">
            <w:r w:rsidR="003428E9" w:rsidRPr="007304B6">
              <w:rPr>
                <w:rStyle w:val="Hyperlink"/>
                <w:rFonts w:ascii="Calibri Light" w:hAnsi="Calibri Light" w:cs="Calibri Light"/>
                <w:noProof/>
                <w:w w:val="99"/>
              </w:rPr>
              <w:t>3.7</w:t>
            </w:r>
            <w:r w:rsidR="003428E9" w:rsidRPr="007304B6">
              <w:rPr>
                <w:rFonts w:ascii="Calibri Light" w:eastAsiaTheme="minorEastAsia" w:hAnsi="Calibri Light" w:cs="Calibri Light"/>
                <w:noProof/>
                <w:sz w:val="22"/>
                <w:szCs w:val="22"/>
              </w:rPr>
              <w:tab/>
            </w:r>
            <w:r w:rsidR="003428E9" w:rsidRPr="007304B6">
              <w:rPr>
                <w:rStyle w:val="Hyperlink"/>
                <w:rFonts w:ascii="Calibri Light" w:hAnsi="Calibri Light" w:cs="Calibri Light"/>
                <w:noProof/>
              </w:rPr>
              <w:t>Memeriksa Versi Monitor Anda</w:t>
            </w:r>
            <w:r w:rsidR="003428E9" w:rsidRPr="007304B6">
              <w:rPr>
                <w:rFonts w:ascii="Calibri Light" w:hAnsi="Calibri Light" w:cs="Calibri Light"/>
                <w:noProof/>
                <w:webHidden/>
              </w:rPr>
              <w:tab/>
            </w:r>
            <w:r w:rsidR="003428E9" w:rsidRPr="007304B6">
              <w:rPr>
                <w:rFonts w:ascii="Calibri Light" w:hAnsi="Calibri Light" w:cs="Calibri Light"/>
                <w:noProof/>
                <w:webHidden/>
              </w:rPr>
              <w:fldChar w:fldCharType="begin"/>
            </w:r>
            <w:r w:rsidR="003428E9" w:rsidRPr="007304B6">
              <w:rPr>
                <w:rFonts w:ascii="Calibri Light" w:hAnsi="Calibri Light" w:cs="Calibri Light"/>
                <w:noProof/>
                <w:webHidden/>
              </w:rPr>
              <w:instrText xml:space="preserve"> PAGEREF _Toc62638446 \h </w:instrText>
            </w:r>
            <w:r w:rsidR="003428E9" w:rsidRPr="007304B6">
              <w:rPr>
                <w:rFonts w:ascii="Calibri Light" w:hAnsi="Calibri Light" w:cs="Calibri Light"/>
                <w:noProof/>
                <w:webHidden/>
              </w:rPr>
            </w:r>
            <w:r w:rsidR="003428E9" w:rsidRPr="007304B6">
              <w:rPr>
                <w:rFonts w:ascii="Calibri Light" w:hAnsi="Calibri Light" w:cs="Calibri Light"/>
                <w:noProof/>
                <w:webHidden/>
              </w:rPr>
              <w:fldChar w:fldCharType="separate"/>
            </w:r>
            <w:r w:rsidR="007304B6">
              <w:rPr>
                <w:rFonts w:ascii="Calibri Light" w:hAnsi="Calibri Light" w:cs="Calibri Light"/>
                <w:noProof/>
                <w:webHidden/>
              </w:rPr>
              <w:t>31</w:t>
            </w:r>
            <w:r w:rsidR="003428E9" w:rsidRPr="007304B6">
              <w:rPr>
                <w:rFonts w:ascii="Calibri Light" w:hAnsi="Calibri Light" w:cs="Calibri Light"/>
                <w:noProof/>
                <w:webHidden/>
              </w:rPr>
              <w:fldChar w:fldCharType="end"/>
            </w:r>
          </w:hyperlink>
        </w:p>
        <w:p w14:paraId="2184D3CB" w14:textId="03B7574A" w:rsidR="003428E9" w:rsidRPr="007304B6" w:rsidRDefault="00D25A65">
          <w:pPr>
            <w:pStyle w:val="TOC2"/>
            <w:tabs>
              <w:tab w:val="left" w:pos="2248"/>
              <w:tab w:val="right" w:leader="dot" w:pos="9348"/>
            </w:tabs>
            <w:rPr>
              <w:rFonts w:ascii="Calibri Light" w:eastAsiaTheme="minorEastAsia" w:hAnsi="Calibri Light" w:cs="Calibri Light"/>
              <w:noProof/>
              <w:sz w:val="22"/>
              <w:szCs w:val="22"/>
            </w:rPr>
          </w:pPr>
          <w:hyperlink w:anchor="_Toc62638447" w:history="1">
            <w:r w:rsidR="003428E9" w:rsidRPr="007304B6">
              <w:rPr>
                <w:rStyle w:val="Hyperlink"/>
                <w:rFonts w:ascii="Calibri Light" w:hAnsi="Calibri Light" w:cs="Calibri Light"/>
                <w:noProof/>
                <w:w w:val="99"/>
              </w:rPr>
              <w:t>3.8</w:t>
            </w:r>
            <w:r w:rsidR="003428E9" w:rsidRPr="007304B6">
              <w:rPr>
                <w:rFonts w:ascii="Calibri Light" w:eastAsiaTheme="minorEastAsia" w:hAnsi="Calibri Light" w:cs="Calibri Light"/>
                <w:noProof/>
                <w:sz w:val="22"/>
                <w:szCs w:val="22"/>
              </w:rPr>
              <w:tab/>
            </w:r>
            <w:r w:rsidR="003428E9" w:rsidRPr="007304B6">
              <w:rPr>
                <w:rStyle w:val="Hyperlink"/>
                <w:rFonts w:ascii="Calibri Light" w:hAnsi="Calibri Light" w:cs="Calibri Light"/>
                <w:noProof/>
              </w:rPr>
              <w:t>Pemantauan Dengan Jaringan</w:t>
            </w:r>
            <w:r w:rsidR="003428E9" w:rsidRPr="007304B6">
              <w:rPr>
                <w:rFonts w:ascii="Calibri Light" w:hAnsi="Calibri Light" w:cs="Calibri Light"/>
                <w:noProof/>
                <w:webHidden/>
              </w:rPr>
              <w:tab/>
            </w:r>
            <w:r w:rsidR="003428E9" w:rsidRPr="007304B6">
              <w:rPr>
                <w:rFonts w:ascii="Calibri Light" w:hAnsi="Calibri Light" w:cs="Calibri Light"/>
                <w:noProof/>
                <w:webHidden/>
              </w:rPr>
              <w:fldChar w:fldCharType="begin"/>
            </w:r>
            <w:r w:rsidR="003428E9" w:rsidRPr="007304B6">
              <w:rPr>
                <w:rFonts w:ascii="Calibri Light" w:hAnsi="Calibri Light" w:cs="Calibri Light"/>
                <w:noProof/>
                <w:webHidden/>
              </w:rPr>
              <w:instrText xml:space="preserve"> PAGEREF _Toc62638447 \h </w:instrText>
            </w:r>
            <w:r w:rsidR="003428E9" w:rsidRPr="007304B6">
              <w:rPr>
                <w:rFonts w:ascii="Calibri Light" w:hAnsi="Calibri Light" w:cs="Calibri Light"/>
                <w:noProof/>
                <w:webHidden/>
              </w:rPr>
            </w:r>
            <w:r w:rsidR="003428E9" w:rsidRPr="007304B6">
              <w:rPr>
                <w:rFonts w:ascii="Calibri Light" w:hAnsi="Calibri Light" w:cs="Calibri Light"/>
                <w:noProof/>
                <w:webHidden/>
              </w:rPr>
              <w:fldChar w:fldCharType="separate"/>
            </w:r>
            <w:r w:rsidR="007304B6">
              <w:rPr>
                <w:rFonts w:ascii="Calibri Light" w:hAnsi="Calibri Light" w:cs="Calibri Light"/>
                <w:noProof/>
                <w:webHidden/>
              </w:rPr>
              <w:t>31</w:t>
            </w:r>
            <w:r w:rsidR="003428E9" w:rsidRPr="007304B6">
              <w:rPr>
                <w:rFonts w:ascii="Calibri Light" w:hAnsi="Calibri Light" w:cs="Calibri Light"/>
                <w:noProof/>
                <w:webHidden/>
              </w:rPr>
              <w:fldChar w:fldCharType="end"/>
            </w:r>
          </w:hyperlink>
        </w:p>
        <w:p w14:paraId="7FBDCA44" w14:textId="2A8A44DA" w:rsidR="003428E9" w:rsidRPr="007304B6" w:rsidRDefault="00D25A65">
          <w:pPr>
            <w:pStyle w:val="TOC2"/>
            <w:tabs>
              <w:tab w:val="left" w:pos="2248"/>
              <w:tab w:val="right" w:leader="dot" w:pos="9348"/>
            </w:tabs>
            <w:rPr>
              <w:rFonts w:ascii="Calibri Light" w:eastAsiaTheme="minorEastAsia" w:hAnsi="Calibri Light" w:cs="Calibri Light"/>
              <w:noProof/>
              <w:sz w:val="22"/>
              <w:szCs w:val="22"/>
            </w:rPr>
          </w:pPr>
          <w:hyperlink w:anchor="_Toc62638448" w:history="1">
            <w:r w:rsidR="003428E9" w:rsidRPr="007304B6">
              <w:rPr>
                <w:rStyle w:val="Hyperlink"/>
                <w:rFonts w:ascii="Calibri Light" w:hAnsi="Calibri Light" w:cs="Calibri Light"/>
                <w:noProof/>
                <w:w w:val="99"/>
              </w:rPr>
              <w:t>3.9</w:t>
            </w:r>
            <w:r w:rsidR="003428E9" w:rsidRPr="007304B6">
              <w:rPr>
                <w:rFonts w:ascii="Calibri Light" w:eastAsiaTheme="minorEastAsia" w:hAnsi="Calibri Light" w:cs="Calibri Light"/>
                <w:noProof/>
                <w:sz w:val="22"/>
                <w:szCs w:val="22"/>
              </w:rPr>
              <w:tab/>
            </w:r>
            <w:r w:rsidR="003428E9" w:rsidRPr="007304B6">
              <w:rPr>
                <w:rStyle w:val="Hyperlink"/>
                <w:rFonts w:ascii="Calibri Light" w:hAnsi="Calibri Light" w:cs="Calibri Light"/>
                <w:noProof/>
              </w:rPr>
              <w:t>Mengatur Bahasa</w:t>
            </w:r>
            <w:r w:rsidR="003428E9" w:rsidRPr="007304B6">
              <w:rPr>
                <w:rFonts w:ascii="Calibri Light" w:hAnsi="Calibri Light" w:cs="Calibri Light"/>
                <w:noProof/>
                <w:webHidden/>
              </w:rPr>
              <w:tab/>
            </w:r>
            <w:r w:rsidR="003428E9" w:rsidRPr="007304B6">
              <w:rPr>
                <w:rFonts w:ascii="Calibri Light" w:hAnsi="Calibri Light" w:cs="Calibri Light"/>
                <w:noProof/>
                <w:webHidden/>
              </w:rPr>
              <w:fldChar w:fldCharType="begin"/>
            </w:r>
            <w:r w:rsidR="003428E9" w:rsidRPr="007304B6">
              <w:rPr>
                <w:rFonts w:ascii="Calibri Light" w:hAnsi="Calibri Light" w:cs="Calibri Light"/>
                <w:noProof/>
                <w:webHidden/>
              </w:rPr>
              <w:instrText xml:space="preserve"> PAGEREF _Toc62638448 \h </w:instrText>
            </w:r>
            <w:r w:rsidR="003428E9" w:rsidRPr="007304B6">
              <w:rPr>
                <w:rFonts w:ascii="Calibri Light" w:hAnsi="Calibri Light" w:cs="Calibri Light"/>
                <w:noProof/>
                <w:webHidden/>
              </w:rPr>
            </w:r>
            <w:r w:rsidR="003428E9" w:rsidRPr="007304B6">
              <w:rPr>
                <w:rFonts w:ascii="Calibri Light" w:hAnsi="Calibri Light" w:cs="Calibri Light"/>
                <w:noProof/>
                <w:webHidden/>
              </w:rPr>
              <w:fldChar w:fldCharType="separate"/>
            </w:r>
            <w:r w:rsidR="007304B6">
              <w:rPr>
                <w:rFonts w:ascii="Calibri Light" w:hAnsi="Calibri Light" w:cs="Calibri Light"/>
                <w:noProof/>
                <w:webHidden/>
              </w:rPr>
              <w:t>32</w:t>
            </w:r>
            <w:r w:rsidR="003428E9" w:rsidRPr="007304B6">
              <w:rPr>
                <w:rFonts w:ascii="Calibri Light" w:hAnsi="Calibri Light" w:cs="Calibri Light"/>
                <w:noProof/>
                <w:webHidden/>
              </w:rPr>
              <w:fldChar w:fldCharType="end"/>
            </w:r>
          </w:hyperlink>
        </w:p>
        <w:p w14:paraId="2F058366" w14:textId="72F0A1C0" w:rsidR="003428E9" w:rsidRPr="007304B6" w:rsidRDefault="00D25A65">
          <w:pPr>
            <w:pStyle w:val="TOC2"/>
            <w:tabs>
              <w:tab w:val="left" w:pos="2248"/>
              <w:tab w:val="right" w:leader="dot" w:pos="9348"/>
            </w:tabs>
            <w:rPr>
              <w:rFonts w:ascii="Calibri Light" w:eastAsiaTheme="minorEastAsia" w:hAnsi="Calibri Light" w:cs="Calibri Light"/>
              <w:noProof/>
              <w:sz w:val="22"/>
              <w:szCs w:val="22"/>
            </w:rPr>
          </w:pPr>
          <w:hyperlink w:anchor="_Toc62638449" w:history="1">
            <w:r w:rsidR="003428E9" w:rsidRPr="007304B6">
              <w:rPr>
                <w:rStyle w:val="Hyperlink"/>
                <w:rFonts w:ascii="Calibri Light" w:hAnsi="Calibri Light" w:cs="Calibri Light"/>
                <w:noProof/>
                <w:w w:val="99"/>
              </w:rPr>
              <w:t>3.10</w:t>
            </w:r>
            <w:r w:rsidR="003428E9" w:rsidRPr="007304B6">
              <w:rPr>
                <w:rFonts w:ascii="Calibri Light" w:eastAsiaTheme="minorEastAsia" w:hAnsi="Calibri Light" w:cs="Calibri Light"/>
                <w:noProof/>
                <w:sz w:val="22"/>
                <w:szCs w:val="22"/>
              </w:rPr>
              <w:tab/>
            </w:r>
            <w:r w:rsidR="003428E9" w:rsidRPr="007304B6">
              <w:rPr>
                <w:rStyle w:val="Hyperlink"/>
                <w:rFonts w:ascii="Calibri Light" w:hAnsi="Calibri Light" w:cs="Calibri Light"/>
                <w:noProof/>
              </w:rPr>
              <w:t>Kalibrasi Layar Sentuh</w:t>
            </w:r>
            <w:r w:rsidR="003428E9" w:rsidRPr="007304B6">
              <w:rPr>
                <w:rFonts w:ascii="Calibri Light" w:hAnsi="Calibri Light" w:cs="Calibri Light"/>
                <w:noProof/>
                <w:webHidden/>
              </w:rPr>
              <w:tab/>
            </w:r>
            <w:r w:rsidR="003428E9" w:rsidRPr="007304B6">
              <w:rPr>
                <w:rFonts w:ascii="Calibri Light" w:hAnsi="Calibri Light" w:cs="Calibri Light"/>
                <w:noProof/>
                <w:webHidden/>
              </w:rPr>
              <w:fldChar w:fldCharType="begin"/>
            </w:r>
            <w:r w:rsidR="003428E9" w:rsidRPr="007304B6">
              <w:rPr>
                <w:rFonts w:ascii="Calibri Light" w:hAnsi="Calibri Light" w:cs="Calibri Light"/>
                <w:noProof/>
                <w:webHidden/>
              </w:rPr>
              <w:instrText xml:space="preserve"> PAGEREF _Toc62638449 \h </w:instrText>
            </w:r>
            <w:r w:rsidR="003428E9" w:rsidRPr="007304B6">
              <w:rPr>
                <w:rFonts w:ascii="Calibri Light" w:hAnsi="Calibri Light" w:cs="Calibri Light"/>
                <w:noProof/>
                <w:webHidden/>
              </w:rPr>
            </w:r>
            <w:r w:rsidR="003428E9" w:rsidRPr="007304B6">
              <w:rPr>
                <w:rFonts w:ascii="Calibri Light" w:hAnsi="Calibri Light" w:cs="Calibri Light"/>
                <w:noProof/>
                <w:webHidden/>
              </w:rPr>
              <w:fldChar w:fldCharType="separate"/>
            </w:r>
            <w:r w:rsidR="007304B6">
              <w:rPr>
                <w:rFonts w:ascii="Calibri Light" w:hAnsi="Calibri Light" w:cs="Calibri Light"/>
                <w:noProof/>
                <w:webHidden/>
              </w:rPr>
              <w:t>32</w:t>
            </w:r>
            <w:r w:rsidR="003428E9" w:rsidRPr="007304B6">
              <w:rPr>
                <w:rFonts w:ascii="Calibri Light" w:hAnsi="Calibri Light" w:cs="Calibri Light"/>
                <w:noProof/>
                <w:webHidden/>
              </w:rPr>
              <w:fldChar w:fldCharType="end"/>
            </w:r>
          </w:hyperlink>
        </w:p>
        <w:p w14:paraId="018E9ABA" w14:textId="2E7BFE03" w:rsidR="003428E9" w:rsidRPr="007304B6" w:rsidRDefault="00D25A65">
          <w:pPr>
            <w:pStyle w:val="TOC2"/>
            <w:tabs>
              <w:tab w:val="left" w:pos="2248"/>
              <w:tab w:val="right" w:leader="dot" w:pos="9348"/>
            </w:tabs>
            <w:rPr>
              <w:rFonts w:ascii="Calibri Light" w:eastAsiaTheme="minorEastAsia" w:hAnsi="Calibri Light" w:cs="Calibri Light"/>
              <w:noProof/>
              <w:sz w:val="22"/>
              <w:szCs w:val="22"/>
            </w:rPr>
          </w:pPr>
          <w:hyperlink w:anchor="_Toc62638450" w:history="1">
            <w:r w:rsidR="003428E9" w:rsidRPr="007304B6">
              <w:rPr>
                <w:rStyle w:val="Hyperlink"/>
                <w:rFonts w:ascii="Calibri Light" w:hAnsi="Calibri Light" w:cs="Calibri Light"/>
                <w:noProof/>
                <w:w w:val="99"/>
              </w:rPr>
              <w:t>3.11</w:t>
            </w:r>
            <w:r w:rsidR="003428E9" w:rsidRPr="007304B6">
              <w:rPr>
                <w:rFonts w:ascii="Calibri Light" w:eastAsiaTheme="minorEastAsia" w:hAnsi="Calibri Light" w:cs="Calibri Light"/>
                <w:noProof/>
                <w:sz w:val="22"/>
                <w:szCs w:val="22"/>
              </w:rPr>
              <w:tab/>
            </w:r>
            <w:r w:rsidR="003428E9" w:rsidRPr="007304B6">
              <w:rPr>
                <w:rStyle w:val="Hyperlink"/>
                <w:rFonts w:ascii="Calibri Light" w:hAnsi="Calibri Light" w:cs="Calibri Light"/>
                <w:noProof/>
              </w:rPr>
              <w:t>Menonaktifkan Layar Sentuh</w:t>
            </w:r>
            <w:r w:rsidR="003428E9" w:rsidRPr="007304B6">
              <w:rPr>
                <w:rFonts w:ascii="Calibri Light" w:hAnsi="Calibri Light" w:cs="Calibri Light"/>
                <w:noProof/>
                <w:webHidden/>
              </w:rPr>
              <w:tab/>
            </w:r>
            <w:r w:rsidR="003428E9" w:rsidRPr="007304B6">
              <w:rPr>
                <w:rFonts w:ascii="Calibri Light" w:hAnsi="Calibri Light" w:cs="Calibri Light"/>
                <w:noProof/>
                <w:webHidden/>
              </w:rPr>
              <w:fldChar w:fldCharType="begin"/>
            </w:r>
            <w:r w:rsidR="003428E9" w:rsidRPr="007304B6">
              <w:rPr>
                <w:rFonts w:ascii="Calibri Light" w:hAnsi="Calibri Light" w:cs="Calibri Light"/>
                <w:noProof/>
                <w:webHidden/>
              </w:rPr>
              <w:instrText xml:space="preserve"> PAGEREF _Toc62638450 \h </w:instrText>
            </w:r>
            <w:r w:rsidR="003428E9" w:rsidRPr="007304B6">
              <w:rPr>
                <w:rFonts w:ascii="Calibri Light" w:hAnsi="Calibri Light" w:cs="Calibri Light"/>
                <w:noProof/>
                <w:webHidden/>
              </w:rPr>
            </w:r>
            <w:r w:rsidR="003428E9" w:rsidRPr="007304B6">
              <w:rPr>
                <w:rFonts w:ascii="Calibri Light" w:hAnsi="Calibri Light" w:cs="Calibri Light"/>
                <w:noProof/>
                <w:webHidden/>
              </w:rPr>
              <w:fldChar w:fldCharType="separate"/>
            </w:r>
            <w:r w:rsidR="007304B6">
              <w:rPr>
                <w:rFonts w:ascii="Calibri Light" w:hAnsi="Calibri Light" w:cs="Calibri Light"/>
                <w:noProof/>
                <w:webHidden/>
              </w:rPr>
              <w:t>32</w:t>
            </w:r>
            <w:r w:rsidR="003428E9" w:rsidRPr="007304B6">
              <w:rPr>
                <w:rFonts w:ascii="Calibri Light" w:hAnsi="Calibri Light" w:cs="Calibri Light"/>
                <w:noProof/>
                <w:webHidden/>
              </w:rPr>
              <w:fldChar w:fldCharType="end"/>
            </w:r>
          </w:hyperlink>
        </w:p>
        <w:p w14:paraId="56D28DA9" w14:textId="74C01F89" w:rsidR="003428E9" w:rsidRPr="007304B6" w:rsidRDefault="00D25A65">
          <w:pPr>
            <w:pStyle w:val="TOC2"/>
            <w:tabs>
              <w:tab w:val="left" w:pos="2248"/>
              <w:tab w:val="right" w:leader="dot" w:pos="9348"/>
            </w:tabs>
            <w:rPr>
              <w:rFonts w:ascii="Calibri Light" w:eastAsiaTheme="minorEastAsia" w:hAnsi="Calibri Light" w:cs="Calibri Light"/>
              <w:noProof/>
              <w:sz w:val="22"/>
              <w:szCs w:val="22"/>
            </w:rPr>
          </w:pPr>
          <w:hyperlink w:anchor="_Toc62638451" w:history="1">
            <w:r w:rsidR="003428E9" w:rsidRPr="007304B6">
              <w:rPr>
                <w:rStyle w:val="Hyperlink"/>
                <w:rFonts w:ascii="Calibri Light" w:hAnsi="Calibri Light" w:cs="Calibri Light"/>
                <w:noProof/>
                <w:w w:val="99"/>
              </w:rPr>
              <w:t>3.12</w:t>
            </w:r>
            <w:r w:rsidR="003428E9" w:rsidRPr="007304B6">
              <w:rPr>
                <w:rFonts w:ascii="Calibri Light" w:eastAsiaTheme="minorEastAsia" w:hAnsi="Calibri Light" w:cs="Calibri Light"/>
                <w:noProof/>
                <w:sz w:val="22"/>
                <w:szCs w:val="22"/>
              </w:rPr>
              <w:tab/>
            </w:r>
            <w:r w:rsidR="003428E9" w:rsidRPr="007304B6">
              <w:rPr>
                <w:rStyle w:val="Hyperlink"/>
                <w:rFonts w:ascii="Calibri Light" w:hAnsi="Calibri Light" w:cs="Calibri Light"/>
                <w:noProof/>
              </w:rPr>
              <w:t xml:space="preserve">Menggunakan </w:t>
            </w:r>
            <w:r w:rsidR="003428E9" w:rsidRPr="007304B6">
              <w:rPr>
                <w:rStyle w:val="Hyperlink"/>
                <w:rFonts w:ascii="Calibri Light" w:hAnsi="Calibri Light" w:cs="Calibri Light"/>
                <w:i/>
                <w:noProof/>
              </w:rPr>
              <w:t>Barcode Scanner</w:t>
            </w:r>
            <w:r w:rsidR="003428E9" w:rsidRPr="007304B6">
              <w:rPr>
                <w:rFonts w:ascii="Calibri Light" w:hAnsi="Calibri Light" w:cs="Calibri Light"/>
                <w:noProof/>
                <w:webHidden/>
              </w:rPr>
              <w:tab/>
            </w:r>
            <w:r w:rsidR="003428E9" w:rsidRPr="007304B6">
              <w:rPr>
                <w:rFonts w:ascii="Calibri Light" w:hAnsi="Calibri Light" w:cs="Calibri Light"/>
                <w:noProof/>
                <w:webHidden/>
              </w:rPr>
              <w:fldChar w:fldCharType="begin"/>
            </w:r>
            <w:r w:rsidR="003428E9" w:rsidRPr="007304B6">
              <w:rPr>
                <w:rFonts w:ascii="Calibri Light" w:hAnsi="Calibri Light" w:cs="Calibri Light"/>
                <w:noProof/>
                <w:webHidden/>
              </w:rPr>
              <w:instrText xml:space="preserve"> PAGEREF _Toc62638451 \h </w:instrText>
            </w:r>
            <w:r w:rsidR="003428E9" w:rsidRPr="007304B6">
              <w:rPr>
                <w:rFonts w:ascii="Calibri Light" w:hAnsi="Calibri Light" w:cs="Calibri Light"/>
                <w:noProof/>
                <w:webHidden/>
              </w:rPr>
            </w:r>
            <w:r w:rsidR="003428E9" w:rsidRPr="007304B6">
              <w:rPr>
                <w:rFonts w:ascii="Calibri Light" w:hAnsi="Calibri Light" w:cs="Calibri Light"/>
                <w:noProof/>
                <w:webHidden/>
              </w:rPr>
              <w:fldChar w:fldCharType="separate"/>
            </w:r>
            <w:r w:rsidR="007304B6">
              <w:rPr>
                <w:rFonts w:ascii="Calibri Light" w:hAnsi="Calibri Light" w:cs="Calibri Light"/>
                <w:noProof/>
                <w:webHidden/>
              </w:rPr>
              <w:t>32</w:t>
            </w:r>
            <w:r w:rsidR="003428E9" w:rsidRPr="007304B6">
              <w:rPr>
                <w:rFonts w:ascii="Calibri Light" w:hAnsi="Calibri Light" w:cs="Calibri Light"/>
                <w:noProof/>
                <w:webHidden/>
              </w:rPr>
              <w:fldChar w:fldCharType="end"/>
            </w:r>
          </w:hyperlink>
        </w:p>
        <w:p w14:paraId="66918028" w14:textId="10540498" w:rsidR="003428E9" w:rsidRPr="007304B6" w:rsidRDefault="00D25A65">
          <w:pPr>
            <w:pStyle w:val="TOC1"/>
            <w:tabs>
              <w:tab w:val="right" w:leader="dot" w:pos="9348"/>
            </w:tabs>
            <w:rPr>
              <w:rFonts w:ascii="Calibri Light" w:eastAsiaTheme="minorEastAsia" w:hAnsi="Calibri Light" w:cs="Calibri Light"/>
              <w:b w:val="0"/>
              <w:bCs w:val="0"/>
              <w:noProof/>
              <w:sz w:val="22"/>
              <w:szCs w:val="22"/>
            </w:rPr>
          </w:pPr>
          <w:hyperlink w:anchor="_Toc62638452" w:history="1">
            <w:r w:rsidR="003428E9" w:rsidRPr="007304B6">
              <w:rPr>
                <w:rStyle w:val="Hyperlink"/>
                <w:rFonts w:ascii="Calibri Light" w:hAnsi="Calibri Light" w:cs="Calibri Light"/>
                <w:noProof/>
                <w:lang w:val="id"/>
              </w:rPr>
              <w:t>Bab 4 Alarm</w:t>
            </w:r>
            <w:r w:rsidR="003428E9" w:rsidRPr="007304B6">
              <w:rPr>
                <w:rFonts w:ascii="Calibri Light" w:hAnsi="Calibri Light" w:cs="Calibri Light"/>
                <w:noProof/>
                <w:webHidden/>
              </w:rPr>
              <w:tab/>
            </w:r>
            <w:r w:rsidR="003428E9" w:rsidRPr="007304B6">
              <w:rPr>
                <w:rFonts w:ascii="Calibri Light" w:hAnsi="Calibri Light" w:cs="Calibri Light"/>
                <w:noProof/>
                <w:webHidden/>
              </w:rPr>
              <w:fldChar w:fldCharType="begin"/>
            </w:r>
            <w:r w:rsidR="003428E9" w:rsidRPr="007304B6">
              <w:rPr>
                <w:rFonts w:ascii="Calibri Light" w:hAnsi="Calibri Light" w:cs="Calibri Light"/>
                <w:noProof/>
                <w:webHidden/>
              </w:rPr>
              <w:instrText xml:space="preserve"> PAGEREF _Toc62638452 \h </w:instrText>
            </w:r>
            <w:r w:rsidR="003428E9" w:rsidRPr="007304B6">
              <w:rPr>
                <w:rFonts w:ascii="Calibri Light" w:hAnsi="Calibri Light" w:cs="Calibri Light"/>
                <w:noProof/>
                <w:webHidden/>
              </w:rPr>
            </w:r>
            <w:r w:rsidR="003428E9" w:rsidRPr="007304B6">
              <w:rPr>
                <w:rFonts w:ascii="Calibri Light" w:hAnsi="Calibri Light" w:cs="Calibri Light"/>
                <w:noProof/>
                <w:webHidden/>
              </w:rPr>
              <w:fldChar w:fldCharType="separate"/>
            </w:r>
            <w:r w:rsidR="007304B6">
              <w:rPr>
                <w:rFonts w:ascii="Calibri Light" w:hAnsi="Calibri Light" w:cs="Calibri Light"/>
                <w:noProof/>
                <w:webHidden/>
              </w:rPr>
              <w:t>37</w:t>
            </w:r>
            <w:r w:rsidR="003428E9" w:rsidRPr="007304B6">
              <w:rPr>
                <w:rFonts w:ascii="Calibri Light" w:hAnsi="Calibri Light" w:cs="Calibri Light"/>
                <w:noProof/>
                <w:webHidden/>
              </w:rPr>
              <w:fldChar w:fldCharType="end"/>
            </w:r>
          </w:hyperlink>
        </w:p>
        <w:p w14:paraId="76EE7C2F" w14:textId="0FCA1793" w:rsidR="003428E9" w:rsidRPr="007304B6" w:rsidRDefault="00D25A65">
          <w:pPr>
            <w:pStyle w:val="TOC2"/>
            <w:tabs>
              <w:tab w:val="left" w:pos="2248"/>
              <w:tab w:val="right" w:leader="dot" w:pos="9348"/>
            </w:tabs>
            <w:rPr>
              <w:rFonts w:ascii="Calibri Light" w:eastAsiaTheme="minorEastAsia" w:hAnsi="Calibri Light" w:cs="Calibri Light"/>
              <w:noProof/>
              <w:sz w:val="22"/>
              <w:szCs w:val="22"/>
            </w:rPr>
          </w:pPr>
          <w:hyperlink w:anchor="_Toc62638453" w:history="1">
            <w:r w:rsidR="003428E9" w:rsidRPr="007304B6">
              <w:rPr>
                <w:rStyle w:val="Hyperlink"/>
                <w:rFonts w:ascii="Calibri Light" w:hAnsi="Calibri Light" w:cs="Calibri Light"/>
                <w:noProof/>
                <w:w w:val="99"/>
              </w:rPr>
              <w:t>4.1</w:t>
            </w:r>
            <w:r w:rsidR="003428E9" w:rsidRPr="007304B6">
              <w:rPr>
                <w:rFonts w:ascii="Calibri Light" w:eastAsiaTheme="minorEastAsia" w:hAnsi="Calibri Light" w:cs="Calibri Light"/>
                <w:noProof/>
                <w:sz w:val="22"/>
                <w:szCs w:val="22"/>
              </w:rPr>
              <w:tab/>
            </w:r>
            <w:r w:rsidR="003428E9" w:rsidRPr="007304B6">
              <w:rPr>
                <w:rStyle w:val="Hyperlink"/>
                <w:rFonts w:ascii="Calibri Light" w:hAnsi="Calibri Light" w:cs="Calibri Light"/>
                <w:noProof/>
                <w:lang w:val="id"/>
              </w:rPr>
              <w:t>Kategori Alarm</w:t>
            </w:r>
            <w:r w:rsidR="003428E9" w:rsidRPr="007304B6">
              <w:rPr>
                <w:rFonts w:ascii="Calibri Light" w:hAnsi="Calibri Light" w:cs="Calibri Light"/>
                <w:noProof/>
                <w:webHidden/>
              </w:rPr>
              <w:tab/>
            </w:r>
            <w:r w:rsidR="003428E9" w:rsidRPr="007304B6">
              <w:rPr>
                <w:rFonts w:ascii="Calibri Light" w:hAnsi="Calibri Light" w:cs="Calibri Light"/>
                <w:noProof/>
                <w:webHidden/>
              </w:rPr>
              <w:fldChar w:fldCharType="begin"/>
            </w:r>
            <w:r w:rsidR="003428E9" w:rsidRPr="007304B6">
              <w:rPr>
                <w:rFonts w:ascii="Calibri Light" w:hAnsi="Calibri Light" w:cs="Calibri Light"/>
                <w:noProof/>
                <w:webHidden/>
              </w:rPr>
              <w:instrText xml:space="preserve"> PAGEREF _Toc62638453 \h </w:instrText>
            </w:r>
            <w:r w:rsidR="003428E9" w:rsidRPr="007304B6">
              <w:rPr>
                <w:rFonts w:ascii="Calibri Light" w:hAnsi="Calibri Light" w:cs="Calibri Light"/>
                <w:noProof/>
                <w:webHidden/>
              </w:rPr>
            </w:r>
            <w:r w:rsidR="003428E9" w:rsidRPr="007304B6">
              <w:rPr>
                <w:rFonts w:ascii="Calibri Light" w:hAnsi="Calibri Light" w:cs="Calibri Light"/>
                <w:noProof/>
                <w:webHidden/>
              </w:rPr>
              <w:fldChar w:fldCharType="separate"/>
            </w:r>
            <w:r w:rsidR="007304B6">
              <w:rPr>
                <w:rFonts w:ascii="Calibri Light" w:hAnsi="Calibri Light" w:cs="Calibri Light"/>
                <w:noProof/>
                <w:webHidden/>
              </w:rPr>
              <w:t>37</w:t>
            </w:r>
            <w:r w:rsidR="003428E9" w:rsidRPr="007304B6">
              <w:rPr>
                <w:rFonts w:ascii="Calibri Light" w:hAnsi="Calibri Light" w:cs="Calibri Light"/>
                <w:noProof/>
                <w:webHidden/>
              </w:rPr>
              <w:fldChar w:fldCharType="end"/>
            </w:r>
          </w:hyperlink>
        </w:p>
        <w:p w14:paraId="361F085E" w14:textId="5E2F3702" w:rsidR="003428E9" w:rsidRPr="007304B6" w:rsidRDefault="00D25A65">
          <w:pPr>
            <w:pStyle w:val="TOC3"/>
            <w:tabs>
              <w:tab w:val="left" w:pos="2272"/>
              <w:tab w:val="right" w:leader="dot" w:pos="9348"/>
            </w:tabs>
            <w:rPr>
              <w:rFonts w:ascii="Calibri Light" w:eastAsiaTheme="minorEastAsia" w:hAnsi="Calibri Light" w:cs="Calibri Light"/>
              <w:noProof/>
              <w:sz w:val="22"/>
              <w:szCs w:val="22"/>
            </w:rPr>
          </w:pPr>
          <w:hyperlink w:anchor="_Toc62638454" w:history="1">
            <w:r w:rsidR="003428E9" w:rsidRPr="007304B6">
              <w:rPr>
                <w:rStyle w:val="Hyperlink"/>
                <w:rFonts w:ascii="Calibri Light" w:hAnsi="Calibri Light" w:cs="Calibri Light"/>
                <w:noProof/>
                <w:spacing w:val="-2"/>
                <w:w w:val="99"/>
              </w:rPr>
              <w:t>4.1.1</w:t>
            </w:r>
            <w:r w:rsidR="003428E9" w:rsidRPr="007304B6">
              <w:rPr>
                <w:rFonts w:ascii="Calibri Light" w:eastAsiaTheme="minorEastAsia" w:hAnsi="Calibri Light" w:cs="Calibri Light"/>
                <w:noProof/>
                <w:sz w:val="22"/>
                <w:szCs w:val="22"/>
              </w:rPr>
              <w:tab/>
            </w:r>
            <w:r w:rsidR="003428E9" w:rsidRPr="007304B6">
              <w:rPr>
                <w:rStyle w:val="Hyperlink"/>
                <w:rFonts w:ascii="Calibri Light" w:hAnsi="Calibri Light" w:cs="Calibri Light"/>
                <w:noProof/>
              </w:rPr>
              <w:t>Alarm Fisiologis</w:t>
            </w:r>
            <w:r w:rsidR="003428E9" w:rsidRPr="007304B6">
              <w:rPr>
                <w:rFonts w:ascii="Calibri Light" w:hAnsi="Calibri Light" w:cs="Calibri Light"/>
                <w:noProof/>
                <w:webHidden/>
              </w:rPr>
              <w:tab/>
            </w:r>
            <w:r w:rsidR="003428E9" w:rsidRPr="007304B6">
              <w:rPr>
                <w:rFonts w:ascii="Calibri Light" w:hAnsi="Calibri Light" w:cs="Calibri Light"/>
                <w:noProof/>
                <w:webHidden/>
              </w:rPr>
              <w:fldChar w:fldCharType="begin"/>
            </w:r>
            <w:r w:rsidR="003428E9" w:rsidRPr="007304B6">
              <w:rPr>
                <w:rFonts w:ascii="Calibri Light" w:hAnsi="Calibri Light" w:cs="Calibri Light"/>
                <w:noProof/>
                <w:webHidden/>
              </w:rPr>
              <w:instrText xml:space="preserve"> PAGEREF _Toc62638454 \h </w:instrText>
            </w:r>
            <w:r w:rsidR="003428E9" w:rsidRPr="007304B6">
              <w:rPr>
                <w:rFonts w:ascii="Calibri Light" w:hAnsi="Calibri Light" w:cs="Calibri Light"/>
                <w:noProof/>
                <w:webHidden/>
              </w:rPr>
            </w:r>
            <w:r w:rsidR="003428E9" w:rsidRPr="007304B6">
              <w:rPr>
                <w:rFonts w:ascii="Calibri Light" w:hAnsi="Calibri Light" w:cs="Calibri Light"/>
                <w:noProof/>
                <w:webHidden/>
              </w:rPr>
              <w:fldChar w:fldCharType="separate"/>
            </w:r>
            <w:r w:rsidR="007304B6">
              <w:rPr>
                <w:rFonts w:ascii="Calibri Light" w:hAnsi="Calibri Light" w:cs="Calibri Light"/>
                <w:noProof/>
                <w:webHidden/>
              </w:rPr>
              <w:t>37</w:t>
            </w:r>
            <w:r w:rsidR="003428E9" w:rsidRPr="007304B6">
              <w:rPr>
                <w:rFonts w:ascii="Calibri Light" w:hAnsi="Calibri Light" w:cs="Calibri Light"/>
                <w:noProof/>
                <w:webHidden/>
              </w:rPr>
              <w:fldChar w:fldCharType="end"/>
            </w:r>
          </w:hyperlink>
        </w:p>
        <w:p w14:paraId="5F90CA33" w14:textId="3E341B91" w:rsidR="003428E9" w:rsidRPr="007304B6" w:rsidRDefault="00D25A65">
          <w:pPr>
            <w:pStyle w:val="TOC3"/>
            <w:tabs>
              <w:tab w:val="left" w:pos="2272"/>
              <w:tab w:val="right" w:leader="dot" w:pos="9348"/>
            </w:tabs>
            <w:rPr>
              <w:rFonts w:ascii="Calibri Light" w:eastAsiaTheme="minorEastAsia" w:hAnsi="Calibri Light" w:cs="Calibri Light"/>
              <w:noProof/>
              <w:sz w:val="22"/>
              <w:szCs w:val="22"/>
            </w:rPr>
          </w:pPr>
          <w:hyperlink w:anchor="_Toc62638455" w:history="1">
            <w:r w:rsidR="003428E9" w:rsidRPr="007304B6">
              <w:rPr>
                <w:rStyle w:val="Hyperlink"/>
                <w:rFonts w:ascii="Calibri Light" w:hAnsi="Calibri Light" w:cs="Calibri Light"/>
                <w:noProof/>
                <w:spacing w:val="-2"/>
                <w:w w:val="99"/>
              </w:rPr>
              <w:t>4.1.2</w:t>
            </w:r>
            <w:r w:rsidR="003428E9" w:rsidRPr="007304B6">
              <w:rPr>
                <w:rFonts w:ascii="Calibri Light" w:eastAsiaTheme="minorEastAsia" w:hAnsi="Calibri Light" w:cs="Calibri Light"/>
                <w:noProof/>
                <w:sz w:val="22"/>
                <w:szCs w:val="22"/>
              </w:rPr>
              <w:tab/>
            </w:r>
            <w:r w:rsidR="003428E9" w:rsidRPr="007304B6">
              <w:rPr>
                <w:rStyle w:val="Hyperlink"/>
                <w:rFonts w:ascii="Calibri Light" w:hAnsi="Calibri Light" w:cs="Calibri Light"/>
                <w:noProof/>
              </w:rPr>
              <w:t>Alarm Teknis</w:t>
            </w:r>
            <w:r w:rsidR="003428E9" w:rsidRPr="007304B6">
              <w:rPr>
                <w:rFonts w:ascii="Calibri Light" w:hAnsi="Calibri Light" w:cs="Calibri Light"/>
                <w:noProof/>
                <w:webHidden/>
              </w:rPr>
              <w:tab/>
            </w:r>
            <w:r w:rsidR="003428E9" w:rsidRPr="007304B6">
              <w:rPr>
                <w:rFonts w:ascii="Calibri Light" w:hAnsi="Calibri Light" w:cs="Calibri Light"/>
                <w:noProof/>
                <w:webHidden/>
              </w:rPr>
              <w:fldChar w:fldCharType="begin"/>
            </w:r>
            <w:r w:rsidR="003428E9" w:rsidRPr="007304B6">
              <w:rPr>
                <w:rFonts w:ascii="Calibri Light" w:hAnsi="Calibri Light" w:cs="Calibri Light"/>
                <w:noProof/>
                <w:webHidden/>
              </w:rPr>
              <w:instrText xml:space="preserve"> PAGEREF _Toc62638455 \h </w:instrText>
            </w:r>
            <w:r w:rsidR="003428E9" w:rsidRPr="007304B6">
              <w:rPr>
                <w:rFonts w:ascii="Calibri Light" w:hAnsi="Calibri Light" w:cs="Calibri Light"/>
                <w:noProof/>
                <w:webHidden/>
              </w:rPr>
            </w:r>
            <w:r w:rsidR="003428E9" w:rsidRPr="007304B6">
              <w:rPr>
                <w:rFonts w:ascii="Calibri Light" w:hAnsi="Calibri Light" w:cs="Calibri Light"/>
                <w:noProof/>
                <w:webHidden/>
              </w:rPr>
              <w:fldChar w:fldCharType="separate"/>
            </w:r>
            <w:r w:rsidR="007304B6">
              <w:rPr>
                <w:rFonts w:ascii="Calibri Light" w:hAnsi="Calibri Light" w:cs="Calibri Light"/>
                <w:noProof/>
                <w:webHidden/>
              </w:rPr>
              <w:t>37</w:t>
            </w:r>
            <w:r w:rsidR="003428E9" w:rsidRPr="007304B6">
              <w:rPr>
                <w:rFonts w:ascii="Calibri Light" w:hAnsi="Calibri Light" w:cs="Calibri Light"/>
                <w:noProof/>
                <w:webHidden/>
              </w:rPr>
              <w:fldChar w:fldCharType="end"/>
            </w:r>
          </w:hyperlink>
        </w:p>
        <w:p w14:paraId="50A9EE61" w14:textId="0C471337" w:rsidR="003428E9" w:rsidRPr="007304B6" w:rsidRDefault="00D25A65">
          <w:pPr>
            <w:pStyle w:val="TOC3"/>
            <w:tabs>
              <w:tab w:val="left" w:pos="2272"/>
              <w:tab w:val="right" w:leader="dot" w:pos="9348"/>
            </w:tabs>
            <w:rPr>
              <w:rFonts w:ascii="Calibri Light" w:eastAsiaTheme="minorEastAsia" w:hAnsi="Calibri Light" w:cs="Calibri Light"/>
              <w:noProof/>
              <w:sz w:val="22"/>
              <w:szCs w:val="22"/>
            </w:rPr>
          </w:pPr>
          <w:hyperlink w:anchor="_Toc62638456" w:history="1">
            <w:r w:rsidR="003428E9" w:rsidRPr="007304B6">
              <w:rPr>
                <w:rStyle w:val="Hyperlink"/>
                <w:rFonts w:ascii="Calibri Light" w:hAnsi="Calibri Light" w:cs="Calibri Light"/>
                <w:noProof/>
                <w:spacing w:val="-2"/>
                <w:w w:val="99"/>
              </w:rPr>
              <w:t>4.1.3</w:t>
            </w:r>
            <w:r w:rsidR="003428E9" w:rsidRPr="007304B6">
              <w:rPr>
                <w:rFonts w:ascii="Calibri Light" w:eastAsiaTheme="minorEastAsia" w:hAnsi="Calibri Light" w:cs="Calibri Light"/>
                <w:noProof/>
                <w:sz w:val="22"/>
                <w:szCs w:val="22"/>
              </w:rPr>
              <w:tab/>
            </w:r>
            <w:r w:rsidR="003428E9" w:rsidRPr="007304B6">
              <w:rPr>
                <w:rStyle w:val="Hyperlink"/>
                <w:rFonts w:ascii="Calibri Light" w:hAnsi="Calibri Light" w:cs="Calibri Light"/>
                <w:noProof/>
              </w:rPr>
              <w:t>Prompt</w:t>
            </w:r>
            <w:r w:rsidR="003428E9" w:rsidRPr="007304B6">
              <w:rPr>
                <w:rFonts w:ascii="Calibri Light" w:hAnsi="Calibri Light" w:cs="Calibri Light"/>
                <w:noProof/>
                <w:webHidden/>
              </w:rPr>
              <w:tab/>
            </w:r>
            <w:r w:rsidR="003428E9" w:rsidRPr="007304B6">
              <w:rPr>
                <w:rFonts w:ascii="Calibri Light" w:hAnsi="Calibri Light" w:cs="Calibri Light"/>
                <w:noProof/>
                <w:webHidden/>
              </w:rPr>
              <w:fldChar w:fldCharType="begin"/>
            </w:r>
            <w:r w:rsidR="003428E9" w:rsidRPr="007304B6">
              <w:rPr>
                <w:rFonts w:ascii="Calibri Light" w:hAnsi="Calibri Light" w:cs="Calibri Light"/>
                <w:noProof/>
                <w:webHidden/>
              </w:rPr>
              <w:instrText xml:space="preserve"> PAGEREF _Toc62638456 \h </w:instrText>
            </w:r>
            <w:r w:rsidR="003428E9" w:rsidRPr="007304B6">
              <w:rPr>
                <w:rFonts w:ascii="Calibri Light" w:hAnsi="Calibri Light" w:cs="Calibri Light"/>
                <w:noProof/>
                <w:webHidden/>
              </w:rPr>
            </w:r>
            <w:r w:rsidR="003428E9" w:rsidRPr="007304B6">
              <w:rPr>
                <w:rFonts w:ascii="Calibri Light" w:hAnsi="Calibri Light" w:cs="Calibri Light"/>
                <w:noProof/>
                <w:webHidden/>
              </w:rPr>
              <w:fldChar w:fldCharType="separate"/>
            </w:r>
            <w:r w:rsidR="007304B6">
              <w:rPr>
                <w:rFonts w:ascii="Calibri Light" w:hAnsi="Calibri Light" w:cs="Calibri Light"/>
                <w:noProof/>
                <w:webHidden/>
              </w:rPr>
              <w:t>37</w:t>
            </w:r>
            <w:r w:rsidR="003428E9" w:rsidRPr="007304B6">
              <w:rPr>
                <w:rFonts w:ascii="Calibri Light" w:hAnsi="Calibri Light" w:cs="Calibri Light"/>
                <w:noProof/>
                <w:webHidden/>
              </w:rPr>
              <w:fldChar w:fldCharType="end"/>
            </w:r>
          </w:hyperlink>
        </w:p>
        <w:p w14:paraId="222ACFA3" w14:textId="5823C8DD" w:rsidR="003428E9" w:rsidRPr="007304B6" w:rsidRDefault="00D25A65">
          <w:pPr>
            <w:pStyle w:val="TOC2"/>
            <w:tabs>
              <w:tab w:val="left" w:pos="2248"/>
              <w:tab w:val="right" w:leader="dot" w:pos="9348"/>
            </w:tabs>
            <w:rPr>
              <w:rFonts w:ascii="Calibri Light" w:eastAsiaTheme="minorEastAsia" w:hAnsi="Calibri Light" w:cs="Calibri Light"/>
              <w:noProof/>
              <w:sz w:val="22"/>
              <w:szCs w:val="22"/>
            </w:rPr>
          </w:pPr>
          <w:hyperlink w:anchor="_Toc62638457" w:history="1">
            <w:r w:rsidR="003428E9" w:rsidRPr="007304B6">
              <w:rPr>
                <w:rStyle w:val="Hyperlink"/>
                <w:rFonts w:ascii="Calibri Light" w:hAnsi="Calibri Light" w:cs="Calibri Light"/>
                <w:noProof/>
                <w:w w:val="99"/>
              </w:rPr>
              <w:t>4.2</w:t>
            </w:r>
            <w:r w:rsidR="003428E9" w:rsidRPr="007304B6">
              <w:rPr>
                <w:rFonts w:ascii="Calibri Light" w:eastAsiaTheme="minorEastAsia" w:hAnsi="Calibri Light" w:cs="Calibri Light"/>
                <w:noProof/>
                <w:sz w:val="22"/>
                <w:szCs w:val="22"/>
              </w:rPr>
              <w:tab/>
            </w:r>
            <w:r w:rsidR="003428E9" w:rsidRPr="007304B6">
              <w:rPr>
                <w:rStyle w:val="Hyperlink"/>
                <w:rFonts w:ascii="Calibri Light" w:hAnsi="Calibri Light" w:cs="Calibri Light"/>
                <w:noProof/>
                <w:lang w:val="id"/>
              </w:rPr>
              <w:t>Tingkat Alarm</w:t>
            </w:r>
            <w:r w:rsidR="003428E9" w:rsidRPr="007304B6">
              <w:rPr>
                <w:rFonts w:ascii="Calibri Light" w:hAnsi="Calibri Light" w:cs="Calibri Light"/>
                <w:noProof/>
                <w:webHidden/>
              </w:rPr>
              <w:tab/>
            </w:r>
            <w:r w:rsidR="003428E9" w:rsidRPr="007304B6">
              <w:rPr>
                <w:rFonts w:ascii="Calibri Light" w:hAnsi="Calibri Light" w:cs="Calibri Light"/>
                <w:noProof/>
                <w:webHidden/>
              </w:rPr>
              <w:fldChar w:fldCharType="begin"/>
            </w:r>
            <w:r w:rsidR="003428E9" w:rsidRPr="007304B6">
              <w:rPr>
                <w:rFonts w:ascii="Calibri Light" w:hAnsi="Calibri Light" w:cs="Calibri Light"/>
                <w:noProof/>
                <w:webHidden/>
              </w:rPr>
              <w:instrText xml:space="preserve"> PAGEREF _Toc62638457 \h </w:instrText>
            </w:r>
            <w:r w:rsidR="003428E9" w:rsidRPr="007304B6">
              <w:rPr>
                <w:rFonts w:ascii="Calibri Light" w:hAnsi="Calibri Light" w:cs="Calibri Light"/>
                <w:noProof/>
                <w:webHidden/>
              </w:rPr>
            </w:r>
            <w:r w:rsidR="003428E9" w:rsidRPr="007304B6">
              <w:rPr>
                <w:rFonts w:ascii="Calibri Light" w:hAnsi="Calibri Light" w:cs="Calibri Light"/>
                <w:noProof/>
                <w:webHidden/>
              </w:rPr>
              <w:fldChar w:fldCharType="separate"/>
            </w:r>
            <w:r w:rsidR="007304B6">
              <w:rPr>
                <w:rFonts w:ascii="Calibri Light" w:hAnsi="Calibri Light" w:cs="Calibri Light"/>
                <w:noProof/>
                <w:webHidden/>
              </w:rPr>
              <w:t>37</w:t>
            </w:r>
            <w:r w:rsidR="003428E9" w:rsidRPr="007304B6">
              <w:rPr>
                <w:rFonts w:ascii="Calibri Light" w:hAnsi="Calibri Light" w:cs="Calibri Light"/>
                <w:noProof/>
                <w:webHidden/>
              </w:rPr>
              <w:fldChar w:fldCharType="end"/>
            </w:r>
          </w:hyperlink>
        </w:p>
        <w:p w14:paraId="5F6C763B" w14:textId="25CA6C7D" w:rsidR="003428E9" w:rsidRPr="007304B6" w:rsidRDefault="00D25A65">
          <w:pPr>
            <w:pStyle w:val="TOC2"/>
            <w:tabs>
              <w:tab w:val="left" w:pos="2248"/>
              <w:tab w:val="right" w:leader="dot" w:pos="9348"/>
            </w:tabs>
            <w:rPr>
              <w:rFonts w:ascii="Calibri Light" w:eastAsiaTheme="minorEastAsia" w:hAnsi="Calibri Light" w:cs="Calibri Light"/>
              <w:noProof/>
              <w:sz w:val="22"/>
              <w:szCs w:val="22"/>
            </w:rPr>
          </w:pPr>
          <w:hyperlink w:anchor="_Toc62638458" w:history="1">
            <w:r w:rsidR="003428E9" w:rsidRPr="007304B6">
              <w:rPr>
                <w:rStyle w:val="Hyperlink"/>
                <w:rFonts w:ascii="Calibri Light" w:hAnsi="Calibri Light" w:cs="Calibri Light"/>
                <w:noProof/>
                <w:w w:val="99"/>
              </w:rPr>
              <w:t>4.3</w:t>
            </w:r>
            <w:r w:rsidR="003428E9" w:rsidRPr="007304B6">
              <w:rPr>
                <w:rFonts w:ascii="Calibri Light" w:eastAsiaTheme="minorEastAsia" w:hAnsi="Calibri Light" w:cs="Calibri Light"/>
                <w:noProof/>
                <w:sz w:val="22"/>
                <w:szCs w:val="22"/>
              </w:rPr>
              <w:tab/>
            </w:r>
            <w:r w:rsidR="003428E9" w:rsidRPr="007304B6">
              <w:rPr>
                <w:rStyle w:val="Hyperlink"/>
                <w:rFonts w:ascii="Calibri Light" w:hAnsi="Calibri Light" w:cs="Calibri Light"/>
                <w:noProof/>
                <w:lang w:val="id"/>
              </w:rPr>
              <w:t>Mengontrol Alarm</w:t>
            </w:r>
            <w:r w:rsidR="003428E9" w:rsidRPr="007304B6">
              <w:rPr>
                <w:rFonts w:ascii="Calibri Light" w:hAnsi="Calibri Light" w:cs="Calibri Light"/>
                <w:noProof/>
                <w:webHidden/>
              </w:rPr>
              <w:tab/>
            </w:r>
            <w:r w:rsidR="003428E9" w:rsidRPr="007304B6">
              <w:rPr>
                <w:rFonts w:ascii="Calibri Light" w:hAnsi="Calibri Light" w:cs="Calibri Light"/>
                <w:noProof/>
                <w:webHidden/>
              </w:rPr>
              <w:fldChar w:fldCharType="begin"/>
            </w:r>
            <w:r w:rsidR="003428E9" w:rsidRPr="007304B6">
              <w:rPr>
                <w:rFonts w:ascii="Calibri Light" w:hAnsi="Calibri Light" w:cs="Calibri Light"/>
                <w:noProof/>
                <w:webHidden/>
              </w:rPr>
              <w:instrText xml:space="preserve"> PAGEREF _Toc62638458 \h </w:instrText>
            </w:r>
            <w:r w:rsidR="003428E9" w:rsidRPr="007304B6">
              <w:rPr>
                <w:rFonts w:ascii="Calibri Light" w:hAnsi="Calibri Light" w:cs="Calibri Light"/>
                <w:noProof/>
                <w:webHidden/>
              </w:rPr>
            </w:r>
            <w:r w:rsidR="003428E9" w:rsidRPr="007304B6">
              <w:rPr>
                <w:rFonts w:ascii="Calibri Light" w:hAnsi="Calibri Light" w:cs="Calibri Light"/>
                <w:noProof/>
                <w:webHidden/>
              </w:rPr>
              <w:fldChar w:fldCharType="separate"/>
            </w:r>
            <w:r w:rsidR="007304B6">
              <w:rPr>
                <w:rFonts w:ascii="Calibri Light" w:hAnsi="Calibri Light" w:cs="Calibri Light"/>
                <w:noProof/>
                <w:webHidden/>
              </w:rPr>
              <w:t>38</w:t>
            </w:r>
            <w:r w:rsidR="003428E9" w:rsidRPr="007304B6">
              <w:rPr>
                <w:rFonts w:ascii="Calibri Light" w:hAnsi="Calibri Light" w:cs="Calibri Light"/>
                <w:noProof/>
                <w:webHidden/>
              </w:rPr>
              <w:fldChar w:fldCharType="end"/>
            </w:r>
          </w:hyperlink>
        </w:p>
        <w:p w14:paraId="5F00A35A" w14:textId="51BB1696" w:rsidR="003428E9" w:rsidRPr="007304B6" w:rsidRDefault="00D25A65">
          <w:pPr>
            <w:pStyle w:val="TOC3"/>
            <w:tabs>
              <w:tab w:val="left" w:pos="2272"/>
              <w:tab w:val="right" w:leader="dot" w:pos="9348"/>
            </w:tabs>
            <w:rPr>
              <w:rFonts w:ascii="Calibri Light" w:eastAsiaTheme="minorEastAsia" w:hAnsi="Calibri Light" w:cs="Calibri Light"/>
              <w:noProof/>
              <w:sz w:val="22"/>
              <w:szCs w:val="22"/>
            </w:rPr>
          </w:pPr>
          <w:hyperlink w:anchor="_Toc62638459" w:history="1">
            <w:r w:rsidR="003428E9" w:rsidRPr="007304B6">
              <w:rPr>
                <w:rStyle w:val="Hyperlink"/>
                <w:rFonts w:ascii="Calibri Light" w:hAnsi="Calibri Light" w:cs="Calibri Light"/>
                <w:noProof/>
                <w:spacing w:val="-2"/>
                <w:w w:val="99"/>
              </w:rPr>
              <w:t>4.3.1</w:t>
            </w:r>
            <w:r w:rsidR="003428E9" w:rsidRPr="007304B6">
              <w:rPr>
                <w:rFonts w:ascii="Calibri Light" w:eastAsiaTheme="minorEastAsia" w:hAnsi="Calibri Light" w:cs="Calibri Light"/>
                <w:noProof/>
                <w:sz w:val="22"/>
                <w:szCs w:val="22"/>
              </w:rPr>
              <w:tab/>
            </w:r>
            <w:r w:rsidR="003428E9" w:rsidRPr="007304B6">
              <w:rPr>
                <w:rStyle w:val="Hyperlink"/>
                <w:rFonts w:ascii="Calibri Light" w:hAnsi="Calibri Light" w:cs="Calibri Light"/>
                <w:noProof/>
              </w:rPr>
              <w:t>Pengaturan Parameter Alarm</w:t>
            </w:r>
            <w:r w:rsidR="003428E9" w:rsidRPr="007304B6">
              <w:rPr>
                <w:rFonts w:ascii="Calibri Light" w:hAnsi="Calibri Light" w:cs="Calibri Light"/>
                <w:noProof/>
                <w:webHidden/>
              </w:rPr>
              <w:tab/>
            </w:r>
            <w:r w:rsidR="003428E9" w:rsidRPr="007304B6">
              <w:rPr>
                <w:rFonts w:ascii="Calibri Light" w:hAnsi="Calibri Light" w:cs="Calibri Light"/>
                <w:noProof/>
                <w:webHidden/>
              </w:rPr>
              <w:fldChar w:fldCharType="begin"/>
            </w:r>
            <w:r w:rsidR="003428E9" w:rsidRPr="007304B6">
              <w:rPr>
                <w:rFonts w:ascii="Calibri Light" w:hAnsi="Calibri Light" w:cs="Calibri Light"/>
                <w:noProof/>
                <w:webHidden/>
              </w:rPr>
              <w:instrText xml:space="preserve"> PAGEREF _Toc62638459 \h </w:instrText>
            </w:r>
            <w:r w:rsidR="003428E9" w:rsidRPr="007304B6">
              <w:rPr>
                <w:rFonts w:ascii="Calibri Light" w:hAnsi="Calibri Light" w:cs="Calibri Light"/>
                <w:noProof/>
                <w:webHidden/>
              </w:rPr>
            </w:r>
            <w:r w:rsidR="003428E9" w:rsidRPr="007304B6">
              <w:rPr>
                <w:rFonts w:ascii="Calibri Light" w:hAnsi="Calibri Light" w:cs="Calibri Light"/>
                <w:noProof/>
                <w:webHidden/>
              </w:rPr>
              <w:fldChar w:fldCharType="separate"/>
            </w:r>
            <w:r w:rsidR="007304B6">
              <w:rPr>
                <w:rFonts w:ascii="Calibri Light" w:hAnsi="Calibri Light" w:cs="Calibri Light"/>
                <w:noProof/>
                <w:webHidden/>
              </w:rPr>
              <w:t>38</w:t>
            </w:r>
            <w:r w:rsidR="003428E9" w:rsidRPr="007304B6">
              <w:rPr>
                <w:rFonts w:ascii="Calibri Light" w:hAnsi="Calibri Light" w:cs="Calibri Light"/>
                <w:noProof/>
                <w:webHidden/>
              </w:rPr>
              <w:fldChar w:fldCharType="end"/>
            </w:r>
          </w:hyperlink>
        </w:p>
        <w:p w14:paraId="36879F71" w14:textId="68CEAC77" w:rsidR="003428E9" w:rsidRPr="007304B6" w:rsidRDefault="00D25A65">
          <w:pPr>
            <w:pStyle w:val="TOC3"/>
            <w:tabs>
              <w:tab w:val="left" w:pos="2272"/>
              <w:tab w:val="right" w:leader="dot" w:pos="9348"/>
            </w:tabs>
            <w:rPr>
              <w:rFonts w:ascii="Calibri Light" w:eastAsiaTheme="minorEastAsia" w:hAnsi="Calibri Light" w:cs="Calibri Light"/>
              <w:noProof/>
              <w:sz w:val="22"/>
              <w:szCs w:val="22"/>
            </w:rPr>
          </w:pPr>
          <w:hyperlink w:anchor="_Toc62638460" w:history="1">
            <w:r w:rsidR="003428E9" w:rsidRPr="007304B6">
              <w:rPr>
                <w:rStyle w:val="Hyperlink"/>
                <w:rFonts w:ascii="Calibri Light" w:hAnsi="Calibri Light" w:cs="Calibri Light"/>
                <w:noProof/>
                <w:spacing w:val="-2"/>
                <w:w w:val="99"/>
              </w:rPr>
              <w:t>4.3.2</w:t>
            </w:r>
            <w:r w:rsidR="003428E9" w:rsidRPr="007304B6">
              <w:rPr>
                <w:rFonts w:ascii="Calibri Light" w:eastAsiaTheme="minorEastAsia" w:hAnsi="Calibri Light" w:cs="Calibri Light"/>
                <w:noProof/>
                <w:sz w:val="22"/>
                <w:szCs w:val="22"/>
              </w:rPr>
              <w:tab/>
            </w:r>
            <w:r w:rsidR="003428E9" w:rsidRPr="007304B6">
              <w:rPr>
                <w:rStyle w:val="Hyperlink"/>
                <w:rFonts w:ascii="Calibri Light" w:hAnsi="Calibri Light" w:cs="Calibri Light"/>
                <w:noProof/>
              </w:rPr>
              <w:t>Alarm Audio Dijeda</w:t>
            </w:r>
            <w:r w:rsidR="003428E9" w:rsidRPr="007304B6">
              <w:rPr>
                <w:rFonts w:ascii="Calibri Light" w:hAnsi="Calibri Light" w:cs="Calibri Light"/>
                <w:noProof/>
                <w:webHidden/>
              </w:rPr>
              <w:tab/>
            </w:r>
            <w:r w:rsidR="003428E9" w:rsidRPr="007304B6">
              <w:rPr>
                <w:rFonts w:ascii="Calibri Light" w:hAnsi="Calibri Light" w:cs="Calibri Light"/>
                <w:noProof/>
                <w:webHidden/>
              </w:rPr>
              <w:fldChar w:fldCharType="begin"/>
            </w:r>
            <w:r w:rsidR="003428E9" w:rsidRPr="007304B6">
              <w:rPr>
                <w:rFonts w:ascii="Calibri Light" w:hAnsi="Calibri Light" w:cs="Calibri Light"/>
                <w:noProof/>
                <w:webHidden/>
              </w:rPr>
              <w:instrText xml:space="preserve"> PAGEREF _Toc62638460 \h </w:instrText>
            </w:r>
            <w:r w:rsidR="003428E9" w:rsidRPr="007304B6">
              <w:rPr>
                <w:rFonts w:ascii="Calibri Light" w:hAnsi="Calibri Light" w:cs="Calibri Light"/>
                <w:noProof/>
                <w:webHidden/>
              </w:rPr>
            </w:r>
            <w:r w:rsidR="003428E9" w:rsidRPr="007304B6">
              <w:rPr>
                <w:rFonts w:ascii="Calibri Light" w:hAnsi="Calibri Light" w:cs="Calibri Light"/>
                <w:noProof/>
                <w:webHidden/>
              </w:rPr>
              <w:fldChar w:fldCharType="separate"/>
            </w:r>
            <w:r w:rsidR="007304B6">
              <w:rPr>
                <w:rFonts w:ascii="Calibri Light" w:hAnsi="Calibri Light" w:cs="Calibri Light"/>
                <w:noProof/>
                <w:webHidden/>
              </w:rPr>
              <w:t>39</w:t>
            </w:r>
            <w:r w:rsidR="003428E9" w:rsidRPr="007304B6">
              <w:rPr>
                <w:rFonts w:ascii="Calibri Light" w:hAnsi="Calibri Light" w:cs="Calibri Light"/>
                <w:noProof/>
                <w:webHidden/>
              </w:rPr>
              <w:fldChar w:fldCharType="end"/>
            </w:r>
          </w:hyperlink>
        </w:p>
        <w:p w14:paraId="0BFC9389" w14:textId="397E0009" w:rsidR="003428E9" w:rsidRPr="007304B6" w:rsidRDefault="00D25A65">
          <w:pPr>
            <w:pStyle w:val="TOC3"/>
            <w:tabs>
              <w:tab w:val="left" w:pos="2272"/>
              <w:tab w:val="right" w:leader="dot" w:pos="9348"/>
            </w:tabs>
            <w:rPr>
              <w:rFonts w:ascii="Calibri Light" w:eastAsiaTheme="minorEastAsia" w:hAnsi="Calibri Light" w:cs="Calibri Light"/>
              <w:noProof/>
              <w:sz w:val="22"/>
              <w:szCs w:val="22"/>
            </w:rPr>
          </w:pPr>
          <w:hyperlink w:anchor="_Toc62638461" w:history="1">
            <w:r w:rsidR="003428E9" w:rsidRPr="007304B6">
              <w:rPr>
                <w:rStyle w:val="Hyperlink"/>
                <w:rFonts w:ascii="Calibri Light" w:hAnsi="Calibri Light" w:cs="Calibri Light"/>
                <w:noProof/>
                <w:spacing w:val="-2"/>
                <w:w w:val="99"/>
              </w:rPr>
              <w:t>4.3.3</w:t>
            </w:r>
            <w:r w:rsidR="003428E9" w:rsidRPr="007304B6">
              <w:rPr>
                <w:rFonts w:ascii="Calibri Light" w:eastAsiaTheme="minorEastAsia" w:hAnsi="Calibri Light" w:cs="Calibri Light"/>
                <w:noProof/>
                <w:sz w:val="22"/>
                <w:szCs w:val="22"/>
              </w:rPr>
              <w:tab/>
            </w:r>
            <w:r w:rsidR="003428E9" w:rsidRPr="007304B6">
              <w:rPr>
                <w:rStyle w:val="Hyperlink"/>
                <w:rFonts w:ascii="Calibri Light" w:hAnsi="Calibri Light" w:cs="Calibri Light"/>
                <w:noProof/>
              </w:rPr>
              <w:t>Alarm Audio Mati</w:t>
            </w:r>
            <w:r w:rsidR="003428E9" w:rsidRPr="007304B6">
              <w:rPr>
                <w:rFonts w:ascii="Calibri Light" w:hAnsi="Calibri Light" w:cs="Calibri Light"/>
                <w:noProof/>
                <w:webHidden/>
              </w:rPr>
              <w:tab/>
            </w:r>
            <w:r w:rsidR="003428E9" w:rsidRPr="007304B6">
              <w:rPr>
                <w:rFonts w:ascii="Calibri Light" w:hAnsi="Calibri Light" w:cs="Calibri Light"/>
                <w:noProof/>
                <w:webHidden/>
              </w:rPr>
              <w:fldChar w:fldCharType="begin"/>
            </w:r>
            <w:r w:rsidR="003428E9" w:rsidRPr="007304B6">
              <w:rPr>
                <w:rFonts w:ascii="Calibri Light" w:hAnsi="Calibri Light" w:cs="Calibri Light"/>
                <w:noProof/>
                <w:webHidden/>
              </w:rPr>
              <w:instrText xml:space="preserve"> PAGEREF _Toc62638461 \h </w:instrText>
            </w:r>
            <w:r w:rsidR="003428E9" w:rsidRPr="007304B6">
              <w:rPr>
                <w:rFonts w:ascii="Calibri Light" w:hAnsi="Calibri Light" w:cs="Calibri Light"/>
                <w:noProof/>
                <w:webHidden/>
              </w:rPr>
            </w:r>
            <w:r w:rsidR="003428E9" w:rsidRPr="007304B6">
              <w:rPr>
                <w:rFonts w:ascii="Calibri Light" w:hAnsi="Calibri Light" w:cs="Calibri Light"/>
                <w:noProof/>
                <w:webHidden/>
              </w:rPr>
              <w:fldChar w:fldCharType="separate"/>
            </w:r>
            <w:r w:rsidR="007304B6">
              <w:rPr>
                <w:rFonts w:ascii="Calibri Light" w:hAnsi="Calibri Light" w:cs="Calibri Light"/>
                <w:noProof/>
                <w:webHidden/>
              </w:rPr>
              <w:t>40</w:t>
            </w:r>
            <w:r w:rsidR="003428E9" w:rsidRPr="007304B6">
              <w:rPr>
                <w:rFonts w:ascii="Calibri Light" w:hAnsi="Calibri Light" w:cs="Calibri Light"/>
                <w:noProof/>
                <w:webHidden/>
              </w:rPr>
              <w:fldChar w:fldCharType="end"/>
            </w:r>
          </w:hyperlink>
        </w:p>
        <w:p w14:paraId="73B4AE4E" w14:textId="33665A1B" w:rsidR="003428E9" w:rsidRPr="007304B6" w:rsidRDefault="00D25A65">
          <w:pPr>
            <w:pStyle w:val="TOC3"/>
            <w:tabs>
              <w:tab w:val="left" w:pos="2272"/>
              <w:tab w:val="right" w:leader="dot" w:pos="9348"/>
            </w:tabs>
            <w:rPr>
              <w:rFonts w:ascii="Calibri Light" w:eastAsiaTheme="minorEastAsia" w:hAnsi="Calibri Light" w:cs="Calibri Light"/>
              <w:noProof/>
              <w:sz w:val="22"/>
              <w:szCs w:val="22"/>
            </w:rPr>
          </w:pPr>
          <w:hyperlink w:anchor="_Toc62638462" w:history="1">
            <w:r w:rsidR="003428E9" w:rsidRPr="007304B6">
              <w:rPr>
                <w:rStyle w:val="Hyperlink"/>
                <w:rFonts w:ascii="Calibri Light" w:hAnsi="Calibri Light" w:cs="Calibri Light"/>
                <w:noProof/>
                <w:spacing w:val="-2"/>
                <w:w w:val="99"/>
              </w:rPr>
              <w:t>4.3.4</w:t>
            </w:r>
            <w:r w:rsidR="003428E9" w:rsidRPr="007304B6">
              <w:rPr>
                <w:rFonts w:ascii="Calibri Light" w:eastAsiaTheme="minorEastAsia" w:hAnsi="Calibri Light" w:cs="Calibri Light"/>
                <w:noProof/>
                <w:sz w:val="22"/>
                <w:szCs w:val="22"/>
              </w:rPr>
              <w:tab/>
            </w:r>
            <w:r w:rsidR="003428E9" w:rsidRPr="007304B6">
              <w:rPr>
                <w:rStyle w:val="Hyperlink"/>
                <w:rFonts w:ascii="Calibri Light" w:hAnsi="Calibri Light" w:cs="Calibri Light"/>
                <w:noProof/>
              </w:rPr>
              <w:t>Setel Ulang (</w:t>
            </w:r>
            <w:r w:rsidR="003428E9" w:rsidRPr="007304B6">
              <w:rPr>
                <w:rStyle w:val="Hyperlink"/>
                <w:rFonts w:ascii="Calibri Light" w:hAnsi="Calibri Light" w:cs="Calibri Light"/>
                <w:i/>
                <w:noProof/>
              </w:rPr>
              <w:t>Reset</w:t>
            </w:r>
            <w:r w:rsidR="003428E9" w:rsidRPr="007304B6">
              <w:rPr>
                <w:rStyle w:val="Hyperlink"/>
                <w:rFonts w:ascii="Calibri Light" w:hAnsi="Calibri Light" w:cs="Calibri Light"/>
                <w:noProof/>
              </w:rPr>
              <w:t>) Alarm</w:t>
            </w:r>
            <w:r w:rsidR="003428E9" w:rsidRPr="007304B6">
              <w:rPr>
                <w:rFonts w:ascii="Calibri Light" w:hAnsi="Calibri Light" w:cs="Calibri Light"/>
                <w:noProof/>
                <w:webHidden/>
              </w:rPr>
              <w:tab/>
            </w:r>
            <w:r w:rsidR="003428E9" w:rsidRPr="007304B6">
              <w:rPr>
                <w:rFonts w:ascii="Calibri Light" w:hAnsi="Calibri Light" w:cs="Calibri Light"/>
                <w:noProof/>
                <w:webHidden/>
              </w:rPr>
              <w:fldChar w:fldCharType="begin"/>
            </w:r>
            <w:r w:rsidR="003428E9" w:rsidRPr="007304B6">
              <w:rPr>
                <w:rFonts w:ascii="Calibri Light" w:hAnsi="Calibri Light" w:cs="Calibri Light"/>
                <w:noProof/>
                <w:webHidden/>
              </w:rPr>
              <w:instrText xml:space="preserve"> PAGEREF _Toc62638462 \h </w:instrText>
            </w:r>
            <w:r w:rsidR="003428E9" w:rsidRPr="007304B6">
              <w:rPr>
                <w:rFonts w:ascii="Calibri Light" w:hAnsi="Calibri Light" w:cs="Calibri Light"/>
                <w:noProof/>
                <w:webHidden/>
              </w:rPr>
            </w:r>
            <w:r w:rsidR="003428E9" w:rsidRPr="007304B6">
              <w:rPr>
                <w:rFonts w:ascii="Calibri Light" w:hAnsi="Calibri Light" w:cs="Calibri Light"/>
                <w:noProof/>
                <w:webHidden/>
              </w:rPr>
              <w:fldChar w:fldCharType="separate"/>
            </w:r>
            <w:r w:rsidR="007304B6">
              <w:rPr>
                <w:rFonts w:ascii="Calibri Light" w:hAnsi="Calibri Light" w:cs="Calibri Light"/>
                <w:noProof/>
                <w:webHidden/>
              </w:rPr>
              <w:t>40</w:t>
            </w:r>
            <w:r w:rsidR="003428E9" w:rsidRPr="007304B6">
              <w:rPr>
                <w:rFonts w:ascii="Calibri Light" w:hAnsi="Calibri Light" w:cs="Calibri Light"/>
                <w:noProof/>
                <w:webHidden/>
              </w:rPr>
              <w:fldChar w:fldCharType="end"/>
            </w:r>
          </w:hyperlink>
        </w:p>
        <w:p w14:paraId="758FE7BC" w14:textId="0227233A" w:rsidR="003428E9" w:rsidRPr="007304B6" w:rsidRDefault="00D25A65">
          <w:pPr>
            <w:pStyle w:val="TOC2"/>
            <w:tabs>
              <w:tab w:val="left" w:pos="2248"/>
              <w:tab w:val="right" w:leader="dot" w:pos="9348"/>
            </w:tabs>
            <w:rPr>
              <w:rFonts w:ascii="Calibri Light" w:eastAsiaTheme="minorEastAsia" w:hAnsi="Calibri Light" w:cs="Calibri Light"/>
              <w:noProof/>
              <w:sz w:val="22"/>
              <w:szCs w:val="22"/>
            </w:rPr>
          </w:pPr>
          <w:hyperlink w:anchor="_Toc62638463" w:history="1">
            <w:r w:rsidR="003428E9" w:rsidRPr="007304B6">
              <w:rPr>
                <w:rStyle w:val="Hyperlink"/>
                <w:rFonts w:ascii="Calibri Light" w:hAnsi="Calibri Light" w:cs="Calibri Light"/>
                <w:noProof/>
                <w:w w:val="99"/>
              </w:rPr>
              <w:t>4.4</w:t>
            </w:r>
            <w:r w:rsidR="003428E9" w:rsidRPr="007304B6">
              <w:rPr>
                <w:rFonts w:ascii="Calibri Light" w:eastAsiaTheme="minorEastAsia" w:hAnsi="Calibri Light" w:cs="Calibri Light"/>
                <w:noProof/>
                <w:sz w:val="22"/>
                <w:szCs w:val="22"/>
              </w:rPr>
              <w:tab/>
            </w:r>
            <w:r w:rsidR="003428E9" w:rsidRPr="007304B6">
              <w:rPr>
                <w:rStyle w:val="Hyperlink"/>
                <w:rFonts w:ascii="Calibri Light" w:hAnsi="Calibri Light" w:cs="Calibri Light"/>
                <w:noProof/>
              </w:rPr>
              <w:t>Mepertahankan Tampilan Alarm</w:t>
            </w:r>
            <w:r w:rsidR="003428E9" w:rsidRPr="007304B6">
              <w:rPr>
                <w:rFonts w:ascii="Calibri Light" w:hAnsi="Calibri Light" w:cs="Calibri Light"/>
                <w:noProof/>
                <w:webHidden/>
              </w:rPr>
              <w:tab/>
            </w:r>
            <w:r w:rsidR="003428E9" w:rsidRPr="007304B6">
              <w:rPr>
                <w:rFonts w:ascii="Calibri Light" w:hAnsi="Calibri Light" w:cs="Calibri Light"/>
                <w:noProof/>
                <w:webHidden/>
              </w:rPr>
              <w:fldChar w:fldCharType="begin"/>
            </w:r>
            <w:r w:rsidR="003428E9" w:rsidRPr="007304B6">
              <w:rPr>
                <w:rFonts w:ascii="Calibri Light" w:hAnsi="Calibri Light" w:cs="Calibri Light"/>
                <w:noProof/>
                <w:webHidden/>
              </w:rPr>
              <w:instrText xml:space="preserve"> PAGEREF _Toc62638463 \h </w:instrText>
            </w:r>
            <w:r w:rsidR="003428E9" w:rsidRPr="007304B6">
              <w:rPr>
                <w:rFonts w:ascii="Calibri Light" w:hAnsi="Calibri Light" w:cs="Calibri Light"/>
                <w:noProof/>
                <w:webHidden/>
              </w:rPr>
            </w:r>
            <w:r w:rsidR="003428E9" w:rsidRPr="007304B6">
              <w:rPr>
                <w:rFonts w:ascii="Calibri Light" w:hAnsi="Calibri Light" w:cs="Calibri Light"/>
                <w:noProof/>
                <w:webHidden/>
              </w:rPr>
              <w:fldChar w:fldCharType="separate"/>
            </w:r>
            <w:r w:rsidR="007304B6">
              <w:rPr>
                <w:rFonts w:ascii="Calibri Light" w:hAnsi="Calibri Light" w:cs="Calibri Light"/>
                <w:noProof/>
                <w:webHidden/>
              </w:rPr>
              <w:t>40</w:t>
            </w:r>
            <w:r w:rsidR="003428E9" w:rsidRPr="007304B6">
              <w:rPr>
                <w:rFonts w:ascii="Calibri Light" w:hAnsi="Calibri Light" w:cs="Calibri Light"/>
                <w:noProof/>
                <w:webHidden/>
              </w:rPr>
              <w:fldChar w:fldCharType="end"/>
            </w:r>
          </w:hyperlink>
        </w:p>
        <w:p w14:paraId="2CBA0BD0" w14:textId="4E42BEB6" w:rsidR="003428E9" w:rsidRPr="007304B6" w:rsidRDefault="00D25A65">
          <w:pPr>
            <w:pStyle w:val="TOC2"/>
            <w:tabs>
              <w:tab w:val="left" w:pos="2248"/>
              <w:tab w:val="right" w:leader="dot" w:pos="9348"/>
            </w:tabs>
            <w:rPr>
              <w:rFonts w:ascii="Calibri Light" w:eastAsiaTheme="minorEastAsia" w:hAnsi="Calibri Light" w:cs="Calibri Light"/>
              <w:noProof/>
              <w:sz w:val="22"/>
              <w:szCs w:val="22"/>
            </w:rPr>
          </w:pPr>
          <w:hyperlink w:anchor="_Toc62638464" w:history="1">
            <w:r w:rsidR="003428E9" w:rsidRPr="007304B6">
              <w:rPr>
                <w:rStyle w:val="Hyperlink"/>
                <w:rFonts w:ascii="Calibri Light" w:hAnsi="Calibri Light" w:cs="Calibri Light"/>
                <w:noProof/>
                <w:w w:val="99"/>
              </w:rPr>
              <w:t>4.5</w:t>
            </w:r>
            <w:r w:rsidR="003428E9" w:rsidRPr="007304B6">
              <w:rPr>
                <w:rFonts w:ascii="Calibri Light" w:eastAsiaTheme="minorEastAsia" w:hAnsi="Calibri Light" w:cs="Calibri Light"/>
                <w:noProof/>
                <w:sz w:val="22"/>
                <w:szCs w:val="22"/>
              </w:rPr>
              <w:tab/>
            </w:r>
            <w:r w:rsidR="003428E9" w:rsidRPr="007304B6">
              <w:rPr>
                <w:rStyle w:val="Hyperlink"/>
                <w:rFonts w:ascii="Calibri Light" w:hAnsi="Calibri Light" w:cs="Calibri Light"/>
                <w:noProof/>
                <w:lang w:val="id"/>
              </w:rPr>
              <w:t xml:space="preserve">Menonaktifkan Alarm Sensor </w:t>
            </w:r>
            <w:r w:rsidR="003428E9" w:rsidRPr="007304B6">
              <w:rPr>
                <w:rStyle w:val="Hyperlink"/>
                <w:rFonts w:ascii="Calibri Light" w:hAnsi="Calibri Light" w:cs="Calibri Light"/>
                <w:noProof/>
              </w:rPr>
              <w:t>Mati</w:t>
            </w:r>
            <w:r w:rsidR="003428E9" w:rsidRPr="007304B6">
              <w:rPr>
                <w:rFonts w:ascii="Calibri Light" w:hAnsi="Calibri Light" w:cs="Calibri Light"/>
                <w:noProof/>
                <w:webHidden/>
              </w:rPr>
              <w:tab/>
            </w:r>
            <w:r w:rsidR="003428E9" w:rsidRPr="007304B6">
              <w:rPr>
                <w:rFonts w:ascii="Calibri Light" w:hAnsi="Calibri Light" w:cs="Calibri Light"/>
                <w:noProof/>
                <w:webHidden/>
              </w:rPr>
              <w:fldChar w:fldCharType="begin"/>
            </w:r>
            <w:r w:rsidR="003428E9" w:rsidRPr="007304B6">
              <w:rPr>
                <w:rFonts w:ascii="Calibri Light" w:hAnsi="Calibri Light" w:cs="Calibri Light"/>
                <w:noProof/>
                <w:webHidden/>
              </w:rPr>
              <w:instrText xml:space="preserve"> PAGEREF _Toc62638464 \h </w:instrText>
            </w:r>
            <w:r w:rsidR="003428E9" w:rsidRPr="007304B6">
              <w:rPr>
                <w:rFonts w:ascii="Calibri Light" w:hAnsi="Calibri Light" w:cs="Calibri Light"/>
                <w:noProof/>
                <w:webHidden/>
              </w:rPr>
            </w:r>
            <w:r w:rsidR="003428E9" w:rsidRPr="007304B6">
              <w:rPr>
                <w:rFonts w:ascii="Calibri Light" w:hAnsi="Calibri Light" w:cs="Calibri Light"/>
                <w:noProof/>
                <w:webHidden/>
              </w:rPr>
              <w:fldChar w:fldCharType="separate"/>
            </w:r>
            <w:r w:rsidR="007304B6">
              <w:rPr>
                <w:rFonts w:ascii="Calibri Light" w:hAnsi="Calibri Light" w:cs="Calibri Light"/>
                <w:noProof/>
                <w:webHidden/>
              </w:rPr>
              <w:t>42</w:t>
            </w:r>
            <w:r w:rsidR="003428E9" w:rsidRPr="007304B6">
              <w:rPr>
                <w:rFonts w:ascii="Calibri Light" w:hAnsi="Calibri Light" w:cs="Calibri Light"/>
                <w:noProof/>
                <w:webHidden/>
              </w:rPr>
              <w:fldChar w:fldCharType="end"/>
            </w:r>
          </w:hyperlink>
        </w:p>
        <w:p w14:paraId="7863EF6B" w14:textId="66EF667A" w:rsidR="003428E9" w:rsidRPr="007304B6" w:rsidRDefault="00D25A65">
          <w:pPr>
            <w:pStyle w:val="TOC2"/>
            <w:tabs>
              <w:tab w:val="left" w:pos="2248"/>
              <w:tab w:val="right" w:leader="dot" w:pos="9348"/>
            </w:tabs>
            <w:rPr>
              <w:rFonts w:ascii="Calibri Light" w:eastAsiaTheme="minorEastAsia" w:hAnsi="Calibri Light" w:cs="Calibri Light"/>
              <w:noProof/>
              <w:sz w:val="22"/>
              <w:szCs w:val="22"/>
            </w:rPr>
          </w:pPr>
          <w:hyperlink w:anchor="_Toc62638465" w:history="1">
            <w:r w:rsidR="003428E9" w:rsidRPr="007304B6">
              <w:rPr>
                <w:rStyle w:val="Hyperlink"/>
                <w:rFonts w:ascii="Calibri Light" w:hAnsi="Calibri Light" w:cs="Calibri Light"/>
                <w:noProof/>
                <w:w w:val="99"/>
              </w:rPr>
              <w:t>4.6</w:t>
            </w:r>
            <w:r w:rsidR="003428E9" w:rsidRPr="007304B6">
              <w:rPr>
                <w:rFonts w:ascii="Calibri Light" w:eastAsiaTheme="minorEastAsia" w:hAnsi="Calibri Light" w:cs="Calibri Light"/>
                <w:noProof/>
                <w:sz w:val="22"/>
                <w:szCs w:val="22"/>
              </w:rPr>
              <w:tab/>
            </w:r>
            <w:r w:rsidR="003428E9" w:rsidRPr="007304B6">
              <w:rPr>
                <w:rStyle w:val="Hyperlink"/>
                <w:rFonts w:ascii="Calibri Light" w:hAnsi="Calibri Light" w:cs="Calibri Light"/>
                <w:noProof/>
                <w:lang w:val="id"/>
              </w:rPr>
              <w:t xml:space="preserve">Alarm </w:t>
            </w:r>
            <w:r w:rsidR="003428E9" w:rsidRPr="007304B6">
              <w:rPr>
                <w:rStyle w:val="Hyperlink"/>
                <w:rFonts w:ascii="Calibri Light" w:hAnsi="Calibri Light" w:cs="Calibri Light"/>
                <w:noProof/>
              </w:rPr>
              <w:t>J</w:t>
            </w:r>
            <w:r w:rsidR="003428E9" w:rsidRPr="007304B6">
              <w:rPr>
                <w:rStyle w:val="Hyperlink"/>
                <w:rFonts w:ascii="Calibri Light" w:hAnsi="Calibri Light" w:cs="Calibri Light"/>
                <w:noProof/>
                <w:lang w:val="id"/>
              </w:rPr>
              <w:t>aringan</w:t>
            </w:r>
            <w:r w:rsidR="003428E9" w:rsidRPr="007304B6">
              <w:rPr>
                <w:rStyle w:val="Hyperlink"/>
                <w:rFonts w:ascii="Calibri Light" w:hAnsi="Calibri Light" w:cs="Calibri Light"/>
                <w:noProof/>
              </w:rPr>
              <w:t xml:space="preserve"> T</w:t>
            </w:r>
            <w:r w:rsidR="003428E9" w:rsidRPr="007304B6">
              <w:rPr>
                <w:rStyle w:val="Hyperlink"/>
                <w:rFonts w:ascii="Calibri Light" w:hAnsi="Calibri Light" w:cs="Calibri Light"/>
                <w:noProof/>
                <w:lang w:val="id"/>
              </w:rPr>
              <w:t>erputus</w:t>
            </w:r>
            <w:r w:rsidR="003428E9" w:rsidRPr="007304B6">
              <w:rPr>
                <w:rFonts w:ascii="Calibri Light" w:hAnsi="Calibri Light" w:cs="Calibri Light"/>
                <w:noProof/>
                <w:webHidden/>
              </w:rPr>
              <w:tab/>
            </w:r>
            <w:r w:rsidR="003428E9" w:rsidRPr="007304B6">
              <w:rPr>
                <w:rFonts w:ascii="Calibri Light" w:hAnsi="Calibri Light" w:cs="Calibri Light"/>
                <w:noProof/>
                <w:webHidden/>
              </w:rPr>
              <w:fldChar w:fldCharType="begin"/>
            </w:r>
            <w:r w:rsidR="003428E9" w:rsidRPr="007304B6">
              <w:rPr>
                <w:rFonts w:ascii="Calibri Light" w:hAnsi="Calibri Light" w:cs="Calibri Light"/>
                <w:noProof/>
                <w:webHidden/>
              </w:rPr>
              <w:instrText xml:space="preserve"> PAGEREF _Toc62638465 \h </w:instrText>
            </w:r>
            <w:r w:rsidR="003428E9" w:rsidRPr="007304B6">
              <w:rPr>
                <w:rFonts w:ascii="Calibri Light" w:hAnsi="Calibri Light" w:cs="Calibri Light"/>
                <w:noProof/>
                <w:webHidden/>
              </w:rPr>
            </w:r>
            <w:r w:rsidR="003428E9" w:rsidRPr="007304B6">
              <w:rPr>
                <w:rFonts w:ascii="Calibri Light" w:hAnsi="Calibri Light" w:cs="Calibri Light"/>
                <w:noProof/>
                <w:webHidden/>
              </w:rPr>
              <w:fldChar w:fldCharType="separate"/>
            </w:r>
            <w:r w:rsidR="007304B6">
              <w:rPr>
                <w:rFonts w:ascii="Calibri Light" w:hAnsi="Calibri Light" w:cs="Calibri Light"/>
                <w:noProof/>
                <w:webHidden/>
              </w:rPr>
              <w:t>42</w:t>
            </w:r>
            <w:r w:rsidR="003428E9" w:rsidRPr="007304B6">
              <w:rPr>
                <w:rFonts w:ascii="Calibri Light" w:hAnsi="Calibri Light" w:cs="Calibri Light"/>
                <w:noProof/>
                <w:webHidden/>
              </w:rPr>
              <w:fldChar w:fldCharType="end"/>
            </w:r>
          </w:hyperlink>
        </w:p>
        <w:p w14:paraId="2CE4D94D" w14:textId="424B3D2F" w:rsidR="003428E9" w:rsidRPr="007304B6" w:rsidRDefault="00D25A65">
          <w:pPr>
            <w:pStyle w:val="TOC2"/>
            <w:tabs>
              <w:tab w:val="left" w:pos="2248"/>
              <w:tab w:val="right" w:leader="dot" w:pos="9348"/>
            </w:tabs>
            <w:rPr>
              <w:rFonts w:ascii="Calibri Light" w:eastAsiaTheme="minorEastAsia" w:hAnsi="Calibri Light" w:cs="Calibri Light"/>
              <w:noProof/>
              <w:sz w:val="22"/>
              <w:szCs w:val="22"/>
            </w:rPr>
          </w:pPr>
          <w:hyperlink w:anchor="_Toc62638466" w:history="1">
            <w:r w:rsidR="003428E9" w:rsidRPr="007304B6">
              <w:rPr>
                <w:rStyle w:val="Hyperlink"/>
                <w:rFonts w:ascii="Calibri Light" w:hAnsi="Calibri Light" w:cs="Calibri Light"/>
                <w:noProof/>
                <w:w w:val="99"/>
              </w:rPr>
              <w:t>4.7</w:t>
            </w:r>
            <w:r w:rsidR="003428E9" w:rsidRPr="007304B6">
              <w:rPr>
                <w:rFonts w:ascii="Calibri Light" w:eastAsiaTheme="minorEastAsia" w:hAnsi="Calibri Light" w:cs="Calibri Light"/>
                <w:noProof/>
                <w:sz w:val="22"/>
                <w:szCs w:val="22"/>
              </w:rPr>
              <w:tab/>
            </w:r>
            <w:r w:rsidR="003428E9" w:rsidRPr="007304B6">
              <w:rPr>
                <w:rStyle w:val="Hyperlink"/>
                <w:rFonts w:ascii="Calibri Light" w:hAnsi="Calibri Light" w:cs="Calibri Light"/>
                <w:noProof/>
                <w:lang w:val="id"/>
              </w:rPr>
              <w:t>Pengujian Alarm</w:t>
            </w:r>
            <w:r w:rsidR="003428E9" w:rsidRPr="007304B6">
              <w:rPr>
                <w:rFonts w:ascii="Calibri Light" w:hAnsi="Calibri Light" w:cs="Calibri Light"/>
                <w:noProof/>
                <w:webHidden/>
              </w:rPr>
              <w:tab/>
            </w:r>
            <w:r w:rsidR="003428E9" w:rsidRPr="007304B6">
              <w:rPr>
                <w:rFonts w:ascii="Calibri Light" w:hAnsi="Calibri Light" w:cs="Calibri Light"/>
                <w:noProof/>
                <w:webHidden/>
              </w:rPr>
              <w:fldChar w:fldCharType="begin"/>
            </w:r>
            <w:r w:rsidR="003428E9" w:rsidRPr="007304B6">
              <w:rPr>
                <w:rFonts w:ascii="Calibri Light" w:hAnsi="Calibri Light" w:cs="Calibri Light"/>
                <w:noProof/>
                <w:webHidden/>
              </w:rPr>
              <w:instrText xml:space="preserve"> PAGEREF _Toc62638466 \h </w:instrText>
            </w:r>
            <w:r w:rsidR="003428E9" w:rsidRPr="007304B6">
              <w:rPr>
                <w:rFonts w:ascii="Calibri Light" w:hAnsi="Calibri Light" w:cs="Calibri Light"/>
                <w:noProof/>
                <w:webHidden/>
              </w:rPr>
            </w:r>
            <w:r w:rsidR="003428E9" w:rsidRPr="007304B6">
              <w:rPr>
                <w:rFonts w:ascii="Calibri Light" w:hAnsi="Calibri Light" w:cs="Calibri Light"/>
                <w:noProof/>
                <w:webHidden/>
              </w:rPr>
              <w:fldChar w:fldCharType="separate"/>
            </w:r>
            <w:r w:rsidR="007304B6">
              <w:rPr>
                <w:rFonts w:ascii="Calibri Light" w:hAnsi="Calibri Light" w:cs="Calibri Light"/>
                <w:noProof/>
                <w:webHidden/>
              </w:rPr>
              <w:t>42</w:t>
            </w:r>
            <w:r w:rsidR="003428E9" w:rsidRPr="007304B6">
              <w:rPr>
                <w:rFonts w:ascii="Calibri Light" w:hAnsi="Calibri Light" w:cs="Calibri Light"/>
                <w:noProof/>
                <w:webHidden/>
              </w:rPr>
              <w:fldChar w:fldCharType="end"/>
            </w:r>
          </w:hyperlink>
        </w:p>
        <w:p w14:paraId="62713B82" w14:textId="7F247548" w:rsidR="003428E9" w:rsidRPr="007304B6" w:rsidRDefault="00D25A65">
          <w:pPr>
            <w:pStyle w:val="TOC1"/>
            <w:tabs>
              <w:tab w:val="right" w:leader="dot" w:pos="9348"/>
            </w:tabs>
            <w:rPr>
              <w:rFonts w:ascii="Calibri Light" w:eastAsiaTheme="minorEastAsia" w:hAnsi="Calibri Light" w:cs="Calibri Light"/>
              <w:b w:val="0"/>
              <w:bCs w:val="0"/>
              <w:noProof/>
              <w:sz w:val="22"/>
              <w:szCs w:val="22"/>
            </w:rPr>
          </w:pPr>
          <w:hyperlink w:anchor="_Toc62638467" w:history="1">
            <w:r w:rsidR="003428E9" w:rsidRPr="007304B6">
              <w:rPr>
                <w:rStyle w:val="Hyperlink"/>
                <w:rFonts w:ascii="Calibri Light" w:hAnsi="Calibri Light" w:cs="Calibri Light"/>
                <w:noProof/>
                <w:lang w:val="id"/>
              </w:rPr>
              <w:t xml:space="preserve">Bab 5 </w:t>
            </w:r>
            <w:r w:rsidR="003428E9" w:rsidRPr="007304B6">
              <w:rPr>
                <w:rStyle w:val="Hyperlink"/>
                <w:rFonts w:ascii="Calibri Light" w:hAnsi="Calibri Light" w:cs="Calibri Light"/>
                <w:noProof/>
              </w:rPr>
              <w:t>I</w:t>
            </w:r>
            <w:r w:rsidR="003428E9" w:rsidRPr="007304B6">
              <w:rPr>
                <w:rStyle w:val="Hyperlink"/>
                <w:rFonts w:ascii="Calibri Light" w:hAnsi="Calibri Light" w:cs="Calibri Light"/>
                <w:noProof/>
                <w:lang w:val="id"/>
              </w:rPr>
              <w:t>nformasi</w:t>
            </w:r>
            <w:r w:rsidR="003428E9" w:rsidRPr="007304B6">
              <w:rPr>
                <w:rStyle w:val="Hyperlink"/>
                <w:rFonts w:ascii="Calibri Light" w:hAnsi="Calibri Light" w:cs="Calibri Light"/>
                <w:noProof/>
              </w:rPr>
              <w:t xml:space="preserve"> Alarm</w:t>
            </w:r>
            <w:r w:rsidR="003428E9" w:rsidRPr="007304B6">
              <w:rPr>
                <w:rFonts w:ascii="Calibri Light" w:hAnsi="Calibri Light" w:cs="Calibri Light"/>
                <w:noProof/>
                <w:webHidden/>
              </w:rPr>
              <w:tab/>
            </w:r>
            <w:r w:rsidR="003428E9" w:rsidRPr="007304B6">
              <w:rPr>
                <w:rFonts w:ascii="Calibri Light" w:hAnsi="Calibri Light" w:cs="Calibri Light"/>
                <w:noProof/>
                <w:webHidden/>
              </w:rPr>
              <w:fldChar w:fldCharType="begin"/>
            </w:r>
            <w:r w:rsidR="003428E9" w:rsidRPr="007304B6">
              <w:rPr>
                <w:rFonts w:ascii="Calibri Light" w:hAnsi="Calibri Light" w:cs="Calibri Light"/>
                <w:noProof/>
                <w:webHidden/>
              </w:rPr>
              <w:instrText xml:space="preserve"> PAGEREF _Toc62638467 \h </w:instrText>
            </w:r>
            <w:r w:rsidR="003428E9" w:rsidRPr="007304B6">
              <w:rPr>
                <w:rFonts w:ascii="Calibri Light" w:hAnsi="Calibri Light" w:cs="Calibri Light"/>
                <w:noProof/>
                <w:webHidden/>
              </w:rPr>
            </w:r>
            <w:r w:rsidR="003428E9" w:rsidRPr="007304B6">
              <w:rPr>
                <w:rFonts w:ascii="Calibri Light" w:hAnsi="Calibri Light" w:cs="Calibri Light"/>
                <w:noProof/>
                <w:webHidden/>
              </w:rPr>
              <w:fldChar w:fldCharType="separate"/>
            </w:r>
            <w:r w:rsidR="007304B6">
              <w:rPr>
                <w:rFonts w:ascii="Calibri Light" w:hAnsi="Calibri Light" w:cs="Calibri Light"/>
                <w:noProof/>
                <w:webHidden/>
              </w:rPr>
              <w:t>42</w:t>
            </w:r>
            <w:r w:rsidR="003428E9" w:rsidRPr="007304B6">
              <w:rPr>
                <w:rFonts w:ascii="Calibri Light" w:hAnsi="Calibri Light" w:cs="Calibri Light"/>
                <w:noProof/>
                <w:webHidden/>
              </w:rPr>
              <w:fldChar w:fldCharType="end"/>
            </w:r>
          </w:hyperlink>
        </w:p>
        <w:p w14:paraId="2D04D095" w14:textId="0537491A" w:rsidR="003428E9" w:rsidRPr="007304B6" w:rsidRDefault="00D25A65">
          <w:pPr>
            <w:pStyle w:val="TOC2"/>
            <w:tabs>
              <w:tab w:val="left" w:pos="2248"/>
              <w:tab w:val="right" w:leader="dot" w:pos="9348"/>
            </w:tabs>
            <w:rPr>
              <w:rFonts w:ascii="Calibri Light" w:eastAsiaTheme="minorEastAsia" w:hAnsi="Calibri Light" w:cs="Calibri Light"/>
              <w:noProof/>
              <w:sz w:val="22"/>
              <w:szCs w:val="22"/>
            </w:rPr>
          </w:pPr>
          <w:hyperlink w:anchor="_Toc62638468" w:history="1">
            <w:r w:rsidR="003428E9" w:rsidRPr="007304B6">
              <w:rPr>
                <w:rStyle w:val="Hyperlink"/>
                <w:rFonts w:ascii="Calibri Light" w:hAnsi="Calibri Light" w:cs="Calibri Light"/>
                <w:noProof/>
                <w:w w:val="99"/>
              </w:rPr>
              <w:t>5.1</w:t>
            </w:r>
            <w:r w:rsidR="003428E9" w:rsidRPr="007304B6">
              <w:rPr>
                <w:rFonts w:ascii="Calibri Light" w:eastAsiaTheme="minorEastAsia" w:hAnsi="Calibri Light" w:cs="Calibri Light"/>
                <w:noProof/>
                <w:sz w:val="22"/>
                <w:szCs w:val="22"/>
              </w:rPr>
              <w:tab/>
            </w:r>
            <w:r w:rsidR="003428E9" w:rsidRPr="007304B6">
              <w:rPr>
                <w:rStyle w:val="Hyperlink"/>
                <w:rFonts w:ascii="Calibri Light" w:hAnsi="Calibri Light" w:cs="Calibri Light"/>
                <w:noProof/>
                <w:lang w:val="id"/>
              </w:rPr>
              <w:t xml:space="preserve">Informasi </w:t>
            </w:r>
            <w:r w:rsidR="003428E9" w:rsidRPr="007304B6">
              <w:rPr>
                <w:rStyle w:val="Hyperlink"/>
                <w:rFonts w:ascii="Calibri Light" w:hAnsi="Calibri Light" w:cs="Calibri Light"/>
                <w:noProof/>
              </w:rPr>
              <w:t>A</w:t>
            </w:r>
            <w:r w:rsidR="003428E9" w:rsidRPr="007304B6">
              <w:rPr>
                <w:rStyle w:val="Hyperlink"/>
                <w:rFonts w:ascii="Calibri Light" w:hAnsi="Calibri Light" w:cs="Calibri Light"/>
                <w:noProof/>
                <w:lang w:val="id"/>
              </w:rPr>
              <w:t xml:space="preserve">larm </w:t>
            </w:r>
            <w:r w:rsidR="003428E9" w:rsidRPr="007304B6">
              <w:rPr>
                <w:rStyle w:val="Hyperlink"/>
                <w:rFonts w:ascii="Calibri Light" w:hAnsi="Calibri Light" w:cs="Calibri Light"/>
                <w:noProof/>
              </w:rPr>
              <w:t>F</w:t>
            </w:r>
            <w:r w:rsidR="003428E9" w:rsidRPr="007304B6">
              <w:rPr>
                <w:rStyle w:val="Hyperlink"/>
                <w:rFonts w:ascii="Calibri Light" w:hAnsi="Calibri Light" w:cs="Calibri Light"/>
                <w:noProof/>
                <w:lang w:val="id"/>
              </w:rPr>
              <w:t>isiologis</w:t>
            </w:r>
            <w:r w:rsidR="003428E9" w:rsidRPr="007304B6">
              <w:rPr>
                <w:rFonts w:ascii="Calibri Light" w:hAnsi="Calibri Light" w:cs="Calibri Light"/>
                <w:noProof/>
                <w:webHidden/>
              </w:rPr>
              <w:tab/>
            </w:r>
            <w:r w:rsidR="003428E9" w:rsidRPr="007304B6">
              <w:rPr>
                <w:rFonts w:ascii="Calibri Light" w:hAnsi="Calibri Light" w:cs="Calibri Light"/>
                <w:noProof/>
                <w:webHidden/>
              </w:rPr>
              <w:fldChar w:fldCharType="begin"/>
            </w:r>
            <w:r w:rsidR="003428E9" w:rsidRPr="007304B6">
              <w:rPr>
                <w:rFonts w:ascii="Calibri Light" w:hAnsi="Calibri Light" w:cs="Calibri Light"/>
                <w:noProof/>
                <w:webHidden/>
              </w:rPr>
              <w:instrText xml:space="preserve"> PAGEREF _Toc62638468 \h </w:instrText>
            </w:r>
            <w:r w:rsidR="003428E9" w:rsidRPr="007304B6">
              <w:rPr>
                <w:rFonts w:ascii="Calibri Light" w:hAnsi="Calibri Light" w:cs="Calibri Light"/>
                <w:noProof/>
                <w:webHidden/>
              </w:rPr>
            </w:r>
            <w:r w:rsidR="003428E9" w:rsidRPr="007304B6">
              <w:rPr>
                <w:rFonts w:ascii="Calibri Light" w:hAnsi="Calibri Light" w:cs="Calibri Light"/>
                <w:noProof/>
                <w:webHidden/>
              </w:rPr>
              <w:fldChar w:fldCharType="separate"/>
            </w:r>
            <w:r w:rsidR="007304B6">
              <w:rPr>
                <w:rFonts w:ascii="Calibri Light" w:hAnsi="Calibri Light" w:cs="Calibri Light"/>
                <w:noProof/>
                <w:webHidden/>
              </w:rPr>
              <w:t>42</w:t>
            </w:r>
            <w:r w:rsidR="003428E9" w:rsidRPr="007304B6">
              <w:rPr>
                <w:rFonts w:ascii="Calibri Light" w:hAnsi="Calibri Light" w:cs="Calibri Light"/>
                <w:noProof/>
                <w:webHidden/>
              </w:rPr>
              <w:fldChar w:fldCharType="end"/>
            </w:r>
          </w:hyperlink>
        </w:p>
        <w:p w14:paraId="2CC29C40" w14:textId="4706590E" w:rsidR="003428E9" w:rsidRPr="007304B6" w:rsidRDefault="00D25A65">
          <w:pPr>
            <w:pStyle w:val="TOC2"/>
            <w:tabs>
              <w:tab w:val="left" w:pos="2248"/>
              <w:tab w:val="right" w:leader="dot" w:pos="9348"/>
            </w:tabs>
            <w:rPr>
              <w:rFonts w:ascii="Calibri Light" w:eastAsiaTheme="minorEastAsia" w:hAnsi="Calibri Light" w:cs="Calibri Light"/>
              <w:noProof/>
              <w:sz w:val="22"/>
              <w:szCs w:val="22"/>
            </w:rPr>
          </w:pPr>
          <w:hyperlink w:anchor="_Toc62638469" w:history="1">
            <w:r w:rsidR="003428E9" w:rsidRPr="007304B6">
              <w:rPr>
                <w:rStyle w:val="Hyperlink"/>
                <w:rFonts w:ascii="Calibri Light" w:hAnsi="Calibri Light" w:cs="Calibri Light"/>
                <w:noProof/>
                <w:w w:val="99"/>
              </w:rPr>
              <w:t>5.2</w:t>
            </w:r>
            <w:r w:rsidR="003428E9" w:rsidRPr="007304B6">
              <w:rPr>
                <w:rFonts w:ascii="Calibri Light" w:eastAsiaTheme="minorEastAsia" w:hAnsi="Calibri Light" w:cs="Calibri Light"/>
                <w:noProof/>
                <w:sz w:val="22"/>
                <w:szCs w:val="22"/>
              </w:rPr>
              <w:tab/>
            </w:r>
            <w:r w:rsidR="003428E9" w:rsidRPr="007304B6">
              <w:rPr>
                <w:rStyle w:val="Hyperlink"/>
                <w:rFonts w:ascii="Calibri Light" w:hAnsi="Calibri Light" w:cs="Calibri Light"/>
                <w:noProof/>
                <w:lang w:val="id"/>
              </w:rPr>
              <w:t>Informasi Alarm Teknis</w:t>
            </w:r>
            <w:r w:rsidR="003428E9" w:rsidRPr="007304B6">
              <w:rPr>
                <w:rFonts w:ascii="Calibri Light" w:hAnsi="Calibri Light" w:cs="Calibri Light"/>
                <w:noProof/>
                <w:webHidden/>
              </w:rPr>
              <w:tab/>
            </w:r>
            <w:r w:rsidR="003428E9" w:rsidRPr="007304B6">
              <w:rPr>
                <w:rFonts w:ascii="Calibri Light" w:hAnsi="Calibri Light" w:cs="Calibri Light"/>
                <w:noProof/>
                <w:webHidden/>
              </w:rPr>
              <w:fldChar w:fldCharType="begin"/>
            </w:r>
            <w:r w:rsidR="003428E9" w:rsidRPr="007304B6">
              <w:rPr>
                <w:rFonts w:ascii="Calibri Light" w:hAnsi="Calibri Light" w:cs="Calibri Light"/>
                <w:noProof/>
                <w:webHidden/>
              </w:rPr>
              <w:instrText xml:space="preserve"> PAGEREF _Toc62638469 \h </w:instrText>
            </w:r>
            <w:r w:rsidR="003428E9" w:rsidRPr="007304B6">
              <w:rPr>
                <w:rFonts w:ascii="Calibri Light" w:hAnsi="Calibri Light" w:cs="Calibri Light"/>
                <w:noProof/>
                <w:webHidden/>
              </w:rPr>
            </w:r>
            <w:r w:rsidR="003428E9" w:rsidRPr="007304B6">
              <w:rPr>
                <w:rFonts w:ascii="Calibri Light" w:hAnsi="Calibri Light" w:cs="Calibri Light"/>
                <w:noProof/>
                <w:webHidden/>
              </w:rPr>
              <w:fldChar w:fldCharType="separate"/>
            </w:r>
            <w:r w:rsidR="007304B6">
              <w:rPr>
                <w:rFonts w:ascii="Calibri Light" w:hAnsi="Calibri Light" w:cs="Calibri Light"/>
                <w:noProof/>
                <w:webHidden/>
              </w:rPr>
              <w:t>48</w:t>
            </w:r>
            <w:r w:rsidR="003428E9" w:rsidRPr="007304B6">
              <w:rPr>
                <w:rFonts w:ascii="Calibri Light" w:hAnsi="Calibri Light" w:cs="Calibri Light"/>
                <w:noProof/>
                <w:webHidden/>
              </w:rPr>
              <w:fldChar w:fldCharType="end"/>
            </w:r>
          </w:hyperlink>
        </w:p>
        <w:p w14:paraId="40F11EF6" w14:textId="7F80A031" w:rsidR="003428E9" w:rsidRPr="007304B6" w:rsidRDefault="00D25A65">
          <w:pPr>
            <w:pStyle w:val="TOC2"/>
            <w:tabs>
              <w:tab w:val="left" w:pos="2248"/>
              <w:tab w:val="right" w:leader="dot" w:pos="9348"/>
            </w:tabs>
            <w:rPr>
              <w:rFonts w:ascii="Calibri Light" w:eastAsiaTheme="minorEastAsia" w:hAnsi="Calibri Light" w:cs="Calibri Light"/>
              <w:noProof/>
              <w:sz w:val="22"/>
              <w:szCs w:val="22"/>
            </w:rPr>
          </w:pPr>
          <w:hyperlink w:anchor="_Toc62638470" w:history="1">
            <w:r w:rsidR="003428E9" w:rsidRPr="007304B6">
              <w:rPr>
                <w:rStyle w:val="Hyperlink"/>
                <w:rFonts w:ascii="Calibri Light" w:hAnsi="Calibri Light" w:cs="Calibri Light"/>
                <w:noProof/>
                <w:w w:val="99"/>
              </w:rPr>
              <w:t>5.3</w:t>
            </w:r>
            <w:r w:rsidR="003428E9" w:rsidRPr="007304B6">
              <w:rPr>
                <w:rFonts w:ascii="Calibri Light" w:eastAsiaTheme="minorEastAsia" w:hAnsi="Calibri Light" w:cs="Calibri Light"/>
                <w:noProof/>
                <w:sz w:val="22"/>
                <w:szCs w:val="22"/>
              </w:rPr>
              <w:tab/>
            </w:r>
            <w:r w:rsidR="003428E9" w:rsidRPr="007304B6">
              <w:rPr>
                <w:rStyle w:val="Hyperlink"/>
                <w:rFonts w:ascii="Calibri Light" w:hAnsi="Calibri Light" w:cs="Calibri Light"/>
                <w:noProof/>
                <w:lang w:val="id"/>
              </w:rPr>
              <w:t>Prompt</w:t>
            </w:r>
            <w:r w:rsidR="003428E9" w:rsidRPr="007304B6">
              <w:rPr>
                <w:rFonts w:ascii="Calibri Light" w:hAnsi="Calibri Light" w:cs="Calibri Light"/>
                <w:noProof/>
                <w:webHidden/>
              </w:rPr>
              <w:tab/>
            </w:r>
            <w:r w:rsidR="003428E9" w:rsidRPr="007304B6">
              <w:rPr>
                <w:rFonts w:ascii="Calibri Light" w:hAnsi="Calibri Light" w:cs="Calibri Light"/>
                <w:noProof/>
                <w:webHidden/>
              </w:rPr>
              <w:fldChar w:fldCharType="begin"/>
            </w:r>
            <w:r w:rsidR="003428E9" w:rsidRPr="007304B6">
              <w:rPr>
                <w:rFonts w:ascii="Calibri Light" w:hAnsi="Calibri Light" w:cs="Calibri Light"/>
                <w:noProof/>
                <w:webHidden/>
              </w:rPr>
              <w:instrText xml:space="preserve"> PAGEREF _Toc62638470 \h </w:instrText>
            </w:r>
            <w:r w:rsidR="003428E9" w:rsidRPr="007304B6">
              <w:rPr>
                <w:rFonts w:ascii="Calibri Light" w:hAnsi="Calibri Light" w:cs="Calibri Light"/>
                <w:noProof/>
                <w:webHidden/>
              </w:rPr>
            </w:r>
            <w:r w:rsidR="003428E9" w:rsidRPr="007304B6">
              <w:rPr>
                <w:rFonts w:ascii="Calibri Light" w:hAnsi="Calibri Light" w:cs="Calibri Light"/>
                <w:noProof/>
                <w:webHidden/>
              </w:rPr>
              <w:fldChar w:fldCharType="separate"/>
            </w:r>
            <w:r w:rsidR="007304B6">
              <w:rPr>
                <w:rFonts w:ascii="Calibri Light" w:hAnsi="Calibri Light" w:cs="Calibri Light"/>
                <w:noProof/>
                <w:webHidden/>
              </w:rPr>
              <w:t>67</w:t>
            </w:r>
            <w:r w:rsidR="003428E9" w:rsidRPr="007304B6">
              <w:rPr>
                <w:rFonts w:ascii="Calibri Light" w:hAnsi="Calibri Light" w:cs="Calibri Light"/>
                <w:noProof/>
                <w:webHidden/>
              </w:rPr>
              <w:fldChar w:fldCharType="end"/>
            </w:r>
          </w:hyperlink>
        </w:p>
        <w:p w14:paraId="7D3DA9CA" w14:textId="6925AA1B" w:rsidR="003428E9" w:rsidRPr="007304B6" w:rsidRDefault="00D25A65">
          <w:pPr>
            <w:pStyle w:val="TOC2"/>
            <w:tabs>
              <w:tab w:val="left" w:pos="2248"/>
              <w:tab w:val="right" w:leader="dot" w:pos="9348"/>
            </w:tabs>
            <w:rPr>
              <w:rFonts w:ascii="Calibri Light" w:eastAsiaTheme="minorEastAsia" w:hAnsi="Calibri Light" w:cs="Calibri Light"/>
              <w:noProof/>
              <w:sz w:val="22"/>
              <w:szCs w:val="22"/>
            </w:rPr>
          </w:pPr>
          <w:hyperlink w:anchor="_Toc62638471" w:history="1">
            <w:r w:rsidR="003428E9" w:rsidRPr="007304B6">
              <w:rPr>
                <w:rStyle w:val="Hyperlink"/>
                <w:rFonts w:ascii="Calibri Light" w:hAnsi="Calibri Light" w:cs="Calibri Light"/>
                <w:noProof/>
                <w:w w:val="99"/>
              </w:rPr>
              <w:t>5.4</w:t>
            </w:r>
            <w:r w:rsidR="003428E9" w:rsidRPr="007304B6">
              <w:rPr>
                <w:rFonts w:ascii="Calibri Light" w:eastAsiaTheme="minorEastAsia" w:hAnsi="Calibri Light" w:cs="Calibri Light"/>
                <w:noProof/>
                <w:sz w:val="22"/>
                <w:szCs w:val="22"/>
              </w:rPr>
              <w:tab/>
            </w:r>
            <w:r w:rsidR="003428E9" w:rsidRPr="007304B6">
              <w:rPr>
                <w:rStyle w:val="Hyperlink"/>
                <w:rFonts w:ascii="Calibri Light" w:hAnsi="Calibri Light" w:cs="Calibri Light"/>
                <w:noProof/>
                <w:lang w:val="id"/>
              </w:rPr>
              <w:t>Batas Rentang Alarm yang Dapat Diatur</w:t>
            </w:r>
            <w:r w:rsidR="003428E9" w:rsidRPr="007304B6">
              <w:rPr>
                <w:rFonts w:ascii="Calibri Light" w:hAnsi="Calibri Light" w:cs="Calibri Light"/>
                <w:noProof/>
                <w:webHidden/>
              </w:rPr>
              <w:tab/>
            </w:r>
            <w:r w:rsidR="003428E9" w:rsidRPr="007304B6">
              <w:rPr>
                <w:rFonts w:ascii="Calibri Light" w:hAnsi="Calibri Light" w:cs="Calibri Light"/>
                <w:noProof/>
                <w:webHidden/>
              </w:rPr>
              <w:fldChar w:fldCharType="begin"/>
            </w:r>
            <w:r w:rsidR="003428E9" w:rsidRPr="007304B6">
              <w:rPr>
                <w:rFonts w:ascii="Calibri Light" w:hAnsi="Calibri Light" w:cs="Calibri Light"/>
                <w:noProof/>
                <w:webHidden/>
              </w:rPr>
              <w:instrText xml:space="preserve"> PAGEREF _Toc62638471 \h </w:instrText>
            </w:r>
            <w:r w:rsidR="003428E9" w:rsidRPr="007304B6">
              <w:rPr>
                <w:rFonts w:ascii="Calibri Light" w:hAnsi="Calibri Light" w:cs="Calibri Light"/>
                <w:noProof/>
                <w:webHidden/>
              </w:rPr>
            </w:r>
            <w:r w:rsidR="003428E9" w:rsidRPr="007304B6">
              <w:rPr>
                <w:rFonts w:ascii="Calibri Light" w:hAnsi="Calibri Light" w:cs="Calibri Light"/>
                <w:noProof/>
                <w:webHidden/>
              </w:rPr>
              <w:fldChar w:fldCharType="separate"/>
            </w:r>
            <w:r w:rsidR="007304B6">
              <w:rPr>
                <w:rFonts w:ascii="Calibri Light" w:hAnsi="Calibri Light" w:cs="Calibri Light"/>
                <w:noProof/>
                <w:webHidden/>
              </w:rPr>
              <w:t>70</w:t>
            </w:r>
            <w:r w:rsidR="003428E9" w:rsidRPr="007304B6">
              <w:rPr>
                <w:rFonts w:ascii="Calibri Light" w:hAnsi="Calibri Light" w:cs="Calibri Light"/>
                <w:noProof/>
                <w:webHidden/>
              </w:rPr>
              <w:fldChar w:fldCharType="end"/>
            </w:r>
          </w:hyperlink>
        </w:p>
        <w:p w14:paraId="41A7B633" w14:textId="2718E8EF" w:rsidR="003428E9" w:rsidRPr="007304B6" w:rsidRDefault="00D25A65">
          <w:pPr>
            <w:pStyle w:val="TOC1"/>
            <w:tabs>
              <w:tab w:val="right" w:leader="dot" w:pos="9348"/>
            </w:tabs>
            <w:rPr>
              <w:rFonts w:ascii="Calibri Light" w:eastAsiaTheme="minorEastAsia" w:hAnsi="Calibri Light" w:cs="Calibri Light"/>
              <w:b w:val="0"/>
              <w:bCs w:val="0"/>
              <w:noProof/>
              <w:sz w:val="22"/>
              <w:szCs w:val="22"/>
            </w:rPr>
          </w:pPr>
          <w:hyperlink w:anchor="_Toc62638472" w:history="1">
            <w:r w:rsidR="003428E9" w:rsidRPr="007304B6">
              <w:rPr>
                <w:rStyle w:val="Hyperlink"/>
                <w:rFonts w:ascii="Calibri Light" w:hAnsi="Calibri Light" w:cs="Calibri Light"/>
                <w:noProof/>
                <w:lang w:val="id"/>
              </w:rPr>
              <w:t xml:space="preserve">Bab 6 </w:t>
            </w:r>
            <w:r w:rsidR="003428E9" w:rsidRPr="007304B6">
              <w:rPr>
                <w:rStyle w:val="Hyperlink"/>
                <w:rFonts w:ascii="Calibri Light" w:hAnsi="Calibri Light" w:cs="Calibri Light"/>
                <w:noProof/>
              </w:rPr>
              <w:t>Mengelola Pasien</w:t>
            </w:r>
            <w:r w:rsidR="003428E9" w:rsidRPr="007304B6">
              <w:rPr>
                <w:rFonts w:ascii="Calibri Light" w:hAnsi="Calibri Light" w:cs="Calibri Light"/>
                <w:noProof/>
                <w:webHidden/>
              </w:rPr>
              <w:tab/>
            </w:r>
            <w:r w:rsidR="003428E9" w:rsidRPr="007304B6">
              <w:rPr>
                <w:rFonts w:ascii="Calibri Light" w:hAnsi="Calibri Light" w:cs="Calibri Light"/>
                <w:noProof/>
                <w:webHidden/>
              </w:rPr>
              <w:fldChar w:fldCharType="begin"/>
            </w:r>
            <w:r w:rsidR="003428E9" w:rsidRPr="007304B6">
              <w:rPr>
                <w:rFonts w:ascii="Calibri Light" w:hAnsi="Calibri Light" w:cs="Calibri Light"/>
                <w:noProof/>
                <w:webHidden/>
              </w:rPr>
              <w:instrText xml:space="preserve"> PAGEREF _Toc62638472 \h </w:instrText>
            </w:r>
            <w:r w:rsidR="003428E9" w:rsidRPr="007304B6">
              <w:rPr>
                <w:rFonts w:ascii="Calibri Light" w:hAnsi="Calibri Light" w:cs="Calibri Light"/>
                <w:noProof/>
                <w:webHidden/>
              </w:rPr>
            </w:r>
            <w:r w:rsidR="003428E9" w:rsidRPr="007304B6">
              <w:rPr>
                <w:rFonts w:ascii="Calibri Light" w:hAnsi="Calibri Light" w:cs="Calibri Light"/>
                <w:noProof/>
                <w:webHidden/>
              </w:rPr>
              <w:fldChar w:fldCharType="separate"/>
            </w:r>
            <w:r w:rsidR="007304B6">
              <w:rPr>
                <w:rFonts w:ascii="Calibri Light" w:hAnsi="Calibri Light" w:cs="Calibri Light"/>
                <w:noProof/>
                <w:webHidden/>
              </w:rPr>
              <w:t>76</w:t>
            </w:r>
            <w:r w:rsidR="003428E9" w:rsidRPr="007304B6">
              <w:rPr>
                <w:rFonts w:ascii="Calibri Light" w:hAnsi="Calibri Light" w:cs="Calibri Light"/>
                <w:noProof/>
                <w:webHidden/>
              </w:rPr>
              <w:fldChar w:fldCharType="end"/>
            </w:r>
          </w:hyperlink>
        </w:p>
        <w:p w14:paraId="5A059A44" w14:textId="5F17C145" w:rsidR="003428E9" w:rsidRPr="007304B6" w:rsidRDefault="00D25A65">
          <w:pPr>
            <w:pStyle w:val="TOC2"/>
            <w:tabs>
              <w:tab w:val="left" w:pos="2248"/>
              <w:tab w:val="right" w:leader="dot" w:pos="9348"/>
            </w:tabs>
            <w:rPr>
              <w:rFonts w:ascii="Calibri Light" w:eastAsiaTheme="minorEastAsia" w:hAnsi="Calibri Light" w:cs="Calibri Light"/>
              <w:noProof/>
              <w:sz w:val="22"/>
              <w:szCs w:val="22"/>
            </w:rPr>
          </w:pPr>
          <w:hyperlink w:anchor="_Toc62638473" w:history="1">
            <w:r w:rsidR="003428E9" w:rsidRPr="007304B6">
              <w:rPr>
                <w:rStyle w:val="Hyperlink"/>
                <w:rFonts w:ascii="Calibri Light" w:hAnsi="Calibri Light" w:cs="Calibri Light"/>
                <w:noProof/>
                <w:w w:val="99"/>
              </w:rPr>
              <w:t>6.1</w:t>
            </w:r>
            <w:r w:rsidR="003428E9" w:rsidRPr="007304B6">
              <w:rPr>
                <w:rFonts w:ascii="Calibri Light" w:eastAsiaTheme="minorEastAsia" w:hAnsi="Calibri Light" w:cs="Calibri Light"/>
                <w:noProof/>
                <w:sz w:val="22"/>
                <w:szCs w:val="22"/>
              </w:rPr>
              <w:tab/>
            </w:r>
            <w:r w:rsidR="003428E9" w:rsidRPr="007304B6">
              <w:rPr>
                <w:rStyle w:val="Hyperlink"/>
                <w:rFonts w:ascii="Calibri Light" w:hAnsi="Calibri Light" w:cs="Calibri Light"/>
                <w:noProof/>
              </w:rPr>
              <w:t>Pencatatan Pasien</w:t>
            </w:r>
            <w:r w:rsidR="003428E9" w:rsidRPr="007304B6">
              <w:rPr>
                <w:rFonts w:ascii="Calibri Light" w:hAnsi="Calibri Light" w:cs="Calibri Light"/>
                <w:noProof/>
                <w:webHidden/>
              </w:rPr>
              <w:tab/>
            </w:r>
            <w:r w:rsidR="003428E9" w:rsidRPr="007304B6">
              <w:rPr>
                <w:rFonts w:ascii="Calibri Light" w:hAnsi="Calibri Light" w:cs="Calibri Light"/>
                <w:noProof/>
                <w:webHidden/>
              </w:rPr>
              <w:fldChar w:fldCharType="begin"/>
            </w:r>
            <w:r w:rsidR="003428E9" w:rsidRPr="007304B6">
              <w:rPr>
                <w:rFonts w:ascii="Calibri Light" w:hAnsi="Calibri Light" w:cs="Calibri Light"/>
                <w:noProof/>
                <w:webHidden/>
              </w:rPr>
              <w:instrText xml:space="preserve"> PAGEREF _Toc62638473 \h </w:instrText>
            </w:r>
            <w:r w:rsidR="003428E9" w:rsidRPr="007304B6">
              <w:rPr>
                <w:rFonts w:ascii="Calibri Light" w:hAnsi="Calibri Light" w:cs="Calibri Light"/>
                <w:noProof/>
                <w:webHidden/>
              </w:rPr>
            </w:r>
            <w:r w:rsidR="003428E9" w:rsidRPr="007304B6">
              <w:rPr>
                <w:rFonts w:ascii="Calibri Light" w:hAnsi="Calibri Light" w:cs="Calibri Light"/>
                <w:noProof/>
                <w:webHidden/>
              </w:rPr>
              <w:fldChar w:fldCharType="separate"/>
            </w:r>
            <w:r w:rsidR="007304B6">
              <w:rPr>
                <w:rFonts w:ascii="Calibri Light" w:hAnsi="Calibri Light" w:cs="Calibri Light"/>
                <w:noProof/>
                <w:webHidden/>
              </w:rPr>
              <w:t>76</w:t>
            </w:r>
            <w:r w:rsidR="003428E9" w:rsidRPr="007304B6">
              <w:rPr>
                <w:rFonts w:ascii="Calibri Light" w:hAnsi="Calibri Light" w:cs="Calibri Light"/>
                <w:noProof/>
                <w:webHidden/>
              </w:rPr>
              <w:fldChar w:fldCharType="end"/>
            </w:r>
          </w:hyperlink>
        </w:p>
        <w:p w14:paraId="23FC1772" w14:textId="1832AB30" w:rsidR="003428E9" w:rsidRPr="007304B6" w:rsidRDefault="00D25A65">
          <w:pPr>
            <w:pStyle w:val="TOC3"/>
            <w:tabs>
              <w:tab w:val="left" w:pos="2325"/>
              <w:tab w:val="right" w:leader="dot" w:pos="9348"/>
            </w:tabs>
            <w:rPr>
              <w:rFonts w:ascii="Calibri Light" w:eastAsiaTheme="minorEastAsia" w:hAnsi="Calibri Light" w:cs="Calibri Light"/>
              <w:noProof/>
              <w:sz w:val="22"/>
              <w:szCs w:val="22"/>
            </w:rPr>
          </w:pPr>
          <w:hyperlink w:anchor="_Toc62638474" w:history="1">
            <w:r w:rsidR="003428E9" w:rsidRPr="007304B6">
              <w:rPr>
                <w:rStyle w:val="Hyperlink"/>
                <w:rFonts w:ascii="Calibri Light" w:hAnsi="Calibri Light" w:cs="Calibri Light"/>
                <w:noProof/>
                <w:spacing w:val="-2"/>
                <w:w w:val="99"/>
              </w:rPr>
              <w:t>6.1.1</w:t>
            </w:r>
            <w:r w:rsidR="003428E9" w:rsidRPr="007304B6">
              <w:rPr>
                <w:rFonts w:ascii="Calibri Light" w:eastAsiaTheme="minorEastAsia" w:hAnsi="Calibri Light" w:cs="Calibri Light"/>
                <w:noProof/>
                <w:sz w:val="22"/>
                <w:szCs w:val="22"/>
              </w:rPr>
              <w:tab/>
            </w:r>
            <w:r w:rsidR="003428E9" w:rsidRPr="007304B6">
              <w:rPr>
                <w:rStyle w:val="Hyperlink"/>
                <w:rFonts w:ascii="Calibri Light" w:hAnsi="Calibri Light" w:cs="Calibri Light"/>
                <w:noProof/>
              </w:rPr>
              <w:t>Kategori Pasien dan Status Pacu Jantung (</w:t>
            </w:r>
            <w:r w:rsidR="003428E9" w:rsidRPr="007304B6">
              <w:rPr>
                <w:rStyle w:val="Hyperlink"/>
                <w:rFonts w:ascii="Calibri Light" w:hAnsi="Calibri Light" w:cs="Calibri Light"/>
                <w:i/>
                <w:noProof/>
              </w:rPr>
              <w:t>Pace</w:t>
            </w:r>
            <w:r w:rsidR="003428E9" w:rsidRPr="007304B6">
              <w:rPr>
                <w:rStyle w:val="Hyperlink"/>
                <w:rFonts w:ascii="Calibri Light" w:hAnsi="Calibri Light" w:cs="Calibri Light"/>
                <w:noProof/>
              </w:rPr>
              <w:t>)</w:t>
            </w:r>
            <w:r w:rsidR="003428E9" w:rsidRPr="007304B6">
              <w:rPr>
                <w:rFonts w:ascii="Calibri Light" w:hAnsi="Calibri Light" w:cs="Calibri Light"/>
                <w:noProof/>
                <w:webHidden/>
              </w:rPr>
              <w:tab/>
            </w:r>
            <w:r w:rsidR="003428E9" w:rsidRPr="007304B6">
              <w:rPr>
                <w:rFonts w:ascii="Calibri Light" w:hAnsi="Calibri Light" w:cs="Calibri Light"/>
                <w:noProof/>
                <w:webHidden/>
              </w:rPr>
              <w:fldChar w:fldCharType="begin"/>
            </w:r>
            <w:r w:rsidR="003428E9" w:rsidRPr="007304B6">
              <w:rPr>
                <w:rFonts w:ascii="Calibri Light" w:hAnsi="Calibri Light" w:cs="Calibri Light"/>
                <w:noProof/>
                <w:webHidden/>
              </w:rPr>
              <w:instrText xml:space="preserve"> PAGEREF _Toc62638474 \h </w:instrText>
            </w:r>
            <w:r w:rsidR="003428E9" w:rsidRPr="007304B6">
              <w:rPr>
                <w:rFonts w:ascii="Calibri Light" w:hAnsi="Calibri Light" w:cs="Calibri Light"/>
                <w:noProof/>
                <w:webHidden/>
              </w:rPr>
            </w:r>
            <w:r w:rsidR="003428E9" w:rsidRPr="007304B6">
              <w:rPr>
                <w:rFonts w:ascii="Calibri Light" w:hAnsi="Calibri Light" w:cs="Calibri Light"/>
                <w:noProof/>
                <w:webHidden/>
              </w:rPr>
              <w:fldChar w:fldCharType="separate"/>
            </w:r>
            <w:r w:rsidR="007304B6">
              <w:rPr>
                <w:rFonts w:ascii="Calibri Light" w:hAnsi="Calibri Light" w:cs="Calibri Light"/>
                <w:noProof/>
                <w:webHidden/>
              </w:rPr>
              <w:t>77</w:t>
            </w:r>
            <w:r w:rsidR="003428E9" w:rsidRPr="007304B6">
              <w:rPr>
                <w:rFonts w:ascii="Calibri Light" w:hAnsi="Calibri Light" w:cs="Calibri Light"/>
                <w:noProof/>
                <w:webHidden/>
              </w:rPr>
              <w:fldChar w:fldCharType="end"/>
            </w:r>
          </w:hyperlink>
        </w:p>
        <w:p w14:paraId="191C23BE" w14:textId="653FD789" w:rsidR="003428E9" w:rsidRPr="007304B6" w:rsidRDefault="00D25A65">
          <w:pPr>
            <w:pStyle w:val="TOC2"/>
            <w:tabs>
              <w:tab w:val="left" w:pos="2248"/>
              <w:tab w:val="right" w:leader="dot" w:pos="9348"/>
            </w:tabs>
            <w:rPr>
              <w:rFonts w:ascii="Calibri Light" w:eastAsiaTheme="minorEastAsia" w:hAnsi="Calibri Light" w:cs="Calibri Light"/>
              <w:noProof/>
              <w:sz w:val="22"/>
              <w:szCs w:val="22"/>
            </w:rPr>
          </w:pPr>
          <w:hyperlink w:anchor="_Toc62638475" w:history="1">
            <w:r w:rsidR="003428E9" w:rsidRPr="007304B6">
              <w:rPr>
                <w:rStyle w:val="Hyperlink"/>
                <w:rFonts w:ascii="Calibri Light" w:hAnsi="Calibri Light" w:cs="Calibri Light"/>
                <w:noProof/>
                <w:w w:val="99"/>
              </w:rPr>
              <w:t>6.2</w:t>
            </w:r>
            <w:r w:rsidR="003428E9" w:rsidRPr="007304B6">
              <w:rPr>
                <w:rFonts w:ascii="Calibri Light" w:eastAsiaTheme="minorEastAsia" w:hAnsi="Calibri Light" w:cs="Calibri Light"/>
                <w:noProof/>
                <w:sz w:val="22"/>
                <w:szCs w:val="22"/>
              </w:rPr>
              <w:tab/>
            </w:r>
            <w:r w:rsidR="003428E9" w:rsidRPr="007304B6">
              <w:rPr>
                <w:rStyle w:val="Hyperlink"/>
                <w:rFonts w:ascii="Calibri Light" w:hAnsi="Calibri Light" w:cs="Calibri Light"/>
                <w:noProof/>
              </w:rPr>
              <w:t>Pendaftaran Cepat</w:t>
            </w:r>
            <w:r w:rsidR="003428E9" w:rsidRPr="007304B6">
              <w:rPr>
                <w:rFonts w:ascii="Calibri Light" w:hAnsi="Calibri Light" w:cs="Calibri Light"/>
                <w:noProof/>
                <w:webHidden/>
              </w:rPr>
              <w:tab/>
            </w:r>
            <w:r w:rsidR="003428E9" w:rsidRPr="007304B6">
              <w:rPr>
                <w:rFonts w:ascii="Calibri Light" w:hAnsi="Calibri Light" w:cs="Calibri Light"/>
                <w:noProof/>
                <w:webHidden/>
              </w:rPr>
              <w:fldChar w:fldCharType="begin"/>
            </w:r>
            <w:r w:rsidR="003428E9" w:rsidRPr="007304B6">
              <w:rPr>
                <w:rFonts w:ascii="Calibri Light" w:hAnsi="Calibri Light" w:cs="Calibri Light"/>
                <w:noProof/>
                <w:webHidden/>
              </w:rPr>
              <w:instrText xml:space="preserve"> PAGEREF _Toc62638475 \h </w:instrText>
            </w:r>
            <w:r w:rsidR="003428E9" w:rsidRPr="007304B6">
              <w:rPr>
                <w:rFonts w:ascii="Calibri Light" w:hAnsi="Calibri Light" w:cs="Calibri Light"/>
                <w:noProof/>
                <w:webHidden/>
              </w:rPr>
            </w:r>
            <w:r w:rsidR="003428E9" w:rsidRPr="007304B6">
              <w:rPr>
                <w:rFonts w:ascii="Calibri Light" w:hAnsi="Calibri Light" w:cs="Calibri Light"/>
                <w:noProof/>
                <w:webHidden/>
              </w:rPr>
              <w:fldChar w:fldCharType="separate"/>
            </w:r>
            <w:r w:rsidR="007304B6">
              <w:rPr>
                <w:rFonts w:ascii="Calibri Light" w:hAnsi="Calibri Light" w:cs="Calibri Light"/>
                <w:noProof/>
                <w:webHidden/>
              </w:rPr>
              <w:t>77</w:t>
            </w:r>
            <w:r w:rsidR="003428E9" w:rsidRPr="007304B6">
              <w:rPr>
                <w:rFonts w:ascii="Calibri Light" w:hAnsi="Calibri Light" w:cs="Calibri Light"/>
                <w:noProof/>
                <w:webHidden/>
              </w:rPr>
              <w:fldChar w:fldCharType="end"/>
            </w:r>
          </w:hyperlink>
        </w:p>
        <w:p w14:paraId="6793F3C2" w14:textId="78289470" w:rsidR="003428E9" w:rsidRPr="007304B6" w:rsidRDefault="00D25A65">
          <w:pPr>
            <w:pStyle w:val="TOC2"/>
            <w:tabs>
              <w:tab w:val="left" w:pos="2248"/>
              <w:tab w:val="right" w:leader="dot" w:pos="9348"/>
            </w:tabs>
            <w:rPr>
              <w:rFonts w:ascii="Calibri Light" w:eastAsiaTheme="minorEastAsia" w:hAnsi="Calibri Light" w:cs="Calibri Light"/>
              <w:noProof/>
              <w:sz w:val="22"/>
              <w:szCs w:val="22"/>
            </w:rPr>
          </w:pPr>
          <w:hyperlink w:anchor="_Toc62638476" w:history="1">
            <w:r w:rsidR="003428E9" w:rsidRPr="007304B6">
              <w:rPr>
                <w:rStyle w:val="Hyperlink"/>
                <w:rFonts w:ascii="Calibri Light" w:hAnsi="Calibri Light" w:cs="Calibri Light"/>
                <w:noProof/>
                <w:w w:val="99"/>
              </w:rPr>
              <w:t>6.3</w:t>
            </w:r>
            <w:r w:rsidR="003428E9" w:rsidRPr="007304B6">
              <w:rPr>
                <w:rFonts w:ascii="Calibri Light" w:eastAsiaTheme="minorEastAsia" w:hAnsi="Calibri Light" w:cs="Calibri Light"/>
                <w:noProof/>
                <w:sz w:val="22"/>
                <w:szCs w:val="22"/>
              </w:rPr>
              <w:tab/>
            </w:r>
            <w:r w:rsidR="003428E9" w:rsidRPr="007304B6">
              <w:rPr>
                <w:rStyle w:val="Hyperlink"/>
                <w:rFonts w:ascii="Calibri Light" w:hAnsi="Calibri Light" w:cs="Calibri Light"/>
                <w:noProof/>
                <w:lang w:val="id"/>
              </w:rPr>
              <w:t>Menyunting Informasi Pasien</w:t>
            </w:r>
            <w:r w:rsidR="003428E9" w:rsidRPr="007304B6">
              <w:rPr>
                <w:rFonts w:ascii="Calibri Light" w:hAnsi="Calibri Light" w:cs="Calibri Light"/>
                <w:noProof/>
                <w:webHidden/>
              </w:rPr>
              <w:tab/>
            </w:r>
            <w:r w:rsidR="003428E9" w:rsidRPr="007304B6">
              <w:rPr>
                <w:rFonts w:ascii="Calibri Light" w:hAnsi="Calibri Light" w:cs="Calibri Light"/>
                <w:noProof/>
                <w:webHidden/>
              </w:rPr>
              <w:fldChar w:fldCharType="begin"/>
            </w:r>
            <w:r w:rsidR="003428E9" w:rsidRPr="007304B6">
              <w:rPr>
                <w:rFonts w:ascii="Calibri Light" w:hAnsi="Calibri Light" w:cs="Calibri Light"/>
                <w:noProof/>
                <w:webHidden/>
              </w:rPr>
              <w:instrText xml:space="preserve"> PAGEREF _Toc62638476 \h </w:instrText>
            </w:r>
            <w:r w:rsidR="003428E9" w:rsidRPr="007304B6">
              <w:rPr>
                <w:rFonts w:ascii="Calibri Light" w:hAnsi="Calibri Light" w:cs="Calibri Light"/>
                <w:noProof/>
                <w:webHidden/>
              </w:rPr>
            </w:r>
            <w:r w:rsidR="003428E9" w:rsidRPr="007304B6">
              <w:rPr>
                <w:rFonts w:ascii="Calibri Light" w:hAnsi="Calibri Light" w:cs="Calibri Light"/>
                <w:noProof/>
                <w:webHidden/>
              </w:rPr>
              <w:fldChar w:fldCharType="separate"/>
            </w:r>
            <w:r w:rsidR="007304B6">
              <w:rPr>
                <w:rFonts w:ascii="Calibri Light" w:hAnsi="Calibri Light" w:cs="Calibri Light"/>
                <w:noProof/>
                <w:webHidden/>
              </w:rPr>
              <w:t>77</w:t>
            </w:r>
            <w:r w:rsidR="003428E9" w:rsidRPr="007304B6">
              <w:rPr>
                <w:rFonts w:ascii="Calibri Light" w:hAnsi="Calibri Light" w:cs="Calibri Light"/>
                <w:noProof/>
                <w:webHidden/>
              </w:rPr>
              <w:fldChar w:fldCharType="end"/>
            </w:r>
          </w:hyperlink>
        </w:p>
        <w:p w14:paraId="31FB3B1C" w14:textId="1ADF0C6C" w:rsidR="003428E9" w:rsidRPr="007304B6" w:rsidRDefault="00D25A65">
          <w:pPr>
            <w:pStyle w:val="TOC2"/>
            <w:tabs>
              <w:tab w:val="left" w:pos="2248"/>
              <w:tab w:val="right" w:leader="dot" w:pos="9348"/>
            </w:tabs>
            <w:rPr>
              <w:rFonts w:ascii="Calibri Light" w:eastAsiaTheme="minorEastAsia" w:hAnsi="Calibri Light" w:cs="Calibri Light"/>
              <w:noProof/>
              <w:sz w:val="22"/>
              <w:szCs w:val="22"/>
            </w:rPr>
          </w:pPr>
          <w:hyperlink w:anchor="_Toc62638477" w:history="1">
            <w:r w:rsidR="003428E9" w:rsidRPr="007304B6">
              <w:rPr>
                <w:rStyle w:val="Hyperlink"/>
                <w:rFonts w:ascii="Calibri Light" w:hAnsi="Calibri Light" w:cs="Calibri Light"/>
                <w:noProof/>
                <w:w w:val="99"/>
              </w:rPr>
              <w:t>6.4</w:t>
            </w:r>
            <w:r w:rsidR="003428E9" w:rsidRPr="007304B6">
              <w:rPr>
                <w:rFonts w:ascii="Calibri Light" w:eastAsiaTheme="minorEastAsia" w:hAnsi="Calibri Light" w:cs="Calibri Light"/>
                <w:noProof/>
                <w:sz w:val="22"/>
                <w:szCs w:val="22"/>
              </w:rPr>
              <w:tab/>
            </w:r>
            <w:r w:rsidR="003428E9" w:rsidRPr="007304B6">
              <w:rPr>
                <w:rStyle w:val="Hyperlink"/>
                <w:rFonts w:ascii="Calibri Light" w:hAnsi="Calibri Light" w:cs="Calibri Light"/>
                <w:noProof/>
                <w:lang w:val="id"/>
              </w:rPr>
              <w:t>Memperbarui Pasien</w:t>
            </w:r>
            <w:r w:rsidR="003428E9" w:rsidRPr="007304B6">
              <w:rPr>
                <w:rFonts w:ascii="Calibri Light" w:hAnsi="Calibri Light" w:cs="Calibri Light"/>
                <w:noProof/>
                <w:webHidden/>
              </w:rPr>
              <w:tab/>
            </w:r>
            <w:r w:rsidR="003428E9" w:rsidRPr="007304B6">
              <w:rPr>
                <w:rFonts w:ascii="Calibri Light" w:hAnsi="Calibri Light" w:cs="Calibri Light"/>
                <w:noProof/>
                <w:webHidden/>
              </w:rPr>
              <w:fldChar w:fldCharType="begin"/>
            </w:r>
            <w:r w:rsidR="003428E9" w:rsidRPr="007304B6">
              <w:rPr>
                <w:rFonts w:ascii="Calibri Light" w:hAnsi="Calibri Light" w:cs="Calibri Light"/>
                <w:noProof/>
                <w:webHidden/>
              </w:rPr>
              <w:instrText xml:space="preserve"> PAGEREF _Toc62638477 \h </w:instrText>
            </w:r>
            <w:r w:rsidR="003428E9" w:rsidRPr="007304B6">
              <w:rPr>
                <w:rFonts w:ascii="Calibri Light" w:hAnsi="Calibri Light" w:cs="Calibri Light"/>
                <w:noProof/>
                <w:webHidden/>
              </w:rPr>
            </w:r>
            <w:r w:rsidR="003428E9" w:rsidRPr="007304B6">
              <w:rPr>
                <w:rFonts w:ascii="Calibri Light" w:hAnsi="Calibri Light" w:cs="Calibri Light"/>
                <w:noProof/>
                <w:webHidden/>
              </w:rPr>
              <w:fldChar w:fldCharType="separate"/>
            </w:r>
            <w:r w:rsidR="007304B6">
              <w:rPr>
                <w:rFonts w:ascii="Calibri Light" w:hAnsi="Calibri Light" w:cs="Calibri Light"/>
                <w:noProof/>
                <w:webHidden/>
              </w:rPr>
              <w:t>77</w:t>
            </w:r>
            <w:r w:rsidR="003428E9" w:rsidRPr="007304B6">
              <w:rPr>
                <w:rFonts w:ascii="Calibri Light" w:hAnsi="Calibri Light" w:cs="Calibri Light"/>
                <w:noProof/>
                <w:webHidden/>
              </w:rPr>
              <w:fldChar w:fldCharType="end"/>
            </w:r>
          </w:hyperlink>
        </w:p>
        <w:p w14:paraId="0E176EA7" w14:textId="7798F900" w:rsidR="003428E9" w:rsidRPr="007304B6" w:rsidRDefault="00D25A65">
          <w:pPr>
            <w:pStyle w:val="TOC2"/>
            <w:tabs>
              <w:tab w:val="left" w:pos="2248"/>
              <w:tab w:val="right" w:leader="dot" w:pos="9348"/>
            </w:tabs>
            <w:rPr>
              <w:rFonts w:ascii="Calibri Light" w:eastAsiaTheme="minorEastAsia" w:hAnsi="Calibri Light" w:cs="Calibri Light"/>
              <w:noProof/>
              <w:sz w:val="22"/>
              <w:szCs w:val="22"/>
            </w:rPr>
          </w:pPr>
          <w:hyperlink w:anchor="_Toc62638478" w:history="1">
            <w:r w:rsidR="003428E9" w:rsidRPr="007304B6">
              <w:rPr>
                <w:rStyle w:val="Hyperlink"/>
                <w:rFonts w:ascii="Calibri Light" w:hAnsi="Calibri Light" w:cs="Calibri Light"/>
                <w:noProof/>
                <w:w w:val="99"/>
              </w:rPr>
              <w:t>6.5</w:t>
            </w:r>
            <w:r w:rsidR="003428E9" w:rsidRPr="007304B6">
              <w:rPr>
                <w:rFonts w:ascii="Calibri Light" w:eastAsiaTheme="minorEastAsia" w:hAnsi="Calibri Light" w:cs="Calibri Light"/>
                <w:noProof/>
                <w:sz w:val="22"/>
                <w:szCs w:val="22"/>
              </w:rPr>
              <w:tab/>
            </w:r>
            <w:r w:rsidR="003428E9" w:rsidRPr="007304B6">
              <w:rPr>
                <w:rStyle w:val="Hyperlink"/>
                <w:rFonts w:ascii="Calibri Light" w:hAnsi="Calibri Light" w:cs="Calibri Light"/>
                <w:noProof/>
                <w:lang w:val="id"/>
              </w:rPr>
              <w:t>Sistem Monitoring Terpusat</w:t>
            </w:r>
            <w:r w:rsidR="003428E9" w:rsidRPr="007304B6">
              <w:rPr>
                <w:rFonts w:ascii="Calibri Light" w:hAnsi="Calibri Light" w:cs="Calibri Light"/>
                <w:noProof/>
                <w:webHidden/>
              </w:rPr>
              <w:tab/>
            </w:r>
            <w:r w:rsidR="003428E9" w:rsidRPr="007304B6">
              <w:rPr>
                <w:rFonts w:ascii="Calibri Light" w:hAnsi="Calibri Light" w:cs="Calibri Light"/>
                <w:noProof/>
                <w:webHidden/>
              </w:rPr>
              <w:fldChar w:fldCharType="begin"/>
            </w:r>
            <w:r w:rsidR="003428E9" w:rsidRPr="007304B6">
              <w:rPr>
                <w:rFonts w:ascii="Calibri Light" w:hAnsi="Calibri Light" w:cs="Calibri Light"/>
                <w:noProof/>
                <w:webHidden/>
              </w:rPr>
              <w:instrText xml:space="preserve"> PAGEREF _Toc62638478 \h </w:instrText>
            </w:r>
            <w:r w:rsidR="003428E9" w:rsidRPr="007304B6">
              <w:rPr>
                <w:rFonts w:ascii="Calibri Light" w:hAnsi="Calibri Light" w:cs="Calibri Light"/>
                <w:noProof/>
                <w:webHidden/>
              </w:rPr>
            </w:r>
            <w:r w:rsidR="003428E9" w:rsidRPr="007304B6">
              <w:rPr>
                <w:rFonts w:ascii="Calibri Light" w:hAnsi="Calibri Light" w:cs="Calibri Light"/>
                <w:noProof/>
                <w:webHidden/>
              </w:rPr>
              <w:fldChar w:fldCharType="separate"/>
            </w:r>
            <w:r w:rsidR="007304B6">
              <w:rPr>
                <w:rFonts w:ascii="Calibri Light" w:hAnsi="Calibri Light" w:cs="Calibri Light"/>
                <w:noProof/>
                <w:webHidden/>
              </w:rPr>
              <w:t>78</w:t>
            </w:r>
            <w:r w:rsidR="003428E9" w:rsidRPr="007304B6">
              <w:rPr>
                <w:rFonts w:ascii="Calibri Light" w:hAnsi="Calibri Light" w:cs="Calibri Light"/>
                <w:noProof/>
                <w:webHidden/>
              </w:rPr>
              <w:fldChar w:fldCharType="end"/>
            </w:r>
          </w:hyperlink>
        </w:p>
        <w:p w14:paraId="33FCA91A" w14:textId="7AD51C99" w:rsidR="003428E9" w:rsidRPr="007304B6" w:rsidRDefault="00D25A65">
          <w:pPr>
            <w:pStyle w:val="TOC1"/>
            <w:tabs>
              <w:tab w:val="right" w:leader="dot" w:pos="9348"/>
            </w:tabs>
            <w:rPr>
              <w:rFonts w:ascii="Calibri Light" w:eastAsiaTheme="minorEastAsia" w:hAnsi="Calibri Light" w:cs="Calibri Light"/>
              <w:b w:val="0"/>
              <w:bCs w:val="0"/>
              <w:noProof/>
              <w:sz w:val="22"/>
              <w:szCs w:val="22"/>
            </w:rPr>
          </w:pPr>
          <w:hyperlink w:anchor="_Toc62638479" w:history="1">
            <w:r w:rsidR="003428E9" w:rsidRPr="007304B6">
              <w:rPr>
                <w:rStyle w:val="Hyperlink"/>
                <w:rFonts w:ascii="Calibri Light" w:hAnsi="Calibri Light" w:cs="Calibri Light"/>
                <w:noProof/>
                <w:lang w:val="id"/>
              </w:rPr>
              <w:t xml:space="preserve">Bab 7 </w:t>
            </w:r>
            <w:r w:rsidR="003428E9" w:rsidRPr="007304B6">
              <w:rPr>
                <w:rStyle w:val="Hyperlink"/>
                <w:rFonts w:ascii="Calibri Light" w:hAnsi="Calibri Light" w:cs="Calibri Light"/>
                <w:noProof/>
              </w:rPr>
              <w:t>Antarmuka Pengguna</w:t>
            </w:r>
            <w:r w:rsidR="003428E9" w:rsidRPr="007304B6">
              <w:rPr>
                <w:rFonts w:ascii="Calibri Light" w:hAnsi="Calibri Light" w:cs="Calibri Light"/>
                <w:noProof/>
                <w:webHidden/>
              </w:rPr>
              <w:tab/>
            </w:r>
            <w:r w:rsidR="003428E9" w:rsidRPr="007304B6">
              <w:rPr>
                <w:rFonts w:ascii="Calibri Light" w:hAnsi="Calibri Light" w:cs="Calibri Light"/>
                <w:noProof/>
                <w:webHidden/>
              </w:rPr>
              <w:fldChar w:fldCharType="begin"/>
            </w:r>
            <w:r w:rsidR="003428E9" w:rsidRPr="007304B6">
              <w:rPr>
                <w:rFonts w:ascii="Calibri Light" w:hAnsi="Calibri Light" w:cs="Calibri Light"/>
                <w:noProof/>
                <w:webHidden/>
              </w:rPr>
              <w:instrText xml:space="preserve"> PAGEREF _Toc62638479 \h </w:instrText>
            </w:r>
            <w:r w:rsidR="003428E9" w:rsidRPr="007304B6">
              <w:rPr>
                <w:rFonts w:ascii="Calibri Light" w:hAnsi="Calibri Light" w:cs="Calibri Light"/>
                <w:noProof/>
                <w:webHidden/>
              </w:rPr>
            </w:r>
            <w:r w:rsidR="003428E9" w:rsidRPr="007304B6">
              <w:rPr>
                <w:rFonts w:ascii="Calibri Light" w:hAnsi="Calibri Light" w:cs="Calibri Light"/>
                <w:noProof/>
                <w:webHidden/>
              </w:rPr>
              <w:fldChar w:fldCharType="separate"/>
            </w:r>
            <w:r w:rsidR="007304B6">
              <w:rPr>
                <w:rFonts w:ascii="Calibri Light" w:hAnsi="Calibri Light" w:cs="Calibri Light"/>
                <w:noProof/>
                <w:webHidden/>
              </w:rPr>
              <w:t>79</w:t>
            </w:r>
            <w:r w:rsidR="003428E9" w:rsidRPr="007304B6">
              <w:rPr>
                <w:rFonts w:ascii="Calibri Light" w:hAnsi="Calibri Light" w:cs="Calibri Light"/>
                <w:noProof/>
                <w:webHidden/>
              </w:rPr>
              <w:fldChar w:fldCharType="end"/>
            </w:r>
          </w:hyperlink>
        </w:p>
        <w:p w14:paraId="7EF01944" w14:textId="792E1146" w:rsidR="003428E9" w:rsidRPr="007304B6" w:rsidRDefault="00D25A65">
          <w:pPr>
            <w:pStyle w:val="TOC2"/>
            <w:tabs>
              <w:tab w:val="left" w:pos="2248"/>
              <w:tab w:val="right" w:leader="dot" w:pos="9348"/>
            </w:tabs>
            <w:rPr>
              <w:rFonts w:ascii="Calibri Light" w:eastAsiaTheme="minorEastAsia" w:hAnsi="Calibri Light" w:cs="Calibri Light"/>
              <w:noProof/>
              <w:sz w:val="22"/>
              <w:szCs w:val="22"/>
            </w:rPr>
          </w:pPr>
          <w:hyperlink w:anchor="_Toc62638480" w:history="1">
            <w:r w:rsidR="003428E9" w:rsidRPr="007304B6">
              <w:rPr>
                <w:rStyle w:val="Hyperlink"/>
                <w:rFonts w:ascii="Calibri Light" w:hAnsi="Calibri Light" w:cs="Calibri Light"/>
                <w:noProof/>
                <w:w w:val="99"/>
              </w:rPr>
              <w:t>7.1</w:t>
            </w:r>
            <w:r w:rsidR="003428E9" w:rsidRPr="007304B6">
              <w:rPr>
                <w:rFonts w:ascii="Calibri Light" w:eastAsiaTheme="minorEastAsia" w:hAnsi="Calibri Light" w:cs="Calibri Light"/>
                <w:noProof/>
                <w:sz w:val="22"/>
                <w:szCs w:val="22"/>
              </w:rPr>
              <w:tab/>
            </w:r>
            <w:r w:rsidR="003428E9" w:rsidRPr="007304B6">
              <w:rPr>
                <w:rStyle w:val="Hyperlink"/>
                <w:rFonts w:ascii="Calibri Light" w:hAnsi="Calibri Light" w:cs="Calibri Light"/>
                <w:noProof/>
                <w:lang w:val="id"/>
              </w:rPr>
              <w:t xml:space="preserve">Mengatur </w:t>
            </w:r>
            <w:r w:rsidR="003428E9" w:rsidRPr="007304B6">
              <w:rPr>
                <w:rStyle w:val="Hyperlink"/>
                <w:rFonts w:ascii="Calibri Light" w:hAnsi="Calibri Light" w:cs="Calibri Light"/>
                <w:noProof/>
              </w:rPr>
              <w:t>G</w:t>
            </w:r>
            <w:r w:rsidR="003428E9" w:rsidRPr="007304B6">
              <w:rPr>
                <w:rStyle w:val="Hyperlink"/>
                <w:rFonts w:ascii="Calibri Light" w:hAnsi="Calibri Light" w:cs="Calibri Light"/>
                <w:noProof/>
                <w:lang w:val="id"/>
              </w:rPr>
              <w:t xml:space="preserve">aya </w:t>
            </w:r>
            <w:r w:rsidR="003428E9" w:rsidRPr="007304B6">
              <w:rPr>
                <w:rStyle w:val="Hyperlink"/>
                <w:rFonts w:ascii="Calibri Light" w:hAnsi="Calibri Light" w:cs="Calibri Light"/>
                <w:noProof/>
              </w:rPr>
              <w:t>A</w:t>
            </w:r>
            <w:r w:rsidR="003428E9" w:rsidRPr="007304B6">
              <w:rPr>
                <w:rStyle w:val="Hyperlink"/>
                <w:rFonts w:ascii="Calibri Light" w:hAnsi="Calibri Light" w:cs="Calibri Light"/>
                <w:noProof/>
                <w:lang w:val="id"/>
              </w:rPr>
              <w:t>ntarmuka</w:t>
            </w:r>
            <w:r w:rsidR="003428E9" w:rsidRPr="007304B6">
              <w:rPr>
                <w:rFonts w:ascii="Calibri Light" w:hAnsi="Calibri Light" w:cs="Calibri Light"/>
                <w:noProof/>
                <w:webHidden/>
              </w:rPr>
              <w:tab/>
            </w:r>
            <w:r w:rsidR="003428E9" w:rsidRPr="007304B6">
              <w:rPr>
                <w:rFonts w:ascii="Calibri Light" w:hAnsi="Calibri Light" w:cs="Calibri Light"/>
                <w:noProof/>
                <w:webHidden/>
              </w:rPr>
              <w:fldChar w:fldCharType="begin"/>
            </w:r>
            <w:r w:rsidR="003428E9" w:rsidRPr="007304B6">
              <w:rPr>
                <w:rFonts w:ascii="Calibri Light" w:hAnsi="Calibri Light" w:cs="Calibri Light"/>
                <w:noProof/>
                <w:webHidden/>
              </w:rPr>
              <w:instrText xml:space="preserve"> PAGEREF _Toc62638480 \h </w:instrText>
            </w:r>
            <w:r w:rsidR="003428E9" w:rsidRPr="007304B6">
              <w:rPr>
                <w:rFonts w:ascii="Calibri Light" w:hAnsi="Calibri Light" w:cs="Calibri Light"/>
                <w:noProof/>
                <w:webHidden/>
              </w:rPr>
            </w:r>
            <w:r w:rsidR="003428E9" w:rsidRPr="007304B6">
              <w:rPr>
                <w:rFonts w:ascii="Calibri Light" w:hAnsi="Calibri Light" w:cs="Calibri Light"/>
                <w:noProof/>
                <w:webHidden/>
              </w:rPr>
              <w:fldChar w:fldCharType="separate"/>
            </w:r>
            <w:r w:rsidR="007304B6">
              <w:rPr>
                <w:rFonts w:ascii="Calibri Light" w:hAnsi="Calibri Light" w:cs="Calibri Light"/>
                <w:noProof/>
                <w:webHidden/>
              </w:rPr>
              <w:t>79</w:t>
            </w:r>
            <w:r w:rsidR="003428E9" w:rsidRPr="007304B6">
              <w:rPr>
                <w:rFonts w:ascii="Calibri Light" w:hAnsi="Calibri Light" w:cs="Calibri Light"/>
                <w:noProof/>
                <w:webHidden/>
              </w:rPr>
              <w:fldChar w:fldCharType="end"/>
            </w:r>
          </w:hyperlink>
        </w:p>
        <w:p w14:paraId="5C064933" w14:textId="478368B2" w:rsidR="003428E9" w:rsidRPr="007304B6" w:rsidRDefault="00D25A65">
          <w:pPr>
            <w:pStyle w:val="TOC2"/>
            <w:tabs>
              <w:tab w:val="left" w:pos="2248"/>
              <w:tab w:val="right" w:leader="dot" w:pos="9348"/>
            </w:tabs>
            <w:rPr>
              <w:rFonts w:ascii="Calibri Light" w:eastAsiaTheme="minorEastAsia" w:hAnsi="Calibri Light" w:cs="Calibri Light"/>
              <w:noProof/>
              <w:sz w:val="22"/>
              <w:szCs w:val="22"/>
            </w:rPr>
          </w:pPr>
          <w:hyperlink w:anchor="_Toc62638481" w:history="1">
            <w:r w:rsidR="003428E9" w:rsidRPr="007304B6">
              <w:rPr>
                <w:rStyle w:val="Hyperlink"/>
                <w:rFonts w:ascii="Calibri Light" w:hAnsi="Calibri Light" w:cs="Calibri Light"/>
                <w:noProof/>
                <w:w w:val="99"/>
              </w:rPr>
              <w:t>7.2</w:t>
            </w:r>
            <w:r w:rsidR="003428E9" w:rsidRPr="007304B6">
              <w:rPr>
                <w:rFonts w:ascii="Calibri Light" w:eastAsiaTheme="minorEastAsia" w:hAnsi="Calibri Light" w:cs="Calibri Light"/>
                <w:noProof/>
                <w:sz w:val="22"/>
                <w:szCs w:val="22"/>
              </w:rPr>
              <w:tab/>
            </w:r>
            <w:r w:rsidR="003428E9" w:rsidRPr="007304B6">
              <w:rPr>
                <w:rStyle w:val="Hyperlink"/>
                <w:rFonts w:ascii="Calibri Light" w:hAnsi="Calibri Light" w:cs="Calibri Light"/>
                <w:noProof/>
                <w:lang w:val="id"/>
              </w:rPr>
              <w:t>Memilih Parameter Tampilan</w:t>
            </w:r>
            <w:r w:rsidR="003428E9" w:rsidRPr="007304B6">
              <w:rPr>
                <w:rFonts w:ascii="Calibri Light" w:hAnsi="Calibri Light" w:cs="Calibri Light"/>
                <w:noProof/>
                <w:webHidden/>
              </w:rPr>
              <w:tab/>
            </w:r>
            <w:r w:rsidR="003428E9" w:rsidRPr="007304B6">
              <w:rPr>
                <w:rFonts w:ascii="Calibri Light" w:hAnsi="Calibri Light" w:cs="Calibri Light"/>
                <w:noProof/>
                <w:webHidden/>
              </w:rPr>
              <w:fldChar w:fldCharType="begin"/>
            </w:r>
            <w:r w:rsidR="003428E9" w:rsidRPr="007304B6">
              <w:rPr>
                <w:rFonts w:ascii="Calibri Light" w:hAnsi="Calibri Light" w:cs="Calibri Light"/>
                <w:noProof/>
                <w:webHidden/>
              </w:rPr>
              <w:instrText xml:space="preserve"> PAGEREF _Toc62638481 \h </w:instrText>
            </w:r>
            <w:r w:rsidR="003428E9" w:rsidRPr="007304B6">
              <w:rPr>
                <w:rFonts w:ascii="Calibri Light" w:hAnsi="Calibri Light" w:cs="Calibri Light"/>
                <w:noProof/>
                <w:webHidden/>
              </w:rPr>
            </w:r>
            <w:r w:rsidR="003428E9" w:rsidRPr="007304B6">
              <w:rPr>
                <w:rFonts w:ascii="Calibri Light" w:hAnsi="Calibri Light" w:cs="Calibri Light"/>
                <w:noProof/>
                <w:webHidden/>
              </w:rPr>
              <w:fldChar w:fldCharType="separate"/>
            </w:r>
            <w:r w:rsidR="007304B6">
              <w:rPr>
                <w:rFonts w:ascii="Calibri Light" w:hAnsi="Calibri Light" w:cs="Calibri Light"/>
                <w:noProof/>
                <w:webHidden/>
              </w:rPr>
              <w:t>79</w:t>
            </w:r>
            <w:r w:rsidR="003428E9" w:rsidRPr="007304B6">
              <w:rPr>
                <w:rFonts w:ascii="Calibri Light" w:hAnsi="Calibri Light" w:cs="Calibri Light"/>
                <w:noProof/>
                <w:webHidden/>
              </w:rPr>
              <w:fldChar w:fldCharType="end"/>
            </w:r>
          </w:hyperlink>
        </w:p>
        <w:p w14:paraId="78332156" w14:textId="1AC1609A" w:rsidR="003428E9" w:rsidRPr="007304B6" w:rsidRDefault="00D25A65">
          <w:pPr>
            <w:pStyle w:val="TOC2"/>
            <w:tabs>
              <w:tab w:val="left" w:pos="2248"/>
              <w:tab w:val="right" w:leader="dot" w:pos="9348"/>
            </w:tabs>
            <w:rPr>
              <w:rFonts w:ascii="Calibri Light" w:eastAsiaTheme="minorEastAsia" w:hAnsi="Calibri Light" w:cs="Calibri Light"/>
              <w:noProof/>
              <w:sz w:val="22"/>
              <w:szCs w:val="22"/>
            </w:rPr>
          </w:pPr>
          <w:hyperlink w:anchor="_Toc62638482" w:history="1">
            <w:r w:rsidR="003428E9" w:rsidRPr="007304B6">
              <w:rPr>
                <w:rStyle w:val="Hyperlink"/>
                <w:rFonts w:ascii="Calibri Light" w:hAnsi="Calibri Light" w:cs="Calibri Light"/>
                <w:noProof/>
                <w:w w:val="99"/>
              </w:rPr>
              <w:t>7.3</w:t>
            </w:r>
            <w:r w:rsidR="003428E9" w:rsidRPr="007304B6">
              <w:rPr>
                <w:rFonts w:ascii="Calibri Light" w:eastAsiaTheme="minorEastAsia" w:hAnsi="Calibri Light" w:cs="Calibri Light"/>
                <w:noProof/>
                <w:sz w:val="22"/>
                <w:szCs w:val="22"/>
              </w:rPr>
              <w:tab/>
            </w:r>
            <w:r w:rsidR="003428E9" w:rsidRPr="007304B6">
              <w:rPr>
                <w:rStyle w:val="Hyperlink"/>
                <w:rFonts w:ascii="Calibri Light" w:hAnsi="Calibri Light" w:cs="Calibri Light"/>
                <w:noProof/>
                <w:lang w:val="id"/>
              </w:rPr>
              <w:t>Mengubah Posisi Waveform</w:t>
            </w:r>
            <w:r w:rsidR="003428E9" w:rsidRPr="007304B6">
              <w:rPr>
                <w:rFonts w:ascii="Calibri Light" w:hAnsi="Calibri Light" w:cs="Calibri Light"/>
                <w:noProof/>
                <w:webHidden/>
              </w:rPr>
              <w:tab/>
            </w:r>
            <w:r w:rsidR="003428E9" w:rsidRPr="007304B6">
              <w:rPr>
                <w:rFonts w:ascii="Calibri Light" w:hAnsi="Calibri Light" w:cs="Calibri Light"/>
                <w:noProof/>
                <w:webHidden/>
              </w:rPr>
              <w:fldChar w:fldCharType="begin"/>
            </w:r>
            <w:r w:rsidR="003428E9" w:rsidRPr="007304B6">
              <w:rPr>
                <w:rFonts w:ascii="Calibri Light" w:hAnsi="Calibri Light" w:cs="Calibri Light"/>
                <w:noProof/>
                <w:webHidden/>
              </w:rPr>
              <w:instrText xml:space="preserve"> PAGEREF _Toc62638482 \h </w:instrText>
            </w:r>
            <w:r w:rsidR="003428E9" w:rsidRPr="007304B6">
              <w:rPr>
                <w:rFonts w:ascii="Calibri Light" w:hAnsi="Calibri Light" w:cs="Calibri Light"/>
                <w:noProof/>
                <w:webHidden/>
              </w:rPr>
            </w:r>
            <w:r w:rsidR="003428E9" w:rsidRPr="007304B6">
              <w:rPr>
                <w:rFonts w:ascii="Calibri Light" w:hAnsi="Calibri Light" w:cs="Calibri Light"/>
                <w:noProof/>
                <w:webHidden/>
              </w:rPr>
              <w:fldChar w:fldCharType="separate"/>
            </w:r>
            <w:r w:rsidR="007304B6">
              <w:rPr>
                <w:rFonts w:ascii="Calibri Light" w:hAnsi="Calibri Light" w:cs="Calibri Light"/>
                <w:noProof/>
                <w:webHidden/>
              </w:rPr>
              <w:t>79</w:t>
            </w:r>
            <w:r w:rsidR="003428E9" w:rsidRPr="007304B6">
              <w:rPr>
                <w:rFonts w:ascii="Calibri Light" w:hAnsi="Calibri Light" w:cs="Calibri Light"/>
                <w:noProof/>
                <w:webHidden/>
              </w:rPr>
              <w:fldChar w:fldCharType="end"/>
            </w:r>
          </w:hyperlink>
        </w:p>
        <w:p w14:paraId="5C92CB17" w14:textId="30DE37EB" w:rsidR="003428E9" w:rsidRPr="007304B6" w:rsidRDefault="00D25A65">
          <w:pPr>
            <w:pStyle w:val="TOC2"/>
            <w:tabs>
              <w:tab w:val="left" w:pos="2248"/>
              <w:tab w:val="right" w:leader="dot" w:pos="9348"/>
            </w:tabs>
            <w:rPr>
              <w:rFonts w:ascii="Calibri Light" w:eastAsiaTheme="minorEastAsia" w:hAnsi="Calibri Light" w:cs="Calibri Light"/>
              <w:noProof/>
              <w:sz w:val="22"/>
              <w:szCs w:val="22"/>
            </w:rPr>
          </w:pPr>
          <w:hyperlink w:anchor="_Toc62638483" w:history="1">
            <w:r w:rsidR="003428E9" w:rsidRPr="007304B6">
              <w:rPr>
                <w:rStyle w:val="Hyperlink"/>
                <w:rFonts w:ascii="Calibri Light" w:hAnsi="Calibri Light" w:cs="Calibri Light"/>
                <w:noProof/>
                <w:w w:val="99"/>
              </w:rPr>
              <w:t>7.4</w:t>
            </w:r>
            <w:r w:rsidR="003428E9" w:rsidRPr="007304B6">
              <w:rPr>
                <w:rFonts w:ascii="Calibri Light" w:eastAsiaTheme="minorEastAsia" w:hAnsi="Calibri Light" w:cs="Calibri Light"/>
                <w:noProof/>
                <w:sz w:val="22"/>
                <w:szCs w:val="22"/>
              </w:rPr>
              <w:tab/>
            </w:r>
            <w:r w:rsidR="003428E9" w:rsidRPr="007304B6">
              <w:rPr>
                <w:rStyle w:val="Hyperlink"/>
                <w:rFonts w:ascii="Calibri Light" w:hAnsi="Calibri Light" w:cs="Calibri Light"/>
                <w:noProof/>
                <w:lang w:val="id"/>
              </w:rPr>
              <w:t xml:space="preserve">Mengubah </w:t>
            </w:r>
            <w:r w:rsidR="003428E9" w:rsidRPr="007304B6">
              <w:rPr>
                <w:rStyle w:val="Hyperlink"/>
                <w:rFonts w:ascii="Calibri Light" w:hAnsi="Calibri Light" w:cs="Calibri Light"/>
                <w:noProof/>
              </w:rPr>
              <w:t>T</w:t>
            </w:r>
            <w:r w:rsidR="003428E9" w:rsidRPr="007304B6">
              <w:rPr>
                <w:rStyle w:val="Hyperlink"/>
                <w:rFonts w:ascii="Calibri Light" w:hAnsi="Calibri Light" w:cs="Calibri Light"/>
                <w:noProof/>
                <w:lang w:val="id"/>
              </w:rPr>
              <w:t>ata Letak Antarmuka</w:t>
            </w:r>
            <w:r w:rsidR="003428E9" w:rsidRPr="007304B6">
              <w:rPr>
                <w:rFonts w:ascii="Calibri Light" w:hAnsi="Calibri Light" w:cs="Calibri Light"/>
                <w:noProof/>
                <w:webHidden/>
              </w:rPr>
              <w:tab/>
            </w:r>
            <w:r w:rsidR="003428E9" w:rsidRPr="007304B6">
              <w:rPr>
                <w:rFonts w:ascii="Calibri Light" w:hAnsi="Calibri Light" w:cs="Calibri Light"/>
                <w:noProof/>
                <w:webHidden/>
              </w:rPr>
              <w:fldChar w:fldCharType="begin"/>
            </w:r>
            <w:r w:rsidR="003428E9" w:rsidRPr="007304B6">
              <w:rPr>
                <w:rFonts w:ascii="Calibri Light" w:hAnsi="Calibri Light" w:cs="Calibri Light"/>
                <w:noProof/>
                <w:webHidden/>
              </w:rPr>
              <w:instrText xml:space="preserve"> PAGEREF _Toc62638483 \h </w:instrText>
            </w:r>
            <w:r w:rsidR="003428E9" w:rsidRPr="007304B6">
              <w:rPr>
                <w:rFonts w:ascii="Calibri Light" w:hAnsi="Calibri Light" w:cs="Calibri Light"/>
                <w:noProof/>
                <w:webHidden/>
              </w:rPr>
            </w:r>
            <w:r w:rsidR="003428E9" w:rsidRPr="007304B6">
              <w:rPr>
                <w:rFonts w:ascii="Calibri Light" w:hAnsi="Calibri Light" w:cs="Calibri Light"/>
                <w:noProof/>
                <w:webHidden/>
              </w:rPr>
              <w:fldChar w:fldCharType="separate"/>
            </w:r>
            <w:r w:rsidR="007304B6">
              <w:rPr>
                <w:rFonts w:ascii="Calibri Light" w:hAnsi="Calibri Light" w:cs="Calibri Light"/>
                <w:noProof/>
                <w:webHidden/>
              </w:rPr>
              <w:t>79</w:t>
            </w:r>
            <w:r w:rsidR="003428E9" w:rsidRPr="007304B6">
              <w:rPr>
                <w:rFonts w:ascii="Calibri Light" w:hAnsi="Calibri Light" w:cs="Calibri Light"/>
                <w:noProof/>
                <w:webHidden/>
              </w:rPr>
              <w:fldChar w:fldCharType="end"/>
            </w:r>
          </w:hyperlink>
        </w:p>
        <w:p w14:paraId="06860C19" w14:textId="1305D23A" w:rsidR="003428E9" w:rsidRPr="007304B6" w:rsidRDefault="00D25A65">
          <w:pPr>
            <w:pStyle w:val="TOC2"/>
            <w:tabs>
              <w:tab w:val="left" w:pos="2248"/>
              <w:tab w:val="right" w:leader="dot" w:pos="9348"/>
            </w:tabs>
            <w:rPr>
              <w:rFonts w:ascii="Calibri Light" w:eastAsiaTheme="minorEastAsia" w:hAnsi="Calibri Light" w:cs="Calibri Light"/>
              <w:noProof/>
              <w:sz w:val="22"/>
              <w:szCs w:val="22"/>
            </w:rPr>
          </w:pPr>
          <w:hyperlink w:anchor="_Toc62638484" w:history="1">
            <w:r w:rsidR="003428E9" w:rsidRPr="007304B6">
              <w:rPr>
                <w:rStyle w:val="Hyperlink"/>
                <w:rFonts w:ascii="Calibri Light" w:hAnsi="Calibri Light" w:cs="Calibri Light"/>
                <w:noProof/>
                <w:w w:val="99"/>
              </w:rPr>
              <w:t>7.5</w:t>
            </w:r>
            <w:r w:rsidR="003428E9" w:rsidRPr="007304B6">
              <w:rPr>
                <w:rFonts w:ascii="Calibri Light" w:eastAsiaTheme="minorEastAsia" w:hAnsi="Calibri Light" w:cs="Calibri Light"/>
                <w:noProof/>
                <w:sz w:val="22"/>
                <w:szCs w:val="22"/>
              </w:rPr>
              <w:tab/>
            </w:r>
            <w:r w:rsidR="003428E9" w:rsidRPr="007304B6">
              <w:rPr>
                <w:rStyle w:val="Hyperlink"/>
                <w:rFonts w:ascii="Calibri Light" w:hAnsi="Calibri Light" w:cs="Calibri Light"/>
                <w:noProof/>
                <w:lang w:val="id"/>
              </w:rPr>
              <w:t xml:space="preserve">Melihat </w:t>
            </w:r>
            <w:r w:rsidR="003428E9" w:rsidRPr="007304B6">
              <w:rPr>
                <w:rStyle w:val="Hyperlink"/>
                <w:rFonts w:ascii="Calibri Light" w:hAnsi="Calibri Light" w:cs="Calibri Light"/>
                <w:noProof/>
              </w:rPr>
              <w:t>T</w:t>
            </w:r>
            <w:r w:rsidR="003428E9" w:rsidRPr="007304B6">
              <w:rPr>
                <w:rStyle w:val="Hyperlink"/>
                <w:rFonts w:ascii="Calibri Light" w:hAnsi="Calibri Light" w:cs="Calibri Light"/>
                <w:noProof/>
                <w:lang w:val="id"/>
              </w:rPr>
              <w:t>rend Screen</w:t>
            </w:r>
            <w:r w:rsidR="003428E9" w:rsidRPr="007304B6">
              <w:rPr>
                <w:rFonts w:ascii="Calibri Light" w:hAnsi="Calibri Light" w:cs="Calibri Light"/>
                <w:noProof/>
                <w:webHidden/>
              </w:rPr>
              <w:tab/>
            </w:r>
            <w:r w:rsidR="003428E9" w:rsidRPr="007304B6">
              <w:rPr>
                <w:rFonts w:ascii="Calibri Light" w:hAnsi="Calibri Light" w:cs="Calibri Light"/>
                <w:noProof/>
                <w:webHidden/>
              </w:rPr>
              <w:fldChar w:fldCharType="begin"/>
            </w:r>
            <w:r w:rsidR="003428E9" w:rsidRPr="007304B6">
              <w:rPr>
                <w:rFonts w:ascii="Calibri Light" w:hAnsi="Calibri Light" w:cs="Calibri Light"/>
                <w:noProof/>
                <w:webHidden/>
              </w:rPr>
              <w:instrText xml:space="preserve"> PAGEREF _Toc62638484 \h </w:instrText>
            </w:r>
            <w:r w:rsidR="003428E9" w:rsidRPr="007304B6">
              <w:rPr>
                <w:rFonts w:ascii="Calibri Light" w:hAnsi="Calibri Light" w:cs="Calibri Light"/>
                <w:noProof/>
                <w:webHidden/>
              </w:rPr>
            </w:r>
            <w:r w:rsidR="003428E9" w:rsidRPr="007304B6">
              <w:rPr>
                <w:rFonts w:ascii="Calibri Light" w:hAnsi="Calibri Light" w:cs="Calibri Light"/>
                <w:noProof/>
                <w:webHidden/>
              </w:rPr>
              <w:fldChar w:fldCharType="separate"/>
            </w:r>
            <w:r w:rsidR="007304B6">
              <w:rPr>
                <w:rFonts w:ascii="Calibri Light" w:hAnsi="Calibri Light" w:cs="Calibri Light"/>
                <w:noProof/>
                <w:webHidden/>
              </w:rPr>
              <w:t>80</w:t>
            </w:r>
            <w:r w:rsidR="003428E9" w:rsidRPr="007304B6">
              <w:rPr>
                <w:rFonts w:ascii="Calibri Light" w:hAnsi="Calibri Light" w:cs="Calibri Light"/>
                <w:noProof/>
                <w:webHidden/>
              </w:rPr>
              <w:fldChar w:fldCharType="end"/>
            </w:r>
          </w:hyperlink>
        </w:p>
        <w:p w14:paraId="5F8ACD48" w14:textId="06CE5462" w:rsidR="003428E9" w:rsidRPr="007304B6" w:rsidRDefault="00D25A65">
          <w:pPr>
            <w:pStyle w:val="TOC2"/>
            <w:tabs>
              <w:tab w:val="left" w:pos="2248"/>
              <w:tab w:val="right" w:leader="dot" w:pos="9348"/>
            </w:tabs>
            <w:rPr>
              <w:rFonts w:ascii="Calibri Light" w:eastAsiaTheme="minorEastAsia" w:hAnsi="Calibri Light" w:cs="Calibri Light"/>
              <w:noProof/>
              <w:sz w:val="22"/>
              <w:szCs w:val="22"/>
            </w:rPr>
          </w:pPr>
          <w:hyperlink w:anchor="_Toc62638485" w:history="1">
            <w:r w:rsidR="003428E9" w:rsidRPr="007304B6">
              <w:rPr>
                <w:rStyle w:val="Hyperlink"/>
                <w:rFonts w:ascii="Calibri Light" w:hAnsi="Calibri Light" w:cs="Calibri Light"/>
                <w:noProof/>
                <w:w w:val="99"/>
              </w:rPr>
              <w:t>7.6</w:t>
            </w:r>
            <w:r w:rsidR="003428E9" w:rsidRPr="007304B6">
              <w:rPr>
                <w:rFonts w:ascii="Calibri Light" w:eastAsiaTheme="minorEastAsia" w:hAnsi="Calibri Light" w:cs="Calibri Light"/>
                <w:noProof/>
                <w:sz w:val="22"/>
                <w:szCs w:val="22"/>
              </w:rPr>
              <w:tab/>
            </w:r>
            <w:r w:rsidR="003428E9" w:rsidRPr="007304B6">
              <w:rPr>
                <w:rStyle w:val="Hyperlink"/>
                <w:rFonts w:ascii="Calibri Light" w:hAnsi="Calibri Light" w:cs="Calibri Light"/>
                <w:noProof/>
                <w:lang w:val="id"/>
              </w:rPr>
              <w:t xml:space="preserve">Melihat </w:t>
            </w:r>
            <w:r w:rsidR="003428E9" w:rsidRPr="007304B6">
              <w:rPr>
                <w:rStyle w:val="Hyperlink"/>
                <w:rFonts w:ascii="Calibri Light" w:hAnsi="Calibri Light" w:cs="Calibri Light"/>
                <w:noProof/>
              </w:rPr>
              <w:t>L</w:t>
            </w:r>
            <w:r w:rsidR="003428E9" w:rsidRPr="007304B6">
              <w:rPr>
                <w:rStyle w:val="Hyperlink"/>
                <w:rFonts w:ascii="Calibri Light" w:hAnsi="Calibri Light" w:cs="Calibri Light"/>
                <w:noProof/>
                <w:lang w:val="id"/>
              </w:rPr>
              <w:t xml:space="preserve">ayar </w:t>
            </w:r>
            <w:r w:rsidR="003428E9" w:rsidRPr="007304B6">
              <w:rPr>
                <w:rStyle w:val="Hyperlink"/>
                <w:rFonts w:ascii="Calibri Light" w:hAnsi="Calibri Light" w:cs="Calibri Light"/>
                <w:noProof/>
              </w:rPr>
              <w:t>OxyCRG</w:t>
            </w:r>
            <w:r w:rsidR="003428E9" w:rsidRPr="007304B6">
              <w:rPr>
                <w:rFonts w:ascii="Calibri Light" w:hAnsi="Calibri Light" w:cs="Calibri Light"/>
                <w:noProof/>
                <w:webHidden/>
              </w:rPr>
              <w:tab/>
            </w:r>
            <w:r w:rsidR="003428E9" w:rsidRPr="007304B6">
              <w:rPr>
                <w:rFonts w:ascii="Calibri Light" w:hAnsi="Calibri Light" w:cs="Calibri Light"/>
                <w:noProof/>
                <w:webHidden/>
              </w:rPr>
              <w:fldChar w:fldCharType="begin"/>
            </w:r>
            <w:r w:rsidR="003428E9" w:rsidRPr="007304B6">
              <w:rPr>
                <w:rFonts w:ascii="Calibri Light" w:hAnsi="Calibri Light" w:cs="Calibri Light"/>
                <w:noProof/>
                <w:webHidden/>
              </w:rPr>
              <w:instrText xml:space="preserve"> PAGEREF _Toc62638485 \h </w:instrText>
            </w:r>
            <w:r w:rsidR="003428E9" w:rsidRPr="007304B6">
              <w:rPr>
                <w:rFonts w:ascii="Calibri Light" w:hAnsi="Calibri Light" w:cs="Calibri Light"/>
                <w:noProof/>
                <w:webHidden/>
              </w:rPr>
            </w:r>
            <w:r w:rsidR="003428E9" w:rsidRPr="007304B6">
              <w:rPr>
                <w:rFonts w:ascii="Calibri Light" w:hAnsi="Calibri Light" w:cs="Calibri Light"/>
                <w:noProof/>
                <w:webHidden/>
              </w:rPr>
              <w:fldChar w:fldCharType="separate"/>
            </w:r>
            <w:r w:rsidR="007304B6">
              <w:rPr>
                <w:rFonts w:ascii="Calibri Light" w:hAnsi="Calibri Light" w:cs="Calibri Light"/>
                <w:noProof/>
                <w:webHidden/>
              </w:rPr>
              <w:t>80</w:t>
            </w:r>
            <w:r w:rsidR="003428E9" w:rsidRPr="007304B6">
              <w:rPr>
                <w:rFonts w:ascii="Calibri Light" w:hAnsi="Calibri Light" w:cs="Calibri Light"/>
                <w:noProof/>
                <w:webHidden/>
              </w:rPr>
              <w:fldChar w:fldCharType="end"/>
            </w:r>
          </w:hyperlink>
        </w:p>
        <w:p w14:paraId="6AF237D1" w14:textId="5BA4C85A" w:rsidR="003428E9" w:rsidRPr="007304B6" w:rsidRDefault="00D25A65">
          <w:pPr>
            <w:pStyle w:val="TOC2"/>
            <w:tabs>
              <w:tab w:val="left" w:pos="2248"/>
              <w:tab w:val="right" w:leader="dot" w:pos="9348"/>
            </w:tabs>
            <w:rPr>
              <w:rFonts w:ascii="Calibri Light" w:eastAsiaTheme="minorEastAsia" w:hAnsi="Calibri Light" w:cs="Calibri Light"/>
              <w:noProof/>
              <w:sz w:val="22"/>
              <w:szCs w:val="22"/>
            </w:rPr>
          </w:pPr>
          <w:hyperlink w:anchor="_Toc62638486" w:history="1">
            <w:r w:rsidR="003428E9" w:rsidRPr="007304B6">
              <w:rPr>
                <w:rStyle w:val="Hyperlink"/>
                <w:rFonts w:ascii="Calibri Light" w:hAnsi="Calibri Light" w:cs="Calibri Light"/>
                <w:noProof/>
                <w:w w:val="99"/>
              </w:rPr>
              <w:t>7.7</w:t>
            </w:r>
            <w:r w:rsidR="003428E9" w:rsidRPr="007304B6">
              <w:rPr>
                <w:rFonts w:ascii="Calibri Light" w:eastAsiaTheme="minorEastAsia" w:hAnsi="Calibri Light" w:cs="Calibri Light"/>
                <w:noProof/>
                <w:sz w:val="22"/>
                <w:szCs w:val="22"/>
              </w:rPr>
              <w:tab/>
            </w:r>
            <w:r w:rsidR="003428E9" w:rsidRPr="007304B6">
              <w:rPr>
                <w:rStyle w:val="Hyperlink"/>
                <w:rFonts w:ascii="Calibri Light" w:hAnsi="Calibri Light" w:cs="Calibri Light"/>
                <w:noProof/>
                <w:lang w:val="id"/>
              </w:rPr>
              <w:t xml:space="preserve">Melihat </w:t>
            </w:r>
            <w:r w:rsidR="003428E9" w:rsidRPr="007304B6">
              <w:rPr>
                <w:rStyle w:val="Hyperlink"/>
                <w:rFonts w:ascii="Calibri Light" w:hAnsi="Calibri Light" w:cs="Calibri Light"/>
                <w:noProof/>
              </w:rPr>
              <w:t>L</w:t>
            </w:r>
            <w:r w:rsidR="003428E9" w:rsidRPr="007304B6">
              <w:rPr>
                <w:rStyle w:val="Hyperlink"/>
                <w:rFonts w:ascii="Calibri Light" w:hAnsi="Calibri Light" w:cs="Calibri Light"/>
                <w:noProof/>
                <w:lang w:val="id"/>
              </w:rPr>
              <w:t>ayar Font Besar</w:t>
            </w:r>
            <w:r w:rsidR="003428E9" w:rsidRPr="007304B6">
              <w:rPr>
                <w:rFonts w:ascii="Calibri Light" w:hAnsi="Calibri Light" w:cs="Calibri Light"/>
                <w:noProof/>
                <w:webHidden/>
              </w:rPr>
              <w:tab/>
            </w:r>
            <w:r w:rsidR="003428E9" w:rsidRPr="007304B6">
              <w:rPr>
                <w:rFonts w:ascii="Calibri Light" w:hAnsi="Calibri Light" w:cs="Calibri Light"/>
                <w:noProof/>
                <w:webHidden/>
              </w:rPr>
              <w:fldChar w:fldCharType="begin"/>
            </w:r>
            <w:r w:rsidR="003428E9" w:rsidRPr="007304B6">
              <w:rPr>
                <w:rFonts w:ascii="Calibri Light" w:hAnsi="Calibri Light" w:cs="Calibri Light"/>
                <w:noProof/>
                <w:webHidden/>
              </w:rPr>
              <w:instrText xml:space="preserve"> PAGEREF _Toc62638486 \h </w:instrText>
            </w:r>
            <w:r w:rsidR="003428E9" w:rsidRPr="007304B6">
              <w:rPr>
                <w:rFonts w:ascii="Calibri Light" w:hAnsi="Calibri Light" w:cs="Calibri Light"/>
                <w:noProof/>
                <w:webHidden/>
              </w:rPr>
            </w:r>
            <w:r w:rsidR="003428E9" w:rsidRPr="007304B6">
              <w:rPr>
                <w:rFonts w:ascii="Calibri Light" w:hAnsi="Calibri Light" w:cs="Calibri Light"/>
                <w:noProof/>
                <w:webHidden/>
              </w:rPr>
              <w:fldChar w:fldCharType="separate"/>
            </w:r>
            <w:r w:rsidR="007304B6">
              <w:rPr>
                <w:rFonts w:ascii="Calibri Light" w:hAnsi="Calibri Light" w:cs="Calibri Light"/>
                <w:noProof/>
                <w:webHidden/>
              </w:rPr>
              <w:t>80</w:t>
            </w:r>
            <w:r w:rsidR="003428E9" w:rsidRPr="007304B6">
              <w:rPr>
                <w:rFonts w:ascii="Calibri Light" w:hAnsi="Calibri Light" w:cs="Calibri Light"/>
                <w:noProof/>
                <w:webHidden/>
              </w:rPr>
              <w:fldChar w:fldCharType="end"/>
            </w:r>
          </w:hyperlink>
        </w:p>
        <w:p w14:paraId="69544602" w14:textId="323A4B87" w:rsidR="003428E9" w:rsidRPr="007304B6" w:rsidRDefault="00D25A65">
          <w:pPr>
            <w:pStyle w:val="TOC2"/>
            <w:tabs>
              <w:tab w:val="left" w:pos="2248"/>
              <w:tab w:val="right" w:leader="dot" w:pos="9348"/>
            </w:tabs>
            <w:rPr>
              <w:rFonts w:ascii="Calibri Light" w:eastAsiaTheme="minorEastAsia" w:hAnsi="Calibri Light" w:cs="Calibri Light"/>
              <w:noProof/>
              <w:sz w:val="22"/>
              <w:szCs w:val="22"/>
            </w:rPr>
          </w:pPr>
          <w:hyperlink w:anchor="_Toc62638487" w:history="1">
            <w:r w:rsidR="003428E9" w:rsidRPr="007304B6">
              <w:rPr>
                <w:rStyle w:val="Hyperlink"/>
                <w:rFonts w:ascii="Calibri Light" w:hAnsi="Calibri Light" w:cs="Calibri Light"/>
                <w:noProof/>
                <w:w w:val="99"/>
              </w:rPr>
              <w:t>7.8</w:t>
            </w:r>
            <w:r w:rsidR="003428E9" w:rsidRPr="007304B6">
              <w:rPr>
                <w:rFonts w:ascii="Calibri Light" w:eastAsiaTheme="minorEastAsia" w:hAnsi="Calibri Light" w:cs="Calibri Light"/>
                <w:noProof/>
                <w:sz w:val="22"/>
                <w:szCs w:val="22"/>
              </w:rPr>
              <w:tab/>
            </w:r>
            <w:r w:rsidR="003428E9" w:rsidRPr="007304B6">
              <w:rPr>
                <w:rStyle w:val="Hyperlink"/>
                <w:rFonts w:ascii="Calibri Light" w:hAnsi="Calibri Light" w:cs="Calibri Light"/>
                <w:noProof/>
                <w:lang w:val="id"/>
              </w:rPr>
              <w:t xml:space="preserve">Melihat </w:t>
            </w:r>
            <w:r w:rsidR="003428E9" w:rsidRPr="007304B6">
              <w:rPr>
                <w:rStyle w:val="Hyperlink"/>
                <w:rFonts w:ascii="Calibri Light" w:hAnsi="Calibri Light" w:cs="Calibri Light"/>
                <w:noProof/>
              </w:rPr>
              <w:t>L</w:t>
            </w:r>
            <w:r w:rsidR="003428E9" w:rsidRPr="007304B6">
              <w:rPr>
                <w:rStyle w:val="Hyperlink"/>
                <w:rFonts w:ascii="Calibri Light" w:hAnsi="Calibri Light" w:cs="Calibri Light"/>
                <w:noProof/>
                <w:lang w:val="id"/>
              </w:rPr>
              <w:t>ayar Vital</w:t>
            </w:r>
            <w:r w:rsidR="003428E9" w:rsidRPr="007304B6">
              <w:rPr>
                <w:rFonts w:ascii="Calibri Light" w:hAnsi="Calibri Light" w:cs="Calibri Light"/>
                <w:noProof/>
                <w:webHidden/>
              </w:rPr>
              <w:tab/>
            </w:r>
            <w:r w:rsidR="003428E9" w:rsidRPr="007304B6">
              <w:rPr>
                <w:rFonts w:ascii="Calibri Light" w:hAnsi="Calibri Light" w:cs="Calibri Light"/>
                <w:noProof/>
                <w:webHidden/>
              </w:rPr>
              <w:fldChar w:fldCharType="begin"/>
            </w:r>
            <w:r w:rsidR="003428E9" w:rsidRPr="007304B6">
              <w:rPr>
                <w:rFonts w:ascii="Calibri Light" w:hAnsi="Calibri Light" w:cs="Calibri Light"/>
                <w:noProof/>
                <w:webHidden/>
              </w:rPr>
              <w:instrText xml:space="preserve"> PAGEREF _Toc62638487 \h </w:instrText>
            </w:r>
            <w:r w:rsidR="003428E9" w:rsidRPr="007304B6">
              <w:rPr>
                <w:rFonts w:ascii="Calibri Light" w:hAnsi="Calibri Light" w:cs="Calibri Light"/>
                <w:noProof/>
                <w:webHidden/>
              </w:rPr>
            </w:r>
            <w:r w:rsidR="003428E9" w:rsidRPr="007304B6">
              <w:rPr>
                <w:rFonts w:ascii="Calibri Light" w:hAnsi="Calibri Light" w:cs="Calibri Light"/>
                <w:noProof/>
                <w:webHidden/>
              </w:rPr>
              <w:fldChar w:fldCharType="separate"/>
            </w:r>
            <w:r w:rsidR="007304B6">
              <w:rPr>
                <w:rFonts w:ascii="Calibri Light" w:hAnsi="Calibri Light" w:cs="Calibri Light"/>
                <w:noProof/>
                <w:webHidden/>
              </w:rPr>
              <w:t>81</w:t>
            </w:r>
            <w:r w:rsidR="003428E9" w:rsidRPr="007304B6">
              <w:rPr>
                <w:rFonts w:ascii="Calibri Light" w:hAnsi="Calibri Light" w:cs="Calibri Light"/>
                <w:noProof/>
                <w:webHidden/>
              </w:rPr>
              <w:fldChar w:fldCharType="end"/>
            </w:r>
          </w:hyperlink>
        </w:p>
        <w:p w14:paraId="610EA8F2" w14:textId="4A1E7B80" w:rsidR="003428E9" w:rsidRPr="007304B6" w:rsidRDefault="00D25A65">
          <w:pPr>
            <w:pStyle w:val="TOC2"/>
            <w:tabs>
              <w:tab w:val="left" w:pos="2248"/>
              <w:tab w:val="right" w:leader="dot" w:pos="9348"/>
            </w:tabs>
            <w:rPr>
              <w:rFonts w:ascii="Calibri Light" w:eastAsiaTheme="minorEastAsia" w:hAnsi="Calibri Light" w:cs="Calibri Light"/>
              <w:noProof/>
              <w:sz w:val="22"/>
              <w:szCs w:val="22"/>
            </w:rPr>
          </w:pPr>
          <w:hyperlink w:anchor="_Toc62638488" w:history="1">
            <w:r w:rsidR="003428E9" w:rsidRPr="007304B6">
              <w:rPr>
                <w:rStyle w:val="Hyperlink"/>
                <w:rFonts w:ascii="Calibri Light" w:hAnsi="Calibri Light" w:cs="Calibri Light"/>
                <w:noProof/>
                <w:w w:val="99"/>
              </w:rPr>
              <w:t>7.9</w:t>
            </w:r>
            <w:r w:rsidR="003428E9" w:rsidRPr="007304B6">
              <w:rPr>
                <w:rFonts w:ascii="Calibri Light" w:eastAsiaTheme="minorEastAsia" w:hAnsi="Calibri Light" w:cs="Calibri Light"/>
                <w:noProof/>
                <w:sz w:val="22"/>
                <w:szCs w:val="22"/>
              </w:rPr>
              <w:tab/>
            </w:r>
            <w:r w:rsidR="003428E9" w:rsidRPr="007304B6">
              <w:rPr>
                <w:rStyle w:val="Hyperlink"/>
                <w:rFonts w:ascii="Calibri Light" w:hAnsi="Calibri Light" w:cs="Calibri Light"/>
                <w:noProof/>
                <w:lang w:val="id"/>
              </w:rPr>
              <w:t xml:space="preserve">Melihat </w:t>
            </w:r>
            <w:r w:rsidR="003428E9" w:rsidRPr="007304B6">
              <w:rPr>
                <w:rStyle w:val="Hyperlink"/>
                <w:rFonts w:ascii="Calibri Light" w:hAnsi="Calibri Light" w:cs="Calibri Light"/>
                <w:noProof/>
              </w:rPr>
              <w:t xml:space="preserve">Jendela </w:t>
            </w:r>
            <w:r w:rsidR="003428E9" w:rsidRPr="007304B6">
              <w:rPr>
                <w:rStyle w:val="Hyperlink"/>
                <w:rFonts w:ascii="Calibri Light" w:hAnsi="Calibri Light" w:cs="Calibri Light"/>
                <w:i/>
                <w:noProof/>
              </w:rPr>
              <w:t>Bed View</w:t>
            </w:r>
            <w:r w:rsidR="003428E9" w:rsidRPr="007304B6">
              <w:rPr>
                <w:rFonts w:ascii="Calibri Light" w:hAnsi="Calibri Light" w:cs="Calibri Light"/>
                <w:noProof/>
                <w:webHidden/>
              </w:rPr>
              <w:tab/>
            </w:r>
            <w:r w:rsidR="003428E9" w:rsidRPr="007304B6">
              <w:rPr>
                <w:rFonts w:ascii="Calibri Light" w:hAnsi="Calibri Light" w:cs="Calibri Light"/>
                <w:noProof/>
                <w:webHidden/>
              </w:rPr>
              <w:fldChar w:fldCharType="begin"/>
            </w:r>
            <w:r w:rsidR="003428E9" w:rsidRPr="007304B6">
              <w:rPr>
                <w:rFonts w:ascii="Calibri Light" w:hAnsi="Calibri Light" w:cs="Calibri Light"/>
                <w:noProof/>
                <w:webHidden/>
              </w:rPr>
              <w:instrText xml:space="preserve"> PAGEREF _Toc62638488 \h </w:instrText>
            </w:r>
            <w:r w:rsidR="003428E9" w:rsidRPr="007304B6">
              <w:rPr>
                <w:rFonts w:ascii="Calibri Light" w:hAnsi="Calibri Light" w:cs="Calibri Light"/>
                <w:noProof/>
                <w:webHidden/>
              </w:rPr>
            </w:r>
            <w:r w:rsidR="003428E9" w:rsidRPr="007304B6">
              <w:rPr>
                <w:rFonts w:ascii="Calibri Light" w:hAnsi="Calibri Light" w:cs="Calibri Light"/>
                <w:noProof/>
                <w:webHidden/>
              </w:rPr>
              <w:fldChar w:fldCharType="separate"/>
            </w:r>
            <w:r w:rsidR="007304B6">
              <w:rPr>
                <w:rFonts w:ascii="Calibri Light" w:hAnsi="Calibri Light" w:cs="Calibri Light"/>
                <w:noProof/>
                <w:webHidden/>
              </w:rPr>
              <w:t>81</w:t>
            </w:r>
            <w:r w:rsidR="003428E9" w:rsidRPr="007304B6">
              <w:rPr>
                <w:rFonts w:ascii="Calibri Light" w:hAnsi="Calibri Light" w:cs="Calibri Light"/>
                <w:noProof/>
                <w:webHidden/>
              </w:rPr>
              <w:fldChar w:fldCharType="end"/>
            </w:r>
          </w:hyperlink>
        </w:p>
        <w:p w14:paraId="0A742D2D" w14:textId="318480E5" w:rsidR="003428E9" w:rsidRPr="007304B6" w:rsidRDefault="00D25A65">
          <w:pPr>
            <w:pStyle w:val="TOC3"/>
            <w:tabs>
              <w:tab w:val="left" w:pos="2325"/>
              <w:tab w:val="right" w:leader="dot" w:pos="9348"/>
            </w:tabs>
            <w:rPr>
              <w:rFonts w:ascii="Calibri Light" w:eastAsiaTheme="minorEastAsia" w:hAnsi="Calibri Light" w:cs="Calibri Light"/>
              <w:noProof/>
              <w:sz w:val="22"/>
              <w:szCs w:val="22"/>
            </w:rPr>
          </w:pPr>
          <w:hyperlink w:anchor="_Toc62638489" w:history="1">
            <w:r w:rsidR="003428E9" w:rsidRPr="007304B6">
              <w:rPr>
                <w:rStyle w:val="Hyperlink"/>
                <w:rFonts w:ascii="Calibri Light" w:hAnsi="Calibri Light" w:cs="Calibri Light"/>
                <w:noProof/>
                <w:spacing w:val="-2"/>
                <w:w w:val="99"/>
              </w:rPr>
              <w:t>7.9.1</w:t>
            </w:r>
            <w:r w:rsidR="003428E9" w:rsidRPr="007304B6">
              <w:rPr>
                <w:rFonts w:ascii="Calibri Light" w:eastAsiaTheme="minorEastAsia" w:hAnsi="Calibri Light" w:cs="Calibri Light"/>
                <w:noProof/>
                <w:sz w:val="22"/>
                <w:szCs w:val="22"/>
              </w:rPr>
              <w:tab/>
            </w:r>
            <w:r w:rsidR="003428E9" w:rsidRPr="007304B6">
              <w:rPr>
                <w:rStyle w:val="Hyperlink"/>
                <w:rFonts w:ascii="Calibri Light" w:hAnsi="Calibri Light" w:cs="Calibri Light"/>
                <w:noProof/>
              </w:rPr>
              <w:t>Membuka Jendela Bed View</w:t>
            </w:r>
            <w:r w:rsidR="003428E9" w:rsidRPr="007304B6">
              <w:rPr>
                <w:rFonts w:ascii="Calibri Light" w:hAnsi="Calibri Light" w:cs="Calibri Light"/>
                <w:noProof/>
                <w:webHidden/>
              </w:rPr>
              <w:tab/>
            </w:r>
            <w:r w:rsidR="003428E9" w:rsidRPr="007304B6">
              <w:rPr>
                <w:rFonts w:ascii="Calibri Light" w:hAnsi="Calibri Light" w:cs="Calibri Light"/>
                <w:noProof/>
                <w:webHidden/>
              </w:rPr>
              <w:fldChar w:fldCharType="begin"/>
            </w:r>
            <w:r w:rsidR="003428E9" w:rsidRPr="007304B6">
              <w:rPr>
                <w:rFonts w:ascii="Calibri Light" w:hAnsi="Calibri Light" w:cs="Calibri Light"/>
                <w:noProof/>
                <w:webHidden/>
              </w:rPr>
              <w:instrText xml:space="preserve"> PAGEREF _Toc62638489 \h </w:instrText>
            </w:r>
            <w:r w:rsidR="003428E9" w:rsidRPr="007304B6">
              <w:rPr>
                <w:rFonts w:ascii="Calibri Light" w:hAnsi="Calibri Light" w:cs="Calibri Light"/>
                <w:noProof/>
                <w:webHidden/>
              </w:rPr>
            </w:r>
            <w:r w:rsidR="003428E9" w:rsidRPr="007304B6">
              <w:rPr>
                <w:rFonts w:ascii="Calibri Light" w:hAnsi="Calibri Light" w:cs="Calibri Light"/>
                <w:noProof/>
                <w:webHidden/>
              </w:rPr>
              <w:fldChar w:fldCharType="separate"/>
            </w:r>
            <w:r w:rsidR="007304B6">
              <w:rPr>
                <w:rFonts w:ascii="Calibri Light" w:hAnsi="Calibri Light" w:cs="Calibri Light"/>
                <w:noProof/>
                <w:webHidden/>
              </w:rPr>
              <w:t>81</w:t>
            </w:r>
            <w:r w:rsidR="003428E9" w:rsidRPr="007304B6">
              <w:rPr>
                <w:rFonts w:ascii="Calibri Light" w:hAnsi="Calibri Light" w:cs="Calibri Light"/>
                <w:noProof/>
                <w:webHidden/>
              </w:rPr>
              <w:fldChar w:fldCharType="end"/>
            </w:r>
          </w:hyperlink>
        </w:p>
        <w:p w14:paraId="25F5C1FC" w14:textId="2C32A513" w:rsidR="003428E9" w:rsidRPr="007304B6" w:rsidRDefault="00D25A65">
          <w:pPr>
            <w:pStyle w:val="TOC3"/>
            <w:tabs>
              <w:tab w:val="left" w:pos="2325"/>
              <w:tab w:val="right" w:leader="dot" w:pos="9348"/>
            </w:tabs>
            <w:rPr>
              <w:rFonts w:ascii="Calibri Light" w:eastAsiaTheme="minorEastAsia" w:hAnsi="Calibri Light" w:cs="Calibri Light"/>
              <w:noProof/>
              <w:sz w:val="22"/>
              <w:szCs w:val="22"/>
            </w:rPr>
          </w:pPr>
          <w:hyperlink w:anchor="_Toc62638490" w:history="1">
            <w:r w:rsidR="003428E9" w:rsidRPr="007304B6">
              <w:rPr>
                <w:rStyle w:val="Hyperlink"/>
                <w:rFonts w:ascii="Calibri Light" w:hAnsi="Calibri Light" w:cs="Calibri Light"/>
                <w:noProof/>
                <w:spacing w:val="-2"/>
                <w:w w:val="99"/>
              </w:rPr>
              <w:t>7.9.2</w:t>
            </w:r>
            <w:r w:rsidR="003428E9" w:rsidRPr="007304B6">
              <w:rPr>
                <w:rFonts w:ascii="Calibri Light" w:eastAsiaTheme="minorEastAsia" w:hAnsi="Calibri Light" w:cs="Calibri Light"/>
                <w:noProof/>
                <w:sz w:val="22"/>
                <w:szCs w:val="22"/>
              </w:rPr>
              <w:tab/>
            </w:r>
            <w:r w:rsidR="003428E9" w:rsidRPr="007304B6">
              <w:rPr>
                <w:rStyle w:val="Hyperlink"/>
                <w:rFonts w:ascii="Calibri Light" w:hAnsi="Calibri Light" w:cs="Calibri Light"/>
                <w:noProof/>
              </w:rPr>
              <w:t>Pengaturan Jendela Bed View</w:t>
            </w:r>
            <w:r w:rsidR="003428E9" w:rsidRPr="007304B6">
              <w:rPr>
                <w:rFonts w:ascii="Calibri Light" w:hAnsi="Calibri Light" w:cs="Calibri Light"/>
                <w:noProof/>
                <w:webHidden/>
              </w:rPr>
              <w:tab/>
            </w:r>
            <w:r w:rsidR="003428E9" w:rsidRPr="007304B6">
              <w:rPr>
                <w:rFonts w:ascii="Calibri Light" w:hAnsi="Calibri Light" w:cs="Calibri Light"/>
                <w:noProof/>
                <w:webHidden/>
              </w:rPr>
              <w:fldChar w:fldCharType="begin"/>
            </w:r>
            <w:r w:rsidR="003428E9" w:rsidRPr="007304B6">
              <w:rPr>
                <w:rFonts w:ascii="Calibri Light" w:hAnsi="Calibri Light" w:cs="Calibri Light"/>
                <w:noProof/>
                <w:webHidden/>
              </w:rPr>
              <w:instrText xml:space="preserve"> PAGEREF _Toc62638490 \h </w:instrText>
            </w:r>
            <w:r w:rsidR="003428E9" w:rsidRPr="007304B6">
              <w:rPr>
                <w:rFonts w:ascii="Calibri Light" w:hAnsi="Calibri Light" w:cs="Calibri Light"/>
                <w:noProof/>
                <w:webHidden/>
              </w:rPr>
            </w:r>
            <w:r w:rsidR="003428E9" w:rsidRPr="007304B6">
              <w:rPr>
                <w:rFonts w:ascii="Calibri Light" w:hAnsi="Calibri Light" w:cs="Calibri Light"/>
                <w:noProof/>
                <w:webHidden/>
              </w:rPr>
              <w:fldChar w:fldCharType="separate"/>
            </w:r>
            <w:r w:rsidR="007304B6">
              <w:rPr>
                <w:rFonts w:ascii="Calibri Light" w:hAnsi="Calibri Light" w:cs="Calibri Light"/>
                <w:noProof/>
                <w:webHidden/>
              </w:rPr>
              <w:t>81</w:t>
            </w:r>
            <w:r w:rsidR="003428E9" w:rsidRPr="007304B6">
              <w:rPr>
                <w:rFonts w:ascii="Calibri Light" w:hAnsi="Calibri Light" w:cs="Calibri Light"/>
                <w:noProof/>
                <w:webHidden/>
              </w:rPr>
              <w:fldChar w:fldCharType="end"/>
            </w:r>
          </w:hyperlink>
        </w:p>
        <w:p w14:paraId="601FA195" w14:textId="75C6AE3D" w:rsidR="003428E9" w:rsidRPr="007304B6" w:rsidRDefault="00D25A65">
          <w:pPr>
            <w:pStyle w:val="TOC2"/>
            <w:tabs>
              <w:tab w:val="left" w:pos="2248"/>
              <w:tab w:val="right" w:leader="dot" w:pos="9348"/>
            </w:tabs>
            <w:rPr>
              <w:rFonts w:ascii="Calibri Light" w:eastAsiaTheme="minorEastAsia" w:hAnsi="Calibri Light" w:cs="Calibri Light"/>
              <w:noProof/>
              <w:sz w:val="22"/>
              <w:szCs w:val="22"/>
            </w:rPr>
          </w:pPr>
          <w:hyperlink w:anchor="_Toc62638491" w:history="1">
            <w:r w:rsidR="003428E9" w:rsidRPr="007304B6">
              <w:rPr>
                <w:rStyle w:val="Hyperlink"/>
                <w:rFonts w:ascii="Calibri Light" w:hAnsi="Calibri Light" w:cs="Calibri Light"/>
                <w:noProof/>
                <w:w w:val="99"/>
              </w:rPr>
              <w:t>7.10</w:t>
            </w:r>
            <w:r w:rsidR="003428E9" w:rsidRPr="007304B6">
              <w:rPr>
                <w:rFonts w:ascii="Calibri Light" w:eastAsiaTheme="minorEastAsia" w:hAnsi="Calibri Light" w:cs="Calibri Light"/>
                <w:noProof/>
                <w:sz w:val="22"/>
                <w:szCs w:val="22"/>
              </w:rPr>
              <w:tab/>
            </w:r>
            <w:r w:rsidR="003428E9" w:rsidRPr="007304B6">
              <w:rPr>
                <w:rStyle w:val="Hyperlink"/>
                <w:rFonts w:ascii="Calibri Light" w:hAnsi="Calibri Light" w:cs="Calibri Light"/>
                <w:noProof/>
                <w:lang w:val="id"/>
              </w:rPr>
              <w:t xml:space="preserve">Mengubah </w:t>
            </w:r>
            <w:r w:rsidR="003428E9" w:rsidRPr="007304B6">
              <w:rPr>
                <w:rStyle w:val="Hyperlink"/>
                <w:rFonts w:ascii="Calibri Light" w:hAnsi="Calibri Light" w:cs="Calibri Light"/>
                <w:noProof/>
              </w:rPr>
              <w:t>W</w:t>
            </w:r>
            <w:r w:rsidR="003428E9" w:rsidRPr="007304B6">
              <w:rPr>
                <w:rStyle w:val="Hyperlink"/>
                <w:rFonts w:ascii="Calibri Light" w:hAnsi="Calibri Light" w:cs="Calibri Light"/>
                <w:noProof/>
                <w:lang w:val="id"/>
              </w:rPr>
              <w:t xml:space="preserve">arna </w:t>
            </w:r>
            <w:r w:rsidR="003428E9" w:rsidRPr="007304B6">
              <w:rPr>
                <w:rStyle w:val="Hyperlink"/>
                <w:rFonts w:ascii="Calibri Light" w:hAnsi="Calibri Light" w:cs="Calibri Light"/>
                <w:noProof/>
              </w:rPr>
              <w:t>P</w:t>
            </w:r>
            <w:r w:rsidR="003428E9" w:rsidRPr="007304B6">
              <w:rPr>
                <w:rStyle w:val="Hyperlink"/>
                <w:rFonts w:ascii="Calibri Light" w:hAnsi="Calibri Light" w:cs="Calibri Light"/>
                <w:noProof/>
                <w:lang w:val="id"/>
              </w:rPr>
              <w:t xml:space="preserve">arameter dan </w:t>
            </w:r>
            <w:r w:rsidR="003428E9" w:rsidRPr="007304B6">
              <w:rPr>
                <w:rStyle w:val="Hyperlink"/>
                <w:rFonts w:ascii="Calibri Light" w:hAnsi="Calibri Light" w:cs="Calibri Light"/>
                <w:noProof/>
              </w:rPr>
              <w:t>G</w:t>
            </w:r>
            <w:r w:rsidR="003428E9" w:rsidRPr="007304B6">
              <w:rPr>
                <w:rStyle w:val="Hyperlink"/>
                <w:rFonts w:ascii="Calibri Light" w:hAnsi="Calibri Light" w:cs="Calibri Light"/>
                <w:noProof/>
                <w:lang w:val="id"/>
              </w:rPr>
              <w:t>elombang</w:t>
            </w:r>
            <w:r w:rsidR="003428E9" w:rsidRPr="007304B6">
              <w:rPr>
                <w:rFonts w:ascii="Calibri Light" w:hAnsi="Calibri Light" w:cs="Calibri Light"/>
                <w:noProof/>
                <w:webHidden/>
              </w:rPr>
              <w:tab/>
            </w:r>
            <w:r w:rsidR="003428E9" w:rsidRPr="007304B6">
              <w:rPr>
                <w:rFonts w:ascii="Calibri Light" w:hAnsi="Calibri Light" w:cs="Calibri Light"/>
                <w:noProof/>
                <w:webHidden/>
              </w:rPr>
              <w:fldChar w:fldCharType="begin"/>
            </w:r>
            <w:r w:rsidR="003428E9" w:rsidRPr="007304B6">
              <w:rPr>
                <w:rFonts w:ascii="Calibri Light" w:hAnsi="Calibri Light" w:cs="Calibri Light"/>
                <w:noProof/>
                <w:webHidden/>
              </w:rPr>
              <w:instrText xml:space="preserve"> PAGEREF _Toc62638491 \h </w:instrText>
            </w:r>
            <w:r w:rsidR="003428E9" w:rsidRPr="007304B6">
              <w:rPr>
                <w:rFonts w:ascii="Calibri Light" w:hAnsi="Calibri Light" w:cs="Calibri Light"/>
                <w:noProof/>
                <w:webHidden/>
              </w:rPr>
            </w:r>
            <w:r w:rsidR="003428E9" w:rsidRPr="007304B6">
              <w:rPr>
                <w:rFonts w:ascii="Calibri Light" w:hAnsi="Calibri Light" w:cs="Calibri Light"/>
                <w:noProof/>
                <w:webHidden/>
              </w:rPr>
              <w:fldChar w:fldCharType="separate"/>
            </w:r>
            <w:r w:rsidR="007304B6">
              <w:rPr>
                <w:rFonts w:ascii="Calibri Light" w:hAnsi="Calibri Light" w:cs="Calibri Light"/>
                <w:noProof/>
                <w:webHidden/>
              </w:rPr>
              <w:t>82</w:t>
            </w:r>
            <w:r w:rsidR="003428E9" w:rsidRPr="007304B6">
              <w:rPr>
                <w:rFonts w:ascii="Calibri Light" w:hAnsi="Calibri Light" w:cs="Calibri Light"/>
                <w:noProof/>
                <w:webHidden/>
              </w:rPr>
              <w:fldChar w:fldCharType="end"/>
            </w:r>
          </w:hyperlink>
        </w:p>
        <w:p w14:paraId="3886C472" w14:textId="318B7AA5" w:rsidR="003428E9" w:rsidRPr="007304B6" w:rsidRDefault="00D25A65">
          <w:pPr>
            <w:pStyle w:val="TOC2"/>
            <w:tabs>
              <w:tab w:val="left" w:pos="2248"/>
              <w:tab w:val="right" w:leader="dot" w:pos="9348"/>
            </w:tabs>
            <w:rPr>
              <w:rFonts w:ascii="Calibri Light" w:eastAsiaTheme="minorEastAsia" w:hAnsi="Calibri Light" w:cs="Calibri Light"/>
              <w:noProof/>
              <w:sz w:val="22"/>
              <w:szCs w:val="22"/>
            </w:rPr>
          </w:pPr>
          <w:hyperlink w:anchor="_Toc62638492" w:history="1">
            <w:r w:rsidR="003428E9" w:rsidRPr="007304B6">
              <w:rPr>
                <w:rStyle w:val="Hyperlink"/>
                <w:rFonts w:ascii="Calibri Light" w:hAnsi="Calibri Light" w:cs="Calibri Light"/>
                <w:noProof/>
                <w:w w:val="99"/>
              </w:rPr>
              <w:t>7.11</w:t>
            </w:r>
            <w:r w:rsidR="003428E9" w:rsidRPr="007304B6">
              <w:rPr>
                <w:rFonts w:ascii="Calibri Light" w:eastAsiaTheme="minorEastAsia" w:hAnsi="Calibri Light" w:cs="Calibri Light"/>
                <w:noProof/>
                <w:sz w:val="22"/>
                <w:szCs w:val="22"/>
              </w:rPr>
              <w:tab/>
            </w:r>
            <w:r w:rsidR="003428E9" w:rsidRPr="007304B6">
              <w:rPr>
                <w:rStyle w:val="Hyperlink"/>
                <w:rFonts w:ascii="Calibri Light" w:hAnsi="Calibri Light" w:cs="Calibri Light"/>
                <w:noProof/>
                <w:lang w:val="id"/>
              </w:rPr>
              <w:t xml:space="preserve">Konfigurasi </w:t>
            </w:r>
            <w:r w:rsidR="003428E9" w:rsidRPr="007304B6">
              <w:rPr>
                <w:rStyle w:val="Hyperlink"/>
                <w:rFonts w:ascii="Calibri Light" w:hAnsi="Calibri Light" w:cs="Calibri Light"/>
                <w:noProof/>
              </w:rPr>
              <w:t>P</w:t>
            </w:r>
            <w:r w:rsidR="003428E9" w:rsidRPr="007304B6">
              <w:rPr>
                <w:rStyle w:val="Hyperlink"/>
                <w:rFonts w:ascii="Calibri Light" w:hAnsi="Calibri Light" w:cs="Calibri Light"/>
                <w:noProof/>
                <w:lang w:val="id"/>
              </w:rPr>
              <w:t>engguna</w:t>
            </w:r>
            <w:r w:rsidR="003428E9" w:rsidRPr="007304B6">
              <w:rPr>
                <w:rFonts w:ascii="Calibri Light" w:hAnsi="Calibri Light" w:cs="Calibri Light"/>
                <w:noProof/>
                <w:webHidden/>
              </w:rPr>
              <w:tab/>
            </w:r>
            <w:r w:rsidR="003428E9" w:rsidRPr="007304B6">
              <w:rPr>
                <w:rFonts w:ascii="Calibri Light" w:hAnsi="Calibri Light" w:cs="Calibri Light"/>
                <w:noProof/>
                <w:webHidden/>
              </w:rPr>
              <w:fldChar w:fldCharType="begin"/>
            </w:r>
            <w:r w:rsidR="003428E9" w:rsidRPr="007304B6">
              <w:rPr>
                <w:rFonts w:ascii="Calibri Light" w:hAnsi="Calibri Light" w:cs="Calibri Light"/>
                <w:noProof/>
                <w:webHidden/>
              </w:rPr>
              <w:instrText xml:space="preserve"> PAGEREF _Toc62638492 \h </w:instrText>
            </w:r>
            <w:r w:rsidR="003428E9" w:rsidRPr="007304B6">
              <w:rPr>
                <w:rFonts w:ascii="Calibri Light" w:hAnsi="Calibri Light" w:cs="Calibri Light"/>
                <w:noProof/>
                <w:webHidden/>
              </w:rPr>
            </w:r>
            <w:r w:rsidR="003428E9" w:rsidRPr="007304B6">
              <w:rPr>
                <w:rFonts w:ascii="Calibri Light" w:hAnsi="Calibri Light" w:cs="Calibri Light"/>
                <w:noProof/>
                <w:webHidden/>
              </w:rPr>
              <w:fldChar w:fldCharType="separate"/>
            </w:r>
            <w:r w:rsidR="007304B6">
              <w:rPr>
                <w:rFonts w:ascii="Calibri Light" w:hAnsi="Calibri Light" w:cs="Calibri Light"/>
                <w:noProof/>
                <w:webHidden/>
              </w:rPr>
              <w:t>82</w:t>
            </w:r>
            <w:r w:rsidR="003428E9" w:rsidRPr="007304B6">
              <w:rPr>
                <w:rFonts w:ascii="Calibri Light" w:hAnsi="Calibri Light" w:cs="Calibri Light"/>
                <w:noProof/>
                <w:webHidden/>
              </w:rPr>
              <w:fldChar w:fldCharType="end"/>
            </w:r>
          </w:hyperlink>
        </w:p>
        <w:p w14:paraId="252B11CC" w14:textId="6E8EB9FA" w:rsidR="003428E9" w:rsidRPr="007304B6" w:rsidRDefault="00D25A65">
          <w:pPr>
            <w:pStyle w:val="TOC2"/>
            <w:tabs>
              <w:tab w:val="left" w:pos="2248"/>
              <w:tab w:val="right" w:leader="dot" w:pos="9348"/>
            </w:tabs>
            <w:rPr>
              <w:rFonts w:ascii="Calibri Light" w:eastAsiaTheme="minorEastAsia" w:hAnsi="Calibri Light" w:cs="Calibri Light"/>
              <w:noProof/>
              <w:sz w:val="22"/>
              <w:szCs w:val="22"/>
            </w:rPr>
          </w:pPr>
          <w:hyperlink w:anchor="_Toc62638493" w:history="1">
            <w:r w:rsidR="003428E9" w:rsidRPr="007304B6">
              <w:rPr>
                <w:rStyle w:val="Hyperlink"/>
                <w:rFonts w:ascii="Calibri Light" w:hAnsi="Calibri Light" w:cs="Calibri Light"/>
                <w:noProof/>
                <w:w w:val="99"/>
              </w:rPr>
              <w:t>7.12</w:t>
            </w:r>
            <w:r w:rsidR="003428E9" w:rsidRPr="007304B6">
              <w:rPr>
                <w:rFonts w:ascii="Calibri Light" w:eastAsiaTheme="minorEastAsia" w:hAnsi="Calibri Light" w:cs="Calibri Light"/>
                <w:noProof/>
                <w:sz w:val="22"/>
                <w:szCs w:val="22"/>
              </w:rPr>
              <w:tab/>
            </w:r>
            <w:r w:rsidR="003428E9" w:rsidRPr="007304B6">
              <w:rPr>
                <w:rStyle w:val="Hyperlink"/>
                <w:rFonts w:ascii="Calibri Light" w:hAnsi="Calibri Light" w:cs="Calibri Light"/>
                <w:noProof/>
                <w:lang w:val="id"/>
              </w:rPr>
              <w:t>Konfigurasi Default</w:t>
            </w:r>
            <w:r w:rsidR="003428E9" w:rsidRPr="007304B6">
              <w:rPr>
                <w:rFonts w:ascii="Calibri Light" w:hAnsi="Calibri Light" w:cs="Calibri Light"/>
                <w:noProof/>
                <w:webHidden/>
              </w:rPr>
              <w:tab/>
            </w:r>
            <w:r w:rsidR="003428E9" w:rsidRPr="007304B6">
              <w:rPr>
                <w:rFonts w:ascii="Calibri Light" w:hAnsi="Calibri Light" w:cs="Calibri Light"/>
                <w:noProof/>
                <w:webHidden/>
              </w:rPr>
              <w:fldChar w:fldCharType="begin"/>
            </w:r>
            <w:r w:rsidR="003428E9" w:rsidRPr="007304B6">
              <w:rPr>
                <w:rFonts w:ascii="Calibri Light" w:hAnsi="Calibri Light" w:cs="Calibri Light"/>
                <w:noProof/>
                <w:webHidden/>
              </w:rPr>
              <w:instrText xml:space="preserve"> PAGEREF _Toc62638493 \h </w:instrText>
            </w:r>
            <w:r w:rsidR="003428E9" w:rsidRPr="007304B6">
              <w:rPr>
                <w:rFonts w:ascii="Calibri Light" w:hAnsi="Calibri Light" w:cs="Calibri Light"/>
                <w:noProof/>
                <w:webHidden/>
              </w:rPr>
            </w:r>
            <w:r w:rsidR="003428E9" w:rsidRPr="007304B6">
              <w:rPr>
                <w:rFonts w:ascii="Calibri Light" w:hAnsi="Calibri Light" w:cs="Calibri Light"/>
                <w:noProof/>
                <w:webHidden/>
              </w:rPr>
              <w:fldChar w:fldCharType="separate"/>
            </w:r>
            <w:r w:rsidR="007304B6">
              <w:rPr>
                <w:rFonts w:ascii="Calibri Light" w:hAnsi="Calibri Light" w:cs="Calibri Light"/>
                <w:noProof/>
                <w:webHidden/>
              </w:rPr>
              <w:t>82</w:t>
            </w:r>
            <w:r w:rsidR="003428E9" w:rsidRPr="007304B6">
              <w:rPr>
                <w:rFonts w:ascii="Calibri Light" w:hAnsi="Calibri Light" w:cs="Calibri Light"/>
                <w:noProof/>
                <w:webHidden/>
              </w:rPr>
              <w:fldChar w:fldCharType="end"/>
            </w:r>
          </w:hyperlink>
        </w:p>
        <w:p w14:paraId="0056846C" w14:textId="2A83B874" w:rsidR="003428E9" w:rsidRPr="007304B6" w:rsidRDefault="00D25A65">
          <w:pPr>
            <w:pStyle w:val="TOC1"/>
            <w:tabs>
              <w:tab w:val="right" w:leader="dot" w:pos="9348"/>
            </w:tabs>
            <w:rPr>
              <w:rFonts w:ascii="Calibri Light" w:eastAsiaTheme="minorEastAsia" w:hAnsi="Calibri Light" w:cs="Calibri Light"/>
              <w:b w:val="0"/>
              <w:bCs w:val="0"/>
              <w:noProof/>
              <w:sz w:val="22"/>
              <w:szCs w:val="22"/>
            </w:rPr>
          </w:pPr>
          <w:hyperlink w:anchor="_Toc62638494" w:history="1">
            <w:r w:rsidR="003428E9" w:rsidRPr="007304B6">
              <w:rPr>
                <w:rStyle w:val="Hyperlink"/>
                <w:rFonts w:ascii="Calibri Light" w:hAnsi="Calibri Light" w:cs="Calibri Light"/>
                <w:noProof/>
                <w:lang w:val="id"/>
              </w:rPr>
              <w:t xml:space="preserve">Bab 8 </w:t>
            </w:r>
            <w:r w:rsidR="003428E9" w:rsidRPr="007304B6">
              <w:rPr>
                <w:rStyle w:val="Hyperlink"/>
                <w:rFonts w:ascii="Calibri Light" w:hAnsi="Calibri Light" w:cs="Calibri Light"/>
                <w:noProof/>
              </w:rPr>
              <w:t>P</w:t>
            </w:r>
            <w:r w:rsidR="003428E9" w:rsidRPr="007304B6">
              <w:rPr>
                <w:rStyle w:val="Hyperlink"/>
                <w:rFonts w:ascii="Calibri Light" w:hAnsi="Calibri Light" w:cs="Calibri Light"/>
                <w:noProof/>
                <w:lang w:val="id"/>
              </w:rPr>
              <w:t>emantauan E</w:t>
            </w:r>
            <w:r w:rsidR="003428E9" w:rsidRPr="007304B6">
              <w:rPr>
                <w:rStyle w:val="Hyperlink"/>
                <w:rFonts w:ascii="Calibri Light" w:hAnsi="Calibri Light" w:cs="Calibri Light"/>
                <w:noProof/>
              </w:rPr>
              <w:t>K</w:t>
            </w:r>
            <w:r w:rsidR="003428E9" w:rsidRPr="007304B6">
              <w:rPr>
                <w:rStyle w:val="Hyperlink"/>
                <w:rFonts w:ascii="Calibri Light" w:hAnsi="Calibri Light" w:cs="Calibri Light"/>
                <w:noProof/>
                <w:lang w:val="id"/>
              </w:rPr>
              <w:t>G</w:t>
            </w:r>
            <w:r w:rsidR="003428E9" w:rsidRPr="007304B6">
              <w:rPr>
                <w:rFonts w:ascii="Calibri Light" w:hAnsi="Calibri Light" w:cs="Calibri Light"/>
                <w:noProof/>
                <w:webHidden/>
              </w:rPr>
              <w:tab/>
            </w:r>
            <w:r w:rsidR="003428E9" w:rsidRPr="007304B6">
              <w:rPr>
                <w:rFonts w:ascii="Calibri Light" w:hAnsi="Calibri Light" w:cs="Calibri Light"/>
                <w:noProof/>
                <w:webHidden/>
              </w:rPr>
              <w:fldChar w:fldCharType="begin"/>
            </w:r>
            <w:r w:rsidR="003428E9" w:rsidRPr="007304B6">
              <w:rPr>
                <w:rFonts w:ascii="Calibri Light" w:hAnsi="Calibri Light" w:cs="Calibri Light"/>
                <w:noProof/>
                <w:webHidden/>
              </w:rPr>
              <w:instrText xml:space="preserve"> PAGEREF _Toc62638494 \h </w:instrText>
            </w:r>
            <w:r w:rsidR="003428E9" w:rsidRPr="007304B6">
              <w:rPr>
                <w:rFonts w:ascii="Calibri Light" w:hAnsi="Calibri Light" w:cs="Calibri Light"/>
                <w:noProof/>
                <w:webHidden/>
              </w:rPr>
            </w:r>
            <w:r w:rsidR="003428E9" w:rsidRPr="007304B6">
              <w:rPr>
                <w:rFonts w:ascii="Calibri Light" w:hAnsi="Calibri Light" w:cs="Calibri Light"/>
                <w:noProof/>
                <w:webHidden/>
              </w:rPr>
              <w:fldChar w:fldCharType="separate"/>
            </w:r>
            <w:r w:rsidR="007304B6">
              <w:rPr>
                <w:rFonts w:ascii="Calibri Light" w:hAnsi="Calibri Light" w:cs="Calibri Light"/>
                <w:noProof/>
                <w:webHidden/>
              </w:rPr>
              <w:t>83</w:t>
            </w:r>
            <w:r w:rsidR="003428E9" w:rsidRPr="007304B6">
              <w:rPr>
                <w:rFonts w:ascii="Calibri Light" w:hAnsi="Calibri Light" w:cs="Calibri Light"/>
                <w:noProof/>
                <w:webHidden/>
              </w:rPr>
              <w:fldChar w:fldCharType="end"/>
            </w:r>
          </w:hyperlink>
        </w:p>
        <w:p w14:paraId="1222D763" w14:textId="56B27E34" w:rsidR="003428E9" w:rsidRPr="007304B6" w:rsidRDefault="00D25A65">
          <w:pPr>
            <w:pStyle w:val="TOC2"/>
            <w:tabs>
              <w:tab w:val="left" w:pos="2248"/>
              <w:tab w:val="right" w:leader="dot" w:pos="9348"/>
            </w:tabs>
            <w:rPr>
              <w:rFonts w:ascii="Calibri Light" w:eastAsiaTheme="minorEastAsia" w:hAnsi="Calibri Light" w:cs="Calibri Light"/>
              <w:noProof/>
              <w:sz w:val="22"/>
              <w:szCs w:val="22"/>
            </w:rPr>
          </w:pPr>
          <w:hyperlink w:anchor="_Toc62638495" w:history="1">
            <w:r w:rsidR="003428E9" w:rsidRPr="007304B6">
              <w:rPr>
                <w:rStyle w:val="Hyperlink"/>
                <w:rFonts w:ascii="Calibri Light" w:hAnsi="Calibri Light" w:cs="Calibri Light"/>
                <w:noProof/>
                <w:w w:val="99"/>
              </w:rPr>
              <w:t>8.1</w:t>
            </w:r>
            <w:r w:rsidR="003428E9" w:rsidRPr="007304B6">
              <w:rPr>
                <w:rFonts w:ascii="Calibri Light" w:eastAsiaTheme="minorEastAsia" w:hAnsi="Calibri Light" w:cs="Calibri Light"/>
                <w:noProof/>
                <w:sz w:val="22"/>
                <w:szCs w:val="22"/>
              </w:rPr>
              <w:tab/>
            </w:r>
            <w:r w:rsidR="003428E9" w:rsidRPr="007304B6">
              <w:rPr>
                <w:rStyle w:val="Hyperlink"/>
                <w:rFonts w:ascii="Calibri Light" w:hAnsi="Calibri Light" w:cs="Calibri Light"/>
                <w:noProof/>
                <w:lang w:val="id"/>
              </w:rPr>
              <w:t>Ikhtisar</w:t>
            </w:r>
            <w:r w:rsidR="003428E9" w:rsidRPr="007304B6">
              <w:rPr>
                <w:rFonts w:ascii="Calibri Light" w:hAnsi="Calibri Light" w:cs="Calibri Light"/>
                <w:noProof/>
                <w:webHidden/>
              </w:rPr>
              <w:tab/>
            </w:r>
            <w:r w:rsidR="003428E9" w:rsidRPr="007304B6">
              <w:rPr>
                <w:rFonts w:ascii="Calibri Light" w:hAnsi="Calibri Light" w:cs="Calibri Light"/>
                <w:noProof/>
                <w:webHidden/>
              </w:rPr>
              <w:fldChar w:fldCharType="begin"/>
            </w:r>
            <w:r w:rsidR="003428E9" w:rsidRPr="007304B6">
              <w:rPr>
                <w:rFonts w:ascii="Calibri Light" w:hAnsi="Calibri Light" w:cs="Calibri Light"/>
                <w:noProof/>
                <w:webHidden/>
              </w:rPr>
              <w:instrText xml:space="preserve"> PAGEREF _Toc62638495 \h </w:instrText>
            </w:r>
            <w:r w:rsidR="003428E9" w:rsidRPr="007304B6">
              <w:rPr>
                <w:rFonts w:ascii="Calibri Light" w:hAnsi="Calibri Light" w:cs="Calibri Light"/>
                <w:noProof/>
                <w:webHidden/>
              </w:rPr>
            </w:r>
            <w:r w:rsidR="003428E9" w:rsidRPr="007304B6">
              <w:rPr>
                <w:rFonts w:ascii="Calibri Light" w:hAnsi="Calibri Light" w:cs="Calibri Light"/>
                <w:noProof/>
                <w:webHidden/>
              </w:rPr>
              <w:fldChar w:fldCharType="separate"/>
            </w:r>
            <w:r w:rsidR="007304B6">
              <w:rPr>
                <w:rFonts w:ascii="Calibri Light" w:hAnsi="Calibri Light" w:cs="Calibri Light"/>
                <w:noProof/>
                <w:webHidden/>
              </w:rPr>
              <w:t>83</w:t>
            </w:r>
            <w:r w:rsidR="003428E9" w:rsidRPr="007304B6">
              <w:rPr>
                <w:rFonts w:ascii="Calibri Light" w:hAnsi="Calibri Light" w:cs="Calibri Light"/>
                <w:noProof/>
                <w:webHidden/>
              </w:rPr>
              <w:fldChar w:fldCharType="end"/>
            </w:r>
          </w:hyperlink>
        </w:p>
        <w:p w14:paraId="5DADB4A0" w14:textId="6010F83D" w:rsidR="003428E9" w:rsidRPr="007304B6" w:rsidRDefault="00D25A65">
          <w:pPr>
            <w:pStyle w:val="TOC2"/>
            <w:tabs>
              <w:tab w:val="left" w:pos="2248"/>
              <w:tab w:val="right" w:leader="dot" w:pos="9348"/>
            </w:tabs>
            <w:rPr>
              <w:rFonts w:ascii="Calibri Light" w:eastAsiaTheme="minorEastAsia" w:hAnsi="Calibri Light" w:cs="Calibri Light"/>
              <w:noProof/>
              <w:sz w:val="22"/>
              <w:szCs w:val="22"/>
            </w:rPr>
          </w:pPr>
          <w:hyperlink w:anchor="_Toc62638496" w:history="1">
            <w:r w:rsidR="003428E9" w:rsidRPr="007304B6">
              <w:rPr>
                <w:rStyle w:val="Hyperlink"/>
                <w:rFonts w:ascii="Calibri Light" w:hAnsi="Calibri Light" w:cs="Calibri Light"/>
                <w:noProof/>
                <w:w w:val="99"/>
              </w:rPr>
              <w:t>8.2</w:t>
            </w:r>
            <w:r w:rsidR="003428E9" w:rsidRPr="007304B6">
              <w:rPr>
                <w:rFonts w:ascii="Calibri Light" w:eastAsiaTheme="minorEastAsia" w:hAnsi="Calibri Light" w:cs="Calibri Light"/>
                <w:noProof/>
                <w:sz w:val="22"/>
                <w:szCs w:val="22"/>
              </w:rPr>
              <w:tab/>
            </w:r>
            <w:r w:rsidR="003428E9" w:rsidRPr="007304B6">
              <w:rPr>
                <w:rStyle w:val="Hyperlink"/>
                <w:rFonts w:ascii="Calibri Light" w:hAnsi="Calibri Light" w:cs="Calibri Light"/>
                <w:noProof/>
                <w:lang w:val="id"/>
              </w:rPr>
              <w:t xml:space="preserve">Informasi </w:t>
            </w:r>
            <w:r w:rsidR="003428E9" w:rsidRPr="007304B6">
              <w:rPr>
                <w:rStyle w:val="Hyperlink"/>
                <w:rFonts w:ascii="Calibri Light" w:hAnsi="Calibri Light" w:cs="Calibri Light"/>
                <w:noProof/>
              </w:rPr>
              <w:t>K</w:t>
            </w:r>
            <w:r w:rsidR="003428E9" w:rsidRPr="007304B6">
              <w:rPr>
                <w:rStyle w:val="Hyperlink"/>
                <w:rFonts w:ascii="Calibri Light" w:hAnsi="Calibri Light" w:cs="Calibri Light"/>
                <w:noProof/>
                <w:lang w:val="id"/>
              </w:rPr>
              <w:t>eselamatan EKG</w:t>
            </w:r>
            <w:r w:rsidR="003428E9" w:rsidRPr="007304B6">
              <w:rPr>
                <w:rFonts w:ascii="Calibri Light" w:hAnsi="Calibri Light" w:cs="Calibri Light"/>
                <w:noProof/>
                <w:webHidden/>
              </w:rPr>
              <w:tab/>
            </w:r>
            <w:r w:rsidR="003428E9" w:rsidRPr="007304B6">
              <w:rPr>
                <w:rFonts w:ascii="Calibri Light" w:hAnsi="Calibri Light" w:cs="Calibri Light"/>
                <w:noProof/>
                <w:webHidden/>
              </w:rPr>
              <w:fldChar w:fldCharType="begin"/>
            </w:r>
            <w:r w:rsidR="003428E9" w:rsidRPr="007304B6">
              <w:rPr>
                <w:rFonts w:ascii="Calibri Light" w:hAnsi="Calibri Light" w:cs="Calibri Light"/>
                <w:noProof/>
                <w:webHidden/>
              </w:rPr>
              <w:instrText xml:space="preserve"> PAGEREF _Toc62638496 \h </w:instrText>
            </w:r>
            <w:r w:rsidR="003428E9" w:rsidRPr="007304B6">
              <w:rPr>
                <w:rFonts w:ascii="Calibri Light" w:hAnsi="Calibri Light" w:cs="Calibri Light"/>
                <w:noProof/>
                <w:webHidden/>
              </w:rPr>
            </w:r>
            <w:r w:rsidR="003428E9" w:rsidRPr="007304B6">
              <w:rPr>
                <w:rFonts w:ascii="Calibri Light" w:hAnsi="Calibri Light" w:cs="Calibri Light"/>
                <w:noProof/>
                <w:webHidden/>
              </w:rPr>
              <w:fldChar w:fldCharType="separate"/>
            </w:r>
            <w:r w:rsidR="007304B6">
              <w:rPr>
                <w:rFonts w:ascii="Calibri Light" w:hAnsi="Calibri Light" w:cs="Calibri Light"/>
                <w:noProof/>
                <w:webHidden/>
              </w:rPr>
              <w:t>83</w:t>
            </w:r>
            <w:r w:rsidR="003428E9" w:rsidRPr="007304B6">
              <w:rPr>
                <w:rFonts w:ascii="Calibri Light" w:hAnsi="Calibri Light" w:cs="Calibri Light"/>
                <w:noProof/>
                <w:webHidden/>
              </w:rPr>
              <w:fldChar w:fldCharType="end"/>
            </w:r>
          </w:hyperlink>
        </w:p>
        <w:p w14:paraId="6BF74727" w14:textId="33BB3D91" w:rsidR="003428E9" w:rsidRPr="007304B6" w:rsidRDefault="00D25A65">
          <w:pPr>
            <w:pStyle w:val="TOC2"/>
            <w:tabs>
              <w:tab w:val="left" w:pos="2248"/>
              <w:tab w:val="right" w:leader="dot" w:pos="9348"/>
            </w:tabs>
            <w:rPr>
              <w:rFonts w:ascii="Calibri Light" w:eastAsiaTheme="minorEastAsia" w:hAnsi="Calibri Light" w:cs="Calibri Light"/>
              <w:noProof/>
              <w:sz w:val="22"/>
              <w:szCs w:val="22"/>
            </w:rPr>
          </w:pPr>
          <w:hyperlink w:anchor="_Toc62638497" w:history="1">
            <w:r w:rsidR="003428E9" w:rsidRPr="007304B6">
              <w:rPr>
                <w:rStyle w:val="Hyperlink"/>
                <w:rFonts w:ascii="Calibri Light" w:hAnsi="Calibri Light" w:cs="Calibri Light"/>
                <w:noProof/>
                <w:w w:val="99"/>
              </w:rPr>
              <w:t>8.3</w:t>
            </w:r>
            <w:r w:rsidR="003428E9" w:rsidRPr="007304B6">
              <w:rPr>
                <w:rFonts w:ascii="Calibri Light" w:eastAsiaTheme="minorEastAsia" w:hAnsi="Calibri Light" w:cs="Calibri Light"/>
                <w:noProof/>
                <w:sz w:val="22"/>
                <w:szCs w:val="22"/>
              </w:rPr>
              <w:tab/>
            </w:r>
            <w:r w:rsidR="003428E9" w:rsidRPr="007304B6">
              <w:rPr>
                <w:rStyle w:val="Hyperlink"/>
                <w:rFonts w:ascii="Calibri Light" w:hAnsi="Calibri Light" w:cs="Calibri Light"/>
                <w:noProof/>
                <w:lang w:val="id"/>
              </w:rPr>
              <w:t>Tampilan E</w:t>
            </w:r>
            <w:r w:rsidR="003428E9" w:rsidRPr="007304B6">
              <w:rPr>
                <w:rStyle w:val="Hyperlink"/>
                <w:rFonts w:ascii="Calibri Light" w:hAnsi="Calibri Light" w:cs="Calibri Light"/>
                <w:noProof/>
              </w:rPr>
              <w:t>K</w:t>
            </w:r>
            <w:r w:rsidR="003428E9" w:rsidRPr="007304B6">
              <w:rPr>
                <w:rStyle w:val="Hyperlink"/>
                <w:rFonts w:ascii="Calibri Light" w:hAnsi="Calibri Light" w:cs="Calibri Light"/>
                <w:noProof/>
                <w:lang w:val="id"/>
              </w:rPr>
              <w:t>G</w:t>
            </w:r>
            <w:r w:rsidR="003428E9" w:rsidRPr="007304B6">
              <w:rPr>
                <w:rFonts w:ascii="Calibri Light" w:hAnsi="Calibri Light" w:cs="Calibri Light"/>
                <w:noProof/>
                <w:webHidden/>
              </w:rPr>
              <w:tab/>
            </w:r>
            <w:r w:rsidR="003428E9" w:rsidRPr="007304B6">
              <w:rPr>
                <w:rFonts w:ascii="Calibri Light" w:hAnsi="Calibri Light" w:cs="Calibri Light"/>
                <w:noProof/>
                <w:webHidden/>
              </w:rPr>
              <w:fldChar w:fldCharType="begin"/>
            </w:r>
            <w:r w:rsidR="003428E9" w:rsidRPr="007304B6">
              <w:rPr>
                <w:rFonts w:ascii="Calibri Light" w:hAnsi="Calibri Light" w:cs="Calibri Light"/>
                <w:noProof/>
                <w:webHidden/>
              </w:rPr>
              <w:instrText xml:space="preserve"> PAGEREF _Toc62638497 \h </w:instrText>
            </w:r>
            <w:r w:rsidR="003428E9" w:rsidRPr="007304B6">
              <w:rPr>
                <w:rFonts w:ascii="Calibri Light" w:hAnsi="Calibri Light" w:cs="Calibri Light"/>
                <w:noProof/>
                <w:webHidden/>
              </w:rPr>
            </w:r>
            <w:r w:rsidR="003428E9" w:rsidRPr="007304B6">
              <w:rPr>
                <w:rFonts w:ascii="Calibri Light" w:hAnsi="Calibri Light" w:cs="Calibri Light"/>
                <w:noProof/>
                <w:webHidden/>
              </w:rPr>
              <w:fldChar w:fldCharType="separate"/>
            </w:r>
            <w:r w:rsidR="007304B6">
              <w:rPr>
                <w:rFonts w:ascii="Calibri Light" w:hAnsi="Calibri Light" w:cs="Calibri Light"/>
                <w:noProof/>
                <w:webHidden/>
              </w:rPr>
              <w:t>85</w:t>
            </w:r>
            <w:r w:rsidR="003428E9" w:rsidRPr="007304B6">
              <w:rPr>
                <w:rFonts w:ascii="Calibri Light" w:hAnsi="Calibri Light" w:cs="Calibri Light"/>
                <w:noProof/>
                <w:webHidden/>
              </w:rPr>
              <w:fldChar w:fldCharType="end"/>
            </w:r>
          </w:hyperlink>
        </w:p>
        <w:p w14:paraId="08719E34" w14:textId="756985FC" w:rsidR="003428E9" w:rsidRPr="007304B6" w:rsidRDefault="00D25A65">
          <w:pPr>
            <w:pStyle w:val="TOC3"/>
            <w:tabs>
              <w:tab w:val="left" w:pos="2325"/>
              <w:tab w:val="right" w:leader="dot" w:pos="9348"/>
            </w:tabs>
            <w:rPr>
              <w:rFonts w:ascii="Calibri Light" w:eastAsiaTheme="minorEastAsia" w:hAnsi="Calibri Light" w:cs="Calibri Light"/>
              <w:noProof/>
              <w:sz w:val="22"/>
              <w:szCs w:val="22"/>
            </w:rPr>
          </w:pPr>
          <w:hyperlink w:anchor="_Toc62638498" w:history="1">
            <w:r w:rsidR="003428E9" w:rsidRPr="007304B6">
              <w:rPr>
                <w:rStyle w:val="Hyperlink"/>
                <w:rFonts w:ascii="Calibri Light" w:hAnsi="Calibri Light" w:cs="Calibri Light"/>
                <w:noProof/>
                <w:spacing w:val="-2"/>
                <w:w w:val="99"/>
              </w:rPr>
              <w:t>8.3.1</w:t>
            </w:r>
            <w:r w:rsidR="003428E9" w:rsidRPr="007304B6">
              <w:rPr>
                <w:rFonts w:ascii="Calibri Light" w:eastAsiaTheme="minorEastAsia" w:hAnsi="Calibri Light" w:cs="Calibri Light"/>
                <w:noProof/>
                <w:sz w:val="22"/>
                <w:szCs w:val="22"/>
              </w:rPr>
              <w:tab/>
            </w:r>
            <w:r w:rsidR="003428E9" w:rsidRPr="007304B6">
              <w:rPr>
                <w:rStyle w:val="Hyperlink"/>
                <w:rFonts w:ascii="Calibri Light" w:hAnsi="Calibri Light" w:cs="Calibri Light"/>
                <w:noProof/>
              </w:rPr>
              <w:t>Mengubah Ukuran Gelombang EKG</w:t>
            </w:r>
            <w:r w:rsidR="003428E9" w:rsidRPr="007304B6">
              <w:rPr>
                <w:rFonts w:ascii="Calibri Light" w:hAnsi="Calibri Light" w:cs="Calibri Light"/>
                <w:noProof/>
                <w:webHidden/>
              </w:rPr>
              <w:tab/>
            </w:r>
            <w:r w:rsidR="003428E9" w:rsidRPr="007304B6">
              <w:rPr>
                <w:rFonts w:ascii="Calibri Light" w:hAnsi="Calibri Light" w:cs="Calibri Light"/>
                <w:noProof/>
                <w:webHidden/>
              </w:rPr>
              <w:fldChar w:fldCharType="begin"/>
            </w:r>
            <w:r w:rsidR="003428E9" w:rsidRPr="007304B6">
              <w:rPr>
                <w:rFonts w:ascii="Calibri Light" w:hAnsi="Calibri Light" w:cs="Calibri Light"/>
                <w:noProof/>
                <w:webHidden/>
              </w:rPr>
              <w:instrText xml:space="preserve"> PAGEREF _Toc62638498 \h </w:instrText>
            </w:r>
            <w:r w:rsidR="003428E9" w:rsidRPr="007304B6">
              <w:rPr>
                <w:rFonts w:ascii="Calibri Light" w:hAnsi="Calibri Light" w:cs="Calibri Light"/>
                <w:noProof/>
                <w:webHidden/>
              </w:rPr>
            </w:r>
            <w:r w:rsidR="003428E9" w:rsidRPr="007304B6">
              <w:rPr>
                <w:rFonts w:ascii="Calibri Light" w:hAnsi="Calibri Light" w:cs="Calibri Light"/>
                <w:noProof/>
                <w:webHidden/>
              </w:rPr>
              <w:fldChar w:fldCharType="separate"/>
            </w:r>
            <w:r w:rsidR="007304B6">
              <w:rPr>
                <w:rFonts w:ascii="Calibri Light" w:hAnsi="Calibri Light" w:cs="Calibri Light"/>
                <w:noProof/>
                <w:webHidden/>
              </w:rPr>
              <w:t>85</w:t>
            </w:r>
            <w:r w:rsidR="003428E9" w:rsidRPr="007304B6">
              <w:rPr>
                <w:rFonts w:ascii="Calibri Light" w:hAnsi="Calibri Light" w:cs="Calibri Light"/>
                <w:noProof/>
                <w:webHidden/>
              </w:rPr>
              <w:fldChar w:fldCharType="end"/>
            </w:r>
          </w:hyperlink>
        </w:p>
        <w:p w14:paraId="09CEEE43" w14:textId="5654E9FB" w:rsidR="003428E9" w:rsidRPr="007304B6" w:rsidRDefault="00D25A65">
          <w:pPr>
            <w:pStyle w:val="TOC3"/>
            <w:tabs>
              <w:tab w:val="left" w:pos="2325"/>
              <w:tab w:val="right" w:leader="dot" w:pos="9348"/>
            </w:tabs>
            <w:rPr>
              <w:rFonts w:ascii="Calibri Light" w:eastAsiaTheme="minorEastAsia" w:hAnsi="Calibri Light" w:cs="Calibri Light"/>
              <w:noProof/>
              <w:sz w:val="22"/>
              <w:szCs w:val="22"/>
            </w:rPr>
          </w:pPr>
          <w:hyperlink w:anchor="_Toc62638499" w:history="1">
            <w:r w:rsidR="003428E9" w:rsidRPr="007304B6">
              <w:rPr>
                <w:rStyle w:val="Hyperlink"/>
                <w:rFonts w:ascii="Calibri Light" w:hAnsi="Calibri Light" w:cs="Calibri Light"/>
                <w:noProof/>
                <w:spacing w:val="-2"/>
                <w:w w:val="99"/>
              </w:rPr>
              <w:t>8.3.2</w:t>
            </w:r>
            <w:r w:rsidR="003428E9" w:rsidRPr="007304B6">
              <w:rPr>
                <w:rFonts w:ascii="Calibri Light" w:eastAsiaTheme="minorEastAsia" w:hAnsi="Calibri Light" w:cs="Calibri Light"/>
                <w:noProof/>
                <w:sz w:val="22"/>
                <w:szCs w:val="22"/>
              </w:rPr>
              <w:tab/>
            </w:r>
            <w:r w:rsidR="003428E9" w:rsidRPr="007304B6">
              <w:rPr>
                <w:rStyle w:val="Hyperlink"/>
                <w:rFonts w:ascii="Calibri Light" w:hAnsi="Calibri Light" w:cs="Calibri Light"/>
                <w:noProof/>
              </w:rPr>
              <w:t>Mengubah Pengaturan Filter ECG</w:t>
            </w:r>
            <w:r w:rsidR="003428E9" w:rsidRPr="007304B6">
              <w:rPr>
                <w:rFonts w:ascii="Calibri Light" w:hAnsi="Calibri Light" w:cs="Calibri Light"/>
                <w:noProof/>
                <w:webHidden/>
              </w:rPr>
              <w:tab/>
            </w:r>
            <w:r w:rsidR="003428E9" w:rsidRPr="007304B6">
              <w:rPr>
                <w:rFonts w:ascii="Calibri Light" w:hAnsi="Calibri Light" w:cs="Calibri Light"/>
                <w:noProof/>
                <w:webHidden/>
              </w:rPr>
              <w:fldChar w:fldCharType="begin"/>
            </w:r>
            <w:r w:rsidR="003428E9" w:rsidRPr="007304B6">
              <w:rPr>
                <w:rFonts w:ascii="Calibri Light" w:hAnsi="Calibri Light" w:cs="Calibri Light"/>
                <w:noProof/>
                <w:webHidden/>
              </w:rPr>
              <w:instrText xml:space="preserve"> PAGEREF _Toc62638499 \h </w:instrText>
            </w:r>
            <w:r w:rsidR="003428E9" w:rsidRPr="007304B6">
              <w:rPr>
                <w:rFonts w:ascii="Calibri Light" w:hAnsi="Calibri Light" w:cs="Calibri Light"/>
                <w:noProof/>
                <w:webHidden/>
              </w:rPr>
            </w:r>
            <w:r w:rsidR="003428E9" w:rsidRPr="007304B6">
              <w:rPr>
                <w:rFonts w:ascii="Calibri Light" w:hAnsi="Calibri Light" w:cs="Calibri Light"/>
                <w:noProof/>
                <w:webHidden/>
              </w:rPr>
              <w:fldChar w:fldCharType="separate"/>
            </w:r>
            <w:r w:rsidR="007304B6">
              <w:rPr>
                <w:rFonts w:ascii="Calibri Light" w:hAnsi="Calibri Light" w:cs="Calibri Light"/>
                <w:noProof/>
                <w:webHidden/>
              </w:rPr>
              <w:t>86</w:t>
            </w:r>
            <w:r w:rsidR="003428E9" w:rsidRPr="007304B6">
              <w:rPr>
                <w:rFonts w:ascii="Calibri Light" w:hAnsi="Calibri Light" w:cs="Calibri Light"/>
                <w:noProof/>
                <w:webHidden/>
              </w:rPr>
              <w:fldChar w:fldCharType="end"/>
            </w:r>
          </w:hyperlink>
        </w:p>
        <w:p w14:paraId="62972ABF" w14:textId="4AE7D667" w:rsidR="003428E9" w:rsidRPr="007304B6" w:rsidRDefault="00D25A65">
          <w:pPr>
            <w:pStyle w:val="TOC2"/>
            <w:tabs>
              <w:tab w:val="left" w:pos="2248"/>
              <w:tab w:val="right" w:leader="dot" w:pos="9348"/>
            </w:tabs>
            <w:rPr>
              <w:rFonts w:ascii="Calibri Light" w:eastAsiaTheme="minorEastAsia" w:hAnsi="Calibri Light" w:cs="Calibri Light"/>
              <w:noProof/>
              <w:sz w:val="22"/>
              <w:szCs w:val="22"/>
            </w:rPr>
          </w:pPr>
          <w:hyperlink w:anchor="_Toc62638500" w:history="1">
            <w:r w:rsidR="003428E9" w:rsidRPr="007304B6">
              <w:rPr>
                <w:rStyle w:val="Hyperlink"/>
                <w:rFonts w:ascii="Calibri Light" w:hAnsi="Calibri Light" w:cs="Calibri Light"/>
                <w:noProof/>
                <w:w w:val="99"/>
              </w:rPr>
              <w:t>8.4</w:t>
            </w:r>
            <w:r w:rsidR="003428E9" w:rsidRPr="007304B6">
              <w:rPr>
                <w:rFonts w:ascii="Calibri Light" w:eastAsiaTheme="minorEastAsia" w:hAnsi="Calibri Light" w:cs="Calibri Light"/>
                <w:noProof/>
                <w:sz w:val="22"/>
                <w:szCs w:val="22"/>
              </w:rPr>
              <w:tab/>
            </w:r>
            <w:r w:rsidR="003428E9" w:rsidRPr="007304B6">
              <w:rPr>
                <w:rStyle w:val="Hyperlink"/>
                <w:rFonts w:ascii="Calibri Light" w:hAnsi="Calibri Light" w:cs="Calibri Light"/>
                <w:noProof/>
              </w:rPr>
              <w:t>Pemilihan</w:t>
            </w:r>
            <w:r w:rsidR="003428E9" w:rsidRPr="007304B6">
              <w:rPr>
                <w:rStyle w:val="Hyperlink"/>
                <w:rFonts w:ascii="Calibri Light" w:hAnsi="Calibri Light" w:cs="Calibri Light"/>
                <w:noProof/>
                <w:lang w:val="id"/>
              </w:rPr>
              <w:t xml:space="preserve"> </w:t>
            </w:r>
            <w:r w:rsidR="003428E9" w:rsidRPr="007304B6">
              <w:rPr>
                <w:rStyle w:val="Hyperlink"/>
                <w:rFonts w:ascii="Calibri Light" w:hAnsi="Calibri Light" w:cs="Calibri Light"/>
                <w:i/>
                <w:noProof/>
                <w:lang w:val="id"/>
              </w:rPr>
              <w:t>Lead</w:t>
            </w:r>
            <w:r w:rsidR="003428E9" w:rsidRPr="007304B6">
              <w:rPr>
                <w:rStyle w:val="Hyperlink"/>
                <w:rFonts w:ascii="Calibri Light" w:hAnsi="Calibri Light" w:cs="Calibri Light"/>
                <w:noProof/>
                <w:lang w:val="id"/>
              </w:rPr>
              <w:t xml:space="preserve"> Perhitungan</w:t>
            </w:r>
            <w:r w:rsidR="003428E9" w:rsidRPr="007304B6">
              <w:rPr>
                <w:rFonts w:ascii="Calibri Light" w:hAnsi="Calibri Light" w:cs="Calibri Light"/>
                <w:noProof/>
                <w:webHidden/>
              </w:rPr>
              <w:tab/>
            </w:r>
            <w:r w:rsidR="003428E9" w:rsidRPr="007304B6">
              <w:rPr>
                <w:rFonts w:ascii="Calibri Light" w:hAnsi="Calibri Light" w:cs="Calibri Light"/>
                <w:noProof/>
                <w:webHidden/>
              </w:rPr>
              <w:fldChar w:fldCharType="begin"/>
            </w:r>
            <w:r w:rsidR="003428E9" w:rsidRPr="007304B6">
              <w:rPr>
                <w:rFonts w:ascii="Calibri Light" w:hAnsi="Calibri Light" w:cs="Calibri Light"/>
                <w:noProof/>
                <w:webHidden/>
              </w:rPr>
              <w:instrText xml:space="preserve"> PAGEREF _Toc62638500 \h </w:instrText>
            </w:r>
            <w:r w:rsidR="003428E9" w:rsidRPr="007304B6">
              <w:rPr>
                <w:rFonts w:ascii="Calibri Light" w:hAnsi="Calibri Light" w:cs="Calibri Light"/>
                <w:noProof/>
                <w:webHidden/>
              </w:rPr>
            </w:r>
            <w:r w:rsidR="003428E9" w:rsidRPr="007304B6">
              <w:rPr>
                <w:rFonts w:ascii="Calibri Light" w:hAnsi="Calibri Light" w:cs="Calibri Light"/>
                <w:noProof/>
                <w:webHidden/>
              </w:rPr>
              <w:fldChar w:fldCharType="separate"/>
            </w:r>
            <w:r w:rsidR="007304B6">
              <w:rPr>
                <w:rFonts w:ascii="Calibri Light" w:hAnsi="Calibri Light" w:cs="Calibri Light"/>
                <w:noProof/>
                <w:webHidden/>
              </w:rPr>
              <w:t>86</w:t>
            </w:r>
            <w:r w:rsidR="003428E9" w:rsidRPr="007304B6">
              <w:rPr>
                <w:rFonts w:ascii="Calibri Light" w:hAnsi="Calibri Light" w:cs="Calibri Light"/>
                <w:noProof/>
                <w:webHidden/>
              </w:rPr>
              <w:fldChar w:fldCharType="end"/>
            </w:r>
          </w:hyperlink>
        </w:p>
        <w:p w14:paraId="5C4FDA3F" w14:textId="492A0CCE" w:rsidR="003428E9" w:rsidRPr="007304B6" w:rsidRDefault="00D25A65">
          <w:pPr>
            <w:pStyle w:val="TOC2"/>
            <w:tabs>
              <w:tab w:val="left" w:pos="2248"/>
              <w:tab w:val="right" w:leader="dot" w:pos="9348"/>
            </w:tabs>
            <w:rPr>
              <w:rFonts w:ascii="Calibri Light" w:eastAsiaTheme="minorEastAsia" w:hAnsi="Calibri Light" w:cs="Calibri Light"/>
              <w:noProof/>
              <w:sz w:val="22"/>
              <w:szCs w:val="22"/>
            </w:rPr>
          </w:pPr>
          <w:hyperlink w:anchor="_Toc62638501" w:history="1">
            <w:r w:rsidR="003428E9" w:rsidRPr="007304B6">
              <w:rPr>
                <w:rStyle w:val="Hyperlink"/>
                <w:rFonts w:ascii="Calibri Light" w:hAnsi="Calibri Light" w:cs="Calibri Light"/>
                <w:noProof/>
                <w:w w:val="99"/>
              </w:rPr>
              <w:t>8.5</w:t>
            </w:r>
            <w:r w:rsidR="003428E9" w:rsidRPr="007304B6">
              <w:rPr>
                <w:rFonts w:ascii="Calibri Light" w:eastAsiaTheme="minorEastAsia" w:hAnsi="Calibri Light" w:cs="Calibri Light"/>
                <w:noProof/>
                <w:sz w:val="22"/>
                <w:szCs w:val="22"/>
              </w:rPr>
              <w:tab/>
            </w:r>
            <w:r w:rsidR="003428E9" w:rsidRPr="007304B6">
              <w:rPr>
                <w:rStyle w:val="Hyperlink"/>
                <w:rFonts w:ascii="Calibri Light" w:hAnsi="Calibri Light" w:cs="Calibri Light"/>
                <w:noProof/>
                <w:lang w:val="id"/>
              </w:rPr>
              <w:t>Prosedur Monitoring</w:t>
            </w:r>
            <w:r w:rsidR="003428E9" w:rsidRPr="007304B6">
              <w:rPr>
                <w:rFonts w:ascii="Calibri Light" w:hAnsi="Calibri Light" w:cs="Calibri Light"/>
                <w:noProof/>
                <w:webHidden/>
              </w:rPr>
              <w:tab/>
            </w:r>
            <w:r w:rsidR="003428E9" w:rsidRPr="007304B6">
              <w:rPr>
                <w:rFonts w:ascii="Calibri Light" w:hAnsi="Calibri Light" w:cs="Calibri Light"/>
                <w:noProof/>
                <w:webHidden/>
              </w:rPr>
              <w:fldChar w:fldCharType="begin"/>
            </w:r>
            <w:r w:rsidR="003428E9" w:rsidRPr="007304B6">
              <w:rPr>
                <w:rFonts w:ascii="Calibri Light" w:hAnsi="Calibri Light" w:cs="Calibri Light"/>
                <w:noProof/>
                <w:webHidden/>
              </w:rPr>
              <w:instrText xml:space="preserve"> PAGEREF _Toc62638501 \h </w:instrText>
            </w:r>
            <w:r w:rsidR="003428E9" w:rsidRPr="007304B6">
              <w:rPr>
                <w:rFonts w:ascii="Calibri Light" w:hAnsi="Calibri Light" w:cs="Calibri Light"/>
                <w:noProof/>
                <w:webHidden/>
              </w:rPr>
            </w:r>
            <w:r w:rsidR="003428E9" w:rsidRPr="007304B6">
              <w:rPr>
                <w:rFonts w:ascii="Calibri Light" w:hAnsi="Calibri Light" w:cs="Calibri Light"/>
                <w:noProof/>
                <w:webHidden/>
              </w:rPr>
              <w:fldChar w:fldCharType="separate"/>
            </w:r>
            <w:r w:rsidR="007304B6">
              <w:rPr>
                <w:rFonts w:ascii="Calibri Light" w:hAnsi="Calibri Light" w:cs="Calibri Light"/>
                <w:noProof/>
                <w:webHidden/>
              </w:rPr>
              <w:t>86</w:t>
            </w:r>
            <w:r w:rsidR="003428E9" w:rsidRPr="007304B6">
              <w:rPr>
                <w:rFonts w:ascii="Calibri Light" w:hAnsi="Calibri Light" w:cs="Calibri Light"/>
                <w:noProof/>
                <w:webHidden/>
              </w:rPr>
              <w:fldChar w:fldCharType="end"/>
            </w:r>
          </w:hyperlink>
        </w:p>
        <w:p w14:paraId="7E747C33" w14:textId="68B67CD4" w:rsidR="003428E9" w:rsidRPr="007304B6" w:rsidRDefault="00D25A65">
          <w:pPr>
            <w:pStyle w:val="TOC3"/>
            <w:tabs>
              <w:tab w:val="left" w:pos="2325"/>
              <w:tab w:val="right" w:leader="dot" w:pos="9348"/>
            </w:tabs>
            <w:rPr>
              <w:rFonts w:ascii="Calibri Light" w:eastAsiaTheme="minorEastAsia" w:hAnsi="Calibri Light" w:cs="Calibri Light"/>
              <w:noProof/>
              <w:sz w:val="22"/>
              <w:szCs w:val="22"/>
            </w:rPr>
          </w:pPr>
          <w:hyperlink w:anchor="_Toc62638502" w:history="1">
            <w:r w:rsidR="003428E9" w:rsidRPr="007304B6">
              <w:rPr>
                <w:rStyle w:val="Hyperlink"/>
                <w:rFonts w:ascii="Calibri Light" w:hAnsi="Calibri Light" w:cs="Calibri Light"/>
                <w:noProof/>
                <w:spacing w:val="-2"/>
                <w:w w:val="99"/>
              </w:rPr>
              <w:t>8.5.1</w:t>
            </w:r>
            <w:r w:rsidR="003428E9" w:rsidRPr="007304B6">
              <w:rPr>
                <w:rFonts w:ascii="Calibri Light" w:eastAsiaTheme="minorEastAsia" w:hAnsi="Calibri Light" w:cs="Calibri Light"/>
                <w:noProof/>
                <w:sz w:val="22"/>
                <w:szCs w:val="22"/>
              </w:rPr>
              <w:tab/>
            </w:r>
            <w:r w:rsidR="003428E9" w:rsidRPr="007304B6">
              <w:rPr>
                <w:rStyle w:val="Hyperlink"/>
                <w:rFonts w:ascii="Calibri Light" w:hAnsi="Calibri Light" w:cs="Calibri Light"/>
                <w:noProof/>
              </w:rPr>
              <w:t>Persiapan</w:t>
            </w:r>
            <w:r w:rsidR="003428E9" w:rsidRPr="007304B6">
              <w:rPr>
                <w:rFonts w:ascii="Calibri Light" w:hAnsi="Calibri Light" w:cs="Calibri Light"/>
                <w:noProof/>
                <w:webHidden/>
              </w:rPr>
              <w:tab/>
            </w:r>
            <w:r w:rsidR="003428E9" w:rsidRPr="007304B6">
              <w:rPr>
                <w:rFonts w:ascii="Calibri Light" w:hAnsi="Calibri Light" w:cs="Calibri Light"/>
                <w:noProof/>
                <w:webHidden/>
              </w:rPr>
              <w:fldChar w:fldCharType="begin"/>
            </w:r>
            <w:r w:rsidR="003428E9" w:rsidRPr="007304B6">
              <w:rPr>
                <w:rFonts w:ascii="Calibri Light" w:hAnsi="Calibri Light" w:cs="Calibri Light"/>
                <w:noProof/>
                <w:webHidden/>
              </w:rPr>
              <w:instrText xml:space="preserve"> PAGEREF _Toc62638502 \h </w:instrText>
            </w:r>
            <w:r w:rsidR="003428E9" w:rsidRPr="007304B6">
              <w:rPr>
                <w:rFonts w:ascii="Calibri Light" w:hAnsi="Calibri Light" w:cs="Calibri Light"/>
                <w:noProof/>
                <w:webHidden/>
              </w:rPr>
            </w:r>
            <w:r w:rsidR="003428E9" w:rsidRPr="007304B6">
              <w:rPr>
                <w:rFonts w:ascii="Calibri Light" w:hAnsi="Calibri Light" w:cs="Calibri Light"/>
                <w:noProof/>
                <w:webHidden/>
              </w:rPr>
              <w:fldChar w:fldCharType="separate"/>
            </w:r>
            <w:r w:rsidR="007304B6">
              <w:rPr>
                <w:rFonts w:ascii="Calibri Light" w:hAnsi="Calibri Light" w:cs="Calibri Light"/>
                <w:noProof/>
                <w:webHidden/>
              </w:rPr>
              <w:t>86</w:t>
            </w:r>
            <w:r w:rsidR="003428E9" w:rsidRPr="007304B6">
              <w:rPr>
                <w:rFonts w:ascii="Calibri Light" w:hAnsi="Calibri Light" w:cs="Calibri Light"/>
                <w:noProof/>
                <w:webHidden/>
              </w:rPr>
              <w:fldChar w:fldCharType="end"/>
            </w:r>
          </w:hyperlink>
        </w:p>
        <w:p w14:paraId="55CD9E25" w14:textId="103153A5" w:rsidR="003428E9" w:rsidRPr="007304B6" w:rsidRDefault="00D25A65">
          <w:pPr>
            <w:pStyle w:val="TOC3"/>
            <w:tabs>
              <w:tab w:val="left" w:pos="2325"/>
              <w:tab w:val="right" w:leader="dot" w:pos="9348"/>
            </w:tabs>
            <w:rPr>
              <w:rFonts w:ascii="Calibri Light" w:eastAsiaTheme="minorEastAsia" w:hAnsi="Calibri Light" w:cs="Calibri Light"/>
              <w:noProof/>
              <w:sz w:val="22"/>
              <w:szCs w:val="22"/>
            </w:rPr>
          </w:pPr>
          <w:hyperlink w:anchor="_Toc62638503" w:history="1">
            <w:r w:rsidR="003428E9" w:rsidRPr="007304B6">
              <w:rPr>
                <w:rStyle w:val="Hyperlink"/>
                <w:rFonts w:ascii="Calibri Light" w:hAnsi="Calibri Light" w:cs="Calibri Light"/>
                <w:noProof/>
                <w:spacing w:val="-2"/>
                <w:w w:val="99"/>
              </w:rPr>
              <w:t>8.5.2</w:t>
            </w:r>
            <w:r w:rsidR="003428E9" w:rsidRPr="007304B6">
              <w:rPr>
                <w:rFonts w:ascii="Calibri Light" w:eastAsiaTheme="minorEastAsia" w:hAnsi="Calibri Light" w:cs="Calibri Light"/>
                <w:noProof/>
                <w:sz w:val="22"/>
                <w:szCs w:val="22"/>
              </w:rPr>
              <w:tab/>
            </w:r>
            <w:r w:rsidR="003428E9" w:rsidRPr="007304B6">
              <w:rPr>
                <w:rStyle w:val="Hyperlink"/>
                <w:rFonts w:ascii="Calibri Light" w:hAnsi="Calibri Light" w:cs="Calibri Light"/>
                <w:noProof/>
              </w:rPr>
              <w:t>Menyambungkan Kabel EKG</w:t>
            </w:r>
            <w:r w:rsidR="003428E9" w:rsidRPr="007304B6">
              <w:rPr>
                <w:rFonts w:ascii="Calibri Light" w:hAnsi="Calibri Light" w:cs="Calibri Light"/>
                <w:noProof/>
                <w:webHidden/>
              </w:rPr>
              <w:tab/>
            </w:r>
            <w:r w:rsidR="003428E9" w:rsidRPr="007304B6">
              <w:rPr>
                <w:rFonts w:ascii="Calibri Light" w:hAnsi="Calibri Light" w:cs="Calibri Light"/>
                <w:noProof/>
                <w:webHidden/>
              </w:rPr>
              <w:fldChar w:fldCharType="begin"/>
            </w:r>
            <w:r w:rsidR="003428E9" w:rsidRPr="007304B6">
              <w:rPr>
                <w:rFonts w:ascii="Calibri Light" w:hAnsi="Calibri Light" w:cs="Calibri Light"/>
                <w:noProof/>
                <w:webHidden/>
              </w:rPr>
              <w:instrText xml:space="preserve"> PAGEREF _Toc62638503 \h </w:instrText>
            </w:r>
            <w:r w:rsidR="003428E9" w:rsidRPr="007304B6">
              <w:rPr>
                <w:rFonts w:ascii="Calibri Light" w:hAnsi="Calibri Light" w:cs="Calibri Light"/>
                <w:noProof/>
                <w:webHidden/>
              </w:rPr>
            </w:r>
            <w:r w:rsidR="003428E9" w:rsidRPr="007304B6">
              <w:rPr>
                <w:rFonts w:ascii="Calibri Light" w:hAnsi="Calibri Light" w:cs="Calibri Light"/>
                <w:noProof/>
                <w:webHidden/>
              </w:rPr>
              <w:fldChar w:fldCharType="separate"/>
            </w:r>
            <w:r w:rsidR="007304B6">
              <w:rPr>
                <w:rFonts w:ascii="Calibri Light" w:hAnsi="Calibri Light" w:cs="Calibri Light"/>
                <w:noProof/>
                <w:webHidden/>
              </w:rPr>
              <w:t>87</w:t>
            </w:r>
            <w:r w:rsidR="003428E9" w:rsidRPr="007304B6">
              <w:rPr>
                <w:rFonts w:ascii="Calibri Light" w:hAnsi="Calibri Light" w:cs="Calibri Light"/>
                <w:noProof/>
                <w:webHidden/>
              </w:rPr>
              <w:fldChar w:fldCharType="end"/>
            </w:r>
          </w:hyperlink>
        </w:p>
        <w:p w14:paraId="4C38E7C1" w14:textId="16124575" w:rsidR="003428E9" w:rsidRPr="007304B6" w:rsidRDefault="00D25A65">
          <w:pPr>
            <w:pStyle w:val="TOC3"/>
            <w:tabs>
              <w:tab w:val="left" w:pos="2325"/>
              <w:tab w:val="right" w:leader="dot" w:pos="9348"/>
            </w:tabs>
            <w:rPr>
              <w:rFonts w:ascii="Calibri Light" w:eastAsiaTheme="minorEastAsia" w:hAnsi="Calibri Light" w:cs="Calibri Light"/>
              <w:noProof/>
              <w:sz w:val="22"/>
              <w:szCs w:val="22"/>
            </w:rPr>
          </w:pPr>
          <w:hyperlink w:anchor="_Toc62638504" w:history="1">
            <w:r w:rsidR="003428E9" w:rsidRPr="007304B6">
              <w:rPr>
                <w:rStyle w:val="Hyperlink"/>
                <w:rFonts w:ascii="Calibri Light" w:hAnsi="Calibri Light" w:cs="Calibri Light"/>
                <w:noProof/>
                <w:spacing w:val="-2"/>
                <w:w w:val="99"/>
              </w:rPr>
              <w:t>8.5.3</w:t>
            </w:r>
            <w:r w:rsidR="003428E9" w:rsidRPr="007304B6">
              <w:rPr>
                <w:rFonts w:ascii="Calibri Light" w:eastAsiaTheme="minorEastAsia" w:hAnsi="Calibri Light" w:cs="Calibri Light"/>
                <w:noProof/>
                <w:sz w:val="22"/>
                <w:szCs w:val="22"/>
              </w:rPr>
              <w:tab/>
            </w:r>
            <w:r w:rsidR="003428E9" w:rsidRPr="007304B6">
              <w:rPr>
                <w:rStyle w:val="Hyperlink"/>
                <w:rFonts w:ascii="Calibri Light" w:hAnsi="Calibri Light" w:cs="Calibri Light"/>
                <w:noProof/>
              </w:rPr>
              <w:t>Memilih Jenis Lead</w:t>
            </w:r>
            <w:r w:rsidR="003428E9" w:rsidRPr="007304B6">
              <w:rPr>
                <w:rFonts w:ascii="Calibri Light" w:hAnsi="Calibri Light" w:cs="Calibri Light"/>
                <w:noProof/>
                <w:webHidden/>
              </w:rPr>
              <w:tab/>
            </w:r>
            <w:r w:rsidR="003428E9" w:rsidRPr="007304B6">
              <w:rPr>
                <w:rFonts w:ascii="Calibri Light" w:hAnsi="Calibri Light" w:cs="Calibri Light"/>
                <w:noProof/>
                <w:webHidden/>
              </w:rPr>
              <w:fldChar w:fldCharType="begin"/>
            </w:r>
            <w:r w:rsidR="003428E9" w:rsidRPr="007304B6">
              <w:rPr>
                <w:rFonts w:ascii="Calibri Light" w:hAnsi="Calibri Light" w:cs="Calibri Light"/>
                <w:noProof/>
                <w:webHidden/>
              </w:rPr>
              <w:instrText xml:space="preserve"> PAGEREF _Toc62638504 \h </w:instrText>
            </w:r>
            <w:r w:rsidR="003428E9" w:rsidRPr="007304B6">
              <w:rPr>
                <w:rFonts w:ascii="Calibri Light" w:hAnsi="Calibri Light" w:cs="Calibri Light"/>
                <w:noProof/>
                <w:webHidden/>
              </w:rPr>
            </w:r>
            <w:r w:rsidR="003428E9" w:rsidRPr="007304B6">
              <w:rPr>
                <w:rFonts w:ascii="Calibri Light" w:hAnsi="Calibri Light" w:cs="Calibri Light"/>
                <w:noProof/>
                <w:webHidden/>
              </w:rPr>
              <w:fldChar w:fldCharType="separate"/>
            </w:r>
            <w:r w:rsidR="007304B6">
              <w:rPr>
                <w:rFonts w:ascii="Calibri Light" w:hAnsi="Calibri Light" w:cs="Calibri Light"/>
                <w:noProof/>
                <w:webHidden/>
              </w:rPr>
              <w:t>87</w:t>
            </w:r>
            <w:r w:rsidR="003428E9" w:rsidRPr="007304B6">
              <w:rPr>
                <w:rFonts w:ascii="Calibri Light" w:hAnsi="Calibri Light" w:cs="Calibri Light"/>
                <w:noProof/>
                <w:webHidden/>
              </w:rPr>
              <w:fldChar w:fldCharType="end"/>
            </w:r>
          </w:hyperlink>
        </w:p>
        <w:p w14:paraId="3E1FA9AF" w14:textId="3F138107" w:rsidR="003428E9" w:rsidRPr="007304B6" w:rsidRDefault="00D25A65">
          <w:pPr>
            <w:pStyle w:val="TOC3"/>
            <w:tabs>
              <w:tab w:val="left" w:pos="2325"/>
              <w:tab w:val="right" w:leader="dot" w:pos="9348"/>
            </w:tabs>
            <w:rPr>
              <w:rFonts w:ascii="Calibri Light" w:eastAsiaTheme="minorEastAsia" w:hAnsi="Calibri Light" w:cs="Calibri Light"/>
              <w:noProof/>
              <w:sz w:val="22"/>
              <w:szCs w:val="22"/>
            </w:rPr>
          </w:pPr>
          <w:hyperlink w:anchor="_Toc62638505" w:history="1">
            <w:r w:rsidR="003428E9" w:rsidRPr="007304B6">
              <w:rPr>
                <w:rStyle w:val="Hyperlink"/>
                <w:rFonts w:ascii="Calibri Light" w:hAnsi="Calibri Light" w:cs="Calibri Light"/>
                <w:noProof/>
                <w:spacing w:val="-2"/>
                <w:w w:val="99"/>
              </w:rPr>
              <w:t>8.5.4</w:t>
            </w:r>
            <w:r w:rsidR="003428E9" w:rsidRPr="007304B6">
              <w:rPr>
                <w:rFonts w:ascii="Calibri Light" w:eastAsiaTheme="minorEastAsia" w:hAnsi="Calibri Light" w:cs="Calibri Light"/>
                <w:noProof/>
                <w:sz w:val="22"/>
                <w:szCs w:val="22"/>
              </w:rPr>
              <w:tab/>
            </w:r>
            <w:r w:rsidR="003428E9" w:rsidRPr="007304B6">
              <w:rPr>
                <w:rStyle w:val="Hyperlink"/>
                <w:rFonts w:ascii="Calibri Light" w:hAnsi="Calibri Light" w:cs="Calibri Light"/>
                <w:noProof/>
              </w:rPr>
              <w:t>Instalasi Elektroda</w:t>
            </w:r>
            <w:r w:rsidR="003428E9" w:rsidRPr="007304B6">
              <w:rPr>
                <w:rFonts w:ascii="Calibri Light" w:hAnsi="Calibri Light" w:cs="Calibri Light"/>
                <w:noProof/>
                <w:webHidden/>
              </w:rPr>
              <w:tab/>
            </w:r>
            <w:r w:rsidR="003428E9" w:rsidRPr="007304B6">
              <w:rPr>
                <w:rFonts w:ascii="Calibri Light" w:hAnsi="Calibri Light" w:cs="Calibri Light"/>
                <w:noProof/>
                <w:webHidden/>
              </w:rPr>
              <w:fldChar w:fldCharType="begin"/>
            </w:r>
            <w:r w:rsidR="003428E9" w:rsidRPr="007304B6">
              <w:rPr>
                <w:rFonts w:ascii="Calibri Light" w:hAnsi="Calibri Light" w:cs="Calibri Light"/>
                <w:noProof/>
                <w:webHidden/>
              </w:rPr>
              <w:instrText xml:space="preserve"> PAGEREF _Toc62638505 \h </w:instrText>
            </w:r>
            <w:r w:rsidR="003428E9" w:rsidRPr="007304B6">
              <w:rPr>
                <w:rFonts w:ascii="Calibri Light" w:hAnsi="Calibri Light" w:cs="Calibri Light"/>
                <w:noProof/>
                <w:webHidden/>
              </w:rPr>
            </w:r>
            <w:r w:rsidR="003428E9" w:rsidRPr="007304B6">
              <w:rPr>
                <w:rFonts w:ascii="Calibri Light" w:hAnsi="Calibri Light" w:cs="Calibri Light"/>
                <w:noProof/>
                <w:webHidden/>
              </w:rPr>
              <w:fldChar w:fldCharType="separate"/>
            </w:r>
            <w:r w:rsidR="007304B6">
              <w:rPr>
                <w:rFonts w:ascii="Calibri Light" w:hAnsi="Calibri Light" w:cs="Calibri Light"/>
                <w:noProof/>
                <w:webHidden/>
              </w:rPr>
              <w:t>87</w:t>
            </w:r>
            <w:r w:rsidR="003428E9" w:rsidRPr="007304B6">
              <w:rPr>
                <w:rFonts w:ascii="Calibri Light" w:hAnsi="Calibri Light" w:cs="Calibri Light"/>
                <w:noProof/>
                <w:webHidden/>
              </w:rPr>
              <w:fldChar w:fldCharType="end"/>
            </w:r>
          </w:hyperlink>
        </w:p>
        <w:p w14:paraId="5FBD7EDB" w14:textId="29D6A3EA" w:rsidR="003428E9" w:rsidRPr="007304B6" w:rsidRDefault="00D25A65">
          <w:pPr>
            <w:pStyle w:val="TOC2"/>
            <w:tabs>
              <w:tab w:val="left" w:pos="2248"/>
              <w:tab w:val="right" w:leader="dot" w:pos="9348"/>
            </w:tabs>
            <w:rPr>
              <w:rFonts w:ascii="Calibri Light" w:eastAsiaTheme="minorEastAsia" w:hAnsi="Calibri Light" w:cs="Calibri Light"/>
              <w:noProof/>
              <w:sz w:val="22"/>
              <w:szCs w:val="22"/>
            </w:rPr>
          </w:pPr>
          <w:hyperlink w:anchor="_Toc62638506" w:history="1">
            <w:r w:rsidR="003428E9" w:rsidRPr="007304B6">
              <w:rPr>
                <w:rStyle w:val="Hyperlink"/>
                <w:rFonts w:ascii="Calibri Light" w:hAnsi="Calibri Light" w:cs="Calibri Light"/>
                <w:noProof/>
                <w:w w:val="99"/>
              </w:rPr>
              <w:t>8.6</w:t>
            </w:r>
            <w:r w:rsidR="003428E9" w:rsidRPr="007304B6">
              <w:rPr>
                <w:rFonts w:ascii="Calibri Light" w:eastAsiaTheme="minorEastAsia" w:hAnsi="Calibri Light" w:cs="Calibri Light"/>
                <w:noProof/>
                <w:sz w:val="22"/>
                <w:szCs w:val="22"/>
              </w:rPr>
              <w:tab/>
            </w:r>
            <w:r w:rsidR="003428E9" w:rsidRPr="007304B6">
              <w:rPr>
                <w:rStyle w:val="Hyperlink"/>
                <w:rFonts w:ascii="Calibri Light" w:hAnsi="Calibri Light" w:cs="Calibri Light"/>
                <w:noProof/>
                <w:lang w:val="id"/>
              </w:rPr>
              <w:t xml:space="preserve">Pengaturan </w:t>
            </w:r>
            <w:r w:rsidR="003428E9" w:rsidRPr="007304B6">
              <w:rPr>
                <w:rStyle w:val="Hyperlink"/>
                <w:rFonts w:ascii="Calibri Light" w:hAnsi="Calibri Light" w:cs="Calibri Light"/>
                <w:noProof/>
              </w:rPr>
              <w:t>M</w:t>
            </w:r>
            <w:r w:rsidR="003428E9" w:rsidRPr="007304B6">
              <w:rPr>
                <w:rStyle w:val="Hyperlink"/>
                <w:rFonts w:ascii="Calibri Light" w:hAnsi="Calibri Light" w:cs="Calibri Light"/>
                <w:noProof/>
                <w:lang w:val="id"/>
              </w:rPr>
              <w:t>enu E</w:t>
            </w:r>
            <w:r w:rsidR="003428E9" w:rsidRPr="007304B6">
              <w:rPr>
                <w:rStyle w:val="Hyperlink"/>
                <w:rFonts w:ascii="Calibri Light" w:hAnsi="Calibri Light" w:cs="Calibri Light"/>
                <w:noProof/>
              </w:rPr>
              <w:t>K</w:t>
            </w:r>
            <w:r w:rsidR="003428E9" w:rsidRPr="007304B6">
              <w:rPr>
                <w:rStyle w:val="Hyperlink"/>
                <w:rFonts w:ascii="Calibri Light" w:hAnsi="Calibri Light" w:cs="Calibri Light"/>
                <w:noProof/>
                <w:lang w:val="id"/>
              </w:rPr>
              <w:t>G</w:t>
            </w:r>
            <w:r w:rsidR="003428E9" w:rsidRPr="007304B6">
              <w:rPr>
                <w:rFonts w:ascii="Calibri Light" w:hAnsi="Calibri Light" w:cs="Calibri Light"/>
                <w:noProof/>
                <w:webHidden/>
              </w:rPr>
              <w:tab/>
            </w:r>
            <w:r w:rsidR="003428E9" w:rsidRPr="007304B6">
              <w:rPr>
                <w:rFonts w:ascii="Calibri Light" w:hAnsi="Calibri Light" w:cs="Calibri Light"/>
                <w:noProof/>
                <w:webHidden/>
              </w:rPr>
              <w:fldChar w:fldCharType="begin"/>
            </w:r>
            <w:r w:rsidR="003428E9" w:rsidRPr="007304B6">
              <w:rPr>
                <w:rFonts w:ascii="Calibri Light" w:hAnsi="Calibri Light" w:cs="Calibri Light"/>
                <w:noProof/>
                <w:webHidden/>
              </w:rPr>
              <w:instrText xml:space="preserve"> PAGEREF _Toc62638506 \h </w:instrText>
            </w:r>
            <w:r w:rsidR="003428E9" w:rsidRPr="007304B6">
              <w:rPr>
                <w:rFonts w:ascii="Calibri Light" w:hAnsi="Calibri Light" w:cs="Calibri Light"/>
                <w:noProof/>
                <w:webHidden/>
              </w:rPr>
            </w:r>
            <w:r w:rsidR="003428E9" w:rsidRPr="007304B6">
              <w:rPr>
                <w:rFonts w:ascii="Calibri Light" w:hAnsi="Calibri Light" w:cs="Calibri Light"/>
                <w:noProof/>
                <w:webHidden/>
              </w:rPr>
              <w:fldChar w:fldCharType="separate"/>
            </w:r>
            <w:r w:rsidR="007304B6">
              <w:rPr>
                <w:rFonts w:ascii="Calibri Light" w:hAnsi="Calibri Light" w:cs="Calibri Light"/>
                <w:noProof/>
                <w:webHidden/>
              </w:rPr>
              <w:t>92</w:t>
            </w:r>
            <w:r w:rsidR="003428E9" w:rsidRPr="007304B6">
              <w:rPr>
                <w:rFonts w:ascii="Calibri Light" w:hAnsi="Calibri Light" w:cs="Calibri Light"/>
                <w:noProof/>
                <w:webHidden/>
              </w:rPr>
              <w:fldChar w:fldCharType="end"/>
            </w:r>
          </w:hyperlink>
        </w:p>
        <w:p w14:paraId="03B88110" w14:textId="03346A45" w:rsidR="003428E9" w:rsidRPr="007304B6" w:rsidRDefault="00D25A65">
          <w:pPr>
            <w:pStyle w:val="TOC3"/>
            <w:tabs>
              <w:tab w:val="left" w:pos="2325"/>
              <w:tab w:val="right" w:leader="dot" w:pos="9348"/>
            </w:tabs>
            <w:rPr>
              <w:rFonts w:ascii="Calibri Light" w:eastAsiaTheme="minorEastAsia" w:hAnsi="Calibri Light" w:cs="Calibri Light"/>
              <w:noProof/>
              <w:sz w:val="22"/>
              <w:szCs w:val="22"/>
            </w:rPr>
          </w:pPr>
          <w:hyperlink w:anchor="_Toc62638507" w:history="1">
            <w:r w:rsidR="003428E9" w:rsidRPr="007304B6">
              <w:rPr>
                <w:rStyle w:val="Hyperlink"/>
                <w:rFonts w:ascii="Calibri Light" w:hAnsi="Calibri Light" w:cs="Calibri Light"/>
                <w:noProof/>
                <w:spacing w:val="-2"/>
                <w:w w:val="99"/>
              </w:rPr>
              <w:t>8.6.1</w:t>
            </w:r>
            <w:r w:rsidR="003428E9" w:rsidRPr="007304B6">
              <w:rPr>
                <w:rFonts w:ascii="Calibri Light" w:eastAsiaTheme="minorEastAsia" w:hAnsi="Calibri Light" w:cs="Calibri Light"/>
                <w:noProof/>
                <w:sz w:val="22"/>
                <w:szCs w:val="22"/>
              </w:rPr>
              <w:tab/>
            </w:r>
            <w:r w:rsidR="003428E9" w:rsidRPr="007304B6">
              <w:rPr>
                <w:rStyle w:val="Hyperlink"/>
                <w:rFonts w:ascii="Calibri Light" w:hAnsi="Calibri Light" w:cs="Calibri Light"/>
                <w:noProof/>
              </w:rPr>
              <w:t>Pengaturan Sumber Alarm</w:t>
            </w:r>
            <w:r w:rsidR="003428E9" w:rsidRPr="007304B6">
              <w:rPr>
                <w:rFonts w:ascii="Calibri Light" w:hAnsi="Calibri Light" w:cs="Calibri Light"/>
                <w:noProof/>
                <w:webHidden/>
              </w:rPr>
              <w:tab/>
            </w:r>
            <w:r w:rsidR="003428E9" w:rsidRPr="007304B6">
              <w:rPr>
                <w:rFonts w:ascii="Calibri Light" w:hAnsi="Calibri Light" w:cs="Calibri Light"/>
                <w:noProof/>
                <w:webHidden/>
              </w:rPr>
              <w:fldChar w:fldCharType="begin"/>
            </w:r>
            <w:r w:rsidR="003428E9" w:rsidRPr="007304B6">
              <w:rPr>
                <w:rFonts w:ascii="Calibri Light" w:hAnsi="Calibri Light" w:cs="Calibri Light"/>
                <w:noProof/>
                <w:webHidden/>
              </w:rPr>
              <w:instrText xml:space="preserve"> PAGEREF _Toc62638507 \h </w:instrText>
            </w:r>
            <w:r w:rsidR="003428E9" w:rsidRPr="007304B6">
              <w:rPr>
                <w:rFonts w:ascii="Calibri Light" w:hAnsi="Calibri Light" w:cs="Calibri Light"/>
                <w:noProof/>
                <w:webHidden/>
              </w:rPr>
            </w:r>
            <w:r w:rsidR="003428E9" w:rsidRPr="007304B6">
              <w:rPr>
                <w:rFonts w:ascii="Calibri Light" w:hAnsi="Calibri Light" w:cs="Calibri Light"/>
                <w:noProof/>
                <w:webHidden/>
              </w:rPr>
              <w:fldChar w:fldCharType="separate"/>
            </w:r>
            <w:r w:rsidR="007304B6">
              <w:rPr>
                <w:rFonts w:ascii="Calibri Light" w:hAnsi="Calibri Light" w:cs="Calibri Light"/>
                <w:noProof/>
                <w:webHidden/>
              </w:rPr>
              <w:t>92</w:t>
            </w:r>
            <w:r w:rsidR="003428E9" w:rsidRPr="007304B6">
              <w:rPr>
                <w:rFonts w:ascii="Calibri Light" w:hAnsi="Calibri Light" w:cs="Calibri Light"/>
                <w:noProof/>
                <w:webHidden/>
              </w:rPr>
              <w:fldChar w:fldCharType="end"/>
            </w:r>
          </w:hyperlink>
        </w:p>
        <w:p w14:paraId="583BECB2" w14:textId="29CA4928" w:rsidR="003428E9" w:rsidRPr="007304B6" w:rsidRDefault="00D25A65">
          <w:pPr>
            <w:pStyle w:val="TOC3"/>
            <w:tabs>
              <w:tab w:val="left" w:pos="2325"/>
              <w:tab w:val="right" w:leader="dot" w:pos="9348"/>
            </w:tabs>
            <w:rPr>
              <w:rFonts w:ascii="Calibri Light" w:eastAsiaTheme="minorEastAsia" w:hAnsi="Calibri Light" w:cs="Calibri Light"/>
              <w:noProof/>
              <w:sz w:val="22"/>
              <w:szCs w:val="22"/>
            </w:rPr>
          </w:pPr>
          <w:hyperlink w:anchor="_Toc62638508" w:history="1">
            <w:r w:rsidR="003428E9" w:rsidRPr="007304B6">
              <w:rPr>
                <w:rStyle w:val="Hyperlink"/>
                <w:rFonts w:ascii="Calibri Light" w:hAnsi="Calibri Light" w:cs="Calibri Light"/>
                <w:noProof/>
                <w:spacing w:val="-2"/>
                <w:w w:val="99"/>
              </w:rPr>
              <w:t>8.6.2</w:t>
            </w:r>
            <w:r w:rsidR="003428E9" w:rsidRPr="007304B6">
              <w:rPr>
                <w:rFonts w:ascii="Calibri Light" w:eastAsiaTheme="minorEastAsia" w:hAnsi="Calibri Light" w:cs="Calibri Light"/>
                <w:noProof/>
                <w:sz w:val="22"/>
                <w:szCs w:val="22"/>
              </w:rPr>
              <w:tab/>
            </w:r>
            <w:r w:rsidR="003428E9" w:rsidRPr="007304B6">
              <w:rPr>
                <w:rStyle w:val="Hyperlink"/>
                <w:rFonts w:ascii="Calibri Light" w:hAnsi="Calibri Light" w:cs="Calibri Light"/>
                <w:noProof/>
              </w:rPr>
              <w:t>Mengatur Sumber Denyut</w:t>
            </w:r>
            <w:r w:rsidR="003428E9" w:rsidRPr="007304B6">
              <w:rPr>
                <w:rFonts w:ascii="Calibri Light" w:hAnsi="Calibri Light" w:cs="Calibri Light"/>
                <w:noProof/>
                <w:webHidden/>
              </w:rPr>
              <w:tab/>
            </w:r>
            <w:r w:rsidR="003428E9" w:rsidRPr="007304B6">
              <w:rPr>
                <w:rFonts w:ascii="Calibri Light" w:hAnsi="Calibri Light" w:cs="Calibri Light"/>
                <w:noProof/>
                <w:webHidden/>
              </w:rPr>
              <w:fldChar w:fldCharType="begin"/>
            </w:r>
            <w:r w:rsidR="003428E9" w:rsidRPr="007304B6">
              <w:rPr>
                <w:rFonts w:ascii="Calibri Light" w:hAnsi="Calibri Light" w:cs="Calibri Light"/>
                <w:noProof/>
                <w:webHidden/>
              </w:rPr>
              <w:instrText xml:space="preserve"> PAGEREF _Toc62638508 \h </w:instrText>
            </w:r>
            <w:r w:rsidR="003428E9" w:rsidRPr="007304B6">
              <w:rPr>
                <w:rFonts w:ascii="Calibri Light" w:hAnsi="Calibri Light" w:cs="Calibri Light"/>
                <w:noProof/>
                <w:webHidden/>
              </w:rPr>
            </w:r>
            <w:r w:rsidR="003428E9" w:rsidRPr="007304B6">
              <w:rPr>
                <w:rFonts w:ascii="Calibri Light" w:hAnsi="Calibri Light" w:cs="Calibri Light"/>
                <w:noProof/>
                <w:webHidden/>
              </w:rPr>
              <w:fldChar w:fldCharType="separate"/>
            </w:r>
            <w:r w:rsidR="007304B6">
              <w:rPr>
                <w:rFonts w:ascii="Calibri Light" w:hAnsi="Calibri Light" w:cs="Calibri Light"/>
                <w:noProof/>
                <w:webHidden/>
              </w:rPr>
              <w:t>92</w:t>
            </w:r>
            <w:r w:rsidR="003428E9" w:rsidRPr="007304B6">
              <w:rPr>
                <w:rFonts w:ascii="Calibri Light" w:hAnsi="Calibri Light" w:cs="Calibri Light"/>
                <w:noProof/>
                <w:webHidden/>
              </w:rPr>
              <w:fldChar w:fldCharType="end"/>
            </w:r>
          </w:hyperlink>
        </w:p>
        <w:p w14:paraId="0DF4571D" w14:textId="5837C3B0" w:rsidR="003428E9" w:rsidRPr="007304B6" w:rsidRDefault="00D25A65">
          <w:pPr>
            <w:pStyle w:val="TOC3"/>
            <w:tabs>
              <w:tab w:val="left" w:pos="2325"/>
              <w:tab w:val="right" w:leader="dot" w:pos="9348"/>
            </w:tabs>
            <w:rPr>
              <w:rFonts w:ascii="Calibri Light" w:eastAsiaTheme="minorEastAsia" w:hAnsi="Calibri Light" w:cs="Calibri Light"/>
              <w:noProof/>
              <w:sz w:val="22"/>
              <w:szCs w:val="22"/>
            </w:rPr>
          </w:pPr>
          <w:hyperlink w:anchor="_Toc62638509" w:history="1">
            <w:r w:rsidR="003428E9" w:rsidRPr="007304B6">
              <w:rPr>
                <w:rStyle w:val="Hyperlink"/>
                <w:rFonts w:ascii="Calibri Light" w:hAnsi="Calibri Light" w:cs="Calibri Light"/>
                <w:noProof/>
                <w:spacing w:val="-2"/>
                <w:w w:val="99"/>
              </w:rPr>
              <w:t>8.6.3</w:t>
            </w:r>
            <w:r w:rsidR="003428E9" w:rsidRPr="007304B6">
              <w:rPr>
                <w:rFonts w:ascii="Calibri Light" w:eastAsiaTheme="minorEastAsia" w:hAnsi="Calibri Light" w:cs="Calibri Light"/>
                <w:noProof/>
                <w:sz w:val="22"/>
                <w:szCs w:val="22"/>
              </w:rPr>
              <w:tab/>
            </w:r>
            <w:r w:rsidR="003428E9" w:rsidRPr="007304B6">
              <w:rPr>
                <w:rStyle w:val="Hyperlink"/>
                <w:rFonts w:ascii="Calibri Light" w:hAnsi="Calibri Light" w:cs="Calibri Light"/>
                <w:i/>
                <w:noProof/>
              </w:rPr>
              <w:t xml:space="preserve">Lead </w:t>
            </w:r>
            <w:r w:rsidR="003428E9" w:rsidRPr="007304B6">
              <w:rPr>
                <w:rStyle w:val="Hyperlink"/>
                <w:rFonts w:ascii="Calibri Light" w:hAnsi="Calibri Light" w:cs="Calibri Light"/>
                <w:noProof/>
              </w:rPr>
              <w:t>Mati Cerdas</w:t>
            </w:r>
            <w:r w:rsidR="003428E9" w:rsidRPr="007304B6">
              <w:rPr>
                <w:rFonts w:ascii="Calibri Light" w:hAnsi="Calibri Light" w:cs="Calibri Light"/>
                <w:noProof/>
                <w:webHidden/>
              </w:rPr>
              <w:tab/>
            </w:r>
            <w:r w:rsidR="003428E9" w:rsidRPr="007304B6">
              <w:rPr>
                <w:rFonts w:ascii="Calibri Light" w:hAnsi="Calibri Light" w:cs="Calibri Light"/>
                <w:noProof/>
                <w:webHidden/>
              </w:rPr>
              <w:fldChar w:fldCharType="begin"/>
            </w:r>
            <w:r w:rsidR="003428E9" w:rsidRPr="007304B6">
              <w:rPr>
                <w:rFonts w:ascii="Calibri Light" w:hAnsi="Calibri Light" w:cs="Calibri Light"/>
                <w:noProof/>
                <w:webHidden/>
              </w:rPr>
              <w:instrText xml:space="preserve"> PAGEREF _Toc62638509 \h </w:instrText>
            </w:r>
            <w:r w:rsidR="003428E9" w:rsidRPr="007304B6">
              <w:rPr>
                <w:rFonts w:ascii="Calibri Light" w:hAnsi="Calibri Light" w:cs="Calibri Light"/>
                <w:noProof/>
                <w:webHidden/>
              </w:rPr>
            </w:r>
            <w:r w:rsidR="003428E9" w:rsidRPr="007304B6">
              <w:rPr>
                <w:rFonts w:ascii="Calibri Light" w:hAnsi="Calibri Light" w:cs="Calibri Light"/>
                <w:noProof/>
                <w:webHidden/>
              </w:rPr>
              <w:fldChar w:fldCharType="separate"/>
            </w:r>
            <w:r w:rsidR="007304B6">
              <w:rPr>
                <w:rFonts w:ascii="Calibri Light" w:hAnsi="Calibri Light" w:cs="Calibri Light"/>
                <w:noProof/>
                <w:webHidden/>
              </w:rPr>
              <w:t>93</w:t>
            </w:r>
            <w:r w:rsidR="003428E9" w:rsidRPr="007304B6">
              <w:rPr>
                <w:rFonts w:ascii="Calibri Light" w:hAnsi="Calibri Light" w:cs="Calibri Light"/>
                <w:noProof/>
                <w:webHidden/>
              </w:rPr>
              <w:fldChar w:fldCharType="end"/>
            </w:r>
          </w:hyperlink>
        </w:p>
        <w:p w14:paraId="71BE9CF8" w14:textId="37770A44" w:rsidR="003428E9" w:rsidRPr="007304B6" w:rsidRDefault="00D25A65">
          <w:pPr>
            <w:pStyle w:val="TOC3"/>
            <w:tabs>
              <w:tab w:val="left" w:pos="2325"/>
              <w:tab w:val="right" w:leader="dot" w:pos="9348"/>
            </w:tabs>
            <w:rPr>
              <w:rFonts w:ascii="Calibri Light" w:eastAsiaTheme="minorEastAsia" w:hAnsi="Calibri Light" w:cs="Calibri Light"/>
              <w:noProof/>
              <w:sz w:val="22"/>
              <w:szCs w:val="22"/>
            </w:rPr>
          </w:pPr>
          <w:hyperlink w:anchor="_Toc62638510" w:history="1">
            <w:r w:rsidR="003428E9" w:rsidRPr="007304B6">
              <w:rPr>
                <w:rStyle w:val="Hyperlink"/>
                <w:rFonts w:ascii="Calibri Light" w:hAnsi="Calibri Light" w:cs="Calibri Light"/>
                <w:noProof/>
                <w:spacing w:val="-2"/>
                <w:w w:val="99"/>
              </w:rPr>
              <w:t>8.6.4</w:t>
            </w:r>
            <w:r w:rsidR="003428E9" w:rsidRPr="007304B6">
              <w:rPr>
                <w:rFonts w:ascii="Calibri Light" w:eastAsiaTheme="minorEastAsia" w:hAnsi="Calibri Light" w:cs="Calibri Light"/>
                <w:noProof/>
                <w:sz w:val="22"/>
                <w:szCs w:val="22"/>
              </w:rPr>
              <w:tab/>
            </w:r>
            <w:r w:rsidR="003428E9" w:rsidRPr="007304B6">
              <w:rPr>
                <w:rStyle w:val="Hyperlink"/>
                <w:rFonts w:ascii="Calibri Light" w:hAnsi="Calibri Light" w:cs="Calibri Light"/>
                <w:noProof/>
              </w:rPr>
              <w:t>Tampilan EKG</w:t>
            </w:r>
            <w:r w:rsidR="003428E9" w:rsidRPr="007304B6">
              <w:rPr>
                <w:rFonts w:ascii="Calibri Light" w:hAnsi="Calibri Light" w:cs="Calibri Light"/>
                <w:noProof/>
                <w:webHidden/>
              </w:rPr>
              <w:tab/>
            </w:r>
            <w:r w:rsidR="003428E9" w:rsidRPr="007304B6">
              <w:rPr>
                <w:rFonts w:ascii="Calibri Light" w:hAnsi="Calibri Light" w:cs="Calibri Light"/>
                <w:noProof/>
                <w:webHidden/>
              </w:rPr>
              <w:fldChar w:fldCharType="begin"/>
            </w:r>
            <w:r w:rsidR="003428E9" w:rsidRPr="007304B6">
              <w:rPr>
                <w:rFonts w:ascii="Calibri Light" w:hAnsi="Calibri Light" w:cs="Calibri Light"/>
                <w:noProof/>
                <w:webHidden/>
              </w:rPr>
              <w:instrText xml:space="preserve"> PAGEREF _Toc62638510 \h </w:instrText>
            </w:r>
            <w:r w:rsidR="003428E9" w:rsidRPr="007304B6">
              <w:rPr>
                <w:rFonts w:ascii="Calibri Light" w:hAnsi="Calibri Light" w:cs="Calibri Light"/>
                <w:noProof/>
                <w:webHidden/>
              </w:rPr>
            </w:r>
            <w:r w:rsidR="003428E9" w:rsidRPr="007304B6">
              <w:rPr>
                <w:rFonts w:ascii="Calibri Light" w:hAnsi="Calibri Light" w:cs="Calibri Light"/>
                <w:noProof/>
                <w:webHidden/>
              </w:rPr>
              <w:fldChar w:fldCharType="separate"/>
            </w:r>
            <w:r w:rsidR="007304B6">
              <w:rPr>
                <w:rFonts w:ascii="Calibri Light" w:hAnsi="Calibri Light" w:cs="Calibri Light"/>
                <w:noProof/>
                <w:webHidden/>
              </w:rPr>
              <w:t>93</w:t>
            </w:r>
            <w:r w:rsidR="003428E9" w:rsidRPr="007304B6">
              <w:rPr>
                <w:rFonts w:ascii="Calibri Light" w:hAnsi="Calibri Light" w:cs="Calibri Light"/>
                <w:noProof/>
                <w:webHidden/>
              </w:rPr>
              <w:fldChar w:fldCharType="end"/>
            </w:r>
          </w:hyperlink>
        </w:p>
        <w:p w14:paraId="3898C118" w14:textId="42736691" w:rsidR="003428E9" w:rsidRPr="007304B6" w:rsidRDefault="00D25A65">
          <w:pPr>
            <w:pStyle w:val="TOC3"/>
            <w:tabs>
              <w:tab w:val="left" w:pos="2325"/>
              <w:tab w:val="right" w:leader="dot" w:pos="9348"/>
            </w:tabs>
            <w:rPr>
              <w:rFonts w:ascii="Calibri Light" w:eastAsiaTheme="minorEastAsia" w:hAnsi="Calibri Light" w:cs="Calibri Light"/>
              <w:noProof/>
              <w:sz w:val="22"/>
              <w:szCs w:val="22"/>
            </w:rPr>
          </w:pPr>
          <w:hyperlink w:anchor="_Toc62638511" w:history="1">
            <w:r w:rsidR="003428E9" w:rsidRPr="007304B6">
              <w:rPr>
                <w:rStyle w:val="Hyperlink"/>
                <w:rFonts w:ascii="Calibri Light" w:hAnsi="Calibri Light" w:cs="Calibri Light"/>
                <w:noProof/>
                <w:spacing w:val="-2"/>
                <w:w w:val="99"/>
              </w:rPr>
              <w:t>8.6.5</w:t>
            </w:r>
            <w:r w:rsidR="003428E9" w:rsidRPr="007304B6">
              <w:rPr>
                <w:rFonts w:ascii="Calibri Light" w:eastAsiaTheme="minorEastAsia" w:hAnsi="Calibri Light" w:cs="Calibri Light"/>
                <w:noProof/>
                <w:sz w:val="22"/>
                <w:szCs w:val="22"/>
              </w:rPr>
              <w:tab/>
            </w:r>
            <w:r w:rsidR="003428E9" w:rsidRPr="007304B6">
              <w:rPr>
                <w:rStyle w:val="Hyperlink"/>
                <w:rFonts w:ascii="Calibri Light" w:hAnsi="Calibri Light" w:cs="Calibri Light"/>
                <w:noProof/>
              </w:rPr>
              <w:t>Mengatur Status Alat Pacu Jantung (</w:t>
            </w:r>
            <w:r w:rsidR="003428E9" w:rsidRPr="007304B6">
              <w:rPr>
                <w:rStyle w:val="Hyperlink"/>
                <w:rFonts w:ascii="Calibri Light" w:hAnsi="Calibri Light" w:cs="Calibri Light"/>
                <w:i/>
                <w:noProof/>
              </w:rPr>
              <w:t>Pace</w:t>
            </w:r>
            <w:r w:rsidR="003428E9" w:rsidRPr="007304B6">
              <w:rPr>
                <w:rStyle w:val="Hyperlink"/>
                <w:rFonts w:ascii="Calibri Light" w:hAnsi="Calibri Light" w:cs="Calibri Light"/>
                <w:noProof/>
              </w:rPr>
              <w:t>)</w:t>
            </w:r>
            <w:r w:rsidR="003428E9" w:rsidRPr="007304B6">
              <w:rPr>
                <w:rFonts w:ascii="Calibri Light" w:hAnsi="Calibri Light" w:cs="Calibri Light"/>
                <w:noProof/>
                <w:webHidden/>
              </w:rPr>
              <w:tab/>
            </w:r>
            <w:r w:rsidR="003428E9" w:rsidRPr="007304B6">
              <w:rPr>
                <w:rFonts w:ascii="Calibri Light" w:hAnsi="Calibri Light" w:cs="Calibri Light"/>
                <w:noProof/>
                <w:webHidden/>
              </w:rPr>
              <w:fldChar w:fldCharType="begin"/>
            </w:r>
            <w:r w:rsidR="003428E9" w:rsidRPr="007304B6">
              <w:rPr>
                <w:rFonts w:ascii="Calibri Light" w:hAnsi="Calibri Light" w:cs="Calibri Light"/>
                <w:noProof/>
                <w:webHidden/>
              </w:rPr>
              <w:instrText xml:space="preserve"> PAGEREF _Toc62638511 \h </w:instrText>
            </w:r>
            <w:r w:rsidR="003428E9" w:rsidRPr="007304B6">
              <w:rPr>
                <w:rFonts w:ascii="Calibri Light" w:hAnsi="Calibri Light" w:cs="Calibri Light"/>
                <w:noProof/>
                <w:webHidden/>
              </w:rPr>
            </w:r>
            <w:r w:rsidR="003428E9" w:rsidRPr="007304B6">
              <w:rPr>
                <w:rFonts w:ascii="Calibri Light" w:hAnsi="Calibri Light" w:cs="Calibri Light"/>
                <w:noProof/>
                <w:webHidden/>
              </w:rPr>
              <w:fldChar w:fldCharType="separate"/>
            </w:r>
            <w:r w:rsidR="007304B6">
              <w:rPr>
                <w:rFonts w:ascii="Calibri Light" w:hAnsi="Calibri Light" w:cs="Calibri Light"/>
                <w:noProof/>
                <w:webHidden/>
              </w:rPr>
              <w:t>93</w:t>
            </w:r>
            <w:r w:rsidR="003428E9" w:rsidRPr="007304B6">
              <w:rPr>
                <w:rFonts w:ascii="Calibri Light" w:hAnsi="Calibri Light" w:cs="Calibri Light"/>
                <w:noProof/>
                <w:webHidden/>
              </w:rPr>
              <w:fldChar w:fldCharType="end"/>
            </w:r>
          </w:hyperlink>
        </w:p>
        <w:p w14:paraId="573477E1" w14:textId="0F808B6D" w:rsidR="003428E9" w:rsidRPr="007304B6" w:rsidRDefault="00D25A65">
          <w:pPr>
            <w:pStyle w:val="TOC3"/>
            <w:tabs>
              <w:tab w:val="left" w:pos="2325"/>
              <w:tab w:val="right" w:leader="dot" w:pos="9348"/>
            </w:tabs>
            <w:rPr>
              <w:rFonts w:ascii="Calibri Light" w:eastAsiaTheme="minorEastAsia" w:hAnsi="Calibri Light" w:cs="Calibri Light"/>
              <w:noProof/>
              <w:sz w:val="22"/>
              <w:szCs w:val="22"/>
            </w:rPr>
          </w:pPr>
          <w:hyperlink w:anchor="_Toc62638512" w:history="1">
            <w:r w:rsidR="003428E9" w:rsidRPr="007304B6">
              <w:rPr>
                <w:rStyle w:val="Hyperlink"/>
                <w:rFonts w:ascii="Calibri Light" w:hAnsi="Calibri Light" w:cs="Calibri Light"/>
                <w:noProof/>
                <w:spacing w:val="-2"/>
                <w:w w:val="99"/>
              </w:rPr>
              <w:t>8.6.6</w:t>
            </w:r>
            <w:r w:rsidR="003428E9" w:rsidRPr="007304B6">
              <w:rPr>
                <w:rFonts w:ascii="Calibri Light" w:eastAsiaTheme="minorEastAsia" w:hAnsi="Calibri Light" w:cs="Calibri Light"/>
                <w:noProof/>
                <w:sz w:val="22"/>
                <w:szCs w:val="22"/>
              </w:rPr>
              <w:tab/>
            </w:r>
            <w:r w:rsidR="003428E9" w:rsidRPr="007304B6">
              <w:rPr>
                <w:rStyle w:val="Hyperlink"/>
                <w:rFonts w:ascii="Calibri Light" w:hAnsi="Calibri Light" w:cs="Calibri Light"/>
                <w:noProof/>
              </w:rPr>
              <w:t>Kalibrasi EKG</w:t>
            </w:r>
            <w:r w:rsidR="003428E9" w:rsidRPr="007304B6">
              <w:rPr>
                <w:rFonts w:ascii="Calibri Light" w:hAnsi="Calibri Light" w:cs="Calibri Light"/>
                <w:noProof/>
                <w:webHidden/>
              </w:rPr>
              <w:tab/>
            </w:r>
            <w:r w:rsidR="003428E9" w:rsidRPr="007304B6">
              <w:rPr>
                <w:rFonts w:ascii="Calibri Light" w:hAnsi="Calibri Light" w:cs="Calibri Light"/>
                <w:noProof/>
                <w:webHidden/>
              </w:rPr>
              <w:fldChar w:fldCharType="begin"/>
            </w:r>
            <w:r w:rsidR="003428E9" w:rsidRPr="007304B6">
              <w:rPr>
                <w:rFonts w:ascii="Calibri Light" w:hAnsi="Calibri Light" w:cs="Calibri Light"/>
                <w:noProof/>
                <w:webHidden/>
              </w:rPr>
              <w:instrText xml:space="preserve"> PAGEREF _Toc62638512 \h </w:instrText>
            </w:r>
            <w:r w:rsidR="003428E9" w:rsidRPr="007304B6">
              <w:rPr>
                <w:rFonts w:ascii="Calibri Light" w:hAnsi="Calibri Light" w:cs="Calibri Light"/>
                <w:noProof/>
                <w:webHidden/>
              </w:rPr>
            </w:r>
            <w:r w:rsidR="003428E9" w:rsidRPr="007304B6">
              <w:rPr>
                <w:rFonts w:ascii="Calibri Light" w:hAnsi="Calibri Light" w:cs="Calibri Light"/>
                <w:noProof/>
                <w:webHidden/>
              </w:rPr>
              <w:fldChar w:fldCharType="separate"/>
            </w:r>
            <w:r w:rsidR="007304B6">
              <w:rPr>
                <w:rFonts w:ascii="Calibri Light" w:hAnsi="Calibri Light" w:cs="Calibri Light"/>
                <w:noProof/>
                <w:webHidden/>
              </w:rPr>
              <w:t>94</w:t>
            </w:r>
            <w:r w:rsidR="003428E9" w:rsidRPr="007304B6">
              <w:rPr>
                <w:rFonts w:ascii="Calibri Light" w:hAnsi="Calibri Light" w:cs="Calibri Light"/>
                <w:noProof/>
                <w:webHidden/>
              </w:rPr>
              <w:fldChar w:fldCharType="end"/>
            </w:r>
          </w:hyperlink>
        </w:p>
        <w:p w14:paraId="12E7DB7E" w14:textId="0A13E2DF" w:rsidR="003428E9" w:rsidRPr="007304B6" w:rsidRDefault="00D25A65">
          <w:pPr>
            <w:pStyle w:val="TOC3"/>
            <w:tabs>
              <w:tab w:val="left" w:pos="2325"/>
              <w:tab w:val="right" w:leader="dot" w:pos="9348"/>
            </w:tabs>
            <w:rPr>
              <w:rFonts w:ascii="Calibri Light" w:eastAsiaTheme="minorEastAsia" w:hAnsi="Calibri Light" w:cs="Calibri Light"/>
              <w:noProof/>
              <w:sz w:val="22"/>
              <w:szCs w:val="22"/>
            </w:rPr>
          </w:pPr>
          <w:hyperlink w:anchor="_Toc62638513" w:history="1">
            <w:r w:rsidR="003428E9" w:rsidRPr="007304B6">
              <w:rPr>
                <w:rStyle w:val="Hyperlink"/>
                <w:rFonts w:ascii="Calibri Light" w:hAnsi="Calibri Light" w:cs="Calibri Light"/>
                <w:noProof/>
                <w:spacing w:val="-2"/>
                <w:w w:val="99"/>
              </w:rPr>
              <w:t>8.6.7</w:t>
            </w:r>
            <w:r w:rsidR="003428E9" w:rsidRPr="007304B6">
              <w:rPr>
                <w:rFonts w:ascii="Calibri Light" w:eastAsiaTheme="minorEastAsia" w:hAnsi="Calibri Light" w:cs="Calibri Light"/>
                <w:noProof/>
                <w:sz w:val="22"/>
                <w:szCs w:val="22"/>
              </w:rPr>
              <w:tab/>
            </w:r>
            <w:r w:rsidR="003428E9" w:rsidRPr="007304B6">
              <w:rPr>
                <w:rStyle w:val="Hyperlink"/>
                <w:rFonts w:ascii="Calibri Light" w:hAnsi="Calibri Light" w:cs="Calibri Light"/>
                <w:noProof/>
              </w:rPr>
              <w:t>Pengaturan Bentuk Gelombang EKG</w:t>
            </w:r>
            <w:r w:rsidR="003428E9" w:rsidRPr="007304B6">
              <w:rPr>
                <w:rFonts w:ascii="Calibri Light" w:hAnsi="Calibri Light" w:cs="Calibri Light"/>
                <w:noProof/>
                <w:webHidden/>
              </w:rPr>
              <w:tab/>
            </w:r>
            <w:r w:rsidR="003428E9" w:rsidRPr="007304B6">
              <w:rPr>
                <w:rFonts w:ascii="Calibri Light" w:hAnsi="Calibri Light" w:cs="Calibri Light"/>
                <w:noProof/>
                <w:webHidden/>
              </w:rPr>
              <w:fldChar w:fldCharType="begin"/>
            </w:r>
            <w:r w:rsidR="003428E9" w:rsidRPr="007304B6">
              <w:rPr>
                <w:rFonts w:ascii="Calibri Light" w:hAnsi="Calibri Light" w:cs="Calibri Light"/>
                <w:noProof/>
                <w:webHidden/>
              </w:rPr>
              <w:instrText xml:space="preserve"> PAGEREF _Toc62638513 \h </w:instrText>
            </w:r>
            <w:r w:rsidR="003428E9" w:rsidRPr="007304B6">
              <w:rPr>
                <w:rFonts w:ascii="Calibri Light" w:hAnsi="Calibri Light" w:cs="Calibri Light"/>
                <w:noProof/>
                <w:webHidden/>
              </w:rPr>
            </w:r>
            <w:r w:rsidR="003428E9" w:rsidRPr="007304B6">
              <w:rPr>
                <w:rFonts w:ascii="Calibri Light" w:hAnsi="Calibri Light" w:cs="Calibri Light"/>
                <w:noProof/>
                <w:webHidden/>
              </w:rPr>
              <w:fldChar w:fldCharType="separate"/>
            </w:r>
            <w:r w:rsidR="007304B6">
              <w:rPr>
                <w:rFonts w:ascii="Calibri Light" w:hAnsi="Calibri Light" w:cs="Calibri Light"/>
                <w:noProof/>
                <w:webHidden/>
              </w:rPr>
              <w:t>94</w:t>
            </w:r>
            <w:r w:rsidR="003428E9" w:rsidRPr="007304B6">
              <w:rPr>
                <w:rFonts w:ascii="Calibri Light" w:hAnsi="Calibri Light" w:cs="Calibri Light"/>
                <w:noProof/>
                <w:webHidden/>
              </w:rPr>
              <w:fldChar w:fldCharType="end"/>
            </w:r>
          </w:hyperlink>
        </w:p>
        <w:p w14:paraId="63DC21B3" w14:textId="0BCD426D" w:rsidR="003428E9" w:rsidRPr="007304B6" w:rsidRDefault="00D25A65">
          <w:pPr>
            <w:pStyle w:val="TOC2"/>
            <w:tabs>
              <w:tab w:val="left" w:pos="2248"/>
              <w:tab w:val="right" w:leader="dot" w:pos="9348"/>
            </w:tabs>
            <w:rPr>
              <w:rFonts w:ascii="Calibri Light" w:eastAsiaTheme="minorEastAsia" w:hAnsi="Calibri Light" w:cs="Calibri Light"/>
              <w:noProof/>
              <w:sz w:val="22"/>
              <w:szCs w:val="22"/>
            </w:rPr>
          </w:pPr>
          <w:hyperlink w:anchor="_Toc62638514" w:history="1">
            <w:r w:rsidR="003428E9" w:rsidRPr="007304B6">
              <w:rPr>
                <w:rStyle w:val="Hyperlink"/>
                <w:rFonts w:ascii="Calibri Light" w:hAnsi="Calibri Light" w:cs="Calibri Light"/>
                <w:noProof/>
                <w:w w:val="99"/>
              </w:rPr>
              <w:t>8.7</w:t>
            </w:r>
            <w:r w:rsidR="003428E9" w:rsidRPr="007304B6">
              <w:rPr>
                <w:rFonts w:ascii="Calibri Light" w:eastAsiaTheme="minorEastAsia" w:hAnsi="Calibri Light" w:cs="Calibri Light"/>
                <w:noProof/>
                <w:sz w:val="22"/>
                <w:szCs w:val="22"/>
              </w:rPr>
              <w:tab/>
            </w:r>
            <w:r w:rsidR="003428E9" w:rsidRPr="007304B6">
              <w:rPr>
                <w:rStyle w:val="Hyperlink"/>
                <w:rFonts w:ascii="Calibri Light" w:hAnsi="Calibri Light" w:cs="Calibri Light"/>
                <w:noProof/>
              </w:rPr>
              <w:t xml:space="preserve">Pemantauan EKG </w:t>
            </w:r>
            <w:r w:rsidR="003428E9" w:rsidRPr="007304B6">
              <w:rPr>
                <w:rStyle w:val="Hyperlink"/>
                <w:rFonts w:ascii="Calibri Light" w:hAnsi="Calibri Light" w:cs="Calibri Light"/>
                <w:noProof/>
                <w:lang w:val="id"/>
              </w:rPr>
              <w:t>12-</w:t>
            </w:r>
            <w:r w:rsidR="003428E9" w:rsidRPr="007304B6">
              <w:rPr>
                <w:rStyle w:val="Hyperlink"/>
                <w:rFonts w:ascii="Calibri Light" w:hAnsi="Calibri Light" w:cs="Calibri Light"/>
                <w:noProof/>
              </w:rPr>
              <w:t>Lead</w:t>
            </w:r>
            <w:r w:rsidR="003428E9" w:rsidRPr="007304B6">
              <w:rPr>
                <w:rFonts w:ascii="Calibri Light" w:hAnsi="Calibri Light" w:cs="Calibri Light"/>
                <w:noProof/>
                <w:webHidden/>
              </w:rPr>
              <w:tab/>
            </w:r>
            <w:r w:rsidR="003428E9" w:rsidRPr="007304B6">
              <w:rPr>
                <w:rFonts w:ascii="Calibri Light" w:hAnsi="Calibri Light" w:cs="Calibri Light"/>
                <w:noProof/>
                <w:webHidden/>
              </w:rPr>
              <w:fldChar w:fldCharType="begin"/>
            </w:r>
            <w:r w:rsidR="003428E9" w:rsidRPr="007304B6">
              <w:rPr>
                <w:rFonts w:ascii="Calibri Light" w:hAnsi="Calibri Light" w:cs="Calibri Light"/>
                <w:noProof/>
                <w:webHidden/>
              </w:rPr>
              <w:instrText xml:space="preserve"> PAGEREF _Toc62638514 \h </w:instrText>
            </w:r>
            <w:r w:rsidR="003428E9" w:rsidRPr="007304B6">
              <w:rPr>
                <w:rFonts w:ascii="Calibri Light" w:hAnsi="Calibri Light" w:cs="Calibri Light"/>
                <w:noProof/>
                <w:webHidden/>
              </w:rPr>
            </w:r>
            <w:r w:rsidR="003428E9" w:rsidRPr="007304B6">
              <w:rPr>
                <w:rFonts w:ascii="Calibri Light" w:hAnsi="Calibri Light" w:cs="Calibri Light"/>
                <w:noProof/>
                <w:webHidden/>
              </w:rPr>
              <w:fldChar w:fldCharType="separate"/>
            </w:r>
            <w:r w:rsidR="007304B6">
              <w:rPr>
                <w:rFonts w:ascii="Calibri Light" w:hAnsi="Calibri Light" w:cs="Calibri Light"/>
                <w:noProof/>
                <w:webHidden/>
              </w:rPr>
              <w:t>94</w:t>
            </w:r>
            <w:r w:rsidR="003428E9" w:rsidRPr="007304B6">
              <w:rPr>
                <w:rFonts w:ascii="Calibri Light" w:hAnsi="Calibri Light" w:cs="Calibri Light"/>
                <w:noProof/>
                <w:webHidden/>
              </w:rPr>
              <w:fldChar w:fldCharType="end"/>
            </w:r>
          </w:hyperlink>
        </w:p>
        <w:p w14:paraId="0F05C152" w14:textId="50F9F462" w:rsidR="003428E9" w:rsidRPr="007304B6" w:rsidRDefault="00D25A65">
          <w:pPr>
            <w:pStyle w:val="TOC3"/>
            <w:tabs>
              <w:tab w:val="left" w:pos="2325"/>
              <w:tab w:val="right" w:leader="dot" w:pos="9348"/>
            </w:tabs>
            <w:rPr>
              <w:rFonts w:ascii="Calibri Light" w:eastAsiaTheme="minorEastAsia" w:hAnsi="Calibri Light" w:cs="Calibri Light"/>
              <w:noProof/>
              <w:sz w:val="22"/>
              <w:szCs w:val="22"/>
            </w:rPr>
          </w:pPr>
          <w:hyperlink w:anchor="_Toc62638515" w:history="1">
            <w:r w:rsidR="003428E9" w:rsidRPr="007304B6">
              <w:rPr>
                <w:rStyle w:val="Hyperlink"/>
                <w:rFonts w:ascii="Calibri Light" w:hAnsi="Calibri Light" w:cs="Calibri Light"/>
                <w:noProof/>
                <w:spacing w:val="-2"/>
                <w:w w:val="99"/>
              </w:rPr>
              <w:t>8.7.1</w:t>
            </w:r>
            <w:r w:rsidR="003428E9" w:rsidRPr="007304B6">
              <w:rPr>
                <w:rFonts w:ascii="Calibri Light" w:eastAsiaTheme="minorEastAsia" w:hAnsi="Calibri Light" w:cs="Calibri Light"/>
                <w:noProof/>
                <w:sz w:val="22"/>
                <w:szCs w:val="22"/>
              </w:rPr>
              <w:tab/>
            </w:r>
            <w:r w:rsidR="003428E9" w:rsidRPr="007304B6">
              <w:rPr>
                <w:rStyle w:val="Hyperlink"/>
                <w:rFonts w:ascii="Calibri Light" w:hAnsi="Calibri Light" w:cs="Calibri Light"/>
                <w:noProof/>
              </w:rPr>
              <w:t>Mengaktifkan Pemantauan ECG 12-lead</w:t>
            </w:r>
            <w:r w:rsidR="003428E9" w:rsidRPr="007304B6">
              <w:rPr>
                <w:rFonts w:ascii="Calibri Light" w:hAnsi="Calibri Light" w:cs="Calibri Light"/>
                <w:noProof/>
                <w:webHidden/>
              </w:rPr>
              <w:tab/>
            </w:r>
            <w:r w:rsidR="003428E9" w:rsidRPr="007304B6">
              <w:rPr>
                <w:rFonts w:ascii="Calibri Light" w:hAnsi="Calibri Light" w:cs="Calibri Light"/>
                <w:noProof/>
                <w:webHidden/>
              </w:rPr>
              <w:fldChar w:fldCharType="begin"/>
            </w:r>
            <w:r w:rsidR="003428E9" w:rsidRPr="007304B6">
              <w:rPr>
                <w:rFonts w:ascii="Calibri Light" w:hAnsi="Calibri Light" w:cs="Calibri Light"/>
                <w:noProof/>
                <w:webHidden/>
              </w:rPr>
              <w:instrText xml:space="preserve"> PAGEREF _Toc62638515 \h </w:instrText>
            </w:r>
            <w:r w:rsidR="003428E9" w:rsidRPr="007304B6">
              <w:rPr>
                <w:rFonts w:ascii="Calibri Light" w:hAnsi="Calibri Light" w:cs="Calibri Light"/>
                <w:noProof/>
                <w:webHidden/>
              </w:rPr>
            </w:r>
            <w:r w:rsidR="003428E9" w:rsidRPr="007304B6">
              <w:rPr>
                <w:rFonts w:ascii="Calibri Light" w:hAnsi="Calibri Light" w:cs="Calibri Light"/>
                <w:noProof/>
                <w:webHidden/>
              </w:rPr>
              <w:fldChar w:fldCharType="separate"/>
            </w:r>
            <w:r w:rsidR="007304B6">
              <w:rPr>
                <w:rFonts w:ascii="Calibri Light" w:hAnsi="Calibri Light" w:cs="Calibri Light"/>
                <w:noProof/>
                <w:webHidden/>
              </w:rPr>
              <w:t>94</w:t>
            </w:r>
            <w:r w:rsidR="003428E9" w:rsidRPr="007304B6">
              <w:rPr>
                <w:rFonts w:ascii="Calibri Light" w:hAnsi="Calibri Light" w:cs="Calibri Light"/>
                <w:noProof/>
                <w:webHidden/>
              </w:rPr>
              <w:fldChar w:fldCharType="end"/>
            </w:r>
          </w:hyperlink>
        </w:p>
        <w:p w14:paraId="6AD632D7" w14:textId="340717A8" w:rsidR="003428E9" w:rsidRPr="007304B6" w:rsidRDefault="00D25A65">
          <w:pPr>
            <w:pStyle w:val="TOC3"/>
            <w:tabs>
              <w:tab w:val="left" w:pos="2325"/>
              <w:tab w:val="right" w:leader="dot" w:pos="9348"/>
            </w:tabs>
            <w:rPr>
              <w:rFonts w:ascii="Calibri Light" w:eastAsiaTheme="minorEastAsia" w:hAnsi="Calibri Light" w:cs="Calibri Light"/>
              <w:noProof/>
              <w:sz w:val="22"/>
              <w:szCs w:val="22"/>
            </w:rPr>
          </w:pPr>
          <w:hyperlink w:anchor="_Toc62638516" w:history="1">
            <w:r w:rsidR="003428E9" w:rsidRPr="007304B6">
              <w:rPr>
                <w:rStyle w:val="Hyperlink"/>
                <w:rFonts w:ascii="Calibri Light" w:hAnsi="Calibri Light" w:cs="Calibri Light"/>
                <w:noProof/>
                <w:spacing w:val="-2"/>
                <w:w w:val="99"/>
              </w:rPr>
              <w:t>8.7.2</w:t>
            </w:r>
            <w:r w:rsidR="003428E9" w:rsidRPr="007304B6">
              <w:rPr>
                <w:rFonts w:ascii="Calibri Light" w:eastAsiaTheme="minorEastAsia" w:hAnsi="Calibri Light" w:cs="Calibri Light"/>
                <w:noProof/>
                <w:sz w:val="22"/>
                <w:szCs w:val="22"/>
              </w:rPr>
              <w:tab/>
            </w:r>
            <w:r w:rsidR="003428E9" w:rsidRPr="007304B6">
              <w:rPr>
                <w:rStyle w:val="Hyperlink"/>
                <w:rFonts w:ascii="Calibri Light" w:hAnsi="Calibri Light" w:cs="Calibri Light"/>
                <w:noProof/>
              </w:rPr>
              <w:t>Fungsi Diagnosis</w:t>
            </w:r>
            <w:r w:rsidR="003428E9" w:rsidRPr="007304B6">
              <w:rPr>
                <w:rFonts w:ascii="Calibri Light" w:hAnsi="Calibri Light" w:cs="Calibri Light"/>
                <w:noProof/>
                <w:webHidden/>
              </w:rPr>
              <w:tab/>
            </w:r>
            <w:r w:rsidR="003428E9" w:rsidRPr="007304B6">
              <w:rPr>
                <w:rFonts w:ascii="Calibri Light" w:hAnsi="Calibri Light" w:cs="Calibri Light"/>
                <w:noProof/>
                <w:webHidden/>
              </w:rPr>
              <w:fldChar w:fldCharType="begin"/>
            </w:r>
            <w:r w:rsidR="003428E9" w:rsidRPr="007304B6">
              <w:rPr>
                <w:rFonts w:ascii="Calibri Light" w:hAnsi="Calibri Light" w:cs="Calibri Light"/>
                <w:noProof/>
                <w:webHidden/>
              </w:rPr>
              <w:instrText xml:space="preserve"> PAGEREF _Toc62638516 \h </w:instrText>
            </w:r>
            <w:r w:rsidR="003428E9" w:rsidRPr="007304B6">
              <w:rPr>
                <w:rFonts w:ascii="Calibri Light" w:hAnsi="Calibri Light" w:cs="Calibri Light"/>
                <w:noProof/>
                <w:webHidden/>
              </w:rPr>
            </w:r>
            <w:r w:rsidR="003428E9" w:rsidRPr="007304B6">
              <w:rPr>
                <w:rFonts w:ascii="Calibri Light" w:hAnsi="Calibri Light" w:cs="Calibri Light"/>
                <w:noProof/>
                <w:webHidden/>
              </w:rPr>
              <w:fldChar w:fldCharType="separate"/>
            </w:r>
            <w:r w:rsidR="007304B6">
              <w:rPr>
                <w:rFonts w:ascii="Calibri Light" w:hAnsi="Calibri Light" w:cs="Calibri Light"/>
                <w:noProof/>
                <w:webHidden/>
              </w:rPr>
              <w:t>94</w:t>
            </w:r>
            <w:r w:rsidR="003428E9" w:rsidRPr="007304B6">
              <w:rPr>
                <w:rFonts w:ascii="Calibri Light" w:hAnsi="Calibri Light" w:cs="Calibri Light"/>
                <w:noProof/>
                <w:webHidden/>
              </w:rPr>
              <w:fldChar w:fldCharType="end"/>
            </w:r>
          </w:hyperlink>
        </w:p>
        <w:p w14:paraId="366949F5" w14:textId="573B6A0D" w:rsidR="003428E9" w:rsidRPr="007304B6" w:rsidRDefault="00D25A65">
          <w:pPr>
            <w:pStyle w:val="TOC3"/>
            <w:tabs>
              <w:tab w:val="left" w:pos="2325"/>
              <w:tab w:val="right" w:leader="dot" w:pos="9348"/>
            </w:tabs>
            <w:rPr>
              <w:rFonts w:ascii="Calibri Light" w:eastAsiaTheme="minorEastAsia" w:hAnsi="Calibri Light" w:cs="Calibri Light"/>
              <w:noProof/>
              <w:sz w:val="22"/>
              <w:szCs w:val="22"/>
            </w:rPr>
          </w:pPr>
          <w:hyperlink w:anchor="_Toc62638517" w:history="1">
            <w:r w:rsidR="003428E9" w:rsidRPr="007304B6">
              <w:rPr>
                <w:rStyle w:val="Hyperlink"/>
                <w:rFonts w:ascii="Calibri Light" w:hAnsi="Calibri Light" w:cs="Calibri Light"/>
                <w:noProof/>
                <w:spacing w:val="-2"/>
                <w:w w:val="99"/>
              </w:rPr>
              <w:t>8.7.3</w:t>
            </w:r>
            <w:r w:rsidR="003428E9" w:rsidRPr="007304B6">
              <w:rPr>
                <w:rFonts w:ascii="Calibri Light" w:eastAsiaTheme="minorEastAsia" w:hAnsi="Calibri Light" w:cs="Calibri Light"/>
                <w:noProof/>
                <w:sz w:val="22"/>
                <w:szCs w:val="22"/>
              </w:rPr>
              <w:tab/>
            </w:r>
            <w:r w:rsidR="003428E9" w:rsidRPr="007304B6">
              <w:rPr>
                <w:rStyle w:val="Hyperlink"/>
                <w:rFonts w:ascii="Calibri Light" w:hAnsi="Calibri Light" w:cs="Calibri Light"/>
                <w:noProof/>
              </w:rPr>
              <w:t>Durasi Gelombang dan Segmen Isoelektrik</w:t>
            </w:r>
            <w:r w:rsidR="003428E9" w:rsidRPr="007304B6">
              <w:rPr>
                <w:rFonts w:ascii="Calibri Light" w:hAnsi="Calibri Light" w:cs="Calibri Light"/>
                <w:noProof/>
                <w:webHidden/>
              </w:rPr>
              <w:tab/>
            </w:r>
            <w:r w:rsidR="003428E9" w:rsidRPr="007304B6">
              <w:rPr>
                <w:rFonts w:ascii="Calibri Light" w:hAnsi="Calibri Light" w:cs="Calibri Light"/>
                <w:noProof/>
                <w:webHidden/>
              </w:rPr>
              <w:fldChar w:fldCharType="begin"/>
            </w:r>
            <w:r w:rsidR="003428E9" w:rsidRPr="007304B6">
              <w:rPr>
                <w:rFonts w:ascii="Calibri Light" w:hAnsi="Calibri Light" w:cs="Calibri Light"/>
                <w:noProof/>
                <w:webHidden/>
              </w:rPr>
              <w:instrText xml:space="preserve"> PAGEREF _Toc62638517 \h </w:instrText>
            </w:r>
            <w:r w:rsidR="003428E9" w:rsidRPr="007304B6">
              <w:rPr>
                <w:rFonts w:ascii="Calibri Light" w:hAnsi="Calibri Light" w:cs="Calibri Light"/>
                <w:noProof/>
                <w:webHidden/>
              </w:rPr>
            </w:r>
            <w:r w:rsidR="003428E9" w:rsidRPr="007304B6">
              <w:rPr>
                <w:rFonts w:ascii="Calibri Light" w:hAnsi="Calibri Light" w:cs="Calibri Light"/>
                <w:noProof/>
                <w:webHidden/>
              </w:rPr>
              <w:fldChar w:fldCharType="separate"/>
            </w:r>
            <w:r w:rsidR="007304B6">
              <w:rPr>
                <w:rFonts w:ascii="Calibri Light" w:hAnsi="Calibri Light" w:cs="Calibri Light"/>
                <w:noProof/>
                <w:webHidden/>
              </w:rPr>
              <w:t>95</w:t>
            </w:r>
            <w:r w:rsidR="003428E9" w:rsidRPr="007304B6">
              <w:rPr>
                <w:rFonts w:ascii="Calibri Light" w:hAnsi="Calibri Light" w:cs="Calibri Light"/>
                <w:noProof/>
                <w:webHidden/>
              </w:rPr>
              <w:fldChar w:fldCharType="end"/>
            </w:r>
          </w:hyperlink>
        </w:p>
        <w:p w14:paraId="00470C8E" w14:textId="13A43120" w:rsidR="003428E9" w:rsidRPr="007304B6" w:rsidRDefault="00D25A65">
          <w:pPr>
            <w:pStyle w:val="TOC2"/>
            <w:tabs>
              <w:tab w:val="left" w:pos="2248"/>
              <w:tab w:val="right" w:leader="dot" w:pos="9348"/>
            </w:tabs>
            <w:rPr>
              <w:rFonts w:ascii="Calibri Light" w:eastAsiaTheme="minorEastAsia" w:hAnsi="Calibri Light" w:cs="Calibri Light"/>
              <w:noProof/>
              <w:sz w:val="22"/>
              <w:szCs w:val="22"/>
            </w:rPr>
          </w:pPr>
          <w:hyperlink w:anchor="_Toc62638518" w:history="1">
            <w:r w:rsidR="003428E9" w:rsidRPr="007304B6">
              <w:rPr>
                <w:rStyle w:val="Hyperlink"/>
                <w:rFonts w:ascii="Calibri Light" w:hAnsi="Calibri Light" w:cs="Calibri Light"/>
                <w:noProof/>
                <w:w w:val="99"/>
              </w:rPr>
              <w:t>8.8</w:t>
            </w:r>
            <w:r w:rsidR="003428E9" w:rsidRPr="007304B6">
              <w:rPr>
                <w:rFonts w:ascii="Calibri Light" w:eastAsiaTheme="minorEastAsia" w:hAnsi="Calibri Light" w:cs="Calibri Light"/>
                <w:noProof/>
                <w:sz w:val="22"/>
                <w:szCs w:val="22"/>
              </w:rPr>
              <w:tab/>
            </w:r>
            <w:r w:rsidR="003428E9" w:rsidRPr="007304B6">
              <w:rPr>
                <w:rStyle w:val="Hyperlink"/>
                <w:rFonts w:ascii="Calibri Light" w:hAnsi="Calibri Light" w:cs="Calibri Light"/>
                <w:noProof/>
                <w:lang w:val="id"/>
              </w:rPr>
              <w:t xml:space="preserve">Monitoring </w:t>
            </w:r>
            <w:r w:rsidR="003428E9" w:rsidRPr="007304B6">
              <w:rPr>
                <w:rStyle w:val="Hyperlink"/>
                <w:rFonts w:ascii="Calibri Light" w:hAnsi="Calibri Light" w:cs="Calibri Light"/>
                <w:noProof/>
              </w:rPr>
              <w:t>S</w:t>
            </w:r>
            <w:r w:rsidR="003428E9" w:rsidRPr="007304B6">
              <w:rPr>
                <w:rStyle w:val="Hyperlink"/>
                <w:rFonts w:ascii="Calibri Light" w:hAnsi="Calibri Light" w:cs="Calibri Light"/>
                <w:noProof/>
                <w:lang w:val="id"/>
              </w:rPr>
              <w:t>egmen ST</w:t>
            </w:r>
            <w:r w:rsidR="003428E9" w:rsidRPr="007304B6">
              <w:rPr>
                <w:rFonts w:ascii="Calibri Light" w:hAnsi="Calibri Light" w:cs="Calibri Light"/>
                <w:noProof/>
                <w:webHidden/>
              </w:rPr>
              <w:tab/>
            </w:r>
            <w:r w:rsidR="003428E9" w:rsidRPr="007304B6">
              <w:rPr>
                <w:rFonts w:ascii="Calibri Light" w:hAnsi="Calibri Light" w:cs="Calibri Light"/>
                <w:noProof/>
                <w:webHidden/>
              </w:rPr>
              <w:fldChar w:fldCharType="begin"/>
            </w:r>
            <w:r w:rsidR="003428E9" w:rsidRPr="007304B6">
              <w:rPr>
                <w:rFonts w:ascii="Calibri Light" w:hAnsi="Calibri Light" w:cs="Calibri Light"/>
                <w:noProof/>
                <w:webHidden/>
              </w:rPr>
              <w:instrText xml:space="preserve"> PAGEREF _Toc62638518 \h </w:instrText>
            </w:r>
            <w:r w:rsidR="003428E9" w:rsidRPr="007304B6">
              <w:rPr>
                <w:rFonts w:ascii="Calibri Light" w:hAnsi="Calibri Light" w:cs="Calibri Light"/>
                <w:noProof/>
                <w:webHidden/>
              </w:rPr>
            </w:r>
            <w:r w:rsidR="003428E9" w:rsidRPr="007304B6">
              <w:rPr>
                <w:rFonts w:ascii="Calibri Light" w:hAnsi="Calibri Light" w:cs="Calibri Light"/>
                <w:noProof/>
                <w:webHidden/>
              </w:rPr>
              <w:fldChar w:fldCharType="separate"/>
            </w:r>
            <w:r w:rsidR="007304B6">
              <w:rPr>
                <w:rFonts w:ascii="Calibri Light" w:hAnsi="Calibri Light" w:cs="Calibri Light"/>
                <w:noProof/>
                <w:webHidden/>
              </w:rPr>
              <w:t>95</w:t>
            </w:r>
            <w:r w:rsidR="003428E9" w:rsidRPr="007304B6">
              <w:rPr>
                <w:rFonts w:ascii="Calibri Light" w:hAnsi="Calibri Light" w:cs="Calibri Light"/>
                <w:noProof/>
                <w:webHidden/>
              </w:rPr>
              <w:fldChar w:fldCharType="end"/>
            </w:r>
          </w:hyperlink>
        </w:p>
        <w:p w14:paraId="40B9612D" w14:textId="3C299572" w:rsidR="003428E9" w:rsidRPr="007304B6" w:rsidRDefault="00D25A65">
          <w:pPr>
            <w:pStyle w:val="TOC3"/>
            <w:tabs>
              <w:tab w:val="left" w:pos="2325"/>
              <w:tab w:val="right" w:leader="dot" w:pos="9348"/>
            </w:tabs>
            <w:rPr>
              <w:rFonts w:ascii="Calibri Light" w:eastAsiaTheme="minorEastAsia" w:hAnsi="Calibri Light" w:cs="Calibri Light"/>
              <w:noProof/>
              <w:sz w:val="22"/>
              <w:szCs w:val="22"/>
            </w:rPr>
          </w:pPr>
          <w:hyperlink w:anchor="_Toc62638519" w:history="1">
            <w:r w:rsidR="003428E9" w:rsidRPr="007304B6">
              <w:rPr>
                <w:rStyle w:val="Hyperlink"/>
                <w:rFonts w:ascii="Calibri Light" w:hAnsi="Calibri Light" w:cs="Calibri Light"/>
                <w:noProof/>
                <w:spacing w:val="-2"/>
                <w:w w:val="99"/>
              </w:rPr>
              <w:t>8.8.1</w:t>
            </w:r>
            <w:r w:rsidR="003428E9" w:rsidRPr="007304B6">
              <w:rPr>
                <w:rFonts w:ascii="Calibri Light" w:eastAsiaTheme="minorEastAsia" w:hAnsi="Calibri Light" w:cs="Calibri Light"/>
                <w:noProof/>
                <w:sz w:val="22"/>
                <w:szCs w:val="22"/>
              </w:rPr>
              <w:tab/>
            </w:r>
            <w:r w:rsidR="003428E9" w:rsidRPr="007304B6">
              <w:rPr>
                <w:rStyle w:val="Hyperlink"/>
                <w:rFonts w:ascii="Calibri Light" w:hAnsi="Calibri Light" w:cs="Calibri Light"/>
                <w:noProof/>
              </w:rPr>
              <w:t>Pengaturan Analisis ST</w:t>
            </w:r>
            <w:r w:rsidR="003428E9" w:rsidRPr="007304B6">
              <w:rPr>
                <w:rFonts w:ascii="Calibri Light" w:hAnsi="Calibri Light" w:cs="Calibri Light"/>
                <w:noProof/>
                <w:webHidden/>
              </w:rPr>
              <w:tab/>
            </w:r>
            <w:r w:rsidR="003428E9" w:rsidRPr="007304B6">
              <w:rPr>
                <w:rFonts w:ascii="Calibri Light" w:hAnsi="Calibri Light" w:cs="Calibri Light"/>
                <w:noProof/>
                <w:webHidden/>
              </w:rPr>
              <w:fldChar w:fldCharType="begin"/>
            </w:r>
            <w:r w:rsidR="003428E9" w:rsidRPr="007304B6">
              <w:rPr>
                <w:rFonts w:ascii="Calibri Light" w:hAnsi="Calibri Light" w:cs="Calibri Light"/>
                <w:noProof/>
                <w:webHidden/>
              </w:rPr>
              <w:instrText xml:space="preserve"> PAGEREF _Toc62638519 \h </w:instrText>
            </w:r>
            <w:r w:rsidR="003428E9" w:rsidRPr="007304B6">
              <w:rPr>
                <w:rFonts w:ascii="Calibri Light" w:hAnsi="Calibri Light" w:cs="Calibri Light"/>
                <w:noProof/>
                <w:webHidden/>
              </w:rPr>
            </w:r>
            <w:r w:rsidR="003428E9" w:rsidRPr="007304B6">
              <w:rPr>
                <w:rFonts w:ascii="Calibri Light" w:hAnsi="Calibri Light" w:cs="Calibri Light"/>
                <w:noProof/>
                <w:webHidden/>
              </w:rPr>
              <w:fldChar w:fldCharType="separate"/>
            </w:r>
            <w:r w:rsidR="007304B6">
              <w:rPr>
                <w:rFonts w:ascii="Calibri Light" w:hAnsi="Calibri Light" w:cs="Calibri Light"/>
                <w:noProof/>
                <w:webHidden/>
              </w:rPr>
              <w:t>96</w:t>
            </w:r>
            <w:r w:rsidR="003428E9" w:rsidRPr="007304B6">
              <w:rPr>
                <w:rFonts w:ascii="Calibri Light" w:hAnsi="Calibri Light" w:cs="Calibri Light"/>
                <w:noProof/>
                <w:webHidden/>
              </w:rPr>
              <w:fldChar w:fldCharType="end"/>
            </w:r>
          </w:hyperlink>
        </w:p>
        <w:p w14:paraId="22D1E107" w14:textId="00A46476" w:rsidR="003428E9" w:rsidRPr="007304B6" w:rsidRDefault="00D25A65">
          <w:pPr>
            <w:pStyle w:val="TOC3"/>
            <w:tabs>
              <w:tab w:val="left" w:pos="2325"/>
              <w:tab w:val="right" w:leader="dot" w:pos="9348"/>
            </w:tabs>
            <w:rPr>
              <w:rFonts w:ascii="Calibri Light" w:eastAsiaTheme="minorEastAsia" w:hAnsi="Calibri Light" w:cs="Calibri Light"/>
              <w:noProof/>
              <w:sz w:val="22"/>
              <w:szCs w:val="22"/>
            </w:rPr>
          </w:pPr>
          <w:hyperlink w:anchor="_Toc62638520" w:history="1">
            <w:r w:rsidR="003428E9" w:rsidRPr="007304B6">
              <w:rPr>
                <w:rStyle w:val="Hyperlink"/>
                <w:rFonts w:ascii="Calibri Light" w:hAnsi="Calibri Light" w:cs="Calibri Light"/>
                <w:noProof/>
                <w:spacing w:val="-2"/>
                <w:w w:val="99"/>
              </w:rPr>
              <w:t>8.8.2</w:t>
            </w:r>
            <w:r w:rsidR="003428E9" w:rsidRPr="007304B6">
              <w:rPr>
                <w:rFonts w:ascii="Calibri Light" w:eastAsiaTheme="minorEastAsia" w:hAnsi="Calibri Light" w:cs="Calibri Light"/>
                <w:noProof/>
                <w:sz w:val="22"/>
                <w:szCs w:val="22"/>
              </w:rPr>
              <w:tab/>
            </w:r>
            <w:r w:rsidR="003428E9" w:rsidRPr="007304B6">
              <w:rPr>
                <w:rStyle w:val="Hyperlink"/>
                <w:rFonts w:ascii="Calibri Light" w:hAnsi="Calibri Light" w:cs="Calibri Light"/>
                <w:noProof/>
              </w:rPr>
              <w:t>Tampilan ST</w:t>
            </w:r>
            <w:r w:rsidR="003428E9" w:rsidRPr="007304B6">
              <w:rPr>
                <w:rFonts w:ascii="Calibri Light" w:hAnsi="Calibri Light" w:cs="Calibri Light"/>
                <w:noProof/>
                <w:webHidden/>
              </w:rPr>
              <w:tab/>
            </w:r>
            <w:r w:rsidR="003428E9" w:rsidRPr="007304B6">
              <w:rPr>
                <w:rFonts w:ascii="Calibri Light" w:hAnsi="Calibri Light" w:cs="Calibri Light"/>
                <w:noProof/>
                <w:webHidden/>
              </w:rPr>
              <w:fldChar w:fldCharType="begin"/>
            </w:r>
            <w:r w:rsidR="003428E9" w:rsidRPr="007304B6">
              <w:rPr>
                <w:rFonts w:ascii="Calibri Light" w:hAnsi="Calibri Light" w:cs="Calibri Light"/>
                <w:noProof/>
                <w:webHidden/>
              </w:rPr>
              <w:instrText xml:space="preserve"> PAGEREF _Toc62638520 \h </w:instrText>
            </w:r>
            <w:r w:rsidR="003428E9" w:rsidRPr="007304B6">
              <w:rPr>
                <w:rFonts w:ascii="Calibri Light" w:hAnsi="Calibri Light" w:cs="Calibri Light"/>
                <w:noProof/>
                <w:webHidden/>
              </w:rPr>
            </w:r>
            <w:r w:rsidR="003428E9" w:rsidRPr="007304B6">
              <w:rPr>
                <w:rFonts w:ascii="Calibri Light" w:hAnsi="Calibri Light" w:cs="Calibri Light"/>
                <w:noProof/>
                <w:webHidden/>
              </w:rPr>
              <w:fldChar w:fldCharType="separate"/>
            </w:r>
            <w:r w:rsidR="007304B6">
              <w:rPr>
                <w:rFonts w:ascii="Calibri Light" w:hAnsi="Calibri Light" w:cs="Calibri Light"/>
                <w:noProof/>
                <w:webHidden/>
              </w:rPr>
              <w:t>96</w:t>
            </w:r>
            <w:r w:rsidR="003428E9" w:rsidRPr="007304B6">
              <w:rPr>
                <w:rFonts w:ascii="Calibri Light" w:hAnsi="Calibri Light" w:cs="Calibri Light"/>
                <w:noProof/>
                <w:webHidden/>
              </w:rPr>
              <w:fldChar w:fldCharType="end"/>
            </w:r>
          </w:hyperlink>
        </w:p>
        <w:p w14:paraId="68B29E0F" w14:textId="7439CCC2" w:rsidR="003428E9" w:rsidRPr="007304B6" w:rsidRDefault="00D25A65">
          <w:pPr>
            <w:pStyle w:val="TOC3"/>
            <w:tabs>
              <w:tab w:val="left" w:pos="2325"/>
              <w:tab w:val="right" w:leader="dot" w:pos="9348"/>
            </w:tabs>
            <w:rPr>
              <w:rFonts w:ascii="Calibri Light" w:eastAsiaTheme="minorEastAsia" w:hAnsi="Calibri Light" w:cs="Calibri Light"/>
              <w:noProof/>
              <w:sz w:val="22"/>
              <w:szCs w:val="22"/>
            </w:rPr>
          </w:pPr>
          <w:hyperlink w:anchor="_Toc62638521" w:history="1">
            <w:r w:rsidR="003428E9" w:rsidRPr="007304B6">
              <w:rPr>
                <w:rStyle w:val="Hyperlink"/>
                <w:rFonts w:ascii="Calibri Light" w:hAnsi="Calibri Light" w:cs="Calibri Light"/>
                <w:noProof/>
                <w:spacing w:val="-2"/>
                <w:w w:val="99"/>
              </w:rPr>
              <w:t>8.8.3</w:t>
            </w:r>
            <w:r w:rsidR="003428E9" w:rsidRPr="007304B6">
              <w:rPr>
                <w:rFonts w:ascii="Calibri Light" w:eastAsiaTheme="minorEastAsia" w:hAnsi="Calibri Light" w:cs="Calibri Light"/>
                <w:noProof/>
                <w:sz w:val="22"/>
                <w:szCs w:val="22"/>
              </w:rPr>
              <w:tab/>
            </w:r>
            <w:r w:rsidR="003428E9" w:rsidRPr="007304B6">
              <w:rPr>
                <w:rStyle w:val="Hyperlink"/>
                <w:rFonts w:ascii="Calibri Light" w:hAnsi="Calibri Light" w:cs="Calibri Light"/>
                <w:noProof/>
              </w:rPr>
              <w:t>Tentang Poin Pengukuran ST</w:t>
            </w:r>
            <w:r w:rsidR="003428E9" w:rsidRPr="007304B6">
              <w:rPr>
                <w:rFonts w:ascii="Calibri Light" w:hAnsi="Calibri Light" w:cs="Calibri Light"/>
                <w:noProof/>
                <w:webHidden/>
              </w:rPr>
              <w:tab/>
            </w:r>
            <w:r w:rsidR="003428E9" w:rsidRPr="007304B6">
              <w:rPr>
                <w:rFonts w:ascii="Calibri Light" w:hAnsi="Calibri Light" w:cs="Calibri Light"/>
                <w:noProof/>
                <w:webHidden/>
              </w:rPr>
              <w:fldChar w:fldCharType="begin"/>
            </w:r>
            <w:r w:rsidR="003428E9" w:rsidRPr="007304B6">
              <w:rPr>
                <w:rFonts w:ascii="Calibri Light" w:hAnsi="Calibri Light" w:cs="Calibri Light"/>
                <w:noProof/>
                <w:webHidden/>
              </w:rPr>
              <w:instrText xml:space="preserve"> PAGEREF _Toc62638521 \h </w:instrText>
            </w:r>
            <w:r w:rsidR="003428E9" w:rsidRPr="007304B6">
              <w:rPr>
                <w:rFonts w:ascii="Calibri Light" w:hAnsi="Calibri Light" w:cs="Calibri Light"/>
                <w:noProof/>
                <w:webHidden/>
              </w:rPr>
            </w:r>
            <w:r w:rsidR="003428E9" w:rsidRPr="007304B6">
              <w:rPr>
                <w:rFonts w:ascii="Calibri Light" w:hAnsi="Calibri Light" w:cs="Calibri Light"/>
                <w:noProof/>
                <w:webHidden/>
              </w:rPr>
              <w:fldChar w:fldCharType="separate"/>
            </w:r>
            <w:r w:rsidR="007304B6">
              <w:rPr>
                <w:rFonts w:ascii="Calibri Light" w:hAnsi="Calibri Light" w:cs="Calibri Light"/>
                <w:noProof/>
                <w:webHidden/>
              </w:rPr>
              <w:t>96</w:t>
            </w:r>
            <w:r w:rsidR="003428E9" w:rsidRPr="007304B6">
              <w:rPr>
                <w:rFonts w:ascii="Calibri Light" w:hAnsi="Calibri Light" w:cs="Calibri Light"/>
                <w:noProof/>
                <w:webHidden/>
              </w:rPr>
              <w:fldChar w:fldCharType="end"/>
            </w:r>
          </w:hyperlink>
        </w:p>
        <w:p w14:paraId="2766A175" w14:textId="56D11523" w:rsidR="003428E9" w:rsidRPr="007304B6" w:rsidRDefault="00D25A65">
          <w:pPr>
            <w:pStyle w:val="TOC3"/>
            <w:tabs>
              <w:tab w:val="left" w:pos="2325"/>
              <w:tab w:val="right" w:leader="dot" w:pos="9348"/>
            </w:tabs>
            <w:rPr>
              <w:rFonts w:ascii="Calibri Light" w:eastAsiaTheme="minorEastAsia" w:hAnsi="Calibri Light" w:cs="Calibri Light"/>
              <w:noProof/>
              <w:sz w:val="22"/>
              <w:szCs w:val="22"/>
            </w:rPr>
          </w:pPr>
          <w:hyperlink w:anchor="_Toc62638522" w:history="1">
            <w:r w:rsidR="003428E9" w:rsidRPr="007304B6">
              <w:rPr>
                <w:rStyle w:val="Hyperlink"/>
                <w:rFonts w:ascii="Calibri Light" w:hAnsi="Calibri Light" w:cs="Calibri Light"/>
                <w:noProof/>
                <w:spacing w:val="-2"/>
                <w:w w:val="99"/>
              </w:rPr>
              <w:t>8.8.4</w:t>
            </w:r>
            <w:r w:rsidR="003428E9" w:rsidRPr="007304B6">
              <w:rPr>
                <w:rFonts w:ascii="Calibri Light" w:eastAsiaTheme="minorEastAsia" w:hAnsi="Calibri Light" w:cs="Calibri Light"/>
                <w:noProof/>
                <w:sz w:val="22"/>
                <w:szCs w:val="22"/>
              </w:rPr>
              <w:tab/>
            </w:r>
            <w:r w:rsidR="003428E9" w:rsidRPr="007304B6">
              <w:rPr>
                <w:rStyle w:val="Hyperlink"/>
                <w:rFonts w:ascii="Calibri Light" w:hAnsi="Calibri Light" w:cs="Calibri Light"/>
                <w:noProof/>
              </w:rPr>
              <w:t>Menyesuaikan Titik Pengukuran ST dan ISO</w:t>
            </w:r>
            <w:r w:rsidR="003428E9" w:rsidRPr="007304B6">
              <w:rPr>
                <w:rFonts w:ascii="Calibri Light" w:hAnsi="Calibri Light" w:cs="Calibri Light"/>
                <w:noProof/>
                <w:webHidden/>
              </w:rPr>
              <w:tab/>
            </w:r>
            <w:r w:rsidR="003428E9" w:rsidRPr="007304B6">
              <w:rPr>
                <w:rFonts w:ascii="Calibri Light" w:hAnsi="Calibri Light" w:cs="Calibri Light"/>
                <w:noProof/>
                <w:webHidden/>
              </w:rPr>
              <w:fldChar w:fldCharType="begin"/>
            </w:r>
            <w:r w:rsidR="003428E9" w:rsidRPr="007304B6">
              <w:rPr>
                <w:rFonts w:ascii="Calibri Light" w:hAnsi="Calibri Light" w:cs="Calibri Light"/>
                <w:noProof/>
                <w:webHidden/>
              </w:rPr>
              <w:instrText xml:space="preserve"> PAGEREF _Toc62638522 \h </w:instrText>
            </w:r>
            <w:r w:rsidR="003428E9" w:rsidRPr="007304B6">
              <w:rPr>
                <w:rFonts w:ascii="Calibri Light" w:hAnsi="Calibri Light" w:cs="Calibri Light"/>
                <w:noProof/>
                <w:webHidden/>
              </w:rPr>
            </w:r>
            <w:r w:rsidR="003428E9" w:rsidRPr="007304B6">
              <w:rPr>
                <w:rFonts w:ascii="Calibri Light" w:hAnsi="Calibri Light" w:cs="Calibri Light"/>
                <w:noProof/>
                <w:webHidden/>
              </w:rPr>
              <w:fldChar w:fldCharType="separate"/>
            </w:r>
            <w:r w:rsidR="007304B6">
              <w:rPr>
                <w:rFonts w:ascii="Calibri Light" w:hAnsi="Calibri Light" w:cs="Calibri Light"/>
                <w:noProof/>
                <w:webHidden/>
              </w:rPr>
              <w:t>96</w:t>
            </w:r>
            <w:r w:rsidR="003428E9" w:rsidRPr="007304B6">
              <w:rPr>
                <w:rFonts w:ascii="Calibri Light" w:hAnsi="Calibri Light" w:cs="Calibri Light"/>
                <w:noProof/>
                <w:webHidden/>
              </w:rPr>
              <w:fldChar w:fldCharType="end"/>
            </w:r>
          </w:hyperlink>
        </w:p>
        <w:p w14:paraId="274CD095" w14:textId="50C17BD6" w:rsidR="003428E9" w:rsidRPr="007304B6" w:rsidRDefault="00D25A65">
          <w:pPr>
            <w:pStyle w:val="TOC2"/>
            <w:tabs>
              <w:tab w:val="left" w:pos="2248"/>
              <w:tab w:val="right" w:leader="dot" w:pos="9348"/>
            </w:tabs>
            <w:rPr>
              <w:rFonts w:ascii="Calibri Light" w:eastAsiaTheme="minorEastAsia" w:hAnsi="Calibri Light" w:cs="Calibri Light"/>
              <w:noProof/>
              <w:sz w:val="22"/>
              <w:szCs w:val="22"/>
            </w:rPr>
          </w:pPr>
          <w:hyperlink w:anchor="_Toc62638523" w:history="1">
            <w:r w:rsidR="003428E9" w:rsidRPr="007304B6">
              <w:rPr>
                <w:rStyle w:val="Hyperlink"/>
                <w:rFonts w:ascii="Calibri Light" w:hAnsi="Calibri Light" w:cs="Calibri Light"/>
                <w:noProof/>
                <w:w w:val="99"/>
              </w:rPr>
              <w:t>8.9</w:t>
            </w:r>
            <w:r w:rsidR="003428E9" w:rsidRPr="007304B6">
              <w:rPr>
                <w:rFonts w:ascii="Calibri Light" w:eastAsiaTheme="minorEastAsia" w:hAnsi="Calibri Light" w:cs="Calibri Light"/>
                <w:noProof/>
                <w:sz w:val="22"/>
                <w:szCs w:val="22"/>
              </w:rPr>
              <w:tab/>
            </w:r>
            <w:r w:rsidR="003428E9" w:rsidRPr="007304B6">
              <w:rPr>
                <w:rStyle w:val="Hyperlink"/>
                <w:rFonts w:ascii="Calibri Light" w:hAnsi="Calibri Light" w:cs="Calibri Light"/>
                <w:noProof/>
              </w:rPr>
              <w:t>P</w:t>
            </w:r>
            <w:r w:rsidR="003428E9" w:rsidRPr="007304B6">
              <w:rPr>
                <w:rStyle w:val="Hyperlink"/>
                <w:rFonts w:ascii="Calibri Light" w:hAnsi="Calibri Light" w:cs="Calibri Light"/>
                <w:noProof/>
                <w:lang w:val="id"/>
              </w:rPr>
              <w:t>emantauan Arr.</w:t>
            </w:r>
            <w:r w:rsidR="003428E9" w:rsidRPr="007304B6">
              <w:rPr>
                <w:rFonts w:ascii="Calibri Light" w:hAnsi="Calibri Light" w:cs="Calibri Light"/>
                <w:noProof/>
                <w:webHidden/>
              </w:rPr>
              <w:tab/>
            </w:r>
            <w:r w:rsidR="003428E9" w:rsidRPr="007304B6">
              <w:rPr>
                <w:rFonts w:ascii="Calibri Light" w:hAnsi="Calibri Light" w:cs="Calibri Light"/>
                <w:noProof/>
                <w:webHidden/>
              </w:rPr>
              <w:fldChar w:fldCharType="begin"/>
            </w:r>
            <w:r w:rsidR="003428E9" w:rsidRPr="007304B6">
              <w:rPr>
                <w:rFonts w:ascii="Calibri Light" w:hAnsi="Calibri Light" w:cs="Calibri Light"/>
                <w:noProof/>
                <w:webHidden/>
              </w:rPr>
              <w:instrText xml:space="preserve"> PAGEREF _Toc62638523 \h </w:instrText>
            </w:r>
            <w:r w:rsidR="003428E9" w:rsidRPr="007304B6">
              <w:rPr>
                <w:rFonts w:ascii="Calibri Light" w:hAnsi="Calibri Light" w:cs="Calibri Light"/>
                <w:noProof/>
                <w:webHidden/>
              </w:rPr>
            </w:r>
            <w:r w:rsidR="003428E9" w:rsidRPr="007304B6">
              <w:rPr>
                <w:rFonts w:ascii="Calibri Light" w:hAnsi="Calibri Light" w:cs="Calibri Light"/>
                <w:noProof/>
                <w:webHidden/>
              </w:rPr>
              <w:fldChar w:fldCharType="separate"/>
            </w:r>
            <w:r w:rsidR="007304B6">
              <w:rPr>
                <w:rFonts w:ascii="Calibri Light" w:hAnsi="Calibri Light" w:cs="Calibri Light"/>
                <w:noProof/>
                <w:webHidden/>
              </w:rPr>
              <w:t>97</w:t>
            </w:r>
            <w:r w:rsidR="003428E9" w:rsidRPr="007304B6">
              <w:rPr>
                <w:rFonts w:ascii="Calibri Light" w:hAnsi="Calibri Light" w:cs="Calibri Light"/>
                <w:noProof/>
                <w:webHidden/>
              </w:rPr>
              <w:fldChar w:fldCharType="end"/>
            </w:r>
          </w:hyperlink>
        </w:p>
        <w:p w14:paraId="48EABE1E" w14:textId="2B98E616" w:rsidR="003428E9" w:rsidRPr="007304B6" w:rsidRDefault="00D25A65">
          <w:pPr>
            <w:pStyle w:val="TOC3"/>
            <w:tabs>
              <w:tab w:val="left" w:pos="2325"/>
              <w:tab w:val="right" w:leader="dot" w:pos="9348"/>
            </w:tabs>
            <w:rPr>
              <w:rFonts w:ascii="Calibri Light" w:eastAsiaTheme="minorEastAsia" w:hAnsi="Calibri Light" w:cs="Calibri Light"/>
              <w:noProof/>
              <w:sz w:val="22"/>
              <w:szCs w:val="22"/>
            </w:rPr>
          </w:pPr>
          <w:hyperlink w:anchor="_Toc62638524" w:history="1">
            <w:r w:rsidR="003428E9" w:rsidRPr="007304B6">
              <w:rPr>
                <w:rStyle w:val="Hyperlink"/>
                <w:rFonts w:ascii="Calibri Light" w:hAnsi="Calibri Light" w:cs="Calibri Light"/>
                <w:noProof/>
                <w:spacing w:val="-2"/>
                <w:w w:val="99"/>
              </w:rPr>
              <w:t>8.9.1</w:t>
            </w:r>
            <w:r w:rsidR="003428E9" w:rsidRPr="007304B6">
              <w:rPr>
                <w:rFonts w:ascii="Calibri Light" w:eastAsiaTheme="minorEastAsia" w:hAnsi="Calibri Light" w:cs="Calibri Light"/>
                <w:noProof/>
                <w:sz w:val="22"/>
                <w:szCs w:val="22"/>
              </w:rPr>
              <w:tab/>
            </w:r>
            <w:r w:rsidR="003428E9" w:rsidRPr="007304B6">
              <w:rPr>
                <w:rStyle w:val="Hyperlink"/>
                <w:rFonts w:ascii="Calibri Light" w:hAnsi="Calibri Light" w:cs="Calibri Light"/>
                <w:noProof/>
              </w:rPr>
              <w:t>Analisis Aritmia</w:t>
            </w:r>
            <w:r w:rsidR="003428E9" w:rsidRPr="007304B6">
              <w:rPr>
                <w:rFonts w:ascii="Calibri Light" w:hAnsi="Calibri Light" w:cs="Calibri Light"/>
                <w:noProof/>
                <w:webHidden/>
              </w:rPr>
              <w:tab/>
            </w:r>
            <w:r w:rsidR="003428E9" w:rsidRPr="007304B6">
              <w:rPr>
                <w:rFonts w:ascii="Calibri Light" w:hAnsi="Calibri Light" w:cs="Calibri Light"/>
                <w:noProof/>
                <w:webHidden/>
              </w:rPr>
              <w:fldChar w:fldCharType="begin"/>
            </w:r>
            <w:r w:rsidR="003428E9" w:rsidRPr="007304B6">
              <w:rPr>
                <w:rFonts w:ascii="Calibri Light" w:hAnsi="Calibri Light" w:cs="Calibri Light"/>
                <w:noProof/>
                <w:webHidden/>
              </w:rPr>
              <w:instrText xml:space="preserve"> PAGEREF _Toc62638524 \h </w:instrText>
            </w:r>
            <w:r w:rsidR="003428E9" w:rsidRPr="007304B6">
              <w:rPr>
                <w:rFonts w:ascii="Calibri Light" w:hAnsi="Calibri Light" w:cs="Calibri Light"/>
                <w:noProof/>
                <w:webHidden/>
              </w:rPr>
            </w:r>
            <w:r w:rsidR="003428E9" w:rsidRPr="007304B6">
              <w:rPr>
                <w:rFonts w:ascii="Calibri Light" w:hAnsi="Calibri Light" w:cs="Calibri Light"/>
                <w:noProof/>
                <w:webHidden/>
              </w:rPr>
              <w:fldChar w:fldCharType="separate"/>
            </w:r>
            <w:r w:rsidR="007304B6">
              <w:rPr>
                <w:rFonts w:ascii="Calibri Light" w:hAnsi="Calibri Light" w:cs="Calibri Light"/>
                <w:noProof/>
                <w:webHidden/>
              </w:rPr>
              <w:t>97</w:t>
            </w:r>
            <w:r w:rsidR="003428E9" w:rsidRPr="007304B6">
              <w:rPr>
                <w:rFonts w:ascii="Calibri Light" w:hAnsi="Calibri Light" w:cs="Calibri Light"/>
                <w:noProof/>
                <w:webHidden/>
              </w:rPr>
              <w:fldChar w:fldCharType="end"/>
            </w:r>
          </w:hyperlink>
        </w:p>
        <w:p w14:paraId="708C6481" w14:textId="0832944B" w:rsidR="003428E9" w:rsidRPr="007304B6" w:rsidRDefault="00D25A65">
          <w:pPr>
            <w:pStyle w:val="TOC3"/>
            <w:tabs>
              <w:tab w:val="left" w:pos="2325"/>
              <w:tab w:val="right" w:leader="dot" w:pos="9348"/>
            </w:tabs>
            <w:rPr>
              <w:rFonts w:ascii="Calibri Light" w:eastAsiaTheme="minorEastAsia" w:hAnsi="Calibri Light" w:cs="Calibri Light"/>
              <w:noProof/>
              <w:sz w:val="22"/>
              <w:szCs w:val="22"/>
            </w:rPr>
          </w:pPr>
          <w:hyperlink w:anchor="_Toc62638525" w:history="1">
            <w:r w:rsidR="003428E9" w:rsidRPr="007304B6">
              <w:rPr>
                <w:rStyle w:val="Hyperlink"/>
                <w:rFonts w:ascii="Calibri Light" w:hAnsi="Calibri Light" w:cs="Calibri Light"/>
                <w:noProof/>
                <w:spacing w:val="-2"/>
                <w:w w:val="99"/>
              </w:rPr>
              <w:t>8.9.2</w:t>
            </w:r>
            <w:r w:rsidR="003428E9" w:rsidRPr="007304B6">
              <w:rPr>
                <w:rFonts w:ascii="Calibri Light" w:eastAsiaTheme="minorEastAsia" w:hAnsi="Calibri Light" w:cs="Calibri Light"/>
                <w:noProof/>
                <w:sz w:val="22"/>
                <w:szCs w:val="22"/>
              </w:rPr>
              <w:tab/>
            </w:r>
            <w:r w:rsidR="003428E9" w:rsidRPr="007304B6">
              <w:rPr>
                <w:rStyle w:val="Hyperlink"/>
                <w:rFonts w:ascii="Calibri Light" w:hAnsi="Calibri Light" w:cs="Calibri Light"/>
                <w:noProof/>
              </w:rPr>
              <w:t>Menu Analisis ARR</w:t>
            </w:r>
            <w:r w:rsidR="003428E9" w:rsidRPr="007304B6">
              <w:rPr>
                <w:rFonts w:ascii="Calibri Light" w:hAnsi="Calibri Light" w:cs="Calibri Light"/>
                <w:noProof/>
                <w:webHidden/>
              </w:rPr>
              <w:tab/>
            </w:r>
            <w:r w:rsidR="003428E9" w:rsidRPr="007304B6">
              <w:rPr>
                <w:rFonts w:ascii="Calibri Light" w:hAnsi="Calibri Light" w:cs="Calibri Light"/>
                <w:noProof/>
                <w:webHidden/>
              </w:rPr>
              <w:fldChar w:fldCharType="begin"/>
            </w:r>
            <w:r w:rsidR="003428E9" w:rsidRPr="007304B6">
              <w:rPr>
                <w:rFonts w:ascii="Calibri Light" w:hAnsi="Calibri Light" w:cs="Calibri Light"/>
                <w:noProof/>
                <w:webHidden/>
              </w:rPr>
              <w:instrText xml:space="preserve"> PAGEREF _Toc62638525 \h </w:instrText>
            </w:r>
            <w:r w:rsidR="003428E9" w:rsidRPr="007304B6">
              <w:rPr>
                <w:rFonts w:ascii="Calibri Light" w:hAnsi="Calibri Light" w:cs="Calibri Light"/>
                <w:noProof/>
                <w:webHidden/>
              </w:rPr>
            </w:r>
            <w:r w:rsidR="003428E9" w:rsidRPr="007304B6">
              <w:rPr>
                <w:rFonts w:ascii="Calibri Light" w:hAnsi="Calibri Light" w:cs="Calibri Light"/>
                <w:noProof/>
                <w:webHidden/>
              </w:rPr>
              <w:fldChar w:fldCharType="separate"/>
            </w:r>
            <w:r w:rsidR="007304B6">
              <w:rPr>
                <w:rFonts w:ascii="Calibri Light" w:hAnsi="Calibri Light" w:cs="Calibri Light"/>
                <w:noProof/>
                <w:webHidden/>
              </w:rPr>
              <w:t>98</w:t>
            </w:r>
            <w:r w:rsidR="003428E9" w:rsidRPr="007304B6">
              <w:rPr>
                <w:rFonts w:ascii="Calibri Light" w:hAnsi="Calibri Light" w:cs="Calibri Light"/>
                <w:noProof/>
                <w:webHidden/>
              </w:rPr>
              <w:fldChar w:fldCharType="end"/>
            </w:r>
          </w:hyperlink>
        </w:p>
        <w:p w14:paraId="54F8A05F" w14:textId="33C84B21" w:rsidR="003428E9" w:rsidRPr="007304B6" w:rsidRDefault="00D25A65">
          <w:pPr>
            <w:pStyle w:val="TOC1"/>
            <w:tabs>
              <w:tab w:val="right" w:leader="dot" w:pos="9348"/>
            </w:tabs>
            <w:rPr>
              <w:rFonts w:ascii="Calibri Light" w:eastAsiaTheme="minorEastAsia" w:hAnsi="Calibri Light" w:cs="Calibri Light"/>
              <w:b w:val="0"/>
              <w:bCs w:val="0"/>
              <w:noProof/>
              <w:sz w:val="22"/>
              <w:szCs w:val="22"/>
            </w:rPr>
          </w:pPr>
          <w:hyperlink w:anchor="_Toc62638526" w:history="1">
            <w:r w:rsidR="003428E9" w:rsidRPr="007304B6">
              <w:rPr>
                <w:rStyle w:val="Hyperlink"/>
                <w:rFonts w:ascii="Calibri Light" w:hAnsi="Calibri Light" w:cs="Calibri Light"/>
                <w:noProof/>
                <w:lang w:val="id"/>
              </w:rPr>
              <w:t xml:space="preserve">Bab 9 </w:t>
            </w:r>
            <w:r w:rsidR="003428E9" w:rsidRPr="007304B6">
              <w:rPr>
                <w:rStyle w:val="Hyperlink"/>
                <w:rFonts w:ascii="Calibri Light" w:hAnsi="Calibri Light" w:cs="Calibri Light"/>
                <w:noProof/>
              </w:rPr>
              <w:t>Pemantauan</w:t>
            </w:r>
            <w:r w:rsidR="003428E9" w:rsidRPr="007304B6">
              <w:rPr>
                <w:rStyle w:val="Hyperlink"/>
                <w:rFonts w:ascii="Calibri Light" w:hAnsi="Calibri Light" w:cs="Calibri Light"/>
                <w:noProof/>
                <w:lang w:val="id"/>
              </w:rPr>
              <w:t xml:space="preserve"> RESP</w:t>
            </w:r>
            <w:r w:rsidR="003428E9" w:rsidRPr="007304B6">
              <w:rPr>
                <w:rFonts w:ascii="Calibri Light" w:hAnsi="Calibri Light" w:cs="Calibri Light"/>
                <w:noProof/>
                <w:webHidden/>
              </w:rPr>
              <w:tab/>
            </w:r>
            <w:r w:rsidR="003428E9" w:rsidRPr="007304B6">
              <w:rPr>
                <w:rFonts w:ascii="Calibri Light" w:hAnsi="Calibri Light" w:cs="Calibri Light"/>
                <w:noProof/>
                <w:webHidden/>
              </w:rPr>
              <w:fldChar w:fldCharType="begin"/>
            </w:r>
            <w:r w:rsidR="003428E9" w:rsidRPr="007304B6">
              <w:rPr>
                <w:rFonts w:ascii="Calibri Light" w:hAnsi="Calibri Light" w:cs="Calibri Light"/>
                <w:noProof/>
                <w:webHidden/>
              </w:rPr>
              <w:instrText xml:space="preserve"> PAGEREF _Toc62638526 \h </w:instrText>
            </w:r>
            <w:r w:rsidR="003428E9" w:rsidRPr="007304B6">
              <w:rPr>
                <w:rFonts w:ascii="Calibri Light" w:hAnsi="Calibri Light" w:cs="Calibri Light"/>
                <w:noProof/>
                <w:webHidden/>
              </w:rPr>
            </w:r>
            <w:r w:rsidR="003428E9" w:rsidRPr="007304B6">
              <w:rPr>
                <w:rFonts w:ascii="Calibri Light" w:hAnsi="Calibri Light" w:cs="Calibri Light"/>
                <w:noProof/>
                <w:webHidden/>
              </w:rPr>
              <w:fldChar w:fldCharType="separate"/>
            </w:r>
            <w:r w:rsidR="007304B6">
              <w:rPr>
                <w:rFonts w:ascii="Calibri Light" w:hAnsi="Calibri Light" w:cs="Calibri Light"/>
                <w:noProof/>
                <w:webHidden/>
              </w:rPr>
              <w:t>99</w:t>
            </w:r>
            <w:r w:rsidR="003428E9" w:rsidRPr="007304B6">
              <w:rPr>
                <w:rFonts w:ascii="Calibri Light" w:hAnsi="Calibri Light" w:cs="Calibri Light"/>
                <w:noProof/>
                <w:webHidden/>
              </w:rPr>
              <w:fldChar w:fldCharType="end"/>
            </w:r>
          </w:hyperlink>
        </w:p>
        <w:p w14:paraId="612D51EC" w14:textId="10AC6119" w:rsidR="003428E9" w:rsidRPr="007304B6" w:rsidRDefault="00D25A65">
          <w:pPr>
            <w:pStyle w:val="TOC2"/>
            <w:tabs>
              <w:tab w:val="left" w:pos="2248"/>
              <w:tab w:val="right" w:leader="dot" w:pos="9348"/>
            </w:tabs>
            <w:rPr>
              <w:rFonts w:ascii="Calibri Light" w:eastAsiaTheme="minorEastAsia" w:hAnsi="Calibri Light" w:cs="Calibri Light"/>
              <w:noProof/>
              <w:sz w:val="22"/>
              <w:szCs w:val="22"/>
            </w:rPr>
          </w:pPr>
          <w:hyperlink w:anchor="_Toc62638527" w:history="1">
            <w:r w:rsidR="003428E9" w:rsidRPr="007304B6">
              <w:rPr>
                <w:rStyle w:val="Hyperlink"/>
                <w:rFonts w:ascii="Calibri Light" w:hAnsi="Calibri Light" w:cs="Calibri Light"/>
                <w:noProof/>
                <w:w w:val="99"/>
              </w:rPr>
              <w:t>9.1</w:t>
            </w:r>
            <w:r w:rsidR="003428E9" w:rsidRPr="007304B6">
              <w:rPr>
                <w:rFonts w:ascii="Calibri Light" w:eastAsiaTheme="minorEastAsia" w:hAnsi="Calibri Light" w:cs="Calibri Light"/>
                <w:noProof/>
                <w:sz w:val="22"/>
                <w:szCs w:val="22"/>
              </w:rPr>
              <w:tab/>
            </w:r>
            <w:r w:rsidR="003428E9" w:rsidRPr="007304B6">
              <w:rPr>
                <w:rStyle w:val="Hyperlink"/>
                <w:rFonts w:ascii="Calibri Light" w:hAnsi="Calibri Light" w:cs="Calibri Light"/>
                <w:noProof/>
                <w:lang w:val="id"/>
              </w:rPr>
              <w:t>Ikhtisar</w:t>
            </w:r>
            <w:r w:rsidR="003428E9" w:rsidRPr="007304B6">
              <w:rPr>
                <w:rFonts w:ascii="Calibri Light" w:hAnsi="Calibri Light" w:cs="Calibri Light"/>
                <w:noProof/>
                <w:webHidden/>
              </w:rPr>
              <w:tab/>
            </w:r>
            <w:r w:rsidR="003428E9" w:rsidRPr="007304B6">
              <w:rPr>
                <w:rFonts w:ascii="Calibri Light" w:hAnsi="Calibri Light" w:cs="Calibri Light"/>
                <w:noProof/>
                <w:webHidden/>
              </w:rPr>
              <w:fldChar w:fldCharType="begin"/>
            </w:r>
            <w:r w:rsidR="003428E9" w:rsidRPr="007304B6">
              <w:rPr>
                <w:rFonts w:ascii="Calibri Light" w:hAnsi="Calibri Light" w:cs="Calibri Light"/>
                <w:noProof/>
                <w:webHidden/>
              </w:rPr>
              <w:instrText xml:space="preserve"> PAGEREF _Toc62638527 \h </w:instrText>
            </w:r>
            <w:r w:rsidR="003428E9" w:rsidRPr="007304B6">
              <w:rPr>
                <w:rFonts w:ascii="Calibri Light" w:hAnsi="Calibri Light" w:cs="Calibri Light"/>
                <w:noProof/>
                <w:webHidden/>
              </w:rPr>
            </w:r>
            <w:r w:rsidR="003428E9" w:rsidRPr="007304B6">
              <w:rPr>
                <w:rFonts w:ascii="Calibri Light" w:hAnsi="Calibri Light" w:cs="Calibri Light"/>
                <w:noProof/>
                <w:webHidden/>
              </w:rPr>
              <w:fldChar w:fldCharType="separate"/>
            </w:r>
            <w:r w:rsidR="007304B6">
              <w:rPr>
                <w:rFonts w:ascii="Calibri Light" w:hAnsi="Calibri Light" w:cs="Calibri Light"/>
                <w:noProof/>
                <w:webHidden/>
              </w:rPr>
              <w:t>99</w:t>
            </w:r>
            <w:r w:rsidR="003428E9" w:rsidRPr="007304B6">
              <w:rPr>
                <w:rFonts w:ascii="Calibri Light" w:hAnsi="Calibri Light" w:cs="Calibri Light"/>
                <w:noProof/>
                <w:webHidden/>
              </w:rPr>
              <w:fldChar w:fldCharType="end"/>
            </w:r>
          </w:hyperlink>
        </w:p>
        <w:p w14:paraId="22ACBCC7" w14:textId="1AD1B490" w:rsidR="003428E9" w:rsidRPr="007304B6" w:rsidRDefault="00D25A65">
          <w:pPr>
            <w:pStyle w:val="TOC2"/>
            <w:tabs>
              <w:tab w:val="left" w:pos="2248"/>
              <w:tab w:val="right" w:leader="dot" w:pos="9348"/>
            </w:tabs>
            <w:rPr>
              <w:rFonts w:ascii="Calibri Light" w:eastAsiaTheme="minorEastAsia" w:hAnsi="Calibri Light" w:cs="Calibri Light"/>
              <w:noProof/>
              <w:sz w:val="22"/>
              <w:szCs w:val="22"/>
            </w:rPr>
          </w:pPr>
          <w:hyperlink w:anchor="_Toc62638528" w:history="1">
            <w:r w:rsidR="003428E9" w:rsidRPr="007304B6">
              <w:rPr>
                <w:rStyle w:val="Hyperlink"/>
                <w:rFonts w:ascii="Calibri Light" w:hAnsi="Calibri Light" w:cs="Calibri Light"/>
                <w:noProof/>
                <w:w w:val="99"/>
              </w:rPr>
              <w:t>9.2</w:t>
            </w:r>
            <w:r w:rsidR="003428E9" w:rsidRPr="007304B6">
              <w:rPr>
                <w:rFonts w:ascii="Calibri Light" w:eastAsiaTheme="minorEastAsia" w:hAnsi="Calibri Light" w:cs="Calibri Light"/>
                <w:noProof/>
                <w:sz w:val="22"/>
                <w:szCs w:val="22"/>
              </w:rPr>
              <w:tab/>
            </w:r>
            <w:r w:rsidR="003428E9" w:rsidRPr="007304B6">
              <w:rPr>
                <w:rStyle w:val="Hyperlink"/>
                <w:rFonts w:ascii="Calibri Light" w:hAnsi="Calibri Light" w:cs="Calibri Light"/>
                <w:noProof/>
              </w:rPr>
              <w:t>I</w:t>
            </w:r>
            <w:r w:rsidR="003428E9" w:rsidRPr="007304B6">
              <w:rPr>
                <w:rStyle w:val="Hyperlink"/>
                <w:rFonts w:ascii="Calibri Light" w:hAnsi="Calibri Light" w:cs="Calibri Light"/>
                <w:noProof/>
                <w:lang w:val="id"/>
              </w:rPr>
              <w:t xml:space="preserve">nformasi </w:t>
            </w:r>
            <w:r w:rsidR="003428E9" w:rsidRPr="007304B6">
              <w:rPr>
                <w:rStyle w:val="Hyperlink"/>
                <w:rFonts w:ascii="Calibri Light" w:hAnsi="Calibri Light" w:cs="Calibri Light"/>
                <w:noProof/>
              </w:rPr>
              <w:t>K</w:t>
            </w:r>
            <w:r w:rsidR="003428E9" w:rsidRPr="007304B6">
              <w:rPr>
                <w:rStyle w:val="Hyperlink"/>
                <w:rFonts w:ascii="Calibri Light" w:hAnsi="Calibri Light" w:cs="Calibri Light"/>
                <w:noProof/>
                <w:lang w:val="id"/>
              </w:rPr>
              <w:t>eselamatan RESP</w:t>
            </w:r>
            <w:r w:rsidR="003428E9" w:rsidRPr="007304B6">
              <w:rPr>
                <w:rFonts w:ascii="Calibri Light" w:hAnsi="Calibri Light" w:cs="Calibri Light"/>
                <w:noProof/>
                <w:webHidden/>
              </w:rPr>
              <w:tab/>
            </w:r>
            <w:r w:rsidR="003428E9" w:rsidRPr="007304B6">
              <w:rPr>
                <w:rFonts w:ascii="Calibri Light" w:hAnsi="Calibri Light" w:cs="Calibri Light"/>
                <w:noProof/>
                <w:webHidden/>
              </w:rPr>
              <w:fldChar w:fldCharType="begin"/>
            </w:r>
            <w:r w:rsidR="003428E9" w:rsidRPr="007304B6">
              <w:rPr>
                <w:rFonts w:ascii="Calibri Light" w:hAnsi="Calibri Light" w:cs="Calibri Light"/>
                <w:noProof/>
                <w:webHidden/>
              </w:rPr>
              <w:instrText xml:space="preserve"> PAGEREF _Toc62638528 \h </w:instrText>
            </w:r>
            <w:r w:rsidR="003428E9" w:rsidRPr="007304B6">
              <w:rPr>
                <w:rFonts w:ascii="Calibri Light" w:hAnsi="Calibri Light" w:cs="Calibri Light"/>
                <w:noProof/>
                <w:webHidden/>
              </w:rPr>
            </w:r>
            <w:r w:rsidR="003428E9" w:rsidRPr="007304B6">
              <w:rPr>
                <w:rFonts w:ascii="Calibri Light" w:hAnsi="Calibri Light" w:cs="Calibri Light"/>
                <w:noProof/>
                <w:webHidden/>
              </w:rPr>
              <w:fldChar w:fldCharType="separate"/>
            </w:r>
            <w:r w:rsidR="007304B6">
              <w:rPr>
                <w:rFonts w:ascii="Calibri Light" w:hAnsi="Calibri Light" w:cs="Calibri Light"/>
                <w:noProof/>
                <w:webHidden/>
              </w:rPr>
              <w:t>99</w:t>
            </w:r>
            <w:r w:rsidR="003428E9" w:rsidRPr="007304B6">
              <w:rPr>
                <w:rFonts w:ascii="Calibri Light" w:hAnsi="Calibri Light" w:cs="Calibri Light"/>
                <w:noProof/>
                <w:webHidden/>
              </w:rPr>
              <w:fldChar w:fldCharType="end"/>
            </w:r>
          </w:hyperlink>
        </w:p>
        <w:p w14:paraId="57D2E34D" w14:textId="3D25AE5A" w:rsidR="003428E9" w:rsidRPr="007304B6" w:rsidRDefault="00D25A65">
          <w:pPr>
            <w:pStyle w:val="TOC2"/>
            <w:tabs>
              <w:tab w:val="left" w:pos="2248"/>
              <w:tab w:val="right" w:leader="dot" w:pos="9348"/>
            </w:tabs>
            <w:rPr>
              <w:rFonts w:ascii="Calibri Light" w:eastAsiaTheme="minorEastAsia" w:hAnsi="Calibri Light" w:cs="Calibri Light"/>
              <w:noProof/>
              <w:sz w:val="22"/>
              <w:szCs w:val="22"/>
            </w:rPr>
          </w:pPr>
          <w:hyperlink w:anchor="_Toc62638529" w:history="1">
            <w:r w:rsidR="003428E9" w:rsidRPr="007304B6">
              <w:rPr>
                <w:rStyle w:val="Hyperlink"/>
                <w:rFonts w:ascii="Calibri Light" w:hAnsi="Calibri Light" w:cs="Calibri Light"/>
                <w:noProof/>
                <w:w w:val="99"/>
              </w:rPr>
              <w:t>9.3</w:t>
            </w:r>
            <w:r w:rsidR="003428E9" w:rsidRPr="007304B6">
              <w:rPr>
                <w:rFonts w:ascii="Calibri Light" w:eastAsiaTheme="minorEastAsia" w:hAnsi="Calibri Light" w:cs="Calibri Light"/>
                <w:noProof/>
                <w:sz w:val="22"/>
                <w:szCs w:val="22"/>
              </w:rPr>
              <w:tab/>
            </w:r>
            <w:r w:rsidR="003428E9" w:rsidRPr="007304B6">
              <w:rPr>
                <w:rStyle w:val="Hyperlink"/>
                <w:rFonts w:ascii="Calibri Light" w:hAnsi="Calibri Light" w:cs="Calibri Light"/>
                <w:noProof/>
                <w:lang w:val="id"/>
              </w:rPr>
              <w:t>Penempatan elektroda untuk Monitoring RESP</w:t>
            </w:r>
            <w:r w:rsidR="003428E9" w:rsidRPr="007304B6">
              <w:rPr>
                <w:rFonts w:ascii="Calibri Light" w:hAnsi="Calibri Light" w:cs="Calibri Light"/>
                <w:noProof/>
                <w:webHidden/>
              </w:rPr>
              <w:tab/>
            </w:r>
            <w:r w:rsidR="003428E9" w:rsidRPr="007304B6">
              <w:rPr>
                <w:rFonts w:ascii="Calibri Light" w:hAnsi="Calibri Light" w:cs="Calibri Light"/>
                <w:noProof/>
                <w:webHidden/>
              </w:rPr>
              <w:fldChar w:fldCharType="begin"/>
            </w:r>
            <w:r w:rsidR="003428E9" w:rsidRPr="007304B6">
              <w:rPr>
                <w:rFonts w:ascii="Calibri Light" w:hAnsi="Calibri Light" w:cs="Calibri Light"/>
                <w:noProof/>
                <w:webHidden/>
              </w:rPr>
              <w:instrText xml:space="preserve"> PAGEREF _Toc62638529 \h </w:instrText>
            </w:r>
            <w:r w:rsidR="003428E9" w:rsidRPr="007304B6">
              <w:rPr>
                <w:rFonts w:ascii="Calibri Light" w:hAnsi="Calibri Light" w:cs="Calibri Light"/>
                <w:noProof/>
                <w:webHidden/>
              </w:rPr>
            </w:r>
            <w:r w:rsidR="003428E9" w:rsidRPr="007304B6">
              <w:rPr>
                <w:rFonts w:ascii="Calibri Light" w:hAnsi="Calibri Light" w:cs="Calibri Light"/>
                <w:noProof/>
                <w:webHidden/>
              </w:rPr>
              <w:fldChar w:fldCharType="separate"/>
            </w:r>
            <w:r w:rsidR="007304B6">
              <w:rPr>
                <w:rFonts w:ascii="Calibri Light" w:hAnsi="Calibri Light" w:cs="Calibri Light"/>
                <w:noProof/>
                <w:webHidden/>
              </w:rPr>
              <w:t>99</w:t>
            </w:r>
            <w:r w:rsidR="003428E9" w:rsidRPr="007304B6">
              <w:rPr>
                <w:rFonts w:ascii="Calibri Light" w:hAnsi="Calibri Light" w:cs="Calibri Light"/>
                <w:noProof/>
                <w:webHidden/>
              </w:rPr>
              <w:fldChar w:fldCharType="end"/>
            </w:r>
          </w:hyperlink>
        </w:p>
        <w:p w14:paraId="5066E5FA" w14:textId="029374AB" w:rsidR="003428E9" w:rsidRPr="007304B6" w:rsidRDefault="00D25A65">
          <w:pPr>
            <w:pStyle w:val="TOC2"/>
            <w:tabs>
              <w:tab w:val="left" w:pos="2248"/>
              <w:tab w:val="right" w:leader="dot" w:pos="9348"/>
            </w:tabs>
            <w:rPr>
              <w:rFonts w:ascii="Calibri Light" w:eastAsiaTheme="minorEastAsia" w:hAnsi="Calibri Light" w:cs="Calibri Light"/>
              <w:noProof/>
              <w:sz w:val="22"/>
              <w:szCs w:val="22"/>
            </w:rPr>
          </w:pPr>
          <w:hyperlink w:anchor="_Toc62638530" w:history="1">
            <w:r w:rsidR="003428E9" w:rsidRPr="007304B6">
              <w:rPr>
                <w:rStyle w:val="Hyperlink"/>
                <w:rFonts w:ascii="Calibri Light" w:hAnsi="Calibri Light" w:cs="Calibri Light"/>
                <w:noProof/>
                <w:w w:val="99"/>
              </w:rPr>
              <w:t>9.4</w:t>
            </w:r>
            <w:r w:rsidR="003428E9" w:rsidRPr="007304B6">
              <w:rPr>
                <w:rFonts w:ascii="Calibri Light" w:eastAsiaTheme="minorEastAsia" w:hAnsi="Calibri Light" w:cs="Calibri Light"/>
                <w:noProof/>
                <w:sz w:val="22"/>
                <w:szCs w:val="22"/>
              </w:rPr>
              <w:tab/>
            </w:r>
            <w:r w:rsidR="003428E9" w:rsidRPr="007304B6">
              <w:rPr>
                <w:rStyle w:val="Hyperlink"/>
                <w:rFonts w:ascii="Calibri Light" w:hAnsi="Calibri Light" w:cs="Calibri Light"/>
                <w:i/>
                <w:noProof/>
                <w:lang w:val="id"/>
              </w:rPr>
              <w:t>Overlay</w:t>
            </w:r>
            <w:r w:rsidR="003428E9" w:rsidRPr="007304B6">
              <w:rPr>
                <w:rStyle w:val="Hyperlink"/>
                <w:rFonts w:ascii="Calibri Light" w:hAnsi="Calibri Light" w:cs="Calibri Light"/>
                <w:noProof/>
                <w:lang w:val="id"/>
              </w:rPr>
              <w:t xml:space="preserve"> Jantung</w:t>
            </w:r>
            <w:r w:rsidR="003428E9" w:rsidRPr="007304B6">
              <w:rPr>
                <w:rFonts w:ascii="Calibri Light" w:hAnsi="Calibri Light" w:cs="Calibri Light"/>
                <w:noProof/>
                <w:webHidden/>
              </w:rPr>
              <w:tab/>
            </w:r>
            <w:r w:rsidR="003428E9" w:rsidRPr="007304B6">
              <w:rPr>
                <w:rFonts w:ascii="Calibri Light" w:hAnsi="Calibri Light" w:cs="Calibri Light"/>
                <w:noProof/>
                <w:webHidden/>
              </w:rPr>
              <w:fldChar w:fldCharType="begin"/>
            </w:r>
            <w:r w:rsidR="003428E9" w:rsidRPr="007304B6">
              <w:rPr>
                <w:rFonts w:ascii="Calibri Light" w:hAnsi="Calibri Light" w:cs="Calibri Light"/>
                <w:noProof/>
                <w:webHidden/>
              </w:rPr>
              <w:instrText xml:space="preserve"> PAGEREF _Toc62638530 \h </w:instrText>
            </w:r>
            <w:r w:rsidR="003428E9" w:rsidRPr="007304B6">
              <w:rPr>
                <w:rFonts w:ascii="Calibri Light" w:hAnsi="Calibri Light" w:cs="Calibri Light"/>
                <w:noProof/>
                <w:webHidden/>
              </w:rPr>
            </w:r>
            <w:r w:rsidR="003428E9" w:rsidRPr="007304B6">
              <w:rPr>
                <w:rFonts w:ascii="Calibri Light" w:hAnsi="Calibri Light" w:cs="Calibri Light"/>
                <w:noProof/>
                <w:webHidden/>
              </w:rPr>
              <w:fldChar w:fldCharType="separate"/>
            </w:r>
            <w:r w:rsidR="007304B6">
              <w:rPr>
                <w:rFonts w:ascii="Calibri Light" w:hAnsi="Calibri Light" w:cs="Calibri Light"/>
                <w:noProof/>
                <w:webHidden/>
              </w:rPr>
              <w:t>100</w:t>
            </w:r>
            <w:r w:rsidR="003428E9" w:rsidRPr="007304B6">
              <w:rPr>
                <w:rFonts w:ascii="Calibri Light" w:hAnsi="Calibri Light" w:cs="Calibri Light"/>
                <w:noProof/>
                <w:webHidden/>
              </w:rPr>
              <w:fldChar w:fldCharType="end"/>
            </w:r>
          </w:hyperlink>
        </w:p>
        <w:p w14:paraId="16917BF8" w14:textId="18C5E37F" w:rsidR="003428E9" w:rsidRPr="007304B6" w:rsidRDefault="00D25A65">
          <w:pPr>
            <w:pStyle w:val="TOC2"/>
            <w:tabs>
              <w:tab w:val="left" w:pos="2248"/>
              <w:tab w:val="right" w:leader="dot" w:pos="9348"/>
            </w:tabs>
            <w:rPr>
              <w:rFonts w:ascii="Calibri Light" w:eastAsiaTheme="minorEastAsia" w:hAnsi="Calibri Light" w:cs="Calibri Light"/>
              <w:noProof/>
              <w:sz w:val="22"/>
              <w:szCs w:val="22"/>
            </w:rPr>
          </w:pPr>
          <w:hyperlink w:anchor="_Toc62638531" w:history="1">
            <w:r w:rsidR="003428E9" w:rsidRPr="007304B6">
              <w:rPr>
                <w:rStyle w:val="Hyperlink"/>
                <w:rFonts w:ascii="Calibri Light" w:hAnsi="Calibri Light" w:cs="Calibri Light"/>
                <w:noProof/>
                <w:w w:val="99"/>
              </w:rPr>
              <w:t>9.5</w:t>
            </w:r>
            <w:r w:rsidR="003428E9" w:rsidRPr="007304B6">
              <w:rPr>
                <w:rFonts w:ascii="Calibri Light" w:eastAsiaTheme="minorEastAsia" w:hAnsi="Calibri Light" w:cs="Calibri Light"/>
                <w:noProof/>
                <w:sz w:val="22"/>
                <w:szCs w:val="22"/>
              </w:rPr>
              <w:tab/>
            </w:r>
            <w:r w:rsidR="003428E9" w:rsidRPr="007304B6">
              <w:rPr>
                <w:rStyle w:val="Hyperlink"/>
                <w:rFonts w:ascii="Calibri Light" w:hAnsi="Calibri Light" w:cs="Calibri Light"/>
                <w:noProof/>
                <w:lang w:val="id"/>
              </w:rPr>
              <w:t>Ekspansi Dada</w:t>
            </w:r>
            <w:r w:rsidR="003428E9" w:rsidRPr="007304B6">
              <w:rPr>
                <w:rFonts w:ascii="Calibri Light" w:hAnsi="Calibri Light" w:cs="Calibri Light"/>
                <w:noProof/>
                <w:webHidden/>
              </w:rPr>
              <w:tab/>
            </w:r>
            <w:r w:rsidR="003428E9" w:rsidRPr="007304B6">
              <w:rPr>
                <w:rFonts w:ascii="Calibri Light" w:hAnsi="Calibri Light" w:cs="Calibri Light"/>
                <w:noProof/>
                <w:webHidden/>
              </w:rPr>
              <w:fldChar w:fldCharType="begin"/>
            </w:r>
            <w:r w:rsidR="003428E9" w:rsidRPr="007304B6">
              <w:rPr>
                <w:rFonts w:ascii="Calibri Light" w:hAnsi="Calibri Light" w:cs="Calibri Light"/>
                <w:noProof/>
                <w:webHidden/>
              </w:rPr>
              <w:instrText xml:space="preserve"> PAGEREF _Toc62638531 \h </w:instrText>
            </w:r>
            <w:r w:rsidR="003428E9" w:rsidRPr="007304B6">
              <w:rPr>
                <w:rFonts w:ascii="Calibri Light" w:hAnsi="Calibri Light" w:cs="Calibri Light"/>
                <w:noProof/>
                <w:webHidden/>
              </w:rPr>
            </w:r>
            <w:r w:rsidR="003428E9" w:rsidRPr="007304B6">
              <w:rPr>
                <w:rFonts w:ascii="Calibri Light" w:hAnsi="Calibri Light" w:cs="Calibri Light"/>
                <w:noProof/>
                <w:webHidden/>
              </w:rPr>
              <w:fldChar w:fldCharType="separate"/>
            </w:r>
            <w:r w:rsidR="007304B6">
              <w:rPr>
                <w:rFonts w:ascii="Calibri Light" w:hAnsi="Calibri Light" w:cs="Calibri Light"/>
                <w:noProof/>
                <w:webHidden/>
              </w:rPr>
              <w:t>100</w:t>
            </w:r>
            <w:r w:rsidR="003428E9" w:rsidRPr="007304B6">
              <w:rPr>
                <w:rFonts w:ascii="Calibri Light" w:hAnsi="Calibri Light" w:cs="Calibri Light"/>
                <w:noProof/>
                <w:webHidden/>
              </w:rPr>
              <w:fldChar w:fldCharType="end"/>
            </w:r>
          </w:hyperlink>
        </w:p>
        <w:p w14:paraId="664D8BE5" w14:textId="18519572" w:rsidR="003428E9" w:rsidRPr="007304B6" w:rsidRDefault="00D25A65">
          <w:pPr>
            <w:pStyle w:val="TOC2"/>
            <w:tabs>
              <w:tab w:val="left" w:pos="2248"/>
              <w:tab w:val="right" w:leader="dot" w:pos="9348"/>
            </w:tabs>
            <w:rPr>
              <w:rFonts w:ascii="Calibri Light" w:eastAsiaTheme="minorEastAsia" w:hAnsi="Calibri Light" w:cs="Calibri Light"/>
              <w:noProof/>
              <w:sz w:val="22"/>
              <w:szCs w:val="22"/>
            </w:rPr>
          </w:pPr>
          <w:hyperlink w:anchor="_Toc62638532" w:history="1">
            <w:r w:rsidR="003428E9" w:rsidRPr="007304B6">
              <w:rPr>
                <w:rStyle w:val="Hyperlink"/>
                <w:rFonts w:ascii="Calibri Light" w:hAnsi="Calibri Light" w:cs="Calibri Light"/>
                <w:noProof/>
                <w:w w:val="99"/>
              </w:rPr>
              <w:t>9.6</w:t>
            </w:r>
            <w:r w:rsidR="003428E9" w:rsidRPr="007304B6">
              <w:rPr>
                <w:rFonts w:ascii="Calibri Light" w:eastAsiaTheme="minorEastAsia" w:hAnsi="Calibri Light" w:cs="Calibri Light"/>
                <w:noProof/>
                <w:sz w:val="22"/>
                <w:szCs w:val="22"/>
              </w:rPr>
              <w:tab/>
            </w:r>
            <w:r w:rsidR="003428E9" w:rsidRPr="007304B6">
              <w:rPr>
                <w:rStyle w:val="Hyperlink"/>
                <w:rFonts w:ascii="Calibri Light" w:hAnsi="Calibri Light" w:cs="Calibri Light"/>
                <w:noProof/>
                <w:lang w:val="id"/>
              </w:rPr>
              <w:t>Pernapasan Perut</w:t>
            </w:r>
            <w:r w:rsidR="003428E9" w:rsidRPr="007304B6">
              <w:rPr>
                <w:rFonts w:ascii="Calibri Light" w:hAnsi="Calibri Light" w:cs="Calibri Light"/>
                <w:noProof/>
                <w:webHidden/>
              </w:rPr>
              <w:tab/>
            </w:r>
            <w:r w:rsidR="003428E9" w:rsidRPr="007304B6">
              <w:rPr>
                <w:rFonts w:ascii="Calibri Light" w:hAnsi="Calibri Light" w:cs="Calibri Light"/>
                <w:noProof/>
                <w:webHidden/>
              </w:rPr>
              <w:fldChar w:fldCharType="begin"/>
            </w:r>
            <w:r w:rsidR="003428E9" w:rsidRPr="007304B6">
              <w:rPr>
                <w:rFonts w:ascii="Calibri Light" w:hAnsi="Calibri Light" w:cs="Calibri Light"/>
                <w:noProof/>
                <w:webHidden/>
              </w:rPr>
              <w:instrText xml:space="preserve"> PAGEREF _Toc62638532 \h </w:instrText>
            </w:r>
            <w:r w:rsidR="003428E9" w:rsidRPr="007304B6">
              <w:rPr>
                <w:rFonts w:ascii="Calibri Light" w:hAnsi="Calibri Light" w:cs="Calibri Light"/>
                <w:noProof/>
                <w:webHidden/>
              </w:rPr>
            </w:r>
            <w:r w:rsidR="003428E9" w:rsidRPr="007304B6">
              <w:rPr>
                <w:rFonts w:ascii="Calibri Light" w:hAnsi="Calibri Light" w:cs="Calibri Light"/>
                <w:noProof/>
                <w:webHidden/>
              </w:rPr>
              <w:fldChar w:fldCharType="separate"/>
            </w:r>
            <w:r w:rsidR="007304B6">
              <w:rPr>
                <w:rFonts w:ascii="Calibri Light" w:hAnsi="Calibri Light" w:cs="Calibri Light"/>
                <w:noProof/>
                <w:webHidden/>
              </w:rPr>
              <w:t>100</w:t>
            </w:r>
            <w:r w:rsidR="003428E9" w:rsidRPr="007304B6">
              <w:rPr>
                <w:rFonts w:ascii="Calibri Light" w:hAnsi="Calibri Light" w:cs="Calibri Light"/>
                <w:noProof/>
                <w:webHidden/>
              </w:rPr>
              <w:fldChar w:fldCharType="end"/>
            </w:r>
          </w:hyperlink>
        </w:p>
        <w:p w14:paraId="47FCAFE0" w14:textId="60FE87A2" w:rsidR="003428E9" w:rsidRPr="007304B6" w:rsidRDefault="00D25A65">
          <w:pPr>
            <w:pStyle w:val="TOC2"/>
            <w:tabs>
              <w:tab w:val="left" w:pos="2248"/>
              <w:tab w:val="right" w:leader="dot" w:pos="9348"/>
            </w:tabs>
            <w:rPr>
              <w:rFonts w:ascii="Calibri Light" w:eastAsiaTheme="minorEastAsia" w:hAnsi="Calibri Light" w:cs="Calibri Light"/>
              <w:noProof/>
              <w:sz w:val="22"/>
              <w:szCs w:val="22"/>
            </w:rPr>
          </w:pPr>
          <w:hyperlink w:anchor="_Toc62638533" w:history="1">
            <w:r w:rsidR="003428E9" w:rsidRPr="007304B6">
              <w:rPr>
                <w:rStyle w:val="Hyperlink"/>
                <w:rFonts w:ascii="Calibri Light" w:hAnsi="Calibri Light" w:cs="Calibri Light"/>
                <w:noProof/>
                <w:w w:val="99"/>
              </w:rPr>
              <w:t>9.7</w:t>
            </w:r>
            <w:r w:rsidR="003428E9" w:rsidRPr="007304B6">
              <w:rPr>
                <w:rFonts w:ascii="Calibri Light" w:eastAsiaTheme="minorEastAsia" w:hAnsi="Calibri Light" w:cs="Calibri Light"/>
                <w:noProof/>
                <w:sz w:val="22"/>
                <w:szCs w:val="22"/>
              </w:rPr>
              <w:tab/>
            </w:r>
            <w:r w:rsidR="003428E9" w:rsidRPr="007304B6">
              <w:rPr>
                <w:rStyle w:val="Hyperlink"/>
                <w:rFonts w:ascii="Calibri Light" w:hAnsi="Calibri Light" w:cs="Calibri Light"/>
                <w:noProof/>
                <w:lang w:val="id"/>
              </w:rPr>
              <w:t>Memilih RESP Lead</w:t>
            </w:r>
            <w:r w:rsidR="003428E9" w:rsidRPr="007304B6">
              <w:rPr>
                <w:rFonts w:ascii="Calibri Light" w:hAnsi="Calibri Light" w:cs="Calibri Light"/>
                <w:noProof/>
                <w:webHidden/>
              </w:rPr>
              <w:tab/>
            </w:r>
            <w:r w:rsidR="003428E9" w:rsidRPr="007304B6">
              <w:rPr>
                <w:rFonts w:ascii="Calibri Light" w:hAnsi="Calibri Light" w:cs="Calibri Light"/>
                <w:noProof/>
                <w:webHidden/>
              </w:rPr>
              <w:fldChar w:fldCharType="begin"/>
            </w:r>
            <w:r w:rsidR="003428E9" w:rsidRPr="007304B6">
              <w:rPr>
                <w:rFonts w:ascii="Calibri Light" w:hAnsi="Calibri Light" w:cs="Calibri Light"/>
                <w:noProof/>
                <w:webHidden/>
              </w:rPr>
              <w:instrText xml:space="preserve"> PAGEREF _Toc62638533 \h </w:instrText>
            </w:r>
            <w:r w:rsidR="003428E9" w:rsidRPr="007304B6">
              <w:rPr>
                <w:rFonts w:ascii="Calibri Light" w:hAnsi="Calibri Light" w:cs="Calibri Light"/>
                <w:noProof/>
                <w:webHidden/>
              </w:rPr>
            </w:r>
            <w:r w:rsidR="003428E9" w:rsidRPr="007304B6">
              <w:rPr>
                <w:rFonts w:ascii="Calibri Light" w:hAnsi="Calibri Light" w:cs="Calibri Light"/>
                <w:noProof/>
                <w:webHidden/>
              </w:rPr>
              <w:fldChar w:fldCharType="separate"/>
            </w:r>
            <w:r w:rsidR="007304B6">
              <w:rPr>
                <w:rFonts w:ascii="Calibri Light" w:hAnsi="Calibri Light" w:cs="Calibri Light"/>
                <w:noProof/>
                <w:webHidden/>
              </w:rPr>
              <w:t>100</w:t>
            </w:r>
            <w:r w:rsidR="003428E9" w:rsidRPr="007304B6">
              <w:rPr>
                <w:rFonts w:ascii="Calibri Light" w:hAnsi="Calibri Light" w:cs="Calibri Light"/>
                <w:noProof/>
                <w:webHidden/>
              </w:rPr>
              <w:fldChar w:fldCharType="end"/>
            </w:r>
          </w:hyperlink>
        </w:p>
        <w:p w14:paraId="43F3FC7E" w14:textId="47CC959B" w:rsidR="003428E9" w:rsidRPr="007304B6" w:rsidRDefault="00D25A65">
          <w:pPr>
            <w:pStyle w:val="TOC2"/>
            <w:tabs>
              <w:tab w:val="left" w:pos="2248"/>
              <w:tab w:val="right" w:leader="dot" w:pos="9348"/>
            </w:tabs>
            <w:rPr>
              <w:rFonts w:ascii="Calibri Light" w:eastAsiaTheme="minorEastAsia" w:hAnsi="Calibri Light" w:cs="Calibri Light"/>
              <w:noProof/>
              <w:sz w:val="22"/>
              <w:szCs w:val="22"/>
            </w:rPr>
          </w:pPr>
          <w:hyperlink w:anchor="_Toc62638534" w:history="1">
            <w:r w:rsidR="003428E9" w:rsidRPr="007304B6">
              <w:rPr>
                <w:rStyle w:val="Hyperlink"/>
                <w:rFonts w:ascii="Calibri Light" w:hAnsi="Calibri Light" w:cs="Calibri Light"/>
                <w:noProof/>
                <w:w w:val="99"/>
              </w:rPr>
              <w:t>9.8</w:t>
            </w:r>
            <w:r w:rsidR="003428E9" w:rsidRPr="007304B6">
              <w:rPr>
                <w:rFonts w:ascii="Calibri Light" w:eastAsiaTheme="minorEastAsia" w:hAnsi="Calibri Light" w:cs="Calibri Light"/>
                <w:noProof/>
                <w:sz w:val="22"/>
                <w:szCs w:val="22"/>
              </w:rPr>
              <w:tab/>
            </w:r>
            <w:r w:rsidR="003428E9" w:rsidRPr="007304B6">
              <w:rPr>
                <w:rStyle w:val="Hyperlink"/>
                <w:rFonts w:ascii="Calibri Light" w:hAnsi="Calibri Light" w:cs="Calibri Light"/>
                <w:noProof/>
                <w:lang w:val="id"/>
              </w:rPr>
              <w:t xml:space="preserve">Mengubah </w:t>
            </w:r>
            <w:r w:rsidR="003428E9" w:rsidRPr="007304B6">
              <w:rPr>
                <w:rStyle w:val="Hyperlink"/>
                <w:rFonts w:ascii="Calibri Light" w:hAnsi="Calibri Light" w:cs="Calibri Light"/>
                <w:noProof/>
              </w:rPr>
              <w:t>Jenis</w:t>
            </w:r>
            <w:r w:rsidR="003428E9" w:rsidRPr="007304B6">
              <w:rPr>
                <w:rStyle w:val="Hyperlink"/>
                <w:rFonts w:ascii="Calibri Light" w:hAnsi="Calibri Light" w:cs="Calibri Light"/>
                <w:noProof/>
                <w:lang w:val="id"/>
              </w:rPr>
              <w:t xml:space="preserve"> </w:t>
            </w:r>
            <w:r w:rsidR="003428E9" w:rsidRPr="007304B6">
              <w:rPr>
                <w:rStyle w:val="Hyperlink"/>
                <w:rFonts w:ascii="Calibri Light" w:hAnsi="Calibri Light" w:cs="Calibri Light"/>
                <w:i/>
                <w:noProof/>
                <w:lang w:val="id"/>
              </w:rPr>
              <w:t>Hold</w:t>
            </w:r>
            <w:r w:rsidR="003428E9" w:rsidRPr="007304B6">
              <w:rPr>
                <w:rFonts w:ascii="Calibri Light" w:hAnsi="Calibri Light" w:cs="Calibri Light"/>
                <w:noProof/>
                <w:webHidden/>
              </w:rPr>
              <w:tab/>
            </w:r>
            <w:r w:rsidR="003428E9" w:rsidRPr="007304B6">
              <w:rPr>
                <w:rFonts w:ascii="Calibri Light" w:hAnsi="Calibri Light" w:cs="Calibri Light"/>
                <w:noProof/>
                <w:webHidden/>
              </w:rPr>
              <w:fldChar w:fldCharType="begin"/>
            </w:r>
            <w:r w:rsidR="003428E9" w:rsidRPr="007304B6">
              <w:rPr>
                <w:rFonts w:ascii="Calibri Light" w:hAnsi="Calibri Light" w:cs="Calibri Light"/>
                <w:noProof/>
                <w:webHidden/>
              </w:rPr>
              <w:instrText xml:space="preserve"> PAGEREF _Toc62638534 \h </w:instrText>
            </w:r>
            <w:r w:rsidR="003428E9" w:rsidRPr="007304B6">
              <w:rPr>
                <w:rFonts w:ascii="Calibri Light" w:hAnsi="Calibri Light" w:cs="Calibri Light"/>
                <w:noProof/>
                <w:webHidden/>
              </w:rPr>
            </w:r>
            <w:r w:rsidR="003428E9" w:rsidRPr="007304B6">
              <w:rPr>
                <w:rFonts w:ascii="Calibri Light" w:hAnsi="Calibri Light" w:cs="Calibri Light"/>
                <w:noProof/>
                <w:webHidden/>
              </w:rPr>
              <w:fldChar w:fldCharType="separate"/>
            </w:r>
            <w:r w:rsidR="007304B6">
              <w:rPr>
                <w:rFonts w:ascii="Calibri Light" w:hAnsi="Calibri Light" w:cs="Calibri Light"/>
                <w:noProof/>
                <w:webHidden/>
              </w:rPr>
              <w:t>101</w:t>
            </w:r>
            <w:r w:rsidR="003428E9" w:rsidRPr="007304B6">
              <w:rPr>
                <w:rFonts w:ascii="Calibri Light" w:hAnsi="Calibri Light" w:cs="Calibri Light"/>
                <w:noProof/>
                <w:webHidden/>
              </w:rPr>
              <w:fldChar w:fldCharType="end"/>
            </w:r>
          </w:hyperlink>
        </w:p>
        <w:p w14:paraId="022A38A2" w14:textId="685A325E" w:rsidR="003428E9" w:rsidRPr="007304B6" w:rsidRDefault="00D25A65">
          <w:pPr>
            <w:pStyle w:val="TOC2"/>
            <w:tabs>
              <w:tab w:val="left" w:pos="2248"/>
              <w:tab w:val="right" w:leader="dot" w:pos="9348"/>
            </w:tabs>
            <w:rPr>
              <w:rFonts w:ascii="Calibri Light" w:eastAsiaTheme="minorEastAsia" w:hAnsi="Calibri Light" w:cs="Calibri Light"/>
              <w:noProof/>
              <w:sz w:val="22"/>
              <w:szCs w:val="22"/>
            </w:rPr>
          </w:pPr>
          <w:hyperlink w:anchor="_Toc62638535" w:history="1">
            <w:r w:rsidR="003428E9" w:rsidRPr="007304B6">
              <w:rPr>
                <w:rStyle w:val="Hyperlink"/>
                <w:rFonts w:ascii="Calibri Light" w:hAnsi="Calibri Light" w:cs="Calibri Light"/>
                <w:noProof/>
                <w:w w:val="99"/>
              </w:rPr>
              <w:t>9.9</w:t>
            </w:r>
            <w:r w:rsidR="003428E9" w:rsidRPr="007304B6">
              <w:rPr>
                <w:rFonts w:ascii="Calibri Light" w:eastAsiaTheme="minorEastAsia" w:hAnsi="Calibri Light" w:cs="Calibri Light"/>
                <w:noProof/>
                <w:sz w:val="22"/>
                <w:szCs w:val="22"/>
              </w:rPr>
              <w:tab/>
            </w:r>
            <w:r w:rsidR="003428E9" w:rsidRPr="007304B6">
              <w:rPr>
                <w:rStyle w:val="Hyperlink"/>
                <w:rFonts w:ascii="Calibri Light" w:hAnsi="Calibri Light" w:cs="Calibri Light"/>
                <w:noProof/>
                <w:lang w:val="id"/>
              </w:rPr>
              <w:t xml:space="preserve">Mengubah </w:t>
            </w:r>
            <w:r w:rsidR="003428E9" w:rsidRPr="007304B6">
              <w:rPr>
                <w:rStyle w:val="Hyperlink"/>
                <w:rFonts w:ascii="Calibri Light" w:hAnsi="Calibri Light" w:cs="Calibri Light"/>
                <w:noProof/>
              </w:rPr>
              <w:t>U</w:t>
            </w:r>
            <w:r w:rsidR="003428E9" w:rsidRPr="007304B6">
              <w:rPr>
                <w:rStyle w:val="Hyperlink"/>
                <w:rFonts w:ascii="Calibri Light" w:hAnsi="Calibri Light" w:cs="Calibri Light"/>
                <w:noProof/>
                <w:lang w:val="id"/>
              </w:rPr>
              <w:t xml:space="preserve">kuran dan </w:t>
            </w:r>
            <w:r w:rsidR="003428E9" w:rsidRPr="007304B6">
              <w:rPr>
                <w:rStyle w:val="Hyperlink"/>
                <w:rFonts w:ascii="Calibri Light" w:hAnsi="Calibri Light" w:cs="Calibri Light"/>
                <w:noProof/>
              </w:rPr>
              <w:t>K</w:t>
            </w:r>
            <w:r w:rsidR="003428E9" w:rsidRPr="007304B6">
              <w:rPr>
                <w:rStyle w:val="Hyperlink"/>
                <w:rFonts w:ascii="Calibri Light" w:hAnsi="Calibri Light" w:cs="Calibri Light"/>
                <w:noProof/>
                <w:lang w:val="id"/>
              </w:rPr>
              <w:t>ecepatan Gelombang respirasi</w:t>
            </w:r>
            <w:r w:rsidR="003428E9" w:rsidRPr="007304B6">
              <w:rPr>
                <w:rFonts w:ascii="Calibri Light" w:hAnsi="Calibri Light" w:cs="Calibri Light"/>
                <w:noProof/>
                <w:webHidden/>
              </w:rPr>
              <w:tab/>
            </w:r>
            <w:r w:rsidR="003428E9" w:rsidRPr="007304B6">
              <w:rPr>
                <w:rFonts w:ascii="Calibri Light" w:hAnsi="Calibri Light" w:cs="Calibri Light"/>
                <w:noProof/>
                <w:webHidden/>
              </w:rPr>
              <w:fldChar w:fldCharType="begin"/>
            </w:r>
            <w:r w:rsidR="003428E9" w:rsidRPr="007304B6">
              <w:rPr>
                <w:rFonts w:ascii="Calibri Light" w:hAnsi="Calibri Light" w:cs="Calibri Light"/>
                <w:noProof/>
                <w:webHidden/>
              </w:rPr>
              <w:instrText xml:space="preserve"> PAGEREF _Toc62638535 \h </w:instrText>
            </w:r>
            <w:r w:rsidR="003428E9" w:rsidRPr="007304B6">
              <w:rPr>
                <w:rFonts w:ascii="Calibri Light" w:hAnsi="Calibri Light" w:cs="Calibri Light"/>
                <w:noProof/>
                <w:webHidden/>
              </w:rPr>
            </w:r>
            <w:r w:rsidR="003428E9" w:rsidRPr="007304B6">
              <w:rPr>
                <w:rFonts w:ascii="Calibri Light" w:hAnsi="Calibri Light" w:cs="Calibri Light"/>
                <w:noProof/>
                <w:webHidden/>
              </w:rPr>
              <w:fldChar w:fldCharType="separate"/>
            </w:r>
            <w:r w:rsidR="007304B6">
              <w:rPr>
                <w:rFonts w:ascii="Calibri Light" w:hAnsi="Calibri Light" w:cs="Calibri Light"/>
                <w:noProof/>
                <w:webHidden/>
              </w:rPr>
              <w:t>101</w:t>
            </w:r>
            <w:r w:rsidR="003428E9" w:rsidRPr="007304B6">
              <w:rPr>
                <w:rFonts w:ascii="Calibri Light" w:hAnsi="Calibri Light" w:cs="Calibri Light"/>
                <w:noProof/>
                <w:webHidden/>
              </w:rPr>
              <w:fldChar w:fldCharType="end"/>
            </w:r>
          </w:hyperlink>
        </w:p>
        <w:p w14:paraId="28CB3D93" w14:textId="4CA5D1BB" w:rsidR="003428E9" w:rsidRPr="007304B6" w:rsidRDefault="00D25A65">
          <w:pPr>
            <w:pStyle w:val="TOC2"/>
            <w:tabs>
              <w:tab w:val="left" w:pos="2248"/>
              <w:tab w:val="right" w:leader="dot" w:pos="9348"/>
            </w:tabs>
            <w:rPr>
              <w:rFonts w:ascii="Calibri Light" w:eastAsiaTheme="minorEastAsia" w:hAnsi="Calibri Light" w:cs="Calibri Light"/>
              <w:noProof/>
              <w:sz w:val="22"/>
              <w:szCs w:val="22"/>
            </w:rPr>
          </w:pPr>
          <w:hyperlink w:anchor="_Toc62638536" w:history="1">
            <w:r w:rsidR="003428E9" w:rsidRPr="007304B6">
              <w:rPr>
                <w:rStyle w:val="Hyperlink"/>
                <w:rFonts w:ascii="Calibri Light" w:hAnsi="Calibri Light" w:cs="Calibri Light"/>
                <w:noProof/>
                <w:w w:val="99"/>
              </w:rPr>
              <w:t>9.10</w:t>
            </w:r>
            <w:r w:rsidR="003428E9" w:rsidRPr="007304B6">
              <w:rPr>
                <w:rFonts w:ascii="Calibri Light" w:eastAsiaTheme="minorEastAsia" w:hAnsi="Calibri Light" w:cs="Calibri Light"/>
                <w:noProof/>
                <w:sz w:val="22"/>
                <w:szCs w:val="22"/>
              </w:rPr>
              <w:tab/>
            </w:r>
            <w:r w:rsidR="003428E9" w:rsidRPr="007304B6">
              <w:rPr>
                <w:rStyle w:val="Hyperlink"/>
                <w:rFonts w:ascii="Calibri Light" w:hAnsi="Calibri Light" w:cs="Calibri Light"/>
                <w:noProof/>
                <w:lang w:val="id"/>
              </w:rPr>
              <w:t>Mengubah Waktu Apnea</w:t>
            </w:r>
            <w:r w:rsidR="003428E9" w:rsidRPr="007304B6">
              <w:rPr>
                <w:rFonts w:ascii="Calibri Light" w:hAnsi="Calibri Light" w:cs="Calibri Light"/>
                <w:noProof/>
                <w:webHidden/>
              </w:rPr>
              <w:tab/>
            </w:r>
            <w:r w:rsidR="003428E9" w:rsidRPr="007304B6">
              <w:rPr>
                <w:rFonts w:ascii="Calibri Light" w:hAnsi="Calibri Light" w:cs="Calibri Light"/>
                <w:noProof/>
                <w:webHidden/>
              </w:rPr>
              <w:fldChar w:fldCharType="begin"/>
            </w:r>
            <w:r w:rsidR="003428E9" w:rsidRPr="007304B6">
              <w:rPr>
                <w:rFonts w:ascii="Calibri Light" w:hAnsi="Calibri Light" w:cs="Calibri Light"/>
                <w:noProof/>
                <w:webHidden/>
              </w:rPr>
              <w:instrText xml:space="preserve"> PAGEREF _Toc62638536 \h </w:instrText>
            </w:r>
            <w:r w:rsidR="003428E9" w:rsidRPr="007304B6">
              <w:rPr>
                <w:rFonts w:ascii="Calibri Light" w:hAnsi="Calibri Light" w:cs="Calibri Light"/>
                <w:noProof/>
                <w:webHidden/>
              </w:rPr>
            </w:r>
            <w:r w:rsidR="003428E9" w:rsidRPr="007304B6">
              <w:rPr>
                <w:rFonts w:ascii="Calibri Light" w:hAnsi="Calibri Light" w:cs="Calibri Light"/>
                <w:noProof/>
                <w:webHidden/>
              </w:rPr>
              <w:fldChar w:fldCharType="separate"/>
            </w:r>
            <w:r w:rsidR="007304B6">
              <w:rPr>
                <w:rFonts w:ascii="Calibri Light" w:hAnsi="Calibri Light" w:cs="Calibri Light"/>
                <w:noProof/>
                <w:webHidden/>
              </w:rPr>
              <w:t>101</w:t>
            </w:r>
            <w:r w:rsidR="003428E9" w:rsidRPr="007304B6">
              <w:rPr>
                <w:rFonts w:ascii="Calibri Light" w:hAnsi="Calibri Light" w:cs="Calibri Light"/>
                <w:noProof/>
                <w:webHidden/>
              </w:rPr>
              <w:fldChar w:fldCharType="end"/>
            </w:r>
          </w:hyperlink>
        </w:p>
        <w:p w14:paraId="1805F604" w14:textId="1159A817" w:rsidR="003428E9" w:rsidRPr="007304B6" w:rsidRDefault="00D25A65">
          <w:pPr>
            <w:pStyle w:val="TOC1"/>
            <w:tabs>
              <w:tab w:val="right" w:leader="dot" w:pos="9348"/>
            </w:tabs>
            <w:rPr>
              <w:rFonts w:ascii="Calibri Light" w:eastAsiaTheme="minorEastAsia" w:hAnsi="Calibri Light" w:cs="Calibri Light"/>
              <w:b w:val="0"/>
              <w:bCs w:val="0"/>
              <w:noProof/>
              <w:sz w:val="22"/>
              <w:szCs w:val="22"/>
            </w:rPr>
          </w:pPr>
          <w:hyperlink w:anchor="_Toc62638537" w:history="1">
            <w:r w:rsidR="003428E9" w:rsidRPr="007304B6">
              <w:rPr>
                <w:rStyle w:val="Hyperlink"/>
                <w:rFonts w:ascii="Calibri Light" w:hAnsi="Calibri Light" w:cs="Calibri Light"/>
                <w:noProof/>
                <w:lang w:val="id"/>
              </w:rPr>
              <w:t xml:space="preserve">Bab 10 </w:t>
            </w:r>
            <w:r w:rsidR="003428E9" w:rsidRPr="007304B6">
              <w:rPr>
                <w:rStyle w:val="Hyperlink"/>
                <w:rFonts w:ascii="Calibri Light" w:hAnsi="Calibri Light" w:cs="Calibri Light"/>
                <w:noProof/>
              </w:rPr>
              <w:t>Pemantauan</w:t>
            </w:r>
            <w:r w:rsidR="003428E9" w:rsidRPr="007304B6">
              <w:rPr>
                <w:rStyle w:val="Hyperlink"/>
                <w:rFonts w:ascii="Calibri Light" w:hAnsi="Calibri Light" w:cs="Calibri Light"/>
                <w:noProof/>
                <w:lang w:val="id"/>
              </w:rPr>
              <w:t xml:space="preserve"> SpO</w:t>
            </w:r>
            <w:r w:rsidR="003428E9" w:rsidRPr="007304B6">
              <w:rPr>
                <w:rStyle w:val="Hyperlink"/>
                <w:rFonts w:ascii="Calibri Light" w:hAnsi="Calibri Light" w:cs="Calibri Light"/>
                <w:noProof/>
                <w:vertAlign w:val="subscript"/>
                <w:lang w:val="id"/>
              </w:rPr>
              <w:t>2</w:t>
            </w:r>
            <w:r w:rsidR="003428E9" w:rsidRPr="007304B6">
              <w:rPr>
                <w:rFonts w:ascii="Calibri Light" w:hAnsi="Calibri Light" w:cs="Calibri Light"/>
                <w:noProof/>
                <w:webHidden/>
              </w:rPr>
              <w:tab/>
            </w:r>
            <w:r w:rsidR="003428E9" w:rsidRPr="007304B6">
              <w:rPr>
                <w:rFonts w:ascii="Calibri Light" w:hAnsi="Calibri Light" w:cs="Calibri Light"/>
                <w:noProof/>
                <w:webHidden/>
              </w:rPr>
              <w:fldChar w:fldCharType="begin"/>
            </w:r>
            <w:r w:rsidR="003428E9" w:rsidRPr="007304B6">
              <w:rPr>
                <w:rFonts w:ascii="Calibri Light" w:hAnsi="Calibri Light" w:cs="Calibri Light"/>
                <w:noProof/>
                <w:webHidden/>
              </w:rPr>
              <w:instrText xml:space="preserve"> PAGEREF _Toc62638537 \h </w:instrText>
            </w:r>
            <w:r w:rsidR="003428E9" w:rsidRPr="007304B6">
              <w:rPr>
                <w:rFonts w:ascii="Calibri Light" w:hAnsi="Calibri Light" w:cs="Calibri Light"/>
                <w:noProof/>
                <w:webHidden/>
              </w:rPr>
            </w:r>
            <w:r w:rsidR="003428E9" w:rsidRPr="007304B6">
              <w:rPr>
                <w:rFonts w:ascii="Calibri Light" w:hAnsi="Calibri Light" w:cs="Calibri Light"/>
                <w:noProof/>
                <w:webHidden/>
              </w:rPr>
              <w:fldChar w:fldCharType="separate"/>
            </w:r>
            <w:r w:rsidR="007304B6">
              <w:rPr>
                <w:rFonts w:ascii="Calibri Light" w:hAnsi="Calibri Light" w:cs="Calibri Light"/>
                <w:noProof/>
                <w:webHidden/>
              </w:rPr>
              <w:t>102</w:t>
            </w:r>
            <w:r w:rsidR="003428E9" w:rsidRPr="007304B6">
              <w:rPr>
                <w:rFonts w:ascii="Calibri Light" w:hAnsi="Calibri Light" w:cs="Calibri Light"/>
                <w:noProof/>
                <w:webHidden/>
              </w:rPr>
              <w:fldChar w:fldCharType="end"/>
            </w:r>
          </w:hyperlink>
        </w:p>
        <w:p w14:paraId="37BBB81E" w14:textId="7E11D4C1" w:rsidR="003428E9" w:rsidRPr="007304B6" w:rsidRDefault="00D25A65">
          <w:pPr>
            <w:pStyle w:val="TOC2"/>
            <w:tabs>
              <w:tab w:val="left" w:pos="2248"/>
              <w:tab w:val="right" w:leader="dot" w:pos="9348"/>
            </w:tabs>
            <w:rPr>
              <w:rFonts w:ascii="Calibri Light" w:eastAsiaTheme="minorEastAsia" w:hAnsi="Calibri Light" w:cs="Calibri Light"/>
              <w:noProof/>
              <w:sz w:val="22"/>
              <w:szCs w:val="22"/>
            </w:rPr>
          </w:pPr>
          <w:hyperlink w:anchor="_Toc62638538" w:history="1">
            <w:r w:rsidR="003428E9" w:rsidRPr="007304B6">
              <w:rPr>
                <w:rStyle w:val="Hyperlink"/>
                <w:rFonts w:ascii="Calibri Light" w:hAnsi="Calibri Light" w:cs="Calibri Light"/>
                <w:noProof/>
                <w:w w:val="99"/>
              </w:rPr>
              <w:t>10.1</w:t>
            </w:r>
            <w:r w:rsidR="003428E9" w:rsidRPr="007304B6">
              <w:rPr>
                <w:rFonts w:ascii="Calibri Light" w:eastAsiaTheme="minorEastAsia" w:hAnsi="Calibri Light" w:cs="Calibri Light"/>
                <w:noProof/>
                <w:sz w:val="22"/>
                <w:szCs w:val="22"/>
              </w:rPr>
              <w:tab/>
            </w:r>
            <w:r w:rsidR="003428E9" w:rsidRPr="007304B6">
              <w:rPr>
                <w:rStyle w:val="Hyperlink"/>
                <w:rFonts w:ascii="Calibri Light" w:hAnsi="Calibri Light" w:cs="Calibri Light"/>
                <w:noProof/>
                <w:lang w:val="id"/>
              </w:rPr>
              <w:t>Ikhtisar</w:t>
            </w:r>
            <w:r w:rsidR="003428E9" w:rsidRPr="007304B6">
              <w:rPr>
                <w:rFonts w:ascii="Calibri Light" w:hAnsi="Calibri Light" w:cs="Calibri Light"/>
                <w:noProof/>
                <w:webHidden/>
              </w:rPr>
              <w:tab/>
            </w:r>
            <w:r w:rsidR="003428E9" w:rsidRPr="007304B6">
              <w:rPr>
                <w:rFonts w:ascii="Calibri Light" w:hAnsi="Calibri Light" w:cs="Calibri Light"/>
                <w:noProof/>
                <w:webHidden/>
              </w:rPr>
              <w:fldChar w:fldCharType="begin"/>
            </w:r>
            <w:r w:rsidR="003428E9" w:rsidRPr="007304B6">
              <w:rPr>
                <w:rFonts w:ascii="Calibri Light" w:hAnsi="Calibri Light" w:cs="Calibri Light"/>
                <w:noProof/>
                <w:webHidden/>
              </w:rPr>
              <w:instrText xml:space="preserve"> PAGEREF _Toc62638538 \h </w:instrText>
            </w:r>
            <w:r w:rsidR="003428E9" w:rsidRPr="007304B6">
              <w:rPr>
                <w:rFonts w:ascii="Calibri Light" w:hAnsi="Calibri Light" w:cs="Calibri Light"/>
                <w:noProof/>
                <w:webHidden/>
              </w:rPr>
            </w:r>
            <w:r w:rsidR="003428E9" w:rsidRPr="007304B6">
              <w:rPr>
                <w:rFonts w:ascii="Calibri Light" w:hAnsi="Calibri Light" w:cs="Calibri Light"/>
                <w:noProof/>
                <w:webHidden/>
              </w:rPr>
              <w:fldChar w:fldCharType="separate"/>
            </w:r>
            <w:r w:rsidR="007304B6">
              <w:rPr>
                <w:rFonts w:ascii="Calibri Light" w:hAnsi="Calibri Light" w:cs="Calibri Light"/>
                <w:noProof/>
                <w:webHidden/>
              </w:rPr>
              <w:t>102</w:t>
            </w:r>
            <w:r w:rsidR="003428E9" w:rsidRPr="007304B6">
              <w:rPr>
                <w:rFonts w:ascii="Calibri Light" w:hAnsi="Calibri Light" w:cs="Calibri Light"/>
                <w:noProof/>
                <w:webHidden/>
              </w:rPr>
              <w:fldChar w:fldCharType="end"/>
            </w:r>
          </w:hyperlink>
        </w:p>
        <w:p w14:paraId="3793275F" w14:textId="0360AADE" w:rsidR="003428E9" w:rsidRPr="007304B6" w:rsidRDefault="00D25A65">
          <w:pPr>
            <w:pStyle w:val="TOC2"/>
            <w:tabs>
              <w:tab w:val="left" w:pos="2248"/>
              <w:tab w:val="right" w:leader="dot" w:pos="9348"/>
            </w:tabs>
            <w:rPr>
              <w:rFonts w:ascii="Calibri Light" w:eastAsiaTheme="minorEastAsia" w:hAnsi="Calibri Light" w:cs="Calibri Light"/>
              <w:noProof/>
              <w:sz w:val="22"/>
              <w:szCs w:val="22"/>
            </w:rPr>
          </w:pPr>
          <w:hyperlink w:anchor="_Toc62638539" w:history="1">
            <w:r w:rsidR="003428E9" w:rsidRPr="007304B6">
              <w:rPr>
                <w:rStyle w:val="Hyperlink"/>
                <w:rFonts w:ascii="Calibri Light" w:hAnsi="Calibri Light" w:cs="Calibri Light"/>
                <w:noProof/>
                <w:w w:val="99"/>
              </w:rPr>
              <w:t>10.2</w:t>
            </w:r>
            <w:r w:rsidR="003428E9" w:rsidRPr="007304B6">
              <w:rPr>
                <w:rFonts w:ascii="Calibri Light" w:eastAsiaTheme="minorEastAsia" w:hAnsi="Calibri Light" w:cs="Calibri Light"/>
                <w:noProof/>
                <w:sz w:val="22"/>
                <w:szCs w:val="22"/>
              </w:rPr>
              <w:tab/>
            </w:r>
            <w:r w:rsidR="003428E9" w:rsidRPr="007304B6">
              <w:rPr>
                <w:rStyle w:val="Hyperlink"/>
                <w:rFonts w:ascii="Calibri Light" w:hAnsi="Calibri Light" w:cs="Calibri Light"/>
                <w:noProof/>
                <w:lang w:val="id"/>
              </w:rPr>
              <w:t>SpO</w:t>
            </w:r>
            <w:r w:rsidR="003428E9" w:rsidRPr="007304B6">
              <w:rPr>
                <w:rStyle w:val="Hyperlink"/>
                <w:rFonts w:ascii="Calibri Light" w:hAnsi="Calibri Light" w:cs="Calibri Light"/>
                <w:noProof/>
                <w:vertAlign w:val="subscript"/>
                <w:lang w:val="id"/>
              </w:rPr>
              <w:t>2</w:t>
            </w:r>
            <w:r w:rsidR="003428E9" w:rsidRPr="007304B6">
              <w:rPr>
                <w:rStyle w:val="Hyperlink"/>
                <w:rFonts w:ascii="Calibri Light" w:hAnsi="Calibri Light" w:cs="Calibri Light"/>
                <w:noProof/>
                <w:lang w:val="id"/>
              </w:rPr>
              <w:t xml:space="preserve"> </w:t>
            </w:r>
            <w:r w:rsidR="003428E9" w:rsidRPr="007304B6">
              <w:rPr>
                <w:rStyle w:val="Hyperlink"/>
                <w:rFonts w:ascii="Calibri Light" w:hAnsi="Calibri Light" w:cs="Calibri Light"/>
                <w:noProof/>
              </w:rPr>
              <w:t>I</w:t>
            </w:r>
            <w:r w:rsidR="003428E9" w:rsidRPr="007304B6">
              <w:rPr>
                <w:rStyle w:val="Hyperlink"/>
                <w:rFonts w:ascii="Calibri Light" w:hAnsi="Calibri Light" w:cs="Calibri Light"/>
                <w:noProof/>
                <w:lang w:val="id"/>
              </w:rPr>
              <w:t>nformasi Keselamatan</w:t>
            </w:r>
            <w:r w:rsidR="003428E9" w:rsidRPr="007304B6">
              <w:rPr>
                <w:rFonts w:ascii="Calibri Light" w:hAnsi="Calibri Light" w:cs="Calibri Light"/>
                <w:noProof/>
                <w:webHidden/>
              </w:rPr>
              <w:tab/>
            </w:r>
            <w:r w:rsidR="003428E9" w:rsidRPr="007304B6">
              <w:rPr>
                <w:rFonts w:ascii="Calibri Light" w:hAnsi="Calibri Light" w:cs="Calibri Light"/>
                <w:noProof/>
                <w:webHidden/>
              </w:rPr>
              <w:fldChar w:fldCharType="begin"/>
            </w:r>
            <w:r w:rsidR="003428E9" w:rsidRPr="007304B6">
              <w:rPr>
                <w:rFonts w:ascii="Calibri Light" w:hAnsi="Calibri Light" w:cs="Calibri Light"/>
                <w:noProof/>
                <w:webHidden/>
              </w:rPr>
              <w:instrText xml:space="preserve"> PAGEREF _Toc62638539 \h </w:instrText>
            </w:r>
            <w:r w:rsidR="003428E9" w:rsidRPr="007304B6">
              <w:rPr>
                <w:rFonts w:ascii="Calibri Light" w:hAnsi="Calibri Light" w:cs="Calibri Light"/>
                <w:noProof/>
                <w:webHidden/>
              </w:rPr>
            </w:r>
            <w:r w:rsidR="003428E9" w:rsidRPr="007304B6">
              <w:rPr>
                <w:rFonts w:ascii="Calibri Light" w:hAnsi="Calibri Light" w:cs="Calibri Light"/>
                <w:noProof/>
                <w:webHidden/>
              </w:rPr>
              <w:fldChar w:fldCharType="separate"/>
            </w:r>
            <w:r w:rsidR="007304B6">
              <w:rPr>
                <w:rFonts w:ascii="Calibri Light" w:hAnsi="Calibri Light" w:cs="Calibri Light"/>
                <w:noProof/>
                <w:webHidden/>
              </w:rPr>
              <w:t>102</w:t>
            </w:r>
            <w:r w:rsidR="003428E9" w:rsidRPr="007304B6">
              <w:rPr>
                <w:rFonts w:ascii="Calibri Light" w:hAnsi="Calibri Light" w:cs="Calibri Light"/>
                <w:noProof/>
                <w:webHidden/>
              </w:rPr>
              <w:fldChar w:fldCharType="end"/>
            </w:r>
          </w:hyperlink>
        </w:p>
        <w:p w14:paraId="235A4480" w14:textId="2763D627" w:rsidR="003428E9" w:rsidRPr="007304B6" w:rsidRDefault="00D25A65">
          <w:pPr>
            <w:pStyle w:val="TOC2"/>
            <w:tabs>
              <w:tab w:val="left" w:pos="2248"/>
              <w:tab w:val="right" w:leader="dot" w:pos="9348"/>
            </w:tabs>
            <w:rPr>
              <w:rFonts w:ascii="Calibri Light" w:eastAsiaTheme="minorEastAsia" w:hAnsi="Calibri Light" w:cs="Calibri Light"/>
              <w:noProof/>
              <w:sz w:val="22"/>
              <w:szCs w:val="22"/>
            </w:rPr>
          </w:pPr>
          <w:hyperlink w:anchor="_Toc62638540" w:history="1">
            <w:r w:rsidR="003428E9" w:rsidRPr="007304B6">
              <w:rPr>
                <w:rStyle w:val="Hyperlink"/>
                <w:rFonts w:ascii="Calibri Light" w:hAnsi="Calibri Light" w:cs="Calibri Light"/>
                <w:noProof/>
                <w:w w:val="99"/>
              </w:rPr>
              <w:t>10.3</w:t>
            </w:r>
            <w:r w:rsidR="003428E9" w:rsidRPr="007304B6">
              <w:rPr>
                <w:rFonts w:ascii="Calibri Light" w:eastAsiaTheme="minorEastAsia" w:hAnsi="Calibri Light" w:cs="Calibri Light"/>
                <w:noProof/>
                <w:sz w:val="22"/>
                <w:szCs w:val="22"/>
              </w:rPr>
              <w:tab/>
            </w:r>
            <w:r w:rsidR="003428E9" w:rsidRPr="007304B6">
              <w:rPr>
                <w:rStyle w:val="Hyperlink"/>
                <w:rFonts w:ascii="Calibri Light" w:hAnsi="Calibri Light" w:cs="Calibri Light"/>
                <w:noProof/>
                <w:lang w:val="id"/>
              </w:rPr>
              <w:t>Mengukur SpO</w:t>
            </w:r>
            <w:r w:rsidR="003428E9" w:rsidRPr="007304B6">
              <w:rPr>
                <w:rStyle w:val="Hyperlink"/>
                <w:rFonts w:ascii="Calibri Light" w:hAnsi="Calibri Light" w:cs="Calibri Light"/>
                <w:noProof/>
                <w:vertAlign w:val="subscript"/>
                <w:lang w:val="id"/>
              </w:rPr>
              <w:t>2</w:t>
            </w:r>
            <w:r w:rsidR="003428E9" w:rsidRPr="007304B6">
              <w:rPr>
                <w:rFonts w:ascii="Calibri Light" w:hAnsi="Calibri Light" w:cs="Calibri Light"/>
                <w:noProof/>
                <w:webHidden/>
              </w:rPr>
              <w:tab/>
            </w:r>
            <w:r w:rsidR="003428E9" w:rsidRPr="007304B6">
              <w:rPr>
                <w:rFonts w:ascii="Calibri Light" w:hAnsi="Calibri Light" w:cs="Calibri Light"/>
                <w:noProof/>
                <w:webHidden/>
              </w:rPr>
              <w:fldChar w:fldCharType="begin"/>
            </w:r>
            <w:r w:rsidR="003428E9" w:rsidRPr="007304B6">
              <w:rPr>
                <w:rFonts w:ascii="Calibri Light" w:hAnsi="Calibri Light" w:cs="Calibri Light"/>
                <w:noProof/>
                <w:webHidden/>
              </w:rPr>
              <w:instrText xml:space="preserve"> PAGEREF _Toc62638540 \h </w:instrText>
            </w:r>
            <w:r w:rsidR="003428E9" w:rsidRPr="007304B6">
              <w:rPr>
                <w:rFonts w:ascii="Calibri Light" w:hAnsi="Calibri Light" w:cs="Calibri Light"/>
                <w:noProof/>
                <w:webHidden/>
              </w:rPr>
            </w:r>
            <w:r w:rsidR="003428E9" w:rsidRPr="007304B6">
              <w:rPr>
                <w:rFonts w:ascii="Calibri Light" w:hAnsi="Calibri Light" w:cs="Calibri Light"/>
                <w:noProof/>
                <w:webHidden/>
              </w:rPr>
              <w:fldChar w:fldCharType="separate"/>
            </w:r>
            <w:r w:rsidR="007304B6">
              <w:rPr>
                <w:rFonts w:ascii="Calibri Light" w:hAnsi="Calibri Light" w:cs="Calibri Light"/>
                <w:noProof/>
                <w:webHidden/>
              </w:rPr>
              <w:t>103</w:t>
            </w:r>
            <w:r w:rsidR="003428E9" w:rsidRPr="007304B6">
              <w:rPr>
                <w:rFonts w:ascii="Calibri Light" w:hAnsi="Calibri Light" w:cs="Calibri Light"/>
                <w:noProof/>
                <w:webHidden/>
              </w:rPr>
              <w:fldChar w:fldCharType="end"/>
            </w:r>
          </w:hyperlink>
        </w:p>
        <w:p w14:paraId="5902A5EF" w14:textId="01D0437C" w:rsidR="003428E9" w:rsidRPr="007304B6" w:rsidRDefault="00D25A65">
          <w:pPr>
            <w:pStyle w:val="TOC2"/>
            <w:tabs>
              <w:tab w:val="left" w:pos="2248"/>
              <w:tab w:val="right" w:leader="dot" w:pos="9348"/>
            </w:tabs>
            <w:rPr>
              <w:rFonts w:ascii="Calibri Light" w:eastAsiaTheme="minorEastAsia" w:hAnsi="Calibri Light" w:cs="Calibri Light"/>
              <w:noProof/>
              <w:sz w:val="22"/>
              <w:szCs w:val="22"/>
            </w:rPr>
          </w:pPr>
          <w:hyperlink w:anchor="_Toc62638541" w:history="1">
            <w:r w:rsidR="003428E9" w:rsidRPr="007304B6">
              <w:rPr>
                <w:rStyle w:val="Hyperlink"/>
                <w:rFonts w:ascii="Calibri Light" w:hAnsi="Calibri Light" w:cs="Calibri Light"/>
                <w:noProof/>
                <w:w w:val="99"/>
              </w:rPr>
              <w:t>10.4</w:t>
            </w:r>
            <w:r w:rsidR="003428E9" w:rsidRPr="007304B6">
              <w:rPr>
                <w:rFonts w:ascii="Calibri Light" w:eastAsiaTheme="minorEastAsia" w:hAnsi="Calibri Light" w:cs="Calibri Light"/>
                <w:noProof/>
                <w:sz w:val="22"/>
                <w:szCs w:val="22"/>
              </w:rPr>
              <w:tab/>
            </w:r>
            <w:r w:rsidR="003428E9" w:rsidRPr="007304B6">
              <w:rPr>
                <w:rStyle w:val="Hyperlink"/>
                <w:rFonts w:ascii="Calibri Light" w:hAnsi="Calibri Light" w:cs="Calibri Light"/>
                <w:noProof/>
                <w:lang w:val="id"/>
              </w:rPr>
              <w:t xml:space="preserve">Menilai </w:t>
            </w:r>
            <w:r w:rsidR="003428E9" w:rsidRPr="007304B6">
              <w:rPr>
                <w:rStyle w:val="Hyperlink"/>
                <w:rFonts w:ascii="Calibri Light" w:hAnsi="Calibri Light" w:cs="Calibri Light"/>
                <w:noProof/>
              </w:rPr>
              <w:t>V</w:t>
            </w:r>
            <w:r w:rsidR="003428E9" w:rsidRPr="007304B6">
              <w:rPr>
                <w:rStyle w:val="Hyperlink"/>
                <w:rFonts w:ascii="Calibri Light" w:hAnsi="Calibri Light" w:cs="Calibri Light"/>
                <w:noProof/>
                <w:lang w:val="id"/>
              </w:rPr>
              <w:t>aliditas</w:t>
            </w:r>
            <w:r w:rsidR="003428E9" w:rsidRPr="007304B6">
              <w:rPr>
                <w:rStyle w:val="Hyperlink"/>
                <w:rFonts w:ascii="Calibri Light" w:hAnsi="Calibri Light" w:cs="Calibri Light"/>
                <w:noProof/>
              </w:rPr>
              <w:t xml:space="preserve"> Bacaan</w:t>
            </w:r>
            <w:r w:rsidR="003428E9" w:rsidRPr="007304B6">
              <w:rPr>
                <w:rStyle w:val="Hyperlink"/>
                <w:rFonts w:ascii="Calibri Light" w:hAnsi="Calibri Light" w:cs="Calibri Light"/>
                <w:noProof/>
                <w:lang w:val="id"/>
              </w:rPr>
              <w:t xml:space="preserve"> SpO</w:t>
            </w:r>
            <w:r w:rsidR="003428E9" w:rsidRPr="007304B6">
              <w:rPr>
                <w:rStyle w:val="Hyperlink"/>
                <w:rFonts w:ascii="Calibri Light" w:hAnsi="Calibri Light" w:cs="Calibri Light"/>
                <w:noProof/>
                <w:vertAlign w:val="subscript"/>
                <w:lang w:val="id"/>
              </w:rPr>
              <w:t>2</w:t>
            </w:r>
            <w:r w:rsidR="003428E9" w:rsidRPr="007304B6">
              <w:rPr>
                <w:rFonts w:ascii="Calibri Light" w:hAnsi="Calibri Light" w:cs="Calibri Light"/>
                <w:noProof/>
                <w:webHidden/>
              </w:rPr>
              <w:tab/>
            </w:r>
            <w:r w:rsidR="003428E9" w:rsidRPr="007304B6">
              <w:rPr>
                <w:rFonts w:ascii="Calibri Light" w:hAnsi="Calibri Light" w:cs="Calibri Light"/>
                <w:noProof/>
                <w:webHidden/>
              </w:rPr>
              <w:fldChar w:fldCharType="begin"/>
            </w:r>
            <w:r w:rsidR="003428E9" w:rsidRPr="007304B6">
              <w:rPr>
                <w:rFonts w:ascii="Calibri Light" w:hAnsi="Calibri Light" w:cs="Calibri Light"/>
                <w:noProof/>
                <w:webHidden/>
              </w:rPr>
              <w:instrText xml:space="preserve"> PAGEREF _Toc62638541 \h </w:instrText>
            </w:r>
            <w:r w:rsidR="003428E9" w:rsidRPr="007304B6">
              <w:rPr>
                <w:rFonts w:ascii="Calibri Light" w:hAnsi="Calibri Light" w:cs="Calibri Light"/>
                <w:noProof/>
                <w:webHidden/>
              </w:rPr>
            </w:r>
            <w:r w:rsidR="003428E9" w:rsidRPr="007304B6">
              <w:rPr>
                <w:rFonts w:ascii="Calibri Light" w:hAnsi="Calibri Light" w:cs="Calibri Light"/>
                <w:noProof/>
                <w:webHidden/>
              </w:rPr>
              <w:fldChar w:fldCharType="separate"/>
            </w:r>
            <w:r w:rsidR="007304B6">
              <w:rPr>
                <w:rFonts w:ascii="Calibri Light" w:hAnsi="Calibri Light" w:cs="Calibri Light"/>
                <w:noProof/>
                <w:webHidden/>
              </w:rPr>
              <w:t>104</w:t>
            </w:r>
            <w:r w:rsidR="003428E9" w:rsidRPr="007304B6">
              <w:rPr>
                <w:rFonts w:ascii="Calibri Light" w:hAnsi="Calibri Light" w:cs="Calibri Light"/>
                <w:noProof/>
                <w:webHidden/>
              </w:rPr>
              <w:fldChar w:fldCharType="end"/>
            </w:r>
          </w:hyperlink>
        </w:p>
        <w:p w14:paraId="55A4ADF2" w14:textId="4246EA97" w:rsidR="003428E9" w:rsidRPr="007304B6" w:rsidRDefault="00D25A65">
          <w:pPr>
            <w:pStyle w:val="TOC2"/>
            <w:tabs>
              <w:tab w:val="left" w:pos="2248"/>
              <w:tab w:val="right" w:leader="dot" w:pos="9348"/>
            </w:tabs>
            <w:rPr>
              <w:rFonts w:ascii="Calibri Light" w:eastAsiaTheme="minorEastAsia" w:hAnsi="Calibri Light" w:cs="Calibri Light"/>
              <w:noProof/>
              <w:sz w:val="22"/>
              <w:szCs w:val="22"/>
            </w:rPr>
          </w:pPr>
          <w:hyperlink w:anchor="_Toc62638542" w:history="1">
            <w:r w:rsidR="003428E9" w:rsidRPr="007304B6">
              <w:rPr>
                <w:rStyle w:val="Hyperlink"/>
                <w:rFonts w:ascii="Calibri Light" w:hAnsi="Calibri Light" w:cs="Calibri Light"/>
                <w:noProof/>
                <w:w w:val="99"/>
              </w:rPr>
              <w:t>10.5</w:t>
            </w:r>
            <w:r w:rsidR="003428E9" w:rsidRPr="007304B6">
              <w:rPr>
                <w:rFonts w:ascii="Calibri Light" w:eastAsiaTheme="minorEastAsia" w:hAnsi="Calibri Light" w:cs="Calibri Light"/>
                <w:noProof/>
                <w:sz w:val="22"/>
                <w:szCs w:val="22"/>
              </w:rPr>
              <w:tab/>
            </w:r>
            <w:r w:rsidR="003428E9" w:rsidRPr="007304B6">
              <w:rPr>
                <w:rStyle w:val="Hyperlink"/>
                <w:rFonts w:ascii="Calibri Light" w:hAnsi="Calibri Light" w:cs="Calibri Light"/>
                <w:noProof/>
              </w:rPr>
              <w:t xml:space="preserve">Waktu Tunda </w:t>
            </w:r>
            <w:r w:rsidR="003428E9" w:rsidRPr="007304B6">
              <w:rPr>
                <w:rStyle w:val="Hyperlink"/>
                <w:rFonts w:ascii="Calibri Light" w:hAnsi="Calibri Light" w:cs="Calibri Light"/>
                <w:noProof/>
                <w:lang w:val="id"/>
              </w:rPr>
              <w:t>SpO</w:t>
            </w:r>
            <w:r w:rsidR="003428E9" w:rsidRPr="007304B6">
              <w:rPr>
                <w:rStyle w:val="Hyperlink"/>
                <w:rFonts w:ascii="Calibri Light" w:hAnsi="Calibri Light" w:cs="Calibri Light"/>
                <w:noProof/>
                <w:vertAlign w:val="subscript"/>
                <w:lang w:val="id"/>
              </w:rPr>
              <w:t>2</w:t>
            </w:r>
            <w:r w:rsidR="003428E9" w:rsidRPr="007304B6">
              <w:rPr>
                <w:rFonts w:ascii="Calibri Light" w:hAnsi="Calibri Light" w:cs="Calibri Light"/>
                <w:noProof/>
                <w:webHidden/>
              </w:rPr>
              <w:tab/>
            </w:r>
            <w:r w:rsidR="003428E9" w:rsidRPr="007304B6">
              <w:rPr>
                <w:rFonts w:ascii="Calibri Light" w:hAnsi="Calibri Light" w:cs="Calibri Light"/>
                <w:noProof/>
                <w:webHidden/>
              </w:rPr>
              <w:fldChar w:fldCharType="begin"/>
            </w:r>
            <w:r w:rsidR="003428E9" w:rsidRPr="007304B6">
              <w:rPr>
                <w:rFonts w:ascii="Calibri Light" w:hAnsi="Calibri Light" w:cs="Calibri Light"/>
                <w:noProof/>
                <w:webHidden/>
              </w:rPr>
              <w:instrText xml:space="preserve"> PAGEREF _Toc62638542 \h </w:instrText>
            </w:r>
            <w:r w:rsidR="003428E9" w:rsidRPr="007304B6">
              <w:rPr>
                <w:rFonts w:ascii="Calibri Light" w:hAnsi="Calibri Light" w:cs="Calibri Light"/>
                <w:noProof/>
                <w:webHidden/>
              </w:rPr>
            </w:r>
            <w:r w:rsidR="003428E9" w:rsidRPr="007304B6">
              <w:rPr>
                <w:rFonts w:ascii="Calibri Light" w:hAnsi="Calibri Light" w:cs="Calibri Light"/>
                <w:noProof/>
                <w:webHidden/>
              </w:rPr>
              <w:fldChar w:fldCharType="separate"/>
            </w:r>
            <w:r w:rsidR="007304B6">
              <w:rPr>
                <w:rFonts w:ascii="Calibri Light" w:hAnsi="Calibri Light" w:cs="Calibri Light"/>
                <w:noProof/>
                <w:webHidden/>
              </w:rPr>
              <w:t>105</w:t>
            </w:r>
            <w:r w:rsidR="003428E9" w:rsidRPr="007304B6">
              <w:rPr>
                <w:rFonts w:ascii="Calibri Light" w:hAnsi="Calibri Light" w:cs="Calibri Light"/>
                <w:noProof/>
                <w:webHidden/>
              </w:rPr>
              <w:fldChar w:fldCharType="end"/>
            </w:r>
          </w:hyperlink>
        </w:p>
        <w:p w14:paraId="29B1FAE0" w14:textId="36B5FD67" w:rsidR="003428E9" w:rsidRPr="007304B6" w:rsidRDefault="00D25A65">
          <w:pPr>
            <w:pStyle w:val="TOC2"/>
            <w:tabs>
              <w:tab w:val="left" w:pos="2248"/>
              <w:tab w:val="right" w:leader="dot" w:pos="9348"/>
            </w:tabs>
            <w:rPr>
              <w:rFonts w:ascii="Calibri Light" w:eastAsiaTheme="minorEastAsia" w:hAnsi="Calibri Light" w:cs="Calibri Light"/>
              <w:noProof/>
              <w:sz w:val="22"/>
              <w:szCs w:val="22"/>
            </w:rPr>
          </w:pPr>
          <w:hyperlink w:anchor="_Toc62638543" w:history="1">
            <w:r w:rsidR="003428E9" w:rsidRPr="007304B6">
              <w:rPr>
                <w:rStyle w:val="Hyperlink"/>
                <w:rFonts w:ascii="Calibri Light" w:hAnsi="Calibri Light" w:cs="Calibri Light"/>
                <w:noProof/>
                <w:w w:val="99"/>
              </w:rPr>
              <w:t>10.6</w:t>
            </w:r>
            <w:r w:rsidR="003428E9" w:rsidRPr="007304B6">
              <w:rPr>
                <w:rFonts w:ascii="Calibri Light" w:eastAsiaTheme="minorEastAsia" w:hAnsi="Calibri Light" w:cs="Calibri Light"/>
                <w:noProof/>
                <w:sz w:val="22"/>
                <w:szCs w:val="22"/>
              </w:rPr>
              <w:tab/>
            </w:r>
            <w:r w:rsidR="003428E9" w:rsidRPr="007304B6">
              <w:rPr>
                <w:rStyle w:val="Hyperlink"/>
                <w:rFonts w:ascii="Calibri Light" w:hAnsi="Calibri Light" w:cs="Calibri Light"/>
                <w:noProof/>
                <w:lang w:val="id"/>
              </w:rPr>
              <w:t xml:space="preserve">Indeks </w:t>
            </w:r>
            <w:r w:rsidR="003428E9" w:rsidRPr="007304B6">
              <w:rPr>
                <w:rStyle w:val="Hyperlink"/>
                <w:rFonts w:ascii="Calibri Light" w:hAnsi="Calibri Light" w:cs="Calibri Light"/>
                <w:noProof/>
              </w:rPr>
              <w:t>P</w:t>
            </w:r>
            <w:r w:rsidR="003428E9" w:rsidRPr="007304B6">
              <w:rPr>
                <w:rStyle w:val="Hyperlink"/>
                <w:rFonts w:ascii="Calibri Light" w:hAnsi="Calibri Light" w:cs="Calibri Light"/>
                <w:noProof/>
                <w:lang w:val="id"/>
              </w:rPr>
              <w:t>erfusi (PI) *</w:t>
            </w:r>
            <w:r w:rsidR="003428E9" w:rsidRPr="007304B6">
              <w:rPr>
                <w:rFonts w:ascii="Calibri Light" w:hAnsi="Calibri Light" w:cs="Calibri Light"/>
                <w:noProof/>
                <w:webHidden/>
              </w:rPr>
              <w:tab/>
            </w:r>
            <w:r w:rsidR="003428E9" w:rsidRPr="007304B6">
              <w:rPr>
                <w:rFonts w:ascii="Calibri Light" w:hAnsi="Calibri Light" w:cs="Calibri Light"/>
                <w:noProof/>
                <w:webHidden/>
              </w:rPr>
              <w:fldChar w:fldCharType="begin"/>
            </w:r>
            <w:r w:rsidR="003428E9" w:rsidRPr="007304B6">
              <w:rPr>
                <w:rFonts w:ascii="Calibri Light" w:hAnsi="Calibri Light" w:cs="Calibri Light"/>
                <w:noProof/>
                <w:webHidden/>
              </w:rPr>
              <w:instrText xml:space="preserve"> PAGEREF _Toc62638543 \h </w:instrText>
            </w:r>
            <w:r w:rsidR="003428E9" w:rsidRPr="007304B6">
              <w:rPr>
                <w:rFonts w:ascii="Calibri Light" w:hAnsi="Calibri Light" w:cs="Calibri Light"/>
                <w:noProof/>
                <w:webHidden/>
              </w:rPr>
            </w:r>
            <w:r w:rsidR="003428E9" w:rsidRPr="007304B6">
              <w:rPr>
                <w:rFonts w:ascii="Calibri Light" w:hAnsi="Calibri Light" w:cs="Calibri Light"/>
                <w:noProof/>
                <w:webHidden/>
              </w:rPr>
              <w:fldChar w:fldCharType="separate"/>
            </w:r>
            <w:r w:rsidR="007304B6">
              <w:rPr>
                <w:rFonts w:ascii="Calibri Light" w:hAnsi="Calibri Light" w:cs="Calibri Light"/>
                <w:noProof/>
                <w:webHidden/>
              </w:rPr>
              <w:t>105</w:t>
            </w:r>
            <w:r w:rsidR="003428E9" w:rsidRPr="007304B6">
              <w:rPr>
                <w:rFonts w:ascii="Calibri Light" w:hAnsi="Calibri Light" w:cs="Calibri Light"/>
                <w:noProof/>
                <w:webHidden/>
              </w:rPr>
              <w:fldChar w:fldCharType="end"/>
            </w:r>
          </w:hyperlink>
        </w:p>
        <w:p w14:paraId="2BF234AC" w14:textId="3C4A0F5B" w:rsidR="003428E9" w:rsidRPr="007304B6" w:rsidRDefault="00D25A65">
          <w:pPr>
            <w:pStyle w:val="TOC2"/>
            <w:tabs>
              <w:tab w:val="left" w:pos="2248"/>
              <w:tab w:val="right" w:leader="dot" w:pos="9348"/>
            </w:tabs>
            <w:rPr>
              <w:rFonts w:ascii="Calibri Light" w:eastAsiaTheme="minorEastAsia" w:hAnsi="Calibri Light" w:cs="Calibri Light"/>
              <w:noProof/>
              <w:sz w:val="22"/>
              <w:szCs w:val="22"/>
            </w:rPr>
          </w:pPr>
          <w:hyperlink w:anchor="_Toc62638544" w:history="1">
            <w:r w:rsidR="003428E9" w:rsidRPr="007304B6">
              <w:rPr>
                <w:rStyle w:val="Hyperlink"/>
                <w:rFonts w:ascii="Calibri Light" w:hAnsi="Calibri Light" w:cs="Calibri Light"/>
                <w:noProof/>
                <w:w w:val="99"/>
              </w:rPr>
              <w:t>10.7</w:t>
            </w:r>
            <w:r w:rsidR="003428E9" w:rsidRPr="007304B6">
              <w:rPr>
                <w:rFonts w:ascii="Calibri Light" w:eastAsiaTheme="minorEastAsia" w:hAnsi="Calibri Light" w:cs="Calibri Light"/>
                <w:noProof/>
                <w:sz w:val="22"/>
                <w:szCs w:val="22"/>
              </w:rPr>
              <w:tab/>
            </w:r>
            <w:r w:rsidR="003428E9" w:rsidRPr="007304B6">
              <w:rPr>
                <w:rStyle w:val="Hyperlink"/>
                <w:rFonts w:ascii="Calibri Light" w:hAnsi="Calibri Light" w:cs="Calibri Light"/>
                <w:noProof/>
                <w:lang w:val="id"/>
              </w:rPr>
              <w:t xml:space="preserve">Pengaturan </w:t>
            </w:r>
            <w:r w:rsidR="003428E9" w:rsidRPr="007304B6">
              <w:rPr>
                <w:rStyle w:val="Hyperlink"/>
                <w:rFonts w:ascii="Calibri Light" w:hAnsi="Calibri Light" w:cs="Calibri Light"/>
                <w:noProof/>
              </w:rPr>
              <w:t xml:space="preserve">Nada </w:t>
            </w:r>
            <w:r w:rsidR="003428E9" w:rsidRPr="007304B6">
              <w:rPr>
                <w:rStyle w:val="Hyperlink"/>
                <w:rFonts w:ascii="Calibri Light" w:hAnsi="Calibri Light" w:cs="Calibri Light"/>
                <w:i/>
                <w:noProof/>
              </w:rPr>
              <w:t>Pitch</w:t>
            </w:r>
            <w:r w:rsidR="003428E9" w:rsidRPr="007304B6">
              <w:rPr>
                <w:rFonts w:ascii="Calibri Light" w:hAnsi="Calibri Light" w:cs="Calibri Light"/>
                <w:noProof/>
                <w:webHidden/>
              </w:rPr>
              <w:tab/>
            </w:r>
            <w:r w:rsidR="003428E9" w:rsidRPr="007304B6">
              <w:rPr>
                <w:rFonts w:ascii="Calibri Light" w:hAnsi="Calibri Light" w:cs="Calibri Light"/>
                <w:noProof/>
                <w:webHidden/>
              </w:rPr>
              <w:fldChar w:fldCharType="begin"/>
            </w:r>
            <w:r w:rsidR="003428E9" w:rsidRPr="007304B6">
              <w:rPr>
                <w:rFonts w:ascii="Calibri Light" w:hAnsi="Calibri Light" w:cs="Calibri Light"/>
                <w:noProof/>
                <w:webHidden/>
              </w:rPr>
              <w:instrText xml:space="preserve"> PAGEREF _Toc62638544 \h </w:instrText>
            </w:r>
            <w:r w:rsidR="003428E9" w:rsidRPr="007304B6">
              <w:rPr>
                <w:rFonts w:ascii="Calibri Light" w:hAnsi="Calibri Light" w:cs="Calibri Light"/>
                <w:noProof/>
                <w:webHidden/>
              </w:rPr>
            </w:r>
            <w:r w:rsidR="003428E9" w:rsidRPr="007304B6">
              <w:rPr>
                <w:rFonts w:ascii="Calibri Light" w:hAnsi="Calibri Light" w:cs="Calibri Light"/>
                <w:noProof/>
                <w:webHidden/>
              </w:rPr>
              <w:fldChar w:fldCharType="separate"/>
            </w:r>
            <w:r w:rsidR="007304B6">
              <w:rPr>
                <w:rFonts w:ascii="Calibri Light" w:hAnsi="Calibri Light" w:cs="Calibri Light"/>
                <w:noProof/>
                <w:webHidden/>
              </w:rPr>
              <w:t>106</w:t>
            </w:r>
            <w:r w:rsidR="003428E9" w:rsidRPr="007304B6">
              <w:rPr>
                <w:rFonts w:ascii="Calibri Light" w:hAnsi="Calibri Light" w:cs="Calibri Light"/>
                <w:noProof/>
                <w:webHidden/>
              </w:rPr>
              <w:fldChar w:fldCharType="end"/>
            </w:r>
          </w:hyperlink>
        </w:p>
        <w:p w14:paraId="05DB8766" w14:textId="134A4071" w:rsidR="003428E9" w:rsidRPr="007304B6" w:rsidRDefault="00D25A65">
          <w:pPr>
            <w:pStyle w:val="TOC2"/>
            <w:tabs>
              <w:tab w:val="left" w:pos="2248"/>
              <w:tab w:val="right" w:leader="dot" w:pos="9348"/>
            </w:tabs>
            <w:rPr>
              <w:rFonts w:ascii="Calibri Light" w:eastAsiaTheme="minorEastAsia" w:hAnsi="Calibri Light" w:cs="Calibri Light"/>
              <w:noProof/>
              <w:sz w:val="22"/>
              <w:szCs w:val="22"/>
            </w:rPr>
          </w:pPr>
          <w:hyperlink w:anchor="_Toc62638545" w:history="1">
            <w:r w:rsidR="003428E9" w:rsidRPr="007304B6">
              <w:rPr>
                <w:rStyle w:val="Hyperlink"/>
                <w:rFonts w:ascii="Calibri Light" w:hAnsi="Calibri Light" w:cs="Calibri Light"/>
                <w:noProof/>
                <w:w w:val="99"/>
              </w:rPr>
              <w:t>10.8</w:t>
            </w:r>
            <w:r w:rsidR="003428E9" w:rsidRPr="007304B6">
              <w:rPr>
                <w:rFonts w:ascii="Calibri Light" w:eastAsiaTheme="minorEastAsia" w:hAnsi="Calibri Light" w:cs="Calibri Light"/>
                <w:noProof/>
                <w:sz w:val="22"/>
                <w:szCs w:val="22"/>
              </w:rPr>
              <w:tab/>
            </w:r>
            <w:r w:rsidR="003428E9" w:rsidRPr="007304B6">
              <w:rPr>
                <w:rStyle w:val="Hyperlink"/>
                <w:rFonts w:ascii="Calibri Light" w:hAnsi="Calibri Light" w:cs="Calibri Light"/>
                <w:noProof/>
                <w:lang w:val="id"/>
              </w:rPr>
              <w:t xml:space="preserve">Mengatur </w:t>
            </w:r>
            <w:r w:rsidR="003428E9" w:rsidRPr="007304B6">
              <w:rPr>
                <w:rStyle w:val="Hyperlink"/>
                <w:rFonts w:ascii="Calibri Light" w:hAnsi="Calibri Light" w:cs="Calibri Light"/>
                <w:noProof/>
              </w:rPr>
              <w:t>S</w:t>
            </w:r>
            <w:r w:rsidR="003428E9" w:rsidRPr="007304B6">
              <w:rPr>
                <w:rStyle w:val="Hyperlink"/>
                <w:rFonts w:ascii="Calibri Light" w:hAnsi="Calibri Light" w:cs="Calibri Light"/>
                <w:noProof/>
                <w:lang w:val="id"/>
              </w:rPr>
              <w:t>ensitivitas</w:t>
            </w:r>
            <w:r w:rsidR="003428E9" w:rsidRPr="007304B6">
              <w:rPr>
                <w:rFonts w:ascii="Calibri Light" w:hAnsi="Calibri Light" w:cs="Calibri Light"/>
                <w:noProof/>
                <w:webHidden/>
              </w:rPr>
              <w:tab/>
            </w:r>
            <w:r w:rsidR="003428E9" w:rsidRPr="007304B6">
              <w:rPr>
                <w:rFonts w:ascii="Calibri Light" w:hAnsi="Calibri Light" w:cs="Calibri Light"/>
                <w:noProof/>
                <w:webHidden/>
              </w:rPr>
              <w:fldChar w:fldCharType="begin"/>
            </w:r>
            <w:r w:rsidR="003428E9" w:rsidRPr="007304B6">
              <w:rPr>
                <w:rFonts w:ascii="Calibri Light" w:hAnsi="Calibri Light" w:cs="Calibri Light"/>
                <w:noProof/>
                <w:webHidden/>
              </w:rPr>
              <w:instrText xml:space="preserve"> PAGEREF _Toc62638545 \h </w:instrText>
            </w:r>
            <w:r w:rsidR="003428E9" w:rsidRPr="007304B6">
              <w:rPr>
                <w:rFonts w:ascii="Calibri Light" w:hAnsi="Calibri Light" w:cs="Calibri Light"/>
                <w:noProof/>
                <w:webHidden/>
              </w:rPr>
            </w:r>
            <w:r w:rsidR="003428E9" w:rsidRPr="007304B6">
              <w:rPr>
                <w:rFonts w:ascii="Calibri Light" w:hAnsi="Calibri Light" w:cs="Calibri Light"/>
                <w:noProof/>
                <w:webHidden/>
              </w:rPr>
              <w:fldChar w:fldCharType="separate"/>
            </w:r>
            <w:r w:rsidR="007304B6">
              <w:rPr>
                <w:rFonts w:ascii="Calibri Light" w:hAnsi="Calibri Light" w:cs="Calibri Light"/>
                <w:noProof/>
                <w:webHidden/>
              </w:rPr>
              <w:t>106</w:t>
            </w:r>
            <w:r w:rsidR="003428E9" w:rsidRPr="007304B6">
              <w:rPr>
                <w:rFonts w:ascii="Calibri Light" w:hAnsi="Calibri Light" w:cs="Calibri Light"/>
                <w:noProof/>
                <w:webHidden/>
              </w:rPr>
              <w:fldChar w:fldCharType="end"/>
            </w:r>
          </w:hyperlink>
        </w:p>
        <w:p w14:paraId="51E61085" w14:textId="11DEF0B0" w:rsidR="003428E9" w:rsidRPr="007304B6" w:rsidRDefault="00D25A65">
          <w:pPr>
            <w:pStyle w:val="TOC2"/>
            <w:tabs>
              <w:tab w:val="left" w:pos="2248"/>
              <w:tab w:val="right" w:leader="dot" w:pos="9348"/>
            </w:tabs>
            <w:rPr>
              <w:rFonts w:ascii="Calibri Light" w:eastAsiaTheme="minorEastAsia" w:hAnsi="Calibri Light" w:cs="Calibri Light"/>
              <w:noProof/>
              <w:sz w:val="22"/>
              <w:szCs w:val="22"/>
            </w:rPr>
          </w:pPr>
          <w:hyperlink w:anchor="_Toc62638546" w:history="1">
            <w:r w:rsidR="003428E9" w:rsidRPr="007304B6">
              <w:rPr>
                <w:rStyle w:val="Hyperlink"/>
                <w:rFonts w:ascii="Calibri Light" w:hAnsi="Calibri Light" w:cs="Calibri Light"/>
                <w:noProof/>
                <w:w w:val="99"/>
              </w:rPr>
              <w:t>10.9</w:t>
            </w:r>
            <w:r w:rsidR="003428E9" w:rsidRPr="007304B6">
              <w:rPr>
                <w:rFonts w:ascii="Calibri Light" w:eastAsiaTheme="minorEastAsia" w:hAnsi="Calibri Light" w:cs="Calibri Light"/>
                <w:noProof/>
                <w:sz w:val="22"/>
                <w:szCs w:val="22"/>
              </w:rPr>
              <w:tab/>
            </w:r>
            <w:r w:rsidR="003428E9" w:rsidRPr="007304B6">
              <w:rPr>
                <w:rStyle w:val="Hyperlink"/>
                <w:rFonts w:ascii="Calibri Light" w:hAnsi="Calibri Light" w:cs="Calibri Light"/>
                <w:noProof/>
              </w:rPr>
              <w:t>Manajemen Alarm</w:t>
            </w:r>
            <w:r w:rsidR="003428E9" w:rsidRPr="007304B6">
              <w:rPr>
                <w:rStyle w:val="Hyperlink"/>
                <w:rFonts w:ascii="Calibri Light" w:hAnsi="Calibri Light" w:cs="Calibri Light"/>
                <w:noProof/>
                <w:lang w:val="id"/>
              </w:rPr>
              <w:t xml:space="preserve"> SatSeconds*</w:t>
            </w:r>
            <w:r w:rsidR="003428E9" w:rsidRPr="007304B6">
              <w:rPr>
                <w:rFonts w:ascii="Calibri Light" w:hAnsi="Calibri Light" w:cs="Calibri Light"/>
                <w:noProof/>
                <w:webHidden/>
              </w:rPr>
              <w:tab/>
            </w:r>
            <w:r w:rsidR="003428E9" w:rsidRPr="007304B6">
              <w:rPr>
                <w:rFonts w:ascii="Calibri Light" w:hAnsi="Calibri Light" w:cs="Calibri Light"/>
                <w:noProof/>
                <w:webHidden/>
              </w:rPr>
              <w:fldChar w:fldCharType="begin"/>
            </w:r>
            <w:r w:rsidR="003428E9" w:rsidRPr="007304B6">
              <w:rPr>
                <w:rFonts w:ascii="Calibri Light" w:hAnsi="Calibri Light" w:cs="Calibri Light"/>
                <w:noProof/>
                <w:webHidden/>
              </w:rPr>
              <w:instrText xml:space="preserve"> PAGEREF _Toc62638546 \h </w:instrText>
            </w:r>
            <w:r w:rsidR="003428E9" w:rsidRPr="007304B6">
              <w:rPr>
                <w:rFonts w:ascii="Calibri Light" w:hAnsi="Calibri Light" w:cs="Calibri Light"/>
                <w:noProof/>
                <w:webHidden/>
              </w:rPr>
            </w:r>
            <w:r w:rsidR="003428E9" w:rsidRPr="007304B6">
              <w:rPr>
                <w:rFonts w:ascii="Calibri Light" w:hAnsi="Calibri Light" w:cs="Calibri Light"/>
                <w:noProof/>
                <w:webHidden/>
              </w:rPr>
              <w:fldChar w:fldCharType="separate"/>
            </w:r>
            <w:r w:rsidR="007304B6">
              <w:rPr>
                <w:rFonts w:ascii="Calibri Light" w:hAnsi="Calibri Light" w:cs="Calibri Light"/>
                <w:noProof/>
                <w:webHidden/>
              </w:rPr>
              <w:t>106</w:t>
            </w:r>
            <w:r w:rsidR="003428E9" w:rsidRPr="007304B6">
              <w:rPr>
                <w:rFonts w:ascii="Calibri Light" w:hAnsi="Calibri Light" w:cs="Calibri Light"/>
                <w:noProof/>
                <w:webHidden/>
              </w:rPr>
              <w:fldChar w:fldCharType="end"/>
            </w:r>
          </w:hyperlink>
        </w:p>
        <w:p w14:paraId="0214AE90" w14:textId="76BF4FA1" w:rsidR="003428E9" w:rsidRPr="007304B6" w:rsidRDefault="00D25A65">
          <w:pPr>
            <w:pStyle w:val="TOC3"/>
            <w:tabs>
              <w:tab w:val="left" w:pos="2455"/>
              <w:tab w:val="right" w:leader="dot" w:pos="9348"/>
            </w:tabs>
            <w:rPr>
              <w:rFonts w:ascii="Calibri Light" w:eastAsiaTheme="minorEastAsia" w:hAnsi="Calibri Light" w:cs="Calibri Light"/>
              <w:noProof/>
              <w:sz w:val="22"/>
              <w:szCs w:val="22"/>
            </w:rPr>
          </w:pPr>
          <w:hyperlink w:anchor="_Toc62638547" w:history="1">
            <w:r w:rsidR="003428E9" w:rsidRPr="007304B6">
              <w:rPr>
                <w:rStyle w:val="Hyperlink"/>
                <w:rFonts w:ascii="Calibri Light" w:hAnsi="Calibri Light" w:cs="Calibri Light"/>
                <w:noProof/>
                <w:spacing w:val="-2"/>
                <w:w w:val="99"/>
              </w:rPr>
              <w:t>10.9.1</w:t>
            </w:r>
            <w:r w:rsidR="003428E9" w:rsidRPr="007304B6">
              <w:rPr>
                <w:rFonts w:ascii="Calibri Light" w:eastAsiaTheme="minorEastAsia" w:hAnsi="Calibri Light" w:cs="Calibri Light"/>
                <w:noProof/>
                <w:sz w:val="22"/>
                <w:szCs w:val="22"/>
              </w:rPr>
              <w:tab/>
            </w:r>
            <w:r w:rsidR="003428E9" w:rsidRPr="007304B6">
              <w:rPr>
                <w:rStyle w:val="Hyperlink"/>
                <w:rFonts w:ascii="Calibri Light" w:hAnsi="Calibri Light" w:cs="Calibri Light"/>
                <w:noProof/>
              </w:rPr>
              <w:t>Deskripsi SatSeconds</w:t>
            </w:r>
            <w:r w:rsidR="003428E9" w:rsidRPr="007304B6">
              <w:rPr>
                <w:rFonts w:ascii="Calibri Light" w:hAnsi="Calibri Light" w:cs="Calibri Light"/>
                <w:noProof/>
                <w:webHidden/>
              </w:rPr>
              <w:tab/>
            </w:r>
            <w:r w:rsidR="003428E9" w:rsidRPr="007304B6">
              <w:rPr>
                <w:rFonts w:ascii="Calibri Light" w:hAnsi="Calibri Light" w:cs="Calibri Light"/>
                <w:noProof/>
                <w:webHidden/>
              </w:rPr>
              <w:fldChar w:fldCharType="begin"/>
            </w:r>
            <w:r w:rsidR="003428E9" w:rsidRPr="007304B6">
              <w:rPr>
                <w:rFonts w:ascii="Calibri Light" w:hAnsi="Calibri Light" w:cs="Calibri Light"/>
                <w:noProof/>
                <w:webHidden/>
              </w:rPr>
              <w:instrText xml:space="preserve"> PAGEREF _Toc62638547 \h </w:instrText>
            </w:r>
            <w:r w:rsidR="003428E9" w:rsidRPr="007304B6">
              <w:rPr>
                <w:rFonts w:ascii="Calibri Light" w:hAnsi="Calibri Light" w:cs="Calibri Light"/>
                <w:noProof/>
                <w:webHidden/>
              </w:rPr>
            </w:r>
            <w:r w:rsidR="003428E9" w:rsidRPr="007304B6">
              <w:rPr>
                <w:rFonts w:ascii="Calibri Light" w:hAnsi="Calibri Light" w:cs="Calibri Light"/>
                <w:noProof/>
                <w:webHidden/>
              </w:rPr>
              <w:fldChar w:fldCharType="separate"/>
            </w:r>
            <w:r w:rsidR="007304B6">
              <w:rPr>
                <w:rFonts w:ascii="Calibri Light" w:hAnsi="Calibri Light" w:cs="Calibri Light"/>
                <w:noProof/>
                <w:webHidden/>
              </w:rPr>
              <w:t>106</w:t>
            </w:r>
            <w:r w:rsidR="003428E9" w:rsidRPr="007304B6">
              <w:rPr>
                <w:rFonts w:ascii="Calibri Light" w:hAnsi="Calibri Light" w:cs="Calibri Light"/>
                <w:noProof/>
                <w:webHidden/>
              </w:rPr>
              <w:fldChar w:fldCharType="end"/>
            </w:r>
          </w:hyperlink>
        </w:p>
        <w:p w14:paraId="6E798188" w14:textId="658A1802" w:rsidR="003428E9" w:rsidRPr="007304B6" w:rsidRDefault="00D25A65">
          <w:pPr>
            <w:pStyle w:val="TOC3"/>
            <w:tabs>
              <w:tab w:val="left" w:pos="2455"/>
              <w:tab w:val="right" w:leader="dot" w:pos="9348"/>
            </w:tabs>
            <w:rPr>
              <w:rFonts w:ascii="Calibri Light" w:eastAsiaTheme="minorEastAsia" w:hAnsi="Calibri Light" w:cs="Calibri Light"/>
              <w:noProof/>
              <w:sz w:val="22"/>
              <w:szCs w:val="22"/>
            </w:rPr>
          </w:pPr>
          <w:hyperlink w:anchor="_Toc62638548" w:history="1">
            <w:r w:rsidR="003428E9" w:rsidRPr="007304B6">
              <w:rPr>
                <w:rStyle w:val="Hyperlink"/>
                <w:rFonts w:ascii="Calibri Light" w:hAnsi="Calibri Light" w:cs="Calibri Light"/>
                <w:noProof/>
                <w:spacing w:val="-2"/>
                <w:w w:val="99"/>
              </w:rPr>
              <w:t>10.9.2</w:t>
            </w:r>
            <w:r w:rsidR="003428E9" w:rsidRPr="007304B6">
              <w:rPr>
                <w:rFonts w:ascii="Calibri Light" w:eastAsiaTheme="minorEastAsia" w:hAnsi="Calibri Light" w:cs="Calibri Light"/>
                <w:noProof/>
                <w:sz w:val="22"/>
                <w:szCs w:val="22"/>
              </w:rPr>
              <w:tab/>
            </w:r>
            <w:r w:rsidR="003428E9" w:rsidRPr="007304B6">
              <w:rPr>
                <w:rStyle w:val="Hyperlink"/>
                <w:rFonts w:ascii="Calibri Light" w:hAnsi="Calibri Light" w:cs="Calibri Light"/>
                <w:noProof/>
              </w:rPr>
              <w:t>Jaring PengamanSatSeconds</w:t>
            </w:r>
            <w:r w:rsidR="003428E9" w:rsidRPr="007304B6">
              <w:rPr>
                <w:rFonts w:ascii="Calibri Light" w:hAnsi="Calibri Light" w:cs="Calibri Light"/>
                <w:noProof/>
                <w:webHidden/>
              </w:rPr>
              <w:tab/>
            </w:r>
            <w:r w:rsidR="003428E9" w:rsidRPr="007304B6">
              <w:rPr>
                <w:rFonts w:ascii="Calibri Light" w:hAnsi="Calibri Light" w:cs="Calibri Light"/>
                <w:noProof/>
                <w:webHidden/>
              </w:rPr>
              <w:fldChar w:fldCharType="begin"/>
            </w:r>
            <w:r w:rsidR="003428E9" w:rsidRPr="007304B6">
              <w:rPr>
                <w:rFonts w:ascii="Calibri Light" w:hAnsi="Calibri Light" w:cs="Calibri Light"/>
                <w:noProof/>
                <w:webHidden/>
              </w:rPr>
              <w:instrText xml:space="preserve"> PAGEREF _Toc62638548 \h </w:instrText>
            </w:r>
            <w:r w:rsidR="003428E9" w:rsidRPr="007304B6">
              <w:rPr>
                <w:rFonts w:ascii="Calibri Light" w:hAnsi="Calibri Light" w:cs="Calibri Light"/>
                <w:noProof/>
                <w:webHidden/>
              </w:rPr>
            </w:r>
            <w:r w:rsidR="003428E9" w:rsidRPr="007304B6">
              <w:rPr>
                <w:rFonts w:ascii="Calibri Light" w:hAnsi="Calibri Light" w:cs="Calibri Light"/>
                <w:noProof/>
                <w:webHidden/>
              </w:rPr>
              <w:fldChar w:fldCharType="separate"/>
            </w:r>
            <w:r w:rsidR="007304B6">
              <w:rPr>
                <w:rFonts w:ascii="Calibri Light" w:hAnsi="Calibri Light" w:cs="Calibri Light"/>
                <w:noProof/>
                <w:webHidden/>
              </w:rPr>
              <w:t>107</w:t>
            </w:r>
            <w:r w:rsidR="003428E9" w:rsidRPr="007304B6">
              <w:rPr>
                <w:rFonts w:ascii="Calibri Light" w:hAnsi="Calibri Light" w:cs="Calibri Light"/>
                <w:noProof/>
                <w:webHidden/>
              </w:rPr>
              <w:fldChar w:fldCharType="end"/>
            </w:r>
          </w:hyperlink>
        </w:p>
        <w:p w14:paraId="466B3997" w14:textId="7A3EB4FD" w:rsidR="003428E9" w:rsidRPr="007304B6" w:rsidRDefault="00D25A65">
          <w:pPr>
            <w:pStyle w:val="TOC3"/>
            <w:tabs>
              <w:tab w:val="left" w:pos="2455"/>
              <w:tab w:val="right" w:leader="dot" w:pos="9348"/>
            </w:tabs>
            <w:rPr>
              <w:rFonts w:ascii="Calibri Light" w:eastAsiaTheme="minorEastAsia" w:hAnsi="Calibri Light" w:cs="Calibri Light"/>
              <w:noProof/>
              <w:sz w:val="22"/>
              <w:szCs w:val="22"/>
            </w:rPr>
          </w:pPr>
          <w:hyperlink w:anchor="_Toc62638549" w:history="1">
            <w:r w:rsidR="003428E9" w:rsidRPr="007304B6">
              <w:rPr>
                <w:rStyle w:val="Hyperlink"/>
                <w:rFonts w:ascii="Calibri Light" w:hAnsi="Calibri Light" w:cs="Calibri Light"/>
                <w:noProof/>
                <w:spacing w:val="-2"/>
                <w:w w:val="99"/>
              </w:rPr>
              <w:t>10.9.3</w:t>
            </w:r>
            <w:r w:rsidR="003428E9" w:rsidRPr="007304B6">
              <w:rPr>
                <w:rFonts w:ascii="Calibri Light" w:eastAsiaTheme="minorEastAsia" w:hAnsi="Calibri Light" w:cs="Calibri Light"/>
                <w:noProof/>
                <w:sz w:val="22"/>
                <w:szCs w:val="22"/>
              </w:rPr>
              <w:tab/>
            </w:r>
            <w:r w:rsidR="003428E9" w:rsidRPr="007304B6">
              <w:rPr>
                <w:rStyle w:val="Hyperlink"/>
                <w:rFonts w:ascii="Calibri Light" w:hAnsi="Calibri Light" w:cs="Calibri Light"/>
                <w:noProof/>
              </w:rPr>
              <w:t>Mengatur Durasi SatSeconds</w:t>
            </w:r>
            <w:r w:rsidR="003428E9" w:rsidRPr="007304B6">
              <w:rPr>
                <w:rFonts w:ascii="Calibri Light" w:hAnsi="Calibri Light" w:cs="Calibri Light"/>
                <w:noProof/>
                <w:webHidden/>
              </w:rPr>
              <w:tab/>
            </w:r>
            <w:r w:rsidR="003428E9" w:rsidRPr="007304B6">
              <w:rPr>
                <w:rFonts w:ascii="Calibri Light" w:hAnsi="Calibri Light" w:cs="Calibri Light"/>
                <w:noProof/>
                <w:webHidden/>
              </w:rPr>
              <w:fldChar w:fldCharType="begin"/>
            </w:r>
            <w:r w:rsidR="003428E9" w:rsidRPr="007304B6">
              <w:rPr>
                <w:rFonts w:ascii="Calibri Light" w:hAnsi="Calibri Light" w:cs="Calibri Light"/>
                <w:noProof/>
                <w:webHidden/>
              </w:rPr>
              <w:instrText xml:space="preserve"> PAGEREF _Toc62638549 \h </w:instrText>
            </w:r>
            <w:r w:rsidR="003428E9" w:rsidRPr="007304B6">
              <w:rPr>
                <w:rFonts w:ascii="Calibri Light" w:hAnsi="Calibri Light" w:cs="Calibri Light"/>
                <w:noProof/>
                <w:webHidden/>
              </w:rPr>
            </w:r>
            <w:r w:rsidR="003428E9" w:rsidRPr="007304B6">
              <w:rPr>
                <w:rFonts w:ascii="Calibri Light" w:hAnsi="Calibri Light" w:cs="Calibri Light"/>
                <w:noProof/>
                <w:webHidden/>
              </w:rPr>
              <w:fldChar w:fldCharType="separate"/>
            </w:r>
            <w:r w:rsidR="007304B6">
              <w:rPr>
                <w:rFonts w:ascii="Calibri Light" w:hAnsi="Calibri Light" w:cs="Calibri Light"/>
                <w:noProof/>
                <w:webHidden/>
              </w:rPr>
              <w:t>107</w:t>
            </w:r>
            <w:r w:rsidR="003428E9" w:rsidRPr="007304B6">
              <w:rPr>
                <w:rFonts w:ascii="Calibri Light" w:hAnsi="Calibri Light" w:cs="Calibri Light"/>
                <w:noProof/>
                <w:webHidden/>
              </w:rPr>
              <w:fldChar w:fldCharType="end"/>
            </w:r>
          </w:hyperlink>
        </w:p>
        <w:p w14:paraId="1A8D3817" w14:textId="1B26DA69" w:rsidR="003428E9" w:rsidRPr="007304B6" w:rsidRDefault="00D25A65">
          <w:pPr>
            <w:pStyle w:val="TOC1"/>
            <w:tabs>
              <w:tab w:val="right" w:leader="dot" w:pos="9348"/>
            </w:tabs>
            <w:rPr>
              <w:rFonts w:ascii="Calibri Light" w:eastAsiaTheme="minorEastAsia" w:hAnsi="Calibri Light" w:cs="Calibri Light"/>
              <w:b w:val="0"/>
              <w:bCs w:val="0"/>
              <w:noProof/>
              <w:sz w:val="22"/>
              <w:szCs w:val="22"/>
            </w:rPr>
          </w:pPr>
          <w:hyperlink w:anchor="_Toc62638550" w:history="1">
            <w:r w:rsidR="003428E9" w:rsidRPr="007304B6">
              <w:rPr>
                <w:rStyle w:val="Hyperlink"/>
                <w:rFonts w:ascii="Calibri Light" w:hAnsi="Calibri Light" w:cs="Calibri Light"/>
                <w:noProof/>
                <w:lang w:val="id"/>
              </w:rPr>
              <w:t xml:space="preserve">Bab 11 </w:t>
            </w:r>
            <w:r w:rsidR="003428E9" w:rsidRPr="007304B6">
              <w:rPr>
                <w:rStyle w:val="Hyperlink"/>
                <w:rFonts w:ascii="Calibri Light" w:hAnsi="Calibri Light" w:cs="Calibri Light"/>
                <w:noProof/>
              </w:rPr>
              <w:t>Pemantauan</w:t>
            </w:r>
            <w:r w:rsidR="003428E9" w:rsidRPr="007304B6">
              <w:rPr>
                <w:rStyle w:val="Hyperlink"/>
                <w:rFonts w:ascii="Calibri Light" w:hAnsi="Calibri Light" w:cs="Calibri Light"/>
                <w:noProof/>
                <w:lang w:val="id"/>
              </w:rPr>
              <w:t xml:space="preserve"> PR</w:t>
            </w:r>
            <w:r w:rsidR="003428E9" w:rsidRPr="007304B6">
              <w:rPr>
                <w:rFonts w:ascii="Calibri Light" w:hAnsi="Calibri Light" w:cs="Calibri Light"/>
                <w:noProof/>
                <w:webHidden/>
              </w:rPr>
              <w:tab/>
            </w:r>
            <w:r w:rsidR="003428E9" w:rsidRPr="007304B6">
              <w:rPr>
                <w:rFonts w:ascii="Calibri Light" w:hAnsi="Calibri Light" w:cs="Calibri Light"/>
                <w:noProof/>
                <w:webHidden/>
              </w:rPr>
              <w:fldChar w:fldCharType="begin"/>
            </w:r>
            <w:r w:rsidR="003428E9" w:rsidRPr="007304B6">
              <w:rPr>
                <w:rFonts w:ascii="Calibri Light" w:hAnsi="Calibri Light" w:cs="Calibri Light"/>
                <w:noProof/>
                <w:webHidden/>
              </w:rPr>
              <w:instrText xml:space="preserve"> PAGEREF _Toc62638550 \h </w:instrText>
            </w:r>
            <w:r w:rsidR="003428E9" w:rsidRPr="007304B6">
              <w:rPr>
                <w:rFonts w:ascii="Calibri Light" w:hAnsi="Calibri Light" w:cs="Calibri Light"/>
                <w:noProof/>
                <w:webHidden/>
              </w:rPr>
            </w:r>
            <w:r w:rsidR="003428E9" w:rsidRPr="007304B6">
              <w:rPr>
                <w:rFonts w:ascii="Calibri Light" w:hAnsi="Calibri Light" w:cs="Calibri Light"/>
                <w:noProof/>
                <w:webHidden/>
              </w:rPr>
              <w:fldChar w:fldCharType="separate"/>
            </w:r>
            <w:r w:rsidR="007304B6">
              <w:rPr>
                <w:rFonts w:ascii="Calibri Light" w:hAnsi="Calibri Light" w:cs="Calibri Light"/>
                <w:noProof/>
                <w:webHidden/>
              </w:rPr>
              <w:t>108</w:t>
            </w:r>
            <w:r w:rsidR="003428E9" w:rsidRPr="007304B6">
              <w:rPr>
                <w:rFonts w:ascii="Calibri Light" w:hAnsi="Calibri Light" w:cs="Calibri Light"/>
                <w:noProof/>
                <w:webHidden/>
              </w:rPr>
              <w:fldChar w:fldCharType="end"/>
            </w:r>
          </w:hyperlink>
        </w:p>
        <w:p w14:paraId="36AD82DA" w14:textId="52A58B19" w:rsidR="003428E9" w:rsidRPr="007304B6" w:rsidRDefault="00D25A65">
          <w:pPr>
            <w:pStyle w:val="TOC2"/>
            <w:tabs>
              <w:tab w:val="left" w:pos="2248"/>
              <w:tab w:val="right" w:leader="dot" w:pos="9348"/>
            </w:tabs>
            <w:rPr>
              <w:rFonts w:ascii="Calibri Light" w:eastAsiaTheme="minorEastAsia" w:hAnsi="Calibri Light" w:cs="Calibri Light"/>
              <w:noProof/>
              <w:sz w:val="22"/>
              <w:szCs w:val="22"/>
            </w:rPr>
          </w:pPr>
          <w:hyperlink w:anchor="_Toc62638551" w:history="1">
            <w:r w:rsidR="003428E9" w:rsidRPr="007304B6">
              <w:rPr>
                <w:rStyle w:val="Hyperlink"/>
                <w:rFonts w:ascii="Calibri Light" w:hAnsi="Calibri Light" w:cs="Calibri Light"/>
                <w:noProof/>
                <w:w w:val="99"/>
              </w:rPr>
              <w:t>11.1</w:t>
            </w:r>
            <w:r w:rsidR="003428E9" w:rsidRPr="007304B6">
              <w:rPr>
                <w:rFonts w:ascii="Calibri Light" w:eastAsiaTheme="minorEastAsia" w:hAnsi="Calibri Light" w:cs="Calibri Light"/>
                <w:noProof/>
                <w:sz w:val="22"/>
                <w:szCs w:val="22"/>
              </w:rPr>
              <w:tab/>
            </w:r>
            <w:r w:rsidR="003428E9" w:rsidRPr="007304B6">
              <w:rPr>
                <w:rStyle w:val="Hyperlink"/>
                <w:rFonts w:ascii="Calibri Light" w:hAnsi="Calibri Light" w:cs="Calibri Light"/>
                <w:noProof/>
                <w:lang w:val="id"/>
              </w:rPr>
              <w:t>Ikhtisar</w:t>
            </w:r>
            <w:r w:rsidR="003428E9" w:rsidRPr="007304B6">
              <w:rPr>
                <w:rFonts w:ascii="Calibri Light" w:hAnsi="Calibri Light" w:cs="Calibri Light"/>
                <w:noProof/>
                <w:webHidden/>
              </w:rPr>
              <w:tab/>
            </w:r>
            <w:r w:rsidR="003428E9" w:rsidRPr="007304B6">
              <w:rPr>
                <w:rFonts w:ascii="Calibri Light" w:hAnsi="Calibri Light" w:cs="Calibri Light"/>
                <w:noProof/>
                <w:webHidden/>
              </w:rPr>
              <w:fldChar w:fldCharType="begin"/>
            </w:r>
            <w:r w:rsidR="003428E9" w:rsidRPr="007304B6">
              <w:rPr>
                <w:rFonts w:ascii="Calibri Light" w:hAnsi="Calibri Light" w:cs="Calibri Light"/>
                <w:noProof/>
                <w:webHidden/>
              </w:rPr>
              <w:instrText xml:space="preserve"> PAGEREF _Toc62638551 \h </w:instrText>
            </w:r>
            <w:r w:rsidR="003428E9" w:rsidRPr="007304B6">
              <w:rPr>
                <w:rFonts w:ascii="Calibri Light" w:hAnsi="Calibri Light" w:cs="Calibri Light"/>
                <w:noProof/>
                <w:webHidden/>
              </w:rPr>
            </w:r>
            <w:r w:rsidR="003428E9" w:rsidRPr="007304B6">
              <w:rPr>
                <w:rFonts w:ascii="Calibri Light" w:hAnsi="Calibri Light" w:cs="Calibri Light"/>
                <w:noProof/>
                <w:webHidden/>
              </w:rPr>
              <w:fldChar w:fldCharType="separate"/>
            </w:r>
            <w:r w:rsidR="007304B6">
              <w:rPr>
                <w:rFonts w:ascii="Calibri Light" w:hAnsi="Calibri Light" w:cs="Calibri Light"/>
                <w:noProof/>
                <w:webHidden/>
              </w:rPr>
              <w:t>108</w:t>
            </w:r>
            <w:r w:rsidR="003428E9" w:rsidRPr="007304B6">
              <w:rPr>
                <w:rFonts w:ascii="Calibri Light" w:hAnsi="Calibri Light" w:cs="Calibri Light"/>
                <w:noProof/>
                <w:webHidden/>
              </w:rPr>
              <w:fldChar w:fldCharType="end"/>
            </w:r>
          </w:hyperlink>
        </w:p>
        <w:p w14:paraId="3981BD63" w14:textId="38719E1F" w:rsidR="003428E9" w:rsidRPr="007304B6" w:rsidRDefault="00D25A65">
          <w:pPr>
            <w:pStyle w:val="TOC2"/>
            <w:tabs>
              <w:tab w:val="left" w:pos="2248"/>
              <w:tab w:val="right" w:leader="dot" w:pos="9348"/>
            </w:tabs>
            <w:rPr>
              <w:rFonts w:ascii="Calibri Light" w:eastAsiaTheme="minorEastAsia" w:hAnsi="Calibri Light" w:cs="Calibri Light"/>
              <w:noProof/>
              <w:sz w:val="22"/>
              <w:szCs w:val="22"/>
            </w:rPr>
          </w:pPr>
          <w:hyperlink w:anchor="_Toc62638552" w:history="1">
            <w:r w:rsidR="003428E9" w:rsidRPr="007304B6">
              <w:rPr>
                <w:rStyle w:val="Hyperlink"/>
                <w:rFonts w:ascii="Calibri Light" w:hAnsi="Calibri Light" w:cs="Calibri Light"/>
                <w:noProof/>
                <w:w w:val="99"/>
              </w:rPr>
              <w:t>11.2</w:t>
            </w:r>
            <w:r w:rsidR="003428E9" w:rsidRPr="007304B6">
              <w:rPr>
                <w:rFonts w:ascii="Calibri Light" w:eastAsiaTheme="minorEastAsia" w:hAnsi="Calibri Light" w:cs="Calibri Light"/>
                <w:noProof/>
                <w:sz w:val="22"/>
                <w:szCs w:val="22"/>
              </w:rPr>
              <w:tab/>
            </w:r>
            <w:r w:rsidR="003428E9" w:rsidRPr="007304B6">
              <w:rPr>
                <w:rStyle w:val="Hyperlink"/>
                <w:rFonts w:ascii="Calibri Light" w:hAnsi="Calibri Light" w:cs="Calibri Light"/>
                <w:noProof/>
                <w:lang w:val="id"/>
              </w:rPr>
              <w:t>P</w:t>
            </w:r>
            <w:r w:rsidR="003428E9" w:rsidRPr="007304B6">
              <w:rPr>
                <w:rStyle w:val="Hyperlink"/>
                <w:rFonts w:ascii="Calibri Light" w:hAnsi="Calibri Light" w:cs="Calibri Light"/>
                <w:noProof/>
              </w:rPr>
              <w:t>engaturan</w:t>
            </w:r>
            <w:r w:rsidR="003428E9" w:rsidRPr="007304B6">
              <w:rPr>
                <w:rStyle w:val="Hyperlink"/>
                <w:rFonts w:ascii="Calibri Light" w:hAnsi="Calibri Light" w:cs="Calibri Light"/>
                <w:noProof/>
                <w:lang w:val="id"/>
              </w:rPr>
              <w:t xml:space="preserve"> Sumber PR</w:t>
            </w:r>
            <w:r w:rsidR="003428E9" w:rsidRPr="007304B6">
              <w:rPr>
                <w:rFonts w:ascii="Calibri Light" w:hAnsi="Calibri Light" w:cs="Calibri Light"/>
                <w:noProof/>
                <w:webHidden/>
              </w:rPr>
              <w:tab/>
            </w:r>
            <w:r w:rsidR="003428E9" w:rsidRPr="007304B6">
              <w:rPr>
                <w:rFonts w:ascii="Calibri Light" w:hAnsi="Calibri Light" w:cs="Calibri Light"/>
                <w:noProof/>
                <w:webHidden/>
              </w:rPr>
              <w:fldChar w:fldCharType="begin"/>
            </w:r>
            <w:r w:rsidR="003428E9" w:rsidRPr="007304B6">
              <w:rPr>
                <w:rFonts w:ascii="Calibri Light" w:hAnsi="Calibri Light" w:cs="Calibri Light"/>
                <w:noProof/>
                <w:webHidden/>
              </w:rPr>
              <w:instrText xml:space="preserve"> PAGEREF _Toc62638552 \h </w:instrText>
            </w:r>
            <w:r w:rsidR="003428E9" w:rsidRPr="007304B6">
              <w:rPr>
                <w:rFonts w:ascii="Calibri Light" w:hAnsi="Calibri Light" w:cs="Calibri Light"/>
                <w:noProof/>
                <w:webHidden/>
              </w:rPr>
            </w:r>
            <w:r w:rsidR="003428E9" w:rsidRPr="007304B6">
              <w:rPr>
                <w:rFonts w:ascii="Calibri Light" w:hAnsi="Calibri Light" w:cs="Calibri Light"/>
                <w:noProof/>
                <w:webHidden/>
              </w:rPr>
              <w:fldChar w:fldCharType="separate"/>
            </w:r>
            <w:r w:rsidR="007304B6">
              <w:rPr>
                <w:rFonts w:ascii="Calibri Light" w:hAnsi="Calibri Light" w:cs="Calibri Light"/>
                <w:noProof/>
                <w:webHidden/>
              </w:rPr>
              <w:t>108</w:t>
            </w:r>
            <w:r w:rsidR="003428E9" w:rsidRPr="007304B6">
              <w:rPr>
                <w:rFonts w:ascii="Calibri Light" w:hAnsi="Calibri Light" w:cs="Calibri Light"/>
                <w:noProof/>
                <w:webHidden/>
              </w:rPr>
              <w:fldChar w:fldCharType="end"/>
            </w:r>
          </w:hyperlink>
        </w:p>
        <w:p w14:paraId="414B50C9" w14:textId="1CE1D67A" w:rsidR="003428E9" w:rsidRPr="007304B6" w:rsidRDefault="00D25A65">
          <w:pPr>
            <w:pStyle w:val="TOC2"/>
            <w:tabs>
              <w:tab w:val="left" w:pos="2248"/>
              <w:tab w:val="right" w:leader="dot" w:pos="9348"/>
            </w:tabs>
            <w:rPr>
              <w:rFonts w:ascii="Calibri Light" w:eastAsiaTheme="minorEastAsia" w:hAnsi="Calibri Light" w:cs="Calibri Light"/>
              <w:noProof/>
              <w:sz w:val="22"/>
              <w:szCs w:val="22"/>
            </w:rPr>
          </w:pPr>
          <w:hyperlink w:anchor="_Toc62638553" w:history="1">
            <w:r w:rsidR="003428E9" w:rsidRPr="007304B6">
              <w:rPr>
                <w:rStyle w:val="Hyperlink"/>
                <w:rFonts w:ascii="Calibri Light" w:hAnsi="Calibri Light" w:cs="Calibri Light"/>
                <w:noProof/>
                <w:w w:val="99"/>
              </w:rPr>
              <w:t>11.3</w:t>
            </w:r>
            <w:r w:rsidR="003428E9" w:rsidRPr="007304B6">
              <w:rPr>
                <w:rFonts w:ascii="Calibri Light" w:eastAsiaTheme="minorEastAsia" w:hAnsi="Calibri Light" w:cs="Calibri Light"/>
                <w:noProof/>
                <w:sz w:val="22"/>
                <w:szCs w:val="22"/>
              </w:rPr>
              <w:tab/>
            </w:r>
            <w:r w:rsidR="003428E9" w:rsidRPr="007304B6">
              <w:rPr>
                <w:rStyle w:val="Hyperlink"/>
                <w:rFonts w:ascii="Calibri Light" w:hAnsi="Calibri Light" w:cs="Calibri Light"/>
                <w:noProof/>
                <w:lang w:val="id"/>
              </w:rPr>
              <w:t xml:space="preserve">Mengatur </w:t>
            </w:r>
            <w:r w:rsidR="003428E9" w:rsidRPr="007304B6">
              <w:rPr>
                <w:rStyle w:val="Hyperlink"/>
                <w:rFonts w:ascii="Calibri Light" w:hAnsi="Calibri Light" w:cs="Calibri Light"/>
                <w:noProof/>
              </w:rPr>
              <w:t>V</w:t>
            </w:r>
            <w:r w:rsidR="003428E9" w:rsidRPr="007304B6">
              <w:rPr>
                <w:rStyle w:val="Hyperlink"/>
                <w:rFonts w:ascii="Calibri Light" w:hAnsi="Calibri Light" w:cs="Calibri Light"/>
                <w:noProof/>
                <w:lang w:val="id"/>
              </w:rPr>
              <w:t>olume PR</w:t>
            </w:r>
            <w:r w:rsidR="003428E9" w:rsidRPr="007304B6">
              <w:rPr>
                <w:rFonts w:ascii="Calibri Light" w:hAnsi="Calibri Light" w:cs="Calibri Light"/>
                <w:noProof/>
                <w:webHidden/>
              </w:rPr>
              <w:tab/>
            </w:r>
            <w:r w:rsidR="003428E9" w:rsidRPr="007304B6">
              <w:rPr>
                <w:rFonts w:ascii="Calibri Light" w:hAnsi="Calibri Light" w:cs="Calibri Light"/>
                <w:noProof/>
                <w:webHidden/>
              </w:rPr>
              <w:fldChar w:fldCharType="begin"/>
            </w:r>
            <w:r w:rsidR="003428E9" w:rsidRPr="007304B6">
              <w:rPr>
                <w:rFonts w:ascii="Calibri Light" w:hAnsi="Calibri Light" w:cs="Calibri Light"/>
                <w:noProof/>
                <w:webHidden/>
              </w:rPr>
              <w:instrText xml:space="preserve"> PAGEREF _Toc62638553 \h </w:instrText>
            </w:r>
            <w:r w:rsidR="003428E9" w:rsidRPr="007304B6">
              <w:rPr>
                <w:rFonts w:ascii="Calibri Light" w:hAnsi="Calibri Light" w:cs="Calibri Light"/>
                <w:noProof/>
                <w:webHidden/>
              </w:rPr>
            </w:r>
            <w:r w:rsidR="003428E9" w:rsidRPr="007304B6">
              <w:rPr>
                <w:rFonts w:ascii="Calibri Light" w:hAnsi="Calibri Light" w:cs="Calibri Light"/>
                <w:noProof/>
                <w:webHidden/>
              </w:rPr>
              <w:fldChar w:fldCharType="separate"/>
            </w:r>
            <w:r w:rsidR="007304B6">
              <w:rPr>
                <w:rFonts w:ascii="Calibri Light" w:hAnsi="Calibri Light" w:cs="Calibri Light"/>
                <w:noProof/>
                <w:webHidden/>
              </w:rPr>
              <w:t>108</w:t>
            </w:r>
            <w:r w:rsidR="003428E9" w:rsidRPr="007304B6">
              <w:rPr>
                <w:rFonts w:ascii="Calibri Light" w:hAnsi="Calibri Light" w:cs="Calibri Light"/>
                <w:noProof/>
                <w:webHidden/>
              </w:rPr>
              <w:fldChar w:fldCharType="end"/>
            </w:r>
          </w:hyperlink>
        </w:p>
        <w:p w14:paraId="0167165A" w14:textId="207F1E79" w:rsidR="003428E9" w:rsidRPr="007304B6" w:rsidRDefault="00D25A65">
          <w:pPr>
            <w:pStyle w:val="TOC2"/>
            <w:tabs>
              <w:tab w:val="left" w:pos="2248"/>
              <w:tab w:val="right" w:leader="dot" w:pos="9348"/>
            </w:tabs>
            <w:rPr>
              <w:rFonts w:ascii="Calibri Light" w:eastAsiaTheme="minorEastAsia" w:hAnsi="Calibri Light" w:cs="Calibri Light"/>
              <w:noProof/>
              <w:sz w:val="22"/>
              <w:szCs w:val="22"/>
            </w:rPr>
          </w:pPr>
          <w:hyperlink w:anchor="_Toc62638554" w:history="1">
            <w:r w:rsidR="003428E9" w:rsidRPr="007304B6">
              <w:rPr>
                <w:rStyle w:val="Hyperlink"/>
                <w:rFonts w:ascii="Calibri Light" w:hAnsi="Calibri Light" w:cs="Calibri Light"/>
                <w:noProof/>
                <w:w w:val="99"/>
              </w:rPr>
              <w:t>11.4</w:t>
            </w:r>
            <w:r w:rsidR="003428E9" w:rsidRPr="007304B6">
              <w:rPr>
                <w:rFonts w:ascii="Calibri Light" w:eastAsiaTheme="minorEastAsia" w:hAnsi="Calibri Light" w:cs="Calibri Light"/>
                <w:noProof/>
                <w:sz w:val="22"/>
                <w:szCs w:val="22"/>
              </w:rPr>
              <w:tab/>
            </w:r>
            <w:r w:rsidR="003428E9" w:rsidRPr="007304B6">
              <w:rPr>
                <w:rStyle w:val="Hyperlink"/>
                <w:rFonts w:ascii="Calibri Light" w:hAnsi="Calibri Light" w:cs="Calibri Light"/>
                <w:noProof/>
                <w:lang w:val="id"/>
              </w:rPr>
              <w:t xml:space="preserve">Memilih </w:t>
            </w:r>
            <w:r w:rsidR="003428E9" w:rsidRPr="007304B6">
              <w:rPr>
                <w:rStyle w:val="Hyperlink"/>
                <w:rFonts w:ascii="Calibri Light" w:hAnsi="Calibri Light" w:cs="Calibri Light"/>
                <w:noProof/>
              </w:rPr>
              <w:t>S</w:t>
            </w:r>
            <w:r w:rsidR="003428E9" w:rsidRPr="007304B6">
              <w:rPr>
                <w:rStyle w:val="Hyperlink"/>
                <w:rFonts w:ascii="Calibri Light" w:hAnsi="Calibri Light" w:cs="Calibri Light"/>
                <w:noProof/>
                <w:lang w:val="id"/>
              </w:rPr>
              <w:t>umber Alarm Aktif</w:t>
            </w:r>
            <w:r w:rsidR="003428E9" w:rsidRPr="007304B6">
              <w:rPr>
                <w:rFonts w:ascii="Calibri Light" w:hAnsi="Calibri Light" w:cs="Calibri Light"/>
                <w:noProof/>
                <w:webHidden/>
              </w:rPr>
              <w:tab/>
            </w:r>
            <w:r w:rsidR="003428E9" w:rsidRPr="007304B6">
              <w:rPr>
                <w:rFonts w:ascii="Calibri Light" w:hAnsi="Calibri Light" w:cs="Calibri Light"/>
                <w:noProof/>
                <w:webHidden/>
              </w:rPr>
              <w:fldChar w:fldCharType="begin"/>
            </w:r>
            <w:r w:rsidR="003428E9" w:rsidRPr="007304B6">
              <w:rPr>
                <w:rFonts w:ascii="Calibri Light" w:hAnsi="Calibri Light" w:cs="Calibri Light"/>
                <w:noProof/>
                <w:webHidden/>
              </w:rPr>
              <w:instrText xml:space="preserve"> PAGEREF _Toc62638554 \h </w:instrText>
            </w:r>
            <w:r w:rsidR="003428E9" w:rsidRPr="007304B6">
              <w:rPr>
                <w:rFonts w:ascii="Calibri Light" w:hAnsi="Calibri Light" w:cs="Calibri Light"/>
                <w:noProof/>
                <w:webHidden/>
              </w:rPr>
            </w:r>
            <w:r w:rsidR="003428E9" w:rsidRPr="007304B6">
              <w:rPr>
                <w:rFonts w:ascii="Calibri Light" w:hAnsi="Calibri Light" w:cs="Calibri Light"/>
                <w:noProof/>
                <w:webHidden/>
              </w:rPr>
              <w:fldChar w:fldCharType="separate"/>
            </w:r>
            <w:r w:rsidR="007304B6">
              <w:rPr>
                <w:rFonts w:ascii="Calibri Light" w:hAnsi="Calibri Light" w:cs="Calibri Light"/>
                <w:noProof/>
                <w:webHidden/>
              </w:rPr>
              <w:t>108</w:t>
            </w:r>
            <w:r w:rsidR="003428E9" w:rsidRPr="007304B6">
              <w:rPr>
                <w:rFonts w:ascii="Calibri Light" w:hAnsi="Calibri Light" w:cs="Calibri Light"/>
                <w:noProof/>
                <w:webHidden/>
              </w:rPr>
              <w:fldChar w:fldCharType="end"/>
            </w:r>
          </w:hyperlink>
        </w:p>
        <w:p w14:paraId="6AD11A50" w14:textId="4BFF73AA" w:rsidR="003428E9" w:rsidRPr="007304B6" w:rsidRDefault="00D25A65">
          <w:pPr>
            <w:pStyle w:val="TOC1"/>
            <w:tabs>
              <w:tab w:val="right" w:leader="dot" w:pos="9348"/>
            </w:tabs>
            <w:rPr>
              <w:rFonts w:ascii="Calibri Light" w:eastAsiaTheme="minorEastAsia" w:hAnsi="Calibri Light" w:cs="Calibri Light"/>
              <w:b w:val="0"/>
              <w:bCs w:val="0"/>
              <w:noProof/>
              <w:sz w:val="22"/>
              <w:szCs w:val="22"/>
            </w:rPr>
          </w:pPr>
          <w:hyperlink w:anchor="_Toc62638555" w:history="1">
            <w:r w:rsidR="003428E9" w:rsidRPr="007304B6">
              <w:rPr>
                <w:rStyle w:val="Hyperlink"/>
                <w:rFonts w:ascii="Calibri Light" w:hAnsi="Calibri Light" w:cs="Calibri Light"/>
                <w:noProof/>
                <w:lang w:val="id"/>
              </w:rPr>
              <w:t xml:space="preserve">Bab 12 </w:t>
            </w:r>
            <w:r w:rsidR="003428E9" w:rsidRPr="007304B6">
              <w:rPr>
                <w:rStyle w:val="Hyperlink"/>
                <w:rFonts w:ascii="Calibri Light" w:hAnsi="Calibri Light" w:cs="Calibri Light"/>
                <w:noProof/>
              </w:rPr>
              <w:t>Pemantauan</w:t>
            </w:r>
            <w:r w:rsidR="003428E9" w:rsidRPr="007304B6">
              <w:rPr>
                <w:rStyle w:val="Hyperlink"/>
                <w:rFonts w:ascii="Calibri Light" w:hAnsi="Calibri Light" w:cs="Calibri Light"/>
                <w:noProof/>
                <w:lang w:val="id"/>
              </w:rPr>
              <w:t xml:space="preserve"> NIBP</w:t>
            </w:r>
            <w:r w:rsidR="003428E9" w:rsidRPr="007304B6">
              <w:rPr>
                <w:rFonts w:ascii="Calibri Light" w:hAnsi="Calibri Light" w:cs="Calibri Light"/>
                <w:noProof/>
                <w:webHidden/>
              </w:rPr>
              <w:tab/>
            </w:r>
            <w:r w:rsidR="003428E9" w:rsidRPr="007304B6">
              <w:rPr>
                <w:rFonts w:ascii="Calibri Light" w:hAnsi="Calibri Light" w:cs="Calibri Light"/>
                <w:noProof/>
                <w:webHidden/>
              </w:rPr>
              <w:fldChar w:fldCharType="begin"/>
            </w:r>
            <w:r w:rsidR="003428E9" w:rsidRPr="007304B6">
              <w:rPr>
                <w:rFonts w:ascii="Calibri Light" w:hAnsi="Calibri Light" w:cs="Calibri Light"/>
                <w:noProof/>
                <w:webHidden/>
              </w:rPr>
              <w:instrText xml:space="preserve"> PAGEREF _Toc62638555 \h </w:instrText>
            </w:r>
            <w:r w:rsidR="003428E9" w:rsidRPr="007304B6">
              <w:rPr>
                <w:rFonts w:ascii="Calibri Light" w:hAnsi="Calibri Light" w:cs="Calibri Light"/>
                <w:noProof/>
                <w:webHidden/>
              </w:rPr>
            </w:r>
            <w:r w:rsidR="003428E9" w:rsidRPr="007304B6">
              <w:rPr>
                <w:rFonts w:ascii="Calibri Light" w:hAnsi="Calibri Light" w:cs="Calibri Light"/>
                <w:noProof/>
                <w:webHidden/>
              </w:rPr>
              <w:fldChar w:fldCharType="separate"/>
            </w:r>
            <w:r w:rsidR="007304B6">
              <w:rPr>
                <w:rFonts w:ascii="Calibri Light" w:hAnsi="Calibri Light" w:cs="Calibri Light"/>
                <w:noProof/>
                <w:webHidden/>
              </w:rPr>
              <w:t>110</w:t>
            </w:r>
            <w:r w:rsidR="003428E9" w:rsidRPr="007304B6">
              <w:rPr>
                <w:rFonts w:ascii="Calibri Light" w:hAnsi="Calibri Light" w:cs="Calibri Light"/>
                <w:noProof/>
                <w:webHidden/>
              </w:rPr>
              <w:fldChar w:fldCharType="end"/>
            </w:r>
          </w:hyperlink>
        </w:p>
        <w:p w14:paraId="72EB61ED" w14:textId="36F746FB" w:rsidR="003428E9" w:rsidRPr="007304B6" w:rsidRDefault="00D25A65">
          <w:pPr>
            <w:pStyle w:val="TOC2"/>
            <w:tabs>
              <w:tab w:val="left" w:pos="2248"/>
              <w:tab w:val="right" w:leader="dot" w:pos="9348"/>
            </w:tabs>
            <w:rPr>
              <w:rFonts w:ascii="Calibri Light" w:eastAsiaTheme="minorEastAsia" w:hAnsi="Calibri Light" w:cs="Calibri Light"/>
              <w:noProof/>
              <w:sz w:val="22"/>
              <w:szCs w:val="22"/>
            </w:rPr>
          </w:pPr>
          <w:hyperlink w:anchor="_Toc62638556" w:history="1">
            <w:r w:rsidR="003428E9" w:rsidRPr="007304B6">
              <w:rPr>
                <w:rStyle w:val="Hyperlink"/>
                <w:rFonts w:ascii="Calibri Light" w:hAnsi="Calibri Light" w:cs="Calibri Light"/>
                <w:noProof/>
                <w:w w:val="99"/>
              </w:rPr>
              <w:t>12.1</w:t>
            </w:r>
            <w:r w:rsidR="003428E9" w:rsidRPr="007304B6">
              <w:rPr>
                <w:rFonts w:ascii="Calibri Light" w:eastAsiaTheme="minorEastAsia" w:hAnsi="Calibri Light" w:cs="Calibri Light"/>
                <w:noProof/>
                <w:sz w:val="22"/>
                <w:szCs w:val="22"/>
              </w:rPr>
              <w:tab/>
            </w:r>
            <w:r w:rsidR="003428E9" w:rsidRPr="007304B6">
              <w:rPr>
                <w:rStyle w:val="Hyperlink"/>
                <w:rFonts w:ascii="Calibri Light" w:hAnsi="Calibri Light" w:cs="Calibri Light"/>
                <w:noProof/>
                <w:lang w:val="id"/>
              </w:rPr>
              <w:t>Ikhtisar</w:t>
            </w:r>
            <w:r w:rsidR="003428E9" w:rsidRPr="007304B6">
              <w:rPr>
                <w:rFonts w:ascii="Calibri Light" w:hAnsi="Calibri Light" w:cs="Calibri Light"/>
                <w:noProof/>
                <w:webHidden/>
              </w:rPr>
              <w:tab/>
            </w:r>
            <w:r w:rsidR="003428E9" w:rsidRPr="007304B6">
              <w:rPr>
                <w:rFonts w:ascii="Calibri Light" w:hAnsi="Calibri Light" w:cs="Calibri Light"/>
                <w:noProof/>
                <w:webHidden/>
              </w:rPr>
              <w:fldChar w:fldCharType="begin"/>
            </w:r>
            <w:r w:rsidR="003428E9" w:rsidRPr="007304B6">
              <w:rPr>
                <w:rFonts w:ascii="Calibri Light" w:hAnsi="Calibri Light" w:cs="Calibri Light"/>
                <w:noProof/>
                <w:webHidden/>
              </w:rPr>
              <w:instrText xml:space="preserve"> PAGEREF _Toc62638556 \h </w:instrText>
            </w:r>
            <w:r w:rsidR="003428E9" w:rsidRPr="007304B6">
              <w:rPr>
                <w:rFonts w:ascii="Calibri Light" w:hAnsi="Calibri Light" w:cs="Calibri Light"/>
                <w:noProof/>
                <w:webHidden/>
              </w:rPr>
            </w:r>
            <w:r w:rsidR="003428E9" w:rsidRPr="007304B6">
              <w:rPr>
                <w:rFonts w:ascii="Calibri Light" w:hAnsi="Calibri Light" w:cs="Calibri Light"/>
                <w:noProof/>
                <w:webHidden/>
              </w:rPr>
              <w:fldChar w:fldCharType="separate"/>
            </w:r>
            <w:r w:rsidR="007304B6">
              <w:rPr>
                <w:rFonts w:ascii="Calibri Light" w:hAnsi="Calibri Light" w:cs="Calibri Light"/>
                <w:noProof/>
                <w:webHidden/>
              </w:rPr>
              <w:t>110</w:t>
            </w:r>
            <w:r w:rsidR="003428E9" w:rsidRPr="007304B6">
              <w:rPr>
                <w:rFonts w:ascii="Calibri Light" w:hAnsi="Calibri Light" w:cs="Calibri Light"/>
                <w:noProof/>
                <w:webHidden/>
              </w:rPr>
              <w:fldChar w:fldCharType="end"/>
            </w:r>
          </w:hyperlink>
        </w:p>
        <w:p w14:paraId="4B18B802" w14:textId="6B14A685" w:rsidR="003428E9" w:rsidRPr="007304B6" w:rsidRDefault="00D25A65">
          <w:pPr>
            <w:pStyle w:val="TOC2"/>
            <w:tabs>
              <w:tab w:val="left" w:pos="2248"/>
              <w:tab w:val="right" w:leader="dot" w:pos="9348"/>
            </w:tabs>
            <w:rPr>
              <w:rFonts w:ascii="Calibri Light" w:eastAsiaTheme="minorEastAsia" w:hAnsi="Calibri Light" w:cs="Calibri Light"/>
              <w:noProof/>
              <w:sz w:val="22"/>
              <w:szCs w:val="22"/>
            </w:rPr>
          </w:pPr>
          <w:hyperlink w:anchor="_Toc62638557" w:history="1">
            <w:r w:rsidR="003428E9" w:rsidRPr="007304B6">
              <w:rPr>
                <w:rStyle w:val="Hyperlink"/>
                <w:rFonts w:ascii="Calibri Light" w:hAnsi="Calibri Light" w:cs="Calibri Light"/>
                <w:noProof/>
                <w:w w:val="99"/>
              </w:rPr>
              <w:t>12.2</w:t>
            </w:r>
            <w:r w:rsidR="003428E9" w:rsidRPr="007304B6">
              <w:rPr>
                <w:rFonts w:ascii="Calibri Light" w:eastAsiaTheme="minorEastAsia" w:hAnsi="Calibri Light" w:cs="Calibri Light"/>
                <w:noProof/>
                <w:sz w:val="22"/>
                <w:szCs w:val="22"/>
              </w:rPr>
              <w:tab/>
            </w:r>
            <w:r w:rsidR="003428E9" w:rsidRPr="007304B6">
              <w:rPr>
                <w:rStyle w:val="Hyperlink"/>
                <w:rFonts w:ascii="Calibri Light" w:hAnsi="Calibri Light" w:cs="Calibri Light"/>
                <w:noProof/>
                <w:lang w:val="id"/>
              </w:rPr>
              <w:t xml:space="preserve">Informasi </w:t>
            </w:r>
            <w:r w:rsidR="003428E9" w:rsidRPr="007304B6">
              <w:rPr>
                <w:rStyle w:val="Hyperlink"/>
                <w:rFonts w:ascii="Calibri Light" w:hAnsi="Calibri Light" w:cs="Calibri Light"/>
                <w:noProof/>
              </w:rPr>
              <w:t>K</w:t>
            </w:r>
            <w:r w:rsidR="003428E9" w:rsidRPr="007304B6">
              <w:rPr>
                <w:rStyle w:val="Hyperlink"/>
                <w:rFonts w:ascii="Calibri Light" w:hAnsi="Calibri Light" w:cs="Calibri Light"/>
                <w:noProof/>
                <w:lang w:val="id"/>
              </w:rPr>
              <w:t>eselamatan NIBP</w:t>
            </w:r>
            <w:r w:rsidR="003428E9" w:rsidRPr="007304B6">
              <w:rPr>
                <w:rFonts w:ascii="Calibri Light" w:hAnsi="Calibri Light" w:cs="Calibri Light"/>
                <w:noProof/>
                <w:webHidden/>
              </w:rPr>
              <w:tab/>
            </w:r>
            <w:r w:rsidR="003428E9" w:rsidRPr="007304B6">
              <w:rPr>
                <w:rFonts w:ascii="Calibri Light" w:hAnsi="Calibri Light" w:cs="Calibri Light"/>
                <w:noProof/>
                <w:webHidden/>
              </w:rPr>
              <w:fldChar w:fldCharType="begin"/>
            </w:r>
            <w:r w:rsidR="003428E9" w:rsidRPr="007304B6">
              <w:rPr>
                <w:rFonts w:ascii="Calibri Light" w:hAnsi="Calibri Light" w:cs="Calibri Light"/>
                <w:noProof/>
                <w:webHidden/>
              </w:rPr>
              <w:instrText xml:space="preserve"> PAGEREF _Toc62638557 \h </w:instrText>
            </w:r>
            <w:r w:rsidR="003428E9" w:rsidRPr="007304B6">
              <w:rPr>
                <w:rFonts w:ascii="Calibri Light" w:hAnsi="Calibri Light" w:cs="Calibri Light"/>
                <w:noProof/>
                <w:webHidden/>
              </w:rPr>
            </w:r>
            <w:r w:rsidR="003428E9" w:rsidRPr="007304B6">
              <w:rPr>
                <w:rFonts w:ascii="Calibri Light" w:hAnsi="Calibri Light" w:cs="Calibri Light"/>
                <w:noProof/>
                <w:webHidden/>
              </w:rPr>
              <w:fldChar w:fldCharType="separate"/>
            </w:r>
            <w:r w:rsidR="007304B6">
              <w:rPr>
                <w:rFonts w:ascii="Calibri Light" w:hAnsi="Calibri Light" w:cs="Calibri Light"/>
                <w:noProof/>
                <w:webHidden/>
              </w:rPr>
              <w:t>110</w:t>
            </w:r>
            <w:r w:rsidR="003428E9" w:rsidRPr="007304B6">
              <w:rPr>
                <w:rFonts w:ascii="Calibri Light" w:hAnsi="Calibri Light" w:cs="Calibri Light"/>
                <w:noProof/>
                <w:webHidden/>
              </w:rPr>
              <w:fldChar w:fldCharType="end"/>
            </w:r>
          </w:hyperlink>
        </w:p>
        <w:p w14:paraId="0E5808C2" w14:textId="05800872" w:rsidR="003428E9" w:rsidRPr="007304B6" w:rsidRDefault="00D25A65">
          <w:pPr>
            <w:pStyle w:val="TOC2"/>
            <w:tabs>
              <w:tab w:val="left" w:pos="2248"/>
              <w:tab w:val="right" w:leader="dot" w:pos="9348"/>
            </w:tabs>
            <w:rPr>
              <w:rFonts w:ascii="Calibri Light" w:eastAsiaTheme="minorEastAsia" w:hAnsi="Calibri Light" w:cs="Calibri Light"/>
              <w:noProof/>
              <w:sz w:val="22"/>
              <w:szCs w:val="22"/>
            </w:rPr>
          </w:pPr>
          <w:hyperlink w:anchor="_Toc62638558" w:history="1">
            <w:r w:rsidR="003428E9" w:rsidRPr="007304B6">
              <w:rPr>
                <w:rStyle w:val="Hyperlink"/>
                <w:rFonts w:ascii="Calibri Light" w:hAnsi="Calibri Light" w:cs="Calibri Light"/>
                <w:noProof/>
                <w:w w:val="99"/>
              </w:rPr>
              <w:t>12.3</w:t>
            </w:r>
            <w:r w:rsidR="003428E9" w:rsidRPr="007304B6">
              <w:rPr>
                <w:rFonts w:ascii="Calibri Light" w:eastAsiaTheme="minorEastAsia" w:hAnsi="Calibri Light" w:cs="Calibri Light"/>
                <w:noProof/>
                <w:sz w:val="22"/>
                <w:szCs w:val="22"/>
              </w:rPr>
              <w:tab/>
            </w:r>
            <w:r w:rsidR="003428E9" w:rsidRPr="007304B6">
              <w:rPr>
                <w:rStyle w:val="Hyperlink"/>
                <w:rFonts w:ascii="Calibri Light" w:hAnsi="Calibri Light" w:cs="Calibri Light"/>
                <w:noProof/>
                <w:lang w:val="id"/>
              </w:rPr>
              <w:t>Keterbatasan pengukuran</w:t>
            </w:r>
            <w:r w:rsidR="003428E9" w:rsidRPr="007304B6">
              <w:rPr>
                <w:rFonts w:ascii="Calibri Light" w:hAnsi="Calibri Light" w:cs="Calibri Light"/>
                <w:noProof/>
                <w:webHidden/>
              </w:rPr>
              <w:tab/>
            </w:r>
            <w:r w:rsidR="003428E9" w:rsidRPr="007304B6">
              <w:rPr>
                <w:rFonts w:ascii="Calibri Light" w:hAnsi="Calibri Light" w:cs="Calibri Light"/>
                <w:noProof/>
                <w:webHidden/>
              </w:rPr>
              <w:fldChar w:fldCharType="begin"/>
            </w:r>
            <w:r w:rsidR="003428E9" w:rsidRPr="007304B6">
              <w:rPr>
                <w:rFonts w:ascii="Calibri Light" w:hAnsi="Calibri Light" w:cs="Calibri Light"/>
                <w:noProof/>
                <w:webHidden/>
              </w:rPr>
              <w:instrText xml:space="preserve"> PAGEREF _Toc62638558 \h </w:instrText>
            </w:r>
            <w:r w:rsidR="003428E9" w:rsidRPr="007304B6">
              <w:rPr>
                <w:rFonts w:ascii="Calibri Light" w:hAnsi="Calibri Light" w:cs="Calibri Light"/>
                <w:noProof/>
                <w:webHidden/>
              </w:rPr>
            </w:r>
            <w:r w:rsidR="003428E9" w:rsidRPr="007304B6">
              <w:rPr>
                <w:rFonts w:ascii="Calibri Light" w:hAnsi="Calibri Light" w:cs="Calibri Light"/>
                <w:noProof/>
                <w:webHidden/>
              </w:rPr>
              <w:fldChar w:fldCharType="separate"/>
            </w:r>
            <w:r w:rsidR="007304B6">
              <w:rPr>
                <w:rFonts w:ascii="Calibri Light" w:hAnsi="Calibri Light" w:cs="Calibri Light"/>
                <w:noProof/>
                <w:webHidden/>
              </w:rPr>
              <w:t>111</w:t>
            </w:r>
            <w:r w:rsidR="003428E9" w:rsidRPr="007304B6">
              <w:rPr>
                <w:rFonts w:ascii="Calibri Light" w:hAnsi="Calibri Light" w:cs="Calibri Light"/>
                <w:noProof/>
                <w:webHidden/>
              </w:rPr>
              <w:fldChar w:fldCharType="end"/>
            </w:r>
          </w:hyperlink>
        </w:p>
        <w:p w14:paraId="6254C0C2" w14:textId="310D81C4" w:rsidR="003428E9" w:rsidRPr="007304B6" w:rsidRDefault="00D25A65">
          <w:pPr>
            <w:pStyle w:val="TOC2"/>
            <w:tabs>
              <w:tab w:val="left" w:pos="2248"/>
              <w:tab w:val="right" w:leader="dot" w:pos="9348"/>
            </w:tabs>
            <w:rPr>
              <w:rFonts w:ascii="Calibri Light" w:eastAsiaTheme="minorEastAsia" w:hAnsi="Calibri Light" w:cs="Calibri Light"/>
              <w:noProof/>
              <w:sz w:val="22"/>
              <w:szCs w:val="22"/>
            </w:rPr>
          </w:pPr>
          <w:hyperlink w:anchor="_Toc62638559" w:history="1">
            <w:r w:rsidR="003428E9" w:rsidRPr="007304B6">
              <w:rPr>
                <w:rStyle w:val="Hyperlink"/>
                <w:rFonts w:ascii="Calibri Light" w:hAnsi="Calibri Light" w:cs="Calibri Light"/>
                <w:noProof/>
                <w:w w:val="99"/>
              </w:rPr>
              <w:t>12.4</w:t>
            </w:r>
            <w:r w:rsidR="003428E9" w:rsidRPr="007304B6">
              <w:rPr>
                <w:rFonts w:ascii="Calibri Light" w:eastAsiaTheme="minorEastAsia" w:hAnsi="Calibri Light" w:cs="Calibri Light"/>
                <w:noProof/>
                <w:sz w:val="22"/>
                <w:szCs w:val="22"/>
              </w:rPr>
              <w:tab/>
            </w:r>
            <w:r w:rsidR="003428E9" w:rsidRPr="007304B6">
              <w:rPr>
                <w:rStyle w:val="Hyperlink"/>
                <w:rFonts w:ascii="Calibri Light" w:hAnsi="Calibri Light" w:cs="Calibri Light"/>
                <w:noProof/>
                <w:lang w:val="id"/>
              </w:rPr>
              <w:t xml:space="preserve">Metode </w:t>
            </w:r>
            <w:r w:rsidR="003428E9" w:rsidRPr="007304B6">
              <w:rPr>
                <w:rStyle w:val="Hyperlink"/>
                <w:rFonts w:ascii="Calibri Light" w:hAnsi="Calibri Light" w:cs="Calibri Light"/>
                <w:noProof/>
              </w:rPr>
              <w:t>P</w:t>
            </w:r>
            <w:r w:rsidR="003428E9" w:rsidRPr="007304B6">
              <w:rPr>
                <w:rStyle w:val="Hyperlink"/>
                <w:rFonts w:ascii="Calibri Light" w:hAnsi="Calibri Light" w:cs="Calibri Light"/>
                <w:noProof/>
                <w:lang w:val="id"/>
              </w:rPr>
              <w:t>engukuran</w:t>
            </w:r>
            <w:r w:rsidR="003428E9" w:rsidRPr="007304B6">
              <w:rPr>
                <w:rFonts w:ascii="Calibri Light" w:hAnsi="Calibri Light" w:cs="Calibri Light"/>
                <w:noProof/>
                <w:webHidden/>
              </w:rPr>
              <w:tab/>
            </w:r>
            <w:r w:rsidR="003428E9" w:rsidRPr="007304B6">
              <w:rPr>
                <w:rFonts w:ascii="Calibri Light" w:hAnsi="Calibri Light" w:cs="Calibri Light"/>
                <w:noProof/>
                <w:webHidden/>
              </w:rPr>
              <w:fldChar w:fldCharType="begin"/>
            </w:r>
            <w:r w:rsidR="003428E9" w:rsidRPr="007304B6">
              <w:rPr>
                <w:rFonts w:ascii="Calibri Light" w:hAnsi="Calibri Light" w:cs="Calibri Light"/>
                <w:noProof/>
                <w:webHidden/>
              </w:rPr>
              <w:instrText xml:space="preserve"> PAGEREF _Toc62638559 \h </w:instrText>
            </w:r>
            <w:r w:rsidR="003428E9" w:rsidRPr="007304B6">
              <w:rPr>
                <w:rFonts w:ascii="Calibri Light" w:hAnsi="Calibri Light" w:cs="Calibri Light"/>
                <w:noProof/>
                <w:webHidden/>
              </w:rPr>
            </w:r>
            <w:r w:rsidR="003428E9" w:rsidRPr="007304B6">
              <w:rPr>
                <w:rFonts w:ascii="Calibri Light" w:hAnsi="Calibri Light" w:cs="Calibri Light"/>
                <w:noProof/>
                <w:webHidden/>
              </w:rPr>
              <w:fldChar w:fldCharType="separate"/>
            </w:r>
            <w:r w:rsidR="007304B6">
              <w:rPr>
                <w:rFonts w:ascii="Calibri Light" w:hAnsi="Calibri Light" w:cs="Calibri Light"/>
                <w:noProof/>
                <w:webHidden/>
              </w:rPr>
              <w:t>112</w:t>
            </w:r>
            <w:r w:rsidR="003428E9" w:rsidRPr="007304B6">
              <w:rPr>
                <w:rFonts w:ascii="Calibri Light" w:hAnsi="Calibri Light" w:cs="Calibri Light"/>
                <w:noProof/>
                <w:webHidden/>
              </w:rPr>
              <w:fldChar w:fldCharType="end"/>
            </w:r>
          </w:hyperlink>
        </w:p>
        <w:p w14:paraId="6873BAD9" w14:textId="791CD0E1" w:rsidR="003428E9" w:rsidRPr="007304B6" w:rsidRDefault="00D25A65">
          <w:pPr>
            <w:pStyle w:val="TOC2"/>
            <w:tabs>
              <w:tab w:val="left" w:pos="2248"/>
              <w:tab w:val="right" w:leader="dot" w:pos="9348"/>
            </w:tabs>
            <w:rPr>
              <w:rFonts w:ascii="Calibri Light" w:eastAsiaTheme="minorEastAsia" w:hAnsi="Calibri Light" w:cs="Calibri Light"/>
              <w:noProof/>
              <w:sz w:val="22"/>
              <w:szCs w:val="22"/>
            </w:rPr>
          </w:pPr>
          <w:hyperlink w:anchor="_Toc62638560" w:history="1">
            <w:r w:rsidR="003428E9" w:rsidRPr="007304B6">
              <w:rPr>
                <w:rStyle w:val="Hyperlink"/>
                <w:rFonts w:ascii="Calibri Light" w:hAnsi="Calibri Light" w:cs="Calibri Light"/>
                <w:noProof/>
                <w:w w:val="99"/>
              </w:rPr>
              <w:t>12.5</w:t>
            </w:r>
            <w:r w:rsidR="003428E9" w:rsidRPr="007304B6">
              <w:rPr>
                <w:rFonts w:ascii="Calibri Light" w:eastAsiaTheme="minorEastAsia" w:hAnsi="Calibri Light" w:cs="Calibri Light"/>
                <w:noProof/>
                <w:sz w:val="22"/>
                <w:szCs w:val="22"/>
              </w:rPr>
              <w:tab/>
            </w:r>
            <w:r w:rsidR="003428E9" w:rsidRPr="007304B6">
              <w:rPr>
                <w:rStyle w:val="Hyperlink"/>
                <w:rFonts w:ascii="Calibri Light" w:hAnsi="Calibri Light" w:cs="Calibri Light"/>
                <w:noProof/>
                <w:lang w:val="id"/>
              </w:rPr>
              <w:t>Prosedur Pengukuran</w:t>
            </w:r>
            <w:r w:rsidR="003428E9" w:rsidRPr="007304B6">
              <w:rPr>
                <w:rFonts w:ascii="Calibri Light" w:hAnsi="Calibri Light" w:cs="Calibri Light"/>
                <w:noProof/>
                <w:webHidden/>
              </w:rPr>
              <w:tab/>
            </w:r>
            <w:r w:rsidR="003428E9" w:rsidRPr="007304B6">
              <w:rPr>
                <w:rFonts w:ascii="Calibri Light" w:hAnsi="Calibri Light" w:cs="Calibri Light"/>
                <w:noProof/>
                <w:webHidden/>
              </w:rPr>
              <w:fldChar w:fldCharType="begin"/>
            </w:r>
            <w:r w:rsidR="003428E9" w:rsidRPr="007304B6">
              <w:rPr>
                <w:rFonts w:ascii="Calibri Light" w:hAnsi="Calibri Light" w:cs="Calibri Light"/>
                <w:noProof/>
                <w:webHidden/>
              </w:rPr>
              <w:instrText xml:space="preserve"> PAGEREF _Toc62638560 \h </w:instrText>
            </w:r>
            <w:r w:rsidR="003428E9" w:rsidRPr="007304B6">
              <w:rPr>
                <w:rFonts w:ascii="Calibri Light" w:hAnsi="Calibri Light" w:cs="Calibri Light"/>
                <w:noProof/>
                <w:webHidden/>
              </w:rPr>
            </w:r>
            <w:r w:rsidR="003428E9" w:rsidRPr="007304B6">
              <w:rPr>
                <w:rFonts w:ascii="Calibri Light" w:hAnsi="Calibri Light" w:cs="Calibri Light"/>
                <w:noProof/>
                <w:webHidden/>
              </w:rPr>
              <w:fldChar w:fldCharType="separate"/>
            </w:r>
            <w:r w:rsidR="007304B6">
              <w:rPr>
                <w:rFonts w:ascii="Calibri Light" w:hAnsi="Calibri Light" w:cs="Calibri Light"/>
                <w:noProof/>
                <w:webHidden/>
              </w:rPr>
              <w:t>112</w:t>
            </w:r>
            <w:r w:rsidR="003428E9" w:rsidRPr="007304B6">
              <w:rPr>
                <w:rFonts w:ascii="Calibri Light" w:hAnsi="Calibri Light" w:cs="Calibri Light"/>
                <w:noProof/>
                <w:webHidden/>
              </w:rPr>
              <w:fldChar w:fldCharType="end"/>
            </w:r>
          </w:hyperlink>
        </w:p>
        <w:p w14:paraId="3AD41802" w14:textId="7799B943" w:rsidR="003428E9" w:rsidRPr="007304B6" w:rsidRDefault="00D25A65">
          <w:pPr>
            <w:pStyle w:val="TOC3"/>
            <w:tabs>
              <w:tab w:val="left" w:pos="2455"/>
              <w:tab w:val="right" w:leader="dot" w:pos="9348"/>
            </w:tabs>
            <w:rPr>
              <w:rFonts w:ascii="Calibri Light" w:eastAsiaTheme="minorEastAsia" w:hAnsi="Calibri Light" w:cs="Calibri Light"/>
              <w:noProof/>
              <w:sz w:val="22"/>
              <w:szCs w:val="22"/>
            </w:rPr>
          </w:pPr>
          <w:hyperlink w:anchor="_Toc62638561" w:history="1">
            <w:r w:rsidR="003428E9" w:rsidRPr="007304B6">
              <w:rPr>
                <w:rStyle w:val="Hyperlink"/>
                <w:rFonts w:ascii="Calibri Light" w:hAnsi="Calibri Light" w:cs="Calibri Light"/>
                <w:noProof/>
                <w:spacing w:val="-2"/>
                <w:w w:val="99"/>
              </w:rPr>
              <w:t>12.5.1</w:t>
            </w:r>
            <w:r w:rsidR="003428E9" w:rsidRPr="007304B6">
              <w:rPr>
                <w:rFonts w:ascii="Calibri Light" w:eastAsiaTheme="minorEastAsia" w:hAnsi="Calibri Light" w:cs="Calibri Light"/>
                <w:noProof/>
                <w:sz w:val="22"/>
                <w:szCs w:val="22"/>
              </w:rPr>
              <w:tab/>
            </w:r>
            <w:r w:rsidR="003428E9" w:rsidRPr="007304B6">
              <w:rPr>
                <w:rStyle w:val="Hyperlink"/>
                <w:rFonts w:ascii="Calibri Light" w:hAnsi="Calibri Light" w:cs="Calibri Light"/>
                <w:noProof/>
              </w:rPr>
              <w:t>Operasi prompt</w:t>
            </w:r>
            <w:r w:rsidR="003428E9" w:rsidRPr="007304B6">
              <w:rPr>
                <w:rFonts w:ascii="Calibri Light" w:hAnsi="Calibri Light" w:cs="Calibri Light"/>
                <w:noProof/>
                <w:webHidden/>
              </w:rPr>
              <w:tab/>
            </w:r>
            <w:r w:rsidR="003428E9" w:rsidRPr="007304B6">
              <w:rPr>
                <w:rFonts w:ascii="Calibri Light" w:hAnsi="Calibri Light" w:cs="Calibri Light"/>
                <w:noProof/>
                <w:webHidden/>
              </w:rPr>
              <w:fldChar w:fldCharType="begin"/>
            </w:r>
            <w:r w:rsidR="003428E9" w:rsidRPr="007304B6">
              <w:rPr>
                <w:rFonts w:ascii="Calibri Light" w:hAnsi="Calibri Light" w:cs="Calibri Light"/>
                <w:noProof/>
                <w:webHidden/>
              </w:rPr>
              <w:instrText xml:space="preserve"> PAGEREF _Toc62638561 \h </w:instrText>
            </w:r>
            <w:r w:rsidR="003428E9" w:rsidRPr="007304B6">
              <w:rPr>
                <w:rFonts w:ascii="Calibri Light" w:hAnsi="Calibri Light" w:cs="Calibri Light"/>
                <w:noProof/>
                <w:webHidden/>
              </w:rPr>
            </w:r>
            <w:r w:rsidR="003428E9" w:rsidRPr="007304B6">
              <w:rPr>
                <w:rFonts w:ascii="Calibri Light" w:hAnsi="Calibri Light" w:cs="Calibri Light"/>
                <w:noProof/>
                <w:webHidden/>
              </w:rPr>
              <w:fldChar w:fldCharType="separate"/>
            </w:r>
            <w:r w:rsidR="007304B6">
              <w:rPr>
                <w:rFonts w:ascii="Calibri Light" w:hAnsi="Calibri Light" w:cs="Calibri Light"/>
                <w:noProof/>
                <w:webHidden/>
              </w:rPr>
              <w:t>113</w:t>
            </w:r>
            <w:r w:rsidR="003428E9" w:rsidRPr="007304B6">
              <w:rPr>
                <w:rFonts w:ascii="Calibri Light" w:hAnsi="Calibri Light" w:cs="Calibri Light"/>
                <w:noProof/>
                <w:webHidden/>
              </w:rPr>
              <w:fldChar w:fldCharType="end"/>
            </w:r>
          </w:hyperlink>
        </w:p>
        <w:p w14:paraId="75A9E442" w14:textId="2D11CD8F" w:rsidR="003428E9" w:rsidRPr="007304B6" w:rsidRDefault="00D25A65">
          <w:pPr>
            <w:pStyle w:val="TOC3"/>
            <w:tabs>
              <w:tab w:val="left" w:pos="2455"/>
              <w:tab w:val="right" w:leader="dot" w:pos="9348"/>
            </w:tabs>
            <w:rPr>
              <w:rFonts w:ascii="Calibri Light" w:eastAsiaTheme="minorEastAsia" w:hAnsi="Calibri Light" w:cs="Calibri Light"/>
              <w:noProof/>
              <w:sz w:val="22"/>
              <w:szCs w:val="22"/>
            </w:rPr>
          </w:pPr>
          <w:hyperlink w:anchor="_Toc62638562" w:history="1">
            <w:r w:rsidR="003428E9" w:rsidRPr="007304B6">
              <w:rPr>
                <w:rStyle w:val="Hyperlink"/>
                <w:rFonts w:ascii="Calibri Light" w:hAnsi="Calibri Light" w:cs="Calibri Light"/>
                <w:noProof/>
                <w:spacing w:val="-2"/>
                <w:w w:val="99"/>
              </w:rPr>
              <w:t>12.5.2</w:t>
            </w:r>
            <w:r w:rsidR="003428E9" w:rsidRPr="007304B6">
              <w:rPr>
                <w:rFonts w:ascii="Calibri Light" w:eastAsiaTheme="minorEastAsia" w:hAnsi="Calibri Light" w:cs="Calibri Light"/>
                <w:noProof/>
                <w:sz w:val="22"/>
                <w:szCs w:val="22"/>
              </w:rPr>
              <w:tab/>
            </w:r>
            <w:r w:rsidR="003428E9" w:rsidRPr="007304B6">
              <w:rPr>
                <w:rStyle w:val="Hyperlink"/>
                <w:rFonts w:ascii="Calibri Light" w:hAnsi="Calibri Light" w:cs="Calibri Light"/>
                <w:noProof/>
              </w:rPr>
              <w:t>Mengoreksi Pengukuran Jika Posisi Tungkai Tidak Selevel dengan Jantung</w:t>
            </w:r>
            <w:r w:rsidR="003428E9" w:rsidRPr="007304B6">
              <w:rPr>
                <w:rFonts w:ascii="Calibri Light" w:hAnsi="Calibri Light" w:cs="Calibri Light"/>
                <w:noProof/>
                <w:webHidden/>
              </w:rPr>
              <w:tab/>
            </w:r>
            <w:r w:rsidR="00D8650A">
              <w:rPr>
                <w:rFonts w:ascii="Calibri Light" w:hAnsi="Calibri Light" w:cs="Calibri Light"/>
                <w:noProof/>
                <w:webHidden/>
              </w:rPr>
              <w:tab/>
            </w:r>
            <w:r w:rsidR="00D8650A">
              <w:rPr>
                <w:rFonts w:ascii="Calibri Light" w:hAnsi="Calibri Light" w:cs="Calibri Light"/>
                <w:noProof/>
                <w:webHidden/>
              </w:rPr>
              <w:tab/>
            </w:r>
            <w:r w:rsidR="003428E9" w:rsidRPr="007304B6">
              <w:rPr>
                <w:rFonts w:ascii="Calibri Light" w:hAnsi="Calibri Light" w:cs="Calibri Light"/>
                <w:noProof/>
                <w:webHidden/>
              </w:rPr>
              <w:fldChar w:fldCharType="begin"/>
            </w:r>
            <w:r w:rsidR="003428E9" w:rsidRPr="007304B6">
              <w:rPr>
                <w:rFonts w:ascii="Calibri Light" w:hAnsi="Calibri Light" w:cs="Calibri Light"/>
                <w:noProof/>
                <w:webHidden/>
              </w:rPr>
              <w:instrText xml:space="preserve"> PAGEREF _Toc62638562 \h </w:instrText>
            </w:r>
            <w:r w:rsidR="003428E9" w:rsidRPr="007304B6">
              <w:rPr>
                <w:rFonts w:ascii="Calibri Light" w:hAnsi="Calibri Light" w:cs="Calibri Light"/>
                <w:noProof/>
                <w:webHidden/>
              </w:rPr>
            </w:r>
            <w:r w:rsidR="003428E9" w:rsidRPr="007304B6">
              <w:rPr>
                <w:rFonts w:ascii="Calibri Light" w:hAnsi="Calibri Light" w:cs="Calibri Light"/>
                <w:noProof/>
                <w:webHidden/>
              </w:rPr>
              <w:fldChar w:fldCharType="separate"/>
            </w:r>
            <w:r w:rsidR="007304B6">
              <w:rPr>
                <w:rFonts w:ascii="Calibri Light" w:hAnsi="Calibri Light" w:cs="Calibri Light"/>
                <w:noProof/>
                <w:webHidden/>
              </w:rPr>
              <w:t>114</w:t>
            </w:r>
            <w:r w:rsidR="003428E9" w:rsidRPr="007304B6">
              <w:rPr>
                <w:rFonts w:ascii="Calibri Light" w:hAnsi="Calibri Light" w:cs="Calibri Light"/>
                <w:noProof/>
                <w:webHidden/>
              </w:rPr>
              <w:fldChar w:fldCharType="end"/>
            </w:r>
          </w:hyperlink>
        </w:p>
        <w:p w14:paraId="11A6A886" w14:textId="00AF4D86" w:rsidR="003428E9" w:rsidRPr="007304B6" w:rsidRDefault="00D25A65">
          <w:pPr>
            <w:pStyle w:val="TOC2"/>
            <w:tabs>
              <w:tab w:val="left" w:pos="2248"/>
              <w:tab w:val="right" w:leader="dot" w:pos="9348"/>
            </w:tabs>
            <w:rPr>
              <w:rFonts w:ascii="Calibri Light" w:eastAsiaTheme="minorEastAsia" w:hAnsi="Calibri Light" w:cs="Calibri Light"/>
              <w:noProof/>
              <w:sz w:val="22"/>
              <w:szCs w:val="22"/>
            </w:rPr>
          </w:pPr>
          <w:hyperlink w:anchor="_Toc62638563" w:history="1">
            <w:r w:rsidR="003428E9" w:rsidRPr="007304B6">
              <w:rPr>
                <w:rStyle w:val="Hyperlink"/>
                <w:rFonts w:ascii="Calibri Light" w:hAnsi="Calibri Light" w:cs="Calibri Light"/>
                <w:noProof/>
                <w:w w:val="99"/>
              </w:rPr>
              <w:t>12.6</w:t>
            </w:r>
            <w:r w:rsidR="003428E9" w:rsidRPr="007304B6">
              <w:rPr>
                <w:rFonts w:ascii="Calibri Light" w:eastAsiaTheme="minorEastAsia" w:hAnsi="Calibri Light" w:cs="Calibri Light"/>
                <w:noProof/>
                <w:sz w:val="22"/>
                <w:szCs w:val="22"/>
              </w:rPr>
              <w:tab/>
            </w:r>
            <w:r w:rsidR="003428E9" w:rsidRPr="007304B6">
              <w:rPr>
                <w:rStyle w:val="Hyperlink"/>
                <w:rFonts w:ascii="Calibri Light" w:hAnsi="Calibri Light" w:cs="Calibri Light"/>
                <w:noProof/>
              </w:rPr>
              <w:t xml:space="preserve">Jendela </w:t>
            </w:r>
            <w:r w:rsidR="003428E9" w:rsidRPr="007304B6">
              <w:rPr>
                <w:rStyle w:val="Hyperlink"/>
                <w:rFonts w:ascii="Calibri Light" w:hAnsi="Calibri Light" w:cs="Calibri Light"/>
                <w:i/>
                <w:noProof/>
              </w:rPr>
              <w:t>Multi-Review</w:t>
            </w:r>
            <w:r w:rsidR="003428E9" w:rsidRPr="007304B6">
              <w:rPr>
                <w:rStyle w:val="Hyperlink"/>
                <w:rFonts w:ascii="Calibri Light" w:hAnsi="Calibri Light" w:cs="Calibri Light"/>
                <w:noProof/>
              </w:rPr>
              <w:t xml:space="preserve"> </w:t>
            </w:r>
            <w:r w:rsidR="003428E9" w:rsidRPr="007304B6">
              <w:rPr>
                <w:rStyle w:val="Hyperlink"/>
                <w:rFonts w:ascii="Calibri Light" w:hAnsi="Calibri Light" w:cs="Calibri Light"/>
                <w:noProof/>
                <w:lang w:val="id"/>
              </w:rPr>
              <w:t>NIBP</w:t>
            </w:r>
            <w:r w:rsidR="003428E9" w:rsidRPr="007304B6">
              <w:rPr>
                <w:rFonts w:ascii="Calibri Light" w:hAnsi="Calibri Light" w:cs="Calibri Light"/>
                <w:noProof/>
                <w:webHidden/>
              </w:rPr>
              <w:tab/>
            </w:r>
            <w:r w:rsidR="003428E9" w:rsidRPr="007304B6">
              <w:rPr>
                <w:rFonts w:ascii="Calibri Light" w:hAnsi="Calibri Light" w:cs="Calibri Light"/>
                <w:noProof/>
                <w:webHidden/>
              </w:rPr>
              <w:fldChar w:fldCharType="begin"/>
            </w:r>
            <w:r w:rsidR="003428E9" w:rsidRPr="007304B6">
              <w:rPr>
                <w:rFonts w:ascii="Calibri Light" w:hAnsi="Calibri Light" w:cs="Calibri Light"/>
                <w:noProof/>
                <w:webHidden/>
              </w:rPr>
              <w:instrText xml:space="preserve"> PAGEREF _Toc62638563 \h </w:instrText>
            </w:r>
            <w:r w:rsidR="003428E9" w:rsidRPr="007304B6">
              <w:rPr>
                <w:rFonts w:ascii="Calibri Light" w:hAnsi="Calibri Light" w:cs="Calibri Light"/>
                <w:noProof/>
                <w:webHidden/>
              </w:rPr>
            </w:r>
            <w:r w:rsidR="003428E9" w:rsidRPr="007304B6">
              <w:rPr>
                <w:rFonts w:ascii="Calibri Light" w:hAnsi="Calibri Light" w:cs="Calibri Light"/>
                <w:noProof/>
                <w:webHidden/>
              </w:rPr>
              <w:fldChar w:fldCharType="separate"/>
            </w:r>
            <w:r w:rsidR="007304B6">
              <w:rPr>
                <w:rFonts w:ascii="Calibri Light" w:hAnsi="Calibri Light" w:cs="Calibri Light"/>
                <w:noProof/>
                <w:webHidden/>
              </w:rPr>
              <w:t>114</w:t>
            </w:r>
            <w:r w:rsidR="003428E9" w:rsidRPr="007304B6">
              <w:rPr>
                <w:rFonts w:ascii="Calibri Light" w:hAnsi="Calibri Light" w:cs="Calibri Light"/>
                <w:noProof/>
                <w:webHidden/>
              </w:rPr>
              <w:fldChar w:fldCharType="end"/>
            </w:r>
          </w:hyperlink>
        </w:p>
        <w:p w14:paraId="419BC990" w14:textId="3C7B4974" w:rsidR="003428E9" w:rsidRPr="007304B6" w:rsidRDefault="00D25A65">
          <w:pPr>
            <w:pStyle w:val="TOC2"/>
            <w:tabs>
              <w:tab w:val="left" w:pos="2248"/>
              <w:tab w:val="right" w:leader="dot" w:pos="9348"/>
            </w:tabs>
            <w:rPr>
              <w:rFonts w:ascii="Calibri Light" w:eastAsiaTheme="minorEastAsia" w:hAnsi="Calibri Light" w:cs="Calibri Light"/>
              <w:noProof/>
              <w:sz w:val="22"/>
              <w:szCs w:val="22"/>
            </w:rPr>
          </w:pPr>
          <w:hyperlink w:anchor="_Toc62638564" w:history="1">
            <w:r w:rsidR="003428E9" w:rsidRPr="007304B6">
              <w:rPr>
                <w:rStyle w:val="Hyperlink"/>
                <w:rFonts w:ascii="Calibri Light" w:hAnsi="Calibri Light" w:cs="Calibri Light"/>
                <w:noProof/>
                <w:w w:val="99"/>
              </w:rPr>
              <w:t>12.7</w:t>
            </w:r>
            <w:r w:rsidR="003428E9" w:rsidRPr="007304B6">
              <w:rPr>
                <w:rFonts w:ascii="Calibri Light" w:eastAsiaTheme="minorEastAsia" w:hAnsi="Calibri Light" w:cs="Calibri Light"/>
                <w:noProof/>
                <w:sz w:val="22"/>
                <w:szCs w:val="22"/>
              </w:rPr>
              <w:tab/>
            </w:r>
            <w:r w:rsidR="003428E9" w:rsidRPr="007304B6">
              <w:rPr>
                <w:rStyle w:val="Hyperlink"/>
                <w:rFonts w:ascii="Calibri Light" w:hAnsi="Calibri Light" w:cs="Calibri Light"/>
                <w:noProof/>
                <w:lang w:val="id"/>
              </w:rPr>
              <w:t>Mengatur ulang NIBP</w:t>
            </w:r>
            <w:r w:rsidR="003428E9" w:rsidRPr="007304B6">
              <w:rPr>
                <w:rFonts w:ascii="Calibri Light" w:hAnsi="Calibri Light" w:cs="Calibri Light"/>
                <w:noProof/>
                <w:webHidden/>
              </w:rPr>
              <w:tab/>
            </w:r>
            <w:r w:rsidR="003428E9" w:rsidRPr="007304B6">
              <w:rPr>
                <w:rFonts w:ascii="Calibri Light" w:hAnsi="Calibri Light" w:cs="Calibri Light"/>
                <w:noProof/>
                <w:webHidden/>
              </w:rPr>
              <w:fldChar w:fldCharType="begin"/>
            </w:r>
            <w:r w:rsidR="003428E9" w:rsidRPr="007304B6">
              <w:rPr>
                <w:rFonts w:ascii="Calibri Light" w:hAnsi="Calibri Light" w:cs="Calibri Light"/>
                <w:noProof/>
                <w:webHidden/>
              </w:rPr>
              <w:instrText xml:space="preserve"> PAGEREF _Toc62638564 \h </w:instrText>
            </w:r>
            <w:r w:rsidR="003428E9" w:rsidRPr="007304B6">
              <w:rPr>
                <w:rFonts w:ascii="Calibri Light" w:hAnsi="Calibri Light" w:cs="Calibri Light"/>
                <w:noProof/>
                <w:webHidden/>
              </w:rPr>
            </w:r>
            <w:r w:rsidR="003428E9" w:rsidRPr="007304B6">
              <w:rPr>
                <w:rFonts w:ascii="Calibri Light" w:hAnsi="Calibri Light" w:cs="Calibri Light"/>
                <w:noProof/>
                <w:webHidden/>
              </w:rPr>
              <w:fldChar w:fldCharType="separate"/>
            </w:r>
            <w:r w:rsidR="007304B6">
              <w:rPr>
                <w:rFonts w:ascii="Calibri Light" w:hAnsi="Calibri Light" w:cs="Calibri Light"/>
                <w:noProof/>
                <w:webHidden/>
              </w:rPr>
              <w:t>114</w:t>
            </w:r>
            <w:r w:rsidR="003428E9" w:rsidRPr="007304B6">
              <w:rPr>
                <w:rFonts w:ascii="Calibri Light" w:hAnsi="Calibri Light" w:cs="Calibri Light"/>
                <w:noProof/>
                <w:webHidden/>
              </w:rPr>
              <w:fldChar w:fldCharType="end"/>
            </w:r>
          </w:hyperlink>
        </w:p>
        <w:p w14:paraId="10906B96" w14:textId="6B9E2379" w:rsidR="003428E9" w:rsidRPr="007304B6" w:rsidRDefault="00D25A65">
          <w:pPr>
            <w:pStyle w:val="TOC2"/>
            <w:tabs>
              <w:tab w:val="left" w:pos="2248"/>
              <w:tab w:val="right" w:leader="dot" w:pos="9348"/>
            </w:tabs>
            <w:rPr>
              <w:rFonts w:ascii="Calibri Light" w:eastAsiaTheme="minorEastAsia" w:hAnsi="Calibri Light" w:cs="Calibri Light"/>
              <w:noProof/>
              <w:sz w:val="22"/>
              <w:szCs w:val="22"/>
            </w:rPr>
          </w:pPr>
          <w:hyperlink w:anchor="_Toc62638565" w:history="1">
            <w:r w:rsidR="003428E9" w:rsidRPr="007304B6">
              <w:rPr>
                <w:rStyle w:val="Hyperlink"/>
                <w:rFonts w:ascii="Calibri Light" w:hAnsi="Calibri Light" w:cs="Calibri Light"/>
                <w:noProof/>
                <w:w w:val="99"/>
              </w:rPr>
              <w:t>12.8</w:t>
            </w:r>
            <w:r w:rsidR="003428E9" w:rsidRPr="007304B6">
              <w:rPr>
                <w:rFonts w:ascii="Calibri Light" w:eastAsiaTheme="minorEastAsia" w:hAnsi="Calibri Light" w:cs="Calibri Light"/>
                <w:noProof/>
                <w:sz w:val="22"/>
                <w:szCs w:val="22"/>
              </w:rPr>
              <w:tab/>
            </w:r>
            <w:r w:rsidR="003428E9" w:rsidRPr="007304B6">
              <w:rPr>
                <w:rStyle w:val="Hyperlink"/>
                <w:rFonts w:ascii="Calibri Light" w:hAnsi="Calibri Light" w:cs="Calibri Light"/>
                <w:noProof/>
                <w:lang w:val="id"/>
              </w:rPr>
              <w:t>Mengkalibrasi NIBP</w:t>
            </w:r>
            <w:r w:rsidR="003428E9" w:rsidRPr="007304B6">
              <w:rPr>
                <w:rFonts w:ascii="Calibri Light" w:hAnsi="Calibri Light" w:cs="Calibri Light"/>
                <w:noProof/>
                <w:webHidden/>
              </w:rPr>
              <w:tab/>
            </w:r>
            <w:r w:rsidR="003428E9" w:rsidRPr="007304B6">
              <w:rPr>
                <w:rFonts w:ascii="Calibri Light" w:hAnsi="Calibri Light" w:cs="Calibri Light"/>
                <w:noProof/>
                <w:webHidden/>
              </w:rPr>
              <w:fldChar w:fldCharType="begin"/>
            </w:r>
            <w:r w:rsidR="003428E9" w:rsidRPr="007304B6">
              <w:rPr>
                <w:rFonts w:ascii="Calibri Light" w:hAnsi="Calibri Light" w:cs="Calibri Light"/>
                <w:noProof/>
                <w:webHidden/>
              </w:rPr>
              <w:instrText xml:space="preserve"> PAGEREF _Toc62638565 \h </w:instrText>
            </w:r>
            <w:r w:rsidR="003428E9" w:rsidRPr="007304B6">
              <w:rPr>
                <w:rFonts w:ascii="Calibri Light" w:hAnsi="Calibri Light" w:cs="Calibri Light"/>
                <w:noProof/>
                <w:webHidden/>
              </w:rPr>
            </w:r>
            <w:r w:rsidR="003428E9" w:rsidRPr="007304B6">
              <w:rPr>
                <w:rFonts w:ascii="Calibri Light" w:hAnsi="Calibri Light" w:cs="Calibri Light"/>
                <w:noProof/>
                <w:webHidden/>
              </w:rPr>
              <w:fldChar w:fldCharType="separate"/>
            </w:r>
            <w:r w:rsidR="007304B6">
              <w:rPr>
                <w:rFonts w:ascii="Calibri Light" w:hAnsi="Calibri Light" w:cs="Calibri Light"/>
                <w:noProof/>
                <w:webHidden/>
              </w:rPr>
              <w:t>115</w:t>
            </w:r>
            <w:r w:rsidR="003428E9" w:rsidRPr="007304B6">
              <w:rPr>
                <w:rFonts w:ascii="Calibri Light" w:hAnsi="Calibri Light" w:cs="Calibri Light"/>
                <w:noProof/>
                <w:webHidden/>
              </w:rPr>
              <w:fldChar w:fldCharType="end"/>
            </w:r>
          </w:hyperlink>
        </w:p>
        <w:p w14:paraId="0F7C1DE8" w14:textId="6DC2AA6B" w:rsidR="003428E9" w:rsidRPr="007304B6" w:rsidRDefault="00D25A65">
          <w:pPr>
            <w:pStyle w:val="TOC2"/>
            <w:tabs>
              <w:tab w:val="left" w:pos="2248"/>
              <w:tab w:val="right" w:leader="dot" w:pos="9348"/>
            </w:tabs>
            <w:rPr>
              <w:rFonts w:ascii="Calibri Light" w:eastAsiaTheme="minorEastAsia" w:hAnsi="Calibri Light" w:cs="Calibri Light"/>
              <w:noProof/>
              <w:sz w:val="22"/>
              <w:szCs w:val="22"/>
            </w:rPr>
          </w:pPr>
          <w:hyperlink w:anchor="_Toc62638566" w:history="1">
            <w:r w:rsidR="003428E9" w:rsidRPr="007304B6">
              <w:rPr>
                <w:rStyle w:val="Hyperlink"/>
                <w:rFonts w:ascii="Calibri Light" w:hAnsi="Calibri Light" w:cs="Calibri Light"/>
                <w:noProof/>
                <w:w w:val="99"/>
              </w:rPr>
              <w:t>12.9</w:t>
            </w:r>
            <w:r w:rsidR="003428E9" w:rsidRPr="007304B6">
              <w:rPr>
                <w:rFonts w:ascii="Calibri Light" w:eastAsiaTheme="minorEastAsia" w:hAnsi="Calibri Light" w:cs="Calibri Light"/>
                <w:noProof/>
                <w:sz w:val="22"/>
                <w:szCs w:val="22"/>
              </w:rPr>
              <w:tab/>
            </w:r>
            <w:r w:rsidR="003428E9" w:rsidRPr="007304B6">
              <w:rPr>
                <w:rStyle w:val="Hyperlink"/>
                <w:rFonts w:ascii="Calibri Light" w:hAnsi="Calibri Light" w:cs="Calibri Light"/>
                <w:noProof/>
                <w:lang w:val="id"/>
              </w:rPr>
              <w:t>Uji K</w:t>
            </w:r>
            <w:r w:rsidR="003428E9" w:rsidRPr="007304B6">
              <w:rPr>
                <w:rStyle w:val="Hyperlink"/>
                <w:rFonts w:ascii="Calibri Light" w:hAnsi="Calibri Light" w:cs="Calibri Light"/>
                <w:noProof/>
              </w:rPr>
              <w:t>e</w:t>
            </w:r>
            <w:r w:rsidR="003428E9" w:rsidRPr="007304B6">
              <w:rPr>
                <w:rStyle w:val="Hyperlink"/>
                <w:rFonts w:ascii="Calibri Light" w:hAnsi="Calibri Light" w:cs="Calibri Light"/>
                <w:noProof/>
                <w:lang w:val="id"/>
              </w:rPr>
              <w:t>bocoran</w:t>
            </w:r>
            <w:r w:rsidR="003428E9" w:rsidRPr="007304B6">
              <w:rPr>
                <w:rFonts w:ascii="Calibri Light" w:hAnsi="Calibri Light" w:cs="Calibri Light"/>
                <w:noProof/>
                <w:webHidden/>
              </w:rPr>
              <w:tab/>
            </w:r>
            <w:r w:rsidR="003428E9" w:rsidRPr="007304B6">
              <w:rPr>
                <w:rFonts w:ascii="Calibri Light" w:hAnsi="Calibri Light" w:cs="Calibri Light"/>
                <w:noProof/>
                <w:webHidden/>
              </w:rPr>
              <w:fldChar w:fldCharType="begin"/>
            </w:r>
            <w:r w:rsidR="003428E9" w:rsidRPr="007304B6">
              <w:rPr>
                <w:rFonts w:ascii="Calibri Light" w:hAnsi="Calibri Light" w:cs="Calibri Light"/>
                <w:noProof/>
                <w:webHidden/>
              </w:rPr>
              <w:instrText xml:space="preserve"> PAGEREF _Toc62638566 \h </w:instrText>
            </w:r>
            <w:r w:rsidR="003428E9" w:rsidRPr="007304B6">
              <w:rPr>
                <w:rFonts w:ascii="Calibri Light" w:hAnsi="Calibri Light" w:cs="Calibri Light"/>
                <w:noProof/>
                <w:webHidden/>
              </w:rPr>
            </w:r>
            <w:r w:rsidR="003428E9" w:rsidRPr="007304B6">
              <w:rPr>
                <w:rFonts w:ascii="Calibri Light" w:hAnsi="Calibri Light" w:cs="Calibri Light"/>
                <w:noProof/>
                <w:webHidden/>
              </w:rPr>
              <w:fldChar w:fldCharType="separate"/>
            </w:r>
            <w:r w:rsidR="007304B6">
              <w:rPr>
                <w:rFonts w:ascii="Calibri Light" w:hAnsi="Calibri Light" w:cs="Calibri Light"/>
                <w:noProof/>
                <w:webHidden/>
              </w:rPr>
              <w:t>115</w:t>
            </w:r>
            <w:r w:rsidR="003428E9" w:rsidRPr="007304B6">
              <w:rPr>
                <w:rFonts w:ascii="Calibri Light" w:hAnsi="Calibri Light" w:cs="Calibri Light"/>
                <w:noProof/>
                <w:webHidden/>
              </w:rPr>
              <w:fldChar w:fldCharType="end"/>
            </w:r>
          </w:hyperlink>
        </w:p>
        <w:p w14:paraId="2793FA8A" w14:textId="7DC75B08" w:rsidR="003428E9" w:rsidRPr="007304B6" w:rsidRDefault="00D25A65">
          <w:pPr>
            <w:pStyle w:val="TOC2"/>
            <w:tabs>
              <w:tab w:val="left" w:pos="2248"/>
              <w:tab w:val="right" w:leader="dot" w:pos="9348"/>
            </w:tabs>
            <w:rPr>
              <w:rFonts w:ascii="Calibri Light" w:eastAsiaTheme="minorEastAsia" w:hAnsi="Calibri Light" w:cs="Calibri Light"/>
              <w:noProof/>
              <w:sz w:val="22"/>
              <w:szCs w:val="22"/>
            </w:rPr>
          </w:pPr>
          <w:hyperlink w:anchor="_Toc62638567" w:history="1">
            <w:r w:rsidR="003428E9" w:rsidRPr="007304B6">
              <w:rPr>
                <w:rStyle w:val="Hyperlink"/>
                <w:rFonts w:ascii="Calibri Light" w:hAnsi="Calibri Light" w:cs="Calibri Light"/>
                <w:noProof/>
                <w:w w:val="99"/>
              </w:rPr>
              <w:t>12.10</w:t>
            </w:r>
            <w:r w:rsidR="003428E9" w:rsidRPr="007304B6">
              <w:rPr>
                <w:rFonts w:ascii="Calibri Light" w:eastAsiaTheme="minorEastAsia" w:hAnsi="Calibri Light" w:cs="Calibri Light"/>
                <w:noProof/>
                <w:sz w:val="22"/>
                <w:szCs w:val="22"/>
              </w:rPr>
              <w:tab/>
            </w:r>
            <w:r w:rsidR="003428E9" w:rsidRPr="007304B6">
              <w:rPr>
                <w:rStyle w:val="Hyperlink"/>
                <w:rFonts w:ascii="Calibri Light" w:hAnsi="Calibri Light" w:cs="Calibri Light"/>
                <w:noProof/>
                <w:lang w:val="id"/>
              </w:rPr>
              <w:t xml:space="preserve">Mengatur </w:t>
            </w:r>
            <w:r w:rsidR="003428E9" w:rsidRPr="007304B6">
              <w:rPr>
                <w:rStyle w:val="Hyperlink"/>
                <w:rFonts w:ascii="Calibri Light" w:hAnsi="Calibri Light" w:cs="Calibri Light"/>
                <w:noProof/>
              </w:rPr>
              <w:t>M</w:t>
            </w:r>
            <w:r w:rsidR="003428E9" w:rsidRPr="007304B6">
              <w:rPr>
                <w:rStyle w:val="Hyperlink"/>
                <w:rFonts w:ascii="Calibri Light" w:hAnsi="Calibri Light" w:cs="Calibri Light"/>
                <w:noProof/>
                <w:lang w:val="id"/>
              </w:rPr>
              <w:t>ode Inflasi</w:t>
            </w:r>
            <w:r w:rsidR="003428E9" w:rsidRPr="007304B6">
              <w:rPr>
                <w:rFonts w:ascii="Calibri Light" w:hAnsi="Calibri Light" w:cs="Calibri Light"/>
                <w:noProof/>
                <w:webHidden/>
              </w:rPr>
              <w:tab/>
            </w:r>
            <w:r w:rsidR="003428E9" w:rsidRPr="007304B6">
              <w:rPr>
                <w:rFonts w:ascii="Calibri Light" w:hAnsi="Calibri Light" w:cs="Calibri Light"/>
                <w:noProof/>
                <w:webHidden/>
              </w:rPr>
              <w:fldChar w:fldCharType="begin"/>
            </w:r>
            <w:r w:rsidR="003428E9" w:rsidRPr="007304B6">
              <w:rPr>
                <w:rFonts w:ascii="Calibri Light" w:hAnsi="Calibri Light" w:cs="Calibri Light"/>
                <w:noProof/>
                <w:webHidden/>
              </w:rPr>
              <w:instrText xml:space="preserve"> PAGEREF _Toc62638567 \h </w:instrText>
            </w:r>
            <w:r w:rsidR="003428E9" w:rsidRPr="007304B6">
              <w:rPr>
                <w:rFonts w:ascii="Calibri Light" w:hAnsi="Calibri Light" w:cs="Calibri Light"/>
                <w:noProof/>
                <w:webHidden/>
              </w:rPr>
            </w:r>
            <w:r w:rsidR="003428E9" w:rsidRPr="007304B6">
              <w:rPr>
                <w:rFonts w:ascii="Calibri Light" w:hAnsi="Calibri Light" w:cs="Calibri Light"/>
                <w:noProof/>
                <w:webHidden/>
              </w:rPr>
              <w:fldChar w:fldCharType="separate"/>
            </w:r>
            <w:r w:rsidR="007304B6">
              <w:rPr>
                <w:rFonts w:ascii="Calibri Light" w:hAnsi="Calibri Light" w:cs="Calibri Light"/>
                <w:noProof/>
                <w:webHidden/>
              </w:rPr>
              <w:t>116</w:t>
            </w:r>
            <w:r w:rsidR="003428E9" w:rsidRPr="007304B6">
              <w:rPr>
                <w:rFonts w:ascii="Calibri Light" w:hAnsi="Calibri Light" w:cs="Calibri Light"/>
                <w:noProof/>
                <w:webHidden/>
              </w:rPr>
              <w:fldChar w:fldCharType="end"/>
            </w:r>
          </w:hyperlink>
        </w:p>
        <w:p w14:paraId="72FF4EE1" w14:textId="5C92BFBF" w:rsidR="003428E9" w:rsidRPr="007304B6" w:rsidRDefault="00D25A65">
          <w:pPr>
            <w:pStyle w:val="TOC1"/>
            <w:tabs>
              <w:tab w:val="right" w:leader="dot" w:pos="9348"/>
            </w:tabs>
            <w:rPr>
              <w:rFonts w:ascii="Calibri Light" w:eastAsiaTheme="minorEastAsia" w:hAnsi="Calibri Light" w:cs="Calibri Light"/>
              <w:b w:val="0"/>
              <w:bCs w:val="0"/>
              <w:noProof/>
              <w:sz w:val="22"/>
              <w:szCs w:val="22"/>
            </w:rPr>
          </w:pPr>
          <w:hyperlink w:anchor="_Toc62638568" w:history="1">
            <w:r w:rsidR="003428E9" w:rsidRPr="007304B6">
              <w:rPr>
                <w:rStyle w:val="Hyperlink"/>
                <w:rFonts w:ascii="Calibri Light" w:hAnsi="Calibri Light" w:cs="Calibri Light"/>
                <w:noProof/>
                <w:lang w:val="id"/>
              </w:rPr>
              <w:t xml:space="preserve">Bab 13 </w:t>
            </w:r>
            <w:r w:rsidR="003428E9" w:rsidRPr="007304B6">
              <w:rPr>
                <w:rStyle w:val="Hyperlink"/>
                <w:rFonts w:ascii="Calibri Light" w:hAnsi="Calibri Light" w:cs="Calibri Light"/>
                <w:noProof/>
              </w:rPr>
              <w:t>Pemantauan</w:t>
            </w:r>
            <w:r w:rsidR="003428E9" w:rsidRPr="007304B6">
              <w:rPr>
                <w:rStyle w:val="Hyperlink"/>
                <w:rFonts w:ascii="Calibri Light" w:hAnsi="Calibri Light" w:cs="Calibri Light"/>
                <w:noProof/>
                <w:lang w:val="id"/>
              </w:rPr>
              <w:t xml:space="preserve"> TEMP</w:t>
            </w:r>
            <w:r w:rsidR="003428E9" w:rsidRPr="007304B6">
              <w:rPr>
                <w:rFonts w:ascii="Calibri Light" w:hAnsi="Calibri Light" w:cs="Calibri Light"/>
                <w:noProof/>
                <w:webHidden/>
              </w:rPr>
              <w:tab/>
            </w:r>
            <w:r w:rsidR="003428E9" w:rsidRPr="007304B6">
              <w:rPr>
                <w:rFonts w:ascii="Calibri Light" w:hAnsi="Calibri Light" w:cs="Calibri Light"/>
                <w:noProof/>
                <w:webHidden/>
              </w:rPr>
              <w:fldChar w:fldCharType="begin"/>
            </w:r>
            <w:r w:rsidR="003428E9" w:rsidRPr="007304B6">
              <w:rPr>
                <w:rFonts w:ascii="Calibri Light" w:hAnsi="Calibri Light" w:cs="Calibri Light"/>
                <w:noProof/>
                <w:webHidden/>
              </w:rPr>
              <w:instrText xml:space="preserve"> PAGEREF _Toc62638568 \h </w:instrText>
            </w:r>
            <w:r w:rsidR="003428E9" w:rsidRPr="007304B6">
              <w:rPr>
                <w:rFonts w:ascii="Calibri Light" w:hAnsi="Calibri Light" w:cs="Calibri Light"/>
                <w:noProof/>
                <w:webHidden/>
              </w:rPr>
            </w:r>
            <w:r w:rsidR="003428E9" w:rsidRPr="007304B6">
              <w:rPr>
                <w:rFonts w:ascii="Calibri Light" w:hAnsi="Calibri Light" w:cs="Calibri Light"/>
                <w:noProof/>
                <w:webHidden/>
              </w:rPr>
              <w:fldChar w:fldCharType="separate"/>
            </w:r>
            <w:r w:rsidR="007304B6">
              <w:rPr>
                <w:rFonts w:ascii="Calibri Light" w:hAnsi="Calibri Light" w:cs="Calibri Light"/>
                <w:noProof/>
                <w:webHidden/>
              </w:rPr>
              <w:t>117</w:t>
            </w:r>
            <w:r w:rsidR="003428E9" w:rsidRPr="007304B6">
              <w:rPr>
                <w:rFonts w:ascii="Calibri Light" w:hAnsi="Calibri Light" w:cs="Calibri Light"/>
                <w:noProof/>
                <w:webHidden/>
              </w:rPr>
              <w:fldChar w:fldCharType="end"/>
            </w:r>
          </w:hyperlink>
        </w:p>
        <w:p w14:paraId="47820A45" w14:textId="2A937502" w:rsidR="003428E9" w:rsidRPr="007304B6" w:rsidRDefault="00D25A65">
          <w:pPr>
            <w:pStyle w:val="TOC2"/>
            <w:tabs>
              <w:tab w:val="left" w:pos="2248"/>
              <w:tab w:val="right" w:leader="dot" w:pos="9348"/>
            </w:tabs>
            <w:rPr>
              <w:rFonts w:ascii="Calibri Light" w:eastAsiaTheme="minorEastAsia" w:hAnsi="Calibri Light" w:cs="Calibri Light"/>
              <w:noProof/>
              <w:sz w:val="22"/>
              <w:szCs w:val="22"/>
            </w:rPr>
          </w:pPr>
          <w:hyperlink w:anchor="_Toc62638569" w:history="1">
            <w:r w:rsidR="003428E9" w:rsidRPr="007304B6">
              <w:rPr>
                <w:rStyle w:val="Hyperlink"/>
                <w:rFonts w:ascii="Calibri Light" w:hAnsi="Calibri Light" w:cs="Calibri Light"/>
                <w:noProof/>
                <w:w w:val="99"/>
              </w:rPr>
              <w:t>13.1</w:t>
            </w:r>
            <w:r w:rsidR="003428E9" w:rsidRPr="007304B6">
              <w:rPr>
                <w:rFonts w:ascii="Calibri Light" w:eastAsiaTheme="minorEastAsia" w:hAnsi="Calibri Light" w:cs="Calibri Light"/>
                <w:noProof/>
                <w:sz w:val="22"/>
                <w:szCs w:val="22"/>
              </w:rPr>
              <w:tab/>
            </w:r>
            <w:r w:rsidR="003428E9" w:rsidRPr="007304B6">
              <w:rPr>
                <w:rStyle w:val="Hyperlink"/>
                <w:rFonts w:ascii="Calibri Light" w:hAnsi="Calibri Light" w:cs="Calibri Light"/>
                <w:noProof/>
                <w:lang w:val="id"/>
              </w:rPr>
              <w:t>Ikhtisar</w:t>
            </w:r>
            <w:r w:rsidR="003428E9" w:rsidRPr="007304B6">
              <w:rPr>
                <w:rFonts w:ascii="Calibri Light" w:hAnsi="Calibri Light" w:cs="Calibri Light"/>
                <w:noProof/>
                <w:webHidden/>
              </w:rPr>
              <w:tab/>
            </w:r>
            <w:r w:rsidR="003428E9" w:rsidRPr="007304B6">
              <w:rPr>
                <w:rFonts w:ascii="Calibri Light" w:hAnsi="Calibri Light" w:cs="Calibri Light"/>
                <w:noProof/>
                <w:webHidden/>
              </w:rPr>
              <w:fldChar w:fldCharType="begin"/>
            </w:r>
            <w:r w:rsidR="003428E9" w:rsidRPr="007304B6">
              <w:rPr>
                <w:rFonts w:ascii="Calibri Light" w:hAnsi="Calibri Light" w:cs="Calibri Light"/>
                <w:noProof/>
                <w:webHidden/>
              </w:rPr>
              <w:instrText xml:space="preserve"> PAGEREF _Toc62638569 \h </w:instrText>
            </w:r>
            <w:r w:rsidR="003428E9" w:rsidRPr="007304B6">
              <w:rPr>
                <w:rFonts w:ascii="Calibri Light" w:hAnsi="Calibri Light" w:cs="Calibri Light"/>
                <w:noProof/>
                <w:webHidden/>
              </w:rPr>
            </w:r>
            <w:r w:rsidR="003428E9" w:rsidRPr="007304B6">
              <w:rPr>
                <w:rFonts w:ascii="Calibri Light" w:hAnsi="Calibri Light" w:cs="Calibri Light"/>
                <w:noProof/>
                <w:webHidden/>
              </w:rPr>
              <w:fldChar w:fldCharType="separate"/>
            </w:r>
            <w:r w:rsidR="007304B6">
              <w:rPr>
                <w:rFonts w:ascii="Calibri Light" w:hAnsi="Calibri Light" w:cs="Calibri Light"/>
                <w:noProof/>
                <w:webHidden/>
              </w:rPr>
              <w:t>117</w:t>
            </w:r>
            <w:r w:rsidR="003428E9" w:rsidRPr="007304B6">
              <w:rPr>
                <w:rFonts w:ascii="Calibri Light" w:hAnsi="Calibri Light" w:cs="Calibri Light"/>
                <w:noProof/>
                <w:webHidden/>
              </w:rPr>
              <w:fldChar w:fldCharType="end"/>
            </w:r>
          </w:hyperlink>
        </w:p>
        <w:p w14:paraId="62D0CEB5" w14:textId="76793115" w:rsidR="003428E9" w:rsidRPr="007304B6" w:rsidRDefault="00D25A65">
          <w:pPr>
            <w:pStyle w:val="TOC2"/>
            <w:tabs>
              <w:tab w:val="left" w:pos="2248"/>
              <w:tab w:val="right" w:leader="dot" w:pos="9348"/>
            </w:tabs>
            <w:rPr>
              <w:rFonts w:ascii="Calibri Light" w:eastAsiaTheme="minorEastAsia" w:hAnsi="Calibri Light" w:cs="Calibri Light"/>
              <w:noProof/>
              <w:sz w:val="22"/>
              <w:szCs w:val="22"/>
            </w:rPr>
          </w:pPr>
          <w:hyperlink w:anchor="_Toc62638570" w:history="1">
            <w:r w:rsidR="003428E9" w:rsidRPr="007304B6">
              <w:rPr>
                <w:rStyle w:val="Hyperlink"/>
                <w:rFonts w:ascii="Calibri Light" w:hAnsi="Calibri Light" w:cs="Calibri Light"/>
                <w:noProof/>
                <w:w w:val="99"/>
              </w:rPr>
              <w:t>13.2</w:t>
            </w:r>
            <w:r w:rsidR="003428E9" w:rsidRPr="007304B6">
              <w:rPr>
                <w:rFonts w:ascii="Calibri Light" w:eastAsiaTheme="minorEastAsia" w:hAnsi="Calibri Light" w:cs="Calibri Light"/>
                <w:noProof/>
                <w:sz w:val="22"/>
                <w:szCs w:val="22"/>
              </w:rPr>
              <w:tab/>
            </w:r>
            <w:r w:rsidR="003428E9" w:rsidRPr="007304B6">
              <w:rPr>
                <w:rStyle w:val="Hyperlink"/>
                <w:rFonts w:ascii="Calibri Light" w:hAnsi="Calibri Light" w:cs="Calibri Light"/>
                <w:noProof/>
                <w:lang w:val="id"/>
              </w:rPr>
              <w:t xml:space="preserve">Informasi </w:t>
            </w:r>
            <w:r w:rsidR="003428E9" w:rsidRPr="007304B6">
              <w:rPr>
                <w:rStyle w:val="Hyperlink"/>
                <w:rFonts w:ascii="Calibri Light" w:hAnsi="Calibri Light" w:cs="Calibri Light"/>
                <w:noProof/>
              </w:rPr>
              <w:t>K</w:t>
            </w:r>
            <w:r w:rsidR="003428E9" w:rsidRPr="007304B6">
              <w:rPr>
                <w:rStyle w:val="Hyperlink"/>
                <w:rFonts w:ascii="Calibri Light" w:hAnsi="Calibri Light" w:cs="Calibri Light"/>
                <w:noProof/>
                <w:lang w:val="id"/>
              </w:rPr>
              <w:t>eselamatan TEMP</w:t>
            </w:r>
            <w:r w:rsidR="003428E9" w:rsidRPr="007304B6">
              <w:rPr>
                <w:rFonts w:ascii="Calibri Light" w:hAnsi="Calibri Light" w:cs="Calibri Light"/>
                <w:noProof/>
                <w:webHidden/>
              </w:rPr>
              <w:tab/>
            </w:r>
            <w:r w:rsidR="003428E9" w:rsidRPr="007304B6">
              <w:rPr>
                <w:rFonts w:ascii="Calibri Light" w:hAnsi="Calibri Light" w:cs="Calibri Light"/>
                <w:noProof/>
                <w:webHidden/>
              </w:rPr>
              <w:fldChar w:fldCharType="begin"/>
            </w:r>
            <w:r w:rsidR="003428E9" w:rsidRPr="007304B6">
              <w:rPr>
                <w:rFonts w:ascii="Calibri Light" w:hAnsi="Calibri Light" w:cs="Calibri Light"/>
                <w:noProof/>
                <w:webHidden/>
              </w:rPr>
              <w:instrText xml:space="preserve"> PAGEREF _Toc62638570 \h </w:instrText>
            </w:r>
            <w:r w:rsidR="003428E9" w:rsidRPr="007304B6">
              <w:rPr>
                <w:rFonts w:ascii="Calibri Light" w:hAnsi="Calibri Light" w:cs="Calibri Light"/>
                <w:noProof/>
                <w:webHidden/>
              </w:rPr>
            </w:r>
            <w:r w:rsidR="003428E9" w:rsidRPr="007304B6">
              <w:rPr>
                <w:rFonts w:ascii="Calibri Light" w:hAnsi="Calibri Light" w:cs="Calibri Light"/>
                <w:noProof/>
                <w:webHidden/>
              </w:rPr>
              <w:fldChar w:fldCharType="separate"/>
            </w:r>
            <w:r w:rsidR="007304B6">
              <w:rPr>
                <w:rFonts w:ascii="Calibri Light" w:hAnsi="Calibri Light" w:cs="Calibri Light"/>
                <w:noProof/>
                <w:webHidden/>
              </w:rPr>
              <w:t>117</w:t>
            </w:r>
            <w:r w:rsidR="003428E9" w:rsidRPr="007304B6">
              <w:rPr>
                <w:rFonts w:ascii="Calibri Light" w:hAnsi="Calibri Light" w:cs="Calibri Light"/>
                <w:noProof/>
                <w:webHidden/>
              </w:rPr>
              <w:fldChar w:fldCharType="end"/>
            </w:r>
          </w:hyperlink>
        </w:p>
        <w:p w14:paraId="7F96E731" w14:textId="5F395107" w:rsidR="003428E9" w:rsidRPr="007304B6" w:rsidRDefault="00D25A65">
          <w:pPr>
            <w:pStyle w:val="TOC2"/>
            <w:tabs>
              <w:tab w:val="left" w:pos="2248"/>
              <w:tab w:val="right" w:leader="dot" w:pos="9348"/>
            </w:tabs>
            <w:rPr>
              <w:rFonts w:ascii="Calibri Light" w:eastAsiaTheme="minorEastAsia" w:hAnsi="Calibri Light" w:cs="Calibri Light"/>
              <w:noProof/>
              <w:sz w:val="22"/>
              <w:szCs w:val="22"/>
            </w:rPr>
          </w:pPr>
          <w:hyperlink w:anchor="_Toc62638571" w:history="1">
            <w:r w:rsidR="003428E9" w:rsidRPr="007304B6">
              <w:rPr>
                <w:rStyle w:val="Hyperlink"/>
                <w:rFonts w:ascii="Calibri Light" w:hAnsi="Calibri Light" w:cs="Calibri Light"/>
                <w:noProof/>
                <w:w w:val="99"/>
              </w:rPr>
              <w:t>13.3</w:t>
            </w:r>
            <w:r w:rsidR="003428E9" w:rsidRPr="007304B6">
              <w:rPr>
                <w:rFonts w:ascii="Calibri Light" w:eastAsiaTheme="minorEastAsia" w:hAnsi="Calibri Light" w:cs="Calibri Light"/>
                <w:noProof/>
                <w:sz w:val="22"/>
                <w:szCs w:val="22"/>
              </w:rPr>
              <w:tab/>
            </w:r>
            <w:r w:rsidR="003428E9" w:rsidRPr="007304B6">
              <w:rPr>
                <w:rStyle w:val="Hyperlink"/>
                <w:rFonts w:ascii="Calibri Light" w:hAnsi="Calibri Light" w:cs="Calibri Light"/>
                <w:noProof/>
                <w:lang w:val="id"/>
              </w:rPr>
              <w:t>Pengaturan</w:t>
            </w:r>
            <w:r w:rsidR="003428E9" w:rsidRPr="007304B6">
              <w:rPr>
                <w:rStyle w:val="Hyperlink"/>
                <w:rFonts w:ascii="Calibri Light" w:hAnsi="Calibri Light" w:cs="Calibri Light"/>
                <w:noProof/>
              </w:rPr>
              <w:t xml:space="preserve"> P</w:t>
            </w:r>
            <w:r w:rsidR="003428E9" w:rsidRPr="007304B6">
              <w:rPr>
                <w:rStyle w:val="Hyperlink"/>
                <w:rFonts w:ascii="Calibri Light" w:hAnsi="Calibri Light" w:cs="Calibri Light"/>
                <w:noProof/>
                <w:lang w:val="id"/>
              </w:rPr>
              <w:t>emantauan TEMP</w:t>
            </w:r>
            <w:r w:rsidR="003428E9" w:rsidRPr="007304B6">
              <w:rPr>
                <w:rFonts w:ascii="Calibri Light" w:hAnsi="Calibri Light" w:cs="Calibri Light"/>
                <w:noProof/>
                <w:webHidden/>
              </w:rPr>
              <w:tab/>
            </w:r>
            <w:r w:rsidR="003428E9" w:rsidRPr="007304B6">
              <w:rPr>
                <w:rFonts w:ascii="Calibri Light" w:hAnsi="Calibri Light" w:cs="Calibri Light"/>
                <w:noProof/>
                <w:webHidden/>
              </w:rPr>
              <w:fldChar w:fldCharType="begin"/>
            </w:r>
            <w:r w:rsidR="003428E9" w:rsidRPr="007304B6">
              <w:rPr>
                <w:rFonts w:ascii="Calibri Light" w:hAnsi="Calibri Light" w:cs="Calibri Light"/>
                <w:noProof/>
                <w:webHidden/>
              </w:rPr>
              <w:instrText xml:space="preserve"> PAGEREF _Toc62638571 \h </w:instrText>
            </w:r>
            <w:r w:rsidR="003428E9" w:rsidRPr="007304B6">
              <w:rPr>
                <w:rFonts w:ascii="Calibri Light" w:hAnsi="Calibri Light" w:cs="Calibri Light"/>
                <w:noProof/>
                <w:webHidden/>
              </w:rPr>
            </w:r>
            <w:r w:rsidR="003428E9" w:rsidRPr="007304B6">
              <w:rPr>
                <w:rFonts w:ascii="Calibri Light" w:hAnsi="Calibri Light" w:cs="Calibri Light"/>
                <w:noProof/>
                <w:webHidden/>
              </w:rPr>
              <w:fldChar w:fldCharType="separate"/>
            </w:r>
            <w:r w:rsidR="007304B6">
              <w:rPr>
                <w:rFonts w:ascii="Calibri Light" w:hAnsi="Calibri Light" w:cs="Calibri Light"/>
                <w:noProof/>
                <w:webHidden/>
              </w:rPr>
              <w:t>118</w:t>
            </w:r>
            <w:r w:rsidR="003428E9" w:rsidRPr="007304B6">
              <w:rPr>
                <w:rFonts w:ascii="Calibri Light" w:hAnsi="Calibri Light" w:cs="Calibri Light"/>
                <w:noProof/>
                <w:webHidden/>
              </w:rPr>
              <w:fldChar w:fldCharType="end"/>
            </w:r>
          </w:hyperlink>
        </w:p>
        <w:p w14:paraId="5B304327" w14:textId="02F449F5" w:rsidR="003428E9" w:rsidRPr="007304B6" w:rsidRDefault="00D25A65">
          <w:pPr>
            <w:pStyle w:val="TOC2"/>
            <w:tabs>
              <w:tab w:val="left" w:pos="2248"/>
              <w:tab w:val="right" w:leader="dot" w:pos="9348"/>
            </w:tabs>
            <w:rPr>
              <w:rFonts w:ascii="Calibri Light" w:eastAsiaTheme="minorEastAsia" w:hAnsi="Calibri Light" w:cs="Calibri Light"/>
              <w:noProof/>
              <w:sz w:val="22"/>
              <w:szCs w:val="22"/>
            </w:rPr>
          </w:pPr>
          <w:hyperlink w:anchor="_Toc62638572" w:history="1">
            <w:r w:rsidR="003428E9" w:rsidRPr="007304B6">
              <w:rPr>
                <w:rStyle w:val="Hyperlink"/>
                <w:rFonts w:ascii="Calibri Light" w:hAnsi="Calibri Light" w:cs="Calibri Light"/>
                <w:noProof/>
                <w:w w:val="99"/>
              </w:rPr>
              <w:t>13.4</w:t>
            </w:r>
            <w:r w:rsidR="003428E9" w:rsidRPr="007304B6">
              <w:rPr>
                <w:rFonts w:ascii="Calibri Light" w:eastAsiaTheme="minorEastAsia" w:hAnsi="Calibri Light" w:cs="Calibri Light"/>
                <w:noProof/>
                <w:sz w:val="22"/>
                <w:szCs w:val="22"/>
              </w:rPr>
              <w:tab/>
            </w:r>
            <w:r w:rsidR="003428E9" w:rsidRPr="007304B6">
              <w:rPr>
                <w:rStyle w:val="Hyperlink"/>
                <w:rFonts w:ascii="Calibri Light" w:hAnsi="Calibri Light" w:cs="Calibri Light"/>
                <w:noProof/>
                <w:lang w:val="id"/>
              </w:rPr>
              <w:t xml:space="preserve">Menghitung </w:t>
            </w:r>
            <w:r w:rsidR="003428E9" w:rsidRPr="007304B6">
              <w:rPr>
                <w:rStyle w:val="Hyperlink"/>
                <w:rFonts w:ascii="Calibri Light" w:hAnsi="Calibri Light" w:cs="Calibri Light"/>
                <w:noProof/>
              </w:rPr>
              <w:t>Perbedaan TEMP</w:t>
            </w:r>
            <w:r w:rsidR="003428E9" w:rsidRPr="007304B6">
              <w:rPr>
                <w:rFonts w:ascii="Calibri Light" w:hAnsi="Calibri Light" w:cs="Calibri Light"/>
                <w:noProof/>
                <w:webHidden/>
              </w:rPr>
              <w:tab/>
            </w:r>
            <w:r w:rsidR="003428E9" w:rsidRPr="007304B6">
              <w:rPr>
                <w:rFonts w:ascii="Calibri Light" w:hAnsi="Calibri Light" w:cs="Calibri Light"/>
                <w:noProof/>
                <w:webHidden/>
              </w:rPr>
              <w:fldChar w:fldCharType="begin"/>
            </w:r>
            <w:r w:rsidR="003428E9" w:rsidRPr="007304B6">
              <w:rPr>
                <w:rFonts w:ascii="Calibri Light" w:hAnsi="Calibri Light" w:cs="Calibri Light"/>
                <w:noProof/>
                <w:webHidden/>
              </w:rPr>
              <w:instrText xml:space="preserve"> PAGEREF _Toc62638572 \h </w:instrText>
            </w:r>
            <w:r w:rsidR="003428E9" w:rsidRPr="007304B6">
              <w:rPr>
                <w:rFonts w:ascii="Calibri Light" w:hAnsi="Calibri Light" w:cs="Calibri Light"/>
                <w:noProof/>
                <w:webHidden/>
              </w:rPr>
            </w:r>
            <w:r w:rsidR="003428E9" w:rsidRPr="007304B6">
              <w:rPr>
                <w:rFonts w:ascii="Calibri Light" w:hAnsi="Calibri Light" w:cs="Calibri Light"/>
                <w:noProof/>
                <w:webHidden/>
              </w:rPr>
              <w:fldChar w:fldCharType="separate"/>
            </w:r>
            <w:r w:rsidR="007304B6">
              <w:rPr>
                <w:rFonts w:ascii="Calibri Light" w:hAnsi="Calibri Light" w:cs="Calibri Light"/>
                <w:noProof/>
                <w:webHidden/>
              </w:rPr>
              <w:t>118</w:t>
            </w:r>
            <w:r w:rsidR="003428E9" w:rsidRPr="007304B6">
              <w:rPr>
                <w:rFonts w:ascii="Calibri Light" w:hAnsi="Calibri Light" w:cs="Calibri Light"/>
                <w:noProof/>
                <w:webHidden/>
              </w:rPr>
              <w:fldChar w:fldCharType="end"/>
            </w:r>
          </w:hyperlink>
        </w:p>
        <w:p w14:paraId="658D0ED9" w14:textId="76B759E1" w:rsidR="003428E9" w:rsidRPr="007304B6" w:rsidRDefault="00D25A65">
          <w:pPr>
            <w:pStyle w:val="TOC1"/>
            <w:tabs>
              <w:tab w:val="right" w:leader="dot" w:pos="9348"/>
            </w:tabs>
            <w:rPr>
              <w:rFonts w:ascii="Calibri Light" w:eastAsiaTheme="minorEastAsia" w:hAnsi="Calibri Light" w:cs="Calibri Light"/>
              <w:b w:val="0"/>
              <w:bCs w:val="0"/>
              <w:noProof/>
              <w:sz w:val="22"/>
              <w:szCs w:val="22"/>
            </w:rPr>
          </w:pPr>
          <w:hyperlink w:anchor="_Toc62638573" w:history="1">
            <w:r w:rsidR="003428E9" w:rsidRPr="007304B6">
              <w:rPr>
                <w:rStyle w:val="Hyperlink"/>
                <w:rFonts w:ascii="Calibri Light" w:hAnsi="Calibri Light" w:cs="Calibri Light"/>
                <w:noProof/>
                <w:lang w:val="id"/>
              </w:rPr>
              <w:t xml:space="preserve">Bab 14 </w:t>
            </w:r>
            <w:r w:rsidR="003428E9" w:rsidRPr="007304B6">
              <w:rPr>
                <w:rStyle w:val="Hyperlink"/>
                <w:rFonts w:ascii="Calibri Light" w:hAnsi="Calibri Light" w:cs="Calibri Light"/>
                <w:noProof/>
              </w:rPr>
              <w:t>Pemantauan</w:t>
            </w:r>
            <w:r w:rsidR="003428E9" w:rsidRPr="007304B6">
              <w:rPr>
                <w:rStyle w:val="Hyperlink"/>
                <w:rFonts w:ascii="Calibri Light" w:hAnsi="Calibri Light" w:cs="Calibri Light"/>
                <w:noProof/>
                <w:lang w:val="id"/>
              </w:rPr>
              <w:t xml:space="preserve"> IBP</w:t>
            </w:r>
            <w:r w:rsidR="003428E9" w:rsidRPr="007304B6">
              <w:rPr>
                <w:rFonts w:ascii="Calibri Light" w:hAnsi="Calibri Light" w:cs="Calibri Light"/>
                <w:noProof/>
                <w:webHidden/>
              </w:rPr>
              <w:tab/>
            </w:r>
            <w:r w:rsidR="003428E9" w:rsidRPr="007304B6">
              <w:rPr>
                <w:rFonts w:ascii="Calibri Light" w:hAnsi="Calibri Light" w:cs="Calibri Light"/>
                <w:noProof/>
                <w:webHidden/>
              </w:rPr>
              <w:fldChar w:fldCharType="begin"/>
            </w:r>
            <w:r w:rsidR="003428E9" w:rsidRPr="007304B6">
              <w:rPr>
                <w:rFonts w:ascii="Calibri Light" w:hAnsi="Calibri Light" w:cs="Calibri Light"/>
                <w:noProof/>
                <w:webHidden/>
              </w:rPr>
              <w:instrText xml:space="preserve"> PAGEREF _Toc62638573 \h </w:instrText>
            </w:r>
            <w:r w:rsidR="003428E9" w:rsidRPr="007304B6">
              <w:rPr>
                <w:rFonts w:ascii="Calibri Light" w:hAnsi="Calibri Light" w:cs="Calibri Light"/>
                <w:noProof/>
                <w:webHidden/>
              </w:rPr>
            </w:r>
            <w:r w:rsidR="003428E9" w:rsidRPr="007304B6">
              <w:rPr>
                <w:rFonts w:ascii="Calibri Light" w:hAnsi="Calibri Light" w:cs="Calibri Light"/>
                <w:noProof/>
                <w:webHidden/>
              </w:rPr>
              <w:fldChar w:fldCharType="separate"/>
            </w:r>
            <w:r w:rsidR="007304B6">
              <w:rPr>
                <w:rFonts w:ascii="Calibri Light" w:hAnsi="Calibri Light" w:cs="Calibri Light"/>
                <w:noProof/>
                <w:webHidden/>
              </w:rPr>
              <w:t>119</w:t>
            </w:r>
            <w:r w:rsidR="003428E9" w:rsidRPr="007304B6">
              <w:rPr>
                <w:rFonts w:ascii="Calibri Light" w:hAnsi="Calibri Light" w:cs="Calibri Light"/>
                <w:noProof/>
                <w:webHidden/>
              </w:rPr>
              <w:fldChar w:fldCharType="end"/>
            </w:r>
          </w:hyperlink>
        </w:p>
        <w:p w14:paraId="6F7F994F" w14:textId="60B03151" w:rsidR="003428E9" w:rsidRPr="007304B6" w:rsidRDefault="00D25A65">
          <w:pPr>
            <w:pStyle w:val="TOC2"/>
            <w:tabs>
              <w:tab w:val="left" w:pos="2248"/>
              <w:tab w:val="right" w:leader="dot" w:pos="9348"/>
            </w:tabs>
            <w:rPr>
              <w:rFonts w:ascii="Calibri Light" w:eastAsiaTheme="minorEastAsia" w:hAnsi="Calibri Light" w:cs="Calibri Light"/>
              <w:noProof/>
              <w:sz w:val="22"/>
              <w:szCs w:val="22"/>
            </w:rPr>
          </w:pPr>
          <w:hyperlink w:anchor="_Toc62638574" w:history="1">
            <w:r w:rsidR="003428E9" w:rsidRPr="007304B6">
              <w:rPr>
                <w:rStyle w:val="Hyperlink"/>
                <w:rFonts w:ascii="Calibri Light" w:hAnsi="Calibri Light" w:cs="Calibri Light"/>
                <w:noProof/>
                <w:w w:val="99"/>
              </w:rPr>
              <w:t>14.1</w:t>
            </w:r>
            <w:r w:rsidR="003428E9" w:rsidRPr="007304B6">
              <w:rPr>
                <w:rFonts w:ascii="Calibri Light" w:eastAsiaTheme="minorEastAsia" w:hAnsi="Calibri Light" w:cs="Calibri Light"/>
                <w:noProof/>
                <w:sz w:val="22"/>
                <w:szCs w:val="22"/>
              </w:rPr>
              <w:tab/>
            </w:r>
            <w:r w:rsidR="003428E9" w:rsidRPr="007304B6">
              <w:rPr>
                <w:rStyle w:val="Hyperlink"/>
                <w:rFonts w:ascii="Calibri Light" w:hAnsi="Calibri Light" w:cs="Calibri Light"/>
                <w:noProof/>
                <w:lang w:val="id"/>
              </w:rPr>
              <w:t>Ikhtisar</w:t>
            </w:r>
            <w:r w:rsidR="003428E9" w:rsidRPr="007304B6">
              <w:rPr>
                <w:rFonts w:ascii="Calibri Light" w:hAnsi="Calibri Light" w:cs="Calibri Light"/>
                <w:noProof/>
                <w:webHidden/>
              </w:rPr>
              <w:tab/>
            </w:r>
            <w:r w:rsidR="003428E9" w:rsidRPr="007304B6">
              <w:rPr>
                <w:rFonts w:ascii="Calibri Light" w:hAnsi="Calibri Light" w:cs="Calibri Light"/>
                <w:noProof/>
                <w:webHidden/>
              </w:rPr>
              <w:fldChar w:fldCharType="begin"/>
            </w:r>
            <w:r w:rsidR="003428E9" w:rsidRPr="007304B6">
              <w:rPr>
                <w:rFonts w:ascii="Calibri Light" w:hAnsi="Calibri Light" w:cs="Calibri Light"/>
                <w:noProof/>
                <w:webHidden/>
              </w:rPr>
              <w:instrText xml:space="preserve"> PAGEREF _Toc62638574 \h </w:instrText>
            </w:r>
            <w:r w:rsidR="003428E9" w:rsidRPr="007304B6">
              <w:rPr>
                <w:rFonts w:ascii="Calibri Light" w:hAnsi="Calibri Light" w:cs="Calibri Light"/>
                <w:noProof/>
                <w:webHidden/>
              </w:rPr>
            </w:r>
            <w:r w:rsidR="003428E9" w:rsidRPr="007304B6">
              <w:rPr>
                <w:rFonts w:ascii="Calibri Light" w:hAnsi="Calibri Light" w:cs="Calibri Light"/>
                <w:noProof/>
                <w:webHidden/>
              </w:rPr>
              <w:fldChar w:fldCharType="separate"/>
            </w:r>
            <w:r w:rsidR="007304B6">
              <w:rPr>
                <w:rFonts w:ascii="Calibri Light" w:hAnsi="Calibri Light" w:cs="Calibri Light"/>
                <w:noProof/>
                <w:webHidden/>
              </w:rPr>
              <w:t>119</w:t>
            </w:r>
            <w:r w:rsidR="003428E9" w:rsidRPr="007304B6">
              <w:rPr>
                <w:rFonts w:ascii="Calibri Light" w:hAnsi="Calibri Light" w:cs="Calibri Light"/>
                <w:noProof/>
                <w:webHidden/>
              </w:rPr>
              <w:fldChar w:fldCharType="end"/>
            </w:r>
          </w:hyperlink>
        </w:p>
        <w:p w14:paraId="0D295CEB" w14:textId="3A91F275" w:rsidR="003428E9" w:rsidRPr="007304B6" w:rsidRDefault="00D25A65">
          <w:pPr>
            <w:pStyle w:val="TOC2"/>
            <w:tabs>
              <w:tab w:val="left" w:pos="2248"/>
              <w:tab w:val="right" w:leader="dot" w:pos="9348"/>
            </w:tabs>
            <w:rPr>
              <w:rFonts w:ascii="Calibri Light" w:eastAsiaTheme="minorEastAsia" w:hAnsi="Calibri Light" w:cs="Calibri Light"/>
              <w:noProof/>
              <w:sz w:val="22"/>
              <w:szCs w:val="22"/>
            </w:rPr>
          </w:pPr>
          <w:hyperlink w:anchor="_Toc62638575" w:history="1">
            <w:r w:rsidR="003428E9" w:rsidRPr="007304B6">
              <w:rPr>
                <w:rStyle w:val="Hyperlink"/>
                <w:rFonts w:ascii="Calibri Light" w:hAnsi="Calibri Light" w:cs="Calibri Light"/>
                <w:noProof/>
                <w:w w:val="99"/>
              </w:rPr>
              <w:t>14.2</w:t>
            </w:r>
            <w:r w:rsidR="003428E9" w:rsidRPr="007304B6">
              <w:rPr>
                <w:rFonts w:ascii="Calibri Light" w:eastAsiaTheme="minorEastAsia" w:hAnsi="Calibri Light" w:cs="Calibri Light"/>
                <w:noProof/>
                <w:sz w:val="22"/>
                <w:szCs w:val="22"/>
              </w:rPr>
              <w:tab/>
            </w:r>
            <w:r w:rsidR="003428E9" w:rsidRPr="007304B6">
              <w:rPr>
                <w:rStyle w:val="Hyperlink"/>
                <w:rFonts w:ascii="Calibri Light" w:hAnsi="Calibri Light" w:cs="Calibri Light"/>
                <w:noProof/>
                <w:lang w:val="id"/>
              </w:rPr>
              <w:t>Informasi Keselamatan IBP</w:t>
            </w:r>
            <w:r w:rsidR="003428E9" w:rsidRPr="007304B6">
              <w:rPr>
                <w:rFonts w:ascii="Calibri Light" w:hAnsi="Calibri Light" w:cs="Calibri Light"/>
                <w:noProof/>
                <w:webHidden/>
              </w:rPr>
              <w:tab/>
            </w:r>
            <w:r w:rsidR="003428E9" w:rsidRPr="007304B6">
              <w:rPr>
                <w:rFonts w:ascii="Calibri Light" w:hAnsi="Calibri Light" w:cs="Calibri Light"/>
                <w:noProof/>
                <w:webHidden/>
              </w:rPr>
              <w:fldChar w:fldCharType="begin"/>
            </w:r>
            <w:r w:rsidR="003428E9" w:rsidRPr="007304B6">
              <w:rPr>
                <w:rFonts w:ascii="Calibri Light" w:hAnsi="Calibri Light" w:cs="Calibri Light"/>
                <w:noProof/>
                <w:webHidden/>
              </w:rPr>
              <w:instrText xml:space="preserve"> PAGEREF _Toc62638575 \h </w:instrText>
            </w:r>
            <w:r w:rsidR="003428E9" w:rsidRPr="007304B6">
              <w:rPr>
                <w:rFonts w:ascii="Calibri Light" w:hAnsi="Calibri Light" w:cs="Calibri Light"/>
                <w:noProof/>
                <w:webHidden/>
              </w:rPr>
            </w:r>
            <w:r w:rsidR="003428E9" w:rsidRPr="007304B6">
              <w:rPr>
                <w:rFonts w:ascii="Calibri Light" w:hAnsi="Calibri Light" w:cs="Calibri Light"/>
                <w:noProof/>
                <w:webHidden/>
              </w:rPr>
              <w:fldChar w:fldCharType="separate"/>
            </w:r>
            <w:r w:rsidR="007304B6">
              <w:rPr>
                <w:rFonts w:ascii="Calibri Light" w:hAnsi="Calibri Light" w:cs="Calibri Light"/>
                <w:noProof/>
                <w:webHidden/>
              </w:rPr>
              <w:t>119</w:t>
            </w:r>
            <w:r w:rsidR="003428E9" w:rsidRPr="007304B6">
              <w:rPr>
                <w:rFonts w:ascii="Calibri Light" w:hAnsi="Calibri Light" w:cs="Calibri Light"/>
                <w:noProof/>
                <w:webHidden/>
              </w:rPr>
              <w:fldChar w:fldCharType="end"/>
            </w:r>
          </w:hyperlink>
        </w:p>
        <w:p w14:paraId="06DE6889" w14:textId="3F333D32" w:rsidR="003428E9" w:rsidRPr="007304B6" w:rsidRDefault="00D25A65">
          <w:pPr>
            <w:pStyle w:val="TOC2"/>
            <w:tabs>
              <w:tab w:val="left" w:pos="2248"/>
              <w:tab w:val="right" w:leader="dot" w:pos="9348"/>
            </w:tabs>
            <w:rPr>
              <w:rFonts w:ascii="Calibri Light" w:eastAsiaTheme="minorEastAsia" w:hAnsi="Calibri Light" w:cs="Calibri Light"/>
              <w:noProof/>
              <w:sz w:val="22"/>
              <w:szCs w:val="22"/>
            </w:rPr>
          </w:pPr>
          <w:hyperlink w:anchor="_Toc62638576" w:history="1">
            <w:r w:rsidR="003428E9" w:rsidRPr="007304B6">
              <w:rPr>
                <w:rStyle w:val="Hyperlink"/>
                <w:rFonts w:ascii="Calibri Light" w:hAnsi="Calibri Light" w:cs="Calibri Light"/>
                <w:noProof/>
                <w:w w:val="99"/>
              </w:rPr>
              <w:t>14.3</w:t>
            </w:r>
            <w:r w:rsidR="003428E9" w:rsidRPr="007304B6">
              <w:rPr>
                <w:rFonts w:ascii="Calibri Light" w:eastAsiaTheme="minorEastAsia" w:hAnsi="Calibri Light" w:cs="Calibri Light"/>
                <w:noProof/>
                <w:sz w:val="22"/>
                <w:szCs w:val="22"/>
              </w:rPr>
              <w:tab/>
            </w:r>
            <w:r w:rsidR="003428E9" w:rsidRPr="007304B6">
              <w:rPr>
                <w:rStyle w:val="Hyperlink"/>
                <w:rFonts w:ascii="Calibri Light" w:hAnsi="Calibri Light" w:cs="Calibri Light"/>
                <w:noProof/>
                <w:lang w:val="id"/>
              </w:rPr>
              <w:t xml:space="preserve">Prosedur </w:t>
            </w:r>
            <w:r w:rsidR="003428E9" w:rsidRPr="007304B6">
              <w:rPr>
                <w:rStyle w:val="Hyperlink"/>
                <w:rFonts w:ascii="Calibri Light" w:hAnsi="Calibri Light" w:cs="Calibri Light"/>
                <w:noProof/>
              </w:rPr>
              <w:t>Pemantauan</w:t>
            </w:r>
            <w:r w:rsidR="003428E9" w:rsidRPr="007304B6">
              <w:rPr>
                <w:rFonts w:ascii="Calibri Light" w:hAnsi="Calibri Light" w:cs="Calibri Light"/>
                <w:noProof/>
                <w:webHidden/>
              </w:rPr>
              <w:tab/>
            </w:r>
            <w:r w:rsidR="003428E9" w:rsidRPr="007304B6">
              <w:rPr>
                <w:rFonts w:ascii="Calibri Light" w:hAnsi="Calibri Light" w:cs="Calibri Light"/>
                <w:noProof/>
                <w:webHidden/>
              </w:rPr>
              <w:fldChar w:fldCharType="begin"/>
            </w:r>
            <w:r w:rsidR="003428E9" w:rsidRPr="007304B6">
              <w:rPr>
                <w:rFonts w:ascii="Calibri Light" w:hAnsi="Calibri Light" w:cs="Calibri Light"/>
                <w:noProof/>
                <w:webHidden/>
              </w:rPr>
              <w:instrText xml:space="preserve"> PAGEREF _Toc62638576 \h </w:instrText>
            </w:r>
            <w:r w:rsidR="003428E9" w:rsidRPr="007304B6">
              <w:rPr>
                <w:rFonts w:ascii="Calibri Light" w:hAnsi="Calibri Light" w:cs="Calibri Light"/>
                <w:noProof/>
                <w:webHidden/>
              </w:rPr>
            </w:r>
            <w:r w:rsidR="003428E9" w:rsidRPr="007304B6">
              <w:rPr>
                <w:rFonts w:ascii="Calibri Light" w:hAnsi="Calibri Light" w:cs="Calibri Light"/>
                <w:noProof/>
                <w:webHidden/>
              </w:rPr>
              <w:fldChar w:fldCharType="separate"/>
            </w:r>
            <w:r w:rsidR="007304B6">
              <w:rPr>
                <w:rFonts w:ascii="Calibri Light" w:hAnsi="Calibri Light" w:cs="Calibri Light"/>
                <w:noProof/>
                <w:webHidden/>
              </w:rPr>
              <w:t>120</w:t>
            </w:r>
            <w:r w:rsidR="003428E9" w:rsidRPr="007304B6">
              <w:rPr>
                <w:rFonts w:ascii="Calibri Light" w:hAnsi="Calibri Light" w:cs="Calibri Light"/>
                <w:noProof/>
                <w:webHidden/>
              </w:rPr>
              <w:fldChar w:fldCharType="end"/>
            </w:r>
          </w:hyperlink>
        </w:p>
        <w:p w14:paraId="1D5CF5FC" w14:textId="6DEA07D7" w:rsidR="003428E9" w:rsidRPr="007304B6" w:rsidRDefault="00D25A65">
          <w:pPr>
            <w:pStyle w:val="TOC3"/>
            <w:tabs>
              <w:tab w:val="left" w:pos="2455"/>
              <w:tab w:val="right" w:leader="dot" w:pos="9348"/>
            </w:tabs>
            <w:rPr>
              <w:rFonts w:ascii="Calibri Light" w:eastAsiaTheme="minorEastAsia" w:hAnsi="Calibri Light" w:cs="Calibri Light"/>
              <w:noProof/>
              <w:sz w:val="22"/>
              <w:szCs w:val="22"/>
            </w:rPr>
          </w:pPr>
          <w:hyperlink w:anchor="_Toc62638577" w:history="1">
            <w:r w:rsidR="003428E9" w:rsidRPr="007304B6">
              <w:rPr>
                <w:rStyle w:val="Hyperlink"/>
                <w:rFonts w:ascii="Calibri Light" w:hAnsi="Calibri Light" w:cs="Calibri Light"/>
                <w:noProof/>
                <w:spacing w:val="-2"/>
                <w:w w:val="99"/>
              </w:rPr>
              <w:t>14.3.1</w:t>
            </w:r>
            <w:r w:rsidR="003428E9" w:rsidRPr="007304B6">
              <w:rPr>
                <w:rFonts w:ascii="Calibri Light" w:eastAsiaTheme="minorEastAsia" w:hAnsi="Calibri Light" w:cs="Calibri Light"/>
                <w:noProof/>
                <w:sz w:val="22"/>
                <w:szCs w:val="22"/>
              </w:rPr>
              <w:tab/>
            </w:r>
            <w:r w:rsidR="003428E9" w:rsidRPr="007304B6">
              <w:rPr>
                <w:rStyle w:val="Hyperlink"/>
                <w:rFonts w:ascii="Calibri Light" w:hAnsi="Calibri Light" w:cs="Calibri Light"/>
                <w:noProof/>
              </w:rPr>
              <w:t>Memilih Tekanan untuk Pemantauan</w:t>
            </w:r>
            <w:r w:rsidR="003428E9" w:rsidRPr="007304B6">
              <w:rPr>
                <w:rFonts w:ascii="Calibri Light" w:hAnsi="Calibri Light" w:cs="Calibri Light"/>
                <w:noProof/>
                <w:webHidden/>
              </w:rPr>
              <w:tab/>
            </w:r>
            <w:r w:rsidR="003428E9" w:rsidRPr="007304B6">
              <w:rPr>
                <w:rFonts w:ascii="Calibri Light" w:hAnsi="Calibri Light" w:cs="Calibri Light"/>
                <w:noProof/>
                <w:webHidden/>
              </w:rPr>
              <w:fldChar w:fldCharType="begin"/>
            </w:r>
            <w:r w:rsidR="003428E9" w:rsidRPr="007304B6">
              <w:rPr>
                <w:rFonts w:ascii="Calibri Light" w:hAnsi="Calibri Light" w:cs="Calibri Light"/>
                <w:noProof/>
                <w:webHidden/>
              </w:rPr>
              <w:instrText xml:space="preserve"> PAGEREF _Toc62638577 \h </w:instrText>
            </w:r>
            <w:r w:rsidR="003428E9" w:rsidRPr="007304B6">
              <w:rPr>
                <w:rFonts w:ascii="Calibri Light" w:hAnsi="Calibri Light" w:cs="Calibri Light"/>
                <w:noProof/>
                <w:webHidden/>
              </w:rPr>
            </w:r>
            <w:r w:rsidR="003428E9" w:rsidRPr="007304B6">
              <w:rPr>
                <w:rFonts w:ascii="Calibri Light" w:hAnsi="Calibri Light" w:cs="Calibri Light"/>
                <w:noProof/>
                <w:webHidden/>
              </w:rPr>
              <w:fldChar w:fldCharType="separate"/>
            </w:r>
            <w:r w:rsidR="007304B6">
              <w:rPr>
                <w:rFonts w:ascii="Calibri Light" w:hAnsi="Calibri Light" w:cs="Calibri Light"/>
                <w:noProof/>
                <w:webHidden/>
              </w:rPr>
              <w:t>120</w:t>
            </w:r>
            <w:r w:rsidR="003428E9" w:rsidRPr="007304B6">
              <w:rPr>
                <w:rFonts w:ascii="Calibri Light" w:hAnsi="Calibri Light" w:cs="Calibri Light"/>
                <w:noProof/>
                <w:webHidden/>
              </w:rPr>
              <w:fldChar w:fldCharType="end"/>
            </w:r>
          </w:hyperlink>
        </w:p>
        <w:p w14:paraId="12559074" w14:textId="7DEE7D60" w:rsidR="003428E9" w:rsidRPr="007304B6" w:rsidRDefault="00D25A65">
          <w:pPr>
            <w:pStyle w:val="TOC3"/>
            <w:tabs>
              <w:tab w:val="left" w:pos="2455"/>
              <w:tab w:val="right" w:leader="dot" w:pos="9348"/>
            </w:tabs>
            <w:rPr>
              <w:rFonts w:ascii="Calibri Light" w:eastAsiaTheme="minorEastAsia" w:hAnsi="Calibri Light" w:cs="Calibri Light"/>
              <w:noProof/>
              <w:sz w:val="22"/>
              <w:szCs w:val="22"/>
            </w:rPr>
          </w:pPr>
          <w:hyperlink w:anchor="_Toc62638578" w:history="1">
            <w:r w:rsidR="003428E9" w:rsidRPr="007304B6">
              <w:rPr>
                <w:rStyle w:val="Hyperlink"/>
                <w:rFonts w:ascii="Calibri Light" w:hAnsi="Calibri Light" w:cs="Calibri Light"/>
                <w:noProof/>
                <w:spacing w:val="-2"/>
                <w:w w:val="99"/>
              </w:rPr>
              <w:t>14.3.2</w:t>
            </w:r>
            <w:r w:rsidR="003428E9" w:rsidRPr="007304B6">
              <w:rPr>
                <w:rFonts w:ascii="Calibri Light" w:eastAsiaTheme="minorEastAsia" w:hAnsi="Calibri Light" w:cs="Calibri Light"/>
                <w:noProof/>
                <w:sz w:val="22"/>
                <w:szCs w:val="22"/>
              </w:rPr>
              <w:tab/>
            </w:r>
            <w:r w:rsidR="003428E9" w:rsidRPr="007304B6">
              <w:rPr>
                <w:rStyle w:val="Hyperlink"/>
                <w:rFonts w:ascii="Calibri Light" w:hAnsi="Calibri Light" w:cs="Calibri Light"/>
                <w:noProof/>
              </w:rPr>
              <w:t>Kalibrasi Nol Tranduser Tekanan</w:t>
            </w:r>
            <w:r w:rsidR="003428E9" w:rsidRPr="007304B6">
              <w:rPr>
                <w:rFonts w:ascii="Calibri Light" w:hAnsi="Calibri Light" w:cs="Calibri Light"/>
                <w:noProof/>
                <w:webHidden/>
              </w:rPr>
              <w:tab/>
            </w:r>
            <w:r w:rsidR="003428E9" w:rsidRPr="007304B6">
              <w:rPr>
                <w:rFonts w:ascii="Calibri Light" w:hAnsi="Calibri Light" w:cs="Calibri Light"/>
                <w:noProof/>
                <w:webHidden/>
              </w:rPr>
              <w:fldChar w:fldCharType="begin"/>
            </w:r>
            <w:r w:rsidR="003428E9" w:rsidRPr="007304B6">
              <w:rPr>
                <w:rFonts w:ascii="Calibri Light" w:hAnsi="Calibri Light" w:cs="Calibri Light"/>
                <w:noProof/>
                <w:webHidden/>
              </w:rPr>
              <w:instrText xml:space="preserve"> PAGEREF _Toc62638578 \h </w:instrText>
            </w:r>
            <w:r w:rsidR="003428E9" w:rsidRPr="007304B6">
              <w:rPr>
                <w:rFonts w:ascii="Calibri Light" w:hAnsi="Calibri Light" w:cs="Calibri Light"/>
                <w:noProof/>
                <w:webHidden/>
              </w:rPr>
            </w:r>
            <w:r w:rsidR="003428E9" w:rsidRPr="007304B6">
              <w:rPr>
                <w:rFonts w:ascii="Calibri Light" w:hAnsi="Calibri Light" w:cs="Calibri Light"/>
                <w:noProof/>
                <w:webHidden/>
              </w:rPr>
              <w:fldChar w:fldCharType="separate"/>
            </w:r>
            <w:r w:rsidR="007304B6">
              <w:rPr>
                <w:rFonts w:ascii="Calibri Light" w:hAnsi="Calibri Light" w:cs="Calibri Light"/>
                <w:noProof/>
                <w:webHidden/>
              </w:rPr>
              <w:t>121</w:t>
            </w:r>
            <w:r w:rsidR="003428E9" w:rsidRPr="007304B6">
              <w:rPr>
                <w:rFonts w:ascii="Calibri Light" w:hAnsi="Calibri Light" w:cs="Calibri Light"/>
                <w:noProof/>
                <w:webHidden/>
              </w:rPr>
              <w:fldChar w:fldCharType="end"/>
            </w:r>
          </w:hyperlink>
        </w:p>
        <w:p w14:paraId="779365B0" w14:textId="3716316E" w:rsidR="003428E9" w:rsidRPr="007304B6" w:rsidRDefault="00D25A65">
          <w:pPr>
            <w:pStyle w:val="TOC3"/>
            <w:tabs>
              <w:tab w:val="left" w:pos="2455"/>
              <w:tab w:val="right" w:leader="dot" w:pos="9348"/>
            </w:tabs>
            <w:rPr>
              <w:rFonts w:ascii="Calibri Light" w:eastAsiaTheme="minorEastAsia" w:hAnsi="Calibri Light" w:cs="Calibri Light"/>
              <w:noProof/>
              <w:sz w:val="22"/>
              <w:szCs w:val="22"/>
            </w:rPr>
          </w:pPr>
          <w:hyperlink w:anchor="_Toc62638579" w:history="1">
            <w:r w:rsidR="003428E9" w:rsidRPr="007304B6">
              <w:rPr>
                <w:rStyle w:val="Hyperlink"/>
                <w:rFonts w:ascii="Calibri Light" w:hAnsi="Calibri Light" w:cs="Calibri Light"/>
                <w:noProof/>
                <w:spacing w:val="-2"/>
                <w:w w:val="99"/>
              </w:rPr>
              <w:t>14.3.3</w:t>
            </w:r>
            <w:r w:rsidR="003428E9" w:rsidRPr="007304B6">
              <w:rPr>
                <w:rFonts w:ascii="Calibri Light" w:eastAsiaTheme="minorEastAsia" w:hAnsi="Calibri Light" w:cs="Calibri Light"/>
                <w:noProof/>
                <w:sz w:val="22"/>
                <w:szCs w:val="22"/>
              </w:rPr>
              <w:tab/>
            </w:r>
            <w:r w:rsidR="003428E9" w:rsidRPr="007304B6">
              <w:rPr>
                <w:rStyle w:val="Hyperlink"/>
                <w:rFonts w:ascii="Calibri Light" w:hAnsi="Calibri Light" w:cs="Calibri Light"/>
                <w:noProof/>
              </w:rPr>
              <w:t>Kalibrasi Nol Pengukuran Tekanan</w:t>
            </w:r>
            <w:r w:rsidR="003428E9" w:rsidRPr="007304B6">
              <w:rPr>
                <w:rFonts w:ascii="Calibri Light" w:hAnsi="Calibri Light" w:cs="Calibri Light"/>
                <w:noProof/>
                <w:webHidden/>
              </w:rPr>
              <w:tab/>
            </w:r>
            <w:r w:rsidR="003428E9" w:rsidRPr="007304B6">
              <w:rPr>
                <w:rFonts w:ascii="Calibri Light" w:hAnsi="Calibri Light" w:cs="Calibri Light"/>
                <w:noProof/>
                <w:webHidden/>
              </w:rPr>
              <w:fldChar w:fldCharType="begin"/>
            </w:r>
            <w:r w:rsidR="003428E9" w:rsidRPr="007304B6">
              <w:rPr>
                <w:rFonts w:ascii="Calibri Light" w:hAnsi="Calibri Light" w:cs="Calibri Light"/>
                <w:noProof/>
                <w:webHidden/>
              </w:rPr>
              <w:instrText xml:space="preserve"> PAGEREF _Toc62638579 \h </w:instrText>
            </w:r>
            <w:r w:rsidR="003428E9" w:rsidRPr="007304B6">
              <w:rPr>
                <w:rFonts w:ascii="Calibri Light" w:hAnsi="Calibri Light" w:cs="Calibri Light"/>
                <w:noProof/>
                <w:webHidden/>
              </w:rPr>
            </w:r>
            <w:r w:rsidR="003428E9" w:rsidRPr="007304B6">
              <w:rPr>
                <w:rFonts w:ascii="Calibri Light" w:hAnsi="Calibri Light" w:cs="Calibri Light"/>
                <w:noProof/>
                <w:webHidden/>
              </w:rPr>
              <w:fldChar w:fldCharType="separate"/>
            </w:r>
            <w:r w:rsidR="007304B6">
              <w:rPr>
                <w:rFonts w:ascii="Calibri Light" w:hAnsi="Calibri Light" w:cs="Calibri Light"/>
                <w:noProof/>
                <w:webHidden/>
              </w:rPr>
              <w:t>121</w:t>
            </w:r>
            <w:r w:rsidR="003428E9" w:rsidRPr="007304B6">
              <w:rPr>
                <w:rFonts w:ascii="Calibri Light" w:hAnsi="Calibri Light" w:cs="Calibri Light"/>
                <w:noProof/>
                <w:webHidden/>
              </w:rPr>
              <w:fldChar w:fldCharType="end"/>
            </w:r>
          </w:hyperlink>
        </w:p>
        <w:p w14:paraId="6CB10FF0" w14:textId="7E61A2CB" w:rsidR="003428E9" w:rsidRPr="007304B6" w:rsidRDefault="00D25A65">
          <w:pPr>
            <w:pStyle w:val="TOC3"/>
            <w:tabs>
              <w:tab w:val="left" w:pos="2455"/>
              <w:tab w:val="right" w:leader="dot" w:pos="9348"/>
            </w:tabs>
            <w:rPr>
              <w:rFonts w:ascii="Calibri Light" w:eastAsiaTheme="minorEastAsia" w:hAnsi="Calibri Light" w:cs="Calibri Light"/>
              <w:noProof/>
              <w:sz w:val="22"/>
              <w:szCs w:val="22"/>
            </w:rPr>
          </w:pPr>
          <w:hyperlink w:anchor="_Toc62638580" w:history="1">
            <w:r w:rsidR="003428E9" w:rsidRPr="007304B6">
              <w:rPr>
                <w:rStyle w:val="Hyperlink"/>
                <w:rFonts w:ascii="Calibri Light" w:hAnsi="Calibri Light" w:cs="Calibri Light"/>
                <w:noProof/>
                <w:spacing w:val="-2"/>
                <w:w w:val="99"/>
              </w:rPr>
              <w:t>14.3.4</w:t>
            </w:r>
            <w:r w:rsidR="003428E9" w:rsidRPr="007304B6">
              <w:rPr>
                <w:rFonts w:ascii="Calibri Light" w:eastAsiaTheme="minorEastAsia" w:hAnsi="Calibri Light" w:cs="Calibri Light"/>
                <w:noProof/>
                <w:sz w:val="22"/>
                <w:szCs w:val="22"/>
              </w:rPr>
              <w:tab/>
            </w:r>
            <w:r w:rsidR="003428E9" w:rsidRPr="007304B6">
              <w:rPr>
                <w:rStyle w:val="Hyperlink"/>
                <w:rFonts w:ascii="Calibri Light" w:hAnsi="Calibri Light" w:cs="Calibri Light"/>
                <w:noProof/>
              </w:rPr>
              <w:t xml:space="preserve">Pemecahan Masalah Kalibrasi Nol Tekanan </w:t>
            </w:r>
            <w:r w:rsidR="003428E9" w:rsidRPr="007304B6">
              <w:rPr>
                <w:rStyle w:val="Hyperlink"/>
                <w:rFonts w:ascii="Calibri Light" w:hAnsi="Calibri Light" w:cs="Calibri Light"/>
                <w:noProof/>
                <w:spacing w:val="-6"/>
              </w:rPr>
              <w:t>(Mengambil</w:t>
            </w:r>
            <w:r w:rsidR="003428E9" w:rsidRPr="007304B6">
              <w:rPr>
                <w:rStyle w:val="Hyperlink"/>
                <w:rFonts w:ascii="Calibri Light" w:hAnsi="Calibri Light" w:cs="Calibri Light"/>
                <w:noProof/>
              </w:rPr>
              <w:t xml:space="preserve"> ART misalnya)</w:t>
            </w:r>
            <w:r w:rsidR="003428E9" w:rsidRPr="007304B6">
              <w:rPr>
                <w:rFonts w:ascii="Calibri Light" w:hAnsi="Calibri Light" w:cs="Calibri Light"/>
                <w:noProof/>
                <w:webHidden/>
              </w:rPr>
              <w:tab/>
            </w:r>
            <w:r w:rsidR="003428E9" w:rsidRPr="007304B6">
              <w:rPr>
                <w:rFonts w:ascii="Calibri Light" w:hAnsi="Calibri Light" w:cs="Calibri Light"/>
                <w:noProof/>
                <w:webHidden/>
              </w:rPr>
              <w:fldChar w:fldCharType="begin"/>
            </w:r>
            <w:r w:rsidR="003428E9" w:rsidRPr="007304B6">
              <w:rPr>
                <w:rFonts w:ascii="Calibri Light" w:hAnsi="Calibri Light" w:cs="Calibri Light"/>
                <w:noProof/>
                <w:webHidden/>
              </w:rPr>
              <w:instrText xml:space="preserve"> PAGEREF _Toc62638580 \h </w:instrText>
            </w:r>
            <w:r w:rsidR="003428E9" w:rsidRPr="007304B6">
              <w:rPr>
                <w:rFonts w:ascii="Calibri Light" w:hAnsi="Calibri Light" w:cs="Calibri Light"/>
                <w:noProof/>
                <w:webHidden/>
              </w:rPr>
            </w:r>
            <w:r w:rsidR="003428E9" w:rsidRPr="007304B6">
              <w:rPr>
                <w:rFonts w:ascii="Calibri Light" w:hAnsi="Calibri Light" w:cs="Calibri Light"/>
                <w:noProof/>
                <w:webHidden/>
              </w:rPr>
              <w:fldChar w:fldCharType="separate"/>
            </w:r>
            <w:r w:rsidR="007304B6">
              <w:rPr>
                <w:rFonts w:ascii="Calibri Light" w:hAnsi="Calibri Light" w:cs="Calibri Light"/>
                <w:noProof/>
                <w:webHidden/>
              </w:rPr>
              <w:t>121</w:t>
            </w:r>
            <w:r w:rsidR="003428E9" w:rsidRPr="007304B6">
              <w:rPr>
                <w:rFonts w:ascii="Calibri Light" w:hAnsi="Calibri Light" w:cs="Calibri Light"/>
                <w:noProof/>
                <w:webHidden/>
              </w:rPr>
              <w:fldChar w:fldCharType="end"/>
            </w:r>
          </w:hyperlink>
        </w:p>
        <w:p w14:paraId="5FBD65E4" w14:textId="15EDD18D" w:rsidR="003428E9" w:rsidRPr="007304B6" w:rsidRDefault="00D25A65">
          <w:pPr>
            <w:pStyle w:val="TOC3"/>
            <w:tabs>
              <w:tab w:val="left" w:pos="2455"/>
              <w:tab w:val="right" w:leader="dot" w:pos="9348"/>
            </w:tabs>
            <w:rPr>
              <w:rFonts w:ascii="Calibri Light" w:eastAsiaTheme="minorEastAsia" w:hAnsi="Calibri Light" w:cs="Calibri Light"/>
              <w:noProof/>
              <w:sz w:val="22"/>
              <w:szCs w:val="22"/>
            </w:rPr>
          </w:pPr>
          <w:hyperlink w:anchor="_Toc62638581" w:history="1">
            <w:r w:rsidR="003428E9" w:rsidRPr="007304B6">
              <w:rPr>
                <w:rStyle w:val="Hyperlink"/>
                <w:rFonts w:ascii="Calibri Light" w:hAnsi="Calibri Light" w:cs="Calibri Light"/>
                <w:noProof/>
                <w:spacing w:val="-2"/>
                <w:w w:val="99"/>
              </w:rPr>
              <w:t>14.3.5</w:t>
            </w:r>
            <w:r w:rsidR="003428E9" w:rsidRPr="007304B6">
              <w:rPr>
                <w:rFonts w:ascii="Calibri Light" w:eastAsiaTheme="minorEastAsia" w:hAnsi="Calibri Light" w:cs="Calibri Light"/>
                <w:noProof/>
                <w:sz w:val="22"/>
                <w:szCs w:val="22"/>
              </w:rPr>
              <w:tab/>
            </w:r>
            <w:r w:rsidR="003428E9" w:rsidRPr="007304B6">
              <w:rPr>
                <w:rStyle w:val="Hyperlink"/>
                <w:rFonts w:ascii="Calibri Light" w:hAnsi="Calibri Light" w:cs="Calibri Light"/>
                <w:noProof/>
              </w:rPr>
              <w:t>Kalibrasi Tekanan IBP</w:t>
            </w:r>
            <w:r w:rsidR="003428E9" w:rsidRPr="007304B6">
              <w:rPr>
                <w:rFonts w:ascii="Calibri Light" w:hAnsi="Calibri Light" w:cs="Calibri Light"/>
                <w:noProof/>
                <w:webHidden/>
              </w:rPr>
              <w:tab/>
            </w:r>
            <w:r w:rsidR="003428E9" w:rsidRPr="007304B6">
              <w:rPr>
                <w:rFonts w:ascii="Calibri Light" w:hAnsi="Calibri Light" w:cs="Calibri Light"/>
                <w:noProof/>
                <w:webHidden/>
              </w:rPr>
              <w:fldChar w:fldCharType="begin"/>
            </w:r>
            <w:r w:rsidR="003428E9" w:rsidRPr="007304B6">
              <w:rPr>
                <w:rFonts w:ascii="Calibri Light" w:hAnsi="Calibri Light" w:cs="Calibri Light"/>
                <w:noProof/>
                <w:webHidden/>
              </w:rPr>
              <w:instrText xml:space="preserve"> PAGEREF _Toc62638581 \h </w:instrText>
            </w:r>
            <w:r w:rsidR="003428E9" w:rsidRPr="007304B6">
              <w:rPr>
                <w:rFonts w:ascii="Calibri Light" w:hAnsi="Calibri Light" w:cs="Calibri Light"/>
                <w:noProof/>
                <w:webHidden/>
              </w:rPr>
            </w:r>
            <w:r w:rsidR="003428E9" w:rsidRPr="007304B6">
              <w:rPr>
                <w:rFonts w:ascii="Calibri Light" w:hAnsi="Calibri Light" w:cs="Calibri Light"/>
                <w:noProof/>
                <w:webHidden/>
              </w:rPr>
              <w:fldChar w:fldCharType="separate"/>
            </w:r>
            <w:r w:rsidR="007304B6">
              <w:rPr>
                <w:rFonts w:ascii="Calibri Light" w:hAnsi="Calibri Light" w:cs="Calibri Light"/>
                <w:noProof/>
                <w:webHidden/>
              </w:rPr>
              <w:t>121</w:t>
            </w:r>
            <w:r w:rsidR="003428E9" w:rsidRPr="007304B6">
              <w:rPr>
                <w:rFonts w:ascii="Calibri Light" w:hAnsi="Calibri Light" w:cs="Calibri Light"/>
                <w:noProof/>
                <w:webHidden/>
              </w:rPr>
              <w:fldChar w:fldCharType="end"/>
            </w:r>
          </w:hyperlink>
        </w:p>
        <w:p w14:paraId="7FFAD7D5" w14:textId="382BDEF8" w:rsidR="003428E9" w:rsidRPr="007304B6" w:rsidRDefault="00D25A65">
          <w:pPr>
            <w:pStyle w:val="TOC2"/>
            <w:tabs>
              <w:tab w:val="left" w:pos="2248"/>
              <w:tab w:val="right" w:leader="dot" w:pos="9348"/>
            </w:tabs>
            <w:rPr>
              <w:rFonts w:ascii="Calibri Light" w:eastAsiaTheme="minorEastAsia" w:hAnsi="Calibri Light" w:cs="Calibri Light"/>
              <w:noProof/>
              <w:sz w:val="22"/>
              <w:szCs w:val="22"/>
            </w:rPr>
          </w:pPr>
          <w:hyperlink w:anchor="_Toc62638582" w:history="1">
            <w:r w:rsidR="003428E9" w:rsidRPr="007304B6">
              <w:rPr>
                <w:rStyle w:val="Hyperlink"/>
                <w:rFonts w:ascii="Calibri Light" w:hAnsi="Calibri Light" w:cs="Calibri Light"/>
                <w:noProof/>
                <w:w w:val="99"/>
              </w:rPr>
              <w:t>14.4</w:t>
            </w:r>
            <w:r w:rsidR="003428E9" w:rsidRPr="007304B6">
              <w:rPr>
                <w:rFonts w:ascii="Calibri Light" w:eastAsiaTheme="minorEastAsia" w:hAnsi="Calibri Light" w:cs="Calibri Light"/>
                <w:noProof/>
                <w:sz w:val="22"/>
                <w:szCs w:val="22"/>
              </w:rPr>
              <w:tab/>
            </w:r>
            <w:r w:rsidR="003428E9" w:rsidRPr="007304B6">
              <w:rPr>
                <w:rStyle w:val="Hyperlink"/>
                <w:rFonts w:ascii="Calibri Light" w:hAnsi="Calibri Light" w:cs="Calibri Light"/>
                <w:noProof/>
                <w:lang w:val="id"/>
              </w:rPr>
              <w:t xml:space="preserve">Mengubah </w:t>
            </w:r>
            <w:r w:rsidR="003428E9" w:rsidRPr="007304B6">
              <w:rPr>
                <w:rStyle w:val="Hyperlink"/>
                <w:rFonts w:ascii="Calibri Light" w:hAnsi="Calibri Light" w:cs="Calibri Light"/>
                <w:noProof/>
              </w:rPr>
              <w:t>Penggaris</w:t>
            </w:r>
            <w:r w:rsidR="003428E9" w:rsidRPr="007304B6">
              <w:rPr>
                <w:rStyle w:val="Hyperlink"/>
                <w:rFonts w:ascii="Calibri Light" w:hAnsi="Calibri Light" w:cs="Calibri Light"/>
                <w:noProof/>
                <w:lang w:val="id"/>
              </w:rPr>
              <w:t xml:space="preserve"> </w:t>
            </w:r>
            <w:r w:rsidR="003428E9" w:rsidRPr="007304B6">
              <w:rPr>
                <w:rStyle w:val="Hyperlink"/>
                <w:rFonts w:ascii="Calibri Light" w:hAnsi="Calibri Light" w:cs="Calibri Light"/>
                <w:noProof/>
              </w:rPr>
              <w:t>Bentuk</w:t>
            </w:r>
            <w:r w:rsidR="003428E9" w:rsidRPr="007304B6">
              <w:rPr>
                <w:rStyle w:val="Hyperlink"/>
                <w:rFonts w:ascii="Calibri Light" w:hAnsi="Calibri Light" w:cs="Calibri Light"/>
                <w:noProof/>
                <w:lang w:val="id"/>
              </w:rPr>
              <w:t xml:space="preserve"> Gelombang IBP</w:t>
            </w:r>
            <w:r w:rsidR="003428E9" w:rsidRPr="007304B6">
              <w:rPr>
                <w:rFonts w:ascii="Calibri Light" w:hAnsi="Calibri Light" w:cs="Calibri Light"/>
                <w:noProof/>
                <w:webHidden/>
              </w:rPr>
              <w:tab/>
            </w:r>
            <w:r w:rsidR="003428E9" w:rsidRPr="007304B6">
              <w:rPr>
                <w:rFonts w:ascii="Calibri Light" w:hAnsi="Calibri Light" w:cs="Calibri Light"/>
                <w:noProof/>
                <w:webHidden/>
              </w:rPr>
              <w:fldChar w:fldCharType="begin"/>
            </w:r>
            <w:r w:rsidR="003428E9" w:rsidRPr="007304B6">
              <w:rPr>
                <w:rFonts w:ascii="Calibri Light" w:hAnsi="Calibri Light" w:cs="Calibri Light"/>
                <w:noProof/>
                <w:webHidden/>
              </w:rPr>
              <w:instrText xml:space="preserve"> PAGEREF _Toc62638582 \h </w:instrText>
            </w:r>
            <w:r w:rsidR="003428E9" w:rsidRPr="007304B6">
              <w:rPr>
                <w:rFonts w:ascii="Calibri Light" w:hAnsi="Calibri Light" w:cs="Calibri Light"/>
                <w:noProof/>
                <w:webHidden/>
              </w:rPr>
            </w:r>
            <w:r w:rsidR="003428E9" w:rsidRPr="007304B6">
              <w:rPr>
                <w:rFonts w:ascii="Calibri Light" w:hAnsi="Calibri Light" w:cs="Calibri Light"/>
                <w:noProof/>
                <w:webHidden/>
              </w:rPr>
              <w:fldChar w:fldCharType="separate"/>
            </w:r>
            <w:r w:rsidR="007304B6">
              <w:rPr>
                <w:rFonts w:ascii="Calibri Light" w:hAnsi="Calibri Light" w:cs="Calibri Light"/>
                <w:noProof/>
                <w:webHidden/>
              </w:rPr>
              <w:t>122</w:t>
            </w:r>
            <w:r w:rsidR="003428E9" w:rsidRPr="007304B6">
              <w:rPr>
                <w:rFonts w:ascii="Calibri Light" w:hAnsi="Calibri Light" w:cs="Calibri Light"/>
                <w:noProof/>
                <w:webHidden/>
              </w:rPr>
              <w:fldChar w:fldCharType="end"/>
            </w:r>
          </w:hyperlink>
        </w:p>
        <w:p w14:paraId="5536F7D2" w14:textId="048D30E2" w:rsidR="003428E9" w:rsidRPr="007304B6" w:rsidRDefault="00D25A65">
          <w:pPr>
            <w:pStyle w:val="TOC2"/>
            <w:tabs>
              <w:tab w:val="left" w:pos="2248"/>
              <w:tab w:val="right" w:leader="dot" w:pos="9348"/>
            </w:tabs>
            <w:rPr>
              <w:rFonts w:ascii="Calibri Light" w:eastAsiaTheme="minorEastAsia" w:hAnsi="Calibri Light" w:cs="Calibri Light"/>
              <w:noProof/>
              <w:sz w:val="22"/>
              <w:szCs w:val="22"/>
            </w:rPr>
          </w:pPr>
          <w:hyperlink w:anchor="_Toc62638583" w:history="1">
            <w:r w:rsidR="003428E9" w:rsidRPr="007304B6">
              <w:rPr>
                <w:rStyle w:val="Hyperlink"/>
                <w:rFonts w:ascii="Calibri Light" w:hAnsi="Calibri Light" w:cs="Calibri Light"/>
                <w:noProof/>
                <w:w w:val="99"/>
              </w:rPr>
              <w:t>14.5</w:t>
            </w:r>
            <w:r w:rsidR="003428E9" w:rsidRPr="007304B6">
              <w:rPr>
                <w:rFonts w:ascii="Calibri Light" w:eastAsiaTheme="minorEastAsia" w:hAnsi="Calibri Light" w:cs="Calibri Light"/>
                <w:noProof/>
                <w:sz w:val="22"/>
                <w:szCs w:val="22"/>
              </w:rPr>
              <w:tab/>
            </w:r>
            <w:r w:rsidR="003428E9" w:rsidRPr="007304B6">
              <w:rPr>
                <w:rStyle w:val="Hyperlink"/>
                <w:rFonts w:ascii="Calibri Light" w:hAnsi="Calibri Light" w:cs="Calibri Light"/>
                <w:noProof/>
                <w:lang w:val="id"/>
              </w:rPr>
              <w:t>Mengukur PAWP</w:t>
            </w:r>
            <w:r w:rsidR="003428E9" w:rsidRPr="007304B6">
              <w:rPr>
                <w:rFonts w:ascii="Calibri Light" w:hAnsi="Calibri Light" w:cs="Calibri Light"/>
                <w:noProof/>
                <w:webHidden/>
              </w:rPr>
              <w:tab/>
            </w:r>
            <w:r w:rsidR="003428E9" w:rsidRPr="007304B6">
              <w:rPr>
                <w:rFonts w:ascii="Calibri Light" w:hAnsi="Calibri Light" w:cs="Calibri Light"/>
                <w:noProof/>
                <w:webHidden/>
              </w:rPr>
              <w:fldChar w:fldCharType="begin"/>
            </w:r>
            <w:r w:rsidR="003428E9" w:rsidRPr="007304B6">
              <w:rPr>
                <w:rFonts w:ascii="Calibri Light" w:hAnsi="Calibri Light" w:cs="Calibri Light"/>
                <w:noProof/>
                <w:webHidden/>
              </w:rPr>
              <w:instrText xml:space="preserve"> PAGEREF _Toc62638583 \h </w:instrText>
            </w:r>
            <w:r w:rsidR="003428E9" w:rsidRPr="007304B6">
              <w:rPr>
                <w:rFonts w:ascii="Calibri Light" w:hAnsi="Calibri Light" w:cs="Calibri Light"/>
                <w:noProof/>
                <w:webHidden/>
              </w:rPr>
            </w:r>
            <w:r w:rsidR="003428E9" w:rsidRPr="007304B6">
              <w:rPr>
                <w:rFonts w:ascii="Calibri Light" w:hAnsi="Calibri Light" w:cs="Calibri Light"/>
                <w:noProof/>
                <w:webHidden/>
              </w:rPr>
              <w:fldChar w:fldCharType="separate"/>
            </w:r>
            <w:r w:rsidR="007304B6">
              <w:rPr>
                <w:rFonts w:ascii="Calibri Light" w:hAnsi="Calibri Light" w:cs="Calibri Light"/>
                <w:noProof/>
                <w:webHidden/>
              </w:rPr>
              <w:t>122</w:t>
            </w:r>
            <w:r w:rsidR="003428E9" w:rsidRPr="007304B6">
              <w:rPr>
                <w:rFonts w:ascii="Calibri Light" w:hAnsi="Calibri Light" w:cs="Calibri Light"/>
                <w:noProof/>
                <w:webHidden/>
              </w:rPr>
              <w:fldChar w:fldCharType="end"/>
            </w:r>
          </w:hyperlink>
        </w:p>
        <w:p w14:paraId="38CE0D6E" w14:textId="05F50463" w:rsidR="003428E9" w:rsidRPr="007304B6" w:rsidRDefault="00D25A65">
          <w:pPr>
            <w:pStyle w:val="TOC3"/>
            <w:tabs>
              <w:tab w:val="left" w:pos="2455"/>
              <w:tab w:val="right" w:leader="dot" w:pos="9348"/>
            </w:tabs>
            <w:rPr>
              <w:rFonts w:ascii="Calibri Light" w:eastAsiaTheme="minorEastAsia" w:hAnsi="Calibri Light" w:cs="Calibri Light"/>
              <w:noProof/>
              <w:sz w:val="22"/>
              <w:szCs w:val="22"/>
            </w:rPr>
          </w:pPr>
          <w:hyperlink w:anchor="_Toc62638584" w:history="1">
            <w:r w:rsidR="003428E9" w:rsidRPr="007304B6">
              <w:rPr>
                <w:rStyle w:val="Hyperlink"/>
                <w:rFonts w:ascii="Calibri Light" w:hAnsi="Calibri Light" w:cs="Calibri Light"/>
                <w:noProof/>
                <w:spacing w:val="-2"/>
                <w:w w:val="99"/>
              </w:rPr>
              <w:t>14.5.1</w:t>
            </w:r>
            <w:r w:rsidR="003428E9" w:rsidRPr="007304B6">
              <w:rPr>
                <w:rFonts w:ascii="Calibri Light" w:eastAsiaTheme="minorEastAsia" w:hAnsi="Calibri Light" w:cs="Calibri Light"/>
                <w:noProof/>
                <w:sz w:val="22"/>
                <w:szCs w:val="22"/>
              </w:rPr>
              <w:tab/>
            </w:r>
            <w:r w:rsidR="003428E9" w:rsidRPr="007304B6">
              <w:rPr>
                <w:rStyle w:val="Hyperlink"/>
                <w:rFonts w:ascii="Calibri Light" w:hAnsi="Calibri Light" w:cs="Calibri Light"/>
                <w:noProof/>
              </w:rPr>
              <w:t>Prosedur Pengukuran</w:t>
            </w:r>
            <w:r w:rsidR="003428E9" w:rsidRPr="007304B6">
              <w:rPr>
                <w:rFonts w:ascii="Calibri Light" w:hAnsi="Calibri Light" w:cs="Calibri Light"/>
                <w:noProof/>
                <w:webHidden/>
              </w:rPr>
              <w:tab/>
            </w:r>
            <w:r w:rsidR="003428E9" w:rsidRPr="007304B6">
              <w:rPr>
                <w:rFonts w:ascii="Calibri Light" w:hAnsi="Calibri Light" w:cs="Calibri Light"/>
                <w:noProof/>
                <w:webHidden/>
              </w:rPr>
              <w:fldChar w:fldCharType="begin"/>
            </w:r>
            <w:r w:rsidR="003428E9" w:rsidRPr="007304B6">
              <w:rPr>
                <w:rFonts w:ascii="Calibri Light" w:hAnsi="Calibri Light" w:cs="Calibri Light"/>
                <w:noProof/>
                <w:webHidden/>
              </w:rPr>
              <w:instrText xml:space="preserve"> PAGEREF _Toc62638584 \h </w:instrText>
            </w:r>
            <w:r w:rsidR="003428E9" w:rsidRPr="007304B6">
              <w:rPr>
                <w:rFonts w:ascii="Calibri Light" w:hAnsi="Calibri Light" w:cs="Calibri Light"/>
                <w:noProof/>
                <w:webHidden/>
              </w:rPr>
            </w:r>
            <w:r w:rsidR="003428E9" w:rsidRPr="007304B6">
              <w:rPr>
                <w:rFonts w:ascii="Calibri Light" w:hAnsi="Calibri Light" w:cs="Calibri Light"/>
                <w:noProof/>
                <w:webHidden/>
              </w:rPr>
              <w:fldChar w:fldCharType="separate"/>
            </w:r>
            <w:r w:rsidR="007304B6">
              <w:rPr>
                <w:rFonts w:ascii="Calibri Light" w:hAnsi="Calibri Light" w:cs="Calibri Light"/>
                <w:noProof/>
                <w:webHidden/>
              </w:rPr>
              <w:t>122</w:t>
            </w:r>
            <w:r w:rsidR="003428E9" w:rsidRPr="007304B6">
              <w:rPr>
                <w:rFonts w:ascii="Calibri Light" w:hAnsi="Calibri Light" w:cs="Calibri Light"/>
                <w:noProof/>
                <w:webHidden/>
              </w:rPr>
              <w:fldChar w:fldCharType="end"/>
            </w:r>
          </w:hyperlink>
        </w:p>
        <w:p w14:paraId="53E5FC24" w14:textId="17D42935" w:rsidR="003428E9" w:rsidRPr="007304B6" w:rsidRDefault="00D25A65">
          <w:pPr>
            <w:pStyle w:val="TOC1"/>
            <w:tabs>
              <w:tab w:val="right" w:leader="dot" w:pos="9348"/>
            </w:tabs>
            <w:rPr>
              <w:rFonts w:ascii="Calibri Light" w:eastAsiaTheme="minorEastAsia" w:hAnsi="Calibri Light" w:cs="Calibri Light"/>
              <w:b w:val="0"/>
              <w:bCs w:val="0"/>
              <w:noProof/>
              <w:sz w:val="22"/>
              <w:szCs w:val="22"/>
            </w:rPr>
          </w:pPr>
          <w:hyperlink w:anchor="_Toc62638585" w:history="1">
            <w:r w:rsidR="003428E9" w:rsidRPr="007304B6">
              <w:rPr>
                <w:rStyle w:val="Hyperlink"/>
                <w:rFonts w:ascii="Calibri Light" w:hAnsi="Calibri Light" w:cs="Calibri Light"/>
                <w:noProof/>
                <w:lang w:val="id"/>
              </w:rPr>
              <w:t xml:space="preserve">Bab 15 </w:t>
            </w:r>
            <w:r w:rsidR="003428E9" w:rsidRPr="007304B6">
              <w:rPr>
                <w:rStyle w:val="Hyperlink"/>
                <w:rFonts w:ascii="Calibri Light" w:hAnsi="Calibri Light" w:cs="Calibri Light"/>
                <w:noProof/>
              </w:rPr>
              <w:t>Pemantauan</w:t>
            </w:r>
            <w:r w:rsidR="003428E9" w:rsidRPr="007304B6">
              <w:rPr>
                <w:rStyle w:val="Hyperlink"/>
                <w:rFonts w:ascii="Calibri Light" w:hAnsi="Calibri Light" w:cs="Calibri Light"/>
                <w:noProof/>
                <w:lang w:val="id"/>
              </w:rPr>
              <w:t xml:space="preserve"> CO</w:t>
            </w:r>
            <w:r w:rsidR="003428E9" w:rsidRPr="007304B6">
              <w:rPr>
                <w:rStyle w:val="Hyperlink"/>
                <w:rFonts w:ascii="Calibri Light" w:hAnsi="Calibri Light" w:cs="Calibri Light"/>
                <w:noProof/>
                <w:vertAlign w:val="subscript"/>
                <w:lang w:val="id"/>
              </w:rPr>
              <w:t>2</w:t>
            </w:r>
            <w:r w:rsidR="003428E9" w:rsidRPr="007304B6">
              <w:rPr>
                <w:rFonts w:ascii="Calibri Light" w:hAnsi="Calibri Light" w:cs="Calibri Light"/>
                <w:noProof/>
                <w:webHidden/>
              </w:rPr>
              <w:tab/>
            </w:r>
            <w:r w:rsidR="003428E9" w:rsidRPr="007304B6">
              <w:rPr>
                <w:rFonts w:ascii="Calibri Light" w:hAnsi="Calibri Light" w:cs="Calibri Light"/>
                <w:noProof/>
                <w:webHidden/>
              </w:rPr>
              <w:fldChar w:fldCharType="begin"/>
            </w:r>
            <w:r w:rsidR="003428E9" w:rsidRPr="007304B6">
              <w:rPr>
                <w:rFonts w:ascii="Calibri Light" w:hAnsi="Calibri Light" w:cs="Calibri Light"/>
                <w:noProof/>
                <w:webHidden/>
              </w:rPr>
              <w:instrText xml:space="preserve"> PAGEREF _Toc62638585 \h </w:instrText>
            </w:r>
            <w:r w:rsidR="003428E9" w:rsidRPr="007304B6">
              <w:rPr>
                <w:rFonts w:ascii="Calibri Light" w:hAnsi="Calibri Light" w:cs="Calibri Light"/>
                <w:noProof/>
                <w:webHidden/>
              </w:rPr>
            </w:r>
            <w:r w:rsidR="003428E9" w:rsidRPr="007304B6">
              <w:rPr>
                <w:rFonts w:ascii="Calibri Light" w:hAnsi="Calibri Light" w:cs="Calibri Light"/>
                <w:noProof/>
                <w:webHidden/>
              </w:rPr>
              <w:fldChar w:fldCharType="separate"/>
            </w:r>
            <w:r w:rsidR="007304B6">
              <w:rPr>
                <w:rFonts w:ascii="Calibri Light" w:hAnsi="Calibri Light" w:cs="Calibri Light"/>
                <w:noProof/>
                <w:webHidden/>
              </w:rPr>
              <w:t>124</w:t>
            </w:r>
            <w:r w:rsidR="003428E9" w:rsidRPr="007304B6">
              <w:rPr>
                <w:rFonts w:ascii="Calibri Light" w:hAnsi="Calibri Light" w:cs="Calibri Light"/>
                <w:noProof/>
                <w:webHidden/>
              </w:rPr>
              <w:fldChar w:fldCharType="end"/>
            </w:r>
          </w:hyperlink>
        </w:p>
        <w:p w14:paraId="3906E059" w14:textId="740FB79E" w:rsidR="003428E9" w:rsidRPr="007304B6" w:rsidRDefault="00D25A65">
          <w:pPr>
            <w:pStyle w:val="TOC2"/>
            <w:tabs>
              <w:tab w:val="left" w:pos="2248"/>
              <w:tab w:val="right" w:leader="dot" w:pos="9348"/>
            </w:tabs>
            <w:rPr>
              <w:rFonts w:ascii="Calibri Light" w:eastAsiaTheme="minorEastAsia" w:hAnsi="Calibri Light" w:cs="Calibri Light"/>
              <w:noProof/>
              <w:sz w:val="22"/>
              <w:szCs w:val="22"/>
            </w:rPr>
          </w:pPr>
          <w:hyperlink w:anchor="_Toc62638586" w:history="1">
            <w:r w:rsidR="003428E9" w:rsidRPr="007304B6">
              <w:rPr>
                <w:rStyle w:val="Hyperlink"/>
                <w:rFonts w:ascii="Calibri Light" w:hAnsi="Calibri Light" w:cs="Calibri Light"/>
                <w:noProof/>
                <w:w w:val="99"/>
              </w:rPr>
              <w:t>15.1</w:t>
            </w:r>
            <w:r w:rsidR="003428E9" w:rsidRPr="007304B6">
              <w:rPr>
                <w:rFonts w:ascii="Calibri Light" w:eastAsiaTheme="minorEastAsia" w:hAnsi="Calibri Light" w:cs="Calibri Light"/>
                <w:noProof/>
                <w:sz w:val="22"/>
                <w:szCs w:val="22"/>
              </w:rPr>
              <w:tab/>
            </w:r>
            <w:r w:rsidR="003428E9" w:rsidRPr="007304B6">
              <w:rPr>
                <w:rStyle w:val="Hyperlink"/>
                <w:rFonts w:ascii="Calibri Light" w:hAnsi="Calibri Light" w:cs="Calibri Light"/>
                <w:noProof/>
                <w:lang w:val="id"/>
              </w:rPr>
              <w:t>Ikhtisar</w:t>
            </w:r>
            <w:r w:rsidR="003428E9" w:rsidRPr="007304B6">
              <w:rPr>
                <w:rFonts w:ascii="Calibri Light" w:hAnsi="Calibri Light" w:cs="Calibri Light"/>
                <w:noProof/>
                <w:webHidden/>
              </w:rPr>
              <w:tab/>
            </w:r>
            <w:r w:rsidR="003428E9" w:rsidRPr="007304B6">
              <w:rPr>
                <w:rFonts w:ascii="Calibri Light" w:hAnsi="Calibri Light" w:cs="Calibri Light"/>
                <w:noProof/>
                <w:webHidden/>
              </w:rPr>
              <w:fldChar w:fldCharType="begin"/>
            </w:r>
            <w:r w:rsidR="003428E9" w:rsidRPr="007304B6">
              <w:rPr>
                <w:rFonts w:ascii="Calibri Light" w:hAnsi="Calibri Light" w:cs="Calibri Light"/>
                <w:noProof/>
                <w:webHidden/>
              </w:rPr>
              <w:instrText xml:space="preserve"> PAGEREF _Toc62638586 \h </w:instrText>
            </w:r>
            <w:r w:rsidR="003428E9" w:rsidRPr="007304B6">
              <w:rPr>
                <w:rFonts w:ascii="Calibri Light" w:hAnsi="Calibri Light" w:cs="Calibri Light"/>
                <w:noProof/>
                <w:webHidden/>
              </w:rPr>
            </w:r>
            <w:r w:rsidR="003428E9" w:rsidRPr="007304B6">
              <w:rPr>
                <w:rFonts w:ascii="Calibri Light" w:hAnsi="Calibri Light" w:cs="Calibri Light"/>
                <w:noProof/>
                <w:webHidden/>
              </w:rPr>
              <w:fldChar w:fldCharType="separate"/>
            </w:r>
            <w:r w:rsidR="007304B6">
              <w:rPr>
                <w:rFonts w:ascii="Calibri Light" w:hAnsi="Calibri Light" w:cs="Calibri Light"/>
                <w:noProof/>
                <w:webHidden/>
              </w:rPr>
              <w:t>124</w:t>
            </w:r>
            <w:r w:rsidR="003428E9" w:rsidRPr="007304B6">
              <w:rPr>
                <w:rFonts w:ascii="Calibri Light" w:hAnsi="Calibri Light" w:cs="Calibri Light"/>
                <w:noProof/>
                <w:webHidden/>
              </w:rPr>
              <w:fldChar w:fldCharType="end"/>
            </w:r>
          </w:hyperlink>
        </w:p>
        <w:p w14:paraId="57D9860E" w14:textId="285D9E52" w:rsidR="003428E9" w:rsidRPr="007304B6" w:rsidRDefault="00D25A65">
          <w:pPr>
            <w:pStyle w:val="TOC2"/>
            <w:tabs>
              <w:tab w:val="left" w:pos="2248"/>
              <w:tab w:val="right" w:leader="dot" w:pos="9348"/>
            </w:tabs>
            <w:rPr>
              <w:rFonts w:ascii="Calibri Light" w:eastAsiaTheme="minorEastAsia" w:hAnsi="Calibri Light" w:cs="Calibri Light"/>
              <w:noProof/>
              <w:sz w:val="22"/>
              <w:szCs w:val="22"/>
            </w:rPr>
          </w:pPr>
          <w:hyperlink w:anchor="_Toc62638587" w:history="1">
            <w:r w:rsidR="003428E9" w:rsidRPr="007304B6">
              <w:rPr>
                <w:rStyle w:val="Hyperlink"/>
                <w:rFonts w:ascii="Calibri Light" w:hAnsi="Calibri Light" w:cs="Calibri Light"/>
                <w:noProof/>
                <w:w w:val="99"/>
              </w:rPr>
              <w:t>15.2</w:t>
            </w:r>
            <w:r w:rsidR="003428E9" w:rsidRPr="007304B6">
              <w:rPr>
                <w:rFonts w:ascii="Calibri Light" w:eastAsiaTheme="minorEastAsia" w:hAnsi="Calibri Light" w:cs="Calibri Light"/>
                <w:noProof/>
                <w:sz w:val="22"/>
                <w:szCs w:val="22"/>
              </w:rPr>
              <w:tab/>
            </w:r>
            <w:r w:rsidR="003428E9" w:rsidRPr="007304B6">
              <w:rPr>
                <w:rStyle w:val="Hyperlink"/>
                <w:rFonts w:ascii="Calibri Light" w:hAnsi="Calibri Light" w:cs="Calibri Light"/>
                <w:noProof/>
              </w:rPr>
              <w:t>I</w:t>
            </w:r>
            <w:r w:rsidR="003428E9" w:rsidRPr="007304B6">
              <w:rPr>
                <w:rStyle w:val="Hyperlink"/>
                <w:rFonts w:ascii="Calibri Light" w:hAnsi="Calibri Light" w:cs="Calibri Light"/>
                <w:noProof/>
                <w:lang w:val="id"/>
              </w:rPr>
              <w:t xml:space="preserve">nformasi Keselamatan </w:t>
            </w:r>
            <w:r w:rsidR="003428E9" w:rsidRPr="007304B6">
              <w:rPr>
                <w:rStyle w:val="Hyperlink"/>
                <w:rFonts w:ascii="Calibri Light" w:hAnsi="Calibri Light" w:cs="Calibri Light"/>
                <w:noProof/>
              </w:rPr>
              <w:t>CO</w:t>
            </w:r>
            <w:r w:rsidR="003428E9" w:rsidRPr="007304B6">
              <w:rPr>
                <w:rStyle w:val="Hyperlink"/>
                <w:rFonts w:ascii="Calibri Light" w:hAnsi="Calibri Light" w:cs="Calibri Light"/>
                <w:noProof/>
                <w:vertAlign w:val="subscript"/>
                <w:lang w:val="id"/>
              </w:rPr>
              <w:t>2</w:t>
            </w:r>
            <w:r w:rsidR="003428E9" w:rsidRPr="007304B6">
              <w:rPr>
                <w:rFonts w:ascii="Calibri Light" w:hAnsi="Calibri Light" w:cs="Calibri Light"/>
                <w:noProof/>
                <w:webHidden/>
              </w:rPr>
              <w:tab/>
            </w:r>
            <w:r w:rsidR="003428E9" w:rsidRPr="007304B6">
              <w:rPr>
                <w:rFonts w:ascii="Calibri Light" w:hAnsi="Calibri Light" w:cs="Calibri Light"/>
                <w:noProof/>
                <w:webHidden/>
              </w:rPr>
              <w:fldChar w:fldCharType="begin"/>
            </w:r>
            <w:r w:rsidR="003428E9" w:rsidRPr="007304B6">
              <w:rPr>
                <w:rFonts w:ascii="Calibri Light" w:hAnsi="Calibri Light" w:cs="Calibri Light"/>
                <w:noProof/>
                <w:webHidden/>
              </w:rPr>
              <w:instrText xml:space="preserve"> PAGEREF _Toc62638587 \h </w:instrText>
            </w:r>
            <w:r w:rsidR="003428E9" w:rsidRPr="007304B6">
              <w:rPr>
                <w:rFonts w:ascii="Calibri Light" w:hAnsi="Calibri Light" w:cs="Calibri Light"/>
                <w:noProof/>
                <w:webHidden/>
              </w:rPr>
            </w:r>
            <w:r w:rsidR="003428E9" w:rsidRPr="007304B6">
              <w:rPr>
                <w:rFonts w:ascii="Calibri Light" w:hAnsi="Calibri Light" w:cs="Calibri Light"/>
                <w:noProof/>
                <w:webHidden/>
              </w:rPr>
              <w:fldChar w:fldCharType="separate"/>
            </w:r>
            <w:r w:rsidR="007304B6">
              <w:rPr>
                <w:rFonts w:ascii="Calibri Light" w:hAnsi="Calibri Light" w:cs="Calibri Light"/>
                <w:noProof/>
                <w:webHidden/>
              </w:rPr>
              <w:t>125</w:t>
            </w:r>
            <w:r w:rsidR="003428E9" w:rsidRPr="007304B6">
              <w:rPr>
                <w:rFonts w:ascii="Calibri Light" w:hAnsi="Calibri Light" w:cs="Calibri Light"/>
                <w:noProof/>
                <w:webHidden/>
              </w:rPr>
              <w:fldChar w:fldCharType="end"/>
            </w:r>
          </w:hyperlink>
        </w:p>
        <w:p w14:paraId="4EF8AB1D" w14:textId="5D18F442" w:rsidR="003428E9" w:rsidRPr="007304B6" w:rsidRDefault="00D25A65">
          <w:pPr>
            <w:pStyle w:val="TOC2"/>
            <w:tabs>
              <w:tab w:val="left" w:pos="2248"/>
              <w:tab w:val="right" w:leader="dot" w:pos="9348"/>
            </w:tabs>
            <w:rPr>
              <w:rFonts w:ascii="Calibri Light" w:eastAsiaTheme="minorEastAsia" w:hAnsi="Calibri Light" w:cs="Calibri Light"/>
              <w:noProof/>
              <w:sz w:val="22"/>
              <w:szCs w:val="22"/>
            </w:rPr>
          </w:pPr>
          <w:hyperlink w:anchor="_Toc62638588" w:history="1">
            <w:r w:rsidR="003428E9" w:rsidRPr="007304B6">
              <w:rPr>
                <w:rStyle w:val="Hyperlink"/>
                <w:rFonts w:ascii="Calibri Light" w:hAnsi="Calibri Light" w:cs="Calibri Light"/>
                <w:noProof/>
                <w:w w:val="99"/>
              </w:rPr>
              <w:t>15.3</w:t>
            </w:r>
            <w:r w:rsidR="003428E9" w:rsidRPr="007304B6">
              <w:rPr>
                <w:rFonts w:ascii="Calibri Light" w:eastAsiaTheme="minorEastAsia" w:hAnsi="Calibri Light" w:cs="Calibri Light"/>
                <w:noProof/>
                <w:sz w:val="22"/>
                <w:szCs w:val="22"/>
              </w:rPr>
              <w:tab/>
            </w:r>
            <w:r w:rsidR="003428E9" w:rsidRPr="007304B6">
              <w:rPr>
                <w:rStyle w:val="Hyperlink"/>
                <w:rFonts w:ascii="Calibri Light" w:hAnsi="Calibri Light" w:cs="Calibri Light"/>
                <w:noProof/>
                <w:lang w:val="id"/>
              </w:rPr>
              <w:t>Prosedur Monitoring</w:t>
            </w:r>
            <w:r w:rsidR="003428E9" w:rsidRPr="007304B6">
              <w:rPr>
                <w:rFonts w:ascii="Calibri Light" w:hAnsi="Calibri Light" w:cs="Calibri Light"/>
                <w:noProof/>
                <w:webHidden/>
              </w:rPr>
              <w:tab/>
            </w:r>
            <w:r w:rsidR="003428E9" w:rsidRPr="007304B6">
              <w:rPr>
                <w:rFonts w:ascii="Calibri Light" w:hAnsi="Calibri Light" w:cs="Calibri Light"/>
                <w:noProof/>
                <w:webHidden/>
              </w:rPr>
              <w:fldChar w:fldCharType="begin"/>
            </w:r>
            <w:r w:rsidR="003428E9" w:rsidRPr="007304B6">
              <w:rPr>
                <w:rFonts w:ascii="Calibri Light" w:hAnsi="Calibri Light" w:cs="Calibri Light"/>
                <w:noProof/>
                <w:webHidden/>
              </w:rPr>
              <w:instrText xml:space="preserve"> PAGEREF _Toc62638588 \h </w:instrText>
            </w:r>
            <w:r w:rsidR="003428E9" w:rsidRPr="007304B6">
              <w:rPr>
                <w:rFonts w:ascii="Calibri Light" w:hAnsi="Calibri Light" w:cs="Calibri Light"/>
                <w:noProof/>
                <w:webHidden/>
              </w:rPr>
            </w:r>
            <w:r w:rsidR="003428E9" w:rsidRPr="007304B6">
              <w:rPr>
                <w:rFonts w:ascii="Calibri Light" w:hAnsi="Calibri Light" w:cs="Calibri Light"/>
                <w:noProof/>
                <w:webHidden/>
              </w:rPr>
              <w:fldChar w:fldCharType="separate"/>
            </w:r>
            <w:r w:rsidR="007304B6">
              <w:rPr>
                <w:rFonts w:ascii="Calibri Light" w:hAnsi="Calibri Light" w:cs="Calibri Light"/>
                <w:noProof/>
                <w:webHidden/>
              </w:rPr>
              <w:t>125</w:t>
            </w:r>
            <w:r w:rsidR="003428E9" w:rsidRPr="007304B6">
              <w:rPr>
                <w:rFonts w:ascii="Calibri Light" w:hAnsi="Calibri Light" w:cs="Calibri Light"/>
                <w:noProof/>
                <w:webHidden/>
              </w:rPr>
              <w:fldChar w:fldCharType="end"/>
            </w:r>
          </w:hyperlink>
        </w:p>
        <w:p w14:paraId="34C9642F" w14:textId="6421361F" w:rsidR="003428E9" w:rsidRPr="007304B6" w:rsidRDefault="00D25A65">
          <w:pPr>
            <w:pStyle w:val="TOC3"/>
            <w:tabs>
              <w:tab w:val="left" w:pos="2455"/>
              <w:tab w:val="right" w:leader="dot" w:pos="9348"/>
            </w:tabs>
            <w:rPr>
              <w:rFonts w:ascii="Calibri Light" w:eastAsiaTheme="minorEastAsia" w:hAnsi="Calibri Light" w:cs="Calibri Light"/>
              <w:noProof/>
              <w:sz w:val="22"/>
              <w:szCs w:val="22"/>
            </w:rPr>
          </w:pPr>
          <w:hyperlink w:anchor="_Toc62638589" w:history="1">
            <w:r w:rsidR="003428E9" w:rsidRPr="007304B6">
              <w:rPr>
                <w:rStyle w:val="Hyperlink"/>
                <w:rFonts w:ascii="Calibri Light" w:hAnsi="Calibri Light" w:cs="Calibri Light"/>
                <w:noProof/>
                <w:spacing w:val="-2"/>
                <w:w w:val="99"/>
              </w:rPr>
              <w:t>15.3.1</w:t>
            </w:r>
            <w:r w:rsidR="003428E9" w:rsidRPr="007304B6">
              <w:rPr>
                <w:rFonts w:ascii="Calibri Light" w:eastAsiaTheme="minorEastAsia" w:hAnsi="Calibri Light" w:cs="Calibri Light"/>
                <w:noProof/>
                <w:sz w:val="22"/>
                <w:szCs w:val="22"/>
              </w:rPr>
              <w:tab/>
            </w:r>
            <w:r w:rsidR="003428E9" w:rsidRPr="007304B6">
              <w:rPr>
                <w:rStyle w:val="Hyperlink"/>
                <w:rFonts w:ascii="Calibri Light" w:hAnsi="Calibri Light" w:cs="Calibri Light"/>
                <w:noProof/>
              </w:rPr>
              <w:t>Kalibrasi Nol (</w:t>
            </w:r>
            <w:r w:rsidR="003428E9" w:rsidRPr="007304B6">
              <w:rPr>
                <w:rStyle w:val="Hyperlink"/>
                <w:rFonts w:ascii="Calibri Light" w:hAnsi="Calibri Light" w:cs="Calibri Light"/>
                <w:i/>
                <w:noProof/>
              </w:rPr>
              <w:t>Zeroing</w:t>
            </w:r>
            <w:r w:rsidR="003428E9" w:rsidRPr="007304B6">
              <w:rPr>
                <w:rStyle w:val="Hyperlink"/>
                <w:rFonts w:ascii="Calibri Light" w:hAnsi="Calibri Light" w:cs="Calibri Light"/>
                <w:noProof/>
              </w:rPr>
              <w:t>) Sensor</w:t>
            </w:r>
            <w:r w:rsidR="003428E9" w:rsidRPr="007304B6">
              <w:rPr>
                <w:rFonts w:ascii="Calibri Light" w:hAnsi="Calibri Light" w:cs="Calibri Light"/>
                <w:noProof/>
                <w:webHidden/>
              </w:rPr>
              <w:tab/>
            </w:r>
            <w:r w:rsidR="003428E9" w:rsidRPr="007304B6">
              <w:rPr>
                <w:rFonts w:ascii="Calibri Light" w:hAnsi="Calibri Light" w:cs="Calibri Light"/>
                <w:noProof/>
                <w:webHidden/>
              </w:rPr>
              <w:fldChar w:fldCharType="begin"/>
            </w:r>
            <w:r w:rsidR="003428E9" w:rsidRPr="007304B6">
              <w:rPr>
                <w:rFonts w:ascii="Calibri Light" w:hAnsi="Calibri Light" w:cs="Calibri Light"/>
                <w:noProof/>
                <w:webHidden/>
              </w:rPr>
              <w:instrText xml:space="preserve"> PAGEREF _Toc62638589 \h </w:instrText>
            </w:r>
            <w:r w:rsidR="003428E9" w:rsidRPr="007304B6">
              <w:rPr>
                <w:rFonts w:ascii="Calibri Light" w:hAnsi="Calibri Light" w:cs="Calibri Light"/>
                <w:noProof/>
                <w:webHidden/>
              </w:rPr>
            </w:r>
            <w:r w:rsidR="003428E9" w:rsidRPr="007304B6">
              <w:rPr>
                <w:rFonts w:ascii="Calibri Light" w:hAnsi="Calibri Light" w:cs="Calibri Light"/>
                <w:noProof/>
                <w:webHidden/>
              </w:rPr>
              <w:fldChar w:fldCharType="separate"/>
            </w:r>
            <w:r w:rsidR="007304B6">
              <w:rPr>
                <w:rFonts w:ascii="Calibri Light" w:hAnsi="Calibri Light" w:cs="Calibri Light"/>
                <w:noProof/>
                <w:webHidden/>
              </w:rPr>
              <w:t>125</w:t>
            </w:r>
            <w:r w:rsidR="003428E9" w:rsidRPr="007304B6">
              <w:rPr>
                <w:rFonts w:ascii="Calibri Light" w:hAnsi="Calibri Light" w:cs="Calibri Light"/>
                <w:noProof/>
                <w:webHidden/>
              </w:rPr>
              <w:fldChar w:fldCharType="end"/>
            </w:r>
          </w:hyperlink>
        </w:p>
        <w:p w14:paraId="2D152116" w14:textId="77DDCD1A" w:rsidR="003428E9" w:rsidRPr="007304B6" w:rsidRDefault="00D25A65">
          <w:pPr>
            <w:pStyle w:val="TOC3"/>
            <w:tabs>
              <w:tab w:val="left" w:pos="2455"/>
              <w:tab w:val="right" w:leader="dot" w:pos="9348"/>
            </w:tabs>
            <w:rPr>
              <w:rFonts w:ascii="Calibri Light" w:eastAsiaTheme="minorEastAsia" w:hAnsi="Calibri Light" w:cs="Calibri Light"/>
              <w:noProof/>
              <w:sz w:val="22"/>
              <w:szCs w:val="22"/>
            </w:rPr>
          </w:pPr>
          <w:hyperlink w:anchor="_Toc62638590" w:history="1">
            <w:r w:rsidR="003428E9" w:rsidRPr="007304B6">
              <w:rPr>
                <w:rStyle w:val="Hyperlink"/>
                <w:rFonts w:ascii="Calibri Light" w:hAnsi="Calibri Light" w:cs="Calibri Light"/>
                <w:noProof/>
                <w:spacing w:val="-2"/>
                <w:w w:val="99"/>
              </w:rPr>
              <w:t>15.3.2</w:t>
            </w:r>
            <w:r w:rsidR="003428E9" w:rsidRPr="007304B6">
              <w:rPr>
                <w:rFonts w:ascii="Calibri Light" w:eastAsiaTheme="minorEastAsia" w:hAnsi="Calibri Light" w:cs="Calibri Light"/>
                <w:noProof/>
                <w:sz w:val="22"/>
                <w:szCs w:val="22"/>
              </w:rPr>
              <w:tab/>
            </w:r>
            <w:r w:rsidR="003428E9" w:rsidRPr="007304B6">
              <w:rPr>
                <w:rStyle w:val="Hyperlink"/>
                <w:rFonts w:ascii="Calibri Light" w:hAnsi="Calibri Light" w:cs="Calibri Light"/>
                <w:noProof/>
              </w:rPr>
              <w:t>Modul Sidestream CO</w:t>
            </w:r>
            <w:r w:rsidR="003428E9" w:rsidRPr="007304B6">
              <w:rPr>
                <w:rStyle w:val="Hyperlink"/>
                <w:rFonts w:ascii="Calibri Light" w:hAnsi="Calibri Light" w:cs="Calibri Light"/>
                <w:noProof/>
                <w:vertAlign w:val="subscript"/>
              </w:rPr>
              <w:t>2</w:t>
            </w:r>
            <w:r w:rsidR="003428E9" w:rsidRPr="007304B6">
              <w:rPr>
                <w:rFonts w:ascii="Calibri Light" w:hAnsi="Calibri Light" w:cs="Calibri Light"/>
                <w:noProof/>
                <w:webHidden/>
              </w:rPr>
              <w:tab/>
            </w:r>
            <w:r w:rsidR="003428E9" w:rsidRPr="007304B6">
              <w:rPr>
                <w:rFonts w:ascii="Calibri Light" w:hAnsi="Calibri Light" w:cs="Calibri Light"/>
                <w:noProof/>
                <w:webHidden/>
              </w:rPr>
              <w:fldChar w:fldCharType="begin"/>
            </w:r>
            <w:r w:rsidR="003428E9" w:rsidRPr="007304B6">
              <w:rPr>
                <w:rFonts w:ascii="Calibri Light" w:hAnsi="Calibri Light" w:cs="Calibri Light"/>
                <w:noProof/>
                <w:webHidden/>
              </w:rPr>
              <w:instrText xml:space="preserve"> PAGEREF _Toc62638590 \h </w:instrText>
            </w:r>
            <w:r w:rsidR="003428E9" w:rsidRPr="007304B6">
              <w:rPr>
                <w:rFonts w:ascii="Calibri Light" w:hAnsi="Calibri Light" w:cs="Calibri Light"/>
                <w:noProof/>
                <w:webHidden/>
              </w:rPr>
            </w:r>
            <w:r w:rsidR="003428E9" w:rsidRPr="007304B6">
              <w:rPr>
                <w:rFonts w:ascii="Calibri Light" w:hAnsi="Calibri Light" w:cs="Calibri Light"/>
                <w:noProof/>
                <w:webHidden/>
              </w:rPr>
              <w:fldChar w:fldCharType="separate"/>
            </w:r>
            <w:r w:rsidR="007304B6">
              <w:rPr>
                <w:rFonts w:ascii="Calibri Light" w:hAnsi="Calibri Light" w:cs="Calibri Light"/>
                <w:noProof/>
                <w:webHidden/>
              </w:rPr>
              <w:t>126</w:t>
            </w:r>
            <w:r w:rsidR="003428E9" w:rsidRPr="007304B6">
              <w:rPr>
                <w:rFonts w:ascii="Calibri Light" w:hAnsi="Calibri Light" w:cs="Calibri Light"/>
                <w:noProof/>
                <w:webHidden/>
              </w:rPr>
              <w:fldChar w:fldCharType="end"/>
            </w:r>
          </w:hyperlink>
        </w:p>
        <w:p w14:paraId="1EA323CF" w14:textId="43E82AEA" w:rsidR="003428E9" w:rsidRPr="007304B6" w:rsidRDefault="00D25A65">
          <w:pPr>
            <w:pStyle w:val="TOC3"/>
            <w:tabs>
              <w:tab w:val="left" w:pos="2455"/>
              <w:tab w:val="right" w:leader="dot" w:pos="9348"/>
            </w:tabs>
            <w:rPr>
              <w:rFonts w:ascii="Calibri Light" w:eastAsiaTheme="minorEastAsia" w:hAnsi="Calibri Light" w:cs="Calibri Light"/>
              <w:noProof/>
              <w:sz w:val="22"/>
              <w:szCs w:val="22"/>
            </w:rPr>
          </w:pPr>
          <w:hyperlink w:anchor="_Toc62638591" w:history="1">
            <w:r w:rsidR="003428E9" w:rsidRPr="007304B6">
              <w:rPr>
                <w:rStyle w:val="Hyperlink"/>
                <w:rFonts w:ascii="Calibri Light" w:hAnsi="Calibri Light" w:cs="Calibri Light"/>
                <w:noProof/>
                <w:spacing w:val="-2"/>
                <w:w w:val="99"/>
              </w:rPr>
              <w:t>15.3.3</w:t>
            </w:r>
            <w:r w:rsidR="003428E9" w:rsidRPr="007304B6">
              <w:rPr>
                <w:rFonts w:ascii="Calibri Light" w:eastAsiaTheme="minorEastAsia" w:hAnsi="Calibri Light" w:cs="Calibri Light"/>
                <w:noProof/>
                <w:sz w:val="22"/>
                <w:szCs w:val="22"/>
              </w:rPr>
              <w:tab/>
            </w:r>
            <w:r w:rsidR="003428E9" w:rsidRPr="007304B6">
              <w:rPr>
                <w:rStyle w:val="Hyperlink"/>
                <w:rFonts w:ascii="Calibri Light" w:hAnsi="Calibri Light" w:cs="Calibri Light"/>
                <w:noProof/>
              </w:rPr>
              <w:t>Modul CO</w:t>
            </w:r>
            <w:r w:rsidR="003428E9" w:rsidRPr="007304B6">
              <w:rPr>
                <w:rStyle w:val="Hyperlink"/>
                <w:rFonts w:ascii="Calibri Light" w:hAnsi="Calibri Light" w:cs="Calibri Light"/>
                <w:noProof/>
                <w:vertAlign w:val="subscript"/>
              </w:rPr>
              <w:t>2</w:t>
            </w:r>
            <w:r w:rsidR="003428E9" w:rsidRPr="007304B6">
              <w:rPr>
                <w:rStyle w:val="Hyperlink"/>
                <w:rFonts w:ascii="Calibri Light" w:hAnsi="Calibri Light" w:cs="Calibri Light"/>
                <w:noProof/>
              </w:rPr>
              <w:t xml:space="preserve"> </w:t>
            </w:r>
            <w:r w:rsidR="003428E9" w:rsidRPr="007304B6">
              <w:rPr>
                <w:rStyle w:val="Hyperlink"/>
                <w:rFonts w:ascii="Calibri Light" w:hAnsi="Calibri Light" w:cs="Calibri Light"/>
                <w:i/>
                <w:noProof/>
              </w:rPr>
              <w:t>Mainstream</w:t>
            </w:r>
            <w:r w:rsidR="003428E9" w:rsidRPr="007304B6">
              <w:rPr>
                <w:rFonts w:ascii="Calibri Light" w:hAnsi="Calibri Light" w:cs="Calibri Light"/>
                <w:noProof/>
                <w:webHidden/>
              </w:rPr>
              <w:tab/>
            </w:r>
            <w:r w:rsidR="003428E9" w:rsidRPr="007304B6">
              <w:rPr>
                <w:rFonts w:ascii="Calibri Light" w:hAnsi="Calibri Light" w:cs="Calibri Light"/>
                <w:noProof/>
                <w:webHidden/>
              </w:rPr>
              <w:fldChar w:fldCharType="begin"/>
            </w:r>
            <w:r w:rsidR="003428E9" w:rsidRPr="007304B6">
              <w:rPr>
                <w:rFonts w:ascii="Calibri Light" w:hAnsi="Calibri Light" w:cs="Calibri Light"/>
                <w:noProof/>
                <w:webHidden/>
              </w:rPr>
              <w:instrText xml:space="preserve"> PAGEREF _Toc62638591 \h </w:instrText>
            </w:r>
            <w:r w:rsidR="003428E9" w:rsidRPr="007304B6">
              <w:rPr>
                <w:rFonts w:ascii="Calibri Light" w:hAnsi="Calibri Light" w:cs="Calibri Light"/>
                <w:noProof/>
                <w:webHidden/>
              </w:rPr>
            </w:r>
            <w:r w:rsidR="003428E9" w:rsidRPr="007304B6">
              <w:rPr>
                <w:rFonts w:ascii="Calibri Light" w:hAnsi="Calibri Light" w:cs="Calibri Light"/>
                <w:noProof/>
                <w:webHidden/>
              </w:rPr>
              <w:fldChar w:fldCharType="separate"/>
            </w:r>
            <w:r w:rsidR="007304B6">
              <w:rPr>
                <w:rFonts w:ascii="Calibri Light" w:hAnsi="Calibri Light" w:cs="Calibri Light"/>
                <w:noProof/>
                <w:webHidden/>
              </w:rPr>
              <w:t>128</w:t>
            </w:r>
            <w:r w:rsidR="003428E9" w:rsidRPr="007304B6">
              <w:rPr>
                <w:rFonts w:ascii="Calibri Light" w:hAnsi="Calibri Light" w:cs="Calibri Light"/>
                <w:noProof/>
                <w:webHidden/>
              </w:rPr>
              <w:fldChar w:fldCharType="end"/>
            </w:r>
          </w:hyperlink>
        </w:p>
        <w:p w14:paraId="73A1755E" w14:textId="27686953" w:rsidR="003428E9" w:rsidRPr="007304B6" w:rsidRDefault="00D25A65">
          <w:pPr>
            <w:pStyle w:val="TOC2"/>
            <w:tabs>
              <w:tab w:val="left" w:pos="2248"/>
              <w:tab w:val="right" w:leader="dot" w:pos="9348"/>
            </w:tabs>
            <w:rPr>
              <w:rFonts w:ascii="Calibri Light" w:eastAsiaTheme="minorEastAsia" w:hAnsi="Calibri Light" w:cs="Calibri Light"/>
              <w:noProof/>
              <w:sz w:val="22"/>
              <w:szCs w:val="22"/>
            </w:rPr>
          </w:pPr>
          <w:hyperlink w:anchor="_Toc62638592" w:history="1">
            <w:r w:rsidR="003428E9" w:rsidRPr="007304B6">
              <w:rPr>
                <w:rStyle w:val="Hyperlink"/>
                <w:rFonts w:ascii="Calibri Light" w:hAnsi="Calibri Light" w:cs="Calibri Light"/>
                <w:noProof/>
                <w:w w:val="99"/>
              </w:rPr>
              <w:t>15.4</w:t>
            </w:r>
            <w:r w:rsidR="003428E9" w:rsidRPr="007304B6">
              <w:rPr>
                <w:rFonts w:ascii="Calibri Light" w:eastAsiaTheme="minorEastAsia" w:hAnsi="Calibri Light" w:cs="Calibri Light"/>
                <w:noProof/>
                <w:sz w:val="22"/>
                <w:szCs w:val="22"/>
              </w:rPr>
              <w:tab/>
            </w:r>
            <w:r w:rsidR="003428E9" w:rsidRPr="007304B6">
              <w:rPr>
                <w:rStyle w:val="Hyperlink"/>
                <w:rFonts w:ascii="Calibri Light" w:hAnsi="Calibri Light" w:cs="Calibri Light"/>
                <w:noProof/>
                <w:lang w:val="id"/>
              </w:rPr>
              <w:t xml:space="preserve">Pengaturan </w:t>
            </w:r>
            <w:r w:rsidR="003428E9" w:rsidRPr="007304B6">
              <w:rPr>
                <w:rStyle w:val="Hyperlink"/>
                <w:rFonts w:ascii="Calibri Light" w:hAnsi="Calibri Light" w:cs="Calibri Light"/>
                <w:noProof/>
              </w:rPr>
              <w:t>K</w:t>
            </w:r>
            <w:r w:rsidR="003428E9" w:rsidRPr="007304B6">
              <w:rPr>
                <w:rStyle w:val="Hyperlink"/>
                <w:rFonts w:ascii="Calibri Light" w:hAnsi="Calibri Light" w:cs="Calibri Light"/>
                <w:noProof/>
                <w:lang w:val="id"/>
              </w:rPr>
              <w:t>oreksi CO</w:t>
            </w:r>
            <w:r w:rsidR="003428E9" w:rsidRPr="007304B6">
              <w:rPr>
                <w:rStyle w:val="Hyperlink"/>
                <w:rFonts w:ascii="Calibri Light" w:hAnsi="Calibri Light" w:cs="Calibri Light"/>
                <w:noProof/>
                <w:vertAlign w:val="subscript"/>
                <w:lang w:val="id"/>
              </w:rPr>
              <w:t>2</w:t>
            </w:r>
            <w:r w:rsidR="003428E9" w:rsidRPr="007304B6">
              <w:rPr>
                <w:rFonts w:ascii="Calibri Light" w:hAnsi="Calibri Light" w:cs="Calibri Light"/>
                <w:noProof/>
                <w:webHidden/>
              </w:rPr>
              <w:tab/>
            </w:r>
            <w:r w:rsidR="003428E9" w:rsidRPr="007304B6">
              <w:rPr>
                <w:rFonts w:ascii="Calibri Light" w:hAnsi="Calibri Light" w:cs="Calibri Light"/>
                <w:noProof/>
                <w:webHidden/>
              </w:rPr>
              <w:fldChar w:fldCharType="begin"/>
            </w:r>
            <w:r w:rsidR="003428E9" w:rsidRPr="007304B6">
              <w:rPr>
                <w:rFonts w:ascii="Calibri Light" w:hAnsi="Calibri Light" w:cs="Calibri Light"/>
                <w:noProof/>
                <w:webHidden/>
              </w:rPr>
              <w:instrText xml:space="preserve"> PAGEREF _Toc62638592 \h </w:instrText>
            </w:r>
            <w:r w:rsidR="003428E9" w:rsidRPr="007304B6">
              <w:rPr>
                <w:rFonts w:ascii="Calibri Light" w:hAnsi="Calibri Light" w:cs="Calibri Light"/>
                <w:noProof/>
                <w:webHidden/>
              </w:rPr>
            </w:r>
            <w:r w:rsidR="003428E9" w:rsidRPr="007304B6">
              <w:rPr>
                <w:rFonts w:ascii="Calibri Light" w:hAnsi="Calibri Light" w:cs="Calibri Light"/>
                <w:noProof/>
                <w:webHidden/>
              </w:rPr>
              <w:fldChar w:fldCharType="separate"/>
            </w:r>
            <w:r w:rsidR="007304B6">
              <w:rPr>
                <w:rFonts w:ascii="Calibri Light" w:hAnsi="Calibri Light" w:cs="Calibri Light"/>
                <w:noProof/>
                <w:webHidden/>
              </w:rPr>
              <w:t>130</w:t>
            </w:r>
            <w:r w:rsidR="003428E9" w:rsidRPr="007304B6">
              <w:rPr>
                <w:rFonts w:ascii="Calibri Light" w:hAnsi="Calibri Light" w:cs="Calibri Light"/>
                <w:noProof/>
                <w:webHidden/>
              </w:rPr>
              <w:fldChar w:fldCharType="end"/>
            </w:r>
          </w:hyperlink>
        </w:p>
        <w:p w14:paraId="142087B2" w14:textId="0E0BE23D" w:rsidR="003428E9" w:rsidRPr="007304B6" w:rsidRDefault="00D25A65">
          <w:pPr>
            <w:pStyle w:val="TOC2"/>
            <w:tabs>
              <w:tab w:val="left" w:pos="2248"/>
              <w:tab w:val="right" w:leader="dot" w:pos="9348"/>
            </w:tabs>
            <w:rPr>
              <w:rFonts w:ascii="Calibri Light" w:eastAsiaTheme="minorEastAsia" w:hAnsi="Calibri Light" w:cs="Calibri Light"/>
              <w:noProof/>
              <w:sz w:val="22"/>
              <w:szCs w:val="22"/>
            </w:rPr>
          </w:pPr>
          <w:hyperlink w:anchor="_Toc62638593" w:history="1">
            <w:r w:rsidR="003428E9" w:rsidRPr="007304B6">
              <w:rPr>
                <w:rStyle w:val="Hyperlink"/>
                <w:rFonts w:ascii="Calibri Light" w:hAnsi="Calibri Light" w:cs="Calibri Light"/>
                <w:noProof/>
                <w:w w:val="99"/>
              </w:rPr>
              <w:t>15.5</w:t>
            </w:r>
            <w:r w:rsidR="003428E9" w:rsidRPr="007304B6">
              <w:rPr>
                <w:rFonts w:ascii="Calibri Light" w:eastAsiaTheme="minorEastAsia" w:hAnsi="Calibri Light" w:cs="Calibri Light"/>
                <w:noProof/>
                <w:sz w:val="22"/>
                <w:szCs w:val="22"/>
              </w:rPr>
              <w:tab/>
            </w:r>
            <w:r w:rsidR="003428E9" w:rsidRPr="007304B6">
              <w:rPr>
                <w:rStyle w:val="Hyperlink"/>
                <w:rFonts w:ascii="Calibri Light" w:hAnsi="Calibri Light" w:cs="Calibri Light"/>
                <w:noProof/>
                <w:lang w:val="id"/>
              </w:rPr>
              <w:t>Mengubah</w:t>
            </w:r>
            <w:r w:rsidR="003428E9" w:rsidRPr="007304B6">
              <w:rPr>
                <w:rStyle w:val="Hyperlink"/>
                <w:rFonts w:ascii="Calibri Light" w:hAnsi="Calibri Light" w:cs="Calibri Light"/>
                <w:noProof/>
              </w:rPr>
              <w:t xml:space="preserve"> A</w:t>
            </w:r>
            <w:r w:rsidR="003428E9" w:rsidRPr="007304B6">
              <w:rPr>
                <w:rStyle w:val="Hyperlink"/>
                <w:rFonts w:ascii="Calibri Light" w:hAnsi="Calibri Light" w:cs="Calibri Light"/>
                <w:noProof/>
                <w:lang w:val="id"/>
              </w:rPr>
              <w:t xml:space="preserve">larm </w:t>
            </w:r>
            <w:r w:rsidR="003428E9" w:rsidRPr="007304B6">
              <w:rPr>
                <w:rStyle w:val="Hyperlink"/>
                <w:rFonts w:ascii="Calibri Light" w:hAnsi="Calibri Light" w:cs="Calibri Light"/>
                <w:noProof/>
              </w:rPr>
              <w:t>A</w:t>
            </w:r>
            <w:r w:rsidR="003428E9" w:rsidRPr="007304B6">
              <w:rPr>
                <w:rStyle w:val="Hyperlink"/>
                <w:rFonts w:ascii="Calibri Light" w:hAnsi="Calibri Light" w:cs="Calibri Light"/>
                <w:noProof/>
                <w:lang w:val="id"/>
              </w:rPr>
              <w:t>pnea</w:t>
            </w:r>
            <w:r w:rsidR="003428E9" w:rsidRPr="007304B6">
              <w:rPr>
                <w:rFonts w:ascii="Calibri Light" w:hAnsi="Calibri Light" w:cs="Calibri Light"/>
                <w:noProof/>
                <w:webHidden/>
              </w:rPr>
              <w:tab/>
            </w:r>
            <w:r w:rsidR="003428E9" w:rsidRPr="007304B6">
              <w:rPr>
                <w:rFonts w:ascii="Calibri Light" w:hAnsi="Calibri Light" w:cs="Calibri Light"/>
                <w:noProof/>
                <w:webHidden/>
              </w:rPr>
              <w:fldChar w:fldCharType="begin"/>
            </w:r>
            <w:r w:rsidR="003428E9" w:rsidRPr="007304B6">
              <w:rPr>
                <w:rFonts w:ascii="Calibri Light" w:hAnsi="Calibri Light" w:cs="Calibri Light"/>
                <w:noProof/>
                <w:webHidden/>
              </w:rPr>
              <w:instrText xml:space="preserve"> PAGEREF _Toc62638593 \h </w:instrText>
            </w:r>
            <w:r w:rsidR="003428E9" w:rsidRPr="007304B6">
              <w:rPr>
                <w:rFonts w:ascii="Calibri Light" w:hAnsi="Calibri Light" w:cs="Calibri Light"/>
                <w:noProof/>
                <w:webHidden/>
              </w:rPr>
            </w:r>
            <w:r w:rsidR="003428E9" w:rsidRPr="007304B6">
              <w:rPr>
                <w:rFonts w:ascii="Calibri Light" w:hAnsi="Calibri Light" w:cs="Calibri Light"/>
                <w:noProof/>
                <w:webHidden/>
              </w:rPr>
              <w:fldChar w:fldCharType="separate"/>
            </w:r>
            <w:r w:rsidR="007304B6">
              <w:rPr>
                <w:rFonts w:ascii="Calibri Light" w:hAnsi="Calibri Light" w:cs="Calibri Light"/>
                <w:noProof/>
                <w:webHidden/>
              </w:rPr>
              <w:t>130</w:t>
            </w:r>
            <w:r w:rsidR="003428E9" w:rsidRPr="007304B6">
              <w:rPr>
                <w:rFonts w:ascii="Calibri Light" w:hAnsi="Calibri Light" w:cs="Calibri Light"/>
                <w:noProof/>
                <w:webHidden/>
              </w:rPr>
              <w:fldChar w:fldCharType="end"/>
            </w:r>
          </w:hyperlink>
        </w:p>
        <w:p w14:paraId="3F02648C" w14:textId="1BD94421" w:rsidR="003428E9" w:rsidRPr="007304B6" w:rsidRDefault="00D25A65">
          <w:pPr>
            <w:pStyle w:val="TOC2"/>
            <w:tabs>
              <w:tab w:val="left" w:pos="2248"/>
              <w:tab w:val="right" w:leader="dot" w:pos="9348"/>
            </w:tabs>
            <w:rPr>
              <w:rFonts w:ascii="Calibri Light" w:eastAsiaTheme="minorEastAsia" w:hAnsi="Calibri Light" w:cs="Calibri Light"/>
              <w:noProof/>
              <w:sz w:val="22"/>
              <w:szCs w:val="22"/>
            </w:rPr>
          </w:pPr>
          <w:hyperlink w:anchor="_Toc62638594" w:history="1">
            <w:r w:rsidR="003428E9" w:rsidRPr="007304B6">
              <w:rPr>
                <w:rStyle w:val="Hyperlink"/>
                <w:rFonts w:ascii="Calibri Light" w:hAnsi="Calibri Light" w:cs="Calibri Light"/>
                <w:noProof/>
                <w:w w:val="99"/>
              </w:rPr>
              <w:t>15.6</w:t>
            </w:r>
            <w:r w:rsidR="003428E9" w:rsidRPr="007304B6">
              <w:rPr>
                <w:rFonts w:ascii="Calibri Light" w:eastAsiaTheme="minorEastAsia" w:hAnsi="Calibri Light" w:cs="Calibri Light"/>
                <w:noProof/>
                <w:sz w:val="22"/>
                <w:szCs w:val="22"/>
              </w:rPr>
              <w:tab/>
            </w:r>
            <w:r w:rsidR="003428E9" w:rsidRPr="007304B6">
              <w:rPr>
                <w:rStyle w:val="Hyperlink"/>
                <w:rFonts w:ascii="Calibri Light" w:hAnsi="Calibri Light" w:cs="Calibri Light"/>
                <w:noProof/>
                <w:lang w:val="id"/>
              </w:rPr>
              <w:t xml:space="preserve">Pengaturan </w:t>
            </w:r>
            <w:r w:rsidR="003428E9" w:rsidRPr="007304B6">
              <w:rPr>
                <w:rStyle w:val="Hyperlink"/>
                <w:rFonts w:ascii="Calibri Light" w:hAnsi="Calibri Light" w:cs="Calibri Light"/>
                <w:noProof/>
              </w:rPr>
              <w:t>Bentuk</w:t>
            </w:r>
            <w:r w:rsidR="003428E9" w:rsidRPr="007304B6">
              <w:rPr>
                <w:rStyle w:val="Hyperlink"/>
                <w:rFonts w:ascii="Calibri Light" w:hAnsi="Calibri Light" w:cs="Calibri Light"/>
                <w:noProof/>
                <w:lang w:val="id"/>
              </w:rPr>
              <w:t xml:space="preserve"> </w:t>
            </w:r>
            <w:r w:rsidR="003428E9" w:rsidRPr="007304B6">
              <w:rPr>
                <w:rStyle w:val="Hyperlink"/>
                <w:rFonts w:ascii="Calibri Light" w:hAnsi="Calibri Light" w:cs="Calibri Light"/>
                <w:noProof/>
              </w:rPr>
              <w:t>G</w:t>
            </w:r>
            <w:r w:rsidR="003428E9" w:rsidRPr="007304B6">
              <w:rPr>
                <w:rStyle w:val="Hyperlink"/>
                <w:rFonts w:ascii="Calibri Light" w:hAnsi="Calibri Light" w:cs="Calibri Light"/>
                <w:noProof/>
                <w:lang w:val="id"/>
              </w:rPr>
              <w:t>elombang CO</w:t>
            </w:r>
            <w:r w:rsidR="003428E9" w:rsidRPr="007304B6">
              <w:rPr>
                <w:rStyle w:val="Hyperlink"/>
                <w:rFonts w:ascii="Calibri Light" w:hAnsi="Calibri Light" w:cs="Calibri Light"/>
                <w:noProof/>
                <w:vertAlign w:val="subscript"/>
                <w:lang w:val="id"/>
              </w:rPr>
              <w:t>2</w:t>
            </w:r>
            <w:r w:rsidR="003428E9" w:rsidRPr="007304B6">
              <w:rPr>
                <w:rFonts w:ascii="Calibri Light" w:hAnsi="Calibri Light" w:cs="Calibri Light"/>
                <w:noProof/>
                <w:webHidden/>
              </w:rPr>
              <w:tab/>
            </w:r>
            <w:r w:rsidR="003428E9" w:rsidRPr="007304B6">
              <w:rPr>
                <w:rFonts w:ascii="Calibri Light" w:hAnsi="Calibri Light" w:cs="Calibri Light"/>
                <w:noProof/>
                <w:webHidden/>
              </w:rPr>
              <w:fldChar w:fldCharType="begin"/>
            </w:r>
            <w:r w:rsidR="003428E9" w:rsidRPr="007304B6">
              <w:rPr>
                <w:rFonts w:ascii="Calibri Light" w:hAnsi="Calibri Light" w:cs="Calibri Light"/>
                <w:noProof/>
                <w:webHidden/>
              </w:rPr>
              <w:instrText xml:space="preserve"> PAGEREF _Toc62638594 \h </w:instrText>
            </w:r>
            <w:r w:rsidR="003428E9" w:rsidRPr="007304B6">
              <w:rPr>
                <w:rFonts w:ascii="Calibri Light" w:hAnsi="Calibri Light" w:cs="Calibri Light"/>
                <w:noProof/>
                <w:webHidden/>
              </w:rPr>
            </w:r>
            <w:r w:rsidR="003428E9" w:rsidRPr="007304B6">
              <w:rPr>
                <w:rFonts w:ascii="Calibri Light" w:hAnsi="Calibri Light" w:cs="Calibri Light"/>
                <w:noProof/>
                <w:webHidden/>
              </w:rPr>
              <w:fldChar w:fldCharType="separate"/>
            </w:r>
            <w:r w:rsidR="007304B6">
              <w:rPr>
                <w:rFonts w:ascii="Calibri Light" w:hAnsi="Calibri Light" w:cs="Calibri Light"/>
                <w:noProof/>
                <w:webHidden/>
              </w:rPr>
              <w:t>130</w:t>
            </w:r>
            <w:r w:rsidR="003428E9" w:rsidRPr="007304B6">
              <w:rPr>
                <w:rFonts w:ascii="Calibri Light" w:hAnsi="Calibri Light" w:cs="Calibri Light"/>
                <w:noProof/>
                <w:webHidden/>
              </w:rPr>
              <w:fldChar w:fldCharType="end"/>
            </w:r>
          </w:hyperlink>
        </w:p>
        <w:p w14:paraId="59D82121" w14:textId="12F4D7B2" w:rsidR="003428E9" w:rsidRPr="007304B6" w:rsidRDefault="00D25A65">
          <w:pPr>
            <w:pStyle w:val="TOC1"/>
            <w:tabs>
              <w:tab w:val="right" w:leader="dot" w:pos="9348"/>
            </w:tabs>
            <w:rPr>
              <w:rFonts w:ascii="Calibri Light" w:eastAsiaTheme="minorEastAsia" w:hAnsi="Calibri Light" w:cs="Calibri Light"/>
              <w:b w:val="0"/>
              <w:bCs w:val="0"/>
              <w:noProof/>
              <w:sz w:val="22"/>
              <w:szCs w:val="22"/>
            </w:rPr>
          </w:pPr>
          <w:hyperlink w:anchor="_Toc62638595" w:history="1">
            <w:r w:rsidR="003428E9" w:rsidRPr="007304B6">
              <w:rPr>
                <w:rStyle w:val="Hyperlink"/>
                <w:rFonts w:ascii="Calibri Light" w:hAnsi="Calibri Light" w:cs="Calibri Light"/>
                <w:noProof/>
                <w:lang w:val="id"/>
              </w:rPr>
              <w:t>Bab 16 Pemantauan C.O.</w:t>
            </w:r>
            <w:r w:rsidR="003428E9" w:rsidRPr="007304B6">
              <w:rPr>
                <w:rFonts w:ascii="Calibri Light" w:hAnsi="Calibri Light" w:cs="Calibri Light"/>
                <w:noProof/>
                <w:webHidden/>
              </w:rPr>
              <w:tab/>
            </w:r>
            <w:r w:rsidR="003428E9" w:rsidRPr="007304B6">
              <w:rPr>
                <w:rFonts w:ascii="Calibri Light" w:hAnsi="Calibri Light" w:cs="Calibri Light"/>
                <w:noProof/>
                <w:webHidden/>
              </w:rPr>
              <w:fldChar w:fldCharType="begin"/>
            </w:r>
            <w:r w:rsidR="003428E9" w:rsidRPr="007304B6">
              <w:rPr>
                <w:rFonts w:ascii="Calibri Light" w:hAnsi="Calibri Light" w:cs="Calibri Light"/>
                <w:noProof/>
                <w:webHidden/>
              </w:rPr>
              <w:instrText xml:space="preserve"> PAGEREF _Toc62638595 \h </w:instrText>
            </w:r>
            <w:r w:rsidR="003428E9" w:rsidRPr="007304B6">
              <w:rPr>
                <w:rFonts w:ascii="Calibri Light" w:hAnsi="Calibri Light" w:cs="Calibri Light"/>
                <w:noProof/>
                <w:webHidden/>
              </w:rPr>
            </w:r>
            <w:r w:rsidR="003428E9" w:rsidRPr="007304B6">
              <w:rPr>
                <w:rFonts w:ascii="Calibri Light" w:hAnsi="Calibri Light" w:cs="Calibri Light"/>
                <w:noProof/>
                <w:webHidden/>
              </w:rPr>
              <w:fldChar w:fldCharType="separate"/>
            </w:r>
            <w:r w:rsidR="007304B6">
              <w:rPr>
                <w:rFonts w:ascii="Calibri Light" w:hAnsi="Calibri Light" w:cs="Calibri Light"/>
                <w:noProof/>
                <w:webHidden/>
              </w:rPr>
              <w:t>131</w:t>
            </w:r>
            <w:r w:rsidR="003428E9" w:rsidRPr="007304B6">
              <w:rPr>
                <w:rFonts w:ascii="Calibri Light" w:hAnsi="Calibri Light" w:cs="Calibri Light"/>
                <w:noProof/>
                <w:webHidden/>
              </w:rPr>
              <w:fldChar w:fldCharType="end"/>
            </w:r>
          </w:hyperlink>
        </w:p>
        <w:p w14:paraId="537BD9C3" w14:textId="5E196B70" w:rsidR="003428E9" w:rsidRPr="007304B6" w:rsidRDefault="00D25A65">
          <w:pPr>
            <w:pStyle w:val="TOC2"/>
            <w:tabs>
              <w:tab w:val="left" w:pos="2248"/>
              <w:tab w:val="right" w:leader="dot" w:pos="9348"/>
            </w:tabs>
            <w:rPr>
              <w:rFonts w:ascii="Calibri Light" w:eastAsiaTheme="minorEastAsia" w:hAnsi="Calibri Light" w:cs="Calibri Light"/>
              <w:noProof/>
              <w:sz w:val="22"/>
              <w:szCs w:val="22"/>
            </w:rPr>
          </w:pPr>
          <w:hyperlink w:anchor="_Toc62638596" w:history="1">
            <w:r w:rsidR="003428E9" w:rsidRPr="007304B6">
              <w:rPr>
                <w:rStyle w:val="Hyperlink"/>
                <w:rFonts w:ascii="Calibri Light" w:hAnsi="Calibri Light" w:cs="Calibri Light"/>
                <w:noProof/>
                <w:w w:val="99"/>
              </w:rPr>
              <w:t>16.1</w:t>
            </w:r>
            <w:r w:rsidR="003428E9" w:rsidRPr="007304B6">
              <w:rPr>
                <w:rFonts w:ascii="Calibri Light" w:eastAsiaTheme="minorEastAsia" w:hAnsi="Calibri Light" w:cs="Calibri Light"/>
                <w:noProof/>
                <w:sz w:val="22"/>
                <w:szCs w:val="22"/>
              </w:rPr>
              <w:tab/>
            </w:r>
            <w:r w:rsidR="003428E9" w:rsidRPr="007304B6">
              <w:rPr>
                <w:rStyle w:val="Hyperlink"/>
                <w:rFonts w:ascii="Calibri Light" w:hAnsi="Calibri Light" w:cs="Calibri Light"/>
                <w:noProof/>
                <w:lang w:val="id"/>
              </w:rPr>
              <w:t>Ikhtisar</w:t>
            </w:r>
            <w:r w:rsidR="003428E9" w:rsidRPr="007304B6">
              <w:rPr>
                <w:rFonts w:ascii="Calibri Light" w:hAnsi="Calibri Light" w:cs="Calibri Light"/>
                <w:noProof/>
                <w:webHidden/>
              </w:rPr>
              <w:tab/>
            </w:r>
            <w:r w:rsidR="003428E9" w:rsidRPr="007304B6">
              <w:rPr>
                <w:rFonts w:ascii="Calibri Light" w:hAnsi="Calibri Light" w:cs="Calibri Light"/>
                <w:noProof/>
                <w:webHidden/>
              </w:rPr>
              <w:fldChar w:fldCharType="begin"/>
            </w:r>
            <w:r w:rsidR="003428E9" w:rsidRPr="007304B6">
              <w:rPr>
                <w:rFonts w:ascii="Calibri Light" w:hAnsi="Calibri Light" w:cs="Calibri Light"/>
                <w:noProof/>
                <w:webHidden/>
              </w:rPr>
              <w:instrText xml:space="preserve"> PAGEREF _Toc62638596 \h </w:instrText>
            </w:r>
            <w:r w:rsidR="003428E9" w:rsidRPr="007304B6">
              <w:rPr>
                <w:rFonts w:ascii="Calibri Light" w:hAnsi="Calibri Light" w:cs="Calibri Light"/>
                <w:noProof/>
                <w:webHidden/>
              </w:rPr>
            </w:r>
            <w:r w:rsidR="003428E9" w:rsidRPr="007304B6">
              <w:rPr>
                <w:rFonts w:ascii="Calibri Light" w:hAnsi="Calibri Light" w:cs="Calibri Light"/>
                <w:noProof/>
                <w:webHidden/>
              </w:rPr>
              <w:fldChar w:fldCharType="separate"/>
            </w:r>
            <w:r w:rsidR="007304B6">
              <w:rPr>
                <w:rFonts w:ascii="Calibri Light" w:hAnsi="Calibri Light" w:cs="Calibri Light"/>
                <w:noProof/>
                <w:webHidden/>
              </w:rPr>
              <w:t>131</w:t>
            </w:r>
            <w:r w:rsidR="003428E9" w:rsidRPr="007304B6">
              <w:rPr>
                <w:rFonts w:ascii="Calibri Light" w:hAnsi="Calibri Light" w:cs="Calibri Light"/>
                <w:noProof/>
                <w:webHidden/>
              </w:rPr>
              <w:fldChar w:fldCharType="end"/>
            </w:r>
          </w:hyperlink>
        </w:p>
        <w:p w14:paraId="515DE176" w14:textId="5A00FA61" w:rsidR="003428E9" w:rsidRPr="007304B6" w:rsidRDefault="00D25A65">
          <w:pPr>
            <w:pStyle w:val="TOC2"/>
            <w:tabs>
              <w:tab w:val="left" w:pos="2248"/>
              <w:tab w:val="right" w:leader="dot" w:pos="9348"/>
            </w:tabs>
            <w:rPr>
              <w:rFonts w:ascii="Calibri Light" w:eastAsiaTheme="minorEastAsia" w:hAnsi="Calibri Light" w:cs="Calibri Light"/>
              <w:noProof/>
              <w:sz w:val="22"/>
              <w:szCs w:val="22"/>
            </w:rPr>
          </w:pPr>
          <w:hyperlink w:anchor="_Toc62638597" w:history="1">
            <w:r w:rsidR="003428E9" w:rsidRPr="007304B6">
              <w:rPr>
                <w:rStyle w:val="Hyperlink"/>
                <w:rFonts w:ascii="Calibri Light" w:hAnsi="Calibri Light" w:cs="Calibri Light"/>
                <w:noProof/>
                <w:w w:val="99"/>
              </w:rPr>
              <w:t>16.2</w:t>
            </w:r>
            <w:r w:rsidR="003428E9" w:rsidRPr="007304B6">
              <w:rPr>
                <w:rFonts w:ascii="Calibri Light" w:eastAsiaTheme="minorEastAsia" w:hAnsi="Calibri Light" w:cs="Calibri Light"/>
                <w:noProof/>
                <w:sz w:val="22"/>
                <w:szCs w:val="22"/>
              </w:rPr>
              <w:tab/>
            </w:r>
            <w:r w:rsidR="003428E9" w:rsidRPr="007304B6">
              <w:rPr>
                <w:rStyle w:val="Hyperlink"/>
                <w:rFonts w:ascii="Calibri Light" w:hAnsi="Calibri Light" w:cs="Calibri Light"/>
                <w:noProof/>
                <w:lang w:val="id"/>
              </w:rPr>
              <w:t xml:space="preserve">Informasi </w:t>
            </w:r>
            <w:r w:rsidR="003428E9" w:rsidRPr="007304B6">
              <w:rPr>
                <w:rStyle w:val="Hyperlink"/>
                <w:rFonts w:ascii="Calibri Light" w:hAnsi="Calibri Light" w:cs="Calibri Light"/>
                <w:noProof/>
              </w:rPr>
              <w:t>K</w:t>
            </w:r>
            <w:r w:rsidR="003428E9" w:rsidRPr="007304B6">
              <w:rPr>
                <w:rStyle w:val="Hyperlink"/>
                <w:rFonts w:ascii="Calibri Light" w:hAnsi="Calibri Light" w:cs="Calibri Light"/>
                <w:noProof/>
                <w:lang w:val="id"/>
              </w:rPr>
              <w:t>eselamatan C.O.</w:t>
            </w:r>
            <w:r w:rsidR="003428E9" w:rsidRPr="007304B6">
              <w:rPr>
                <w:rFonts w:ascii="Calibri Light" w:hAnsi="Calibri Light" w:cs="Calibri Light"/>
                <w:noProof/>
                <w:webHidden/>
              </w:rPr>
              <w:tab/>
            </w:r>
            <w:r w:rsidR="003428E9" w:rsidRPr="007304B6">
              <w:rPr>
                <w:rFonts w:ascii="Calibri Light" w:hAnsi="Calibri Light" w:cs="Calibri Light"/>
                <w:noProof/>
                <w:webHidden/>
              </w:rPr>
              <w:fldChar w:fldCharType="begin"/>
            </w:r>
            <w:r w:rsidR="003428E9" w:rsidRPr="007304B6">
              <w:rPr>
                <w:rFonts w:ascii="Calibri Light" w:hAnsi="Calibri Light" w:cs="Calibri Light"/>
                <w:noProof/>
                <w:webHidden/>
              </w:rPr>
              <w:instrText xml:space="preserve"> PAGEREF _Toc62638597 \h </w:instrText>
            </w:r>
            <w:r w:rsidR="003428E9" w:rsidRPr="007304B6">
              <w:rPr>
                <w:rFonts w:ascii="Calibri Light" w:hAnsi="Calibri Light" w:cs="Calibri Light"/>
                <w:noProof/>
                <w:webHidden/>
              </w:rPr>
            </w:r>
            <w:r w:rsidR="003428E9" w:rsidRPr="007304B6">
              <w:rPr>
                <w:rFonts w:ascii="Calibri Light" w:hAnsi="Calibri Light" w:cs="Calibri Light"/>
                <w:noProof/>
                <w:webHidden/>
              </w:rPr>
              <w:fldChar w:fldCharType="separate"/>
            </w:r>
            <w:r w:rsidR="007304B6">
              <w:rPr>
                <w:rFonts w:ascii="Calibri Light" w:hAnsi="Calibri Light" w:cs="Calibri Light"/>
                <w:noProof/>
                <w:webHidden/>
              </w:rPr>
              <w:t>131</w:t>
            </w:r>
            <w:r w:rsidR="003428E9" w:rsidRPr="007304B6">
              <w:rPr>
                <w:rFonts w:ascii="Calibri Light" w:hAnsi="Calibri Light" w:cs="Calibri Light"/>
                <w:noProof/>
                <w:webHidden/>
              </w:rPr>
              <w:fldChar w:fldCharType="end"/>
            </w:r>
          </w:hyperlink>
        </w:p>
        <w:p w14:paraId="199F3A9F" w14:textId="71E7E572" w:rsidR="003428E9" w:rsidRPr="007304B6" w:rsidRDefault="00D25A65">
          <w:pPr>
            <w:pStyle w:val="TOC2"/>
            <w:tabs>
              <w:tab w:val="left" w:pos="2248"/>
              <w:tab w:val="right" w:leader="dot" w:pos="9348"/>
            </w:tabs>
            <w:rPr>
              <w:rFonts w:ascii="Calibri Light" w:eastAsiaTheme="minorEastAsia" w:hAnsi="Calibri Light" w:cs="Calibri Light"/>
              <w:noProof/>
              <w:sz w:val="22"/>
              <w:szCs w:val="22"/>
            </w:rPr>
          </w:pPr>
          <w:hyperlink w:anchor="_Toc62638598" w:history="1">
            <w:r w:rsidR="003428E9" w:rsidRPr="007304B6">
              <w:rPr>
                <w:rStyle w:val="Hyperlink"/>
                <w:rFonts w:ascii="Calibri Light" w:hAnsi="Calibri Light" w:cs="Calibri Light"/>
                <w:noProof/>
                <w:w w:val="99"/>
              </w:rPr>
              <w:t>16.3</w:t>
            </w:r>
            <w:r w:rsidR="003428E9" w:rsidRPr="007304B6">
              <w:rPr>
                <w:rFonts w:ascii="Calibri Light" w:eastAsiaTheme="minorEastAsia" w:hAnsi="Calibri Light" w:cs="Calibri Light"/>
                <w:noProof/>
                <w:sz w:val="22"/>
                <w:szCs w:val="22"/>
              </w:rPr>
              <w:tab/>
            </w:r>
            <w:r w:rsidR="003428E9" w:rsidRPr="007304B6">
              <w:rPr>
                <w:rStyle w:val="Hyperlink"/>
                <w:rFonts w:ascii="Calibri Light" w:hAnsi="Calibri Light" w:cs="Calibri Light"/>
                <w:noProof/>
                <w:lang w:val="id"/>
              </w:rPr>
              <w:t>Prosedur Pemantauan C.O.</w:t>
            </w:r>
            <w:r w:rsidR="003428E9" w:rsidRPr="007304B6">
              <w:rPr>
                <w:rFonts w:ascii="Calibri Light" w:hAnsi="Calibri Light" w:cs="Calibri Light"/>
                <w:noProof/>
                <w:webHidden/>
              </w:rPr>
              <w:tab/>
            </w:r>
            <w:r w:rsidR="003428E9" w:rsidRPr="007304B6">
              <w:rPr>
                <w:rFonts w:ascii="Calibri Light" w:hAnsi="Calibri Light" w:cs="Calibri Light"/>
                <w:noProof/>
                <w:webHidden/>
              </w:rPr>
              <w:fldChar w:fldCharType="begin"/>
            </w:r>
            <w:r w:rsidR="003428E9" w:rsidRPr="007304B6">
              <w:rPr>
                <w:rFonts w:ascii="Calibri Light" w:hAnsi="Calibri Light" w:cs="Calibri Light"/>
                <w:noProof/>
                <w:webHidden/>
              </w:rPr>
              <w:instrText xml:space="preserve"> PAGEREF _Toc62638598 \h </w:instrText>
            </w:r>
            <w:r w:rsidR="003428E9" w:rsidRPr="007304B6">
              <w:rPr>
                <w:rFonts w:ascii="Calibri Light" w:hAnsi="Calibri Light" w:cs="Calibri Light"/>
                <w:noProof/>
                <w:webHidden/>
              </w:rPr>
            </w:r>
            <w:r w:rsidR="003428E9" w:rsidRPr="007304B6">
              <w:rPr>
                <w:rFonts w:ascii="Calibri Light" w:hAnsi="Calibri Light" w:cs="Calibri Light"/>
                <w:noProof/>
                <w:webHidden/>
              </w:rPr>
              <w:fldChar w:fldCharType="separate"/>
            </w:r>
            <w:r w:rsidR="007304B6">
              <w:rPr>
                <w:rFonts w:ascii="Calibri Light" w:hAnsi="Calibri Light" w:cs="Calibri Light"/>
                <w:noProof/>
                <w:webHidden/>
              </w:rPr>
              <w:t>131</w:t>
            </w:r>
            <w:r w:rsidR="003428E9" w:rsidRPr="007304B6">
              <w:rPr>
                <w:rFonts w:ascii="Calibri Light" w:hAnsi="Calibri Light" w:cs="Calibri Light"/>
                <w:noProof/>
                <w:webHidden/>
              </w:rPr>
              <w:fldChar w:fldCharType="end"/>
            </w:r>
          </w:hyperlink>
        </w:p>
        <w:p w14:paraId="0C989592" w14:textId="6A8D6A8E" w:rsidR="003428E9" w:rsidRPr="007304B6" w:rsidRDefault="00D25A65">
          <w:pPr>
            <w:pStyle w:val="TOC2"/>
            <w:tabs>
              <w:tab w:val="left" w:pos="2248"/>
              <w:tab w:val="right" w:leader="dot" w:pos="9348"/>
            </w:tabs>
            <w:rPr>
              <w:rFonts w:ascii="Calibri Light" w:eastAsiaTheme="minorEastAsia" w:hAnsi="Calibri Light" w:cs="Calibri Light"/>
              <w:noProof/>
              <w:sz w:val="22"/>
              <w:szCs w:val="22"/>
            </w:rPr>
          </w:pPr>
          <w:hyperlink w:anchor="_Toc62638599" w:history="1">
            <w:r w:rsidR="003428E9" w:rsidRPr="007304B6">
              <w:rPr>
                <w:rStyle w:val="Hyperlink"/>
                <w:rFonts w:ascii="Calibri Light" w:hAnsi="Calibri Light" w:cs="Calibri Light"/>
                <w:noProof/>
                <w:w w:val="99"/>
              </w:rPr>
              <w:t>16.4</w:t>
            </w:r>
            <w:r w:rsidR="003428E9" w:rsidRPr="007304B6">
              <w:rPr>
                <w:rFonts w:ascii="Calibri Light" w:eastAsiaTheme="minorEastAsia" w:hAnsi="Calibri Light" w:cs="Calibri Light"/>
                <w:noProof/>
                <w:sz w:val="22"/>
                <w:szCs w:val="22"/>
              </w:rPr>
              <w:tab/>
            </w:r>
            <w:r w:rsidR="003428E9" w:rsidRPr="007304B6">
              <w:rPr>
                <w:rStyle w:val="Hyperlink"/>
                <w:rFonts w:ascii="Calibri Light" w:hAnsi="Calibri Light" w:cs="Calibri Light"/>
                <w:noProof/>
              </w:rPr>
              <w:t xml:space="preserve">Tampilan </w:t>
            </w:r>
            <w:r w:rsidR="003428E9" w:rsidRPr="007304B6">
              <w:rPr>
                <w:rStyle w:val="Hyperlink"/>
                <w:rFonts w:ascii="Calibri Light" w:hAnsi="Calibri Light" w:cs="Calibri Light"/>
                <w:i/>
                <w:noProof/>
              </w:rPr>
              <w:t>Window</w:t>
            </w:r>
            <w:r w:rsidR="003428E9" w:rsidRPr="007304B6">
              <w:rPr>
                <w:rStyle w:val="Hyperlink"/>
                <w:rFonts w:ascii="Calibri Light" w:hAnsi="Calibri Light" w:cs="Calibri Light"/>
                <w:noProof/>
              </w:rPr>
              <w:t xml:space="preserve"> Pengukuran </w:t>
            </w:r>
            <w:r w:rsidR="003428E9" w:rsidRPr="007304B6">
              <w:rPr>
                <w:rStyle w:val="Hyperlink"/>
                <w:rFonts w:ascii="Calibri Light" w:hAnsi="Calibri Light" w:cs="Calibri Light"/>
                <w:noProof/>
                <w:lang w:val="id"/>
              </w:rPr>
              <w:t>C.O.</w:t>
            </w:r>
            <w:r w:rsidR="003428E9" w:rsidRPr="007304B6">
              <w:rPr>
                <w:rFonts w:ascii="Calibri Light" w:hAnsi="Calibri Light" w:cs="Calibri Light"/>
                <w:noProof/>
                <w:webHidden/>
              </w:rPr>
              <w:tab/>
            </w:r>
            <w:r w:rsidR="003428E9" w:rsidRPr="007304B6">
              <w:rPr>
                <w:rFonts w:ascii="Calibri Light" w:hAnsi="Calibri Light" w:cs="Calibri Light"/>
                <w:noProof/>
                <w:webHidden/>
              </w:rPr>
              <w:fldChar w:fldCharType="begin"/>
            </w:r>
            <w:r w:rsidR="003428E9" w:rsidRPr="007304B6">
              <w:rPr>
                <w:rFonts w:ascii="Calibri Light" w:hAnsi="Calibri Light" w:cs="Calibri Light"/>
                <w:noProof/>
                <w:webHidden/>
              </w:rPr>
              <w:instrText xml:space="preserve"> PAGEREF _Toc62638599 \h </w:instrText>
            </w:r>
            <w:r w:rsidR="003428E9" w:rsidRPr="007304B6">
              <w:rPr>
                <w:rFonts w:ascii="Calibri Light" w:hAnsi="Calibri Light" w:cs="Calibri Light"/>
                <w:noProof/>
                <w:webHidden/>
              </w:rPr>
            </w:r>
            <w:r w:rsidR="003428E9" w:rsidRPr="007304B6">
              <w:rPr>
                <w:rFonts w:ascii="Calibri Light" w:hAnsi="Calibri Light" w:cs="Calibri Light"/>
                <w:noProof/>
                <w:webHidden/>
              </w:rPr>
              <w:fldChar w:fldCharType="separate"/>
            </w:r>
            <w:r w:rsidR="007304B6">
              <w:rPr>
                <w:rFonts w:ascii="Calibri Light" w:hAnsi="Calibri Light" w:cs="Calibri Light"/>
                <w:noProof/>
                <w:webHidden/>
              </w:rPr>
              <w:t>133</w:t>
            </w:r>
            <w:r w:rsidR="003428E9" w:rsidRPr="007304B6">
              <w:rPr>
                <w:rFonts w:ascii="Calibri Light" w:hAnsi="Calibri Light" w:cs="Calibri Light"/>
                <w:noProof/>
                <w:webHidden/>
              </w:rPr>
              <w:fldChar w:fldCharType="end"/>
            </w:r>
          </w:hyperlink>
        </w:p>
        <w:p w14:paraId="54AEB12B" w14:textId="3392BAA2" w:rsidR="003428E9" w:rsidRPr="007304B6" w:rsidRDefault="00D25A65">
          <w:pPr>
            <w:pStyle w:val="TOC2"/>
            <w:tabs>
              <w:tab w:val="left" w:pos="2248"/>
              <w:tab w:val="right" w:leader="dot" w:pos="9348"/>
            </w:tabs>
            <w:rPr>
              <w:rFonts w:ascii="Calibri Light" w:eastAsiaTheme="minorEastAsia" w:hAnsi="Calibri Light" w:cs="Calibri Light"/>
              <w:noProof/>
              <w:sz w:val="22"/>
              <w:szCs w:val="22"/>
            </w:rPr>
          </w:pPr>
          <w:hyperlink w:anchor="_Toc62638600" w:history="1">
            <w:r w:rsidR="003428E9" w:rsidRPr="007304B6">
              <w:rPr>
                <w:rStyle w:val="Hyperlink"/>
                <w:rFonts w:ascii="Calibri Light" w:hAnsi="Calibri Light" w:cs="Calibri Light"/>
                <w:noProof/>
                <w:w w:val="99"/>
              </w:rPr>
              <w:t>16.5</w:t>
            </w:r>
            <w:r w:rsidR="003428E9" w:rsidRPr="007304B6">
              <w:rPr>
                <w:rFonts w:ascii="Calibri Light" w:eastAsiaTheme="minorEastAsia" w:hAnsi="Calibri Light" w:cs="Calibri Light"/>
                <w:noProof/>
                <w:sz w:val="22"/>
                <w:szCs w:val="22"/>
              </w:rPr>
              <w:tab/>
            </w:r>
            <w:r w:rsidR="003428E9" w:rsidRPr="007304B6">
              <w:rPr>
                <w:rStyle w:val="Hyperlink"/>
                <w:rFonts w:ascii="Calibri Light" w:hAnsi="Calibri Light" w:cs="Calibri Light"/>
                <w:noProof/>
                <w:lang w:val="id"/>
              </w:rPr>
              <w:t xml:space="preserve">Proses </w:t>
            </w:r>
            <w:r w:rsidR="003428E9" w:rsidRPr="007304B6">
              <w:rPr>
                <w:rStyle w:val="Hyperlink"/>
                <w:rFonts w:ascii="Calibri Light" w:hAnsi="Calibri Light" w:cs="Calibri Light"/>
                <w:noProof/>
              </w:rPr>
              <w:t>Pengukuran</w:t>
            </w:r>
            <w:r w:rsidR="003428E9" w:rsidRPr="007304B6">
              <w:rPr>
                <w:rFonts w:ascii="Calibri Light" w:hAnsi="Calibri Light" w:cs="Calibri Light"/>
                <w:noProof/>
                <w:webHidden/>
              </w:rPr>
              <w:tab/>
            </w:r>
            <w:r w:rsidR="003428E9" w:rsidRPr="007304B6">
              <w:rPr>
                <w:rFonts w:ascii="Calibri Light" w:hAnsi="Calibri Light" w:cs="Calibri Light"/>
                <w:noProof/>
                <w:webHidden/>
              </w:rPr>
              <w:fldChar w:fldCharType="begin"/>
            </w:r>
            <w:r w:rsidR="003428E9" w:rsidRPr="007304B6">
              <w:rPr>
                <w:rFonts w:ascii="Calibri Light" w:hAnsi="Calibri Light" w:cs="Calibri Light"/>
                <w:noProof/>
                <w:webHidden/>
              </w:rPr>
              <w:instrText xml:space="preserve"> PAGEREF _Toc62638600 \h </w:instrText>
            </w:r>
            <w:r w:rsidR="003428E9" w:rsidRPr="007304B6">
              <w:rPr>
                <w:rFonts w:ascii="Calibri Light" w:hAnsi="Calibri Light" w:cs="Calibri Light"/>
                <w:noProof/>
                <w:webHidden/>
              </w:rPr>
            </w:r>
            <w:r w:rsidR="003428E9" w:rsidRPr="007304B6">
              <w:rPr>
                <w:rFonts w:ascii="Calibri Light" w:hAnsi="Calibri Light" w:cs="Calibri Light"/>
                <w:noProof/>
                <w:webHidden/>
              </w:rPr>
              <w:fldChar w:fldCharType="separate"/>
            </w:r>
            <w:r w:rsidR="007304B6">
              <w:rPr>
                <w:rFonts w:ascii="Calibri Light" w:hAnsi="Calibri Light" w:cs="Calibri Light"/>
                <w:noProof/>
                <w:webHidden/>
              </w:rPr>
              <w:t>134</w:t>
            </w:r>
            <w:r w:rsidR="003428E9" w:rsidRPr="007304B6">
              <w:rPr>
                <w:rFonts w:ascii="Calibri Light" w:hAnsi="Calibri Light" w:cs="Calibri Light"/>
                <w:noProof/>
                <w:webHidden/>
              </w:rPr>
              <w:fldChar w:fldCharType="end"/>
            </w:r>
          </w:hyperlink>
        </w:p>
        <w:p w14:paraId="4CCFA220" w14:textId="10CD6EC7" w:rsidR="003428E9" w:rsidRPr="007304B6" w:rsidRDefault="00D25A65">
          <w:pPr>
            <w:pStyle w:val="TOC2"/>
            <w:tabs>
              <w:tab w:val="left" w:pos="2248"/>
              <w:tab w:val="right" w:leader="dot" w:pos="9348"/>
            </w:tabs>
            <w:rPr>
              <w:rFonts w:ascii="Calibri Light" w:eastAsiaTheme="minorEastAsia" w:hAnsi="Calibri Light" w:cs="Calibri Light"/>
              <w:noProof/>
              <w:sz w:val="22"/>
              <w:szCs w:val="22"/>
            </w:rPr>
          </w:pPr>
          <w:hyperlink w:anchor="_Toc62638601" w:history="1">
            <w:r w:rsidR="003428E9" w:rsidRPr="007304B6">
              <w:rPr>
                <w:rStyle w:val="Hyperlink"/>
                <w:rFonts w:ascii="Calibri Light" w:hAnsi="Calibri Light" w:cs="Calibri Light"/>
                <w:noProof/>
                <w:w w:val="99"/>
              </w:rPr>
              <w:t>16.6</w:t>
            </w:r>
            <w:r w:rsidR="003428E9" w:rsidRPr="007304B6">
              <w:rPr>
                <w:rFonts w:ascii="Calibri Light" w:eastAsiaTheme="minorEastAsia" w:hAnsi="Calibri Light" w:cs="Calibri Light"/>
                <w:noProof/>
                <w:sz w:val="22"/>
                <w:szCs w:val="22"/>
              </w:rPr>
              <w:tab/>
            </w:r>
            <w:r w:rsidR="003428E9" w:rsidRPr="007304B6">
              <w:rPr>
                <w:rStyle w:val="Hyperlink"/>
                <w:rFonts w:ascii="Calibri Light" w:hAnsi="Calibri Light" w:cs="Calibri Light"/>
                <w:noProof/>
              </w:rPr>
              <w:t>Menyunting</w:t>
            </w:r>
            <w:r w:rsidR="003428E9" w:rsidRPr="007304B6">
              <w:rPr>
                <w:rStyle w:val="Hyperlink"/>
                <w:rFonts w:ascii="Calibri Light" w:hAnsi="Calibri Light" w:cs="Calibri Light"/>
                <w:noProof/>
                <w:lang w:val="id"/>
              </w:rPr>
              <w:t xml:space="preserve"> C.O.</w:t>
            </w:r>
            <w:r w:rsidR="003428E9" w:rsidRPr="007304B6">
              <w:rPr>
                <w:rFonts w:ascii="Calibri Light" w:hAnsi="Calibri Light" w:cs="Calibri Light"/>
                <w:noProof/>
                <w:webHidden/>
              </w:rPr>
              <w:tab/>
            </w:r>
            <w:r w:rsidR="003428E9" w:rsidRPr="007304B6">
              <w:rPr>
                <w:rFonts w:ascii="Calibri Light" w:hAnsi="Calibri Light" w:cs="Calibri Light"/>
                <w:noProof/>
                <w:webHidden/>
              </w:rPr>
              <w:fldChar w:fldCharType="begin"/>
            </w:r>
            <w:r w:rsidR="003428E9" w:rsidRPr="007304B6">
              <w:rPr>
                <w:rFonts w:ascii="Calibri Light" w:hAnsi="Calibri Light" w:cs="Calibri Light"/>
                <w:noProof/>
                <w:webHidden/>
              </w:rPr>
              <w:instrText xml:space="preserve"> PAGEREF _Toc62638601 \h </w:instrText>
            </w:r>
            <w:r w:rsidR="003428E9" w:rsidRPr="007304B6">
              <w:rPr>
                <w:rFonts w:ascii="Calibri Light" w:hAnsi="Calibri Light" w:cs="Calibri Light"/>
                <w:noProof/>
                <w:webHidden/>
              </w:rPr>
            </w:r>
            <w:r w:rsidR="003428E9" w:rsidRPr="007304B6">
              <w:rPr>
                <w:rFonts w:ascii="Calibri Light" w:hAnsi="Calibri Light" w:cs="Calibri Light"/>
                <w:noProof/>
                <w:webHidden/>
              </w:rPr>
              <w:fldChar w:fldCharType="separate"/>
            </w:r>
            <w:r w:rsidR="007304B6">
              <w:rPr>
                <w:rFonts w:ascii="Calibri Light" w:hAnsi="Calibri Light" w:cs="Calibri Light"/>
                <w:noProof/>
                <w:webHidden/>
              </w:rPr>
              <w:t>135</w:t>
            </w:r>
            <w:r w:rsidR="003428E9" w:rsidRPr="007304B6">
              <w:rPr>
                <w:rFonts w:ascii="Calibri Light" w:hAnsi="Calibri Light" w:cs="Calibri Light"/>
                <w:noProof/>
                <w:webHidden/>
              </w:rPr>
              <w:fldChar w:fldCharType="end"/>
            </w:r>
          </w:hyperlink>
        </w:p>
        <w:p w14:paraId="548B87DB" w14:textId="3A70FCFC" w:rsidR="003428E9" w:rsidRPr="007304B6" w:rsidRDefault="00D25A65">
          <w:pPr>
            <w:pStyle w:val="TOC2"/>
            <w:tabs>
              <w:tab w:val="left" w:pos="2248"/>
              <w:tab w:val="right" w:leader="dot" w:pos="9348"/>
            </w:tabs>
            <w:rPr>
              <w:rFonts w:ascii="Calibri Light" w:eastAsiaTheme="minorEastAsia" w:hAnsi="Calibri Light" w:cs="Calibri Light"/>
              <w:noProof/>
              <w:sz w:val="22"/>
              <w:szCs w:val="22"/>
            </w:rPr>
          </w:pPr>
          <w:hyperlink w:anchor="_Toc62638602" w:history="1">
            <w:r w:rsidR="003428E9" w:rsidRPr="007304B6">
              <w:rPr>
                <w:rStyle w:val="Hyperlink"/>
                <w:rFonts w:ascii="Calibri Light" w:hAnsi="Calibri Light" w:cs="Calibri Light"/>
                <w:noProof/>
                <w:w w:val="99"/>
              </w:rPr>
              <w:t>16.7</w:t>
            </w:r>
            <w:r w:rsidR="003428E9" w:rsidRPr="007304B6">
              <w:rPr>
                <w:rFonts w:ascii="Calibri Light" w:eastAsiaTheme="minorEastAsia" w:hAnsi="Calibri Light" w:cs="Calibri Light"/>
                <w:noProof/>
                <w:sz w:val="22"/>
                <w:szCs w:val="22"/>
              </w:rPr>
              <w:tab/>
            </w:r>
            <w:r w:rsidR="003428E9" w:rsidRPr="007304B6">
              <w:rPr>
                <w:rStyle w:val="Hyperlink"/>
                <w:rFonts w:ascii="Calibri Light" w:hAnsi="Calibri Light" w:cs="Calibri Light"/>
                <w:noProof/>
                <w:lang w:val="id"/>
              </w:rPr>
              <w:t xml:space="preserve">Pemantauan </w:t>
            </w:r>
            <w:r w:rsidR="003428E9" w:rsidRPr="007304B6">
              <w:rPr>
                <w:rStyle w:val="Hyperlink"/>
                <w:rFonts w:ascii="Calibri Light" w:hAnsi="Calibri Light" w:cs="Calibri Light"/>
                <w:noProof/>
              </w:rPr>
              <w:t>Temperatur</w:t>
            </w:r>
            <w:r w:rsidR="003428E9" w:rsidRPr="007304B6">
              <w:rPr>
                <w:rStyle w:val="Hyperlink"/>
                <w:rFonts w:ascii="Calibri Light" w:hAnsi="Calibri Light" w:cs="Calibri Light"/>
                <w:noProof/>
                <w:lang w:val="id"/>
              </w:rPr>
              <w:t xml:space="preserve"> Darah</w:t>
            </w:r>
            <w:r w:rsidR="003428E9" w:rsidRPr="007304B6">
              <w:rPr>
                <w:rFonts w:ascii="Calibri Light" w:hAnsi="Calibri Light" w:cs="Calibri Light"/>
                <w:noProof/>
                <w:webHidden/>
              </w:rPr>
              <w:tab/>
            </w:r>
            <w:r w:rsidR="003428E9" w:rsidRPr="007304B6">
              <w:rPr>
                <w:rFonts w:ascii="Calibri Light" w:hAnsi="Calibri Light" w:cs="Calibri Light"/>
                <w:noProof/>
                <w:webHidden/>
              </w:rPr>
              <w:fldChar w:fldCharType="begin"/>
            </w:r>
            <w:r w:rsidR="003428E9" w:rsidRPr="007304B6">
              <w:rPr>
                <w:rFonts w:ascii="Calibri Light" w:hAnsi="Calibri Light" w:cs="Calibri Light"/>
                <w:noProof/>
                <w:webHidden/>
              </w:rPr>
              <w:instrText xml:space="preserve"> PAGEREF _Toc62638602 \h </w:instrText>
            </w:r>
            <w:r w:rsidR="003428E9" w:rsidRPr="007304B6">
              <w:rPr>
                <w:rFonts w:ascii="Calibri Light" w:hAnsi="Calibri Light" w:cs="Calibri Light"/>
                <w:noProof/>
                <w:webHidden/>
              </w:rPr>
            </w:r>
            <w:r w:rsidR="003428E9" w:rsidRPr="007304B6">
              <w:rPr>
                <w:rFonts w:ascii="Calibri Light" w:hAnsi="Calibri Light" w:cs="Calibri Light"/>
                <w:noProof/>
                <w:webHidden/>
              </w:rPr>
              <w:fldChar w:fldCharType="separate"/>
            </w:r>
            <w:r w:rsidR="007304B6">
              <w:rPr>
                <w:rFonts w:ascii="Calibri Light" w:hAnsi="Calibri Light" w:cs="Calibri Light"/>
                <w:noProof/>
                <w:webHidden/>
              </w:rPr>
              <w:t>135</w:t>
            </w:r>
            <w:r w:rsidR="003428E9" w:rsidRPr="007304B6">
              <w:rPr>
                <w:rFonts w:ascii="Calibri Light" w:hAnsi="Calibri Light" w:cs="Calibri Light"/>
                <w:noProof/>
                <w:webHidden/>
              </w:rPr>
              <w:fldChar w:fldCharType="end"/>
            </w:r>
          </w:hyperlink>
        </w:p>
        <w:p w14:paraId="07E7BB6C" w14:textId="4EF37F21" w:rsidR="003428E9" w:rsidRPr="007304B6" w:rsidRDefault="00D25A65">
          <w:pPr>
            <w:pStyle w:val="TOC2"/>
            <w:tabs>
              <w:tab w:val="left" w:pos="2248"/>
              <w:tab w:val="right" w:leader="dot" w:pos="9348"/>
            </w:tabs>
            <w:rPr>
              <w:rFonts w:ascii="Calibri Light" w:eastAsiaTheme="minorEastAsia" w:hAnsi="Calibri Light" w:cs="Calibri Light"/>
              <w:noProof/>
              <w:sz w:val="22"/>
              <w:szCs w:val="22"/>
            </w:rPr>
          </w:pPr>
          <w:hyperlink w:anchor="_Toc62638603" w:history="1">
            <w:r w:rsidR="003428E9" w:rsidRPr="007304B6">
              <w:rPr>
                <w:rStyle w:val="Hyperlink"/>
                <w:rFonts w:ascii="Calibri Light" w:hAnsi="Calibri Light" w:cs="Calibri Light"/>
                <w:noProof/>
                <w:w w:val="99"/>
              </w:rPr>
              <w:t>16.8</w:t>
            </w:r>
            <w:r w:rsidR="003428E9" w:rsidRPr="007304B6">
              <w:rPr>
                <w:rFonts w:ascii="Calibri Light" w:eastAsiaTheme="minorEastAsia" w:hAnsi="Calibri Light" w:cs="Calibri Light"/>
                <w:noProof/>
                <w:sz w:val="22"/>
                <w:szCs w:val="22"/>
              </w:rPr>
              <w:tab/>
            </w:r>
            <w:r w:rsidR="003428E9" w:rsidRPr="007304B6">
              <w:rPr>
                <w:rStyle w:val="Hyperlink"/>
                <w:rFonts w:ascii="Calibri Light" w:hAnsi="Calibri Light" w:cs="Calibri Light"/>
                <w:noProof/>
                <w:lang w:val="id"/>
              </w:rPr>
              <w:t>Mengatur</w:t>
            </w:r>
            <w:r w:rsidR="003428E9" w:rsidRPr="007304B6">
              <w:rPr>
                <w:rStyle w:val="Hyperlink"/>
                <w:rFonts w:ascii="Calibri Light" w:hAnsi="Calibri Light" w:cs="Calibri Light"/>
                <w:noProof/>
              </w:rPr>
              <w:t xml:space="preserve"> Konstanta Perhitungan</w:t>
            </w:r>
            <w:r w:rsidR="003428E9" w:rsidRPr="007304B6">
              <w:rPr>
                <w:rFonts w:ascii="Calibri Light" w:hAnsi="Calibri Light" w:cs="Calibri Light"/>
                <w:noProof/>
                <w:webHidden/>
              </w:rPr>
              <w:tab/>
            </w:r>
            <w:r w:rsidR="003428E9" w:rsidRPr="007304B6">
              <w:rPr>
                <w:rFonts w:ascii="Calibri Light" w:hAnsi="Calibri Light" w:cs="Calibri Light"/>
                <w:noProof/>
                <w:webHidden/>
              </w:rPr>
              <w:fldChar w:fldCharType="begin"/>
            </w:r>
            <w:r w:rsidR="003428E9" w:rsidRPr="007304B6">
              <w:rPr>
                <w:rFonts w:ascii="Calibri Light" w:hAnsi="Calibri Light" w:cs="Calibri Light"/>
                <w:noProof/>
                <w:webHidden/>
              </w:rPr>
              <w:instrText xml:space="preserve"> PAGEREF _Toc62638603 \h </w:instrText>
            </w:r>
            <w:r w:rsidR="003428E9" w:rsidRPr="007304B6">
              <w:rPr>
                <w:rFonts w:ascii="Calibri Light" w:hAnsi="Calibri Light" w:cs="Calibri Light"/>
                <w:noProof/>
                <w:webHidden/>
              </w:rPr>
            </w:r>
            <w:r w:rsidR="003428E9" w:rsidRPr="007304B6">
              <w:rPr>
                <w:rFonts w:ascii="Calibri Light" w:hAnsi="Calibri Light" w:cs="Calibri Light"/>
                <w:noProof/>
                <w:webHidden/>
              </w:rPr>
              <w:fldChar w:fldCharType="separate"/>
            </w:r>
            <w:r w:rsidR="007304B6">
              <w:rPr>
                <w:rFonts w:ascii="Calibri Light" w:hAnsi="Calibri Light" w:cs="Calibri Light"/>
                <w:noProof/>
                <w:webHidden/>
              </w:rPr>
              <w:t>136</w:t>
            </w:r>
            <w:r w:rsidR="003428E9" w:rsidRPr="007304B6">
              <w:rPr>
                <w:rFonts w:ascii="Calibri Light" w:hAnsi="Calibri Light" w:cs="Calibri Light"/>
                <w:noProof/>
                <w:webHidden/>
              </w:rPr>
              <w:fldChar w:fldCharType="end"/>
            </w:r>
          </w:hyperlink>
        </w:p>
        <w:p w14:paraId="600DD00F" w14:textId="19B9958A" w:rsidR="003428E9" w:rsidRPr="007304B6" w:rsidRDefault="00D25A65">
          <w:pPr>
            <w:pStyle w:val="TOC2"/>
            <w:tabs>
              <w:tab w:val="left" w:pos="2248"/>
              <w:tab w:val="right" w:leader="dot" w:pos="9348"/>
            </w:tabs>
            <w:rPr>
              <w:rFonts w:ascii="Calibri Light" w:eastAsiaTheme="minorEastAsia" w:hAnsi="Calibri Light" w:cs="Calibri Light"/>
              <w:noProof/>
              <w:sz w:val="22"/>
              <w:szCs w:val="22"/>
            </w:rPr>
          </w:pPr>
          <w:hyperlink w:anchor="_Toc62638604" w:history="1">
            <w:r w:rsidR="003428E9" w:rsidRPr="007304B6">
              <w:rPr>
                <w:rStyle w:val="Hyperlink"/>
                <w:rFonts w:ascii="Calibri Light" w:hAnsi="Calibri Light" w:cs="Calibri Light"/>
                <w:noProof/>
                <w:w w:val="99"/>
              </w:rPr>
              <w:t>16.9</w:t>
            </w:r>
            <w:r w:rsidR="003428E9" w:rsidRPr="007304B6">
              <w:rPr>
                <w:rFonts w:ascii="Calibri Light" w:eastAsiaTheme="minorEastAsia" w:hAnsi="Calibri Light" w:cs="Calibri Light"/>
                <w:noProof/>
                <w:sz w:val="22"/>
                <w:szCs w:val="22"/>
              </w:rPr>
              <w:tab/>
            </w:r>
            <w:r w:rsidR="003428E9" w:rsidRPr="007304B6">
              <w:rPr>
                <w:rStyle w:val="Hyperlink"/>
                <w:rFonts w:ascii="Calibri Light" w:hAnsi="Calibri Light" w:cs="Calibri Light"/>
                <w:noProof/>
                <w:lang w:val="id"/>
              </w:rPr>
              <w:t>P</w:t>
            </w:r>
            <w:r w:rsidR="003428E9" w:rsidRPr="007304B6">
              <w:rPr>
                <w:rStyle w:val="Hyperlink"/>
                <w:rFonts w:ascii="Calibri Light" w:hAnsi="Calibri Light" w:cs="Calibri Light"/>
                <w:noProof/>
              </w:rPr>
              <w:t>erekaman P</w:t>
            </w:r>
            <w:r w:rsidR="003428E9" w:rsidRPr="007304B6">
              <w:rPr>
                <w:rStyle w:val="Hyperlink"/>
                <w:rFonts w:ascii="Calibri Light" w:hAnsi="Calibri Light" w:cs="Calibri Light"/>
                <w:noProof/>
                <w:lang w:val="id"/>
              </w:rPr>
              <w:t>engukuran C.O.</w:t>
            </w:r>
            <w:r w:rsidR="003428E9" w:rsidRPr="007304B6">
              <w:rPr>
                <w:rFonts w:ascii="Calibri Light" w:hAnsi="Calibri Light" w:cs="Calibri Light"/>
                <w:noProof/>
                <w:webHidden/>
              </w:rPr>
              <w:tab/>
            </w:r>
            <w:r w:rsidR="003428E9" w:rsidRPr="007304B6">
              <w:rPr>
                <w:rFonts w:ascii="Calibri Light" w:hAnsi="Calibri Light" w:cs="Calibri Light"/>
                <w:noProof/>
                <w:webHidden/>
              </w:rPr>
              <w:fldChar w:fldCharType="begin"/>
            </w:r>
            <w:r w:rsidR="003428E9" w:rsidRPr="007304B6">
              <w:rPr>
                <w:rFonts w:ascii="Calibri Light" w:hAnsi="Calibri Light" w:cs="Calibri Light"/>
                <w:noProof/>
                <w:webHidden/>
              </w:rPr>
              <w:instrText xml:space="preserve"> PAGEREF _Toc62638604 \h </w:instrText>
            </w:r>
            <w:r w:rsidR="003428E9" w:rsidRPr="007304B6">
              <w:rPr>
                <w:rFonts w:ascii="Calibri Light" w:hAnsi="Calibri Light" w:cs="Calibri Light"/>
                <w:noProof/>
                <w:webHidden/>
              </w:rPr>
            </w:r>
            <w:r w:rsidR="003428E9" w:rsidRPr="007304B6">
              <w:rPr>
                <w:rFonts w:ascii="Calibri Light" w:hAnsi="Calibri Light" w:cs="Calibri Light"/>
                <w:noProof/>
                <w:webHidden/>
              </w:rPr>
              <w:fldChar w:fldCharType="separate"/>
            </w:r>
            <w:r w:rsidR="007304B6">
              <w:rPr>
                <w:rFonts w:ascii="Calibri Light" w:hAnsi="Calibri Light" w:cs="Calibri Light"/>
                <w:noProof/>
                <w:webHidden/>
              </w:rPr>
              <w:t>136</w:t>
            </w:r>
            <w:r w:rsidR="003428E9" w:rsidRPr="007304B6">
              <w:rPr>
                <w:rFonts w:ascii="Calibri Light" w:hAnsi="Calibri Light" w:cs="Calibri Light"/>
                <w:noProof/>
                <w:webHidden/>
              </w:rPr>
              <w:fldChar w:fldCharType="end"/>
            </w:r>
          </w:hyperlink>
        </w:p>
        <w:p w14:paraId="0CF3C7A3" w14:textId="4FC279E8" w:rsidR="003428E9" w:rsidRPr="007304B6" w:rsidRDefault="00D25A65">
          <w:pPr>
            <w:pStyle w:val="TOC2"/>
            <w:tabs>
              <w:tab w:val="left" w:pos="2248"/>
              <w:tab w:val="right" w:leader="dot" w:pos="9348"/>
            </w:tabs>
            <w:rPr>
              <w:rFonts w:ascii="Calibri Light" w:eastAsiaTheme="minorEastAsia" w:hAnsi="Calibri Light" w:cs="Calibri Light"/>
              <w:noProof/>
              <w:sz w:val="22"/>
              <w:szCs w:val="22"/>
            </w:rPr>
          </w:pPr>
          <w:hyperlink w:anchor="_Toc62638605" w:history="1">
            <w:r w:rsidR="003428E9" w:rsidRPr="007304B6">
              <w:rPr>
                <w:rStyle w:val="Hyperlink"/>
                <w:rFonts w:ascii="Calibri Light" w:hAnsi="Calibri Light" w:cs="Calibri Light"/>
                <w:noProof/>
                <w:w w:val="99"/>
              </w:rPr>
              <w:t>16.10</w:t>
            </w:r>
            <w:r w:rsidR="003428E9" w:rsidRPr="007304B6">
              <w:rPr>
                <w:rFonts w:ascii="Calibri Light" w:eastAsiaTheme="minorEastAsia" w:hAnsi="Calibri Light" w:cs="Calibri Light"/>
                <w:noProof/>
                <w:sz w:val="22"/>
                <w:szCs w:val="22"/>
              </w:rPr>
              <w:tab/>
            </w:r>
            <w:r w:rsidR="003428E9" w:rsidRPr="007304B6">
              <w:rPr>
                <w:rStyle w:val="Hyperlink"/>
                <w:rFonts w:ascii="Calibri Light" w:hAnsi="Calibri Light" w:cs="Calibri Light"/>
                <w:noProof/>
                <w:lang w:val="id"/>
              </w:rPr>
              <w:t>Pengaturan INJ. TEMP sumber</w:t>
            </w:r>
            <w:r w:rsidR="003428E9" w:rsidRPr="007304B6">
              <w:rPr>
                <w:rFonts w:ascii="Calibri Light" w:hAnsi="Calibri Light" w:cs="Calibri Light"/>
                <w:noProof/>
                <w:webHidden/>
              </w:rPr>
              <w:tab/>
            </w:r>
            <w:r w:rsidR="003428E9" w:rsidRPr="007304B6">
              <w:rPr>
                <w:rFonts w:ascii="Calibri Light" w:hAnsi="Calibri Light" w:cs="Calibri Light"/>
                <w:noProof/>
                <w:webHidden/>
              </w:rPr>
              <w:fldChar w:fldCharType="begin"/>
            </w:r>
            <w:r w:rsidR="003428E9" w:rsidRPr="007304B6">
              <w:rPr>
                <w:rFonts w:ascii="Calibri Light" w:hAnsi="Calibri Light" w:cs="Calibri Light"/>
                <w:noProof/>
                <w:webHidden/>
              </w:rPr>
              <w:instrText xml:space="preserve"> PAGEREF _Toc62638605 \h </w:instrText>
            </w:r>
            <w:r w:rsidR="003428E9" w:rsidRPr="007304B6">
              <w:rPr>
                <w:rFonts w:ascii="Calibri Light" w:hAnsi="Calibri Light" w:cs="Calibri Light"/>
                <w:noProof/>
                <w:webHidden/>
              </w:rPr>
            </w:r>
            <w:r w:rsidR="003428E9" w:rsidRPr="007304B6">
              <w:rPr>
                <w:rFonts w:ascii="Calibri Light" w:hAnsi="Calibri Light" w:cs="Calibri Light"/>
                <w:noProof/>
                <w:webHidden/>
              </w:rPr>
              <w:fldChar w:fldCharType="separate"/>
            </w:r>
            <w:r w:rsidR="007304B6">
              <w:rPr>
                <w:rFonts w:ascii="Calibri Light" w:hAnsi="Calibri Light" w:cs="Calibri Light"/>
                <w:noProof/>
                <w:webHidden/>
              </w:rPr>
              <w:t>136</w:t>
            </w:r>
            <w:r w:rsidR="003428E9" w:rsidRPr="007304B6">
              <w:rPr>
                <w:rFonts w:ascii="Calibri Light" w:hAnsi="Calibri Light" w:cs="Calibri Light"/>
                <w:noProof/>
                <w:webHidden/>
              </w:rPr>
              <w:fldChar w:fldCharType="end"/>
            </w:r>
          </w:hyperlink>
        </w:p>
        <w:p w14:paraId="7F3E792D" w14:textId="0761D7BB" w:rsidR="003428E9" w:rsidRPr="007304B6" w:rsidRDefault="00D25A65">
          <w:pPr>
            <w:pStyle w:val="TOC2"/>
            <w:tabs>
              <w:tab w:val="left" w:pos="2248"/>
              <w:tab w:val="right" w:leader="dot" w:pos="9348"/>
            </w:tabs>
            <w:rPr>
              <w:rFonts w:ascii="Calibri Light" w:eastAsiaTheme="minorEastAsia" w:hAnsi="Calibri Light" w:cs="Calibri Light"/>
              <w:noProof/>
              <w:sz w:val="22"/>
              <w:szCs w:val="22"/>
            </w:rPr>
          </w:pPr>
          <w:hyperlink w:anchor="_Toc62638606" w:history="1">
            <w:r w:rsidR="003428E9" w:rsidRPr="007304B6">
              <w:rPr>
                <w:rStyle w:val="Hyperlink"/>
                <w:rFonts w:ascii="Calibri Light" w:hAnsi="Calibri Light" w:cs="Calibri Light"/>
                <w:noProof/>
                <w:w w:val="99"/>
              </w:rPr>
              <w:t>16.11</w:t>
            </w:r>
            <w:r w:rsidR="003428E9" w:rsidRPr="007304B6">
              <w:rPr>
                <w:rFonts w:ascii="Calibri Light" w:eastAsiaTheme="minorEastAsia" w:hAnsi="Calibri Light" w:cs="Calibri Light"/>
                <w:noProof/>
                <w:sz w:val="22"/>
                <w:szCs w:val="22"/>
              </w:rPr>
              <w:tab/>
            </w:r>
            <w:r w:rsidR="003428E9" w:rsidRPr="007304B6">
              <w:rPr>
                <w:rStyle w:val="Hyperlink"/>
                <w:rFonts w:ascii="Calibri Light" w:hAnsi="Calibri Light" w:cs="Calibri Light"/>
                <w:noProof/>
                <w:lang w:val="id"/>
              </w:rPr>
              <w:t>Mengatur Interval</w:t>
            </w:r>
            <w:r w:rsidR="003428E9" w:rsidRPr="007304B6">
              <w:rPr>
                <w:rFonts w:ascii="Calibri Light" w:hAnsi="Calibri Light" w:cs="Calibri Light"/>
                <w:noProof/>
                <w:webHidden/>
              </w:rPr>
              <w:tab/>
            </w:r>
            <w:r w:rsidR="003428E9" w:rsidRPr="007304B6">
              <w:rPr>
                <w:rFonts w:ascii="Calibri Light" w:hAnsi="Calibri Light" w:cs="Calibri Light"/>
                <w:noProof/>
                <w:webHidden/>
              </w:rPr>
              <w:fldChar w:fldCharType="begin"/>
            </w:r>
            <w:r w:rsidR="003428E9" w:rsidRPr="007304B6">
              <w:rPr>
                <w:rFonts w:ascii="Calibri Light" w:hAnsi="Calibri Light" w:cs="Calibri Light"/>
                <w:noProof/>
                <w:webHidden/>
              </w:rPr>
              <w:instrText xml:space="preserve"> PAGEREF _Toc62638606 \h </w:instrText>
            </w:r>
            <w:r w:rsidR="003428E9" w:rsidRPr="007304B6">
              <w:rPr>
                <w:rFonts w:ascii="Calibri Light" w:hAnsi="Calibri Light" w:cs="Calibri Light"/>
                <w:noProof/>
                <w:webHidden/>
              </w:rPr>
            </w:r>
            <w:r w:rsidR="003428E9" w:rsidRPr="007304B6">
              <w:rPr>
                <w:rFonts w:ascii="Calibri Light" w:hAnsi="Calibri Light" w:cs="Calibri Light"/>
                <w:noProof/>
                <w:webHidden/>
              </w:rPr>
              <w:fldChar w:fldCharType="separate"/>
            </w:r>
            <w:r w:rsidR="007304B6">
              <w:rPr>
                <w:rFonts w:ascii="Calibri Light" w:hAnsi="Calibri Light" w:cs="Calibri Light"/>
                <w:noProof/>
                <w:webHidden/>
              </w:rPr>
              <w:t>136</w:t>
            </w:r>
            <w:r w:rsidR="003428E9" w:rsidRPr="007304B6">
              <w:rPr>
                <w:rFonts w:ascii="Calibri Light" w:hAnsi="Calibri Light" w:cs="Calibri Light"/>
                <w:noProof/>
                <w:webHidden/>
              </w:rPr>
              <w:fldChar w:fldCharType="end"/>
            </w:r>
          </w:hyperlink>
        </w:p>
        <w:p w14:paraId="1ABB9FB2" w14:textId="73F91CAD" w:rsidR="003428E9" w:rsidRPr="007304B6" w:rsidRDefault="00D25A65">
          <w:pPr>
            <w:pStyle w:val="TOC1"/>
            <w:tabs>
              <w:tab w:val="right" w:leader="dot" w:pos="9348"/>
            </w:tabs>
            <w:rPr>
              <w:rFonts w:ascii="Calibri Light" w:eastAsiaTheme="minorEastAsia" w:hAnsi="Calibri Light" w:cs="Calibri Light"/>
              <w:b w:val="0"/>
              <w:bCs w:val="0"/>
              <w:noProof/>
              <w:sz w:val="22"/>
              <w:szCs w:val="22"/>
            </w:rPr>
          </w:pPr>
          <w:hyperlink w:anchor="_Toc62638607" w:history="1">
            <w:r w:rsidR="003428E9" w:rsidRPr="007304B6">
              <w:rPr>
                <w:rStyle w:val="Hyperlink"/>
                <w:rFonts w:ascii="Calibri Light" w:hAnsi="Calibri Light" w:cs="Calibri Light"/>
                <w:noProof/>
                <w:lang w:val="id"/>
              </w:rPr>
              <w:t xml:space="preserve">Bab 17 </w:t>
            </w:r>
            <w:r w:rsidR="003428E9" w:rsidRPr="007304B6">
              <w:rPr>
                <w:rStyle w:val="Hyperlink"/>
                <w:rFonts w:ascii="Calibri Light" w:hAnsi="Calibri Light" w:cs="Calibri Light"/>
                <w:noProof/>
              </w:rPr>
              <w:t>P</w:t>
            </w:r>
            <w:r w:rsidR="003428E9" w:rsidRPr="007304B6">
              <w:rPr>
                <w:rStyle w:val="Hyperlink"/>
                <w:rFonts w:ascii="Calibri Light" w:hAnsi="Calibri Light" w:cs="Calibri Light"/>
                <w:noProof/>
                <w:lang w:val="id"/>
              </w:rPr>
              <w:t>emantauan AG</w:t>
            </w:r>
            <w:r w:rsidR="003428E9" w:rsidRPr="007304B6">
              <w:rPr>
                <w:rFonts w:ascii="Calibri Light" w:hAnsi="Calibri Light" w:cs="Calibri Light"/>
                <w:noProof/>
                <w:webHidden/>
              </w:rPr>
              <w:tab/>
            </w:r>
            <w:r w:rsidR="003428E9" w:rsidRPr="007304B6">
              <w:rPr>
                <w:rFonts w:ascii="Calibri Light" w:hAnsi="Calibri Light" w:cs="Calibri Light"/>
                <w:noProof/>
                <w:webHidden/>
              </w:rPr>
              <w:fldChar w:fldCharType="begin"/>
            </w:r>
            <w:r w:rsidR="003428E9" w:rsidRPr="007304B6">
              <w:rPr>
                <w:rFonts w:ascii="Calibri Light" w:hAnsi="Calibri Light" w:cs="Calibri Light"/>
                <w:noProof/>
                <w:webHidden/>
              </w:rPr>
              <w:instrText xml:space="preserve"> PAGEREF _Toc62638607 \h </w:instrText>
            </w:r>
            <w:r w:rsidR="003428E9" w:rsidRPr="007304B6">
              <w:rPr>
                <w:rFonts w:ascii="Calibri Light" w:hAnsi="Calibri Light" w:cs="Calibri Light"/>
                <w:noProof/>
                <w:webHidden/>
              </w:rPr>
            </w:r>
            <w:r w:rsidR="003428E9" w:rsidRPr="007304B6">
              <w:rPr>
                <w:rFonts w:ascii="Calibri Light" w:hAnsi="Calibri Light" w:cs="Calibri Light"/>
                <w:noProof/>
                <w:webHidden/>
              </w:rPr>
              <w:fldChar w:fldCharType="separate"/>
            </w:r>
            <w:r w:rsidR="007304B6">
              <w:rPr>
                <w:rFonts w:ascii="Calibri Light" w:hAnsi="Calibri Light" w:cs="Calibri Light"/>
                <w:noProof/>
                <w:webHidden/>
              </w:rPr>
              <w:t>137</w:t>
            </w:r>
            <w:r w:rsidR="003428E9" w:rsidRPr="007304B6">
              <w:rPr>
                <w:rFonts w:ascii="Calibri Light" w:hAnsi="Calibri Light" w:cs="Calibri Light"/>
                <w:noProof/>
                <w:webHidden/>
              </w:rPr>
              <w:fldChar w:fldCharType="end"/>
            </w:r>
          </w:hyperlink>
        </w:p>
        <w:p w14:paraId="2AEA3C51" w14:textId="1BB518B2" w:rsidR="003428E9" w:rsidRPr="007304B6" w:rsidRDefault="00D25A65">
          <w:pPr>
            <w:pStyle w:val="TOC2"/>
            <w:tabs>
              <w:tab w:val="left" w:pos="2248"/>
              <w:tab w:val="right" w:leader="dot" w:pos="9348"/>
            </w:tabs>
            <w:rPr>
              <w:rFonts w:ascii="Calibri Light" w:eastAsiaTheme="minorEastAsia" w:hAnsi="Calibri Light" w:cs="Calibri Light"/>
              <w:noProof/>
              <w:sz w:val="22"/>
              <w:szCs w:val="22"/>
            </w:rPr>
          </w:pPr>
          <w:hyperlink w:anchor="_Toc62638608" w:history="1">
            <w:r w:rsidR="003428E9" w:rsidRPr="007304B6">
              <w:rPr>
                <w:rStyle w:val="Hyperlink"/>
                <w:rFonts w:ascii="Calibri Light" w:hAnsi="Calibri Light" w:cs="Calibri Light"/>
                <w:noProof/>
                <w:w w:val="99"/>
              </w:rPr>
              <w:t>17.1</w:t>
            </w:r>
            <w:r w:rsidR="003428E9" w:rsidRPr="007304B6">
              <w:rPr>
                <w:rFonts w:ascii="Calibri Light" w:eastAsiaTheme="minorEastAsia" w:hAnsi="Calibri Light" w:cs="Calibri Light"/>
                <w:noProof/>
                <w:sz w:val="22"/>
                <w:szCs w:val="22"/>
              </w:rPr>
              <w:tab/>
            </w:r>
            <w:r w:rsidR="003428E9" w:rsidRPr="007304B6">
              <w:rPr>
                <w:rStyle w:val="Hyperlink"/>
                <w:rFonts w:ascii="Calibri Light" w:hAnsi="Calibri Light" w:cs="Calibri Light"/>
                <w:noProof/>
                <w:lang w:val="id"/>
              </w:rPr>
              <w:t>Ikhtisar</w:t>
            </w:r>
            <w:r w:rsidR="003428E9" w:rsidRPr="007304B6">
              <w:rPr>
                <w:rFonts w:ascii="Calibri Light" w:hAnsi="Calibri Light" w:cs="Calibri Light"/>
                <w:noProof/>
                <w:webHidden/>
              </w:rPr>
              <w:tab/>
            </w:r>
            <w:r w:rsidR="003428E9" w:rsidRPr="007304B6">
              <w:rPr>
                <w:rFonts w:ascii="Calibri Light" w:hAnsi="Calibri Light" w:cs="Calibri Light"/>
                <w:noProof/>
                <w:webHidden/>
              </w:rPr>
              <w:fldChar w:fldCharType="begin"/>
            </w:r>
            <w:r w:rsidR="003428E9" w:rsidRPr="007304B6">
              <w:rPr>
                <w:rFonts w:ascii="Calibri Light" w:hAnsi="Calibri Light" w:cs="Calibri Light"/>
                <w:noProof/>
                <w:webHidden/>
              </w:rPr>
              <w:instrText xml:space="preserve"> PAGEREF _Toc62638608 \h </w:instrText>
            </w:r>
            <w:r w:rsidR="003428E9" w:rsidRPr="007304B6">
              <w:rPr>
                <w:rFonts w:ascii="Calibri Light" w:hAnsi="Calibri Light" w:cs="Calibri Light"/>
                <w:noProof/>
                <w:webHidden/>
              </w:rPr>
            </w:r>
            <w:r w:rsidR="003428E9" w:rsidRPr="007304B6">
              <w:rPr>
                <w:rFonts w:ascii="Calibri Light" w:hAnsi="Calibri Light" w:cs="Calibri Light"/>
                <w:noProof/>
                <w:webHidden/>
              </w:rPr>
              <w:fldChar w:fldCharType="separate"/>
            </w:r>
            <w:r w:rsidR="007304B6">
              <w:rPr>
                <w:rFonts w:ascii="Calibri Light" w:hAnsi="Calibri Light" w:cs="Calibri Light"/>
                <w:noProof/>
                <w:webHidden/>
              </w:rPr>
              <w:t>137</w:t>
            </w:r>
            <w:r w:rsidR="003428E9" w:rsidRPr="007304B6">
              <w:rPr>
                <w:rFonts w:ascii="Calibri Light" w:hAnsi="Calibri Light" w:cs="Calibri Light"/>
                <w:noProof/>
                <w:webHidden/>
              </w:rPr>
              <w:fldChar w:fldCharType="end"/>
            </w:r>
          </w:hyperlink>
        </w:p>
        <w:p w14:paraId="7718C24B" w14:textId="2F8D2BF6" w:rsidR="003428E9" w:rsidRPr="007304B6" w:rsidRDefault="00D25A65">
          <w:pPr>
            <w:pStyle w:val="TOC2"/>
            <w:tabs>
              <w:tab w:val="left" w:pos="2248"/>
              <w:tab w:val="right" w:leader="dot" w:pos="9348"/>
            </w:tabs>
            <w:rPr>
              <w:rFonts w:ascii="Calibri Light" w:eastAsiaTheme="minorEastAsia" w:hAnsi="Calibri Light" w:cs="Calibri Light"/>
              <w:noProof/>
              <w:sz w:val="22"/>
              <w:szCs w:val="22"/>
            </w:rPr>
          </w:pPr>
          <w:hyperlink w:anchor="_Toc62638609" w:history="1">
            <w:r w:rsidR="003428E9" w:rsidRPr="007304B6">
              <w:rPr>
                <w:rStyle w:val="Hyperlink"/>
                <w:rFonts w:ascii="Calibri Light" w:hAnsi="Calibri Light" w:cs="Calibri Light"/>
                <w:noProof/>
                <w:w w:val="99"/>
              </w:rPr>
              <w:t>17.2</w:t>
            </w:r>
            <w:r w:rsidR="003428E9" w:rsidRPr="007304B6">
              <w:rPr>
                <w:rFonts w:ascii="Calibri Light" w:eastAsiaTheme="minorEastAsia" w:hAnsi="Calibri Light" w:cs="Calibri Light"/>
                <w:noProof/>
                <w:sz w:val="22"/>
                <w:szCs w:val="22"/>
              </w:rPr>
              <w:tab/>
            </w:r>
            <w:r w:rsidR="003428E9" w:rsidRPr="007304B6">
              <w:rPr>
                <w:rStyle w:val="Hyperlink"/>
                <w:rFonts w:ascii="Calibri Light" w:hAnsi="Calibri Light" w:cs="Calibri Light"/>
                <w:noProof/>
                <w:lang w:val="id"/>
              </w:rPr>
              <w:t>Informasi keselamatan</w:t>
            </w:r>
            <w:r w:rsidR="003428E9" w:rsidRPr="007304B6">
              <w:rPr>
                <w:rFonts w:ascii="Calibri Light" w:hAnsi="Calibri Light" w:cs="Calibri Light"/>
                <w:noProof/>
                <w:webHidden/>
              </w:rPr>
              <w:tab/>
            </w:r>
            <w:r w:rsidR="003428E9" w:rsidRPr="007304B6">
              <w:rPr>
                <w:rFonts w:ascii="Calibri Light" w:hAnsi="Calibri Light" w:cs="Calibri Light"/>
                <w:noProof/>
                <w:webHidden/>
              </w:rPr>
              <w:fldChar w:fldCharType="begin"/>
            </w:r>
            <w:r w:rsidR="003428E9" w:rsidRPr="007304B6">
              <w:rPr>
                <w:rFonts w:ascii="Calibri Light" w:hAnsi="Calibri Light" w:cs="Calibri Light"/>
                <w:noProof/>
                <w:webHidden/>
              </w:rPr>
              <w:instrText xml:space="preserve"> PAGEREF _Toc62638609 \h </w:instrText>
            </w:r>
            <w:r w:rsidR="003428E9" w:rsidRPr="007304B6">
              <w:rPr>
                <w:rFonts w:ascii="Calibri Light" w:hAnsi="Calibri Light" w:cs="Calibri Light"/>
                <w:noProof/>
                <w:webHidden/>
              </w:rPr>
            </w:r>
            <w:r w:rsidR="003428E9" w:rsidRPr="007304B6">
              <w:rPr>
                <w:rFonts w:ascii="Calibri Light" w:hAnsi="Calibri Light" w:cs="Calibri Light"/>
                <w:noProof/>
                <w:webHidden/>
              </w:rPr>
              <w:fldChar w:fldCharType="separate"/>
            </w:r>
            <w:r w:rsidR="007304B6">
              <w:rPr>
                <w:rFonts w:ascii="Calibri Light" w:hAnsi="Calibri Light" w:cs="Calibri Light"/>
                <w:noProof/>
                <w:webHidden/>
              </w:rPr>
              <w:t>138</w:t>
            </w:r>
            <w:r w:rsidR="003428E9" w:rsidRPr="007304B6">
              <w:rPr>
                <w:rFonts w:ascii="Calibri Light" w:hAnsi="Calibri Light" w:cs="Calibri Light"/>
                <w:noProof/>
                <w:webHidden/>
              </w:rPr>
              <w:fldChar w:fldCharType="end"/>
            </w:r>
          </w:hyperlink>
        </w:p>
        <w:p w14:paraId="0BE2B368" w14:textId="016B1ADA" w:rsidR="003428E9" w:rsidRPr="007304B6" w:rsidRDefault="00D25A65">
          <w:pPr>
            <w:pStyle w:val="TOC3"/>
            <w:tabs>
              <w:tab w:val="left" w:pos="2449"/>
              <w:tab w:val="right" w:leader="dot" w:pos="9348"/>
            </w:tabs>
            <w:rPr>
              <w:rFonts w:ascii="Calibri Light" w:eastAsiaTheme="minorEastAsia" w:hAnsi="Calibri Light" w:cs="Calibri Light"/>
              <w:noProof/>
              <w:sz w:val="22"/>
              <w:szCs w:val="22"/>
            </w:rPr>
          </w:pPr>
          <w:hyperlink w:anchor="_Toc62638610" w:history="1">
            <w:r w:rsidR="003428E9" w:rsidRPr="007304B6">
              <w:rPr>
                <w:rStyle w:val="Hyperlink"/>
                <w:rFonts w:ascii="Calibri Light" w:hAnsi="Calibri Light" w:cs="Calibri Light"/>
                <w:noProof/>
                <w:spacing w:val="-3"/>
                <w:w w:val="99"/>
              </w:rPr>
              <w:t>17.2.1</w:t>
            </w:r>
            <w:r w:rsidR="003428E9" w:rsidRPr="007304B6">
              <w:rPr>
                <w:rFonts w:ascii="Calibri Light" w:eastAsiaTheme="minorEastAsia" w:hAnsi="Calibri Light" w:cs="Calibri Light"/>
                <w:noProof/>
                <w:sz w:val="22"/>
                <w:szCs w:val="22"/>
              </w:rPr>
              <w:tab/>
            </w:r>
            <w:r w:rsidR="003428E9" w:rsidRPr="007304B6">
              <w:rPr>
                <w:rStyle w:val="Hyperlink"/>
                <w:rFonts w:ascii="Calibri Light" w:hAnsi="Calibri Light" w:cs="Calibri Light"/>
                <w:noProof/>
              </w:rPr>
              <w:t xml:space="preserve">Informasi Keselamatan untuk ISA </w:t>
            </w:r>
            <w:r w:rsidR="003428E9" w:rsidRPr="007304B6">
              <w:rPr>
                <w:rStyle w:val="Hyperlink"/>
                <w:rFonts w:ascii="Calibri Light" w:hAnsi="Calibri Light" w:cs="Calibri Light"/>
                <w:i/>
                <w:noProof/>
              </w:rPr>
              <w:t>Analyzer</w:t>
            </w:r>
            <w:r w:rsidR="003428E9" w:rsidRPr="007304B6">
              <w:rPr>
                <w:rFonts w:ascii="Calibri Light" w:hAnsi="Calibri Light" w:cs="Calibri Light"/>
                <w:noProof/>
                <w:webHidden/>
              </w:rPr>
              <w:tab/>
            </w:r>
            <w:r w:rsidR="003428E9" w:rsidRPr="007304B6">
              <w:rPr>
                <w:rFonts w:ascii="Calibri Light" w:hAnsi="Calibri Light" w:cs="Calibri Light"/>
                <w:noProof/>
                <w:webHidden/>
              </w:rPr>
              <w:fldChar w:fldCharType="begin"/>
            </w:r>
            <w:r w:rsidR="003428E9" w:rsidRPr="007304B6">
              <w:rPr>
                <w:rFonts w:ascii="Calibri Light" w:hAnsi="Calibri Light" w:cs="Calibri Light"/>
                <w:noProof/>
                <w:webHidden/>
              </w:rPr>
              <w:instrText xml:space="preserve"> PAGEREF _Toc62638610 \h </w:instrText>
            </w:r>
            <w:r w:rsidR="003428E9" w:rsidRPr="007304B6">
              <w:rPr>
                <w:rFonts w:ascii="Calibri Light" w:hAnsi="Calibri Light" w:cs="Calibri Light"/>
                <w:noProof/>
                <w:webHidden/>
              </w:rPr>
            </w:r>
            <w:r w:rsidR="003428E9" w:rsidRPr="007304B6">
              <w:rPr>
                <w:rFonts w:ascii="Calibri Light" w:hAnsi="Calibri Light" w:cs="Calibri Light"/>
                <w:noProof/>
                <w:webHidden/>
              </w:rPr>
              <w:fldChar w:fldCharType="separate"/>
            </w:r>
            <w:r w:rsidR="007304B6">
              <w:rPr>
                <w:rFonts w:ascii="Calibri Light" w:hAnsi="Calibri Light" w:cs="Calibri Light"/>
                <w:noProof/>
                <w:webHidden/>
              </w:rPr>
              <w:t>138</w:t>
            </w:r>
            <w:r w:rsidR="003428E9" w:rsidRPr="007304B6">
              <w:rPr>
                <w:rFonts w:ascii="Calibri Light" w:hAnsi="Calibri Light" w:cs="Calibri Light"/>
                <w:noProof/>
                <w:webHidden/>
              </w:rPr>
              <w:fldChar w:fldCharType="end"/>
            </w:r>
          </w:hyperlink>
        </w:p>
        <w:p w14:paraId="13094F83" w14:textId="4B860C2B" w:rsidR="003428E9" w:rsidRPr="007304B6" w:rsidRDefault="00D25A65">
          <w:pPr>
            <w:pStyle w:val="TOC3"/>
            <w:tabs>
              <w:tab w:val="left" w:pos="2449"/>
              <w:tab w:val="right" w:leader="dot" w:pos="9348"/>
            </w:tabs>
            <w:rPr>
              <w:rFonts w:ascii="Calibri Light" w:eastAsiaTheme="minorEastAsia" w:hAnsi="Calibri Light" w:cs="Calibri Light"/>
              <w:noProof/>
              <w:sz w:val="22"/>
              <w:szCs w:val="22"/>
            </w:rPr>
          </w:pPr>
          <w:hyperlink w:anchor="_Toc62638611" w:history="1">
            <w:r w:rsidR="003428E9" w:rsidRPr="007304B6">
              <w:rPr>
                <w:rStyle w:val="Hyperlink"/>
                <w:rFonts w:ascii="Calibri Light" w:hAnsi="Calibri Light" w:cs="Calibri Light"/>
                <w:noProof/>
                <w:spacing w:val="-3"/>
                <w:w w:val="99"/>
              </w:rPr>
              <w:t>17.2.2</w:t>
            </w:r>
            <w:r w:rsidR="003428E9" w:rsidRPr="007304B6">
              <w:rPr>
                <w:rFonts w:ascii="Calibri Light" w:eastAsiaTheme="minorEastAsia" w:hAnsi="Calibri Light" w:cs="Calibri Light"/>
                <w:noProof/>
                <w:sz w:val="22"/>
                <w:szCs w:val="22"/>
              </w:rPr>
              <w:tab/>
            </w:r>
            <w:r w:rsidR="003428E9" w:rsidRPr="007304B6">
              <w:rPr>
                <w:rStyle w:val="Hyperlink"/>
                <w:rFonts w:ascii="Calibri Light" w:hAnsi="Calibri Light" w:cs="Calibri Light"/>
                <w:noProof/>
              </w:rPr>
              <w:t xml:space="preserve">Informasi Keselamatan untuk </w:t>
            </w:r>
            <w:r w:rsidR="003428E9" w:rsidRPr="007304B6">
              <w:rPr>
                <w:rStyle w:val="Hyperlink"/>
                <w:rFonts w:ascii="Calibri Light" w:hAnsi="Calibri Light" w:cs="Calibri Light"/>
                <w:i/>
                <w:noProof/>
              </w:rPr>
              <w:t>Minimodule</w:t>
            </w:r>
            <w:r w:rsidR="003428E9" w:rsidRPr="007304B6">
              <w:rPr>
                <w:rStyle w:val="Hyperlink"/>
                <w:rFonts w:ascii="Calibri Light" w:hAnsi="Calibri Light" w:cs="Calibri Light"/>
                <w:noProof/>
              </w:rPr>
              <w:t xml:space="preserve"> Dräger</w:t>
            </w:r>
            <w:r w:rsidR="003428E9" w:rsidRPr="007304B6">
              <w:rPr>
                <w:rFonts w:ascii="Calibri Light" w:hAnsi="Calibri Light" w:cs="Calibri Light"/>
                <w:noProof/>
                <w:webHidden/>
              </w:rPr>
              <w:tab/>
            </w:r>
            <w:r w:rsidR="003428E9" w:rsidRPr="007304B6">
              <w:rPr>
                <w:rFonts w:ascii="Calibri Light" w:hAnsi="Calibri Light" w:cs="Calibri Light"/>
                <w:noProof/>
                <w:webHidden/>
              </w:rPr>
              <w:fldChar w:fldCharType="begin"/>
            </w:r>
            <w:r w:rsidR="003428E9" w:rsidRPr="007304B6">
              <w:rPr>
                <w:rFonts w:ascii="Calibri Light" w:hAnsi="Calibri Light" w:cs="Calibri Light"/>
                <w:noProof/>
                <w:webHidden/>
              </w:rPr>
              <w:instrText xml:space="preserve"> PAGEREF _Toc62638611 \h </w:instrText>
            </w:r>
            <w:r w:rsidR="003428E9" w:rsidRPr="007304B6">
              <w:rPr>
                <w:rFonts w:ascii="Calibri Light" w:hAnsi="Calibri Light" w:cs="Calibri Light"/>
                <w:noProof/>
                <w:webHidden/>
              </w:rPr>
            </w:r>
            <w:r w:rsidR="003428E9" w:rsidRPr="007304B6">
              <w:rPr>
                <w:rFonts w:ascii="Calibri Light" w:hAnsi="Calibri Light" w:cs="Calibri Light"/>
                <w:noProof/>
                <w:webHidden/>
              </w:rPr>
              <w:fldChar w:fldCharType="separate"/>
            </w:r>
            <w:r w:rsidR="007304B6">
              <w:rPr>
                <w:rFonts w:ascii="Calibri Light" w:hAnsi="Calibri Light" w:cs="Calibri Light"/>
                <w:noProof/>
                <w:webHidden/>
              </w:rPr>
              <w:t>140</w:t>
            </w:r>
            <w:r w:rsidR="003428E9" w:rsidRPr="007304B6">
              <w:rPr>
                <w:rFonts w:ascii="Calibri Light" w:hAnsi="Calibri Light" w:cs="Calibri Light"/>
                <w:noProof/>
                <w:webHidden/>
              </w:rPr>
              <w:fldChar w:fldCharType="end"/>
            </w:r>
          </w:hyperlink>
        </w:p>
        <w:p w14:paraId="673C06F1" w14:textId="032C06DC" w:rsidR="003428E9" w:rsidRPr="007304B6" w:rsidRDefault="00D25A65">
          <w:pPr>
            <w:pStyle w:val="TOC3"/>
            <w:tabs>
              <w:tab w:val="left" w:pos="2449"/>
              <w:tab w:val="right" w:leader="dot" w:pos="9348"/>
            </w:tabs>
            <w:rPr>
              <w:rFonts w:ascii="Calibri Light" w:eastAsiaTheme="minorEastAsia" w:hAnsi="Calibri Light" w:cs="Calibri Light"/>
              <w:noProof/>
              <w:sz w:val="22"/>
              <w:szCs w:val="22"/>
            </w:rPr>
          </w:pPr>
          <w:hyperlink w:anchor="_Toc62638612" w:history="1">
            <w:r w:rsidR="003428E9" w:rsidRPr="007304B6">
              <w:rPr>
                <w:rStyle w:val="Hyperlink"/>
                <w:rFonts w:ascii="Calibri Light" w:hAnsi="Calibri Light" w:cs="Calibri Light"/>
                <w:noProof/>
                <w:spacing w:val="-3"/>
                <w:w w:val="99"/>
              </w:rPr>
              <w:t>17.2.3</w:t>
            </w:r>
            <w:r w:rsidR="003428E9" w:rsidRPr="007304B6">
              <w:rPr>
                <w:rFonts w:ascii="Calibri Light" w:eastAsiaTheme="minorEastAsia" w:hAnsi="Calibri Light" w:cs="Calibri Light"/>
                <w:noProof/>
                <w:sz w:val="22"/>
                <w:szCs w:val="22"/>
              </w:rPr>
              <w:tab/>
            </w:r>
            <w:r w:rsidR="003428E9" w:rsidRPr="007304B6">
              <w:rPr>
                <w:rStyle w:val="Hyperlink"/>
                <w:rFonts w:ascii="Calibri Light" w:hAnsi="Calibri Light" w:cs="Calibri Light"/>
                <w:noProof/>
              </w:rPr>
              <w:t>Informasi Keselamatan untuk Modul IRMA</w:t>
            </w:r>
            <w:r w:rsidR="003428E9" w:rsidRPr="007304B6">
              <w:rPr>
                <w:rFonts w:ascii="Calibri Light" w:hAnsi="Calibri Light" w:cs="Calibri Light"/>
                <w:noProof/>
                <w:webHidden/>
              </w:rPr>
              <w:tab/>
            </w:r>
            <w:r w:rsidR="003428E9" w:rsidRPr="007304B6">
              <w:rPr>
                <w:rFonts w:ascii="Calibri Light" w:hAnsi="Calibri Light" w:cs="Calibri Light"/>
                <w:noProof/>
                <w:webHidden/>
              </w:rPr>
              <w:fldChar w:fldCharType="begin"/>
            </w:r>
            <w:r w:rsidR="003428E9" w:rsidRPr="007304B6">
              <w:rPr>
                <w:rFonts w:ascii="Calibri Light" w:hAnsi="Calibri Light" w:cs="Calibri Light"/>
                <w:noProof/>
                <w:webHidden/>
              </w:rPr>
              <w:instrText xml:space="preserve"> PAGEREF _Toc62638612 \h </w:instrText>
            </w:r>
            <w:r w:rsidR="003428E9" w:rsidRPr="007304B6">
              <w:rPr>
                <w:rFonts w:ascii="Calibri Light" w:hAnsi="Calibri Light" w:cs="Calibri Light"/>
                <w:noProof/>
                <w:webHidden/>
              </w:rPr>
            </w:r>
            <w:r w:rsidR="003428E9" w:rsidRPr="007304B6">
              <w:rPr>
                <w:rFonts w:ascii="Calibri Light" w:hAnsi="Calibri Light" w:cs="Calibri Light"/>
                <w:noProof/>
                <w:webHidden/>
              </w:rPr>
              <w:fldChar w:fldCharType="separate"/>
            </w:r>
            <w:r w:rsidR="007304B6">
              <w:rPr>
                <w:rFonts w:ascii="Calibri Light" w:hAnsi="Calibri Light" w:cs="Calibri Light"/>
                <w:noProof/>
                <w:webHidden/>
              </w:rPr>
              <w:t>141</w:t>
            </w:r>
            <w:r w:rsidR="003428E9" w:rsidRPr="007304B6">
              <w:rPr>
                <w:rFonts w:ascii="Calibri Light" w:hAnsi="Calibri Light" w:cs="Calibri Light"/>
                <w:noProof/>
                <w:webHidden/>
              </w:rPr>
              <w:fldChar w:fldCharType="end"/>
            </w:r>
          </w:hyperlink>
        </w:p>
        <w:p w14:paraId="04E327CB" w14:textId="37848D37" w:rsidR="003428E9" w:rsidRPr="007304B6" w:rsidRDefault="00D25A65">
          <w:pPr>
            <w:pStyle w:val="TOC2"/>
            <w:tabs>
              <w:tab w:val="left" w:pos="2248"/>
              <w:tab w:val="right" w:leader="dot" w:pos="9348"/>
            </w:tabs>
            <w:rPr>
              <w:rFonts w:ascii="Calibri Light" w:eastAsiaTheme="minorEastAsia" w:hAnsi="Calibri Light" w:cs="Calibri Light"/>
              <w:noProof/>
              <w:sz w:val="22"/>
              <w:szCs w:val="22"/>
            </w:rPr>
          </w:pPr>
          <w:hyperlink w:anchor="_Toc62638613" w:history="1">
            <w:r w:rsidR="003428E9" w:rsidRPr="007304B6">
              <w:rPr>
                <w:rStyle w:val="Hyperlink"/>
                <w:rFonts w:ascii="Calibri Light" w:hAnsi="Calibri Light" w:cs="Calibri Light"/>
                <w:noProof/>
                <w:w w:val="99"/>
              </w:rPr>
              <w:t>17.3</w:t>
            </w:r>
            <w:r w:rsidR="003428E9" w:rsidRPr="007304B6">
              <w:rPr>
                <w:rFonts w:ascii="Calibri Light" w:eastAsiaTheme="minorEastAsia" w:hAnsi="Calibri Light" w:cs="Calibri Light"/>
                <w:noProof/>
                <w:sz w:val="22"/>
                <w:szCs w:val="22"/>
              </w:rPr>
              <w:tab/>
            </w:r>
            <w:r w:rsidR="003428E9" w:rsidRPr="007304B6">
              <w:rPr>
                <w:rStyle w:val="Hyperlink"/>
                <w:rFonts w:ascii="Calibri Light" w:hAnsi="Calibri Light" w:cs="Calibri Light"/>
                <w:noProof/>
                <w:lang w:val="id"/>
              </w:rPr>
              <w:t xml:space="preserve">Langkah </w:t>
            </w:r>
            <w:r w:rsidR="003428E9" w:rsidRPr="007304B6">
              <w:rPr>
                <w:rStyle w:val="Hyperlink"/>
                <w:rFonts w:ascii="Calibri Light" w:hAnsi="Calibri Light" w:cs="Calibri Light"/>
                <w:noProof/>
              </w:rPr>
              <w:t>Pemantauan</w:t>
            </w:r>
            <w:r w:rsidR="003428E9" w:rsidRPr="007304B6">
              <w:rPr>
                <w:rFonts w:ascii="Calibri Light" w:hAnsi="Calibri Light" w:cs="Calibri Light"/>
                <w:noProof/>
                <w:webHidden/>
              </w:rPr>
              <w:tab/>
            </w:r>
            <w:r w:rsidR="003428E9" w:rsidRPr="007304B6">
              <w:rPr>
                <w:rFonts w:ascii="Calibri Light" w:hAnsi="Calibri Light" w:cs="Calibri Light"/>
                <w:noProof/>
                <w:webHidden/>
              </w:rPr>
              <w:fldChar w:fldCharType="begin"/>
            </w:r>
            <w:r w:rsidR="003428E9" w:rsidRPr="007304B6">
              <w:rPr>
                <w:rFonts w:ascii="Calibri Light" w:hAnsi="Calibri Light" w:cs="Calibri Light"/>
                <w:noProof/>
                <w:webHidden/>
              </w:rPr>
              <w:instrText xml:space="preserve"> PAGEREF _Toc62638613 \h </w:instrText>
            </w:r>
            <w:r w:rsidR="003428E9" w:rsidRPr="007304B6">
              <w:rPr>
                <w:rFonts w:ascii="Calibri Light" w:hAnsi="Calibri Light" w:cs="Calibri Light"/>
                <w:noProof/>
                <w:webHidden/>
              </w:rPr>
            </w:r>
            <w:r w:rsidR="003428E9" w:rsidRPr="007304B6">
              <w:rPr>
                <w:rFonts w:ascii="Calibri Light" w:hAnsi="Calibri Light" w:cs="Calibri Light"/>
                <w:noProof/>
                <w:webHidden/>
              </w:rPr>
              <w:fldChar w:fldCharType="separate"/>
            </w:r>
            <w:r w:rsidR="007304B6">
              <w:rPr>
                <w:rFonts w:ascii="Calibri Light" w:hAnsi="Calibri Light" w:cs="Calibri Light"/>
                <w:noProof/>
                <w:webHidden/>
              </w:rPr>
              <w:t>143</w:t>
            </w:r>
            <w:r w:rsidR="003428E9" w:rsidRPr="007304B6">
              <w:rPr>
                <w:rFonts w:ascii="Calibri Light" w:hAnsi="Calibri Light" w:cs="Calibri Light"/>
                <w:noProof/>
                <w:webHidden/>
              </w:rPr>
              <w:fldChar w:fldCharType="end"/>
            </w:r>
          </w:hyperlink>
        </w:p>
        <w:p w14:paraId="197A3ADD" w14:textId="39E134A9" w:rsidR="003428E9" w:rsidRPr="007304B6" w:rsidRDefault="00D25A65">
          <w:pPr>
            <w:pStyle w:val="TOC3"/>
            <w:tabs>
              <w:tab w:val="left" w:pos="2449"/>
              <w:tab w:val="right" w:leader="dot" w:pos="9348"/>
            </w:tabs>
            <w:rPr>
              <w:rFonts w:ascii="Calibri Light" w:eastAsiaTheme="minorEastAsia" w:hAnsi="Calibri Light" w:cs="Calibri Light"/>
              <w:noProof/>
              <w:sz w:val="22"/>
              <w:szCs w:val="22"/>
            </w:rPr>
          </w:pPr>
          <w:hyperlink w:anchor="_Toc62638614" w:history="1">
            <w:r w:rsidR="003428E9" w:rsidRPr="007304B6">
              <w:rPr>
                <w:rStyle w:val="Hyperlink"/>
                <w:rFonts w:ascii="Calibri Light" w:hAnsi="Calibri Light" w:cs="Calibri Light"/>
                <w:noProof/>
                <w:spacing w:val="-3"/>
                <w:w w:val="99"/>
              </w:rPr>
              <w:t>17.3.1</w:t>
            </w:r>
            <w:r w:rsidR="003428E9" w:rsidRPr="007304B6">
              <w:rPr>
                <w:rFonts w:ascii="Calibri Light" w:eastAsiaTheme="minorEastAsia" w:hAnsi="Calibri Light" w:cs="Calibri Light"/>
                <w:noProof/>
                <w:sz w:val="22"/>
                <w:szCs w:val="22"/>
              </w:rPr>
              <w:tab/>
            </w:r>
            <w:r w:rsidR="003428E9" w:rsidRPr="007304B6">
              <w:rPr>
                <w:rStyle w:val="Hyperlink"/>
                <w:rFonts w:ascii="Calibri Light" w:hAnsi="Calibri Light" w:cs="Calibri Light"/>
                <w:noProof/>
              </w:rPr>
              <w:t>Langkah Pemantauan untuk ISA Analyzer</w:t>
            </w:r>
            <w:r w:rsidR="003428E9" w:rsidRPr="007304B6">
              <w:rPr>
                <w:rFonts w:ascii="Calibri Light" w:hAnsi="Calibri Light" w:cs="Calibri Light"/>
                <w:noProof/>
                <w:webHidden/>
              </w:rPr>
              <w:tab/>
            </w:r>
            <w:r w:rsidR="003428E9" w:rsidRPr="007304B6">
              <w:rPr>
                <w:rFonts w:ascii="Calibri Light" w:hAnsi="Calibri Light" w:cs="Calibri Light"/>
                <w:noProof/>
                <w:webHidden/>
              </w:rPr>
              <w:fldChar w:fldCharType="begin"/>
            </w:r>
            <w:r w:rsidR="003428E9" w:rsidRPr="007304B6">
              <w:rPr>
                <w:rFonts w:ascii="Calibri Light" w:hAnsi="Calibri Light" w:cs="Calibri Light"/>
                <w:noProof/>
                <w:webHidden/>
              </w:rPr>
              <w:instrText xml:space="preserve"> PAGEREF _Toc62638614 \h </w:instrText>
            </w:r>
            <w:r w:rsidR="003428E9" w:rsidRPr="007304B6">
              <w:rPr>
                <w:rFonts w:ascii="Calibri Light" w:hAnsi="Calibri Light" w:cs="Calibri Light"/>
                <w:noProof/>
                <w:webHidden/>
              </w:rPr>
            </w:r>
            <w:r w:rsidR="003428E9" w:rsidRPr="007304B6">
              <w:rPr>
                <w:rFonts w:ascii="Calibri Light" w:hAnsi="Calibri Light" w:cs="Calibri Light"/>
                <w:noProof/>
                <w:webHidden/>
              </w:rPr>
              <w:fldChar w:fldCharType="separate"/>
            </w:r>
            <w:r w:rsidR="007304B6">
              <w:rPr>
                <w:rFonts w:ascii="Calibri Light" w:hAnsi="Calibri Light" w:cs="Calibri Light"/>
                <w:noProof/>
                <w:webHidden/>
              </w:rPr>
              <w:t>143</w:t>
            </w:r>
            <w:r w:rsidR="003428E9" w:rsidRPr="007304B6">
              <w:rPr>
                <w:rFonts w:ascii="Calibri Light" w:hAnsi="Calibri Light" w:cs="Calibri Light"/>
                <w:noProof/>
                <w:webHidden/>
              </w:rPr>
              <w:fldChar w:fldCharType="end"/>
            </w:r>
          </w:hyperlink>
        </w:p>
        <w:p w14:paraId="0130F8E5" w14:textId="217697E3" w:rsidR="003428E9" w:rsidRPr="007304B6" w:rsidRDefault="00D25A65">
          <w:pPr>
            <w:pStyle w:val="TOC3"/>
            <w:tabs>
              <w:tab w:val="left" w:pos="2449"/>
              <w:tab w:val="right" w:leader="dot" w:pos="9348"/>
            </w:tabs>
            <w:rPr>
              <w:rFonts w:ascii="Calibri Light" w:eastAsiaTheme="minorEastAsia" w:hAnsi="Calibri Light" w:cs="Calibri Light"/>
              <w:noProof/>
              <w:sz w:val="22"/>
              <w:szCs w:val="22"/>
            </w:rPr>
          </w:pPr>
          <w:hyperlink w:anchor="_Toc62638615" w:history="1">
            <w:r w:rsidR="003428E9" w:rsidRPr="007304B6">
              <w:rPr>
                <w:rStyle w:val="Hyperlink"/>
                <w:rFonts w:ascii="Calibri Light" w:hAnsi="Calibri Light" w:cs="Calibri Light"/>
                <w:noProof/>
                <w:spacing w:val="-3"/>
                <w:w w:val="99"/>
              </w:rPr>
              <w:t>17.3.2</w:t>
            </w:r>
            <w:r w:rsidR="003428E9" w:rsidRPr="007304B6">
              <w:rPr>
                <w:rFonts w:ascii="Calibri Light" w:eastAsiaTheme="minorEastAsia" w:hAnsi="Calibri Light" w:cs="Calibri Light"/>
                <w:noProof/>
                <w:sz w:val="22"/>
                <w:szCs w:val="22"/>
              </w:rPr>
              <w:tab/>
            </w:r>
            <w:r w:rsidR="003428E9" w:rsidRPr="007304B6">
              <w:rPr>
                <w:rStyle w:val="Hyperlink"/>
                <w:rFonts w:ascii="Calibri Light" w:hAnsi="Calibri Light" w:cs="Calibri Light"/>
                <w:noProof/>
              </w:rPr>
              <w:t xml:space="preserve">Langkah Monitoring untuk </w:t>
            </w:r>
            <w:r w:rsidR="003428E9" w:rsidRPr="007304B6">
              <w:rPr>
                <w:rStyle w:val="Hyperlink"/>
                <w:rFonts w:ascii="Calibri Light" w:hAnsi="Calibri Light" w:cs="Calibri Light"/>
                <w:i/>
                <w:noProof/>
              </w:rPr>
              <w:t>Minimodule</w:t>
            </w:r>
            <w:r w:rsidR="003428E9" w:rsidRPr="007304B6">
              <w:rPr>
                <w:rStyle w:val="Hyperlink"/>
                <w:rFonts w:ascii="Calibri Light" w:hAnsi="Calibri Light" w:cs="Calibri Light"/>
                <w:noProof/>
              </w:rPr>
              <w:t xml:space="preserve"> Dräger</w:t>
            </w:r>
            <w:r w:rsidR="003428E9" w:rsidRPr="007304B6">
              <w:rPr>
                <w:rFonts w:ascii="Calibri Light" w:hAnsi="Calibri Light" w:cs="Calibri Light"/>
                <w:noProof/>
                <w:webHidden/>
              </w:rPr>
              <w:tab/>
            </w:r>
            <w:r w:rsidR="003428E9" w:rsidRPr="007304B6">
              <w:rPr>
                <w:rFonts w:ascii="Calibri Light" w:hAnsi="Calibri Light" w:cs="Calibri Light"/>
                <w:noProof/>
                <w:webHidden/>
              </w:rPr>
              <w:fldChar w:fldCharType="begin"/>
            </w:r>
            <w:r w:rsidR="003428E9" w:rsidRPr="007304B6">
              <w:rPr>
                <w:rFonts w:ascii="Calibri Light" w:hAnsi="Calibri Light" w:cs="Calibri Light"/>
                <w:noProof/>
                <w:webHidden/>
              </w:rPr>
              <w:instrText xml:space="preserve"> PAGEREF _Toc62638615 \h </w:instrText>
            </w:r>
            <w:r w:rsidR="003428E9" w:rsidRPr="007304B6">
              <w:rPr>
                <w:rFonts w:ascii="Calibri Light" w:hAnsi="Calibri Light" w:cs="Calibri Light"/>
                <w:noProof/>
                <w:webHidden/>
              </w:rPr>
            </w:r>
            <w:r w:rsidR="003428E9" w:rsidRPr="007304B6">
              <w:rPr>
                <w:rFonts w:ascii="Calibri Light" w:hAnsi="Calibri Light" w:cs="Calibri Light"/>
                <w:noProof/>
                <w:webHidden/>
              </w:rPr>
              <w:fldChar w:fldCharType="separate"/>
            </w:r>
            <w:r w:rsidR="007304B6">
              <w:rPr>
                <w:rFonts w:ascii="Calibri Light" w:hAnsi="Calibri Light" w:cs="Calibri Light"/>
                <w:noProof/>
                <w:webHidden/>
              </w:rPr>
              <w:t>145</w:t>
            </w:r>
            <w:r w:rsidR="003428E9" w:rsidRPr="007304B6">
              <w:rPr>
                <w:rFonts w:ascii="Calibri Light" w:hAnsi="Calibri Light" w:cs="Calibri Light"/>
                <w:noProof/>
                <w:webHidden/>
              </w:rPr>
              <w:fldChar w:fldCharType="end"/>
            </w:r>
          </w:hyperlink>
        </w:p>
        <w:p w14:paraId="4EC91D0B" w14:textId="6B4C06C9" w:rsidR="003428E9" w:rsidRPr="007304B6" w:rsidRDefault="00D25A65">
          <w:pPr>
            <w:pStyle w:val="TOC3"/>
            <w:tabs>
              <w:tab w:val="left" w:pos="2449"/>
              <w:tab w:val="right" w:leader="dot" w:pos="9348"/>
            </w:tabs>
            <w:rPr>
              <w:rFonts w:ascii="Calibri Light" w:eastAsiaTheme="minorEastAsia" w:hAnsi="Calibri Light" w:cs="Calibri Light"/>
              <w:noProof/>
              <w:sz w:val="22"/>
              <w:szCs w:val="22"/>
            </w:rPr>
          </w:pPr>
          <w:hyperlink w:anchor="_Toc62638616" w:history="1">
            <w:r w:rsidR="003428E9" w:rsidRPr="007304B6">
              <w:rPr>
                <w:rStyle w:val="Hyperlink"/>
                <w:rFonts w:ascii="Calibri Light" w:hAnsi="Calibri Light" w:cs="Calibri Light"/>
                <w:noProof/>
                <w:spacing w:val="-3"/>
                <w:w w:val="99"/>
              </w:rPr>
              <w:t>17.3.3</w:t>
            </w:r>
            <w:r w:rsidR="003428E9" w:rsidRPr="007304B6">
              <w:rPr>
                <w:rFonts w:ascii="Calibri Light" w:eastAsiaTheme="minorEastAsia" w:hAnsi="Calibri Light" w:cs="Calibri Light"/>
                <w:noProof/>
                <w:sz w:val="22"/>
                <w:szCs w:val="22"/>
              </w:rPr>
              <w:tab/>
            </w:r>
            <w:r w:rsidR="003428E9" w:rsidRPr="007304B6">
              <w:rPr>
                <w:rStyle w:val="Hyperlink"/>
                <w:rFonts w:ascii="Calibri Light" w:hAnsi="Calibri Light" w:cs="Calibri Light"/>
                <w:noProof/>
              </w:rPr>
              <w:t>Langkah Pemantauan Modul IRMA</w:t>
            </w:r>
            <w:r w:rsidR="003428E9" w:rsidRPr="007304B6">
              <w:rPr>
                <w:rFonts w:ascii="Calibri Light" w:hAnsi="Calibri Light" w:cs="Calibri Light"/>
                <w:noProof/>
                <w:webHidden/>
              </w:rPr>
              <w:tab/>
            </w:r>
            <w:r w:rsidR="003428E9" w:rsidRPr="007304B6">
              <w:rPr>
                <w:rFonts w:ascii="Calibri Light" w:hAnsi="Calibri Light" w:cs="Calibri Light"/>
                <w:noProof/>
                <w:webHidden/>
              </w:rPr>
              <w:fldChar w:fldCharType="begin"/>
            </w:r>
            <w:r w:rsidR="003428E9" w:rsidRPr="007304B6">
              <w:rPr>
                <w:rFonts w:ascii="Calibri Light" w:hAnsi="Calibri Light" w:cs="Calibri Light"/>
                <w:noProof/>
                <w:webHidden/>
              </w:rPr>
              <w:instrText xml:space="preserve"> PAGEREF _Toc62638616 \h </w:instrText>
            </w:r>
            <w:r w:rsidR="003428E9" w:rsidRPr="007304B6">
              <w:rPr>
                <w:rFonts w:ascii="Calibri Light" w:hAnsi="Calibri Light" w:cs="Calibri Light"/>
                <w:noProof/>
                <w:webHidden/>
              </w:rPr>
            </w:r>
            <w:r w:rsidR="003428E9" w:rsidRPr="007304B6">
              <w:rPr>
                <w:rFonts w:ascii="Calibri Light" w:hAnsi="Calibri Light" w:cs="Calibri Light"/>
                <w:noProof/>
                <w:webHidden/>
              </w:rPr>
              <w:fldChar w:fldCharType="separate"/>
            </w:r>
            <w:r w:rsidR="007304B6">
              <w:rPr>
                <w:rFonts w:ascii="Calibri Light" w:hAnsi="Calibri Light" w:cs="Calibri Light"/>
                <w:noProof/>
                <w:webHidden/>
              </w:rPr>
              <w:t>146</w:t>
            </w:r>
            <w:r w:rsidR="003428E9" w:rsidRPr="007304B6">
              <w:rPr>
                <w:rFonts w:ascii="Calibri Light" w:hAnsi="Calibri Light" w:cs="Calibri Light"/>
                <w:noProof/>
                <w:webHidden/>
              </w:rPr>
              <w:fldChar w:fldCharType="end"/>
            </w:r>
          </w:hyperlink>
        </w:p>
        <w:p w14:paraId="146BFD27" w14:textId="34429176" w:rsidR="003428E9" w:rsidRPr="007304B6" w:rsidRDefault="00D25A65">
          <w:pPr>
            <w:pStyle w:val="TOC2"/>
            <w:tabs>
              <w:tab w:val="left" w:pos="2248"/>
              <w:tab w:val="right" w:leader="dot" w:pos="9348"/>
            </w:tabs>
            <w:rPr>
              <w:rFonts w:ascii="Calibri Light" w:eastAsiaTheme="minorEastAsia" w:hAnsi="Calibri Light" w:cs="Calibri Light"/>
              <w:noProof/>
              <w:sz w:val="22"/>
              <w:szCs w:val="22"/>
            </w:rPr>
          </w:pPr>
          <w:hyperlink w:anchor="_Toc62638617" w:history="1">
            <w:r w:rsidR="003428E9" w:rsidRPr="007304B6">
              <w:rPr>
                <w:rStyle w:val="Hyperlink"/>
                <w:rFonts w:ascii="Calibri Light" w:hAnsi="Calibri Light" w:cs="Calibri Light"/>
                <w:noProof/>
                <w:w w:val="99"/>
              </w:rPr>
              <w:t>17.4</w:t>
            </w:r>
            <w:r w:rsidR="003428E9" w:rsidRPr="007304B6">
              <w:rPr>
                <w:rFonts w:ascii="Calibri Light" w:eastAsiaTheme="minorEastAsia" w:hAnsi="Calibri Light" w:cs="Calibri Light"/>
                <w:noProof/>
                <w:sz w:val="22"/>
                <w:szCs w:val="22"/>
              </w:rPr>
              <w:tab/>
            </w:r>
            <w:r w:rsidR="003428E9" w:rsidRPr="007304B6">
              <w:rPr>
                <w:rStyle w:val="Hyperlink"/>
                <w:rFonts w:ascii="Calibri Light" w:hAnsi="Calibri Light" w:cs="Calibri Light"/>
                <w:noProof/>
                <w:lang w:val="id"/>
              </w:rPr>
              <w:t>Mengatur</w:t>
            </w:r>
            <w:r w:rsidR="003428E9" w:rsidRPr="007304B6">
              <w:rPr>
                <w:rStyle w:val="Hyperlink"/>
                <w:rFonts w:ascii="Calibri Light" w:hAnsi="Calibri Light" w:cs="Calibri Light"/>
                <w:noProof/>
              </w:rPr>
              <w:t xml:space="preserve"> Waktu Alarm Apnea</w:t>
            </w:r>
            <w:r w:rsidR="003428E9" w:rsidRPr="007304B6">
              <w:rPr>
                <w:rFonts w:ascii="Calibri Light" w:hAnsi="Calibri Light" w:cs="Calibri Light"/>
                <w:noProof/>
                <w:webHidden/>
              </w:rPr>
              <w:tab/>
            </w:r>
            <w:r w:rsidR="003428E9" w:rsidRPr="007304B6">
              <w:rPr>
                <w:rFonts w:ascii="Calibri Light" w:hAnsi="Calibri Light" w:cs="Calibri Light"/>
                <w:noProof/>
                <w:webHidden/>
              </w:rPr>
              <w:fldChar w:fldCharType="begin"/>
            </w:r>
            <w:r w:rsidR="003428E9" w:rsidRPr="007304B6">
              <w:rPr>
                <w:rFonts w:ascii="Calibri Light" w:hAnsi="Calibri Light" w:cs="Calibri Light"/>
                <w:noProof/>
                <w:webHidden/>
              </w:rPr>
              <w:instrText xml:space="preserve"> PAGEREF _Toc62638617 \h </w:instrText>
            </w:r>
            <w:r w:rsidR="003428E9" w:rsidRPr="007304B6">
              <w:rPr>
                <w:rFonts w:ascii="Calibri Light" w:hAnsi="Calibri Light" w:cs="Calibri Light"/>
                <w:noProof/>
                <w:webHidden/>
              </w:rPr>
            </w:r>
            <w:r w:rsidR="003428E9" w:rsidRPr="007304B6">
              <w:rPr>
                <w:rFonts w:ascii="Calibri Light" w:hAnsi="Calibri Light" w:cs="Calibri Light"/>
                <w:noProof/>
                <w:webHidden/>
              </w:rPr>
              <w:fldChar w:fldCharType="separate"/>
            </w:r>
            <w:r w:rsidR="007304B6">
              <w:rPr>
                <w:rFonts w:ascii="Calibri Light" w:hAnsi="Calibri Light" w:cs="Calibri Light"/>
                <w:noProof/>
                <w:webHidden/>
              </w:rPr>
              <w:t>150</w:t>
            </w:r>
            <w:r w:rsidR="003428E9" w:rsidRPr="007304B6">
              <w:rPr>
                <w:rFonts w:ascii="Calibri Light" w:hAnsi="Calibri Light" w:cs="Calibri Light"/>
                <w:noProof/>
                <w:webHidden/>
              </w:rPr>
              <w:fldChar w:fldCharType="end"/>
            </w:r>
          </w:hyperlink>
        </w:p>
        <w:p w14:paraId="0DDB6B0E" w14:textId="59D45185" w:rsidR="003428E9" w:rsidRPr="007304B6" w:rsidRDefault="00D25A65">
          <w:pPr>
            <w:pStyle w:val="TOC2"/>
            <w:tabs>
              <w:tab w:val="left" w:pos="2248"/>
              <w:tab w:val="right" w:leader="dot" w:pos="9348"/>
            </w:tabs>
            <w:rPr>
              <w:rFonts w:ascii="Calibri Light" w:eastAsiaTheme="minorEastAsia" w:hAnsi="Calibri Light" w:cs="Calibri Light"/>
              <w:noProof/>
              <w:sz w:val="22"/>
              <w:szCs w:val="22"/>
            </w:rPr>
          </w:pPr>
          <w:hyperlink w:anchor="_Toc62638618" w:history="1">
            <w:r w:rsidR="003428E9" w:rsidRPr="007304B6">
              <w:rPr>
                <w:rStyle w:val="Hyperlink"/>
                <w:rFonts w:ascii="Calibri Light" w:hAnsi="Calibri Light" w:cs="Calibri Light"/>
                <w:noProof/>
                <w:w w:val="99"/>
              </w:rPr>
              <w:t>17.5</w:t>
            </w:r>
            <w:r w:rsidR="003428E9" w:rsidRPr="007304B6">
              <w:rPr>
                <w:rFonts w:ascii="Calibri Light" w:eastAsiaTheme="minorEastAsia" w:hAnsi="Calibri Light" w:cs="Calibri Light"/>
                <w:noProof/>
                <w:sz w:val="22"/>
                <w:szCs w:val="22"/>
              </w:rPr>
              <w:tab/>
            </w:r>
            <w:r w:rsidR="003428E9" w:rsidRPr="007304B6">
              <w:rPr>
                <w:rStyle w:val="Hyperlink"/>
                <w:rFonts w:ascii="Calibri Light" w:hAnsi="Calibri Light" w:cs="Calibri Light"/>
                <w:noProof/>
                <w:lang w:val="id"/>
              </w:rPr>
              <w:t xml:space="preserve">Status </w:t>
            </w:r>
            <w:r w:rsidR="003428E9" w:rsidRPr="007304B6">
              <w:rPr>
                <w:rStyle w:val="Hyperlink"/>
                <w:rFonts w:ascii="Calibri Light" w:hAnsi="Calibri Light" w:cs="Calibri Light"/>
                <w:noProof/>
              </w:rPr>
              <w:t>K</w:t>
            </w:r>
            <w:r w:rsidR="003428E9" w:rsidRPr="007304B6">
              <w:rPr>
                <w:rStyle w:val="Hyperlink"/>
                <w:rFonts w:ascii="Calibri Light" w:hAnsi="Calibri Light" w:cs="Calibri Light"/>
                <w:noProof/>
                <w:lang w:val="id"/>
              </w:rPr>
              <w:t xml:space="preserve">erja ISA </w:t>
            </w:r>
            <w:r w:rsidR="003428E9" w:rsidRPr="007304B6">
              <w:rPr>
                <w:rStyle w:val="Hyperlink"/>
                <w:rFonts w:ascii="Calibri Light" w:hAnsi="Calibri Light" w:cs="Calibri Light"/>
                <w:i/>
                <w:noProof/>
                <w:lang w:val="id"/>
              </w:rPr>
              <w:t>Analyzer</w:t>
            </w:r>
            <w:r w:rsidR="003428E9" w:rsidRPr="007304B6">
              <w:rPr>
                <w:rFonts w:ascii="Calibri Light" w:hAnsi="Calibri Light" w:cs="Calibri Light"/>
                <w:noProof/>
                <w:webHidden/>
              </w:rPr>
              <w:tab/>
            </w:r>
            <w:r w:rsidR="003428E9" w:rsidRPr="007304B6">
              <w:rPr>
                <w:rFonts w:ascii="Calibri Light" w:hAnsi="Calibri Light" w:cs="Calibri Light"/>
                <w:noProof/>
                <w:webHidden/>
              </w:rPr>
              <w:fldChar w:fldCharType="begin"/>
            </w:r>
            <w:r w:rsidR="003428E9" w:rsidRPr="007304B6">
              <w:rPr>
                <w:rFonts w:ascii="Calibri Light" w:hAnsi="Calibri Light" w:cs="Calibri Light"/>
                <w:noProof/>
                <w:webHidden/>
              </w:rPr>
              <w:instrText xml:space="preserve"> PAGEREF _Toc62638618 \h </w:instrText>
            </w:r>
            <w:r w:rsidR="003428E9" w:rsidRPr="007304B6">
              <w:rPr>
                <w:rFonts w:ascii="Calibri Light" w:hAnsi="Calibri Light" w:cs="Calibri Light"/>
                <w:noProof/>
                <w:webHidden/>
              </w:rPr>
            </w:r>
            <w:r w:rsidR="003428E9" w:rsidRPr="007304B6">
              <w:rPr>
                <w:rFonts w:ascii="Calibri Light" w:hAnsi="Calibri Light" w:cs="Calibri Light"/>
                <w:noProof/>
                <w:webHidden/>
              </w:rPr>
              <w:fldChar w:fldCharType="separate"/>
            </w:r>
            <w:r w:rsidR="007304B6">
              <w:rPr>
                <w:rFonts w:ascii="Calibri Light" w:hAnsi="Calibri Light" w:cs="Calibri Light"/>
                <w:noProof/>
                <w:webHidden/>
              </w:rPr>
              <w:t>150</w:t>
            </w:r>
            <w:r w:rsidR="003428E9" w:rsidRPr="007304B6">
              <w:rPr>
                <w:rFonts w:ascii="Calibri Light" w:hAnsi="Calibri Light" w:cs="Calibri Light"/>
                <w:noProof/>
                <w:webHidden/>
              </w:rPr>
              <w:fldChar w:fldCharType="end"/>
            </w:r>
          </w:hyperlink>
        </w:p>
        <w:p w14:paraId="35A6C02B" w14:textId="0B8AC16E" w:rsidR="003428E9" w:rsidRPr="007304B6" w:rsidRDefault="00D25A65">
          <w:pPr>
            <w:pStyle w:val="TOC2"/>
            <w:tabs>
              <w:tab w:val="left" w:pos="2248"/>
              <w:tab w:val="right" w:leader="dot" w:pos="9348"/>
            </w:tabs>
            <w:rPr>
              <w:rFonts w:ascii="Calibri Light" w:eastAsiaTheme="minorEastAsia" w:hAnsi="Calibri Light" w:cs="Calibri Light"/>
              <w:noProof/>
              <w:sz w:val="22"/>
              <w:szCs w:val="22"/>
            </w:rPr>
          </w:pPr>
          <w:hyperlink w:anchor="_Toc62638619" w:history="1">
            <w:r w:rsidR="003428E9" w:rsidRPr="007304B6">
              <w:rPr>
                <w:rStyle w:val="Hyperlink"/>
                <w:rFonts w:ascii="Calibri Light" w:hAnsi="Calibri Light" w:cs="Calibri Light"/>
                <w:noProof/>
                <w:w w:val="99"/>
              </w:rPr>
              <w:t>17.6</w:t>
            </w:r>
            <w:r w:rsidR="003428E9" w:rsidRPr="007304B6">
              <w:rPr>
                <w:rFonts w:ascii="Calibri Light" w:eastAsiaTheme="minorEastAsia" w:hAnsi="Calibri Light" w:cs="Calibri Light"/>
                <w:noProof/>
                <w:sz w:val="22"/>
                <w:szCs w:val="22"/>
              </w:rPr>
              <w:tab/>
            </w:r>
            <w:r w:rsidR="003428E9" w:rsidRPr="007304B6">
              <w:rPr>
                <w:rStyle w:val="Hyperlink"/>
                <w:rFonts w:ascii="Calibri Light" w:hAnsi="Calibri Light" w:cs="Calibri Light"/>
                <w:noProof/>
                <w:lang w:val="id"/>
              </w:rPr>
              <w:t xml:space="preserve">Status </w:t>
            </w:r>
            <w:r w:rsidR="003428E9" w:rsidRPr="007304B6">
              <w:rPr>
                <w:rStyle w:val="Hyperlink"/>
                <w:rFonts w:ascii="Calibri Light" w:hAnsi="Calibri Light" w:cs="Calibri Light"/>
                <w:noProof/>
              </w:rPr>
              <w:t>K</w:t>
            </w:r>
            <w:r w:rsidR="003428E9" w:rsidRPr="007304B6">
              <w:rPr>
                <w:rStyle w:val="Hyperlink"/>
                <w:rFonts w:ascii="Calibri Light" w:hAnsi="Calibri Light" w:cs="Calibri Light"/>
                <w:noProof/>
                <w:lang w:val="id"/>
              </w:rPr>
              <w:t>erja Modul IRMA</w:t>
            </w:r>
            <w:r w:rsidR="003428E9" w:rsidRPr="007304B6">
              <w:rPr>
                <w:rFonts w:ascii="Calibri Light" w:hAnsi="Calibri Light" w:cs="Calibri Light"/>
                <w:noProof/>
                <w:webHidden/>
              </w:rPr>
              <w:tab/>
            </w:r>
            <w:r w:rsidR="003428E9" w:rsidRPr="007304B6">
              <w:rPr>
                <w:rFonts w:ascii="Calibri Light" w:hAnsi="Calibri Light" w:cs="Calibri Light"/>
                <w:noProof/>
                <w:webHidden/>
              </w:rPr>
              <w:fldChar w:fldCharType="begin"/>
            </w:r>
            <w:r w:rsidR="003428E9" w:rsidRPr="007304B6">
              <w:rPr>
                <w:rFonts w:ascii="Calibri Light" w:hAnsi="Calibri Light" w:cs="Calibri Light"/>
                <w:noProof/>
                <w:webHidden/>
              </w:rPr>
              <w:instrText xml:space="preserve"> PAGEREF _Toc62638619 \h </w:instrText>
            </w:r>
            <w:r w:rsidR="003428E9" w:rsidRPr="007304B6">
              <w:rPr>
                <w:rFonts w:ascii="Calibri Light" w:hAnsi="Calibri Light" w:cs="Calibri Light"/>
                <w:noProof/>
                <w:webHidden/>
              </w:rPr>
            </w:r>
            <w:r w:rsidR="003428E9" w:rsidRPr="007304B6">
              <w:rPr>
                <w:rFonts w:ascii="Calibri Light" w:hAnsi="Calibri Light" w:cs="Calibri Light"/>
                <w:noProof/>
                <w:webHidden/>
              </w:rPr>
              <w:fldChar w:fldCharType="separate"/>
            </w:r>
            <w:r w:rsidR="007304B6">
              <w:rPr>
                <w:rFonts w:ascii="Calibri Light" w:hAnsi="Calibri Light" w:cs="Calibri Light"/>
                <w:noProof/>
                <w:webHidden/>
              </w:rPr>
              <w:t>150</w:t>
            </w:r>
            <w:r w:rsidR="003428E9" w:rsidRPr="007304B6">
              <w:rPr>
                <w:rFonts w:ascii="Calibri Light" w:hAnsi="Calibri Light" w:cs="Calibri Light"/>
                <w:noProof/>
                <w:webHidden/>
              </w:rPr>
              <w:fldChar w:fldCharType="end"/>
            </w:r>
          </w:hyperlink>
        </w:p>
        <w:p w14:paraId="5927016B" w14:textId="4873BE1E" w:rsidR="003428E9" w:rsidRPr="007304B6" w:rsidRDefault="00D25A65">
          <w:pPr>
            <w:pStyle w:val="TOC2"/>
            <w:tabs>
              <w:tab w:val="left" w:pos="2248"/>
              <w:tab w:val="right" w:leader="dot" w:pos="9348"/>
            </w:tabs>
            <w:rPr>
              <w:rFonts w:ascii="Calibri Light" w:eastAsiaTheme="minorEastAsia" w:hAnsi="Calibri Light" w:cs="Calibri Light"/>
              <w:noProof/>
              <w:sz w:val="22"/>
              <w:szCs w:val="22"/>
            </w:rPr>
          </w:pPr>
          <w:hyperlink w:anchor="_Toc62638620" w:history="1">
            <w:r w:rsidR="003428E9" w:rsidRPr="007304B6">
              <w:rPr>
                <w:rStyle w:val="Hyperlink"/>
                <w:rFonts w:ascii="Calibri Light" w:hAnsi="Calibri Light" w:cs="Calibri Light"/>
                <w:noProof/>
                <w:w w:val="99"/>
              </w:rPr>
              <w:t>17.7</w:t>
            </w:r>
            <w:r w:rsidR="003428E9" w:rsidRPr="007304B6">
              <w:rPr>
                <w:rFonts w:ascii="Calibri Light" w:eastAsiaTheme="minorEastAsia" w:hAnsi="Calibri Light" w:cs="Calibri Light"/>
                <w:noProof/>
                <w:sz w:val="22"/>
                <w:szCs w:val="22"/>
              </w:rPr>
              <w:tab/>
            </w:r>
            <w:r w:rsidR="003428E9" w:rsidRPr="007304B6">
              <w:rPr>
                <w:rStyle w:val="Hyperlink"/>
                <w:rFonts w:ascii="Calibri Light" w:hAnsi="Calibri Light" w:cs="Calibri Light"/>
                <w:noProof/>
              </w:rPr>
              <w:t xml:space="preserve">Kompensasi </w:t>
            </w:r>
            <w:r w:rsidR="003428E9" w:rsidRPr="007304B6">
              <w:rPr>
                <w:rStyle w:val="Hyperlink"/>
                <w:rFonts w:ascii="Calibri Light" w:hAnsi="Calibri Light" w:cs="Calibri Light"/>
                <w:noProof/>
                <w:lang w:val="id"/>
              </w:rPr>
              <w:t>O</w:t>
            </w:r>
            <w:r w:rsidR="003428E9" w:rsidRPr="007304B6">
              <w:rPr>
                <w:rStyle w:val="Hyperlink"/>
                <w:rFonts w:ascii="Calibri Light" w:hAnsi="Calibri Light" w:cs="Calibri Light"/>
                <w:noProof/>
                <w:vertAlign w:val="subscript"/>
                <w:lang w:val="id"/>
              </w:rPr>
              <w:t>2</w:t>
            </w:r>
            <w:r w:rsidR="003428E9" w:rsidRPr="007304B6">
              <w:rPr>
                <w:rFonts w:ascii="Calibri Light" w:hAnsi="Calibri Light" w:cs="Calibri Light"/>
                <w:noProof/>
                <w:webHidden/>
              </w:rPr>
              <w:tab/>
            </w:r>
            <w:r w:rsidR="003428E9" w:rsidRPr="007304B6">
              <w:rPr>
                <w:rFonts w:ascii="Calibri Light" w:hAnsi="Calibri Light" w:cs="Calibri Light"/>
                <w:noProof/>
                <w:webHidden/>
              </w:rPr>
              <w:fldChar w:fldCharType="begin"/>
            </w:r>
            <w:r w:rsidR="003428E9" w:rsidRPr="007304B6">
              <w:rPr>
                <w:rFonts w:ascii="Calibri Light" w:hAnsi="Calibri Light" w:cs="Calibri Light"/>
                <w:noProof/>
                <w:webHidden/>
              </w:rPr>
              <w:instrText xml:space="preserve"> PAGEREF _Toc62638620 \h </w:instrText>
            </w:r>
            <w:r w:rsidR="003428E9" w:rsidRPr="007304B6">
              <w:rPr>
                <w:rFonts w:ascii="Calibri Light" w:hAnsi="Calibri Light" w:cs="Calibri Light"/>
                <w:noProof/>
                <w:webHidden/>
              </w:rPr>
            </w:r>
            <w:r w:rsidR="003428E9" w:rsidRPr="007304B6">
              <w:rPr>
                <w:rFonts w:ascii="Calibri Light" w:hAnsi="Calibri Light" w:cs="Calibri Light"/>
                <w:noProof/>
                <w:webHidden/>
              </w:rPr>
              <w:fldChar w:fldCharType="separate"/>
            </w:r>
            <w:r w:rsidR="007304B6">
              <w:rPr>
                <w:rFonts w:ascii="Calibri Light" w:hAnsi="Calibri Light" w:cs="Calibri Light"/>
                <w:noProof/>
                <w:webHidden/>
              </w:rPr>
              <w:t>151</w:t>
            </w:r>
            <w:r w:rsidR="003428E9" w:rsidRPr="007304B6">
              <w:rPr>
                <w:rFonts w:ascii="Calibri Light" w:hAnsi="Calibri Light" w:cs="Calibri Light"/>
                <w:noProof/>
                <w:webHidden/>
              </w:rPr>
              <w:fldChar w:fldCharType="end"/>
            </w:r>
          </w:hyperlink>
        </w:p>
        <w:p w14:paraId="486E50DE" w14:textId="1E2A6DA0" w:rsidR="003428E9" w:rsidRPr="007304B6" w:rsidRDefault="00D25A65">
          <w:pPr>
            <w:pStyle w:val="TOC2"/>
            <w:tabs>
              <w:tab w:val="left" w:pos="2248"/>
              <w:tab w:val="right" w:leader="dot" w:pos="9348"/>
            </w:tabs>
            <w:rPr>
              <w:rFonts w:ascii="Calibri Light" w:eastAsiaTheme="minorEastAsia" w:hAnsi="Calibri Light" w:cs="Calibri Light"/>
              <w:noProof/>
              <w:sz w:val="22"/>
              <w:szCs w:val="22"/>
            </w:rPr>
          </w:pPr>
          <w:hyperlink w:anchor="_Toc62638621" w:history="1">
            <w:r w:rsidR="003428E9" w:rsidRPr="007304B6">
              <w:rPr>
                <w:rStyle w:val="Hyperlink"/>
                <w:rFonts w:ascii="Calibri Light" w:hAnsi="Calibri Light" w:cs="Calibri Light"/>
                <w:noProof/>
                <w:w w:val="99"/>
              </w:rPr>
              <w:t>17.8</w:t>
            </w:r>
            <w:r w:rsidR="003428E9" w:rsidRPr="007304B6">
              <w:rPr>
                <w:rFonts w:ascii="Calibri Light" w:eastAsiaTheme="minorEastAsia" w:hAnsi="Calibri Light" w:cs="Calibri Light"/>
                <w:noProof/>
                <w:sz w:val="22"/>
                <w:szCs w:val="22"/>
              </w:rPr>
              <w:tab/>
            </w:r>
            <w:r w:rsidR="003428E9" w:rsidRPr="007304B6">
              <w:rPr>
                <w:rStyle w:val="Hyperlink"/>
                <w:rFonts w:ascii="Calibri Light" w:hAnsi="Calibri Light" w:cs="Calibri Light"/>
                <w:noProof/>
                <w:lang w:val="id"/>
              </w:rPr>
              <w:t xml:space="preserve">Pengaruh </w:t>
            </w:r>
            <w:r w:rsidR="003428E9" w:rsidRPr="007304B6">
              <w:rPr>
                <w:rStyle w:val="Hyperlink"/>
                <w:rFonts w:ascii="Calibri Light" w:hAnsi="Calibri Light" w:cs="Calibri Light"/>
                <w:noProof/>
              </w:rPr>
              <w:t>Kelembapan</w:t>
            </w:r>
            <w:r w:rsidR="003428E9" w:rsidRPr="007304B6">
              <w:rPr>
                <w:rFonts w:ascii="Calibri Light" w:hAnsi="Calibri Light" w:cs="Calibri Light"/>
                <w:noProof/>
                <w:webHidden/>
              </w:rPr>
              <w:tab/>
            </w:r>
            <w:r w:rsidR="003428E9" w:rsidRPr="007304B6">
              <w:rPr>
                <w:rFonts w:ascii="Calibri Light" w:hAnsi="Calibri Light" w:cs="Calibri Light"/>
                <w:noProof/>
                <w:webHidden/>
              </w:rPr>
              <w:fldChar w:fldCharType="begin"/>
            </w:r>
            <w:r w:rsidR="003428E9" w:rsidRPr="007304B6">
              <w:rPr>
                <w:rFonts w:ascii="Calibri Light" w:hAnsi="Calibri Light" w:cs="Calibri Light"/>
                <w:noProof/>
                <w:webHidden/>
              </w:rPr>
              <w:instrText xml:space="preserve"> PAGEREF _Toc62638621 \h </w:instrText>
            </w:r>
            <w:r w:rsidR="003428E9" w:rsidRPr="007304B6">
              <w:rPr>
                <w:rFonts w:ascii="Calibri Light" w:hAnsi="Calibri Light" w:cs="Calibri Light"/>
                <w:noProof/>
                <w:webHidden/>
              </w:rPr>
            </w:r>
            <w:r w:rsidR="003428E9" w:rsidRPr="007304B6">
              <w:rPr>
                <w:rFonts w:ascii="Calibri Light" w:hAnsi="Calibri Light" w:cs="Calibri Light"/>
                <w:noProof/>
                <w:webHidden/>
              </w:rPr>
              <w:fldChar w:fldCharType="separate"/>
            </w:r>
            <w:r w:rsidR="007304B6">
              <w:rPr>
                <w:rFonts w:ascii="Calibri Light" w:hAnsi="Calibri Light" w:cs="Calibri Light"/>
                <w:noProof/>
                <w:webHidden/>
              </w:rPr>
              <w:t>151</w:t>
            </w:r>
            <w:r w:rsidR="003428E9" w:rsidRPr="007304B6">
              <w:rPr>
                <w:rFonts w:ascii="Calibri Light" w:hAnsi="Calibri Light" w:cs="Calibri Light"/>
                <w:noProof/>
                <w:webHidden/>
              </w:rPr>
              <w:fldChar w:fldCharType="end"/>
            </w:r>
          </w:hyperlink>
        </w:p>
        <w:p w14:paraId="4B213D2C" w14:textId="3EBC4A4E" w:rsidR="003428E9" w:rsidRPr="007304B6" w:rsidRDefault="00D25A65">
          <w:pPr>
            <w:pStyle w:val="TOC1"/>
            <w:tabs>
              <w:tab w:val="right" w:leader="dot" w:pos="9348"/>
            </w:tabs>
            <w:rPr>
              <w:rFonts w:ascii="Calibri Light" w:eastAsiaTheme="minorEastAsia" w:hAnsi="Calibri Light" w:cs="Calibri Light"/>
              <w:b w:val="0"/>
              <w:bCs w:val="0"/>
              <w:noProof/>
              <w:sz w:val="22"/>
              <w:szCs w:val="22"/>
            </w:rPr>
          </w:pPr>
          <w:hyperlink w:anchor="_Toc62638622" w:history="1">
            <w:r w:rsidR="003428E9" w:rsidRPr="007304B6">
              <w:rPr>
                <w:rStyle w:val="Hyperlink"/>
                <w:rFonts w:ascii="Calibri Light" w:hAnsi="Calibri Light" w:cs="Calibri Light"/>
                <w:noProof/>
                <w:lang w:val="id"/>
              </w:rPr>
              <w:t>Bab 18 Monitoring BIS</w:t>
            </w:r>
            <w:r w:rsidR="003428E9" w:rsidRPr="007304B6">
              <w:rPr>
                <w:rFonts w:ascii="Calibri Light" w:hAnsi="Calibri Light" w:cs="Calibri Light"/>
                <w:noProof/>
                <w:webHidden/>
              </w:rPr>
              <w:tab/>
            </w:r>
            <w:r w:rsidR="003428E9" w:rsidRPr="007304B6">
              <w:rPr>
                <w:rFonts w:ascii="Calibri Light" w:hAnsi="Calibri Light" w:cs="Calibri Light"/>
                <w:noProof/>
                <w:webHidden/>
              </w:rPr>
              <w:fldChar w:fldCharType="begin"/>
            </w:r>
            <w:r w:rsidR="003428E9" w:rsidRPr="007304B6">
              <w:rPr>
                <w:rFonts w:ascii="Calibri Light" w:hAnsi="Calibri Light" w:cs="Calibri Light"/>
                <w:noProof/>
                <w:webHidden/>
              </w:rPr>
              <w:instrText xml:space="preserve"> PAGEREF _Toc62638622 \h </w:instrText>
            </w:r>
            <w:r w:rsidR="003428E9" w:rsidRPr="007304B6">
              <w:rPr>
                <w:rFonts w:ascii="Calibri Light" w:hAnsi="Calibri Light" w:cs="Calibri Light"/>
                <w:noProof/>
                <w:webHidden/>
              </w:rPr>
            </w:r>
            <w:r w:rsidR="003428E9" w:rsidRPr="007304B6">
              <w:rPr>
                <w:rFonts w:ascii="Calibri Light" w:hAnsi="Calibri Light" w:cs="Calibri Light"/>
                <w:noProof/>
                <w:webHidden/>
              </w:rPr>
              <w:fldChar w:fldCharType="separate"/>
            </w:r>
            <w:r w:rsidR="007304B6">
              <w:rPr>
                <w:rFonts w:ascii="Calibri Light" w:hAnsi="Calibri Light" w:cs="Calibri Light"/>
                <w:noProof/>
                <w:webHidden/>
              </w:rPr>
              <w:t>152</w:t>
            </w:r>
            <w:r w:rsidR="003428E9" w:rsidRPr="007304B6">
              <w:rPr>
                <w:rFonts w:ascii="Calibri Light" w:hAnsi="Calibri Light" w:cs="Calibri Light"/>
                <w:noProof/>
                <w:webHidden/>
              </w:rPr>
              <w:fldChar w:fldCharType="end"/>
            </w:r>
          </w:hyperlink>
        </w:p>
        <w:p w14:paraId="5534A9BC" w14:textId="13677B36" w:rsidR="003428E9" w:rsidRPr="007304B6" w:rsidRDefault="00D25A65">
          <w:pPr>
            <w:pStyle w:val="TOC2"/>
            <w:tabs>
              <w:tab w:val="left" w:pos="2248"/>
              <w:tab w:val="right" w:leader="dot" w:pos="9348"/>
            </w:tabs>
            <w:rPr>
              <w:rFonts w:ascii="Calibri Light" w:eastAsiaTheme="minorEastAsia" w:hAnsi="Calibri Light" w:cs="Calibri Light"/>
              <w:noProof/>
              <w:sz w:val="22"/>
              <w:szCs w:val="22"/>
            </w:rPr>
          </w:pPr>
          <w:hyperlink w:anchor="_Toc62638623" w:history="1">
            <w:r w:rsidR="003428E9" w:rsidRPr="007304B6">
              <w:rPr>
                <w:rStyle w:val="Hyperlink"/>
                <w:rFonts w:ascii="Calibri Light" w:hAnsi="Calibri Light" w:cs="Calibri Light"/>
                <w:noProof/>
                <w:w w:val="99"/>
              </w:rPr>
              <w:t>18.1</w:t>
            </w:r>
            <w:r w:rsidR="003428E9" w:rsidRPr="007304B6">
              <w:rPr>
                <w:rFonts w:ascii="Calibri Light" w:eastAsiaTheme="minorEastAsia" w:hAnsi="Calibri Light" w:cs="Calibri Light"/>
                <w:noProof/>
                <w:sz w:val="22"/>
                <w:szCs w:val="22"/>
              </w:rPr>
              <w:tab/>
            </w:r>
            <w:r w:rsidR="003428E9" w:rsidRPr="007304B6">
              <w:rPr>
                <w:rStyle w:val="Hyperlink"/>
                <w:rFonts w:ascii="Calibri Light" w:hAnsi="Calibri Light" w:cs="Calibri Light"/>
                <w:noProof/>
                <w:lang w:val="id"/>
              </w:rPr>
              <w:t>Ikhtisar</w:t>
            </w:r>
            <w:r w:rsidR="003428E9" w:rsidRPr="007304B6">
              <w:rPr>
                <w:rFonts w:ascii="Calibri Light" w:hAnsi="Calibri Light" w:cs="Calibri Light"/>
                <w:noProof/>
                <w:webHidden/>
              </w:rPr>
              <w:tab/>
            </w:r>
            <w:r w:rsidR="003428E9" w:rsidRPr="007304B6">
              <w:rPr>
                <w:rFonts w:ascii="Calibri Light" w:hAnsi="Calibri Light" w:cs="Calibri Light"/>
                <w:noProof/>
                <w:webHidden/>
              </w:rPr>
              <w:fldChar w:fldCharType="begin"/>
            </w:r>
            <w:r w:rsidR="003428E9" w:rsidRPr="007304B6">
              <w:rPr>
                <w:rFonts w:ascii="Calibri Light" w:hAnsi="Calibri Light" w:cs="Calibri Light"/>
                <w:noProof/>
                <w:webHidden/>
              </w:rPr>
              <w:instrText xml:space="preserve"> PAGEREF _Toc62638623 \h </w:instrText>
            </w:r>
            <w:r w:rsidR="003428E9" w:rsidRPr="007304B6">
              <w:rPr>
                <w:rFonts w:ascii="Calibri Light" w:hAnsi="Calibri Light" w:cs="Calibri Light"/>
                <w:noProof/>
                <w:webHidden/>
              </w:rPr>
            </w:r>
            <w:r w:rsidR="003428E9" w:rsidRPr="007304B6">
              <w:rPr>
                <w:rFonts w:ascii="Calibri Light" w:hAnsi="Calibri Light" w:cs="Calibri Light"/>
                <w:noProof/>
                <w:webHidden/>
              </w:rPr>
              <w:fldChar w:fldCharType="separate"/>
            </w:r>
            <w:r w:rsidR="007304B6">
              <w:rPr>
                <w:rFonts w:ascii="Calibri Light" w:hAnsi="Calibri Light" w:cs="Calibri Light"/>
                <w:noProof/>
                <w:webHidden/>
              </w:rPr>
              <w:t>152</w:t>
            </w:r>
            <w:r w:rsidR="003428E9" w:rsidRPr="007304B6">
              <w:rPr>
                <w:rFonts w:ascii="Calibri Light" w:hAnsi="Calibri Light" w:cs="Calibri Light"/>
                <w:noProof/>
                <w:webHidden/>
              </w:rPr>
              <w:fldChar w:fldCharType="end"/>
            </w:r>
          </w:hyperlink>
        </w:p>
        <w:p w14:paraId="60606896" w14:textId="6EF13AD6" w:rsidR="003428E9" w:rsidRPr="007304B6" w:rsidRDefault="00D25A65">
          <w:pPr>
            <w:pStyle w:val="TOC2"/>
            <w:tabs>
              <w:tab w:val="left" w:pos="2248"/>
              <w:tab w:val="right" w:leader="dot" w:pos="9348"/>
            </w:tabs>
            <w:rPr>
              <w:rFonts w:ascii="Calibri Light" w:eastAsiaTheme="minorEastAsia" w:hAnsi="Calibri Light" w:cs="Calibri Light"/>
              <w:noProof/>
              <w:sz w:val="22"/>
              <w:szCs w:val="22"/>
            </w:rPr>
          </w:pPr>
          <w:hyperlink w:anchor="_Toc62638624" w:history="1">
            <w:r w:rsidR="003428E9" w:rsidRPr="007304B6">
              <w:rPr>
                <w:rStyle w:val="Hyperlink"/>
                <w:rFonts w:ascii="Calibri Light" w:hAnsi="Calibri Light" w:cs="Calibri Light"/>
                <w:noProof/>
                <w:w w:val="99"/>
              </w:rPr>
              <w:t>18.2</w:t>
            </w:r>
            <w:r w:rsidR="003428E9" w:rsidRPr="007304B6">
              <w:rPr>
                <w:rFonts w:ascii="Calibri Light" w:eastAsiaTheme="minorEastAsia" w:hAnsi="Calibri Light" w:cs="Calibri Light"/>
                <w:noProof/>
                <w:sz w:val="22"/>
                <w:szCs w:val="22"/>
              </w:rPr>
              <w:tab/>
            </w:r>
            <w:r w:rsidR="003428E9" w:rsidRPr="007304B6">
              <w:rPr>
                <w:rStyle w:val="Hyperlink"/>
                <w:rFonts w:ascii="Calibri Light" w:hAnsi="Calibri Light" w:cs="Calibri Light"/>
                <w:noProof/>
                <w:lang w:val="id"/>
              </w:rPr>
              <w:t>Informasi Keselamatan</w:t>
            </w:r>
            <w:r w:rsidR="003428E9" w:rsidRPr="007304B6">
              <w:rPr>
                <w:rFonts w:ascii="Calibri Light" w:hAnsi="Calibri Light" w:cs="Calibri Light"/>
                <w:noProof/>
                <w:webHidden/>
              </w:rPr>
              <w:tab/>
            </w:r>
            <w:r w:rsidR="003428E9" w:rsidRPr="007304B6">
              <w:rPr>
                <w:rFonts w:ascii="Calibri Light" w:hAnsi="Calibri Light" w:cs="Calibri Light"/>
                <w:noProof/>
                <w:webHidden/>
              </w:rPr>
              <w:fldChar w:fldCharType="begin"/>
            </w:r>
            <w:r w:rsidR="003428E9" w:rsidRPr="007304B6">
              <w:rPr>
                <w:rFonts w:ascii="Calibri Light" w:hAnsi="Calibri Light" w:cs="Calibri Light"/>
                <w:noProof/>
                <w:webHidden/>
              </w:rPr>
              <w:instrText xml:space="preserve"> PAGEREF _Toc62638624 \h </w:instrText>
            </w:r>
            <w:r w:rsidR="003428E9" w:rsidRPr="007304B6">
              <w:rPr>
                <w:rFonts w:ascii="Calibri Light" w:hAnsi="Calibri Light" w:cs="Calibri Light"/>
                <w:noProof/>
                <w:webHidden/>
              </w:rPr>
            </w:r>
            <w:r w:rsidR="003428E9" w:rsidRPr="007304B6">
              <w:rPr>
                <w:rFonts w:ascii="Calibri Light" w:hAnsi="Calibri Light" w:cs="Calibri Light"/>
                <w:noProof/>
                <w:webHidden/>
              </w:rPr>
              <w:fldChar w:fldCharType="separate"/>
            </w:r>
            <w:r w:rsidR="007304B6">
              <w:rPr>
                <w:rFonts w:ascii="Calibri Light" w:hAnsi="Calibri Light" w:cs="Calibri Light"/>
                <w:noProof/>
                <w:webHidden/>
              </w:rPr>
              <w:t>155</w:t>
            </w:r>
            <w:r w:rsidR="003428E9" w:rsidRPr="007304B6">
              <w:rPr>
                <w:rFonts w:ascii="Calibri Light" w:hAnsi="Calibri Light" w:cs="Calibri Light"/>
                <w:noProof/>
                <w:webHidden/>
              </w:rPr>
              <w:fldChar w:fldCharType="end"/>
            </w:r>
          </w:hyperlink>
        </w:p>
        <w:p w14:paraId="6D9933C8" w14:textId="22942094" w:rsidR="003428E9" w:rsidRPr="007304B6" w:rsidRDefault="00D25A65">
          <w:pPr>
            <w:pStyle w:val="TOC2"/>
            <w:tabs>
              <w:tab w:val="left" w:pos="2248"/>
              <w:tab w:val="right" w:leader="dot" w:pos="9348"/>
            </w:tabs>
            <w:rPr>
              <w:rFonts w:ascii="Calibri Light" w:eastAsiaTheme="minorEastAsia" w:hAnsi="Calibri Light" w:cs="Calibri Light"/>
              <w:noProof/>
              <w:sz w:val="22"/>
              <w:szCs w:val="22"/>
            </w:rPr>
          </w:pPr>
          <w:hyperlink w:anchor="_Toc62638625" w:history="1">
            <w:r w:rsidR="003428E9" w:rsidRPr="007304B6">
              <w:rPr>
                <w:rStyle w:val="Hyperlink"/>
                <w:rFonts w:ascii="Calibri Light" w:hAnsi="Calibri Light" w:cs="Calibri Light"/>
                <w:noProof/>
                <w:w w:val="99"/>
              </w:rPr>
              <w:t>18.3</w:t>
            </w:r>
            <w:r w:rsidR="003428E9" w:rsidRPr="007304B6">
              <w:rPr>
                <w:rFonts w:ascii="Calibri Light" w:eastAsiaTheme="minorEastAsia" w:hAnsi="Calibri Light" w:cs="Calibri Light"/>
                <w:noProof/>
                <w:sz w:val="22"/>
                <w:szCs w:val="22"/>
              </w:rPr>
              <w:tab/>
            </w:r>
            <w:r w:rsidR="003428E9" w:rsidRPr="007304B6">
              <w:rPr>
                <w:rStyle w:val="Hyperlink"/>
                <w:rFonts w:ascii="Calibri Light" w:hAnsi="Calibri Light" w:cs="Calibri Light"/>
                <w:noProof/>
              </w:rPr>
              <w:t>Pengaturan Pemantauan BIS</w:t>
            </w:r>
            <w:r w:rsidR="003428E9" w:rsidRPr="007304B6">
              <w:rPr>
                <w:rFonts w:ascii="Calibri Light" w:hAnsi="Calibri Light" w:cs="Calibri Light"/>
                <w:noProof/>
                <w:webHidden/>
              </w:rPr>
              <w:tab/>
            </w:r>
            <w:r w:rsidR="003428E9" w:rsidRPr="007304B6">
              <w:rPr>
                <w:rFonts w:ascii="Calibri Light" w:hAnsi="Calibri Light" w:cs="Calibri Light"/>
                <w:noProof/>
                <w:webHidden/>
              </w:rPr>
              <w:fldChar w:fldCharType="begin"/>
            </w:r>
            <w:r w:rsidR="003428E9" w:rsidRPr="007304B6">
              <w:rPr>
                <w:rFonts w:ascii="Calibri Light" w:hAnsi="Calibri Light" w:cs="Calibri Light"/>
                <w:noProof/>
                <w:webHidden/>
              </w:rPr>
              <w:instrText xml:space="preserve"> PAGEREF _Toc62638625 \h </w:instrText>
            </w:r>
            <w:r w:rsidR="003428E9" w:rsidRPr="007304B6">
              <w:rPr>
                <w:rFonts w:ascii="Calibri Light" w:hAnsi="Calibri Light" w:cs="Calibri Light"/>
                <w:noProof/>
                <w:webHidden/>
              </w:rPr>
            </w:r>
            <w:r w:rsidR="003428E9" w:rsidRPr="007304B6">
              <w:rPr>
                <w:rFonts w:ascii="Calibri Light" w:hAnsi="Calibri Light" w:cs="Calibri Light"/>
                <w:noProof/>
                <w:webHidden/>
              </w:rPr>
              <w:fldChar w:fldCharType="separate"/>
            </w:r>
            <w:r w:rsidR="007304B6">
              <w:rPr>
                <w:rFonts w:ascii="Calibri Light" w:hAnsi="Calibri Light" w:cs="Calibri Light"/>
                <w:noProof/>
                <w:webHidden/>
              </w:rPr>
              <w:t>157</w:t>
            </w:r>
            <w:r w:rsidR="003428E9" w:rsidRPr="007304B6">
              <w:rPr>
                <w:rFonts w:ascii="Calibri Light" w:hAnsi="Calibri Light" w:cs="Calibri Light"/>
                <w:noProof/>
                <w:webHidden/>
              </w:rPr>
              <w:fldChar w:fldCharType="end"/>
            </w:r>
          </w:hyperlink>
        </w:p>
        <w:p w14:paraId="29647213" w14:textId="0A2E29FF" w:rsidR="003428E9" w:rsidRPr="007304B6" w:rsidRDefault="00D25A65">
          <w:pPr>
            <w:pStyle w:val="TOC2"/>
            <w:tabs>
              <w:tab w:val="left" w:pos="2248"/>
              <w:tab w:val="right" w:leader="dot" w:pos="9348"/>
            </w:tabs>
            <w:rPr>
              <w:rFonts w:ascii="Calibri Light" w:eastAsiaTheme="minorEastAsia" w:hAnsi="Calibri Light" w:cs="Calibri Light"/>
              <w:noProof/>
              <w:sz w:val="22"/>
              <w:szCs w:val="22"/>
            </w:rPr>
          </w:pPr>
          <w:hyperlink w:anchor="_Toc62638626" w:history="1">
            <w:r w:rsidR="003428E9" w:rsidRPr="007304B6">
              <w:rPr>
                <w:rStyle w:val="Hyperlink"/>
                <w:rFonts w:ascii="Calibri Light" w:hAnsi="Calibri Light" w:cs="Calibri Light"/>
                <w:noProof/>
                <w:w w:val="99"/>
              </w:rPr>
              <w:t>18.4</w:t>
            </w:r>
            <w:r w:rsidR="003428E9" w:rsidRPr="007304B6">
              <w:rPr>
                <w:rFonts w:ascii="Calibri Light" w:eastAsiaTheme="minorEastAsia" w:hAnsi="Calibri Light" w:cs="Calibri Light"/>
                <w:noProof/>
                <w:sz w:val="22"/>
                <w:szCs w:val="22"/>
              </w:rPr>
              <w:tab/>
            </w:r>
            <w:r w:rsidR="003428E9" w:rsidRPr="007304B6">
              <w:rPr>
                <w:rStyle w:val="Hyperlink"/>
                <w:rFonts w:ascii="Calibri Light" w:hAnsi="Calibri Light" w:cs="Calibri Light"/>
                <w:noProof/>
              </w:rPr>
              <w:t xml:space="preserve">Pengukuran Impedansi </w:t>
            </w:r>
            <w:r w:rsidR="003428E9" w:rsidRPr="007304B6">
              <w:rPr>
                <w:rStyle w:val="Hyperlink"/>
                <w:rFonts w:ascii="Calibri Light" w:hAnsi="Calibri Light" w:cs="Calibri Light"/>
                <w:noProof/>
                <w:lang w:val="id"/>
              </w:rPr>
              <w:t xml:space="preserve">BIS </w:t>
            </w:r>
            <w:r w:rsidR="003428E9" w:rsidRPr="007304B6">
              <w:rPr>
                <w:rStyle w:val="Hyperlink"/>
                <w:rFonts w:ascii="Calibri Light" w:hAnsi="Calibri Light" w:cs="Calibri Light"/>
                <w:noProof/>
              </w:rPr>
              <w:t>Kontinyu</w:t>
            </w:r>
            <w:r w:rsidR="003428E9" w:rsidRPr="007304B6">
              <w:rPr>
                <w:rFonts w:ascii="Calibri Light" w:hAnsi="Calibri Light" w:cs="Calibri Light"/>
                <w:noProof/>
                <w:webHidden/>
              </w:rPr>
              <w:tab/>
            </w:r>
            <w:r w:rsidR="003428E9" w:rsidRPr="007304B6">
              <w:rPr>
                <w:rFonts w:ascii="Calibri Light" w:hAnsi="Calibri Light" w:cs="Calibri Light"/>
                <w:noProof/>
                <w:webHidden/>
              </w:rPr>
              <w:fldChar w:fldCharType="begin"/>
            </w:r>
            <w:r w:rsidR="003428E9" w:rsidRPr="007304B6">
              <w:rPr>
                <w:rFonts w:ascii="Calibri Light" w:hAnsi="Calibri Light" w:cs="Calibri Light"/>
                <w:noProof/>
                <w:webHidden/>
              </w:rPr>
              <w:instrText xml:space="preserve"> PAGEREF _Toc62638626 \h </w:instrText>
            </w:r>
            <w:r w:rsidR="003428E9" w:rsidRPr="007304B6">
              <w:rPr>
                <w:rFonts w:ascii="Calibri Light" w:hAnsi="Calibri Light" w:cs="Calibri Light"/>
                <w:noProof/>
                <w:webHidden/>
              </w:rPr>
            </w:r>
            <w:r w:rsidR="003428E9" w:rsidRPr="007304B6">
              <w:rPr>
                <w:rFonts w:ascii="Calibri Light" w:hAnsi="Calibri Light" w:cs="Calibri Light"/>
                <w:noProof/>
                <w:webHidden/>
              </w:rPr>
              <w:fldChar w:fldCharType="separate"/>
            </w:r>
            <w:r w:rsidR="007304B6">
              <w:rPr>
                <w:rFonts w:ascii="Calibri Light" w:hAnsi="Calibri Light" w:cs="Calibri Light"/>
                <w:noProof/>
                <w:webHidden/>
              </w:rPr>
              <w:t>158</w:t>
            </w:r>
            <w:r w:rsidR="003428E9" w:rsidRPr="007304B6">
              <w:rPr>
                <w:rFonts w:ascii="Calibri Light" w:hAnsi="Calibri Light" w:cs="Calibri Light"/>
                <w:noProof/>
                <w:webHidden/>
              </w:rPr>
              <w:fldChar w:fldCharType="end"/>
            </w:r>
          </w:hyperlink>
        </w:p>
        <w:p w14:paraId="0D790478" w14:textId="338A8BD2" w:rsidR="003428E9" w:rsidRPr="007304B6" w:rsidRDefault="00D25A65">
          <w:pPr>
            <w:pStyle w:val="TOC2"/>
            <w:tabs>
              <w:tab w:val="left" w:pos="2248"/>
              <w:tab w:val="right" w:leader="dot" w:pos="9348"/>
            </w:tabs>
            <w:rPr>
              <w:rFonts w:ascii="Calibri Light" w:eastAsiaTheme="minorEastAsia" w:hAnsi="Calibri Light" w:cs="Calibri Light"/>
              <w:noProof/>
              <w:sz w:val="22"/>
              <w:szCs w:val="22"/>
            </w:rPr>
          </w:pPr>
          <w:hyperlink w:anchor="_Toc62638627" w:history="1">
            <w:r w:rsidR="003428E9" w:rsidRPr="007304B6">
              <w:rPr>
                <w:rStyle w:val="Hyperlink"/>
                <w:rFonts w:ascii="Calibri Light" w:hAnsi="Calibri Light" w:cs="Calibri Light"/>
                <w:noProof/>
                <w:w w:val="99"/>
              </w:rPr>
              <w:t>18.5</w:t>
            </w:r>
            <w:r w:rsidR="003428E9" w:rsidRPr="007304B6">
              <w:rPr>
                <w:rFonts w:ascii="Calibri Light" w:eastAsiaTheme="minorEastAsia" w:hAnsi="Calibri Light" w:cs="Calibri Light"/>
                <w:noProof/>
                <w:sz w:val="22"/>
                <w:szCs w:val="22"/>
              </w:rPr>
              <w:tab/>
            </w:r>
            <w:r w:rsidR="003428E9" w:rsidRPr="007304B6">
              <w:rPr>
                <w:rStyle w:val="Hyperlink"/>
                <w:rFonts w:ascii="Calibri Light" w:hAnsi="Calibri Light" w:cs="Calibri Light"/>
                <w:noProof/>
              </w:rPr>
              <w:t xml:space="preserve">Memeriksa Sensor </w:t>
            </w:r>
            <w:r w:rsidR="003428E9" w:rsidRPr="007304B6">
              <w:rPr>
                <w:rStyle w:val="Hyperlink"/>
                <w:rFonts w:ascii="Calibri Light" w:hAnsi="Calibri Light" w:cs="Calibri Light"/>
                <w:noProof/>
                <w:lang w:val="id"/>
              </w:rPr>
              <w:t>BIS</w:t>
            </w:r>
            <w:r w:rsidR="003428E9" w:rsidRPr="007304B6">
              <w:rPr>
                <w:rFonts w:ascii="Calibri Light" w:hAnsi="Calibri Light" w:cs="Calibri Light"/>
                <w:noProof/>
                <w:webHidden/>
              </w:rPr>
              <w:tab/>
            </w:r>
            <w:r w:rsidR="003428E9" w:rsidRPr="007304B6">
              <w:rPr>
                <w:rFonts w:ascii="Calibri Light" w:hAnsi="Calibri Light" w:cs="Calibri Light"/>
                <w:noProof/>
                <w:webHidden/>
              </w:rPr>
              <w:fldChar w:fldCharType="begin"/>
            </w:r>
            <w:r w:rsidR="003428E9" w:rsidRPr="007304B6">
              <w:rPr>
                <w:rFonts w:ascii="Calibri Light" w:hAnsi="Calibri Light" w:cs="Calibri Light"/>
                <w:noProof/>
                <w:webHidden/>
              </w:rPr>
              <w:instrText xml:space="preserve"> PAGEREF _Toc62638627 \h </w:instrText>
            </w:r>
            <w:r w:rsidR="003428E9" w:rsidRPr="007304B6">
              <w:rPr>
                <w:rFonts w:ascii="Calibri Light" w:hAnsi="Calibri Light" w:cs="Calibri Light"/>
                <w:noProof/>
                <w:webHidden/>
              </w:rPr>
            </w:r>
            <w:r w:rsidR="003428E9" w:rsidRPr="007304B6">
              <w:rPr>
                <w:rFonts w:ascii="Calibri Light" w:hAnsi="Calibri Light" w:cs="Calibri Light"/>
                <w:noProof/>
                <w:webHidden/>
              </w:rPr>
              <w:fldChar w:fldCharType="separate"/>
            </w:r>
            <w:r w:rsidR="007304B6">
              <w:rPr>
                <w:rFonts w:ascii="Calibri Light" w:hAnsi="Calibri Light" w:cs="Calibri Light"/>
                <w:noProof/>
                <w:webHidden/>
              </w:rPr>
              <w:t>158</w:t>
            </w:r>
            <w:r w:rsidR="003428E9" w:rsidRPr="007304B6">
              <w:rPr>
                <w:rFonts w:ascii="Calibri Light" w:hAnsi="Calibri Light" w:cs="Calibri Light"/>
                <w:noProof/>
                <w:webHidden/>
              </w:rPr>
              <w:fldChar w:fldCharType="end"/>
            </w:r>
          </w:hyperlink>
        </w:p>
        <w:p w14:paraId="76AD2098" w14:textId="04788842" w:rsidR="003428E9" w:rsidRPr="007304B6" w:rsidRDefault="00D25A65">
          <w:pPr>
            <w:pStyle w:val="TOC3"/>
            <w:tabs>
              <w:tab w:val="left" w:pos="2455"/>
              <w:tab w:val="right" w:leader="dot" w:pos="9348"/>
            </w:tabs>
            <w:rPr>
              <w:rFonts w:ascii="Calibri Light" w:eastAsiaTheme="minorEastAsia" w:hAnsi="Calibri Light" w:cs="Calibri Light"/>
              <w:noProof/>
              <w:sz w:val="22"/>
              <w:szCs w:val="22"/>
            </w:rPr>
          </w:pPr>
          <w:hyperlink w:anchor="_Toc62638628" w:history="1">
            <w:r w:rsidR="003428E9" w:rsidRPr="007304B6">
              <w:rPr>
                <w:rStyle w:val="Hyperlink"/>
                <w:rFonts w:ascii="Calibri Light" w:hAnsi="Calibri Light" w:cs="Calibri Light"/>
                <w:noProof/>
                <w:spacing w:val="-2"/>
                <w:w w:val="99"/>
              </w:rPr>
              <w:t>18.5.1</w:t>
            </w:r>
            <w:r w:rsidR="003428E9" w:rsidRPr="007304B6">
              <w:rPr>
                <w:rFonts w:ascii="Calibri Light" w:eastAsiaTheme="minorEastAsia" w:hAnsi="Calibri Light" w:cs="Calibri Light"/>
                <w:noProof/>
                <w:sz w:val="22"/>
                <w:szCs w:val="22"/>
              </w:rPr>
              <w:tab/>
            </w:r>
            <w:r w:rsidR="003428E9" w:rsidRPr="007304B6">
              <w:rPr>
                <w:rStyle w:val="Hyperlink"/>
                <w:rFonts w:ascii="Calibri Light" w:hAnsi="Calibri Light" w:cs="Calibri Light"/>
                <w:noProof/>
              </w:rPr>
              <w:t>Memulai Pemeriksaan Sensor</w:t>
            </w:r>
            <w:r w:rsidR="003428E9" w:rsidRPr="007304B6">
              <w:rPr>
                <w:rFonts w:ascii="Calibri Light" w:hAnsi="Calibri Light" w:cs="Calibri Light"/>
                <w:noProof/>
                <w:webHidden/>
              </w:rPr>
              <w:tab/>
            </w:r>
            <w:r w:rsidR="003428E9" w:rsidRPr="007304B6">
              <w:rPr>
                <w:rFonts w:ascii="Calibri Light" w:hAnsi="Calibri Light" w:cs="Calibri Light"/>
                <w:noProof/>
                <w:webHidden/>
              </w:rPr>
              <w:fldChar w:fldCharType="begin"/>
            </w:r>
            <w:r w:rsidR="003428E9" w:rsidRPr="007304B6">
              <w:rPr>
                <w:rFonts w:ascii="Calibri Light" w:hAnsi="Calibri Light" w:cs="Calibri Light"/>
                <w:noProof/>
                <w:webHidden/>
              </w:rPr>
              <w:instrText xml:space="preserve"> PAGEREF _Toc62638628 \h </w:instrText>
            </w:r>
            <w:r w:rsidR="003428E9" w:rsidRPr="007304B6">
              <w:rPr>
                <w:rFonts w:ascii="Calibri Light" w:hAnsi="Calibri Light" w:cs="Calibri Light"/>
                <w:noProof/>
                <w:webHidden/>
              </w:rPr>
            </w:r>
            <w:r w:rsidR="003428E9" w:rsidRPr="007304B6">
              <w:rPr>
                <w:rFonts w:ascii="Calibri Light" w:hAnsi="Calibri Light" w:cs="Calibri Light"/>
                <w:noProof/>
                <w:webHidden/>
              </w:rPr>
              <w:fldChar w:fldCharType="separate"/>
            </w:r>
            <w:r w:rsidR="007304B6">
              <w:rPr>
                <w:rFonts w:ascii="Calibri Light" w:hAnsi="Calibri Light" w:cs="Calibri Light"/>
                <w:noProof/>
                <w:webHidden/>
              </w:rPr>
              <w:t>158</w:t>
            </w:r>
            <w:r w:rsidR="003428E9" w:rsidRPr="007304B6">
              <w:rPr>
                <w:rFonts w:ascii="Calibri Light" w:hAnsi="Calibri Light" w:cs="Calibri Light"/>
                <w:noProof/>
                <w:webHidden/>
              </w:rPr>
              <w:fldChar w:fldCharType="end"/>
            </w:r>
          </w:hyperlink>
        </w:p>
        <w:p w14:paraId="6AC85F7A" w14:textId="43D0766D" w:rsidR="003428E9" w:rsidRPr="007304B6" w:rsidRDefault="00D25A65">
          <w:pPr>
            <w:pStyle w:val="TOC3"/>
            <w:tabs>
              <w:tab w:val="left" w:pos="2455"/>
              <w:tab w:val="right" w:leader="dot" w:pos="9348"/>
            </w:tabs>
            <w:rPr>
              <w:rFonts w:ascii="Calibri Light" w:eastAsiaTheme="minorEastAsia" w:hAnsi="Calibri Light" w:cs="Calibri Light"/>
              <w:noProof/>
              <w:sz w:val="22"/>
              <w:szCs w:val="22"/>
            </w:rPr>
          </w:pPr>
          <w:hyperlink w:anchor="_Toc62638629" w:history="1">
            <w:r w:rsidR="003428E9" w:rsidRPr="007304B6">
              <w:rPr>
                <w:rStyle w:val="Hyperlink"/>
                <w:rFonts w:ascii="Calibri Light" w:hAnsi="Calibri Light" w:cs="Calibri Light"/>
                <w:noProof/>
                <w:spacing w:val="-2"/>
                <w:w w:val="99"/>
              </w:rPr>
              <w:t>18.5.2</w:t>
            </w:r>
            <w:r w:rsidR="003428E9" w:rsidRPr="007304B6">
              <w:rPr>
                <w:rFonts w:ascii="Calibri Light" w:eastAsiaTheme="minorEastAsia" w:hAnsi="Calibri Light" w:cs="Calibri Light"/>
                <w:noProof/>
                <w:sz w:val="22"/>
                <w:szCs w:val="22"/>
              </w:rPr>
              <w:tab/>
            </w:r>
            <w:r w:rsidR="003428E9" w:rsidRPr="007304B6">
              <w:rPr>
                <w:rStyle w:val="Hyperlink"/>
                <w:rFonts w:ascii="Calibri Light" w:hAnsi="Calibri Light" w:cs="Calibri Light"/>
                <w:noProof/>
              </w:rPr>
              <w:t>Menghentikan Pemeriksaan sensor</w:t>
            </w:r>
            <w:r w:rsidR="003428E9" w:rsidRPr="007304B6">
              <w:rPr>
                <w:rFonts w:ascii="Calibri Light" w:hAnsi="Calibri Light" w:cs="Calibri Light"/>
                <w:noProof/>
                <w:webHidden/>
              </w:rPr>
              <w:tab/>
            </w:r>
            <w:r w:rsidR="003428E9" w:rsidRPr="007304B6">
              <w:rPr>
                <w:rFonts w:ascii="Calibri Light" w:hAnsi="Calibri Light" w:cs="Calibri Light"/>
                <w:noProof/>
                <w:webHidden/>
              </w:rPr>
              <w:fldChar w:fldCharType="begin"/>
            </w:r>
            <w:r w:rsidR="003428E9" w:rsidRPr="007304B6">
              <w:rPr>
                <w:rFonts w:ascii="Calibri Light" w:hAnsi="Calibri Light" w:cs="Calibri Light"/>
                <w:noProof/>
                <w:webHidden/>
              </w:rPr>
              <w:instrText xml:space="preserve"> PAGEREF _Toc62638629 \h </w:instrText>
            </w:r>
            <w:r w:rsidR="003428E9" w:rsidRPr="007304B6">
              <w:rPr>
                <w:rFonts w:ascii="Calibri Light" w:hAnsi="Calibri Light" w:cs="Calibri Light"/>
                <w:noProof/>
                <w:webHidden/>
              </w:rPr>
            </w:r>
            <w:r w:rsidR="003428E9" w:rsidRPr="007304B6">
              <w:rPr>
                <w:rFonts w:ascii="Calibri Light" w:hAnsi="Calibri Light" w:cs="Calibri Light"/>
                <w:noProof/>
                <w:webHidden/>
              </w:rPr>
              <w:fldChar w:fldCharType="separate"/>
            </w:r>
            <w:r w:rsidR="007304B6">
              <w:rPr>
                <w:rFonts w:ascii="Calibri Light" w:hAnsi="Calibri Light" w:cs="Calibri Light"/>
                <w:noProof/>
                <w:webHidden/>
              </w:rPr>
              <w:t>158</w:t>
            </w:r>
            <w:r w:rsidR="003428E9" w:rsidRPr="007304B6">
              <w:rPr>
                <w:rFonts w:ascii="Calibri Light" w:hAnsi="Calibri Light" w:cs="Calibri Light"/>
                <w:noProof/>
                <w:webHidden/>
              </w:rPr>
              <w:fldChar w:fldCharType="end"/>
            </w:r>
          </w:hyperlink>
        </w:p>
        <w:p w14:paraId="2403B9B1" w14:textId="7790C979" w:rsidR="003428E9" w:rsidRPr="007304B6" w:rsidRDefault="00D25A65">
          <w:pPr>
            <w:pStyle w:val="TOC2"/>
            <w:tabs>
              <w:tab w:val="left" w:pos="2248"/>
              <w:tab w:val="right" w:leader="dot" w:pos="9348"/>
            </w:tabs>
            <w:rPr>
              <w:rFonts w:ascii="Calibri Light" w:eastAsiaTheme="minorEastAsia" w:hAnsi="Calibri Light" w:cs="Calibri Light"/>
              <w:noProof/>
              <w:sz w:val="22"/>
              <w:szCs w:val="22"/>
            </w:rPr>
          </w:pPr>
          <w:hyperlink w:anchor="_Toc62638630" w:history="1">
            <w:r w:rsidR="003428E9" w:rsidRPr="007304B6">
              <w:rPr>
                <w:rStyle w:val="Hyperlink"/>
                <w:rFonts w:ascii="Calibri Light" w:hAnsi="Calibri Light" w:cs="Calibri Light"/>
                <w:noProof/>
                <w:w w:val="99"/>
              </w:rPr>
              <w:t>18.6</w:t>
            </w:r>
            <w:r w:rsidR="003428E9" w:rsidRPr="007304B6">
              <w:rPr>
                <w:rFonts w:ascii="Calibri Light" w:eastAsiaTheme="minorEastAsia" w:hAnsi="Calibri Light" w:cs="Calibri Light"/>
                <w:noProof/>
                <w:sz w:val="22"/>
                <w:szCs w:val="22"/>
              </w:rPr>
              <w:tab/>
            </w:r>
            <w:r w:rsidR="003428E9" w:rsidRPr="007304B6">
              <w:rPr>
                <w:rStyle w:val="Hyperlink"/>
                <w:rFonts w:ascii="Calibri Light" w:hAnsi="Calibri Light" w:cs="Calibri Light"/>
                <w:i/>
                <w:noProof/>
              </w:rPr>
              <w:t>Window</w:t>
            </w:r>
            <w:r w:rsidR="003428E9" w:rsidRPr="007304B6">
              <w:rPr>
                <w:rStyle w:val="Hyperlink"/>
                <w:rFonts w:ascii="Calibri Light" w:hAnsi="Calibri Light" w:cs="Calibri Light"/>
                <w:noProof/>
                <w:lang w:val="id"/>
              </w:rPr>
              <w:t xml:space="preserve"> Sensor BIS</w:t>
            </w:r>
            <w:r w:rsidR="003428E9" w:rsidRPr="007304B6">
              <w:rPr>
                <w:rFonts w:ascii="Calibri Light" w:hAnsi="Calibri Light" w:cs="Calibri Light"/>
                <w:noProof/>
                <w:webHidden/>
              </w:rPr>
              <w:tab/>
            </w:r>
            <w:r w:rsidR="003428E9" w:rsidRPr="007304B6">
              <w:rPr>
                <w:rFonts w:ascii="Calibri Light" w:hAnsi="Calibri Light" w:cs="Calibri Light"/>
                <w:noProof/>
                <w:webHidden/>
              </w:rPr>
              <w:fldChar w:fldCharType="begin"/>
            </w:r>
            <w:r w:rsidR="003428E9" w:rsidRPr="007304B6">
              <w:rPr>
                <w:rFonts w:ascii="Calibri Light" w:hAnsi="Calibri Light" w:cs="Calibri Light"/>
                <w:noProof/>
                <w:webHidden/>
              </w:rPr>
              <w:instrText xml:space="preserve"> PAGEREF _Toc62638630 \h </w:instrText>
            </w:r>
            <w:r w:rsidR="003428E9" w:rsidRPr="007304B6">
              <w:rPr>
                <w:rFonts w:ascii="Calibri Light" w:hAnsi="Calibri Light" w:cs="Calibri Light"/>
                <w:noProof/>
                <w:webHidden/>
              </w:rPr>
            </w:r>
            <w:r w:rsidR="003428E9" w:rsidRPr="007304B6">
              <w:rPr>
                <w:rFonts w:ascii="Calibri Light" w:hAnsi="Calibri Light" w:cs="Calibri Light"/>
                <w:noProof/>
                <w:webHidden/>
              </w:rPr>
              <w:fldChar w:fldCharType="separate"/>
            </w:r>
            <w:r w:rsidR="007304B6">
              <w:rPr>
                <w:rFonts w:ascii="Calibri Light" w:hAnsi="Calibri Light" w:cs="Calibri Light"/>
                <w:noProof/>
                <w:webHidden/>
              </w:rPr>
              <w:t>159</w:t>
            </w:r>
            <w:r w:rsidR="003428E9" w:rsidRPr="007304B6">
              <w:rPr>
                <w:rFonts w:ascii="Calibri Light" w:hAnsi="Calibri Light" w:cs="Calibri Light"/>
                <w:noProof/>
                <w:webHidden/>
              </w:rPr>
              <w:fldChar w:fldCharType="end"/>
            </w:r>
          </w:hyperlink>
        </w:p>
        <w:p w14:paraId="3DF78435" w14:textId="4CCF6C44" w:rsidR="003428E9" w:rsidRPr="007304B6" w:rsidRDefault="00D25A65">
          <w:pPr>
            <w:pStyle w:val="TOC2"/>
            <w:tabs>
              <w:tab w:val="left" w:pos="2248"/>
              <w:tab w:val="right" w:leader="dot" w:pos="9348"/>
            </w:tabs>
            <w:rPr>
              <w:rFonts w:ascii="Calibri Light" w:eastAsiaTheme="minorEastAsia" w:hAnsi="Calibri Light" w:cs="Calibri Light"/>
              <w:noProof/>
              <w:sz w:val="22"/>
              <w:szCs w:val="22"/>
            </w:rPr>
          </w:pPr>
          <w:hyperlink w:anchor="_Toc62638631" w:history="1">
            <w:r w:rsidR="003428E9" w:rsidRPr="007304B6">
              <w:rPr>
                <w:rStyle w:val="Hyperlink"/>
                <w:rFonts w:ascii="Calibri Light" w:hAnsi="Calibri Light" w:cs="Calibri Light"/>
                <w:noProof/>
                <w:w w:val="99"/>
              </w:rPr>
              <w:t>18.7</w:t>
            </w:r>
            <w:r w:rsidR="003428E9" w:rsidRPr="007304B6">
              <w:rPr>
                <w:rFonts w:ascii="Calibri Light" w:eastAsiaTheme="minorEastAsia" w:hAnsi="Calibri Light" w:cs="Calibri Light"/>
                <w:noProof/>
                <w:sz w:val="22"/>
                <w:szCs w:val="22"/>
              </w:rPr>
              <w:tab/>
            </w:r>
            <w:r w:rsidR="003428E9" w:rsidRPr="007304B6">
              <w:rPr>
                <w:rStyle w:val="Hyperlink"/>
                <w:rFonts w:ascii="Calibri Light" w:hAnsi="Calibri Light" w:cs="Calibri Light"/>
                <w:noProof/>
                <w:lang w:val="id"/>
              </w:rPr>
              <w:t xml:space="preserve">Pergantian </w:t>
            </w:r>
            <w:r w:rsidR="003428E9" w:rsidRPr="007304B6">
              <w:rPr>
                <w:rStyle w:val="Hyperlink"/>
                <w:rFonts w:ascii="Calibri Light" w:hAnsi="Calibri Light" w:cs="Calibri Light"/>
                <w:noProof/>
              </w:rPr>
              <w:t xml:space="preserve">Laju Penghalusan </w:t>
            </w:r>
            <w:r w:rsidR="003428E9" w:rsidRPr="007304B6">
              <w:rPr>
                <w:rStyle w:val="Hyperlink"/>
                <w:rFonts w:ascii="Calibri Light" w:hAnsi="Calibri Light" w:cs="Calibri Light"/>
                <w:noProof/>
                <w:lang w:val="id"/>
              </w:rPr>
              <w:t>BIS</w:t>
            </w:r>
            <w:r w:rsidR="003428E9" w:rsidRPr="007304B6">
              <w:rPr>
                <w:rFonts w:ascii="Calibri Light" w:hAnsi="Calibri Light" w:cs="Calibri Light"/>
                <w:noProof/>
                <w:webHidden/>
              </w:rPr>
              <w:tab/>
            </w:r>
            <w:r w:rsidR="003428E9" w:rsidRPr="007304B6">
              <w:rPr>
                <w:rFonts w:ascii="Calibri Light" w:hAnsi="Calibri Light" w:cs="Calibri Light"/>
                <w:noProof/>
                <w:webHidden/>
              </w:rPr>
              <w:fldChar w:fldCharType="begin"/>
            </w:r>
            <w:r w:rsidR="003428E9" w:rsidRPr="007304B6">
              <w:rPr>
                <w:rFonts w:ascii="Calibri Light" w:hAnsi="Calibri Light" w:cs="Calibri Light"/>
                <w:noProof/>
                <w:webHidden/>
              </w:rPr>
              <w:instrText xml:space="preserve"> PAGEREF _Toc62638631 \h </w:instrText>
            </w:r>
            <w:r w:rsidR="003428E9" w:rsidRPr="007304B6">
              <w:rPr>
                <w:rFonts w:ascii="Calibri Light" w:hAnsi="Calibri Light" w:cs="Calibri Light"/>
                <w:noProof/>
                <w:webHidden/>
              </w:rPr>
            </w:r>
            <w:r w:rsidR="003428E9" w:rsidRPr="007304B6">
              <w:rPr>
                <w:rFonts w:ascii="Calibri Light" w:hAnsi="Calibri Light" w:cs="Calibri Light"/>
                <w:noProof/>
                <w:webHidden/>
              </w:rPr>
              <w:fldChar w:fldCharType="separate"/>
            </w:r>
            <w:r w:rsidR="007304B6">
              <w:rPr>
                <w:rFonts w:ascii="Calibri Light" w:hAnsi="Calibri Light" w:cs="Calibri Light"/>
                <w:noProof/>
                <w:webHidden/>
              </w:rPr>
              <w:t>160</w:t>
            </w:r>
            <w:r w:rsidR="003428E9" w:rsidRPr="007304B6">
              <w:rPr>
                <w:rFonts w:ascii="Calibri Light" w:hAnsi="Calibri Light" w:cs="Calibri Light"/>
                <w:noProof/>
                <w:webHidden/>
              </w:rPr>
              <w:fldChar w:fldCharType="end"/>
            </w:r>
          </w:hyperlink>
        </w:p>
        <w:p w14:paraId="5B97B4FA" w14:textId="61D0C878" w:rsidR="003428E9" w:rsidRPr="007304B6" w:rsidRDefault="00D25A65">
          <w:pPr>
            <w:pStyle w:val="TOC2"/>
            <w:tabs>
              <w:tab w:val="left" w:pos="2248"/>
              <w:tab w:val="right" w:leader="dot" w:pos="9348"/>
            </w:tabs>
            <w:rPr>
              <w:rFonts w:ascii="Calibri Light" w:eastAsiaTheme="minorEastAsia" w:hAnsi="Calibri Light" w:cs="Calibri Light"/>
              <w:noProof/>
              <w:sz w:val="22"/>
              <w:szCs w:val="22"/>
            </w:rPr>
          </w:pPr>
          <w:hyperlink w:anchor="_Toc62638632" w:history="1">
            <w:r w:rsidR="003428E9" w:rsidRPr="007304B6">
              <w:rPr>
                <w:rStyle w:val="Hyperlink"/>
                <w:rFonts w:ascii="Calibri Light" w:hAnsi="Calibri Light" w:cs="Calibri Light"/>
                <w:noProof/>
                <w:w w:val="99"/>
              </w:rPr>
              <w:t>18.8</w:t>
            </w:r>
            <w:r w:rsidR="003428E9" w:rsidRPr="007304B6">
              <w:rPr>
                <w:rFonts w:ascii="Calibri Light" w:eastAsiaTheme="minorEastAsia" w:hAnsi="Calibri Light" w:cs="Calibri Light"/>
                <w:noProof/>
                <w:sz w:val="22"/>
                <w:szCs w:val="22"/>
              </w:rPr>
              <w:tab/>
            </w:r>
            <w:r w:rsidR="003428E9" w:rsidRPr="007304B6">
              <w:rPr>
                <w:rStyle w:val="Hyperlink"/>
                <w:rFonts w:ascii="Calibri Light" w:hAnsi="Calibri Light" w:cs="Calibri Light"/>
                <w:noProof/>
                <w:lang w:val="id"/>
              </w:rPr>
              <w:t xml:space="preserve">Mengaktifkan dan </w:t>
            </w:r>
            <w:r w:rsidR="003428E9" w:rsidRPr="007304B6">
              <w:rPr>
                <w:rStyle w:val="Hyperlink"/>
                <w:rFonts w:ascii="Calibri Light" w:hAnsi="Calibri Light" w:cs="Calibri Light"/>
                <w:noProof/>
              </w:rPr>
              <w:t>M</w:t>
            </w:r>
            <w:r w:rsidR="003428E9" w:rsidRPr="007304B6">
              <w:rPr>
                <w:rStyle w:val="Hyperlink"/>
                <w:rFonts w:ascii="Calibri Light" w:hAnsi="Calibri Light" w:cs="Calibri Light"/>
                <w:noProof/>
                <w:lang w:val="id"/>
              </w:rPr>
              <w:t>enonaktifkan Parameter Sekunder</w:t>
            </w:r>
            <w:r w:rsidR="003428E9" w:rsidRPr="007304B6">
              <w:rPr>
                <w:rFonts w:ascii="Calibri Light" w:hAnsi="Calibri Light" w:cs="Calibri Light"/>
                <w:noProof/>
                <w:webHidden/>
              </w:rPr>
              <w:tab/>
            </w:r>
            <w:r w:rsidR="003428E9" w:rsidRPr="007304B6">
              <w:rPr>
                <w:rFonts w:ascii="Calibri Light" w:hAnsi="Calibri Light" w:cs="Calibri Light"/>
                <w:noProof/>
                <w:webHidden/>
              </w:rPr>
              <w:fldChar w:fldCharType="begin"/>
            </w:r>
            <w:r w:rsidR="003428E9" w:rsidRPr="007304B6">
              <w:rPr>
                <w:rFonts w:ascii="Calibri Light" w:hAnsi="Calibri Light" w:cs="Calibri Light"/>
                <w:noProof/>
                <w:webHidden/>
              </w:rPr>
              <w:instrText xml:space="preserve"> PAGEREF _Toc62638632 \h </w:instrText>
            </w:r>
            <w:r w:rsidR="003428E9" w:rsidRPr="007304B6">
              <w:rPr>
                <w:rFonts w:ascii="Calibri Light" w:hAnsi="Calibri Light" w:cs="Calibri Light"/>
                <w:noProof/>
                <w:webHidden/>
              </w:rPr>
            </w:r>
            <w:r w:rsidR="003428E9" w:rsidRPr="007304B6">
              <w:rPr>
                <w:rFonts w:ascii="Calibri Light" w:hAnsi="Calibri Light" w:cs="Calibri Light"/>
                <w:noProof/>
                <w:webHidden/>
              </w:rPr>
              <w:fldChar w:fldCharType="separate"/>
            </w:r>
            <w:r w:rsidR="007304B6">
              <w:rPr>
                <w:rFonts w:ascii="Calibri Light" w:hAnsi="Calibri Light" w:cs="Calibri Light"/>
                <w:noProof/>
                <w:webHidden/>
              </w:rPr>
              <w:t>160</w:t>
            </w:r>
            <w:r w:rsidR="003428E9" w:rsidRPr="007304B6">
              <w:rPr>
                <w:rFonts w:ascii="Calibri Light" w:hAnsi="Calibri Light" w:cs="Calibri Light"/>
                <w:noProof/>
                <w:webHidden/>
              </w:rPr>
              <w:fldChar w:fldCharType="end"/>
            </w:r>
          </w:hyperlink>
        </w:p>
        <w:p w14:paraId="6606BED9" w14:textId="366C047B" w:rsidR="003428E9" w:rsidRPr="007304B6" w:rsidRDefault="00D25A65">
          <w:pPr>
            <w:pStyle w:val="TOC2"/>
            <w:tabs>
              <w:tab w:val="left" w:pos="2248"/>
              <w:tab w:val="right" w:leader="dot" w:pos="9348"/>
            </w:tabs>
            <w:rPr>
              <w:rFonts w:ascii="Calibri Light" w:eastAsiaTheme="minorEastAsia" w:hAnsi="Calibri Light" w:cs="Calibri Light"/>
              <w:noProof/>
              <w:sz w:val="22"/>
              <w:szCs w:val="22"/>
            </w:rPr>
          </w:pPr>
          <w:hyperlink w:anchor="_Toc62638633" w:history="1">
            <w:r w:rsidR="003428E9" w:rsidRPr="007304B6">
              <w:rPr>
                <w:rStyle w:val="Hyperlink"/>
                <w:rFonts w:ascii="Calibri Light" w:hAnsi="Calibri Light" w:cs="Calibri Light"/>
                <w:noProof/>
                <w:w w:val="99"/>
              </w:rPr>
              <w:t>18.9</w:t>
            </w:r>
            <w:r w:rsidR="003428E9" w:rsidRPr="007304B6">
              <w:rPr>
                <w:rFonts w:ascii="Calibri Light" w:eastAsiaTheme="minorEastAsia" w:hAnsi="Calibri Light" w:cs="Calibri Light"/>
                <w:noProof/>
                <w:sz w:val="22"/>
                <w:szCs w:val="22"/>
              </w:rPr>
              <w:tab/>
            </w:r>
            <w:r w:rsidR="003428E9" w:rsidRPr="007304B6">
              <w:rPr>
                <w:rStyle w:val="Hyperlink"/>
                <w:rFonts w:ascii="Calibri Light" w:hAnsi="Calibri Light" w:cs="Calibri Light"/>
                <w:noProof/>
                <w:lang w:val="id"/>
              </w:rPr>
              <w:t xml:space="preserve">Mengubah </w:t>
            </w:r>
            <w:r w:rsidR="003428E9" w:rsidRPr="007304B6">
              <w:rPr>
                <w:rStyle w:val="Hyperlink"/>
                <w:rFonts w:ascii="Calibri Light" w:hAnsi="Calibri Light" w:cs="Calibri Light"/>
                <w:noProof/>
              </w:rPr>
              <w:t>S</w:t>
            </w:r>
            <w:r w:rsidR="003428E9" w:rsidRPr="007304B6">
              <w:rPr>
                <w:rStyle w:val="Hyperlink"/>
                <w:rFonts w:ascii="Calibri Light" w:hAnsi="Calibri Light" w:cs="Calibri Light"/>
                <w:noProof/>
                <w:lang w:val="id"/>
              </w:rPr>
              <w:t>kala Gelombang EEG</w:t>
            </w:r>
            <w:r w:rsidR="003428E9" w:rsidRPr="007304B6">
              <w:rPr>
                <w:rFonts w:ascii="Calibri Light" w:hAnsi="Calibri Light" w:cs="Calibri Light"/>
                <w:noProof/>
                <w:webHidden/>
              </w:rPr>
              <w:tab/>
            </w:r>
            <w:r w:rsidR="003428E9" w:rsidRPr="007304B6">
              <w:rPr>
                <w:rFonts w:ascii="Calibri Light" w:hAnsi="Calibri Light" w:cs="Calibri Light"/>
                <w:noProof/>
                <w:webHidden/>
              </w:rPr>
              <w:fldChar w:fldCharType="begin"/>
            </w:r>
            <w:r w:rsidR="003428E9" w:rsidRPr="007304B6">
              <w:rPr>
                <w:rFonts w:ascii="Calibri Light" w:hAnsi="Calibri Light" w:cs="Calibri Light"/>
                <w:noProof/>
                <w:webHidden/>
              </w:rPr>
              <w:instrText xml:space="preserve"> PAGEREF _Toc62638633 \h </w:instrText>
            </w:r>
            <w:r w:rsidR="003428E9" w:rsidRPr="007304B6">
              <w:rPr>
                <w:rFonts w:ascii="Calibri Light" w:hAnsi="Calibri Light" w:cs="Calibri Light"/>
                <w:noProof/>
                <w:webHidden/>
              </w:rPr>
            </w:r>
            <w:r w:rsidR="003428E9" w:rsidRPr="007304B6">
              <w:rPr>
                <w:rFonts w:ascii="Calibri Light" w:hAnsi="Calibri Light" w:cs="Calibri Light"/>
                <w:noProof/>
                <w:webHidden/>
              </w:rPr>
              <w:fldChar w:fldCharType="separate"/>
            </w:r>
            <w:r w:rsidR="007304B6">
              <w:rPr>
                <w:rFonts w:ascii="Calibri Light" w:hAnsi="Calibri Light" w:cs="Calibri Light"/>
                <w:noProof/>
                <w:webHidden/>
              </w:rPr>
              <w:t>160</w:t>
            </w:r>
            <w:r w:rsidR="003428E9" w:rsidRPr="007304B6">
              <w:rPr>
                <w:rFonts w:ascii="Calibri Light" w:hAnsi="Calibri Light" w:cs="Calibri Light"/>
                <w:noProof/>
                <w:webHidden/>
              </w:rPr>
              <w:fldChar w:fldCharType="end"/>
            </w:r>
          </w:hyperlink>
        </w:p>
        <w:p w14:paraId="2BD4777B" w14:textId="10334F61" w:rsidR="003428E9" w:rsidRPr="007304B6" w:rsidRDefault="00D25A65">
          <w:pPr>
            <w:pStyle w:val="TOC2"/>
            <w:tabs>
              <w:tab w:val="left" w:pos="2248"/>
              <w:tab w:val="right" w:leader="dot" w:pos="9348"/>
            </w:tabs>
            <w:rPr>
              <w:rFonts w:ascii="Calibri Light" w:eastAsiaTheme="minorEastAsia" w:hAnsi="Calibri Light" w:cs="Calibri Light"/>
              <w:noProof/>
              <w:sz w:val="22"/>
              <w:szCs w:val="22"/>
            </w:rPr>
          </w:pPr>
          <w:hyperlink w:anchor="_Toc62638634" w:history="1">
            <w:r w:rsidR="003428E9" w:rsidRPr="007304B6">
              <w:rPr>
                <w:rStyle w:val="Hyperlink"/>
                <w:rFonts w:ascii="Calibri Light" w:hAnsi="Calibri Light" w:cs="Calibri Light"/>
                <w:noProof/>
                <w:w w:val="99"/>
              </w:rPr>
              <w:t>18.10</w:t>
            </w:r>
            <w:r w:rsidR="003428E9" w:rsidRPr="007304B6">
              <w:rPr>
                <w:rFonts w:ascii="Calibri Light" w:eastAsiaTheme="minorEastAsia" w:hAnsi="Calibri Light" w:cs="Calibri Light"/>
                <w:noProof/>
                <w:sz w:val="22"/>
                <w:szCs w:val="22"/>
              </w:rPr>
              <w:tab/>
            </w:r>
            <w:r w:rsidR="003428E9" w:rsidRPr="007304B6">
              <w:rPr>
                <w:rStyle w:val="Hyperlink"/>
                <w:rFonts w:ascii="Calibri Light" w:hAnsi="Calibri Light" w:cs="Calibri Light"/>
                <w:noProof/>
                <w:lang w:val="id"/>
              </w:rPr>
              <w:t>Mengatur Trend Length</w:t>
            </w:r>
            <w:r w:rsidR="003428E9" w:rsidRPr="007304B6">
              <w:rPr>
                <w:rFonts w:ascii="Calibri Light" w:hAnsi="Calibri Light" w:cs="Calibri Light"/>
                <w:noProof/>
                <w:webHidden/>
              </w:rPr>
              <w:tab/>
            </w:r>
            <w:r w:rsidR="003428E9" w:rsidRPr="007304B6">
              <w:rPr>
                <w:rFonts w:ascii="Calibri Light" w:hAnsi="Calibri Light" w:cs="Calibri Light"/>
                <w:noProof/>
                <w:webHidden/>
              </w:rPr>
              <w:fldChar w:fldCharType="begin"/>
            </w:r>
            <w:r w:rsidR="003428E9" w:rsidRPr="007304B6">
              <w:rPr>
                <w:rFonts w:ascii="Calibri Light" w:hAnsi="Calibri Light" w:cs="Calibri Light"/>
                <w:noProof/>
                <w:webHidden/>
              </w:rPr>
              <w:instrText xml:space="preserve"> PAGEREF _Toc62638634 \h </w:instrText>
            </w:r>
            <w:r w:rsidR="003428E9" w:rsidRPr="007304B6">
              <w:rPr>
                <w:rFonts w:ascii="Calibri Light" w:hAnsi="Calibri Light" w:cs="Calibri Light"/>
                <w:noProof/>
                <w:webHidden/>
              </w:rPr>
            </w:r>
            <w:r w:rsidR="003428E9" w:rsidRPr="007304B6">
              <w:rPr>
                <w:rFonts w:ascii="Calibri Light" w:hAnsi="Calibri Light" w:cs="Calibri Light"/>
                <w:noProof/>
                <w:webHidden/>
              </w:rPr>
              <w:fldChar w:fldCharType="separate"/>
            </w:r>
            <w:r w:rsidR="007304B6">
              <w:rPr>
                <w:rFonts w:ascii="Calibri Light" w:hAnsi="Calibri Light" w:cs="Calibri Light"/>
                <w:noProof/>
                <w:webHidden/>
              </w:rPr>
              <w:t>160</w:t>
            </w:r>
            <w:r w:rsidR="003428E9" w:rsidRPr="007304B6">
              <w:rPr>
                <w:rFonts w:ascii="Calibri Light" w:hAnsi="Calibri Light" w:cs="Calibri Light"/>
                <w:noProof/>
                <w:webHidden/>
              </w:rPr>
              <w:fldChar w:fldCharType="end"/>
            </w:r>
          </w:hyperlink>
        </w:p>
        <w:p w14:paraId="10F86BB3" w14:textId="0C8ACEE2" w:rsidR="003428E9" w:rsidRPr="007304B6" w:rsidRDefault="00D25A65">
          <w:pPr>
            <w:pStyle w:val="TOC2"/>
            <w:tabs>
              <w:tab w:val="left" w:pos="2248"/>
              <w:tab w:val="right" w:leader="dot" w:pos="9348"/>
            </w:tabs>
            <w:rPr>
              <w:rFonts w:ascii="Calibri Light" w:eastAsiaTheme="minorEastAsia" w:hAnsi="Calibri Light" w:cs="Calibri Light"/>
              <w:noProof/>
              <w:sz w:val="22"/>
              <w:szCs w:val="22"/>
            </w:rPr>
          </w:pPr>
          <w:hyperlink w:anchor="_Toc62638635" w:history="1">
            <w:r w:rsidR="003428E9" w:rsidRPr="007304B6">
              <w:rPr>
                <w:rStyle w:val="Hyperlink"/>
                <w:rFonts w:ascii="Calibri Light" w:hAnsi="Calibri Light" w:cs="Calibri Light"/>
                <w:noProof/>
                <w:w w:val="99"/>
              </w:rPr>
              <w:t>18.11</w:t>
            </w:r>
            <w:r w:rsidR="003428E9" w:rsidRPr="007304B6">
              <w:rPr>
                <w:rFonts w:ascii="Calibri Light" w:eastAsiaTheme="minorEastAsia" w:hAnsi="Calibri Light" w:cs="Calibri Light"/>
                <w:noProof/>
                <w:sz w:val="22"/>
                <w:szCs w:val="22"/>
              </w:rPr>
              <w:tab/>
            </w:r>
            <w:r w:rsidR="003428E9" w:rsidRPr="007304B6">
              <w:rPr>
                <w:rStyle w:val="Hyperlink"/>
                <w:rFonts w:ascii="Calibri Light" w:hAnsi="Calibri Light" w:cs="Calibri Light"/>
                <w:noProof/>
                <w:lang w:val="id"/>
              </w:rPr>
              <w:t>Menyalakan atau Mematikan filter BIS</w:t>
            </w:r>
            <w:r w:rsidR="003428E9" w:rsidRPr="007304B6">
              <w:rPr>
                <w:rFonts w:ascii="Calibri Light" w:hAnsi="Calibri Light" w:cs="Calibri Light"/>
                <w:noProof/>
                <w:webHidden/>
              </w:rPr>
              <w:tab/>
            </w:r>
            <w:r w:rsidR="003428E9" w:rsidRPr="007304B6">
              <w:rPr>
                <w:rFonts w:ascii="Calibri Light" w:hAnsi="Calibri Light" w:cs="Calibri Light"/>
                <w:noProof/>
                <w:webHidden/>
              </w:rPr>
              <w:fldChar w:fldCharType="begin"/>
            </w:r>
            <w:r w:rsidR="003428E9" w:rsidRPr="007304B6">
              <w:rPr>
                <w:rFonts w:ascii="Calibri Light" w:hAnsi="Calibri Light" w:cs="Calibri Light"/>
                <w:noProof/>
                <w:webHidden/>
              </w:rPr>
              <w:instrText xml:space="preserve"> PAGEREF _Toc62638635 \h </w:instrText>
            </w:r>
            <w:r w:rsidR="003428E9" w:rsidRPr="007304B6">
              <w:rPr>
                <w:rFonts w:ascii="Calibri Light" w:hAnsi="Calibri Light" w:cs="Calibri Light"/>
                <w:noProof/>
                <w:webHidden/>
              </w:rPr>
            </w:r>
            <w:r w:rsidR="003428E9" w:rsidRPr="007304B6">
              <w:rPr>
                <w:rFonts w:ascii="Calibri Light" w:hAnsi="Calibri Light" w:cs="Calibri Light"/>
                <w:noProof/>
                <w:webHidden/>
              </w:rPr>
              <w:fldChar w:fldCharType="separate"/>
            </w:r>
            <w:r w:rsidR="007304B6">
              <w:rPr>
                <w:rFonts w:ascii="Calibri Light" w:hAnsi="Calibri Light" w:cs="Calibri Light"/>
                <w:noProof/>
                <w:webHidden/>
              </w:rPr>
              <w:t>160</w:t>
            </w:r>
            <w:r w:rsidR="003428E9" w:rsidRPr="007304B6">
              <w:rPr>
                <w:rFonts w:ascii="Calibri Light" w:hAnsi="Calibri Light" w:cs="Calibri Light"/>
                <w:noProof/>
                <w:webHidden/>
              </w:rPr>
              <w:fldChar w:fldCharType="end"/>
            </w:r>
          </w:hyperlink>
        </w:p>
        <w:p w14:paraId="2548667B" w14:textId="6CA4E7E8" w:rsidR="003428E9" w:rsidRPr="007304B6" w:rsidRDefault="00D25A65">
          <w:pPr>
            <w:pStyle w:val="TOC1"/>
            <w:tabs>
              <w:tab w:val="right" w:leader="dot" w:pos="9348"/>
            </w:tabs>
            <w:rPr>
              <w:rFonts w:ascii="Calibri Light" w:eastAsiaTheme="minorEastAsia" w:hAnsi="Calibri Light" w:cs="Calibri Light"/>
              <w:b w:val="0"/>
              <w:bCs w:val="0"/>
              <w:noProof/>
              <w:sz w:val="22"/>
              <w:szCs w:val="22"/>
            </w:rPr>
          </w:pPr>
          <w:hyperlink w:anchor="_Toc62638636" w:history="1">
            <w:r w:rsidR="003428E9" w:rsidRPr="007304B6">
              <w:rPr>
                <w:rStyle w:val="Hyperlink"/>
                <w:rFonts w:ascii="Calibri Light" w:hAnsi="Calibri Light" w:cs="Calibri Light"/>
                <w:noProof/>
                <w:lang w:val="id"/>
              </w:rPr>
              <w:t xml:space="preserve">Bab 19 </w:t>
            </w:r>
            <w:r w:rsidR="003428E9" w:rsidRPr="007304B6">
              <w:rPr>
                <w:rStyle w:val="Hyperlink"/>
                <w:rFonts w:ascii="Calibri Light" w:hAnsi="Calibri Light" w:cs="Calibri Light"/>
                <w:noProof/>
              </w:rPr>
              <w:t>Pemantauan</w:t>
            </w:r>
            <w:r w:rsidR="003428E9" w:rsidRPr="007304B6">
              <w:rPr>
                <w:rStyle w:val="Hyperlink"/>
                <w:rFonts w:ascii="Calibri Light" w:hAnsi="Calibri Light" w:cs="Calibri Light"/>
                <w:noProof/>
                <w:lang w:val="id"/>
              </w:rPr>
              <w:t xml:space="preserve"> RM</w:t>
            </w:r>
            <w:r w:rsidR="003428E9" w:rsidRPr="007304B6">
              <w:rPr>
                <w:rFonts w:ascii="Calibri Light" w:hAnsi="Calibri Light" w:cs="Calibri Light"/>
                <w:noProof/>
                <w:webHidden/>
              </w:rPr>
              <w:tab/>
            </w:r>
            <w:r w:rsidR="003428E9" w:rsidRPr="007304B6">
              <w:rPr>
                <w:rFonts w:ascii="Calibri Light" w:hAnsi="Calibri Light" w:cs="Calibri Light"/>
                <w:noProof/>
                <w:webHidden/>
              </w:rPr>
              <w:fldChar w:fldCharType="begin"/>
            </w:r>
            <w:r w:rsidR="003428E9" w:rsidRPr="007304B6">
              <w:rPr>
                <w:rFonts w:ascii="Calibri Light" w:hAnsi="Calibri Light" w:cs="Calibri Light"/>
                <w:noProof/>
                <w:webHidden/>
              </w:rPr>
              <w:instrText xml:space="preserve"> PAGEREF _Toc62638636 \h </w:instrText>
            </w:r>
            <w:r w:rsidR="003428E9" w:rsidRPr="007304B6">
              <w:rPr>
                <w:rFonts w:ascii="Calibri Light" w:hAnsi="Calibri Light" w:cs="Calibri Light"/>
                <w:noProof/>
                <w:webHidden/>
              </w:rPr>
            </w:r>
            <w:r w:rsidR="003428E9" w:rsidRPr="007304B6">
              <w:rPr>
                <w:rFonts w:ascii="Calibri Light" w:hAnsi="Calibri Light" w:cs="Calibri Light"/>
                <w:noProof/>
                <w:webHidden/>
              </w:rPr>
              <w:fldChar w:fldCharType="separate"/>
            </w:r>
            <w:r w:rsidR="007304B6">
              <w:rPr>
                <w:rFonts w:ascii="Calibri Light" w:hAnsi="Calibri Light" w:cs="Calibri Light"/>
                <w:noProof/>
                <w:webHidden/>
              </w:rPr>
              <w:t>161</w:t>
            </w:r>
            <w:r w:rsidR="003428E9" w:rsidRPr="007304B6">
              <w:rPr>
                <w:rFonts w:ascii="Calibri Light" w:hAnsi="Calibri Light" w:cs="Calibri Light"/>
                <w:noProof/>
                <w:webHidden/>
              </w:rPr>
              <w:fldChar w:fldCharType="end"/>
            </w:r>
          </w:hyperlink>
        </w:p>
        <w:p w14:paraId="659035DA" w14:textId="739987A0" w:rsidR="003428E9" w:rsidRPr="007304B6" w:rsidRDefault="00D25A65">
          <w:pPr>
            <w:pStyle w:val="TOC2"/>
            <w:tabs>
              <w:tab w:val="left" w:pos="2248"/>
              <w:tab w:val="right" w:leader="dot" w:pos="9348"/>
            </w:tabs>
            <w:rPr>
              <w:rFonts w:ascii="Calibri Light" w:eastAsiaTheme="minorEastAsia" w:hAnsi="Calibri Light" w:cs="Calibri Light"/>
              <w:noProof/>
              <w:sz w:val="22"/>
              <w:szCs w:val="22"/>
            </w:rPr>
          </w:pPr>
          <w:hyperlink w:anchor="_Toc62638637" w:history="1">
            <w:r w:rsidR="003428E9" w:rsidRPr="007304B6">
              <w:rPr>
                <w:rStyle w:val="Hyperlink"/>
                <w:rFonts w:ascii="Calibri Light" w:hAnsi="Calibri Light" w:cs="Calibri Light"/>
                <w:noProof/>
                <w:w w:val="99"/>
              </w:rPr>
              <w:t>19.1</w:t>
            </w:r>
            <w:r w:rsidR="003428E9" w:rsidRPr="007304B6">
              <w:rPr>
                <w:rFonts w:ascii="Calibri Light" w:eastAsiaTheme="minorEastAsia" w:hAnsi="Calibri Light" w:cs="Calibri Light"/>
                <w:noProof/>
                <w:sz w:val="22"/>
                <w:szCs w:val="22"/>
              </w:rPr>
              <w:tab/>
            </w:r>
            <w:r w:rsidR="003428E9" w:rsidRPr="007304B6">
              <w:rPr>
                <w:rStyle w:val="Hyperlink"/>
                <w:rFonts w:ascii="Calibri Light" w:hAnsi="Calibri Light" w:cs="Calibri Light"/>
                <w:noProof/>
                <w:lang w:val="id"/>
              </w:rPr>
              <w:t>Ikhtisar</w:t>
            </w:r>
            <w:r w:rsidR="003428E9" w:rsidRPr="007304B6">
              <w:rPr>
                <w:rFonts w:ascii="Calibri Light" w:hAnsi="Calibri Light" w:cs="Calibri Light"/>
                <w:noProof/>
                <w:webHidden/>
              </w:rPr>
              <w:tab/>
            </w:r>
            <w:r w:rsidR="003428E9" w:rsidRPr="007304B6">
              <w:rPr>
                <w:rFonts w:ascii="Calibri Light" w:hAnsi="Calibri Light" w:cs="Calibri Light"/>
                <w:noProof/>
                <w:webHidden/>
              </w:rPr>
              <w:fldChar w:fldCharType="begin"/>
            </w:r>
            <w:r w:rsidR="003428E9" w:rsidRPr="007304B6">
              <w:rPr>
                <w:rFonts w:ascii="Calibri Light" w:hAnsi="Calibri Light" w:cs="Calibri Light"/>
                <w:noProof/>
                <w:webHidden/>
              </w:rPr>
              <w:instrText xml:space="preserve"> PAGEREF _Toc62638637 \h </w:instrText>
            </w:r>
            <w:r w:rsidR="003428E9" w:rsidRPr="007304B6">
              <w:rPr>
                <w:rFonts w:ascii="Calibri Light" w:hAnsi="Calibri Light" w:cs="Calibri Light"/>
                <w:noProof/>
                <w:webHidden/>
              </w:rPr>
            </w:r>
            <w:r w:rsidR="003428E9" w:rsidRPr="007304B6">
              <w:rPr>
                <w:rFonts w:ascii="Calibri Light" w:hAnsi="Calibri Light" w:cs="Calibri Light"/>
                <w:noProof/>
                <w:webHidden/>
              </w:rPr>
              <w:fldChar w:fldCharType="separate"/>
            </w:r>
            <w:r w:rsidR="007304B6">
              <w:rPr>
                <w:rFonts w:ascii="Calibri Light" w:hAnsi="Calibri Light" w:cs="Calibri Light"/>
                <w:noProof/>
                <w:webHidden/>
              </w:rPr>
              <w:t>161</w:t>
            </w:r>
            <w:r w:rsidR="003428E9" w:rsidRPr="007304B6">
              <w:rPr>
                <w:rFonts w:ascii="Calibri Light" w:hAnsi="Calibri Light" w:cs="Calibri Light"/>
                <w:noProof/>
                <w:webHidden/>
              </w:rPr>
              <w:fldChar w:fldCharType="end"/>
            </w:r>
          </w:hyperlink>
        </w:p>
        <w:p w14:paraId="686EDCBC" w14:textId="4A8F5131" w:rsidR="003428E9" w:rsidRPr="007304B6" w:rsidRDefault="00D25A65">
          <w:pPr>
            <w:pStyle w:val="TOC2"/>
            <w:tabs>
              <w:tab w:val="left" w:pos="2248"/>
              <w:tab w:val="right" w:leader="dot" w:pos="9348"/>
            </w:tabs>
            <w:rPr>
              <w:rFonts w:ascii="Calibri Light" w:eastAsiaTheme="minorEastAsia" w:hAnsi="Calibri Light" w:cs="Calibri Light"/>
              <w:noProof/>
              <w:sz w:val="22"/>
              <w:szCs w:val="22"/>
            </w:rPr>
          </w:pPr>
          <w:hyperlink w:anchor="_Toc62638638" w:history="1">
            <w:r w:rsidR="003428E9" w:rsidRPr="007304B6">
              <w:rPr>
                <w:rStyle w:val="Hyperlink"/>
                <w:rFonts w:ascii="Calibri Light" w:hAnsi="Calibri Light" w:cs="Calibri Light"/>
                <w:noProof/>
                <w:w w:val="99"/>
              </w:rPr>
              <w:t>19.2</w:t>
            </w:r>
            <w:r w:rsidR="003428E9" w:rsidRPr="007304B6">
              <w:rPr>
                <w:rFonts w:ascii="Calibri Light" w:eastAsiaTheme="minorEastAsia" w:hAnsi="Calibri Light" w:cs="Calibri Light"/>
                <w:noProof/>
                <w:sz w:val="22"/>
                <w:szCs w:val="22"/>
              </w:rPr>
              <w:tab/>
            </w:r>
            <w:r w:rsidR="003428E9" w:rsidRPr="007304B6">
              <w:rPr>
                <w:rStyle w:val="Hyperlink"/>
                <w:rFonts w:ascii="Calibri Light" w:hAnsi="Calibri Light" w:cs="Calibri Light"/>
                <w:noProof/>
                <w:lang w:val="id"/>
              </w:rPr>
              <w:t xml:space="preserve">Informasi </w:t>
            </w:r>
            <w:r w:rsidR="003428E9" w:rsidRPr="007304B6">
              <w:rPr>
                <w:rStyle w:val="Hyperlink"/>
                <w:rFonts w:ascii="Calibri Light" w:hAnsi="Calibri Light" w:cs="Calibri Light"/>
                <w:noProof/>
              </w:rPr>
              <w:t>K</w:t>
            </w:r>
            <w:r w:rsidR="003428E9" w:rsidRPr="007304B6">
              <w:rPr>
                <w:rStyle w:val="Hyperlink"/>
                <w:rFonts w:ascii="Calibri Light" w:hAnsi="Calibri Light" w:cs="Calibri Light"/>
                <w:noProof/>
                <w:lang w:val="id"/>
              </w:rPr>
              <w:t>eselamatan</w:t>
            </w:r>
            <w:r w:rsidR="003428E9" w:rsidRPr="007304B6">
              <w:rPr>
                <w:rFonts w:ascii="Calibri Light" w:hAnsi="Calibri Light" w:cs="Calibri Light"/>
                <w:noProof/>
                <w:webHidden/>
              </w:rPr>
              <w:tab/>
            </w:r>
            <w:r w:rsidR="003428E9" w:rsidRPr="007304B6">
              <w:rPr>
                <w:rFonts w:ascii="Calibri Light" w:hAnsi="Calibri Light" w:cs="Calibri Light"/>
                <w:noProof/>
                <w:webHidden/>
              </w:rPr>
              <w:fldChar w:fldCharType="begin"/>
            </w:r>
            <w:r w:rsidR="003428E9" w:rsidRPr="007304B6">
              <w:rPr>
                <w:rFonts w:ascii="Calibri Light" w:hAnsi="Calibri Light" w:cs="Calibri Light"/>
                <w:noProof/>
                <w:webHidden/>
              </w:rPr>
              <w:instrText xml:space="preserve"> PAGEREF _Toc62638638 \h </w:instrText>
            </w:r>
            <w:r w:rsidR="003428E9" w:rsidRPr="007304B6">
              <w:rPr>
                <w:rFonts w:ascii="Calibri Light" w:hAnsi="Calibri Light" w:cs="Calibri Light"/>
                <w:noProof/>
                <w:webHidden/>
              </w:rPr>
            </w:r>
            <w:r w:rsidR="003428E9" w:rsidRPr="007304B6">
              <w:rPr>
                <w:rFonts w:ascii="Calibri Light" w:hAnsi="Calibri Light" w:cs="Calibri Light"/>
                <w:noProof/>
                <w:webHidden/>
              </w:rPr>
              <w:fldChar w:fldCharType="separate"/>
            </w:r>
            <w:r w:rsidR="007304B6">
              <w:rPr>
                <w:rFonts w:ascii="Calibri Light" w:hAnsi="Calibri Light" w:cs="Calibri Light"/>
                <w:noProof/>
                <w:webHidden/>
              </w:rPr>
              <w:t>162</w:t>
            </w:r>
            <w:r w:rsidR="003428E9" w:rsidRPr="007304B6">
              <w:rPr>
                <w:rFonts w:ascii="Calibri Light" w:hAnsi="Calibri Light" w:cs="Calibri Light"/>
                <w:noProof/>
                <w:webHidden/>
              </w:rPr>
              <w:fldChar w:fldCharType="end"/>
            </w:r>
          </w:hyperlink>
        </w:p>
        <w:p w14:paraId="001711C3" w14:textId="36B086CC" w:rsidR="003428E9" w:rsidRPr="007304B6" w:rsidRDefault="00D25A65">
          <w:pPr>
            <w:pStyle w:val="TOC2"/>
            <w:tabs>
              <w:tab w:val="left" w:pos="2248"/>
              <w:tab w:val="right" w:leader="dot" w:pos="9348"/>
            </w:tabs>
            <w:rPr>
              <w:rFonts w:ascii="Calibri Light" w:eastAsiaTheme="minorEastAsia" w:hAnsi="Calibri Light" w:cs="Calibri Light"/>
              <w:noProof/>
              <w:sz w:val="22"/>
              <w:szCs w:val="22"/>
            </w:rPr>
          </w:pPr>
          <w:hyperlink w:anchor="_Toc62638639" w:history="1">
            <w:r w:rsidR="003428E9" w:rsidRPr="007304B6">
              <w:rPr>
                <w:rStyle w:val="Hyperlink"/>
                <w:rFonts w:ascii="Calibri Light" w:hAnsi="Calibri Light" w:cs="Calibri Light"/>
                <w:noProof/>
                <w:w w:val="99"/>
              </w:rPr>
              <w:t>19.3</w:t>
            </w:r>
            <w:r w:rsidR="003428E9" w:rsidRPr="007304B6">
              <w:rPr>
                <w:rFonts w:ascii="Calibri Light" w:eastAsiaTheme="minorEastAsia" w:hAnsi="Calibri Light" w:cs="Calibri Light"/>
                <w:noProof/>
                <w:sz w:val="22"/>
                <w:szCs w:val="22"/>
              </w:rPr>
              <w:tab/>
            </w:r>
            <w:r w:rsidR="003428E9" w:rsidRPr="007304B6">
              <w:rPr>
                <w:rStyle w:val="Hyperlink"/>
                <w:rFonts w:ascii="Calibri Light" w:hAnsi="Calibri Light" w:cs="Calibri Light"/>
                <w:noProof/>
              </w:rPr>
              <w:t>Penyetelan</w:t>
            </w:r>
            <w:r w:rsidR="003428E9" w:rsidRPr="007304B6">
              <w:rPr>
                <w:rStyle w:val="Hyperlink"/>
                <w:rFonts w:ascii="Calibri Light" w:hAnsi="Calibri Light" w:cs="Calibri Light"/>
                <w:noProof/>
                <w:lang w:val="id"/>
              </w:rPr>
              <w:t xml:space="preserve"> </w:t>
            </w:r>
            <w:r w:rsidR="003428E9" w:rsidRPr="007304B6">
              <w:rPr>
                <w:rStyle w:val="Hyperlink"/>
                <w:rFonts w:ascii="Calibri Light" w:hAnsi="Calibri Light" w:cs="Calibri Light"/>
                <w:noProof/>
              </w:rPr>
              <w:t>Sensor</w:t>
            </w:r>
            <w:r w:rsidR="003428E9" w:rsidRPr="007304B6">
              <w:rPr>
                <w:rFonts w:ascii="Calibri Light" w:hAnsi="Calibri Light" w:cs="Calibri Light"/>
                <w:noProof/>
                <w:webHidden/>
              </w:rPr>
              <w:tab/>
            </w:r>
            <w:r w:rsidR="003428E9" w:rsidRPr="007304B6">
              <w:rPr>
                <w:rFonts w:ascii="Calibri Light" w:hAnsi="Calibri Light" w:cs="Calibri Light"/>
                <w:noProof/>
                <w:webHidden/>
              </w:rPr>
              <w:fldChar w:fldCharType="begin"/>
            </w:r>
            <w:r w:rsidR="003428E9" w:rsidRPr="007304B6">
              <w:rPr>
                <w:rFonts w:ascii="Calibri Light" w:hAnsi="Calibri Light" w:cs="Calibri Light"/>
                <w:noProof/>
                <w:webHidden/>
              </w:rPr>
              <w:instrText xml:space="preserve"> PAGEREF _Toc62638639 \h </w:instrText>
            </w:r>
            <w:r w:rsidR="003428E9" w:rsidRPr="007304B6">
              <w:rPr>
                <w:rFonts w:ascii="Calibri Light" w:hAnsi="Calibri Light" w:cs="Calibri Light"/>
                <w:noProof/>
                <w:webHidden/>
              </w:rPr>
            </w:r>
            <w:r w:rsidR="003428E9" w:rsidRPr="007304B6">
              <w:rPr>
                <w:rFonts w:ascii="Calibri Light" w:hAnsi="Calibri Light" w:cs="Calibri Light"/>
                <w:noProof/>
                <w:webHidden/>
              </w:rPr>
              <w:fldChar w:fldCharType="separate"/>
            </w:r>
            <w:r w:rsidR="007304B6">
              <w:rPr>
                <w:rFonts w:ascii="Calibri Light" w:hAnsi="Calibri Light" w:cs="Calibri Light"/>
                <w:noProof/>
                <w:webHidden/>
              </w:rPr>
              <w:t>165</w:t>
            </w:r>
            <w:r w:rsidR="003428E9" w:rsidRPr="007304B6">
              <w:rPr>
                <w:rFonts w:ascii="Calibri Light" w:hAnsi="Calibri Light" w:cs="Calibri Light"/>
                <w:noProof/>
                <w:webHidden/>
              </w:rPr>
              <w:fldChar w:fldCharType="end"/>
            </w:r>
          </w:hyperlink>
        </w:p>
        <w:p w14:paraId="101103D0" w14:textId="28A2997D" w:rsidR="003428E9" w:rsidRPr="007304B6" w:rsidRDefault="00D25A65">
          <w:pPr>
            <w:pStyle w:val="TOC2"/>
            <w:tabs>
              <w:tab w:val="left" w:pos="2248"/>
              <w:tab w:val="right" w:leader="dot" w:pos="9348"/>
            </w:tabs>
            <w:rPr>
              <w:rFonts w:ascii="Calibri Light" w:eastAsiaTheme="minorEastAsia" w:hAnsi="Calibri Light" w:cs="Calibri Light"/>
              <w:noProof/>
              <w:sz w:val="22"/>
              <w:szCs w:val="22"/>
            </w:rPr>
          </w:pPr>
          <w:hyperlink w:anchor="_Toc62638640" w:history="1">
            <w:r w:rsidR="003428E9" w:rsidRPr="007304B6">
              <w:rPr>
                <w:rStyle w:val="Hyperlink"/>
                <w:rFonts w:ascii="Calibri Light" w:hAnsi="Calibri Light" w:cs="Calibri Light"/>
                <w:noProof/>
                <w:w w:val="99"/>
              </w:rPr>
              <w:t>19.4</w:t>
            </w:r>
            <w:r w:rsidR="003428E9" w:rsidRPr="007304B6">
              <w:rPr>
                <w:rFonts w:ascii="Calibri Light" w:eastAsiaTheme="minorEastAsia" w:hAnsi="Calibri Light" w:cs="Calibri Light"/>
                <w:noProof/>
                <w:sz w:val="22"/>
                <w:szCs w:val="22"/>
              </w:rPr>
              <w:tab/>
            </w:r>
            <w:r w:rsidR="003428E9" w:rsidRPr="007304B6">
              <w:rPr>
                <w:rStyle w:val="Hyperlink"/>
                <w:rFonts w:ascii="Calibri Light" w:hAnsi="Calibri Light" w:cs="Calibri Light"/>
                <w:noProof/>
              </w:rPr>
              <w:t>K</w:t>
            </w:r>
            <w:r w:rsidR="003428E9" w:rsidRPr="007304B6">
              <w:rPr>
                <w:rStyle w:val="Hyperlink"/>
                <w:rFonts w:ascii="Calibri Light" w:hAnsi="Calibri Light" w:cs="Calibri Light"/>
                <w:noProof/>
                <w:lang w:val="id"/>
              </w:rPr>
              <w:t>alibrasi</w:t>
            </w:r>
            <w:r w:rsidR="003428E9" w:rsidRPr="007304B6">
              <w:rPr>
                <w:rStyle w:val="Hyperlink"/>
                <w:rFonts w:ascii="Calibri Light" w:hAnsi="Calibri Light" w:cs="Calibri Light"/>
                <w:noProof/>
              </w:rPr>
              <w:t xml:space="preserve"> Nol (</w:t>
            </w:r>
            <w:r w:rsidR="003428E9" w:rsidRPr="007304B6">
              <w:rPr>
                <w:rStyle w:val="Hyperlink"/>
                <w:rFonts w:ascii="Calibri Light" w:hAnsi="Calibri Light" w:cs="Calibri Light"/>
                <w:i/>
                <w:noProof/>
              </w:rPr>
              <w:t>Zeroing</w:t>
            </w:r>
            <w:r w:rsidR="003428E9" w:rsidRPr="007304B6">
              <w:rPr>
                <w:rStyle w:val="Hyperlink"/>
                <w:rFonts w:ascii="Calibri Light" w:hAnsi="Calibri Light" w:cs="Calibri Light"/>
                <w:noProof/>
              </w:rPr>
              <w:t>)</w:t>
            </w:r>
            <w:r w:rsidR="003428E9" w:rsidRPr="007304B6">
              <w:rPr>
                <w:rFonts w:ascii="Calibri Light" w:hAnsi="Calibri Light" w:cs="Calibri Light"/>
                <w:noProof/>
                <w:webHidden/>
              </w:rPr>
              <w:tab/>
            </w:r>
            <w:r w:rsidR="003428E9" w:rsidRPr="007304B6">
              <w:rPr>
                <w:rFonts w:ascii="Calibri Light" w:hAnsi="Calibri Light" w:cs="Calibri Light"/>
                <w:noProof/>
                <w:webHidden/>
              </w:rPr>
              <w:fldChar w:fldCharType="begin"/>
            </w:r>
            <w:r w:rsidR="003428E9" w:rsidRPr="007304B6">
              <w:rPr>
                <w:rFonts w:ascii="Calibri Light" w:hAnsi="Calibri Light" w:cs="Calibri Light"/>
                <w:noProof/>
                <w:webHidden/>
              </w:rPr>
              <w:instrText xml:space="preserve"> PAGEREF _Toc62638640 \h </w:instrText>
            </w:r>
            <w:r w:rsidR="003428E9" w:rsidRPr="007304B6">
              <w:rPr>
                <w:rFonts w:ascii="Calibri Light" w:hAnsi="Calibri Light" w:cs="Calibri Light"/>
                <w:noProof/>
                <w:webHidden/>
              </w:rPr>
            </w:r>
            <w:r w:rsidR="003428E9" w:rsidRPr="007304B6">
              <w:rPr>
                <w:rFonts w:ascii="Calibri Light" w:hAnsi="Calibri Light" w:cs="Calibri Light"/>
                <w:noProof/>
                <w:webHidden/>
              </w:rPr>
              <w:fldChar w:fldCharType="separate"/>
            </w:r>
            <w:r w:rsidR="007304B6">
              <w:rPr>
                <w:rFonts w:ascii="Calibri Light" w:hAnsi="Calibri Light" w:cs="Calibri Light"/>
                <w:noProof/>
                <w:webHidden/>
              </w:rPr>
              <w:t>166</w:t>
            </w:r>
            <w:r w:rsidR="003428E9" w:rsidRPr="007304B6">
              <w:rPr>
                <w:rFonts w:ascii="Calibri Light" w:hAnsi="Calibri Light" w:cs="Calibri Light"/>
                <w:noProof/>
                <w:webHidden/>
              </w:rPr>
              <w:fldChar w:fldCharType="end"/>
            </w:r>
          </w:hyperlink>
        </w:p>
        <w:p w14:paraId="77CC0F36" w14:textId="39FFE7F7" w:rsidR="003428E9" w:rsidRPr="007304B6" w:rsidRDefault="00D25A65">
          <w:pPr>
            <w:pStyle w:val="TOC2"/>
            <w:tabs>
              <w:tab w:val="left" w:pos="2248"/>
              <w:tab w:val="right" w:leader="dot" w:pos="9348"/>
            </w:tabs>
            <w:rPr>
              <w:rFonts w:ascii="Calibri Light" w:eastAsiaTheme="minorEastAsia" w:hAnsi="Calibri Light" w:cs="Calibri Light"/>
              <w:noProof/>
              <w:sz w:val="22"/>
              <w:szCs w:val="22"/>
            </w:rPr>
          </w:pPr>
          <w:hyperlink w:anchor="_Toc62638641" w:history="1">
            <w:r w:rsidR="003428E9" w:rsidRPr="007304B6">
              <w:rPr>
                <w:rStyle w:val="Hyperlink"/>
                <w:rFonts w:ascii="Calibri Light" w:hAnsi="Calibri Light" w:cs="Calibri Light"/>
                <w:noProof/>
                <w:w w:val="99"/>
              </w:rPr>
              <w:t>19.5</w:t>
            </w:r>
            <w:r w:rsidR="003428E9" w:rsidRPr="007304B6">
              <w:rPr>
                <w:rFonts w:ascii="Calibri Light" w:eastAsiaTheme="minorEastAsia" w:hAnsi="Calibri Light" w:cs="Calibri Light"/>
                <w:noProof/>
                <w:sz w:val="22"/>
                <w:szCs w:val="22"/>
              </w:rPr>
              <w:tab/>
            </w:r>
            <w:r w:rsidR="003428E9" w:rsidRPr="007304B6">
              <w:rPr>
                <w:rStyle w:val="Hyperlink"/>
                <w:rFonts w:ascii="Calibri Light" w:hAnsi="Calibri Light" w:cs="Calibri Light"/>
                <w:noProof/>
              </w:rPr>
              <w:t>Pembersihan</w:t>
            </w:r>
            <w:r w:rsidR="003428E9" w:rsidRPr="007304B6">
              <w:rPr>
                <w:rFonts w:ascii="Calibri Light" w:hAnsi="Calibri Light" w:cs="Calibri Light"/>
                <w:noProof/>
                <w:webHidden/>
              </w:rPr>
              <w:tab/>
            </w:r>
            <w:r w:rsidR="003428E9" w:rsidRPr="007304B6">
              <w:rPr>
                <w:rFonts w:ascii="Calibri Light" w:hAnsi="Calibri Light" w:cs="Calibri Light"/>
                <w:noProof/>
                <w:webHidden/>
              </w:rPr>
              <w:fldChar w:fldCharType="begin"/>
            </w:r>
            <w:r w:rsidR="003428E9" w:rsidRPr="007304B6">
              <w:rPr>
                <w:rFonts w:ascii="Calibri Light" w:hAnsi="Calibri Light" w:cs="Calibri Light"/>
                <w:noProof/>
                <w:webHidden/>
              </w:rPr>
              <w:instrText xml:space="preserve"> PAGEREF _Toc62638641 \h </w:instrText>
            </w:r>
            <w:r w:rsidR="003428E9" w:rsidRPr="007304B6">
              <w:rPr>
                <w:rFonts w:ascii="Calibri Light" w:hAnsi="Calibri Light" w:cs="Calibri Light"/>
                <w:noProof/>
                <w:webHidden/>
              </w:rPr>
            </w:r>
            <w:r w:rsidR="003428E9" w:rsidRPr="007304B6">
              <w:rPr>
                <w:rFonts w:ascii="Calibri Light" w:hAnsi="Calibri Light" w:cs="Calibri Light"/>
                <w:noProof/>
                <w:webHidden/>
              </w:rPr>
              <w:fldChar w:fldCharType="separate"/>
            </w:r>
            <w:r w:rsidR="007304B6">
              <w:rPr>
                <w:rFonts w:ascii="Calibri Light" w:hAnsi="Calibri Light" w:cs="Calibri Light"/>
                <w:noProof/>
                <w:webHidden/>
              </w:rPr>
              <w:t>166</w:t>
            </w:r>
            <w:r w:rsidR="003428E9" w:rsidRPr="007304B6">
              <w:rPr>
                <w:rFonts w:ascii="Calibri Light" w:hAnsi="Calibri Light" w:cs="Calibri Light"/>
                <w:noProof/>
                <w:webHidden/>
              </w:rPr>
              <w:fldChar w:fldCharType="end"/>
            </w:r>
          </w:hyperlink>
        </w:p>
        <w:p w14:paraId="6A709181" w14:textId="31BF3A9C" w:rsidR="003428E9" w:rsidRPr="007304B6" w:rsidRDefault="00D25A65">
          <w:pPr>
            <w:pStyle w:val="TOC3"/>
            <w:tabs>
              <w:tab w:val="left" w:pos="2455"/>
              <w:tab w:val="right" w:leader="dot" w:pos="9348"/>
            </w:tabs>
            <w:rPr>
              <w:rFonts w:ascii="Calibri Light" w:eastAsiaTheme="minorEastAsia" w:hAnsi="Calibri Light" w:cs="Calibri Light"/>
              <w:noProof/>
              <w:sz w:val="22"/>
              <w:szCs w:val="22"/>
            </w:rPr>
          </w:pPr>
          <w:hyperlink w:anchor="_Toc62638642" w:history="1">
            <w:r w:rsidR="003428E9" w:rsidRPr="007304B6">
              <w:rPr>
                <w:rStyle w:val="Hyperlink"/>
                <w:rFonts w:ascii="Calibri Light" w:hAnsi="Calibri Light" w:cs="Calibri Light"/>
                <w:noProof/>
                <w:spacing w:val="-2"/>
                <w:w w:val="99"/>
              </w:rPr>
              <w:t>19.5.1</w:t>
            </w:r>
            <w:r w:rsidR="003428E9" w:rsidRPr="007304B6">
              <w:rPr>
                <w:rFonts w:ascii="Calibri Light" w:eastAsiaTheme="minorEastAsia" w:hAnsi="Calibri Light" w:cs="Calibri Light"/>
                <w:noProof/>
                <w:sz w:val="22"/>
                <w:szCs w:val="22"/>
              </w:rPr>
              <w:tab/>
            </w:r>
            <w:r w:rsidR="003428E9" w:rsidRPr="007304B6">
              <w:rPr>
                <w:rStyle w:val="Hyperlink"/>
                <w:rFonts w:ascii="Calibri Light" w:hAnsi="Calibri Light" w:cs="Calibri Light"/>
                <w:noProof/>
              </w:rPr>
              <w:t>Pembersihan Otomatis</w:t>
            </w:r>
            <w:r w:rsidR="003428E9" w:rsidRPr="007304B6">
              <w:rPr>
                <w:rFonts w:ascii="Calibri Light" w:hAnsi="Calibri Light" w:cs="Calibri Light"/>
                <w:noProof/>
                <w:webHidden/>
              </w:rPr>
              <w:tab/>
            </w:r>
            <w:r w:rsidR="003428E9" w:rsidRPr="007304B6">
              <w:rPr>
                <w:rFonts w:ascii="Calibri Light" w:hAnsi="Calibri Light" w:cs="Calibri Light"/>
                <w:noProof/>
                <w:webHidden/>
              </w:rPr>
              <w:fldChar w:fldCharType="begin"/>
            </w:r>
            <w:r w:rsidR="003428E9" w:rsidRPr="007304B6">
              <w:rPr>
                <w:rFonts w:ascii="Calibri Light" w:hAnsi="Calibri Light" w:cs="Calibri Light"/>
                <w:noProof/>
                <w:webHidden/>
              </w:rPr>
              <w:instrText xml:space="preserve"> PAGEREF _Toc62638642 \h </w:instrText>
            </w:r>
            <w:r w:rsidR="003428E9" w:rsidRPr="007304B6">
              <w:rPr>
                <w:rFonts w:ascii="Calibri Light" w:hAnsi="Calibri Light" w:cs="Calibri Light"/>
                <w:noProof/>
                <w:webHidden/>
              </w:rPr>
            </w:r>
            <w:r w:rsidR="003428E9" w:rsidRPr="007304B6">
              <w:rPr>
                <w:rFonts w:ascii="Calibri Light" w:hAnsi="Calibri Light" w:cs="Calibri Light"/>
                <w:noProof/>
                <w:webHidden/>
              </w:rPr>
              <w:fldChar w:fldCharType="separate"/>
            </w:r>
            <w:r w:rsidR="007304B6">
              <w:rPr>
                <w:rFonts w:ascii="Calibri Light" w:hAnsi="Calibri Light" w:cs="Calibri Light"/>
                <w:noProof/>
                <w:webHidden/>
              </w:rPr>
              <w:t>166</w:t>
            </w:r>
            <w:r w:rsidR="003428E9" w:rsidRPr="007304B6">
              <w:rPr>
                <w:rFonts w:ascii="Calibri Light" w:hAnsi="Calibri Light" w:cs="Calibri Light"/>
                <w:noProof/>
                <w:webHidden/>
              </w:rPr>
              <w:fldChar w:fldCharType="end"/>
            </w:r>
          </w:hyperlink>
        </w:p>
        <w:p w14:paraId="7B8AF879" w14:textId="596EFFAF" w:rsidR="003428E9" w:rsidRPr="007304B6" w:rsidRDefault="00D25A65">
          <w:pPr>
            <w:pStyle w:val="TOC3"/>
            <w:tabs>
              <w:tab w:val="left" w:pos="2455"/>
              <w:tab w:val="right" w:leader="dot" w:pos="9348"/>
            </w:tabs>
            <w:rPr>
              <w:rFonts w:ascii="Calibri Light" w:eastAsiaTheme="minorEastAsia" w:hAnsi="Calibri Light" w:cs="Calibri Light"/>
              <w:noProof/>
              <w:sz w:val="22"/>
              <w:szCs w:val="22"/>
            </w:rPr>
          </w:pPr>
          <w:hyperlink w:anchor="_Toc62638643" w:history="1">
            <w:r w:rsidR="003428E9" w:rsidRPr="007304B6">
              <w:rPr>
                <w:rStyle w:val="Hyperlink"/>
                <w:rFonts w:ascii="Calibri Light" w:hAnsi="Calibri Light" w:cs="Calibri Light"/>
                <w:noProof/>
                <w:spacing w:val="-2"/>
                <w:w w:val="99"/>
              </w:rPr>
              <w:t>19.5.2</w:t>
            </w:r>
            <w:r w:rsidR="003428E9" w:rsidRPr="007304B6">
              <w:rPr>
                <w:rFonts w:ascii="Calibri Light" w:eastAsiaTheme="minorEastAsia" w:hAnsi="Calibri Light" w:cs="Calibri Light"/>
                <w:noProof/>
                <w:sz w:val="22"/>
                <w:szCs w:val="22"/>
              </w:rPr>
              <w:tab/>
            </w:r>
            <w:r w:rsidR="003428E9" w:rsidRPr="007304B6">
              <w:rPr>
                <w:rStyle w:val="Hyperlink"/>
                <w:rFonts w:ascii="Calibri Light" w:hAnsi="Calibri Light" w:cs="Calibri Light"/>
                <w:noProof/>
              </w:rPr>
              <w:t>Pembersihan Manual</w:t>
            </w:r>
            <w:r w:rsidR="003428E9" w:rsidRPr="007304B6">
              <w:rPr>
                <w:rFonts w:ascii="Calibri Light" w:hAnsi="Calibri Light" w:cs="Calibri Light"/>
                <w:noProof/>
                <w:webHidden/>
              </w:rPr>
              <w:tab/>
            </w:r>
            <w:r w:rsidR="003428E9" w:rsidRPr="007304B6">
              <w:rPr>
                <w:rFonts w:ascii="Calibri Light" w:hAnsi="Calibri Light" w:cs="Calibri Light"/>
                <w:noProof/>
                <w:webHidden/>
              </w:rPr>
              <w:fldChar w:fldCharType="begin"/>
            </w:r>
            <w:r w:rsidR="003428E9" w:rsidRPr="007304B6">
              <w:rPr>
                <w:rFonts w:ascii="Calibri Light" w:hAnsi="Calibri Light" w:cs="Calibri Light"/>
                <w:noProof/>
                <w:webHidden/>
              </w:rPr>
              <w:instrText xml:space="preserve"> PAGEREF _Toc62638643 \h </w:instrText>
            </w:r>
            <w:r w:rsidR="003428E9" w:rsidRPr="007304B6">
              <w:rPr>
                <w:rFonts w:ascii="Calibri Light" w:hAnsi="Calibri Light" w:cs="Calibri Light"/>
                <w:noProof/>
                <w:webHidden/>
              </w:rPr>
            </w:r>
            <w:r w:rsidR="003428E9" w:rsidRPr="007304B6">
              <w:rPr>
                <w:rFonts w:ascii="Calibri Light" w:hAnsi="Calibri Light" w:cs="Calibri Light"/>
                <w:noProof/>
                <w:webHidden/>
              </w:rPr>
              <w:fldChar w:fldCharType="separate"/>
            </w:r>
            <w:r w:rsidR="007304B6">
              <w:rPr>
                <w:rFonts w:ascii="Calibri Light" w:hAnsi="Calibri Light" w:cs="Calibri Light"/>
                <w:noProof/>
                <w:webHidden/>
              </w:rPr>
              <w:t>166</w:t>
            </w:r>
            <w:r w:rsidR="003428E9" w:rsidRPr="007304B6">
              <w:rPr>
                <w:rFonts w:ascii="Calibri Light" w:hAnsi="Calibri Light" w:cs="Calibri Light"/>
                <w:noProof/>
                <w:webHidden/>
              </w:rPr>
              <w:fldChar w:fldCharType="end"/>
            </w:r>
          </w:hyperlink>
        </w:p>
        <w:p w14:paraId="1D6B2867" w14:textId="342A4869" w:rsidR="003428E9" w:rsidRPr="007304B6" w:rsidRDefault="00D25A65">
          <w:pPr>
            <w:pStyle w:val="TOC2"/>
            <w:tabs>
              <w:tab w:val="left" w:pos="2248"/>
              <w:tab w:val="right" w:leader="dot" w:pos="9348"/>
            </w:tabs>
            <w:rPr>
              <w:rFonts w:ascii="Calibri Light" w:eastAsiaTheme="minorEastAsia" w:hAnsi="Calibri Light" w:cs="Calibri Light"/>
              <w:noProof/>
              <w:sz w:val="22"/>
              <w:szCs w:val="22"/>
            </w:rPr>
          </w:pPr>
          <w:hyperlink w:anchor="_Toc62638644" w:history="1">
            <w:r w:rsidR="003428E9" w:rsidRPr="007304B6">
              <w:rPr>
                <w:rStyle w:val="Hyperlink"/>
                <w:rFonts w:ascii="Calibri Light" w:hAnsi="Calibri Light" w:cs="Calibri Light"/>
                <w:noProof/>
                <w:w w:val="99"/>
              </w:rPr>
              <w:t>19.6</w:t>
            </w:r>
            <w:r w:rsidR="003428E9" w:rsidRPr="007304B6">
              <w:rPr>
                <w:rFonts w:ascii="Calibri Light" w:eastAsiaTheme="minorEastAsia" w:hAnsi="Calibri Light" w:cs="Calibri Light"/>
                <w:noProof/>
                <w:sz w:val="22"/>
                <w:szCs w:val="22"/>
              </w:rPr>
              <w:tab/>
            </w:r>
            <w:r w:rsidR="003428E9" w:rsidRPr="007304B6">
              <w:rPr>
                <w:rStyle w:val="Hyperlink"/>
                <w:rFonts w:ascii="Calibri Light" w:hAnsi="Calibri Light" w:cs="Calibri Light"/>
                <w:noProof/>
                <w:lang w:val="id"/>
              </w:rPr>
              <w:t>Kompensasi gas</w:t>
            </w:r>
            <w:r w:rsidR="003428E9" w:rsidRPr="007304B6">
              <w:rPr>
                <w:rFonts w:ascii="Calibri Light" w:hAnsi="Calibri Light" w:cs="Calibri Light"/>
                <w:noProof/>
                <w:webHidden/>
              </w:rPr>
              <w:tab/>
            </w:r>
            <w:r w:rsidR="003428E9" w:rsidRPr="007304B6">
              <w:rPr>
                <w:rFonts w:ascii="Calibri Light" w:hAnsi="Calibri Light" w:cs="Calibri Light"/>
                <w:noProof/>
                <w:webHidden/>
              </w:rPr>
              <w:fldChar w:fldCharType="begin"/>
            </w:r>
            <w:r w:rsidR="003428E9" w:rsidRPr="007304B6">
              <w:rPr>
                <w:rFonts w:ascii="Calibri Light" w:hAnsi="Calibri Light" w:cs="Calibri Light"/>
                <w:noProof/>
                <w:webHidden/>
              </w:rPr>
              <w:instrText xml:space="preserve"> PAGEREF _Toc62638644 \h </w:instrText>
            </w:r>
            <w:r w:rsidR="003428E9" w:rsidRPr="007304B6">
              <w:rPr>
                <w:rFonts w:ascii="Calibri Light" w:hAnsi="Calibri Light" w:cs="Calibri Light"/>
                <w:noProof/>
                <w:webHidden/>
              </w:rPr>
            </w:r>
            <w:r w:rsidR="003428E9" w:rsidRPr="007304B6">
              <w:rPr>
                <w:rFonts w:ascii="Calibri Light" w:hAnsi="Calibri Light" w:cs="Calibri Light"/>
                <w:noProof/>
                <w:webHidden/>
              </w:rPr>
              <w:fldChar w:fldCharType="separate"/>
            </w:r>
            <w:r w:rsidR="007304B6">
              <w:rPr>
                <w:rFonts w:ascii="Calibri Light" w:hAnsi="Calibri Light" w:cs="Calibri Light"/>
                <w:noProof/>
                <w:webHidden/>
              </w:rPr>
              <w:t>167</w:t>
            </w:r>
            <w:r w:rsidR="003428E9" w:rsidRPr="007304B6">
              <w:rPr>
                <w:rFonts w:ascii="Calibri Light" w:hAnsi="Calibri Light" w:cs="Calibri Light"/>
                <w:noProof/>
                <w:webHidden/>
              </w:rPr>
              <w:fldChar w:fldCharType="end"/>
            </w:r>
          </w:hyperlink>
        </w:p>
        <w:p w14:paraId="32F9C75E" w14:textId="12F9CD2B" w:rsidR="003428E9" w:rsidRPr="007304B6" w:rsidRDefault="00D25A65">
          <w:pPr>
            <w:pStyle w:val="TOC3"/>
            <w:tabs>
              <w:tab w:val="left" w:pos="2455"/>
              <w:tab w:val="right" w:leader="dot" w:pos="9348"/>
            </w:tabs>
            <w:rPr>
              <w:rFonts w:ascii="Calibri Light" w:eastAsiaTheme="minorEastAsia" w:hAnsi="Calibri Light" w:cs="Calibri Light"/>
              <w:noProof/>
              <w:sz w:val="22"/>
              <w:szCs w:val="22"/>
            </w:rPr>
          </w:pPr>
          <w:hyperlink w:anchor="_Toc62638645" w:history="1">
            <w:r w:rsidR="003428E9" w:rsidRPr="007304B6">
              <w:rPr>
                <w:rStyle w:val="Hyperlink"/>
                <w:rFonts w:ascii="Calibri Light" w:hAnsi="Calibri Light" w:cs="Calibri Light"/>
                <w:noProof/>
                <w:spacing w:val="-2"/>
                <w:w w:val="99"/>
              </w:rPr>
              <w:t>19.6.1</w:t>
            </w:r>
            <w:r w:rsidR="003428E9" w:rsidRPr="007304B6">
              <w:rPr>
                <w:rFonts w:ascii="Calibri Light" w:eastAsiaTheme="minorEastAsia" w:hAnsi="Calibri Light" w:cs="Calibri Light"/>
                <w:noProof/>
                <w:sz w:val="22"/>
                <w:szCs w:val="22"/>
              </w:rPr>
              <w:tab/>
            </w:r>
            <w:r w:rsidR="003428E9" w:rsidRPr="007304B6">
              <w:rPr>
                <w:rStyle w:val="Hyperlink"/>
                <w:rFonts w:ascii="Calibri Light" w:hAnsi="Calibri Light" w:cs="Calibri Light"/>
                <w:noProof/>
              </w:rPr>
              <w:t xml:space="preserve">Mengubah Konsentrasi </w:t>
            </w:r>
            <w:r w:rsidR="003428E9" w:rsidRPr="007304B6">
              <w:rPr>
                <w:rStyle w:val="Hyperlink"/>
                <w:rFonts w:ascii="Calibri Light" w:hAnsi="Calibri Light" w:cs="Calibri Light"/>
                <w:noProof/>
                <w:spacing w:val="3"/>
              </w:rPr>
              <w:t>O</w:t>
            </w:r>
            <w:r w:rsidR="003428E9" w:rsidRPr="007304B6">
              <w:rPr>
                <w:rStyle w:val="Hyperlink"/>
                <w:rFonts w:ascii="Calibri Light" w:hAnsi="Calibri Light" w:cs="Calibri Light"/>
                <w:noProof/>
                <w:spacing w:val="3"/>
                <w:vertAlign w:val="subscript"/>
              </w:rPr>
              <w:t>2</w:t>
            </w:r>
            <w:r w:rsidR="003428E9" w:rsidRPr="007304B6">
              <w:rPr>
                <w:rStyle w:val="Hyperlink"/>
                <w:rFonts w:ascii="Calibri Light" w:hAnsi="Calibri Light" w:cs="Calibri Light"/>
                <w:noProof/>
              </w:rPr>
              <w:t xml:space="preserve"> dan Agen Terhirup</w:t>
            </w:r>
            <w:r w:rsidR="003428E9" w:rsidRPr="007304B6">
              <w:rPr>
                <w:rFonts w:ascii="Calibri Light" w:hAnsi="Calibri Light" w:cs="Calibri Light"/>
                <w:noProof/>
                <w:webHidden/>
              </w:rPr>
              <w:tab/>
            </w:r>
            <w:r w:rsidR="003428E9" w:rsidRPr="007304B6">
              <w:rPr>
                <w:rFonts w:ascii="Calibri Light" w:hAnsi="Calibri Light" w:cs="Calibri Light"/>
                <w:noProof/>
                <w:webHidden/>
              </w:rPr>
              <w:fldChar w:fldCharType="begin"/>
            </w:r>
            <w:r w:rsidR="003428E9" w:rsidRPr="007304B6">
              <w:rPr>
                <w:rFonts w:ascii="Calibri Light" w:hAnsi="Calibri Light" w:cs="Calibri Light"/>
                <w:noProof/>
                <w:webHidden/>
              </w:rPr>
              <w:instrText xml:space="preserve"> PAGEREF _Toc62638645 \h </w:instrText>
            </w:r>
            <w:r w:rsidR="003428E9" w:rsidRPr="007304B6">
              <w:rPr>
                <w:rFonts w:ascii="Calibri Light" w:hAnsi="Calibri Light" w:cs="Calibri Light"/>
                <w:noProof/>
                <w:webHidden/>
              </w:rPr>
            </w:r>
            <w:r w:rsidR="003428E9" w:rsidRPr="007304B6">
              <w:rPr>
                <w:rFonts w:ascii="Calibri Light" w:hAnsi="Calibri Light" w:cs="Calibri Light"/>
                <w:noProof/>
                <w:webHidden/>
              </w:rPr>
              <w:fldChar w:fldCharType="separate"/>
            </w:r>
            <w:r w:rsidR="007304B6">
              <w:rPr>
                <w:rFonts w:ascii="Calibri Light" w:hAnsi="Calibri Light" w:cs="Calibri Light"/>
                <w:noProof/>
                <w:webHidden/>
              </w:rPr>
              <w:t>167</w:t>
            </w:r>
            <w:r w:rsidR="003428E9" w:rsidRPr="007304B6">
              <w:rPr>
                <w:rFonts w:ascii="Calibri Light" w:hAnsi="Calibri Light" w:cs="Calibri Light"/>
                <w:noProof/>
                <w:webHidden/>
              </w:rPr>
              <w:fldChar w:fldCharType="end"/>
            </w:r>
          </w:hyperlink>
        </w:p>
        <w:p w14:paraId="336233B8" w14:textId="0DE417EC" w:rsidR="003428E9" w:rsidRPr="007304B6" w:rsidRDefault="00D25A65">
          <w:pPr>
            <w:pStyle w:val="TOC3"/>
            <w:tabs>
              <w:tab w:val="left" w:pos="2455"/>
              <w:tab w:val="right" w:leader="dot" w:pos="9348"/>
            </w:tabs>
            <w:rPr>
              <w:rFonts w:ascii="Calibri Light" w:eastAsiaTheme="minorEastAsia" w:hAnsi="Calibri Light" w:cs="Calibri Light"/>
              <w:noProof/>
              <w:sz w:val="22"/>
              <w:szCs w:val="22"/>
            </w:rPr>
          </w:pPr>
          <w:hyperlink w:anchor="_Toc62638646" w:history="1">
            <w:r w:rsidR="003428E9" w:rsidRPr="007304B6">
              <w:rPr>
                <w:rStyle w:val="Hyperlink"/>
                <w:rFonts w:ascii="Calibri Light" w:hAnsi="Calibri Light" w:cs="Calibri Light"/>
                <w:noProof/>
                <w:spacing w:val="-2"/>
                <w:w w:val="99"/>
              </w:rPr>
              <w:t>19.6.2</w:t>
            </w:r>
            <w:r w:rsidR="003428E9" w:rsidRPr="007304B6">
              <w:rPr>
                <w:rFonts w:ascii="Calibri Light" w:eastAsiaTheme="minorEastAsia" w:hAnsi="Calibri Light" w:cs="Calibri Light"/>
                <w:noProof/>
                <w:sz w:val="22"/>
                <w:szCs w:val="22"/>
              </w:rPr>
              <w:tab/>
            </w:r>
            <w:r w:rsidR="003428E9" w:rsidRPr="007304B6">
              <w:rPr>
                <w:rStyle w:val="Hyperlink"/>
                <w:rFonts w:ascii="Calibri Light" w:hAnsi="Calibri Light" w:cs="Calibri Light"/>
                <w:noProof/>
              </w:rPr>
              <w:t>Mengubah Jenis Gas Balance</w:t>
            </w:r>
            <w:r w:rsidR="003428E9" w:rsidRPr="007304B6">
              <w:rPr>
                <w:rFonts w:ascii="Calibri Light" w:hAnsi="Calibri Light" w:cs="Calibri Light"/>
                <w:noProof/>
                <w:webHidden/>
              </w:rPr>
              <w:tab/>
            </w:r>
            <w:r w:rsidR="003428E9" w:rsidRPr="007304B6">
              <w:rPr>
                <w:rFonts w:ascii="Calibri Light" w:hAnsi="Calibri Light" w:cs="Calibri Light"/>
                <w:noProof/>
                <w:webHidden/>
              </w:rPr>
              <w:fldChar w:fldCharType="begin"/>
            </w:r>
            <w:r w:rsidR="003428E9" w:rsidRPr="007304B6">
              <w:rPr>
                <w:rFonts w:ascii="Calibri Light" w:hAnsi="Calibri Light" w:cs="Calibri Light"/>
                <w:noProof/>
                <w:webHidden/>
              </w:rPr>
              <w:instrText xml:space="preserve"> PAGEREF _Toc62638646 \h </w:instrText>
            </w:r>
            <w:r w:rsidR="003428E9" w:rsidRPr="007304B6">
              <w:rPr>
                <w:rFonts w:ascii="Calibri Light" w:hAnsi="Calibri Light" w:cs="Calibri Light"/>
                <w:noProof/>
                <w:webHidden/>
              </w:rPr>
            </w:r>
            <w:r w:rsidR="003428E9" w:rsidRPr="007304B6">
              <w:rPr>
                <w:rFonts w:ascii="Calibri Light" w:hAnsi="Calibri Light" w:cs="Calibri Light"/>
                <w:noProof/>
                <w:webHidden/>
              </w:rPr>
              <w:fldChar w:fldCharType="separate"/>
            </w:r>
            <w:r w:rsidR="007304B6">
              <w:rPr>
                <w:rFonts w:ascii="Calibri Light" w:hAnsi="Calibri Light" w:cs="Calibri Light"/>
                <w:noProof/>
                <w:webHidden/>
              </w:rPr>
              <w:t>167</w:t>
            </w:r>
            <w:r w:rsidR="003428E9" w:rsidRPr="007304B6">
              <w:rPr>
                <w:rFonts w:ascii="Calibri Light" w:hAnsi="Calibri Light" w:cs="Calibri Light"/>
                <w:noProof/>
                <w:webHidden/>
              </w:rPr>
              <w:fldChar w:fldCharType="end"/>
            </w:r>
          </w:hyperlink>
        </w:p>
        <w:p w14:paraId="5966FA20" w14:textId="13E00844" w:rsidR="003428E9" w:rsidRPr="007304B6" w:rsidRDefault="00D25A65">
          <w:pPr>
            <w:pStyle w:val="TOC3"/>
            <w:tabs>
              <w:tab w:val="left" w:pos="2455"/>
              <w:tab w:val="right" w:leader="dot" w:pos="9348"/>
            </w:tabs>
            <w:rPr>
              <w:rFonts w:ascii="Calibri Light" w:eastAsiaTheme="minorEastAsia" w:hAnsi="Calibri Light" w:cs="Calibri Light"/>
              <w:noProof/>
              <w:sz w:val="22"/>
              <w:szCs w:val="22"/>
            </w:rPr>
          </w:pPr>
          <w:hyperlink w:anchor="_Toc62638647" w:history="1">
            <w:r w:rsidR="003428E9" w:rsidRPr="007304B6">
              <w:rPr>
                <w:rStyle w:val="Hyperlink"/>
                <w:rFonts w:ascii="Calibri Light" w:hAnsi="Calibri Light" w:cs="Calibri Light"/>
                <w:noProof/>
                <w:spacing w:val="-2"/>
                <w:w w:val="99"/>
              </w:rPr>
              <w:t>19.6.3</w:t>
            </w:r>
            <w:r w:rsidR="003428E9" w:rsidRPr="007304B6">
              <w:rPr>
                <w:rFonts w:ascii="Calibri Light" w:eastAsiaTheme="minorEastAsia" w:hAnsi="Calibri Light" w:cs="Calibri Light"/>
                <w:noProof/>
                <w:sz w:val="22"/>
                <w:szCs w:val="22"/>
              </w:rPr>
              <w:tab/>
            </w:r>
            <w:r w:rsidR="003428E9" w:rsidRPr="007304B6">
              <w:rPr>
                <w:rStyle w:val="Hyperlink"/>
                <w:rFonts w:ascii="Calibri Light" w:hAnsi="Calibri Light" w:cs="Calibri Light"/>
                <w:noProof/>
              </w:rPr>
              <w:t>Mengubah Suhu Gas yang Dihirup dan Dikeluarkan</w:t>
            </w:r>
            <w:r w:rsidR="003428E9" w:rsidRPr="007304B6">
              <w:rPr>
                <w:rFonts w:ascii="Calibri Light" w:hAnsi="Calibri Light" w:cs="Calibri Light"/>
                <w:noProof/>
                <w:webHidden/>
              </w:rPr>
              <w:tab/>
            </w:r>
            <w:r w:rsidR="003428E9" w:rsidRPr="007304B6">
              <w:rPr>
                <w:rFonts w:ascii="Calibri Light" w:hAnsi="Calibri Light" w:cs="Calibri Light"/>
                <w:noProof/>
                <w:webHidden/>
              </w:rPr>
              <w:fldChar w:fldCharType="begin"/>
            </w:r>
            <w:r w:rsidR="003428E9" w:rsidRPr="007304B6">
              <w:rPr>
                <w:rFonts w:ascii="Calibri Light" w:hAnsi="Calibri Light" w:cs="Calibri Light"/>
                <w:noProof/>
                <w:webHidden/>
              </w:rPr>
              <w:instrText xml:space="preserve"> PAGEREF _Toc62638647 \h </w:instrText>
            </w:r>
            <w:r w:rsidR="003428E9" w:rsidRPr="007304B6">
              <w:rPr>
                <w:rFonts w:ascii="Calibri Light" w:hAnsi="Calibri Light" w:cs="Calibri Light"/>
                <w:noProof/>
                <w:webHidden/>
              </w:rPr>
            </w:r>
            <w:r w:rsidR="003428E9" w:rsidRPr="007304B6">
              <w:rPr>
                <w:rFonts w:ascii="Calibri Light" w:hAnsi="Calibri Light" w:cs="Calibri Light"/>
                <w:noProof/>
                <w:webHidden/>
              </w:rPr>
              <w:fldChar w:fldCharType="separate"/>
            </w:r>
            <w:r w:rsidR="007304B6">
              <w:rPr>
                <w:rFonts w:ascii="Calibri Light" w:hAnsi="Calibri Light" w:cs="Calibri Light"/>
                <w:noProof/>
                <w:webHidden/>
              </w:rPr>
              <w:t>168</w:t>
            </w:r>
            <w:r w:rsidR="003428E9" w:rsidRPr="007304B6">
              <w:rPr>
                <w:rFonts w:ascii="Calibri Light" w:hAnsi="Calibri Light" w:cs="Calibri Light"/>
                <w:noProof/>
                <w:webHidden/>
              </w:rPr>
              <w:fldChar w:fldCharType="end"/>
            </w:r>
          </w:hyperlink>
        </w:p>
        <w:p w14:paraId="5E96871F" w14:textId="53AE6AFE" w:rsidR="003428E9" w:rsidRPr="007304B6" w:rsidRDefault="00D25A65">
          <w:pPr>
            <w:pStyle w:val="TOC3"/>
            <w:tabs>
              <w:tab w:val="left" w:pos="2455"/>
              <w:tab w:val="right" w:leader="dot" w:pos="9348"/>
            </w:tabs>
            <w:rPr>
              <w:rFonts w:ascii="Calibri Light" w:eastAsiaTheme="minorEastAsia" w:hAnsi="Calibri Light" w:cs="Calibri Light"/>
              <w:noProof/>
              <w:sz w:val="22"/>
              <w:szCs w:val="22"/>
            </w:rPr>
          </w:pPr>
          <w:hyperlink w:anchor="_Toc62638648" w:history="1">
            <w:r w:rsidR="003428E9" w:rsidRPr="007304B6">
              <w:rPr>
                <w:rStyle w:val="Hyperlink"/>
                <w:rFonts w:ascii="Calibri Light" w:hAnsi="Calibri Light" w:cs="Calibri Light"/>
                <w:noProof/>
                <w:spacing w:val="-2"/>
                <w:w w:val="99"/>
              </w:rPr>
              <w:t>19.6.4</w:t>
            </w:r>
            <w:r w:rsidR="003428E9" w:rsidRPr="007304B6">
              <w:rPr>
                <w:rFonts w:ascii="Calibri Light" w:eastAsiaTheme="minorEastAsia" w:hAnsi="Calibri Light" w:cs="Calibri Light"/>
                <w:noProof/>
                <w:sz w:val="22"/>
                <w:szCs w:val="22"/>
              </w:rPr>
              <w:tab/>
            </w:r>
            <w:r w:rsidR="003428E9" w:rsidRPr="007304B6">
              <w:rPr>
                <w:rStyle w:val="Hyperlink"/>
                <w:rFonts w:ascii="Calibri Light" w:hAnsi="Calibri Light" w:cs="Calibri Light"/>
                <w:noProof/>
              </w:rPr>
              <w:t>Mengubah Kelembaban dari Gas yang Dihirup dan Dikeluarkan</w:t>
            </w:r>
            <w:r w:rsidR="003428E9" w:rsidRPr="007304B6">
              <w:rPr>
                <w:rFonts w:ascii="Calibri Light" w:hAnsi="Calibri Light" w:cs="Calibri Light"/>
                <w:noProof/>
                <w:webHidden/>
              </w:rPr>
              <w:tab/>
            </w:r>
            <w:r w:rsidR="003428E9" w:rsidRPr="007304B6">
              <w:rPr>
                <w:rFonts w:ascii="Calibri Light" w:hAnsi="Calibri Light" w:cs="Calibri Light"/>
                <w:noProof/>
                <w:webHidden/>
              </w:rPr>
              <w:fldChar w:fldCharType="begin"/>
            </w:r>
            <w:r w:rsidR="003428E9" w:rsidRPr="007304B6">
              <w:rPr>
                <w:rFonts w:ascii="Calibri Light" w:hAnsi="Calibri Light" w:cs="Calibri Light"/>
                <w:noProof/>
                <w:webHidden/>
              </w:rPr>
              <w:instrText xml:space="preserve"> PAGEREF _Toc62638648 \h </w:instrText>
            </w:r>
            <w:r w:rsidR="003428E9" w:rsidRPr="007304B6">
              <w:rPr>
                <w:rFonts w:ascii="Calibri Light" w:hAnsi="Calibri Light" w:cs="Calibri Light"/>
                <w:noProof/>
                <w:webHidden/>
              </w:rPr>
            </w:r>
            <w:r w:rsidR="003428E9" w:rsidRPr="007304B6">
              <w:rPr>
                <w:rFonts w:ascii="Calibri Light" w:hAnsi="Calibri Light" w:cs="Calibri Light"/>
                <w:noProof/>
                <w:webHidden/>
              </w:rPr>
              <w:fldChar w:fldCharType="separate"/>
            </w:r>
            <w:r w:rsidR="007304B6">
              <w:rPr>
                <w:rFonts w:ascii="Calibri Light" w:hAnsi="Calibri Light" w:cs="Calibri Light"/>
                <w:noProof/>
                <w:webHidden/>
              </w:rPr>
              <w:t>168</w:t>
            </w:r>
            <w:r w:rsidR="003428E9" w:rsidRPr="007304B6">
              <w:rPr>
                <w:rFonts w:ascii="Calibri Light" w:hAnsi="Calibri Light" w:cs="Calibri Light"/>
                <w:noProof/>
                <w:webHidden/>
              </w:rPr>
              <w:fldChar w:fldCharType="end"/>
            </w:r>
          </w:hyperlink>
        </w:p>
        <w:p w14:paraId="4FCAA6DF" w14:textId="1C6AC496" w:rsidR="003428E9" w:rsidRPr="007304B6" w:rsidRDefault="00D25A65">
          <w:pPr>
            <w:pStyle w:val="TOC2"/>
            <w:tabs>
              <w:tab w:val="left" w:pos="2248"/>
              <w:tab w:val="right" w:leader="dot" w:pos="9348"/>
            </w:tabs>
            <w:rPr>
              <w:rFonts w:ascii="Calibri Light" w:eastAsiaTheme="minorEastAsia" w:hAnsi="Calibri Light" w:cs="Calibri Light"/>
              <w:noProof/>
              <w:sz w:val="22"/>
              <w:szCs w:val="22"/>
            </w:rPr>
          </w:pPr>
          <w:hyperlink w:anchor="_Toc62638649" w:history="1">
            <w:r w:rsidR="003428E9" w:rsidRPr="007304B6">
              <w:rPr>
                <w:rStyle w:val="Hyperlink"/>
                <w:rFonts w:ascii="Calibri Light" w:hAnsi="Calibri Light" w:cs="Calibri Light"/>
                <w:noProof/>
                <w:w w:val="99"/>
              </w:rPr>
              <w:t>19.7</w:t>
            </w:r>
            <w:r w:rsidR="003428E9" w:rsidRPr="007304B6">
              <w:rPr>
                <w:rFonts w:ascii="Calibri Light" w:eastAsiaTheme="minorEastAsia" w:hAnsi="Calibri Light" w:cs="Calibri Light"/>
                <w:noProof/>
                <w:sz w:val="22"/>
                <w:szCs w:val="22"/>
              </w:rPr>
              <w:tab/>
            </w:r>
            <w:r w:rsidR="003428E9" w:rsidRPr="007304B6">
              <w:rPr>
                <w:rStyle w:val="Hyperlink"/>
                <w:rFonts w:ascii="Calibri Light" w:hAnsi="Calibri Light" w:cs="Calibri Light"/>
                <w:noProof/>
              </w:rPr>
              <w:t xml:space="preserve">Konfigurasi </w:t>
            </w:r>
            <w:r w:rsidR="003428E9" w:rsidRPr="007304B6">
              <w:rPr>
                <w:rStyle w:val="Hyperlink"/>
                <w:rFonts w:ascii="Calibri Light" w:hAnsi="Calibri Light" w:cs="Calibri Light"/>
                <w:noProof/>
                <w:lang w:val="id"/>
              </w:rPr>
              <w:t>RM</w:t>
            </w:r>
            <w:r w:rsidR="003428E9" w:rsidRPr="007304B6">
              <w:rPr>
                <w:rFonts w:ascii="Calibri Light" w:hAnsi="Calibri Light" w:cs="Calibri Light"/>
                <w:noProof/>
                <w:webHidden/>
              </w:rPr>
              <w:tab/>
            </w:r>
            <w:r w:rsidR="003428E9" w:rsidRPr="007304B6">
              <w:rPr>
                <w:rFonts w:ascii="Calibri Light" w:hAnsi="Calibri Light" w:cs="Calibri Light"/>
                <w:noProof/>
                <w:webHidden/>
              </w:rPr>
              <w:fldChar w:fldCharType="begin"/>
            </w:r>
            <w:r w:rsidR="003428E9" w:rsidRPr="007304B6">
              <w:rPr>
                <w:rFonts w:ascii="Calibri Light" w:hAnsi="Calibri Light" w:cs="Calibri Light"/>
                <w:noProof/>
                <w:webHidden/>
              </w:rPr>
              <w:instrText xml:space="preserve"> PAGEREF _Toc62638649 \h </w:instrText>
            </w:r>
            <w:r w:rsidR="003428E9" w:rsidRPr="007304B6">
              <w:rPr>
                <w:rFonts w:ascii="Calibri Light" w:hAnsi="Calibri Light" w:cs="Calibri Light"/>
                <w:noProof/>
                <w:webHidden/>
              </w:rPr>
            </w:r>
            <w:r w:rsidR="003428E9" w:rsidRPr="007304B6">
              <w:rPr>
                <w:rFonts w:ascii="Calibri Light" w:hAnsi="Calibri Light" w:cs="Calibri Light"/>
                <w:noProof/>
                <w:webHidden/>
              </w:rPr>
              <w:fldChar w:fldCharType="separate"/>
            </w:r>
            <w:r w:rsidR="007304B6">
              <w:rPr>
                <w:rFonts w:ascii="Calibri Light" w:hAnsi="Calibri Light" w:cs="Calibri Light"/>
                <w:noProof/>
                <w:webHidden/>
              </w:rPr>
              <w:t>168</w:t>
            </w:r>
            <w:r w:rsidR="003428E9" w:rsidRPr="007304B6">
              <w:rPr>
                <w:rFonts w:ascii="Calibri Light" w:hAnsi="Calibri Light" w:cs="Calibri Light"/>
                <w:noProof/>
                <w:webHidden/>
              </w:rPr>
              <w:fldChar w:fldCharType="end"/>
            </w:r>
          </w:hyperlink>
        </w:p>
        <w:p w14:paraId="2C70A775" w14:textId="0E8574E4" w:rsidR="003428E9" w:rsidRPr="007304B6" w:rsidRDefault="00D25A65">
          <w:pPr>
            <w:pStyle w:val="TOC3"/>
            <w:tabs>
              <w:tab w:val="left" w:pos="2455"/>
              <w:tab w:val="right" w:leader="dot" w:pos="9348"/>
            </w:tabs>
            <w:rPr>
              <w:rFonts w:ascii="Calibri Light" w:eastAsiaTheme="minorEastAsia" w:hAnsi="Calibri Light" w:cs="Calibri Light"/>
              <w:noProof/>
              <w:sz w:val="22"/>
              <w:szCs w:val="22"/>
            </w:rPr>
          </w:pPr>
          <w:hyperlink w:anchor="_Toc62638650" w:history="1">
            <w:r w:rsidR="003428E9" w:rsidRPr="007304B6">
              <w:rPr>
                <w:rStyle w:val="Hyperlink"/>
                <w:rFonts w:ascii="Calibri Light" w:hAnsi="Calibri Light" w:cs="Calibri Light"/>
                <w:noProof/>
                <w:spacing w:val="-2"/>
                <w:w w:val="99"/>
              </w:rPr>
              <w:t>19.7.1</w:t>
            </w:r>
            <w:r w:rsidR="003428E9" w:rsidRPr="007304B6">
              <w:rPr>
                <w:rFonts w:ascii="Calibri Light" w:eastAsiaTheme="minorEastAsia" w:hAnsi="Calibri Light" w:cs="Calibri Light"/>
                <w:noProof/>
                <w:sz w:val="22"/>
                <w:szCs w:val="22"/>
              </w:rPr>
              <w:tab/>
            </w:r>
            <w:r w:rsidR="003428E9" w:rsidRPr="007304B6">
              <w:rPr>
                <w:rStyle w:val="Hyperlink"/>
                <w:rFonts w:ascii="Calibri Light" w:hAnsi="Calibri Light" w:cs="Calibri Light"/>
                <w:noProof/>
              </w:rPr>
              <w:t>Mengubah Penundaan Alarm Apnea</w:t>
            </w:r>
            <w:r w:rsidR="003428E9" w:rsidRPr="007304B6">
              <w:rPr>
                <w:rFonts w:ascii="Calibri Light" w:hAnsi="Calibri Light" w:cs="Calibri Light"/>
                <w:noProof/>
                <w:webHidden/>
              </w:rPr>
              <w:tab/>
            </w:r>
            <w:r w:rsidR="003428E9" w:rsidRPr="007304B6">
              <w:rPr>
                <w:rFonts w:ascii="Calibri Light" w:hAnsi="Calibri Light" w:cs="Calibri Light"/>
                <w:noProof/>
                <w:webHidden/>
              </w:rPr>
              <w:fldChar w:fldCharType="begin"/>
            </w:r>
            <w:r w:rsidR="003428E9" w:rsidRPr="007304B6">
              <w:rPr>
                <w:rFonts w:ascii="Calibri Light" w:hAnsi="Calibri Light" w:cs="Calibri Light"/>
                <w:noProof/>
                <w:webHidden/>
              </w:rPr>
              <w:instrText xml:space="preserve"> PAGEREF _Toc62638650 \h </w:instrText>
            </w:r>
            <w:r w:rsidR="003428E9" w:rsidRPr="007304B6">
              <w:rPr>
                <w:rFonts w:ascii="Calibri Light" w:hAnsi="Calibri Light" w:cs="Calibri Light"/>
                <w:noProof/>
                <w:webHidden/>
              </w:rPr>
            </w:r>
            <w:r w:rsidR="003428E9" w:rsidRPr="007304B6">
              <w:rPr>
                <w:rFonts w:ascii="Calibri Light" w:hAnsi="Calibri Light" w:cs="Calibri Light"/>
                <w:noProof/>
                <w:webHidden/>
              </w:rPr>
              <w:fldChar w:fldCharType="separate"/>
            </w:r>
            <w:r w:rsidR="007304B6">
              <w:rPr>
                <w:rFonts w:ascii="Calibri Light" w:hAnsi="Calibri Light" w:cs="Calibri Light"/>
                <w:noProof/>
                <w:webHidden/>
              </w:rPr>
              <w:t>168</w:t>
            </w:r>
            <w:r w:rsidR="003428E9" w:rsidRPr="007304B6">
              <w:rPr>
                <w:rFonts w:ascii="Calibri Light" w:hAnsi="Calibri Light" w:cs="Calibri Light"/>
                <w:noProof/>
                <w:webHidden/>
              </w:rPr>
              <w:fldChar w:fldCharType="end"/>
            </w:r>
          </w:hyperlink>
        </w:p>
        <w:p w14:paraId="78D5034D" w14:textId="68264B86" w:rsidR="003428E9" w:rsidRPr="007304B6" w:rsidRDefault="00D25A65">
          <w:pPr>
            <w:pStyle w:val="TOC3"/>
            <w:tabs>
              <w:tab w:val="left" w:pos="2455"/>
              <w:tab w:val="right" w:leader="dot" w:pos="9348"/>
            </w:tabs>
            <w:rPr>
              <w:rFonts w:ascii="Calibri Light" w:eastAsiaTheme="minorEastAsia" w:hAnsi="Calibri Light" w:cs="Calibri Light"/>
              <w:noProof/>
              <w:sz w:val="22"/>
              <w:szCs w:val="22"/>
            </w:rPr>
          </w:pPr>
          <w:hyperlink w:anchor="_Toc62638651" w:history="1">
            <w:r w:rsidR="003428E9" w:rsidRPr="007304B6">
              <w:rPr>
                <w:rStyle w:val="Hyperlink"/>
                <w:rFonts w:ascii="Calibri Light" w:hAnsi="Calibri Light" w:cs="Calibri Light"/>
                <w:noProof/>
                <w:spacing w:val="-2"/>
                <w:w w:val="99"/>
              </w:rPr>
              <w:t>19.7.2</w:t>
            </w:r>
            <w:r w:rsidR="003428E9" w:rsidRPr="007304B6">
              <w:rPr>
                <w:rFonts w:ascii="Calibri Light" w:eastAsiaTheme="minorEastAsia" w:hAnsi="Calibri Light" w:cs="Calibri Light"/>
                <w:noProof/>
                <w:sz w:val="22"/>
                <w:szCs w:val="22"/>
              </w:rPr>
              <w:tab/>
            </w:r>
            <w:r w:rsidR="003428E9" w:rsidRPr="007304B6">
              <w:rPr>
                <w:rStyle w:val="Hyperlink"/>
                <w:rFonts w:ascii="Calibri Light" w:hAnsi="Calibri Light" w:cs="Calibri Light"/>
                <w:noProof/>
              </w:rPr>
              <w:t>Memilih Komponen Volume Saluran Udara Terukur</w:t>
            </w:r>
            <w:r w:rsidR="003428E9" w:rsidRPr="007304B6">
              <w:rPr>
                <w:rFonts w:ascii="Calibri Light" w:hAnsi="Calibri Light" w:cs="Calibri Light"/>
                <w:noProof/>
                <w:webHidden/>
              </w:rPr>
              <w:tab/>
            </w:r>
            <w:r w:rsidR="003428E9" w:rsidRPr="007304B6">
              <w:rPr>
                <w:rFonts w:ascii="Calibri Light" w:hAnsi="Calibri Light" w:cs="Calibri Light"/>
                <w:noProof/>
                <w:webHidden/>
              </w:rPr>
              <w:fldChar w:fldCharType="begin"/>
            </w:r>
            <w:r w:rsidR="003428E9" w:rsidRPr="007304B6">
              <w:rPr>
                <w:rFonts w:ascii="Calibri Light" w:hAnsi="Calibri Light" w:cs="Calibri Light"/>
                <w:noProof/>
                <w:webHidden/>
              </w:rPr>
              <w:instrText xml:space="preserve"> PAGEREF _Toc62638651 \h </w:instrText>
            </w:r>
            <w:r w:rsidR="003428E9" w:rsidRPr="007304B6">
              <w:rPr>
                <w:rFonts w:ascii="Calibri Light" w:hAnsi="Calibri Light" w:cs="Calibri Light"/>
                <w:noProof/>
                <w:webHidden/>
              </w:rPr>
            </w:r>
            <w:r w:rsidR="003428E9" w:rsidRPr="007304B6">
              <w:rPr>
                <w:rFonts w:ascii="Calibri Light" w:hAnsi="Calibri Light" w:cs="Calibri Light"/>
                <w:noProof/>
                <w:webHidden/>
              </w:rPr>
              <w:fldChar w:fldCharType="separate"/>
            </w:r>
            <w:r w:rsidR="007304B6">
              <w:rPr>
                <w:rFonts w:ascii="Calibri Light" w:hAnsi="Calibri Light" w:cs="Calibri Light"/>
                <w:noProof/>
                <w:webHidden/>
              </w:rPr>
              <w:t>168</w:t>
            </w:r>
            <w:r w:rsidR="003428E9" w:rsidRPr="007304B6">
              <w:rPr>
                <w:rFonts w:ascii="Calibri Light" w:hAnsi="Calibri Light" w:cs="Calibri Light"/>
                <w:noProof/>
                <w:webHidden/>
              </w:rPr>
              <w:fldChar w:fldCharType="end"/>
            </w:r>
          </w:hyperlink>
        </w:p>
        <w:p w14:paraId="1EEC8BF9" w14:textId="5EE89ECA" w:rsidR="003428E9" w:rsidRPr="007304B6" w:rsidRDefault="00D25A65">
          <w:pPr>
            <w:pStyle w:val="TOC3"/>
            <w:tabs>
              <w:tab w:val="left" w:pos="2455"/>
              <w:tab w:val="right" w:leader="dot" w:pos="9348"/>
            </w:tabs>
            <w:rPr>
              <w:rFonts w:ascii="Calibri Light" w:eastAsiaTheme="minorEastAsia" w:hAnsi="Calibri Light" w:cs="Calibri Light"/>
              <w:noProof/>
              <w:sz w:val="22"/>
              <w:szCs w:val="22"/>
            </w:rPr>
          </w:pPr>
          <w:hyperlink w:anchor="_Toc62638652" w:history="1">
            <w:r w:rsidR="003428E9" w:rsidRPr="007304B6">
              <w:rPr>
                <w:rStyle w:val="Hyperlink"/>
                <w:rFonts w:ascii="Calibri Light" w:hAnsi="Calibri Light" w:cs="Calibri Light"/>
                <w:noProof/>
                <w:spacing w:val="-2"/>
                <w:w w:val="99"/>
              </w:rPr>
              <w:t>19.7.3</w:t>
            </w:r>
            <w:r w:rsidR="003428E9" w:rsidRPr="007304B6">
              <w:rPr>
                <w:rFonts w:ascii="Calibri Light" w:eastAsiaTheme="minorEastAsia" w:hAnsi="Calibri Light" w:cs="Calibri Light"/>
                <w:noProof/>
                <w:sz w:val="22"/>
                <w:szCs w:val="22"/>
              </w:rPr>
              <w:tab/>
            </w:r>
            <w:r w:rsidR="003428E9" w:rsidRPr="007304B6">
              <w:rPr>
                <w:rStyle w:val="Hyperlink"/>
                <w:rFonts w:ascii="Calibri Light" w:hAnsi="Calibri Light" w:cs="Calibri Light"/>
                <w:noProof/>
              </w:rPr>
              <w:t>Mengubah Mode Respirasi</w:t>
            </w:r>
            <w:r w:rsidR="003428E9" w:rsidRPr="007304B6">
              <w:rPr>
                <w:rFonts w:ascii="Calibri Light" w:hAnsi="Calibri Light" w:cs="Calibri Light"/>
                <w:noProof/>
                <w:webHidden/>
              </w:rPr>
              <w:tab/>
            </w:r>
            <w:r w:rsidR="003428E9" w:rsidRPr="007304B6">
              <w:rPr>
                <w:rFonts w:ascii="Calibri Light" w:hAnsi="Calibri Light" w:cs="Calibri Light"/>
                <w:noProof/>
                <w:webHidden/>
              </w:rPr>
              <w:fldChar w:fldCharType="begin"/>
            </w:r>
            <w:r w:rsidR="003428E9" w:rsidRPr="007304B6">
              <w:rPr>
                <w:rFonts w:ascii="Calibri Light" w:hAnsi="Calibri Light" w:cs="Calibri Light"/>
                <w:noProof/>
                <w:webHidden/>
              </w:rPr>
              <w:instrText xml:space="preserve"> PAGEREF _Toc62638652 \h </w:instrText>
            </w:r>
            <w:r w:rsidR="003428E9" w:rsidRPr="007304B6">
              <w:rPr>
                <w:rFonts w:ascii="Calibri Light" w:hAnsi="Calibri Light" w:cs="Calibri Light"/>
                <w:noProof/>
                <w:webHidden/>
              </w:rPr>
            </w:r>
            <w:r w:rsidR="003428E9" w:rsidRPr="007304B6">
              <w:rPr>
                <w:rFonts w:ascii="Calibri Light" w:hAnsi="Calibri Light" w:cs="Calibri Light"/>
                <w:noProof/>
                <w:webHidden/>
              </w:rPr>
              <w:fldChar w:fldCharType="separate"/>
            </w:r>
            <w:r w:rsidR="007304B6">
              <w:rPr>
                <w:rFonts w:ascii="Calibri Light" w:hAnsi="Calibri Light" w:cs="Calibri Light"/>
                <w:noProof/>
                <w:webHidden/>
              </w:rPr>
              <w:t>168</w:t>
            </w:r>
            <w:r w:rsidR="003428E9" w:rsidRPr="007304B6">
              <w:rPr>
                <w:rFonts w:ascii="Calibri Light" w:hAnsi="Calibri Light" w:cs="Calibri Light"/>
                <w:noProof/>
                <w:webHidden/>
              </w:rPr>
              <w:fldChar w:fldCharType="end"/>
            </w:r>
          </w:hyperlink>
        </w:p>
        <w:p w14:paraId="73C2919E" w14:textId="075E0272" w:rsidR="003428E9" w:rsidRPr="007304B6" w:rsidRDefault="00D25A65">
          <w:pPr>
            <w:pStyle w:val="TOC3"/>
            <w:tabs>
              <w:tab w:val="left" w:pos="2455"/>
              <w:tab w:val="right" w:leader="dot" w:pos="9348"/>
            </w:tabs>
            <w:rPr>
              <w:rFonts w:ascii="Calibri Light" w:eastAsiaTheme="minorEastAsia" w:hAnsi="Calibri Light" w:cs="Calibri Light"/>
              <w:noProof/>
              <w:sz w:val="22"/>
              <w:szCs w:val="22"/>
            </w:rPr>
          </w:pPr>
          <w:hyperlink w:anchor="_Toc62638653" w:history="1">
            <w:r w:rsidR="003428E9" w:rsidRPr="007304B6">
              <w:rPr>
                <w:rStyle w:val="Hyperlink"/>
                <w:rFonts w:ascii="Calibri Light" w:hAnsi="Calibri Light" w:cs="Calibri Light"/>
                <w:noProof/>
                <w:spacing w:val="-2"/>
                <w:w w:val="99"/>
              </w:rPr>
              <w:t>19.7.4</w:t>
            </w:r>
            <w:r w:rsidR="003428E9" w:rsidRPr="007304B6">
              <w:rPr>
                <w:rFonts w:ascii="Calibri Light" w:eastAsiaTheme="minorEastAsia" w:hAnsi="Calibri Light" w:cs="Calibri Light"/>
                <w:noProof/>
                <w:sz w:val="22"/>
                <w:szCs w:val="22"/>
              </w:rPr>
              <w:tab/>
            </w:r>
            <w:r w:rsidR="003428E9" w:rsidRPr="007304B6">
              <w:rPr>
                <w:rStyle w:val="Hyperlink"/>
                <w:rFonts w:ascii="Calibri Light" w:hAnsi="Calibri Light" w:cs="Calibri Light"/>
                <w:noProof/>
              </w:rPr>
              <w:t>Memilih Bentuk Gelombang</w:t>
            </w:r>
            <w:r w:rsidR="003428E9" w:rsidRPr="007304B6">
              <w:rPr>
                <w:rFonts w:ascii="Calibri Light" w:hAnsi="Calibri Light" w:cs="Calibri Light"/>
                <w:noProof/>
                <w:webHidden/>
              </w:rPr>
              <w:tab/>
            </w:r>
            <w:r w:rsidR="003428E9" w:rsidRPr="007304B6">
              <w:rPr>
                <w:rFonts w:ascii="Calibri Light" w:hAnsi="Calibri Light" w:cs="Calibri Light"/>
                <w:noProof/>
                <w:webHidden/>
              </w:rPr>
              <w:fldChar w:fldCharType="begin"/>
            </w:r>
            <w:r w:rsidR="003428E9" w:rsidRPr="007304B6">
              <w:rPr>
                <w:rFonts w:ascii="Calibri Light" w:hAnsi="Calibri Light" w:cs="Calibri Light"/>
                <w:noProof/>
                <w:webHidden/>
              </w:rPr>
              <w:instrText xml:space="preserve"> PAGEREF _Toc62638653 \h </w:instrText>
            </w:r>
            <w:r w:rsidR="003428E9" w:rsidRPr="007304B6">
              <w:rPr>
                <w:rFonts w:ascii="Calibri Light" w:hAnsi="Calibri Light" w:cs="Calibri Light"/>
                <w:noProof/>
                <w:webHidden/>
              </w:rPr>
            </w:r>
            <w:r w:rsidR="003428E9" w:rsidRPr="007304B6">
              <w:rPr>
                <w:rFonts w:ascii="Calibri Light" w:hAnsi="Calibri Light" w:cs="Calibri Light"/>
                <w:noProof/>
                <w:webHidden/>
              </w:rPr>
              <w:fldChar w:fldCharType="separate"/>
            </w:r>
            <w:r w:rsidR="007304B6">
              <w:rPr>
                <w:rFonts w:ascii="Calibri Light" w:hAnsi="Calibri Light" w:cs="Calibri Light"/>
                <w:noProof/>
                <w:webHidden/>
              </w:rPr>
              <w:t>168</w:t>
            </w:r>
            <w:r w:rsidR="003428E9" w:rsidRPr="007304B6">
              <w:rPr>
                <w:rFonts w:ascii="Calibri Light" w:hAnsi="Calibri Light" w:cs="Calibri Light"/>
                <w:noProof/>
                <w:webHidden/>
              </w:rPr>
              <w:fldChar w:fldCharType="end"/>
            </w:r>
          </w:hyperlink>
        </w:p>
        <w:p w14:paraId="0A594327" w14:textId="10D76109" w:rsidR="003428E9" w:rsidRPr="007304B6" w:rsidRDefault="00D25A65">
          <w:pPr>
            <w:pStyle w:val="TOC2"/>
            <w:tabs>
              <w:tab w:val="left" w:pos="2248"/>
              <w:tab w:val="right" w:leader="dot" w:pos="9348"/>
            </w:tabs>
            <w:rPr>
              <w:rFonts w:ascii="Calibri Light" w:eastAsiaTheme="minorEastAsia" w:hAnsi="Calibri Light" w:cs="Calibri Light"/>
              <w:noProof/>
              <w:sz w:val="22"/>
              <w:szCs w:val="22"/>
            </w:rPr>
          </w:pPr>
          <w:hyperlink w:anchor="_Toc62638654" w:history="1">
            <w:r w:rsidR="003428E9" w:rsidRPr="007304B6">
              <w:rPr>
                <w:rStyle w:val="Hyperlink"/>
                <w:rFonts w:ascii="Calibri Light" w:hAnsi="Calibri Light" w:cs="Calibri Light"/>
                <w:noProof/>
                <w:w w:val="99"/>
              </w:rPr>
              <w:t>19.8</w:t>
            </w:r>
            <w:r w:rsidR="003428E9" w:rsidRPr="007304B6">
              <w:rPr>
                <w:rFonts w:ascii="Calibri Light" w:eastAsiaTheme="minorEastAsia" w:hAnsi="Calibri Light" w:cs="Calibri Light"/>
                <w:noProof/>
                <w:sz w:val="22"/>
                <w:szCs w:val="22"/>
              </w:rPr>
              <w:tab/>
            </w:r>
            <w:r w:rsidR="003428E9" w:rsidRPr="007304B6">
              <w:rPr>
                <w:rStyle w:val="Hyperlink"/>
                <w:rFonts w:ascii="Calibri Light" w:hAnsi="Calibri Light" w:cs="Calibri Light"/>
                <w:noProof/>
                <w:lang w:val="id"/>
              </w:rPr>
              <w:t xml:space="preserve">Loop </w:t>
            </w:r>
            <w:r w:rsidR="003428E9" w:rsidRPr="007304B6">
              <w:rPr>
                <w:rStyle w:val="Hyperlink"/>
                <w:rFonts w:ascii="Calibri Light" w:hAnsi="Calibri Light" w:cs="Calibri Light"/>
                <w:noProof/>
              </w:rPr>
              <w:t>Pernapasan</w:t>
            </w:r>
            <w:r w:rsidR="003428E9" w:rsidRPr="007304B6">
              <w:rPr>
                <w:rFonts w:ascii="Calibri Light" w:hAnsi="Calibri Light" w:cs="Calibri Light"/>
                <w:noProof/>
                <w:webHidden/>
              </w:rPr>
              <w:tab/>
            </w:r>
            <w:r w:rsidR="003428E9" w:rsidRPr="007304B6">
              <w:rPr>
                <w:rFonts w:ascii="Calibri Light" w:hAnsi="Calibri Light" w:cs="Calibri Light"/>
                <w:noProof/>
                <w:webHidden/>
              </w:rPr>
              <w:fldChar w:fldCharType="begin"/>
            </w:r>
            <w:r w:rsidR="003428E9" w:rsidRPr="007304B6">
              <w:rPr>
                <w:rFonts w:ascii="Calibri Light" w:hAnsi="Calibri Light" w:cs="Calibri Light"/>
                <w:noProof/>
                <w:webHidden/>
              </w:rPr>
              <w:instrText xml:space="preserve"> PAGEREF _Toc62638654 \h </w:instrText>
            </w:r>
            <w:r w:rsidR="003428E9" w:rsidRPr="007304B6">
              <w:rPr>
                <w:rFonts w:ascii="Calibri Light" w:hAnsi="Calibri Light" w:cs="Calibri Light"/>
                <w:noProof/>
                <w:webHidden/>
              </w:rPr>
            </w:r>
            <w:r w:rsidR="003428E9" w:rsidRPr="007304B6">
              <w:rPr>
                <w:rFonts w:ascii="Calibri Light" w:hAnsi="Calibri Light" w:cs="Calibri Light"/>
                <w:noProof/>
                <w:webHidden/>
              </w:rPr>
              <w:fldChar w:fldCharType="separate"/>
            </w:r>
            <w:r w:rsidR="007304B6">
              <w:rPr>
                <w:rFonts w:ascii="Calibri Light" w:hAnsi="Calibri Light" w:cs="Calibri Light"/>
                <w:noProof/>
                <w:webHidden/>
              </w:rPr>
              <w:t>168</w:t>
            </w:r>
            <w:r w:rsidR="003428E9" w:rsidRPr="007304B6">
              <w:rPr>
                <w:rFonts w:ascii="Calibri Light" w:hAnsi="Calibri Light" w:cs="Calibri Light"/>
                <w:noProof/>
                <w:webHidden/>
              </w:rPr>
              <w:fldChar w:fldCharType="end"/>
            </w:r>
          </w:hyperlink>
        </w:p>
        <w:p w14:paraId="1D71E040" w14:textId="20A9EBB7" w:rsidR="003428E9" w:rsidRPr="007304B6" w:rsidRDefault="00D25A65">
          <w:pPr>
            <w:pStyle w:val="TOC3"/>
            <w:tabs>
              <w:tab w:val="left" w:pos="2455"/>
              <w:tab w:val="right" w:leader="dot" w:pos="9348"/>
            </w:tabs>
            <w:rPr>
              <w:rFonts w:ascii="Calibri Light" w:eastAsiaTheme="minorEastAsia" w:hAnsi="Calibri Light" w:cs="Calibri Light"/>
              <w:noProof/>
              <w:sz w:val="22"/>
              <w:szCs w:val="22"/>
            </w:rPr>
          </w:pPr>
          <w:hyperlink w:anchor="_Toc62638655" w:history="1">
            <w:r w:rsidR="003428E9" w:rsidRPr="007304B6">
              <w:rPr>
                <w:rStyle w:val="Hyperlink"/>
                <w:rFonts w:ascii="Calibri Light" w:hAnsi="Calibri Light" w:cs="Calibri Light"/>
                <w:noProof/>
                <w:spacing w:val="-2"/>
                <w:w w:val="99"/>
              </w:rPr>
              <w:t>19.8.1</w:t>
            </w:r>
            <w:r w:rsidR="003428E9" w:rsidRPr="007304B6">
              <w:rPr>
                <w:rFonts w:ascii="Calibri Light" w:eastAsiaTheme="minorEastAsia" w:hAnsi="Calibri Light" w:cs="Calibri Light"/>
                <w:noProof/>
                <w:sz w:val="22"/>
                <w:szCs w:val="22"/>
              </w:rPr>
              <w:tab/>
            </w:r>
            <w:r w:rsidR="003428E9" w:rsidRPr="007304B6">
              <w:rPr>
                <w:rStyle w:val="Hyperlink"/>
                <w:rFonts w:ascii="Calibri Light" w:hAnsi="Calibri Light" w:cs="Calibri Light"/>
                <w:noProof/>
              </w:rPr>
              <w:t xml:space="preserve">Melihat </w:t>
            </w:r>
            <w:r w:rsidR="003428E9" w:rsidRPr="007304B6">
              <w:rPr>
                <w:rStyle w:val="Hyperlink"/>
                <w:rFonts w:ascii="Calibri Light" w:hAnsi="Calibri Light" w:cs="Calibri Light"/>
                <w:i/>
                <w:noProof/>
              </w:rPr>
              <w:t>Loop</w:t>
            </w:r>
            <w:r w:rsidR="003428E9" w:rsidRPr="007304B6">
              <w:rPr>
                <w:rFonts w:ascii="Calibri Light" w:hAnsi="Calibri Light" w:cs="Calibri Light"/>
                <w:noProof/>
                <w:webHidden/>
              </w:rPr>
              <w:tab/>
            </w:r>
            <w:r w:rsidR="003428E9" w:rsidRPr="007304B6">
              <w:rPr>
                <w:rFonts w:ascii="Calibri Light" w:hAnsi="Calibri Light" w:cs="Calibri Light"/>
                <w:noProof/>
                <w:webHidden/>
              </w:rPr>
              <w:fldChar w:fldCharType="begin"/>
            </w:r>
            <w:r w:rsidR="003428E9" w:rsidRPr="007304B6">
              <w:rPr>
                <w:rFonts w:ascii="Calibri Light" w:hAnsi="Calibri Light" w:cs="Calibri Light"/>
                <w:noProof/>
                <w:webHidden/>
              </w:rPr>
              <w:instrText xml:space="preserve"> PAGEREF _Toc62638655 \h </w:instrText>
            </w:r>
            <w:r w:rsidR="003428E9" w:rsidRPr="007304B6">
              <w:rPr>
                <w:rFonts w:ascii="Calibri Light" w:hAnsi="Calibri Light" w:cs="Calibri Light"/>
                <w:noProof/>
                <w:webHidden/>
              </w:rPr>
            </w:r>
            <w:r w:rsidR="003428E9" w:rsidRPr="007304B6">
              <w:rPr>
                <w:rFonts w:ascii="Calibri Light" w:hAnsi="Calibri Light" w:cs="Calibri Light"/>
                <w:noProof/>
                <w:webHidden/>
              </w:rPr>
              <w:fldChar w:fldCharType="separate"/>
            </w:r>
            <w:r w:rsidR="007304B6">
              <w:rPr>
                <w:rFonts w:ascii="Calibri Light" w:hAnsi="Calibri Light" w:cs="Calibri Light"/>
                <w:noProof/>
                <w:webHidden/>
              </w:rPr>
              <w:t>169</w:t>
            </w:r>
            <w:r w:rsidR="003428E9" w:rsidRPr="007304B6">
              <w:rPr>
                <w:rFonts w:ascii="Calibri Light" w:hAnsi="Calibri Light" w:cs="Calibri Light"/>
                <w:noProof/>
                <w:webHidden/>
              </w:rPr>
              <w:fldChar w:fldCharType="end"/>
            </w:r>
          </w:hyperlink>
        </w:p>
        <w:p w14:paraId="34B4A9C1" w14:textId="5C8BF48D" w:rsidR="003428E9" w:rsidRPr="007304B6" w:rsidRDefault="00D25A65">
          <w:pPr>
            <w:pStyle w:val="TOC3"/>
            <w:tabs>
              <w:tab w:val="left" w:pos="2455"/>
              <w:tab w:val="right" w:leader="dot" w:pos="9348"/>
            </w:tabs>
            <w:rPr>
              <w:rFonts w:ascii="Calibri Light" w:eastAsiaTheme="minorEastAsia" w:hAnsi="Calibri Light" w:cs="Calibri Light"/>
              <w:noProof/>
              <w:sz w:val="22"/>
              <w:szCs w:val="22"/>
            </w:rPr>
          </w:pPr>
          <w:hyperlink w:anchor="_Toc62638656" w:history="1">
            <w:r w:rsidR="003428E9" w:rsidRPr="007304B6">
              <w:rPr>
                <w:rStyle w:val="Hyperlink"/>
                <w:rFonts w:ascii="Calibri Light" w:hAnsi="Calibri Light" w:cs="Calibri Light"/>
                <w:noProof/>
                <w:spacing w:val="-2"/>
                <w:w w:val="99"/>
              </w:rPr>
              <w:t>19.8.2</w:t>
            </w:r>
            <w:r w:rsidR="003428E9" w:rsidRPr="007304B6">
              <w:rPr>
                <w:rFonts w:ascii="Calibri Light" w:eastAsiaTheme="minorEastAsia" w:hAnsi="Calibri Light" w:cs="Calibri Light"/>
                <w:noProof/>
                <w:sz w:val="22"/>
                <w:szCs w:val="22"/>
              </w:rPr>
              <w:tab/>
            </w:r>
            <w:r w:rsidR="003428E9" w:rsidRPr="007304B6">
              <w:rPr>
                <w:rStyle w:val="Hyperlink"/>
                <w:rFonts w:ascii="Calibri Light" w:hAnsi="Calibri Light" w:cs="Calibri Light"/>
                <w:noProof/>
              </w:rPr>
              <w:t>Menyimpan dan Meninjau Loops</w:t>
            </w:r>
            <w:r w:rsidR="003428E9" w:rsidRPr="007304B6">
              <w:rPr>
                <w:rFonts w:ascii="Calibri Light" w:hAnsi="Calibri Light" w:cs="Calibri Light"/>
                <w:noProof/>
                <w:webHidden/>
              </w:rPr>
              <w:tab/>
            </w:r>
            <w:r w:rsidR="003428E9" w:rsidRPr="007304B6">
              <w:rPr>
                <w:rFonts w:ascii="Calibri Light" w:hAnsi="Calibri Light" w:cs="Calibri Light"/>
                <w:noProof/>
                <w:webHidden/>
              </w:rPr>
              <w:fldChar w:fldCharType="begin"/>
            </w:r>
            <w:r w:rsidR="003428E9" w:rsidRPr="007304B6">
              <w:rPr>
                <w:rFonts w:ascii="Calibri Light" w:hAnsi="Calibri Light" w:cs="Calibri Light"/>
                <w:noProof/>
                <w:webHidden/>
              </w:rPr>
              <w:instrText xml:space="preserve"> PAGEREF _Toc62638656 \h </w:instrText>
            </w:r>
            <w:r w:rsidR="003428E9" w:rsidRPr="007304B6">
              <w:rPr>
                <w:rFonts w:ascii="Calibri Light" w:hAnsi="Calibri Light" w:cs="Calibri Light"/>
                <w:noProof/>
                <w:webHidden/>
              </w:rPr>
            </w:r>
            <w:r w:rsidR="003428E9" w:rsidRPr="007304B6">
              <w:rPr>
                <w:rFonts w:ascii="Calibri Light" w:hAnsi="Calibri Light" w:cs="Calibri Light"/>
                <w:noProof/>
                <w:webHidden/>
              </w:rPr>
              <w:fldChar w:fldCharType="separate"/>
            </w:r>
            <w:r w:rsidR="007304B6">
              <w:rPr>
                <w:rFonts w:ascii="Calibri Light" w:hAnsi="Calibri Light" w:cs="Calibri Light"/>
                <w:noProof/>
                <w:webHidden/>
              </w:rPr>
              <w:t>169</w:t>
            </w:r>
            <w:r w:rsidR="003428E9" w:rsidRPr="007304B6">
              <w:rPr>
                <w:rFonts w:ascii="Calibri Light" w:hAnsi="Calibri Light" w:cs="Calibri Light"/>
                <w:noProof/>
                <w:webHidden/>
              </w:rPr>
              <w:fldChar w:fldCharType="end"/>
            </w:r>
          </w:hyperlink>
        </w:p>
        <w:p w14:paraId="11E114ED" w14:textId="0C596759" w:rsidR="003428E9" w:rsidRPr="007304B6" w:rsidRDefault="00D25A65">
          <w:pPr>
            <w:pStyle w:val="TOC3"/>
            <w:tabs>
              <w:tab w:val="left" w:pos="2455"/>
              <w:tab w:val="right" w:leader="dot" w:pos="9348"/>
            </w:tabs>
            <w:rPr>
              <w:rFonts w:ascii="Calibri Light" w:eastAsiaTheme="minorEastAsia" w:hAnsi="Calibri Light" w:cs="Calibri Light"/>
              <w:noProof/>
              <w:sz w:val="22"/>
              <w:szCs w:val="22"/>
            </w:rPr>
          </w:pPr>
          <w:hyperlink w:anchor="_Toc62638657" w:history="1">
            <w:r w:rsidR="003428E9" w:rsidRPr="007304B6">
              <w:rPr>
                <w:rStyle w:val="Hyperlink"/>
                <w:rFonts w:ascii="Calibri Light" w:hAnsi="Calibri Light" w:cs="Calibri Light"/>
                <w:noProof/>
                <w:spacing w:val="-2"/>
                <w:w w:val="99"/>
              </w:rPr>
              <w:t>19.8.3</w:t>
            </w:r>
            <w:r w:rsidR="003428E9" w:rsidRPr="007304B6">
              <w:rPr>
                <w:rFonts w:ascii="Calibri Light" w:eastAsiaTheme="minorEastAsia" w:hAnsi="Calibri Light" w:cs="Calibri Light"/>
                <w:noProof/>
                <w:sz w:val="22"/>
                <w:szCs w:val="22"/>
              </w:rPr>
              <w:tab/>
            </w:r>
            <w:r w:rsidR="003428E9" w:rsidRPr="007304B6">
              <w:rPr>
                <w:rStyle w:val="Hyperlink"/>
                <w:rFonts w:ascii="Calibri Light" w:hAnsi="Calibri Light" w:cs="Calibri Light"/>
                <w:noProof/>
              </w:rPr>
              <w:t>Mengubah Jenis Loop</w:t>
            </w:r>
            <w:r w:rsidR="003428E9" w:rsidRPr="007304B6">
              <w:rPr>
                <w:rFonts w:ascii="Calibri Light" w:hAnsi="Calibri Light" w:cs="Calibri Light"/>
                <w:noProof/>
                <w:webHidden/>
              </w:rPr>
              <w:tab/>
            </w:r>
            <w:r w:rsidR="003428E9" w:rsidRPr="007304B6">
              <w:rPr>
                <w:rFonts w:ascii="Calibri Light" w:hAnsi="Calibri Light" w:cs="Calibri Light"/>
                <w:noProof/>
                <w:webHidden/>
              </w:rPr>
              <w:fldChar w:fldCharType="begin"/>
            </w:r>
            <w:r w:rsidR="003428E9" w:rsidRPr="007304B6">
              <w:rPr>
                <w:rFonts w:ascii="Calibri Light" w:hAnsi="Calibri Light" w:cs="Calibri Light"/>
                <w:noProof/>
                <w:webHidden/>
              </w:rPr>
              <w:instrText xml:space="preserve"> PAGEREF _Toc62638657 \h </w:instrText>
            </w:r>
            <w:r w:rsidR="003428E9" w:rsidRPr="007304B6">
              <w:rPr>
                <w:rFonts w:ascii="Calibri Light" w:hAnsi="Calibri Light" w:cs="Calibri Light"/>
                <w:noProof/>
                <w:webHidden/>
              </w:rPr>
            </w:r>
            <w:r w:rsidR="003428E9" w:rsidRPr="007304B6">
              <w:rPr>
                <w:rFonts w:ascii="Calibri Light" w:hAnsi="Calibri Light" w:cs="Calibri Light"/>
                <w:noProof/>
                <w:webHidden/>
              </w:rPr>
              <w:fldChar w:fldCharType="separate"/>
            </w:r>
            <w:r w:rsidR="007304B6">
              <w:rPr>
                <w:rFonts w:ascii="Calibri Light" w:hAnsi="Calibri Light" w:cs="Calibri Light"/>
                <w:noProof/>
                <w:webHidden/>
              </w:rPr>
              <w:t>169</w:t>
            </w:r>
            <w:r w:rsidR="003428E9" w:rsidRPr="007304B6">
              <w:rPr>
                <w:rFonts w:ascii="Calibri Light" w:hAnsi="Calibri Light" w:cs="Calibri Light"/>
                <w:noProof/>
                <w:webHidden/>
              </w:rPr>
              <w:fldChar w:fldCharType="end"/>
            </w:r>
          </w:hyperlink>
        </w:p>
        <w:p w14:paraId="02EC8A57" w14:textId="5DB8434C" w:rsidR="003428E9" w:rsidRPr="007304B6" w:rsidRDefault="00D25A65">
          <w:pPr>
            <w:pStyle w:val="TOC3"/>
            <w:tabs>
              <w:tab w:val="left" w:pos="2455"/>
              <w:tab w:val="right" w:leader="dot" w:pos="9348"/>
            </w:tabs>
            <w:rPr>
              <w:rFonts w:ascii="Calibri Light" w:eastAsiaTheme="minorEastAsia" w:hAnsi="Calibri Light" w:cs="Calibri Light"/>
              <w:noProof/>
              <w:sz w:val="22"/>
              <w:szCs w:val="22"/>
            </w:rPr>
          </w:pPr>
          <w:hyperlink w:anchor="_Toc62638658" w:history="1">
            <w:r w:rsidR="003428E9" w:rsidRPr="007304B6">
              <w:rPr>
                <w:rStyle w:val="Hyperlink"/>
                <w:rFonts w:ascii="Calibri Light" w:hAnsi="Calibri Light" w:cs="Calibri Light"/>
                <w:noProof/>
                <w:spacing w:val="-2"/>
                <w:w w:val="99"/>
              </w:rPr>
              <w:t>19.8.4</w:t>
            </w:r>
            <w:r w:rsidR="003428E9" w:rsidRPr="007304B6">
              <w:rPr>
                <w:rFonts w:ascii="Calibri Light" w:eastAsiaTheme="minorEastAsia" w:hAnsi="Calibri Light" w:cs="Calibri Light"/>
                <w:noProof/>
                <w:sz w:val="22"/>
                <w:szCs w:val="22"/>
              </w:rPr>
              <w:tab/>
            </w:r>
            <w:r w:rsidR="003428E9" w:rsidRPr="007304B6">
              <w:rPr>
                <w:rStyle w:val="Hyperlink"/>
                <w:rFonts w:ascii="Calibri Light" w:hAnsi="Calibri Light" w:cs="Calibri Light"/>
                <w:noProof/>
              </w:rPr>
              <w:t xml:space="preserve">Menampilkan/Menyembunyikan </w:t>
            </w:r>
            <w:r w:rsidR="003428E9" w:rsidRPr="007304B6">
              <w:rPr>
                <w:rStyle w:val="Hyperlink"/>
                <w:rFonts w:ascii="Calibri Light" w:hAnsi="Calibri Light" w:cs="Calibri Light"/>
                <w:i/>
                <w:noProof/>
              </w:rPr>
              <w:t>Loop</w:t>
            </w:r>
            <w:r w:rsidR="003428E9" w:rsidRPr="007304B6">
              <w:rPr>
                <w:rStyle w:val="Hyperlink"/>
                <w:rFonts w:ascii="Calibri Light" w:hAnsi="Calibri Light" w:cs="Calibri Light"/>
                <w:noProof/>
              </w:rPr>
              <w:t xml:space="preserve"> Referensi</w:t>
            </w:r>
            <w:r w:rsidR="003428E9" w:rsidRPr="007304B6">
              <w:rPr>
                <w:rFonts w:ascii="Calibri Light" w:hAnsi="Calibri Light" w:cs="Calibri Light"/>
                <w:noProof/>
                <w:webHidden/>
              </w:rPr>
              <w:tab/>
            </w:r>
            <w:r w:rsidR="003428E9" w:rsidRPr="007304B6">
              <w:rPr>
                <w:rFonts w:ascii="Calibri Light" w:hAnsi="Calibri Light" w:cs="Calibri Light"/>
                <w:noProof/>
                <w:webHidden/>
              </w:rPr>
              <w:fldChar w:fldCharType="begin"/>
            </w:r>
            <w:r w:rsidR="003428E9" w:rsidRPr="007304B6">
              <w:rPr>
                <w:rFonts w:ascii="Calibri Light" w:hAnsi="Calibri Light" w:cs="Calibri Light"/>
                <w:noProof/>
                <w:webHidden/>
              </w:rPr>
              <w:instrText xml:space="preserve"> PAGEREF _Toc62638658 \h </w:instrText>
            </w:r>
            <w:r w:rsidR="003428E9" w:rsidRPr="007304B6">
              <w:rPr>
                <w:rFonts w:ascii="Calibri Light" w:hAnsi="Calibri Light" w:cs="Calibri Light"/>
                <w:noProof/>
                <w:webHidden/>
              </w:rPr>
            </w:r>
            <w:r w:rsidR="003428E9" w:rsidRPr="007304B6">
              <w:rPr>
                <w:rFonts w:ascii="Calibri Light" w:hAnsi="Calibri Light" w:cs="Calibri Light"/>
                <w:noProof/>
                <w:webHidden/>
              </w:rPr>
              <w:fldChar w:fldCharType="separate"/>
            </w:r>
            <w:r w:rsidR="007304B6">
              <w:rPr>
                <w:rFonts w:ascii="Calibri Light" w:hAnsi="Calibri Light" w:cs="Calibri Light"/>
                <w:noProof/>
                <w:webHidden/>
              </w:rPr>
              <w:t>169</w:t>
            </w:r>
            <w:r w:rsidR="003428E9" w:rsidRPr="007304B6">
              <w:rPr>
                <w:rFonts w:ascii="Calibri Light" w:hAnsi="Calibri Light" w:cs="Calibri Light"/>
                <w:noProof/>
                <w:webHidden/>
              </w:rPr>
              <w:fldChar w:fldCharType="end"/>
            </w:r>
          </w:hyperlink>
        </w:p>
        <w:p w14:paraId="4783CE99" w14:textId="2B202ECB" w:rsidR="003428E9" w:rsidRPr="007304B6" w:rsidRDefault="00D25A65">
          <w:pPr>
            <w:pStyle w:val="TOC3"/>
            <w:tabs>
              <w:tab w:val="left" w:pos="2455"/>
              <w:tab w:val="right" w:leader="dot" w:pos="9348"/>
            </w:tabs>
            <w:rPr>
              <w:rFonts w:ascii="Calibri Light" w:eastAsiaTheme="minorEastAsia" w:hAnsi="Calibri Light" w:cs="Calibri Light"/>
              <w:noProof/>
              <w:sz w:val="22"/>
              <w:szCs w:val="22"/>
            </w:rPr>
          </w:pPr>
          <w:hyperlink w:anchor="_Toc62638659" w:history="1">
            <w:r w:rsidR="003428E9" w:rsidRPr="007304B6">
              <w:rPr>
                <w:rStyle w:val="Hyperlink"/>
                <w:rFonts w:ascii="Calibri Light" w:hAnsi="Calibri Light" w:cs="Calibri Light"/>
                <w:noProof/>
                <w:spacing w:val="-2"/>
                <w:w w:val="99"/>
              </w:rPr>
              <w:t>19.8.5</w:t>
            </w:r>
            <w:r w:rsidR="003428E9" w:rsidRPr="007304B6">
              <w:rPr>
                <w:rFonts w:ascii="Calibri Light" w:eastAsiaTheme="minorEastAsia" w:hAnsi="Calibri Light" w:cs="Calibri Light"/>
                <w:noProof/>
                <w:sz w:val="22"/>
                <w:szCs w:val="22"/>
              </w:rPr>
              <w:tab/>
            </w:r>
            <w:r w:rsidR="003428E9" w:rsidRPr="007304B6">
              <w:rPr>
                <w:rStyle w:val="Hyperlink"/>
                <w:rFonts w:ascii="Calibri Light" w:hAnsi="Calibri Light" w:cs="Calibri Light"/>
                <w:noProof/>
              </w:rPr>
              <w:t xml:space="preserve">Mengubah Ukuran </w:t>
            </w:r>
            <w:r w:rsidR="003428E9" w:rsidRPr="007304B6">
              <w:rPr>
                <w:rStyle w:val="Hyperlink"/>
                <w:rFonts w:ascii="Calibri Light" w:hAnsi="Calibri Light" w:cs="Calibri Light"/>
                <w:i/>
                <w:noProof/>
              </w:rPr>
              <w:t>Loop</w:t>
            </w:r>
            <w:r w:rsidR="003428E9" w:rsidRPr="007304B6">
              <w:rPr>
                <w:rFonts w:ascii="Calibri Light" w:hAnsi="Calibri Light" w:cs="Calibri Light"/>
                <w:noProof/>
                <w:webHidden/>
              </w:rPr>
              <w:tab/>
            </w:r>
            <w:r w:rsidR="003428E9" w:rsidRPr="007304B6">
              <w:rPr>
                <w:rFonts w:ascii="Calibri Light" w:hAnsi="Calibri Light" w:cs="Calibri Light"/>
                <w:noProof/>
                <w:webHidden/>
              </w:rPr>
              <w:fldChar w:fldCharType="begin"/>
            </w:r>
            <w:r w:rsidR="003428E9" w:rsidRPr="007304B6">
              <w:rPr>
                <w:rFonts w:ascii="Calibri Light" w:hAnsi="Calibri Light" w:cs="Calibri Light"/>
                <w:noProof/>
                <w:webHidden/>
              </w:rPr>
              <w:instrText xml:space="preserve"> PAGEREF _Toc62638659 \h </w:instrText>
            </w:r>
            <w:r w:rsidR="003428E9" w:rsidRPr="007304B6">
              <w:rPr>
                <w:rFonts w:ascii="Calibri Light" w:hAnsi="Calibri Light" w:cs="Calibri Light"/>
                <w:noProof/>
                <w:webHidden/>
              </w:rPr>
            </w:r>
            <w:r w:rsidR="003428E9" w:rsidRPr="007304B6">
              <w:rPr>
                <w:rFonts w:ascii="Calibri Light" w:hAnsi="Calibri Light" w:cs="Calibri Light"/>
                <w:noProof/>
                <w:webHidden/>
              </w:rPr>
              <w:fldChar w:fldCharType="separate"/>
            </w:r>
            <w:r w:rsidR="007304B6">
              <w:rPr>
                <w:rFonts w:ascii="Calibri Light" w:hAnsi="Calibri Light" w:cs="Calibri Light"/>
                <w:noProof/>
                <w:webHidden/>
              </w:rPr>
              <w:t>169</w:t>
            </w:r>
            <w:r w:rsidR="003428E9" w:rsidRPr="007304B6">
              <w:rPr>
                <w:rFonts w:ascii="Calibri Light" w:hAnsi="Calibri Light" w:cs="Calibri Light"/>
                <w:noProof/>
                <w:webHidden/>
              </w:rPr>
              <w:fldChar w:fldCharType="end"/>
            </w:r>
          </w:hyperlink>
        </w:p>
        <w:p w14:paraId="269996C2" w14:textId="51B8FBB0" w:rsidR="003428E9" w:rsidRPr="007304B6" w:rsidRDefault="00D25A65">
          <w:pPr>
            <w:pStyle w:val="TOC1"/>
            <w:tabs>
              <w:tab w:val="right" w:leader="dot" w:pos="9348"/>
            </w:tabs>
            <w:rPr>
              <w:rFonts w:ascii="Calibri Light" w:eastAsiaTheme="minorEastAsia" w:hAnsi="Calibri Light" w:cs="Calibri Light"/>
              <w:b w:val="0"/>
              <w:bCs w:val="0"/>
              <w:noProof/>
              <w:sz w:val="22"/>
              <w:szCs w:val="22"/>
            </w:rPr>
          </w:pPr>
          <w:hyperlink w:anchor="_Toc62638660" w:history="1">
            <w:r w:rsidR="003428E9" w:rsidRPr="007304B6">
              <w:rPr>
                <w:rStyle w:val="Hyperlink"/>
                <w:rFonts w:ascii="Calibri Light" w:hAnsi="Calibri Light" w:cs="Calibri Light"/>
                <w:noProof/>
                <w:lang w:val="id"/>
              </w:rPr>
              <w:t xml:space="preserve">Bab 20 </w:t>
            </w:r>
            <w:r w:rsidR="003428E9" w:rsidRPr="007304B6">
              <w:rPr>
                <w:rStyle w:val="Hyperlink"/>
                <w:rFonts w:ascii="Calibri Light" w:hAnsi="Calibri Light" w:cs="Calibri Light"/>
                <w:noProof/>
              </w:rPr>
              <w:t>P</w:t>
            </w:r>
            <w:r w:rsidR="003428E9" w:rsidRPr="007304B6">
              <w:rPr>
                <w:rStyle w:val="Hyperlink"/>
                <w:rFonts w:ascii="Calibri Light" w:hAnsi="Calibri Light" w:cs="Calibri Light"/>
                <w:noProof/>
                <w:lang w:val="id"/>
              </w:rPr>
              <w:t>emantauan ICG</w:t>
            </w:r>
            <w:r w:rsidR="003428E9" w:rsidRPr="007304B6">
              <w:rPr>
                <w:rFonts w:ascii="Calibri Light" w:hAnsi="Calibri Light" w:cs="Calibri Light"/>
                <w:noProof/>
                <w:webHidden/>
              </w:rPr>
              <w:tab/>
            </w:r>
            <w:r w:rsidR="003428E9" w:rsidRPr="007304B6">
              <w:rPr>
                <w:rFonts w:ascii="Calibri Light" w:hAnsi="Calibri Light" w:cs="Calibri Light"/>
                <w:noProof/>
                <w:webHidden/>
              </w:rPr>
              <w:fldChar w:fldCharType="begin"/>
            </w:r>
            <w:r w:rsidR="003428E9" w:rsidRPr="007304B6">
              <w:rPr>
                <w:rFonts w:ascii="Calibri Light" w:hAnsi="Calibri Light" w:cs="Calibri Light"/>
                <w:noProof/>
                <w:webHidden/>
              </w:rPr>
              <w:instrText xml:space="preserve"> PAGEREF _Toc62638660 \h </w:instrText>
            </w:r>
            <w:r w:rsidR="003428E9" w:rsidRPr="007304B6">
              <w:rPr>
                <w:rFonts w:ascii="Calibri Light" w:hAnsi="Calibri Light" w:cs="Calibri Light"/>
                <w:noProof/>
                <w:webHidden/>
              </w:rPr>
            </w:r>
            <w:r w:rsidR="003428E9" w:rsidRPr="007304B6">
              <w:rPr>
                <w:rFonts w:ascii="Calibri Light" w:hAnsi="Calibri Light" w:cs="Calibri Light"/>
                <w:noProof/>
                <w:webHidden/>
              </w:rPr>
              <w:fldChar w:fldCharType="separate"/>
            </w:r>
            <w:r w:rsidR="007304B6">
              <w:rPr>
                <w:rFonts w:ascii="Calibri Light" w:hAnsi="Calibri Light" w:cs="Calibri Light"/>
                <w:noProof/>
                <w:webHidden/>
              </w:rPr>
              <w:t>170</w:t>
            </w:r>
            <w:r w:rsidR="003428E9" w:rsidRPr="007304B6">
              <w:rPr>
                <w:rFonts w:ascii="Calibri Light" w:hAnsi="Calibri Light" w:cs="Calibri Light"/>
                <w:noProof/>
                <w:webHidden/>
              </w:rPr>
              <w:fldChar w:fldCharType="end"/>
            </w:r>
          </w:hyperlink>
        </w:p>
        <w:p w14:paraId="6D394C6B" w14:textId="4DCC60A6" w:rsidR="003428E9" w:rsidRPr="007304B6" w:rsidRDefault="00D25A65">
          <w:pPr>
            <w:pStyle w:val="TOC2"/>
            <w:tabs>
              <w:tab w:val="left" w:pos="2248"/>
              <w:tab w:val="right" w:leader="dot" w:pos="9348"/>
            </w:tabs>
            <w:rPr>
              <w:rFonts w:ascii="Calibri Light" w:eastAsiaTheme="minorEastAsia" w:hAnsi="Calibri Light" w:cs="Calibri Light"/>
              <w:noProof/>
              <w:sz w:val="22"/>
              <w:szCs w:val="22"/>
            </w:rPr>
          </w:pPr>
          <w:hyperlink w:anchor="_Toc62638661" w:history="1">
            <w:r w:rsidR="003428E9" w:rsidRPr="007304B6">
              <w:rPr>
                <w:rStyle w:val="Hyperlink"/>
                <w:rFonts w:ascii="Calibri Light" w:hAnsi="Calibri Light" w:cs="Calibri Light"/>
                <w:noProof/>
                <w:w w:val="99"/>
              </w:rPr>
              <w:t>20.1</w:t>
            </w:r>
            <w:r w:rsidR="003428E9" w:rsidRPr="007304B6">
              <w:rPr>
                <w:rFonts w:ascii="Calibri Light" w:eastAsiaTheme="minorEastAsia" w:hAnsi="Calibri Light" w:cs="Calibri Light"/>
                <w:noProof/>
                <w:sz w:val="22"/>
                <w:szCs w:val="22"/>
              </w:rPr>
              <w:tab/>
            </w:r>
            <w:r w:rsidR="003428E9" w:rsidRPr="007304B6">
              <w:rPr>
                <w:rStyle w:val="Hyperlink"/>
                <w:rFonts w:ascii="Calibri Light" w:hAnsi="Calibri Light" w:cs="Calibri Light"/>
                <w:noProof/>
                <w:lang w:val="id"/>
              </w:rPr>
              <w:t>Ikhtisar</w:t>
            </w:r>
            <w:r w:rsidR="003428E9" w:rsidRPr="007304B6">
              <w:rPr>
                <w:rFonts w:ascii="Calibri Light" w:hAnsi="Calibri Light" w:cs="Calibri Light"/>
                <w:noProof/>
                <w:webHidden/>
              </w:rPr>
              <w:tab/>
            </w:r>
            <w:r w:rsidR="003428E9" w:rsidRPr="007304B6">
              <w:rPr>
                <w:rFonts w:ascii="Calibri Light" w:hAnsi="Calibri Light" w:cs="Calibri Light"/>
                <w:noProof/>
                <w:webHidden/>
              </w:rPr>
              <w:fldChar w:fldCharType="begin"/>
            </w:r>
            <w:r w:rsidR="003428E9" w:rsidRPr="007304B6">
              <w:rPr>
                <w:rFonts w:ascii="Calibri Light" w:hAnsi="Calibri Light" w:cs="Calibri Light"/>
                <w:noProof/>
                <w:webHidden/>
              </w:rPr>
              <w:instrText xml:space="preserve"> PAGEREF _Toc62638661 \h </w:instrText>
            </w:r>
            <w:r w:rsidR="003428E9" w:rsidRPr="007304B6">
              <w:rPr>
                <w:rFonts w:ascii="Calibri Light" w:hAnsi="Calibri Light" w:cs="Calibri Light"/>
                <w:noProof/>
                <w:webHidden/>
              </w:rPr>
            </w:r>
            <w:r w:rsidR="003428E9" w:rsidRPr="007304B6">
              <w:rPr>
                <w:rFonts w:ascii="Calibri Light" w:hAnsi="Calibri Light" w:cs="Calibri Light"/>
                <w:noProof/>
                <w:webHidden/>
              </w:rPr>
              <w:fldChar w:fldCharType="separate"/>
            </w:r>
            <w:r w:rsidR="007304B6">
              <w:rPr>
                <w:rFonts w:ascii="Calibri Light" w:hAnsi="Calibri Light" w:cs="Calibri Light"/>
                <w:noProof/>
                <w:webHidden/>
              </w:rPr>
              <w:t>170</w:t>
            </w:r>
            <w:r w:rsidR="003428E9" w:rsidRPr="007304B6">
              <w:rPr>
                <w:rFonts w:ascii="Calibri Light" w:hAnsi="Calibri Light" w:cs="Calibri Light"/>
                <w:noProof/>
                <w:webHidden/>
              </w:rPr>
              <w:fldChar w:fldCharType="end"/>
            </w:r>
          </w:hyperlink>
        </w:p>
        <w:p w14:paraId="4A358AB3" w14:textId="2BCB3752" w:rsidR="003428E9" w:rsidRPr="007304B6" w:rsidRDefault="00D25A65">
          <w:pPr>
            <w:pStyle w:val="TOC2"/>
            <w:tabs>
              <w:tab w:val="left" w:pos="2248"/>
              <w:tab w:val="right" w:leader="dot" w:pos="9348"/>
            </w:tabs>
            <w:rPr>
              <w:rFonts w:ascii="Calibri Light" w:eastAsiaTheme="minorEastAsia" w:hAnsi="Calibri Light" w:cs="Calibri Light"/>
              <w:noProof/>
              <w:sz w:val="22"/>
              <w:szCs w:val="22"/>
            </w:rPr>
          </w:pPr>
          <w:hyperlink w:anchor="_Toc62638662" w:history="1">
            <w:r w:rsidR="003428E9" w:rsidRPr="007304B6">
              <w:rPr>
                <w:rStyle w:val="Hyperlink"/>
                <w:rFonts w:ascii="Calibri Light" w:hAnsi="Calibri Light" w:cs="Calibri Light"/>
                <w:noProof/>
                <w:w w:val="99"/>
              </w:rPr>
              <w:t>20.2</w:t>
            </w:r>
            <w:r w:rsidR="003428E9" w:rsidRPr="007304B6">
              <w:rPr>
                <w:rFonts w:ascii="Calibri Light" w:eastAsiaTheme="minorEastAsia" w:hAnsi="Calibri Light" w:cs="Calibri Light"/>
                <w:noProof/>
                <w:sz w:val="22"/>
                <w:szCs w:val="22"/>
              </w:rPr>
              <w:tab/>
            </w:r>
            <w:r w:rsidR="003428E9" w:rsidRPr="007304B6">
              <w:rPr>
                <w:rStyle w:val="Hyperlink"/>
                <w:rFonts w:ascii="Calibri Light" w:hAnsi="Calibri Light" w:cs="Calibri Light"/>
                <w:noProof/>
                <w:lang w:val="id"/>
              </w:rPr>
              <w:t xml:space="preserve">Informasi </w:t>
            </w:r>
            <w:r w:rsidR="003428E9" w:rsidRPr="007304B6">
              <w:rPr>
                <w:rStyle w:val="Hyperlink"/>
                <w:rFonts w:ascii="Calibri Light" w:hAnsi="Calibri Light" w:cs="Calibri Light"/>
                <w:noProof/>
              </w:rPr>
              <w:t>K</w:t>
            </w:r>
            <w:r w:rsidR="003428E9" w:rsidRPr="007304B6">
              <w:rPr>
                <w:rStyle w:val="Hyperlink"/>
                <w:rFonts w:ascii="Calibri Light" w:hAnsi="Calibri Light" w:cs="Calibri Light"/>
                <w:noProof/>
                <w:lang w:val="id"/>
              </w:rPr>
              <w:t>eselamatan</w:t>
            </w:r>
            <w:r w:rsidR="003428E9" w:rsidRPr="007304B6">
              <w:rPr>
                <w:rFonts w:ascii="Calibri Light" w:hAnsi="Calibri Light" w:cs="Calibri Light"/>
                <w:noProof/>
                <w:webHidden/>
              </w:rPr>
              <w:tab/>
            </w:r>
            <w:r w:rsidR="003428E9" w:rsidRPr="007304B6">
              <w:rPr>
                <w:rFonts w:ascii="Calibri Light" w:hAnsi="Calibri Light" w:cs="Calibri Light"/>
                <w:noProof/>
                <w:webHidden/>
              </w:rPr>
              <w:fldChar w:fldCharType="begin"/>
            </w:r>
            <w:r w:rsidR="003428E9" w:rsidRPr="007304B6">
              <w:rPr>
                <w:rFonts w:ascii="Calibri Light" w:hAnsi="Calibri Light" w:cs="Calibri Light"/>
                <w:noProof/>
                <w:webHidden/>
              </w:rPr>
              <w:instrText xml:space="preserve"> PAGEREF _Toc62638662 \h </w:instrText>
            </w:r>
            <w:r w:rsidR="003428E9" w:rsidRPr="007304B6">
              <w:rPr>
                <w:rFonts w:ascii="Calibri Light" w:hAnsi="Calibri Light" w:cs="Calibri Light"/>
                <w:noProof/>
                <w:webHidden/>
              </w:rPr>
            </w:r>
            <w:r w:rsidR="003428E9" w:rsidRPr="007304B6">
              <w:rPr>
                <w:rFonts w:ascii="Calibri Light" w:hAnsi="Calibri Light" w:cs="Calibri Light"/>
                <w:noProof/>
                <w:webHidden/>
              </w:rPr>
              <w:fldChar w:fldCharType="separate"/>
            </w:r>
            <w:r w:rsidR="007304B6">
              <w:rPr>
                <w:rFonts w:ascii="Calibri Light" w:hAnsi="Calibri Light" w:cs="Calibri Light"/>
                <w:noProof/>
                <w:webHidden/>
              </w:rPr>
              <w:t>171</w:t>
            </w:r>
            <w:r w:rsidR="003428E9" w:rsidRPr="007304B6">
              <w:rPr>
                <w:rFonts w:ascii="Calibri Light" w:hAnsi="Calibri Light" w:cs="Calibri Light"/>
                <w:noProof/>
                <w:webHidden/>
              </w:rPr>
              <w:fldChar w:fldCharType="end"/>
            </w:r>
          </w:hyperlink>
        </w:p>
        <w:p w14:paraId="0316C92D" w14:textId="1D29CBA2" w:rsidR="003428E9" w:rsidRPr="007304B6" w:rsidRDefault="00D25A65">
          <w:pPr>
            <w:pStyle w:val="TOC2"/>
            <w:tabs>
              <w:tab w:val="left" w:pos="2248"/>
              <w:tab w:val="right" w:leader="dot" w:pos="9348"/>
            </w:tabs>
            <w:rPr>
              <w:rFonts w:ascii="Calibri Light" w:eastAsiaTheme="minorEastAsia" w:hAnsi="Calibri Light" w:cs="Calibri Light"/>
              <w:noProof/>
              <w:sz w:val="22"/>
              <w:szCs w:val="22"/>
            </w:rPr>
          </w:pPr>
          <w:hyperlink w:anchor="_Toc62638663" w:history="1">
            <w:r w:rsidR="003428E9" w:rsidRPr="007304B6">
              <w:rPr>
                <w:rStyle w:val="Hyperlink"/>
                <w:rFonts w:ascii="Calibri Light" w:hAnsi="Calibri Light" w:cs="Calibri Light"/>
                <w:noProof/>
                <w:w w:val="99"/>
              </w:rPr>
              <w:t>20.3</w:t>
            </w:r>
            <w:r w:rsidR="003428E9" w:rsidRPr="007304B6">
              <w:rPr>
                <w:rFonts w:ascii="Calibri Light" w:eastAsiaTheme="minorEastAsia" w:hAnsi="Calibri Light" w:cs="Calibri Light"/>
                <w:noProof/>
                <w:sz w:val="22"/>
                <w:szCs w:val="22"/>
              </w:rPr>
              <w:tab/>
            </w:r>
            <w:r w:rsidR="003428E9" w:rsidRPr="007304B6">
              <w:rPr>
                <w:rStyle w:val="Hyperlink"/>
                <w:rFonts w:ascii="Calibri Light" w:hAnsi="Calibri Light" w:cs="Calibri Light"/>
                <w:noProof/>
                <w:lang w:val="id"/>
              </w:rPr>
              <w:t xml:space="preserve">Kabel </w:t>
            </w:r>
            <w:r w:rsidR="003428E9" w:rsidRPr="007304B6">
              <w:rPr>
                <w:rStyle w:val="Hyperlink"/>
                <w:rFonts w:ascii="Calibri Light" w:hAnsi="Calibri Light" w:cs="Calibri Light"/>
                <w:noProof/>
              </w:rPr>
              <w:t>Pasien</w:t>
            </w:r>
            <w:r w:rsidR="003428E9" w:rsidRPr="007304B6">
              <w:rPr>
                <w:rStyle w:val="Hyperlink"/>
                <w:rFonts w:ascii="Calibri Light" w:hAnsi="Calibri Light" w:cs="Calibri Light"/>
                <w:noProof/>
                <w:lang w:val="id"/>
              </w:rPr>
              <w:t xml:space="preserve"> ICG</w:t>
            </w:r>
            <w:r w:rsidR="003428E9" w:rsidRPr="007304B6">
              <w:rPr>
                <w:rFonts w:ascii="Calibri Light" w:hAnsi="Calibri Light" w:cs="Calibri Light"/>
                <w:noProof/>
                <w:webHidden/>
              </w:rPr>
              <w:tab/>
            </w:r>
            <w:r w:rsidR="003428E9" w:rsidRPr="007304B6">
              <w:rPr>
                <w:rFonts w:ascii="Calibri Light" w:hAnsi="Calibri Light" w:cs="Calibri Light"/>
                <w:noProof/>
                <w:webHidden/>
              </w:rPr>
              <w:fldChar w:fldCharType="begin"/>
            </w:r>
            <w:r w:rsidR="003428E9" w:rsidRPr="007304B6">
              <w:rPr>
                <w:rFonts w:ascii="Calibri Light" w:hAnsi="Calibri Light" w:cs="Calibri Light"/>
                <w:noProof/>
                <w:webHidden/>
              </w:rPr>
              <w:instrText xml:space="preserve"> PAGEREF _Toc62638663 \h </w:instrText>
            </w:r>
            <w:r w:rsidR="003428E9" w:rsidRPr="007304B6">
              <w:rPr>
                <w:rFonts w:ascii="Calibri Light" w:hAnsi="Calibri Light" w:cs="Calibri Light"/>
                <w:noProof/>
                <w:webHidden/>
              </w:rPr>
            </w:r>
            <w:r w:rsidR="003428E9" w:rsidRPr="007304B6">
              <w:rPr>
                <w:rFonts w:ascii="Calibri Light" w:hAnsi="Calibri Light" w:cs="Calibri Light"/>
                <w:noProof/>
                <w:webHidden/>
              </w:rPr>
              <w:fldChar w:fldCharType="separate"/>
            </w:r>
            <w:r w:rsidR="007304B6">
              <w:rPr>
                <w:rFonts w:ascii="Calibri Light" w:hAnsi="Calibri Light" w:cs="Calibri Light"/>
                <w:noProof/>
                <w:webHidden/>
              </w:rPr>
              <w:t>171</w:t>
            </w:r>
            <w:r w:rsidR="003428E9" w:rsidRPr="007304B6">
              <w:rPr>
                <w:rFonts w:ascii="Calibri Light" w:hAnsi="Calibri Light" w:cs="Calibri Light"/>
                <w:noProof/>
                <w:webHidden/>
              </w:rPr>
              <w:fldChar w:fldCharType="end"/>
            </w:r>
          </w:hyperlink>
        </w:p>
        <w:p w14:paraId="1C307627" w14:textId="2E97EC0C" w:rsidR="003428E9" w:rsidRPr="007304B6" w:rsidRDefault="00D25A65">
          <w:pPr>
            <w:pStyle w:val="TOC2"/>
            <w:tabs>
              <w:tab w:val="left" w:pos="2248"/>
              <w:tab w:val="right" w:leader="dot" w:pos="9348"/>
            </w:tabs>
            <w:rPr>
              <w:rFonts w:ascii="Calibri Light" w:eastAsiaTheme="minorEastAsia" w:hAnsi="Calibri Light" w:cs="Calibri Light"/>
              <w:noProof/>
              <w:sz w:val="22"/>
              <w:szCs w:val="22"/>
            </w:rPr>
          </w:pPr>
          <w:hyperlink w:anchor="_Toc62638664" w:history="1">
            <w:r w:rsidR="003428E9" w:rsidRPr="007304B6">
              <w:rPr>
                <w:rStyle w:val="Hyperlink"/>
                <w:rFonts w:ascii="Calibri Light" w:hAnsi="Calibri Light" w:cs="Calibri Light"/>
                <w:noProof/>
                <w:w w:val="99"/>
              </w:rPr>
              <w:t>20.4</w:t>
            </w:r>
            <w:r w:rsidR="003428E9" w:rsidRPr="007304B6">
              <w:rPr>
                <w:rFonts w:ascii="Calibri Light" w:eastAsiaTheme="minorEastAsia" w:hAnsi="Calibri Light" w:cs="Calibri Light"/>
                <w:noProof/>
                <w:sz w:val="22"/>
                <w:szCs w:val="22"/>
              </w:rPr>
              <w:tab/>
            </w:r>
            <w:r w:rsidR="003428E9" w:rsidRPr="007304B6">
              <w:rPr>
                <w:rStyle w:val="Hyperlink"/>
                <w:rFonts w:ascii="Calibri Light" w:hAnsi="Calibri Light" w:cs="Calibri Light"/>
                <w:noProof/>
              </w:rPr>
              <w:t>Peringatan</w:t>
            </w:r>
            <w:r w:rsidR="003428E9" w:rsidRPr="007304B6">
              <w:rPr>
                <w:rStyle w:val="Hyperlink"/>
                <w:rFonts w:ascii="Calibri Light" w:hAnsi="Calibri Light" w:cs="Calibri Light"/>
                <w:noProof/>
                <w:lang w:val="id"/>
              </w:rPr>
              <w:t xml:space="preserve"> dan </w:t>
            </w:r>
            <w:r w:rsidR="003428E9" w:rsidRPr="007304B6">
              <w:rPr>
                <w:rStyle w:val="Hyperlink"/>
                <w:rFonts w:ascii="Calibri Light" w:hAnsi="Calibri Light" w:cs="Calibri Light"/>
                <w:noProof/>
              </w:rPr>
              <w:t>Batasan</w:t>
            </w:r>
            <w:r w:rsidR="003428E9" w:rsidRPr="007304B6">
              <w:rPr>
                <w:rFonts w:ascii="Calibri Light" w:hAnsi="Calibri Light" w:cs="Calibri Light"/>
                <w:noProof/>
                <w:webHidden/>
              </w:rPr>
              <w:tab/>
            </w:r>
            <w:r w:rsidR="003428E9" w:rsidRPr="007304B6">
              <w:rPr>
                <w:rFonts w:ascii="Calibri Light" w:hAnsi="Calibri Light" w:cs="Calibri Light"/>
                <w:noProof/>
                <w:webHidden/>
              </w:rPr>
              <w:fldChar w:fldCharType="begin"/>
            </w:r>
            <w:r w:rsidR="003428E9" w:rsidRPr="007304B6">
              <w:rPr>
                <w:rFonts w:ascii="Calibri Light" w:hAnsi="Calibri Light" w:cs="Calibri Light"/>
                <w:noProof/>
                <w:webHidden/>
              </w:rPr>
              <w:instrText xml:space="preserve"> PAGEREF _Toc62638664 \h </w:instrText>
            </w:r>
            <w:r w:rsidR="003428E9" w:rsidRPr="007304B6">
              <w:rPr>
                <w:rFonts w:ascii="Calibri Light" w:hAnsi="Calibri Light" w:cs="Calibri Light"/>
                <w:noProof/>
                <w:webHidden/>
              </w:rPr>
            </w:r>
            <w:r w:rsidR="003428E9" w:rsidRPr="007304B6">
              <w:rPr>
                <w:rFonts w:ascii="Calibri Light" w:hAnsi="Calibri Light" w:cs="Calibri Light"/>
                <w:noProof/>
                <w:webHidden/>
              </w:rPr>
              <w:fldChar w:fldCharType="separate"/>
            </w:r>
            <w:r w:rsidR="007304B6">
              <w:rPr>
                <w:rFonts w:ascii="Calibri Light" w:hAnsi="Calibri Light" w:cs="Calibri Light"/>
                <w:noProof/>
                <w:webHidden/>
              </w:rPr>
              <w:t>172</w:t>
            </w:r>
            <w:r w:rsidR="003428E9" w:rsidRPr="007304B6">
              <w:rPr>
                <w:rFonts w:ascii="Calibri Light" w:hAnsi="Calibri Light" w:cs="Calibri Light"/>
                <w:noProof/>
                <w:webHidden/>
              </w:rPr>
              <w:fldChar w:fldCharType="end"/>
            </w:r>
          </w:hyperlink>
        </w:p>
        <w:p w14:paraId="0A316F7E" w14:textId="69C6874A" w:rsidR="003428E9" w:rsidRPr="007304B6" w:rsidRDefault="00D25A65">
          <w:pPr>
            <w:pStyle w:val="TOC2"/>
            <w:tabs>
              <w:tab w:val="left" w:pos="2248"/>
              <w:tab w:val="right" w:leader="dot" w:pos="9348"/>
            </w:tabs>
            <w:rPr>
              <w:rFonts w:ascii="Calibri Light" w:eastAsiaTheme="minorEastAsia" w:hAnsi="Calibri Light" w:cs="Calibri Light"/>
              <w:noProof/>
              <w:sz w:val="22"/>
              <w:szCs w:val="22"/>
            </w:rPr>
          </w:pPr>
          <w:hyperlink w:anchor="_Toc62638665" w:history="1">
            <w:r w:rsidR="003428E9" w:rsidRPr="007304B6">
              <w:rPr>
                <w:rStyle w:val="Hyperlink"/>
                <w:rFonts w:ascii="Calibri Light" w:hAnsi="Calibri Light" w:cs="Calibri Light"/>
                <w:noProof/>
                <w:w w:val="99"/>
              </w:rPr>
              <w:t>20.5</w:t>
            </w:r>
            <w:r w:rsidR="003428E9" w:rsidRPr="007304B6">
              <w:rPr>
                <w:rFonts w:ascii="Calibri Light" w:eastAsiaTheme="minorEastAsia" w:hAnsi="Calibri Light" w:cs="Calibri Light"/>
                <w:noProof/>
                <w:sz w:val="22"/>
                <w:szCs w:val="22"/>
              </w:rPr>
              <w:tab/>
            </w:r>
            <w:r w:rsidR="003428E9" w:rsidRPr="007304B6">
              <w:rPr>
                <w:rStyle w:val="Hyperlink"/>
                <w:rFonts w:ascii="Calibri Light" w:hAnsi="Calibri Light" w:cs="Calibri Light"/>
                <w:noProof/>
                <w:lang w:val="id"/>
              </w:rPr>
              <w:t xml:space="preserve">Memulai </w:t>
            </w:r>
            <w:r w:rsidR="003428E9" w:rsidRPr="007304B6">
              <w:rPr>
                <w:rStyle w:val="Hyperlink"/>
                <w:rFonts w:ascii="Calibri Light" w:hAnsi="Calibri Light" w:cs="Calibri Light"/>
                <w:noProof/>
              </w:rPr>
              <w:t>P</w:t>
            </w:r>
            <w:r w:rsidR="003428E9" w:rsidRPr="007304B6">
              <w:rPr>
                <w:rStyle w:val="Hyperlink"/>
                <w:rFonts w:ascii="Calibri Light" w:hAnsi="Calibri Light" w:cs="Calibri Light"/>
                <w:noProof/>
                <w:lang w:val="id"/>
              </w:rPr>
              <w:t>engukuran</w:t>
            </w:r>
            <w:r w:rsidR="003428E9" w:rsidRPr="007304B6">
              <w:rPr>
                <w:rFonts w:ascii="Calibri Light" w:hAnsi="Calibri Light" w:cs="Calibri Light"/>
                <w:noProof/>
                <w:webHidden/>
              </w:rPr>
              <w:tab/>
            </w:r>
            <w:r w:rsidR="003428E9" w:rsidRPr="007304B6">
              <w:rPr>
                <w:rFonts w:ascii="Calibri Light" w:hAnsi="Calibri Light" w:cs="Calibri Light"/>
                <w:noProof/>
                <w:webHidden/>
              </w:rPr>
              <w:fldChar w:fldCharType="begin"/>
            </w:r>
            <w:r w:rsidR="003428E9" w:rsidRPr="007304B6">
              <w:rPr>
                <w:rFonts w:ascii="Calibri Light" w:hAnsi="Calibri Light" w:cs="Calibri Light"/>
                <w:noProof/>
                <w:webHidden/>
              </w:rPr>
              <w:instrText xml:space="preserve"> PAGEREF _Toc62638665 \h </w:instrText>
            </w:r>
            <w:r w:rsidR="003428E9" w:rsidRPr="007304B6">
              <w:rPr>
                <w:rFonts w:ascii="Calibri Light" w:hAnsi="Calibri Light" w:cs="Calibri Light"/>
                <w:noProof/>
                <w:webHidden/>
              </w:rPr>
            </w:r>
            <w:r w:rsidR="003428E9" w:rsidRPr="007304B6">
              <w:rPr>
                <w:rFonts w:ascii="Calibri Light" w:hAnsi="Calibri Light" w:cs="Calibri Light"/>
                <w:noProof/>
                <w:webHidden/>
              </w:rPr>
              <w:fldChar w:fldCharType="separate"/>
            </w:r>
            <w:r w:rsidR="007304B6">
              <w:rPr>
                <w:rFonts w:ascii="Calibri Light" w:hAnsi="Calibri Light" w:cs="Calibri Light"/>
                <w:noProof/>
                <w:webHidden/>
              </w:rPr>
              <w:t>173</w:t>
            </w:r>
            <w:r w:rsidR="003428E9" w:rsidRPr="007304B6">
              <w:rPr>
                <w:rFonts w:ascii="Calibri Light" w:hAnsi="Calibri Light" w:cs="Calibri Light"/>
                <w:noProof/>
                <w:webHidden/>
              </w:rPr>
              <w:fldChar w:fldCharType="end"/>
            </w:r>
          </w:hyperlink>
        </w:p>
        <w:p w14:paraId="258EFD88" w14:textId="5C558837" w:rsidR="003428E9" w:rsidRPr="007304B6" w:rsidRDefault="00D25A65">
          <w:pPr>
            <w:pStyle w:val="TOC3"/>
            <w:tabs>
              <w:tab w:val="left" w:pos="2449"/>
              <w:tab w:val="right" w:leader="dot" w:pos="9348"/>
            </w:tabs>
            <w:rPr>
              <w:rFonts w:ascii="Calibri Light" w:eastAsiaTheme="minorEastAsia" w:hAnsi="Calibri Light" w:cs="Calibri Light"/>
              <w:noProof/>
              <w:sz w:val="22"/>
              <w:szCs w:val="22"/>
            </w:rPr>
          </w:pPr>
          <w:hyperlink w:anchor="_Toc62638666" w:history="1">
            <w:r w:rsidR="003428E9" w:rsidRPr="007304B6">
              <w:rPr>
                <w:rStyle w:val="Hyperlink"/>
                <w:rFonts w:ascii="Calibri Light" w:hAnsi="Calibri Light" w:cs="Calibri Light"/>
                <w:noProof/>
                <w:spacing w:val="-3"/>
                <w:w w:val="99"/>
              </w:rPr>
              <w:t>20.5.1</w:t>
            </w:r>
            <w:r w:rsidR="003428E9" w:rsidRPr="007304B6">
              <w:rPr>
                <w:rFonts w:ascii="Calibri Light" w:eastAsiaTheme="minorEastAsia" w:hAnsi="Calibri Light" w:cs="Calibri Light"/>
                <w:noProof/>
                <w:sz w:val="22"/>
                <w:szCs w:val="22"/>
              </w:rPr>
              <w:tab/>
            </w:r>
            <w:r w:rsidR="003428E9" w:rsidRPr="007304B6">
              <w:rPr>
                <w:rStyle w:val="Hyperlink"/>
                <w:rFonts w:ascii="Calibri Light" w:hAnsi="Calibri Light" w:cs="Calibri Light"/>
                <w:noProof/>
              </w:rPr>
              <w:t>Prosedur Pengukuran</w:t>
            </w:r>
            <w:r w:rsidR="003428E9" w:rsidRPr="007304B6">
              <w:rPr>
                <w:rFonts w:ascii="Calibri Light" w:hAnsi="Calibri Light" w:cs="Calibri Light"/>
                <w:noProof/>
                <w:webHidden/>
              </w:rPr>
              <w:tab/>
            </w:r>
            <w:r w:rsidR="003428E9" w:rsidRPr="007304B6">
              <w:rPr>
                <w:rFonts w:ascii="Calibri Light" w:hAnsi="Calibri Light" w:cs="Calibri Light"/>
                <w:noProof/>
                <w:webHidden/>
              </w:rPr>
              <w:fldChar w:fldCharType="begin"/>
            </w:r>
            <w:r w:rsidR="003428E9" w:rsidRPr="007304B6">
              <w:rPr>
                <w:rFonts w:ascii="Calibri Light" w:hAnsi="Calibri Light" w:cs="Calibri Light"/>
                <w:noProof/>
                <w:webHidden/>
              </w:rPr>
              <w:instrText xml:space="preserve"> PAGEREF _Toc62638666 \h </w:instrText>
            </w:r>
            <w:r w:rsidR="003428E9" w:rsidRPr="007304B6">
              <w:rPr>
                <w:rFonts w:ascii="Calibri Light" w:hAnsi="Calibri Light" w:cs="Calibri Light"/>
                <w:noProof/>
                <w:webHidden/>
              </w:rPr>
            </w:r>
            <w:r w:rsidR="003428E9" w:rsidRPr="007304B6">
              <w:rPr>
                <w:rFonts w:ascii="Calibri Light" w:hAnsi="Calibri Light" w:cs="Calibri Light"/>
                <w:noProof/>
                <w:webHidden/>
              </w:rPr>
              <w:fldChar w:fldCharType="separate"/>
            </w:r>
            <w:r w:rsidR="007304B6">
              <w:rPr>
                <w:rFonts w:ascii="Calibri Light" w:hAnsi="Calibri Light" w:cs="Calibri Light"/>
                <w:noProof/>
                <w:webHidden/>
              </w:rPr>
              <w:t>173</w:t>
            </w:r>
            <w:r w:rsidR="003428E9" w:rsidRPr="007304B6">
              <w:rPr>
                <w:rFonts w:ascii="Calibri Light" w:hAnsi="Calibri Light" w:cs="Calibri Light"/>
                <w:noProof/>
                <w:webHidden/>
              </w:rPr>
              <w:fldChar w:fldCharType="end"/>
            </w:r>
          </w:hyperlink>
        </w:p>
        <w:p w14:paraId="79A10C31" w14:textId="340E0A77" w:rsidR="003428E9" w:rsidRPr="007304B6" w:rsidRDefault="00D25A65">
          <w:pPr>
            <w:pStyle w:val="TOC3"/>
            <w:tabs>
              <w:tab w:val="left" w:pos="2449"/>
              <w:tab w:val="right" w:leader="dot" w:pos="9348"/>
            </w:tabs>
            <w:rPr>
              <w:rFonts w:ascii="Calibri Light" w:eastAsiaTheme="minorEastAsia" w:hAnsi="Calibri Light" w:cs="Calibri Light"/>
              <w:noProof/>
              <w:sz w:val="22"/>
              <w:szCs w:val="22"/>
            </w:rPr>
          </w:pPr>
          <w:hyperlink w:anchor="_Toc62638667" w:history="1">
            <w:r w:rsidR="003428E9" w:rsidRPr="007304B6">
              <w:rPr>
                <w:rStyle w:val="Hyperlink"/>
                <w:rFonts w:ascii="Calibri Light" w:hAnsi="Calibri Light" w:cs="Calibri Light"/>
                <w:noProof/>
                <w:spacing w:val="-3"/>
                <w:w w:val="99"/>
              </w:rPr>
              <w:t>20.5.2</w:t>
            </w:r>
            <w:r w:rsidR="003428E9" w:rsidRPr="007304B6">
              <w:rPr>
                <w:rFonts w:ascii="Calibri Light" w:eastAsiaTheme="minorEastAsia" w:hAnsi="Calibri Light" w:cs="Calibri Light"/>
                <w:noProof/>
                <w:sz w:val="22"/>
                <w:szCs w:val="22"/>
              </w:rPr>
              <w:tab/>
            </w:r>
            <w:r w:rsidR="003428E9" w:rsidRPr="007304B6">
              <w:rPr>
                <w:rStyle w:val="Hyperlink"/>
                <w:rFonts w:ascii="Calibri Light" w:hAnsi="Calibri Light" w:cs="Calibri Light"/>
                <w:noProof/>
              </w:rPr>
              <w:t>Aplikasi Sensor ICG</w:t>
            </w:r>
            <w:r w:rsidR="003428E9" w:rsidRPr="007304B6">
              <w:rPr>
                <w:rFonts w:ascii="Calibri Light" w:hAnsi="Calibri Light" w:cs="Calibri Light"/>
                <w:noProof/>
                <w:webHidden/>
              </w:rPr>
              <w:tab/>
            </w:r>
            <w:r w:rsidR="003428E9" w:rsidRPr="007304B6">
              <w:rPr>
                <w:rFonts w:ascii="Calibri Light" w:hAnsi="Calibri Light" w:cs="Calibri Light"/>
                <w:noProof/>
                <w:webHidden/>
              </w:rPr>
              <w:fldChar w:fldCharType="begin"/>
            </w:r>
            <w:r w:rsidR="003428E9" w:rsidRPr="007304B6">
              <w:rPr>
                <w:rFonts w:ascii="Calibri Light" w:hAnsi="Calibri Light" w:cs="Calibri Light"/>
                <w:noProof/>
                <w:webHidden/>
              </w:rPr>
              <w:instrText xml:space="preserve"> PAGEREF _Toc62638667 \h </w:instrText>
            </w:r>
            <w:r w:rsidR="003428E9" w:rsidRPr="007304B6">
              <w:rPr>
                <w:rFonts w:ascii="Calibri Light" w:hAnsi="Calibri Light" w:cs="Calibri Light"/>
                <w:noProof/>
                <w:webHidden/>
              </w:rPr>
            </w:r>
            <w:r w:rsidR="003428E9" w:rsidRPr="007304B6">
              <w:rPr>
                <w:rFonts w:ascii="Calibri Light" w:hAnsi="Calibri Light" w:cs="Calibri Light"/>
                <w:noProof/>
                <w:webHidden/>
              </w:rPr>
              <w:fldChar w:fldCharType="separate"/>
            </w:r>
            <w:r w:rsidR="007304B6">
              <w:rPr>
                <w:rFonts w:ascii="Calibri Light" w:hAnsi="Calibri Light" w:cs="Calibri Light"/>
                <w:noProof/>
                <w:webHidden/>
              </w:rPr>
              <w:t>173</w:t>
            </w:r>
            <w:r w:rsidR="003428E9" w:rsidRPr="007304B6">
              <w:rPr>
                <w:rFonts w:ascii="Calibri Light" w:hAnsi="Calibri Light" w:cs="Calibri Light"/>
                <w:noProof/>
                <w:webHidden/>
              </w:rPr>
              <w:fldChar w:fldCharType="end"/>
            </w:r>
          </w:hyperlink>
        </w:p>
        <w:p w14:paraId="325DA013" w14:textId="3152A25B" w:rsidR="003428E9" w:rsidRPr="007304B6" w:rsidRDefault="00D25A65">
          <w:pPr>
            <w:pStyle w:val="TOC3"/>
            <w:tabs>
              <w:tab w:val="left" w:pos="2449"/>
              <w:tab w:val="right" w:leader="dot" w:pos="9348"/>
            </w:tabs>
            <w:rPr>
              <w:rFonts w:ascii="Calibri Light" w:eastAsiaTheme="minorEastAsia" w:hAnsi="Calibri Light" w:cs="Calibri Light"/>
              <w:noProof/>
              <w:sz w:val="22"/>
              <w:szCs w:val="22"/>
            </w:rPr>
          </w:pPr>
          <w:hyperlink w:anchor="_Toc62638668" w:history="1">
            <w:r w:rsidR="003428E9" w:rsidRPr="007304B6">
              <w:rPr>
                <w:rStyle w:val="Hyperlink"/>
                <w:rFonts w:ascii="Calibri Light" w:hAnsi="Calibri Light" w:cs="Calibri Light"/>
                <w:noProof/>
                <w:spacing w:val="-3"/>
                <w:w w:val="99"/>
              </w:rPr>
              <w:t>20.5.3</w:t>
            </w:r>
            <w:r w:rsidR="003428E9" w:rsidRPr="007304B6">
              <w:rPr>
                <w:rFonts w:ascii="Calibri Light" w:eastAsiaTheme="minorEastAsia" w:hAnsi="Calibri Light" w:cs="Calibri Light"/>
                <w:noProof/>
                <w:sz w:val="22"/>
                <w:szCs w:val="22"/>
              </w:rPr>
              <w:tab/>
            </w:r>
            <w:r w:rsidR="003428E9" w:rsidRPr="007304B6">
              <w:rPr>
                <w:rStyle w:val="Hyperlink"/>
                <w:rFonts w:ascii="Calibri Light" w:hAnsi="Calibri Light" w:cs="Calibri Light"/>
                <w:noProof/>
              </w:rPr>
              <w:t>Mengatur Data Pasien</w:t>
            </w:r>
            <w:r w:rsidR="003428E9" w:rsidRPr="007304B6">
              <w:rPr>
                <w:rFonts w:ascii="Calibri Light" w:hAnsi="Calibri Light" w:cs="Calibri Light"/>
                <w:noProof/>
                <w:webHidden/>
              </w:rPr>
              <w:tab/>
            </w:r>
            <w:r w:rsidR="003428E9" w:rsidRPr="007304B6">
              <w:rPr>
                <w:rFonts w:ascii="Calibri Light" w:hAnsi="Calibri Light" w:cs="Calibri Light"/>
                <w:noProof/>
                <w:webHidden/>
              </w:rPr>
              <w:fldChar w:fldCharType="begin"/>
            </w:r>
            <w:r w:rsidR="003428E9" w:rsidRPr="007304B6">
              <w:rPr>
                <w:rFonts w:ascii="Calibri Light" w:hAnsi="Calibri Light" w:cs="Calibri Light"/>
                <w:noProof/>
                <w:webHidden/>
              </w:rPr>
              <w:instrText xml:space="preserve"> PAGEREF _Toc62638668 \h </w:instrText>
            </w:r>
            <w:r w:rsidR="003428E9" w:rsidRPr="007304B6">
              <w:rPr>
                <w:rFonts w:ascii="Calibri Light" w:hAnsi="Calibri Light" w:cs="Calibri Light"/>
                <w:noProof/>
                <w:webHidden/>
              </w:rPr>
            </w:r>
            <w:r w:rsidR="003428E9" w:rsidRPr="007304B6">
              <w:rPr>
                <w:rFonts w:ascii="Calibri Light" w:hAnsi="Calibri Light" w:cs="Calibri Light"/>
                <w:noProof/>
                <w:webHidden/>
              </w:rPr>
              <w:fldChar w:fldCharType="separate"/>
            </w:r>
            <w:r w:rsidR="007304B6">
              <w:rPr>
                <w:rFonts w:ascii="Calibri Light" w:hAnsi="Calibri Light" w:cs="Calibri Light"/>
                <w:noProof/>
                <w:webHidden/>
              </w:rPr>
              <w:t>174</w:t>
            </w:r>
            <w:r w:rsidR="003428E9" w:rsidRPr="007304B6">
              <w:rPr>
                <w:rFonts w:ascii="Calibri Light" w:hAnsi="Calibri Light" w:cs="Calibri Light"/>
                <w:noProof/>
                <w:webHidden/>
              </w:rPr>
              <w:fldChar w:fldCharType="end"/>
            </w:r>
          </w:hyperlink>
        </w:p>
        <w:p w14:paraId="4CD2BE83" w14:textId="7A97D3E6" w:rsidR="003428E9" w:rsidRPr="007304B6" w:rsidRDefault="00D25A65">
          <w:pPr>
            <w:pStyle w:val="TOC2"/>
            <w:tabs>
              <w:tab w:val="left" w:pos="2248"/>
              <w:tab w:val="right" w:leader="dot" w:pos="9348"/>
            </w:tabs>
            <w:rPr>
              <w:rFonts w:ascii="Calibri Light" w:eastAsiaTheme="minorEastAsia" w:hAnsi="Calibri Light" w:cs="Calibri Light"/>
              <w:noProof/>
              <w:sz w:val="22"/>
              <w:szCs w:val="22"/>
            </w:rPr>
          </w:pPr>
          <w:hyperlink w:anchor="_Toc62638669" w:history="1">
            <w:r w:rsidR="003428E9" w:rsidRPr="007304B6">
              <w:rPr>
                <w:rStyle w:val="Hyperlink"/>
                <w:rFonts w:ascii="Calibri Light" w:hAnsi="Calibri Light" w:cs="Calibri Light"/>
                <w:noProof/>
                <w:w w:val="99"/>
              </w:rPr>
              <w:t>20.6</w:t>
            </w:r>
            <w:r w:rsidR="003428E9" w:rsidRPr="007304B6">
              <w:rPr>
                <w:rFonts w:ascii="Calibri Light" w:eastAsiaTheme="minorEastAsia" w:hAnsi="Calibri Light" w:cs="Calibri Light"/>
                <w:noProof/>
                <w:sz w:val="22"/>
                <w:szCs w:val="22"/>
              </w:rPr>
              <w:tab/>
            </w:r>
            <w:r w:rsidR="003428E9" w:rsidRPr="007304B6">
              <w:rPr>
                <w:rStyle w:val="Hyperlink"/>
                <w:rFonts w:ascii="Calibri Light" w:hAnsi="Calibri Light" w:cs="Calibri Light"/>
                <w:noProof/>
                <w:lang w:val="id"/>
              </w:rPr>
              <w:t xml:space="preserve">Memilih </w:t>
            </w:r>
            <w:r w:rsidR="003428E9" w:rsidRPr="007304B6">
              <w:rPr>
                <w:rStyle w:val="Hyperlink"/>
                <w:rFonts w:ascii="Calibri Light" w:hAnsi="Calibri Light" w:cs="Calibri Light"/>
                <w:noProof/>
              </w:rPr>
              <w:t>P</w:t>
            </w:r>
            <w:r w:rsidR="003428E9" w:rsidRPr="007304B6">
              <w:rPr>
                <w:rStyle w:val="Hyperlink"/>
                <w:rFonts w:ascii="Calibri Light" w:hAnsi="Calibri Light" w:cs="Calibri Light"/>
                <w:noProof/>
                <w:lang w:val="id"/>
              </w:rPr>
              <w:t>arameter Sekunder</w:t>
            </w:r>
            <w:r w:rsidR="003428E9" w:rsidRPr="007304B6">
              <w:rPr>
                <w:rFonts w:ascii="Calibri Light" w:hAnsi="Calibri Light" w:cs="Calibri Light"/>
                <w:noProof/>
                <w:webHidden/>
              </w:rPr>
              <w:tab/>
            </w:r>
            <w:r w:rsidR="003428E9" w:rsidRPr="007304B6">
              <w:rPr>
                <w:rFonts w:ascii="Calibri Light" w:hAnsi="Calibri Light" w:cs="Calibri Light"/>
                <w:noProof/>
                <w:webHidden/>
              </w:rPr>
              <w:fldChar w:fldCharType="begin"/>
            </w:r>
            <w:r w:rsidR="003428E9" w:rsidRPr="007304B6">
              <w:rPr>
                <w:rFonts w:ascii="Calibri Light" w:hAnsi="Calibri Light" w:cs="Calibri Light"/>
                <w:noProof/>
                <w:webHidden/>
              </w:rPr>
              <w:instrText xml:space="preserve"> PAGEREF _Toc62638669 \h </w:instrText>
            </w:r>
            <w:r w:rsidR="003428E9" w:rsidRPr="007304B6">
              <w:rPr>
                <w:rFonts w:ascii="Calibri Light" w:hAnsi="Calibri Light" w:cs="Calibri Light"/>
                <w:noProof/>
                <w:webHidden/>
              </w:rPr>
            </w:r>
            <w:r w:rsidR="003428E9" w:rsidRPr="007304B6">
              <w:rPr>
                <w:rFonts w:ascii="Calibri Light" w:hAnsi="Calibri Light" w:cs="Calibri Light"/>
                <w:noProof/>
                <w:webHidden/>
              </w:rPr>
              <w:fldChar w:fldCharType="separate"/>
            </w:r>
            <w:r w:rsidR="007304B6">
              <w:rPr>
                <w:rFonts w:ascii="Calibri Light" w:hAnsi="Calibri Light" w:cs="Calibri Light"/>
                <w:noProof/>
                <w:webHidden/>
              </w:rPr>
              <w:t>174</w:t>
            </w:r>
            <w:r w:rsidR="003428E9" w:rsidRPr="007304B6">
              <w:rPr>
                <w:rFonts w:ascii="Calibri Light" w:hAnsi="Calibri Light" w:cs="Calibri Light"/>
                <w:noProof/>
                <w:webHidden/>
              </w:rPr>
              <w:fldChar w:fldCharType="end"/>
            </w:r>
          </w:hyperlink>
        </w:p>
        <w:p w14:paraId="4BE3779D" w14:textId="4944EA4C" w:rsidR="003428E9" w:rsidRPr="007304B6" w:rsidRDefault="00D25A65">
          <w:pPr>
            <w:pStyle w:val="TOC1"/>
            <w:tabs>
              <w:tab w:val="right" w:leader="dot" w:pos="9348"/>
            </w:tabs>
            <w:rPr>
              <w:rFonts w:ascii="Calibri Light" w:eastAsiaTheme="minorEastAsia" w:hAnsi="Calibri Light" w:cs="Calibri Light"/>
              <w:b w:val="0"/>
              <w:bCs w:val="0"/>
              <w:noProof/>
              <w:sz w:val="22"/>
              <w:szCs w:val="22"/>
            </w:rPr>
          </w:pPr>
          <w:hyperlink w:anchor="_Toc62638670" w:history="1">
            <w:r w:rsidR="003428E9" w:rsidRPr="007304B6">
              <w:rPr>
                <w:rStyle w:val="Hyperlink"/>
                <w:rFonts w:ascii="Calibri Light" w:hAnsi="Calibri Light" w:cs="Calibri Light"/>
                <w:noProof/>
                <w:lang w:val="id"/>
              </w:rPr>
              <w:t xml:space="preserve">Bab 21 </w:t>
            </w:r>
            <w:r w:rsidR="003428E9" w:rsidRPr="007304B6">
              <w:rPr>
                <w:rStyle w:val="Hyperlink"/>
                <w:rFonts w:ascii="Calibri Light" w:hAnsi="Calibri Light" w:cs="Calibri Light"/>
                <w:i/>
                <w:noProof/>
              </w:rPr>
              <w:t>Freeze</w:t>
            </w:r>
            <w:r w:rsidR="003428E9" w:rsidRPr="007304B6">
              <w:rPr>
                <w:rFonts w:ascii="Calibri Light" w:hAnsi="Calibri Light" w:cs="Calibri Light"/>
                <w:noProof/>
                <w:webHidden/>
              </w:rPr>
              <w:tab/>
            </w:r>
            <w:r w:rsidR="003428E9" w:rsidRPr="007304B6">
              <w:rPr>
                <w:rFonts w:ascii="Calibri Light" w:hAnsi="Calibri Light" w:cs="Calibri Light"/>
                <w:noProof/>
                <w:webHidden/>
              </w:rPr>
              <w:fldChar w:fldCharType="begin"/>
            </w:r>
            <w:r w:rsidR="003428E9" w:rsidRPr="007304B6">
              <w:rPr>
                <w:rFonts w:ascii="Calibri Light" w:hAnsi="Calibri Light" w:cs="Calibri Light"/>
                <w:noProof/>
                <w:webHidden/>
              </w:rPr>
              <w:instrText xml:space="preserve"> PAGEREF _Toc62638670 \h </w:instrText>
            </w:r>
            <w:r w:rsidR="003428E9" w:rsidRPr="007304B6">
              <w:rPr>
                <w:rFonts w:ascii="Calibri Light" w:hAnsi="Calibri Light" w:cs="Calibri Light"/>
                <w:noProof/>
                <w:webHidden/>
              </w:rPr>
            </w:r>
            <w:r w:rsidR="003428E9" w:rsidRPr="007304B6">
              <w:rPr>
                <w:rFonts w:ascii="Calibri Light" w:hAnsi="Calibri Light" w:cs="Calibri Light"/>
                <w:noProof/>
                <w:webHidden/>
              </w:rPr>
              <w:fldChar w:fldCharType="separate"/>
            </w:r>
            <w:r w:rsidR="007304B6">
              <w:rPr>
                <w:rFonts w:ascii="Calibri Light" w:hAnsi="Calibri Light" w:cs="Calibri Light"/>
                <w:noProof/>
                <w:webHidden/>
              </w:rPr>
              <w:t>175</w:t>
            </w:r>
            <w:r w:rsidR="003428E9" w:rsidRPr="007304B6">
              <w:rPr>
                <w:rFonts w:ascii="Calibri Light" w:hAnsi="Calibri Light" w:cs="Calibri Light"/>
                <w:noProof/>
                <w:webHidden/>
              </w:rPr>
              <w:fldChar w:fldCharType="end"/>
            </w:r>
          </w:hyperlink>
        </w:p>
        <w:p w14:paraId="70709B92" w14:textId="08C11CFF" w:rsidR="003428E9" w:rsidRPr="007304B6" w:rsidRDefault="00D25A65">
          <w:pPr>
            <w:pStyle w:val="TOC2"/>
            <w:tabs>
              <w:tab w:val="left" w:pos="2248"/>
              <w:tab w:val="right" w:leader="dot" w:pos="9348"/>
            </w:tabs>
            <w:rPr>
              <w:rFonts w:ascii="Calibri Light" w:eastAsiaTheme="minorEastAsia" w:hAnsi="Calibri Light" w:cs="Calibri Light"/>
              <w:noProof/>
              <w:sz w:val="22"/>
              <w:szCs w:val="22"/>
            </w:rPr>
          </w:pPr>
          <w:hyperlink w:anchor="_Toc62638671" w:history="1">
            <w:r w:rsidR="003428E9" w:rsidRPr="007304B6">
              <w:rPr>
                <w:rStyle w:val="Hyperlink"/>
                <w:rFonts w:ascii="Calibri Light" w:hAnsi="Calibri Light" w:cs="Calibri Light"/>
                <w:noProof/>
                <w:w w:val="99"/>
              </w:rPr>
              <w:t>21.1</w:t>
            </w:r>
            <w:r w:rsidR="003428E9" w:rsidRPr="007304B6">
              <w:rPr>
                <w:rFonts w:ascii="Calibri Light" w:eastAsiaTheme="minorEastAsia" w:hAnsi="Calibri Light" w:cs="Calibri Light"/>
                <w:noProof/>
                <w:sz w:val="22"/>
                <w:szCs w:val="22"/>
              </w:rPr>
              <w:tab/>
            </w:r>
            <w:r w:rsidR="003428E9" w:rsidRPr="007304B6">
              <w:rPr>
                <w:rStyle w:val="Hyperlink"/>
                <w:rFonts w:ascii="Calibri Light" w:hAnsi="Calibri Light" w:cs="Calibri Light"/>
                <w:noProof/>
                <w:lang w:val="id"/>
              </w:rPr>
              <w:t>Memasuki/</w:t>
            </w:r>
            <w:r w:rsidR="003428E9" w:rsidRPr="007304B6">
              <w:rPr>
                <w:rStyle w:val="Hyperlink"/>
                <w:rFonts w:ascii="Calibri Light" w:hAnsi="Calibri Light" w:cs="Calibri Light"/>
                <w:noProof/>
              </w:rPr>
              <w:t>Keluar</w:t>
            </w:r>
            <w:r w:rsidR="003428E9" w:rsidRPr="007304B6">
              <w:rPr>
                <w:rStyle w:val="Hyperlink"/>
                <w:rFonts w:ascii="Calibri Light" w:hAnsi="Calibri Light" w:cs="Calibri Light"/>
                <w:noProof/>
                <w:lang w:val="id"/>
              </w:rPr>
              <w:t xml:space="preserve"> Status </w:t>
            </w:r>
            <w:r w:rsidR="003428E9" w:rsidRPr="007304B6">
              <w:rPr>
                <w:rStyle w:val="Hyperlink"/>
                <w:rFonts w:ascii="Calibri Light" w:hAnsi="Calibri Light" w:cs="Calibri Light"/>
                <w:i/>
                <w:noProof/>
                <w:lang w:val="id"/>
              </w:rPr>
              <w:t>Freeze</w:t>
            </w:r>
            <w:r w:rsidR="003428E9" w:rsidRPr="007304B6">
              <w:rPr>
                <w:rFonts w:ascii="Calibri Light" w:hAnsi="Calibri Light" w:cs="Calibri Light"/>
                <w:noProof/>
                <w:webHidden/>
              </w:rPr>
              <w:tab/>
            </w:r>
            <w:r w:rsidR="003428E9" w:rsidRPr="007304B6">
              <w:rPr>
                <w:rFonts w:ascii="Calibri Light" w:hAnsi="Calibri Light" w:cs="Calibri Light"/>
                <w:noProof/>
                <w:webHidden/>
              </w:rPr>
              <w:fldChar w:fldCharType="begin"/>
            </w:r>
            <w:r w:rsidR="003428E9" w:rsidRPr="007304B6">
              <w:rPr>
                <w:rFonts w:ascii="Calibri Light" w:hAnsi="Calibri Light" w:cs="Calibri Light"/>
                <w:noProof/>
                <w:webHidden/>
              </w:rPr>
              <w:instrText xml:space="preserve"> PAGEREF _Toc62638671 \h </w:instrText>
            </w:r>
            <w:r w:rsidR="003428E9" w:rsidRPr="007304B6">
              <w:rPr>
                <w:rFonts w:ascii="Calibri Light" w:hAnsi="Calibri Light" w:cs="Calibri Light"/>
                <w:noProof/>
                <w:webHidden/>
              </w:rPr>
            </w:r>
            <w:r w:rsidR="003428E9" w:rsidRPr="007304B6">
              <w:rPr>
                <w:rFonts w:ascii="Calibri Light" w:hAnsi="Calibri Light" w:cs="Calibri Light"/>
                <w:noProof/>
                <w:webHidden/>
              </w:rPr>
              <w:fldChar w:fldCharType="separate"/>
            </w:r>
            <w:r w:rsidR="007304B6">
              <w:rPr>
                <w:rFonts w:ascii="Calibri Light" w:hAnsi="Calibri Light" w:cs="Calibri Light"/>
                <w:noProof/>
                <w:webHidden/>
              </w:rPr>
              <w:t>175</w:t>
            </w:r>
            <w:r w:rsidR="003428E9" w:rsidRPr="007304B6">
              <w:rPr>
                <w:rFonts w:ascii="Calibri Light" w:hAnsi="Calibri Light" w:cs="Calibri Light"/>
                <w:noProof/>
                <w:webHidden/>
              </w:rPr>
              <w:fldChar w:fldCharType="end"/>
            </w:r>
          </w:hyperlink>
        </w:p>
        <w:p w14:paraId="2B0D3291" w14:textId="62F2CD0C" w:rsidR="003428E9" w:rsidRPr="007304B6" w:rsidRDefault="00D25A65">
          <w:pPr>
            <w:pStyle w:val="TOC3"/>
            <w:tabs>
              <w:tab w:val="left" w:pos="2455"/>
              <w:tab w:val="right" w:leader="dot" w:pos="9348"/>
            </w:tabs>
            <w:rPr>
              <w:rFonts w:ascii="Calibri Light" w:eastAsiaTheme="minorEastAsia" w:hAnsi="Calibri Light" w:cs="Calibri Light"/>
              <w:noProof/>
              <w:sz w:val="22"/>
              <w:szCs w:val="22"/>
            </w:rPr>
          </w:pPr>
          <w:hyperlink w:anchor="_Toc62638672" w:history="1">
            <w:r w:rsidR="003428E9" w:rsidRPr="007304B6">
              <w:rPr>
                <w:rStyle w:val="Hyperlink"/>
                <w:rFonts w:ascii="Calibri Light" w:hAnsi="Calibri Light" w:cs="Calibri Light"/>
                <w:noProof/>
                <w:spacing w:val="-2"/>
                <w:w w:val="99"/>
              </w:rPr>
              <w:t>21.1.1</w:t>
            </w:r>
            <w:r w:rsidR="003428E9" w:rsidRPr="007304B6">
              <w:rPr>
                <w:rFonts w:ascii="Calibri Light" w:eastAsiaTheme="minorEastAsia" w:hAnsi="Calibri Light" w:cs="Calibri Light"/>
                <w:noProof/>
                <w:sz w:val="22"/>
                <w:szCs w:val="22"/>
              </w:rPr>
              <w:tab/>
            </w:r>
            <w:r w:rsidR="003428E9" w:rsidRPr="007304B6">
              <w:rPr>
                <w:rStyle w:val="Hyperlink"/>
                <w:rFonts w:ascii="Calibri Light" w:hAnsi="Calibri Light" w:cs="Calibri Light"/>
                <w:noProof/>
              </w:rPr>
              <w:t xml:space="preserve">Memasuki Status </w:t>
            </w:r>
            <w:r w:rsidR="003428E9" w:rsidRPr="007304B6">
              <w:rPr>
                <w:rStyle w:val="Hyperlink"/>
                <w:rFonts w:ascii="Calibri Light" w:hAnsi="Calibri Light" w:cs="Calibri Light"/>
                <w:i/>
                <w:noProof/>
              </w:rPr>
              <w:t>Freeze</w:t>
            </w:r>
            <w:r w:rsidR="003428E9" w:rsidRPr="007304B6">
              <w:rPr>
                <w:rFonts w:ascii="Calibri Light" w:hAnsi="Calibri Light" w:cs="Calibri Light"/>
                <w:noProof/>
                <w:webHidden/>
              </w:rPr>
              <w:tab/>
            </w:r>
            <w:r w:rsidR="003428E9" w:rsidRPr="007304B6">
              <w:rPr>
                <w:rFonts w:ascii="Calibri Light" w:hAnsi="Calibri Light" w:cs="Calibri Light"/>
                <w:noProof/>
                <w:webHidden/>
              </w:rPr>
              <w:fldChar w:fldCharType="begin"/>
            </w:r>
            <w:r w:rsidR="003428E9" w:rsidRPr="007304B6">
              <w:rPr>
                <w:rFonts w:ascii="Calibri Light" w:hAnsi="Calibri Light" w:cs="Calibri Light"/>
                <w:noProof/>
                <w:webHidden/>
              </w:rPr>
              <w:instrText xml:space="preserve"> PAGEREF _Toc62638672 \h </w:instrText>
            </w:r>
            <w:r w:rsidR="003428E9" w:rsidRPr="007304B6">
              <w:rPr>
                <w:rFonts w:ascii="Calibri Light" w:hAnsi="Calibri Light" w:cs="Calibri Light"/>
                <w:noProof/>
                <w:webHidden/>
              </w:rPr>
            </w:r>
            <w:r w:rsidR="003428E9" w:rsidRPr="007304B6">
              <w:rPr>
                <w:rFonts w:ascii="Calibri Light" w:hAnsi="Calibri Light" w:cs="Calibri Light"/>
                <w:noProof/>
                <w:webHidden/>
              </w:rPr>
              <w:fldChar w:fldCharType="separate"/>
            </w:r>
            <w:r w:rsidR="007304B6">
              <w:rPr>
                <w:rFonts w:ascii="Calibri Light" w:hAnsi="Calibri Light" w:cs="Calibri Light"/>
                <w:noProof/>
                <w:webHidden/>
              </w:rPr>
              <w:t>175</w:t>
            </w:r>
            <w:r w:rsidR="003428E9" w:rsidRPr="007304B6">
              <w:rPr>
                <w:rFonts w:ascii="Calibri Light" w:hAnsi="Calibri Light" w:cs="Calibri Light"/>
                <w:noProof/>
                <w:webHidden/>
              </w:rPr>
              <w:fldChar w:fldCharType="end"/>
            </w:r>
          </w:hyperlink>
        </w:p>
        <w:p w14:paraId="3459A856" w14:textId="037F1CC0" w:rsidR="003428E9" w:rsidRPr="007304B6" w:rsidRDefault="00D25A65">
          <w:pPr>
            <w:pStyle w:val="TOC3"/>
            <w:tabs>
              <w:tab w:val="left" w:pos="2455"/>
              <w:tab w:val="right" w:leader="dot" w:pos="9348"/>
            </w:tabs>
            <w:rPr>
              <w:rFonts w:ascii="Calibri Light" w:eastAsiaTheme="minorEastAsia" w:hAnsi="Calibri Light" w:cs="Calibri Light"/>
              <w:noProof/>
              <w:sz w:val="22"/>
              <w:szCs w:val="22"/>
            </w:rPr>
          </w:pPr>
          <w:hyperlink w:anchor="_Toc62638673" w:history="1">
            <w:r w:rsidR="003428E9" w:rsidRPr="007304B6">
              <w:rPr>
                <w:rStyle w:val="Hyperlink"/>
                <w:rFonts w:ascii="Calibri Light" w:hAnsi="Calibri Light" w:cs="Calibri Light"/>
                <w:noProof/>
                <w:spacing w:val="-2"/>
                <w:w w:val="99"/>
              </w:rPr>
              <w:t>21.1.2</w:t>
            </w:r>
            <w:r w:rsidR="003428E9" w:rsidRPr="007304B6">
              <w:rPr>
                <w:rFonts w:ascii="Calibri Light" w:eastAsiaTheme="minorEastAsia" w:hAnsi="Calibri Light" w:cs="Calibri Light"/>
                <w:noProof/>
                <w:sz w:val="22"/>
                <w:szCs w:val="22"/>
              </w:rPr>
              <w:tab/>
            </w:r>
            <w:r w:rsidR="003428E9" w:rsidRPr="007304B6">
              <w:rPr>
                <w:rStyle w:val="Hyperlink"/>
                <w:rFonts w:ascii="Calibri Light" w:hAnsi="Calibri Light" w:cs="Calibri Light"/>
                <w:noProof/>
              </w:rPr>
              <w:t>Keluar Status Freeze</w:t>
            </w:r>
            <w:r w:rsidR="003428E9" w:rsidRPr="007304B6">
              <w:rPr>
                <w:rFonts w:ascii="Calibri Light" w:hAnsi="Calibri Light" w:cs="Calibri Light"/>
                <w:noProof/>
                <w:webHidden/>
              </w:rPr>
              <w:tab/>
            </w:r>
            <w:r w:rsidR="003428E9" w:rsidRPr="007304B6">
              <w:rPr>
                <w:rFonts w:ascii="Calibri Light" w:hAnsi="Calibri Light" w:cs="Calibri Light"/>
                <w:noProof/>
                <w:webHidden/>
              </w:rPr>
              <w:fldChar w:fldCharType="begin"/>
            </w:r>
            <w:r w:rsidR="003428E9" w:rsidRPr="007304B6">
              <w:rPr>
                <w:rFonts w:ascii="Calibri Light" w:hAnsi="Calibri Light" w:cs="Calibri Light"/>
                <w:noProof/>
                <w:webHidden/>
              </w:rPr>
              <w:instrText xml:space="preserve"> PAGEREF _Toc62638673 \h </w:instrText>
            </w:r>
            <w:r w:rsidR="003428E9" w:rsidRPr="007304B6">
              <w:rPr>
                <w:rFonts w:ascii="Calibri Light" w:hAnsi="Calibri Light" w:cs="Calibri Light"/>
                <w:noProof/>
                <w:webHidden/>
              </w:rPr>
            </w:r>
            <w:r w:rsidR="003428E9" w:rsidRPr="007304B6">
              <w:rPr>
                <w:rFonts w:ascii="Calibri Light" w:hAnsi="Calibri Light" w:cs="Calibri Light"/>
                <w:noProof/>
                <w:webHidden/>
              </w:rPr>
              <w:fldChar w:fldCharType="separate"/>
            </w:r>
            <w:r w:rsidR="007304B6">
              <w:rPr>
                <w:rFonts w:ascii="Calibri Light" w:hAnsi="Calibri Light" w:cs="Calibri Light"/>
                <w:noProof/>
                <w:webHidden/>
              </w:rPr>
              <w:t>175</w:t>
            </w:r>
            <w:r w:rsidR="003428E9" w:rsidRPr="007304B6">
              <w:rPr>
                <w:rFonts w:ascii="Calibri Light" w:hAnsi="Calibri Light" w:cs="Calibri Light"/>
                <w:noProof/>
                <w:webHidden/>
              </w:rPr>
              <w:fldChar w:fldCharType="end"/>
            </w:r>
          </w:hyperlink>
        </w:p>
        <w:p w14:paraId="6E9BC5E7" w14:textId="1DA09C35" w:rsidR="003428E9" w:rsidRPr="007304B6" w:rsidRDefault="00D25A65">
          <w:pPr>
            <w:pStyle w:val="TOC2"/>
            <w:tabs>
              <w:tab w:val="left" w:pos="2248"/>
              <w:tab w:val="right" w:leader="dot" w:pos="9348"/>
            </w:tabs>
            <w:rPr>
              <w:rFonts w:ascii="Calibri Light" w:eastAsiaTheme="minorEastAsia" w:hAnsi="Calibri Light" w:cs="Calibri Light"/>
              <w:noProof/>
              <w:sz w:val="22"/>
              <w:szCs w:val="22"/>
            </w:rPr>
          </w:pPr>
          <w:hyperlink w:anchor="_Toc62638674" w:history="1">
            <w:r w:rsidR="003428E9" w:rsidRPr="007304B6">
              <w:rPr>
                <w:rStyle w:val="Hyperlink"/>
                <w:rFonts w:ascii="Calibri Light" w:hAnsi="Calibri Light" w:cs="Calibri Light"/>
                <w:noProof/>
                <w:w w:val="99"/>
              </w:rPr>
              <w:t>21.2</w:t>
            </w:r>
            <w:r w:rsidR="003428E9" w:rsidRPr="007304B6">
              <w:rPr>
                <w:rFonts w:ascii="Calibri Light" w:eastAsiaTheme="minorEastAsia" w:hAnsi="Calibri Light" w:cs="Calibri Light"/>
                <w:noProof/>
                <w:sz w:val="22"/>
                <w:szCs w:val="22"/>
              </w:rPr>
              <w:tab/>
            </w:r>
            <w:r w:rsidR="003428E9" w:rsidRPr="007304B6">
              <w:rPr>
                <w:rStyle w:val="Hyperlink"/>
                <w:rFonts w:ascii="Calibri Light" w:hAnsi="Calibri Light" w:cs="Calibri Light"/>
                <w:noProof/>
                <w:lang w:val="id"/>
              </w:rPr>
              <w:t>Meninjau Bentuk Gelombang Beku</w:t>
            </w:r>
            <w:r w:rsidR="003428E9" w:rsidRPr="007304B6">
              <w:rPr>
                <w:rFonts w:ascii="Calibri Light" w:hAnsi="Calibri Light" w:cs="Calibri Light"/>
                <w:noProof/>
                <w:webHidden/>
              </w:rPr>
              <w:tab/>
            </w:r>
            <w:r w:rsidR="003428E9" w:rsidRPr="007304B6">
              <w:rPr>
                <w:rFonts w:ascii="Calibri Light" w:hAnsi="Calibri Light" w:cs="Calibri Light"/>
                <w:noProof/>
                <w:webHidden/>
              </w:rPr>
              <w:fldChar w:fldCharType="begin"/>
            </w:r>
            <w:r w:rsidR="003428E9" w:rsidRPr="007304B6">
              <w:rPr>
                <w:rFonts w:ascii="Calibri Light" w:hAnsi="Calibri Light" w:cs="Calibri Light"/>
                <w:noProof/>
                <w:webHidden/>
              </w:rPr>
              <w:instrText xml:space="preserve"> PAGEREF _Toc62638674 \h </w:instrText>
            </w:r>
            <w:r w:rsidR="003428E9" w:rsidRPr="007304B6">
              <w:rPr>
                <w:rFonts w:ascii="Calibri Light" w:hAnsi="Calibri Light" w:cs="Calibri Light"/>
                <w:noProof/>
                <w:webHidden/>
              </w:rPr>
            </w:r>
            <w:r w:rsidR="003428E9" w:rsidRPr="007304B6">
              <w:rPr>
                <w:rFonts w:ascii="Calibri Light" w:hAnsi="Calibri Light" w:cs="Calibri Light"/>
                <w:noProof/>
                <w:webHidden/>
              </w:rPr>
              <w:fldChar w:fldCharType="separate"/>
            </w:r>
            <w:r w:rsidR="007304B6">
              <w:rPr>
                <w:rFonts w:ascii="Calibri Light" w:hAnsi="Calibri Light" w:cs="Calibri Light"/>
                <w:noProof/>
                <w:webHidden/>
              </w:rPr>
              <w:t>176</w:t>
            </w:r>
            <w:r w:rsidR="003428E9" w:rsidRPr="007304B6">
              <w:rPr>
                <w:rFonts w:ascii="Calibri Light" w:hAnsi="Calibri Light" w:cs="Calibri Light"/>
                <w:noProof/>
                <w:webHidden/>
              </w:rPr>
              <w:fldChar w:fldCharType="end"/>
            </w:r>
          </w:hyperlink>
        </w:p>
        <w:p w14:paraId="690426E0" w14:textId="3ECACAA3" w:rsidR="003428E9" w:rsidRPr="007304B6" w:rsidRDefault="00D25A65">
          <w:pPr>
            <w:pStyle w:val="TOC1"/>
            <w:tabs>
              <w:tab w:val="right" w:leader="dot" w:pos="9348"/>
            </w:tabs>
            <w:rPr>
              <w:rFonts w:ascii="Calibri Light" w:eastAsiaTheme="minorEastAsia" w:hAnsi="Calibri Light" w:cs="Calibri Light"/>
              <w:b w:val="0"/>
              <w:bCs w:val="0"/>
              <w:noProof/>
              <w:sz w:val="22"/>
              <w:szCs w:val="22"/>
            </w:rPr>
          </w:pPr>
          <w:hyperlink w:anchor="_Toc62638675" w:history="1">
            <w:r w:rsidR="003428E9" w:rsidRPr="007304B6">
              <w:rPr>
                <w:rStyle w:val="Hyperlink"/>
                <w:rFonts w:ascii="Calibri Light" w:hAnsi="Calibri Light" w:cs="Calibri Light"/>
                <w:noProof/>
                <w:lang w:val="id"/>
              </w:rPr>
              <w:t>Bab 22 Tinjauan</w:t>
            </w:r>
            <w:r w:rsidR="003428E9" w:rsidRPr="007304B6">
              <w:rPr>
                <w:rFonts w:ascii="Calibri Light" w:hAnsi="Calibri Light" w:cs="Calibri Light"/>
                <w:noProof/>
                <w:webHidden/>
              </w:rPr>
              <w:tab/>
            </w:r>
            <w:r w:rsidR="003428E9" w:rsidRPr="007304B6">
              <w:rPr>
                <w:rFonts w:ascii="Calibri Light" w:hAnsi="Calibri Light" w:cs="Calibri Light"/>
                <w:noProof/>
                <w:webHidden/>
              </w:rPr>
              <w:fldChar w:fldCharType="begin"/>
            </w:r>
            <w:r w:rsidR="003428E9" w:rsidRPr="007304B6">
              <w:rPr>
                <w:rFonts w:ascii="Calibri Light" w:hAnsi="Calibri Light" w:cs="Calibri Light"/>
                <w:noProof/>
                <w:webHidden/>
              </w:rPr>
              <w:instrText xml:space="preserve"> PAGEREF _Toc62638675 \h </w:instrText>
            </w:r>
            <w:r w:rsidR="003428E9" w:rsidRPr="007304B6">
              <w:rPr>
                <w:rFonts w:ascii="Calibri Light" w:hAnsi="Calibri Light" w:cs="Calibri Light"/>
                <w:noProof/>
                <w:webHidden/>
              </w:rPr>
            </w:r>
            <w:r w:rsidR="003428E9" w:rsidRPr="007304B6">
              <w:rPr>
                <w:rFonts w:ascii="Calibri Light" w:hAnsi="Calibri Light" w:cs="Calibri Light"/>
                <w:noProof/>
                <w:webHidden/>
              </w:rPr>
              <w:fldChar w:fldCharType="separate"/>
            </w:r>
            <w:r w:rsidR="007304B6">
              <w:rPr>
                <w:rFonts w:ascii="Calibri Light" w:hAnsi="Calibri Light" w:cs="Calibri Light"/>
                <w:noProof/>
                <w:webHidden/>
              </w:rPr>
              <w:t>177</w:t>
            </w:r>
            <w:r w:rsidR="003428E9" w:rsidRPr="007304B6">
              <w:rPr>
                <w:rFonts w:ascii="Calibri Light" w:hAnsi="Calibri Light" w:cs="Calibri Light"/>
                <w:noProof/>
                <w:webHidden/>
              </w:rPr>
              <w:fldChar w:fldCharType="end"/>
            </w:r>
          </w:hyperlink>
        </w:p>
        <w:p w14:paraId="5F54583C" w14:textId="3A1114AC" w:rsidR="003428E9" w:rsidRPr="007304B6" w:rsidRDefault="00D25A65">
          <w:pPr>
            <w:pStyle w:val="TOC2"/>
            <w:tabs>
              <w:tab w:val="left" w:pos="2248"/>
              <w:tab w:val="right" w:leader="dot" w:pos="9348"/>
            </w:tabs>
            <w:rPr>
              <w:rFonts w:ascii="Calibri Light" w:eastAsiaTheme="minorEastAsia" w:hAnsi="Calibri Light" w:cs="Calibri Light"/>
              <w:noProof/>
              <w:sz w:val="22"/>
              <w:szCs w:val="22"/>
            </w:rPr>
          </w:pPr>
          <w:hyperlink w:anchor="_Toc62638676" w:history="1">
            <w:r w:rsidR="003428E9" w:rsidRPr="007304B6">
              <w:rPr>
                <w:rStyle w:val="Hyperlink"/>
                <w:rFonts w:ascii="Calibri Light" w:hAnsi="Calibri Light" w:cs="Calibri Light"/>
                <w:noProof/>
                <w:w w:val="99"/>
              </w:rPr>
              <w:t>22.1</w:t>
            </w:r>
            <w:r w:rsidR="003428E9" w:rsidRPr="007304B6">
              <w:rPr>
                <w:rFonts w:ascii="Calibri Light" w:eastAsiaTheme="minorEastAsia" w:hAnsi="Calibri Light" w:cs="Calibri Light"/>
                <w:noProof/>
                <w:sz w:val="22"/>
                <w:szCs w:val="22"/>
              </w:rPr>
              <w:tab/>
            </w:r>
            <w:r w:rsidR="003428E9" w:rsidRPr="007304B6">
              <w:rPr>
                <w:rStyle w:val="Hyperlink"/>
                <w:rFonts w:ascii="Calibri Light" w:hAnsi="Calibri Light" w:cs="Calibri Light"/>
                <w:noProof/>
                <w:lang w:val="id"/>
              </w:rPr>
              <w:t xml:space="preserve">Tinjauan </w:t>
            </w:r>
            <w:r w:rsidR="003428E9" w:rsidRPr="007304B6">
              <w:rPr>
                <w:rStyle w:val="Hyperlink"/>
                <w:rFonts w:ascii="Calibri Light" w:hAnsi="Calibri Light" w:cs="Calibri Light"/>
                <w:noProof/>
              </w:rPr>
              <w:t>Grafik</w:t>
            </w:r>
            <w:r w:rsidR="003428E9" w:rsidRPr="007304B6">
              <w:rPr>
                <w:rStyle w:val="Hyperlink"/>
                <w:rFonts w:ascii="Calibri Light" w:hAnsi="Calibri Light" w:cs="Calibri Light"/>
                <w:noProof/>
                <w:lang w:val="id"/>
              </w:rPr>
              <w:t xml:space="preserve"> Tren</w:t>
            </w:r>
            <w:r w:rsidR="003428E9" w:rsidRPr="007304B6">
              <w:rPr>
                <w:rFonts w:ascii="Calibri Light" w:hAnsi="Calibri Light" w:cs="Calibri Light"/>
                <w:noProof/>
                <w:webHidden/>
              </w:rPr>
              <w:tab/>
            </w:r>
            <w:r w:rsidR="003428E9" w:rsidRPr="007304B6">
              <w:rPr>
                <w:rFonts w:ascii="Calibri Light" w:hAnsi="Calibri Light" w:cs="Calibri Light"/>
                <w:noProof/>
                <w:webHidden/>
              </w:rPr>
              <w:fldChar w:fldCharType="begin"/>
            </w:r>
            <w:r w:rsidR="003428E9" w:rsidRPr="007304B6">
              <w:rPr>
                <w:rFonts w:ascii="Calibri Light" w:hAnsi="Calibri Light" w:cs="Calibri Light"/>
                <w:noProof/>
                <w:webHidden/>
              </w:rPr>
              <w:instrText xml:space="preserve"> PAGEREF _Toc62638676 \h </w:instrText>
            </w:r>
            <w:r w:rsidR="003428E9" w:rsidRPr="007304B6">
              <w:rPr>
                <w:rFonts w:ascii="Calibri Light" w:hAnsi="Calibri Light" w:cs="Calibri Light"/>
                <w:noProof/>
                <w:webHidden/>
              </w:rPr>
            </w:r>
            <w:r w:rsidR="003428E9" w:rsidRPr="007304B6">
              <w:rPr>
                <w:rFonts w:ascii="Calibri Light" w:hAnsi="Calibri Light" w:cs="Calibri Light"/>
                <w:noProof/>
                <w:webHidden/>
              </w:rPr>
              <w:fldChar w:fldCharType="separate"/>
            </w:r>
            <w:r w:rsidR="007304B6">
              <w:rPr>
                <w:rFonts w:ascii="Calibri Light" w:hAnsi="Calibri Light" w:cs="Calibri Light"/>
                <w:noProof/>
                <w:webHidden/>
              </w:rPr>
              <w:t>177</w:t>
            </w:r>
            <w:r w:rsidR="003428E9" w:rsidRPr="007304B6">
              <w:rPr>
                <w:rFonts w:ascii="Calibri Light" w:hAnsi="Calibri Light" w:cs="Calibri Light"/>
                <w:noProof/>
                <w:webHidden/>
              </w:rPr>
              <w:fldChar w:fldCharType="end"/>
            </w:r>
          </w:hyperlink>
        </w:p>
        <w:p w14:paraId="41C9CF1D" w14:textId="5375912B" w:rsidR="003428E9" w:rsidRPr="007304B6" w:rsidRDefault="00D25A65">
          <w:pPr>
            <w:pStyle w:val="TOC3"/>
            <w:tabs>
              <w:tab w:val="left" w:pos="2443"/>
              <w:tab w:val="right" w:leader="dot" w:pos="9348"/>
            </w:tabs>
            <w:rPr>
              <w:rFonts w:ascii="Calibri Light" w:eastAsiaTheme="minorEastAsia" w:hAnsi="Calibri Light" w:cs="Calibri Light"/>
              <w:noProof/>
              <w:sz w:val="22"/>
              <w:szCs w:val="22"/>
            </w:rPr>
          </w:pPr>
          <w:hyperlink w:anchor="_Toc62638677" w:history="1">
            <w:r w:rsidR="003428E9" w:rsidRPr="007304B6">
              <w:rPr>
                <w:rStyle w:val="Hyperlink"/>
                <w:rFonts w:ascii="Calibri Light" w:hAnsi="Calibri Light" w:cs="Calibri Light"/>
                <w:noProof/>
                <w:spacing w:val="-4"/>
                <w:w w:val="99"/>
              </w:rPr>
              <w:t>22.1.1</w:t>
            </w:r>
            <w:r w:rsidR="003428E9" w:rsidRPr="007304B6">
              <w:rPr>
                <w:rFonts w:ascii="Calibri Light" w:eastAsiaTheme="minorEastAsia" w:hAnsi="Calibri Light" w:cs="Calibri Light"/>
                <w:noProof/>
                <w:sz w:val="22"/>
                <w:szCs w:val="22"/>
              </w:rPr>
              <w:tab/>
            </w:r>
            <w:r w:rsidR="003428E9" w:rsidRPr="007304B6">
              <w:rPr>
                <w:rStyle w:val="Hyperlink"/>
                <w:rFonts w:ascii="Calibri Light" w:hAnsi="Calibri Light" w:cs="Calibri Light"/>
                <w:noProof/>
              </w:rPr>
              <w:t>Memilih Grafik Tren untuk Parameter Tertentu</w:t>
            </w:r>
            <w:r w:rsidR="003428E9" w:rsidRPr="007304B6">
              <w:rPr>
                <w:rFonts w:ascii="Calibri Light" w:hAnsi="Calibri Light" w:cs="Calibri Light"/>
                <w:noProof/>
                <w:webHidden/>
              </w:rPr>
              <w:tab/>
            </w:r>
            <w:r w:rsidR="003428E9" w:rsidRPr="007304B6">
              <w:rPr>
                <w:rFonts w:ascii="Calibri Light" w:hAnsi="Calibri Light" w:cs="Calibri Light"/>
                <w:noProof/>
                <w:webHidden/>
              </w:rPr>
              <w:fldChar w:fldCharType="begin"/>
            </w:r>
            <w:r w:rsidR="003428E9" w:rsidRPr="007304B6">
              <w:rPr>
                <w:rFonts w:ascii="Calibri Light" w:hAnsi="Calibri Light" w:cs="Calibri Light"/>
                <w:noProof/>
                <w:webHidden/>
              </w:rPr>
              <w:instrText xml:space="preserve"> PAGEREF _Toc62638677 \h </w:instrText>
            </w:r>
            <w:r w:rsidR="003428E9" w:rsidRPr="007304B6">
              <w:rPr>
                <w:rFonts w:ascii="Calibri Light" w:hAnsi="Calibri Light" w:cs="Calibri Light"/>
                <w:noProof/>
                <w:webHidden/>
              </w:rPr>
            </w:r>
            <w:r w:rsidR="003428E9" w:rsidRPr="007304B6">
              <w:rPr>
                <w:rFonts w:ascii="Calibri Light" w:hAnsi="Calibri Light" w:cs="Calibri Light"/>
                <w:noProof/>
                <w:webHidden/>
              </w:rPr>
              <w:fldChar w:fldCharType="separate"/>
            </w:r>
            <w:r w:rsidR="007304B6">
              <w:rPr>
                <w:rFonts w:ascii="Calibri Light" w:hAnsi="Calibri Light" w:cs="Calibri Light"/>
                <w:noProof/>
                <w:webHidden/>
              </w:rPr>
              <w:t>177</w:t>
            </w:r>
            <w:r w:rsidR="003428E9" w:rsidRPr="007304B6">
              <w:rPr>
                <w:rFonts w:ascii="Calibri Light" w:hAnsi="Calibri Light" w:cs="Calibri Light"/>
                <w:noProof/>
                <w:webHidden/>
              </w:rPr>
              <w:fldChar w:fldCharType="end"/>
            </w:r>
          </w:hyperlink>
        </w:p>
        <w:p w14:paraId="761B52CA" w14:textId="5150D085" w:rsidR="003428E9" w:rsidRPr="007304B6" w:rsidRDefault="00D25A65">
          <w:pPr>
            <w:pStyle w:val="TOC3"/>
            <w:tabs>
              <w:tab w:val="left" w:pos="2443"/>
              <w:tab w:val="right" w:leader="dot" w:pos="9348"/>
            </w:tabs>
            <w:rPr>
              <w:rFonts w:ascii="Calibri Light" w:eastAsiaTheme="minorEastAsia" w:hAnsi="Calibri Light" w:cs="Calibri Light"/>
              <w:noProof/>
              <w:sz w:val="22"/>
              <w:szCs w:val="22"/>
            </w:rPr>
          </w:pPr>
          <w:hyperlink w:anchor="_Toc62638678" w:history="1">
            <w:r w:rsidR="003428E9" w:rsidRPr="007304B6">
              <w:rPr>
                <w:rStyle w:val="Hyperlink"/>
                <w:rFonts w:ascii="Calibri Light" w:hAnsi="Calibri Light" w:cs="Calibri Light"/>
                <w:noProof/>
                <w:spacing w:val="-4"/>
                <w:w w:val="99"/>
              </w:rPr>
              <w:t>22.1.2</w:t>
            </w:r>
            <w:r w:rsidR="003428E9" w:rsidRPr="007304B6">
              <w:rPr>
                <w:rFonts w:ascii="Calibri Light" w:eastAsiaTheme="minorEastAsia" w:hAnsi="Calibri Light" w:cs="Calibri Light"/>
                <w:noProof/>
                <w:sz w:val="22"/>
                <w:szCs w:val="22"/>
              </w:rPr>
              <w:tab/>
            </w:r>
            <w:r w:rsidR="003428E9" w:rsidRPr="007304B6">
              <w:rPr>
                <w:rStyle w:val="Hyperlink"/>
                <w:rFonts w:ascii="Calibri Light" w:hAnsi="Calibri Light" w:cs="Calibri Light"/>
                <w:noProof/>
              </w:rPr>
              <w:t>Menyesuaikan Skala Grafik Tren</w:t>
            </w:r>
            <w:r w:rsidR="003428E9" w:rsidRPr="007304B6">
              <w:rPr>
                <w:rFonts w:ascii="Calibri Light" w:hAnsi="Calibri Light" w:cs="Calibri Light"/>
                <w:noProof/>
                <w:webHidden/>
              </w:rPr>
              <w:tab/>
            </w:r>
            <w:r w:rsidR="003428E9" w:rsidRPr="007304B6">
              <w:rPr>
                <w:rFonts w:ascii="Calibri Light" w:hAnsi="Calibri Light" w:cs="Calibri Light"/>
                <w:noProof/>
                <w:webHidden/>
              </w:rPr>
              <w:fldChar w:fldCharType="begin"/>
            </w:r>
            <w:r w:rsidR="003428E9" w:rsidRPr="007304B6">
              <w:rPr>
                <w:rFonts w:ascii="Calibri Light" w:hAnsi="Calibri Light" w:cs="Calibri Light"/>
                <w:noProof/>
                <w:webHidden/>
              </w:rPr>
              <w:instrText xml:space="preserve"> PAGEREF _Toc62638678 \h </w:instrText>
            </w:r>
            <w:r w:rsidR="003428E9" w:rsidRPr="007304B6">
              <w:rPr>
                <w:rFonts w:ascii="Calibri Light" w:hAnsi="Calibri Light" w:cs="Calibri Light"/>
                <w:noProof/>
                <w:webHidden/>
              </w:rPr>
            </w:r>
            <w:r w:rsidR="003428E9" w:rsidRPr="007304B6">
              <w:rPr>
                <w:rFonts w:ascii="Calibri Light" w:hAnsi="Calibri Light" w:cs="Calibri Light"/>
                <w:noProof/>
                <w:webHidden/>
              </w:rPr>
              <w:fldChar w:fldCharType="separate"/>
            </w:r>
            <w:r w:rsidR="007304B6">
              <w:rPr>
                <w:rFonts w:ascii="Calibri Light" w:hAnsi="Calibri Light" w:cs="Calibri Light"/>
                <w:noProof/>
                <w:webHidden/>
              </w:rPr>
              <w:t>177</w:t>
            </w:r>
            <w:r w:rsidR="003428E9" w:rsidRPr="007304B6">
              <w:rPr>
                <w:rFonts w:ascii="Calibri Light" w:hAnsi="Calibri Light" w:cs="Calibri Light"/>
                <w:noProof/>
                <w:webHidden/>
              </w:rPr>
              <w:fldChar w:fldCharType="end"/>
            </w:r>
          </w:hyperlink>
        </w:p>
        <w:p w14:paraId="1144059F" w14:textId="0791B27B" w:rsidR="003428E9" w:rsidRPr="007304B6" w:rsidRDefault="00D25A65">
          <w:pPr>
            <w:pStyle w:val="TOC3"/>
            <w:tabs>
              <w:tab w:val="left" w:pos="2443"/>
              <w:tab w:val="right" w:leader="dot" w:pos="9348"/>
            </w:tabs>
            <w:rPr>
              <w:rFonts w:ascii="Calibri Light" w:eastAsiaTheme="minorEastAsia" w:hAnsi="Calibri Light" w:cs="Calibri Light"/>
              <w:noProof/>
              <w:sz w:val="22"/>
              <w:szCs w:val="22"/>
            </w:rPr>
          </w:pPr>
          <w:hyperlink w:anchor="_Toc62638679" w:history="1">
            <w:r w:rsidR="003428E9" w:rsidRPr="007304B6">
              <w:rPr>
                <w:rStyle w:val="Hyperlink"/>
                <w:rFonts w:ascii="Calibri Light" w:hAnsi="Calibri Light" w:cs="Calibri Light"/>
                <w:noProof/>
                <w:spacing w:val="-4"/>
                <w:w w:val="99"/>
              </w:rPr>
              <w:t>22.1.3</w:t>
            </w:r>
            <w:r w:rsidR="003428E9" w:rsidRPr="007304B6">
              <w:rPr>
                <w:rFonts w:ascii="Calibri Light" w:eastAsiaTheme="minorEastAsia" w:hAnsi="Calibri Light" w:cs="Calibri Light"/>
                <w:noProof/>
                <w:sz w:val="22"/>
                <w:szCs w:val="22"/>
              </w:rPr>
              <w:tab/>
            </w:r>
            <w:r w:rsidR="003428E9" w:rsidRPr="007304B6">
              <w:rPr>
                <w:rStyle w:val="Hyperlink"/>
                <w:rFonts w:ascii="Calibri Light" w:hAnsi="Calibri Light" w:cs="Calibri Light"/>
                <w:noProof/>
              </w:rPr>
              <w:t>Pengaturan Resolusi</w:t>
            </w:r>
            <w:r w:rsidR="003428E9" w:rsidRPr="007304B6">
              <w:rPr>
                <w:rFonts w:ascii="Calibri Light" w:hAnsi="Calibri Light" w:cs="Calibri Light"/>
                <w:noProof/>
                <w:webHidden/>
              </w:rPr>
              <w:tab/>
            </w:r>
            <w:r w:rsidR="003428E9" w:rsidRPr="007304B6">
              <w:rPr>
                <w:rFonts w:ascii="Calibri Light" w:hAnsi="Calibri Light" w:cs="Calibri Light"/>
                <w:noProof/>
                <w:webHidden/>
              </w:rPr>
              <w:fldChar w:fldCharType="begin"/>
            </w:r>
            <w:r w:rsidR="003428E9" w:rsidRPr="007304B6">
              <w:rPr>
                <w:rFonts w:ascii="Calibri Light" w:hAnsi="Calibri Light" w:cs="Calibri Light"/>
                <w:noProof/>
                <w:webHidden/>
              </w:rPr>
              <w:instrText xml:space="preserve"> PAGEREF _Toc62638679 \h </w:instrText>
            </w:r>
            <w:r w:rsidR="003428E9" w:rsidRPr="007304B6">
              <w:rPr>
                <w:rFonts w:ascii="Calibri Light" w:hAnsi="Calibri Light" w:cs="Calibri Light"/>
                <w:noProof/>
                <w:webHidden/>
              </w:rPr>
            </w:r>
            <w:r w:rsidR="003428E9" w:rsidRPr="007304B6">
              <w:rPr>
                <w:rFonts w:ascii="Calibri Light" w:hAnsi="Calibri Light" w:cs="Calibri Light"/>
                <w:noProof/>
                <w:webHidden/>
              </w:rPr>
              <w:fldChar w:fldCharType="separate"/>
            </w:r>
            <w:r w:rsidR="007304B6">
              <w:rPr>
                <w:rFonts w:ascii="Calibri Light" w:hAnsi="Calibri Light" w:cs="Calibri Light"/>
                <w:noProof/>
                <w:webHidden/>
              </w:rPr>
              <w:t>178</w:t>
            </w:r>
            <w:r w:rsidR="003428E9" w:rsidRPr="007304B6">
              <w:rPr>
                <w:rFonts w:ascii="Calibri Light" w:hAnsi="Calibri Light" w:cs="Calibri Light"/>
                <w:noProof/>
                <w:webHidden/>
              </w:rPr>
              <w:fldChar w:fldCharType="end"/>
            </w:r>
          </w:hyperlink>
        </w:p>
        <w:p w14:paraId="79987083" w14:textId="63E6D672" w:rsidR="003428E9" w:rsidRPr="007304B6" w:rsidRDefault="00D25A65">
          <w:pPr>
            <w:pStyle w:val="TOC3"/>
            <w:tabs>
              <w:tab w:val="left" w:pos="2443"/>
              <w:tab w:val="right" w:leader="dot" w:pos="9348"/>
            </w:tabs>
            <w:rPr>
              <w:rFonts w:ascii="Calibri Light" w:eastAsiaTheme="minorEastAsia" w:hAnsi="Calibri Light" w:cs="Calibri Light"/>
              <w:noProof/>
              <w:sz w:val="22"/>
              <w:szCs w:val="22"/>
            </w:rPr>
          </w:pPr>
          <w:hyperlink w:anchor="_Toc62638680" w:history="1">
            <w:r w:rsidR="003428E9" w:rsidRPr="007304B6">
              <w:rPr>
                <w:rStyle w:val="Hyperlink"/>
                <w:rFonts w:ascii="Calibri Light" w:hAnsi="Calibri Light" w:cs="Calibri Light"/>
                <w:noProof/>
                <w:spacing w:val="-4"/>
                <w:w w:val="99"/>
              </w:rPr>
              <w:t>22.1.4</w:t>
            </w:r>
            <w:r w:rsidR="003428E9" w:rsidRPr="007304B6">
              <w:rPr>
                <w:rFonts w:ascii="Calibri Light" w:eastAsiaTheme="minorEastAsia" w:hAnsi="Calibri Light" w:cs="Calibri Light"/>
                <w:noProof/>
                <w:sz w:val="22"/>
                <w:szCs w:val="22"/>
              </w:rPr>
              <w:tab/>
            </w:r>
            <w:r w:rsidR="003428E9" w:rsidRPr="007304B6">
              <w:rPr>
                <w:rStyle w:val="Hyperlink"/>
                <w:rFonts w:ascii="Calibri Light" w:hAnsi="Calibri Light" w:cs="Calibri Light"/>
                <w:noProof/>
              </w:rPr>
              <w:t>Menggulir ke Kiri dan Kanan Layar</w:t>
            </w:r>
            <w:r w:rsidR="003428E9" w:rsidRPr="007304B6">
              <w:rPr>
                <w:rFonts w:ascii="Calibri Light" w:hAnsi="Calibri Light" w:cs="Calibri Light"/>
                <w:noProof/>
                <w:webHidden/>
              </w:rPr>
              <w:tab/>
            </w:r>
            <w:r w:rsidR="003428E9" w:rsidRPr="007304B6">
              <w:rPr>
                <w:rFonts w:ascii="Calibri Light" w:hAnsi="Calibri Light" w:cs="Calibri Light"/>
                <w:noProof/>
                <w:webHidden/>
              </w:rPr>
              <w:fldChar w:fldCharType="begin"/>
            </w:r>
            <w:r w:rsidR="003428E9" w:rsidRPr="007304B6">
              <w:rPr>
                <w:rFonts w:ascii="Calibri Light" w:hAnsi="Calibri Light" w:cs="Calibri Light"/>
                <w:noProof/>
                <w:webHidden/>
              </w:rPr>
              <w:instrText xml:space="preserve"> PAGEREF _Toc62638680 \h </w:instrText>
            </w:r>
            <w:r w:rsidR="003428E9" w:rsidRPr="007304B6">
              <w:rPr>
                <w:rFonts w:ascii="Calibri Light" w:hAnsi="Calibri Light" w:cs="Calibri Light"/>
                <w:noProof/>
                <w:webHidden/>
              </w:rPr>
            </w:r>
            <w:r w:rsidR="003428E9" w:rsidRPr="007304B6">
              <w:rPr>
                <w:rFonts w:ascii="Calibri Light" w:hAnsi="Calibri Light" w:cs="Calibri Light"/>
                <w:noProof/>
                <w:webHidden/>
              </w:rPr>
              <w:fldChar w:fldCharType="separate"/>
            </w:r>
            <w:r w:rsidR="007304B6">
              <w:rPr>
                <w:rFonts w:ascii="Calibri Light" w:hAnsi="Calibri Light" w:cs="Calibri Light"/>
                <w:noProof/>
                <w:webHidden/>
              </w:rPr>
              <w:t>178</w:t>
            </w:r>
            <w:r w:rsidR="003428E9" w:rsidRPr="007304B6">
              <w:rPr>
                <w:rFonts w:ascii="Calibri Light" w:hAnsi="Calibri Light" w:cs="Calibri Light"/>
                <w:noProof/>
                <w:webHidden/>
              </w:rPr>
              <w:fldChar w:fldCharType="end"/>
            </w:r>
          </w:hyperlink>
        </w:p>
        <w:p w14:paraId="682143EE" w14:textId="6DE2DA51" w:rsidR="003428E9" w:rsidRPr="007304B6" w:rsidRDefault="00D25A65">
          <w:pPr>
            <w:pStyle w:val="TOC3"/>
            <w:tabs>
              <w:tab w:val="left" w:pos="2443"/>
              <w:tab w:val="right" w:leader="dot" w:pos="9348"/>
            </w:tabs>
            <w:rPr>
              <w:rFonts w:ascii="Calibri Light" w:eastAsiaTheme="minorEastAsia" w:hAnsi="Calibri Light" w:cs="Calibri Light"/>
              <w:noProof/>
              <w:sz w:val="22"/>
              <w:szCs w:val="22"/>
            </w:rPr>
          </w:pPr>
          <w:hyperlink w:anchor="_Toc62638681" w:history="1">
            <w:r w:rsidR="003428E9" w:rsidRPr="007304B6">
              <w:rPr>
                <w:rStyle w:val="Hyperlink"/>
                <w:rFonts w:ascii="Calibri Light" w:hAnsi="Calibri Light" w:cs="Calibri Light"/>
                <w:noProof/>
                <w:spacing w:val="-4"/>
                <w:w w:val="99"/>
              </w:rPr>
              <w:t>22.1.5</w:t>
            </w:r>
            <w:r w:rsidR="003428E9" w:rsidRPr="007304B6">
              <w:rPr>
                <w:rFonts w:ascii="Calibri Light" w:eastAsiaTheme="minorEastAsia" w:hAnsi="Calibri Light" w:cs="Calibri Light"/>
                <w:noProof/>
                <w:sz w:val="22"/>
                <w:szCs w:val="22"/>
              </w:rPr>
              <w:tab/>
            </w:r>
            <w:r w:rsidR="003428E9" w:rsidRPr="007304B6">
              <w:rPr>
                <w:rStyle w:val="Hyperlink"/>
                <w:rFonts w:ascii="Calibri Light" w:hAnsi="Calibri Light" w:cs="Calibri Light"/>
                <w:noProof/>
              </w:rPr>
              <w:t>Beralih ke Tabel Tren</w:t>
            </w:r>
            <w:r w:rsidR="003428E9" w:rsidRPr="007304B6">
              <w:rPr>
                <w:rFonts w:ascii="Calibri Light" w:hAnsi="Calibri Light" w:cs="Calibri Light"/>
                <w:noProof/>
                <w:webHidden/>
              </w:rPr>
              <w:tab/>
            </w:r>
            <w:r w:rsidR="003428E9" w:rsidRPr="007304B6">
              <w:rPr>
                <w:rFonts w:ascii="Calibri Light" w:hAnsi="Calibri Light" w:cs="Calibri Light"/>
                <w:noProof/>
                <w:webHidden/>
              </w:rPr>
              <w:fldChar w:fldCharType="begin"/>
            </w:r>
            <w:r w:rsidR="003428E9" w:rsidRPr="007304B6">
              <w:rPr>
                <w:rFonts w:ascii="Calibri Light" w:hAnsi="Calibri Light" w:cs="Calibri Light"/>
                <w:noProof/>
                <w:webHidden/>
              </w:rPr>
              <w:instrText xml:space="preserve"> PAGEREF _Toc62638681 \h </w:instrText>
            </w:r>
            <w:r w:rsidR="003428E9" w:rsidRPr="007304B6">
              <w:rPr>
                <w:rFonts w:ascii="Calibri Light" w:hAnsi="Calibri Light" w:cs="Calibri Light"/>
                <w:noProof/>
                <w:webHidden/>
              </w:rPr>
            </w:r>
            <w:r w:rsidR="003428E9" w:rsidRPr="007304B6">
              <w:rPr>
                <w:rFonts w:ascii="Calibri Light" w:hAnsi="Calibri Light" w:cs="Calibri Light"/>
                <w:noProof/>
                <w:webHidden/>
              </w:rPr>
              <w:fldChar w:fldCharType="separate"/>
            </w:r>
            <w:r w:rsidR="007304B6">
              <w:rPr>
                <w:rFonts w:ascii="Calibri Light" w:hAnsi="Calibri Light" w:cs="Calibri Light"/>
                <w:noProof/>
                <w:webHidden/>
              </w:rPr>
              <w:t>178</w:t>
            </w:r>
            <w:r w:rsidR="003428E9" w:rsidRPr="007304B6">
              <w:rPr>
                <w:rFonts w:ascii="Calibri Light" w:hAnsi="Calibri Light" w:cs="Calibri Light"/>
                <w:noProof/>
                <w:webHidden/>
              </w:rPr>
              <w:fldChar w:fldCharType="end"/>
            </w:r>
          </w:hyperlink>
        </w:p>
        <w:p w14:paraId="5F37E27E" w14:textId="13013BD9" w:rsidR="003428E9" w:rsidRPr="007304B6" w:rsidRDefault="00D25A65">
          <w:pPr>
            <w:pStyle w:val="TOC3"/>
            <w:tabs>
              <w:tab w:val="left" w:pos="2443"/>
              <w:tab w:val="right" w:leader="dot" w:pos="9348"/>
            </w:tabs>
            <w:rPr>
              <w:rFonts w:ascii="Calibri Light" w:eastAsiaTheme="minorEastAsia" w:hAnsi="Calibri Light" w:cs="Calibri Light"/>
              <w:noProof/>
              <w:sz w:val="22"/>
              <w:szCs w:val="22"/>
            </w:rPr>
          </w:pPr>
          <w:hyperlink w:anchor="_Toc62638682" w:history="1">
            <w:r w:rsidR="003428E9" w:rsidRPr="007304B6">
              <w:rPr>
                <w:rStyle w:val="Hyperlink"/>
                <w:rFonts w:ascii="Calibri Light" w:hAnsi="Calibri Light" w:cs="Calibri Light"/>
                <w:noProof/>
                <w:spacing w:val="-4"/>
                <w:w w:val="99"/>
              </w:rPr>
              <w:t>22.1.6</w:t>
            </w:r>
            <w:r w:rsidR="003428E9" w:rsidRPr="007304B6">
              <w:rPr>
                <w:rFonts w:ascii="Calibri Light" w:eastAsiaTheme="minorEastAsia" w:hAnsi="Calibri Light" w:cs="Calibri Light"/>
                <w:noProof/>
                <w:sz w:val="22"/>
                <w:szCs w:val="22"/>
              </w:rPr>
              <w:tab/>
            </w:r>
            <w:r w:rsidR="003428E9" w:rsidRPr="007304B6">
              <w:rPr>
                <w:rStyle w:val="Hyperlink"/>
                <w:rFonts w:ascii="Calibri Light" w:hAnsi="Calibri Light" w:cs="Calibri Light"/>
                <w:noProof/>
              </w:rPr>
              <w:t>Perekaman</w:t>
            </w:r>
            <w:r w:rsidR="003428E9" w:rsidRPr="007304B6">
              <w:rPr>
                <w:rFonts w:ascii="Calibri Light" w:hAnsi="Calibri Light" w:cs="Calibri Light"/>
                <w:noProof/>
                <w:webHidden/>
              </w:rPr>
              <w:tab/>
            </w:r>
            <w:r w:rsidR="003428E9" w:rsidRPr="007304B6">
              <w:rPr>
                <w:rFonts w:ascii="Calibri Light" w:hAnsi="Calibri Light" w:cs="Calibri Light"/>
                <w:noProof/>
                <w:webHidden/>
              </w:rPr>
              <w:fldChar w:fldCharType="begin"/>
            </w:r>
            <w:r w:rsidR="003428E9" w:rsidRPr="007304B6">
              <w:rPr>
                <w:rFonts w:ascii="Calibri Light" w:hAnsi="Calibri Light" w:cs="Calibri Light"/>
                <w:noProof/>
                <w:webHidden/>
              </w:rPr>
              <w:instrText xml:space="preserve"> PAGEREF _Toc62638682 \h </w:instrText>
            </w:r>
            <w:r w:rsidR="003428E9" w:rsidRPr="007304B6">
              <w:rPr>
                <w:rFonts w:ascii="Calibri Light" w:hAnsi="Calibri Light" w:cs="Calibri Light"/>
                <w:noProof/>
                <w:webHidden/>
              </w:rPr>
            </w:r>
            <w:r w:rsidR="003428E9" w:rsidRPr="007304B6">
              <w:rPr>
                <w:rFonts w:ascii="Calibri Light" w:hAnsi="Calibri Light" w:cs="Calibri Light"/>
                <w:noProof/>
                <w:webHidden/>
              </w:rPr>
              <w:fldChar w:fldCharType="separate"/>
            </w:r>
            <w:r w:rsidR="007304B6">
              <w:rPr>
                <w:rFonts w:ascii="Calibri Light" w:hAnsi="Calibri Light" w:cs="Calibri Light"/>
                <w:noProof/>
                <w:webHidden/>
              </w:rPr>
              <w:t>178</w:t>
            </w:r>
            <w:r w:rsidR="003428E9" w:rsidRPr="007304B6">
              <w:rPr>
                <w:rFonts w:ascii="Calibri Light" w:hAnsi="Calibri Light" w:cs="Calibri Light"/>
                <w:noProof/>
                <w:webHidden/>
              </w:rPr>
              <w:fldChar w:fldCharType="end"/>
            </w:r>
          </w:hyperlink>
        </w:p>
        <w:p w14:paraId="7DF8DE3A" w14:textId="09C9B9F8" w:rsidR="003428E9" w:rsidRPr="007304B6" w:rsidRDefault="00D25A65">
          <w:pPr>
            <w:pStyle w:val="TOC2"/>
            <w:tabs>
              <w:tab w:val="left" w:pos="2248"/>
              <w:tab w:val="right" w:leader="dot" w:pos="9348"/>
            </w:tabs>
            <w:rPr>
              <w:rFonts w:ascii="Calibri Light" w:eastAsiaTheme="minorEastAsia" w:hAnsi="Calibri Light" w:cs="Calibri Light"/>
              <w:noProof/>
              <w:sz w:val="22"/>
              <w:szCs w:val="22"/>
            </w:rPr>
          </w:pPr>
          <w:hyperlink w:anchor="_Toc62638683" w:history="1">
            <w:r w:rsidR="003428E9" w:rsidRPr="007304B6">
              <w:rPr>
                <w:rStyle w:val="Hyperlink"/>
                <w:rFonts w:ascii="Calibri Light" w:hAnsi="Calibri Light" w:cs="Calibri Light"/>
                <w:noProof/>
                <w:w w:val="99"/>
              </w:rPr>
              <w:t>22.2</w:t>
            </w:r>
            <w:r w:rsidR="003428E9" w:rsidRPr="007304B6">
              <w:rPr>
                <w:rFonts w:ascii="Calibri Light" w:eastAsiaTheme="minorEastAsia" w:hAnsi="Calibri Light" w:cs="Calibri Light"/>
                <w:noProof/>
                <w:sz w:val="22"/>
                <w:szCs w:val="22"/>
              </w:rPr>
              <w:tab/>
            </w:r>
            <w:r w:rsidR="003428E9" w:rsidRPr="007304B6">
              <w:rPr>
                <w:rStyle w:val="Hyperlink"/>
                <w:rFonts w:ascii="Calibri Light" w:hAnsi="Calibri Light" w:cs="Calibri Light"/>
                <w:noProof/>
                <w:lang w:val="id"/>
              </w:rPr>
              <w:t>Tinjauan</w:t>
            </w:r>
            <w:r w:rsidR="003428E9" w:rsidRPr="007304B6">
              <w:rPr>
                <w:rStyle w:val="Hyperlink"/>
                <w:rFonts w:ascii="Calibri Light" w:hAnsi="Calibri Light" w:cs="Calibri Light"/>
                <w:noProof/>
              </w:rPr>
              <w:t xml:space="preserve"> Tabel Trend</w:t>
            </w:r>
            <w:r w:rsidR="003428E9" w:rsidRPr="007304B6">
              <w:rPr>
                <w:rFonts w:ascii="Calibri Light" w:hAnsi="Calibri Light" w:cs="Calibri Light"/>
                <w:noProof/>
                <w:webHidden/>
              </w:rPr>
              <w:tab/>
            </w:r>
            <w:r w:rsidR="003428E9" w:rsidRPr="007304B6">
              <w:rPr>
                <w:rFonts w:ascii="Calibri Light" w:hAnsi="Calibri Light" w:cs="Calibri Light"/>
                <w:noProof/>
                <w:webHidden/>
              </w:rPr>
              <w:fldChar w:fldCharType="begin"/>
            </w:r>
            <w:r w:rsidR="003428E9" w:rsidRPr="007304B6">
              <w:rPr>
                <w:rFonts w:ascii="Calibri Light" w:hAnsi="Calibri Light" w:cs="Calibri Light"/>
                <w:noProof/>
                <w:webHidden/>
              </w:rPr>
              <w:instrText xml:space="preserve"> PAGEREF _Toc62638683 \h </w:instrText>
            </w:r>
            <w:r w:rsidR="003428E9" w:rsidRPr="007304B6">
              <w:rPr>
                <w:rFonts w:ascii="Calibri Light" w:hAnsi="Calibri Light" w:cs="Calibri Light"/>
                <w:noProof/>
                <w:webHidden/>
              </w:rPr>
            </w:r>
            <w:r w:rsidR="003428E9" w:rsidRPr="007304B6">
              <w:rPr>
                <w:rFonts w:ascii="Calibri Light" w:hAnsi="Calibri Light" w:cs="Calibri Light"/>
                <w:noProof/>
                <w:webHidden/>
              </w:rPr>
              <w:fldChar w:fldCharType="separate"/>
            </w:r>
            <w:r w:rsidR="007304B6">
              <w:rPr>
                <w:rFonts w:ascii="Calibri Light" w:hAnsi="Calibri Light" w:cs="Calibri Light"/>
                <w:noProof/>
                <w:webHidden/>
              </w:rPr>
              <w:t>178</w:t>
            </w:r>
            <w:r w:rsidR="003428E9" w:rsidRPr="007304B6">
              <w:rPr>
                <w:rFonts w:ascii="Calibri Light" w:hAnsi="Calibri Light" w:cs="Calibri Light"/>
                <w:noProof/>
                <w:webHidden/>
              </w:rPr>
              <w:fldChar w:fldCharType="end"/>
            </w:r>
          </w:hyperlink>
        </w:p>
        <w:p w14:paraId="4F724AD5" w14:textId="09B43DCE" w:rsidR="003428E9" w:rsidRPr="007304B6" w:rsidRDefault="00D25A65">
          <w:pPr>
            <w:pStyle w:val="TOC3"/>
            <w:tabs>
              <w:tab w:val="left" w:pos="2443"/>
              <w:tab w:val="right" w:leader="dot" w:pos="9348"/>
            </w:tabs>
            <w:rPr>
              <w:rFonts w:ascii="Calibri Light" w:eastAsiaTheme="minorEastAsia" w:hAnsi="Calibri Light" w:cs="Calibri Light"/>
              <w:noProof/>
              <w:sz w:val="22"/>
              <w:szCs w:val="22"/>
            </w:rPr>
          </w:pPr>
          <w:hyperlink w:anchor="_Toc62638684" w:history="1">
            <w:r w:rsidR="003428E9" w:rsidRPr="007304B6">
              <w:rPr>
                <w:rStyle w:val="Hyperlink"/>
                <w:rFonts w:ascii="Calibri Light" w:hAnsi="Calibri Light" w:cs="Calibri Light"/>
                <w:noProof/>
                <w:spacing w:val="-4"/>
                <w:w w:val="99"/>
              </w:rPr>
              <w:t>22.2.1</w:t>
            </w:r>
            <w:r w:rsidR="003428E9" w:rsidRPr="007304B6">
              <w:rPr>
                <w:rFonts w:ascii="Calibri Light" w:eastAsiaTheme="minorEastAsia" w:hAnsi="Calibri Light" w:cs="Calibri Light"/>
                <w:noProof/>
                <w:sz w:val="22"/>
                <w:szCs w:val="22"/>
              </w:rPr>
              <w:tab/>
            </w:r>
            <w:r w:rsidR="003428E9" w:rsidRPr="007304B6">
              <w:rPr>
                <w:rStyle w:val="Hyperlink"/>
                <w:rFonts w:ascii="Calibri Light" w:hAnsi="Calibri Light" w:cs="Calibri Light"/>
                <w:noProof/>
              </w:rPr>
              <w:t>Pengaturan Resolusi</w:t>
            </w:r>
            <w:r w:rsidR="003428E9" w:rsidRPr="007304B6">
              <w:rPr>
                <w:rFonts w:ascii="Calibri Light" w:hAnsi="Calibri Light" w:cs="Calibri Light"/>
                <w:noProof/>
                <w:webHidden/>
              </w:rPr>
              <w:tab/>
            </w:r>
            <w:r w:rsidR="003428E9" w:rsidRPr="007304B6">
              <w:rPr>
                <w:rFonts w:ascii="Calibri Light" w:hAnsi="Calibri Light" w:cs="Calibri Light"/>
                <w:noProof/>
                <w:webHidden/>
              </w:rPr>
              <w:fldChar w:fldCharType="begin"/>
            </w:r>
            <w:r w:rsidR="003428E9" w:rsidRPr="007304B6">
              <w:rPr>
                <w:rFonts w:ascii="Calibri Light" w:hAnsi="Calibri Light" w:cs="Calibri Light"/>
                <w:noProof/>
                <w:webHidden/>
              </w:rPr>
              <w:instrText xml:space="preserve"> PAGEREF _Toc62638684 \h </w:instrText>
            </w:r>
            <w:r w:rsidR="003428E9" w:rsidRPr="007304B6">
              <w:rPr>
                <w:rFonts w:ascii="Calibri Light" w:hAnsi="Calibri Light" w:cs="Calibri Light"/>
                <w:noProof/>
                <w:webHidden/>
              </w:rPr>
            </w:r>
            <w:r w:rsidR="003428E9" w:rsidRPr="007304B6">
              <w:rPr>
                <w:rFonts w:ascii="Calibri Light" w:hAnsi="Calibri Light" w:cs="Calibri Light"/>
                <w:noProof/>
                <w:webHidden/>
              </w:rPr>
              <w:fldChar w:fldCharType="separate"/>
            </w:r>
            <w:r w:rsidR="007304B6">
              <w:rPr>
                <w:rFonts w:ascii="Calibri Light" w:hAnsi="Calibri Light" w:cs="Calibri Light"/>
                <w:noProof/>
                <w:webHidden/>
              </w:rPr>
              <w:t>178</w:t>
            </w:r>
            <w:r w:rsidR="003428E9" w:rsidRPr="007304B6">
              <w:rPr>
                <w:rFonts w:ascii="Calibri Light" w:hAnsi="Calibri Light" w:cs="Calibri Light"/>
                <w:noProof/>
                <w:webHidden/>
              </w:rPr>
              <w:fldChar w:fldCharType="end"/>
            </w:r>
          </w:hyperlink>
        </w:p>
        <w:p w14:paraId="6EADBFA4" w14:textId="25F488EA" w:rsidR="003428E9" w:rsidRPr="007304B6" w:rsidRDefault="00D25A65">
          <w:pPr>
            <w:pStyle w:val="TOC3"/>
            <w:tabs>
              <w:tab w:val="left" w:pos="2443"/>
              <w:tab w:val="right" w:leader="dot" w:pos="9348"/>
            </w:tabs>
            <w:rPr>
              <w:rFonts w:ascii="Calibri Light" w:eastAsiaTheme="minorEastAsia" w:hAnsi="Calibri Light" w:cs="Calibri Light"/>
              <w:noProof/>
              <w:sz w:val="22"/>
              <w:szCs w:val="22"/>
            </w:rPr>
          </w:pPr>
          <w:hyperlink w:anchor="_Toc62638685" w:history="1">
            <w:r w:rsidR="003428E9" w:rsidRPr="007304B6">
              <w:rPr>
                <w:rStyle w:val="Hyperlink"/>
                <w:rFonts w:ascii="Calibri Light" w:hAnsi="Calibri Light" w:cs="Calibri Light"/>
                <w:noProof/>
                <w:spacing w:val="-4"/>
                <w:w w:val="99"/>
              </w:rPr>
              <w:t>22.2.2</w:t>
            </w:r>
            <w:r w:rsidR="003428E9" w:rsidRPr="007304B6">
              <w:rPr>
                <w:rFonts w:ascii="Calibri Light" w:eastAsiaTheme="minorEastAsia" w:hAnsi="Calibri Light" w:cs="Calibri Light"/>
                <w:noProof/>
                <w:sz w:val="22"/>
                <w:szCs w:val="22"/>
              </w:rPr>
              <w:tab/>
            </w:r>
            <w:r w:rsidR="003428E9" w:rsidRPr="007304B6">
              <w:rPr>
                <w:rStyle w:val="Hyperlink"/>
                <w:rFonts w:ascii="Calibri Light" w:hAnsi="Calibri Light" w:cs="Calibri Light"/>
                <w:noProof/>
              </w:rPr>
              <w:t>Menggulir Layar</w:t>
            </w:r>
            <w:r w:rsidR="003428E9" w:rsidRPr="007304B6">
              <w:rPr>
                <w:rFonts w:ascii="Calibri Light" w:hAnsi="Calibri Light" w:cs="Calibri Light"/>
                <w:noProof/>
                <w:webHidden/>
              </w:rPr>
              <w:tab/>
            </w:r>
            <w:r w:rsidR="003428E9" w:rsidRPr="007304B6">
              <w:rPr>
                <w:rFonts w:ascii="Calibri Light" w:hAnsi="Calibri Light" w:cs="Calibri Light"/>
                <w:noProof/>
                <w:webHidden/>
              </w:rPr>
              <w:fldChar w:fldCharType="begin"/>
            </w:r>
            <w:r w:rsidR="003428E9" w:rsidRPr="007304B6">
              <w:rPr>
                <w:rFonts w:ascii="Calibri Light" w:hAnsi="Calibri Light" w:cs="Calibri Light"/>
                <w:noProof/>
                <w:webHidden/>
              </w:rPr>
              <w:instrText xml:space="preserve"> PAGEREF _Toc62638685 \h </w:instrText>
            </w:r>
            <w:r w:rsidR="003428E9" w:rsidRPr="007304B6">
              <w:rPr>
                <w:rFonts w:ascii="Calibri Light" w:hAnsi="Calibri Light" w:cs="Calibri Light"/>
                <w:noProof/>
                <w:webHidden/>
              </w:rPr>
            </w:r>
            <w:r w:rsidR="003428E9" w:rsidRPr="007304B6">
              <w:rPr>
                <w:rFonts w:ascii="Calibri Light" w:hAnsi="Calibri Light" w:cs="Calibri Light"/>
                <w:noProof/>
                <w:webHidden/>
              </w:rPr>
              <w:fldChar w:fldCharType="separate"/>
            </w:r>
            <w:r w:rsidR="007304B6">
              <w:rPr>
                <w:rFonts w:ascii="Calibri Light" w:hAnsi="Calibri Light" w:cs="Calibri Light"/>
                <w:noProof/>
                <w:webHidden/>
              </w:rPr>
              <w:t>178</w:t>
            </w:r>
            <w:r w:rsidR="003428E9" w:rsidRPr="007304B6">
              <w:rPr>
                <w:rFonts w:ascii="Calibri Light" w:hAnsi="Calibri Light" w:cs="Calibri Light"/>
                <w:noProof/>
                <w:webHidden/>
              </w:rPr>
              <w:fldChar w:fldCharType="end"/>
            </w:r>
          </w:hyperlink>
        </w:p>
        <w:p w14:paraId="1A9DF6DC" w14:textId="63F4D4CE" w:rsidR="003428E9" w:rsidRPr="007304B6" w:rsidRDefault="00D25A65">
          <w:pPr>
            <w:pStyle w:val="TOC3"/>
            <w:tabs>
              <w:tab w:val="left" w:pos="2443"/>
              <w:tab w:val="right" w:leader="dot" w:pos="9348"/>
            </w:tabs>
            <w:rPr>
              <w:rFonts w:ascii="Calibri Light" w:eastAsiaTheme="minorEastAsia" w:hAnsi="Calibri Light" w:cs="Calibri Light"/>
              <w:noProof/>
              <w:sz w:val="22"/>
              <w:szCs w:val="22"/>
            </w:rPr>
          </w:pPr>
          <w:hyperlink w:anchor="_Toc62638686" w:history="1">
            <w:r w:rsidR="003428E9" w:rsidRPr="007304B6">
              <w:rPr>
                <w:rStyle w:val="Hyperlink"/>
                <w:rFonts w:ascii="Calibri Light" w:hAnsi="Calibri Light" w:cs="Calibri Light"/>
                <w:noProof/>
                <w:spacing w:val="-4"/>
                <w:w w:val="99"/>
              </w:rPr>
              <w:t>22.2.3</w:t>
            </w:r>
            <w:r w:rsidR="003428E9" w:rsidRPr="007304B6">
              <w:rPr>
                <w:rFonts w:ascii="Calibri Light" w:eastAsiaTheme="minorEastAsia" w:hAnsi="Calibri Light" w:cs="Calibri Light"/>
                <w:noProof/>
                <w:sz w:val="22"/>
                <w:szCs w:val="22"/>
              </w:rPr>
              <w:tab/>
            </w:r>
            <w:r w:rsidR="003428E9" w:rsidRPr="007304B6">
              <w:rPr>
                <w:rStyle w:val="Hyperlink"/>
                <w:rFonts w:ascii="Calibri Light" w:hAnsi="Calibri Light" w:cs="Calibri Light"/>
                <w:noProof/>
              </w:rPr>
              <w:t>Beralih ke Grafik Tren</w:t>
            </w:r>
            <w:r w:rsidR="003428E9" w:rsidRPr="007304B6">
              <w:rPr>
                <w:rFonts w:ascii="Calibri Light" w:hAnsi="Calibri Light" w:cs="Calibri Light"/>
                <w:noProof/>
                <w:webHidden/>
              </w:rPr>
              <w:tab/>
            </w:r>
            <w:r w:rsidR="003428E9" w:rsidRPr="007304B6">
              <w:rPr>
                <w:rFonts w:ascii="Calibri Light" w:hAnsi="Calibri Light" w:cs="Calibri Light"/>
                <w:noProof/>
                <w:webHidden/>
              </w:rPr>
              <w:fldChar w:fldCharType="begin"/>
            </w:r>
            <w:r w:rsidR="003428E9" w:rsidRPr="007304B6">
              <w:rPr>
                <w:rFonts w:ascii="Calibri Light" w:hAnsi="Calibri Light" w:cs="Calibri Light"/>
                <w:noProof/>
                <w:webHidden/>
              </w:rPr>
              <w:instrText xml:space="preserve"> PAGEREF _Toc62638686 \h </w:instrText>
            </w:r>
            <w:r w:rsidR="003428E9" w:rsidRPr="007304B6">
              <w:rPr>
                <w:rFonts w:ascii="Calibri Light" w:hAnsi="Calibri Light" w:cs="Calibri Light"/>
                <w:noProof/>
                <w:webHidden/>
              </w:rPr>
            </w:r>
            <w:r w:rsidR="003428E9" w:rsidRPr="007304B6">
              <w:rPr>
                <w:rFonts w:ascii="Calibri Light" w:hAnsi="Calibri Light" w:cs="Calibri Light"/>
                <w:noProof/>
                <w:webHidden/>
              </w:rPr>
              <w:fldChar w:fldCharType="separate"/>
            </w:r>
            <w:r w:rsidR="007304B6">
              <w:rPr>
                <w:rFonts w:ascii="Calibri Light" w:hAnsi="Calibri Light" w:cs="Calibri Light"/>
                <w:noProof/>
                <w:webHidden/>
              </w:rPr>
              <w:t>178</w:t>
            </w:r>
            <w:r w:rsidR="003428E9" w:rsidRPr="007304B6">
              <w:rPr>
                <w:rFonts w:ascii="Calibri Light" w:hAnsi="Calibri Light" w:cs="Calibri Light"/>
                <w:noProof/>
                <w:webHidden/>
              </w:rPr>
              <w:fldChar w:fldCharType="end"/>
            </w:r>
          </w:hyperlink>
        </w:p>
        <w:p w14:paraId="39140833" w14:textId="63FF3201" w:rsidR="003428E9" w:rsidRPr="007304B6" w:rsidRDefault="00D25A65">
          <w:pPr>
            <w:pStyle w:val="TOC3"/>
            <w:tabs>
              <w:tab w:val="left" w:pos="2443"/>
              <w:tab w:val="right" w:leader="dot" w:pos="9348"/>
            </w:tabs>
            <w:rPr>
              <w:rFonts w:ascii="Calibri Light" w:eastAsiaTheme="minorEastAsia" w:hAnsi="Calibri Light" w:cs="Calibri Light"/>
              <w:noProof/>
              <w:sz w:val="22"/>
              <w:szCs w:val="22"/>
            </w:rPr>
          </w:pPr>
          <w:hyperlink w:anchor="_Toc62638687" w:history="1">
            <w:r w:rsidR="003428E9" w:rsidRPr="007304B6">
              <w:rPr>
                <w:rStyle w:val="Hyperlink"/>
                <w:rFonts w:ascii="Calibri Light" w:hAnsi="Calibri Light" w:cs="Calibri Light"/>
                <w:noProof/>
                <w:spacing w:val="-4"/>
                <w:w w:val="99"/>
              </w:rPr>
              <w:t>22.2.4</w:t>
            </w:r>
            <w:r w:rsidR="003428E9" w:rsidRPr="007304B6">
              <w:rPr>
                <w:rFonts w:ascii="Calibri Light" w:eastAsiaTheme="minorEastAsia" w:hAnsi="Calibri Light" w:cs="Calibri Light"/>
                <w:noProof/>
                <w:sz w:val="22"/>
                <w:szCs w:val="22"/>
              </w:rPr>
              <w:tab/>
            </w:r>
            <w:r w:rsidR="003428E9" w:rsidRPr="007304B6">
              <w:rPr>
                <w:rStyle w:val="Hyperlink"/>
                <w:rFonts w:ascii="Calibri Light" w:hAnsi="Calibri Light" w:cs="Calibri Light"/>
                <w:noProof/>
              </w:rPr>
              <w:t>Perekaman</w:t>
            </w:r>
            <w:r w:rsidR="003428E9" w:rsidRPr="007304B6">
              <w:rPr>
                <w:rFonts w:ascii="Calibri Light" w:hAnsi="Calibri Light" w:cs="Calibri Light"/>
                <w:noProof/>
                <w:webHidden/>
              </w:rPr>
              <w:tab/>
            </w:r>
            <w:r w:rsidR="003428E9" w:rsidRPr="007304B6">
              <w:rPr>
                <w:rFonts w:ascii="Calibri Light" w:hAnsi="Calibri Light" w:cs="Calibri Light"/>
                <w:noProof/>
                <w:webHidden/>
              </w:rPr>
              <w:fldChar w:fldCharType="begin"/>
            </w:r>
            <w:r w:rsidR="003428E9" w:rsidRPr="007304B6">
              <w:rPr>
                <w:rFonts w:ascii="Calibri Light" w:hAnsi="Calibri Light" w:cs="Calibri Light"/>
                <w:noProof/>
                <w:webHidden/>
              </w:rPr>
              <w:instrText xml:space="preserve"> PAGEREF _Toc62638687 \h </w:instrText>
            </w:r>
            <w:r w:rsidR="003428E9" w:rsidRPr="007304B6">
              <w:rPr>
                <w:rFonts w:ascii="Calibri Light" w:hAnsi="Calibri Light" w:cs="Calibri Light"/>
                <w:noProof/>
                <w:webHidden/>
              </w:rPr>
            </w:r>
            <w:r w:rsidR="003428E9" w:rsidRPr="007304B6">
              <w:rPr>
                <w:rFonts w:ascii="Calibri Light" w:hAnsi="Calibri Light" w:cs="Calibri Light"/>
                <w:noProof/>
                <w:webHidden/>
              </w:rPr>
              <w:fldChar w:fldCharType="separate"/>
            </w:r>
            <w:r w:rsidR="007304B6">
              <w:rPr>
                <w:rFonts w:ascii="Calibri Light" w:hAnsi="Calibri Light" w:cs="Calibri Light"/>
                <w:noProof/>
                <w:webHidden/>
              </w:rPr>
              <w:t>179</w:t>
            </w:r>
            <w:r w:rsidR="003428E9" w:rsidRPr="007304B6">
              <w:rPr>
                <w:rFonts w:ascii="Calibri Light" w:hAnsi="Calibri Light" w:cs="Calibri Light"/>
                <w:noProof/>
                <w:webHidden/>
              </w:rPr>
              <w:fldChar w:fldCharType="end"/>
            </w:r>
          </w:hyperlink>
        </w:p>
        <w:p w14:paraId="508B61CC" w14:textId="1657FB97" w:rsidR="003428E9" w:rsidRPr="007304B6" w:rsidRDefault="00D25A65">
          <w:pPr>
            <w:pStyle w:val="TOC2"/>
            <w:tabs>
              <w:tab w:val="left" w:pos="2248"/>
              <w:tab w:val="right" w:leader="dot" w:pos="9348"/>
            </w:tabs>
            <w:rPr>
              <w:rFonts w:ascii="Calibri Light" w:eastAsiaTheme="minorEastAsia" w:hAnsi="Calibri Light" w:cs="Calibri Light"/>
              <w:noProof/>
              <w:sz w:val="22"/>
              <w:szCs w:val="22"/>
            </w:rPr>
          </w:pPr>
          <w:hyperlink w:anchor="_Toc62638688" w:history="1">
            <w:r w:rsidR="003428E9" w:rsidRPr="007304B6">
              <w:rPr>
                <w:rStyle w:val="Hyperlink"/>
                <w:rFonts w:ascii="Calibri Light" w:hAnsi="Calibri Light" w:cs="Calibri Light"/>
                <w:noProof/>
                <w:w w:val="99"/>
              </w:rPr>
              <w:t>22.3</w:t>
            </w:r>
            <w:r w:rsidR="003428E9" w:rsidRPr="007304B6">
              <w:rPr>
                <w:rFonts w:ascii="Calibri Light" w:eastAsiaTheme="minorEastAsia" w:hAnsi="Calibri Light" w:cs="Calibri Light"/>
                <w:noProof/>
                <w:sz w:val="22"/>
                <w:szCs w:val="22"/>
              </w:rPr>
              <w:tab/>
            </w:r>
            <w:r w:rsidR="003428E9" w:rsidRPr="007304B6">
              <w:rPr>
                <w:rStyle w:val="Hyperlink"/>
                <w:rFonts w:ascii="Calibri Light" w:hAnsi="Calibri Light" w:cs="Calibri Light"/>
                <w:noProof/>
                <w:lang w:val="id"/>
              </w:rPr>
              <w:t>Tinjauan</w:t>
            </w:r>
            <w:r w:rsidR="003428E9" w:rsidRPr="007304B6">
              <w:rPr>
                <w:rStyle w:val="Hyperlink"/>
                <w:rFonts w:ascii="Calibri Light" w:hAnsi="Calibri Light" w:cs="Calibri Light"/>
                <w:noProof/>
              </w:rPr>
              <w:t xml:space="preserve"> NIBP</w:t>
            </w:r>
            <w:r w:rsidR="003428E9" w:rsidRPr="007304B6">
              <w:rPr>
                <w:rFonts w:ascii="Calibri Light" w:hAnsi="Calibri Light" w:cs="Calibri Light"/>
                <w:noProof/>
                <w:webHidden/>
              </w:rPr>
              <w:tab/>
            </w:r>
            <w:r w:rsidR="003428E9" w:rsidRPr="007304B6">
              <w:rPr>
                <w:rFonts w:ascii="Calibri Light" w:hAnsi="Calibri Light" w:cs="Calibri Light"/>
                <w:noProof/>
                <w:webHidden/>
              </w:rPr>
              <w:fldChar w:fldCharType="begin"/>
            </w:r>
            <w:r w:rsidR="003428E9" w:rsidRPr="007304B6">
              <w:rPr>
                <w:rFonts w:ascii="Calibri Light" w:hAnsi="Calibri Light" w:cs="Calibri Light"/>
                <w:noProof/>
                <w:webHidden/>
              </w:rPr>
              <w:instrText xml:space="preserve"> PAGEREF _Toc62638688 \h </w:instrText>
            </w:r>
            <w:r w:rsidR="003428E9" w:rsidRPr="007304B6">
              <w:rPr>
                <w:rFonts w:ascii="Calibri Light" w:hAnsi="Calibri Light" w:cs="Calibri Light"/>
                <w:noProof/>
                <w:webHidden/>
              </w:rPr>
            </w:r>
            <w:r w:rsidR="003428E9" w:rsidRPr="007304B6">
              <w:rPr>
                <w:rFonts w:ascii="Calibri Light" w:hAnsi="Calibri Light" w:cs="Calibri Light"/>
                <w:noProof/>
                <w:webHidden/>
              </w:rPr>
              <w:fldChar w:fldCharType="separate"/>
            </w:r>
            <w:r w:rsidR="007304B6">
              <w:rPr>
                <w:rFonts w:ascii="Calibri Light" w:hAnsi="Calibri Light" w:cs="Calibri Light"/>
                <w:noProof/>
                <w:webHidden/>
              </w:rPr>
              <w:t>179</w:t>
            </w:r>
            <w:r w:rsidR="003428E9" w:rsidRPr="007304B6">
              <w:rPr>
                <w:rFonts w:ascii="Calibri Light" w:hAnsi="Calibri Light" w:cs="Calibri Light"/>
                <w:noProof/>
                <w:webHidden/>
              </w:rPr>
              <w:fldChar w:fldCharType="end"/>
            </w:r>
          </w:hyperlink>
        </w:p>
        <w:p w14:paraId="0E339DB6" w14:textId="7CC3E347" w:rsidR="003428E9" w:rsidRPr="007304B6" w:rsidRDefault="00D25A65">
          <w:pPr>
            <w:pStyle w:val="TOC3"/>
            <w:tabs>
              <w:tab w:val="left" w:pos="2443"/>
              <w:tab w:val="right" w:leader="dot" w:pos="9348"/>
            </w:tabs>
            <w:rPr>
              <w:rFonts w:ascii="Calibri Light" w:eastAsiaTheme="minorEastAsia" w:hAnsi="Calibri Light" w:cs="Calibri Light"/>
              <w:noProof/>
              <w:sz w:val="22"/>
              <w:szCs w:val="22"/>
            </w:rPr>
          </w:pPr>
          <w:hyperlink w:anchor="_Toc62638689" w:history="1">
            <w:r w:rsidR="003428E9" w:rsidRPr="007304B6">
              <w:rPr>
                <w:rStyle w:val="Hyperlink"/>
                <w:rFonts w:ascii="Calibri Light" w:hAnsi="Calibri Light" w:cs="Calibri Light"/>
                <w:noProof/>
                <w:spacing w:val="-4"/>
                <w:w w:val="99"/>
              </w:rPr>
              <w:t>22.3.1</w:t>
            </w:r>
            <w:r w:rsidR="003428E9" w:rsidRPr="007304B6">
              <w:rPr>
                <w:rFonts w:ascii="Calibri Light" w:eastAsiaTheme="minorEastAsia" w:hAnsi="Calibri Light" w:cs="Calibri Light"/>
                <w:noProof/>
                <w:sz w:val="22"/>
                <w:szCs w:val="22"/>
              </w:rPr>
              <w:tab/>
            </w:r>
            <w:r w:rsidR="003428E9" w:rsidRPr="007304B6">
              <w:rPr>
                <w:rStyle w:val="Hyperlink"/>
                <w:rFonts w:ascii="Calibri Light" w:hAnsi="Calibri Light" w:cs="Calibri Light"/>
                <w:noProof/>
              </w:rPr>
              <w:t>Menggulir Layar</w:t>
            </w:r>
            <w:r w:rsidR="003428E9" w:rsidRPr="007304B6">
              <w:rPr>
                <w:rFonts w:ascii="Calibri Light" w:hAnsi="Calibri Light" w:cs="Calibri Light"/>
                <w:noProof/>
                <w:webHidden/>
              </w:rPr>
              <w:tab/>
            </w:r>
            <w:r w:rsidR="003428E9" w:rsidRPr="007304B6">
              <w:rPr>
                <w:rFonts w:ascii="Calibri Light" w:hAnsi="Calibri Light" w:cs="Calibri Light"/>
                <w:noProof/>
                <w:webHidden/>
              </w:rPr>
              <w:fldChar w:fldCharType="begin"/>
            </w:r>
            <w:r w:rsidR="003428E9" w:rsidRPr="007304B6">
              <w:rPr>
                <w:rFonts w:ascii="Calibri Light" w:hAnsi="Calibri Light" w:cs="Calibri Light"/>
                <w:noProof/>
                <w:webHidden/>
              </w:rPr>
              <w:instrText xml:space="preserve"> PAGEREF _Toc62638689 \h </w:instrText>
            </w:r>
            <w:r w:rsidR="003428E9" w:rsidRPr="007304B6">
              <w:rPr>
                <w:rFonts w:ascii="Calibri Light" w:hAnsi="Calibri Light" w:cs="Calibri Light"/>
                <w:noProof/>
                <w:webHidden/>
              </w:rPr>
            </w:r>
            <w:r w:rsidR="003428E9" w:rsidRPr="007304B6">
              <w:rPr>
                <w:rFonts w:ascii="Calibri Light" w:hAnsi="Calibri Light" w:cs="Calibri Light"/>
                <w:noProof/>
                <w:webHidden/>
              </w:rPr>
              <w:fldChar w:fldCharType="separate"/>
            </w:r>
            <w:r w:rsidR="007304B6">
              <w:rPr>
                <w:rFonts w:ascii="Calibri Light" w:hAnsi="Calibri Light" w:cs="Calibri Light"/>
                <w:noProof/>
                <w:webHidden/>
              </w:rPr>
              <w:t>179</w:t>
            </w:r>
            <w:r w:rsidR="003428E9" w:rsidRPr="007304B6">
              <w:rPr>
                <w:rFonts w:ascii="Calibri Light" w:hAnsi="Calibri Light" w:cs="Calibri Light"/>
                <w:noProof/>
                <w:webHidden/>
              </w:rPr>
              <w:fldChar w:fldCharType="end"/>
            </w:r>
          </w:hyperlink>
        </w:p>
        <w:p w14:paraId="6D361758" w14:textId="639F3A24" w:rsidR="003428E9" w:rsidRPr="007304B6" w:rsidRDefault="00D25A65">
          <w:pPr>
            <w:pStyle w:val="TOC3"/>
            <w:tabs>
              <w:tab w:val="left" w:pos="2443"/>
              <w:tab w:val="right" w:leader="dot" w:pos="9348"/>
            </w:tabs>
            <w:rPr>
              <w:rFonts w:ascii="Calibri Light" w:eastAsiaTheme="minorEastAsia" w:hAnsi="Calibri Light" w:cs="Calibri Light"/>
              <w:noProof/>
              <w:sz w:val="22"/>
              <w:szCs w:val="22"/>
            </w:rPr>
          </w:pPr>
          <w:hyperlink w:anchor="_Toc62638690" w:history="1">
            <w:r w:rsidR="003428E9" w:rsidRPr="007304B6">
              <w:rPr>
                <w:rStyle w:val="Hyperlink"/>
                <w:rFonts w:ascii="Calibri Light" w:hAnsi="Calibri Light" w:cs="Calibri Light"/>
                <w:noProof/>
                <w:spacing w:val="-4"/>
                <w:w w:val="99"/>
              </w:rPr>
              <w:t>22.3.2</w:t>
            </w:r>
            <w:r w:rsidR="003428E9" w:rsidRPr="007304B6">
              <w:rPr>
                <w:rFonts w:ascii="Calibri Light" w:eastAsiaTheme="minorEastAsia" w:hAnsi="Calibri Light" w:cs="Calibri Light"/>
                <w:noProof/>
                <w:sz w:val="22"/>
                <w:szCs w:val="22"/>
              </w:rPr>
              <w:tab/>
            </w:r>
            <w:r w:rsidR="003428E9" w:rsidRPr="007304B6">
              <w:rPr>
                <w:rStyle w:val="Hyperlink"/>
                <w:rFonts w:ascii="Calibri Light" w:hAnsi="Calibri Light" w:cs="Calibri Light"/>
                <w:noProof/>
              </w:rPr>
              <w:t>Perekaman</w:t>
            </w:r>
            <w:r w:rsidR="003428E9" w:rsidRPr="007304B6">
              <w:rPr>
                <w:rFonts w:ascii="Calibri Light" w:hAnsi="Calibri Light" w:cs="Calibri Light"/>
                <w:noProof/>
                <w:webHidden/>
              </w:rPr>
              <w:tab/>
            </w:r>
            <w:r w:rsidR="003428E9" w:rsidRPr="007304B6">
              <w:rPr>
                <w:rFonts w:ascii="Calibri Light" w:hAnsi="Calibri Light" w:cs="Calibri Light"/>
                <w:noProof/>
                <w:webHidden/>
              </w:rPr>
              <w:fldChar w:fldCharType="begin"/>
            </w:r>
            <w:r w:rsidR="003428E9" w:rsidRPr="007304B6">
              <w:rPr>
                <w:rFonts w:ascii="Calibri Light" w:hAnsi="Calibri Light" w:cs="Calibri Light"/>
                <w:noProof/>
                <w:webHidden/>
              </w:rPr>
              <w:instrText xml:space="preserve"> PAGEREF _Toc62638690 \h </w:instrText>
            </w:r>
            <w:r w:rsidR="003428E9" w:rsidRPr="007304B6">
              <w:rPr>
                <w:rFonts w:ascii="Calibri Light" w:hAnsi="Calibri Light" w:cs="Calibri Light"/>
                <w:noProof/>
                <w:webHidden/>
              </w:rPr>
            </w:r>
            <w:r w:rsidR="003428E9" w:rsidRPr="007304B6">
              <w:rPr>
                <w:rFonts w:ascii="Calibri Light" w:hAnsi="Calibri Light" w:cs="Calibri Light"/>
                <w:noProof/>
                <w:webHidden/>
              </w:rPr>
              <w:fldChar w:fldCharType="separate"/>
            </w:r>
            <w:r w:rsidR="007304B6">
              <w:rPr>
                <w:rFonts w:ascii="Calibri Light" w:hAnsi="Calibri Light" w:cs="Calibri Light"/>
                <w:noProof/>
                <w:webHidden/>
              </w:rPr>
              <w:t>179</w:t>
            </w:r>
            <w:r w:rsidR="003428E9" w:rsidRPr="007304B6">
              <w:rPr>
                <w:rFonts w:ascii="Calibri Light" w:hAnsi="Calibri Light" w:cs="Calibri Light"/>
                <w:noProof/>
                <w:webHidden/>
              </w:rPr>
              <w:fldChar w:fldCharType="end"/>
            </w:r>
          </w:hyperlink>
        </w:p>
        <w:p w14:paraId="4F2A8F11" w14:textId="35B523B0" w:rsidR="003428E9" w:rsidRPr="007304B6" w:rsidRDefault="00D25A65">
          <w:pPr>
            <w:pStyle w:val="TOC2"/>
            <w:tabs>
              <w:tab w:val="left" w:pos="2248"/>
              <w:tab w:val="right" w:leader="dot" w:pos="9348"/>
            </w:tabs>
            <w:rPr>
              <w:rFonts w:ascii="Calibri Light" w:eastAsiaTheme="minorEastAsia" w:hAnsi="Calibri Light" w:cs="Calibri Light"/>
              <w:noProof/>
              <w:sz w:val="22"/>
              <w:szCs w:val="22"/>
            </w:rPr>
          </w:pPr>
          <w:hyperlink w:anchor="_Toc62638691" w:history="1">
            <w:r w:rsidR="003428E9" w:rsidRPr="007304B6">
              <w:rPr>
                <w:rStyle w:val="Hyperlink"/>
                <w:rFonts w:ascii="Calibri Light" w:hAnsi="Calibri Light" w:cs="Calibri Light"/>
                <w:noProof/>
                <w:w w:val="99"/>
              </w:rPr>
              <w:t>22.4</w:t>
            </w:r>
            <w:r w:rsidR="003428E9" w:rsidRPr="007304B6">
              <w:rPr>
                <w:rFonts w:ascii="Calibri Light" w:eastAsiaTheme="minorEastAsia" w:hAnsi="Calibri Light" w:cs="Calibri Light"/>
                <w:noProof/>
                <w:sz w:val="22"/>
                <w:szCs w:val="22"/>
              </w:rPr>
              <w:tab/>
            </w:r>
            <w:r w:rsidR="003428E9" w:rsidRPr="007304B6">
              <w:rPr>
                <w:rStyle w:val="Hyperlink"/>
                <w:rFonts w:ascii="Calibri Light" w:hAnsi="Calibri Light" w:cs="Calibri Light"/>
                <w:noProof/>
                <w:lang w:val="id"/>
              </w:rPr>
              <w:t>Tinjauan Alarm</w:t>
            </w:r>
            <w:r w:rsidR="003428E9" w:rsidRPr="007304B6">
              <w:rPr>
                <w:rFonts w:ascii="Calibri Light" w:hAnsi="Calibri Light" w:cs="Calibri Light"/>
                <w:noProof/>
                <w:webHidden/>
              </w:rPr>
              <w:tab/>
            </w:r>
            <w:r w:rsidR="003428E9" w:rsidRPr="007304B6">
              <w:rPr>
                <w:rFonts w:ascii="Calibri Light" w:hAnsi="Calibri Light" w:cs="Calibri Light"/>
                <w:noProof/>
                <w:webHidden/>
              </w:rPr>
              <w:fldChar w:fldCharType="begin"/>
            </w:r>
            <w:r w:rsidR="003428E9" w:rsidRPr="007304B6">
              <w:rPr>
                <w:rFonts w:ascii="Calibri Light" w:hAnsi="Calibri Light" w:cs="Calibri Light"/>
                <w:noProof/>
                <w:webHidden/>
              </w:rPr>
              <w:instrText xml:space="preserve"> PAGEREF _Toc62638691 \h </w:instrText>
            </w:r>
            <w:r w:rsidR="003428E9" w:rsidRPr="007304B6">
              <w:rPr>
                <w:rFonts w:ascii="Calibri Light" w:hAnsi="Calibri Light" w:cs="Calibri Light"/>
                <w:noProof/>
                <w:webHidden/>
              </w:rPr>
            </w:r>
            <w:r w:rsidR="003428E9" w:rsidRPr="007304B6">
              <w:rPr>
                <w:rFonts w:ascii="Calibri Light" w:hAnsi="Calibri Light" w:cs="Calibri Light"/>
                <w:noProof/>
                <w:webHidden/>
              </w:rPr>
              <w:fldChar w:fldCharType="separate"/>
            </w:r>
            <w:r w:rsidR="007304B6">
              <w:rPr>
                <w:rFonts w:ascii="Calibri Light" w:hAnsi="Calibri Light" w:cs="Calibri Light"/>
                <w:noProof/>
                <w:webHidden/>
              </w:rPr>
              <w:t>179</w:t>
            </w:r>
            <w:r w:rsidR="003428E9" w:rsidRPr="007304B6">
              <w:rPr>
                <w:rFonts w:ascii="Calibri Light" w:hAnsi="Calibri Light" w:cs="Calibri Light"/>
                <w:noProof/>
                <w:webHidden/>
              </w:rPr>
              <w:fldChar w:fldCharType="end"/>
            </w:r>
          </w:hyperlink>
        </w:p>
        <w:p w14:paraId="2EBF6202" w14:textId="4D65DA2C" w:rsidR="003428E9" w:rsidRPr="007304B6" w:rsidRDefault="00D25A65">
          <w:pPr>
            <w:pStyle w:val="TOC3"/>
            <w:tabs>
              <w:tab w:val="left" w:pos="2443"/>
              <w:tab w:val="right" w:leader="dot" w:pos="9348"/>
            </w:tabs>
            <w:rPr>
              <w:rFonts w:ascii="Calibri Light" w:eastAsiaTheme="minorEastAsia" w:hAnsi="Calibri Light" w:cs="Calibri Light"/>
              <w:noProof/>
              <w:sz w:val="22"/>
              <w:szCs w:val="22"/>
            </w:rPr>
          </w:pPr>
          <w:hyperlink w:anchor="_Toc62638692" w:history="1">
            <w:r w:rsidR="003428E9" w:rsidRPr="007304B6">
              <w:rPr>
                <w:rStyle w:val="Hyperlink"/>
                <w:rFonts w:ascii="Calibri Light" w:hAnsi="Calibri Light" w:cs="Calibri Light"/>
                <w:noProof/>
                <w:spacing w:val="-4"/>
                <w:w w:val="99"/>
              </w:rPr>
              <w:t>22.4.1</w:t>
            </w:r>
            <w:r w:rsidR="003428E9" w:rsidRPr="007304B6">
              <w:rPr>
                <w:rFonts w:ascii="Calibri Light" w:eastAsiaTheme="minorEastAsia" w:hAnsi="Calibri Light" w:cs="Calibri Light"/>
                <w:noProof/>
                <w:sz w:val="22"/>
                <w:szCs w:val="22"/>
              </w:rPr>
              <w:tab/>
            </w:r>
            <w:r w:rsidR="003428E9" w:rsidRPr="007304B6">
              <w:rPr>
                <w:rStyle w:val="Hyperlink"/>
                <w:rFonts w:ascii="Calibri Light" w:hAnsi="Calibri Light" w:cs="Calibri Light"/>
                <w:noProof/>
              </w:rPr>
              <w:t>Menggulir Layar</w:t>
            </w:r>
            <w:r w:rsidR="003428E9" w:rsidRPr="007304B6">
              <w:rPr>
                <w:rFonts w:ascii="Calibri Light" w:hAnsi="Calibri Light" w:cs="Calibri Light"/>
                <w:noProof/>
                <w:webHidden/>
              </w:rPr>
              <w:tab/>
            </w:r>
            <w:r w:rsidR="003428E9" w:rsidRPr="007304B6">
              <w:rPr>
                <w:rFonts w:ascii="Calibri Light" w:hAnsi="Calibri Light" w:cs="Calibri Light"/>
                <w:noProof/>
                <w:webHidden/>
              </w:rPr>
              <w:fldChar w:fldCharType="begin"/>
            </w:r>
            <w:r w:rsidR="003428E9" w:rsidRPr="007304B6">
              <w:rPr>
                <w:rFonts w:ascii="Calibri Light" w:hAnsi="Calibri Light" w:cs="Calibri Light"/>
                <w:noProof/>
                <w:webHidden/>
              </w:rPr>
              <w:instrText xml:space="preserve"> PAGEREF _Toc62638692 \h </w:instrText>
            </w:r>
            <w:r w:rsidR="003428E9" w:rsidRPr="007304B6">
              <w:rPr>
                <w:rFonts w:ascii="Calibri Light" w:hAnsi="Calibri Light" w:cs="Calibri Light"/>
                <w:noProof/>
                <w:webHidden/>
              </w:rPr>
            </w:r>
            <w:r w:rsidR="003428E9" w:rsidRPr="007304B6">
              <w:rPr>
                <w:rFonts w:ascii="Calibri Light" w:hAnsi="Calibri Light" w:cs="Calibri Light"/>
                <w:noProof/>
                <w:webHidden/>
              </w:rPr>
              <w:fldChar w:fldCharType="separate"/>
            </w:r>
            <w:r w:rsidR="007304B6">
              <w:rPr>
                <w:rFonts w:ascii="Calibri Light" w:hAnsi="Calibri Light" w:cs="Calibri Light"/>
                <w:noProof/>
                <w:webHidden/>
              </w:rPr>
              <w:t>179</w:t>
            </w:r>
            <w:r w:rsidR="003428E9" w:rsidRPr="007304B6">
              <w:rPr>
                <w:rFonts w:ascii="Calibri Light" w:hAnsi="Calibri Light" w:cs="Calibri Light"/>
                <w:noProof/>
                <w:webHidden/>
              </w:rPr>
              <w:fldChar w:fldCharType="end"/>
            </w:r>
          </w:hyperlink>
        </w:p>
        <w:p w14:paraId="7F1FB09A" w14:textId="71C16937" w:rsidR="003428E9" w:rsidRPr="007304B6" w:rsidRDefault="00D25A65">
          <w:pPr>
            <w:pStyle w:val="TOC3"/>
            <w:tabs>
              <w:tab w:val="left" w:pos="2443"/>
              <w:tab w:val="right" w:leader="dot" w:pos="9348"/>
            </w:tabs>
            <w:rPr>
              <w:rFonts w:ascii="Calibri Light" w:eastAsiaTheme="minorEastAsia" w:hAnsi="Calibri Light" w:cs="Calibri Light"/>
              <w:noProof/>
              <w:sz w:val="22"/>
              <w:szCs w:val="22"/>
            </w:rPr>
          </w:pPr>
          <w:hyperlink w:anchor="_Toc62638693" w:history="1">
            <w:r w:rsidR="003428E9" w:rsidRPr="007304B6">
              <w:rPr>
                <w:rStyle w:val="Hyperlink"/>
                <w:rFonts w:ascii="Calibri Light" w:hAnsi="Calibri Light" w:cs="Calibri Light"/>
                <w:noProof/>
                <w:spacing w:val="-4"/>
                <w:w w:val="99"/>
              </w:rPr>
              <w:t>22.4.2</w:t>
            </w:r>
            <w:r w:rsidR="003428E9" w:rsidRPr="007304B6">
              <w:rPr>
                <w:rFonts w:ascii="Calibri Light" w:eastAsiaTheme="minorEastAsia" w:hAnsi="Calibri Light" w:cs="Calibri Light"/>
                <w:noProof/>
                <w:sz w:val="22"/>
                <w:szCs w:val="22"/>
              </w:rPr>
              <w:tab/>
            </w:r>
            <w:r w:rsidR="003428E9" w:rsidRPr="007304B6">
              <w:rPr>
                <w:rStyle w:val="Hyperlink"/>
                <w:rFonts w:ascii="Calibri Light" w:hAnsi="Calibri Light" w:cs="Calibri Light"/>
                <w:noProof/>
              </w:rPr>
              <w:t>Memilih Peristiwa Alarm untuk Parameter Tertentu</w:t>
            </w:r>
            <w:r w:rsidR="003428E9" w:rsidRPr="007304B6">
              <w:rPr>
                <w:rFonts w:ascii="Calibri Light" w:hAnsi="Calibri Light" w:cs="Calibri Light"/>
                <w:noProof/>
                <w:webHidden/>
              </w:rPr>
              <w:tab/>
            </w:r>
            <w:r w:rsidR="003428E9" w:rsidRPr="007304B6">
              <w:rPr>
                <w:rFonts w:ascii="Calibri Light" w:hAnsi="Calibri Light" w:cs="Calibri Light"/>
                <w:noProof/>
                <w:webHidden/>
              </w:rPr>
              <w:fldChar w:fldCharType="begin"/>
            </w:r>
            <w:r w:rsidR="003428E9" w:rsidRPr="007304B6">
              <w:rPr>
                <w:rFonts w:ascii="Calibri Light" w:hAnsi="Calibri Light" w:cs="Calibri Light"/>
                <w:noProof/>
                <w:webHidden/>
              </w:rPr>
              <w:instrText xml:space="preserve"> PAGEREF _Toc62638693 \h </w:instrText>
            </w:r>
            <w:r w:rsidR="003428E9" w:rsidRPr="007304B6">
              <w:rPr>
                <w:rFonts w:ascii="Calibri Light" w:hAnsi="Calibri Light" w:cs="Calibri Light"/>
                <w:noProof/>
                <w:webHidden/>
              </w:rPr>
            </w:r>
            <w:r w:rsidR="003428E9" w:rsidRPr="007304B6">
              <w:rPr>
                <w:rFonts w:ascii="Calibri Light" w:hAnsi="Calibri Light" w:cs="Calibri Light"/>
                <w:noProof/>
                <w:webHidden/>
              </w:rPr>
              <w:fldChar w:fldCharType="separate"/>
            </w:r>
            <w:r w:rsidR="007304B6">
              <w:rPr>
                <w:rFonts w:ascii="Calibri Light" w:hAnsi="Calibri Light" w:cs="Calibri Light"/>
                <w:noProof/>
                <w:webHidden/>
              </w:rPr>
              <w:t>179</w:t>
            </w:r>
            <w:r w:rsidR="003428E9" w:rsidRPr="007304B6">
              <w:rPr>
                <w:rFonts w:ascii="Calibri Light" w:hAnsi="Calibri Light" w:cs="Calibri Light"/>
                <w:noProof/>
                <w:webHidden/>
              </w:rPr>
              <w:fldChar w:fldCharType="end"/>
            </w:r>
          </w:hyperlink>
        </w:p>
        <w:p w14:paraId="7DC707E4" w14:textId="0A65BF00" w:rsidR="003428E9" w:rsidRPr="007304B6" w:rsidRDefault="00D25A65">
          <w:pPr>
            <w:pStyle w:val="TOC3"/>
            <w:tabs>
              <w:tab w:val="left" w:pos="2443"/>
              <w:tab w:val="right" w:leader="dot" w:pos="9348"/>
            </w:tabs>
            <w:rPr>
              <w:rFonts w:ascii="Calibri Light" w:eastAsiaTheme="minorEastAsia" w:hAnsi="Calibri Light" w:cs="Calibri Light"/>
              <w:noProof/>
              <w:sz w:val="22"/>
              <w:szCs w:val="22"/>
            </w:rPr>
          </w:pPr>
          <w:hyperlink w:anchor="_Toc62638694" w:history="1">
            <w:r w:rsidR="003428E9" w:rsidRPr="007304B6">
              <w:rPr>
                <w:rStyle w:val="Hyperlink"/>
                <w:rFonts w:ascii="Calibri Light" w:hAnsi="Calibri Light" w:cs="Calibri Light"/>
                <w:noProof/>
                <w:spacing w:val="-4"/>
                <w:w w:val="99"/>
              </w:rPr>
              <w:t>22.4.3</w:t>
            </w:r>
            <w:r w:rsidR="003428E9" w:rsidRPr="007304B6">
              <w:rPr>
                <w:rFonts w:ascii="Calibri Light" w:eastAsiaTheme="minorEastAsia" w:hAnsi="Calibri Light" w:cs="Calibri Light"/>
                <w:noProof/>
                <w:sz w:val="22"/>
                <w:szCs w:val="22"/>
              </w:rPr>
              <w:tab/>
            </w:r>
            <w:r w:rsidR="003428E9" w:rsidRPr="007304B6">
              <w:rPr>
                <w:rStyle w:val="Hyperlink"/>
                <w:rFonts w:ascii="Calibri Light" w:hAnsi="Calibri Light" w:cs="Calibri Light"/>
                <w:noProof/>
              </w:rPr>
              <w:t>Mengatur Indeks Waktu</w:t>
            </w:r>
            <w:r w:rsidR="003428E9" w:rsidRPr="007304B6">
              <w:rPr>
                <w:rFonts w:ascii="Calibri Light" w:hAnsi="Calibri Light" w:cs="Calibri Light"/>
                <w:noProof/>
                <w:webHidden/>
              </w:rPr>
              <w:tab/>
            </w:r>
            <w:r w:rsidR="003428E9" w:rsidRPr="007304B6">
              <w:rPr>
                <w:rFonts w:ascii="Calibri Light" w:hAnsi="Calibri Light" w:cs="Calibri Light"/>
                <w:noProof/>
                <w:webHidden/>
              </w:rPr>
              <w:fldChar w:fldCharType="begin"/>
            </w:r>
            <w:r w:rsidR="003428E9" w:rsidRPr="007304B6">
              <w:rPr>
                <w:rFonts w:ascii="Calibri Light" w:hAnsi="Calibri Light" w:cs="Calibri Light"/>
                <w:noProof/>
                <w:webHidden/>
              </w:rPr>
              <w:instrText xml:space="preserve"> PAGEREF _Toc62638694 \h </w:instrText>
            </w:r>
            <w:r w:rsidR="003428E9" w:rsidRPr="007304B6">
              <w:rPr>
                <w:rFonts w:ascii="Calibri Light" w:hAnsi="Calibri Light" w:cs="Calibri Light"/>
                <w:noProof/>
                <w:webHidden/>
              </w:rPr>
            </w:r>
            <w:r w:rsidR="003428E9" w:rsidRPr="007304B6">
              <w:rPr>
                <w:rFonts w:ascii="Calibri Light" w:hAnsi="Calibri Light" w:cs="Calibri Light"/>
                <w:noProof/>
                <w:webHidden/>
              </w:rPr>
              <w:fldChar w:fldCharType="separate"/>
            </w:r>
            <w:r w:rsidR="007304B6">
              <w:rPr>
                <w:rFonts w:ascii="Calibri Light" w:hAnsi="Calibri Light" w:cs="Calibri Light"/>
                <w:noProof/>
                <w:webHidden/>
              </w:rPr>
              <w:t>180</w:t>
            </w:r>
            <w:r w:rsidR="003428E9" w:rsidRPr="007304B6">
              <w:rPr>
                <w:rFonts w:ascii="Calibri Light" w:hAnsi="Calibri Light" w:cs="Calibri Light"/>
                <w:noProof/>
                <w:webHidden/>
              </w:rPr>
              <w:fldChar w:fldCharType="end"/>
            </w:r>
          </w:hyperlink>
        </w:p>
        <w:p w14:paraId="5786B116" w14:textId="1C1FA1E1" w:rsidR="003428E9" w:rsidRPr="007304B6" w:rsidRDefault="00D25A65">
          <w:pPr>
            <w:pStyle w:val="TOC2"/>
            <w:tabs>
              <w:tab w:val="left" w:pos="2248"/>
              <w:tab w:val="right" w:leader="dot" w:pos="9348"/>
            </w:tabs>
            <w:rPr>
              <w:rFonts w:ascii="Calibri Light" w:eastAsiaTheme="minorEastAsia" w:hAnsi="Calibri Light" w:cs="Calibri Light"/>
              <w:noProof/>
              <w:sz w:val="22"/>
              <w:szCs w:val="22"/>
            </w:rPr>
          </w:pPr>
          <w:hyperlink w:anchor="_Toc62638695" w:history="1">
            <w:r w:rsidR="003428E9" w:rsidRPr="007304B6">
              <w:rPr>
                <w:rStyle w:val="Hyperlink"/>
                <w:rFonts w:ascii="Calibri Light" w:hAnsi="Calibri Light" w:cs="Calibri Light"/>
                <w:noProof/>
                <w:w w:val="99"/>
              </w:rPr>
              <w:t>22.5</w:t>
            </w:r>
            <w:r w:rsidR="003428E9" w:rsidRPr="007304B6">
              <w:rPr>
                <w:rFonts w:ascii="Calibri Light" w:eastAsiaTheme="minorEastAsia" w:hAnsi="Calibri Light" w:cs="Calibri Light"/>
                <w:noProof/>
                <w:sz w:val="22"/>
                <w:szCs w:val="22"/>
              </w:rPr>
              <w:tab/>
            </w:r>
            <w:r w:rsidR="003428E9" w:rsidRPr="007304B6">
              <w:rPr>
                <w:rStyle w:val="Hyperlink"/>
                <w:rFonts w:ascii="Calibri Light" w:hAnsi="Calibri Light" w:cs="Calibri Light"/>
                <w:noProof/>
                <w:lang w:val="id"/>
              </w:rPr>
              <w:t>Tinjauan Arr</w:t>
            </w:r>
            <w:r w:rsidR="003428E9" w:rsidRPr="007304B6">
              <w:rPr>
                <w:rFonts w:ascii="Calibri Light" w:hAnsi="Calibri Light" w:cs="Calibri Light"/>
                <w:noProof/>
                <w:webHidden/>
              </w:rPr>
              <w:tab/>
            </w:r>
            <w:r w:rsidR="003428E9" w:rsidRPr="007304B6">
              <w:rPr>
                <w:rFonts w:ascii="Calibri Light" w:hAnsi="Calibri Light" w:cs="Calibri Light"/>
                <w:noProof/>
                <w:webHidden/>
              </w:rPr>
              <w:fldChar w:fldCharType="begin"/>
            </w:r>
            <w:r w:rsidR="003428E9" w:rsidRPr="007304B6">
              <w:rPr>
                <w:rFonts w:ascii="Calibri Light" w:hAnsi="Calibri Light" w:cs="Calibri Light"/>
                <w:noProof/>
                <w:webHidden/>
              </w:rPr>
              <w:instrText xml:space="preserve"> PAGEREF _Toc62638695 \h </w:instrText>
            </w:r>
            <w:r w:rsidR="003428E9" w:rsidRPr="007304B6">
              <w:rPr>
                <w:rFonts w:ascii="Calibri Light" w:hAnsi="Calibri Light" w:cs="Calibri Light"/>
                <w:noProof/>
                <w:webHidden/>
              </w:rPr>
            </w:r>
            <w:r w:rsidR="003428E9" w:rsidRPr="007304B6">
              <w:rPr>
                <w:rFonts w:ascii="Calibri Light" w:hAnsi="Calibri Light" w:cs="Calibri Light"/>
                <w:noProof/>
                <w:webHidden/>
              </w:rPr>
              <w:fldChar w:fldCharType="separate"/>
            </w:r>
            <w:r w:rsidR="007304B6">
              <w:rPr>
                <w:rFonts w:ascii="Calibri Light" w:hAnsi="Calibri Light" w:cs="Calibri Light"/>
                <w:noProof/>
                <w:webHidden/>
              </w:rPr>
              <w:t>180</w:t>
            </w:r>
            <w:r w:rsidR="003428E9" w:rsidRPr="007304B6">
              <w:rPr>
                <w:rFonts w:ascii="Calibri Light" w:hAnsi="Calibri Light" w:cs="Calibri Light"/>
                <w:noProof/>
                <w:webHidden/>
              </w:rPr>
              <w:fldChar w:fldCharType="end"/>
            </w:r>
          </w:hyperlink>
        </w:p>
        <w:p w14:paraId="65446B30" w14:textId="70186E86" w:rsidR="003428E9" w:rsidRPr="007304B6" w:rsidRDefault="00D25A65">
          <w:pPr>
            <w:pStyle w:val="TOC3"/>
            <w:tabs>
              <w:tab w:val="left" w:pos="2443"/>
              <w:tab w:val="right" w:leader="dot" w:pos="9348"/>
            </w:tabs>
            <w:rPr>
              <w:rFonts w:ascii="Calibri Light" w:eastAsiaTheme="minorEastAsia" w:hAnsi="Calibri Light" w:cs="Calibri Light"/>
              <w:noProof/>
              <w:sz w:val="22"/>
              <w:szCs w:val="22"/>
            </w:rPr>
          </w:pPr>
          <w:hyperlink w:anchor="_Toc62638696" w:history="1">
            <w:r w:rsidR="003428E9" w:rsidRPr="007304B6">
              <w:rPr>
                <w:rStyle w:val="Hyperlink"/>
                <w:rFonts w:ascii="Calibri Light" w:hAnsi="Calibri Light" w:cs="Calibri Light"/>
                <w:noProof/>
                <w:spacing w:val="-4"/>
                <w:w w:val="99"/>
              </w:rPr>
              <w:t>22.5.1</w:t>
            </w:r>
            <w:r w:rsidR="003428E9" w:rsidRPr="007304B6">
              <w:rPr>
                <w:rFonts w:ascii="Calibri Light" w:eastAsiaTheme="minorEastAsia" w:hAnsi="Calibri Light" w:cs="Calibri Light"/>
                <w:noProof/>
                <w:sz w:val="22"/>
                <w:szCs w:val="22"/>
              </w:rPr>
              <w:tab/>
            </w:r>
            <w:r w:rsidR="003428E9" w:rsidRPr="007304B6">
              <w:rPr>
                <w:rStyle w:val="Hyperlink"/>
                <w:rFonts w:ascii="Calibri Light" w:hAnsi="Calibri Light" w:cs="Calibri Light"/>
                <w:noProof/>
              </w:rPr>
              <w:t>Menggulir Layar</w:t>
            </w:r>
            <w:r w:rsidR="003428E9" w:rsidRPr="007304B6">
              <w:rPr>
                <w:rFonts w:ascii="Calibri Light" w:hAnsi="Calibri Light" w:cs="Calibri Light"/>
                <w:noProof/>
                <w:webHidden/>
              </w:rPr>
              <w:tab/>
            </w:r>
            <w:r w:rsidR="003428E9" w:rsidRPr="007304B6">
              <w:rPr>
                <w:rFonts w:ascii="Calibri Light" w:hAnsi="Calibri Light" w:cs="Calibri Light"/>
                <w:noProof/>
                <w:webHidden/>
              </w:rPr>
              <w:fldChar w:fldCharType="begin"/>
            </w:r>
            <w:r w:rsidR="003428E9" w:rsidRPr="007304B6">
              <w:rPr>
                <w:rFonts w:ascii="Calibri Light" w:hAnsi="Calibri Light" w:cs="Calibri Light"/>
                <w:noProof/>
                <w:webHidden/>
              </w:rPr>
              <w:instrText xml:space="preserve"> PAGEREF _Toc62638696 \h </w:instrText>
            </w:r>
            <w:r w:rsidR="003428E9" w:rsidRPr="007304B6">
              <w:rPr>
                <w:rFonts w:ascii="Calibri Light" w:hAnsi="Calibri Light" w:cs="Calibri Light"/>
                <w:noProof/>
                <w:webHidden/>
              </w:rPr>
            </w:r>
            <w:r w:rsidR="003428E9" w:rsidRPr="007304B6">
              <w:rPr>
                <w:rFonts w:ascii="Calibri Light" w:hAnsi="Calibri Light" w:cs="Calibri Light"/>
                <w:noProof/>
                <w:webHidden/>
              </w:rPr>
              <w:fldChar w:fldCharType="separate"/>
            </w:r>
            <w:r w:rsidR="007304B6">
              <w:rPr>
                <w:rFonts w:ascii="Calibri Light" w:hAnsi="Calibri Light" w:cs="Calibri Light"/>
                <w:noProof/>
                <w:webHidden/>
              </w:rPr>
              <w:t>180</w:t>
            </w:r>
            <w:r w:rsidR="003428E9" w:rsidRPr="007304B6">
              <w:rPr>
                <w:rFonts w:ascii="Calibri Light" w:hAnsi="Calibri Light" w:cs="Calibri Light"/>
                <w:noProof/>
                <w:webHidden/>
              </w:rPr>
              <w:fldChar w:fldCharType="end"/>
            </w:r>
          </w:hyperlink>
        </w:p>
        <w:p w14:paraId="0CD0F43F" w14:textId="7C925D3A" w:rsidR="003428E9" w:rsidRPr="007304B6" w:rsidRDefault="00D25A65">
          <w:pPr>
            <w:pStyle w:val="TOC3"/>
            <w:tabs>
              <w:tab w:val="left" w:pos="2443"/>
              <w:tab w:val="right" w:leader="dot" w:pos="9348"/>
            </w:tabs>
            <w:rPr>
              <w:rFonts w:ascii="Calibri Light" w:eastAsiaTheme="minorEastAsia" w:hAnsi="Calibri Light" w:cs="Calibri Light"/>
              <w:noProof/>
              <w:sz w:val="22"/>
              <w:szCs w:val="22"/>
            </w:rPr>
          </w:pPr>
          <w:hyperlink w:anchor="_Toc62638697" w:history="1">
            <w:r w:rsidR="003428E9" w:rsidRPr="007304B6">
              <w:rPr>
                <w:rStyle w:val="Hyperlink"/>
                <w:rFonts w:ascii="Calibri Light" w:hAnsi="Calibri Light" w:cs="Calibri Light"/>
                <w:noProof/>
                <w:spacing w:val="-4"/>
                <w:w w:val="99"/>
              </w:rPr>
              <w:t>22.5.2</w:t>
            </w:r>
            <w:r w:rsidR="003428E9" w:rsidRPr="007304B6">
              <w:rPr>
                <w:rFonts w:ascii="Calibri Light" w:eastAsiaTheme="minorEastAsia" w:hAnsi="Calibri Light" w:cs="Calibri Light"/>
                <w:noProof/>
                <w:sz w:val="22"/>
                <w:szCs w:val="22"/>
              </w:rPr>
              <w:tab/>
            </w:r>
            <w:r w:rsidR="003428E9" w:rsidRPr="007304B6">
              <w:rPr>
                <w:rStyle w:val="Hyperlink"/>
                <w:rFonts w:ascii="Calibri Light" w:hAnsi="Calibri Light" w:cs="Calibri Light"/>
                <w:noProof/>
              </w:rPr>
              <w:t>Tinjauan Alarm Aritmia</w:t>
            </w:r>
            <w:r w:rsidR="003428E9" w:rsidRPr="007304B6">
              <w:rPr>
                <w:rFonts w:ascii="Calibri Light" w:hAnsi="Calibri Light" w:cs="Calibri Light"/>
                <w:noProof/>
                <w:webHidden/>
              </w:rPr>
              <w:tab/>
            </w:r>
            <w:r w:rsidR="003428E9" w:rsidRPr="007304B6">
              <w:rPr>
                <w:rFonts w:ascii="Calibri Light" w:hAnsi="Calibri Light" w:cs="Calibri Light"/>
                <w:noProof/>
                <w:webHidden/>
              </w:rPr>
              <w:fldChar w:fldCharType="begin"/>
            </w:r>
            <w:r w:rsidR="003428E9" w:rsidRPr="007304B6">
              <w:rPr>
                <w:rFonts w:ascii="Calibri Light" w:hAnsi="Calibri Light" w:cs="Calibri Light"/>
                <w:noProof/>
                <w:webHidden/>
              </w:rPr>
              <w:instrText xml:space="preserve"> PAGEREF _Toc62638697 \h </w:instrText>
            </w:r>
            <w:r w:rsidR="003428E9" w:rsidRPr="007304B6">
              <w:rPr>
                <w:rFonts w:ascii="Calibri Light" w:hAnsi="Calibri Light" w:cs="Calibri Light"/>
                <w:noProof/>
                <w:webHidden/>
              </w:rPr>
            </w:r>
            <w:r w:rsidR="003428E9" w:rsidRPr="007304B6">
              <w:rPr>
                <w:rFonts w:ascii="Calibri Light" w:hAnsi="Calibri Light" w:cs="Calibri Light"/>
                <w:noProof/>
                <w:webHidden/>
              </w:rPr>
              <w:fldChar w:fldCharType="separate"/>
            </w:r>
            <w:r w:rsidR="007304B6">
              <w:rPr>
                <w:rFonts w:ascii="Calibri Light" w:hAnsi="Calibri Light" w:cs="Calibri Light"/>
                <w:noProof/>
                <w:webHidden/>
              </w:rPr>
              <w:t>180</w:t>
            </w:r>
            <w:r w:rsidR="003428E9" w:rsidRPr="007304B6">
              <w:rPr>
                <w:rFonts w:ascii="Calibri Light" w:hAnsi="Calibri Light" w:cs="Calibri Light"/>
                <w:noProof/>
                <w:webHidden/>
              </w:rPr>
              <w:fldChar w:fldCharType="end"/>
            </w:r>
          </w:hyperlink>
        </w:p>
        <w:p w14:paraId="4736C644" w14:textId="68AABA01" w:rsidR="003428E9" w:rsidRPr="007304B6" w:rsidRDefault="00D25A65">
          <w:pPr>
            <w:pStyle w:val="TOC2"/>
            <w:tabs>
              <w:tab w:val="left" w:pos="2248"/>
              <w:tab w:val="right" w:leader="dot" w:pos="9348"/>
            </w:tabs>
            <w:rPr>
              <w:rFonts w:ascii="Calibri Light" w:eastAsiaTheme="minorEastAsia" w:hAnsi="Calibri Light" w:cs="Calibri Light"/>
              <w:noProof/>
              <w:sz w:val="22"/>
              <w:szCs w:val="22"/>
            </w:rPr>
          </w:pPr>
          <w:hyperlink w:anchor="_Toc62638698" w:history="1">
            <w:r w:rsidR="003428E9" w:rsidRPr="007304B6">
              <w:rPr>
                <w:rStyle w:val="Hyperlink"/>
                <w:rFonts w:ascii="Calibri Light" w:hAnsi="Calibri Light" w:cs="Calibri Light"/>
                <w:noProof/>
                <w:w w:val="99"/>
              </w:rPr>
              <w:t>22.6</w:t>
            </w:r>
            <w:r w:rsidR="003428E9" w:rsidRPr="007304B6">
              <w:rPr>
                <w:rFonts w:ascii="Calibri Light" w:eastAsiaTheme="minorEastAsia" w:hAnsi="Calibri Light" w:cs="Calibri Light"/>
                <w:noProof/>
                <w:sz w:val="22"/>
                <w:szCs w:val="22"/>
              </w:rPr>
              <w:tab/>
            </w:r>
            <w:r w:rsidR="003428E9" w:rsidRPr="007304B6">
              <w:rPr>
                <w:rStyle w:val="Hyperlink"/>
                <w:rFonts w:ascii="Calibri Light" w:hAnsi="Calibri Light" w:cs="Calibri Light"/>
                <w:noProof/>
              </w:rPr>
              <w:t xml:space="preserve">Tinjauan Diagnosa </w:t>
            </w:r>
            <w:r w:rsidR="003428E9" w:rsidRPr="007304B6">
              <w:rPr>
                <w:rStyle w:val="Hyperlink"/>
                <w:rFonts w:ascii="Calibri Light" w:hAnsi="Calibri Light" w:cs="Calibri Light"/>
                <w:noProof/>
                <w:lang w:val="id"/>
              </w:rPr>
              <w:t>12-</w:t>
            </w:r>
            <w:r w:rsidR="003428E9" w:rsidRPr="007304B6">
              <w:rPr>
                <w:rStyle w:val="Hyperlink"/>
                <w:rFonts w:ascii="Calibri Light" w:hAnsi="Calibri Light" w:cs="Calibri Light"/>
                <w:i/>
                <w:noProof/>
              </w:rPr>
              <w:t>Lead</w:t>
            </w:r>
            <w:r w:rsidR="003428E9" w:rsidRPr="007304B6">
              <w:rPr>
                <w:rFonts w:ascii="Calibri Light" w:hAnsi="Calibri Light" w:cs="Calibri Light"/>
                <w:noProof/>
                <w:webHidden/>
              </w:rPr>
              <w:tab/>
            </w:r>
            <w:r w:rsidR="003428E9" w:rsidRPr="007304B6">
              <w:rPr>
                <w:rFonts w:ascii="Calibri Light" w:hAnsi="Calibri Light" w:cs="Calibri Light"/>
                <w:noProof/>
                <w:webHidden/>
              </w:rPr>
              <w:fldChar w:fldCharType="begin"/>
            </w:r>
            <w:r w:rsidR="003428E9" w:rsidRPr="007304B6">
              <w:rPr>
                <w:rFonts w:ascii="Calibri Light" w:hAnsi="Calibri Light" w:cs="Calibri Light"/>
                <w:noProof/>
                <w:webHidden/>
              </w:rPr>
              <w:instrText xml:space="preserve"> PAGEREF _Toc62638698 \h </w:instrText>
            </w:r>
            <w:r w:rsidR="003428E9" w:rsidRPr="007304B6">
              <w:rPr>
                <w:rFonts w:ascii="Calibri Light" w:hAnsi="Calibri Light" w:cs="Calibri Light"/>
                <w:noProof/>
                <w:webHidden/>
              </w:rPr>
            </w:r>
            <w:r w:rsidR="003428E9" w:rsidRPr="007304B6">
              <w:rPr>
                <w:rFonts w:ascii="Calibri Light" w:hAnsi="Calibri Light" w:cs="Calibri Light"/>
                <w:noProof/>
                <w:webHidden/>
              </w:rPr>
              <w:fldChar w:fldCharType="separate"/>
            </w:r>
            <w:r w:rsidR="007304B6">
              <w:rPr>
                <w:rFonts w:ascii="Calibri Light" w:hAnsi="Calibri Light" w:cs="Calibri Light"/>
                <w:noProof/>
                <w:webHidden/>
              </w:rPr>
              <w:t>181</w:t>
            </w:r>
            <w:r w:rsidR="003428E9" w:rsidRPr="007304B6">
              <w:rPr>
                <w:rFonts w:ascii="Calibri Light" w:hAnsi="Calibri Light" w:cs="Calibri Light"/>
                <w:noProof/>
                <w:webHidden/>
              </w:rPr>
              <w:fldChar w:fldCharType="end"/>
            </w:r>
          </w:hyperlink>
        </w:p>
        <w:p w14:paraId="1B60ED15" w14:textId="60BD91ED" w:rsidR="003428E9" w:rsidRPr="007304B6" w:rsidRDefault="00D25A65">
          <w:pPr>
            <w:pStyle w:val="TOC3"/>
            <w:tabs>
              <w:tab w:val="left" w:pos="2443"/>
              <w:tab w:val="right" w:leader="dot" w:pos="9348"/>
            </w:tabs>
            <w:rPr>
              <w:rFonts w:ascii="Calibri Light" w:eastAsiaTheme="minorEastAsia" w:hAnsi="Calibri Light" w:cs="Calibri Light"/>
              <w:noProof/>
              <w:sz w:val="22"/>
              <w:szCs w:val="22"/>
            </w:rPr>
          </w:pPr>
          <w:hyperlink w:anchor="_Toc62638699" w:history="1">
            <w:r w:rsidR="003428E9" w:rsidRPr="007304B6">
              <w:rPr>
                <w:rStyle w:val="Hyperlink"/>
                <w:rFonts w:ascii="Calibri Light" w:hAnsi="Calibri Light" w:cs="Calibri Light"/>
                <w:noProof/>
                <w:spacing w:val="-4"/>
                <w:w w:val="99"/>
              </w:rPr>
              <w:t>22.6.1</w:t>
            </w:r>
            <w:r w:rsidR="003428E9" w:rsidRPr="007304B6">
              <w:rPr>
                <w:rFonts w:ascii="Calibri Light" w:eastAsiaTheme="minorEastAsia" w:hAnsi="Calibri Light" w:cs="Calibri Light"/>
                <w:noProof/>
                <w:sz w:val="22"/>
                <w:szCs w:val="22"/>
              </w:rPr>
              <w:tab/>
            </w:r>
            <w:r w:rsidR="003428E9" w:rsidRPr="007304B6">
              <w:rPr>
                <w:rStyle w:val="Hyperlink"/>
                <w:rFonts w:ascii="Calibri Light" w:hAnsi="Calibri Light" w:cs="Calibri Light"/>
                <w:noProof/>
              </w:rPr>
              <w:t>Menggulir Layar</w:t>
            </w:r>
            <w:r w:rsidR="003428E9" w:rsidRPr="007304B6">
              <w:rPr>
                <w:rFonts w:ascii="Calibri Light" w:hAnsi="Calibri Light" w:cs="Calibri Light"/>
                <w:noProof/>
                <w:webHidden/>
              </w:rPr>
              <w:tab/>
            </w:r>
            <w:r w:rsidR="003428E9" w:rsidRPr="007304B6">
              <w:rPr>
                <w:rFonts w:ascii="Calibri Light" w:hAnsi="Calibri Light" w:cs="Calibri Light"/>
                <w:noProof/>
                <w:webHidden/>
              </w:rPr>
              <w:fldChar w:fldCharType="begin"/>
            </w:r>
            <w:r w:rsidR="003428E9" w:rsidRPr="007304B6">
              <w:rPr>
                <w:rFonts w:ascii="Calibri Light" w:hAnsi="Calibri Light" w:cs="Calibri Light"/>
                <w:noProof/>
                <w:webHidden/>
              </w:rPr>
              <w:instrText xml:space="preserve"> PAGEREF _Toc62638699 \h </w:instrText>
            </w:r>
            <w:r w:rsidR="003428E9" w:rsidRPr="007304B6">
              <w:rPr>
                <w:rFonts w:ascii="Calibri Light" w:hAnsi="Calibri Light" w:cs="Calibri Light"/>
                <w:noProof/>
                <w:webHidden/>
              </w:rPr>
            </w:r>
            <w:r w:rsidR="003428E9" w:rsidRPr="007304B6">
              <w:rPr>
                <w:rFonts w:ascii="Calibri Light" w:hAnsi="Calibri Light" w:cs="Calibri Light"/>
                <w:noProof/>
                <w:webHidden/>
              </w:rPr>
              <w:fldChar w:fldCharType="separate"/>
            </w:r>
            <w:r w:rsidR="007304B6">
              <w:rPr>
                <w:rFonts w:ascii="Calibri Light" w:hAnsi="Calibri Light" w:cs="Calibri Light"/>
                <w:noProof/>
                <w:webHidden/>
              </w:rPr>
              <w:t>181</w:t>
            </w:r>
            <w:r w:rsidR="003428E9" w:rsidRPr="007304B6">
              <w:rPr>
                <w:rFonts w:ascii="Calibri Light" w:hAnsi="Calibri Light" w:cs="Calibri Light"/>
                <w:noProof/>
                <w:webHidden/>
              </w:rPr>
              <w:fldChar w:fldCharType="end"/>
            </w:r>
          </w:hyperlink>
        </w:p>
        <w:p w14:paraId="7073F1F4" w14:textId="43011903" w:rsidR="003428E9" w:rsidRPr="007304B6" w:rsidRDefault="00D25A65">
          <w:pPr>
            <w:pStyle w:val="TOC3"/>
            <w:tabs>
              <w:tab w:val="left" w:pos="2443"/>
              <w:tab w:val="right" w:leader="dot" w:pos="9348"/>
            </w:tabs>
            <w:rPr>
              <w:rFonts w:ascii="Calibri Light" w:eastAsiaTheme="minorEastAsia" w:hAnsi="Calibri Light" w:cs="Calibri Light"/>
              <w:noProof/>
              <w:sz w:val="22"/>
              <w:szCs w:val="22"/>
            </w:rPr>
          </w:pPr>
          <w:hyperlink w:anchor="_Toc62638700" w:history="1">
            <w:r w:rsidR="003428E9" w:rsidRPr="007304B6">
              <w:rPr>
                <w:rStyle w:val="Hyperlink"/>
                <w:rFonts w:ascii="Calibri Light" w:hAnsi="Calibri Light" w:cs="Calibri Light"/>
                <w:noProof/>
                <w:spacing w:val="-4"/>
                <w:w w:val="99"/>
              </w:rPr>
              <w:t>22.6.2</w:t>
            </w:r>
            <w:r w:rsidR="003428E9" w:rsidRPr="007304B6">
              <w:rPr>
                <w:rFonts w:ascii="Calibri Light" w:eastAsiaTheme="minorEastAsia" w:hAnsi="Calibri Light" w:cs="Calibri Light"/>
                <w:noProof/>
                <w:sz w:val="22"/>
                <w:szCs w:val="22"/>
              </w:rPr>
              <w:tab/>
            </w:r>
            <w:r w:rsidR="003428E9" w:rsidRPr="007304B6">
              <w:rPr>
                <w:rStyle w:val="Hyperlink"/>
                <w:rFonts w:ascii="Calibri Light" w:hAnsi="Calibri Light" w:cs="Calibri Light"/>
                <w:noProof/>
              </w:rPr>
              <w:t>Menghapus Hasil Diagnosis</w:t>
            </w:r>
            <w:r w:rsidR="003428E9" w:rsidRPr="007304B6">
              <w:rPr>
                <w:rFonts w:ascii="Calibri Light" w:hAnsi="Calibri Light" w:cs="Calibri Light"/>
                <w:noProof/>
                <w:webHidden/>
              </w:rPr>
              <w:tab/>
            </w:r>
            <w:r w:rsidR="003428E9" w:rsidRPr="007304B6">
              <w:rPr>
                <w:rFonts w:ascii="Calibri Light" w:hAnsi="Calibri Light" w:cs="Calibri Light"/>
                <w:noProof/>
                <w:webHidden/>
              </w:rPr>
              <w:fldChar w:fldCharType="begin"/>
            </w:r>
            <w:r w:rsidR="003428E9" w:rsidRPr="007304B6">
              <w:rPr>
                <w:rFonts w:ascii="Calibri Light" w:hAnsi="Calibri Light" w:cs="Calibri Light"/>
                <w:noProof/>
                <w:webHidden/>
              </w:rPr>
              <w:instrText xml:space="preserve"> PAGEREF _Toc62638700 \h </w:instrText>
            </w:r>
            <w:r w:rsidR="003428E9" w:rsidRPr="007304B6">
              <w:rPr>
                <w:rFonts w:ascii="Calibri Light" w:hAnsi="Calibri Light" w:cs="Calibri Light"/>
                <w:noProof/>
                <w:webHidden/>
              </w:rPr>
            </w:r>
            <w:r w:rsidR="003428E9" w:rsidRPr="007304B6">
              <w:rPr>
                <w:rFonts w:ascii="Calibri Light" w:hAnsi="Calibri Light" w:cs="Calibri Light"/>
                <w:noProof/>
                <w:webHidden/>
              </w:rPr>
              <w:fldChar w:fldCharType="separate"/>
            </w:r>
            <w:r w:rsidR="007304B6">
              <w:rPr>
                <w:rFonts w:ascii="Calibri Light" w:hAnsi="Calibri Light" w:cs="Calibri Light"/>
                <w:noProof/>
                <w:webHidden/>
              </w:rPr>
              <w:t>181</w:t>
            </w:r>
            <w:r w:rsidR="003428E9" w:rsidRPr="007304B6">
              <w:rPr>
                <w:rFonts w:ascii="Calibri Light" w:hAnsi="Calibri Light" w:cs="Calibri Light"/>
                <w:noProof/>
                <w:webHidden/>
              </w:rPr>
              <w:fldChar w:fldCharType="end"/>
            </w:r>
          </w:hyperlink>
        </w:p>
        <w:p w14:paraId="2B1607BE" w14:textId="7B902E44" w:rsidR="003428E9" w:rsidRPr="007304B6" w:rsidRDefault="00D25A65">
          <w:pPr>
            <w:pStyle w:val="TOC3"/>
            <w:tabs>
              <w:tab w:val="left" w:pos="2443"/>
              <w:tab w:val="right" w:leader="dot" w:pos="9348"/>
            </w:tabs>
            <w:rPr>
              <w:rFonts w:ascii="Calibri Light" w:eastAsiaTheme="minorEastAsia" w:hAnsi="Calibri Light" w:cs="Calibri Light"/>
              <w:noProof/>
              <w:sz w:val="22"/>
              <w:szCs w:val="22"/>
            </w:rPr>
          </w:pPr>
          <w:hyperlink w:anchor="_Toc62638701" w:history="1">
            <w:r w:rsidR="003428E9" w:rsidRPr="007304B6">
              <w:rPr>
                <w:rStyle w:val="Hyperlink"/>
                <w:rFonts w:ascii="Calibri Light" w:hAnsi="Calibri Light" w:cs="Calibri Light"/>
                <w:noProof/>
                <w:spacing w:val="-4"/>
                <w:w w:val="99"/>
              </w:rPr>
              <w:t>22.6.3</w:t>
            </w:r>
            <w:r w:rsidR="003428E9" w:rsidRPr="007304B6">
              <w:rPr>
                <w:rFonts w:ascii="Calibri Light" w:eastAsiaTheme="minorEastAsia" w:hAnsi="Calibri Light" w:cs="Calibri Light"/>
                <w:noProof/>
                <w:sz w:val="22"/>
                <w:szCs w:val="22"/>
              </w:rPr>
              <w:tab/>
            </w:r>
            <w:r w:rsidR="003428E9" w:rsidRPr="007304B6">
              <w:rPr>
                <w:rStyle w:val="Hyperlink"/>
                <w:rFonts w:ascii="Calibri Light" w:hAnsi="Calibri Light" w:cs="Calibri Light"/>
                <w:noProof/>
              </w:rPr>
              <w:t>Beralih Antara Bentuk Gelombang dan Hasil</w:t>
            </w:r>
            <w:r w:rsidR="003428E9" w:rsidRPr="007304B6">
              <w:rPr>
                <w:rFonts w:ascii="Calibri Light" w:hAnsi="Calibri Light" w:cs="Calibri Light"/>
                <w:noProof/>
                <w:webHidden/>
              </w:rPr>
              <w:tab/>
            </w:r>
            <w:r w:rsidR="003428E9" w:rsidRPr="007304B6">
              <w:rPr>
                <w:rFonts w:ascii="Calibri Light" w:hAnsi="Calibri Light" w:cs="Calibri Light"/>
                <w:noProof/>
                <w:webHidden/>
              </w:rPr>
              <w:fldChar w:fldCharType="begin"/>
            </w:r>
            <w:r w:rsidR="003428E9" w:rsidRPr="007304B6">
              <w:rPr>
                <w:rFonts w:ascii="Calibri Light" w:hAnsi="Calibri Light" w:cs="Calibri Light"/>
                <w:noProof/>
                <w:webHidden/>
              </w:rPr>
              <w:instrText xml:space="preserve"> PAGEREF _Toc62638701 \h </w:instrText>
            </w:r>
            <w:r w:rsidR="003428E9" w:rsidRPr="007304B6">
              <w:rPr>
                <w:rFonts w:ascii="Calibri Light" w:hAnsi="Calibri Light" w:cs="Calibri Light"/>
                <w:noProof/>
                <w:webHidden/>
              </w:rPr>
            </w:r>
            <w:r w:rsidR="003428E9" w:rsidRPr="007304B6">
              <w:rPr>
                <w:rFonts w:ascii="Calibri Light" w:hAnsi="Calibri Light" w:cs="Calibri Light"/>
                <w:noProof/>
                <w:webHidden/>
              </w:rPr>
              <w:fldChar w:fldCharType="separate"/>
            </w:r>
            <w:r w:rsidR="007304B6">
              <w:rPr>
                <w:rFonts w:ascii="Calibri Light" w:hAnsi="Calibri Light" w:cs="Calibri Light"/>
                <w:noProof/>
                <w:webHidden/>
              </w:rPr>
              <w:t>181</w:t>
            </w:r>
            <w:r w:rsidR="003428E9" w:rsidRPr="007304B6">
              <w:rPr>
                <w:rFonts w:ascii="Calibri Light" w:hAnsi="Calibri Light" w:cs="Calibri Light"/>
                <w:noProof/>
                <w:webHidden/>
              </w:rPr>
              <w:fldChar w:fldCharType="end"/>
            </w:r>
          </w:hyperlink>
        </w:p>
        <w:p w14:paraId="0733BF4C" w14:textId="2BB2665C" w:rsidR="003428E9" w:rsidRPr="007304B6" w:rsidRDefault="00D25A65">
          <w:pPr>
            <w:pStyle w:val="TOC3"/>
            <w:tabs>
              <w:tab w:val="left" w:pos="2443"/>
              <w:tab w:val="right" w:leader="dot" w:pos="9348"/>
            </w:tabs>
            <w:rPr>
              <w:rFonts w:ascii="Calibri Light" w:eastAsiaTheme="minorEastAsia" w:hAnsi="Calibri Light" w:cs="Calibri Light"/>
              <w:noProof/>
              <w:sz w:val="22"/>
              <w:szCs w:val="22"/>
            </w:rPr>
          </w:pPr>
          <w:hyperlink w:anchor="_Toc62638702" w:history="1">
            <w:r w:rsidR="003428E9" w:rsidRPr="007304B6">
              <w:rPr>
                <w:rStyle w:val="Hyperlink"/>
                <w:rFonts w:ascii="Calibri Light" w:hAnsi="Calibri Light" w:cs="Calibri Light"/>
                <w:noProof/>
                <w:spacing w:val="-4"/>
                <w:w w:val="99"/>
              </w:rPr>
              <w:t>22.6.4</w:t>
            </w:r>
            <w:r w:rsidR="003428E9" w:rsidRPr="007304B6">
              <w:rPr>
                <w:rFonts w:ascii="Calibri Light" w:eastAsiaTheme="minorEastAsia" w:hAnsi="Calibri Light" w:cs="Calibri Light"/>
                <w:noProof/>
                <w:sz w:val="22"/>
                <w:szCs w:val="22"/>
              </w:rPr>
              <w:tab/>
            </w:r>
            <w:r w:rsidR="003428E9" w:rsidRPr="007304B6">
              <w:rPr>
                <w:rStyle w:val="Hyperlink"/>
                <w:rFonts w:ascii="Calibri Light" w:hAnsi="Calibri Light" w:cs="Calibri Light"/>
                <w:noProof/>
              </w:rPr>
              <w:t>Perekaman</w:t>
            </w:r>
            <w:r w:rsidR="003428E9" w:rsidRPr="007304B6">
              <w:rPr>
                <w:rFonts w:ascii="Calibri Light" w:hAnsi="Calibri Light" w:cs="Calibri Light"/>
                <w:noProof/>
                <w:webHidden/>
              </w:rPr>
              <w:tab/>
            </w:r>
            <w:r w:rsidR="003428E9" w:rsidRPr="007304B6">
              <w:rPr>
                <w:rFonts w:ascii="Calibri Light" w:hAnsi="Calibri Light" w:cs="Calibri Light"/>
                <w:noProof/>
                <w:webHidden/>
              </w:rPr>
              <w:fldChar w:fldCharType="begin"/>
            </w:r>
            <w:r w:rsidR="003428E9" w:rsidRPr="007304B6">
              <w:rPr>
                <w:rFonts w:ascii="Calibri Light" w:hAnsi="Calibri Light" w:cs="Calibri Light"/>
                <w:noProof/>
                <w:webHidden/>
              </w:rPr>
              <w:instrText xml:space="preserve"> PAGEREF _Toc62638702 \h </w:instrText>
            </w:r>
            <w:r w:rsidR="003428E9" w:rsidRPr="007304B6">
              <w:rPr>
                <w:rFonts w:ascii="Calibri Light" w:hAnsi="Calibri Light" w:cs="Calibri Light"/>
                <w:noProof/>
                <w:webHidden/>
              </w:rPr>
            </w:r>
            <w:r w:rsidR="003428E9" w:rsidRPr="007304B6">
              <w:rPr>
                <w:rFonts w:ascii="Calibri Light" w:hAnsi="Calibri Light" w:cs="Calibri Light"/>
                <w:noProof/>
                <w:webHidden/>
              </w:rPr>
              <w:fldChar w:fldCharType="separate"/>
            </w:r>
            <w:r w:rsidR="007304B6">
              <w:rPr>
                <w:rFonts w:ascii="Calibri Light" w:hAnsi="Calibri Light" w:cs="Calibri Light"/>
                <w:noProof/>
                <w:webHidden/>
              </w:rPr>
              <w:t>181</w:t>
            </w:r>
            <w:r w:rsidR="003428E9" w:rsidRPr="007304B6">
              <w:rPr>
                <w:rFonts w:ascii="Calibri Light" w:hAnsi="Calibri Light" w:cs="Calibri Light"/>
                <w:noProof/>
                <w:webHidden/>
              </w:rPr>
              <w:fldChar w:fldCharType="end"/>
            </w:r>
          </w:hyperlink>
        </w:p>
        <w:p w14:paraId="673E6DB8" w14:textId="012EC460" w:rsidR="003428E9" w:rsidRPr="007304B6" w:rsidRDefault="00D25A65">
          <w:pPr>
            <w:pStyle w:val="TOC1"/>
            <w:tabs>
              <w:tab w:val="right" w:leader="dot" w:pos="9348"/>
            </w:tabs>
            <w:rPr>
              <w:rFonts w:ascii="Calibri Light" w:eastAsiaTheme="minorEastAsia" w:hAnsi="Calibri Light" w:cs="Calibri Light"/>
              <w:b w:val="0"/>
              <w:bCs w:val="0"/>
              <w:noProof/>
              <w:sz w:val="22"/>
              <w:szCs w:val="22"/>
            </w:rPr>
          </w:pPr>
          <w:hyperlink w:anchor="_Toc62638703" w:history="1">
            <w:r w:rsidR="003428E9" w:rsidRPr="007304B6">
              <w:rPr>
                <w:rStyle w:val="Hyperlink"/>
                <w:rFonts w:ascii="Calibri Light" w:hAnsi="Calibri Light" w:cs="Calibri Light"/>
                <w:noProof/>
                <w:lang w:val="id"/>
              </w:rPr>
              <w:t xml:space="preserve">Bab 23 </w:t>
            </w:r>
            <w:r w:rsidR="003428E9" w:rsidRPr="007304B6">
              <w:rPr>
                <w:rStyle w:val="Hyperlink"/>
                <w:rFonts w:ascii="Calibri Light" w:hAnsi="Calibri Light" w:cs="Calibri Light"/>
                <w:noProof/>
              </w:rPr>
              <w:t>P</w:t>
            </w:r>
            <w:r w:rsidR="003428E9" w:rsidRPr="007304B6">
              <w:rPr>
                <w:rStyle w:val="Hyperlink"/>
                <w:rFonts w:ascii="Calibri Light" w:hAnsi="Calibri Light" w:cs="Calibri Light"/>
                <w:noProof/>
                <w:lang w:val="id"/>
              </w:rPr>
              <w:t>erhitungan dan Tabel Titrasi</w:t>
            </w:r>
            <w:r w:rsidR="003428E9" w:rsidRPr="007304B6">
              <w:rPr>
                <w:rFonts w:ascii="Calibri Light" w:hAnsi="Calibri Light" w:cs="Calibri Light"/>
                <w:noProof/>
                <w:webHidden/>
              </w:rPr>
              <w:tab/>
            </w:r>
            <w:r w:rsidR="003428E9" w:rsidRPr="007304B6">
              <w:rPr>
                <w:rFonts w:ascii="Calibri Light" w:hAnsi="Calibri Light" w:cs="Calibri Light"/>
                <w:noProof/>
                <w:webHidden/>
              </w:rPr>
              <w:fldChar w:fldCharType="begin"/>
            </w:r>
            <w:r w:rsidR="003428E9" w:rsidRPr="007304B6">
              <w:rPr>
                <w:rFonts w:ascii="Calibri Light" w:hAnsi="Calibri Light" w:cs="Calibri Light"/>
                <w:noProof/>
                <w:webHidden/>
              </w:rPr>
              <w:instrText xml:space="preserve"> PAGEREF _Toc62638703 \h </w:instrText>
            </w:r>
            <w:r w:rsidR="003428E9" w:rsidRPr="007304B6">
              <w:rPr>
                <w:rFonts w:ascii="Calibri Light" w:hAnsi="Calibri Light" w:cs="Calibri Light"/>
                <w:noProof/>
                <w:webHidden/>
              </w:rPr>
            </w:r>
            <w:r w:rsidR="003428E9" w:rsidRPr="007304B6">
              <w:rPr>
                <w:rFonts w:ascii="Calibri Light" w:hAnsi="Calibri Light" w:cs="Calibri Light"/>
                <w:noProof/>
                <w:webHidden/>
              </w:rPr>
              <w:fldChar w:fldCharType="separate"/>
            </w:r>
            <w:r w:rsidR="007304B6">
              <w:rPr>
                <w:rFonts w:ascii="Calibri Light" w:hAnsi="Calibri Light" w:cs="Calibri Light"/>
                <w:noProof/>
                <w:webHidden/>
              </w:rPr>
              <w:t>182</w:t>
            </w:r>
            <w:r w:rsidR="003428E9" w:rsidRPr="007304B6">
              <w:rPr>
                <w:rFonts w:ascii="Calibri Light" w:hAnsi="Calibri Light" w:cs="Calibri Light"/>
                <w:noProof/>
                <w:webHidden/>
              </w:rPr>
              <w:fldChar w:fldCharType="end"/>
            </w:r>
          </w:hyperlink>
        </w:p>
        <w:p w14:paraId="61042500" w14:textId="2B561CB6" w:rsidR="003428E9" w:rsidRPr="007304B6" w:rsidRDefault="00D25A65">
          <w:pPr>
            <w:pStyle w:val="TOC2"/>
            <w:tabs>
              <w:tab w:val="left" w:pos="2248"/>
              <w:tab w:val="right" w:leader="dot" w:pos="9348"/>
            </w:tabs>
            <w:rPr>
              <w:rFonts w:ascii="Calibri Light" w:eastAsiaTheme="minorEastAsia" w:hAnsi="Calibri Light" w:cs="Calibri Light"/>
              <w:noProof/>
              <w:sz w:val="22"/>
              <w:szCs w:val="22"/>
            </w:rPr>
          </w:pPr>
          <w:hyperlink w:anchor="_Toc62638704" w:history="1">
            <w:r w:rsidR="003428E9" w:rsidRPr="007304B6">
              <w:rPr>
                <w:rStyle w:val="Hyperlink"/>
                <w:rFonts w:ascii="Calibri Light" w:hAnsi="Calibri Light" w:cs="Calibri Light"/>
                <w:noProof/>
                <w:w w:val="99"/>
              </w:rPr>
              <w:t>23.1</w:t>
            </w:r>
            <w:r w:rsidR="003428E9" w:rsidRPr="007304B6">
              <w:rPr>
                <w:rFonts w:ascii="Calibri Light" w:eastAsiaTheme="minorEastAsia" w:hAnsi="Calibri Light" w:cs="Calibri Light"/>
                <w:noProof/>
                <w:sz w:val="22"/>
                <w:szCs w:val="22"/>
              </w:rPr>
              <w:tab/>
            </w:r>
            <w:r w:rsidR="003428E9" w:rsidRPr="007304B6">
              <w:rPr>
                <w:rStyle w:val="Hyperlink"/>
                <w:rFonts w:ascii="Calibri Light" w:hAnsi="Calibri Light" w:cs="Calibri Light"/>
                <w:noProof/>
                <w:lang w:val="id"/>
              </w:rPr>
              <w:t xml:space="preserve">Perhitungan </w:t>
            </w:r>
            <w:r w:rsidR="003428E9" w:rsidRPr="007304B6">
              <w:rPr>
                <w:rStyle w:val="Hyperlink"/>
                <w:rFonts w:ascii="Calibri Light" w:hAnsi="Calibri Light" w:cs="Calibri Light"/>
                <w:noProof/>
              </w:rPr>
              <w:t>O</w:t>
            </w:r>
            <w:r w:rsidR="003428E9" w:rsidRPr="007304B6">
              <w:rPr>
                <w:rStyle w:val="Hyperlink"/>
                <w:rFonts w:ascii="Calibri Light" w:hAnsi="Calibri Light" w:cs="Calibri Light"/>
                <w:noProof/>
                <w:lang w:val="id"/>
              </w:rPr>
              <w:t>bat</w:t>
            </w:r>
            <w:r w:rsidR="003428E9" w:rsidRPr="007304B6">
              <w:rPr>
                <w:rFonts w:ascii="Calibri Light" w:hAnsi="Calibri Light" w:cs="Calibri Light"/>
                <w:noProof/>
                <w:webHidden/>
              </w:rPr>
              <w:tab/>
            </w:r>
            <w:r w:rsidR="003428E9" w:rsidRPr="007304B6">
              <w:rPr>
                <w:rFonts w:ascii="Calibri Light" w:hAnsi="Calibri Light" w:cs="Calibri Light"/>
                <w:noProof/>
                <w:webHidden/>
              </w:rPr>
              <w:fldChar w:fldCharType="begin"/>
            </w:r>
            <w:r w:rsidR="003428E9" w:rsidRPr="007304B6">
              <w:rPr>
                <w:rFonts w:ascii="Calibri Light" w:hAnsi="Calibri Light" w:cs="Calibri Light"/>
                <w:noProof/>
                <w:webHidden/>
              </w:rPr>
              <w:instrText xml:space="preserve"> PAGEREF _Toc62638704 \h </w:instrText>
            </w:r>
            <w:r w:rsidR="003428E9" w:rsidRPr="007304B6">
              <w:rPr>
                <w:rFonts w:ascii="Calibri Light" w:hAnsi="Calibri Light" w:cs="Calibri Light"/>
                <w:noProof/>
                <w:webHidden/>
              </w:rPr>
            </w:r>
            <w:r w:rsidR="003428E9" w:rsidRPr="007304B6">
              <w:rPr>
                <w:rFonts w:ascii="Calibri Light" w:hAnsi="Calibri Light" w:cs="Calibri Light"/>
                <w:noProof/>
                <w:webHidden/>
              </w:rPr>
              <w:fldChar w:fldCharType="separate"/>
            </w:r>
            <w:r w:rsidR="007304B6">
              <w:rPr>
                <w:rFonts w:ascii="Calibri Light" w:hAnsi="Calibri Light" w:cs="Calibri Light"/>
                <w:noProof/>
                <w:webHidden/>
              </w:rPr>
              <w:t>182</w:t>
            </w:r>
            <w:r w:rsidR="003428E9" w:rsidRPr="007304B6">
              <w:rPr>
                <w:rFonts w:ascii="Calibri Light" w:hAnsi="Calibri Light" w:cs="Calibri Light"/>
                <w:noProof/>
                <w:webHidden/>
              </w:rPr>
              <w:fldChar w:fldCharType="end"/>
            </w:r>
          </w:hyperlink>
        </w:p>
        <w:p w14:paraId="770C662F" w14:textId="6A6D4A43" w:rsidR="003428E9" w:rsidRPr="007304B6" w:rsidRDefault="00D25A65">
          <w:pPr>
            <w:pStyle w:val="TOC3"/>
            <w:tabs>
              <w:tab w:val="left" w:pos="2455"/>
              <w:tab w:val="right" w:leader="dot" w:pos="9348"/>
            </w:tabs>
            <w:rPr>
              <w:rFonts w:ascii="Calibri Light" w:eastAsiaTheme="minorEastAsia" w:hAnsi="Calibri Light" w:cs="Calibri Light"/>
              <w:noProof/>
              <w:sz w:val="22"/>
              <w:szCs w:val="22"/>
            </w:rPr>
          </w:pPr>
          <w:hyperlink w:anchor="_Toc62638705" w:history="1">
            <w:r w:rsidR="003428E9" w:rsidRPr="007304B6">
              <w:rPr>
                <w:rStyle w:val="Hyperlink"/>
                <w:rFonts w:ascii="Calibri Light" w:hAnsi="Calibri Light" w:cs="Calibri Light"/>
                <w:noProof/>
                <w:spacing w:val="-2"/>
                <w:w w:val="99"/>
              </w:rPr>
              <w:t>23.1.1</w:t>
            </w:r>
            <w:r w:rsidR="003428E9" w:rsidRPr="007304B6">
              <w:rPr>
                <w:rFonts w:ascii="Calibri Light" w:eastAsiaTheme="minorEastAsia" w:hAnsi="Calibri Light" w:cs="Calibri Light"/>
                <w:noProof/>
                <w:sz w:val="22"/>
                <w:szCs w:val="22"/>
              </w:rPr>
              <w:tab/>
            </w:r>
            <w:r w:rsidR="003428E9" w:rsidRPr="007304B6">
              <w:rPr>
                <w:rStyle w:val="Hyperlink"/>
                <w:rFonts w:ascii="Calibri Light" w:hAnsi="Calibri Light" w:cs="Calibri Light"/>
                <w:noProof/>
              </w:rPr>
              <w:t>Prosedur Perhitungan</w:t>
            </w:r>
            <w:r w:rsidR="003428E9" w:rsidRPr="007304B6">
              <w:rPr>
                <w:rFonts w:ascii="Calibri Light" w:hAnsi="Calibri Light" w:cs="Calibri Light"/>
                <w:noProof/>
                <w:webHidden/>
              </w:rPr>
              <w:tab/>
            </w:r>
            <w:r w:rsidR="003428E9" w:rsidRPr="007304B6">
              <w:rPr>
                <w:rFonts w:ascii="Calibri Light" w:hAnsi="Calibri Light" w:cs="Calibri Light"/>
                <w:noProof/>
                <w:webHidden/>
              </w:rPr>
              <w:fldChar w:fldCharType="begin"/>
            </w:r>
            <w:r w:rsidR="003428E9" w:rsidRPr="007304B6">
              <w:rPr>
                <w:rFonts w:ascii="Calibri Light" w:hAnsi="Calibri Light" w:cs="Calibri Light"/>
                <w:noProof/>
                <w:webHidden/>
              </w:rPr>
              <w:instrText xml:space="preserve"> PAGEREF _Toc62638705 \h </w:instrText>
            </w:r>
            <w:r w:rsidR="003428E9" w:rsidRPr="007304B6">
              <w:rPr>
                <w:rFonts w:ascii="Calibri Light" w:hAnsi="Calibri Light" w:cs="Calibri Light"/>
                <w:noProof/>
                <w:webHidden/>
              </w:rPr>
            </w:r>
            <w:r w:rsidR="003428E9" w:rsidRPr="007304B6">
              <w:rPr>
                <w:rFonts w:ascii="Calibri Light" w:hAnsi="Calibri Light" w:cs="Calibri Light"/>
                <w:noProof/>
                <w:webHidden/>
              </w:rPr>
              <w:fldChar w:fldCharType="separate"/>
            </w:r>
            <w:r w:rsidR="007304B6">
              <w:rPr>
                <w:rFonts w:ascii="Calibri Light" w:hAnsi="Calibri Light" w:cs="Calibri Light"/>
                <w:noProof/>
                <w:webHidden/>
              </w:rPr>
              <w:t>182</w:t>
            </w:r>
            <w:r w:rsidR="003428E9" w:rsidRPr="007304B6">
              <w:rPr>
                <w:rFonts w:ascii="Calibri Light" w:hAnsi="Calibri Light" w:cs="Calibri Light"/>
                <w:noProof/>
                <w:webHidden/>
              </w:rPr>
              <w:fldChar w:fldCharType="end"/>
            </w:r>
          </w:hyperlink>
        </w:p>
        <w:p w14:paraId="31B91C93" w14:textId="4E76DB54" w:rsidR="003428E9" w:rsidRPr="007304B6" w:rsidRDefault="00D25A65">
          <w:pPr>
            <w:pStyle w:val="TOC3"/>
            <w:tabs>
              <w:tab w:val="left" w:pos="2455"/>
              <w:tab w:val="right" w:leader="dot" w:pos="9348"/>
            </w:tabs>
            <w:rPr>
              <w:rFonts w:ascii="Calibri Light" w:eastAsiaTheme="minorEastAsia" w:hAnsi="Calibri Light" w:cs="Calibri Light"/>
              <w:noProof/>
              <w:sz w:val="22"/>
              <w:szCs w:val="22"/>
            </w:rPr>
          </w:pPr>
          <w:hyperlink w:anchor="_Toc62638706" w:history="1">
            <w:r w:rsidR="003428E9" w:rsidRPr="007304B6">
              <w:rPr>
                <w:rStyle w:val="Hyperlink"/>
                <w:rFonts w:ascii="Calibri Light" w:hAnsi="Calibri Light" w:cs="Calibri Light"/>
                <w:noProof/>
                <w:spacing w:val="-2"/>
                <w:w w:val="99"/>
              </w:rPr>
              <w:t>23.1.2</w:t>
            </w:r>
            <w:r w:rsidR="003428E9" w:rsidRPr="007304B6">
              <w:rPr>
                <w:rFonts w:ascii="Calibri Light" w:eastAsiaTheme="minorEastAsia" w:hAnsi="Calibri Light" w:cs="Calibri Light"/>
                <w:noProof/>
                <w:sz w:val="22"/>
                <w:szCs w:val="22"/>
              </w:rPr>
              <w:tab/>
            </w:r>
            <w:r w:rsidR="003428E9" w:rsidRPr="007304B6">
              <w:rPr>
                <w:rStyle w:val="Hyperlink"/>
                <w:rFonts w:ascii="Calibri Light" w:hAnsi="Calibri Light" w:cs="Calibri Light"/>
                <w:noProof/>
              </w:rPr>
              <w:t>Unit Perhitungan</w:t>
            </w:r>
            <w:r w:rsidR="003428E9" w:rsidRPr="007304B6">
              <w:rPr>
                <w:rFonts w:ascii="Calibri Light" w:hAnsi="Calibri Light" w:cs="Calibri Light"/>
                <w:noProof/>
                <w:webHidden/>
              </w:rPr>
              <w:tab/>
            </w:r>
            <w:r w:rsidR="003428E9" w:rsidRPr="007304B6">
              <w:rPr>
                <w:rFonts w:ascii="Calibri Light" w:hAnsi="Calibri Light" w:cs="Calibri Light"/>
                <w:noProof/>
                <w:webHidden/>
              </w:rPr>
              <w:fldChar w:fldCharType="begin"/>
            </w:r>
            <w:r w:rsidR="003428E9" w:rsidRPr="007304B6">
              <w:rPr>
                <w:rFonts w:ascii="Calibri Light" w:hAnsi="Calibri Light" w:cs="Calibri Light"/>
                <w:noProof/>
                <w:webHidden/>
              </w:rPr>
              <w:instrText xml:space="preserve"> PAGEREF _Toc62638706 \h </w:instrText>
            </w:r>
            <w:r w:rsidR="003428E9" w:rsidRPr="007304B6">
              <w:rPr>
                <w:rFonts w:ascii="Calibri Light" w:hAnsi="Calibri Light" w:cs="Calibri Light"/>
                <w:noProof/>
                <w:webHidden/>
              </w:rPr>
            </w:r>
            <w:r w:rsidR="003428E9" w:rsidRPr="007304B6">
              <w:rPr>
                <w:rFonts w:ascii="Calibri Light" w:hAnsi="Calibri Light" w:cs="Calibri Light"/>
                <w:noProof/>
                <w:webHidden/>
              </w:rPr>
              <w:fldChar w:fldCharType="separate"/>
            </w:r>
            <w:r w:rsidR="007304B6">
              <w:rPr>
                <w:rFonts w:ascii="Calibri Light" w:hAnsi="Calibri Light" w:cs="Calibri Light"/>
                <w:noProof/>
                <w:webHidden/>
              </w:rPr>
              <w:t>183</w:t>
            </w:r>
            <w:r w:rsidR="003428E9" w:rsidRPr="007304B6">
              <w:rPr>
                <w:rFonts w:ascii="Calibri Light" w:hAnsi="Calibri Light" w:cs="Calibri Light"/>
                <w:noProof/>
                <w:webHidden/>
              </w:rPr>
              <w:fldChar w:fldCharType="end"/>
            </w:r>
          </w:hyperlink>
        </w:p>
        <w:p w14:paraId="258A04DA" w14:textId="7CAAF8B0" w:rsidR="003428E9" w:rsidRPr="007304B6" w:rsidRDefault="00D25A65">
          <w:pPr>
            <w:pStyle w:val="TOC3"/>
            <w:tabs>
              <w:tab w:val="left" w:pos="2455"/>
              <w:tab w:val="right" w:leader="dot" w:pos="9348"/>
            </w:tabs>
            <w:rPr>
              <w:rFonts w:ascii="Calibri Light" w:eastAsiaTheme="minorEastAsia" w:hAnsi="Calibri Light" w:cs="Calibri Light"/>
              <w:noProof/>
              <w:sz w:val="22"/>
              <w:szCs w:val="22"/>
            </w:rPr>
          </w:pPr>
          <w:hyperlink w:anchor="_Toc62638707" w:history="1">
            <w:r w:rsidR="003428E9" w:rsidRPr="007304B6">
              <w:rPr>
                <w:rStyle w:val="Hyperlink"/>
                <w:rFonts w:ascii="Calibri Light" w:hAnsi="Calibri Light" w:cs="Calibri Light"/>
                <w:noProof/>
                <w:spacing w:val="-2"/>
                <w:w w:val="99"/>
              </w:rPr>
              <w:t>23.1.3</w:t>
            </w:r>
            <w:r w:rsidR="003428E9" w:rsidRPr="007304B6">
              <w:rPr>
                <w:rFonts w:ascii="Calibri Light" w:eastAsiaTheme="minorEastAsia" w:hAnsi="Calibri Light" w:cs="Calibri Light"/>
                <w:noProof/>
                <w:sz w:val="22"/>
                <w:szCs w:val="22"/>
              </w:rPr>
              <w:tab/>
            </w:r>
            <w:r w:rsidR="003428E9" w:rsidRPr="007304B6">
              <w:rPr>
                <w:rStyle w:val="Hyperlink"/>
                <w:rFonts w:ascii="Calibri Light" w:hAnsi="Calibri Light" w:cs="Calibri Light"/>
                <w:noProof/>
              </w:rPr>
              <w:t>Tabel Titrasi</w:t>
            </w:r>
            <w:r w:rsidR="003428E9" w:rsidRPr="007304B6">
              <w:rPr>
                <w:rFonts w:ascii="Calibri Light" w:hAnsi="Calibri Light" w:cs="Calibri Light"/>
                <w:noProof/>
                <w:webHidden/>
              </w:rPr>
              <w:tab/>
            </w:r>
            <w:r w:rsidR="003428E9" w:rsidRPr="007304B6">
              <w:rPr>
                <w:rFonts w:ascii="Calibri Light" w:hAnsi="Calibri Light" w:cs="Calibri Light"/>
                <w:noProof/>
                <w:webHidden/>
              </w:rPr>
              <w:fldChar w:fldCharType="begin"/>
            </w:r>
            <w:r w:rsidR="003428E9" w:rsidRPr="007304B6">
              <w:rPr>
                <w:rFonts w:ascii="Calibri Light" w:hAnsi="Calibri Light" w:cs="Calibri Light"/>
                <w:noProof/>
                <w:webHidden/>
              </w:rPr>
              <w:instrText xml:space="preserve"> PAGEREF _Toc62638707 \h </w:instrText>
            </w:r>
            <w:r w:rsidR="003428E9" w:rsidRPr="007304B6">
              <w:rPr>
                <w:rFonts w:ascii="Calibri Light" w:hAnsi="Calibri Light" w:cs="Calibri Light"/>
                <w:noProof/>
                <w:webHidden/>
              </w:rPr>
            </w:r>
            <w:r w:rsidR="003428E9" w:rsidRPr="007304B6">
              <w:rPr>
                <w:rFonts w:ascii="Calibri Light" w:hAnsi="Calibri Light" w:cs="Calibri Light"/>
                <w:noProof/>
                <w:webHidden/>
              </w:rPr>
              <w:fldChar w:fldCharType="separate"/>
            </w:r>
            <w:r w:rsidR="007304B6">
              <w:rPr>
                <w:rFonts w:ascii="Calibri Light" w:hAnsi="Calibri Light" w:cs="Calibri Light"/>
                <w:noProof/>
                <w:webHidden/>
              </w:rPr>
              <w:t>183</w:t>
            </w:r>
            <w:r w:rsidR="003428E9" w:rsidRPr="007304B6">
              <w:rPr>
                <w:rFonts w:ascii="Calibri Light" w:hAnsi="Calibri Light" w:cs="Calibri Light"/>
                <w:noProof/>
                <w:webHidden/>
              </w:rPr>
              <w:fldChar w:fldCharType="end"/>
            </w:r>
          </w:hyperlink>
        </w:p>
        <w:p w14:paraId="3AE8E3AE" w14:textId="7525811D" w:rsidR="003428E9" w:rsidRPr="007304B6" w:rsidRDefault="00D25A65">
          <w:pPr>
            <w:pStyle w:val="TOC2"/>
            <w:tabs>
              <w:tab w:val="left" w:pos="2248"/>
              <w:tab w:val="right" w:leader="dot" w:pos="9348"/>
            </w:tabs>
            <w:rPr>
              <w:rFonts w:ascii="Calibri Light" w:eastAsiaTheme="minorEastAsia" w:hAnsi="Calibri Light" w:cs="Calibri Light"/>
              <w:noProof/>
              <w:sz w:val="22"/>
              <w:szCs w:val="22"/>
            </w:rPr>
          </w:pPr>
          <w:hyperlink w:anchor="_Toc62638708" w:history="1">
            <w:r w:rsidR="003428E9" w:rsidRPr="007304B6">
              <w:rPr>
                <w:rStyle w:val="Hyperlink"/>
                <w:rFonts w:ascii="Calibri Light" w:hAnsi="Calibri Light" w:cs="Calibri Light"/>
                <w:noProof/>
                <w:w w:val="99"/>
              </w:rPr>
              <w:t>23.2</w:t>
            </w:r>
            <w:r w:rsidR="003428E9" w:rsidRPr="007304B6">
              <w:rPr>
                <w:rFonts w:ascii="Calibri Light" w:eastAsiaTheme="minorEastAsia" w:hAnsi="Calibri Light" w:cs="Calibri Light"/>
                <w:noProof/>
                <w:sz w:val="22"/>
                <w:szCs w:val="22"/>
              </w:rPr>
              <w:tab/>
            </w:r>
            <w:r w:rsidR="003428E9" w:rsidRPr="007304B6">
              <w:rPr>
                <w:rStyle w:val="Hyperlink"/>
                <w:rFonts w:ascii="Calibri Light" w:hAnsi="Calibri Light" w:cs="Calibri Light"/>
                <w:noProof/>
                <w:lang w:val="id"/>
              </w:rPr>
              <w:t>Perhitungan Hemodinamik</w:t>
            </w:r>
            <w:r w:rsidR="003428E9" w:rsidRPr="007304B6">
              <w:rPr>
                <w:rFonts w:ascii="Calibri Light" w:hAnsi="Calibri Light" w:cs="Calibri Light"/>
                <w:noProof/>
                <w:webHidden/>
              </w:rPr>
              <w:tab/>
            </w:r>
            <w:r w:rsidR="003428E9" w:rsidRPr="007304B6">
              <w:rPr>
                <w:rFonts w:ascii="Calibri Light" w:hAnsi="Calibri Light" w:cs="Calibri Light"/>
                <w:noProof/>
                <w:webHidden/>
              </w:rPr>
              <w:fldChar w:fldCharType="begin"/>
            </w:r>
            <w:r w:rsidR="003428E9" w:rsidRPr="007304B6">
              <w:rPr>
                <w:rFonts w:ascii="Calibri Light" w:hAnsi="Calibri Light" w:cs="Calibri Light"/>
                <w:noProof/>
                <w:webHidden/>
              </w:rPr>
              <w:instrText xml:space="preserve"> PAGEREF _Toc62638708 \h </w:instrText>
            </w:r>
            <w:r w:rsidR="003428E9" w:rsidRPr="007304B6">
              <w:rPr>
                <w:rFonts w:ascii="Calibri Light" w:hAnsi="Calibri Light" w:cs="Calibri Light"/>
                <w:noProof/>
                <w:webHidden/>
              </w:rPr>
            </w:r>
            <w:r w:rsidR="003428E9" w:rsidRPr="007304B6">
              <w:rPr>
                <w:rFonts w:ascii="Calibri Light" w:hAnsi="Calibri Light" w:cs="Calibri Light"/>
                <w:noProof/>
                <w:webHidden/>
              </w:rPr>
              <w:fldChar w:fldCharType="separate"/>
            </w:r>
            <w:r w:rsidR="007304B6">
              <w:rPr>
                <w:rFonts w:ascii="Calibri Light" w:hAnsi="Calibri Light" w:cs="Calibri Light"/>
                <w:noProof/>
                <w:webHidden/>
              </w:rPr>
              <w:t>184</w:t>
            </w:r>
            <w:r w:rsidR="003428E9" w:rsidRPr="007304B6">
              <w:rPr>
                <w:rFonts w:ascii="Calibri Light" w:hAnsi="Calibri Light" w:cs="Calibri Light"/>
                <w:noProof/>
                <w:webHidden/>
              </w:rPr>
              <w:fldChar w:fldCharType="end"/>
            </w:r>
          </w:hyperlink>
        </w:p>
        <w:p w14:paraId="137364CD" w14:textId="6BF653AF" w:rsidR="003428E9" w:rsidRPr="007304B6" w:rsidRDefault="00D25A65">
          <w:pPr>
            <w:pStyle w:val="TOC3"/>
            <w:tabs>
              <w:tab w:val="left" w:pos="2455"/>
              <w:tab w:val="right" w:leader="dot" w:pos="9348"/>
            </w:tabs>
            <w:rPr>
              <w:rFonts w:ascii="Calibri Light" w:eastAsiaTheme="minorEastAsia" w:hAnsi="Calibri Light" w:cs="Calibri Light"/>
              <w:noProof/>
              <w:sz w:val="22"/>
              <w:szCs w:val="22"/>
            </w:rPr>
          </w:pPr>
          <w:hyperlink w:anchor="_Toc62638709" w:history="1">
            <w:r w:rsidR="003428E9" w:rsidRPr="007304B6">
              <w:rPr>
                <w:rStyle w:val="Hyperlink"/>
                <w:rFonts w:ascii="Calibri Light" w:hAnsi="Calibri Light" w:cs="Calibri Light"/>
                <w:noProof/>
                <w:spacing w:val="-2"/>
                <w:w w:val="99"/>
              </w:rPr>
              <w:t>23.2.1</w:t>
            </w:r>
            <w:r w:rsidR="003428E9" w:rsidRPr="007304B6">
              <w:rPr>
                <w:rFonts w:ascii="Calibri Light" w:eastAsiaTheme="minorEastAsia" w:hAnsi="Calibri Light" w:cs="Calibri Light"/>
                <w:noProof/>
                <w:sz w:val="22"/>
                <w:szCs w:val="22"/>
              </w:rPr>
              <w:tab/>
            </w:r>
            <w:r w:rsidR="003428E9" w:rsidRPr="007304B6">
              <w:rPr>
                <w:rStyle w:val="Hyperlink"/>
                <w:rFonts w:ascii="Calibri Light" w:hAnsi="Calibri Light" w:cs="Calibri Light"/>
                <w:noProof/>
              </w:rPr>
              <w:t>Prosedur Perhitungan</w:t>
            </w:r>
            <w:r w:rsidR="003428E9" w:rsidRPr="007304B6">
              <w:rPr>
                <w:rFonts w:ascii="Calibri Light" w:hAnsi="Calibri Light" w:cs="Calibri Light"/>
                <w:noProof/>
                <w:webHidden/>
              </w:rPr>
              <w:tab/>
            </w:r>
            <w:r w:rsidR="003428E9" w:rsidRPr="007304B6">
              <w:rPr>
                <w:rFonts w:ascii="Calibri Light" w:hAnsi="Calibri Light" w:cs="Calibri Light"/>
                <w:noProof/>
                <w:webHidden/>
              </w:rPr>
              <w:fldChar w:fldCharType="begin"/>
            </w:r>
            <w:r w:rsidR="003428E9" w:rsidRPr="007304B6">
              <w:rPr>
                <w:rFonts w:ascii="Calibri Light" w:hAnsi="Calibri Light" w:cs="Calibri Light"/>
                <w:noProof/>
                <w:webHidden/>
              </w:rPr>
              <w:instrText xml:space="preserve"> PAGEREF _Toc62638709 \h </w:instrText>
            </w:r>
            <w:r w:rsidR="003428E9" w:rsidRPr="007304B6">
              <w:rPr>
                <w:rFonts w:ascii="Calibri Light" w:hAnsi="Calibri Light" w:cs="Calibri Light"/>
                <w:noProof/>
                <w:webHidden/>
              </w:rPr>
            </w:r>
            <w:r w:rsidR="003428E9" w:rsidRPr="007304B6">
              <w:rPr>
                <w:rFonts w:ascii="Calibri Light" w:hAnsi="Calibri Light" w:cs="Calibri Light"/>
                <w:noProof/>
                <w:webHidden/>
              </w:rPr>
              <w:fldChar w:fldCharType="separate"/>
            </w:r>
            <w:r w:rsidR="007304B6">
              <w:rPr>
                <w:rFonts w:ascii="Calibri Light" w:hAnsi="Calibri Light" w:cs="Calibri Light"/>
                <w:noProof/>
                <w:webHidden/>
              </w:rPr>
              <w:t>184</w:t>
            </w:r>
            <w:r w:rsidR="003428E9" w:rsidRPr="007304B6">
              <w:rPr>
                <w:rFonts w:ascii="Calibri Light" w:hAnsi="Calibri Light" w:cs="Calibri Light"/>
                <w:noProof/>
                <w:webHidden/>
              </w:rPr>
              <w:fldChar w:fldCharType="end"/>
            </w:r>
          </w:hyperlink>
        </w:p>
        <w:p w14:paraId="4CEED71A" w14:textId="570D29EF" w:rsidR="003428E9" w:rsidRPr="007304B6" w:rsidRDefault="00D25A65">
          <w:pPr>
            <w:pStyle w:val="TOC3"/>
            <w:tabs>
              <w:tab w:val="left" w:pos="2455"/>
              <w:tab w:val="right" w:leader="dot" w:pos="9348"/>
            </w:tabs>
            <w:rPr>
              <w:rFonts w:ascii="Calibri Light" w:eastAsiaTheme="minorEastAsia" w:hAnsi="Calibri Light" w:cs="Calibri Light"/>
              <w:noProof/>
              <w:sz w:val="22"/>
              <w:szCs w:val="22"/>
            </w:rPr>
          </w:pPr>
          <w:hyperlink w:anchor="_Toc62638710" w:history="1">
            <w:r w:rsidR="003428E9" w:rsidRPr="007304B6">
              <w:rPr>
                <w:rStyle w:val="Hyperlink"/>
                <w:rFonts w:ascii="Calibri Light" w:hAnsi="Calibri Light" w:cs="Calibri Light"/>
                <w:noProof/>
                <w:spacing w:val="-2"/>
                <w:w w:val="99"/>
              </w:rPr>
              <w:t>23.2.2</w:t>
            </w:r>
            <w:r w:rsidR="003428E9" w:rsidRPr="007304B6">
              <w:rPr>
                <w:rFonts w:ascii="Calibri Light" w:eastAsiaTheme="minorEastAsia" w:hAnsi="Calibri Light" w:cs="Calibri Light"/>
                <w:noProof/>
                <w:sz w:val="22"/>
                <w:szCs w:val="22"/>
              </w:rPr>
              <w:tab/>
            </w:r>
            <w:r w:rsidR="003428E9" w:rsidRPr="007304B6">
              <w:rPr>
                <w:rStyle w:val="Hyperlink"/>
                <w:rFonts w:ascii="Calibri Light" w:hAnsi="Calibri Light" w:cs="Calibri Light"/>
                <w:noProof/>
              </w:rPr>
              <w:t>Parameter Masukan</w:t>
            </w:r>
            <w:r w:rsidR="003428E9" w:rsidRPr="007304B6">
              <w:rPr>
                <w:rFonts w:ascii="Calibri Light" w:hAnsi="Calibri Light" w:cs="Calibri Light"/>
                <w:noProof/>
                <w:webHidden/>
              </w:rPr>
              <w:tab/>
            </w:r>
            <w:r w:rsidR="003428E9" w:rsidRPr="007304B6">
              <w:rPr>
                <w:rFonts w:ascii="Calibri Light" w:hAnsi="Calibri Light" w:cs="Calibri Light"/>
                <w:noProof/>
                <w:webHidden/>
              </w:rPr>
              <w:fldChar w:fldCharType="begin"/>
            </w:r>
            <w:r w:rsidR="003428E9" w:rsidRPr="007304B6">
              <w:rPr>
                <w:rFonts w:ascii="Calibri Light" w:hAnsi="Calibri Light" w:cs="Calibri Light"/>
                <w:noProof/>
                <w:webHidden/>
              </w:rPr>
              <w:instrText xml:space="preserve"> PAGEREF _Toc62638710 \h </w:instrText>
            </w:r>
            <w:r w:rsidR="003428E9" w:rsidRPr="007304B6">
              <w:rPr>
                <w:rFonts w:ascii="Calibri Light" w:hAnsi="Calibri Light" w:cs="Calibri Light"/>
                <w:noProof/>
                <w:webHidden/>
              </w:rPr>
            </w:r>
            <w:r w:rsidR="003428E9" w:rsidRPr="007304B6">
              <w:rPr>
                <w:rFonts w:ascii="Calibri Light" w:hAnsi="Calibri Light" w:cs="Calibri Light"/>
                <w:noProof/>
                <w:webHidden/>
              </w:rPr>
              <w:fldChar w:fldCharType="separate"/>
            </w:r>
            <w:r w:rsidR="007304B6">
              <w:rPr>
                <w:rFonts w:ascii="Calibri Light" w:hAnsi="Calibri Light" w:cs="Calibri Light"/>
                <w:noProof/>
                <w:webHidden/>
              </w:rPr>
              <w:t>184</w:t>
            </w:r>
            <w:r w:rsidR="003428E9" w:rsidRPr="007304B6">
              <w:rPr>
                <w:rFonts w:ascii="Calibri Light" w:hAnsi="Calibri Light" w:cs="Calibri Light"/>
                <w:noProof/>
                <w:webHidden/>
              </w:rPr>
              <w:fldChar w:fldCharType="end"/>
            </w:r>
          </w:hyperlink>
        </w:p>
        <w:p w14:paraId="01BED6FE" w14:textId="5DBB5224" w:rsidR="003428E9" w:rsidRPr="007304B6" w:rsidRDefault="00D25A65">
          <w:pPr>
            <w:pStyle w:val="TOC3"/>
            <w:tabs>
              <w:tab w:val="left" w:pos="2455"/>
              <w:tab w:val="right" w:leader="dot" w:pos="9348"/>
            </w:tabs>
            <w:rPr>
              <w:rFonts w:ascii="Calibri Light" w:eastAsiaTheme="minorEastAsia" w:hAnsi="Calibri Light" w:cs="Calibri Light"/>
              <w:noProof/>
              <w:sz w:val="22"/>
              <w:szCs w:val="22"/>
            </w:rPr>
          </w:pPr>
          <w:hyperlink w:anchor="_Toc62638711" w:history="1">
            <w:r w:rsidR="003428E9" w:rsidRPr="007304B6">
              <w:rPr>
                <w:rStyle w:val="Hyperlink"/>
                <w:rFonts w:ascii="Calibri Light" w:hAnsi="Calibri Light" w:cs="Calibri Light"/>
                <w:noProof/>
                <w:spacing w:val="-2"/>
                <w:w w:val="99"/>
              </w:rPr>
              <w:t>23.2.3</w:t>
            </w:r>
            <w:r w:rsidR="003428E9" w:rsidRPr="007304B6">
              <w:rPr>
                <w:rFonts w:ascii="Calibri Light" w:eastAsiaTheme="minorEastAsia" w:hAnsi="Calibri Light" w:cs="Calibri Light"/>
                <w:noProof/>
                <w:sz w:val="22"/>
                <w:szCs w:val="22"/>
              </w:rPr>
              <w:tab/>
            </w:r>
            <w:r w:rsidR="003428E9" w:rsidRPr="007304B6">
              <w:rPr>
                <w:rStyle w:val="Hyperlink"/>
                <w:rFonts w:ascii="Calibri Light" w:hAnsi="Calibri Light" w:cs="Calibri Light"/>
                <w:noProof/>
              </w:rPr>
              <w:t>Parameter Keluaran</w:t>
            </w:r>
            <w:r w:rsidR="003428E9" w:rsidRPr="007304B6">
              <w:rPr>
                <w:rFonts w:ascii="Calibri Light" w:hAnsi="Calibri Light" w:cs="Calibri Light"/>
                <w:noProof/>
                <w:webHidden/>
              </w:rPr>
              <w:tab/>
            </w:r>
            <w:r w:rsidR="003428E9" w:rsidRPr="007304B6">
              <w:rPr>
                <w:rFonts w:ascii="Calibri Light" w:hAnsi="Calibri Light" w:cs="Calibri Light"/>
                <w:noProof/>
                <w:webHidden/>
              </w:rPr>
              <w:fldChar w:fldCharType="begin"/>
            </w:r>
            <w:r w:rsidR="003428E9" w:rsidRPr="007304B6">
              <w:rPr>
                <w:rFonts w:ascii="Calibri Light" w:hAnsi="Calibri Light" w:cs="Calibri Light"/>
                <w:noProof/>
                <w:webHidden/>
              </w:rPr>
              <w:instrText xml:space="preserve"> PAGEREF _Toc62638711 \h </w:instrText>
            </w:r>
            <w:r w:rsidR="003428E9" w:rsidRPr="007304B6">
              <w:rPr>
                <w:rFonts w:ascii="Calibri Light" w:hAnsi="Calibri Light" w:cs="Calibri Light"/>
                <w:noProof/>
                <w:webHidden/>
              </w:rPr>
            </w:r>
            <w:r w:rsidR="003428E9" w:rsidRPr="007304B6">
              <w:rPr>
                <w:rFonts w:ascii="Calibri Light" w:hAnsi="Calibri Light" w:cs="Calibri Light"/>
                <w:noProof/>
                <w:webHidden/>
              </w:rPr>
              <w:fldChar w:fldCharType="separate"/>
            </w:r>
            <w:r w:rsidR="007304B6">
              <w:rPr>
                <w:rFonts w:ascii="Calibri Light" w:hAnsi="Calibri Light" w:cs="Calibri Light"/>
                <w:noProof/>
                <w:webHidden/>
              </w:rPr>
              <w:t>184</w:t>
            </w:r>
            <w:r w:rsidR="003428E9" w:rsidRPr="007304B6">
              <w:rPr>
                <w:rFonts w:ascii="Calibri Light" w:hAnsi="Calibri Light" w:cs="Calibri Light"/>
                <w:noProof/>
                <w:webHidden/>
              </w:rPr>
              <w:fldChar w:fldCharType="end"/>
            </w:r>
          </w:hyperlink>
        </w:p>
        <w:p w14:paraId="114A79E3" w14:textId="3C229D2F" w:rsidR="003428E9" w:rsidRPr="007304B6" w:rsidRDefault="00D25A65">
          <w:pPr>
            <w:pStyle w:val="TOC2"/>
            <w:tabs>
              <w:tab w:val="left" w:pos="2248"/>
              <w:tab w:val="right" w:leader="dot" w:pos="9348"/>
            </w:tabs>
            <w:rPr>
              <w:rFonts w:ascii="Calibri Light" w:eastAsiaTheme="minorEastAsia" w:hAnsi="Calibri Light" w:cs="Calibri Light"/>
              <w:noProof/>
              <w:sz w:val="22"/>
              <w:szCs w:val="22"/>
            </w:rPr>
          </w:pPr>
          <w:hyperlink w:anchor="_Toc62638712" w:history="1">
            <w:r w:rsidR="003428E9" w:rsidRPr="007304B6">
              <w:rPr>
                <w:rStyle w:val="Hyperlink"/>
                <w:rFonts w:ascii="Calibri Light" w:hAnsi="Calibri Light" w:cs="Calibri Light"/>
                <w:noProof/>
                <w:w w:val="99"/>
              </w:rPr>
              <w:t>23.3</w:t>
            </w:r>
            <w:r w:rsidR="003428E9" w:rsidRPr="007304B6">
              <w:rPr>
                <w:rFonts w:ascii="Calibri Light" w:eastAsiaTheme="minorEastAsia" w:hAnsi="Calibri Light" w:cs="Calibri Light"/>
                <w:noProof/>
                <w:sz w:val="22"/>
                <w:szCs w:val="22"/>
              </w:rPr>
              <w:tab/>
            </w:r>
            <w:r w:rsidR="003428E9" w:rsidRPr="007304B6">
              <w:rPr>
                <w:rStyle w:val="Hyperlink"/>
                <w:rFonts w:ascii="Calibri Light" w:hAnsi="Calibri Light" w:cs="Calibri Light"/>
                <w:noProof/>
                <w:lang w:val="id"/>
              </w:rPr>
              <w:t>Perhitungan Oksigenasi</w:t>
            </w:r>
            <w:r w:rsidR="003428E9" w:rsidRPr="007304B6">
              <w:rPr>
                <w:rFonts w:ascii="Calibri Light" w:hAnsi="Calibri Light" w:cs="Calibri Light"/>
                <w:noProof/>
                <w:webHidden/>
              </w:rPr>
              <w:tab/>
            </w:r>
            <w:r w:rsidR="003428E9" w:rsidRPr="007304B6">
              <w:rPr>
                <w:rFonts w:ascii="Calibri Light" w:hAnsi="Calibri Light" w:cs="Calibri Light"/>
                <w:noProof/>
                <w:webHidden/>
              </w:rPr>
              <w:fldChar w:fldCharType="begin"/>
            </w:r>
            <w:r w:rsidR="003428E9" w:rsidRPr="007304B6">
              <w:rPr>
                <w:rFonts w:ascii="Calibri Light" w:hAnsi="Calibri Light" w:cs="Calibri Light"/>
                <w:noProof/>
                <w:webHidden/>
              </w:rPr>
              <w:instrText xml:space="preserve"> PAGEREF _Toc62638712 \h </w:instrText>
            </w:r>
            <w:r w:rsidR="003428E9" w:rsidRPr="007304B6">
              <w:rPr>
                <w:rFonts w:ascii="Calibri Light" w:hAnsi="Calibri Light" w:cs="Calibri Light"/>
                <w:noProof/>
                <w:webHidden/>
              </w:rPr>
            </w:r>
            <w:r w:rsidR="003428E9" w:rsidRPr="007304B6">
              <w:rPr>
                <w:rFonts w:ascii="Calibri Light" w:hAnsi="Calibri Light" w:cs="Calibri Light"/>
                <w:noProof/>
                <w:webHidden/>
              </w:rPr>
              <w:fldChar w:fldCharType="separate"/>
            </w:r>
            <w:r w:rsidR="007304B6">
              <w:rPr>
                <w:rFonts w:ascii="Calibri Light" w:hAnsi="Calibri Light" w:cs="Calibri Light"/>
                <w:noProof/>
                <w:webHidden/>
              </w:rPr>
              <w:t>185</w:t>
            </w:r>
            <w:r w:rsidR="003428E9" w:rsidRPr="007304B6">
              <w:rPr>
                <w:rFonts w:ascii="Calibri Light" w:hAnsi="Calibri Light" w:cs="Calibri Light"/>
                <w:noProof/>
                <w:webHidden/>
              </w:rPr>
              <w:fldChar w:fldCharType="end"/>
            </w:r>
          </w:hyperlink>
        </w:p>
        <w:p w14:paraId="7132A200" w14:textId="4CD9815F" w:rsidR="003428E9" w:rsidRPr="007304B6" w:rsidRDefault="00D25A65">
          <w:pPr>
            <w:pStyle w:val="TOC3"/>
            <w:tabs>
              <w:tab w:val="left" w:pos="2455"/>
              <w:tab w:val="right" w:leader="dot" w:pos="9348"/>
            </w:tabs>
            <w:rPr>
              <w:rFonts w:ascii="Calibri Light" w:eastAsiaTheme="minorEastAsia" w:hAnsi="Calibri Light" w:cs="Calibri Light"/>
              <w:noProof/>
              <w:sz w:val="22"/>
              <w:szCs w:val="22"/>
            </w:rPr>
          </w:pPr>
          <w:hyperlink w:anchor="_Toc62638713" w:history="1">
            <w:r w:rsidR="003428E9" w:rsidRPr="007304B6">
              <w:rPr>
                <w:rStyle w:val="Hyperlink"/>
                <w:rFonts w:ascii="Calibri Light" w:hAnsi="Calibri Light" w:cs="Calibri Light"/>
                <w:noProof/>
                <w:spacing w:val="-2"/>
                <w:w w:val="99"/>
              </w:rPr>
              <w:t>23.3.1</w:t>
            </w:r>
            <w:r w:rsidR="003428E9" w:rsidRPr="007304B6">
              <w:rPr>
                <w:rFonts w:ascii="Calibri Light" w:eastAsiaTheme="minorEastAsia" w:hAnsi="Calibri Light" w:cs="Calibri Light"/>
                <w:noProof/>
                <w:sz w:val="22"/>
                <w:szCs w:val="22"/>
              </w:rPr>
              <w:tab/>
            </w:r>
            <w:r w:rsidR="003428E9" w:rsidRPr="007304B6">
              <w:rPr>
                <w:rStyle w:val="Hyperlink"/>
                <w:rFonts w:ascii="Calibri Light" w:hAnsi="Calibri Light" w:cs="Calibri Light"/>
                <w:noProof/>
              </w:rPr>
              <w:t>Prosedur Perhitungan</w:t>
            </w:r>
            <w:r w:rsidR="003428E9" w:rsidRPr="007304B6">
              <w:rPr>
                <w:rFonts w:ascii="Calibri Light" w:hAnsi="Calibri Light" w:cs="Calibri Light"/>
                <w:noProof/>
                <w:webHidden/>
              </w:rPr>
              <w:tab/>
            </w:r>
            <w:r w:rsidR="003428E9" w:rsidRPr="007304B6">
              <w:rPr>
                <w:rFonts w:ascii="Calibri Light" w:hAnsi="Calibri Light" w:cs="Calibri Light"/>
                <w:noProof/>
                <w:webHidden/>
              </w:rPr>
              <w:fldChar w:fldCharType="begin"/>
            </w:r>
            <w:r w:rsidR="003428E9" w:rsidRPr="007304B6">
              <w:rPr>
                <w:rFonts w:ascii="Calibri Light" w:hAnsi="Calibri Light" w:cs="Calibri Light"/>
                <w:noProof/>
                <w:webHidden/>
              </w:rPr>
              <w:instrText xml:space="preserve"> PAGEREF _Toc62638713 \h </w:instrText>
            </w:r>
            <w:r w:rsidR="003428E9" w:rsidRPr="007304B6">
              <w:rPr>
                <w:rFonts w:ascii="Calibri Light" w:hAnsi="Calibri Light" w:cs="Calibri Light"/>
                <w:noProof/>
                <w:webHidden/>
              </w:rPr>
            </w:r>
            <w:r w:rsidR="003428E9" w:rsidRPr="007304B6">
              <w:rPr>
                <w:rFonts w:ascii="Calibri Light" w:hAnsi="Calibri Light" w:cs="Calibri Light"/>
                <w:noProof/>
                <w:webHidden/>
              </w:rPr>
              <w:fldChar w:fldCharType="separate"/>
            </w:r>
            <w:r w:rsidR="007304B6">
              <w:rPr>
                <w:rFonts w:ascii="Calibri Light" w:hAnsi="Calibri Light" w:cs="Calibri Light"/>
                <w:noProof/>
                <w:webHidden/>
              </w:rPr>
              <w:t>185</w:t>
            </w:r>
            <w:r w:rsidR="003428E9" w:rsidRPr="007304B6">
              <w:rPr>
                <w:rFonts w:ascii="Calibri Light" w:hAnsi="Calibri Light" w:cs="Calibri Light"/>
                <w:noProof/>
                <w:webHidden/>
              </w:rPr>
              <w:fldChar w:fldCharType="end"/>
            </w:r>
          </w:hyperlink>
        </w:p>
        <w:p w14:paraId="3E7DD51C" w14:textId="2194E840" w:rsidR="003428E9" w:rsidRPr="007304B6" w:rsidRDefault="00D25A65">
          <w:pPr>
            <w:pStyle w:val="TOC3"/>
            <w:tabs>
              <w:tab w:val="left" w:pos="2455"/>
              <w:tab w:val="right" w:leader="dot" w:pos="9348"/>
            </w:tabs>
            <w:rPr>
              <w:rFonts w:ascii="Calibri Light" w:eastAsiaTheme="minorEastAsia" w:hAnsi="Calibri Light" w:cs="Calibri Light"/>
              <w:noProof/>
              <w:sz w:val="22"/>
              <w:szCs w:val="22"/>
            </w:rPr>
          </w:pPr>
          <w:hyperlink w:anchor="_Toc62638714" w:history="1">
            <w:r w:rsidR="003428E9" w:rsidRPr="007304B6">
              <w:rPr>
                <w:rStyle w:val="Hyperlink"/>
                <w:rFonts w:ascii="Calibri Light" w:hAnsi="Calibri Light" w:cs="Calibri Light"/>
                <w:noProof/>
                <w:spacing w:val="-2"/>
                <w:w w:val="99"/>
              </w:rPr>
              <w:t>23.3.2</w:t>
            </w:r>
            <w:r w:rsidR="003428E9" w:rsidRPr="007304B6">
              <w:rPr>
                <w:rFonts w:ascii="Calibri Light" w:eastAsiaTheme="minorEastAsia" w:hAnsi="Calibri Light" w:cs="Calibri Light"/>
                <w:noProof/>
                <w:sz w:val="22"/>
                <w:szCs w:val="22"/>
              </w:rPr>
              <w:tab/>
            </w:r>
            <w:r w:rsidR="003428E9" w:rsidRPr="007304B6">
              <w:rPr>
                <w:rStyle w:val="Hyperlink"/>
                <w:rFonts w:ascii="Calibri Light" w:hAnsi="Calibri Light" w:cs="Calibri Light"/>
                <w:noProof/>
              </w:rPr>
              <w:t>Parameter Masukan</w:t>
            </w:r>
            <w:r w:rsidR="003428E9" w:rsidRPr="007304B6">
              <w:rPr>
                <w:rFonts w:ascii="Calibri Light" w:hAnsi="Calibri Light" w:cs="Calibri Light"/>
                <w:noProof/>
                <w:webHidden/>
              </w:rPr>
              <w:tab/>
            </w:r>
            <w:r w:rsidR="003428E9" w:rsidRPr="007304B6">
              <w:rPr>
                <w:rFonts w:ascii="Calibri Light" w:hAnsi="Calibri Light" w:cs="Calibri Light"/>
                <w:noProof/>
                <w:webHidden/>
              </w:rPr>
              <w:fldChar w:fldCharType="begin"/>
            </w:r>
            <w:r w:rsidR="003428E9" w:rsidRPr="007304B6">
              <w:rPr>
                <w:rFonts w:ascii="Calibri Light" w:hAnsi="Calibri Light" w:cs="Calibri Light"/>
                <w:noProof/>
                <w:webHidden/>
              </w:rPr>
              <w:instrText xml:space="preserve"> PAGEREF _Toc62638714 \h </w:instrText>
            </w:r>
            <w:r w:rsidR="003428E9" w:rsidRPr="007304B6">
              <w:rPr>
                <w:rFonts w:ascii="Calibri Light" w:hAnsi="Calibri Light" w:cs="Calibri Light"/>
                <w:noProof/>
                <w:webHidden/>
              </w:rPr>
            </w:r>
            <w:r w:rsidR="003428E9" w:rsidRPr="007304B6">
              <w:rPr>
                <w:rFonts w:ascii="Calibri Light" w:hAnsi="Calibri Light" w:cs="Calibri Light"/>
                <w:noProof/>
                <w:webHidden/>
              </w:rPr>
              <w:fldChar w:fldCharType="separate"/>
            </w:r>
            <w:r w:rsidR="007304B6">
              <w:rPr>
                <w:rFonts w:ascii="Calibri Light" w:hAnsi="Calibri Light" w:cs="Calibri Light"/>
                <w:noProof/>
                <w:webHidden/>
              </w:rPr>
              <w:t>185</w:t>
            </w:r>
            <w:r w:rsidR="003428E9" w:rsidRPr="007304B6">
              <w:rPr>
                <w:rFonts w:ascii="Calibri Light" w:hAnsi="Calibri Light" w:cs="Calibri Light"/>
                <w:noProof/>
                <w:webHidden/>
              </w:rPr>
              <w:fldChar w:fldCharType="end"/>
            </w:r>
          </w:hyperlink>
        </w:p>
        <w:p w14:paraId="7C65576E" w14:textId="2A4C8EC1" w:rsidR="003428E9" w:rsidRPr="007304B6" w:rsidRDefault="00D25A65">
          <w:pPr>
            <w:pStyle w:val="TOC3"/>
            <w:tabs>
              <w:tab w:val="left" w:pos="2455"/>
              <w:tab w:val="right" w:leader="dot" w:pos="9348"/>
            </w:tabs>
            <w:rPr>
              <w:rFonts w:ascii="Calibri Light" w:eastAsiaTheme="minorEastAsia" w:hAnsi="Calibri Light" w:cs="Calibri Light"/>
              <w:noProof/>
              <w:sz w:val="22"/>
              <w:szCs w:val="22"/>
            </w:rPr>
          </w:pPr>
          <w:hyperlink w:anchor="_Toc62638715" w:history="1">
            <w:r w:rsidR="003428E9" w:rsidRPr="007304B6">
              <w:rPr>
                <w:rStyle w:val="Hyperlink"/>
                <w:rFonts w:ascii="Calibri Light" w:hAnsi="Calibri Light" w:cs="Calibri Light"/>
                <w:noProof/>
                <w:spacing w:val="-2"/>
                <w:w w:val="99"/>
              </w:rPr>
              <w:t>23.3.3</w:t>
            </w:r>
            <w:r w:rsidR="003428E9" w:rsidRPr="007304B6">
              <w:rPr>
                <w:rFonts w:ascii="Calibri Light" w:eastAsiaTheme="minorEastAsia" w:hAnsi="Calibri Light" w:cs="Calibri Light"/>
                <w:noProof/>
                <w:sz w:val="22"/>
                <w:szCs w:val="22"/>
              </w:rPr>
              <w:tab/>
            </w:r>
            <w:r w:rsidR="003428E9" w:rsidRPr="007304B6">
              <w:rPr>
                <w:rStyle w:val="Hyperlink"/>
                <w:rFonts w:ascii="Calibri Light" w:hAnsi="Calibri Light" w:cs="Calibri Light"/>
                <w:noProof/>
              </w:rPr>
              <w:t>Parameter Keluaran</w:t>
            </w:r>
            <w:r w:rsidR="003428E9" w:rsidRPr="007304B6">
              <w:rPr>
                <w:rFonts w:ascii="Calibri Light" w:hAnsi="Calibri Light" w:cs="Calibri Light"/>
                <w:noProof/>
                <w:webHidden/>
              </w:rPr>
              <w:tab/>
            </w:r>
            <w:r w:rsidR="003428E9" w:rsidRPr="007304B6">
              <w:rPr>
                <w:rFonts w:ascii="Calibri Light" w:hAnsi="Calibri Light" w:cs="Calibri Light"/>
                <w:noProof/>
                <w:webHidden/>
              </w:rPr>
              <w:fldChar w:fldCharType="begin"/>
            </w:r>
            <w:r w:rsidR="003428E9" w:rsidRPr="007304B6">
              <w:rPr>
                <w:rFonts w:ascii="Calibri Light" w:hAnsi="Calibri Light" w:cs="Calibri Light"/>
                <w:noProof/>
                <w:webHidden/>
              </w:rPr>
              <w:instrText xml:space="preserve"> PAGEREF _Toc62638715 \h </w:instrText>
            </w:r>
            <w:r w:rsidR="003428E9" w:rsidRPr="007304B6">
              <w:rPr>
                <w:rFonts w:ascii="Calibri Light" w:hAnsi="Calibri Light" w:cs="Calibri Light"/>
                <w:noProof/>
                <w:webHidden/>
              </w:rPr>
            </w:r>
            <w:r w:rsidR="003428E9" w:rsidRPr="007304B6">
              <w:rPr>
                <w:rFonts w:ascii="Calibri Light" w:hAnsi="Calibri Light" w:cs="Calibri Light"/>
                <w:noProof/>
                <w:webHidden/>
              </w:rPr>
              <w:fldChar w:fldCharType="separate"/>
            </w:r>
            <w:r w:rsidR="007304B6">
              <w:rPr>
                <w:rFonts w:ascii="Calibri Light" w:hAnsi="Calibri Light" w:cs="Calibri Light"/>
                <w:noProof/>
                <w:webHidden/>
              </w:rPr>
              <w:t>186</w:t>
            </w:r>
            <w:r w:rsidR="003428E9" w:rsidRPr="007304B6">
              <w:rPr>
                <w:rFonts w:ascii="Calibri Light" w:hAnsi="Calibri Light" w:cs="Calibri Light"/>
                <w:noProof/>
                <w:webHidden/>
              </w:rPr>
              <w:fldChar w:fldCharType="end"/>
            </w:r>
          </w:hyperlink>
        </w:p>
        <w:p w14:paraId="56D80302" w14:textId="59C12EFC" w:rsidR="003428E9" w:rsidRPr="007304B6" w:rsidRDefault="00D25A65">
          <w:pPr>
            <w:pStyle w:val="TOC3"/>
            <w:tabs>
              <w:tab w:val="left" w:pos="2455"/>
              <w:tab w:val="right" w:leader="dot" w:pos="9348"/>
            </w:tabs>
            <w:rPr>
              <w:rFonts w:ascii="Calibri Light" w:eastAsiaTheme="minorEastAsia" w:hAnsi="Calibri Light" w:cs="Calibri Light"/>
              <w:noProof/>
              <w:sz w:val="22"/>
              <w:szCs w:val="22"/>
            </w:rPr>
          </w:pPr>
          <w:hyperlink w:anchor="_Toc62638716" w:history="1">
            <w:r w:rsidR="003428E9" w:rsidRPr="007304B6">
              <w:rPr>
                <w:rStyle w:val="Hyperlink"/>
                <w:rFonts w:ascii="Calibri Light" w:hAnsi="Calibri Light" w:cs="Calibri Light"/>
                <w:noProof/>
                <w:spacing w:val="-2"/>
                <w:w w:val="99"/>
              </w:rPr>
              <w:t>23.4.1</w:t>
            </w:r>
            <w:r w:rsidR="003428E9" w:rsidRPr="007304B6">
              <w:rPr>
                <w:rFonts w:ascii="Calibri Light" w:eastAsiaTheme="minorEastAsia" w:hAnsi="Calibri Light" w:cs="Calibri Light"/>
                <w:noProof/>
                <w:sz w:val="22"/>
                <w:szCs w:val="22"/>
              </w:rPr>
              <w:tab/>
            </w:r>
            <w:r w:rsidR="003428E9" w:rsidRPr="007304B6">
              <w:rPr>
                <w:rStyle w:val="Hyperlink"/>
                <w:rFonts w:ascii="Calibri Light" w:hAnsi="Calibri Light" w:cs="Calibri Light"/>
                <w:noProof/>
              </w:rPr>
              <w:t>Prosedur Perhitungan</w:t>
            </w:r>
            <w:r w:rsidR="003428E9" w:rsidRPr="007304B6">
              <w:rPr>
                <w:rFonts w:ascii="Calibri Light" w:hAnsi="Calibri Light" w:cs="Calibri Light"/>
                <w:noProof/>
                <w:webHidden/>
              </w:rPr>
              <w:tab/>
            </w:r>
            <w:r w:rsidR="003428E9" w:rsidRPr="007304B6">
              <w:rPr>
                <w:rFonts w:ascii="Calibri Light" w:hAnsi="Calibri Light" w:cs="Calibri Light"/>
                <w:noProof/>
                <w:webHidden/>
              </w:rPr>
              <w:fldChar w:fldCharType="begin"/>
            </w:r>
            <w:r w:rsidR="003428E9" w:rsidRPr="007304B6">
              <w:rPr>
                <w:rFonts w:ascii="Calibri Light" w:hAnsi="Calibri Light" w:cs="Calibri Light"/>
                <w:noProof/>
                <w:webHidden/>
              </w:rPr>
              <w:instrText xml:space="preserve"> PAGEREF _Toc62638716 \h </w:instrText>
            </w:r>
            <w:r w:rsidR="003428E9" w:rsidRPr="007304B6">
              <w:rPr>
                <w:rFonts w:ascii="Calibri Light" w:hAnsi="Calibri Light" w:cs="Calibri Light"/>
                <w:noProof/>
                <w:webHidden/>
              </w:rPr>
            </w:r>
            <w:r w:rsidR="003428E9" w:rsidRPr="007304B6">
              <w:rPr>
                <w:rFonts w:ascii="Calibri Light" w:hAnsi="Calibri Light" w:cs="Calibri Light"/>
                <w:noProof/>
                <w:webHidden/>
              </w:rPr>
              <w:fldChar w:fldCharType="separate"/>
            </w:r>
            <w:r w:rsidR="007304B6">
              <w:rPr>
                <w:rFonts w:ascii="Calibri Light" w:hAnsi="Calibri Light" w:cs="Calibri Light"/>
                <w:noProof/>
                <w:webHidden/>
              </w:rPr>
              <w:t>187</w:t>
            </w:r>
            <w:r w:rsidR="003428E9" w:rsidRPr="007304B6">
              <w:rPr>
                <w:rFonts w:ascii="Calibri Light" w:hAnsi="Calibri Light" w:cs="Calibri Light"/>
                <w:noProof/>
                <w:webHidden/>
              </w:rPr>
              <w:fldChar w:fldCharType="end"/>
            </w:r>
          </w:hyperlink>
        </w:p>
        <w:p w14:paraId="37F83ADE" w14:textId="69C04B03" w:rsidR="003428E9" w:rsidRPr="007304B6" w:rsidRDefault="00D25A65">
          <w:pPr>
            <w:pStyle w:val="TOC3"/>
            <w:tabs>
              <w:tab w:val="left" w:pos="2455"/>
              <w:tab w:val="right" w:leader="dot" w:pos="9348"/>
            </w:tabs>
            <w:rPr>
              <w:rFonts w:ascii="Calibri Light" w:eastAsiaTheme="minorEastAsia" w:hAnsi="Calibri Light" w:cs="Calibri Light"/>
              <w:noProof/>
              <w:sz w:val="22"/>
              <w:szCs w:val="22"/>
            </w:rPr>
          </w:pPr>
          <w:hyperlink w:anchor="_Toc62638717" w:history="1">
            <w:r w:rsidR="003428E9" w:rsidRPr="007304B6">
              <w:rPr>
                <w:rStyle w:val="Hyperlink"/>
                <w:rFonts w:ascii="Calibri Light" w:hAnsi="Calibri Light" w:cs="Calibri Light"/>
                <w:noProof/>
                <w:spacing w:val="-2"/>
                <w:w w:val="99"/>
              </w:rPr>
              <w:t>23.4.2</w:t>
            </w:r>
            <w:r w:rsidR="003428E9" w:rsidRPr="007304B6">
              <w:rPr>
                <w:rFonts w:ascii="Calibri Light" w:eastAsiaTheme="minorEastAsia" w:hAnsi="Calibri Light" w:cs="Calibri Light"/>
                <w:noProof/>
                <w:sz w:val="22"/>
                <w:szCs w:val="22"/>
              </w:rPr>
              <w:tab/>
            </w:r>
            <w:r w:rsidR="003428E9" w:rsidRPr="007304B6">
              <w:rPr>
                <w:rStyle w:val="Hyperlink"/>
                <w:rFonts w:ascii="Calibri Light" w:hAnsi="Calibri Light" w:cs="Calibri Light"/>
                <w:noProof/>
              </w:rPr>
              <w:t>Parameter Masukan</w:t>
            </w:r>
            <w:r w:rsidR="003428E9" w:rsidRPr="007304B6">
              <w:rPr>
                <w:rFonts w:ascii="Calibri Light" w:hAnsi="Calibri Light" w:cs="Calibri Light"/>
                <w:noProof/>
                <w:webHidden/>
              </w:rPr>
              <w:tab/>
            </w:r>
            <w:r w:rsidR="003428E9" w:rsidRPr="007304B6">
              <w:rPr>
                <w:rFonts w:ascii="Calibri Light" w:hAnsi="Calibri Light" w:cs="Calibri Light"/>
                <w:noProof/>
                <w:webHidden/>
              </w:rPr>
              <w:fldChar w:fldCharType="begin"/>
            </w:r>
            <w:r w:rsidR="003428E9" w:rsidRPr="007304B6">
              <w:rPr>
                <w:rFonts w:ascii="Calibri Light" w:hAnsi="Calibri Light" w:cs="Calibri Light"/>
                <w:noProof/>
                <w:webHidden/>
              </w:rPr>
              <w:instrText xml:space="preserve"> PAGEREF _Toc62638717 \h </w:instrText>
            </w:r>
            <w:r w:rsidR="003428E9" w:rsidRPr="007304B6">
              <w:rPr>
                <w:rFonts w:ascii="Calibri Light" w:hAnsi="Calibri Light" w:cs="Calibri Light"/>
                <w:noProof/>
                <w:webHidden/>
              </w:rPr>
            </w:r>
            <w:r w:rsidR="003428E9" w:rsidRPr="007304B6">
              <w:rPr>
                <w:rFonts w:ascii="Calibri Light" w:hAnsi="Calibri Light" w:cs="Calibri Light"/>
                <w:noProof/>
                <w:webHidden/>
              </w:rPr>
              <w:fldChar w:fldCharType="separate"/>
            </w:r>
            <w:r w:rsidR="007304B6">
              <w:rPr>
                <w:rFonts w:ascii="Calibri Light" w:hAnsi="Calibri Light" w:cs="Calibri Light"/>
                <w:noProof/>
                <w:webHidden/>
              </w:rPr>
              <w:t>187</w:t>
            </w:r>
            <w:r w:rsidR="003428E9" w:rsidRPr="007304B6">
              <w:rPr>
                <w:rFonts w:ascii="Calibri Light" w:hAnsi="Calibri Light" w:cs="Calibri Light"/>
                <w:noProof/>
                <w:webHidden/>
              </w:rPr>
              <w:fldChar w:fldCharType="end"/>
            </w:r>
          </w:hyperlink>
        </w:p>
        <w:p w14:paraId="48F73A01" w14:textId="6249FA36" w:rsidR="003428E9" w:rsidRPr="007304B6" w:rsidRDefault="00D25A65">
          <w:pPr>
            <w:pStyle w:val="TOC3"/>
            <w:tabs>
              <w:tab w:val="left" w:pos="2455"/>
              <w:tab w:val="right" w:leader="dot" w:pos="9348"/>
            </w:tabs>
            <w:rPr>
              <w:rFonts w:ascii="Calibri Light" w:eastAsiaTheme="minorEastAsia" w:hAnsi="Calibri Light" w:cs="Calibri Light"/>
              <w:noProof/>
              <w:sz w:val="22"/>
              <w:szCs w:val="22"/>
            </w:rPr>
          </w:pPr>
          <w:hyperlink w:anchor="_Toc62638718" w:history="1">
            <w:r w:rsidR="003428E9" w:rsidRPr="007304B6">
              <w:rPr>
                <w:rStyle w:val="Hyperlink"/>
                <w:rFonts w:ascii="Calibri Light" w:hAnsi="Calibri Light" w:cs="Calibri Light"/>
                <w:noProof/>
                <w:spacing w:val="-2"/>
                <w:w w:val="99"/>
              </w:rPr>
              <w:t>23.4.3</w:t>
            </w:r>
            <w:r w:rsidR="003428E9" w:rsidRPr="007304B6">
              <w:rPr>
                <w:rFonts w:ascii="Calibri Light" w:eastAsiaTheme="minorEastAsia" w:hAnsi="Calibri Light" w:cs="Calibri Light"/>
                <w:noProof/>
                <w:sz w:val="22"/>
                <w:szCs w:val="22"/>
              </w:rPr>
              <w:tab/>
            </w:r>
            <w:r w:rsidR="003428E9" w:rsidRPr="007304B6">
              <w:rPr>
                <w:rStyle w:val="Hyperlink"/>
                <w:rFonts w:ascii="Calibri Light" w:hAnsi="Calibri Light" w:cs="Calibri Light"/>
                <w:noProof/>
              </w:rPr>
              <w:t>Parameter output</w:t>
            </w:r>
            <w:r w:rsidR="003428E9" w:rsidRPr="007304B6">
              <w:rPr>
                <w:rFonts w:ascii="Calibri Light" w:hAnsi="Calibri Light" w:cs="Calibri Light"/>
                <w:noProof/>
                <w:webHidden/>
              </w:rPr>
              <w:tab/>
            </w:r>
            <w:r w:rsidR="003428E9" w:rsidRPr="007304B6">
              <w:rPr>
                <w:rFonts w:ascii="Calibri Light" w:hAnsi="Calibri Light" w:cs="Calibri Light"/>
                <w:noProof/>
                <w:webHidden/>
              </w:rPr>
              <w:fldChar w:fldCharType="begin"/>
            </w:r>
            <w:r w:rsidR="003428E9" w:rsidRPr="007304B6">
              <w:rPr>
                <w:rFonts w:ascii="Calibri Light" w:hAnsi="Calibri Light" w:cs="Calibri Light"/>
                <w:noProof/>
                <w:webHidden/>
              </w:rPr>
              <w:instrText xml:space="preserve"> PAGEREF _Toc62638718 \h </w:instrText>
            </w:r>
            <w:r w:rsidR="003428E9" w:rsidRPr="007304B6">
              <w:rPr>
                <w:rFonts w:ascii="Calibri Light" w:hAnsi="Calibri Light" w:cs="Calibri Light"/>
                <w:noProof/>
                <w:webHidden/>
              </w:rPr>
            </w:r>
            <w:r w:rsidR="003428E9" w:rsidRPr="007304B6">
              <w:rPr>
                <w:rFonts w:ascii="Calibri Light" w:hAnsi="Calibri Light" w:cs="Calibri Light"/>
                <w:noProof/>
                <w:webHidden/>
              </w:rPr>
              <w:fldChar w:fldCharType="separate"/>
            </w:r>
            <w:r w:rsidR="007304B6">
              <w:rPr>
                <w:rFonts w:ascii="Calibri Light" w:hAnsi="Calibri Light" w:cs="Calibri Light"/>
                <w:noProof/>
                <w:webHidden/>
              </w:rPr>
              <w:t>187</w:t>
            </w:r>
            <w:r w:rsidR="003428E9" w:rsidRPr="007304B6">
              <w:rPr>
                <w:rFonts w:ascii="Calibri Light" w:hAnsi="Calibri Light" w:cs="Calibri Light"/>
                <w:noProof/>
                <w:webHidden/>
              </w:rPr>
              <w:fldChar w:fldCharType="end"/>
            </w:r>
          </w:hyperlink>
        </w:p>
        <w:p w14:paraId="4F790CA8" w14:textId="5D832D09" w:rsidR="003428E9" w:rsidRPr="007304B6" w:rsidRDefault="00D25A65">
          <w:pPr>
            <w:pStyle w:val="TOC1"/>
            <w:tabs>
              <w:tab w:val="right" w:leader="dot" w:pos="9348"/>
            </w:tabs>
            <w:rPr>
              <w:rFonts w:ascii="Calibri Light" w:eastAsiaTheme="minorEastAsia" w:hAnsi="Calibri Light" w:cs="Calibri Light"/>
              <w:b w:val="0"/>
              <w:bCs w:val="0"/>
              <w:noProof/>
              <w:sz w:val="22"/>
              <w:szCs w:val="22"/>
            </w:rPr>
          </w:pPr>
          <w:hyperlink w:anchor="_Toc62638719" w:history="1">
            <w:r w:rsidR="003428E9" w:rsidRPr="007304B6">
              <w:rPr>
                <w:rStyle w:val="Hyperlink"/>
                <w:rFonts w:ascii="Calibri Light" w:hAnsi="Calibri Light" w:cs="Calibri Light"/>
                <w:noProof/>
                <w:lang w:val="id"/>
              </w:rPr>
              <w:t xml:space="preserve">Bab 24 </w:t>
            </w:r>
            <w:r w:rsidR="003428E9" w:rsidRPr="007304B6">
              <w:rPr>
                <w:rStyle w:val="Hyperlink"/>
                <w:rFonts w:ascii="Calibri Light" w:hAnsi="Calibri Light" w:cs="Calibri Light"/>
                <w:noProof/>
              </w:rPr>
              <w:t>Perekaman</w:t>
            </w:r>
            <w:r w:rsidR="003428E9" w:rsidRPr="007304B6">
              <w:rPr>
                <w:rFonts w:ascii="Calibri Light" w:hAnsi="Calibri Light" w:cs="Calibri Light"/>
                <w:noProof/>
                <w:webHidden/>
              </w:rPr>
              <w:tab/>
            </w:r>
            <w:r w:rsidR="003428E9" w:rsidRPr="007304B6">
              <w:rPr>
                <w:rFonts w:ascii="Calibri Light" w:hAnsi="Calibri Light" w:cs="Calibri Light"/>
                <w:noProof/>
                <w:webHidden/>
              </w:rPr>
              <w:fldChar w:fldCharType="begin"/>
            </w:r>
            <w:r w:rsidR="003428E9" w:rsidRPr="007304B6">
              <w:rPr>
                <w:rFonts w:ascii="Calibri Light" w:hAnsi="Calibri Light" w:cs="Calibri Light"/>
                <w:noProof/>
                <w:webHidden/>
              </w:rPr>
              <w:instrText xml:space="preserve"> PAGEREF _Toc62638719 \h </w:instrText>
            </w:r>
            <w:r w:rsidR="003428E9" w:rsidRPr="007304B6">
              <w:rPr>
                <w:rFonts w:ascii="Calibri Light" w:hAnsi="Calibri Light" w:cs="Calibri Light"/>
                <w:noProof/>
                <w:webHidden/>
              </w:rPr>
            </w:r>
            <w:r w:rsidR="003428E9" w:rsidRPr="007304B6">
              <w:rPr>
                <w:rFonts w:ascii="Calibri Light" w:hAnsi="Calibri Light" w:cs="Calibri Light"/>
                <w:noProof/>
                <w:webHidden/>
              </w:rPr>
              <w:fldChar w:fldCharType="separate"/>
            </w:r>
            <w:r w:rsidR="007304B6">
              <w:rPr>
                <w:rFonts w:ascii="Calibri Light" w:hAnsi="Calibri Light" w:cs="Calibri Light"/>
                <w:noProof/>
                <w:webHidden/>
              </w:rPr>
              <w:t>189</w:t>
            </w:r>
            <w:r w:rsidR="003428E9" w:rsidRPr="007304B6">
              <w:rPr>
                <w:rFonts w:ascii="Calibri Light" w:hAnsi="Calibri Light" w:cs="Calibri Light"/>
                <w:noProof/>
                <w:webHidden/>
              </w:rPr>
              <w:fldChar w:fldCharType="end"/>
            </w:r>
          </w:hyperlink>
        </w:p>
        <w:p w14:paraId="71E77021" w14:textId="652D7B5F" w:rsidR="003428E9" w:rsidRPr="007304B6" w:rsidRDefault="00D25A65">
          <w:pPr>
            <w:pStyle w:val="TOC2"/>
            <w:tabs>
              <w:tab w:val="left" w:pos="2248"/>
              <w:tab w:val="right" w:leader="dot" w:pos="9348"/>
            </w:tabs>
            <w:rPr>
              <w:rFonts w:ascii="Calibri Light" w:eastAsiaTheme="minorEastAsia" w:hAnsi="Calibri Light" w:cs="Calibri Light"/>
              <w:noProof/>
              <w:sz w:val="22"/>
              <w:szCs w:val="22"/>
            </w:rPr>
          </w:pPr>
          <w:hyperlink w:anchor="_Toc62638720" w:history="1">
            <w:r w:rsidR="003428E9" w:rsidRPr="007304B6">
              <w:rPr>
                <w:rStyle w:val="Hyperlink"/>
                <w:rFonts w:ascii="Calibri Light" w:hAnsi="Calibri Light" w:cs="Calibri Light"/>
                <w:noProof/>
                <w:w w:val="99"/>
              </w:rPr>
              <w:t>24.1</w:t>
            </w:r>
            <w:r w:rsidR="003428E9" w:rsidRPr="007304B6">
              <w:rPr>
                <w:rFonts w:ascii="Calibri Light" w:eastAsiaTheme="minorEastAsia" w:hAnsi="Calibri Light" w:cs="Calibri Light"/>
                <w:noProof/>
                <w:sz w:val="22"/>
                <w:szCs w:val="22"/>
              </w:rPr>
              <w:tab/>
            </w:r>
            <w:r w:rsidR="003428E9" w:rsidRPr="007304B6">
              <w:rPr>
                <w:rStyle w:val="Hyperlink"/>
                <w:rFonts w:ascii="Calibri Light" w:hAnsi="Calibri Light" w:cs="Calibri Light"/>
                <w:noProof/>
                <w:lang w:val="id"/>
              </w:rPr>
              <w:t>Kinerja Perekam</w:t>
            </w:r>
            <w:r w:rsidR="003428E9" w:rsidRPr="007304B6">
              <w:rPr>
                <w:rFonts w:ascii="Calibri Light" w:hAnsi="Calibri Light" w:cs="Calibri Light"/>
                <w:noProof/>
                <w:webHidden/>
              </w:rPr>
              <w:tab/>
            </w:r>
            <w:r w:rsidR="003428E9" w:rsidRPr="007304B6">
              <w:rPr>
                <w:rFonts w:ascii="Calibri Light" w:hAnsi="Calibri Light" w:cs="Calibri Light"/>
                <w:noProof/>
                <w:webHidden/>
              </w:rPr>
              <w:fldChar w:fldCharType="begin"/>
            </w:r>
            <w:r w:rsidR="003428E9" w:rsidRPr="007304B6">
              <w:rPr>
                <w:rFonts w:ascii="Calibri Light" w:hAnsi="Calibri Light" w:cs="Calibri Light"/>
                <w:noProof/>
                <w:webHidden/>
              </w:rPr>
              <w:instrText xml:space="preserve"> PAGEREF _Toc62638720 \h </w:instrText>
            </w:r>
            <w:r w:rsidR="003428E9" w:rsidRPr="007304B6">
              <w:rPr>
                <w:rFonts w:ascii="Calibri Light" w:hAnsi="Calibri Light" w:cs="Calibri Light"/>
                <w:noProof/>
                <w:webHidden/>
              </w:rPr>
            </w:r>
            <w:r w:rsidR="003428E9" w:rsidRPr="007304B6">
              <w:rPr>
                <w:rFonts w:ascii="Calibri Light" w:hAnsi="Calibri Light" w:cs="Calibri Light"/>
                <w:noProof/>
                <w:webHidden/>
              </w:rPr>
              <w:fldChar w:fldCharType="separate"/>
            </w:r>
            <w:r w:rsidR="007304B6">
              <w:rPr>
                <w:rFonts w:ascii="Calibri Light" w:hAnsi="Calibri Light" w:cs="Calibri Light"/>
                <w:noProof/>
                <w:webHidden/>
              </w:rPr>
              <w:t>189</w:t>
            </w:r>
            <w:r w:rsidR="003428E9" w:rsidRPr="007304B6">
              <w:rPr>
                <w:rFonts w:ascii="Calibri Light" w:hAnsi="Calibri Light" w:cs="Calibri Light"/>
                <w:noProof/>
                <w:webHidden/>
              </w:rPr>
              <w:fldChar w:fldCharType="end"/>
            </w:r>
          </w:hyperlink>
        </w:p>
        <w:p w14:paraId="56C59FCB" w14:textId="46B93154" w:rsidR="003428E9" w:rsidRPr="007304B6" w:rsidRDefault="00D25A65">
          <w:pPr>
            <w:pStyle w:val="TOC2"/>
            <w:tabs>
              <w:tab w:val="left" w:pos="2248"/>
              <w:tab w:val="right" w:leader="dot" w:pos="9348"/>
            </w:tabs>
            <w:rPr>
              <w:rFonts w:ascii="Calibri Light" w:eastAsiaTheme="minorEastAsia" w:hAnsi="Calibri Light" w:cs="Calibri Light"/>
              <w:noProof/>
              <w:sz w:val="22"/>
              <w:szCs w:val="22"/>
            </w:rPr>
          </w:pPr>
          <w:hyperlink w:anchor="_Toc62638721" w:history="1">
            <w:r w:rsidR="003428E9" w:rsidRPr="007304B6">
              <w:rPr>
                <w:rStyle w:val="Hyperlink"/>
                <w:rFonts w:ascii="Calibri Light" w:hAnsi="Calibri Light" w:cs="Calibri Light"/>
                <w:noProof/>
                <w:w w:val="99"/>
              </w:rPr>
              <w:t>24.2</w:t>
            </w:r>
            <w:r w:rsidR="003428E9" w:rsidRPr="007304B6">
              <w:rPr>
                <w:rFonts w:ascii="Calibri Light" w:eastAsiaTheme="minorEastAsia" w:hAnsi="Calibri Light" w:cs="Calibri Light"/>
                <w:noProof/>
                <w:sz w:val="22"/>
                <w:szCs w:val="22"/>
              </w:rPr>
              <w:tab/>
            </w:r>
            <w:r w:rsidR="003428E9" w:rsidRPr="007304B6">
              <w:rPr>
                <w:rStyle w:val="Hyperlink"/>
                <w:rFonts w:ascii="Calibri Light" w:hAnsi="Calibri Light" w:cs="Calibri Light"/>
                <w:noProof/>
                <w:lang w:val="id"/>
              </w:rPr>
              <w:t xml:space="preserve">Memulai dan </w:t>
            </w:r>
            <w:r w:rsidR="003428E9" w:rsidRPr="007304B6">
              <w:rPr>
                <w:rStyle w:val="Hyperlink"/>
                <w:rFonts w:ascii="Calibri Light" w:hAnsi="Calibri Light" w:cs="Calibri Light"/>
                <w:noProof/>
              </w:rPr>
              <w:t>M</w:t>
            </w:r>
            <w:r w:rsidR="003428E9" w:rsidRPr="007304B6">
              <w:rPr>
                <w:rStyle w:val="Hyperlink"/>
                <w:rFonts w:ascii="Calibri Light" w:hAnsi="Calibri Light" w:cs="Calibri Light"/>
                <w:noProof/>
                <w:lang w:val="id"/>
              </w:rPr>
              <w:t>enghentikan Perekaman</w:t>
            </w:r>
            <w:r w:rsidR="003428E9" w:rsidRPr="007304B6">
              <w:rPr>
                <w:rFonts w:ascii="Calibri Light" w:hAnsi="Calibri Light" w:cs="Calibri Light"/>
                <w:noProof/>
                <w:webHidden/>
              </w:rPr>
              <w:tab/>
            </w:r>
            <w:r w:rsidR="003428E9" w:rsidRPr="007304B6">
              <w:rPr>
                <w:rFonts w:ascii="Calibri Light" w:hAnsi="Calibri Light" w:cs="Calibri Light"/>
                <w:noProof/>
                <w:webHidden/>
              </w:rPr>
              <w:fldChar w:fldCharType="begin"/>
            </w:r>
            <w:r w:rsidR="003428E9" w:rsidRPr="007304B6">
              <w:rPr>
                <w:rFonts w:ascii="Calibri Light" w:hAnsi="Calibri Light" w:cs="Calibri Light"/>
                <w:noProof/>
                <w:webHidden/>
              </w:rPr>
              <w:instrText xml:space="preserve"> PAGEREF _Toc62638721 \h </w:instrText>
            </w:r>
            <w:r w:rsidR="003428E9" w:rsidRPr="007304B6">
              <w:rPr>
                <w:rFonts w:ascii="Calibri Light" w:hAnsi="Calibri Light" w:cs="Calibri Light"/>
                <w:noProof/>
                <w:webHidden/>
              </w:rPr>
            </w:r>
            <w:r w:rsidR="003428E9" w:rsidRPr="007304B6">
              <w:rPr>
                <w:rFonts w:ascii="Calibri Light" w:hAnsi="Calibri Light" w:cs="Calibri Light"/>
                <w:noProof/>
                <w:webHidden/>
              </w:rPr>
              <w:fldChar w:fldCharType="separate"/>
            </w:r>
            <w:r w:rsidR="007304B6">
              <w:rPr>
                <w:rFonts w:ascii="Calibri Light" w:hAnsi="Calibri Light" w:cs="Calibri Light"/>
                <w:noProof/>
                <w:webHidden/>
              </w:rPr>
              <w:t>190</w:t>
            </w:r>
            <w:r w:rsidR="003428E9" w:rsidRPr="007304B6">
              <w:rPr>
                <w:rFonts w:ascii="Calibri Light" w:hAnsi="Calibri Light" w:cs="Calibri Light"/>
                <w:noProof/>
                <w:webHidden/>
              </w:rPr>
              <w:fldChar w:fldCharType="end"/>
            </w:r>
          </w:hyperlink>
        </w:p>
        <w:p w14:paraId="769007AF" w14:textId="0816EE8C" w:rsidR="003428E9" w:rsidRPr="007304B6" w:rsidRDefault="00D25A65">
          <w:pPr>
            <w:pStyle w:val="TOC2"/>
            <w:tabs>
              <w:tab w:val="left" w:pos="2248"/>
              <w:tab w:val="right" w:leader="dot" w:pos="9348"/>
            </w:tabs>
            <w:rPr>
              <w:rFonts w:ascii="Calibri Light" w:eastAsiaTheme="minorEastAsia" w:hAnsi="Calibri Light" w:cs="Calibri Light"/>
              <w:noProof/>
              <w:sz w:val="22"/>
              <w:szCs w:val="22"/>
            </w:rPr>
          </w:pPr>
          <w:hyperlink w:anchor="_Toc62638722" w:history="1">
            <w:r w:rsidR="003428E9" w:rsidRPr="007304B6">
              <w:rPr>
                <w:rStyle w:val="Hyperlink"/>
                <w:rFonts w:ascii="Calibri Light" w:hAnsi="Calibri Light" w:cs="Calibri Light"/>
                <w:noProof/>
                <w:w w:val="99"/>
              </w:rPr>
              <w:t>24.3</w:t>
            </w:r>
            <w:r w:rsidR="003428E9" w:rsidRPr="007304B6">
              <w:rPr>
                <w:rFonts w:ascii="Calibri Light" w:eastAsiaTheme="minorEastAsia" w:hAnsi="Calibri Light" w:cs="Calibri Light"/>
                <w:noProof/>
                <w:sz w:val="22"/>
                <w:szCs w:val="22"/>
              </w:rPr>
              <w:tab/>
            </w:r>
            <w:r w:rsidR="003428E9" w:rsidRPr="007304B6">
              <w:rPr>
                <w:rStyle w:val="Hyperlink"/>
                <w:rFonts w:ascii="Calibri Light" w:hAnsi="Calibri Light" w:cs="Calibri Light"/>
                <w:noProof/>
              </w:rPr>
              <w:t xml:space="preserve">Operasional </w:t>
            </w:r>
            <w:r w:rsidR="003428E9" w:rsidRPr="007304B6">
              <w:rPr>
                <w:rStyle w:val="Hyperlink"/>
                <w:rFonts w:ascii="Calibri Light" w:hAnsi="Calibri Light" w:cs="Calibri Light"/>
                <w:noProof/>
                <w:lang w:val="id"/>
              </w:rPr>
              <w:t xml:space="preserve">Perekam dan </w:t>
            </w:r>
            <w:r w:rsidR="003428E9" w:rsidRPr="007304B6">
              <w:rPr>
                <w:rStyle w:val="Hyperlink"/>
                <w:rFonts w:ascii="Calibri Light" w:hAnsi="Calibri Light" w:cs="Calibri Light"/>
                <w:noProof/>
              </w:rPr>
              <w:t>Pesan Status</w:t>
            </w:r>
            <w:r w:rsidR="003428E9" w:rsidRPr="007304B6">
              <w:rPr>
                <w:rFonts w:ascii="Calibri Light" w:hAnsi="Calibri Light" w:cs="Calibri Light"/>
                <w:noProof/>
                <w:webHidden/>
              </w:rPr>
              <w:tab/>
            </w:r>
            <w:r w:rsidR="003428E9" w:rsidRPr="007304B6">
              <w:rPr>
                <w:rFonts w:ascii="Calibri Light" w:hAnsi="Calibri Light" w:cs="Calibri Light"/>
                <w:noProof/>
                <w:webHidden/>
              </w:rPr>
              <w:fldChar w:fldCharType="begin"/>
            </w:r>
            <w:r w:rsidR="003428E9" w:rsidRPr="007304B6">
              <w:rPr>
                <w:rFonts w:ascii="Calibri Light" w:hAnsi="Calibri Light" w:cs="Calibri Light"/>
                <w:noProof/>
                <w:webHidden/>
              </w:rPr>
              <w:instrText xml:space="preserve"> PAGEREF _Toc62638722 \h </w:instrText>
            </w:r>
            <w:r w:rsidR="003428E9" w:rsidRPr="007304B6">
              <w:rPr>
                <w:rFonts w:ascii="Calibri Light" w:hAnsi="Calibri Light" w:cs="Calibri Light"/>
                <w:noProof/>
                <w:webHidden/>
              </w:rPr>
            </w:r>
            <w:r w:rsidR="003428E9" w:rsidRPr="007304B6">
              <w:rPr>
                <w:rFonts w:ascii="Calibri Light" w:hAnsi="Calibri Light" w:cs="Calibri Light"/>
                <w:noProof/>
                <w:webHidden/>
              </w:rPr>
              <w:fldChar w:fldCharType="separate"/>
            </w:r>
            <w:r w:rsidR="007304B6">
              <w:rPr>
                <w:rFonts w:ascii="Calibri Light" w:hAnsi="Calibri Light" w:cs="Calibri Light"/>
                <w:noProof/>
                <w:webHidden/>
              </w:rPr>
              <w:t>191</w:t>
            </w:r>
            <w:r w:rsidR="003428E9" w:rsidRPr="007304B6">
              <w:rPr>
                <w:rFonts w:ascii="Calibri Light" w:hAnsi="Calibri Light" w:cs="Calibri Light"/>
                <w:noProof/>
                <w:webHidden/>
              </w:rPr>
              <w:fldChar w:fldCharType="end"/>
            </w:r>
          </w:hyperlink>
        </w:p>
        <w:p w14:paraId="0E83B5B8" w14:textId="4F9BCC04" w:rsidR="003428E9" w:rsidRPr="007304B6" w:rsidRDefault="00D25A65">
          <w:pPr>
            <w:pStyle w:val="TOC3"/>
            <w:tabs>
              <w:tab w:val="left" w:pos="2455"/>
              <w:tab w:val="right" w:leader="dot" w:pos="9348"/>
            </w:tabs>
            <w:rPr>
              <w:rFonts w:ascii="Calibri Light" w:eastAsiaTheme="minorEastAsia" w:hAnsi="Calibri Light" w:cs="Calibri Light"/>
              <w:noProof/>
              <w:sz w:val="22"/>
              <w:szCs w:val="22"/>
            </w:rPr>
          </w:pPr>
          <w:hyperlink w:anchor="_Toc62638723" w:history="1">
            <w:r w:rsidR="003428E9" w:rsidRPr="007304B6">
              <w:rPr>
                <w:rStyle w:val="Hyperlink"/>
                <w:rFonts w:ascii="Calibri Light" w:hAnsi="Calibri Light" w:cs="Calibri Light"/>
                <w:noProof/>
                <w:spacing w:val="-2"/>
                <w:w w:val="99"/>
              </w:rPr>
              <w:t>24.3.1</w:t>
            </w:r>
            <w:r w:rsidR="003428E9" w:rsidRPr="007304B6">
              <w:rPr>
                <w:rFonts w:ascii="Calibri Light" w:eastAsiaTheme="minorEastAsia" w:hAnsi="Calibri Light" w:cs="Calibri Light"/>
                <w:noProof/>
                <w:sz w:val="22"/>
                <w:szCs w:val="22"/>
              </w:rPr>
              <w:tab/>
            </w:r>
            <w:r w:rsidR="003428E9" w:rsidRPr="007304B6">
              <w:rPr>
                <w:rStyle w:val="Hyperlink"/>
                <w:rFonts w:ascii="Calibri Light" w:hAnsi="Calibri Light" w:cs="Calibri Light"/>
                <w:noProof/>
              </w:rPr>
              <w:t>Kebutuhan Kertas Perekaman</w:t>
            </w:r>
            <w:r w:rsidR="003428E9" w:rsidRPr="007304B6">
              <w:rPr>
                <w:rFonts w:ascii="Calibri Light" w:hAnsi="Calibri Light" w:cs="Calibri Light"/>
                <w:noProof/>
                <w:webHidden/>
              </w:rPr>
              <w:tab/>
            </w:r>
            <w:r w:rsidR="003428E9" w:rsidRPr="007304B6">
              <w:rPr>
                <w:rFonts w:ascii="Calibri Light" w:hAnsi="Calibri Light" w:cs="Calibri Light"/>
                <w:noProof/>
                <w:webHidden/>
              </w:rPr>
              <w:fldChar w:fldCharType="begin"/>
            </w:r>
            <w:r w:rsidR="003428E9" w:rsidRPr="007304B6">
              <w:rPr>
                <w:rFonts w:ascii="Calibri Light" w:hAnsi="Calibri Light" w:cs="Calibri Light"/>
                <w:noProof/>
                <w:webHidden/>
              </w:rPr>
              <w:instrText xml:space="preserve"> PAGEREF _Toc62638723 \h </w:instrText>
            </w:r>
            <w:r w:rsidR="003428E9" w:rsidRPr="007304B6">
              <w:rPr>
                <w:rFonts w:ascii="Calibri Light" w:hAnsi="Calibri Light" w:cs="Calibri Light"/>
                <w:noProof/>
                <w:webHidden/>
              </w:rPr>
            </w:r>
            <w:r w:rsidR="003428E9" w:rsidRPr="007304B6">
              <w:rPr>
                <w:rFonts w:ascii="Calibri Light" w:hAnsi="Calibri Light" w:cs="Calibri Light"/>
                <w:noProof/>
                <w:webHidden/>
              </w:rPr>
              <w:fldChar w:fldCharType="separate"/>
            </w:r>
            <w:r w:rsidR="007304B6">
              <w:rPr>
                <w:rFonts w:ascii="Calibri Light" w:hAnsi="Calibri Light" w:cs="Calibri Light"/>
                <w:noProof/>
                <w:webHidden/>
              </w:rPr>
              <w:t>191</w:t>
            </w:r>
            <w:r w:rsidR="003428E9" w:rsidRPr="007304B6">
              <w:rPr>
                <w:rFonts w:ascii="Calibri Light" w:hAnsi="Calibri Light" w:cs="Calibri Light"/>
                <w:noProof/>
                <w:webHidden/>
              </w:rPr>
              <w:fldChar w:fldCharType="end"/>
            </w:r>
          </w:hyperlink>
        </w:p>
        <w:p w14:paraId="6DDF121B" w14:textId="2C435C28" w:rsidR="003428E9" w:rsidRPr="007304B6" w:rsidRDefault="00D25A65">
          <w:pPr>
            <w:pStyle w:val="TOC3"/>
            <w:tabs>
              <w:tab w:val="left" w:pos="2455"/>
              <w:tab w:val="right" w:leader="dot" w:pos="9348"/>
            </w:tabs>
            <w:rPr>
              <w:rFonts w:ascii="Calibri Light" w:eastAsiaTheme="minorEastAsia" w:hAnsi="Calibri Light" w:cs="Calibri Light"/>
              <w:noProof/>
              <w:sz w:val="22"/>
              <w:szCs w:val="22"/>
            </w:rPr>
          </w:pPr>
          <w:hyperlink w:anchor="_Toc62638724" w:history="1">
            <w:r w:rsidR="003428E9" w:rsidRPr="007304B6">
              <w:rPr>
                <w:rStyle w:val="Hyperlink"/>
                <w:rFonts w:ascii="Calibri Light" w:hAnsi="Calibri Light" w:cs="Calibri Light"/>
                <w:noProof/>
                <w:spacing w:val="-2"/>
                <w:w w:val="99"/>
              </w:rPr>
              <w:t>24.3.2</w:t>
            </w:r>
            <w:r w:rsidR="003428E9" w:rsidRPr="007304B6">
              <w:rPr>
                <w:rFonts w:ascii="Calibri Light" w:eastAsiaTheme="minorEastAsia" w:hAnsi="Calibri Light" w:cs="Calibri Light"/>
                <w:noProof/>
                <w:sz w:val="22"/>
                <w:szCs w:val="22"/>
              </w:rPr>
              <w:tab/>
            </w:r>
            <w:r w:rsidR="003428E9" w:rsidRPr="007304B6">
              <w:rPr>
                <w:rStyle w:val="Hyperlink"/>
                <w:rFonts w:ascii="Calibri Light" w:hAnsi="Calibri Light" w:cs="Calibri Light"/>
                <w:noProof/>
              </w:rPr>
              <w:t>Operasi yang Tepat</w:t>
            </w:r>
            <w:r w:rsidR="003428E9" w:rsidRPr="007304B6">
              <w:rPr>
                <w:rFonts w:ascii="Calibri Light" w:hAnsi="Calibri Light" w:cs="Calibri Light"/>
                <w:noProof/>
                <w:webHidden/>
              </w:rPr>
              <w:tab/>
            </w:r>
            <w:r w:rsidR="003428E9" w:rsidRPr="007304B6">
              <w:rPr>
                <w:rFonts w:ascii="Calibri Light" w:hAnsi="Calibri Light" w:cs="Calibri Light"/>
                <w:noProof/>
                <w:webHidden/>
              </w:rPr>
              <w:fldChar w:fldCharType="begin"/>
            </w:r>
            <w:r w:rsidR="003428E9" w:rsidRPr="007304B6">
              <w:rPr>
                <w:rFonts w:ascii="Calibri Light" w:hAnsi="Calibri Light" w:cs="Calibri Light"/>
                <w:noProof/>
                <w:webHidden/>
              </w:rPr>
              <w:instrText xml:space="preserve"> PAGEREF _Toc62638724 \h </w:instrText>
            </w:r>
            <w:r w:rsidR="003428E9" w:rsidRPr="007304B6">
              <w:rPr>
                <w:rFonts w:ascii="Calibri Light" w:hAnsi="Calibri Light" w:cs="Calibri Light"/>
                <w:noProof/>
                <w:webHidden/>
              </w:rPr>
            </w:r>
            <w:r w:rsidR="003428E9" w:rsidRPr="007304B6">
              <w:rPr>
                <w:rFonts w:ascii="Calibri Light" w:hAnsi="Calibri Light" w:cs="Calibri Light"/>
                <w:noProof/>
                <w:webHidden/>
              </w:rPr>
              <w:fldChar w:fldCharType="separate"/>
            </w:r>
            <w:r w:rsidR="007304B6">
              <w:rPr>
                <w:rFonts w:ascii="Calibri Light" w:hAnsi="Calibri Light" w:cs="Calibri Light"/>
                <w:noProof/>
                <w:webHidden/>
              </w:rPr>
              <w:t>191</w:t>
            </w:r>
            <w:r w:rsidR="003428E9" w:rsidRPr="007304B6">
              <w:rPr>
                <w:rFonts w:ascii="Calibri Light" w:hAnsi="Calibri Light" w:cs="Calibri Light"/>
                <w:noProof/>
                <w:webHidden/>
              </w:rPr>
              <w:fldChar w:fldCharType="end"/>
            </w:r>
          </w:hyperlink>
        </w:p>
        <w:p w14:paraId="21C693D7" w14:textId="5AA51B45" w:rsidR="003428E9" w:rsidRPr="007304B6" w:rsidRDefault="00D25A65">
          <w:pPr>
            <w:pStyle w:val="TOC3"/>
            <w:tabs>
              <w:tab w:val="left" w:pos="2455"/>
              <w:tab w:val="right" w:leader="dot" w:pos="9348"/>
            </w:tabs>
            <w:rPr>
              <w:rFonts w:ascii="Calibri Light" w:eastAsiaTheme="minorEastAsia" w:hAnsi="Calibri Light" w:cs="Calibri Light"/>
              <w:noProof/>
              <w:sz w:val="22"/>
              <w:szCs w:val="22"/>
            </w:rPr>
          </w:pPr>
          <w:hyperlink w:anchor="_Toc62638725" w:history="1">
            <w:r w:rsidR="003428E9" w:rsidRPr="007304B6">
              <w:rPr>
                <w:rStyle w:val="Hyperlink"/>
                <w:rFonts w:ascii="Calibri Light" w:hAnsi="Calibri Light" w:cs="Calibri Light"/>
                <w:noProof/>
                <w:spacing w:val="-2"/>
                <w:w w:val="99"/>
              </w:rPr>
              <w:t>24.3.3</w:t>
            </w:r>
            <w:r w:rsidR="003428E9" w:rsidRPr="007304B6">
              <w:rPr>
                <w:rFonts w:ascii="Calibri Light" w:eastAsiaTheme="minorEastAsia" w:hAnsi="Calibri Light" w:cs="Calibri Light"/>
                <w:noProof/>
                <w:sz w:val="22"/>
                <w:szCs w:val="22"/>
              </w:rPr>
              <w:tab/>
            </w:r>
            <w:r w:rsidR="003428E9" w:rsidRPr="007304B6">
              <w:rPr>
                <w:rStyle w:val="Hyperlink"/>
                <w:rFonts w:ascii="Calibri Light" w:hAnsi="Calibri Light" w:cs="Calibri Light"/>
                <w:noProof/>
              </w:rPr>
              <w:t>Kertas keluar</w:t>
            </w:r>
            <w:r w:rsidR="003428E9" w:rsidRPr="007304B6">
              <w:rPr>
                <w:rFonts w:ascii="Calibri Light" w:hAnsi="Calibri Light" w:cs="Calibri Light"/>
                <w:noProof/>
                <w:webHidden/>
              </w:rPr>
              <w:tab/>
            </w:r>
            <w:r w:rsidR="003428E9" w:rsidRPr="007304B6">
              <w:rPr>
                <w:rFonts w:ascii="Calibri Light" w:hAnsi="Calibri Light" w:cs="Calibri Light"/>
                <w:noProof/>
                <w:webHidden/>
              </w:rPr>
              <w:fldChar w:fldCharType="begin"/>
            </w:r>
            <w:r w:rsidR="003428E9" w:rsidRPr="007304B6">
              <w:rPr>
                <w:rFonts w:ascii="Calibri Light" w:hAnsi="Calibri Light" w:cs="Calibri Light"/>
                <w:noProof/>
                <w:webHidden/>
              </w:rPr>
              <w:instrText xml:space="preserve"> PAGEREF _Toc62638725 \h </w:instrText>
            </w:r>
            <w:r w:rsidR="003428E9" w:rsidRPr="007304B6">
              <w:rPr>
                <w:rFonts w:ascii="Calibri Light" w:hAnsi="Calibri Light" w:cs="Calibri Light"/>
                <w:noProof/>
                <w:webHidden/>
              </w:rPr>
            </w:r>
            <w:r w:rsidR="003428E9" w:rsidRPr="007304B6">
              <w:rPr>
                <w:rFonts w:ascii="Calibri Light" w:hAnsi="Calibri Light" w:cs="Calibri Light"/>
                <w:noProof/>
                <w:webHidden/>
              </w:rPr>
              <w:fldChar w:fldCharType="separate"/>
            </w:r>
            <w:r w:rsidR="007304B6">
              <w:rPr>
                <w:rFonts w:ascii="Calibri Light" w:hAnsi="Calibri Light" w:cs="Calibri Light"/>
                <w:noProof/>
                <w:webHidden/>
              </w:rPr>
              <w:t>191</w:t>
            </w:r>
            <w:r w:rsidR="003428E9" w:rsidRPr="007304B6">
              <w:rPr>
                <w:rFonts w:ascii="Calibri Light" w:hAnsi="Calibri Light" w:cs="Calibri Light"/>
                <w:noProof/>
                <w:webHidden/>
              </w:rPr>
              <w:fldChar w:fldCharType="end"/>
            </w:r>
          </w:hyperlink>
        </w:p>
        <w:p w14:paraId="5A2266A9" w14:textId="1E10021F" w:rsidR="003428E9" w:rsidRPr="007304B6" w:rsidRDefault="00D25A65">
          <w:pPr>
            <w:pStyle w:val="TOC3"/>
            <w:tabs>
              <w:tab w:val="left" w:pos="2455"/>
              <w:tab w:val="right" w:leader="dot" w:pos="9348"/>
            </w:tabs>
            <w:rPr>
              <w:rFonts w:ascii="Calibri Light" w:eastAsiaTheme="minorEastAsia" w:hAnsi="Calibri Light" w:cs="Calibri Light"/>
              <w:noProof/>
              <w:sz w:val="22"/>
              <w:szCs w:val="22"/>
            </w:rPr>
          </w:pPr>
          <w:hyperlink w:anchor="_Toc62638726" w:history="1">
            <w:r w:rsidR="003428E9" w:rsidRPr="007304B6">
              <w:rPr>
                <w:rStyle w:val="Hyperlink"/>
                <w:rFonts w:ascii="Calibri Light" w:hAnsi="Calibri Light" w:cs="Calibri Light"/>
                <w:noProof/>
                <w:spacing w:val="-2"/>
                <w:w w:val="99"/>
              </w:rPr>
              <w:t>24.3.4</w:t>
            </w:r>
            <w:r w:rsidR="003428E9" w:rsidRPr="007304B6">
              <w:rPr>
                <w:rFonts w:ascii="Calibri Light" w:eastAsiaTheme="minorEastAsia" w:hAnsi="Calibri Light" w:cs="Calibri Light"/>
                <w:noProof/>
                <w:sz w:val="22"/>
                <w:szCs w:val="22"/>
              </w:rPr>
              <w:tab/>
            </w:r>
            <w:r w:rsidR="003428E9" w:rsidRPr="007304B6">
              <w:rPr>
                <w:rStyle w:val="Hyperlink"/>
                <w:rFonts w:ascii="Calibri Light" w:hAnsi="Calibri Light" w:cs="Calibri Light"/>
                <w:noProof/>
              </w:rPr>
              <w:t>Mengganti Kertas</w:t>
            </w:r>
            <w:r w:rsidR="003428E9" w:rsidRPr="007304B6">
              <w:rPr>
                <w:rFonts w:ascii="Calibri Light" w:hAnsi="Calibri Light" w:cs="Calibri Light"/>
                <w:noProof/>
                <w:webHidden/>
              </w:rPr>
              <w:tab/>
            </w:r>
            <w:r w:rsidR="003428E9" w:rsidRPr="007304B6">
              <w:rPr>
                <w:rFonts w:ascii="Calibri Light" w:hAnsi="Calibri Light" w:cs="Calibri Light"/>
                <w:noProof/>
                <w:webHidden/>
              </w:rPr>
              <w:fldChar w:fldCharType="begin"/>
            </w:r>
            <w:r w:rsidR="003428E9" w:rsidRPr="007304B6">
              <w:rPr>
                <w:rFonts w:ascii="Calibri Light" w:hAnsi="Calibri Light" w:cs="Calibri Light"/>
                <w:noProof/>
                <w:webHidden/>
              </w:rPr>
              <w:instrText xml:space="preserve"> PAGEREF _Toc62638726 \h </w:instrText>
            </w:r>
            <w:r w:rsidR="003428E9" w:rsidRPr="007304B6">
              <w:rPr>
                <w:rFonts w:ascii="Calibri Light" w:hAnsi="Calibri Light" w:cs="Calibri Light"/>
                <w:noProof/>
                <w:webHidden/>
              </w:rPr>
            </w:r>
            <w:r w:rsidR="003428E9" w:rsidRPr="007304B6">
              <w:rPr>
                <w:rFonts w:ascii="Calibri Light" w:hAnsi="Calibri Light" w:cs="Calibri Light"/>
                <w:noProof/>
                <w:webHidden/>
              </w:rPr>
              <w:fldChar w:fldCharType="separate"/>
            </w:r>
            <w:r w:rsidR="007304B6">
              <w:rPr>
                <w:rFonts w:ascii="Calibri Light" w:hAnsi="Calibri Light" w:cs="Calibri Light"/>
                <w:noProof/>
                <w:webHidden/>
              </w:rPr>
              <w:t>191</w:t>
            </w:r>
            <w:r w:rsidR="003428E9" w:rsidRPr="007304B6">
              <w:rPr>
                <w:rFonts w:ascii="Calibri Light" w:hAnsi="Calibri Light" w:cs="Calibri Light"/>
                <w:noProof/>
                <w:webHidden/>
              </w:rPr>
              <w:fldChar w:fldCharType="end"/>
            </w:r>
          </w:hyperlink>
        </w:p>
        <w:p w14:paraId="74C94D23" w14:textId="701B511A" w:rsidR="003428E9" w:rsidRPr="007304B6" w:rsidRDefault="00D25A65">
          <w:pPr>
            <w:pStyle w:val="TOC3"/>
            <w:tabs>
              <w:tab w:val="left" w:pos="2455"/>
              <w:tab w:val="right" w:leader="dot" w:pos="9348"/>
            </w:tabs>
            <w:rPr>
              <w:rFonts w:ascii="Calibri Light" w:eastAsiaTheme="minorEastAsia" w:hAnsi="Calibri Light" w:cs="Calibri Light"/>
              <w:noProof/>
              <w:sz w:val="22"/>
              <w:szCs w:val="22"/>
            </w:rPr>
          </w:pPr>
          <w:hyperlink w:anchor="_Toc62638727" w:history="1">
            <w:r w:rsidR="003428E9" w:rsidRPr="007304B6">
              <w:rPr>
                <w:rStyle w:val="Hyperlink"/>
                <w:rFonts w:ascii="Calibri Light" w:hAnsi="Calibri Light" w:cs="Calibri Light"/>
                <w:noProof/>
                <w:spacing w:val="-2"/>
                <w:w w:val="99"/>
              </w:rPr>
              <w:t>24.3.5</w:t>
            </w:r>
            <w:r w:rsidR="003428E9" w:rsidRPr="007304B6">
              <w:rPr>
                <w:rFonts w:ascii="Calibri Light" w:eastAsiaTheme="minorEastAsia" w:hAnsi="Calibri Light" w:cs="Calibri Light"/>
                <w:noProof/>
                <w:sz w:val="22"/>
                <w:szCs w:val="22"/>
              </w:rPr>
              <w:tab/>
            </w:r>
            <w:r w:rsidR="003428E9" w:rsidRPr="007304B6">
              <w:rPr>
                <w:rStyle w:val="Hyperlink"/>
                <w:rFonts w:ascii="Calibri Light" w:hAnsi="Calibri Light" w:cs="Calibri Light"/>
                <w:noProof/>
              </w:rPr>
              <w:t>Mengatasi Kertas Tersangkut</w:t>
            </w:r>
            <w:r w:rsidR="003428E9" w:rsidRPr="007304B6">
              <w:rPr>
                <w:rFonts w:ascii="Calibri Light" w:hAnsi="Calibri Light" w:cs="Calibri Light"/>
                <w:noProof/>
                <w:webHidden/>
              </w:rPr>
              <w:tab/>
            </w:r>
            <w:r w:rsidR="003428E9" w:rsidRPr="007304B6">
              <w:rPr>
                <w:rFonts w:ascii="Calibri Light" w:hAnsi="Calibri Light" w:cs="Calibri Light"/>
                <w:noProof/>
                <w:webHidden/>
              </w:rPr>
              <w:fldChar w:fldCharType="begin"/>
            </w:r>
            <w:r w:rsidR="003428E9" w:rsidRPr="007304B6">
              <w:rPr>
                <w:rFonts w:ascii="Calibri Light" w:hAnsi="Calibri Light" w:cs="Calibri Light"/>
                <w:noProof/>
                <w:webHidden/>
              </w:rPr>
              <w:instrText xml:space="preserve"> PAGEREF _Toc62638727 \h </w:instrText>
            </w:r>
            <w:r w:rsidR="003428E9" w:rsidRPr="007304B6">
              <w:rPr>
                <w:rFonts w:ascii="Calibri Light" w:hAnsi="Calibri Light" w:cs="Calibri Light"/>
                <w:noProof/>
                <w:webHidden/>
              </w:rPr>
            </w:r>
            <w:r w:rsidR="003428E9" w:rsidRPr="007304B6">
              <w:rPr>
                <w:rFonts w:ascii="Calibri Light" w:hAnsi="Calibri Light" w:cs="Calibri Light"/>
                <w:noProof/>
                <w:webHidden/>
              </w:rPr>
              <w:fldChar w:fldCharType="separate"/>
            </w:r>
            <w:r w:rsidR="007304B6">
              <w:rPr>
                <w:rFonts w:ascii="Calibri Light" w:hAnsi="Calibri Light" w:cs="Calibri Light"/>
                <w:noProof/>
                <w:webHidden/>
              </w:rPr>
              <w:t>192</w:t>
            </w:r>
            <w:r w:rsidR="003428E9" w:rsidRPr="007304B6">
              <w:rPr>
                <w:rFonts w:ascii="Calibri Light" w:hAnsi="Calibri Light" w:cs="Calibri Light"/>
                <w:noProof/>
                <w:webHidden/>
              </w:rPr>
              <w:fldChar w:fldCharType="end"/>
            </w:r>
          </w:hyperlink>
        </w:p>
        <w:p w14:paraId="69A13F8F" w14:textId="0FDD0F32" w:rsidR="003428E9" w:rsidRPr="007304B6" w:rsidRDefault="00D25A65">
          <w:pPr>
            <w:pStyle w:val="TOC1"/>
            <w:tabs>
              <w:tab w:val="right" w:leader="dot" w:pos="9348"/>
            </w:tabs>
            <w:rPr>
              <w:rFonts w:ascii="Calibri Light" w:eastAsiaTheme="minorEastAsia" w:hAnsi="Calibri Light" w:cs="Calibri Light"/>
              <w:b w:val="0"/>
              <w:bCs w:val="0"/>
              <w:noProof/>
              <w:sz w:val="22"/>
              <w:szCs w:val="22"/>
            </w:rPr>
          </w:pPr>
          <w:hyperlink w:anchor="_Toc62638728" w:history="1">
            <w:r w:rsidR="003428E9" w:rsidRPr="007304B6">
              <w:rPr>
                <w:rStyle w:val="Hyperlink"/>
                <w:rFonts w:ascii="Calibri Light" w:hAnsi="Calibri Light" w:cs="Calibri Light"/>
                <w:noProof/>
                <w:lang w:val="id"/>
              </w:rPr>
              <w:t xml:space="preserve">Bab 25 </w:t>
            </w:r>
            <w:r w:rsidR="003428E9" w:rsidRPr="007304B6">
              <w:rPr>
                <w:rStyle w:val="Hyperlink"/>
                <w:rFonts w:ascii="Calibri Light" w:hAnsi="Calibri Light" w:cs="Calibri Light"/>
                <w:noProof/>
              </w:rPr>
              <w:t>Mencetak Laporan Pasien</w:t>
            </w:r>
            <w:r w:rsidR="003428E9" w:rsidRPr="007304B6">
              <w:rPr>
                <w:rFonts w:ascii="Calibri Light" w:hAnsi="Calibri Light" w:cs="Calibri Light"/>
                <w:noProof/>
                <w:webHidden/>
              </w:rPr>
              <w:tab/>
            </w:r>
            <w:r w:rsidR="003428E9" w:rsidRPr="007304B6">
              <w:rPr>
                <w:rFonts w:ascii="Calibri Light" w:hAnsi="Calibri Light" w:cs="Calibri Light"/>
                <w:noProof/>
                <w:webHidden/>
              </w:rPr>
              <w:fldChar w:fldCharType="begin"/>
            </w:r>
            <w:r w:rsidR="003428E9" w:rsidRPr="007304B6">
              <w:rPr>
                <w:rFonts w:ascii="Calibri Light" w:hAnsi="Calibri Light" w:cs="Calibri Light"/>
                <w:noProof/>
                <w:webHidden/>
              </w:rPr>
              <w:instrText xml:space="preserve"> PAGEREF _Toc62638728 \h </w:instrText>
            </w:r>
            <w:r w:rsidR="003428E9" w:rsidRPr="007304B6">
              <w:rPr>
                <w:rFonts w:ascii="Calibri Light" w:hAnsi="Calibri Light" w:cs="Calibri Light"/>
                <w:noProof/>
                <w:webHidden/>
              </w:rPr>
            </w:r>
            <w:r w:rsidR="003428E9" w:rsidRPr="007304B6">
              <w:rPr>
                <w:rFonts w:ascii="Calibri Light" w:hAnsi="Calibri Light" w:cs="Calibri Light"/>
                <w:noProof/>
                <w:webHidden/>
              </w:rPr>
              <w:fldChar w:fldCharType="separate"/>
            </w:r>
            <w:r w:rsidR="007304B6">
              <w:rPr>
                <w:rFonts w:ascii="Calibri Light" w:hAnsi="Calibri Light" w:cs="Calibri Light"/>
                <w:noProof/>
                <w:webHidden/>
              </w:rPr>
              <w:t>194</w:t>
            </w:r>
            <w:r w:rsidR="003428E9" w:rsidRPr="007304B6">
              <w:rPr>
                <w:rFonts w:ascii="Calibri Light" w:hAnsi="Calibri Light" w:cs="Calibri Light"/>
                <w:noProof/>
                <w:webHidden/>
              </w:rPr>
              <w:fldChar w:fldCharType="end"/>
            </w:r>
          </w:hyperlink>
        </w:p>
        <w:p w14:paraId="6A1036ED" w14:textId="4AC994B9" w:rsidR="003428E9" w:rsidRPr="007304B6" w:rsidRDefault="00D25A65">
          <w:pPr>
            <w:pStyle w:val="TOC2"/>
            <w:tabs>
              <w:tab w:val="left" w:pos="2248"/>
              <w:tab w:val="right" w:leader="dot" w:pos="9348"/>
            </w:tabs>
            <w:rPr>
              <w:rFonts w:ascii="Calibri Light" w:eastAsiaTheme="minorEastAsia" w:hAnsi="Calibri Light" w:cs="Calibri Light"/>
              <w:noProof/>
              <w:sz w:val="22"/>
              <w:szCs w:val="22"/>
            </w:rPr>
          </w:pPr>
          <w:hyperlink w:anchor="_Toc62638729" w:history="1">
            <w:r w:rsidR="003428E9" w:rsidRPr="007304B6">
              <w:rPr>
                <w:rStyle w:val="Hyperlink"/>
                <w:rFonts w:ascii="Calibri Light" w:hAnsi="Calibri Light" w:cs="Calibri Light"/>
                <w:noProof/>
                <w:w w:val="99"/>
              </w:rPr>
              <w:t>25.1</w:t>
            </w:r>
            <w:r w:rsidR="003428E9" w:rsidRPr="007304B6">
              <w:rPr>
                <w:rFonts w:ascii="Calibri Light" w:eastAsiaTheme="minorEastAsia" w:hAnsi="Calibri Light" w:cs="Calibri Light"/>
                <w:noProof/>
                <w:sz w:val="22"/>
                <w:szCs w:val="22"/>
              </w:rPr>
              <w:tab/>
            </w:r>
            <w:r w:rsidR="003428E9" w:rsidRPr="007304B6">
              <w:rPr>
                <w:rStyle w:val="Hyperlink"/>
                <w:rFonts w:ascii="Calibri Light" w:hAnsi="Calibri Light" w:cs="Calibri Light"/>
                <w:noProof/>
              </w:rPr>
              <w:t>Pengaturan</w:t>
            </w:r>
            <w:r w:rsidR="003428E9" w:rsidRPr="007304B6">
              <w:rPr>
                <w:rStyle w:val="Hyperlink"/>
                <w:rFonts w:ascii="Calibri Light" w:hAnsi="Calibri Light" w:cs="Calibri Light"/>
                <w:noProof/>
                <w:lang w:val="id"/>
              </w:rPr>
              <w:t xml:space="preserve"> </w:t>
            </w:r>
            <w:r w:rsidR="003428E9" w:rsidRPr="007304B6">
              <w:rPr>
                <w:rStyle w:val="Hyperlink"/>
                <w:rFonts w:ascii="Calibri Light" w:hAnsi="Calibri Light" w:cs="Calibri Light"/>
                <w:i/>
                <w:noProof/>
              </w:rPr>
              <w:t>Printer</w:t>
            </w:r>
            <w:r w:rsidR="003428E9" w:rsidRPr="007304B6">
              <w:rPr>
                <w:rFonts w:ascii="Calibri Light" w:hAnsi="Calibri Light" w:cs="Calibri Light"/>
                <w:noProof/>
                <w:webHidden/>
              </w:rPr>
              <w:tab/>
            </w:r>
            <w:r w:rsidR="003428E9" w:rsidRPr="007304B6">
              <w:rPr>
                <w:rFonts w:ascii="Calibri Light" w:hAnsi="Calibri Light" w:cs="Calibri Light"/>
                <w:noProof/>
                <w:webHidden/>
              </w:rPr>
              <w:fldChar w:fldCharType="begin"/>
            </w:r>
            <w:r w:rsidR="003428E9" w:rsidRPr="007304B6">
              <w:rPr>
                <w:rFonts w:ascii="Calibri Light" w:hAnsi="Calibri Light" w:cs="Calibri Light"/>
                <w:noProof/>
                <w:webHidden/>
              </w:rPr>
              <w:instrText xml:space="preserve"> PAGEREF _Toc62638729 \h </w:instrText>
            </w:r>
            <w:r w:rsidR="003428E9" w:rsidRPr="007304B6">
              <w:rPr>
                <w:rFonts w:ascii="Calibri Light" w:hAnsi="Calibri Light" w:cs="Calibri Light"/>
                <w:noProof/>
                <w:webHidden/>
              </w:rPr>
            </w:r>
            <w:r w:rsidR="003428E9" w:rsidRPr="007304B6">
              <w:rPr>
                <w:rFonts w:ascii="Calibri Light" w:hAnsi="Calibri Light" w:cs="Calibri Light"/>
                <w:noProof/>
                <w:webHidden/>
              </w:rPr>
              <w:fldChar w:fldCharType="separate"/>
            </w:r>
            <w:r w:rsidR="007304B6">
              <w:rPr>
                <w:rFonts w:ascii="Calibri Light" w:hAnsi="Calibri Light" w:cs="Calibri Light"/>
                <w:noProof/>
                <w:webHidden/>
              </w:rPr>
              <w:t>194</w:t>
            </w:r>
            <w:r w:rsidR="003428E9" w:rsidRPr="007304B6">
              <w:rPr>
                <w:rFonts w:ascii="Calibri Light" w:hAnsi="Calibri Light" w:cs="Calibri Light"/>
                <w:noProof/>
                <w:webHidden/>
              </w:rPr>
              <w:fldChar w:fldCharType="end"/>
            </w:r>
          </w:hyperlink>
        </w:p>
        <w:p w14:paraId="0B18041B" w14:textId="767789E6" w:rsidR="003428E9" w:rsidRPr="007304B6" w:rsidRDefault="00D25A65">
          <w:pPr>
            <w:pStyle w:val="TOC2"/>
            <w:tabs>
              <w:tab w:val="left" w:pos="2248"/>
              <w:tab w:val="right" w:leader="dot" w:pos="9348"/>
            </w:tabs>
            <w:rPr>
              <w:rFonts w:ascii="Calibri Light" w:eastAsiaTheme="minorEastAsia" w:hAnsi="Calibri Light" w:cs="Calibri Light"/>
              <w:noProof/>
              <w:sz w:val="22"/>
              <w:szCs w:val="22"/>
            </w:rPr>
          </w:pPr>
          <w:hyperlink w:anchor="_Toc62638730" w:history="1">
            <w:r w:rsidR="003428E9" w:rsidRPr="007304B6">
              <w:rPr>
                <w:rStyle w:val="Hyperlink"/>
                <w:rFonts w:ascii="Calibri Light" w:hAnsi="Calibri Light" w:cs="Calibri Light"/>
                <w:noProof/>
                <w:w w:val="99"/>
              </w:rPr>
              <w:t>25.2</w:t>
            </w:r>
            <w:r w:rsidR="003428E9" w:rsidRPr="007304B6">
              <w:rPr>
                <w:rFonts w:ascii="Calibri Light" w:eastAsiaTheme="minorEastAsia" w:hAnsi="Calibri Light" w:cs="Calibri Light"/>
                <w:noProof/>
                <w:sz w:val="22"/>
                <w:szCs w:val="22"/>
              </w:rPr>
              <w:tab/>
            </w:r>
            <w:r w:rsidR="003428E9" w:rsidRPr="007304B6">
              <w:rPr>
                <w:rStyle w:val="Hyperlink"/>
                <w:rFonts w:ascii="Calibri Light" w:hAnsi="Calibri Light" w:cs="Calibri Light"/>
                <w:noProof/>
              </w:rPr>
              <w:t>Memulai dan Menghentikan Pencetak</w:t>
            </w:r>
            <w:r w:rsidR="003428E9" w:rsidRPr="007304B6">
              <w:rPr>
                <w:rStyle w:val="Hyperlink"/>
                <w:rFonts w:ascii="Calibri Light" w:hAnsi="Calibri Light" w:cs="Calibri Light"/>
                <w:noProof/>
                <w:lang w:val="id"/>
              </w:rPr>
              <w:t xml:space="preserve">an </w:t>
            </w:r>
            <w:r w:rsidR="003428E9" w:rsidRPr="007304B6">
              <w:rPr>
                <w:rStyle w:val="Hyperlink"/>
                <w:rFonts w:ascii="Calibri Light" w:hAnsi="Calibri Light" w:cs="Calibri Light"/>
                <w:noProof/>
              </w:rPr>
              <w:t>Laporan</w:t>
            </w:r>
            <w:r w:rsidR="003428E9" w:rsidRPr="007304B6">
              <w:rPr>
                <w:rFonts w:ascii="Calibri Light" w:hAnsi="Calibri Light" w:cs="Calibri Light"/>
                <w:noProof/>
                <w:webHidden/>
              </w:rPr>
              <w:tab/>
            </w:r>
            <w:r w:rsidR="003428E9" w:rsidRPr="007304B6">
              <w:rPr>
                <w:rFonts w:ascii="Calibri Light" w:hAnsi="Calibri Light" w:cs="Calibri Light"/>
                <w:noProof/>
                <w:webHidden/>
              </w:rPr>
              <w:fldChar w:fldCharType="begin"/>
            </w:r>
            <w:r w:rsidR="003428E9" w:rsidRPr="007304B6">
              <w:rPr>
                <w:rFonts w:ascii="Calibri Light" w:hAnsi="Calibri Light" w:cs="Calibri Light"/>
                <w:noProof/>
                <w:webHidden/>
              </w:rPr>
              <w:instrText xml:space="preserve"> PAGEREF _Toc62638730 \h </w:instrText>
            </w:r>
            <w:r w:rsidR="003428E9" w:rsidRPr="007304B6">
              <w:rPr>
                <w:rFonts w:ascii="Calibri Light" w:hAnsi="Calibri Light" w:cs="Calibri Light"/>
                <w:noProof/>
                <w:webHidden/>
              </w:rPr>
            </w:r>
            <w:r w:rsidR="003428E9" w:rsidRPr="007304B6">
              <w:rPr>
                <w:rFonts w:ascii="Calibri Light" w:hAnsi="Calibri Light" w:cs="Calibri Light"/>
                <w:noProof/>
                <w:webHidden/>
              </w:rPr>
              <w:fldChar w:fldCharType="separate"/>
            </w:r>
            <w:r w:rsidR="007304B6">
              <w:rPr>
                <w:rFonts w:ascii="Calibri Light" w:hAnsi="Calibri Light" w:cs="Calibri Light"/>
                <w:noProof/>
                <w:webHidden/>
              </w:rPr>
              <w:t>194</w:t>
            </w:r>
            <w:r w:rsidR="003428E9" w:rsidRPr="007304B6">
              <w:rPr>
                <w:rFonts w:ascii="Calibri Light" w:hAnsi="Calibri Light" w:cs="Calibri Light"/>
                <w:noProof/>
                <w:webHidden/>
              </w:rPr>
              <w:fldChar w:fldCharType="end"/>
            </w:r>
          </w:hyperlink>
        </w:p>
        <w:p w14:paraId="336249C4" w14:textId="7EBBF6B4" w:rsidR="003428E9" w:rsidRPr="007304B6" w:rsidRDefault="00D25A65">
          <w:pPr>
            <w:pStyle w:val="TOC1"/>
            <w:tabs>
              <w:tab w:val="right" w:leader="dot" w:pos="9348"/>
            </w:tabs>
            <w:rPr>
              <w:rFonts w:ascii="Calibri Light" w:eastAsiaTheme="minorEastAsia" w:hAnsi="Calibri Light" w:cs="Calibri Light"/>
              <w:b w:val="0"/>
              <w:bCs w:val="0"/>
              <w:noProof/>
              <w:sz w:val="22"/>
              <w:szCs w:val="22"/>
            </w:rPr>
          </w:pPr>
          <w:hyperlink w:anchor="_Toc62638731" w:history="1">
            <w:r w:rsidR="003428E9" w:rsidRPr="007304B6">
              <w:rPr>
                <w:rStyle w:val="Hyperlink"/>
                <w:rFonts w:ascii="Calibri Light" w:hAnsi="Calibri Light" w:cs="Calibri Light"/>
                <w:noProof/>
                <w:lang w:val="id"/>
              </w:rPr>
              <w:t xml:space="preserve">Bab 26 </w:t>
            </w:r>
            <w:r w:rsidR="003428E9" w:rsidRPr="007304B6">
              <w:rPr>
                <w:rStyle w:val="Hyperlink"/>
                <w:rFonts w:ascii="Calibri Light" w:hAnsi="Calibri Light" w:cs="Calibri Light"/>
                <w:noProof/>
              </w:rPr>
              <w:t>Fungsi Lain</w:t>
            </w:r>
            <w:r w:rsidR="003428E9" w:rsidRPr="007304B6">
              <w:rPr>
                <w:rFonts w:ascii="Calibri Light" w:hAnsi="Calibri Light" w:cs="Calibri Light"/>
                <w:noProof/>
                <w:webHidden/>
              </w:rPr>
              <w:tab/>
            </w:r>
            <w:r w:rsidR="003428E9" w:rsidRPr="007304B6">
              <w:rPr>
                <w:rFonts w:ascii="Calibri Light" w:hAnsi="Calibri Light" w:cs="Calibri Light"/>
                <w:noProof/>
                <w:webHidden/>
              </w:rPr>
              <w:fldChar w:fldCharType="begin"/>
            </w:r>
            <w:r w:rsidR="003428E9" w:rsidRPr="007304B6">
              <w:rPr>
                <w:rFonts w:ascii="Calibri Light" w:hAnsi="Calibri Light" w:cs="Calibri Light"/>
                <w:noProof/>
                <w:webHidden/>
              </w:rPr>
              <w:instrText xml:space="preserve"> PAGEREF _Toc62638731 \h </w:instrText>
            </w:r>
            <w:r w:rsidR="003428E9" w:rsidRPr="007304B6">
              <w:rPr>
                <w:rFonts w:ascii="Calibri Light" w:hAnsi="Calibri Light" w:cs="Calibri Light"/>
                <w:noProof/>
                <w:webHidden/>
              </w:rPr>
            </w:r>
            <w:r w:rsidR="003428E9" w:rsidRPr="007304B6">
              <w:rPr>
                <w:rFonts w:ascii="Calibri Light" w:hAnsi="Calibri Light" w:cs="Calibri Light"/>
                <w:noProof/>
                <w:webHidden/>
              </w:rPr>
              <w:fldChar w:fldCharType="separate"/>
            </w:r>
            <w:r w:rsidR="007304B6">
              <w:rPr>
                <w:rFonts w:ascii="Calibri Light" w:hAnsi="Calibri Light" w:cs="Calibri Light"/>
                <w:noProof/>
                <w:webHidden/>
              </w:rPr>
              <w:t>196</w:t>
            </w:r>
            <w:r w:rsidR="003428E9" w:rsidRPr="007304B6">
              <w:rPr>
                <w:rFonts w:ascii="Calibri Light" w:hAnsi="Calibri Light" w:cs="Calibri Light"/>
                <w:noProof/>
                <w:webHidden/>
              </w:rPr>
              <w:fldChar w:fldCharType="end"/>
            </w:r>
          </w:hyperlink>
        </w:p>
        <w:p w14:paraId="5CB4A264" w14:textId="3949C319" w:rsidR="003428E9" w:rsidRPr="007304B6" w:rsidRDefault="00D25A65">
          <w:pPr>
            <w:pStyle w:val="TOC2"/>
            <w:tabs>
              <w:tab w:val="left" w:pos="2248"/>
              <w:tab w:val="right" w:leader="dot" w:pos="9348"/>
            </w:tabs>
            <w:rPr>
              <w:rFonts w:ascii="Calibri Light" w:eastAsiaTheme="minorEastAsia" w:hAnsi="Calibri Light" w:cs="Calibri Light"/>
              <w:noProof/>
              <w:sz w:val="22"/>
              <w:szCs w:val="22"/>
            </w:rPr>
          </w:pPr>
          <w:hyperlink w:anchor="_Toc62638732" w:history="1">
            <w:r w:rsidR="003428E9" w:rsidRPr="007304B6">
              <w:rPr>
                <w:rStyle w:val="Hyperlink"/>
                <w:rFonts w:ascii="Calibri Light" w:hAnsi="Calibri Light" w:cs="Calibri Light"/>
                <w:noProof/>
                <w:w w:val="99"/>
              </w:rPr>
              <w:t>26.1</w:t>
            </w:r>
            <w:r w:rsidR="003428E9" w:rsidRPr="007304B6">
              <w:rPr>
                <w:rFonts w:ascii="Calibri Light" w:eastAsiaTheme="minorEastAsia" w:hAnsi="Calibri Light" w:cs="Calibri Light"/>
                <w:noProof/>
                <w:sz w:val="22"/>
                <w:szCs w:val="22"/>
              </w:rPr>
              <w:tab/>
            </w:r>
            <w:r w:rsidR="003428E9" w:rsidRPr="007304B6">
              <w:rPr>
                <w:rStyle w:val="Hyperlink"/>
                <w:rFonts w:ascii="Calibri Light" w:hAnsi="Calibri Light" w:cs="Calibri Light"/>
                <w:noProof/>
              </w:rPr>
              <w:t xml:space="preserve">Panggilan </w:t>
            </w:r>
            <w:r w:rsidR="003428E9" w:rsidRPr="007304B6">
              <w:rPr>
                <w:rStyle w:val="Hyperlink"/>
                <w:rFonts w:ascii="Calibri Light" w:hAnsi="Calibri Light" w:cs="Calibri Light"/>
                <w:noProof/>
                <w:lang w:val="id"/>
              </w:rPr>
              <w:t>Perawat</w:t>
            </w:r>
            <w:r w:rsidR="003428E9" w:rsidRPr="007304B6">
              <w:rPr>
                <w:rFonts w:ascii="Calibri Light" w:hAnsi="Calibri Light" w:cs="Calibri Light"/>
                <w:noProof/>
                <w:webHidden/>
              </w:rPr>
              <w:tab/>
            </w:r>
            <w:r w:rsidR="003428E9" w:rsidRPr="007304B6">
              <w:rPr>
                <w:rFonts w:ascii="Calibri Light" w:hAnsi="Calibri Light" w:cs="Calibri Light"/>
                <w:noProof/>
                <w:webHidden/>
              </w:rPr>
              <w:fldChar w:fldCharType="begin"/>
            </w:r>
            <w:r w:rsidR="003428E9" w:rsidRPr="007304B6">
              <w:rPr>
                <w:rFonts w:ascii="Calibri Light" w:hAnsi="Calibri Light" w:cs="Calibri Light"/>
                <w:noProof/>
                <w:webHidden/>
              </w:rPr>
              <w:instrText xml:space="preserve"> PAGEREF _Toc62638732 \h </w:instrText>
            </w:r>
            <w:r w:rsidR="003428E9" w:rsidRPr="007304B6">
              <w:rPr>
                <w:rFonts w:ascii="Calibri Light" w:hAnsi="Calibri Light" w:cs="Calibri Light"/>
                <w:noProof/>
                <w:webHidden/>
              </w:rPr>
            </w:r>
            <w:r w:rsidR="003428E9" w:rsidRPr="007304B6">
              <w:rPr>
                <w:rFonts w:ascii="Calibri Light" w:hAnsi="Calibri Light" w:cs="Calibri Light"/>
                <w:noProof/>
                <w:webHidden/>
              </w:rPr>
              <w:fldChar w:fldCharType="separate"/>
            </w:r>
            <w:r w:rsidR="007304B6">
              <w:rPr>
                <w:rFonts w:ascii="Calibri Light" w:hAnsi="Calibri Light" w:cs="Calibri Light"/>
                <w:noProof/>
                <w:webHidden/>
              </w:rPr>
              <w:t>196</w:t>
            </w:r>
            <w:r w:rsidR="003428E9" w:rsidRPr="007304B6">
              <w:rPr>
                <w:rFonts w:ascii="Calibri Light" w:hAnsi="Calibri Light" w:cs="Calibri Light"/>
                <w:noProof/>
                <w:webHidden/>
              </w:rPr>
              <w:fldChar w:fldCharType="end"/>
            </w:r>
          </w:hyperlink>
        </w:p>
        <w:p w14:paraId="18C6CD64" w14:textId="55438FE9" w:rsidR="003428E9" w:rsidRPr="007304B6" w:rsidRDefault="00D25A65">
          <w:pPr>
            <w:pStyle w:val="TOC2"/>
            <w:tabs>
              <w:tab w:val="left" w:pos="2248"/>
              <w:tab w:val="right" w:leader="dot" w:pos="9348"/>
            </w:tabs>
            <w:rPr>
              <w:rFonts w:ascii="Calibri Light" w:eastAsiaTheme="minorEastAsia" w:hAnsi="Calibri Light" w:cs="Calibri Light"/>
              <w:noProof/>
              <w:sz w:val="22"/>
              <w:szCs w:val="22"/>
            </w:rPr>
          </w:pPr>
          <w:hyperlink w:anchor="_Toc62638733" w:history="1">
            <w:r w:rsidR="003428E9" w:rsidRPr="007304B6">
              <w:rPr>
                <w:rStyle w:val="Hyperlink"/>
                <w:rFonts w:ascii="Calibri Light" w:hAnsi="Calibri Light" w:cs="Calibri Light"/>
                <w:noProof/>
                <w:w w:val="99"/>
              </w:rPr>
              <w:t>26.2</w:t>
            </w:r>
            <w:r w:rsidR="003428E9" w:rsidRPr="007304B6">
              <w:rPr>
                <w:rFonts w:ascii="Calibri Light" w:eastAsiaTheme="minorEastAsia" w:hAnsi="Calibri Light" w:cs="Calibri Light"/>
                <w:noProof/>
                <w:sz w:val="22"/>
                <w:szCs w:val="22"/>
              </w:rPr>
              <w:tab/>
            </w:r>
            <w:r w:rsidR="003428E9" w:rsidRPr="007304B6">
              <w:rPr>
                <w:rStyle w:val="Hyperlink"/>
                <w:rFonts w:ascii="Calibri Light" w:hAnsi="Calibri Light" w:cs="Calibri Light"/>
                <w:noProof/>
                <w:lang w:val="id"/>
              </w:rPr>
              <w:t xml:space="preserve">Jaringan </w:t>
            </w:r>
            <w:r w:rsidR="003428E9" w:rsidRPr="007304B6">
              <w:rPr>
                <w:rStyle w:val="Hyperlink"/>
                <w:rFonts w:ascii="Calibri Light" w:hAnsi="Calibri Light" w:cs="Calibri Light"/>
                <w:noProof/>
              </w:rPr>
              <w:t>N</w:t>
            </w:r>
            <w:r w:rsidR="003428E9" w:rsidRPr="007304B6">
              <w:rPr>
                <w:rStyle w:val="Hyperlink"/>
                <w:rFonts w:ascii="Calibri Light" w:hAnsi="Calibri Light" w:cs="Calibri Light"/>
                <w:noProof/>
                <w:lang w:val="id"/>
              </w:rPr>
              <w:t>irkabel</w:t>
            </w:r>
            <w:r w:rsidR="003428E9" w:rsidRPr="007304B6">
              <w:rPr>
                <w:rFonts w:ascii="Calibri Light" w:hAnsi="Calibri Light" w:cs="Calibri Light"/>
                <w:noProof/>
                <w:webHidden/>
              </w:rPr>
              <w:tab/>
            </w:r>
            <w:r w:rsidR="003428E9" w:rsidRPr="007304B6">
              <w:rPr>
                <w:rFonts w:ascii="Calibri Light" w:hAnsi="Calibri Light" w:cs="Calibri Light"/>
                <w:noProof/>
                <w:webHidden/>
              </w:rPr>
              <w:fldChar w:fldCharType="begin"/>
            </w:r>
            <w:r w:rsidR="003428E9" w:rsidRPr="007304B6">
              <w:rPr>
                <w:rFonts w:ascii="Calibri Light" w:hAnsi="Calibri Light" w:cs="Calibri Light"/>
                <w:noProof/>
                <w:webHidden/>
              </w:rPr>
              <w:instrText xml:space="preserve"> PAGEREF _Toc62638733 \h </w:instrText>
            </w:r>
            <w:r w:rsidR="003428E9" w:rsidRPr="007304B6">
              <w:rPr>
                <w:rFonts w:ascii="Calibri Light" w:hAnsi="Calibri Light" w:cs="Calibri Light"/>
                <w:noProof/>
                <w:webHidden/>
              </w:rPr>
            </w:r>
            <w:r w:rsidR="003428E9" w:rsidRPr="007304B6">
              <w:rPr>
                <w:rFonts w:ascii="Calibri Light" w:hAnsi="Calibri Light" w:cs="Calibri Light"/>
                <w:noProof/>
                <w:webHidden/>
              </w:rPr>
              <w:fldChar w:fldCharType="separate"/>
            </w:r>
            <w:r w:rsidR="007304B6">
              <w:rPr>
                <w:rFonts w:ascii="Calibri Light" w:hAnsi="Calibri Light" w:cs="Calibri Light"/>
                <w:noProof/>
                <w:webHidden/>
              </w:rPr>
              <w:t>196</w:t>
            </w:r>
            <w:r w:rsidR="003428E9" w:rsidRPr="007304B6">
              <w:rPr>
                <w:rFonts w:ascii="Calibri Light" w:hAnsi="Calibri Light" w:cs="Calibri Light"/>
                <w:noProof/>
                <w:webHidden/>
              </w:rPr>
              <w:fldChar w:fldCharType="end"/>
            </w:r>
          </w:hyperlink>
        </w:p>
        <w:p w14:paraId="1DC240DC" w14:textId="19CA9835" w:rsidR="003428E9" w:rsidRPr="007304B6" w:rsidRDefault="00D25A65">
          <w:pPr>
            <w:pStyle w:val="TOC2"/>
            <w:tabs>
              <w:tab w:val="left" w:pos="2248"/>
              <w:tab w:val="right" w:leader="dot" w:pos="9348"/>
            </w:tabs>
            <w:rPr>
              <w:rFonts w:ascii="Calibri Light" w:eastAsiaTheme="minorEastAsia" w:hAnsi="Calibri Light" w:cs="Calibri Light"/>
              <w:noProof/>
              <w:sz w:val="22"/>
              <w:szCs w:val="22"/>
            </w:rPr>
          </w:pPr>
          <w:hyperlink w:anchor="_Toc62638734" w:history="1">
            <w:r w:rsidR="003428E9" w:rsidRPr="007304B6">
              <w:rPr>
                <w:rStyle w:val="Hyperlink"/>
                <w:rFonts w:ascii="Calibri Light" w:hAnsi="Calibri Light" w:cs="Calibri Light"/>
                <w:noProof/>
                <w:w w:val="99"/>
              </w:rPr>
              <w:t>26.3</w:t>
            </w:r>
            <w:r w:rsidR="003428E9" w:rsidRPr="007304B6">
              <w:rPr>
                <w:rFonts w:ascii="Calibri Light" w:eastAsiaTheme="minorEastAsia" w:hAnsi="Calibri Light" w:cs="Calibri Light"/>
                <w:noProof/>
                <w:sz w:val="22"/>
                <w:szCs w:val="22"/>
              </w:rPr>
              <w:tab/>
            </w:r>
            <w:r w:rsidR="003428E9" w:rsidRPr="007304B6">
              <w:rPr>
                <w:rStyle w:val="Hyperlink"/>
                <w:rFonts w:ascii="Calibri Light" w:hAnsi="Calibri Light" w:cs="Calibri Light"/>
                <w:noProof/>
                <w:lang w:val="id"/>
              </w:rPr>
              <w:t xml:space="preserve">Menyimpan </w:t>
            </w:r>
            <w:r w:rsidR="003428E9" w:rsidRPr="007304B6">
              <w:rPr>
                <w:rStyle w:val="Hyperlink"/>
                <w:rFonts w:ascii="Calibri Light" w:hAnsi="Calibri Light" w:cs="Calibri Light"/>
                <w:noProof/>
              </w:rPr>
              <w:t>D</w:t>
            </w:r>
            <w:r w:rsidR="003428E9" w:rsidRPr="007304B6">
              <w:rPr>
                <w:rStyle w:val="Hyperlink"/>
                <w:rFonts w:ascii="Calibri Light" w:hAnsi="Calibri Light" w:cs="Calibri Light"/>
                <w:noProof/>
                <w:lang w:val="id"/>
              </w:rPr>
              <w:t xml:space="preserve">ata di Perangkat </w:t>
            </w:r>
            <w:r w:rsidR="003428E9" w:rsidRPr="007304B6">
              <w:rPr>
                <w:rStyle w:val="Hyperlink"/>
                <w:rFonts w:ascii="Calibri Light" w:hAnsi="Calibri Light" w:cs="Calibri Light"/>
                <w:noProof/>
              </w:rPr>
              <w:t>P</w:t>
            </w:r>
            <w:r w:rsidR="003428E9" w:rsidRPr="007304B6">
              <w:rPr>
                <w:rStyle w:val="Hyperlink"/>
                <w:rFonts w:ascii="Calibri Light" w:hAnsi="Calibri Light" w:cs="Calibri Light"/>
                <w:noProof/>
                <w:lang w:val="id"/>
              </w:rPr>
              <w:t>enyimpanan</w:t>
            </w:r>
            <w:r w:rsidR="003428E9" w:rsidRPr="007304B6">
              <w:rPr>
                <w:rFonts w:ascii="Calibri Light" w:hAnsi="Calibri Light" w:cs="Calibri Light"/>
                <w:noProof/>
                <w:webHidden/>
              </w:rPr>
              <w:tab/>
            </w:r>
            <w:r w:rsidR="003428E9" w:rsidRPr="007304B6">
              <w:rPr>
                <w:rFonts w:ascii="Calibri Light" w:hAnsi="Calibri Light" w:cs="Calibri Light"/>
                <w:noProof/>
                <w:webHidden/>
              </w:rPr>
              <w:fldChar w:fldCharType="begin"/>
            </w:r>
            <w:r w:rsidR="003428E9" w:rsidRPr="007304B6">
              <w:rPr>
                <w:rFonts w:ascii="Calibri Light" w:hAnsi="Calibri Light" w:cs="Calibri Light"/>
                <w:noProof/>
                <w:webHidden/>
              </w:rPr>
              <w:instrText xml:space="preserve"> PAGEREF _Toc62638734 \h </w:instrText>
            </w:r>
            <w:r w:rsidR="003428E9" w:rsidRPr="007304B6">
              <w:rPr>
                <w:rFonts w:ascii="Calibri Light" w:hAnsi="Calibri Light" w:cs="Calibri Light"/>
                <w:noProof/>
                <w:webHidden/>
              </w:rPr>
            </w:r>
            <w:r w:rsidR="003428E9" w:rsidRPr="007304B6">
              <w:rPr>
                <w:rFonts w:ascii="Calibri Light" w:hAnsi="Calibri Light" w:cs="Calibri Light"/>
                <w:noProof/>
                <w:webHidden/>
              </w:rPr>
              <w:fldChar w:fldCharType="separate"/>
            </w:r>
            <w:r w:rsidR="007304B6">
              <w:rPr>
                <w:rFonts w:ascii="Calibri Light" w:hAnsi="Calibri Light" w:cs="Calibri Light"/>
                <w:noProof/>
                <w:webHidden/>
              </w:rPr>
              <w:t>197</w:t>
            </w:r>
            <w:r w:rsidR="003428E9" w:rsidRPr="007304B6">
              <w:rPr>
                <w:rFonts w:ascii="Calibri Light" w:hAnsi="Calibri Light" w:cs="Calibri Light"/>
                <w:noProof/>
                <w:webHidden/>
              </w:rPr>
              <w:fldChar w:fldCharType="end"/>
            </w:r>
          </w:hyperlink>
        </w:p>
        <w:p w14:paraId="403EEEFF" w14:textId="3F32421C" w:rsidR="003428E9" w:rsidRPr="007304B6" w:rsidRDefault="00D25A65">
          <w:pPr>
            <w:pStyle w:val="TOC3"/>
            <w:tabs>
              <w:tab w:val="left" w:pos="2443"/>
              <w:tab w:val="right" w:leader="dot" w:pos="9348"/>
            </w:tabs>
            <w:rPr>
              <w:rFonts w:ascii="Calibri Light" w:eastAsiaTheme="minorEastAsia" w:hAnsi="Calibri Light" w:cs="Calibri Light"/>
              <w:noProof/>
              <w:sz w:val="22"/>
              <w:szCs w:val="22"/>
            </w:rPr>
          </w:pPr>
          <w:hyperlink w:anchor="_Toc62638735" w:history="1">
            <w:r w:rsidR="003428E9" w:rsidRPr="007304B6">
              <w:rPr>
                <w:rStyle w:val="Hyperlink"/>
                <w:rFonts w:ascii="Calibri Light" w:hAnsi="Calibri Light" w:cs="Calibri Light"/>
                <w:noProof/>
                <w:spacing w:val="-4"/>
                <w:w w:val="99"/>
              </w:rPr>
              <w:t>26.3.1</w:t>
            </w:r>
            <w:r w:rsidR="003428E9" w:rsidRPr="007304B6">
              <w:rPr>
                <w:rFonts w:ascii="Calibri Light" w:eastAsiaTheme="minorEastAsia" w:hAnsi="Calibri Light" w:cs="Calibri Light"/>
                <w:noProof/>
                <w:sz w:val="22"/>
                <w:szCs w:val="22"/>
              </w:rPr>
              <w:tab/>
            </w:r>
            <w:r w:rsidR="003428E9" w:rsidRPr="007304B6">
              <w:rPr>
                <w:rStyle w:val="Hyperlink"/>
                <w:rFonts w:ascii="Calibri Light" w:hAnsi="Calibri Light" w:cs="Calibri Light"/>
                <w:noProof/>
              </w:rPr>
              <w:t>Data yang Disimpan di Perangkat Penyimpanan</w:t>
            </w:r>
            <w:r w:rsidR="003428E9" w:rsidRPr="007304B6">
              <w:rPr>
                <w:rFonts w:ascii="Calibri Light" w:hAnsi="Calibri Light" w:cs="Calibri Light"/>
                <w:noProof/>
                <w:webHidden/>
              </w:rPr>
              <w:tab/>
            </w:r>
            <w:r w:rsidR="003428E9" w:rsidRPr="007304B6">
              <w:rPr>
                <w:rFonts w:ascii="Calibri Light" w:hAnsi="Calibri Light" w:cs="Calibri Light"/>
                <w:noProof/>
                <w:webHidden/>
              </w:rPr>
              <w:fldChar w:fldCharType="begin"/>
            </w:r>
            <w:r w:rsidR="003428E9" w:rsidRPr="007304B6">
              <w:rPr>
                <w:rFonts w:ascii="Calibri Light" w:hAnsi="Calibri Light" w:cs="Calibri Light"/>
                <w:noProof/>
                <w:webHidden/>
              </w:rPr>
              <w:instrText xml:space="preserve"> PAGEREF _Toc62638735 \h </w:instrText>
            </w:r>
            <w:r w:rsidR="003428E9" w:rsidRPr="007304B6">
              <w:rPr>
                <w:rFonts w:ascii="Calibri Light" w:hAnsi="Calibri Light" w:cs="Calibri Light"/>
                <w:noProof/>
                <w:webHidden/>
              </w:rPr>
            </w:r>
            <w:r w:rsidR="003428E9" w:rsidRPr="007304B6">
              <w:rPr>
                <w:rFonts w:ascii="Calibri Light" w:hAnsi="Calibri Light" w:cs="Calibri Light"/>
                <w:noProof/>
                <w:webHidden/>
              </w:rPr>
              <w:fldChar w:fldCharType="separate"/>
            </w:r>
            <w:r w:rsidR="007304B6">
              <w:rPr>
                <w:rFonts w:ascii="Calibri Light" w:hAnsi="Calibri Light" w:cs="Calibri Light"/>
                <w:noProof/>
                <w:webHidden/>
              </w:rPr>
              <w:t>197</w:t>
            </w:r>
            <w:r w:rsidR="003428E9" w:rsidRPr="007304B6">
              <w:rPr>
                <w:rFonts w:ascii="Calibri Light" w:hAnsi="Calibri Light" w:cs="Calibri Light"/>
                <w:noProof/>
                <w:webHidden/>
              </w:rPr>
              <w:fldChar w:fldCharType="end"/>
            </w:r>
          </w:hyperlink>
        </w:p>
        <w:p w14:paraId="49637385" w14:textId="702AC7C4" w:rsidR="003428E9" w:rsidRPr="007304B6" w:rsidRDefault="00D25A65">
          <w:pPr>
            <w:pStyle w:val="TOC3"/>
            <w:tabs>
              <w:tab w:val="left" w:pos="2443"/>
              <w:tab w:val="right" w:leader="dot" w:pos="9348"/>
            </w:tabs>
            <w:rPr>
              <w:rFonts w:ascii="Calibri Light" w:eastAsiaTheme="minorEastAsia" w:hAnsi="Calibri Light" w:cs="Calibri Light"/>
              <w:noProof/>
              <w:sz w:val="22"/>
              <w:szCs w:val="22"/>
            </w:rPr>
          </w:pPr>
          <w:hyperlink w:anchor="_Toc62638736" w:history="1">
            <w:r w:rsidR="003428E9" w:rsidRPr="007304B6">
              <w:rPr>
                <w:rStyle w:val="Hyperlink"/>
                <w:rFonts w:ascii="Calibri Light" w:hAnsi="Calibri Light" w:cs="Calibri Light"/>
                <w:noProof/>
                <w:spacing w:val="-4"/>
                <w:w w:val="99"/>
              </w:rPr>
              <w:t>26.3.2</w:t>
            </w:r>
            <w:r w:rsidR="003428E9" w:rsidRPr="007304B6">
              <w:rPr>
                <w:rFonts w:ascii="Calibri Light" w:eastAsiaTheme="minorEastAsia" w:hAnsi="Calibri Light" w:cs="Calibri Light"/>
                <w:noProof/>
                <w:sz w:val="22"/>
                <w:szCs w:val="22"/>
              </w:rPr>
              <w:tab/>
            </w:r>
            <w:r w:rsidR="003428E9" w:rsidRPr="007304B6">
              <w:rPr>
                <w:rStyle w:val="Hyperlink"/>
                <w:rFonts w:ascii="Calibri Light" w:hAnsi="Calibri Light" w:cs="Calibri Light"/>
                <w:noProof/>
              </w:rPr>
              <w:t>Mengaktifkan/Menonaktifkan Penyimpanan Data</w:t>
            </w:r>
            <w:r w:rsidR="003428E9" w:rsidRPr="007304B6">
              <w:rPr>
                <w:rFonts w:ascii="Calibri Light" w:hAnsi="Calibri Light" w:cs="Calibri Light"/>
                <w:noProof/>
                <w:webHidden/>
              </w:rPr>
              <w:tab/>
            </w:r>
            <w:r w:rsidR="003428E9" w:rsidRPr="007304B6">
              <w:rPr>
                <w:rFonts w:ascii="Calibri Light" w:hAnsi="Calibri Light" w:cs="Calibri Light"/>
                <w:noProof/>
                <w:webHidden/>
              </w:rPr>
              <w:fldChar w:fldCharType="begin"/>
            </w:r>
            <w:r w:rsidR="003428E9" w:rsidRPr="007304B6">
              <w:rPr>
                <w:rFonts w:ascii="Calibri Light" w:hAnsi="Calibri Light" w:cs="Calibri Light"/>
                <w:noProof/>
                <w:webHidden/>
              </w:rPr>
              <w:instrText xml:space="preserve"> PAGEREF _Toc62638736 \h </w:instrText>
            </w:r>
            <w:r w:rsidR="003428E9" w:rsidRPr="007304B6">
              <w:rPr>
                <w:rFonts w:ascii="Calibri Light" w:hAnsi="Calibri Light" w:cs="Calibri Light"/>
                <w:noProof/>
                <w:webHidden/>
              </w:rPr>
            </w:r>
            <w:r w:rsidR="003428E9" w:rsidRPr="007304B6">
              <w:rPr>
                <w:rFonts w:ascii="Calibri Light" w:hAnsi="Calibri Light" w:cs="Calibri Light"/>
                <w:noProof/>
                <w:webHidden/>
              </w:rPr>
              <w:fldChar w:fldCharType="separate"/>
            </w:r>
            <w:r w:rsidR="007304B6">
              <w:rPr>
                <w:rFonts w:ascii="Calibri Light" w:hAnsi="Calibri Light" w:cs="Calibri Light"/>
                <w:noProof/>
                <w:webHidden/>
              </w:rPr>
              <w:t>197</w:t>
            </w:r>
            <w:r w:rsidR="003428E9" w:rsidRPr="007304B6">
              <w:rPr>
                <w:rFonts w:ascii="Calibri Light" w:hAnsi="Calibri Light" w:cs="Calibri Light"/>
                <w:noProof/>
                <w:webHidden/>
              </w:rPr>
              <w:fldChar w:fldCharType="end"/>
            </w:r>
          </w:hyperlink>
        </w:p>
        <w:p w14:paraId="075388B7" w14:textId="624A530B" w:rsidR="003428E9" w:rsidRPr="007304B6" w:rsidRDefault="00D25A65">
          <w:pPr>
            <w:pStyle w:val="TOC3"/>
            <w:tabs>
              <w:tab w:val="left" w:pos="2443"/>
              <w:tab w:val="right" w:leader="dot" w:pos="9348"/>
            </w:tabs>
            <w:rPr>
              <w:rFonts w:ascii="Calibri Light" w:eastAsiaTheme="minorEastAsia" w:hAnsi="Calibri Light" w:cs="Calibri Light"/>
              <w:noProof/>
              <w:sz w:val="22"/>
              <w:szCs w:val="22"/>
            </w:rPr>
          </w:pPr>
          <w:hyperlink w:anchor="_Toc62638737" w:history="1">
            <w:r w:rsidR="003428E9" w:rsidRPr="007304B6">
              <w:rPr>
                <w:rStyle w:val="Hyperlink"/>
                <w:rFonts w:ascii="Calibri Light" w:hAnsi="Calibri Light" w:cs="Calibri Light"/>
                <w:noProof/>
                <w:spacing w:val="-4"/>
                <w:w w:val="99"/>
              </w:rPr>
              <w:t>26.3.3</w:t>
            </w:r>
            <w:r w:rsidR="003428E9" w:rsidRPr="007304B6">
              <w:rPr>
                <w:rFonts w:ascii="Calibri Light" w:eastAsiaTheme="minorEastAsia" w:hAnsi="Calibri Light" w:cs="Calibri Light"/>
                <w:noProof/>
                <w:sz w:val="22"/>
                <w:szCs w:val="22"/>
              </w:rPr>
              <w:tab/>
            </w:r>
            <w:r w:rsidR="003428E9" w:rsidRPr="007304B6">
              <w:rPr>
                <w:rStyle w:val="Hyperlink"/>
                <w:rFonts w:ascii="Calibri Light" w:hAnsi="Calibri Light" w:cs="Calibri Light"/>
                <w:noProof/>
              </w:rPr>
              <w:t>Memilih perangkat penyimpanan</w:t>
            </w:r>
            <w:r w:rsidR="003428E9" w:rsidRPr="007304B6">
              <w:rPr>
                <w:rFonts w:ascii="Calibri Light" w:hAnsi="Calibri Light" w:cs="Calibri Light"/>
                <w:noProof/>
                <w:webHidden/>
              </w:rPr>
              <w:tab/>
            </w:r>
            <w:r w:rsidR="003428E9" w:rsidRPr="007304B6">
              <w:rPr>
                <w:rFonts w:ascii="Calibri Light" w:hAnsi="Calibri Light" w:cs="Calibri Light"/>
                <w:noProof/>
                <w:webHidden/>
              </w:rPr>
              <w:fldChar w:fldCharType="begin"/>
            </w:r>
            <w:r w:rsidR="003428E9" w:rsidRPr="007304B6">
              <w:rPr>
                <w:rFonts w:ascii="Calibri Light" w:hAnsi="Calibri Light" w:cs="Calibri Light"/>
                <w:noProof/>
                <w:webHidden/>
              </w:rPr>
              <w:instrText xml:space="preserve"> PAGEREF _Toc62638737 \h </w:instrText>
            </w:r>
            <w:r w:rsidR="003428E9" w:rsidRPr="007304B6">
              <w:rPr>
                <w:rFonts w:ascii="Calibri Light" w:hAnsi="Calibri Light" w:cs="Calibri Light"/>
                <w:noProof/>
                <w:webHidden/>
              </w:rPr>
            </w:r>
            <w:r w:rsidR="003428E9" w:rsidRPr="007304B6">
              <w:rPr>
                <w:rFonts w:ascii="Calibri Light" w:hAnsi="Calibri Light" w:cs="Calibri Light"/>
                <w:noProof/>
                <w:webHidden/>
              </w:rPr>
              <w:fldChar w:fldCharType="separate"/>
            </w:r>
            <w:r w:rsidR="007304B6">
              <w:rPr>
                <w:rFonts w:ascii="Calibri Light" w:hAnsi="Calibri Light" w:cs="Calibri Light"/>
                <w:noProof/>
                <w:webHidden/>
              </w:rPr>
              <w:t>197</w:t>
            </w:r>
            <w:r w:rsidR="003428E9" w:rsidRPr="007304B6">
              <w:rPr>
                <w:rFonts w:ascii="Calibri Light" w:hAnsi="Calibri Light" w:cs="Calibri Light"/>
                <w:noProof/>
                <w:webHidden/>
              </w:rPr>
              <w:fldChar w:fldCharType="end"/>
            </w:r>
          </w:hyperlink>
        </w:p>
        <w:p w14:paraId="2AB08E54" w14:textId="1009C49D" w:rsidR="003428E9" w:rsidRPr="007304B6" w:rsidRDefault="00D25A65">
          <w:pPr>
            <w:pStyle w:val="TOC3"/>
            <w:tabs>
              <w:tab w:val="left" w:pos="2443"/>
              <w:tab w:val="right" w:leader="dot" w:pos="9348"/>
            </w:tabs>
            <w:rPr>
              <w:rFonts w:ascii="Calibri Light" w:eastAsiaTheme="minorEastAsia" w:hAnsi="Calibri Light" w:cs="Calibri Light"/>
              <w:noProof/>
              <w:sz w:val="22"/>
              <w:szCs w:val="22"/>
            </w:rPr>
          </w:pPr>
          <w:hyperlink w:anchor="_Toc62638738" w:history="1">
            <w:r w:rsidR="003428E9" w:rsidRPr="007304B6">
              <w:rPr>
                <w:rStyle w:val="Hyperlink"/>
                <w:rFonts w:ascii="Calibri Light" w:hAnsi="Calibri Light" w:cs="Calibri Light"/>
                <w:noProof/>
                <w:spacing w:val="-4"/>
                <w:w w:val="99"/>
              </w:rPr>
              <w:t>26.3.4</w:t>
            </w:r>
            <w:r w:rsidR="003428E9" w:rsidRPr="007304B6">
              <w:rPr>
                <w:rFonts w:ascii="Calibri Light" w:eastAsiaTheme="minorEastAsia" w:hAnsi="Calibri Light" w:cs="Calibri Light"/>
                <w:noProof/>
                <w:sz w:val="22"/>
                <w:szCs w:val="22"/>
              </w:rPr>
              <w:tab/>
            </w:r>
            <w:r w:rsidR="003428E9" w:rsidRPr="007304B6">
              <w:rPr>
                <w:rStyle w:val="Hyperlink"/>
                <w:rFonts w:ascii="Calibri Light" w:hAnsi="Calibri Light" w:cs="Calibri Light"/>
                <w:noProof/>
              </w:rPr>
              <w:t>Meninjau Data yang Disimpan di Perangkat Penyimpanan</w:t>
            </w:r>
            <w:r w:rsidR="003428E9" w:rsidRPr="007304B6">
              <w:rPr>
                <w:rFonts w:ascii="Calibri Light" w:hAnsi="Calibri Light" w:cs="Calibri Light"/>
                <w:noProof/>
                <w:webHidden/>
              </w:rPr>
              <w:tab/>
            </w:r>
            <w:r w:rsidR="003428E9" w:rsidRPr="007304B6">
              <w:rPr>
                <w:rFonts w:ascii="Calibri Light" w:hAnsi="Calibri Light" w:cs="Calibri Light"/>
                <w:noProof/>
                <w:webHidden/>
              </w:rPr>
              <w:fldChar w:fldCharType="begin"/>
            </w:r>
            <w:r w:rsidR="003428E9" w:rsidRPr="007304B6">
              <w:rPr>
                <w:rFonts w:ascii="Calibri Light" w:hAnsi="Calibri Light" w:cs="Calibri Light"/>
                <w:noProof/>
                <w:webHidden/>
              </w:rPr>
              <w:instrText xml:space="preserve"> PAGEREF _Toc62638738 \h </w:instrText>
            </w:r>
            <w:r w:rsidR="003428E9" w:rsidRPr="007304B6">
              <w:rPr>
                <w:rFonts w:ascii="Calibri Light" w:hAnsi="Calibri Light" w:cs="Calibri Light"/>
                <w:noProof/>
                <w:webHidden/>
              </w:rPr>
            </w:r>
            <w:r w:rsidR="003428E9" w:rsidRPr="007304B6">
              <w:rPr>
                <w:rFonts w:ascii="Calibri Light" w:hAnsi="Calibri Light" w:cs="Calibri Light"/>
                <w:noProof/>
                <w:webHidden/>
              </w:rPr>
              <w:fldChar w:fldCharType="separate"/>
            </w:r>
            <w:r w:rsidR="007304B6">
              <w:rPr>
                <w:rFonts w:ascii="Calibri Light" w:hAnsi="Calibri Light" w:cs="Calibri Light"/>
                <w:noProof/>
                <w:webHidden/>
              </w:rPr>
              <w:t>198</w:t>
            </w:r>
            <w:r w:rsidR="003428E9" w:rsidRPr="007304B6">
              <w:rPr>
                <w:rFonts w:ascii="Calibri Light" w:hAnsi="Calibri Light" w:cs="Calibri Light"/>
                <w:noProof/>
                <w:webHidden/>
              </w:rPr>
              <w:fldChar w:fldCharType="end"/>
            </w:r>
          </w:hyperlink>
        </w:p>
        <w:p w14:paraId="5250E8AF" w14:textId="634CB1DA" w:rsidR="003428E9" w:rsidRPr="007304B6" w:rsidRDefault="00D25A65">
          <w:pPr>
            <w:pStyle w:val="TOC3"/>
            <w:tabs>
              <w:tab w:val="left" w:pos="2443"/>
              <w:tab w:val="right" w:leader="dot" w:pos="9348"/>
            </w:tabs>
            <w:rPr>
              <w:rFonts w:ascii="Calibri Light" w:eastAsiaTheme="minorEastAsia" w:hAnsi="Calibri Light" w:cs="Calibri Light"/>
              <w:noProof/>
              <w:sz w:val="22"/>
              <w:szCs w:val="22"/>
            </w:rPr>
          </w:pPr>
          <w:hyperlink w:anchor="_Toc62638739" w:history="1">
            <w:r w:rsidR="003428E9" w:rsidRPr="007304B6">
              <w:rPr>
                <w:rStyle w:val="Hyperlink"/>
                <w:rFonts w:ascii="Calibri Light" w:hAnsi="Calibri Light" w:cs="Calibri Light"/>
                <w:noProof/>
                <w:spacing w:val="-4"/>
                <w:w w:val="99"/>
              </w:rPr>
              <w:t>26.3.5</w:t>
            </w:r>
            <w:r w:rsidR="003428E9" w:rsidRPr="007304B6">
              <w:rPr>
                <w:rFonts w:ascii="Calibri Light" w:eastAsiaTheme="minorEastAsia" w:hAnsi="Calibri Light" w:cs="Calibri Light"/>
                <w:noProof/>
                <w:sz w:val="22"/>
                <w:szCs w:val="22"/>
              </w:rPr>
              <w:tab/>
            </w:r>
            <w:r w:rsidR="003428E9" w:rsidRPr="007304B6">
              <w:rPr>
                <w:rStyle w:val="Hyperlink"/>
                <w:rFonts w:ascii="Calibri Light" w:hAnsi="Calibri Light" w:cs="Calibri Light"/>
                <w:noProof/>
              </w:rPr>
              <w:t>Menghapus Data yang Disimpan di Perangkat Penyimpanan</w:t>
            </w:r>
            <w:r w:rsidR="003428E9" w:rsidRPr="007304B6">
              <w:rPr>
                <w:rFonts w:ascii="Calibri Light" w:hAnsi="Calibri Light" w:cs="Calibri Light"/>
                <w:noProof/>
                <w:webHidden/>
              </w:rPr>
              <w:tab/>
            </w:r>
            <w:r w:rsidR="003428E9" w:rsidRPr="007304B6">
              <w:rPr>
                <w:rFonts w:ascii="Calibri Light" w:hAnsi="Calibri Light" w:cs="Calibri Light"/>
                <w:noProof/>
                <w:webHidden/>
              </w:rPr>
              <w:fldChar w:fldCharType="begin"/>
            </w:r>
            <w:r w:rsidR="003428E9" w:rsidRPr="007304B6">
              <w:rPr>
                <w:rFonts w:ascii="Calibri Light" w:hAnsi="Calibri Light" w:cs="Calibri Light"/>
                <w:noProof/>
                <w:webHidden/>
              </w:rPr>
              <w:instrText xml:space="preserve"> PAGEREF _Toc62638739 \h </w:instrText>
            </w:r>
            <w:r w:rsidR="003428E9" w:rsidRPr="007304B6">
              <w:rPr>
                <w:rFonts w:ascii="Calibri Light" w:hAnsi="Calibri Light" w:cs="Calibri Light"/>
                <w:noProof/>
                <w:webHidden/>
              </w:rPr>
            </w:r>
            <w:r w:rsidR="003428E9" w:rsidRPr="007304B6">
              <w:rPr>
                <w:rFonts w:ascii="Calibri Light" w:hAnsi="Calibri Light" w:cs="Calibri Light"/>
                <w:noProof/>
                <w:webHidden/>
              </w:rPr>
              <w:fldChar w:fldCharType="separate"/>
            </w:r>
            <w:r w:rsidR="007304B6">
              <w:rPr>
                <w:rFonts w:ascii="Calibri Light" w:hAnsi="Calibri Light" w:cs="Calibri Light"/>
                <w:noProof/>
                <w:webHidden/>
              </w:rPr>
              <w:t>198</w:t>
            </w:r>
            <w:r w:rsidR="003428E9" w:rsidRPr="007304B6">
              <w:rPr>
                <w:rFonts w:ascii="Calibri Light" w:hAnsi="Calibri Light" w:cs="Calibri Light"/>
                <w:noProof/>
                <w:webHidden/>
              </w:rPr>
              <w:fldChar w:fldCharType="end"/>
            </w:r>
          </w:hyperlink>
        </w:p>
        <w:p w14:paraId="04FB55F3" w14:textId="6C0EA10D" w:rsidR="003428E9" w:rsidRPr="007304B6" w:rsidRDefault="00D25A65">
          <w:pPr>
            <w:pStyle w:val="TOC3"/>
            <w:tabs>
              <w:tab w:val="left" w:pos="2443"/>
              <w:tab w:val="right" w:leader="dot" w:pos="9348"/>
            </w:tabs>
            <w:rPr>
              <w:rFonts w:ascii="Calibri Light" w:eastAsiaTheme="minorEastAsia" w:hAnsi="Calibri Light" w:cs="Calibri Light"/>
              <w:noProof/>
              <w:sz w:val="22"/>
              <w:szCs w:val="22"/>
            </w:rPr>
          </w:pPr>
          <w:hyperlink w:anchor="_Toc62638740" w:history="1">
            <w:r w:rsidR="003428E9" w:rsidRPr="007304B6">
              <w:rPr>
                <w:rStyle w:val="Hyperlink"/>
                <w:rFonts w:ascii="Calibri Light" w:hAnsi="Calibri Light" w:cs="Calibri Light"/>
                <w:noProof/>
                <w:spacing w:val="-4"/>
                <w:w w:val="99"/>
              </w:rPr>
              <w:t>26.3.6</w:t>
            </w:r>
            <w:r w:rsidR="003428E9" w:rsidRPr="007304B6">
              <w:rPr>
                <w:rFonts w:ascii="Calibri Light" w:eastAsiaTheme="minorEastAsia" w:hAnsi="Calibri Light" w:cs="Calibri Light"/>
                <w:noProof/>
                <w:sz w:val="22"/>
                <w:szCs w:val="22"/>
              </w:rPr>
              <w:tab/>
            </w:r>
            <w:r w:rsidR="003428E9" w:rsidRPr="007304B6">
              <w:rPr>
                <w:rStyle w:val="Hyperlink"/>
                <w:rFonts w:ascii="Calibri Light" w:hAnsi="Calibri Light" w:cs="Calibri Light"/>
                <w:noProof/>
              </w:rPr>
              <w:t>Mengekspor Data yang Disimpan Dalam Perangkat Penyimpanan Internal</w:t>
            </w:r>
            <w:r w:rsidR="003428E9" w:rsidRPr="007304B6">
              <w:rPr>
                <w:rFonts w:ascii="Calibri Light" w:hAnsi="Calibri Light" w:cs="Calibri Light"/>
                <w:noProof/>
                <w:webHidden/>
              </w:rPr>
              <w:tab/>
            </w:r>
            <w:r w:rsidR="00FD225F">
              <w:rPr>
                <w:rFonts w:ascii="Calibri Light" w:hAnsi="Calibri Light" w:cs="Calibri Light"/>
                <w:noProof/>
                <w:webHidden/>
              </w:rPr>
              <w:tab/>
            </w:r>
            <w:r w:rsidR="00FD225F">
              <w:rPr>
                <w:rFonts w:ascii="Calibri Light" w:hAnsi="Calibri Light" w:cs="Calibri Light"/>
                <w:noProof/>
                <w:webHidden/>
              </w:rPr>
              <w:tab/>
            </w:r>
            <w:r w:rsidR="003428E9" w:rsidRPr="007304B6">
              <w:rPr>
                <w:rFonts w:ascii="Calibri Light" w:hAnsi="Calibri Light" w:cs="Calibri Light"/>
                <w:noProof/>
                <w:webHidden/>
              </w:rPr>
              <w:fldChar w:fldCharType="begin"/>
            </w:r>
            <w:r w:rsidR="003428E9" w:rsidRPr="007304B6">
              <w:rPr>
                <w:rFonts w:ascii="Calibri Light" w:hAnsi="Calibri Light" w:cs="Calibri Light"/>
                <w:noProof/>
                <w:webHidden/>
              </w:rPr>
              <w:instrText xml:space="preserve"> PAGEREF _Toc62638740 \h </w:instrText>
            </w:r>
            <w:r w:rsidR="003428E9" w:rsidRPr="007304B6">
              <w:rPr>
                <w:rFonts w:ascii="Calibri Light" w:hAnsi="Calibri Light" w:cs="Calibri Light"/>
                <w:noProof/>
                <w:webHidden/>
              </w:rPr>
            </w:r>
            <w:r w:rsidR="003428E9" w:rsidRPr="007304B6">
              <w:rPr>
                <w:rFonts w:ascii="Calibri Light" w:hAnsi="Calibri Light" w:cs="Calibri Light"/>
                <w:noProof/>
                <w:webHidden/>
              </w:rPr>
              <w:fldChar w:fldCharType="separate"/>
            </w:r>
            <w:r w:rsidR="007304B6">
              <w:rPr>
                <w:rFonts w:ascii="Calibri Light" w:hAnsi="Calibri Light" w:cs="Calibri Light"/>
                <w:noProof/>
                <w:webHidden/>
              </w:rPr>
              <w:t>198</w:t>
            </w:r>
            <w:r w:rsidR="003428E9" w:rsidRPr="007304B6">
              <w:rPr>
                <w:rFonts w:ascii="Calibri Light" w:hAnsi="Calibri Light" w:cs="Calibri Light"/>
                <w:noProof/>
                <w:webHidden/>
              </w:rPr>
              <w:fldChar w:fldCharType="end"/>
            </w:r>
          </w:hyperlink>
        </w:p>
        <w:p w14:paraId="391CEC9F" w14:textId="2569C65A" w:rsidR="003428E9" w:rsidRPr="007304B6" w:rsidRDefault="00D25A65">
          <w:pPr>
            <w:pStyle w:val="TOC3"/>
            <w:tabs>
              <w:tab w:val="left" w:pos="2443"/>
              <w:tab w:val="right" w:leader="dot" w:pos="9348"/>
            </w:tabs>
            <w:rPr>
              <w:rFonts w:ascii="Calibri Light" w:eastAsiaTheme="minorEastAsia" w:hAnsi="Calibri Light" w:cs="Calibri Light"/>
              <w:noProof/>
              <w:sz w:val="22"/>
              <w:szCs w:val="22"/>
            </w:rPr>
          </w:pPr>
          <w:hyperlink w:anchor="_Toc62638741" w:history="1">
            <w:r w:rsidR="003428E9" w:rsidRPr="007304B6">
              <w:rPr>
                <w:rStyle w:val="Hyperlink"/>
                <w:rFonts w:ascii="Calibri Light" w:hAnsi="Calibri Light" w:cs="Calibri Light"/>
                <w:noProof/>
                <w:spacing w:val="-4"/>
                <w:w w:val="99"/>
              </w:rPr>
              <w:t>26.3.7</w:t>
            </w:r>
            <w:r w:rsidR="003428E9" w:rsidRPr="007304B6">
              <w:rPr>
                <w:rFonts w:ascii="Calibri Light" w:eastAsiaTheme="minorEastAsia" w:hAnsi="Calibri Light" w:cs="Calibri Light"/>
                <w:noProof/>
                <w:sz w:val="22"/>
                <w:szCs w:val="22"/>
              </w:rPr>
              <w:tab/>
            </w:r>
            <w:r w:rsidR="003428E9" w:rsidRPr="007304B6">
              <w:rPr>
                <w:rStyle w:val="Hyperlink"/>
                <w:rFonts w:ascii="Calibri Light" w:hAnsi="Calibri Light" w:cs="Calibri Light"/>
                <w:noProof/>
              </w:rPr>
              <w:t>Memformat Perangkat Penyimpanan Internal</w:t>
            </w:r>
            <w:r w:rsidR="003428E9" w:rsidRPr="007304B6">
              <w:rPr>
                <w:rFonts w:ascii="Calibri Light" w:hAnsi="Calibri Light" w:cs="Calibri Light"/>
                <w:noProof/>
                <w:webHidden/>
              </w:rPr>
              <w:tab/>
            </w:r>
            <w:r w:rsidR="003428E9" w:rsidRPr="007304B6">
              <w:rPr>
                <w:rFonts w:ascii="Calibri Light" w:hAnsi="Calibri Light" w:cs="Calibri Light"/>
                <w:noProof/>
                <w:webHidden/>
              </w:rPr>
              <w:fldChar w:fldCharType="begin"/>
            </w:r>
            <w:r w:rsidR="003428E9" w:rsidRPr="007304B6">
              <w:rPr>
                <w:rFonts w:ascii="Calibri Light" w:hAnsi="Calibri Light" w:cs="Calibri Light"/>
                <w:noProof/>
                <w:webHidden/>
              </w:rPr>
              <w:instrText xml:space="preserve"> PAGEREF _Toc62638741 \h </w:instrText>
            </w:r>
            <w:r w:rsidR="003428E9" w:rsidRPr="007304B6">
              <w:rPr>
                <w:rFonts w:ascii="Calibri Light" w:hAnsi="Calibri Light" w:cs="Calibri Light"/>
                <w:noProof/>
                <w:webHidden/>
              </w:rPr>
            </w:r>
            <w:r w:rsidR="003428E9" w:rsidRPr="007304B6">
              <w:rPr>
                <w:rFonts w:ascii="Calibri Light" w:hAnsi="Calibri Light" w:cs="Calibri Light"/>
                <w:noProof/>
                <w:webHidden/>
              </w:rPr>
              <w:fldChar w:fldCharType="separate"/>
            </w:r>
            <w:r w:rsidR="007304B6">
              <w:rPr>
                <w:rFonts w:ascii="Calibri Light" w:hAnsi="Calibri Light" w:cs="Calibri Light"/>
                <w:noProof/>
                <w:webHidden/>
              </w:rPr>
              <w:t>199</w:t>
            </w:r>
            <w:r w:rsidR="003428E9" w:rsidRPr="007304B6">
              <w:rPr>
                <w:rFonts w:ascii="Calibri Light" w:hAnsi="Calibri Light" w:cs="Calibri Light"/>
                <w:noProof/>
                <w:webHidden/>
              </w:rPr>
              <w:fldChar w:fldCharType="end"/>
            </w:r>
          </w:hyperlink>
        </w:p>
        <w:p w14:paraId="25AE6315" w14:textId="0810EE3D" w:rsidR="003428E9" w:rsidRPr="007304B6" w:rsidRDefault="00D25A65">
          <w:pPr>
            <w:pStyle w:val="TOC3"/>
            <w:tabs>
              <w:tab w:val="left" w:pos="2443"/>
              <w:tab w:val="right" w:leader="dot" w:pos="9348"/>
            </w:tabs>
            <w:rPr>
              <w:rFonts w:ascii="Calibri Light" w:eastAsiaTheme="minorEastAsia" w:hAnsi="Calibri Light" w:cs="Calibri Light"/>
              <w:noProof/>
              <w:sz w:val="22"/>
              <w:szCs w:val="22"/>
            </w:rPr>
          </w:pPr>
          <w:hyperlink w:anchor="_Toc62638742" w:history="1">
            <w:r w:rsidR="003428E9" w:rsidRPr="007304B6">
              <w:rPr>
                <w:rStyle w:val="Hyperlink"/>
                <w:rFonts w:ascii="Calibri Light" w:hAnsi="Calibri Light" w:cs="Calibri Light"/>
                <w:noProof/>
                <w:spacing w:val="-4"/>
                <w:w w:val="99"/>
              </w:rPr>
              <w:t>26.3.8</w:t>
            </w:r>
            <w:r w:rsidR="003428E9" w:rsidRPr="007304B6">
              <w:rPr>
                <w:rFonts w:ascii="Calibri Light" w:eastAsiaTheme="minorEastAsia" w:hAnsi="Calibri Light" w:cs="Calibri Light"/>
                <w:noProof/>
                <w:sz w:val="22"/>
                <w:szCs w:val="22"/>
              </w:rPr>
              <w:tab/>
            </w:r>
            <w:r w:rsidR="003428E9" w:rsidRPr="007304B6">
              <w:rPr>
                <w:rStyle w:val="Hyperlink"/>
                <w:rFonts w:ascii="Calibri Light" w:hAnsi="Calibri Light" w:cs="Calibri Light"/>
                <w:noProof/>
              </w:rPr>
              <w:t>Melepaskan (</w:t>
            </w:r>
            <w:r w:rsidR="003428E9" w:rsidRPr="007304B6">
              <w:rPr>
                <w:rStyle w:val="Hyperlink"/>
                <w:rFonts w:ascii="Calibri Light" w:hAnsi="Calibri Light" w:cs="Calibri Light"/>
                <w:i/>
                <w:noProof/>
              </w:rPr>
              <w:t>Eject</w:t>
            </w:r>
            <w:r w:rsidR="003428E9" w:rsidRPr="007304B6">
              <w:rPr>
                <w:rStyle w:val="Hyperlink"/>
                <w:rFonts w:ascii="Calibri Light" w:hAnsi="Calibri Light" w:cs="Calibri Light"/>
                <w:noProof/>
              </w:rPr>
              <w:t xml:space="preserve">) Perangkat </w:t>
            </w:r>
            <w:r w:rsidR="003428E9" w:rsidRPr="007304B6">
              <w:rPr>
                <w:rStyle w:val="Hyperlink"/>
                <w:rFonts w:ascii="Calibri Light" w:hAnsi="Calibri Light" w:cs="Calibri Light"/>
                <w:i/>
                <w:noProof/>
              </w:rPr>
              <w:t>Removable</w:t>
            </w:r>
            <w:r w:rsidR="003428E9" w:rsidRPr="007304B6">
              <w:rPr>
                <w:rFonts w:ascii="Calibri Light" w:hAnsi="Calibri Light" w:cs="Calibri Light"/>
                <w:noProof/>
                <w:webHidden/>
              </w:rPr>
              <w:tab/>
            </w:r>
            <w:r w:rsidR="003428E9" w:rsidRPr="007304B6">
              <w:rPr>
                <w:rFonts w:ascii="Calibri Light" w:hAnsi="Calibri Light" w:cs="Calibri Light"/>
                <w:noProof/>
                <w:webHidden/>
              </w:rPr>
              <w:fldChar w:fldCharType="begin"/>
            </w:r>
            <w:r w:rsidR="003428E9" w:rsidRPr="007304B6">
              <w:rPr>
                <w:rFonts w:ascii="Calibri Light" w:hAnsi="Calibri Light" w:cs="Calibri Light"/>
                <w:noProof/>
                <w:webHidden/>
              </w:rPr>
              <w:instrText xml:space="preserve"> PAGEREF _Toc62638742 \h </w:instrText>
            </w:r>
            <w:r w:rsidR="003428E9" w:rsidRPr="007304B6">
              <w:rPr>
                <w:rFonts w:ascii="Calibri Light" w:hAnsi="Calibri Light" w:cs="Calibri Light"/>
                <w:noProof/>
                <w:webHidden/>
              </w:rPr>
            </w:r>
            <w:r w:rsidR="003428E9" w:rsidRPr="007304B6">
              <w:rPr>
                <w:rFonts w:ascii="Calibri Light" w:hAnsi="Calibri Light" w:cs="Calibri Light"/>
                <w:noProof/>
                <w:webHidden/>
              </w:rPr>
              <w:fldChar w:fldCharType="separate"/>
            </w:r>
            <w:r w:rsidR="007304B6">
              <w:rPr>
                <w:rFonts w:ascii="Calibri Light" w:hAnsi="Calibri Light" w:cs="Calibri Light"/>
                <w:noProof/>
                <w:webHidden/>
              </w:rPr>
              <w:t>199</w:t>
            </w:r>
            <w:r w:rsidR="003428E9" w:rsidRPr="007304B6">
              <w:rPr>
                <w:rFonts w:ascii="Calibri Light" w:hAnsi="Calibri Light" w:cs="Calibri Light"/>
                <w:noProof/>
                <w:webHidden/>
              </w:rPr>
              <w:fldChar w:fldCharType="end"/>
            </w:r>
          </w:hyperlink>
        </w:p>
        <w:p w14:paraId="2E1BF5DF" w14:textId="15E2A4B1" w:rsidR="003428E9" w:rsidRPr="007304B6" w:rsidRDefault="00D25A65">
          <w:pPr>
            <w:pStyle w:val="TOC1"/>
            <w:tabs>
              <w:tab w:val="right" w:leader="dot" w:pos="9348"/>
            </w:tabs>
            <w:rPr>
              <w:rFonts w:ascii="Calibri Light" w:eastAsiaTheme="minorEastAsia" w:hAnsi="Calibri Light" w:cs="Calibri Light"/>
              <w:b w:val="0"/>
              <w:bCs w:val="0"/>
              <w:noProof/>
              <w:sz w:val="22"/>
              <w:szCs w:val="22"/>
            </w:rPr>
          </w:pPr>
          <w:hyperlink w:anchor="_Toc62638743" w:history="1">
            <w:r w:rsidR="003428E9" w:rsidRPr="007304B6">
              <w:rPr>
                <w:rStyle w:val="Hyperlink"/>
                <w:rFonts w:ascii="Calibri Light" w:hAnsi="Calibri Light" w:cs="Calibri Light"/>
                <w:noProof/>
                <w:lang w:val="id"/>
              </w:rPr>
              <w:t xml:space="preserve">Bab 27 </w:t>
            </w:r>
            <w:r w:rsidR="003428E9" w:rsidRPr="007304B6">
              <w:rPr>
                <w:rStyle w:val="Hyperlink"/>
                <w:rFonts w:ascii="Calibri Light" w:hAnsi="Calibri Light" w:cs="Calibri Light"/>
                <w:noProof/>
              </w:rPr>
              <w:t>Me</w:t>
            </w:r>
            <w:r w:rsidR="003428E9" w:rsidRPr="007304B6">
              <w:rPr>
                <w:rStyle w:val="Hyperlink"/>
                <w:rFonts w:ascii="Calibri Light" w:hAnsi="Calibri Light" w:cs="Calibri Light"/>
                <w:noProof/>
                <w:lang w:val="id"/>
              </w:rPr>
              <w:t>nggunakan Baterai</w:t>
            </w:r>
            <w:r w:rsidR="003428E9" w:rsidRPr="007304B6">
              <w:rPr>
                <w:rFonts w:ascii="Calibri Light" w:hAnsi="Calibri Light" w:cs="Calibri Light"/>
                <w:noProof/>
                <w:webHidden/>
              </w:rPr>
              <w:tab/>
            </w:r>
            <w:r w:rsidR="003428E9" w:rsidRPr="007304B6">
              <w:rPr>
                <w:rFonts w:ascii="Calibri Light" w:hAnsi="Calibri Light" w:cs="Calibri Light"/>
                <w:noProof/>
                <w:webHidden/>
              </w:rPr>
              <w:fldChar w:fldCharType="begin"/>
            </w:r>
            <w:r w:rsidR="003428E9" w:rsidRPr="007304B6">
              <w:rPr>
                <w:rFonts w:ascii="Calibri Light" w:hAnsi="Calibri Light" w:cs="Calibri Light"/>
                <w:noProof/>
                <w:webHidden/>
              </w:rPr>
              <w:instrText xml:space="preserve"> PAGEREF _Toc62638743 \h </w:instrText>
            </w:r>
            <w:r w:rsidR="003428E9" w:rsidRPr="007304B6">
              <w:rPr>
                <w:rFonts w:ascii="Calibri Light" w:hAnsi="Calibri Light" w:cs="Calibri Light"/>
                <w:noProof/>
                <w:webHidden/>
              </w:rPr>
            </w:r>
            <w:r w:rsidR="003428E9" w:rsidRPr="007304B6">
              <w:rPr>
                <w:rFonts w:ascii="Calibri Light" w:hAnsi="Calibri Light" w:cs="Calibri Light"/>
                <w:noProof/>
                <w:webHidden/>
              </w:rPr>
              <w:fldChar w:fldCharType="separate"/>
            </w:r>
            <w:r w:rsidR="007304B6">
              <w:rPr>
                <w:rFonts w:ascii="Calibri Light" w:hAnsi="Calibri Light" w:cs="Calibri Light"/>
                <w:noProof/>
                <w:webHidden/>
              </w:rPr>
              <w:t>200</w:t>
            </w:r>
            <w:r w:rsidR="003428E9" w:rsidRPr="007304B6">
              <w:rPr>
                <w:rFonts w:ascii="Calibri Light" w:hAnsi="Calibri Light" w:cs="Calibri Light"/>
                <w:noProof/>
                <w:webHidden/>
              </w:rPr>
              <w:fldChar w:fldCharType="end"/>
            </w:r>
          </w:hyperlink>
        </w:p>
        <w:p w14:paraId="01B42C4E" w14:textId="2C7C13B6" w:rsidR="003428E9" w:rsidRPr="007304B6" w:rsidRDefault="00D25A65">
          <w:pPr>
            <w:pStyle w:val="TOC2"/>
            <w:tabs>
              <w:tab w:val="left" w:pos="2248"/>
              <w:tab w:val="right" w:leader="dot" w:pos="9348"/>
            </w:tabs>
            <w:rPr>
              <w:rFonts w:ascii="Calibri Light" w:eastAsiaTheme="minorEastAsia" w:hAnsi="Calibri Light" w:cs="Calibri Light"/>
              <w:noProof/>
              <w:sz w:val="22"/>
              <w:szCs w:val="22"/>
            </w:rPr>
          </w:pPr>
          <w:hyperlink w:anchor="_Toc62638744" w:history="1">
            <w:r w:rsidR="003428E9" w:rsidRPr="007304B6">
              <w:rPr>
                <w:rStyle w:val="Hyperlink"/>
                <w:rFonts w:ascii="Calibri Light" w:hAnsi="Calibri Light" w:cs="Calibri Light"/>
                <w:noProof/>
                <w:w w:val="99"/>
              </w:rPr>
              <w:t>27.1</w:t>
            </w:r>
            <w:r w:rsidR="003428E9" w:rsidRPr="007304B6">
              <w:rPr>
                <w:rFonts w:ascii="Calibri Light" w:eastAsiaTheme="minorEastAsia" w:hAnsi="Calibri Light" w:cs="Calibri Light"/>
                <w:noProof/>
                <w:sz w:val="22"/>
                <w:szCs w:val="22"/>
              </w:rPr>
              <w:tab/>
            </w:r>
            <w:r w:rsidR="003428E9" w:rsidRPr="007304B6">
              <w:rPr>
                <w:rStyle w:val="Hyperlink"/>
                <w:rFonts w:ascii="Calibri Light" w:hAnsi="Calibri Light" w:cs="Calibri Light"/>
                <w:noProof/>
                <w:lang w:val="id"/>
              </w:rPr>
              <w:t xml:space="preserve">Informasi </w:t>
            </w:r>
            <w:r w:rsidR="003428E9" w:rsidRPr="007304B6">
              <w:rPr>
                <w:rStyle w:val="Hyperlink"/>
                <w:rFonts w:ascii="Calibri Light" w:hAnsi="Calibri Light" w:cs="Calibri Light"/>
                <w:noProof/>
              </w:rPr>
              <w:t>K</w:t>
            </w:r>
            <w:r w:rsidR="003428E9" w:rsidRPr="007304B6">
              <w:rPr>
                <w:rStyle w:val="Hyperlink"/>
                <w:rFonts w:ascii="Calibri Light" w:hAnsi="Calibri Light" w:cs="Calibri Light"/>
                <w:noProof/>
                <w:lang w:val="id"/>
              </w:rPr>
              <w:t>eselamatan Baterai</w:t>
            </w:r>
            <w:r w:rsidR="003428E9" w:rsidRPr="007304B6">
              <w:rPr>
                <w:rFonts w:ascii="Calibri Light" w:hAnsi="Calibri Light" w:cs="Calibri Light"/>
                <w:noProof/>
                <w:webHidden/>
              </w:rPr>
              <w:tab/>
            </w:r>
            <w:r w:rsidR="003428E9" w:rsidRPr="007304B6">
              <w:rPr>
                <w:rFonts w:ascii="Calibri Light" w:hAnsi="Calibri Light" w:cs="Calibri Light"/>
                <w:noProof/>
                <w:webHidden/>
              </w:rPr>
              <w:fldChar w:fldCharType="begin"/>
            </w:r>
            <w:r w:rsidR="003428E9" w:rsidRPr="007304B6">
              <w:rPr>
                <w:rFonts w:ascii="Calibri Light" w:hAnsi="Calibri Light" w:cs="Calibri Light"/>
                <w:noProof/>
                <w:webHidden/>
              </w:rPr>
              <w:instrText xml:space="preserve"> PAGEREF _Toc62638744 \h </w:instrText>
            </w:r>
            <w:r w:rsidR="003428E9" w:rsidRPr="007304B6">
              <w:rPr>
                <w:rFonts w:ascii="Calibri Light" w:hAnsi="Calibri Light" w:cs="Calibri Light"/>
                <w:noProof/>
                <w:webHidden/>
              </w:rPr>
            </w:r>
            <w:r w:rsidR="003428E9" w:rsidRPr="007304B6">
              <w:rPr>
                <w:rFonts w:ascii="Calibri Light" w:hAnsi="Calibri Light" w:cs="Calibri Light"/>
                <w:noProof/>
                <w:webHidden/>
              </w:rPr>
              <w:fldChar w:fldCharType="separate"/>
            </w:r>
            <w:r w:rsidR="007304B6">
              <w:rPr>
                <w:rFonts w:ascii="Calibri Light" w:hAnsi="Calibri Light" w:cs="Calibri Light"/>
                <w:noProof/>
                <w:webHidden/>
              </w:rPr>
              <w:t>200</w:t>
            </w:r>
            <w:r w:rsidR="003428E9" w:rsidRPr="007304B6">
              <w:rPr>
                <w:rFonts w:ascii="Calibri Light" w:hAnsi="Calibri Light" w:cs="Calibri Light"/>
                <w:noProof/>
                <w:webHidden/>
              </w:rPr>
              <w:fldChar w:fldCharType="end"/>
            </w:r>
          </w:hyperlink>
        </w:p>
        <w:p w14:paraId="781459F7" w14:textId="2035A92C" w:rsidR="003428E9" w:rsidRPr="007304B6" w:rsidRDefault="00D25A65">
          <w:pPr>
            <w:pStyle w:val="TOC2"/>
            <w:tabs>
              <w:tab w:val="left" w:pos="2248"/>
              <w:tab w:val="right" w:leader="dot" w:pos="9348"/>
            </w:tabs>
            <w:rPr>
              <w:rFonts w:ascii="Calibri Light" w:eastAsiaTheme="minorEastAsia" w:hAnsi="Calibri Light" w:cs="Calibri Light"/>
              <w:noProof/>
              <w:sz w:val="22"/>
              <w:szCs w:val="22"/>
            </w:rPr>
          </w:pPr>
          <w:hyperlink w:anchor="_Toc62638745" w:history="1">
            <w:r w:rsidR="003428E9" w:rsidRPr="007304B6">
              <w:rPr>
                <w:rStyle w:val="Hyperlink"/>
                <w:rFonts w:ascii="Calibri Light" w:hAnsi="Calibri Light" w:cs="Calibri Light"/>
                <w:noProof/>
                <w:w w:val="99"/>
              </w:rPr>
              <w:t>27.2</w:t>
            </w:r>
            <w:r w:rsidR="003428E9" w:rsidRPr="007304B6">
              <w:rPr>
                <w:rFonts w:ascii="Calibri Light" w:eastAsiaTheme="minorEastAsia" w:hAnsi="Calibri Light" w:cs="Calibri Light"/>
                <w:noProof/>
                <w:sz w:val="22"/>
                <w:szCs w:val="22"/>
              </w:rPr>
              <w:tab/>
            </w:r>
            <w:r w:rsidR="003428E9" w:rsidRPr="007304B6">
              <w:rPr>
                <w:rStyle w:val="Hyperlink"/>
                <w:rFonts w:ascii="Calibri Light" w:hAnsi="Calibri Light" w:cs="Calibri Light"/>
                <w:noProof/>
                <w:lang w:val="id"/>
              </w:rPr>
              <w:t xml:space="preserve">Indikator </w:t>
            </w:r>
            <w:r w:rsidR="003428E9" w:rsidRPr="007304B6">
              <w:rPr>
                <w:rStyle w:val="Hyperlink"/>
                <w:rFonts w:ascii="Calibri Light" w:hAnsi="Calibri Light" w:cs="Calibri Light"/>
                <w:noProof/>
              </w:rPr>
              <w:t>D</w:t>
            </w:r>
            <w:r w:rsidR="003428E9" w:rsidRPr="007304B6">
              <w:rPr>
                <w:rStyle w:val="Hyperlink"/>
                <w:rFonts w:ascii="Calibri Light" w:hAnsi="Calibri Light" w:cs="Calibri Light"/>
                <w:noProof/>
                <w:lang w:val="id"/>
              </w:rPr>
              <w:t>aya Baterai</w:t>
            </w:r>
            <w:r w:rsidR="003428E9" w:rsidRPr="007304B6">
              <w:rPr>
                <w:rFonts w:ascii="Calibri Light" w:hAnsi="Calibri Light" w:cs="Calibri Light"/>
                <w:noProof/>
                <w:webHidden/>
              </w:rPr>
              <w:tab/>
            </w:r>
            <w:r w:rsidR="003428E9" w:rsidRPr="007304B6">
              <w:rPr>
                <w:rFonts w:ascii="Calibri Light" w:hAnsi="Calibri Light" w:cs="Calibri Light"/>
                <w:noProof/>
                <w:webHidden/>
              </w:rPr>
              <w:fldChar w:fldCharType="begin"/>
            </w:r>
            <w:r w:rsidR="003428E9" w:rsidRPr="007304B6">
              <w:rPr>
                <w:rFonts w:ascii="Calibri Light" w:hAnsi="Calibri Light" w:cs="Calibri Light"/>
                <w:noProof/>
                <w:webHidden/>
              </w:rPr>
              <w:instrText xml:space="preserve"> PAGEREF _Toc62638745 \h </w:instrText>
            </w:r>
            <w:r w:rsidR="003428E9" w:rsidRPr="007304B6">
              <w:rPr>
                <w:rFonts w:ascii="Calibri Light" w:hAnsi="Calibri Light" w:cs="Calibri Light"/>
                <w:noProof/>
                <w:webHidden/>
              </w:rPr>
            </w:r>
            <w:r w:rsidR="003428E9" w:rsidRPr="007304B6">
              <w:rPr>
                <w:rFonts w:ascii="Calibri Light" w:hAnsi="Calibri Light" w:cs="Calibri Light"/>
                <w:noProof/>
                <w:webHidden/>
              </w:rPr>
              <w:fldChar w:fldCharType="separate"/>
            </w:r>
            <w:r w:rsidR="007304B6">
              <w:rPr>
                <w:rFonts w:ascii="Calibri Light" w:hAnsi="Calibri Light" w:cs="Calibri Light"/>
                <w:noProof/>
                <w:webHidden/>
              </w:rPr>
              <w:t>201</w:t>
            </w:r>
            <w:r w:rsidR="003428E9" w:rsidRPr="007304B6">
              <w:rPr>
                <w:rFonts w:ascii="Calibri Light" w:hAnsi="Calibri Light" w:cs="Calibri Light"/>
                <w:noProof/>
                <w:webHidden/>
              </w:rPr>
              <w:fldChar w:fldCharType="end"/>
            </w:r>
          </w:hyperlink>
        </w:p>
        <w:p w14:paraId="3FCC4A53" w14:textId="4F2BF964" w:rsidR="003428E9" w:rsidRPr="007304B6" w:rsidRDefault="00D25A65">
          <w:pPr>
            <w:pStyle w:val="TOC2"/>
            <w:tabs>
              <w:tab w:val="left" w:pos="2248"/>
              <w:tab w:val="right" w:leader="dot" w:pos="9348"/>
            </w:tabs>
            <w:rPr>
              <w:rFonts w:ascii="Calibri Light" w:eastAsiaTheme="minorEastAsia" w:hAnsi="Calibri Light" w:cs="Calibri Light"/>
              <w:noProof/>
              <w:sz w:val="22"/>
              <w:szCs w:val="22"/>
            </w:rPr>
          </w:pPr>
          <w:hyperlink w:anchor="_Toc62638746" w:history="1">
            <w:r w:rsidR="003428E9" w:rsidRPr="007304B6">
              <w:rPr>
                <w:rStyle w:val="Hyperlink"/>
                <w:rFonts w:ascii="Calibri Light" w:hAnsi="Calibri Light" w:cs="Calibri Light"/>
                <w:noProof/>
                <w:w w:val="99"/>
              </w:rPr>
              <w:t>27.3</w:t>
            </w:r>
            <w:r w:rsidR="003428E9" w:rsidRPr="007304B6">
              <w:rPr>
                <w:rFonts w:ascii="Calibri Light" w:eastAsiaTheme="minorEastAsia" w:hAnsi="Calibri Light" w:cs="Calibri Light"/>
                <w:noProof/>
                <w:sz w:val="22"/>
                <w:szCs w:val="22"/>
              </w:rPr>
              <w:tab/>
            </w:r>
            <w:r w:rsidR="003428E9" w:rsidRPr="007304B6">
              <w:rPr>
                <w:rStyle w:val="Hyperlink"/>
                <w:rFonts w:ascii="Calibri Light" w:hAnsi="Calibri Light" w:cs="Calibri Light"/>
                <w:noProof/>
                <w:lang w:val="id"/>
              </w:rPr>
              <w:t>Status Baterai di Layar Utama</w:t>
            </w:r>
            <w:r w:rsidR="003428E9" w:rsidRPr="007304B6">
              <w:rPr>
                <w:rFonts w:ascii="Calibri Light" w:hAnsi="Calibri Light" w:cs="Calibri Light"/>
                <w:noProof/>
                <w:webHidden/>
              </w:rPr>
              <w:tab/>
            </w:r>
            <w:r w:rsidR="003428E9" w:rsidRPr="007304B6">
              <w:rPr>
                <w:rFonts w:ascii="Calibri Light" w:hAnsi="Calibri Light" w:cs="Calibri Light"/>
                <w:noProof/>
                <w:webHidden/>
              </w:rPr>
              <w:fldChar w:fldCharType="begin"/>
            </w:r>
            <w:r w:rsidR="003428E9" w:rsidRPr="007304B6">
              <w:rPr>
                <w:rFonts w:ascii="Calibri Light" w:hAnsi="Calibri Light" w:cs="Calibri Light"/>
                <w:noProof/>
                <w:webHidden/>
              </w:rPr>
              <w:instrText xml:space="preserve"> PAGEREF _Toc62638746 \h </w:instrText>
            </w:r>
            <w:r w:rsidR="003428E9" w:rsidRPr="007304B6">
              <w:rPr>
                <w:rFonts w:ascii="Calibri Light" w:hAnsi="Calibri Light" w:cs="Calibri Light"/>
                <w:noProof/>
                <w:webHidden/>
              </w:rPr>
            </w:r>
            <w:r w:rsidR="003428E9" w:rsidRPr="007304B6">
              <w:rPr>
                <w:rFonts w:ascii="Calibri Light" w:hAnsi="Calibri Light" w:cs="Calibri Light"/>
                <w:noProof/>
                <w:webHidden/>
              </w:rPr>
              <w:fldChar w:fldCharType="separate"/>
            </w:r>
            <w:r w:rsidR="007304B6">
              <w:rPr>
                <w:rFonts w:ascii="Calibri Light" w:hAnsi="Calibri Light" w:cs="Calibri Light"/>
                <w:noProof/>
                <w:webHidden/>
              </w:rPr>
              <w:t>201</w:t>
            </w:r>
            <w:r w:rsidR="003428E9" w:rsidRPr="007304B6">
              <w:rPr>
                <w:rFonts w:ascii="Calibri Light" w:hAnsi="Calibri Light" w:cs="Calibri Light"/>
                <w:noProof/>
                <w:webHidden/>
              </w:rPr>
              <w:fldChar w:fldCharType="end"/>
            </w:r>
          </w:hyperlink>
        </w:p>
        <w:p w14:paraId="1B4C2ACC" w14:textId="7BEDF232" w:rsidR="003428E9" w:rsidRPr="007304B6" w:rsidRDefault="00D25A65">
          <w:pPr>
            <w:pStyle w:val="TOC2"/>
            <w:tabs>
              <w:tab w:val="left" w:pos="2248"/>
              <w:tab w:val="right" w:leader="dot" w:pos="9348"/>
            </w:tabs>
            <w:rPr>
              <w:rFonts w:ascii="Calibri Light" w:eastAsiaTheme="minorEastAsia" w:hAnsi="Calibri Light" w:cs="Calibri Light"/>
              <w:noProof/>
              <w:sz w:val="22"/>
              <w:szCs w:val="22"/>
            </w:rPr>
          </w:pPr>
          <w:hyperlink w:anchor="_Toc62638747" w:history="1">
            <w:r w:rsidR="003428E9" w:rsidRPr="007304B6">
              <w:rPr>
                <w:rStyle w:val="Hyperlink"/>
                <w:rFonts w:ascii="Calibri Light" w:hAnsi="Calibri Light" w:cs="Calibri Light"/>
                <w:noProof/>
                <w:w w:val="99"/>
              </w:rPr>
              <w:t>27.4</w:t>
            </w:r>
            <w:r w:rsidR="003428E9" w:rsidRPr="007304B6">
              <w:rPr>
                <w:rFonts w:ascii="Calibri Light" w:eastAsiaTheme="minorEastAsia" w:hAnsi="Calibri Light" w:cs="Calibri Light"/>
                <w:noProof/>
                <w:sz w:val="22"/>
                <w:szCs w:val="22"/>
              </w:rPr>
              <w:tab/>
            </w:r>
            <w:r w:rsidR="003428E9" w:rsidRPr="007304B6">
              <w:rPr>
                <w:rStyle w:val="Hyperlink"/>
                <w:rFonts w:ascii="Calibri Light" w:hAnsi="Calibri Light" w:cs="Calibri Light"/>
                <w:noProof/>
                <w:lang w:val="id"/>
              </w:rPr>
              <w:t xml:space="preserve">Memeriksa </w:t>
            </w:r>
            <w:r w:rsidR="003428E9" w:rsidRPr="007304B6">
              <w:rPr>
                <w:rStyle w:val="Hyperlink"/>
                <w:rFonts w:ascii="Calibri Light" w:hAnsi="Calibri Light" w:cs="Calibri Light"/>
                <w:noProof/>
              </w:rPr>
              <w:t>K</w:t>
            </w:r>
            <w:r w:rsidR="003428E9" w:rsidRPr="007304B6">
              <w:rPr>
                <w:rStyle w:val="Hyperlink"/>
                <w:rFonts w:ascii="Calibri Light" w:hAnsi="Calibri Light" w:cs="Calibri Light"/>
                <w:noProof/>
                <w:lang w:val="id"/>
              </w:rPr>
              <w:t>inerja Baterai</w:t>
            </w:r>
            <w:r w:rsidR="003428E9" w:rsidRPr="007304B6">
              <w:rPr>
                <w:rFonts w:ascii="Calibri Light" w:hAnsi="Calibri Light" w:cs="Calibri Light"/>
                <w:noProof/>
                <w:webHidden/>
              </w:rPr>
              <w:tab/>
            </w:r>
            <w:r w:rsidR="003428E9" w:rsidRPr="007304B6">
              <w:rPr>
                <w:rFonts w:ascii="Calibri Light" w:hAnsi="Calibri Light" w:cs="Calibri Light"/>
                <w:noProof/>
                <w:webHidden/>
              </w:rPr>
              <w:fldChar w:fldCharType="begin"/>
            </w:r>
            <w:r w:rsidR="003428E9" w:rsidRPr="007304B6">
              <w:rPr>
                <w:rFonts w:ascii="Calibri Light" w:hAnsi="Calibri Light" w:cs="Calibri Light"/>
                <w:noProof/>
                <w:webHidden/>
              </w:rPr>
              <w:instrText xml:space="preserve"> PAGEREF _Toc62638747 \h </w:instrText>
            </w:r>
            <w:r w:rsidR="003428E9" w:rsidRPr="007304B6">
              <w:rPr>
                <w:rFonts w:ascii="Calibri Light" w:hAnsi="Calibri Light" w:cs="Calibri Light"/>
                <w:noProof/>
                <w:webHidden/>
              </w:rPr>
            </w:r>
            <w:r w:rsidR="003428E9" w:rsidRPr="007304B6">
              <w:rPr>
                <w:rFonts w:ascii="Calibri Light" w:hAnsi="Calibri Light" w:cs="Calibri Light"/>
                <w:noProof/>
                <w:webHidden/>
              </w:rPr>
              <w:fldChar w:fldCharType="separate"/>
            </w:r>
            <w:r w:rsidR="007304B6">
              <w:rPr>
                <w:rFonts w:ascii="Calibri Light" w:hAnsi="Calibri Light" w:cs="Calibri Light"/>
                <w:noProof/>
                <w:webHidden/>
              </w:rPr>
              <w:t>201</w:t>
            </w:r>
            <w:r w:rsidR="003428E9" w:rsidRPr="007304B6">
              <w:rPr>
                <w:rFonts w:ascii="Calibri Light" w:hAnsi="Calibri Light" w:cs="Calibri Light"/>
                <w:noProof/>
                <w:webHidden/>
              </w:rPr>
              <w:fldChar w:fldCharType="end"/>
            </w:r>
          </w:hyperlink>
        </w:p>
        <w:p w14:paraId="54128303" w14:textId="04E5C2A7" w:rsidR="003428E9" w:rsidRPr="007304B6" w:rsidRDefault="00D25A65">
          <w:pPr>
            <w:pStyle w:val="TOC2"/>
            <w:tabs>
              <w:tab w:val="left" w:pos="2248"/>
              <w:tab w:val="right" w:leader="dot" w:pos="9348"/>
            </w:tabs>
            <w:rPr>
              <w:rFonts w:ascii="Calibri Light" w:eastAsiaTheme="minorEastAsia" w:hAnsi="Calibri Light" w:cs="Calibri Light"/>
              <w:noProof/>
              <w:sz w:val="22"/>
              <w:szCs w:val="22"/>
            </w:rPr>
          </w:pPr>
          <w:hyperlink w:anchor="_Toc62638748" w:history="1">
            <w:r w:rsidR="003428E9" w:rsidRPr="007304B6">
              <w:rPr>
                <w:rStyle w:val="Hyperlink"/>
                <w:rFonts w:ascii="Calibri Light" w:hAnsi="Calibri Light" w:cs="Calibri Light"/>
                <w:noProof/>
                <w:w w:val="99"/>
              </w:rPr>
              <w:t>27.5</w:t>
            </w:r>
            <w:r w:rsidR="003428E9" w:rsidRPr="007304B6">
              <w:rPr>
                <w:rFonts w:ascii="Calibri Light" w:eastAsiaTheme="minorEastAsia" w:hAnsi="Calibri Light" w:cs="Calibri Light"/>
                <w:noProof/>
                <w:sz w:val="22"/>
                <w:szCs w:val="22"/>
              </w:rPr>
              <w:tab/>
            </w:r>
            <w:r w:rsidR="003428E9" w:rsidRPr="007304B6">
              <w:rPr>
                <w:rStyle w:val="Hyperlink"/>
                <w:rFonts w:ascii="Calibri Light" w:hAnsi="Calibri Light" w:cs="Calibri Light"/>
                <w:noProof/>
                <w:lang w:val="id"/>
              </w:rPr>
              <w:t>Mengganti Baterai</w:t>
            </w:r>
            <w:r w:rsidR="003428E9" w:rsidRPr="007304B6">
              <w:rPr>
                <w:rFonts w:ascii="Calibri Light" w:hAnsi="Calibri Light" w:cs="Calibri Light"/>
                <w:noProof/>
                <w:webHidden/>
              </w:rPr>
              <w:tab/>
            </w:r>
            <w:r w:rsidR="003428E9" w:rsidRPr="007304B6">
              <w:rPr>
                <w:rFonts w:ascii="Calibri Light" w:hAnsi="Calibri Light" w:cs="Calibri Light"/>
                <w:noProof/>
                <w:webHidden/>
              </w:rPr>
              <w:fldChar w:fldCharType="begin"/>
            </w:r>
            <w:r w:rsidR="003428E9" w:rsidRPr="007304B6">
              <w:rPr>
                <w:rFonts w:ascii="Calibri Light" w:hAnsi="Calibri Light" w:cs="Calibri Light"/>
                <w:noProof/>
                <w:webHidden/>
              </w:rPr>
              <w:instrText xml:space="preserve"> PAGEREF _Toc62638748 \h </w:instrText>
            </w:r>
            <w:r w:rsidR="003428E9" w:rsidRPr="007304B6">
              <w:rPr>
                <w:rFonts w:ascii="Calibri Light" w:hAnsi="Calibri Light" w:cs="Calibri Light"/>
                <w:noProof/>
                <w:webHidden/>
              </w:rPr>
            </w:r>
            <w:r w:rsidR="003428E9" w:rsidRPr="007304B6">
              <w:rPr>
                <w:rFonts w:ascii="Calibri Light" w:hAnsi="Calibri Light" w:cs="Calibri Light"/>
                <w:noProof/>
                <w:webHidden/>
              </w:rPr>
              <w:fldChar w:fldCharType="separate"/>
            </w:r>
            <w:r w:rsidR="007304B6">
              <w:rPr>
                <w:rFonts w:ascii="Calibri Light" w:hAnsi="Calibri Light" w:cs="Calibri Light"/>
                <w:noProof/>
                <w:webHidden/>
              </w:rPr>
              <w:t>202</w:t>
            </w:r>
            <w:r w:rsidR="003428E9" w:rsidRPr="007304B6">
              <w:rPr>
                <w:rFonts w:ascii="Calibri Light" w:hAnsi="Calibri Light" w:cs="Calibri Light"/>
                <w:noProof/>
                <w:webHidden/>
              </w:rPr>
              <w:fldChar w:fldCharType="end"/>
            </w:r>
          </w:hyperlink>
        </w:p>
        <w:p w14:paraId="6538FF0D" w14:textId="49ABADF9" w:rsidR="003428E9" w:rsidRPr="007304B6" w:rsidRDefault="00D25A65">
          <w:pPr>
            <w:pStyle w:val="TOC2"/>
            <w:tabs>
              <w:tab w:val="left" w:pos="2248"/>
              <w:tab w:val="right" w:leader="dot" w:pos="9348"/>
            </w:tabs>
            <w:rPr>
              <w:rFonts w:ascii="Calibri Light" w:eastAsiaTheme="minorEastAsia" w:hAnsi="Calibri Light" w:cs="Calibri Light"/>
              <w:noProof/>
              <w:sz w:val="22"/>
              <w:szCs w:val="22"/>
            </w:rPr>
          </w:pPr>
          <w:hyperlink w:anchor="_Toc62638749" w:history="1">
            <w:r w:rsidR="003428E9" w:rsidRPr="007304B6">
              <w:rPr>
                <w:rStyle w:val="Hyperlink"/>
                <w:rFonts w:ascii="Calibri Light" w:hAnsi="Calibri Light" w:cs="Calibri Light"/>
                <w:noProof/>
                <w:w w:val="99"/>
              </w:rPr>
              <w:t>27.6</w:t>
            </w:r>
            <w:r w:rsidR="003428E9" w:rsidRPr="007304B6">
              <w:rPr>
                <w:rFonts w:ascii="Calibri Light" w:eastAsiaTheme="minorEastAsia" w:hAnsi="Calibri Light" w:cs="Calibri Light"/>
                <w:noProof/>
                <w:sz w:val="22"/>
                <w:szCs w:val="22"/>
              </w:rPr>
              <w:tab/>
            </w:r>
            <w:r w:rsidR="003428E9" w:rsidRPr="007304B6">
              <w:rPr>
                <w:rStyle w:val="Hyperlink"/>
                <w:rFonts w:ascii="Calibri Light" w:hAnsi="Calibri Light" w:cs="Calibri Light"/>
                <w:noProof/>
                <w:lang w:val="id"/>
              </w:rPr>
              <w:t xml:space="preserve">Mendaur </w:t>
            </w:r>
            <w:r w:rsidR="003428E9" w:rsidRPr="007304B6">
              <w:rPr>
                <w:rStyle w:val="Hyperlink"/>
                <w:rFonts w:ascii="Calibri Light" w:hAnsi="Calibri Light" w:cs="Calibri Light"/>
                <w:noProof/>
              </w:rPr>
              <w:t>U</w:t>
            </w:r>
            <w:r w:rsidR="003428E9" w:rsidRPr="007304B6">
              <w:rPr>
                <w:rStyle w:val="Hyperlink"/>
                <w:rFonts w:ascii="Calibri Light" w:hAnsi="Calibri Light" w:cs="Calibri Light"/>
                <w:noProof/>
                <w:lang w:val="id"/>
              </w:rPr>
              <w:t>lang Baterai</w:t>
            </w:r>
            <w:r w:rsidR="003428E9" w:rsidRPr="007304B6">
              <w:rPr>
                <w:rFonts w:ascii="Calibri Light" w:hAnsi="Calibri Light" w:cs="Calibri Light"/>
                <w:noProof/>
                <w:webHidden/>
              </w:rPr>
              <w:tab/>
            </w:r>
            <w:r w:rsidR="003428E9" w:rsidRPr="007304B6">
              <w:rPr>
                <w:rFonts w:ascii="Calibri Light" w:hAnsi="Calibri Light" w:cs="Calibri Light"/>
                <w:noProof/>
                <w:webHidden/>
              </w:rPr>
              <w:fldChar w:fldCharType="begin"/>
            </w:r>
            <w:r w:rsidR="003428E9" w:rsidRPr="007304B6">
              <w:rPr>
                <w:rFonts w:ascii="Calibri Light" w:hAnsi="Calibri Light" w:cs="Calibri Light"/>
                <w:noProof/>
                <w:webHidden/>
              </w:rPr>
              <w:instrText xml:space="preserve"> PAGEREF _Toc62638749 \h </w:instrText>
            </w:r>
            <w:r w:rsidR="003428E9" w:rsidRPr="007304B6">
              <w:rPr>
                <w:rFonts w:ascii="Calibri Light" w:hAnsi="Calibri Light" w:cs="Calibri Light"/>
                <w:noProof/>
                <w:webHidden/>
              </w:rPr>
            </w:r>
            <w:r w:rsidR="003428E9" w:rsidRPr="007304B6">
              <w:rPr>
                <w:rFonts w:ascii="Calibri Light" w:hAnsi="Calibri Light" w:cs="Calibri Light"/>
                <w:noProof/>
                <w:webHidden/>
              </w:rPr>
              <w:fldChar w:fldCharType="separate"/>
            </w:r>
            <w:r w:rsidR="007304B6">
              <w:rPr>
                <w:rFonts w:ascii="Calibri Light" w:hAnsi="Calibri Light" w:cs="Calibri Light"/>
                <w:noProof/>
                <w:webHidden/>
              </w:rPr>
              <w:t>202</w:t>
            </w:r>
            <w:r w:rsidR="003428E9" w:rsidRPr="007304B6">
              <w:rPr>
                <w:rFonts w:ascii="Calibri Light" w:hAnsi="Calibri Light" w:cs="Calibri Light"/>
                <w:noProof/>
                <w:webHidden/>
              </w:rPr>
              <w:fldChar w:fldCharType="end"/>
            </w:r>
          </w:hyperlink>
        </w:p>
        <w:p w14:paraId="569D8451" w14:textId="189B4614" w:rsidR="003428E9" w:rsidRPr="007304B6" w:rsidRDefault="00D25A65">
          <w:pPr>
            <w:pStyle w:val="TOC2"/>
            <w:tabs>
              <w:tab w:val="left" w:pos="2248"/>
              <w:tab w:val="right" w:leader="dot" w:pos="9348"/>
            </w:tabs>
            <w:rPr>
              <w:rFonts w:ascii="Calibri Light" w:eastAsiaTheme="minorEastAsia" w:hAnsi="Calibri Light" w:cs="Calibri Light"/>
              <w:noProof/>
              <w:sz w:val="22"/>
              <w:szCs w:val="22"/>
            </w:rPr>
          </w:pPr>
          <w:hyperlink w:anchor="_Toc62638750" w:history="1">
            <w:r w:rsidR="003428E9" w:rsidRPr="007304B6">
              <w:rPr>
                <w:rStyle w:val="Hyperlink"/>
                <w:rFonts w:ascii="Calibri Light" w:hAnsi="Calibri Light" w:cs="Calibri Light"/>
                <w:noProof/>
                <w:w w:val="99"/>
              </w:rPr>
              <w:t>27.7</w:t>
            </w:r>
            <w:r w:rsidR="003428E9" w:rsidRPr="007304B6">
              <w:rPr>
                <w:rFonts w:ascii="Calibri Light" w:eastAsiaTheme="minorEastAsia" w:hAnsi="Calibri Light" w:cs="Calibri Light"/>
                <w:noProof/>
                <w:sz w:val="22"/>
                <w:szCs w:val="22"/>
              </w:rPr>
              <w:tab/>
            </w:r>
            <w:r w:rsidR="003428E9" w:rsidRPr="007304B6">
              <w:rPr>
                <w:rStyle w:val="Hyperlink"/>
                <w:rFonts w:ascii="Calibri Light" w:hAnsi="Calibri Light" w:cs="Calibri Light"/>
                <w:noProof/>
              </w:rPr>
              <w:t>Merawat</w:t>
            </w:r>
            <w:r w:rsidR="003428E9" w:rsidRPr="007304B6">
              <w:rPr>
                <w:rStyle w:val="Hyperlink"/>
                <w:rFonts w:ascii="Calibri Light" w:hAnsi="Calibri Light" w:cs="Calibri Light"/>
                <w:noProof/>
                <w:lang w:val="id"/>
              </w:rPr>
              <w:t xml:space="preserve"> Baterai</w:t>
            </w:r>
            <w:r w:rsidR="003428E9" w:rsidRPr="007304B6">
              <w:rPr>
                <w:rFonts w:ascii="Calibri Light" w:hAnsi="Calibri Light" w:cs="Calibri Light"/>
                <w:noProof/>
                <w:webHidden/>
              </w:rPr>
              <w:tab/>
            </w:r>
            <w:r w:rsidR="003428E9" w:rsidRPr="007304B6">
              <w:rPr>
                <w:rFonts w:ascii="Calibri Light" w:hAnsi="Calibri Light" w:cs="Calibri Light"/>
                <w:noProof/>
                <w:webHidden/>
              </w:rPr>
              <w:fldChar w:fldCharType="begin"/>
            </w:r>
            <w:r w:rsidR="003428E9" w:rsidRPr="007304B6">
              <w:rPr>
                <w:rFonts w:ascii="Calibri Light" w:hAnsi="Calibri Light" w:cs="Calibri Light"/>
                <w:noProof/>
                <w:webHidden/>
              </w:rPr>
              <w:instrText xml:space="preserve"> PAGEREF _Toc62638750 \h </w:instrText>
            </w:r>
            <w:r w:rsidR="003428E9" w:rsidRPr="007304B6">
              <w:rPr>
                <w:rFonts w:ascii="Calibri Light" w:hAnsi="Calibri Light" w:cs="Calibri Light"/>
                <w:noProof/>
                <w:webHidden/>
              </w:rPr>
            </w:r>
            <w:r w:rsidR="003428E9" w:rsidRPr="007304B6">
              <w:rPr>
                <w:rFonts w:ascii="Calibri Light" w:hAnsi="Calibri Light" w:cs="Calibri Light"/>
                <w:noProof/>
                <w:webHidden/>
              </w:rPr>
              <w:fldChar w:fldCharType="separate"/>
            </w:r>
            <w:r w:rsidR="007304B6">
              <w:rPr>
                <w:rFonts w:ascii="Calibri Light" w:hAnsi="Calibri Light" w:cs="Calibri Light"/>
                <w:noProof/>
                <w:webHidden/>
              </w:rPr>
              <w:t>202</w:t>
            </w:r>
            <w:r w:rsidR="003428E9" w:rsidRPr="007304B6">
              <w:rPr>
                <w:rFonts w:ascii="Calibri Light" w:hAnsi="Calibri Light" w:cs="Calibri Light"/>
                <w:noProof/>
                <w:webHidden/>
              </w:rPr>
              <w:fldChar w:fldCharType="end"/>
            </w:r>
          </w:hyperlink>
        </w:p>
        <w:p w14:paraId="73E9F529" w14:textId="71E9B5D1" w:rsidR="003428E9" w:rsidRPr="007304B6" w:rsidRDefault="00D25A65">
          <w:pPr>
            <w:pStyle w:val="TOC1"/>
            <w:tabs>
              <w:tab w:val="right" w:leader="dot" w:pos="9348"/>
            </w:tabs>
            <w:rPr>
              <w:rFonts w:ascii="Calibri Light" w:eastAsiaTheme="minorEastAsia" w:hAnsi="Calibri Light" w:cs="Calibri Light"/>
              <w:b w:val="0"/>
              <w:bCs w:val="0"/>
              <w:noProof/>
              <w:sz w:val="22"/>
              <w:szCs w:val="22"/>
            </w:rPr>
          </w:pPr>
          <w:hyperlink w:anchor="_Toc62638751" w:history="1">
            <w:r w:rsidR="003428E9" w:rsidRPr="007304B6">
              <w:rPr>
                <w:rStyle w:val="Hyperlink"/>
                <w:rFonts w:ascii="Calibri Light" w:hAnsi="Calibri Light" w:cs="Calibri Light"/>
                <w:noProof/>
                <w:lang w:val="id"/>
              </w:rPr>
              <w:t>Bab 28 Perawatan dan Pembersihan</w:t>
            </w:r>
            <w:r w:rsidR="003428E9" w:rsidRPr="007304B6">
              <w:rPr>
                <w:rFonts w:ascii="Calibri Light" w:hAnsi="Calibri Light" w:cs="Calibri Light"/>
                <w:noProof/>
                <w:webHidden/>
              </w:rPr>
              <w:tab/>
            </w:r>
            <w:r w:rsidR="003428E9" w:rsidRPr="007304B6">
              <w:rPr>
                <w:rFonts w:ascii="Calibri Light" w:hAnsi="Calibri Light" w:cs="Calibri Light"/>
                <w:noProof/>
                <w:webHidden/>
              </w:rPr>
              <w:fldChar w:fldCharType="begin"/>
            </w:r>
            <w:r w:rsidR="003428E9" w:rsidRPr="007304B6">
              <w:rPr>
                <w:rFonts w:ascii="Calibri Light" w:hAnsi="Calibri Light" w:cs="Calibri Light"/>
                <w:noProof/>
                <w:webHidden/>
              </w:rPr>
              <w:instrText xml:space="preserve"> PAGEREF _Toc62638751 \h </w:instrText>
            </w:r>
            <w:r w:rsidR="003428E9" w:rsidRPr="007304B6">
              <w:rPr>
                <w:rFonts w:ascii="Calibri Light" w:hAnsi="Calibri Light" w:cs="Calibri Light"/>
                <w:noProof/>
                <w:webHidden/>
              </w:rPr>
            </w:r>
            <w:r w:rsidR="003428E9" w:rsidRPr="007304B6">
              <w:rPr>
                <w:rFonts w:ascii="Calibri Light" w:hAnsi="Calibri Light" w:cs="Calibri Light"/>
                <w:noProof/>
                <w:webHidden/>
              </w:rPr>
              <w:fldChar w:fldCharType="separate"/>
            </w:r>
            <w:r w:rsidR="007304B6">
              <w:rPr>
                <w:rFonts w:ascii="Calibri Light" w:hAnsi="Calibri Light" w:cs="Calibri Light"/>
                <w:noProof/>
                <w:webHidden/>
              </w:rPr>
              <w:t>204</w:t>
            </w:r>
            <w:r w:rsidR="003428E9" w:rsidRPr="007304B6">
              <w:rPr>
                <w:rFonts w:ascii="Calibri Light" w:hAnsi="Calibri Light" w:cs="Calibri Light"/>
                <w:noProof/>
                <w:webHidden/>
              </w:rPr>
              <w:fldChar w:fldCharType="end"/>
            </w:r>
          </w:hyperlink>
        </w:p>
        <w:p w14:paraId="716F08A6" w14:textId="10055DF4" w:rsidR="003428E9" w:rsidRPr="007304B6" w:rsidRDefault="00D25A65">
          <w:pPr>
            <w:pStyle w:val="TOC2"/>
            <w:tabs>
              <w:tab w:val="left" w:pos="2248"/>
              <w:tab w:val="right" w:leader="dot" w:pos="9348"/>
            </w:tabs>
            <w:rPr>
              <w:rFonts w:ascii="Calibri Light" w:eastAsiaTheme="minorEastAsia" w:hAnsi="Calibri Light" w:cs="Calibri Light"/>
              <w:noProof/>
              <w:sz w:val="22"/>
              <w:szCs w:val="22"/>
            </w:rPr>
          </w:pPr>
          <w:hyperlink w:anchor="_Toc62638752" w:history="1">
            <w:r w:rsidR="003428E9" w:rsidRPr="007304B6">
              <w:rPr>
                <w:rStyle w:val="Hyperlink"/>
                <w:rFonts w:ascii="Calibri Light" w:hAnsi="Calibri Light" w:cs="Calibri Light"/>
                <w:noProof/>
                <w:w w:val="99"/>
              </w:rPr>
              <w:t>28.1</w:t>
            </w:r>
            <w:r w:rsidR="003428E9" w:rsidRPr="007304B6">
              <w:rPr>
                <w:rFonts w:ascii="Calibri Light" w:eastAsiaTheme="minorEastAsia" w:hAnsi="Calibri Light" w:cs="Calibri Light"/>
                <w:noProof/>
                <w:sz w:val="22"/>
                <w:szCs w:val="22"/>
              </w:rPr>
              <w:tab/>
            </w:r>
            <w:r w:rsidR="003428E9" w:rsidRPr="007304B6">
              <w:rPr>
                <w:rStyle w:val="Hyperlink"/>
                <w:rFonts w:ascii="Calibri Light" w:hAnsi="Calibri Light" w:cs="Calibri Light"/>
                <w:noProof/>
                <w:lang w:val="id"/>
              </w:rPr>
              <w:t>Poin Umum</w:t>
            </w:r>
            <w:r w:rsidR="003428E9" w:rsidRPr="007304B6">
              <w:rPr>
                <w:rFonts w:ascii="Calibri Light" w:hAnsi="Calibri Light" w:cs="Calibri Light"/>
                <w:noProof/>
                <w:webHidden/>
              </w:rPr>
              <w:tab/>
            </w:r>
            <w:r w:rsidR="003428E9" w:rsidRPr="007304B6">
              <w:rPr>
                <w:rFonts w:ascii="Calibri Light" w:hAnsi="Calibri Light" w:cs="Calibri Light"/>
                <w:noProof/>
                <w:webHidden/>
              </w:rPr>
              <w:fldChar w:fldCharType="begin"/>
            </w:r>
            <w:r w:rsidR="003428E9" w:rsidRPr="007304B6">
              <w:rPr>
                <w:rFonts w:ascii="Calibri Light" w:hAnsi="Calibri Light" w:cs="Calibri Light"/>
                <w:noProof/>
                <w:webHidden/>
              </w:rPr>
              <w:instrText xml:space="preserve"> PAGEREF _Toc62638752 \h </w:instrText>
            </w:r>
            <w:r w:rsidR="003428E9" w:rsidRPr="007304B6">
              <w:rPr>
                <w:rFonts w:ascii="Calibri Light" w:hAnsi="Calibri Light" w:cs="Calibri Light"/>
                <w:noProof/>
                <w:webHidden/>
              </w:rPr>
            </w:r>
            <w:r w:rsidR="003428E9" w:rsidRPr="007304B6">
              <w:rPr>
                <w:rFonts w:ascii="Calibri Light" w:hAnsi="Calibri Light" w:cs="Calibri Light"/>
                <w:noProof/>
                <w:webHidden/>
              </w:rPr>
              <w:fldChar w:fldCharType="separate"/>
            </w:r>
            <w:r w:rsidR="007304B6">
              <w:rPr>
                <w:rFonts w:ascii="Calibri Light" w:hAnsi="Calibri Light" w:cs="Calibri Light"/>
                <w:noProof/>
                <w:webHidden/>
              </w:rPr>
              <w:t>204</w:t>
            </w:r>
            <w:r w:rsidR="003428E9" w:rsidRPr="007304B6">
              <w:rPr>
                <w:rFonts w:ascii="Calibri Light" w:hAnsi="Calibri Light" w:cs="Calibri Light"/>
                <w:noProof/>
                <w:webHidden/>
              </w:rPr>
              <w:fldChar w:fldCharType="end"/>
            </w:r>
          </w:hyperlink>
        </w:p>
        <w:p w14:paraId="4BABB1BA" w14:textId="3741BCD7" w:rsidR="003428E9" w:rsidRPr="007304B6" w:rsidRDefault="00D25A65">
          <w:pPr>
            <w:pStyle w:val="TOC2"/>
            <w:tabs>
              <w:tab w:val="left" w:pos="2248"/>
              <w:tab w:val="right" w:leader="dot" w:pos="9348"/>
            </w:tabs>
            <w:rPr>
              <w:rFonts w:ascii="Calibri Light" w:eastAsiaTheme="minorEastAsia" w:hAnsi="Calibri Light" w:cs="Calibri Light"/>
              <w:noProof/>
              <w:sz w:val="22"/>
              <w:szCs w:val="22"/>
            </w:rPr>
          </w:pPr>
          <w:hyperlink w:anchor="_Toc62638753" w:history="1">
            <w:r w:rsidR="003428E9" w:rsidRPr="007304B6">
              <w:rPr>
                <w:rStyle w:val="Hyperlink"/>
                <w:rFonts w:ascii="Calibri Light" w:hAnsi="Calibri Light" w:cs="Calibri Light"/>
                <w:noProof/>
                <w:w w:val="99"/>
              </w:rPr>
              <w:t>28.2</w:t>
            </w:r>
            <w:r w:rsidR="003428E9" w:rsidRPr="007304B6">
              <w:rPr>
                <w:rFonts w:ascii="Calibri Light" w:eastAsiaTheme="minorEastAsia" w:hAnsi="Calibri Light" w:cs="Calibri Light"/>
                <w:noProof/>
                <w:sz w:val="22"/>
                <w:szCs w:val="22"/>
              </w:rPr>
              <w:tab/>
            </w:r>
            <w:r w:rsidR="003428E9" w:rsidRPr="007304B6">
              <w:rPr>
                <w:rStyle w:val="Hyperlink"/>
                <w:rFonts w:ascii="Calibri Light" w:hAnsi="Calibri Light" w:cs="Calibri Light"/>
                <w:noProof/>
              </w:rPr>
              <w:t>Pembersihan</w:t>
            </w:r>
            <w:r w:rsidR="003428E9" w:rsidRPr="007304B6">
              <w:rPr>
                <w:rFonts w:ascii="Calibri Light" w:hAnsi="Calibri Light" w:cs="Calibri Light"/>
                <w:noProof/>
                <w:webHidden/>
              </w:rPr>
              <w:tab/>
            </w:r>
            <w:r w:rsidR="003428E9" w:rsidRPr="007304B6">
              <w:rPr>
                <w:rFonts w:ascii="Calibri Light" w:hAnsi="Calibri Light" w:cs="Calibri Light"/>
                <w:noProof/>
                <w:webHidden/>
              </w:rPr>
              <w:fldChar w:fldCharType="begin"/>
            </w:r>
            <w:r w:rsidR="003428E9" w:rsidRPr="007304B6">
              <w:rPr>
                <w:rFonts w:ascii="Calibri Light" w:hAnsi="Calibri Light" w:cs="Calibri Light"/>
                <w:noProof/>
                <w:webHidden/>
              </w:rPr>
              <w:instrText xml:space="preserve"> PAGEREF _Toc62638753 \h </w:instrText>
            </w:r>
            <w:r w:rsidR="003428E9" w:rsidRPr="007304B6">
              <w:rPr>
                <w:rFonts w:ascii="Calibri Light" w:hAnsi="Calibri Light" w:cs="Calibri Light"/>
                <w:noProof/>
                <w:webHidden/>
              </w:rPr>
            </w:r>
            <w:r w:rsidR="003428E9" w:rsidRPr="007304B6">
              <w:rPr>
                <w:rFonts w:ascii="Calibri Light" w:hAnsi="Calibri Light" w:cs="Calibri Light"/>
                <w:noProof/>
                <w:webHidden/>
              </w:rPr>
              <w:fldChar w:fldCharType="separate"/>
            </w:r>
            <w:r w:rsidR="007304B6">
              <w:rPr>
                <w:rFonts w:ascii="Calibri Light" w:hAnsi="Calibri Light" w:cs="Calibri Light"/>
                <w:noProof/>
                <w:webHidden/>
              </w:rPr>
              <w:t>204</w:t>
            </w:r>
            <w:r w:rsidR="003428E9" w:rsidRPr="007304B6">
              <w:rPr>
                <w:rFonts w:ascii="Calibri Light" w:hAnsi="Calibri Light" w:cs="Calibri Light"/>
                <w:noProof/>
                <w:webHidden/>
              </w:rPr>
              <w:fldChar w:fldCharType="end"/>
            </w:r>
          </w:hyperlink>
        </w:p>
        <w:p w14:paraId="14CE1C4B" w14:textId="59763EF9" w:rsidR="003428E9" w:rsidRPr="007304B6" w:rsidRDefault="00D25A65">
          <w:pPr>
            <w:pStyle w:val="TOC3"/>
            <w:tabs>
              <w:tab w:val="left" w:pos="2455"/>
              <w:tab w:val="right" w:leader="dot" w:pos="9348"/>
            </w:tabs>
            <w:rPr>
              <w:rFonts w:ascii="Calibri Light" w:eastAsiaTheme="minorEastAsia" w:hAnsi="Calibri Light" w:cs="Calibri Light"/>
              <w:noProof/>
              <w:sz w:val="22"/>
              <w:szCs w:val="22"/>
            </w:rPr>
          </w:pPr>
          <w:hyperlink w:anchor="_Toc62638754" w:history="1">
            <w:r w:rsidR="003428E9" w:rsidRPr="007304B6">
              <w:rPr>
                <w:rStyle w:val="Hyperlink"/>
                <w:rFonts w:ascii="Calibri Light" w:hAnsi="Calibri Light" w:cs="Calibri Light"/>
                <w:noProof/>
                <w:spacing w:val="-2"/>
                <w:w w:val="99"/>
              </w:rPr>
              <w:t>28.2.1</w:t>
            </w:r>
            <w:r w:rsidR="003428E9" w:rsidRPr="007304B6">
              <w:rPr>
                <w:rFonts w:ascii="Calibri Light" w:eastAsiaTheme="minorEastAsia" w:hAnsi="Calibri Light" w:cs="Calibri Light"/>
                <w:noProof/>
                <w:sz w:val="22"/>
                <w:szCs w:val="22"/>
              </w:rPr>
              <w:tab/>
            </w:r>
            <w:r w:rsidR="003428E9" w:rsidRPr="007304B6">
              <w:rPr>
                <w:rStyle w:val="Hyperlink"/>
                <w:rFonts w:ascii="Calibri Light" w:hAnsi="Calibri Light" w:cs="Calibri Light"/>
                <w:noProof/>
              </w:rPr>
              <w:t>Membersihkan Monitor</w:t>
            </w:r>
            <w:r w:rsidR="003428E9" w:rsidRPr="007304B6">
              <w:rPr>
                <w:rFonts w:ascii="Calibri Light" w:hAnsi="Calibri Light" w:cs="Calibri Light"/>
                <w:noProof/>
                <w:webHidden/>
              </w:rPr>
              <w:tab/>
            </w:r>
            <w:r w:rsidR="003428E9" w:rsidRPr="007304B6">
              <w:rPr>
                <w:rFonts w:ascii="Calibri Light" w:hAnsi="Calibri Light" w:cs="Calibri Light"/>
                <w:noProof/>
                <w:webHidden/>
              </w:rPr>
              <w:fldChar w:fldCharType="begin"/>
            </w:r>
            <w:r w:rsidR="003428E9" w:rsidRPr="007304B6">
              <w:rPr>
                <w:rFonts w:ascii="Calibri Light" w:hAnsi="Calibri Light" w:cs="Calibri Light"/>
                <w:noProof/>
                <w:webHidden/>
              </w:rPr>
              <w:instrText xml:space="preserve"> PAGEREF _Toc62638754 \h </w:instrText>
            </w:r>
            <w:r w:rsidR="003428E9" w:rsidRPr="007304B6">
              <w:rPr>
                <w:rFonts w:ascii="Calibri Light" w:hAnsi="Calibri Light" w:cs="Calibri Light"/>
                <w:noProof/>
                <w:webHidden/>
              </w:rPr>
            </w:r>
            <w:r w:rsidR="003428E9" w:rsidRPr="007304B6">
              <w:rPr>
                <w:rFonts w:ascii="Calibri Light" w:hAnsi="Calibri Light" w:cs="Calibri Light"/>
                <w:noProof/>
                <w:webHidden/>
              </w:rPr>
              <w:fldChar w:fldCharType="separate"/>
            </w:r>
            <w:r w:rsidR="007304B6">
              <w:rPr>
                <w:rFonts w:ascii="Calibri Light" w:hAnsi="Calibri Light" w:cs="Calibri Light"/>
                <w:noProof/>
                <w:webHidden/>
              </w:rPr>
              <w:t>205</w:t>
            </w:r>
            <w:r w:rsidR="003428E9" w:rsidRPr="007304B6">
              <w:rPr>
                <w:rFonts w:ascii="Calibri Light" w:hAnsi="Calibri Light" w:cs="Calibri Light"/>
                <w:noProof/>
                <w:webHidden/>
              </w:rPr>
              <w:fldChar w:fldCharType="end"/>
            </w:r>
          </w:hyperlink>
        </w:p>
        <w:p w14:paraId="4220160E" w14:textId="3BF61097" w:rsidR="003428E9" w:rsidRPr="007304B6" w:rsidRDefault="00D25A65">
          <w:pPr>
            <w:pStyle w:val="TOC3"/>
            <w:tabs>
              <w:tab w:val="left" w:pos="2455"/>
              <w:tab w:val="right" w:leader="dot" w:pos="9348"/>
            </w:tabs>
            <w:rPr>
              <w:rFonts w:ascii="Calibri Light" w:eastAsiaTheme="minorEastAsia" w:hAnsi="Calibri Light" w:cs="Calibri Light"/>
              <w:noProof/>
              <w:sz w:val="22"/>
              <w:szCs w:val="22"/>
            </w:rPr>
          </w:pPr>
          <w:hyperlink w:anchor="_Toc62638755" w:history="1">
            <w:r w:rsidR="003428E9" w:rsidRPr="007304B6">
              <w:rPr>
                <w:rStyle w:val="Hyperlink"/>
                <w:rFonts w:ascii="Calibri Light" w:hAnsi="Calibri Light" w:cs="Calibri Light"/>
                <w:noProof/>
                <w:spacing w:val="-2"/>
                <w:w w:val="99"/>
              </w:rPr>
              <w:t>28.2.2</w:t>
            </w:r>
            <w:r w:rsidR="003428E9" w:rsidRPr="007304B6">
              <w:rPr>
                <w:rFonts w:ascii="Calibri Light" w:eastAsiaTheme="minorEastAsia" w:hAnsi="Calibri Light" w:cs="Calibri Light"/>
                <w:noProof/>
                <w:sz w:val="22"/>
                <w:szCs w:val="22"/>
              </w:rPr>
              <w:tab/>
            </w:r>
            <w:r w:rsidR="003428E9" w:rsidRPr="007304B6">
              <w:rPr>
                <w:rStyle w:val="Hyperlink"/>
                <w:rFonts w:ascii="Calibri Light" w:hAnsi="Calibri Light" w:cs="Calibri Light"/>
                <w:noProof/>
              </w:rPr>
              <w:t xml:space="preserve">Membersihkan Aksesoris </w:t>
            </w:r>
            <w:r w:rsidR="003428E9" w:rsidRPr="007304B6">
              <w:rPr>
                <w:rStyle w:val="Hyperlink"/>
                <w:rFonts w:ascii="Calibri Light" w:hAnsi="Calibri Light" w:cs="Calibri Light"/>
                <w:i/>
                <w:noProof/>
              </w:rPr>
              <w:t>Reusable</w:t>
            </w:r>
            <w:r w:rsidR="003428E9" w:rsidRPr="007304B6">
              <w:rPr>
                <w:rFonts w:ascii="Calibri Light" w:hAnsi="Calibri Light" w:cs="Calibri Light"/>
                <w:noProof/>
                <w:webHidden/>
              </w:rPr>
              <w:tab/>
            </w:r>
            <w:r w:rsidR="003428E9" w:rsidRPr="007304B6">
              <w:rPr>
                <w:rFonts w:ascii="Calibri Light" w:hAnsi="Calibri Light" w:cs="Calibri Light"/>
                <w:noProof/>
                <w:webHidden/>
              </w:rPr>
              <w:fldChar w:fldCharType="begin"/>
            </w:r>
            <w:r w:rsidR="003428E9" w:rsidRPr="007304B6">
              <w:rPr>
                <w:rFonts w:ascii="Calibri Light" w:hAnsi="Calibri Light" w:cs="Calibri Light"/>
                <w:noProof/>
                <w:webHidden/>
              </w:rPr>
              <w:instrText xml:space="preserve"> PAGEREF _Toc62638755 \h </w:instrText>
            </w:r>
            <w:r w:rsidR="003428E9" w:rsidRPr="007304B6">
              <w:rPr>
                <w:rFonts w:ascii="Calibri Light" w:hAnsi="Calibri Light" w:cs="Calibri Light"/>
                <w:noProof/>
                <w:webHidden/>
              </w:rPr>
            </w:r>
            <w:r w:rsidR="003428E9" w:rsidRPr="007304B6">
              <w:rPr>
                <w:rFonts w:ascii="Calibri Light" w:hAnsi="Calibri Light" w:cs="Calibri Light"/>
                <w:noProof/>
                <w:webHidden/>
              </w:rPr>
              <w:fldChar w:fldCharType="separate"/>
            </w:r>
            <w:r w:rsidR="007304B6">
              <w:rPr>
                <w:rFonts w:ascii="Calibri Light" w:hAnsi="Calibri Light" w:cs="Calibri Light"/>
                <w:noProof/>
                <w:webHidden/>
              </w:rPr>
              <w:t>205</w:t>
            </w:r>
            <w:r w:rsidR="003428E9" w:rsidRPr="007304B6">
              <w:rPr>
                <w:rFonts w:ascii="Calibri Light" w:hAnsi="Calibri Light" w:cs="Calibri Light"/>
                <w:noProof/>
                <w:webHidden/>
              </w:rPr>
              <w:fldChar w:fldCharType="end"/>
            </w:r>
          </w:hyperlink>
        </w:p>
        <w:p w14:paraId="63FAE263" w14:textId="68042D86" w:rsidR="003428E9" w:rsidRPr="007304B6" w:rsidRDefault="00D25A65">
          <w:pPr>
            <w:pStyle w:val="TOC2"/>
            <w:tabs>
              <w:tab w:val="left" w:pos="2248"/>
              <w:tab w:val="right" w:leader="dot" w:pos="9348"/>
            </w:tabs>
            <w:rPr>
              <w:rFonts w:ascii="Calibri Light" w:eastAsiaTheme="minorEastAsia" w:hAnsi="Calibri Light" w:cs="Calibri Light"/>
              <w:noProof/>
              <w:sz w:val="22"/>
              <w:szCs w:val="22"/>
            </w:rPr>
          </w:pPr>
          <w:hyperlink w:anchor="_Toc62638756" w:history="1">
            <w:r w:rsidR="003428E9" w:rsidRPr="007304B6">
              <w:rPr>
                <w:rStyle w:val="Hyperlink"/>
                <w:rFonts w:ascii="Calibri Light" w:hAnsi="Calibri Light" w:cs="Calibri Light"/>
                <w:noProof/>
                <w:w w:val="99"/>
              </w:rPr>
              <w:t>28.3</w:t>
            </w:r>
            <w:r w:rsidR="003428E9" w:rsidRPr="007304B6">
              <w:rPr>
                <w:rFonts w:ascii="Calibri Light" w:eastAsiaTheme="minorEastAsia" w:hAnsi="Calibri Light" w:cs="Calibri Light"/>
                <w:noProof/>
                <w:sz w:val="22"/>
                <w:szCs w:val="22"/>
              </w:rPr>
              <w:tab/>
            </w:r>
            <w:r w:rsidR="003428E9" w:rsidRPr="007304B6">
              <w:rPr>
                <w:rStyle w:val="Hyperlink"/>
                <w:rFonts w:ascii="Calibri Light" w:hAnsi="Calibri Light" w:cs="Calibri Light"/>
                <w:noProof/>
                <w:lang w:val="id"/>
              </w:rPr>
              <w:t>Disinfeksi</w:t>
            </w:r>
            <w:r w:rsidR="003428E9" w:rsidRPr="007304B6">
              <w:rPr>
                <w:rFonts w:ascii="Calibri Light" w:hAnsi="Calibri Light" w:cs="Calibri Light"/>
                <w:noProof/>
                <w:webHidden/>
              </w:rPr>
              <w:tab/>
            </w:r>
            <w:r w:rsidR="003428E9" w:rsidRPr="007304B6">
              <w:rPr>
                <w:rFonts w:ascii="Calibri Light" w:hAnsi="Calibri Light" w:cs="Calibri Light"/>
                <w:noProof/>
                <w:webHidden/>
              </w:rPr>
              <w:fldChar w:fldCharType="begin"/>
            </w:r>
            <w:r w:rsidR="003428E9" w:rsidRPr="007304B6">
              <w:rPr>
                <w:rFonts w:ascii="Calibri Light" w:hAnsi="Calibri Light" w:cs="Calibri Light"/>
                <w:noProof/>
                <w:webHidden/>
              </w:rPr>
              <w:instrText xml:space="preserve"> PAGEREF _Toc62638756 \h </w:instrText>
            </w:r>
            <w:r w:rsidR="003428E9" w:rsidRPr="007304B6">
              <w:rPr>
                <w:rFonts w:ascii="Calibri Light" w:hAnsi="Calibri Light" w:cs="Calibri Light"/>
                <w:noProof/>
                <w:webHidden/>
              </w:rPr>
            </w:r>
            <w:r w:rsidR="003428E9" w:rsidRPr="007304B6">
              <w:rPr>
                <w:rFonts w:ascii="Calibri Light" w:hAnsi="Calibri Light" w:cs="Calibri Light"/>
                <w:noProof/>
                <w:webHidden/>
              </w:rPr>
              <w:fldChar w:fldCharType="separate"/>
            </w:r>
            <w:r w:rsidR="007304B6">
              <w:rPr>
                <w:rFonts w:ascii="Calibri Light" w:hAnsi="Calibri Light" w:cs="Calibri Light"/>
                <w:noProof/>
                <w:webHidden/>
              </w:rPr>
              <w:t>206</w:t>
            </w:r>
            <w:r w:rsidR="003428E9" w:rsidRPr="007304B6">
              <w:rPr>
                <w:rFonts w:ascii="Calibri Light" w:hAnsi="Calibri Light" w:cs="Calibri Light"/>
                <w:noProof/>
                <w:webHidden/>
              </w:rPr>
              <w:fldChar w:fldCharType="end"/>
            </w:r>
          </w:hyperlink>
        </w:p>
        <w:p w14:paraId="2ACBDEDC" w14:textId="325ACC65" w:rsidR="003428E9" w:rsidRPr="007304B6" w:rsidRDefault="00D25A65">
          <w:pPr>
            <w:pStyle w:val="TOC3"/>
            <w:tabs>
              <w:tab w:val="left" w:pos="2455"/>
              <w:tab w:val="right" w:leader="dot" w:pos="9348"/>
            </w:tabs>
            <w:rPr>
              <w:rFonts w:ascii="Calibri Light" w:eastAsiaTheme="minorEastAsia" w:hAnsi="Calibri Light" w:cs="Calibri Light"/>
              <w:noProof/>
              <w:sz w:val="22"/>
              <w:szCs w:val="22"/>
            </w:rPr>
          </w:pPr>
          <w:hyperlink w:anchor="_Toc62638757" w:history="1">
            <w:r w:rsidR="003428E9" w:rsidRPr="007304B6">
              <w:rPr>
                <w:rStyle w:val="Hyperlink"/>
                <w:rFonts w:ascii="Calibri Light" w:hAnsi="Calibri Light" w:cs="Calibri Light"/>
                <w:noProof/>
                <w:spacing w:val="-2"/>
                <w:w w:val="99"/>
              </w:rPr>
              <w:t>28.3.1</w:t>
            </w:r>
            <w:r w:rsidR="003428E9" w:rsidRPr="007304B6">
              <w:rPr>
                <w:rFonts w:ascii="Calibri Light" w:eastAsiaTheme="minorEastAsia" w:hAnsi="Calibri Light" w:cs="Calibri Light"/>
                <w:noProof/>
                <w:sz w:val="22"/>
                <w:szCs w:val="22"/>
              </w:rPr>
              <w:tab/>
            </w:r>
            <w:r w:rsidR="003428E9" w:rsidRPr="007304B6">
              <w:rPr>
                <w:rStyle w:val="Hyperlink"/>
                <w:rFonts w:ascii="Calibri Light" w:hAnsi="Calibri Light" w:cs="Calibri Light"/>
                <w:noProof/>
              </w:rPr>
              <w:t>Disinfeksi Monitor</w:t>
            </w:r>
            <w:r w:rsidR="003428E9" w:rsidRPr="007304B6">
              <w:rPr>
                <w:rFonts w:ascii="Calibri Light" w:hAnsi="Calibri Light" w:cs="Calibri Light"/>
                <w:noProof/>
                <w:webHidden/>
              </w:rPr>
              <w:tab/>
            </w:r>
            <w:r w:rsidR="003428E9" w:rsidRPr="007304B6">
              <w:rPr>
                <w:rFonts w:ascii="Calibri Light" w:hAnsi="Calibri Light" w:cs="Calibri Light"/>
                <w:noProof/>
                <w:webHidden/>
              </w:rPr>
              <w:fldChar w:fldCharType="begin"/>
            </w:r>
            <w:r w:rsidR="003428E9" w:rsidRPr="007304B6">
              <w:rPr>
                <w:rFonts w:ascii="Calibri Light" w:hAnsi="Calibri Light" w:cs="Calibri Light"/>
                <w:noProof/>
                <w:webHidden/>
              </w:rPr>
              <w:instrText xml:space="preserve"> PAGEREF _Toc62638757 \h </w:instrText>
            </w:r>
            <w:r w:rsidR="003428E9" w:rsidRPr="007304B6">
              <w:rPr>
                <w:rFonts w:ascii="Calibri Light" w:hAnsi="Calibri Light" w:cs="Calibri Light"/>
                <w:noProof/>
                <w:webHidden/>
              </w:rPr>
            </w:r>
            <w:r w:rsidR="003428E9" w:rsidRPr="007304B6">
              <w:rPr>
                <w:rFonts w:ascii="Calibri Light" w:hAnsi="Calibri Light" w:cs="Calibri Light"/>
                <w:noProof/>
                <w:webHidden/>
              </w:rPr>
              <w:fldChar w:fldCharType="separate"/>
            </w:r>
            <w:r w:rsidR="007304B6">
              <w:rPr>
                <w:rFonts w:ascii="Calibri Light" w:hAnsi="Calibri Light" w:cs="Calibri Light"/>
                <w:noProof/>
                <w:webHidden/>
              </w:rPr>
              <w:t>207</w:t>
            </w:r>
            <w:r w:rsidR="003428E9" w:rsidRPr="007304B6">
              <w:rPr>
                <w:rFonts w:ascii="Calibri Light" w:hAnsi="Calibri Light" w:cs="Calibri Light"/>
                <w:noProof/>
                <w:webHidden/>
              </w:rPr>
              <w:fldChar w:fldCharType="end"/>
            </w:r>
          </w:hyperlink>
        </w:p>
        <w:p w14:paraId="6A31712A" w14:textId="61944257" w:rsidR="003428E9" w:rsidRPr="007304B6" w:rsidRDefault="00D25A65">
          <w:pPr>
            <w:pStyle w:val="TOC3"/>
            <w:tabs>
              <w:tab w:val="left" w:pos="2455"/>
              <w:tab w:val="right" w:leader="dot" w:pos="9348"/>
            </w:tabs>
            <w:rPr>
              <w:rFonts w:ascii="Calibri Light" w:eastAsiaTheme="minorEastAsia" w:hAnsi="Calibri Light" w:cs="Calibri Light"/>
              <w:noProof/>
              <w:sz w:val="22"/>
              <w:szCs w:val="22"/>
            </w:rPr>
          </w:pPr>
          <w:hyperlink w:anchor="_Toc62638758" w:history="1">
            <w:r w:rsidR="003428E9" w:rsidRPr="007304B6">
              <w:rPr>
                <w:rStyle w:val="Hyperlink"/>
                <w:rFonts w:ascii="Calibri Light" w:hAnsi="Calibri Light" w:cs="Calibri Light"/>
                <w:noProof/>
                <w:spacing w:val="-2"/>
                <w:w w:val="99"/>
              </w:rPr>
              <w:t>28.3.2</w:t>
            </w:r>
            <w:r w:rsidR="003428E9" w:rsidRPr="007304B6">
              <w:rPr>
                <w:rFonts w:ascii="Calibri Light" w:eastAsiaTheme="minorEastAsia" w:hAnsi="Calibri Light" w:cs="Calibri Light"/>
                <w:noProof/>
                <w:sz w:val="22"/>
                <w:szCs w:val="22"/>
              </w:rPr>
              <w:tab/>
            </w:r>
            <w:r w:rsidR="003428E9" w:rsidRPr="007304B6">
              <w:rPr>
                <w:rStyle w:val="Hyperlink"/>
                <w:rFonts w:ascii="Calibri Light" w:hAnsi="Calibri Light" w:cs="Calibri Light"/>
                <w:noProof/>
              </w:rPr>
              <w:t xml:space="preserve">Disinfeksi Aksesoris </w:t>
            </w:r>
            <w:r w:rsidR="003428E9" w:rsidRPr="007304B6">
              <w:rPr>
                <w:rStyle w:val="Hyperlink"/>
                <w:rFonts w:ascii="Calibri Light" w:hAnsi="Calibri Light" w:cs="Calibri Light"/>
                <w:i/>
                <w:noProof/>
              </w:rPr>
              <w:t>Reusable</w:t>
            </w:r>
            <w:r w:rsidR="003428E9" w:rsidRPr="007304B6">
              <w:rPr>
                <w:rFonts w:ascii="Calibri Light" w:hAnsi="Calibri Light" w:cs="Calibri Light"/>
                <w:noProof/>
                <w:webHidden/>
              </w:rPr>
              <w:tab/>
            </w:r>
            <w:r w:rsidR="003428E9" w:rsidRPr="007304B6">
              <w:rPr>
                <w:rFonts w:ascii="Calibri Light" w:hAnsi="Calibri Light" w:cs="Calibri Light"/>
                <w:noProof/>
                <w:webHidden/>
              </w:rPr>
              <w:fldChar w:fldCharType="begin"/>
            </w:r>
            <w:r w:rsidR="003428E9" w:rsidRPr="007304B6">
              <w:rPr>
                <w:rFonts w:ascii="Calibri Light" w:hAnsi="Calibri Light" w:cs="Calibri Light"/>
                <w:noProof/>
                <w:webHidden/>
              </w:rPr>
              <w:instrText xml:space="preserve"> PAGEREF _Toc62638758 \h </w:instrText>
            </w:r>
            <w:r w:rsidR="003428E9" w:rsidRPr="007304B6">
              <w:rPr>
                <w:rFonts w:ascii="Calibri Light" w:hAnsi="Calibri Light" w:cs="Calibri Light"/>
                <w:noProof/>
                <w:webHidden/>
              </w:rPr>
            </w:r>
            <w:r w:rsidR="003428E9" w:rsidRPr="007304B6">
              <w:rPr>
                <w:rFonts w:ascii="Calibri Light" w:hAnsi="Calibri Light" w:cs="Calibri Light"/>
                <w:noProof/>
                <w:webHidden/>
              </w:rPr>
              <w:fldChar w:fldCharType="separate"/>
            </w:r>
            <w:r w:rsidR="007304B6">
              <w:rPr>
                <w:rFonts w:ascii="Calibri Light" w:hAnsi="Calibri Light" w:cs="Calibri Light"/>
                <w:noProof/>
                <w:webHidden/>
              </w:rPr>
              <w:t>207</w:t>
            </w:r>
            <w:r w:rsidR="003428E9" w:rsidRPr="007304B6">
              <w:rPr>
                <w:rFonts w:ascii="Calibri Light" w:hAnsi="Calibri Light" w:cs="Calibri Light"/>
                <w:noProof/>
                <w:webHidden/>
              </w:rPr>
              <w:fldChar w:fldCharType="end"/>
            </w:r>
          </w:hyperlink>
        </w:p>
        <w:p w14:paraId="05CF50E5" w14:textId="1B285249" w:rsidR="003428E9" w:rsidRPr="007304B6" w:rsidRDefault="00D25A65">
          <w:pPr>
            <w:pStyle w:val="TOC2"/>
            <w:tabs>
              <w:tab w:val="left" w:pos="2248"/>
              <w:tab w:val="right" w:leader="dot" w:pos="9348"/>
            </w:tabs>
            <w:rPr>
              <w:rFonts w:ascii="Calibri Light" w:eastAsiaTheme="minorEastAsia" w:hAnsi="Calibri Light" w:cs="Calibri Light"/>
              <w:noProof/>
              <w:sz w:val="22"/>
              <w:szCs w:val="22"/>
            </w:rPr>
          </w:pPr>
          <w:hyperlink w:anchor="_Toc62638759" w:history="1">
            <w:r w:rsidR="003428E9" w:rsidRPr="007304B6">
              <w:rPr>
                <w:rStyle w:val="Hyperlink"/>
                <w:rFonts w:ascii="Calibri Light" w:hAnsi="Calibri Light" w:cs="Calibri Light"/>
                <w:noProof/>
                <w:w w:val="99"/>
              </w:rPr>
              <w:t>28.4</w:t>
            </w:r>
            <w:r w:rsidR="003428E9" w:rsidRPr="007304B6">
              <w:rPr>
                <w:rFonts w:ascii="Calibri Light" w:eastAsiaTheme="minorEastAsia" w:hAnsi="Calibri Light" w:cs="Calibri Light"/>
                <w:noProof/>
                <w:sz w:val="22"/>
                <w:szCs w:val="22"/>
              </w:rPr>
              <w:tab/>
            </w:r>
            <w:r w:rsidR="003428E9" w:rsidRPr="007304B6">
              <w:rPr>
                <w:rStyle w:val="Hyperlink"/>
                <w:rFonts w:ascii="Calibri Light" w:hAnsi="Calibri Light" w:cs="Calibri Light"/>
                <w:noProof/>
                <w:lang w:val="id"/>
              </w:rPr>
              <w:t>Pembersihan dan Disinfeksi Aksesoris Lainnya</w:t>
            </w:r>
            <w:r w:rsidR="003428E9" w:rsidRPr="007304B6">
              <w:rPr>
                <w:rFonts w:ascii="Calibri Light" w:hAnsi="Calibri Light" w:cs="Calibri Light"/>
                <w:noProof/>
                <w:webHidden/>
              </w:rPr>
              <w:tab/>
            </w:r>
            <w:r w:rsidR="003428E9" w:rsidRPr="007304B6">
              <w:rPr>
                <w:rFonts w:ascii="Calibri Light" w:hAnsi="Calibri Light" w:cs="Calibri Light"/>
                <w:noProof/>
                <w:webHidden/>
              </w:rPr>
              <w:fldChar w:fldCharType="begin"/>
            </w:r>
            <w:r w:rsidR="003428E9" w:rsidRPr="007304B6">
              <w:rPr>
                <w:rFonts w:ascii="Calibri Light" w:hAnsi="Calibri Light" w:cs="Calibri Light"/>
                <w:noProof/>
                <w:webHidden/>
              </w:rPr>
              <w:instrText xml:space="preserve"> PAGEREF _Toc62638759 \h </w:instrText>
            </w:r>
            <w:r w:rsidR="003428E9" w:rsidRPr="007304B6">
              <w:rPr>
                <w:rFonts w:ascii="Calibri Light" w:hAnsi="Calibri Light" w:cs="Calibri Light"/>
                <w:noProof/>
                <w:webHidden/>
              </w:rPr>
            </w:r>
            <w:r w:rsidR="003428E9" w:rsidRPr="007304B6">
              <w:rPr>
                <w:rFonts w:ascii="Calibri Light" w:hAnsi="Calibri Light" w:cs="Calibri Light"/>
                <w:noProof/>
                <w:webHidden/>
              </w:rPr>
              <w:fldChar w:fldCharType="separate"/>
            </w:r>
            <w:r w:rsidR="007304B6">
              <w:rPr>
                <w:rFonts w:ascii="Calibri Light" w:hAnsi="Calibri Light" w:cs="Calibri Light"/>
                <w:noProof/>
                <w:webHidden/>
              </w:rPr>
              <w:t>208</w:t>
            </w:r>
            <w:r w:rsidR="003428E9" w:rsidRPr="007304B6">
              <w:rPr>
                <w:rFonts w:ascii="Calibri Light" w:hAnsi="Calibri Light" w:cs="Calibri Light"/>
                <w:noProof/>
                <w:webHidden/>
              </w:rPr>
              <w:fldChar w:fldCharType="end"/>
            </w:r>
          </w:hyperlink>
        </w:p>
        <w:p w14:paraId="7D5F2599" w14:textId="3EDC4B61" w:rsidR="003428E9" w:rsidRPr="007304B6" w:rsidRDefault="00D25A65">
          <w:pPr>
            <w:pStyle w:val="TOC1"/>
            <w:tabs>
              <w:tab w:val="right" w:leader="dot" w:pos="9348"/>
            </w:tabs>
            <w:rPr>
              <w:rFonts w:ascii="Calibri Light" w:eastAsiaTheme="minorEastAsia" w:hAnsi="Calibri Light" w:cs="Calibri Light"/>
              <w:b w:val="0"/>
              <w:bCs w:val="0"/>
              <w:noProof/>
              <w:sz w:val="22"/>
              <w:szCs w:val="22"/>
            </w:rPr>
          </w:pPr>
          <w:hyperlink w:anchor="_Toc62638760" w:history="1">
            <w:r w:rsidR="003428E9" w:rsidRPr="007304B6">
              <w:rPr>
                <w:rStyle w:val="Hyperlink"/>
                <w:rFonts w:ascii="Calibri Light" w:hAnsi="Calibri Light" w:cs="Calibri Light"/>
                <w:noProof/>
                <w:lang w:val="id"/>
              </w:rPr>
              <w:t>Bab 29 Pemeliharaan</w:t>
            </w:r>
            <w:r w:rsidR="003428E9" w:rsidRPr="007304B6">
              <w:rPr>
                <w:rFonts w:ascii="Calibri Light" w:hAnsi="Calibri Light" w:cs="Calibri Light"/>
                <w:noProof/>
                <w:webHidden/>
              </w:rPr>
              <w:tab/>
            </w:r>
            <w:r w:rsidR="003428E9" w:rsidRPr="007304B6">
              <w:rPr>
                <w:rFonts w:ascii="Calibri Light" w:hAnsi="Calibri Light" w:cs="Calibri Light"/>
                <w:noProof/>
                <w:webHidden/>
              </w:rPr>
              <w:fldChar w:fldCharType="begin"/>
            </w:r>
            <w:r w:rsidR="003428E9" w:rsidRPr="007304B6">
              <w:rPr>
                <w:rFonts w:ascii="Calibri Light" w:hAnsi="Calibri Light" w:cs="Calibri Light"/>
                <w:noProof/>
                <w:webHidden/>
              </w:rPr>
              <w:instrText xml:space="preserve"> PAGEREF _Toc62638760 \h </w:instrText>
            </w:r>
            <w:r w:rsidR="003428E9" w:rsidRPr="007304B6">
              <w:rPr>
                <w:rFonts w:ascii="Calibri Light" w:hAnsi="Calibri Light" w:cs="Calibri Light"/>
                <w:noProof/>
                <w:webHidden/>
              </w:rPr>
            </w:r>
            <w:r w:rsidR="003428E9" w:rsidRPr="007304B6">
              <w:rPr>
                <w:rFonts w:ascii="Calibri Light" w:hAnsi="Calibri Light" w:cs="Calibri Light"/>
                <w:noProof/>
                <w:webHidden/>
              </w:rPr>
              <w:fldChar w:fldCharType="separate"/>
            </w:r>
            <w:r w:rsidR="007304B6">
              <w:rPr>
                <w:rFonts w:ascii="Calibri Light" w:hAnsi="Calibri Light" w:cs="Calibri Light"/>
                <w:noProof/>
                <w:webHidden/>
              </w:rPr>
              <w:t>209</w:t>
            </w:r>
            <w:r w:rsidR="003428E9" w:rsidRPr="007304B6">
              <w:rPr>
                <w:rFonts w:ascii="Calibri Light" w:hAnsi="Calibri Light" w:cs="Calibri Light"/>
                <w:noProof/>
                <w:webHidden/>
              </w:rPr>
              <w:fldChar w:fldCharType="end"/>
            </w:r>
          </w:hyperlink>
        </w:p>
        <w:p w14:paraId="46325891" w14:textId="792A1E00" w:rsidR="003428E9" w:rsidRPr="007304B6" w:rsidRDefault="00D25A65">
          <w:pPr>
            <w:pStyle w:val="TOC2"/>
            <w:tabs>
              <w:tab w:val="left" w:pos="2248"/>
              <w:tab w:val="right" w:leader="dot" w:pos="9348"/>
            </w:tabs>
            <w:rPr>
              <w:rFonts w:ascii="Calibri Light" w:eastAsiaTheme="minorEastAsia" w:hAnsi="Calibri Light" w:cs="Calibri Light"/>
              <w:noProof/>
              <w:sz w:val="22"/>
              <w:szCs w:val="22"/>
            </w:rPr>
          </w:pPr>
          <w:hyperlink w:anchor="_Toc62638761" w:history="1">
            <w:r w:rsidR="003428E9" w:rsidRPr="007304B6">
              <w:rPr>
                <w:rStyle w:val="Hyperlink"/>
                <w:rFonts w:ascii="Calibri Light" w:hAnsi="Calibri Light" w:cs="Calibri Light"/>
                <w:noProof/>
                <w:w w:val="99"/>
              </w:rPr>
              <w:t>29.1</w:t>
            </w:r>
            <w:r w:rsidR="003428E9" w:rsidRPr="007304B6">
              <w:rPr>
                <w:rFonts w:ascii="Calibri Light" w:eastAsiaTheme="minorEastAsia" w:hAnsi="Calibri Light" w:cs="Calibri Light"/>
                <w:noProof/>
                <w:sz w:val="22"/>
                <w:szCs w:val="22"/>
              </w:rPr>
              <w:tab/>
            </w:r>
            <w:r w:rsidR="003428E9" w:rsidRPr="007304B6">
              <w:rPr>
                <w:rStyle w:val="Hyperlink"/>
                <w:rFonts w:ascii="Calibri Light" w:hAnsi="Calibri Light" w:cs="Calibri Light"/>
                <w:noProof/>
              </w:rPr>
              <w:t>Pemeriksaan</w:t>
            </w:r>
            <w:r w:rsidR="003428E9" w:rsidRPr="007304B6">
              <w:rPr>
                <w:rFonts w:ascii="Calibri Light" w:hAnsi="Calibri Light" w:cs="Calibri Light"/>
                <w:noProof/>
                <w:webHidden/>
              </w:rPr>
              <w:tab/>
            </w:r>
            <w:r w:rsidR="003428E9" w:rsidRPr="007304B6">
              <w:rPr>
                <w:rFonts w:ascii="Calibri Light" w:hAnsi="Calibri Light" w:cs="Calibri Light"/>
                <w:noProof/>
                <w:webHidden/>
              </w:rPr>
              <w:fldChar w:fldCharType="begin"/>
            </w:r>
            <w:r w:rsidR="003428E9" w:rsidRPr="007304B6">
              <w:rPr>
                <w:rFonts w:ascii="Calibri Light" w:hAnsi="Calibri Light" w:cs="Calibri Light"/>
                <w:noProof/>
                <w:webHidden/>
              </w:rPr>
              <w:instrText xml:space="preserve"> PAGEREF _Toc62638761 \h </w:instrText>
            </w:r>
            <w:r w:rsidR="003428E9" w:rsidRPr="007304B6">
              <w:rPr>
                <w:rFonts w:ascii="Calibri Light" w:hAnsi="Calibri Light" w:cs="Calibri Light"/>
                <w:noProof/>
                <w:webHidden/>
              </w:rPr>
            </w:r>
            <w:r w:rsidR="003428E9" w:rsidRPr="007304B6">
              <w:rPr>
                <w:rFonts w:ascii="Calibri Light" w:hAnsi="Calibri Light" w:cs="Calibri Light"/>
                <w:noProof/>
                <w:webHidden/>
              </w:rPr>
              <w:fldChar w:fldCharType="separate"/>
            </w:r>
            <w:r w:rsidR="007304B6">
              <w:rPr>
                <w:rFonts w:ascii="Calibri Light" w:hAnsi="Calibri Light" w:cs="Calibri Light"/>
                <w:noProof/>
                <w:webHidden/>
              </w:rPr>
              <w:t>209</w:t>
            </w:r>
            <w:r w:rsidR="003428E9" w:rsidRPr="007304B6">
              <w:rPr>
                <w:rFonts w:ascii="Calibri Light" w:hAnsi="Calibri Light" w:cs="Calibri Light"/>
                <w:noProof/>
                <w:webHidden/>
              </w:rPr>
              <w:fldChar w:fldCharType="end"/>
            </w:r>
          </w:hyperlink>
        </w:p>
        <w:p w14:paraId="147C816E" w14:textId="7A6F5A57" w:rsidR="003428E9" w:rsidRPr="007304B6" w:rsidRDefault="00D25A65">
          <w:pPr>
            <w:pStyle w:val="TOC2"/>
            <w:tabs>
              <w:tab w:val="left" w:pos="2248"/>
              <w:tab w:val="right" w:leader="dot" w:pos="9348"/>
            </w:tabs>
            <w:rPr>
              <w:rFonts w:ascii="Calibri Light" w:eastAsiaTheme="minorEastAsia" w:hAnsi="Calibri Light" w:cs="Calibri Light"/>
              <w:noProof/>
              <w:sz w:val="22"/>
              <w:szCs w:val="22"/>
            </w:rPr>
          </w:pPr>
          <w:hyperlink w:anchor="_Toc62638762" w:history="1">
            <w:r w:rsidR="003428E9" w:rsidRPr="007304B6">
              <w:rPr>
                <w:rStyle w:val="Hyperlink"/>
                <w:rFonts w:ascii="Calibri Light" w:hAnsi="Calibri Light" w:cs="Calibri Light"/>
                <w:noProof/>
                <w:w w:val="99"/>
              </w:rPr>
              <w:t>29.2</w:t>
            </w:r>
            <w:r w:rsidR="003428E9" w:rsidRPr="007304B6">
              <w:rPr>
                <w:rFonts w:ascii="Calibri Light" w:eastAsiaTheme="minorEastAsia" w:hAnsi="Calibri Light" w:cs="Calibri Light"/>
                <w:noProof/>
                <w:sz w:val="22"/>
                <w:szCs w:val="22"/>
              </w:rPr>
              <w:tab/>
            </w:r>
            <w:r w:rsidR="003428E9" w:rsidRPr="007304B6">
              <w:rPr>
                <w:rStyle w:val="Hyperlink"/>
                <w:rFonts w:ascii="Calibri Light" w:hAnsi="Calibri Light" w:cs="Calibri Light"/>
                <w:noProof/>
                <w:lang w:val="id"/>
              </w:rPr>
              <w:t>Tugas Pemeliharaan dan Jadwal Tes</w:t>
            </w:r>
            <w:r w:rsidR="003428E9" w:rsidRPr="007304B6">
              <w:rPr>
                <w:rFonts w:ascii="Calibri Light" w:hAnsi="Calibri Light" w:cs="Calibri Light"/>
                <w:noProof/>
                <w:webHidden/>
              </w:rPr>
              <w:tab/>
            </w:r>
            <w:r w:rsidR="003428E9" w:rsidRPr="007304B6">
              <w:rPr>
                <w:rFonts w:ascii="Calibri Light" w:hAnsi="Calibri Light" w:cs="Calibri Light"/>
                <w:noProof/>
                <w:webHidden/>
              </w:rPr>
              <w:fldChar w:fldCharType="begin"/>
            </w:r>
            <w:r w:rsidR="003428E9" w:rsidRPr="007304B6">
              <w:rPr>
                <w:rFonts w:ascii="Calibri Light" w:hAnsi="Calibri Light" w:cs="Calibri Light"/>
                <w:noProof/>
                <w:webHidden/>
              </w:rPr>
              <w:instrText xml:space="preserve"> PAGEREF _Toc62638762 \h </w:instrText>
            </w:r>
            <w:r w:rsidR="003428E9" w:rsidRPr="007304B6">
              <w:rPr>
                <w:rFonts w:ascii="Calibri Light" w:hAnsi="Calibri Light" w:cs="Calibri Light"/>
                <w:noProof/>
                <w:webHidden/>
              </w:rPr>
            </w:r>
            <w:r w:rsidR="003428E9" w:rsidRPr="007304B6">
              <w:rPr>
                <w:rFonts w:ascii="Calibri Light" w:hAnsi="Calibri Light" w:cs="Calibri Light"/>
                <w:noProof/>
                <w:webHidden/>
              </w:rPr>
              <w:fldChar w:fldCharType="separate"/>
            </w:r>
            <w:r w:rsidR="007304B6">
              <w:rPr>
                <w:rFonts w:ascii="Calibri Light" w:hAnsi="Calibri Light" w:cs="Calibri Light"/>
                <w:noProof/>
                <w:webHidden/>
              </w:rPr>
              <w:t>209</w:t>
            </w:r>
            <w:r w:rsidR="003428E9" w:rsidRPr="007304B6">
              <w:rPr>
                <w:rFonts w:ascii="Calibri Light" w:hAnsi="Calibri Light" w:cs="Calibri Light"/>
                <w:noProof/>
                <w:webHidden/>
              </w:rPr>
              <w:fldChar w:fldCharType="end"/>
            </w:r>
          </w:hyperlink>
        </w:p>
        <w:p w14:paraId="077E08C5" w14:textId="4BBD3E0E" w:rsidR="003428E9" w:rsidRPr="007304B6" w:rsidRDefault="00D25A65">
          <w:pPr>
            <w:pStyle w:val="TOC1"/>
            <w:tabs>
              <w:tab w:val="right" w:leader="dot" w:pos="9348"/>
            </w:tabs>
            <w:rPr>
              <w:rFonts w:ascii="Calibri Light" w:eastAsiaTheme="minorEastAsia" w:hAnsi="Calibri Light" w:cs="Calibri Light"/>
              <w:b w:val="0"/>
              <w:bCs w:val="0"/>
              <w:noProof/>
              <w:sz w:val="22"/>
              <w:szCs w:val="22"/>
            </w:rPr>
          </w:pPr>
          <w:hyperlink w:anchor="_Toc62638763" w:history="1">
            <w:r w:rsidR="003428E9" w:rsidRPr="007304B6">
              <w:rPr>
                <w:rStyle w:val="Hyperlink"/>
                <w:rFonts w:ascii="Calibri Light" w:hAnsi="Calibri Light" w:cs="Calibri Light"/>
                <w:noProof/>
                <w:lang w:val="id"/>
              </w:rPr>
              <w:t>Bab 30 Garansi dan Pelayanan</w:t>
            </w:r>
            <w:r w:rsidR="003428E9" w:rsidRPr="007304B6">
              <w:rPr>
                <w:rFonts w:ascii="Calibri Light" w:hAnsi="Calibri Light" w:cs="Calibri Light"/>
                <w:noProof/>
                <w:webHidden/>
              </w:rPr>
              <w:tab/>
            </w:r>
            <w:r w:rsidR="003428E9" w:rsidRPr="007304B6">
              <w:rPr>
                <w:rFonts w:ascii="Calibri Light" w:hAnsi="Calibri Light" w:cs="Calibri Light"/>
                <w:noProof/>
                <w:webHidden/>
              </w:rPr>
              <w:fldChar w:fldCharType="begin"/>
            </w:r>
            <w:r w:rsidR="003428E9" w:rsidRPr="007304B6">
              <w:rPr>
                <w:rFonts w:ascii="Calibri Light" w:hAnsi="Calibri Light" w:cs="Calibri Light"/>
                <w:noProof/>
                <w:webHidden/>
              </w:rPr>
              <w:instrText xml:space="preserve"> PAGEREF _Toc62638763 \h </w:instrText>
            </w:r>
            <w:r w:rsidR="003428E9" w:rsidRPr="007304B6">
              <w:rPr>
                <w:rFonts w:ascii="Calibri Light" w:hAnsi="Calibri Light" w:cs="Calibri Light"/>
                <w:noProof/>
                <w:webHidden/>
              </w:rPr>
            </w:r>
            <w:r w:rsidR="003428E9" w:rsidRPr="007304B6">
              <w:rPr>
                <w:rFonts w:ascii="Calibri Light" w:hAnsi="Calibri Light" w:cs="Calibri Light"/>
                <w:noProof/>
                <w:webHidden/>
              </w:rPr>
              <w:fldChar w:fldCharType="separate"/>
            </w:r>
            <w:r w:rsidR="007304B6">
              <w:rPr>
                <w:rFonts w:ascii="Calibri Light" w:hAnsi="Calibri Light" w:cs="Calibri Light"/>
                <w:noProof/>
                <w:webHidden/>
              </w:rPr>
              <w:t>212</w:t>
            </w:r>
            <w:r w:rsidR="003428E9" w:rsidRPr="007304B6">
              <w:rPr>
                <w:rFonts w:ascii="Calibri Light" w:hAnsi="Calibri Light" w:cs="Calibri Light"/>
                <w:noProof/>
                <w:webHidden/>
              </w:rPr>
              <w:fldChar w:fldCharType="end"/>
            </w:r>
          </w:hyperlink>
        </w:p>
        <w:p w14:paraId="09231CB3" w14:textId="185608BB" w:rsidR="003428E9" w:rsidRPr="007304B6" w:rsidRDefault="00D25A65">
          <w:pPr>
            <w:pStyle w:val="TOC2"/>
            <w:tabs>
              <w:tab w:val="left" w:pos="2248"/>
              <w:tab w:val="right" w:leader="dot" w:pos="9348"/>
            </w:tabs>
            <w:rPr>
              <w:rFonts w:ascii="Calibri Light" w:eastAsiaTheme="minorEastAsia" w:hAnsi="Calibri Light" w:cs="Calibri Light"/>
              <w:noProof/>
              <w:sz w:val="22"/>
              <w:szCs w:val="22"/>
            </w:rPr>
          </w:pPr>
          <w:hyperlink w:anchor="_Toc62638764" w:history="1">
            <w:r w:rsidR="003428E9" w:rsidRPr="007304B6">
              <w:rPr>
                <w:rStyle w:val="Hyperlink"/>
                <w:rFonts w:ascii="Calibri Light" w:hAnsi="Calibri Light" w:cs="Calibri Light"/>
                <w:noProof/>
                <w:w w:val="99"/>
              </w:rPr>
              <w:t>30.1</w:t>
            </w:r>
            <w:r w:rsidR="003428E9" w:rsidRPr="007304B6">
              <w:rPr>
                <w:rFonts w:ascii="Calibri Light" w:eastAsiaTheme="minorEastAsia" w:hAnsi="Calibri Light" w:cs="Calibri Light"/>
                <w:noProof/>
                <w:sz w:val="22"/>
                <w:szCs w:val="22"/>
              </w:rPr>
              <w:tab/>
            </w:r>
            <w:r w:rsidR="003428E9" w:rsidRPr="007304B6">
              <w:rPr>
                <w:rStyle w:val="Hyperlink"/>
                <w:rFonts w:ascii="Calibri Light" w:hAnsi="Calibri Light" w:cs="Calibri Light"/>
                <w:noProof/>
                <w:lang w:val="id"/>
              </w:rPr>
              <w:t>Garansi</w:t>
            </w:r>
            <w:r w:rsidR="003428E9" w:rsidRPr="007304B6">
              <w:rPr>
                <w:rFonts w:ascii="Calibri Light" w:hAnsi="Calibri Light" w:cs="Calibri Light"/>
                <w:noProof/>
                <w:webHidden/>
              </w:rPr>
              <w:tab/>
            </w:r>
            <w:r w:rsidR="003428E9" w:rsidRPr="007304B6">
              <w:rPr>
                <w:rFonts w:ascii="Calibri Light" w:hAnsi="Calibri Light" w:cs="Calibri Light"/>
                <w:noProof/>
                <w:webHidden/>
              </w:rPr>
              <w:fldChar w:fldCharType="begin"/>
            </w:r>
            <w:r w:rsidR="003428E9" w:rsidRPr="007304B6">
              <w:rPr>
                <w:rFonts w:ascii="Calibri Light" w:hAnsi="Calibri Light" w:cs="Calibri Light"/>
                <w:noProof/>
                <w:webHidden/>
              </w:rPr>
              <w:instrText xml:space="preserve"> PAGEREF _Toc62638764 \h </w:instrText>
            </w:r>
            <w:r w:rsidR="003428E9" w:rsidRPr="007304B6">
              <w:rPr>
                <w:rFonts w:ascii="Calibri Light" w:hAnsi="Calibri Light" w:cs="Calibri Light"/>
                <w:noProof/>
                <w:webHidden/>
              </w:rPr>
            </w:r>
            <w:r w:rsidR="003428E9" w:rsidRPr="007304B6">
              <w:rPr>
                <w:rFonts w:ascii="Calibri Light" w:hAnsi="Calibri Light" w:cs="Calibri Light"/>
                <w:noProof/>
                <w:webHidden/>
              </w:rPr>
              <w:fldChar w:fldCharType="separate"/>
            </w:r>
            <w:r w:rsidR="007304B6">
              <w:rPr>
                <w:rFonts w:ascii="Calibri Light" w:hAnsi="Calibri Light" w:cs="Calibri Light"/>
                <w:noProof/>
                <w:webHidden/>
              </w:rPr>
              <w:t>212</w:t>
            </w:r>
            <w:r w:rsidR="003428E9" w:rsidRPr="007304B6">
              <w:rPr>
                <w:rFonts w:ascii="Calibri Light" w:hAnsi="Calibri Light" w:cs="Calibri Light"/>
                <w:noProof/>
                <w:webHidden/>
              </w:rPr>
              <w:fldChar w:fldCharType="end"/>
            </w:r>
          </w:hyperlink>
        </w:p>
        <w:p w14:paraId="2310BC2C" w14:textId="1AA9F824" w:rsidR="003428E9" w:rsidRPr="007304B6" w:rsidRDefault="00D25A65">
          <w:pPr>
            <w:pStyle w:val="TOC2"/>
            <w:tabs>
              <w:tab w:val="left" w:pos="2248"/>
              <w:tab w:val="right" w:leader="dot" w:pos="9348"/>
            </w:tabs>
            <w:rPr>
              <w:rFonts w:ascii="Calibri Light" w:eastAsiaTheme="minorEastAsia" w:hAnsi="Calibri Light" w:cs="Calibri Light"/>
              <w:noProof/>
              <w:sz w:val="22"/>
              <w:szCs w:val="22"/>
            </w:rPr>
          </w:pPr>
          <w:hyperlink w:anchor="_Toc62638765" w:history="1">
            <w:r w:rsidR="003428E9" w:rsidRPr="007304B6">
              <w:rPr>
                <w:rStyle w:val="Hyperlink"/>
                <w:rFonts w:ascii="Calibri Light" w:hAnsi="Calibri Light" w:cs="Calibri Light"/>
                <w:noProof/>
                <w:w w:val="99"/>
              </w:rPr>
              <w:t>30.2</w:t>
            </w:r>
            <w:r w:rsidR="003428E9" w:rsidRPr="007304B6">
              <w:rPr>
                <w:rFonts w:ascii="Calibri Light" w:eastAsiaTheme="minorEastAsia" w:hAnsi="Calibri Light" w:cs="Calibri Light"/>
                <w:noProof/>
                <w:sz w:val="22"/>
                <w:szCs w:val="22"/>
              </w:rPr>
              <w:tab/>
            </w:r>
            <w:r w:rsidR="003428E9" w:rsidRPr="007304B6">
              <w:rPr>
                <w:rStyle w:val="Hyperlink"/>
                <w:rFonts w:ascii="Calibri Light" w:hAnsi="Calibri Light" w:cs="Calibri Light"/>
                <w:noProof/>
                <w:lang w:val="id"/>
              </w:rPr>
              <w:t xml:space="preserve">Informasi </w:t>
            </w:r>
            <w:r w:rsidR="003428E9" w:rsidRPr="007304B6">
              <w:rPr>
                <w:rStyle w:val="Hyperlink"/>
                <w:rFonts w:ascii="Calibri Light" w:hAnsi="Calibri Light" w:cs="Calibri Light"/>
                <w:noProof/>
              </w:rPr>
              <w:t>K</w:t>
            </w:r>
            <w:r w:rsidR="003428E9" w:rsidRPr="007304B6">
              <w:rPr>
                <w:rStyle w:val="Hyperlink"/>
                <w:rFonts w:ascii="Calibri Light" w:hAnsi="Calibri Light" w:cs="Calibri Light"/>
                <w:noProof/>
                <w:lang w:val="id"/>
              </w:rPr>
              <w:t>ontak</w:t>
            </w:r>
            <w:r w:rsidR="003428E9" w:rsidRPr="007304B6">
              <w:rPr>
                <w:rFonts w:ascii="Calibri Light" w:hAnsi="Calibri Light" w:cs="Calibri Light"/>
                <w:noProof/>
                <w:webHidden/>
              </w:rPr>
              <w:tab/>
            </w:r>
            <w:r w:rsidR="003428E9" w:rsidRPr="007304B6">
              <w:rPr>
                <w:rFonts w:ascii="Calibri Light" w:hAnsi="Calibri Light" w:cs="Calibri Light"/>
                <w:noProof/>
                <w:webHidden/>
              </w:rPr>
              <w:fldChar w:fldCharType="begin"/>
            </w:r>
            <w:r w:rsidR="003428E9" w:rsidRPr="007304B6">
              <w:rPr>
                <w:rFonts w:ascii="Calibri Light" w:hAnsi="Calibri Light" w:cs="Calibri Light"/>
                <w:noProof/>
                <w:webHidden/>
              </w:rPr>
              <w:instrText xml:space="preserve"> PAGEREF _Toc62638765 \h </w:instrText>
            </w:r>
            <w:r w:rsidR="003428E9" w:rsidRPr="007304B6">
              <w:rPr>
                <w:rFonts w:ascii="Calibri Light" w:hAnsi="Calibri Light" w:cs="Calibri Light"/>
                <w:noProof/>
                <w:webHidden/>
              </w:rPr>
            </w:r>
            <w:r w:rsidR="003428E9" w:rsidRPr="007304B6">
              <w:rPr>
                <w:rFonts w:ascii="Calibri Light" w:hAnsi="Calibri Light" w:cs="Calibri Light"/>
                <w:noProof/>
                <w:webHidden/>
              </w:rPr>
              <w:fldChar w:fldCharType="separate"/>
            </w:r>
            <w:r w:rsidR="007304B6">
              <w:rPr>
                <w:rFonts w:ascii="Calibri Light" w:hAnsi="Calibri Light" w:cs="Calibri Light"/>
                <w:noProof/>
                <w:webHidden/>
              </w:rPr>
              <w:t>212</w:t>
            </w:r>
            <w:r w:rsidR="003428E9" w:rsidRPr="007304B6">
              <w:rPr>
                <w:rFonts w:ascii="Calibri Light" w:hAnsi="Calibri Light" w:cs="Calibri Light"/>
                <w:noProof/>
                <w:webHidden/>
              </w:rPr>
              <w:fldChar w:fldCharType="end"/>
            </w:r>
          </w:hyperlink>
        </w:p>
        <w:p w14:paraId="540F9FDA" w14:textId="141E25C5" w:rsidR="003428E9" w:rsidRPr="007304B6" w:rsidRDefault="00D25A65">
          <w:pPr>
            <w:pStyle w:val="TOC1"/>
            <w:tabs>
              <w:tab w:val="right" w:leader="dot" w:pos="9348"/>
            </w:tabs>
            <w:rPr>
              <w:rFonts w:ascii="Calibri Light" w:eastAsiaTheme="minorEastAsia" w:hAnsi="Calibri Light" w:cs="Calibri Light"/>
              <w:b w:val="0"/>
              <w:bCs w:val="0"/>
              <w:noProof/>
              <w:sz w:val="22"/>
              <w:szCs w:val="22"/>
            </w:rPr>
          </w:pPr>
          <w:hyperlink w:anchor="_Toc62638766" w:history="1">
            <w:r w:rsidR="003428E9" w:rsidRPr="007304B6">
              <w:rPr>
                <w:rStyle w:val="Hyperlink"/>
                <w:rFonts w:ascii="Calibri Light" w:hAnsi="Calibri Light" w:cs="Calibri Light"/>
                <w:noProof/>
                <w:lang w:val="id"/>
              </w:rPr>
              <w:t>Bab 31 Aksesoris</w:t>
            </w:r>
            <w:r w:rsidR="003428E9" w:rsidRPr="007304B6">
              <w:rPr>
                <w:rFonts w:ascii="Calibri Light" w:hAnsi="Calibri Light" w:cs="Calibri Light"/>
                <w:noProof/>
                <w:webHidden/>
              </w:rPr>
              <w:tab/>
            </w:r>
            <w:r w:rsidR="003428E9" w:rsidRPr="007304B6">
              <w:rPr>
                <w:rFonts w:ascii="Calibri Light" w:hAnsi="Calibri Light" w:cs="Calibri Light"/>
                <w:noProof/>
                <w:webHidden/>
              </w:rPr>
              <w:fldChar w:fldCharType="begin"/>
            </w:r>
            <w:r w:rsidR="003428E9" w:rsidRPr="007304B6">
              <w:rPr>
                <w:rFonts w:ascii="Calibri Light" w:hAnsi="Calibri Light" w:cs="Calibri Light"/>
                <w:noProof/>
                <w:webHidden/>
              </w:rPr>
              <w:instrText xml:space="preserve"> PAGEREF _Toc62638766 \h </w:instrText>
            </w:r>
            <w:r w:rsidR="003428E9" w:rsidRPr="007304B6">
              <w:rPr>
                <w:rFonts w:ascii="Calibri Light" w:hAnsi="Calibri Light" w:cs="Calibri Light"/>
                <w:noProof/>
                <w:webHidden/>
              </w:rPr>
            </w:r>
            <w:r w:rsidR="003428E9" w:rsidRPr="007304B6">
              <w:rPr>
                <w:rFonts w:ascii="Calibri Light" w:hAnsi="Calibri Light" w:cs="Calibri Light"/>
                <w:noProof/>
                <w:webHidden/>
              </w:rPr>
              <w:fldChar w:fldCharType="separate"/>
            </w:r>
            <w:r w:rsidR="007304B6">
              <w:rPr>
                <w:rFonts w:ascii="Calibri Light" w:hAnsi="Calibri Light" w:cs="Calibri Light"/>
                <w:noProof/>
                <w:webHidden/>
              </w:rPr>
              <w:t>212</w:t>
            </w:r>
            <w:r w:rsidR="003428E9" w:rsidRPr="007304B6">
              <w:rPr>
                <w:rFonts w:ascii="Calibri Light" w:hAnsi="Calibri Light" w:cs="Calibri Light"/>
                <w:noProof/>
                <w:webHidden/>
              </w:rPr>
              <w:fldChar w:fldCharType="end"/>
            </w:r>
          </w:hyperlink>
        </w:p>
        <w:p w14:paraId="76744D0D" w14:textId="665893D9" w:rsidR="003428E9" w:rsidRPr="007304B6" w:rsidRDefault="00D25A65">
          <w:pPr>
            <w:pStyle w:val="TOC2"/>
            <w:tabs>
              <w:tab w:val="left" w:pos="2248"/>
              <w:tab w:val="right" w:leader="dot" w:pos="9348"/>
            </w:tabs>
            <w:rPr>
              <w:rFonts w:ascii="Calibri Light" w:eastAsiaTheme="minorEastAsia" w:hAnsi="Calibri Light" w:cs="Calibri Light"/>
              <w:noProof/>
              <w:sz w:val="22"/>
              <w:szCs w:val="22"/>
            </w:rPr>
          </w:pPr>
          <w:hyperlink w:anchor="_Toc62638767" w:history="1">
            <w:r w:rsidR="003428E9" w:rsidRPr="007304B6">
              <w:rPr>
                <w:rStyle w:val="Hyperlink"/>
                <w:rFonts w:ascii="Calibri Light" w:hAnsi="Calibri Light" w:cs="Calibri Light"/>
                <w:noProof/>
                <w:w w:val="99"/>
              </w:rPr>
              <w:t>31.1</w:t>
            </w:r>
            <w:r w:rsidR="003428E9" w:rsidRPr="007304B6">
              <w:rPr>
                <w:rFonts w:ascii="Calibri Light" w:eastAsiaTheme="minorEastAsia" w:hAnsi="Calibri Light" w:cs="Calibri Light"/>
                <w:noProof/>
                <w:sz w:val="22"/>
                <w:szCs w:val="22"/>
              </w:rPr>
              <w:tab/>
            </w:r>
            <w:r w:rsidR="003428E9" w:rsidRPr="007304B6">
              <w:rPr>
                <w:rStyle w:val="Hyperlink"/>
                <w:rFonts w:ascii="Calibri Light" w:hAnsi="Calibri Light" w:cs="Calibri Light"/>
                <w:noProof/>
                <w:lang w:val="id"/>
              </w:rPr>
              <w:t>Aksesoris E</w:t>
            </w:r>
            <w:r w:rsidR="003428E9" w:rsidRPr="007304B6">
              <w:rPr>
                <w:rStyle w:val="Hyperlink"/>
                <w:rFonts w:ascii="Calibri Light" w:hAnsi="Calibri Light" w:cs="Calibri Light"/>
                <w:noProof/>
              </w:rPr>
              <w:t>K</w:t>
            </w:r>
            <w:r w:rsidR="003428E9" w:rsidRPr="007304B6">
              <w:rPr>
                <w:rStyle w:val="Hyperlink"/>
                <w:rFonts w:ascii="Calibri Light" w:hAnsi="Calibri Light" w:cs="Calibri Light"/>
                <w:noProof/>
                <w:lang w:val="id"/>
              </w:rPr>
              <w:t>G</w:t>
            </w:r>
            <w:r w:rsidR="003428E9" w:rsidRPr="007304B6">
              <w:rPr>
                <w:rFonts w:ascii="Calibri Light" w:hAnsi="Calibri Light" w:cs="Calibri Light"/>
                <w:noProof/>
                <w:webHidden/>
              </w:rPr>
              <w:tab/>
            </w:r>
            <w:r w:rsidR="003428E9" w:rsidRPr="007304B6">
              <w:rPr>
                <w:rFonts w:ascii="Calibri Light" w:hAnsi="Calibri Light" w:cs="Calibri Light"/>
                <w:noProof/>
                <w:webHidden/>
              </w:rPr>
              <w:fldChar w:fldCharType="begin"/>
            </w:r>
            <w:r w:rsidR="003428E9" w:rsidRPr="007304B6">
              <w:rPr>
                <w:rFonts w:ascii="Calibri Light" w:hAnsi="Calibri Light" w:cs="Calibri Light"/>
                <w:noProof/>
                <w:webHidden/>
              </w:rPr>
              <w:instrText xml:space="preserve"> PAGEREF _Toc62638767 \h </w:instrText>
            </w:r>
            <w:r w:rsidR="003428E9" w:rsidRPr="007304B6">
              <w:rPr>
                <w:rFonts w:ascii="Calibri Light" w:hAnsi="Calibri Light" w:cs="Calibri Light"/>
                <w:noProof/>
                <w:webHidden/>
              </w:rPr>
            </w:r>
            <w:r w:rsidR="003428E9" w:rsidRPr="007304B6">
              <w:rPr>
                <w:rFonts w:ascii="Calibri Light" w:hAnsi="Calibri Light" w:cs="Calibri Light"/>
                <w:noProof/>
                <w:webHidden/>
              </w:rPr>
              <w:fldChar w:fldCharType="separate"/>
            </w:r>
            <w:r w:rsidR="007304B6">
              <w:rPr>
                <w:rFonts w:ascii="Calibri Light" w:hAnsi="Calibri Light" w:cs="Calibri Light"/>
                <w:noProof/>
                <w:webHidden/>
              </w:rPr>
              <w:t>212</w:t>
            </w:r>
            <w:r w:rsidR="003428E9" w:rsidRPr="007304B6">
              <w:rPr>
                <w:rFonts w:ascii="Calibri Light" w:hAnsi="Calibri Light" w:cs="Calibri Light"/>
                <w:noProof/>
                <w:webHidden/>
              </w:rPr>
              <w:fldChar w:fldCharType="end"/>
            </w:r>
          </w:hyperlink>
        </w:p>
        <w:p w14:paraId="66BCEA46" w14:textId="248B3EF1" w:rsidR="003428E9" w:rsidRPr="007304B6" w:rsidRDefault="00D25A65">
          <w:pPr>
            <w:pStyle w:val="TOC2"/>
            <w:tabs>
              <w:tab w:val="left" w:pos="2248"/>
              <w:tab w:val="right" w:leader="dot" w:pos="9348"/>
            </w:tabs>
            <w:rPr>
              <w:rFonts w:ascii="Calibri Light" w:eastAsiaTheme="minorEastAsia" w:hAnsi="Calibri Light" w:cs="Calibri Light"/>
              <w:noProof/>
              <w:sz w:val="22"/>
              <w:szCs w:val="22"/>
            </w:rPr>
          </w:pPr>
          <w:hyperlink w:anchor="_Toc62638768" w:history="1">
            <w:r w:rsidR="003428E9" w:rsidRPr="007304B6">
              <w:rPr>
                <w:rStyle w:val="Hyperlink"/>
                <w:rFonts w:ascii="Calibri Light" w:hAnsi="Calibri Light" w:cs="Calibri Light"/>
                <w:noProof/>
                <w:w w:val="99"/>
              </w:rPr>
              <w:t>31.2</w:t>
            </w:r>
            <w:r w:rsidR="003428E9" w:rsidRPr="007304B6">
              <w:rPr>
                <w:rFonts w:ascii="Calibri Light" w:eastAsiaTheme="minorEastAsia" w:hAnsi="Calibri Light" w:cs="Calibri Light"/>
                <w:noProof/>
                <w:sz w:val="22"/>
                <w:szCs w:val="22"/>
              </w:rPr>
              <w:tab/>
            </w:r>
            <w:r w:rsidR="003428E9" w:rsidRPr="007304B6">
              <w:rPr>
                <w:rStyle w:val="Hyperlink"/>
                <w:rFonts w:ascii="Calibri Light" w:hAnsi="Calibri Light" w:cs="Calibri Light"/>
                <w:noProof/>
                <w:lang w:val="id"/>
              </w:rPr>
              <w:t>Aksesoris SpO</w:t>
            </w:r>
            <w:r w:rsidR="003428E9" w:rsidRPr="007304B6">
              <w:rPr>
                <w:rStyle w:val="Hyperlink"/>
                <w:rFonts w:ascii="Calibri Light" w:hAnsi="Calibri Light" w:cs="Calibri Light"/>
                <w:noProof/>
                <w:vertAlign w:val="subscript"/>
                <w:lang w:val="id"/>
              </w:rPr>
              <w:t>2</w:t>
            </w:r>
            <w:r w:rsidR="003428E9" w:rsidRPr="007304B6">
              <w:rPr>
                <w:rFonts w:ascii="Calibri Light" w:hAnsi="Calibri Light" w:cs="Calibri Light"/>
                <w:noProof/>
                <w:webHidden/>
              </w:rPr>
              <w:tab/>
            </w:r>
            <w:r w:rsidR="003428E9" w:rsidRPr="007304B6">
              <w:rPr>
                <w:rFonts w:ascii="Calibri Light" w:hAnsi="Calibri Light" w:cs="Calibri Light"/>
                <w:noProof/>
                <w:webHidden/>
              </w:rPr>
              <w:fldChar w:fldCharType="begin"/>
            </w:r>
            <w:r w:rsidR="003428E9" w:rsidRPr="007304B6">
              <w:rPr>
                <w:rFonts w:ascii="Calibri Light" w:hAnsi="Calibri Light" w:cs="Calibri Light"/>
                <w:noProof/>
                <w:webHidden/>
              </w:rPr>
              <w:instrText xml:space="preserve"> PAGEREF _Toc62638768 \h </w:instrText>
            </w:r>
            <w:r w:rsidR="003428E9" w:rsidRPr="007304B6">
              <w:rPr>
                <w:rFonts w:ascii="Calibri Light" w:hAnsi="Calibri Light" w:cs="Calibri Light"/>
                <w:noProof/>
                <w:webHidden/>
              </w:rPr>
            </w:r>
            <w:r w:rsidR="003428E9" w:rsidRPr="007304B6">
              <w:rPr>
                <w:rFonts w:ascii="Calibri Light" w:hAnsi="Calibri Light" w:cs="Calibri Light"/>
                <w:noProof/>
                <w:webHidden/>
              </w:rPr>
              <w:fldChar w:fldCharType="separate"/>
            </w:r>
            <w:r w:rsidR="007304B6">
              <w:rPr>
                <w:rFonts w:ascii="Calibri Light" w:hAnsi="Calibri Light" w:cs="Calibri Light"/>
                <w:noProof/>
                <w:webHidden/>
              </w:rPr>
              <w:t>214</w:t>
            </w:r>
            <w:r w:rsidR="003428E9" w:rsidRPr="007304B6">
              <w:rPr>
                <w:rFonts w:ascii="Calibri Light" w:hAnsi="Calibri Light" w:cs="Calibri Light"/>
                <w:noProof/>
                <w:webHidden/>
              </w:rPr>
              <w:fldChar w:fldCharType="end"/>
            </w:r>
          </w:hyperlink>
        </w:p>
        <w:p w14:paraId="787477B0" w14:textId="7DCF17D8" w:rsidR="003428E9" w:rsidRPr="007304B6" w:rsidRDefault="00D25A65">
          <w:pPr>
            <w:pStyle w:val="TOC2"/>
            <w:tabs>
              <w:tab w:val="left" w:pos="2248"/>
              <w:tab w:val="right" w:leader="dot" w:pos="9348"/>
            </w:tabs>
            <w:rPr>
              <w:rFonts w:ascii="Calibri Light" w:eastAsiaTheme="minorEastAsia" w:hAnsi="Calibri Light" w:cs="Calibri Light"/>
              <w:noProof/>
              <w:sz w:val="22"/>
              <w:szCs w:val="22"/>
            </w:rPr>
          </w:pPr>
          <w:hyperlink w:anchor="_Toc62638769" w:history="1">
            <w:r w:rsidR="003428E9" w:rsidRPr="007304B6">
              <w:rPr>
                <w:rStyle w:val="Hyperlink"/>
                <w:rFonts w:ascii="Calibri Light" w:hAnsi="Calibri Light" w:cs="Calibri Light"/>
                <w:noProof/>
                <w:w w:val="99"/>
              </w:rPr>
              <w:t>31.3</w:t>
            </w:r>
            <w:r w:rsidR="003428E9" w:rsidRPr="007304B6">
              <w:rPr>
                <w:rFonts w:ascii="Calibri Light" w:eastAsiaTheme="minorEastAsia" w:hAnsi="Calibri Light" w:cs="Calibri Light"/>
                <w:noProof/>
                <w:sz w:val="22"/>
                <w:szCs w:val="22"/>
              </w:rPr>
              <w:tab/>
            </w:r>
            <w:r w:rsidR="003428E9" w:rsidRPr="007304B6">
              <w:rPr>
                <w:rStyle w:val="Hyperlink"/>
                <w:rFonts w:ascii="Calibri Light" w:hAnsi="Calibri Light" w:cs="Calibri Light"/>
                <w:noProof/>
              </w:rPr>
              <w:t xml:space="preserve">Aksesoris </w:t>
            </w:r>
            <w:r w:rsidR="003428E9" w:rsidRPr="007304B6">
              <w:rPr>
                <w:rStyle w:val="Hyperlink"/>
                <w:rFonts w:ascii="Calibri Light" w:hAnsi="Calibri Light" w:cs="Calibri Light"/>
                <w:noProof/>
                <w:lang w:val="id"/>
              </w:rPr>
              <w:t>NIBP</w:t>
            </w:r>
            <w:r w:rsidR="003428E9" w:rsidRPr="007304B6">
              <w:rPr>
                <w:rFonts w:ascii="Calibri Light" w:hAnsi="Calibri Light" w:cs="Calibri Light"/>
                <w:noProof/>
                <w:webHidden/>
              </w:rPr>
              <w:tab/>
            </w:r>
            <w:r w:rsidR="003428E9" w:rsidRPr="007304B6">
              <w:rPr>
                <w:rFonts w:ascii="Calibri Light" w:hAnsi="Calibri Light" w:cs="Calibri Light"/>
                <w:noProof/>
                <w:webHidden/>
              </w:rPr>
              <w:fldChar w:fldCharType="begin"/>
            </w:r>
            <w:r w:rsidR="003428E9" w:rsidRPr="007304B6">
              <w:rPr>
                <w:rFonts w:ascii="Calibri Light" w:hAnsi="Calibri Light" w:cs="Calibri Light"/>
                <w:noProof/>
                <w:webHidden/>
              </w:rPr>
              <w:instrText xml:space="preserve"> PAGEREF _Toc62638769 \h </w:instrText>
            </w:r>
            <w:r w:rsidR="003428E9" w:rsidRPr="007304B6">
              <w:rPr>
                <w:rFonts w:ascii="Calibri Light" w:hAnsi="Calibri Light" w:cs="Calibri Light"/>
                <w:noProof/>
                <w:webHidden/>
              </w:rPr>
            </w:r>
            <w:r w:rsidR="003428E9" w:rsidRPr="007304B6">
              <w:rPr>
                <w:rFonts w:ascii="Calibri Light" w:hAnsi="Calibri Light" w:cs="Calibri Light"/>
                <w:noProof/>
                <w:webHidden/>
              </w:rPr>
              <w:fldChar w:fldCharType="separate"/>
            </w:r>
            <w:r w:rsidR="007304B6">
              <w:rPr>
                <w:rFonts w:ascii="Calibri Light" w:hAnsi="Calibri Light" w:cs="Calibri Light"/>
                <w:noProof/>
                <w:webHidden/>
              </w:rPr>
              <w:t>215</w:t>
            </w:r>
            <w:r w:rsidR="003428E9" w:rsidRPr="007304B6">
              <w:rPr>
                <w:rFonts w:ascii="Calibri Light" w:hAnsi="Calibri Light" w:cs="Calibri Light"/>
                <w:noProof/>
                <w:webHidden/>
              </w:rPr>
              <w:fldChar w:fldCharType="end"/>
            </w:r>
          </w:hyperlink>
        </w:p>
        <w:p w14:paraId="2720893C" w14:textId="0CBC3B21" w:rsidR="003428E9" w:rsidRPr="007304B6" w:rsidRDefault="00D25A65">
          <w:pPr>
            <w:pStyle w:val="TOC2"/>
            <w:tabs>
              <w:tab w:val="left" w:pos="2248"/>
              <w:tab w:val="right" w:leader="dot" w:pos="9348"/>
            </w:tabs>
            <w:rPr>
              <w:rFonts w:ascii="Calibri Light" w:eastAsiaTheme="minorEastAsia" w:hAnsi="Calibri Light" w:cs="Calibri Light"/>
              <w:noProof/>
              <w:sz w:val="22"/>
              <w:szCs w:val="22"/>
            </w:rPr>
          </w:pPr>
          <w:hyperlink w:anchor="_Toc62638770" w:history="1">
            <w:r w:rsidR="003428E9" w:rsidRPr="007304B6">
              <w:rPr>
                <w:rStyle w:val="Hyperlink"/>
                <w:rFonts w:ascii="Calibri Light" w:hAnsi="Calibri Light" w:cs="Calibri Light"/>
                <w:noProof/>
                <w:w w:val="99"/>
              </w:rPr>
              <w:t>31.4</w:t>
            </w:r>
            <w:r w:rsidR="003428E9" w:rsidRPr="007304B6">
              <w:rPr>
                <w:rFonts w:ascii="Calibri Light" w:eastAsiaTheme="minorEastAsia" w:hAnsi="Calibri Light" w:cs="Calibri Light"/>
                <w:noProof/>
                <w:sz w:val="22"/>
                <w:szCs w:val="22"/>
              </w:rPr>
              <w:tab/>
            </w:r>
            <w:r w:rsidR="003428E9" w:rsidRPr="007304B6">
              <w:rPr>
                <w:rStyle w:val="Hyperlink"/>
                <w:rFonts w:ascii="Calibri Light" w:hAnsi="Calibri Light" w:cs="Calibri Light"/>
                <w:noProof/>
              </w:rPr>
              <w:t xml:space="preserve">Aksesoris </w:t>
            </w:r>
            <w:r w:rsidR="003428E9" w:rsidRPr="007304B6">
              <w:rPr>
                <w:rStyle w:val="Hyperlink"/>
                <w:rFonts w:ascii="Calibri Light" w:hAnsi="Calibri Light" w:cs="Calibri Light"/>
                <w:noProof/>
                <w:lang w:val="id"/>
              </w:rPr>
              <w:t>TEMP</w:t>
            </w:r>
            <w:r w:rsidR="003428E9" w:rsidRPr="007304B6">
              <w:rPr>
                <w:rFonts w:ascii="Calibri Light" w:hAnsi="Calibri Light" w:cs="Calibri Light"/>
                <w:noProof/>
                <w:webHidden/>
              </w:rPr>
              <w:tab/>
            </w:r>
            <w:r w:rsidR="003428E9" w:rsidRPr="007304B6">
              <w:rPr>
                <w:rFonts w:ascii="Calibri Light" w:hAnsi="Calibri Light" w:cs="Calibri Light"/>
                <w:noProof/>
                <w:webHidden/>
              </w:rPr>
              <w:fldChar w:fldCharType="begin"/>
            </w:r>
            <w:r w:rsidR="003428E9" w:rsidRPr="007304B6">
              <w:rPr>
                <w:rFonts w:ascii="Calibri Light" w:hAnsi="Calibri Light" w:cs="Calibri Light"/>
                <w:noProof/>
                <w:webHidden/>
              </w:rPr>
              <w:instrText xml:space="preserve"> PAGEREF _Toc62638770 \h </w:instrText>
            </w:r>
            <w:r w:rsidR="003428E9" w:rsidRPr="007304B6">
              <w:rPr>
                <w:rFonts w:ascii="Calibri Light" w:hAnsi="Calibri Light" w:cs="Calibri Light"/>
                <w:noProof/>
                <w:webHidden/>
              </w:rPr>
            </w:r>
            <w:r w:rsidR="003428E9" w:rsidRPr="007304B6">
              <w:rPr>
                <w:rFonts w:ascii="Calibri Light" w:hAnsi="Calibri Light" w:cs="Calibri Light"/>
                <w:noProof/>
                <w:webHidden/>
              </w:rPr>
              <w:fldChar w:fldCharType="separate"/>
            </w:r>
            <w:r w:rsidR="007304B6">
              <w:rPr>
                <w:rFonts w:ascii="Calibri Light" w:hAnsi="Calibri Light" w:cs="Calibri Light"/>
                <w:noProof/>
                <w:webHidden/>
              </w:rPr>
              <w:t>216</w:t>
            </w:r>
            <w:r w:rsidR="003428E9" w:rsidRPr="007304B6">
              <w:rPr>
                <w:rFonts w:ascii="Calibri Light" w:hAnsi="Calibri Light" w:cs="Calibri Light"/>
                <w:noProof/>
                <w:webHidden/>
              </w:rPr>
              <w:fldChar w:fldCharType="end"/>
            </w:r>
          </w:hyperlink>
        </w:p>
        <w:p w14:paraId="263D84A9" w14:textId="0C1F823E" w:rsidR="003428E9" w:rsidRPr="007304B6" w:rsidRDefault="00D25A65">
          <w:pPr>
            <w:pStyle w:val="TOC2"/>
            <w:tabs>
              <w:tab w:val="left" w:pos="2248"/>
              <w:tab w:val="right" w:leader="dot" w:pos="9348"/>
            </w:tabs>
            <w:rPr>
              <w:rFonts w:ascii="Calibri Light" w:eastAsiaTheme="minorEastAsia" w:hAnsi="Calibri Light" w:cs="Calibri Light"/>
              <w:noProof/>
              <w:sz w:val="22"/>
              <w:szCs w:val="22"/>
            </w:rPr>
          </w:pPr>
          <w:hyperlink w:anchor="_Toc62638771" w:history="1">
            <w:r w:rsidR="003428E9" w:rsidRPr="007304B6">
              <w:rPr>
                <w:rStyle w:val="Hyperlink"/>
                <w:rFonts w:ascii="Calibri Light" w:hAnsi="Calibri Light" w:cs="Calibri Light"/>
                <w:noProof/>
                <w:w w:val="99"/>
              </w:rPr>
              <w:t>31.5</w:t>
            </w:r>
            <w:r w:rsidR="003428E9" w:rsidRPr="007304B6">
              <w:rPr>
                <w:rFonts w:ascii="Calibri Light" w:eastAsiaTheme="minorEastAsia" w:hAnsi="Calibri Light" w:cs="Calibri Light"/>
                <w:noProof/>
                <w:sz w:val="22"/>
                <w:szCs w:val="22"/>
              </w:rPr>
              <w:tab/>
            </w:r>
            <w:r w:rsidR="003428E9" w:rsidRPr="007304B6">
              <w:rPr>
                <w:rStyle w:val="Hyperlink"/>
                <w:rFonts w:ascii="Calibri Light" w:hAnsi="Calibri Light" w:cs="Calibri Light"/>
                <w:noProof/>
              </w:rPr>
              <w:t xml:space="preserve">Aksesoris </w:t>
            </w:r>
            <w:r w:rsidR="003428E9" w:rsidRPr="007304B6">
              <w:rPr>
                <w:rStyle w:val="Hyperlink"/>
                <w:rFonts w:ascii="Calibri Light" w:hAnsi="Calibri Light" w:cs="Calibri Light"/>
                <w:noProof/>
                <w:lang w:val="id"/>
              </w:rPr>
              <w:t>IBP</w:t>
            </w:r>
            <w:r w:rsidR="003428E9" w:rsidRPr="007304B6">
              <w:rPr>
                <w:rFonts w:ascii="Calibri Light" w:hAnsi="Calibri Light" w:cs="Calibri Light"/>
                <w:noProof/>
                <w:webHidden/>
              </w:rPr>
              <w:tab/>
            </w:r>
            <w:r w:rsidR="003428E9" w:rsidRPr="007304B6">
              <w:rPr>
                <w:rFonts w:ascii="Calibri Light" w:hAnsi="Calibri Light" w:cs="Calibri Light"/>
                <w:noProof/>
                <w:webHidden/>
              </w:rPr>
              <w:fldChar w:fldCharType="begin"/>
            </w:r>
            <w:r w:rsidR="003428E9" w:rsidRPr="007304B6">
              <w:rPr>
                <w:rFonts w:ascii="Calibri Light" w:hAnsi="Calibri Light" w:cs="Calibri Light"/>
                <w:noProof/>
                <w:webHidden/>
              </w:rPr>
              <w:instrText xml:space="preserve"> PAGEREF _Toc62638771 \h </w:instrText>
            </w:r>
            <w:r w:rsidR="003428E9" w:rsidRPr="007304B6">
              <w:rPr>
                <w:rFonts w:ascii="Calibri Light" w:hAnsi="Calibri Light" w:cs="Calibri Light"/>
                <w:noProof/>
                <w:webHidden/>
              </w:rPr>
            </w:r>
            <w:r w:rsidR="003428E9" w:rsidRPr="007304B6">
              <w:rPr>
                <w:rFonts w:ascii="Calibri Light" w:hAnsi="Calibri Light" w:cs="Calibri Light"/>
                <w:noProof/>
                <w:webHidden/>
              </w:rPr>
              <w:fldChar w:fldCharType="separate"/>
            </w:r>
            <w:r w:rsidR="007304B6">
              <w:rPr>
                <w:rFonts w:ascii="Calibri Light" w:hAnsi="Calibri Light" w:cs="Calibri Light"/>
                <w:noProof/>
                <w:webHidden/>
              </w:rPr>
              <w:t>216</w:t>
            </w:r>
            <w:r w:rsidR="003428E9" w:rsidRPr="007304B6">
              <w:rPr>
                <w:rFonts w:ascii="Calibri Light" w:hAnsi="Calibri Light" w:cs="Calibri Light"/>
                <w:noProof/>
                <w:webHidden/>
              </w:rPr>
              <w:fldChar w:fldCharType="end"/>
            </w:r>
          </w:hyperlink>
        </w:p>
        <w:p w14:paraId="21171446" w14:textId="7A419782" w:rsidR="003428E9" w:rsidRPr="007304B6" w:rsidRDefault="00D25A65">
          <w:pPr>
            <w:pStyle w:val="TOC2"/>
            <w:tabs>
              <w:tab w:val="left" w:pos="2248"/>
              <w:tab w:val="right" w:leader="dot" w:pos="9348"/>
            </w:tabs>
            <w:rPr>
              <w:rFonts w:ascii="Calibri Light" w:eastAsiaTheme="minorEastAsia" w:hAnsi="Calibri Light" w:cs="Calibri Light"/>
              <w:noProof/>
              <w:sz w:val="22"/>
              <w:szCs w:val="22"/>
            </w:rPr>
          </w:pPr>
          <w:hyperlink w:anchor="_Toc62638772" w:history="1">
            <w:r w:rsidR="003428E9" w:rsidRPr="007304B6">
              <w:rPr>
                <w:rStyle w:val="Hyperlink"/>
                <w:rFonts w:ascii="Calibri Light" w:hAnsi="Calibri Light" w:cs="Calibri Light"/>
                <w:noProof/>
                <w:w w:val="99"/>
              </w:rPr>
              <w:t>31.6</w:t>
            </w:r>
            <w:r w:rsidR="003428E9" w:rsidRPr="007304B6">
              <w:rPr>
                <w:rFonts w:ascii="Calibri Light" w:eastAsiaTheme="minorEastAsia" w:hAnsi="Calibri Light" w:cs="Calibri Light"/>
                <w:noProof/>
                <w:sz w:val="22"/>
                <w:szCs w:val="22"/>
              </w:rPr>
              <w:tab/>
            </w:r>
            <w:r w:rsidR="003428E9" w:rsidRPr="007304B6">
              <w:rPr>
                <w:rStyle w:val="Hyperlink"/>
                <w:rFonts w:ascii="Calibri Light" w:hAnsi="Calibri Light" w:cs="Calibri Light"/>
                <w:noProof/>
                <w:lang w:val="id"/>
              </w:rPr>
              <w:t>Aksesori</w:t>
            </w:r>
            <w:r w:rsidR="003428E9" w:rsidRPr="007304B6">
              <w:rPr>
                <w:rStyle w:val="Hyperlink"/>
                <w:rFonts w:ascii="Calibri Light" w:hAnsi="Calibri Light" w:cs="Calibri Light"/>
                <w:noProof/>
              </w:rPr>
              <w:t>s</w:t>
            </w:r>
            <w:r w:rsidR="003428E9" w:rsidRPr="007304B6">
              <w:rPr>
                <w:rStyle w:val="Hyperlink"/>
                <w:rFonts w:ascii="Calibri Light" w:hAnsi="Calibri Light" w:cs="Calibri Light"/>
                <w:noProof/>
                <w:lang w:val="id"/>
              </w:rPr>
              <w:t xml:space="preserve"> C</w:t>
            </w:r>
            <w:r w:rsidR="003428E9" w:rsidRPr="007304B6">
              <w:rPr>
                <w:rStyle w:val="Hyperlink"/>
                <w:rFonts w:ascii="Calibri Light" w:hAnsi="Calibri Light" w:cs="Calibri Light"/>
                <w:noProof/>
              </w:rPr>
              <w:t>O</w:t>
            </w:r>
            <w:r w:rsidR="003428E9" w:rsidRPr="007304B6">
              <w:rPr>
                <w:rStyle w:val="Hyperlink"/>
                <w:rFonts w:ascii="Calibri Light" w:hAnsi="Calibri Light" w:cs="Calibri Light"/>
                <w:noProof/>
                <w:vertAlign w:val="subscript"/>
                <w:lang w:val="id"/>
              </w:rPr>
              <w:t>2</w:t>
            </w:r>
            <w:r w:rsidR="003428E9" w:rsidRPr="007304B6">
              <w:rPr>
                <w:rFonts w:ascii="Calibri Light" w:hAnsi="Calibri Light" w:cs="Calibri Light"/>
                <w:noProof/>
                <w:webHidden/>
              </w:rPr>
              <w:tab/>
            </w:r>
            <w:r w:rsidR="003428E9" w:rsidRPr="007304B6">
              <w:rPr>
                <w:rFonts w:ascii="Calibri Light" w:hAnsi="Calibri Light" w:cs="Calibri Light"/>
                <w:noProof/>
                <w:webHidden/>
              </w:rPr>
              <w:fldChar w:fldCharType="begin"/>
            </w:r>
            <w:r w:rsidR="003428E9" w:rsidRPr="007304B6">
              <w:rPr>
                <w:rFonts w:ascii="Calibri Light" w:hAnsi="Calibri Light" w:cs="Calibri Light"/>
                <w:noProof/>
                <w:webHidden/>
              </w:rPr>
              <w:instrText xml:space="preserve"> PAGEREF _Toc62638772 \h </w:instrText>
            </w:r>
            <w:r w:rsidR="003428E9" w:rsidRPr="007304B6">
              <w:rPr>
                <w:rFonts w:ascii="Calibri Light" w:hAnsi="Calibri Light" w:cs="Calibri Light"/>
                <w:noProof/>
                <w:webHidden/>
              </w:rPr>
            </w:r>
            <w:r w:rsidR="003428E9" w:rsidRPr="007304B6">
              <w:rPr>
                <w:rFonts w:ascii="Calibri Light" w:hAnsi="Calibri Light" w:cs="Calibri Light"/>
                <w:noProof/>
                <w:webHidden/>
              </w:rPr>
              <w:fldChar w:fldCharType="separate"/>
            </w:r>
            <w:r w:rsidR="007304B6">
              <w:rPr>
                <w:rFonts w:ascii="Calibri Light" w:hAnsi="Calibri Light" w:cs="Calibri Light"/>
                <w:noProof/>
                <w:webHidden/>
              </w:rPr>
              <w:t>217</w:t>
            </w:r>
            <w:r w:rsidR="003428E9" w:rsidRPr="007304B6">
              <w:rPr>
                <w:rFonts w:ascii="Calibri Light" w:hAnsi="Calibri Light" w:cs="Calibri Light"/>
                <w:noProof/>
                <w:webHidden/>
              </w:rPr>
              <w:fldChar w:fldCharType="end"/>
            </w:r>
          </w:hyperlink>
        </w:p>
        <w:p w14:paraId="0D7182D8" w14:textId="582CCE0E" w:rsidR="003428E9" w:rsidRPr="007304B6" w:rsidRDefault="00D25A65">
          <w:pPr>
            <w:pStyle w:val="TOC2"/>
            <w:tabs>
              <w:tab w:val="left" w:pos="2248"/>
              <w:tab w:val="right" w:leader="dot" w:pos="9348"/>
            </w:tabs>
            <w:rPr>
              <w:rFonts w:ascii="Calibri Light" w:eastAsiaTheme="minorEastAsia" w:hAnsi="Calibri Light" w:cs="Calibri Light"/>
              <w:noProof/>
              <w:sz w:val="22"/>
              <w:szCs w:val="22"/>
            </w:rPr>
          </w:pPr>
          <w:hyperlink w:anchor="_Toc62638773" w:history="1">
            <w:r w:rsidR="003428E9" w:rsidRPr="007304B6">
              <w:rPr>
                <w:rStyle w:val="Hyperlink"/>
                <w:rFonts w:ascii="Calibri Light" w:hAnsi="Calibri Light" w:cs="Calibri Light"/>
                <w:noProof/>
                <w:w w:val="99"/>
              </w:rPr>
              <w:t>31.7</w:t>
            </w:r>
            <w:r w:rsidR="003428E9" w:rsidRPr="007304B6">
              <w:rPr>
                <w:rFonts w:ascii="Calibri Light" w:eastAsiaTheme="minorEastAsia" w:hAnsi="Calibri Light" w:cs="Calibri Light"/>
                <w:noProof/>
                <w:sz w:val="22"/>
                <w:szCs w:val="22"/>
              </w:rPr>
              <w:tab/>
            </w:r>
            <w:r w:rsidR="003428E9" w:rsidRPr="007304B6">
              <w:rPr>
                <w:rStyle w:val="Hyperlink"/>
                <w:rFonts w:ascii="Calibri Light" w:hAnsi="Calibri Light" w:cs="Calibri Light"/>
                <w:noProof/>
              </w:rPr>
              <w:t xml:space="preserve">Aksesoris </w:t>
            </w:r>
            <w:r w:rsidR="003428E9" w:rsidRPr="007304B6">
              <w:rPr>
                <w:rStyle w:val="Hyperlink"/>
                <w:rFonts w:ascii="Calibri Light" w:hAnsi="Calibri Light" w:cs="Calibri Light"/>
                <w:noProof/>
                <w:lang w:val="id"/>
              </w:rPr>
              <w:t>C.O.</w:t>
            </w:r>
            <w:r w:rsidR="003428E9" w:rsidRPr="007304B6">
              <w:rPr>
                <w:rFonts w:ascii="Calibri Light" w:hAnsi="Calibri Light" w:cs="Calibri Light"/>
                <w:noProof/>
                <w:webHidden/>
              </w:rPr>
              <w:tab/>
            </w:r>
            <w:r w:rsidR="003428E9" w:rsidRPr="007304B6">
              <w:rPr>
                <w:rFonts w:ascii="Calibri Light" w:hAnsi="Calibri Light" w:cs="Calibri Light"/>
                <w:noProof/>
                <w:webHidden/>
              </w:rPr>
              <w:fldChar w:fldCharType="begin"/>
            </w:r>
            <w:r w:rsidR="003428E9" w:rsidRPr="007304B6">
              <w:rPr>
                <w:rFonts w:ascii="Calibri Light" w:hAnsi="Calibri Light" w:cs="Calibri Light"/>
                <w:noProof/>
                <w:webHidden/>
              </w:rPr>
              <w:instrText xml:space="preserve"> PAGEREF _Toc62638773 \h </w:instrText>
            </w:r>
            <w:r w:rsidR="003428E9" w:rsidRPr="007304B6">
              <w:rPr>
                <w:rFonts w:ascii="Calibri Light" w:hAnsi="Calibri Light" w:cs="Calibri Light"/>
                <w:noProof/>
                <w:webHidden/>
              </w:rPr>
            </w:r>
            <w:r w:rsidR="003428E9" w:rsidRPr="007304B6">
              <w:rPr>
                <w:rFonts w:ascii="Calibri Light" w:hAnsi="Calibri Light" w:cs="Calibri Light"/>
                <w:noProof/>
                <w:webHidden/>
              </w:rPr>
              <w:fldChar w:fldCharType="separate"/>
            </w:r>
            <w:r w:rsidR="007304B6">
              <w:rPr>
                <w:rFonts w:ascii="Calibri Light" w:hAnsi="Calibri Light" w:cs="Calibri Light"/>
                <w:noProof/>
                <w:webHidden/>
              </w:rPr>
              <w:t>218</w:t>
            </w:r>
            <w:r w:rsidR="003428E9" w:rsidRPr="007304B6">
              <w:rPr>
                <w:rFonts w:ascii="Calibri Light" w:hAnsi="Calibri Light" w:cs="Calibri Light"/>
                <w:noProof/>
                <w:webHidden/>
              </w:rPr>
              <w:fldChar w:fldCharType="end"/>
            </w:r>
          </w:hyperlink>
        </w:p>
        <w:p w14:paraId="56B561E6" w14:textId="27C2A9CC" w:rsidR="003428E9" w:rsidRPr="007304B6" w:rsidRDefault="00D25A65">
          <w:pPr>
            <w:pStyle w:val="TOC2"/>
            <w:tabs>
              <w:tab w:val="left" w:pos="2248"/>
              <w:tab w:val="right" w:leader="dot" w:pos="9348"/>
            </w:tabs>
            <w:rPr>
              <w:rFonts w:ascii="Calibri Light" w:eastAsiaTheme="minorEastAsia" w:hAnsi="Calibri Light" w:cs="Calibri Light"/>
              <w:noProof/>
              <w:sz w:val="22"/>
              <w:szCs w:val="22"/>
            </w:rPr>
          </w:pPr>
          <w:hyperlink w:anchor="_Toc62638774" w:history="1">
            <w:r w:rsidR="003428E9" w:rsidRPr="007304B6">
              <w:rPr>
                <w:rStyle w:val="Hyperlink"/>
                <w:rFonts w:ascii="Calibri Light" w:hAnsi="Calibri Light" w:cs="Calibri Light"/>
                <w:noProof/>
                <w:w w:val="99"/>
              </w:rPr>
              <w:t>31.8</w:t>
            </w:r>
            <w:r w:rsidR="003428E9" w:rsidRPr="007304B6">
              <w:rPr>
                <w:rFonts w:ascii="Calibri Light" w:eastAsiaTheme="minorEastAsia" w:hAnsi="Calibri Light" w:cs="Calibri Light"/>
                <w:noProof/>
                <w:sz w:val="22"/>
                <w:szCs w:val="22"/>
              </w:rPr>
              <w:tab/>
            </w:r>
            <w:r w:rsidR="003428E9" w:rsidRPr="007304B6">
              <w:rPr>
                <w:rStyle w:val="Hyperlink"/>
                <w:rFonts w:ascii="Calibri Light" w:hAnsi="Calibri Light" w:cs="Calibri Light"/>
                <w:noProof/>
              </w:rPr>
              <w:t xml:space="preserve">Aksesoris </w:t>
            </w:r>
            <w:r w:rsidR="003428E9" w:rsidRPr="007304B6">
              <w:rPr>
                <w:rStyle w:val="Hyperlink"/>
                <w:rFonts w:ascii="Calibri Light" w:hAnsi="Calibri Light" w:cs="Calibri Light"/>
                <w:noProof/>
                <w:lang w:val="id"/>
              </w:rPr>
              <w:t>AG</w:t>
            </w:r>
            <w:r w:rsidR="003428E9" w:rsidRPr="007304B6">
              <w:rPr>
                <w:rFonts w:ascii="Calibri Light" w:hAnsi="Calibri Light" w:cs="Calibri Light"/>
                <w:noProof/>
                <w:webHidden/>
              </w:rPr>
              <w:tab/>
            </w:r>
            <w:r w:rsidR="003428E9" w:rsidRPr="007304B6">
              <w:rPr>
                <w:rFonts w:ascii="Calibri Light" w:hAnsi="Calibri Light" w:cs="Calibri Light"/>
                <w:noProof/>
                <w:webHidden/>
              </w:rPr>
              <w:fldChar w:fldCharType="begin"/>
            </w:r>
            <w:r w:rsidR="003428E9" w:rsidRPr="007304B6">
              <w:rPr>
                <w:rFonts w:ascii="Calibri Light" w:hAnsi="Calibri Light" w:cs="Calibri Light"/>
                <w:noProof/>
                <w:webHidden/>
              </w:rPr>
              <w:instrText xml:space="preserve"> PAGEREF _Toc62638774 \h </w:instrText>
            </w:r>
            <w:r w:rsidR="003428E9" w:rsidRPr="007304B6">
              <w:rPr>
                <w:rFonts w:ascii="Calibri Light" w:hAnsi="Calibri Light" w:cs="Calibri Light"/>
                <w:noProof/>
                <w:webHidden/>
              </w:rPr>
            </w:r>
            <w:r w:rsidR="003428E9" w:rsidRPr="007304B6">
              <w:rPr>
                <w:rFonts w:ascii="Calibri Light" w:hAnsi="Calibri Light" w:cs="Calibri Light"/>
                <w:noProof/>
                <w:webHidden/>
              </w:rPr>
              <w:fldChar w:fldCharType="separate"/>
            </w:r>
            <w:r w:rsidR="007304B6">
              <w:rPr>
                <w:rFonts w:ascii="Calibri Light" w:hAnsi="Calibri Light" w:cs="Calibri Light"/>
                <w:noProof/>
                <w:webHidden/>
              </w:rPr>
              <w:t>218</w:t>
            </w:r>
            <w:r w:rsidR="003428E9" w:rsidRPr="007304B6">
              <w:rPr>
                <w:rFonts w:ascii="Calibri Light" w:hAnsi="Calibri Light" w:cs="Calibri Light"/>
                <w:noProof/>
                <w:webHidden/>
              </w:rPr>
              <w:fldChar w:fldCharType="end"/>
            </w:r>
          </w:hyperlink>
        </w:p>
        <w:p w14:paraId="07798EB2" w14:textId="71552D5E" w:rsidR="003428E9" w:rsidRPr="007304B6" w:rsidRDefault="00D25A65">
          <w:pPr>
            <w:pStyle w:val="TOC2"/>
            <w:tabs>
              <w:tab w:val="left" w:pos="2248"/>
              <w:tab w:val="right" w:leader="dot" w:pos="9348"/>
            </w:tabs>
            <w:rPr>
              <w:rFonts w:ascii="Calibri Light" w:eastAsiaTheme="minorEastAsia" w:hAnsi="Calibri Light" w:cs="Calibri Light"/>
              <w:noProof/>
              <w:sz w:val="22"/>
              <w:szCs w:val="22"/>
            </w:rPr>
          </w:pPr>
          <w:hyperlink w:anchor="_Toc62638775" w:history="1">
            <w:r w:rsidR="003428E9" w:rsidRPr="007304B6">
              <w:rPr>
                <w:rStyle w:val="Hyperlink"/>
                <w:rFonts w:ascii="Calibri Light" w:hAnsi="Calibri Light" w:cs="Calibri Light"/>
                <w:noProof/>
                <w:w w:val="99"/>
              </w:rPr>
              <w:t>31.9</w:t>
            </w:r>
            <w:r w:rsidR="003428E9" w:rsidRPr="007304B6">
              <w:rPr>
                <w:rFonts w:ascii="Calibri Light" w:eastAsiaTheme="minorEastAsia" w:hAnsi="Calibri Light" w:cs="Calibri Light"/>
                <w:noProof/>
                <w:sz w:val="22"/>
                <w:szCs w:val="22"/>
              </w:rPr>
              <w:tab/>
            </w:r>
            <w:r w:rsidR="003428E9" w:rsidRPr="007304B6">
              <w:rPr>
                <w:rStyle w:val="Hyperlink"/>
                <w:rFonts w:ascii="Calibri Light" w:hAnsi="Calibri Light" w:cs="Calibri Light"/>
                <w:noProof/>
              </w:rPr>
              <w:t xml:space="preserve">Aksesoris </w:t>
            </w:r>
            <w:r w:rsidR="003428E9" w:rsidRPr="007304B6">
              <w:rPr>
                <w:rStyle w:val="Hyperlink"/>
                <w:rFonts w:ascii="Calibri Light" w:hAnsi="Calibri Light" w:cs="Calibri Light"/>
                <w:noProof/>
                <w:lang w:val="id"/>
              </w:rPr>
              <w:t>BIS</w:t>
            </w:r>
            <w:r w:rsidR="003428E9" w:rsidRPr="007304B6">
              <w:rPr>
                <w:rFonts w:ascii="Calibri Light" w:hAnsi="Calibri Light" w:cs="Calibri Light"/>
                <w:noProof/>
                <w:webHidden/>
              </w:rPr>
              <w:tab/>
            </w:r>
            <w:r w:rsidR="003428E9" w:rsidRPr="007304B6">
              <w:rPr>
                <w:rFonts w:ascii="Calibri Light" w:hAnsi="Calibri Light" w:cs="Calibri Light"/>
                <w:noProof/>
                <w:webHidden/>
              </w:rPr>
              <w:fldChar w:fldCharType="begin"/>
            </w:r>
            <w:r w:rsidR="003428E9" w:rsidRPr="007304B6">
              <w:rPr>
                <w:rFonts w:ascii="Calibri Light" w:hAnsi="Calibri Light" w:cs="Calibri Light"/>
                <w:noProof/>
                <w:webHidden/>
              </w:rPr>
              <w:instrText xml:space="preserve"> PAGEREF _Toc62638775 \h </w:instrText>
            </w:r>
            <w:r w:rsidR="003428E9" w:rsidRPr="007304B6">
              <w:rPr>
                <w:rFonts w:ascii="Calibri Light" w:hAnsi="Calibri Light" w:cs="Calibri Light"/>
                <w:noProof/>
                <w:webHidden/>
              </w:rPr>
            </w:r>
            <w:r w:rsidR="003428E9" w:rsidRPr="007304B6">
              <w:rPr>
                <w:rFonts w:ascii="Calibri Light" w:hAnsi="Calibri Light" w:cs="Calibri Light"/>
                <w:noProof/>
                <w:webHidden/>
              </w:rPr>
              <w:fldChar w:fldCharType="separate"/>
            </w:r>
            <w:r w:rsidR="007304B6">
              <w:rPr>
                <w:rFonts w:ascii="Calibri Light" w:hAnsi="Calibri Light" w:cs="Calibri Light"/>
                <w:noProof/>
                <w:webHidden/>
              </w:rPr>
              <w:t>219</w:t>
            </w:r>
            <w:r w:rsidR="003428E9" w:rsidRPr="007304B6">
              <w:rPr>
                <w:rFonts w:ascii="Calibri Light" w:hAnsi="Calibri Light" w:cs="Calibri Light"/>
                <w:noProof/>
                <w:webHidden/>
              </w:rPr>
              <w:fldChar w:fldCharType="end"/>
            </w:r>
          </w:hyperlink>
        </w:p>
        <w:p w14:paraId="5D6409D8" w14:textId="6B4B960F" w:rsidR="003428E9" w:rsidRPr="007304B6" w:rsidRDefault="00D25A65">
          <w:pPr>
            <w:pStyle w:val="TOC2"/>
            <w:tabs>
              <w:tab w:val="left" w:pos="2248"/>
              <w:tab w:val="right" w:leader="dot" w:pos="9348"/>
            </w:tabs>
            <w:rPr>
              <w:rFonts w:ascii="Calibri Light" w:eastAsiaTheme="minorEastAsia" w:hAnsi="Calibri Light" w:cs="Calibri Light"/>
              <w:noProof/>
              <w:sz w:val="22"/>
              <w:szCs w:val="22"/>
            </w:rPr>
          </w:pPr>
          <w:hyperlink w:anchor="_Toc62638776" w:history="1">
            <w:r w:rsidR="003428E9" w:rsidRPr="007304B6">
              <w:rPr>
                <w:rStyle w:val="Hyperlink"/>
                <w:rFonts w:ascii="Calibri Light" w:hAnsi="Calibri Light" w:cs="Calibri Light"/>
                <w:noProof/>
                <w:w w:val="99"/>
              </w:rPr>
              <w:t>31.10</w:t>
            </w:r>
            <w:r w:rsidR="003428E9" w:rsidRPr="007304B6">
              <w:rPr>
                <w:rFonts w:ascii="Calibri Light" w:eastAsiaTheme="minorEastAsia" w:hAnsi="Calibri Light" w:cs="Calibri Light"/>
                <w:noProof/>
                <w:sz w:val="22"/>
                <w:szCs w:val="22"/>
              </w:rPr>
              <w:tab/>
            </w:r>
            <w:r w:rsidR="003428E9" w:rsidRPr="007304B6">
              <w:rPr>
                <w:rStyle w:val="Hyperlink"/>
                <w:rFonts w:ascii="Calibri Light" w:hAnsi="Calibri Light" w:cs="Calibri Light"/>
                <w:noProof/>
              </w:rPr>
              <w:t xml:space="preserve">Aksesoris </w:t>
            </w:r>
            <w:r w:rsidR="003428E9" w:rsidRPr="007304B6">
              <w:rPr>
                <w:rStyle w:val="Hyperlink"/>
                <w:rFonts w:ascii="Calibri Light" w:hAnsi="Calibri Light" w:cs="Calibri Light"/>
                <w:noProof/>
                <w:lang w:val="id"/>
              </w:rPr>
              <w:t>RM</w:t>
            </w:r>
            <w:r w:rsidR="003428E9" w:rsidRPr="007304B6">
              <w:rPr>
                <w:rFonts w:ascii="Calibri Light" w:hAnsi="Calibri Light" w:cs="Calibri Light"/>
                <w:noProof/>
                <w:webHidden/>
              </w:rPr>
              <w:tab/>
            </w:r>
            <w:r w:rsidR="003428E9" w:rsidRPr="007304B6">
              <w:rPr>
                <w:rFonts w:ascii="Calibri Light" w:hAnsi="Calibri Light" w:cs="Calibri Light"/>
                <w:noProof/>
                <w:webHidden/>
              </w:rPr>
              <w:fldChar w:fldCharType="begin"/>
            </w:r>
            <w:r w:rsidR="003428E9" w:rsidRPr="007304B6">
              <w:rPr>
                <w:rFonts w:ascii="Calibri Light" w:hAnsi="Calibri Light" w:cs="Calibri Light"/>
                <w:noProof/>
                <w:webHidden/>
              </w:rPr>
              <w:instrText xml:space="preserve"> PAGEREF _Toc62638776 \h </w:instrText>
            </w:r>
            <w:r w:rsidR="003428E9" w:rsidRPr="007304B6">
              <w:rPr>
                <w:rFonts w:ascii="Calibri Light" w:hAnsi="Calibri Light" w:cs="Calibri Light"/>
                <w:noProof/>
                <w:webHidden/>
              </w:rPr>
            </w:r>
            <w:r w:rsidR="003428E9" w:rsidRPr="007304B6">
              <w:rPr>
                <w:rFonts w:ascii="Calibri Light" w:hAnsi="Calibri Light" w:cs="Calibri Light"/>
                <w:noProof/>
                <w:webHidden/>
              </w:rPr>
              <w:fldChar w:fldCharType="separate"/>
            </w:r>
            <w:r w:rsidR="007304B6">
              <w:rPr>
                <w:rFonts w:ascii="Calibri Light" w:hAnsi="Calibri Light" w:cs="Calibri Light"/>
                <w:noProof/>
                <w:webHidden/>
              </w:rPr>
              <w:t>219</w:t>
            </w:r>
            <w:r w:rsidR="003428E9" w:rsidRPr="007304B6">
              <w:rPr>
                <w:rFonts w:ascii="Calibri Light" w:hAnsi="Calibri Light" w:cs="Calibri Light"/>
                <w:noProof/>
                <w:webHidden/>
              </w:rPr>
              <w:fldChar w:fldCharType="end"/>
            </w:r>
          </w:hyperlink>
        </w:p>
        <w:p w14:paraId="61DA92BC" w14:textId="2782940A" w:rsidR="003428E9" w:rsidRPr="007304B6" w:rsidRDefault="00D25A65">
          <w:pPr>
            <w:pStyle w:val="TOC2"/>
            <w:tabs>
              <w:tab w:val="left" w:pos="2248"/>
              <w:tab w:val="right" w:leader="dot" w:pos="9348"/>
            </w:tabs>
            <w:rPr>
              <w:rFonts w:ascii="Calibri Light" w:eastAsiaTheme="minorEastAsia" w:hAnsi="Calibri Light" w:cs="Calibri Light"/>
              <w:noProof/>
              <w:sz w:val="22"/>
              <w:szCs w:val="22"/>
            </w:rPr>
          </w:pPr>
          <w:hyperlink w:anchor="_Toc62638777" w:history="1">
            <w:r w:rsidR="003428E9" w:rsidRPr="007304B6">
              <w:rPr>
                <w:rStyle w:val="Hyperlink"/>
                <w:rFonts w:ascii="Calibri Light" w:hAnsi="Calibri Light" w:cs="Calibri Light"/>
                <w:noProof/>
                <w:w w:val="99"/>
              </w:rPr>
              <w:t>31.11</w:t>
            </w:r>
            <w:r w:rsidR="003428E9" w:rsidRPr="007304B6">
              <w:rPr>
                <w:rFonts w:ascii="Calibri Light" w:eastAsiaTheme="minorEastAsia" w:hAnsi="Calibri Light" w:cs="Calibri Light"/>
                <w:noProof/>
                <w:sz w:val="22"/>
                <w:szCs w:val="22"/>
              </w:rPr>
              <w:tab/>
            </w:r>
            <w:r w:rsidR="003428E9" w:rsidRPr="007304B6">
              <w:rPr>
                <w:rStyle w:val="Hyperlink"/>
                <w:rFonts w:ascii="Calibri Light" w:hAnsi="Calibri Light" w:cs="Calibri Light"/>
                <w:noProof/>
              </w:rPr>
              <w:t xml:space="preserve">Aksesoris </w:t>
            </w:r>
            <w:r w:rsidR="003428E9" w:rsidRPr="007304B6">
              <w:rPr>
                <w:rStyle w:val="Hyperlink"/>
                <w:rFonts w:ascii="Calibri Light" w:hAnsi="Calibri Light" w:cs="Calibri Light"/>
                <w:noProof/>
                <w:lang w:val="id"/>
              </w:rPr>
              <w:t>ICG</w:t>
            </w:r>
            <w:r w:rsidR="003428E9" w:rsidRPr="007304B6">
              <w:rPr>
                <w:rFonts w:ascii="Calibri Light" w:hAnsi="Calibri Light" w:cs="Calibri Light"/>
                <w:noProof/>
                <w:webHidden/>
              </w:rPr>
              <w:tab/>
            </w:r>
            <w:r w:rsidR="003428E9" w:rsidRPr="007304B6">
              <w:rPr>
                <w:rFonts w:ascii="Calibri Light" w:hAnsi="Calibri Light" w:cs="Calibri Light"/>
                <w:noProof/>
                <w:webHidden/>
              </w:rPr>
              <w:fldChar w:fldCharType="begin"/>
            </w:r>
            <w:r w:rsidR="003428E9" w:rsidRPr="007304B6">
              <w:rPr>
                <w:rFonts w:ascii="Calibri Light" w:hAnsi="Calibri Light" w:cs="Calibri Light"/>
                <w:noProof/>
                <w:webHidden/>
              </w:rPr>
              <w:instrText xml:space="preserve"> PAGEREF _Toc62638777 \h </w:instrText>
            </w:r>
            <w:r w:rsidR="003428E9" w:rsidRPr="007304B6">
              <w:rPr>
                <w:rFonts w:ascii="Calibri Light" w:hAnsi="Calibri Light" w:cs="Calibri Light"/>
                <w:noProof/>
                <w:webHidden/>
              </w:rPr>
            </w:r>
            <w:r w:rsidR="003428E9" w:rsidRPr="007304B6">
              <w:rPr>
                <w:rFonts w:ascii="Calibri Light" w:hAnsi="Calibri Light" w:cs="Calibri Light"/>
                <w:noProof/>
                <w:webHidden/>
              </w:rPr>
              <w:fldChar w:fldCharType="separate"/>
            </w:r>
            <w:r w:rsidR="007304B6">
              <w:rPr>
                <w:rFonts w:ascii="Calibri Light" w:hAnsi="Calibri Light" w:cs="Calibri Light"/>
                <w:noProof/>
                <w:webHidden/>
              </w:rPr>
              <w:t>219</w:t>
            </w:r>
            <w:r w:rsidR="003428E9" w:rsidRPr="007304B6">
              <w:rPr>
                <w:rFonts w:ascii="Calibri Light" w:hAnsi="Calibri Light" w:cs="Calibri Light"/>
                <w:noProof/>
                <w:webHidden/>
              </w:rPr>
              <w:fldChar w:fldCharType="end"/>
            </w:r>
          </w:hyperlink>
        </w:p>
        <w:p w14:paraId="193C2C63" w14:textId="6741B48D" w:rsidR="003428E9" w:rsidRPr="007304B6" w:rsidRDefault="00D25A65">
          <w:pPr>
            <w:pStyle w:val="TOC2"/>
            <w:tabs>
              <w:tab w:val="left" w:pos="2248"/>
              <w:tab w:val="right" w:leader="dot" w:pos="9348"/>
            </w:tabs>
            <w:rPr>
              <w:rFonts w:ascii="Calibri Light" w:eastAsiaTheme="minorEastAsia" w:hAnsi="Calibri Light" w:cs="Calibri Light"/>
              <w:noProof/>
              <w:sz w:val="22"/>
              <w:szCs w:val="22"/>
            </w:rPr>
          </w:pPr>
          <w:hyperlink w:anchor="_Toc62638778" w:history="1">
            <w:r w:rsidR="003428E9" w:rsidRPr="007304B6">
              <w:rPr>
                <w:rStyle w:val="Hyperlink"/>
                <w:rFonts w:ascii="Calibri Light" w:hAnsi="Calibri Light" w:cs="Calibri Light"/>
                <w:noProof/>
                <w:w w:val="99"/>
              </w:rPr>
              <w:t>31.12</w:t>
            </w:r>
            <w:r w:rsidR="003428E9" w:rsidRPr="007304B6">
              <w:rPr>
                <w:rFonts w:ascii="Calibri Light" w:eastAsiaTheme="minorEastAsia" w:hAnsi="Calibri Light" w:cs="Calibri Light"/>
                <w:noProof/>
                <w:sz w:val="22"/>
                <w:szCs w:val="22"/>
              </w:rPr>
              <w:tab/>
            </w:r>
            <w:r w:rsidR="003428E9" w:rsidRPr="007304B6">
              <w:rPr>
                <w:rStyle w:val="Hyperlink"/>
                <w:rFonts w:ascii="Calibri Light" w:hAnsi="Calibri Light" w:cs="Calibri Light"/>
                <w:noProof/>
                <w:lang w:val="id"/>
              </w:rPr>
              <w:t>Aksesoris Lainnya</w:t>
            </w:r>
            <w:r w:rsidR="003428E9" w:rsidRPr="007304B6">
              <w:rPr>
                <w:rFonts w:ascii="Calibri Light" w:hAnsi="Calibri Light" w:cs="Calibri Light"/>
                <w:noProof/>
                <w:webHidden/>
              </w:rPr>
              <w:tab/>
            </w:r>
            <w:r w:rsidR="003428E9" w:rsidRPr="007304B6">
              <w:rPr>
                <w:rFonts w:ascii="Calibri Light" w:hAnsi="Calibri Light" w:cs="Calibri Light"/>
                <w:noProof/>
                <w:webHidden/>
              </w:rPr>
              <w:fldChar w:fldCharType="begin"/>
            </w:r>
            <w:r w:rsidR="003428E9" w:rsidRPr="007304B6">
              <w:rPr>
                <w:rFonts w:ascii="Calibri Light" w:hAnsi="Calibri Light" w:cs="Calibri Light"/>
                <w:noProof/>
                <w:webHidden/>
              </w:rPr>
              <w:instrText xml:space="preserve"> PAGEREF _Toc62638778 \h </w:instrText>
            </w:r>
            <w:r w:rsidR="003428E9" w:rsidRPr="007304B6">
              <w:rPr>
                <w:rFonts w:ascii="Calibri Light" w:hAnsi="Calibri Light" w:cs="Calibri Light"/>
                <w:noProof/>
                <w:webHidden/>
              </w:rPr>
            </w:r>
            <w:r w:rsidR="003428E9" w:rsidRPr="007304B6">
              <w:rPr>
                <w:rFonts w:ascii="Calibri Light" w:hAnsi="Calibri Light" w:cs="Calibri Light"/>
                <w:noProof/>
                <w:webHidden/>
              </w:rPr>
              <w:fldChar w:fldCharType="separate"/>
            </w:r>
            <w:r w:rsidR="007304B6">
              <w:rPr>
                <w:rFonts w:ascii="Calibri Light" w:hAnsi="Calibri Light" w:cs="Calibri Light"/>
                <w:noProof/>
                <w:webHidden/>
              </w:rPr>
              <w:t>219</w:t>
            </w:r>
            <w:r w:rsidR="003428E9" w:rsidRPr="007304B6">
              <w:rPr>
                <w:rFonts w:ascii="Calibri Light" w:hAnsi="Calibri Light" w:cs="Calibri Light"/>
                <w:noProof/>
                <w:webHidden/>
              </w:rPr>
              <w:fldChar w:fldCharType="end"/>
            </w:r>
          </w:hyperlink>
        </w:p>
        <w:p w14:paraId="347F8FA2" w14:textId="67176173" w:rsidR="003428E9" w:rsidRPr="007304B6" w:rsidRDefault="00D25A65">
          <w:pPr>
            <w:pStyle w:val="TOC1"/>
            <w:tabs>
              <w:tab w:val="left" w:pos="1588"/>
              <w:tab w:val="right" w:leader="dot" w:pos="9348"/>
            </w:tabs>
            <w:rPr>
              <w:rFonts w:ascii="Calibri Light" w:eastAsiaTheme="minorEastAsia" w:hAnsi="Calibri Light" w:cs="Calibri Light"/>
              <w:b w:val="0"/>
              <w:bCs w:val="0"/>
              <w:noProof/>
              <w:sz w:val="22"/>
              <w:szCs w:val="22"/>
            </w:rPr>
          </w:pPr>
          <w:hyperlink w:anchor="_Toc62638779" w:history="1">
            <w:r w:rsidR="003428E9" w:rsidRPr="007304B6">
              <w:rPr>
                <w:rStyle w:val="Hyperlink"/>
                <w:rFonts w:ascii="Calibri Light" w:hAnsi="Calibri Light" w:cs="Calibri Light"/>
                <w:noProof/>
              </w:rPr>
              <w:t>A.</w:t>
            </w:r>
            <w:r w:rsidR="003428E9" w:rsidRPr="007304B6">
              <w:rPr>
                <w:rFonts w:ascii="Calibri Light" w:eastAsiaTheme="minorEastAsia" w:hAnsi="Calibri Light" w:cs="Calibri Light"/>
                <w:b w:val="0"/>
                <w:bCs w:val="0"/>
                <w:noProof/>
                <w:sz w:val="22"/>
                <w:szCs w:val="22"/>
              </w:rPr>
              <w:tab/>
            </w:r>
            <w:r w:rsidR="003428E9" w:rsidRPr="007304B6">
              <w:rPr>
                <w:rStyle w:val="Hyperlink"/>
                <w:rFonts w:ascii="Calibri Light" w:hAnsi="Calibri Light" w:cs="Calibri Light"/>
                <w:noProof/>
                <w:lang w:val="id"/>
              </w:rPr>
              <w:t>Spesifikasi Produk</w:t>
            </w:r>
            <w:r w:rsidR="003428E9" w:rsidRPr="007304B6">
              <w:rPr>
                <w:rFonts w:ascii="Calibri Light" w:hAnsi="Calibri Light" w:cs="Calibri Light"/>
                <w:noProof/>
                <w:webHidden/>
              </w:rPr>
              <w:tab/>
            </w:r>
            <w:r w:rsidR="003428E9" w:rsidRPr="007304B6">
              <w:rPr>
                <w:rFonts w:ascii="Calibri Light" w:hAnsi="Calibri Light" w:cs="Calibri Light"/>
                <w:noProof/>
                <w:webHidden/>
              </w:rPr>
              <w:fldChar w:fldCharType="begin"/>
            </w:r>
            <w:r w:rsidR="003428E9" w:rsidRPr="007304B6">
              <w:rPr>
                <w:rFonts w:ascii="Calibri Light" w:hAnsi="Calibri Light" w:cs="Calibri Light"/>
                <w:noProof/>
                <w:webHidden/>
              </w:rPr>
              <w:instrText xml:space="preserve"> PAGEREF _Toc62638779 \h </w:instrText>
            </w:r>
            <w:r w:rsidR="003428E9" w:rsidRPr="007304B6">
              <w:rPr>
                <w:rFonts w:ascii="Calibri Light" w:hAnsi="Calibri Light" w:cs="Calibri Light"/>
                <w:noProof/>
                <w:webHidden/>
              </w:rPr>
            </w:r>
            <w:r w:rsidR="003428E9" w:rsidRPr="007304B6">
              <w:rPr>
                <w:rFonts w:ascii="Calibri Light" w:hAnsi="Calibri Light" w:cs="Calibri Light"/>
                <w:noProof/>
                <w:webHidden/>
              </w:rPr>
              <w:fldChar w:fldCharType="separate"/>
            </w:r>
            <w:r w:rsidR="007304B6">
              <w:rPr>
                <w:rFonts w:ascii="Calibri Light" w:hAnsi="Calibri Light" w:cs="Calibri Light"/>
                <w:noProof/>
                <w:webHidden/>
              </w:rPr>
              <w:t>221</w:t>
            </w:r>
            <w:r w:rsidR="003428E9" w:rsidRPr="007304B6">
              <w:rPr>
                <w:rFonts w:ascii="Calibri Light" w:hAnsi="Calibri Light" w:cs="Calibri Light"/>
                <w:noProof/>
                <w:webHidden/>
              </w:rPr>
              <w:fldChar w:fldCharType="end"/>
            </w:r>
          </w:hyperlink>
        </w:p>
        <w:p w14:paraId="1CB60023" w14:textId="02B1C056" w:rsidR="003428E9" w:rsidRPr="007304B6" w:rsidRDefault="00D25A65">
          <w:pPr>
            <w:pStyle w:val="TOC2"/>
            <w:tabs>
              <w:tab w:val="left" w:pos="2248"/>
              <w:tab w:val="right" w:leader="dot" w:pos="9348"/>
            </w:tabs>
            <w:rPr>
              <w:rFonts w:ascii="Calibri Light" w:eastAsiaTheme="minorEastAsia" w:hAnsi="Calibri Light" w:cs="Calibri Light"/>
              <w:noProof/>
              <w:sz w:val="22"/>
              <w:szCs w:val="22"/>
            </w:rPr>
          </w:pPr>
          <w:hyperlink w:anchor="_Toc62638780" w:history="1">
            <w:r w:rsidR="003428E9" w:rsidRPr="007304B6">
              <w:rPr>
                <w:rStyle w:val="Hyperlink"/>
                <w:rFonts w:ascii="Calibri Light" w:hAnsi="Calibri Light" w:cs="Calibri Light"/>
                <w:noProof/>
                <w:w w:val="99"/>
              </w:rPr>
              <w:t>A.1</w:t>
            </w:r>
            <w:r w:rsidR="003428E9" w:rsidRPr="007304B6">
              <w:rPr>
                <w:rFonts w:ascii="Calibri Light" w:eastAsiaTheme="minorEastAsia" w:hAnsi="Calibri Light" w:cs="Calibri Light"/>
                <w:noProof/>
                <w:sz w:val="22"/>
                <w:szCs w:val="22"/>
              </w:rPr>
              <w:tab/>
            </w:r>
            <w:r w:rsidR="003428E9" w:rsidRPr="007304B6">
              <w:rPr>
                <w:rStyle w:val="Hyperlink"/>
                <w:rFonts w:ascii="Calibri Light" w:hAnsi="Calibri Light" w:cs="Calibri Light"/>
                <w:noProof/>
                <w:lang w:val="id"/>
              </w:rPr>
              <w:t>Klasifikasi</w:t>
            </w:r>
            <w:r w:rsidR="003428E9" w:rsidRPr="007304B6">
              <w:rPr>
                <w:rFonts w:ascii="Calibri Light" w:hAnsi="Calibri Light" w:cs="Calibri Light"/>
                <w:noProof/>
                <w:webHidden/>
              </w:rPr>
              <w:tab/>
            </w:r>
            <w:r w:rsidR="003428E9" w:rsidRPr="007304B6">
              <w:rPr>
                <w:rFonts w:ascii="Calibri Light" w:hAnsi="Calibri Light" w:cs="Calibri Light"/>
                <w:noProof/>
                <w:webHidden/>
              </w:rPr>
              <w:fldChar w:fldCharType="begin"/>
            </w:r>
            <w:r w:rsidR="003428E9" w:rsidRPr="007304B6">
              <w:rPr>
                <w:rFonts w:ascii="Calibri Light" w:hAnsi="Calibri Light" w:cs="Calibri Light"/>
                <w:noProof/>
                <w:webHidden/>
              </w:rPr>
              <w:instrText xml:space="preserve"> PAGEREF _Toc62638780 \h </w:instrText>
            </w:r>
            <w:r w:rsidR="003428E9" w:rsidRPr="007304B6">
              <w:rPr>
                <w:rFonts w:ascii="Calibri Light" w:hAnsi="Calibri Light" w:cs="Calibri Light"/>
                <w:noProof/>
                <w:webHidden/>
              </w:rPr>
            </w:r>
            <w:r w:rsidR="003428E9" w:rsidRPr="007304B6">
              <w:rPr>
                <w:rFonts w:ascii="Calibri Light" w:hAnsi="Calibri Light" w:cs="Calibri Light"/>
                <w:noProof/>
                <w:webHidden/>
              </w:rPr>
              <w:fldChar w:fldCharType="separate"/>
            </w:r>
            <w:r w:rsidR="007304B6">
              <w:rPr>
                <w:rFonts w:ascii="Calibri Light" w:hAnsi="Calibri Light" w:cs="Calibri Light"/>
                <w:noProof/>
                <w:webHidden/>
              </w:rPr>
              <w:t>221</w:t>
            </w:r>
            <w:r w:rsidR="003428E9" w:rsidRPr="007304B6">
              <w:rPr>
                <w:rFonts w:ascii="Calibri Light" w:hAnsi="Calibri Light" w:cs="Calibri Light"/>
                <w:noProof/>
                <w:webHidden/>
              </w:rPr>
              <w:fldChar w:fldCharType="end"/>
            </w:r>
          </w:hyperlink>
        </w:p>
        <w:p w14:paraId="0D3000BB" w14:textId="58E4F88F" w:rsidR="003428E9" w:rsidRPr="007304B6" w:rsidRDefault="00D25A65">
          <w:pPr>
            <w:pStyle w:val="TOC2"/>
            <w:tabs>
              <w:tab w:val="left" w:pos="2248"/>
              <w:tab w:val="right" w:leader="dot" w:pos="9348"/>
            </w:tabs>
            <w:rPr>
              <w:rFonts w:ascii="Calibri Light" w:eastAsiaTheme="minorEastAsia" w:hAnsi="Calibri Light" w:cs="Calibri Light"/>
              <w:noProof/>
              <w:sz w:val="22"/>
              <w:szCs w:val="22"/>
            </w:rPr>
          </w:pPr>
          <w:hyperlink w:anchor="_Toc62638781" w:history="1">
            <w:r w:rsidR="003428E9" w:rsidRPr="007304B6">
              <w:rPr>
                <w:rStyle w:val="Hyperlink"/>
                <w:rFonts w:ascii="Calibri Light" w:hAnsi="Calibri Light" w:cs="Calibri Light"/>
                <w:noProof/>
                <w:w w:val="99"/>
              </w:rPr>
              <w:t>A.2</w:t>
            </w:r>
            <w:r w:rsidR="003428E9" w:rsidRPr="007304B6">
              <w:rPr>
                <w:rFonts w:ascii="Calibri Light" w:eastAsiaTheme="minorEastAsia" w:hAnsi="Calibri Light" w:cs="Calibri Light"/>
                <w:noProof/>
                <w:sz w:val="22"/>
                <w:szCs w:val="22"/>
              </w:rPr>
              <w:tab/>
            </w:r>
            <w:r w:rsidR="003428E9" w:rsidRPr="007304B6">
              <w:rPr>
                <w:rStyle w:val="Hyperlink"/>
                <w:rFonts w:ascii="Calibri Light" w:hAnsi="Calibri Light" w:cs="Calibri Light"/>
                <w:noProof/>
                <w:lang w:val="id"/>
              </w:rPr>
              <w:t xml:space="preserve">Spesifikasi </w:t>
            </w:r>
            <w:r w:rsidR="003428E9" w:rsidRPr="007304B6">
              <w:rPr>
                <w:rStyle w:val="Hyperlink"/>
                <w:rFonts w:ascii="Calibri Light" w:hAnsi="Calibri Light" w:cs="Calibri Light"/>
                <w:noProof/>
              </w:rPr>
              <w:t>F</w:t>
            </w:r>
            <w:r w:rsidR="003428E9" w:rsidRPr="007304B6">
              <w:rPr>
                <w:rStyle w:val="Hyperlink"/>
                <w:rFonts w:ascii="Calibri Light" w:hAnsi="Calibri Light" w:cs="Calibri Light"/>
                <w:noProof/>
                <w:lang w:val="id"/>
              </w:rPr>
              <w:t>isik</w:t>
            </w:r>
            <w:r w:rsidR="003428E9" w:rsidRPr="007304B6">
              <w:rPr>
                <w:rFonts w:ascii="Calibri Light" w:hAnsi="Calibri Light" w:cs="Calibri Light"/>
                <w:noProof/>
                <w:webHidden/>
              </w:rPr>
              <w:tab/>
            </w:r>
            <w:r w:rsidR="003428E9" w:rsidRPr="007304B6">
              <w:rPr>
                <w:rFonts w:ascii="Calibri Light" w:hAnsi="Calibri Light" w:cs="Calibri Light"/>
                <w:noProof/>
                <w:webHidden/>
              </w:rPr>
              <w:fldChar w:fldCharType="begin"/>
            </w:r>
            <w:r w:rsidR="003428E9" w:rsidRPr="007304B6">
              <w:rPr>
                <w:rFonts w:ascii="Calibri Light" w:hAnsi="Calibri Light" w:cs="Calibri Light"/>
                <w:noProof/>
                <w:webHidden/>
              </w:rPr>
              <w:instrText xml:space="preserve"> PAGEREF _Toc62638781 \h </w:instrText>
            </w:r>
            <w:r w:rsidR="003428E9" w:rsidRPr="007304B6">
              <w:rPr>
                <w:rFonts w:ascii="Calibri Light" w:hAnsi="Calibri Light" w:cs="Calibri Light"/>
                <w:noProof/>
                <w:webHidden/>
              </w:rPr>
            </w:r>
            <w:r w:rsidR="003428E9" w:rsidRPr="007304B6">
              <w:rPr>
                <w:rFonts w:ascii="Calibri Light" w:hAnsi="Calibri Light" w:cs="Calibri Light"/>
                <w:noProof/>
                <w:webHidden/>
              </w:rPr>
              <w:fldChar w:fldCharType="separate"/>
            </w:r>
            <w:r w:rsidR="007304B6">
              <w:rPr>
                <w:rFonts w:ascii="Calibri Light" w:hAnsi="Calibri Light" w:cs="Calibri Light"/>
                <w:noProof/>
                <w:webHidden/>
              </w:rPr>
              <w:t>221</w:t>
            </w:r>
            <w:r w:rsidR="003428E9" w:rsidRPr="007304B6">
              <w:rPr>
                <w:rFonts w:ascii="Calibri Light" w:hAnsi="Calibri Light" w:cs="Calibri Light"/>
                <w:noProof/>
                <w:webHidden/>
              </w:rPr>
              <w:fldChar w:fldCharType="end"/>
            </w:r>
          </w:hyperlink>
        </w:p>
        <w:p w14:paraId="0598BA63" w14:textId="6DD9451A" w:rsidR="003428E9" w:rsidRPr="007304B6" w:rsidRDefault="00D25A65">
          <w:pPr>
            <w:pStyle w:val="TOC2"/>
            <w:tabs>
              <w:tab w:val="left" w:pos="2248"/>
              <w:tab w:val="right" w:leader="dot" w:pos="9348"/>
            </w:tabs>
            <w:rPr>
              <w:rFonts w:ascii="Calibri Light" w:eastAsiaTheme="minorEastAsia" w:hAnsi="Calibri Light" w:cs="Calibri Light"/>
              <w:noProof/>
              <w:sz w:val="22"/>
              <w:szCs w:val="22"/>
            </w:rPr>
          </w:pPr>
          <w:hyperlink w:anchor="_Toc62638782" w:history="1">
            <w:r w:rsidR="003428E9" w:rsidRPr="007304B6">
              <w:rPr>
                <w:rStyle w:val="Hyperlink"/>
                <w:rFonts w:ascii="Calibri Light" w:hAnsi="Calibri Light" w:cs="Calibri Light"/>
                <w:noProof/>
                <w:w w:val="99"/>
              </w:rPr>
              <w:t>A.3</w:t>
            </w:r>
            <w:r w:rsidR="003428E9" w:rsidRPr="007304B6">
              <w:rPr>
                <w:rFonts w:ascii="Calibri Light" w:eastAsiaTheme="minorEastAsia" w:hAnsi="Calibri Light" w:cs="Calibri Light"/>
                <w:noProof/>
                <w:sz w:val="22"/>
                <w:szCs w:val="22"/>
              </w:rPr>
              <w:tab/>
            </w:r>
            <w:r w:rsidR="003428E9" w:rsidRPr="007304B6">
              <w:rPr>
                <w:rStyle w:val="Hyperlink"/>
                <w:rFonts w:ascii="Calibri Light" w:hAnsi="Calibri Light" w:cs="Calibri Light"/>
                <w:noProof/>
                <w:lang w:val="id"/>
              </w:rPr>
              <w:t>Spesifikasi Lingkungan</w:t>
            </w:r>
            <w:r w:rsidR="003428E9" w:rsidRPr="007304B6">
              <w:rPr>
                <w:rFonts w:ascii="Calibri Light" w:hAnsi="Calibri Light" w:cs="Calibri Light"/>
                <w:noProof/>
                <w:webHidden/>
              </w:rPr>
              <w:tab/>
            </w:r>
            <w:r w:rsidR="003428E9" w:rsidRPr="007304B6">
              <w:rPr>
                <w:rFonts w:ascii="Calibri Light" w:hAnsi="Calibri Light" w:cs="Calibri Light"/>
                <w:noProof/>
                <w:webHidden/>
              </w:rPr>
              <w:fldChar w:fldCharType="begin"/>
            </w:r>
            <w:r w:rsidR="003428E9" w:rsidRPr="007304B6">
              <w:rPr>
                <w:rFonts w:ascii="Calibri Light" w:hAnsi="Calibri Light" w:cs="Calibri Light"/>
                <w:noProof/>
                <w:webHidden/>
              </w:rPr>
              <w:instrText xml:space="preserve"> PAGEREF _Toc62638782 \h </w:instrText>
            </w:r>
            <w:r w:rsidR="003428E9" w:rsidRPr="007304B6">
              <w:rPr>
                <w:rFonts w:ascii="Calibri Light" w:hAnsi="Calibri Light" w:cs="Calibri Light"/>
                <w:noProof/>
                <w:webHidden/>
              </w:rPr>
            </w:r>
            <w:r w:rsidR="003428E9" w:rsidRPr="007304B6">
              <w:rPr>
                <w:rFonts w:ascii="Calibri Light" w:hAnsi="Calibri Light" w:cs="Calibri Light"/>
                <w:noProof/>
                <w:webHidden/>
              </w:rPr>
              <w:fldChar w:fldCharType="separate"/>
            </w:r>
            <w:r w:rsidR="007304B6">
              <w:rPr>
                <w:rFonts w:ascii="Calibri Light" w:hAnsi="Calibri Light" w:cs="Calibri Light"/>
                <w:noProof/>
                <w:webHidden/>
              </w:rPr>
              <w:t>223</w:t>
            </w:r>
            <w:r w:rsidR="003428E9" w:rsidRPr="007304B6">
              <w:rPr>
                <w:rFonts w:ascii="Calibri Light" w:hAnsi="Calibri Light" w:cs="Calibri Light"/>
                <w:noProof/>
                <w:webHidden/>
              </w:rPr>
              <w:fldChar w:fldCharType="end"/>
            </w:r>
          </w:hyperlink>
        </w:p>
        <w:p w14:paraId="4F332122" w14:textId="126DAB79" w:rsidR="003428E9" w:rsidRPr="007304B6" w:rsidRDefault="00D25A65">
          <w:pPr>
            <w:pStyle w:val="TOC2"/>
            <w:tabs>
              <w:tab w:val="left" w:pos="2248"/>
              <w:tab w:val="right" w:leader="dot" w:pos="9348"/>
            </w:tabs>
            <w:rPr>
              <w:rFonts w:ascii="Calibri Light" w:eastAsiaTheme="minorEastAsia" w:hAnsi="Calibri Light" w:cs="Calibri Light"/>
              <w:noProof/>
              <w:sz w:val="22"/>
              <w:szCs w:val="22"/>
            </w:rPr>
          </w:pPr>
          <w:hyperlink w:anchor="_Toc62638783" w:history="1">
            <w:r w:rsidR="003428E9" w:rsidRPr="007304B6">
              <w:rPr>
                <w:rStyle w:val="Hyperlink"/>
                <w:rFonts w:ascii="Calibri Light" w:hAnsi="Calibri Light" w:cs="Calibri Light"/>
                <w:noProof/>
                <w:w w:val="99"/>
              </w:rPr>
              <w:t>A.4</w:t>
            </w:r>
            <w:r w:rsidR="003428E9" w:rsidRPr="007304B6">
              <w:rPr>
                <w:rFonts w:ascii="Calibri Light" w:eastAsiaTheme="minorEastAsia" w:hAnsi="Calibri Light" w:cs="Calibri Light"/>
                <w:noProof/>
                <w:sz w:val="22"/>
                <w:szCs w:val="22"/>
              </w:rPr>
              <w:tab/>
            </w:r>
            <w:r w:rsidR="003428E9" w:rsidRPr="007304B6">
              <w:rPr>
                <w:rStyle w:val="Hyperlink"/>
                <w:rFonts w:ascii="Calibri Light" w:hAnsi="Calibri Light" w:cs="Calibri Light"/>
                <w:noProof/>
                <w:lang w:val="id"/>
              </w:rPr>
              <w:t>Catu Daya</w:t>
            </w:r>
            <w:r w:rsidR="003428E9" w:rsidRPr="007304B6">
              <w:rPr>
                <w:rFonts w:ascii="Calibri Light" w:hAnsi="Calibri Light" w:cs="Calibri Light"/>
                <w:noProof/>
                <w:webHidden/>
              </w:rPr>
              <w:tab/>
            </w:r>
            <w:r w:rsidR="003428E9" w:rsidRPr="007304B6">
              <w:rPr>
                <w:rFonts w:ascii="Calibri Light" w:hAnsi="Calibri Light" w:cs="Calibri Light"/>
                <w:noProof/>
                <w:webHidden/>
              </w:rPr>
              <w:fldChar w:fldCharType="begin"/>
            </w:r>
            <w:r w:rsidR="003428E9" w:rsidRPr="007304B6">
              <w:rPr>
                <w:rFonts w:ascii="Calibri Light" w:hAnsi="Calibri Light" w:cs="Calibri Light"/>
                <w:noProof/>
                <w:webHidden/>
              </w:rPr>
              <w:instrText xml:space="preserve"> PAGEREF _Toc62638783 \h </w:instrText>
            </w:r>
            <w:r w:rsidR="003428E9" w:rsidRPr="007304B6">
              <w:rPr>
                <w:rFonts w:ascii="Calibri Light" w:hAnsi="Calibri Light" w:cs="Calibri Light"/>
                <w:noProof/>
                <w:webHidden/>
              </w:rPr>
            </w:r>
            <w:r w:rsidR="003428E9" w:rsidRPr="007304B6">
              <w:rPr>
                <w:rFonts w:ascii="Calibri Light" w:hAnsi="Calibri Light" w:cs="Calibri Light"/>
                <w:noProof/>
                <w:webHidden/>
              </w:rPr>
              <w:fldChar w:fldCharType="separate"/>
            </w:r>
            <w:r w:rsidR="007304B6">
              <w:rPr>
                <w:rFonts w:ascii="Calibri Light" w:hAnsi="Calibri Light" w:cs="Calibri Light"/>
                <w:noProof/>
                <w:webHidden/>
              </w:rPr>
              <w:t>226</w:t>
            </w:r>
            <w:r w:rsidR="003428E9" w:rsidRPr="007304B6">
              <w:rPr>
                <w:rFonts w:ascii="Calibri Light" w:hAnsi="Calibri Light" w:cs="Calibri Light"/>
                <w:noProof/>
                <w:webHidden/>
              </w:rPr>
              <w:fldChar w:fldCharType="end"/>
            </w:r>
          </w:hyperlink>
        </w:p>
        <w:p w14:paraId="778B05E4" w14:textId="0CF5BBC0" w:rsidR="003428E9" w:rsidRPr="007304B6" w:rsidRDefault="00D25A65">
          <w:pPr>
            <w:pStyle w:val="TOC2"/>
            <w:tabs>
              <w:tab w:val="left" w:pos="2248"/>
              <w:tab w:val="right" w:leader="dot" w:pos="9348"/>
            </w:tabs>
            <w:rPr>
              <w:rFonts w:ascii="Calibri Light" w:eastAsiaTheme="minorEastAsia" w:hAnsi="Calibri Light" w:cs="Calibri Light"/>
              <w:noProof/>
              <w:sz w:val="22"/>
              <w:szCs w:val="22"/>
            </w:rPr>
          </w:pPr>
          <w:hyperlink w:anchor="_Toc62638784" w:history="1">
            <w:r w:rsidR="003428E9" w:rsidRPr="007304B6">
              <w:rPr>
                <w:rStyle w:val="Hyperlink"/>
                <w:rFonts w:ascii="Calibri Light" w:hAnsi="Calibri Light" w:cs="Calibri Light"/>
                <w:noProof/>
                <w:w w:val="99"/>
              </w:rPr>
              <w:t>A.5</w:t>
            </w:r>
            <w:r w:rsidR="003428E9" w:rsidRPr="007304B6">
              <w:rPr>
                <w:rFonts w:ascii="Calibri Light" w:eastAsiaTheme="minorEastAsia" w:hAnsi="Calibri Light" w:cs="Calibri Light"/>
                <w:noProof/>
                <w:sz w:val="22"/>
                <w:szCs w:val="22"/>
              </w:rPr>
              <w:tab/>
            </w:r>
            <w:r w:rsidR="003428E9" w:rsidRPr="007304B6">
              <w:rPr>
                <w:rStyle w:val="Hyperlink"/>
                <w:rFonts w:ascii="Calibri Light" w:hAnsi="Calibri Light" w:cs="Calibri Light"/>
                <w:noProof/>
                <w:lang w:val="id"/>
              </w:rPr>
              <w:t>Baterai</w:t>
            </w:r>
            <w:r w:rsidR="003428E9" w:rsidRPr="007304B6">
              <w:rPr>
                <w:rFonts w:ascii="Calibri Light" w:hAnsi="Calibri Light" w:cs="Calibri Light"/>
                <w:noProof/>
                <w:webHidden/>
              </w:rPr>
              <w:tab/>
            </w:r>
            <w:r w:rsidR="003428E9" w:rsidRPr="007304B6">
              <w:rPr>
                <w:rFonts w:ascii="Calibri Light" w:hAnsi="Calibri Light" w:cs="Calibri Light"/>
                <w:noProof/>
                <w:webHidden/>
              </w:rPr>
              <w:fldChar w:fldCharType="begin"/>
            </w:r>
            <w:r w:rsidR="003428E9" w:rsidRPr="007304B6">
              <w:rPr>
                <w:rFonts w:ascii="Calibri Light" w:hAnsi="Calibri Light" w:cs="Calibri Light"/>
                <w:noProof/>
                <w:webHidden/>
              </w:rPr>
              <w:instrText xml:space="preserve"> PAGEREF _Toc62638784 \h </w:instrText>
            </w:r>
            <w:r w:rsidR="003428E9" w:rsidRPr="007304B6">
              <w:rPr>
                <w:rFonts w:ascii="Calibri Light" w:hAnsi="Calibri Light" w:cs="Calibri Light"/>
                <w:noProof/>
                <w:webHidden/>
              </w:rPr>
            </w:r>
            <w:r w:rsidR="003428E9" w:rsidRPr="007304B6">
              <w:rPr>
                <w:rFonts w:ascii="Calibri Light" w:hAnsi="Calibri Light" w:cs="Calibri Light"/>
                <w:noProof/>
                <w:webHidden/>
              </w:rPr>
              <w:fldChar w:fldCharType="separate"/>
            </w:r>
            <w:r w:rsidR="007304B6">
              <w:rPr>
                <w:rFonts w:ascii="Calibri Light" w:hAnsi="Calibri Light" w:cs="Calibri Light"/>
                <w:noProof/>
                <w:webHidden/>
              </w:rPr>
              <w:t>226</w:t>
            </w:r>
            <w:r w:rsidR="003428E9" w:rsidRPr="007304B6">
              <w:rPr>
                <w:rFonts w:ascii="Calibri Light" w:hAnsi="Calibri Light" w:cs="Calibri Light"/>
                <w:noProof/>
                <w:webHidden/>
              </w:rPr>
              <w:fldChar w:fldCharType="end"/>
            </w:r>
          </w:hyperlink>
        </w:p>
        <w:p w14:paraId="2B6DF54A" w14:textId="3EB3A3E3" w:rsidR="003428E9" w:rsidRPr="007304B6" w:rsidRDefault="00D25A65">
          <w:pPr>
            <w:pStyle w:val="TOC2"/>
            <w:tabs>
              <w:tab w:val="left" w:pos="2248"/>
              <w:tab w:val="right" w:leader="dot" w:pos="9348"/>
            </w:tabs>
            <w:rPr>
              <w:rFonts w:ascii="Calibri Light" w:eastAsiaTheme="minorEastAsia" w:hAnsi="Calibri Light" w:cs="Calibri Light"/>
              <w:noProof/>
              <w:sz w:val="22"/>
              <w:szCs w:val="22"/>
            </w:rPr>
          </w:pPr>
          <w:hyperlink w:anchor="_Toc62638785" w:history="1">
            <w:r w:rsidR="003428E9" w:rsidRPr="007304B6">
              <w:rPr>
                <w:rStyle w:val="Hyperlink"/>
                <w:rFonts w:ascii="Calibri Light" w:hAnsi="Calibri Light" w:cs="Calibri Light"/>
                <w:noProof/>
                <w:w w:val="99"/>
              </w:rPr>
              <w:t>A.6</w:t>
            </w:r>
            <w:r w:rsidR="003428E9" w:rsidRPr="007304B6">
              <w:rPr>
                <w:rFonts w:ascii="Calibri Light" w:eastAsiaTheme="minorEastAsia" w:hAnsi="Calibri Light" w:cs="Calibri Light"/>
                <w:noProof/>
                <w:sz w:val="22"/>
                <w:szCs w:val="22"/>
              </w:rPr>
              <w:tab/>
            </w:r>
            <w:r w:rsidR="003428E9" w:rsidRPr="007304B6">
              <w:rPr>
                <w:rStyle w:val="Hyperlink"/>
                <w:rFonts w:ascii="Calibri Light" w:hAnsi="Calibri Light" w:cs="Calibri Light"/>
                <w:noProof/>
              </w:rPr>
              <w:t>Layar Tampilan</w:t>
            </w:r>
            <w:r w:rsidR="003428E9" w:rsidRPr="007304B6">
              <w:rPr>
                <w:rFonts w:ascii="Calibri Light" w:hAnsi="Calibri Light" w:cs="Calibri Light"/>
                <w:noProof/>
                <w:webHidden/>
              </w:rPr>
              <w:tab/>
            </w:r>
            <w:r w:rsidR="003428E9" w:rsidRPr="007304B6">
              <w:rPr>
                <w:rFonts w:ascii="Calibri Light" w:hAnsi="Calibri Light" w:cs="Calibri Light"/>
                <w:noProof/>
                <w:webHidden/>
              </w:rPr>
              <w:fldChar w:fldCharType="begin"/>
            </w:r>
            <w:r w:rsidR="003428E9" w:rsidRPr="007304B6">
              <w:rPr>
                <w:rFonts w:ascii="Calibri Light" w:hAnsi="Calibri Light" w:cs="Calibri Light"/>
                <w:noProof/>
                <w:webHidden/>
              </w:rPr>
              <w:instrText xml:space="preserve"> PAGEREF _Toc62638785 \h </w:instrText>
            </w:r>
            <w:r w:rsidR="003428E9" w:rsidRPr="007304B6">
              <w:rPr>
                <w:rFonts w:ascii="Calibri Light" w:hAnsi="Calibri Light" w:cs="Calibri Light"/>
                <w:noProof/>
                <w:webHidden/>
              </w:rPr>
            </w:r>
            <w:r w:rsidR="003428E9" w:rsidRPr="007304B6">
              <w:rPr>
                <w:rFonts w:ascii="Calibri Light" w:hAnsi="Calibri Light" w:cs="Calibri Light"/>
                <w:noProof/>
                <w:webHidden/>
              </w:rPr>
              <w:fldChar w:fldCharType="separate"/>
            </w:r>
            <w:r w:rsidR="007304B6">
              <w:rPr>
                <w:rFonts w:ascii="Calibri Light" w:hAnsi="Calibri Light" w:cs="Calibri Light"/>
                <w:noProof/>
                <w:webHidden/>
              </w:rPr>
              <w:t>227</w:t>
            </w:r>
            <w:r w:rsidR="003428E9" w:rsidRPr="007304B6">
              <w:rPr>
                <w:rFonts w:ascii="Calibri Light" w:hAnsi="Calibri Light" w:cs="Calibri Light"/>
                <w:noProof/>
                <w:webHidden/>
              </w:rPr>
              <w:fldChar w:fldCharType="end"/>
            </w:r>
          </w:hyperlink>
        </w:p>
        <w:p w14:paraId="3467DC4B" w14:textId="69272F7A" w:rsidR="003428E9" w:rsidRPr="007304B6" w:rsidRDefault="00D25A65">
          <w:pPr>
            <w:pStyle w:val="TOC2"/>
            <w:tabs>
              <w:tab w:val="left" w:pos="2248"/>
              <w:tab w:val="right" w:leader="dot" w:pos="9348"/>
            </w:tabs>
            <w:rPr>
              <w:rFonts w:ascii="Calibri Light" w:eastAsiaTheme="minorEastAsia" w:hAnsi="Calibri Light" w:cs="Calibri Light"/>
              <w:noProof/>
              <w:sz w:val="22"/>
              <w:szCs w:val="22"/>
            </w:rPr>
          </w:pPr>
          <w:hyperlink w:anchor="_Toc62638786" w:history="1">
            <w:r w:rsidR="003428E9" w:rsidRPr="007304B6">
              <w:rPr>
                <w:rStyle w:val="Hyperlink"/>
                <w:rFonts w:ascii="Calibri Light" w:hAnsi="Calibri Light" w:cs="Calibri Light"/>
                <w:noProof/>
                <w:w w:val="99"/>
              </w:rPr>
              <w:t>A.7</w:t>
            </w:r>
            <w:r w:rsidR="003428E9" w:rsidRPr="007304B6">
              <w:rPr>
                <w:rFonts w:ascii="Calibri Light" w:eastAsiaTheme="minorEastAsia" w:hAnsi="Calibri Light" w:cs="Calibri Light"/>
                <w:noProof/>
                <w:sz w:val="22"/>
                <w:szCs w:val="22"/>
              </w:rPr>
              <w:tab/>
            </w:r>
            <w:r w:rsidR="003428E9" w:rsidRPr="007304B6">
              <w:rPr>
                <w:rStyle w:val="Hyperlink"/>
                <w:rFonts w:ascii="Calibri Light" w:hAnsi="Calibri Light" w:cs="Calibri Light"/>
                <w:noProof/>
                <w:lang w:val="id"/>
              </w:rPr>
              <w:t>Indikator</w:t>
            </w:r>
            <w:r w:rsidR="003428E9" w:rsidRPr="007304B6">
              <w:rPr>
                <w:rFonts w:ascii="Calibri Light" w:hAnsi="Calibri Light" w:cs="Calibri Light"/>
                <w:noProof/>
                <w:webHidden/>
              </w:rPr>
              <w:tab/>
            </w:r>
            <w:r w:rsidR="003428E9" w:rsidRPr="007304B6">
              <w:rPr>
                <w:rFonts w:ascii="Calibri Light" w:hAnsi="Calibri Light" w:cs="Calibri Light"/>
                <w:noProof/>
                <w:webHidden/>
              </w:rPr>
              <w:fldChar w:fldCharType="begin"/>
            </w:r>
            <w:r w:rsidR="003428E9" w:rsidRPr="007304B6">
              <w:rPr>
                <w:rFonts w:ascii="Calibri Light" w:hAnsi="Calibri Light" w:cs="Calibri Light"/>
                <w:noProof/>
                <w:webHidden/>
              </w:rPr>
              <w:instrText xml:space="preserve"> PAGEREF _Toc62638786 \h </w:instrText>
            </w:r>
            <w:r w:rsidR="003428E9" w:rsidRPr="007304B6">
              <w:rPr>
                <w:rFonts w:ascii="Calibri Light" w:hAnsi="Calibri Light" w:cs="Calibri Light"/>
                <w:noProof/>
                <w:webHidden/>
              </w:rPr>
            </w:r>
            <w:r w:rsidR="003428E9" w:rsidRPr="007304B6">
              <w:rPr>
                <w:rFonts w:ascii="Calibri Light" w:hAnsi="Calibri Light" w:cs="Calibri Light"/>
                <w:noProof/>
                <w:webHidden/>
              </w:rPr>
              <w:fldChar w:fldCharType="separate"/>
            </w:r>
            <w:r w:rsidR="007304B6">
              <w:rPr>
                <w:rFonts w:ascii="Calibri Light" w:hAnsi="Calibri Light" w:cs="Calibri Light"/>
                <w:noProof/>
                <w:webHidden/>
              </w:rPr>
              <w:t>228</w:t>
            </w:r>
            <w:r w:rsidR="003428E9" w:rsidRPr="007304B6">
              <w:rPr>
                <w:rFonts w:ascii="Calibri Light" w:hAnsi="Calibri Light" w:cs="Calibri Light"/>
                <w:noProof/>
                <w:webHidden/>
              </w:rPr>
              <w:fldChar w:fldCharType="end"/>
            </w:r>
          </w:hyperlink>
        </w:p>
        <w:p w14:paraId="0F7AFCDF" w14:textId="274EE4BE" w:rsidR="003428E9" w:rsidRPr="007304B6" w:rsidRDefault="00D25A65">
          <w:pPr>
            <w:pStyle w:val="TOC2"/>
            <w:tabs>
              <w:tab w:val="left" w:pos="2248"/>
              <w:tab w:val="right" w:leader="dot" w:pos="9348"/>
            </w:tabs>
            <w:rPr>
              <w:rFonts w:ascii="Calibri Light" w:eastAsiaTheme="minorEastAsia" w:hAnsi="Calibri Light" w:cs="Calibri Light"/>
              <w:noProof/>
              <w:sz w:val="22"/>
              <w:szCs w:val="22"/>
            </w:rPr>
          </w:pPr>
          <w:hyperlink w:anchor="_Toc62638787" w:history="1">
            <w:r w:rsidR="003428E9" w:rsidRPr="007304B6">
              <w:rPr>
                <w:rStyle w:val="Hyperlink"/>
                <w:rFonts w:ascii="Calibri Light" w:hAnsi="Calibri Light" w:cs="Calibri Light"/>
                <w:noProof/>
                <w:w w:val="99"/>
              </w:rPr>
              <w:t>A.8</w:t>
            </w:r>
            <w:r w:rsidR="003428E9" w:rsidRPr="007304B6">
              <w:rPr>
                <w:rFonts w:ascii="Calibri Light" w:eastAsiaTheme="minorEastAsia" w:hAnsi="Calibri Light" w:cs="Calibri Light"/>
                <w:noProof/>
                <w:sz w:val="22"/>
                <w:szCs w:val="22"/>
              </w:rPr>
              <w:tab/>
            </w:r>
            <w:r w:rsidR="003428E9" w:rsidRPr="007304B6">
              <w:rPr>
                <w:rStyle w:val="Hyperlink"/>
                <w:rFonts w:ascii="Calibri Light" w:hAnsi="Calibri Light" w:cs="Calibri Light"/>
                <w:noProof/>
                <w:lang w:val="id"/>
              </w:rPr>
              <w:t>Perekam</w:t>
            </w:r>
            <w:r w:rsidR="003428E9" w:rsidRPr="007304B6">
              <w:rPr>
                <w:rFonts w:ascii="Calibri Light" w:hAnsi="Calibri Light" w:cs="Calibri Light"/>
                <w:noProof/>
                <w:webHidden/>
              </w:rPr>
              <w:tab/>
            </w:r>
            <w:r w:rsidR="003428E9" w:rsidRPr="007304B6">
              <w:rPr>
                <w:rFonts w:ascii="Calibri Light" w:hAnsi="Calibri Light" w:cs="Calibri Light"/>
                <w:noProof/>
                <w:webHidden/>
              </w:rPr>
              <w:fldChar w:fldCharType="begin"/>
            </w:r>
            <w:r w:rsidR="003428E9" w:rsidRPr="007304B6">
              <w:rPr>
                <w:rFonts w:ascii="Calibri Light" w:hAnsi="Calibri Light" w:cs="Calibri Light"/>
                <w:noProof/>
                <w:webHidden/>
              </w:rPr>
              <w:instrText xml:space="preserve"> PAGEREF _Toc62638787 \h </w:instrText>
            </w:r>
            <w:r w:rsidR="003428E9" w:rsidRPr="007304B6">
              <w:rPr>
                <w:rFonts w:ascii="Calibri Light" w:hAnsi="Calibri Light" w:cs="Calibri Light"/>
                <w:noProof/>
                <w:webHidden/>
              </w:rPr>
            </w:r>
            <w:r w:rsidR="003428E9" w:rsidRPr="007304B6">
              <w:rPr>
                <w:rFonts w:ascii="Calibri Light" w:hAnsi="Calibri Light" w:cs="Calibri Light"/>
                <w:noProof/>
                <w:webHidden/>
              </w:rPr>
              <w:fldChar w:fldCharType="separate"/>
            </w:r>
            <w:r w:rsidR="007304B6">
              <w:rPr>
                <w:rFonts w:ascii="Calibri Light" w:hAnsi="Calibri Light" w:cs="Calibri Light"/>
                <w:noProof/>
                <w:webHidden/>
              </w:rPr>
              <w:t>228</w:t>
            </w:r>
            <w:r w:rsidR="003428E9" w:rsidRPr="007304B6">
              <w:rPr>
                <w:rFonts w:ascii="Calibri Light" w:hAnsi="Calibri Light" w:cs="Calibri Light"/>
                <w:noProof/>
                <w:webHidden/>
              </w:rPr>
              <w:fldChar w:fldCharType="end"/>
            </w:r>
          </w:hyperlink>
        </w:p>
        <w:p w14:paraId="7C439F65" w14:textId="51516D16" w:rsidR="003428E9" w:rsidRPr="007304B6" w:rsidRDefault="00D25A65">
          <w:pPr>
            <w:pStyle w:val="TOC2"/>
            <w:tabs>
              <w:tab w:val="left" w:pos="2248"/>
              <w:tab w:val="right" w:leader="dot" w:pos="9348"/>
            </w:tabs>
            <w:rPr>
              <w:rFonts w:ascii="Calibri Light" w:eastAsiaTheme="minorEastAsia" w:hAnsi="Calibri Light" w:cs="Calibri Light"/>
              <w:noProof/>
              <w:sz w:val="22"/>
              <w:szCs w:val="22"/>
            </w:rPr>
          </w:pPr>
          <w:hyperlink w:anchor="_Toc62638788" w:history="1">
            <w:r w:rsidR="003428E9" w:rsidRPr="007304B6">
              <w:rPr>
                <w:rStyle w:val="Hyperlink"/>
                <w:rFonts w:ascii="Calibri Light" w:hAnsi="Calibri Light" w:cs="Calibri Light"/>
                <w:noProof/>
                <w:w w:val="99"/>
              </w:rPr>
              <w:t>A.9</w:t>
            </w:r>
            <w:r w:rsidR="003428E9" w:rsidRPr="007304B6">
              <w:rPr>
                <w:rFonts w:ascii="Calibri Light" w:eastAsiaTheme="minorEastAsia" w:hAnsi="Calibri Light" w:cs="Calibri Light"/>
                <w:noProof/>
                <w:sz w:val="22"/>
                <w:szCs w:val="22"/>
              </w:rPr>
              <w:tab/>
            </w:r>
            <w:r w:rsidR="003428E9" w:rsidRPr="007304B6">
              <w:rPr>
                <w:rStyle w:val="Hyperlink"/>
                <w:rFonts w:ascii="Calibri Light" w:hAnsi="Calibri Light" w:cs="Calibri Light"/>
                <w:noProof/>
                <w:lang w:val="id"/>
              </w:rPr>
              <w:t>Penyimpanan Data</w:t>
            </w:r>
            <w:r w:rsidR="003428E9" w:rsidRPr="007304B6">
              <w:rPr>
                <w:rFonts w:ascii="Calibri Light" w:hAnsi="Calibri Light" w:cs="Calibri Light"/>
                <w:noProof/>
                <w:webHidden/>
              </w:rPr>
              <w:tab/>
            </w:r>
            <w:r w:rsidR="003428E9" w:rsidRPr="007304B6">
              <w:rPr>
                <w:rFonts w:ascii="Calibri Light" w:hAnsi="Calibri Light" w:cs="Calibri Light"/>
                <w:noProof/>
                <w:webHidden/>
              </w:rPr>
              <w:fldChar w:fldCharType="begin"/>
            </w:r>
            <w:r w:rsidR="003428E9" w:rsidRPr="007304B6">
              <w:rPr>
                <w:rFonts w:ascii="Calibri Light" w:hAnsi="Calibri Light" w:cs="Calibri Light"/>
                <w:noProof/>
                <w:webHidden/>
              </w:rPr>
              <w:instrText xml:space="preserve"> PAGEREF _Toc62638788 \h </w:instrText>
            </w:r>
            <w:r w:rsidR="003428E9" w:rsidRPr="007304B6">
              <w:rPr>
                <w:rFonts w:ascii="Calibri Light" w:hAnsi="Calibri Light" w:cs="Calibri Light"/>
                <w:noProof/>
                <w:webHidden/>
              </w:rPr>
            </w:r>
            <w:r w:rsidR="003428E9" w:rsidRPr="007304B6">
              <w:rPr>
                <w:rFonts w:ascii="Calibri Light" w:hAnsi="Calibri Light" w:cs="Calibri Light"/>
                <w:noProof/>
                <w:webHidden/>
              </w:rPr>
              <w:fldChar w:fldCharType="separate"/>
            </w:r>
            <w:r w:rsidR="007304B6">
              <w:rPr>
                <w:rFonts w:ascii="Calibri Light" w:hAnsi="Calibri Light" w:cs="Calibri Light"/>
                <w:noProof/>
                <w:webHidden/>
              </w:rPr>
              <w:t>228</w:t>
            </w:r>
            <w:r w:rsidR="003428E9" w:rsidRPr="007304B6">
              <w:rPr>
                <w:rFonts w:ascii="Calibri Light" w:hAnsi="Calibri Light" w:cs="Calibri Light"/>
                <w:noProof/>
                <w:webHidden/>
              </w:rPr>
              <w:fldChar w:fldCharType="end"/>
            </w:r>
          </w:hyperlink>
        </w:p>
        <w:p w14:paraId="4946E239" w14:textId="2222FE32" w:rsidR="003428E9" w:rsidRPr="007304B6" w:rsidRDefault="00D25A65">
          <w:pPr>
            <w:pStyle w:val="TOC2"/>
            <w:tabs>
              <w:tab w:val="left" w:pos="2248"/>
              <w:tab w:val="right" w:leader="dot" w:pos="9348"/>
            </w:tabs>
            <w:rPr>
              <w:rFonts w:ascii="Calibri Light" w:eastAsiaTheme="minorEastAsia" w:hAnsi="Calibri Light" w:cs="Calibri Light"/>
              <w:noProof/>
              <w:sz w:val="22"/>
              <w:szCs w:val="22"/>
            </w:rPr>
          </w:pPr>
          <w:hyperlink w:anchor="_Toc62638789" w:history="1">
            <w:r w:rsidR="003428E9" w:rsidRPr="007304B6">
              <w:rPr>
                <w:rStyle w:val="Hyperlink"/>
                <w:rFonts w:ascii="Calibri Light" w:hAnsi="Calibri Light" w:cs="Calibri Light"/>
                <w:noProof/>
                <w:w w:val="99"/>
              </w:rPr>
              <w:t>A.10</w:t>
            </w:r>
            <w:r w:rsidR="003428E9" w:rsidRPr="007304B6">
              <w:rPr>
                <w:rFonts w:ascii="Calibri Light" w:eastAsiaTheme="minorEastAsia" w:hAnsi="Calibri Light" w:cs="Calibri Light"/>
                <w:noProof/>
                <w:sz w:val="22"/>
                <w:szCs w:val="22"/>
              </w:rPr>
              <w:tab/>
            </w:r>
            <w:r w:rsidR="003428E9" w:rsidRPr="007304B6">
              <w:rPr>
                <w:rStyle w:val="Hyperlink"/>
                <w:rFonts w:ascii="Calibri Light" w:hAnsi="Calibri Light" w:cs="Calibri Light"/>
                <w:noProof/>
                <w:lang w:val="id"/>
              </w:rPr>
              <w:t>Fasilitas Wi-Fi</w:t>
            </w:r>
            <w:r w:rsidR="003428E9" w:rsidRPr="007304B6">
              <w:rPr>
                <w:rFonts w:ascii="Calibri Light" w:hAnsi="Calibri Light" w:cs="Calibri Light"/>
                <w:noProof/>
                <w:webHidden/>
              </w:rPr>
              <w:tab/>
            </w:r>
            <w:r w:rsidR="003428E9" w:rsidRPr="007304B6">
              <w:rPr>
                <w:rFonts w:ascii="Calibri Light" w:hAnsi="Calibri Light" w:cs="Calibri Light"/>
                <w:noProof/>
                <w:webHidden/>
              </w:rPr>
              <w:fldChar w:fldCharType="begin"/>
            </w:r>
            <w:r w:rsidR="003428E9" w:rsidRPr="007304B6">
              <w:rPr>
                <w:rFonts w:ascii="Calibri Light" w:hAnsi="Calibri Light" w:cs="Calibri Light"/>
                <w:noProof/>
                <w:webHidden/>
              </w:rPr>
              <w:instrText xml:space="preserve"> PAGEREF _Toc62638789 \h </w:instrText>
            </w:r>
            <w:r w:rsidR="003428E9" w:rsidRPr="007304B6">
              <w:rPr>
                <w:rFonts w:ascii="Calibri Light" w:hAnsi="Calibri Light" w:cs="Calibri Light"/>
                <w:noProof/>
                <w:webHidden/>
              </w:rPr>
            </w:r>
            <w:r w:rsidR="003428E9" w:rsidRPr="007304B6">
              <w:rPr>
                <w:rFonts w:ascii="Calibri Light" w:hAnsi="Calibri Light" w:cs="Calibri Light"/>
                <w:noProof/>
                <w:webHidden/>
              </w:rPr>
              <w:fldChar w:fldCharType="separate"/>
            </w:r>
            <w:r w:rsidR="007304B6">
              <w:rPr>
                <w:rFonts w:ascii="Calibri Light" w:hAnsi="Calibri Light" w:cs="Calibri Light"/>
                <w:noProof/>
                <w:webHidden/>
              </w:rPr>
              <w:t>229</w:t>
            </w:r>
            <w:r w:rsidR="003428E9" w:rsidRPr="007304B6">
              <w:rPr>
                <w:rFonts w:ascii="Calibri Light" w:hAnsi="Calibri Light" w:cs="Calibri Light"/>
                <w:noProof/>
                <w:webHidden/>
              </w:rPr>
              <w:fldChar w:fldCharType="end"/>
            </w:r>
          </w:hyperlink>
        </w:p>
        <w:p w14:paraId="3F617A5A" w14:textId="121E84CE" w:rsidR="003428E9" w:rsidRPr="007304B6" w:rsidRDefault="00D25A65">
          <w:pPr>
            <w:pStyle w:val="TOC2"/>
            <w:tabs>
              <w:tab w:val="left" w:pos="2248"/>
              <w:tab w:val="right" w:leader="dot" w:pos="9348"/>
            </w:tabs>
            <w:rPr>
              <w:rFonts w:ascii="Calibri Light" w:eastAsiaTheme="minorEastAsia" w:hAnsi="Calibri Light" w:cs="Calibri Light"/>
              <w:noProof/>
              <w:sz w:val="22"/>
              <w:szCs w:val="22"/>
            </w:rPr>
          </w:pPr>
          <w:hyperlink w:anchor="_Toc62638790" w:history="1">
            <w:r w:rsidR="003428E9" w:rsidRPr="007304B6">
              <w:rPr>
                <w:rStyle w:val="Hyperlink"/>
                <w:rFonts w:ascii="Calibri Light" w:hAnsi="Calibri Light" w:cs="Calibri Light"/>
                <w:noProof/>
                <w:w w:val="99"/>
              </w:rPr>
              <w:t>A.11</w:t>
            </w:r>
            <w:r w:rsidR="003428E9" w:rsidRPr="007304B6">
              <w:rPr>
                <w:rFonts w:ascii="Calibri Light" w:eastAsiaTheme="minorEastAsia" w:hAnsi="Calibri Light" w:cs="Calibri Light"/>
                <w:noProof/>
                <w:sz w:val="22"/>
                <w:szCs w:val="22"/>
              </w:rPr>
              <w:tab/>
            </w:r>
            <w:r w:rsidR="003428E9" w:rsidRPr="007304B6">
              <w:rPr>
                <w:rStyle w:val="Hyperlink"/>
                <w:rFonts w:ascii="Calibri Light" w:hAnsi="Calibri Light" w:cs="Calibri Light"/>
                <w:noProof/>
              </w:rPr>
              <w:t>EKG</w:t>
            </w:r>
            <w:r w:rsidR="003428E9" w:rsidRPr="007304B6">
              <w:rPr>
                <w:rFonts w:ascii="Calibri Light" w:hAnsi="Calibri Light" w:cs="Calibri Light"/>
                <w:noProof/>
                <w:webHidden/>
              </w:rPr>
              <w:tab/>
            </w:r>
            <w:r w:rsidR="00FD225F">
              <w:rPr>
                <w:rFonts w:ascii="Calibri Light" w:hAnsi="Calibri Light" w:cs="Calibri Light"/>
                <w:noProof/>
                <w:webHidden/>
              </w:rPr>
              <w:tab/>
            </w:r>
            <w:r w:rsidR="003428E9" w:rsidRPr="007304B6">
              <w:rPr>
                <w:rFonts w:ascii="Calibri Light" w:hAnsi="Calibri Light" w:cs="Calibri Light"/>
                <w:noProof/>
                <w:webHidden/>
              </w:rPr>
              <w:fldChar w:fldCharType="begin"/>
            </w:r>
            <w:r w:rsidR="003428E9" w:rsidRPr="007304B6">
              <w:rPr>
                <w:rFonts w:ascii="Calibri Light" w:hAnsi="Calibri Light" w:cs="Calibri Light"/>
                <w:noProof/>
                <w:webHidden/>
              </w:rPr>
              <w:instrText xml:space="preserve"> PAGEREF _Toc62638790 \h </w:instrText>
            </w:r>
            <w:r w:rsidR="003428E9" w:rsidRPr="007304B6">
              <w:rPr>
                <w:rFonts w:ascii="Calibri Light" w:hAnsi="Calibri Light" w:cs="Calibri Light"/>
                <w:noProof/>
                <w:webHidden/>
              </w:rPr>
            </w:r>
            <w:r w:rsidR="003428E9" w:rsidRPr="007304B6">
              <w:rPr>
                <w:rFonts w:ascii="Calibri Light" w:hAnsi="Calibri Light" w:cs="Calibri Light"/>
                <w:noProof/>
                <w:webHidden/>
              </w:rPr>
              <w:fldChar w:fldCharType="separate"/>
            </w:r>
            <w:r w:rsidR="007304B6">
              <w:rPr>
                <w:rFonts w:ascii="Calibri Light" w:hAnsi="Calibri Light" w:cs="Calibri Light"/>
                <w:noProof/>
                <w:webHidden/>
              </w:rPr>
              <w:t>229</w:t>
            </w:r>
            <w:r w:rsidR="003428E9" w:rsidRPr="007304B6">
              <w:rPr>
                <w:rFonts w:ascii="Calibri Light" w:hAnsi="Calibri Light" w:cs="Calibri Light"/>
                <w:noProof/>
                <w:webHidden/>
              </w:rPr>
              <w:fldChar w:fldCharType="end"/>
            </w:r>
          </w:hyperlink>
        </w:p>
        <w:p w14:paraId="199F99C7" w14:textId="4D00A664" w:rsidR="003428E9" w:rsidRPr="007304B6" w:rsidRDefault="00D25A65">
          <w:pPr>
            <w:pStyle w:val="TOC2"/>
            <w:tabs>
              <w:tab w:val="left" w:pos="2248"/>
              <w:tab w:val="right" w:leader="dot" w:pos="9348"/>
            </w:tabs>
            <w:rPr>
              <w:rFonts w:ascii="Calibri Light" w:eastAsiaTheme="minorEastAsia" w:hAnsi="Calibri Light" w:cs="Calibri Light"/>
              <w:noProof/>
              <w:sz w:val="22"/>
              <w:szCs w:val="22"/>
            </w:rPr>
          </w:pPr>
          <w:hyperlink w:anchor="_Toc62638791" w:history="1">
            <w:r w:rsidR="003428E9" w:rsidRPr="007304B6">
              <w:rPr>
                <w:rStyle w:val="Hyperlink"/>
                <w:rFonts w:ascii="Calibri Light" w:hAnsi="Calibri Light" w:cs="Calibri Light"/>
                <w:noProof/>
                <w:w w:val="99"/>
              </w:rPr>
              <w:t>A.12</w:t>
            </w:r>
            <w:r w:rsidR="003428E9" w:rsidRPr="007304B6">
              <w:rPr>
                <w:rFonts w:ascii="Calibri Light" w:eastAsiaTheme="minorEastAsia" w:hAnsi="Calibri Light" w:cs="Calibri Light"/>
                <w:noProof/>
                <w:sz w:val="22"/>
                <w:szCs w:val="22"/>
              </w:rPr>
              <w:tab/>
            </w:r>
            <w:r w:rsidR="003428E9" w:rsidRPr="007304B6">
              <w:rPr>
                <w:rStyle w:val="Hyperlink"/>
                <w:rFonts w:ascii="Calibri Light" w:hAnsi="Calibri Light" w:cs="Calibri Light"/>
                <w:noProof/>
                <w:lang w:val="id"/>
              </w:rPr>
              <w:t>RESP</w:t>
            </w:r>
            <w:r w:rsidR="003428E9" w:rsidRPr="007304B6">
              <w:rPr>
                <w:rFonts w:ascii="Calibri Light" w:hAnsi="Calibri Light" w:cs="Calibri Light"/>
                <w:noProof/>
                <w:webHidden/>
              </w:rPr>
              <w:tab/>
            </w:r>
            <w:r w:rsidR="00FD225F">
              <w:rPr>
                <w:rFonts w:ascii="Calibri Light" w:hAnsi="Calibri Light" w:cs="Calibri Light"/>
                <w:noProof/>
                <w:webHidden/>
              </w:rPr>
              <w:tab/>
            </w:r>
            <w:r w:rsidR="003428E9" w:rsidRPr="007304B6">
              <w:rPr>
                <w:rFonts w:ascii="Calibri Light" w:hAnsi="Calibri Light" w:cs="Calibri Light"/>
                <w:noProof/>
                <w:webHidden/>
              </w:rPr>
              <w:fldChar w:fldCharType="begin"/>
            </w:r>
            <w:r w:rsidR="003428E9" w:rsidRPr="007304B6">
              <w:rPr>
                <w:rFonts w:ascii="Calibri Light" w:hAnsi="Calibri Light" w:cs="Calibri Light"/>
                <w:noProof/>
                <w:webHidden/>
              </w:rPr>
              <w:instrText xml:space="preserve"> PAGEREF _Toc62638791 \h </w:instrText>
            </w:r>
            <w:r w:rsidR="003428E9" w:rsidRPr="007304B6">
              <w:rPr>
                <w:rFonts w:ascii="Calibri Light" w:hAnsi="Calibri Light" w:cs="Calibri Light"/>
                <w:noProof/>
                <w:webHidden/>
              </w:rPr>
            </w:r>
            <w:r w:rsidR="003428E9" w:rsidRPr="007304B6">
              <w:rPr>
                <w:rFonts w:ascii="Calibri Light" w:hAnsi="Calibri Light" w:cs="Calibri Light"/>
                <w:noProof/>
                <w:webHidden/>
              </w:rPr>
              <w:fldChar w:fldCharType="separate"/>
            </w:r>
            <w:r w:rsidR="007304B6">
              <w:rPr>
                <w:rFonts w:ascii="Calibri Light" w:hAnsi="Calibri Light" w:cs="Calibri Light"/>
                <w:noProof/>
                <w:webHidden/>
              </w:rPr>
              <w:t>234</w:t>
            </w:r>
            <w:r w:rsidR="003428E9" w:rsidRPr="007304B6">
              <w:rPr>
                <w:rFonts w:ascii="Calibri Light" w:hAnsi="Calibri Light" w:cs="Calibri Light"/>
                <w:noProof/>
                <w:webHidden/>
              </w:rPr>
              <w:fldChar w:fldCharType="end"/>
            </w:r>
          </w:hyperlink>
        </w:p>
        <w:p w14:paraId="1ADB1AEC" w14:textId="2FAA74DE" w:rsidR="003428E9" w:rsidRPr="007304B6" w:rsidRDefault="00D25A65">
          <w:pPr>
            <w:pStyle w:val="TOC2"/>
            <w:tabs>
              <w:tab w:val="left" w:pos="2248"/>
              <w:tab w:val="right" w:leader="dot" w:pos="9348"/>
            </w:tabs>
            <w:rPr>
              <w:rFonts w:ascii="Calibri Light" w:eastAsiaTheme="minorEastAsia" w:hAnsi="Calibri Light" w:cs="Calibri Light"/>
              <w:noProof/>
              <w:sz w:val="22"/>
              <w:szCs w:val="22"/>
            </w:rPr>
          </w:pPr>
          <w:hyperlink w:anchor="_Toc62638792" w:history="1">
            <w:r w:rsidR="003428E9" w:rsidRPr="007304B6">
              <w:rPr>
                <w:rStyle w:val="Hyperlink"/>
                <w:rFonts w:ascii="Calibri Light" w:hAnsi="Calibri Light" w:cs="Calibri Light"/>
                <w:noProof/>
                <w:w w:val="99"/>
              </w:rPr>
              <w:t>A.13</w:t>
            </w:r>
            <w:r w:rsidR="003428E9" w:rsidRPr="007304B6">
              <w:rPr>
                <w:rFonts w:ascii="Calibri Light" w:eastAsiaTheme="minorEastAsia" w:hAnsi="Calibri Light" w:cs="Calibri Light"/>
                <w:noProof/>
                <w:sz w:val="22"/>
                <w:szCs w:val="22"/>
              </w:rPr>
              <w:tab/>
            </w:r>
            <w:r w:rsidR="003428E9" w:rsidRPr="007304B6">
              <w:rPr>
                <w:rStyle w:val="Hyperlink"/>
                <w:rFonts w:ascii="Calibri Light" w:hAnsi="Calibri Light" w:cs="Calibri Light"/>
                <w:noProof/>
                <w:lang w:val="id"/>
              </w:rPr>
              <w:t>NIBP</w:t>
            </w:r>
            <w:r w:rsidR="003428E9" w:rsidRPr="007304B6">
              <w:rPr>
                <w:rFonts w:ascii="Calibri Light" w:hAnsi="Calibri Light" w:cs="Calibri Light"/>
                <w:noProof/>
                <w:webHidden/>
              </w:rPr>
              <w:tab/>
            </w:r>
            <w:r w:rsidR="00FD225F">
              <w:rPr>
                <w:rFonts w:ascii="Calibri Light" w:hAnsi="Calibri Light" w:cs="Calibri Light"/>
                <w:noProof/>
                <w:webHidden/>
              </w:rPr>
              <w:tab/>
            </w:r>
            <w:r w:rsidR="003428E9" w:rsidRPr="007304B6">
              <w:rPr>
                <w:rFonts w:ascii="Calibri Light" w:hAnsi="Calibri Light" w:cs="Calibri Light"/>
                <w:noProof/>
                <w:webHidden/>
              </w:rPr>
              <w:fldChar w:fldCharType="begin"/>
            </w:r>
            <w:r w:rsidR="003428E9" w:rsidRPr="007304B6">
              <w:rPr>
                <w:rFonts w:ascii="Calibri Light" w:hAnsi="Calibri Light" w:cs="Calibri Light"/>
                <w:noProof/>
                <w:webHidden/>
              </w:rPr>
              <w:instrText xml:space="preserve"> PAGEREF _Toc62638792 \h </w:instrText>
            </w:r>
            <w:r w:rsidR="003428E9" w:rsidRPr="007304B6">
              <w:rPr>
                <w:rFonts w:ascii="Calibri Light" w:hAnsi="Calibri Light" w:cs="Calibri Light"/>
                <w:noProof/>
                <w:webHidden/>
              </w:rPr>
            </w:r>
            <w:r w:rsidR="003428E9" w:rsidRPr="007304B6">
              <w:rPr>
                <w:rFonts w:ascii="Calibri Light" w:hAnsi="Calibri Light" w:cs="Calibri Light"/>
                <w:noProof/>
                <w:webHidden/>
              </w:rPr>
              <w:fldChar w:fldCharType="separate"/>
            </w:r>
            <w:r w:rsidR="007304B6">
              <w:rPr>
                <w:rFonts w:ascii="Calibri Light" w:hAnsi="Calibri Light" w:cs="Calibri Light"/>
                <w:noProof/>
                <w:webHidden/>
              </w:rPr>
              <w:t>234</w:t>
            </w:r>
            <w:r w:rsidR="003428E9" w:rsidRPr="007304B6">
              <w:rPr>
                <w:rFonts w:ascii="Calibri Light" w:hAnsi="Calibri Light" w:cs="Calibri Light"/>
                <w:noProof/>
                <w:webHidden/>
              </w:rPr>
              <w:fldChar w:fldCharType="end"/>
            </w:r>
          </w:hyperlink>
        </w:p>
        <w:p w14:paraId="62A488FA" w14:textId="35F44B99" w:rsidR="003428E9" w:rsidRPr="007304B6" w:rsidRDefault="00D25A65">
          <w:pPr>
            <w:pStyle w:val="TOC2"/>
            <w:tabs>
              <w:tab w:val="left" w:pos="2248"/>
              <w:tab w:val="right" w:leader="dot" w:pos="9348"/>
            </w:tabs>
            <w:rPr>
              <w:rFonts w:ascii="Calibri Light" w:eastAsiaTheme="minorEastAsia" w:hAnsi="Calibri Light" w:cs="Calibri Light"/>
              <w:noProof/>
              <w:sz w:val="22"/>
              <w:szCs w:val="22"/>
            </w:rPr>
          </w:pPr>
          <w:hyperlink w:anchor="_Toc62638793" w:history="1">
            <w:r w:rsidR="003428E9" w:rsidRPr="007304B6">
              <w:rPr>
                <w:rStyle w:val="Hyperlink"/>
                <w:rFonts w:ascii="Calibri Light" w:hAnsi="Calibri Light" w:cs="Calibri Light"/>
                <w:noProof/>
                <w:w w:val="99"/>
              </w:rPr>
              <w:t>A.14</w:t>
            </w:r>
            <w:r w:rsidR="003428E9" w:rsidRPr="007304B6">
              <w:rPr>
                <w:rFonts w:ascii="Calibri Light" w:eastAsiaTheme="minorEastAsia" w:hAnsi="Calibri Light" w:cs="Calibri Light"/>
                <w:noProof/>
                <w:sz w:val="22"/>
                <w:szCs w:val="22"/>
              </w:rPr>
              <w:tab/>
            </w:r>
            <w:r w:rsidR="003428E9" w:rsidRPr="007304B6">
              <w:rPr>
                <w:rStyle w:val="Hyperlink"/>
                <w:rFonts w:ascii="Calibri Light" w:hAnsi="Calibri Light" w:cs="Calibri Light"/>
                <w:noProof/>
                <w:lang w:val="id"/>
              </w:rPr>
              <w:t>SpO</w:t>
            </w:r>
            <w:r w:rsidR="003428E9" w:rsidRPr="007304B6">
              <w:rPr>
                <w:rStyle w:val="Hyperlink"/>
                <w:rFonts w:ascii="Calibri Light" w:hAnsi="Calibri Light" w:cs="Calibri Light"/>
                <w:noProof/>
                <w:vertAlign w:val="subscript"/>
                <w:lang w:val="id"/>
              </w:rPr>
              <w:t>2</w:t>
            </w:r>
            <w:r w:rsidR="003428E9" w:rsidRPr="007304B6">
              <w:rPr>
                <w:rFonts w:ascii="Calibri Light" w:hAnsi="Calibri Light" w:cs="Calibri Light"/>
                <w:noProof/>
                <w:webHidden/>
              </w:rPr>
              <w:tab/>
            </w:r>
            <w:r w:rsidR="00FD225F">
              <w:rPr>
                <w:rFonts w:ascii="Calibri Light" w:hAnsi="Calibri Light" w:cs="Calibri Light"/>
                <w:noProof/>
                <w:webHidden/>
              </w:rPr>
              <w:tab/>
            </w:r>
            <w:r w:rsidR="003428E9" w:rsidRPr="007304B6">
              <w:rPr>
                <w:rFonts w:ascii="Calibri Light" w:hAnsi="Calibri Light" w:cs="Calibri Light"/>
                <w:noProof/>
                <w:webHidden/>
              </w:rPr>
              <w:fldChar w:fldCharType="begin"/>
            </w:r>
            <w:r w:rsidR="003428E9" w:rsidRPr="007304B6">
              <w:rPr>
                <w:rFonts w:ascii="Calibri Light" w:hAnsi="Calibri Light" w:cs="Calibri Light"/>
                <w:noProof/>
                <w:webHidden/>
              </w:rPr>
              <w:instrText xml:space="preserve"> PAGEREF _Toc62638793 \h </w:instrText>
            </w:r>
            <w:r w:rsidR="003428E9" w:rsidRPr="007304B6">
              <w:rPr>
                <w:rFonts w:ascii="Calibri Light" w:hAnsi="Calibri Light" w:cs="Calibri Light"/>
                <w:noProof/>
                <w:webHidden/>
              </w:rPr>
            </w:r>
            <w:r w:rsidR="003428E9" w:rsidRPr="007304B6">
              <w:rPr>
                <w:rFonts w:ascii="Calibri Light" w:hAnsi="Calibri Light" w:cs="Calibri Light"/>
                <w:noProof/>
                <w:webHidden/>
              </w:rPr>
              <w:fldChar w:fldCharType="separate"/>
            </w:r>
            <w:r w:rsidR="007304B6">
              <w:rPr>
                <w:rFonts w:ascii="Calibri Light" w:hAnsi="Calibri Light" w:cs="Calibri Light"/>
                <w:noProof/>
                <w:webHidden/>
              </w:rPr>
              <w:t>238</w:t>
            </w:r>
            <w:r w:rsidR="003428E9" w:rsidRPr="007304B6">
              <w:rPr>
                <w:rFonts w:ascii="Calibri Light" w:hAnsi="Calibri Light" w:cs="Calibri Light"/>
                <w:noProof/>
                <w:webHidden/>
              </w:rPr>
              <w:fldChar w:fldCharType="end"/>
            </w:r>
          </w:hyperlink>
        </w:p>
        <w:p w14:paraId="5D27D654" w14:textId="2DE25D11" w:rsidR="003428E9" w:rsidRPr="007304B6" w:rsidRDefault="00D25A65">
          <w:pPr>
            <w:pStyle w:val="TOC2"/>
            <w:tabs>
              <w:tab w:val="left" w:pos="2248"/>
              <w:tab w:val="right" w:leader="dot" w:pos="9348"/>
            </w:tabs>
            <w:rPr>
              <w:rFonts w:ascii="Calibri Light" w:eastAsiaTheme="minorEastAsia" w:hAnsi="Calibri Light" w:cs="Calibri Light"/>
              <w:noProof/>
              <w:sz w:val="22"/>
              <w:szCs w:val="22"/>
            </w:rPr>
          </w:pPr>
          <w:hyperlink w:anchor="_Toc62638794" w:history="1">
            <w:r w:rsidR="003428E9" w:rsidRPr="007304B6">
              <w:rPr>
                <w:rStyle w:val="Hyperlink"/>
                <w:rFonts w:ascii="Calibri Light" w:hAnsi="Calibri Light" w:cs="Calibri Light"/>
                <w:noProof/>
                <w:w w:val="99"/>
              </w:rPr>
              <w:t>A.15</w:t>
            </w:r>
            <w:r w:rsidR="003428E9" w:rsidRPr="007304B6">
              <w:rPr>
                <w:rFonts w:ascii="Calibri Light" w:eastAsiaTheme="minorEastAsia" w:hAnsi="Calibri Light" w:cs="Calibri Light"/>
                <w:noProof/>
                <w:sz w:val="22"/>
                <w:szCs w:val="22"/>
              </w:rPr>
              <w:tab/>
            </w:r>
            <w:r w:rsidR="003428E9" w:rsidRPr="007304B6">
              <w:rPr>
                <w:rStyle w:val="Hyperlink"/>
                <w:rFonts w:ascii="Calibri Light" w:hAnsi="Calibri Light" w:cs="Calibri Light"/>
                <w:noProof/>
                <w:lang w:val="id"/>
              </w:rPr>
              <w:t>Temp</w:t>
            </w:r>
            <w:r w:rsidR="003428E9" w:rsidRPr="007304B6">
              <w:rPr>
                <w:rFonts w:ascii="Calibri Light" w:hAnsi="Calibri Light" w:cs="Calibri Light"/>
                <w:noProof/>
                <w:webHidden/>
              </w:rPr>
              <w:tab/>
            </w:r>
            <w:r w:rsidR="00FD225F">
              <w:rPr>
                <w:rFonts w:ascii="Calibri Light" w:hAnsi="Calibri Light" w:cs="Calibri Light"/>
                <w:noProof/>
                <w:webHidden/>
              </w:rPr>
              <w:tab/>
            </w:r>
            <w:r w:rsidR="003428E9" w:rsidRPr="007304B6">
              <w:rPr>
                <w:rFonts w:ascii="Calibri Light" w:hAnsi="Calibri Light" w:cs="Calibri Light"/>
                <w:noProof/>
                <w:webHidden/>
              </w:rPr>
              <w:fldChar w:fldCharType="begin"/>
            </w:r>
            <w:r w:rsidR="003428E9" w:rsidRPr="007304B6">
              <w:rPr>
                <w:rFonts w:ascii="Calibri Light" w:hAnsi="Calibri Light" w:cs="Calibri Light"/>
                <w:noProof/>
                <w:webHidden/>
              </w:rPr>
              <w:instrText xml:space="preserve"> PAGEREF _Toc62638794 \h </w:instrText>
            </w:r>
            <w:r w:rsidR="003428E9" w:rsidRPr="007304B6">
              <w:rPr>
                <w:rFonts w:ascii="Calibri Light" w:hAnsi="Calibri Light" w:cs="Calibri Light"/>
                <w:noProof/>
                <w:webHidden/>
              </w:rPr>
            </w:r>
            <w:r w:rsidR="003428E9" w:rsidRPr="007304B6">
              <w:rPr>
                <w:rFonts w:ascii="Calibri Light" w:hAnsi="Calibri Light" w:cs="Calibri Light"/>
                <w:noProof/>
                <w:webHidden/>
              </w:rPr>
              <w:fldChar w:fldCharType="separate"/>
            </w:r>
            <w:r w:rsidR="007304B6">
              <w:rPr>
                <w:rFonts w:ascii="Calibri Light" w:hAnsi="Calibri Light" w:cs="Calibri Light"/>
                <w:noProof/>
                <w:webHidden/>
              </w:rPr>
              <w:t>240</w:t>
            </w:r>
            <w:r w:rsidR="003428E9" w:rsidRPr="007304B6">
              <w:rPr>
                <w:rFonts w:ascii="Calibri Light" w:hAnsi="Calibri Light" w:cs="Calibri Light"/>
                <w:noProof/>
                <w:webHidden/>
              </w:rPr>
              <w:fldChar w:fldCharType="end"/>
            </w:r>
          </w:hyperlink>
        </w:p>
        <w:p w14:paraId="5C5649DA" w14:textId="4392A554" w:rsidR="003428E9" w:rsidRPr="007304B6" w:rsidRDefault="00D25A65">
          <w:pPr>
            <w:pStyle w:val="TOC2"/>
            <w:tabs>
              <w:tab w:val="left" w:pos="2248"/>
              <w:tab w:val="right" w:leader="dot" w:pos="9348"/>
            </w:tabs>
            <w:rPr>
              <w:rFonts w:ascii="Calibri Light" w:eastAsiaTheme="minorEastAsia" w:hAnsi="Calibri Light" w:cs="Calibri Light"/>
              <w:noProof/>
              <w:sz w:val="22"/>
              <w:szCs w:val="22"/>
            </w:rPr>
          </w:pPr>
          <w:hyperlink w:anchor="_Toc62638795" w:history="1">
            <w:r w:rsidR="003428E9" w:rsidRPr="007304B6">
              <w:rPr>
                <w:rStyle w:val="Hyperlink"/>
                <w:rFonts w:ascii="Calibri Light" w:hAnsi="Calibri Light" w:cs="Calibri Light"/>
                <w:noProof/>
                <w:w w:val="99"/>
              </w:rPr>
              <w:t>A.16</w:t>
            </w:r>
            <w:r w:rsidR="003428E9" w:rsidRPr="007304B6">
              <w:rPr>
                <w:rFonts w:ascii="Calibri Light" w:eastAsiaTheme="minorEastAsia" w:hAnsi="Calibri Light" w:cs="Calibri Light"/>
                <w:noProof/>
                <w:sz w:val="22"/>
                <w:szCs w:val="22"/>
              </w:rPr>
              <w:tab/>
            </w:r>
            <w:r w:rsidR="003428E9" w:rsidRPr="007304B6">
              <w:rPr>
                <w:rStyle w:val="Hyperlink"/>
                <w:rFonts w:ascii="Calibri Light" w:hAnsi="Calibri Light" w:cs="Calibri Light"/>
                <w:noProof/>
              </w:rPr>
              <w:t>IBP</w:t>
            </w:r>
            <w:r w:rsidR="003428E9" w:rsidRPr="007304B6">
              <w:rPr>
                <w:rFonts w:ascii="Calibri Light" w:hAnsi="Calibri Light" w:cs="Calibri Light"/>
                <w:noProof/>
                <w:webHidden/>
              </w:rPr>
              <w:tab/>
            </w:r>
            <w:r w:rsidR="00FD225F">
              <w:rPr>
                <w:rFonts w:ascii="Calibri Light" w:hAnsi="Calibri Light" w:cs="Calibri Light"/>
                <w:noProof/>
                <w:webHidden/>
              </w:rPr>
              <w:tab/>
            </w:r>
            <w:r w:rsidR="003428E9" w:rsidRPr="007304B6">
              <w:rPr>
                <w:rFonts w:ascii="Calibri Light" w:hAnsi="Calibri Light" w:cs="Calibri Light"/>
                <w:noProof/>
                <w:webHidden/>
              </w:rPr>
              <w:fldChar w:fldCharType="begin"/>
            </w:r>
            <w:r w:rsidR="003428E9" w:rsidRPr="007304B6">
              <w:rPr>
                <w:rFonts w:ascii="Calibri Light" w:hAnsi="Calibri Light" w:cs="Calibri Light"/>
                <w:noProof/>
                <w:webHidden/>
              </w:rPr>
              <w:instrText xml:space="preserve"> PAGEREF _Toc62638795 \h </w:instrText>
            </w:r>
            <w:r w:rsidR="003428E9" w:rsidRPr="007304B6">
              <w:rPr>
                <w:rFonts w:ascii="Calibri Light" w:hAnsi="Calibri Light" w:cs="Calibri Light"/>
                <w:noProof/>
                <w:webHidden/>
              </w:rPr>
            </w:r>
            <w:r w:rsidR="003428E9" w:rsidRPr="007304B6">
              <w:rPr>
                <w:rFonts w:ascii="Calibri Light" w:hAnsi="Calibri Light" w:cs="Calibri Light"/>
                <w:noProof/>
                <w:webHidden/>
              </w:rPr>
              <w:fldChar w:fldCharType="separate"/>
            </w:r>
            <w:r w:rsidR="007304B6">
              <w:rPr>
                <w:rFonts w:ascii="Calibri Light" w:hAnsi="Calibri Light" w:cs="Calibri Light"/>
                <w:noProof/>
                <w:webHidden/>
              </w:rPr>
              <w:t>240</w:t>
            </w:r>
            <w:r w:rsidR="003428E9" w:rsidRPr="007304B6">
              <w:rPr>
                <w:rFonts w:ascii="Calibri Light" w:hAnsi="Calibri Light" w:cs="Calibri Light"/>
                <w:noProof/>
                <w:webHidden/>
              </w:rPr>
              <w:fldChar w:fldCharType="end"/>
            </w:r>
          </w:hyperlink>
        </w:p>
        <w:p w14:paraId="755C1B44" w14:textId="0F24941B" w:rsidR="003428E9" w:rsidRPr="007304B6" w:rsidRDefault="00D25A65">
          <w:pPr>
            <w:pStyle w:val="TOC2"/>
            <w:tabs>
              <w:tab w:val="left" w:pos="2248"/>
              <w:tab w:val="right" w:leader="dot" w:pos="9348"/>
            </w:tabs>
            <w:rPr>
              <w:rFonts w:ascii="Calibri Light" w:eastAsiaTheme="minorEastAsia" w:hAnsi="Calibri Light" w:cs="Calibri Light"/>
              <w:noProof/>
              <w:sz w:val="22"/>
              <w:szCs w:val="22"/>
            </w:rPr>
          </w:pPr>
          <w:hyperlink w:anchor="_Toc62638796" w:history="1">
            <w:r w:rsidR="003428E9" w:rsidRPr="007304B6">
              <w:rPr>
                <w:rStyle w:val="Hyperlink"/>
                <w:rFonts w:ascii="Calibri Light" w:hAnsi="Calibri Light" w:cs="Calibri Light"/>
                <w:noProof/>
                <w:w w:val="99"/>
              </w:rPr>
              <w:t>A.17</w:t>
            </w:r>
            <w:r w:rsidR="003428E9" w:rsidRPr="007304B6">
              <w:rPr>
                <w:rFonts w:ascii="Calibri Light" w:eastAsiaTheme="minorEastAsia" w:hAnsi="Calibri Light" w:cs="Calibri Light"/>
                <w:noProof/>
                <w:sz w:val="22"/>
                <w:szCs w:val="22"/>
              </w:rPr>
              <w:tab/>
            </w:r>
            <w:r w:rsidR="003428E9" w:rsidRPr="007304B6">
              <w:rPr>
                <w:rStyle w:val="Hyperlink"/>
                <w:rFonts w:ascii="Calibri Light" w:hAnsi="Calibri Light" w:cs="Calibri Light"/>
                <w:noProof/>
                <w:lang w:val="id"/>
              </w:rPr>
              <w:t>CO</w:t>
            </w:r>
            <w:r w:rsidR="003428E9" w:rsidRPr="007304B6">
              <w:rPr>
                <w:rStyle w:val="Hyperlink"/>
                <w:rFonts w:ascii="Calibri Light" w:hAnsi="Calibri Light" w:cs="Calibri Light"/>
                <w:noProof/>
                <w:vertAlign w:val="subscript"/>
                <w:lang w:val="id"/>
              </w:rPr>
              <w:t>2</w:t>
            </w:r>
            <w:r w:rsidR="003428E9" w:rsidRPr="007304B6">
              <w:rPr>
                <w:rFonts w:ascii="Calibri Light" w:hAnsi="Calibri Light" w:cs="Calibri Light"/>
                <w:noProof/>
                <w:webHidden/>
              </w:rPr>
              <w:tab/>
            </w:r>
            <w:r w:rsidR="00FD225F">
              <w:rPr>
                <w:rFonts w:ascii="Calibri Light" w:hAnsi="Calibri Light" w:cs="Calibri Light"/>
                <w:noProof/>
                <w:webHidden/>
              </w:rPr>
              <w:tab/>
            </w:r>
            <w:r w:rsidR="003428E9" w:rsidRPr="007304B6">
              <w:rPr>
                <w:rFonts w:ascii="Calibri Light" w:hAnsi="Calibri Light" w:cs="Calibri Light"/>
                <w:noProof/>
                <w:webHidden/>
              </w:rPr>
              <w:fldChar w:fldCharType="begin"/>
            </w:r>
            <w:r w:rsidR="003428E9" w:rsidRPr="007304B6">
              <w:rPr>
                <w:rFonts w:ascii="Calibri Light" w:hAnsi="Calibri Light" w:cs="Calibri Light"/>
                <w:noProof/>
                <w:webHidden/>
              </w:rPr>
              <w:instrText xml:space="preserve"> PAGEREF _Toc62638796 \h </w:instrText>
            </w:r>
            <w:r w:rsidR="003428E9" w:rsidRPr="007304B6">
              <w:rPr>
                <w:rFonts w:ascii="Calibri Light" w:hAnsi="Calibri Light" w:cs="Calibri Light"/>
                <w:noProof/>
                <w:webHidden/>
              </w:rPr>
            </w:r>
            <w:r w:rsidR="003428E9" w:rsidRPr="007304B6">
              <w:rPr>
                <w:rFonts w:ascii="Calibri Light" w:hAnsi="Calibri Light" w:cs="Calibri Light"/>
                <w:noProof/>
                <w:webHidden/>
              </w:rPr>
              <w:fldChar w:fldCharType="separate"/>
            </w:r>
            <w:r w:rsidR="007304B6">
              <w:rPr>
                <w:rFonts w:ascii="Calibri Light" w:hAnsi="Calibri Light" w:cs="Calibri Light"/>
                <w:noProof/>
                <w:webHidden/>
              </w:rPr>
              <w:t>241</w:t>
            </w:r>
            <w:r w:rsidR="003428E9" w:rsidRPr="007304B6">
              <w:rPr>
                <w:rFonts w:ascii="Calibri Light" w:hAnsi="Calibri Light" w:cs="Calibri Light"/>
                <w:noProof/>
                <w:webHidden/>
              </w:rPr>
              <w:fldChar w:fldCharType="end"/>
            </w:r>
          </w:hyperlink>
        </w:p>
        <w:p w14:paraId="698EEF32" w14:textId="29FFFA07" w:rsidR="003428E9" w:rsidRPr="007304B6" w:rsidRDefault="00D25A65">
          <w:pPr>
            <w:pStyle w:val="TOC2"/>
            <w:tabs>
              <w:tab w:val="left" w:pos="2248"/>
              <w:tab w:val="right" w:leader="dot" w:pos="9348"/>
            </w:tabs>
            <w:rPr>
              <w:rFonts w:ascii="Calibri Light" w:eastAsiaTheme="minorEastAsia" w:hAnsi="Calibri Light" w:cs="Calibri Light"/>
              <w:noProof/>
              <w:sz w:val="22"/>
              <w:szCs w:val="22"/>
            </w:rPr>
          </w:pPr>
          <w:hyperlink w:anchor="_Toc62638797" w:history="1">
            <w:r w:rsidR="003428E9" w:rsidRPr="007304B6">
              <w:rPr>
                <w:rStyle w:val="Hyperlink"/>
                <w:rFonts w:ascii="Calibri Light" w:hAnsi="Calibri Light" w:cs="Calibri Light"/>
                <w:noProof/>
                <w:w w:val="99"/>
              </w:rPr>
              <w:t>A.18</w:t>
            </w:r>
            <w:r w:rsidR="003428E9" w:rsidRPr="007304B6">
              <w:rPr>
                <w:rFonts w:ascii="Calibri Light" w:eastAsiaTheme="minorEastAsia" w:hAnsi="Calibri Light" w:cs="Calibri Light"/>
                <w:noProof/>
                <w:sz w:val="22"/>
                <w:szCs w:val="22"/>
              </w:rPr>
              <w:tab/>
            </w:r>
            <w:r w:rsidR="003428E9" w:rsidRPr="007304B6">
              <w:rPr>
                <w:rStyle w:val="Hyperlink"/>
                <w:rFonts w:ascii="Calibri Light" w:hAnsi="Calibri Light" w:cs="Calibri Light"/>
                <w:noProof/>
                <w:lang w:val="id"/>
              </w:rPr>
              <w:t>C.O.</w:t>
            </w:r>
            <w:r w:rsidR="003428E9" w:rsidRPr="007304B6">
              <w:rPr>
                <w:rFonts w:ascii="Calibri Light" w:hAnsi="Calibri Light" w:cs="Calibri Light"/>
                <w:noProof/>
                <w:webHidden/>
              </w:rPr>
              <w:tab/>
            </w:r>
            <w:r w:rsidR="00FD225F">
              <w:rPr>
                <w:rFonts w:ascii="Calibri Light" w:hAnsi="Calibri Light" w:cs="Calibri Light"/>
                <w:noProof/>
                <w:webHidden/>
              </w:rPr>
              <w:tab/>
            </w:r>
            <w:r w:rsidR="003428E9" w:rsidRPr="007304B6">
              <w:rPr>
                <w:rFonts w:ascii="Calibri Light" w:hAnsi="Calibri Light" w:cs="Calibri Light"/>
                <w:noProof/>
                <w:webHidden/>
              </w:rPr>
              <w:fldChar w:fldCharType="begin"/>
            </w:r>
            <w:r w:rsidR="003428E9" w:rsidRPr="007304B6">
              <w:rPr>
                <w:rFonts w:ascii="Calibri Light" w:hAnsi="Calibri Light" w:cs="Calibri Light"/>
                <w:noProof/>
                <w:webHidden/>
              </w:rPr>
              <w:instrText xml:space="preserve"> PAGEREF _Toc62638797 \h </w:instrText>
            </w:r>
            <w:r w:rsidR="003428E9" w:rsidRPr="007304B6">
              <w:rPr>
                <w:rFonts w:ascii="Calibri Light" w:hAnsi="Calibri Light" w:cs="Calibri Light"/>
                <w:noProof/>
                <w:webHidden/>
              </w:rPr>
            </w:r>
            <w:r w:rsidR="003428E9" w:rsidRPr="007304B6">
              <w:rPr>
                <w:rFonts w:ascii="Calibri Light" w:hAnsi="Calibri Light" w:cs="Calibri Light"/>
                <w:noProof/>
                <w:webHidden/>
              </w:rPr>
              <w:fldChar w:fldCharType="separate"/>
            </w:r>
            <w:r w:rsidR="007304B6">
              <w:rPr>
                <w:rFonts w:ascii="Calibri Light" w:hAnsi="Calibri Light" w:cs="Calibri Light"/>
                <w:noProof/>
                <w:webHidden/>
              </w:rPr>
              <w:t>246</w:t>
            </w:r>
            <w:r w:rsidR="003428E9" w:rsidRPr="007304B6">
              <w:rPr>
                <w:rFonts w:ascii="Calibri Light" w:hAnsi="Calibri Light" w:cs="Calibri Light"/>
                <w:noProof/>
                <w:webHidden/>
              </w:rPr>
              <w:fldChar w:fldCharType="end"/>
            </w:r>
          </w:hyperlink>
        </w:p>
        <w:p w14:paraId="2B7B35CB" w14:textId="4992C39D" w:rsidR="003428E9" w:rsidRPr="007304B6" w:rsidRDefault="00D25A65">
          <w:pPr>
            <w:pStyle w:val="TOC2"/>
            <w:tabs>
              <w:tab w:val="left" w:pos="2248"/>
              <w:tab w:val="right" w:leader="dot" w:pos="9348"/>
            </w:tabs>
            <w:rPr>
              <w:rFonts w:ascii="Calibri Light" w:eastAsiaTheme="minorEastAsia" w:hAnsi="Calibri Light" w:cs="Calibri Light"/>
              <w:noProof/>
              <w:sz w:val="22"/>
              <w:szCs w:val="22"/>
            </w:rPr>
          </w:pPr>
          <w:hyperlink w:anchor="_Toc62638798" w:history="1">
            <w:r w:rsidR="003428E9" w:rsidRPr="007304B6">
              <w:rPr>
                <w:rStyle w:val="Hyperlink"/>
                <w:rFonts w:ascii="Calibri Light" w:hAnsi="Calibri Light" w:cs="Calibri Light"/>
                <w:noProof/>
                <w:w w:val="99"/>
              </w:rPr>
              <w:t>A.19</w:t>
            </w:r>
            <w:r w:rsidR="003428E9" w:rsidRPr="007304B6">
              <w:rPr>
                <w:rFonts w:ascii="Calibri Light" w:eastAsiaTheme="minorEastAsia" w:hAnsi="Calibri Light" w:cs="Calibri Light"/>
                <w:noProof/>
                <w:sz w:val="22"/>
                <w:szCs w:val="22"/>
              </w:rPr>
              <w:tab/>
            </w:r>
            <w:r w:rsidR="003428E9" w:rsidRPr="007304B6">
              <w:rPr>
                <w:rStyle w:val="Hyperlink"/>
                <w:rFonts w:ascii="Calibri Light" w:hAnsi="Calibri Light" w:cs="Calibri Light"/>
                <w:noProof/>
              </w:rPr>
              <w:t>AG</w:t>
            </w:r>
            <w:r w:rsidR="003428E9" w:rsidRPr="007304B6">
              <w:rPr>
                <w:rFonts w:ascii="Calibri Light" w:hAnsi="Calibri Light" w:cs="Calibri Light"/>
                <w:noProof/>
                <w:webHidden/>
              </w:rPr>
              <w:tab/>
            </w:r>
            <w:r w:rsidR="00FD225F">
              <w:rPr>
                <w:rFonts w:ascii="Calibri Light" w:hAnsi="Calibri Light" w:cs="Calibri Light"/>
                <w:noProof/>
                <w:webHidden/>
              </w:rPr>
              <w:tab/>
            </w:r>
            <w:r w:rsidR="003428E9" w:rsidRPr="007304B6">
              <w:rPr>
                <w:rFonts w:ascii="Calibri Light" w:hAnsi="Calibri Light" w:cs="Calibri Light"/>
                <w:noProof/>
                <w:webHidden/>
              </w:rPr>
              <w:fldChar w:fldCharType="begin"/>
            </w:r>
            <w:r w:rsidR="003428E9" w:rsidRPr="007304B6">
              <w:rPr>
                <w:rFonts w:ascii="Calibri Light" w:hAnsi="Calibri Light" w:cs="Calibri Light"/>
                <w:noProof/>
                <w:webHidden/>
              </w:rPr>
              <w:instrText xml:space="preserve"> PAGEREF _Toc62638798 \h </w:instrText>
            </w:r>
            <w:r w:rsidR="003428E9" w:rsidRPr="007304B6">
              <w:rPr>
                <w:rFonts w:ascii="Calibri Light" w:hAnsi="Calibri Light" w:cs="Calibri Light"/>
                <w:noProof/>
                <w:webHidden/>
              </w:rPr>
            </w:r>
            <w:r w:rsidR="003428E9" w:rsidRPr="007304B6">
              <w:rPr>
                <w:rFonts w:ascii="Calibri Light" w:hAnsi="Calibri Light" w:cs="Calibri Light"/>
                <w:noProof/>
                <w:webHidden/>
              </w:rPr>
              <w:fldChar w:fldCharType="separate"/>
            </w:r>
            <w:r w:rsidR="007304B6">
              <w:rPr>
                <w:rFonts w:ascii="Calibri Light" w:hAnsi="Calibri Light" w:cs="Calibri Light"/>
                <w:noProof/>
                <w:webHidden/>
              </w:rPr>
              <w:t>246</w:t>
            </w:r>
            <w:r w:rsidR="003428E9" w:rsidRPr="007304B6">
              <w:rPr>
                <w:rFonts w:ascii="Calibri Light" w:hAnsi="Calibri Light" w:cs="Calibri Light"/>
                <w:noProof/>
                <w:webHidden/>
              </w:rPr>
              <w:fldChar w:fldCharType="end"/>
            </w:r>
          </w:hyperlink>
        </w:p>
        <w:p w14:paraId="30CB846A" w14:textId="30157B2A" w:rsidR="003428E9" w:rsidRPr="007304B6" w:rsidRDefault="00D25A65">
          <w:pPr>
            <w:pStyle w:val="TOC3"/>
            <w:tabs>
              <w:tab w:val="left" w:pos="2481"/>
              <w:tab w:val="right" w:leader="dot" w:pos="9348"/>
            </w:tabs>
            <w:rPr>
              <w:rFonts w:ascii="Calibri Light" w:eastAsiaTheme="minorEastAsia" w:hAnsi="Calibri Light" w:cs="Calibri Light"/>
              <w:noProof/>
              <w:sz w:val="22"/>
              <w:szCs w:val="22"/>
            </w:rPr>
          </w:pPr>
          <w:hyperlink w:anchor="_Toc62638799" w:history="1">
            <w:r w:rsidR="003428E9" w:rsidRPr="007304B6">
              <w:rPr>
                <w:rStyle w:val="Hyperlink"/>
                <w:rFonts w:ascii="Calibri Light" w:hAnsi="Calibri Light" w:cs="Calibri Light"/>
                <w:noProof/>
                <w:spacing w:val="-2"/>
                <w:w w:val="99"/>
              </w:rPr>
              <w:t>A.19.1</w:t>
            </w:r>
            <w:r w:rsidR="003428E9" w:rsidRPr="007304B6">
              <w:rPr>
                <w:rFonts w:ascii="Calibri Light" w:eastAsiaTheme="minorEastAsia" w:hAnsi="Calibri Light" w:cs="Calibri Light"/>
                <w:noProof/>
                <w:sz w:val="22"/>
                <w:szCs w:val="22"/>
              </w:rPr>
              <w:tab/>
            </w:r>
            <w:r w:rsidR="003428E9" w:rsidRPr="007304B6">
              <w:rPr>
                <w:rStyle w:val="Hyperlink"/>
                <w:rFonts w:ascii="Calibri Light" w:hAnsi="Calibri Light" w:cs="Calibri Light"/>
                <w:noProof/>
              </w:rPr>
              <w:t>Sidestream</w:t>
            </w:r>
            <w:r w:rsidR="003428E9" w:rsidRPr="007304B6">
              <w:rPr>
                <w:rFonts w:ascii="Calibri Light" w:hAnsi="Calibri Light" w:cs="Calibri Light"/>
                <w:noProof/>
                <w:webHidden/>
              </w:rPr>
              <w:tab/>
            </w:r>
            <w:r w:rsidR="003428E9" w:rsidRPr="007304B6">
              <w:rPr>
                <w:rFonts w:ascii="Calibri Light" w:hAnsi="Calibri Light" w:cs="Calibri Light"/>
                <w:noProof/>
                <w:webHidden/>
              </w:rPr>
              <w:fldChar w:fldCharType="begin"/>
            </w:r>
            <w:r w:rsidR="003428E9" w:rsidRPr="007304B6">
              <w:rPr>
                <w:rFonts w:ascii="Calibri Light" w:hAnsi="Calibri Light" w:cs="Calibri Light"/>
                <w:noProof/>
                <w:webHidden/>
              </w:rPr>
              <w:instrText xml:space="preserve"> PAGEREF _Toc62638799 \h </w:instrText>
            </w:r>
            <w:r w:rsidR="003428E9" w:rsidRPr="007304B6">
              <w:rPr>
                <w:rFonts w:ascii="Calibri Light" w:hAnsi="Calibri Light" w:cs="Calibri Light"/>
                <w:noProof/>
                <w:webHidden/>
              </w:rPr>
            </w:r>
            <w:r w:rsidR="003428E9" w:rsidRPr="007304B6">
              <w:rPr>
                <w:rFonts w:ascii="Calibri Light" w:hAnsi="Calibri Light" w:cs="Calibri Light"/>
                <w:noProof/>
                <w:webHidden/>
              </w:rPr>
              <w:fldChar w:fldCharType="separate"/>
            </w:r>
            <w:r w:rsidR="007304B6">
              <w:rPr>
                <w:rFonts w:ascii="Calibri Light" w:hAnsi="Calibri Light" w:cs="Calibri Light"/>
                <w:noProof/>
                <w:webHidden/>
              </w:rPr>
              <w:t>246</w:t>
            </w:r>
            <w:r w:rsidR="003428E9" w:rsidRPr="007304B6">
              <w:rPr>
                <w:rFonts w:ascii="Calibri Light" w:hAnsi="Calibri Light" w:cs="Calibri Light"/>
                <w:noProof/>
                <w:webHidden/>
              </w:rPr>
              <w:fldChar w:fldCharType="end"/>
            </w:r>
          </w:hyperlink>
        </w:p>
        <w:p w14:paraId="0AA39DEB" w14:textId="2AA28F95" w:rsidR="003428E9" w:rsidRPr="007304B6" w:rsidRDefault="00D25A65">
          <w:pPr>
            <w:pStyle w:val="TOC3"/>
            <w:tabs>
              <w:tab w:val="left" w:pos="2481"/>
              <w:tab w:val="right" w:leader="dot" w:pos="9348"/>
            </w:tabs>
            <w:rPr>
              <w:rFonts w:ascii="Calibri Light" w:eastAsiaTheme="minorEastAsia" w:hAnsi="Calibri Light" w:cs="Calibri Light"/>
              <w:noProof/>
              <w:sz w:val="22"/>
              <w:szCs w:val="22"/>
            </w:rPr>
          </w:pPr>
          <w:hyperlink w:anchor="_Toc62638800" w:history="1">
            <w:r w:rsidR="003428E9" w:rsidRPr="007304B6">
              <w:rPr>
                <w:rStyle w:val="Hyperlink"/>
                <w:rFonts w:ascii="Calibri Light" w:hAnsi="Calibri Light" w:cs="Calibri Light"/>
                <w:noProof/>
                <w:spacing w:val="-2"/>
                <w:w w:val="99"/>
              </w:rPr>
              <w:t>A.19.2</w:t>
            </w:r>
            <w:r w:rsidR="003428E9" w:rsidRPr="007304B6">
              <w:rPr>
                <w:rFonts w:ascii="Calibri Light" w:eastAsiaTheme="minorEastAsia" w:hAnsi="Calibri Light" w:cs="Calibri Light"/>
                <w:noProof/>
                <w:sz w:val="22"/>
                <w:szCs w:val="22"/>
              </w:rPr>
              <w:tab/>
            </w:r>
            <w:r w:rsidR="003428E9" w:rsidRPr="007304B6">
              <w:rPr>
                <w:rStyle w:val="Hyperlink"/>
                <w:rFonts w:ascii="Calibri Light" w:hAnsi="Calibri Light" w:cs="Calibri Light"/>
                <w:i/>
                <w:noProof/>
              </w:rPr>
              <w:t>Mainstream</w:t>
            </w:r>
            <w:r w:rsidR="003428E9" w:rsidRPr="007304B6">
              <w:rPr>
                <w:rFonts w:ascii="Calibri Light" w:hAnsi="Calibri Light" w:cs="Calibri Light"/>
                <w:noProof/>
                <w:webHidden/>
              </w:rPr>
              <w:tab/>
            </w:r>
            <w:r w:rsidR="003428E9" w:rsidRPr="007304B6">
              <w:rPr>
                <w:rFonts w:ascii="Calibri Light" w:hAnsi="Calibri Light" w:cs="Calibri Light"/>
                <w:noProof/>
                <w:webHidden/>
              </w:rPr>
              <w:fldChar w:fldCharType="begin"/>
            </w:r>
            <w:r w:rsidR="003428E9" w:rsidRPr="007304B6">
              <w:rPr>
                <w:rFonts w:ascii="Calibri Light" w:hAnsi="Calibri Light" w:cs="Calibri Light"/>
                <w:noProof/>
                <w:webHidden/>
              </w:rPr>
              <w:instrText xml:space="preserve"> PAGEREF _Toc62638800 \h </w:instrText>
            </w:r>
            <w:r w:rsidR="003428E9" w:rsidRPr="007304B6">
              <w:rPr>
                <w:rFonts w:ascii="Calibri Light" w:hAnsi="Calibri Light" w:cs="Calibri Light"/>
                <w:noProof/>
                <w:webHidden/>
              </w:rPr>
            </w:r>
            <w:r w:rsidR="003428E9" w:rsidRPr="007304B6">
              <w:rPr>
                <w:rFonts w:ascii="Calibri Light" w:hAnsi="Calibri Light" w:cs="Calibri Light"/>
                <w:noProof/>
                <w:webHidden/>
              </w:rPr>
              <w:fldChar w:fldCharType="separate"/>
            </w:r>
            <w:r w:rsidR="007304B6">
              <w:rPr>
                <w:rFonts w:ascii="Calibri Light" w:hAnsi="Calibri Light" w:cs="Calibri Light"/>
                <w:noProof/>
                <w:webHidden/>
              </w:rPr>
              <w:t>252</w:t>
            </w:r>
            <w:r w:rsidR="003428E9" w:rsidRPr="007304B6">
              <w:rPr>
                <w:rFonts w:ascii="Calibri Light" w:hAnsi="Calibri Light" w:cs="Calibri Light"/>
                <w:noProof/>
                <w:webHidden/>
              </w:rPr>
              <w:fldChar w:fldCharType="end"/>
            </w:r>
          </w:hyperlink>
        </w:p>
        <w:p w14:paraId="41EDF7D1" w14:textId="1BA69E0A" w:rsidR="003428E9" w:rsidRPr="007304B6" w:rsidRDefault="00D25A65">
          <w:pPr>
            <w:pStyle w:val="TOC2"/>
            <w:tabs>
              <w:tab w:val="left" w:pos="2248"/>
              <w:tab w:val="right" w:leader="dot" w:pos="9348"/>
            </w:tabs>
            <w:rPr>
              <w:rFonts w:ascii="Calibri Light" w:eastAsiaTheme="minorEastAsia" w:hAnsi="Calibri Light" w:cs="Calibri Light"/>
              <w:noProof/>
              <w:sz w:val="22"/>
              <w:szCs w:val="22"/>
            </w:rPr>
          </w:pPr>
          <w:hyperlink w:anchor="_Toc62638801" w:history="1">
            <w:r w:rsidR="003428E9" w:rsidRPr="007304B6">
              <w:rPr>
                <w:rStyle w:val="Hyperlink"/>
                <w:rFonts w:ascii="Calibri Light" w:hAnsi="Calibri Light" w:cs="Calibri Light"/>
                <w:noProof/>
                <w:w w:val="99"/>
              </w:rPr>
              <w:t>A.20</w:t>
            </w:r>
            <w:r w:rsidR="003428E9" w:rsidRPr="007304B6">
              <w:rPr>
                <w:rFonts w:ascii="Calibri Light" w:eastAsiaTheme="minorEastAsia" w:hAnsi="Calibri Light" w:cs="Calibri Light"/>
                <w:noProof/>
                <w:sz w:val="22"/>
                <w:szCs w:val="22"/>
              </w:rPr>
              <w:tab/>
            </w:r>
            <w:r w:rsidR="003428E9" w:rsidRPr="007304B6">
              <w:rPr>
                <w:rStyle w:val="Hyperlink"/>
                <w:rFonts w:ascii="Calibri Light" w:hAnsi="Calibri Light" w:cs="Calibri Light"/>
                <w:noProof/>
                <w:lang w:val="id"/>
              </w:rPr>
              <w:t>BIS</w:t>
            </w:r>
            <w:r w:rsidR="003428E9" w:rsidRPr="007304B6">
              <w:rPr>
                <w:rFonts w:ascii="Calibri Light" w:hAnsi="Calibri Light" w:cs="Calibri Light"/>
                <w:noProof/>
                <w:webHidden/>
              </w:rPr>
              <w:tab/>
            </w:r>
            <w:r w:rsidR="00FD225F">
              <w:rPr>
                <w:rFonts w:ascii="Calibri Light" w:hAnsi="Calibri Light" w:cs="Calibri Light"/>
                <w:noProof/>
                <w:webHidden/>
              </w:rPr>
              <w:tab/>
            </w:r>
            <w:r w:rsidR="003428E9" w:rsidRPr="007304B6">
              <w:rPr>
                <w:rFonts w:ascii="Calibri Light" w:hAnsi="Calibri Light" w:cs="Calibri Light"/>
                <w:noProof/>
                <w:webHidden/>
              </w:rPr>
              <w:fldChar w:fldCharType="begin"/>
            </w:r>
            <w:r w:rsidR="003428E9" w:rsidRPr="007304B6">
              <w:rPr>
                <w:rFonts w:ascii="Calibri Light" w:hAnsi="Calibri Light" w:cs="Calibri Light"/>
                <w:noProof/>
                <w:webHidden/>
              </w:rPr>
              <w:instrText xml:space="preserve"> PAGEREF _Toc62638801 \h </w:instrText>
            </w:r>
            <w:r w:rsidR="003428E9" w:rsidRPr="007304B6">
              <w:rPr>
                <w:rFonts w:ascii="Calibri Light" w:hAnsi="Calibri Light" w:cs="Calibri Light"/>
                <w:noProof/>
                <w:webHidden/>
              </w:rPr>
            </w:r>
            <w:r w:rsidR="003428E9" w:rsidRPr="007304B6">
              <w:rPr>
                <w:rFonts w:ascii="Calibri Light" w:hAnsi="Calibri Light" w:cs="Calibri Light"/>
                <w:noProof/>
                <w:webHidden/>
              </w:rPr>
              <w:fldChar w:fldCharType="separate"/>
            </w:r>
            <w:r w:rsidR="007304B6">
              <w:rPr>
                <w:rFonts w:ascii="Calibri Light" w:hAnsi="Calibri Light" w:cs="Calibri Light"/>
                <w:noProof/>
                <w:webHidden/>
              </w:rPr>
              <w:t>255</w:t>
            </w:r>
            <w:r w:rsidR="003428E9" w:rsidRPr="007304B6">
              <w:rPr>
                <w:rFonts w:ascii="Calibri Light" w:hAnsi="Calibri Light" w:cs="Calibri Light"/>
                <w:noProof/>
                <w:webHidden/>
              </w:rPr>
              <w:fldChar w:fldCharType="end"/>
            </w:r>
          </w:hyperlink>
        </w:p>
        <w:p w14:paraId="6148F6A6" w14:textId="1C1EB09B" w:rsidR="003428E9" w:rsidRPr="007304B6" w:rsidRDefault="00D25A65">
          <w:pPr>
            <w:pStyle w:val="TOC2"/>
            <w:tabs>
              <w:tab w:val="left" w:pos="2248"/>
              <w:tab w:val="right" w:leader="dot" w:pos="9348"/>
            </w:tabs>
            <w:rPr>
              <w:rFonts w:ascii="Calibri Light" w:eastAsiaTheme="minorEastAsia" w:hAnsi="Calibri Light" w:cs="Calibri Light"/>
              <w:noProof/>
              <w:sz w:val="22"/>
              <w:szCs w:val="22"/>
            </w:rPr>
          </w:pPr>
          <w:hyperlink w:anchor="_Toc62638802" w:history="1">
            <w:r w:rsidR="003428E9" w:rsidRPr="007304B6">
              <w:rPr>
                <w:rStyle w:val="Hyperlink"/>
                <w:rFonts w:ascii="Calibri Light" w:hAnsi="Calibri Light" w:cs="Calibri Light"/>
                <w:noProof/>
                <w:w w:val="99"/>
              </w:rPr>
              <w:t>A.21</w:t>
            </w:r>
            <w:r w:rsidR="003428E9" w:rsidRPr="007304B6">
              <w:rPr>
                <w:rFonts w:ascii="Calibri Light" w:eastAsiaTheme="minorEastAsia" w:hAnsi="Calibri Light" w:cs="Calibri Light"/>
                <w:noProof/>
                <w:sz w:val="22"/>
                <w:szCs w:val="22"/>
              </w:rPr>
              <w:tab/>
            </w:r>
            <w:r w:rsidR="003428E9" w:rsidRPr="007304B6">
              <w:rPr>
                <w:rStyle w:val="Hyperlink"/>
                <w:rFonts w:ascii="Calibri Light" w:hAnsi="Calibri Light" w:cs="Calibri Light"/>
                <w:noProof/>
                <w:lang w:val="id"/>
              </w:rPr>
              <w:t>RM</w:t>
            </w:r>
            <w:r w:rsidR="003428E9" w:rsidRPr="007304B6">
              <w:rPr>
                <w:rFonts w:ascii="Calibri Light" w:hAnsi="Calibri Light" w:cs="Calibri Light"/>
                <w:noProof/>
                <w:webHidden/>
              </w:rPr>
              <w:tab/>
            </w:r>
            <w:r w:rsidR="00FD225F">
              <w:rPr>
                <w:rFonts w:ascii="Calibri Light" w:hAnsi="Calibri Light" w:cs="Calibri Light"/>
                <w:noProof/>
                <w:webHidden/>
              </w:rPr>
              <w:tab/>
            </w:r>
            <w:r w:rsidR="003428E9" w:rsidRPr="007304B6">
              <w:rPr>
                <w:rFonts w:ascii="Calibri Light" w:hAnsi="Calibri Light" w:cs="Calibri Light"/>
                <w:noProof/>
                <w:webHidden/>
              </w:rPr>
              <w:fldChar w:fldCharType="begin"/>
            </w:r>
            <w:r w:rsidR="003428E9" w:rsidRPr="007304B6">
              <w:rPr>
                <w:rFonts w:ascii="Calibri Light" w:hAnsi="Calibri Light" w:cs="Calibri Light"/>
                <w:noProof/>
                <w:webHidden/>
              </w:rPr>
              <w:instrText xml:space="preserve"> PAGEREF _Toc62638802 \h </w:instrText>
            </w:r>
            <w:r w:rsidR="003428E9" w:rsidRPr="007304B6">
              <w:rPr>
                <w:rFonts w:ascii="Calibri Light" w:hAnsi="Calibri Light" w:cs="Calibri Light"/>
                <w:noProof/>
                <w:webHidden/>
              </w:rPr>
            </w:r>
            <w:r w:rsidR="003428E9" w:rsidRPr="007304B6">
              <w:rPr>
                <w:rFonts w:ascii="Calibri Light" w:hAnsi="Calibri Light" w:cs="Calibri Light"/>
                <w:noProof/>
                <w:webHidden/>
              </w:rPr>
              <w:fldChar w:fldCharType="separate"/>
            </w:r>
            <w:r w:rsidR="007304B6">
              <w:rPr>
                <w:rFonts w:ascii="Calibri Light" w:hAnsi="Calibri Light" w:cs="Calibri Light"/>
                <w:noProof/>
                <w:webHidden/>
              </w:rPr>
              <w:t>255</w:t>
            </w:r>
            <w:r w:rsidR="003428E9" w:rsidRPr="007304B6">
              <w:rPr>
                <w:rFonts w:ascii="Calibri Light" w:hAnsi="Calibri Light" w:cs="Calibri Light"/>
                <w:noProof/>
                <w:webHidden/>
              </w:rPr>
              <w:fldChar w:fldCharType="end"/>
            </w:r>
          </w:hyperlink>
        </w:p>
        <w:p w14:paraId="472B2375" w14:textId="5D467ED1" w:rsidR="003428E9" w:rsidRPr="007304B6" w:rsidRDefault="00D25A65">
          <w:pPr>
            <w:pStyle w:val="TOC2"/>
            <w:tabs>
              <w:tab w:val="left" w:pos="2248"/>
              <w:tab w:val="right" w:leader="dot" w:pos="9348"/>
            </w:tabs>
            <w:rPr>
              <w:rFonts w:ascii="Calibri Light" w:eastAsiaTheme="minorEastAsia" w:hAnsi="Calibri Light" w:cs="Calibri Light"/>
              <w:noProof/>
              <w:sz w:val="22"/>
              <w:szCs w:val="22"/>
            </w:rPr>
          </w:pPr>
          <w:hyperlink w:anchor="_Toc62638803" w:history="1">
            <w:r w:rsidR="003428E9" w:rsidRPr="007304B6">
              <w:rPr>
                <w:rStyle w:val="Hyperlink"/>
                <w:rFonts w:ascii="Calibri Light" w:hAnsi="Calibri Light" w:cs="Calibri Light"/>
                <w:noProof/>
                <w:w w:val="99"/>
              </w:rPr>
              <w:t>A.22</w:t>
            </w:r>
            <w:r w:rsidR="003428E9" w:rsidRPr="007304B6">
              <w:rPr>
                <w:rFonts w:ascii="Calibri Light" w:eastAsiaTheme="minorEastAsia" w:hAnsi="Calibri Light" w:cs="Calibri Light"/>
                <w:noProof/>
                <w:sz w:val="22"/>
                <w:szCs w:val="22"/>
              </w:rPr>
              <w:tab/>
            </w:r>
            <w:r w:rsidR="003428E9" w:rsidRPr="007304B6">
              <w:rPr>
                <w:rStyle w:val="Hyperlink"/>
                <w:rFonts w:ascii="Calibri Light" w:hAnsi="Calibri Light" w:cs="Calibri Light"/>
                <w:noProof/>
              </w:rPr>
              <w:t>ICG</w:t>
            </w:r>
            <w:r w:rsidR="003428E9" w:rsidRPr="007304B6">
              <w:rPr>
                <w:rFonts w:ascii="Calibri Light" w:hAnsi="Calibri Light" w:cs="Calibri Light"/>
                <w:noProof/>
                <w:webHidden/>
              </w:rPr>
              <w:tab/>
            </w:r>
            <w:r w:rsidR="00FD225F">
              <w:rPr>
                <w:rFonts w:ascii="Calibri Light" w:hAnsi="Calibri Light" w:cs="Calibri Light"/>
                <w:noProof/>
                <w:webHidden/>
              </w:rPr>
              <w:tab/>
            </w:r>
            <w:r w:rsidR="003428E9" w:rsidRPr="007304B6">
              <w:rPr>
                <w:rFonts w:ascii="Calibri Light" w:hAnsi="Calibri Light" w:cs="Calibri Light"/>
                <w:noProof/>
                <w:webHidden/>
              </w:rPr>
              <w:fldChar w:fldCharType="begin"/>
            </w:r>
            <w:r w:rsidR="003428E9" w:rsidRPr="007304B6">
              <w:rPr>
                <w:rFonts w:ascii="Calibri Light" w:hAnsi="Calibri Light" w:cs="Calibri Light"/>
                <w:noProof/>
                <w:webHidden/>
              </w:rPr>
              <w:instrText xml:space="preserve"> PAGEREF _Toc62638803 \h </w:instrText>
            </w:r>
            <w:r w:rsidR="003428E9" w:rsidRPr="007304B6">
              <w:rPr>
                <w:rFonts w:ascii="Calibri Light" w:hAnsi="Calibri Light" w:cs="Calibri Light"/>
                <w:noProof/>
                <w:webHidden/>
              </w:rPr>
            </w:r>
            <w:r w:rsidR="003428E9" w:rsidRPr="007304B6">
              <w:rPr>
                <w:rFonts w:ascii="Calibri Light" w:hAnsi="Calibri Light" w:cs="Calibri Light"/>
                <w:noProof/>
                <w:webHidden/>
              </w:rPr>
              <w:fldChar w:fldCharType="separate"/>
            </w:r>
            <w:r w:rsidR="007304B6">
              <w:rPr>
                <w:rFonts w:ascii="Calibri Light" w:hAnsi="Calibri Light" w:cs="Calibri Light"/>
                <w:noProof/>
                <w:webHidden/>
              </w:rPr>
              <w:t>259</w:t>
            </w:r>
            <w:r w:rsidR="003428E9" w:rsidRPr="007304B6">
              <w:rPr>
                <w:rFonts w:ascii="Calibri Light" w:hAnsi="Calibri Light" w:cs="Calibri Light"/>
                <w:noProof/>
                <w:webHidden/>
              </w:rPr>
              <w:fldChar w:fldCharType="end"/>
            </w:r>
          </w:hyperlink>
        </w:p>
        <w:p w14:paraId="5CFC2195" w14:textId="7F39AFE5" w:rsidR="003428E9" w:rsidRPr="007304B6" w:rsidRDefault="00D25A65">
          <w:pPr>
            <w:pStyle w:val="TOC2"/>
            <w:tabs>
              <w:tab w:val="left" w:pos="2248"/>
              <w:tab w:val="right" w:leader="dot" w:pos="9348"/>
            </w:tabs>
            <w:rPr>
              <w:rFonts w:ascii="Calibri Light" w:eastAsiaTheme="minorEastAsia" w:hAnsi="Calibri Light" w:cs="Calibri Light"/>
              <w:noProof/>
              <w:sz w:val="22"/>
              <w:szCs w:val="22"/>
            </w:rPr>
          </w:pPr>
          <w:hyperlink w:anchor="_Toc62638804" w:history="1">
            <w:r w:rsidR="003428E9" w:rsidRPr="007304B6">
              <w:rPr>
                <w:rStyle w:val="Hyperlink"/>
                <w:rFonts w:ascii="Calibri Light" w:hAnsi="Calibri Light" w:cs="Calibri Light"/>
                <w:noProof/>
                <w:w w:val="99"/>
              </w:rPr>
              <w:t>A.23</w:t>
            </w:r>
            <w:r w:rsidR="003428E9" w:rsidRPr="007304B6">
              <w:rPr>
                <w:rFonts w:ascii="Calibri Light" w:eastAsiaTheme="minorEastAsia" w:hAnsi="Calibri Light" w:cs="Calibri Light"/>
                <w:noProof/>
                <w:sz w:val="22"/>
                <w:szCs w:val="22"/>
              </w:rPr>
              <w:tab/>
            </w:r>
            <w:r w:rsidR="003428E9" w:rsidRPr="007304B6">
              <w:rPr>
                <w:rStyle w:val="Hyperlink"/>
                <w:rFonts w:ascii="Calibri Light" w:hAnsi="Calibri Light" w:cs="Calibri Light"/>
                <w:noProof/>
                <w:lang w:val="id"/>
              </w:rPr>
              <w:t>Antarmuka</w:t>
            </w:r>
            <w:r w:rsidR="003428E9" w:rsidRPr="007304B6">
              <w:rPr>
                <w:rFonts w:ascii="Calibri Light" w:hAnsi="Calibri Light" w:cs="Calibri Light"/>
                <w:noProof/>
                <w:webHidden/>
              </w:rPr>
              <w:tab/>
            </w:r>
            <w:r w:rsidR="003428E9" w:rsidRPr="007304B6">
              <w:rPr>
                <w:rFonts w:ascii="Calibri Light" w:hAnsi="Calibri Light" w:cs="Calibri Light"/>
                <w:noProof/>
                <w:webHidden/>
              </w:rPr>
              <w:fldChar w:fldCharType="begin"/>
            </w:r>
            <w:r w:rsidR="003428E9" w:rsidRPr="007304B6">
              <w:rPr>
                <w:rFonts w:ascii="Calibri Light" w:hAnsi="Calibri Light" w:cs="Calibri Light"/>
                <w:noProof/>
                <w:webHidden/>
              </w:rPr>
              <w:instrText xml:space="preserve"> PAGEREF _Toc62638804 \h </w:instrText>
            </w:r>
            <w:r w:rsidR="003428E9" w:rsidRPr="007304B6">
              <w:rPr>
                <w:rFonts w:ascii="Calibri Light" w:hAnsi="Calibri Light" w:cs="Calibri Light"/>
                <w:noProof/>
                <w:webHidden/>
              </w:rPr>
            </w:r>
            <w:r w:rsidR="003428E9" w:rsidRPr="007304B6">
              <w:rPr>
                <w:rFonts w:ascii="Calibri Light" w:hAnsi="Calibri Light" w:cs="Calibri Light"/>
                <w:noProof/>
                <w:webHidden/>
              </w:rPr>
              <w:fldChar w:fldCharType="separate"/>
            </w:r>
            <w:r w:rsidR="007304B6">
              <w:rPr>
                <w:rFonts w:ascii="Calibri Light" w:hAnsi="Calibri Light" w:cs="Calibri Light"/>
                <w:noProof/>
                <w:webHidden/>
              </w:rPr>
              <w:t>259</w:t>
            </w:r>
            <w:r w:rsidR="003428E9" w:rsidRPr="007304B6">
              <w:rPr>
                <w:rFonts w:ascii="Calibri Light" w:hAnsi="Calibri Light" w:cs="Calibri Light"/>
                <w:noProof/>
                <w:webHidden/>
              </w:rPr>
              <w:fldChar w:fldCharType="end"/>
            </w:r>
          </w:hyperlink>
        </w:p>
        <w:p w14:paraId="4FA1486A" w14:textId="0E007ABC" w:rsidR="003428E9" w:rsidRPr="007304B6" w:rsidRDefault="00D25A65">
          <w:pPr>
            <w:pStyle w:val="TOC3"/>
            <w:tabs>
              <w:tab w:val="left" w:pos="2481"/>
              <w:tab w:val="right" w:leader="dot" w:pos="9348"/>
            </w:tabs>
            <w:rPr>
              <w:rFonts w:ascii="Calibri Light" w:eastAsiaTheme="minorEastAsia" w:hAnsi="Calibri Light" w:cs="Calibri Light"/>
              <w:noProof/>
              <w:sz w:val="22"/>
              <w:szCs w:val="22"/>
            </w:rPr>
          </w:pPr>
          <w:hyperlink w:anchor="_Toc62638805" w:history="1">
            <w:r w:rsidR="003428E9" w:rsidRPr="007304B6">
              <w:rPr>
                <w:rStyle w:val="Hyperlink"/>
                <w:rFonts w:ascii="Calibri Light" w:hAnsi="Calibri Light" w:cs="Calibri Light"/>
                <w:noProof/>
                <w:spacing w:val="-2"/>
                <w:w w:val="99"/>
              </w:rPr>
              <w:t>A.23.1</w:t>
            </w:r>
            <w:r w:rsidR="003428E9" w:rsidRPr="007304B6">
              <w:rPr>
                <w:rFonts w:ascii="Calibri Light" w:eastAsiaTheme="minorEastAsia" w:hAnsi="Calibri Light" w:cs="Calibri Light"/>
                <w:noProof/>
                <w:sz w:val="22"/>
                <w:szCs w:val="22"/>
              </w:rPr>
              <w:tab/>
            </w:r>
            <w:r w:rsidR="003428E9" w:rsidRPr="007304B6">
              <w:rPr>
                <w:rStyle w:val="Hyperlink"/>
                <w:rFonts w:ascii="Calibri Light" w:hAnsi="Calibri Light" w:cs="Calibri Light"/>
                <w:noProof/>
              </w:rPr>
              <w:t>Keluaran Analog</w:t>
            </w:r>
            <w:r w:rsidR="003428E9" w:rsidRPr="007304B6">
              <w:rPr>
                <w:rFonts w:ascii="Calibri Light" w:hAnsi="Calibri Light" w:cs="Calibri Light"/>
                <w:noProof/>
                <w:webHidden/>
              </w:rPr>
              <w:tab/>
            </w:r>
            <w:r w:rsidR="003428E9" w:rsidRPr="007304B6">
              <w:rPr>
                <w:rFonts w:ascii="Calibri Light" w:hAnsi="Calibri Light" w:cs="Calibri Light"/>
                <w:noProof/>
                <w:webHidden/>
              </w:rPr>
              <w:fldChar w:fldCharType="begin"/>
            </w:r>
            <w:r w:rsidR="003428E9" w:rsidRPr="007304B6">
              <w:rPr>
                <w:rFonts w:ascii="Calibri Light" w:hAnsi="Calibri Light" w:cs="Calibri Light"/>
                <w:noProof/>
                <w:webHidden/>
              </w:rPr>
              <w:instrText xml:space="preserve"> PAGEREF _Toc62638805 \h </w:instrText>
            </w:r>
            <w:r w:rsidR="003428E9" w:rsidRPr="007304B6">
              <w:rPr>
                <w:rFonts w:ascii="Calibri Light" w:hAnsi="Calibri Light" w:cs="Calibri Light"/>
                <w:noProof/>
                <w:webHidden/>
              </w:rPr>
            </w:r>
            <w:r w:rsidR="003428E9" w:rsidRPr="007304B6">
              <w:rPr>
                <w:rFonts w:ascii="Calibri Light" w:hAnsi="Calibri Light" w:cs="Calibri Light"/>
                <w:noProof/>
                <w:webHidden/>
              </w:rPr>
              <w:fldChar w:fldCharType="separate"/>
            </w:r>
            <w:r w:rsidR="007304B6">
              <w:rPr>
                <w:rFonts w:ascii="Calibri Light" w:hAnsi="Calibri Light" w:cs="Calibri Light"/>
                <w:noProof/>
                <w:webHidden/>
              </w:rPr>
              <w:t>259</w:t>
            </w:r>
            <w:r w:rsidR="003428E9" w:rsidRPr="007304B6">
              <w:rPr>
                <w:rFonts w:ascii="Calibri Light" w:hAnsi="Calibri Light" w:cs="Calibri Light"/>
                <w:noProof/>
                <w:webHidden/>
              </w:rPr>
              <w:fldChar w:fldCharType="end"/>
            </w:r>
          </w:hyperlink>
        </w:p>
        <w:p w14:paraId="7963EAF0" w14:textId="675038F4" w:rsidR="003428E9" w:rsidRPr="007304B6" w:rsidRDefault="00D25A65">
          <w:pPr>
            <w:pStyle w:val="TOC3"/>
            <w:tabs>
              <w:tab w:val="left" w:pos="2481"/>
              <w:tab w:val="right" w:leader="dot" w:pos="9348"/>
            </w:tabs>
            <w:rPr>
              <w:rFonts w:ascii="Calibri Light" w:eastAsiaTheme="minorEastAsia" w:hAnsi="Calibri Light" w:cs="Calibri Light"/>
              <w:noProof/>
              <w:sz w:val="22"/>
              <w:szCs w:val="22"/>
            </w:rPr>
          </w:pPr>
          <w:hyperlink w:anchor="_Toc62638806" w:history="1">
            <w:r w:rsidR="003428E9" w:rsidRPr="007304B6">
              <w:rPr>
                <w:rStyle w:val="Hyperlink"/>
                <w:rFonts w:ascii="Calibri Light" w:hAnsi="Calibri Light" w:cs="Calibri Light"/>
                <w:noProof/>
                <w:spacing w:val="-2"/>
                <w:w w:val="99"/>
              </w:rPr>
              <w:t>A.23.2</w:t>
            </w:r>
            <w:r w:rsidR="003428E9" w:rsidRPr="007304B6">
              <w:rPr>
                <w:rFonts w:ascii="Calibri Light" w:eastAsiaTheme="minorEastAsia" w:hAnsi="Calibri Light" w:cs="Calibri Light"/>
                <w:noProof/>
                <w:sz w:val="22"/>
                <w:szCs w:val="22"/>
              </w:rPr>
              <w:tab/>
            </w:r>
            <w:r w:rsidR="003428E9" w:rsidRPr="007304B6">
              <w:rPr>
                <w:rStyle w:val="Hyperlink"/>
                <w:rFonts w:ascii="Calibri Light" w:hAnsi="Calibri Light" w:cs="Calibri Light"/>
                <w:noProof/>
              </w:rPr>
              <w:t>Sinkronisasi Defibrillator</w:t>
            </w:r>
            <w:r w:rsidR="003428E9" w:rsidRPr="007304B6">
              <w:rPr>
                <w:rFonts w:ascii="Calibri Light" w:hAnsi="Calibri Light" w:cs="Calibri Light"/>
                <w:noProof/>
                <w:webHidden/>
              </w:rPr>
              <w:tab/>
            </w:r>
            <w:r w:rsidR="003428E9" w:rsidRPr="007304B6">
              <w:rPr>
                <w:rFonts w:ascii="Calibri Light" w:hAnsi="Calibri Light" w:cs="Calibri Light"/>
                <w:noProof/>
                <w:webHidden/>
              </w:rPr>
              <w:fldChar w:fldCharType="begin"/>
            </w:r>
            <w:r w:rsidR="003428E9" w:rsidRPr="007304B6">
              <w:rPr>
                <w:rFonts w:ascii="Calibri Light" w:hAnsi="Calibri Light" w:cs="Calibri Light"/>
                <w:noProof/>
                <w:webHidden/>
              </w:rPr>
              <w:instrText xml:space="preserve"> PAGEREF _Toc62638806 \h </w:instrText>
            </w:r>
            <w:r w:rsidR="003428E9" w:rsidRPr="007304B6">
              <w:rPr>
                <w:rFonts w:ascii="Calibri Light" w:hAnsi="Calibri Light" w:cs="Calibri Light"/>
                <w:noProof/>
                <w:webHidden/>
              </w:rPr>
            </w:r>
            <w:r w:rsidR="003428E9" w:rsidRPr="007304B6">
              <w:rPr>
                <w:rFonts w:ascii="Calibri Light" w:hAnsi="Calibri Light" w:cs="Calibri Light"/>
                <w:noProof/>
                <w:webHidden/>
              </w:rPr>
              <w:fldChar w:fldCharType="separate"/>
            </w:r>
            <w:r w:rsidR="007304B6">
              <w:rPr>
                <w:rFonts w:ascii="Calibri Light" w:hAnsi="Calibri Light" w:cs="Calibri Light"/>
                <w:noProof/>
                <w:webHidden/>
              </w:rPr>
              <w:t>260</w:t>
            </w:r>
            <w:r w:rsidR="003428E9" w:rsidRPr="007304B6">
              <w:rPr>
                <w:rFonts w:ascii="Calibri Light" w:hAnsi="Calibri Light" w:cs="Calibri Light"/>
                <w:noProof/>
                <w:webHidden/>
              </w:rPr>
              <w:fldChar w:fldCharType="end"/>
            </w:r>
          </w:hyperlink>
        </w:p>
        <w:p w14:paraId="0938F0A0" w14:textId="76611DF5" w:rsidR="003428E9" w:rsidRPr="007304B6" w:rsidRDefault="00D25A65">
          <w:pPr>
            <w:pStyle w:val="TOC3"/>
            <w:tabs>
              <w:tab w:val="left" w:pos="2481"/>
              <w:tab w:val="right" w:leader="dot" w:pos="9348"/>
            </w:tabs>
            <w:rPr>
              <w:rFonts w:ascii="Calibri Light" w:eastAsiaTheme="minorEastAsia" w:hAnsi="Calibri Light" w:cs="Calibri Light"/>
              <w:noProof/>
              <w:sz w:val="22"/>
              <w:szCs w:val="22"/>
            </w:rPr>
          </w:pPr>
          <w:hyperlink w:anchor="_Toc62638807" w:history="1">
            <w:r w:rsidR="003428E9" w:rsidRPr="007304B6">
              <w:rPr>
                <w:rStyle w:val="Hyperlink"/>
                <w:rFonts w:ascii="Calibri Light" w:hAnsi="Calibri Light" w:cs="Calibri Light"/>
                <w:noProof/>
                <w:spacing w:val="-2"/>
                <w:w w:val="99"/>
              </w:rPr>
              <w:t>A.23.3</w:t>
            </w:r>
            <w:r w:rsidR="003428E9" w:rsidRPr="007304B6">
              <w:rPr>
                <w:rFonts w:ascii="Calibri Light" w:eastAsiaTheme="minorEastAsia" w:hAnsi="Calibri Light" w:cs="Calibri Light"/>
                <w:noProof/>
                <w:sz w:val="22"/>
                <w:szCs w:val="22"/>
              </w:rPr>
              <w:tab/>
            </w:r>
            <w:r w:rsidR="003428E9" w:rsidRPr="007304B6">
              <w:rPr>
                <w:rStyle w:val="Hyperlink"/>
                <w:rFonts w:ascii="Calibri Light" w:hAnsi="Calibri Light" w:cs="Calibri Light"/>
                <w:noProof/>
              </w:rPr>
              <w:t>Panggilan Perawat</w:t>
            </w:r>
            <w:r w:rsidR="003428E9" w:rsidRPr="007304B6">
              <w:rPr>
                <w:rFonts w:ascii="Calibri Light" w:hAnsi="Calibri Light" w:cs="Calibri Light"/>
                <w:noProof/>
                <w:webHidden/>
              </w:rPr>
              <w:tab/>
            </w:r>
            <w:r w:rsidR="003428E9" w:rsidRPr="007304B6">
              <w:rPr>
                <w:rFonts w:ascii="Calibri Light" w:hAnsi="Calibri Light" w:cs="Calibri Light"/>
                <w:noProof/>
                <w:webHidden/>
              </w:rPr>
              <w:fldChar w:fldCharType="begin"/>
            </w:r>
            <w:r w:rsidR="003428E9" w:rsidRPr="007304B6">
              <w:rPr>
                <w:rFonts w:ascii="Calibri Light" w:hAnsi="Calibri Light" w:cs="Calibri Light"/>
                <w:noProof/>
                <w:webHidden/>
              </w:rPr>
              <w:instrText xml:space="preserve"> PAGEREF _Toc62638807 \h </w:instrText>
            </w:r>
            <w:r w:rsidR="003428E9" w:rsidRPr="007304B6">
              <w:rPr>
                <w:rFonts w:ascii="Calibri Light" w:hAnsi="Calibri Light" w:cs="Calibri Light"/>
                <w:noProof/>
                <w:webHidden/>
              </w:rPr>
            </w:r>
            <w:r w:rsidR="003428E9" w:rsidRPr="007304B6">
              <w:rPr>
                <w:rFonts w:ascii="Calibri Light" w:hAnsi="Calibri Light" w:cs="Calibri Light"/>
                <w:noProof/>
                <w:webHidden/>
              </w:rPr>
              <w:fldChar w:fldCharType="separate"/>
            </w:r>
            <w:r w:rsidR="007304B6">
              <w:rPr>
                <w:rFonts w:ascii="Calibri Light" w:hAnsi="Calibri Light" w:cs="Calibri Light"/>
                <w:noProof/>
                <w:webHidden/>
              </w:rPr>
              <w:t>261</w:t>
            </w:r>
            <w:r w:rsidR="003428E9" w:rsidRPr="007304B6">
              <w:rPr>
                <w:rFonts w:ascii="Calibri Light" w:hAnsi="Calibri Light" w:cs="Calibri Light"/>
                <w:noProof/>
                <w:webHidden/>
              </w:rPr>
              <w:fldChar w:fldCharType="end"/>
            </w:r>
          </w:hyperlink>
        </w:p>
        <w:p w14:paraId="6873F247" w14:textId="23F16EB2" w:rsidR="003428E9" w:rsidRPr="007304B6" w:rsidRDefault="00D25A65">
          <w:pPr>
            <w:pStyle w:val="TOC3"/>
            <w:tabs>
              <w:tab w:val="left" w:pos="2481"/>
              <w:tab w:val="right" w:leader="dot" w:pos="9348"/>
            </w:tabs>
            <w:rPr>
              <w:rFonts w:ascii="Calibri Light" w:eastAsiaTheme="minorEastAsia" w:hAnsi="Calibri Light" w:cs="Calibri Light"/>
              <w:noProof/>
              <w:sz w:val="22"/>
              <w:szCs w:val="22"/>
            </w:rPr>
          </w:pPr>
          <w:hyperlink w:anchor="_Toc62638808" w:history="1">
            <w:r w:rsidR="003428E9" w:rsidRPr="007304B6">
              <w:rPr>
                <w:rStyle w:val="Hyperlink"/>
                <w:rFonts w:ascii="Calibri Light" w:hAnsi="Calibri Light" w:cs="Calibri Light"/>
                <w:noProof/>
                <w:spacing w:val="-2"/>
                <w:w w:val="99"/>
              </w:rPr>
              <w:t>A.23.4</w:t>
            </w:r>
            <w:r w:rsidR="003428E9" w:rsidRPr="007304B6">
              <w:rPr>
                <w:rFonts w:ascii="Calibri Light" w:eastAsiaTheme="minorEastAsia" w:hAnsi="Calibri Light" w:cs="Calibri Light"/>
                <w:noProof/>
                <w:sz w:val="22"/>
                <w:szCs w:val="22"/>
              </w:rPr>
              <w:tab/>
            </w:r>
            <w:r w:rsidR="003428E9" w:rsidRPr="007304B6">
              <w:rPr>
                <w:rStyle w:val="Hyperlink"/>
                <w:rFonts w:ascii="Calibri Light" w:hAnsi="Calibri Light" w:cs="Calibri Light"/>
                <w:noProof/>
              </w:rPr>
              <w:t>Antarmuka USB</w:t>
            </w:r>
            <w:r w:rsidR="003428E9" w:rsidRPr="007304B6">
              <w:rPr>
                <w:rFonts w:ascii="Calibri Light" w:hAnsi="Calibri Light" w:cs="Calibri Light"/>
                <w:noProof/>
                <w:webHidden/>
              </w:rPr>
              <w:tab/>
            </w:r>
            <w:r w:rsidR="003428E9" w:rsidRPr="007304B6">
              <w:rPr>
                <w:rFonts w:ascii="Calibri Light" w:hAnsi="Calibri Light" w:cs="Calibri Light"/>
                <w:noProof/>
                <w:webHidden/>
              </w:rPr>
              <w:fldChar w:fldCharType="begin"/>
            </w:r>
            <w:r w:rsidR="003428E9" w:rsidRPr="007304B6">
              <w:rPr>
                <w:rFonts w:ascii="Calibri Light" w:hAnsi="Calibri Light" w:cs="Calibri Light"/>
                <w:noProof/>
                <w:webHidden/>
              </w:rPr>
              <w:instrText xml:space="preserve"> PAGEREF _Toc62638808 \h </w:instrText>
            </w:r>
            <w:r w:rsidR="003428E9" w:rsidRPr="007304B6">
              <w:rPr>
                <w:rFonts w:ascii="Calibri Light" w:hAnsi="Calibri Light" w:cs="Calibri Light"/>
                <w:noProof/>
                <w:webHidden/>
              </w:rPr>
            </w:r>
            <w:r w:rsidR="003428E9" w:rsidRPr="007304B6">
              <w:rPr>
                <w:rFonts w:ascii="Calibri Light" w:hAnsi="Calibri Light" w:cs="Calibri Light"/>
                <w:noProof/>
                <w:webHidden/>
              </w:rPr>
              <w:fldChar w:fldCharType="separate"/>
            </w:r>
            <w:r w:rsidR="007304B6">
              <w:rPr>
                <w:rFonts w:ascii="Calibri Light" w:hAnsi="Calibri Light" w:cs="Calibri Light"/>
                <w:noProof/>
                <w:webHidden/>
              </w:rPr>
              <w:t>261</w:t>
            </w:r>
            <w:r w:rsidR="003428E9" w:rsidRPr="007304B6">
              <w:rPr>
                <w:rFonts w:ascii="Calibri Light" w:hAnsi="Calibri Light" w:cs="Calibri Light"/>
                <w:noProof/>
                <w:webHidden/>
              </w:rPr>
              <w:fldChar w:fldCharType="end"/>
            </w:r>
          </w:hyperlink>
        </w:p>
        <w:p w14:paraId="43228AEC" w14:textId="5DC9622F" w:rsidR="003428E9" w:rsidRPr="007304B6" w:rsidRDefault="00D25A65">
          <w:pPr>
            <w:pStyle w:val="TOC3"/>
            <w:tabs>
              <w:tab w:val="left" w:pos="2481"/>
              <w:tab w:val="right" w:leader="dot" w:pos="9348"/>
            </w:tabs>
            <w:rPr>
              <w:rFonts w:ascii="Calibri Light" w:eastAsiaTheme="minorEastAsia" w:hAnsi="Calibri Light" w:cs="Calibri Light"/>
              <w:noProof/>
              <w:sz w:val="22"/>
              <w:szCs w:val="22"/>
            </w:rPr>
          </w:pPr>
          <w:hyperlink w:anchor="_Toc62638809" w:history="1">
            <w:r w:rsidR="003428E9" w:rsidRPr="007304B6">
              <w:rPr>
                <w:rStyle w:val="Hyperlink"/>
                <w:rFonts w:ascii="Calibri Light" w:hAnsi="Calibri Light" w:cs="Calibri Light"/>
                <w:noProof/>
                <w:spacing w:val="-2"/>
                <w:w w:val="99"/>
              </w:rPr>
              <w:t>A.23.5</w:t>
            </w:r>
            <w:r w:rsidR="003428E9" w:rsidRPr="007304B6">
              <w:rPr>
                <w:rFonts w:ascii="Calibri Light" w:eastAsiaTheme="minorEastAsia" w:hAnsi="Calibri Light" w:cs="Calibri Light"/>
                <w:noProof/>
                <w:sz w:val="22"/>
                <w:szCs w:val="22"/>
              </w:rPr>
              <w:tab/>
            </w:r>
            <w:r w:rsidR="003428E9" w:rsidRPr="007304B6">
              <w:rPr>
                <w:rStyle w:val="Hyperlink"/>
                <w:rFonts w:ascii="Calibri Light" w:hAnsi="Calibri Light" w:cs="Calibri Light"/>
                <w:noProof/>
              </w:rPr>
              <w:t>Antarmuka VGA</w:t>
            </w:r>
            <w:r w:rsidR="003428E9" w:rsidRPr="007304B6">
              <w:rPr>
                <w:rFonts w:ascii="Calibri Light" w:hAnsi="Calibri Light" w:cs="Calibri Light"/>
                <w:noProof/>
                <w:webHidden/>
              </w:rPr>
              <w:tab/>
            </w:r>
            <w:r w:rsidR="003428E9" w:rsidRPr="007304B6">
              <w:rPr>
                <w:rFonts w:ascii="Calibri Light" w:hAnsi="Calibri Light" w:cs="Calibri Light"/>
                <w:noProof/>
                <w:webHidden/>
              </w:rPr>
              <w:fldChar w:fldCharType="begin"/>
            </w:r>
            <w:r w:rsidR="003428E9" w:rsidRPr="007304B6">
              <w:rPr>
                <w:rFonts w:ascii="Calibri Light" w:hAnsi="Calibri Light" w:cs="Calibri Light"/>
                <w:noProof/>
                <w:webHidden/>
              </w:rPr>
              <w:instrText xml:space="preserve"> PAGEREF _Toc62638809 \h </w:instrText>
            </w:r>
            <w:r w:rsidR="003428E9" w:rsidRPr="007304B6">
              <w:rPr>
                <w:rFonts w:ascii="Calibri Light" w:hAnsi="Calibri Light" w:cs="Calibri Light"/>
                <w:noProof/>
                <w:webHidden/>
              </w:rPr>
            </w:r>
            <w:r w:rsidR="003428E9" w:rsidRPr="007304B6">
              <w:rPr>
                <w:rFonts w:ascii="Calibri Light" w:hAnsi="Calibri Light" w:cs="Calibri Light"/>
                <w:noProof/>
                <w:webHidden/>
              </w:rPr>
              <w:fldChar w:fldCharType="separate"/>
            </w:r>
            <w:r w:rsidR="007304B6">
              <w:rPr>
                <w:rFonts w:ascii="Calibri Light" w:hAnsi="Calibri Light" w:cs="Calibri Light"/>
                <w:noProof/>
                <w:webHidden/>
              </w:rPr>
              <w:t>261</w:t>
            </w:r>
            <w:r w:rsidR="003428E9" w:rsidRPr="007304B6">
              <w:rPr>
                <w:rFonts w:ascii="Calibri Light" w:hAnsi="Calibri Light" w:cs="Calibri Light"/>
                <w:noProof/>
                <w:webHidden/>
              </w:rPr>
              <w:fldChar w:fldCharType="end"/>
            </w:r>
          </w:hyperlink>
        </w:p>
        <w:p w14:paraId="1F38669D" w14:textId="53A597F8" w:rsidR="003428E9" w:rsidRPr="007304B6" w:rsidRDefault="00D25A65">
          <w:pPr>
            <w:pStyle w:val="TOC3"/>
            <w:tabs>
              <w:tab w:val="left" w:pos="2481"/>
              <w:tab w:val="right" w:leader="dot" w:pos="9348"/>
            </w:tabs>
            <w:rPr>
              <w:rFonts w:ascii="Calibri Light" w:eastAsiaTheme="minorEastAsia" w:hAnsi="Calibri Light" w:cs="Calibri Light"/>
              <w:noProof/>
              <w:sz w:val="22"/>
              <w:szCs w:val="22"/>
            </w:rPr>
          </w:pPr>
          <w:hyperlink w:anchor="_Toc62638810" w:history="1">
            <w:r w:rsidR="003428E9" w:rsidRPr="007304B6">
              <w:rPr>
                <w:rStyle w:val="Hyperlink"/>
                <w:rFonts w:ascii="Calibri Light" w:hAnsi="Calibri Light" w:cs="Calibri Light"/>
                <w:noProof/>
                <w:spacing w:val="-2"/>
                <w:w w:val="99"/>
              </w:rPr>
              <w:t>A.23.6</w:t>
            </w:r>
            <w:r w:rsidR="003428E9" w:rsidRPr="007304B6">
              <w:rPr>
                <w:rFonts w:ascii="Calibri Light" w:eastAsiaTheme="minorEastAsia" w:hAnsi="Calibri Light" w:cs="Calibri Light"/>
                <w:noProof/>
                <w:sz w:val="22"/>
                <w:szCs w:val="22"/>
              </w:rPr>
              <w:tab/>
            </w:r>
            <w:r w:rsidR="003428E9" w:rsidRPr="007304B6">
              <w:rPr>
                <w:rStyle w:val="Hyperlink"/>
                <w:rFonts w:ascii="Calibri Light" w:hAnsi="Calibri Light" w:cs="Calibri Light"/>
                <w:noProof/>
              </w:rPr>
              <w:t>Antarmuka DVI*</w:t>
            </w:r>
            <w:r w:rsidR="003428E9" w:rsidRPr="007304B6">
              <w:rPr>
                <w:rFonts w:ascii="Calibri Light" w:hAnsi="Calibri Light" w:cs="Calibri Light"/>
                <w:noProof/>
                <w:webHidden/>
              </w:rPr>
              <w:tab/>
            </w:r>
            <w:r w:rsidR="003428E9" w:rsidRPr="007304B6">
              <w:rPr>
                <w:rFonts w:ascii="Calibri Light" w:hAnsi="Calibri Light" w:cs="Calibri Light"/>
                <w:noProof/>
                <w:webHidden/>
              </w:rPr>
              <w:fldChar w:fldCharType="begin"/>
            </w:r>
            <w:r w:rsidR="003428E9" w:rsidRPr="007304B6">
              <w:rPr>
                <w:rFonts w:ascii="Calibri Light" w:hAnsi="Calibri Light" w:cs="Calibri Light"/>
                <w:noProof/>
                <w:webHidden/>
              </w:rPr>
              <w:instrText xml:space="preserve"> PAGEREF _Toc62638810 \h </w:instrText>
            </w:r>
            <w:r w:rsidR="003428E9" w:rsidRPr="007304B6">
              <w:rPr>
                <w:rFonts w:ascii="Calibri Light" w:hAnsi="Calibri Light" w:cs="Calibri Light"/>
                <w:noProof/>
                <w:webHidden/>
              </w:rPr>
            </w:r>
            <w:r w:rsidR="003428E9" w:rsidRPr="007304B6">
              <w:rPr>
                <w:rFonts w:ascii="Calibri Light" w:hAnsi="Calibri Light" w:cs="Calibri Light"/>
                <w:noProof/>
                <w:webHidden/>
              </w:rPr>
              <w:fldChar w:fldCharType="separate"/>
            </w:r>
            <w:r w:rsidR="007304B6">
              <w:rPr>
                <w:rFonts w:ascii="Calibri Light" w:hAnsi="Calibri Light" w:cs="Calibri Light"/>
                <w:noProof/>
                <w:webHidden/>
              </w:rPr>
              <w:t>261</w:t>
            </w:r>
            <w:r w:rsidR="003428E9" w:rsidRPr="007304B6">
              <w:rPr>
                <w:rFonts w:ascii="Calibri Light" w:hAnsi="Calibri Light" w:cs="Calibri Light"/>
                <w:noProof/>
                <w:webHidden/>
              </w:rPr>
              <w:fldChar w:fldCharType="end"/>
            </w:r>
          </w:hyperlink>
        </w:p>
        <w:p w14:paraId="51C55792" w14:textId="02D5BFC3" w:rsidR="003428E9" w:rsidRPr="007304B6" w:rsidRDefault="00D25A65">
          <w:pPr>
            <w:pStyle w:val="TOC3"/>
            <w:tabs>
              <w:tab w:val="left" w:pos="2481"/>
              <w:tab w:val="right" w:leader="dot" w:pos="9348"/>
            </w:tabs>
            <w:rPr>
              <w:rFonts w:ascii="Calibri Light" w:eastAsiaTheme="minorEastAsia" w:hAnsi="Calibri Light" w:cs="Calibri Light"/>
              <w:noProof/>
              <w:sz w:val="22"/>
              <w:szCs w:val="22"/>
            </w:rPr>
          </w:pPr>
          <w:hyperlink w:anchor="_Toc62638811" w:history="1">
            <w:r w:rsidR="003428E9" w:rsidRPr="007304B6">
              <w:rPr>
                <w:rStyle w:val="Hyperlink"/>
                <w:rFonts w:ascii="Calibri Light" w:hAnsi="Calibri Light" w:cs="Calibri Light"/>
                <w:noProof/>
                <w:spacing w:val="-2"/>
                <w:w w:val="99"/>
              </w:rPr>
              <w:t>A.23.7</w:t>
            </w:r>
            <w:r w:rsidR="003428E9" w:rsidRPr="007304B6">
              <w:rPr>
                <w:rFonts w:ascii="Calibri Light" w:eastAsiaTheme="minorEastAsia" w:hAnsi="Calibri Light" w:cs="Calibri Light"/>
                <w:noProof/>
                <w:sz w:val="22"/>
                <w:szCs w:val="22"/>
              </w:rPr>
              <w:tab/>
            </w:r>
            <w:r w:rsidR="003428E9" w:rsidRPr="007304B6">
              <w:rPr>
                <w:rStyle w:val="Hyperlink"/>
                <w:rFonts w:ascii="Calibri Light" w:hAnsi="Calibri Light" w:cs="Calibri Light"/>
                <w:noProof/>
              </w:rPr>
              <w:t>Antarmuka RS232</w:t>
            </w:r>
            <w:r w:rsidR="003428E9" w:rsidRPr="007304B6">
              <w:rPr>
                <w:rFonts w:ascii="Calibri Light" w:hAnsi="Calibri Light" w:cs="Calibri Light"/>
                <w:noProof/>
                <w:webHidden/>
              </w:rPr>
              <w:tab/>
            </w:r>
            <w:r w:rsidR="003428E9" w:rsidRPr="007304B6">
              <w:rPr>
                <w:rFonts w:ascii="Calibri Light" w:hAnsi="Calibri Light" w:cs="Calibri Light"/>
                <w:noProof/>
                <w:webHidden/>
              </w:rPr>
              <w:fldChar w:fldCharType="begin"/>
            </w:r>
            <w:r w:rsidR="003428E9" w:rsidRPr="007304B6">
              <w:rPr>
                <w:rFonts w:ascii="Calibri Light" w:hAnsi="Calibri Light" w:cs="Calibri Light"/>
                <w:noProof/>
                <w:webHidden/>
              </w:rPr>
              <w:instrText xml:space="preserve"> PAGEREF _Toc62638811 \h </w:instrText>
            </w:r>
            <w:r w:rsidR="003428E9" w:rsidRPr="007304B6">
              <w:rPr>
                <w:rFonts w:ascii="Calibri Light" w:hAnsi="Calibri Light" w:cs="Calibri Light"/>
                <w:noProof/>
                <w:webHidden/>
              </w:rPr>
            </w:r>
            <w:r w:rsidR="003428E9" w:rsidRPr="007304B6">
              <w:rPr>
                <w:rFonts w:ascii="Calibri Light" w:hAnsi="Calibri Light" w:cs="Calibri Light"/>
                <w:noProof/>
                <w:webHidden/>
              </w:rPr>
              <w:fldChar w:fldCharType="separate"/>
            </w:r>
            <w:r w:rsidR="007304B6">
              <w:rPr>
                <w:rFonts w:ascii="Calibri Light" w:hAnsi="Calibri Light" w:cs="Calibri Light"/>
                <w:noProof/>
                <w:webHidden/>
              </w:rPr>
              <w:t>262</w:t>
            </w:r>
            <w:r w:rsidR="003428E9" w:rsidRPr="007304B6">
              <w:rPr>
                <w:rFonts w:ascii="Calibri Light" w:hAnsi="Calibri Light" w:cs="Calibri Light"/>
                <w:noProof/>
                <w:webHidden/>
              </w:rPr>
              <w:fldChar w:fldCharType="end"/>
            </w:r>
          </w:hyperlink>
        </w:p>
        <w:p w14:paraId="1ABD6145" w14:textId="3C0EFE24" w:rsidR="003428E9" w:rsidRPr="007304B6" w:rsidRDefault="00D25A65">
          <w:pPr>
            <w:pStyle w:val="TOC3"/>
            <w:tabs>
              <w:tab w:val="left" w:pos="2481"/>
              <w:tab w:val="right" w:leader="dot" w:pos="9348"/>
            </w:tabs>
            <w:rPr>
              <w:rFonts w:ascii="Calibri Light" w:eastAsiaTheme="minorEastAsia" w:hAnsi="Calibri Light" w:cs="Calibri Light"/>
              <w:noProof/>
              <w:sz w:val="22"/>
              <w:szCs w:val="22"/>
            </w:rPr>
          </w:pPr>
          <w:hyperlink w:anchor="_Toc62638812" w:history="1">
            <w:r w:rsidR="003428E9" w:rsidRPr="007304B6">
              <w:rPr>
                <w:rStyle w:val="Hyperlink"/>
                <w:rFonts w:ascii="Calibri Light" w:hAnsi="Calibri Light" w:cs="Calibri Light"/>
                <w:noProof/>
                <w:spacing w:val="-2"/>
                <w:w w:val="99"/>
              </w:rPr>
              <w:t>A.23.8</w:t>
            </w:r>
            <w:r w:rsidR="003428E9" w:rsidRPr="007304B6">
              <w:rPr>
                <w:rFonts w:ascii="Calibri Light" w:eastAsiaTheme="minorEastAsia" w:hAnsi="Calibri Light" w:cs="Calibri Light"/>
                <w:noProof/>
                <w:sz w:val="22"/>
                <w:szCs w:val="22"/>
              </w:rPr>
              <w:tab/>
            </w:r>
            <w:r w:rsidR="003428E9" w:rsidRPr="007304B6">
              <w:rPr>
                <w:rStyle w:val="Hyperlink"/>
                <w:rFonts w:ascii="Calibri Light" w:hAnsi="Calibri Light" w:cs="Calibri Light"/>
                <w:noProof/>
              </w:rPr>
              <w:t>PAM*</w:t>
            </w:r>
            <w:r w:rsidR="003428E9" w:rsidRPr="007304B6">
              <w:rPr>
                <w:rFonts w:ascii="Calibri Light" w:hAnsi="Calibri Light" w:cs="Calibri Light"/>
                <w:noProof/>
                <w:webHidden/>
              </w:rPr>
              <w:tab/>
            </w:r>
            <w:r w:rsidR="003428E9" w:rsidRPr="007304B6">
              <w:rPr>
                <w:rFonts w:ascii="Calibri Light" w:hAnsi="Calibri Light" w:cs="Calibri Light"/>
                <w:noProof/>
                <w:webHidden/>
              </w:rPr>
              <w:fldChar w:fldCharType="begin"/>
            </w:r>
            <w:r w:rsidR="003428E9" w:rsidRPr="007304B6">
              <w:rPr>
                <w:rFonts w:ascii="Calibri Light" w:hAnsi="Calibri Light" w:cs="Calibri Light"/>
                <w:noProof/>
                <w:webHidden/>
              </w:rPr>
              <w:instrText xml:space="preserve"> PAGEREF _Toc62638812 \h </w:instrText>
            </w:r>
            <w:r w:rsidR="003428E9" w:rsidRPr="007304B6">
              <w:rPr>
                <w:rFonts w:ascii="Calibri Light" w:hAnsi="Calibri Light" w:cs="Calibri Light"/>
                <w:noProof/>
                <w:webHidden/>
              </w:rPr>
            </w:r>
            <w:r w:rsidR="003428E9" w:rsidRPr="007304B6">
              <w:rPr>
                <w:rFonts w:ascii="Calibri Light" w:hAnsi="Calibri Light" w:cs="Calibri Light"/>
                <w:noProof/>
                <w:webHidden/>
              </w:rPr>
              <w:fldChar w:fldCharType="separate"/>
            </w:r>
            <w:r w:rsidR="007304B6">
              <w:rPr>
                <w:rFonts w:ascii="Calibri Light" w:hAnsi="Calibri Light" w:cs="Calibri Light"/>
                <w:noProof/>
                <w:webHidden/>
              </w:rPr>
              <w:t>262</w:t>
            </w:r>
            <w:r w:rsidR="003428E9" w:rsidRPr="007304B6">
              <w:rPr>
                <w:rFonts w:ascii="Calibri Light" w:hAnsi="Calibri Light" w:cs="Calibri Light"/>
                <w:noProof/>
                <w:webHidden/>
              </w:rPr>
              <w:fldChar w:fldCharType="end"/>
            </w:r>
          </w:hyperlink>
        </w:p>
        <w:p w14:paraId="6E4956C0" w14:textId="6321A817" w:rsidR="003428E9" w:rsidRPr="007304B6" w:rsidRDefault="00D25A65">
          <w:pPr>
            <w:pStyle w:val="TOC3"/>
            <w:tabs>
              <w:tab w:val="left" w:pos="2481"/>
              <w:tab w:val="right" w:leader="dot" w:pos="9348"/>
            </w:tabs>
            <w:rPr>
              <w:rFonts w:ascii="Calibri Light" w:eastAsiaTheme="minorEastAsia" w:hAnsi="Calibri Light" w:cs="Calibri Light"/>
              <w:noProof/>
              <w:sz w:val="22"/>
              <w:szCs w:val="22"/>
            </w:rPr>
          </w:pPr>
          <w:hyperlink w:anchor="_Toc62638813" w:history="1">
            <w:r w:rsidR="003428E9" w:rsidRPr="007304B6">
              <w:rPr>
                <w:rStyle w:val="Hyperlink"/>
                <w:rFonts w:ascii="Calibri Light" w:hAnsi="Calibri Light" w:cs="Calibri Light"/>
                <w:noProof/>
                <w:spacing w:val="-2"/>
                <w:w w:val="99"/>
              </w:rPr>
              <w:t>A.23.9</w:t>
            </w:r>
            <w:r w:rsidR="003428E9" w:rsidRPr="007304B6">
              <w:rPr>
                <w:rFonts w:ascii="Calibri Light" w:eastAsiaTheme="minorEastAsia" w:hAnsi="Calibri Light" w:cs="Calibri Light"/>
                <w:noProof/>
                <w:sz w:val="22"/>
                <w:szCs w:val="22"/>
              </w:rPr>
              <w:tab/>
            </w:r>
            <w:r w:rsidR="003428E9" w:rsidRPr="007304B6">
              <w:rPr>
                <w:rStyle w:val="Hyperlink"/>
                <w:rFonts w:ascii="Calibri Light" w:hAnsi="Calibri Light" w:cs="Calibri Light"/>
                <w:noProof/>
              </w:rPr>
              <w:t>Antarmuka Jaringan</w:t>
            </w:r>
            <w:r w:rsidR="003428E9" w:rsidRPr="007304B6">
              <w:rPr>
                <w:rFonts w:ascii="Calibri Light" w:hAnsi="Calibri Light" w:cs="Calibri Light"/>
                <w:noProof/>
                <w:webHidden/>
              </w:rPr>
              <w:tab/>
            </w:r>
            <w:r w:rsidR="003428E9" w:rsidRPr="007304B6">
              <w:rPr>
                <w:rFonts w:ascii="Calibri Light" w:hAnsi="Calibri Light" w:cs="Calibri Light"/>
                <w:noProof/>
                <w:webHidden/>
              </w:rPr>
              <w:fldChar w:fldCharType="begin"/>
            </w:r>
            <w:r w:rsidR="003428E9" w:rsidRPr="007304B6">
              <w:rPr>
                <w:rFonts w:ascii="Calibri Light" w:hAnsi="Calibri Light" w:cs="Calibri Light"/>
                <w:noProof/>
                <w:webHidden/>
              </w:rPr>
              <w:instrText xml:space="preserve"> PAGEREF _Toc62638813 \h </w:instrText>
            </w:r>
            <w:r w:rsidR="003428E9" w:rsidRPr="007304B6">
              <w:rPr>
                <w:rFonts w:ascii="Calibri Light" w:hAnsi="Calibri Light" w:cs="Calibri Light"/>
                <w:noProof/>
                <w:webHidden/>
              </w:rPr>
            </w:r>
            <w:r w:rsidR="003428E9" w:rsidRPr="007304B6">
              <w:rPr>
                <w:rFonts w:ascii="Calibri Light" w:hAnsi="Calibri Light" w:cs="Calibri Light"/>
                <w:noProof/>
                <w:webHidden/>
              </w:rPr>
              <w:fldChar w:fldCharType="separate"/>
            </w:r>
            <w:r w:rsidR="007304B6">
              <w:rPr>
                <w:rFonts w:ascii="Calibri Light" w:hAnsi="Calibri Light" w:cs="Calibri Light"/>
                <w:noProof/>
                <w:webHidden/>
              </w:rPr>
              <w:t>262</w:t>
            </w:r>
            <w:r w:rsidR="003428E9" w:rsidRPr="007304B6">
              <w:rPr>
                <w:rFonts w:ascii="Calibri Light" w:hAnsi="Calibri Light" w:cs="Calibri Light"/>
                <w:noProof/>
                <w:webHidden/>
              </w:rPr>
              <w:fldChar w:fldCharType="end"/>
            </w:r>
          </w:hyperlink>
        </w:p>
        <w:p w14:paraId="0E91F6EB" w14:textId="651B2D09" w:rsidR="003428E9" w:rsidRPr="007304B6" w:rsidRDefault="00D25A65">
          <w:pPr>
            <w:pStyle w:val="TOC1"/>
            <w:tabs>
              <w:tab w:val="right" w:leader="dot" w:pos="9348"/>
            </w:tabs>
            <w:rPr>
              <w:rFonts w:ascii="Calibri Light" w:eastAsiaTheme="minorEastAsia" w:hAnsi="Calibri Light" w:cs="Calibri Light"/>
              <w:b w:val="0"/>
              <w:bCs w:val="0"/>
              <w:noProof/>
              <w:sz w:val="22"/>
              <w:szCs w:val="22"/>
            </w:rPr>
          </w:pPr>
          <w:hyperlink w:anchor="_Toc62638814" w:history="1">
            <w:r w:rsidR="003428E9" w:rsidRPr="007304B6">
              <w:rPr>
                <w:rStyle w:val="Hyperlink"/>
                <w:rFonts w:ascii="Calibri Light" w:hAnsi="Calibri Light" w:cs="Calibri Light"/>
                <w:noProof/>
                <w:lang w:val="id"/>
              </w:rPr>
              <w:t xml:space="preserve">B </w:t>
            </w:r>
            <w:r w:rsidR="003428E9" w:rsidRPr="007304B6">
              <w:rPr>
                <w:rStyle w:val="Hyperlink"/>
                <w:rFonts w:ascii="Calibri Light" w:hAnsi="Calibri Light" w:cs="Calibri Light"/>
                <w:noProof/>
              </w:rPr>
              <w:t xml:space="preserve">Informasi </w:t>
            </w:r>
            <w:r w:rsidR="003428E9" w:rsidRPr="007304B6">
              <w:rPr>
                <w:rStyle w:val="Hyperlink"/>
                <w:rFonts w:ascii="Calibri Light" w:hAnsi="Calibri Light" w:cs="Calibri Light"/>
                <w:noProof/>
                <w:lang w:val="id"/>
              </w:rPr>
              <w:t>EMC</w:t>
            </w:r>
            <w:r w:rsidR="003428E9" w:rsidRPr="007304B6">
              <w:rPr>
                <w:rFonts w:ascii="Calibri Light" w:hAnsi="Calibri Light" w:cs="Calibri Light"/>
                <w:noProof/>
                <w:webHidden/>
              </w:rPr>
              <w:tab/>
            </w:r>
            <w:r w:rsidR="003428E9" w:rsidRPr="007304B6">
              <w:rPr>
                <w:rFonts w:ascii="Calibri Light" w:hAnsi="Calibri Light" w:cs="Calibri Light"/>
                <w:noProof/>
                <w:webHidden/>
              </w:rPr>
              <w:fldChar w:fldCharType="begin"/>
            </w:r>
            <w:r w:rsidR="003428E9" w:rsidRPr="007304B6">
              <w:rPr>
                <w:rFonts w:ascii="Calibri Light" w:hAnsi="Calibri Light" w:cs="Calibri Light"/>
                <w:noProof/>
                <w:webHidden/>
              </w:rPr>
              <w:instrText xml:space="preserve"> PAGEREF _Toc62638814 \h </w:instrText>
            </w:r>
            <w:r w:rsidR="003428E9" w:rsidRPr="007304B6">
              <w:rPr>
                <w:rFonts w:ascii="Calibri Light" w:hAnsi="Calibri Light" w:cs="Calibri Light"/>
                <w:noProof/>
                <w:webHidden/>
              </w:rPr>
            </w:r>
            <w:r w:rsidR="003428E9" w:rsidRPr="007304B6">
              <w:rPr>
                <w:rFonts w:ascii="Calibri Light" w:hAnsi="Calibri Light" w:cs="Calibri Light"/>
                <w:noProof/>
                <w:webHidden/>
              </w:rPr>
              <w:fldChar w:fldCharType="separate"/>
            </w:r>
            <w:r w:rsidR="007304B6">
              <w:rPr>
                <w:rFonts w:ascii="Calibri Light" w:hAnsi="Calibri Light" w:cs="Calibri Light"/>
                <w:noProof/>
                <w:webHidden/>
              </w:rPr>
              <w:t>263</w:t>
            </w:r>
            <w:r w:rsidR="003428E9" w:rsidRPr="007304B6">
              <w:rPr>
                <w:rFonts w:ascii="Calibri Light" w:hAnsi="Calibri Light" w:cs="Calibri Light"/>
                <w:noProof/>
                <w:webHidden/>
              </w:rPr>
              <w:fldChar w:fldCharType="end"/>
            </w:r>
          </w:hyperlink>
        </w:p>
        <w:p w14:paraId="10BA4FE5" w14:textId="14BBED69" w:rsidR="003428E9" w:rsidRPr="007304B6" w:rsidRDefault="00D25A65">
          <w:pPr>
            <w:pStyle w:val="TOC2"/>
            <w:tabs>
              <w:tab w:val="left" w:pos="2248"/>
              <w:tab w:val="right" w:leader="dot" w:pos="9348"/>
            </w:tabs>
            <w:rPr>
              <w:rFonts w:ascii="Calibri Light" w:eastAsiaTheme="minorEastAsia" w:hAnsi="Calibri Light" w:cs="Calibri Light"/>
              <w:noProof/>
              <w:sz w:val="22"/>
              <w:szCs w:val="22"/>
            </w:rPr>
          </w:pPr>
          <w:hyperlink w:anchor="_Toc62638815" w:history="1">
            <w:r w:rsidR="003428E9" w:rsidRPr="007304B6">
              <w:rPr>
                <w:rStyle w:val="Hyperlink"/>
                <w:rFonts w:ascii="Calibri Light" w:hAnsi="Calibri Light" w:cs="Calibri Light"/>
                <w:noProof/>
                <w:w w:val="99"/>
              </w:rPr>
              <w:t>B.1</w:t>
            </w:r>
            <w:r w:rsidR="003428E9" w:rsidRPr="007304B6">
              <w:rPr>
                <w:rFonts w:ascii="Calibri Light" w:eastAsiaTheme="minorEastAsia" w:hAnsi="Calibri Light" w:cs="Calibri Light"/>
                <w:noProof/>
                <w:sz w:val="22"/>
                <w:szCs w:val="22"/>
              </w:rPr>
              <w:tab/>
            </w:r>
            <w:r w:rsidR="003428E9" w:rsidRPr="007304B6">
              <w:rPr>
                <w:rStyle w:val="Hyperlink"/>
                <w:rFonts w:ascii="Calibri Light" w:hAnsi="Calibri Light" w:cs="Calibri Light"/>
                <w:noProof/>
                <w:lang w:val="id"/>
              </w:rPr>
              <w:t>Emisi Elektromagnetik</w:t>
            </w:r>
            <w:r w:rsidR="003428E9" w:rsidRPr="007304B6">
              <w:rPr>
                <w:rFonts w:ascii="Calibri Light" w:hAnsi="Calibri Light" w:cs="Calibri Light"/>
                <w:noProof/>
                <w:webHidden/>
              </w:rPr>
              <w:tab/>
            </w:r>
            <w:r w:rsidR="003428E9" w:rsidRPr="007304B6">
              <w:rPr>
                <w:rFonts w:ascii="Calibri Light" w:hAnsi="Calibri Light" w:cs="Calibri Light"/>
                <w:noProof/>
                <w:webHidden/>
              </w:rPr>
              <w:fldChar w:fldCharType="begin"/>
            </w:r>
            <w:r w:rsidR="003428E9" w:rsidRPr="007304B6">
              <w:rPr>
                <w:rFonts w:ascii="Calibri Light" w:hAnsi="Calibri Light" w:cs="Calibri Light"/>
                <w:noProof/>
                <w:webHidden/>
              </w:rPr>
              <w:instrText xml:space="preserve"> PAGEREF _Toc62638815 \h </w:instrText>
            </w:r>
            <w:r w:rsidR="003428E9" w:rsidRPr="007304B6">
              <w:rPr>
                <w:rFonts w:ascii="Calibri Light" w:hAnsi="Calibri Light" w:cs="Calibri Light"/>
                <w:noProof/>
                <w:webHidden/>
              </w:rPr>
            </w:r>
            <w:r w:rsidR="003428E9" w:rsidRPr="007304B6">
              <w:rPr>
                <w:rFonts w:ascii="Calibri Light" w:hAnsi="Calibri Light" w:cs="Calibri Light"/>
                <w:noProof/>
                <w:webHidden/>
              </w:rPr>
              <w:fldChar w:fldCharType="separate"/>
            </w:r>
            <w:r w:rsidR="007304B6">
              <w:rPr>
                <w:rFonts w:ascii="Calibri Light" w:hAnsi="Calibri Light" w:cs="Calibri Light"/>
                <w:noProof/>
                <w:webHidden/>
              </w:rPr>
              <w:t>263</w:t>
            </w:r>
            <w:r w:rsidR="003428E9" w:rsidRPr="007304B6">
              <w:rPr>
                <w:rFonts w:ascii="Calibri Light" w:hAnsi="Calibri Light" w:cs="Calibri Light"/>
                <w:noProof/>
                <w:webHidden/>
              </w:rPr>
              <w:fldChar w:fldCharType="end"/>
            </w:r>
          </w:hyperlink>
        </w:p>
        <w:p w14:paraId="5697B259" w14:textId="0603073B" w:rsidR="003428E9" w:rsidRPr="007304B6" w:rsidRDefault="00D25A65">
          <w:pPr>
            <w:pStyle w:val="TOC2"/>
            <w:tabs>
              <w:tab w:val="left" w:pos="2248"/>
              <w:tab w:val="right" w:leader="dot" w:pos="9348"/>
            </w:tabs>
            <w:rPr>
              <w:rFonts w:ascii="Calibri Light" w:eastAsiaTheme="minorEastAsia" w:hAnsi="Calibri Light" w:cs="Calibri Light"/>
              <w:noProof/>
              <w:sz w:val="22"/>
              <w:szCs w:val="22"/>
            </w:rPr>
          </w:pPr>
          <w:hyperlink w:anchor="_Toc62638816" w:history="1">
            <w:r w:rsidR="003428E9" w:rsidRPr="007304B6">
              <w:rPr>
                <w:rStyle w:val="Hyperlink"/>
                <w:rFonts w:ascii="Calibri Light" w:hAnsi="Calibri Light" w:cs="Calibri Light"/>
                <w:noProof/>
                <w:w w:val="99"/>
              </w:rPr>
              <w:t>B.2</w:t>
            </w:r>
            <w:r w:rsidR="003428E9" w:rsidRPr="007304B6">
              <w:rPr>
                <w:rFonts w:ascii="Calibri Light" w:eastAsiaTheme="minorEastAsia" w:hAnsi="Calibri Light" w:cs="Calibri Light"/>
                <w:noProof/>
                <w:sz w:val="22"/>
                <w:szCs w:val="22"/>
              </w:rPr>
              <w:tab/>
            </w:r>
            <w:r w:rsidR="003428E9" w:rsidRPr="007304B6">
              <w:rPr>
                <w:rStyle w:val="Hyperlink"/>
                <w:rFonts w:ascii="Calibri Light" w:hAnsi="Calibri Light" w:cs="Calibri Light"/>
                <w:noProof/>
                <w:lang w:val="id"/>
              </w:rPr>
              <w:t>Imunitas Elektromagnetik</w:t>
            </w:r>
            <w:r w:rsidR="003428E9" w:rsidRPr="007304B6">
              <w:rPr>
                <w:rFonts w:ascii="Calibri Light" w:hAnsi="Calibri Light" w:cs="Calibri Light"/>
                <w:noProof/>
                <w:webHidden/>
              </w:rPr>
              <w:tab/>
            </w:r>
            <w:r w:rsidR="003428E9" w:rsidRPr="007304B6">
              <w:rPr>
                <w:rFonts w:ascii="Calibri Light" w:hAnsi="Calibri Light" w:cs="Calibri Light"/>
                <w:noProof/>
                <w:webHidden/>
              </w:rPr>
              <w:fldChar w:fldCharType="begin"/>
            </w:r>
            <w:r w:rsidR="003428E9" w:rsidRPr="007304B6">
              <w:rPr>
                <w:rFonts w:ascii="Calibri Light" w:hAnsi="Calibri Light" w:cs="Calibri Light"/>
                <w:noProof/>
                <w:webHidden/>
              </w:rPr>
              <w:instrText xml:space="preserve"> PAGEREF _Toc62638816 \h </w:instrText>
            </w:r>
            <w:r w:rsidR="003428E9" w:rsidRPr="007304B6">
              <w:rPr>
                <w:rFonts w:ascii="Calibri Light" w:hAnsi="Calibri Light" w:cs="Calibri Light"/>
                <w:noProof/>
                <w:webHidden/>
              </w:rPr>
            </w:r>
            <w:r w:rsidR="003428E9" w:rsidRPr="007304B6">
              <w:rPr>
                <w:rFonts w:ascii="Calibri Light" w:hAnsi="Calibri Light" w:cs="Calibri Light"/>
                <w:noProof/>
                <w:webHidden/>
              </w:rPr>
              <w:fldChar w:fldCharType="separate"/>
            </w:r>
            <w:r w:rsidR="007304B6">
              <w:rPr>
                <w:rFonts w:ascii="Calibri Light" w:hAnsi="Calibri Light" w:cs="Calibri Light"/>
                <w:noProof/>
                <w:webHidden/>
              </w:rPr>
              <w:t>263</w:t>
            </w:r>
            <w:r w:rsidR="003428E9" w:rsidRPr="007304B6">
              <w:rPr>
                <w:rFonts w:ascii="Calibri Light" w:hAnsi="Calibri Light" w:cs="Calibri Light"/>
                <w:noProof/>
                <w:webHidden/>
              </w:rPr>
              <w:fldChar w:fldCharType="end"/>
            </w:r>
          </w:hyperlink>
        </w:p>
        <w:p w14:paraId="14A1D5FA" w14:textId="51132870" w:rsidR="003428E9" w:rsidRPr="007304B6" w:rsidRDefault="00D25A65">
          <w:pPr>
            <w:pStyle w:val="TOC2"/>
            <w:tabs>
              <w:tab w:val="left" w:pos="2248"/>
              <w:tab w:val="right" w:leader="dot" w:pos="9348"/>
            </w:tabs>
            <w:rPr>
              <w:rFonts w:ascii="Calibri Light" w:eastAsiaTheme="minorEastAsia" w:hAnsi="Calibri Light" w:cs="Calibri Light"/>
              <w:noProof/>
              <w:sz w:val="22"/>
              <w:szCs w:val="22"/>
            </w:rPr>
          </w:pPr>
          <w:hyperlink w:anchor="_Toc62638817" w:history="1">
            <w:r w:rsidR="003428E9" w:rsidRPr="007304B6">
              <w:rPr>
                <w:rStyle w:val="Hyperlink"/>
                <w:rFonts w:ascii="Calibri Light" w:hAnsi="Calibri Light" w:cs="Calibri Light"/>
                <w:noProof/>
                <w:w w:val="99"/>
              </w:rPr>
              <w:t>B.3</w:t>
            </w:r>
            <w:r w:rsidR="003428E9" w:rsidRPr="007304B6">
              <w:rPr>
                <w:rFonts w:ascii="Calibri Light" w:eastAsiaTheme="minorEastAsia" w:hAnsi="Calibri Light" w:cs="Calibri Light"/>
                <w:noProof/>
                <w:sz w:val="22"/>
                <w:szCs w:val="22"/>
              </w:rPr>
              <w:tab/>
            </w:r>
            <w:r w:rsidR="003428E9" w:rsidRPr="007304B6">
              <w:rPr>
                <w:rStyle w:val="Hyperlink"/>
                <w:rFonts w:ascii="Calibri Light" w:hAnsi="Calibri Light" w:cs="Calibri Light"/>
                <w:noProof/>
                <w:lang w:val="id"/>
              </w:rPr>
              <w:t>Imunitas Elektromagnetik</w:t>
            </w:r>
            <w:r w:rsidR="003428E9" w:rsidRPr="007304B6">
              <w:rPr>
                <w:rFonts w:ascii="Calibri Light" w:hAnsi="Calibri Light" w:cs="Calibri Light"/>
                <w:noProof/>
                <w:webHidden/>
              </w:rPr>
              <w:tab/>
            </w:r>
            <w:r w:rsidR="003428E9" w:rsidRPr="007304B6">
              <w:rPr>
                <w:rFonts w:ascii="Calibri Light" w:hAnsi="Calibri Light" w:cs="Calibri Light"/>
                <w:noProof/>
                <w:webHidden/>
              </w:rPr>
              <w:fldChar w:fldCharType="begin"/>
            </w:r>
            <w:r w:rsidR="003428E9" w:rsidRPr="007304B6">
              <w:rPr>
                <w:rFonts w:ascii="Calibri Light" w:hAnsi="Calibri Light" w:cs="Calibri Light"/>
                <w:noProof/>
                <w:webHidden/>
              </w:rPr>
              <w:instrText xml:space="preserve"> PAGEREF _Toc62638817 \h </w:instrText>
            </w:r>
            <w:r w:rsidR="003428E9" w:rsidRPr="007304B6">
              <w:rPr>
                <w:rFonts w:ascii="Calibri Light" w:hAnsi="Calibri Light" w:cs="Calibri Light"/>
                <w:noProof/>
                <w:webHidden/>
              </w:rPr>
            </w:r>
            <w:r w:rsidR="003428E9" w:rsidRPr="007304B6">
              <w:rPr>
                <w:rFonts w:ascii="Calibri Light" w:hAnsi="Calibri Light" w:cs="Calibri Light"/>
                <w:noProof/>
                <w:webHidden/>
              </w:rPr>
              <w:fldChar w:fldCharType="separate"/>
            </w:r>
            <w:r w:rsidR="007304B6">
              <w:rPr>
                <w:rFonts w:ascii="Calibri Light" w:hAnsi="Calibri Light" w:cs="Calibri Light"/>
                <w:noProof/>
                <w:webHidden/>
              </w:rPr>
              <w:t>265</w:t>
            </w:r>
            <w:r w:rsidR="003428E9" w:rsidRPr="007304B6">
              <w:rPr>
                <w:rFonts w:ascii="Calibri Light" w:hAnsi="Calibri Light" w:cs="Calibri Light"/>
                <w:noProof/>
                <w:webHidden/>
              </w:rPr>
              <w:fldChar w:fldCharType="end"/>
            </w:r>
          </w:hyperlink>
        </w:p>
        <w:p w14:paraId="1F9AA2E7" w14:textId="00D0BFB8" w:rsidR="003428E9" w:rsidRPr="007304B6" w:rsidRDefault="00D25A65">
          <w:pPr>
            <w:pStyle w:val="TOC2"/>
            <w:tabs>
              <w:tab w:val="left" w:pos="2248"/>
              <w:tab w:val="right" w:leader="dot" w:pos="9348"/>
            </w:tabs>
            <w:rPr>
              <w:rFonts w:ascii="Calibri Light" w:eastAsiaTheme="minorEastAsia" w:hAnsi="Calibri Light" w:cs="Calibri Light"/>
              <w:noProof/>
              <w:sz w:val="22"/>
              <w:szCs w:val="22"/>
            </w:rPr>
          </w:pPr>
          <w:hyperlink w:anchor="_Toc62638818" w:history="1">
            <w:r w:rsidR="003428E9" w:rsidRPr="007304B6">
              <w:rPr>
                <w:rStyle w:val="Hyperlink"/>
                <w:rFonts w:ascii="Calibri Light" w:hAnsi="Calibri Light" w:cs="Calibri Light"/>
                <w:noProof/>
                <w:w w:val="99"/>
              </w:rPr>
              <w:t>B.4</w:t>
            </w:r>
            <w:r w:rsidR="003428E9" w:rsidRPr="007304B6">
              <w:rPr>
                <w:rFonts w:ascii="Calibri Light" w:eastAsiaTheme="minorEastAsia" w:hAnsi="Calibri Light" w:cs="Calibri Light"/>
                <w:noProof/>
                <w:sz w:val="22"/>
                <w:szCs w:val="22"/>
              </w:rPr>
              <w:tab/>
            </w:r>
            <w:r w:rsidR="003428E9" w:rsidRPr="007304B6">
              <w:rPr>
                <w:rStyle w:val="Hyperlink"/>
                <w:rFonts w:ascii="Calibri Light" w:hAnsi="Calibri Light" w:cs="Calibri Light"/>
                <w:noProof/>
                <w:lang w:val="id"/>
              </w:rPr>
              <w:t xml:space="preserve">Jarak </w:t>
            </w:r>
            <w:r w:rsidR="003428E9" w:rsidRPr="007304B6">
              <w:rPr>
                <w:rStyle w:val="Hyperlink"/>
                <w:rFonts w:ascii="Calibri Light" w:hAnsi="Calibri Light" w:cs="Calibri Light"/>
                <w:noProof/>
              </w:rPr>
              <w:t>Pemisah yang Disaran</w:t>
            </w:r>
            <w:r w:rsidR="003428E9" w:rsidRPr="007304B6">
              <w:rPr>
                <w:rStyle w:val="Hyperlink"/>
                <w:rFonts w:ascii="Calibri Light" w:hAnsi="Calibri Light" w:cs="Calibri Light"/>
                <w:noProof/>
                <w:lang w:val="id"/>
              </w:rPr>
              <w:t>kan</w:t>
            </w:r>
            <w:r w:rsidR="003428E9" w:rsidRPr="007304B6">
              <w:rPr>
                <w:rFonts w:ascii="Calibri Light" w:hAnsi="Calibri Light" w:cs="Calibri Light"/>
                <w:noProof/>
                <w:webHidden/>
              </w:rPr>
              <w:tab/>
            </w:r>
            <w:r w:rsidR="003428E9" w:rsidRPr="007304B6">
              <w:rPr>
                <w:rFonts w:ascii="Calibri Light" w:hAnsi="Calibri Light" w:cs="Calibri Light"/>
                <w:noProof/>
                <w:webHidden/>
              </w:rPr>
              <w:fldChar w:fldCharType="begin"/>
            </w:r>
            <w:r w:rsidR="003428E9" w:rsidRPr="007304B6">
              <w:rPr>
                <w:rFonts w:ascii="Calibri Light" w:hAnsi="Calibri Light" w:cs="Calibri Light"/>
                <w:noProof/>
                <w:webHidden/>
              </w:rPr>
              <w:instrText xml:space="preserve"> PAGEREF _Toc62638818 \h </w:instrText>
            </w:r>
            <w:r w:rsidR="003428E9" w:rsidRPr="007304B6">
              <w:rPr>
                <w:rFonts w:ascii="Calibri Light" w:hAnsi="Calibri Light" w:cs="Calibri Light"/>
                <w:noProof/>
                <w:webHidden/>
              </w:rPr>
            </w:r>
            <w:r w:rsidR="003428E9" w:rsidRPr="007304B6">
              <w:rPr>
                <w:rFonts w:ascii="Calibri Light" w:hAnsi="Calibri Light" w:cs="Calibri Light"/>
                <w:noProof/>
                <w:webHidden/>
              </w:rPr>
              <w:fldChar w:fldCharType="separate"/>
            </w:r>
            <w:r w:rsidR="007304B6">
              <w:rPr>
                <w:rFonts w:ascii="Calibri Light" w:hAnsi="Calibri Light" w:cs="Calibri Light"/>
                <w:noProof/>
                <w:webHidden/>
              </w:rPr>
              <w:t>266</w:t>
            </w:r>
            <w:r w:rsidR="003428E9" w:rsidRPr="007304B6">
              <w:rPr>
                <w:rFonts w:ascii="Calibri Light" w:hAnsi="Calibri Light" w:cs="Calibri Light"/>
                <w:noProof/>
                <w:webHidden/>
              </w:rPr>
              <w:fldChar w:fldCharType="end"/>
            </w:r>
          </w:hyperlink>
        </w:p>
        <w:p w14:paraId="0A682B8C" w14:textId="324FDFC3" w:rsidR="003428E9" w:rsidRPr="007304B6" w:rsidRDefault="00D25A65">
          <w:pPr>
            <w:pStyle w:val="TOC1"/>
            <w:tabs>
              <w:tab w:val="right" w:leader="dot" w:pos="9348"/>
            </w:tabs>
            <w:rPr>
              <w:rFonts w:ascii="Calibri Light" w:eastAsiaTheme="minorEastAsia" w:hAnsi="Calibri Light" w:cs="Calibri Light"/>
              <w:b w:val="0"/>
              <w:bCs w:val="0"/>
              <w:noProof/>
              <w:sz w:val="22"/>
              <w:szCs w:val="22"/>
            </w:rPr>
          </w:pPr>
          <w:hyperlink w:anchor="_Toc62638819" w:history="1">
            <w:r w:rsidR="003428E9" w:rsidRPr="007304B6">
              <w:rPr>
                <w:rStyle w:val="Hyperlink"/>
                <w:rFonts w:ascii="Calibri Light" w:hAnsi="Calibri Light" w:cs="Calibri Light"/>
                <w:noProof/>
                <w:lang w:val="id"/>
              </w:rPr>
              <w:t>C</w:t>
            </w:r>
            <w:r w:rsidR="003428E9" w:rsidRPr="007304B6">
              <w:rPr>
                <w:rStyle w:val="Hyperlink"/>
                <w:rFonts w:ascii="Calibri Light" w:hAnsi="Calibri Light" w:cs="Calibri Light"/>
                <w:noProof/>
              </w:rPr>
              <w:t>.</w:t>
            </w:r>
            <w:r w:rsidR="003428E9" w:rsidRPr="007304B6">
              <w:rPr>
                <w:rStyle w:val="Hyperlink"/>
                <w:rFonts w:ascii="Calibri Light" w:hAnsi="Calibri Light" w:cs="Calibri Light"/>
                <w:noProof/>
                <w:lang w:val="id"/>
              </w:rPr>
              <w:t xml:space="preserve"> </w:t>
            </w:r>
            <w:r w:rsidR="003428E9" w:rsidRPr="007304B6">
              <w:rPr>
                <w:rStyle w:val="Hyperlink"/>
                <w:rFonts w:ascii="Calibri Light" w:hAnsi="Calibri Light" w:cs="Calibri Light"/>
                <w:noProof/>
              </w:rPr>
              <w:t>Pengaturan Default</w:t>
            </w:r>
            <w:r w:rsidR="003428E9" w:rsidRPr="007304B6">
              <w:rPr>
                <w:rFonts w:ascii="Calibri Light" w:hAnsi="Calibri Light" w:cs="Calibri Light"/>
                <w:noProof/>
                <w:webHidden/>
              </w:rPr>
              <w:tab/>
            </w:r>
            <w:r w:rsidR="003428E9" w:rsidRPr="007304B6">
              <w:rPr>
                <w:rFonts w:ascii="Calibri Light" w:hAnsi="Calibri Light" w:cs="Calibri Light"/>
                <w:noProof/>
                <w:webHidden/>
              </w:rPr>
              <w:fldChar w:fldCharType="begin"/>
            </w:r>
            <w:r w:rsidR="003428E9" w:rsidRPr="007304B6">
              <w:rPr>
                <w:rFonts w:ascii="Calibri Light" w:hAnsi="Calibri Light" w:cs="Calibri Light"/>
                <w:noProof/>
                <w:webHidden/>
              </w:rPr>
              <w:instrText xml:space="preserve"> PAGEREF _Toc62638819 \h </w:instrText>
            </w:r>
            <w:r w:rsidR="003428E9" w:rsidRPr="007304B6">
              <w:rPr>
                <w:rFonts w:ascii="Calibri Light" w:hAnsi="Calibri Light" w:cs="Calibri Light"/>
                <w:noProof/>
                <w:webHidden/>
              </w:rPr>
            </w:r>
            <w:r w:rsidR="003428E9" w:rsidRPr="007304B6">
              <w:rPr>
                <w:rFonts w:ascii="Calibri Light" w:hAnsi="Calibri Light" w:cs="Calibri Light"/>
                <w:noProof/>
                <w:webHidden/>
              </w:rPr>
              <w:fldChar w:fldCharType="separate"/>
            </w:r>
            <w:r w:rsidR="007304B6">
              <w:rPr>
                <w:rFonts w:ascii="Calibri Light" w:hAnsi="Calibri Light" w:cs="Calibri Light"/>
                <w:noProof/>
                <w:webHidden/>
              </w:rPr>
              <w:t>267</w:t>
            </w:r>
            <w:r w:rsidR="003428E9" w:rsidRPr="007304B6">
              <w:rPr>
                <w:rFonts w:ascii="Calibri Light" w:hAnsi="Calibri Light" w:cs="Calibri Light"/>
                <w:noProof/>
                <w:webHidden/>
              </w:rPr>
              <w:fldChar w:fldCharType="end"/>
            </w:r>
          </w:hyperlink>
        </w:p>
        <w:p w14:paraId="595B531A" w14:textId="0D559559" w:rsidR="003428E9" w:rsidRPr="007304B6" w:rsidRDefault="00D25A65">
          <w:pPr>
            <w:pStyle w:val="TOC2"/>
            <w:tabs>
              <w:tab w:val="left" w:pos="2248"/>
              <w:tab w:val="right" w:leader="dot" w:pos="9348"/>
            </w:tabs>
            <w:rPr>
              <w:rFonts w:ascii="Calibri Light" w:eastAsiaTheme="minorEastAsia" w:hAnsi="Calibri Light" w:cs="Calibri Light"/>
              <w:noProof/>
              <w:sz w:val="22"/>
              <w:szCs w:val="22"/>
            </w:rPr>
          </w:pPr>
          <w:hyperlink w:anchor="_Toc62638820" w:history="1">
            <w:r w:rsidR="003428E9" w:rsidRPr="007304B6">
              <w:rPr>
                <w:rStyle w:val="Hyperlink"/>
                <w:rFonts w:ascii="Calibri Light" w:hAnsi="Calibri Light" w:cs="Calibri Light"/>
                <w:noProof/>
                <w:spacing w:val="-1"/>
                <w:w w:val="99"/>
              </w:rPr>
              <w:t>C.1</w:t>
            </w:r>
            <w:r w:rsidR="003428E9" w:rsidRPr="007304B6">
              <w:rPr>
                <w:rFonts w:ascii="Calibri Light" w:eastAsiaTheme="minorEastAsia" w:hAnsi="Calibri Light" w:cs="Calibri Light"/>
                <w:noProof/>
                <w:sz w:val="22"/>
                <w:szCs w:val="22"/>
              </w:rPr>
              <w:tab/>
            </w:r>
            <w:r w:rsidR="003428E9" w:rsidRPr="007304B6">
              <w:rPr>
                <w:rStyle w:val="Hyperlink"/>
                <w:rFonts w:ascii="Calibri Light" w:hAnsi="Calibri Light" w:cs="Calibri Light"/>
                <w:noProof/>
                <w:lang w:val="id"/>
              </w:rPr>
              <w:t xml:space="preserve">Pengaturan </w:t>
            </w:r>
            <w:r w:rsidR="003428E9" w:rsidRPr="007304B6">
              <w:rPr>
                <w:rStyle w:val="Hyperlink"/>
                <w:rFonts w:ascii="Calibri Light" w:hAnsi="Calibri Light" w:cs="Calibri Light"/>
                <w:i/>
                <w:noProof/>
                <w:lang w:val="id"/>
              </w:rPr>
              <w:t>Default</w:t>
            </w:r>
            <w:r w:rsidR="003428E9" w:rsidRPr="007304B6">
              <w:rPr>
                <w:rStyle w:val="Hyperlink"/>
                <w:rFonts w:ascii="Calibri Light" w:hAnsi="Calibri Light" w:cs="Calibri Light"/>
                <w:noProof/>
                <w:lang w:val="id"/>
              </w:rPr>
              <w:t xml:space="preserve"> Informasi Pasien</w:t>
            </w:r>
            <w:r w:rsidR="003428E9" w:rsidRPr="007304B6">
              <w:rPr>
                <w:rFonts w:ascii="Calibri Light" w:hAnsi="Calibri Light" w:cs="Calibri Light"/>
                <w:noProof/>
                <w:webHidden/>
              </w:rPr>
              <w:tab/>
            </w:r>
            <w:r w:rsidR="003428E9" w:rsidRPr="007304B6">
              <w:rPr>
                <w:rFonts w:ascii="Calibri Light" w:hAnsi="Calibri Light" w:cs="Calibri Light"/>
                <w:noProof/>
                <w:webHidden/>
              </w:rPr>
              <w:fldChar w:fldCharType="begin"/>
            </w:r>
            <w:r w:rsidR="003428E9" w:rsidRPr="007304B6">
              <w:rPr>
                <w:rFonts w:ascii="Calibri Light" w:hAnsi="Calibri Light" w:cs="Calibri Light"/>
                <w:noProof/>
                <w:webHidden/>
              </w:rPr>
              <w:instrText xml:space="preserve"> PAGEREF _Toc62638820 \h </w:instrText>
            </w:r>
            <w:r w:rsidR="003428E9" w:rsidRPr="007304B6">
              <w:rPr>
                <w:rFonts w:ascii="Calibri Light" w:hAnsi="Calibri Light" w:cs="Calibri Light"/>
                <w:noProof/>
                <w:webHidden/>
              </w:rPr>
            </w:r>
            <w:r w:rsidR="003428E9" w:rsidRPr="007304B6">
              <w:rPr>
                <w:rFonts w:ascii="Calibri Light" w:hAnsi="Calibri Light" w:cs="Calibri Light"/>
                <w:noProof/>
                <w:webHidden/>
              </w:rPr>
              <w:fldChar w:fldCharType="separate"/>
            </w:r>
            <w:r w:rsidR="007304B6">
              <w:rPr>
                <w:rFonts w:ascii="Calibri Light" w:hAnsi="Calibri Light" w:cs="Calibri Light"/>
                <w:noProof/>
                <w:webHidden/>
              </w:rPr>
              <w:t>267</w:t>
            </w:r>
            <w:r w:rsidR="003428E9" w:rsidRPr="007304B6">
              <w:rPr>
                <w:rFonts w:ascii="Calibri Light" w:hAnsi="Calibri Light" w:cs="Calibri Light"/>
                <w:noProof/>
                <w:webHidden/>
              </w:rPr>
              <w:fldChar w:fldCharType="end"/>
            </w:r>
          </w:hyperlink>
        </w:p>
        <w:p w14:paraId="1F9003F5" w14:textId="25889D96" w:rsidR="003428E9" w:rsidRPr="007304B6" w:rsidRDefault="00D25A65">
          <w:pPr>
            <w:pStyle w:val="TOC2"/>
            <w:tabs>
              <w:tab w:val="left" w:pos="2248"/>
              <w:tab w:val="right" w:leader="dot" w:pos="9348"/>
            </w:tabs>
            <w:rPr>
              <w:rFonts w:ascii="Calibri Light" w:eastAsiaTheme="minorEastAsia" w:hAnsi="Calibri Light" w:cs="Calibri Light"/>
              <w:noProof/>
              <w:sz w:val="22"/>
              <w:szCs w:val="22"/>
            </w:rPr>
          </w:pPr>
          <w:hyperlink w:anchor="_Toc62638821" w:history="1">
            <w:r w:rsidR="003428E9" w:rsidRPr="007304B6">
              <w:rPr>
                <w:rStyle w:val="Hyperlink"/>
                <w:rFonts w:ascii="Calibri Light" w:hAnsi="Calibri Light" w:cs="Calibri Light"/>
                <w:noProof/>
                <w:spacing w:val="-1"/>
                <w:w w:val="99"/>
              </w:rPr>
              <w:t>C.2</w:t>
            </w:r>
            <w:r w:rsidR="003428E9" w:rsidRPr="007304B6">
              <w:rPr>
                <w:rFonts w:ascii="Calibri Light" w:eastAsiaTheme="minorEastAsia" w:hAnsi="Calibri Light" w:cs="Calibri Light"/>
                <w:noProof/>
                <w:sz w:val="22"/>
                <w:szCs w:val="22"/>
              </w:rPr>
              <w:tab/>
            </w:r>
            <w:r w:rsidR="003428E9" w:rsidRPr="007304B6">
              <w:rPr>
                <w:rStyle w:val="Hyperlink"/>
                <w:rFonts w:ascii="Calibri Light" w:hAnsi="Calibri Light" w:cs="Calibri Light"/>
                <w:noProof/>
                <w:lang w:val="id"/>
              </w:rPr>
              <w:t xml:space="preserve">Pengaturan </w:t>
            </w:r>
            <w:r w:rsidR="003428E9" w:rsidRPr="007304B6">
              <w:rPr>
                <w:rStyle w:val="Hyperlink"/>
                <w:rFonts w:ascii="Calibri Light" w:hAnsi="Calibri Light" w:cs="Calibri Light"/>
                <w:i/>
                <w:noProof/>
              </w:rPr>
              <w:t>Default</w:t>
            </w:r>
            <w:r w:rsidR="003428E9" w:rsidRPr="007304B6">
              <w:rPr>
                <w:rStyle w:val="Hyperlink"/>
                <w:rFonts w:ascii="Calibri Light" w:hAnsi="Calibri Light" w:cs="Calibri Light"/>
                <w:noProof/>
              </w:rPr>
              <w:t xml:space="preserve"> </w:t>
            </w:r>
            <w:r w:rsidR="003428E9" w:rsidRPr="007304B6">
              <w:rPr>
                <w:rStyle w:val="Hyperlink"/>
                <w:rFonts w:ascii="Calibri Light" w:hAnsi="Calibri Light" w:cs="Calibri Light"/>
                <w:noProof/>
                <w:lang w:val="id"/>
              </w:rPr>
              <w:t>A</w:t>
            </w:r>
            <w:r w:rsidR="003428E9" w:rsidRPr="007304B6">
              <w:rPr>
                <w:rStyle w:val="Hyperlink"/>
                <w:rFonts w:ascii="Calibri Light" w:hAnsi="Calibri Light" w:cs="Calibri Light"/>
                <w:noProof/>
              </w:rPr>
              <w:t>l</w:t>
            </w:r>
            <w:r w:rsidR="003428E9" w:rsidRPr="007304B6">
              <w:rPr>
                <w:rStyle w:val="Hyperlink"/>
                <w:rFonts w:ascii="Calibri Light" w:hAnsi="Calibri Light" w:cs="Calibri Light"/>
                <w:noProof/>
                <w:lang w:val="id"/>
              </w:rPr>
              <w:t>arm</w:t>
            </w:r>
            <w:r w:rsidR="003428E9" w:rsidRPr="007304B6">
              <w:rPr>
                <w:rFonts w:ascii="Calibri Light" w:hAnsi="Calibri Light" w:cs="Calibri Light"/>
                <w:noProof/>
                <w:webHidden/>
              </w:rPr>
              <w:tab/>
            </w:r>
            <w:r w:rsidR="003428E9" w:rsidRPr="007304B6">
              <w:rPr>
                <w:rFonts w:ascii="Calibri Light" w:hAnsi="Calibri Light" w:cs="Calibri Light"/>
                <w:noProof/>
                <w:webHidden/>
              </w:rPr>
              <w:fldChar w:fldCharType="begin"/>
            </w:r>
            <w:r w:rsidR="003428E9" w:rsidRPr="007304B6">
              <w:rPr>
                <w:rFonts w:ascii="Calibri Light" w:hAnsi="Calibri Light" w:cs="Calibri Light"/>
                <w:noProof/>
                <w:webHidden/>
              </w:rPr>
              <w:instrText xml:space="preserve"> PAGEREF _Toc62638821 \h </w:instrText>
            </w:r>
            <w:r w:rsidR="003428E9" w:rsidRPr="007304B6">
              <w:rPr>
                <w:rFonts w:ascii="Calibri Light" w:hAnsi="Calibri Light" w:cs="Calibri Light"/>
                <w:noProof/>
                <w:webHidden/>
              </w:rPr>
            </w:r>
            <w:r w:rsidR="003428E9" w:rsidRPr="007304B6">
              <w:rPr>
                <w:rFonts w:ascii="Calibri Light" w:hAnsi="Calibri Light" w:cs="Calibri Light"/>
                <w:noProof/>
                <w:webHidden/>
              </w:rPr>
              <w:fldChar w:fldCharType="separate"/>
            </w:r>
            <w:r w:rsidR="007304B6">
              <w:rPr>
                <w:rFonts w:ascii="Calibri Light" w:hAnsi="Calibri Light" w:cs="Calibri Light"/>
                <w:noProof/>
                <w:webHidden/>
              </w:rPr>
              <w:t>267</w:t>
            </w:r>
            <w:r w:rsidR="003428E9" w:rsidRPr="007304B6">
              <w:rPr>
                <w:rFonts w:ascii="Calibri Light" w:hAnsi="Calibri Light" w:cs="Calibri Light"/>
                <w:noProof/>
                <w:webHidden/>
              </w:rPr>
              <w:fldChar w:fldCharType="end"/>
            </w:r>
          </w:hyperlink>
        </w:p>
        <w:p w14:paraId="72F49CFA" w14:textId="28ADE46E" w:rsidR="003428E9" w:rsidRPr="007304B6" w:rsidRDefault="00D25A65">
          <w:pPr>
            <w:pStyle w:val="TOC2"/>
            <w:tabs>
              <w:tab w:val="left" w:pos="2248"/>
              <w:tab w:val="right" w:leader="dot" w:pos="9348"/>
            </w:tabs>
            <w:rPr>
              <w:rFonts w:ascii="Calibri Light" w:eastAsiaTheme="minorEastAsia" w:hAnsi="Calibri Light" w:cs="Calibri Light"/>
              <w:noProof/>
              <w:sz w:val="22"/>
              <w:szCs w:val="22"/>
            </w:rPr>
          </w:pPr>
          <w:hyperlink w:anchor="_Toc62638822" w:history="1">
            <w:r w:rsidR="003428E9" w:rsidRPr="007304B6">
              <w:rPr>
                <w:rStyle w:val="Hyperlink"/>
                <w:rFonts w:ascii="Calibri Light" w:hAnsi="Calibri Light" w:cs="Calibri Light"/>
                <w:noProof/>
                <w:spacing w:val="-1"/>
                <w:w w:val="99"/>
              </w:rPr>
              <w:t>C.3</w:t>
            </w:r>
            <w:r w:rsidR="003428E9" w:rsidRPr="007304B6">
              <w:rPr>
                <w:rFonts w:ascii="Calibri Light" w:eastAsiaTheme="minorEastAsia" w:hAnsi="Calibri Light" w:cs="Calibri Light"/>
                <w:noProof/>
                <w:sz w:val="22"/>
                <w:szCs w:val="22"/>
              </w:rPr>
              <w:tab/>
            </w:r>
            <w:r w:rsidR="003428E9" w:rsidRPr="007304B6">
              <w:rPr>
                <w:rStyle w:val="Hyperlink"/>
                <w:rFonts w:ascii="Calibri Light" w:hAnsi="Calibri Light" w:cs="Calibri Light"/>
                <w:noProof/>
                <w:lang w:val="id"/>
              </w:rPr>
              <w:t xml:space="preserve">Pengaturan </w:t>
            </w:r>
            <w:r w:rsidR="003428E9" w:rsidRPr="007304B6">
              <w:rPr>
                <w:rStyle w:val="Hyperlink"/>
                <w:rFonts w:ascii="Calibri Light" w:hAnsi="Calibri Light" w:cs="Calibri Light"/>
                <w:i/>
                <w:noProof/>
                <w:lang w:val="id"/>
              </w:rPr>
              <w:t>Default</w:t>
            </w:r>
            <w:r w:rsidR="003428E9" w:rsidRPr="007304B6">
              <w:rPr>
                <w:rStyle w:val="Hyperlink"/>
                <w:rFonts w:ascii="Calibri Light" w:hAnsi="Calibri Light" w:cs="Calibri Light"/>
                <w:noProof/>
                <w:lang w:val="id"/>
              </w:rPr>
              <w:t xml:space="preserve"> ECG</w:t>
            </w:r>
            <w:r w:rsidR="003428E9" w:rsidRPr="007304B6">
              <w:rPr>
                <w:rFonts w:ascii="Calibri Light" w:hAnsi="Calibri Light" w:cs="Calibri Light"/>
                <w:noProof/>
                <w:webHidden/>
              </w:rPr>
              <w:tab/>
            </w:r>
            <w:r w:rsidR="003428E9" w:rsidRPr="007304B6">
              <w:rPr>
                <w:rFonts w:ascii="Calibri Light" w:hAnsi="Calibri Light" w:cs="Calibri Light"/>
                <w:noProof/>
                <w:webHidden/>
              </w:rPr>
              <w:fldChar w:fldCharType="begin"/>
            </w:r>
            <w:r w:rsidR="003428E9" w:rsidRPr="007304B6">
              <w:rPr>
                <w:rFonts w:ascii="Calibri Light" w:hAnsi="Calibri Light" w:cs="Calibri Light"/>
                <w:noProof/>
                <w:webHidden/>
              </w:rPr>
              <w:instrText xml:space="preserve"> PAGEREF _Toc62638822 \h </w:instrText>
            </w:r>
            <w:r w:rsidR="003428E9" w:rsidRPr="007304B6">
              <w:rPr>
                <w:rFonts w:ascii="Calibri Light" w:hAnsi="Calibri Light" w:cs="Calibri Light"/>
                <w:noProof/>
                <w:webHidden/>
              </w:rPr>
            </w:r>
            <w:r w:rsidR="003428E9" w:rsidRPr="007304B6">
              <w:rPr>
                <w:rFonts w:ascii="Calibri Light" w:hAnsi="Calibri Light" w:cs="Calibri Light"/>
                <w:noProof/>
                <w:webHidden/>
              </w:rPr>
              <w:fldChar w:fldCharType="separate"/>
            </w:r>
            <w:r w:rsidR="007304B6">
              <w:rPr>
                <w:rFonts w:ascii="Calibri Light" w:hAnsi="Calibri Light" w:cs="Calibri Light"/>
                <w:noProof/>
                <w:webHidden/>
              </w:rPr>
              <w:t>267</w:t>
            </w:r>
            <w:r w:rsidR="003428E9" w:rsidRPr="007304B6">
              <w:rPr>
                <w:rFonts w:ascii="Calibri Light" w:hAnsi="Calibri Light" w:cs="Calibri Light"/>
                <w:noProof/>
                <w:webHidden/>
              </w:rPr>
              <w:fldChar w:fldCharType="end"/>
            </w:r>
          </w:hyperlink>
        </w:p>
        <w:p w14:paraId="2D370DE5" w14:textId="3911BFE7" w:rsidR="003428E9" w:rsidRPr="007304B6" w:rsidRDefault="00D25A65">
          <w:pPr>
            <w:pStyle w:val="TOC2"/>
            <w:tabs>
              <w:tab w:val="left" w:pos="2248"/>
              <w:tab w:val="right" w:leader="dot" w:pos="9348"/>
            </w:tabs>
            <w:rPr>
              <w:rFonts w:ascii="Calibri Light" w:eastAsiaTheme="minorEastAsia" w:hAnsi="Calibri Light" w:cs="Calibri Light"/>
              <w:noProof/>
              <w:sz w:val="22"/>
              <w:szCs w:val="22"/>
            </w:rPr>
          </w:pPr>
          <w:hyperlink w:anchor="_Toc62638823" w:history="1">
            <w:r w:rsidR="003428E9" w:rsidRPr="007304B6">
              <w:rPr>
                <w:rStyle w:val="Hyperlink"/>
                <w:rFonts w:ascii="Calibri Light" w:hAnsi="Calibri Light" w:cs="Calibri Light"/>
                <w:noProof/>
                <w:spacing w:val="-1"/>
                <w:w w:val="99"/>
              </w:rPr>
              <w:t>C.4</w:t>
            </w:r>
            <w:r w:rsidR="003428E9" w:rsidRPr="007304B6">
              <w:rPr>
                <w:rFonts w:ascii="Calibri Light" w:eastAsiaTheme="minorEastAsia" w:hAnsi="Calibri Light" w:cs="Calibri Light"/>
                <w:noProof/>
                <w:sz w:val="22"/>
                <w:szCs w:val="22"/>
              </w:rPr>
              <w:tab/>
            </w:r>
            <w:r w:rsidR="003428E9" w:rsidRPr="007304B6">
              <w:rPr>
                <w:rStyle w:val="Hyperlink"/>
                <w:rFonts w:ascii="Calibri Light" w:hAnsi="Calibri Light" w:cs="Calibri Light"/>
                <w:noProof/>
              </w:rPr>
              <w:t xml:space="preserve">Pengaturan </w:t>
            </w:r>
            <w:r w:rsidR="003428E9" w:rsidRPr="007304B6">
              <w:rPr>
                <w:rStyle w:val="Hyperlink"/>
                <w:rFonts w:ascii="Calibri Light" w:hAnsi="Calibri Light" w:cs="Calibri Light"/>
                <w:i/>
                <w:noProof/>
              </w:rPr>
              <w:t>Default</w:t>
            </w:r>
            <w:r w:rsidR="003428E9" w:rsidRPr="007304B6">
              <w:rPr>
                <w:rStyle w:val="Hyperlink"/>
                <w:rFonts w:ascii="Calibri Light" w:hAnsi="Calibri Light" w:cs="Calibri Light"/>
                <w:noProof/>
              </w:rPr>
              <w:t xml:space="preserve"> </w:t>
            </w:r>
            <w:r w:rsidR="003428E9" w:rsidRPr="007304B6">
              <w:rPr>
                <w:rStyle w:val="Hyperlink"/>
                <w:rFonts w:ascii="Calibri Light" w:hAnsi="Calibri Light" w:cs="Calibri Light"/>
                <w:noProof/>
                <w:lang w:val="id"/>
              </w:rPr>
              <w:t>RESP</w:t>
            </w:r>
            <w:r w:rsidR="003428E9" w:rsidRPr="007304B6">
              <w:rPr>
                <w:rFonts w:ascii="Calibri Light" w:hAnsi="Calibri Light" w:cs="Calibri Light"/>
                <w:noProof/>
                <w:webHidden/>
              </w:rPr>
              <w:tab/>
            </w:r>
            <w:r w:rsidR="003428E9" w:rsidRPr="007304B6">
              <w:rPr>
                <w:rFonts w:ascii="Calibri Light" w:hAnsi="Calibri Light" w:cs="Calibri Light"/>
                <w:noProof/>
                <w:webHidden/>
              </w:rPr>
              <w:fldChar w:fldCharType="begin"/>
            </w:r>
            <w:r w:rsidR="003428E9" w:rsidRPr="007304B6">
              <w:rPr>
                <w:rFonts w:ascii="Calibri Light" w:hAnsi="Calibri Light" w:cs="Calibri Light"/>
                <w:noProof/>
                <w:webHidden/>
              </w:rPr>
              <w:instrText xml:space="preserve"> PAGEREF _Toc62638823 \h </w:instrText>
            </w:r>
            <w:r w:rsidR="003428E9" w:rsidRPr="007304B6">
              <w:rPr>
                <w:rFonts w:ascii="Calibri Light" w:hAnsi="Calibri Light" w:cs="Calibri Light"/>
                <w:noProof/>
                <w:webHidden/>
              </w:rPr>
            </w:r>
            <w:r w:rsidR="003428E9" w:rsidRPr="007304B6">
              <w:rPr>
                <w:rFonts w:ascii="Calibri Light" w:hAnsi="Calibri Light" w:cs="Calibri Light"/>
                <w:noProof/>
                <w:webHidden/>
              </w:rPr>
              <w:fldChar w:fldCharType="separate"/>
            </w:r>
            <w:r w:rsidR="007304B6">
              <w:rPr>
                <w:rFonts w:ascii="Calibri Light" w:hAnsi="Calibri Light" w:cs="Calibri Light"/>
                <w:noProof/>
                <w:webHidden/>
              </w:rPr>
              <w:t>269</w:t>
            </w:r>
            <w:r w:rsidR="003428E9" w:rsidRPr="007304B6">
              <w:rPr>
                <w:rFonts w:ascii="Calibri Light" w:hAnsi="Calibri Light" w:cs="Calibri Light"/>
                <w:noProof/>
                <w:webHidden/>
              </w:rPr>
              <w:fldChar w:fldCharType="end"/>
            </w:r>
          </w:hyperlink>
        </w:p>
        <w:p w14:paraId="341CD366" w14:textId="6E101829" w:rsidR="003428E9" w:rsidRPr="007304B6" w:rsidRDefault="00D25A65">
          <w:pPr>
            <w:pStyle w:val="TOC2"/>
            <w:tabs>
              <w:tab w:val="left" w:pos="2248"/>
              <w:tab w:val="right" w:leader="dot" w:pos="9348"/>
            </w:tabs>
            <w:rPr>
              <w:rFonts w:ascii="Calibri Light" w:eastAsiaTheme="minorEastAsia" w:hAnsi="Calibri Light" w:cs="Calibri Light"/>
              <w:noProof/>
              <w:sz w:val="22"/>
              <w:szCs w:val="22"/>
            </w:rPr>
          </w:pPr>
          <w:hyperlink w:anchor="_Toc62638824" w:history="1">
            <w:r w:rsidR="003428E9" w:rsidRPr="007304B6">
              <w:rPr>
                <w:rStyle w:val="Hyperlink"/>
                <w:rFonts w:ascii="Calibri Light" w:hAnsi="Calibri Light" w:cs="Calibri Light"/>
                <w:noProof/>
                <w:spacing w:val="-1"/>
                <w:w w:val="99"/>
              </w:rPr>
              <w:t>C.5</w:t>
            </w:r>
            <w:r w:rsidR="003428E9" w:rsidRPr="007304B6">
              <w:rPr>
                <w:rFonts w:ascii="Calibri Light" w:eastAsiaTheme="minorEastAsia" w:hAnsi="Calibri Light" w:cs="Calibri Light"/>
                <w:noProof/>
                <w:sz w:val="22"/>
                <w:szCs w:val="22"/>
              </w:rPr>
              <w:tab/>
            </w:r>
            <w:r w:rsidR="003428E9" w:rsidRPr="007304B6">
              <w:rPr>
                <w:rStyle w:val="Hyperlink"/>
                <w:rFonts w:ascii="Calibri Light" w:hAnsi="Calibri Light" w:cs="Calibri Light"/>
                <w:noProof/>
                <w:lang w:val="id"/>
              </w:rPr>
              <w:t xml:space="preserve">Pengaturan </w:t>
            </w:r>
            <w:r w:rsidR="003428E9" w:rsidRPr="007304B6">
              <w:rPr>
                <w:rStyle w:val="Hyperlink"/>
                <w:rFonts w:ascii="Calibri Light" w:hAnsi="Calibri Light" w:cs="Calibri Light"/>
                <w:i/>
                <w:noProof/>
                <w:lang w:val="id"/>
              </w:rPr>
              <w:t>Default</w:t>
            </w:r>
            <w:r w:rsidR="003428E9" w:rsidRPr="007304B6">
              <w:rPr>
                <w:rStyle w:val="Hyperlink"/>
                <w:rFonts w:ascii="Calibri Light" w:hAnsi="Calibri Light" w:cs="Calibri Light"/>
                <w:noProof/>
                <w:lang w:val="id"/>
              </w:rPr>
              <w:t xml:space="preserve"> SpO</w:t>
            </w:r>
            <w:r w:rsidR="003428E9" w:rsidRPr="007304B6">
              <w:rPr>
                <w:rStyle w:val="Hyperlink"/>
                <w:rFonts w:ascii="Calibri Light" w:hAnsi="Calibri Light" w:cs="Calibri Light"/>
                <w:noProof/>
                <w:vertAlign w:val="subscript"/>
                <w:lang w:val="id"/>
              </w:rPr>
              <w:t>2</w:t>
            </w:r>
            <w:r w:rsidR="003428E9" w:rsidRPr="007304B6">
              <w:rPr>
                <w:rFonts w:ascii="Calibri Light" w:hAnsi="Calibri Light" w:cs="Calibri Light"/>
                <w:noProof/>
                <w:webHidden/>
              </w:rPr>
              <w:tab/>
            </w:r>
            <w:r w:rsidR="003428E9" w:rsidRPr="007304B6">
              <w:rPr>
                <w:rFonts w:ascii="Calibri Light" w:hAnsi="Calibri Light" w:cs="Calibri Light"/>
                <w:noProof/>
                <w:webHidden/>
              </w:rPr>
              <w:fldChar w:fldCharType="begin"/>
            </w:r>
            <w:r w:rsidR="003428E9" w:rsidRPr="007304B6">
              <w:rPr>
                <w:rFonts w:ascii="Calibri Light" w:hAnsi="Calibri Light" w:cs="Calibri Light"/>
                <w:noProof/>
                <w:webHidden/>
              </w:rPr>
              <w:instrText xml:space="preserve"> PAGEREF _Toc62638824 \h </w:instrText>
            </w:r>
            <w:r w:rsidR="003428E9" w:rsidRPr="007304B6">
              <w:rPr>
                <w:rFonts w:ascii="Calibri Light" w:hAnsi="Calibri Light" w:cs="Calibri Light"/>
                <w:noProof/>
                <w:webHidden/>
              </w:rPr>
            </w:r>
            <w:r w:rsidR="003428E9" w:rsidRPr="007304B6">
              <w:rPr>
                <w:rFonts w:ascii="Calibri Light" w:hAnsi="Calibri Light" w:cs="Calibri Light"/>
                <w:noProof/>
                <w:webHidden/>
              </w:rPr>
              <w:fldChar w:fldCharType="separate"/>
            </w:r>
            <w:r w:rsidR="007304B6">
              <w:rPr>
                <w:rFonts w:ascii="Calibri Light" w:hAnsi="Calibri Light" w:cs="Calibri Light"/>
                <w:noProof/>
                <w:webHidden/>
              </w:rPr>
              <w:t>269</w:t>
            </w:r>
            <w:r w:rsidR="003428E9" w:rsidRPr="007304B6">
              <w:rPr>
                <w:rFonts w:ascii="Calibri Light" w:hAnsi="Calibri Light" w:cs="Calibri Light"/>
                <w:noProof/>
                <w:webHidden/>
              </w:rPr>
              <w:fldChar w:fldCharType="end"/>
            </w:r>
          </w:hyperlink>
        </w:p>
        <w:p w14:paraId="50E6B54A" w14:textId="78828C01" w:rsidR="003428E9" w:rsidRPr="007304B6" w:rsidRDefault="00D25A65">
          <w:pPr>
            <w:pStyle w:val="TOC2"/>
            <w:tabs>
              <w:tab w:val="left" w:pos="2248"/>
              <w:tab w:val="right" w:leader="dot" w:pos="9348"/>
            </w:tabs>
            <w:rPr>
              <w:rFonts w:ascii="Calibri Light" w:eastAsiaTheme="minorEastAsia" w:hAnsi="Calibri Light" w:cs="Calibri Light"/>
              <w:noProof/>
              <w:sz w:val="22"/>
              <w:szCs w:val="22"/>
            </w:rPr>
          </w:pPr>
          <w:hyperlink w:anchor="_Toc62638825" w:history="1">
            <w:r w:rsidR="003428E9" w:rsidRPr="007304B6">
              <w:rPr>
                <w:rStyle w:val="Hyperlink"/>
                <w:rFonts w:ascii="Calibri Light" w:hAnsi="Calibri Light" w:cs="Calibri Light"/>
                <w:noProof/>
                <w:spacing w:val="-1"/>
                <w:w w:val="99"/>
              </w:rPr>
              <w:t>C.6</w:t>
            </w:r>
            <w:r w:rsidR="003428E9" w:rsidRPr="007304B6">
              <w:rPr>
                <w:rFonts w:ascii="Calibri Light" w:eastAsiaTheme="minorEastAsia" w:hAnsi="Calibri Light" w:cs="Calibri Light"/>
                <w:noProof/>
                <w:sz w:val="22"/>
                <w:szCs w:val="22"/>
              </w:rPr>
              <w:tab/>
            </w:r>
            <w:r w:rsidR="003428E9" w:rsidRPr="007304B6">
              <w:rPr>
                <w:rStyle w:val="Hyperlink"/>
                <w:rFonts w:ascii="Calibri Light" w:hAnsi="Calibri Light" w:cs="Calibri Light"/>
                <w:noProof/>
                <w:lang w:val="id"/>
              </w:rPr>
              <w:t xml:space="preserve">Pengaturan </w:t>
            </w:r>
            <w:r w:rsidR="003428E9" w:rsidRPr="007304B6">
              <w:rPr>
                <w:rStyle w:val="Hyperlink"/>
                <w:rFonts w:ascii="Calibri Light" w:hAnsi="Calibri Light" w:cs="Calibri Light"/>
                <w:i/>
                <w:noProof/>
                <w:lang w:val="id"/>
              </w:rPr>
              <w:t>Default</w:t>
            </w:r>
            <w:r w:rsidR="003428E9" w:rsidRPr="007304B6">
              <w:rPr>
                <w:rStyle w:val="Hyperlink"/>
                <w:rFonts w:ascii="Calibri Light" w:hAnsi="Calibri Light" w:cs="Calibri Light"/>
                <w:noProof/>
                <w:lang w:val="id"/>
              </w:rPr>
              <w:t xml:space="preserve"> PR</w:t>
            </w:r>
            <w:r w:rsidR="003428E9" w:rsidRPr="007304B6">
              <w:rPr>
                <w:rFonts w:ascii="Calibri Light" w:hAnsi="Calibri Light" w:cs="Calibri Light"/>
                <w:noProof/>
                <w:webHidden/>
              </w:rPr>
              <w:tab/>
            </w:r>
            <w:r w:rsidR="003428E9" w:rsidRPr="007304B6">
              <w:rPr>
                <w:rFonts w:ascii="Calibri Light" w:hAnsi="Calibri Light" w:cs="Calibri Light"/>
                <w:noProof/>
                <w:webHidden/>
              </w:rPr>
              <w:fldChar w:fldCharType="begin"/>
            </w:r>
            <w:r w:rsidR="003428E9" w:rsidRPr="007304B6">
              <w:rPr>
                <w:rFonts w:ascii="Calibri Light" w:hAnsi="Calibri Light" w:cs="Calibri Light"/>
                <w:noProof/>
                <w:webHidden/>
              </w:rPr>
              <w:instrText xml:space="preserve"> PAGEREF _Toc62638825 \h </w:instrText>
            </w:r>
            <w:r w:rsidR="003428E9" w:rsidRPr="007304B6">
              <w:rPr>
                <w:rFonts w:ascii="Calibri Light" w:hAnsi="Calibri Light" w:cs="Calibri Light"/>
                <w:noProof/>
                <w:webHidden/>
              </w:rPr>
            </w:r>
            <w:r w:rsidR="003428E9" w:rsidRPr="007304B6">
              <w:rPr>
                <w:rFonts w:ascii="Calibri Light" w:hAnsi="Calibri Light" w:cs="Calibri Light"/>
                <w:noProof/>
                <w:webHidden/>
              </w:rPr>
              <w:fldChar w:fldCharType="separate"/>
            </w:r>
            <w:r w:rsidR="007304B6">
              <w:rPr>
                <w:rFonts w:ascii="Calibri Light" w:hAnsi="Calibri Light" w:cs="Calibri Light"/>
                <w:noProof/>
                <w:webHidden/>
              </w:rPr>
              <w:t>269</w:t>
            </w:r>
            <w:r w:rsidR="003428E9" w:rsidRPr="007304B6">
              <w:rPr>
                <w:rFonts w:ascii="Calibri Light" w:hAnsi="Calibri Light" w:cs="Calibri Light"/>
                <w:noProof/>
                <w:webHidden/>
              </w:rPr>
              <w:fldChar w:fldCharType="end"/>
            </w:r>
          </w:hyperlink>
        </w:p>
        <w:p w14:paraId="3DC5AB6E" w14:textId="558ED040" w:rsidR="003428E9" w:rsidRPr="007304B6" w:rsidRDefault="00D25A65">
          <w:pPr>
            <w:pStyle w:val="TOC2"/>
            <w:tabs>
              <w:tab w:val="left" w:pos="2248"/>
              <w:tab w:val="right" w:leader="dot" w:pos="9348"/>
            </w:tabs>
            <w:rPr>
              <w:rFonts w:ascii="Calibri Light" w:eastAsiaTheme="minorEastAsia" w:hAnsi="Calibri Light" w:cs="Calibri Light"/>
              <w:noProof/>
              <w:sz w:val="22"/>
              <w:szCs w:val="22"/>
            </w:rPr>
          </w:pPr>
          <w:hyperlink w:anchor="_Toc62638826" w:history="1">
            <w:r w:rsidR="003428E9" w:rsidRPr="007304B6">
              <w:rPr>
                <w:rStyle w:val="Hyperlink"/>
                <w:rFonts w:ascii="Calibri Light" w:hAnsi="Calibri Light" w:cs="Calibri Light"/>
                <w:noProof/>
                <w:spacing w:val="-1"/>
                <w:w w:val="99"/>
              </w:rPr>
              <w:t>C.7</w:t>
            </w:r>
            <w:r w:rsidR="003428E9" w:rsidRPr="007304B6">
              <w:rPr>
                <w:rFonts w:ascii="Calibri Light" w:eastAsiaTheme="minorEastAsia" w:hAnsi="Calibri Light" w:cs="Calibri Light"/>
                <w:noProof/>
                <w:sz w:val="22"/>
                <w:szCs w:val="22"/>
              </w:rPr>
              <w:tab/>
            </w:r>
            <w:r w:rsidR="003428E9" w:rsidRPr="007304B6">
              <w:rPr>
                <w:rStyle w:val="Hyperlink"/>
                <w:rFonts w:ascii="Calibri Light" w:hAnsi="Calibri Light" w:cs="Calibri Light"/>
                <w:noProof/>
                <w:lang w:val="id"/>
              </w:rPr>
              <w:t xml:space="preserve">Pengaturan </w:t>
            </w:r>
            <w:r w:rsidR="003428E9" w:rsidRPr="007304B6">
              <w:rPr>
                <w:rStyle w:val="Hyperlink"/>
                <w:rFonts w:ascii="Calibri Light" w:hAnsi="Calibri Light" w:cs="Calibri Light"/>
                <w:i/>
                <w:noProof/>
                <w:lang w:val="id"/>
              </w:rPr>
              <w:t>Default</w:t>
            </w:r>
            <w:r w:rsidR="003428E9" w:rsidRPr="007304B6">
              <w:rPr>
                <w:rStyle w:val="Hyperlink"/>
                <w:rFonts w:ascii="Calibri Light" w:hAnsi="Calibri Light" w:cs="Calibri Light"/>
                <w:noProof/>
                <w:lang w:val="id"/>
              </w:rPr>
              <w:t xml:space="preserve"> NIBP</w:t>
            </w:r>
            <w:r w:rsidR="003428E9" w:rsidRPr="007304B6">
              <w:rPr>
                <w:rFonts w:ascii="Calibri Light" w:hAnsi="Calibri Light" w:cs="Calibri Light"/>
                <w:noProof/>
                <w:webHidden/>
              </w:rPr>
              <w:tab/>
            </w:r>
            <w:r w:rsidR="003428E9" w:rsidRPr="007304B6">
              <w:rPr>
                <w:rFonts w:ascii="Calibri Light" w:hAnsi="Calibri Light" w:cs="Calibri Light"/>
                <w:noProof/>
                <w:webHidden/>
              </w:rPr>
              <w:fldChar w:fldCharType="begin"/>
            </w:r>
            <w:r w:rsidR="003428E9" w:rsidRPr="007304B6">
              <w:rPr>
                <w:rFonts w:ascii="Calibri Light" w:hAnsi="Calibri Light" w:cs="Calibri Light"/>
                <w:noProof/>
                <w:webHidden/>
              </w:rPr>
              <w:instrText xml:space="preserve"> PAGEREF _Toc62638826 \h </w:instrText>
            </w:r>
            <w:r w:rsidR="003428E9" w:rsidRPr="007304B6">
              <w:rPr>
                <w:rFonts w:ascii="Calibri Light" w:hAnsi="Calibri Light" w:cs="Calibri Light"/>
                <w:noProof/>
                <w:webHidden/>
              </w:rPr>
            </w:r>
            <w:r w:rsidR="003428E9" w:rsidRPr="007304B6">
              <w:rPr>
                <w:rFonts w:ascii="Calibri Light" w:hAnsi="Calibri Light" w:cs="Calibri Light"/>
                <w:noProof/>
                <w:webHidden/>
              </w:rPr>
              <w:fldChar w:fldCharType="separate"/>
            </w:r>
            <w:r w:rsidR="007304B6">
              <w:rPr>
                <w:rFonts w:ascii="Calibri Light" w:hAnsi="Calibri Light" w:cs="Calibri Light"/>
                <w:noProof/>
                <w:webHidden/>
              </w:rPr>
              <w:t>270</w:t>
            </w:r>
            <w:r w:rsidR="003428E9" w:rsidRPr="007304B6">
              <w:rPr>
                <w:rFonts w:ascii="Calibri Light" w:hAnsi="Calibri Light" w:cs="Calibri Light"/>
                <w:noProof/>
                <w:webHidden/>
              </w:rPr>
              <w:fldChar w:fldCharType="end"/>
            </w:r>
          </w:hyperlink>
        </w:p>
        <w:p w14:paraId="634E62BE" w14:textId="159A2AEA" w:rsidR="003428E9" w:rsidRPr="007304B6" w:rsidRDefault="00D25A65">
          <w:pPr>
            <w:pStyle w:val="TOC2"/>
            <w:tabs>
              <w:tab w:val="left" w:pos="2248"/>
              <w:tab w:val="right" w:leader="dot" w:pos="9348"/>
            </w:tabs>
            <w:rPr>
              <w:rFonts w:ascii="Calibri Light" w:eastAsiaTheme="minorEastAsia" w:hAnsi="Calibri Light" w:cs="Calibri Light"/>
              <w:noProof/>
              <w:sz w:val="22"/>
              <w:szCs w:val="22"/>
            </w:rPr>
          </w:pPr>
          <w:hyperlink w:anchor="_Toc62638827" w:history="1">
            <w:r w:rsidR="003428E9" w:rsidRPr="007304B6">
              <w:rPr>
                <w:rStyle w:val="Hyperlink"/>
                <w:rFonts w:ascii="Calibri Light" w:hAnsi="Calibri Light" w:cs="Calibri Light"/>
                <w:noProof/>
                <w:spacing w:val="-1"/>
                <w:w w:val="99"/>
              </w:rPr>
              <w:t>C.8</w:t>
            </w:r>
            <w:r w:rsidR="003428E9" w:rsidRPr="007304B6">
              <w:rPr>
                <w:rFonts w:ascii="Calibri Light" w:eastAsiaTheme="minorEastAsia" w:hAnsi="Calibri Light" w:cs="Calibri Light"/>
                <w:noProof/>
                <w:sz w:val="22"/>
                <w:szCs w:val="22"/>
              </w:rPr>
              <w:tab/>
            </w:r>
            <w:r w:rsidR="003428E9" w:rsidRPr="007304B6">
              <w:rPr>
                <w:rStyle w:val="Hyperlink"/>
                <w:rFonts w:ascii="Calibri Light" w:hAnsi="Calibri Light" w:cs="Calibri Light"/>
                <w:noProof/>
                <w:lang w:val="id"/>
              </w:rPr>
              <w:t xml:space="preserve">Pengaturan </w:t>
            </w:r>
            <w:r w:rsidR="003428E9" w:rsidRPr="007304B6">
              <w:rPr>
                <w:rStyle w:val="Hyperlink"/>
                <w:rFonts w:ascii="Calibri Light" w:hAnsi="Calibri Light" w:cs="Calibri Light"/>
                <w:i/>
                <w:noProof/>
                <w:lang w:val="id"/>
              </w:rPr>
              <w:t>Default</w:t>
            </w:r>
            <w:r w:rsidR="003428E9" w:rsidRPr="007304B6">
              <w:rPr>
                <w:rStyle w:val="Hyperlink"/>
                <w:rFonts w:ascii="Calibri Light" w:hAnsi="Calibri Light" w:cs="Calibri Light"/>
                <w:noProof/>
                <w:lang w:val="id"/>
              </w:rPr>
              <w:t xml:space="preserve"> TEMP</w:t>
            </w:r>
            <w:r w:rsidR="003428E9" w:rsidRPr="007304B6">
              <w:rPr>
                <w:rFonts w:ascii="Calibri Light" w:hAnsi="Calibri Light" w:cs="Calibri Light"/>
                <w:noProof/>
                <w:webHidden/>
              </w:rPr>
              <w:tab/>
            </w:r>
            <w:r w:rsidR="003428E9" w:rsidRPr="007304B6">
              <w:rPr>
                <w:rFonts w:ascii="Calibri Light" w:hAnsi="Calibri Light" w:cs="Calibri Light"/>
                <w:noProof/>
                <w:webHidden/>
              </w:rPr>
              <w:fldChar w:fldCharType="begin"/>
            </w:r>
            <w:r w:rsidR="003428E9" w:rsidRPr="007304B6">
              <w:rPr>
                <w:rFonts w:ascii="Calibri Light" w:hAnsi="Calibri Light" w:cs="Calibri Light"/>
                <w:noProof/>
                <w:webHidden/>
              </w:rPr>
              <w:instrText xml:space="preserve"> PAGEREF _Toc62638827 \h </w:instrText>
            </w:r>
            <w:r w:rsidR="003428E9" w:rsidRPr="007304B6">
              <w:rPr>
                <w:rFonts w:ascii="Calibri Light" w:hAnsi="Calibri Light" w:cs="Calibri Light"/>
                <w:noProof/>
                <w:webHidden/>
              </w:rPr>
            </w:r>
            <w:r w:rsidR="003428E9" w:rsidRPr="007304B6">
              <w:rPr>
                <w:rFonts w:ascii="Calibri Light" w:hAnsi="Calibri Light" w:cs="Calibri Light"/>
                <w:noProof/>
                <w:webHidden/>
              </w:rPr>
              <w:fldChar w:fldCharType="separate"/>
            </w:r>
            <w:r w:rsidR="007304B6">
              <w:rPr>
                <w:rFonts w:ascii="Calibri Light" w:hAnsi="Calibri Light" w:cs="Calibri Light"/>
                <w:noProof/>
                <w:webHidden/>
              </w:rPr>
              <w:t>270</w:t>
            </w:r>
            <w:r w:rsidR="003428E9" w:rsidRPr="007304B6">
              <w:rPr>
                <w:rFonts w:ascii="Calibri Light" w:hAnsi="Calibri Light" w:cs="Calibri Light"/>
                <w:noProof/>
                <w:webHidden/>
              </w:rPr>
              <w:fldChar w:fldCharType="end"/>
            </w:r>
          </w:hyperlink>
        </w:p>
        <w:p w14:paraId="512EED50" w14:textId="332DCBB9" w:rsidR="003428E9" w:rsidRPr="007304B6" w:rsidRDefault="00D25A65">
          <w:pPr>
            <w:pStyle w:val="TOC2"/>
            <w:tabs>
              <w:tab w:val="left" w:pos="2248"/>
              <w:tab w:val="right" w:leader="dot" w:pos="9348"/>
            </w:tabs>
            <w:rPr>
              <w:rFonts w:ascii="Calibri Light" w:eastAsiaTheme="minorEastAsia" w:hAnsi="Calibri Light" w:cs="Calibri Light"/>
              <w:noProof/>
              <w:sz w:val="22"/>
              <w:szCs w:val="22"/>
            </w:rPr>
          </w:pPr>
          <w:hyperlink w:anchor="_Toc62638828" w:history="1">
            <w:r w:rsidR="003428E9" w:rsidRPr="007304B6">
              <w:rPr>
                <w:rStyle w:val="Hyperlink"/>
                <w:rFonts w:ascii="Calibri Light" w:hAnsi="Calibri Light" w:cs="Calibri Light"/>
                <w:noProof/>
                <w:spacing w:val="-1"/>
                <w:w w:val="99"/>
              </w:rPr>
              <w:t>C.9</w:t>
            </w:r>
            <w:r w:rsidR="003428E9" w:rsidRPr="007304B6">
              <w:rPr>
                <w:rFonts w:ascii="Calibri Light" w:eastAsiaTheme="minorEastAsia" w:hAnsi="Calibri Light" w:cs="Calibri Light"/>
                <w:noProof/>
                <w:sz w:val="22"/>
                <w:szCs w:val="22"/>
              </w:rPr>
              <w:tab/>
            </w:r>
            <w:r w:rsidR="003428E9" w:rsidRPr="007304B6">
              <w:rPr>
                <w:rStyle w:val="Hyperlink"/>
                <w:rFonts w:ascii="Calibri Light" w:hAnsi="Calibri Light" w:cs="Calibri Light"/>
                <w:noProof/>
                <w:lang w:val="id"/>
              </w:rPr>
              <w:t xml:space="preserve">Pengaturan </w:t>
            </w:r>
            <w:r w:rsidR="003428E9" w:rsidRPr="007304B6">
              <w:rPr>
                <w:rStyle w:val="Hyperlink"/>
                <w:rFonts w:ascii="Calibri Light" w:hAnsi="Calibri Light" w:cs="Calibri Light"/>
                <w:i/>
                <w:noProof/>
                <w:lang w:val="id"/>
              </w:rPr>
              <w:t>Default</w:t>
            </w:r>
            <w:r w:rsidR="003428E9" w:rsidRPr="007304B6">
              <w:rPr>
                <w:rStyle w:val="Hyperlink"/>
                <w:rFonts w:ascii="Calibri Light" w:hAnsi="Calibri Light" w:cs="Calibri Light"/>
                <w:noProof/>
                <w:lang w:val="id"/>
              </w:rPr>
              <w:t xml:space="preserve"> IBP</w:t>
            </w:r>
            <w:r w:rsidR="003428E9" w:rsidRPr="007304B6">
              <w:rPr>
                <w:rFonts w:ascii="Calibri Light" w:hAnsi="Calibri Light" w:cs="Calibri Light"/>
                <w:noProof/>
                <w:webHidden/>
              </w:rPr>
              <w:tab/>
            </w:r>
            <w:r w:rsidR="003428E9" w:rsidRPr="007304B6">
              <w:rPr>
                <w:rFonts w:ascii="Calibri Light" w:hAnsi="Calibri Light" w:cs="Calibri Light"/>
                <w:noProof/>
                <w:webHidden/>
              </w:rPr>
              <w:fldChar w:fldCharType="begin"/>
            </w:r>
            <w:r w:rsidR="003428E9" w:rsidRPr="007304B6">
              <w:rPr>
                <w:rFonts w:ascii="Calibri Light" w:hAnsi="Calibri Light" w:cs="Calibri Light"/>
                <w:noProof/>
                <w:webHidden/>
              </w:rPr>
              <w:instrText xml:space="preserve"> PAGEREF _Toc62638828 \h </w:instrText>
            </w:r>
            <w:r w:rsidR="003428E9" w:rsidRPr="007304B6">
              <w:rPr>
                <w:rFonts w:ascii="Calibri Light" w:hAnsi="Calibri Light" w:cs="Calibri Light"/>
                <w:noProof/>
                <w:webHidden/>
              </w:rPr>
            </w:r>
            <w:r w:rsidR="003428E9" w:rsidRPr="007304B6">
              <w:rPr>
                <w:rFonts w:ascii="Calibri Light" w:hAnsi="Calibri Light" w:cs="Calibri Light"/>
                <w:noProof/>
                <w:webHidden/>
              </w:rPr>
              <w:fldChar w:fldCharType="separate"/>
            </w:r>
            <w:r w:rsidR="007304B6">
              <w:rPr>
                <w:rFonts w:ascii="Calibri Light" w:hAnsi="Calibri Light" w:cs="Calibri Light"/>
                <w:noProof/>
                <w:webHidden/>
              </w:rPr>
              <w:t>271</w:t>
            </w:r>
            <w:r w:rsidR="003428E9" w:rsidRPr="007304B6">
              <w:rPr>
                <w:rFonts w:ascii="Calibri Light" w:hAnsi="Calibri Light" w:cs="Calibri Light"/>
                <w:noProof/>
                <w:webHidden/>
              </w:rPr>
              <w:fldChar w:fldCharType="end"/>
            </w:r>
          </w:hyperlink>
        </w:p>
        <w:p w14:paraId="1052EB2F" w14:textId="71128C4C" w:rsidR="003428E9" w:rsidRPr="007304B6" w:rsidRDefault="00D25A65">
          <w:pPr>
            <w:pStyle w:val="TOC2"/>
            <w:tabs>
              <w:tab w:val="left" w:pos="2248"/>
              <w:tab w:val="right" w:leader="dot" w:pos="9348"/>
            </w:tabs>
            <w:rPr>
              <w:rFonts w:ascii="Calibri Light" w:eastAsiaTheme="minorEastAsia" w:hAnsi="Calibri Light" w:cs="Calibri Light"/>
              <w:noProof/>
              <w:sz w:val="22"/>
              <w:szCs w:val="22"/>
            </w:rPr>
          </w:pPr>
          <w:hyperlink w:anchor="_Toc62638829" w:history="1">
            <w:r w:rsidR="003428E9" w:rsidRPr="007304B6">
              <w:rPr>
                <w:rStyle w:val="Hyperlink"/>
                <w:rFonts w:ascii="Calibri Light" w:hAnsi="Calibri Light" w:cs="Calibri Light"/>
                <w:noProof/>
                <w:spacing w:val="-1"/>
                <w:w w:val="99"/>
              </w:rPr>
              <w:t>C.10</w:t>
            </w:r>
            <w:r w:rsidR="003428E9" w:rsidRPr="007304B6">
              <w:rPr>
                <w:rFonts w:ascii="Calibri Light" w:eastAsiaTheme="minorEastAsia" w:hAnsi="Calibri Light" w:cs="Calibri Light"/>
                <w:noProof/>
                <w:sz w:val="22"/>
                <w:szCs w:val="22"/>
              </w:rPr>
              <w:tab/>
            </w:r>
            <w:r w:rsidR="003428E9" w:rsidRPr="007304B6">
              <w:rPr>
                <w:rStyle w:val="Hyperlink"/>
                <w:rFonts w:ascii="Calibri Light" w:hAnsi="Calibri Light" w:cs="Calibri Light"/>
                <w:noProof/>
                <w:lang w:val="id"/>
              </w:rPr>
              <w:t xml:space="preserve">Pengaturan </w:t>
            </w:r>
            <w:r w:rsidR="003428E9" w:rsidRPr="007304B6">
              <w:rPr>
                <w:rStyle w:val="Hyperlink"/>
                <w:rFonts w:ascii="Calibri Light" w:hAnsi="Calibri Light" w:cs="Calibri Light"/>
                <w:i/>
                <w:noProof/>
                <w:lang w:val="id"/>
              </w:rPr>
              <w:t>Default</w:t>
            </w:r>
            <w:r w:rsidR="003428E9" w:rsidRPr="007304B6">
              <w:rPr>
                <w:rStyle w:val="Hyperlink"/>
                <w:rFonts w:ascii="Calibri Light" w:hAnsi="Calibri Light" w:cs="Calibri Light"/>
                <w:noProof/>
                <w:lang w:val="id"/>
              </w:rPr>
              <w:t xml:space="preserve"> CO</w:t>
            </w:r>
            <w:r w:rsidR="003428E9" w:rsidRPr="007304B6">
              <w:rPr>
                <w:rStyle w:val="Hyperlink"/>
                <w:rFonts w:ascii="Calibri Light" w:hAnsi="Calibri Light" w:cs="Calibri Light"/>
                <w:noProof/>
                <w:vertAlign w:val="subscript"/>
                <w:lang w:val="id"/>
              </w:rPr>
              <w:t>2</w:t>
            </w:r>
            <w:r w:rsidR="003428E9" w:rsidRPr="007304B6">
              <w:rPr>
                <w:rFonts w:ascii="Calibri Light" w:hAnsi="Calibri Light" w:cs="Calibri Light"/>
                <w:noProof/>
                <w:webHidden/>
              </w:rPr>
              <w:tab/>
            </w:r>
            <w:r w:rsidR="003428E9" w:rsidRPr="007304B6">
              <w:rPr>
                <w:rFonts w:ascii="Calibri Light" w:hAnsi="Calibri Light" w:cs="Calibri Light"/>
                <w:noProof/>
                <w:webHidden/>
              </w:rPr>
              <w:fldChar w:fldCharType="begin"/>
            </w:r>
            <w:r w:rsidR="003428E9" w:rsidRPr="007304B6">
              <w:rPr>
                <w:rFonts w:ascii="Calibri Light" w:hAnsi="Calibri Light" w:cs="Calibri Light"/>
                <w:noProof/>
                <w:webHidden/>
              </w:rPr>
              <w:instrText xml:space="preserve"> PAGEREF _Toc62638829 \h </w:instrText>
            </w:r>
            <w:r w:rsidR="003428E9" w:rsidRPr="007304B6">
              <w:rPr>
                <w:rFonts w:ascii="Calibri Light" w:hAnsi="Calibri Light" w:cs="Calibri Light"/>
                <w:noProof/>
                <w:webHidden/>
              </w:rPr>
            </w:r>
            <w:r w:rsidR="003428E9" w:rsidRPr="007304B6">
              <w:rPr>
                <w:rFonts w:ascii="Calibri Light" w:hAnsi="Calibri Light" w:cs="Calibri Light"/>
                <w:noProof/>
                <w:webHidden/>
              </w:rPr>
              <w:fldChar w:fldCharType="separate"/>
            </w:r>
            <w:r w:rsidR="007304B6">
              <w:rPr>
                <w:rFonts w:ascii="Calibri Light" w:hAnsi="Calibri Light" w:cs="Calibri Light"/>
                <w:noProof/>
                <w:webHidden/>
              </w:rPr>
              <w:t>271</w:t>
            </w:r>
            <w:r w:rsidR="003428E9" w:rsidRPr="007304B6">
              <w:rPr>
                <w:rFonts w:ascii="Calibri Light" w:hAnsi="Calibri Light" w:cs="Calibri Light"/>
                <w:noProof/>
                <w:webHidden/>
              </w:rPr>
              <w:fldChar w:fldCharType="end"/>
            </w:r>
          </w:hyperlink>
        </w:p>
        <w:p w14:paraId="58152ABC" w14:textId="7BF9BF16" w:rsidR="003428E9" w:rsidRPr="007304B6" w:rsidRDefault="00D25A65">
          <w:pPr>
            <w:pStyle w:val="TOC2"/>
            <w:tabs>
              <w:tab w:val="left" w:pos="2248"/>
              <w:tab w:val="right" w:leader="dot" w:pos="9348"/>
            </w:tabs>
            <w:rPr>
              <w:rFonts w:ascii="Calibri Light" w:eastAsiaTheme="minorEastAsia" w:hAnsi="Calibri Light" w:cs="Calibri Light"/>
              <w:noProof/>
              <w:sz w:val="22"/>
              <w:szCs w:val="22"/>
            </w:rPr>
          </w:pPr>
          <w:hyperlink w:anchor="_Toc62638830" w:history="1">
            <w:r w:rsidR="003428E9" w:rsidRPr="007304B6">
              <w:rPr>
                <w:rStyle w:val="Hyperlink"/>
                <w:rFonts w:ascii="Calibri Light" w:hAnsi="Calibri Light" w:cs="Calibri Light"/>
                <w:noProof/>
                <w:spacing w:val="-1"/>
                <w:w w:val="99"/>
              </w:rPr>
              <w:t>C.11</w:t>
            </w:r>
            <w:r w:rsidR="003428E9" w:rsidRPr="007304B6">
              <w:rPr>
                <w:rFonts w:ascii="Calibri Light" w:eastAsiaTheme="minorEastAsia" w:hAnsi="Calibri Light" w:cs="Calibri Light"/>
                <w:noProof/>
                <w:sz w:val="22"/>
                <w:szCs w:val="22"/>
              </w:rPr>
              <w:tab/>
            </w:r>
            <w:r w:rsidR="003428E9" w:rsidRPr="007304B6">
              <w:rPr>
                <w:rStyle w:val="Hyperlink"/>
                <w:rFonts w:ascii="Calibri Light" w:hAnsi="Calibri Light" w:cs="Calibri Light"/>
                <w:noProof/>
                <w:lang w:val="id"/>
              </w:rPr>
              <w:t xml:space="preserve">Pengaturan </w:t>
            </w:r>
            <w:r w:rsidR="003428E9" w:rsidRPr="007304B6">
              <w:rPr>
                <w:rStyle w:val="Hyperlink"/>
                <w:rFonts w:ascii="Calibri Light" w:hAnsi="Calibri Light" w:cs="Calibri Light"/>
                <w:i/>
                <w:noProof/>
                <w:lang w:val="id"/>
              </w:rPr>
              <w:t>Default</w:t>
            </w:r>
            <w:r w:rsidR="003428E9" w:rsidRPr="007304B6">
              <w:rPr>
                <w:rStyle w:val="Hyperlink"/>
                <w:rFonts w:ascii="Calibri Light" w:hAnsi="Calibri Light" w:cs="Calibri Light"/>
                <w:noProof/>
                <w:lang w:val="id"/>
              </w:rPr>
              <w:t xml:space="preserve"> C.O.</w:t>
            </w:r>
            <w:r w:rsidR="003428E9" w:rsidRPr="007304B6">
              <w:rPr>
                <w:rFonts w:ascii="Calibri Light" w:hAnsi="Calibri Light" w:cs="Calibri Light"/>
                <w:noProof/>
                <w:webHidden/>
              </w:rPr>
              <w:tab/>
            </w:r>
            <w:r w:rsidR="003428E9" w:rsidRPr="007304B6">
              <w:rPr>
                <w:rFonts w:ascii="Calibri Light" w:hAnsi="Calibri Light" w:cs="Calibri Light"/>
                <w:noProof/>
                <w:webHidden/>
              </w:rPr>
              <w:fldChar w:fldCharType="begin"/>
            </w:r>
            <w:r w:rsidR="003428E9" w:rsidRPr="007304B6">
              <w:rPr>
                <w:rFonts w:ascii="Calibri Light" w:hAnsi="Calibri Light" w:cs="Calibri Light"/>
                <w:noProof/>
                <w:webHidden/>
              </w:rPr>
              <w:instrText xml:space="preserve"> PAGEREF _Toc62638830 \h </w:instrText>
            </w:r>
            <w:r w:rsidR="003428E9" w:rsidRPr="007304B6">
              <w:rPr>
                <w:rFonts w:ascii="Calibri Light" w:hAnsi="Calibri Light" w:cs="Calibri Light"/>
                <w:noProof/>
                <w:webHidden/>
              </w:rPr>
            </w:r>
            <w:r w:rsidR="003428E9" w:rsidRPr="007304B6">
              <w:rPr>
                <w:rFonts w:ascii="Calibri Light" w:hAnsi="Calibri Light" w:cs="Calibri Light"/>
                <w:noProof/>
                <w:webHidden/>
              </w:rPr>
              <w:fldChar w:fldCharType="separate"/>
            </w:r>
            <w:r w:rsidR="007304B6">
              <w:rPr>
                <w:rFonts w:ascii="Calibri Light" w:hAnsi="Calibri Light" w:cs="Calibri Light"/>
                <w:noProof/>
                <w:webHidden/>
              </w:rPr>
              <w:t>272</w:t>
            </w:r>
            <w:r w:rsidR="003428E9" w:rsidRPr="007304B6">
              <w:rPr>
                <w:rFonts w:ascii="Calibri Light" w:hAnsi="Calibri Light" w:cs="Calibri Light"/>
                <w:noProof/>
                <w:webHidden/>
              </w:rPr>
              <w:fldChar w:fldCharType="end"/>
            </w:r>
          </w:hyperlink>
        </w:p>
        <w:p w14:paraId="3F156522" w14:textId="13E0B43E" w:rsidR="003428E9" w:rsidRPr="007304B6" w:rsidRDefault="00D25A65">
          <w:pPr>
            <w:pStyle w:val="TOC2"/>
            <w:tabs>
              <w:tab w:val="left" w:pos="2248"/>
              <w:tab w:val="right" w:leader="dot" w:pos="9348"/>
            </w:tabs>
            <w:rPr>
              <w:rFonts w:ascii="Calibri Light" w:eastAsiaTheme="minorEastAsia" w:hAnsi="Calibri Light" w:cs="Calibri Light"/>
              <w:noProof/>
              <w:sz w:val="22"/>
              <w:szCs w:val="22"/>
            </w:rPr>
          </w:pPr>
          <w:hyperlink w:anchor="_Toc62638831" w:history="1">
            <w:r w:rsidR="003428E9" w:rsidRPr="007304B6">
              <w:rPr>
                <w:rStyle w:val="Hyperlink"/>
                <w:rFonts w:ascii="Calibri Light" w:hAnsi="Calibri Light" w:cs="Calibri Light"/>
                <w:noProof/>
                <w:spacing w:val="-1"/>
                <w:w w:val="99"/>
              </w:rPr>
              <w:t>C.12</w:t>
            </w:r>
            <w:r w:rsidR="003428E9" w:rsidRPr="007304B6">
              <w:rPr>
                <w:rFonts w:ascii="Calibri Light" w:eastAsiaTheme="minorEastAsia" w:hAnsi="Calibri Light" w:cs="Calibri Light"/>
                <w:noProof/>
                <w:sz w:val="22"/>
                <w:szCs w:val="22"/>
              </w:rPr>
              <w:tab/>
            </w:r>
            <w:r w:rsidR="003428E9" w:rsidRPr="007304B6">
              <w:rPr>
                <w:rStyle w:val="Hyperlink"/>
                <w:rFonts w:ascii="Calibri Light" w:hAnsi="Calibri Light" w:cs="Calibri Light"/>
                <w:noProof/>
              </w:rPr>
              <w:t xml:space="preserve">POengaturan Default </w:t>
            </w:r>
            <w:r w:rsidR="003428E9" w:rsidRPr="007304B6">
              <w:rPr>
                <w:rStyle w:val="Hyperlink"/>
                <w:rFonts w:ascii="Calibri Light" w:hAnsi="Calibri Light" w:cs="Calibri Light"/>
                <w:noProof/>
                <w:lang w:val="id"/>
              </w:rPr>
              <w:t>AG</w:t>
            </w:r>
            <w:r w:rsidR="003428E9" w:rsidRPr="007304B6">
              <w:rPr>
                <w:rFonts w:ascii="Calibri Light" w:hAnsi="Calibri Light" w:cs="Calibri Light"/>
                <w:noProof/>
                <w:webHidden/>
              </w:rPr>
              <w:tab/>
            </w:r>
            <w:r w:rsidR="003428E9" w:rsidRPr="007304B6">
              <w:rPr>
                <w:rFonts w:ascii="Calibri Light" w:hAnsi="Calibri Light" w:cs="Calibri Light"/>
                <w:noProof/>
                <w:webHidden/>
              </w:rPr>
              <w:fldChar w:fldCharType="begin"/>
            </w:r>
            <w:r w:rsidR="003428E9" w:rsidRPr="007304B6">
              <w:rPr>
                <w:rFonts w:ascii="Calibri Light" w:hAnsi="Calibri Light" w:cs="Calibri Light"/>
                <w:noProof/>
                <w:webHidden/>
              </w:rPr>
              <w:instrText xml:space="preserve"> PAGEREF _Toc62638831 \h </w:instrText>
            </w:r>
            <w:r w:rsidR="003428E9" w:rsidRPr="007304B6">
              <w:rPr>
                <w:rFonts w:ascii="Calibri Light" w:hAnsi="Calibri Light" w:cs="Calibri Light"/>
                <w:noProof/>
                <w:webHidden/>
              </w:rPr>
            </w:r>
            <w:r w:rsidR="003428E9" w:rsidRPr="007304B6">
              <w:rPr>
                <w:rFonts w:ascii="Calibri Light" w:hAnsi="Calibri Light" w:cs="Calibri Light"/>
                <w:noProof/>
                <w:webHidden/>
              </w:rPr>
              <w:fldChar w:fldCharType="separate"/>
            </w:r>
            <w:r w:rsidR="007304B6">
              <w:rPr>
                <w:rFonts w:ascii="Calibri Light" w:hAnsi="Calibri Light" w:cs="Calibri Light"/>
                <w:noProof/>
                <w:webHidden/>
              </w:rPr>
              <w:t>272</w:t>
            </w:r>
            <w:r w:rsidR="003428E9" w:rsidRPr="007304B6">
              <w:rPr>
                <w:rFonts w:ascii="Calibri Light" w:hAnsi="Calibri Light" w:cs="Calibri Light"/>
                <w:noProof/>
                <w:webHidden/>
              </w:rPr>
              <w:fldChar w:fldCharType="end"/>
            </w:r>
          </w:hyperlink>
        </w:p>
        <w:p w14:paraId="32D5A657" w14:textId="054E264D" w:rsidR="003428E9" w:rsidRPr="007304B6" w:rsidRDefault="00D25A65">
          <w:pPr>
            <w:pStyle w:val="TOC2"/>
            <w:tabs>
              <w:tab w:val="left" w:pos="2248"/>
              <w:tab w:val="right" w:leader="dot" w:pos="9348"/>
            </w:tabs>
            <w:rPr>
              <w:rFonts w:ascii="Calibri Light" w:eastAsiaTheme="minorEastAsia" w:hAnsi="Calibri Light" w:cs="Calibri Light"/>
              <w:noProof/>
              <w:sz w:val="22"/>
              <w:szCs w:val="22"/>
            </w:rPr>
          </w:pPr>
          <w:hyperlink w:anchor="_Toc62638832" w:history="1">
            <w:r w:rsidR="003428E9" w:rsidRPr="007304B6">
              <w:rPr>
                <w:rStyle w:val="Hyperlink"/>
                <w:rFonts w:ascii="Calibri Light" w:hAnsi="Calibri Light" w:cs="Calibri Light"/>
                <w:noProof/>
                <w:spacing w:val="-1"/>
                <w:w w:val="99"/>
              </w:rPr>
              <w:t>C.13</w:t>
            </w:r>
            <w:r w:rsidR="003428E9" w:rsidRPr="007304B6">
              <w:rPr>
                <w:rFonts w:ascii="Calibri Light" w:eastAsiaTheme="minorEastAsia" w:hAnsi="Calibri Light" w:cs="Calibri Light"/>
                <w:noProof/>
                <w:sz w:val="22"/>
                <w:szCs w:val="22"/>
              </w:rPr>
              <w:tab/>
            </w:r>
            <w:r w:rsidR="003428E9" w:rsidRPr="007304B6">
              <w:rPr>
                <w:rStyle w:val="Hyperlink"/>
                <w:rFonts w:ascii="Calibri Light" w:hAnsi="Calibri Light" w:cs="Calibri Light"/>
                <w:noProof/>
              </w:rPr>
              <w:t xml:space="preserve">Pengaturan </w:t>
            </w:r>
            <w:r w:rsidR="003428E9" w:rsidRPr="007304B6">
              <w:rPr>
                <w:rStyle w:val="Hyperlink"/>
                <w:rFonts w:ascii="Calibri Light" w:hAnsi="Calibri Light" w:cs="Calibri Light"/>
                <w:i/>
                <w:noProof/>
              </w:rPr>
              <w:t xml:space="preserve">Default </w:t>
            </w:r>
            <w:r w:rsidR="003428E9" w:rsidRPr="007304B6">
              <w:rPr>
                <w:rStyle w:val="Hyperlink"/>
                <w:rFonts w:ascii="Calibri Light" w:hAnsi="Calibri Light" w:cs="Calibri Light"/>
                <w:noProof/>
                <w:lang w:val="id"/>
              </w:rPr>
              <w:t>BIS</w:t>
            </w:r>
            <w:r w:rsidR="003428E9" w:rsidRPr="007304B6">
              <w:rPr>
                <w:rFonts w:ascii="Calibri Light" w:hAnsi="Calibri Light" w:cs="Calibri Light"/>
                <w:noProof/>
                <w:webHidden/>
              </w:rPr>
              <w:tab/>
            </w:r>
            <w:r w:rsidR="003428E9" w:rsidRPr="007304B6">
              <w:rPr>
                <w:rFonts w:ascii="Calibri Light" w:hAnsi="Calibri Light" w:cs="Calibri Light"/>
                <w:noProof/>
                <w:webHidden/>
              </w:rPr>
              <w:fldChar w:fldCharType="begin"/>
            </w:r>
            <w:r w:rsidR="003428E9" w:rsidRPr="007304B6">
              <w:rPr>
                <w:rFonts w:ascii="Calibri Light" w:hAnsi="Calibri Light" w:cs="Calibri Light"/>
                <w:noProof/>
                <w:webHidden/>
              </w:rPr>
              <w:instrText xml:space="preserve"> PAGEREF _Toc62638832 \h </w:instrText>
            </w:r>
            <w:r w:rsidR="003428E9" w:rsidRPr="007304B6">
              <w:rPr>
                <w:rFonts w:ascii="Calibri Light" w:hAnsi="Calibri Light" w:cs="Calibri Light"/>
                <w:noProof/>
                <w:webHidden/>
              </w:rPr>
            </w:r>
            <w:r w:rsidR="003428E9" w:rsidRPr="007304B6">
              <w:rPr>
                <w:rFonts w:ascii="Calibri Light" w:hAnsi="Calibri Light" w:cs="Calibri Light"/>
                <w:noProof/>
                <w:webHidden/>
              </w:rPr>
              <w:fldChar w:fldCharType="separate"/>
            </w:r>
            <w:r w:rsidR="007304B6">
              <w:rPr>
                <w:rFonts w:ascii="Calibri Light" w:hAnsi="Calibri Light" w:cs="Calibri Light"/>
                <w:noProof/>
                <w:webHidden/>
              </w:rPr>
              <w:t>273</w:t>
            </w:r>
            <w:r w:rsidR="003428E9" w:rsidRPr="007304B6">
              <w:rPr>
                <w:rFonts w:ascii="Calibri Light" w:hAnsi="Calibri Light" w:cs="Calibri Light"/>
                <w:noProof/>
                <w:webHidden/>
              </w:rPr>
              <w:fldChar w:fldCharType="end"/>
            </w:r>
          </w:hyperlink>
        </w:p>
        <w:p w14:paraId="495B1B0A" w14:textId="4210B033" w:rsidR="003428E9" w:rsidRPr="007304B6" w:rsidRDefault="00D25A65">
          <w:pPr>
            <w:pStyle w:val="TOC2"/>
            <w:tabs>
              <w:tab w:val="left" w:pos="2248"/>
              <w:tab w:val="right" w:leader="dot" w:pos="9348"/>
            </w:tabs>
            <w:rPr>
              <w:rFonts w:ascii="Calibri Light" w:eastAsiaTheme="minorEastAsia" w:hAnsi="Calibri Light" w:cs="Calibri Light"/>
              <w:noProof/>
              <w:sz w:val="22"/>
              <w:szCs w:val="22"/>
            </w:rPr>
          </w:pPr>
          <w:hyperlink w:anchor="_Toc62638833" w:history="1">
            <w:r w:rsidR="003428E9" w:rsidRPr="007304B6">
              <w:rPr>
                <w:rStyle w:val="Hyperlink"/>
                <w:rFonts w:ascii="Calibri Light" w:hAnsi="Calibri Light" w:cs="Calibri Light"/>
                <w:noProof/>
                <w:spacing w:val="-1"/>
                <w:w w:val="99"/>
              </w:rPr>
              <w:t>C.14</w:t>
            </w:r>
            <w:r w:rsidR="003428E9" w:rsidRPr="007304B6">
              <w:rPr>
                <w:rFonts w:ascii="Calibri Light" w:eastAsiaTheme="minorEastAsia" w:hAnsi="Calibri Light" w:cs="Calibri Light"/>
                <w:noProof/>
                <w:sz w:val="22"/>
                <w:szCs w:val="22"/>
              </w:rPr>
              <w:tab/>
            </w:r>
            <w:r w:rsidR="003428E9" w:rsidRPr="007304B6">
              <w:rPr>
                <w:rStyle w:val="Hyperlink"/>
                <w:rFonts w:ascii="Calibri Light" w:hAnsi="Calibri Light" w:cs="Calibri Light"/>
                <w:noProof/>
                <w:lang w:val="id"/>
              </w:rPr>
              <w:t>RM pengaturan default</w:t>
            </w:r>
            <w:r w:rsidR="003428E9" w:rsidRPr="007304B6">
              <w:rPr>
                <w:rFonts w:ascii="Calibri Light" w:hAnsi="Calibri Light" w:cs="Calibri Light"/>
                <w:noProof/>
                <w:webHidden/>
              </w:rPr>
              <w:tab/>
            </w:r>
            <w:r w:rsidR="003428E9" w:rsidRPr="007304B6">
              <w:rPr>
                <w:rFonts w:ascii="Calibri Light" w:hAnsi="Calibri Light" w:cs="Calibri Light"/>
                <w:noProof/>
                <w:webHidden/>
              </w:rPr>
              <w:fldChar w:fldCharType="begin"/>
            </w:r>
            <w:r w:rsidR="003428E9" w:rsidRPr="007304B6">
              <w:rPr>
                <w:rFonts w:ascii="Calibri Light" w:hAnsi="Calibri Light" w:cs="Calibri Light"/>
                <w:noProof/>
                <w:webHidden/>
              </w:rPr>
              <w:instrText xml:space="preserve"> PAGEREF _Toc62638833 \h </w:instrText>
            </w:r>
            <w:r w:rsidR="003428E9" w:rsidRPr="007304B6">
              <w:rPr>
                <w:rFonts w:ascii="Calibri Light" w:hAnsi="Calibri Light" w:cs="Calibri Light"/>
                <w:noProof/>
                <w:webHidden/>
              </w:rPr>
            </w:r>
            <w:r w:rsidR="003428E9" w:rsidRPr="007304B6">
              <w:rPr>
                <w:rFonts w:ascii="Calibri Light" w:hAnsi="Calibri Light" w:cs="Calibri Light"/>
                <w:noProof/>
                <w:webHidden/>
              </w:rPr>
              <w:fldChar w:fldCharType="separate"/>
            </w:r>
            <w:r w:rsidR="007304B6">
              <w:rPr>
                <w:rFonts w:ascii="Calibri Light" w:hAnsi="Calibri Light" w:cs="Calibri Light"/>
                <w:noProof/>
                <w:webHidden/>
              </w:rPr>
              <w:t>273</w:t>
            </w:r>
            <w:r w:rsidR="003428E9" w:rsidRPr="007304B6">
              <w:rPr>
                <w:rFonts w:ascii="Calibri Light" w:hAnsi="Calibri Light" w:cs="Calibri Light"/>
                <w:noProof/>
                <w:webHidden/>
              </w:rPr>
              <w:fldChar w:fldCharType="end"/>
            </w:r>
          </w:hyperlink>
        </w:p>
        <w:p w14:paraId="47293AC1" w14:textId="7DE336F6" w:rsidR="003428E9" w:rsidRPr="007304B6" w:rsidRDefault="00D25A65">
          <w:pPr>
            <w:pStyle w:val="TOC2"/>
            <w:tabs>
              <w:tab w:val="left" w:pos="2248"/>
              <w:tab w:val="right" w:leader="dot" w:pos="9348"/>
            </w:tabs>
            <w:rPr>
              <w:rFonts w:ascii="Calibri Light" w:eastAsiaTheme="minorEastAsia" w:hAnsi="Calibri Light" w:cs="Calibri Light"/>
              <w:noProof/>
              <w:sz w:val="22"/>
              <w:szCs w:val="22"/>
            </w:rPr>
          </w:pPr>
          <w:hyperlink w:anchor="_Toc62638834" w:history="1">
            <w:r w:rsidR="003428E9" w:rsidRPr="007304B6">
              <w:rPr>
                <w:rStyle w:val="Hyperlink"/>
                <w:rFonts w:ascii="Calibri Light" w:hAnsi="Calibri Light" w:cs="Calibri Light"/>
                <w:noProof/>
                <w:spacing w:val="-1"/>
                <w:w w:val="99"/>
              </w:rPr>
              <w:t>C.15</w:t>
            </w:r>
            <w:r w:rsidR="003428E9" w:rsidRPr="007304B6">
              <w:rPr>
                <w:rFonts w:ascii="Calibri Light" w:eastAsiaTheme="minorEastAsia" w:hAnsi="Calibri Light" w:cs="Calibri Light"/>
                <w:noProof/>
                <w:sz w:val="22"/>
                <w:szCs w:val="22"/>
              </w:rPr>
              <w:tab/>
            </w:r>
            <w:r w:rsidR="003428E9" w:rsidRPr="007304B6">
              <w:rPr>
                <w:rStyle w:val="Hyperlink"/>
                <w:rFonts w:ascii="Calibri Light" w:hAnsi="Calibri Light" w:cs="Calibri Light"/>
                <w:noProof/>
              </w:rPr>
              <w:t>P</w:t>
            </w:r>
            <w:r w:rsidR="003428E9" w:rsidRPr="007304B6">
              <w:rPr>
                <w:rStyle w:val="Hyperlink"/>
                <w:rFonts w:ascii="Calibri Light" w:hAnsi="Calibri Light" w:cs="Calibri Light"/>
                <w:noProof/>
                <w:lang w:val="id"/>
              </w:rPr>
              <w:t xml:space="preserve">engaturan </w:t>
            </w:r>
            <w:r w:rsidR="003428E9" w:rsidRPr="007304B6">
              <w:rPr>
                <w:rStyle w:val="Hyperlink"/>
                <w:rFonts w:ascii="Calibri Light" w:hAnsi="Calibri Light" w:cs="Calibri Light"/>
                <w:noProof/>
              </w:rPr>
              <w:t>D</w:t>
            </w:r>
            <w:r w:rsidR="003428E9" w:rsidRPr="007304B6">
              <w:rPr>
                <w:rStyle w:val="Hyperlink"/>
                <w:rFonts w:ascii="Calibri Light" w:hAnsi="Calibri Light" w:cs="Calibri Light"/>
                <w:noProof/>
                <w:lang w:val="id"/>
              </w:rPr>
              <w:t>efault</w:t>
            </w:r>
            <w:r w:rsidR="003428E9" w:rsidRPr="007304B6">
              <w:rPr>
                <w:rStyle w:val="Hyperlink"/>
                <w:rFonts w:ascii="Calibri Light" w:hAnsi="Calibri Light" w:cs="Calibri Light"/>
                <w:noProof/>
              </w:rPr>
              <w:t xml:space="preserve"> ICG</w:t>
            </w:r>
            <w:r w:rsidR="003428E9" w:rsidRPr="007304B6">
              <w:rPr>
                <w:rFonts w:ascii="Calibri Light" w:hAnsi="Calibri Light" w:cs="Calibri Light"/>
                <w:noProof/>
                <w:webHidden/>
              </w:rPr>
              <w:tab/>
            </w:r>
            <w:r w:rsidR="003428E9" w:rsidRPr="007304B6">
              <w:rPr>
                <w:rFonts w:ascii="Calibri Light" w:hAnsi="Calibri Light" w:cs="Calibri Light"/>
                <w:noProof/>
                <w:webHidden/>
              </w:rPr>
              <w:fldChar w:fldCharType="begin"/>
            </w:r>
            <w:r w:rsidR="003428E9" w:rsidRPr="007304B6">
              <w:rPr>
                <w:rFonts w:ascii="Calibri Light" w:hAnsi="Calibri Light" w:cs="Calibri Light"/>
                <w:noProof/>
                <w:webHidden/>
              </w:rPr>
              <w:instrText xml:space="preserve"> PAGEREF _Toc62638834 \h </w:instrText>
            </w:r>
            <w:r w:rsidR="003428E9" w:rsidRPr="007304B6">
              <w:rPr>
                <w:rFonts w:ascii="Calibri Light" w:hAnsi="Calibri Light" w:cs="Calibri Light"/>
                <w:noProof/>
                <w:webHidden/>
              </w:rPr>
            </w:r>
            <w:r w:rsidR="003428E9" w:rsidRPr="007304B6">
              <w:rPr>
                <w:rFonts w:ascii="Calibri Light" w:hAnsi="Calibri Light" w:cs="Calibri Light"/>
                <w:noProof/>
                <w:webHidden/>
              </w:rPr>
              <w:fldChar w:fldCharType="separate"/>
            </w:r>
            <w:r w:rsidR="007304B6">
              <w:rPr>
                <w:rFonts w:ascii="Calibri Light" w:hAnsi="Calibri Light" w:cs="Calibri Light"/>
                <w:noProof/>
                <w:webHidden/>
              </w:rPr>
              <w:t>274</w:t>
            </w:r>
            <w:r w:rsidR="003428E9" w:rsidRPr="007304B6">
              <w:rPr>
                <w:rFonts w:ascii="Calibri Light" w:hAnsi="Calibri Light" w:cs="Calibri Light"/>
                <w:noProof/>
                <w:webHidden/>
              </w:rPr>
              <w:fldChar w:fldCharType="end"/>
            </w:r>
          </w:hyperlink>
        </w:p>
        <w:p w14:paraId="13BFDC14" w14:textId="45036E55" w:rsidR="003428E9" w:rsidRPr="007304B6" w:rsidRDefault="00D25A65">
          <w:pPr>
            <w:pStyle w:val="TOC1"/>
            <w:tabs>
              <w:tab w:val="right" w:leader="dot" w:pos="9348"/>
            </w:tabs>
            <w:rPr>
              <w:rFonts w:ascii="Calibri Light" w:eastAsiaTheme="minorEastAsia" w:hAnsi="Calibri Light" w:cs="Calibri Light"/>
              <w:b w:val="0"/>
              <w:bCs w:val="0"/>
              <w:noProof/>
              <w:sz w:val="22"/>
              <w:szCs w:val="22"/>
            </w:rPr>
          </w:pPr>
          <w:hyperlink w:anchor="_Toc62638835" w:history="1">
            <w:r w:rsidR="003428E9" w:rsidRPr="007304B6">
              <w:rPr>
                <w:rStyle w:val="Hyperlink"/>
                <w:rFonts w:ascii="Calibri Light" w:hAnsi="Calibri Light" w:cs="Calibri Light"/>
                <w:noProof/>
                <w:lang w:val="id"/>
              </w:rPr>
              <w:t>D Singkatan</w:t>
            </w:r>
            <w:r w:rsidR="003428E9" w:rsidRPr="007304B6">
              <w:rPr>
                <w:rFonts w:ascii="Calibri Light" w:hAnsi="Calibri Light" w:cs="Calibri Light"/>
                <w:noProof/>
                <w:webHidden/>
              </w:rPr>
              <w:tab/>
            </w:r>
            <w:r w:rsidR="003428E9" w:rsidRPr="007304B6">
              <w:rPr>
                <w:rFonts w:ascii="Calibri Light" w:hAnsi="Calibri Light" w:cs="Calibri Light"/>
                <w:noProof/>
                <w:webHidden/>
              </w:rPr>
              <w:fldChar w:fldCharType="begin"/>
            </w:r>
            <w:r w:rsidR="003428E9" w:rsidRPr="007304B6">
              <w:rPr>
                <w:rFonts w:ascii="Calibri Light" w:hAnsi="Calibri Light" w:cs="Calibri Light"/>
                <w:noProof/>
                <w:webHidden/>
              </w:rPr>
              <w:instrText xml:space="preserve"> PAGEREF _Toc62638835 \h </w:instrText>
            </w:r>
            <w:r w:rsidR="003428E9" w:rsidRPr="007304B6">
              <w:rPr>
                <w:rFonts w:ascii="Calibri Light" w:hAnsi="Calibri Light" w:cs="Calibri Light"/>
                <w:noProof/>
                <w:webHidden/>
              </w:rPr>
            </w:r>
            <w:r w:rsidR="003428E9" w:rsidRPr="007304B6">
              <w:rPr>
                <w:rFonts w:ascii="Calibri Light" w:hAnsi="Calibri Light" w:cs="Calibri Light"/>
                <w:noProof/>
                <w:webHidden/>
              </w:rPr>
              <w:fldChar w:fldCharType="separate"/>
            </w:r>
            <w:r w:rsidR="007304B6">
              <w:rPr>
                <w:rFonts w:ascii="Calibri Light" w:hAnsi="Calibri Light" w:cs="Calibri Light"/>
                <w:noProof/>
                <w:webHidden/>
              </w:rPr>
              <w:t>276</w:t>
            </w:r>
            <w:r w:rsidR="003428E9" w:rsidRPr="007304B6">
              <w:rPr>
                <w:rFonts w:ascii="Calibri Light" w:hAnsi="Calibri Light" w:cs="Calibri Light"/>
                <w:noProof/>
                <w:webHidden/>
              </w:rPr>
              <w:fldChar w:fldCharType="end"/>
            </w:r>
          </w:hyperlink>
        </w:p>
        <w:p w14:paraId="0AD8FCFC" w14:textId="1ADE5DD1" w:rsidR="00F009BD" w:rsidRPr="00FD47AC" w:rsidRDefault="00F009BD">
          <w:pPr>
            <w:rPr>
              <w:rFonts w:ascii="Calibri Light" w:hAnsi="Calibri Light" w:cs="Calibri Light"/>
            </w:rPr>
          </w:pPr>
          <w:r w:rsidRPr="00FD47AC">
            <w:rPr>
              <w:rFonts w:ascii="Calibri Light" w:hAnsi="Calibri Light" w:cs="Calibri Light"/>
              <w:bCs/>
              <w:noProof/>
              <w:sz w:val="24"/>
              <w:szCs w:val="24"/>
            </w:rPr>
            <w:fldChar w:fldCharType="end"/>
          </w:r>
        </w:p>
      </w:sdtContent>
    </w:sdt>
    <w:p w14:paraId="3F1BC623" w14:textId="77777777" w:rsidR="00D70F28" w:rsidRPr="00FD47AC" w:rsidRDefault="00D70F28">
      <w:pPr>
        <w:rPr>
          <w:rFonts w:ascii="Calibri Light" w:hAnsi="Calibri Light" w:cs="Calibri Light"/>
        </w:rPr>
        <w:sectPr w:rsidR="00D70F28" w:rsidRPr="00FD47AC" w:rsidSect="00AD231A">
          <w:type w:val="continuous"/>
          <w:pgSz w:w="11910" w:h="16850"/>
          <w:pgMar w:top="1134" w:right="1134" w:bottom="1134" w:left="1418" w:header="720" w:footer="1252" w:gutter="0"/>
          <w:cols w:space="720"/>
        </w:sectPr>
      </w:pPr>
    </w:p>
    <w:p w14:paraId="278D06EE" w14:textId="56FA96BA" w:rsidR="00D70F28" w:rsidRPr="00FD47AC" w:rsidRDefault="005A5385">
      <w:pPr>
        <w:pStyle w:val="Heading1"/>
        <w:spacing w:before="229"/>
        <w:jc w:val="both"/>
        <w:rPr>
          <w:rFonts w:ascii="Calibri Light" w:hAnsi="Calibri Light" w:cs="Calibri Light"/>
        </w:rPr>
      </w:pPr>
      <w:bookmarkStart w:id="1" w:name="_Toc62638407"/>
      <w:r w:rsidRPr="00FD47AC">
        <w:rPr>
          <w:rFonts w:ascii="Calibri Light" w:hAnsi="Calibri Light" w:cs="Calibri Light"/>
          <w:lang w:val="id"/>
        </w:rPr>
        <w:lastRenderedPageBreak/>
        <w:t xml:space="preserve">Bab 1 </w:t>
      </w:r>
      <w:r w:rsidR="00867E9C" w:rsidRPr="00FD47AC">
        <w:rPr>
          <w:rFonts w:ascii="Calibri Light" w:hAnsi="Calibri Light" w:cs="Calibri Light"/>
        </w:rPr>
        <w:t>Tujuan Penggunaan dan Keselamatan</w:t>
      </w:r>
      <w:bookmarkEnd w:id="1"/>
    </w:p>
    <w:p w14:paraId="684FA69C" w14:textId="77777777" w:rsidR="00D70F28" w:rsidRPr="00FD47AC" w:rsidRDefault="00D70F28">
      <w:pPr>
        <w:pStyle w:val="BodyText"/>
        <w:spacing w:before="1"/>
        <w:rPr>
          <w:rFonts w:ascii="Calibri Light" w:hAnsi="Calibri Light" w:cs="Calibri Light"/>
          <w:b/>
          <w:sz w:val="36"/>
        </w:rPr>
      </w:pPr>
    </w:p>
    <w:p w14:paraId="52B799D2" w14:textId="51ADCC4A" w:rsidR="00D70F28" w:rsidRPr="00B4665B" w:rsidRDefault="005A5385" w:rsidP="00F22E05">
      <w:pPr>
        <w:pStyle w:val="Heading2"/>
        <w:numPr>
          <w:ilvl w:val="1"/>
          <w:numId w:val="235"/>
        </w:numPr>
      </w:pPr>
      <w:bookmarkStart w:id="2" w:name="_Toc62638408"/>
      <w:r w:rsidRPr="00B4665B">
        <w:rPr>
          <w:lang w:val="id"/>
        </w:rPr>
        <w:t>Tu</w:t>
      </w:r>
      <w:r w:rsidR="00C70550" w:rsidRPr="00B4665B">
        <w:rPr>
          <w:lang w:val="id"/>
        </w:rPr>
        <w:t>juan Penggunaan/I</w:t>
      </w:r>
      <w:r w:rsidR="00FC706E" w:rsidRPr="00B4665B">
        <w:rPr>
          <w:lang w:val="id"/>
        </w:rPr>
        <w:t>ndikasi untuk P</w:t>
      </w:r>
      <w:r w:rsidRPr="00B4665B">
        <w:rPr>
          <w:lang w:val="id"/>
        </w:rPr>
        <w:t>enggunaan</w:t>
      </w:r>
      <w:bookmarkEnd w:id="2"/>
    </w:p>
    <w:p w14:paraId="6894DD63" w14:textId="68BAE2B3" w:rsidR="00D70F28" w:rsidRPr="00FD47AC" w:rsidRDefault="001E46CC">
      <w:pPr>
        <w:pStyle w:val="BodyText"/>
        <w:spacing w:before="165" w:line="271" w:lineRule="auto"/>
        <w:ind w:left="628" w:right="727"/>
        <w:jc w:val="both"/>
        <w:rPr>
          <w:rFonts w:ascii="Calibri Light" w:hAnsi="Calibri Light" w:cs="Calibri Light"/>
        </w:rPr>
      </w:pPr>
      <w:r w:rsidRPr="001E46CC">
        <w:rPr>
          <w:rFonts w:ascii="Calibri Light" w:hAnsi="Calibri Light" w:cs="Calibri Light"/>
          <w:i/>
          <w:lang w:val="id"/>
        </w:rPr>
        <w:t>Patient</w:t>
      </w:r>
      <w:r>
        <w:rPr>
          <w:rFonts w:ascii="Calibri Light" w:hAnsi="Calibri Light" w:cs="Calibri Light"/>
          <w:lang w:val="id"/>
        </w:rPr>
        <w:t xml:space="preserve"> </w:t>
      </w:r>
      <w:r w:rsidRPr="001E46CC">
        <w:rPr>
          <w:rFonts w:ascii="Calibri Light" w:hAnsi="Calibri Light" w:cs="Calibri Light"/>
          <w:i/>
          <w:lang w:val="id"/>
        </w:rPr>
        <w:t>monitor</w:t>
      </w:r>
      <w:r w:rsidR="005A5385" w:rsidRPr="00FD47AC">
        <w:rPr>
          <w:rFonts w:ascii="Calibri Light" w:hAnsi="Calibri Light" w:cs="Calibri Light"/>
          <w:lang w:val="id"/>
        </w:rPr>
        <w:t xml:space="preserve"> </w:t>
      </w:r>
      <w:r w:rsidR="00B60EF0" w:rsidRPr="00FD47AC">
        <w:rPr>
          <w:rFonts w:ascii="Calibri Light" w:hAnsi="Calibri Light" w:cs="Calibri Light"/>
        </w:rPr>
        <w:t>ditujukan</w:t>
      </w:r>
      <w:r w:rsidR="005A5385" w:rsidRPr="00FD47AC">
        <w:rPr>
          <w:rFonts w:ascii="Calibri Light" w:hAnsi="Calibri Light" w:cs="Calibri Light"/>
          <w:lang w:val="id"/>
        </w:rPr>
        <w:t xml:space="preserve"> untuk memantau, menyimpan, meninjau, dan </w:t>
      </w:r>
      <w:r w:rsidR="00F60917">
        <w:rPr>
          <w:rFonts w:ascii="Calibri Light" w:hAnsi="Calibri Light" w:cs="Calibri Light"/>
          <w:lang w:val="id"/>
        </w:rPr>
        <w:t xml:space="preserve">untuk menghasilkan alarm untuk </w:t>
      </w:r>
      <w:r w:rsidR="005A5385" w:rsidRPr="00FD47AC">
        <w:rPr>
          <w:rFonts w:ascii="Calibri Light" w:hAnsi="Calibri Light" w:cs="Calibri Light"/>
          <w:lang w:val="id"/>
        </w:rPr>
        <w:t xml:space="preserve">beberapa parameter fisiologis orang dewasa, </w:t>
      </w:r>
      <w:r w:rsidR="00FD47AC">
        <w:rPr>
          <w:rFonts w:ascii="Calibri Light" w:hAnsi="Calibri Light" w:cs="Calibri Light"/>
          <w:lang w:val="id"/>
        </w:rPr>
        <w:t>pediatri</w:t>
      </w:r>
      <w:r w:rsidR="00F60917">
        <w:rPr>
          <w:rFonts w:ascii="Calibri Light" w:hAnsi="Calibri Light" w:cs="Calibri Light"/>
        </w:rPr>
        <w:t>k</w:t>
      </w:r>
      <w:r w:rsidR="00FD47AC">
        <w:rPr>
          <w:rFonts w:ascii="Calibri Light" w:hAnsi="Calibri Light" w:cs="Calibri Light"/>
          <w:lang w:val="id"/>
        </w:rPr>
        <w:t>,</w:t>
      </w:r>
      <w:r w:rsidR="005A5385" w:rsidRPr="00FD47AC">
        <w:rPr>
          <w:rFonts w:ascii="Calibri Light" w:hAnsi="Calibri Light" w:cs="Calibri Light"/>
          <w:lang w:val="id"/>
        </w:rPr>
        <w:t xml:space="preserve"> dan </w:t>
      </w:r>
      <w:r w:rsidR="00FD47AC">
        <w:rPr>
          <w:rFonts w:ascii="Calibri Light" w:hAnsi="Calibri Light" w:cs="Calibri Light"/>
          <w:lang w:val="id"/>
        </w:rPr>
        <w:t>neonatus</w:t>
      </w:r>
      <w:r w:rsidR="005A5385" w:rsidRPr="00FD47AC">
        <w:rPr>
          <w:rFonts w:ascii="Calibri Light" w:hAnsi="Calibri Light" w:cs="Calibri Light"/>
          <w:lang w:val="id"/>
        </w:rPr>
        <w:t>. Monitor dimaksudkan untuk digunakan oleh para profesional kesehatan terlatih di lingkungan rumah sakit.</w:t>
      </w:r>
    </w:p>
    <w:p w14:paraId="31FDFF79" w14:textId="53901C6D" w:rsidR="00D70F28" w:rsidRPr="00FD47AC" w:rsidRDefault="005A5385">
      <w:pPr>
        <w:pStyle w:val="BodyText"/>
        <w:spacing w:before="118" w:line="271" w:lineRule="auto"/>
        <w:ind w:left="628" w:right="722"/>
        <w:jc w:val="both"/>
        <w:rPr>
          <w:rFonts w:ascii="Calibri Light" w:hAnsi="Calibri Light" w:cs="Calibri Light"/>
        </w:rPr>
      </w:pPr>
      <w:r w:rsidRPr="00FD47AC">
        <w:rPr>
          <w:rFonts w:ascii="Calibri Light" w:hAnsi="Calibri Light" w:cs="Calibri Light"/>
          <w:lang w:val="id"/>
        </w:rPr>
        <w:t>Parameter fisiologis yang dipantau meliputi: EKG, respirasi (RESP), suhu (TEMP), saturasi oksigen darah arteri (SpO</w:t>
      </w:r>
      <w:r w:rsidRPr="004645D9">
        <w:rPr>
          <w:rFonts w:ascii="Calibri Light" w:hAnsi="Calibri Light" w:cs="Calibri Light"/>
          <w:vertAlign w:val="subscript"/>
          <w:lang w:val="id"/>
        </w:rPr>
        <w:t>2</w:t>
      </w:r>
      <w:r w:rsidRPr="00FD47AC">
        <w:rPr>
          <w:rFonts w:ascii="Calibri Light" w:hAnsi="Calibri Light" w:cs="Calibri Light"/>
          <w:lang w:val="id"/>
        </w:rPr>
        <w:t>), denyut nadi (PR), tekanan darah non-invasif (NIBP), tekanan darah invasif (IBP), karbon dioksida (CO</w:t>
      </w:r>
      <w:r w:rsidRPr="004645D9">
        <w:rPr>
          <w:rFonts w:ascii="Calibri Light" w:hAnsi="Calibri Light" w:cs="Calibri Light"/>
          <w:vertAlign w:val="subscript"/>
          <w:lang w:val="id"/>
        </w:rPr>
        <w:t>2</w:t>
      </w:r>
      <w:r w:rsidR="009B5A7E">
        <w:rPr>
          <w:rFonts w:ascii="Calibri Light" w:hAnsi="Calibri Light" w:cs="Calibri Light"/>
          <w:lang w:val="id"/>
        </w:rPr>
        <w:t>), keluaran</w:t>
      </w:r>
      <w:r w:rsidRPr="00FD47AC">
        <w:rPr>
          <w:rFonts w:ascii="Calibri Light" w:hAnsi="Calibri Light" w:cs="Calibri Light"/>
          <w:lang w:val="id"/>
        </w:rPr>
        <w:t xml:space="preserve"> jantung (C.O.), anestesi gas (AG), indeks bispectral (BIS), mekanika respirasi (RM) dan impedansi kardiografi (ICG).</w:t>
      </w:r>
    </w:p>
    <w:p w14:paraId="1419B692" w14:textId="7FF182E2" w:rsidR="00A43B8E" w:rsidRDefault="005A5385" w:rsidP="00A43B8E">
      <w:pPr>
        <w:pStyle w:val="BodyText"/>
        <w:spacing w:before="80" w:line="276" w:lineRule="auto"/>
        <w:ind w:left="629" w:right="-6"/>
        <w:rPr>
          <w:rFonts w:ascii="Calibri Light" w:hAnsi="Calibri Light" w:cs="Calibri Light"/>
          <w:lang w:val="id"/>
        </w:rPr>
      </w:pPr>
      <w:r w:rsidRPr="00FD47AC">
        <w:rPr>
          <w:rFonts w:ascii="Calibri Light" w:hAnsi="Calibri Light" w:cs="Calibri Light"/>
          <w:lang w:val="id"/>
        </w:rPr>
        <w:t xml:space="preserve">BIS </w:t>
      </w:r>
      <w:r w:rsidR="00A43B8E">
        <w:rPr>
          <w:rFonts w:ascii="Calibri Light" w:hAnsi="Calibri Light" w:cs="Calibri Light"/>
          <w:lang w:val="id"/>
        </w:rPr>
        <w:t>ditujukan</w:t>
      </w:r>
      <w:r w:rsidRPr="00FD47AC">
        <w:rPr>
          <w:rFonts w:ascii="Calibri Light" w:hAnsi="Calibri Light" w:cs="Calibri Light"/>
          <w:lang w:val="id"/>
        </w:rPr>
        <w:t xml:space="preserve"> </w:t>
      </w:r>
      <w:r w:rsidR="00F60917">
        <w:rPr>
          <w:rFonts w:ascii="Calibri Light" w:hAnsi="Calibri Light" w:cs="Calibri Light"/>
        </w:rPr>
        <w:t>untuk penggunaan</w:t>
      </w:r>
      <w:r w:rsidRPr="00FD47AC">
        <w:rPr>
          <w:rFonts w:ascii="Calibri Light" w:hAnsi="Calibri Light" w:cs="Calibri Light"/>
          <w:lang w:val="id"/>
        </w:rPr>
        <w:t xml:space="preserve"> pada pasien</w:t>
      </w:r>
      <w:r w:rsidR="00B60EF0" w:rsidRPr="00FD47AC">
        <w:rPr>
          <w:rFonts w:ascii="Calibri Light" w:hAnsi="Calibri Light" w:cs="Calibri Light"/>
        </w:rPr>
        <w:t xml:space="preserve"> </w:t>
      </w:r>
      <w:r w:rsidRPr="00FD47AC">
        <w:rPr>
          <w:rFonts w:ascii="Calibri Light" w:hAnsi="Calibri Light" w:cs="Calibri Light"/>
          <w:lang w:val="id"/>
        </w:rPr>
        <w:t xml:space="preserve">dewasa dan pediatrik. </w:t>
      </w:r>
    </w:p>
    <w:p w14:paraId="783E9CFF" w14:textId="397DAC26" w:rsidR="00D70F28" w:rsidRPr="00FD47AC" w:rsidRDefault="005A5385" w:rsidP="00A43B8E">
      <w:pPr>
        <w:pStyle w:val="BodyText"/>
        <w:spacing w:before="80" w:line="276" w:lineRule="auto"/>
        <w:ind w:left="629" w:right="-6"/>
        <w:rPr>
          <w:rFonts w:ascii="Calibri Light" w:hAnsi="Calibri Light" w:cs="Calibri Light"/>
        </w:rPr>
      </w:pPr>
      <w:r w:rsidRPr="00FD47AC">
        <w:rPr>
          <w:rFonts w:ascii="Calibri Light" w:hAnsi="Calibri Light" w:cs="Calibri Light"/>
          <w:lang w:val="id"/>
        </w:rPr>
        <w:t xml:space="preserve">Pemantauan ICG </w:t>
      </w:r>
      <w:r w:rsidR="00A43B8E">
        <w:rPr>
          <w:rFonts w:ascii="Calibri Light" w:hAnsi="Calibri Light" w:cs="Calibri Light"/>
          <w:lang w:val="id"/>
        </w:rPr>
        <w:t>ditujukan</w:t>
      </w:r>
      <w:r w:rsidRPr="00FD47AC">
        <w:rPr>
          <w:rFonts w:ascii="Calibri Light" w:hAnsi="Calibri Light" w:cs="Calibri Light"/>
          <w:lang w:val="id"/>
        </w:rPr>
        <w:t xml:space="preserve"> untuk digunakan pada orang dewasa saja.</w:t>
      </w:r>
    </w:p>
    <w:p w14:paraId="1519CCE3" w14:textId="24494C21" w:rsidR="00D70F28" w:rsidRPr="00FD47AC" w:rsidRDefault="00F60917" w:rsidP="00A43B8E">
      <w:pPr>
        <w:pStyle w:val="BodyText"/>
        <w:spacing w:before="80" w:line="276" w:lineRule="auto"/>
        <w:ind w:left="629" w:right="-6"/>
        <w:rPr>
          <w:rFonts w:ascii="Calibri Light" w:hAnsi="Calibri Light" w:cs="Calibri Light"/>
        </w:rPr>
      </w:pPr>
      <w:r>
        <w:rPr>
          <w:rFonts w:ascii="Calibri Light" w:hAnsi="Calibri Light" w:cs="Calibri Light"/>
        </w:rPr>
        <w:t>Deteksi</w:t>
      </w:r>
      <w:r w:rsidR="005A5385" w:rsidRPr="00FD47AC">
        <w:rPr>
          <w:rFonts w:ascii="Calibri Light" w:hAnsi="Calibri Light" w:cs="Calibri Light"/>
          <w:lang w:val="id"/>
        </w:rPr>
        <w:t xml:space="preserve"> aritmia dan analisis </w:t>
      </w:r>
      <w:r>
        <w:rPr>
          <w:rFonts w:ascii="Calibri Light" w:hAnsi="Calibri Light" w:cs="Calibri Light"/>
        </w:rPr>
        <w:t xml:space="preserve">segmen </w:t>
      </w:r>
      <w:r w:rsidR="005A5385" w:rsidRPr="00FD47AC">
        <w:rPr>
          <w:rFonts w:ascii="Calibri Light" w:hAnsi="Calibri Light" w:cs="Calibri Light"/>
          <w:lang w:val="id"/>
        </w:rPr>
        <w:t>ST ditujukan untuk pasien dewasa.</w:t>
      </w:r>
    </w:p>
    <w:p w14:paraId="19D5E9D3" w14:textId="11E637B3" w:rsidR="00D70F28" w:rsidRPr="00FD47AC" w:rsidRDefault="005A5385" w:rsidP="00A43B8E">
      <w:pPr>
        <w:pStyle w:val="BodyText"/>
        <w:spacing w:before="80" w:line="276" w:lineRule="auto"/>
        <w:ind w:left="629" w:right="-6"/>
        <w:rPr>
          <w:rFonts w:ascii="Calibri Light" w:hAnsi="Calibri Light" w:cs="Calibri Light"/>
        </w:rPr>
      </w:pPr>
      <w:r w:rsidRPr="00FD47AC">
        <w:rPr>
          <w:rFonts w:ascii="Calibri Light" w:hAnsi="Calibri Light" w:cs="Calibri Light"/>
          <w:lang w:val="id"/>
        </w:rPr>
        <w:t xml:space="preserve">Monitor tambahan dimaksudkan untuk digunakan selama transportasi pasien di dalam rumah sakit. Monitor tidak </w:t>
      </w:r>
      <w:r w:rsidR="00060945">
        <w:rPr>
          <w:rFonts w:ascii="Calibri Light" w:hAnsi="Calibri Light" w:cs="Calibri Light"/>
        </w:rPr>
        <w:t>ditujukan</w:t>
      </w:r>
      <w:r w:rsidRPr="00FD47AC">
        <w:rPr>
          <w:rFonts w:ascii="Calibri Light" w:hAnsi="Calibri Light" w:cs="Calibri Light"/>
          <w:lang w:val="id"/>
        </w:rPr>
        <w:t xml:space="preserve"> untuk</w:t>
      </w:r>
      <w:r w:rsidR="00060945">
        <w:rPr>
          <w:rFonts w:ascii="Calibri Light" w:hAnsi="Calibri Light" w:cs="Calibri Light"/>
        </w:rPr>
        <w:t xml:space="preserve"> digunakan pada</w:t>
      </w:r>
      <w:r w:rsidRPr="00FD47AC">
        <w:rPr>
          <w:rFonts w:ascii="Calibri Light" w:hAnsi="Calibri Light" w:cs="Calibri Light"/>
          <w:lang w:val="id"/>
        </w:rPr>
        <w:t xml:space="preserve"> lingkungan MRI.</w:t>
      </w:r>
    </w:p>
    <w:p w14:paraId="3E77F076" w14:textId="77777777" w:rsidR="00D70F28" w:rsidRPr="00FD47AC" w:rsidRDefault="00D70F28">
      <w:pPr>
        <w:pStyle w:val="BodyText"/>
        <w:spacing w:before="11"/>
        <w:rPr>
          <w:rFonts w:ascii="Calibri Light" w:hAnsi="Calibri Light" w:cs="Calibri Light"/>
          <w:sz w:val="20"/>
        </w:rPr>
      </w:pPr>
    </w:p>
    <w:p w14:paraId="1A50AA2C" w14:textId="776F267B" w:rsidR="00D70F28" w:rsidRPr="00B4665B" w:rsidRDefault="00FC706E" w:rsidP="00F22E05">
      <w:pPr>
        <w:pStyle w:val="Heading2"/>
        <w:numPr>
          <w:ilvl w:val="1"/>
          <w:numId w:val="235"/>
        </w:numPr>
      </w:pPr>
      <w:bookmarkStart w:id="3" w:name="_Toc62638409"/>
      <w:r w:rsidRPr="00B4665B">
        <w:rPr>
          <w:lang w:val="id"/>
        </w:rPr>
        <w:t>Panduan K</w:t>
      </w:r>
      <w:r w:rsidR="005A5385" w:rsidRPr="00B4665B">
        <w:rPr>
          <w:lang w:val="id"/>
        </w:rPr>
        <w:t>eselamatan</w:t>
      </w:r>
      <w:bookmarkEnd w:id="3"/>
    </w:p>
    <w:p w14:paraId="239D2284" w14:textId="079E77B3" w:rsidR="00D70F28" w:rsidRPr="00FD47AC" w:rsidRDefault="00F913D9">
      <w:pPr>
        <w:pStyle w:val="BodyText"/>
        <w:spacing w:before="288"/>
        <w:ind w:left="628"/>
        <w:rPr>
          <w:rFonts w:ascii="Calibri Light" w:hAnsi="Calibri Light" w:cs="Calibri Light"/>
        </w:rPr>
      </w:pPr>
      <w:r w:rsidRPr="00FD47AC">
        <w:rPr>
          <w:rFonts w:ascii="Calibri Light" w:hAnsi="Calibri Light" w:cs="Calibri Light"/>
          <w:noProof/>
        </w:rPr>
        <mc:AlternateContent>
          <mc:Choice Requires="wpg">
            <w:drawing>
              <wp:anchor distT="0" distB="0" distL="114300" distR="114300" simplePos="0" relativeHeight="251495936" behindDoc="0" locked="0" layoutInCell="1" allowOverlap="1" wp14:anchorId="1E4B6053" wp14:editId="48679387">
                <wp:simplePos x="0" y="0"/>
                <wp:positionH relativeFrom="page">
                  <wp:posOffset>774065</wp:posOffset>
                </wp:positionH>
                <wp:positionV relativeFrom="paragraph">
                  <wp:posOffset>635000</wp:posOffset>
                </wp:positionV>
                <wp:extent cx="6015355" cy="36830"/>
                <wp:effectExtent l="0" t="0" r="0" b="0"/>
                <wp:wrapNone/>
                <wp:docPr id="1377" name="Group 11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1000"/>
                          <a:chExt cx="9473" cy="58"/>
                        </a:xfrm>
                      </wpg:grpSpPr>
                      <wps:wsp>
                        <wps:cNvPr id="1378" name="Line 1155"/>
                        <wps:cNvCnPr>
                          <a:cxnSpLocks noChangeShapeType="1"/>
                        </wps:cNvCnPr>
                        <wps:spPr bwMode="auto">
                          <a:xfrm>
                            <a:off x="1219" y="1008"/>
                            <a:ext cx="9473" cy="0"/>
                          </a:xfrm>
                          <a:prstGeom prst="line">
                            <a:avLst/>
                          </a:prstGeom>
                          <a:noFill/>
                          <a:ln w="9144">
                            <a:solidFill>
                              <a:srgbClr val="FF66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s:wsp>
                        <wps:cNvPr id="1379" name="Rectangle 1154"/>
                        <wps:cNvSpPr>
                          <a:spLocks noChangeArrowheads="1"/>
                        </wps:cNvSpPr>
                        <wps:spPr bwMode="auto">
                          <a:xfrm>
                            <a:off x="1219" y="1029"/>
                            <a:ext cx="9473" cy="29"/>
                          </a:xfrm>
                          <a:prstGeom prst="rect">
                            <a:avLst/>
                          </a:prstGeom>
                          <a:solidFill>
                            <a:srgbClr val="FF6600"/>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58CCC60" id="Group 1153" o:spid="_x0000_s1026" style="position:absolute;margin-left:60.95pt;margin-top:50pt;width:473.65pt;height:2.9pt;z-index:251495936;mso-position-horizontal-relative:page" coordorigin="1219,1000"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">
                <v:line id="Line 1155" o:spid="_x0000_s1027" style="position:absolute;visibility:visible;mso-wrap-style:square" from="1219,1008" to="10692,10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" strokecolor="#f60" strokeweight=".72pt"/>
                <v:rect id="Rectangle 1154" o:spid="_x0000_s1028" style="position:absolute;left:1219;top:1029;width:9473;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" fillcolor="#f60" stroked="f"/>
                <w10:wrap anchorx="page"/>
              </v:group>
            </w:pict>
          </mc:Fallback>
        </mc:AlternateContent>
      </w:r>
      <w:r w:rsidR="005A5385" w:rsidRPr="00FD47AC">
        <w:rPr>
          <w:rFonts w:ascii="Calibri Light" w:hAnsi="Calibri Light" w:cs="Calibri Light"/>
          <w:lang w:val="id"/>
        </w:rPr>
        <w:t>Hukum federal (A</w:t>
      </w:r>
      <w:r w:rsidR="00A43B8E">
        <w:rPr>
          <w:rFonts w:ascii="Calibri Light" w:hAnsi="Calibri Light" w:cs="Calibri Light"/>
          <w:lang w:val="id"/>
        </w:rPr>
        <w:t>.S.</w:t>
      </w:r>
      <w:r w:rsidR="005A5385" w:rsidRPr="00FD47AC">
        <w:rPr>
          <w:rFonts w:ascii="Calibri Light" w:hAnsi="Calibri Light" w:cs="Calibri Light"/>
          <w:lang w:val="id"/>
        </w:rPr>
        <w:t xml:space="preserve">) membatasi perangkat ini untuk </w:t>
      </w:r>
      <w:r w:rsidR="00866980">
        <w:rPr>
          <w:rFonts w:ascii="Calibri Light" w:hAnsi="Calibri Light" w:cs="Calibri Light"/>
          <w:lang w:val="id"/>
        </w:rPr>
        <w:t xml:space="preserve">hanya dapat </w:t>
      </w:r>
      <w:r w:rsidR="005A5385" w:rsidRPr="00FD47AC">
        <w:rPr>
          <w:rFonts w:ascii="Calibri Light" w:hAnsi="Calibri Light" w:cs="Calibri Light"/>
          <w:lang w:val="id"/>
        </w:rPr>
        <w:t>dijual oleh atau atas perintah dokter.</w:t>
      </w:r>
    </w:p>
    <w:p w14:paraId="5E41F532" w14:textId="77777777" w:rsidR="00D70F28" w:rsidRPr="00FD47AC" w:rsidRDefault="00D70F28">
      <w:pPr>
        <w:pStyle w:val="BodyText"/>
        <w:rPr>
          <w:rFonts w:ascii="Calibri Light" w:hAnsi="Calibri Light" w:cs="Calibri Light"/>
          <w:sz w:val="20"/>
        </w:rPr>
      </w:pPr>
    </w:p>
    <w:p w14:paraId="236877CD" w14:textId="77777777" w:rsidR="00D70F28" w:rsidRPr="00FD47AC" w:rsidRDefault="00F913D9">
      <w:pPr>
        <w:pStyle w:val="BodyText"/>
        <w:spacing w:before="10"/>
        <w:rPr>
          <w:rFonts w:ascii="Calibri Light" w:hAnsi="Calibri Light" w:cs="Calibri Light"/>
          <w:sz w:val="20"/>
        </w:rPr>
      </w:pPr>
      <w:r w:rsidRPr="00FD47AC">
        <w:rPr>
          <w:rFonts w:ascii="Calibri Light" w:hAnsi="Calibri Light" w:cs="Calibri Light"/>
          <w:noProof/>
        </w:rPr>
        <mc:AlternateContent>
          <mc:Choice Requires="wps">
            <w:drawing>
              <wp:anchor distT="0" distB="0" distL="0" distR="0" simplePos="0" relativeHeight="251493888" behindDoc="1" locked="0" layoutInCell="1" allowOverlap="1" wp14:anchorId="40D70302" wp14:editId="48937A02">
                <wp:simplePos x="0" y="0"/>
                <wp:positionH relativeFrom="page">
                  <wp:posOffset>774065</wp:posOffset>
                </wp:positionH>
                <wp:positionV relativeFrom="paragraph">
                  <wp:posOffset>167640</wp:posOffset>
                </wp:positionV>
                <wp:extent cx="6015355" cy="200025"/>
                <wp:effectExtent l="0" t="0" r="0" b="0"/>
                <wp:wrapTopAndBottom/>
                <wp:docPr id="1376" name="Text Box 11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5355" cy="200025"/>
                        </a:xfrm>
                        <a:prstGeom prst="rect">
                          <a:avLst/>
                        </a:prstGeom>
                        <a:solidFill>
                          <a:srgbClr val="E6E6E6"/>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14:paraId="40CE999F" w14:textId="0F14A1FF" w:rsidR="00BF557D" w:rsidRPr="00B60EF0" w:rsidRDefault="00BF557D">
                            <w:pPr>
                              <w:spacing w:line="274" w:lineRule="exact"/>
                              <w:ind w:left="4128" w:right="4131"/>
                              <w:jc w:val="center"/>
                              <w:rPr>
                                <w:rFonts w:ascii="Arial"/>
                                <w:b/>
                                <w:sz w:val="24"/>
                              </w:rPr>
                            </w:pPr>
                            <w:r w:rsidRPr="00B60EF0">
                              <w:rPr>
                                <w:rFonts w:ascii="Calibri Light" w:hAnsi="Calibri Light" w:cs="Calibri Light"/>
                                <w:b/>
                                <w:sz w:val="24"/>
                                <w:u w:val="thick"/>
                                <w:lang w:val="id"/>
                              </w:rPr>
                              <w:t>P</w:t>
                            </w:r>
                            <w:r w:rsidRPr="00B60EF0">
                              <w:rPr>
                                <w:rFonts w:ascii="Calibri Light" w:hAnsi="Calibri Light" w:cs="Calibri Light"/>
                                <w:b/>
                                <w:sz w:val="24"/>
                                <w:u w:val="thick"/>
                              </w:rPr>
                              <w:t>erhatian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0D70302" id="_x0000_t202" coordsize="21600,21600" o:spt="202" path="m,l,21600r21600,l21600,xe">
                <v:stroke joinstyle="miter"/>
                <v:path gradientshapeok="t" o:connecttype="rect"/>
              </v:shapetype>
              <v:shape id="Text Box 1152" o:spid="_x0000_s1026" type="#_x0000_t202" style="position:absolute;margin-left:60.95pt;margin-top:13.2pt;width:473.65pt;height:15.75pt;z-index:-25182259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" fillcolor="#e6e6e6" stroked="f">
                <v:textbox inset="0,0,0,0">
                  <w:txbxContent>
                    <w:p w14:paraId="40CE999F" w14:textId="0F14A1FF" w:rsidR="00BF557D" w:rsidRPr="00B60EF0" w:rsidRDefault="00BF557D">
                      <w:pPr>
                        <w:spacing w:line="274" w:lineRule="exact"/>
                        <w:ind w:left="4128" w:right="4131"/>
                        <w:jc w:val="center"/>
                        <w:rPr>
                          <w:rFonts w:ascii="Arial"/>
                          <w:b/>
                          <w:sz w:val="24"/>
                        </w:rPr>
                      </w:pPr>
                      <w:r w:rsidRPr="00B60EF0">
                        <w:rPr>
                          <w:rFonts w:ascii="Calibri Light" w:hAnsi="Calibri Light" w:cs="Calibri Light"/>
                          <w:b/>
                          <w:sz w:val="24"/>
                          <w:u w:val="thick"/>
                          <w:lang w:val="id"/>
                        </w:rPr>
                        <w:t>P</w:t>
                      </w:r>
                      <w:r w:rsidRPr="00B60EF0">
                        <w:rPr>
                          <w:rFonts w:ascii="Calibri Light" w:hAnsi="Calibri Light" w:cs="Calibri Light"/>
                          <w:b/>
                          <w:sz w:val="24"/>
                          <w:u w:val="thick"/>
                        </w:rPr>
                        <w:t>erhatian</w:t>
                      </w:r>
                    </w:p>
                  </w:txbxContent>
                </v:textbox>
                <w10:wrap type="topAndBottom" anchorx="page"/>
              </v:shape>
            </w:pict>
          </mc:Fallback>
        </mc:AlternateContent>
      </w:r>
    </w:p>
    <w:p w14:paraId="79C8B7E1" w14:textId="71334712" w:rsidR="00D70F28" w:rsidRPr="00FD47AC" w:rsidRDefault="005A5385" w:rsidP="009555AA">
      <w:pPr>
        <w:pStyle w:val="ListParagraph"/>
        <w:numPr>
          <w:ilvl w:val="0"/>
          <w:numId w:val="234"/>
        </w:numPr>
        <w:tabs>
          <w:tab w:val="left" w:pos="989"/>
        </w:tabs>
        <w:spacing w:before="100" w:line="271" w:lineRule="auto"/>
        <w:ind w:right="720"/>
        <w:jc w:val="both"/>
        <w:rPr>
          <w:rFonts w:ascii="Calibri Light" w:hAnsi="Calibri Light" w:cs="Calibri Light"/>
          <w:sz w:val="24"/>
        </w:rPr>
      </w:pPr>
      <w:r w:rsidRPr="00FD47AC">
        <w:rPr>
          <w:rFonts w:ascii="Calibri Light" w:hAnsi="Calibri Light" w:cs="Calibri Light"/>
          <w:sz w:val="24"/>
          <w:lang w:val="id"/>
        </w:rPr>
        <w:t>Sebelum menggunakan perangkat, peralatan, kabel pasien</w:t>
      </w:r>
      <w:r w:rsidR="00060945">
        <w:rPr>
          <w:rFonts w:ascii="Calibri Light" w:hAnsi="Calibri Light" w:cs="Calibri Light"/>
          <w:sz w:val="24"/>
        </w:rPr>
        <w:t>,</w:t>
      </w:r>
      <w:r w:rsidRPr="00FD47AC">
        <w:rPr>
          <w:rFonts w:ascii="Calibri Light" w:hAnsi="Calibri Light" w:cs="Calibri Light"/>
          <w:sz w:val="24"/>
          <w:lang w:val="id"/>
        </w:rPr>
        <w:t xml:space="preserve"> dan </w:t>
      </w:r>
      <w:r w:rsidR="00060945">
        <w:rPr>
          <w:rFonts w:ascii="Calibri Light" w:hAnsi="Calibri Light" w:cs="Calibri Light"/>
          <w:sz w:val="24"/>
        </w:rPr>
        <w:t>kelengkapan aksesoris</w:t>
      </w:r>
      <w:r w:rsidRPr="00FD47AC">
        <w:rPr>
          <w:rFonts w:ascii="Calibri Light" w:hAnsi="Calibri Light" w:cs="Calibri Light"/>
          <w:sz w:val="24"/>
          <w:lang w:val="id"/>
        </w:rPr>
        <w:t xml:space="preserve"> harus diperiksa. Penggantian harus </w:t>
      </w:r>
      <w:r w:rsidR="00866980">
        <w:rPr>
          <w:rFonts w:ascii="Calibri Light" w:hAnsi="Calibri Light" w:cs="Calibri Light"/>
          <w:sz w:val="24"/>
          <w:lang w:val="id"/>
        </w:rPr>
        <w:t xml:space="preserve">dilakukan jika ada cacat yang tampak </w:t>
      </w:r>
      <w:r w:rsidRPr="00FD47AC">
        <w:rPr>
          <w:rFonts w:ascii="Calibri Light" w:hAnsi="Calibri Light" w:cs="Calibri Light"/>
          <w:sz w:val="24"/>
          <w:lang w:val="id"/>
        </w:rPr>
        <w:t>atau tanda penuaan yang dapat mengganggu keselamatan atau kinerja</w:t>
      </w:r>
      <w:r w:rsidR="00060945">
        <w:rPr>
          <w:rFonts w:ascii="Calibri Light" w:hAnsi="Calibri Light" w:cs="Calibri Light"/>
          <w:sz w:val="24"/>
        </w:rPr>
        <w:t xml:space="preserve"> alat</w:t>
      </w:r>
      <w:r w:rsidRPr="00FD47AC">
        <w:rPr>
          <w:rFonts w:ascii="Calibri Light" w:hAnsi="Calibri Light" w:cs="Calibri Light"/>
          <w:sz w:val="24"/>
          <w:lang w:val="id"/>
        </w:rPr>
        <w:t>.</w:t>
      </w:r>
    </w:p>
    <w:p w14:paraId="24432CB9" w14:textId="2106B5C0" w:rsidR="00D70F28" w:rsidRPr="00FD47AC" w:rsidRDefault="005A5385" w:rsidP="009555AA">
      <w:pPr>
        <w:pStyle w:val="ListParagraph"/>
        <w:numPr>
          <w:ilvl w:val="0"/>
          <w:numId w:val="234"/>
        </w:numPr>
        <w:tabs>
          <w:tab w:val="left" w:pos="989"/>
        </w:tabs>
        <w:spacing w:before="118" w:line="271" w:lineRule="auto"/>
        <w:ind w:right="720"/>
        <w:jc w:val="both"/>
        <w:rPr>
          <w:rFonts w:ascii="Calibri Light" w:hAnsi="Calibri Light" w:cs="Calibri Light"/>
          <w:sz w:val="24"/>
        </w:rPr>
      </w:pPr>
      <w:r w:rsidRPr="00FD47AC">
        <w:rPr>
          <w:rFonts w:ascii="Calibri Light" w:hAnsi="Calibri Light" w:cs="Calibri Light"/>
          <w:sz w:val="24"/>
          <w:lang w:val="id"/>
        </w:rPr>
        <w:t>Peralatan tekn</w:t>
      </w:r>
      <w:r w:rsidR="00BD4C7E">
        <w:rPr>
          <w:rFonts w:ascii="Calibri Light" w:hAnsi="Calibri Light" w:cs="Calibri Light"/>
          <w:sz w:val="24"/>
          <w:lang w:val="id"/>
        </w:rPr>
        <w:t>is medis seperti sistem monitor</w:t>
      </w:r>
      <w:r w:rsidRPr="00FD47AC">
        <w:rPr>
          <w:rFonts w:ascii="Calibri Light" w:hAnsi="Calibri Light" w:cs="Calibri Light"/>
          <w:sz w:val="24"/>
          <w:lang w:val="id"/>
        </w:rPr>
        <w:t xml:space="preserve"> ini hanya boleh digunakan oleh orang yang telah menerima pelatihan yang memadai dalam penggunaan peralatan tersebut dan yang mampu menerapkannya dengan benar.</w:t>
      </w:r>
    </w:p>
    <w:p w14:paraId="401783F5" w14:textId="7B5F0ECB" w:rsidR="00D70F28" w:rsidRPr="00FD47AC" w:rsidRDefault="00BD4C7E" w:rsidP="009555AA">
      <w:pPr>
        <w:pStyle w:val="ListParagraph"/>
        <w:numPr>
          <w:ilvl w:val="0"/>
          <w:numId w:val="234"/>
        </w:numPr>
        <w:tabs>
          <w:tab w:val="left" w:pos="989"/>
        </w:tabs>
        <w:spacing w:before="121" w:line="271" w:lineRule="auto"/>
        <w:ind w:right="721"/>
        <w:jc w:val="both"/>
        <w:rPr>
          <w:rFonts w:ascii="Calibri Light" w:hAnsi="Calibri Light" w:cs="Calibri Light"/>
          <w:sz w:val="24"/>
        </w:rPr>
      </w:pPr>
      <w:r>
        <w:rPr>
          <w:rFonts w:ascii="Calibri Light" w:hAnsi="Calibri Light" w:cs="Calibri Light"/>
          <w:b/>
          <w:bCs/>
          <w:sz w:val="24"/>
          <w:lang w:val="id"/>
        </w:rPr>
        <w:t>BAHAYA SENGATAN</w:t>
      </w:r>
      <w:r w:rsidR="00B60EF0" w:rsidRPr="00FD47AC">
        <w:rPr>
          <w:rFonts w:ascii="Calibri Light" w:hAnsi="Calibri Light" w:cs="Calibri Light"/>
          <w:sz w:val="24"/>
        </w:rPr>
        <w:t xml:space="preserve"> </w:t>
      </w:r>
      <w:r w:rsidR="005A5385" w:rsidRPr="00FD47AC">
        <w:rPr>
          <w:rFonts w:ascii="Calibri Light" w:hAnsi="Calibri Light" w:cs="Calibri Light"/>
          <w:sz w:val="24"/>
          <w:lang w:val="id"/>
        </w:rPr>
        <w:t xml:space="preserve">untuk menghindari risiko sengatan listrik, peralatan ini hanya boleh dihubungkan ke </w:t>
      </w:r>
      <w:r w:rsidR="006D26EB">
        <w:rPr>
          <w:rFonts w:ascii="Calibri Light" w:hAnsi="Calibri Light" w:cs="Calibri Light"/>
          <w:sz w:val="24"/>
        </w:rPr>
        <w:t>catu</w:t>
      </w:r>
      <w:r w:rsidR="005A5385" w:rsidRPr="00FD47AC">
        <w:rPr>
          <w:rFonts w:ascii="Calibri Light" w:hAnsi="Calibri Light" w:cs="Calibri Light"/>
          <w:sz w:val="24"/>
          <w:lang w:val="id"/>
        </w:rPr>
        <w:t xml:space="preserve"> daya dengan </w:t>
      </w:r>
      <w:r w:rsidR="00C26AB4">
        <w:rPr>
          <w:rFonts w:ascii="Calibri Light" w:hAnsi="Calibri Light" w:cs="Calibri Light"/>
          <w:sz w:val="24"/>
          <w:lang w:val="id"/>
        </w:rPr>
        <w:t>pelindung pembumian.</w:t>
      </w:r>
    </w:p>
    <w:p w14:paraId="612E242B" w14:textId="29E65799" w:rsidR="00D70F28" w:rsidRPr="00FD47AC" w:rsidRDefault="00DD0F11" w:rsidP="009555AA">
      <w:pPr>
        <w:pStyle w:val="ListParagraph"/>
        <w:numPr>
          <w:ilvl w:val="0"/>
          <w:numId w:val="234"/>
        </w:numPr>
        <w:tabs>
          <w:tab w:val="left" w:pos="989"/>
        </w:tabs>
        <w:spacing w:before="118" w:line="271" w:lineRule="auto"/>
        <w:ind w:right="726"/>
        <w:jc w:val="both"/>
        <w:rPr>
          <w:rFonts w:ascii="Calibri Light" w:hAnsi="Calibri Light" w:cs="Calibri Light"/>
          <w:sz w:val="24"/>
        </w:rPr>
      </w:pPr>
      <w:r w:rsidRPr="00FD47AC">
        <w:rPr>
          <w:rFonts w:ascii="Calibri Light" w:hAnsi="Calibri Light" w:cs="Calibri Light"/>
          <w:b/>
          <w:bCs/>
          <w:sz w:val="24"/>
        </w:rPr>
        <w:t>BAHAYA</w:t>
      </w:r>
      <w:r w:rsidR="00B60EF0" w:rsidRPr="00FD47AC">
        <w:rPr>
          <w:rFonts w:ascii="Calibri Light" w:hAnsi="Calibri Light" w:cs="Calibri Light"/>
          <w:sz w:val="24"/>
        </w:rPr>
        <w:t xml:space="preserve"> </w:t>
      </w:r>
      <w:r w:rsidR="005A5385" w:rsidRPr="00FD47AC">
        <w:rPr>
          <w:rFonts w:ascii="Calibri Light" w:hAnsi="Calibri Light" w:cs="Calibri Light"/>
          <w:b/>
          <w:bCs/>
          <w:sz w:val="24"/>
          <w:lang w:val="id"/>
        </w:rPr>
        <w:t>LEDAKAN</w:t>
      </w:r>
      <w:r w:rsidR="005A5385" w:rsidRPr="00FD47AC">
        <w:rPr>
          <w:rFonts w:ascii="Calibri Light" w:hAnsi="Calibri Light" w:cs="Calibri Light"/>
          <w:sz w:val="24"/>
          <w:lang w:val="id"/>
        </w:rPr>
        <w:t xml:space="preserve"> Jangan menggunakan perangkat dalam </w:t>
      </w:r>
      <w:r w:rsidR="008C23BD">
        <w:rPr>
          <w:rFonts w:ascii="Calibri Light" w:hAnsi="Calibri Light" w:cs="Calibri Light"/>
          <w:sz w:val="24"/>
        </w:rPr>
        <w:t>ruangan</w:t>
      </w:r>
      <w:r w:rsidR="005A5385" w:rsidRPr="00FD47AC">
        <w:rPr>
          <w:rFonts w:ascii="Calibri Light" w:hAnsi="Calibri Light" w:cs="Calibri Light"/>
          <w:sz w:val="24"/>
          <w:lang w:val="id"/>
        </w:rPr>
        <w:t xml:space="preserve"> mudah terbakar </w:t>
      </w:r>
      <w:r w:rsidR="008C23BD">
        <w:rPr>
          <w:rFonts w:ascii="Calibri Light" w:hAnsi="Calibri Light" w:cs="Calibri Light"/>
          <w:sz w:val="24"/>
        </w:rPr>
        <w:t>yang</w:t>
      </w:r>
      <w:r w:rsidR="005A5385" w:rsidRPr="00FD47AC">
        <w:rPr>
          <w:rFonts w:ascii="Calibri Light" w:hAnsi="Calibri Light" w:cs="Calibri Light"/>
          <w:sz w:val="24"/>
          <w:lang w:val="id"/>
        </w:rPr>
        <w:t xml:space="preserve"> mana konsentrasi </w:t>
      </w:r>
      <w:r w:rsidR="008C23BD">
        <w:rPr>
          <w:rFonts w:ascii="Calibri Light" w:hAnsi="Calibri Light" w:cs="Calibri Light"/>
          <w:sz w:val="24"/>
        </w:rPr>
        <w:t xml:space="preserve">gas </w:t>
      </w:r>
      <w:r w:rsidR="005A5385" w:rsidRPr="00FD47AC">
        <w:rPr>
          <w:rFonts w:ascii="Calibri Light" w:hAnsi="Calibri Light" w:cs="Calibri Light"/>
          <w:sz w:val="24"/>
          <w:lang w:val="id"/>
        </w:rPr>
        <w:t xml:space="preserve">anestesi mudah terbakar atau bahan lain mungkin </w:t>
      </w:r>
      <w:r w:rsidR="008C23BD">
        <w:rPr>
          <w:rFonts w:ascii="Calibri Light" w:hAnsi="Calibri Light" w:cs="Calibri Light"/>
          <w:sz w:val="24"/>
        </w:rPr>
        <w:t>ada</w:t>
      </w:r>
      <w:r w:rsidR="005A5385" w:rsidRPr="00FD47AC">
        <w:rPr>
          <w:rFonts w:ascii="Calibri Light" w:hAnsi="Calibri Light" w:cs="Calibri Light"/>
          <w:sz w:val="24"/>
          <w:lang w:val="id"/>
        </w:rPr>
        <w:t>.</w:t>
      </w:r>
    </w:p>
    <w:p w14:paraId="422E817A" w14:textId="39571BF3" w:rsidR="00D70F28" w:rsidRPr="00FD47AC" w:rsidRDefault="00F913D9" w:rsidP="009555AA">
      <w:pPr>
        <w:pStyle w:val="ListParagraph"/>
        <w:numPr>
          <w:ilvl w:val="0"/>
          <w:numId w:val="234"/>
        </w:numPr>
        <w:tabs>
          <w:tab w:val="left" w:pos="989"/>
        </w:tabs>
        <w:spacing w:before="121" w:line="271" w:lineRule="auto"/>
        <w:ind w:right="721"/>
        <w:jc w:val="both"/>
        <w:rPr>
          <w:rFonts w:ascii="Calibri Light" w:hAnsi="Calibri Light" w:cs="Calibri Light"/>
          <w:sz w:val="24"/>
        </w:rPr>
      </w:pPr>
      <w:r w:rsidRPr="00FD47AC">
        <w:rPr>
          <w:rFonts w:ascii="Calibri Light" w:hAnsi="Calibri Light" w:cs="Calibri Light"/>
          <w:noProof/>
        </w:rPr>
        <mc:AlternateContent>
          <mc:Choice Requires="wpg">
            <w:drawing>
              <wp:anchor distT="0" distB="0" distL="0" distR="0" simplePos="0" relativeHeight="251494912" behindDoc="1" locked="0" layoutInCell="1" allowOverlap="1" wp14:anchorId="474D8190" wp14:editId="5CBC8201">
                <wp:simplePos x="0" y="0"/>
                <wp:positionH relativeFrom="page">
                  <wp:posOffset>774065</wp:posOffset>
                </wp:positionH>
                <wp:positionV relativeFrom="paragraph">
                  <wp:posOffset>946785</wp:posOffset>
                </wp:positionV>
                <wp:extent cx="6015355" cy="36830"/>
                <wp:effectExtent l="0" t="0" r="0" b="0"/>
                <wp:wrapTopAndBottom/>
                <wp:docPr id="1373" name="Group 11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1491"/>
                          <a:chExt cx="9473" cy="58"/>
                        </a:xfrm>
                      </wpg:grpSpPr>
                      <wps:wsp>
                        <wps:cNvPr id="1374" name="Line 1151"/>
                        <wps:cNvCnPr>
                          <a:cxnSpLocks noChangeShapeType="1"/>
                        </wps:cNvCnPr>
                        <wps:spPr bwMode="auto">
                          <a:xfrm>
                            <a:off x="1219" y="1498"/>
                            <a:ext cx="9473" cy="0"/>
                          </a:xfrm>
                          <a:prstGeom prst="line">
                            <a:avLst/>
                          </a:prstGeom>
                          <a:noFill/>
                          <a:ln w="9144">
                            <a:solidFill>
                              <a:srgbClr val="FF66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s:wsp>
                        <wps:cNvPr id="1375" name="Line 1150"/>
                        <wps:cNvCnPr>
                          <a:cxnSpLocks noChangeShapeType="1"/>
                        </wps:cNvCnPr>
                        <wps:spPr bwMode="auto">
                          <a:xfrm>
                            <a:off x="1219" y="1534"/>
                            <a:ext cx="9473" cy="0"/>
                          </a:xfrm>
                          <a:prstGeom prst="line">
                            <a:avLst/>
                          </a:prstGeom>
                          <a:noFill/>
                          <a:ln w="18288">
                            <a:solidFill>
                              <a:srgbClr val="FF66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614DEED3" id="Group 1149" o:spid="_x0000_s1026" style="position:absolute;margin-left:60.95pt;margin-top:74.55pt;width:473.65pt;height:2.9pt;z-index:-251821568;mso-wrap-distance-left:0;mso-wrap-distance-right:0;mso-position-horizontal-relative:page" coordorigin="1219,1491"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">
                <v:line id="Line 1151" o:spid="_x0000_s1027" style="position:absolute;visibility:visible;mso-wrap-style:square" from="1219,1498" to="10692,14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" strokecolor="#f60" strokeweight=".72pt"/>
                <v:line id="Line 1150" o:spid="_x0000_s1028" style="position:absolute;visibility:visible;mso-wrap-style:square" from="1219,1534" to="10692,15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" strokecolor="#f60" strokeweight="1.44pt"/>
                <w10:wrap type="topAndBottom" anchorx="page"/>
              </v:group>
            </w:pict>
          </mc:Fallback>
        </mc:AlternateContent>
      </w:r>
      <w:r w:rsidR="005A5385" w:rsidRPr="00FD47AC">
        <w:rPr>
          <w:rFonts w:ascii="Calibri Light" w:hAnsi="Calibri Light" w:cs="Calibri Light"/>
          <w:sz w:val="24"/>
          <w:lang w:val="id"/>
        </w:rPr>
        <w:t xml:space="preserve">Peralatan ini dapat menyediakan sarana pelindung untuk mencegah </w:t>
      </w:r>
      <w:r w:rsidR="008C23BD">
        <w:rPr>
          <w:rFonts w:ascii="Calibri Light" w:hAnsi="Calibri Light" w:cs="Calibri Light"/>
          <w:sz w:val="24"/>
        </w:rPr>
        <w:t xml:space="preserve">luka bakar pada </w:t>
      </w:r>
      <w:r w:rsidR="005A5385" w:rsidRPr="00FD47AC">
        <w:rPr>
          <w:rFonts w:ascii="Calibri Light" w:hAnsi="Calibri Light" w:cs="Calibri Light"/>
          <w:sz w:val="24"/>
          <w:lang w:val="id"/>
        </w:rPr>
        <w:t xml:space="preserve">pasien bila digunakan dengan </w:t>
      </w:r>
      <w:r w:rsidR="00DD0F11" w:rsidRPr="00FD47AC">
        <w:rPr>
          <w:rFonts w:ascii="Calibri Light" w:hAnsi="Calibri Light" w:cs="Calibri Light"/>
          <w:sz w:val="24"/>
          <w:lang w:val="id"/>
        </w:rPr>
        <w:t xml:space="preserve">PERALATAN BEDAH </w:t>
      </w:r>
      <w:r w:rsidR="0011790A">
        <w:rPr>
          <w:rFonts w:ascii="Calibri Light" w:hAnsi="Calibri Light" w:cs="Calibri Light"/>
          <w:sz w:val="24"/>
          <w:lang w:val="id"/>
        </w:rPr>
        <w:t>HF</w:t>
      </w:r>
      <w:r w:rsidR="005A5385" w:rsidRPr="00FD47AC">
        <w:rPr>
          <w:rFonts w:ascii="Calibri Light" w:hAnsi="Calibri Light" w:cs="Calibri Light"/>
          <w:sz w:val="24"/>
          <w:lang w:val="id"/>
        </w:rPr>
        <w:t xml:space="preserve">. </w:t>
      </w:r>
      <w:r w:rsidR="0011790A">
        <w:rPr>
          <w:rFonts w:ascii="Calibri Light" w:hAnsi="Calibri Light" w:cs="Calibri Light"/>
          <w:sz w:val="24"/>
          <w:lang w:val="id"/>
        </w:rPr>
        <w:t>Monitor ini</w:t>
      </w:r>
      <w:r w:rsidR="005A5385" w:rsidRPr="00FD47AC">
        <w:rPr>
          <w:rFonts w:ascii="Calibri Light" w:hAnsi="Calibri Light" w:cs="Calibri Light"/>
          <w:sz w:val="24"/>
          <w:lang w:val="id"/>
        </w:rPr>
        <w:t xml:space="preserve"> dapat melindungi terhadap efek dari </w:t>
      </w:r>
      <w:r w:rsidR="0011790A">
        <w:rPr>
          <w:rFonts w:ascii="Calibri Light" w:hAnsi="Calibri Light" w:cs="Calibri Light"/>
          <w:sz w:val="24"/>
          <w:lang w:val="id"/>
        </w:rPr>
        <w:t xml:space="preserve">penggunaan </w:t>
      </w:r>
      <w:r w:rsidR="005A5385" w:rsidRPr="00FD47AC">
        <w:rPr>
          <w:rFonts w:ascii="Calibri Light" w:hAnsi="Calibri Light" w:cs="Calibri Light"/>
          <w:sz w:val="24"/>
          <w:lang w:val="id"/>
        </w:rPr>
        <w:t>defibrillator. Gunakan hanya aksesori yang disetujui oleh SINKO.</w:t>
      </w:r>
    </w:p>
    <w:p w14:paraId="0D2A08D4" w14:textId="77777777" w:rsidR="00D70F28" w:rsidRPr="00FD47AC" w:rsidRDefault="00D70F28">
      <w:pPr>
        <w:spacing w:line="271" w:lineRule="auto"/>
        <w:jc w:val="both"/>
        <w:rPr>
          <w:rFonts w:ascii="Calibri Light" w:hAnsi="Calibri Light" w:cs="Calibri Light"/>
          <w:sz w:val="24"/>
        </w:rPr>
        <w:sectPr w:rsidR="00D70F28" w:rsidRPr="00FD47AC">
          <w:headerReference w:type="default" r:id="rId11"/>
          <w:footerReference w:type="default" r:id="rId12"/>
          <w:pgSz w:w="11910" w:h="16850"/>
          <w:pgMar w:top="1180" w:right="520" w:bottom="960" w:left="620" w:header="910" w:footer="775" w:gutter="0"/>
          <w:pgNumType w:start="1"/>
          <w:cols w:space="720"/>
        </w:sectPr>
      </w:pPr>
    </w:p>
    <w:p w14:paraId="20A168E3" w14:textId="77777777" w:rsidR="00D70F28" w:rsidRPr="00FD47AC" w:rsidRDefault="00D70F28">
      <w:pPr>
        <w:pStyle w:val="BodyText"/>
        <w:spacing w:before="5"/>
        <w:rPr>
          <w:rFonts w:ascii="Calibri Light" w:hAnsi="Calibri Light" w:cs="Calibri Light"/>
          <w:sz w:val="25"/>
        </w:rPr>
      </w:pPr>
    </w:p>
    <w:p w14:paraId="6B4184F5" w14:textId="77777777" w:rsidR="00D70F28" w:rsidRPr="00FD47AC" w:rsidRDefault="00F913D9">
      <w:pPr>
        <w:pStyle w:val="BodyText"/>
        <w:ind w:left="599"/>
        <w:rPr>
          <w:rFonts w:ascii="Calibri Light" w:hAnsi="Calibri Light" w:cs="Calibri Light"/>
          <w:sz w:val="20"/>
        </w:rPr>
      </w:pPr>
      <w:r w:rsidRPr="00FD47AC">
        <w:rPr>
          <w:rFonts w:ascii="Calibri Light" w:hAnsi="Calibri Light" w:cs="Calibri Light"/>
          <w:noProof/>
          <w:sz w:val="20"/>
        </w:rPr>
        <mc:AlternateContent>
          <mc:Choice Requires="wps">
            <w:drawing>
              <wp:inline distT="0" distB="0" distL="0" distR="0" wp14:anchorId="036DA676" wp14:editId="46D4540D">
                <wp:extent cx="6015355" cy="200025"/>
                <wp:effectExtent l="0" t="0" r="0" b="3175"/>
                <wp:docPr id="1372" name="Text Box 11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5355" cy="200025"/>
                        </a:xfrm>
                        <a:prstGeom prst="rect">
                          <a:avLst/>
                        </a:prstGeom>
                        <a:solidFill>
                          <a:srgbClr val="E6E6E6"/>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14:paraId="764D8246" w14:textId="5B30DA1F" w:rsidR="00BF557D" w:rsidRPr="00B60EF0" w:rsidRDefault="00BF557D">
                            <w:pPr>
                              <w:spacing w:line="274" w:lineRule="exact"/>
                              <w:ind w:left="4128" w:right="4131"/>
                              <w:jc w:val="center"/>
                              <w:rPr>
                                <w:rFonts w:ascii="Arial"/>
                                <w:b/>
                                <w:sz w:val="24"/>
                              </w:rPr>
                            </w:pPr>
                            <w:r w:rsidRPr="00B60EF0">
                              <w:rPr>
                                <w:rFonts w:ascii="Calibri Light" w:hAnsi="Calibri Light" w:cs="Calibri Light"/>
                                <w:b/>
                                <w:sz w:val="24"/>
                                <w:u w:val="thick"/>
                                <w:lang w:val="id"/>
                              </w:rPr>
                              <w:t>Per</w:t>
                            </w:r>
                            <w:r w:rsidRPr="00B60EF0">
                              <w:rPr>
                                <w:rFonts w:ascii="Calibri Light" w:hAnsi="Calibri Light" w:cs="Calibri Light"/>
                                <w:b/>
                                <w:sz w:val="24"/>
                                <w:u w:val="thick"/>
                              </w:rPr>
                              <w:t>hatian</w:t>
                            </w:r>
                          </w:p>
                        </w:txbxContent>
                      </wps:txbx>
                      <wps:bodyPr rot="0" vert="horz" wrap="square" lIns="0" tIns="0" rIns="0" bIns="0" anchor="t" anchorCtr="0" upright="1">
                        <a:noAutofit/>
                      </wps:bodyPr>
                    </wps:wsp>
                  </a:graphicData>
                </a:graphic>
              </wp:inline>
            </w:drawing>
          </mc:Choice>
          <mc:Fallback>
            <w:pict>
              <v:shape w14:anchorId="036DA676" id="Text Box 1148" o:spid="_x0000_s1027" type="#_x0000_t202" style="width:473.65pt;height:15.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" fillcolor="#e6e6e6" stroked="f">
                <v:textbox inset="0,0,0,0">
                  <w:txbxContent>
                    <w:p w14:paraId="764D8246" w14:textId="5B30DA1F" w:rsidR="00BF557D" w:rsidRPr="00B60EF0" w:rsidRDefault="00BF557D">
                      <w:pPr>
                        <w:spacing w:line="274" w:lineRule="exact"/>
                        <w:ind w:left="4128" w:right="4131"/>
                        <w:jc w:val="center"/>
                        <w:rPr>
                          <w:rFonts w:ascii="Arial"/>
                          <w:b/>
                          <w:sz w:val="24"/>
                        </w:rPr>
                      </w:pPr>
                      <w:r w:rsidRPr="00B60EF0">
                        <w:rPr>
                          <w:rFonts w:ascii="Calibri Light" w:hAnsi="Calibri Light" w:cs="Calibri Light"/>
                          <w:b/>
                          <w:sz w:val="24"/>
                          <w:u w:val="thick"/>
                          <w:lang w:val="id"/>
                        </w:rPr>
                        <w:t>Per</w:t>
                      </w:r>
                      <w:r w:rsidRPr="00B60EF0">
                        <w:rPr>
                          <w:rFonts w:ascii="Calibri Light" w:hAnsi="Calibri Light" w:cs="Calibri Light"/>
                          <w:b/>
                          <w:sz w:val="24"/>
                          <w:u w:val="thick"/>
                        </w:rPr>
                        <w:t>hatian</w:t>
                      </w:r>
                    </w:p>
                  </w:txbxContent>
                </v:textbox>
                <w10:anchorlock/>
              </v:shape>
            </w:pict>
          </mc:Fallback>
        </mc:AlternateContent>
      </w:r>
    </w:p>
    <w:p w14:paraId="4B96A98F" w14:textId="3AF9CE26" w:rsidR="00D70F28" w:rsidRPr="00FD47AC" w:rsidRDefault="00F913D9" w:rsidP="009555AA">
      <w:pPr>
        <w:pStyle w:val="ListParagraph"/>
        <w:numPr>
          <w:ilvl w:val="0"/>
          <w:numId w:val="234"/>
        </w:numPr>
        <w:tabs>
          <w:tab w:val="left" w:pos="988"/>
          <w:tab w:val="left" w:pos="989"/>
        </w:tabs>
        <w:spacing w:before="100"/>
        <w:rPr>
          <w:rFonts w:ascii="Calibri Light" w:hAnsi="Calibri Light" w:cs="Calibri Light"/>
          <w:sz w:val="24"/>
        </w:rPr>
      </w:pPr>
      <w:r w:rsidRPr="00FD47AC">
        <w:rPr>
          <w:rFonts w:ascii="Calibri Light" w:hAnsi="Calibri Light" w:cs="Calibri Light"/>
          <w:noProof/>
        </w:rPr>
        <mc:AlternateContent>
          <mc:Choice Requires="wpg">
            <w:drawing>
              <wp:anchor distT="0" distB="0" distL="114300" distR="114300" simplePos="0" relativeHeight="251497984" behindDoc="0" locked="0" layoutInCell="1" allowOverlap="1" wp14:anchorId="73F66CED" wp14:editId="5AA961F2">
                <wp:simplePos x="0" y="0"/>
                <wp:positionH relativeFrom="page">
                  <wp:posOffset>774065</wp:posOffset>
                </wp:positionH>
                <wp:positionV relativeFrom="paragraph">
                  <wp:posOffset>-246380</wp:posOffset>
                </wp:positionV>
                <wp:extent cx="6015355" cy="36830"/>
                <wp:effectExtent l="0" t="0" r="0" b="0"/>
                <wp:wrapNone/>
                <wp:docPr id="1369" name="Group 11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388"/>
                          <a:chExt cx="9473" cy="58"/>
                        </a:xfrm>
                      </wpg:grpSpPr>
                      <wps:wsp>
                        <wps:cNvPr id="1370" name="Line 1147"/>
                        <wps:cNvCnPr>
                          <a:cxnSpLocks noChangeShapeType="1"/>
                        </wps:cNvCnPr>
                        <wps:spPr bwMode="auto">
                          <a:xfrm>
                            <a:off x="1219" y="-381"/>
                            <a:ext cx="9473" cy="0"/>
                          </a:xfrm>
                          <a:prstGeom prst="line">
                            <a:avLst/>
                          </a:prstGeom>
                          <a:noFill/>
                          <a:ln w="9144">
                            <a:solidFill>
                              <a:srgbClr val="FF66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s:wsp>
                        <wps:cNvPr id="1371" name="Rectangle 1146"/>
                        <wps:cNvSpPr>
                          <a:spLocks noChangeArrowheads="1"/>
                        </wps:cNvSpPr>
                        <wps:spPr bwMode="auto">
                          <a:xfrm>
                            <a:off x="1219" y="-360"/>
                            <a:ext cx="9473" cy="29"/>
                          </a:xfrm>
                          <a:prstGeom prst="rect">
                            <a:avLst/>
                          </a:prstGeom>
                          <a:solidFill>
                            <a:srgbClr val="FF6600"/>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8B72A5D" id="Group 1145" o:spid="_x0000_s1026" style="position:absolute;margin-left:60.95pt;margin-top:-19.4pt;width:473.65pt;height:2.9pt;z-index:251497984;mso-position-horizontal-relative:page" coordorigin="1219,-388"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">
                <v:line id="Line 1147" o:spid="_x0000_s1027" style="position:absolute;visibility:visible;mso-wrap-style:square" from="1219,-381" to="10692,-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" strokecolor="#f60" strokeweight=".72pt"/>
                <v:rect id="Rectangle 1146" o:spid="_x0000_s1028" style="position:absolute;left:1219;top:-360;width:9473;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" fillcolor="#f60" stroked="f"/>
                <w10:wrap anchorx="page"/>
              </v:group>
            </w:pict>
          </mc:Fallback>
        </mc:AlternateContent>
      </w:r>
      <w:r w:rsidR="005A5385" w:rsidRPr="00FD47AC">
        <w:rPr>
          <w:rFonts w:ascii="Calibri Light" w:hAnsi="Calibri Light" w:cs="Calibri Light"/>
          <w:sz w:val="24"/>
          <w:lang w:val="id"/>
        </w:rPr>
        <w:t>Jan</w:t>
      </w:r>
      <w:r w:rsidR="00CA4AC7">
        <w:rPr>
          <w:rFonts w:ascii="Calibri Light" w:hAnsi="Calibri Light" w:cs="Calibri Light"/>
          <w:sz w:val="24"/>
          <w:lang w:val="id"/>
        </w:rPr>
        <w:t>gan bersentuhan dengan pasien, m</w:t>
      </w:r>
      <w:r w:rsidR="005A5385" w:rsidRPr="00FD47AC">
        <w:rPr>
          <w:rFonts w:ascii="Calibri Light" w:hAnsi="Calibri Light" w:cs="Calibri Light"/>
          <w:sz w:val="24"/>
          <w:lang w:val="id"/>
        </w:rPr>
        <w:t>eja, atau monitor selama defibrilasi.</w:t>
      </w:r>
    </w:p>
    <w:p w14:paraId="6DF3A4D8" w14:textId="4E3B97B5" w:rsidR="00D70F28" w:rsidRPr="00FD47AC" w:rsidRDefault="005A5385" w:rsidP="009555AA">
      <w:pPr>
        <w:pStyle w:val="ListParagraph"/>
        <w:numPr>
          <w:ilvl w:val="0"/>
          <w:numId w:val="234"/>
        </w:numPr>
        <w:tabs>
          <w:tab w:val="left" w:pos="989"/>
        </w:tabs>
        <w:spacing w:line="268" w:lineRule="auto"/>
        <w:ind w:right="722"/>
        <w:jc w:val="both"/>
        <w:rPr>
          <w:rFonts w:ascii="Calibri Light" w:hAnsi="Calibri Light" w:cs="Calibri Light"/>
          <w:sz w:val="24"/>
        </w:rPr>
      </w:pPr>
      <w:r w:rsidRPr="00FD47AC">
        <w:rPr>
          <w:rFonts w:ascii="Calibri Light" w:hAnsi="Calibri Light" w:cs="Calibri Light"/>
          <w:sz w:val="24"/>
          <w:lang w:val="id"/>
        </w:rPr>
        <w:t xml:space="preserve">Penggunaan alat pacu jantung secara </w:t>
      </w:r>
      <w:r w:rsidR="002076B5">
        <w:rPr>
          <w:rFonts w:ascii="Calibri Light" w:hAnsi="Calibri Light" w:cs="Calibri Light"/>
          <w:sz w:val="24"/>
          <w:lang w:val="id"/>
        </w:rPr>
        <w:t>bersamaan</w:t>
      </w:r>
      <w:r w:rsidRPr="00FD47AC">
        <w:rPr>
          <w:rFonts w:ascii="Calibri Light" w:hAnsi="Calibri Light" w:cs="Calibri Light"/>
          <w:sz w:val="24"/>
          <w:lang w:val="id"/>
        </w:rPr>
        <w:t xml:space="preserve"> dan peralatan lain yang terhubung dengan pasien dapat menyebabkan bahaya keselamatan.</w:t>
      </w:r>
    </w:p>
    <w:p w14:paraId="3707E0C4" w14:textId="45B43AD4" w:rsidR="00D70F28" w:rsidRPr="00FD47AC" w:rsidRDefault="00377ACB" w:rsidP="009555AA">
      <w:pPr>
        <w:pStyle w:val="ListParagraph"/>
        <w:numPr>
          <w:ilvl w:val="0"/>
          <w:numId w:val="234"/>
        </w:numPr>
        <w:tabs>
          <w:tab w:val="left" w:pos="989"/>
        </w:tabs>
        <w:spacing w:before="124" w:line="271" w:lineRule="auto"/>
        <w:ind w:right="725"/>
        <w:jc w:val="both"/>
        <w:rPr>
          <w:rFonts w:ascii="Calibri Light" w:hAnsi="Calibri Light" w:cs="Calibri Light"/>
          <w:sz w:val="24"/>
        </w:rPr>
      </w:pPr>
      <w:r>
        <w:rPr>
          <w:rFonts w:ascii="Calibri Light" w:hAnsi="Calibri Light" w:cs="Calibri Light"/>
          <w:sz w:val="24"/>
        </w:rPr>
        <w:t>Menggunakan peralatan listrik medis membutuhkan perlakuan khusus dengan hati-hati</w:t>
      </w:r>
      <w:r>
        <w:rPr>
          <w:rFonts w:ascii="Calibri Light" w:hAnsi="Calibri Light" w:cs="Calibri Light"/>
          <w:sz w:val="24"/>
          <w:lang w:val="id"/>
        </w:rPr>
        <w:t xml:space="preserve">. Banyak bagian dari manusia atau </w:t>
      </w:r>
      <w:r w:rsidR="005A5385" w:rsidRPr="00FD47AC">
        <w:rPr>
          <w:rFonts w:ascii="Calibri Light" w:hAnsi="Calibri Light" w:cs="Calibri Light"/>
          <w:sz w:val="24"/>
          <w:lang w:val="id"/>
        </w:rPr>
        <w:t xml:space="preserve">sirkuit </w:t>
      </w:r>
      <w:r w:rsidR="00B25D1E">
        <w:rPr>
          <w:rFonts w:ascii="Calibri Light" w:hAnsi="Calibri Light" w:cs="Calibri Light"/>
          <w:sz w:val="24"/>
        </w:rPr>
        <w:t xml:space="preserve">elektronik </w:t>
      </w:r>
      <w:r w:rsidR="005A5385" w:rsidRPr="00FD47AC">
        <w:rPr>
          <w:rFonts w:ascii="Calibri Light" w:hAnsi="Calibri Light" w:cs="Calibri Light"/>
          <w:sz w:val="24"/>
          <w:lang w:val="id"/>
        </w:rPr>
        <w:t xml:space="preserve">yang </w:t>
      </w:r>
      <w:r>
        <w:rPr>
          <w:rFonts w:ascii="Calibri Light" w:hAnsi="Calibri Light" w:cs="Calibri Light"/>
          <w:sz w:val="24"/>
          <w:lang w:val="id"/>
        </w:rPr>
        <w:t xml:space="preserve">bersifat </w:t>
      </w:r>
      <w:r w:rsidR="005A5385" w:rsidRPr="00FD47AC">
        <w:rPr>
          <w:rFonts w:ascii="Calibri Light" w:hAnsi="Calibri Light" w:cs="Calibri Light"/>
          <w:sz w:val="24"/>
          <w:lang w:val="id"/>
        </w:rPr>
        <w:t>konduktif, seperti</w:t>
      </w:r>
      <w:r w:rsidR="00DD0F11" w:rsidRPr="00FD47AC">
        <w:rPr>
          <w:rFonts w:ascii="Calibri Light" w:hAnsi="Calibri Light" w:cs="Calibri Light"/>
          <w:sz w:val="24"/>
        </w:rPr>
        <w:t xml:space="preserve"> listrik pada</w:t>
      </w:r>
      <w:r w:rsidR="005A5385" w:rsidRPr="00FD47AC">
        <w:rPr>
          <w:rFonts w:ascii="Calibri Light" w:hAnsi="Calibri Light" w:cs="Calibri Light"/>
          <w:sz w:val="24"/>
          <w:lang w:val="id"/>
        </w:rPr>
        <w:t xml:space="preserve"> pasi</w:t>
      </w:r>
      <w:r>
        <w:rPr>
          <w:rFonts w:ascii="Calibri Light" w:hAnsi="Calibri Light" w:cs="Calibri Light"/>
          <w:sz w:val="24"/>
          <w:lang w:val="id"/>
        </w:rPr>
        <w:t>en, konektor, elektroda, transduser</w:t>
      </w:r>
      <w:r w:rsidR="0027227D">
        <w:rPr>
          <w:rFonts w:ascii="Calibri Light" w:hAnsi="Calibri Light" w:cs="Calibri Light"/>
          <w:sz w:val="24"/>
          <w:lang w:val="id"/>
        </w:rPr>
        <w:t>. S</w:t>
      </w:r>
      <w:r w:rsidR="005A5385" w:rsidRPr="00FD47AC">
        <w:rPr>
          <w:rFonts w:ascii="Calibri Light" w:hAnsi="Calibri Light" w:cs="Calibri Light"/>
          <w:sz w:val="24"/>
          <w:lang w:val="id"/>
        </w:rPr>
        <w:t xml:space="preserve">angat penting </w:t>
      </w:r>
      <w:r w:rsidR="0027227D">
        <w:rPr>
          <w:rFonts w:ascii="Calibri Light" w:hAnsi="Calibri Light" w:cs="Calibri Light"/>
          <w:sz w:val="24"/>
          <w:lang w:val="id"/>
        </w:rPr>
        <w:t xml:space="preserve">untuk diperhatikan </w:t>
      </w:r>
      <w:r w:rsidR="005A5385" w:rsidRPr="00FD47AC">
        <w:rPr>
          <w:rFonts w:ascii="Calibri Light" w:hAnsi="Calibri Light" w:cs="Calibri Light"/>
          <w:sz w:val="24"/>
          <w:lang w:val="id"/>
        </w:rPr>
        <w:t xml:space="preserve">bahwa bagian konduktif ini tidak </w:t>
      </w:r>
      <w:r w:rsidR="0027227D">
        <w:rPr>
          <w:rFonts w:ascii="Calibri Light" w:hAnsi="Calibri Light" w:cs="Calibri Light"/>
          <w:sz w:val="24"/>
          <w:lang w:val="id"/>
        </w:rPr>
        <w:t>bersentuhan</w:t>
      </w:r>
      <w:r w:rsidR="005A5385" w:rsidRPr="00FD47AC">
        <w:rPr>
          <w:rFonts w:ascii="Calibri Light" w:hAnsi="Calibri Light" w:cs="Calibri Light"/>
          <w:sz w:val="24"/>
          <w:lang w:val="id"/>
        </w:rPr>
        <w:t xml:space="preserve"> </w:t>
      </w:r>
      <w:r w:rsidR="0027227D">
        <w:rPr>
          <w:rFonts w:ascii="Calibri Light" w:hAnsi="Calibri Light" w:cs="Calibri Light"/>
          <w:sz w:val="24"/>
          <w:lang w:val="id"/>
        </w:rPr>
        <w:t>dengan peral</w:t>
      </w:r>
      <w:r w:rsidR="00B25D1E">
        <w:rPr>
          <w:rFonts w:ascii="Calibri Light" w:hAnsi="Calibri Light" w:cs="Calibri Light"/>
          <w:sz w:val="24"/>
          <w:lang w:val="id"/>
        </w:rPr>
        <w:t>atan konduktif yang dikebumikan</w:t>
      </w:r>
      <w:r w:rsidR="0027227D">
        <w:rPr>
          <w:rFonts w:ascii="Calibri Light" w:hAnsi="Calibri Light" w:cs="Calibri Light"/>
          <w:sz w:val="24"/>
          <w:lang w:val="id"/>
        </w:rPr>
        <w:t xml:space="preserve"> ketika tersambung dengan peralatan masukan pasien yang terisolasi</w:t>
      </w:r>
      <w:r w:rsidR="005A5385" w:rsidRPr="00FD47AC">
        <w:rPr>
          <w:rFonts w:ascii="Calibri Light" w:hAnsi="Calibri Light" w:cs="Calibri Light"/>
          <w:sz w:val="24"/>
          <w:lang w:val="id"/>
        </w:rPr>
        <w:t>. Kontak tersebut akan menjembatani isolasi pasien dan membatalkan perlindungan yang diberikan oleh</w:t>
      </w:r>
      <w:r w:rsidR="0027227D">
        <w:rPr>
          <w:rFonts w:ascii="Calibri Light" w:hAnsi="Calibri Light" w:cs="Calibri Light"/>
          <w:sz w:val="24"/>
          <w:lang w:val="id"/>
        </w:rPr>
        <w:t xml:space="preserve"> peralatan</w:t>
      </w:r>
      <w:r w:rsidR="005A5385" w:rsidRPr="00FD47AC">
        <w:rPr>
          <w:rFonts w:ascii="Calibri Light" w:hAnsi="Calibri Light" w:cs="Calibri Light"/>
          <w:sz w:val="24"/>
          <w:lang w:val="id"/>
        </w:rPr>
        <w:t xml:space="preserve"> masukan terisolasi. Secara khusus, tidak boleh ada kontak dari elektroda </w:t>
      </w:r>
      <w:r w:rsidR="0027227D">
        <w:rPr>
          <w:rFonts w:ascii="Calibri Light" w:hAnsi="Calibri Light" w:cs="Calibri Light"/>
          <w:sz w:val="24"/>
          <w:lang w:val="id"/>
        </w:rPr>
        <w:t xml:space="preserve">netral </w:t>
      </w:r>
      <w:r w:rsidR="005A5385" w:rsidRPr="00FD47AC">
        <w:rPr>
          <w:rFonts w:ascii="Calibri Light" w:hAnsi="Calibri Light" w:cs="Calibri Light"/>
          <w:sz w:val="24"/>
          <w:lang w:val="id"/>
        </w:rPr>
        <w:t xml:space="preserve">dan </w:t>
      </w:r>
      <w:r w:rsidR="0027227D">
        <w:rPr>
          <w:rFonts w:ascii="Calibri Light" w:hAnsi="Calibri Light" w:cs="Calibri Light"/>
          <w:sz w:val="24"/>
          <w:lang w:val="id"/>
        </w:rPr>
        <w:t>pembumian</w:t>
      </w:r>
      <w:r w:rsidR="005A5385" w:rsidRPr="00FD47AC">
        <w:rPr>
          <w:rFonts w:ascii="Calibri Light" w:hAnsi="Calibri Light" w:cs="Calibri Light"/>
          <w:sz w:val="24"/>
          <w:lang w:val="id"/>
        </w:rPr>
        <w:t>.</w:t>
      </w:r>
    </w:p>
    <w:p w14:paraId="06AD7593" w14:textId="5BF4C1EC" w:rsidR="00867E9C" w:rsidRPr="007845CC" w:rsidRDefault="005A5385" w:rsidP="009555AA">
      <w:pPr>
        <w:pStyle w:val="ListParagraph"/>
        <w:numPr>
          <w:ilvl w:val="0"/>
          <w:numId w:val="234"/>
        </w:numPr>
        <w:tabs>
          <w:tab w:val="left" w:pos="989"/>
        </w:tabs>
        <w:spacing w:before="119" w:line="271" w:lineRule="auto"/>
        <w:ind w:right="720"/>
        <w:jc w:val="both"/>
        <w:rPr>
          <w:rFonts w:ascii="Calibri Light" w:hAnsi="Calibri Light" w:cs="Calibri Light"/>
          <w:sz w:val="24"/>
          <w:szCs w:val="24"/>
        </w:rPr>
      </w:pPr>
      <w:r w:rsidRPr="00FD47AC">
        <w:rPr>
          <w:rFonts w:ascii="Calibri Light" w:hAnsi="Calibri Light" w:cs="Calibri Light"/>
          <w:sz w:val="24"/>
          <w:lang w:val="id"/>
        </w:rPr>
        <w:t xml:space="preserve">Medan magnet dan listrik </w:t>
      </w:r>
      <w:r w:rsidR="00FA6418">
        <w:rPr>
          <w:rFonts w:ascii="Calibri Light" w:hAnsi="Calibri Light" w:cs="Calibri Light"/>
          <w:sz w:val="24"/>
          <w:lang w:val="id"/>
        </w:rPr>
        <w:t>dapat</w:t>
      </w:r>
      <w:r w:rsidRPr="00FD47AC">
        <w:rPr>
          <w:rFonts w:ascii="Calibri Light" w:hAnsi="Calibri Light" w:cs="Calibri Light"/>
          <w:sz w:val="24"/>
          <w:lang w:val="id"/>
        </w:rPr>
        <w:t xml:space="preserve"> mengganggu kinerja perangkat. Untuk alasan ini, </w:t>
      </w:r>
      <w:r w:rsidRPr="00FD47AC">
        <w:rPr>
          <w:rFonts w:ascii="Calibri Light" w:hAnsi="Calibri Light" w:cs="Calibri Light"/>
          <w:sz w:val="24"/>
          <w:szCs w:val="24"/>
          <w:lang w:val="id"/>
        </w:rPr>
        <w:t xml:space="preserve">pastikan </w:t>
      </w:r>
      <w:r w:rsidRPr="007845CC">
        <w:rPr>
          <w:rFonts w:ascii="Calibri Light" w:hAnsi="Calibri Light" w:cs="Calibri Light"/>
          <w:sz w:val="24"/>
          <w:szCs w:val="24"/>
          <w:lang w:val="id"/>
        </w:rPr>
        <w:t xml:space="preserve">semua perangkat eksternal yang dioperasikan di sekitar monitor mematuhi persyaratan EMC yang relevan. Peralatan X-ray atau perangkat MRI adalah </w:t>
      </w:r>
      <w:r w:rsidR="007845CC" w:rsidRPr="007845CC">
        <w:rPr>
          <w:rFonts w:ascii="Calibri Light" w:hAnsi="Calibri Light" w:cs="Calibri Light"/>
          <w:sz w:val="24"/>
          <w:szCs w:val="24"/>
          <w:lang w:val="id"/>
        </w:rPr>
        <w:t xml:space="preserve">salah satu sumber gangguan </w:t>
      </w:r>
      <w:r w:rsidRPr="007845CC">
        <w:rPr>
          <w:rFonts w:ascii="Calibri Light" w:hAnsi="Calibri Light" w:cs="Calibri Light"/>
          <w:sz w:val="24"/>
          <w:szCs w:val="24"/>
          <w:lang w:val="id"/>
        </w:rPr>
        <w:t xml:space="preserve">karena </w:t>
      </w:r>
      <w:r w:rsidR="007845CC" w:rsidRPr="007845CC">
        <w:rPr>
          <w:rFonts w:ascii="Calibri Light" w:hAnsi="Calibri Light" w:cs="Calibri Light"/>
          <w:sz w:val="24"/>
          <w:szCs w:val="24"/>
          <w:lang w:val="id"/>
        </w:rPr>
        <w:t>peralatan tersebut</w:t>
      </w:r>
      <w:r w:rsidRPr="007845CC">
        <w:rPr>
          <w:rFonts w:ascii="Calibri Light" w:hAnsi="Calibri Light" w:cs="Calibri Light"/>
          <w:sz w:val="24"/>
          <w:szCs w:val="24"/>
          <w:lang w:val="id"/>
        </w:rPr>
        <w:t xml:space="preserve"> memancarkan tingkat radiasi elektromagnetik yang lebih tinggi.</w:t>
      </w:r>
    </w:p>
    <w:p w14:paraId="4017EC53" w14:textId="269B7B7A" w:rsidR="00867E9C" w:rsidRPr="007845CC" w:rsidRDefault="007845CC" w:rsidP="009555AA">
      <w:pPr>
        <w:pStyle w:val="ListParagraph"/>
        <w:numPr>
          <w:ilvl w:val="0"/>
          <w:numId w:val="234"/>
        </w:numPr>
        <w:tabs>
          <w:tab w:val="left" w:pos="989"/>
        </w:tabs>
        <w:spacing w:before="119" w:line="271" w:lineRule="auto"/>
        <w:ind w:right="720"/>
        <w:jc w:val="both"/>
        <w:rPr>
          <w:rFonts w:ascii="Calibri Light" w:hAnsi="Calibri Light" w:cs="Calibri Light"/>
          <w:sz w:val="24"/>
          <w:szCs w:val="24"/>
        </w:rPr>
      </w:pPr>
      <w:r w:rsidRPr="007845CC">
        <w:rPr>
          <w:rFonts w:ascii="Calibri Light" w:hAnsi="Calibri Light" w:cs="Calibri Light"/>
          <w:sz w:val="24"/>
          <w:szCs w:val="24"/>
          <w:lang w:val="id"/>
        </w:rPr>
        <w:t>Letakkan</w:t>
      </w:r>
      <w:r w:rsidR="005A5385" w:rsidRPr="007845CC">
        <w:rPr>
          <w:rFonts w:ascii="Calibri Light" w:hAnsi="Calibri Light" w:cs="Calibri Light"/>
          <w:sz w:val="24"/>
          <w:szCs w:val="24"/>
          <w:lang w:val="id"/>
        </w:rPr>
        <w:t xml:space="preserve"> semua kabel </w:t>
      </w:r>
      <w:r w:rsidRPr="007845CC">
        <w:rPr>
          <w:rFonts w:ascii="Calibri Light" w:hAnsi="Calibri Light" w:cs="Calibri Light"/>
          <w:sz w:val="24"/>
          <w:szCs w:val="24"/>
          <w:lang w:val="id"/>
        </w:rPr>
        <w:t xml:space="preserve">menjauh </w:t>
      </w:r>
      <w:r w:rsidR="005A5385" w:rsidRPr="007845CC">
        <w:rPr>
          <w:rFonts w:ascii="Calibri Light" w:hAnsi="Calibri Light" w:cs="Calibri Light"/>
          <w:sz w:val="24"/>
          <w:szCs w:val="24"/>
          <w:lang w:val="id"/>
        </w:rPr>
        <w:t xml:space="preserve">dari tenggorokan pasien untuk menghindari kemungkinan </w:t>
      </w:r>
      <w:r w:rsidRPr="007845CC">
        <w:rPr>
          <w:rFonts w:ascii="Calibri Light" w:hAnsi="Calibri Light" w:cs="Calibri Light"/>
          <w:sz w:val="24"/>
          <w:szCs w:val="24"/>
          <w:lang w:val="id"/>
        </w:rPr>
        <w:t>tercekik</w:t>
      </w:r>
      <w:r w:rsidR="005A5385" w:rsidRPr="007845CC">
        <w:rPr>
          <w:rFonts w:ascii="Calibri Light" w:hAnsi="Calibri Light" w:cs="Calibri Light"/>
          <w:sz w:val="24"/>
          <w:szCs w:val="24"/>
          <w:lang w:val="id"/>
        </w:rPr>
        <w:t>.</w:t>
      </w:r>
    </w:p>
    <w:p w14:paraId="092B384A" w14:textId="27BFCBFB" w:rsidR="00867E9C" w:rsidRPr="007845CC" w:rsidRDefault="00867E9C" w:rsidP="009555AA">
      <w:pPr>
        <w:pStyle w:val="ListParagraph"/>
        <w:numPr>
          <w:ilvl w:val="0"/>
          <w:numId w:val="234"/>
        </w:numPr>
        <w:tabs>
          <w:tab w:val="left" w:pos="989"/>
        </w:tabs>
        <w:spacing w:before="119" w:line="271" w:lineRule="auto"/>
        <w:ind w:right="720"/>
        <w:jc w:val="both"/>
        <w:rPr>
          <w:rFonts w:ascii="Calibri Light" w:hAnsi="Calibri Light" w:cs="Calibri Light"/>
          <w:sz w:val="24"/>
          <w:szCs w:val="24"/>
        </w:rPr>
      </w:pPr>
      <w:r w:rsidRPr="007845CC">
        <w:rPr>
          <w:rFonts w:ascii="Calibri Light" w:hAnsi="Calibri Light" w:cs="Calibri Light"/>
          <w:sz w:val="24"/>
          <w:szCs w:val="24"/>
        </w:rPr>
        <w:t>P</w:t>
      </w:r>
      <w:r w:rsidR="005A5385" w:rsidRPr="007845CC">
        <w:rPr>
          <w:rFonts w:ascii="Calibri Light" w:hAnsi="Calibri Light" w:cs="Calibri Light"/>
          <w:sz w:val="24"/>
          <w:szCs w:val="24"/>
          <w:lang w:val="id"/>
        </w:rPr>
        <w:t xml:space="preserve">erangkat yang terhubung dengan monitor harus </w:t>
      </w:r>
      <w:r w:rsidR="007845CC" w:rsidRPr="007845CC">
        <w:rPr>
          <w:rFonts w:ascii="Calibri Light" w:hAnsi="Calibri Light" w:cs="Calibri Light"/>
          <w:sz w:val="24"/>
          <w:szCs w:val="24"/>
          <w:lang w:val="id"/>
        </w:rPr>
        <w:t>ekuipotensial</w:t>
      </w:r>
      <w:r w:rsidR="005A5385" w:rsidRPr="007845CC">
        <w:rPr>
          <w:rFonts w:ascii="Calibri Light" w:hAnsi="Calibri Light" w:cs="Calibri Light"/>
          <w:sz w:val="24"/>
          <w:szCs w:val="24"/>
          <w:lang w:val="id"/>
        </w:rPr>
        <w:t>.</w:t>
      </w:r>
    </w:p>
    <w:p w14:paraId="5C91AA7E" w14:textId="1A457138" w:rsidR="00867E9C" w:rsidRPr="007845CC" w:rsidRDefault="00867E9C" w:rsidP="009555AA">
      <w:pPr>
        <w:pStyle w:val="ListParagraph"/>
        <w:numPr>
          <w:ilvl w:val="0"/>
          <w:numId w:val="234"/>
        </w:numPr>
        <w:tabs>
          <w:tab w:val="left" w:pos="989"/>
        </w:tabs>
        <w:spacing w:before="119" w:line="271" w:lineRule="auto"/>
        <w:ind w:right="720"/>
        <w:jc w:val="both"/>
        <w:rPr>
          <w:rFonts w:ascii="Calibri Light" w:hAnsi="Calibri Light" w:cs="Calibri Light"/>
          <w:sz w:val="24"/>
          <w:szCs w:val="24"/>
        </w:rPr>
      </w:pPr>
      <w:r w:rsidRPr="007845CC">
        <w:rPr>
          <w:rFonts w:ascii="Calibri Light" w:hAnsi="Calibri Light" w:cs="Calibri Light"/>
          <w:sz w:val="24"/>
          <w:szCs w:val="24"/>
        </w:rPr>
        <w:t>J</w:t>
      </w:r>
      <w:r w:rsidR="005A5385" w:rsidRPr="007845CC">
        <w:rPr>
          <w:rFonts w:ascii="Calibri Light" w:hAnsi="Calibri Light" w:cs="Calibri Light"/>
          <w:sz w:val="24"/>
          <w:szCs w:val="24"/>
          <w:lang w:val="id"/>
        </w:rPr>
        <w:t xml:space="preserve">ika sistem </w:t>
      </w:r>
      <w:r w:rsidR="00DD0F11" w:rsidRPr="007845CC">
        <w:rPr>
          <w:rFonts w:ascii="Calibri Light" w:hAnsi="Calibri Light" w:cs="Calibri Light"/>
          <w:sz w:val="24"/>
          <w:szCs w:val="24"/>
        </w:rPr>
        <w:t>pembumian</w:t>
      </w:r>
      <w:r w:rsidR="005A5385" w:rsidRPr="007845CC">
        <w:rPr>
          <w:rFonts w:ascii="Calibri Light" w:hAnsi="Calibri Light" w:cs="Calibri Light"/>
          <w:sz w:val="24"/>
          <w:szCs w:val="24"/>
          <w:lang w:val="id"/>
        </w:rPr>
        <w:t xml:space="preserve"> tidak stabil, gunakan baterai untuk catu daya. </w:t>
      </w:r>
    </w:p>
    <w:p w14:paraId="1E707880" w14:textId="4C1EAFD8" w:rsidR="00D70F28" w:rsidRPr="007845CC" w:rsidRDefault="00867E9C" w:rsidP="009555AA">
      <w:pPr>
        <w:pStyle w:val="ListParagraph"/>
        <w:numPr>
          <w:ilvl w:val="0"/>
          <w:numId w:val="234"/>
        </w:numPr>
        <w:tabs>
          <w:tab w:val="left" w:pos="989"/>
        </w:tabs>
        <w:spacing w:before="119" w:line="271" w:lineRule="auto"/>
        <w:ind w:right="720"/>
        <w:jc w:val="both"/>
        <w:rPr>
          <w:rFonts w:ascii="Calibri Light" w:hAnsi="Calibri Light" w:cs="Calibri Light"/>
          <w:sz w:val="24"/>
          <w:szCs w:val="24"/>
        </w:rPr>
      </w:pPr>
      <w:r w:rsidRPr="007845CC">
        <w:rPr>
          <w:rFonts w:ascii="Calibri Light" w:hAnsi="Calibri Light" w:cs="Calibri Light"/>
          <w:sz w:val="24"/>
          <w:szCs w:val="24"/>
        </w:rPr>
        <w:t>D</w:t>
      </w:r>
      <w:r w:rsidR="005A5385" w:rsidRPr="007845CC">
        <w:rPr>
          <w:rFonts w:ascii="Calibri Light" w:hAnsi="Calibri Light" w:cs="Calibri Light"/>
          <w:sz w:val="24"/>
          <w:szCs w:val="24"/>
          <w:lang w:val="id"/>
        </w:rPr>
        <w:t>ua baterai harus digunakan ketika monitor menggunakan catu daya internal.</w:t>
      </w:r>
    </w:p>
    <w:p w14:paraId="5BCB8FEE" w14:textId="501DE380" w:rsidR="00D70F28" w:rsidRPr="007845CC" w:rsidRDefault="005A5385" w:rsidP="009555AA">
      <w:pPr>
        <w:pStyle w:val="ListParagraph"/>
        <w:numPr>
          <w:ilvl w:val="0"/>
          <w:numId w:val="233"/>
        </w:numPr>
        <w:tabs>
          <w:tab w:val="left" w:pos="989"/>
        </w:tabs>
        <w:spacing w:before="0" w:line="271" w:lineRule="auto"/>
        <w:ind w:right="722"/>
        <w:jc w:val="both"/>
        <w:rPr>
          <w:rFonts w:ascii="Calibri Light" w:hAnsi="Calibri Light" w:cs="Calibri Light"/>
          <w:sz w:val="24"/>
          <w:szCs w:val="24"/>
        </w:rPr>
      </w:pPr>
      <w:r w:rsidRPr="007845CC">
        <w:rPr>
          <w:rFonts w:ascii="Calibri Light" w:hAnsi="Calibri Light" w:cs="Calibri Light"/>
          <w:sz w:val="24"/>
          <w:szCs w:val="24"/>
          <w:lang w:val="id"/>
        </w:rPr>
        <w:t>Peralatan aksesori yang terhubung ke antarmuka analog dan digital harus disertifikasi sesuai dengan standar IEC/EN masing-masing. Selanjutnya semua konfigurasi harus sesuai dengan versi yang valid dari standar IEC/EN 6060</w:t>
      </w:r>
      <w:r w:rsidR="007845CC">
        <w:rPr>
          <w:rFonts w:ascii="Calibri Light" w:hAnsi="Calibri Light" w:cs="Calibri Light"/>
          <w:sz w:val="24"/>
          <w:szCs w:val="24"/>
          <w:lang w:val="id"/>
        </w:rPr>
        <w:t>1-1. Oleh karena itu, siapapun</w:t>
      </w:r>
      <w:r w:rsidRPr="007845CC">
        <w:rPr>
          <w:rFonts w:ascii="Calibri Light" w:hAnsi="Calibri Light" w:cs="Calibri Light"/>
          <w:sz w:val="24"/>
          <w:szCs w:val="24"/>
          <w:lang w:val="id"/>
        </w:rPr>
        <w:t xml:space="preserve"> yang menghubungkan peralatan tambahan ke </w:t>
      </w:r>
      <w:r w:rsidR="00051DBF">
        <w:rPr>
          <w:rFonts w:ascii="Calibri Light" w:hAnsi="Calibri Light" w:cs="Calibri Light"/>
          <w:i/>
          <w:sz w:val="24"/>
          <w:szCs w:val="24"/>
        </w:rPr>
        <w:t xml:space="preserve">port </w:t>
      </w:r>
      <w:r w:rsidR="007845CC">
        <w:rPr>
          <w:rFonts w:ascii="Calibri Light" w:hAnsi="Calibri Light" w:cs="Calibri Light"/>
          <w:sz w:val="24"/>
          <w:szCs w:val="24"/>
          <w:lang w:val="id"/>
        </w:rPr>
        <w:t>masukan</w:t>
      </w:r>
      <w:r w:rsidRPr="007845CC">
        <w:rPr>
          <w:rFonts w:ascii="Calibri Light" w:hAnsi="Calibri Light" w:cs="Calibri Light"/>
          <w:sz w:val="24"/>
          <w:szCs w:val="24"/>
          <w:lang w:val="id"/>
        </w:rPr>
        <w:t xml:space="preserve"> sinyal atau konektor </w:t>
      </w:r>
      <w:r w:rsidR="007845CC">
        <w:rPr>
          <w:rFonts w:ascii="Calibri Light" w:hAnsi="Calibri Light" w:cs="Calibri Light"/>
          <w:sz w:val="24"/>
          <w:szCs w:val="24"/>
          <w:lang w:val="id"/>
        </w:rPr>
        <w:t>keluaran</w:t>
      </w:r>
      <w:r w:rsidRPr="007845CC">
        <w:rPr>
          <w:rFonts w:ascii="Calibri Light" w:hAnsi="Calibri Light" w:cs="Calibri Light"/>
          <w:sz w:val="24"/>
          <w:szCs w:val="24"/>
          <w:lang w:val="id"/>
        </w:rPr>
        <w:t xml:space="preserve"> untuk mengkonfigurasi sistem medis, harus memastikan bahwa </w:t>
      </w:r>
      <w:r w:rsidR="00051DBF">
        <w:rPr>
          <w:rFonts w:ascii="Calibri Light" w:hAnsi="Calibri Light" w:cs="Calibri Light"/>
          <w:sz w:val="24"/>
          <w:szCs w:val="24"/>
        </w:rPr>
        <w:t>peralatan tersebut</w:t>
      </w:r>
      <w:r w:rsidRPr="007845CC">
        <w:rPr>
          <w:rFonts w:ascii="Calibri Light" w:hAnsi="Calibri Light" w:cs="Calibri Light"/>
          <w:sz w:val="24"/>
          <w:szCs w:val="24"/>
          <w:lang w:val="id"/>
        </w:rPr>
        <w:t xml:space="preserve"> sesuai dengan persyaratan IEC/EN60601-1 yang valid. </w:t>
      </w:r>
      <w:r w:rsidR="00F862AC">
        <w:rPr>
          <w:rFonts w:ascii="Calibri Light" w:hAnsi="Calibri Light" w:cs="Calibri Light"/>
          <w:sz w:val="24"/>
          <w:szCs w:val="24"/>
          <w:lang w:val="id"/>
        </w:rPr>
        <w:t>Jika ragu-ragu, konsultasikan dengan teknisi SINKO atau distributor lokal</w:t>
      </w:r>
      <w:r w:rsidR="00731EFD">
        <w:rPr>
          <w:rFonts w:ascii="Calibri Light" w:hAnsi="Calibri Light" w:cs="Calibri Light"/>
          <w:sz w:val="24"/>
          <w:szCs w:val="24"/>
        </w:rPr>
        <w:t xml:space="preserve"> Anda.</w:t>
      </w:r>
    </w:p>
    <w:p w14:paraId="2B5D779A" w14:textId="7C0EF3D9" w:rsidR="00D70F28" w:rsidRPr="007845CC" w:rsidRDefault="005A5385" w:rsidP="009555AA">
      <w:pPr>
        <w:pStyle w:val="ListParagraph"/>
        <w:numPr>
          <w:ilvl w:val="0"/>
          <w:numId w:val="233"/>
        </w:numPr>
        <w:tabs>
          <w:tab w:val="left" w:pos="989"/>
        </w:tabs>
        <w:spacing w:before="114" w:line="271" w:lineRule="auto"/>
        <w:ind w:right="721"/>
        <w:jc w:val="both"/>
        <w:rPr>
          <w:rFonts w:ascii="Calibri Light" w:hAnsi="Calibri Light" w:cs="Calibri Light"/>
          <w:sz w:val="24"/>
          <w:szCs w:val="24"/>
        </w:rPr>
      </w:pPr>
      <w:r w:rsidRPr="007845CC">
        <w:rPr>
          <w:rFonts w:ascii="Calibri Light" w:hAnsi="Calibri Light" w:cs="Calibri Light"/>
          <w:sz w:val="24"/>
          <w:szCs w:val="24"/>
          <w:lang w:val="id"/>
        </w:rPr>
        <w:t xml:space="preserve">Monitor dilengkapi dengan Wi-Fi untuk menerima </w:t>
      </w:r>
      <w:r w:rsidR="00D93825">
        <w:rPr>
          <w:rFonts w:ascii="Calibri Light" w:hAnsi="Calibri Light" w:cs="Calibri Light"/>
          <w:sz w:val="24"/>
          <w:szCs w:val="24"/>
          <w:lang w:val="id"/>
        </w:rPr>
        <w:t>energi elektromagnetik gelombang radio</w:t>
      </w:r>
      <w:r w:rsidRPr="007845CC">
        <w:rPr>
          <w:rFonts w:ascii="Calibri Light" w:hAnsi="Calibri Light" w:cs="Calibri Light"/>
          <w:sz w:val="24"/>
          <w:szCs w:val="24"/>
          <w:lang w:val="id"/>
        </w:rPr>
        <w:t xml:space="preserve">. Oleh karena itu, peralatan lain yang memenuhi persyaratan radiasi CISPR juga dapat mengganggu komunikasi nirkabel dan membuatnya </w:t>
      </w:r>
      <w:r w:rsidR="00D93825">
        <w:rPr>
          <w:rFonts w:ascii="Calibri Light" w:hAnsi="Calibri Light" w:cs="Calibri Light"/>
          <w:sz w:val="24"/>
          <w:szCs w:val="24"/>
          <w:lang w:val="id"/>
        </w:rPr>
        <w:t>terinterupsi</w:t>
      </w:r>
      <w:r w:rsidRPr="007845CC">
        <w:rPr>
          <w:rFonts w:ascii="Calibri Light" w:hAnsi="Calibri Light" w:cs="Calibri Light"/>
          <w:sz w:val="24"/>
          <w:szCs w:val="24"/>
          <w:lang w:val="id"/>
        </w:rPr>
        <w:t>.</w:t>
      </w:r>
    </w:p>
    <w:p w14:paraId="3BC21621" w14:textId="680B0977" w:rsidR="00D70F28" w:rsidRPr="00FD47AC" w:rsidRDefault="005A5385" w:rsidP="009555AA">
      <w:pPr>
        <w:pStyle w:val="ListParagraph"/>
        <w:numPr>
          <w:ilvl w:val="0"/>
          <w:numId w:val="233"/>
        </w:numPr>
        <w:tabs>
          <w:tab w:val="left" w:pos="989"/>
        </w:tabs>
        <w:spacing w:before="119" w:line="271" w:lineRule="auto"/>
        <w:ind w:right="722"/>
        <w:jc w:val="both"/>
        <w:rPr>
          <w:rFonts w:ascii="Calibri Light" w:hAnsi="Calibri Light" w:cs="Calibri Light"/>
          <w:sz w:val="24"/>
        </w:rPr>
      </w:pPr>
      <w:r w:rsidRPr="007845CC">
        <w:rPr>
          <w:rFonts w:ascii="Calibri Light" w:hAnsi="Calibri Light" w:cs="Calibri Light"/>
          <w:sz w:val="24"/>
          <w:szCs w:val="24"/>
          <w:lang w:val="id"/>
        </w:rPr>
        <w:t xml:space="preserve">Hanya gunakan kabel pasien dan aksesori lain yang disediakan oleh SINKO. </w:t>
      </w:r>
      <w:r w:rsidR="00D93825">
        <w:rPr>
          <w:rFonts w:ascii="Calibri Light" w:hAnsi="Calibri Light" w:cs="Calibri Light"/>
          <w:sz w:val="24"/>
          <w:szCs w:val="24"/>
          <w:lang w:val="id"/>
        </w:rPr>
        <w:t>Jika tidak</w:t>
      </w:r>
      <w:r w:rsidRPr="007845CC">
        <w:rPr>
          <w:rFonts w:ascii="Calibri Light" w:hAnsi="Calibri Light" w:cs="Calibri Light"/>
          <w:sz w:val="24"/>
          <w:szCs w:val="24"/>
          <w:lang w:val="id"/>
        </w:rPr>
        <w:t xml:space="preserve">, kinerja dan perlindungan sengatan listrik tidak dapat dijamin, dan pasien dapat terluka. Sebelum digunakan, periksa apakah </w:t>
      </w:r>
      <w:r w:rsidR="00D93825">
        <w:rPr>
          <w:rFonts w:ascii="Calibri Light" w:hAnsi="Calibri Light" w:cs="Calibri Light"/>
          <w:sz w:val="24"/>
          <w:szCs w:val="24"/>
          <w:lang w:val="id"/>
        </w:rPr>
        <w:t>selungkup</w:t>
      </w:r>
      <w:r w:rsidRPr="007845CC">
        <w:rPr>
          <w:rFonts w:ascii="Calibri Light" w:hAnsi="Calibri Light" w:cs="Calibri Light"/>
          <w:sz w:val="24"/>
          <w:szCs w:val="24"/>
          <w:lang w:val="id"/>
        </w:rPr>
        <w:t xml:space="preserve"> aksesori sekali pakai atau yang disterilisasi masih utuh. Jangan gunakan jika </w:t>
      </w:r>
      <w:r w:rsidR="00D93825">
        <w:rPr>
          <w:rFonts w:ascii="Calibri Light" w:hAnsi="Calibri Light" w:cs="Calibri Light"/>
          <w:sz w:val="24"/>
          <w:szCs w:val="24"/>
          <w:lang w:val="id"/>
        </w:rPr>
        <w:t>selungkup</w:t>
      </w:r>
      <w:r w:rsidRPr="007845CC">
        <w:rPr>
          <w:rFonts w:ascii="Calibri Light" w:hAnsi="Calibri Light" w:cs="Calibri Light"/>
          <w:sz w:val="24"/>
          <w:szCs w:val="24"/>
          <w:lang w:val="id"/>
        </w:rPr>
        <w:t xml:space="preserve"> rusak</w:t>
      </w:r>
      <w:r w:rsidRPr="00FD47AC">
        <w:rPr>
          <w:rFonts w:ascii="Calibri Light" w:hAnsi="Calibri Light" w:cs="Calibri Light"/>
          <w:sz w:val="24"/>
          <w:lang w:val="id"/>
        </w:rPr>
        <w:t>.</w:t>
      </w:r>
    </w:p>
    <w:p w14:paraId="1FD7B8E5" w14:textId="650A1F58" w:rsidR="00D70F28" w:rsidRPr="00FD47AC" w:rsidRDefault="00F913D9" w:rsidP="009555AA">
      <w:pPr>
        <w:pStyle w:val="ListParagraph"/>
        <w:numPr>
          <w:ilvl w:val="0"/>
          <w:numId w:val="233"/>
        </w:numPr>
        <w:tabs>
          <w:tab w:val="left" w:pos="989"/>
        </w:tabs>
        <w:spacing w:before="120" w:line="271" w:lineRule="auto"/>
        <w:ind w:right="723"/>
        <w:jc w:val="both"/>
        <w:rPr>
          <w:rFonts w:ascii="Calibri Light" w:hAnsi="Calibri Light" w:cs="Calibri Light"/>
          <w:sz w:val="24"/>
        </w:rPr>
      </w:pPr>
      <w:r w:rsidRPr="00FD47AC">
        <w:rPr>
          <w:rFonts w:ascii="Calibri Light" w:hAnsi="Calibri Light" w:cs="Calibri Light"/>
          <w:noProof/>
        </w:rPr>
        <mc:AlternateContent>
          <mc:Choice Requires="wpg">
            <w:drawing>
              <wp:anchor distT="0" distB="0" distL="0" distR="0" simplePos="0" relativeHeight="251496960" behindDoc="1" locked="0" layoutInCell="1" allowOverlap="1" wp14:anchorId="3B8A52B0" wp14:editId="25FC4192">
                <wp:simplePos x="0" y="0"/>
                <wp:positionH relativeFrom="page">
                  <wp:posOffset>798830</wp:posOffset>
                </wp:positionH>
                <wp:positionV relativeFrom="paragraph">
                  <wp:posOffset>923290</wp:posOffset>
                </wp:positionV>
                <wp:extent cx="6015355" cy="36830"/>
                <wp:effectExtent l="0" t="0" r="23495" b="1270"/>
                <wp:wrapTopAndBottom/>
                <wp:docPr id="1366" name="Group 11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1490"/>
                          <a:chExt cx="9473" cy="58"/>
                        </a:xfrm>
                      </wpg:grpSpPr>
                      <wps:wsp>
                        <wps:cNvPr id="1367" name="Line 1144"/>
                        <wps:cNvCnPr>
                          <a:cxnSpLocks noChangeShapeType="1"/>
                        </wps:cNvCnPr>
                        <wps:spPr bwMode="auto">
                          <a:xfrm>
                            <a:off x="1219" y="1497"/>
                            <a:ext cx="9473" cy="0"/>
                          </a:xfrm>
                          <a:prstGeom prst="line">
                            <a:avLst/>
                          </a:prstGeom>
                          <a:noFill/>
                          <a:ln w="9144">
                            <a:solidFill>
                              <a:srgbClr val="FF66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s:wsp>
                        <wps:cNvPr id="1368" name="Line 1143"/>
                        <wps:cNvCnPr>
                          <a:cxnSpLocks noChangeShapeType="1"/>
                        </wps:cNvCnPr>
                        <wps:spPr bwMode="auto">
                          <a:xfrm>
                            <a:off x="1219" y="1533"/>
                            <a:ext cx="9473" cy="0"/>
                          </a:xfrm>
                          <a:prstGeom prst="line">
                            <a:avLst/>
                          </a:prstGeom>
                          <a:noFill/>
                          <a:ln w="18288">
                            <a:solidFill>
                              <a:srgbClr val="FF66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DE2F3DF" id="Group 1142" o:spid="_x0000_s1026" style="position:absolute;margin-left:62.9pt;margin-top:72.7pt;width:473.65pt;height:2.9pt;z-index:-251819520;mso-wrap-distance-left:0;mso-wrap-distance-right:0;mso-position-horizontal-relative:page" coordorigin="1219,1490"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">
                <v:line id="Line 1144" o:spid="_x0000_s1027" style="position:absolute;visibility:visible;mso-wrap-style:square" from="1219,1497" to="10692,14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" strokecolor="#f60" strokeweight=".72pt"/>
                <v:line id="Line 1143" o:spid="_x0000_s1028" style="position:absolute;visibility:visible;mso-wrap-style:square" from="1219,1533" to="10692,15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" strokecolor="#f60" strokeweight="1.44pt"/>
                <w10:wrap type="topAndBottom" anchorx="page"/>
              </v:group>
            </w:pict>
          </mc:Fallback>
        </mc:AlternateContent>
      </w:r>
      <w:r w:rsidR="005A5385" w:rsidRPr="00FD47AC">
        <w:rPr>
          <w:rFonts w:ascii="Calibri Light" w:hAnsi="Calibri Light" w:cs="Calibri Light"/>
          <w:sz w:val="24"/>
          <w:lang w:val="id"/>
        </w:rPr>
        <w:t xml:space="preserve">Jangan </w:t>
      </w:r>
      <w:r w:rsidR="00D93825">
        <w:rPr>
          <w:rFonts w:ascii="Calibri Light" w:hAnsi="Calibri Light" w:cs="Calibri Light"/>
          <w:sz w:val="24"/>
          <w:lang w:val="id"/>
        </w:rPr>
        <w:t xml:space="preserve">hanya </w:t>
      </w:r>
      <w:r w:rsidR="005A5385" w:rsidRPr="00FD47AC">
        <w:rPr>
          <w:rFonts w:ascii="Calibri Light" w:hAnsi="Calibri Light" w:cs="Calibri Light"/>
          <w:sz w:val="24"/>
          <w:lang w:val="id"/>
        </w:rPr>
        <w:t xml:space="preserve">mengandalkan sistem alarm </w:t>
      </w:r>
      <w:r w:rsidR="00D93825">
        <w:rPr>
          <w:rFonts w:ascii="Calibri Light" w:hAnsi="Calibri Light" w:cs="Calibri Light"/>
          <w:sz w:val="24"/>
          <w:lang w:val="id"/>
        </w:rPr>
        <w:t>audio</w:t>
      </w:r>
      <w:r w:rsidR="005A5385" w:rsidRPr="00FD47AC">
        <w:rPr>
          <w:rFonts w:ascii="Calibri Light" w:hAnsi="Calibri Light" w:cs="Calibri Light"/>
          <w:sz w:val="24"/>
          <w:lang w:val="id"/>
        </w:rPr>
        <w:t xml:space="preserve"> untuk pemantauan pasien. Penyesuaian volume alarm ke tingkat rendah atau </w:t>
      </w:r>
      <w:r w:rsidR="00D93825">
        <w:rPr>
          <w:rFonts w:ascii="Calibri Light" w:hAnsi="Calibri Light" w:cs="Calibri Light"/>
          <w:sz w:val="24"/>
          <w:lang w:val="id"/>
        </w:rPr>
        <w:t>mati</w:t>
      </w:r>
      <w:r w:rsidR="005A5385" w:rsidRPr="00FD47AC">
        <w:rPr>
          <w:rFonts w:ascii="Calibri Light" w:hAnsi="Calibri Light" w:cs="Calibri Light"/>
          <w:sz w:val="24"/>
          <w:lang w:val="id"/>
        </w:rPr>
        <w:t xml:space="preserve"> selama pemantauan pasien dapat </w:t>
      </w:r>
      <w:r w:rsidR="000F5202">
        <w:rPr>
          <w:rFonts w:ascii="Calibri Light" w:hAnsi="Calibri Light" w:cs="Calibri Light"/>
          <w:sz w:val="24"/>
          <w:lang w:val="id"/>
        </w:rPr>
        <w:t xml:space="preserve">membahayakan </w:t>
      </w:r>
      <w:r w:rsidR="005A5385" w:rsidRPr="00FD47AC">
        <w:rPr>
          <w:rFonts w:ascii="Calibri Light" w:hAnsi="Calibri Light" w:cs="Calibri Light"/>
          <w:sz w:val="24"/>
          <w:lang w:val="id"/>
        </w:rPr>
        <w:t xml:space="preserve">pasien. </w:t>
      </w:r>
      <w:r w:rsidR="00D93825">
        <w:rPr>
          <w:rFonts w:ascii="Calibri Light" w:hAnsi="Calibri Light" w:cs="Calibri Light"/>
          <w:sz w:val="24"/>
          <w:lang w:val="id"/>
        </w:rPr>
        <w:t>M</w:t>
      </w:r>
      <w:r w:rsidR="005A5385" w:rsidRPr="00FD47AC">
        <w:rPr>
          <w:rFonts w:ascii="Calibri Light" w:hAnsi="Calibri Light" w:cs="Calibri Light"/>
          <w:sz w:val="24"/>
          <w:lang w:val="id"/>
        </w:rPr>
        <w:t xml:space="preserve">etode pemantauan pasien yang paling andal menggabungkan pengawasan pribadi yang </w:t>
      </w:r>
      <w:r w:rsidR="000F5202">
        <w:rPr>
          <w:rFonts w:ascii="Calibri Light" w:hAnsi="Calibri Light" w:cs="Calibri Light"/>
          <w:sz w:val="24"/>
        </w:rPr>
        <w:t>teliti</w:t>
      </w:r>
      <w:r w:rsidR="005A5385" w:rsidRPr="00FD47AC">
        <w:rPr>
          <w:rFonts w:ascii="Calibri Light" w:hAnsi="Calibri Light" w:cs="Calibri Light"/>
          <w:sz w:val="24"/>
          <w:lang w:val="id"/>
        </w:rPr>
        <w:t xml:space="preserve"> dengan pengoperasian peralatan</w:t>
      </w:r>
      <w:r w:rsidR="00867E9C" w:rsidRPr="00FD47AC">
        <w:rPr>
          <w:rFonts w:ascii="Calibri Light" w:hAnsi="Calibri Light" w:cs="Calibri Light"/>
          <w:sz w:val="24"/>
        </w:rPr>
        <w:t xml:space="preserve"> </w:t>
      </w:r>
      <w:r w:rsidR="005A5385" w:rsidRPr="00FD47AC">
        <w:rPr>
          <w:rFonts w:ascii="Calibri Light" w:hAnsi="Calibri Light" w:cs="Calibri Light"/>
          <w:sz w:val="24"/>
          <w:lang w:val="id"/>
        </w:rPr>
        <w:t>pemantauan yang benar.</w:t>
      </w:r>
    </w:p>
    <w:p w14:paraId="05460D0A" w14:textId="77777777" w:rsidR="00D70F28" w:rsidRPr="00FD47AC" w:rsidRDefault="00D70F28">
      <w:pPr>
        <w:pStyle w:val="BodyText"/>
        <w:spacing w:before="5"/>
        <w:rPr>
          <w:rFonts w:ascii="Calibri Light" w:hAnsi="Calibri Light" w:cs="Calibri Light"/>
          <w:sz w:val="25"/>
        </w:rPr>
      </w:pPr>
    </w:p>
    <w:p w14:paraId="6B6EFEEA" w14:textId="77777777" w:rsidR="00D70F28" w:rsidRPr="00FD47AC" w:rsidRDefault="00F913D9">
      <w:pPr>
        <w:pStyle w:val="BodyText"/>
        <w:ind w:left="599"/>
        <w:rPr>
          <w:rFonts w:ascii="Calibri Light" w:hAnsi="Calibri Light" w:cs="Calibri Light"/>
          <w:sz w:val="20"/>
        </w:rPr>
      </w:pPr>
      <w:r w:rsidRPr="00FD47AC">
        <w:rPr>
          <w:rFonts w:ascii="Calibri Light" w:hAnsi="Calibri Light" w:cs="Calibri Light"/>
          <w:noProof/>
          <w:sz w:val="20"/>
        </w:rPr>
        <mc:AlternateContent>
          <mc:Choice Requires="wps">
            <w:drawing>
              <wp:inline distT="0" distB="0" distL="0" distR="0" wp14:anchorId="535E84FF" wp14:editId="607F1492">
                <wp:extent cx="6015355" cy="200025"/>
                <wp:effectExtent l="0" t="0" r="0" b="3175"/>
                <wp:docPr id="1365" name="Text Box 11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5355" cy="200025"/>
                        </a:xfrm>
                        <a:prstGeom prst="rect">
                          <a:avLst/>
                        </a:prstGeom>
                        <a:solidFill>
                          <a:srgbClr val="E6E6E6"/>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14:paraId="07C8E258" w14:textId="5E4D9170" w:rsidR="00BF557D" w:rsidRPr="001815E2" w:rsidRDefault="00BF557D">
                            <w:pPr>
                              <w:spacing w:line="274" w:lineRule="exact"/>
                              <w:ind w:left="4128" w:right="4131"/>
                              <w:jc w:val="center"/>
                              <w:rPr>
                                <w:rFonts w:ascii="Calibri Light" w:hAnsi="Calibri Light" w:cs="Calibri Light"/>
                                <w:b/>
                                <w:sz w:val="24"/>
                              </w:rPr>
                            </w:pPr>
                            <w:r w:rsidRPr="001815E2">
                              <w:rPr>
                                <w:rFonts w:ascii="Calibri Light" w:hAnsi="Calibri Light" w:cs="Calibri Light"/>
                                <w:b/>
                                <w:sz w:val="24"/>
                                <w:u w:val="thick"/>
                                <w:lang w:val="id"/>
                              </w:rPr>
                              <w:t>Per</w:t>
                            </w:r>
                            <w:r w:rsidRPr="001815E2">
                              <w:rPr>
                                <w:rFonts w:ascii="Calibri Light" w:hAnsi="Calibri Light" w:cs="Calibri Light"/>
                                <w:b/>
                                <w:sz w:val="24"/>
                                <w:u w:val="thick"/>
                              </w:rPr>
                              <w:t>hatian</w:t>
                            </w:r>
                          </w:p>
                        </w:txbxContent>
                      </wps:txbx>
                      <wps:bodyPr rot="0" vert="horz" wrap="square" lIns="0" tIns="0" rIns="0" bIns="0" anchor="t" anchorCtr="0" upright="1">
                        <a:noAutofit/>
                      </wps:bodyPr>
                    </wps:wsp>
                  </a:graphicData>
                </a:graphic>
              </wp:inline>
            </w:drawing>
          </mc:Choice>
          <mc:Fallback>
            <w:pict>
              <v:shape w14:anchorId="535E84FF" id="Text Box 1141" o:spid="_x0000_s1028" type="#_x0000_t202" style="width:473.65pt;height:15.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" fillcolor="#e6e6e6" stroked="f">
                <v:textbox inset="0,0,0,0">
                  <w:txbxContent>
                    <w:p w14:paraId="07C8E258" w14:textId="5E4D9170" w:rsidR="00BF557D" w:rsidRPr="001815E2" w:rsidRDefault="00BF557D">
                      <w:pPr>
                        <w:spacing w:line="274" w:lineRule="exact"/>
                        <w:ind w:left="4128" w:right="4131"/>
                        <w:jc w:val="center"/>
                        <w:rPr>
                          <w:rFonts w:ascii="Calibri Light" w:hAnsi="Calibri Light" w:cs="Calibri Light"/>
                          <w:b/>
                          <w:sz w:val="24"/>
                        </w:rPr>
                      </w:pPr>
                      <w:r w:rsidRPr="001815E2">
                        <w:rPr>
                          <w:rFonts w:ascii="Calibri Light" w:hAnsi="Calibri Light" w:cs="Calibri Light"/>
                          <w:b/>
                          <w:sz w:val="24"/>
                          <w:u w:val="thick"/>
                          <w:lang w:val="id"/>
                        </w:rPr>
                        <w:t>Per</w:t>
                      </w:r>
                      <w:r w:rsidRPr="001815E2">
                        <w:rPr>
                          <w:rFonts w:ascii="Calibri Light" w:hAnsi="Calibri Light" w:cs="Calibri Light"/>
                          <w:b/>
                          <w:sz w:val="24"/>
                          <w:u w:val="thick"/>
                        </w:rPr>
                        <w:t>hatian</w:t>
                      </w:r>
                    </w:p>
                  </w:txbxContent>
                </v:textbox>
                <w10:anchorlock/>
              </v:shape>
            </w:pict>
          </mc:Fallback>
        </mc:AlternateContent>
      </w:r>
    </w:p>
    <w:p w14:paraId="1C363F63" w14:textId="0AC1C770" w:rsidR="00D70F28" w:rsidRPr="00FD47AC" w:rsidRDefault="00F913D9" w:rsidP="009555AA">
      <w:pPr>
        <w:pStyle w:val="ListParagraph"/>
        <w:numPr>
          <w:ilvl w:val="0"/>
          <w:numId w:val="233"/>
        </w:numPr>
        <w:tabs>
          <w:tab w:val="left" w:pos="989"/>
        </w:tabs>
        <w:spacing w:before="100" w:line="271" w:lineRule="auto"/>
        <w:ind w:right="723"/>
        <w:jc w:val="both"/>
        <w:rPr>
          <w:rFonts w:ascii="Calibri Light" w:hAnsi="Calibri Light" w:cs="Calibri Light"/>
          <w:sz w:val="24"/>
        </w:rPr>
      </w:pPr>
      <w:r w:rsidRPr="00FD47AC">
        <w:rPr>
          <w:rFonts w:ascii="Calibri Light" w:hAnsi="Calibri Light" w:cs="Calibri Light"/>
          <w:noProof/>
        </w:rPr>
        <mc:AlternateContent>
          <mc:Choice Requires="wpg">
            <w:drawing>
              <wp:anchor distT="0" distB="0" distL="114300" distR="114300" simplePos="0" relativeHeight="251500032" behindDoc="0" locked="0" layoutInCell="1" allowOverlap="1" wp14:anchorId="4922F496" wp14:editId="0644FD75">
                <wp:simplePos x="0" y="0"/>
                <wp:positionH relativeFrom="page">
                  <wp:posOffset>774065</wp:posOffset>
                </wp:positionH>
                <wp:positionV relativeFrom="paragraph">
                  <wp:posOffset>-246380</wp:posOffset>
                </wp:positionV>
                <wp:extent cx="6015355" cy="36830"/>
                <wp:effectExtent l="0" t="0" r="0" b="0"/>
                <wp:wrapNone/>
                <wp:docPr id="1362" name="Group 11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388"/>
                          <a:chExt cx="9473" cy="58"/>
                        </a:xfrm>
                      </wpg:grpSpPr>
                      <wps:wsp>
                        <wps:cNvPr id="1363" name="Line 1140"/>
                        <wps:cNvCnPr>
                          <a:cxnSpLocks noChangeShapeType="1"/>
                        </wps:cNvCnPr>
                        <wps:spPr bwMode="auto">
                          <a:xfrm>
                            <a:off x="1219" y="-381"/>
                            <a:ext cx="9473" cy="0"/>
                          </a:xfrm>
                          <a:prstGeom prst="line">
                            <a:avLst/>
                          </a:prstGeom>
                          <a:noFill/>
                          <a:ln w="9144">
                            <a:solidFill>
                              <a:srgbClr val="FF66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s:wsp>
                        <wps:cNvPr id="1364" name="Rectangle 1139"/>
                        <wps:cNvSpPr>
                          <a:spLocks noChangeArrowheads="1"/>
                        </wps:cNvSpPr>
                        <wps:spPr bwMode="auto">
                          <a:xfrm>
                            <a:off x="1219" y="-360"/>
                            <a:ext cx="9473" cy="29"/>
                          </a:xfrm>
                          <a:prstGeom prst="rect">
                            <a:avLst/>
                          </a:prstGeom>
                          <a:solidFill>
                            <a:srgbClr val="FF6600"/>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4AC2F99" id="Group 1138" o:spid="_x0000_s1026" style="position:absolute;margin-left:60.95pt;margin-top:-19.4pt;width:473.65pt;height:2.9pt;z-index:251500032;mso-position-horizontal-relative:page" coordorigin="1219,-388"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">
                <v:line id="Line 1140" o:spid="_x0000_s1027" style="position:absolute;visibility:visible;mso-wrap-style:square" from="1219,-381" to="10692,-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" strokecolor="#f60" strokeweight=".72pt"/>
                <v:rect id="Rectangle 1139" o:spid="_x0000_s1028" style="position:absolute;left:1219;top:-360;width:9473;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" fillcolor="#f60" stroked="f"/>
                <w10:wrap anchorx="page"/>
              </v:group>
            </w:pict>
          </mc:Fallback>
        </mc:AlternateContent>
      </w:r>
      <w:r w:rsidR="005A5385" w:rsidRPr="00FD47AC">
        <w:rPr>
          <w:rFonts w:ascii="Calibri Light" w:hAnsi="Calibri Light" w:cs="Calibri Light"/>
          <w:sz w:val="24"/>
          <w:lang w:val="id"/>
        </w:rPr>
        <w:t>Peralatan</w:t>
      </w:r>
      <w:r w:rsidR="00846BE9" w:rsidRPr="00846BE9">
        <w:rPr>
          <w:rFonts w:ascii="Calibri Light" w:hAnsi="Calibri Light" w:cs="Calibri Light"/>
          <w:sz w:val="24"/>
          <w:lang w:val="id"/>
        </w:rPr>
        <w:t xml:space="preserve"> </w:t>
      </w:r>
      <w:r w:rsidR="00846BE9" w:rsidRPr="00FD47AC">
        <w:rPr>
          <w:rFonts w:ascii="Calibri Light" w:hAnsi="Calibri Light" w:cs="Calibri Light"/>
          <w:sz w:val="24"/>
          <w:lang w:val="id"/>
        </w:rPr>
        <w:t>nirkabel</w:t>
      </w:r>
      <w:r w:rsidR="005A5385" w:rsidRPr="00FD47AC">
        <w:rPr>
          <w:rFonts w:ascii="Calibri Light" w:hAnsi="Calibri Light" w:cs="Calibri Light"/>
          <w:sz w:val="24"/>
          <w:lang w:val="id"/>
        </w:rPr>
        <w:t xml:space="preserve"> LAN </w:t>
      </w:r>
      <w:r w:rsidR="00846BE9">
        <w:rPr>
          <w:rFonts w:ascii="Calibri Light" w:hAnsi="Calibri Light" w:cs="Calibri Light"/>
          <w:sz w:val="24"/>
        </w:rPr>
        <w:t>mengemisikan</w:t>
      </w:r>
      <w:r w:rsidR="005A5385" w:rsidRPr="00FD47AC">
        <w:rPr>
          <w:rFonts w:ascii="Calibri Light" w:hAnsi="Calibri Light" w:cs="Calibri Light"/>
          <w:sz w:val="24"/>
          <w:lang w:val="id"/>
        </w:rPr>
        <w:t xml:space="preserve"> </w:t>
      </w:r>
      <w:r w:rsidR="00846BE9">
        <w:rPr>
          <w:rFonts w:ascii="Calibri Light" w:hAnsi="Calibri Light" w:cs="Calibri Light"/>
          <w:sz w:val="24"/>
        </w:rPr>
        <w:t xml:space="preserve">radiasi </w:t>
      </w:r>
      <w:r w:rsidR="00846BE9">
        <w:rPr>
          <w:rFonts w:ascii="Calibri Light" w:hAnsi="Calibri Light" w:cs="Calibri Light"/>
          <w:i/>
          <w:sz w:val="24"/>
        </w:rPr>
        <w:t>radio frequency</w:t>
      </w:r>
      <w:r w:rsidR="005A5385" w:rsidRPr="00FD47AC">
        <w:rPr>
          <w:rFonts w:ascii="Calibri Light" w:hAnsi="Calibri Light" w:cs="Calibri Light"/>
          <w:sz w:val="24"/>
          <w:lang w:val="id"/>
        </w:rPr>
        <w:t xml:space="preserve"> </w:t>
      </w:r>
      <w:r w:rsidR="00846BE9">
        <w:rPr>
          <w:rFonts w:ascii="Calibri Light" w:hAnsi="Calibri Light" w:cs="Calibri Light"/>
          <w:sz w:val="24"/>
        </w:rPr>
        <w:t>(</w:t>
      </w:r>
      <w:r w:rsidR="005A5385" w:rsidRPr="00FD47AC">
        <w:rPr>
          <w:rFonts w:ascii="Calibri Light" w:hAnsi="Calibri Light" w:cs="Calibri Light"/>
          <w:sz w:val="24"/>
          <w:lang w:val="id"/>
        </w:rPr>
        <w:t>RF</w:t>
      </w:r>
      <w:r w:rsidR="00846BE9">
        <w:rPr>
          <w:rFonts w:ascii="Calibri Light" w:hAnsi="Calibri Light" w:cs="Calibri Light"/>
          <w:sz w:val="24"/>
        </w:rPr>
        <w:t>)</w:t>
      </w:r>
      <w:r w:rsidR="005A5385" w:rsidRPr="00FD47AC">
        <w:rPr>
          <w:rFonts w:ascii="Calibri Light" w:hAnsi="Calibri Light" w:cs="Calibri Light"/>
          <w:sz w:val="24"/>
          <w:lang w:val="id"/>
        </w:rPr>
        <w:t xml:space="preserve"> yang berpotensi mengganggu peralatan medis lainnya, termasuk perangkat implan pasien. Pastikan untuk melakukan uji kompatibilitas elektromagnetik, seperti yang dijelaskan dalam instalasi sistem LAN nirkabel, sebelum instalasi dan setiap kali peralatan medis baru ditambahkan ke area jangkauan LAN nirkabel.</w:t>
      </w:r>
    </w:p>
    <w:p w14:paraId="682A6D7D" w14:textId="5D035AC6" w:rsidR="00D70F28" w:rsidRPr="00FD47AC" w:rsidRDefault="005A5385" w:rsidP="009555AA">
      <w:pPr>
        <w:pStyle w:val="ListParagraph"/>
        <w:numPr>
          <w:ilvl w:val="0"/>
          <w:numId w:val="233"/>
        </w:numPr>
        <w:tabs>
          <w:tab w:val="left" w:pos="989"/>
        </w:tabs>
        <w:spacing w:before="119" w:line="271" w:lineRule="auto"/>
        <w:ind w:right="731"/>
        <w:jc w:val="both"/>
        <w:rPr>
          <w:rFonts w:ascii="Calibri Light" w:hAnsi="Calibri Light" w:cs="Calibri Light"/>
          <w:sz w:val="24"/>
        </w:rPr>
      </w:pPr>
      <w:r w:rsidRPr="00FD47AC">
        <w:rPr>
          <w:rFonts w:ascii="Calibri Light" w:hAnsi="Calibri Light" w:cs="Calibri Light"/>
          <w:sz w:val="24"/>
          <w:lang w:val="id"/>
        </w:rPr>
        <w:t>Ketika berinteraksi dengan peralatan lain, tes kebocoran</w:t>
      </w:r>
      <w:r w:rsidR="00F36DEF">
        <w:rPr>
          <w:rFonts w:ascii="Calibri Light" w:hAnsi="Calibri Light" w:cs="Calibri Light"/>
          <w:sz w:val="24"/>
          <w:lang w:val="id"/>
        </w:rPr>
        <w:t xml:space="preserve"> arus</w:t>
      </w:r>
      <w:r w:rsidRPr="00FD47AC">
        <w:rPr>
          <w:rFonts w:ascii="Calibri Light" w:hAnsi="Calibri Light" w:cs="Calibri Light"/>
          <w:sz w:val="24"/>
          <w:lang w:val="id"/>
        </w:rPr>
        <w:t xml:space="preserve"> </w:t>
      </w:r>
      <w:r w:rsidR="00F36DEF">
        <w:rPr>
          <w:rFonts w:ascii="Calibri Light" w:hAnsi="Calibri Light" w:cs="Calibri Light"/>
          <w:sz w:val="24"/>
          <w:lang w:val="id"/>
        </w:rPr>
        <w:t>harus dilakukan oleh personel te</w:t>
      </w:r>
      <w:r w:rsidRPr="00FD47AC">
        <w:rPr>
          <w:rFonts w:ascii="Calibri Light" w:hAnsi="Calibri Light" w:cs="Calibri Light"/>
          <w:sz w:val="24"/>
          <w:lang w:val="id"/>
        </w:rPr>
        <w:t xml:space="preserve">knik biomedis yang </w:t>
      </w:r>
      <w:r w:rsidR="00F36DEF">
        <w:rPr>
          <w:rFonts w:ascii="Calibri Light" w:hAnsi="Calibri Light" w:cs="Calibri Light"/>
          <w:sz w:val="24"/>
          <w:lang w:val="id"/>
        </w:rPr>
        <w:t>berpengalaman</w:t>
      </w:r>
      <w:r w:rsidRPr="00FD47AC">
        <w:rPr>
          <w:rFonts w:ascii="Calibri Light" w:hAnsi="Calibri Light" w:cs="Calibri Light"/>
          <w:sz w:val="24"/>
          <w:lang w:val="id"/>
        </w:rPr>
        <w:t xml:space="preserve"> sebelum </w:t>
      </w:r>
      <w:r w:rsidR="00F36DEF">
        <w:rPr>
          <w:rFonts w:ascii="Calibri Light" w:hAnsi="Calibri Light" w:cs="Calibri Light"/>
          <w:sz w:val="24"/>
          <w:lang w:val="id"/>
        </w:rPr>
        <w:t>digunakan</w:t>
      </w:r>
      <w:r w:rsidRPr="00FD47AC">
        <w:rPr>
          <w:rFonts w:ascii="Calibri Light" w:hAnsi="Calibri Light" w:cs="Calibri Light"/>
          <w:sz w:val="24"/>
          <w:lang w:val="id"/>
        </w:rPr>
        <w:t xml:space="preserve"> </w:t>
      </w:r>
      <w:r w:rsidR="00F36DEF">
        <w:rPr>
          <w:rFonts w:ascii="Calibri Light" w:hAnsi="Calibri Light" w:cs="Calibri Light"/>
          <w:sz w:val="24"/>
          <w:lang w:val="id"/>
        </w:rPr>
        <w:t>pada</w:t>
      </w:r>
      <w:r w:rsidRPr="00FD47AC">
        <w:rPr>
          <w:rFonts w:ascii="Calibri Light" w:hAnsi="Calibri Light" w:cs="Calibri Light"/>
          <w:sz w:val="24"/>
          <w:lang w:val="id"/>
        </w:rPr>
        <w:t xml:space="preserve"> pasien.</w:t>
      </w:r>
    </w:p>
    <w:p w14:paraId="3EB73AEA" w14:textId="7EFC3E20" w:rsidR="00D70F28" w:rsidRPr="00FD47AC" w:rsidRDefault="005A5385" w:rsidP="009555AA">
      <w:pPr>
        <w:pStyle w:val="ListParagraph"/>
        <w:numPr>
          <w:ilvl w:val="0"/>
          <w:numId w:val="233"/>
        </w:numPr>
        <w:tabs>
          <w:tab w:val="left" w:pos="989"/>
        </w:tabs>
        <w:spacing w:before="120" w:line="268" w:lineRule="auto"/>
        <w:ind w:right="726"/>
        <w:jc w:val="both"/>
        <w:rPr>
          <w:rFonts w:ascii="Calibri Light" w:hAnsi="Calibri Light" w:cs="Calibri Light"/>
          <w:sz w:val="24"/>
        </w:rPr>
      </w:pPr>
      <w:r w:rsidRPr="00FD47AC">
        <w:rPr>
          <w:rFonts w:ascii="Calibri Light" w:hAnsi="Calibri Light" w:cs="Calibri Light"/>
          <w:sz w:val="24"/>
          <w:lang w:val="id"/>
        </w:rPr>
        <w:t>Jika beberapa instrumen terhubung ke pasien, jumlah arus kebocoran tidak boleh melebihi batas</w:t>
      </w:r>
      <w:r w:rsidR="00F6670B">
        <w:rPr>
          <w:rFonts w:ascii="Calibri Light" w:hAnsi="Calibri Light" w:cs="Calibri Light"/>
          <w:sz w:val="24"/>
          <w:lang w:val="id"/>
        </w:rPr>
        <w:t xml:space="preserve"> aman</w:t>
      </w:r>
      <w:r w:rsidRPr="00FD47AC">
        <w:rPr>
          <w:rFonts w:ascii="Calibri Light" w:hAnsi="Calibri Light" w:cs="Calibri Light"/>
          <w:sz w:val="24"/>
          <w:lang w:val="id"/>
        </w:rPr>
        <w:t>;</w:t>
      </w:r>
      <w:r w:rsidR="00F6670B">
        <w:rPr>
          <w:rFonts w:ascii="Calibri Light" w:hAnsi="Calibri Light" w:cs="Calibri Light"/>
          <w:sz w:val="24"/>
          <w:lang w:val="id"/>
        </w:rPr>
        <w:t xml:space="preserve"> atau</w:t>
      </w:r>
      <w:r w:rsidRPr="00FD47AC">
        <w:rPr>
          <w:rFonts w:ascii="Calibri Light" w:hAnsi="Calibri Light" w:cs="Calibri Light"/>
          <w:sz w:val="24"/>
          <w:lang w:val="id"/>
        </w:rPr>
        <w:t xml:space="preserve"> dapat menyebabkan bahaya kejut.</w:t>
      </w:r>
    </w:p>
    <w:p w14:paraId="165BE912" w14:textId="722130F0" w:rsidR="00D70F28" w:rsidRPr="00FD47AC" w:rsidRDefault="005A5385" w:rsidP="009555AA">
      <w:pPr>
        <w:pStyle w:val="ListParagraph"/>
        <w:numPr>
          <w:ilvl w:val="0"/>
          <w:numId w:val="233"/>
        </w:numPr>
        <w:tabs>
          <w:tab w:val="left" w:pos="989"/>
        </w:tabs>
        <w:spacing w:before="124" w:line="271" w:lineRule="auto"/>
        <w:ind w:right="720"/>
        <w:jc w:val="both"/>
        <w:rPr>
          <w:rFonts w:ascii="Calibri Light" w:hAnsi="Calibri Light" w:cs="Calibri Light"/>
          <w:sz w:val="24"/>
        </w:rPr>
      </w:pPr>
      <w:r w:rsidRPr="00FD47AC">
        <w:rPr>
          <w:rFonts w:ascii="Calibri Light" w:hAnsi="Calibri Light" w:cs="Calibri Light"/>
          <w:sz w:val="24"/>
          <w:lang w:val="id"/>
        </w:rPr>
        <w:t xml:space="preserve">Selama pemantauan, jika catu daya dimatikan dan tidak ada baterai untuk siaga, monitor akan mati. Semua pengaturan terakhir yang digunakan akan </w:t>
      </w:r>
      <w:r w:rsidR="00F6670B">
        <w:rPr>
          <w:rFonts w:ascii="Calibri Light" w:hAnsi="Calibri Light" w:cs="Calibri Light"/>
          <w:sz w:val="24"/>
          <w:lang w:val="id"/>
        </w:rPr>
        <w:t>dipertahankan</w:t>
      </w:r>
      <w:r w:rsidRPr="00FD47AC">
        <w:rPr>
          <w:rFonts w:ascii="Calibri Light" w:hAnsi="Calibri Light" w:cs="Calibri Light"/>
          <w:sz w:val="24"/>
          <w:lang w:val="id"/>
        </w:rPr>
        <w:t xml:space="preserve"> ketika daya dipulihkan.</w:t>
      </w:r>
    </w:p>
    <w:p w14:paraId="5F0904A5" w14:textId="77777777" w:rsidR="00D70F28" w:rsidRPr="00FD47AC" w:rsidRDefault="005A5385" w:rsidP="009555AA">
      <w:pPr>
        <w:pStyle w:val="ListParagraph"/>
        <w:numPr>
          <w:ilvl w:val="0"/>
          <w:numId w:val="233"/>
        </w:numPr>
        <w:tabs>
          <w:tab w:val="left" w:pos="989"/>
        </w:tabs>
        <w:spacing w:before="120"/>
        <w:ind w:hanging="349"/>
        <w:jc w:val="both"/>
        <w:rPr>
          <w:rFonts w:ascii="Calibri Light" w:hAnsi="Calibri Light" w:cs="Calibri Light"/>
          <w:sz w:val="24"/>
        </w:rPr>
      </w:pPr>
      <w:r w:rsidRPr="00FD47AC">
        <w:rPr>
          <w:rFonts w:ascii="Calibri Light" w:hAnsi="Calibri Light" w:cs="Calibri Light"/>
          <w:sz w:val="24"/>
          <w:lang w:val="id"/>
        </w:rPr>
        <w:t>Jauhkan dari api segera ketika kebocoran atau bau busuk terdeteksi.</w:t>
      </w:r>
    </w:p>
    <w:p w14:paraId="7804151D" w14:textId="39D1764A" w:rsidR="00D70F28" w:rsidRPr="00FD47AC" w:rsidRDefault="005A5385" w:rsidP="009555AA">
      <w:pPr>
        <w:pStyle w:val="ListParagraph"/>
        <w:numPr>
          <w:ilvl w:val="0"/>
          <w:numId w:val="233"/>
        </w:numPr>
        <w:tabs>
          <w:tab w:val="left" w:pos="989"/>
        </w:tabs>
        <w:spacing w:line="271" w:lineRule="auto"/>
        <w:ind w:right="720"/>
        <w:jc w:val="both"/>
        <w:rPr>
          <w:rFonts w:ascii="Calibri Light" w:hAnsi="Calibri Light" w:cs="Calibri Light"/>
          <w:sz w:val="24"/>
        </w:rPr>
      </w:pPr>
      <w:r w:rsidRPr="00FD47AC">
        <w:rPr>
          <w:rFonts w:ascii="Calibri Light" w:hAnsi="Calibri Light" w:cs="Calibri Light"/>
          <w:sz w:val="24"/>
          <w:lang w:val="id"/>
        </w:rPr>
        <w:t xml:space="preserve">Perangkat dan aksesori harus dibuang sesuai dengan peraturan setempat setelah masa </w:t>
      </w:r>
      <w:r w:rsidR="00F6670B">
        <w:rPr>
          <w:rFonts w:ascii="Calibri Light" w:hAnsi="Calibri Light" w:cs="Calibri Light"/>
          <w:sz w:val="24"/>
          <w:lang w:val="id"/>
        </w:rPr>
        <w:t>pakainya</w:t>
      </w:r>
      <w:r w:rsidRPr="00FD47AC">
        <w:rPr>
          <w:rFonts w:ascii="Calibri Light" w:hAnsi="Calibri Light" w:cs="Calibri Light"/>
          <w:sz w:val="24"/>
          <w:lang w:val="id"/>
        </w:rPr>
        <w:t xml:space="preserve">. Atau, </w:t>
      </w:r>
      <w:r w:rsidR="00067B03">
        <w:rPr>
          <w:rFonts w:ascii="Calibri Light" w:hAnsi="Calibri Light" w:cs="Calibri Light"/>
          <w:sz w:val="24"/>
        </w:rPr>
        <w:t>peralatan</w:t>
      </w:r>
      <w:r w:rsidRPr="00FD47AC">
        <w:rPr>
          <w:rFonts w:ascii="Calibri Light" w:hAnsi="Calibri Light" w:cs="Calibri Light"/>
          <w:sz w:val="24"/>
          <w:lang w:val="id"/>
        </w:rPr>
        <w:t xml:space="preserve"> dapat dikembalikan ke dealer atau produsen untuk didaur ulang atau pembuangan yang tepat. Baterai adalah limbah berbahaya. Jangan buang </w:t>
      </w:r>
      <w:r w:rsidR="00ED53FD">
        <w:rPr>
          <w:rFonts w:ascii="Calibri Light" w:hAnsi="Calibri Light" w:cs="Calibri Light"/>
          <w:sz w:val="24"/>
        </w:rPr>
        <w:t>baterai</w:t>
      </w:r>
      <w:r w:rsidRPr="00FD47AC">
        <w:rPr>
          <w:rFonts w:ascii="Calibri Light" w:hAnsi="Calibri Light" w:cs="Calibri Light"/>
          <w:sz w:val="24"/>
          <w:lang w:val="id"/>
        </w:rPr>
        <w:t xml:space="preserve"> bersama-sama dengan</w:t>
      </w:r>
      <w:r w:rsidR="0036697D" w:rsidRPr="0036697D">
        <w:rPr>
          <w:rFonts w:ascii="Calibri Light" w:hAnsi="Calibri Light" w:cs="Calibri Light"/>
          <w:sz w:val="24"/>
          <w:lang w:val="id"/>
        </w:rPr>
        <w:t xml:space="preserve"> </w:t>
      </w:r>
      <w:r w:rsidR="0036697D" w:rsidRPr="00FD47AC">
        <w:rPr>
          <w:rFonts w:ascii="Calibri Light" w:hAnsi="Calibri Light" w:cs="Calibri Light"/>
          <w:sz w:val="24"/>
          <w:lang w:val="id"/>
        </w:rPr>
        <w:t>sampah</w:t>
      </w:r>
      <w:r w:rsidRPr="00FD47AC">
        <w:rPr>
          <w:rFonts w:ascii="Calibri Light" w:hAnsi="Calibri Light" w:cs="Calibri Light"/>
          <w:sz w:val="24"/>
          <w:lang w:val="id"/>
        </w:rPr>
        <w:t xml:space="preserve"> rumah-</w:t>
      </w:r>
      <w:r w:rsidR="0036697D">
        <w:rPr>
          <w:rFonts w:ascii="Calibri Light" w:hAnsi="Calibri Light" w:cs="Calibri Light"/>
          <w:sz w:val="24"/>
          <w:lang w:val="id"/>
        </w:rPr>
        <w:t>tangga. Pada akhir masa pakai baterai, serahkan baterai ke tempat</w:t>
      </w:r>
      <w:r w:rsidRPr="00FD47AC">
        <w:rPr>
          <w:rFonts w:ascii="Calibri Light" w:hAnsi="Calibri Light" w:cs="Calibri Light"/>
          <w:sz w:val="24"/>
          <w:lang w:val="id"/>
        </w:rPr>
        <w:t xml:space="preserve"> daur ulang baterai limbah. Pelepasan sampah yang tidak </w:t>
      </w:r>
      <w:r w:rsidR="0036697D">
        <w:rPr>
          <w:rFonts w:ascii="Calibri Light" w:hAnsi="Calibri Light" w:cs="Calibri Light"/>
          <w:sz w:val="24"/>
          <w:lang w:val="id"/>
        </w:rPr>
        <w:t>benar</w:t>
      </w:r>
      <w:r w:rsidRPr="00FD47AC">
        <w:rPr>
          <w:rFonts w:ascii="Calibri Light" w:hAnsi="Calibri Light" w:cs="Calibri Light"/>
          <w:sz w:val="24"/>
          <w:lang w:val="id"/>
        </w:rPr>
        <w:t xml:space="preserve"> dapat </w:t>
      </w:r>
      <w:r w:rsidR="0036697D">
        <w:rPr>
          <w:rFonts w:ascii="Calibri Light" w:hAnsi="Calibri Light" w:cs="Calibri Light"/>
          <w:sz w:val="24"/>
          <w:lang w:val="id"/>
        </w:rPr>
        <w:t>mengkontaminasi</w:t>
      </w:r>
      <w:r w:rsidRPr="00FD47AC">
        <w:rPr>
          <w:rFonts w:ascii="Calibri Light" w:hAnsi="Calibri Light" w:cs="Calibri Light"/>
          <w:sz w:val="24"/>
          <w:lang w:val="id"/>
        </w:rPr>
        <w:t xml:space="preserve"> lingkungan. Untuk informasi lebih rinci tentang daur ulang produk ini atau baterai</w:t>
      </w:r>
      <w:r w:rsidR="0036697D">
        <w:rPr>
          <w:rFonts w:ascii="Calibri Light" w:hAnsi="Calibri Light" w:cs="Calibri Light"/>
          <w:sz w:val="24"/>
          <w:lang w:val="id"/>
        </w:rPr>
        <w:t>, hubungi kantor sipil setempat atau distributor/toko tempat anda membeli produk ini</w:t>
      </w:r>
      <w:r w:rsidR="00867E9C" w:rsidRPr="00FD47AC">
        <w:rPr>
          <w:rFonts w:ascii="Calibri Light" w:hAnsi="Calibri Light" w:cs="Calibri Light"/>
          <w:sz w:val="24"/>
        </w:rPr>
        <w:t>.</w:t>
      </w:r>
    </w:p>
    <w:p w14:paraId="4FAAFE4F" w14:textId="1DE0891B" w:rsidR="00D70F28" w:rsidRPr="00FD47AC" w:rsidRDefault="005A5385" w:rsidP="009555AA">
      <w:pPr>
        <w:pStyle w:val="ListParagraph"/>
        <w:numPr>
          <w:ilvl w:val="0"/>
          <w:numId w:val="233"/>
        </w:numPr>
        <w:tabs>
          <w:tab w:val="left" w:pos="989"/>
        </w:tabs>
        <w:spacing w:before="119" w:line="271" w:lineRule="auto"/>
        <w:ind w:right="720"/>
        <w:jc w:val="both"/>
        <w:rPr>
          <w:rFonts w:ascii="Calibri Light" w:hAnsi="Calibri Light" w:cs="Calibri Light"/>
          <w:sz w:val="24"/>
        </w:rPr>
      </w:pPr>
      <w:r w:rsidRPr="00FD47AC">
        <w:rPr>
          <w:rFonts w:ascii="Calibri Light" w:hAnsi="Calibri Light" w:cs="Calibri Light"/>
          <w:sz w:val="24"/>
          <w:lang w:val="id"/>
        </w:rPr>
        <w:t>Kemasan harus dibuang sesuai dengan peratu</w:t>
      </w:r>
      <w:r w:rsidR="0036697D">
        <w:rPr>
          <w:rFonts w:ascii="Calibri Light" w:hAnsi="Calibri Light" w:cs="Calibri Light"/>
          <w:sz w:val="24"/>
          <w:lang w:val="id"/>
        </w:rPr>
        <w:t>ran setempat atau rumah sakit; j</w:t>
      </w:r>
      <w:r w:rsidRPr="00FD47AC">
        <w:rPr>
          <w:rFonts w:ascii="Calibri Light" w:hAnsi="Calibri Light" w:cs="Calibri Light"/>
          <w:sz w:val="24"/>
          <w:lang w:val="id"/>
        </w:rPr>
        <w:t>ika tidak, hal ini dapat menyebabkan kon</w:t>
      </w:r>
      <w:r w:rsidR="0036697D">
        <w:rPr>
          <w:rFonts w:ascii="Calibri Light" w:hAnsi="Calibri Light" w:cs="Calibri Light"/>
          <w:sz w:val="24"/>
          <w:lang w:val="id"/>
        </w:rPr>
        <w:t xml:space="preserve">taminasi lingkungan. </w:t>
      </w:r>
      <w:r w:rsidR="00606713">
        <w:rPr>
          <w:rFonts w:ascii="Calibri Light" w:hAnsi="Calibri Light" w:cs="Calibri Light"/>
          <w:sz w:val="24"/>
        </w:rPr>
        <w:t>Jauhkan kemasan dari jangkauan anak.</w:t>
      </w:r>
    </w:p>
    <w:p w14:paraId="6DEAF171" w14:textId="1E95ADC0" w:rsidR="00D70F28" w:rsidRPr="00FD47AC" w:rsidRDefault="00ED53FD" w:rsidP="009555AA">
      <w:pPr>
        <w:pStyle w:val="ListParagraph"/>
        <w:numPr>
          <w:ilvl w:val="0"/>
          <w:numId w:val="233"/>
        </w:numPr>
        <w:tabs>
          <w:tab w:val="left" w:pos="989"/>
        </w:tabs>
        <w:spacing w:before="118" w:line="271" w:lineRule="auto"/>
        <w:ind w:right="719"/>
        <w:jc w:val="both"/>
        <w:rPr>
          <w:rFonts w:ascii="Calibri Light" w:hAnsi="Calibri Light" w:cs="Calibri Light"/>
          <w:sz w:val="24"/>
        </w:rPr>
      </w:pPr>
      <w:r>
        <w:rPr>
          <w:rFonts w:ascii="Calibri Light" w:hAnsi="Calibri Light" w:cs="Calibri Light"/>
          <w:sz w:val="24"/>
          <w:lang w:val="id"/>
        </w:rPr>
        <w:t>Setelah defibrilasi, tampilan EK</w:t>
      </w:r>
      <w:r w:rsidR="005A5385" w:rsidRPr="00FD47AC">
        <w:rPr>
          <w:rFonts w:ascii="Calibri Light" w:hAnsi="Calibri Light" w:cs="Calibri Light"/>
          <w:sz w:val="24"/>
          <w:lang w:val="id"/>
        </w:rPr>
        <w:t>G pulih dalam waktu 10 detik jika elektroda yang benar digunakan dan diterapkan berdasarkan petunjuk produsen.</w:t>
      </w:r>
    </w:p>
    <w:p w14:paraId="693D6699" w14:textId="01D5A825" w:rsidR="00D70F28" w:rsidRPr="00FD47AC" w:rsidRDefault="005A5385" w:rsidP="009555AA">
      <w:pPr>
        <w:pStyle w:val="ListParagraph"/>
        <w:numPr>
          <w:ilvl w:val="0"/>
          <w:numId w:val="233"/>
        </w:numPr>
        <w:tabs>
          <w:tab w:val="left" w:pos="989"/>
        </w:tabs>
        <w:spacing w:before="121" w:line="271" w:lineRule="auto"/>
        <w:ind w:right="734"/>
        <w:jc w:val="both"/>
        <w:rPr>
          <w:rFonts w:ascii="Calibri Light" w:hAnsi="Calibri Light" w:cs="Calibri Light"/>
          <w:sz w:val="24"/>
        </w:rPr>
      </w:pPr>
      <w:r w:rsidRPr="00FD47AC">
        <w:rPr>
          <w:rFonts w:ascii="Calibri Light" w:hAnsi="Calibri Light" w:cs="Calibri Light"/>
          <w:sz w:val="24"/>
          <w:lang w:val="id"/>
        </w:rPr>
        <w:t>Pembuatan keputusan klinis berdasarkan output perangkat diserahk</w:t>
      </w:r>
      <w:r w:rsidR="0036697D">
        <w:rPr>
          <w:rFonts w:ascii="Calibri Light" w:hAnsi="Calibri Light" w:cs="Calibri Light"/>
          <w:sz w:val="24"/>
          <w:lang w:val="id"/>
        </w:rPr>
        <w:t>an kepada kebijaksanaan penyedia</w:t>
      </w:r>
      <w:r w:rsidRPr="00FD47AC">
        <w:rPr>
          <w:rFonts w:ascii="Calibri Light" w:hAnsi="Calibri Light" w:cs="Calibri Light"/>
          <w:sz w:val="24"/>
          <w:lang w:val="id"/>
        </w:rPr>
        <w:t>.</w:t>
      </w:r>
    </w:p>
    <w:p w14:paraId="7395E0CF" w14:textId="4B957607" w:rsidR="00D70F28" w:rsidRPr="00FD47AC" w:rsidRDefault="005A5385" w:rsidP="009555AA">
      <w:pPr>
        <w:pStyle w:val="ListParagraph"/>
        <w:numPr>
          <w:ilvl w:val="0"/>
          <w:numId w:val="233"/>
        </w:numPr>
        <w:tabs>
          <w:tab w:val="left" w:pos="989"/>
        </w:tabs>
        <w:spacing w:before="118"/>
        <w:ind w:hanging="349"/>
        <w:jc w:val="both"/>
        <w:rPr>
          <w:rFonts w:ascii="Calibri Light" w:hAnsi="Calibri Light" w:cs="Calibri Light"/>
          <w:sz w:val="24"/>
        </w:rPr>
      </w:pPr>
      <w:r w:rsidRPr="00FD47AC">
        <w:rPr>
          <w:rFonts w:ascii="Calibri Light" w:hAnsi="Calibri Light" w:cs="Calibri Light"/>
          <w:sz w:val="24"/>
          <w:lang w:val="id"/>
        </w:rPr>
        <w:t xml:space="preserve">Peralatan ini tidak dimaksudkan untuk penggunaan </w:t>
      </w:r>
      <w:r w:rsidR="00ED53FD">
        <w:rPr>
          <w:rFonts w:ascii="Calibri Light" w:hAnsi="Calibri Light" w:cs="Calibri Light"/>
          <w:sz w:val="24"/>
        </w:rPr>
        <w:t>domestik</w:t>
      </w:r>
      <w:r w:rsidRPr="00FD47AC">
        <w:rPr>
          <w:rFonts w:ascii="Calibri Light" w:hAnsi="Calibri Light" w:cs="Calibri Light"/>
          <w:sz w:val="24"/>
          <w:lang w:val="id"/>
        </w:rPr>
        <w:t>.</w:t>
      </w:r>
    </w:p>
    <w:p w14:paraId="57DE4E3F" w14:textId="021A44E6" w:rsidR="00D70F28" w:rsidRPr="00FD47AC" w:rsidRDefault="005A5385" w:rsidP="009555AA">
      <w:pPr>
        <w:pStyle w:val="ListParagraph"/>
        <w:numPr>
          <w:ilvl w:val="0"/>
          <w:numId w:val="233"/>
        </w:numPr>
        <w:tabs>
          <w:tab w:val="left" w:pos="989"/>
        </w:tabs>
        <w:spacing w:line="271" w:lineRule="auto"/>
        <w:ind w:right="722"/>
        <w:jc w:val="both"/>
        <w:rPr>
          <w:rFonts w:ascii="Calibri Light" w:hAnsi="Calibri Light" w:cs="Calibri Light"/>
          <w:sz w:val="24"/>
        </w:rPr>
      </w:pPr>
      <w:r w:rsidRPr="00FD47AC">
        <w:rPr>
          <w:rFonts w:ascii="Calibri Light" w:hAnsi="Calibri Light" w:cs="Calibri Light"/>
          <w:sz w:val="24"/>
          <w:lang w:val="id"/>
        </w:rPr>
        <w:t xml:space="preserve">Jangan </w:t>
      </w:r>
      <w:r w:rsidR="00ED53FD">
        <w:rPr>
          <w:rFonts w:ascii="Calibri Light" w:hAnsi="Calibri Light" w:cs="Calibri Light"/>
          <w:sz w:val="24"/>
        </w:rPr>
        <w:t>memperbaiki</w:t>
      </w:r>
      <w:r w:rsidRPr="00FD47AC">
        <w:rPr>
          <w:rFonts w:ascii="Calibri Light" w:hAnsi="Calibri Light" w:cs="Calibri Light"/>
          <w:sz w:val="24"/>
          <w:lang w:val="id"/>
        </w:rPr>
        <w:t xml:space="preserve"> atau merawat monitor atau aksesori mana pun yang sedang digunakan dengan pasien.</w:t>
      </w:r>
    </w:p>
    <w:p w14:paraId="066CBA35" w14:textId="4D8F8828" w:rsidR="00D70F28" w:rsidRPr="00FD47AC" w:rsidRDefault="005A5385" w:rsidP="009555AA">
      <w:pPr>
        <w:pStyle w:val="ListParagraph"/>
        <w:numPr>
          <w:ilvl w:val="0"/>
          <w:numId w:val="233"/>
        </w:numPr>
        <w:tabs>
          <w:tab w:val="left" w:pos="989"/>
        </w:tabs>
        <w:spacing w:before="120" w:line="271" w:lineRule="auto"/>
        <w:ind w:right="730"/>
        <w:jc w:val="both"/>
        <w:rPr>
          <w:rFonts w:ascii="Calibri Light" w:hAnsi="Calibri Light" w:cs="Calibri Light"/>
          <w:sz w:val="24"/>
        </w:rPr>
      </w:pPr>
      <w:r w:rsidRPr="00FD47AC">
        <w:rPr>
          <w:rFonts w:ascii="Calibri Light" w:hAnsi="Calibri Light" w:cs="Calibri Light"/>
          <w:sz w:val="24"/>
          <w:lang w:val="id"/>
        </w:rPr>
        <w:t xml:space="preserve">Tanpa menggunakan fungsi penyimpanan data, semua data yang diukur (termasuk data tren, data review, peristiwa alarm dan sebagainya) </w:t>
      </w:r>
      <w:r w:rsidR="0036697D">
        <w:rPr>
          <w:rFonts w:ascii="Calibri Light" w:hAnsi="Calibri Light" w:cs="Calibri Light"/>
          <w:sz w:val="24"/>
          <w:lang w:val="id"/>
        </w:rPr>
        <w:t>akan hilang</w:t>
      </w:r>
      <w:r w:rsidRPr="00FD47AC">
        <w:rPr>
          <w:rFonts w:ascii="Calibri Light" w:hAnsi="Calibri Light" w:cs="Calibri Light"/>
          <w:sz w:val="24"/>
          <w:lang w:val="id"/>
        </w:rPr>
        <w:t xml:space="preserve"> ketika monitor dimatikan atau ketika </w:t>
      </w:r>
      <w:r w:rsidR="0036697D">
        <w:rPr>
          <w:rFonts w:ascii="Calibri Light" w:hAnsi="Calibri Light" w:cs="Calibri Light"/>
          <w:sz w:val="24"/>
          <w:lang w:val="id"/>
        </w:rPr>
        <w:t>monitor dimatikan dalam proses m</w:t>
      </w:r>
      <w:r w:rsidRPr="00FD47AC">
        <w:rPr>
          <w:rFonts w:ascii="Calibri Light" w:hAnsi="Calibri Light" w:cs="Calibri Light"/>
          <w:sz w:val="24"/>
          <w:lang w:val="id"/>
        </w:rPr>
        <w:t>onitoring.</w:t>
      </w:r>
    </w:p>
    <w:p w14:paraId="14302546" w14:textId="103D43C9" w:rsidR="00D70F28" w:rsidRPr="00FD47AC" w:rsidRDefault="00F913D9" w:rsidP="009555AA">
      <w:pPr>
        <w:pStyle w:val="ListParagraph"/>
        <w:numPr>
          <w:ilvl w:val="0"/>
          <w:numId w:val="233"/>
        </w:numPr>
        <w:tabs>
          <w:tab w:val="left" w:pos="989"/>
        </w:tabs>
        <w:spacing w:before="121" w:line="271" w:lineRule="auto"/>
        <w:ind w:right="728"/>
        <w:jc w:val="both"/>
        <w:rPr>
          <w:rFonts w:ascii="Calibri Light" w:hAnsi="Calibri Light" w:cs="Calibri Light"/>
          <w:sz w:val="24"/>
        </w:rPr>
      </w:pPr>
      <w:r w:rsidRPr="00FD47AC">
        <w:rPr>
          <w:rFonts w:ascii="Calibri Light" w:hAnsi="Calibri Light" w:cs="Calibri Light"/>
          <w:noProof/>
        </w:rPr>
        <mc:AlternateContent>
          <mc:Choice Requires="wpg">
            <w:drawing>
              <wp:anchor distT="0" distB="0" distL="0" distR="0" simplePos="0" relativeHeight="251499008" behindDoc="1" locked="0" layoutInCell="1" allowOverlap="1" wp14:anchorId="7EAE8782" wp14:editId="1FBC31DF">
                <wp:simplePos x="0" y="0"/>
                <wp:positionH relativeFrom="page">
                  <wp:posOffset>774065</wp:posOffset>
                </wp:positionH>
                <wp:positionV relativeFrom="paragraph">
                  <wp:posOffset>748665</wp:posOffset>
                </wp:positionV>
                <wp:extent cx="6015355" cy="36830"/>
                <wp:effectExtent l="0" t="0" r="0" b="0"/>
                <wp:wrapTopAndBottom/>
                <wp:docPr id="1359" name="Group 11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1179"/>
                          <a:chExt cx="9473" cy="58"/>
                        </a:xfrm>
                      </wpg:grpSpPr>
                      <wps:wsp>
                        <wps:cNvPr id="1360" name="Line 1137"/>
                        <wps:cNvCnPr>
                          <a:cxnSpLocks noChangeShapeType="1"/>
                        </wps:cNvCnPr>
                        <wps:spPr bwMode="auto">
                          <a:xfrm>
                            <a:off x="1219" y="1186"/>
                            <a:ext cx="9473" cy="0"/>
                          </a:xfrm>
                          <a:prstGeom prst="line">
                            <a:avLst/>
                          </a:prstGeom>
                          <a:noFill/>
                          <a:ln w="9144">
                            <a:solidFill>
                              <a:srgbClr val="FF66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s:wsp>
                        <wps:cNvPr id="1361" name="Line 1136"/>
                        <wps:cNvCnPr>
                          <a:cxnSpLocks noChangeShapeType="1"/>
                        </wps:cNvCnPr>
                        <wps:spPr bwMode="auto">
                          <a:xfrm>
                            <a:off x="1219" y="1222"/>
                            <a:ext cx="9473" cy="0"/>
                          </a:xfrm>
                          <a:prstGeom prst="line">
                            <a:avLst/>
                          </a:prstGeom>
                          <a:noFill/>
                          <a:ln w="18287">
                            <a:solidFill>
                              <a:srgbClr val="FF66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9A08DDF" id="Group 1135" o:spid="_x0000_s1026" style="position:absolute;margin-left:60.95pt;margin-top:58.95pt;width:473.65pt;height:2.9pt;z-index:-251817472;mso-wrap-distance-left:0;mso-wrap-distance-right:0;mso-position-horizontal-relative:page" coordorigin="1219,1179"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">
                <v:line id="Line 1137" o:spid="_x0000_s1027" style="position:absolute;visibility:visible;mso-wrap-style:square" from="1219,1186" to="10692,11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" strokecolor="#f60" strokeweight=".72pt"/>
                <v:line id="Line 1136" o:spid="_x0000_s1028" style="position:absolute;visibility:visible;mso-wrap-style:square" from="1219,1222" to="10692,12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" strokecolor="#f60" strokeweight=".50797mm"/>
                <w10:wrap type="topAndBottom" anchorx="page"/>
              </v:group>
            </w:pict>
          </mc:Fallback>
        </mc:AlternateContent>
      </w:r>
      <w:r w:rsidR="0036697D">
        <w:rPr>
          <w:rFonts w:ascii="Calibri Light" w:hAnsi="Calibri Light" w:cs="Calibri Light"/>
          <w:i/>
          <w:sz w:val="24"/>
          <w:lang w:val="id"/>
        </w:rPr>
        <w:t>Coupler</w:t>
      </w:r>
      <w:r w:rsidR="005A5385" w:rsidRPr="00FD47AC">
        <w:rPr>
          <w:rFonts w:ascii="Calibri Light" w:hAnsi="Calibri Light" w:cs="Calibri Light"/>
          <w:sz w:val="24"/>
          <w:lang w:val="id"/>
        </w:rPr>
        <w:t xml:space="preserve"> alat atau steker induk digunakan sebagai sarana isolasi dari catu daya. Posisikan monitor di lokasi di mana operator dapat dengan mudah mengakses perangkat pemutusan.</w:t>
      </w:r>
    </w:p>
    <w:p w14:paraId="1612B3BE" w14:textId="77777777" w:rsidR="00D70F28" w:rsidRPr="00FD47AC" w:rsidRDefault="00D70F28">
      <w:pPr>
        <w:spacing w:line="271" w:lineRule="auto"/>
        <w:jc w:val="both"/>
        <w:rPr>
          <w:rFonts w:ascii="Calibri Light" w:hAnsi="Calibri Light" w:cs="Calibri Light"/>
          <w:sz w:val="24"/>
        </w:rPr>
        <w:sectPr w:rsidR="00D70F28" w:rsidRPr="00FD47AC">
          <w:pgSz w:w="11910" w:h="16850"/>
          <w:pgMar w:top="1180" w:right="520" w:bottom="960" w:left="620" w:header="910" w:footer="775" w:gutter="0"/>
          <w:cols w:space="720"/>
        </w:sectPr>
      </w:pPr>
    </w:p>
    <w:p w14:paraId="6686342C" w14:textId="77777777" w:rsidR="00D70F28" w:rsidRPr="00FD47AC" w:rsidRDefault="00D70F28">
      <w:pPr>
        <w:pStyle w:val="BodyText"/>
        <w:spacing w:before="5"/>
        <w:rPr>
          <w:rFonts w:ascii="Calibri Light" w:hAnsi="Calibri Light" w:cs="Calibri Light"/>
          <w:sz w:val="25"/>
        </w:rPr>
      </w:pPr>
    </w:p>
    <w:p w14:paraId="458C6602" w14:textId="77777777" w:rsidR="00D70F28" w:rsidRPr="00FD47AC" w:rsidRDefault="00F913D9">
      <w:pPr>
        <w:pStyle w:val="BodyText"/>
        <w:ind w:left="599"/>
        <w:rPr>
          <w:rFonts w:ascii="Calibri Light" w:hAnsi="Calibri Light" w:cs="Calibri Light"/>
          <w:sz w:val="20"/>
        </w:rPr>
      </w:pPr>
      <w:r w:rsidRPr="00FD47AC">
        <w:rPr>
          <w:rFonts w:ascii="Calibri Light" w:hAnsi="Calibri Light" w:cs="Calibri Light"/>
          <w:noProof/>
          <w:sz w:val="20"/>
        </w:rPr>
        <mc:AlternateContent>
          <mc:Choice Requires="wps">
            <w:drawing>
              <wp:inline distT="0" distB="0" distL="0" distR="0" wp14:anchorId="530FAE00" wp14:editId="11D1EC9D">
                <wp:extent cx="6015355" cy="200025"/>
                <wp:effectExtent l="0" t="0" r="0" b="3175"/>
                <wp:docPr id="1358" name="Text Box 11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5355" cy="200025"/>
                        </a:xfrm>
                        <a:prstGeom prst="rect">
                          <a:avLst/>
                        </a:prstGeom>
                        <a:solidFill>
                          <a:srgbClr val="E6E6E6"/>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14:paraId="572F148A" w14:textId="01C9E958" w:rsidR="00BF557D" w:rsidRPr="001815E2" w:rsidRDefault="00BF557D">
                            <w:pPr>
                              <w:spacing w:line="274" w:lineRule="exact"/>
                              <w:ind w:left="4128" w:right="4131"/>
                              <w:jc w:val="center"/>
                              <w:rPr>
                                <w:rFonts w:ascii="Calibri Light" w:hAnsi="Calibri Light" w:cs="Calibri Light"/>
                                <w:b/>
                                <w:sz w:val="24"/>
                              </w:rPr>
                            </w:pPr>
                            <w:r w:rsidRPr="001815E2">
                              <w:rPr>
                                <w:rFonts w:ascii="Calibri Light" w:hAnsi="Calibri Light" w:cs="Calibri Light"/>
                                <w:b/>
                                <w:sz w:val="24"/>
                                <w:u w:val="thick"/>
                                <w:lang w:val="id"/>
                              </w:rPr>
                              <w:t>Per</w:t>
                            </w:r>
                            <w:r w:rsidRPr="001815E2">
                              <w:rPr>
                                <w:rFonts w:ascii="Calibri Light" w:hAnsi="Calibri Light" w:cs="Calibri Light"/>
                                <w:b/>
                                <w:sz w:val="24"/>
                                <w:u w:val="thick"/>
                              </w:rPr>
                              <w:t>hatian</w:t>
                            </w:r>
                          </w:p>
                        </w:txbxContent>
                      </wps:txbx>
                      <wps:bodyPr rot="0" vert="horz" wrap="square" lIns="0" tIns="0" rIns="0" bIns="0" anchor="t" anchorCtr="0" upright="1">
                        <a:noAutofit/>
                      </wps:bodyPr>
                    </wps:wsp>
                  </a:graphicData>
                </a:graphic>
              </wp:inline>
            </w:drawing>
          </mc:Choice>
          <mc:Fallback>
            <w:pict>
              <v:shape w14:anchorId="530FAE00" id="Text Box 1134" o:spid="_x0000_s1029" type="#_x0000_t202" style="width:473.65pt;height:15.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" fillcolor="#e6e6e6" stroked="f">
                <v:textbox inset="0,0,0,0">
                  <w:txbxContent>
                    <w:p w14:paraId="572F148A" w14:textId="01C9E958" w:rsidR="00BF557D" w:rsidRPr="001815E2" w:rsidRDefault="00BF557D">
                      <w:pPr>
                        <w:spacing w:line="274" w:lineRule="exact"/>
                        <w:ind w:left="4128" w:right="4131"/>
                        <w:jc w:val="center"/>
                        <w:rPr>
                          <w:rFonts w:ascii="Calibri Light" w:hAnsi="Calibri Light" w:cs="Calibri Light"/>
                          <w:b/>
                          <w:sz w:val="24"/>
                        </w:rPr>
                      </w:pPr>
                      <w:r w:rsidRPr="001815E2">
                        <w:rPr>
                          <w:rFonts w:ascii="Calibri Light" w:hAnsi="Calibri Light" w:cs="Calibri Light"/>
                          <w:b/>
                          <w:sz w:val="24"/>
                          <w:u w:val="thick"/>
                          <w:lang w:val="id"/>
                        </w:rPr>
                        <w:t>Per</w:t>
                      </w:r>
                      <w:r w:rsidRPr="001815E2">
                        <w:rPr>
                          <w:rFonts w:ascii="Calibri Light" w:hAnsi="Calibri Light" w:cs="Calibri Light"/>
                          <w:b/>
                          <w:sz w:val="24"/>
                          <w:u w:val="thick"/>
                        </w:rPr>
                        <w:t>hatian</w:t>
                      </w:r>
                    </w:p>
                  </w:txbxContent>
                </v:textbox>
                <w10:anchorlock/>
              </v:shape>
            </w:pict>
          </mc:Fallback>
        </mc:AlternateContent>
      </w:r>
    </w:p>
    <w:p w14:paraId="36323564" w14:textId="0A3D1D21" w:rsidR="00D70F28" w:rsidRPr="00FD47AC" w:rsidRDefault="00F913D9" w:rsidP="009555AA">
      <w:pPr>
        <w:pStyle w:val="ListParagraph"/>
        <w:numPr>
          <w:ilvl w:val="0"/>
          <w:numId w:val="233"/>
        </w:numPr>
        <w:tabs>
          <w:tab w:val="left" w:pos="989"/>
        </w:tabs>
        <w:spacing w:before="100" w:line="271" w:lineRule="auto"/>
        <w:ind w:right="726"/>
        <w:jc w:val="both"/>
        <w:rPr>
          <w:rFonts w:ascii="Calibri Light" w:hAnsi="Calibri Light" w:cs="Calibri Light"/>
          <w:sz w:val="24"/>
        </w:rPr>
      </w:pPr>
      <w:r w:rsidRPr="00FD47AC">
        <w:rPr>
          <w:rFonts w:ascii="Calibri Light" w:hAnsi="Calibri Light" w:cs="Calibri Light"/>
          <w:noProof/>
        </w:rPr>
        <mc:AlternateContent>
          <mc:Choice Requires="wpg">
            <w:drawing>
              <wp:anchor distT="0" distB="0" distL="114300" distR="114300" simplePos="0" relativeHeight="251502080" behindDoc="0" locked="0" layoutInCell="1" allowOverlap="1" wp14:anchorId="72946B21" wp14:editId="3D6F0A25">
                <wp:simplePos x="0" y="0"/>
                <wp:positionH relativeFrom="page">
                  <wp:posOffset>774065</wp:posOffset>
                </wp:positionH>
                <wp:positionV relativeFrom="paragraph">
                  <wp:posOffset>-246380</wp:posOffset>
                </wp:positionV>
                <wp:extent cx="6015355" cy="36830"/>
                <wp:effectExtent l="0" t="0" r="0" b="0"/>
                <wp:wrapNone/>
                <wp:docPr id="1355" name="Group 11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388"/>
                          <a:chExt cx="9473" cy="58"/>
                        </a:xfrm>
                      </wpg:grpSpPr>
                      <wps:wsp>
                        <wps:cNvPr id="1356" name="Line 1133"/>
                        <wps:cNvCnPr>
                          <a:cxnSpLocks noChangeShapeType="1"/>
                        </wps:cNvCnPr>
                        <wps:spPr bwMode="auto">
                          <a:xfrm>
                            <a:off x="1219" y="-381"/>
                            <a:ext cx="9473" cy="0"/>
                          </a:xfrm>
                          <a:prstGeom prst="line">
                            <a:avLst/>
                          </a:prstGeom>
                          <a:noFill/>
                          <a:ln w="9144">
                            <a:solidFill>
                              <a:srgbClr val="FF66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s:wsp>
                        <wps:cNvPr id="1357" name="Rectangle 1132"/>
                        <wps:cNvSpPr>
                          <a:spLocks noChangeArrowheads="1"/>
                        </wps:cNvSpPr>
                        <wps:spPr bwMode="auto">
                          <a:xfrm>
                            <a:off x="1219" y="-360"/>
                            <a:ext cx="9473" cy="29"/>
                          </a:xfrm>
                          <a:prstGeom prst="rect">
                            <a:avLst/>
                          </a:prstGeom>
                          <a:solidFill>
                            <a:srgbClr val="FF6600"/>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A4F87EC" id="Group 1131" o:spid="_x0000_s1026" style="position:absolute;margin-left:60.95pt;margin-top:-19.4pt;width:473.65pt;height:2.9pt;z-index:251502080;mso-position-horizontal-relative:page" coordorigin="1219,-388"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">
                <v:line id="Line 1133" o:spid="_x0000_s1027" style="position:absolute;visibility:visible;mso-wrap-style:square" from="1219,-381" to="10692,-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" strokecolor="#f60" strokeweight=".72pt"/>
                <v:rect id="Rectangle 1132" o:spid="_x0000_s1028" style="position:absolute;left:1219;top:-360;width:9473;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" fillcolor="#f60" stroked="f"/>
                <w10:wrap anchorx="page"/>
              </v:group>
            </w:pict>
          </mc:Fallback>
        </mc:AlternateContent>
      </w:r>
      <w:r w:rsidR="00626348">
        <w:rPr>
          <w:rFonts w:ascii="Calibri Light" w:hAnsi="Calibri Light" w:cs="Calibri Light"/>
          <w:sz w:val="24"/>
        </w:rPr>
        <w:t xml:space="preserve">Perakitan dan modifikasi monitor selama masa pakainya harus dievaluasi berdasarkan </w:t>
      </w:r>
      <w:r w:rsidR="005A5385" w:rsidRPr="00FD47AC">
        <w:rPr>
          <w:rFonts w:ascii="Calibri Light" w:hAnsi="Calibri Light" w:cs="Calibri Light"/>
          <w:sz w:val="24"/>
          <w:lang w:val="id"/>
        </w:rPr>
        <w:t>IEC60601-1.</w:t>
      </w:r>
    </w:p>
    <w:p w14:paraId="3F370EED" w14:textId="5DA43099" w:rsidR="00D70F28" w:rsidRPr="00FD47AC" w:rsidRDefault="001F3003" w:rsidP="009555AA">
      <w:pPr>
        <w:pStyle w:val="ListParagraph"/>
        <w:numPr>
          <w:ilvl w:val="0"/>
          <w:numId w:val="233"/>
        </w:numPr>
        <w:tabs>
          <w:tab w:val="left" w:pos="989"/>
        </w:tabs>
        <w:spacing w:before="118" w:line="271" w:lineRule="auto"/>
        <w:ind w:right="720"/>
        <w:jc w:val="both"/>
        <w:rPr>
          <w:rFonts w:ascii="Calibri Light" w:hAnsi="Calibri Light" w:cs="Calibri Light"/>
          <w:sz w:val="24"/>
        </w:rPr>
      </w:pPr>
      <w:r>
        <w:rPr>
          <w:rFonts w:ascii="Calibri Light" w:hAnsi="Calibri Light" w:cs="Calibri Light"/>
          <w:sz w:val="24"/>
        </w:rPr>
        <w:t>Beberapa</w:t>
      </w:r>
      <w:r w:rsidR="00626348">
        <w:rPr>
          <w:rFonts w:ascii="Calibri Light" w:hAnsi="Calibri Light" w:cs="Calibri Light"/>
          <w:sz w:val="24"/>
          <w:lang w:val="id"/>
        </w:rPr>
        <w:t xml:space="preserve"> soket keluaran atau kabel e</w:t>
      </w:r>
      <w:r w:rsidR="005A5385" w:rsidRPr="00FD47AC">
        <w:rPr>
          <w:rFonts w:ascii="Calibri Light" w:hAnsi="Calibri Light" w:cs="Calibri Light"/>
          <w:sz w:val="24"/>
          <w:lang w:val="id"/>
        </w:rPr>
        <w:t>kstensi tidak dapat dihubungkan ke sistem.</w:t>
      </w:r>
    </w:p>
    <w:p w14:paraId="3E446C85" w14:textId="28335615" w:rsidR="00D70F28" w:rsidRPr="00FD47AC" w:rsidRDefault="005A5385" w:rsidP="009555AA">
      <w:pPr>
        <w:pStyle w:val="ListParagraph"/>
        <w:numPr>
          <w:ilvl w:val="0"/>
          <w:numId w:val="233"/>
        </w:numPr>
        <w:tabs>
          <w:tab w:val="left" w:pos="989"/>
        </w:tabs>
        <w:spacing w:before="120" w:line="271" w:lineRule="auto"/>
        <w:ind w:right="721"/>
        <w:jc w:val="both"/>
        <w:rPr>
          <w:rFonts w:ascii="Calibri Light" w:hAnsi="Calibri Light" w:cs="Calibri Light"/>
          <w:sz w:val="24"/>
        </w:rPr>
      </w:pPr>
      <w:r w:rsidRPr="00FD47AC">
        <w:rPr>
          <w:rFonts w:ascii="Calibri Light" w:hAnsi="Calibri Light" w:cs="Calibri Light"/>
          <w:sz w:val="24"/>
          <w:lang w:val="id"/>
        </w:rPr>
        <w:t xml:space="preserve">Hanya </w:t>
      </w:r>
      <w:r w:rsidR="00696584">
        <w:rPr>
          <w:rFonts w:ascii="Calibri Light" w:hAnsi="Calibri Light" w:cs="Calibri Light"/>
          <w:sz w:val="24"/>
        </w:rPr>
        <w:t>peralatan</w:t>
      </w:r>
      <w:r w:rsidRPr="00FD47AC">
        <w:rPr>
          <w:rFonts w:ascii="Calibri Light" w:hAnsi="Calibri Light" w:cs="Calibri Light"/>
          <w:sz w:val="24"/>
          <w:lang w:val="id"/>
        </w:rPr>
        <w:t xml:space="preserve"> yang telah ditentukan sebagai bagian dari sistem atau ditentukan kompatibel </w:t>
      </w:r>
      <w:r w:rsidR="00696584">
        <w:rPr>
          <w:rFonts w:ascii="Calibri Light" w:hAnsi="Calibri Light" w:cs="Calibri Light"/>
          <w:sz w:val="24"/>
        </w:rPr>
        <w:t xml:space="preserve">yang </w:t>
      </w:r>
      <w:r w:rsidRPr="00FD47AC">
        <w:rPr>
          <w:rFonts w:ascii="Calibri Light" w:hAnsi="Calibri Light" w:cs="Calibri Light"/>
          <w:sz w:val="24"/>
          <w:lang w:val="id"/>
        </w:rPr>
        <w:t>dapat dihubungkan ke sistem.</w:t>
      </w:r>
    </w:p>
    <w:p w14:paraId="6203FCA9" w14:textId="2EF84A71" w:rsidR="00D70F28" w:rsidRPr="00FD47AC" w:rsidRDefault="00043AFF" w:rsidP="009555AA">
      <w:pPr>
        <w:pStyle w:val="ListParagraph"/>
        <w:numPr>
          <w:ilvl w:val="0"/>
          <w:numId w:val="233"/>
        </w:numPr>
        <w:tabs>
          <w:tab w:val="left" w:pos="989"/>
        </w:tabs>
        <w:spacing w:before="121" w:line="271" w:lineRule="auto"/>
        <w:ind w:right="726"/>
        <w:jc w:val="both"/>
        <w:rPr>
          <w:rFonts w:ascii="Calibri Light" w:hAnsi="Calibri Light" w:cs="Calibri Light"/>
          <w:sz w:val="24"/>
        </w:rPr>
      </w:pPr>
      <w:r>
        <w:rPr>
          <w:rFonts w:ascii="Calibri Light" w:hAnsi="Calibri Light" w:cs="Calibri Light"/>
          <w:sz w:val="24"/>
          <w:lang w:val="id"/>
        </w:rPr>
        <w:t>Menghubungkan aksesoris apa</w:t>
      </w:r>
      <w:r w:rsidR="005A5385" w:rsidRPr="00FD47AC">
        <w:rPr>
          <w:rFonts w:ascii="Calibri Light" w:hAnsi="Calibri Light" w:cs="Calibri Light"/>
          <w:sz w:val="24"/>
          <w:lang w:val="id"/>
        </w:rPr>
        <w:t>pun (seperti pencetak eksternal) atau perangkat lain (seperti komputer) ke monitor ini membuat sistem medis. Dalam hal ini, tindakan keamanan tambahan harus diambil selama instalasi sistem, dan sistem harus menyediakan:</w:t>
      </w:r>
    </w:p>
    <w:p w14:paraId="4E00D123" w14:textId="77777777" w:rsidR="00D70F28" w:rsidRPr="00FD47AC" w:rsidRDefault="005A5385" w:rsidP="009555AA">
      <w:pPr>
        <w:pStyle w:val="ListParagraph"/>
        <w:numPr>
          <w:ilvl w:val="1"/>
          <w:numId w:val="233"/>
        </w:numPr>
        <w:tabs>
          <w:tab w:val="left" w:pos="1293"/>
        </w:tabs>
        <w:spacing w:before="118" w:line="271" w:lineRule="auto"/>
        <w:ind w:right="727" w:firstLine="0"/>
        <w:jc w:val="both"/>
        <w:rPr>
          <w:rFonts w:ascii="Calibri Light" w:hAnsi="Calibri Light" w:cs="Calibri Light"/>
          <w:sz w:val="24"/>
        </w:rPr>
      </w:pPr>
      <w:r w:rsidRPr="00FD47AC">
        <w:rPr>
          <w:rFonts w:ascii="Calibri Light" w:hAnsi="Calibri Light" w:cs="Calibri Light"/>
          <w:sz w:val="24"/>
          <w:lang w:val="id"/>
        </w:rPr>
        <w:t>Dalam lingkungan pasien, tingkat keselamatan yang sebanding dengan yang disediakan oleh peralatan listrik medis yang sesuai dengan IEC/EN 60601-1, dan</w:t>
      </w:r>
    </w:p>
    <w:p w14:paraId="1063FB38" w14:textId="77777777" w:rsidR="00D70F28" w:rsidRPr="00FD47AC" w:rsidRDefault="005A5385" w:rsidP="009555AA">
      <w:pPr>
        <w:pStyle w:val="ListParagraph"/>
        <w:numPr>
          <w:ilvl w:val="1"/>
          <w:numId w:val="233"/>
        </w:numPr>
        <w:tabs>
          <w:tab w:val="left" w:pos="1303"/>
        </w:tabs>
        <w:spacing w:before="121" w:line="271" w:lineRule="auto"/>
        <w:ind w:right="719" w:firstLine="0"/>
        <w:jc w:val="both"/>
        <w:rPr>
          <w:rFonts w:ascii="Calibri Light" w:hAnsi="Calibri Light" w:cs="Calibri Light"/>
          <w:sz w:val="24"/>
        </w:rPr>
      </w:pPr>
      <w:r w:rsidRPr="00FD47AC">
        <w:rPr>
          <w:rFonts w:ascii="Calibri Light" w:hAnsi="Calibri Light" w:cs="Calibri Light"/>
          <w:sz w:val="24"/>
          <w:lang w:val="id"/>
        </w:rPr>
        <w:t>Di luar lingkungan pasien, tingkat keselamatan yang sesuai untuk peralatan listrik non-medis mematuhi standar keamanan IEC atau ISO lainnya.</w:t>
      </w:r>
    </w:p>
    <w:p w14:paraId="66A93C1A" w14:textId="6C91C325" w:rsidR="00D70F28" w:rsidRPr="00FD47AC" w:rsidRDefault="005A5385" w:rsidP="009555AA">
      <w:pPr>
        <w:pStyle w:val="ListParagraph"/>
        <w:numPr>
          <w:ilvl w:val="0"/>
          <w:numId w:val="233"/>
        </w:numPr>
        <w:tabs>
          <w:tab w:val="left" w:pos="989"/>
        </w:tabs>
        <w:spacing w:before="118" w:line="271" w:lineRule="auto"/>
        <w:ind w:right="733"/>
        <w:jc w:val="both"/>
        <w:rPr>
          <w:rFonts w:ascii="Calibri Light" w:hAnsi="Calibri Light" w:cs="Calibri Light"/>
          <w:sz w:val="24"/>
        </w:rPr>
      </w:pPr>
      <w:r w:rsidRPr="00FD47AC">
        <w:rPr>
          <w:rFonts w:ascii="Calibri Light" w:hAnsi="Calibri Light" w:cs="Calibri Light"/>
          <w:sz w:val="24"/>
          <w:lang w:val="id"/>
        </w:rPr>
        <w:t>Semua aksesori</w:t>
      </w:r>
      <w:r w:rsidR="00043AFF">
        <w:rPr>
          <w:rFonts w:ascii="Calibri Light" w:hAnsi="Calibri Light" w:cs="Calibri Light"/>
          <w:sz w:val="24"/>
          <w:lang w:val="id"/>
        </w:rPr>
        <w:t>s</w:t>
      </w:r>
      <w:r w:rsidRPr="00FD47AC">
        <w:rPr>
          <w:rFonts w:ascii="Calibri Light" w:hAnsi="Calibri Light" w:cs="Calibri Light"/>
          <w:sz w:val="24"/>
          <w:lang w:val="id"/>
        </w:rPr>
        <w:t xml:space="preserve"> yang terhubung ke sistem harus dipasang </w:t>
      </w:r>
      <w:r w:rsidR="00043AFF">
        <w:rPr>
          <w:rFonts w:ascii="Calibri Light" w:hAnsi="Calibri Light" w:cs="Calibri Light"/>
          <w:sz w:val="24"/>
          <w:lang w:val="id"/>
        </w:rPr>
        <w:t>jauh dari</w:t>
      </w:r>
      <w:r w:rsidRPr="00FD47AC">
        <w:rPr>
          <w:rFonts w:ascii="Calibri Light" w:hAnsi="Calibri Light" w:cs="Calibri Light"/>
          <w:sz w:val="24"/>
          <w:lang w:val="id"/>
        </w:rPr>
        <w:t xml:space="preserve"> pasien, jika </w:t>
      </w:r>
      <w:r w:rsidR="00043AFF">
        <w:rPr>
          <w:rFonts w:ascii="Calibri Light" w:hAnsi="Calibri Light" w:cs="Calibri Light"/>
          <w:sz w:val="24"/>
          <w:lang w:val="id"/>
        </w:rPr>
        <w:t xml:space="preserve">aksesoris tersebut </w:t>
      </w:r>
      <w:r w:rsidRPr="00FD47AC">
        <w:rPr>
          <w:rFonts w:ascii="Calibri Light" w:hAnsi="Calibri Light" w:cs="Calibri Light"/>
          <w:sz w:val="24"/>
          <w:lang w:val="id"/>
        </w:rPr>
        <w:t>tidak memenuhi persyaratan IEC/EN 60601-1.</w:t>
      </w:r>
    </w:p>
    <w:p w14:paraId="0573AA75" w14:textId="293888CB" w:rsidR="00D70F28" w:rsidRPr="00FD47AC" w:rsidRDefault="005A5385" w:rsidP="009555AA">
      <w:pPr>
        <w:pStyle w:val="ListParagraph"/>
        <w:numPr>
          <w:ilvl w:val="0"/>
          <w:numId w:val="233"/>
        </w:numPr>
        <w:tabs>
          <w:tab w:val="left" w:pos="989"/>
        </w:tabs>
        <w:spacing w:before="120" w:line="271" w:lineRule="auto"/>
        <w:ind w:right="727"/>
        <w:jc w:val="both"/>
        <w:rPr>
          <w:rFonts w:ascii="Calibri Light" w:hAnsi="Calibri Light" w:cs="Calibri Light"/>
          <w:sz w:val="24"/>
        </w:rPr>
      </w:pPr>
      <w:r w:rsidRPr="00FD47AC">
        <w:rPr>
          <w:rFonts w:ascii="Calibri Light" w:hAnsi="Calibri Light" w:cs="Calibri Light"/>
          <w:sz w:val="24"/>
          <w:lang w:val="id"/>
        </w:rPr>
        <w:t xml:space="preserve">Peralatan medis perlu </w:t>
      </w:r>
      <w:r w:rsidR="00043AFF">
        <w:rPr>
          <w:rFonts w:ascii="Calibri Light" w:hAnsi="Calibri Light" w:cs="Calibri Light"/>
          <w:sz w:val="24"/>
          <w:lang w:val="id"/>
        </w:rPr>
        <w:t>dipasang dan digunakan</w:t>
      </w:r>
      <w:r w:rsidRPr="00FD47AC">
        <w:rPr>
          <w:rFonts w:ascii="Calibri Light" w:hAnsi="Calibri Light" w:cs="Calibri Light"/>
          <w:sz w:val="24"/>
          <w:lang w:val="id"/>
        </w:rPr>
        <w:t xml:space="preserve"> sesuai dengan informasi EMC </w:t>
      </w:r>
      <w:r w:rsidR="00A0259E">
        <w:rPr>
          <w:rFonts w:ascii="Calibri Light" w:hAnsi="Calibri Light" w:cs="Calibri Light"/>
          <w:sz w:val="24"/>
        </w:rPr>
        <w:t xml:space="preserve">yang </w:t>
      </w:r>
      <w:r w:rsidRPr="00FD47AC">
        <w:rPr>
          <w:rFonts w:ascii="Calibri Light" w:hAnsi="Calibri Light" w:cs="Calibri Light"/>
          <w:sz w:val="24"/>
          <w:lang w:val="id"/>
        </w:rPr>
        <w:t xml:space="preserve">disediakan dalam </w:t>
      </w:r>
      <w:r w:rsidR="00A0259E">
        <w:rPr>
          <w:rFonts w:ascii="Calibri Light" w:hAnsi="Calibri Light" w:cs="Calibri Light"/>
          <w:sz w:val="24"/>
        </w:rPr>
        <w:t>panduan</w:t>
      </w:r>
      <w:r w:rsidRPr="00FD47AC">
        <w:rPr>
          <w:rFonts w:ascii="Calibri Light" w:hAnsi="Calibri Light" w:cs="Calibri Light"/>
          <w:sz w:val="24"/>
          <w:lang w:val="id"/>
        </w:rPr>
        <w:t xml:space="preserve"> pengguna ini.</w:t>
      </w:r>
    </w:p>
    <w:p w14:paraId="415F0B64" w14:textId="77777777" w:rsidR="00D70F28" w:rsidRPr="00FD47AC" w:rsidRDefault="005A5385" w:rsidP="009555AA">
      <w:pPr>
        <w:pStyle w:val="ListParagraph"/>
        <w:numPr>
          <w:ilvl w:val="0"/>
          <w:numId w:val="233"/>
        </w:numPr>
        <w:tabs>
          <w:tab w:val="left" w:pos="989"/>
        </w:tabs>
        <w:spacing w:before="121" w:line="271" w:lineRule="auto"/>
        <w:ind w:right="719"/>
        <w:jc w:val="both"/>
        <w:rPr>
          <w:rFonts w:ascii="Calibri Light" w:hAnsi="Calibri Light" w:cs="Calibri Light"/>
          <w:sz w:val="24"/>
        </w:rPr>
      </w:pPr>
      <w:r w:rsidRPr="00FD47AC">
        <w:rPr>
          <w:rFonts w:ascii="Calibri Light" w:hAnsi="Calibri Light" w:cs="Calibri Light"/>
          <w:sz w:val="24"/>
          <w:lang w:val="id"/>
        </w:rPr>
        <w:t>Peralatan komunikasi RF portabel dan bergerak dapat mempengaruhi peralatan listrik medis, lihat jarak pemisahan yang disarankan yang disediakan dalam panduan pengguna ini.</w:t>
      </w:r>
    </w:p>
    <w:p w14:paraId="7644E0B4" w14:textId="318A6F97" w:rsidR="00D70F28" w:rsidRPr="00FD47AC" w:rsidRDefault="005A5385" w:rsidP="009555AA">
      <w:pPr>
        <w:pStyle w:val="ListParagraph"/>
        <w:numPr>
          <w:ilvl w:val="0"/>
          <w:numId w:val="233"/>
        </w:numPr>
        <w:tabs>
          <w:tab w:val="left" w:pos="989"/>
        </w:tabs>
        <w:spacing w:before="118" w:line="271" w:lineRule="auto"/>
        <w:ind w:right="726"/>
        <w:jc w:val="both"/>
        <w:rPr>
          <w:rFonts w:ascii="Calibri Light" w:hAnsi="Calibri Light" w:cs="Calibri Light"/>
          <w:sz w:val="24"/>
        </w:rPr>
      </w:pPr>
      <w:r w:rsidRPr="00FD47AC">
        <w:rPr>
          <w:rFonts w:ascii="Calibri Light" w:hAnsi="Calibri Light" w:cs="Calibri Light"/>
          <w:sz w:val="24"/>
          <w:lang w:val="id"/>
        </w:rPr>
        <w:t xml:space="preserve">Menggunakan aksesori selain yang ditentukan dapat mengakibatkan peningkatan emisi elektromagnetik atau penurunan kekebalan </w:t>
      </w:r>
      <w:r w:rsidR="00043AFF">
        <w:rPr>
          <w:rFonts w:ascii="Calibri Light" w:hAnsi="Calibri Light" w:cs="Calibri Light"/>
          <w:sz w:val="24"/>
          <w:lang w:val="id"/>
        </w:rPr>
        <w:t>elektromagnetik dari peralatan m</w:t>
      </w:r>
      <w:r w:rsidRPr="00FD47AC">
        <w:rPr>
          <w:rFonts w:ascii="Calibri Light" w:hAnsi="Calibri Light" w:cs="Calibri Light"/>
          <w:sz w:val="24"/>
          <w:lang w:val="id"/>
        </w:rPr>
        <w:t>onitoring.</w:t>
      </w:r>
    </w:p>
    <w:p w14:paraId="4B6D5060" w14:textId="24D6A255" w:rsidR="00D70F28" w:rsidRPr="00FD47AC" w:rsidRDefault="005A5385" w:rsidP="009555AA">
      <w:pPr>
        <w:pStyle w:val="ListParagraph"/>
        <w:numPr>
          <w:ilvl w:val="0"/>
          <w:numId w:val="233"/>
        </w:numPr>
        <w:tabs>
          <w:tab w:val="left" w:pos="989"/>
        </w:tabs>
        <w:spacing w:before="120" w:line="271" w:lineRule="auto"/>
        <w:ind w:right="726"/>
        <w:jc w:val="both"/>
        <w:rPr>
          <w:rFonts w:ascii="Calibri Light" w:hAnsi="Calibri Light" w:cs="Calibri Light"/>
          <w:sz w:val="24"/>
        </w:rPr>
      </w:pPr>
      <w:r w:rsidRPr="00FD47AC">
        <w:rPr>
          <w:rFonts w:ascii="Calibri Light" w:hAnsi="Calibri Light" w:cs="Calibri Light"/>
          <w:sz w:val="24"/>
          <w:lang w:val="id"/>
        </w:rPr>
        <w:t xml:space="preserve">Monitor tidak boleh digunakan berdekatan atau ditumpuk dengan peralatan lain. Jika penggunaan berdekatan atau ditumpuk diperlukan, Anda harus memeriksa bahwa operasi normal </w:t>
      </w:r>
      <w:r w:rsidR="00043AFF">
        <w:rPr>
          <w:rFonts w:ascii="Calibri Light" w:hAnsi="Calibri Light" w:cs="Calibri Light"/>
          <w:sz w:val="24"/>
          <w:lang w:val="id"/>
        </w:rPr>
        <w:t>dapat dijalankan</w:t>
      </w:r>
      <w:r w:rsidRPr="00FD47AC">
        <w:rPr>
          <w:rFonts w:ascii="Calibri Light" w:hAnsi="Calibri Light" w:cs="Calibri Light"/>
          <w:sz w:val="24"/>
          <w:lang w:val="id"/>
        </w:rPr>
        <w:t xml:space="preserve"> dalam konfigurasi yang diperlukan sebelum Anda mulai pemantauan pasien.</w:t>
      </w:r>
    </w:p>
    <w:p w14:paraId="3BB15DCC" w14:textId="77777777" w:rsidR="00D70F28" w:rsidRPr="00FD47AC" w:rsidRDefault="005A5385" w:rsidP="009555AA">
      <w:pPr>
        <w:pStyle w:val="ListParagraph"/>
        <w:numPr>
          <w:ilvl w:val="0"/>
          <w:numId w:val="233"/>
        </w:numPr>
        <w:tabs>
          <w:tab w:val="left" w:pos="989"/>
        </w:tabs>
        <w:spacing w:before="120" w:line="268" w:lineRule="auto"/>
        <w:ind w:right="722"/>
        <w:jc w:val="both"/>
        <w:rPr>
          <w:rFonts w:ascii="Calibri Light" w:hAnsi="Calibri Light" w:cs="Calibri Light"/>
          <w:sz w:val="24"/>
        </w:rPr>
      </w:pPr>
      <w:r w:rsidRPr="00FD47AC">
        <w:rPr>
          <w:rFonts w:ascii="Calibri Light" w:hAnsi="Calibri Light" w:cs="Calibri Light"/>
          <w:sz w:val="24"/>
          <w:lang w:val="id"/>
        </w:rPr>
        <w:t>Jangan sentuh bagian yang dapat diakses dari peralatan listrik di lingkungan pasien dan pasien secara bersamaan.</w:t>
      </w:r>
    </w:p>
    <w:p w14:paraId="1E683CAB" w14:textId="2E4AE09D" w:rsidR="00D70F28" w:rsidRPr="00FD47AC" w:rsidRDefault="00043AFF" w:rsidP="009555AA">
      <w:pPr>
        <w:pStyle w:val="ListParagraph"/>
        <w:numPr>
          <w:ilvl w:val="0"/>
          <w:numId w:val="233"/>
        </w:numPr>
        <w:tabs>
          <w:tab w:val="left" w:pos="989"/>
        </w:tabs>
        <w:spacing w:before="124" w:line="271" w:lineRule="auto"/>
        <w:ind w:right="728"/>
        <w:jc w:val="both"/>
        <w:rPr>
          <w:rFonts w:ascii="Calibri Light" w:hAnsi="Calibri Light" w:cs="Calibri Light"/>
          <w:sz w:val="24"/>
        </w:rPr>
      </w:pPr>
      <w:r>
        <w:rPr>
          <w:rFonts w:ascii="Calibri Light" w:hAnsi="Calibri Light" w:cs="Calibri Light"/>
          <w:sz w:val="24"/>
          <w:lang w:val="id"/>
        </w:rPr>
        <w:t xml:space="preserve">BAHAYA SENGATAN </w:t>
      </w:r>
      <w:r w:rsidR="005A5385" w:rsidRPr="00FD47AC">
        <w:rPr>
          <w:rFonts w:ascii="Calibri Light" w:hAnsi="Calibri Light" w:cs="Calibri Light"/>
          <w:sz w:val="24"/>
          <w:lang w:val="id"/>
        </w:rPr>
        <w:t>-</w:t>
      </w:r>
      <w:r>
        <w:rPr>
          <w:rFonts w:ascii="Calibri Light" w:hAnsi="Calibri Light" w:cs="Calibri Light"/>
          <w:sz w:val="24"/>
          <w:lang w:val="id"/>
        </w:rPr>
        <w:t xml:space="preserve"> J</w:t>
      </w:r>
      <w:r w:rsidR="0086221B">
        <w:rPr>
          <w:rFonts w:ascii="Calibri Light" w:hAnsi="Calibri Light" w:cs="Calibri Light"/>
          <w:sz w:val="24"/>
          <w:lang w:val="id"/>
        </w:rPr>
        <w:t>angan hubungkan peralatan listrik</w:t>
      </w:r>
      <w:r w:rsidR="00D36D28">
        <w:rPr>
          <w:rFonts w:ascii="Calibri Light" w:hAnsi="Calibri Light" w:cs="Calibri Light"/>
          <w:sz w:val="24"/>
        </w:rPr>
        <w:t>,</w:t>
      </w:r>
      <w:r w:rsidR="0086221B">
        <w:rPr>
          <w:rFonts w:ascii="Calibri Light" w:hAnsi="Calibri Light" w:cs="Calibri Light"/>
          <w:sz w:val="24"/>
          <w:lang w:val="id"/>
        </w:rPr>
        <w:t xml:space="preserve"> </w:t>
      </w:r>
      <w:r w:rsidR="005A5385" w:rsidRPr="00FD47AC">
        <w:rPr>
          <w:rFonts w:ascii="Calibri Light" w:hAnsi="Calibri Light" w:cs="Calibri Light"/>
          <w:sz w:val="24"/>
          <w:lang w:val="id"/>
        </w:rPr>
        <w:t xml:space="preserve">yang </w:t>
      </w:r>
      <w:r w:rsidR="0086221B">
        <w:rPr>
          <w:rFonts w:ascii="Calibri Light" w:hAnsi="Calibri Light" w:cs="Calibri Light"/>
          <w:sz w:val="24"/>
          <w:lang w:val="id"/>
        </w:rPr>
        <w:t>tidak</w:t>
      </w:r>
      <w:r w:rsidR="005A5385" w:rsidRPr="00FD47AC">
        <w:rPr>
          <w:rFonts w:ascii="Calibri Light" w:hAnsi="Calibri Light" w:cs="Calibri Light"/>
          <w:sz w:val="24"/>
          <w:lang w:val="id"/>
        </w:rPr>
        <w:t xml:space="preserve"> </w:t>
      </w:r>
      <w:r w:rsidR="00D36D28">
        <w:rPr>
          <w:rFonts w:ascii="Calibri Light" w:hAnsi="Calibri Light" w:cs="Calibri Light"/>
          <w:sz w:val="24"/>
        </w:rPr>
        <w:t>menjadi</w:t>
      </w:r>
      <w:r w:rsidR="005A5385" w:rsidRPr="00FD47AC">
        <w:rPr>
          <w:rFonts w:ascii="Calibri Light" w:hAnsi="Calibri Light" w:cs="Calibri Light"/>
          <w:sz w:val="24"/>
          <w:lang w:val="id"/>
        </w:rPr>
        <w:t xml:space="preserve"> </w:t>
      </w:r>
      <w:r w:rsidR="00D36D28">
        <w:rPr>
          <w:rFonts w:ascii="Calibri Light" w:hAnsi="Calibri Light" w:cs="Calibri Light"/>
          <w:sz w:val="24"/>
        </w:rPr>
        <w:t>aksesoris standar dari sistem</w:t>
      </w:r>
      <w:r w:rsidR="005A5385" w:rsidRPr="00FD47AC">
        <w:rPr>
          <w:rFonts w:ascii="Calibri Light" w:hAnsi="Calibri Light" w:cs="Calibri Light"/>
          <w:sz w:val="24"/>
          <w:lang w:val="id"/>
        </w:rPr>
        <w:t xml:space="preserve">, </w:t>
      </w:r>
      <w:r w:rsidR="00D36D28">
        <w:rPr>
          <w:rFonts w:ascii="Calibri Light" w:hAnsi="Calibri Light" w:cs="Calibri Light"/>
          <w:sz w:val="24"/>
        </w:rPr>
        <w:t>pada</w:t>
      </w:r>
      <w:r w:rsidR="005A5385" w:rsidRPr="00FD47AC">
        <w:rPr>
          <w:rFonts w:ascii="Calibri Light" w:hAnsi="Calibri Light" w:cs="Calibri Light"/>
          <w:sz w:val="24"/>
          <w:lang w:val="id"/>
        </w:rPr>
        <w:t xml:space="preserve"> beberapa soket-</w:t>
      </w:r>
      <w:r w:rsidR="0086221B">
        <w:rPr>
          <w:rFonts w:ascii="Calibri Light" w:hAnsi="Calibri Light" w:cs="Calibri Light"/>
          <w:sz w:val="24"/>
          <w:lang w:val="id"/>
        </w:rPr>
        <w:t>keluaran</w:t>
      </w:r>
      <w:r w:rsidR="00BB2369">
        <w:rPr>
          <w:rFonts w:ascii="Calibri Light" w:hAnsi="Calibri Light" w:cs="Calibri Light"/>
          <w:sz w:val="24"/>
          <w:lang w:val="id"/>
        </w:rPr>
        <w:t xml:space="preserve"> listrik</w:t>
      </w:r>
      <w:r w:rsidR="0086221B">
        <w:rPr>
          <w:rFonts w:ascii="Calibri Light" w:hAnsi="Calibri Light" w:cs="Calibri Light"/>
          <w:sz w:val="24"/>
          <w:lang w:val="id"/>
        </w:rPr>
        <w:t xml:space="preserve"> (steker) portabel yang memaso</w:t>
      </w:r>
      <w:r w:rsidR="005A5385" w:rsidRPr="00FD47AC">
        <w:rPr>
          <w:rFonts w:ascii="Calibri Light" w:hAnsi="Calibri Light" w:cs="Calibri Light"/>
          <w:sz w:val="24"/>
          <w:lang w:val="id"/>
        </w:rPr>
        <w:t>k</w:t>
      </w:r>
      <w:r w:rsidR="0086221B">
        <w:rPr>
          <w:rFonts w:ascii="Calibri Light" w:hAnsi="Calibri Light" w:cs="Calibri Light"/>
          <w:sz w:val="24"/>
          <w:lang w:val="id"/>
        </w:rPr>
        <w:t xml:space="preserve"> daya</w:t>
      </w:r>
      <w:r w:rsidR="005A5385" w:rsidRPr="00FD47AC">
        <w:rPr>
          <w:rFonts w:ascii="Calibri Light" w:hAnsi="Calibri Light" w:cs="Calibri Light"/>
          <w:sz w:val="24"/>
          <w:lang w:val="id"/>
        </w:rPr>
        <w:t xml:space="preserve"> sistem.</w:t>
      </w:r>
    </w:p>
    <w:p w14:paraId="1FEC32A2" w14:textId="703D5BA0" w:rsidR="00D70F28" w:rsidRPr="00FD47AC" w:rsidRDefault="00F913D9" w:rsidP="009555AA">
      <w:pPr>
        <w:pStyle w:val="ListParagraph"/>
        <w:numPr>
          <w:ilvl w:val="0"/>
          <w:numId w:val="233"/>
        </w:numPr>
        <w:tabs>
          <w:tab w:val="left" w:pos="989"/>
        </w:tabs>
        <w:spacing w:before="121" w:line="271" w:lineRule="auto"/>
        <w:ind w:right="722"/>
        <w:jc w:val="both"/>
        <w:rPr>
          <w:rFonts w:ascii="Calibri Light" w:hAnsi="Calibri Light" w:cs="Calibri Light"/>
          <w:sz w:val="24"/>
        </w:rPr>
      </w:pPr>
      <w:r w:rsidRPr="00FD47AC">
        <w:rPr>
          <w:rFonts w:ascii="Calibri Light" w:hAnsi="Calibri Light" w:cs="Calibri Light"/>
          <w:noProof/>
        </w:rPr>
        <mc:AlternateContent>
          <mc:Choice Requires="wpg">
            <w:drawing>
              <wp:anchor distT="0" distB="0" distL="0" distR="0" simplePos="0" relativeHeight="251501056" behindDoc="1" locked="0" layoutInCell="1" allowOverlap="1" wp14:anchorId="788ABC70" wp14:editId="67E4EF60">
                <wp:simplePos x="0" y="0"/>
                <wp:positionH relativeFrom="page">
                  <wp:posOffset>774065</wp:posOffset>
                </wp:positionH>
                <wp:positionV relativeFrom="paragraph">
                  <wp:posOffset>946785</wp:posOffset>
                </wp:positionV>
                <wp:extent cx="6015355" cy="36830"/>
                <wp:effectExtent l="0" t="0" r="0" b="0"/>
                <wp:wrapTopAndBottom/>
                <wp:docPr id="1352" name="Group 11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1491"/>
                          <a:chExt cx="9473" cy="58"/>
                        </a:xfrm>
                      </wpg:grpSpPr>
                      <wps:wsp>
                        <wps:cNvPr id="1353" name="Line 1130"/>
                        <wps:cNvCnPr>
                          <a:cxnSpLocks noChangeShapeType="1"/>
                        </wps:cNvCnPr>
                        <wps:spPr bwMode="auto">
                          <a:xfrm>
                            <a:off x="1219" y="1498"/>
                            <a:ext cx="9473" cy="0"/>
                          </a:xfrm>
                          <a:prstGeom prst="line">
                            <a:avLst/>
                          </a:prstGeom>
                          <a:noFill/>
                          <a:ln w="9144">
                            <a:solidFill>
                              <a:srgbClr val="FF66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s:wsp>
                        <wps:cNvPr id="1354" name="Line 1129"/>
                        <wps:cNvCnPr>
                          <a:cxnSpLocks noChangeShapeType="1"/>
                        </wps:cNvCnPr>
                        <wps:spPr bwMode="auto">
                          <a:xfrm>
                            <a:off x="1219" y="1534"/>
                            <a:ext cx="9473" cy="0"/>
                          </a:xfrm>
                          <a:prstGeom prst="line">
                            <a:avLst/>
                          </a:prstGeom>
                          <a:noFill/>
                          <a:ln w="18288">
                            <a:solidFill>
                              <a:srgbClr val="FF66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B4DA5EC" id="Group 1128" o:spid="_x0000_s1026" style="position:absolute;margin-left:60.95pt;margin-top:74.55pt;width:473.65pt;height:2.9pt;z-index:-251815424;mso-wrap-distance-left:0;mso-wrap-distance-right:0;mso-position-horizontal-relative:page" coordorigin="1219,1491"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">
                <v:line id="Line 1130" o:spid="_x0000_s1027" style="position:absolute;visibility:visible;mso-wrap-style:square" from="1219,1498" to="10692,14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" strokecolor="#f60" strokeweight=".72pt"/>
                <v:line id="Line 1129" o:spid="_x0000_s1028" style="position:absolute;visibility:visible;mso-wrap-style:square" from="1219,1534" to="10692,15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" strokecolor="#f60" strokeweight="1.44pt"/>
                <w10:wrap type="topAndBottom" anchorx="page"/>
              </v:group>
            </w:pict>
          </mc:Fallback>
        </mc:AlternateContent>
      </w:r>
      <w:r w:rsidR="00043AFF">
        <w:rPr>
          <w:rFonts w:ascii="Calibri Light" w:hAnsi="Calibri Light" w:cs="Calibri Light"/>
          <w:sz w:val="24"/>
          <w:lang w:val="id"/>
        </w:rPr>
        <w:t>BAHAYA SENGATAN</w:t>
      </w:r>
      <w:r w:rsidR="0086221B">
        <w:rPr>
          <w:rFonts w:ascii="Calibri Light" w:hAnsi="Calibri Light" w:cs="Calibri Light"/>
          <w:sz w:val="24"/>
          <w:lang w:val="id"/>
        </w:rPr>
        <w:t xml:space="preserve"> </w:t>
      </w:r>
      <w:r w:rsidR="005A5385" w:rsidRPr="00FD47AC">
        <w:rPr>
          <w:rFonts w:ascii="Calibri Light" w:hAnsi="Calibri Light" w:cs="Calibri Light"/>
          <w:sz w:val="24"/>
          <w:lang w:val="id"/>
        </w:rPr>
        <w:t>-</w:t>
      </w:r>
      <w:r w:rsidR="00043AFF">
        <w:rPr>
          <w:rFonts w:ascii="Calibri Light" w:hAnsi="Calibri Light" w:cs="Calibri Light"/>
          <w:sz w:val="24"/>
          <w:lang w:val="id"/>
        </w:rPr>
        <w:t xml:space="preserve"> J</w:t>
      </w:r>
      <w:r w:rsidR="0086221B">
        <w:rPr>
          <w:rFonts w:ascii="Calibri Light" w:hAnsi="Calibri Light" w:cs="Calibri Light"/>
          <w:sz w:val="24"/>
          <w:lang w:val="id"/>
        </w:rPr>
        <w:t>angan sambungkan peralatan listrik</w:t>
      </w:r>
      <w:r w:rsidR="00D36D28">
        <w:rPr>
          <w:rFonts w:ascii="Calibri Light" w:hAnsi="Calibri Light" w:cs="Calibri Light"/>
          <w:sz w:val="24"/>
        </w:rPr>
        <w:t>,</w:t>
      </w:r>
      <w:r w:rsidR="0086221B">
        <w:rPr>
          <w:rFonts w:ascii="Calibri Light" w:hAnsi="Calibri Light" w:cs="Calibri Light"/>
          <w:sz w:val="24"/>
          <w:lang w:val="id"/>
        </w:rPr>
        <w:t xml:space="preserve"> </w:t>
      </w:r>
      <w:r w:rsidR="00D36D28" w:rsidRPr="00FD47AC">
        <w:rPr>
          <w:rFonts w:ascii="Calibri Light" w:hAnsi="Calibri Light" w:cs="Calibri Light"/>
          <w:sz w:val="24"/>
          <w:lang w:val="id"/>
        </w:rPr>
        <w:t xml:space="preserve">yang </w:t>
      </w:r>
      <w:r w:rsidR="00D36D28">
        <w:rPr>
          <w:rFonts w:ascii="Calibri Light" w:hAnsi="Calibri Light" w:cs="Calibri Light"/>
          <w:sz w:val="24"/>
          <w:lang w:val="id"/>
        </w:rPr>
        <w:t>tidak</w:t>
      </w:r>
      <w:r w:rsidR="00D36D28" w:rsidRPr="00FD47AC">
        <w:rPr>
          <w:rFonts w:ascii="Calibri Light" w:hAnsi="Calibri Light" w:cs="Calibri Light"/>
          <w:sz w:val="24"/>
          <w:lang w:val="id"/>
        </w:rPr>
        <w:t xml:space="preserve"> </w:t>
      </w:r>
      <w:r w:rsidR="00D36D28">
        <w:rPr>
          <w:rFonts w:ascii="Calibri Light" w:hAnsi="Calibri Light" w:cs="Calibri Light"/>
          <w:sz w:val="24"/>
        </w:rPr>
        <w:t>menjadi</w:t>
      </w:r>
      <w:r w:rsidR="00D36D28" w:rsidRPr="00FD47AC">
        <w:rPr>
          <w:rFonts w:ascii="Calibri Light" w:hAnsi="Calibri Light" w:cs="Calibri Light"/>
          <w:sz w:val="24"/>
          <w:lang w:val="id"/>
        </w:rPr>
        <w:t xml:space="preserve"> </w:t>
      </w:r>
      <w:r w:rsidR="00D36D28">
        <w:rPr>
          <w:rFonts w:ascii="Calibri Light" w:hAnsi="Calibri Light" w:cs="Calibri Light"/>
          <w:sz w:val="24"/>
        </w:rPr>
        <w:t>aksesoris standar dari sistem</w:t>
      </w:r>
      <w:r w:rsidR="005A5385" w:rsidRPr="00FD47AC">
        <w:rPr>
          <w:rFonts w:ascii="Calibri Light" w:hAnsi="Calibri Light" w:cs="Calibri Light"/>
          <w:sz w:val="24"/>
          <w:lang w:val="id"/>
        </w:rPr>
        <w:t>, langsung ke stopkontak ketika peralatan non-medis dimaksudkan untuk dipasok oleh beberapa soket-</w:t>
      </w:r>
      <w:r w:rsidR="00BB2369">
        <w:rPr>
          <w:rFonts w:ascii="Calibri Light" w:hAnsi="Calibri Light" w:cs="Calibri Light"/>
          <w:sz w:val="24"/>
          <w:lang w:val="id"/>
        </w:rPr>
        <w:t>keluaran listrik</w:t>
      </w:r>
      <w:r w:rsidR="005A5385" w:rsidRPr="00FD47AC">
        <w:rPr>
          <w:rFonts w:ascii="Calibri Light" w:hAnsi="Calibri Light" w:cs="Calibri Light"/>
          <w:sz w:val="24"/>
          <w:lang w:val="id"/>
        </w:rPr>
        <w:t xml:space="preserve"> portabel dengan transformator isolasi.</w:t>
      </w:r>
    </w:p>
    <w:p w14:paraId="435F2168" w14:textId="77777777" w:rsidR="00D70F28" w:rsidRPr="00FD47AC" w:rsidRDefault="00D70F28">
      <w:pPr>
        <w:spacing w:line="271" w:lineRule="auto"/>
        <w:jc w:val="both"/>
        <w:rPr>
          <w:rFonts w:ascii="Calibri Light" w:hAnsi="Calibri Light" w:cs="Calibri Light"/>
          <w:sz w:val="24"/>
        </w:rPr>
        <w:sectPr w:rsidR="00D70F28" w:rsidRPr="00FD47AC">
          <w:pgSz w:w="11910" w:h="16850"/>
          <w:pgMar w:top="1180" w:right="520" w:bottom="960" w:left="620" w:header="910" w:footer="775" w:gutter="0"/>
          <w:cols w:space="720"/>
        </w:sectPr>
      </w:pPr>
    </w:p>
    <w:p w14:paraId="3391613B" w14:textId="77777777" w:rsidR="00D70F28" w:rsidRPr="00FD47AC" w:rsidRDefault="00D70F28">
      <w:pPr>
        <w:pStyle w:val="BodyText"/>
        <w:spacing w:before="5"/>
        <w:rPr>
          <w:rFonts w:ascii="Calibri Light" w:hAnsi="Calibri Light" w:cs="Calibri Light"/>
          <w:sz w:val="25"/>
        </w:rPr>
      </w:pPr>
    </w:p>
    <w:p w14:paraId="6B4BF517" w14:textId="77777777" w:rsidR="00D70F28" w:rsidRPr="00FD47AC" w:rsidRDefault="00F913D9">
      <w:pPr>
        <w:pStyle w:val="BodyText"/>
        <w:ind w:left="599"/>
        <w:rPr>
          <w:rFonts w:ascii="Calibri Light" w:hAnsi="Calibri Light" w:cs="Calibri Light"/>
          <w:sz w:val="20"/>
        </w:rPr>
      </w:pPr>
      <w:r w:rsidRPr="00FD47AC">
        <w:rPr>
          <w:rFonts w:ascii="Calibri Light" w:hAnsi="Calibri Light" w:cs="Calibri Light"/>
          <w:noProof/>
          <w:sz w:val="20"/>
        </w:rPr>
        <mc:AlternateContent>
          <mc:Choice Requires="wps">
            <w:drawing>
              <wp:inline distT="0" distB="0" distL="0" distR="0" wp14:anchorId="377B545D" wp14:editId="54C03015">
                <wp:extent cx="6015355" cy="212090"/>
                <wp:effectExtent l="0" t="0" r="0" b="635"/>
                <wp:docPr id="1351" name="Text Box 11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5355" cy="212090"/>
                        </a:xfrm>
                        <a:prstGeom prst="rect">
                          <a:avLst/>
                        </a:prstGeom>
                        <a:solidFill>
                          <a:srgbClr val="E6E6E6"/>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14:paraId="12C2FA05" w14:textId="5316524C" w:rsidR="00BF557D" w:rsidRPr="001815E2" w:rsidRDefault="00BF557D">
                            <w:pPr>
                              <w:spacing w:before="20"/>
                              <w:ind w:left="4128" w:right="4129"/>
                              <w:jc w:val="center"/>
                              <w:rPr>
                                <w:rFonts w:ascii="Calibri Light" w:hAnsi="Calibri Light" w:cs="Calibri Light"/>
                                <w:b/>
                                <w:sz w:val="24"/>
                              </w:rPr>
                            </w:pPr>
                            <w:r w:rsidRPr="001815E2">
                              <w:rPr>
                                <w:rFonts w:ascii="Calibri Light" w:hAnsi="Calibri Light" w:cs="Calibri Light"/>
                                <w:b/>
                                <w:sz w:val="24"/>
                                <w:u w:val="thick"/>
                              </w:rPr>
                              <w:t>Perhatian</w:t>
                            </w:r>
                          </w:p>
                        </w:txbxContent>
                      </wps:txbx>
                      <wps:bodyPr rot="0" vert="horz" wrap="square" lIns="0" tIns="0" rIns="0" bIns="0" anchor="t" anchorCtr="0" upright="1">
                        <a:noAutofit/>
                      </wps:bodyPr>
                    </wps:wsp>
                  </a:graphicData>
                </a:graphic>
              </wp:inline>
            </w:drawing>
          </mc:Choice>
          <mc:Fallback>
            <w:pict>
              <v:shape w14:anchorId="377B545D" id="Text Box 1127" o:spid="_x0000_s1030" type="#_x0000_t202" style="width:473.65pt;height:16.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" fillcolor="#e6e6e6" stroked="f">
                <v:textbox inset="0,0,0,0">
                  <w:txbxContent>
                    <w:p w14:paraId="12C2FA05" w14:textId="5316524C" w:rsidR="00BF557D" w:rsidRPr="001815E2" w:rsidRDefault="00BF557D">
                      <w:pPr>
                        <w:spacing w:before="20"/>
                        <w:ind w:left="4128" w:right="4129"/>
                        <w:jc w:val="center"/>
                        <w:rPr>
                          <w:rFonts w:ascii="Calibri Light" w:hAnsi="Calibri Light" w:cs="Calibri Light"/>
                          <w:b/>
                          <w:sz w:val="24"/>
                        </w:rPr>
                      </w:pPr>
                      <w:r w:rsidRPr="001815E2">
                        <w:rPr>
                          <w:rFonts w:ascii="Calibri Light" w:hAnsi="Calibri Light" w:cs="Calibri Light"/>
                          <w:b/>
                          <w:sz w:val="24"/>
                          <w:u w:val="thick"/>
                        </w:rPr>
                        <w:t>Perhatian</w:t>
                      </w:r>
                    </w:p>
                  </w:txbxContent>
                </v:textbox>
                <w10:anchorlock/>
              </v:shape>
            </w:pict>
          </mc:Fallback>
        </mc:AlternateContent>
      </w:r>
    </w:p>
    <w:p w14:paraId="5C065955" w14:textId="4B2E5CF9" w:rsidR="00D70F28" w:rsidRPr="00FD47AC" w:rsidRDefault="00F913D9" w:rsidP="009555AA">
      <w:pPr>
        <w:pStyle w:val="ListParagraph"/>
        <w:numPr>
          <w:ilvl w:val="0"/>
          <w:numId w:val="232"/>
        </w:numPr>
        <w:tabs>
          <w:tab w:val="left" w:pos="989"/>
        </w:tabs>
        <w:spacing w:before="89" w:line="271" w:lineRule="auto"/>
        <w:ind w:right="726"/>
        <w:jc w:val="both"/>
        <w:rPr>
          <w:rFonts w:ascii="Calibri Light" w:hAnsi="Calibri Light" w:cs="Calibri Light"/>
          <w:sz w:val="24"/>
        </w:rPr>
      </w:pPr>
      <w:r w:rsidRPr="00FD47AC">
        <w:rPr>
          <w:rFonts w:ascii="Calibri Light" w:hAnsi="Calibri Light" w:cs="Calibri Light"/>
          <w:noProof/>
        </w:rPr>
        <mc:AlternateContent>
          <mc:Choice Requires="wpg">
            <w:drawing>
              <wp:anchor distT="0" distB="0" distL="114300" distR="114300" simplePos="0" relativeHeight="251504128" behindDoc="0" locked="0" layoutInCell="1" allowOverlap="1" wp14:anchorId="37693AF8" wp14:editId="6C017948">
                <wp:simplePos x="0" y="0"/>
                <wp:positionH relativeFrom="page">
                  <wp:posOffset>774065</wp:posOffset>
                </wp:positionH>
                <wp:positionV relativeFrom="paragraph">
                  <wp:posOffset>-265430</wp:posOffset>
                </wp:positionV>
                <wp:extent cx="6015355" cy="36830"/>
                <wp:effectExtent l="0" t="0" r="0" b="0"/>
                <wp:wrapNone/>
                <wp:docPr id="1348" name="Group 11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418"/>
                          <a:chExt cx="9473" cy="58"/>
                        </a:xfrm>
                      </wpg:grpSpPr>
                      <wps:wsp>
                        <wps:cNvPr id="1349" name="Line 1126"/>
                        <wps:cNvCnPr>
                          <a:cxnSpLocks noChangeShapeType="1"/>
                        </wps:cNvCnPr>
                        <wps:spPr bwMode="auto">
                          <a:xfrm>
                            <a:off x="1219" y="-411"/>
                            <a:ext cx="9473" cy="0"/>
                          </a:xfrm>
                          <a:prstGeom prst="line">
                            <a:avLst/>
                          </a:prstGeom>
                          <a:noFill/>
                          <a:ln w="9144">
                            <a:solidFill>
                              <a:srgbClr val="FF99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s:wsp>
                        <wps:cNvPr id="1350" name="Rectangle 1125"/>
                        <wps:cNvSpPr>
                          <a:spLocks noChangeArrowheads="1"/>
                        </wps:cNvSpPr>
                        <wps:spPr bwMode="auto">
                          <a:xfrm>
                            <a:off x="1219" y="-390"/>
                            <a:ext cx="9473" cy="29"/>
                          </a:xfrm>
                          <a:prstGeom prst="rect">
                            <a:avLst/>
                          </a:prstGeom>
                          <a:solidFill>
                            <a:srgbClr val="FF9900"/>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9443C6F" id="Group 1124" o:spid="_x0000_s1026" style="position:absolute;margin-left:60.95pt;margin-top:-20.9pt;width:473.65pt;height:2.9pt;z-index:251504128;mso-position-horizontal-relative:page" coordorigin="1219,-418"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">
                <v:line id="Line 1126" o:spid="_x0000_s1027" style="position:absolute;visibility:visible;mso-wrap-style:square" from="1219,-411" to="10692,-4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" strokecolor="#f90" strokeweight=".72pt"/>
                <v:rect id="Rectangle 1125" o:spid="_x0000_s1028" style="position:absolute;left:1219;top:-390;width:9473;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" fillcolor="#f90" stroked="f"/>
                <w10:wrap anchorx="page"/>
              </v:group>
            </w:pict>
          </mc:Fallback>
        </mc:AlternateContent>
      </w:r>
      <w:r w:rsidR="00BB2369">
        <w:rPr>
          <w:rFonts w:ascii="Calibri Light" w:hAnsi="Calibri Light" w:cs="Calibri Light"/>
          <w:sz w:val="24"/>
          <w:lang w:val="id"/>
        </w:rPr>
        <w:t>Gangguan E</w:t>
      </w:r>
      <w:r w:rsidR="005A5385" w:rsidRPr="00FD47AC">
        <w:rPr>
          <w:rFonts w:ascii="Calibri Light" w:hAnsi="Calibri Light" w:cs="Calibri Light"/>
          <w:sz w:val="24"/>
          <w:lang w:val="id"/>
        </w:rPr>
        <w:t>lektromagnetik</w:t>
      </w:r>
      <w:r w:rsidR="00BB2369">
        <w:rPr>
          <w:rFonts w:ascii="Calibri Light" w:hAnsi="Calibri Light" w:cs="Calibri Light"/>
          <w:sz w:val="24"/>
          <w:lang w:val="id"/>
        </w:rPr>
        <w:t xml:space="preserve"> </w:t>
      </w:r>
      <w:r w:rsidR="005A5385" w:rsidRPr="00FD47AC">
        <w:rPr>
          <w:rFonts w:ascii="Calibri Light" w:hAnsi="Calibri Light" w:cs="Calibri Light"/>
          <w:sz w:val="24"/>
          <w:lang w:val="id"/>
        </w:rPr>
        <w:t>-</w:t>
      </w:r>
      <w:r w:rsidR="00BB2369">
        <w:rPr>
          <w:rFonts w:ascii="Calibri Light" w:hAnsi="Calibri Light" w:cs="Calibri Light"/>
          <w:sz w:val="24"/>
          <w:lang w:val="id"/>
        </w:rPr>
        <w:t xml:space="preserve"> P</w:t>
      </w:r>
      <w:r w:rsidR="005A5385" w:rsidRPr="00FD47AC">
        <w:rPr>
          <w:rFonts w:ascii="Calibri Light" w:hAnsi="Calibri Light" w:cs="Calibri Light"/>
          <w:sz w:val="24"/>
          <w:lang w:val="id"/>
        </w:rPr>
        <w:t xml:space="preserve">astikan bahwa </w:t>
      </w:r>
      <w:r w:rsidR="00BB2369">
        <w:rPr>
          <w:rFonts w:ascii="Calibri Light" w:hAnsi="Calibri Light" w:cs="Calibri Light"/>
          <w:sz w:val="24"/>
          <w:lang w:val="id"/>
        </w:rPr>
        <w:t xml:space="preserve">di </w:t>
      </w:r>
      <w:r w:rsidR="005A5385" w:rsidRPr="00FD47AC">
        <w:rPr>
          <w:rFonts w:ascii="Calibri Light" w:hAnsi="Calibri Light" w:cs="Calibri Light"/>
          <w:sz w:val="24"/>
          <w:lang w:val="id"/>
        </w:rPr>
        <w:t xml:space="preserve">lingkungan </w:t>
      </w:r>
      <w:r w:rsidR="00BB2369">
        <w:rPr>
          <w:rFonts w:ascii="Calibri Light" w:hAnsi="Calibri Light" w:cs="Calibri Light"/>
          <w:sz w:val="24"/>
          <w:lang w:val="id"/>
        </w:rPr>
        <w:t xml:space="preserve">pasien </w:t>
      </w:r>
      <w:r w:rsidR="005A5385" w:rsidRPr="00FD47AC">
        <w:rPr>
          <w:rFonts w:ascii="Calibri Light" w:hAnsi="Calibri Light" w:cs="Calibri Light"/>
          <w:sz w:val="24"/>
          <w:lang w:val="id"/>
        </w:rPr>
        <w:t xml:space="preserve">monitor pasien dipasang tidak </w:t>
      </w:r>
      <w:r w:rsidR="00A21289" w:rsidRPr="00FD47AC">
        <w:rPr>
          <w:rFonts w:ascii="Calibri Light" w:hAnsi="Calibri Light" w:cs="Calibri Light"/>
          <w:sz w:val="24"/>
        </w:rPr>
        <w:t>ada</w:t>
      </w:r>
      <w:r w:rsidR="005A5385" w:rsidRPr="00FD47AC">
        <w:rPr>
          <w:rFonts w:ascii="Calibri Light" w:hAnsi="Calibri Light" w:cs="Calibri Light"/>
          <w:sz w:val="24"/>
          <w:lang w:val="id"/>
        </w:rPr>
        <w:t xml:space="preserve"> sumber gangguan elektromagnetik yang kuat, seperti pemancar radio, telepon genggam, dll.</w:t>
      </w:r>
    </w:p>
    <w:p w14:paraId="7A9DF3F5" w14:textId="6845F215" w:rsidR="00D70F28" w:rsidRPr="00FD47AC" w:rsidRDefault="005A5385" w:rsidP="009555AA">
      <w:pPr>
        <w:pStyle w:val="ListParagraph"/>
        <w:numPr>
          <w:ilvl w:val="0"/>
          <w:numId w:val="232"/>
        </w:numPr>
        <w:tabs>
          <w:tab w:val="left" w:pos="989"/>
        </w:tabs>
        <w:spacing w:before="121" w:line="268" w:lineRule="auto"/>
        <w:ind w:right="720"/>
        <w:jc w:val="both"/>
        <w:rPr>
          <w:rFonts w:ascii="Calibri Light" w:hAnsi="Calibri Light" w:cs="Calibri Light"/>
          <w:sz w:val="24"/>
        </w:rPr>
      </w:pPr>
      <w:r w:rsidRPr="00FD47AC">
        <w:rPr>
          <w:rFonts w:ascii="Calibri Light" w:hAnsi="Calibri Light" w:cs="Calibri Light"/>
          <w:sz w:val="24"/>
          <w:lang w:val="id"/>
        </w:rPr>
        <w:t xml:space="preserve">Jaga kebersihan lingkungan. Hindari getaran. Jauhkan </w:t>
      </w:r>
      <w:r w:rsidR="00BB2369">
        <w:rPr>
          <w:rFonts w:ascii="Calibri Light" w:hAnsi="Calibri Light" w:cs="Calibri Light"/>
          <w:sz w:val="24"/>
          <w:lang w:val="id"/>
        </w:rPr>
        <w:t>peralatan</w:t>
      </w:r>
      <w:r w:rsidRPr="00FD47AC">
        <w:rPr>
          <w:rFonts w:ascii="Calibri Light" w:hAnsi="Calibri Light" w:cs="Calibri Light"/>
          <w:sz w:val="24"/>
          <w:lang w:val="id"/>
        </w:rPr>
        <w:t xml:space="preserve"> dari </w:t>
      </w:r>
      <w:r w:rsidR="00673F47">
        <w:rPr>
          <w:rFonts w:ascii="Calibri Light" w:hAnsi="Calibri Light" w:cs="Calibri Light"/>
          <w:sz w:val="24"/>
        </w:rPr>
        <w:t>agen</w:t>
      </w:r>
      <w:r w:rsidRPr="00FD47AC">
        <w:rPr>
          <w:rFonts w:ascii="Calibri Light" w:hAnsi="Calibri Light" w:cs="Calibri Light"/>
          <w:sz w:val="24"/>
          <w:lang w:val="id"/>
        </w:rPr>
        <w:t xml:space="preserve"> korosif, daerah </w:t>
      </w:r>
      <w:r w:rsidR="00BB2369">
        <w:rPr>
          <w:rFonts w:ascii="Calibri Light" w:hAnsi="Calibri Light" w:cs="Calibri Light"/>
          <w:sz w:val="24"/>
          <w:lang w:val="id"/>
        </w:rPr>
        <w:t>ber</w:t>
      </w:r>
      <w:r w:rsidRPr="00FD47AC">
        <w:rPr>
          <w:rFonts w:ascii="Calibri Light" w:hAnsi="Calibri Light" w:cs="Calibri Light"/>
          <w:sz w:val="24"/>
          <w:lang w:val="id"/>
        </w:rPr>
        <w:t>debu, suhu tinggi</w:t>
      </w:r>
      <w:r w:rsidR="00BB2369">
        <w:rPr>
          <w:rFonts w:ascii="Calibri Light" w:hAnsi="Calibri Light" w:cs="Calibri Light"/>
          <w:sz w:val="24"/>
          <w:lang w:val="id"/>
        </w:rPr>
        <w:t>,</w:t>
      </w:r>
      <w:r w:rsidRPr="00FD47AC">
        <w:rPr>
          <w:rFonts w:ascii="Calibri Light" w:hAnsi="Calibri Light" w:cs="Calibri Light"/>
          <w:sz w:val="24"/>
          <w:lang w:val="id"/>
        </w:rPr>
        <w:t xml:space="preserve"> dan lingkungan lembab.</w:t>
      </w:r>
    </w:p>
    <w:p w14:paraId="18A4F54B" w14:textId="571A3387" w:rsidR="00D70F28" w:rsidRPr="00FD47AC" w:rsidRDefault="005A5385" w:rsidP="009555AA">
      <w:pPr>
        <w:pStyle w:val="ListParagraph"/>
        <w:numPr>
          <w:ilvl w:val="0"/>
          <w:numId w:val="232"/>
        </w:numPr>
        <w:tabs>
          <w:tab w:val="left" w:pos="989"/>
        </w:tabs>
        <w:spacing w:before="123" w:line="271" w:lineRule="auto"/>
        <w:ind w:right="726"/>
        <w:jc w:val="both"/>
        <w:rPr>
          <w:rFonts w:ascii="Calibri Light" w:hAnsi="Calibri Light" w:cs="Calibri Light"/>
          <w:sz w:val="24"/>
        </w:rPr>
      </w:pPr>
      <w:r w:rsidRPr="00FD47AC">
        <w:rPr>
          <w:rFonts w:ascii="Calibri Light" w:hAnsi="Calibri Light" w:cs="Calibri Light"/>
          <w:sz w:val="24"/>
          <w:lang w:val="id"/>
        </w:rPr>
        <w:t xml:space="preserve">Jangan mencelupkan </w:t>
      </w:r>
      <w:r w:rsidR="00BB2369">
        <w:rPr>
          <w:rFonts w:ascii="Calibri Light" w:hAnsi="Calibri Light" w:cs="Calibri Light"/>
          <w:sz w:val="24"/>
          <w:lang w:val="id"/>
        </w:rPr>
        <w:t>transduser</w:t>
      </w:r>
      <w:r w:rsidRPr="00FD47AC">
        <w:rPr>
          <w:rFonts w:ascii="Calibri Light" w:hAnsi="Calibri Light" w:cs="Calibri Light"/>
          <w:sz w:val="24"/>
          <w:lang w:val="id"/>
        </w:rPr>
        <w:t xml:space="preserve"> </w:t>
      </w:r>
      <w:r w:rsidR="00BB2369">
        <w:rPr>
          <w:rFonts w:ascii="Calibri Light" w:hAnsi="Calibri Light" w:cs="Calibri Light"/>
          <w:sz w:val="24"/>
          <w:lang w:val="id"/>
        </w:rPr>
        <w:t xml:space="preserve">ke </w:t>
      </w:r>
      <w:r w:rsidRPr="00FD47AC">
        <w:rPr>
          <w:rFonts w:ascii="Calibri Light" w:hAnsi="Calibri Light" w:cs="Calibri Light"/>
          <w:sz w:val="24"/>
          <w:lang w:val="id"/>
        </w:rPr>
        <w:t xml:space="preserve">dalam cairan. Ketika menggunakan larutan, gunakan </w:t>
      </w:r>
      <w:r w:rsidR="00BB2369">
        <w:rPr>
          <w:rFonts w:ascii="Calibri Light" w:hAnsi="Calibri Light" w:cs="Calibri Light"/>
          <w:sz w:val="24"/>
          <w:lang w:val="id"/>
        </w:rPr>
        <w:t xml:space="preserve">kain atau </w:t>
      </w:r>
      <w:r w:rsidR="00BB2369">
        <w:rPr>
          <w:rFonts w:ascii="Calibri Light" w:hAnsi="Calibri Light" w:cs="Calibri Light"/>
          <w:i/>
          <w:sz w:val="24"/>
          <w:lang w:val="id"/>
        </w:rPr>
        <w:t>tissue</w:t>
      </w:r>
      <w:r w:rsidRPr="00FD47AC">
        <w:rPr>
          <w:rFonts w:ascii="Calibri Light" w:hAnsi="Calibri Light" w:cs="Calibri Light"/>
          <w:sz w:val="24"/>
          <w:lang w:val="id"/>
        </w:rPr>
        <w:t xml:space="preserve"> steril untuk menghindari </w:t>
      </w:r>
      <w:r w:rsidR="000820B0">
        <w:rPr>
          <w:rFonts w:ascii="Calibri Light" w:hAnsi="Calibri Light" w:cs="Calibri Light"/>
          <w:sz w:val="24"/>
        </w:rPr>
        <w:t>penuangan</w:t>
      </w:r>
      <w:r w:rsidRPr="00FD47AC">
        <w:rPr>
          <w:rFonts w:ascii="Calibri Light" w:hAnsi="Calibri Light" w:cs="Calibri Light"/>
          <w:sz w:val="24"/>
          <w:lang w:val="id"/>
        </w:rPr>
        <w:t xml:space="preserve"> cairan langsung ke transduser.</w:t>
      </w:r>
    </w:p>
    <w:p w14:paraId="0B62F852" w14:textId="161E078C" w:rsidR="00D70F28" w:rsidRPr="00FD47AC" w:rsidRDefault="005A5385" w:rsidP="009555AA">
      <w:pPr>
        <w:pStyle w:val="ListParagraph"/>
        <w:numPr>
          <w:ilvl w:val="0"/>
          <w:numId w:val="232"/>
        </w:numPr>
        <w:tabs>
          <w:tab w:val="left" w:pos="989"/>
        </w:tabs>
        <w:spacing w:before="121" w:line="271" w:lineRule="auto"/>
        <w:ind w:right="721"/>
        <w:jc w:val="both"/>
        <w:rPr>
          <w:rFonts w:ascii="Calibri Light" w:hAnsi="Calibri Light" w:cs="Calibri Light"/>
          <w:sz w:val="24"/>
        </w:rPr>
      </w:pPr>
      <w:r w:rsidRPr="00FD47AC">
        <w:rPr>
          <w:rFonts w:ascii="Calibri Light" w:hAnsi="Calibri Light" w:cs="Calibri Light"/>
          <w:sz w:val="24"/>
          <w:lang w:val="id"/>
        </w:rPr>
        <w:t xml:space="preserve">Perangkat </w:t>
      </w:r>
      <w:r w:rsidR="00BB2369">
        <w:rPr>
          <w:rFonts w:ascii="Calibri Light" w:hAnsi="Calibri Light" w:cs="Calibri Light"/>
          <w:sz w:val="24"/>
          <w:lang w:val="id"/>
        </w:rPr>
        <w:t xml:space="preserve">monitor </w:t>
      </w:r>
      <w:r w:rsidRPr="00FD47AC">
        <w:rPr>
          <w:rFonts w:ascii="Calibri Light" w:hAnsi="Calibri Light" w:cs="Calibri Light"/>
          <w:sz w:val="24"/>
          <w:lang w:val="id"/>
        </w:rPr>
        <w:t xml:space="preserve">dan aksesoris </w:t>
      </w:r>
      <w:r w:rsidR="00BB2369">
        <w:rPr>
          <w:rFonts w:ascii="Calibri Light" w:hAnsi="Calibri Light" w:cs="Calibri Light"/>
          <w:i/>
          <w:sz w:val="24"/>
          <w:lang w:val="id"/>
        </w:rPr>
        <w:t>r</w:t>
      </w:r>
      <w:r w:rsidRPr="00BB2369">
        <w:rPr>
          <w:rFonts w:ascii="Calibri Light" w:hAnsi="Calibri Light" w:cs="Calibri Light"/>
          <w:i/>
          <w:sz w:val="24"/>
          <w:lang w:val="id"/>
        </w:rPr>
        <w:t>eusable</w:t>
      </w:r>
      <w:r w:rsidRPr="00FD47AC">
        <w:rPr>
          <w:rFonts w:ascii="Calibri Light" w:hAnsi="Calibri Light" w:cs="Calibri Light"/>
          <w:sz w:val="24"/>
          <w:lang w:val="id"/>
        </w:rPr>
        <w:t xml:space="preserve"> dapat dikirim kembali </w:t>
      </w:r>
      <w:r w:rsidRPr="00FD47AC">
        <w:rPr>
          <w:rFonts w:ascii="Calibri Light" w:hAnsi="Calibri Light" w:cs="Calibri Light"/>
          <w:spacing w:val="3"/>
          <w:sz w:val="24"/>
          <w:lang w:val="id"/>
        </w:rPr>
        <w:t xml:space="preserve">ke </w:t>
      </w:r>
      <w:r w:rsidRPr="00FD47AC">
        <w:rPr>
          <w:rFonts w:ascii="Calibri Light" w:hAnsi="Calibri Light" w:cs="Calibri Light"/>
          <w:lang w:val="id"/>
        </w:rPr>
        <w:t xml:space="preserve"> </w:t>
      </w:r>
      <w:r w:rsidRPr="00FD47AC">
        <w:rPr>
          <w:rFonts w:ascii="Calibri Light" w:hAnsi="Calibri Light" w:cs="Calibri Light"/>
          <w:sz w:val="24"/>
          <w:lang w:val="id"/>
        </w:rPr>
        <w:t xml:space="preserve">produsen untuk didaur ulang atau </w:t>
      </w:r>
      <w:r w:rsidR="00BB2369">
        <w:rPr>
          <w:rFonts w:ascii="Calibri Light" w:hAnsi="Calibri Light" w:cs="Calibri Light"/>
          <w:sz w:val="24"/>
          <w:lang w:val="id"/>
        </w:rPr>
        <w:t>dibuang dengan</w:t>
      </w:r>
      <w:r w:rsidRPr="00FD47AC">
        <w:rPr>
          <w:rFonts w:ascii="Calibri Light" w:hAnsi="Calibri Light" w:cs="Calibri Light"/>
          <w:sz w:val="24"/>
          <w:lang w:val="id"/>
        </w:rPr>
        <w:t xml:space="preserve"> tepat</w:t>
      </w:r>
      <w:r w:rsidR="00F81174" w:rsidRPr="00FD47AC">
        <w:rPr>
          <w:rFonts w:ascii="Calibri Light" w:hAnsi="Calibri Light" w:cs="Calibri Light"/>
          <w:sz w:val="24"/>
        </w:rPr>
        <w:t>.</w:t>
      </w:r>
    </w:p>
    <w:p w14:paraId="6EDD0C7F" w14:textId="789E6FBE" w:rsidR="00D70F28" w:rsidRPr="00FD47AC" w:rsidRDefault="005A5385" w:rsidP="009555AA">
      <w:pPr>
        <w:pStyle w:val="ListParagraph"/>
        <w:numPr>
          <w:ilvl w:val="0"/>
          <w:numId w:val="232"/>
        </w:numPr>
        <w:tabs>
          <w:tab w:val="left" w:pos="989"/>
        </w:tabs>
        <w:spacing w:before="120" w:line="268" w:lineRule="auto"/>
        <w:ind w:right="730"/>
        <w:jc w:val="both"/>
        <w:rPr>
          <w:rFonts w:ascii="Calibri Light" w:hAnsi="Calibri Light" w:cs="Calibri Light"/>
          <w:sz w:val="24"/>
        </w:rPr>
      </w:pPr>
      <w:r w:rsidRPr="00FD47AC">
        <w:rPr>
          <w:rFonts w:ascii="Calibri Light" w:hAnsi="Calibri Light" w:cs="Calibri Light"/>
          <w:sz w:val="24"/>
          <w:lang w:val="id"/>
        </w:rPr>
        <w:t xml:space="preserve">Perangkat sekali pakai hanya ditujukan untuk penggunaan tunggal. </w:t>
      </w:r>
      <w:r w:rsidR="00A91144">
        <w:rPr>
          <w:rFonts w:ascii="Calibri Light" w:hAnsi="Calibri Light" w:cs="Calibri Light"/>
          <w:sz w:val="24"/>
          <w:lang w:val="id"/>
        </w:rPr>
        <w:t>Perangkat tersebut</w:t>
      </w:r>
      <w:r w:rsidRPr="00FD47AC">
        <w:rPr>
          <w:rFonts w:ascii="Calibri Light" w:hAnsi="Calibri Light" w:cs="Calibri Light"/>
          <w:sz w:val="24"/>
          <w:lang w:val="id"/>
        </w:rPr>
        <w:t xml:space="preserve"> tidak boleh digunakan </w:t>
      </w:r>
      <w:r w:rsidR="00A91144">
        <w:rPr>
          <w:rFonts w:ascii="Calibri Light" w:hAnsi="Calibri Light" w:cs="Calibri Light"/>
          <w:sz w:val="24"/>
          <w:lang w:val="id"/>
        </w:rPr>
        <w:t>kembali karena</w:t>
      </w:r>
      <w:r w:rsidRPr="00FD47AC">
        <w:rPr>
          <w:rFonts w:ascii="Calibri Light" w:hAnsi="Calibri Light" w:cs="Calibri Light"/>
          <w:sz w:val="24"/>
          <w:lang w:val="id"/>
        </w:rPr>
        <w:t xml:space="preserve"> </w:t>
      </w:r>
      <w:r w:rsidR="00A91144">
        <w:rPr>
          <w:rFonts w:ascii="Calibri Light" w:hAnsi="Calibri Light" w:cs="Calibri Light"/>
          <w:sz w:val="24"/>
          <w:lang w:val="id"/>
        </w:rPr>
        <w:t>penurunan kinerja</w:t>
      </w:r>
      <w:r w:rsidRPr="00FD47AC">
        <w:rPr>
          <w:rFonts w:ascii="Calibri Light" w:hAnsi="Calibri Light" w:cs="Calibri Light"/>
          <w:sz w:val="24"/>
          <w:lang w:val="id"/>
        </w:rPr>
        <w:t xml:space="preserve"> atau kontaminasi dapat terjadi.</w:t>
      </w:r>
    </w:p>
    <w:p w14:paraId="31355282" w14:textId="4C9B4397" w:rsidR="00D70F28" w:rsidRPr="00FD47AC" w:rsidRDefault="00A91144" w:rsidP="009555AA">
      <w:pPr>
        <w:pStyle w:val="ListParagraph"/>
        <w:numPr>
          <w:ilvl w:val="0"/>
          <w:numId w:val="232"/>
        </w:numPr>
        <w:tabs>
          <w:tab w:val="left" w:pos="989"/>
        </w:tabs>
        <w:spacing w:before="124"/>
        <w:jc w:val="both"/>
        <w:rPr>
          <w:rFonts w:ascii="Calibri Light" w:hAnsi="Calibri Light" w:cs="Calibri Light"/>
          <w:sz w:val="24"/>
        </w:rPr>
      </w:pPr>
      <w:r>
        <w:rPr>
          <w:rFonts w:ascii="Calibri Light" w:hAnsi="Calibri Light" w:cs="Calibri Light"/>
          <w:sz w:val="24"/>
          <w:lang w:val="id"/>
        </w:rPr>
        <w:t>Segera l</w:t>
      </w:r>
      <w:r w:rsidR="005A5385" w:rsidRPr="00FD47AC">
        <w:rPr>
          <w:rFonts w:ascii="Calibri Light" w:hAnsi="Calibri Light" w:cs="Calibri Light"/>
          <w:sz w:val="24"/>
          <w:lang w:val="id"/>
        </w:rPr>
        <w:t>epaskan baterai yang siklus hidupny</w:t>
      </w:r>
      <w:r>
        <w:rPr>
          <w:rFonts w:ascii="Calibri Light" w:hAnsi="Calibri Light" w:cs="Calibri Light"/>
          <w:sz w:val="24"/>
          <w:lang w:val="id"/>
        </w:rPr>
        <w:t>a telah kedaluwarsa</w:t>
      </w:r>
      <w:r w:rsidR="000820B0" w:rsidRPr="000820B0">
        <w:rPr>
          <w:rFonts w:ascii="Calibri Light" w:hAnsi="Calibri Light" w:cs="Calibri Light"/>
          <w:sz w:val="24"/>
          <w:lang w:val="id"/>
        </w:rPr>
        <w:t xml:space="preserve"> </w:t>
      </w:r>
      <w:r w:rsidR="000820B0">
        <w:rPr>
          <w:rFonts w:ascii="Calibri Light" w:hAnsi="Calibri Light" w:cs="Calibri Light"/>
          <w:sz w:val="24"/>
          <w:lang w:val="id"/>
        </w:rPr>
        <w:t>dari monitor</w:t>
      </w:r>
      <w:r w:rsidR="005A5385" w:rsidRPr="00FD47AC">
        <w:rPr>
          <w:rFonts w:ascii="Calibri Light" w:hAnsi="Calibri Light" w:cs="Calibri Light"/>
          <w:sz w:val="24"/>
          <w:lang w:val="id"/>
        </w:rPr>
        <w:t>.</w:t>
      </w:r>
    </w:p>
    <w:p w14:paraId="65AB0E21" w14:textId="77777777" w:rsidR="00D70F28" w:rsidRPr="00FD47AC" w:rsidRDefault="005A5385" w:rsidP="009555AA">
      <w:pPr>
        <w:pStyle w:val="ListParagraph"/>
        <w:numPr>
          <w:ilvl w:val="0"/>
          <w:numId w:val="232"/>
        </w:numPr>
        <w:tabs>
          <w:tab w:val="left" w:pos="989"/>
        </w:tabs>
        <w:jc w:val="both"/>
        <w:rPr>
          <w:rFonts w:ascii="Calibri Light" w:hAnsi="Calibri Light" w:cs="Calibri Light"/>
          <w:sz w:val="24"/>
        </w:rPr>
      </w:pPr>
      <w:r w:rsidRPr="00FD47AC">
        <w:rPr>
          <w:rFonts w:ascii="Calibri Light" w:hAnsi="Calibri Light" w:cs="Calibri Light"/>
          <w:sz w:val="24"/>
          <w:lang w:val="id"/>
        </w:rPr>
        <w:t>Hindari percikan cairan pada perangkat.</w:t>
      </w:r>
    </w:p>
    <w:p w14:paraId="6E49FE13" w14:textId="06221910" w:rsidR="00D70F28" w:rsidRPr="00FD47AC" w:rsidRDefault="005A5385" w:rsidP="009555AA">
      <w:pPr>
        <w:pStyle w:val="ListParagraph"/>
        <w:numPr>
          <w:ilvl w:val="0"/>
          <w:numId w:val="232"/>
        </w:numPr>
        <w:tabs>
          <w:tab w:val="left" w:pos="989"/>
        </w:tabs>
        <w:spacing w:line="271" w:lineRule="auto"/>
        <w:ind w:right="729"/>
        <w:jc w:val="both"/>
        <w:rPr>
          <w:rFonts w:ascii="Calibri Light" w:hAnsi="Calibri Light" w:cs="Calibri Light"/>
          <w:sz w:val="24"/>
        </w:rPr>
      </w:pPr>
      <w:r w:rsidRPr="00FD47AC">
        <w:rPr>
          <w:rFonts w:ascii="Calibri Light" w:hAnsi="Calibri Light" w:cs="Calibri Light"/>
          <w:sz w:val="24"/>
          <w:lang w:val="id"/>
        </w:rPr>
        <w:t xml:space="preserve">Untuk memastikan keselamatan pasien, </w:t>
      </w:r>
      <w:r w:rsidR="00513B76" w:rsidRPr="00FD47AC">
        <w:rPr>
          <w:rFonts w:ascii="Calibri Light" w:hAnsi="Calibri Light" w:cs="Calibri Light"/>
          <w:sz w:val="24"/>
          <w:lang w:val="id"/>
        </w:rPr>
        <w:t xml:space="preserve">hanya </w:t>
      </w:r>
      <w:r w:rsidRPr="00FD47AC">
        <w:rPr>
          <w:rFonts w:ascii="Calibri Light" w:hAnsi="Calibri Light" w:cs="Calibri Light"/>
          <w:sz w:val="24"/>
          <w:lang w:val="id"/>
        </w:rPr>
        <w:t>gunakan komponen dan aksesori yang diproduksi atau direkomendasikan oleh SINKO.</w:t>
      </w:r>
    </w:p>
    <w:p w14:paraId="27A502EF" w14:textId="16AC730F" w:rsidR="00D70F28" w:rsidRPr="00FD47AC" w:rsidRDefault="005A5385" w:rsidP="009555AA">
      <w:pPr>
        <w:pStyle w:val="ListParagraph"/>
        <w:numPr>
          <w:ilvl w:val="0"/>
          <w:numId w:val="232"/>
        </w:numPr>
        <w:tabs>
          <w:tab w:val="left" w:pos="989"/>
        </w:tabs>
        <w:spacing w:before="120" w:line="271" w:lineRule="auto"/>
        <w:ind w:right="727"/>
        <w:jc w:val="both"/>
        <w:rPr>
          <w:rFonts w:ascii="Calibri Light" w:hAnsi="Calibri Light" w:cs="Calibri Light"/>
          <w:sz w:val="24"/>
        </w:rPr>
      </w:pPr>
      <w:r w:rsidRPr="00FD47AC">
        <w:rPr>
          <w:rFonts w:ascii="Calibri Light" w:hAnsi="Calibri Light" w:cs="Calibri Light"/>
          <w:sz w:val="24"/>
          <w:lang w:val="id"/>
        </w:rPr>
        <w:t>Sebelum menyambungkan monitor ke daya AC</w:t>
      </w:r>
      <w:r w:rsidR="001E46CC">
        <w:rPr>
          <w:rFonts w:ascii="Calibri Light" w:hAnsi="Calibri Light" w:cs="Calibri Light"/>
          <w:sz w:val="24"/>
          <w:lang w:val="id"/>
        </w:rPr>
        <w:t>, pastikan v</w:t>
      </w:r>
      <w:r w:rsidRPr="00FD47AC">
        <w:rPr>
          <w:rFonts w:ascii="Calibri Light" w:hAnsi="Calibri Light" w:cs="Calibri Light"/>
          <w:sz w:val="24"/>
          <w:lang w:val="id"/>
        </w:rPr>
        <w:t>oltase dan frekuensi daya sesuai dengan persyaratan yang ditunjukkan pada label perangkat atau di panduan pengguna ini.</w:t>
      </w:r>
    </w:p>
    <w:p w14:paraId="006E5130" w14:textId="77777777" w:rsidR="00D70F28" w:rsidRPr="00FD47AC" w:rsidRDefault="005A5385" w:rsidP="009555AA">
      <w:pPr>
        <w:pStyle w:val="ListParagraph"/>
        <w:numPr>
          <w:ilvl w:val="0"/>
          <w:numId w:val="232"/>
        </w:numPr>
        <w:tabs>
          <w:tab w:val="left" w:pos="989"/>
        </w:tabs>
        <w:spacing w:before="119" w:line="271" w:lineRule="auto"/>
        <w:ind w:right="720"/>
        <w:jc w:val="both"/>
        <w:rPr>
          <w:rFonts w:ascii="Calibri Light" w:hAnsi="Calibri Light" w:cs="Calibri Light"/>
          <w:sz w:val="24"/>
        </w:rPr>
      </w:pPr>
      <w:r w:rsidRPr="00FD47AC">
        <w:rPr>
          <w:rFonts w:ascii="Calibri Light" w:hAnsi="Calibri Light" w:cs="Calibri Light"/>
          <w:sz w:val="24"/>
          <w:lang w:val="id"/>
        </w:rPr>
        <w:t>Lindungi perangkat dari kerusakan mekanis akibat gravitasi, tabrakan, getaran kuat dan sebagainya.</w:t>
      </w:r>
    </w:p>
    <w:p w14:paraId="232D410E" w14:textId="77777777" w:rsidR="00D70F28" w:rsidRPr="00FD47AC" w:rsidRDefault="005A5385" w:rsidP="009555AA">
      <w:pPr>
        <w:pStyle w:val="ListParagraph"/>
        <w:numPr>
          <w:ilvl w:val="0"/>
          <w:numId w:val="232"/>
        </w:numPr>
        <w:tabs>
          <w:tab w:val="left" w:pos="989"/>
        </w:tabs>
        <w:spacing w:before="120"/>
        <w:jc w:val="both"/>
        <w:rPr>
          <w:rFonts w:ascii="Calibri Light" w:hAnsi="Calibri Light" w:cs="Calibri Light"/>
          <w:sz w:val="24"/>
        </w:rPr>
      </w:pPr>
      <w:r w:rsidRPr="00FD47AC">
        <w:rPr>
          <w:rFonts w:ascii="Calibri Light" w:hAnsi="Calibri Light" w:cs="Calibri Light"/>
          <w:sz w:val="24"/>
          <w:lang w:val="id"/>
        </w:rPr>
        <w:t>Jangan sentuh layar sentuh dengan benda tajam.</w:t>
      </w:r>
    </w:p>
    <w:p w14:paraId="1A258CC8" w14:textId="08304786" w:rsidR="00D70F28" w:rsidRPr="00FD47AC" w:rsidRDefault="005A5385" w:rsidP="009555AA">
      <w:pPr>
        <w:pStyle w:val="ListParagraph"/>
        <w:numPr>
          <w:ilvl w:val="0"/>
          <w:numId w:val="232"/>
        </w:numPr>
        <w:tabs>
          <w:tab w:val="left" w:pos="989"/>
        </w:tabs>
        <w:spacing w:line="271" w:lineRule="auto"/>
        <w:ind w:right="731"/>
        <w:jc w:val="both"/>
        <w:rPr>
          <w:rFonts w:ascii="Calibri Light" w:hAnsi="Calibri Light" w:cs="Calibri Light"/>
          <w:sz w:val="24"/>
        </w:rPr>
      </w:pPr>
      <w:r w:rsidRPr="00FD47AC">
        <w:rPr>
          <w:rFonts w:ascii="Calibri Light" w:hAnsi="Calibri Light" w:cs="Calibri Light"/>
          <w:sz w:val="24"/>
          <w:lang w:val="id"/>
        </w:rPr>
        <w:t xml:space="preserve">Sebuah lingkungan </w:t>
      </w:r>
      <w:r w:rsidR="001E46CC">
        <w:rPr>
          <w:rFonts w:ascii="Calibri Light" w:hAnsi="Calibri Light" w:cs="Calibri Light"/>
          <w:sz w:val="24"/>
          <w:lang w:val="id"/>
        </w:rPr>
        <w:t>berventilasi baik</w:t>
      </w:r>
      <w:r w:rsidRPr="00FD47AC">
        <w:rPr>
          <w:rFonts w:ascii="Calibri Light" w:hAnsi="Calibri Light" w:cs="Calibri Light"/>
          <w:sz w:val="24"/>
          <w:lang w:val="id"/>
        </w:rPr>
        <w:t xml:space="preserve"> untuk instalasi monitor diperlukan, dan </w:t>
      </w:r>
      <w:r w:rsidR="00430E5E">
        <w:rPr>
          <w:rFonts w:ascii="Calibri Light" w:hAnsi="Calibri Light" w:cs="Calibri Light"/>
          <w:sz w:val="24"/>
        </w:rPr>
        <w:t>jangan</w:t>
      </w:r>
      <w:r w:rsidRPr="00FD47AC">
        <w:rPr>
          <w:rFonts w:ascii="Calibri Light" w:hAnsi="Calibri Light" w:cs="Calibri Light"/>
          <w:sz w:val="24"/>
          <w:lang w:val="id"/>
        </w:rPr>
        <w:t xml:space="preserve"> menghalangi </w:t>
      </w:r>
      <w:r w:rsidR="009C2CFE">
        <w:rPr>
          <w:rFonts w:ascii="Calibri Light" w:hAnsi="Calibri Light" w:cs="Calibri Light"/>
          <w:sz w:val="24"/>
          <w:lang w:val="id"/>
        </w:rPr>
        <w:t>lubang</w:t>
      </w:r>
      <w:r w:rsidRPr="00FD47AC">
        <w:rPr>
          <w:rFonts w:ascii="Calibri Light" w:hAnsi="Calibri Light" w:cs="Calibri Light"/>
          <w:sz w:val="24"/>
          <w:lang w:val="id"/>
        </w:rPr>
        <w:t xml:space="preserve"> ventilasi di bagian belakang perangkat.</w:t>
      </w:r>
    </w:p>
    <w:p w14:paraId="2D9699B4" w14:textId="43EDB83D" w:rsidR="00D70F28" w:rsidRPr="00FD47AC" w:rsidRDefault="00F913D9" w:rsidP="009555AA">
      <w:pPr>
        <w:pStyle w:val="ListParagraph"/>
        <w:numPr>
          <w:ilvl w:val="0"/>
          <w:numId w:val="232"/>
        </w:numPr>
        <w:tabs>
          <w:tab w:val="left" w:pos="989"/>
        </w:tabs>
        <w:spacing w:before="96"/>
        <w:jc w:val="both"/>
        <w:rPr>
          <w:rFonts w:ascii="Calibri Light" w:hAnsi="Calibri Light" w:cs="Calibri Light"/>
          <w:sz w:val="24"/>
        </w:rPr>
      </w:pPr>
      <w:r w:rsidRPr="00FD47AC">
        <w:rPr>
          <w:rFonts w:ascii="Calibri Light" w:hAnsi="Calibri Light" w:cs="Calibri Light"/>
          <w:noProof/>
        </w:rPr>
        <mc:AlternateContent>
          <mc:Choice Requires="wpg">
            <w:drawing>
              <wp:anchor distT="0" distB="0" distL="0" distR="0" simplePos="0" relativeHeight="251503104" behindDoc="1" locked="0" layoutInCell="1" allowOverlap="1" wp14:anchorId="5F3B8F22" wp14:editId="0F96AF54">
                <wp:simplePos x="0" y="0"/>
                <wp:positionH relativeFrom="page">
                  <wp:posOffset>774065</wp:posOffset>
                </wp:positionH>
                <wp:positionV relativeFrom="paragraph">
                  <wp:posOffset>312420</wp:posOffset>
                </wp:positionV>
                <wp:extent cx="6015355" cy="36830"/>
                <wp:effectExtent l="0" t="0" r="0" b="0"/>
                <wp:wrapTopAndBottom/>
                <wp:docPr id="1345" name="Group 1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492"/>
                          <a:chExt cx="9473" cy="58"/>
                        </a:xfrm>
                      </wpg:grpSpPr>
                      <wps:wsp>
                        <wps:cNvPr id="1346" name="Line 1123"/>
                        <wps:cNvCnPr>
                          <a:cxnSpLocks noChangeShapeType="1"/>
                        </wps:cNvCnPr>
                        <wps:spPr bwMode="auto">
                          <a:xfrm>
                            <a:off x="1219" y="499"/>
                            <a:ext cx="9473" cy="0"/>
                          </a:xfrm>
                          <a:prstGeom prst="line">
                            <a:avLst/>
                          </a:prstGeom>
                          <a:noFill/>
                          <a:ln w="9144">
                            <a:solidFill>
                              <a:srgbClr val="FF99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s:wsp>
                        <wps:cNvPr id="1347" name="Line 1122"/>
                        <wps:cNvCnPr>
                          <a:cxnSpLocks noChangeShapeType="1"/>
                        </wps:cNvCnPr>
                        <wps:spPr bwMode="auto">
                          <a:xfrm>
                            <a:off x="1219" y="535"/>
                            <a:ext cx="9473" cy="0"/>
                          </a:xfrm>
                          <a:prstGeom prst="line">
                            <a:avLst/>
                          </a:prstGeom>
                          <a:noFill/>
                          <a:ln w="18288">
                            <a:solidFill>
                              <a:srgbClr val="FF99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6535478" id="Group 1121" o:spid="_x0000_s1026" style="position:absolute;margin-left:60.95pt;margin-top:24.6pt;width:473.65pt;height:2.9pt;z-index:-251813376;mso-wrap-distance-left:0;mso-wrap-distance-right:0;mso-position-horizontal-relative:page" coordorigin="1219,492"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">
                <v:line id="Line 1123" o:spid="_x0000_s1027" style="position:absolute;visibility:visible;mso-wrap-style:square" from="1219,499" to="10692,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" strokecolor="#f90" strokeweight=".72pt"/>
                <v:line id="Line 1122" o:spid="_x0000_s1028" style="position:absolute;visibility:visible;mso-wrap-style:square" from="1219,535" to="10692,5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" strokecolor="#f90" strokeweight="1.44pt"/>
                <w10:wrap type="topAndBottom" anchorx="page"/>
              </v:group>
            </w:pict>
          </mc:Fallback>
        </mc:AlternateContent>
      </w:r>
      <w:r w:rsidR="005A5385" w:rsidRPr="00FD47AC">
        <w:rPr>
          <w:rFonts w:ascii="Calibri Light" w:hAnsi="Calibri Light" w:cs="Calibri Light"/>
          <w:sz w:val="24"/>
          <w:lang w:val="id"/>
        </w:rPr>
        <w:t xml:space="preserve">Monitor tidak </w:t>
      </w:r>
      <w:r w:rsidR="002072FC">
        <w:rPr>
          <w:rFonts w:ascii="Calibri Light" w:hAnsi="Calibri Light" w:cs="Calibri Light"/>
          <w:sz w:val="24"/>
          <w:lang w:val="id"/>
        </w:rPr>
        <w:t>ditujukan</w:t>
      </w:r>
      <w:r w:rsidR="005A5385" w:rsidRPr="00FD47AC">
        <w:rPr>
          <w:rFonts w:ascii="Calibri Light" w:hAnsi="Calibri Light" w:cs="Calibri Light"/>
          <w:sz w:val="24"/>
          <w:lang w:val="id"/>
        </w:rPr>
        <w:t xml:space="preserve"> untuk digunakan dalam lingkungan MRI.</w:t>
      </w:r>
    </w:p>
    <w:p w14:paraId="059363B3" w14:textId="77777777" w:rsidR="00D70F28" w:rsidRPr="00FD47AC" w:rsidRDefault="00D70F28">
      <w:pPr>
        <w:pStyle w:val="BodyText"/>
        <w:rPr>
          <w:rFonts w:ascii="Calibri Light" w:hAnsi="Calibri Light" w:cs="Calibri Light"/>
          <w:sz w:val="20"/>
        </w:rPr>
      </w:pPr>
    </w:p>
    <w:p w14:paraId="026488EF" w14:textId="77777777" w:rsidR="00D70F28" w:rsidRPr="00FD47AC" w:rsidRDefault="005A5385">
      <w:pPr>
        <w:pStyle w:val="Heading8"/>
        <w:spacing w:before="134"/>
        <w:rPr>
          <w:rFonts w:ascii="Calibri Light" w:eastAsia="Adobe Fan Heiti Std B" w:hAnsi="Calibri Light" w:cs="Calibri Light"/>
        </w:rPr>
      </w:pPr>
      <w:r w:rsidRPr="00FD47AC">
        <w:rPr>
          <w:rFonts w:ascii="Calibri Light" w:hAnsi="Calibri Light" w:cs="Calibri Light"/>
          <w:lang w:val="id"/>
        </w:rPr>
        <w:t>Catatan:</w:t>
      </w:r>
    </w:p>
    <w:p w14:paraId="65E5EBD0" w14:textId="524D25EA" w:rsidR="00D70F28" w:rsidRPr="00FD47AC" w:rsidRDefault="005A5385" w:rsidP="009555AA">
      <w:pPr>
        <w:pStyle w:val="ListParagraph"/>
        <w:numPr>
          <w:ilvl w:val="0"/>
          <w:numId w:val="231"/>
        </w:numPr>
        <w:tabs>
          <w:tab w:val="left" w:pos="988"/>
          <w:tab w:val="left" w:pos="989"/>
        </w:tabs>
        <w:spacing w:before="52" w:line="271" w:lineRule="auto"/>
        <w:ind w:right="723"/>
        <w:rPr>
          <w:rFonts w:ascii="Calibri Light" w:hAnsi="Calibri Light" w:cs="Calibri Light"/>
          <w:sz w:val="24"/>
        </w:rPr>
      </w:pPr>
      <w:r w:rsidRPr="00FD47AC">
        <w:rPr>
          <w:rFonts w:ascii="Calibri Light" w:hAnsi="Calibri Light" w:cs="Calibri Light"/>
          <w:sz w:val="24"/>
          <w:lang w:val="id"/>
        </w:rPr>
        <w:t xml:space="preserve">Posisikan perangkat di lokasi </w:t>
      </w:r>
      <w:r w:rsidR="002072FC">
        <w:rPr>
          <w:rFonts w:ascii="Calibri Light" w:hAnsi="Calibri Light" w:cs="Calibri Light"/>
          <w:sz w:val="24"/>
          <w:lang w:val="id"/>
        </w:rPr>
        <w:t>yang mana</w:t>
      </w:r>
      <w:r w:rsidRPr="00FD47AC">
        <w:rPr>
          <w:rFonts w:ascii="Calibri Light" w:hAnsi="Calibri Light" w:cs="Calibri Light"/>
          <w:sz w:val="24"/>
          <w:lang w:val="id"/>
        </w:rPr>
        <w:t xml:space="preserve"> operator dapat melihat layar dengan mudah dan mengakses kontrol pengoperasian.</w:t>
      </w:r>
    </w:p>
    <w:p w14:paraId="4094687D" w14:textId="689D513A" w:rsidR="00D70F28" w:rsidRPr="00FD47AC" w:rsidRDefault="005A5385" w:rsidP="009555AA">
      <w:pPr>
        <w:pStyle w:val="ListParagraph"/>
        <w:numPr>
          <w:ilvl w:val="0"/>
          <w:numId w:val="231"/>
        </w:numPr>
        <w:tabs>
          <w:tab w:val="left" w:pos="988"/>
          <w:tab w:val="left" w:pos="989"/>
        </w:tabs>
        <w:spacing w:before="118"/>
        <w:rPr>
          <w:rFonts w:ascii="Calibri Light" w:hAnsi="Calibri Light" w:cs="Calibri Light"/>
          <w:sz w:val="24"/>
        </w:rPr>
      </w:pPr>
      <w:r w:rsidRPr="00FD47AC">
        <w:rPr>
          <w:rFonts w:ascii="Calibri Light" w:hAnsi="Calibri Light" w:cs="Calibri Light"/>
          <w:sz w:val="24"/>
          <w:lang w:val="id"/>
        </w:rPr>
        <w:t>Monitor hanya dapat diguna</w:t>
      </w:r>
      <w:r w:rsidR="002072FC">
        <w:rPr>
          <w:rFonts w:ascii="Calibri Light" w:hAnsi="Calibri Light" w:cs="Calibri Light"/>
          <w:sz w:val="24"/>
          <w:lang w:val="id"/>
        </w:rPr>
        <w:t>kan pada satu pasien pada satu waktu</w:t>
      </w:r>
      <w:r w:rsidRPr="00FD47AC">
        <w:rPr>
          <w:rFonts w:ascii="Calibri Light" w:hAnsi="Calibri Light" w:cs="Calibri Light"/>
          <w:sz w:val="24"/>
          <w:lang w:val="id"/>
        </w:rPr>
        <w:t>.</w:t>
      </w:r>
    </w:p>
    <w:p w14:paraId="18795503" w14:textId="2C08145A" w:rsidR="00D70F28" w:rsidRPr="00FD47AC" w:rsidRDefault="005A5385" w:rsidP="009555AA">
      <w:pPr>
        <w:pStyle w:val="ListParagraph"/>
        <w:numPr>
          <w:ilvl w:val="0"/>
          <w:numId w:val="231"/>
        </w:numPr>
        <w:tabs>
          <w:tab w:val="left" w:pos="988"/>
          <w:tab w:val="left" w:pos="989"/>
        </w:tabs>
        <w:spacing w:line="271" w:lineRule="auto"/>
        <w:ind w:right="731"/>
        <w:rPr>
          <w:rFonts w:ascii="Calibri Light" w:hAnsi="Calibri Light" w:cs="Calibri Light"/>
          <w:sz w:val="24"/>
        </w:rPr>
      </w:pPr>
      <w:r w:rsidRPr="00FD47AC">
        <w:rPr>
          <w:rFonts w:ascii="Calibri Light" w:hAnsi="Calibri Light" w:cs="Calibri Light"/>
          <w:sz w:val="24"/>
          <w:lang w:val="id"/>
        </w:rPr>
        <w:t xml:space="preserve">Jika monitor menjadi lembab atau </w:t>
      </w:r>
      <w:r w:rsidR="002072FC">
        <w:rPr>
          <w:rFonts w:ascii="Calibri Light" w:hAnsi="Calibri Light" w:cs="Calibri Light"/>
          <w:sz w:val="24"/>
          <w:lang w:val="id"/>
        </w:rPr>
        <w:t>terkena tumpahan cairan,</w:t>
      </w:r>
      <w:r w:rsidR="00240712">
        <w:rPr>
          <w:rFonts w:ascii="Calibri Light" w:hAnsi="Calibri Light" w:cs="Calibri Light"/>
          <w:sz w:val="24"/>
        </w:rPr>
        <w:t xml:space="preserve"> segera matikan dan</w:t>
      </w:r>
      <w:r w:rsidR="002072FC">
        <w:rPr>
          <w:rFonts w:ascii="Calibri Light" w:hAnsi="Calibri Light" w:cs="Calibri Light"/>
          <w:sz w:val="24"/>
          <w:lang w:val="id"/>
        </w:rPr>
        <w:t xml:space="preserve"> </w:t>
      </w:r>
      <w:r w:rsidR="00240712">
        <w:rPr>
          <w:rFonts w:ascii="Calibri Light" w:hAnsi="Calibri Light" w:cs="Calibri Light"/>
          <w:sz w:val="24"/>
        </w:rPr>
        <w:t xml:space="preserve">keringkan monitor; kemudian </w:t>
      </w:r>
      <w:r w:rsidR="002072FC">
        <w:rPr>
          <w:rFonts w:ascii="Calibri Light" w:hAnsi="Calibri Light" w:cs="Calibri Light"/>
          <w:sz w:val="24"/>
          <w:lang w:val="id"/>
        </w:rPr>
        <w:t>sila</w:t>
      </w:r>
      <w:r w:rsidR="00240712">
        <w:rPr>
          <w:rFonts w:ascii="Calibri Light" w:hAnsi="Calibri Light" w:cs="Calibri Light"/>
          <w:sz w:val="24"/>
        </w:rPr>
        <w:t>h</w:t>
      </w:r>
      <w:r w:rsidR="002072FC">
        <w:rPr>
          <w:rFonts w:ascii="Calibri Light" w:hAnsi="Calibri Light" w:cs="Calibri Light"/>
          <w:sz w:val="24"/>
          <w:lang w:val="id"/>
        </w:rPr>
        <w:t>kan hubungi petugas l</w:t>
      </w:r>
      <w:r w:rsidRPr="00FD47AC">
        <w:rPr>
          <w:rFonts w:ascii="Calibri Light" w:hAnsi="Calibri Light" w:cs="Calibri Light"/>
          <w:sz w:val="24"/>
          <w:lang w:val="id"/>
        </w:rPr>
        <w:t>ayanan</w:t>
      </w:r>
      <w:r w:rsidR="002072FC">
        <w:rPr>
          <w:rFonts w:ascii="Calibri Light" w:hAnsi="Calibri Light" w:cs="Calibri Light"/>
          <w:sz w:val="24"/>
          <w:lang w:val="id"/>
        </w:rPr>
        <w:t xml:space="preserve"> servis</w:t>
      </w:r>
      <w:r w:rsidRPr="00FD47AC">
        <w:rPr>
          <w:rFonts w:ascii="Calibri Light" w:hAnsi="Calibri Light" w:cs="Calibri Light"/>
          <w:sz w:val="24"/>
          <w:lang w:val="id"/>
        </w:rPr>
        <w:t xml:space="preserve"> SINKO.</w:t>
      </w:r>
    </w:p>
    <w:p w14:paraId="01BF0027" w14:textId="1056CD09" w:rsidR="00D70F28" w:rsidRPr="00FD47AC" w:rsidRDefault="005A5385" w:rsidP="009555AA">
      <w:pPr>
        <w:pStyle w:val="ListParagraph"/>
        <w:numPr>
          <w:ilvl w:val="0"/>
          <w:numId w:val="231"/>
        </w:numPr>
        <w:tabs>
          <w:tab w:val="left" w:pos="988"/>
          <w:tab w:val="left" w:pos="989"/>
        </w:tabs>
        <w:spacing w:before="120"/>
        <w:rPr>
          <w:rFonts w:ascii="Calibri Light" w:hAnsi="Calibri Light" w:cs="Calibri Light"/>
          <w:sz w:val="24"/>
        </w:rPr>
      </w:pPr>
      <w:r w:rsidRPr="00FD47AC">
        <w:rPr>
          <w:rFonts w:ascii="Calibri Light" w:hAnsi="Calibri Light" w:cs="Calibri Light"/>
          <w:sz w:val="24"/>
          <w:lang w:val="id"/>
        </w:rPr>
        <w:t>Monitor ini bukan perangkat pengobatan.</w:t>
      </w:r>
    </w:p>
    <w:p w14:paraId="17758427" w14:textId="77777777" w:rsidR="00D70F28" w:rsidRPr="00FD47AC" w:rsidRDefault="005A5385" w:rsidP="009555AA">
      <w:pPr>
        <w:pStyle w:val="ListParagraph"/>
        <w:numPr>
          <w:ilvl w:val="0"/>
          <w:numId w:val="231"/>
        </w:numPr>
        <w:tabs>
          <w:tab w:val="left" w:pos="988"/>
          <w:tab w:val="left" w:pos="989"/>
        </w:tabs>
        <w:rPr>
          <w:rFonts w:ascii="Calibri Light" w:hAnsi="Calibri Light" w:cs="Calibri Light"/>
          <w:sz w:val="24"/>
        </w:rPr>
      </w:pPr>
      <w:r w:rsidRPr="00FD47AC">
        <w:rPr>
          <w:rFonts w:ascii="Calibri Light" w:hAnsi="Calibri Light" w:cs="Calibri Light"/>
          <w:sz w:val="24"/>
          <w:lang w:val="id"/>
        </w:rPr>
        <w:t>Gambar dan antarmuka dalam manual ini adalah untuk referensi saja.</w:t>
      </w:r>
    </w:p>
    <w:p w14:paraId="125B978D" w14:textId="63A549DF" w:rsidR="00D70F28" w:rsidRPr="00FD47AC" w:rsidRDefault="005A5385" w:rsidP="009555AA">
      <w:pPr>
        <w:pStyle w:val="ListParagraph"/>
        <w:numPr>
          <w:ilvl w:val="0"/>
          <w:numId w:val="231"/>
        </w:numPr>
        <w:tabs>
          <w:tab w:val="left" w:pos="988"/>
          <w:tab w:val="left" w:pos="989"/>
        </w:tabs>
        <w:spacing w:line="271" w:lineRule="auto"/>
        <w:ind w:right="730"/>
        <w:rPr>
          <w:rFonts w:ascii="Calibri Light" w:hAnsi="Calibri Light" w:cs="Calibri Light"/>
          <w:sz w:val="24"/>
        </w:rPr>
      </w:pPr>
      <w:r w:rsidRPr="00FD47AC">
        <w:rPr>
          <w:rFonts w:ascii="Calibri Light" w:hAnsi="Calibri Light" w:cs="Calibri Light"/>
          <w:sz w:val="24"/>
          <w:lang w:val="id"/>
        </w:rPr>
        <w:t>Perawatan preventif rutin harus dilakukan setiap dua tahun sekali. Anda bertanggung jawab atas setiap p</w:t>
      </w:r>
      <w:r w:rsidR="002072FC">
        <w:rPr>
          <w:rFonts w:ascii="Calibri Light" w:hAnsi="Calibri Light" w:cs="Calibri Light"/>
          <w:sz w:val="24"/>
          <w:lang w:val="id"/>
        </w:rPr>
        <w:t>ersyaratan khusus untuk negara a</w:t>
      </w:r>
      <w:r w:rsidRPr="00FD47AC">
        <w:rPr>
          <w:rFonts w:ascii="Calibri Light" w:hAnsi="Calibri Light" w:cs="Calibri Light"/>
          <w:sz w:val="24"/>
          <w:lang w:val="id"/>
        </w:rPr>
        <w:t>nda.</w:t>
      </w:r>
    </w:p>
    <w:p w14:paraId="5ED1BC5C" w14:textId="77777777" w:rsidR="00D70F28" w:rsidRPr="00FD47AC" w:rsidRDefault="00D70F28">
      <w:pPr>
        <w:spacing w:line="271" w:lineRule="auto"/>
        <w:rPr>
          <w:rFonts w:ascii="Calibri Light" w:hAnsi="Calibri Light" w:cs="Calibri Light"/>
          <w:sz w:val="24"/>
        </w:rPr>
        <w:sectPr w:rsidR="00D70F28" w:rsidRPr="00FD47AC">
          <w:pgSz w:w="11910" w:h="16850"/>
          <w:pgMar w:top="1180" w:right="520" w:bottom="960" w:left="620" w:header="910" w:footer="775" w:gutter="0"/>
          <w:cols w:space="720"/>
        </w:sectPr>
      </w:pPr>
    </w:p>
    <w:p w14:paraId="2F3401D8" w14:textId="77777777" w:rsidR="00D70F28" w:rsidRPr="00FD47AC" w:rsidRDefault="00D70F28">
      <w:pPr>
        <w:pStyle w:val="BodyText"/>
        <w:rPr>
          <w:rFonts w:ascii="Calibri Light" w:hAnsi="Calibri Light" w:cs="Calibri Light"/>
          <w:sz w:val="12"/>
        </w:rPr>
      </w:pPr>
    </w:p>
    <w:p w14:paraId="79378EF0" w14:textId="0B019639" w:rsidR="00D70F28" w:rsidRPr="00FD47AC" w:rsidRDefault="005A5385" w:rsidP="009555AA">
      <w:pPr>
        <w:pStyle w:val="ListParagraph"/>
        <w:numPr>
          <w:ilvl w:val="0"/>
          <w:numId w:val="231"/>
        </w:numPr>
        <w:tabs>
          <w:tab w:val="left" w:pos="988"/>
          <w:tab w:val="left" w:pos="989"/>
        </w:tabs>
        <w:spacing w:before="93" w:line="271" w:lineRule="auto"/>
        <w:ind w:right="724"/>
        <w:rPr>
          <w:rFonts w:ascii="Calibri Light" w:hAnsi="Calibri Light" w:cs="Calibri Light"/>
          <w:sz w:val="24"/>
        </w:rPr>
      </w:pPr>
      <w:r w:rsidRPr="00FD47AC">
        <w:rPr>
          <w:rFonts w:ascii="Calibri Light" w:hAnsi="Calibri Light" w:cs="Calibri Light"/>
          <w:sz w:val="24"/>
          <w:lang w:val="id"/>
        </w:rPr>
        <w:t>Pengope</w:t>
      </w:r>
      <w:r w:rsidR="009C2CFE">
        <w:rPr>
          <w:rFonts w:ascii="Calibri Light" w:hAnsi="Calibri Light" w:cs="Calibri Light"/>
          <w:sz w:val="24"/>
          <w:lang w:val="id"/>
        </w:rPr>
        <w:t>rasian peralatan yang melebihi r</w:t>
      </w:r>
      <w:r w:rsidRPr="00FD47AC">
        <w:rPr>
          <w:rFonts w:ascii="Calibri Light" w:hAnsi="Calibri Light" w:cs="Calibri Light"/>
          <w:sz w:val="24"/>
          <w:lang w:val="id"/>
        </w:rPr>
        <w:t>entang pengukuran dapat menyebabkan hasil yang tidak akurat.</w:t>
      </w:r>
    </w:p>
    <w:p w14:paraId="5F43F245" w14:textId="2E1D990A" w:rsidR="00D70F28" w:rsidRPr="00B4665B" w:rsidRDefault="00B4665B" w:rsidP="00F22E05">
      <w:pPr>
        <w:pStyle w:val="Heading2"/>
        <w:numPr>
          <w:ilvl w:val="1"/>
          <w:numId w:val="235"/>
        </w:numPr>
      </w:pPr>
      <w:bookmarkStart w:id="4" w:name="_Toc62638410"/>
      <w:r>
        <w:rPr>
          <w:lang w:val="id"/>
        </w:rPr>
        <w:t xml:space="preserve">Penjelasan </w:t>
      </w:r>
      <w:r>
        <w:t>S</w:t>
      </w:r>
      <w:r>
        <w:rPr>
          <w:lang w:val="id"/>
        </w:rPr>
        <w:t>imbol Pada M</w:t>
      </w:r>
      <w:r w:rsidR="005A5385" w:rsidRPr="00B4665B">
        <w:rPr>
          <w:lang w:val="id"/>
        </w:rPr>
        <w:t>onitor</w:t>
      </w:r>
      <w:bookmarkEnd w:id="4"/>
    </w:p>
    <w:p w14:paraId="4CB21CC7" w14:textId="77777777" w:rsidR="00D70F28" w:rsidRPr="00FD47AC" w:rsidRDefault="00D70F28">
      <w:pPr>
        <w:pStyle w:val="BodyText"/>
        <w:rPr>
          <w:rFonts w:ascii="Calibri Light" w:hAnsi="Calibri Light" w:cs="Calibri Light"/>
          <w:sz w:val="15"/>
        </w:rPr>
      </w:pPr>
    </w:p>
    <w:tbl>
      <w:tblPr>
        <w:tblW w:w="0" w:type="auto"/>
        <w:tblInd w:w="67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58"/>
        <w:gridCol w:w="2492"/>
        <w:gridCol w:w="5874"/>
      </w:tblGrid>
      <w:tr w:rsidR="00D70F28" w:rsidRPr="00FD47AC" w14:paraId="0EAE2DCC" w14:textId="77777777">
        <w:trPr>
          <w:trHeight w:val="868"/>
        </w:trPr>
        <w:tc>
          <w:tcPr>
            <w:tcW w:w="958" w:type="dxa"/>
          </w:tcPr>
          <w:p w14:paraId="6806E4B8" w14:textId="77777777" w:rsidR="00D70F28" w:rsidRPr="00FD47AC" w:rsidRDefault="00D70F28">
            <w:pPr>
              <w:pStyle w:val="TableParagraph"/>
              <w:spacing w:before="1"/>
              <w:ind w:left="0"/>
              <w:rPr>
                <w:rFonts w:ascii="Calibri Light" w:hAnsi="Calibri Light" w:cs="Calibri Light"/>
                <w:sz w:val="25"/>
              </w:rPr>
            </w:pPr>
          </w:p>
          <w:p w14:paraId="6B814C4B" w14:textId="77777777" w:rsidR="00D70F28" w:rsidRPr="00FD47AC" w:rsidRDefault="005A5385">
            <w:pPr>
              <w:pStyle w:val="TableParagraph"/>
              <w:spacing w:before="1"/>
              <w:ind w:left="417"/>
              <w:rPr>
                <w:rFonts w:ascii="Calibri Light" w:hAnsi="Calibri Light" w:cs="Calibri Light"/>
                <w:sz w:val="24"/>
              </w:rPr>
            </w:pPr>
            <w:r w:rsidRPr="00FD47AC">
              <w:rPr>
                <w:rFonts w:ascii="Calibri Light" w:hAnsi="Calibri Light" w:cs="Calibri Light"/>
                <w:sz w:val="24"/>
                <w:lang w:val="id"/>
              </w:rPr>
              <w:t>1</w:t>
            </w:r>
          </w:p>
        </w:tc>
        <w:tc>
          <w:tcPr>
            <w:tcW w:w="2492" w:type="dxa"/>
          </w:tcPr>
          <w:p w14:paraId="5A58D733" w14:textId="77777777" w:rsidR="00D70F28" w:rsidRPr="00FD47AC" w:rsidRDefault="00D70F28">
            <w:pPr>
              <w:pStyle w:val="TableParagraph"/>
              <w:spacing w:before="3"/>
              <w:ind w:left="0"/>
              <w:rPr>
                <w:rFonts w:ascii="Calibri Light" w:hAnsi="Calibri Light" w:cs="Calibri Light"/>
                <w:sz w:val="13"/>
              </w:rPr>
            </w:pPr>
          </w:p>
          <w:p w14:paraId="1D44A668" w14:textId="77777777" w:rsidR="00D70F28" w:rsidRPr="00FD47AC" w:rsidRDefault="005A5385">
            <w:pPr>
              <w:pStyle w:val="TableParagraph"/>
              <w:ind w:left="880"/>
              <w:rPr>
                <w:rFonts w:ascii="Calibri Light" w:hAnsi="Calibri Light" w:cs="Calibri Light"/>
                <w:sz w:val="20"/>
              </w:rPr>
            </w:pPr>
            <w:r w:rsidRPr="00FD47AC">
              <w:rPr>
                <w:rFonts w:ascii="Calibri Light" w:hAnsi="Calibri Light" w:cs="Calibri Light"/>
                <w:noProof/>
                <w:sz w:val="20"/>
              </w:rPr>
              <w:drawing>
                <wp:inline distT="0" distB="0" distL="0" distR="0" wp14:anchorId="0DA12F06" wp14:editId="22D0D9D9">
                  <wp:extent cx="471067" cy="323088"/>
                  <wp:effectExtent l="0" t="0" r="0" b="0"/>
                  <wp:docPr id="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13" cstate="print"/>
                          <a:stretch>
                            <a:fillRect/>
                          </a:stretch>
                        </pic:blipFill>
                        <pic:spPr>
                          <a:xfrm>
                            <a:off x="0" y="0"/>
                            <a:ext cx="471067" cy="323088"/>
                          </a:xfrm>
                          <a:prstGeom prst="rect">
                            <a:avLst/>
                          </a:prstGeom>
                        </pic:spPr>
                      </pic:pic>
                    </a:graphicData>
                  </a:graphic>
                </wp:inline>
              </w:drawing>
            </w:r>
          </w:p>
        </w:tc>
        <w:tc>
          <w:tcPr>
            <w:tcW w:w="5874" w:type="dxa"/>
          </w:tcPr>
          <w:p w14:paraId="6DB0A651" w14:textId="77777777" w:rsidR="00D70F28" w:rsidRPr="00FD47AC" w:rsidRDefault="00D70F28">
            <w:pPr>
              <w:pStyle w:val="TableParagraph"/>
              <w:spacing w:before="5"/>
              <w:ind w:left="0"/>
              <w:rPr>
                <w:rFonts w:ascii="Calibri Light" w:hAnsi="Calibri Light" w:cs="Calibri Light"/>
                <w:sz w:val="23"/>
              </w:rPr>
            </w:pPr>
          </w:p>
          <w:p w14:paraId="2CE956A8" w14:textId="4B75BCF3" w:rsidR="00D70F28" w:rsidRPr="00FD47AC" w:rsidRDefault="00057D29" w:rsidP="00057D29">
            <w:pPr>
              <w:pStyle w:val="TableParagraph"/>
              <w:ind w:left="143"/>
              <w:rPr>
                <w:rFonts w:ascii="Calibri Light" w:hAnsi="Calibri Light" w:cs="Calibri Light"/>
                <w:sz w:val="24"/>
              </w:rPr>
            </w:pPr>
            <w:r>
              <w:rPr>
                <w:rFonts w:ascii="Calibri Light" w:hAnsi="Calibri Light" w:cs="Calibri Light"/>
                <w:sz w:val="24"/>
                <w:lang w:val="id"/>
              </w:rPr>
              <w:t>Peralatan dengan ANTI-DEFRIBRILASI</w:t>
            </w:r>
            <w:r w:rsidR="005A5385" w:rsidRPr="00FD47AC">
              <w:rPr>
                <w:rFonts w:ascii="Calibri Light" w:hAnsi="Calibri Light" w:cs="Calibri Light"/>
                <w:sz w:val="24"/>
                <w:lang w:val="id"/>
              </w:rPr>
              <w:t xml:space="preserve"> </w:t>
            </w:r>
            <w:r>
              <w:rPr>
                <w:rFonts w:ascii="Calibri Light" w:hAnsi="Calibri Light" w:cs="Calibri Light"/>
                <w:sz w:val="24"/>
                <w:lang w:val="id"/>
              </w:rPr>
              <w:t xml:space="preserve">TIPE CF </w:t>
            </w:r>
          </w:p>
        </w:tc>
      </w:tr>
      <w:tr w:rsidR="00D70F28" w:rsidRPr="00FD47AC" w14:paraId="19B0C274" w14:textId="77777777" w:rsidTr="00057D29">
        <w:trPr>
          <w:trHeight w:val="837"/>
        </w:trPr>
        <w:tc>
          <w:tcPr>
            <w:tcW w:w="958" w:type="dxa"/>
          </w:tcPr>
          <w:p w14:paraId="4B1F9884" w14:textId="77777777" w:rsidR="00D70F28" w:rsidRPr="00FD47AC" w:rsidRDefault="00D70F28">
            <w:pPr>
              <w:pStyle w:val="TableParagraph"/>
              <w:spacing w:before="1"/>
              <w:ind w:left="0"/>
              <w:rPr>
                <w:rFonts w:ascii="Calibri Light" w:hAnsi="Calibri Light" w:cs="Calibri Light"/>
                <w:sz w:val="25"/>
              </w:rPr>
            </w:pPr>
          </w:p>
          <w:p w14:paraId="162ADCA4" w14:textId="77777777" w:rsidR="00D70F28" w:rsidRPr="00FD47AC" w:rsidRDefault="005A5385">
            <w:pPr>
              <w:pStyle w:val="TableParagraph"/>
              <w:spacing w:before="1"/>
              <w:ind w:left="417"/>
              <w:rPr>
                <w:rFonts w:ascii="Calibri Light" w:hAnsi="Calibri Light" w:cs="Calibri Light"/>
                <w:sz w:val="24"/>
              </w:rPr>
            </w:pPr>
            <w:r w:rsidRPr="00FD47AC">
              <w:rPr>
                <w:rFonts w:ascii="Calibri Light" w:hAnsi="Calibri Light" w:cs="Calibri Light"/>
                <w:sz w:val="24"/>
                <w:lang w:val="id"/>
              </w:rPr>
              <w:t>2</w:t>
            </w:r>
          </w:p>
        </w:tc>
        <w:tc>
          <w:tcPr>
            <w:tcW w:w="2492" w:type="dxa"/>
          </w:tcPr>
          <w:p w14:paraId="055F4D82" w14:textId="77777777" w:rsidR="00D70F28" w:rsidRPr="00FD47AC" w:rsidRDefault="00D70F28">
            <w:pPr>
              <w:pStyle w:val="TableParagraph"/>
              <w:spacing w:before="5" w:after="1"/>
              <w:ind w:left="0"/>
              <w:rPr>
                <w:rFonts w:ascii="Calibri Light" w:hAnsi="Calibri Light" w:cs="Calibri Light"/>
                <w:sz w:val="13"/>
              </w:rPr>
            </w:pPr>
          </w:p>
          <w:p w14:paraId="342D241B" w14:textId="77777777" w:rsidR="00D70F28" w:rsidRPr="00FD47AC" w:rsidRDefault="005A5385">
            <w:pPr>
              <w:pStyle w:val="TableParagraph"/>
              <w:ind w:left="864"/>
              <w:rPr>
                <w:rFonts w:ascii="Calibri Light" w:hAnsi="Calibri Light" w:cs="Calibri Light"/>
                <w:sz w:val="20"/>
              </w:rPr>
            </w:pPr>
            <w:r w:rsidRPr="00FD47AC">
              <w:rPr>
                <w:rFonts w:ascii="Calibri Light" w:hAnsi="Calibri Light" w:cs="Calibri Light"/>
                <w:noProof/>
                <w:sz w:val="20"/>
              </w:rPr>
              <w:drawing>
                <wp:inline distT="0" distB="0" distL="0" distR="0" wp14:anchorId="377241B0" wp14:editId="41421361">
                  <wp:extent cx="474212" cy="334327"/>
                  <wp:effectExtent l="0" t="0" r="0" b="0"/>
                  <wp:docPr id="5"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png"/>
                          <pic:cNvPicPr/>
                        </pic:nvPicPr>
                        <pic:blipFill>
                          <a:blip r:embed="rId14" cstate="print"/>
                          <a:stretch>
                            <a:fillRect/>
                          </a:stretch>
                        </pic:blipFill>
                        <pic:spPr>
                          <a:xfrm>
                            <a:off x="0" y="0"/>
                            <a:ext cx="474212" cy="334327"/>
                          </a:xfrm>
                          <a:prstGeom prst="rect">
                            <a:avLst/>
                          </a:prstGeom>
                        </pic:spPr>
                      </pic:pic>
                    </a:graphicData>
                  </a:graphic>
                </wp:inline>
              </w:drawing>
            </w:r>
          </w:p>
        </w:tc>
        <w:tc>
          <w:tcPr>
            <w:tcW w:w="5874" w:type="dxa"/>
            <w:vAlign w:val="center"/>
          </w:tcPr>
          <w:p w14:paraId="42CEFC45" w14:textId="33EF3623" w:rsidR="00D70F28" w:rsidRPr="00057D29" w:rsidRDefault="00057D29" w:rsidP="00057D29">
            <w:pPr>
              <w:pStyle w:val="TableParagraph"/>
              <w:tabs>
                <w:tab w:val="left" w:pos="3231"/>
                <w:tab w:val="left" w:pos="4097"/>
                <w:tab w:val="left" w:pos="4653"/>
              </w:tabs>
              <w:spacing w:before="99" w:line="268" w:lineRule="auto"/>
              <w:ind w:left="143" w:right="221"/>
              <w:rPr>
                <w:rFonts w:ascii="Calibri Light" w:hAnsi="Calibri Light" w:cs="Calibri Light"/>
                <w:sz w:val="24"/>
                <w:lang w:val="id"/>
              </w:rPr>
            </w:pPr>
            <w:r>
              <w:rPr>
                <w:rFonts w:ascii="Calibri Light" w:hAnsi="Calibri Light" w:cs="Calibri Light"/>
                <w:sz w:val="24"/>
                <w:lang w:val="id"/>
              </w:rPr>
              <w:t>Peralatan dengan ANTI-</w:t>
            </w:r>
            <w:r w:rsidR="005A5385" w:rsidRPr="00FD47AC">
              <w:rPr>
                <w:rFonts w:ascii="Calibri Light" w:hAnsi="Calibri Light" w:cs="Calibri Light"/>
                <w:sz w:val="24"/>
                <w:lang w:val="id"/>
              </w:rPr>
              <w:t>DEFIBRILASI</w:t>
            </w:r>
            <w:r w:rsidR="00F81174" w:rsidRPr="00FD47AC">
              <w:rPr>
                <w:rFonts w:ascii="Calibri Light" w:hAnsi="Calibri Light" w:cs="Calibri Light"/>
                <w:sz w:val="24"/>
              </w:rPr>
              <w:t xml:space="preserve"> </w:t>
            </w:r>
            <w:r>
              <w:rPr>
                <w:rFonts w:ascii="Calibri Light" w:hAnsi="Calibri Light" w:cs="Calibri Light"/>
                <w:sz w:val="24"/>
                <w:lang w:val="id"/>
              </w:rPr>
              <w:t>TIPE</w:t>
            </w:r>
            <w:r w:rsidR="00F81174" w:rsidRPr="00FD47AC">
              <w:rPr>
                <w:rFonts w:ascii="Calibri Light" w:hAnsi="Calibri Light" w:cs="Calibri Light"/>
                <w:sz w:val="24"/>
              </w:rPr>
              <w:t xml:space="preserve"> </w:t>
            </w:r>
            <w:r>
              <w:rPr>
                <w:rFonts w:ascii="Calibri Light" w:hAnsi="Calibri Light" w:cs="Calibri Light"/>
                <w:sz w:val="24"/>
                <w:lang w:val="id"/>
              </w:rPr>
              <w:t>BF</w:t>
            </w:r>
          </w:p>
        </w:tc>
      </w:tr>
      <w:tr w:rsidR="00D70F28" w:rsidRPr="00FD47AC" w14:paraId="601C6647" w14:textId="77777777">
        <w:trPr>
          <w:trHeight w:val="785"/>
        </w:trPr>
        <w:tc>
          <w:tcPr>
            <w:tcW w:w="958" w:type="dxa"/>
          </w:tcPr>
          <w:p w14:paraId="2D209862" w14:textId="77777777" w:rsidR="00D70F28" w:rsidRPr="00FD47AC" w:rsidRDefault="00D70F28">
            <w:pPr>
              <w:pStyle w:val="TableParagraph"/>
              <w:spacing w:before="2"/>
              <w:ind w:left="0"/>
              <w:rPr>
                <w:rFonts w:ascii="Calibri Light" w:hAnsi="Calibri Light" w:cs="Calibri Light"/>
                <w:sz w:val="25"/>
              </w:rPr>
            </w:pPr>
          </w:p>
          <w:p w14:paraId="5682C2F0" w14:textId="77777777" w:rsidR="00D70F28" w:rsidRPr="00FD47AC" w:rsidRDefault="005A5385">
            <w:pPr>
              <w:pStyle w:val="TableParagraph"/>
              <w:ind w:left="417"/>
              <w:rPr>
                <w:rFonts w:ascii="Calibri Light" w:hAnsi="Calibri Light" w:cs="Calibri Light"/>
                <w:sz w:val="24"/>
              </w:rPr>
            </w:pPr>
            <w:r w:rsidRPr="00FD47AC">
              <w:rPr>
                <w:rFonts w:ascii="Calibri Light" w:hAnsi="Calibri Light" w:cs="Calibri Light"/>
                <w:sz w:val="24"/>
                <w:lang w:val="id"/>
              </w:rPr>
              <w:t>3</w:t>
            </w:r>
          </w:p>
        </w:tc>
        <w:tc>
          <w:tcPr>
            <w:tcW w:w="2492" w:type="dxa"/>
          </w:tcPr>
          <w:p w14:paraId="717D5B22" w14:textId="77777777" w:rsidR="00D70F28" w:rsidRPr="00FD47AC" w:rsidRDefault="00D70F28">
            <w:pPr>
              <w:pStyle w:val="TableParagraph"/>
              <w:spacing w:before="2"/>
              <w:ind w:left="0"/>
              <w:rPr>
                <w:rFonts w:ascii="Calibri Light" w:hAnsi="Calibri Light" w:cs="Calibri Light"/>
                <w:sz w:val="6"/>
              </w:rPr>
            </w:pPr>
          </w:p>
          <w:p w14:paraId="711E2168" w14:textId="77777777" w:rsidR="00D70F28" w:rsidRPr="00FD47AC" w:rsidRDefault="005A5385">
            <w:pPr>
              <w:pStyle w:val="TableParagraph"/>
              <w:ind w:left="891"/>
              <w:rPr>
                <w:rFonts w:ascii="Calibri Light" w:hAnsi="Calibri Light" w:cs="Calibri Light"/>
                <w:sz w:val="20"/>
              </w:rPr>
            </w:pPr>
            <w:r w:rsidRPr="00FD47AC">
              <w:rPr>
                <w:rFonts w:ascii="Calibri Light" w:hAnsi="Calibri Light" w:cs="Calibri Light"/>
                <w:noProof/>
                <w:sz w:val="20"/>
              </w:rPr>
              <w:drawing>
                <wp:inline distT="0" distB="0" distL="0" distR="0" wp14:anchorId="2B5BEFEF" wp14:editId="1EEE36E6">
                  <wp:extent cx="440035" cy="365759"/>
                  <wp:effectExtent l="0" t="0" r="0" b="0"/>
                  <wp:docPr id="7"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jpeg"/>
                          <pic:cNvPicPr/>
                        </pic:nvPicPr>
                        <pic:blipFill>
                          <a:blip r:embed="rId15" cstate="print"/>
                          <a:stretch>
                            <a:fillRect/>
                          </a:stretch>
                        </pic:blipFill>
                        <pic:spPr>
                          <a:xfrm>
                            <a:off x="0" y="0"/>
                            <a:ext cx="440035" cy="365759"/>
                          </a:xfrm>
                          <a:prstGeom prst="rect">
                            <a:avLst/>
                          </a:prstGeom>
                        </pic:spPr>
                      </pic:pic>
                    </a:graphicData>
                  </a:graphic>
                </wp:inline>
              </w:drawing>
            </w:r>
          </w:p>
        </w:tc>
        <w:tc>
          <w:tcPr>
            <w:tcW w:w="5874" w:type="dxa"/>
          </w:tcPr>
          <w:p w14:paraId="2BF48EF0" w14:textId="338C37BC" w:rsidR="00D70F28" w:rsidRPr="00FD47AC" w:rsidRDefault="005A5385">
            <w:pPr>
              <w:pStyle w:val="TableParagraph"/>
              <w:spacing w:before="230"/>
              <w:ind w:left="143"/>
              <w:rPr>
                <w:rFonts w:ascii="Calibri Light" w:hAnsi="Calibri Light" w:cs="Calibri Light"/>
                <w:sz w:val="24"/>
              </w:rPr>
            </w:pPr>
            <w:r w:rsidRPr="00FD47AC">
              <w:rPr>
                <w:rFonts w:ascii="Calibri Light" w:hAnsi="Calibri Light" w:cs="Calibri Light"/>
                <w:sz w:val="24"/>
                <w:lang w:val="id"/>
              </w:rPr>
              <w:t>Hati</w:t>
            </w:r>
            <w:r w:rsidR="00F81174" w:rsidRPr="00FD47AC">
              <w:rPr>
                <w:rFonts w:ascii="Calibri Light" w:hAnsi="Calibri Light" w:cs="Calibri Light"/>
                <w:sz w:val="24"/>
              </w:rPr>
              <w:t xml:space="preserve"> - hati</w:t>
            </w:r>
          </w:p>
        </w:tc>
      </w:tr>
      <w:tr w:rsidR="00D70F28" w:rsidRPr="00FD47AC" w14:paraId="3A8BA928" w14:textId="77777777" w:rsidTr="009C2CFE">
        <w:trPr>
          <w:trHeight w:val="1070"/>
        </w:trPr>
        <w:tc>
          <w:tcPr>
            <w:tcW w:w="958" w:type="dxa"/>
          </w:tcPr>
          <w:p w14:paraId="3C8C8A82" w14:textId="77777777" w:rsidR="00D70F28" w:rsidRPr="00FD47AC" w:rsidRDefault="00D70F28">
            <w:pPr>
              <w:pStyle w:val="TableParagraph"/>
              <w:spacing w:before="1"/>
              <w:ind w:left="0"/>
              <w:rPr>
                <w:rFonts w:ascii="Calibri Light" w:hAnsi="Calibri Light" w:cs="Calibri Light"/>
                <w:sz w:val="25"/>
              </w:rPr>
            </w:pPr>
          </w:p>
          <w:p w14:paraId="76AA7976" w14:textId="77777777" w:rsidR="00D70F28" w:rsidRPr="00FD47AC" w:rsidRDefault="005A5385">
            <w:pPr>
              <w:pStyle w:val="TableParagraph"/>
              <w:spacing w:before="1"/>
              <w:ind w:left="417"/>
              <w:rPr>
                <w:rFonts w:ascii="Calibri Light" w:hAnsi="Calibri Light" w:cs="Calibri Light"/>
                <w:sz w:val="24"/>
              </w:rPr>
            </w:pPr>
            <w:r w:rsidRPr="00FD47AC">
              <w:rPr>
                <w:rFonts w:ascii="Calibri Light" w:hAnsi="Calibri Light" w:cs="Calibri Light"/>
                <w:sz w:val="24"/>
                <w:lang w:val="id"/>
              </w:rPr>
              <w:t>4</w:t>
            </w:r>
          </w:p>
        </w:tc>
        <w:tc>
          <w:tcPr>
            <w:tcW w:w="2492" w:type="dxa"/>
          </w:tcPr>
          <w:p w14:paraId="050294B7" w14:textId="77777777" w:rsidR="00D70F28" w:rsidRPr="00FD47AC" w:rsidRDefault="00D70F28">
            <w:pPr>
              <w:pStyle w:val="TableParagraph"/>
              <w:spacing w:before="11"/>
              <w:ind w:left="0"/>
              <w:rPr>
                <w:rFonts w:ascii="Calibri Light" w:hAnsi="Calibri Light" w:cs="Calibri Light"/>
                <w:sz w:val="4"/>
              </w:rPr>
            </w:pPr>
          </w:p>
          <w:p w14:paraId="4F0FD2DF" w14:textId="77777777" w:rsidR="00D70F28" w:rsidRPr="00FD47AC" w:rsidRDefault="005A5385">
            <w:pPr>
              <w:pStyle w:val="TableParagraph"/>
              <w:ind w:left="783"/>
              <w:rPr>
                <w:rFonts w:ascii="Calibri Light" w:hAnsi="Calibri Light" w:cs="Calibri Light"/>
                <w:sz w:val="20"/>
              </w:rPr>
            </w:pPr>
            <w:r w:rsidRPr="00FD47AC">
              <w:rPr>
                <w:rFonts w:ascii="Calibri Light" w:hAnsi="Calibri Light" w:cs="Calibri Light"/>
                <w:noProof/>
                <w:sz w:val="20"/>
              </w:rPr>
              <w:drawing>
                <wp:inline distT="0" distB="0" distL="0" distR="0" wp14:anchorId="6E560F96" wp14:editId="33BCD40C">
                  <wp:extent cx="582800" cy="581025"/>
                  <wp:effectExtent l="0" t="0" r="0" b="0"/>
                  <wp:docPr id="9"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jpeg"/>
                          <pic:cNvPicPr/>
                        </pic:nvPicPr>
                        <pic:blipFill>
                          <a:blip r:embed="rId16" cstate="print"/>
                          <a:stretch>
                            <a:fillRect/>
                          </a:stretch>
                        </pic:blipFill>
                        <pic:spPr>
                          <a:xfrm>
                            <a:off x="0" y="0"/>
                            <a:ext cx="582800" cy="581025"/>
                          </a:xfrm>
                          <a:prstGeom prst="rect">
                            <a:avLst/>
                          </a:prstGeom>
                        </pic:spPr>
                      </pic:pic>
                    </a:graphicData>
                  </a:graphic>
                </wp:inline>
              </w:drawing>
            </w:r>
          </w:p>
        </w:tc>
        <w:tc>
          <w:tcPr>
            <w:tcW w:w="5874" w:type="dxa"/>
            <w:vAlign w:val="center"/>
          </w:tcPr>
          <w:p w14:paraId="5BCCD4BE" w14:textId="25C95962" w:rsidR="00D70F28" w:rsidRPr="00842B11" w:rsidRDefault="00847AB8" w:rsidP="009C2CFE">
            <w:pPr>
              <w:pStyle w:val="TableParagraph"/>
              <w:spacing w:before="1"/>
              <w:ind w:left="143"/>
              <w:rPr>
                <w:rFonts w:ascii="Calibri Light" w:hAnsi="Calibri Light" w:cs="Calibri Light"/>
                <w:i/>
                <w:sz w:val="24"/>
              </w:rPr>
            </w:pPr>
            <w:r>
              <w:rPr>
                <w:rFonts w:ascii="Calibri Light" w:hAnsi="Calibri Light" w:cs="Calibri Light"/>
                <w:i/>
                <w:sz w:val="24"/>
              </w:rPr>
              <w:t>Magnetic Re</w:t>
            </w:r>
            <w:r w:rsidR="00F81174" w:rsidRPr="00842B11">
              <w:rPr>
                <w:rFonts w:ascii="Calibri Light" w:hAnsi="Calibri Light" w:cs="Calibri Light"/>
                <w:i/>
                <w:sz w:val="24"/>
              </w:rPr>
              <w:t>sonance</w:t>
            </w:r>
            <w:r w:rsidR="00842B11">
              <w:rPr>
                <w:rFonts w:ascii="Calibri Light" w:hAnsi="Calibri Light" w:cs="Calibri Light"/>
                <w:i/>
                <w:sz w:val="24"/>
              </w:rPr>
              <w:t xml:space="preserve"> Unsafe</w:t>
            </w:r>
          </w:p>
          <w:p w14:paraId="4AAF1A2A" w14:textId="1852D18D" w:rsidR="00F81174" w:rsidRPr="00FD47AC" w:rsidRDefault="00F81174" w:rsidP="009C2CFE">
            <w:pPr>
              <w:pStyle w:val="TableParagraph"/>
              <w:spacing w:before="1"/>
              <w:ind w:left="143"/>
              <w:rPr>
                <w:rFonts w:ascii="Calibri Light" w:hAnsi="Calibri Light" w:cs="Calibri Light"/>
                <w:sz w:val="24"/>
              </w:rPr>
            </w:pPr>
            <w:r w:rsidRPr="00FD47AC">
              <w:rPr>
                <w:rFonts w:ascii="Calibri Light" w:hAnsi="Calibri Light" w:cs="Calibri Light"/>
                <w:sz w:val="24"/>
              </w:rPr>
              <w:t>Jauhkan Dari Medan Magnet</w:t>
            </w:r>
          </w:p>
        </w:tc>
      </w:tr>
      <w:tr w:rsidR="00D70F28" w:rsidRPr="00FD47AC" w14:paraId="724613EC" w14:textId="77777777">
        <w:trPr>
          <w:trHeight w:val="1033"/>
        </w:trPr>
        <w:tc>
          <w:tcPr>
            <w:tcW w:w="958" w:type="dxa"/>
          </w:tcPr>
          <w:p w14:paraId="1AE52C97" w14:textId="77777777" w:rsidR="00D70F28" w:rsidRPr="00FD47AC" w:rsidRDefault="00D70F28">
            <w:pPr>
              <w:pStyle w:val="TableParagraph"/>
              <w:spacing w:before="10"/>
              <w:ind w:left="0"/>
              <w:rPr>
                <w:rFonts w:ascii="Calibri Light" w:hAnsi="Calibri Light" w:cs="Calibri Light"/>
                <w:sz w:val="24"/>
              </w:rPr>
            </w:pPr>
          </w:p>
          <w:p w14:paraId="64EC5427" w14:textId="77777777" w:rsidR="00D70F28" w:rsidRPr="00FD47AC" w:rsidRDefault="005A5385">
            <w:pPr>
              <w:pStyle w:val="TableParagraph"/>
              <w:spacing w:before="1"/>
              <w:ind w:left="417"/>
              <w:rPr>
                <w:rFonts w:ascii="Calibri Light" w:hAnsi="Calibri Light" w:cs="Calibri Light"/>
                <w:sz w:val="24"/>
              </w:rPr>
            </w:pPr>
            <w:r w:rsidRPr="00FD47AC">
              <w:rPr>
                <w:rFonts w:ascii="Calibri Light" w:hAnsi="Calibri Light" w:cs="Calibri Light"/>
                <w:sz w:val="24"/>
                <w:lang w:val="id"/>
              </w:rPr>
              <w:t>5</w:t>
            </w:r>
          </w:p>
        </w:tc>
        <w:tc>
          <w:tcPr>
            <w:tcW w:w="2492" w:type="dxa"/>
          </w:tcPr>
          <w:p w14:paraId="596537F4" w14:textId="77777777" w:rsidR="00D70F28" w:rsidRPr="00FD47AC" w:rsidRDefault="00D70F28">
            <w:pPr>
              <w:pStyle w:val="TableParagraph"/>
              <w:spacing w:before="11"/>
              <w:ind w:left="0"/>
              <w:rPr>
                <w:rFonts w:ascii="Calibri Light" w:hAnsi="Calibri Light" w:cs="Calibri Light"/>
                <w:sz w:val="9"/>
              </w:rPr>
            </w:pPr>
          </w:p>
          <w:p w14:paraId="1B20790A" w14:textId="77777777" w:rsidR="00D70F28" w:rsidRPr="00FD47AC" w:rsidRDefault="005A5385">
            <w:pPr>
              <w:pStyle w:val="TableParagraph"/>
              <w:ind w:left="996"/>
              <w:rPr>
                <w:rFonts w:ascii="Calibri Light" w:hAnsi="Calibri Light" w:cs="Calibri Light"/>
                <w:sz w:val="20"/>
              </w:rPr>
            </w:pPr>
            <w:r w:rsidRPr="00FD47AC">
              <w:rPr>
                <w:rFonts w:ascii="Calibri Light" w:hAnsi="Calibri Light" w:cs="Calibri Light"/>
                <w:noProof/>
                <w:sz w:val="20"/>
              </w:rPr>
              <w:drawing>
                <wp:inline distT="0" distB="0" distL="0" distR="0" wp14:anchorId="1430C0F5" wp14:editId="6E1F9691">
                  <wp:extent cx="333793" cy="504825"/>
                  <wp:effectExtent l="0" t="0" r="0" b="0"/>
                  <wp:docPr id="11"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png"/>
                          <pic:cNvPicPr/>
                        </pic:nvPicPr>
                        <pic:blipFill>
                          <a:blip r:embed="rId17" cstate="print"/>
                          <a:stretch>
                            <a:fillRect/>
                          </a:stretch>
                        </pic:blipFill>
                        <pic:spPr>
                          <a:xfrm>
                            <a:off x="0" y="0"/>
                            <a:ext cx="333793" cy="504825"/>
                          </a:xfrm>
                          <a:prstGeom prst="rect">
                            <a:avLst/>
                          </a:prstGeom>
                        </pic:spPr>
                      </pic:pic>
                    </a:graphicData>
                  </a:graphic>
                </wp:inline>
              </w:drawing>
            </w:r>
          </w:p>
        </w:tc>
        <w:tc>
          <w:tcPr>
            <w:tcW w:w="5874" w:type="dxa"/>
          </w:tcPr>
          <w:p w14:paraId="47D02F9A" w14:textId="77777777" w:rsidR="00D70F28" w:rsidRPr="00FD47AC" w:rsidRDefault="00D70F28">
            <w:pPr>
              <w:pStyle w:val="TableParagraph"/>
              <w:spacing w:before="6"/>
              <w:ind w:left="0"/>
              <w:rPr>
                <w:rFonts w:ascii="Calibri Light" w:hAnsi="Calibri Light" w:cs="Calibri Light"/>
                <w:sz w:val="30"/>
              </w:rPr>
            </w:pPr>
          </w:p>
          <w:p w14:paraId="18BEFEEA" w14:textId="39ADB332" w:rsidR="00D70F28" w:rsidRPr="00FD47AC" w:rsidRDefault="00057D29">
            <w:pPr>
              <w:pStyle w:val="TableParagraph"/>
              <w:ind w:left="143"/>
              <w:rPr>
                <w:rFonts w:ascii="Calibri Light" w:hAnsi="Calibri Light" w:cs="Calibri Light"/>
                <w:sz w:val="24"/>
              </w:rPr>
            </w:pPr>
            <w:r>
              <w:rPr>
                <w:rFonts w:ascii="Calibri Light" w:hAnsi="Calibri Light" w:cs="Calibri Light"/>
                <w:sz w:val="24"/>
                <w:lang w:val="id"/>
              </w:rPr>
              <w:t>Pembumian</w:t>
            </w:r>
            <w:r w:rsidR="005A5385" w:rsidRPr="00FD47AC">
              <w:rPr>
                <w:rFonts w:ascii="Calibri Light" w:hAnsi="Calibri Light" w:cs="Calibri Light"/>
                <w:sz w:val="24"/>
                <w:lang w:val="id"/>
              </w:rPr>
              <w:t xml:space="preserve"> equipotential</w:t>
            </w:r>
          </w:p>
        </w:tc>
      </w:tr>
      <w:tr w:rsidR="00D70F28" w:rsidRPr="00FD47AC" w14:paraId="13D161D2" w14:textId="77777777">
        <w:trPr>
          <w:trHeight w:val="784"/>
        </w:trPr>
        <w:tc>
          <w:tcPr>
            <w:tcW w:w="958" w:type="dxa"/>
          </w:tcPr>
          <w:p w14:paraId="0577386D" w14:textId="77777777" w:rsidR="00D70F28" w:rsidRPr="00FD47AC" w:rsidRDefault="00D70F28">
            <w:pPr>
              <w:pStyle w:val="TableParagraph"/>
              <w:spacing w:before="1"/>
              <w:ind w:left="0"/>
              <w:rPr>
                <w:rFonts w:ascii="Calibri Light" w:hAnsi="Calibri Light" w:cs="Calibri Light"/>
                <w:sz w:val="25"/>
              </w:rPr>
            </w:pPr>
          </w:p>
          <w:p w14:paraId="49BC7275" w14:textId="77777777" w:rsidR="00D70F28" w:rsidRPr="00FD47AC" w:rsidRDefault="005A5385">
            <w:pPr>
              <w:pStyle w:val="TableParagraph"/>
              <w:spacing w:before="1"/>
              <w:ind w:left="417"/>
              <w:rPr>
                <w:rFonts w:ascii="Calibri Light" w:hAnsi="Calibri Light" w:cs="Calibri Light"/>
                <w:sz w:val="24"/>
              </w:rPr>
            </w:pPr>
            <w:r w:rsidRPr="00FD47AC">
              <w:rPr>
                <w:rFonts w:ascii="Calibri Light" w:hAnsi="Calibri Light" w:cs="Calibri Light"/>
                <w:sz w:val="24"/>
                <w:lang w:val="id"/>
              </w:rPr>
              <w:t>6</w:t>
            </w:r>
          </w:p>
        </w:tc>
        <w:tc>
          <w:tcPr>
            <w:tcW w:w="2492" w:type="dxa"/>
          </w:tcPr>
          <w:p w14:paraId="5D7FC992" w14:textId="77777777" w:rsidR="00D70F28" w:rsidRPr="00FD47AC" w:rsidRDefault="00D70F28">
            <w:pPr>
              <w:pStyle w:val="TableParagraph"/>
              <w:spacing w:before="4"/>
              <w:ind w:left="0"/>
              <w:rPr>
                <w:rFonts w:ascii="Calibri Light" w:hAnsi="Calibri Light" w:cs="Calibri Light"/>
                <w:sz w:val="7"/>
              </w:rPr>
            </w:pPr>
          </w:p>
          <w:p w14:paraId="0A64C26E" w14:textId="77777777" w:rsidR="00D70F28" w:rsidRPr="00FD47AC" w:rsidRDefault="005A5385">
            <w:pPr>
              <w:pStyle w:val="TableParagraph"/>
              <w:ind w:left="863"/>
              <w:rPr>
                <w:rFonts w:ascii="Calibri Light" w:hAnsi="Calibri Light" w:cs="Calibri Light"/>
                <w:sz w:val="20"/>
              </w:rPr>
            </w:pPr>
            <w:r w:rsidRPr="00FD47AC">
              <w:rPr>
                <w:rFonts w:ascii="Calibri Light" w:hAnsi="Calibri Light" w:cs="Calibri Light"/>
                <w:noProof/>
                <w:sz w:val="20"/>
              </w:rPr>
              <w:drawing>
                <wp:inline distT="0" distB="0" distL="0" distR="0" wp14:anchorId="6A373DF5" wp14:editId="4CE01A15">
                  <wp:extent cx="471849" cy="361188"/>
                  <wp:effectExtent l="0" t="0" r="0" b="0"/>
                  <wp:docPr id="13"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png"/>
                          <pic:cNvPicPr/>
                        </pic:nvPicPr>
                        <pic:blipFill>
                          <a:blip r:embed="rId18" cstate="print"/>
                          <a:stretch>
                            <a:fillRect/>
                          </a:stretch>
                        </pic:blipFill>
                        <pic:spPr>
                          <a:xfrm>
                            <a:off x="0" y="0"/>
                            <a:ext cx="471849" cy="361188"/>
                          </a:xfrm>
                          <a:prstGeom prst="rect">
                            <a:avLst/>
                          </a:prstGeom>
                        </pic:spPr>
                      </pic:pic>
                    </a:graphicData>
                  </a:graphic>
                </wp:inline>
              </w:drawing>
            </w:r>
          </w:p>
        </w:tc>
        <w:tc>
          <w:tcPr>
            <w:tcW w:w="5874" w:type="dxa"/>
          </w:tcPr>
          <w:p w14:paraId="5683A803" w14:textId="77777777" w:rsidR="00D70F28" w:rsidRPr="00FD47AC" w:rsidRDefault="005A5385">
            <w:pPr>
              <w:pStyle w:val="TableParagraph"/>
              <w:spacing w:before="229"/>
              <w:ind w:left="143"/>
              <w:rPr>
                <w:rFonts w:ascii="Calibri Light" w:hAnsi="Calibri Light" w:cs="Calibri Light"/>
                <w:sz w:val="24"/>
              </w:rPr>
            </w:pPr>
            <w:r w:rsidRPr="00FD47AC">
              <w:rPr>
                <w:rFonts w:ascii="Calibri Light" w:hAnsi="Calibri Light" w:cs="Calibri Light"/>
                <w:sz w:val="24"/>
                <w:lang w:val="id"/>
              </w:rPr>
              <w:t>Instruksi pengoperasian</w:t>
            </w:r>
          </w:p>
        </w:tc>
      </w:tr>
      <w:tr w:rsidR="00D70F28" w:rsidRPr="00FD47AC" w14:paraId="16D9C5B5" w14:textId="77777777">
        <w:trPr>
          <w:trHeight w:val="907"/>
        </w:trPr>
        <w:tc>
          <w:tcPr>
            <w:tcW w:w="958" w:type="dxa"/>
          </w:tcPr>
          <w:p w14:paraId="62A269E3" w14:textId="77777777" w:rsidR="00D70F28" w:rsidRPr="00FD47AC" w:rsidRDefault="00D70F28">
            <w:pPr>
              <w:pStyle w:val="TableParagraph"/>
              <w:ind w:left="0"/>
              <w:rPr>
                <w:rFonts w:ascii="Calibri Light" w:hAnsi="Calibri Light" w:cs="Calibri Light"/>
                <w:sz w:val="26"/>
              </w:rPr>
            </w:pPr>
          </w:p>
          <w:p w14:paraId="0BC516F0" w14:textId="77777777" w:rsidR="00D70F28" w:rsidRPr="00FD47AC" w:rsidRDefault="005A5385">
            <w:pPr>
              <w:pStyle w:val="TableParagraph"/>
              <w:spacing w:before="230"/>
              <w:ind w:left="417"/>
              <w:rPr>
                <w:rFonts w:ascii="Calibri Light" w:hAnsi="Calibri Light" w:cs="Calibri Light"/>
                <w:sz w:val="24"/>
              </w:rPr>
            </w:pPr>
            <w:r w:rsidRPr="00FD47AC">
              <w:rPr>
                <w:rFonts w:ascii="Calibri Light" w:hAnsi="Calibri Light" w:cs="Calibri Light"/>
                <w:sz w:val="24"/>
                <w:lang w:val="id"/>
              </w:rPr>
              <w:t>7</w:t>
            </w:r>
          </w:p>
        </w:tc>
        <w:tc>
          <w:tcPr>
            <w:tcW w:w="2492" w:type="dxa"/>
          </w:tcPr>
          <w:p w14:paraId="230DB720" w14:textId="77777777" w:rsidR="00D70F28" w:rsidRPr="00FD47AC" w:rsidRDefault="00D70F28">
            <w:pPr>
              <w:pStyle w:val="TableParagraph"/>
              <w:spacing w:before="4"/>
              <w:ind w:left="0"/>
              <w:rPr>
                <w:rFonts w:ascii="Calibri Light" w:hAnsi="Calibri Light" w:cs="Calibri Light"/>
                <w:sz w:val="10"/>
              </w:rPr>
            </w:pPr>
          </w:p>
          <w:p w14:paraId="60371A78" w14:textId="77777777" w:rsidR="00D70F28" w:rsidRPr="00FD47AC" w:rsidRDefault="005A5385">
            <w:pPr>
              <w:pStyle w:val="TableParagraph"/>
              <w:ind w:left="928"/>
              <w:rPr>
                <w:rFonts w:ascii="Calibri Light" w:hAnsi="Calibri Light" w:cs="Calibri Light"/>
                <w:sz w:val="20"/>
              </w:rPr>
            </w:pPr>
            <w:r w:rsidRPr="00FD47AC">
              <w:rPr>
                <w:rFonts w:ascii="Calibri Light" w:hAnsi="Calibri Light" w:cs="Calibri Light"/>
                <w:noProof/>
                <w:sz w:val="20"/>
              </w:rPr>
              <w:drawing>
                <wp:inline distT="0" distB="0" distL="0" distR="0" wp14:anchorId="09E4CEE6" wp14:editId="4C557690">
                  <wp:extent cx="424296" cy="410051"/>
                  <wp:effectExtent l="0" t="0" r="0" b="0"/>
                  <wp:docPr id="15"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jpeg"/>
                          <pic:cNvPicPr/>
                        </pic:nvPicPr>
                        <pic:blipFill>
                          <a:blip r:embed="rId19" cstate="print"/>
                          <a:stretch>
                            <a:fillRect/>
                          </a:stretch>
                        </pic:blipFill>
                        <pic:spPr>
                          <a:xfrm>
                            <a:off x="0" y="0"/>
                            <a:ext cx="424296" cy="410051"/>
                          </a:xfrm>
                          <a:prstGeom prst="rect">
                            <a:avLst/>
                          </a:prstGeom>
                        </pic:spPr>
                      </pic:pic>
                    </a:graphicData>
                  </a:graphic>
                </wp:inline>
              </w:drawing>
            </w:r>
          </w:p>
        </w:tc>
        <w:tc>
          <w:tcPr>
            <w:tcW w:w="5874" w:type="dxa"/>
          </w:tcPr>
          <w:p w14:paraId="3CFF5140" w14:textId="77777777" w:rsidR="00D70F28" w:rsidRPr="00FD47AC" w:rsidRDefault="005A5385">
            <w:pPr>
              <w:pStyle w:val="TableParagraph"/>
              <w:spacing w:before="133"/>
              <w:ind w:left="143"/>
              <w:rPr>
                <w:rFonts w:ascii="Calibri Light" w:hAnsi="Calibri Light" w:cs="Calibri Light"/>
                <w:sz w:val="24"/>
              </w:rPr>
            </w:pPr>
            <w:r w:rsidRPr="00FD47AC">
              <w:rPr>
                <w:rFonts w:ascii="Calibri Light" w:hAnsi="Calibri Light" w:cs="Calibri Light"/>
                <w:sz w:val="24"/>
                <w:lang w:val="id"/>
              </w:rPr>
              <w:t>Lihat panduan pengguna</w:t>
            </w:r>
          </w:p>
          <w:p w14:paraId="29DCCE0E" w14:textId="22B466A9" w:rsidR="00D70F28" w:rsidRPr="00FD47AC" w:rsidRDefault="005A5385" w:rsidP="00057D29">
            <w:pPr>
              <w:pStyle w:val="TableParagraph"/>
              <w:spacing w:before="36"/>
              <w:ind w:left="143"/>
              <w:rPr>
                <w:rFonts w:ascii="Calibri Light" w:hAnsi="Calibri Light" w:cs="Calibri Light"/>
                <w:sz w:val="24"/>
              </w:rPr>
            </w:pPr>
            <w:r w:rsidRPr="00FD47AC">
              <w:rPr>
                <w:rFonts w:ascii="Calibri Light" w:hAnsi="Calibri Light" w:cs="Calibri Light"/>
                <w:sz w:val="24"/>
                <w:lang w:val="id"/>
              </w:rPr>
              <w:t>(</w:t>
            </w:r>
            <w:r w:rsidR="00057D29">
              <w:rPr>
                <w:rFonts w:ascii="Calibri Light" w:hAnsi="Calibri Light" w:cs="Calibri Light"/>
                <w:sz w:val="24"/>
                <w:lang w:val="id"/>
              </w:rPr>
              <w:t>Latar: biru; s</w:t>
            </w:r>
            <w:r w:rsidRPr="00FD47AC">
              <w:rPr>
                <w:rFonts w:ascii="Calibri Light" w:hAnsi="Calibri Light" w:cs="Calibri Light"/>
                <w:sz w:val="24"/>
                <w:lang w:val="id"/>
              </w:rPr>
              <w:t>imbol: putih)</w:t>
            </w:r>
          </w:p>
        </w:tc>
      </w:tr>
      <w:tr w:rsidR="00D70F28" w:rsidRPr="00FD47AC" w14:paraId="3EACC027" w14:textId="77777777">
        <w:trPr>
          <w:trHeight w:val="1024"/>
        </w:trPr>
        <w:tc>
          <w:tcPr>
            <w:tcW w:w="958" w:type="dxa"/>
          </w:tcPr>
          <w:p w14:paraId="3B826355" w14:textId="77777777" w:rsidR="00D70F28" w:rsidRPr="00FD47AC" w:rsidRDefault="00D70F28">
            <w:pPr>
              <w:pStyle w:val="TableParagraph"/>
              <w:ind w:left="0"/>
              <w:rPr>
                <w:rFonts w:ascii="Calibri Light" w:hAnsi="Calibri Light" w:cs="Calibri Light"/>
                <w:sz w:val="26"/>
              </w:rPr>
            </w:pPr>
          </w:p>
          <w:p w14:paraId="14297EA9" w14:textId="77777777" w:rsidR="00D70F28" w:rsidRPr="00FD47AC" w:rsidRDefault="005A5385">
            <w:pPr>
              <w:pStyle w:val="TableParagraph"/>
              <w:spacing w:before="230"/>
              <w:ind w:left="417"/>
              <w:rPr>
                <w:rFonts w:ascii="Calibri Light" w:hAnsi="Calibri Light" w:cs="Calibri Light"/>
                <w:sz w:val="24"/>
              </w:rPr>
            </w:pPr>
            <w:r w:rsidRPr="00FD47AC">
              <w:rPr>
                <w:rFonts w:ascii="Calibri Light" w:hAnsi="Calibri Light" w:cs="Calibri Light"/>
                <w:sz w:val="24"/>
                <w:lang w:val="id"/>
              </w:rPr>
              <w:t>8</w:t>
            </w:r>
          </w:p>
        </w:tc>
        <w:tc>
          <w:tcPr>
            <w:tcW w:w="2492" w:type="dxa"/>
          </w:tcPr>
          <w:p w14:paraId="16ECD783" w14:textId="77777777" w:rsidR="00D70F28" w:rsidRPr="00FD47AC" w:rsidRDefault="00D70F28">
            <w:pPr>
              <w:pStyle w:val="TableParagraph"/>
              <w:spacing w:before="5"/>
              <w:ind w:left="0"/>
              <w:rPr>
                <w:rFonts w:ascii="Calibri Light" w:hAnsi="Calibri Light" w:cs="Calibri Light"/>
                <w:sz w:val="16"/>
              </w:rPr>
            </w:pPr>
          </w:p>
          <w:p w14:paraId="17148652" w14:textId="77777777" w:rsidR="00D70F28" w:rsidRPr="00FD47AC" w:rsidRDefault="005A5385">
            <w:pPr>
              <w:pStyle w:val="TableParagraph"/>
              <w:ind w:left="926"/>
              <w:rPr>
                <w:rFonts w:ascii="Calibri Light" w:hAnsi="Calibri Light" w:cs="Calibri Light"/>
                <w:sz w:val="20"/>
              </w:rPr>
            </w:pPr>
            <w:r w:rsidRPr="00FD47AC">
              <w:rPr>
                <w:rFonts w:ascii="Calibri Light" w:hAnsi="Calibri Light" w:cs="Calibri Light"/>
                <w:noProof/>
                <w:sz w:val="20"/>
              </w:rPr>
              <w:drawing>
                <wp:inline distT="0" distB="0" distL="0" distR="0" wp14:anchorId="613F7FB1" wp14:editId="05B2517A">
                  <wp:extent cx="419956" cy="379475"/>
                  <wp:effectExtent l="0" t="0" r="0" b="0"/>
                  <wp:docPr id="17"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jpeg"/>
                          <pic:cNvPicPr/>
                        </pic:nvPicPr>
                        <pic:blipFill>
                          <a:blip r:embed="rId20" cstate="print"/>
                          <a:stretch>
                            <a:fillRect/>
                          </a:stretch>
                        </pic:blipFill>
                        <pic:spPr>
                          <a:xfrm>
                            <a:off x="0" y="0"/>
                            <a:ext cx="419956" cy="379475"/>
                          </a:xfrm>
                          <a:prstGeom prst="rect">
                            <a:avLst/>
                          </a:prstGeom>
                        </pic:spPr>
                      </pic:pic>
                    </a:graphicData>
                  </a:graphic>
                </wp:inline>
              </w:drawing>
            </w:r>
          </w:p>
        </w:tc>
        <w:tc>
          <w:tcPr>
            <w:tcW w:w="5874" w:type="dxa"/>
          </w:tcPr>
          <w:p w14:paraId="0971C771" w14:textId="77777777" w:rsidR="00D70F28" w:rsidRPr="00FD47AC" w:rsidRDefault="005A5385">
            <w:pPr>
              <w:pStyle w:val="TableParagraph"/>
              <w:spacing w:before="193"/>
              <w:ind w:left="143"/>
              <w:rPr>
                <w:rFonts w:ascii="Calibri Light" w:hAnsi="Calibri Light" w:cs="Calibri Light"/>
                <w:sz w:val="24"/>
              </w:rPr>
            </w:pPr>
            <w:r w:rsidRPr="00FD47AC">
              <w:rPr>
                <w:rFonts w:ascii="Calibri Light" w:hAnsi="Calibri Light" w:cs="Calibri Light"/>
                <w:sz w:val="24"/>
                <w:lang w:val="id"/>
              </w:rPr>
              <w:t>Peringatan</w:t>
            </w:r>
          </w:p>
          <w:p w14:paraId="6CFCF0BF" w14:textId="26A89874" w:rsidR="00D70F28" w:rsidRPr="00FD47AC" w:rsidRDefault="005A5385" w:rsidP="00057D29">
            <w:pPr>
              <w:pStyle w:val="TableParagraph"/>
              <w:spacing w:before="36"/>
              <w:ind w:left="143"/>
              <w:rPr>
                <w:rFonts w:ascii="Calibri Light" w:hAnsi="Calibri Light" w:cs="Calibri Light"/>
                <w:sz w:val="24"/>
              </w:rPr>
            </w:pPr>
            <w:r w:rsidRPr="00FD47AC">
              <w:rPr>
                <w:rFonts w:ascii="Calibri Light" w:hAnsi="Calibri Light" w:cs="Calibri Light"/>
                <w:sz w:val="24"/>
                <w:lang w:val="id"/>
              </w:rPr>
              <w:t>(</w:t>
            </w:r>
            <w:r w:rsidR="00057D29">
              <w:rPr>
                <w:rFonts w:ascii="Calibri Light" w:hAnsi="Calibri Light" w:cs="Calibri Light"/>
                <w:sz w:val="24"/>
                <w:lang w:val="id"/>
              </w:rPr>
              <w:t>Latar: Kuning; g</w:t>
            </w:r>
            <w:r w:rsidRPr="00FD47AC">
              <w:rPr>
                <w:rFonts w:ascii="Calibri Light" w:hAnsi="Calibri Light" w:cs="Calibri Light"/>
                <w:sz w:val="24"/>
                <w:lang w:val="id"/>
              </w:rPr>
              <w:t>aris &amp; simbol: hitam)</w:t>
            </w:r>
          </w:p>
        </w:tc>
      </w:tr>
      <w:tr w:rsidR="00D70F28" w:rsidRPr="00FD47AC" w14:paraId="612467C9" w14:textId="77777777">
        <w:trPr>
          <w:trHeight w:val="834"/>
        </w:trPr>
        <w:tc>
          <w:tcPr>
            <w:tcW w:w="958" w:type="dxa"/>
          </w:tcPr>
          <w:p w14:paraId="0454803F" w14:textId="77777777" w:rsidR="00D70F28" w:rsidRPr="00FD47AC" w:rsidRDefault="00D70F28">
            <w:pPr>
              <w:pStyle w:val="TableParagraph"/>
              <w:spacing w:before="1"/>
              <w:ind w:left="0"/>
              <w:rPr>
                <w:rFonts w:ascii="Calibri Light" w:hAnsi="Calibri Light" w:cs="Calibri Light"/>
                <w:sz w:val="25"/>
              </w:rPr>
            </w:pPr>
          </w:p>
          <w:p w14:paraId="38C8AFD4" w14:textId="77777777" w:rsidR="00D70F28" w:rsidRPr="00FD47AC" w:rsidRDefault="005A5385">
            <w:pPr>
              <w:pStyle w:val="TableParagraph"/>
              <w:spacing w:before="1"/>
              <w:ind w:left="417"/>
              <w:rPr>
                <w:rFonts w:ascii="Calibri Light" w:hAnsi="Calibri Light" w:cs="Calibri Light"/>
                <w:sz w:val="24"/>
              </w:rPr>
            </w:pPr>
            <w:r w:rsidRPr="00FD47AC">
              <w:rPr>
                <w:rFonts w:ascii="Calibri Light" w:hAnsi="Calibri Light" w:cs="Calibri Light"/>
                <w:sz w:val="24"/>
                <w:lang w:val="id"/>
              </w:rPr>
              <w:t>9</w:t>
            </w:r>
          </w:p>
        </w:tc>
        <w:tc>
          <w:tcPr>
            <w:tcW w:w="2492" w:type="dxa"/>
          </w:tcPr>
          <w:p w14:paraId="060E21AD" w14:textId="77777777" w:rsidR="00D70F28" w:rsidRPr="00FD47AC" w:rsidRDefault="00D70F28">
            <w:pPr>
              <w:pStyle w:val="TableParagraph"/>
              <w:spacing w:before="9"/>
              <w:ind w:left="0"/>
              <w:rPr>
                <w:rFonts w:ascii="Calibri Light" w:hAnsi="Calibri Light" w:cs="Calibri Light"/>
                <w:sz w:val="6"/>
              </w:rPr>
            </w:pPr>
          </w:p>
          <w:p w14:paraId="672E8C2A" w14:textId="77777777" w:rsidR="00D70F28" w:rsidRPr="00FD47AC" w:rsidRDefault="005A5385">
            <w:pPr>
              <w:pStyle w:val="TableParagraph"/>
              <w:ind w:left="857"/>
              <w:rPr>
                <w:rFonts w:ascii="Calibri Light" w:hAnsi="Calibri Light" w:cs="Calibri Light"/>
                <w:sz w:val="20"/>
              </w:rPr>
            </w:pPr>
            <w:r w:rsidRPr="00FD47AC">
              <w:rPr>
                <w:rFonts w:ascii="Calibri Light" w:hAnsi="Calibri Light" w:cs="Calibri Light"/>
                <w:noProof/>
                <w:sz w:val="20"/>
              </w:rPr>
              <w:drawing>
                <wp:inline distT="0" distB="0" distL="0" distR="0" wp14:anchorId="521795E1" wp14:editId="24EC5CA9">
                  <wp:extent cx="482864" cy="420624"/>
                  <wp:effectExtent l="0" t="0" r="0" b="0"/>
                  <wp:docPr id="19"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png"/>
                          <pic:cNvPicPr/>
                        </pic:nvPicPr>
                        <pic:blipFill>
                          <a:blip r:embed="rId21" cstate="print"/>
                          <a:stretch>
                            <a:fillRect/>
                          </a:stretch>
                        </pic:blipFill>
                        <pic:spPr>
                          <a:xfrm>
                            <a:off x="0" y="0"/>
                            <a:ext cx="482864" cy="420624"/>
                          </a:xfrm>
                          <a:prstGeom prst="rect">
                            <a:avLst/>
                          </a:prstGeom>
                        </pic:spPr>
                      </pic:pic>
                    </a:graphicData>
                  </a:graphic>
                </wp:inline>
              </w:drawing>
            </w:r>
          </w:p>
        </w:tc>
        <w:tc>
          <w:tcPr>
            <w:tcW w:w="5874" w:type="dxa"/>
          </w:tcPr>
          <w:p w14:paraId="7FC40870" w14:textId="77777777" w:rsidR="00D70F28" w:rsidRPr="00FD47AC" w:rsidRDefault="00D70F28">
            <w:pPr>
              <w:pStyle w:val="TableParagraph"/>
              <w:spacing w:before="2"/>
              <w:ind w:left="0"/>
              <w:rPr>
                <w:rFonts w:ascii="Calibri Light" w:hAnsi="Calibri Light" w:cs="Calibri Light"/>
              </w:rPr>
            </w:pPr>
          </w:p>
          <w:p w14:paraId="1E84A115" w14:textId="77777777" w:rsidR="00D70F28" w:rsidRPr="00FD47AC" w:rsidRDefault="005A5385">
            <w:pPr>
              <w:pStyle w:val="TableParagraph"/>
              <w:ind w:left="143"/>
              <w:rPr>
                <w:rFonts w:ascii="Calibri Light" w:hAnsi="Calibri Light" w:cs="Calibri Light"/>
                <w:sz w:val="24"/>
              </w:rPr>
            </w:pPr>
            <w:r w:rsidRPr="00FD47AC">
              <w:rPr>
                <w:rFonts w:ascii="Calibri Light" w:hAnsi="Calibri Light" w:cs="Calibri Light"/>
                <w:sz w:val="24"/>
                <w:lang w:val="id"/>
              </w:rPr>
              <w:t>Radiasi elektromagnetik non-ionisasi</w:t>
            </w:r>
          </w:p>
        </w:tc>
      </w:tr>
      <w:tr w:rsidR="00D70F28" w:rsidRPr="00FD47AC" w14:paraId="657D8556" w14:textId="77777777">
        <w:trPr>
          <w:trHeight w:val="787"/>
        </w:trPr>
        <w:tc>
          <w:tcPr>
            <w:tcW w:w="958" w:type="dxa"/>
          </w:tcPr>
          <w:p w14:paraId="4CAE7CF6" w14:textId="77777777" w:rsidR="00D70F28" w:rsidRPr="00FD47AC" w:rsidRDefault="00D70F28">
            <w:pPr>
              <w:pStyle w:val="TableParagraph"/>
              <w:spacing w:before="1"/>
              <w:ind w:left="0"/>
              <w:rPr>
                <w:rFonts w:ascii="Calibri Light" w:hAnsi="Calibri Light" w:cs="Calibri Light"/>
                <w:sz w:val="25"/>
              </w:rPr>
            </w:pPr>
          </w:p>
          <w:p w14:paraId="5CFCB545" w14:textId="77777777" w:rsidR="00D70F28" w:rsidRPr="00FD47AC" w:rsidRDefault="005A5385">
            <w:pPr>
              <w:pStyle w:val="TableParagraph"/>
              <w:spacing w:before="1"/>
              <w:ind w:left="357"/>
              <w:rPr>
                <w:rFonts w:ascii="Calibri Light" w:hAnsi="Calibri Light" w:cs="Calibri Light"/>
                <w:sz w:val="24"/>
              </w:rPr>
            </w:pPr>
            <w:r w:rsidRPr="00FD47AC">
              <w:rPr>
                <w:rFonts w:ascii="Calibri Light" w:hAnsi="Calibri Light" w:cs="Calibri Light"/>
                <w:sz w:val="24"/>
                <w:lang w:val="id"/>
              </w:rPr>
              <w:t>10</w:t>
            </w:r>
          </w:p>
        </w:tc>
        <w:tc>
          <w:tcPr>
            <w:tcW w:w="2492" w:type="dxa"/>
          </w:tcPr>
          <w:p w14:paraId="65C2F1FA" w14:textId="77777777" w:rsidR="00D70F28" w:rsidRPr="00FD47AC" w:rsidRDefault="00D70F28">
            <w:pPr>
              <w:pStyle w:val="TableParagraph"/>
              <w:spacing w:before="10"/>
              <w:ind w:left="0"/>
              <w:rPr>
                <w:rFonts w:ascii="Calibri Light" w:hAnsi="Calibri Light" w:cs="Calibri Light"/>
                <w:sz w:val="19"/>
              </w:rPr>
            </w:pPr>
          </w:p>
          <w:p w14:paraId="02CA02D4" w14:textId="77777777" w:rsidR="00D70F28" w:rsidRPr="00FD47AC" w:rsidRDefault="005A5385">
            <w:pPr>
              <w:pStyle w:val="TableParagraph"/>
              <w:spacing w:line="230" w:lineRule="exact"/>
              <w:ind w:left="905"/>
              <w:rPr>
                <w:rFonts w:ascii="Calibri Light" w:hAnsi="Calibri Light" w:cs="Calibri Light"/>
                <w:sz w:val="20"/>
              </w:rPr>
            </w:pPr>
            <w:r w:rsidRPr="00FD47AC">
              <w:rPr>
                <w:rFonts w:ascii="Calibri Light" w:hAnsi="Calibri Light" w:cs="Calibri Light"/>
                <w:noProof/>
                <w:position w:val="-4"/>
                <w:sz w:val="20"/>
              </w:rPr>
              <w:drawing>
                <wp:inline distT="0" distB="0" distL="0" distR="0" wp14:anchorId="707142E5" wp14:editId="1AAB80BC">
                  <wp:extent cx="431622" cy="146303"/>
                  <wp:effectExtent l="0" t="0" r="0" b="0"/>
                  <wp:docPr id="21"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1.png"/>
                          <pic:cNvPicPr/>
                        </pic:nvPicPr>
                        <pic:blipFill>
                          <a:blip r:embed="rId22" cstate="print"/>
                          <a:stretch>
                            <a:fillRect/>
                          </a:stretch>
                        </pic:blipFill>
                        <pic:spPr>
                          <a:xfrm>
                            <a:off x="0" y="0"/>
                            <a:ext cx="431622" cy="146303"/>
                          </a:xfrm>
                          <a:prstGeom prst="rect">
                            <a:avLst/>
                          </a:prstGeom>
                        </pic:spPr>
                      </pic:pic>
                    </a:graphicData>
                  </a:graphic>
                </wp:inline>
              </w:drawing>
            </w:r>
          </w:p>
        </w:tc>
        <w:tc>
          <w:tcPr>
            <w:tcW w:w="5874" w:type="dxa"/>
          </w:tcPr>
          <w:p w14:paraId="1ADB2DEC" w14:textId="77777777" w:rsidR="00D70F28" w:rsidRPr="00FD47AC" w:rsidRDefault="005A5385">
            <w:pPr>
              <w:pStyle w:val="TableParagraph"/>
              <w:spacing w:before="229"/>
              <w:ind w:left="143"/>
              <w:rPr>
                <w:rFonts w:ascii="Calibri Light" w:hAnsi="Calibri Light" w:cs="Calibri Light"/>
                <w:sz w:val="24"/>
              </w:rPr>
            </w:pPr>
            <w:r w:rsidRPr="00FD47AC">
              <w:rPr>
                <w:rFonts w:ascii="Calibri Light" w:hAnsi="Calibri Light" w:cs="Calibri Light"/>
                <w:sz w:val="24"/>
                <w:lang w:val="id"/>
              </w:rPr>
              <w:t>Arus bolak-balik</w:t>
            </w:r>
          </w:p>
        </w:tc>
      </w:tr>
      <w:tr w:rsidR="00D70F28" w:rsidRPr="00FD47AC" w14:paraId="0F663BB7" w14:textId="77777777">
        <w:trPr>
          <w:trHeight w:val="786"/>
        </w:trPr>
        <w:tc>
          <w:tcPr>
            <w:tcW w:w="958" w:type="dxa"/>
          </w:tcPr>
          <w:p w14:paraId="1B71137B" w14:textId="77777777" w:rsidR="00D70F28" w:rsidRPr="00FD47AC" w:rsidRDefault="00D70F28">
            <w:pPr>
              <w:pStyle w:val="TableParagraph"/>
              <w:spacing w:before="1"/>
              <w:ind w:left="0"/>
              <w:rPr>
                <w:rFonts w:ascii="Calibri Light" w:hAnsi="Calibri Light" w:cs="Calibri Light"/>
                <w:sz w:val="25"/>
              </w:rPr>
            </w:pPr>
          </w:p>
          <w:p w14:paraId="5C0503FD" w14:textId="77777777" w:rsidR="00D70F28" w:rsidRPr="00FD47AC" w:rsidRDefault="005A5385">
            <w:pPr>
              <w:pStyle w:val="TableParagraph"/>
              <w:spacing w:before="1"/>
              <w:ind w:left="357"/>
              <w:rPr>
                <w:rFonts w:ascii="Calibri Light" w:hAnsi="Calibri Light" w:cs="Calibri Light"/>
                <w:sz w:val="24"/>
              </w:rPr>
            </w:pPr>
            <w:r w:rsidRPr="00FD47AC">
              <w:rPr>
                <w:rFonts w:ascii="Calibri Light" w:hAnsi="Calibri Light" w:cs="Calibri Light"/>
                <w:sz w:val="24"/>
                <w:lang w:val="id"/>
              </w:rPr>
              <w:t>11</w:t>
            </w:r>
          </w:p>
        </w:tc>
        <w:tc>
          <w:tcPr>
            <w:tcW w:w="2492" w:type="dxa"/>
          </w:tcPr>
          <w:p w14:paraId="4776E47D" w14:textId="77777777" w:rsidR="00D70F28" w:rsidRPr="00FD47AC" w:rsidRDefault="00D70F28">
            <w:pPr>
              <w:pStyle w:val="TableParagraph"/>
              <w:spacing w:before="5" w:after="1"/>
              <w:ind w:left="0"/>
              <w:rPr>
                <w:rFonts w:ascii="Calibri Light" w:hAnsi="Calibri Light" w:cs="Calibri Light"/>
                <w:sz w:val="20"/>
              </w:rPr>
            </w:pPr>
          </w:p>
          <w:p w14:paraId="3728789C" w14:textId="77777777" w:rsidR="00D70F28" w:rsidRPr="00FD47AC" w:rsidRDefault="005A5385">
            <w:pPr>
              <w:pStyle w:val="TableParagraph"/>
              <w:ind w:left="932"/>
              <w:rPr>
                <w:rFonts w:ascii="Calibri Light" w:hAnsi="Calibri Light" w:cs="Calibri Light"/>
                <w:sz w:val="20"/>
              </w:rPr>
            </w:pPr>
            <w:r w:rsidRPr="00FD47AC">
              <w:rPr>
                <w:rFonts w:ascii="Calibri Light" w:hAnsi="Calibri Light" w:cs="Calibri Light"/>
                <w:noProof/>
                <w:sz w:val="20"/>
              </w:rPr>
              <w:drawing>
                <wp:inline distT="0" distB="0" distL="0" distR="0" wp14:anchorId="25D6B4FE" wp14:editId="40766EC2">
                  <wp:extent cx="392258" cy="164592"/>
                  <wp:effectExtent l="0" t="0" r="0" b="0"/>
                  <wp:docPr id="23"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png"/>
                          <pic:cNvPicPr/>
                        </pic:nvPicPr>
                        <pic:blipFill>
                          <a:blip r:embed="rId23" cstate="print"/>
                          <a:stretch>
                            <a:fillRect/>
                          </a:stretch>
                        </pic:blipFill>
                        <pic:spPr>
                          <a:xfrm>
                            <a:off x="0" y="0"/>
                            <a:ext cx="392258" cy="164592"/>
                          </a:xfrm>
                          <a:prstGeom prst="rect">
                            <a:avLst/>
                          </a:prstGeom>
                        </pic:spPr>
                      </pic:pic>
                    </a:graphicData>
                  </a:graphic>
                </wp:inline>
              </w:drawing>
            </w:r>
          </w:p>
        </w:tc>
        <w:tc>
          <w:tcPr>
            <w:tcW w:w="5874" w:type="dxa"/>
          </w:tcPr>
          <w:p w14:paraId="26A7D369" w14:textId="222C9D5E" w:rsidR="00D70F28" w:rsidRPr="00FD47AC" w:rsidRDefault="00435C91">
            <w:pPr>
              <w:pStyle w:val="TableParagraph"/>
              <w:spacing w:before="229"/>
              <w:ind w:left="143"/>
              <w:rPr>
                <w:rFonts w:ascii="Calibri Light" w:hAnsi="Calibri Light" w:cs="Calibri Light"/>
                <w:sz w:val="24"/>
              </w:rPr>
            </w:pPr>
            <w:r>
              <w:rPr>
                <w:rFonts w:ascii="Calibri Light" w:hAnsi="Calibri Light" w:cs="Calibri Light"/>
                <w:sz w:val="24"/>
                <w:lang w:val="id"/>
              </w:rPr>
              <w:t>Periksa</w:t>
            </w:r>
            <w:r w:rsidR="005A5385" w:rsidRPr="00FD47AC">
              <w:rPr>
                <w:rFonts w:ascii="Calibri Light" w:hAnsi="Calibri Light" w:cs="Calibri Light"/>
                <w:sz w:val="24"/>
                <w:lang w:val="id"/>
              </w:rPr>
              <w:t xml:space="preserve"> baterai</w:t>
            </w:r>
          </w:p>
        </w:tc>
      </w:tr>
      <w:tr w:rsidR="00D70F28" w:rsidRPr="00FD47AC" w14:paraId="129EC672" w14:textId="77777777">
        <w:trPr>
          <w:trHeight w:val="784"/>
        </w:trPr>
        <w:tc>
          <w:tcPr>
            <w:tcW w:w="958" w:type="dxa"/>
          </w:tcPr>
          <w:p w14:paraId="600D836A" w14:textId="77777777" w:rsidR="00D70F28" w:rsidRPr="00FD47AC" w:rsidRDefault="00D70F28">
            <w:pPr>
              <w:pStyle w:val="TableParagraph"/>
              <w:spacing w:before="10"/>
              <w:ind w:left="0"/>
              <w:rPr>
                <w:rFonts w:ascii="Calibri Light" w:hAnsi="Calibri Light" w:cs="Calibri Light"/>
                <w:sz w:val="24"/>
              </w:rPr>
            </w:pPr>
          </w:p>
          <w:p w14:paraId="01777299" w14:textId="77777777" w:rsidR="00D70F28" w:rsidRPr="00FD47AC" w:rsidRDefault="005A5385">
            <w:pPr>
              <w:pStyle w:val="TableParagraph"/>
              <w:spacing w:before="1"/>
              <w:ind w:left="357"/>
              <w:rPr>
                <w:rFonts w:ascii="Calibri Light" w:hAnsi="Calibri Light" w:cs="Calibri Light"/>
                <w:sz w:val="24"/>
              </w:rPr>
            </w:pPr>
            <w:r w:rsidRPr="00FD47AC">
              <w:rPr>
                <w:rFonts w:ascii="Calibri Light" w:hAnsi="Calibri Light" w:cs="Calibri Light"/>
                <w:sz w:val="24"/>
                <w:lang w:val="id"/>
              </w:rPr>
              <w:t>12</w:t>
            </w:r>
          </w:p>
        </w:tc>
        <w:tc>
          <w:tcPr>
            <w:tcW w:w="2492" w:type="dxa"/>
          </w:tcPr>
          <w:p w14:paraId="5E73F913" w14:textId="77777777" w:rsidR="00D70F28" w:rsidRPr="00FD47AC" w:rsidRDefault="00D70F28">
            <w:pPr>
              <w:pStyle w:val="TableParagraph"/>
              <w:spacing w:before="5"/>
              <w:ind w:left="0"/>
              <w:rPr>
                <w:rFonts w:ascii="Calibri Light" w:hAnsi="Calibri Light" w:cs="Calibri Light"/>
                <w:sz w:val="19"/>
              </w:rPr>
            </w:pPr>
          </w:p>
          <w:p w14:paraId="22272F2A" w14:textId="77777777" w:rsidR="00D70F28" w:rsidRPr="00FD47AC" w:rsidRDefault="005A5385">
            <w:pPr>
              <w:pStyle w:val="TableParagraph"/>
              <w:ind w:left="873"/>
              <w:rPr>
                <w:rFonts w:ascii="Calibri Light" w:hAnsi="Calibri Light" w:cs="Calibri Light"/>
                <w:sz w:val="20"/>
              </w:rPr>
            </w:pPr>
            <w:r w:rsidRPr="00FD47AC">
              <w:rPr>
                <w:rFonts w:ascii="Calibri Light" w:hAnsi="Calibri Light" w:cs="Calibri Light"/>
                <w:noProof/>
                <w:sz w:val="20"/>
              </w:rPr>
              <w:drawing>
                <wp:inline distT="0" distB="0" distL="0" distR="0" wp14:anchorId="0CA74409" wp14:editId="1A83E6BD">
                  <wp:extent cx="478133" cy="205358"/>
                  <wp:effectExtent l="0" t="0" r="0" b="0"/>
                  <wp:docPr id="25"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3.png"/>
                          <pic:cNvPicPr/>
                        </pic:nvPicPr>
                        <pic:blipFill>
                          <a:blip r:embed="rId24" cstate="print"/>
                          <a:stretch>
                            <a:fillRect/>
                          </a:stretch>
                        </pic:blipFill>
                        <pic:spPr>
                          <a:xfrm>
                            <a:off x="0" y="0"/>
                            <a:ext cx="478133" cy="205358"/>
                          </a:xfrm>
                          <a:prstGeom prst="rect">
                            <a:avLst/>
                          </a:prstGeom>
                        </pic:spPr>
                      </pic:pic>
                    </a:graphicData>
                  </a:graphic>
                </wp:inline>
              </w:drawing>
            </w:r>
          </w:p>
        </w:tc>
        <w:tc>
          <w:tcPr>
            <w:tcW w:w="5874" w:type="dxa"/>
          </w:tcPr>
          <w:p w14:paraId="5449145B" w14:textId="584C7746" w:rsidR="00D70F28" w:rsidRPr="00FD47AC" w:rsidRDefault="005A5385" w:rsidP="00435C91">
            <w:pPr>
              <w:pStyle w:val="TableParagraph"/>
              <w:spacing w:before="227"/>
              <w:ind w:left="143"/>
              <w:rPr>
                <w:rFonts w:ascii="Calibri Light" w:hAnsi="Calibri Light" w:cs="Calibri Light"/>
                <w:sz w:val="24"/>
              </w:rPr>
            </w:pPr>
            <w:r w:rsidRPr="00FD47AC">
              <w:rPr>
                <w:rFonts w:ascii="Calibri Light" w:hAnsi="Calibri Light" w:cs="Calibri Light"/>
                <w:sz w:val="24"/>
                <w:lang w:val="id"/>
              </w:rPr>
              <w:t xml:space="preserve">Baterai </w:t>
            </w:r>
            <w:r w:rsidR="00435C91">
              <w:rPr>
                <w:rFonts w:ascii="Calibri Light" w:hAnsi="Calibri Light" w:cs="Calibri Light"/>
                <w:sz w:val="24"/>
                <w:lang w:val="id"/>
              </w:rPr>
              <w:t>dapat diisi ulang</w:t>
            </w:r>
          </w:p>
        </w:tc>
      </w:tr>
      <w:tr w:rsidR="00D70F28" w:rsidRPr="00FD47AC" w14:paraId="7F21E419" w14:textId="77777777">
        <w:trPr>
          <w:trHeight w:val="786"/>
        </w:trPr>
        <w:tc>
          <w:tcPr>
            <w:tcW w:w="958" w:type="dxa"/>
          </w:tcPr>
          <w:p w14:paraId="702FBFA7" w14:textId="77777777" w:rsidR="00D70F28" w:rsidRPr="00FD47AC" w:rsidRDefault="00D70F28">
            <w:pPr>
              <w:pStyle w:val="TableParagraph"/>
              <w:spacing w:before="1"/>
              <w:ind w:left="0"/>
              <w:rPr>
                <w:rFonts w:ascii="Calibri Light" w:hAnsi="Calibri Light" w:cs="Calibri Light"/>
                <w:sz w:val="25"/>
              </w:rPr>
            </w:pPr>
          </w:p>
          <w:p w14:paraId="72D86B5E" w14:textId="77777777" w:rsidR="00D70F28" w:rsidRPr="00FD47AC" w:rsidRDefault="005A5385">
            <w:pPr>
              <w:pStyle w:val="TableParagraph"/>
              <w:spacing w:before="1"/>
              <w:ind w:left="357"/>
              <w:rPr>
                <w:rFonts w:ascii="Calibri Light" w:hAnsi="Calibri Light" w:cs="Calibri Light"/>
                <w:sz w:val="24"/>
              </w:rPr>
            </w:pPr>
            <w:r w:rsidRPr="00FD47AC">
              <w:rPr>
                <w:rFonts w:ascii="Calibri Light" w:hAnsi="Calibri Light" w:cs="Calibri Light"/>
                <w:sz w:val="24"/>
                <w:lang w:val="id"/>
              </w:rPr>
              <w:t>13</w:t>
            </w:r>
          </w:p>
        </w:tc>
        <w:tc>
          <w:tcPr>
            <w:tcW w:w="2492" w:type="dxa"/>
          </w:tcPr>
          <w:p w14:paraId="739BDF2B" w14:textId="77777777" w:rsidR="00D70F28" w:rsidRPr="00FD47AC" w:rsidRDefault="00D70F28">
            <w:pPr>
              <w:pStyle w:val="TableParagraph"/>
              <w:spacing w:before="10" w:after="1"/>
              <w:ind w:left="0"/>
              <w:rPr>
                <w:rFonts w:ascii="Calibri Light" w:hAnsi="Calibri Light" w:cs="Calibri Light"/>
                <w:sz w:val="15"/>
              </w:rPr>
            </w:pPr>
          </w:p>
          <w:p w14:paraId="3DCD75B9" w14:textId="77777777" w:rsidR="00D70F28" w:rsidRPr="00FD47AC" w:rsidRDefault="005A5385">
            <w:pPr>
              <w:pStyle w:val="TableParagraph"/>
              <w:ind w:left="885"/>
              <w:rPr>
                <w:rFonts w:ascii="Calibri Light" w:hAnsi="Calibri Light" w:cs="Calibri Light"/>
                <w:sz w:val="20"/>
              </w:rPr>
            </w:pPr>
            <w:r w:rsidRPr="00FD47AC">
              <w:rPr>
                <w:rFonts w:ascii="Calibri Light" w:hAnsi="Calibri Light" w:cs="Calibri Light"/>
                <w:noProof/>
                <w:sz w:val="20"/>
              </w:rPr>
              <w:drawing>
                <wp:inline distT="0" distB="0" distL="0" distR="0" wp14:anchorId="2C1BA200" wp14:editId="5137A777">
                  <wp:extent cx="475603" cy="235267"/>
                  <wp:effectExtent l="0" t="0" r="0" b="0"/>
                  <wp:docPr id="27"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4.png"/>
                          <pic:cNvPicPr/>
                        </pic:nvPicPr>
                        <pic:blipFill>
                          <a:blip r:embed="rId25" cstate="print"/>
                          <a:stretch>
                            <a:fillRect/>
                          </a:stretch>
                        </pic:blipFill>
                        <pic:spPr>
                          <a:xfrm>
                            <a:off x="0" y="0"/>
                            <a:ext cx="475603" cy="235267"/>
                          </a:xfrm>
                          <a:prstGeom prst="rect">
                            <a:avLst/>
                          </a:prstGeom>
                        </pic:spPr>
                      </pic:pic>
                    </a:graphicData>
                  </a:graphic>
                </wp:inline>
              </w:drawing>
            </w:r>
          </w:p>
        </w:tc>
        <w:tc>
          <w:tcPr>
            <w:tcW w:w="5874" w:type="dxa"/>
          </w:tcPr>
          <w:p w14:paraId="0E2A12DA" w14:textId="77777777" w:rsidR="00D70F28" w:rsidRPr="00FD47AC" w:rsidRDefault="005A5385">
            <w:pPr>
              <w:pStyle w:val="TableParagraph"/>
              <w:spacing w:before="229"/>
              <w:ind w:left="145"/>
              <w:rPr>
                <w:rFonts w:ascii="Calibri Light" w:hAnsi="Calibri Light" w:cs="Calibri Light"/>
                <w:sz w:val="24"/>
              </w:rPr>
            </w:pPr>
            <w:r w:rsidRPr="00FD47AC">
              <w:rPr>
                <w:rFonts w:ascii="Calibri Light" w:hAnsi="Calibri Light" w:cs="Calibri Light"/>
                <w:sz w:val="24"/>
                <w:lang w:val="id"/>
              </w:rPr>
              <w:t>Sakelar catu daya</w:t>
            </w:r>
          </w:p>
        </w:tc>
      </w:tr>
      <w:tr w:rsidR="00D70F28" w:rsidRPr="00FD47AC" w14:paraId="47398F24" w14:textId="77777777">
        <w:trPr>
          <w:trHeight w:val="784"/>
        </w:trPr>
        <w:tc>
          <w:tcPr>
            <w:tcW w:w="958" w:type="dxa"/>
          </w:tcPr>
          <w:p w14:paraId="5238880B" w14:textId="77777777" w:rsidR="00D70F28" w:rsidRPr="00FD47AC" w:rsidRDefault="00D70F28">
            <w:pPr>
              <w:pStyle w:val="TableParagraph"/>
              <w:spacing w:before="10"/>
              <w:ind w:left="0"/>
              <w:rPr>
                <w:rFonts w:ascii="Calibri Light" w:hAnsi="Calibri Light" w:cs="Calibri Light"/>
                <w:sz w:val="24"/>
              </w:rPr>
            </w:pPr>
          </w:p>
          <w:p w14:paraId="5DC7FCAA" w14:textId="77777777" w:rsidR="00D70F28" w:rsidRPr="00FD47AC" w:rsidRDefault="005A5385">
            <w:pPr>
              <w:pStyle w:val="TableParagraph"/>
              <w:spacing w:before="1"/>
              <w:ind w:left="357"/>
              <w:rPr>
                <w:rFonts w:ascii="Calibri Light" w:hAnsi="Calibri Light" w:cs="Calibri Light"/>
                <w:sz w:val="24"/>
              </w:rPr>
            </w:pPr>
            <w:r w:rsidRPr="00FD47AC">
              <w:rPr>
                <w:rFonts w:ascii="Calibri Light" w:hAnsi="Calibri Light" w:cs="Calibri Light"/>
                <w:sz w:val="24"/>
                <w:lang w:val="id"/>
              </w:rPr>
              <w:t>14</w:t>
            </w:r>
          </w:p>
        </w:tc>
        <w:tc>
          <w:tcPr>
            <w:tcW w:w="2492" w:type="dxa"/>
          </w:tcPr>
          <w:p w14:paraId="5C34EA76" w14:textId="77777777" w:rsidR="00D70F28" w:rsidRPr="00FD47AC" w:rsidRDefault="00D70F28">
            <w:pPr>
              <w:pStyle w:val="TableParagraph"/>
              <w:spacing w:before="10"/>
              <w:ind w:left="0"/>
              <w:rPr>
                <w:rFonts w:ascii="Calibri Light" w:hAnsi="Calibri Light" w:cs="Calibri Light"/>
                <w:sz w:val="10"/>
              </w:rPr>
            </w:pPr>
          </w:p>
          <w:p w14:paraId="75138F80" w14:textId="77777777" w:rsidR="00D70F28" w:rsidRPr="00FD47AC" w:rsidRDefault="005A5385">
            <w:pPr>
              <w:pStyle w:val="TableParagraph"/>
              <w:ind w:left="853"/>
              <w:rPr>
                <w:rFonts w:ascii="Calibri Light" w:hAnsi="Calibri Light" w:cs="Calibri Light"/>
                <w:sz w:val="20"/>
              </w:rPr>
            </w:pPr>
            <w:r w:rsidRPr="00FD47AC">
              <w:rPr>
                <w:rFonts w:ascii="Calibri Light" w:hAnsi="Calibri Light" w:cs="Calibri Light"/>
                <w:noProof/>
                <w:sz w:val="20"/>
              </w:rPr>
              <w:drawing>
                <wp:inline distT="0" distB="0" distL="0" distR="0" wp14:anchorId="3DB32CC5" wp14:editId="5F207305">
                  <wp:extent cx="496302" cy="314325"/>
                  <wp:effectExtent l="0" t="0" r="0" b="0"/>
                  <wp:docPr id="29" name="image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5.jpeg"/>
                          <pic:cNvPicPr/>
                        </pic:nvPicPr>
                        <pic:blipFill>
                          <a:blip r:embed="rId26" cstate="print"/>
                          <a:stretch>
                            <a:fillRect/>
                          </a:stretch>
                        </pic:blipFill>
                        <pic:spPr>
                          <a:xfrm>
                            <a:off x="0" y="0"/>
                            <a:ext cx="496302" cy="314325"/>
                          </a:xfrm>
                          <a:prstGeom prst="rect">
                            <a:avLst/>
                          </a:prstGeom>
                        </pic:spPr>
                      </pic:pic>
                    </a:graphicData>
                  </a:graphic>
                </wp:inline>
              </w:drawing>
            </w:r>
          </w:p>
        </w:tc>
        <w:tc>
          <w:tcPr>
            <w:tcW w:w="5874" w:type="dxa"/>
          </w:tcPr>
          <w:p w14:paraId="0A750B27" w14:textId="0266B73A" w:rsidR="00D70F28" w:rsidRPr="00FD47AC" w:rsidRDefault="00F81174">
            <w:pPr>
              <w:pStyle w:val="TableParagraph"/>
              <w:spacing w:before="227"/>
              <w:ind w:left="143"/>
              <w:rPr>
                <w:rFonts w:ascii="Calibri Light" w:hAnsi="Calibri Light" w:cs="Calibri Light"/>
                <w:sz w:val="24"/>
              </w:rPr>
            </w:pPr>
            <w:r w:rsidRPr="00FD47AC">
              <w:rPr>
                <w:rFonts w:ascii="Calibri Light" w:hAnsi="Calibri Light" w:cs="Calibri Light"/>
                <w:sz w:val="24"/>
              </w:rPr>
              <w:t>Nomor Seri</w:t>
            </w:r>
          </w:p>
        </w:tc>
      </w:tr>
    </w:tbl>
    <w:p w14:paraId="063525DC" w14:textId="77777777" w:rsidR="00D70F28" w:rsidRPr="00FD47AC" w:rsidRDefault="00D70F28">
      <w:pPr>
        <w:rPr>
          <w:rFonts w:ascii="Calibri Light" w:hAnsi="Calibri Light" w:cs="Calibri Light"/>
          <w:sz w:val="24"/>
        </w:rPr>
        <w:sectPr w:rsidR="00D70F28" w:rsidRPr="00FD47AC">
          <w:pgSz w:w="11910" w:h="16850"/>
          <w:pgMar w:top="1180" w:right="520" w:bottom="960" w:left="620" w:header="910" w:footer="775" w:gutter="0"/>
          <w:cols w:space="720"/>
        </w:sectPr>
      </w:pPr>
    </w:p>
    <w:p w14:paraId="3FFA0ADD" w14:textId="77777777" w:rsidR="00D70F28" w:rsidRPr="00FD47AC" w:rsidRDefault="00D70F28">
      <w:pPr>
        <w:pStyle w:val="BodyText"/>
        <w:spacing w:before="5"/>
        <w:rPr>
          <w:rFonts w:ascii="Calibri Light" w:hAnsi="Calibri Light" w:cs="Calibri Light"/>
          <w:sz w:val="20"/>
        </w:rPr>
      </w:pPr>
    </w:p>
    <w:tbl>
      <w:tblPr>
        <w:tblW w:w="0" w:type="auto"/>
        <w:tblInd w:w="67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58"/>
        <w:gridCol w:w="2492"/>
        <w:gridCol w:w="5874"/>
      </w:tblGrid>
      <w:tr w:rsidR="00D70F28" w:rsidRPr="00FD47AC" w14:paraId="3B84C323" w14:textId="77777777">
        <w:trPr>
          <w:trHeight w:val="825"/>
        </w:trPr>
        <w:tc>
          <w:tcPr>
            <w:tcW w:w="958" w:type="dxa"/>
          </w:tcPr>
          <w:p w14:paraId="767FA4FC" w14:textId="77777777" w:rsidR="00D70F28" w:rsidRPr="00FD47AC" w:rsidRDefault="00D70F28">
            <w:pPr>
              <w:pStyle w:val="TableParagraph"/>
              <w:spacing w:before="2"/>
              <w:ind w:left="0"/>
              <w:rPr>
                <w:rFonts w:ascii="Calibri Light" w:hAnsi="Calibri Light" w:cs="Calibri Light"/>
                <w:sz w:val="25"/>
              </w:rPr>
            </w:pPr>
          </w:p>
          <w:p w14:paraId="19E95C8C" w14:textId="77777777" w:rsidR="00D70F28" w:rsidRPr="00FD47AC" w:rsidRDefault="005A5385">
            <w:pPr>
              <w:pStyle w:val="TableParagraph"/>
              <w:ind w:left="0" w:right="348"/>
              <w:jc w:val="right"/>
              <w:rPr>
                <w:rFonts w:ascii="Calibri Light" w:hAnsi="Calibri Light" w:cs="Calibri Light"/>
                <w:sz w:val="24"/>
              </w:rPr>
            </w:pPr>
            <w:r w:rsidRPr="00FD47AC">
              <w:rPr>
                <w:rFonts w:ascii="Calibri Light" w:hAnsi="Calibri Light" w:cs="Calibri Light"/>
                <w:sz w:val="24"/>
                <w:lang w:val="id"/>
              </w:rPr>
              <w:t>15</w:t>
            </w:r>
          </w:p>
        </w:tc>
        <w:tc>
          <w:tcPr>
            <w:tcW w:w="2492" w:type="dxa"/>
          </w:tcPr>
          <w:p w14:paraId="28902A39" w14:textId="77777777" w:rsidR="00D70F28" w:rsidRPr="00FD47AC" w:rsidRDefault="00D70F28">
            <w:pPr>
              <w:pStyle w:val="TableParagraph"/>
              <w:spacing w:before="8"/>
              <w:ind w:left="0"/>
              <w:rPr>
                <w:rFonts w:ascii="Calibri Light" w:hAnsi="Calibri Light" w:cs="Calibri Light"/>
                <w:sz w:val="11"/>
              </w:rPr>
            </w:pPr>
          </w:p>
          <w:p w14:paraId="3DB08B7F" w14:textId="77777777" w:rsidR="00D70F28" w:rsidRPr="00FD47AC" w:rsidRDefault="005A5385">
            <w:pPr>
              <w:pStyle w:val="TableParagraph"/>
              <w:ind w:left="928"/>
              <w:rPr>
                <w:rFonts w:ascii="Calibri Light" w:hAnsi="Calibri Light" w:cs="Calibri Light"/>
                <w:sz w:val="20"/>
              </w:rPr>
            </w:pPr>
            <w:r w:rsidRPr="00FD47AC">
              <w:rPr>
                <w:rFonts w:ascii="Calibri Light" w:hAnsi="Calibri Light" w:cs="Calibri Light"/>
                <w:noProof/>
                <w:sz w:val="20"/>
              </w:rPr>
              <w:drawing>
                <wp:inline distT="0" distB="0" distL="0" distR="0" wp14:anchorId="4ECD6D16" wp14:editId="7AE96B24">
                  <wp:extent cx="406058" cy="323088"/>
                  <wp:effectExtent l="0" t="0" r="0" b="0"/>
                  <wp:docPr id="31"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6.png"/>
                          <pic:cNvPicPr/>
                        </pic:nvPicPr>
                        <pic:blipFill>
                          <a:blip r:embed="rId27" cstate="print"/>
                          <a:stretch>
                            <a:fillRect/>
                          </a:stretch>
                        </pic:blipFill>
                        <pic:spPr>
                          <a:xfrm>
                            <a:off x="0" y="0"/>
                            <a:ext cx="406058" cy="323088"/>
                          </a:xfrm>
                          <a:prstGeom prst="rect">
                            <a:avLst/>
                          </a:prstGeom>
                        </pic:spPr>
                      </pic:pic>
                    </a:graphicData>
                  </a:graphic>
                </wp:inline>
              </w:drawing>
            </w:r>
          </w:p>
        </w:tc>
        <w:tc>
          <w:tcPr>
            <w:tcW w:w="5874" w:type="dxa"/>
          </w:tcPr>
          <w:p w14:paraId="38E46938" w14:textId="77777777" w:rsidR="00D70F28" w:rsidRPr="00FD47AC" w:rsidRDefault="00D70F28">
            <w:pPr>
              <w:pStyle w:val="TableParagraph"/>
              <w:spacing w:before="7"/>
              <w:ind w:left="0"/>
              <w:rPr>
                <w:rFonts w:ascii="Calibri Light" w:hAnsi="Calibri Light" w:cs="Calibri Light"/>
                <w:sz w:val="21"/>
              </w:rPr>
            </w:pPr>
          </w:p>
          <w:p w14:paraId="2DA55A45" w14:textId="77777777" w:rsidR="00D70F28" w:rsidRPr="00FD47AC" w:rsidRDefault="005A5385">
            <w:pPr>
              <w:pStyle w:val="TableParagraph"/>
              <w:ind w:left="143"/>
              <w:rPr>
                <w:rFonts w:ascii="Calibri Light" w:hAnsi="Calibri Light" w:cs="Calibri Light"/>
                <w:sz w:val="24"/>
              </w:rPr>
            </w:pPr>
            <w:r w:rsidRPr="00FD47AC">
              <w:rPr>
                <w:rFonts w:ascii="Calibri Light" w:hAnsi="Calibri Light" w:cs="Calibri Light"/>
                <w:sz w:val="24"/>
                <w:lang w:val="id"/>
              </w:rPr>
              <w:t>Port jaringan</w:t>
            </w:r>
          </w:p>
        </w:tc>
      </w:tr>
      <w:tr w:rsidR="00D70F28" w:rsidRPr="00FD47AC" w14:paraId="5F9FBF9D" w14:textId="77777777">
        <w:trPr>
          <w:trHeight w:val="784"/>
        </w:trPr>
        <w:tc>
          <w:tcPr>
            <w:tcW w:w="958" w:type="dxa"/>
          </w:tcPr>
          <w:p w14:paraId="6F3EE6C9" w14:textId="77777777" w:rsidR="00D70F28" w:rsidRPr="00FD47AC" w:rsidRDefault="00D70F28">
            <w:pPr>
              <w:pStyle w:val="TableParagraph"/>
              <w:spacing w:before="1"/>
              <w:ind w:left="0"/>
              <w:rPr>
                <w:rFonts w:ascii="Calibri Light" w:hAnsi="Calibri Light" w:cs="Calibri Light"/>
                <w:sz w:val="25"/>
              </w:rPr>
            </w:pPr>
          </w:p>
          <w:p w14:paraId="5B289B63" w14:textId="77777777" w:rsidR="00D70F28" w:rsidRPr="00FD47AC" w:rsidRDefault="005A5385">
            <w:pPr>
              <w:pStyle w:val="TableParagraph"/>
              <w:spacing w:before="1"/>
              <w:ind w:left="0" w:right="348"/>
              <w:jc w:val="right"/>
              <w:rPr>
                <w:rFonts w:ascii="Calibri Light" w:hAnsi="Calibri Light" w:cs="Calibri Light"/>
                <w:sz w:val="24"/>
              </w:rPr>
            </w:pPr>
            <w:r w:rsidRPr="00FD47AC">
              <w:rPr>
                <w:rFonts w:ascii="Calibri Light" w:hAnsi="Calibri Light" w:cs="Calibri Light"/>
                <w:sz w:val="24"/>
                <w:lang w:val="id"/>
              </w:rPr>
              <w:t>16</w:t>
            </w:r>
          </w:p>
        </w:tc>
        <w:tc>
          <w:tcPr>
            <w:tcW w:w="2492" w:type="dxa"/>
          </w:tcPr>
          <w:p w14:paraId="3FDE143C" w14:textId="77777777" w:rsidR="00D70F28" w:rsidRPr="00FD47AC" w:rsidRDefault="00D70F28">
            <w:pPr>
              <w:pStyle w:val="TableParagraph"/>
              <w:spacing w:before="9"/>
              <w:ind w:left="0"/>
              <w:rPr>
                <w:rFonts w:ascii="Calibri Light" w:hAnsi="Calibri Light" w:cs="Calibri Light"/>
                <w:sz w:val="17"/>
              </w:rPr>
            </w:pPr>
          </w:p>
          <w:p w14:paraId="45BB1185" w14:textId="77777777" w:rsidR="00D70F28" w:rsidRPr="00FD47AC" w:rsidRDefault="005A5385">
            <w:pPr>
              <w:pStyle w:val="TableParagraph"/>
              <w:ind w:left="931"/>
              <w:rPr>
                <w:rFonts w:ascii="Calibri Light" w:hAnsi="Calibri Light" w:cs="Calibri Light"/>
                <w:sz w:val="20"/>
              </w:rPr>
            </w:pPr>
            <w:r w:rsidRPr="00FD47AC">
              <w:rPr>
                <w:rFonts w:ascii="Calibri Light" w:hAnsi="Calibri Light" w:cs="Calibri Light"/>
                <w:noProof/>
                <w:sz w:val="20"/>
              </w:rPr>
              <w:drawing>
                <wp:inline distT="0" distB="0" distL="0" distR="0" wp14:anchorId="30127126" wp14:editId="67C04C98">
                  <wp:extent cx="397615" cy="193643"/>
                  <wp:effectExtent l="0" t="0" r="0" b="0"/>
                  <wp:docPr id="33" nam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7.png"/>
                          <pic:cNvPicPr/>
                        </pic:nvPicPr>
                        <pic:blipFill>
                          <a:blip r:embed="rId28" cstate="print"/>
                          <a:stretch>
                            <a:fillRect/>
                          </a:stretch>
                        </pic:blipFill>
                        <pic:spPr>
                          <a:xfrm>
                            <a:off x="0" y="0"/>
                            <a:ext cx="397615" cy="193643"/>
                          </a:xfrm>
                          <a:prstGeom prst="rect">
                            <a:avLst/>
                          </a:prstGeom>
                        </pic:spPr>
                      </pic:pic>
                    </a:graphicData>
                  </a:graphic>
                </wp:inline>
              </w:drawing>
            </w:r>
          </w:p>
        </w:tc>
        <w:tc>
          <w:tcPr>
            <w:tcW w:w="5874" w:type="dxa"/>
          </w:tcPr>
          <w:p w14:paraId="349BFF59" w14:textId="77777777" w:rsidR="00D70F28" w:rsidRPr="00FD47AC" w:rsidRDefault="005A5385">
            <w:pPr>
              <w:pStyle w:val="TableParagraph"/>
              <w:spacing w:before="229"/>
              <w:ind w:left="143"/>
              <w:rPr>
                <w:rFonts w:ascii="Calibri Light" w:hAnsi="Calibri Light" w:cs="Calibri Light"/>
                <w:sz w:val="24"/>
              </w:rPr>
            </w:pPr>
            <w:r w:rsidRPr="00FD47AC">
              <w:rPr>
                <w:rFonts w:ascii="Calibri Light" w:hAnsi="Calibri Light" w:cs="Calibri Light"/>
                <w:sz w:val="24"/>
                <w:lang w:val="id"/>
              </w:rPr>
              <w:t>Koneksi USB (</w:t>
            </w:r>
            <w:r w:rsidRPr="00435C91">
              <w:rPr>
                <w:rFonts w:ascii="Calibri Light" w:hAnsi="Calibri Light" w:cs="Calibri Light"/>
                <w:i/>
                <w:sz w:val="24"/>
                <w:lang w:val="id"/>
              </w:rPr>
              <w:t>Universal Serial Bus</w:t>
            </w:r>
            <w:r w:rsidRPr="00FD47AC">
              <w:rPr>
                <w:rFonts w:ascii="Calibri Light" w:hAnsi="Calibri Light" w:cs="Calibri Light"/>
                <w:sz w:val="24"/>
                <w:lang w:val="id"/>
              </w:rPr>
              <w:t>)</w:t>
            </w:r>
          </w:p>
        </w:tc>
      </w:tr>
      <w:tr w:rsidR="00D70F28" w:rsidRPr="00FD47AC" w14:paraId="1F3BC716" w14:textId="77777777">
        <w:trPr>
          <w:trHeight w:val="786"/>
        </w:trPr>
        <w:tc>
          <w:tcPr>
            <w:tcW w:w="958" w:type="dxa"/>
          </w:tcPr>
          <w:p w14:paraId="0E86D26A" w14:textId="77777777" w:rsidR="00D70F28" w:rsidRPr="00FD47AC" w:rsidRDefault="00D70F28">
            <w:pPr>
              <w:pStyle w:val="TableParagraph"/>
              <w:spacing w:before="1"/>
              <w:ind w:left="0"/>
              <w:rPr>
                <w:rFonts w:ascii="Calibri Light" w:hAnsi="Calibri Light" w:cs="Calibri Light"/>
                <w:sz w:val="25"/>
              </w:rPr>
            </w:pPr>
          </w:p>
          <w:p w14:paraId="6542E0F5" w14:textId="77777777" w:rsidR="00D70F28" w:rsidRPr="00FD47AC" w:rsidRDefault="005A5385">
            <w:pPr>
              <w:pStyle w:val="TableParagraph"/>
              <w:spacing w:before="1"/>
              <w:ind w:left="0" w:right="348"/>
              <w:jc w:val="right"/>
              <w:rPr>
                <w:rFonts w:ascii="Calibri Light" w:hAnsi="Calibri Light" w:cs="Calibri Light"/>
                <w:sz w:val="24"/>
              </w:rPr>
            </w:pPr>
            <w:r w:rsidRPr="00FD47AC">
              <w:rPr>
                <w:rFonts w:ascii="Calibri Light" w:hAnsi="Calibri Light" w:cs="Calibri Light"/>
                <w:sz w:val="24"/>
                <w:lang w:val="id"/>
              </w:rPr>
              <w:t>17</w:t>
            </w:r>
          </w:p>
        </w:tc>
        <w:tc>
          <w:tcPr>
            <w:tcW w:w="2492" w:type="dxa"/>
          </w:tcPr>
          <w:p w14:paraId="51BCF689" w14:textId="77777777" w:rsidR="00D70F28" w:rsidRPr="00FD47AC" w:rsidRDefault="00D70F28">
            <w:pPr>
              <w:pStyle w:val="TableParagraph"/>
              <w:spacing w:before="6"/>
              <w:ind w:left="0"/>
              <w:rPr>
                <w:rFonts w:ascii="Calibri Light" w:hAnsi="Calibri Light" w:cs="Calibri Light"/>
                <w:sz w:val="9"/>
              </w:rPr>
            </w:pPr>
          </w:p>
          <w:p w14:paraId="594AD650" w14:textId="77777777" w:rsidR="00D70F28" w:rsidRPr="00FD47AC" w:rsidRDefault="005A5385">
            <w:pPr>
              <w:pStyle w:val="TableParagraph"/>
              <w:ind w:left="1004"/>
              <w:rPr>
                <w:rFonts w:ascii="Calibri Light" w:hAnsi="Calibri Light" w:cs="Calibri Light"/>
                <w:sz w:val="20"/>
              </w:rPr>
            </w:pPr>
            <w:r w:rsidRPr="00FD47AC">
              <w:rPr>
                <w:rFonts w:ascii="Calibri Light" w:hAnsi="Calibri Light" w:cs="Calibri Light"/>
                <w:noProof/>
                <w:sz w:val="20"/>
              </w:rPr>
              <w:drawing>
                <wp:inline distT="0" distB="0" distL="0" distR="0" wp14:anchorId="5AAE37A8" wp14:editId="5747619F">
                  <wp:extent cx="304799" cy="320040"/>
                  <wp:effectExtent l="0" t="0" r="0" b="0"/>
                  <wp:docPr id="35" name="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8.png"/>
                          <pic:cNvPicPr/>
                        </pic:nvPicPr>
                        <pic:blipFill>
                          <a:blip r:embed="rId29" cstate="print"/>
                          <a:stretch>
                            <a:fillRect/>
                          </a:stretch>
                        </pic:blipFill>
                        <pic:spPr>
                          <a:xfrm>
                            <a:off x="0" y="0"/>
                            <a:ext cx="304799" cy="320040"/>
                          </a:xfrm>
                          <a:prstGeom prst="rect">
                            <a:avLst/>
                          </a:prstGeom>
                        </pic:spPr>
                      </pic:pic>
                    </a:graphicData>
                  </a:graphic>
                </wp:inline>
              </w:drawing>
            </w:r>
          </w:p>
        </w:tc>
        <w:tc>
          <w:tcPr>
            <w:tcW w:w="5874" w:type="dxa"/>
          </w:tcPr>
          <w:p w14:paraId="270C8E29" w14:textId="77777777" w:rsidR="00D70F28" w:rsidRPr="00FD47AC" w:rsidRDefault="00D70F28">
            <w:pPr>
              <w:pStyle w:val="TableParagraph"/>
              <w:spacing w:before="7"/>
              <w:ind w:left="0"/>
              <w:rPr>
                <w:rFonts w:ascii="Calibri Light" w:hAnsi="Calibri Light" w:cs="Calibri Light"/>
                <w:sz w:val="21"/>
              </w:rPr>
            </w:pPr>
          </w:p>
          <w:p w14:paraId="27B67F3B" w14:textId="312B2120" w:rsidR="00D70F28" w:rsidRPr="00FD47AC" w:rsidRDefault="00435C91">
            <w:pPr>
              <w:pStyle w:val="TableParagraph"/>
              <w:rPr>
                <w:rFonts w:ascii="Calibri Light" w:hAnsi="Calibri Light" w:cs="Calibri Light"/>
                <w:sz w:val="24"/>
              </w:rPr>
            </w:pPr>
            <w:r>
              <w:rPr>
                <w:rFonts w:ascii="Calibri Light" w:hAnsi="Calibri Light" w:cs="Calibri Light"/>
                <w:sz w:val="24"/>
                <w:lang w:val="id"/>
              </w:rPr>
              <w:t>Bel pembatal</w:t>
            </w:r>
            <w:r w:rsidR="005A5385" w:rsidRPr="00FD47AC">
              <w:rPr>
                <w:rFonts w:ascii="Calibri Light" w:hAnsi="Calibri Light" w:cs="Calibri Light"/>
                <w:sz w:val="24"/>
                <w:lang w:val="id"/>
              </w:rPr>
              <w:t>an – AUDIO nonaktif</w:t>
            </w:r>
          </w:p>
        </w:tc>
      </w:tr>
      <w:tr w:rsidR="00D70F28" w:rsidRPr="00FD47AC" w14:paraId="473D87E6" w14:textId="77777777">
        <w:trPr>
          <w:trHeight w:val="784"/>
        </w:trPr>
        <w:tc>
          <w:tcPr>
            <w:tcW w:w="958" w:type="dxa"/>
          </w:tcPr>
          <w:p w14:paraId="535169DD" w14:textId="77777777" w:rsidR="00D70F28" w:rsidRPr="00FD47AC" w:rsidRDefault="00D70F28">
            <w:pPr>
              <w:pStyle w:val="TableParagraph"/>
              <w:spacing w:before="1"/>
              <w:ind w:left="0"/>
              <w:rPr>
                <w:rFonts w:ascii="Calibri Light" w:hAnsi="Calibri Light" w:cs="Calibri Light"/>
                <w:sz w:val="25"/>
              </w:rPr>
            </w:pPr>
          </w:p>
          <w:p w14:paraId="75571913" w14:textId="77777777" w:rsidR="00D70F28" w:rsidRPr="00FD47AC" w:rsidRDefault="005A5385">
            <w:pPr>
              <w:pStyle w:val="TableParagraph"/>
              <w:spacing w:before="1"/>
              <w:ind w:left="0" w:right="348"/>
              <w:jc w:val="right"/>
              <w:rPr>
                <w:rFonts w:ascii="Calibri Light" w:hAnsi="Calibri Light" w:cs="Calibri Light"/>
                <w:sz w:val="24"/>
              </w:rPr>
            </w:pPr>
            <w:r w:rsidRPr="00FD47AC">
              <w:rPr>
                <w:rFonts w:ascii="Calibri Light" w:hAnsi="Calibri Light" w:cs="Calibri Light"/>
                <w:sz w:val="24"/>
                <w:lang w:val="id"/>
              </w:rPr>
              <w:t>18</w:t>
            </w:r>
          </w:p>
        </w:tc>
        <w:tc>
          <w:tcPr>
            <w:tcW w:w="2492" w:type="dxa"/>
          </w:tcPr>
          <w:p w14:paraId="2969ED48" w14:textId="77777777" w:rsidR="00D70F28" w:rsidRPr="00FD47AC" w:rsidRDefault="00D70F28">
            <w:pPr>
              <w:pStyle w:val="TableParagraph"/>
              <w:spacing w:before="3"/>
              <w:ind w:left="0"/>
              <w:rPr>
                <w:rFonts w:ascii="Calibri Light" w:hAnsi="Calibri Light" w:cs="Calibri Light"/>
                <w:sz w:val="16"/>
              </w:rPr>
            </w:pPr>
          </w:p>
          <w:p w14:paraId="5FC0B4E7" w14:textId="77777777" w:rsidR="00D70F28" w:rsidRPr="00FD47AC" w:rsidRDefault="005A5385">
            <w:pPr>
              <w:pStyle w:val="TableParagraph"/>
              <w:ind w:left="883"/>
              <w:rPr>
                <w:rFonts w:ascii="Calibri Light" w:hAnsi="Calibri Light" w:cs="Calibri Light"/>
                <w:sz w:val="20"/>
              </w:rPr>
            </w:pPr>
            <w:r w:rsidRPr="00FD47AC">
              <w:rPr>
                <w:rFonts w:ascii="Calibri Light" w:hAnsi="Calibri Light" w:cs="Calibri Light"/>
                <w:noProof/>
                <w:sz w:val="20"/>
              </w:rPr>
              <w:drawing>
                <wp:inline distT="0" distB="0" distL="0" distR="0" wp14:anchorId="7AF28F64" wp14:editId="6878FB02">
                  <wp:extent cx="461862" cy="246888"/>
                  <wp:effectExtent l="0" t="0" r="0" b="0"/>
                  <wp:docPr id="37" name="image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9.jpeg"/>
                          <pic:cNvPicPr/>
                        </pic:nvPicPr>
                        <pic:blipFill>
                          <a:blip r:embed="rId30" cstate="print"/>
                          <a:stretch>
                            <a:fillRect/>
                          </a:stretch>
                        </pic:blipFill>
                        <pic:spPr>
                          <a:xfrm>
                            <a:off x="0" y="0"/>
                            <a:ext cx="461862" cy="246888"/>
                          </a:xfrm>
                          <a:prstGeom prst="rect">
                            <a:avLst/>
                          </a:prstGeom>
                        </pic:spPr>
                      </pic:pic>
                    </a:graphicData>
                  </a:graphic>
                </wp:inline>
              </w:drawing>
            </w:r>
          </w:p>
        </w:tc>
        <w:tc>
          <w:tcPr>
            <w:tcW w:w="5874" w:type="dxa"/>
          </w:tcPr>
          <w:p w14:paraId="7EE8E246" w14:textId="77777777" w:rsidR="00D70F28" w:rsidRPr="00FD47AC" w:rsidRDefault="005A5385">
            <w:pPr>
              <w:pStyle w:val="TableParagraph"/>
              <w:spacing w:before="229"/>
              <w:ind w:left="143"/>
              <w:rPr>
                <w:rFonts w:ascii="Calibri Light" w:hAnsi="Calibri Light" w:cs="Calibri Light"/>
                <w:sz w:val="24"/>
              </w:rPr>
            </w:pPr>
            <w:r w:rsidRPr="00FD47AC">
              <w:rPr>
                <w:rFonts w:ascii="Calibri Light" w:hAnsi="Calibri Light" w:cs="Calibri Light"/>
                <w:sz w:val="24"/>
                <w:lang w:val="id"/>
              </w:rPr>
              <w:t>Pengukuran NIBP</w:t>
            </w:r>
          </w:p>
        </w:tc>
      </w:tr>
      <w:tr w:rsidR="00D70F28" w:rsidRPr="00FD47AC" w14:paraId="5F0181FF" w14:textId="77777777">
        <w:trPr>
          <w:trHeight w:val="811"/>
        </w:trPr>
        <w:tc>
          <w:tcPr>
            <w:tcW w:w="958" w:type="dxa"/>
          </w:tcPr>
          <w:p w14:paraId="1E934EC2" w14:textId="77777777" w:rsidR="00D70F28" w:rsidRPr="00FD47AC" w:rsidRDefault="00D70F28">
            <w:pPr>
              <w:pStyle w:val="TableParagraph"/>
              <w:spacing w:before="2"/>
              <w:ind w:left="0"/>
              <w:rPr>
                <w:rFonts w:ascii="Calibri Light" w:hAnsi="Calibri Light" w:cs="Calibri Light"/>
                <w:sz w:val="25"/>
              </w:rPr>
            </w:pPr>
          </w:p>
          <w:p w14:paraId="144137E7" w14:textId="77777777" w:rsidR="00D70F28" w:rsidRPr="00FD47AC" w:rsidRDefault="005A5385">
            <w:pPr>
              <w:pStyle w:val="TableParagraph"/>
              <w:ind w:left="0" w:right="348"/>
              <w:jc w:val="right"/>
              <w:rPr>
                <w:rFonts w:ascii="Calibri Light" w:hAnsi="Calibri Light" w:cs="Calibri Light"/>
                <w:sz w:val="24"/>
              </w:rPr>
            </w:pPr>
            <w:r w:rsidRPr="00FD47AC">
              <w:rPr>
                <w:rFonts w:ascii="Calibri Light" w:hAnsi="Calibri Light" w:cs="Calibri Light"/>
                <w:sz w:val="24"/>
                <w:lang w:val="id"/>
              </w:rPr>
              <w:t>19</w:t>
            </w:r>
          </w:p>
        </w:tc>
        <w:tc>
          <w:tcPr>
            <w:tcW w:w="2492" w:type="dxa"/>
          </w:tcPr>
          <w:p w14:paraId="250A6113" w14:textId="77777777" w:rsidR="00D70F28" w:rsidRPr="00FD47AC" w:rsidRDefault="00D70F28">
            <w:pPr>
              <w:pStyle w:val="TableParagraph"/>
              <w:spacing w:before="10"/>
              <w:ind w:left="0"/>
              <w:rPr>
                <w:rFonts w:ascii="Calibri Light" w:hAnsi="Calibri Light" w:cs="Calibri Light"/>
                <w:sz w:val="15"/>
              </w:rPr>
            </w:pPr>
          </w:p>
          <w:p w14:paraId="1A3AECAC" w14:textId="77777777" w:rsidR="00D70F28" w:rsidRPr="00FD47AC" w:rsidRDefault="005A5385">
            <w:pPr>
              <w:pStyle w:val="TableParagraph"/>
              <w:ind w:left="885"/>
              <w:rPr>
                <w:rFonts w:ascii="Calibri Light" w:hAnsi="Calibri Light" w:cs="Calibri Light"/>
                <w:sz w:val="20"/>
              </w:rPr>
            </w:pPr>
            <w:r w:rsidRPr="00FD47AC">
              <w:rPr>
                <w:rFonts w:ascii="Calibri Light" w:hAnsi="Calibri Light" w:cs="Calibri Light"/>
                <w:noProof/>
                <w:sz w:val="20"/>
              </w:rPr>
              <w:drawing>
                <wp:inline distT="0" distB="0" distL="0" distR="0" wp14:anchorId="67ECEF42" wp14:editId="04426B4C">
                  <wp:extent cx="476183" cy="298703"/>
                  <wp:effectExtent l="0" t="0" r="0" b="0"/>
                  <wp:docPr id="39" name="imag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0.png"/>
                          <pic:cNvPicPr/>
                        </pic:nvPicPr>
                        <pic:blipFill>
                          <a:blip r:embed="rId31" cstate="print"/>
                          <a:stretch>
                            <a:fillRect/>
                          </a:stretch>
                        </pic:blipFill>
                        <pic:spPr>
                          <a:xfrm>
                            <a:off x="0" y="0"/>
                            <a:ext cx="476183" cy="298703"/>
                          </a:xfrm>
                          <a:prstGeom prst="rect">
                            <a:avLst/>
                          </a:prstGeom>
                        </pic:spPr>
                      </pic:pic>
                    </a:graphicData>
                  </a:graphic>
                </wp:inline>
              </w:drawing>
            </w:r>
          </w:p>
        </w:tc>
        <w:tc>
          <w:tcPr>
            <w:tcW w:w="5874" w:type="dxa"/>
          </w:tcPr>
          <w:p w14:paraId="619642FF" w14:textId="77777777" w:rsidR="00D70F28" w:rsidRPr="00FD47AC" w:rsidRDefault="00D70F28">
            <w:pPr>
              <w:pStyle w:val="TableParagraph"/>
              <w:ind w:left="0"/>
              <w:rPr>
                <w:rFonts w:ascii="Calibri Light" w:hAnsi="Calibri Light" w:cs="Calibri Light"/>
                <w:sz w:val="21"/>
              </w:rPr>
            </w:pPr>
          </w:p>
          <w:p w14:paraId="5C951989" w14:textId="77777777" w:rsidR="00D70F28" w:rsidRPr="00FD47AC" w:rsidRDefault="005A5385">
            <w:pPr>
              <w:pStyle w:val="TableParagraph"/>
              <w:rPr>
                <w:rFonts w:ascii="Calibri Light" w:hAnsi="Calibri Light" w:cs="Calibri Light"/>
                <w:sz w:val="24"/>
              </w:rPr>
            </w:pPr>
            <w:r w:rsidRPr="00FD47AC">
              <w:rPr>
                <w:rFonts w:ascii="Calibri Light" w:hAnsi="Calibri Light" w:cs="Calibri Light"/>
                <w:sz w:val="24"/>
                <w:lang w:val="id"/>
              </w:rPr>
              <w:t>Tren</w:t>
            </w:r>
          </w:p>
        </w:tc>
      </w:tr>
      <w:tr w:rsidR="00D70F28" w:rsidRPr="00FD47AC" w14:paraId="26B4751C" w14:textId="77777777">
        <w:trPr>
          <w:trHeight w:val="784"/>
        </w:trPr>
        <w:tc>
          <w:tcPr>
            <w:tcW w:w="958" w:type="dxa"/>
          </w:tcPr>
          <w:p w14:paraId="57E4FCAF" w14:textId="77777777" w:rsidR="00D70F28" w:rsidRPr="00FD47AC" w:rsidRDefault="00D70F28">
            <w:pPr>
              <w:pStyle w:val="TableParagraph"/>
              <w:spacing w:before="10"/>
              <w:ind w:left="0"/>
              <w:rPr>
                <w:rFonts w:ascii="Calibri Light" w:hAnsi="Calibri Light" w:cs="Calibri Light"/>
                <w:sz w:val="24"/>
              </w:rPr>
            </w:pPr>
          </w:p>
          <w:p w14:paraId="06BEB8BE" w14:textId="77777777" w:rsidR="00D70F28" w:rsidRPr="00FD47AC" w:rsidRDefault="005A5385">
            <w:pPr>
              <w:pStyle w:val="TableParagraph"/>
              <w:spacing w:before="1"/>
              <w:ind w:left="0" w:right="348"/>
              <w:jc w:val="right"/>
              <w:rPr>
                <w:rFonts w:ascii="Calibri Light" w:hAnsi="Calibri Light" w:cs="Calibri Light"/>
                <w:sz w:val="24"/>
              </w:rPr>
            </w:pPr>
            <w:r w:rsidRPr="00FD47AC">
              <w:rPr>
                <w:rFonts w:ascii="Calibri Light" w:hAnsi="Calibri Light" w:cs="Calibri Light"/>
                <w:sz w:val="24"/>
                <w:lang w:val="id"/>
              </w:rPr>
              <w:t>20</w:t>
            </w:r>
          </w:p>
        </w:tc>
        <w:tc>
          <w:tcPr>
            <w:tcW w:w="2492" w:type="dxa"/>
          </w:tcPr>
          <w:p w14:paraId="5DC20B77" w14:textId="77777777" w:rsidR="00D70F28" w:rsidRPr="00FD47AC" w:rsidRDefault="00D70F28">
            <w:pPr>
              <w:pStyle w:val="TableParagraph"/>
              <w:spacing w:before="9"/>
              <w:ind w:left="0"/>
              <w:rPr>
                <w:rFonts w:ascii="Calibri Light" w:hAnsi="Calibri Light" w:cs="Calibri Light"/>
                <w:sz w:val="6"/>
              </w:rPr>
            </w:pPr>
          </w:p>
          <w:p w14:paraId="783EC824" w14:textId="77777777" w:rsidR="00D70F28" w:rsidRPr="00FD47AC" w:rsidRDefault="005A5385">
            <w:pPr>
              <w:pStyle w:val="TableParagraph"/>
              <w:ind w:left="891"/>
              <w:rPr>
                <w:rFonts w:ascii="Calibri Light" w:hAnsi="Calibri Light" w:cs="Calibri Light"/>
                <w:sz w:val="20"/>
              </w:rPr>
            </w:pPr>
            <w:r w:rsidRPr="00FD47AC">
              <w:rPr>
                <w:rFonts w:ascii="Calibri Light" w:hAnsi="Calibri Light" w:cs="Calibri Light"/>
                <w:noProof/>
                <w:sz w:val="20"/>
              </w:rPr>
              <w:drawing>
                <wp:inline distT="0" distB="0" distL="0" distR="0" wp14:anchorId="2C80EADD" wp14:editId="031B07D9">
                  <wp:extent cx="448310" cy="371475"/>
                  <wp:effectExtent l="0" t="0" r="0" b="0"/>
                  <wp:docPr id="41" name="image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1.jpeg"/>
                          <pic:cNvPicPr/>
                        </pic:nvPicPr>
                        <pic:blipFill>
                          <a:blip r:embed="rId32" cstate="print"/>
                          <a:stretch>
                            <a:fillRect/>
                          </a:stretch>
                        </pic:blipFill>
                        <pic:spPr>
                          <a:xfrm>
                            <a:off x="0" y="0"/>
                            <a:ext cx="448310" cy="371475"/>
                          </a:xfrm>
                          <a:prstGeom prst="rect">
                            <a:avLst/>
                          </a:prstGeom>
                        </pic:spPr>
                      </pic:pic>
                    </a:graphicData>
                  </a:graphic>
                </wp:inline>
              </w:drawing>
            </w:r>
          </w:p>
        </w:tc>
        <w:tc>
          <w:tcPr>
            <w:tcW w:w="5874" w:type="dxa"/>
          </w:tcPr>
          <w:p w14:paraId="1B910D35" w14:textId="77777777" w:rsidR="00D70F28" w:rsidRPr="00FD47AC" w:rsidRDefault="005A5385">
            <w:pPr>
              <w:pStyle w:val="TableParagraph"/>
              <w:spacing w:before="227"/>
              <w:rPr>
                <w:rFonts w:ascii="Calibri Light" w:hAnsi="Calibri Light" w:cs="Calibri Light"/>
                <w:sz w:val="24"/>
              </w:rPr>
            </w:pPr>
            <w:r w:rsidRPr="00FD47AC">
              <w:rPr>
                <w:rFonts w:ascii="Calibri Light" w:hAnsi="Calibri Light" w:cs="Calibri Light"/>
                <w:sz w:val="24"/>
                <w:lang w:val="id"/>
              </w:rPr>
              <w:t>Pembekuan gambar</w:t>
            </w:r>
          </w:p>
        </w:tc>
      </w:tr>
      <w:tr w:rsidR="00D70F28" w:rsidRPr="00FD47AC" w14:paraId="01E70A00" w14:textId="77777777">
        <w:trPr>
          <w:trHeight w:val="1019"/>
        </w:trPr>
        <w:tc>
          <w:tcPr>
            <w:tcW w:w="958" w:type="dxa"/>
          </w:tcPr>
          <w:p w14:paraId="73FD7841" w14:textId="77777777" w:rsidR="00D70F28" w:rsidRPr="00FD47AC" w:rsidRDefault="00D70F28">
            <w:pPr>
              <w:pStyle w:val="TableParagraph"/>
              <w:spacing w:before="1"/>
              <w:ind w:left="0"/>
              <w:rPr>
                <w:rFonts w:ascii="Calibri Light" w:hAnsi="Calibri Light" w:cs="Calibri Light"/>
                <w:sz w:val="25"/>
              </w:rPr>
            </w:pPr>
          </w:p>
          <w:p w14:paraId="5DFB4195" w14:textId="77777777" w:rsidR="00D70F28" w:rsidRPr="00FD47AC" w:rsidRDefault="005A5385">
            <w:pPr>
              <w:pStyle w:val="TableParagraph"/>
              <w:spacing w:before="1"/>
              <w:ind w:left="0" w:right="348"/>
              <w:jc w:val="right"/>
              <w:rPr>
                <w:rFonts w:ascii="Calibri Light" w:hAnsi="Calibri Light" w:cs="Calibri Light"/>
                <w:sz w:val="24"/>
              </w:rPr>
            </w:pPr>
            <w:r w:rsidRPr="00FD47AC">
              <w:rPr>
                <w:rFonts w:ascii="Calibri Light" w:hAnsi="Calibri Light" w:cs="Calibri Light"/>
                <w:sz w:val="24"/>
                <w:lang w:val="id"/>
              </w:rPr>
              <w:t>21</w:t>
            </w:r>
          </w:p>
        </w:tc>
        <w:tc>
          <w:tcPr>
            <w:tcW w:w="2492" w:type="dxa"/>
          </w:tcPr>
          <w:p w14:paraId="0B0FE798" w14:textId="77777777" w:rsidR="00D70F28" w:rsidRPr="00FD47AC" w:rsidRDefault="00D70F28">
            <w:pPr>
              <w:pStyle w:val="TableParagraph"/>
              <w:spacing w:before="10"/>
              <w:ind w:left="0"/>
              <w:rPr>
                <w:rFonts w:ascii="Calibri Light" w:hAnsi="Calibri Light" w:cs="Calibri Light"/>
                <w:sz w:val="15"/>
              </w:rPr>
            </w:pPr>
          </w:p>
          <w:p w14:paraId="7C346C5C" w14:textId="77777777" w:rsidR="00D70F28" w:rsidRPr="00FD47AC" w:rsidRDefault="005A5385">
            <w:pPr>
              <w:pStyle w:val="TableParagraph"/>
              <w:ind w:left="971"/>
              <w:rPr>
                <w:rFonts w:ascii="Calibri Light" w:hAnsi="Calibri Light" w:cs="Calibri Light"/>
                <w:sz w:val="20"/>
              </w:rPr>
            </w:pPr>
            <w:r w:rsidRPr="00FD47AC">
              <w:rPr>
                <w:rFonts w:ascii="Calibri Light" w:hAnsi="Calibri Light" w:cs="Calibri Light"/>
                <w:noProof/>
                <w:sz w:val="20"/>
              </w:rPr>
              <w:drawing>
                <wp:inline distT="0" distB="0" distL="0" distR="0" wp14:anchorId="7CAC078D" wp14:editId="3F08BD04">
                  <wp:extent cx="392465" cy="396239"/>
                  <wp:effectExtent l="0" t="0" r="0" b="0"/>
                  <wp:docPr id="43" name="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2.png"/>
                          <pic:cNvPicPr/>
                        </pic:nvPicPr>
                        <pic:blipFill>
                          <a:blip r:embed="rId33" cstate="print"/>
                          <a:stretch>
                            <a:fillRect/>
                          </a:stretch>
                        </pic:blipFill>
                        <pic:spPr>
                          <a:xfrm>
                            <a:off x="0" y="0"/>
                            <a:ext cx="392465" cy="396239"/>
                          </a:xfrm>
                          <a:prstGeom prst="rect">
                            <a:avLst/>
                          </a:prstGeom>
                        </pic:spPr>
                      </pic:pic>
                    </a:graphicData>
                  </a:graphic>
                </wp:inline>
              </w:drawing>
            </w:r>
          </w:p>
        </w:tc>
        <w:tc>
          <w:tcPr>
            <w:tcW w:w="5874" w:type="dxa"/>
          </w:tcPr>
          <w:p w14:paraId="022E03D4" w14:textId="77777777" w:rsidR="00D70F28" w:rsidRPr="00FD47AC" w:rsidRDefault="00D70F28">
            <w:pPr>
              <w:pStyle w:val="TableParagraph"/>
              <w:spacing w:before="1"/>
              <w:ind w:left="0"/>
              <w:rPr>
                <w:rFonts w:ascii="Calibri Light" w:hAnsi="Calibri Light" w:cs="Calibri Light"/>
                <w:sz w:val="30"/>
              </w:rPr>
            </w:pPr>
          </w:p>
          <w:p w14:paraId="3A559FFA" w14:textId="589D6E6E" w:rsidR="00D70F28" w:rsidRPr="00FD47AC" w:rsidRDefault="005A5385">
            <w:pPr>
              <w:pStyle w:val="TableParagraph"/>
              <w:spacing w:before="1"/>
              <w:rPr>
                <w:rFonts w:ascii="Calibri Light" w:hAnsi="Calibri Light" w:cs="Calibri Light"/>
                <w:sz w:val="24"/>
              </w:rPr>
            </w:pPr>
            <w:r w:rsidRPr="00FD47AC">
              <w:rPr>
                <w:rFonts w:ascii="Calibri Light" w:hAnsi="Calibri Light" w:cs="Calibri Light"/>
                <w:sz w:val="24"/>
                <w:lang w:val="id"/>
              </w:rPr>
              <w:t>Perekam grafis</w:t>
            </w:r>
            <w:r w:rsidR="00F81174" w:rsidRPr="00FD47AC">
              <w:rPr>
                <w:rFonts w:ascii="Calibri Light" w:hAnsi="Calibri Light" w:cs="Calibri Light"/>
                <w:sz w:val="24"/>
              </w:rPr>
              <w:t xml:space="preserve"> (Printer)</w:t>
            </w:r>
          </w:p>
        </w:tc>
      </w:tr>
      <w:tr w:rsidR="00D70F28" w:rsidRPr="00FD47AC" w14:paraId="705483E3" w14:textId="77777777">
        <w:trPr>
          <w:trHeight w:val="868"/>
        </w:trPr>
        <w:tc>
          <w:tcPr>
            <w:tcW w:w="958" w:type="dxa"/>
          </w:tcPr>
          <w:p w14:paraId="177753C1" w14:textId="77777777" w:rsidR="00D70F28" w:rsidRPr="00FD47AC" w:rsidRDefault="00D70F28">
            <w:pPr>
              <w:pStyle w:val="TableParagraph"/>
              <w:spacing w:before="1"/>
              <w:ind w:left="0"/>
              <w:rPr>
                <w:rFonts w:ascii="Calibri Light" w:hAnsi="Calibri Light" w:cs="Calibri Light"/>
                <w:sz w:val="25"/>
              </w:rPr>
            </w:pPr>
          </w:p>
          <w:p w14:paraId="57D4DDF8" w14:textId="77777777" w:rsidR="00D70F28" w:rsidRPr="00FD47AC" w:rsidRDefault="005A5385">
            <w:pPr>
              <w:pStyle w:val="TableParagraph"/>
              <w:spacing w:before="1"/>
              <w:ind w:left="0" w:right="348"/>
              <w:jc w:val="right"/>
              <w:rPr>
                <w:rFonts w:ascii="Calibri Light" w:hAnsi="Calibri Light" w:cs="Calibri Light"/>
                <w:sz w:val="24"/>
              </w:rPr>
            </w:pPr>
            <w:r w:rsidRPr="00FD47AC">
              <w:rPr>
                <w:rFonts w:ascii="Calibri Light" w:hAnsi="Calibri Light" w:cs="Calibri Light"/>
                <w:sz w:val="24"/>
                <w:lang w:val="id"/>
              </w:rPr>
              <w:t>22</w:t>
            </w:r>
          </w:p>
        </w:tc>
        <w:tc>
          <w:tcPr>
            <w:tcW w:w="2492" w:type="dxa"/>
          </w:tcPr>
          <w:p w14:paraId="1C544F2F" w14:textId="77777777" w:rsidR="00D70F28" w:rsidRPr="00FD47AC" w:rsidRDefault="00D70F28">
            <w:pPr>
              <w:pStyle w:val="TableParagraph"/>
              <w:spacing w:before="3"/>
              <w:ind w:left="0"/>
              <w:rPr>
                <w:rFonts w:ascii="Calibri Light" w:hAnsi="Calibri Light" w:cs="Calibri Light"/>
                <w:sz w:val="13"/>
              </w:rPr>
            </w:pPr>
          </w:p>
          <w:p w14:paraId="696E7A9D" w14:textId="77777777" w:rsidR="00D70F28" w:rsidRPr="00FD47AC" w:rsidRDefault="005A5385">
            <w:pPr>
              <w:pStyle w:val="TableParagraph"/>
              <w:ind w:left="896"/>
              <w:rPr>
                <w:rFonts w:ascii="Calibri Light" w:hAnsi="Calibri Light" w:cs="Calibri Light"/>
                <w:sz w:val="20"/>
              </w:rPr>
            </w:pPr>
            <w:r w:rsidRPr="00FD47AC">
              <w:rPr>
                <w:rFonts w:ascii="Calibri Light" w:hAnsi="Calibri Light" w:cs="Calibri Light"/>
                <w:noProof/>
                <w:sz w:val="20"/>
              </w:rPr>
              <w:drawing>
                <wp:inline distT="0" distB="0" distL="0" distR="0" wp14:anchorId="2304D62C" wp14:editId="4D480A3C">
                  <wp:extent cx="454578" cy="353567"/>
                  <wp:effectExtent l="0" t="0" r="0" b="0"/>
                  <wp:docPr id="45" name="imag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3.png"/>
                          <pic:cNvPicPr/>
                        </pic:nvPicPr>
                        <pic:blipFill>
                          <a:blip r:embed="rId34" cstate="print"/>
                          <a:stretch>
                            <a:fillRect/>
                          </a:stretch>
                        </pic:blipFill>
                        <pic:spPr>
                          <a:xfrm>
                            <a:off x="0" y="0"/>
                            <a:ext cx="454578" cy="353567"/>
                          </a:xfrm>
                          <a:prstGeom prst="rect">
                            <a:avLst/>
                          </a:prstGeom>
                        </pic:spPr>
                      </pic:pic>
                    </a:graphicData>
                  </a:graphic>
                </wp:inline>
              </w:drawing>
            </w:r>
          </w:p>
        </w:tc>
        <w:tc>
          <w:tcPr>
            <w:tcW w:w="5874" w:type="dxa"/>
          </w:tcPr>
          <w:p w14:paraId="4E62D03F" w14:textId="77777777" w:rsidR="00D70F28" w:rsidRPr="00FD47AC" w:rsidRDefault="00D70F28">
            <w:pPr>
              <w:pStyle w:val="TableParagraph"/>
              <w:spacing w:before="5"/>
              <w:ind w:left="0"/>
              <w:rPr>
                <w:rFonts w:ascii="Calibri Light" w:hAnsi="Calibri Light" w:cs="Calibri Light"/>
                <w:sz w:val="23"/>
              </w:rPr>
            </w:pPr>
          </w:p>
          <w:p w14:paraId="3FDBDA5A" w14:textId="77777777" w:rsidR="00D70F28" w:rsidRPr="00FD47AC" w:rsidRDefault="005A5385">
            <w:pPr>
              <w:pStyle w:val="TableParagraph"/>
              <w:rPr>
                <w:rFonts w:ascii="Calibri Light" w:hAnsi="Calibri Light" w:cs="Calibri Light"/>
                <w:sz w:val="24"/>
              </w:rPr>
            </w:pPr>
            <w:r w:rsidRPr="00FD47AC">
              <w:rPr>
                <w:rFonts w:ascii="Calibri Light" w:hAnsi="Calibri Light" w:cs="Calibri Light"/>
                <w:sz w:val="24"/>
                <w:lang w:val="id"/>
              </w:rPr>
              <w:t>Menu</w:t>
            </w:r>
          </w:p>
        </w:tc>
      </w:tr>
      <w:tr w:rsidR="00D70F28" w:rsidRPr="00FD47AC" w14:paraId="22767454" w14:textId="77777777">
        <w:trPr>
          <w:trHeight w:val="787"/>
        </w:trPr>
        <w:tc>
          <w:tcPr>
            <w:tcW w:w="958" w:type="dxa"/>
          </w:tcPr>
          <w:p w14:paraId="75548975" w14:textId="77777777" w:rsidR="00D70F28" w:rsidRPr="00FD47AC" w:rsidRDefault="00D70F28">
            <w:pPr>
              <w:pStyle w:val="TableParagraph"/>
              <w:spacing w:before="2"/>
              <w:ind w:left="0"/>
              <w:rPr>
                <w:rFonts w:ascii="Calibri Light" w:hAnsi="Calibri Light" w:cs="Calibri Light"/>
                <w:sz w:val="25"/>
              </w:rPr>
            </w:pPr>
          </w:p>
          <w:p w14:paraId="472A4038" w14:textId="77777777" w:rsidR="00D70F28" w:rsidRPr="00FD47AC" w:rsidRDefault="005A5385">
            <w:pPr>
              <w:pStyle w:val="TableParagraph"/>
              <w:ind w:left="0" w:right="348"/>
              <w:jc w:val="right"/>
              <w:rPr>
                <w:rFonts w:ascii="Calibri Light" w:hAnsi="Calibri Light" w:cs="Calibri Light"/>
                <w:sz w:val="24"/>
              </w:rPr>
            </w:pPr>
            <w:r w:rsidRPr="00FD47AC">
              <w:rPr>
                <w:rFonts w:ascii="Calibri Light" w:hAnsi="Calibri Light" w:cs="Calibri Light"/>
                <w:sz w:val="24"/>
                <w:lang w:val="id"/>
              </w:rPr>
              <w:t>23</w:t>
            </w:r>
          </w:p>
        </w:tc>
        <w:tc>
          <w:tcPr>
            <w:tcW w:w="2492" w:type="dxa"/>
          </w:tcPr>
          <w:p w14:paraId="3AEE81C8" w14:textId="77777777" w:rsidR="00D70F28" w:rsidRPr="00FD47AC" w:rsidRDefault="00D70F28">
            <w:pPr>
              <w:pStyle w:val="TableParagraph"/>
              <w:spacing w:before="7"/>
              <w:ind w:left="0"/>
              <w:rPr>
                <w:rFonts w:ascii="Calibri Light" w:hAnsi="Calibri Light" w:cs="Calibri Light"/>
                <w:sz w:val="14"/>
              </w:rPr>
            </w:pPr>
          </w:p>
          <w:p w14:paraId="6AF59C89" w14:textId="77777777" w:rsidR="00D70F28" w:rsidRPr="00FD47AC" w:rsidRDefault="005A5385">
            <w:pPr>
              <w:pStyle w:val="TableParagraph"/>
              <w:ind w:left="850"/>
              <w:rPr>
                <w:rFonts w:ascii="Calibri Light" w:hAnsi="Calibri Light" w:cs="Calibri Light"/>
                <w:sz w:val="20"/>
              </w:rPr>
            </w:pPr>
            <w:r w:rsidRPr="00FD47AC">
              <w:rPr>
                <w:rFonts w:ascii="Calibri Light" w:hAnsi="Calibri Light" w:cs="Calibri Light"/>
                <w:noProof/>
                <w:sz w:val="20"/>
              </w:rPr>
              <w:drawing>
                <wp:inline distT="0" distB="0" distL="0" distR="0" wp14:anchorId="0E6507FC" wp14:editId="5FBD9116">
                  <wp:extent cx="523655" cy="277367"/>
                  <wp:effectExtent l="0" t="0" r="0" b="0"/>
                  <wp:docPr id="47" name="imag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4.png"/>
                          <pic:cNvPicPr/>
                        </pic:nvPicPr>
                        <pic:blipFill>
                          <a:blip r:embed="rId35" cstate="print"/>
                          <a:stretch>
                            <a:fillRect/>
                          </a:stretch>
                        </pic:blipFill>
                        <pic:spPr>
                          <a:xfrm>
                            <a:off x="0" y="0"/>
                            <a:ext cx="523655" cy="277367"/>
                          </a:xfrm>
                          <a:prstGeom prst="rect">
                            <a:avLst/>
                          </a:prstGeom>
                        </pic:spPr>
                      </pic:pic>
                    </a:graphicData>
                  </a:graphic>
                </wp:inline>
              </w:drawing>
            </w:r>
          </w:p>
        </w:tc>
        <w:tc>
          <w:tcPr>
            <w:tcW w:w="5874" w:type="dxa"/>
          </w:tcPr>
          <w:p w14:paraId="6B832D87" w14:textId="02229AA1" w:rsidR="00D70F28" w:rsidRPr="00FD47AC" w:rsidRDefault="00D2217A">
            <w:pPr>
              <w:pStyle w:val="TableParagraph"/>
              <w:spacing w:before="229"/>
              <w:ind w:left="143"/>
              <w:rPr>
                <w:rFonts w:ascii="Calibri Light" w:hAnsi="Calibri Light" w:cs="Calibri Light"/>
                <w:sz w:val="24"/>
              </w:rPr>
            </w:pPr>
            <w:r>
              <w:rPr>
                <w:rFonts w:ascii="Calibri Light" w:hAnsi="Calibri Light" w:cs="Calibri Light"/>
                <w:sz w:val="24"/>
              </w:rPr>
              <w:t>Keluaran</w:t>
            </w:r>
            <w:r w:rsidR="005A5385" w:rsidRPr="00FD47AC">
              <w:rPr>
                <w:rFonts w:ascii="Calibri Light" w:hAnsi="Calibri Light" w:cs="Calibri Light"/>
                <w:sz w:val="24"/>
                <w:lang w:val="id"/>
              </w:rPr>
              <w:t xml:space="preserve"> video</w:t>
            </w:r>
          </w:p>
        </w:tc>
      </w:tr>
      <w:tr w:rsidR="00D70F28" w:rsidRPr="00FD47AC" w14:paraId="0EE8C67D" w14:textId="77777777">
        <w:trPr>
          <w:trHeight w:val="913"/>
        </w:trPr>
        <w:tc>
          <w:tcPr>
            <w:tcW w:w="958" w:type="dxa"/>
          </w:tcPr>
          <w:p w14:paraId="35597DBA" w14:textId="77777777" w:rsidR="00D70F28" w:rsidRPr="00FD47AC" w:rsidRDefault="00D70F28">
            <w:pPr>
              <w:pStyle w:val="TableParagraph"/>
              <w:spacing w:before="1"/>
              <w:ind w:left="0"/>
              <w:rPr>
                <w:rFonts w:ascii="Calibri Light" w:hAnsi="Calibri Light" w:cs="Calibri Light"/>
                <w:sz w:val="25"/>
              </w:rPr>
            </w:pPr>
          </w:p>
          <w:p w14:paraId="45391FC9" w14:textId="77777777" w:rsidR="00D70F28" w:rsidRPr="00FD47AC" w:rsidRDefault="005A5385">
            <w:pPr>
              <w:pStyle w:val="TableParagraph"/>
              <w:spacing w:before="1"/>
              <w:ind w:left="0" w:right="348"/>
              <w:jc w:val="right"/>
              <w:rPr>
                <w:rFonts w:ascii="Calibri Light" w:hAnsi="Calibri Light" w:cs="Calibri Light"/>
                <w:sz w:val="24"/>
              </w:rPr>
            </w:pPr>
            <w:r w:rsidRPr="00FD47AC">
              <w:rPr>
                <w:rFonts w:ascii="Calibri Light" w:hAnsi="Calibri Light" w:cs="Calibri Light"/>
                <w:sz w:val="24"/>
                <w:lang w:val="id"/>
              </w:rPr>
              <w:t>24</w:t>
            </w:r>
          </w:p>
        </w:tc>
        <w:tc>
          <w:tcPr>
            <w:tcW w:w="2492" w:type="dxa"/>
          </w:tcPr>
          <w:p w14:paraId="3B854C58" w14:textId="77777777" w:rsidR="00D70F28" w:rsidRPr="00FD47AC" w:rsidRDefault="00D70F28">
            <w:pPr>
              <w:pStyle w:val="TableParagraph"/>
              <w:ind w:left="0"/>
              <w:rPr>
                <w:rFonts w:ascii="Calibri Light" w:hAnsi="Calibri Light" w:cs="Calibri Light"/>
                <w:sz w:val="10"/>
              </w:rPr>
            </w:pPr>
          </w:p>
          <w:p w14:paraId="03CE9C25" w14:textId="77777777" w:rsidR="00D70F28" w:rsidRPr="00FD47AC" w:rsidRDefault="005A5385">
            <w:pPr>
              <w:pStyle w:val="TableParagraph"/>
              <w:ind w:left="748"/>
              <w:rPr>
                <w:rFonts w:ascii="Calibri Light" w:hAnsi="Calibri Light" w:cs="Calibri Light"/>
                <w:sz w:val="20"/>
              </w:rPr>
            </w:pPr>
            <w:r w:rsidRPr="00FD47AC">
              <w:rPr>
                <w:rFonts w:ascii="Calibri Light" w:hAnsi="Calibri Light" w:cs="Calibri Light"/>
                <w:noProof/>
                <w:sz w:val="20"/>
              </w:rPr>
              <w:drawing>
                <wp:inline distT="0" distB="0" distL="0" distR="0" wp14:anchorId="15B5BB6D" wp14:editId="0673EB69">
                  <wp:extent cx="601457" cy="384048"/>
                  <wp:effectExtent l="0" t="0" r="0" b="0"/>
                  <wp:docPr id="49" name="imag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5.png"/>
                          <pic:cNvPicPr/>
                        </pic:nvPicPr>
                        <pic:blipFill>
                          <a:blip r:embed="rId36" cstate="print"/>
                          <a:stretch>
                            <a:fillRect/>
                          </a:stretch>
                        </pic:blipFill>
                        <pic:spPr>
                          <a:xfrm>
                            <a:off x="0" y="0"/>
                            <a:ext cx="601457" cy="384048"/>
                          </a:xfrm>
                          <a:prstGeom prst="rect">
                            <a:avLst/>
                          </a:prstGeom>
                        </pic:spPr>
                      </pic:pic>
                    </a:graphicData>
                  </a:graphic>
                </wp:inline>
              </w:drawing>
            </w:r>
          </w:p>
        </w:tc>
        <w:tc>
          <w:tcPr>
            <w:tcW w:w="5874" w:type="dxa"/>
          </w:tcPr>
          <w:p w14:paraId="2848F88E" w14:textId="77777777" w:rsidR="00D70F28" w:rsidRPr="00FD47AC" w:rsidRDefault="00D70F28">
            <w:pPr>
              <w:pStyle w:val="TableParagraph"/>
              <w:spacing w:before="6"/>
              <w:ind w:left="0"/>
              <w:rPr>
                <w:rFonts w:ascii="Calibri Light" w:hAnsi="Calibri Light" w:cs="Calibri Light"/>
                <w:sz w:val="25"/>
              </w:rPr>
            </w:pPr>
          </w:p>
          <w:p w14:paraId="12743382" w14:textId="7E5E845D" w:rsidR="00D70F28" w:rsidRPr="00FD47AC" w:rsidRDefault="00435C91" w:rsidP="00435C91">
            <w:pPr>
              <w:pStyle w:val="TableParagraph"/>
              <w:ind w:left="143"/>
              <w:rPr>
                <w:rFonts w:ascii="Calibri Light" w:hAnsi="Calibri Light" w:cs="Calibri Light"/>
                <w:sz w:val="24"/>
              </w:rPr>
            </w:pPr>
            <w:r>
              <w:rPr>
                <w:rFonts w:ascii="Calibri Light" w:hAnsi="Calibri Light" w:cs="Calibri Light"/>
                <w:sz w:val="24"/>
                <w:lang w:val="id"/>
              </w:rPr>
              <w:t xml:space="preserve">Port </w:t>
            </w:r>
            <w:r w:rsidR="005A5385" w:rsidRPr="00FD47AC">
              <w:rPr>
                <w:rFonts w:ascii="Calibri Light" w:hAnsi="Calibri Light" w:cs="Calibri Light"/>
                <w:sz w:val="24"/>
                <w:lang w:val="id"/>
              </w:rPr>
              <w:t xml:space="preserve">RS-232 </w:t>
            </w:r>
          </w:p>
        </w:tc>
      </w:tr>
      <w:tr w:rsidR="00D70F28" w:rsidRPr="00FD47AC" w14:paraId="3CDB296C" w14:textId="77777777">
        <w:trPr>
          <w:trHeight w:val="786"/>
        </w:trPr>
        <w:tc>
          <w:tcPr>
            <w:tcW w:w="958" w:type="dxa"/>
          </w:tcPr>
          <w:p w14:paraId="13136F19" w14:textId="77777777" w:rsidR="00D70F28" w:rsidRPr="00FD47AC" w:rsidRDefault="00D70F28">
            <w:pPr>
              <w:pStyle w:val="TableParagraph"/>
              <w:spacing w:before="1"/>
              <w:ind w:left="0"/>
              <w:rPr>
                <w:rFonts w:ascii="Calibri Light" w:hAnsi="Calibri Light" w:cs="Calibri Light"/>
                <w:sz w:val="25"/>
              </w:rPr>
            </w:pPr>
          </w:p>
          <w:p w14:paraId="6B99C2B5" w14:textId="77777777" w:rsidR="00D70F28" w:rsidRPr="00FD47AC" w:rsidRDefault="005A5385">
            <w:pPr>
              <w:pStyle w:val="TableParagraph"/>
              <w:spacing w:before="1"/>
              <w:ind w:left="0" w:right="348"/>
              <w:jc w:val="right"/>
              <w:rPr>
                <w:rFonts w:ascii="Calibri Light" w:hAnsi="Calibri Light" w:cs="Calibri Light"/>
                <w:sz w:val="24"/>
              </w:rPr>
            </w:pPr>
            <w:r w:rsidRPr="00FD47AC">
              <w:rPr>
                <w:rFonts w:ascii="Calibri Light" w:hAnsi="Calibri Light" w:cs="Calibri Light"/>
                <w:sz w:val="24"/>
                <w:lang w:val="id"/>
              </w:rPr>
              <w:t>25</w:t>
            </w:r>
          </w:p>
        </w:tc>
        <w:tc>
          <w:tcPr>
            <w:tcW w:w="2492" w:type="dxa"/>
          </w:tcPr>
          <w:p w14:paraId="04CF958A" w14:textId="77777777" w:rsidR="00D70F28" w:rsidRPr="00FD47AC" w:rsidRDefault="00D70F28">
            <w:pPr>
              <w:pStyle w:val="TableParagraph"/>
              <w:spacing w:before="6"/>
              <w:ind w:left="0"/>
              <w:rPr>
                <w:rFonts w:ascii="Calibri Light" w:hAnsi="Calibri Light" w:cs="Calibri Light"/>
                <w:sz w:val="13"/>
              </w:rPr>
            </w:pPr>
          </w:p>
          <w:p w14:paraId="2AA8854F" w14:textId="77777777" w:rsidR="00D70F28" w:rsidRPr="00FD47AC" w:rsidRDefault="005A5385">
            <w:pPr>
              <w:pStyle w:val="TableParagraph"/>
              <w:ind w:left="928"/>
              <w:rPr>
                <w:rFonts w:ascii="Calibri Light" w:hAnsi="Calibri Light" w:cs="Calibri Light"/>
                <w:sz w:val="20"/>
              </w:rPr>
            </w:pPr>
            <w:r w:rsidRPr="00FD47AC">
              <w:rPr>
                <w:rFonts w:ascii="Calibri Light" w:hAnsi="Calibri Light" w:cs="Calibri Light"/>
                <w:noProof/>
                <w:sz w:val="20"/>
              </w:rPr>
              <w:drawing>
                <wp:inline distT="0" distB="0" distL="0" distR="0" wp14:anchorId="7F54C6B6" wp14:editId="281ADCA2">
                  <wp:extent cx="372016" cy="276225"/>
                  <wp:effectExtent l="0" t="0" r="0" b="0"/>
                  <wp:docPr id="51" name="image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6.png"/>
                          <pic:cNvPicPr/>
                        </pic:nvPicPr>
                        <pic:blipFill>
                          <a:blip r:embed="rId37" cstate="print"/>
                          <a:stretch>
                            <a:fillRect/>
                          </a:stretch>
                        </pic:blipFill>
                        <pic:spPr>
                          <a:xfrm>
                            <a:off x="0" y="0"/>
                            <a:ext cx="372016" cy="276225"/>
                          </a:xfrm>
                          <a:prstGeom prst="rect">
                            <a:avLst/>
                          </a:prstGeom>
                        </pic:spPr>
                      </pic:pic>
                    </a:graphicData>
                  </a:graphic>
                </wp:inline>
              </w:drawing>
            </w:r>
          </w:p>
        </w:tc>
        <w:tc>
          <w:tcPr>
            <w:tcW w:w="5874" w:type="dxa"/>
          </w:tcPr>
          <w:p w14:paraId="1E0EE7B1" w14:textId="35394C34" w:rsidR="00D70F28" w:rsidRPr="00FD47AC" w:rsidRDefault="00435C91" w:rsidP="00435C91">
            <w:pPr>
              <w:pStyle w:val="TableParagraph"/>
              <w:spacing w:before="229"/>
              <w:ind w:left="143"/>
              <w:rPr>
                <w:rFonts w:ascii="Calibri Light" w:hAnsi="Calibri Light" w:cs="Calibri Light"/>
                <w:sz w:val="24"/>
              </w:rPr>
            </w:pPr>
            <w:r>
              <w:rPr>
                <w:rFonts w:ascii="Calibri Light" w:hAnsi="Calibri Light" w:cs="Calibri Light"/>
                <w:sz w:val="24"/>
                <w:lang w:val="id"/>
              </w:rPr>
              <w:t>Port p</w:t>
            </w:r>
            <w:r w:rsidR="005A5385" w:rsidRPr="00FD47AC">
              <w:rPr>
                <w:rFonts w:ascii="Calibri Light" w:hAnsi="Calibri Light" w:cs="Calibri Light"/>
                <w:sz w:val="24"/>
                <w:lang w:val="id"/>
              </w:rPr>
              <w:t xml:space="preserve">anggilan perawat </w:t>
            </w:r>
          </w:p>
        </w:tc>
      </w:tr>
      <w:tr w:rsidR="00D70F28" w:rsidRPr="00FD47AC" w14:paraId="6F281C5E" w14:textId="77777777">
        <w:trPr>
          <w:trHeight w:val="933"/>
        </w:trPr>
        <w:tc>
          <w:tcPr>
            <w:tcW w:w="958" w:type="dxa"/>
          </w:tcPr>
          <w:p w14:paraId="3ED0EFF2" w14:textId="77777777" w:rsidR="00D70F28" w:rsidRPr="00FD47AC" w:rsidRDefault="00D70F28">
            <w:pPr>
              <w:pStyle w:val="TableParagraph"/>
              <w:spacing w:before="1"/>
              <w:ind w:left="0"/>
              <w:rPr>
                <w:rFonts w:ascii="Calibri Light" w:hAnsi="Calibri Light" w:cs="Calibri Light"/>
                <w:sz w:val="25"/>
              </w:rPr>
            </w:pPr>
          </w:p>
          <w:p w14:paraId="7091FD57" w14:textId="77777777" w:rsidR="00D70F28" w:rsidRPr="00FD47AC" w:rsidRDefault="005A5385">
            <w:pPr>
              <w:pStyle w:val="TableParagraph"/>
              <w:spacing w:before="1"/>
              <w:ind w:left="0" w:right="348"/>
              <w:jc w:val="right"/>
              <w:rPr>
                <w:rFonts w:ascii="Calibri Light" w:hAnsi="Calibri Light" w:cs="Calibri Light"/>
                <w:sz w:val="24"/>
              </w:rPr>
            </w:pPr>
            <w:r w:rsidRPr="00FD47AC">
              <w:rPr>
                <w:rFonts w:ascii="Calibri Light" w:hAnsi="Calibri Light" w:cs="Calibri Light"/>
                <w:sz w:val="24"/>
                <w:lang w:val="id"/>
              </w:rPr>
              <w:t>26</w:t>
            </w:r>
          </w:p>
        </w:tc>
        <w:tc>
          <w:tcPr>
            <w:tcW w:w="2492" w:type="dxa"/>
          </w:tcPr>
          <w:p w14:paraId="2BB0D80F" w14:textId="77777777" w:rsidR="00D70F28" w:rsidRPr="00FD47AC" w:rsidRDefault="00D70F28">
            <w:pPr>
              <w:pStyle w:val="TableParagraph"/>
              <w:ind w:left="0"/>
              <w:rPr>
                <w:rFonts w:ascii="Calibri Light" w:hAnsi="Calibri Light" w:cs="Calibri Light"/>
                <w:sz w:val="7"/>
              </w:rPr>
            </w:pPr>
          </w:p>
          <w:p w14:paraId="3A5D8F31" w14:textId="77777777" w:rsidR="00D70F28" w:rsidRPr="00FD47AC" w:rsidRDefault="005A5385">
            <w:pPr>
              <w:pStyle w:val="TableParagraph"/>
              <w:ind w:left="928"/>
              <w:rPr>
                <w:rFonts w:ascii="Calibri Light" w:hAnsi="Calibri Light" w:cs="Calibri Light"/>
                <w:sz w:val="20"/>
              </w:rPr>
            </w:pPr>
            <w:r w:rsidRPr="00FD47AC">
              <w:rPr>
                <w:rFonts w:ascii="Calibri Light" w:hAnsi="Calibri Light" w:cs="Calibri Light"/>
                <w:noProof/>
                <w:sz w:val="20"/>
              </w:rPr>
              <w:drawing>
                <wp:inline distT="0" distB="0" distL="0" distR="0" wp14:anchorId="3994A54D" wp14:editId="298F0340">
                  <wp:extent cx="460691" cy="435863"/>
                  <wp:effectExtent l="0" t="0" r="0" b="0"/>
                  <wp:docPr id="53" name="image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27.png"/>
                          <pic:cNvPicPr/>
                        </pic:nvPicPr>
                        <pic:blipFill>
                          <a:blip r:embed="rId38" cstate="print"/>
                          <a:stretch>
                            <a:fillRect/>
                          </a:stretch>
                        </pic:blipFill>
                        <pic:spPr>
                          <a:xfrm>
                            <a:off x="0" y="0"/>
                            <a:ext cx="460691" cy="435863"/>
                          </a:xfrm>
                          <a:prstGeom prst="rect">
                            <a:avLst/>
                          </a:prstGeom>
                        </pic:spPr>
                      </pic:pic>
                    </a:graphicData>
                  </a:graphic>
                </wp:inline>
              </w:drawing>
            </w:r>
          </w:p>
        </w:tc>
        <w:tc>
          <w:tcPr>
            <w:tcW w:w="5874" w:type="dxa"/>
          </w:tcPr>
          <w:p w14:paraId="324B192D" w14:textId="77777777" w:rsidR="00D70F28" w:rsidRPr="00FD47AC" w:rsidRDefault="00D70F28">
            <w:pPr>
              <w:pStyle w:val="TableParagraph"/>
              <w:spacing w:before="2"/>
              <w:ind w:left="0"/>
              <w:rPr>
                <w:rFonts w:ascii="Calibri Light" w:hAnsi="Calibri Light" w:cs="Calibri Light"/>
                <w:sz w:val="26"/>
              </w:rPr>
            </w:pPr>
          </w:p>
          <w:p w14:paraId="0611AD0A" w14:textId="4BB78783" w:rsidR="00D70F28" w:rsidRPr="00FD47AC" w:rsidRDefault="005A5385" w:rsidP="00435C91">
            <w:pPr>
              <w:pStyle w:val="TableParagraph"/>
              <w:ind w:left="143"/>
              <w:rPr>
                <w:rFonts w:ascii="Calibri Light" w:hAnsi="Calibri Light" w:cs="Calibri Light"/>
                <w:sz w:val="24"/>
              </w:rPr>
            </w:pPr>
            <w:r w:rsidRPr="00FD47AC">
              <w:rPr>
                <w:rFonts w:ascii="Calibri Light" w:hAnsi="Calibri Light" w:cs="Calibri Light"/>
                <w:sz w:val="24"/>
                <w:lang w:val="id"/>
              </w:rPr>
              <w:t xml:space="preserve">Menulis data ke dalam </w:t>
            </w:r>
            <w:r w:rsidR="00435C91">
              <w:rPr>
                <w:rFonts w:ascii="Calibri Light" w:hAnsi="Calibri Light" w:cs="Calibri Light"/>
                <w:sz w:val="24"/>
                <w:lang w:val="id"/>
              </w:rPr>
              <w:t>penyimpanan</w:t>
            </w:r>
          </w:p>
        </w:tc>
      </w:tr>
      <w:tr w:rsidR="00D70F28" w:rsidRPr="00FD47AC" w14:paraId="09A30013" w14:textId="77777777">
        <w:trPr>
          <w:trHeight w:val="784"/>
        </w:trPr>
        <w:tc>
          <w:tcPr>
            <w:tcW w:w="958" w:type="dxa"/>
          </w:tcPr>
          <w:p w14:paraId="70D523C7" w14:textId="77777777" w:rsidR="00D70F28" w:rsidRPr="00FD47AC" w:rsidRDefault="00D70F28">
            <w:pPr>
              <w:pStyle w:val="TableParagraph"/>
              <w:spacing w:before="2"/>
              <w:ind w:left="0"/>
              <w:rPr>
                <w:rFonts w:ascii="Calibri Light" w:hAnsi="Calibri Light" w:cs="Calibri Light"/>
                <w:sz w:val="25"/>
              </w:rPr>
            </w:pPr>
          </w:p>
          <w:p w14:paraId="3BCA7D35" w14:textId="77777777" w:rsidR="00D70F28" w:rsidRPr="00FD47AC" w:rsidRDefault="005A5385">
            <w:pPr>
              <w:pStyle w:val="TableParagraph"/>
              <w:ind w:left="0" w:right="348"/>
              <w:jc w:val="right"/>
              <w:rPr>
                <w:rFonts w:ascii="Calibri Light" w:hAnsi="Calibri Light" w:cs="Calibri Light"/>
                <w:sz w:val="24"/>
              </w:rPr>
            </w:pPr>
            <w:r w:rsidRPr="00FD47AC">
              <w:rPr>
                <w:rFonts w:ascii="Calibri Light" w:hAnsi="Calibri Light" w:cs="Calibri Light"/>
                <w:sz w:val="24"/>
                <w:lang w:val="id"/>
              </w:rPr>
              <w:t>27</w:t>
            </w:r>
          </w:p>
        </w:tc>
        <w:tc>
          <w:tcPr>
            <w:tcW w:w="2492" w:type="dxa"/>
          </w:tcPr>
          <w:p w14:paraId="62323417" w14:textId="77777777" w:rsidR="00D70F28" w:rsidRPr="00FD47AC" w:rsidRDefault="00D70F28">
            <w:pPr>
              <w:pStyle w:val="TableParagraph"/>
              <w:spacing w:before="5" w:after="1"/>
              <w:ind w:left="0"/>
              <w:rPr>
                <w:rFonts w:ascii="Calibri Light" w:hAnsi="Calibri Light" w:cs="Calibri Light"/>
                <w:sz w:val="13"/>
              </w:rPr>
            </w:pPr>
          </w:p>
          <w:p w14:paraId="3B054E64" w14:textId="77777777" w:rsidR="00D70F28" w:rsidRPr="00FD47AC" w:rsidRDefault="005A5385">
            <w:pPr>
              <w:pStyle w:val="TableParagraph"/>
              <w:ind w:left="829"/>
              <w:rPr>
                <w:rFonts w:ascii="Calibri Light" w:hAnsi="Calibri Light" w:cs="Calibri Light"/>
                <w:sz w:val="20"/>
              </w:rPr>
            </w:pPr>
            <w:r w:rsidRPr="00FD47AC">
              <w:rPr>
                <w:rFonts w:ascii="Calibri Light" w:hAnsi="Calibri Light" w:cs="Calibri Light"/>
                <w:noProof/>
                <w:sz w:val="20"/>
              </w:rPr>
              <w:drawing>
                <wp:inline distT="0" distB="0" distL="0" distR="0" wp14:anchorId="1D9A1FC2" wp14:editId="6E7C8444">
                  <wp:extent cx="518782" cy="321944"/>
                  <wp:effectExtent l="0" t="0" r="0" b="0"/>
                  <wp:docPr id="55" name="image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28.png"/>
                          <pic:cNvPicPr/>
                        </pic:nvPicPr>
                        <pic:blipFill>
                          <a:blip r:embed="rId39" cstate="print"/>
                          <a:stretch>
                            <a:fillRect/>
                          </a:stretch>
                        </pic:blipFill>
                        <pic:spPr>
                          <a:xfrm>
                            <a:off x="0" y="0"/>
                            <a:ext cx="518782" cy="321944"/>
                          </a:xfrm>
                          <a:prstGeom prst="rect">
                            <a:avLst/>
                          </a:prstGeom>
                        </pic:spPr>
                      </pic:pic>
                    </a:graphicData>
                  </a:graphic>
                </wp:inline>
              </w:drawing>
            </w:r>
          </w:p>
        </w:tc>
        <w:tc>
          <w:tcPr>
            <w:tcW w:w="5874" w:type="dxa"/>
          </w:tcPr>
          <w:p w14:paraId="559D2BB7" w14:textId="741AEE2E" w:rsidR="00D70F28" w:rsidRPr="00FD47AC" w:rsidRDefault="005A5385">
            <w:pPr>
              <w:pStyle w:val="TableParagraph"/>
              <w:spacing w:before="230"/>
              <w:rPr>
                <w:rFonts w:ascii="Calibri Light" w:hAnsi="Calibri Light" w:cs="Calibri Light"/>
                <w:sz w:val="24"/>
              </w:rPr>
            </w:pPr>
            <w:r w:rsidRPr="00FD47AC">
              <w:rPr>
                <w:rFonts w:ascii="Calibri Light" w:hAnsi="Calibri Light" w:cs="Calibri Light"/>
                <w:sz w:val="24"/>
                <w:lang w:val="id"/>
              </w:rPr>
              <w:t>Sinkronisasi defibrillator/</w:t>
            </w:r>
            <w:r w:rsidR="00435C91">
              <w:rPr>
                <w:rFonts w:ascii="Calibri Light" w:hAnsi="Calibri Light" w:cs="Calibri Light"/>
                <w:i/>
                <w:sz w:val="24"/>
                <w:lang w:val="id"/>
              </w:rPr>
              <w:t>s</w:t>
            </w:r>
            <w:r w:rsidRPr="00435C91">
              <w:rPr>
                <w:rFonts w:ascii="Calibri Light" w:hAnsi="Calibri Light" w:cs="Calibri Light"/>
                <w:i/>
                <w:sz w:val="24"/>
                <w:lang w:val="id"/>
              </w:rPr>
              <w:t>ignal output port</w:t>
            </w:r>
          </w:p>
        </w:tc>
      </w:tr>
      <w:tr w:rsidR="00D70F28" w:rsidRPr="00FD47AC" w14:paraId="16980466" w14:textId="77777777">
        <w:trPr>
          <w:trHeight w:val="786"/>
        </w:trPr>
        <w:tc>
          <w:tcPr>
            <w:tcW w:w="958" w:type="dxa"/>
          </w:tcPr>
          <w:p w14:paraId="4D467E4B" w14:textId="77777777" w:rsidR="00D70F28" w:rsidRPr="00FD47AC" w:rsidRDefault="00D70F28">
            <w:pPr>
              <w:pStyle w:val="TableParagraph"/>
              <w:spacing w:before="1"/>
              <w:ind w:left="0"/>
              <w:rPr>
                <w:rFonts w:ascii="Calibri Light" w:hAnsi="Calibri Light" w:cs="Calibri Light"/>
                <w:sz w:val="25"/>
              </w:rPr>
            </w:pPr>
          </w:p>
          <w:p w14:paraId="2467CF3A" w14:textId="77777777" w:rsidR="00D70F28" w:rsidRPr="00FD47AC" w:rsidRDefault="005A5385">
            <w:pPr>
              <w:pStyle w:val="TableParagraph"/>
              <w:spacing w:before="1"/>
              <w:ind w:left="0" w:right="348"/>
              <w:jc w:val="right"/>
              <w:rPr>
                <w:rFonts w:ascii="Calibri Light" w:hAnsi="Calibri Light" w:cs="Calibri Light"/>
                <w:sz w:val="24"/>
              </w:rPr>
            </w:pPr>
            <w:r w:rsidRPr="00FD47AC">
              <w:rPr>
                <w:rFonts w:ascii="Calibri Light" w:hAnsi="Calibri Light" w:cs="Calibri Light"/>
                <w:sz w:val="24"/>
                <w:lang w:val="id"/>
              </w:rPr>
              <w:t>28</w:t>
            </w:r>
          </w:p>
        </w:tc>
        <w:tc>
          <w:tcPr>
            <w:tcW w:w="2492" w:type="dxa"/>
          </w:tcPr>
          <w:p w14:paraId="3D859E97" w14:textId="77777777" w:rsidR="00D70F28" w:rsidRPr="00FD47AC" w:rsidRDefault="00D70F28">
            <w:pPr>
              <w:pStyle w:val="TableParagraph"/>
              <w:spacing w:before="9"/>
              <w:ind w:left="0"/>
              <w:rPr>
                <w:rFonts w:ascii="Calibri Light" w:hAnsi="Calibri Light" w:cs="Calibri Light"/>
                <w:sz w:val="10"/>
              </w:rPr>
            </w:pPr>
          </w:p>
          <w:p w14:paraId="4A21DB60" w14:textId="77777777" w:rsidR="00D70F28" w:rsidRPr="00FD47AC" w:rsidRDefault="005A5385">
            <w:pPr>
              <w:pStyle w:val="TableParagraph"/>
              <w:ind w:left="868"/>
              <w:rPr>
                <w:rFonts w:ascii="Calibri Light" w:hAnsi="Calibri Light" w:cs="Calibri Light"/>
                <w:sz w:val="20"/>
              </w:rPr>
            </w:pPr>
            <w:r w:rsidRPr="00FD47AC">
              <w:rPr>
                <w:rFonts w:ascii="Calibri Light" w:hAnsi="Calibri Light" w:cs="Calibri Light"/>
                <w:noProof/>
                <w:sz w:val="20"/>
              </w:rPr>
              <w:drawing>
                <wp:inline distT="0" distB="0" distL="0" distR="0" wp14:anchorId="567573CF" wp14:editId="39EB12A0">
                  <wp:extent cx="457200" cy="333375"/>
                  <wp:effectExtent l="0" t="0" r="0" b="0"/>
                  <wp:docPr id="57" name="image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29.jpeg"/>
                          <pic:cNvPicPr/>
                        </pic:nvPicPr>
                        <pic:blipFill>
                          <a:blip r:embed="rId40" cstate="print"/>
                          <a:stretch>
                            <a:fillRect/>
                          </a:stretch>
                        </pic:blipFill>
                        <pic:spPr>
                          <a:xfrm>
                            <a:off x="0" y="0"/>
                            <a:ext cx="457200" cy="333375"/>
                          </a:xfrm>
                          <a:prstGeom prst="rect">
                            <a:avLst/>
                          </a:prstGeom>
                        </pic:spPr>
                      </pic:pic>
                    </a:graphicData>
                  </a:graphic>
                </wp:inline>
              </w:drawing>
            </w:r>
          </w:p>
        </w:tc>
        <w:tc>
          <w:tcPr>
            <w:tcW w:w="5874" w:type="dxa"/>
          </w:tcPr>
          <w:p w14:paraId="0FE9C785" w14:textId="77777777" w:rsidR="00D70F28" w:rsidRPr="00FD47AC" w:rsidRDefault="005A5385">
            <w:pPr>
              <w:pStyle w:val="TableParagraph"/>
              <w:spacing w:before="229"/>
              <w:rPr>
                <w:rFonts w:ascii="Calibri Light" w:hAnsi="Calibri Light" w:cs="Calibri Light"/>
                <w:sz w:val="24"/>
              </w:rPr>
            </w:pPr>
            <w:r w:rsidRPr="00FD47AC">
              <w:rPr>
                <w:rFonts w:ascii="Calibri Light" w:hAnsi="Calibri Light" w:cs="Calibri Light"/>
                <w:sz w:val="24"/>
                <w:lang w:val="id"/>
              </w:rPr>
              <w:t>Output</w:t>
            </w:r>
          </w:p>
        </w:tc>
      </w:tr>
      <w:tr w:rsidR="00D70F28" w:rsidRPr="00FD47AC" w14:paraId="5B4305D6" w14:textId="77777777">
        <w:trPr>
          <w:trHeight w:val="822"/>
        </w:trPr>
        <w:tc>
          <w:tcPr>
            <w:tcW w:w="958" w:type="dxa"/>
          </w:tcPr>
          <w:p w14:paraId="60ED70AE" w14:textId="77777777" w:rsidR="00D70F28" w:rsidRPr="00FD47AC" w:rsidRDefault="00D70F28">
            <w:pPr>
              <w:pStyle w:val="TableParagraph"/>
              <w:spacing w:before="1"/>
              <w:ind w:left="0"/>
              <w:rPr>
                <w:rFonts w:ascii="Calibri Light" w:hAnsi="Calibri Light" w:cs="Calibri Light"/>
                <w:sz w:val="25"/>
              </w:rPr>
            </w:pPr>
          </w:p>
          <w:p w14:paraId="1008A2D3" w14:textId="77777777" w:rsidR="00D70F28" w:rsidRPr="00FD47AC" w:rsidRDefault="005A5385">
            <w:pPr>
              <w:pStyle w:val="TableParagraph"/>
              <w:spacing w:before="1"/>
              <w:ind w:left="0" w:right="348"/>
              <w:jc w:val="right"/>
              <w:rPr>
                <w:rFonts w:ascii="Calibri Light" w:hAnsi="Calibri Light" w:cs="Calibri Light"/>
                <w:sz w:val="24"/>
              </w:rPr>
            </w:pPr>
            <w:r w:rsidRPr="00FD47AC">
              <w:rPr>
                <w:rFonts w:ascii="Calibri Light" w:hAnsi="Calibri Light" w:cs="Calibri Light"/>
                <w:sz w:val="24"/>
                <w:lang w:val="id"/>
              </w:rPr>
              <w:t>29</w:t>
            </w:r>
          </w:p>
        </w:tc>
        <w:tc>
          <w:tcPr>
            <w:tcW w:w="2492" w:type="dxa"/>
          </w:tcPr>
          <w:p w14:paraId="365B2370" w14:textId="77777777" w:rsidR="00D70F28" w:rsidRPr="00FD47AC" w:rsidRDefault="00D70F28">
            <w:pPr>
              <w:pStyle w:val="TableParagraph"/>
              <w:spacing w:before="3" w:after="1"/>
              <w:ind w:left="0"/>
              <w:rPr>
                <w:rFonts w:ascii="Calibri Light" w:hAnsi="Calibri Light" w:cs="Calibri Light"/>
                <w:sz w:val="9"/>
              </w:rPr>
            </w:pPr>
          </w:p>
          <w:p w14:paraId="616B4EA9" w14:textId="77777777" w:rsidR="00D70F28" w:rsidRPr="00FD47AC" w:rsidRDefault="005A5385">
            <w:pPr>
              <w:pStyle w:val="TableParagraph"/>
              <w:ind w:left="674"/>
              <w:rPr>
                <w:rFonts w:ascii="Calibri Light" w:hAnsi="Calibri Light" w:cs="Calibri Light"/>
                <w:sz w:val="20"/>
              </w:rPr>
            </w:pPr>
            <w:r w:rsidRPr="00FD47AC">
              <w:rPr>
                <w:rFonts w:ascii="Calibri Light" w:hAnsi="Calibri Light" w:cs="Calibri Light"/>
                <w:noProof/>
                <w:sz w:val="20"/>
              </w:rPr>
              <w:drawing>
                <wp:inline distT="0" distB="0" distL="0" distR="0" wp14:anchorId="63EB8BA5" wp14:editId="0A364996">
                  <wp:extent cx="729477" cy="329184"/>
                  <wp:effectExtent l="0" t="0" r="0" b="0"/>
                  <wp:docPr id="59" name="image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30.png"/>
                          <pic:cNvPicPr/>
                        </pic:nvPicPr>
                        <pic:blipFill>
                          <a:blip r:embed="rId41" cstate="print"/>
                          <a:stretch>
                            <a:fillRect/>
                          </a:stretch>
                        </pic:blipFill>
                        <pic:spPr>
                          <a:xfrm>
                            <a:off x="0" y="0"/>
                            <a:ext cx="729477" cy="329184"/>
                          </a:xfrm>
                          <a:prstGeom prst="rect">
                            <a:avLst/>
                          </a:prstGeom>
                        </pic:spPr>
                      </pic:pic>
                    </a:graphicData>
                  </a:graphic>
                </wp:inline>
              </w:drawing>
            </w:r>
          </w:p>
        </w:tc>
        <w:tc>
          <w:tcPr>
            <w:tcW w:w="5874" w:type="dxa"/>
          </w:tcPr>
          <w:p w14:paraId="6CB59477" w14:textId="77777777" w:rsidR="00D70F28" w:rsidRPr="00FD47AC" w:rsidRDefault="00D70F28">
            <w:pPr>
              <w:pStyle w:val="TableParagraph"/>
              <w:spacing w:before="7"/>
              <w:ind w:left="0"/>
              <w:rPr>
                <w:rFonts w:ascii="Calibri Light" w:hAnsi="Calibri Light" w:cs="Calibri Light"/>
                <w:sz w:val="21"/>
              </w:rPr>
            </w:pPr>
          </w:p>
          <w:p w14:paraId="0D0D88BA" w14:textId="77777777" w:rsidR="00D70F28" w:rsidRPr="00FD47AC" w:rsidRDefault="005A5385">
            <w:pPr>
              <w:pStyle w:val="TableParagraph"/>
              <w:rPr>
                <w:rFonts w:ascii="Calibri Light" w:hAnsi="Calibri Light" w:cs="Calibri Light"/>
                <w:sz w:val="24"/>
              </w:rPr>
            </w:pPr>
            <w:r w:rsidRPr="00FD47AC">
              <w:rPr>
                <w:rFonts w:ascii="Calibri Light" w:hAnsi="Calibri Light" w:cs="Calibri Light"/>
                <w:sz w:val="24"/>
                <w:lang w:val="id"/>
              </w:rPr>
              <w:t>Konektor PAM</w:t>
            </w:r>
          </w:p>
        </w:tc>
      </w:tr>
      <w:tr w:rsidR="00D70F28" w:rsidRPr="00FD47AC" w14:paraId="3DB1DAF5" w14:textId="77777777">
        <w:trPr>
          <w:trHeight w:val="786"/>
        </w:trPr>
        <w:tc>
          <w:tcPr>
            <w:tcW w:w="958" w:type="dxa"/>
          </w:tcPr>
          <w:p w14:paraId="3543BA69" w14:textId="77777777" w:rsidR="00D70F28" w:rsidRPr="00FD47AC" w:rsidRDefault="00D70F28">
            <w:pPr>
              <w:pStyle w:val="TableParagraph"/>
              <w:spacing w:before="1"/>
              <w:ind w:left="0"/>
              <w:rPr>
                <w:rFonts w:ascii="Calibri Light" w:hAnsi="Calibri Light" w:cs="Calibri Light"/>
                <w:sz w:val="25"/>
              </w:rPr>
            </w:pPr>
          </w:p>
          <w:p w14:paraId="0253158E" w14:textId="77777777" w:rsidR="00D70F28" w:rsidRPr="00FD47AC" w:rsidRDefault="005A5385">
            <w:pPr>
              <w:pStyle w:val="TableParagraph"/>
              <w:spacing w:before="1"/>
              <w:ind w:left="0" w:right="348"/>
              <w:jc w:val="right"/>
              <w:rPr>
                <w:rFonts w:ascii="Calibri Light" w:hAnsi="Calibri Light" w:cs="Calibri Light"/>
                <w:sz w:val="24"/>
              </w:rPr>
            </w:pPr>
            <w:r w:rsidRPr="00FD47AC">
              <w:rPr>
                <w:rFonts w:ascii="Calibri Light" w:hAnsi="Calibri Light" w:cs="Calibri Light"/>
                <w:sz w:val="24"/>
                <w:lang w:val="id"/>
              </w:rPr>
              <w:t>30</w:t>
            </w:r>
          </w:p>
        </w:tc>
        <w:tc>
          <w:tcPr>
            <w:tcW w:w="2492" w:type="dxa"/>
          </w:tcPr>
          <w:p w14:paraId="486EA008" w14:textId="77777777" w:rsidR="00D70F28" w:rsidRPr="00FD47AC" w:rsidRDefault="00D70F28">
            <w:pPr>
              <w:pStyle w:val="TableParagraph"/>
              <w:spacing w:before="2"/>
              <w:ind w:left="0"/>
              <w:rPr>
                <w:rFonts w:ascii="Calibri Light" w:hAnsi="Calibri Light" w:cs="Calibri Light"/>
                <w:sz w:val="18"/>
              </w:rPr>
            </w:pPr>
          </w:p>
          <w:p w14:paraId="56FE3CA2" w14:textId="77777777" w:rsidR="00D70F28" w:rsidRPr="00FD47AC" w:rsidRDefault="005A5385">
            <w:pPr>
              <w:pStyle w:val="TableParagraph"/>
              <w:ind w:left="792"/>
              <w:rPr>
                <w:rFonts w:ascii="Calibri Light" w:hAnsi="Calibri Light" w:cs="Calibri Light"/>
                <w:sz w:val="20"/>
              </w:rPr>
            </w:pPr>
            <w:r w:rsidRPr="00FD47AC">
              <w:rPr>
                <w:rFonts w:ascii="Calibri Light" w:hAnsi="Calibri Light" w:cs="Calibri Light"/>
                <w:noProof/>
                <w:sz w:val="20"/>
              </w:rPr>
              <w:drawing>
                <wp:inline distT="0" distB="0" distL="0" distR="0" wp14:anchorId="1E03A85C" wp14:editId="5FB1C194">
                  <wp:extent cx="569556" cy="213740"/>
                  <wp:effectExtent l="0" t="0" r="0" b="0"/>
                  <wp:docPr id="61" name="image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31.png"/>
                          <pic:cNvPicPr/>
                        </pic:nvPicPr>
                        <pic:blipFill>
                          <a:blip r:embed="rId42" cstate="print"/>
                          <a:stretch>
                            <a:fillRect/>
                          </a:stretch>
                        </pic:blipFill>
                        <pic:spPr>
                          <a:xfrm>
                            <a:off x="0" y="0"/>
                            <a:ext cx="569556" cy="213740"/>
                          </a:xfrm>
                          <a:prstGeom prst="rect">
                            <a:avLst/>
                          </a:prstGeom>
                        </pic:spPr>
                      </pic:pic>
                    </a:graphicData>
                  </a:graphic>
                </wp:inline>
              </w:drawing>
            </w:r>
          </w:p>
        </w:tc>
        <w:tc>
          <w:tcPr>
            <w:tcW w:w="5874" w:type="dxa"/>
          </w:tcPr>
          <w:p w14:paraId="7268E8A4" w14:textId="77777777" w:rsidR="00D70F28" w:rsidRPr="00FD47AC" w:rsidRDefault="005A5385">
            <w:pPr>
              <w:pStyle w:val="TableParagraph"/>
              <w:spacing w:before="229"/>
              <w:ind w:left="143"/>
              <w:rPr>
                <w:rFonts w:ascii="Calibri Light" w:hAnsi="Calibri Light" w:cs="Calibri Light"/>
                <w:sz w:val="24"/>
              </w:rPr>
            </w:pPr>
            <w:r w:rsidRPr="00FD47AC">
              <w:rPr>
                <w:rFonts w:ascii="Calibri Light" w:hAnsi="Calibri Light" w:cs="Calibri Light"/>
                <w:sz w:val="24"/>
                <w:lang w:val="id"/>
              </w:rPr>
              <w:t>Penandaan CE</w:t>
            </w:r>
          </w:p>
        </w:tc>
      </w:tr>
    </w:tbl>
    <w:p w14:paraId="6B29BAC0" w14:textId="77777777" w:rsidR="00D70F28" w:rsidRPr="00FD47AC" w:rsidRDefault="00D70F28">
      <w:pPr>
        <w:rPr>
          <w:rFonts w:ascii="Calibri Light" w:hAnsi="Calibri Light" w:cs="Calibri Light"/>
          <w:sz w:val="24"/>
        </w:rPr>
        <w:sectPr w:rsidR="00D70F28" w:rsidRPr="00FD47AC">
          <w:pgSz w:w="11910" w:h="16850"/>
          <w:pgMar w:top="1180" w:right="520" w:bottom="960" w:left="620" w:header="910" w:footer="775" w:gutter="0"/>
          <w:cols w:space="720"/>
        </w:sectPr>
      </w:pPr>
    </w:p>
    <w:p w14:paraId="3AEE381C" w14:textId="77777777" w:rsidR="00D70F28" w:rsidRPr="00FD47AC" w:rsidRDefault="00D70F28">
      <w:pPr>
        <w:pStyle w:val="BodyText"/>
        <w:spacing w:before="5"/>
        <w:rPr>
          <w:rFonts w:ascii="Calibri Light" w:hAnsi="Calibri Light" w:cs="Calibri Light"/>
          <w:sz w:val="20"/>
        </w:rPr>
      </w:pPr>
    </w:p>
    <w:tbl>
      <w:tblPr>
        <w:tblW w:w="0" w:type="auto"/>
        <w:tblInd w:w="67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58"/>
        <w:gridCol w:w="2492"/>
        <w:gridCol w:w="5874"/>
      </w:tblGrid>
      <w:tr w:rsidR="00D70F28" w:rsidRPr="00FD47AC" w14:paraId="71AD7A3D" w14:textId="77777777" w:rsidTr="00435C91">
        <w:trPr>
          <w:trHeight w:val="784"/>
        </w:trPr>
        <w:tc>
          <w:tcPr>
            <w:tcW w:w="958" w:type="dxa"/>
          </w:tcPr>
          <w:p w14:paraId="5FEB546D" w14:textId="77777777" w:rsidR="00D70F28" w:rsidRPr="00FD47AC" w:rsidRDefault="00D70F28">
            <w:pPr>
              <w:pStyle w:val="TableParagraph"/>
              <w:spacing w:before="2"/>
              <w:ind w:left="0"/>
              <w:rPr>
                <w:rFonts w:ascii="Calibri Light" w:hAnsi="Calibri Light" w:cs="Calibri Light"/>
                <w:sz w:val="25"/>
              </w:rPr>
            </w:pPr>
          </w:p>
          <w:p w14:paraId="6212B3A9" w14:textId="77777777" w:rsidR="00D70F28" w:rsidRPr="00FD47AC" w:rsidRDefault="005A5385">
            <w:pPr>
              <w:pStyle w:val="TableParagraph"/>
              <w:ind w:left="0" w:right="348"/>
              <w:jc w:val="right"/>
              <w:rPr>
                <w:rFonts w:ascii="Calibri Light" w:hAnsi="Calibri Light" w:cs="Calibri Light"/>
                <w:sz w:val="24"/>
              </w:rPr>
            </w:pPr>
            <w:r w:rsidRPr="00FD47AC">
              <w:rPr>
                <w:rFonts w:ascii="Calibri Light" w:hAnsi="Calibri Light" w:cs="Calibri Light"/>
                <w:sz w:val="24"/>
                <w:lang w:val="id"/>
              </w:rPr>
              <w:t>31</w:t>
            </w:r>
          </w:p>
        </w:tc>
        <w:tc>
          <w:tcPr>
            <w:tcW w:w="2492" w:type="dxa"/>
          </w:tcPr>
          <w:p w14:paraId="028340FA" w14:textId="77777777" w:rsidR="00D70F28" w:rsidRPr="00FD47AC" w:rsidRDefault="00D70F28">
            <w:pPr>
              <w:pStyle w:val="TableParagraph"/>
              <w:spacing w:before="5"/>
              <w:ind w:left="0"/>
              <w:rPr>
                <w:rFonts w:ascii="Calibri Light" w:hAnsi="Calibri Light" w:cs="Calibri Light"/>
                <w:sz w:val="15"/>
              </w:rPr>
            </w:pPr>
          </w:p>
          <w:p w14:paraId="00605D7D" w14:textId="77777777" w:rsidR="00D70F28" w:rsidRPr="00FD47AC" w:rsidRDefault="005A5385">
            <w:pPr>
              <w:pStyle w:val="TableParagraph"/>
              <w:ind w:left="770"/>
              <w:rPr>
                <w:rFonts w:ascii="Calibri Light" w:hAnsi="Calibri Light" w:cs="Calibri Light"/>
                <w:sz w:val="20"/>
              </w:rPr>
            </w:pPr>
            <w:r w:rsidRPr="00FD47AC">
              <w:rPr>
                <w:rFonts w:ascii="Calibri Light" w:hAnsi="Calibri Light" w:cs="Calibri Light"/>
                <w:noProof/>
                <w:sz w:val="20"/>
              </w:rPr>
              <w:drawing>
                <wp:inline distT="0" distB="0" distL="0" distR="0" wp14:anchorId="00C95E73" wp14:editId="415C2C8C">
                  <wp:extent cx="616636" cy="272415"/>
                  <wp:effectExtent l="0" t="0" r="0" b="0"/>
                  <wp:docPr id="63" name="imag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32.png"/>
                          <pic:cNvPicPr/>
                        </pic:nvPicPr>
                        <pic:blipFill>
                          <a:blip r:embed="rId43" cstate="print"/>
                          <a:stretch>
                            <a:fillRect/>
                          </a:stretch>
                        </pic:blipFill>
                        <pic:spPr>
                          <a:xfrm>
                            <a:off x="0" y="0"/>
                            <a:ext cx="616636" cy="272415"/>
                          </a:xfrm>
                          <a:prstGeom prst="rect">
                            <a:avLst/>
                          </a:prstGeom>
                        </pic:spPr>
                      </pic:pic>
                    </a:graphicData>
                  </a:graphic>
                </wp:inline>
              </w:drawing>
            </w:r>
          </w:p>
        </w:tc>
        <w:tc>
          <w:tcPr>
            <w:tcW w:w="5874" w:type="dxa"/>
            <w:vAlign w:val="center"/>
          </w:tcPr>
          <w:p w14:paraId="0BEF2D67" w14:textId="010E60EA" w:rsidR="00D70F28" w:rsidRPr="00FD47AC" w:rsidRDefault="00435C91" w:rsidP="00435C91">
            <w:pPr>
              <w:pStyle w:val="TableParagraph"/>
              <w:tabs>
                <w:tab w:val="left" w:pos="2067"/>
                <w:tab w:val="left" w:pos="4530"/>
                <w:tab w:val="left" w:pos="5175"/>
              </w:tabs>
              <w:spacing w:before="73" w:line="271" w:lineRule="auto"/>
              <w:ind w:left="143" w:right="220"/>
              <w:rPr>
                <w:rFonts w:ascii="Calibri Light" w:hAnsi="Calibri Light" w:cs="Calibri Light"/>
                <w:sz w:val="24"/>
              </w:rPr>
            </w:pPr>
            <w:r>
              <w:rPr>
                <w:rFonts w:ascii="Calibri Light" w:hAnsi="Calibri Light" w:cs="Calibri Light"/>
                <w:sz w:val="24"/>
                <w:lang w:val="id"/>
              </w:rPr>
              <w:t>REPRESENTASI RESMI di Eropa</w:t>
            </w:r>
          </w:p>
        </w:tc>
      </w:tr>
      <w:tr w:rsidR="00D70F28" w:rsidRPr="00FD47AC" w14:paraId="279417EA" w14:textId="77777777">
        <w:trPr>
          <w:trHeight w:val="786"/>
        </w:trPr>
        <w:tc>
          <w:tcPr>
            <w:tcW w:w="958" w:type="dxa"/>
          </w:tcPr>
          <w:p w14:paraId="27375E19" w14:textId="77777777" w:rsidR="00D70F28" w:rsidRPr="00FD47AC" w:rsidRDefault="00D70F28">
            <w:pPr>
              <w:pStyle w:val="TableParagraph"/>
              <w:spacing w:before="1"/>
              <w:ind w:left="0"/>
              <w:rPr>
                <w:rFonts w:ascii="Calibri Light" w:hAnsi="Calibri Light" w:cs="Calibri Light"/>
                <w:sz w:val="25"/>
              </w:rPr>
            </w:pPr>
          </w:p>
          <w:p w14:paraId="1221A573" w14:textId="77777777" w:rsidR="00D70F28" w:rsidRPr="00FD47AC" w:rsidRDefault="005A5385">
            <w:pPr>
              <w:pStyle w:val="TableParagraph"/>
              <w:spacing w:before="1"/>
              <w:ind w:left="0" w:right="348"/>
              <w:jc w:val="right"/>
              <w:rPr>
                <w:rFonts w:ascii="Calibri Light" w:hAnsi="Calibri Light" w:cs="Calibri Light"/>
                <w:sz w:val="24"/>
              </w:rPr>
            </w:pPr>
            <w:r w:rsidRPr="00FD47AC">
              <w:rPr>
                <w:rFonts w:ascii="Calibri Light" w:hAnsi="Calibri Light" w:cs="Calibri Light"/>
                <w:sz w:val="24"/>
                <w:lang w:val="id"/>
              </w:rPr>
              <w:t>32</w:t>
            </w:r>
          </w:p>
        </w:tc>
        <w:tc>
          <w:tcPr>
            <w:tcW w:w="2492" w:type="dxa"/>
          </w:tcPr>
          <w:p w14:paraId="2FD4E161" w14:textId="77777777" w:rsidR="00D70F28" w:rsidRPr="00FD47AC" w:rsidRDefault="00D70F28">
            <w:pPr>
              <w:pStyle w:val="TableParagraph"/>
              <w:spacing w:before="5"/>
              <w:ind w:left="0"/>
              <w:rPr>
                <w:rFonts w:ascii="Calibri Light" w:hAnsi="Calibri Light" w:cs="Calibri Light"/>
                <w:sz w:val="6"/>
              </w:rPr>
            </w:pPr>
          </w:p>
          <w:p w14:paraId="14D70D59" w14:textId="77777777" w:rsidR="00D70F28" w:rsidRPr="00FD47AC" w:rsidRDefault="005A5385">
            <w:pPr>
              <w:pStyle w:val="TableParagraph"/>
              <w:ind w:left="997"/>
              <w:rPr>
                <w:rFonts w:ascii="Calibri Light" w:hAnsi="Calibri Light" w:cs="Calibri Light"/>
                <w:sz w:val="20"/>
              </w:rPr>
            </w:pPr>
            <w:r w:rsidRPr="00FD47AC">
              <w:rPr>
                <w:rFonts w:ascii="Calibri Light" w:hAnsi="Calibri Light" w:cs="Calibri Light"/>
                <w:noProof/>
                <w:sz w:val="20"/>
              </w:rPr>
              <w:drawing>
                <wp:inline distT="0" distB="0" distL="0" distR="0" wp14:anchorId="535E145A" wp14:editId="0825D247">
                  <wp:extent cx="304304" cy="342900"/>
                  <wp:effectExtent l="0" t="0" r="0" b="0"/>
                  <wp:docPr id="65" name="image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33.png"/>
                          <pic:cNvPicPr/>
                        </pic:nvPicPr>
                        <pic:blipFill>
                          <a:blip r:embed="rId44" cstate="print"/>
                          <a:stretch>
                            <a:fillRect/>
                          </a:stretch>
                        </pic:blipFill>
                        <pic:spPr>
                          <a:xfrm>
                            <a:off x="0" y="0"/>
                            <a:ext cx="304304" cy="342900"/>
                          </a:xfrm>
                          <a:prstGeom prst="rect">
                            <a:avLst/>
                          </a:prstGeom>
                        </pic:spPr>
                      </pic:pic>
                    </a:graphicData>
                  </a:graphic>
                </wp:inline>
              </w:drawing>
            </w:r>
          </w:p>
        </w:tc>
        <w:tc>
          <w:tcPr>
            <w:tcW w:w="5874" w:type="dxa"/>
          </w:tcPr>
          <w:p w14:paraId="1927D146" w14:textId="77777777" w:rsidR="00D70F28" w:rsidRPr="00FD47AC" w:rsidRDefault="005A5385">
            <w:pPr>
              <w:pStyle w:val="TableParagraph"/>
              <w:spacing w:before="229"/>
              <w:ind w:left="143"/>
              <w:rPr>
                <w:rFonts w:ascii="Calibri Light" w:hAnsi="Calibri Light" w:cs="Calibri Light"/>
                <w:sz w:val="24"/>
              </w:rPr>
            </w:pPr>
            <w:r w:rsidRPr="00FD47AC">
              <w:rPr>
                <w:rFonts w:ascii="Calibri Light" w:hAnsi="Calibri Light" w:cs="Calibri Light"/>
                <w:sz w:val="24"/>
                <w:lang w:val="id"/>
              </w:rPr>
              <w:t>Tanggal pembuatan</w:t>
            </w:r>
          </w:p>
        </w:tc>
      </w:tr>
      <w:tr w:rsidR="00D70F28" w:rsidRPr="00FD47AC" w14:paraId="57EEB7BF" w14:textId="77777777">
        <w:trPr>
          <w:trHeight w:val="784"/>
        </w:trPr>
        <w:tc>
          <w:tcPr>
            <w:tcW w:w="958" w:type="dxa"/>
          </w:tcPr>
          <w:p w14:paraId="7766294C" w14:textId="77777777" w:rsidR="00D70F28" w:rsidRPr="00FD47AC" w:rsidRDefault="00D70F28">
            <w:pPr>
              <w:pStyle w:val="TableParagraph"/>
              <w:spacing w:before="1"/>
              <w:ind w:left="0"/>
              <w:rPr>
                <w:rFonts w:ascii="Calibri Light" w:hAnsi="Calibri Light" w:cs="Calibri Light"/>
                <w:sz w:val="25"/>
              </w:rPr>
            </w:pPr>
          </w:p>
          <w:p w14:paraId="254B38C7" w14:textId="77777777" w:rsidR="00D70F28" w:rsidRPr="00FD47AC" w:rsidRDefault="005A5385">
            <w:pPr>
              <w:pStyle w:val="TableParagraph"/>
              <w:spacing w:before="1"/>
              <w:ind w:left="0" w:right="348"/>
              <w:jc w:val="right"/>
              <w:rPr>
                <w:rFonts w:ascii="Calibri Light" w:hAnsi="Calibri Light" w:cs="Calibri Light"/>
                <w:sz w:val="24"/>
              </w:rPr>
            </w:pPr>
            <w:r w:rsidRPr="00FD47AC">
              <w:rPr>
                <w:rFonts w:ascii="Calibri Light" w:hAnsi="Calibri Light" w:cs="Calibri Light"/>
                <w:sz w:val="24"/>
                <w:lang w:val="id"/>
              </w:rPr>
              <w:t>33</w:t>
            </w:r>
          </w:p>
        </w:tc>
        <w:tc>
          <w:tcPr>
            <w:tcW w:w="2492" w:type="dxa"/>
          </w:tcPr>
          <w:p w14:paraId="51CE00FC" w14:textId="77777777" w:rsidR="00D70F28" w:rsidRPr="00FD47AC" w:rsidRDefault="00D70F28">
            <w:pPr>
              <w:pStyle w:val="TableParagraph"/>
              <w:spacing w:before="6"/>
              <w:ind w:left="0"/>
              <w:rPr>
                <w:rFonts w:ascii="Calibri Light" w:hAnsi="Calibri Light" w:cs="Calibri Light"/>
                <w:sz w:val="7"/>
              </w:rPr>
            </w:pPr>
          </w:p>
          <w:p w14:paraId="6708A374" w14:textId="77777777" w:rsidR="00D70F28" w:rsidRPr="00FD47AC" w:rsidRDefault="005A5385">
            <w:pPr>
              <w:pStyle w:val="TableParagraph"/>
              <w:ind w:left="1019"/>
              <w:rPr>
                <w:rFonts w:ascii="Calibri Light" w:hAnsi="Calibri Light" w:cs="Calibri Light"/>
                <w:sz w:val="20"/>
              </w:rPr>
            </w:pPr>
            <w:r w:rsidRPr="00FD47AC">
              <w:rPr>
                <w:rFonts w:ascii="Calibri Light" w:hAnsi="Calibri Light" w:cs="Calibri Light"/>
                <w:noProof/>
                <w:sz w:val="20"/>
              </w:rPr>
              <w:drawing>
                <wp:inline distT="0" distB="0" distL="0" distR="0" wp14:anchorId="3293E5E2" wp14:editId="2E0091FC">
                  <wp:extent cx="294900" cy="342900"/>
                  <wp:effectExtent l="0" t="0" r="0" b="0"/>
                  <wp:docPr id="67" name="image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34.png"/>
                          <pic:cNvPicPr/>
                        </pic:nvPicPr>
                        <pic:blipFill>
                          <a:blip r:embed="rId45" cstate="print"/>
                          <a:stretch>
                            <a:fillRect/>
                          </a:stretch>
                        </pic:blipFill>
                        <pic:spPr>
                          <a:xfrm>
                            <a:off x="0" y="0"/>
                            <a:ext cx="294900" cy="342900"/>
                          </a:xfrm>
                          <a:prstGeom prst="rect">
                            <a:avLst/>
                          </a:prstGeom>
                        </pic:spPr>
                      </pic:pic>
                    </a:graphicData>
                  </a:graphic>
                </wp:inline>
              </w:drawing>
            </w:r>
          </w:p>
        </w:tc>
        <w:tc>
          <w:tcPr>
            <w:tcW w:w="5874" w:type="dxa"/>
          </w:tcPr>
          <w:p w14:paraId="51738629" w14:textId="77777777" w:rsidR="00D70F28" w:rsidRPr="00FD47AC" w:rsidRDefault="005A5385">
            <w:pPr>
              <w:pStyle w:val="TableParagraph"/>
              <w:spacing w:before="229"/>
              <w:ind w:left="143"/>
              <w:rPr>
                <w:rFonts w:ascii="Calibri Light" w:hAnsi="Calibri Light" w:cs="Calibri Light"/>
                <w:sz w:val="24"/>
              </w:rPr>
            </w:pPr>
            <w:r w:rsidRPr="00FD47AC">
              <w:rPr>
                <w:rFonts w:ascii="Calibri Light" w:hAnsi="Calibri Light" w:cs="Calibri Light"/>
                <w:sz w:val="24"/>
                <w:lang w:val="id"/>
              </w:rPr>
              <w:t>Produsen</w:t>
            </w:r>
          </w:p>
        </w:tc>
      </w:tr>
      <w:tr w:rsidR="00D70F28" w:rsidRPr="00FD47AC" w14:paraId="57576733" w14:textId="77777777">
        <w:trPr>
          <w:trHeight w:val="786"/>
        </w:trPr>
        <w:tc>
          <w:tcPr>
            <w:tcW w:w="958" w:type="dxa"/>
          </w:tcPr>
          <w:p w14:paraId="7C0C06F4" w14:textId="77777777" w:rsidR="00D70F28" w:rsidRPr="00FD47AC" w:rsidRDefault="00D70F28">
            <w:pPr>
              <w:pStyle w:val="TableParagraph"/>
              <w:spacing w:before="1"/>
              <w:ind w:left="0"/>
              <w:rPr>
                <w:rFonts w:ascii="Calibri Light" w:hAnsi="Calibri Light" w:cs="Calibri Light"/>
                <w:sz w:val="25"/>
              </w:rPr>
            </w:pPr>
          </w:p>
          <w:p w14:paraId="7473C668" w14:textId="77777777" w:rsidR="00D70F28" w:rsidRPr="00FD47AC" w:rsidRDefault="005A5385">
            <w:pPr>
              <w:pStyle w:val="TableParagraph"/>
              <w:spacing w:before="1"/>
              <w:ind w:left="0" w:right="348"/>
              <w:jc w:val="right"/>
              <w:rPr>
                <w:rFonts w:ascii="Calibri Light" w:hAnsi="Calibri Light" w:cs="Calibri Light"/>
                <w:sz w:val="24"/>
              </w:rPr>
            </w:pPr>
            <w:r w:rsidRPr="00FD47AC">
              <w:rPr>
                <w:rFonts w:ascii="Calibri Light" w:hAnsi="Calibri Light" w:cs="Calibri Light"/>
                <w:sz w:val="24"/>
                <w:lang w:val="id"/>
              </w:rPr>
              <w:t>34</w:t>
            </w:r>
          </w:p>
        </w:tc>
        <w:tc>
          <w:tcPr>
            <w:tcW w:w="2492" w:type="dxa"/>
          </w:tcPr>
          <w:p w14:paraId="188F8915" w14:textId="77777777" w:rsidR="00D70F28" w:rsidRPr="00FD47AC" w:rsidRDefault="00D70F28">
            <w:pPr>
              <w:pStyle w:val="TableParagraph"/>
              <w:spacing w:before="5"/>
              <w:ind w:left="0"/>
              <w:rPr>
                <w:rFonts w:ascii="Calibri Light" w:hAnsi="Calibri Light" w:cs="Calibri Light"/>
                <w:sz w:val="21"/>
              </w:rPr>
            </w:pPr>
          </w:p>
          <w:p w14:paraId="558AA380" w14:textId="77777777" w:rsidR="00D70F28" w:rsidRPr="00FD47AC" w:rsidRDefault="005A5385">
            <w:pPr>
              <w:pStyle w:val="TableParagraph"/>
              <w:ind w:left="955"/>
              <w:rPr>
                <w:rFonts w:ascii="Calibri Light" w:hAnsi="Calibri Light" w:cs="Calibri Light"/>
                <w:sz w:val="20"/>
              </w:rPr>
            </w:pPr>
            <w:r w:rsidRPr="00FD47AC">
              <w:rPr>
                <w:rFonts w:ascii="Calibri Light" w:hAnsi="Calibri Light" w:cs="Calibri Light"/>
                <w:noProof/>
                <w:sz w:val="20"/>
              </w:rPr>
              <w:drawing>
                <wp:inline distT="0" distB="0" distL="0" distR="0" wp14:anchorId="27E2C0FF" wp14:editId="66ED401E">
                  <wp:extent cx="374480" cy="164592"/>
                  <wp:effectExtent l="0" t="0" r="0" b="0"/>
                  <wp:docPr id="69" name="image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35.png"/>
                          <pic:cNvPicPr/>
                        </pic:nvPicPr>
                        <pic:blipFill>
                          <a:blip r:embed="rId46" cstate="print"/>
                          <a:stretch>
                            <a:fillRect/>
                          </a:stretch>
                        </pic:blipFill>
                        <pic:spPr>
                          <a:xfrm>
                            <a:off x="0" y="0"/>
                            <a:ext cx="374480" cy="164592"/>
                          </a:xfrm>
                          <a:prstGeom prst="rect">
                            <a:avLst/>
                          </a:prstGeom>
                        </pic:spPr>
                      </pic:pic>
                    </a:graphicData>
                  </a:graphic>
                </wp:inline>
              </w:drawing>
            </w:r>
          </w:p>
        </w:tc>
        <w:tc>
          <w:tcPr>
            <w:tcW w:w="5874" w:type="dxa"/>
          </w:tcPr>
          <w:p w14:paraId="42AF3A2B" w14:textId="77777777" w:rsidR="00D70F28" w:rsidRPr="00FD47AC" w:rsidRDefault="005A5385">
            <w:pPr>
              <w:pStyle w:val="TableParagraph"/>
              <w:spacing w:before="229"/>
              <w:ind w:left="143"/>
              <w:rPr>
                <w:rFonts w:ascii="Calibri Light" w:hAnsi="Calibri Light" w:cs="Calibri Light"/>
                <w:sz w:val="24"/>
              </w:rPr>
            </w:pPr>
            <w:r w:rsidRPr="00FD47AC">
              <w:rPr>
                <w:rFonts w:ascii="Calibri Light" w:hAnsi="Calibri Light" w:cs="Calibri Light"/>
                <w:sz w:val="24"/>
                <w:lang w:val="id"/>
              </w:rPr>
              <w:t>Nomor bagian</w:t>
            </w:r>
          </w:p>
        </w:tc>
      </w:tr>
      <w:tr w:rsidR="00D70F28" w:rsidRPr="00FD47AC" w14:paraId="3F86723C" w14:textId="77777777">
        <w:trPr>
          <w:trHeight w:val="917"/>
        </w:trPr>
        <w:tc>
          <w:tcPr>
            <w:tcW w:w="958" w:type="dxa"/>
          </w:tcPr>
          <w:p w14:paraId="4F1EF8BA" w14:textId="77777777" w:rsidR="00D70F28" w:rsidRPr="00FD47AC" w:rsidRDefault="00D70F28">
            <w:pPr>
              <w:pStyle w:val="TableParagraph"/>
              <w:spacing w:before="2"/>
              <w:ind w:left="0"/>
              <w:rPr>
                <w:rFonts w:ascii="Calibri Light" w:hAnsi="Calibri Light" w:cs="Calibri Light"/>
                <w:sz w:val="25"/>
              </w:rPr>
            </w:pPr>
          </w:p>
          <w:p w14:paraId="7238D24E" w14:textId="77777777" w:rsidR="00D70F28" w:rsidRPr="00FD47AC" w:rsidRDefault="005A5385">
            <w:pPr>
              <w:pStyle w:val="TableParagraph"/>
              <w:ind w:left="0" w:right="348"/>
              <w:jc w:val="right"/>
              <w:rPr>
                <w:rFonts w:ascii="Calibri Light" w:hAnsi="Calibri Light" w:cs="Calibri Light"/>
                <w:sz w:val="24"/>
              </w:rPr>
            </w:pPr>
            <w:r w:rsidRPr="00FD47AC">
              <w:rPr>
                <w:rFonts w:ascii="Calibri Light" w:hAnsi="Calibri Light" w:cs="Calibri Light"/>
                <w:sz w:val="24"/>
                <w:lang w:val="id"/>
              </w:rPr>
              <w:t>35</w:t>
            </w:r>
          </w:p>
        </w:tc>
        <w:tc>
          <w:tcPr>
            <w:tcW w:w="2492" w:type="dxa"/>
          </w:tcPr>
          <w:p w14:paraId="08E8F945" w14:textId="77777777" w:rsidR="00D70F28" w:rsidRPr="00FD47AC" w:rsidRDefault="00D70F28">
            <w:pPr>
              <w:pStyle w:val="TableParagraph"/>
              <w:spacing w:before="10"/>
              <w:ind w:left="0"/>
              <w:rPr>
                <w:rFonts w:ascii="Calibri Light" w:hAnsi="Calibri Light" w:cs="Calibri Light"/>
                <w:sz w:val="6"/>
              </w:rPr>
            </w:pPr>
          </w:p>
          <w:p w14:paraId="6CAF7427" w14:textId="77777777" w:rsidR="00D70F28" w:rsidRPr="00FD47AC" w:rsidRDefault="005A5385">
            <w:pPr>
              <w:pStyle w:val="TableParagraph"/>
              <w:ind w:left="879"/>
              <w:rPr>
                <w:rFonts w:ascii="Calibri Light" w:hAnsi="Calibri Light" w:cs="Calibri Light"/>
                <w:sz w:val="20"/>
              </w:rPr>
            </w:pPr>
            <w:r w:rsidRPr="00FD47AC">
              <w:rPr>
                <w:rFonts w:ascii="Calibri Light" w:hAnsi="Calibri Light" w:cs="Calibri Light"/>
                <w:noProof/>
                <w:sz w:val="20"/>
              </w:rPr>
              <w:drawing>
                <wp:inline distT="0" distB="0" distL="0" distR="0" wp14:anchorId="0808BEB0" wp14:editId="36C1BB5B">
                  <wp:extent cx="477071" cy="466344"/>
                  <wp:effectExtent l="0" t="0" r="0" b="0"/>
                  <wp:docPr id="71" name="image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36.png"/>
                          <pic:cNvPicPr/>
                        </pic:nvPicPr>
                        <pic:blipFill>
                          <a:blip r:embed="rId47" cstate="print"/>
                          <a:stretch>
                            <a:fillRect/>
                          </a:stretch>
                        </pic:blipFill>
                        <pic:spPr>
                          <a:xfrm>
                            <a:off x="0" y="0"/>
                            <a:ext cx="477071" cy="466344"/>
                          </a:xfrm>
                          <a:prstGeom prst="rect">
                            <a:avLst/>
                          </a:prstGeom>
                        </pic:spPr>
                      </pic:pic>
                    </a:graphicData>
                  </a:graphic>
                </wp:inline>
              </w:drawing>
            </w:r>
          </w:p>
        </w:tc>
        <w:tc>
          <w:tcPr>
            <w:tcW w:w="5874" w:type="dxa"/>
          </w:tcPr>
          <w:p w14:paraId="2207DCD4" w14:textId="77777777" w:rsidR="00D70F28" w:rsidRPr="00FD47AC" w:rsidRDefault="00D70F28">
            <w:pPr>
              <w:pStyle w:val="TableParagraph"/>
              <w:spacing w:before="7"/>
              <w:ind w:left="0"/>
              <w:rPr>
                <w:rFonts w:ascii="Calibri Light" w:hAnsi="Calibri Light" w:cs="Calibri Light"/>
                <w:sz w:val="25"/>
              </w:rPr>
            </w:pPr>
          </w:p>
          <w:p w14:paraId="22AF70C8" w14:textId="1FA8AEC0" w:rsidR="00D70F28" w:rsidRPr="00FD47AC" w:rsidRDefault="005A5385" w:rsidP="00435C91">
            <w:pPr>
              <w:pStyle w:val="TableParagraph"/>
              <w:ind w:left="143"/>
              <w:rPr>
                <w:rFonts w:ascii="Calibri Light" w:hAnsi="Calibri Light" w:cs="Calibri Light"/>
                <w:sz w:val="24"/>
              </w:rPr>
            </w:pPr>
            <w:r w:rsidRPr="00FD47AC">
              <w:rPr>
                <w:rFonts w:ascii="Calibri Light" w:hAnsi="Calibri Light" w:cs="Calibri Light"/>
                <w:sz w:val="24"/>
                <w:lang w:val="id"/>
              </w:rPr>
              <w:t>Simbol umum untuk daur ulang</w:t>
            </w:r>
          </w:p>
        </w:tc>
      </w:tr>
      <w:tr w:rsidR="00D70F28" w:rsidRPr="00FD47AC" w14:paraId="08775E63" w14:textId="77777777">
        <w:trPr>
          <w:trHeight w:val="1019"/>
        </w:trPr>
        <w:tc>
          <w:tcPr>
            <w:tcW w:w="958" w:type="dxa"/>
          </w:tcPr>
          <w:p w14:paraId="23D94FE0" w14:textId="77777777" w:rsidR="00D70F28" w:rsidRPr="00FD47AC" w:rsidRDefault="00D70F28">
            <w:pPr>
              <w:pStyle w:val="TableParagraph"/>
              <w:spacing w:before="1"/>
              <w:ind w:left="0"/>
              <w:rPr>
                <w:rFonts w:ascii="Calibri Light" w:hAnsi="Calibri Light" w:cs="Calibri Light"/>
                <w:sz w:val="25"/>
              </w:rPr>
            </w:pPr>
          </w:p>
          <w:p w14:paraId="62DA0350" w14:textId="77777777" w:rsidR="00D70F28" w:rsidRPr="00FD47AC" w:rsidRDefault="005A5385">
            <w:pPr>
              <w:pStyle w:val="TableParagraph"/>
              <w:spacing w:before="1"/>
              <w:ind w:left="0" w:right="348"/>
              <w:jc w:val="right"/>
              <w:rPr>
                <w:rFonts w:ascii="Calibri Light" w:hAnsi="Calibri Light" w:cs="Calibri Light"/>
                <w:sz w:val="24"/>
              </w:rPr>
            </w:pPr>
            <w:r w:rsidRPr="00FD47AC">
              <w:rPr>
                <w:rFonts w:ascii="Calibri Light" w:hAnsi="Calibri Light" w:cs="Calibri Light"/>
                <w:sz w:val="24"/>
                <w:lang w:val="id"/>
              </w:rPr>
              <w:t>36</w:t>
            </w:r>
          </w:p>
        </w:tc>
        <w:tc>
          <w:tcPr>
            <w:tcW w:w="2492" w:type="dxa"/>
          </w:tcPr>
          <w:p w14:paraId="60BE0414" w14:textId="77777777" w:rsidR="00D70F28" w:rsidRPr="00FD47AC" w:rsidRDefault="00D70F28">
            <w:pPr>
              <w:pStyle w:val="TableParagraph"/>
              <w:spacing w:before="10"/>
              <w:ind w:left="0"/>
              <w:rPr>
                <w:rFonts w:ascii="Calibri Light" w:hAnsi="Calibri Light" w:cs="Calibri Light"/>
                <w:sz w:val="11"/>
              </w:rPr>
            </w:pPr>
          </w:p>
          <w:p w14:paraId="74AF624E" w14:textId="77777777" w:rsidR="00D70F28" w:rsidRPr="00FD47AC" w:rsidRDefault="005A5385">
            <w:pPr>
              <w:pStyle w:val="TableParagraph"/>
              <w:ind w:left="882"/>
              <w:rPr>
                <w:rFonts w:ascii="Calibri Light" w:hAnsi="Calibri Light" w:cs="Calibri Light"/>
                <w:sz w:val="20"/>
              </w:rPr>
            </w:pPr>
            <w:r w:rsidRPr="00FD47AC">
              <w:rPr>
                <w:rFonts w:ascii="Calibri Light" w:hAnsi="Calibri Light" w:cs="Calibri Light"/>
                <w:noProof/>
                <w:sz w:val="20"/>
              </w:rPr>
              <w:drawing>
                <wp:inline distT="0" distB="0" distL="0" distR="0" wp14:anchorId="4B467D8A" wp14:editId="413D6095">
                  <wp:extent cx="447068" cy="459390"/>
                  <wp:effectExtent l="0" t="0" r="0" b="0"/>
                  <wp:docPr id="73" name="image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37.png"/>
                          <pic:cNvPicPr/>
                        </pic:nvPicPr>
                        <pic:blipFill>
                          <a:blip r:embed="rId48" cstate="print"/>
                          <a:stretch>
                            <a:fillRect/>
                          </a:stretch>
                        </pic:blipFill>
                        <pic:spPr>
                          <a:xfrm>
                            <a:off x="0" y="0"/>
                            <a:ext cx="447068" cy="459390"/>
                          </a:xfrm>
                          <a:prstGeom prst="rect">
                            <a:avLst/>
                          </a:prstGeom>
                        </pic:spPr>
                      </pic:pic>
                    </a:graphicData>
                  </a:graphic>
                </wp:inline>
              </w:drawing>
            </w:r>
          </w:p>
        </w:tc>
        <w:tc>
          <w:tcPr>
            <w:tcW w:w="5874" w:type="dxa"/>
          </w:tcPr>
          <w:p w14:paraId="075B51E3" w14:textId="77777777" w:rsidR="00D70F28" w:rsidRPr="00FD47AC" w:rsidRDefault="00D70F28">
            <w:pPr>
              <w:pStyle w:val="TableParagraph"/>
              <w:spacing w:before="11"/>
              <w:ind w:left="0"/>
              <w:rPr>
                <w:rFonts w:ascii="Calibri Light" w:hAnsi="Calibri Light" w:cs="Calibri Light"/>
                <w:sz w:val="29"/>
              </w:rPr>
            </w:pPr>
          </w:p>
          <w:p w14:paraId="55611534" w14:textId="77777777" w:rsidR="00D70F28" w:rsidRPr="00FD47AC" w:rsidRDefault="005A5385">
            <w:pPr>
              <w:pStyle w:val="TableParagraph"/>
              <w:ind w:left="143"/>
              <w:rPr>
                <w:rFonts w:ascii="Calibri Light" w:hAnsi="Calibri Light" w:cs="Calibri Light"/>
                <w:sz w:val="24"/>
              </w:rPr>
            </w:pPr>
            <w:r w:rsidRPr="00FD47AC">
              <w:rPr>
                <w:rFonts w:ascii="Calibri Light" w:hAnsi="Calibri Light" w:cs="Calibri Light"/>
                <w:sz w:val="24"/>
                <w:lang w:val="id"/>
              </w:rPr>
              <w:t>Metode pembuangan</w:t>
            </w:r>
          </w:p>
        </w:tc>
      </w:tr>
      <w:tr w:rsidR="00D70F28" w:rsidRPr="00FD47AC" w14:paraId="252F26A7" w14:textId="77777777">
        <w:trPr>
          <w:trHeight w:val="825"/>
        </w:trPr>
        <w:tc>
          <w:tcPr>
            <w:tcW w:w="958" w:type="dxa"/>
          </w:tcPr>
          <w:p w14:paraId="666C9E0E" w14:textId="77777777" w:rsidR="00D70F28" w:rsidRPr="00FD47AC" w:rsidRDefault="00D70F28">
            <w:pPr>
              <w:pStyle w:val="TableParagraph"/>
              <w:spacing w:before="1"/>
              <w:ind w:left="0"/>
              <w:rPr>
                <w:rFonts w:ascii="Calibri Light" w:hAnsi="Calibri Light" w:cs="Calibri Light"/>
                <w:sz w:val="25"/>
              </w:rPr>
            </w:pPr>
          </w:p>
          <w:p w14:paraId="6FF871B9" w14:textId="77777777" w:rsidR="00D70F28" w:rsidRPr="00FD47AC" w:rsidRDefault="005A5385">
            <w:pPr>
              <w:pStyle w:val="TableParagraph"/>
              <w:spacing w:before="1"/>
              <w:ind w:left="0" w:right="348"/>
              <w:jc w:val="right"/>
              <w:rPr>
                <w:rFonts w:ascii="Calibri Light" w:hAnsi="Calibri Light" w:cs="Calibri Light"/>
                <w:sz w:val="24"/>
              </w:rPr>
            </w:pPr>
            <w:r w:rsidRPr="00FD47AC">
              <w:rPr>
                <w:rFonts w:ascii="Calibri Light" w:hAnsi="Calibri Light" w:cs="Calibri Light"/>
                <w:sz w:val="24"/>
                <w:lang w:val="id"/>
              </w:rPr>
              <w:t>37</w:t>
            </w:r>
          </w:p>
        </w:tc>
        <w:tc>
          <w:tcPr>
            <w:tcW w:w="2492" w:type="dxa"/>
          </w:tcPr>
          <w:p w14:paraId="292FC2F7" w14:textId="77777777" w:rsidR="00D70F28" w:rsidRPr="00FD47AC" w:rsidRDefault="00D70F28">
            <w:pPr>
              <w:pStyle w:val="TableParagraph"/>
              <w:spacing w:before="2"/>
              <w:ind w:left="0"/>
              <w:rPr>
                <w:rFonts w:ascii="Calibri Light" w:hAnsi="Calibri Light" w:cs="Calibri Light"/>
                <w:sz w:val="6"/>
              </w:rPr>
            </w:pPr>
          </w:p>
          <w:p w14:paraId="285741D8" w14:textId="77777777" w:rsidR="00D70F28" w:rsidRPr="00FD47AC" w:rsidRDefault="005A5385">
            <w:pPr>
              <w:pStyle w:val="TableParagraph"/>
              <w:ind w:left="1035"/>
              <w:rPr>
                <w:rFonts w:ascii="Calibri Light" w:hAnsi="Calibri Light" w:cs="Calibri Light"/>
                <w:sz w:val="20"/>
              </w:rPr>
            </w:pPr>
            <w:r w:rsidRPr="00FD47AC">
              <w:rPr>
                <w:rFonts w:ascii="Calibri Light" w:hAnsi="Calibri Light" w:cs="Calibri Light"/>
                <w:noProof/>
                <w:sz w:val="20"/>
              </w:rPr>
              <w:drawing>
                <wp:inline distT="0" distB="0" distL="0" distR="0" wp14:anchorId="59E2BCEB" wp14:editId="6AAF1BC1">
                  <wp:extent cx="273520" cy="411479"/>
                  <wp:effectExtent l="0" t="0" r="0" b="0"/>
                  <wp:docPr id="75" name="image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38.jpeg"/>
                          <pic:cNvPicPr/>
                        </pic:nvPicPr>
                        <pic:blipFill>
                          <a:blip r:embed="rId49" cstate="print"/>
                          <a:stretch>
                            <a:fillRect/>
                          </a:stretch>
                        </pic:blipFill>
                        <pic:spPr>
                          <a:xfrm>
                            <a:off x="0" y="0"/>
                            <a:ext cx="273520" cy="411479"/>
                          </a:xfrm>
                          <a:prstGeom prst="rect">
                            <a:avLst/>
                          </a:prstGeom>
                        </pic:spPr>
                      </pic:pic>
                    </a:graphicData>
                  </a:graphic>
                </wp:inline>
              </w:drawing>
            </w:r>
          </w:p>
        </w:tc>
        <w:tc>
          <w:tcPr>
            <w:tcW w:w="5874" w:type="dxa"/>
          </w:tcPr>
          <w:p w14:paraId="3685B337" w14:textId="77777777" w:rsidR="00D70F28" w:rsidRPr="00FD47AC" w:rsidRDefault="00D70F28">
            <w:pPr>
              <w:pStyle w:val="TableParagraph"/>
              <w:spacing w:before="7"/>
              <w:ind w:left="0"/>
              <w:rPr>
                <w:rFonts w:ascii="Calibri Light" w:hAnsi="Calibri Light" w:cs="Calibri Light"/>
                <w:sz w:val="21"/>
              </w:rPr>
            </w:pPr>
          </w:p>
          <w:p w14:paraId="42392437" w14:textId="77777777" w:rsidR="00D70F28" w:rsidRPr="00FD47AC" w:rsidRDefault="005A5385">
            <w:pPr>
              <w:pStyle w:val="TableParagraph"/>
              <w:ind w:left="143"/>
              <w:rPr>
                <w:rFonts w:ascii="Calibri Light" w:hAnsi="Calibri Light" w:cs="Calibri Light"/>
                <w:sz w:val="24"/>
              </w:rPr>
            </w:pPr>
            <w:r w:rsidRPr="00FD47AC">
              <w:rPr>
                <w:rFonts w:ascii="Calibri Light" w:hAnsi="Calibri Light" w:cs="Calibri Light"/>
                <w:sz w:val="24"/>
                <w:lang w:val="id"/>
              </w:rPr>
              <w:t>Kunci anti-pencurian</w:t>
            </w:r>
          </w:p>
        </w:tc>
      </w:tr>
      <w:tr w:rsidR="00D70F28" w:rsidRPr="00FD47AC" w14:paraId="36ADB208" w14:textId="77777777">
        <w:trPr>
          <w:trHeight w:val="796"/>
        </w:trPr>
        <w:tc>
          <w:tcPr>
            <w:tcW w:w="958" w:type="dxa"/>
          </w:tcPr>
          <w:p w14:paraId="1CEA91E3" w14:textId="77777777" w:rsidR="00D70F28" w:rsidRPr="00FD47AC" w:rsidRDefault="00D70F28">
            <w:pPr>
              <w:pStyle w:val="TableParagraph"/>
              <w:spacing w:before="1"/>
              <w:ind w:left="0"/>
              <w:rPr>
                <w:rFonts w:ascii="Calibri Light" w:hAnsi="Calibri Light" w:cs="Calibri Light"/>
                <w:sz w:val="25"/>
              </w:rPr>
            </w:pPr>
          </w:p>
          <w:p w14:paraId="6DEB744C" w14:textId="77777777" w:rsidR="00D70F28" w:rsidRPr="00FD47AC" w:rsidRDefault="005A5385">
            <w:pPr>
              <w:pStyle w:val="TableParagraph"/>
              <w:spacing w:before="1"/>
              <w:ind w:left="0" w:right="348"/>
              <w:jc w:val="right"/>
              <w:rPr>
                <w:rFonts w:ascii="Calibri Light" w:hAnsi="Calibri Light" w:cs="Calibri Light"/>
                <w:sz w:val="24"/>
              </w:rPr>
            </w:pPr>
            <w:r w:rsidRPr="00FD47AC">
              <w:rPr>
                <w:rFonts w:ascii="Calibri Light" w:hAnsi="Calibri Light" w:cs="Calibri Light"/>
                <w:sz w:val="24"/>
                <w:lang w:val="id"/>
              </w:rPr>
              <w:t>38</w:t>
            </w:r>
          </w:p>
        </w:tc>
        <w:tc>
          <w:tcPr>
            <w:tcW w:w="2492" w:type="dxa"/>
          </w:tcPr>
          <w:p w14:paraId="7CD988B5" w14:textId="77777777" w:rsidR="00D70F28" w:rsidRPr="00FD47AC" w:rsidRDefault="00D70F28">
            <w:pPr>
              <w:pStyle w:val="TableParagraph"/>
              <w:spacing w:before="6"/>
              <w:ind w:left="0"/>
              <w:rPr>
                <w:rFonts w:ascii="Calibri Light" w:hAnsi="Calibri Light" w:cs="Calibri Light"/>
                <w:sz w:val="12"/>
              </w:rPr>
            </w:pPr>
          </w:p>
          <w:p w14:paraId="405E86C2" w14:textId="77777777" w:rsidR="00D70F28" w:rsidRPr="00FD47AC" w:rsidRDefault="005A5385">
            <w:pPr>
              <w:pStyle w:val="TableParagraph"/>
              <w:ind w:left="975"/>
              <w:rPr>
                <w:rFonts w:ascii="Calibri Light" w:hAnsi="Calibri Light" w:cs="Calibri Light"/>
                <w:sz w:val="20"/>
              </w:rPr>
            </w:pPr>
            <w:r w:rsidRPr="00FD47AC">
              <w:rPr>
                <w:rFonts w:ascii="Calibri Light" w:hAnsi="Calibri Light" w:cs="Calibri Light"/>
                <w:noProof/>
                <w:sz w:val="20"/>
              </w:rPr>
              <w:drawing>
                <wp:inline distT="0" distB="0" distL="0" distR="0" wp14:anchorId="5C04D9B7" wp14:editId="5AC89CF8">
                  <wp:extent cx="432767" cy="257270"/>
                  <wp:effectExtent l="0" t="0" r="0" b="0"/>
                  <wp:docPr id="77" name="image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39.png"/>
                          <pic:cNvPicPr/>
                        </pic:nvPicPr>
                        <pic:blipFill>
                          <a:blip r:embed="rId50" cstate="print"/>
                          <a:stretch>
                            <a:fillRect/>
                          </a:stretch>
                        </pic:blipFill>
                        <pic:spPr>
                          <a:xfrm>
                            <a:off x="0" y="0"/>
                            <a:ext cx="432767" cy="257270"/>
                          </a:xfrm>
                          <a:prstGeom prst="rect">
                            <a:avLst/>
                          </a:prstGeom>
                        </pic:spPr>
                      </pic:pic>
                    </a:graphicData>
                  </a:graphic>
                </wp:inline>
              </w:drawing>
            </w:r>
          </w:p>
        </w:tc>
        <w:tc>
          <w:tcPr>
            <w:tcW w:w="5874" w:type="dxa"/>
          </w:tcPr>
          <w:p w14:paraId="056495D3" w14:textId="77777777" w:rsidR="00D70F28" w:rsidRPr="00FD47AC" w:rsidRDefault="00D70F28">
            <w:pPr>
              <w:pStyle w:val="TableParagraph"/>
              <w:spacing w:before="4"/>
              <w:ind w:left="0"/>
              <w:rPr>
                <w:rFonts w:ascii="Calibri Light" w:hAnsi="Calibri Light" w:cs="Calibri Light"/>
                <w:sz w:val="20"/>
              </w:rPr>
            </w:pPr>
          </w:p>
          <w:p w14:paraId="7ED46EDB" w14:textId="77777777" w:rsidR="00D70F28" w:rsidRPr="00FD47AC" w:rsidRDefault="005A5385">
            <w:pPr>
              <w:pStyle w:val="TableParagraph"/>
              <w:ind w:left="143"/>
              <w:rPr>
                <w:rFonts w:ascii="Calibri Light" w:hAnsi="Calibri Light" w:cs="Calibri Light"/>
                <w:sz w:val="24"/>
              </w:rPr>
            </w:pPr>
            <w:r w:rsidRPr="00FD47AC">
              <w:rPr>
                <w:rFonts w:ascii="Calibri Light" w:hAnsi="Calibri Light" w:cs="Calibri Light"/>
                <w:sz w:val="24"/>
                <w:lang w:val="id"/>
              </w:rPr>
              <w:t>Saluran masuk gas</w:t>
            </w:r>
          </w:p>
        </w:tc>
      </w:tr>
      <w:tr w:rsidR="00D70F28" w:rsidRPr="00FD47AC" w14:paraId="09F5EA10" w14:textId="77777777">
        <w:trPr>
          <w:trHeight w:val="794"/>
        </w:trPr>
        <w:tc>
          <w:tcPr>
            <w:tcW w:w="958" w:type="dxa"/>
          </w:tcPr>
          <w:p w14:paraId="4093BB17" w14:textId="77777777" w:rsidR="00D70F28" w:rsidRPr="00FD47AC" w:rsidRDefault="00D70F28">
            <w:pPr>
              <w:pStyle w:val="TableParagraph"/>
              <w:spacing w:before="2"/>
              <w:ind w:left="0"/>
              <w:rPr>
                <w:rFonts w:ascii="Calibri Light" w:hAnsi="Calibri Light" w:cs="Calibri Light"/>
                <w:sz w:val="25"/>
              </w:rPr>
            </w:pPr>
          </w:p>
          <w:p w14:paraId="7E7D478E" w14:textId="77777777" w:rsidR="00D70F28" w:rsidRPr="00FD47AC" w:rsidRDefault="005A5385">
            <w:pPr>
              <w:pStyle w:val="TableParagraph"/>
              <w:ind w:left="0" w:right="348"/>
              <w:jc w:val="right"/>
              <w:rPr>
                <w:rFonts w:ascii="Calibri Light" w:hAnsi="Calibri Light" w:cs="Calibri Light"/>
                <w:sz w:val="24"/>
              </w:rPr>
            </w:pPr>
            <w:r w:rsidRPr="00FD47AC">
              <w:rPr>
                <w:rFonts w:ascii="Calibri Light" w:hAnsi="Calibri Light" w:cs="Calibri Light"/>
                <w:sz w:val="24"/>
                <w:lang w:val="id"/>
              </w:rPr>
              <w:t>39</w:t>
            </w:r>
          </w:p>
        </w:tc>
        <w:tc>
          <w:tcPr>
            <w:tcW w:w="2492" w:type="dxa"/>
          </w:tcPr>
          <w:p w14:paraId="272F0980" w14:textId="77777777" w:rsidR="00D70F28" w:rsidRPr="00FD47AC" w:rsidRDefault="00D70F28">
            <w:pPr>
              <w:pStyle w:val="TableParagraph"/>
              <w:spacing w:before="2"/>
              <w:ind w:left="0"/>
              <w:rPr>
                <w:rFonts w:ascii="Calibri Light" w:hAnsi="Calibri Light" w:cs="Calibri Light"/>
                <w:sz w:val="11"/>
              </w:rPr>
            </w:pPr>
          </w:p>
          <w:p w14:paraId="528C312A" w14:textId="77777777" w:rsidR="00D70F28" w:rsidRPr="00FD47AC" w:rsidRDefault="005A5385">
            <w:pPr>
              <w:pStyle w:val="TableParagraph"/>
              <w:ind w:left="982"/>
              <w:rPr>
                <w:rFonts w:ascii="Calibri Light" w:hAnsi="Calibri Light" w:cs="Calibri Light"/>
                <w:sz w:val="20"/>
              </w:rPr>
            </w:pPr>
            <w:r w:rsidRPr="00FD47AC">
              <w:rPr>
                <w:rFonts w:ascii="Calibri Light" w:hAnsi="Calibri Light" w:cs="Calibri Light"/>
                <w:noProof/>
                <w:sz w:val="20"/>
              </w:rPr>
              <w:drawing>
                <wp:inline distT="0" distB="0" distL="0" distR="0" wp14:anchorId="3174C42F" wp14:editId="5D3AB879">
                  <wp:extent cx="401995" cy="233172"/>
                  <wp:effectExtent l="0" t="0" r="0" b="0"/>
                  <wp:docPr id="79" name="image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40.png"/>
                          <pic:cNvPicPr/>
                        </pic:nvPicPr>
                        <pic:blipFill>
                          <a:blip r:embed="rId51" cstate="print"/>
                          <a:stretch>
                            <a:fillRect/>
                          </a:stretch>
                        </pic:blipFill>
                        <pic:spPr>
                          <a:xfrm>
                            <a:off x="0" y="0"/>
                            <a:ext cx="401995" cy="233172"/>
                          </a:xfrm>
                          <a:prstGeom prst="rect">
                            <a:avLst/>
                          </a:prstGeom>
                        </pic:spPr>
                      </pic:pic>
                    </a:graphicData>
                  </a:graphic>
                </wp:inline>
              </w:drawing>
            </w:r>
          </w:p>
        </w:tc>
        <w:tc>
          <w:tcPr>
            <w:tcW w:w="5874" w:type="dxa"/>
          </w:tcPr>
          <w:p w14:paraId="674704E7" w14:textId="77777777" w:rsidR="00D70F28" w:rsidRPr="00FD47AC" w:rsidRDefault="00D70F28">
            <w:pPr>
              <w:pStyle w:val="TableParagraph"/>
              <w:spacing w:before="4"/>
              <w:ind w:left="0"/>
              <w:rPr>
                <w:rFonts w:ascii="Calibri Light" w:hAnsi="Calibri Light" w:cs="Calibri Light"/>
                <w:sz w:val="20"/>
              </w:rPr>
            </w:pPr>
          </w:p>
          <w:p w14:paraId="2A93FA4B" w14:textId="5ADFF4C1" w:rsidR="00D70F28" w:rsidRPr="00FD47AC" w:rsidRDefault="00435C91">
            <w:pPr>
              <w:pStyle w:val="TableParagraph"/>
              <w:ind w:left="143"/>
              <w:rPr>
                <w:rFonts w:ascii="Calibri Light" w:hAnsi="Calibri Light" w:cs="Calibri Light"/>
                <w:sz w:val="24"/>
              </w:rPr>
            </w:pPr>
            <w:r>
              <w:rPr>
                <w:rFonts w:ascii="Calibri Light" w:hAnsi="Calibri Light" w:cs="Calibri Light"/>
                <w:sz w:val="24"/>
                <w:lang w:val="id"/>
              </w:rPr>
              <w:t>Saluran keluar gas</w:t>
            </w:r>
            <w:r w:rsidR="005A5385" w:rsidRPr="00FD47AC">
              <w:rPr>
                <w:rFonts w:ascii="Calibri Light" w:hAnsi="Calibri Light" w:cs="Calibri Light"/>
                <w:sz w:val="24"/>
                <w:lang w:val="id"/>
              </w:rPr>
              <w:t xml:space="preserve"> (Evac)</w:t>
            </w:r>
          </w:p>
        </w:tc>
      </w:tr>
      <w:tr w:rsidR="00D70F28" w:rsidRPr="00FD47AC" w14:paraId="52B46D67" w14:textId="77777777">
        <w:trPr>
          <w:trHeight w:val="681"/>
        </w:trPr>
        <w:tc>
          <w:tcPr>
            <w:tcW w:w="958" w:type="dxa"/>
          </w:tcPr>
          <w:p w14:paraId="3A2120FC" w14:textId="77777777" w:rsidR="00D70F28" w:rsidRPr="00FD47AC" w:rsidRDefault="00D70F28">
            <w:pPr>
              <w:pStyle w:val="TableParagraph"/>
              <w:spacing w:before="1"/>
              <w:ind w:left="0"/>
              <w:rPr>
                <w:rFonts w:ascii="Calibri Light" w:hAnsi="Calibri Light" w:cs="Calibri Light"/>
                <w:sz w:val="25"/>
              </w:rPr>
            </w:pPr>
          </w:p>
          <w:p w14:paraId="23FB2DBA" w14:textId="77777777" w:rsidR="00D70F28" w:rsidRPr="00FD47AC" w:rsidRDefault="005A5385">
            <w:pPr>
              <w:pStyle w:val="TableParagraph"/>
              <w:spacing w:before="1"/>
              <w:ind w:left="0" w:right="348"/>
              <w:jc w:val="right"/>
              <w:rPr>
                <w:rFonts w:ascii="Calibri Light" w:hAnsi="Calibri Light" w:cs="Calibri Light"/>
                <w:sz w:val="24"/>
              </w:rPr>
            </w:pPr>
            <w:r w:rsidRPr="00FD47AC">
              <w:rPr>
                <w:rFonts w:ascii="Calibri Light" w:hAnsi="Calibri Light" w:cs="Calibri Light"/>
                <w:sz w:val="24"/>
                <w:lang w:val="id"/>
              </w:rPr>
              <w:t>40</w:t>
            </w:r>
          </w:p>
        </w:tc>
        <w:tc>
          <w:tcPr>
            <w:tcW w:w="2492" w:type="dxa"/>
          </w:tcPr>
          <w:p w14:paraId="76160BAA" w14:textId="77777777" w:rsidR="00D70F28" w:rsidRPr="00FD47AC" w:rsidRDefault="00D70F28">
            <w:pPr>
              <w:pStyle w:val="TableParagraph"/>
              <w:spacing w:before="9"/>
              <w:ind w:left="0"/>
              <w:rPr>
                <w:rFonts w:ascii="Calibri Light" w:hAnsi="Calibri Light" w:cs="Calibri Light"/>
                <w:sz w:val="6"/>
              </w:rPr>
            </w:pPr>
          </w:p>
          <w:p w14:paraId="46CA6375" w14:textId="77777777" w:rsidR="00D70F28" w:rsidRPr="00FD47AC" w:rsidRDefault="005A5385">
            <w:pPr>
              <w:pStyle w:val="TableParagraph"/>
              <w:ind w:left="888"/>
              <w:rPr>
                <w:rFonts w:ascii="Calibri Light" w:hAnsi="Calibri Light" w:cs="Calibri Light"/>
                <w:sz w:val="20"/>
              </w:rPr>
            </w:pPr>
            <w:r w:rsidRPr="00FD47AC">
              <w:rPr>
                <w:rFonts w:ascii="Calibri Light" w:hAnsi="Calibri Light" w:cs="Calibri Light"/>
                <w:noProof/>
                <w:sz w:val="20"/>
              </w:rPr>
              <w:drawing>
                <wp:inline distT="0" distB="0" distL="0" distR="0" wp14:anchorId="25FD9039" wp14:editId="30C3E6C1">
                  <wp:extent cx="449265" cy="286702"/>
                  <wp:effectExtent l="0" t="0" r="0" b="0"/>
                  <wp:docPr id="81" name="image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41.jpeg"/>
                          <pic:cNvPicPr/>
                        </pic:nvPicPr>
                        <pic:blipFill>
                          <a:blip r:embed="rId52" cstate="print"/>
                          <a:stretch>
                            <a:fillRect/>
                          </a:stretch>
                        </pic:blipFill>
                        <pic:spPr>
                          <a:xfrm>
                            <a:off x="0" y="0"/>
                            <a:ext cx="449265" cy="286702"/>
                          </a:xfrm>
                          <a:prstGeom prst="rect">
                            <a:avLst/>
                          </a:prstGeom>
                        </pic:spPr>
                      </pic:pic>
                    </a:graphicData>
                  </a:graphic>
                </wp:inline>
              </w:drawing>
            </w:r>
          </w:p>
        </w:tc>
        <w:tc>
          <w:tcPr>
            <w:tcW w:w="5874" w:type="dxa"/>
          </w:tcPr>
          <w:p w14:paraId="5D564C27" w14:textId="77777777" w:rsidR="00D70F28" w:rsidRPr="00FD47AC" w:rsidRDefault="005A5385">
            <w:pPr>
              <w:pStyle w:val="TableParagraph"/>
              <w:spacing w:before="176"/>
              <w:ind w:left="143"/>
              <w:rPr>
                <w:rFonts w:ascii="Calibri Light" w:hAnsi="Calibri Light" w:cs="Calibri Light"/>
                <w:sz w:val="24"/>
              </w:rPr>
            </w:pPr>
            <w:r w:rsidRPr="00FD47AC">
              <w:rPr>
                <w:rFonts w:ascii="Calibri Light" w:hAnsi="Calibri Light" w:cs="Calibri Light"/>
                <w:sz w:val="24"/>
                <w:lang w:val="id"/>
              </w:rPr>
              <w:t>ISA dilengkapi untuk mengukur CO</w:t>
            </w:r>
            <w:r w:rsidRPr="00FD47AC">
              <w:rPr>
                <w:rFonts w:ascii="Calibri Light" w:hAnsi="Calibri Light" w:cs="Calibri Light"/>
                <w:sz w:val="24"/>
                <w:vertAlign w:val="subscript"/>
                <w:lang w:val="id"/>
              </w:rPr>
              <w:t>2</w:t>
            </w:r>
            <w:r w:rsidRPr="00FD47AC">
              <w:rPr>
                <w:rFonts w:ascii="Calibri Light" w:hAnsi="Calibri Light" w:cs="Calibri Light"/>
                <w:lang w:val="id"/>
              </w:rPr>
              <w:t xml:space="preserve"> </w:t>
            </w:r>
            <w:r w:rsidRPr="00FD47AC">
              <w:rPr>
                <w:rFonts w:ascii="Calibri Light" w:hAnsi="Calibri Light" w:cs="Calibri Light"/>
                <w:sz w:val="24"/>
                <w:lang w:val="id"/>
              </w:rPr>
              <w:t xml:space="preserve"> saja.</w:t>
            </w:r>
          </w:p>
        </w:tc>
      </w:tr>
      <w:tr w:rsidR="00D70F28" w:rsidRPr="00FD47AC" w14:paraId="50D0C73C" w14:textId="77777777">
        <w:trPr>
          <w:trHeight w:val="710"/>
        </w:trPr>
        <w:tc>
          <w:tcPr>
            <w:tcW w:w="958" w:type="dxa"/>
          </w:tcPr>
          <w:p w14:paraId="6ED5DE35" w14:textId="77777777" w:rsidR="00D70F28" w:rsidRPr="00FD47AC" w:rsidRDefault="00D70F28">
            <w:pPr>
              <w:pStyle w:val="TableParagraph"/>
              <w:spacing w:before="1"/>
              <w:ind w:left="0"/>
              <w:rPr>
                <w:rFonts w:ascii="Calibri Light" w:hAnsi="Calibri Light" w:cs="Calibri Light"/>
                <w:sz w:val="25"/>
              </w:rPr>
            </w:pPr>
          </w:p>
          <w:p w14:paraId="1DBA96A2" w14:textId="77777777" w:rsidR="00D70F28" w:rsidRPr="00FD47AC" w:rsidRDefault="005A5385">
            <w:pPr>
              <w:pStyle w:val="TableParagraph"/>
              <w:spacing w:before="1"/>
              <w:ind w:left="0" w:right="348"/>
              <w:jc w:val="right"/>
              <w:rPr>
                <w:rFonts w:ascii="Calibri Light" w:hAnsi="Calibri Light" w:cs="Calibri Light"/>
                <w:sz w:val="24"/>
              </w:rPr>
            </w:pPr>
            <w:r w:rsidRPr="00FD47AC">
              <w:rPr>
                <w:rFonts w:ascii="Calibri Light" w:hAnsi="Calibri Light" w:cs="Calibri Light"/>
                <w:sz w:val="24"/>
                <w:lang w:val="id"/>
              </w:rPr>
              <w:t>41</w:t>
            </w:r>
          </w:p>
        </w:tc>
        <w:tc>
          <w:tcPr>
            <w:tcW w:w="2492" w:type="dxa"/>
          </w:tcPr>
          <w:p w14:paraId="1A31969A" w14:textId="77777777" w:rsidR="00D70F28" w:rsidRPr="00FD47AC" w:rsidRDefault="00D70F28">
            <w:pPr>
              <w:pStyle w:val="TableParagraph"/>
              <w:spacing w:before="11"/>
              <w:ind w:left="0"/>
              <w:rPr>
                <w:rFonts w:ascii="Calibri Light" w:hAnsi="Calibri Light" w:cs="Calibri Light"/>
                <w:sz w:val="4"/>
              </w:rPr>
            </w:pPr>
          </w:p>
          <w:p w14:paraId="7B6B4BF0" w14:textId="77777777" w:rsidR="00D70F28" w:rsidRPr="00FD47AC" w:rsidRDefault="005A5385">
            <w:pPr>
              <w:pStyle w:val="TableParagraph"/>
              <w:ind w:left="856"/>
              <w:rPr>
                <w:rFonts w:ascii="Calibri Light" w:hAnsi="Calibri Light" w:cs="Calibri Light"/>
                <w:sz w:val="20"/>
              </w:rPr>
            </w:pPr>
            <w:r w:rsidRPr="00FD47AC">
              <w:rPr>
                <w:rFonts w:ascii="Calibri Light" w:hAnsi="Calibri Light" w:cs="Calibri Light"/>
                <w:noProof/>
                <w:sz w:val="20"/>
              </w:rPr>
              <w:drawing>
                <wp:inline distT="0" distB="0" distL="0" distR="0" wp14:anchorId="130BD43A" wp14:editId="66784A0F">
                  <wp:extent cx="498489" cy="333756"/>
                  <wp:effectExtent l="0" t="0" r="0" b="0"/>
                  <wp:docPr id="83" name="image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42.jpeg"/>
                          <pic:cNvPicPr/>
                        </pic:nvPicPr>
                        <pic:blipFill>
                          <a:blip r:embed="rId53" cstate="print"/>
                          <a:stretch>
                            <a:fillRect/>
                          </a:stretch>
                        </pic:blipFill>
                        <pic:spPr>
                          <a:xfrm>
                            <a:off x="0" y="0"/>
                            <a:ext cx="498489" cy="333756"/>
                          </a:xfrm>
                          <a:prstGeom prst="rect">
                            <a:avLst/>
                          </a:prstGeom>
                        </pic:spPr>
                      </pic:pic>
                    </a:graphicData>
                  </a:graphic>
                </wp:inline>
              </w:drawing>
            </w:r>
          </w:p>
        </w:tc>
        <w:tc>
          <w:tcPr>
            <w:tcW w:w="5874" w:type="dxa"/>
          </w:tcPr>
          <w:p w14:paraId="5E4D26A7" w14:textId="77777777" w:rsidR="00D70F28" w:rsidRPr="00FD47AC" w:rsidRDefault="005A5385">
            <w:pPr>
              <w:pStyle w:val="TableParagraph"/>
              <w:spacing w:before="191"/>
              <w:ind w:left="143"/>
              <w:rPr>
                <w:rFonts w:ascii="Calibri Light" w:hAnsi="Calibri Light" w:cs="Calibri Light"/>
                <w:sz w:val="24"/>
              </w:rPr>
            </w:pPr>
            <w:r w:rsidRPr="00FD47AC">
              <w:rPr>
                <w:rFonts w:ascii="Calibri Light" w:hAnsi="Calibri Light" w:cs="Calibri Light"/>
                <w:sz w:val="24"/>
                <w:lang w:val="id"/>
              </w:rPr>
              <w:t>ISA dilengkapi untuk mengukur beberapa gas.</w:t>
            </w:r>
          </w:p>
        </w:tc>
      </w:tr>
      <w:tr w:rsidR="00D70F28" w:rsidRPr="00FD47AC" w14:paraId="3CBE5C10" w14:textId="77777777">
        <w:trPr>
          <w:trHeight w:val="880"/>
        </w:trPr>
        <w:tc>
          <w:tcPr>
            <w:tcW w:w="958" w:type="dxa"/>
          </w:tcPr>
          <w:p w14:paraId="74781838" w14:textId="77777777" w:rsidR="00D70F28" w:rsidRPr="00FD47AC" w:rsidRDefault="00D70F28">
            <w:pPr>
              <w:pStyle w:val="TableParagraph"/>
              <w:spacing w:before="1"/>
              <w:ind w:left="0"/>
              <w:rPr>
                <w:rFonts w:ascii="Calibri Light" w:hAnsi="Calibri Light" w:cs="Calibri Light"/>
                <w:sz w:val="25"/>
              </w:rPr>
            </w:pPr>
          </w:p>
          <w:p w14:paraId="3E460ADD" w14:textId="77777777" w:rsidR="00D70F28" w:rsidRPr="00FD47AC" w:rsidRDefault="005A5385">
            <w:pPr>
              <w:pStyle w:val="TableParagraph"/>
              <w:spacing w:before="1"/>
              <w:ind w:left="0" w:right="348"/>
              <w:jc w:val="right"/>
              <w:rPr>
                <w:rFonts w:ascii="Calibri Light" w:hAnsi="Calibri Light" w:cs="Calibri Light"/>
                <w:sz w:val="24"/>
              </w:rPr>
            </w:pPr>
            <w:r w:rsidRPr="00FD47AC">
              <w:rPr>
                <w:rFonts w:ascii="Calibri Light" w:hAnsi="Calibri Light" w:cs="Calibri Light"/>
                <w:sz w:val="24"/>
                <w:lang w:val="id"/>
              </w:rPr>
              <w:t>42</w:t>
            </w:r>
          </w:p>
        </w:tc>
        <w:tc>
          <w:tcPr>
            <w:tcW w:w="2492" w:type="dxa"/>
          </w:tcPr>
          <w:p w14:paraId="201B9721" w14:textId="77777777" w:rsidR="00D70F28" w:rsidRPr="00FD47AC" w:rsidRDefault="00D70F28">
            <w:pPr>
              <w:pStyle w:val="TableParagraph"/>
              <w:spacing w:before="4"/>
              <w:ind w:left="0"/>
              <w:rPr>
                <w:rFonts w:ascii="Calibri Light" w:hAnsi="Calibri Light" w:cs="Calibri Light"/>
                <w:sz w:val="12"/>
              </w:rPr>
            </w:pPr>
          </w:p>
          <w:p w14:paraId="5D819478" w14:textId="77777777" w:rsidR="00D70F28" w:rsidRPr="00FD47AC" w:rsidRDefault="005A5385">
            <w:pPr>
              <w:pStyle w:val="TableParagraph"/>
              <w:ind w:left="969"/>
              <w:rPr>
                <w:rFonts w:ascii="Calibri Light" w:hAnsi="Calibri Light" w:cs="Calibri Light"/>
                <w:sz w:val="20"/>
              </w:rPr>
            </w:pPr>
            <w:r w:rsidRPr="00FD47AC">
              <w:rPr>
                <w:rFonts w:ascii="Calibri Light" w:hAnsi="Calibri Light" w:cs="Calibri Light"/>
                <w:noProof/>
                <w:sz w:val="20"/>
              </w:rPr>
              <w:drawing>
                <wp:inline distT="0" distB="0" distL="0" distR="0" wp14:anchorId="7E35AA5E" wp14:editId="2FBE1A63">
                  <wp:extent cx="361540" cy="361568"/>
                  <wp:effectExtent l="0" t="0" r="0" b="0"/>
                  <wp:docPr id="85" name="image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43.png"/>
                          <pic:cNvPicPr/>
                        </pic:nvPicPr>
                        <pic:blipFill>
                          <a:blip r:embed="rId54" cstate="print"/>
                          <a:stretch>
                            <a:fillRect/>
                          </a:stretch>
                        </pic:blipFill>
                        <pic:spPr>
                          <a:xfrm>
                            <a:off x="0" y="0"/>
                            <a:ext cx="361540" cy="361568"/>
                          </a:xfrm>
                          <a:prstGeom prst="rect">
                            <a:avLst/>
                          </a:prstGeom>
                        </pic:spPr>
                      </pic:pic>
                    </a:graphicData>
                  </a:graphic>
                </wp:inline>
              </w:drawing>
            </w:r>
          </w:p>
        </w:tc>
        <w:tc>
          <w:tcPr>
            <w:tcW w:w="5874" w:type="dxa"/>
          </w:tcPr>
          <w:p w14:paraId="4F29A45F" w14:textId="77777777" w:rsidR="00D70F28" w:rsidRPr="00FD47AC" w:rsidRDefault="00D70F28">
            <w:pPr>
              <w:pStyle w:val="TableParagraph"/>
              <w:spacing w:before="10"/>
              <w:ind w:left="0"/>
              <w:rPr>
                <w:rFonts w:ascii="Calibri Light" w:hAnsi="Calibri Light" w:cs="Calibri Light"/>
                <w:sz w:val="23"/>
              </w:rPr>
            </w:pPr>
          </w:p>
          <w:p w14:paraId="0B93B61E" w14:textId="4EA4C335" w:rsidR="00D70F28" w:rsidRPr="00FD47AC" w:rsidRDefault="005A5385">
            <w:pPr>
              <w:pStyle w:val="TableParagraph"/>
              <w:ind w:left="143"/>
              <w:rPr>
                <w:rFonts w:ascii="Calibri Light" w:hAnsi="Calibri Light" w:cs="Calibri Light"/>
                <w:sz w:val="24"/>
              </w:rPr>
            </w:pPr>
            <w:r w:rsidRPr="00FD47AC">
              <w:rPr>
                <w:rFonts w:ascii="Calibri Light" w:hAnsi="Calibri Light" w:cs="Calibri Light"/>
                <w:sz w:val="24"/>
                <w:lang w:val="id"/>
              </w:rPr>
              <w:t>JANGAN GUNAKAN KEMBALI</w:t>
            </w:r>
            <w:r w:rsidR="00F81174" w:rsidRPr="00FD47AC">
              <w:rPr>
                <w:rFonts w:ascii="Calibri Light" w:hAnsi="Calibri Light" w:cs="Calibri Light"/>
                <w:sz w:val="24"/>
              </w:rPr>
              <w:t xml:space="preserve"> (non reusable)</w:t>
            </w:r>
          </w:p>
        </w:tc>
      </w:tr>
      <w:tr w:rsidR="00D70F28" w:rsidRPr="00FD47AC" w14:paraId="6A6A0D2C" w14:textId="77777777">
        <w:trPr>
          <w:trHeight w:val="736"/>
        </w:trPr>
        <w:tc>
          <w:tcPr>
            <w:tcW w:w="958" w:type="dxa"/>
          </w:tcPr>
          <w:p w14:paraId="6DDEB05F" w14:textId="77777777" w:rsidR="00D70F28" w:rsidRPr="00FD47AC" w:rsidRDefault="005A5385">
            <w:pPr>
              <w:pStyle w:val="TableParagraph"/>
              <w:spacing w:before="167"/>
              <w:ind w:left="0" w:right="348"/>
              <w:jc w:val="right"/>
              <w:rPr>
                <w:rFonts w:ascii="Calibri Light" w:hAnsi="Calibri Light" w:cs="Calibri Light"/>
                <w:sz w:val="24"/>
              </w:rPr>
            </w:pPr>
            <w:r w:rsidRPr="00FD47AC">
              <w:rPr>
                <w:rFonts w:ascii="Calibri Light" w:hAnsi="Calibri Light" w:cs="Calibri Light"/>
                <w:sz w:val="24"/>
                <w:lang w:val="id"/>
              </w:rPr>
              <w:t>43</w:t>
            </w:r>
          </w:p>
        </w:tc>
        <w:tc>
          <w:tcPr>
            <w:tcW w:w="2492" w:type="dxa"/>
          </w:tcPr>
          <w:p w14:paraId="13210F32" w14:textId="77777777" w:rsidR="00D70F28" w:rsidRPr="00FD47AC" w:rsidRDefault="00D70F28">
            <w:pPr>
              <w:pStyle w:val="TableParagraph"/>
              <w:spacing w:before="3" w:after="1"/>
              <w:ind w:left="0"/>
              <w:rPr>
                <w:rFonts w:ascii="Calibri Light" w:hAnsi="Calibri Light" w:cs="Calibri Light"/>
              </w:rPr>
            </w:pPr>
          </w:p>
          <w:p w14:paraId="7650AD2E" w14:textId="77777777" w:rsidR="00D70F28" w:rsidRPr="00FD47AC" w:rsidRDefault="005A5385">
            <w:pPr>
              <w:pStyle w:val="TableParagraph"/>
              <w:spacing w:line="180" w:lineRule="exact"/>
              <w:ind w:left="989"/>
              <w:rPr>
                <w:rFonts w:ascii="Calibri Light" w:hAnsi="Calibri Light" w:cs="Calibri Light"/>
                <w:sz w:val="18"/>
              </w:rPr>
            </w:pPr>
            <w:r w:rsidRPr="00FD47AC">
              <w:rPr>
                <w:rFonts w:ascii="Calibri Light" w:hAnsi="Calibri Light" w:cs="Calibri Light"/>
                <w:noProof/>
                <w:position w:val="-3"/>
                <w:sz w:val="18"/>
              </w:rPr>
              <w:drawing>
                <wp:inline distT="0" distB="0" distL="0" distR="0" wp14:anchorId="05ABC884" wp14:editId="2B0701E3">
                  <wp:extent cx="333375" cy="114300"/>
                  <wp:effectExtent l="0" t="0" r="0" b="0"/>
                  <wp:docPr id="87" name="image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44.png"/>
                          <pic:cNvPicPr/>
                        </pic:nvPicPr>
                        <pic:blipFill>
                          <a:blip r:embed="rId55" cstate="print"/>
                          <a:stretch>
                            <a:fillRect/>
                          </a:stretch>
                        </pic:blipFill>
                        <pic:spPr>
                          <a:xfrm>
                            <a:off x="0" y="0"/>
                            <a:ext cx="333375" cy="114300"/>
                          </a:xfrm>
                          <a:prstGeom prst="rect">
                            <a:avLst/>
                          </a:prstGeom>
                        </pic:spPr>
                      </pic:pic>
                    </a:graphicData>
                  </a:graphic>
                </wp:inline>
              </w:drawing>
            </w:r>
          </w:p>
        </w:tc>
        <w:tc>
          <w:tcPr>
            <w:tcW w:w="5874" w:type="dxa"/>
          </w:tcPr>
          <w:p w14:paraId="1010AA83" w14:textId="77777777" w:rsidR="00D70F28" w:rsidRPr="00FD47AC" w:rsidRDefault="005A5385">
            <w:pPr>
              <w:pStyle w:val="TableParagraph"/>
              <w:spacing w:before="47" w:line="271" w:lineRule="auto"/>
              <w:ind w:left="143" w:right="220"/>
              <w:rPr>
                <w:rFonts w:ascii="Calibri Light" w:hAnsi="Calibri Light" w:cs="Calibri Light"/>
                <w:sz w:val="24"/>
              </w:rPr>
            </w:pPr>
            <w:r w:rsidRPr="00FD47AC">
              <w:rPr>
                <w:rFonts w:ascii="Calibri Light" w:hAnsi="Calibri Light" w:cs="Calibri Light"/>
                <w:sz w:val="24"/>
                <w:lang w:val="id"/>
              </w:rPr>
              <w:t>Ingress Protection IPX1 (terlindung dari tetes air yang jatuh secara vertikal)</w:t>
            </w:r>
          </w:p>
        </w:tc>
      </w:tr>
      <w:tr w:rsidR="00D70F28" w:rsidRPr="00FD47AC" w14:paraId="3C244DCA" w14:textId="77777777">
        <w:trPr>
          <w:trHeight w:val="736"/>
        </w:trPr>
        <w:tc>
          <w:tcPr>
            <w:tcW w:w="958" w:type="dxa"/>
          </w:tcPr>
          <w:p w14:paraId="018849EC" w14:textId="77777777" w:rsidR="00D70F28" w:rsidRPr="00FD47AC" w:rsidRDefault="00D70F28">
            <w:pPr>
              <w:pStyle w:val="TableParagraph"/>
              <w:spacing w:before="1"/>
              <w:ind w:left="0"/>
              <w:rPr>
                <w:rFonts w:ascii="Calibri Light" w:hAnsi="Calibri Light" w:cs="Calibri Light"/>
                <w:sz w:val="25"/>
              </w:rPr>
            </w:pPr>
          </w:p>
          <w:p w14:paraId="64889CA7" w14:textId="77777777" w:rsidR="00D70F28" w:rsidRPr="00FD47AC" w:rsidRDefault="005A5385">
            <w:pPr>
              <w:pStyle w:val="TableParagraph"/>
              <w:spacing w:before="1"/>
              <w:ind w:left="0" w:right="348"/>
              <w:jc w:val="right"/>
              <w:rPr>
                <w:rFonts w:ascii="Calibri Light" w:hAnsi="Calibri Light" w:cs="Calibri Light"/>
                <w:sz w:val="24"/>
              </w:rPr>
            </w:pPr>
            <w:r w:rsidRPr="00FD47AC">
              <w:rPr>
                <w:rFonts w:ascii="Calibri Light" w:hAnsi="Calibri Light" w:cs="Calibri Light"/>
                <w:sz w:val="24"/>
                <w:lang w:val="id"/>
              </w:rPr>
              <w:t>44</w:t>
            </w:r>
          </w:p>
        </w:tc>
        <w:tc>
          <w:tcPr>
            <w:tcW w:w="2492" w:type="dxa"/>
          </w:tcPr>
          <w:p w14:paraId="67EE9C2B" w14:textId="77777777" w:rsidR="00D70F28" w:rsidRPr="00FD47AC" w:rsidRDefault="00D70F28">
            <w:pPr>
              <w:pStyle w:val="TableParagraph"/>
              <w:spacing w:after="1"/>
              <w:ind w:left="0"/>
              <w:rPr>
                <w:rFonts w:ascii="Calibri Light" w:hAnsi="Calibri Light" w:cs="Calibri Light"/>
                <w:sz w:val="20"/>
              </w:rPr>
            </w:pPr>
          </w:p>
          <w:p w14:paraId="47E9F955" w14:textId="77777777" w:rsidR="00D70F28" w:rsidRPr="00FD47AC" w:rsidRDefault="005A5385">
            <w:pPr>
              <w:pStyle w:val="TableParagraph"/>
              <w:ind w:left="798"/>
              <w:rPr>
                <w:rFonts w:ascii="Calibri Light" w:hAnsi="Calibri Light" w:cs="Calibri Light"/>
                <w:sz w:val="20"/>
              </w:rPr>
            </w:pPr>
            <w:r w:rsidRPr="00FD47AC">
              <w:rPr>
                <w:rFonts w:ascii="Calibri Light" w:hAnsi="Calibri Light" w:cs="Calibri Light"/>
                <w:noProof/>
                <w:sz w:val="20"/>
              </w:rPr>
              <w:drawing>
                <wp:inline distT="0" distB="0" distL="0" distR="0" wp14:anchorId="46130BE0" wp14:editId="46E0249A">
                  <wp:extent cx="571355" cy="176783"/>
                  <wp:effectExtent l="0" t="0" r="0" b="0"/>
                  <wp:docPr id="89" name="image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45.png"/>
                          <pic:cNvPicPr/>
                        </pic:nvPicPr>
                        <pic:blipFill>
                          <a:blip r:embed="rId56" cstate="print"/>
                          <a:stretch>
                            <a:fillRect/>
                          </a:stretch>
                        </pic:blipFill>
                        <pic:spPr>
                          <a:xfrm>
                            <a:off x="0" y="0"/>
                            <a:ext cx="571355" cy="176783"/>
                          </a:xfrm>
                          <a:prstGeom prst="rect">
                            <a:avLst/>
                          </a:prstGeom>
                        </pic:spPr>
                      </pic:pic>
                    </a:graphicData>
                  </a:graphic>
                </wp:inline>
              </w:drawing>
            </w:r>
          </w:p>
        </w:tc>
        <w:tc>
          <w:tcPr>
            <w:tcW w:w="5874" w:type="dxa"/>
          </w:tcPr>
          <w:p w14:paraId="760F184E" w14:textId="62126FF9" w:rsidR="00D70F28" w:rsidRPr="00FD47AC" w:rsidRDefault="005A5385" w:rsidP="00435C91">
            <w:pPr>
              <w:pStyle w:val="TableParagraph"/>
              <w:spacing w:before="49" w:line="271" w:lineRule="auto"/>
              <w:rPr>
                <w:rFonts w:ascii="Calibri Light" w:hAnsi="Calibri Light" w:cs="Calibri Light"/>
                <w:sz w:val="24"/>
              </w:rPr>
            </w:pPr>
            <w:r w:rsidRPr="00FD47AC">
              <w:rPr>
                <w:rFonts w:ascii="Calibri Light" w:hAnsi="Calibri Light" w:cs="Calibri Light"/>
                <w:sz w:val="24"/>
                <w:lang w:val="id"/>
              </w:rPr>
              <w:t xml:space="preserve">Perhatian: </w:t>
            </w:r>
            <w:r w:rsidR="00435C91">
              <w:rPr>
                <w:rFonts w:ascii="Calibri Light" w:hAnsi="Calibri Light" w:cs="Calibri Light"/>
                <w:sz w:val="24"/>
                <w:lang w:val="id"/>
              </w:rPr>
              <w:t>Hukum f</w:t>
            </w:r>
            <w:r w:rsidRPr="00FD47AC">
              <w:rPr>
                <w:rFonts w:ascii="Calibri Light" w:hAnsi="Calibri Light" w:cs="Calibri Light"/>
                <w:sz w:val="24"/>
                <w:lang w:val="id"/>
              </w:rPr>
              <w:t>ederal (A</w:t>
            </w:r>
            <w:r w:rsidR="00435C91">
              <w:rPr>
                <w:rFonts w:ascii="Calibri Light" w:hAnsi="Calibri Light" w:cs="Calibri Light"/>
                <w:sz w:val="24"/>
                <w:lang w:val="id"/>
              </w:rPr>
              <w:t>.</w:t>
            </w:r>
            <w:r w:rsidRPr="00FD47AC">
              <w:rPr>
                <w:rFonts w:ascii="Calibri Light" w:hAnsi="Calibri Light" w:cs="Calibri Light"/>
                <w:sz w:val="24"/>
                <w:lang w:val="id"/>
              </w:rPr>
              <w:t>S</w:t>
            </w:r>
            <w:r w:rsidR="00435C91">
              <w:rPr>
                <w:rFonts w:ascii="Calibri Light" w:hAnsi="Calibri Light" w:cs="Calibri Light"/>
                <w:sz w:val="24"/>
                <w:lang w:val="id"/>
              </w:rPr>
              <w:t>.</w:t>
            </w:r>
            <w:r w:rsidRPr="00FD47AC">
              <w:rPr>
                <w:rFonts w:ascii="Calibri Light" w:hAnsi="Calibri Light" w:cs="Calibri Light"/>
                <w:sz w:val="24"/>
                <w:lang w:val="id"/>
              </w:rPr>
              <w:t xml:space="preserve">) membatasi perangkat ini untuk dijual oleh </w:t>
            </w:r>
            <w:r w:rsidR="00435C91">
              <w:rPr>
                <w:rFonts w:ascii="Calibri Light" w:hAnsi="Calibri Light" w:cs="Calibri Light"/>
                <w:sz w:val="24"/>
                <w:lang w:val="id"/>
              </w:rPr>
              <w:t>petunjuk</w:t>
            </w:r>
            <w:r w:rsidRPr="00FD47AC">
              <w:rPr>
                <w:rFonts w:ascii="Calibri Light" w:hAnsi="Calibri Light" w:cs="Calibri Light"/>
                <w:sz w:val="24"/>
                <w:lang w:val="id"/>
              </w:rPr>
              <w:t xml:space="preserve"> dokter.</w:t>
            </w:r>
          </w:p>
        </w:tc>
      </w:tr>
    </w:tbl>
    <w:p w14:paraId="57C9161F" w14:textId="77777777" w:rsidR="00D70F28" w:rsidRPr="00FD47AC" w:rsidRDefault="00D70F28">
      <w:pPr>
        <w:pStyle w:val="BodyText"/>
        <w:spacing w:before="5"/>
        <w:rPr>
          <w:rFonts w:ascii="Calibri Light" w:hAnsi="Calibri Light" w:cs="Calibri Light"/>
          <w:sz w:val="12"/>
        </w:rPr>
      </w:pPr>
    </w:p>
    <w:p w14:paraId="58629800" w14:textId="77777777" w:rsidR="00D70F28" w:rsidRPr="00FD47AC" w:rsidRDefault="005A5385">
      <w:pPr>
        <w:pStyle w:val="Heading8"/>
        <w:spacing w:before="92"/>
        <w:rPr>
          <w:rFonts w:ascii="Calibri Light" w:hAnsi="Calibri Light" w:cs="Calibri Light"/>
        </w:rPr>
      </w:pPr>
      <w:r w:rsidRPr="00FD47AC">
        <w:rPr>
          <w:rFonts w:ascii="Calibri Light" w:hAnsi="Calibri Light" w:cs="Calibri Light"/>
          <w:lang w:val="id"/>
        </w:rPr>
        <w:t>Catatan:</w:t>
      </w:r>
    </w:p>
    <w:p w14:paraId="596E11B0" w14:textId="75171CAD" w:rsidR="00D70F28" w:rsidRPr="00FD47AC" w:rsidRDefault="005A5385">
      <w:pPr>
        <w:pStyle w:val="BodyText"/>
        <w:spacing w:before="156"/>
        <w:ind w:left="628"/>
        <w:rPr>
          <w:rFonts w:ascii="Calibri Light" w:hAnsi="Calibri Light" w:cs="Calibri Light"/>
        </w:rPr>
      </w:pPr>
      <w:r w:rsidRPr="00FD47AC">
        <w:rPr>
          <w:rFonts w:ascii="Calibri Light" w:hAnsi="Calibri Light" w:cs="Calibri Light"/>
          <w:lang w:val="id"/>
        </w:rPr>
        <w:t xml:space="preserve">Panduan pengguna </w:t>
      </w:r>
      <w:r w:rsidR="00B42696">
        <w:rPr>
          <w:rFonts w:ascii="Calibri Light" w:hAnsi="Calibri Light" w:cs="Calibri Light"/>
        </w:rPr>
        <w:t xml:space="preserve">mungkin </w:t>
      </w:r>
      <w:r w:rsidRPr="00FD47AC">
        <w:rPr>
          <w:rFonts w:ascii="Calibri Light" w:hAnsi="Calibri Light" w:cs="Calibri Light"/>
          <w:lang w:val="id"/>
        </w:rPr>
        <w:t>dicetak dalam warna hitam dan putih.</w:t>
      </w:r>
    </w:p>
    <w:p w14:paraId="6EA97709" w14:textId="77777777" w:rsidR="00D70F28" w:rsidRPr="00FD47AC" w:rsidRDefault="00D70F28">
      <w:pPr>
        <w:rPr>
          <w:rFonts w:ascii="Calibri Light" w:hAnsi="Calibri Light" w:cs="Calibri Light"/>
        </w:rPr>
        <w:sectPr w:rsidR="00D70F28" w:rsidRPr="00FD47AC">
          <w:pgSz w:w="11910" w:h="16850"/>
          <w:pgMar w:top="1180" w:right="520" w:bottom="960" w:left="620" w:header="910" w:footer="775" w:gutter="0"/>
          <w:cols w:space="720"/>
        </w:sectPr>
      </w:pPr>
    </w:p>
    <w:p w14:paraId="764875E6" w14:textId="77777777" w:rsidR="00D70F28" w:rsidRPr="00FD47AC" w:rsidRDefault="00D70F28">
      <w:pPr>
        <w:pStyle w:val="BodyText"/>
        <w:spacing w:before="2"/>
        <w:rPr>
          <w:rFonts w:ascii="Calibri Light" w:hAnsi="Calibri Light" w:cs="Calibri Light"/>
          <w:sz w:val="12"/>
        </w:rPr>
      </w:pPr>
    </w:p>
    <w:p w14:paraId="54DFEC78" w14:textId="7FE83194" w:rsidR="00D70F28" w:rsidRPr="00FD47AC" w:rsidRDefault="005A5385">
      <w:pPr>
        <w:pStyle w:val="Heading1"/>
        <w:rPr>
          <w:rFonts w:ascii="Calibri Light" w:hAnsi="Calibri Light" w:cs="Calibri Light"/>
        </w:rPr>
      </w:pPr>
      <w:bookmarkStart w:id="5" w:name="_Toc62638411"/>
      <w:r w:rsidRPr="00FD47AC">
        <w:rPr>
          <w:rFonts w:ascii="Calibri Light" w:hAnsi="Calibri Light" w:cs="Calibri Light"/>
          <w:lang w:val="id"/>
        </w:rPr>
        <w:t xml:space="preserve">Bab 2 </w:t>
      </w:r>
      <w:r w:rsidR="00F81174" w:rsidRPr="00FD47AC">
        <w:rPr>
          <w:rFonts w:ascii="Calibri Light" w:hAnsi="Calibri Light" w:cs="Calibri Light"/>
        </w:rPr>
        <w:t>I</w:t>
      </w:r>
      <w:r w:rsidRPr="00FD47AC">
        <w:rPr>
          <w:rFonts w:ascii="Calibri Light" w:hAnsi="Calibri Light" w:cs="Calibri Light"/>
          <w:lang w:val="id"/>
        </w:rPr>
        <w:t>nstalasi</w:t>
      </w:r>
      <w:bookmarkEnd w:id="5"/>
    </w:p>
    <w:p w14:paraId="2D7F916F" w14:textId="77777777" w:rsidR="00D70F28" w:rsidRPr="00FD47AC" w:rsidRDefault="005A5385">
      <w:pPr>
        <w:pStyle w:val="Heading8"/>
        <w:spacing w:before="296"/>
        <w:rPr>
          <w:rFonts w:ascii="Calibri Light" w:hAnsi="Calibri Light" w:cs="Calibri Light"/>
        </w:rPr>
      </w:pPr>
      <w:r w:rsidRPr="00FD47AC">
        <w:rPr>
          <w:rFonts w:ascii="Calibri Light" w:hAnsi="Calibri Light" w:cs="Calibri Light"/>
          <w:lang w:val="id"/>
        </w:rPr>
        <w:t>Catatan:</w:t>
      </w:r>
    </w:p>
    <w:p w14:paraId="11FB2100" w14:textId="77777777" w:rsidR="00D70F28" w:rsidRPr="00FD47AC" w:rsidRDefault="005A5385" w:rsidP="009555AA">
      <w:pPr>
        <w:pStyle w:val="ListParagraph"/>
        <w:numPr>
          <w:ilvl w:val="0"/>
          <w:numId w:val="230"/>
        </w:numPr>
        <w:tabs>
          <w:tab w:val="left" w:pos="988"/>
          <w:tab w:val="left" w:pos="989"/>
        </w:tabs>
        <w:spacing w:before="154"/>
        <w:rPr>
          <w:rFonts w:ascii="Calibri Light" w:hAnsi="Calibri Light" w:cs="Calibri Light"/>
          <w:sz w:val="24"/>
        </w:rPr>
      </w:pPr>
      <w:r w:rsidRPr="00FD47AC">
        <w:rPr>
          <w:rFonts w:ascii="Calibri Light" w:hAnsi="Calibri Light" w:cs="Calibri Light"/>
          <w:sz w:val="24"/>
          <w:lang w:val="id"/>
        </w:rPr>
        <w:t>Pengaturan monitor harus ditentukan oleh petugas rumah sakit yang berwenang.</w:t>
      </w:r>
    </w:p>
    <w:p w14:paraId="75C6CAC4" w14:textId="71E8C2B6" w:rsidR="00D70F28" w:rsidRPr="00013173" w:rsidRDefault="005A5385" w:rsidP="00013173">
      <w:pPr>
        <w:pStyle w:val="ListParagraph"/>
        <w:numPr>
          <w:ilvl w:val="0"/>
          <w:numId w:val="230"/>
        </w:numPr>
        <w:tabs>
          <w:tab w:val="left" w:pos="988"/>
          <w:tab w:val="left" w:pos="989"/>
        </w:tabs>
        <w:spacing w:line="271" w:lineRule="auto"/>
        <w:ind w:right="722"/>
        <w:rPr>
          <w:rFonts w:ascii="Calibri Light" w:hAnsi="Calibri Light" w:cs="Calibri Light"/>
          <w:sz w:val="24"/>
        </w:rPr>
      </w:pPr>
      <w:r w:rsidRPr="00FD47AC">
        <w:rPr>
          <w:rFonts w:ascii="Calibri Light" w:hAnsi="Calibri Light" w:cs="Calibri Light"/>
          <w:sz w:val="24"/>
          <w:lang w:val="id"/>
        </w:rPr>
        <w:t xml:space="preserve">Untuk memastikan monitor berfungsi dengan baik, bacalah </w:t>
      </w:r>
      <w:r w:rsidR="00331F22">
        <w:rPr>
          <w:rFonts w:ascii="Calibri Light" w:hAnsi="Calibri Light" w:cs="Calibri Light"/>
          <w:sz w:val="24"/>
        </w:rPr>
        <w:t>panduan</w:t>
      </w:r>
      <w:r w:rsidRPr="00FD47AC">
        <w:rPr>
          <w:rFonts w:ascii="Calibri Light" w:hAnsi="Calibri Light" w:cs="Calibri Light"/>
          <w:sz w:val="24"/>
          <w:lang w:val="id"/>
        </w:rPr>
        <w:t xml:space="preserve"> pengguna dan ikuti langkah-langkahnya sebelum menggunakan monitor.</w:t>
      </w:r>
    </w:p>
    <w:p w14:paraId="665DB351" w14:textId="71C6A927" w:rsidR="00D70F28" w:rsidRPr="004E0E51" w:rsidRDefault="00FC706E" w:rsidP="00F22E05">
      <w:pPr>
        <w:pStyle w:val="Heading2"/>
        <w:numPr>
          <w:ilvl w:val="1"/>
          <w:numId w:val="230"/>
        </w:numPr>
      </w:pPr>
      <w:bookmarkStart w:id="6" w:name="_Toc62638412"/>
      <w:r w:rsidRPr="004E0E51">
        <w:rPr>
          <w:lang w:val="id"/>
        </w:rPr>
        <w:t>Pemeriksaan A</w:t>
      </w:r>
      <w:r w:rsidR="005A5385" w:rsidRPr="004E0E51">
        <w:rPr>
          <w:lang w:val="id"/>
        </w:rPr>
        <w:t>wal</w:t>
      </w:r>
      <w:bookmarkEnd w:id="6"/>
    </w:p>
    <w:p w14:paraId="33B51CD8" w14:textId="79ADD728" w:rsidR="00D70F28" w:rsidRPr="00FD47AC" w:rsidRDefault="005A5385">
      <w:pPr>
        <w:pStyle w:val="BodyText"/>
        <w:spacing w:before="164" w:line="271" w:lineRule="auto"/>
        <w:ind w:left="628" w:right="721"/>
        <w:jc w:val="both"/>
        <w:rPr>
          <w:rFonts w:ascii="Calibri Light" w:hAnsi="Calibri Light" w:cs="Calibri Light"/>
        </w:rPr>
      </w:pPr>
      <w:r w:rsidRPr="00FD47AC">
        <w:rPr>
          <w:rFonts w:ascii="Calibri Light" w:hAnsi="Calibri Light" w:cs="Calibri Light"/>
          <w:lang w:val="id"/>
        </w:rPr>
        <w:t>Sebelum membongkar, periksa kemasan dan pastikan bahwa tidak ada tanda</w:t>
      </w:r>
      <w:r w:rsidR="00FC706E">
        <w:rPr>
          <w:rFonts w:ascii="Calibri Light" w:hAnsi="Calibri Light" w:cs="Calibri Light"/>
          <w:lang w:val="id"/>
        </w:rPr>
        <w:t>-tanda</w:t>
      </w:r>
      <w:r w:rsidRPr="00FD47AC">
        <w:rPr>
          <w:rFonts w:ascii="Calibri Light" w:hAnsi="Calibri Light" w:cs="Calibri Light"/>
          <w:lang w:val="id"/>
        </w:rPr>
        <w:t xml:space="preserve"> kerusakan</w:t>
      </w:r>
      <w:r w:rsidR="00FC706E">
        <w:rPr>
          <w:rFonts w:ascii="Calibri Light" w:hAnsi="Calibri Light" w:cs="Calibri Light"/>
          <w:lang w:val="id"/>
        </w:rPr>
        <w:t xml:space="preserve"> fisik</w:t>
      </w:r>
      <w:r w:rsidRPr="00FD47AC">
        <w:rPr>
          <w:rFonts w:ascii="Calibri Light" w:hAnsi="Calibri Light" w:cs="Calibri Light"/>
          <w:lang w:val="id"/>
        </w:rPr>
        <w:t xml:space="preserve">. Jika karton pengiriman rusak, hubungi pembawa untuk kompensasi dan </w:t>
      </w:r>
      <w:r w:rsidR="00FC706E">
        <w:rPr>
          <w:rFonts w:ascii="Calibri Light" w:hAnsi="Calibri Light" w:cs="Calibri Light"/>
          <w:lang w:val="id"/>
        </w:rPr>
        <w:t>kirimkan paket</w:t>
      </w:r>
      <w:r w:rsidRPr="00FD47AC">
        <w:rPr>
          <w:rFonts w:ascii="Calibri Light" w:hAnsi="Calibri Light" w:cs="Calibri Light"/>
          <w:lang w:val="id"/>
        </w:rPr>
        <w:t xml:space="preserve"> </w:t>
      </w:r>
      <w:r w:rsidR="00FC706E">
        <w:rPr>
          <w:rFonts w:ascii="Calibri Light" w:hAnsi="Calibri Light" w:cs="Calibri Light"/>
          <w:lang w:val="id"/>
        </w:rPr>
        <w:t>kembali</w:t>
      </w:r>
      <w:r w:rsidRPr="00FD47AC">
        <w:rPr>
          <w:rFonts w:ascii="Calibri Light" w:hAnsi="Calibri Light" w:cs="Calibri Light"/>
          <w:lang w:val="id"/>
        </w:rPr>
        <w:t>.</w:t>
      </w:r>
    </w:p>
    <w:p w14:paraId="46204BF5" w14:textId="24F2A69B" w:rsidR="00D70F28" w:rsidRPr="00FD47AC" w:rsidRDefault="005A5385">
      <w:pPr>
        <w:pStyle w:val="BodyText"/>
        <w:spacing w:before="121" w:line="268" w:lineRule="auto"/>
        <w:ind w:left="628" w:right="724"/>
        <w:jc w:val="both"/>
        <w:rPr>
          <w:rFonts w:ascii="Calibri Light" w:hAnsi="Calibri Light" w:cs="Calibri Light"/>
        </w:rPr>
      </w:pPr>
      <w:r w:rsidRPr="00FD47AC">
        <w:rPr>
          <w:rFonts w:ascii="Calibri Light" w:hAnsi="Calibri Light" w:cs="Calibri Light"/>
          <w:lang w:val="id"/>
        </w:rPr>
        <w:t xml:space="preserve">Buka paket dengan cermat dan </w:t>
      </w:r>
      <w:r w:rsidR="00FC706E">
        <w:rPr>
          <w:rFonts w:ascii="Calibri Light" w:hAnsi="Calibri Light" w:cs="Calibri Light"/>
          <w:lang w:val="id"/>
        </w:rPr>
        <w:t>keluarkan</w:t>
      </w:r>
      <w:r w:rsidRPr="00FD47AC">
        <w:rPr>
          <w:rFonts w:ascii="Calibri Light" w:hAnsi="Calibri Light" w:cs="Calibri Light"/>
          <w:lang w:val="id"/>
        </w:rPr>
        <w:t xml:space="preserve"> monitor </w:t>
      </w:r>
      <w:r w:rsidR="00FC706E">
        <w:rPr>
          <w:rFonts w:ascii="Calibri Light" w:hAnsi="Calibri Light" w:cs="Calibri Light"/>
          <w:lang w:val="id"/>
        </w:rPr>
        <w:t>serta</w:t>
      </w:r>
      <w:r w:rsidRPr="00FD47AC">
        <w:rPr>
          <w:rFonts w:ascii="Calibri Light" w:hAnsi="Calibri Light" w:cs="Calibri Light"/>
          <w:lang w:val="id"/>
        </w:rPr>
        <w:t xml:space="preserve"> aksesori</w:t>
      </w:r>
      <w:r w:rsidR="00FC706E">
        <w:rPr>
          <w:rFonts w:ascii="Calibri Light" w:hAnsi="Calibri Light" w:cs="Calibri Light"/>
          <w:lang w:val="id"/>
        </w:rPr>
        <w:t>snya</w:t>
      </w:r>
      <w:r w:rsidRPr="00FD47AC">
        <w:rPr>
          <w:rFonts w:ascii="Calibri Light" w:hAnsi="Calibri Light" w:cs="Calibri Light"/>
          <w:lang w:val="id"/>
        </w:rPr>
        <w:t>. Periksa apakah isinya lengkap dan opsi dan aksesori yang benar telah terkirim.</w:t>
      </w:r>
    </w:p>
    <w:p w14:paraId="600EC666" w14:textId="4C933C5A" w:rsidR="00D70F28" w:rsidRPr="00FD47AC" w:rsidRDefault="00FC706E">
      <w:pPr>
        <w:pStyle w:val="BodyText"/>
        <w:spacing w:before="123"/>
        <w:ind w:left="628"/>
        <w:jc w:val="both"/>
        <w:rPr>
          <w:rFonts w:ascii="Calibri Light" w:hAnsi="Calibri Light" w:cs="Calibri Light"/>
        </w:rPr>
      </w:pPr>
      <w:r>
        <w:rPr>
          <w:rFonts w:ascii="Calibri Light" w:hAnsi="Calibri Light" w:cs="Calibri Light"/>
          <w:lang w:val="id"/>
        </w:rPr>
        <w:t>Jika a</w:t>
      </w:r>
      <w:r w:rsidR="005A5385" w:rsidRPr="00FD47AC">
        <w:rPr>
          <w:rFonts w:ascii="Calibri Light" w:hAnsi="Calibri Light" w:cs="Calibri Light"/>
          <w:lang w:val="id"/>
        </w:rPr>
        <w:t>nda memiliki pertanyaan,</w:t>
      </w:r>
      <w:r>
        <w:rPr>
          <w:rFonts w:ascii="Calibri Light" w:hAnsi="Calibri Light" w:cs="Calibri Light"/>
          <w:lang w:val="id"/>
        </w:rPr>
        <w:t xml:space="preserve"> silakan hubungi pemasok lokal a</w:t>
      </w:r>
      <w:r w:rsidR="005A5385" w:rsidRPr="00FD47AC">
        <w:rPr>
          <w:rFonts w:ascii="Calibri Light" w:hAnsi="Calibri Light" w:cs="Calibri Light"/>
          <w:lang w:val="id"/>
        </w:rPr>
        <w:t>nda.</w:t>
      </w:r>
    </w:p>
    <w:p w14:paraId="31DE3370" w14:textId="77777777" w:rsidR="00D70F28" w:rsidRPr="00FD47AC" w:rsidRDefault="00D70F28">
      <w:pPr>
        <w:pStyle w:val="BodyText"/>
        <w:spacing w:before="3"/>
        <w:rPr>
          <w:rFonts w:ascii="Calibri Light" w:hAnsi="Calibri Light" w:cs="Calibri Light"/>
        </w:rPr>
      </w:pPr>
    </w:p>
    <w:p w14:paraId="3468173F" w14:textId="513F543A" w:rsidR="00D70F28" w:rsidRPr="004E0E51" w:rsidRDefault="00FC706E" w:rsidP="00F22E05">
      <w:pPr>
        <w:pStyle w:val="Heading2"/>
        <w:numPr>
          <w:ilvl w:val="1"/>
          <w:numId w:val="230"/>
        </w:numPr>
      </w:pPr>
      <w:bookmarkStart w:id="7" w:name="_Toc62638413"/>
      <w:r w:rsidRPr="004E0E51">
        <w:rPr>
          <w:lang w:val="id"/>
        </w:rPr>
        <w:t>Memasang M</w:t>
      </w:r>
      <w:r w:rsidR="005A5385" w:rsidRPr="004E0E51">
        <w:rPr>
          <w:lang w:val="id"/>
        </w:rPr>
        <w:t>onitor</w:t>
      </w:r>
      <w:bookmarkEnd w:id="7"/>
    </w:p>
    <w:p w14:paraId="18509146" w14:textId="15C33628" w:rsidR="00D70F28" w:rsidRPr="00FD47AC" w:rsidRDefault="00F913D9">
      <w:pPr>
        <w:pStyle w:val="BodyText"/>
        <w:spacing w:before="164" w:line="271" w:lineRule="auto"/>
        <w:ind w:left="628" w:right="722"/>
        <w:jc w:val="both"/>
        <w:rPr>
          <w:rFonts w:ascii="Calibri Light" w:hAnsi="Calibri Light" w:cs="Calibri Light"/>
        </w:rPr>
      </w:pPr>
      <w:r w:rsidRPr="00FD47AC">
        <w:rPr>
          <w:rFonts w:ascii="Calibri Light" w:hAnsi="Calibri Light" w:cs="Calibri Light"/>
          <w:noProof/>
        </w:rPr>
        <mc:AlternateContent>
          <mc:Choice Requires="wpg">
            <w:drawing>
              <wp:anchor distT="0" distB="0" distL="114300" distR="114300" simplePos="0" relativeHeight="251507200" behindDoc="0" locked="0" layoutInCell="1" allowOverlap="1" wp14:anchorId="27EC5165" wp14:editId="1FE8F832">
                <wp:simplePos x="0" y="0"/>
                <wp:positionH relativeFrom="page">
                  <wp:posOffset>774065</wp:posOffset>
                </wp:positionH>
                <wp:positionV relativeFrom="paragraph">
                  <wp:posOffset>779780</wp:posOffset>
                </wp:positionV>
                <wp:extent cx="6015355" cy="36830"/>
                <wp:effectExtent l="0" t="0" r="0" b="0"/>
                <wp:wrapNone/>
                <wp:docPr id="1342" name="Group 11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1228"/>
                          <a:chExt cx="9473" cy="58"/>
                        </a:xfrm>
                      </wpg:grpSpPr>
                      <wps:wsp>
                        <wps:cNvPr id="1343" name="Line 1120"/>
                        <wps:cNvCnPr>
                          <a:cxnSpLocks noChangeShapeType="1"/>
                        </wps:cNvCnPr>
                        <wps:spPr bwMode="auto">
                          <a:xfrm>
                            <a:off x="1219" y="1236"/>
                            <a:ext cx="9473" cy="0"/>
                          </a:xfrm>
                          <a:prstGeom prst="line">
                            <a:avLst/>
                          </a:prstGeom>
                          <a:noFill/>
                          <a:ln w="9144">
                            <a:solidFill>
                              <a:srgbClr val="FF66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s:wsp>
                        <wps:cNvPr id="1344" name="Rectangle 1119"/>
                        <wps:cNvSpPr>
                          <a:spLocks noChangeArrowheads="1"/>
                        </wps:cNvSpPr>
                        <wps:spPr bwMode="auto">
                          <a:xfrm>
                            <a:off x="1219" y="1257"/>
                            <a:ext cx="9473" cy="29"/>
                          </a:xfrm>
                          <a:prstGeom prst="rect">
                            <a:avLst/>
                          </a:prstGeom>
                          <a:solidFill>
                            <a:srgbClr val="FF6600"/>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822ECED" id="Group 1118" o:spid="_x0000_s1026" style="position:absolute;margin-left:60.95pt;margin-top:61.4pt;width:473.65pt;height:2.9pt;z-index:251507200;mso-position-horizontal-relative:page" coordorigin="1219,1228"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">
                <v:line id="Line 1120" o:spid="_x0000_s1027" style="position:absolute;visibility:visible;mso-wrap-style:square" from="1219,1236" to="10692,12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" strokecolor="#f60" strokeweight=".72pt"/>
                <v:rect id="Rectangle 1119" o:spid="_x0000_s1028" style="position:absolute;left:1219;top:1257;width:9473;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" fillcolor="#f60" stroked="f"/>
                <w10:wrap anchorx="page"/>
              </v:group>
            </w:pict>
          </mc:Fallback>
        </mc:AlternateContent>
      </w:r>
      <w:r w:rsidR="00FC706E">
        <w:rPr>
          <w:rFonts w:ascii="Calibri Light" w:hAnsi="Calibri Light" w:cs="Calibri Light"/>
          <w:lang w:val="id"/>
        </w:rPr>
        <w:t>Letakkan</w:t>
      </w:r>
      <w:r w:rsidR="005A5385" w:rsidRPr="00FD47AC">
        <w:rPr>
          <w:rFonts w:ascii="Calibri Light" w:hAnsi="Calibri Light" w:cs="Calibri Light"/>
          <w:lang w:val="id"/>
        </w:rPr>
        <w:t xml:space="preserve"> monitor pada permukaan rata, datar, </w:t>
      </w:r>
      <w:r w:rsidR="00FC706E">
        <w:rPr>
          <w:rFonts w:ascii="Calibri Light" w:hAnsi="Calibri Light" w:cs="Calibri Light"/>
          <w:lang w:val="id"/>
        </w:rPr>
        <w:t>gantungkan pada</w:t>
      </w:r>
      <w:r w:rsidR="005A5385" w:rsidRPr="00FD47AC">
        <w:rPr>
          <w:rFonts w:ascii="Calibri Light" w:hAnsi="Calibri Light" w:cs="Calibri Light"/>
          <w:lang w:val="id"/>
        </w:rPr>
        <w:t xml:space="preserve"> pada rel tempat tidur, atau pasang di dinding. Untuk informasi rinci tentang cara menginstal </w:t>
      </w:r>
      <w:r w:rsidR="00FC706E">
        <w:rPr>
          <w:rFonts w:ascii="Calibri Light" w:hAnsi="Calibri Light" w:cs="Calibri Light"/>
          <w:i/>
          <w:lang w:val="id"/>
        </w:rPr>
        <w:t>wall</w:t>
      </w:r>
      <w:r w:rsidR="005A5385" w:rsidRPr="00FD47AC">
        <w:rPr>
          <w:rFonts w:ascii="Calibri Light" w:hAnsi="Calibri Light" w:cs="Calibri Light"/>
          <w:lang w:val="id"/>
        </w:rPr>
        <w:t xml:space="preserve"> </w:t>
      </w:r>
      <w:r w:rsidR="005A5385" w:rsidRPr="00FC706E">
        <w:rPr>
          <w:rFonts w:ascii="Calibri Light" w:hAnsi="Calibri Light" w:cs="Calibri Light"/>
          <w:i/>
          <w:lang w:val="id"/>
        </w:rPr>
        <w:t>mount</w:t>
      </w:r>
      <w:r w:rsidR="005A5385" w:rsidRPr="00FD47AC">
        <w:rPr>
          <w:rFonts w:ascii="Calibri Light" w:hAnsi="Calibri Light" w:cs="Calibri Light"/>
          <w:lang w:val="id"/>
        </w:rPr>
        <w:t xml:space="preserve"> untuk monitor, silakan merujuk ke </w:t>
      </w:r>
      <w:r w:rsidR="00FC706E">
        <w:rPr>
          <w:rFonts w:ascii="Calibri Light" w:hAnsi="Calibri Light" w:cs="Calibri Light"/>
          <w:i/>
          <w:lang w:val="id"/>
        </w:rPr>
        <w:t xml:space="preserve">Instruksi Perakitan </w:t>
      </w:r>
      <w:r w:rsidR="00F46A1B">
        <w:rPr>
          <w:rFonts w:ascii="Calibri Light" w:hAnsi="Calibri Light" w:cs="Calibri Light"/>
          <w:i/>
          <w:lang w:val="id"/>
        </w:rPr>
        <w:t>Braket Dinding</w:t>
      </w:r>
      <w:r w:rsidR="005A5385" w:rsidRPr="00FD47AC">
        <w:rPr>
          <w:rFonts w:ascii="Calibri Light" w:hAnsi="Calibri Light" w:cs="Calibri Light"/>
          <w:lang w:val="id"/>
        </w:rPr>
        <w:t>.</w:t>
      </w:r>
    </w:p>
    <w:p w14:paraId="65E1E58C" w14:textId="77777777" w:rsidR="00D70F28" w:rsidRPr="00FD47AC" w:rsidRDefault="00F913D9">
      <w:pPr>
        <w:pStyle w:val="BodyText"/>
        <w:spacing w:before="1"/>
        <w:rPr>
          <w:rFonts w:ascii="Calibri Light" w:hAnsi="Calibri Light" w:cs="Calibri Light"/>
          <w:sz w:val="14"/>
        </w:rPr>
      </w:pPr>
      <w:r w:rsidRPr="00FD47AC">
        <w:rPr>
          <w:rFonts w:ascii="Calibri Light" w:hAnsi="Calibri Light" w:cs="Calibri Light"/>
          <w:noProof/>
        </w:rPr>
        <mc:AlternateContent>
          <mc:Choice Requires="wps">
            <w:drawing>
              <wp:anchor distT="0" distB="0" distL="0" distR="0" simplePos="0" relativeHeight="251505152" behindDoc="1" locked="0" layoutInCell="1" allowOverlap="1" wp14:anchorId="59BEE714" wp14:editId="47865E3F">
                <wp:simplePos x="0" y="0"/>
                <wp:positionH relativeFrom="page">
                  <wp:posOffset>774065</wp:posOffset>
                </wp:positionH>
                <wp:positionV relativeFrom="paragraph">
                  <wp:posOffset>118745</wp:posOffset>
                </wp:positionV>
                <wp:extent cx="6015355" cy="200025"/>
                <wp:effectExtent l="0" t="0" r="0" b="0"/>
                <wp:wrapTopAndBottom/>
                <wp:docPr id="1341" name="Text Box 11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5355" cy="200025"/>
                        </a:xfrm>
                        <a:prstGeom prst="rect">
                          <a:avLst/>
                        </a:prstGeom>
                        <a:solidFill>
                          <a:srgbClr val="E6E6E6"/>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14:paraId="222AFA9E" w14:textId="77777777" w:rsidR="00BF557D" w:rsidRDefault="00BF557D">
                            <w:pPr>
                              <w:spacing w:line="274" w:lineRule="exact"/>
                              <w:ind w:left="4128" w:right="4131"/>
                              <w:jc w:val="center"/>
                              <w:rPr>
                                <w:rFonts w:ascii="Arial"/>
                                <w:b/>
                                <w:sz w:val="24"/>
                              </w:rPr>
                            </w:pPr>
                            <w:r w:rsidRPr="00F81174">
                              <w:rPr>
                                <w:rFonts w:ascii="Calibri Light" w:hAnsi="Calibri Light" w:cs="Calibri Light"/>
                                <w:b/>
                                <w:sz w:val="24"/>
                                <w:u w:val="thick"/>
                                <w:lang w:val="id"/>
                              </w:rPr>
                              <w:t>Peringatan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9BEE714" id="Text Box 1117" o:spid="_x0000_s1031" type="#_x0000_t202" style="position:absolute;margin-left:60.95pt;margin-top:9.35pt;width:473.65pt;height:15.75pt;z-index:-25181132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" fillcolor="#e6e6e6" stroked="f">
                <v:textbox inset="0,0,0,0">
                  <w:txbxContent>
                    <w:p w14:paraId="222AFA9E" w14:textId="77777777" w:rsidR="00BF557D" w:rsidRDefault="00BF557D">
                      <w:pPr>
                        <w:spacing w:line="274" w:lineRule="exact"/>
                        <w:ind w:left="4128" w:right="4131"/>
                        <w:jc w:val="center"/>
                        <w:rPr>
                          <w:rFonts w:ascii="Arial"/>
                          <w:b/>
                          <w:sz w:val="24"/>
                        </w:rPr>
                      </w:pPr>
                      <w:r w:rsidRPr="00F81174">
                        <w:rPr>
                          <w:rFonts w:ascii="Calibri Light" w:hAnsi="Calibri Light" w:cs="Calibri Light"/>
                          <w:b/>
                          <w:sz w:val="24"/>
                          <w:u w:val="thick"/>
                          <w:lang w:val="id"/>
                        </w:rPr>
                        <w:t>Peringatan</w:t>
                      </w:r>
                    </w:p>
                  </w:txbxContent>
                </v:textbox>
                <w10:wrap type="topAndBottom" anchorx="page"/>
              </v:shape>
            </w:pict>
          </mc:Fallback>
        </mc:AlternateContent>
      </w:r>
    </w:p>
    <w:p w14:paraId="263011C4" w14:textId="77777777" w:rsidR="00D70F28" w:rsidRPr="00FD47AC" w:rsidRDefault="005A5385" w:rsidP="009555AA">
      <w:pPr>
        <w:pStyle w:val="ListParagraph"/>
        <w:numPr>
          <w:ilvl w:val="0"/>
          <w:numId w:val="229"/>
        </w:numPr>
        <w:tabs>
          <w:tab w:val="left" w:pos="1081"/>
          <w:tab w:val="left" w:pos="1083"/>
        </w:tabs>
        <w:spacing w:before="100"/>
        <w:rPr>
          <w:rFonts w:ascii="Calibri Light" w:hAnsi="Calibri Light" w:cs="Calibri Light"/>
          <w:sz w:val="24"/>
        </w:rPr>
      </w:pPr>
      <w:r w:rsidRPr="00FD47AC">
        <w:rPr>
          <w:rFonts w:ascii="Calibri Light" w:hAnsi="Calibri Light" w:cs="Calibri Light"/>
          <w:sz w:val="24"/>
          <w:lang w:val="id"/>
        </w:rPr>
        <w:t>Braket dudukan dinding hanya dapat dipasang pada dinding beton.</w:t>
      </w:r>
    </w:p>
    <w:p w14:paraId="1D2640E1" w14:textId="1D983A5E" w:rsidR="00D70F28" w:rsidRPr="00FD47AC" w:rsidRDefault="00F913D9" w:rsidP="009555AA">
      <w:pPr>
        <w:pStyle w:val="ListParagraph"/>
        <w:numPr>
          <w:ilvl w:val="0"/>
          <w:numId w:val="229"/>
        </w:numPr>
        <w:tabs>
          <w:tab w:val="left" w:pos="1081"/>
          <w:tab w:val="left" w:pos="1083"/>
        </w:tabs>
        <w:spacing w:line="268" w:lineRule="auto"/>
        <w:ind w:right="731"/>
        <w:rPr>
          <w:rFonts w:ascii="Calibri Light" w:hAnsi="Calibri Light" w:cs="Calibri Light"/>
          <w:sz w:val="24"/>
        </w:rPr>
      </w:pPr>
      <w:r w:rsidRPr="00FD47AC">
        <w:rPr>
          <w:rFonts w:ascii="Calibri Light" w:hAnsi="Calibri Light" w:cs="Calibri Light"/>
          <w:noProof/>
        </w:rPr>
        <mc:AlternateContent>
          <mc:Choice Requires="wpg">
            <w:drawing>
              <wp:anchor distT="0" distB="0" distL="0" distR="0" simplePos="0" relativeHeight="251506176" behindDoc="1" locked="0" layoutInCell="1" allowOverlap="1" wp14:anchorId="0D0C33BD" wp14:editId="08DA66B0">
                <wp:simplePos x="0" y="0"/>
                <wp:positionH relativeFrom="page">
                  <wp:posOffset>774065</wp:posOffset>
                </wp:positionH>
                <wp:positionV relativeFrom="paragraph">
                  <wp:posOffset>572770</wp:posOffset>
                </wp:positionV>
                <wp:extent cx="6015355" cy="36830"/>
                <wp:effectExtent l="0" t="0" r="0" b="0"/>
                <wp:wrapTopAndBottom/>
                <wp:docPr id="1338" name="Group 11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902"/>
                          <a:chExt cx="9473" cy="58"/>
                        </a:xfrm>
                      </wpg:grpSpPr>
                      <wps:wsp>
                        <wps:cNvPr id="1339" name="Line 1116"/>
                        <wps:cNvCnPr>
                          <a:cxnSpLocks noChangeShapeType="1"/>
                        </wps:cNvCnPr>
                        <wps:spPr bwMode="auto">
                          <a:xfrm>
                            <a:off x="1219" y="909"/>
                            <a:ext cx="9473" cy="0"/>
                          </a:xfrm>
                          <a:prstGeom prst="line">
                            <a:avLst/>
                          </a:prstGeom>
                          <a:noFill/>
                          <a:ln w="9144">
                            <a:solidFill>
                              <a:srgbClr val="FF66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s:wsp>
                        <wps:cNvPr id="1340" name="Line 1115"/>
                        <wps:cNvCnPr>
                          <a:cxnSpLocks noChangeShapeType="1"/>
                        </wps:cNvCnPr>
                        <wps:spPr bwMode="auto">
                          <a:xfrm>
                            <a:off x="1219" y="945"/>
                            <a:ext cx="9473" cy="0"/>
                          </a:xfrm>
                          <a:prstGeom prst="line">
                            <a:avLst/>
                          </a:prstGeom>
                          <a:noFill/>
                          <a:ln w="18288">
                            <a:solidFill>
                              <a:srgbClr val="FF66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290B5324" id="Group 1114" o:spid="_x0000_s1026" style="position:absolute;margin-left:60.95pt;margin-top:45.1pt;width:473.65pt;height:2.9pt;z-index:-251810304;mso-wrap-distance-left:0;mso-wrap-distance-right:0;mso-position-horizontal-relative:page" coordorigin="1219,902"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">
                <v:line id="Line 1116" o:spid="_x0000_s1027" style="position:absolute;visibility:visible;mso-wrap-style:square" from="1219,909" to="10692,9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" strokecolor="#f60" strokeweight=".72pt"/>
                <v:line id="Line 1115" o:spid="_x0000_s1028" style="position:absolute;visibility:visible;mso-wrap-style:square" from="1219,945" to="10692,9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" strokecolor="#f60" strokeweight="1.44pt"/>
                <w10:wrap type="topAndBottom" anchorx="page"/>
              </v:group>
            </w:pict>
          </mc:Fallback>
        </mc:AlternateContent>
      </w:r>
      <w:r w:rsidR="005A5385" w:rsidRPr="00FD47AC">
        <w:rPr>
          <w:rFonts w:ascii="Calibri Light" w:hAnsi="Calibri Light" w:cs="Calibri Light"/>
          <w:sz w:val="24"/>
          <w:lang w:val="id"/>
        </w:rPr>
        <w:t xml:space="preserve">Beban yang aman dari belat atas adalah 20kg. </w:t>
      </w:r>
      <w:r w:rsidR="00F46A1B">
        <w:rPr>
          <w:rFonts w:ascii="Calibri Light" w:hAnsi="Calibri Light" w:cs="Calibri Light"/>
          <w:sz w:val="24"/>
          <w:lang w:val="id"/>
        </w:rPr>
        <w:t>Pembebanan berlebih</w:t>
      </w:r>
      <w:r w:rsidR="005A5385" w:rsidRPr="00FD47AC">
        <w:rPr>
          <w:rFonts w:ascii="Calibri Light" w:hAnsi="Calibri Light" w:cs="Calibri Light"/>
          <w:sz w:val="24"/>
          <w:lang w:val="id"/>
        </w:rPr>
        <w:t xml:space="preserve"> dapat menyebabkan perangkat pecah dan bahkan terjatuh.</w:t>
      </w:r>
    </w:p>
    <w:p w14:paraId="5F93C5D0" w14:textId="77777777" w:rsidR="00D70F28" w:rsidRPr="00FD47AC" w:rsidRDefault="00D70F28">
      <w:pPr>
        <w:pStyle w:val="BodyText"/>
        <w:spacing w:before="7"/>
        <w:rPr>
          <w:rFonts w:ascii="Calibri Light" w:hAnsi="Calibri Light" w:cs="Calibri Light"/>
          <w:sz w:val="21"/>
        </w:rPr>
      </w:pPr>
    </w:p>
    <w:p w14:paraId="4318A0BE" w14:textId="6CBF164D" w:rsidR="00D70F28" w:rsidRPr="004E0E51" w:rsidRDefault="005C52F7" w:rsidP="00F22E05">
      <w:pPr>
        <w:pStyle w:val="Heading2"/>
        <w:numPr>
          <w:ilvl w:val="1"/>
          <w:numId w:val="230"/>
        </w:numPr>
      </w:pPr>
      <w:bookmarkStart w:id="8" w:name="_Toc62638414"/>
      <w:r w:rsidRPr="004E0E51">
        <w:rPr>
          <w:lang w:val="id"/>
        </w:rPr>
        <w:t>Menyambungkan Kabel D</w:t>
      </w:r>
      <w:r w:rsidR="005A5385" w:rsidRPr="004E0E51">
        <w:rPr>
          <w:lang w:val="id"/>
        </w:rPr>
        <w:t>aya</w:t>
      </w:r>
      <w:bookmarkEnd w:id="8"/>
    </w:p>
    <w:p w14:paraId="22DB6D3F" w14:textId="3467E335" w:rsidR="00D70F28" w:rsidRPr="00FD47AC" w:rsidRDefault="005A5385">
      <w:pPr>
        <w:pStyle w:val="BodyText"/>
        <w:spacing w:before="164" w:line="271" w:lineRule="auto"/>
        <w:ind w:left="628" w:right="725"/>
        <w:jc w:val="both"/>
        <w:rPr>
          <w:rFonts w:ascii="Calibri Light" w:hAnsi="Calibri Light" w:cs="Calibri Light"/>
        </w:rPr>
      </w:pPr>
      <w:r w:rsidRPr="00FD47AC">
        <w:rPr>
          <w:rFonts w:ascii="Calibri Light" w:hAnsi="Calibri Light" w:cs="Calibri Light"/>
          <w:lang w:val="id"/>
        </w:rPr>
        <w:t xml:space="preserve">Sebelum menyambungkan kabel daya, periksa apakah sekring terpasang dengan baik di dalam </w:t>
      </w:r>
      <w:r w:rsidR="00F46A1B">
        <w:rPr>
          <w:rFonts w:ascii="Calibri Light" w:hAnsi="Calibri Light" w:cs="Calibri Light"/>
          <w:lang w:val="id"/>
        </w:rPr>
        <w:t>sambungan</w:t>
      </w:r>
      <w:r w:rsidRPr="00FD47AC">
        <w:rPr>
          <w:rFonts w:ascii="Calibri Light" w:hAnsi="Calibri Light" w:cs="Calibri Light"/>
          <w:lang w:val="id"/>
        </w:rPr>
        <w:t xml:space="preserve">. (Lihat </w:t>
      </w:r>
      <w:r w:rsidR="00F46A1B" w:rsidRPr="00FD47AC">
        <w:rPr>
          <w:rFonts w:ascii="Calibri Light" w:hAnsi="Calibri Light" w:cs="Calibri Light"/>
          <w:lang w:val="id"/>
        </w:rPr>
        <w:t xml:space="preserve">ilustrasi </w:t>
      </w:r>
      <w:r w:rsidRPr="00FD47AC">
        <w:rPr>
          <w:rFonts w:ascii="Calibri Light" w:hAnsi="Calibri Light" w:cs="Calibri Light"/>
          <w:i/>
          <w:lang w:val="id"/>
        </w:rPr>
        <w:t xml:space="preserve">tampilan belakang </w:t>
      </w:r>
      <w:r w:rsidRPr="00FD47AC">
        <w:rPr>
          <w:rFonts w:ascii="Calibri Light" w:hAnsi="Calibri Light" w:cs="Calibri Light"/>
          <w:lang w:val="id"/>
        </w:rPr>
        <w:t xml:space="preserve">di bagian  </w:t>
      </w:r>
      <w:r w:rsidRPr="00FD47AC">
        <w:rPr>
          <w:rFonts w:ascii="Calibri Light" w:hAnsi="Calibri Light" w:cs="Calibri Light"/>
          <w:i/>
          <w:lang w:val="id"/>
        </w:rPr>
        <w:t xml:space="preserve">3.1.1 </w:t>
      </w:r>
      <w:r w:rsidR="00F46A1B">
        <w:rPr>
          <w:rFonts w:ascii="Calibri Light" w:hAnsi="Calibri Light" w:cs="Calibri Light"/>
          <w:lang w:val="id"/>
        </w:rPr>
        <w:t xml:space="preserve"> dan cari "input daya AC"</w:t>
      </w:r>
      <w:r w:rsidRPr="00FD47AC">
        <w:rPr>
          <w:rFonts w:ascii="Calibri Light" w:hAnsi="Calibri Light" w:cs="Calibri Light"/>
          <w:lang w:val="id"/>
        </w:rPr>
        <w:t>)</w:t>
      </w:r>
      <w:r w:rsidR="00F46A1B">
        <w:rPr>
          <w:rFonts w:ascii="Calibri Light" w:hAnsi="Calibri Light" w:cs="Calibri Light"/>
          <w:lang w:val="id"/>
        </w:rPr>
        <w:t>. Spesifikasi sekering adalah T3.15</w:t>
      </w:r>
      <w:r w:rsidRPr="00FD47AC">
        <w:rPr>
          <w:rFonts w:ascii="Calibri Light" w:hAnsi="Calibri Light" w:cs="Calibri Light"/>
          <w:lang w:val="id"/>
        </w:rPr>
        <w:t>AH250VP.</w:t>
      </w:r>
    </w:p>
    <w:p w14:paraId="56FAC3A8" w14:textId="77777777" w:rsidR="00D70F28" w:rsidRPr="00FD47AC" w:rsidRDefault="005A5385">
      <w:pPr>
        <w:pStyle w:val="BodyText"/>
        <w:spacing w:before="121"/>
        <w:ind w:left="628"/>
        <w:jc w:val="both"/>
        <w:rPr>
          <w:rFonts w:ascii="Calibri Light" w:hAnsi="Calibri Light" w:cs="Calibri Light"/>
        </w:rPr>
      </w:pPr>
      <w:r w:rsidRPr="00FD47AC">
        <w:rPr>
          <w:rFonts w:ascii="Calibri Light" w:hAnsi="Calibri Light" w:cs="Calibri Light"/>
          <w:lang w:val="id"/>
        </w:rPr>
        <w:t>Prosedur koneksi saluran listrik AC tercantum di bawah ini:</w:t>
      </w:r>
    </w:p>
    <w:p w14:paraId="6D30DF97" w14:textId="52F380A0" w:rsidR="00D70F28" w:rsidRPr="00FD47AC" w:rsidRDefault="005A5385" w:rsidP="009555AA">
      <w:pPr>
        <w:pStyle w:val="ListParagraph"/>
        <w:numPr>
          <w:ilvl w:val="0"/>
          <w:numId w:val="228"/>
        </w:numPr>
        <w:tabs>
          <w:tab w:val="left" w:pos="988"/>
          <w:tab w:val="left" w:pos="989"/>
        </w:tabs>
        <w:spacing w:line="271" w:lineRule="auto"/>
        <w:ind w:right="721"/>
        <w:rPr>
          <w:rFonts w:ascii="Calibri Light" w:hAnsi="Calibri Light" w:cs="Calibri Light"/>
          <w:sz w:val="24"/>
        </w:rPr>
      </w:pPr>
      <w:r w:rsidRPr="00FD47AC">
        <w:rPr>
          <w:rFonts w:ascii="Calibri Light" w:hAnsi="Calibri Light" w:cs="Calibri Light"/>
          <w:sz w:val="24"/>
          <w:lang w:val="id"/>
        </w:rPr>
        <w:t>Pastikan catu daya AC sesuai dengan spesifikasi berik</w:t>
      </w:r>
      <w:r w:rsidR="00353480">
        <w:rPr>
          <w:rFonts w:ascii="Calibri Light" w:hAnsi="Calibri Light" w:cs="Calibri Light"/>
          <w:sz w:val="24"/>
          <w:lang w:val="id"/>
        </w:rPr>
        <w:t>ut: 100V-240V ~, 50Hz/60Hz, 1.8</w:t>
      </w:r>
      <w:r w:rsidRPr="00FD47AC">
        <w:rPr>
          <w:rFonts w:ascii="Calibri Light" w:hAnsi="Calibri Light" w:cs="Calibri Light"/>
          <w:sz w:val="24"/>
          <w:lang w:val="id"/>
        </w:rPr>
        <w:t xml:space="preserve">A </w:t>
      </w:r>
      <w:r w:rsidR="00353480">
        <w:rPr>
          <w:rFonts w:ascii="Calibri Light" w:hAnsi="Calibri Light" w:cs="Calibri Light"/>
          <w:sz w:val="24"/>
          <w:lang w:val="id"/>
        </w:rPr>
        <w:t>sampai 0.75</w:t>
      </w:r>
      <w:r w:rsidRPr="00FD47AC">
        <w:rPr>
          <w:rFonts w:ascii="Calibri Light" w:hAnsi="Calibri Light" w:cs="Calibri Light"/>
          <w:sz w:val="24"/>
          <w:lang w:val="id"/>
        </w:rPr>
        <w:t>A.</w:t>
      </w:r>
    </w:p>
    <w:p w14:paraId="06FEA2B6" w14:textId="5CF3820D" w:rsidR="00D70F28" w:rsidRPr="00FD47AC" w:rsidRDefault="00353480" w:rsidP="009555AA">
      <w:pPr>
        <w:pStyle w:val="ListParagraph"/>
        <w:numPr>
          <w:ilvl w:val="0"/>
          <w:numId w:val="228"/>
        </w:numPr>
        <w:tabs>
          <w:tab w:val="left" w:pos="988"/>
          <w:tab w:val="left" w:pos="989"/>
        </w:tabs>
        <w:spacing w:before="118" w:line="271" w:lineRule="auto"/>
        <w:ind w:right="724"/>
        <w:rPr>
          <w:rFonts w:ascii="Calibri Light" w:hAnsi="Calibri Light" w:cs="Calibri Light"/>
          <w:sz w:val="24"/>
        </w:rPr>
      </w:pPr>
      <w:r>
        <w:rPr>
          <w:rFonts w:ascii="Calibri Light" w:hAnsi="Calibri Light" w:cs="Calibri Light"/>
          <w:sz w:val="24"/>
          <w:lang w:val="id"/>
        </w:rPr>
        <w:t>Gunakan kabel daya</w:t>
      </w:r>
      <w:r w:rsidR="005A5385" w:rsidRPr="00FD47AC">
        <w:rPr>
          <w:rFonts w:ascii="Calibri Light" w:hAnsi="Calibri Light" w:cs="Calibri Light"/>
          <w:sz w:val="24"/>
          <w:lang w:val="id"/>
        </w:rPr>
        <w:t xml:space="preserve"> yang disediakan dengan monitor. Sambungkan kabel </w:t>
      </w:r>
      <w:r>
        <w:rPr>
          <w:rFonts w:ascii="Calibri Light" w:hAnsi="Calibri Light" w:cs="Calibri Light"/>
          <w:sz w:val="24"/>
          <w:lang w:val="id"/>
        </w:rPr>
        <w:t>daya</w:t>
      </w:r>
      <w:r w:rsidR="005A5385" w:rsidRPr="00FD47AC">
        <w:rPr>
          <w:rFonts w:ascii="Calibri Light" w:hAnsi="Calibri Light" w:cs="Calibri Light"/>
          <w:sz w:val="24"/>
          <w:lang w:val="id"/>
        </w:rPr>
        <w:t xml:space="preserve"> ke </w:t>
      </w:r>
      <w:r w:rsidR="008B2655">
        <w:rPr>
          <w:rFonts w:ascii="Calibri Light" w:hAnsi="Calibri Light" w:cs="Calibri Light"/>
          <w:sz w:val="24"/>
          <w:lang w:val="id"/>
        </w:rPr>
        <w:t xml:space="preserve">port </w:t>
      </w:r>
      <w:r>
        <w:rPr>
          <w:rFonts w:ascii="Calibri Light" w:hAnsi="Calibri Light" w:cs="Calibri Light"/>
          <w:sz w:val="24"/>
          <w:lang w:val="id"/>
        </w:rPr>
        <w:t>masukan daya</w:t>
      </w:r>
      <w:r w:rsidR="005A5385" w:rsidRPr="00FD47AC">
        <w:rPr>
          <w:rFonts w:ascii="Calibri Light" w:hAnsi="Calibri Light" w:cs="Calibri Light"/>
          <w:sz w:val="24"/>
          <w:lang w:val="id"/>
        </w:rPr>
        <w:t xml:space="preserve"> monitor. Hubungkan ujung lain </w:t>
      </w:r>
      <w:r w:rsidR="008B2655">
        <w:rPr>
          <w:rFonts w:ascii="Calibri Light" w:hAnsi="Calibri Light" w:cs="Calibri Light"/>
          <w:sz w:val="24"/>
          <w:lang w:val="id"/>
        </w:rPr>
        <w:t xml:space="preserve">kabel </w:t>
      </w:r>
      <w:r w:rsidR="005A5385" w:rsidRPr="00FD47AC">
        <w:rPr>
          <w:rFonts w:ascii="Calibri Light" w:hAnsi="Calibri Light" w:cs="Calibri Light"/>
          <w:sz w:val="24"/>
          <w:lang w:val="id"/>
        </w:rPr>
        <w:t xml:space="preserve">ke </w:t>
      </w:r>
      <w:r>
        <w:rPr>
          <w:rFonts w:ascii="Calibri Light" w:hAnsi="Calibri Light" w:cs="Calibri Light"/>
          <w:sz w:val="24"/>
          <w:lang w:val="id"/>
        </w:rPr>
        <w:t>steker</w:t>
      </w:r>
      <w:r w:rsidR="005A5385" w:rsidRPr="00FD47AC">
        <w:rPr>
          <w:rFonts w:ascii="Calibri Light" w:hAnsi="Calibri Light" w:cs="Calibri Light"/>
          <w:sz w:val="24"/>
          <w:lang w:val="id"/>
        </w:rPr>
        <w:t xml:space="preserve"> daya </w:t>
      </w:r>
      <w:r>
        <w:rPr>
          <w:rFonts w:ascii="Calibri Light" w:hAnsi="Calibri Light" w:cs="Calibri Light"/>
          <w:sz w:val="24"/>
          <w:lang w:val="id"/>
        </w:rPr>
        <w:t>dengan pembumian</w:t>
      </w:r>
      <w:r w:rsidR="005A5385" w:rsidRPr="00FD47AC">
        <w:rPr>
          <w:rFonts w:ascii="Calibri Light" w:hAnsi="Calibri Light" w:cs="Calibri Light"/>
          <w:sz w:val="24"/>
          <w:lang w:val="id"/>
        </w:rPr>
        <w:t>.</w:t>
      </w:r>
    </w:p>
    <w:p w14:paraId="71B4E785" w14:textId="77777777" w:rsidR="00D70F28" w:rsidRPr="00FD47AC" w:rsidRDefault="005A5385">
      <w:pPr>
        <w:pStyle w:val="Heading8"/>
        <w:spacing w:before="124"/>
        <w:rPr>
          <w:rFonts w:ascii="Calibri Light" w:hAnsi="Calibri Light" w:cs="Calibri Light"/>
        </w:rPr>
      </w:pPr>
      <w:r w:rsidRPr="00FD47AC">
        <w:rPr>
          <w:rFonts w:ascii="Calibri Light" w:hAnsi="Calibri Light" w:cs="Calibri Light"/>
          <w:lang w:val="id"/>
        </w:rPr>
        <w:t>Catatan:</w:t>
      </w:r>
    </w:p>
    <w:p w14:paraId="4422DD7D" w14:textId="77777777" w:rsidR="00D70F28" w:rsidRPr="00FD47AC" w:rsidRDefault="005A5385" w:rsidP="009555AA">
      <w:pPr>
        <w:pStyle w:val="ListParagraph"/>
        <w:numPr>
          <w:ilvl w:val="0"/>
          <w:numId w:val="227"/>
        </w:numPr>
        <w:tabs>
          <w:tab w:val="left" w:pos="1081"/>
          <w:tab w:val="left" w:pos="1083"/>
        </w:tabs>
        <w:rPr>
          <w:rFonts w:ascii="Calibri Light" w:hAnsi="Calibri Light" w:cs="Calibri Light"/>
          <w:sz w:val="24"/>
        </w:rPr>
      </w:pPr>
      <w:r w:rsidRPr="00FD47AC">
        <w:rPr>
          <w:rFonts w:ascii="Calibri Light" w:hAnsi="Calibri Light" w:cs="Calibri Light"/>
          <w:sz w:val="24"/>
          <w:lang w:val="id"/>
        </w:rPr>
        <w:t>Sambungkan kabel daya ke soket khusus untuk penggunaan rumah sakit.</w:t>
      </w:r>
    </w:p>
    <w:p w14:paraId="0897EE23" w14:textId="77777777" w:rsidR="00D70F28" w:rsidRPr="00FD47AC" w:rsidRDefault="005A5385" w:rsidP="009555AA">
      <w:pPr>
        <w:pStyle w:val="ListParagraph"/>
        <w:numPr>
          <w:ilvl w:val="0"/>
          <w:numId w:val="227"/>
        </w:numPr>
        <w:tabs>
          <w:tab w:val="left" w:pos="1081"/>
          <w:tab w:val="left" w:pos="1083"/>
        </w:tabs>
        <w:spacing w:before="157"/>
        <w:rPr>
          <w:rFonts w:ascii="Calibri Light" w:hAnsi="Calibri Light" w:cs="Calibri Light"/>
          <w:sz w:val="24"/>
        </w:rPr>
      </w:pPr>
      <w:r w:rsidRPr="00FD47AC">
        <w:rPr>
          <w:rFonts w:ascii="Calibri Light" w:hAnsi="Calibri Light" w:cs="Calibri Light"/>
          <w:sz w:val="24"/>
          <w:lang w:val="id"/>
        </w:rPr>
        <w:t>Gunakan hanya kabel daya yang disediakan oleh SINKO.</w:t>
      </w:r>
    </w:p>
    <w:p w14:paraId="47977381" w14:textId="77777777" w:rsidR="00D70F28" w:rsidRPr="00FD47AC" w:rsidRDefault="00D70F28">
      <w:pPr>
        <w:rPr>
          <w:rFonts w:ascii="Calibri Light" w:hAnsi="Calibri Light" w:cs="Calibri Light"/>
          <w:sz w:val="24"/>
        </w:rPr>
        <w:sectPr w:rsidR="00D70F28" w:rsidRPr="00FD47AC">
          <w:headerReference w:type="default" r:id="rId57"/>
          <w:footerReference w:type="default" r:id="rId58"/>
          <w:pgSz w:w="11910" w:h="16850"/>
          <w:pgMar w:top="1180" w:right="520" w:bottom="960" w:left="620" w:header="910" w:footer="775" w:gutter="0"/>
          <w:pgNumType w:start="9"/>
          <w:cols w:space="720"/>
        </w:sectPr>
      </w:pPr>
    </w:p>
    <w:p w14:paraId="1836FDF2" w14:textId="77777777" w:rsidR="00D70F28" w:rsidRPr="00FD47AC" w:rsidRDefault="00D70F28">
      <w:pPr>
        <w:pStyle w:val="BodyText"/>
        <w:spacing w:before="3"/>
        <w:rPr>
          <w:rFonts w:ascii="Calibri Light" w:hAnsi="Calibri Light" w:cs="Calibri Light"/>
          <w:sz w:val="12"/>
        </w:rPr>
      </w:pPr>
    </w:p>
    <w:p w14:paraId="10B8FDD7" w14:textId="35EE95D4" w:rsidR="00D70F28" w:rsidRPr="004E0E51" w:rsidRDefault="005C52F7" w:rsidP="00F22E05">
      <w:pPr>
        <w:pStyle w:val="Heading2"/>
        <w:numPr>
          <w:ilvl w:val="1"/>
          <w:numId w:val="230"/>
        </w:numPr>
      </w:pPr>
      <w:bookmarkStart w:id="9" w:name="_Toc62638415"/>
      <w:r w:rsidRPr="004E0E51">
        <w:rPr>
          <w:lang w:val="id"/>
        </w:rPr>
        <w:t>Memeriksa M</w:t>
      </w:r>
      <w:r w:rsidR="005A5385" w:rsidRPr="004E0E51">
        <w:rPr>
          <w:lang w:val="id"/>
        </w:rPr>
        <w:t>onitor</w:t>
      </w:r>
      <w:bookmarkEnd w:id="9"/>
    </w:p>
    <w:p w14:paraId="23EEDB2D" w14:textId="1ACC07CF" w:rsidR="00D70F28" w:rsidRPr="00FD47AC" w:rsidRDefault="00F913D9">
      <w:pPr>
        <w:pStyle w:val="BodyText"/>
        <w:spacing w:before="164" w:line="271" w:lineRule="auto"/>
        <w:ind w:left="628" w:right="725"/>
        <w:jc w:val="both"/>
        <w:rPr>
          <w:rFonts w:ascii="Calibri Light" w:hAnsi="Calibri Light" w:cs="Calibri Light"/>
        </w:rPr>
      </w:pPr>
      <w:r w:rsidRPr="00FD47AC">
        <w:rPr>
          <w:rFonts w:ascii="Calibri Light" w:hAnsi="Calibri Light" w:cs="Calibri Light"/>
          <w:noProof/>
        </w:rPr>
        <mc:AlternateContent>
          <mc:Choice Requires="wpg">
            <w:drawing>
              <wp:anchor distT="0" distB="0" distL="114300" distR="114300" simplePos="0" relativeHeight="251509248" behindDoc="0" locked="0" layoutInCell="1" allowOverlap="1" wp14:anchorId="5EB636C3" wp14:editId="3DA23293">
                <wp:simplePos x="0" y="0"/>
                <wp:positionH relativeFrom="page">
                  <wp:posOffset>774065</wp:posOffset>
                </wp:positionH>
                <wp:positionV relativeFrom="paragraph">
                  <wp:posOffset>778510</wp:posOffset>
                </wp:positionV>
                <wp:extent cx="6015355" cy="36830"/>
                <wp:effectExtent l="0" t="0" r="0" b="0"/>
                <wp:wrapNone/>
                <wp:docPr id="1335" name="Group 11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1226"/>
                          <a:chExt cx="9473" cy="58"/>
                        </a:xfrm>
                      </wpg:grpSpPr>
                      <wps:wsp>
                        <wps:cNvPr id="1336" name="Line 1113"/>
                        <wps:cNvCnPr>
                          <a:cxnSpLocks noChangeShapeType="1"/>
                        </wps:cNvCnPr>
                        <wps:spPr bwMode="auto">
                          <a:xfrm>
                            <a:off x="1219" y="1233"/>
                            <a:ext cx="9473" cy="0"/>
                          </a:xfrm>
                          <a:prstGeom prst="line">
                            <a:avLst/>
                          </a:prstGeom>
                          <a:noFill/>
                          <a:ln w="9144">
                            <a:solidFill>
                              <a:srgbClr val="FF66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s:wsp>
                        <wps:cNvPr id="1337" name="Rectangle 1112"/>
                        <wps:cNvSpPr>
                          <a:spLocks noChangeArrowheads="1"/>
                        </wps:cNvSpPr>
                        <wps:spPr bwMode="auto">
                          <a:xfrm>
                            <a:off x="1219" y="1254"/>
                            <a:ext cx="9473" cy="29"/>
                          </a:xfrm>
                          <a:prstGeom prst="rect">
                            <a:avLst/>
                          </a:prstGeom>
                          <a:solidFill>
                            <a:srgbClr val="FF6600"/>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74C9DCE" id="Group 1111" o:spid="_x0000_s1026" style="position:absolute;margin-left:60.95pt;margin-top:61.3pt;width:473.65pt;height:2.9pt;z-index:251509248;mso-position-horizontal-relative:page" coordorigin="1219,1226"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">
                <v:line id="Line 1113" o:spid="_x0000_s1027" style="position:absolute;visibility:visible;mso-wrap-style:square" from="1219,1233" to="10692,12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" strokecolor="#f60" strokeweight=".72pt"/>
                <v:rect id="Rectangle 1112" o:spid="_x0000_s1028" style="position:absolute;left:1219;top:1254;width:9473;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" fillcolor="#f60" stroked="f"/>
                <w10:wrap anchorx="page"/>
              </v:group>
            </w:pict>
          </mc:Fallback>
        </mc:AlternateContent>
      </w:r>
      <w:r w:rsidR="005A5385" w:rsidRPr="00FD47AC">
        <w:rPr>
          <w:rFonts w:ascii="Calibri Light" w:hAnsi="Calibri Light" w:cs="Calibri Light"/>
          <w:lang w:val="id"/>
        </w:rPr>
        <w:t>Pastikan tidak ada kerusakan pada aksesori</w:t>
      </w:r>
      <w:r w:rsidR="00845760">
        <w:rPr>
          <w:rFonts w:ascii="Calibri Light" w:hAnsi="Calibri Light" w:cs="Calibri Light"/>
        </w:rPr>
        <w:t>s</w:t>
      </w:r>
      <w:r w:rsidR="005A5385" w:rsidRPr="00FD47AC">
        <w:rPr>
          <w:rFonts w:ascii="Calibri Light" w:hAnsi="Calibri Light" w:cs="Calibri Light"/>
          <w:lang w:val="id"/>
        </w:rPr>
        <w:t xml:space="preserve"> </w:t>
      </w:r>
      <w:r w:rsidR="008B2655">
        <w:rPr>
          <w:rFonts w:ascii="Calibri Light" w:hAnsi="Calibri Light" w:cs="Calibri Light"/>
          <w:lang w:val="id"/>
        </w:rPr>
        <w:t>pengukuran dan kabel. Kemudian h</w:t>
      </w:r>
      <w:r w:rsidR="005A5385" w:rsidRPr="00FD47AC">
        <w:rPr>
          <w:rFonts w:ascii="Calibri Light" w:hAnsi="Calibri Light" w:cs="Calibri Light"/>
          <w:lang w:val="id"/>
        </w:rPr>
        <w:t>idupkan monitor, periksa apakah monitor dapat mulai secara normal. Pastikan semua lampu alarm menyala dan suara alarm terdengar saat menyalakan monitor.</w:t>
      </w:r>
    </w:p>
    <w:p w14:paraId="1D5B1E6C" w14:textId="77777777" w:rsidR="00D70F28" w:rsidRPr="00FD47AC" w:rsidRDefault="00F913D9">
      <w:pPr>
        <w:pStyle w:val="BodyText"/>
        <w:spacing w:before="11"/>
        <w:rPr>
          <w:rFonts w:ascii="Calibri Light" w:hAnsi="Calibri Light" w:cs="Calibri Light"/>
          <w:sz w:val="13"/>
        </w:rPr>
      </w:pPr>
      <w:r w:rsidRPr="00FD47AC">
        <w:rPr>
          <w:rFonts w:ascii="Calibri Light" w:hAnsi="Calibri Light" w:cs="Calibri Light"/>
          <w:noProof/>
        </w:rPr>
        <mc:AlternateContent>
          <mc:Choice Requires="wps">
            <w:drawing>
              <wp:anchor distT="0" distB="0" distL="0" distR="0" simplePos="0" relativeHeight="251508224" behindDoc="1" locked="0" layoutInCell="1" allowOverlap="1" wp14:anchorId="6806727B" wp14:editId="127AF391">
                <wp:simplePos x="0" y="0"/>
                <wp:positionH relativeFrom="page">
                  <wp:posOffset>774065</wp:posOffset>
                </wp:positionH>
                <wp:positionV relativeFrom="paragraph">
                  <wp:posOffset>116840</wp:posOffset>
                </wp:positionV>
                <wp:extent cx="6015355" cy="200025"/>
                <wp:effectExtent l="0" t="0" r="0" b="0"/>
                <wp:wrapTopAndBottom/>
                <wp:docPr id="1334" name="Text Box 11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5355" cy="200025"/>
                        </a:xfrm>
                        <a:prstGeom prst="rect">
                          <a:avLst/>
                        </a:prstGeom>
                        <a:solidFill>
                          <a:srgbClr val="E6E6E6"/>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14:paraId="75510660" w14:textId="77777777" w:rsidR="00BF557D" w:rsidRPr="00183772" w:rsidRDefault="00BF557D">
                            <w:pPr>
                              <w:spacing w:line="274" w:lineRule="exact"/>
                              <w:ind w:left="4128" w:right="4131"/>
                              <w:jc w:val="center"/>
                              <w:rPr>
                                <w:rFonts w:ascii="Calibri Light" w:hAnsi="Calibri Light" w:cs="Calibri Light"/>
                                <w:b/>
                                <w:sz w:val="24"/>
                              </w:rPr>
                            </w:pPr>
                            <w:r w:rsidRPr="00183772">
                              <w:rPr>
                                <w:rFonts w:ascii="Calibri Light" w:hAnsi="Calibri Light" w:cs="Calibri Light"/>
                                <w:b/>
                                <w:sz w:val="24"/>
                                <w:u w:val="thick"/>
                                <w:lang w:val="id"/>
                              </w:rPr>
                              <w:t>Peringatan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806727B" id="Text Box 1110" o:spid="_x0000_s1032" type="#_x0000_t202" style="position:absolute;margin-left:60.95pt;margin-top:9.2pt;width:473.65pt;height:15.75pt;z-index:-25180825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" fillcolor="#e6e6e6" stroked="f">
                <v:textbox inset="0,0,0,0">
                  <w:txbxContent>
                    <w:p w14:paraId="75510660" w14:textId="77777777" w:rsidR="00BF557D" w:rsidRPr="00183772" w:rsidRDefault="00BF557D">
                      <w:pPr>
                        <w:spacing w:line="274" w:lineRule="exact"/>
                        <w:ind w:left="4128" w:right="4131"/>
                        <w:jc w:val="center"/>
                        <w:rPr>
                          <w:rFonts w:ascii="Calibri Light" w:hAnsi="Calibri Light" w:cs="Calibri Light"/>
                          <w:b/>
                          <w:sz w:val="24"/>
                        </w:rPr>
                      </w:pPr>
                      <w:r w:rsidRPr="00183772">
                        <w:rPr>
                          <w:rFonts w:ascii="Calibri Light" w:hAnsi="Calibri Light" w:cs="Calibri Light"/>
                          <w:b/>
                          <w:sz w:val="24"/>
                          <w:u w:val="thick"/>
                          <w:lang w:val="id"/>
                        </w:rPr>
                        <w:t>Peringatan</w:t>
                      </w:r>
                    </w:p>
                  </w:txbxContent>
                </v:textbox>
                <w10:wrap type="topAndBottom" anchorx="page"/>
              </v:shape>
            </w:pict>
          </mc:Fallback>
        </mc:AlternateContent>
      </w:r>
    </w:p>
    <w:p w14:paraId="4BAADD3D" w14:textId="458796D4" w:rsidR="00D70F28" w:rsidRPr="002956CD" w:rsidRDefault="005A5385">
      <w:pPr>
        <w:pStyle w:val="BodyText"/>
        <w:spacing w:before="100" w:after="124" w:line="271" w:lineRule="auto"/>
        <w:ind w:left="628" w:right="796"/>
        <w:rPr>
          <w:rFonts w:ascii="Calibri Light" w:hAnsi="Calibri Light" w:cs="Calibri Light"/>
        </w:rPr>
      </w:pPr>
      <w:r w:rsidRPr="00FD47AC">
        <w:rPr>
          <w:rFonts w:ascii="Calibri Light" w:hAnsi="Calibri Light" w:cs="Calibri Light"/>
          <w:lang w:val="id"/>
        </w:rPr>
        <w:t xml:space="preserve">Jika </w:t>
      </w:r>
      <w:r w:rsidR="002125DB" w:rsidRPr="00FD47AC">
        <w:rPr>
          <w:rFonts w:ascii="Calibri Light" w:hAnsi="Calibri Light" w:cs="Calibri Light"/>
          <w:lang w:val="id"/>
        </w:rPr>
        <w:t xml:space="preserve">terdeteksi </w:t>
      </w:r>
      <w:r w:rsidRPr="00FD47AC">
        <w:rPr>
          <w:rFonts w:ascii="Calibri Light" w:hAnsi="Calibri Light" w:cs="Calibri Light"/>
          <w:lang w:val="id"/>
        </w:rPr>
        <w:t xml:space="preserve">tanda kerusakan, atau monitor menampilkan beberapa pesan </w:t>
      </w:r>
      <w:r w:rsidR="00BA620F">
        <w:rPr>
          <w:rFonts w:ascii="Calibri Light" w:hAnsi="Calibri Light" w:cs="Calibri Light"/>
          <w:lang w:val="id"/>
        </w:rPr>
        <w:t>kesalahan</w:t>
      </w:r>
      <w:r w:rsidRPr="00FD47AC">
        <w:rPr>
          <w:rFonts w:ascii="Calibri Light" w:hAnsi="Calibri Light" w:cs="Calibri Light"/>
          <w:lang w:val="id"/>
        </w:rPr>
        <w:t xml:space="preserve">, </w:t>
      </w:r>
      <w:r w:rsidR="00BA620F">
        <w:rPr>
          <w:rFonts w:ascii="Calibri Light" w:hAnsi="Calibri Light" w:cs="Calibri Light"/>
          <w:lang w:val="id"/>
        </w:rPr>
        <w:t>hentikan pengguna</w:t>
      </w:r>
      <w:r w:rsidRPr="00FD47AC">
        <w:rPr>
          <w:rFonts w:ascii="Calibri Light" w:hAnsi="Calibri Light" w:cs="Calibri Light"/>
          <w:lang w:val="id"/>
        </w:rPr>
        <w:t>an pada pasien. Hubungi</w:t>
      </w:r>
      <w:r w:rsidR="002956CD">
        <w:rPr>
          <w:rFonts w:ascii="Calibri Light" w:hAnsi="Calibri Light" w:cs="Calibri Light"/>
          <w:lang w:val="id"/>
        </w:rPr>
        <w:t xml:space="preserve"> pusat layanan pelanggan segera.</w:t>
      </w:r>
    </w:p>
    <w:p w14:paraId="74F65C5A" w14:textId="77777777" w:rsidR="00D70F28" w:rsidRPr="00FD47AC" w:rsidRDefault="00F913D9">
      <w:pPr>
        <w:pStyle w:val="BodyText"/>
        <w:spacing w:line="59" w:lineRule="exact"/>
        <w:ind w:left="584"/>
        <w:rPr>
          <w:rFonts w:ascii="Calibri Light" w:hAnsi="Calibri Light" w:cs="Calibri Light"/>
          <w:sz w:val="5"/>
        </w:rPr>
      </w:pPr>
      <w:r w:rsidRPr="00FD47AC">
        <w:rPr>
          <w:rFonts w:ascii="Calibri Light" w:hAnsi="Calibri Light" w:cs="Calibri Light"/>
          <w:noProof/>
          <w:sz w:val="5"/>
        </w:rPr>
        <mc:AlternateContent>
          <mc:Choice Requires="wpg">
            <w:drawing>
              <wp:inline distT="0" distB="0" distL="0" distR="0" wp14:anchorId="19C8F4F0" wp14:editId="11DEC411">
                <wp:extent cx="6015355" cy="36830"/>
                <wp:effectExtent l="12700" t="3810" r="10795" b="6985"/>
                <wp:docPr id="1331" name="Group 11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0" y="0"/>
                          <a:chExt cx="9473" cy="58"/>
                        </a:xfrm>
                      </wpg:grpSpPr>
                      <wps:wsp>
                        <wps:cNvPr id="1332" name="Line 1109"/>
                        <wps:cNvCnPr>
                          <a:cxnSpLocks noChangeShapeType="1"/>
                        </wps:cNvCnPr>
                        <wps:spPr bwMode="auto">
                          <a:xfrm>
                            <a:off x="0" y="7"/>
                            <a:ext cx="9472" cy="0"/>
                          </a:xfrm>
                          <a:prstGeom prst="line">
                            <a:avLst/>
                          </a:prstGeom>
                          <a:noFill/>
                          <a:ln w="9144">
                            <a:solidFill>
                              <a:srgbClr val="FF66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s:wsp>
                        <wps:cNvPr id="1333" name="Line 1108"/>
                        <wps:cNvCnPr>
                          <a:cxnSpLocks noChangeShapeType="1"/>
                        </wps:cNvCnPr>
                        <wps:spPr bwMode="auto">
                          <a:xfrm>
                            <a:off x="0" y="43"/>
                            <a:ext cx="9472" cy="0"/>
                          </a:xfrm>
                          <a:prstGeom prst="line">
                            <a:avLst/>
                          </a:prstGeom>
                          <a:noFill/>
                          <a:ln w="18288">
                            <a:solidFill>
                              <a:srgbClr val="FF66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g:wgp>
                  </a:graphicData>
                </a:graphic>
              </wp:inline>
            </w:drawing>
          </mc:Choice>
          <mc:Fallback>
            <w:pict>
              <v:group w14:anchorId="3FBA5148" id="Group 1107" o:spid="_x0000_s1026" style="width:473.65pt;height:2.9pt;mso-position-horizontal-relative:char;mso-position-vertical-relative:line"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">
                <v:line id="Line 1109" o:spid="_x0000_s1027" style="position:absolute;visibility:visible;mso-wrap-style:square" from="0,7" to="947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" strokecolor="#f60" strokeweight=".72pt"/>
                <v:line id="Line 1108" o:spid="_x0000_s1028" style="position:absolute;visibility:visible;mso-wrap-style:square" from="0,43" to="9472,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" strokecolor="#f60" strokeweight="1.44pt"/>
                <w10:anchorlock/>
              </v:group>
            </w:pict>
          </mc:Fallback>
        </mc:AlternateContent>
      </w:r>
    </w:p>
    <w:p w14:paraId="2A41D7D1" w14:textId="77777777" w:rsidR="00D70F28" w:rsidRPr="00FD47AC" w:rsidRDefault="00D70F28">
      <w:pPr>
        <w:pStyle w:val="BodyText"/>
        <w:spacing w:before="3"/>
        <w:rPr>
          <w:rFonts w:ascii="Calibri Light" w:hAnsi="Calibri Light" w:cs="Calibri Light"/>
          <w:sz w:val="29"/>
        </w:rPr>
      </w:pPr>
    </w:p>
    <w:p w14:paraId="3B012ECA" w14:textId="77777777" w:rsidR="00D70F28" w:rsidRPr="00FD47AC" w:rsidRDefault="005A5385">
      <w:pPr>
        <w:pStyle w:val="Heading8"/>
        <w:spacing w:before="93"/>
        <w:rPr>
          <w:rFonts w:ascii="Calibri Light" w:hAnsi="Calibri Light" w:cs="Calibri Light"/>
        </w:rPr>
      </w:pPr>
      <w:r w:rsidRPr="00FD47AC">
        <w:rPr>
          <w:rFonts w:ascii="Calibri Light" w:hAnsi="Calibri Light" w:cs="Calibri Light"/>
          <w:lang w:val="id"/>
        </w:rPr>
        <w:t>Catatan:</w:t>
      </w:r>
    </w:p>
    <w:p w14:paraId="376CC843" w14:textId="22A9D54C" w:rsidR="00D70F28" w:rsidRPr="00FD47AC" w:rsidRDefault="005A5385" w:rsidP="009555AA">
      <w:pPr>
        <w:pStyle w:val="ListParagraph"/>
        <w:numPr>
          <w:ilvl w:val="0"/>
          <w:numId w:val="226"/>
        </w:numPr>
        <w:tabs>
          <w:tab w:val="left" w:pos="988"/>
          <w:tab w:val="left" w:pos="989"/>
        </w:tabs>
        <w:spacing w:line="271" w:lineRule="auto"/>
        <w:ind w:right="731"/>
        <w:rPr>
          <w:rFonts w:ascii="Calibri Light" w:hAnsi="Calibri Light" w:cs="Calibri Light"/>
          <w:sz w:val="24"/>
        </w:rPr>
      </w:pPr>
      <w:r w:rsidRPr="00FD47AC">
        <w:rPr>
          <w:rFonts w:ascii="Calibri Light" w:hAnsi="Calibri Light" w:cs="Calibri Light"/>
          <w:sz w:val="24"/>
          <w:lang w:val="id"/>
        </w:rPr>
        <w:t xml:space="preserve">Periksa semua fungsi monitor dan pastikan bahwa monitor dalam </w:t>
      </w:r>
      <w:r w:rsidR="00F11784">
        <w:rPr>
          <w:rFonts w:ascii="Calibri Light" w:hAnsi="Calibri Light" w:cs="Calibri Light"/>
          <w:sz w:val="24"/>
        </w:rPr>
        <w:t>kondisi</w:t>
      </w:r>
      <w:r w:rsidRPr="00FD47AC">
        <w:rPr>
          <w:rFonts w:ascii="Calibri Light" w:hAnsi="Calibri Light" w:cs="Calibri Light"/>
          <w:sz w:val="24"/>
          <w:lang w:val="id"/>
        </w:rPr>
        <w:t xml:space="preserve"> baik.</w:t>
      </w:r>
    </w:p>
    <w:p w14:paraId="634B73C0" w14:textId="42E5853C" w:rsidR="00D70F28" w:rsidRPr="00FD47AC" w:rsidRDefault="005A5385" w:rsidP="009555AA">
      <w:pPr>
        <w:pStyle w:val="ListParagraph"/>
        <w:numPr>
          <w:ilvl w:val="0"/>
          <w:numId w:val="226"/>
        </w:numPr>
        <w:tabs>
          <w:tab w:val="left" w:pos="988"/>
          <w:tab w:val="left" w:pos="989"/>
        </w:tabs>
        <w:spacing w:before="118" w:line="271" w:lineRule="auto"/>
        <w:ind w:right="725"/>
        <w:rPr>
          <w:rFonts w:ascii="Calibri Light" w:hAnsi="Calibri Light" w:cs="Calibri Light"/>
          <w:sz w:val="24"/>
        </w:rPr>
      </w:pPr>
      <w:r w:rsidRPr="00FD47AC">
        <w:rPr>
          <w:rFonts w:ascii="Calibri Light" w:hAnsi="Calibri Light" w:cs="Calibri Light"/>
          <w:sz w:val="24"/>
          <w:lang w:val="id"/>
        </w:rPr>
        <w:t xml:space="preserve">Jika </w:t>
      </w:r>
      <w:r w:rsidR="00F11784" w:rsidRPr="00FD47AC">
        <w:rPr>
          <w:rFonts w:ascii="Calibri Light" w:hAnsi="Calibri Light" w:cs="Calibri Light"/>
          <w:sz w:val="24"/>
          <w:lang w:val="id"/>
        </w:rPr>
        <w:t xml:space="preserve">disediakan </w:t>
      </w:r>
      <w:r w:rsidRPr="00FD47AC">
        <w:rPr>
          <w:rFonts w:ascii="Calibri Light" w:hAnsi="Calibri Light" w:cs="Calibri Light"/>
          <w:sz w:val="24"/>
          <w:lang w:val="id"/>
        </w:rPr>
        <w:t>baterai yang dapat diisi ulang,</w:t>
      </w:r>
      <w:r w:rsidR="00BA620F">
        <w:rPr>
          <w:rFonts w:ascii="Calibri Light" w:hAnsi="Calibri Light" w:cs="Calibri Light"/>
          <w:sz w:val="24"/>
          <w:lang w:val="id"/>
        </w:rPr>
        <w:t xml:space="preserve"> selalu</w:t>
      </w:r>
      <w:r w:rsidRPr="00FD47AC">
        <w:rPr>
          <w:rFonts w:ascii="Calibri Light" w:hAnsi="Calibri Light" w:cs="Calibri Light"/>
          <w:sz w:val="24"/>
          <w:lang w:val="id"/>
        </w:rPr>
        <w:t xml:space="preserve"> isi baterainya setelah menggunakan perangkat untuk memastikan daya listrik mencukupi.</w:t>
      </w:r>
    </w:p>
    <w:p w14:paraId="60A47C8B" w14:textId="35253D3C" w:rsidR="00D70F28" w:rsidRPr="00FD47AC" w:rsidRDefault="005A5385" w:rsidP="009555AA">
      <w:pPr>
        <w:pStyle w:val="ListParagraph"/>
        <w:numPr>
          <w:ilvl w:val="0"/>
          <w:numId w:val="226"/>
        </w:numPr>
        <w:tabs>
          <w:tab w:val="left" w:pos="988"/>
          <w:tab w:val="left" w:pos="989"/>
        </w:tabs>
        <w:spacing w:before="121" w:line="271" w:lineRule="auto"/>
        <w:ind w:right="730"/>
        <w:rPr>
          <w:rFonts w:ascii="Calibri Light" w:hAnsi="Calibri Light" w:cs="Calibri Light"/>
          <w:sz w:val="24"/>
        </w:rPr>
      </w:pPr>
      <w:r w:rsidRPr="00FD47AC">
        <w:rPr>
          <w:rFonts w:ascii="Calibri Light" w:hAnsi="Calibri Light" w:cs="Calibri Light"/>
          <w:sz w:val="24"/>
          <w:lang w:val="id"/>
        </w:rPr>
        <w:t xml:space="preserve">Interval antara penekanan </w:t>
      </w:r>
      <w:r w:rsidR="00BA620F">
        <w:rPr>
          <w:rFonts w:ascii="Calibri Light" w:hAnsi="Calibri Light" w:cs="Calibri Light"/>
          <w:sz w:val="24"/>
          <w:lang w:val="id"/>
        </w:rPr>
        <w:t>dua kali s</w:t>
      </w:r>
      <w:r w:rsidRPr="00FD47AC">
        <w:rPr>
          <w:rFonts w:ascii="Calibri Light" w:hAnsi="Calibri Light" w:cs="Calibri Light"/>
          <w:sz w:val="24"/>
          <w:lang w:val="id"/>
        </w:rPr>
        <w:t>akelar daya harus lebih dari 1 menit.</w:t>
      </w:r>
    </w:p>
    <w:p w14:paraId="214ABAA3" w14:textId="77777777" w:rsidR="00D70F28" w:rsidRPr="00FD47AC" w:rsidRDefault="00D70F28">
      <w:pPr>
        <w:pStyle w:val="BodyText"/>
        <w:spacing w:before="3"/>
        <w:rPr>
          <w:rFonts w:ascii="Calibri Light" w:hAnsi="Calibri Light" w:cs="Calibri Light"/>
          <w:sz w:val="31"/>
        </w:rPr>
      </w:pPr>
    </w:p>
    <w:p w14:paraId="4AE6C665" w14:textId="797448F2" w:rsidR="00D70F28" w:rsidRPr="004E0E51" w:rsidRDefault="005C52F7" w:rsidP="00F22E05">
      <w:pPr>
        <w:pStyle w:val="Heading2"/>
        <w:numPr>
          <w:ilvl w:val="1"/>
          <w:numId w:val="230"/>
        </w:numPr>
      </w:pPr>
      <w:bookmarkStart w:id="10" w:name="_Toc62638416"/>
      <w:r w:rsidRPr="004E0E51">
        <w:rPr>
          <w:lang w:val="id"/>
        </w:rPr>
        <w:t>Memeriksa P</w:t>
      </w:r>
      <w:r w:rsidR="005A5385" w:rsidRPr="004E0E51">
        <w:rPr>
          <w:lang w:val="id"/>
        </w:rPr>
        <w:t>erekam</w:t>
      </w:r>
      <w:bookmarkEnd w:id="10"/>
    </w:p>
    <w:p w14:paraId="1255FFF7" w14:textId="5927383E" w:rsidR="00D70F28" w:rsidRPr="00FD47AC" w:rsidRDefault="005A5385">
      <w:pPr>
        <w:pStyle w:val="BodyText"/>
        <w:spacing w:before="164" w:line="271" w:lineRule="auto"/>
        <w:ind w:left="628" w:right="722"/>
        <w:jc w:val="both"/>
        <w:rPr>
          <w:rFonts w:ascii="Calibri Light" w:hAnsi="Calibri Light" w:cs="Calibri Light"/>
        </w:rPr>
      </w:pPr>
      <w:r w:rsidRPr="00FD47AC">
        <w:rPr>
          <w:rFonts w:ascii="Calibri Light" w:hAnsi="Calibri Light" w:cs="Calibri Light"/>
          <w:lang w:val="id"/>
        </w:rPr>
        <w:t>Jika monitor Anda dilengkapi dengan perekam</w:t>
      </w:r>
      <w:r w:rsidR="005C52F7">
        <w:rPr>
          <w:rFonts w:ascii="Calibri Light" w:hAnsi="Calibri Light" w:cs="Calibri Light"/>
          <w:lang w:val="id"/>
        </w:rPr>
        <w:t xml:space="preserve"> atau </w:t>
      </w:r>
      <w:r w:rsidR="005C52F7">
        <w:rPr>
          <w:rFonts w:ascii="Calibri Light" w:hAnsi="Calibri Light" w:cs="Calibri Light"/>
          <w:i/>
          <w:lang w:val="id"/>
        </w:rPr>
        <w:t>printer</w:t>
      </w:r>
      <w:r w:rsidRPr="00FD47AC">
        <w:rPr>
          <w:rFonts w:ascii="Calibri Light" w:hAnsi="Calibri Light" w:cs="Calibri Light"/>
          <w:lang w:val="id"/>
        </w:rPr>
        <w:t xml:space="preserve">, buka pintu perekam untuk memeriksa apakah </w:t>
      </w:r>
      <w:r w:rsidR="005E4EB3">
        <w:rPr>
          <w:rFonts w:ascii="Calibri Light" w:hAnsi="Calibri Light" w:cs="Calibri Light"/>
          <w:lang w:val="id"/>
        </w:rPr>
        <w:t>kertas terpasang dengan benar</w:t>
      </w:r>
      <w:r w:rsidRPr="00FD47AC">
        <w:rPr>
          <w:rFonts w:ascii="Calibri Light" w:hAnsi="Calibri Light" w:cs="Calibri Light"/>
          <w:lang w:val="id"/>
        </w:rPr>
        <w:t xml:space="preserve">. Jika tidak ada kertas, rujuk ke </w:t>
      </w:r>
      <w:r w:rsidR="005E4EB3">
        <w:rPr>
          <w:rFonts w:ascii="Calibri Light" w:hAnsi="Calibri Light" w:cs="Calibri Light"/>
          <w:i/>
          <w:lang w:val="id"/>
        </w:rPr>
        <w:t>Bab 24 P</w:t>
      </w:r>
      <w:r w:rsidRPr="00FD47AC">
        <w:rPr>
          <w:rFonts w:ascii="Calibri Light" w:hAnsi="Calibri Light" w:cs="Calibri Light"/>
          <w:i/>
          <w:lang w:val="id"/>
        </w:rPr>
        <w:t xml:space="preserve">erekaman </w:t>
      </w:r>
      <w:r w:rsidRPr="00FD47AC">
        <w:rPr>
          <w:rFonts w:ascii="Calibri Light" w:hAnsi="Calibri Light" w:cs="Calibri Light"/>
          <w:lang w:val="id"/>
        </w:rPr>
        <w:t xml:space="preserve"> untuk rincian</w:t>
      </w:r>
      <w:r w:rsidR="005E4EB3">
        <w:rPr>
          <w:rFonts w:ascii="Calibri Light" w:hAnsi="Calibri Light" w:cs="Calibri Light"/>
          <w:lang w:val="id"/>
        </w:rPr>
        <w:t xml:space="preserve"> lebih lanjut</w:t>
      </w:r>
      <w:r w:rsidRPr="00FD47AC">
        <w:rPr>
          <w:rFonts w:ascii="Calibri Light" w:hAnsi="Calibri Light" w:cs="Calibri Light"/>
          <w:lang w:val="id"/>
        </w:rPr>
        <w:t>.</w:t>
      </w:r>
    </w:p>
    <w:p w14:paraId="08495018" w14:textId="77777777" w:rsidR="00D70F28" w:rsidRPr="00FD47AC" w:rsidRDefault="00D70F28">
      <w:pPr>
        <w:pStyle w:val="BodyText"/>
        <w:spacing w:before="7"/>
        <w:rPr>
          <w:rFonts w:ascii="Calibri Light" w:hAnsi="Calibri Light" w:cs="Calibri Light"/>
          <w:sz w:val="31"/>
        </w:rPr>
      </w:pPr>
    </w:p>
    <w:p w14:paraId="7F926662" w14:textId="6CB4AB2D" w:rsidR="00D70F28" w:rsidRPr="004E0E51" w:rsidRDefault="007E0742" w:rsidP="00F22E05">
      <w:pPr>
        <w:pStyle w:val="Heading2"/>
        <w:numPr>
          <w:ilvl w:val="1"/>
          <w:numId w:val="230"/>
        </w:numPr>
      </w:pPr>
      <w:bookmarkStart w:id="11" w:name="_Toc62638417"/>
      <w:r w:rsidRPr="004E0E51">
        <w:rPr>
          <w:lang w:val="id"/>
        </w:rPr>
        <w:t>Mengatur Tanggal dan W</w:t>
      </w:r>
      <w:r w:rsidR="005A5385" w:rsidRPr="004E0E51">
        <w:rPr>
          <w:lang w:val="id"/>
        </w:rPr>
        <w:t>aktu</w:t>
      </w:r>
      <w:bookmarkEnd w:id="11"/>
    </w:p>
    <w:p w14:paraId="2E6EAA40" w14:textId="77777777" w:rsidR="00D70F28" w:rsidRPr="00FD47AC" w:rsidRDefault="005A5385">
      <w:pPr>
        <w:pStyle w:val="BodyText"/>
        <w:spacing w:before="164"/>
        <w:ind w:left="628"/>
        <w:jc w:val="both"/>
        <w:rPr>
          <w:rFonts w:ascii="Calibri Light" w:hAnsi="Calibri Light" w:cs="Calibri Light"/>
        </w:rPr>
      </w:pPr>
      <w:r w:rsidRPr="00FD47AC">
        <w:rPr>
          <w:rFonts w:ascii="Calibri Light" w:hAnsi="Calibri Light" w:cs="Calibri Light"/>
          <w:lang w:val="id"/>
        </w:rPr>
        <w:t>Untuk mengatur tanggal dan waktu:</w:t>
      </w:r>
    </w:p>
    <w:p w14:paraId="66861B69" w14:textId="3776DDD9" w:rsidR="00D70F28" w:rsidRPr="00FD47AC" w:rsidRDefault="005A5385" w:rsidP="009555AA">
      <w:pPr>
        <w:pStyle w:val="ListParagraph"/>
        <w:numPr>
          <w:ilvl w:val="0"/>
          <w:numId w:val="225"/>
        </w:numPr>
        <w:tabs>
          <w:tab w:val="left" w:pos="1042"/>
        </w:tabs>
        <w:jc w:val="both"/>
        <w:rPr>
          <w:rFonts w:ascii="Calibri Light" w:hAnsi="Calibri Light" w:cs="Calibri Light"/>
          <w:sz w:val="24"/>
        </w:rPr>
      </w:pPr>
      <w:r w:rsidRPr="00FD47AC">
        <w:rPr>
          <w:rFonts w:ascii="Calibri Light" w:hAnsi="Calibri Light" w:cs="Calibri Light"/>
          <w:sz w:val="24"/>
          <w:lang w:val="id"/>
        </w:rPr>
        <w:t xml:space="preserve">Pilih </w:t>
      </w:r>
      <w:r w:rsidR="007E0742">
        <w:rPr>
          <w:rFonts w:ascii="Calibri Light" w:hAnsi="Calibri Light" w:cs="Calibri Light"/>
          <w:b/>
          <w:sz w:val="24"/>
          <w:lang w:val="id"/>
        </w:rPr>
        <w:t>Menu</w:t>
      </w:r>
      <w:r w:rsidRPr="00FD47AC">
        <w:rPr>
          <w:rFonts w:ascii="Calibri Light" w:hAnsi="Calibri Light" w:cs="Calibri Light"/>
          <w:lang w:val="id"/>
        </w:rPr>
        <w:t xml:space="preserve"> </w:t>
      </w:r>
      <w:r w:rsidRPr="00FD47AC">
        <w:rPr>
          <w:rFonts w:ascii="Calibri Light" w:hAnsi="Calibri Light" w:cs="Calibri Light"/>
          <w:sz w:val="24"/>
          <w:lang w:val="id"/>
        </w:rPr>
        <w:t xml:space="preserve">&gt; </w:t>
      </w:r>
      <w:r w:rsidR="00FC397F" w:rsidRPr="00FD47AC">
        <w:rPr>
          <w:rFonts w:ascii="Calibri Light" w:hAnsi="Calibri Light" w:cs="Calibri Light"/>
          <w:b/>
          <w:sz w:val="24"/>
        </w:rPr>
        <w:t>Maintenance</w:t>
      </w:r>
      <w:r w:rsidRPr="00FD47AC">
        <w:rPr>
          <w:rFonts w:ascii="Calibri Light" w:hAnsi="Calibri Light" w:cs="Calibri Light"/>
          <w:b/>
          <w:sz w:val="24"/>
          <w:lang w:val="id"/>
        </w:rPr>
        <w:t xml:space="preserve"> </w:t>
      </w:r>
      <w:r w:rsidRPr="00FD47AC">
        <w:rPr>
          <w:rFonts w:ascii="Calibri Light" w:hAnsi="Calibri Light" w:cs="Calibri Light"/>
          <w:sz w:val="24"/>
          <w:lang w:val="id"/>
        </w:rPr>
        <w:t xml:space="preserve">&gt; </w:t>
      </w:r>
      <w:r w:rsidR="00FC397F" w:rsidRPr="00FD47AC">
        <w:rPr>
          <w:rFonts w:ascii="Calibri Light" w:hAnsi="Calibri Light" w:cs="Calibri Light"/>
          <w:b/>
          <w:sz w:val="24"/>
        </w:rPr>
        <w:t>User Maintain</w:t>
      </w:r>
      <w:r w:rsidRPr="00FD47AC">
        <w:rPr>
          <w:rFonts w:ascii="Calibri Light" w:hAnsi="Calibri Light" w:cs="Calibri Light"/>
          <w:lang w:val="id"/>
        </w:rPr>
        <w:t xml:space="preserve"> </w:t>
      </w:r>
      <w:r w:rsidRPr="00FD47AC">
        <w:rPr>
          <w:rFonts w:ascii="Calibri Light" w:hAnsi="Calibri Light" w:cs="Calibri Light"/>
          <w:sz w:val="24"/>
          <w:lang w:val="id"/>
        </w:rPr>
        <w:t xml:space="preserve">&gt; </w:t>
      </w:r>
      <w:r w:rsidR="00FC397F" w:rsidRPr="00FD47AC">
        <w:rPr>
          <w:rFonts w:ascii="Calibri Light" w:hAnsi="Calibri Light" w:cs="Calibri Light"/>
          <w:b/>
          <w:sz w:val="24"/>
        </w:rPr>
        <w:t>Date/Time Setup</w:t>
      </w:r>
      <w:r w:rsidRPr="00FD47AC">
        <w:rPr>
          <w:rFonts w:ascii="Calibri Light" w:hAnsi="Calibri Light" w:cs="Calibri Light"/>
          <w:sz w:val="24"/>
          <w:lang w:val="id"/>
        </w:rPr>
        <w:t>.</w:t>
      </w:r>
    </w:p>
    <w:p w14:paraId="41D673E5" w14:textId="77777777" w:rsidR="00D70F28" w:rsidRPr="00FD47AC" w:rsidRDefault="005A5385" w:rsidP="009555AA">
      <w:pPr>
        <w:pStyle w:val="ListParagraph"/>
        <w:numPr>
          <w:ilvl w:val="0"/>
          <w:numId w:val="225"/>
        </w:numPr>
        <w:tabs>
          <w:tab w:val="left" w:pos="1042"/>
        </w:tabs>
        <w:spacing w:before="154"/>
        <w:jc w:val="both"/>
        <w:rPr>
          <w:rFonts w:ascii="Calibri Light" w:hAnsi="Calibri Light" w:cs="Calibri Light"/>
          <w:sz w:val="24"/>
        </w:rPr>
      </w:pPr>
      <w:r w:rsidRPr="00FD47AC">
        <w:rPr>
          <w:rFonts w:ascii="Calibri Light" w:hAnsi="Calibri Light" w:cs="Calibri Light"/>
          <w:sz w:val="24"/>
          <w:lang w:val="id"/>
        </w:rPr>
        <w:t>Sesuaikan format tampilan tanggal berdasarkan kebiasaan pengguna.</w:t>
      </w:r>
    </w:p>
    <w:p w14:paraId="5B28EF7B" w14:textId="75B33F91" w:rsidR="00D70F28" w:rsidRPr="00FD47AC" w:rsidRDefault="002E38B4" w:rsidP="009555AA">
      <w:pPr>
        <w:pStyle w:val="ListParagraph"/>
        <w:numPr>
          <w:ilvl w:val="0"/>
          <w:numId w:val="225"/>
        </w:numPr>
        <w:tabs>
          <w:tab w:val="left" w:pos="1042"/>
        </w:tabs>
        <w:jc w:val="both"/>
        <w:rPr>
          <w:rFonts w:ascii="Calibri Light" w:hAnsi="Calibri Light" w:cs="Calibri Light"/>
          <w:sz w:val="24"/>
        </w:rPr>
      </w:pPr>
      <w:r>
        <w:rPr>
          <w:rFonts w:ascii="Calibri Light" w:hAnsi="Calibri Light" w:cs="Calibri Light"/>
          <w:sz w:val="24"/>
          <w:lang w:val="id"/>
        </w:rPr>
        <w:t>Atur</w:t>
      </w:r>
      <w:r w:rsidR="005A5385" w:rsidRPr="00FD47AC">
        <w:rPr>
          <w:rFonts w:ascii="Calibri Light" w:hAnsi="Calibri Light" w:cs="Calibri Light"/>
          <w:sz w:val="24"/>
          <w:lang w:val="id"/>
        </w:rPr>
        <w:t xml:space="preserve"> tahun, bulan, hari, jam, menit dan detik</w:t>
      </w:r>
      <w:r>
        <w:rPr>
          <w:rFonts w:ascii="Calibri Light" w:hAnsi="Calibri Light" w:cs="Calibri Light"/>
          <w:sz w:val="24"/>
          <w:lang w:val="id"/>
        </w:rPr>
        <w:t xml:space="preserve"> yang tepat</w:t>
      </w:r>
      <w:r w:rsidR="005A5385" w:rsidRPr="00FD47AC">
        <w:rPr>
          <w:rFonts w:ascii="Calibri Light" w:hAnsi="Calibri Light" w:cs="Calibri Light"/>
          <w:sz w:val="24"/>
          <w:lang w:val="id"/>
        </w:rPr>
        <w:t>.</w:t>
      </w:r>
    </w:p>
    <w:p w14:paraId="4C7832FA" w14:textId="5B323A51" w:rsidR="00D70F28" w:rsidRPr="004E0E51" w:rsidRDefault="002E38B4" w:rsidP="00F22E05">
      <w:pPr>
        <w:pStyle w:val="Heading2"/>
        <w:numPr>
          <w:ilvl w:val="1"/>
          <w:numId w:val="230"/>
        </w:numPr>
      </w:pPr>
      <w:bookmarkStart w:id="12" w:name="_Toc62638418"/>
      <w:r w:rsidRPr="004E0E51">
        <w:rPr>
          <w:lang w:val="id"/>
        </w:rPr>
        <w:t>Menyerahkan M</w:t>
      </w:r>
      <w:r w:rsidR="005A5385" w:rsidRPr="004E0E51">
        <w:rPr>
          <w:lang w:val="id"/>
        </w:rPr>
        <w:t>onitor</w:t>
      </w:r>
      <w:bookmarkEnd w:id="12"/>
    </w:p>
    <w:p w14:paraId="3A486CE0" w14:textId="6F516B3D" w:rsidR="00D70F28" w:rsidRPr="00FD47AC" w:rsidRDefault="005A5385">
      <w:pPr>
        <w:pStyle w:val="BodyText"/>
        <w:spacing w:before="165" w:line="271" w:lineRule="auto"/>
        <w:ind w:left="628" w:right="727"/>
        <w:jc w:val="both"/>
        <w:rPr>
          <w:rFonts w:ascii="Calibri Light" w:hAnsi="Calibri Light" w:cs="Calibri Light"/>
        </w:rPr>
      </w:pPr>
      <w:r w:rsidRPr="00FD47AC">
        <w:rPr>
          <w:rFonts w:ascii="Calibri Light" w:hAnsi="Calibri Light" w:cs="Calibri Light"/>
          <w:lang w:val="id"/>
        </w:rPr>
        <w:t>Jika Anda menyerahkan monitor ke pengguna akhir langsung setelah konfigurasi</w:t>
      </w:r>
      <w:r w:rsidR="002E38B4">
        <w:rPr>
          <w:rFonts w:ascii="Calibri Light" w:hAnsi="Calibri Light" w:cs="Calibri Light"/>
          <w:lang w:val="id"/>
        </w:rPr>
        <w:t xml:space="preserve">, pastikan bahwa </w:t>
      </w:r>
      <w:r w:rsidR="00353B91">
        <w:rPr>
          <w:rFonts w:ascii="Calibri Light" w:hAnsi="Calibri Light" w:cs="Calibri Light"/>
        </w:rPr>
        <w:t>monitor</w:t>
      </w:r>
      <w:r w:rsidR="002E38B4">
        <w:rPr>
          <w:rFonts w:ascii="Calibri Light" w:hAnsi="Calibri Light" w:cs="Calibri Light"/>
          <w:lang w:val="id"/>
        </w:rPr>
        <w:t xml:space="preserve"> dalam mode</w:t>
      </w:r>
      <w:r w:rsidRPr="00FD47AC">
        <w:rPr>
          <w:rFonts w:ascii="Calibri Light" w:hAnsi="Calibri Light" w:cs="Calibri Light"/>
          <w:lang w:val="id"/>
        </w:rPr>
        <w:t xml:space="preserve"> </w:t>
      </w:r>
      <w:r w:rsidRPr="002E38B4">
        <w:rPr>
          <w:rFonts w:ascii="Calibri Light" w:hAnsi="Calibri Light" w:cs="Calibri Light"/>
          <w:b/>
          <w:lang w:val="id"/>
        </w:rPr>
        <w:t>Monitoring</w:t>
      </w:r>
      <w:r w:rsidRPr="00FD47AC">
        <w:rPr>
          <w:rFonts w:ascii="Calibri Light" w:hAnsi="Calibri Light" w:cs="Calibri Light"/>
          <w:lang w:val="id"/>
        </w:rPr>
        <w:t>.</w:t>
      </w:r>
    </w:p>
    <w:p w14:paraId="07858EDE" w14:textId="6F4402B1" w:rsidR="00D70F28" w:rsidRPr="00FD47AC" w:rsidRDefault="005A5385">
      <w:pPr>
        <w:pStyle w:val="BodyText"/>
        <w:spacing w:before="120" w:line="271" w:lineRule="auto"/>
        <w:ind w:left="628" w:right="728"/>
        <w:jc w:val="both"/>
        <w:rPr>
          <w:rFonts w:ascii="Calibri Light" w:hAnsi="Calibri Light" w:cs="Calibri Light"/>
        </w:rPr>
      </w:pPr>
      <w:r w:rsidRPr="00FD47AC">
        <w:rPr>
          <w:rFonts w:ascii="Calibri Light" w:hAnsi="Calibri Light" w:cs="Calibri Light"/>
          <w:lang w:val="id"/>
        </w:rPr>
        <w:t xml:space="preserve">Para pengguna harus cukup terlatih untuk menggunakan monitor sebelum memantau pasien. Untuk mencapai hal ini, mereka harus memiliki akses ke, dan membaca, dokumentasi berikut </w:t>
      </w:r>
      <w:r w:rsidR="002E38B4">
        <w:rPr>
          <w:rFonts w:ascii="Calibri Light" w:hAnsi="Calibri Light" w:cs="Calibri Light"/>
          <w:lang w:val="id"/>
        </w:rPr>
        <w:t>yang dikirimkan bersamaan</w:t>
      </w:r>
      <w:r w:rsidRPr="00FD47AC">
        <w:rPr>
          <w:rFonts w:ascii="Calibri Light" w:hAnsi="Calibri Light" w:cs="Calibri Light"/>
          <w:lang w:val="id"/>
        </w:rPr>
        <w:t xml:space="preserve"> dengan monitor:</w:t>
      </w:r>
    </w:p>
    <w:p w14:paraId="29C684AF" w14:textId="6B060788" w:rsidR="00D70F28" w:rsidRPr="00FD47AC" w:rsidRDefault="002E38B4" w:rsidP="009555AA">
      <w:pPr>
        <w:pStyle w:val="ListParagraph"/>
        <w:numPr>
          <w:ilvl w:val="0"/>
          <w:numId w:val="224"/>
        </w:numPr>
        <w:tabs>
          <w:tab w:val="left" w:pos="1049"/>
        </w:tabs>
        <w:spacing w:before="118"/>
        <w:ind w:left="1048"/>
        <w:jc w:val="both"/>
        <w:rPr>
          <w:rFonts w:ascii="Calibri Light" w:hAnsi="Calibri Light" w:cs="Calibri Light"/>
          <w:sz w:val="24"/>
        </w:rPr>
      </w:pPr>
      <w:r>
        <w:rPr>
          <w:rFonts w:ascii="Calibri Light" w:hAnsi="Calibri Light" w:cs="Calibri Light"/>
          <w:sz w:val="24"/>
        </w:rPr>
        <w:t>Buku M</w:t>
      </w:r>
      <w:r w:rsidR="00183772" w:rsidRPr="00FD47AC">
        <w:rPr>
          <w:rFonts w:ascii="Calibri Light" w:hAnsi="Calibri Light" w:cs="Calibri Light"/>
          <w:sz w:val="24"/>
        </w:rPr>
        <w:t>anual</w:t>
      </w:r>
      <w:r w:rsidR="005A5385" w:rsidRPr="00FD47AC">
        <w:rPr>
          <w:rFonts w:ascii="Calibri Light" w:hAnsi="Calibri Light" w:cs="Calibri Light"/>
          <w:sz w:val="24"/>
          <w:lang w:val="id"/>
        </w:rPr>
        <w:t xml:space="preserve"> (buku ini)</w:t>
      </w:r>
      <w:r>
        <w:rPr>
          <w:rFonts w:ascii="Calibri Light" w:hAnsi="Calibri Light" w:cs="Calibri Light"/>
          <w:sz w:val="24"/>
          <w:lang w:val="id"/>
        </w:rPr>
        <w:t xml:space="preserve"> </w:t>
      </w:r>
      <w:r w:rsidR="005A5385" w:rsidRPr="00FD47AC">
        <w:rPr>
          <w:rFonts w:ascii="Calibri Light" w:hAnsi="Calibri Light" w:cs="Calibri Light"/>
          <w:sz w:val="24"/>
          <w:lang w:val="id"/>
        </w:rPr>
        <w:t>-</w:t>
      </w:r>
      <w:r>
        <w:rPr>
          <w:rFonts w:ascii="Calibri Light" w:hAnsi="Calibri Light" w:cs="Calibri Light"/>
          <w:sz w:val="24"/>
          <w:lang w:val="id"/>
        </w:rPr>
        <w:t xml:space="preserve"> </w:t>
      </w:r>
      <w:r w:rsidR="005A5385" w:rsidRPr="00FD47AC">
        <w:rPr>
          <w:rFonts w:ascii="Calibri Light" w:hAnsi="Calibri Light" w:cs="Calibri Light"/>
          <w:sz w:val="24"/>
          <w:lang w:val="id"/>
        </w:rPr>
        <w:t>untuk instruksi operasi penuh.</w:t>
      </w:r>
    </w:p>
    <w:p w14:paraId="3FDD0398" w14:textId="05CC3B91" w:rsidR="00D70F28" w:rsidRPr="00FD47AC" w:rsidRDefault="002E38B4" w:rsidP="009555AA">
      <w:pPr>
        <w:pStyle w:val="ListParagraph"/>
        <w:numPr>
          <w:ilvl w:val="0"/>
          <w:numId w:val="224"/>
        </w:numPr>
        <w:tabs>
          <w:tab w:val="left" w:pos="1049"/>
        </w:tabs>
        <w:ind w:left="1048"/>
        <w:jc w:val="both"/>
        <w:rPr>
          <w:rFonts w:ascii="Calibri Light" w:hAnsi="Calibri Light" w:cs="Calibri Light"/>
          <w:sz w:val="24"/>
        </w:rPr>
      </w:pPr>
      <w:r>
        <w:rPr>
          <w:rFonts w:ascii="Calibri Light" w:hAnsi="Calibri Light" w:cs="Calibri Light"/>
          <w:sz w:val="24"/>
          <w:lang w:val="id"/>
        </w:rPr>
        <w:t>Kartu Referensi C</w:t>
      </w:r>
      <w:r w:rsidR="005A5385" w:rsidRPr="00FD47AC">
        <w:rPr>
          <w:rFonts w:ascii="Calibri Light" w:hAnsi="Calibri Light" w:cs="Calibri Light"/>
          <w:sz w:val="24"/>
          <w:lang w:val="id"/>
        </w:rPr>
        <w:t>epat</w:t>
      </w:r>
      <w:r>
        <w:rPr>
          <w:rFonts w:ascii="Calibri Light" w:hAnsi="Calibri Light" w:cs="Calibri Light"/>
          <w:sz w:val="24"/>
          <w:lang w:val="id"/>
        </w:rPr>
        <w:t xml:space="preserve"> </w:t>
      </w:r>
      <w:r w:rsidR="005A5385" w:rsidRPr="00FD47AC">
        <w:rPr>
          <w:rFonts w:ascii="Calibri Light" w:hAnsi="Calibri Light" w:cs="Calibri Light"/>
          <w:sz w:val="24"/>
          <w:lang w:val="id"/>
        </w:rPr>
        <w:t>-</w:t>
      </w:r>
      <w:r>
        <w:rPr>
          <w:rFonts w:ascii="Calibri Light" w:hAnsi="Calibri Light" w:cs="Calibri Light"/>
          <w:sz w:val="24"/>
          <w:lang w:val="id"/>
        </w:rPr>
        <w:t xml:space="preserve"> </w:t>
      </w:r>
      <w:r w:rsidR="005A5385" w:rsidRPr="00FD47AC">
        <w:rPr>
          <w:rFonts w:ascii="Calibri Light" w:hAnsi="Calibri Light" w:cs="Calibri Light"/>
          <w:sz w:val="24"/>
          <w:lang w:val="id"/>
        </w:rPr>
        <w:t>untuk pengingat cepat selama penggunaan.</w:t>
      </w:r>
    </w:p>
    <w:p w14:paraId="1CDFA5C7" w14:textId="77777777" w:rsidR="00D70F28" w:rsidRPr="00FD47AC" w:rsidRDefault="00D70F28">
      <w:pPr>
        <w:jc w:val="both"/>
        <w:rPr>
          <w:rFonts w:ascii="Calibri Light" w:hAnsi="Calibri Light" w:cs="Calibri Light"/>
          <w:sz w:val="24"/>
        </w:rPr>
        <w:sectPr w:rsidR="00D70F28" w:rsidRPr="00FD47AC">
          <w:pgSz w:w="11910" w:h="16850"/>
          <w:pgMar w:top="1180" w:right="520" w:bottom="960" w:left="620" w:header="910" w:footer="775" w:gutter="0"/>
          <w:cols w:space="720"/>
        </w:sectPr>
      </w:pPr>
    </w:p>
    <w:p w14:paraId="4AE788AD" w14:textId="77777777" w:rsidR="00D70F28" w:rsidRPr="00FD47AC" w:rsidRDefault="00D70F28">
      <w:pPr>
        <w:pStyle w:val="BodyText"/>
        <w:spacing w:before="3"/>
        <w:rPr>
          <w:rFonts w:ascii="Calibri Light" w:hAnsi="Calibri Light" w:cs="Calibri Light"/>
          <w:sz w:val="12"/>
        </w:rPr>
      </w:pPr>
    </w:p>
    <w:p w14:paraId="2F733655" w14:textId="77777777" w:rsidR="00D70F28" w:rsidRPr="004E0E51" w:rsidRDefault="005A5385" w:rsidP="00F22E05">
      <w:pPr>
        <w:pStyle w:val="Heading2"/>
        <w:numPr>
          <w:ilvl w:val="1"/>
          <w:numId w:val="230"/>
        </w:numPr>
      </w:pPr>
      <w:bookmarkStart w:id="13" w:name="_Toc62638419"/>
      <w:r w:rsidRPr="004E0E51">
        <w:rPr>
          <w:lang w:val="id"/>
        </w:rPr>
        <w:t>Pernyataan FCC</w:t>
      </w:r>
      <w:bookmarkEnd w:id="13"/>
    </w:p>
    <w:p w14:paraId="71F81A6A" w14:textId="77777777" w:rsidR="00D70F28" w:rsidRPr="00FD47AC" w:rsidRDefault="005A5385">
      <w:pPr>
        <w:pStyle w:val="BodyText"/>
        <w:spacing w:before="164" w:line="271" w:lineRule="auto"/>
        <w:ind w:left="628" w:right="723"/>
        <w:jc w:val="both"/>
        <w:rPr>
          <w:rFonts w:ascii="Calibri Light" w:hAnsi="Calibri Light" w:cs="Calibri Light"/>
        </w:rPr>
      </w:pPr>
      <w:r w:rsidRPr="00FD47AC">
        <w:rPr>
          <w:rFonts w:ascii="Calibri Light" w:hAnsi="Calibri Light" w:cs="Calibri Light"/>
          <w:lang w:val="id"/>
        </w:rPr>
        <w:t xml:space="preserve">Peralatan ini telah diuji dan terbukti mematuhi batas untuk perangkat digital kelas B, sesuai dengan bagian 15 dari Peraturan FCC. Batasan ini dirancang untuk memberikan perlindungan yang wajar terhadap interferensi berbahaya pada pemasangan di tempat tinggal. Peralatan ini menghasilkan dan dapat memancarkan energi frekuensi radio dan, jika tidak dipasang dan digunakan sesuai dengan petunjuk, dapat menyebabkan interferensi berbahaya pada komunikasi radio. Namun, tidak ada jaminan bahwa gangguan tidak akan terjadi pada instalasi tertentu. </w:t>
      </w:r>
      <w:r w:rsidRPr="00FD47AC">
        <w:rPr>
          <w:rFonts w:ascii="Calibri Light" w:hAnsi="Calibri Light" w:cs="Calibri Light"/>
          <w:spacing w:val="-3"/>
          <w:lang w:val="id"/>
        </w:rPr>
        <w:t xml:space="preserve">Jika </w:t>
      </w:r>
      <w:r w:rsidRPr="00FD47AC">
        <w:rPr>
          <w:rFonts w:ascii="Calibri Light" w:hAnsi="Calibri Light" w:cs="Calibri Light"/>
          <w:lang w:val="id"/>
        </w:rPr>
        <w:t xml:space="preserve"> peralatan ini menyebabkan interferensi berbahaya pada penerimaan radio atau televisi, yang dapat ditentukan dengan menyalakan dan mematikan peralatan, pengguna didorong untuk mencoba memperbaiki interferensi tersebut dengan satu atau beberapa tindakan berikut:</w:t>
      </w:r>
    </w:p>
    <w:p w14:paraId="561A55E8" w14:textId="29F3E4C3" w:rsidR="00D70F28" w:rsidRPr="00FD47AC" w:rsidRDefault="00771D84" w:rsidP="009555AA">
      <w:pPr>
        <w:pStyle w:val="ListParagraph"/>
        <w:numPr>
          <w:ilvl w:val="0"/>
          <w:numId w:val="223"/>
        </w:numPr>
        <w:tabs>
          <w:tab w:val="left" w:pos="1083"/>
        </w:tabs>
        <w:spacing w:before="120"/>
        <w:jc w:val="both"/>
        <w:rPr>
          <w:rFonts w:ascii="Calibri Light" w:hAnsi="Calibri Light" w:cs="Calibri Light"/>
          <w:sz w:val="24"/>
        </w:rPr>
      </w:pPr>
      <w:r>
        <w:rPr>
          <w:rFonts w:ascii="Calibri Light" w:hAnsi="Calibri Light" w:cs="Calibri Light"/>
          <w:sz w:val="24"/>
          <w:lang w:val="id"/>
        </w:rPr>
        <w:t>Ubah orientasi atau pindahkan antena p</w:t>
      </w:r>
      <w:r w:rsidR="005A5385" w:rsidRPr="00FD47AC">
        <w:rPr>
          <w:rFonts w:ascii="Calibri Light" w:hAnsi="Calibri Light" w:cs="Calibri Light"/>
          <w:sz w:val="24"/>
          <w:lang w:val="id"/>
        </w:rPr>
        <w:t>enerima.</w:t>
      </w:r>
    </w:p>
    <w:p w14:paraId="4B5E99CB" w14:textId="5F55E9A9" w:rsidR="00D70F28" w:rsidRPr="00FD47AC" w:rsidRDefault="005A5385" w:rsidP="009555AA">
      <w:pPr>
        <w:pStyle w:val="ListParagraph"/>
        <w:numPr>
          <w:ilvl w:val="0"/>
          <w:numId w:val="223"/>
        </w:numPr>
        <w:tabs>
          <w:tab w:val="left" w:pos="1083"/>
        </w:tabs>
        <w:spacing w:before="154"/>
        <w:jc w:val="both"/>
        <w:rPr>
          <w:rFonts w:ascii="Calibri Light" w:hAnsi="Calibri Light" w:cs="Calibri Light"/>
          <w:sz w:val="24"/>
        </w:rPr>
      </w:pPr>
      <w:r w:rsidRPr="00FD47AC">
        <w:rPr>
          <w:rFonts w:ascii="Calibri Light" w:hAnsi="Calibri Light" w:cs="Calibri Light"/>
          <w:sz w:val="24"/>
          <w:lang w:val="id"/>
        </w:rPr>
        <w:t xml:space="preserve">Tingkatkan </w:t>
      </w:r>
      <w:r w:rsidR="00771D84">
        <w:rPr>
          <w:rFonts w:ascii="Calibri Light" w:hAnsi="Calibri Light" w:cs="Calibri Light"/>
          <w:sz w:val="24"/>
          <w:lang w:val="id"/>
        </w:rPr>
        <w:t>jarak pemisahan</w:t>
      </w:r>
      <w:r w:rsidRPr="00FD47AC">
        <w:rPr>
          <w:rFonts w:ascii="Calibri Light" w:hAnsi="Calibri Light" w:cs="Calibri Light"/>
          <w:sz w:val="24"/>
          <w:lang w:val="id"/>
        </w:rPr>
        <w:t xml:space="preserve"> antara peralatan dan </w:t>
      </w:r>
      <w:r w:rsidR="00771D84">
        <w:rPr>
          <w:rFonts w:ascii="Calibri Light" w:hAnsi="Calibri Light" w:cs="Calibri Light"/>
          <w:sz w:val="24"/>
          <w:lang w:val="id"/>
        </w:rPr>
        <w:t>antena penerima</w:t>
      </w:r>
      <w:r w:rsidRPr="00FD47AC">
        <w:rPr>
          <w:rFonts w:ascii="Calibri Light" w:hAnsi="Calibri Light" w:cs="Calibri Light"/>
          <w:sz w:val="24"/>
          <w:lang w:val="id"/>
        </w:rPr>
        <w:t>.</w:t>
      </w:r>
    </w:p>
    <w:p w14:paraId="073EEBE6" w14:textId="432EE18B" w:rsidR="00D70F28" w:rsidRPr="00FD47AC" w:rsidRDefault="005A5385" w:rsidP="009555AA">
      <w:pPr>
        <w:pStyle w:val="ListParagraph"/>
        <w:numPr>
          <w:ilvl w:val="0"/>
          <w:numId w:val="223"/>
        </w:numPr>
        <w:tabs>
          <w:tab w:val="left" w:pos="1081"/>
          <w:tab w:val="left" w:pos="1083"/>
        </w:tabs>
        <w:spacing w:line="271" w:lineRule="auto"/>
        <w:ind w:right="724"/>
        <w:rPr>
          <w:rFonts w:ascii="Calibri Light" w:hAnsi="Calibri Light" w:cs="Calibri Light"/>
          <w:sz w:val="24"/>
        </w:rPr>
      </w:pPr>
      <w:r w:rsidRPr="00FD47AC">
        <w:rPr>
          <w:rFonts w:ascii="Calibri Light" w:hAnsi="Calibri Light" w:cs="Calibri Light"/>
          <w:sz w:val="24"/>
          <w:lang w:val="id"/>
        </w:rPr>
        <w:t>Hubungkan peralatan ke stopkontak pada sirku</w:t>
      </w:r>
      <w:r w:rsidR="00771D84">
        <w:rPr>
          <w:rFonts w:ascii="Calibri Light" w:hAnsi="Calibri Light" w:cs="Calibri Light"/>
          <w:sz w:val="24"/>
          <w:lang w:val="id"/>
        </w:rPr>
        <w:t>it yang berbeda dari yang mana antena p</w:t>
      </w:r>
      <w:r w:rsidRPr="00FD47AC">
        <w:rPr>
          <w:rFonts w:ascii="Calibri Light" w:hAnsi="Calibri Light" w:cs="Calibri Light"/>
          <w:sz w:val="24"/>
          <w:lang w:val="id"/>
        </w:rPr>
        <w:t>enerima terhubung.</w:t>
      </w:r>
    </w:p>
    <w:p w14:paraId="13EC804B" w14:textId="02A01031" w:rsidR="00D70F28" w:rsidRPr="00FD47AC" w:rsidRDefault="005A5385" w:rsidP="009555AA">
      <w:pPr>
        <w:pStyle w:val="ListParagraph"/>
        <w:numPr>
          <w:ilvl w:val="0"/>
          <w:numId w:val="223"/>
        </w:numPr>
        <w:tabs>
          <w:tab w:val="left" w:pos="1081"/>
          <w:tab w:val="left" w:pos="1083"/>
        </w:tabs>
        <w:spacing w:before="120"/>
        <w:rPr>
          <w:rFonts w:ascii="Calibri Light" w:hAnsi="Calibri Light" w:cs="Calibri Light"/>
          <w:sz w:val="24"/>
        </w:rPr>
      </w:pPr>
      <w:r w:rsidRPr="00FD47AC">
        <w:rPr>
          <w:rFonts w:ascii="Calibri Light" w:hAnsi="Calibri Light" w:cs="Calibri Light"/>
          <w:sz w:val="24"/>
          <w:lang w:val="id"/>
        </w:rPr>
        <w:t>Konsultasi</w:t>
      </w:r>
      <w:r w:rsidR="00771D84">
        <w:rPr>
          <w:rFonts w:ascii="Calibri Light" w:hAnsi="Calibri Light" w:cs="Calibri Light"/>
          <w:sz w:val="24"/>
          <w:lang w:val="id"/>
        </w:rPr>
        <w:t>kan dengan dealer atau teknisi r</w:t>
      </w:r>
      <w:r w:rsidRPr="00FD47AC">
        <w:rPr>
          <w:rFonts w:ascii="Calibri Light" w:hAnsi="Calibri Light" w:cs="Calibri Light"/>
          <w:sz w:val="24"/>
          <w:lang w:val="id"/>
        </w:rPr>
        <w:t>adio/TV berpengalaman untuk bantuan.</w:t>
      </w:r>
    </w:p>
    <w:p w14:paraId="73027763" w14:textId="5199D7FB" w:rsidR="00D70F28" w:rsidRPr="00FD47AC" w:rsidRDefault="005A5385">
      <w:pPr>
        <w:pStyle w:val="BodyText"/>
        <w:spacing w:before="2" w:line="550" w:lineRule="atLeast"/>
        <w:ind w:left="628" w:right="5062"/>
        <w:rPr>
          <w:rFonts w:ascii="Calibri Light" w:hAnsi="Calibri Light" w:cs="Calibri Light"/>
        </w:rPr>
      </w:pPr>
      <w:r w:rsidRPr="00FD47AC">
        <w:rPr>
          <w:rFonts w:ascii="Calibri Light" w:hAnsi="Calibri Light" w:cs="Calibri Light"/>
          <w:lang w:val="id"/>
        </w:rPr>
        <w:t>Perangkat in</w:t>
      </w:r>
      <w:r w:rsidR="00771D84">
        <w:rPr>
          <w:rFonts w:ascii="Calibri Light" w:hAnsi="Calibri Light" w:cs="Calibri Light"/>
          <w:lang w:val="id"/>
        </w:rPr>
        <w:t xml:space="preserve">i mematuhi peraturan FCC Bagian </w:t>
      </w:r>
      <w:r w:rsidRPr="00FD47AC">
        <w:rPr>
          <w:rFonts w:ascii="Calibri Light" w:hAnsi="Calibri Light" w:cs="Calibri Light"/>
          <w:lang w:val="id"/>
        </w:rPr>
        <w:t>15. Operasi tunduk pada dua kondisi berikut:</w:t>
      </w:r>
    </w:p>
    <w:p w14:paraId="40AB0F5F" w14:textId="07640670" w:rsidR="00D70F28" w:rsidRPr="00FD47AC" w:rsidRDefault="005A5385" w:rsidP="009555AA">
      <w:pPr>
        <w:pStyle w:val="ListParagraph"/>
        <w:numPr>
          <w:ilvl w:val="0"/>
          <w:numId w:val="222"/>
        </w:numPr>
        <w:tabs>
          <w:tab w:val="left" w:pos="1081"/>
          <w:tab w:val="left" w:pos="1083"/>
        </w:tabs>
        <w:rPr>
          <w:rFonts w:ascii="Calibri Light" w:hAnsi="Calibri Light" w:cs="Calibri Light"/>
          <w:sz w:val="24"/>
        </w:rPr>
      </w:pPr>
      <w:r w:rsidRPr="00FD47AC">
        <w:rPr>
          <w:rFonts w:ascii="Calibri Light" w:hAnsi="Calibri Light" w:cs="Calibri Light"/>
          <w:sz w:val="24"/>
          <w:lang w:val="id"/>
        </w:rPr>
        <w:t xml:space="preserve">Perangkat ini tidak </w:t>
      </w:r>
      <w:r w:rsidR="00771D84">
        <w:rPr>
          <w:rFonts w:ascii="Calibri Light" w:hAnsi="Calibri Light" w:cs="Calibri Light"/>
          <w:sz w:val="24"/>
          <w:lang w:val="id"/>
        </w:rPr>
        <w:t>boleh</w:t>
      </w:r>
      <w:r w:rsidRPr="00FD47AC">
        <w:rPr>
          <w:rFonts w:ascii="Calibri Light" w:hAnsi="Calibri Light" w:cs="Calibri Light"/>
          <w:sz w:val="24"/>
          <w:lang w:val="id"/>
        </w:rPr>
        <w:t xml:space="preserve"> menyebabkan interferensi berbahaya,</w:t>
      </w:r>
    </w:p>
    <w:p w14:paraId="7D797378" w14:textId="7555DCDC" w:rsidR="00D70F28" w:rsidRPr="00FD47AC" w:rsidRDefault="005A5385" w:rsidP="009555AA">
      <w:pPr>
        <w:pStyle w:val="ListParagraph"/>
        <w:numPr>
          <w:ilvl w:val="0"/>
          <w:numId w:val="222"/>
        </w:numPr>
        <w:tabs>
          <w:tab w:val="left" w:pos="1081"/>
          <w:tab w:val="left" w:pos="1083"/>
        </w:tabs>
        <w:spacing w:line="271" w:lineRule="auto"/>
        <w:ind w:right="731"/>
        <w:rPr>
          <w:rFonts w:ascii="Calibri Light" w:hAnsi="Calibri Light" w:cs="Calibri Light"/>
          <w:sz w:val="24"/>
        </w:rPr>
      </w:pPr>
      <w:r w:rsidRPr="00FD47AC">
        <w:rPr>
          <w:rFonts w:ascii="Calibri Light" w:hAnsi="Calibri Light" w:cs="Calibri Light"/>
          <w:sz w:val="24"/>
          <w:lang w:val="id"/>
        </w:rPr>
        <w:t xml:space="preserve">Perangkat ini harus menerima gangguan yang diterima, termasuk gangguan yang dapat menyebabkan </w:t>
      </w:r>
      <w:r w:rsidR="00771D84">
        <w:rPr>
          <w:rFonts w:ascii="Calibri Light" w:hAnsi="Calibri Light" w:cs="Calibri Light"/>
          <w:sz w:val="24"/>
          <w:lang w:val="id"/>
        </w:rPr>
        <w:t>gangguan operasional</w:t>
      </w:r>
      <w:r w:rsidRPr="00FD47AC">
        <w:rPr>
          <w:rFonts w:ascii="Calibri Light" w:hAnsi="Calibri Light" w:cs="Calibri Light"/>
          <w:sz w:val="24"/>
          <w:lang w:val="id"/>
        </w:rPr>
        <w:t>.</w:t>
      </w:r>
    </w:p>
    <w:p w14:paraId="374FB922" w14:textId="77777777" w:rsidR="00D70F28" w:rsidRPr="00FD47AC" w:rsidRDefault="005A5385">
      <w:pPr>
        <w:pStyle w:val="Heading8"/>
        <w:spacing w:before="124"/>
        <w:rPr>
          <w:rFonts w:ascii="Calibri Light" w:hAnsi="Calibri Light" w:cs="Calibri Light"/>
        </w:rPr>
      </w:pPr>
      <w:r w:rsidRPr="00FD47AC">
        <w:rPr>
          <w:rFonts w:ascii="Calibri Light" w:hAnsi="Calibri Light" w:cs="Calibri Light"/>
          <w:lang w:val="id"/>
        </w:rPr>
        <w:t>Catatan:</w:t>
      </w:r>
    </w:p>
    <w:p w14:paraId="087E0E9E" w14:textId="77777777" w:rsidR="00D70F28" w:rsidRPr="00FD47AC" w:rsidRDefault="005A5385">
      <w:pPr>
        <w:pStyle w:val="BodyText"/>
        <w:spacing w:before="156" w:line="271" w:lineRule="auto"/>
        <w:ind w:left="628" w:right="723"/>
        <w:jc w:val="both"/>
        <w:rPr>
          <w:rFonts w:ascii="Calibri Light" w:hAnsi="Calibri Light" w:cs="Calibri Light"/>
        </w:rPr>
      </w:pPr>
      <w:r w:rsidRPr="00FD47AC">
        <w:rPr>
          <w:rFonts w:ascii="Calibri Light" w:hAnsi="Calibri Light" w:cs="Calibri Light"/>
          <w:lang w:val="id"/>
        </w:rPr>
        <w:t>Produsen tidak bertanggung jawab atas gangguan radio atau TV yang disebabkan oleh modifikasi yang tidak sah terhadap peralatan ini. Modifikasi tersebut dapat membatalkan kewenangan pengguna untuk mengoperasikan peralatan ini.</w:t>
      </w:r>
    </w:p>
    <w:p w14:paraId="67037EE4" w14:textId="77777777" w:rsidR="00D70F28" w:rsidRPr="004E0E51" w:rsidRDefault="005A5385" w:rsidP="00F22E05">
      <w:pPr>
        <w:pStyle w:val="Heading2"/>
        <w:numPr>
          <w:ilvl w:val="1"/>
          <w:numId w:val="230"/>
        </w:numPr>
      </w:pPr>
      <w:bookmarkStart w:id="14" w:name="_Toc62638420"/>
      <w:r w:rsidRPr="004E0E51">
        <w:rPr>
          <w:lang w:val="id"/>
        </w:rPr>
        <w:t>Pernyataan paparan radiasi FCC RF</w:t>
      </w:r>
      <w:bookmarkEnd w:id="14"/>
    </w:p>
    <w:p w14:paraId="0C27D336" w14:textId="34EFBCF8" w:rsidR="00D70F28" w:rsidRPr="00FD47AC" w:rsidRDefault="005A5385">
      <w:pPr>
        <w:pStyle w:val="BodyText"/>
        <w:spacing w:before="165" w:line="271" w:lineRule="auto"/>
        <w:ind w:left="628" w:right="725"/>
        <w:jc w:val="both"/>
        <w:rPr>
          <w:rFonts w:ascii="Calibri Light" w:hAnsi="Calibri Light" w:cs="Calibri Light"/>
        </w:rPr>
      </w:pPr>
      <w:r w:rsidRPr="00FD47AC">
        <w:rPr>
          <w:rFonts w:ascii="Calibri Light" w:hAnsi="Calibri Light" w:cs="Calibri Light"/>
          <w:lang w:val="id"/>
        </w:rPr>
        <w:t xml:space="preserve">Peralatan ini mematuhi batas paparan radiasi FCC </w:t>
      </w:r>
      <w:r w:rsidR="003158C9">
        <w:rPr>
          <w:rFonts w:ascii="Calibri Light" w:hAnsi="Calibri Light" w:cs="Calibri Light"/>
          <w:lang w:val="id"/>
        </w:rPr>
        <w:t>frekuensi radio</w:t>
      </w:r>
      <w:r w:rsidRPr="00FD47AC">
        <w:rPr>
          <w:rFonts w:ascii="Calibri Light" w:hAnsi="Calibri Light" w:cs="Calibri Light"/>
          <w:lang w:val="id"/>
        </w:rPr>
        <w:t xml:space="preserve"> yang ditetapkan untuk lingkungan yang tidak terkendali. Peralatan ini harus dipasang dan dioperasikan dengan jarak minimal 20 sentimeter antara radiator dan tubuh Anda.</w:t>
      </w:r>
    </w:p>
    <w:p w14:paraId="6EDE850C" w14:textId="77777777" w:rsidR="00D70F28" w:rsidRPr="00FD47AC" w:rsidRDefault="00D70F28">
      <w:pPr>
        <w:spacing w:line="271" w:lineRule="auto"/>
        <w:jc w:val="both"/>
        <w:rPr>
          <w:rFonts w:ascii="Calibri Light" w:hAnsi="Calibri Light" w:cs="Calibri Light"/>
        </w:rPr>
        <w:sectPr w:rsidR="00D70F28" w:rsidRPr="00FD47AC">
          <w:pgSz w:w="11910" w:h="16850"/>
          <w:pgMar w:top="1180" w:right="520" w:bottom="960" w:left="620" w:header="910" w:footer="775" w:gutter="0"/>
          <w:cols w:space="720"/>
        </w:sectPr>
      </w:pPr>
    </w:p>
    <w:p w14:paraId="69A313AB" w14:textId="77777777" w:rsidR="00D70F28" w:rsidRPr="00FD47AC" w:rsidRDefault="00D70F28">
      <w:pPr>
        <w:pStyle w:val="BodyText"/>
        <w:spacing w:before="2"/>
        <w:rPr>
          <w:rFonts w:ascii="Calibri Light" w:hAnsi="Calibri Light" w:cs="Calibri Light"/>
          <w:sz w:val="12"/>
        </w:rPr>
      </w:pPr>
    </w:p>
    <w:p w14:paraId="30368022" w14:textId="1875F1FF" w:rsidR="00D70F28" w:rsidRPr="00FD47AC" w:rsidRDefault="005A5385">
      <w:pPr>
        <w:pStyle w:val="Heading1"/>
        <w:jc w:val="both"/>
        <w:rPr>
          <w:rFonts w:ascii="Calibri Light" w:hAnsi="Calibri Light" w:cs="Calibri Light"/>
        </w:rPr>
      </w:pPr>
      <w:bookmarkStart w:id="15" w:name="_Toc62638421"/>
      <w:r w:rsidRPr="00FD47AC">
        <w:rPr>
          <w:rFonts w:ascii="Calibri Light" w:hAnsi="Calibri Light" w:cs="Calibri Light"/>
          <w:lang w:val="id"/>
        </w:rPr>
        <w:t xml:space="preserve">Bab 3 </w:t>
      </w:r>
      <w:r w:rsidR="001B4C7C" w:rsidRPr="00FD47AC">
        <w:rPr>
          <w:rFonts w:ascii="Calibri Light" w:hAnsi="Calibri Light" w:cs="Calibri Light"/>
        </w:rPr>
        <w:t>O</w:t>
      </w:r>
      <w:r w:rsidRPr="00FD47AC">
        <w:rPr>
          <w:rFonts w:ascii="Calibri Light" w:hAnsi="Calibri Light" w:cs="Calibri Light"/>
          <w:lang w:val="id"/>
        </w:rPr>
        <w:t xml:space="preserve">perasi </w:t>
      </w:r>
      <w:r w:rsidR="001B4C7C" w:rsidRPr="00FD47AC">
        <w:rPr>
          <w:rFonts w:ascii="Calibri Light" w:hAnsi="Calibri Light" w:cs="Calibri Light"/>
        </w:rPr>
        <w:t>D</w:t>
      </w:r>
      <w:r w:rsidRPr="00FD47AC">
        <w:rPr>
          <w:rFonts w:ascii="Calibri Light" w:hAnsi="Calibri Light" w:cs="Calibri Light"/>
          <w:lang w:val="id"/>
        </w:rPr>
        <w:t>asar</w:t>
      </w:r>
      <w:bookmarkEnd w:id="15"/>
    </w:p>
    <w:p w14:paraId="35DE593E" w14:textId="5E5B9D37" w:rsidR="00D70F28" w:rsidRPr="00FD47AC" w:rsidRDefault="005A5385">
      <w:pPr>
        <w:pStyle w:val="BodyText"/>
        <w:spacing w:before="172" w:line="271" w:lineRule="auto"/>
        <w:ind w:left="628" w:right="724"/>
        <w:jc w:val="both"/>
        <w:rPr>
          <w:rFonts w:ascii="Calibri Light" w:hAnsi="Calibri Light" w:cs="Calibri Light"/>
        </w:rPr>
      </w:pPr>
      <w:r w:rsidRPr="00FD47AC">
        <w:rPr>
          <w:rFonts w:ascii="Calibri Light" w:hAnsi="Calibri Light" w:cs="Calibri Light"/>
          <w:lang w:val="id"/>
        </w:rPr>
        <w:t xml:space="preserve">Panduan pengguna ini didasarkan pada konfigurasi maksimum dan oleh karena itu monitor Anda mungkin tidak memiliki semua fungsi dan pilihan yang dijelaskan dalam manual. </w:t>
      </w:r>
      <w:r w:rsidR="00303A89">
        <w:rPr>
          <w:rFonts w:ascii="Calibri Light" w:hAnsi="Calibri Light" w:cs="Calibri Light"/>
          <w:lang w:val="id"/>
        </w:rPr>
        <w:t>Selain itu</w:t>
      </w:r>
      <w:r w:rsidRPr="00FD47AC">
        <w:rPr>
          <w:rFonts w:ascii="Calibri Light" w:hAnsi="Calibri Light" w:cs="Calibri Light"/>
          <w:lang w:val="id"/>
        </w:rPr>
        <w:t xml:space="preserve">, ilustrasi dalam manual ini berfungsi sebagai contoh saja dan tidak selalu mencerminkan </w:t>
      </w:r>
      <w:r w:rsidR="00303A89">
        <w:rPr>
          <w:rFonts w:ascii="Calibri Light" w:hAnsi="Calibri Light" w:cs="Calibri Light"/>
          <w:lang w:val="id"/>
        </w:rPr>
        <w:t>pengaturan</w:t>
      </w:r>
      <w:r w:rsidRPr="00FD47AC">
        <w:rPr>
          <w:rFonts w:ascii="Calibri Light" w:hAnsi="Calibri Light" w:cs="Calibri Light"/>
          <w:lang w:val="id"/>
        </w:rPr>
        <w:t xml:space="preserve"> pada monitor Anda. Konten yang ditampilkan pada monitor Anda tergantung pada </w:t>
      </w:r>
      <w:r w:rsidR="001D3F57">
        <w:rPr>
          <w:rFonts w:ascii="Calibri Light" w:hAnsi="Calibri Light" w:cs="Calibri Light"/>
          <w:lang w:val="id"/>
        </w:rPr>
        <w:t>konfigurasi yang disesuaikan</w:t>
      </w:r>
      <w:r w:rsidRPr="00FD47AC">
        <w:rPr>
          <w:rFonts w:ascii="Calibri Light" w:hAnsi="Calibri Light" w:cs="Calibri Light"/>
          <w:lang w:val="id"/>
        </w:rPr>
        <w:t xml:space="preserve"> untuk rumah sakit Anda.</w:t>
      </w:r>
    </w:p>
    <w:p w14:paraId="2E125E8A" w14:textId="77777777" w:rsidR="00D70F28" w:rsidRPr="00FD47AC" w:rsidRDefault="005A5385">
      <w:pPr>
        <w:pStyle w:val="BodyText"/>
        <w:spacing w:before="118"/>
        <w:ind w:left="628"/>
        <w:jc w:val="both"/>
        <w:rPr>
          <w:rFonts w:ascii="Calibri Light" w:hAnsi="Calibri Light" w:cs="Calibri Light"/>
        </w:rPr>
      </w:pPr>
      <w:r w:rsidRPr="00FD47AC">
        <w:rPr>
          <w:rFonts w:ascii="Calibri Light" w:hAnsi="Calibri Light" w:cs="Calibri Light"/>
          <w:lang w:val="id"/>
        </w:rPr>
        <w:t>Anda mungkin sering menggunakan fungsi ikuti:</w:t>
      </w:r>
    </w:p>
    <w:p w14:paraId="11C1A4C2" w14:textId="0DE93EA1" w:rsidR="00D70F28" w:rsidRPr="00FD47AC" w:rsidRDefault="005A5385" w:rsidP="009555AA">
      <w:pPr>
        <w:pStyle w:val="ListParagraph"/>
        <w:numPr>
          <w:ilvl w:val="0"/>
          <w:numId w:val="221"/>
        </w:numPr>
        <w:tabs>
          <w:tab w:val="left" w:pos="1081"/>
          <w:tab w:val="left" w:pos="1083"/>
        </w:tabs>
        <w:ind w:left="1082"/>
        <w:rPr>
          <w:rFonts w:ascii="Calibri Light" w:hAnsi="Calibri Light" w:cs="Calibri Light"/>
          <w:sz w:val="24"/>
        </w:rPr>
      </w:pPr>
      <w:r w:rsidRPr="00FD47AC">
        <w:rPr>
          <w:rFonts w:ascii="Calibri Light" w:hAnsi="Calibri Light" w:cs="Calibri Light"/>
          <w:sz w:val="24"/>
          <w:lang w:val="id"/>
        </w:rPr>
        <w:t xml:space="preserve">Pemantauan ECG (Lihat </w:t>
      </w:r>
      <w:r w:rsidR="00303A89">
        <w:rPr>
          <w:rFonts w:ascii="Calibri Light" w:hAnsi="Calibri Light" w:cs="Calibri Light"/>
          <w:i/>
          <w:sz w:val="24"/>
          <w:lang w:val="id"/>
        </w:rPr>
        <w:t>Bab 8 P</w:t>
      </w:r>
      <w:r w:rsidRPr="00FD47AC">
        <w:rPr>
          <w:rFonts w:ascii="Calibri Light" w:hAnsi="Calibri Light" w:cs="Calibri Light"/>
          <w:i/>
          <w:sz w:val="24"/>
          <w:lang w:val="id"/>
        </w:rPr>
        <w:t xml:space="preserve">emantauan ECG </w:t>
      </w:r>
      <w:r w:rsidRPr="00FD47AC">
        <w:rPr>
          <w:rFonts w:ascii="Calibri Light" w:hAnsi="Calibri Light" w:cs="Calibri Light"/>
          <w:sz w:val="24"/>
          <w:lang w:val="id"/>
        </w:rPr>
        <w:t>untuk informasi lebih lanjut.)</w:t>
      </w:r>
    </w:p>
    <w:p w14:paraId="4CDA6B09" w14:textId="1F8691C2" w:rsidR="00D70F28" w:rsidRPr="00FD47AC" w:rsidRDefault="00153CAF" w:rsidP="009555AA">
      <w:pPr>
        <w:pStyle w:val="ListParagraph"/>
        <w:numPr>
          <w:ilvl w:val="0"/>
          <w:numId w:val="221"/>
        </w:numPr>
        <w:tabs>
          <w:tab w:val="left" w:pos="1081"/>
          <w:tab w:val="left" w:pos="1083"/>
        </w:tabs>
        <w:spacing w:before="157"/>
        <w:ind w:left="1082"/>
        <w:rPr>
          <w:rFonts w:ascii="Calibri Light" w:hAnsi="Calibri Light" w:cs="Calibri Light"/>
          <w:sz w:val="24"/>
        </w:rPr>
      </w:pPr>
      <w:r>
        <w:rPr>
          <w:rFonts w:ascii="Calibri Light" w:hAnsi="Calibri Light" w:cs="Calibri Light"/>
          <w:sz w:val="24"/>
        </w:rPr>
        <w:t xml:space="preserve">Pemantauan </w:t>
      </w:r>
      <w:r w:rsidR="005A5385" w:rsidRPr="00FD47AC">
        <w:rPr>
          <w:rFonts w:ascii="Calibri Light" w:hAnsi="Calibri Light" w:cs="Calibri Light"/>
          <w:sz w:val="24"/>
          <w:lang w:val="id"/>
        </w:rPr>
        <w:t>SPO</w:t>
      </w:r>
      <w:r w:rsidR="005A5385" w:rsidRPr="00FD47AC">
        <w:rPr>
          <w:rFonts w:ascii="Calibri Light" w:hAnsi="Calibri Light" w:cs="Calibri Light"/>
          <w:sz w:val="24"/>
          <w:vertAlign w:val="subscript"/>
          <w:lang w:val="id"/>
        </w:rPr>
        <w:t>2</w:t>
      </w:r>
      <w:r w:rsidR="005A5385" w:rsidRPr="00FD47AC">
        <w:rPr>
          <w:rFonts w:ascii="Calibri Light" w:hAnsi="Calibri Light" w:cs="Calibri Light"/>
          <w:lang w:val="id"/>
        </w:rPr>
        <w:t xml:space="preserve"> </w:t>
      </w:r>
      <w:r w:rsidR="005A5385" w:rsidRPr="00FD47AC">
        <w:rPr>
          <w:rFonts w:ascii="Calibri Light" w:hAnsi="Calibri Light" w:cs="Calibri Light"/>
          <w:sz w:val="24"/>
          <w:lang w:val="id"/>
        </w:rPr>
        <w:t xml:space="preserve"> (Lihat </w:t>
      </w:r>
      <w:r w:rsidR="005A5385" w:rsidRPr="00FD47AC">
        <w:rPr>
          <w:rFonts w:ascii="Calibri Light" w:hAnsi="Calibri Light" w:cs="Calibri Light"/>
          <w:lang w:val="id"/>
        </w:rPr>
        <w:t xml:space="preserve"> </w:t>
      </w:r>
      <w:r w:rsidR="00303A89">
        <w:rPr>
          <w:rFonts w:ascii="Calibri Light" w:hAnsi="Calibri Light" w:cs="Calibri Light"/>
          <w:i/>
          <w:sz w:val="24"/>
          <w:lang w:val="id"/>
        </w:rPr>
        <w:t>Bab 10 P</w:t>
      </w:r>
      <w:r w:rsidR="005A5385" w:rsidRPr="00FD47AC">
        <w:rPr>
          <w:rFonts w:ascii="Calibri Light" w:hAnsi="Calibri Light" w:cs="Calibri Light"/>
          <w:i/>
          <w:sz w:val="24"/>
          <w:lang w:val="id"/>
        </w:rPr>
        <w:t>emantauan SpO</w:t>
      </w:r>
      <w:r w:rsidR="005A5385" w:rsidRPr="00FD47AC">
        <w:rPr>
          <w:rFonts w:ascii="Calibri Light" w:hAnsi="Calibri Light" w:cs="Calibri Light"/>
          <w:i/>
          <w:sz w:val="24"/>
          <w:vertAlign w:val="subscript"/>
          <w:lang w:val="id"/>
        </w:rPr>
        <w:t>2</w:t>
      </w:r>
      <w:r>
        <w:rPr>
          <w:rFonts w:ascii="Calibri Light" w:hAnsi="Calibri Light" w:cs="Calibri Light"/>
          <w:lang w:val="id"/>
        </w:rPr>
        <w:t xml:space="preserve"> </w:t>
      </w:r>
      <w:r w:rsidR="005A5385" w:rsidRPr="00FD47AC">
        <w:rPr>
          <w:rFonts w:ascii="Calibri Light" w:hAnsi="Calibri Light" w:cs="Calibri Light"/>
          <w:sz w:val="24"/>
          <w:lang w:val="id"/>
        </w:rPr>
        <w:t xml:space="preserve"> untuk informasi lebih lanjut.)</w:t>
      </w:r>
    </w:p>
    <w:p w14:paraId="724919D3" w14:textId="24EE4221" w:rsidR="00D70F28" w:rsidRPr="00FD47AC" w:rsidRDefault="005A5385" w:rsidP="009555AA">
      <w:pPr>
        <w:pStyle w:val="ListParagraph"/>
        <w:numPr>
          <w:ilvl w:val="0"/>
          <w:numId w:val="221"/>
        </w:numPr>
        <w:tabs>
          <w:tab w:val="left" w:pos="1081"/>
          <w:tab w:val="left" w:pos="1083"/>
        </w:tabs>
        <w:ind w:left="1082"/>
        <w:rPr>
          <w:rFonts w:ascii="Calibri Light" w:hAnsi="Calibri Light" w:cs="Calibri Light"/>
          <w:sz w:val="24"/>
        </w:rPr>
      </w:pPr>
      <w:r w:rsidRPr="00FD47AC">
        <w:rPr>
          <w:rFonts w:ascii="Calibri Light" w:hAnsi="Calibri Light" w:cs="Calibri Light"/>
          <w:sz w:val="24"/>
          <w:lang w:val="id"/>
        </w:rPr>
        <w:t xml:space="preserve">Pemantauan PR (Lihat </w:t>
      </w:r>
      <w:r w:rsidRPr="00FD47AC">
        <w:rPr>
          <w:rFonts w:ascii="Calibri Light" w:hAnsi="Calibri Light" w:cs="Calibri Light"/>
          <w:i/>
          <w:sz w:val="24"/>
          <w:lang w:val="id"/>
        </w:rPr>
        <w:t xml:space="preserve">Bab 11 </w:t>
      </w:r>
      <w:r w:rsidR="00303A89">
        <w:rPr>
          <w:rFonts w:ascii="Calibri Light" w:hAnsi="Calibri Light" w:cs="Calibri Light"/>
          <w:i/>
          <w:sz w:val="24"/>
          <w:lang w:val="id"/>
        </w:rPr>
        <w:t>Pemantauan</w:t>
      </w:r>
      <w:r w:rsidRPr="00FD47AC">
        <w:rPr>
          <w:rFonts w:ascii="Calibri Light" w:hAnsi="Calibri Light" w:cs="Calibri Light"/>
          <w:i/>
          <w:sz w:val="24"/>
          <w:lang w:val="id"/>
        </w:rPr>
        <w:t xml:space="preserve"> PR </w:t>
      </w:r>
      <w:r w:rsidRPr="00FD47AC">
        <w:rPr>
          <w:rFonts w:ascii="Calibri Light" w:hAnsi="Calibri Light" w:cs="Calibri Light"/>
          <w:sz w:val="24"/>
          <w:lang w:val="id"/>
        </w:rPr>
        <w:t>untuk informasi lebih lanjut.)</w:t>
      </w:r>
    </w:p>
    <w:p w14:paraId="7970A085" w14:textId="6F43A946" w:rsidR="00D70F28" w:rsidRPr="00FD47AC" w:rsidRDefault="005A5385" w:rsidP="009555AA">
      <w:pPr>
        <w:pStyle w:val="ListParagraph"/>
        <w:numPr>
          <w:ilvl w:val="0"/>
          <w:numId w:val="221"/>
        </w:numPr>
        <w:tabs>
          <w:tab w:val="left" w:pos="1081"/>
          <w:tab w:val="left" w:pos="1083"/>
        </w:tabs>
        <w:spacing w:before="154"/>
        <w:ind w:left="1082"/>
        <w:rPr>
          <w:rFonts w:ascii="Calibri Light" w:hAnsi="Calibri Light" w:cs="Calibri Light"/>
          <w:sz w:val="24"/>
        </w:rPr>
      </w:pPr>
      <w:r w:rsidRPr="00FD47AC">
        <w:rPr>
          <w:rFonts w:ascii="Calibri Light" w:hAnsi="Calibri Light" w:cs="Calibri Light"/>
          <w:sz w:val="24"/>
          <w:lang w:val="id"/>
        </w:rPr>
        <w:t xml:space="preserve">Pemantauan NIBP (Lihat </w:t>
      </w:r>
      <w:r w:rsidR="00303A89">
        <w:rPr>
          <w:rFonts w:ascii="Calibri Light" w:hAnsi="Calibri Light" w:cs="Calibri Light"/>
          <w:i/>
          <w:sz w:val="24"/>
          <w:lang w:val="id"/>
        </w:rPr>
        <w:t>Ba</w:t>
      </w:r>
      <w:r w:rsidRPr="00FD47AC">
        <w:rPr>
          <w:rFonts w:ascii="Calibri Light" w:hAnsi="Calibri Light" w:cs="Calibri Light"/>
          <w:i/>
          <w:sz w:val="24"/>
          <w:lang w:val="id"/>
        </w:rPr>
        <w:t xml:space="preserve">b 12 </w:t>
      </w:r>
      <w:r w:rsidR="00303A89">
        <w:rPr>
          <w:rFonts w:ascii="Calibri Light" w:hAnsi="Calibri Light" w:cs="Calibri Light"/>
          <w:i/>
          <w:sz w:val="24"/>
          <w:lang w:val="id"/>
        </w:rPr>
        <w:t>Pemantauan</w:t>
      </w:r>
      <w:r w:rsidRPr="00FD47AC">
        <w:rPr>
          <w:rFonts w:ascii="Calibri Light" w:hAnsi="Calibri Light" w:cs="Calibri Light"/>
          <w:i/>
          <w:sz w:val="24"/>
          <w:lang w:val="id"/>
        </w:rPr>
        <w:t xml:space="preserve"> NIBP </w:t>
      </w:r>
      <w:r w:rsidRPr="00FD47AC">
        <w:rPr>
          <w:rFonts w:ascii="Calibri Light" w:hAnsi="Calibri Light" w:cs="Calibri Light"/>
          <w:sz w:val="24"/>
          <w:lang w:val="id"/>
        </w:rPr>
        <w:t>untuk informasi lebih lanjut.)</w:t>
      </w:r>
    </w:p>
    <w:p w14:paraId="70CB0BAB" w14:textId="38363AA6" w:rsidR="00D70F28" w:rsidRPr="00FD47AC" w:rsidRDefault="005A5385" w:rsidP="009555AA">
      <w:pPr>
        <w:pStyle w:val="ListParagraph"/>
        <w:numPr>
          <w:ilvl w:val="0"/>
          <w:numId w:val="221"/>
        </w:numPr>
        <w:tabs>
          <w:tab w:val="left" w:pos="1081"/>
          <w:tab w:val="left" w:pos="1083"/>
        </w:tabs>
        <w:ind w:left="1082"/>
        <w:rPr>
          <w:rFonts w:ascii="Calibri Light" w:hAnsi="Calibri Light" w:cs="Calibri Light"/>
          <w:sz w:val="24"/>
        </w:rPr>
      </w:pPr>
      <w:r w:rsidRPr="00FD47AC">
        <w:rPr>
          <w:rFonts w:ascii="Calibri Light" w:hAnsi="Calibri Light" w:cs="Calibri Light"/>
          <w:sz w:val="24"/>
          <w:lang w:val="id"/>
        </w:rPr>
        <w:t xml:space="preserve">Alarm (Lihat </w:t>
      </w:r>
      <w:r w:rsidR="00303A89">
        <w:rPr>
          <w:rFonts w:ascii="Calibri Light" w:hAnsi="Calibri Light" w:cs="Calibri Light"/>
          <w:i/>
          <w:sz w:val="24"/>
          <w:lang w:val="id"/>
        </w:rPr>
        <w:t>Bab 4 A</w:t>
      </w:r>
      <w:r w:rsidRPr="00FD47AC">
        <w:rPr>
          <w:rFonts w:ascii="Calibri Light" w:hAnsi="Calibri Light" w:cs="Calibri Light"/>
          <w:i/>
          <w:sz w:val="24"/>
          <w:lang w:val="id"/>
        </w:rPr>
        <w:t xml:space="preserve">larm </w:t>
      </w:r>
      <w:r w:rsidRPr="00FD47AC">
        <w:rPr>
          <w:rFonts w:ascii="Calibri Light" w:hAnsi="Calibri Light" w:cs="Calibri Light"/>
          <w:sz w:val="24"/>
          <w:lang w:val="id"/>
        </w:rPr>
        <w:t>untuk informasi lebih lanjut.)</w:t>
      </w:r>
    </w:p>
    <w:p w14:paraId="388B9AFA" w14:textId="77777777" w:rsidR="00166BD0" w:rsidRPr="00FD47AC" w:rsidRDefault="00166BD0" w:rsidP="00166BD0">
      <w:pPr>
        <w:pStyle w:val="ListParagraph"/>
        <w:tabs>
          <w:tab w:val="left" w:pos="1081"/>
          <w:tab w:val="left" w:pos="1083"/>
        </w:tabs>
        <w:ind w:firstLine="0"/>
        <w:rPr>
          <w:rFonts w:ascii="Calibri Light" w:hAnsi="Calibri Light" w:cs="Calibri Light"/>
          <w:sz w:val="24"/>
        </w:rPr>
      </w:pPr>
    </w:p>
    <w:p w14:paraId="5EC54C66" w14:textId="77777777" w:rsidR="00166BD0" w:rsidRPr="00FD47AC" w:rsidRDefault="00166BD0" w:rsidP="00166BD0">
      <w:pPr>
        <w:pStyle w:val="ListParagraph"/>
        <w:tabs>
          <w:tab w:val="left" w:pos="1081"/>
          <w:tab w:val="left" w:pos="1083"/>
        </w:tabs>
        <w:ind w:firstLine="0"/>
        <w:rPr>
          <w:rFonts w:ascii="Calibri Light" w:hAnsi="Calibri Light" w:cs="Calibri Light"/>
          <w:sz w:val="24"/>
        </w:rPr>
      </w:pPr>
    </w:p>
    <w:p w14:paraId="5210CE41" w14:textId="77777777" w:rsidR="00166BD0" w:rsidRPr="00FD47AC" w:rsidRDefault="00166BD0" w:rsidP="00166BD0">
      <w:pPr>
        <w:pStyle w:val="ListParagraph"/>
        <w:tabs>
          <w:tab w:val="left" w:pos="1081"/>
          <w:tab w:val="left" w:pos="1083"/>
        </w:tabs>
        <w:ind w:firstLine="0"/>
        <w:rPr>
          <w:rFonts w:ascii="Calibri Light" w:hAnsi="Calibri Light" w:cs="Calibri Light"/>
          <w:sz w:val="24"/>
        </w:rPr>
      </w:pPr>
    </w:p>
    <w:p w14:paraId="69C56E59" w14:textId="77777777" w:rsidR="00166BD0" w:rsidRPr="00FD47AC" w:rsidRDefault="00166BD0" w:rsidP="00166BD0">
      <w:pPr>
        <w:pStyle w:val="ListParagraph"/>
        <w:tabs>
          <w:tab w:val="left" w:pos="1081"/>
          <w:tab w:val="left" w:pos="1083"/>
        </w:tabs>
        <w:ind w:firstLine="0"/>
        <w:rPr>
          <w:rFonts w:ascii="Calibri Light" w:hAnsi="Calibri Light" w:cs="Calibri Light"/>
          <w:sz w:val="24"/>
        </w:rPr>
      </w:pPr>
    </w:p>
    <w:p w14:paraId="56274B42" w14:textId="77777777" w:rsidR="00166BD0" w:rsidRPr="00FD47AC" w:rsidRDefault="00166BD0" w:rsidP="00166BD0">
      <w:pPr>
        <w:pStyle w:val="ListParagraph"/>
        <w:tabs>
          <w:tab w:val="left" w:pos="1081"/>
          <w:tab w:val="left" w:pos="1083"/>
        </w:tabs>
        <w:ind w:firstLine="0"/>
        <w:rPr>
          <w:rFonts w:ascii="Calibri Light" w:hAnsi="Calibri Light" w:cs="Calibri Light"/>
          <w:sz w:val="24"/>
        </w:rPr>
      </w:pPr>
    </w:p>
    <w:p w14:paraId="3C7F17A4" w14:textId="77777777" w:rsidR="00166BD0" w:rsidRPr="00FD47AC" w:rsidRDefault="00166BD0" w:rsidP="00166BD0">
      <w:pPr>
        <w:pStyle w:val="ListParagraph"/>
        <w:tabs>
          <w:tab w:val="left" w:pos="1081"/>
          <w:tab w:val="left" w:pos="1083"/>
        </w:tabs>
        <w:ind w:firstLine="0"/>
        <w:rPr>
          <w:rFonts w:ascii="Calibri Light" w:hAnsi="Calibri Light" w:cs="Calibri Light"/>
          <w:sz w:val="24"/>
        </w:rPr>
      </w:pPr>
    </w:p>
    <w:p w14:paraId="72BAC14C" w14:textId="77777777" w:rsidR="00166BD0" w:rsidRPr="00FD47AC" w:rsidRDefault="00166BD0" w:rsidP="00166BD0">
      <w:pPr>
        <w:pStyle w:val="ListParagraph"/>
        <w:tabs>
          <w:tab w:val="left" w:pos="1081"/>
          <w:tab w:val="left" w:pos="1083"/>
        </w:tabs>
        <w:ind w:firstLine="0"/>
        <w:rPr>
          <w:rFonts w:ascii="Calibri Light" w:hAnsi="Calibri Light" w:cs="Calibri Light"/>
          <w:sz w:val="24"/>
        </w:rPr>
      </w:pPr>
    </w:p>
    <w:p w14:paraId="01966ED5" w14:textId="77777777" w:rsidR="00166BD0" w:rsidRPr="00FD47AC" w:rsidRDefault="00166BD0" w:rsidP="00166BD0">
      <w:pPr>
        <w:pStyle w:val="ListParagraph"/>
        <w:tabs>
          <w:tab w:val="left" w:pos="1081"/>
          <w:tab w:val="left" w:pos="1083"/>
        </w:tabs>
        <w:ind w:firstLine="0"/>
        <w:rPr>
          <w:rFonts w:ascii="Calibri Light" w:hAnsi="Calibri Light" w:cs="Calibri Light"/>
          <w:sz w:val="24"/>
        </w:rPr>
      </w:pPr>
    </w:p>
    <w:p w14:paraId="03269C5A" w14:textId="77777777" w:rsidR="00166BD0" w:rsidRPr="00FD47AC" w:rsidRDefault="00166BD0" w:rsidP="00166BD0">
      <w:pPr>
        <w:pStyle w:val="ListParagraph"/>
        <w:tabs>
          <w:tab w:val="left" w:pos="1081"/>
          <w:tab w:val="left" w:pos="1083"/>
        </w:tabs>
        <w:ind w:firstLine="0"/>
        <w:rPr>
          <w:rFonts w:ascii="Calibri Light" w:hAnsi="Calibri Light" w:cs="Calibri Light"/>
          <w:sz w:val="24"/>
        </w:rPr>
      </w:pPr>
    </w:p>
    <w:p w14:paraId="7B48DA4C" w14:textId="77777777" w:rsidR="00166BD0" w:rsidRPr="00FD47AC" w:rsidRDefault="00166BD0" w:rsidP="00166BD0">
      <w:pPr>
        <w:pStyle w:val="ListParagraph"/>
        <w:tabs>
          <w:tab w:val="left" w:pos="1081"/>
          <w:tab w:val="left" w:pos="1083"/>
        </w:tabs>
        <w:ind w:firstLine="0"/>
        <w:rPr>
          <w:rFonts w:ascii="Calibri Light" w:hAnsi="Calibri Light" w:cs="Calibri Light"/>
          <w:sz w:val="24"/>
        </w:rPr>
      </w:pPr>
    </w:p>
    <w:p w14:paraId="34EB8464" w14:textId="77777777" w:rsidR="00166BD0" w:rsidRPr="00FD47AC" w:rsidRDefault="00166BD0" w:rsidP="00166BD0">
      <w:pPr>
        <w:pStyle w:val="ListParagraph"/>
        <w:tabs>
          <w:tab w:val="left" w:pos="1081"/>
          <w:tab w:val="left" w:pos="1083"/>
        </w:tabs>
        <w:ind w:firstLine="0"/>
        <w:rPr>
          <w:rFonts w:ascii="Calibri Light" w:hAnsi="Calibri Light" w:cs="Calibri Light"/>
          <w:sz w:val="24"/>
        </w:rPr>
      </w:pPr>
    </w:p>
    <w:p w14:paraId="4A42B556" w14:textId="77777777" w:rsidR="00166BD0" w:rsidRPr="00FD47AC" w:rsidRDefault="00166BD0" w:rsidP="00166BD0">
      <w:pPr>
        <w:pStyle w:val="ListParagraph"/>
        <w:tabs>
          <w:tab w:val="left" w:pos="1081"/>
          <w:tab w:val="left" w:pos="1083"/>
        </w:tabs>
        <w:ind w:firstLine="0"/>
        <w:rPr>
          <w:rFonts w:ascii="Calibri Light" w:hAnsi="Calibri Light" w:cs="Calibri Light"/>
          <w:sz w:val="24"/>
        </w:rPr>
      </w:pPr>
    </w:p>
    <w:p w14:paraId="7C33893E" w14:textId="77777777" w:rsidR="00166BD0" w:rsidRPr="00FD47AC" w:rsidRDefault="00166BD0" w:rsidP="00166BD0">
      <w:pPr>
        <w:pStyle w:val="ListParagraph"/>
        <w:tabs>
          <w:tab w:val="left" w:pos="1081"/>
          <w:tab w:val="left" w:pos="1083"/>
        </w:tabs>
        <w:ind w:firstLine="0"/>
        <w:rPr>
          <w:rFonts w:ascii="Calibri Light" w:hAnsi="Calibri Light" w:cs="Calibri Light"/>
          <w:sz w:val="24"/>
        </w:rPr>
      </w:pPr>
    </w:p>
    <w:p w14:paraId="60250A08" w14:textId="77777777" w:rsidR="00166BD0" w:rsidRPr="00FD47AC" w:rsidRDefault="00166BD0" w:rsidP="00166BD0">
      <w:pPr>
        <w:pStyle w:val="ListParagraph"/>
        <w:tabs>
          <w:tab w:val="left" w:pos="1081"/>
          <w:tab w:val="left" w:pos="1083"/>
        </w:tabs>
        <w:ind w:firstLine="0"/>
        <w:rPr>
          <w:rFonts w:ascii="Calibri Light" w:hAnsi="Calibri Light" w:cs="Calibri Light"/>
          <w:sz w:val="24"/>
        </w:rPr>
      </w:pPr>
    </w:p>
    <w:p w14:paraId="07FEAE26" w14:textId="77777777" w:rsidR="00166BD0" w:rsidRPr="00FD47AC" w:rsidRDefault="00166BD0" w:rsidP="00166BD0">
      <w:pPr>
        <w:pStyle w:val="ListParagraph"/>
        <w:tabs>
          <w:tab w:val="left" w:pos="1081"/>
          <w:tab w:val="left" w:pos="1083"/>
        </w:tabs>
        <w:ind w:firstLine="0"/>
        <w:rPr>
          <w:rFonts w:ascii="Calibri Light" w:hAnsi="Calibri Light" w:cs="Calibri Light"/>
          <w:sz w:val="24"/>
        </w:rPr>
      </w:pPr>
    </w:p>
    <w:p w14:paraId="506BA818" w14:textId="77777777" w:rsidR="00166BD0" w:rsidRPr="00FD47AC" w:rsidRDefault="00166BD0" w:rsidP="00166BD0">
      <w:pPr>
        <w:pStyle w:val="ListParagraph"/>
        <w:tabs>
          <w:tab w:val="left" w:pos="1081"/>
          <w:tab w:val="left" w:pos="1083"/>
        </w:tabs>
        <w:ind w:firstLine="0"/>
        <w:rPr>
          <w:rFonts w:ascii="Calibri Light" w:hAnsi="Calibri Light" w:cs="Calibri Light"/>
          <w:sz w:val="24"/>
        </w:rPr>
      </w:pPr>
    </w:p>
    <w:p w14:paraId="4D1C74B7" w14:textId="77777777" w:rsidR="00166BD0" w:rsidRPr="00FD47AC" w:rsidRDefault="00166BD0" w:rsidP="00166BD0">
      <w:pPr>
        <w:pStyle w:val="ListParagraph"/>
        <w:tabs>
          <w:tab w:val="left" w:pos="1081"/>
          <w:tab w:val="left" w:pos="1083"/>
        </w:tabs>
        <w:ind w:firstLine="0"/>
        <w:rPr>
          <w:rFonts w:ascii="Calibri Light" w:hAnsi="Calibri Light" w:cs="Calibri Light"/>
          <w:sz w:val="24"/>
        </w:rPr>
      </w:pPr>
    </w:p>
    <w:p w14:paraId="57B65BB5" w14:textId="77777777" w:rsidR="00166BD0" w:rsidRPr="00FD47AC" w:rsidRDefault="00166BD0" w:rsidP="00166BD0">
      <w:pPr>
        <w:pStyle w:val="ListParagraph"/>
        <w:tabs>
          <w:tab w:val="left" w:pos="1081"/>
          <w:tab w:val="left" w:pos="1083"/>
        </w:tabs>
        <w:ind w:firstLine="0"/>
        <w:rPr>
          <w:rFonts w:ascii="Calibri Light" w:hAnsi="Calibri Light" w:cs="Calibri Light"/>
          <w:sz w:val="24"/>
        </w:rPr>
      </w:pPr>
    </w:p>
    <w:p w14:paraId="09E916AF" w14:textId="77777777" w:rsidR="00166BD0" w:rsidRPr="00FD47AC" w:rsidRDefault="00166BD0" w:rsidP="00166BD0">
      <w:pPr>
        <w:pStyle w:val="ListParagraph"/>
        <w:tabs>
          <w:tab w:val="left" w:pos="1081"/>
          <w:tab w:val="left" w:pos="1083"/>
        </w:tabs>
        <w:ind w:firstLine="0"/>
        <w:rPr>
          <w:rFonts w:ascii="Calibri Light" w:hAnsi="Calibri Light" w:cs="Calibri Light"/>
          <w:sz w:val="24"/>
        </w:rPr>
      </w:pPr>
    </w:p>
    <w:p w14:paraId="4E17E894" w14:textId="77777777" w:rsidR="00166BD0" w:rsidRPr="00FD47AC" w:rsidRDefault="00166BD0" w:rsidP="00166BD0">
      <w:pPr>
        <w:pStyle w:val="ListParagraph"/>
        <w:tabs>
          <w:tab w:val="left" w:pos="1081"/>
          <w:tab w:val="left" w:pos="1083"/>
        </w:tabs>
        <w:ind w:firstLine="0"/>
        <w:rPr>
          <w:rFonts w:ascii="Calibri Light" w:hAnsi="Calibri Light" w:cs="Calibri Light"/>
          <w:sz w:val="24"/>
        </w:rPr>
      </w:pPr>
    </w:p>
    <w:p w14:paraId="064247AB" w14:textId="77777777" w:rsidR="00166BD0" w:rsidRPr="00FD47AC" w:rsidRDefault="00166BD0" w:rsidP="00166BD0">
      <w:pPr>
        <w:pStyle w:val="ListParagraph"/>
        <w:tabs>
          <w:tab w:val="left" w:pos="1081"/>
          <w:tab w:val="left" w:pos="1083"/>
        </w:tabs>
        <w:ind w:firstLine="0"/>
        <w:rPr>
          <w:rFonts w:ascii="Calibri Light" w:hAnsi="Calibri Light" w:cs="Calibri Light"/>
          <w:sz w:val="24"/>
        </w:rPr>
      </w:pPr>
    </w:p>
    <w:p w14:paraId="37C40CB1" w14:textId="77777777" w:rsidR="00D70F28" w:rsidRPr="004E0E51" w:rsidRDefault="005A5385" w:rsidP="00F22E05">
      <w:pPr>
        <w:pStyle w:val="Heading2"/>
        <w:numPr>
          <w:ilvl w:val="1"/>
          <w:numId w:val="220"/>
        </w:numPr>
      </w:pPr>
      <w:bookmarkStart w:id="16" w:name="_Toc62638422"/>
      <w:r w:rsidRPr="004E0E51">
        <w:rPr>
          <w:lang w:val="id"/>
        </w:rPr>
        <w:lastRenderedPageBreak/>
        <w:t>Ikhtisar</w:t>
      </w:r>
      <w:bookmarkEnd w:id="16"/>
    </w:p>
    <w:p w14:paraId="7727A429" w14:textId="71950D3F" w:rsidR="00D70F28" w:rsidRPr="004E0E51" w:rsidRDefault="001D3F57" w:rsidP="00F22E05">
      <w:pPr>
        <w:pStyle w:val="Heading3"/>
        <w:numPr>
          <w:ilvl w:val="2"/>
          <w:numId w:val="220"/>
        </w:numPr>
      </w:pPr>
      <w:bookmarkStart w:id="17" w:name="_Toc62638423"/>
      <w:r w:rsidRPr="004E0E51">
        <w:t>Unit U</w:t>
      </w:r>
      <w:r w:rsidR="005A5385" w:rsidRPr="004E0E51">
        <w:t>tama</w:t>
      </w:r>
      <w:bookmarkEnd w:id="17"/>
    </w:p>
    <w:p w14:paraId="46D1AC22" w14:textId="77777777" w:rsidR="00D70F28" w:rsidRPr="00FD47AC" w:rsidRDefault="005A5385">
      <w:pPr>
        <w:pStyle w:val="Heading5"/>
        <w:spacing w:before="163"/>
        <w:ind w:left="628" w:firstLine="0"/>
        <w:rPr>
          <w:rFonts w:ascii="Calibri Light" w:hAnsi="Calibri Light" w:cs="Calibri Light"/>
        </w:rPr>
      </w:pPr>
      <w:r w:rsidRPr="00FD47AC">
        <w:rPr>
          <w:rFonts w:ascii="Calibri Light" w:hAnsi="Calibri Light" w:cs="Calibri Light"/>
          <w:lang w:val="id"/>
        </w:rPr>
        <w:t>Tampilan depan</w:t>
      </w:r>
    </w:p>
    <w:p w14:paraId="74C57C46" w14:textId="77777777" w:rsidR="00D70F28" w:rsidRPr="00FD47AC" w:rsidRDefault="00CD7D1E">
      <w:pPr>
        <w:pStyle w:val="Heading6"/>
        <w:spacing w:before="166"/>
        <w:rPr>
          <w:rFonts w:ascii="Calibri Light" w:hAnsi="Calibri Light" w:cs="Calibri Light"/>
        </w:rPr>
      </w:pPr>
      <w:r w:rsidRPr="00FD47AC">
        <w:rPr>
          <w:rFonts w:ascii="Calibri Light" w:hAnsi="Calibri Light" w:cs="Calibri Light"/>
          <w:lang w:val="id"/>
        </w:rPr>
        <w:t>PM Pro-1</w:t>
      </w:r>
    </w:p>
    <w:p w14:paraId="573D8729" w14:textId="77777777" w:rsidR="00F51621" w:rsidRPr="00FD47AC" w:rsidRDefault="00F51621">
      <w:pPr>
        <w:pStyle w:val="Heading6"/>
        <w:spacing w:before="166"/>
        <w:rPr>
          <w:rFonts w:ascii="Calibri Light" w:hAnsi="Calibri Light" w:cs="Calibri Light"/>
        </w:rPr>
      </w:pPr>
    </w:p>
    <w:p w14:paraId="6E7701F0" w14:textId="77777777" w:rsidR="00166BD0" w:rsidRPr="00FD47AC" w:rsidRDefault="00F913D9" w:rsidP="00166BD0">
      <w:pPr>
        <w:pStyle w:val="BodyText"/>
        <w:jc w:val="center"/>
        <w:rPr>
          <w:rFonts w:ascii="Calibri Light" w:hAnsi="Calibri Light" w:cs="Calibri Light"/>
          <w:sz w:val="21"/>
        </w:rPr>
      </w:pPr>
      <w:r w:rsidRPr="00FD47AC">
        <w:rPr>
          <w:rFonts w:ascii="Calibri Light" w:hAnsi="Calibri Light" w:cs="Calibri Light"/>
          <w:noProof/>
          <w:sz w:val="21"/>
        </w:rPr>
        <mc:AlternateContent>
          <mc:Choice Requires="wps">
            <w:drawing>
              <wp:anchor distT="0" distB="0" distL="114300" distR="114300" simplePos="0" relativeHeight="251809280" behindDoc="0" locked="0" layoutInCell="1" allowOverlap="1" wp14:anchorId="5D37D334" wp14:editId="2A14711B">
                <wp:simplePos x="0" y="0"/>
                <wp:positionH relativeFrom="column">
                  <wp:posOffset>612140</wp:posOffset>
                </wp:positionH>
                <wp:positionV relativeFrom="paragraph">
                  <wp:posOffset>1842770</wp:posOffset>
                </wp:positionV>
                <wp:extent cx="331470" cy="323850"/>
                <wp:effectExtent l="0" t="0" r="0" b="0"/>
                <wp:wrapNone/>
                <wp:docPr id="1330" name="Text Box 11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1470" cy="323850"/>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14:paraId="6BFFE69A" w14:textId="77777777" w:rsidR="00BF557D" w:rsidRPr="00F51621" w:rsidRDefault="00BF557D" w:rsidP="00F51621">
                            <w:pPr>
                              <w:rPr>
                                <w:rFonts w:ascii="Calibri Light" w:hAnsi="Calibri Light" w:cs="Calibri Light"/>
                                <w:sz w:val="24"/>
                                <w:szCs w:val="24"/>
                              </w:rPr>
                            </w:pPr>
                            <w:r>
                              <w:rPr>
                                <w:sz w:val="24"/>
                                <w:szCs w:val="24"/>
                                <w:lang w:val="id"/>
                              </w:rPr>
                              <w:t>4</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D37D334" id="Text Box 1184" o:spid="_x0000_s1033" type="#_x0000_t202" style="position:absolute;left:0;text-align:left;margin-left:48.2pt;margin-top:145.1pt;width:26.1pt;height:25.5pt;z-index:251809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" filled="f" stroked="f">
                <v:textbox>
                  <w:txbxContent>
                    <w:p w14:paraId="6BFFE69A" w14:textId="77777777" w:rsidR="00BF557D" w:rsidRPr="00F51621" w:rsidRDefault="00BF557D" w:rsidP="00F51621">
                      <w:pPr>
                        <w:rPr>
                          <w:rFonts w:ascii="Calibri Light" w:hAnsi="Calibri Light" w:cs="Calibri Light"/>
                          <w:sz w:val="24"/>
                          <w:szCs w:val="24"/>
                        </w:rPr>
                      </w:pPr>
                      <w:r>
                        <w:rPr>
                          <w:sz w:val="24"/>
                          <w:szCs w:val="24"/>
                          <w:lang w:val="id"/>
                        </w:rPr>
                        <w:t>4</w:t>
                      </w:r>
                    </w:p>
                  </w:txbxContent>
                </v:textbox>
              </v:shape>
            </w:pict>
          </mc:Fallback>
        </mc:AlternateContent>
      </w:r>
      <w:r w:rsidRPr="00FD47AC">
        <w:rPr>
          <w:rFonts w:ascii="Calibri Light" w:hAnsi="Calibri Light" w:cs="Calibri Light"/>
          <w:noProof/>
          <w:sz w:val="21"/>
        </w:rPr>
        <mc:AlternateContent>
          <mc:Choice Requires="wps">
            <w:drawing>
              <wp:anchor distT="0" distB="0" distL="114300" distR="114300" simplePos="0" relativeHeight="251808256" behindDoc="0" locked="0" layoutInCell="1" allowOverlap="1" wp14:anchorId="57990B39" wp14:editId="6D43E3BC">
                <wp:simplePos x="0" y="0"/>
                <wp:positionH relativeFrom="column">
                  <wp:posOffset>562610</wp:posOffset>
                </wp:positionH>
                <wp:positionV relativeFrom="paragraph">
                  <wp:posOffset>497840</wp:posOffset>
                </wp:positionV>
                <wp:extent cx="285115" cy="323850"/>
                <wp:effectExtent l="0" t="0" r="0" b="0"/>
                <wp:wrapNone/>
                <wp:docPr id="1329" name="Text Box 11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5115" cy="323850"/>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14:paraId="2030B38F" w14:textId="77777777" w:rsidR="00BF557D" w:rsidRPr="00F51621" w:rsidRDefault="00BF557D" w:rsidP="00F51621">
                            <w:pPr>
                              <w:rPr>
                                <w:rFonts w:ascii="Calibri Light" w:hAnsi="Calibri Light" w:cs="Calibri Light"/>
                                <w:sz w:val="24"/>
                                <w:szCs w:val="24"/>
                              </w:rPr>
                            </w:pPr>
                            <w:r>
                              <w:rPr>
                                <w:sz w:val="24"/>
                                <w:szCs w:val="24"/>
                                <w:lang w:val="id"/>
                              </w:rPr>
                              <w:t>3</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7990B39" id="Text Box 1183" o:spid="_x0000_s1034" type="#_x0000_t202" style="position:absolute;left:0;text-align:left;margin-left:44.3pt;margin-top:39.2pt;width:22.45pt;height:25.5pt;z-index:25180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" filled="f" stroked="f">
                <v:textbox>
                  <w:txbxContent>
                    <w:p w14:paraId="2030B38F" w14:textId="77777777" w:rsidR="00BF557D" w:rsidRPr="00F51621" w:rsidRDefault="00BF557D" w:rsidP="00F51621">
                      <w:pPr>
                        <w:rPr>
                          <w:rFonts w:ascii="Calibri Light" w:hAnsi="Calibri Light" w:cs="Calibri Light"/>
                          <w:sz w:val="24"/>
                          <w:szCs w:val="24"/>
                        </w:rPr>
                      </w:pPr>
                      <w:r>
                        <w:rPr>
                          <w:sz w:val="24"/>
                          <w:szCs w:val="24"/>
                          <w:lang w:val="id"/>
                        </w:rPr>
                        <w:t>3</w:t>
                      </w:r>
                    </w:p>
                  </w:txbxContent>
                </v:textbox>
              </v:shape>
            </w:pict>
          </mc:Fallback>
        </mc:AlternateContent>
      </w:r>
      <w:r w:rsidRPr="00FD47AC">
        <w:rPr>
          <w:rFonts w:ascii="Calibri Light" w:hAnsi="Calibri Light" w:cs="Calibri Light"/>
          <w:noProof/>
          <w:sz w:val="21"/>
        </w:rPr>
        <mc:AlternateContent>
          <mc:Choice Requires="wps">
            <w:drawing>
              <wp:anchor distT="0" distB="0" distL="114300" distR="114300" simplePos="0" relativeHeight="251807232" behindDoc="0" locked="0" layoutInCell="1" allowOverlap="1" wp14:anchorId="1B1B6019" wp14:editId="608495B6">
                <wp:simplePos x="0" y="0"/>
                <wp:positionH relativeFrom="column">
                  <wp:posOffset>562610</wp:posOffset>
                </wp:positionH>
                <wp:positionV relativeFrom="paragraph">
                  <wp:posOffset>250190</wp:posOffset>
                </wp:positionV>
                <wp:extent cx="285115" cy="323850"/>
                <wp:effectExtent l="0" t="0" r="0" b="0"/>
                <wp:wrapNone/>
                <wp:docPr id="1328" name="Text Box 11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5115" cy="323850"/>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14:paraId="4FA44592" w14:textId="77777777" w:rsidR="00BF557D" w:rsidRPr="00F51621" w:rsidRDefault="00BF557D" w:rsidP="00F51621">
                            <w:pPr>
                              <w:rPr>
                                <w:rFonts w:ascii="Calibri Light" w:hAnsi="Calibri Light" w:cs="Calibri Light"/>
                                <w:sz w:val="24"/>
                                <w:szCs w:val="24"/>
                              </w:rPr>
                            </w:pPr>
                            <w:r>
                              <w:rPr>
                                <w:sz w:val="24"/>
                                <w:szCs w:val="24"/>
                                <w:lang w:val="id"/>
                              </w:rPr>
                              <w:t>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B1B6019" id="Text Box 1182" o:spid="_x0000_s1035" type="#_x0000_t202" style="position:absolute;left:0;text-align:left;margin-left:44.3pt;margin-top:19.7pt;width:22.45pt;height:25.5pt;z-index:251807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" filled="f" stroked="f">
                <v:textbox>
                  <w:txbxContent>
                    <w:p w14:paraId="4FA44592" w14:textId="77777777" w:rsidR="00BF557D" w:rsidRPr="00F51621" w:rsidRDefault="00BF557D" w:rsidP="00F51621">
                      <w:pPr>
                        <w:rPr>
                          <w:rFonts w:ascii="Calibri Light" w:hAnsi="Calibri Light" w:cs="Calibri Light"/>
                          <w:sz w:val="24"/>
                          <w:szCs w:val="24"/>
                        </w:rPr>
                      </w:pPr>
                      <w:r>
                        <w:rPr>
                          <w:sz w:val="24"/>
                          <w:szCs w:val="24"/>
                          <w:lang w:val="id"/>
                        </w:rPr>
                        <w:t>2</w:t>
                      </w:r>
                    </w:p>
                  </w:txbxContent>
                </v:textbox>
              </v:shape>
            </w:pict>
          </mc:Fallback>
        </mc:AlternateContent>
      </w:r>
      <w:r w:rsidRPr="00FD47AC">
        <w:rPr>
          <w:rFonts w:ascii="Calibri Light" w:hAnsi="Calibri Light" w:cs="Calibri Light"/>
          <w:noProof/>
          <w:sz w:val="21"/>
        </w:rPr>
        <mc:AlternateContent>
          <mc:Choice Requires="wps">
            <w:drawing>
              <wp:anchor distT="0" distB="0" distL="114300" distR="114300" simplePos="0" relativeHeight="251806208" behindDoc="0" locked="0" layoutInCell="1" allowOverlap="1" wp14:anchorId="029664E6" wp14:editId="59704F0B">
                <wp:simplePos x="0" y="0"/>
                <wp:positionH relativeFrom="column">
                  <wp:posOffset>562610</wp:posOffset>
                </wp:positionH>
                <wp:positionV relativeFrom="paragraph">
                  <wp:posOffset>17780</wp:posOffset>
                </wp:positionV>
                <wp:extent cx="285115" cy="323850"/>
                <wp:effectExtent l="0" t="0" r="0" b="0"/>
                <wp:wrapNone/>
                <wp:docPr id="1327" name="Text Box 11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5115" cy="323850"/>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14:paraId="67EEACEF" w14:textId="77777777" w:rsidR="00BF557D" w:rsidRPr="00F51621" w:rsidRDefault="00BF557D">
                            <w:pPr>
                              <w:rPr>
                                <w:rFonts w:ascii="Calibri Light" w:hAnsi="Calibri Light" w:cs="Calibri Light"/>
                                <w:sz w:val="24"/>
                                <w:szCs w:val="24"/>
                              </w:rPr>
                            </w:pPr>
                            <w:r w:rsidRPr="00F51621">
                              <w:rPr>
                                <w:sz w:val="24"/>
                                <w:szCs w:val="24"/>
                                <w:lang w:val="id"/>
                              </w:rPr>
                              <w:t>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29664E6" id="Text Box 1181" o:spid="_x0000_s1036" type="#_x0000_t202" style="position:absolute;left:0;text-align:left;margin-left:44.3pt;margin-top:1.4pt;width:22.45pt;height:25.5pt;z-index:251806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" filled="f" stroked="f">
                <v:textbox>
                  <w:txbxContent>
                    <w:p w14:paraId="67EEACEF" w14:textId="77777777" w:rsidR="00BF557D" w:rsidRPr="00F51621" w:rsidRDefault="00BF557D">
                      <w:pPr>
                        <w:rPr>
                          <w:rFonts w:ascii="Calibri Light" w:hAnsi="Calibri Light" w:cs="Calibri Light"/>
                          <w:sz w:val="24"/>
                          <w:szCs w:val="24"/>
                        </w:rPr>
                      </w:pPr>
                      <w:r w:rsidRPr="00F51621">
                        <w:rPr>
                          <w:sz w:val="24"/>
                          <w:szCs w:val="24"/>
                          <w:lang w:val="id"/>
                        </w:rPr>
                        <w:t>1</w:t>
                      </w:r>
                    </w:p>
                  </w:txbxContent>
                </v:textbox>
              </v:shape>
            </w:pict>
          </mc:Fallback>
        </mc:AlternateContent>
      </w:r>
      <w:r w:rsidRPr="00FD47AC">
        <w:rPr>
          <w:rFonts w:ascii="Calibri Light" w:hAnsi="Calibri Light" w:cs="Calibri Light"/>
          <w:noProof/>
          <w:sz w:val="21"/>
        </w:rPr>
        <mc:AlternateContent>
          <mc:Choice Requires="wps">
            <w:drawing>
              <wp:anchor distT="0" distB="0" distL="114300" distR="114300" simplePos="0" relativeHeight="251805184" behindDoc="0" locked="0" layoutInCell="1" allowOverlap="1" wp14:anchorId="247E89FC" wp14:editId="4495305D">
                <wp:simplePos x="0" y="0"/>
                <wp:positionH relativeFrom="column">
                  <wp:posOffset>1602740</wp:posOffset>
                </wp:positionH>
                <wp:positionV relativeFrom="paragraph">
                  <wp:posOffset>4245610</wp:posOffset>
                </wp:positionV>
                <wp:extent cx="635" cy="765810"/>
                <wp:effectExtent l="0" t="0" r="0" b="0"/>
                <wp:wrapNone/>
                <wp:docPr id="1326" name="AutoShape 118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35" cy="765810"/>
                        </a:xfrm>
                        <a:prstGeom prst="straightConnector1">
                          <a:avLst/>
                        </a:prstGeom>
                        <a:noFill/>
                        <a:ln w="19050" cmpd="sng">
                          <a:solidFill>
                            <a:srgbClr val="FF33CC"/>
                          </a:solidFill>
                          <a:round/>
                          <a:headEnd type="none" w="med" len="med"/>
                          <a:tailEnd type="none" w="med" len="me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749A9040" id="_x0000_t32" coordsize="21600,21600" o:spt="32" o:oned="t" path="m,l21600,21600e" filled="f">
                <v:path arrowok="t" fillok="f" o:connecttype="none"/>
                <o:lock v:ext="edit" shapetype="t"/>
              </v:shapetype>
              <v:shape id="AutoShape 1180" o:spid="_x0000_s1026" type="#_x0000_t32" style="position:absolute;margin-left:126.2pt;margin-top:334.3pt;width:.05pt;height:60.3pt;flip:y;z-index:251805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" strokecolor="#f3c" strokeweight="1.5pt"/>
            </w:pict>
          </mc:Fallback>
        </mc:AlternateContent>
      </w:r>
      <w:r w:rsidRPr="00FD47AC">
        <w:rPr>
          <w:rFonts w:ascii="Calibri Light" w:hAnsi="Calibri Light" w:cs="Calibri Light"/>
          <w:noProof/>
          <w:sz w:val="21"/>
        </w:rPr>
        <mc:AlternateContent>
          <mc:Choice Requires="wps">
            <w:drawing>
              <wp:anchor distT="0" distB="0" distL="114300" distR="114300" simplePos="0" relativeHeight="251803136" behindDoc="0" locked="0" layoutInCell="1" allowOverlap="1" wp14:anchorId="447A191E" wp14:editId="2A6D31AF">
                <wp:simplePos x="0" y="0"/>
                <wp:positionH relativeFrom="column">
                  <wp:posOffset>2135505</wp:posOffset>
                </wp:positionH>
                <wp:positionV relativeFrom="paragraph">
                  <wp:posOffset>4123690</wp:posOffset>
                </wp:positionV>
                <wp:extent cx="635" cy="887730"/>
                <wp:effectExtent l="0" t="0" r="0" b="0"/>
                <wp:wrapNone/>
                <wp:docPr id="1325" name="AutoShape 117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35" cy="887730"/>
                        </a:xfrm>
                        <a:prstGeom prst="straightConnector1">
                          <a:avLst/>
                        </a:prstGeom>
                        <a:noFill/>
                        <a:ln w="19050" cmpd="sng">
                          <a:solidFill>
                            <a:srgbClr val="FF33CC"/>
                          </a:solidFill>
                          <a:round/>
                          <a:headEnd type="none" w="med" len="med"/>
                          <a:tailEnd type="none" w="med" len="me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A8B1449" id="AutoShape 1178" o:spid="_x0000_s1026" type="#_x0000_t32" style="position:absolute;margin-left:168.15pt;margin-top:324.7pt;width:.05pt;height:69.9pt;flip:y;z-index:251803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" strokecolor="#f3c" strokeweight="1.5pt"/>
            </w:pict>
          </mc:Fallback>
        </mc:AlternateContent>
      </w:r>
      <w:r w:rsidRPr="00FD47AC">
        <w:rPr>
          <w:rFonts w:ascii="Calibri Light" w:hAnsi="Calibri Light" w:cs="Calibri Light"/>
          <w:noProof/>
          <w:sz w:val="21"/>
        </w:rPr>
        <mc:AlternateContent>
          <mc:Choice Requires="wps">
            <w:drawing>
              <wp:anchor distT="0" distB="0" distL="114300" distR="114300" simplePos="0" relativeHeight="251804160" behindDoc="0" locked="0" layoutInCell="1" allowOverlap="1" wp14:anchorId="1343188D" wp14:editId="3A17CE82">
                <wp:simplePos x="0" y="0"/>
                <wp:positionH relativeFrom="column">
                  <wp:posOffset>2013585</wp:posOffset>
                </wp:positionH>
                <wp:positionV relativeFrom="paragraph">
                  <wp:posOffset>4123690</wp:posOffset>
                </wp:positionV>
                <wp:extent cx="121920" cy="0"/>
                <wp:effectExtent l="0" t="0" r="0" b="0"/>
                <wp:wrapNone/>
                <wp:docPr id="1324" name="AutoShape 117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21920" cy="0"/>
                        </a:xfrm>
                        <a:prstGeom prst="straightConnector1">
                          <a:avLst/>
                        </a:prstGeom>
                        <a:noFill/>
                        <a:ln w="19050" cmpd="sng">
                          <a:solidFill>
                            <a:srgbClr val="FF33CC"/>
                          </a:solidFill>
                          <a:round/>
                          <a:headEnd type="none" w="med" len="med"/>
                          <a:tailEnd type="none" w="med" len="me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8E93631" id="AutoShape 1179" o:spid="_x0000_s1026" type="#_x0000_t32" style="position:absolute;margin-left:158.55pt;margin-top:324.7pt;width:9.6pt;height:0;flip:x;z-index:251804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" strokecolor="#f3c" strokeweight="1.5pt"/>
            </w:pict>
          </mc:Fallback>
        </mc:AlternateContent>
      </w:r>
      <w:r w:rsidRPr="00FD47AC">
        <w:rPr>
          <w:rFonts w:ascii="Calibri Light" w:hAnsi="Calibri Light" w:cs="Calibri Light"/>
          <w:noProof/>
          <w:sz w:val="21"/>
        </w:rPr>
        <mc:AlternateContent>
          <mc:Choice Requires="wps">
            <w:drawing>
              <wp:anchor distT="0" distB="0" distL="114300" distR="114300" simplePos="0" relativeHeight="251802112" behindDoc="0" locked="0" layoutInCell="1" allowOverlap="1" wp14:anchorId="0C639FCC" wp14:editId="3E5A1317">
                <wp:simplePos x="0" y="0"/>
                <wp:positionH relativeFrom="column">
                  <wp:posOffset>1838960</wp:posOffset>
                </wp:positionH>
                <wp:positionV relativeFrom="paragraph">
                  <wp:posOffset>4245610</wp:posOffset>
                </wp:positionV>
                <wp:extent cx="635" cy="765810"/>
                <wp:effectExtent l="0" t="0" r="0" b="0"/>
                <wp:wrapNone/>
                <wp:docPr id="1323" name="AutoShape 117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35" cy="765810"/>
                        </a:xfrm>
                        <a:prstGeom prst="straightConnector1">
                          <a:avLst/>
                        </a:prstGeom>
                        <a:noFill/>
                        <a:ln w="19050" cmpd="sng">
                          <a:solidFill>
                            <a:srgbClr val="FF33CC"/>
                          </a:solidFill>
                          <a:round/>
                          <a:headEnd type="none" w="med" len="med"/>
                          <a:tailEnd type="none" w="med" len="me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AF5A987" id="AutoShape 1177" o:spid="_x0000_s1026" type="#_x0000_t32" style="position:absolute;margin-left:144.8pt;margin-top:334.3pt;width:.05pt;height:60.3pt;flip:y;z-index:251802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" strokecolor="#f3c" strokeweight="1.5pt"/>
            </w:pict>
          </mc:Fallback>
        </mc:AlternateContent>
      </w:r>
      <w:r w:rsidRPr="00FD47AC">
        <w:rPr>
          <w:rFonts w:ascii="Calibri Light" w:hAnsi="Calibri Light" w:cs="Calibri Light"/>
          <w:noProof/>
          <w:sz w:val="21"/>
        </w:rPr>
        <mc:AlternateContent>
          <mc:Choice Requires="wps">
            <w:drawing>
              <wp:anchor distT="0" distB="0" distL="114300" distR="114300" simplePos="0" relativeHeight="251801088" behindDoc="0" locked="0" layoutInCell="1" allowOverlap="1" wp14:anchorId="4F100484" wp14:editId="209B263C">
                <wp:simplePos x="0" y="0"/>
                <wp:positionH relativeFrom="column">
                  <wp:posOffset>2497455</wp:posOffset>
                </wp:positionH>
                <wp:positionV relativeFrom="paragraph">
                  <wp:posOffset>4211320</wp:posOffset>
                </wp:positionV>
                <wp:extent cx="635" cy="800100"/>
                <wp:effectExtent l="0" t="0" r="0" b="0"/>
                <wp:wrapNone/>
                <wp:docPr id="1322" name="AutoShape 117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35" cy="800100"/>
                        </a:xfrm>
                        <a:prstGeom prst="straightConnector1">
                          <a:avLst/>
                        </a:prstGeom>
                        <a:noFill/>
                        <a:ln w="19050" cmpd="sng">
                          <a:solidFill>
                            <a:srgbClr val="FF33CC"/>
                          </a:solidFill>
                          <a:round/>
                          <a:headEnd type="none" w="med" len="med"/>
                          <a:tailEnd type="none" w="med" len="me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77D92DF" id="AutoShape 1176" o:spid="_x0000_s1026" type="#_x0000_t32" style="position:absolute;margin-left:196.65pt;margin-top:331.6pt;width:.05pt;height:63pt;flip:y;z-index:251801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" strokecolor="#f3c" strokeweight="1.5pt"/>
            </w:pict>
          </mc:Fallback>
        </mc:AlternateContent>
      </w:r>
      <w:r w:rsidRPr="00FD47AC">
        <w:rPr>
          <w:rFonts w:ascii="Calibri Light" w:hAnsi="Calibri Light" w:cs="Calibri Light"/>
          <w:noProof/>
          <w:sz w:val="21"/>
        </w:rPr>
        <mc:AlternateContent>
          <mc:Choice Requires="wps">
            <w:drawing>
              <wp:anchor distT="0" distB="0" distL="114300" distR="114300" simplePos="0" relativeHeight="251800064" behindDoc="0" locked="0" layoutInCell="1" allowOverlap="1" wp14:anchorId="30647F11" wp14:editId="7B168D35">
                <wp:simplePos x="0" y="0"/>
                <wp:positionH relativeFrom="column">
                  <wp:posOffset>2935605</wp:posOffset>
                </wp:positionH>
                <wp:positionV relativeFrom="paragraph">
                  <wp:posOffset>4211320</wp:posOffset>
                </wp:positionV>
                <wp:extent cx="635" cy="800100"/>
                <wp:effectExtent l="0" t="0" r="0" b="0"/>
                <wp:wrapNone/>
                <wp:docPr id="1321" name="AutoShape 117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35" cy="800100"/>
                        </a:xfrm>
                        <a:prstGeom prst="straightConnector1">
                          <a:avLst/>
                        </a:prstGeom>
                        <a:noFill/>
                        <a:ln w="19050" cmpd="sng">
                          <a:solidFill>
                            <a:srgbClr val="FF33CC"/>
                          </a:solidFill>
                          <a:round/>
                          <a:headEnd type="none" w="med" len="med"/>
                          <a:tailEnd type="none" w="med" len="me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769D4AB" id="AutoShape 1175" o:spid="_x0000_s1026" type="#_x0000_t32" style="position:absolute;margin-left:231.15pt;margin-top:331.6pt;width:.05pt;height:63pt;flip:y;z-index:251800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" strokecolor="#f3c" strokeweight="1.5pt"/>
            </w:pict>
          </mc:Fallback>
        </mc:AlternateContent>
      </w:r>
      <w:r w:rsidRPr="00FD47AC">
        <w:rPr>
          <w:rFonts w:ascii="Calibri Light" w:hAnsi="Calibri Light" w:cs="Calibri Light"/>
          <w:noProof/>
          <w:sz w:val="21"/>
        </w:rPr>
        <mc:AlternateContent>
          <mc:Choice Requires="wps">
            <w:drawing>
              <wp:anchor distT="0" distB="0" distL="114300" distR="114300" simplePos="0" relativeHeight="251799040" behindDoc="0" locked="0" layoutInCell="1" allowOverlap="1" wp14:anchorId="27B9AF8E" wp14:editId="2B341A0C">
                <wp:simplePos x="0" y="0"/>
                <wp:positionH relativeFrom="column">
                  <wp:posOffset>3343910</wp:posOffset>
                </wp:positionH>
                <wp:positionV relativeFrom="paragraph">
                  <wp:posOffset>4211320</wp:posOffset>
                </wp:positionV>
                <wp:extent cx="635" cy="800100"/>
                <wp:effectExtent l="0" t="0" r="0" b="0"/>
                <wp:wrapNone/>
                <wp:docPr id="1320" name="AutoShape 11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35" cy="800100"/>
                        </a:xfrm>
                        <a:prstGeom prst="straightConnector1">
                          <a:avLst/>
                        </a:prstGeom>
                        <a:noFill/>
                        <a:ln w="19050" cmpd="sng">
                          <a:solidFill>
                            <a:srgbClr val="FF33CC"/>
                          </a:solidFill>
                          <a:round/>
                          <a:headEnd type="none" w="med" len="med"/>
                          <a:tailEnd type="none" w="med" len="me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7B3EB6F" id="AutoShape 1174" o:spid="_x0000_s1026" type="#_x0000_t32" style="position:absolute;margin-left:263.3pt;margin-top:331.6pt;width:.05pt;height:63pt;flip:y;z-index:251799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" strokecolor="#f3c" strokeweight="1.5pt"/>
            </w:pict>
          </mc:Fallback>
        </mc:AlternateContent>
      </w:r>
      <w:r w:rsidRPr="00FD47AC">
        <w:rPr>
          <w:rFonts w:ascii="Calibri Light" w:hAnsi="Calibri Light" w:cs="Calibri Light"/>
          <w:noProof/>
          <w:sz w:val="21"/>
        </w:rPr>
        <mc:AlternateContent>
          <mc:Choice Requires="wps">
            <w:drawing>
              <wp:anchor distT="0" distB="0" distL="114300" distR="114300" simplePos="0" relativeHeight="251798016" behindDoc="0" locked="0" layoutInCell="1" allowOverlap="1" wp14:anchorId="5A2DE768" wp14:editId="08D81880">
                <wp:simplePos x="0" y="0"/>
                <wp:positionH relativeFrom="column">
                  <wp:posOffset>3759200</wp:posOffset>
                </wp:positionH>
                <wp:positionV relativeFrom="paragraph">
                  <wp:posOffset>4211320</wp:posOffset>
                </wp:positionV>
                <wp:extent cx="635" cy="800100"/>
                <wp:effectExtent l="0" t="0" r="0" b="0"/>
                <wp:wrapNone/>
                <wp:docPr id="1319" name="AutoShape 11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35" cy="800100"/>
                        </a:xfrm>
                        <a:prstGeom prst="straightConnector1">
                          <a:avLst/>
                        </a:prstGeom>
                        <a:noFill/>
                        <a:ln w="19050" cmpd="sng">
                          <a:solidFill>
                            <a:srgbClr val="FF33CC"/>
                          </a:solidFill>
                          <a:round/>
                          <a:headEnd type="none" w="med" len="med"/>
                          <a:tailEnd type="none" w="med" len="me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D645767" id="AutoShape 1173" o:spid="_x0000_s1026" type="#_x0000_t32" style="position:absolute;margin-left:296pt;margin-top:331.6pt;width:.05pt;height:63pt;flip:y;z-index:251798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" strokecolor="#f3c" strokeweight="1.5pt"/>
            </w:pict>
          </mc:Fallback>
        </mc:AlternateContent>
      </w:r>
      <w:r w:rsidRPr="00FD47AC">
        <w:rPr>
          <w:rFonts w:ascii="Calibri Light" w:hAnsi="Calibri Light" w:cs="Calibri Light"/>
          <w:noProof/>
          <w:sz w:val="21"/>
        </w:rPr>
        <mc:AlternateContent>
          <mc:Choice Requires="wps">
            <w:drawing>
              <wp:anchor distT="0" distB="0" distL="114300" distR="114300" simplePos="0" relativeHeight="251796992" behindDoc="0" locked="0" layoutInCell="1" allowOverlap="1" wp14:anchorId="372F3B72" wp14:editId="6530ADAE">
                <wp:simplePos x="0" y="0"/>
                <wp:positionH relativeFrom="column">
                  <wp:posOffset>4178935</wp:posOffset>
                </wp:positionH>
                <wp:positionV relativeFrom="paragraph">
                  <wp:posOffset>4211320</wp:posOffset>
                </wp:positionV>
                <wp:extent cx="635" cy="800100"/>
                <wp:effectExtent l="0" t="0" r="0" b="0"/>
                <wp:wrapNone/>
                <wp:docPr id="1318" name="AutoShape 11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35" cy="800100"/>
                        </a:xfrm>
                        <a:prstGeom prst="straightConnector1">
                          <a:avLst/>
                        </a:prstGeom>
                        <a:noFill/>
                        <a:ln w="19050" cmpd="sng">
                          <a:solidFill>
                            <a:srgbClr val="FF33CC"/>
                          </a:solidFill>
                          <a:round/>
                          <a:headEnd type="none" w="med" len="med"/>
                          <a:tailEnd type="none" w="med" len="me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A69E4B5" id="AutoShape 1172" o:spid="_x0000_s1026" type="#_x0000_t32" style="position:absolute;margin-left:329.05pt;margin-top:331.6pt;width:.05pt;height:63pt;flip:y;z-index:251796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" strokecolor="#f3c" strokeweight="1.5pt"/>
            </w:pict>
          </mc:Fallback>
        </mc:AlternateContent>
      </w:r>
      <w:r w:rsidRPr="00FD47AC">
        <w:rPr>
          <w:rFonts w:ascii="Calibri Light" w:hAnsi="Calibri Light" w:cs="Calibri Light"/>
          <w:noProof/>
          <w:sz w:val="21"/>
        </w:rPr>
        <mc:AlternateContent>
          <mc:Choice Requires="wps">
            <w:drawing>
              <wp:anchor distT="0" distB="0" distL="114300" distR="114300" simplePos="0" relativeHeight="251795968" behindDoc="0" locked="0" layoutInCell="1" allowOverlap="1" wp14:anchorId="1A29826C" wp14:editId="1783DB7B">
                <wp:simplePos x="0" y="0"/>
                <wp:positionH relativeFrom="column">
                  <wp:posOffset>4593590</wp:posOffset>
                </wp:positionH>
                <wp:positionV relativeFrom="paragraph">
                  <wp:posOffset>4211320</wp:posOffset>
                </wp:positionV>
                <wp:extent cx="635" cy="800100"/>
                <wp:effectExtent l="0" t="0" r="0" b="0"/>
                <wp:wrapNone/>
                <wp:docPr id="1317" name="AutoShape 117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35" cy="800100"/>
                        </a:xfrm>
                        <a:prstGeom prst="straightConnector1">
                          <a:avLst/>
                        </a:prstGeom>
                        <a:noFill/>
                        <a:ln w="19050" cmpd="sng">
                          <a:solidFill>
                            <a:srgbClr val="FF33CC"/>
                          </a:solidFill>
                          <a:round/>
                          <a:headEnd type="none" w="med" len="med"/>
                          <a:tailEnd type="none" w="med" len="me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FFA296E" id="AutoShape 1170" o:spid="_x0000_s1026" type="#_x0000_t32" style="position:absolute;margin-left:361.7pt;margin-top:331.6pt;width:.05pt;height:63pt;flip:y;z-index:251795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" strokecolor="#f3c" strokeweight="1.5pt"/>
            </w:pict>
          </mc:Fallback>
        </mc:AlternateContent>
      </w:r>
      <w:r w:rsidRPr="00FD47AC">
        <w:rPr>
          <w:rFonts w:ascii="Calibri Light" w:hAnsi="Calibri Light" w:cs="Calibri Light"/>
          <w:i/>
          <w:noProof/>
          <w:sz w:val="21"/>
        </w:rPr>
        <mc:AlternateContent>
          <mc:Choice Requires="wps">
            <w:drawing>
              <wp:anchor distT="0" distB="0" distL="114300" distR="114300" simplePos="0" relativeHeight="251794944" behindDoc="0" locked="0" layoutInCell="1" allowOverlap="1" wp14:anchorId="6E83841A" wp14:editId="3887CD68">
                <wp:simplePos x="0" y="0"/>
                <wp:positionH relativeFrom="column">
                  <wp:posOffset>5168900</wp:posOffset>
                </wp:positionH>
                <wp:positionV relativeFrom="paragraph">
                  <wp:posOffset>4276090</wp:posOffset>
                </wp:positionV>
                <wp:extent cx="635" cy="735330"/>
                <wp:effectExtent l="0" t="0" r="0" b="0"/>
                <wp:wrapNone/>
                <wp:docPr id="1316" name="AutoShape 116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35" cy="735330"/>
                        </a:xfrm>
                        <a:prstGeom prst="straightConnector1">
                          <a:avLst/>
                        </a:prstGeom>
                        <a:noFill/>
                        <a:ln w="19050" cmpd="sng">
                          <a:solidFill>
                            <a:srgbClr val="FF33CC"/>
                          </a:solidFill>
                          <a:round/>
                          <a:headEnd type="none" w="med" len="med"/>
                          <a:tailEnd type="none" w="med" len="me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E1AAB38" id="AutoShape 1168" o:spid="_x0000_s1026" type="#_x0000_t32" style="position:absolute;margin-left:407pt;margin-top:336.7pt;width:.05pt;height:57.9pt;flip:y;z-index:251794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" strokecolor="#f3c" strokeweight="1.5pt"/>
            </w:pict>
          </mc:Fallback>
        </mc:AlternateContent>
      </w:r>
      <w:r w:rsidRPr="00FD47AC">
        <w:rPr>
          <w:rFonts w:ascii="Calibri Light" w:hAnsi="Calibri Light" w:cs="Calibri Light"/>
          <w:noProof/>
        </w:rPr>
        <mc:AlternateContent>
          <mc:Choice Requires="wps">
            <w:drawing>
              <wp:anchor distT="0" distB="0" distL="114300" distR="114300" simplePos="0" relativeHeight="251793920" behindDoc="0" locked="0" layoutInCell="1" allowOverlap="1" wp14:anchorId="4A17BCFB" wp14:editId="4CDFF2CF">
                <wp:simplePos x="0" y="0"/>
                <wp:positionH relativeFrom="column">
                  <wp:posOffset>847725</wp:posOffset>
                </wp:positionH>
                <wp:positionV relativeFrom="paragraph">
                  <wp:posOffset>1999615</wp:posOffset>
                </wp:positionV>
                <wp:extent cx="1212850" cy="635"/>
                <wp:effectExtent l="0" t="0" r="0" b="0"/>
                <wp:wrapNone/>
                <wp:docPr id="1315" name="AutoShape 116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212850" cy="635"/>
                        </a:xfrm>
                        <a:prstGeom prst="straightConnector1">
                          <a:avLst/>
                        </a:prstGeom>
                        <a:noFill/>
                        <a:ln w="19050" cmpd="sng">
                          <a:solidFill>
                            <a:srgbClr val="FF33CC"/>
                          </a:solidFill>
                          <a:round/>
                          <a:headEnd type="none" w="med" len="med"/>
                          <a:tailEnd type="none" w="med" len="me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B443E07" id="AutoShape 1167" o:spid="_x0000_s1026" type="#_x0000_t32" style="position:absolute;margin-left:66.75pt;margin-top:157.45pt;width:95.5pt;height:.05pt;flip:x;z-index:251793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" strokecolor="#f3c" strokeweight="1.5pt"/>
            </w:pict>
          </mc:Fallback>
        </mc:AlternateContent>
      </w:r>
      <w:r w:rsidRPr="00FD47AC">
        <w:rPr>
          <w:rFonts w:ascii="Calibri Light" w:hAnsi="Calibri Light" w:cs="Calibri Light"/>
          <w:noProof/>
        </w:rPr>
        <mc:AlternateContent>
          <mc:Choice Requires="wps">
            <w:drawing>
              <wp:anchor distT="0" distB="0" distL="114300" distR="114300" simplePos="0" relativeHeight="251790848" behindDoc="0" locked="0" layoutInCell="1" allowOverlap="1" wp14:anchorId="73640D5A" wp14:editId="4672DBD8">
                <wp:simplePos x="0" y="0"/>
                <wp:positionH relativeFrom="column">
                  <wp:posOffset>847725</wp:posOffset>
                </wp:positionH>
                <wp:positionV relativeFrom="paragraph">
                  <wp:posOffset>118745</wp:posOffset>
                </wp:positionV>
                <wp:extent cx="1696085" cy="0"/>
                <wp:effectExtent l="0" t="0" r="0" b="0"/>
                <wp:wrapNone/>
                <wp:docPr id="1314" name="AutoShape 11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696085" cy="0"/>
                        </a:xfrm>
                        <a:prstGeom prst="straightConnector1">
                          <a:avLst/>
                        </a:prstGeom>
                        <a:noFill/>
                        <a:ln w="19050" cmpd="sng">
                          <a:solidFill>
                            <a:srgbClr val="FF33CC"/>
                          </a:solidFill>
                          <a:round/>
                          <a:headEnd type="none" w="med" len="med"/>
                          <a:tailEnd type="none" w="med" len="me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689B621" id="AutoShape 1164" o:spid="_x0000_s1026" type="#_x0000_t32" style="position:absolute;margin-left:66.75pt;margin-top:9.35pt;width:133.55pt;height:0;flip:x;z-index:251790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" strokecolor="#f3c" strokeweight="1.5pt"/>
            </w:pict>
          </mc:Fallback>
        </mc:AlternateContent>
      </w:r>
      <w:r w:rsidRPr="00FD47AC">
        <w:rPr>
          <w:rFonts w:ascii="Calibri Light" w:hAnsi="Calibri Light" w:cs="Calibri Light"/>
          <w:noProof/>
        </w:rPr>
        <mc:AlternateContent>
          <mc:Choice Requires="wps">
            <w:drawing>
              <wp:anchor distT="0" distB="0" distL="114300" distR="114300" simplePos="0" relativeHeight="251792896" behindDoc="0" locked="0" layoutInCell="1" allowOverlap="1" wp14:anchorId="0D51DF3D" wp14:editId="3F68D5D8">
                <wp:simplePos x="0" y="0"/>
                <wp:positionH relativeFrom="column">
                  <wp:posOffset>2543810</wp:posOffset>
                </wp:positionH>
                <wp:positionV relativeFrom="paragraph">
                  <wp:posOffset>119380</wp:posOffset>
                </wp:positionV>
                <wp:extent cx="0" cy="532765"/>
                <wp:effectExtent l="0" t="0" r="0" b="0"/>
                <wp:wrapNone/>
                <wp:docPr id="1313" name="AutoShape 116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532765"/>
                        </a:xfrm>
                        <a:prstGeom prst="straightConnector1">
                          <a:avLst/>
                        </a:prstGeom>
                        <a:noFill/>
                        <a:ln w="19050" cmpd="sng">
                          <a:solidFill>
                            <a:srgbClr val="FF33CC"/>
                          </a:solidFill>
                          <a:round/>
                          <a:headEnd type="none" w="med" len="med"/>
                          <a:tailEnd type="none" w="med" len="me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4B29D50" id="AutoShape 1166" o:spid="_x0000_s1026" type="#_x0000_t32" style="position:absolute;margin-left:200.3pt;margin-top:9.4pt;width:0;height:41.95pt;flip:y;z-index:251792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" strokecolor="#f3c" strokeweight="1.5pt"/>
            </w:pict>
          </mc:Fallback>
        </mc:AlternateContent>
      </w:r>
      <w:r w:rsidRPr="00FD47AC">
        <w:rPr>
          <w:rFonts w:ascii="Calibri Light" w:hAnsi="Calibri Light" w:cs="Calibri Light"/>
          <w:noProof/>
        </w:rPr>
        <mc:AlternateContent>
          <mc:Choice Requires="wps">
            <w:drawing>
              <wp:anchor distT="0" distB="0" distL="114300" distR="114300" simplePos="0" relativeHeight="251789824" behindDoc="0" locked="0" layoutInCell="1" allowOverlap="1" wp14:anchorId="77179A53" wp14:editId="33E09A48">
                <wp:simplePos x="0" y="0"/>
                <wp:positionH relativeFrom="column">
                  <wp:posOffset>847725</wp:posOffset>
                </wp:positionH>
                <wp:positionV relativeFrom="paragraph">
                  <wp:posOffset>382270</wp:posOffset>
                </wp:positionV>
                <wp:extent cx="1158875" cy="0"/>
                <wp:effectExtent l="0" t="0" r="0" b="0"/>
                <wp:wrapNone/>
                <wp:docPr id="1312" name="AutoShape 11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158875" cy="0"/>
                        </a:xfrm>
                        <a:prstGeom prst="straightConnector1">
                          <a:avLst/>
                        </a:prstGeom>
                        <a:noFill/>
                        <a:ln w="19050" cmpd="sng">
                          <a:solidFill>
                            <a:srgbClr val="FF33CC"/>
                          </a:solidFill>
                          <a:round/>
                          <a:headEnd type="none" w="med" len="med"/>
                          <a:tailEnd type="none" w="med" len="me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D1D865F" id="AutoShape 1163" o:spid="_x0000_s1026" type="#_x0000_t32" style="position:absolute;margin-left:66.75pt;margin-top:30.1pt;width:91.25pt;height:0;flip:x;z-index:251789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" strokecolor="#f3c" strokeweight="1.5pt"/>
            </w:pict>
          </mc:Fallback>
        </mc:AlternateContent>
      </w:r>
      <w:r w:rsidRPr="00FD47AC">
        <w:rPr>
          <w:rFonts w:ascii="Calibri Light" w:hAnsi="Calibri Light" w:cs="Calibri Light"/>
          <w:noProof/>
        </w:rPr>
        <mc:AlternateContent>
          <mc:Choice Requires="wps">
            <w:drawing>
              <wp:anchor distT="0" distB="0" distL="114300" distR="114300" simplePos="0" relativeHeight="251791872" behindDoc="0" locked="0" layoutInCell="1" allowOverlap="1" wp14:anchorId="0D37F9FC" wp14:editId="4A8B9BB1">
                <wp:simplePos x="0" y="0"/>
                <wp:positionH relativeFrom="column">
                  <wp:posOffset>2006600</wp:posOffset>
                </wp:positionH>
                <wp:positionV relativeFrom="paragraph">
                  <wp:posOffset>381635</wp:posOffset>
                </wp:positionV>
                <wp:extent cx="0" cy="270510"/>
                <wp:effectExtent l="0" t="0" r="0" b="0"/>
                <wp:wrapNone/>
                <wp:docPr id="1311" name="AutoShape 116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270510"/>
                        </a:xfrm>
                        <a:prstGeom prst="straightConnector1">
                          <a:avLst/>
                        </a:prstGeom>
                        <a:noFill/>
                        <a:ln w="19050" cmpd="sng">
                          <a:solidFill>
                            <a:srgbClr val="FF33CC"/>
                          </a:solidFill>
                          <a:round/>
                          <a:headEnd type="none" w="med" len="med"/>
                          <a:tailEnd type="none" w="med" len="me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7DEF687" id="AutoShape 1165" o:spid="_x0000_s1026" type="#_x0000_t32" style="position:absolute;margin-left:158pt;margin-top:30.05pt;width:0;height:21.3pt;flip:y;z-index:251791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" strokecolor="#f3c" strokeweight="1.5pt"/>
            </w:pict>
          </mc:Fallback>
        </mc:AlternateContent>
      </w:r>
      <w:r w:rsidRPr="00FD47AC">
        <w:rPr>
          <w:rFonts w:ascii="Calibri Light" w:hAnsi="Calibri Light" w:cs="Calibri Light"/>
          <w:noProof/>
        </w:rPr>
        <mc:AlternateContent>
          <mc:Choice Requires="wps">
            <w:drawing>
              <wp:anchor distT="0" distB="0" distL="114300" distR="114300" simplePos="0" relativeHeight="251788800" behindDoc="0" locked="0" layoutInCell="1" allowOverlap="1" wp14:anchorId="76BFFDBC" wp14:editId="68E09F7A">
                <wp:simplePos x="0" y="0"/>
                <wp:positionH relativeFrom="column">
                  <wp:posOffset>847725</wp:posOffset>
                </wp:positionH>
                <wp:positionV relativeFrom="paragraph">
                  <wp:posOffset>652145</wp:posOffset>
                </wp:positionV>
                <wp:extent cx="699770" cy="0"/>
                <wp:effectExtent l="0" t="0" r="0" b="0"/>
                <wp:wrapNone/>
                <wp:docPr id="1310" name="AutoShape 11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699770" cy="0"/>
                        </a:xfrm>
                        <a:prstGeom prst="straightConnector1">
                          <a:avLst/>
                        </a:prstGeom>
                        <a:noFill/>
                        <a:ln w="19050" cmpd="sng">
                          <a:solidFill>
                            <a:srgbClr val="FF33CC"/>
                          </a:solidFill>
                          <a:round/>
                          <a:headEnd type="none" w="med" len="med"/>
                          <a:tailEnd type="none" w="med" len="me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01C3C20" id="AutoShape 1162" o:spid="_x0000_s1026" type="#_x0000_t32" style="position:absolute;margin-left:66.75pt;margin-top:51.35pt;width:55.1pt;height:0;flip:x;z-index:251788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" strokecolor="#f3c" strokeweight="1.5pt"/>
            </w:pict>
          </mc:Fallback>
        </mc:AlternateContent>
      </w:r>
      <w:r w:rsidR="00166BD0" w:rsidRPr="00FD47AC">
        <w:rPr>
          <w:rFonts w:ascii="Calibri Light" w:hAnsi="Calibri Light" w:cs="Calibri Light"/>
          <w:noProof/>
        </w:rPr>
        <w:drawing>
          <wp:inline distT="0" distB="0" distL="0" distR="0" wp14:anchorId="50F31A64" wp14:editId="0C5304C8">
            <wp:extent cx="4741664" cy="47359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753653" cy="4747915"/>
                    </a:xfrm>
                    <a:prstGeom prst="rect">
                      <a:avLst/>
                    </a:prstGeom>
                  </pic:spPr>
                </pic:pic>
              </a:graphicData>
            </a:graphic>
          </wp:inline>
        </w:drawing>
      </w:r>
    </w:p>
    <w:p w14:paraId="6692506B" w14:textId="77777777" w:rsidR="00264A17" w:rsidRPr="00FD47AC" w:rsidRDefault="00264A17" w:rsidP="00166BD0">
      <w:pPr>
        <w:pStyle w:val="BodyText"/>
        <w:jc w:val="center"/>
        <w:rPr>
          <w:rFonts w:ascii="Calibri Light" w:hAnsi="Calibri Light" w:cs="Calibri Light"/>
          <w:sz w:val="21"/>
        </w:rPr>
      </w:pPr>
    </w:p>
    <w:p w14:paraId="1623F902" w14:textId="77777777" w:rsidR="00264A17" w:rsidRPr="00FD47AC" w:rsidRDefault="00F913D9" w:rsidP="00166BD0">
      <w:pPr>
        <w:pStyle w:val="BodyText"/>
        <w:jc w:val="center"/>
        <w:rPr>
          <w:rFonts w:ascii="Calibri Light" w:hAnsi="Calibri Light" w:cs="Calibri Light"/>
          <w:sz w:val="21"/>
        </w:rPr>
      </w:pPr>
      <w:r w:rsidRPr="00FD47AC">
        <w:rPr>
          <w:rFonts w:ascii="Calibri Light" w:hAnsi="Calibri Light" w:cs="Calibri Light"/>
          <w:noProof/>
          <w:sz w:val="21"/>
        </w:rPr>
        <mc:AlternateContent>
          <mc:Choice Requires="wps">
            <w:drawing>
              <wp:anchor distT="0" distB="0" distL="114300" distR="114300" simplePos="0" relativeHeight="251819520" behindDoc="0" locked="0" layoutInCell="1" allowOverlap="1" wp14:anchorId="04A68F91" wp14:editId="67EB30FD">
                <wp:simplePos x="0" y="0"/>
                <wp:positionH relativeFrom="column">
                  <wp:posOffset>4986655</wp:posOffset>
                </wp:positionH>
                <wp:positionV relativeFrom="paragraph">
                  <wp:posOffset>112395</wp:posOffset>
                </wp:positionV>
                <wp:extent cx="387985" cy="323850"/>
                <wp:effectExtent l="0" t="0" r="0" b="0"/>
                <wp:wrapNone/>
                <wp:docPr id="1309" name="Text Box 11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7985" cy="323850"/>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14:paraId="5CC0E7C4" w14:textId="77777777" w:rsidR="00BF557D" w:rsidRPr="00F51621" w:rsidRDefault="00BF557D" w:rsidP="00F51621">
                            <w:pPr>
                              <w:rPr>
                                <w:rFonts w:ascii="Calibri Light" w:hAnsi="Calibri Light" w:cs="Calibri Light"/>
                                <w:sz w:val="24"/>
                                <w:szCs w:val="24"/>
                              </w:rPr>
                            </w:pPr>
                            <w:r>
                              <w:rPr>
                                <w:sz w:val="24"/>
                                <w:szCs w:val="24"/>
                                <w:lang w:val="id"/>
                              </w:rPr>
                              <w:t>14</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4A68F91" id="Text Box 1195" o:spid="_x0000_s1037" type="#_x0000_t202" style="position:absolute;left:0;text-align:left;margin-left:392.65pt;margin-top:8.85pt;width:30.55pt;height:25.5pt;z-index:251819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" filled="f" stroked="f">
                <v:textbox>
                  <w:txbxContent>
                    <w:p w14:paraId="5CC0E7C4" w14:textId="77777777" w:rsidR="00BF557D" w:rsidRPr="00F51621" w:rsidRDefault="00BF557D" w:rsidP="00F51621">
                      <w:pPr>
                        <w:rPr>
                          <w:rFonts w:ascii="Calibri Light" w:hAnsi="Calibri Light" w:cs="Calibri Light"/>
                          <w:sz w:val="24"/>
                          <w:szCs w:val="24"/>
                        </w:rPr>
                      </w:pPr>
                      <w:r>
                        <w:rPr>
                          <w:sz w:val="24"/>
                          <w:szCs w:val="24"/>
                          <w:lang w:val="id"/>
                        </w:rPr>
                        <w:t>14</w:t>
                      </w:r>
                    </w:p>
                  </w:txbxContent>
                </v:textbox>
              </v:shape>
            </w:pict>
          </mc:Fallback>
        </mc:AlternateContent>
      </w:r>
      <w:r w:rsidRPr="00FD47AC">
        <w:rPr>
          <w:rFonts w:ascii="Calibri Light" w:hAnsi="Calibri Light" w:cs="Calibri Light"/>
          <w:noProof/>
          <w:sz w:val="21"/>
        </w:rPr>
        <mc:AlternateContent>
          <mc:Choice Requires="wps">
            <w:drawing>
              <wp:anchor distT="0" distB="0" distL="114300" distR="114300" simplePos="0" relativeHeight="251818496" behindDoc="0" locked="0" layoutInCell="1" allowOverlap="1" wp14:anchorId="5F92E5BF" wp14:editId="44C34CED">
                <wp:simplePos x="0" y="0"/>
                <wp:positionH relativeFrom="column">
                  <wp:posOffset>4430395</wp:posOffset>
                </wp:positionH>
                <wp:positionV relativeFrom="paragraph">
                  <wp:posOffset>112395</wp:posOffset>
                </wp:positionV>
                <wp:extent cx="387985" cy="323850"/>
                <wp:effectExtent l="0" t="0" r="0" b="0"/>
                <wp:wrapNone/>
                <wp:docPr id="1308" name="Text Box 11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7985" cy="323850"/>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14:paraId="591A1AC8" w14:textId="77777777" w:rsidR="00BF557D" w:rsidRPr="00F51621" w:rsidRDefault="00BF557D" w:rsidP="00F51621">
                            <w:pPr>
                              <w:rPr>
                                <w:rFonts w:ascii="Calibri Light" w:hAnsi="Calibri Light" w:cs="Calibri Light"/>
                                <w:sz w:val="24"/>
                                <w:szCs w:val="24"/>
                              </w:rPr>
                            </w:pPr>
                            <w:r>
                              <w:rPr>
                                <w:sz w:val="24"/>
                                <w:szCs w:val="24"/>
                                <w:lang w:val="id"/>
                              </w:rPr>
                              <w:t>13</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F92E5BF" id="Text Box 1194" o:spid="_x0000_s1038" type="#_x0000_t202" style="position:absolute;left:0;text-align:left;margin-left:348.85pt;margin-top:8.85pt;width:30.55pt;height:25.5pt;z-index:251818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" filled="f" stroked="f">
                <v:textbox>
                  <w:txbxContent>
                    <w:p w14:paraId="591A1AC8" w14:textId="77777777" w:rsidR="00BF557D" w:rsidRPr="00F51621" w:rsidRDefault="00BF557D" w:rsidP="00F51621">
                      <w:pPr>
                        <w:rPr>
                          <w:rFonts w:ascii="Calibri Light" w:hAnsi="Calibri Light" w:cs="Calibri Light"/>
                          <w:sz w:val="24"/>
                          <w:szCs w:val="24"/>
                        </w:rPr>
                      </w:pPr>
                      <w:r>
                        <w:rPr>
                          <w:sz w:val="24"/>
                          <w:szCs w:val="24"/>
                          <w:lang w:val="id"/>
                        </w:rPr>
                        <w:t>13</w:t>
                      </w:r>
                    </w:p>
                  </w:txbxContent>
                </v:textbox>
              </v:shape>
            </w:pict>
          </mc:Fallback>
        </mc:AlternateContent>
      </w:r>
      <w:r w:rsidRPr="00FD47AC">
        <w:rPr>
          <w:rFonts w:ascii="Calibri Light" w:hAnsi="Calibri Light" w:cs="Calibri Light"/>
          <w:noProof/>
          <w:sz w:val="21"/>
        </w:rPr>
        <mc:AlternateContent>
          <mc:Choice Requires="wps">
            <w:drawing>
              <wp:anchor distT="0" distB="0" distL="114300" distR="114300" simplePos="0" relativeHeight="251817472" behindDoc="0" locked="0" layoutInCell="1" allowOverlap="1" wp14:anchorId="7D51B8E6" wp14:editId="136AF2F9">
                <wp:simplePos x="0" y="0"/>
                <wp:positionH relativeFrom="column">
                  <wp:posOffset>3990975</wp:posOffset>
                </wp:positionH>
                <wp:positionV relativeFrom="paragraph">
                  <wp:posOffset>112395</wp:posOffset>
                </wp:positionV>
                <wp:extent cx="387985" cy="323850"/>
                <wp:effectExtent l="0" t="0" r="0" b="0"/>
                <wp:wrapNone/>
                <wp:docPr id="1307" name="Text Box 11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7985" cy="323850"/>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14:paraId="77BDF475" w14:textId="77777777" w:rsidR="00BF557D" w:rsidRPr="00F51621" w:rsidRDefault="00BF557D" w:rsidP="00F51621">
                            <w:pPr>
                              <w:rPr>
                                <w:rFonts w:ascii="Calibri Light" w:hAnsi="Calibri Light" w:cs="Calibri Light"/>
                                <w:sz w:val="24"/>
                                <w:szCs w:val="24"/>
                              </w:rPr>
                            </w:pPr>
                            <w:r>
                              <w:rPr>
                                <w:sz w:val="24"/>
                                <w:szCs w:val="24"/>
                                <w:lang w:val="id"/>
                              </w:rPr>
                              <w:t>12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D51B8E6" id="Text Box 1193" o:spid="_x0000_s1039" type="#_x0000_t202" style="position:absolute;left:0;text-align:left;margin-left:314.25pt;margin-top:8.85pt;width:30.55pt;height:25.5pt;z-index:251817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" filled="f" stroked="f">
                <v:textbox>
                  <w:txbxContent>
                    <w:p w14:paraId="77BDF475" w14:textId="77777777" w:rsidR="00BF557D" w:rsidRPr="00F51621" w:rsidRDefault="00BF557D" w:rsidP="00F51621">
                      <w:pPr>
                        <w:rPr>
                          <w:rFonts w:ascii="Calibri Light" w:hAnsi="Calibri Light" w:cs="Calibri Light"/>
                          <w:sz w:val="24"/>
                          <w:szCs w:val="24"/>
                        </w:rPr>
                      </w:pPr>
                      <w:r>
                        <w:rPr>
                          <w:sz w:val="24"/>
                          <w:szCs w:val="24"/>
                          <w:lang w:val="id"/>
                        </w:rPr>
                        <w:t>12</w:t>
                      </w:r>
                    </w:p>
                  </w:txbxContent>
                </v:textbox>
              </v:shape>
            </w:pict>
          </mc:Fallback>
        </mc:AlternateContent>
      </w:r>
      <w:r w:rsidRPr="00FD47AC">
        <w:rPr>
          <w:rFonts w:ascii="Calibri Light" w:hAnsi="Calibri Light" w:cs="Calibri Light"/>
          <w:noProof/>
          <w:sz w:val="21"/>
        </w:rPr>
        <mc:AlternateContent>
          <mc:Choice Requires="wps">
            <w:drawing>
              <wp:anchor distT="0" distB="0" distL="114300" distR="114300" simplePos="0" relativeHeight="251816448" behindDoc="0" locked="0" layoutInCell="1" allowOverlap="1" wp14:anchorId="069E1379" wp14:editId="08F7E9E4">
                <wp:simplePos x="0" y="0"/>
                <wp:positionH relativeFrom="column">
                  <wp:posOffset>3602990</wp:posOffset>
                </wp:positionH>
                <wp:positionV relativeFrom="paragraph">
                  <wp:posOffset>112395</wp:posOffset>
                </wp:positionV>
                <wp:extent cx="387985" cy="323850"/>
                <wp:effectExtent l="0" t="0" r="0" b="0"/>
                <wp:wrapNone/>
                <wp:docPr id="1306" name="Text Box 11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7985" cy="323850"/>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14:paraId="4A5631E6" w14:textId="77777777" w:rsidR="00BF557D" w:rsidRPr="00F51621" w:rsidRDefault="00BF557D" w:rsidP="00F51621">
                            <w:pPr>
                              <w:rPr>
                                <w:rFonts w:ascii="Calibri Light" w:hAnsi="Calibri Light" w:cs="Calibri Light"/>
                                <w:sz w:val="24"/>
                                <w:szCs w:val="24"/>
                              </w:rPr>
                            </w:pPr>
                            <w:r>
                              <w:rPr>
                                <w:sz w:val="24"/>
                                <w:szCs w:val="24"/>
                                <w:lang w:val="id"/>
                              </w:rPr>
                              <w:t>11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69E1379" id="Text Box 1192" o:spid="_x0000_s1040" type="#_x0000_t202" style="position:absolute;left:0;text-align:left;margin-left:283.7pt;margin-top:8.85pt;width:30.55pt;height:25.5pt;z-index:251816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" filled="f" stroked="f">
                <v:textbox>
                  <w:txbxContent>
                    <w:p w14:paraId="4A5631E6" w14:textId="77777777" w:rsidR="00BF557D" w:rsidRPr="00F51621" w:rsidRDefault="00BF557D" w:rsidP="00F51621">
                      <w:pPr>
                        <w:rPr>
                          <w:rFonts w:ascii="Calibri Light" w:hAnsi="Calibri Light" w:cs="Calibri Light"/>
                          <w:sz w:val="24"/>
                          <w:szCs w:val="24"/>
                        </w:rPr>
                      </w:pPr>
                      <w:r>
                        <w:rPr>
                          <w:sz w:val="24"/>
                          <w:szCs w:val="24"/>
                          <w:lang w:val="id"/>
                        </w:rPr>
                        <w:t>11</w:t>
                      </w:r>
                    </w:p>
                  </w:txbxContent>
                </v:textbox>
              </v:shape>
            </w:pict>
          </mc:Fallback>
        </mc:AlternateContent>
      </w:r>
      <w:r w:rsidRPr="00FD47AC">
        <w:rPr>
          <w:rFonts w:ascii="Calibri Light" w:hAnsi="Calibri Light" w:cs="Calibri Light"/>
          <w:noProof/>
          <w:sz w:val="21"/>
        </w:rPr>
        <mc:AlternateContent>
          <mc:Choice Requires="wps">
            <w:drawing>
              <wp:anchor distT="0" distB="0" distL="114300" distR="114300" simplePos="0" relativeHeight="251815424" behindDoc="0" locked="0" layoutInCell="1" allowOverlap="1" wp14:anchorId="1F06BDFC" wp14:editId="29D4827B">
                <wp:simplePos x="0" y="0"/>
                <wp:positionH relativeFrom="column">
                  <wp:posOffset>3188335</wp:posOffset>
                </wp:positionH>
                <wp:positionV relativeFrom="paragraph">
                  <wp:posOffset>112395</wp:posOffset>
                </wp:positionV>
                <wp:extent cx="387985" cy="323850"/>
                <wp:effectExtent l="0" t="0" r="0" b="0"/>
                <wp:wrapNone/>
                <wp:docPr id="1305" name="Text Box 11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7985" cy="323850"/>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14:paraId="0F264623" w14:textId="77777777" w:rsidR="00BF557D" w:rsidRPr="00F51621" w:rsidRDefault="00BF557D" w:rsidP="00F51621">
                            <w:pPr>
                              <w:rPr>
                                <w:rFonts w:ascii="Calibri Light" w:hAnsi="Calibri Light" w:cs="Calibri Light"/>
                                <w:sz w:val="24"/>
                                <w:szCs w:val="24"/>
                              </w:rPr>
                            </w:pPr>
                            <w:r>
                              <w:rPr>
                                <w:sz w:val="24"/>
                                <w:szCs w:val="24"/>
                                <w:lang w:val="id"/>
                              </w:rPr>
                              <w:t>10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F06BDFC" id="Text Box 1191" o:spid="_x0000_s1041" type="#_x0000_t202" style="position:absolute;left:0;text-align:left;margin-left:251.05pt;margin-top:8.85pt;width:30.55pt;height:25.5pt;z-index:251815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" filled="f" stroked="f">
                <v:textbox>
                  <w:txbxContent>
                    <w:p w14:paraId="0F264623" w14:textId="77777777" w:rsidR="00BF557D" w:rsidRPr="00F51621" w:rsidRDefault="00BF557D" w:rsidP="00F51621">
                      <w:pPr>
                        <w:rPr>
                          <w:rFonts w:ascii="Calibri Light" w:hAnsi="Calibri Light" w:cs="Calibri Light"/>
                          <w:sz w:val="24"/>
                          <w:szCs w:val="24"/>
                        </w:rPr>
                      </w:pPr>
                      <w:r>
                        <w:rPr>
                          <w:sz w:val="24"/>
                          <w:szCs w:val="24"/>
                          <w:lang w:val="id"/>
                        </w:rPr>
                        <w:t>10</w:t>
                      </w:r>
                    </w:p>
                  </w:txbxContent>
                </v:textbox>
              </v:shape>
            </w:pict>
          </mc:Fallback>
        </mc:AlternateContent>
      </w:r>
      <w:r w:rsidRPr="00FD47AC">
        <w:rPr>
          <w:rFonts w:ascii="Calibri Light" w:hAnsi="Calibri Light" w:cs="Calibri Light"/>
          <w:noProof/>
          <w:sz w:val="21"/>
        </w:rPr>
        <mc:AlternateContent>
          <mc:Choice Requires="wps">
            <w:drawing>
              <wp:anchor distT="0" distB="0" distL="114300" distR="114300" simplePos="0" relativeHeight="251814400" behindDoc="0" locked="0" layoutInCell="1" allowOverlap="1" wp14:anchorId="571EE6F7" wp14:editId="589E7A6E">
                <wp:simplePos x="0" y="0"/>
                <wp:positionH relativeFrom="column">
                  <wp:posOffset>2806700</wp:posOffset>
                </wp:positionH>
                <wp:positionV relativeFrom="paragraph">
                  <wp:posOffset>112395</wp:posOffset>
                </wp:positionV>
                <wp:extent cx="258445" cy="323850"/>
                <wp:effectExtent l="0" t="0" r="0" b="0"/>
                <wp:wrapNone/>
                <wp:docPr id="1304" name="Text Box 11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8445" cy="323850"/>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14:paraId="79E4391E" w14:textId="77777777" w:rsidR="00BF557D" w:rsidRPr="00F51621" w:rsidRDefault="00BF557D" w:rsidP="00F51621">
                            <w:pPr>
                              <w:rPr>
                                <w:rFonts w:ascii="Calibri Light" w:hAnsi="Calibri Light" w:cs="Calibri Light"/>
                                <w:sz w:val="24"/>
                                <w:szCs w:val="24"/>
                              </w:rPr>
                            </w:pPr>
                            <w:r>
                              <w:rPr>
                                <w:sz w:val="24"/>
                                <w:szCs w:val="24"/>
                                <w:lang w:val="id"/>
                              </w:rPr>
                              <w:t>9</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71EE6F7" id="Text Box 1190" o:spid="_x0000_s1042" type="#_x0000_t202" style="position:absolute;left:0;text-align:left;margin-left:221pt;margin-top:8.85pt;width:20.35pt;height:25.5pt;z-index:251814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" filled="f" stroked="f">
                <v:textbox>
                  <w:txbxContent>
                    <w:p w14:paraId="79E4391E" w14:textId="77777777" w:rsidR="00BF557D" w:rsidRPr="00F51621" w:rsidRDefault="00BF557D" w:rsidP="00F51621">
                      <w:pPr>
                        <w:rPr>
                          <w:rFonts w:ascii="Calibri Light" w:hAnsi="Calibri Light" w:cs="Calibri Light"/>
                          <w:sz w:val="24"/>
                          <w:szCs w:val="24"/>
                        </w:rPr>
                      </w:pPr>
                      <w:r>
                        <w:rPr>
                          <w:sz w:val="24"/>
                          <w:szCs w:val="24"/>
                          <w:lang w:val="id"/>
                        </w:rPr>
                        <w:t>9</w:t>
                      </w:r>
                    </w:p>
                  </w:txbxContent>
                </v:textbox>
              </v:shape>
            </w:pict>
          </mc:Fallback>
        </mc:AlternateContent>
      </w:r>
      <w:r w:rsidRPr="00FD47AC">
        <w:rPr>
          <w:rFonts w:ascii="Calibri Light" w:hAnsi="Calibri Light" w:cs="Calibri Light"/>
          <w:noProof/>
          <w:sz w:val="21"/>
        </w:rPr>
        <mc:AlternateContent>
          <mc:Choice Requires="wps">
            <w:drawing>
              <wp:anchor distT="0" distB="0" distL="114300" distR="114300" simplePos="0" relativeHeight="251813376" behindDoc="0" locked="0" layoutInCell="1" allowOverlap="1" wp14:anchorId="3651F85D" wp14:editId="52CBAE51">
                <wp:simplePos x="0" y="0"/>
                <wp:positionH relativeFrom="column">
                  <wp:posOffset>2357120</wp:posOffset>
                </wp:positionH>
                <wp:positionV relativeFrom="paragraph">
                  <wp:posOffset>112395</wp:posOffset>
                </wp:positionV>
                <wp:extent cx="258445" cy="323850"/>
                <wp:effectExtent l="0" t="0" r="0" b="0"/>
                <wp:wrapNone/>
                <wp:docPr id="1303" name="Text Box 11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8445" cy="323850"/>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14:paraId="42777C06" w14:textId="77777777" w:rsidR="00BF557D" w:rsidRPr="00F51621" w:rsidRDefault="00BF557D" w:rsidP="00F51621">
                            <w:pPr>
                              <w:rPr>
                                <w:rFonts w:ascii="Calibri Light" w:hAnsi="Calibri Light" w:cs="Calibri Light"/>
                                <w:sz w:val="24"/>
                                <w:szCs w:val="24"/>
                              </w:rPr>
                            </w:pPr>
                            <w:r>
                              <w:rPr>
                                <w:sz w:val="24"/>
                                <w:szCs w:val="24"/>
                                <w:lang w:val="id"/>
                              </w:rPr>
                              <w:t>8</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651F85D" id="Text Box 1189" o:spid="_x0000_s1043" type="#_x0000_t202" style="position:absolute;left:0;text-align:left;margin-left:185.6pt;margin-top:8.85pt;width:20.35pt;height:25.5pt;z-index:251813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" filled="f" stroked="f">
                <v:textbox>
                  <w:txbxContent>
                    <w:p w14:paraId="42777C06" w14:textId="77777777" w:rsidR="00BF557D" w:rsidRPr="00F51621" w:rsidRDefault="00BF557D" w:rsidP="00F51621">
                      <w:pPr>
                        <w:rPr>
                          <w:rFonts w:ascii="Calibri Light" w:hAnsi="Calibri Light" w:cs="Calibri Light"/>
                          <w:sz w:val="24"/>
                          <w:szCs w:val="24"/>
                        </w:rPr>
                      </w:pPr>
                      <w:r>
                        <w:rPr>
                          <w:sz w:val="24"/>
                          <w:szCs w:val="24"/>
                          <w:lang w:val="id"/>
                        </w:rPr>
                        <w:t>8</w:t>
                      </w:r>
                    </w:p>
                  </w:txbxContent>
                </v:textbox>
              </v:shape>
            </w:pict>
          </mc:Fallback>
        </mc:AlternateContent>
      </w:r>
      <w:r w:rsidRPr="00FD47AC">
        <w:rPr>
          <w:rFonts w:ascii="Calibri Light" w:hAnsi="Calibri Light" w:cs="Calibri Light"/>
          <w:noProof/>
          <w:sz w:val="21"/>
        </w:rPr>
        <mc:AlternateContent>
          <mc:Choice Requires="wps">
            <w:drawing>
              <wp:anchor distT="0" distB="0" distL="114300" distR="114300" simplePos="0" relativeHeight="251812352" behindDoc="0" locked="0" layoutInCell="1" allowOverlap="1" wp14:anchorId="1FC7CD32" wp14:editId="6AEB49E4">
                <wp:simplePos x="0" y="0"/>
                <wp:positionH relativeFrom="column">
                  <wp:posOffset>2006600</wp:posOffset>
                </wp:positionH>
                <wp:positionV relativeFrom="paragraph">
                  <wp:posOffset>112395</wp:posOffset>
                </wp:positionV>
                <wp:extent cx="258445" cy="323850"/>
                <wp:effectExtent l="0" t="0" r="0" b="0"/>
                <wp:wrapNone/>
                <wp:docPr id="1302" name="Text Box 11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8445" cy="323850"/>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14:paraId="626A5EB0" w14:textId="77777777" w:rsidR="00BF557D" w:rsidRPr="00F51621" w:rsidRDefault="00BF557D" w:rsidP="00F51621">
                            <w:pPr>
                              <w:rPr>
                                <w:rFonts w:ascii="Calibri Light" w:hAnsi="Calibri Light" w:cs="Calibri Light"/>
                                <w:sz w:val="24"/>
                                <w:szCs w:val="24"/>
                              </w:rPr>
                            </w:pPr>
                            <w:r>
                              <w:rPr>
                                <w:sz w:val="24"/>
                                <w:szCs w:val="24"/>
                                <w:lang w:val="id"/>
                              </w:rPr>
                              <w:t>7</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FC7CD32" id="Text Box 1188" o:spid="_x0000_s1044" type="#_x0000_t202" style="position:absolute;left:0;text-align:left;margin-left:158pt;margin-top:8.85pt;width:20.35pt;height:25.5pt;z-index:251812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" filled="f" stroked="f">
                <v:textbox>
                  <w:txbxContent>
                    <w:p w14:paraId="626A5EB0" w14:textId="77777777" w:rsidR="00BF557D" w:rsidRPr="00F51621" w:rsidRDefault="00BF557D" w:rsidP="00F51621">
                      <w:pPr>
                        <w:rPr>
                          <w:rFonts w:ascii="Calibri Light" w:hAnsi="Calibri Light" w:cs="Calibri Light"/>
                          <w:sz w:val="24"/>
                          <w:szCs w:val="24"/>
                        </w:rPr>
                      </w:pPr>
                      <w:r>
                        <w:rPr>
                          <w:sz w:val="24"/>
                          <w:szCs w:val="24"/>
                          <w:lang w:val="id"/>
                        </w:rPr>
                        <w:t>7</w:t>
                      </w:r>
                    </w:p>
                  </w:txbxContent>
                </v:textbox>
              </v:shape>
            </w:pict>
          </mc:Fallback>
        </mc:AlternateContent>
      </w:r>
      <w:r w:rsidRPr="00FD47AC">
        <w:rPr>
          <w:rFonts w:ascii="Calibri Light" w:hAnsi="Calibri Light" w:cs="Calibri Light"/>
          <w:noProof/>
          <w:sz w:val="21"/>
        </w:rPr>
        <mc:AlternateContent>
          <mc:Choice Requires="wps">
            <w:drawing>
              <wp:anchor distT="0" distB="0" distL="114300" distR="114300" simplePos="0" relativeHeight="251811328" behindDoc="0" locked="0" layoutInCell="1" allowOverlap="1" wp14:anchorId="5DA913D5" wp14:editId="5F7EA251">
                <wp:simplePos x="0" y="0"/>
                <wp:positionH relativeFrom="column">
                  <wp:posOffset>1706245</wp:posOffset>
                </wp:positionH>
                <wp:positionV relativeFrom="paragraph">
                  <wp:posOffset>112395</wp:posOffset>
                </wp:positionV>
                <wp:extent cx="258445" cy="323850"/>
                <wp:effectExtent l="0" t="0" r="0" b="0"/>
                <wp:wrapNone/>
                <wp:docPr id="1301" name="Text Box 11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8445" cy="323850"/>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14:paraId="3B62549A" w14:textId="77777777" w:rsidR="00BF557D" w:rsidRPr="00F51621" w:rsidRDefault="00BF557D" w:rsidP="00F51621">
                            <w:pPr>
                              <w:rPr>
                                <w:rFonts w:ascii="Calibri Light" w:hAnsi="Calibri Light" w:cs="Calibri Light"/>
                                <w:sz w:val="24"/>
                                <w:szCs w:val="24"/>
                              </w:rPr>
                            </w:pPr>
                            <w:r>
                              <w:rPr>
                                <w:sz w:val="24"/>
                                <w:szCs w:val="24"/>
                                <w:lang w:val="id"/>
                              </w:rPr>
                              <w:t>6</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DA913D5" id="Text Box 1187" o:spid="_x0000_s1045" type="#_x0000_t202" style="position:absolute;left:0;text-align:left;margin-left:134.35pt;margin-top:8.85pt;width:20.35pt;height:25.5pt;z-index:251811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" filled="f" stroked="f">
                <v:textbox>
                  <w:txbxContent>
                    <w:p w14:paraId="3B62549A" w14:textId="77777777" w:rsidR="00BF557D" w:rsidRPr="00F51621" w:rsidRDefault="00BF557D" w:rsidP="00F51621">
                      <w:pPr>
                        <w:rPr>
                          <w:rFonts w:ascii="Calibri Light" w:hAnsi="Calibri Light" w:cs="Calibri Light"/>
                          <w:sz w:val="24"/>
                          <w:szCs w:val="24"/>
                        </w:rPr>
                      </w:pPr>
                      <w:r>
                        <w:rPr>
                          <w:sz w:val="24"/>
                          <w:szCs w:val="24"/>
                          <w:lang w:val="id"/>
                        </w:rPr>
                        <w:t>6</w:t>
                      </w:r>
                    </w:p>
                  </w:txbxContent>
                </v:textbox>
              </v:shape>
            </w:pict>
          </mc:Fallback>
        </mc:AlternateContent>
      </w:r>
      <w:r w:rsidRPr="00FD47AC">
        <w:rPr>
          <w:rFonts w:ascii="Calibri Light" w:hAnsi="Calibri Light" w:cs="Calibri Light"/>
          <w:noProof/>
          <w:sz w:val="21"/>
        </w:rPr>
        <mc:AlternateContent>
          <mc:Choice Requires="wps">
            <w:drawing>
              <wp:anchor distT="0" distB="0" distL="114300" distR="114300" simplePos="0" relativeHeight="251810304" behindDoc="0" locked="0" layoutInCell="1" allowOverlap="1" wp14:anchorId="2C576FBF" wp14:editId="1825EC3F">
                <wp:simplePos x="0" y="0"/>
                <wp:positionH relativeFrom="column">
                  <wp:posOffset>1473835</wp:posOffset>
                </wp:positionH>
                <wp:positionV relativeFrom="paragraph">
                  <wp:posOffset>112395</wp:posOffset>
                </wp:positionV>
                <wp:extent cx="258445" cy="323850"/>
                <wp:effectExtent l="0" t="0" r="0" b="0"/>
                <wp:wrapNone/>
                <wp:docPr id="1300" name="Text Box 11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8445" cy="323850"/>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14:paraId="2F170F48" w14:textId="77777777" w:rsidR="00BF557D" w:rsidRPr="00F51621" w:rsidRDefault="00BF557D" w:rsidP="00F51621">
                            <w:pPr>
                              <w:rPr>
                                <w:rFonts w:ascii="Calibri Light" w:hAnsi="Calibri Light" w:cs="Calibri Light"/>
                                <w:sz w:val="24"/>
                                <w:szCs w:val="24"/>
                              </w:rPr>
                            </w:pPr>
                            <w:r>
                              <w:rPr>
                                <w:sz w:val="24"/>
                                <w:szCs w:val="24"/>
                                <w:lang w:val="id"/>
                              </w:rPr>
                              <w:t>5</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C576FBF" id="Text Box 1186" o:spid="_x0000_s1046" type="#_x0000_t202" style="position:absolute;left:0;text-align:left;margin-left:116.05pt;margin-top:8.85pt;width:20.35pt;height:25.5pt;z-index:251810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" filled="f" stroked="f">
                <v:textbox>
                  <w:txbxContent>
                    <w:p w14:paraId="2F170F48" w14:textId="77777777" w:rsidR="00BF557D" w:rsidRPr="00F51621" w:rsidRDefault="00BF557D" w:rsidP="00F51621">
                      <w:pPr>
                        <w:rPr>
                          <w:rFonts w:ascii="Calibri Light" w:hAnsi="Calibri Light" w:cs="Calibri Light"/>
                          <w:sz w:val="24"/>
                          <w:szCs w:val="24"/>
                        </w:rPr>
                      </w:pPr>
                      <w:r>
                        <w:rPr>
                          <w:sz w:val="24"/>
                          <w:szCs w:val="24"/>
                          <w:lang w:val="id"/>
                        </w:rPr>
                        <w:t>5</w:t>
                      </w:r>
                    </w:p>
                  </w:txbxContent>
                </v:textbox>
              </v:shape>
            </w:pict>
          </mc:Fallback>
        </mc:AlternateContent>
      </w:r>
    </w:p>
    <w:p w14:paraId="7D1476EC" w14:textId="77777777" w:rsidR="00264A17" w:rsidRPr="00FD47AC" w:rsidRDefault="00264A17" w:rsidP="00166BD0">
      <w:pPr>
        <w:pStyle w:val="BodyText"/>
        <w:jc w:val="center"/>
        <w:rPr>
          <w:rFonts w:ascii="Calibri Light" w:hAnsi="Calibri Light" w:cs="Calibri Light"/>
          <w:sz w:val="21"/>
        </w:rPr>
      </w:pPr>
    </w:p>
    <w:p w14:paraId="15233A97" w14:textId="77777777" w:rsidR="00166BD0" w:rsidRPr="00FD47AC" w:rsidRDefault="00166BD0">
      <w:pPr>
        <w:pStyle w:val="BodyText"/>
        <w:rPr>
          <w:rFonts w:ascii="Calibri Light" w:hAnsi="Calibri Light" w:cs="Calibri Light"/>
          <w:sz w:val="20"/>
        </w:rPr>
      </w:pPr>
    </w:p>
    <w:p w14:paraId="038B7A44" w14:textId="77777777" w:rsidR="00D70F28" w:rsidRPr="00FD47AC" w:rsidRDefault="00F913D9">
      <w:pPr>
        <w:pStyle w:val="BodyText"/>
        <w:spacing w:before="9"/>
        <w:rPr>
          <w:rFonts w:ascii="Calibri Light" w:hAnsi="Calibri Light" w:cs="Calibri Light"/>
          <w:sz w:val="12"/>
        </w:rPr>
      </w:pPr>
      <w:r w:rsidRPr="00FD47AC" w:rsidDel="00000001">
        <w:rPr>
          <w:rFonts w:ascii="Calibri Light" w:hAnsi="Calibri Light" w:cs="Calibri Light"/>
          <w:noProof/>
        </w:rPr>
        <mc:AlternateContent>
          <mc:Choice Requires="wpg">
            <w:drawing>
              <wp:anchor distT="0" distB="0" distL="0" distR="0" simplePos="0" relativeHeight="251510272" behindDoc="1" locked="0" layoutInCell="1" allowOverlap="1" wp14:anchorId="4CF55E6D" wp14:editId="01E4F92B">
                <wp:simplePos x="0" y="0"/>
                <wp:positionH relativeFrom="page">
                  <wp:posOffset>807720</wp:posOffset>
                </wp:positionH>
                <wp:positionV relativeFrom="paragraph">
                  <wp:posOffset>118745</wp:posOffset>
                </wp:positionV>
                <wp:extent cx="5948045" cy="6350"/>
                <wp:effectExtent l="0" t="0" r="0" b="0"/>
                <wp:wrapTopAndBottom/>
                <wp:docPr id="1294" name="Group 10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8045" cy="6350"/>
                          <a:chOff x="1272" y="187"/>
                          <a:chExt cx="9367" cy="10"/>
                        </a:xfrm>
                      </wpg:grpSpPr>
                      <wps:wsp>
                        <wps:cNvPr id="1295" name="Line 1082"/>
                        <wps:cNvCnPr>
                          <a:cxnSpLocks noChangeShapeType="1"/>
                        </wps:cNvCnPr>
                        <wps:spPr bwMode="auto">
                          <a:xfrm>
                            <a:off x="1272" y="192"/>
                            <a:ext cx="939" cy="0"/>
                          </a:xfrm>
                          <a:prstGeom prst="line">
                            <a:avLst/>
                          </a:prstGeom>
                          <a:noFill/>
                          <a:ln w="6096">
                            <a:solidFill>
                              <a:srgbClr val="0000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s:wsp>
                        <wps:cNvPr id="1296" name="Rectangle 1081"/>
                        <wps:cNvSpPr>
                          <a:spLocks noChangeArrowheads="1"/>
                        </wps:cNvSpPr>
                        <wps:spPr bwMode="auto">
                          <a:xfrm>
                            <a:off x="2210" y="187"/>
                            <a:ext cx="10" cy="10"/>
                          </a:xfrm>
                          <a:prstGeom prst="rect">
                            <a:avLst/>
                          </a:prstGeom>
                          <a:solidFill>
                            <a:srgbClr val="000000"/>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bodyPr rot="0" vert="horz" wrap="square" lIns="91440" tIns="45720" rIns="91440" bIns="45720" anchor="t" anchorCtr="0" upright="1">
                          <a:noAutofit/>
                        </wps:bodyPr>
                      </wps:wsp>
                      <wps:wsp>
                        <wps:cNvPr id="1297" name="Line 1080"/>
                        <wps:cNvCnPr>
                          <a:cxnSpLocks noChangeShapeType="1"/>
                        </wps:cNvCnPr>
                        <wps:spPr bwMode="auto">
                          <a:xfrm>
                            <a:off x="2220" y="192"/>
                            <a:ext cx="2360" cy="0"/>
                          </a:xfrm>
                          <a:prstGeom prst="line">
                            <a:avLst/>
                          </a:prstGeom>
                          <a:noFill/>
                          <a:ln w="6096">
                            <a:solidFill>
                              <a:srgbClr val="0000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s:wsp>
                        <wps:cNvPr id="1298" name="Rectangle 1079"/>
                        <wps:cNvSpPr>
                          <a:spLocks noChangeArrowheads="1"/>
                        </wps:cNvSpPr>
                        <wps:spPr bwMode="auto">
                          <a:xfrm>
                            <a:off x="4580" y="187"/>
                            <a:ext cx="10" cy="10"/>
                          </a:xfrm>
                          <a:prstGeom prst="rect">
                            <a:avLst/>
                          </a:prstGeom>
                          <a:solidFill>
                            <a:srgbClr val="000000"/>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bodyPr rot="0" vert="horz" wrap="square" lIns="91440" tIns="45720" rIns="91440" bIns="45720" anchor="t" anchorCtr="0" upright="1">
                          <a:noAutofit/>
                        </wps:bodyPr>
                      </wps:wsp>
                      <wps:wsp>
                        <wps:cNvPr id="1299" name="Line 1078"/>
                        <wps:cNvCnPr>
                          <a:cxnSpLocks noChangeShapeType="1"/>
                        </wps:cNvCnPr>
                        <wps:spPr bwMode="auto">
                          <a:xfrm>
                            <a:off x="4590" y="192"/>
                            <a:ext cx="6049" cy="0"/>
                          </a:xfrm>
                          <a:prstGeom prst="line">
                            <a:avLst/>
                          </a:prstGeom>
                          <a:noFill/>
                          <a:ln w="6096">
                            <a:solidFill>
                              <a:srgbClr val="0000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B17E6B3" id="Group 1077" o:spid="_x0000_s1026" style="position:absolute;margin-left:63.6pt;margin-top:9.35pt;width:468.35pt;height:.5pt;z-index:-251806208;mso-wrap-distance-left:0;mso-wrap-distance-right:0;mso-position-horizontal-relative:page" coordorigin="1272,187" coordsize="9367,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">
                <v:line id="Line 1082" o:spid="_x0000_s1027" style="position:absolute;visibility:visible;mso-wrap-style:square" from="1272,192" to="2211,1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" strokeweight=".48pt"/>
                <v:rect id="Rectangle 1081" o:spid="_x0000_s1028" style="position:absolute;left:2210;top:187;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" fillcolor="black" stroked="f"/>
                <v:line id="Line 1080" o:spid="_x0000_s1029" style="position:absolute;visibility:visible;mso-wrap-style:square" from="2220,192" to="4580,1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" strokeweight=".48pt"/>
                <v:rect id="Rectangle 1079" o:spid="_x0000_s1030" style="position:absolute;left:4580;top:187;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" fillcolor="black" stroked="f"/>
                <v:line id="Line 1078" o:spid="_x0000_s1031" style="position:absolute;visibility:visible;mso-wrap-style:square" from="4590,192" to="10639,1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" strokeweight=".48pt"/>
                <w10:wrap type="topAndBottom" anchorx="page"/>
              </v:group>
            </w:pict>
          </mc:Fallback>
        </mc:AlternateContent>
      </w:r>
    </w:p>
    <w:p w14:paraId="18DE3A27" w14:textId="6360D1B8" w:rsidR="00D70F28" w:rsidRPr="00FD47AC" w:rsidRDefault="001D3F57" w:rsidP="009555AA">
      <w:pPr>
        <w:pStyle w:val="ListParagraph"/>
        <w:numPr>
          <w:ilvl w:val="3"/>
          <w:numId w:val="220"/>
        </w:numPr>
        <w:tabs>
          <w:tab w:val="left" w:pos="1696"/>
          <w:tab w:val="left" w:pos="1697"/>
          <w:tab w:val="left" w:pos="5092"/>
        </w:tabs>
        <w:spacing w:before="78" w:after="124" w:line="268" w:lineRule="auto"/>
        <w:ind w:left="5092" w:right="858" w:hanging="4333"/>
        <w:rPr>
          <w:rFonts w:ascii="Calibri Light" w:hAnsi="Calibri Light" w:cs="Calibri Light"/>
          <w:sz w:val="24"/>
        </w:rPr>
      </w:pPr>
      <w:r>
        <w:rPr>
          <w:rFonts w:ascii="Calibri Light" w:hAnsi="Calibri Light" w:cs="Calibri Light"/>
          <w:sz w:val="24"/>
          <w:lang w:val="id"/>
        </w:rPr>
        <w:t>Indikator a</w:t>
      </w:r>
      <w:r w:rsidR="005A5385" w:rsidRPr="00FD47AC">
        <w:rPr>
          <w:rFonts w:ascii="Calibri Light" w:hAnsi="Calibri Light" w:cs="Calibri Light"/>
          <w:sz w:val="24"/>
          <w:lang w:val="id"/>
        </w:rPr>
        <w:t>larm Mute</w:t>
      </w:r>
      <w:r>
        <w:rPr>
          <w:rFonts w:ascii="Calibri Light" w:hAnsi="Calibri Light" w:cs="Calibri Light"/>
          <w:sz w:val="24"/>
        </w:rPr>
        <w:tab/>
        <w:t>K</w:t>
      </w:r>
      <w:r w:rsidR="00183772" w:rsidRPr="00FD47AC">
        <w:rPr>
          <w:rFonts w:ascii="Calibri Light" w:hAnsi="Calibri Light" w:cs="Calibri Light"/>
          <w:sz w:val="24"/>
        </w:rPr>
        <w:t>etika</w:t>
      </w:r>
      <w:r w:rsidR="005A5385" w:rsidRPr="00FD47AC">
        <w:rPr>
          <w:rFonts w:ascii="Calibri Light" w:hAnsi="Calibri Light" w:cs="Calibri Light"/>
          <w:sz w:val="24"/>
          <w:lang w:val="id"/>
        </w:rPr>
        <w:t xml:space="preserve"> alarm </w:t>
      </w:r>
      <w:r>
        <w:rPr>
          <w:rFonts w:ascii="Calibri Light" w:hAnsi="Calibri Light" w:cs="Calibri Light"/>
          <w:sz w:val="24"/>
          <w:lang w:val="id"/>
        </w:rPr>
        <w:t>audio pada mode</w:t>
      </w:r>
      <w:r w:rsidR="005A5385" w:rsidRPr="00FD47AC">
        <w:rPr>
          <w:rFonts w:ascii="Calibri Light" w:hAnsi="Calibri Light" w:cs="Calibri Light"/>
          <w:sz w:val="24"/>
          <w:lang w:val="id"/>
        </w:rPr>
        <w:t xml:space="preserve"> bisu, indikator </w:t>
      </w:r>
      <w:r>
        <w:rPr>
          <w:rFonts w:ascii="Calibri Light" w:hAnsi="Calibri Light" w:cs="Calibri Light"/>
          <w:sz w:val="24"/>
          <w:lang w:val="id"/>
        </w:rPr>
        <w:t>akan menyala berwarna</w:t>
      </w:r>
      <w:r w:rsidR="005A5385" w:rsidRPr="00FD47AC">
        <w:rPr>
          <w:rFonts w:ascii="Calibri Light" w:hAnsi="Calibri Light" w:cs="Calibri Light"/>
          <w:sz w:val="24"/>
          <w:lang w:val="id"/>
        </w:rPr>
        <w:t xml:space="preserve"> merah.</w:t>
      </w:r>
    </w:p>
    <w:p w14:paraId="2069AD88" w14:textId="77777777" w:rsidR="00D70F28" w:rsidRPr="00FD47AC" w:rsidRDefault="00F913D9">
      <w:pPr>
        <w:pStyle w:val="BodyText"/>
        <w:spacing w:line="20" w:lineRule="exact"/>
        <w:ind w:left="647"/>
        <w:rPr>
          <w:rFonts w:ascii="Calibri Light" w:hAnsi="Calibri Light" w:cs="Calibri Light"/>
          <w:sz w:val="2"/>
        </w:rPr>
      </w:pPr>
      <w:r w:rsidRPr="00FD47AC">
        <w:rPr>
          <w:rFonts w:ascii="Calibri Light" w:hAnsi="Calibri Light" w:cs="Calibri Light"/>
          <w:noProof/>
          <w:sz w:val="2"/>
        </w:rPr>
        <mc:AlternateContent>
          <mc:Choice Requires="wpg">
            <w:drawing>
              <wp:inline distT="0" distB="0" distL="0" distR="0" wp14:anchorId="0081C70F" wp14:editId="483796A6">
                <wp:extent cx="5948045" cy="6350"/>
                <wp:effectExtent l="12700" t="8890" r="11430" b="3810"/>
                <wp:docPr id="1288" name="Group 10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8045" cy="6350"/>
                          <a:chOff x="0" y="0"/>
                          <a:chExt cx="9367" cy="10"/>
                        </a:xfrm>
                      </wpg:grpSpPr>
                      <wps:wsp>
                        <wps:cNvPr id="1289" name="Line 1076"/>
                        <wps:cNvCnPr>
                          <a:cxnSpLocks noChangeShapeType="1"/>
                        </wps:cNvCnPr>
                        <wps:spPr bwMode="auto">
                          <a:xfrm>
                            <a:off x="0" y="5"/>
                            <a:ext cx="938" cy="0"/>
                          </a:xfrm>
                          <a:prstGeom prst="line">
                            <a:avLst/>
                          </a:prstGeom>
                          <a:noFill/>
                          <a:ln w="6096">
                            <a:solidFill>
                              <a:srgbClr val="0000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s:wsp>
                        <wps:cNvPr id="1290" name="Rectangle 1075"/>
                        <wps:cNvSpPr>
                          <a:spLocks noChangeArrowheads="1"/>
                        </wps:cNvSpPr>
                        <wps:spPr bwMode="auto">
                          <a:xfrm>
                            <a:off x="938" y="0"/>
                            <a:ext cx="10" cy="10"/>
                          </a:xfrm>
                          <a:prstGeom prst="rect">
                            <a:avLst/>
                          </a:prstGeom>
                          <a:solidFill>
                            <a:srgbClr val="000000"/>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bodyPr rot="0" vert="horz" wrap="square" lIns="91440" tIns="45720" rIns="91440" bIns="45720" anchor="t" anchorCtr="0" upright="1">
                          <a:noAutofit/>
                        </wps:bodyPr>
                      </wps:wsp>
                      <wps:wsp>
                        <wps:cNvPr id="1291" name="Line 1074"/>
                        <wps:cNvCnPr>
                          <a:cxnSpLocks noChangeShapeType="1"/>
                        </wps:cNvCnPr>
                        <wps:spPr bwMode="auto">
                          <a:xfrm>
                            <a:off x="948" y="5"/>
                            <a:ext cx="2360" cy="0"/>
                          </a:xfrm>
                          <a:prstGeom prst="line">
                            <a:avLst/>
                          </a:prstGeom>
                          <a:noFill/>
                          <a:ln w="6096">
                            <a:solidFill>
                              <a:srgbClr val="0000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s:wsp>
                        <wps:cNvPr id="1292" name="Rectangle 1073"/>
                        <wps:cNvSpPr>
                          <a:spLocks noChangeArrowheads="1"/>
                        </wps:cNvSpPr>
                        <wps:spPr bwMode="auto">
                          <a:xfrm>
                            <a:off x="3307" y="0"/>
                            <a:ext cx="10" cy="10"/>
                          </a:xfrm>
                          <a:prstGeom prst="rect">
                            <a:avLst/>
                          </a:prstGeom>
                          <a:solidFill>
                            <a:srgbClr val="000000"/>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bodyPr rot="0" vert="horz" wrap="square" lIns="91440" tIns="45720" rIns="91440" bIns="45720" anchor="t" anchorCtr="0" upright="1">
                          <a:noAutofit/>
                        </wps:bodyPr>
                      </wps:wsp>
                      <wps:wsp>
                        <wps:cNvPr id="1293" name="Line 1072"/>
                        <wps:cNvCnPr>
                          <a:cxnSpLocks noChangeShapeType="1"/>
                        </wps:cNvCnPr>
                        <wps:spPr bwMode="auto">
                          <a:xfrm>
                            <a:off x="3317" y="5"/>
                            <a:ext cx="6049" cy="0"/>
                          </a:xfrm>
                          <a:prstGeom prst="line">
                            <a:avLst/>
                          </a:prstGeom>
                          <a:noFill/>
                          <a:ln w="6096">
                            <a:solidFill>
                              <a:srgbClr val="0000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g:wgp>
                  </a:graphicData>
                </a:graphic>
              </wp:inline>
            </w:drawing>
          </mc:Choice>
          <mc:Fallback>
            <w:pict>
              <v:group w14:anchorId="5A5A2783" id="Group 1071" o:spid="_x0000_s1026" style="width:468.35pt;height:.5pt;mso-position-horizontal-relative:char;mso-position-vertical-relative:line" coordsize="9367,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">
                <v:line id="Line 1076" o:spid="_x0000_s1027" style="position:absolute;visibility:visible;mso-wrap-style:square" from="0,5" to="93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" strokeweight=".48pt"/>
                <v:rect id="Rectangle 1075" o:spid="_x0000_s1028" style="position:absolute;left:938;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" fillcolor="black" stroked="f"/>
                <v:line id="Line 1074" o:spid="_x0000_s1029" style="position:absolute;visibility:visible;mso-wrap-style:square" from="948,5" to="330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" strokeweight=".48pt"/>
                <v:rect id="Rectangle 1073" o:spid="_x0000_s1030" style="position:absolute;left:3307;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" fillcolor="black" stroked="f"/>
                <v:line id="Line 1072" o:spid="_x0000_s1031" style="position:absolute;visibility:visible;mso-wrap-style:square" from="3317,5" to="936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" strokeweight=".48pt"/>
                <w10:anchorlock/>
              </v:group>
            </w:pict>
          </mc:Fallback>
        </mc:AlternateContent>
      </w:r>
    </w:p>
    <w:p w14:paraId="1132F933" w14:textId="77777777" w:rsidR="00D70F28" w:rsidRPr="00FD47AC" w:rsidRDefault="00D70F28">
      <w:pPr>
        <w:pStyle w:val="BodyText"/>
        <w:spacing w:before="1"/>
        <w:rPr>
          <w:rFonts w:ascii="Calibri Light" w:hAnsi="Calibri Light" w:cs="Calibri Light"/>
          <w:sz w:val="6"/>
        </w:rPr>
      </w:pPr>
    </w:p>
    <w:p w14:paraId="6B8ED53E" w14:textId="77777777" w:rsidR="00D70F28" w:rsidRPr="00FD47AC" w:rsidRDefault="00D70F28">
      <w:pPr>
        <w:rPr>
          <w:rFonts w:ascii="Calibri Light" w:hAnsi="Calibri Light" w:cs="Calibri Light"/>
          <w:sz w:val="6"/>
        </w:rPr>
        <w:sectPr w:rsidR="00D70F28" w:rsidRPr="00FD47AC">
          <w:headerReference w:type="default" r:id="rId60"/>
          <w:footerReference w:type="default" r:id="rId61"/>
          <w:pgSz w:w="11910" w:h="16850"/>
          <w:pgMar w:top="1180" w:right="520" w:bottom="960" w:left="620" w:header="910" w:footer="775" w:gutter="0"/>
          <w:cols w:space="720"/>
        </w:sectPr>
      </w:pPr>
    </w:p>
    <w:p w14:paraId="6197A2CF" w14:textId="68C44930" w:rsidR="00D70F28" w:rsidRPr="001D3F57" w:rsidRDefault="001D3F57" w:rsidP="009555AA">
      <w:pPr>
        <w:pStyle w:val="ListParagraph"/>
        <w:numPr>
          <w:ilvl w:val="3"/>
          <w:numId w:val="220"/>
        </w:numPr>
        <w:tabs>
          <w:tab w:val="left" w:pos="1696"/>
          <w:tab w:val="left" w:pos="1697"/>
        </w:tabs>
        <w:spacing w:before="27" w:line="271" w:lineRule="auto"/>
        <w:ind w:left="1696" w:right="38"/>
        <w:rPr>
          <w:rFonts w:ascii="Calibri Light" w:hAnsi="Calibri Light" w:cs="Calibri Light"/>
          <w:sz w:val="24"/>
          <w:szCs w:val="24"/>
        </w:rPr>
      </w:pPr>
      <w:r>
        <w:rPr>
          <w:rFonts w:ascii="Calibri Light" w:hAnsi="Calibri Light" w:cs="Calibri Light"/>
          <w:sz w:val="24"/>
          <w:szCs w:val="24"/>
          <w:lang w:val="id"/>
        </w:rPr>
        <w:lastRenderedPageBreak/>
        <w:t>Indikator alar</w:t>
      </w:r>
      <w:r w:rsidRPr="001D3F57">
        <w:rPr>
          <w:rFonts w:ascii="Calibri Light" w:hAnsi="Calibri Light" w:cs="Calibri Light"/>
          <w:sz w:val="24"/>
          <w:szCs w:val="24"/>
          <w:lang w:val="id"/>
        </w:rPr>
        <w:t xml:space="preserve">m </w:t>
      </w:r>
      <w:r w:rsidR="005A5385" w:rsidRPr="001D3F57">
        <w:rPr>
          <w:rFonts w:ascii="Calibri Light" w:hAnsi="Calibri Light" w:cs="Calibri Light"/>
          <w:sz w:val="24"/>
          <w:szCs w:val="24"/>
          <w:lang w:val="id"/>
        </w:rPr>
        <w:t xml:space="preserve">fisiologis </w:t>
      </w:r>
    </w:p>
    <w:p w14:paraId="114DBFA3" w14:textId="48DD8E86" w:rsidR="00D70F28" w:rsidRPr="00FD47AC" w:rsidRDefault="005A5385">
      <w:pPr>
        <w:pStyle w:val="BodyText"/>
        <w:spacing w:before="27" w:line="271" w:lineRule="auto"/>
        <w:ind w:left="760" w:right="858"/>
        <w:jc w:val="both"/>
        <w:rPr>
          <w:rFonts w:ascii="Calibri Light" w:hAnsi="Calibri Light" w:cs="Calibri Light"/>
        </w:rPr>
      </w:pPr>
      <w:r w:rsidRPr="00FD47AC" w:rsidDel="00000001">
        <w:rPr>
          <w:rFonts w:ascii="Calibri Light" w:hAnsi="Calibri Light" w:cs="Calibri Light"/>
          <w:lang w:val="id"/>
        </w:rPr>
        <w:br w:type="column"/>
      </w:r>
      <w:r w:rsidR="0021498A" w:rsidRPr="00FD47AC">
        <w:rPr>
          <w:rFonts w:ascii="Calibri Light" w:hAnsi="Calibri Light" w:cs="Calibri Light"/>
          <w:lang w:val="id"/>
        </w:rPr>
        <w:lastRenderedPageBreak/>
        <w:t xml:space="preserve">Ketika alarm fisiologis </w:t>
      </w:r>
      <w:r w:rsidR="001D3F57">
        <w:rPr>
          <w:rFonts w:ascii="Calibri Light" w:hAnsi="Calibri Light" w:cs="Calibri Light"/>
          <w:lang w:val="id"/>
        </w:rPr>
        <w:t>berbunyi</w:t>
      </w:r>
      <w:r w:rsidR="0021498A" w:rsidRPr="00FD47AC">
        <w:rPr>
          <w:rFonts w:ascii="Calibri Light" w:hAnsi="Calibri Light" w:cs="Calibri Light"/>
          <w:lang w:val="id"/>
        </w:rPr>
        <w:t xml:space="preserve">, lampu indikator </w:t>
      </w:r>
      <w:r w:rsidR="001D3F57">
        <w:rPr>
          <w:rFonts w:ascii="Calibri Light" w:hAnsi="Calibri Light" w:cs="Calibri Light"/>
          <w:lang w:val="id"/>
        </w:rPr>
        <w:t xml:space="preserve">akan </w:t>
      </w:r>
      <w:r w:rsidR="0021498A" w:rsidRPr="00FD47AC">
        <w:rPr>
          <w:rFonts w:ascii="Calibri Light" w:hAnsi="Calibri Light" w:cs="Calibri Light"/>
          <w:lang w:val="id"/>
        </w:rPr>
        <w:t>menyala atau berkedip dengan frekuensi dan warna yang berbeda yang mencerminkan tingkat alarm.</w:t>
      </w:r>
    </w:p>
    <w:p w14:paraId="6EBD7AEC" w14:textId="77777777" w:rsidR="00D70F28" w:rsidRPr="00FD47AC" w:rsidRDefault="00D70F28">
      <w:pPr>
        <w:spacing w:line="271" w:lineRule="auto"/>
        <w:jc w:val="both"/>
        <w:rPr>
          <w:rFonts w:ascii="Calibri Light" w:hAnsi="Calibri Light" w:cs="Calibri Light"/>
        </w:rPr>
        <w:sectPr w:rsidR="00D70F28" w:rsidRPr="00FD47AC">
          <w:type w:val="continuous"/>
          <w:pgSz w:w="11910" w:h="16850"/>
          <w:pgMar w:top="780" w:right="520" w:bottom="280" w:left="620" w:header="720" w:footer="720" w:gutter="0"/>
          <w:cols w:num="2" w:space="720" w:equalWidth="0">
            <w:col w:w="3647" w:space="685"/>
            <w:col w:w="6438"/>
          </w:cols>
        </w:sectPr>
      </w:pPr>
    </w:p>
    <w:p w14:paraId="76219E1A" w14:textId="77777777" w:rsidR="00D70F28" w:rsidRPr="00FD47AC" w:rsidRDefault="00D70F28">
      <w:pPr>
        <w:pStyle w:val="BodyText"/>
        <w:spacing w:before="3"/>
        <w:rPr>
          <w:rFonts w:ascii="Calibri Light" w:hAnsi="Calibri Light" w:cs="Calibri Light"/>
          <w:sz w:val="10"/>
        </w:rPr>
      </w:pPr>
    </w:p>
    <w:p w14:paraId="02BB3AB8" w14:textId="77777777" w:rsidR="00D70F28" w:rsidRPr="00FD47AC" w:rsidRDefault="00D70F28">
      <w:pPr>
        <w:spacing w:line="20" w:lineRule="exact"/>
        <w:rPr>
          <w:rFonts w:ascii="Calibri Light" w:hAnsi="Calibri Light" w:cs="Calibri Light"/>
          <w:sz w:val="2"/>
        </w:rPr>
        <w:sectPr w:rsidR="00D70F28" w:rsidRPr="00FD47AC">
          <w:type w:val="continuous"/>
          <w:pgSz w:w="11910" w:h="16850"/>
          <w:pgMar w:top="780" w:right="520" w:bottom="280" w:left="620" w:header="720" w:footer="720" w:gutter="0"/>
          <w:cols w:space="720"/>
        </w:sectPr>
      </w:pPr>
    </w:p>
    <w:p w14:paraId="63C84E47" w14:textId="77777777" w:rsidR="00D70F28" w:rsidRPr="00FD47AC" w:rsidRDefault="00D70F28">
      <w:pPr>
        <w:pStyle w:val="BodyText"/>
        <w:spacing w:before="5"/>
        <w:rPr>
          <w:rFonts w:ascii="Calibri Light" w:hAnsi="Calibri Light" w:cs="Calibri Light"/>
          <w:sz w:val="20"/>
        </w:rPr>
      </w:pPr>
    </w:p>
    <w:p w14:paraId="166FE4CC" w14:textId="77777777" w:rsidR="00D70F28" w:rsidRPr="00FD47AC" w:rsidRDefault="00F913D9">
      <w:pPr>
        <w:pStyle w:val="BodyText"/>
        <w:spacing w:line="20" w:lineRule="exact"/>
        <w:ind w:left="647"/>
        <w:rPr>
          <w:rFonts w:ascii="Calibri Light" w:hAnsi="Calibri Light" w:cs="Calibri Light"/>
          <w:sz w:val="2"/>
        </w:rPr>
      </w:pPr>
      <w:r w:rsidRPr="00FD47AC">
        <w:rPr>
          <w:rFonts w:ascii="Calibri Light" w:hAnsi="Calibri Light" w:cs="Calibri Light"/>
          <w:noProof/>
          <w:sz w:val="2"/>
        </w:rPr>
        <mc:AlternateContent>
          <mc:Choice Requires="wpg">
            <w:drawing>
              <wp:inline distT="0" distB="0" distL="0" distR="0" wp14:anchorId="5712767E" wp14:editId="179B48B5">
                <wp:extent cx="5948045" cy="6350"/>
                <wp:effectExtent l="12700" t="8255" r="11430" b="4445"/>
                <wp:docPr id="1282" name="Group 10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8045" cy="6350"/>
                          <a:chOff x="0" y="0"/>
                          <a:chExt cx="9367" cy="10"/>
                        </a:xfrm>
                      </wpg:grpSpPr>
                      <wps:wsp>
                        <wps:cNvPr id="1283" name="Line 1064"/>
                        <wps:cNvCnPr>
                          <a:cxnSpLocks noChangeShapeType="1"/>
                        </wps:cNvCnPr>
                        <wps:spPr bwMode="auto">
                          <a:xfrm>
                            <a:off x="0" y="5"/>
                            <a:ext cx="938" cy="0"/>
                          </a:xfrm>
                          <a:prstGeom prst="line">
                            <a:avLst/>
                          </a:prstGeom>
                          <a:noFill/>
                          <a:ln w="6096">
                            <a:solidFill>
                              <a:srgbClr val="0000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s:wsp>
                        <wps:cNvPr id="1284" name="Rectangle 1063"/>
                        <wps:cNvSpPr>
                          <a:spLocks noChangeArrowheads="1"/>
                        </wps:cNvSpPr>
                        <wps:spPr bwMode="auto">
                          <a:xfrm>
                            <a:off x="938" y="0"/>
                            <a:ext cx="10" cy="10"/>
                          </a:xfrm>
                          <a:prstGeom prst="rect">
                            <a:avLst/>
                          </a:prstGeom>
                          <a:solidFill>
                            <a:srgbClr val="000000"/>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bodyPr rot="0" vert="horz" wrap="square" lIns="91440" tIns="45720" rIns="91440" bIns="45720" anchor="t" anchorCtr="0" upright="1">
                          <a:noAutofit/>
                        </wps:bodyPr>
                      </wps:wsp>
                      <wps:wsp>
                        <wps:cNvPr id="1285" name="Line 1062"/>
                        <wps:cNvCnPr>
                          <a:cxnSpLocks noChangeShapeType="1"/>
                        </wps:cNvCnPr>
                        <wps:spPr bwMode="auto">
                          <a:xfrm>
                            <a:off x="948" y="5"/>
                            <a:ext cx="2360" cy="0"/>
                          </a:xfrm>
                          <a:prstGeom prst="line">
                            <a:avLst/>
                          </a:prstGeom>
                          <a:noFill/>
                          <a:ln w="6096">
                            <a:solidFill>
                              <a:srgbClr val="0000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s:wsp>
                        <wps:cNvPr id="1286" name="Rectangle 1061"/>
                        <wps:cNvSpPr>
                          <a:spLocks noChangeArrowheads="1"/>
                        </wps:cNvSpPr>
                        <wps:spPr bwMode="auto">
                          <a:xfrm>
                            <a:off x="3307" y="0"/>
                            <a:ext cx="10" cy="10"/>
                          </a:xfrm>
                          <a:prstGeom prst="rect">
                            <a:avLst/>
                          </a:prstGeom>
                          <a:solidFill>
                            <a:srgbClr val="000000"/>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bodyPr rot="0" vert="horz" wrap="square" lIns="91440" tIns="45720" rIns="91440" bIns="45720" anchor="t" anchorCtr="0" upright="1">
                          <a:noAutofit/>
                        </wps:bodyPr>
                      </wps:wsp>
                      <wps:wsp>
                        <wps:cNvPr id="1287" name="Line 1060"/>
                        <wps:cNvCnPr>
                          <a:cxnSpLocks noChangeShapeType="1"/>
                        </wps:cNvCnPr>
                        <wps:spPr bwMode="auto">
                          <a:xfrm>
                            <a:off x="3317" y="5"/>
                            <a:ext cx="6049" cy="0"/>
                          </a:xfrm>
                          <a:prstGeom prst="line">
                            <a:avLst/>
                          </a:prstGeom>
                          <a:noFill/>
                          <a:ln w="6096">
                            <a:solidFill>
                              <a:srgbClr val="0000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g:wgp>
                  </a:graphicData>
                </a:graphic>
              </wp:inline>
            </w:drawing>
          </mc:Choice>
          <mc:Fallback>
            <w:pict>
              <v:group w14:anchorId="19649104" id="Group 1059" o:spid="_x0000_s1026" style="width:468.35pt;height:.5pt;mso-position-horizontal-relative:char;mso-position-vertical-relative:line" coordsize="9367,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">
                <v:line id="Line 1064" o:spid="_x0000_s1027" style="position:absolute;visibility:visible;mso-wrap-style:square" from="0,5" to="93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" strokeweight=".48pt"/>
                <v:rect id="Rectangle 1063" o:spid="_x0000_s1028" style="position:absolute;left:938;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" fillcolor="black" stroked="f"/>
                <v:line id="Line 1062" o:spid="_x0000_s1029" style="position:absolute;visibility:visible;mso-wrap-style:square" from="948,5" to="330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" strokeweight=".48pt"/>
                <v:rect id="Rectangle 1061" o:spid="_x0000_s1030" style="position:absolute;left:3307;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" fillcolor="black" stroked="f"/>
                <v:line id="Line 1060" o:spid="_x0000_s1031" style="position:absolute;visibility:visible;mso-wrap-style:square" from="3317,5" to="936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" strokeweight=".48pt"/>
                <w10:anchorlock/>
              </v:group>
            </w:pict>
          </mc:Fallback>
        </mc:AlternateContent>
      </w:r>
    </w:p>
    <w:p w14:paraId="5DA918E9" w14:textId="77777777" w:rsidR="00D70F28" w:rsidRPr="00FD47AC" w:rsidRDefault="00D70F28">
      <w:pPr>
        <w:pStyle w:val="BodyText"/>
        <w:spacing w:before="1"/>
        <w:rPr>
          <w:rFonts w:ascii="Calibri Light" w:hAnsi="Calibri Light" w:cs="Calibri Light"/>
          <w:sz w:val="6"/>
        </w:rPr>
      </w:pPr>
    </w:p>
    <w:p w14:paraId="3B2D8254" w14:textId="77777777" w:rsidR="00D70F28" w:rsidRPr="00FD47AC" w:rsidRDefault="00D70F28">
      <w:pPr>
        <w:rPr>
          <w:rFonts w:ascii="Calibri Light" w:hAnsi="Calibri Light" w:cs="Calibri Light"/>
          <w:sz w:val="6"/>
        </w:rPr>
        <w:sectPr w:rsidR="00D70F28" w:rsidRPr="00FD47AC">
          <w:pgSz w:w="11910" w:h="16850"/>
          <w:pgMar w:top="1180" w:right="520" w:bottom="960" w:left="620" w:header="910" w:footer="775" w:gutter="0"/>
          <w:cols w:space="720"/>
        </w:sectPr>
      </w:pPr>
    </w:p>
    <w:p w14:paraId="5BEDA8A1" w14:textId="084101D4" w:rsidR="00D70F28" w:rsidRPr="00FD47AC" w:rsidRDefault="001D3F57" w:rsidP="009555AA">
      <w:pPr>
        <w:pStyle w:val="ListParagraph"/>
        <w:numPr>
          <w:ilvl w:val="3"/>
          <w:numId w:val="220"/>
        </w:numPr>
        <w:tabs>
          <w:tab w:val="left" w:pos="1696"/>
          <w:tab w:val="left" w:pos="1697"/>
        </w:tabs>
        <w:spacing w:before="25" w:line="271" w:lineRule="auto"/>
        <w:ind w:left="1696" w:right="38"/>
        <w:rPr>
          <w:rFonts w:ascii="Calibri Light" w:hAnsi="Calibri Light" w:cstheme="minorHAnsi"/>
          <w:sz w:val="24"/>
        </w:rPr>
      </w:pPr>
      <w:r>
        <w:rPr>
          <w:rFonts w:ascii="Calibri Light" w:hAnsi="Calibri Light" w:cstheme="minorHAnsi"/>
          <w:sz w:val="24"/>
          <w:lang w:val="id"/>
        </w:rPr>
        <w:lastRenderedPageBreak/>
        <w:t>Indikator alarm teknis</w:t>
      </w:r>
    </w:p>
    <w:p w14:paraId="476B19B4" w14:textId="4B8AB832" w:rsidR="00D70F28" w:rsidRPr="00FD47AC" w:rsidRDefault="005A5385">
      <w:pPr>
        <w:pStyle w:val="BodyText"/>
        <w:spacing w:before="25" w:line="271" w:lineRule="auto"/>
        <w:ind w:left="760" w:right="858"/>
        <w:jc w:val="both"/>
        <w:rPr>
          <w:rFonts w:ascii="Calibri Light" w:hAnsi="Calibri Light" w:cstheme="minorHAnsi"/>
        </w:rPr>
      </w:pPr>
      <w:r w:rsidRPr="00FD47AC" w:rsidDel="00000001">
        <w:rPr>
          <w:rFonts w:ascii="Calibri Light" w:hAnsi="Calibri Light" w:cstheme="minorHAnsi"/>
          <w:lang w:val="id"/>
        </w:rPr>
        <w:br w:type="column"/>
      </w:r>
      <w:r w:rsidR="0021498A" w:rsidRPr="00FD47AC">
        <w:rPr>
          <w:rFonts w:ascii="Calibri Light" w:hAnsi="Calibri Light" w:cstheme="minorHAnsi"/>
          <w:lang w:val="id"/>
        </w:rPr>
        <w:lastRenderedPageBreak/>
        <w:t xml:space="preserve">Ketika alarm teknis </w:t>
      </w:r>
      <w:r w:rsidR="001D3F57">
        <w:rPr>
          <w:rFonts w:ascii="Calibri Light" w:hAnsi="Calibri Light" w:cstheme="minorHAnsi"/>
          <w:lang w:val="id"/>
        </w:rPr>
        <w:t>berbunyi</w:t>
      </w:r>
      <w:r w:rsidR="0021498A" w:rsidRPr="00FD47AC">
        <w:rPr>
          <w:rFonts w:ascii="Calibri Light" w:hAnsi="Calibri Light" w:cstheme="minorHAnsi"/>
          <w:lang w:val="id"/>
        </w:rPr>
        <w:t>, lampu indikator menyala atau berkedip dengan frekuensi dan warna yang berbeda yang mencerminkan tingkat alarm.</w:t>
      </w:r>
    </w:p>
    <w:p w14:paraId="72C5F9D6" w14:textId="77777777" w:rsidR="00D70F28" w:rsidRPr="00FD47AC" w:rsidRDefault="00D70F28">
      <w:pPr>
        <w:spacing w:line="271" w:lineRule="auto"/>
        <w:jc w:val="both"/>
        <w:rPr>
          <w:rFonts w:ascii="Calibri Light" w:hAnsi="Calibri Light" w:cstheme="minorHAnsi"/>
        </w:rPr>
        <w:sectPr w:rsidR="00D70F28" w:rsidRPr="00FD47AC">
          <w:type w:val="continuous"/>
          <w:pgSz w:w="11910" w:h="16850"/>
          <w:pgMar w:top="780" w:right="520" w:bottom="280" w:left="620" w:header="720" w:footer="720" w:gutter="0"/>
          <w:cols w:num="2" w:space="720" w:equalWidth="0">
            <w:col w:w="3286" w:space="1046"/>
            <w:col w:w="6438"/>
          </w:cols>
        </w:sectPr>
      </w:pPr>
    </w:p>
    <w:p w14:paraId="300E72B7" w14:textId="77777777" w:rsidR="00D70F28" w:rsidRPr="00FD47AC" w:rsidRDefault="00D70F28">
      <w:pPr>
        <w:pStyle w:val="BodyText"/>
        <w:spacing w:before="6"/>
        <w:rPr>
          <w:rFonts w:ascii="Calibri Light" w:hAnsi="Calibri Light" w:cstheme="minorHAnsi"/>
          <w:sz w:val="10"/>
        </w:rPr>
      </w:pPr>
    </w:p>
    <w:p w14:paraId="3553A694" w14:textId="77777777" w:rsidR="00D70F28" w:rsidRPr="00FD47AC" w:rsidRDefault="00F913D9">
      <w:pPr>
        <w:pStyle w:val="BodyText"/>
        <w:spacing w:line="20" w:lineRule="exact"/>
        <w:ind w:left="647"/>
        <w:rPr>
          <w:rFonts w:ascii="Calibri Light" w:hAnsi="Calibri Light" w:cstheme="minorHAnsi"/>
          <w:sz w:val="2"/>
        </w:rPr>
      </w:pPr>
      <w:r w:rsidRPr="00FD47AC">
        <w:rPr>
          <w:rFonts w:ascii="Calibri Light" w:hAnsi="Calibri Light" w:cstheme="minorHAnsi"/>
          <w:noProof/>
          <w:sz w:val="2"/>
        </w:rPr>
        <mc:AlternateContent>
          <mc:Choice Requires="wpg">
            <w:drawing>
              <wp:inline distT="0" distB="0" distL="0" distR="0" wp14:anchorId="3669E265" wp14:editId="3B410F89">
                <wp:extent cx="5948045" cy="6350"/>
                <wp:effectExtent l="12700" t="3810" r="11430" b="8890"/>
                <wp:docPr id="1276" name="Group 10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8045" cy="6350"/>
                          <a:chOff x="0" y="0"/>
                          <a:chExt cx="9367" cy="10"/>
                        </a:xfrm>
                      </wpg:grpSpPr>
                      <wps:wsp>
                        <wps:cNvPr id="1277" name="Line 1058"/>
                        <wps:cNvCnPr>
                          <a:cxnSpLocks noChangeShapeType="1"/>
                        </wps:cNvCnPr>
                        <wps:spPr bwMode="auto">
                          <a:xfrm>
                            <a:off x="0" y="5"/>
                            <a:ext cx="938" cy="0"/>
                          </a:xfrm>
                          <a:prstGeom prst="line">
                            <a:avLst/>
                          </a:prstGeom>
                          <a:noFill/>
                          <a:ln w="6096">
                            <a:solidFill>
                              <a:srgbClr val="0000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s:wsp>
                        <wps:cNvPr id="1278" name="Rectangle 1057"/>
                        <wps:cNvSpPr>
                          <a:spLocks noChangeArrowheads="1"/>
                        </wps:cNvSpPr>
                        <wps:spPr bwMode="auto">
                          <a:xfrm>
                            <a:off x="938" y="0"/>
                            <a:ext cx="10" cy="10"/>
                          </a:xfrm>
                          <a:prstGeom prst="rect">
                            <a:avLst/>
                          </a:prstGeom>
                          <a:solidFill>
                            <a:srgbClr val="000000"/>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bodyPr rot="0" vert="horz" wrap="square" lIns="91440" tIns="45720" rIns="91440" bIns="45720" anchor="t" anchorCtr="0" upright="1">
                          <a:noAutofit/>
                        </wps:bodyPr>
                      </wps:wsp>
                      <wps:wsp>
                        <wps:cNvPr id="1279" name="Line 1056"/>
                        <wps:cNvCnPr>
                          <a:cxnSpLocks noChangeShapeType="1"/>
                        </wps:cNvCnPr>
                        <wps:spPr bwMode="auto">
                          <a:xfrm>
                            <a:off x="948" y="5"/>
                            <a:ext cx="2360" cy="0"/>
                          </a:xfrm>
                          <a:prstGeom prst="line">
                            <a:avLst/>
                          </a:prstGeom>
                          <a:noFill/>
                          <a:ln w="6096">
                            <a:solidFill>
                              <a:srgbClr val="0000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s:wsp>
                        <wps:cNvPr id="1280" name="Rectangle 1055"/>
                        <wps:cNvSpPr>
                          <a:spLocks noChangeArrowheads="1"/>
                        </wps:cNvSpPr>
                        <wps:spPr bwMode="auto">
                          <a:xfrm>
                            <a:off x="3307" y="0"/>
                            <a:ext cx="10" cy="10"/>
                          </a:xfrm>
                          <a:prstGeom prst="rect">
                            <a:avLst/>
                          </a:prstGeom>
                          <a:solidFill>
                            <a:srgbClr val="000000"/>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bodyPr rot="0" vert="horz" wrap="square" lIns="91440" tIns="45720" rIns="91440" bIns="45720" anchor="t" anchorCtr="0" upright="1">
                          <a:noAutofit/>
                        </wps:bodyPr>
                      </wps:wsp>
                      <wps:wsp>
                        <wps:cNvPr id="1281" name="Line 1054"/>
                        <wps:cNvCnPr>
                          <a:cxnSpLocks noChangeShapeType="1"/>
                        </wps:cNvCnPr>
                        <wps:spPr bwMode="auto">
                          <a:xfrm>
                            <a:off x="3317" y="5"/>
                            <a:ext cx="6049" cy="0"/>
                          </a:xfrm>
                          <a:prstGeom prst="line">
                            <a:avLst/>
                          </a:prstGeom>
                          <a:noFill/>
                          <a:ln w="6096">
                            <a:solidFill>
                              <a:srgbClr val="0000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g:wgp>
                  </a:graphicData>
                </a:graphic>
              </wp:inline>
            </w:drawing>
          </mc:Choice>
          <mc:Fallback>
            <w:pict>
              <v:group w14:anchorId="7984D4FE" id="Group 1053" o:spid="_x0000_s1026" style="width:468.35pt;height:.5pt;mso-position-horizontal-relative:char;mso-position-vertical-relative:line" coordsize="9367,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">
                <v:line id="Line 1058" o:spid="_x0000_s1027" style="position:absolute;visibility:visible;mso-wrap-style:square" from="0,5" to="93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" strokeweight=".48pt"/>
                <v:rect id="Rectangle 1057" o:spid="_x0000_s1028" style="position:absolute;left:938;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" fillcolor="black" stroked="f"/>
                <v:line id="Line 1056" o:spid="_x0000_s1029" style="position:absolute;visibility:visible;mso-wrap-style:square" from="948,5" to="330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" strokeweight=".48pt"/>
                <v:rect id="Rectangle 1055" o:spid="_x0000_s1030" style="position:absolute;left:3307;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" fillcolor="black" stroked="f"/>
                <v:line id="Line 1054" o:spid="_x0000_s1031" style="position:absolute;visibility:visible;mso-wrap-style:square" from="3317,5" to="936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" strokeweight=".48pt"/>
                <w10:anchorlock/>
              </v:group>
            </w:pict>
          </mc:Fallback>
        </mc:AlternateContent>
      </w:r>
    </w:p>
    <w:p w14:paraId="652A5C45" w14:textId="17C0EB0D" w:rsidR="00D70F28" w:rsidRPr="00FD47AC" w:rsidRDefault="001D3F57" w:rsidP="009555AA">
      <w:pPr>
        <w:pStyle w:val="ListParagraph"/>
        <w:numPr>
          <w:ilvl w:val="3"/>
          <w:numId w:val="220"/>
        </w:numPr>
        <w:tabs>
          <w:tab w:val="left" w:pos="1696"/>
          <w:tab w:val="left" w:pos="1697"/>
        </w:tabs>
        <w:spacing w:before="94"/>
        <w:ind w:left="1696" w:hanging="937"/>
        <w:rPr>
          <w:rFonts w:ascii="Calibri Light" w:hAnsi="Calibri Light" w:cstheme="minorHAnsi"/>
          <w:sz w:val="24"/>
        </w:rPr>
      </w:pPr>
      <w:r>
        <w:rPr>
          <w:rFonts w:ascii="Calibri Light" w:hAnsi="Calibri Light" w:cstheme="minorHAnsi"/>
          <w:sz w:val="24"/>
          <w:lang w:val="id"/>
        </w:rPr>
        <w:t>Layar</w:t>
      </w:r>
    </w:p>
    <w:p w14:paraId="2522C179" w14:textId="77777777" w:rsidR="00D70F28" w:rsidRPr="00FD47AC" w:rsidRDefault="00F913D9">
      <w:pPr>
        <w:pStyle w:val="BodyText"/>
        <w:spacing w:before="3"/>
        <w:rPr>
          <w:rFonts w:ascii="Calibri Light" w:hAnsi="Calibri Light" w:cstheme="minorHAnsi"/>
          <w:sz w:val="10"/>
        </w:rPr>
      </w:pPr>
      <w:r w:rsidRPr="00FD47AC" w:rsidDel="00000001">
        <w:rPr>
          <w:rFonts w:ascii="Calibri Light" w:hAnsi="Calibri Light" w:cstheme="minorHAnsi"/>
          <w:noProof/>
        </w:rPr>
        <mc:AlternateContent>
          <mc:Choice Requires="wpg">
            <w:drawing>
              <wp:anchor distT="0" distB="0" distL="0" distR="0" simplePos="0" relativeHeight="251511296" behindDoc="1" locked="0" layoutInCell="1" allowOverlap="1" wp14:anchorId="1B015B80" wp14:editId="49FDD50F">
                <wp:simplePos x="0" y="0"/>
                <wp:positionH relativeFrom="page">
                  <wp:posOffset>807720</wp:posOffset>
                </wp:positionH>
                <wp:positionV relativeFrom="paragraph">
                  <wp:posOffset>99695</wp:posOffset>
                </wp:positionV>
                <wp:extent cx="5948045" cy="6350"/>
                <wp:effectExtent l="0" t="0" r="0" b="0"/>
                <wp:wrapTopAndBottom/>
                <wp:docPr id="1270" name="Group 10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8045" cy="6350"/>
                          <a:chOff x="1272" y="157"/>
                          <a:chExt cx="9367" cy="10"/>
                        </a:xfrm>
                      </wpg:grpSpPr>
                      <wps:wsp>
                        <wps:cNvPr id="1271" name="Line 1052"/>
                        <wps:cNvCnPr>
                          <a:cxnSpLocks noChangeShapeType="1"/>
                        </wps:cNvCnPr>
                        <wps:spPr bwMode="auto">
                          <a:xfrm>
                            <a:off x="1272" y="162"/>
                            <a:ext cx="939" cy="0"/>
                          </a:xfrm>
                          <a:prstGeom prst="line">
                            <a:avLst/>
                          </a:prstGeom>
                          <a:noFill/>
                          <a:ln w="6096">
                            <a:solidFill>
                              <a:srgbClr val="0000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s:wsp>
                        <wps:cNvPr id="1272" name="Rectangle 1051"/>
                        <wps:cNvSpPr>
                          <a:spLocks noChangeArrowheads="1"/>
                        </wps:cNvSpPr>
                        <wps:spPr bwMode="auto">
                          <a:xfrm>
                            <a:off x="2210" y="157"/>
                            <a:ext cx="10" cy="10"/>
                          </a:xfrm>
                          <a:prstGeom prst="rect">
                            <a:avLst/>
                          </a:prstGeom>
                          <a:solidFill>
                            <a:srgbClr val="000000"/>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bodyPr rot="0" vert="horz" wrap="square" lIns="91440" tIns="45720" rIns="91440" bIns="45720" anchor="t" anchorCtr="0" upright="1">
                          <a:noAutofit/>
                        </wps:bodyPr>
                      </wps:wsp>
                      <wps:wsp>
                        <wps:cNvPr id="1273" name="Line 1050"/>
                        <wps:cNvCnPr>
                          <a:cxnSpLocks noChangeShapeType="1"/>
                        </wps:cNvCnPr>
                        <wps:spPr bwMode="auto">
                          <a:xfrm>
                            <a:off x="2220" y="162"/>
                            <a:ext cx="2360" cy="0"/>
                          </a:xfrm>
                          <a:prstGeom prst="line">
                            <a:avLst/>
                          </a:prstGeom>
                          <a:noFill/>
                          <a:ln w="6096">
                            <a:solidFill>
                              <a:srgbClr val="0000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s:wsp>
                        <wps:cNvPr id="1274" name="Rectangle 1049"/>
                        <wps:cNvSpPr>
                          <a:spLocks noChangeArrowheads="1"/>
                        </wps:cNvSpPr>
                        <wps:spPr bwMode="auto">
                          <a:xfrm>
                            <a:off x="4580" y="157"/>
                            <a:ext cx="10" cy="10"/>
                          </a:xfrm>
                          <a:prstGeom prst="rect">
                            <a:avLst/>
                          </a:prstGeom>
                          <a:solidFill>
                            <a:srgbClr val="000000"/>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bodyPr rot="0" vert="horz" wrap="square" lIns="91440" tIns="45720" rIns="91440" bIns="45720" anchor="t" anchorCtr="0" upright="1">
                          <a:noAutofit/>
                        </wps:bodyPr>
                      </wps:wsp>
                      <wps:wsp>
                        <wps:cNvPr id="1275" name="Line 1048"/>
                        <wps:cNvCnPr>
                          <a:cxnSpLocks noChangeShapeType="1"/>
                        </wps:cNvCnPr>
                        <wps:spPr bwMode="auto">
                          <a:xfrm>
                            <a:off x="4590" y="162"/>
                            <a:ext cx="6049" cy="0"/>
                          </a:xfrm>
                          <a:prstGeom prst="line">
                            <a:avLst/>
                          </a:prstGeom>
                          <a:noFill/>
                          <a:ln w="6096">
                            <a:solidFill>
                              <a:srgbClr val="0000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3A78A35" id="Group 1047" o:spid="_x0000_s1026" style="position:absolute;margin-left:63.6pt;margin-top:7.85pt;width:468.35pt;height:.5pt;z-index:-251805184;mso-wrap-distance-left:0;mso-wrap-distance-right:0;mso-position-horizontal-relative:page" coordorigin="1272,157" coordsize="9367,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">
                <v:line id="Line 1052" o:spid="_x0000_s1027" style="position:absolute;visibility:visible;mso-wrap-style:square" from="1272,162" to="2211,1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" strokeweight=".48pt"/>
                <v:rect id="Rectangle 1051" o:spid="_x0000_s1028" style="position:absolute;left:2210;top:157;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" fillcolor="black" stroked="f"/>
                <v:line id="Line 1050" o:spid="_x0000_s1029" style="position:absolute;visibility:visible;mso-wrap-style:square" from="2220,162" to="4580,1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" strokeweight=".48pt"/>
                <v:rect id="Rectangle 1049" o:spid="_x0000_s1030" style="position:absolute;left:4580;top:157;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" fillcolor="black" stroked="f"/>
                <v:line id="Line 1048" o:spid="_x0000_s1031" style="position:absolute;visibility:visible;mso-wrap-style:square" from="4590,162" to="10639,1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" strokeweight=".48pt"/>
                <w10:wrap type="topAndBottom" anchorx="page"/>
              </v:group>
            </w:pict>
          </mc:Fallback>
        </mc:AlternateContent>
      </w:r>
    </w:p>
    <w:p w14:paraId="416502D8" w14:textId="2348EA82" w:rsidR="00D70F28" w:rsidRPr="00FD47AC" w:rsidRDefault="005A5385" w:rsidP="009555AA">
      <w:pPr>
        <w:pStyle w:val="ListParagraph"/>
        <w:numPr>
          <w:ilvl w:val="3"/>
          <w:numId w:val="220"/>
        </w:numPr>
        <w:tabs>
          <w:tab w:val="left" w:pos="1696"/>
          <w:tab w:val="left" w:pos="1697"/>
          <w:tab w:val="left" w:pos="5092"/>
        </w:tabs>
        <w:spacing w:before="75"/>
        <w:ind w:left="1696" w:hanging="937"/>
        <w:jc w:val="both"/>
        <w:rPr>
          <w:rFonts w:ascii="Calibri Light" w:hAnsi="Calibri Light" w:cstheme="minorHAnsi"/>
          <w:sz w:val="24"/>
        </w:rPr>
      </w:pPr>
      <w:r w:rsidRPr="00FD47AC">
        <w:rPr>
          <w:rFonts w:ascii="Calibri Light" w:hAnsi="Calibri Light" w:cstheme="minorHAnsi"/>
          <w:sz w:val="24"/>
          <w:lang w:val="id"/>
        </w:rPr>
        <w:t>Catu daya Switch</w:t>
      </w:r>
      <w:r w:rsidR="0021498A" w:rsidRPr="00FD47AC">
        <w:rPr>
          <w:rFonts w:ascii="Calibri Light" w:hAnsi="Calibri Light" w:cstheme="minorHAnsi"/>
          <w:sz w:val="24"/>
        </w:rPr>
        <w:t xml:space="preserve"> </w:t>
      </w:r>
      <w:r w:rsidR="0021498A" w:rsidRPr="00FD47AC">
        <w:rPr>
          <w:rFonts w:ascii="Calibri Light" w:hAnsi="Calibri Light" w:cstheme="minorHAnsi"/>
          <w:sz w:val="24"/>
        </w:rPr>
        <w:tab/>
      </w:r>
      <w:r w:rsidRPr="00FD47AC">
        <w:rPr>
          <w:rFonts w:ascii="Calibri Light" w:hAnsi="Calibri Light" w:cstheme="minorHAnsi"/>
          <w:sz w:val="24"/>
          <w:lang w:val="id"/>
        </w:rPr>
        <w:t>tekan untuk menghidupkan monitor saat monitor</w:t>
      </w:r>
    </w:p>
    <w:p w14:paraId="5B2AE1AC" w14:textId="6B8B0516" w:rsidR="00D70F28" w:rsidRPr="00FD47AC" w:rsidRDefault="005A5385">
      <w:pPr>
        <w:pStyle w:val="BodyText"/>
        <w:spacing w:before="36" w:line="271" w:lineRule="auto"/>
        <w:ind w:left="5092" w:right="859"/>
        <w:jc w:val="both"/>
        <w:rPr>
          <w:rFonts w:ascii="Calibri Light" w:hAnsi="Calibri Light" w:cstheme="minorHAnsi"/>
        </w:rPr>
      </w:pPr>
      <w:r w:rsidRPr="00FD47AC">
        <w:rPr>
          <w:rFonts w:ascii="Calibri Light" w:hAnsi="Calibri Light" w:cstheme="minorHAnsi"/>
          <w:lang w:val="id"/>
        </w:rPr>
        <w:t>tersambung ke catu daya AC, atau tekan tombol untuk mematikan monitor saat monitor menyala.</w:t>
      </w:r>
    </w:p>
    <w:p w14:paraId="17206F16" w14:textId="29DDD7C6" w:rsidR="00D70F28" w:rsidRPr="00FD47AC" w:rsidRDefault="001D3F57" w:rsidP="009555AA">
      <w:pPr>
        <w:pStyle w:val="ListParagraph"/>
        <w:numPr>
          <w:ilvl w:val="3"/>
          <w:numId w:val="220"/>
        </w:numPr>
        <w:tabs>
          <w:tab w:val="left" w:pos="1696"/>
          <w:tab w:val="left" w:pos="1697"/>
          <w:tab w:val="left" w:pos="5092"/>
        </w:tabs>
        <w:spacing w:before="75"/>
        <w:ind w:left="1696" w:hanging="937"/>
        <w:rPr>
          <w:rFonts w:ascii="Calibri Light" w:hAnsi="Calibri Light" w:cstheme="minorHAnsi"/>
          <w:sz w:val="24"/>
        </w:rPr>
      </w:pPr>
      <w:r w:rsidRPr="00FD47AC">
        <w:rPr>
          <w:rFonts w:ascii="Calibri Light" w:hAnsi="Calibri Light" w:cstheme="minorHAnsi"/>
          <w:noProof/>
        </w:rPr>
        <mc:AlternateContent>
          <mc:Choice Requires="wpg">
            <w:drawing>
              <wp:anchor distT="0" distB="0" distL="0" distR="0" simplePos="0" relativeHeight="251512320" behindDoc="1" locked="0" layoutInCell="1" allowOverlap="1" wp14:anchorId="4BB429C0" wp14:editId="29E37592">
                <wp:simplePos x="0" y="0"/>
                <wp:positionH relativeFrom="page">
                  <wp:posOffset>725805</wp:posOffset>
                </wp:positionH>
                <wp:positionV relativeFrom="paragraph">
                  <wp:posOffset>42545</wp:posOffset>
                </wp:positionV>
                <wp:extent cx="5948045" cy="6350"/>
                <wp:effectExtent l="0" t="0" r="20955" b="19050"/>
                <wp:wrapTopAndBottom/>
                <wp:docPr id="1264" name="Group 10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8045" cy="6350"/>
                          <a:chOff x="1272" y="1093"/>
                          <a:chExt cx="9367" cy="10"/>
                        </a:xfrm>
                      </wpg:grpSpPr>
                      <wps:wsp>
                        <wps:cNvPr id="1265" name="Line 1046"/>
                        <wps:cNvCnPr>
                          <a:cxnSpLocks noChangeShapeType="1"/>
                        </wps:cNvCnPr>
                        <wps:spPr bwMode="auto">
                          <a:xfrm>
                            <a:off x="1272" y="1098"/>
                            <a:ext cx="939" cy="0"/>
                          </a:xfrm>
                          <a:prstGeom prst="line">
                            <a:avLst/>
                          </a:prstGeom>
                          <a:noFill/>
                          <a:ln w="6096">
                            <a:solidFill>
                              <a:srgbClr val="0000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s:wsp>
                        <wps:cNvPr id="1266" name="Rectangle 1045"/>
                        <wps:cNvSpPr>
                          <a:spLocks noChangeArrowheads="1"/>
                        </wps:cNvSpPr>
                        <wps:spPr bwMode="auto">
                          <a:xfrm>
                            <a:off x="2210" y="1092"/>
                            <a:ext cx="10" cy="10"/>
                          </a:xfrm>
                          <a:prstGeom prst="rect">
                            <a:avLst/>
                          </a:prstGeom>
                          <a:solidFill>
                            <a:srgbClr val="000000"/>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bodyPr rot="0" vert="horz" wrap="square" lIns="91440" tIns="45720" rIns="91440" bIns="45720" anchor="t" anchorCtr="0" upright="1">
                          <a:noAutofit/>
                        </wps:bodyPr>
                      </wps:wsp>
                      <wps:wsp>
                        <wps:cNvPr id="1267" name="Line 1044"/>
                        <wps:cNvCnPr>
                          <a:cxnSpLocks noChangeShapeType="1"/>
                        </wps:cNvCnPr>
                        <wps:spPr bwMode="auto">
                          <a:xfrm>
                            <a:off x="2220" y="1098"/>
                            <a:ext cx="2360" cy="0"/>
                          </a:xfrm>
                          <a:prstGeom prst="line">
                            <a:avLst/>
                          </a:prstGeom>
                          <a:noFill/>
                          <a:ln w="6096">
                            <a:solidFill>
                              <a:srgbClr val="0000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s:wsp>
                        <wps:cNvPr id="1268" name="Rectangle 1043"/>
                        <wps:cNvSpPr>
                          <a:spLocks noChangeArrowheads="1"/>
                        </wps:cNvSpPr>
                        <wps:spPr bwMode="auto">
                          <a:xfrm>
                            <a:off x="4580" y="1092"/>
                            <a:ext cx="10" cy="10"/>
                          </a:xfrm>
                          <a:prstGeom prst="rect">
                            <a:avLst/>
                          </a:prstGeom>
                          <a:solidFill>
                            <a:srgbClr val="000000"/>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bodyPr rot="0" vert="horz" wrap="square" lIns="91440" tIns="45720" rIns="91440" bIns="45720" anchor="t" anchorCtr="0" upright="1">
                          <a:noAutofit/>
                        </wps:bodyPr>
                      </wps:wsp>
                      <wps:wsp>
                        <wps:cNvPr id="1269" name="Line 1042"/>
                        <wps:cNvCnPr>
                          <a:cxnSpLocks noChangeShapeType="1"/>
                        </wps:cNvCnPr>
                        <wps:spPr bwMode="auto">
                          <a:xfrm>
                            <a:off x="4590" y="1098"/>
                            <a:ext cx="6049" cy="0"/>
                          </a:xfrm>
                          <a:prstGeom prst="line">
                            <a:avLst/>
                          </a:prstGeom>
                          <a:noFill/>
                          <a:ln w="6096">
                            <a:solidFill>
                              <a:srgbClr val="0000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80B1659" id="Group 1041" o:spid="_x0000_s1026" style="position:absolute;margin-left:57.15pt;margin-top:3.35pt;width:468.35pt;height:.5pt;z-index:-251804160;mso-wrap-distance-left:0;mso-wrap-distance-right:0;mso-position-horizontal-relative:page" coordorigin="1272,1093" coordsize="9367,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">
                <v:line id="Line 1046" o:spid="_x0000_s1027" style="position:absolute;visibility:visible;mso-wrap-style:square" from="1272,1098" to="2211,10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" strokeweight=".48pt"/>
                <v:rect id="Rectangle 1045" o:spid="_x0000_s1028" style="position:absolute;left:2210;top:1092;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" fillcolor="black" stroked="f"/>
                <v:line id="Line 1044" o:spid="_x0000_s1029" style="position:absolute;visibility:visible;mso-wrap-style:square" from="2220,1098" to="4580,10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" strokeweight=".48pt"/>
                <v:rect id="Rectangle 1043" o:spid="_x0000_s1030" style="position:absolute;left:4580;top:1092;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" fillcolor="black" stroked="f"/>
                <v:line id="Line 1042" o:spid="_x0000_s1031" style="position:absolute;visibility:visible;mso-wrap-style:square" from="4590,1098" to="10639,10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" strokeweight=".48pt"/>
                <w10:wrap type="topAndBottom" anchorx="page"/>
              </v:group>
            </w:pict>
          </mc:Fallback>
        </mc:AlternateContent>
      </w:r>
      <w:r w:rsidR="005A5385" w:rsidRPr="00FD47AC">
        <w:rPr>
          <w:rFonts w:ascii="Calibri Light" w:hAnsi="Calibri Light" w:cstheme="minorHAnsi"/>
          <w:sz w:val="24"/>
          <w:lang w:val="id"/>
        </w:rPr>
        <w:t>Baterai indicator</w:t>
      </w:r>
      <w:r>
        <w:rPr>
          <w:rFonts w:ascii="Calibri Light" w:hAnsi="Calibri Light" w:cstheme="minorHAnsi"/>
          <w:sz w:val="24"/>
        </w:rPr>
        <w:t xml:space="preserve"> </w:t>
      </w:r>
      <w:r>
        <w:rPr>
          <w:rFonts w:ascii="Calibri Light" w:hAnsi="Calibri Light" w:cstheme="minorHAnsi"/>
          <w:sz w:val="24"/>
        </w:rPr>
        <w:tab/>
        <w:t>Lihat</w:t>
      </w:r>
      <w:r w:rsidR="005A5385" w:rsidRPr="00FD47AC">
        <w:rPr>
          <w:rFonts w:ascii="Calibri Light" w:hAnsi="Calibri Light" w:cstheme="minorHAnsi"/>
          <w:sz w:val="24"/>
          <w:lang w:val="id"/>
        </w:rPr>
        <w:t xml:space="preserve"> bagian </w:t>
      </w:r>
      <w:r>
        <w:rPr>
          <w:rFonts w:ascii="Calibri Light" w:hAnsi="Calibri Light" w:cstheme="minorHAnsi"/>
          <w:i/>
          <w:sz w:val="24"/>
          <w:lang w:val="id"/>
        </w:rPr>
        <w:t>Indikator B</w:t>
      </w:r>
      <w:r w:rsidR="005A5385" w:rsidRPr="00FD47AC">
        <w:rPr>
          <w:rFonts w:ascii="Calibri Light" w:hAnsi="Calibri Light" w:cstheme="minorHAnsi"/>
          <w:i/>
          <w:sz w:val="24"/>
          <w:lang w:val="id"/>
        </w:rPr>
        <w:t xml:space="preserve">aterai </w:t>
      </w:r>
      <w:r w:rsidR="005A5385" w:rsidRPr="00FD47AC">
        <w:rPr>
          <w:rFonts w:ascii="Calibri Light" w:hAnsi="Calibri Light" w:cstheme="minorHAnsi"/>
          <w:lang w:val="id"/>
        </w:rPr>
        <w:t xml:space="preserve"> </w:t>
      </w:r>
      <w:r w:rsidR="005A5385" w:rsidRPr="00FD47AC">
        <w:rPr>
          <w:rFonts w:ascii="Calibri Light" w:hAnsi="Calibri Light" w:cstheme="minorHAnsi"/>
          <w:sz w:val="24"/>
          <w:lang w:val="id"/>
        </w:rPr>
        <w:t>untuk rincian.</w:t>
      </w:r>
    </w:p>
    <w:p w14:paraId="52524C2C" w14:textId="77777777" w:rsidR="00D70F28" w:rsidRPr="00FD47AC" w:rsidRDefault="00F913D9">
      <w:pPr>
        <w:pStyle w:val="BodyText"/>
        <w:spacing w:before="3"/>
        <w:rPr>
          <w:rFonts w:ascii="Calibri Light" w:hAnsi="Calibri Light" w:cstheme="minorHAnsi"/>
          <w:sz w:val="10"/>
        </w:rPr>
      </w:pPr>
      <w:r w:rsidRPr="00FD47AC" w:rsidDel="00000001">
        <w:rPr>
          <w:rFonts w:ascii="Calibri Light" w:hAnsi="Calibri Light" w:cstheme="minorHAnsi"/>
          <w:noProof/>
        </w:rPr>
        <mc:AlternateContent>
          <mc:Choice Requires="wpg">
            <w:drawing>
              <wp:anchor distT="0" distB="0" distL="0" distR="0" simplePos="0" relativeHeight="251513344" behindDoc="1" locked="0" layoutInCell="1" allowOverlap="1" wp14:anchorId="2F19F79A" wp14:editId="162222B4">
                <wp:simplePos x="0" y="0"/>
                <wp:positionH relativeFrom="page">
                  <wp:posOffset>807720</wp:posOffset>
                </wp:positionH>
                <wp:positionV relativeFrom="paragraph">
                  <wp:posOffset>100330</wp:posOffset>
                </wp:positionV>
                <wp:extent cx="5948045" cy="6350"/>
                <wp:effectExtent l="0" t="0" r="0" b="0"/>
                <wp:wrapTopAndBottom/>
                <wp:docPr id="1258" name="Group 10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8045" cy="6350"/>
                          <a:chOff x="1272" y="158"/>
                          <a:chExt cx="9367" cy="10"/>
                        </a:xfrm>
                      </wpg:grpSpPr>
                      <wps:wsp>
                        <wps:cNvPr id="1259" name="Line 1040"/>
                        <wps:cNvCnPr>
                          <a:cxnSpLocks noChangeShapeType="1"/>
                        </wps:cNvCnPr>
                        <wps:spPr bwMode="auto">
                          <a:xfrm>
                            <a:off x="1272" y="163"/>
                            <a:ext cx="939" cy="0"/>
                          </a:xfrm>
                          <a:prstGeom prst="line">
                            <a:avLst/>
                          </a:prstGeom>
                          <a:noFill/>
                          <a:ln w="6096">
                            <a:solidFill>
                              <a:srgbClr val="0000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s:wsp>
                        <wps:cNvPr id="1260" name="Rectangle 1039"/>
                        <wps:cNvSpPr>
                          <a:spLocks noChangeArrowheads="1"/>
                        </wps:cNvSpPr>
                        <wps:spPr bwMode="auto">
                          <a:xfrm>
                            <a:off x="2210" y="158"/>
                            <a:ext cx="10" cy="10"/>
                          </a:xfrm>
                          <a:prstGeom prst="rect">
                            <a:avLst/>
                          </a:prstGeom>
                          <a:solidFill>
                            <a:srgbClr val="000000"/>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bodyPr rot="0" vert="horz" wrap="square" lIns="91440" tIns="45720" rIns="91440" bIns="45720" anchor="t" anchorCtr="0" upright="1">
                          <a:noAutofit/>
                        </wps:bodyPr>
                      </wps:wsp>
                      <wps:wsp>
                        <wps:cNvPr id="1261" name="Line 1038"/>
                        <wps:cNvCnPr>
                          <a:cxnSpLocks noChangeShapeType="1"/>
                        </wps:cNvCnPr>
                        <wps:spPr bwMode="auto">
                          <a:xfrm>
                            <a:off x="2220" y="163"/>
                            <a:ext cx="2360" cy="0"/>
                          </a:xfrm>
                          <a:prstGeom prst="line">
                            <a:avLst/>
                          </a:prstGeom>
                          <a:noFill/>
                          <a:ln w="6096">
                            <a:solidFill>
                              <a:srgbClr val="0000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s:wsp>
                        <wps:cNvPr id="1262" name="Rectangle 1037"/>
                        <wps:cNvSpPr>
                          <a:spLocks noChangeArrowheads="1"/>
                        </wps:cNvSpPr>
                        <wps:spPr bwMode="auto">
                          <a:xfrm>
                            <a:off x="4580" y="158"/>
                            <a:ext cx="10" cy="10"/>
                          </a:xfrm>
                          <a:prstGeom prst="rect">
                            <a:avLst/>
                          </a:prstGeom>
                          <a:solidFill>
                            <a:srgbClr val="000000"/>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bodyPr rot="0" vert="horz" wrap="square" lIns="91440" tIns="45720" rIns="91440" bIns="45720" anchor="t" anchorCtr="0" upright="1">
                          <a:noAutofit/>
                        </wps:bodyPr>
                      </wps:wsp>
                      <wps:wsp>
                        <wps:cNvPr id="1263" name="Line 1036"/>
                        <wps:cNvCnPr>
                          <a:cxnSpLocks noChangeShapeType="1"/>
                        </wps:cNvCnPr>
                        <wps:spPr bwMode="auto">
                          <a:xfrm>
                            <a:off x="4590" y="163"/>
                            <a:ext cx="6049" cy="0"/>
                          </a:xfrm>
                          <a:prstGeom prst="line">
                            <a:avLst/>
                          </a:prstGeom>
                          <a:noFill/>
                          <a:ln w="6096">
                            <a:solidFill>
                              <a:srgbClr val="0000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F1F543A" id="Group 1035" o:spid="_x0000_s1026" style="position:absolute;margin-left:63.6pt;margin-top:7.9pt;width:468.35pt;height:.5pt;z-index:-251803136;mso-wrap-distance-left:0;mso-wrap-distance-right:0;mso-position-horizontal-relative:page" coordorigin="1272,158" coordsize="9367,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">
                <v:line id="Line 1040" o:spid="_x0000_s1027" style="position:absolute;visibility:visible;mso-wrap-style:square" from="1272,163" to="2211,1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" strokeweight=".48pt"/>
                <v:rect id="Rectangle 1039" o:spid="_x0000_s1028" style="position:absolute;left:2210;top:158;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" fillcolor="black" stroked="f"/>
                <v:line id="Line 1038" o:spid="_x0000_s1029" style="position:absolute;visibility:visible;mso-wrap-style:square" from="2220,163" to="4580,1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" strokeweight=".48pt"/>
                <v:rect id="Rectangle 1037" o:spid="_x0000_s1030" style="position:absolute;left:4580;top:158;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" fillcolor="black" stroked="f"/>
                <v:line id="Line 1036" o:spid="_x0000_s1031" style="position:absolute;visibility:visible;mso-wrap-style:square" from="4590,163" to="10639,1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" strokeweight=".48pt"/>
                <w10:wrap type="topAndBottom" anchorx="page"/>
              </v:group>
            </w:pict>
          </mc:Fallback>
        </mc:AlternateContent>
      </w:r>
    </w:p>
    <w:p w14:paraId="3A412221" w14:textId="4F30EEE0" w:rsidR="00D70F28" w:rsidRPr="00FD47AC" w:rsidRDefault="0021498A" w:rsidP="009555AA">
      <w:pPr>
        <w:pStyle w:val="ListParagraph"/>
        <w:numPr>
          <w:ilvl w:val="3"/>
          <w:numId w:val="220"/>
        </w:numPr>
        <w:tabs>
          <w:tab w:val="left" w:pos="1696"/>
          <w:tab w:val="left" w:pos="1697"/>
          <w:tab w:val="left" w:pos="5092"/>
        </w:tabs>
        <w:spacing w:before="75"/>
        <w:ind w:left="1696" w:hanging="937"/>
        <w:rPr>
          <w:rFonts w:ascii="Calibri Light" w:hAnsi="Calibri Light" w:cstheme="minorHAnsi"/>
          <w:sz w:val="24"/>
        </w:rPr>
      </w:pPr>
      <w:r w:rsidRPr="00FD47AC">
        <w:rPr>
          <w:rFonts w:ascii="Calibri Light" w:hAnsi="Calibri Light" w:cstheme="minorHAnsi"/>
          <w:sz w:val="24"/>
        </w:rPr>
        <w:t xml:space="preserve">Indikator </w:t>
      </w:r>
      <w:r w:rsidR="005A5385" w:rsidRPr="00FD47AC">
        <w:rPr>
          <w:rFonts w:ascii="Calibri Light" w:hAnsi="Calibri Light" w:cstheme="minorHAnsi"/>
          <w:sz w:val="24"/>
          <w:lang w:val="id"/>
        </w:rPr>
        <w:t xml:space="preserve">Daya AC </w:t>
      </w:r>
      <w:r w:rsidRPr="00FD47AC">
        <w:rPr>
          <w:rFonts w:ascii="Calibri Light" w:hAnsi="Calibri Light" w:cstheme="minorHAnsi"/>
          <w:sz w:val="24"/>
          <w:lang w:val="id"/>
        </w:rPr>
        <w:tab/>
      </w:r>
      <w:r w:rsidRPr="00FD47AC">
        <w:rPr>
          <w:rFonts w:ascii="Calibri Light" w:hAnsi="Calibri Light" w:cstheme="minorHAnsi"/>
          <w:sz w:val="24"/>
        </w:rPr>
        <w:t>Ketika</w:t>
      </w:r>
      <w:r w:rsidR="005A5385" w:rsidRPr="00FD47AC">
        <w:rPr>
          <w:rFonts w:ascii="Calibri Light" w:hAnsi="Calibri Light" w:cstheme="minorHAnsi"/>
          <w:sz w:val="24"/>
          <w:lang w:val="id"/>
        </w:rPr>
        <w:t xml:space="preserve"> monitor disambungkan ke daya AC,</w:t>
      </w:r>
    </w:p>
    <w:p w14:paraId="6FC72646" w14:textId="77777777" w:rsidR="00D70F28" w:rsidRPr="00FD47AC" w:rsidRDefault="005A5385">
      <w:pPr>
        <w:pStyle w:val="BodyText"/>
        <w:spacing w:before="36"/>
        <w:ind w:left="5092"/>
        <w:rPr>
          <w:rFonts w:ascii="Calibri Light" w:hAnsi="Calibri Light" w:cstheme="minorHAnsi"/>
        </w:rPr>
      </w:pPr>
      <w:r w:rsidRPr="00FD47AC">
        <w:rPr>
          <w:rFonts w:ascii="Calibri Light" w:hAnsi="Calibri Light" w:cstheme="minorHAnsi"/>
          <w:lang w:val="id"/>
        </w:rPr>
        <w:t>indikator berwarna hijau.</w:t>
      </w:r>
    </w:p>
    <w:p w14:paraId="461446E9" w14:textId="77777777" w:rsidR="00D70F28" w:rsidRPr="00FD47AC" w:rsidRDefault="00F913D9">
      <w:pPr>
        <w:pStyle w:val="BodyText"/>
        <w:spacing w:before="3"/>
        <w:rPr>
          <w:rFonts w:ascii="Calibri Light" w:hAnsi="Calibri Light" w:cstheme="minorHAnsi"/>
          <w:sz w:val="10"/>
        </w:rPr>
      </w:pPr>
      <w:r w:rsidRPr="00FD47AC" w:rsidDel="00000001">
        <w:rPr>
          <w:rFonts w:ascii="Calibri Light" w:hAnsi="Calibri Light" w:cstheme="minorHAnsi"/>
          <w:noProof/>
        </w:rPr>
        <mc:AlternateContent>
          <mc:Choice Requires="wpg">
            <w:drawing>
              <wp:anchor distT="0" distB="0" distL="0" distR="0" simplePos="0" relativeHeight="251514368" behindDoc="1" locked="0" layoutInCell="1" allowOverlap="1" wp14:anchorId="375B6FC9" wp14:editId="369A23DD">
                <wp:simplePos x="0" y="0"/>
                <wp:positionH relativeFrom="page">
                  <wp:posOffset>807720</wp:posOffset>
                </wp:positionH>
                <wp:positionV relativeFrom="paragraph">
                  <wp:posOffset>99695</wp:posOffset>
                </wp:positionV>
                <wp:extent cx="5948045" cy="6350"/>
                <wp:effectExtent l="0" t="0" r="0" b="0"/>
                <wp:wrapTopAndBottom/>
                <wp:docPr id="1252" name="Group 10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8045" cy="6350"/>
                          <a:chOff x="1272" y="157"/>
                          <a:chExt cx="9367" cy="10"/>
                        </a:xfrm>
                      </wpg:grpSpPr>
                      <wps:wsp>
                        <wps:cNvPr id="1253" name="Line 1034"/>
                        <wps:cNvCnPr>
                          <a:cxnSpLocks noChangeShapeType="1"/>
                        </wps:cNvCnPr>
                        <wps:spPr bwMode="auto">
                          <a:xfrm>
                            <a:off x="1272" y="162"/>
                            <a:ext cx="939" cy="0"/>
                          </a:xfrm>
                          <a:prstGeom prst="line">
                            <a:avLst/>
                          </a:prstGeom>
                          <a:noFill/>
                          <a:ln w="6096">
                            <a:solidFill>
                              <a:srgbClr val="0000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s:wsp>
                        <wps:cNvPr id="1254" name="Rectangle 1033"/>
                        <wps:cNvSpPr>
                          <a:spLocks noChangeArrowheads="1"/>
                        </wps:cNvSpPr>
                        <wps:spPr bwMode="auto">
                          <a:xfrm>
                            <a:off x="2210" y="157"/>
                            <a:ext cx="10" cy="10"/>
                          </a:xfrm>
                          <a:prstGeom prst="rect">
                            <a:avLst/>
                          </a:prstGeom>
                          <a:solidFill>
                            <a:srgbClr val="000000"/>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bodyPr rot="0" vert="horz" wrap="square" lIns="91440" tIns="45720" rIns="91440" bIns="45720" anchor="t" anchorCtr="0" upright="1">
                          <a:noAutofit/>
                        </wps:bodyPr>
                      </wps:wsp>
                      <wps:wsp>
                        <wps:cNvPr id="1255" name="Line 1032"/>
                        <wps:cNvCnPr>
                          <a:cxnSpLocks noChangeShapeType="1"/>
                        </wps:cNvCnPr>
                        <wps:spPr bwMode="auto">
                          <a:xfrm>
                            <a:off x="2220" y="162"/>
                            <a:ext cx="2360" cy="0"/>
                          </a:xfrm>
                          <a:prstGeom prst="line">
                            <a:avLst/>
                          </a:prstGeom>
                          <a:noFill/>
                          <a:ln w="6096">
                            <a:solidFill>
                              <a:srgbClr val="0000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s:wsp>
                        <wps:cNvPr id="1256" name="Rectangle 1031"/>
                        <wps:cNvSpPr>
                          <a:spLocks noChangeArrowheads="1"/>
                        </wps:cNvSpPr>
                        <wps:spPr bwMode="auto">
                          <a:xfrm>
                            <a:off x="4580" y="157"/>
                            <a:ext cx="10" cy="10"/>
                          </a:xfrm>
                          <a:prstGeom prst="rect">
                            <a:avLst/>
                          </a:prstGeom>
                          <a:solidFill>
                            <a:srgbClr val="000000"/>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bodyPr rot="0" vert="horz" wrap="square" lIns="91440" tIns="45720" rIns="91440" bIns="45720" anchor="t" anchorCtr="0" upright="1">
                          <a:noAutofit/>
                        </wps:bodyPr>
                      </wps:wsp>
                      <wps:wsp>
                        <wps:cNvPr id="1257" name="Line 1030"/>
                        <wps:cNvCnPr>
                          <a:cxnSpLocks noChangeShapeType="1"/>
                        </wps:cNvCnPr>
                        <wps:spPr bwMode="auto">
                          <a:xfrm>
                            <a:off x="4590" y="162"/>
                            <a:ext cx="6049" cy="0"/>
                          </a:xfrm>
                          <a:prstGeom prst="line">
                            <a:avLst/>
                          </a:prstGeom>
                          <a:noFill/>
                          <a:ln w="6096">
                            <a:solidFill>
                              <a:srgbClr val="0000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65115FB5" id="Group 1029" o:spid="_x0000_s1026" style="position:absolute;margin-left:63.6pt;margin-top:7.85pt;width:468.35pt;height:.5pt;z-index:-251802112;mso-wrap-distance-left:0;mso-wrap-distance-right:0;mso-position-horizontal-relative:page" coordorigin="1272,157" coordsize="9367,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">
                <v:line id="Line 1034" o:spid="_x0000_s1027" style="position:absolute;visibility:visible;mso-wrap-style:square" from="1272,162" to="2211,1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" strokeweight=".48pt"/>
                <v:rect id="Rectangle 1033" o:spid="_x0000_s1028" style="position:absolute;left:2210;top:157;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" fillcolor="black" stroked="f"/>
                <v:line id="Line 1032" o:spid="_x0000_s1029" style="position:absolute;visibility:visible;mso-wrap-style:square" from="2220,162" to="4580,1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" strokeweight=".48pt"/>
                <v:rect id="Rectangle 1031" o:spid="_x0000_s1030" style="position:absolute;left:4580;top:157;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" fillcolor="black" stroked="f"/>
                <v:line id="Line 1030" o:spid="_x0000_s1031" style="position:absolute;visibility:visible;mso-wrap-style:square" from="4590,162" to="10639,1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" strokeweight=".48pt"/>
                <w10:wrap type="topAndBottom" anchorx="page"/>
              </v:group>
            </w:pict>
          </mc:Fallback>
        </mc:AlternateContent>
      </w:r>
    </w:p>
    <w:p w14:paraId="12F13FAD" w14:textId="67CE748A" w:rsidR="00D70F28" w:rsidRPr="00FD47AC" w:rsidRDefault="0021498A" w:rsidP="009555AA">
      <w:pPr>
        <w:pStyle w:val="ListParagraph"/>
        <w:numPr>
          <w:ilvl w:val="3"/>
          <w:numId w:val="220"/>
        </w:numPr>
        <w:tabs>
          <w:tab w:val="left" w:pos="1696"/>
          <w:tab w:val="left" w:pos="1697"/>
          <w:tab w:val="left" w:pos="5092"/>
        </w:tabs>
        <w:spacing w:before="75" w:after="120" w:line="271" w:lineRule="auto"/>
        <w:ind w:left="5092" w:right="856" w:hanging="4333"/>
        <w:jc w:val="both"/>
        <w:rPr>
          <w:rFonts w:ascii="Calibri Light" w:hAnsi="Calibri Light" w:cs="Calibri Light"/>
          <w:sz w:val="24"/>
        </w:rPr>
      </w:pPr>
      <w:r w:rsidRPr="00FD47AC">
        <w:rPr>
          <w:rFonts w:ascii="Calibri Light" w:hAnsi="Calibri Light" w:cstheme="minorHAnsi"/>
          <w:sz w:val="24"/>
        </w:rPr>
        <w:t xml:space="preserve">Mute </w:t>
      </w:r>
      <w:r w:rsidRPr="00FD47AC">
        <w:rPr>
          <w:rFonts w:ascii="Calibri Light" w:hAnsi="Calibri Light" w:cstheme="minorHAnsi"/>
          <w:sz w:val="24"/>
        </w:rPr>
        <w:tab/>
        <w:t>Tekan</w:t>
      </w:r>
      <w:r w:rsidR="005A5385" w:rsidRPr="00FD47AC">
        <w:rPr>
          <w:rFonts w:ascii="Calibri Light" w:hAnsi="Calibri Light" w:cstheme="minorHAnsi"/>
          <w:sz w:val="24"/>
          <w:lang w:val="id"/>
        </w:rPr>
        <w:t xml:space="preserve"> untuk menangguhkan </w:t>
      </w:r>
      <w:r w:rsidR="001D3F57">
        <w:rPr>
          <w:rFonts w:ascii="Calibri Light" w:hAnsi="Calibri Light" w:cstheme="minorHAnsi"/>
          <w:sz w:val="24"/>
          <w:lang w:val="id"/>
        </w:rPr>
        <w:t>keluaran</w:t>
      </w:r>
      <w:r w:rsidR="005A5385" w:rsidRPr="00FD47AC">
        <w:rPr>
          <w:rFonts w:ascii="Calibri Light" w:hAnsi="Calibri Light" w:cstheme="minorHAnsi"/>
          <w:sz w:val="24"/>
          <w:lang w:val="id"/>
        </w:rPr>
        <w:t xml:space="preserve"> dari semua sinyal alarm</w:t>
      </w:r>
      <w:r w:rsidR="005A5385" w:rsidRPr="00FD47AC">
        <w:rPr>
          <w:rFonts w:ascii="Calibri Light" w:hAnsi="Calibri Light" w:cs="Calibri Light"/>
          <w:sz w:val="24"/>
          <w:lang w:val="id"/>
        </w:rPr>
        <w:t xml:space="preserve"> terdengar. Setelah konfigurasi, menekan tombol ini </w:t>
      </w:r>
      <w:r w:rsidR="00FD516E">
        <w:rPr>
          <w:rFonts w:ascii="Calibri Light" w:hAnsi="Calibri Light" w:cs="Calibri Light"/>
          <w:sz w:val="24"/>
          <w:lang w:val="id"/>
        </w:rPr>
        <w:t>akan</w:t>
      </w:r>
      <w:r w:rsidR="005A5385" w:rsidRPr="00FD47AC">
        <w:rPr>
          <w:rFonts w:ascii="Calibri Light" w:hAnsi="Calibri Light" w:cs="Calibri Light"/>
          <w:sz w:val="24"/>
          <w:lang w:val="id"/>
        </w:rPr>
        <w:t xml:space="preserve"> </w:t>
      </w:r>
      <w:r w:rsidR="00FD516E">
        <w:rPr>
          <w:rFonts w:ascii="Calibri Light" w:hAnsi="Calibri Light" w:cs="Calibri Light"/>
          <w:sz w:val="24"/>
          <w:lang w:val="id"/>
        </w:rPr>
        <w:t>menghentikan sementara</w:t>
      </w:r>
      <w:r w:rsidR="005A5385" w:rsidRPr="00FD47AC">
        <w:rPr>
          <w:rFonts w:ascii="Calibri Light" w:hAnsi="Calibri Light" w:cs="Calibri Light"/>
          <w:sz w:val="24"/>
          <w:lang w:val="id"/>
        </w:rPr>
        <w:t xml:space="preserve"> atau mematikan alarm audio. Informasi lebih lanjut dapat ditemukan di bagian </w:t>
      </w:r>
      <w:r w:rsidR="00FD516E" w:rsidRPr="00FD516E">
        <w:rPr>
          <w:rFonts w:ascii="Calibri Light" w:hAnsi="Calibri Light" w:cs="Calibri Light"/>
          <w:i/>
          <w:sz w:val="24"/>
          <w:szCs w:val="24"/>
          <w:lang w:val="id"/>
        </w:rPr>
        <w:t>Alarm A</w:t>
      </w:r>
      <w:r w:rsidR="005A5385" w:rsidRPr="00FD516E">
        <w:rPr>
          <w:rFonts w:ascii="Calibri Light" w:hAnsi="Calibri Light" w:cs="Calibri Light"/>
          <w:i/>
          <w:sz w:val="24"/>
          <w:szCs w:val="24"/>
          <w:lang w:val="id"/>
        </w:rPr>
        <w:t xml:space="preserve">udio </w:t>
      </w:r>
      <w:r w:rsidR="00FD516E" w:rsidRPr="00FD516E">
        <w:rPr>
          <w:rFonts w:ascii="Calibri Light" w:hAnsi="Calibri Light" w:cs="Calibri Light"/>
          <w:i/>
          <w:sz w:val="24"/>
          <w:szCs w:val="24"/>
          <w:lang w:val="id"/>
        </w:rPr>
        <w:t xml:space="preserve">Dijeda </w:t>
      </w:r>
      <w:r w:rsidR="005A5385" w:rsidRPr="00FD516E">
        <w:rPr>
          <w:rFonts w:ascii="Calibri Light" w:hAnsi="Calibri Light" w:cs="Calibri Light"/>
          <w:sz w:val="24"/>
          <w:szCs w:val="24"/>
          <w:lang w:val="id"/>
        </w:rPr>
        <w:t xml:space="preserve">dan </w:t>
      </w:r>
      <w:r w:rsidR="00FD516E" w:rsidRPr="00FD516E">
        <w:rPr>
          <w:rFonts w:ascii="Calibri Light" w:hAnsi="Calibri Light" w:cs="Calibri Light"/>
          <w:i/>
          <w:spacing w:val="-3"/>
          <w:sz w:val="24"/>
          <w:szCs w:val="24"/>
          <w:lang w:val="id"/>
        </w:rPr>
        <w:t>A</w:t>
      </w:r>
      <w:r w:rsidR="005A5385" w:rsidRPr="00FD516E">
        <w:rPr>
          <w:rFonts w:ascii="Calibri Light" w:hAnsi="Calibri Light" w:cs="Calibri Light"/>
          <w:i/>
          <w:spacing w:val="-3"/>
          <w:sz w:val="24"/>
          <w:szCs w:val="24"/>
          <w:lang w:val="id"/>
        </w:rPr>
        <w:t xml:space="preserve">larm </w:t>
      </w:r>
      <w:r w:rsidR="00FD516E" w:rsidRPr="00FD516E">
        <w:rPr>
          <w:rFonts w:ascii="Calibri Light" w:hAnsi="Calibri Light" w:cs="Calibri Light"/>
          <w:i/>
          <w:sz w:val="24"/>
          <w:szCs w:val="24"/>
          <w:lang w:val="id"/>
        </w:rPr>
        <w:t>A</w:t>
      </w:r>
      <w:r w:rsidR="005A5385" w:rsidRPr="00FD516E">
        <w:rPr>
          <w:rFonts w:ascii="Calibri Light" w:hAnsi="Calibri Light" w:cs="Calibri Light"/>
          <w:i/>
          <w:sz w:val="24"/>
          <w:szCs w:val="24"/>
          <w:lang w:val="id"/>
        </w:rPr>
        <w:t>udio</w:t>
      </w:r>
      <w:r w:rsidR="00FD516E" w:rsidRPr="00FD516E">
        <w:rPr>
          <w:rFonts w:ascii="Calibri Light" w:hAnsi="Calibri Light" w:cs="Calibri Light"/>
          <w:sz w:val="24"/>
          <w:szCs w:val="24"/>
          <w:lang w:val="id"/>
        </w:rPr>
        <w:t xml:space="preserve"> </w:t>
      </w:r>
      <w:r w:rsidR="00FD516E" w:rsidRPr="00FD516E">
        <w:rPr>
          <w:rFonts w:ascii="Calibri Light" w:hAnsi="Calibri Light" w:cs="Calibri Light"/>
          <w:i/>
          <w:sz w:val="24"/>
          <w:szCs w:val="24"/>
          <w:lang w:val="id"/>
        </w:rPr>
        <w:t>Mati</w:t>
      </w:r>
      <w:r w:rsidR="005A5385" w:rsidRPr="00FD516E">
        <w:rPr>
          <w:rFonts w:ascii="Calibri Light" w:hAnsi="Calibri Light" w:cs="Calibri Light"/>
          <w:sz w:val="24"/>
          <w:szCs w:val="24"/>
          <w:lang w:val="id"/>
        </w:rPr>
        <w:t>.</w:t>
      </w:r>
    </w:p>
    <w:p w14:paraId="4C2479F5" w14:textId="77777777" w:rsidR="00D70F28" w:rsidRPr="00FD47AC" w:rsidRDefault="00F913D9">
      <w:pPr>
        <w:pStyle w:val="BodyText"/>
        <w:spacing w:line="20" w:lineRule="exact"/>
        <w:ind w:left="647"/>
        <w:rPr>
          <w:rFonts w:ascii="Calibri Light" w:hAnsi="Calibri Light" w:cs="Calibri Light"/>
          <w:sz w:val="2"/>
        </w:rPr>
      </w:pPr>
      <w:r w:rsidRPr="00FD47AC">
        <w:rPr>
          <w:rFonts w:ascii="Calibri Light" w:hAnsi="Calibri Light" w:cs="Calibri Light"/>
          <w:noProof/>
          <w:sz w:val="2"/>
        </w:rPr>
        <mc:AlternateContent>
          <mc:Choice Requires="wpg">
            <w:drawing>
              <wp:inline distT="0" distB="0" distL="0" distR="0" wp14:anchorId="21E71926" wp14:editId="525EB245">
                <wp:extent cx="5948045" cy="6350"/>
                <wp:effectExtent l="12700" t="2540" r="11430" b="10160"/>
                <wp:docPr id="1246" name="Group 10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8045" cy="6350"/>
                          <a:chOff x="0" y="0"/>
                          <a:chExt cx="9367" cy="10"/>
                        </a:xfrm>
                      </wpg:grpSpPr>
                      <wps:wsp>
                        <wps:cNvPr id="1247" name="Line 1028"/>
                        <wps:cNvCnPr>
                          <a:cxnSpLocks noChangeShapeType="1"/>
                        </wps:cNvCnPr>
                        <wps:spPr bwMode="auto">
                          <a:xfrm>
                            <a:off x="0" y="5"/>
                            <a:ext cx="938" cy="0"/>
                          </a:xfrm>
                          <a:prstGeom prst="line">
                            <a:avLst/>
                          </a:prstGeom>
                          <a:noFill/>
                          <a:ln w="6096">
                            <a:solidFill>
                              <a:srgbClr val="0000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s:wsp>
                        <wps:cNvPr id="1248" name="Rectangle 1027"/>
                        <wps:cNvSpPr>
                          <a:spLocks noChangeArrowheads="1"/>
                        </wps:cNvSpPr>
                        <wps:spPr bwMode="auto">
                          <a:xfrm>
                            <a:off x="938" y="0"/>
                            <a:ext cx="10" cy="10"/>
                          </a:xfrm>
                          <a:prstGeom prst="rect">
                            <a:avLst/>
                          </a:prstGeom>
                          <a:solidFill>
                            <a:srgbClr val="000000"/>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bodyPr rot="0" vert="horz" wrap="square" lIns="91440" tIns="45720" rIns="91440" bIns="45720" anchor="t" anchorCtr="0" upright="1">
                          <a:noAutofit/>
                        </wps:bodyPr>
                      </wps:wsp>
                      <wps:wsp>
                        <wps:cNvPr id="1249" name="Line 1026"/>
                        <wps:cNvCnPr>
                          <a:cxnSpLocks noChangeShapeType="1"/>
                        </wps:cNvCnPr>
                        <wps:spPr bwMode="auto">
                          <a:xfrm>
                            <a:off x="948" y="5"/>
                            <a:ext cx="2360" cy="0"/>
                          </a:xfrm>
                          <a:prstGeom prst="line">
                            <a:avLst/>
                          </a:prstGeom>
                          <a:noFill/>
                          <a:ln w="6096">
                            <a:solidFill>
                              <a:srgbClr val="0000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s:wsp>
                        <wps:cNvPr id="1250" name="Rectangle 1025"/>
                        <wps:cNvSpPr>
                          <a:spLocks noChangeArrowheads="1"/>
                        </wps:cNvSpPr>
                        <wps:spPr bwMode="auto">
                          <a:xfrm>
                            <a:off x="3307" y="0"/>
                            <a:ext cx="10" cy="10"/>
                          </a:xfrm>
                          <a:prstGeom prst="rect">
                            <a:avLst/>
                          </a:prstGeom>
                          <a:solidFill>
                            <a:srgbClr val="000000"/>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bodyPr rot="0" vert="horz" wrap="square" lIns="91440" tIns="45720" rIns="91440" bIns="45720" anchor="t" anchorCtr="0" upright="1">
                          <a:noAutofit/>
                        </wps:bodyPr>
                      </wps:wsp>
                      <wps:wsp>
                        <wps:cNvPr id="1251" name="Line 1024"/>
                        <wps:cNvCnPr>
                          <a:cxnSpLocks noChangeShapeType="1"/>
                        </wps:cNvCnPr>
                        <wps:spPr bwMode="auto">
                          <a:xfrm>
                            <a:off x="3317" y="5"/>
                            <a:ext cx="6049" cy="0"/>
                          </a:xfrm>
                          <a:prstGeom prst="line">
                            <a:avLst/>
                          </a:prstGeom>
                          <a:noFill/>
                          <a:ln w="6096">
                            <a:solidFill>
                              <a:srgbClr val="0000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g:wgp>
                  </a:graphicData>
                </a:graphic>
              </wp:inline>
            </w:drawing>
          </mc:Choice>
          <mc:Fallback>
            <w:pict>
              <v:group w14:anchorId="6BEAD6B0" id="Group 1023" o:spid="_x0000_s1026" style="width:468.35pt;height:.5pt;mso-position-horizontal-relative:char;mso-position-vertical-relative:line" coordsize="9367,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">
                <v:line id="Line 1028" o:spid="_x0000_s1027" style="position:absolute;visibility:visible;mso-wrap-style:square" from="0,5" to="93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" strokeweight=".48pt"/>
                <v:rect id="Rectangle 1027" o:spid="_x0000_s1028" style="position:absolute;left:938;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" fillcolor="black" stroked="f"/>
                <v:line id="Line 1026" o:spid="_x0000_s1029" style="position:absolute;visibility:visible;mso-wrap-style:square" from="948,5" to="330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" strokeweight=".48pt"/>
                <v:rect id="Rectangle 1025" o:spid="_x0000_s1030" style="position:absolute;left:3307;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" fillcolor="black" stroked="f"/>
                <v:line id="Line 1024" o:spid="_x0000_s1031" style="position:absolute;visibility:visible;mso-wrap-style:square" from="3317,5" to="936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" strokeweight=".48pt"/>
                <w10:anchorlock/>
              </v:group>
            </w:pict>
          </mc:Fallback>
        </mc:AlternateContent>
      </w:r>
    </w:p>
    <w:p w14:paraId="2E6788FE" w14:textId="77777777" w:rsidR="00D70F28" w:rsidRPr="00FD47AC" w:rsidRDefault="00D70F28">
      <w:pPr>
        <w:pStyle w:val="BodyText"/>
        <w:spacing w:before="1"/>
        <w:rPr>
          <w:rFonts w:ascii="Calibri Light" w:hAnsi="Calibri Light" w:cs="Calibri Light"/>
          <w:sz w:val="6"/>
        </w:rPr>
      </w:pPr>
    </w:p>
    <w:p w14:paraId="54FF3BB5" w14:textId="77777777" w:rsidR="00D70F28" w:rsidRPr="00FD47AC" w:rsidRDefault="00D70F28">
      <w:pPr>
        <w:rPr>
          <w:rFonts w:ascii="Calibri Light" w:hAnsi="Calibri Light" w:cs="Calibri Light"/>
          <w:sz w:val="6"/>
        </w:rPr>
        <w:sectPr w:rsidR="00D70F28" w:rsidRPr="00FD47AC">
          <w:type w:val="continuous"/>
          <w:pgSz w:w="11910" w:h="16850"/>
          <w:pgMar w:top="780" w:right="520" w:bottom="280" w:left="620" w:header="720" w:footer="720" w:gutter="0"/>
          <w:cols w:space="720"/>
        </w:sectPr>
      </w:pPr>
    </w:p>
    <w:p w14:paraId="5EA27AE0" w14:textId="77777777" w:rsidR="00D70F28" w:rsidRPr="00FD47AC" w:rsidRDefault="005A5385" w:rsidP="009555AA">
      <w:pPr>
        <w:pStyle w:val="ListParagraph"/>
        <w:numPr>
          <w:ilvl w:val="3"/>
          <w:numId w:val="220"/>
        </w:numPr>
        <w:tabs>
          <w:tab w:val="left" w:pos="1696"/>
          <w:tab w:val="left" w:pos="1697"/>
        </w:tabs>
        <w:spacing w:before="25" w:line="271" w:lineRule="auto"/>
        <w:ind w:left="1696" w:right="38"/>
        <w:rPr>
          <w:rFonts w:ascii="Calibri Light" w:hAnsi="Calibri Light" w:cs="Calibri Light"/>
          <w:sz w:val="24"/>
        </w:rPr>
      </w:pPr>
      <w:r w:rsidRPr="00FD47AC">
        <w:rPr>
          <w:rFonts w:ascii="Calibri Light" w:hAnsi="Calibri Light" w:cs="Calibri Light"/>
          <w:sz w:val="24"/>
          <w:lang w:val="id"/>
        </w:rPr>
        <w:lastRenderedPageBreak/>
        <w:t>Mulai/Hentikan pengukuran</w:t>
      </w:r>
      <w:r w:rsidRPr="00FD47AC">
        <w:rPr>
          <w:rFonts w:ascii="Calibri Light" w:hAnsi="Calibri Light" w:cs="Calibri Light"/>
          <w:lang w:val="id"/>
        </w:rPr>
        <w:t xml:space="preserve"> </w:t>
      </w:r>
      <w:r w:rsidRPr="00FD47AC">
        <w:rPr>
          <w:rFonts w:ascii="Calibri Light" w:hAnsi="Calibri Light" w:cs="Calibri Light"/>
          <w:spacing w:val="-5"/>
          <w:sz w:val="24"/>
          <w:lang w:val="id"/>
        </w:rPr>
        <w:t xml:space="preserve">NIBP </w:t>
      </w:r>
    </w:p>
    <w:p w14:paraId="2715D18B" w14:textId="475E50A4" w:rsidR="00D70F28" w:rsidRPr="00FD47AC" w:rsidRDefault="005A5385" w:rsidP="0021498A">
      <w:pPr>
        <w:pStyle w:val="BodyText"/>
        <w:tabs>
          <w:tab w:val="left" w:pos="1499"/>
          <w:tab w:val="left" w:pos="1865"/>
          <w:tab w:val="left" w:pos="2285"/>
          <w:tab w:val="left" w:pos="2930"/>
          <w:tab w:val="left" w:pos="3362"/>
          <w:tab w:val="left" w:pos="3995"/>
          <w:tab w:val="left" w:pos="4775"/>
        </w:tabs>
        <w:spacing w:before="25" w:line="271" w:lineRule="auto"/>
        <w:ind w:left="760" w:right="858"/>
        <w:rPr>
          <w:rFonts w:ascii="Calibri Light" w:hAnsi="Calibri Light" w:cs="Calibri Light"/>
        </w:rPr>
        <w:sectPr w:rsidR="00D70F28" w:rsidRPr="00FD47AC">
          <w:type w:val="continuous"/>
          <w:pgSz w:w="11910" w:h="16850"/>
          <w:pgMar w:top="780" w:right="520" w:bottom="280" w:left="620" w:header="720" w:footer="720" w:gutter="0"/>
          <w:cols w:num="2" w:space="720" w:equalWidth="0">
            <w:col w:w="3262" w:space="1071"/>
            <w:col w:w="6437"/>
          </w:cols>
        </w:sectPr>
      </w:pPr>
      <w:r w:rsidRPr="00FD47AC" w:rsidDel="00000001">
        <w:rPr>
          <w:rFonts w:ascii="Calibri Light" w:hAnsi="Calibri Light" w:cs="Calibri Light"/>
          <w:lang w:val="id"/>
        </w:rPr>
        <w:br w:type="column"/>
      </w:r>
      <w:r w:rsidR="0021498A" w:rsidRPr="00FD47AC">
        <w:rPr>
          <w:rFonts w:ascii="Calibri Light" w:hAnsi="Calibri Light" w:cs="Calibri Light"/>
        </w:rPr>
        <w:lastRenderedPageBreak/>
        <w:t xml:space="preserve">Tekan untuk memulai atau menghentikan pemeriksaan </w:t>
      </w:r>
      <w:r w:rsidR="00D045B5">
        <w:rPr>
          <w:rFonts w:ascii="Calibri Light" w:hAnsi="Calibri Light" w:cs="Calibri Light"/>
        </w:rPr>
        <w:t>tekanan darah non-invasif</w:t>
      </w:r>
      <w:r w:rsidR="0021498A" w:rsidRPr="00FD47AC">
        <w:rPr>
          <w:rFonts w:ascii="Calibri Light" w:hAnsi="Calibri Light" w:cs="Calibri Light"/>
        </w:rPr>
        <w:t>.</w:t>
      </w:r>
    </w:p>
    <w:p w14:paraId="0B14780C" w14:textId="77777777" w:rsidR="00D70F28" w:rsidRPr="00FD47AC" w:rsidRDefault="00D70F28">
      <w:pPr>
        <w:pStyle w:val="BodyText"/>
        <w:spacing w:before="5" w:after="1"/>
        <w:rPr>
          <w:rFonts w:ascii="Calibri Light" w:hAnsi="Calibri Light" w:cs="Calibri Light"/>
          <w:sz w:val="10"/>
        </w:rPr>
      </w:pPr>
    </w:p>
    <w:p w14:paraId="2B4E20D4" w14:textId="77777777" w:rsidR="00D70F28" w:rsidRPr="00FD47AC" w:rsidRDefault="00F913D9">
      <w:pPr>
        <w:pStyle w:val="BodyText"/>
        <w:spacing w:line="20" w:lineRule="exact"/>
        <w:ind w:left="647"/>
        <w:rPr>
          <w:rFonts w:ascii="Calibri Light" w:hAnsi="Calibri Light" w:cs="Calibri Light"/>
          <w:sz w:val="2"/>
        </w:rPr>
      </w:pPr>
      <w:r w:rsidRPr="00FD47AC">
        <w:rPr>
          <w:rFonts w:ascii="Calibri Light" w:hAnsi="Calibri Light" w:cs="Calibri Light"/>
          <w:noProof/>
          <w:sz w:val="2"/>
        </w:rPr>
        <mc:AlternateContent>
          <mc:Choice Requires="wpg">
            <w:drawing>
              <wp:inline distT="0" distB="0" distL="0" distR="0" wp14:anchorId="12EA7CF2" wp14:editId="15E9EADE">
                <wp:extent cx="5948045" cy="6350"/>
                <wp:effectExtent l="12700" t="2540" r="11430" b="10160"/>
                <wp:docPr id="1240" name="Group 10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8045" cy="6350"/>
                          <a:chOff x="0" y="0"/>
                          <a:chExt cx="9367" cy="10"/>
                        </a:xfrm>
                      </wpg:grpSpPr>
                      <wps:wsp>
                        <wps:cNvPr id="1241" name="Line 1022"/>
                        <wps:cNvCnPr>
                          <a:cxnSpLocks noChangeShapeType="1"/>
                        </wps:cNvCnPr>
                        <wps:spPr bwMode="auto">
                          <a:xfrm>
                            <a:off x="0" y="5"/>
                            <a:ext cx="938" cy="0"/>
                          </a:xfrm>
                          <a:prstGeom prst="line">
                            <a:avLst/>
                          </a:prstGeom>
                          <a:noFill/>
                          <a:ln w="6096">
                            <a:solidFill>
                              <a:srgbClr val="0000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s:wsp>
                        <wps:cNvPr id="1242" name="Rectangle 1021"/>
                        <wps:cNvSpPr>
                          <a:spLocks noChangeArrowheads="1"/>
                        </wps:cNvSpPr>
                        <wps:spPr bwMode="auto">
                          <a:xfrm>
                            <a:off x="938" y="0"/>
                            <a:ext cx="10" cy="10"/>
                          </a:xfrm>
                          <a:prstGeom prst="rect">
                            <a:avLst/>
                          </a:prstGeom>
                          <a:solidFill>
                            <a:srgbClr val="000000"/>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bodyPr rot="0" vert="horz" wrap="square" lIns="91440" tIns="45720" rIns="91440" bIns="45720" anchor="t" anchorCtr="0" upright="1">
                          <a:noAutofit/>
                        </wps:bodyPr>
                      </wps:wsp>
                      <wps:wsp>
                        <wps:cNvPr id="1243" name="Line 1020"/>
                        <wps:cNvCnPr>
                          <a:cxnSpLocks noChangeShapeType="1"/>
                        </wps:cNvCnPr>
                        <wps:spPr bwMode="auto">
                          <a:xfrm>
                            <a:off x="948" y="5"/>
                            <a:ext cx="2360" cy="0"/>
                          </a:xfrm>
                          <a:prstGeom prst="line">
                            <a:avLst/>
                          </a:prstGeom>
                          <a:noFill/>
                          <a:ln w="6096">
                            <a:solidFill>
                              <a:srgbClr val="0000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s:wsp>
                        <wps:cNvPr id="1244" name="Rectangle 1019"/>
                        <wps:cNvSpPr>
                          <a:spLocks noChangeArrowheads="1"/>
                        </wps:cNvSpPr>
                        <wps:spPr bwMode="auto">
                          <a:xfrm>
                            <a:off x="3307" y="0"/>
                            <a:ext cx="10" cy="10"/>
                          </a:xfrm>
                          <a:prstGeom prst="rect">
                            <a:avLst/>
                          </a:prstGeom>
                          <a:solidFill>
                            <a:srgbClr val="000000"/>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bodyPr rot="0" vert="horz" wrap="square" lIns="91440" tIns="45720" rIns="91440" bIns="45720" anchor="t" anchorCtr="0" upright="1">
                          <a:noAutofit/>
                        </wps:bodyPr>
                      </wps:wsp>
                      <wps:wsp>
                        <wps:cNvPr id="1245" name="Line 1018"/>
                        <wps:cNvCnPr>
                          <a:cxnSpLocks noChangeShapeType="1"/>
                        </wps:cNvCnPr>
                        <wps:spPr bwMode="auto">
                          <a:xfrm>
                            <a:off x="3317" y="5"/>
                            <a:ext cx="6049" cy="0"/>
                          </a:xfrm>
                          <a:prstGeom prst="line">
                            <a:avLst/>
                          </a:prstGeom>
                          <a:noFill/>
                          <a:ln w="6096">
                            <a:solidFill>
                              <a:srgbClr val="0000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g:wgp>
                  </a:graphicData>
                </a:graphic>
              </wp:inline>
            </w:drawing>
          </mc:Choice>
          <mc:Fallback>
            <w:pict>
              <v:group w14:anchorId="6FCB9DFE" id="Group 1017" o:spid="_x0000_s1026" style="width:468.35pt;height:.5pt;mso-position-horizontal-relative:char;mso-position-vertical-relative:line" coordsize="9367,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">
                <v:line id="Line 1022" o:spid="_x0000_s1027" style="position:absolute;visibility:visible;mso-wrap-style:square" from="0,5" to="93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" strokeweight=".48pt"/>
                <v:rect id="Rectangle 1021" o:spid="_x0000_s1028" style="position:absolute;left:938;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" fillcolor="black" stroked="f"/>
                <v:line id="Line 1020" o:spid="_x0000_s1029" style="position:absolute;visibility:visible;mso-wrap-style:square" from="948,5" to="330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" strokeweight=".48pt"/>
                <v:rect id="Rectangle 1019" o:spid="_x0000_s1030" style="position:absolute;left:3307;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" fillcolor="black" stroked="f"/>
                <v:line id="Line 1018" o:spid="_x0000_s1031" style="position:absolute;visibility:visible;mso-wrap-style:square" from="3317,5" to="936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" strokeweight=".48pt"/>
                <w10:anchorlock/>
              </v:group>
            </w:pict>
          </mc:Fallback>
        </mc:AlternateContent>
      </w:r>
    </w:p>
    <w:p w14:paraId="6F4E2EE4" w14:textId="62D7D34F" w:rsidR="00D70F28" w:rsidRPr="00FD47AC" w:rsidRDefault="005A5385" w:rsidP="009555AA">
      <w:pPr>
        <w:pStyle w:val="ListParagraph"/>
        <w:numPr>
          <w:ilvl w:val="3"/>
          <w:numId w:val="220"/>
        </w:numPr>
        <w:tabs>
          <w:tab w:val="left" w:pos="1696"/>
          <w:tab w:val="left" w:pos="1697"/>
          <w:tab w:val="left" w:pos="5092"/>
        </w:tabs>
        <w:spacing w:before="94"/>
        <w:ind w:left="1696" w:hanging="937"/>
        <w:rPr>
          <w:rFonts w:ascii="Calibri Light" w:hAnsi="Calibri Light" w:cs="Calibri Light"/>
          <w:sz w:val="24"/>
        </w:rPr>
      </w:pPr>
      <w:r w:rsidRPr="00FD47AC">
        <w:rPr>
          <w:rFonts w:ascii="Calibri Light" w:hAnsi="Calibri Light" w:cs="Calibri Light"/>
          <w:sz w:val="24"/>
          <w:lang w:val="id"/>
        </w:rPr>
        <w:t xml:space="preserve">Trend </w:t>
      </w:r>
      <w:r w:rsidR="0021498A" w:rsidRPr="00FD47AC">
        <w:rPr>
          <w:rFonts w:ascii="Calibri Light" w:hAnsi="Calibri Light" w:cs="Calibri Light"/>
          <w:sz w:val="24"/>
          <w:lang w:val="id"/>
        </w:rPr>
        <w:tab/>
      </w:r>
      <w:r w:rsidR="0021498A" w:rsidRPr="00FD47AC">
        <w:rPr>
          <w:rFonts w:ascii="Calibri Light" w:hAnsi="Calibri Light" w:cs="Calibri Light"/>
          <w:sz w:val="24"/>
        </w:rPr>
        <w:t xml:space="preserve">Tekan </w:t>
      </w:r>
      <w:r w:rsidRPr="00FD47AC">
        <w:rPr>
          <w:rFonts w:ascii="Calibri Light" w:hAnsi="Calibri Light" w:cs="Calibri Light"/>
          <w:sz w:val="24"/>
          <w:lang w:val="id"/>
        </w:rPr>
        <w:t>untuk meninjau tabel tren.</w:t>
      </w:r>
    </w:p>
    <w:p w14:paraId="2569E4C7" w14:textId="77777777" w:rsidR="00D70F28" w:rsidRPr="00FD47AC" w:rsidRDefault="00F913D9">
      <w:pPr>
        <w:pStyle w:val="BodyText"/>
        <w:spacing w:before="3"/>
        <w:rPr>
          <w:rFonts w:ascii="Calibri Light" w:hAnsi="Calibri Light" w:cs="Calibri Light"/>
          <w:sz w:val="10"/>
        </w:rPr>
      </w:pPr>
      <w:r w:rsidRPr="00FD47AC" w:rsidDel="00000001">
        <w:rPr>
          <w:rFonts w:ascii="Calibri Light" w:hAnsi="Calibri Light" w:cs="Calibri Light"/>
          <w:noProof/>
        </w:rPr>
        <mc:AlternateContent>
          <mc:Choice Requires="wpg">
            <w:drawing>
              <wp:anchor distT="0" distB="0" distL="0" distR="0" simplePos="0" relativeHeight="251515392" behindDoc="1" locked="0" layoutInCell="1" allowOverlap="1" wp14:anchorId="3E6A4BA7" wp14:editId="49E40C68">
                <wp:simplePos x="0" y="0"/>
                <wp:positionH relativeFrom="page">
                  <wp:posOffset>807720</wp:posOffset>
                </wp:positionH>
                <wp:positionV relativeFrom="paragraph">
                  <wp:posOffset>99695</wp:posOffset>
                </wp:positionV>
                <wp:extent cx="5948045" cy="6350"/>
                <wp:effectExtent l="0" t="0" r="0" b="0"/>
                <wp:wrapTopAndBottom/>
                <wp:docPr id="1234" name="Group 10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8045" cy="6350"/>
                          <a:chOff x="1272" y="157"/>
                          <a:chExt cx="9367" cy="10"/>
                        </a:xfrm>
                      </wpg:grpSpPr>
                      <wps:wsp>
                        <wps:cNvPr id="1235" name="Line 1016"/>
                        <wps:cNvCnPr>
                          <a:cxnSpLocks noChangeShapeType="1"/>
                        </wps:cNvCnPr>
                        <wps:spPr bwMode="auto">
                          <a:xfrm>
                            <a:off x="1272" y="162"/>
                            <a:ext cx="939" cy="0"/>
                          </a:xfrm>
                          <a:prstGeom prst="line">
                            <a:avLst/>
                          </a:prstGeom>
                          <a:noFill/>
                          <a:ln w="6096">
                            <a:solidFill>
                              <a:srgbClr val="0000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s:wsp>
                        <wps:cNvPr id="1236" name="Rectangle 1015"/>
                        <wps:cNvSpPr>
                          <a:spLocks noChangeArrowheads="1"/>
                        </wps:cNvSpPr>
                        <wps:spPr bwMode="auto">
                          <a:xfrm>
                            <a:off x="2210" y="157"/>
                            <a:ext cx="10" cy="10"/>
                          </a:xfrm>
                          <a:prstGeom prst="rect">
                            <a:avLst/>
                          </a:prstGeom>
                          <a:solidFill>
                            <a:srgbClr val="000000"/>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bodyPr rot="0" vert="horz" wrap="square" lIns="91440" tIns="45720" rIns="91440" bIns="45720" anchor="t" anchorCtr="0" upright="1">
                          <a:noAutofit/>
                        </wps:bodyPr>
                      </wps:wsp>
                      <wps:wsp>
                        <wps:cNvPr id="1237" name="Line 1014"/>
                        <wps:cNvCnPr>
                          <a:cxnSpLocks noChangeShapeType="1"/>
                        </wps:cNvCnPr>
                        <wps:spPr bwMode="auto">
                          <a:xfrm>
                            <a:off x="2220" y="162"/>
                            <a:ext cx="2360" cy="0"/>
                          </a:xfrm>
                          <a:prstGeom prst="line">
                            <a:avLst/>
                          </a:prstGeom>
                          <a:noFill/>
                          <a:ln w="6096">
                            <a:solidFill>
                              <a:srgbClr val="0000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s:wsp>
                        <wps:cNvPr id="1238" name="Rectangle 1013"/>
                        <wps:cNvSpPr>
                          <a:spLocks noChangeArrowheads="1"/>
                        </wps:cNvSpPr>
                        <wps:spPr bwMode="auto">
                          <a:xfrm>
                            <a:off x="4580" y="157"/>
                            <a:ext cx="10" cy="10"/>
                          </a:xfrm>
                          <a:prstGeom prst="rect">
                            <a:avLst/>
                          </a:prstGeom>
                          <a:solidFill>
                            <a:srgbClr val="000000"/>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bodyPr rot="0" vert="horz" wrap="square" lIns="91440" tIns="45720" rIns="91440" bIns="45720" anchor="t" anchorCtr="0" upright="1">
                          <a:noAutofit/>
                        </wps:bodyPr>
                      </wps:wsp>
                      <wps:wsp>
                        <wps:cNvPr id="1239" name="Line 1012"/>
                        <wps:cNvCnPr>
                          <a:cxnSpLocks noChangeShapeType="1"/>
                        </wps:cNvCnPr>
                        <wps:spPr bwMode="auto">
                          <a:xfrm>
                            <a:off x="4590" y="162"/>
                            <a:ext cx="6049" cy="0"/>
                          </a:xfrm>
                          <a:prstGeom prst="line">
                            <a:avLst/>
                          </a:prstGeom>
                          <a:noFill/>
                          <a:ln w="6096">
                            <a:solidFill>
                              <a:srgbClr val="0000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310FD07" id="Group 1011" o:spid="_x0000_s1026" style="position:absolute;margin-left:63.6pt;margin-top:7.85pt;width:468.35pt;height:.5pt;z-index:-251801088;mso-wrap-distance-left:0;mso-wrap-distance-right:0;mso-position-horizontal-relative:page" coordorigin="1272,157" coordsize="9367,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">
                <v:line id="Line 1016" o:spid="_x0000_s1027" style="position:absolute;visibility:visible;mso-wrap-style:square" from="1272,162" to="2211,1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" strokeweight=".48pt"/>
                <v:rect id="Rectangle 1015" o:spid="_x0000_s1028" style="position:absolute;left:2210;top:157;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" fillcolor="black" stroked="f"/>
                <v:line id="Line 1014" o:spid="_x0000_s1029" style="position:absolute;visibility:visible;mso-wrap-style:square" from="2220,162" to="4580,1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" strokeweight=".48pt"/>
                <v:rect id="Rectangle 1013" o:spid="_x0000_s1030" style="position:absolute;left:4580;top:157;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" fillcolor="black" stroked="f"/>
                <v:line id="Line 1012" o:spid="_x0000_s1031" style="position:absolute;visibility:visible;mso-wrap-style:square" from="4590,162" to="10639,1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" strokeweight=".48pt"/>
                <w10:wrap type="topAndBottom" anchorx="page"/>
              </v:group>
            </w:pict>
          </mc:Fallback>
        </mc:AlternateContent>
      </w:r>
    </w:p>
    <w:p w14:paraId="7A8F20CC" w14:textId="653D2EDD" w:rsidR="0021498A" w:rsidRPr="00FD47AC" w:rsidRDefault="005A5385" w:rsidP="009555AA">
      <w:pPr>
        <w:pStyle w:val="ListParagraph"/>
        <w:numPr>
          <w:ilvl w:val="3"/>
          <w:numId w:val="220"/>
        </w:numPr>
        <w:tabs>
          <w:tab w:val="left" w:pos="1696"/>
          <w:tab w:val="left" w:pos="1697"/>
          <w:tab w:val="left" w:pos="5092"/>
        </w:tabs>
        <w:spacing w:before="0"/>
        <w:ind w:left="1696"/>
        <w:rPr>
          <w:rFonts w:ascii="Calibri Light" w:hAnsi="Calibri Light" w:cs="Calibri Light"/>
          <w:sz w:val="24"/>
        </w:rPr>
      </w:pPr>
      <w:r w:rsidRPr="00FD47AC">
        <w:rPr>
          <w:rFonts w:ascii="Calibri Light" w:hAnsi="Calibri Light" w:cs="Calibri Light"/>
          <w:sz w:val="24"/>
          <w:lang w:val="id"/>
        </w:rPr>
        <w:t>Freeze/</w:t>
      </w:r>
      <w:r w:rsidR="00FD516E">
        <w:rPr>
          <w:rFonts w:ascii="Calibri Light" w:hAnsi="Calibri Light" w:cs="Calibri Light"/>
          <w:sz w:val="24"/>
          <w:lang w:val="id"/>
        </w:rPr>
        <w:t>unfreeze</w:t>
      </w:r>
      <w:r w:rsidR="0021498A" w:rsidRPr="00FD47AC">
        <w:rPr>
          <w:rFonts w:ascii="Calibri Light" w:hAnsi="Calibri Light" w:cs="Calibri Light"/>
          <w:sz w:val="24"/>
          <w:lang w:val="id"/>
        </w:rPr>
        <w:tab/>
      </w:r>
      <w:r w:rsidR="0021498A" w:rsidRPr="00FD47AC">
        <w:rPr>
          <w:rFonts w:ascii="Calibri Light" w:hAnsi="Calibri Light" w:cs="Calibri Light"/>
          <w:sz w:val="24"/>
        </w:rPr>
        <w:t>Tekan</w:t>
      </w:r>
      <w:r w:rsidRPr="00FD47AC">
        <w:rPr>
          <w:rFonts w:ascii="Calibri Light" w:hAnsi="Calibri Light" w:cs="Calibri Light"/>
          <w:sz w:val="24"/>
          <w:lang w:val="id"/>
        </w:rPr>
        <w:t xml:space="preserve"> untuk membekukan atau unfreeze bentuk</w:t>
      </w:r>
    </w:p>
    <w:p w14:paraId="6A7A7B2F" w14:textId="2D288C78" w:rsidR="00D70F28" w:rsidRPr="00FD47AC" w:rsidRDefault="0021498A" w:rsidP="0021498A">
      <w:pPr>
        <w:pStyle w:val="ListParagraph"/>
        <w:tabs>
          <w:tab w:val="left" w:pos="1696"/>
          <w:tab w:val="left" w:pos="1697"/>
          <w:tab w:val="left" w:pos="5092"/>
        </w:tabs>
        <w:spacing w:before="0" w:line="240" w:lineRule="exact"/>
        <w:ind w:left="1696" w:firstLine="0"/>
        <w:rPr>
          <w:rFonts w:ascii="Calibri Light" w:hAnsi="Calibri Light" w:cs="Calibri Light"/>
          <w:sz w:val="24"/>
        </w:rPr>
      </w:pPr>
      <w:r w:rsidRPr="00FD47AC">
        <w:rPr>
          <w:rFonts w:ascii="Calibri Light" w:hAnsi="Calibri Light" w:cs="Calibri Light"/>
          <w:sz w:val="24"/>
          <w:lang w:val="id"/>
        </w:rPr>
        <w:tab/>
      </w:r>
      <w:r w:rsidRPr="00FD47AC">
        <w:rPr>
          <w:rFonts w:ascii="Calibri Light" w:hAnsi="Calibri Light" w:cs="Calibri Light"/>
          <w:sz w:val="24"/>
          <w:lang w:val="id"/>
        </w:rPr>
        <w:tab/>
      </w:r>
      <w:r w:rsidR="005A5385" w:rsidRPr="00FD47AC">
        <w:rPr>
          <w:rFonts w:ascii="Calibri Light" w:hAnsi="Calibri Light" w:cs="Calibri Light"/>
          <w:sz w:val="24"/>
          <w:lang w:val="id"/>
        </w:rPr>
        <w:t>gelombang.</w:t>
      </w:r>
    </w:p>
    <w:p w14:paraId="77D4B28E" w14:textId="77777777" w:rsidR="00D70F28" w:rsidRPr="00FD47AC" w:rsidRDefault="00F913D9">
      <w:pPr>
        <w:pStyle w:val="BodyText"/>
        <w:spacing w:before="2"/>
        <w:rPr>
          <w:rFonts w:ascii="Calibri Light" w:hAnsi="Calibri Light" w:cs="Calibri Light"/>
          <w:sz w:val="10"/>
        </w:rPr>
      </w:pPr>
      <w:r w:rsidRPr="00FD47AC" w:rsidDel="00000001">
        <w:rPr>
          <w:rFonts w:ascii="Calibri Light" w:hAnsi="Calibri Light" w:cs="Calibri Light"/>
          <w:noProof/>
        </w:rPr>
        <mc:AlternateContent>
          <mc:Choice Requires="wpg">
            <w:drawing>
              <wp:anchor distT="0" distB="0" distL="0" distR="0" simplePos="0" relativeHeight="251516416" behindDoc="1" locked="0" layoutInCell="1" allowOverlap="1" wp14:anchorId="0694D44D" wp14:editId="4CBCCFBE">
                <wp:simplePos x="0" y="0"/>
                <wp:positionH relativeFrom="page">
                  <wp:posOffset>807720</wp:posOffset>
                </wp:positionH>
                <wp:positionV relativeFrom="paragraph">
                  <wp:posOffset>99695</wp:posOffset>
                </wp:positionV>
                <wp:extent cx="5948045" cy="6350"/>
                <wp:effectExtent l="0" t="0" r="0" b="0"/>
                <wp:wrapTopAndBottom/>
                <wp:docPr id="1228" name="Group 10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8045" cy="6350"/>
                          <a:chOff x="1272" y="157"/>
                          <a:chExt cx="9367" cy="10"/>
                        </a:xfrm>
                      </wpg:grpSpPr>
                      <wps:wsp>
                        <wps:cNvPr id="1229" name="Line 1010"/>
                        <wps:cNvCnPr>
                          <a:cxnSpLocks noChangeShapeType="1"/>
                        </wps:cNvCnPr>
                        <wps:spPr bwMode="auto">
                          <a:xfrm>
                            <a:off x="1272" y="162"/>
                            <a:ext cx="939" cy="0"/>
                          </a:xfrm>
                          <a:prstGeom prst="line">
                            <a:avLst/>
                          </a:prstGeom>
                          <a:noFill/>
                          <a:ln w="6096">
                            <a:solidFill>
                              <a:srgbClr val="0000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s:wsp>
                        <wps:cNvPr id="1230" name="Rectangle 1009"/>
                        <wps:cNvSpPr>
                          <a:spLocks noChangeArrowheads="1"/>
                        </wps:cNvSpPr>
                        <wps:spPr bwMode="auto">
                          <a:xfrm>
                            <a:off x="2210" y="156"/>
                            <a:ext cx="10" cy="10"/>
                          </a:xfrm>
                          <a:prstGeom prst="rect">
                            <a:avLst/>
                          </a:prstGeom>
                          <a:solidFill>
                            <a:srgbClr val="000000"/>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bodyPr rot="0" vert="horz" wrap="square" lIns="91440" tIns="45720" rIns="91440" bIns="45720" anchor="t" anchorCtr="0" upright="1">
                          <a:noAutofit/>
                        </wps:bodyPr>
                      </wps:wsp>
                      <wps:wsp>
                        <wps:cNvPr id="1231" name="Line 1008"/>
                        <wps:cNvCnPr>
                          <a:cxnSpLocks noChangeShapeType="1"/>
                        </wps:cNvCnPr>
                        <wps:spPr bwMode="auto">
                          <a:xfrm>
                            <a:off x="2220" y="162"/>
                            <a:ext cx="2360" cy="0"/>
                          </a:xfrm>
                          <a:prstGeom prst="line">
                            <a:avLst/>
                          </a:prstGeom>
                          <a:noFill/>
                          <a:ln w="6096">
                            <a:solidFill>
                              <a:srgbClr val="0000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s:wsp>
                        <wps:cNvPr id="1232" name="Rectangle 1007"/>
                        <wps:cNvSpPr>
                          <a:spLocks noChangeArrowheads="1"/>
                        </wps:cNvSpPr>
                        <wps:spPr bwMode="auto">
                          <a:xfrm>
                            <a:off x="4580" y="156"/>
                            <a:ext cx="10" cy="10"/>
                          </a:xfrm>
                          <a:prstGeom prst="rect">
                            <a:avLst/>
                          </a:prstGeom>
                          <a:solidFill>
                            <a:srgbClr val="000000"/>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bodyPr rot="0" vert="horz" wrap="square" lIns="91440" tIns="45720" rIns="91440" bIns="45720" anchor="t" anchorCtr="0" upright="1">
                          <a:noAutofit/>
                        </wps:bodyPr>
                      </wps:wsp>
                      <wps:wsp>
                        <wps:cNvPr id="1233" name="Line 1006"/>
                        <wps:cNvCnPr>
                          <a:cxnSpLocks noChangeShapeType="1"/>
                        </wps:cNvCnPr>
                        <wps:spPr bwMode="auto">
                          <a:xfrm>
                            <a:off x="4590" y="162"/>
                            <a:ext cx="6049" cy="0"/>
                          </a:xfrm>
                          <a:prstGeom prst="line">
                            <a:avLst/>
                          </a:prstGeom>
                          <a:noFill/>
                          <a:ln w="6096">
                            <a:solidFill>
                              <a:srgbClr val="0000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EE00692" id="Group 1005" o:spid="_x0000_s1026" style="position:absolute;margin-left:63.6pt;margin-top:7.85pt;width:468.35pt;height:.5pt;z-index:-251800064;mso-wrap-distance-left:0;mso-wrap-distance-right:0;mso-position-horizontal-relative:page" coordorigin="1272,157" coordsize="9367,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">
                <v:line id="Line 1010" o:spid="_x0000_s1027" style="position:absolute;visibility:visible;mso-wrap-style:square" from="1272,162" to="2211,1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" strokeweight=".48pt"/>
                <v:rect id="Rectangle 1009" o:spid="_x0000_s1028" style="position:absolute;left:2210;top:156;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" fillcolor="black" stroked="f"/>
                <v:line id="Line 1008" o:spid="_x0000_s1029" style="position:absolute;visibility:visible;mso-wrap-style:square" from="2220,162" to="4580,1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" strokeweight=".48pt"/>
                <v:rect id="Rectangle 1007" o:spid="_x0000_s1030" style="position:absolute;left:4580;top:156;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" fillcolor="black" stroked="f"/>
                <v:line id="Line 1006" o:spid="_x0000_s1031" style="position:absolute;visibility:visible;mso-wrap-style:square" from="4590,162" to="10639,1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" strokeweight=".48pt"/>
                <w10:wrap type="topAndBottom" anchorx="page"/>
              </v:group>
            </w:pict>
          </mc:Fallback>
        </mc:AlternateContent>
      </w:r>
    </w:p>
    <w:p w14:paraId="35D2F4C9" w14:textId="132052D8" w:rsidR="00D70F28" w:rsidRPr="00FD47AC" w:rsidRDefault="00FD516E" w:rsidP="009555AA">
      <w:pPr>
        <w:pStyle w:val="ListParagraph"/>
        <w:numPr>
          <w:ilvl w:val="3"/>
          <w:numId w:val="220"/>
        </w:numPr>
        <w:tabs>
          <w:tab w:val="left" w:pos="1696"/>
          <w:tab w:val="left" w:pos="1697"/>
          <w:tab w:val="left" w:pos="5092"/>
        </w:tabs>
        <w:spacing w:before="75"/>
        <w:ind w:left="1696" w:hanging="937"/>
        <w:rPr>
          <w:rFonts w:ascii="Calibri Light" w:hAnsi="Calibri Light" w:cs="Calibri Light"/>
          <w:sz w:val="24"/>
        </w:rPr>
      </w:pPr>
      <w:r>
        <w:rPr>
          <w:rFonts w:ascii="Calibri Light" w:hAnsi="Calibri Light" w:cs="Calibri Light"/>
          <w:sz w:val="24"/>
          <w:lang w:val="id"/>
        </w:rPr>
        <w:t>Mulai/hentikan rekaman</w:t>
      </w:r>
      <w:r w:rsidR="006A2F1C" w:rsidRPr="00FD47AC">
        <w:rPr>
          <w:rFonts w:ascii="Calibri Light" w:hAnsi="Calibri Light" w:cs="Calibri Light"/>
          <w:sz w:val="24"/>
          <w:lang w:val="id"/>
        </w:rPr>
        <w:tab/>
      </w:r>
      <w:r w:rsidR="006A2F1C" w:rsidRPr="00FD47AC">
        <w:rPr>
          <w:rFonts w:ascii="Calibri Light" w:hAnsi="Calibri Light" w:cs="Calibri Light"/>
          <w:sz w:val="24"/>
        </w:rPr>
        <w:t>Tekan</w:t>
      </w:r>
      <w:r w:rsidR="005A5385" w:rsidRPr="00FD47AC">
        <w:rPr>
          <w:rFonts w:ascii="Calibri Light" w:hAnsi="Calibri Light" w:cs="Calibri Light"/>
          <w:sz w:val="24"/>
          <w:lang w:val="id"/>
        </w:rPr>
        <w:t xml:space="preserve"> untuk memulai atau menghentikan perekaman.</w:t>
      </w:r>
    </w:p>
    <w:p w14:paraId="79059EF4" w14:textId="77777777" w:rsidR="00D70F28" w:rsidRPr="00FD47AC" w:rsidRDefault="00F913D9">
      <w:pPr>
        <w:pStyle w:val="BodyText"/>
        <w:spacing w:before="3"/>
        <w:rPr>
          <w:rFonts w:ascii="Calibri Light" w:hAnsi="Calibri Light" w:cs="Calibri Light"/>
          <w:sz w:val="10"/>
        </w:rPr>
      </w:pPr>
      <w:r w:rsidRPr="00FD47AC" w:rsidDel="00000001">
        <w:rPr>
          <w:rFonts w:ascii="Calibri Light" w:hAnsi="Calibri Light" w:cs="Calibri Light"/>
          <w:noProof/>
        </w:rPr>
        <mc:AlternateContent>
          <mc:Choice Requires="wpg">
            <w:drawing>
              <wp:anchor distT="0" distB="0" distL="0" distR="0" simplePos="0" relativeHeight="251517440" behindDoc="1" locked="0" layoutInCell="1" allowOverlap="1" wp14:anchorId="4147C23F" wp14:editId="027A7D53">
                <wp:simplePos x="0" y="0"/>
                <wp:positionH relativeFrom="page">
                  <wp:posOffset>807720</wp:posOffset>
                </wp:positionH>
                <wp:positionV relativeFrom="paragraph">
                  <wp:posOffset>99695</wp:posOffset>
                </wp:positionV>
                <wp:extent cx="5948045" cy="6350"/>
                <wp:effectExtent l="0" t="0" r="0" b="0"/>
                <wp:wrapTopAndBottom/>
                <wp:docPr id="1222" name="Group 9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8045" cy="6350"/>
                          <a:chOff x="1272" y="157"/>
                          <a:chExt cx="9367" cy="10"/>
                        </a:xfrm>
                      </wpg:grpSpPr>
                      <wps:wsp>
                        <wps:cNvPr id="1223" name="Line 1004"/>
                        <wps:cNvCnPr>
                          <a:cxnSpLocks noChangeShapeType="1"/>
                        </wps:cNvCnPr>
                        <wps:spPr bwMode="auto">
                          <a:xfrm>
                            <a:off x="1272" y="162"/>
                            <a:ext cx="939" cy="0"/>
                          </a:xfrm>
                          <a:prstGeom prst="line">
                            <a:avLst/>
                          </a:prstGeom>
                          <a:noFill/>
                          <a:ln w="6097">
                            <a:solidFill>
                              <a:srgbClr val="0000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s:wsp>
                        <wps:cNvPr id="1224" name="Rectangle 1003"/>
                        <wps:cNvSpPr>
                          <a:spLocks noChangeArrowheads="1"/>
                        </wps:cNvSpPr>
                        <wps:spPr bwMode="auto">
                          <a:xfrm>
                            <a:off x="2210" y="157"/>
                            <a:ext cx="10" cy="10"/>
                          </a:xfrm>
                          <a:prstGeom prst="rect">
                            <a:avLst/>
                          </a:prstGeom>
                          <a:solidFill>
                            <a:srgbClr val="000000"/>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bodyPr rot="0" vert="horz" wrap="square" lIns="91440" tIns="45720" rIns="91440" bIns="45720" anchor="t" anchorCtr="0" upright="1">
                          <a:noAutofit/>
                        </wps:bodyPr>
                      </wps:wsp>
                      <wps:wsp>
                        <wps:cNvPr id="1225" name="Line 1002"/>
                        <wps:cNvCnPr>
                          <a:cxnSpLocks noChangeShapeType="1"/>
                        </wps:cNvCnPr>
                        <wps:spPr bwMode="auto">
                          <a:xfrm>
                            <a:off x="2220" y="162"/>
                            <a:ext cx="2360" cy="0"/>
                          </a:xfrm>
                          <a:prstGeom prst="line">
                            <a:avLst/>
                          </a:prstGeom>
                          <a:noFill/>
                          <a:ln w="6097">
                            <a:solidFill>
                              <a:srgbClr val="0000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s:wsp>
                        <wps:cNvPr id="1226" name="Rectangle 1001"/>
                        <wps:cNvSpPr>
                          <a:spLocks noChangeArrowheads="1"/>
                        </wps:cNvSpPr>
                        <wps:spPr bwMode="auto">
                          <a:xfrm>
                            <a:off x="4580" y="157"/>
                            <a:ext cx="10" cy="10"/>
                          </a:xfrm>
                          <a:prstGeom prst="rect">
                            <a:avLst/>
                          </a:prstGeom>
                          <a:solidFill>
                            <a:srgbClr val="000000"/>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bodyPr rot="0" vert="horz" wrap="square" lIns="91440" tIns="45720" rIns="91440" bIns="45720" anchor="t" anchorCtr="0" upright="1">
                          <a:noAutofit/>
                        </wps:bodyPr>
                      </wps:wsp>
                      <wps:wsp>
                        <wps:cNvPr id="1227" name="Line 1000"/>
                        <wps:cNvCnPr>
                          <a:cxnSpLocks noChangeShapeType="1"/>
                        </wps:cNvCnPr>
                        <wps:spPr bwMode="auto">
                          <a:xfrm>
                            <a:off x="4590" y="162"/>
                            <a:ext cx="6049" cy="0"/>
                          </a:xfrm>
                          <a:prstGeom prst="line">
                            <a:avLst/>
                          </a:prstGeom>
                          <a:noFill/>
                          <a:ln w="6097">
                            <a:solidFill>
                              <a:srgbClr val="0000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F3A72EC" id="Group 999" o:spid="_x0000_s1026" style="position:absolute;margin-left:63.6pt;margin-top:7.85pt;width:468.35pt;height:.5pt;z-index:-251799040;mso-wrap-distance-left:0;mso-wrap-distance-right:0;mso-position-horizontal-relative:page" coordorigin="1272,157" coordsize="9367,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">
                <v:line id="Line 1004" o:spid="_x0000_s1027" style="position:absolute;visibility:visible;mso-wrap-style:square" from="1272,162" to="2211,1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" strokeweight=".16936mm"/>
                <v:rect id="Rectangle 1003" o:spid="_x0000_s1028" style="position:absolute;left:2210;top:157;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" fillcolor="black" stroked="f"/>
                <v:line id="Line 1002" o:spid="_x0000_s1029" style="position:absolute;visibility:visible;mso-wrap-style:square" from="2220,162" to="4580,1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" strokeweight=".16936mm"/>
                <v:rect id="Rectangle 1001" o:spid="_x0000_s1030" style="position:absolute;left:4580;top:157;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" fillcolor="black" stroked="f"/>
                <v:line id="Line 1000" o:spid="_x0000_s1031" style="position:absolute;visibility:visible;mso-wrap-style:square" from="4590,162" to="10639,1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" strokeweight=".16936mm"/>
                <w10:wrap type="topAndBottom" anchorx="page"/>
              </v:group>
            </w:pict>
          </mc:Fallback>
        </mc:AlternateContent>
      </w:r>
    </w:p>
    <w:p w14:paraId="67AFF1F8" w14:textId="36E692CF" w:rsidR="00D70F28" w:rsidRPr="00FD47AC" w:rsidRDefault="005A5385" w:rsidP="009555AA">
      <w:pPr>
        <w:pStyle w:val="ListParagraph"/>
        <w:numPr>
          <w:ilvl w:val="3"/>
          <w:numId w:val="220"/>
        </w:numPr>
        <w:tabs>
          <w:tab w:val="left" w:pos="1696"/>
          <w:tab w:val="left" w:pos="1697"/>
          <w:tab w:val="left" w:pos="5092"/>
        </w:tabs>
        <w:spacing w:before="75" w:after="120" w:line="271" w:lineRule="auto"/>
        <w:ind w:left="5092" w:right="853" w:hanging="4333"/>
        <w:jc w:val="both"/>
        <w:rPr>
          <w:rFonts w:ascii="Calibri Light" w:hAnsi="Calibri Light" w:cs="Calibri Light"/>
          <w:sz w:val="24"/>
        </w:rPr>
      </w:pPr>
      <w:r w:rsidRPr="00FD47AC">
        <w:rPr>
          <w:rFonts w:ascii="Calibri Light" w:hAnsi="Calibri Light" w:cs="Calibri Light"/>
          <w:sz w:val="24"/>
          <w:lang w:val="id"/>
        </w:rPr>
        <w:t>Menu</w:t>
      </w:r>
      <w:r w:rsidR="006A2F1C" w:rsidRPr="00FD47AC">
        <w:rPr>
          <w:rFonts w:ascii="Calibri Light" w:hAnsi="Calibri Light" w:cs="Calibri Light"/>
          <w:sz w:val="24"/>
          <w:lang w:val="id"/>
        </w:rPr>
        <w:tab/>
      </w:r>
      <w:r w:rsidR="006A2F1C" w:rsidRPr="00FD47AC">
        <w:rPr>
          <w:rFonts w:ascii="Calibri Light" w:hAnsi="Calibri Light" w:cs="Calibri Light"/>
          <w:sz w:val="24"/>
        </w:rPr>
        <w:t>Jika</w:t>
      </w:r>
      <w:r w:rsidRPr="00FD47AC">
        <w:rPr>
          <w:rFonts w:ascii="Calibri Light" w:hAnsi="Calibri Light" w:cs="Calibri Light"/>
          <w:sz w:val="24"/>
          <w:lang w:val="id"/>
        </w:rPr>
        <w:t xml:space="preserve"> tidak ada menu yang ditampilkan pada layar, menekan</w:t>
      </w:r>
      <w:r w:rsidR="003A4B14">
        <w:rPr>
          <w:rFonts w:ascii="Calibri Light" w:hAnsi="Calibri Light" w:cs="Calibri Light"/>
          <w:sz w:val="24"/>
          <w:lang w:val="id"/>
        </w:rPr>
        <w:t xml:space="preserve"> tombol ini</w:t>
      </w:r>
      <w:r w:rsidRPr="00FD47AC">
        <w:rPr>
          <w:rFonts w:ascii="Calibri Light" w:hAnsi="Calibri Light" w:cs="Calibri Light"/>
          <w:sz w:val="24"/>
          <w:lang w:val="id"/>
        </w:rPr>
        <w:t xml:space="preserve"> akan </w:t>
      </w:r>
      <w:r w:rsidR="003A4B14">
        <w:rPr>
          <w:rFonts w:ascii="Calibri Light" w:hAnsi="Calibri Light" w:cs="Calibri Light"/>
          <w:sz w:val="24"/>
          <w:lang w:val="id"/>
        </w:rPr>
        <w:t>menampilkan</w:t>
      </w:r>
      <w:r w:rsidRPr="00FD47AC">
        <w:rPr>
          <w:rFonts w:ascii="Calibri Light" w:hAnsi="Calibri Light" w:cs="Calibri Light"/>
          <w:sz w:val="24"/>
          <w:lang w:val="id"/>
        </w:rPr>
        <w:t xml:space="preserve"> menu utama. </w:t>
      </w:r>
      <w:r w:rsidRPr="00FD47AC">
        <w:rPr>
          <w:rFonts w:ascii="Calibri Light" w:hAnsi="Calibri Light" w:cs="Calibri Light"/>
          <w:spacing w:val="-3"/>
          <w:sz w:val="24"/>
          <w:lang w:val="id"/>
        </w:rPr>
        <w:t xml:space="preserve">Jika </w:t>
      </w:r>
      <w:r w:rsidRPr="00FD47AC">
        <w:rPr>
          <w:rFonts w:ascii="Calibri Light" w:hAnsi="Calibri Light" w:cs="Calibri Light"/>
          <w:lang w:val="id"/>
        </w:rPr>
        <w:t xml:space="preserve"> </w:t>
      </w:r>
      <w:r w:rsidRPr="00FD47AC">
        <w:rPr>
          <w:rFonts w:ascii="Calibri Light" w:hAnsi="Calibri Light" w:cs="Calibri Light"/>
          <w:sz w:val="24"/>
          <w:lang w:val="id"/>
        </w:rPr>
        <w:t xml:space="preserve">ada </w:t>
      </w:r>
      <w:r w:rsidRPr="00FD47AC">
        <w:rPr>
          <w:rFonts w:ascii="Calibri Light" w:hAnsi="Calibri Light" w:cs="Calibri Light"/>
          <w:lang w:val="id"/>
        </w:rPr>
        <w:t xml:space="preserve"> </w:t>
      </w:r>
      <w:r w:rsidRPr="00FD47AC">
        <w:rPr>
          <w:rFonts w:ascii="Calibri Light" w:hAnsi="Calibri Light" w:cs="Calibri Light"/>
          <w:spacing w:val="-3"/>
          <w:sz w:val="24"/>
          <w:lang w:val="id"/>
        </w:rPr>
        <w:t xml:space="preserve">menu </w:t>
      </w:r>
      <w:r w:rsidRPr="00FD47AC">
        <w:rPr>
          <w:rFonts w:ascii="Calibri Light" w:hAnsi="Calibri Light" w:cs="Calibri Light"/>
          <w:lang w:val="id"/>
        </w:rPr>
        <w:t xml:space="preserve">yang </w:t>
      </w:r>
      <w:r w:rsidRPr="00FD47AC">
        <w:rPr>
          <w:rFonts w:ascii="Calibri Light" w:hAnsi="Calibri Light" w:cs="Calibri Light"/>
          <w:sz w:val="24"/>
          <w:lang w:val="id"/>
        </w:rPr>
        <w:t>ditampilkan pada layar, menekan akan menutup menu tersebut.</w:t>
      </w:r>
    </w:p>
    <w:p w14:paraId="63E2B6B2" w14:textId="77777777" w:rsidR="00D70F28" w:rsidRPr="00FD47AC" w:rsidRDefault="00F913D9">
      <w:pPr>
        <w:pStyle w:val="BodyText"/>
        <w:spacing w:line="20" w:lineRule="exact"/>
        <w:ind w:left="647"/>
        <w:rPr>
          <w:rFonts w:ascii="Calibri Light" w:hAnsi="Calibri Light" w:cs="Calibri Light"/>
          <w:sz w:val="2"/>
        </w:rPr>
      </w:pPr>
      <w:r w:rsidRPr="00FD47AC">
        <w:rPr>
          <w:rFonts w:ascii="Calibri Light" w:hAnsi="Calibri Light" w:cs="Calibri Light"/>
          <w:noProof/>
          <w:sz w:val="2"/>
        </w:rPr>
        <mc:AlternateContent>
          <mc:Choice Requires="wpg">
            <w:drawing>
              <wp:inline distT="0" distB="0" distL="0" distR="0" wp14:anchorId="3964B58A" wp14:editId="30268FB4">
                <wp:extent cx="5948045" cy="6350"/>
                <wp:effectExtent l="12700" t="8255" r="11430" b="4445"/>
                <wp:docPr id="1216" name="Group 9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8045" cy="6350"/>
                          <a:chOff x="0" y="0"/>
                          <a:chExt cx="9367" cy="10"/>
                        </a:xfrm>
                      </wpg:grpSpPr>
                      <wps:wsp>
                        <wps:cNvPr id="1217" name="Line 998"/>
                        <wps:cNvCnPr>
                          <a:cxnSpLocks noChangeShapeType="1"/>
                        </wps:cNvCnPr>
                        <wps:spPr bwMode="auto">
                          <a:xfrm>
                            <a:off x="0" y="5"/>
                            <a:ext cx="938" cy="0"/>
                          </a:xfrm>
                          <a:prstGeom prst="line">
                            <a:avLst/>
                          </a:prstGeom>
                          <a:noFill/>
                          <a:ln w="6096">
                            <a:solidFill>
                              <a:srgbClr val="0000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s:wsp>
                        <wps:cNvPr id="1218" name="Rectangle 997"/>
                        <wps:cNvSpPr>
                          <a:spLocks noChangeArrowheads="1"/>
                        </wps:cNvSpPr>
                        <wps:spPr bwMode="auto">
                          <a:xfrm>
                            <a:off x="938" y="0"/>
                            <a:ext cx="10" cy="10"/>
                          </a:xfrm>
                          <a:prstGeom prst="rect">
                            <a:avLst/>
                          </a:prstGeom>
                          <a:solidFill>
                            <a:srgbClr val="000000"/>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bodyPr rot="0" vert="horz" wrap="square" lIns="91440" tIns="45720" rIns="91440" bIns="45720" anchor="t" anchorCtr="0" upright="1">
                          <a:noAutofit/>
                        </wps:bodyPr>
                      </wps:wsp>
                      <wps:wsp>
                        <wps:cNvPr id="1219" name="Line 996"/>
                        <wps:cNvCnPr>
                          <a:cxnSpLocks noChangeShapeType="1"/>
                        </wps:cNvCnPr>
                        <wps:spPr bwMode="auto">
                          <a:xfrm>
                            <a:off x="948" y="5"/>
                            <a:ext cx="2360" cy="0"/>
                          </a:xfrm>
                          <a:prstGeom prst="line">
                            <a:avLst/>
                          </a:prstGeom>
                          <a:noFill/>
                          <a:ln w="6096">
                            <a:solidFill>
                              <a:srgbClr val="0000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s:wsp>
                        <wps:cNvPr id="1220" name="Rectangle 995"/>
                        <wps:cNvSpPr>
                          <a:spLocks noChangeArrowheads="1"/>
                        </wps:cNvSpPr>
                        <wps:spPr bwMode="auto">
                          <a:xfrm>
                            <a:off x="3307" y="0"/>
                            <a:ext cx="10" cy="10"/>
                          </a:xfrm>
                          <a:prstGeom prst="rect">
                            <a:avLst/>
                          </a:prstGeom>
                          <a:solidFill>
                            <a:srgbClr val="000000"/>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bodyPr rot="0" vert="horz" wrap="square" lIns="91440" tIns="45720" rIns="91440" bIns="45720" anchor="t" anchorCtr="0" upright="1">
                          <a:noAutofit/>
                        </wps:bodyPr>
                      </wps:wsp>
                      <wps:wsp>
                        <wps:cNvPr id="1221" name="Line 994"/>
                        <wps:cNvCnPr>
                          <a:cxnSpLocks noChangeShapeType="1"/>
                        </wps:cNvCnPr>
                        <wps:spPr bwMode="auto">
                          <a:xfrm>
                            <a:off x="3317" y="5"/>
                            <a:ext cx="6049" cy="0"/>
                          </a:xfrm>
                          <a:prstGeom prst="line">
                            <a:avLst/>
                          </a:prstGeom>
                          <a:noFill/>
                          <a:ln w="6096">
                            <a:solidFill>
                              <a:srgbClr val="0000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g:wgp>
                  </a:graphicData>
                </a:graphic>
              </wp:inline>
            </w:drawing>
          </mc:Choice>
          <mc:Fallback>
            <w:pict>
              <v:group w14:anchorId="57CA8744" id="Group 993" o:spid="_x0000_s1026" style="width:468.35pt;height:.5pt;mso-position-horizontal-relative:char;mso-position-vertical-relative:line" coordsize="9367,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">
                <v:line id="Line 998" o:spid="_x0000_s1027" style="position:absolute;visibility:visible;mso-wrap-style:square" from="0,5" to="93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" strokeweight=".48pt"/>
                <v:rect id="Rectangle 997" o:spid="_x0000_s1028" style="position:absolute;left:938;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" fillcolor="black" stroked="f"/>
                <v:line id="Line 996" o:spid="_x0000_s1029" style="position:absolute;visibility:visible;mso-wrap-style:square" from="948,5" to="330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" strokeweight=".48pt"/>
                <v:rect id="Rectangle 995" o:spid="_x0000_s1030" style="position:absolute;left:3307;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" fillcolor="black" stroked="f"/>
                <v:line id="Line 994" o:spid="_x0000_s1031" style="position:absolute;visibility:visible;mso-wrap-style:square" from="3317,5" to="936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" strokeweight=".48pt"/>
                <w10:anchorlock/>
              </v:group>
            </w:pict>
          </mc:Fallback>
        </mc:AlternateContent>
      </w:r>
    </w:p>
    <w:p w14:paraId="0B87B152" w14:textId="3F7D1A76" w:rsidR="00D70F28" w:rsidRPr="00FD47AC" w:rsidRDefault="00E278BB" w:rsidP="009555AA">
      <w:pPr>
        <w:pStyle w:val="ListParagraph"/>
        <w:numPr>
          <w:ilvl w:val="3"/>
          <w:numId w:val="220"/>
        </w:numPr>
        <w:tabs>
          <w:tab w:val="left" w:pos="1696"/>
          <w:tab w:val="left" w:pos="1697"/>
          <w:tab w:val="left" w:pos="5092"/>
        </w:tabs>
        <w:spacing w:before="97" w:line="271" w:lineRule="auto"/>
        <w:ind w:left="5092" w:right="856" w:hanging="4333"/>
        <w:jc w:val="both"/>
        <w:rPr>
          <w:rFonts w:ascii="Calibri Light" w:hAnsi="Calibri Light" w:cs="Calibri Light"/>
          <w:sz w:val="24"/>
        </w:rPr>
      </w:pPr>
      <w:r>
        <w:rPr>
          <w:rFonts w:ascii="Calibri Light" w:hAnsi="Calibri Light" w:cs="Calibri Light"/>
          <w:sz w:val="24"/>
          <w:lang w:val="id"/>
        </w:rPr>
        <w:t xml:space="preserve">Kenop </w:t>
      </w:r>
      <w:r w:rsidR="003A4B14">
        <w:rPr>
          <w:rFonts w:ascii="Calibri Light" w:hAnsi="Calibri Light" w:cs="Calibri Light"/>
          <w:sz w:val="24"/>
          <w:lang w:val="id"/>
        </w:rPr>
        <w:t>Trim</w:t>
      </w:r>
      <w:r w:rsidR="006A2F1C" w:rsidRPr="00FD47AC">
        <w:rPr>
          <w:rFonts w:ascii="Calibri Light" w:hAnsi="Calibri Light" w:cs="Calibri Light"/>
          <w:sz w:val="24"/>
          <w:lang w:val="id"/>
        </w:rPr>
        <w:tab/>
      </w:r>
      <w:r w:rsidR="005A5385" w:rsidRPr="00FD47AC">
        <w:rPr>
          <w:rFonts w:ascii="Calibri Light" w:hAnsi="Calibri Light" w:cs="Calibri Light"/>
          <w:sz w:val="24"/>
          <w:lang w:val="id"/>
        </w:rPr>
        <w:t xml:space="preserve">Users dapat memutar kenop </w:t>
      </w:r>
      <w:r w:rsidR="003A4B14">
        <w:rPr>
          <w:rFonts w:ascii="Calibri Light" w:hAnsi="Calibri Light" w:cs="Calibri Light"/>
          <w:sz w:val="24"/>
          <w:lang w:val="id"/>
        </w:rPr>
        <w:t>trim</w:t>
      </w:r>
      <w:r w:rsidR="005A5385" w:rsidRPr="00FD47AC">
        <w:rPr>
          <w:rFonts w:ascii="Calibri Light" w:hAnsi="Calibri Light" w:cs="Calibri Light"/>
          <w:sz w:val="24"/>
          <w:lang w:val="id"/>
        </w:rPr>
        <w:t xml:space="preserve"> searah jarum jam atau berlawanan arah jarum jam untuk menyorot </w:t>
      </w:r>
      <w:r w:rsidR="005A5385" w:rsidRPr="003A4B14">
        <w:rPr>
          <w:rFonts w:ascii="Calibri Light" w:hAnsi="Calibri Light" w:cs="Calibri Light"/>
          <w:i/>
          <w:sz w:val="24"/>
          <w:lang w:val="id"/>
        </w:rPr>
        <w:t>item</w:t>
      </w:r>
      <w:r w:rsidR="005A5385" w:rsidRPr="00FD47AC">
        <w:rPr>
          <w:rFonts w:ascii="Calibri Light" w:hAnsi="Calibri Light" w:cs="Calibri Light"/>
          <w:sz w:val="24"/>
          <w:lang w:val="id"/>
        </w:rPr>
        <w:t xml:space="preserve"> yang diinginkan, lalu tekan untuk memilih </w:t>
      </w:r>
      <w:r w:rsidR="005A5385" w:rsidRPr="003A4B14">
        <w:rPr>
          <w:rFonts w:ascii="Calibri Light" w:hAnsi="Calibri Light" w:cs="Calibri Light"/>
          <w:i/>
          <w:sz w:val="24"/>
          <w:lang w:val="id"/>
        </w:rPr>
        <w:t>item</w:t>
      </w:r>
      <w:r w:rsidR="005A5385" w:rsidRPr="00FD47AC">
        <w:rPr>
          <w:rFonts w:ascii="Calibri Light" w:hAnsi="Calibri Light" w:cs="Calibri Light"/>
          <w:sz w:val="24"/>
          <w:lang w:val="id"/>
        </w:rPr>
        <w:t>.</w:t>
      </w:r>
    </w:p>
    <w:p w14:paraId="6FAA446B" w14:textId="77777777" w:rsidR="00D70F28" w:rsidRPr="00FD47AC" w:rsidRDefault="00D70F28">
      <w:pPr>
        <w:pStyle w:val="BodyText"/>
        <w:rPr>
          <w:rFonts w:ascii="Calibri Light" w:hAnsi="Calibri Light" w:cs="Calibri Light"/>
          <w:sz w:val="20"/>
        </w:rPr>
      </w:pPr>
    </w:p>
    <w:p w14:paraId="720FAE76" w14:textId="77777777" w:rsidR="00D70F28" w:rsidRPr="00FD47AC" w:rsidRDefault="00F913D9">
      <w:pPr>
        <w:pStyle w:val="BodyText"/>
        <w:spacing w:before="3"/>
        <w:rPr>
          <w:rFonts w:ascii="Calibri Light" w:hAnsi="Calibri Light" w:cs="Calibri Light"/>
          <w:sz w:val="14"/>
        </w:rPr>
      </w:pPr>
      <w:r w:rsidRPr="00FD47AC" w:rsidDel="00000001">
        <w:rPr>
          <w:rFonts w:ascii="Calibri Light" w:hAnsi="Calibri Light" w:cs="Calibri Light"/>
          <w:noProof/>
        </w:rPr>
        <mc:AlternateContent>
          <mc:Choice Requires="wpg">
            <w:drawing>
              <wp:anchor distT="0" distB="0" distL="0" distR="0" simplePos="0" relativeHeight="251518464" behindDoc="1" locked="0" layoutInCell="1" allowOverlap="1" wp14:anchorId="625FE9AF" wp14:editId="5263A8DC">
                <wp:simplePos x="0" y="0"/>
                <wp:positionH relativeFrom="page">
                  <wp:posOffset>798830</wp:posOffset>
                </wp:positionH>
                <wp:positionV relativeFrom="paragraph">
                  <wp:posOffset>128905</wp:posOffset>
                </wp:positionV>
                <wp:extent cx="5957570" cy="6350"/>
                <wp:effectExtent l="0" t="0" r="0" b="0"/>
                <wp:wrapTopAndBottom/>
                <wp:docPr id="1210" name="Group 9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57570" cy="6350"/>
                          <a:chOff x="1258" y="203"/>
                          <a:chExt cx="9382" cy="10"/>
                        </a:xfrm>
                      </wpg:grpSpPr>
                      <wps:wsp>
                        <wps:cNvPr id="1211" name="Line 992"/>
                        <wps:cNvCnPr>
                          <a:cxnSpLocks noChangeShapeType="1"/>
                        </wps:cNvCnPr>
                        <wps:spPr bwMode="auto">
                          <a:xfrm>
                            <a:off x="1258" y="208"/>
                            <a:ext cx="953" cy="0"/>
                          </a:xfrm>
                          <a:prstGeom prst="line">
                            <a:avLst/>
                          </a:prstGeom>
                          <a:noFill/>
                          <a:ln w="6097">
                            <a:solidFill>
                              <a:srgbClr val="0000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s:wsp>
                        <wps:cNvPr id="1212" name="Rectangle 991"/>
                        <wps:cNvSpPr>
                          <a:spLocks noChangeArrowheads="1"/>
                        </wps:cNvSpPr>
                        <wps:spPr bwMode="auto">
                          <a:xfrm>
                            <a:off x="2196" y="203"/>
                            <a:ext cx="10" cy="10"/>
                          </a:xfrm>
                          <a:prstGeom prst="rect">
                            <a:avLst/>
                          </a:prstGeom>
                          <a:solidFill>
                            <a:srgbClr val="000000"/>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bodyPr rot="0" vert="horz" wrap="square" lIns="91440" tIns="45720" rIns="91440" bIns="45720" anchor="t" anchorCtr="0" upright="1">
                          <a:noAutofit/>
                        </wps:bodyPr>
                      </wps:wsp>
                      <wps:wsp>
                        <wps:cNvPr id="1213" name="Line 990"/>
                        <wps:cNvCnPr>
                          <a:cxnSpLocks noChangeShapeType="1"/>
                        </wps:cNvCnPr>
                        <wps:spPr bwMode="auto">
                          <a:xfrm>
                            <a:off x="2206" y="208"/>
                            <a:ext cx="2374" cy="0"/>
                          </a:xfrm>
                          <a:prstGeom prst="line">
                            <a:avLst/>
                          </a:prstGeom>
                          <a:noFill/>
                          <a:ln w="6097">
                            <a:solidFill>
                              <a:srgbClr val="0000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s:wsp>
                        <wps:cNvPr id="1214" name="Rectangle 989"/>
                        <wps:cNvSpPr>
                          <a:spLocks noChangeArrowheads="1"/>
                        </wps:cNvSpPr>
                        <wps:spPr bwMode="auto">
                          <a:xfrm>
                            <a:off x="4565" y="203"/>
                            <a:ext cx="10" cy="10"/>
                          </a:xfrm>
                          <a:prstGeom prst="rect">
                            <a:avLst/>
                          </a:prstGeom>
                          <a:solidFill>
                            <a:srgbClr val="000000"/>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bodyPr rot="0" vert="horz" wrap="square" lIns="91440" tIns="45720" rIns="91440" bIns="45720" anchor="t" anchorCtr="0" upright="1">
                          <a:noAutofit/>
                        </wps:bodyPr>
                      </wps:wsp>
                      <wps:wsp>
                        <wps:cNvPr id="1215" name="Line 988"/>
                        <wps:cNvCnPr>
                          <a:cxnSpLocks noChangeShapeType="1"/>
                        </wps:cNvCnPr>
                        <wps:spPr bwMode="auto">
                          <a:xfrm>
                            <a:off x="4575" y="208"/>
                            <a:ext cx="6064" cy="0"/>
                          </a:xfrm>
                          <a:prstGeom prst="line">
                            <a:avLst/>
                          </a:prstGeom>
                          <a:noFill/>
                          <a:ln w="6097">
                            <a:solidFill>
                              <a:srgbClr val="0000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A2E9205" id="Group 987" o:spid="_x0000_s1026" style="position:absolute;margin-left:62.9pt;margin-top:10.15pt;width:469.1pt;height:.5pt;z-index:-251798016;mso-wrap-distance-left:0;mso-wrap-distance-right:0;mso-position-horizontal-relative:page" coordorigin="1258,203" coordsize="938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">
                <v:line id="Line 992" o:spid="_x0000_s1027" style="position:absolute;visibility:visible;mso-wrap-style:square" from="1258,208" to="2211,2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" strokeweight=".16936mm"/>
                <v:rect id="Rectangle 991" o:spid="_x0000_s1028" style="position:absolute;left:2196;top:203;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" fillcolor="black" stroked="f"/>
                <v:line id="Line 990" o:spid="_x0000_s1029" style="position:absolute;visibility:visible;mso-wrap-style:square" from="2206,208" to="4580,2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" strokeweight=".16936mm"/>
                <v:rect id="Rectangle 989" o:spid="_x0000_s1030" style="position:absolute;left:4565;top:203;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" fillcolor="black" stroked="f"/>
                <v:line id="Line 988" o:spid="_x0000_s1031" style="position:absolute;visibility:visible;mso-wrap-style:square" from="4575,208" to="10639,2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" strokeweight=".16936mm"/>
                <w10:wrap type="topAndBottom" anchorx="page"/>
              </v:group>
            </w:pict>
          </mc:Fallback>
        </mc:AlternateContent>
      </w:r>
    </w:p>
    <w:p w14:paraId="5EA4CCCB" w14:textId="77777777" w:rsidR="00D70F28" w:rsidRPr="00FD47AC" w:rsidRDefault="00D70F28">
      <w:pPr>
        <w:rPr>
          <w:rFonts w:ascii="Calibri Light" w:hAnsi="Calibri Light" w:cs="Calibri Light"/>
          <w:sz w:val="14"/>
        </w:rPr>
        <w:sectPr w:rsidR="00D70F28" w:rsidRPr="00FD47AC">
          <w:type w:val="continuous"/>
          <w:pgSz w:w="11910" w:h="16850"/>
          <w:pgMar w:top="780" w:right="520" w:bottom="280" w:left="620" w:header="720" w:footer="720" w:gutter="0"/>
          <w:cols w:space="720"/>
        </w:sectPr>
      </w:pPr>
    </w:p>
    <w:p w14:paraId="73515F2F" w14:textId="77777777" w:rsidR="00D70F28" w:rsidRPr="00FD47AC" w:rsidRDefault="00D70F28">
      <w:pPr>
        <w:pStyle w:val="BodyText"/>
        <w:rPr>
          <w:rFonts w:ascii="Calibri Light" w:hAnsi="Calibri Light" w:cs="Calibri Light"/>
          <w:sz w:val="20"/>
        </w:rPr>
      </w:pPr>
    </w:p>
    <w:p w14:paraId="13BD8D4E" w14:textId="77777777" w:rsidR="00D70F28" w:rsidRPr="00FD47AC" w:rsidRDefault="005A5385">
      <w:pPr>
        <w:pStyle w:val="Heading5"/>
        <w:spacing w:before="242"/>
        <w:ind w:left="628" w:firstLine="0"/>
        <w:rPr>
          <w:rFonts w:ascii="Calibri Light" w:hAnsi="Calibri Light" w:cs="Calibri Light"/>
        </w:rPr>
      </w:pPr>
      <w:r w:rsidRPr="00FD47AC">
        <w:rPr>
          <w:rFonts w:ascii="Calibri Light" w:hAnsi="Calibri Light" w:cs="Calibri Light"/>
          <w:lang w:val="id"/>
        </w:rPr>
        <w:t>Tampilan samping</w:t>
      </w:r>
    </w:p>
    <w:p w14:paraId="69E2AD4B" w14:textId="77777777" w:rsidR="00D70F28" w:rsidRPr="00FD47AC" w:rsidRDefault="00D70F28">
      <w:pPr>
        <w:pStyle w:val="BodyText"/>
        <w:spacing w:before="7"/>
        <w:rPr>
          <w:rFonts w:ascii="Calibri Light" w:hAnsi="Calibri Light" w:cs="Calibri Light"/>
        </w:rPr>
      </w:pPr>
    </w:p>
    <w:p w14:paraId="381F0CC9" w14:textId="77777777" w:rsidR="00D70F28" w:rsidRPr="00FD47AC" w:rsidRDefault="00CD7D1E">
      <w:pPr>
        <w:pStyle w:val="Heading6"/>
        <w:spacing w:before="0"/>
        <w:rPr>
          <w:rFonts w:ascii="Calibri Light" w:hAnsi="Calibri Light" w:cs="Calibri Light"/>
        </w:rPr>
      </w:pPr>
      <w:r w:rsidRPr="00FD47AC">
        <w:rPr>
          <w:rFonts w:ascii="Calibri Light" w:hAnsi="Calibri Light" w:cs="Calibri Light"/>
          <w:lang w:val="id"/>
        </w:rPr>
        <w:t>PM Pro-1</w:t>
      </w:r>
    </w:p>
    <w:p w14:paraId="1A3A3C23" w14:textId="77777777" w:rsidR="00D70F28" w:rsidRPr="00FD47AC" w:rsidRDefault="00D70F28">
      <w:pPr>
        <w:pStyle w:val="BodyText"/>
        <w:rPr>
          <w:rFonts w:ascii="Calibri Light" w:hAnsi="Calibri Light" w:cs="Calibri Light"/>
          <w:i/>
          <w:sz w:val="20"/>
        </w:rPr>
      </w:pPr>
    </w:p>
    <w:p w14:paraId="4721B845" w14:textId="77777777" w:rsidR="00D70F28" w:rsidRPr="00FD47AC" w:rsidRDefault="00D70F28">
      <w:pPr>
        <w:pStyle w:val="BodyText"/>
        <w:rPr>
          <w:rFonts w:ascii="Calibri Light" w:hAnsi="Calibri Light" w:cs="Calibri Light"/>
          <w:i/>
          <w:sz w:val="20"/>
        </w:rPr>
      </w:pPr>
    </w:p>
    <w:p w14:paraId="73A719B0" w14:textId="77777777" w:rsidR="00D70F28" w:rsidRPr="00FD47AC" w:rsidRDefault="00D70F28">
      <w:pPr>
        <w:pStyle w:val="BodyText"/>
        <w:rPr>
          <w:rFonts w:ascii="Calibri Light" w:hAnsi="Calibri Light" w:cs="Calibri Light"/>
          <w:i/>
          <w:sz w:val="20"/>
        </w:rPr>
      </w:pPr>
    </w:p>
    <w:p w14:paraId="6C9160FB" w14:textId="77777777" w:rsidR="00D70F28" w:rsidRPr="00FD47AC" w:rsidRDefault="00D70F28">
      <w:pPr>
        <w:pStyle w:val="BodyText"/>
        <w:rPr>
          <w:rFonts w:ascii="Calibri Light" w:hAnsi="Calibri Light" w:cs="Calibri Light"/>
          <w:i/>
          <w:sz w:val="20"/>
        </w:rPr>
      </w:pPr>
    </w:p>
    <w:p w14:paraId="20427AB1" w14:textId="77777777" w:rsidR="00D70F28" w:rsidRPr="00FD47AC" w:rsidRDefault="00D70F28">
      <w:pPr>
        <w:pStyle w:val="BodyText"/>
        <w:rPr>
          <w:rFonts w:ascii="Calibri Light" w:hAnsi="Calibri Light" w:cs="Calibri Light"/>
          <w:i/>
          <w:sz w:val="20"/>
        </w:rPr>
      </w:pPr>
    </w:p>
    <w:p w14:paraId="3169955E" w14:textId="77777777" w:rsidR="00D70F28" w:rsidRPr="00FD47AC" w:rsidRDefault="00D70F28">
      <w:pPr>
        <w:pStyle w:val="BodyText"/>
        <w:spacing w:before="5"/>
        <w:rPr>
          <w:rFonts w:ascii="Calibri Light" w:hAnsi="Calibri Light" w:cs="Calibri Light"/>
          <w:i/>
          <w:sz w:val="16"/>
        </w:rPr>
      </w:pPr>
    </w:p>
    <w:p w14:paraId="3A941269" w14:textId="77777777" w:rsidR="00D70F28" w:rsidRPr="00FD47AC" w:rsidRDefault="00F913D9">
      <w:pPr>
        <w:spacing w:before="94"/>
        <w:ind w:left="818"/>
        <w:rPr>
          <w:rFonts w:ascii="Calibri Light" w:hAnsi="Calibri Light" w:cs="Calibri Light"/>
          <w:sz w:val="21"/>
        </w:rPr>
      </w:pPr>
      <w:r w:rsidRPr="00FD47AC">
        <w:rPr>
          <w:rFonts w:ascii="Calibri Light" w:hAnsi="Calibri Light" w:cs="Calibri Light"/>
          <w:noProof/>
        </w:rPr>
        <mc:AlternateContent>
          <mc:Choice Requires="wpg">
            <w:drawing>
              <wp:anchor distT="0" distB="0" distL="114300" distR="114300" simplePos="0" relativeHeight="251488768" behindDoc="1" locked="0" layoutInCell="1" allowOverlap="1" wp14:anchorId="2998BEFD" wp14:editId="5451E0CE">
                <wp:simplePos x="0" y="0"/>
                <wp:positionH relativeFrom="page">
                  <wp:posOffset>1133475</wp:posOffset>
                </wp:positionH>
                <wp:positionV relativeFrom="paragraph">
                  <wp:posOffset>-611505</wp:posOffset>
                </wp:positionV>
                <wp:extent cx="5248910" cy="3019425"/>
                <wp:effectExtent l="0" t="0" r="0" b="0"/>
                <wp:wrapNone/>
                <wp:docPr id="1207" name="Group 9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48910" cy="3019425"/>
                          <a:chOff x="1785" y="-963"/>
                          <a:chExt cx="8266" cy="4755"/>
                        </a:xfrm>
                      </wpg:grpSpPr>
                      <pic:pic xmlns:pic="http://schemas.openxmlformats.org/drawingml/2006/picture">
                        <pic:nvPicPr>
                          <pic:cNvPr id="1208" name="Picture 986"/>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2525" y="-964"/>
                            <a:ext cx="6850" cy="4428"/>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pic:spPr>
                      </pic:pic>
                      <wps:wsp>
                        <wps:cNvPr id="1209" name="AutoShape 985"/>
                        <wps:cNvSpPr>
                          <a:spLocks/>
                        </wps:cNvSpPr>
                        <wps:spPr bwMode="auto">
                          <a:xfrm>
                            <a:off x="1785" y="195"/>
                            <a:ext cx="8266" cy="3596"/>
                          </a:xfrm>
                          <a:custGeom>
                            <a:avLst/>
                            <a:gdLst>
                              <a:gd name="T0" fmla="+- 0 3966 1785"/>
                              <a:gd name="T1" fmla="*/ T0 w 8266"/>
                              <a:gd name="T2" fmla="+- 0 2260 196"/>
                              <a:gd name="T3" fmla="*/ 2260 h 3596"/>
                              <a:gd name="T4" fmla="+- 0 3929 1785"/>
                              <a:gd name="T5" fmla="*/ T4 w 8266"/>
                              <a:gd name="T6" fmla="+- 0 2236 196"/>
                              <a:gd name="T7" fmla="*/ 2236 h 3596"/>
                              <a:gd name="T8" fmla="+- 0 3892 1785"/>
                              <a:gd name="T9" fmla="*/ T8 w 8266"/>
                              <a:gd name="T10" fmla="+- 0 2260 196"/>
                              <a:gd name="T11" fmla="*/ 2260 h 3596"/>
                              <a:gd name="T12" fmla="+- 0 1785 1785"/>
                              <a:gd name="T13" fmla="*/ T12 w 8266"/>
                              <a:gd name="T14" fmla="+- 0 2288 196"/>
                              <a:gd name="T15" fmla="*/ 2288 h 3596"/>
                              <a:gd name="T16" fmla="+- 0 3901 1785"/>
                              <a:gd name="T17" fmla="*/ T16 w 8266"/>
                              <a:gd name="T18" fmla="+- 0 2304 196"/>
                              <a:gd name="T19" fmla="*/ 2304 h 3596"/>
                              <a:gd name="T20" fmla="+- 0 3945 1785"/>
                              <a:gd name="T21" fmla="*/ T20 w 8266"/>
                              <a:gd name="T22" fmla="+- 0 2312 196"/>
                              <a:gd name="T23" fmla="*/ 2312 h 3596"/>
                              <a:gd name="T24" fmla="+- 0 3966 1785"/>
                              <a:gd name="T25" fmla="*/ T24 w 8266"/>
                              <a:gd name="T26" fmla="+- 0 2288 196"/>
                              <a:gd name="T27" fmla="*/ 2288 h 3596"/>
                              <a:gd name="T28" fmla="+- 0 3966 1785"/>
                              <a:gd name="T29" fmla="*/ T28 w 8266"/>
                              <a:gd name="T30" fmla="+- 0 1033 196"/>
                              <a:gd name="T31" fmla="*/ 1033 h 3596"/>
                              <a:gd name="T32" fmla="+- 0 3945 1785"/>
                              <a:gd name="T33" fmla="*/ T32 w 8266"/>
                              <a:gd name="T34" fmla="+- 0 1009 196"/>
                              <a:gd name="T35" fmla="*/ 1009 h 3596"/>
                              <a:gd name="T36" fmla="+- 0 3901 1785"/>
                              <a:gd name="T37" fmla="*/ T36 w 8266"/>
                              <a:gd name="T38" fmla="+- 0 1017 196"/>
                              <a:gd name="T39" fmla="*/ 1017 h 3596"/>
                              <a:gd name="T40" fmla="+- 0 1785 1785"/>
                              <a:gd name="T41" fmla="*/ T40 w 8266"/>
                              <a:gd name="T42" fmla="+- 0 1033 196"/>
                              <a:gd name="T43" fmla="*/ 1033 h 3596"/>
                              <a:gd name="T44" fmla="+- 0 3892 1785"/>
                              <a:gd name="T45" fmla="*/ T44 w 8266"/>
                              <a:gd name="T46" fmla="+- 0 1061 196"/>
                              <a:gd name="T47" fmla="*/ 1061 h 3596"/>
                              <a:gd name="T48" fmla="+- 0 3929 1785"/>
                              <a:gd name="T49" fmla="*/ T48 w 8266"/>
                              <a:gd name="T50" fmla="+- 0 1086 196"/>
                              <a:gd name="T51" fmla="*/ 1086 h 3596"/>
                              <a:gd name="T52" fmla="+- 0 3966 1785"/>
                              <a:gd name="T53" fmla="*/ T52 w 8266"/>
                              <a:gd name="T54" fmla="+- 0 1061 196"/>
                              <a:gd name="T55" fmla="*/ 1061 h 3596"/>
                              <a:gd name="T56" fmla="+- 0 3983 1785"/>
                              <a:gd name="T57" fmla="*/ T56 w 8266"/>
                              <a:gd name="T58" fmla="+- 0 236 196"/>
                              <a:gd name="T59" fmla="*/ 236 h 3596"/>
                              <a:gd name="T60" fmla="+- 0 3971 1785"/>
                              <a:gd name="T61" fmla="*/ T60 w 8266"/>
                              <a:gd name="T62" fmla="+- 0 207 196"/>
                              <a:gd name="T63" fmla="*/ 207 h 3596"/>
                              <a:gd name="T64" fmla="+- 0 3927 1785"/>
                              <a:gd name="T65" fmla="*/ T64 w 8266"/>
                              <a:gd name="T66" fmla="+- 0 199 196"/>
                              <a:gd name="T67" fmla="*/ 199 h 3596"/>
                              <a:gd name="T68" fmla="+- 0 3906 1785"/>
                              <a:gd name="T69" fmla="*/ T68 w 8266"/>
                              <a:gd name="T70" fmla="+- 0 223 196"/>
                              <a:gd name="T71" fmla="*/ 223 h 3596"/>
                              <a:gd name="T72" fmla="+- 0 3906 1785"/>
                              <a:gd name="T73" fmla="*/ T72 w 8266"/>
                              <a:gd name="T74" fmla="+- 0 248 196"/>
                              <a:gd name="T75" fmla="*/ 248 h 3596"/>
                              <a:gd name="T76" fmla="+- 0 3927 1785"/>
                              <a:gd name="T77" fmla="*/ T76 w 8266"/>
                              <a:gd name="T78" fmla="+- 0 272 196"/>
                              <a:gd name="T79" fmla="*/ 272 h 3596"/>
                              <a:gd name="T80" fmla="+- 0 3971 1785"/>
                              <a:gd name="T81" fmla="*/ T80 w 8266"/>
                              <a:gd name="T82" fmla="+- 0 264 196"/>
                              <a:gd name="T83" fmla="*/ 264 h 3596"/>
                              <a:gd name="T84" fmla="+- 0 3983 1785"/>
                              <a:gd name="T85" fmla="*/ T84 w 8266"/>
                              <a:gd name="T86" fmla="+- 0 236 196"/>
                              <a:gd name="T87" fmla="*/ 236 h 3596"/>
                              <a:gd name="T88" fmla="+- 0 7289 1785"/>
                              <a:gd name="T89" fmla="*/ T88 w 8266"/>
                              <a:gd name="T90" fmla="+- 0 3060 196"/>
                              <a:gd name="T91" fmla="*/ 3060 h 3596"/>
                              <a:gd name="T92" fmla="+- 0 7245 1785"/>
                              <a:gd name="T93" fmla="*/ T92 w 8266"/>
                              <a:gd name="T94" fmla="+- 0 3052 196"/>
                              <a:gd name="T95" fmla="*/ 3052 h 3596"/>
                              <a:gd name="T96" fmla="+- 0 7221 1785"/>
                              <a:gd name="T97" fmla="*/ T96 w 8266"/>
                              <a:gd name="T98" fmla="+- 0 3089 196"/>
                              <a:gd name="T99" fmla="*/ 3089 h 3596"/>
                              <a:gd name="T100" fmla="+- 0 7245 1785"/>
                              <a:gd name="T101" fmla="*/ T100 w 8266"/>
                              <a:gd name="T102" fmla="+- 0 3125 196"/>
                              <a:gd name="T103" fmla="*/ 3125 h 3596"/>
                              <a:gd name="T104" fmla="+- 0 7249 1785"/>
                              <a:gd name="T105" fmla="*/ T104 w 8266"/>
                              <a:gd name="T106" fmla="+- 0 3126 196"/>
                              <a:gd name="T107" fmla="*/ 3126 h 3596"/>
                              <a:gd name="T108" fmla="+- 0 7273 1785"/>
                              <a:gd name="T109" fmla="*/ T108 w 8266"/>
                              <a:gd name="T110" fmla="+- 0 3792 196"/>
                              <a:gd name="T111" fmla="*/ 3792 h 3596"/>
                              <a:gd name="T112" fmla="+- 0 7277 1785"/>
                              <a:gd name="T113" fmla="*/ T112 w 8266"/>
                              <a:gd name="T114" fmla="+- 0 3125 196"/>
                              <a:gd name="T115" fmla="*/ 3125 h 3596"/>
                              <a:gd name="T116" fmla="+- 0 7301 1785"/>
                              <a:gd name="T117" fmla="*/ T116 w 8266"/>
                              <a:gd name="T118" fmla="+- 0 3089 196"/>
                              <a:gd name="T119" fmla="*/ 3089 h 3596"/>
                              <a:gd name="T120" fmla="+- 0 7776 1785"/>
                              <a:gd name="T121" fmla="*/ T120 w 8266"/>
                              <a:gd name="T122" fmla="+- 0 835 196"/>
                              <a:gd name="T123" fmla="*/ 835 h 3596"/>
                              <a:gd name="T124" fmla="+- 0 7739 1785"/>
                              <a:gd name="T125" fmla="*/ T124 w 8266"/>
                              <a:gd name="T126" fmla="+- 0 811 196"/>
                              <a:gd name="T127" fmla="*/ 811 h 3596"/>
                              <a:gd name="T128" fmla="+- 0 7702 1785"/>
                              <a:gd name="T129" fmla="*/ T128 w 8266"/>
                              <a:gd name="T130" fmla="+- 0 835 196"/>
                              <a:gd name="T131" fmla="*/ 835 h 3596"/>
                              <a:gd name="T132" fmla="+- 0 7711 1785"/>
                              <a:gd name="T133" fmla="*/ T132 w 8266"/>
                              <a:gd name="T134" fmla="+- 0 879 196"/>
                              <a:gd name="T135" fmla="*/ 879 h 3596"/>
                              <a:gd name="T136" fmla="+- 0 7755 1785"/>
                              <a:gd name="T137" fmla="*/ T136 w 8266"/>
                              <a:gd name="T138" fmla="+- 0 887 196"/>
                              <a:gd name="T139" fmla="*/ 887 h 3596"/>
                              <a:gd name="T140" fmla="+- 0 7776 1785"/>
                              <a:gd name="T141" fmla="*/ T140 w 8266"/>
                              <a:gd name="T142" fmla="+- 0 863 196"/>
                              <a:gd name="T143" fmla="*/ 863 h 3596"/>
                              <a:gd name="T144" fmla="+- 0 10051 1785"/>
                              <a:gd name="T145" fmla="*/ T144 w 8266"/>
                              <a:gd name="T146" fmla="+- 0 2173 196"/>
                              <a:gd name="T147" fmla="*/ 2173 h 3596"/>
                              <a:gd name="T148" fmla="+- 0 8069 1785"/>
                              <a:gd name="T149" fmla="*/ T148 w 8266"/>
                              <a:gd name="T150" fmla="+- 0 2157 196"/>
                              <a:gd name="T151" fmla="*/ 2157 h 3596"/>
                              <a:gd name="T152" fmla="+- 0 8025 1785"/>
                              <a:gd name="T153" fmla="*/ T152 w 8266"/>
                              <a:gd name="T154" fmla="+- 0 2149 196"/>
                              <a:gd name="T155" fmla="*/ 2149 h 3596"/>
                              <a:gd name="T156" fmla="+- 0 8001 1785"/>
                              <a:gd name="T157" fmla="*/ T156 w 8266"/>
                              <a:gd name="T158" fmla="+- 0 2186 196"/>
                              <a:gd name="T159" fmla="*/ 2186 h 3596"/>
                              <a:gd name="T160" fmla="+- 0 8025 1785"/>
                              <a:gd name="T161" fmla="*/ T160 w 8266"/>
                              <a:gd name="T162" fmla="+- 0 2222 196"/>
                              <a:gd name="T163" fmla="*/ 2222 h 3596"/>
                              <a:gd name="T164" fmla="+- 0 8069 1785"/>
                              <a:gd name="T165" fmla="*/ T164 w 8266"/>
                              <a:gd name="T166" fmla="+- 0 2214 196"/>
                              <a:gd name="T167" fmla="*/ 2214 h 3596"/>
                              <a:gd name="T168" fmla="+- 0 10051 1785"/>
                              <a:gd name="T169" fmla="*/ T168 w 8266"/>
                              <a:gd name="T170" fmla="+- 0 2198 196"/>
                              <a:gd name="T171" fmla="*/ 2198 h 35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Lst>
                            <a:rect l="0" t="0" r="r" b="b"/>
                            <a:pathLst>
                              <a:path w="8266" h="3596">
                                <a:moveTo>
                                  <a:pt x="2184" y="2080"/>
                                </a:moveTo>
                                <a:lnTo>
                                  <a:pt x="2181" y="2067"/>
                                </a:lnTo>
                                <a:lnTo>
                                  <a:pt x="2181" y="2064"/>
                                </a:lnTo>
                                <a:lnTo>
                                  <a:pt x="2172" y="2051"/>
                                </a:lnTo>
                                <a:lnTo>
                                  <a:pt x="2160" y="2043"/>
                                </a:lnTo>
                                <a:lnTo>
                                  <a:pt x="2144" y="2040"/>
                                </a:lnTo>
                                <a:lnTo>
                                  <a:pt x="2128" y="2043"/>
                                </a:lnTo>
                                <a:lnTo>
                                  <a:pt x="2116" y="2051"/>
                                </a:lnTo>
                                <a:lnTo>
                                  <a:pt x="2107" y="2064"/>
                                </a:lnTo>
                                <a:lnTo>
                                  <a:pt x="2107" y="2067"/>
                                </a:lnTo>
                                <a:lnTo>
                                  <a:pt x="0" y="2067"/>
                                </a:lnTo>
                                <a:lnTo>
                                  <a:pt x="0" y="2092"/>
                                </a:lnTo>
                                <a:lnTo>
                                  <a:pt x="2107" y="2092"/>
                                </a:lnTo>
                                <a:lnTo>
                                  <a:pt x="2107" y="2095"/>
                                </a:lnTo>
                                <a:lnTo>
                                  <a:pt x="2116" y="2108"/>
                                </a:lnTo>
                                <a:lnTo>
                                  <a:pt x="2128" y="2116"/>
                                </a:lnTo>
                                <a:lnTo>
                                  <a:pt x="2144" y="2120"/>
                                </a:lnTo>
                                <a:lnTo>
                                  <a:pt x="2160" y="2116"/>
                                </a:lnTo>
                                <a:lnTo>
                                  <a:pt x="2172" y="2108"/>
                                </a:lnTo>
                                <a:lnTo>
                                  <a:pt x="2181" y="2095"/>
                                </a:lnTo>
                                <a:lnTo>
                                  <a:pt x="2181" y="2092"/>
                                </a:lnTo>
                                <a:lnTo>
                                  <a:pt x="2184" y="2080"/>
                                </a:lnTo>
                                <a:moveTo>
                                  <a:pt x="2184" y="850"/>
                                </a:moveTo>
                                <a:lnTo>
                                  <a:pt x="2181" y="837"/>
                                </a:lnTo>
                                <a:lnTo>
                                  <a:pt x="2181" y="834"/>
                                </a:lnTo>
                                <a:lnTo>
                                  <a:pt x="2172" y="821"/>
                                </a:lnTo>
                                <a:lnTo>
                                  <a:pt x="2160" y="813"/>
                                </a:lnTo>
                                <a:lnTo>
                                  <a:pt x="2144" y="810"/>
                                </a:lnTo>
                                <a:lnTo>
                                  <a:pt x="2128" y="813"/>
                                </a:lnTo>
                                <a:lnTo>
                                  <a:pt x="2116" y="821"/>
                                </a:lnTo>
                                <a:lnTo>
                                  <a:pt x="2107" y="834"/>
                                </a:lnTo>
                                <a:lnTo>
                                  <a:pt x="2107" y="837"/>
                                </a:lnTo>
                                <a:lnTo>
                                  <a:pt x="0" y="837"/>
                                </a:lnTo>
                                <a:lnTo>
                                  <a:pt x="0" y="862"/>
                                </a:lnTo>
                                <a:lnTo>
                                  <a:pt x="2107" y="862"/>
                                </a:lnTo>
                                <a:lnTo>
                                  <a:pt x="2107" y="865"/>
                                </a:lnTo>
                                <a:lnTo>
                                  <a:pt x="2116" y="878"/>
                                </a:lnTo>
                                <a:lnTo>
                                  <a:pt x="2128" y="886"/>
                                </a:lnTo>
                                <a:lnTo>
                                  <a:pt x="2144" y="890"/>
                                </a:lnTo>
                                <a:lnTo>
                                  <a:pt x="2160" y="886"/>
                                </a:lnTo>
                                <a:lnTo>
                                  <a:pt x="2172" y="878"/>
                                </a:lnTo>
                                <a:lnTo>
                                  <a:pt x="2181" y="865"/>
                                </a:lnTo>
                                <a:lnTo>
                                  <a:pt x="2181" y="862"/>
                                </a:lnTo>
                                <a:lnTo>
                                  <a:pt x="2184" y="850"/>
                                </a:lnTo>
                                <a:moveTo>
                                  <a:pt x="2198" y="40"/>
                                </a:moveTo>
                                <a:lnTo>
                                  <a:pt x="2195" y="27"/>
                                </a:lnTo>
                                <a:lnTo>
                                  <a:pt x="2195" y="24"/>
                                </a:lnTo>
                                <a:lnTo>
                                  <a:pt x="2186" y="11"/>
                                </a:lnTo>
                                <a:lnTo>
                                  <a:pt x="2174" y="3"/>
                                </a:lnTo>
                                <a:lnTo>
                                  <a:pt x="2158" y="0"/>
                                </a:lnTo>
                                <a:lnTo>
                                  <a:pt x="2142" y="3"/>
                                </a:lnTo>
                                <a:lnTo>
                                  <a:pt x="2130" y="11"/>
                                </a:lnTo>
                                <a:lnTo>
                                  <a:pt x="2121" y="24"/>
                                </a:lnTo>
                                <a:lnTo>
                                  <a:pt x="2121" y="27"/>
                                </a:lnTo>
                                <a:lnTo>
                                  <a:pt x="14" y="27"/>
                                </a:lnTo>
                                <a:lnTo>
                                  <a:pt x="14" y="52"/>
                                </a:lnTo>
                                <a:lnTo>
                                  <a:pt x="2121" y="52"/>
                                </a:lnTo>
                                <a:lnTo>
                                  <a:pt x="2121" y="55"/>
                                </a:lnTo>
                                <a:lnTo>
                                  <a:pt x="2130" y="68"/>
                                </a:lnTo>
                                <a:lnTo>
                                  <a:pt x="2142" y="76"/>
                                </a:lnTo>
                                <a:lnTo>
                                  <a:pt x="2158" y="80"/>
                                </a:lnTo>
                                <a:lnTo>
                                  <a:pt x="2174" y="76"/>
                                </a:lnTo>
                                <a:lnTo>
                                  <a:pt x="2186" y="68"/>
                                </a:lnTo>
                                <a:lnTo>
                                  <a:pt x="2195" y="55"/>
                                </a:lnTo>
                                <a:lnTo>
                                  <a:pt x="2195" y="52"/>
                                </a:lnTo>
                                <a:lnTo>
                                  <a:pt x="2198" y="40"/>
                                </a:lnTo>
                                <a:moveTo>
                                  <a:pt x="5516" y="2893"/>
                                </a:moveTo>
                                <a:lnTo>
                                  <a:pt x="5513" y="2877"/>
                                </a:lnTo>
                                <a:lnTo>
                                  <a:pt x="5504" y="2864"/>
                                </a:lnTo>
                                <a:lnTo>
                                  <a:pt x="5492" y="2856"/>
                                </a:lnTo>
                                <a:lnTo>
                                  <a:pt x="5476" y="2853"/>
                                </a:lnTo>
                                <a:lnTo>
                                  <a:pt x="5460" y="2856"/>
                                </a:lnTo>
                                <a:lnTo>
                                  <a:pt x="5448" y="2864"/>
                                </a:lnTo>
                                <a:lnTo>
                                  <a:pt x="5439" y="2877"/>
                                </a:lnTo>
                                <a:lnTo>
                                  <a:pt x="5436" y="2893"/>
                                </a:lnTo>
                                <a:lnTo>
                                  <a:pt x="5439" y="2908"/>
                                </a:lnTo>
                                <a:lnTo>
                                  <a:pt x="5448" y="2921"/>
                                </a:lnTo>
                                <a:lnTo>
                                  <a:pt x="5460" y="2929"/>
                                </a:lnTo>
                                <a:lnTo>
                                  <a:pt x="5463" y="2930"/>
                                </a:lnTo>
                                <a:lnTo>
                                  <a:pt x="5463" y="2893"/>
                                </a:lnTo>
                                <a:lnTo>
                                  <a:pt x="5464" y="2930"/>
                                </a:lnTo>
                                <a:lnTo>
                                  <a:pt x="5463" y="2930"/>
                                </a:lnTo>
                                <a:lnTo>
                                  <a:pt x="5463" y="3596"/>
                                </a:lnTo>
                                <a:lnTo>
                                  <a:pt x="5488" y="3596"/>
                                </a:lnTo>
                                <a:lnTo>
                                  <a:pt x="5488" y="2933"/>
                                </a:lnTo>
                                <a:lnTo>
                                  <a:pt x="5488" y="2930"/>
                                </a:lnTo>
                                <a:lnTo>
                                  <a:pt x="5492" y="2929"/>
                                </a:lnTo>
                                <a:lnTo>
                                  <a:pt x="5504" y="2921"/>
                                </a:lnTo>
                                <a:lnTo>
                                  <a:pt x="5513" y="2908"/>
                                </a:lnTo>
                                <a:lnTo>
                                  <a:pt x="5516" y="2893"/>
                                </a:lnTo>
                                <a:moveTo>
                                  <a:pt x="8234" y="642"/>
                                </a:moveTo>
                                <a:lnTo>
                                  <a:pt x="5991" y="642"/>
                                </a:lnTo>
                                <a:lnTo>
                                  <a:pt x="5991" y="639"/>
                                </a:lnTo>
                                <a:lnTo>
                                  <a:pt x="5982" y="626"/>
                                </a:lnTo>
                                <a:lnTo>
                                  <a:pt x="5970" y="618"/>
                                </a:lnTo>
                                <a:lnTo>
                                  <a:pt x="5954" y="615"/>
                                </a:lnTo>
                                <a:lnTo>
                                  <a:pt x="5938" y="618"/>
                                </a:lnTo>
                                <a:lnTo>
                                  <a:pt x="5926" y="626"/>
                                </a:lnTo>
                                <a:lnTo>
                                  <a:pt x="5917" y="639"/>
                                </a:lnTo>
                                <a:lnTo>
                                  <a:pt x="5914" y="655"/>
                                </a:lnTo>
                                <a:lnTo>
                                  <a:pt x="5917" y="670"/>
                                </a:lnTo>
                                <a:lnTo>
                                  <a:pt x="5926" y="683"/>
                                </a:lnTo>
                                <a:lnTo>
                                  <a:pt x="5938" y="691"/>
                                </a:lnTo>
                                <a:lnTo>
                                  <a:pt x="5954" y="695"/>
                                </a:lnTo>
                                <a:lnTo>
                                  <a:pt x="5970" y="691"/>
                                </a:lnTo>
                                <a:lnTo>
                                  <a:pt x="5982" y="683"/>
                                </a:lnTo>
                                <a:lnTo>
                                  <a:pt x="5991" y="670"/>
                                </a:lnTo>
                                <a:lnTo>
                                  <a:pt x="5991" y="667"/>
                                </a:lnTo>
                                <a:lnTo>
                                  <a:pt x="8234" y="667"/>
                                </a:lnTo>
                                <a:lnTo>
                                  <a:pt x="8234" y="642"/>
                                </a:lnTo>
                                <a:moveTo>
                                  <a:pt x="8266" y="1977"/>
                                </a:moveTo>
                                <a:lnTo>
                                  <a:pt x="6293" y="1977"/>
                                </a:lnTo>
                                <a:lnTo>
                                  <a:pt x="6293" y="1974"/>
                                </a:lnTo>
                                <a:lnTo>
                                  <a:pt x="6284" y="1961"/>
                                </a:lnTo>
                                <a:lnTo>
                                  <a:pt x="6272" y="1953"/>
                                </a:lnTo>
                                <a:lnTo>
                                  <a:pt x="6256" y="1950"/>
                                </a:lnTo>
                                <a:lnTo>
                                  <a:pt x="6240" y="1953"/>
                                </a:lnTo>
                                <a:lnTo>
                                  <a:pt x="6228" y="1961"/>
                                </a:lnTo>
                                <a:lnTo>
                                  <a:pt x="6219" y="1974"/>
                                </a:lnTo>
                                <a:lnTo>
                                  <a:pt x="6216" y="1990"/>
                                </a:lnTo>
                                <a:lnTo>
                                  <a:pt x="6219" y="2005"/>
                                </a:lnTo>
                                <a:lnTo>
                                  <a:pt x="6228" y="2018"/>
                                </a:lnTo>
                                <a:lnTo>
                                  <a:pt x="6240" y="2026"/>
                                </a:lnTo>
                                <a:lnTo>
                                  <a:pt x="6256" y="2030"/>
                                </a:lnTo>
                                <a:lnTo>
                                  <a:pt x="6272" y="2026"/>
                                </a:lnTo>
                                <a:lnTo>
                                  <a:pt x="6284" y="2018"/>
                                </a:lnTo>
                                <a:lnTo>
                                  <a:pt x="6293" y="2005"/>
                                </a:lnTo>
                                <a:lnTo>
                                  <a:pt x="6293" y="2002"/>
                                </a:lnTo>
                                <a:lnTo>
                                  <a:pt x="8266" y="2002"/>
                                </a:lnTo>
                                <a:lnTo>
                                  <a:pt x="8266" y="1977"/>
                                </a:lnTo>
                              </a:path>
                            </a:pathLst>
                          </a:custGeom>
                          <a:solidFill>
                            <a:srgbClr val="FF00FF"/>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7A81BC6" id="Group 984" o:spid="_x0000_s1026" style="position:absolute;margin-left:89.25pt;margin-top:-48.15pt;width:413.3pt;height:237.75pt;z-index:-251827712;mso-position-horizontal-relative:page" coordorigin="1785,-963" coordsize="8266,475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86" o:spid="_x0000_s1027" type="#_x0000_t75" style="position:absolute;left:2525;top:-964;width:6850;height:44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">
                  <v:imagedata r:id="rId63" o:title=""/>
                </v:shape>
                <v:shape id="AutoShape 985" o:spid="_x0000_s1028" style="position:absolute;left:1785;top:195;width:8266;height:3596;visibility:visible;mso-wrap-style:square;v-text-anchor:top" coordsize="8266,35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" path="m2184,2080r-3,-13l2181,2064r-9,-13l2160,2043r-16,-3l2128,2043r-12,8l2107,2064r,3l,2067r,25l2107,2092r,3l2116,2108r12,8l2144,2120r16,-4l2172,2108r9,-13l2181,2092r3,-12m2184,850r-3,-13l2181,834r-9,-13l2160,813r-16,-3l2128,813r-12,8l2107,834r,3l,837r,25l2107,862r,3l2116,878r12,8l2144,890r16,-4l2172,878r9,-13l2181,862r3,-12m2198,40r-3,-13l2195,24r-9,-13l2174,3,2158,r-16,3l2130,11r-9,13l2121,27,14,27r,25l2121,52r,3l2130,68r12,8l2158,80r16,-4l2186,68r9,-13l2195,52r3,-12m5516,2893r-3,-16l5504,2864r-12,-8l5476,2853r-16,3l5448,2864r-9,13l5436,2893r3,15l5448,2921r12,8l5463,2930r,-37l5464,2930r-1,l5463,3596r25,l5488,2933r,-3l5492,2929r12,-8l5513,2908r3,-15m8234,642r-2243,l5991,639r-9,-13l5970,618r-16,-3l5938,618r-12,8l5917,639r-3,16l5917,670r9,13l5938,691r16,4l5970,691r12,-8l5991,670r,-3l8234,667r,-25m8266,1977r-1973,l6293,1974r-9,-13l6272,1953r-16,-3l6240,1953r-12,8l6219,1974r-3,16l6219,2005r9,13l6240,2026r16,4l6272,2026r12,-8l6293,2005r,-3l8266,2002r,-25e" fillcolor="fuchsia" stroked="f">
                  <v:path arrowok="t" o:connecttype="custom" o:connectlocs="2181,2260;2144,2236;2107,2260;0,2288;2116,2304;2160,2312;2181,2288;2181,1033;2160,1009;2116,1017;0,1033;2107,1061;2144,1086;2181,1061;2198,236;2186,207;2142,199;2121,223;2121,248;2142,272;2186,264;2198,236;5504,3060;5460,3052;5436,3089;5460,3125;5464,3126;5488,3792;5492,3125;5516,3089;5991,835;5954,811;5917,835;5926,879;5970,887;5991,863;8266,2173;6284,2157;6240,2149;6216,2186;6240,2222;6284,2214;8266,2198" o:connectangles="0,0,0,0,0,0,0,0,0,0,0,0,0,0,0,0,0,0,0,0,0,0,0,0,0,0,0,0,0,0,0,0,0,0,0,0,0,0,0,0,0,0,0"/>
                </v:shape>
                <w10:wrap anchorx="page"/>
              </v:group>
            </w:pict>
          </mc:Fallback>
        </mc:AlternateContent>
      </w:r>
      <w:r w:rsidR="005A5385" w:rsidRPr="00FD47AC">
        <w:rPr>
          <w:rFonts w:ascii="Calibri Light" w:hAnsi="Calibri Light" w:cs="Calibri Light"/>
          <w:sz w:val="21"/>
          <w:lang w:val="id"/>
        </w:rPr>
        <w:t>1</w:t>
      </w:r>
    </w:p>
    <w:p w14:paraId="5D932920" w14:textId="77777777" w:rsidR="00D70F28" w:rsidRPr="00FD47AC" w:rsidRDefault="00D70F28">
      <w:pPr>
        <w:pStyle w:val="BodyText"/>
        <w:spacing w:before="8"/>
        <w:rPr>
          <w:rFonts w:ascii="Calibri Light" w:hAnsi="Calibri Light" w:cs="Calibri Light"/>
          <w:sz w:val="25"/>
        </w:rPr>
      </w:pPr>
    </w:p>
    <w:p w14:paraId="719D8870" w14:textId="77777777" w:rsidR="00D70F28" w:rsidRPr="00FD47AC" w:rsidRDefault="005A5385">
      <w:pPr>
        <w:spacing w:before="94" w:line="222" w:lineRule="exact"/>
        <w:ind w:left="9538"/>
        <w:rPr>
          <w:rFonts w:ascii="Calibri Light" w:hAnsi="Calibri Light" w:cs="Calibri Light"/>
          <w:sz w:val="21"/>
        </w:rPr>
      </w:pPr>
      <w:r w:rsidRPr="00FD47AC">
        <w:rPr>
          <w:rFonts w:ascii="Calibri Light" w:hAnsi="Calibri Light" w:cs="Calibri Light"/>
          <w:sz w:val="21"/>
          <w:lang w:val="id"/>
        </w:rPr>
        <w:t>4</w:t>
      </w:r>
    </w:p>
    <w:p w14:paraId="43882C65" w14:textId="77777777" w:rsidR="00D70F28" w:rsidRPr="00FD47AC" w:rsidRDefault="005A5385">
      <w:pPr>
        <w:spacing w:line="222" w:lineRule="exact"/>
        <w:ind w:left="818"/>
        <w:rPr>
          <w:rFonts w:ascii="Calibri Light" w:hAnsi="Calibri Light" w:cs="Calibri Light"/>
          <w:sz w:val="21"/>
        </w:rPr>
      </w:pPr>
      <w:r w:rsidRPr="00FD47AC">
        <w:rPr>
          <w:rFonts w:ascii="Calibri Light" w:hAnsi="Calibri Light" w:cs="Calibri Light"/>
          <w:sz w:val="21"/>
          <w:lang w:val="id"/>
        </w:rPr>
        <w:t>2</w:t>
      </w:r>
    </w:p>
    <w:p w14:paraId="5A1BF455" w14:textId="77777777" w:rsidR="00D70F28" w:rsidRPr="00FD47AC" w:rsidRDefault="00D70F28">
      <w:pPr>
        <w:pStyle w:val="BodyText"/>
        <w:rPr>
          <w:rFonts w:ascii="Calibri Light" w:hAnsi="Calibri Light" w:cs="Calibri Light"/>
        </w:rPr>
      </w:pPr>
    </w:p>
    <w:p w14:paraId="7D795251" w14:textId="77777777" w:rsidR="00D70F28" w:rsidRPr="00FD47AC" w:rsidRDefault="00D70F28">
      <w:pPr>
        <w:pStyle w:val="BodyText"/>
        <w:rPr>
          <w:rFonts w:ascii="Calibri Light" w:hAnsi="Calibri Light" w:cs="Calibri Light"/>
        </w:rPr>
      </w:pPr>
    </w:p>
    <w:p w14:paraId="3257EDC7" w14:textId="77777777" w:rsidR="00D70F28" w:rsidRPr="00FD47AC" w:rsidRDefault="00D70F28">
      <w:pPr>
        <w:pStyle w:val="BodyText"/>
        <w:spacing w:before="2"/>
        <w:rPr>
          <w:rFonts w:ascii="Calibri Light" w:hAnsi="Calibri Light" w:cs="Calibri Light"/>
          <w:sz w:val="29"/>
        </w:rPr>
      </w:pPr>
    </w:p>
    <w:p w14:paraId="7249CAF9" w14:textId="77777777" w:rsidR="00D70F28" w:rsidRPr="00FD47AC" w:rsidRDefault="005A5385">
      <w:pPr>
        <w:tabs>
          <w:tab w:val="left" w:pos="9538"/>
        </w:tabs>
        <w:ind w:left="818"/>
        <w:rPr>
          <w:rFonts w:ascii="Calibri Light" w:hAnsi="Calibri Light" w:cs="Calibri Light"/>
          <w:sz w:val="21"/>
        </w:rPr>
      </w:pPr>
      <w:r w:rsidRPr="00FD47AC">
        <w:rPr>
          <w:rFonts w:ascii="Calibri Light" w:hAnsi="Calibri Light" w:cs="Calibri Light"/>
          <w:position w:val="-6"/>
          <w:sz w:val="21"/>
          <w:lang w:val="id"/>
        </w:rPr>
        <w:t xml:space="preserve">3 </w:t>
      </w:r>
      <w:r w:rsidRPr="00FD47AC">
        <w:rPr>
          <w:rFonts w:ascii="Calibri Light" w:hAnsi="Calibri Light" w:cs="Calibri Light"/>
          <w:position w:val="-6"/>
          <w:sz w:val="21"/>
          <w:lang w:val="id"/>
        </w:rPr>
        <w:tab/>
      </w:r>
      <w:r w:rsidRPr="00FD47AC">
        <w:rPr>
          <w:rFonts w:ascii="Calibri Light" w:hAnsi="Calibri Light" w:cs="Calibri Light"/>
          <w:lang w:val="id"/>
        </w:rPr>
        <w:t xml:space="preserve"> </w:t>
      </w:r>
      <w:r w:rsidRPr="00FD47AC">
        <w:rPr>
          <w:rFonts w:ascii="Calibri Light" w:hAnsi="Calibri Light" w:cs="Calibri Light"/>
          <w:sz w:val="21"/>
          <w:lang w:val="id"/>
        </w:rPr>
        <w:t>5</w:t>
      </w:r>
    </w:p>
    <w:p w14:paraId="13FCB0F0" w14:textId="77777777" w:rsidR="00D70F28" w:rsidRPr="00FD47AC" w:rsidRDefault="00D70F28">
      <w:pPr>
        <w:pStyle w:val="BodyText"/>
        <w:rPr>
          <w:rFonts w:ascii="Calibri Light" w:hAnsi="Calibri Light" w:cs="Calibri Light"/>
          <w:sz w:val="20"/>
        </w:rPr>
      </w:pPr>
    </w:p>
    <w:p w14:paraId="601CB20A" w14:textId="77777777" w:rsidR="00D70F28" w:rsidRPr="00FD47AC" w:rsidRDefault="00D70F28">
      <w:pPr>
        <w:pStyle w:val="BodyText"/>
        <w:rPr>
          <w:rFonts w:ascii="Calibri Light" w:hAnsi="Calibri Light" w:cs="Calibri Light"/>
          <w:sz w:val="20"/>
        </w:rPr>
      </w:pPr>
    </w:p>
    <w:p w14:paraId="47E71514" w14:textId="77777777" w:rsidR="00D70F28" w:rsidRPr="00FD47AC" w:rsidRDefault="00D70F28">
      <w:pPr>
        <w:pStyle w:val="BodyText"/>
        <w:rPr>
          <w:rFonts w:ascii="Calibri Light" w:hAnsi="Calibri Light" w:cs="Calibri Light"/>
          <w:sz w:val="20"/>
        </w:rPr>
      </w:pPr>
    </w:p>
    <w:p w14:paraId="07208C3E" w14:textId="77777777" w:rsidR="00D70F28" w:rsidRPr="00FD47AC" w:rsidRDefault="00D70F28">
      <w:pPr>
        <w:pStyle w:val="BodyText"/>
        <w:rPr>
          <w:rFonts w:ascii="Calibri Light" w:hAnsi="Calibri Light" w:cs="Calibri Light"/>
          <w:sz w:val="20"/>
        </w:rPr>
      </w:pPr>
    </w:p>
    <w:p w14:paraId="06B0D030" w14:textId="77777777" w:rsidR="00D70F28" w:rsidRPr="00FD47AC" w:rsidRDefault="00D70F28">
      <w:pPr>
        <w:pStyle w:val="BodyText"/>
        <w:rPr>
          <w:rFonts w:ascii="Calibri Light" w:hAnsi="Calibri Light" w:cs="Calibri Light"/>
          <w:sz w:val="20"/>
        </w:rPr>
      </w:pPr>
    </w:p>
    <w:p w14:paraId="482F749D" w14:textId="77777777" w:rsidR="00D70F28" w:rsidRPr="00FD47AC" w:rsidRDefault="00D70F28">
      <w:pPr>
        <w:pStyle w:val="BodyText"/>
        <w:spacing w:before="6"/>
        <w:rPr>
          <w:rFonts w:ascii="Calibri Light" w:hAnsi="Calibri Light" w:cs="Calibri Light"/>
          <w:sz w:val="22"/>
        </w:rPr>
      </w:pPr>
    </w:p>
    <w:p w14:paraId="5F998732" w14:textId="77777777" w:rsidR="00D70F28" w:rsidRPr="00FD47AC" w:rsidRDefault="005A5385">
      <w:pPr>
        <w:spacing w:before="94"/>
        <w:ind w:left="2470"/>
        <w:jc w:val="center"/>
        <w:rPr>
          <w:rFonts w:ascii="Calibri Light" w:hAnsi="Calibri Light" w:cs="Calibri Light"/>
          <w:sz w:val="21"/>
        </w:rPr>
      </w:pPr>
      <w:r w:rsidRPr="00FD47AC">
        <w:rPr>
          <w:rFonts w:ascii="Calibri Light" w:hAnsi="Calibri Light" w:cs="Calibri Light"/>
          <w:sz w:val="21"/>
          <w:lang w:val="id"/>
        </w:rPr>
        <w:t>6</w:t>
      </w:r>
    </w:p>
    <w:p w14:paraId="1FE4730A" w14:textId="77777777" w:rsidR="00D70F28" w:rsidRPr="00FD47AC" w:rsidRDefault="00D70F28">
      <w:pPr>
        <w:pStyle w:val="BodyText"/>
        <w:rPr>
          <w:rFonts w:ascii="Calibri Light" w:hAnsi="Calibri Light" w:cs="Calibri Light"/>
          <w:sz w:val="20"/>
        </w:rPr>
      </w:pPr>
    </w:p>
    <w:p w14:paraId="1A1E135D" w14:textId="77777777" w:rsidR="00D70F28" w:rsidRPr="00FD47AC" w:rsidRDefault="00F913D9">
      <w:pPr>
        <w:pStyle w:val="BodyText"/>
        <w:spacing w:before="4"/>
        <w:rPr>
          <w:rFonts w:ascii="Calibri Light" w:hAnsi="Calibri Light" w:cs="Calibri Light"/>
          <w:sz w:val="25"/>
        </w:rPr>
      </w:pPr>
      <w:r w:rsidRPr="00FD47AC" w:rsidDel="00000001">
        <w:rPr>
          <w:rFonts w:ascii="Calibri Light" w:hAnsi="Calibri Light" w:cs="Calibri Light"/>
          <w:noProof/>
        </w:rPr>
        <mc:AlternateContent>
          <mc:Choice Requires="wpg">
            <w:drawing>
              <wp:anchor distT="0" distB="0" distL="0" distR="0" simplePos="0" relativeHeight="251519488" behindDoc="1" locked="0" layoutInCell="1" allowOverlap="1" wp14:anchorId="34ED9A5B" wp14:editId="642A135A">
                <wp:simplePos x="0" y="0"/>
                <wp:positionH relativeFrom="page">
                  <wp:posOffset>1678305</wp:posOffset>
                </wp:positionH>
                <wp:positionV relativeFrom="paragraph">
                  <wp:posOffset>210185</wp:posOffset>
                </wp:positionV>
                <wp:extent cx="4205605" cy="6350"/>
                <wp:effectExtent l="0" t="0" r="0" b="0"/>
                <wp:wrapTopAndBottom/>
                <wp:docPr id="1203" name="Group 9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05605" cy="6350"/>
                          <a:chOff x="2643" y="331"/>
                          <a:chExt cx="6623" cy="10"/>
                        </a:xfrm>
                      </wpg:grpSpPr>
                      <wps:wsp>
                        <wps:cNvPr id="1204" name="Line 983"/>
                        <wps:cNvCnPr>
                          <a:cxnSpLocks noChangeShapeType="1"/>
                        </wps:cNvCnPr>
                        <wps:spPr bwMode="auto">
                          <a:xfrm>
                            <a:off x="2643" y="336"/>
                            <a:ext cx="1097" cy="0"/>
                          </a:xfrm>
                          <a:prstGeom prst="line">
                            <a:avLst/>
                          </a:prstGeom>
                          <a:noFill/>
                          <a:ln w="6096">
                            <a:solidFill>
                              <a:srgbClr val="0000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s:wsp>
                        <wps:cNvPr id="1205" name="Rectangle 982"/>
                        <wps:cNvSpPr>
                          <a:spLocks noChangeArrowheads="1"/>
                        </wps:cNvSpPr>
                        <wps:spPr bwMode="auto">
                          <a:xfrm>
                            <a:off x="3739" y="331"/>
                            <a:ext cx="10" cy="10"/>
                          </a:xfrm>
                          <a:prstGeom prst="rect">
                            <a:avLst/>
                          </a:prstGeom>
                          <a:solidFill>
                            <a:srgbClr val="000000"/>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bodyPr rot="0" vert="horz" wrap="square" lIns="91440" tIns="45720" rIns="91440" bIns="45720" anchor="t" anchorCtr="0" upright="1">
                          <a:noAutofit/>
                        </wps:bodyPr>
                      </wps:wsp>
                      <wps:wsp>
                        <wps:cNvPr id="1206" name="Line 981"/>
                        <wps:cNvCnPr>
                          <a:cxnSpLocks noChangeShapeType="1"/>
                        </wps:cNvCnPr>
                        <wps:spPr bwMode="auto">
                          <a:xfrm>
                            <a:off x="3749" y="336"/>
                            <a:ext cx="5517" cy="0"/>
                          </a:xfrm>
                          <a:prstGeom prst="line">
                            <a:avLst/>
                          </a:prstGeom>
                          <a:noFill/>
                          <a:ln w="6096">
                            <a:solidFill>
                              <a:srgbClr val="0000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6520770B" id="Group 980" o:spid="_x0000_s1026" style="position:absolute;margin-left:132.15pt;margin-top:16.55pt;width:331.15pt;height:.5pt;z-index:-251796992;mso-wrap-distance-left:0;mso-wrap-distance-right:0;mso-position-horizontal-relative:page" coordorigin="2643,331" coordsize="6623,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">
                <v:line id="Line 983" o:spid="_x0000_s1027" style="position:absolute;visibility:visible;mso-wrap-style:square" from="2643,336" to="3740,3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" strokeweight=".48pt"/>
                <v:rect id="Rectangle 982" o:spid="_x0000_s1028" style="position:absolute;left:3739;top:331;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" fillcolor="black" stroked="f"/>
                <v:line id="Line 981" o:spid="_x0000_s1029" style="position:absolute;visibility:visible;mso-wrap-style:square" from="3749,336" to="9266,3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" strokeweight=".48pt"/>
                <w10:wrap type="topAndBottom" anchorx="page"/>
              </v:group>
            </w:pict>
          </mc:Fallback>
        </mc:AlternateContent>
      </w:r>
    </w:p>
    <w:p w14:paraId="0ED98A44" w14:textId="77777777" w:rsidR="00D70F28" w:rsidRPr="00FD47AC" w:rsidRDefault="005A5385" w:rsidP="009555AA">
      <w:pPr>
        <w:pStyle w:val="ListParagraph"/>
        <w:numPr>
          <w:ilvl w:val="4"/>
          <w:numId w:val="220"/>
        </w:numPr>
        <w:tabs>
          <w:tab w:val="left" w:pos="3225"/>
          <w:tab w:val="left" w:pos="3226"/>
        </w:tabs>
        <w:spacing w:before="68" w:after="112" w:line="271" w:lineRule="auto"/>
        <w:ind w:right="2228"/>
        <w:rPr>
          <w:rFonts w:ascii="Calibri Light" w:hAnsi="Calibri Light" w:cs="Calibri Light"/>
          <w:sz w:val="24"/>
        </w:rPr>
      </w:pPr>
      <w:r w:rsidRPr="00FD47AC">
        <w:rPr>
          <w:rFonts w:ascii="Calibri Light" w:hAnsi="Calibri Light" w:cs="Calibri Light"/>
          <w:sz w:val="24"/>
          <w:lang w:val="id"/>
        </w:rPr>
        <w:t>Kompartemen untuk kartu SD dan modul Wi-Fi (modul Wi-Fi bersifat opsional)</w:t>
      </w:r>
    </w:p>
    <w:p w14:paraId="4A99FE03" w14:textId="77777777" w:rsidR="00D70F28" w:rsidRPr="00FD47AC" w:rsidRDefault="00F913D9">
      <w:pPr>
        <w:pStyle w:val="BodyText"/>
        <w:spacing w:line="20" w:lineRule="exact"/>
        <w:ind w:left="2017"/>
        <w:rPr>
          <w:rFonts w:ascii="Calibri Light" w:hAnsi="Calibri Light" w:cs="Calibri Light"/>
          <w:sz w:val="2"/>
        </w:rPr>
      </w:pPr>
      <w:r w:rsidRPr="00FD47AC">
        <w:rPr>
          <w:rFonts w:ascii="Calibri Light" w:hAnsi="Calibri Light" w:cs="Calibri Light"/>
          <w:noProof/>
          <w:sz w:val="2"/>
        </w:rPr>
        <mc:AlternateContent>
          <mc:Choice Requires="wpg">
            <w:drawing>
              <wp:inline distT="0" distB="0" distL="0" distR="0" wp14:anchorId="3D432F98" wp14:editId="3D355FB4">
                <wp:extent cx="4205605" cy="6350"/>
                <wp:effectExtent l="9525" t="1905" r="13970" b="10795"/>
                <wp:docPr id="1199" name="Group 9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05605" cy="6350"/>
                          <a:chOff x="0" y="0"/>
                          <a:chExt cx="6623" cy="10"/>
                        </a:xfrm>
                      </wpg:grpSpPr>
                      <wps:wsp>
                        <wps:cNvPr id="1200" name="Line 979"/>
                        <wps:cNvCnPr>
                          <a:cxnSpLocks noChangeShapeType="1"/>
                        </wps:cNvCnPr>
                        <wps:spPr bwMode="auto">
                          <a:xfrm>
                            <a:off x="0" y="5"/>
                            <a:ext cx="1097" cy="0"/>
                          </a:xfrm>
                          <a:prstGeom prst="line">
                            <a:avLst/>
                          </a:prstGeom>
                          <a:noFill/>
                          <a:ln w="6096">
                            <a:solidFill>
                              <a:srgbClr val="0000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s:wsp>
                        <wps:cNvPr id="1201" name="Rectangle 978"/>
                        <wps:cNvSpPr>
                          <a:spLocks noChangeArrowheads="1"/>
                        </wps:cNvSpPr>
                        <wps:spPr bwMode="auto">
                          <a:xfrm>
                            <a:off x="1096" y="0"/>
                            <a:ext cx="10" cy="10"/>
                          </a:xfrm>
                          <a:prstGeom prst="rect">
                            <a:avLst/>
                          </a:prstGeom>
                          <a:solidFill>
                            <a:srgbClr val="000000"/>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bodyPr rot="0" vert="horz" wrap="square" lIns="91440" tIns="45720" rIns="91440" bIns="45720" anchor="t" anchorCtr="0" upright="1">
                          <a:noAutofit/>
                        </wps:bodyPr>
                      </wps:wsp>
                      <wps:wsp>
                        <wps:cNvPr id="1202" name="Line 977"/>
                        <wps:cNvCnPr>
                          <a:cxnSpLocks noChangeShapeType="1"/>
                        </wps:cNvCnPr>
                        <wps:spPr bwMode="auto">
                          <a:xfrm>
                            <a:off x="1106" y="5"/>
                            <a:ext cx="5517" cy="0"/>
                          </a:xfrm>
                          <a:prstGeom prst="line">
                            <a:avLst/>
                          </a:prstGeom>
                          <a:noFill/>
                          <a:ln w="6096">
                            <a:solidFill>
                              <a:srgbClr val="0000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g:wgp>
                  </a:graphicData>
                </a:graphic>
              </wp:inline>
            </w:drawing>
          </mc:Choice>
          <mc:Fallback>
            <w:pict>
              <v:group w14:anchorId="4654C8F3" id="Group 976" o:spid="_x0000_s1026" style="width:331.15pt;height:.5pt;mso-position-horizontal-relative:char;mso-position-vertical-relative:line" coordsize="6623,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">
                <v:line id="Line 979" o:spid="_x0000_s1027" style="position:absolute;visibility:visible;mso-wrap-style:square" from="0,5" to="109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" strokeweight=".48pt"/>
                <v:rect id="Rectangle 978" o:spid="_x0000_s1028" style="position:absolute;left:1096;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" fillcolor="black" stroked="f"/>
                <v:line id="Line 977" o:spid="_x0000_s1029" style="position:absolute;visibility:visible;mso-wrap-style:square" from="1106,5" to="662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" strokeweight=".48pt"/>
                <w10:anchorlock/>
              </v:group>
            </w:pict>
          </mc:Fallback>
        </mc:AlternateContent>
      </w:r>
    </w:p>
    <w:p w14:paraId="10B2927C" w14:textId="77777777" w:rsidR="00D70F28" w:rsidRPr="00FD47AC" w:rsidRDefault="005A5385" w:rsidP="009555AA">
      <w:pPr>
        <w:pStyle w:val="ListParagraph"/>
        <w:numPr>
          <w:ilvl w:val="4"/>
          <w:numId w:val="220"/>
        </w:numPr>
        <w:tabs>
          <w:tab w:val="left" w:pos="3225"/>
          <w:tab w:val="left" w:pos="3226"/>
        </w:tabs>
        <w:spacing w:before="87"/>
        <w:ind w:hanging="1096"/>
        <w:rPr>
          <w:rFonts w:ascii="Calibri Light" w:hAnsi="Calibri Light" w:cs="Calibri Light"/>
          <w:sz w:val="24"/>
        </w:rPr>
      </w:pPr>
      <w:r w:rsidRPr="00EE4805">
        <w:rPr>
          <w:rFonts w:ascii="Calibri Light" w:hAnsi="Calibri Light" w:cs="Calibri Light"/>
          <w:i/>
          <w:sz w:val="24"/>
          <w:lang w:val="id"/>
        </w:rPr>
        <w:t>Snap-Fix</w:t>
      </w:r>
      <w:r w:rsidRPr="00FD47AC">
        <w:rPr>
          <w:rFonts w:ascii="Calibri Light" w:hAnsi="Calibri Light" w:cs="Calibri Light"/>
          <w:sz w:val="24"/>
          <w:lang w:val="id"/>
        </w:rPr>
        <w:t xml:space="preserve"> modul XM</w:t>
      </w:r>
    </w:p>
    <w:p w14:paraId="2DAA46E9" w14:textId="77777777" w:rsidR="00D70F28" w:rsidRPr="00FD47AC" w:rsidRDefault="00F913D9">
      <w:pPr>
        <w:pStyle w:val="BodyText"/>
        <w:spacing w:before="7"/>
        <w:rPr>
          <w:rFonts w:ascii="Calibri Light" w:hAnsi="Calibri Light" w:cs="Calibri Light"/>
          <w:sz w:val="9"/>
        </w:rPr>
      </w:pPr>
      <w:r w:rsidRPr="00FD47AC" w:rsidDel="00000001">
        <w:rPr>
          <w:rFonts w:ascii="Calibri Light" w:hAnsi="Calibri Light" w:cs="Calibri Light"/>
          <w:noProof/>
        </w:rPr>
        <mc:AlternateContent>
          <mc:Choice Requires="wpg">
            <w:drawing>
              <wp:anchor distT="0" distB="0" distL="0" distR="0" simplePos="0" relativeHeight="251520512" behindDoc="1" locked="0" layoutInCell="1" allowOverlap="1" wp14:anchorId="064AEA43" wp14:editId="43A54778">
                <wp:simplePos x="0" y="0"/>
                <wp:positionH relativeFrom="page">
                  <wp:posOffset>1678305</wp:posOffset>
                </wp:positionH>
                <wp:positionV relativeFrom="paragraph">
                  <wp:posOffset>95250</wp:posOffset>
                </wp:positionV>
                <wp:extent cx="4205605" cy="6350"/>
                <wp:effectExtent l="0" t="0" r="0" b="0"/>
                <wp:wrapTopAndBottom/>
                <wp:docPr id="1195" name="Group 9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05605" cy="6350"/>
                          <a:chOff x="2643" y="150"/>
                          <a:chExt cx="6623" cy="10"/>
                        </a:xfrm>
                      </wpg:grpSpPr>
                      <wps:wsp>
                        <wps:cNvPr id="1196" name="Line 975"/>
                        <wps:cNvCnPr>
                          <a:cxnSpLocks noChangeShapeType="1"/>
                        </wps:cNvCnPr>
                        <wps:spPr bwMode="auto">
                          <a:xfrm>
                            <a:off x="2643" y="155"/>
                            <a:ext cx="1097" cy="0"/>
                          </a:xfrm>
                          <a:prstGeom prst="line">
                            <a:avLst/>
                          </a:prstGeom>
                          <a:noFill/>
                          <a:ln w="6096">
                            <a:solidFill>
                              <a:srgbClr val="0000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s:wsp>
                        <wps:cNvPr id="1197" name="Rectangle 974"/>
                        <wps:cNvSpPr>
                          <a:spLocks noChangeArrowheads="1"/>
                        </wps:cNvSpPr>
                        <wps:spPr bwMode="auto">
                          <a:xfrm>
                            <a:off x="3739" y="150"/>
                            <a:ext cx="10" cy="10"/>
                          </a:xfrm>
                          <a:prstGeom prst="rect">
                            <a:avLst/>
                          </a:prstGeom>
                          <a:solidFill>
                            <a:srgbClr val="000000"/>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bodyPr rot="0" vert="horz" wrap="square" lIns="91440" tIns="45720" rIns="91440" bIns="45720" anchor="t" anchorCtr="0" upright="1">
                          <a:noAutofit/>
                        </wps:bodyPr>
                      </wps:wsp>
                      <wps:wsp>
                        <wps:cNvPr id="1198" name="Line 973"/>
                        <wps:cNvCnPr>
                          <a:cxnSpLocks noChangeShapeType="1"/>
                        </wps:cNvCnPr>
                        <wps:spPr bwMode="auto">
                          <a:xfrm>
                            <a:off x="3749" y="155"/>
                            <a:ext cx="5517" cy="0"/>
                          </a:xfrm>
                          <a:prstGeom prst="line">
                            <a:avLst/>
                          </a:prstGeom>
                          <a:noFill/>
                          <a:ln w="6096">
                            <a:solidFill>
                              <a:srgbClr val="0000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112D7BD" id="Group 972" o:spid="_x0000_s1026" style="position:absolute;margin-left:132.15pt;margin-top:7.5pt;width:331.15pt;height:.5pt;z-index:-251795968;mso-wrap-distance-left:0;mso-wrap-distance-right:0;mso-position-horizontal-relative:page" coordorigin="2643,150" coordsize="6623,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">
                <v:line id="Line 975" o:spid="_x0000_s1027" style="position:absolute;visibility:visible;mso-wrap-style:square" from="2643,155" to="3740,1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" strokeweight=".48pt"/>
                <v:rect id="Rectangle 974" o:spid="_x0000_s1028" style="position:absolute;left:3739;top:150;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" fillcolor="black" stroked="f"/>
                <v:line id="Line 973" o:spid="_x0000_s1029" style="position:absolute;visibility:visible;mso-wrap-style:square" from="3749,155" to="9266,1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" strokeweight=".48pt"/>
                <w10:wrap type="topAndBottom" anchorx="page"/>
              </v:group>
            </w:pict>
          </mc:Fallback>
        </mc:AlternateContent>
      </w:r>
    </w:p>
    <w:p w14:paraId="786F2465" w14:textId="6B0FD17E" w:rsidR="00D70F28" w:rsidRPr="00FD47AC" w:rsidRDefault="00EE4805" w:rsidP="009555AA">
      <w:pPr>
        <w:pStyle w:val="ListParagraph"/>
        <w:numPr>
          <w:ilvl w:val="4"/>
          <w:numId w:val="220"/>
        </w:numPr>
        <w:tabs>
          <w:tab w:val="left" w:pos="3225"/>
          <w:tab w:val="left" w:pos="3226"/>
        </w:tabs>
        <w:spacing w:before="68"/>
        <w:ind w:hanging="1096"/>
        <w:rPr>
          <w:rFonts w:ascii="Calibri Light" w:hAnsi="Calibri Light" w:cs="Calibri Light"/>
          <w:sz w:val="24"/>
        </w:rPr>
      </w:pPr>
      <w:r>
        <w:rPr>
          <w:rFonts w:ascii="Calibri Light" w:hAnsi="Calibri Light" w:cs="Calibri Light"/>
          <w:sz w:val="24"/>
          <w:lang w:val="id"/>
        </w:rPr>
        <w:t>Slot</w:t>
      </w:r>
      <w:r w:rsidRPr="00EE4805">
        <w:rPr>
          <w:rFonts w:ascii="Calibri Light" w:hAnsi="Calibri Light" w:cs="Calibri Light"/>
          <w:sz w:val="24"/>
          <w:lang w:val="id"/>
        </w:rPr>
        <w:t xml:space="preserve"> </w:t>
      </w:r>
      <w:r>
        <w:rPr>
          <w:rFonts w:ascii="Calibri Light" w:hAnsi="Calibri Light" w:cs="Calibri Light"/>
          <w:sz w:val="24"/>
          <w:lang w:val="id"/>
        </w:rPr>
        <w:t xml:space="preserve">modul </w:t>
      </w:r>
      <w:r>
        <w:rPr>
          <w:rFonts w:ascii="Calibri Light" w:hAnsi="Calibri Light" w:cs="Calibri Light"/>
          <w:i/>
          <w:sz w:val="24"/>
          <w:lang w:val="id"/>
        </w:rPr>
        <w:t xml:space="preserve">plug-in </w:t>
      </w:r>
    </w:p>
    <w:p w14:paraId="5AD42908" w14:textId="77777777" w:rsidR="00D70F28" w:rsidRPr="00FD47AC" w:rsidRDefault="00F913D9">
      <w:pPr>
        <w:pStyle w:val="BodyText"/>
        <w:spacing w:before="4"/>
        <w:rPr>
          <w:rFonts w:ascii="Calibri Light" w:hAnsi="Calibri Light" w:cs="Calibri Light"/>
          <w:sz w:val="9"/>
        </w:rPr>
      </w:pPr>
      <w:r w:rsidRPr="00FD47AC" w:rsidDel="00000001">
        <w:rPr>
          <w:rFonts w:ascii="Calibri Light" w:hAnsi="Calibri Light" w:cs="Calibri Light"/>
          <w:noProof/>
        </w:rPr>
        <mc:AlternateContent>
          <mc:Choice Requires="wpg">
            <w:drawing>
              <wp:anchor distT="0" distB="0" distL="0" distR="0" simplePos="0" relativeHeight="251521536" behindDoc="1" locked="0" layoutInCell="1" allowOverlap="1" wp14:anchorId="27DCC8ED" wp14:editId="36B3A095">
                <wp:simplePos x="0" y="0"/>
                <wp:positionH relativeFrom="page">
                  <wp:posOffset>1678305</wp:posOffset>
                </wp:positionH>
                <wp:positionV relativeFrom="paragraph">
                  <wp:posOffset>93980</wp:posOffset>
                </wp:positionV>
                <wp:extent cx="4205605" cy="6350"/>
                <wp:effectExtent l="0" t="0" r="0" b="0"/>
                <wp:wrapTopAndBottom/>
                <wp:docPr id="1191" name="Group 9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05605" cy="6350"/>
                          <a:chOff x="2643" y="148"/>
                          <a:chExt cx="6623" cy="10"/>
                        </a:xfrm>
                      </wpg:grpSpPr>
                      <wps:wsp>
                        <wps:cNvPr id="1192" name="Line 971"/>
                        <wps:cNvCnPr>
                          <a:cxnSpLocks noChangeShapeType="1"/>
                        </wps:cNvCnPr>
                        <wps:spPr bwMode="auto">
                          <a:xfrm>
                            <a:off x="2643" y="152"/>
                            <a:ext cx="1097" cy="0"/>
                          </a:xfrm>
                          <a:prstGeom prst="line">
                            <a:avLst/>
                          </a:prstGeom>
                          <a:noFill/>
                          <a:ln w="6096">
                            <a:solidFill>
                              <a:srgbClr val="0000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s:wsp>
                        <wps:cNvPr id="1193" name="Rectangle 970"/>
                        <wps:cNvSpPr>
                          <a:spLocks noChangeArrowheads="1"/>
                        </wps:cNvSpPr>
                        <wps:spPr bwMode="auto">
                          <a:xfrm>
                            <a:off x="3739" y="147"/>
                            <a:ext cx="10" cy="10"/>
                          </a:xfrm>
                          <a:prstGeom prst="rect">
                            <a:avLst/>
                          </a:prstGeom>
                          <a:solidFill>
                            <a:srgbClr val="000000"/>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bodyPr rot="0" vert="horz" wrap="square" lIns="91440" tIns="45720" rIns="91440" bIns="45720" anchor="t" anchorCtr="0" upright="1">
                          <a:noAutofit/>
                        </wps:bodyPr>
                      </wps:wsp>
                      <wps:wsp>
                        <wps:cNvPr id="1194" name="Line 969"/>
                        <wps:cNvCnPr>
                          <a:cxnSpLocks noChangeShapeType="1"/>
                        </wps:cNvCnPr>
                        <wps:spPr bwMode="auto">
                          <a:xfrm>
                            <a:off x="3749" y="152"/>
                            <a:ext cx="5517" cy="0"/>
                          </a:xfrm>
                          <a:prstGeom prst="line">
                            <a:avLst/>
                          </a:prstGeom>
                          <a:noFill/>
                          <a:ln w="6096">
                            <a:solidFill>
                              <a:srgbClr val="0000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DDE1D18" id="Group 968" o:spid="_x0000_s1026" style="position:absolute;margin-left:132.15pt;margin-top:7.4pt;width:331.15pt;height:.5pt;z-index:-251794944;mso-wrap-distance-left:0;mso-wrap-distance-right:0;mso-position-horizontal-relative:page" coordorigin="2643,148" coordsize="6623,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">
                <v:line id="Line 971" o:spid="_x0000_s1027" style="position:absolute;visibility:visible;mso-wrap-style:square" from="2643,152" to="3740,1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" strokeweight=".48pt"/>
                <v:rect id="Rectangle 970" o:spid="_x0000_s1028" style="position:absolute;left:3739;top:147;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" fillcolor="black" stroked="f"/>
                <v:line id="Line 969" o:spid="_x0000_s1029" style="position:absolute;visibility:visible;mso-wrap-style:square" from="3749,152" to="9266,1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" strokeweight=".48pt"/>
                <w10:wrap type="topAndBottom" anchorx="page"/>
              </v:group>
            </w:pict>
          </mc:Fallback>
        </mc:AlternateContent>
      </w:r>
    </w:p>
    <w:p w14:paraId="1836F8F1" w14:textId="5B38D1E9" w:rsidR="00D70F28" w:rsidRPr="00FD47AC" w:rsidRDefault="00EE4805" w:rsidP="009555AA">
      <w:pPr>
        <w:pStyle w:val="ListParagraph"/>
        <w:numPr>
          <w:ilvl w:val="4"/>
          <w:numId w:val="220"/>
        </w:numPr>
        <w:tabs>
          <w:tab w:val="left" w:pos="3225"/>
          <w:tab w:val="left" w:pos="3226"/>
        </w:tabs>
        <w:spacing w:before="68"/>
        <w:ind w:hanging="1096"/>
        <w:rPr>
          <w:rFonts w:ascii="Calibri Light" w:hAnsi="Calibri Light" w:cs="Calibri Light"/>
          <w:sz w:val="24"/>
        </w:rPr>
      </w:pPr>
      <w:r>
        <w:rPr>
          <w:rFonts w:ascii="Calibri Light" w:hAnsi="Calibri Light" w:cs="Calibri Light"/>
          <w:sz w:val="24"/>
          <w:lang w:val="id"/>
        </w:rPr>
        <w:t>Pengeras suara</w:t>
      </w:r>
    </w:p>
    <w:p w14:paraId="0FF8F1A6" w14:textId="77777777" w:rsidR="00D70F28" w:rsidRPr="00FD47AC" w:rsidRDefault="00F913D9">
      <w:pPr>
        <w:pStyle w:val="BodyText"/>
        <w:spacing w:before="7"/>
        <w:rPr>
          <w:rFonts w:ascii="Calibri Light" w:hAnsi="Calibri Light" w:cs="Calibri Light"/>
          <w:sz w:val="9"/>
        </w:rPr>
      </w:pPr>
      <w:r w:rsidRPr="00FD47AC" w:rsidDel="00000001">
        <w:rPr>
          <w:rFonts w:ascii="Calibri Light" w:hAnsi="Calibri Light" w:cs="Calibri Light"/>
          <w:noProof/>
        </w:rPr>
        <mc:AlternateContent>
          <mc:Choice Requires="wpg">
            <w:drawing>
              <wp:anchor distT="0" distB="0" distL="0" distR="0" simplePos="0" relativeHeight="251522560" behindDoc="1" locked="0" layoutInCell="1" allowOverlap="1" wp14:anchorId="2D1EB609" wp14:editId="242453BD">
                <wp:simplePos x="0" y="0"/>
                <wp:positionH relativeFrom="page">
                  <wp:posOffset>1678305</wp:posOffset>
                </wp:positionH>
                <wp:positionV relativeFrom="paragraph">
                  <wp:posOffset>95250</wp:posOffset>
                </wp:positionV>
                <wp:extent cx="4205605" cy="6350"/>
                <wp:effectExtent l="0" t="0" r="0" b="0"/>
                <wp:wrapTopAndBottom/>
                <wp:docPr id="1187" name="Group 9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05605" cy="6350"/>
                          <a:chOff x="2643" y="150"/>
                          <a:chExt cx="6623" cy="10"/>
                        </a:xfrm>
                      </wpg:grpSpPr>
                      <wps:wsp>
                        <wps:cNvPr id="1188" name="Line 967"/>
                        <wps:cNvCnPr>
                          <a:cxnSpLocks noChangeShapeType="1"/>
                        </wps:cNvCnPr>
                        <wps:spPr bwMode="auto">
                          <a:xfrm>
                            <a:off x="2643" y="155"/>
                            <a:ext cx="1097" cy="0"/>
                          </a:xfrm>
                          <a:prstGeom prst="line">
                            <a:avLst/>
                          </a:prstGeom>
                          <a:noFill/>
                          <a:ln w="6097">
                            <a:solidFill>
                              <a:srgbClr val="0000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s:wsp>
                        <wps:cNvPr id="1189" name="Rectangle 966"/>
                        <wps:cNvSpPr>
                          <a:spLocks noChangeArrowheads="1"/>
                        </wps:cNvSpPr>
                        <wps:spPr bwMode="auto">
                          <a:xfrm>
                            <a:off x="3739" y="150"/>
                            <a:ext cx="10" cy="10"/>
                          </a:xfrm>
                          <a:prstGeom prst="rect">
                            <a:avLst/>
                          </a:prstGeom>
                          <a:solidFill>
                            <a:srgbClr val="000000"/>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bodyPr rot="0" vert="horz" wrap="square" lIns="91440" tIns="45720" rIns="91440" bIns="45720" anchor="t" anchorCtr="0" upright="1">
                          <a:noAutofit/>
                        </wps:bodyPr>
                      </wps:wsp>
                      <wps:wsp>
                        <wps:cNvPr id="1190" name="Line 965"/>
                        <wps:cNvCnPr>
                          <a:cxnSpLocks noChangeShapeType="1"/>
                        </wps:cNvCnPr>
                        <wps:spPr bwMode="auto">
                          <a:xfrm>
                            <a:off x="3749" y="155"/>
                            <a:ext cx="5517" cy="0"/>
                          </a:xfrm>
                          <a:prstGeom prst="line">
                            <a:avLst/>
                          </a:prstGeom>
                          <a:noFill/>
                          <a:ln w="6097">
                            <a:solidFill>
                              <a:srgbClr val="0000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E61847A" id="Group 964" o:spid="_x0000_s1026" style="position:absolute;margin-left:132.15pt;margin-top:7.5pt;width:331.15pt;height:.5pt;z-index:-251793920;mso-wrap-distance-left:0;mso-wrap-distance-right:0;mso-position-horizontal-relative:page" coordorigin="2643,150" coordsize="6623,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">
                <v:line id="Line 967" o:spid="_x0000_s1027" style="position:absolute;visibility:visible;mso-wrap-style:square" from="2643,155" to="3740,1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" strokeweight=".16936mm"/>
                <v:rect id="Rectangle 966" o:spid="_x0000_s1028" style="position:absolute;left:3739;top:150;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" fillcolor="black" stroked="f"/>
                <v:line id="Line 965" o:spid="_x0000_s1029" style="position:absolute;visibility:visible;mso-wrap-style:square" from="3749,155" to="9266,1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" strokeweight=".16936mm"/>
                <w10:wrap type="topAndBottom" anchorx="page"/>
              </v:group>
            </w:pict>
          </mc:Fallback>
        </mc:AlternateContent>
      </w:r>
    </w:p>
    <w:p w14:paraId="5C5B1457" w14:textId="77777777" w:rsidR="00D70F28" w:rsidRPr="00FD47AC" w:rsidRDefault="005A5385" w:rsidP="009555AA">
      <w:pPr>
        <w:pStyle w:val="ListParagraph"/>
        <w:numPr>
          <w:ilvl w:val="4"/>
          <w:numId w:val="220"/>
        </w:numPr>
        <w:tabs>
          <w:tab w:val="left" w:pos="3225"/>
          <w:tab w:val="left" w:pos="3226"/>
        </w:tabs>
        <w:spacing w:before="68"/>
        <w:ind w:hanging="1096"/>
        <w:rPr>
          <w:rFonts w:ascii="Calibri Light" w:hAnsi="Calibri Light" w:cs="Calibri Light"/>
          <w:sz w:val="24"/>
        </w:rPr>
      </w:pPr>
      <w:r w:rsidRPr="00FD47AC">
        <w:rPr>
          <w:rFonts w:ascii="Calibri Light" w:hAnsi="Calibri Light" w:cs="Calibri Light"/>
          <w:sz w:val="24"/>
          <w:lang w:val="id"/>
        </w:rPr>
        <w:t>Perekam</w:t>
      </w:r>
    </w:p>
    <w:p w14:paraId="2D283FCC" w14:textId="77777777" w:rsidR="00D70F28" w:rsidRPr="00FD47AC" w:rsidRDefault="00F913D9">
      <w:pPr>
        <w:pStyle w:val="BodyText"/>
        <w:spacing w:before="4"/>
        <w:rPr>
          <w:rFonts w:ascii="Calibri Light" w:hAnsi="Calibri Light" w:cs="Calibri Light"/>
          <w:sz w:val="9"/>
        </w:rPr>
      </w:pPr>
      <w:r w:rsidRPr="00FD47AC" w:rsidDel="00000001">
        <w:rPr>
          <w:rFonts w:ascii="Calibri Light" w:hAnsi="Calibri Light" w:cs="Calibri Light"/>
          <w:noProof/>
        </w:rPr>
        <mc:AlternateContent>
          <mc:Choice Requires="wpg">
            <w:drawing>
              <wp:anchor distT="0" distB="0" distL="0" distR="0" simplePos="0" relativeHeight="251523584" behindDoc="1" locked="0" layoutInCell="1" allowOverlap="1" wp14:anchorId="6E8E4D9C" wp14:editId="20AD4ACF">
                <wp:simplePos x="0" y="0"/>
                <wp:positionH relativeFrom="page">
                  <wp:posOffset>1678305</wp:posOffset>
                </wp:positionH>
                <wp:positionV relativeFrom="paragraph">
                  <wp:posOffset>93980</wp:posOffset>
                </wp:positionV>
                <wp:extent cx="4205605" cy="6350"/>
                <wp:effectExtent l="0" t="0" r="0" b="0"/>
                <wp:wrapTopAndBottom/>
                <wp:docPr id="1183" name="Group 9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05605" cy="6350"/>
                          <a:chOff x="2643" y="148"/>
                          <a:chExt cx="6623" cy="10"/>
                        </a:xfrm>
                      </wpg:grpSpPr>
                      <wps:wsp>
                        <wps:cNvPr id="1184" name="Line 963"/>
                        <wps:cNvCnPr>
                          <a:cxnSpLocks noChangeShapeType="1"/>
                        </wps:cNvCnPr>
                        <wps:spPr bwMode="auto">
                          <a:xfrm>
                            <a:off x="2643" y="152"/>
                            <a:ext cx="1097" cy="0"/>
                          </a:xfrm>
                          <a:prstGeom prst="line">
                            <a:avLst/>
                          </a:prstGeom>
                          <a:noFill/>
                          <a:ln w="6096">
                            <a:solidFill>
                              <a:srgbClr val="0000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s:wsp>
                        <wps:cNvPr id="1185" name="Rectangle 962"/>
                        <wps:cNvSpPr>
                          <a:spLocks noChangeArrowheads="1"/>
                        </wps:cNvSpPr>
                        <wps:spPr bwMode="auto">
                          <a:xfrm>
                            <a:off x="3739" y="147"/>
                            <a:ext cx="10" cy="10"/>
                          </a:xfrm>
                          <a:prstGeom prst="rect">
                            <a:avLst/>
                          </a:prstGeom>
                          <a:solidFill>
                            <a:srgbClr val="000000"/>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bodyPr rot="0" vert="horz" wrap="square" lIns="91440" tIns="45720" rIns="91440" bIns="45720" anchor="t" anchorCtr="0" upright="1">
                          <a:noAutofit/>
                        </wps:bodyPr>
                      </wps:wsp>
                      <wps:wsp>
                        <wps:cNvPr id="1186" name="Line 961"/>
                        <wps:cNvCnPr>
                          <a:cxnSpLocks noChangeShapeType="1"/>
                        </wps:cNvCnPr>
                        <wps:spPr bwMode="auto">
                          <a:xfrm>
                            <a:off x="3749" y="152"/>
                            <a:ext cx="5517" cy="0"/>
                          </a:xfrm>
                          <a:prstGeom prst="line">
                            <a:avLst/>
                          </a:prstGeom>
                          <a:noFill/>
                          <a:ln w="6096">
                            <a:solidFill>
                              <a:srgbClr val="0000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79D4B96" id="Group 960" o:spid="_x0000_s1026" style="position:absolute;margin-left:132.15pt;margin-top:7.4pt;width:331.15pt;height:.5pt;z-index:-251792896;mso-wrap-distance-left:0;mso-wrap-distance-right:0;mso-position-horizontal-relative:page" coordorigin="2643,148" coordsize="6623,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">
                <v:line id="Line 963" o:spid="_x0000_s1027" style="position:absolute;visibility:visible;mso-wrap-style:square" from="2643,152" to="3740,1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" strokeweight=".48pt"/>
                <v:rect id="Rectangle 962" o:spid="_x0000_s1028" style="position:absolute;left:3739;top:147;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" fillcolor="black" stroked="f"/>
                <v:line id="Line 961" o:spid="_x0000_s1029" style="position:absolute;visibility:visible;mso-wrap-style:square" from="3749,152" to="9266,1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" strokeweight=".48pt"/>
                <w10:wrap type="topAndBottom" anchorx="page"/>
              </v:group>
            </w:pict>
          </mc:Fallback>
        </mc:AlternateContent>
      </w:r>
    </w:p>
    <w:p w14:paraId="7C24480D" w14:textId="77777777" w:rsidR="00D70F28" w:rsidRPr="00FD47AC" w:rsidRDefault="005A5385" w:rsidP="009555AA">
      <w:pPr>
        <w:pStyle w:val="ListParagraph"/>
        <w:numPr>
          <w:ilvl w:val="4"/>
          <w:numId w:val="220"/>
        </w:numPr>
        <w:tabs>
          <w:tab w:val="left" w:pos="3225"/>
          <w:tab w:val="left" w:pos="3226"/>
        </w:tabs>
        <w:spacing w:before="69"/>
        <w:ind w:hanging="1096"/>
        <w:rPr>
          <w:rFonts w:ascii="Calibri Light" w:hAnsi="Calibri Light" w:cs="Calibri Light"/>
          <w:sz w:val="24"/>
        </w:rPr>
      </w:pPr>
      <w:r w:rsidRPr="00FD47AC">
        <w:rPr>
          <w:rFonts w:ascii="Calibri Light" w:hAnsi="Calibri Light" w:cs="Calibri Light"/>
          <w:sz w:val="24"/>
          <w:lang w:val="id"/>
        </w:rPr>
        <w:t>Kait kompartemen baterai</w:t>
      </w:r>
    </w:p>
    <w:p w14:paraId="16ED1DDA" w14:textId="77777777" w:rsidR="00D70F28" w:rsidRPr="00FD47AC" w:rsidRDefault="00F913D9" w:rsidP="00CD7D1E">
      <w:pPr>
        <w:pStyle w:val="BodyText"/>
        <w:spacing w:before="6"/>
        <w:rPr>
          <w:rFonts w:ascii="Calibri Light" w:hAnsi="Calibri Light" w:cs="Calibri Light"/>
          <w:sz w:val="23"/>
        </w:rPr>
      </w:pPr>
      <w:r w:rsidRPr="00FD47AC" w:rsidDel="00000001">
        <w:rPr>
          <w:rFonts w:ascii="Calibri Light" w:hAnsi="Calibri Light" w:cs="Calibri Light"/>
          <w:noProof/>
        </w:rPr>
        <mc:AlternateContent>
          <mc:Choice Requires="wpg">
            <w:drawing>
              <wp:anchor distT="0" distB="0" distL="0" distR="0" simplePos="0" relativeHeight="251524608" behindDoc="1" locked="0" layoutInCell="1" allowOverlap="1" wp14:anchorId="2936865E" wp14:editId="331BB62D">
                <wp:simplePos x="0" y="0"/>
                <wp:positionH relativeFrom="page">
                  <wp:posOffset>1668780</wp:posOffset>
                </wp:positionH>
                <wp:positionV relativeFrom="paragraph">
                  <wp:posOffset>95250</wp:posOffset>
                </wp:positionV>
                <wp:extent cx="4215130" cy="6350"/>
                <wp:effectExtent l="0" t="0" r="0" b="0"/>
                <wp:wrapTopAndBottom/>
                <wp:docPr id="1179" name="Group 9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15130" cy="6350"/>
                          <a:chOff x="2628" y="150"/>
                          <a:chExt cx="6638" cy="10"/>
                        </a:xfrm>
                      </wpg:grpSpPr>
                      <wps:wsp>
                        <wps:cNvPr id="1180" name="Line 959"/>
                        <wps:cNvCnPr>
                          <a:cxnSpLocks noChangeShapeType="1"/>
                        </wps:cNvCnPr>
                        <wps:spPr bwMode="auto">
                          <a:xfrm>
                            <a:off x="2628" y="154"/>
                            <a:ext cx="1112" cy="0"/>
                          </a:xfrm>
                          <a:prstGeom prst="line">
                            <a:avLst/>
                          </a:prstGeom>
                          <a:noFill/>
                          <a:ln w="6096">
                            <a:solidFill>
                              <a:srgbClr val="0000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s:wsp>
                        <wps:cNvPr id="1181" name="Rectangle 958"/>
                        <wps:cNvSpPr>
                          <a:spLocks noChangeArrowheads="1"/>
                        </wps:cNvSpPr>
                        <wps:spPr bwMode="auto">
                          <a:xfrm>
                            <a:off x="3725" y="149"/>
                            <a:ext cx="10" cy="10"/>
                          </a:xfrm>
                          <a:prstGeom prst="rect">
                            <a:avLst/>
                          </a:prstGeom>
                          <a:solidFill>
                            <a:srgbClr val="000000"/>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bodyPr rot="0" vert="horz" wrap="square" lIns="91440" tIns="45720" rIns="91440" bIns="45720" anchor="t" anchorCtr="0" upright="1">
                          <a:noAutofit/>
                        </wps:bodyPr>
                      </wps:wsp>
                      <wps:wsp>
                        <wps:cNvPr id="1182" name="Line 957"/>
                        <wps:cNvCnPr>
                          <a:cxnSpLocks noChangeShapeType="1"/>
                        </wps:cNvCnPr>
                        <wps:spPr bwMode="auto">
                          <a:xfrm>
                            <a:off x="3735" y="154"/>
                            <a:ext cx="5531" cy="0"/>
                          </a:xfrm>
                          <a:prstGeom prst="line">
                            <a:avLst/>
                          </a:prstGeom>
                          <a:noFill/>
                          <a:ln w="6096">
                            <a:solidFill>
                              <a:srgbClr val="0000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63D6A6BF" id="Group 956" o:spid="_x0000_s1026" style="position:absolute;margin-left:131.4pt;margin-top:7.5pt;width:331.9pt;height:.5pt;z-index:-251791872;mso-wrap-distance-left:0;mso-wrap-distance-right:0;mso-position-horizontal-relative:page" coordorigin="2628,150" coordsize="6638,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">
                <v:line id="Line 959" o:spid="_x0000_s1027" style="position:absolute;visibility:visible;mso-wrap-style:square" from="2628,154" to="3740,1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" strokeweight=".48pt"/>
                <v:rect id="Rectangle 958" o:spid="_x0000_s1028" style="position:absolute;left:3725;top:149;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" fillcolor="black" stroked="f"/>
                <v:line id="Line 957" o:spid="_x0000_s1029" style="position:absolute;visibility:visible;mso-wrap-style:square" from="3735,154" to="9266,1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" strokeweight=".48pt"/>
                <w10:wrap type="topAndBottom" anchorx="page"/>
              </v:group>
            </w:pict>
          </mc:Fallback>
        </mc:AlternateContent>
      </w:r>
    </w:p>
    <w:p w14:paraId="219EE2E1" w14:textId="77777777" w:rsidR="00D70F28" w:rsidRPr="00FD47AC" w:rsidRDefault="005A5385">
      <w:pPr>
        <w:pStyle w:val="Heading8"/>
        <w:spacing w:before="92"/>
        <w:rPr>
          <w:rFonts w:ascii="Calibri Light" w:hAnsi="Calibri Light" w:cs="Calibri Light"/>
        </w:rPr>
      </w:pPr>
      <w:r w:rsidRPr="00FD47AC">
        <w:rPr>
          <w:rFonts w:ascii="Calibri Light" w:hAnsi="Calibri Light" w:cs="Calibri Light"/>
          <w:lang w:val="id"/>
        </w:rPr>
        <w:t>Catatan:</w:t>
      </w:r>
    </w:p>
    <w:p w14:paraId="67728B6E" w14:textId="0CC87D61" w:rsidR="00D70F28" w:rsidRPr="00FD47AC" w:rsidRDefault="005A5385">
      <w:pPr>
        <w:pStyle w:val="BodyText"/>
        <w:spacing w:before="84" w:line="271" w:lineRule="auto"/>
        <w:ind w:left="628" w:right="796"/>
        <w:rPr>
          <w:rFonts w:ascii="Calibri Light" w:hAnsi="Calibri Light" w:cs="Calibri Light"/>
        </w:rPr>
      </w:pPr>
      <w:r w:rsidRPr="00FD47AC">
        <w:rPr>
          <w:rFonts w:ascii="Calibri Light" w:hAnsi="Calibri Light" w:cs="Calibri Light"/>
          <w:lang w:val="id"/>
        </w:rPr>
        <w:t>Untuk menghindari kontak buruk yang d</w:t>
      </w:r>
      <w:r w:rsidR="00EE4805">
        <w:rPr>
          <w:rFonts w:ascii="Calibri Light" w:hAnsi="Calibri Light" w:cs="Calibri Light"/>
          <w:lang w:val="id"/>
        </w:rPr>
        <w:t>isebabkan oleh akumulasi debu, bersihkan kontak secara teratur; seka</w:t>
      </w:r>
      <w:r w:rsidRPr="00FD47AC">
        <w:rPr>
          <w:rFonts w:ascii="Calibri Light" w:hAnsi="Calibri Light" w:cs="Calibri Light"/>
          <w:lang w:val="id"/>
        </w:rPr>
        <w:t xml:space="preserve"> dengan kapas yang dibasahi dengan alkohol.</w:t>
      </w:r>
    </w:p>
    <w:p w14:paraId="305BF5EB" w14:textId="77777777" w:rsidR="00D70F28" w:rsidRPr="00FD47AC" w:rsidRDefault="00D70F28">
      <w:pPr>
        <w:spacing w:line="271" w:lineRule="auto"/>
        <w:rPr>
          <w:rFonts w:ascii="Calibri Light" w:hAnsi="Calibri Light" w:cs="Calibri Light"/>
        </w:rPr>
        <w:sectPr w:rsidR="00D70F28" w:rsidRPr="00FD47AC">
          <w:pgSz w:w="11910" w:h="16850"/>
          <w:pgMar w:top="1180" w:right="520" w:bottom="960" w:left="620" w:header="910" w:footer="775" w:gutter="0"/>
          <w:cols w:space="720"/>
        </w:sectPr>
      </w:pPr>
    </w:p>
    <w:p w14:paraId="52F614FB" w14:textId="77777777" w:rsidR="00D70F28" w:rsidRPr="00FD47AC" w:rsidRDefault="00D70F28">
      <w:pPr>
        <w:pStyle w:val="BodyText"/>
        <w:spacing w:before="2"/>
        <w:rPr>
          <w:rFonts w:ascii="Calibri Light" w:hAnsi="Calibri Light" w:cs="Calibri Light"/>
          <w:sz w:val="12"/>
        </w:rPr>
      </w:pPr>
    </w:p>
    <w:p w14:paraId="458FCE81" w14:textId="77777777" w:rsidR="00D70F28" w:rsidRPr="00FD47AC" w:rsidRDefault="005A5385">
      <w:pPr>
        <w:pStyle w:val="Heading5"/>
        <w:spacing w:before="91"/>
        <w:ind w:left="628" w:firstLine="0"/>
        <w:rPr>
          <w:rFonts w:ascii="Calibri Light" w:hAnsi="Calibri Light" w:cs="Calibri Light"/>
        </w:rPr>
      </w:pPr>
      <w:r w:rsidRPr="00FD47AC">
        <w:rPr>
          <w:rFonts w:ascii="Calibri Light" w:hAnsi="Calibri Light" w:cs="Calibri Light"/>
          <w:lang w:val="id"/>
        </w:rPr>
        <w:t>Tampilan belakang</w:t>
      </w:r>
    </w:p>
    <w:p w14:paraId="38F2053A" w14:textId="77777777" w:rsidR="00D70F28" w:rsidRPr="00FD47AC" w:rsidRDefault="00D70F28">
      <w:pPr>
        <w:pStyle w:val="BodyText"/>
        <w:spacing w:before="8"/>
        <w:rPr>
          <w:rFonts w:ascii="Calibri Light" w:hAnsi="Calibri Light" w:cs="Calibri Light"/>
        </w:rPr>
      </w:pPr>
    </w:p>
    <w:p w14:paraId="37BF5E28" w14:textId="77777777" w:rsidR="00D70F28" w:rsidRPr="00FD47AC" w:rsidRDefault="00CD7D1E">
      <w:pPr>
        <w:pStyle w:val="Heading6"/>
        <w:spacing w:before="0"/>
        <w:rPr>
          <w:rFonts w:ascii="Calibri Light" w:hAnsi="Calibri Light" w:cs="Calibri Light"/>
        </w:rPr>
      </w:pPr>
      <w:r w:rsidRPr="00FD47AC">
        <w:rPr>
          <w:rFonts w:ascii="Calibri Light" w:hAnsi="Calibri Light" w:cs="Calibri Light"/>
          <w:lang w:val="id"/>
        </w:rPr>
        <w:t>PM Pro-1</w:t>
      </w:r>
    </w:p>
    <w:p w14:paraId="438C0770" w14:textId="77777777" w:rsidR="00D70F28" w:rsidRPr="00FD47AC" w:rsidRDefault="00D70F28">
      <w:pPr>
        <w:pStyle w:val="BodyText"/>
        <w:rPr>
          <w:rFonts w:ascii="Calibri Light" w:hAnsi="Calibri Light" w:cs="Calibri Light"/>
          <w:i/>
          <w:sz w:val="20"/>
        </w:rPr>
      </w:pPr>
    </w:p>
    <w:p w14:paraId="6E062488" w14:textId="77777777" w:rsidR="00D70F28" w:rsidRPr="00FD47AC" w:rsidRDefault="00D70F28">
      <w:pPr>
        <w:pStyle w:val="BodyText"/>
        <w:rPr>
          <w:rFonts w:ascii="Calibri Light" w:hAnsi="Calibri Light" w:cs="Calibri Light"/>
          <w:i/>
          <w:sz w:val="20"/>
        </w:rPr>
      </w:pPr>
    </w:p>
    <w:p w14:paraId="7CB4753B" w14:textId="77777777" w:rsidR="00D70F28" w:rsidRPr="00FD47AC" w:rsidRDefault="00D70F28">
      <w:pPr>
        <w:pStyle w:val="BodyText"/>
        <w:rPr>
          <w:rFonts w:ascii="Calibri Light" w:hAnsi="Calibri Light" w:cs="Calibri Light"/>
          <w:i/>
          <w:sz w:val="20"/>
        </w:rPr>
      </w:pPr>
    </w:p>
    <w:p w14:paraId="32025424" w14:textId="77777777" w:rsidR="00D70F28" w:rsidRPr="00FD47AC" w:rsidRDefault="00D70F28">
      <w:pPr>
        <w:pStyle w:val="BodyText"/>
        <w:rPr>
          <w:rFonts w:ascii="Calibri Light" w:hAnsi="Calibri Light" w:cs="Calibri Light"/>
          <w:i/>
          <w:sz w:val="20"/>
        </w:rPr>
      </w:pPr>
    </w:p>
    <w:p w14:paraId="1E62BEB9" w14:textId="77777777" w:rsidR="00D70F28" w:rsidRPr="00FD47AC" w:rsidRDefault="00D70F28">
      <w:pPr>
        <w:pStyle w:val="BodyText"/>
        <w:rPr>
          <w:rFonts w:ascii="Calibri Light" w:hAnsi="Calibri Light" w:cs="Calibri Light"/>
          <w:i/>
          <w:sz w:val="20"/>
        </w:rPr>
      </w:pPr>
    </w:p>
    <w:p w14:paraId="4D3B8A49" w14:textId="77777777" w:rsidR="00D70F28" w:rsidRPr="00FD47AC" w:rsidRDefault="00D70F28">
      <w:pPr>
        <w:pStyle w:val="BodyText"/>
        <w:rPr>
          <w:rFonts w:ascii="Calibri Light" w:hAnsi="Calibri Light" w:cs="Calibri Light"/>
          <w:i/>
          <w:sz w:val="20"/>
        </w:rPr>
      </w:pPr>
    </w:p>
    <w:p w14:paraId="0034EC83" w14:textId="77777777" w:rsidR="00D70F28" w:rsidRPr="00FD47AC" w:rsidRDefault="00D70F28">
      <w:pPr>
        <w:pStyle w:val="BodyText"/>
        <w:rPr>
          <w:rFonts w:ascii="Calibri Light" w:hAnsi="Calibri Light" w:cs="Calibri Light"/>
          <w:i/>
          <w:sz w:val="20"/>
        </w:rPr>
      </w:pPr>
    </w:p>
    <w:p w14:paraId="096216D7" w14:textId="77777777" w:rsidR="00D70F28" w:rsidRPr="00FD47AC" w:rsidRDefault="00D70F28">
      <w:pPr>
        <w:pStyle w:val="BodyText"/>
        <w:rPr>
          <w:rFonts w:ascii="Calibri Light" w:hAnsi="Calibri Light" w:cs="Calibri Light"/>
          <w:i/>
          <w:sz w:val="20"/>
        </w:rPr>
      </w:pPr>
    </w:p>
    <w:p w14:paraId="1312E0E5" w14:textId="77777777" w:rsidR="00D70F28" w:rsidRPr="00FD47AC" w:rsidRDefault="00D70F28">
      <w:pPr>
        <w:pStyle w:val="BodyText"/>
        <w:rPr>
          <w:rFonts w:ascii="Calibri Light" w:hAnsi="Calibri Light" w:cs="Calibri Light"/>
          <w:i/>
          <w:sz w:val="20"/>
        </w:rPr>
      </w:pPr>
    </w:p>
    <w:p w14:paraId="564A682E" w14:textId="77777777" w:rsidR="00D70F28" w:rsidRPr="00FD47AC" w:rsidRDefault="00D70F28">
      <w:pPr>
        <w:pStyle w:val="BodyText"/>
        <w:rPr>
          <w:rFonts w:ascii="Calibri Light" w:hAnsi="Calibri Light" w:cs="Calibri Light"/>
          <w:i/>
          <w:sz w:val="20"/>
        </w:rPr>
      </w:pPr>
    </w:p>
    <w:p w14:paraId="7F8B83BD" w14:textId="77777777" w:rsidR="00D70F28" w:rsidRPr="00FD47AC" w:rsidRDefault="00D70F28">
      <w:pPr>
        <w:pStyle w:val="BodyText"/>
        <w:rPr>
          <w:rFonts w:ascii="Calibri Light" w:hAnsi="Calibri Light" w:cs="Calibri Light"/>
          <w:i/>
          <w:sz w:val="20"/>
        </w:rPr>
      </w:pPr>
    </w:p>
    <w:p w14:paraId="2649D5B5" w14:textId="77777777" w:rsidR="00D70F28" w:rsidRPr="00FD47AC" w:rsidRDefault="00D70F28">
      <w:pPr>
        <w:pStyle w:val="BodyText"/>
        <w:rPr>
          <w:rFonts w:ascii="Calibri Light" w:hAnsi="Calibri Light" w:cs="Calibri Light"/>
          <w:i/>
          <w:sz w:val="20"/>
        </w:rPr>
      </w:pPr>
    </w:p>
    <w:p w14:paraId="799857E4" w14:textId="77777777" w:rsidR="00D70F28" w:rsidRPr="00FD47AC" w:rsidRDefault="00D70F28">
      <w:pPr>
        <w:pStyle w:val="BodyText"/>
        <w:rPr>
          <w:rFonts w:ascii="Calibri Light" w:hAnsi="Calibri Light" w:cs="Calibri Light"/>
          <w:i/>
          <w:sz w:val="20"/>
        </w:rPr>
      </w:pPr>
    </w:p>
    <w:p w14:paraId="6470CF8B" w14:textId="77777777" w:rsidR="00D70F28" w:rsidRPr="00FD47AC" w:rsidRDefault="00D70F28">
      <w:pPr>
        <w:pStyle w:val="BodyText"/>
        <w:rPr>
          <w:rFonts w:ascii="Calibri Light" w:hAnsi="Calibri Light" w:cs="Calibri Light"/>
          <w:i/>
          <w:sz w:val="20"/>
        </w:rPr>
      </w:pPr>
    </w:p>
    <w:p w14:paraId="56D7024D" w14:textId="77777777" w:rsidR="00D70F28" w:rsidRPr="00FD47AC" w:rsidRDefault="00D70F28">
      <w:pPr>
        <w:pStyle w:val="BodyText"/>
        <w:rPr>
          <w:rFonts w:ascii="Calibri Light" w:hAnsi="Calibri Light" w:cs="Calibri Light"/>
          <w:i/>
          <w:sz w:val="20"/>
        </w:rPr>
      </w:pPr>
    </w:p>
    <w:p w14:paraId="11803904" w14:textId="77777777" w:rsidR="00D70F28" w:rsidRPr="00FD47AC" w:rsidRDefault="00D70F28">
      <w:pPr>
        <w:pStyle w:val="BodyText"/>
        <w:rPr>
          <w:rFonts w:ascii="Calibri Light" w:hAnsi="Calibri Light" w:cs="Calibri Light"/>
          <w:i/>
          <w:sz w:val="20"/>
        </w:rPr>
      </w:pPr>
    </w:p>
    <w:p w14:paraId="7F17F749" w14:textId="77777777" w:rsidR="00D70F28" w:rsidRPr="00FD47AC" w:rsidRDefault="00D70F28">
      <w:pPr>
        <w:pStyle w:val="BodyText"/>
        <w:rPr>
          <w:rFonts w:ascii="Calibri Light" w:hAnsi="Calibri Light" w:cs="Calibri Light"/>
          <w:i/>
          <w:sz w:val="20"/>
        </w:rPr>
      </w:pPr>
    </w:p>
    <w:p w14:paraId="5576AB7F" w14:textId="77777777" w:rsidR="00D70F28" w:rsidRPr="00FD47AC" w:rsidRDefault="00D70F28">
      <w:pPr>
        <w:pStyle w:val="BodyText"/>
        <w:rPr>
          <w:rFonts w:ascii="Calibri Light" w:hAnsi="Calibri Light" w:cs="Calibri Light"/>
          <w:i/>
          <w:sz w:val="20"/>
        </w:rPr>
      </w:pPr>
    </w:p>
    <w:p w14:paraId="449E0A44" w14:textId="77777777" w:rsidR="00D70F28" w:rsidRPr="00FD47AC" w:rsidRDefault="00D70F28">
      <w:pPr>
        <w:pStyle w:val="BodyText"/>
        <w:spacing w:before="2"/>
        <w:rPr>
          <w:rFonts w:ascii="Calibri Light" w:hAnsi="Calibri Light" w:cs="Calibri Light"/>
          <w:i/>
          <w:sz w:val="28"/>
        </w:rPr>
      </w:pPr>
    </w:p>
    <w:p w14:paraId="7DFCB874" w14:textId="77777777" w:rsidR="00D70F28" w:rsidRPr="00FD47AC" w:rsidRDefault="00F913D9">
      <w:pPr>
        <w:spacing w:before="95"/>
        <w:ind w:left="870"/>
        <w:rPr>
          <w:rFonts w:ascii="Calibri Light" w:hAnsi="Calibri Light" w:cs="Calibri Light"/>
          <w:sz w:val="21"/>
        </w:rPr>
      </w:pPr>
      <w:r w:rsidRPr="00FD47AC">
        <w:rPr>
          <w:rFonts w:ascii="Calibri Light" w:hAnsi="Calibri Light" w:cs="Calibri Light"/>
          <w:noProof/>
        </w:rPr>
        <mc:AlternateContent>
          <mc:Choice Requires="wpg">
            <w:drawing>
              <wp:anchor distT="0" distB="0" distL="114300" distR="114300" simplePos="0" relativeHeight="251489792" behindDoc="1" locked="0" layoutInCell="1" allowOverlap="1" wp14:anchorId="087AF85F" wp14:editId="4928A10F">
                <wp:simplePos x="0" y="0"/>
                <wp:positionH relativeFrom="page">
                  <wp:posOffset>1134745</wp:posOffset>
                </wp:positionH>
                <wp:positionV relativeFrom="paragraph">
                  <wp:posOffset>-2614295</wp:posOffset>
                </wp:positionV>
                <wp:extent cx="4973320" cy="7591425"/>
                <wp:effectExtent l="0" t="0" r="0" b="0"/>
                <wp:wrapNone/>
                <wp:docPr id="1171" name="Group 9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73320" cy="7591425"/>
                          <a:chOff x="1787" y="-4117"/>
                          <a:chExt cx="7832" cy="11955"/>
                        </a:xfrm>
                      </wpg:grpSpPr>
                      <pic:pic xmlns:pic="http://schemas.openxmlformats.org/drawingml/2006/picture">
                        <pic:nvPicPr>
                          <pic:cNvPr id="1172" name="Picture 92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2961" y="-4118"/>
                            <a:ext cx="5934" cy="5937"/>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pic:spPr>
                      </pic:pic>
                      <wps:wsp>
                        <wps:cNvPr id="1173" name="Freeform 919"/>
                        <wps:cNvSpPr>
                          <a:spLocks/>
                        </wps:cNvSpPr>
                        <wps:spPr bwMode="auto">
                          <a:xfrm>
                            <a:off x="4871" y="-876"/>
                            <a:ext cx="1216" cy="2130"/>
                          </a:xfrm>
                          <a:custGeom>
                            <a:avLst/>
                            <a:gdLst>
                              <a:gd name="T0" fmla="+- 0 5023 4871"/>
                              <a:gd name="T1" fmla="*/ T0 w 1216"/>
                              <a:gd name="T2" fmla="+- 0 -876 -876"/>
                              <a:gd name="T3" fmla="*/ -876 h 2130"/>
                              <a:gd name="T4" fmla="+- 0 4964 4871"/>
                              <a:gd name="T5" fmla="*/ T4 w 1216"/>
                              <a:gd name="T6" fmla="+- 0 -864 -876"/>
                              <a:gd name="T7" fmla="*/ -864 h 2130"/>
                              <a:gd name="T8" fmla="+- 0 4915 4871"/>
                              <a:gd name="T9" fmla="*/ T8 w 1216"/>
                              <a:gd name="T10" fmla="+- 0 -831 -876"/>
                              <a:gd name="T11" fmla="*/ -831 h 2130"/>
                              <a:gd name="T12" fmla="+- 0 4883 4871"/>
                              <a:gd name="T13" fmla="*/ T12 w 1216"/>
                              <a:gd name="T14" fmla="+- 0 -783 -876"/>
                              <a:gd name="T15" fmla="*/ -783 h 2130"/>
                              <a:gd name="T16" fmla="+- 0 4871 4871"/>
                              <a:gd name="T17" fmla="*/ T16 w 1216"/>
                              <a:gd name="T18" fmla="+- 0 -724 -876"/>
                              <a:gd name="T19" fmla="*/ -724 h 2130"/>
                              <a:gd name="T20" fmla="+- 0 4871 4871"/>
                              <a:gd name="T21" fmla="*/ T20 w 1216"/>
                              <a:gd name="T22" fmla="+- 0 1102 -876"/>
                              <a:gd name="T23" fmla="*/ 1102 h 2130"/>
                              <a:gd name="T24" fmla="+- 0 4883 4871"/>
                              <a:gd name="T25" fmla="*/ T24 w 1216"/>
                              <a:gd name="T26" fmla="+- 0 1161 -876"/>
                              <a:gd name="T27" fmla="*/ 1161 h 2130"/>
                              <a:gd name="T28" fmla="+- 0 4915 4871"/>
                              <a:gd name="T29" fmla="*/ T28 w 1216"/>
                              <a:gd name="T30" fmla="+- 0 1210 -876"/>
                              <a:gd name="T31" fmla="*/ 1210 h 2130"/>
                              <a:gd name="T32" fmla="+- 0 4964 4871"/>
                              <a:gd name="T33" fmla="*/ T32 w 1216"/>
                              <a:gd name="T34" fmla="+- 0 1242 -876"/>
                              <a:gd name="T35" fmla="*/ 1242 h 2130"/>
                              <a:gd name="T36" fmla="+- 0 5023 4871"/>
                              <a:gd name="T37" fmla="*/ T36 w 1216"/>
                              <a:gd name="T38" fmla="+- 0 1254 -876"/>
                              <a:gd name="T39" fmla="*/ 1254 h 2130"/>
                              <a:gd name="T40" fmla="+- 0 5935 4871"/>
                              <a:gd name="T41" fmla="*/ T40 w 1216"/>
                              <a:gd name="T42" fmla="+- 0 1254 -876"/>
                              <a:gd name="T43" fmla="*/ 1254 h 2130"/>
                              <a:gd name="T44" fmla="+- 0 5994 4871"/>
                              <a:gd name="T45" fmla="*/ T44 w 1216"/>
                              <a:gd name="T46" fmla="+- 0 1242 -876"/>
                              <a:gd name="T47" fmla="*/ 1242 h 2130"/>
                              <a:gd name="T48" fmla="+- 0 6042 4871"/>
                              <a:gd name="T49" fmla="*/ T48 w 1216"/>
                              <a:gd name="T50" fmla="+- 0 1210 -876"/>
                              <a:gd name="T51" fmla="*/ 1210 h 2130"/>
                              <a:gd name="T52" fmla="+- 0 6075 4871"/>
                              <a:gd name="T53" fmla="*/ T52 w 1216"/>
                              <a:gd name="T54" fmla="+- 0 1161 -876"/>
                              <a:gd name="T55" fmla="*/ 1161 h 2130"/>
                              <a:gd name="T56" fmla="+- 0 6087 4871"/>
                              <a:gd name="T57" fmla="*/ T56 w 1216"/>
                              <a:gd name="T58" fmla="+- 0 1102 -876"/>
                              <a:gd name="T59" fmla="*/ 1102 h 2130"/>
                              <a:gd name="T60" fmla="+- 0 6087 4871"/>
                              <a:gd name="T61" fmla="*/ T60 w 1216"/>
                              <a:gd name="T62" fmla="+- 0 -724 -876"/>
                              <a:gd name="T63" fmla="*/ -724 h 2130"/>
                              <a:gd name="T64" fmla="+- 0 6075 4871"/>
                              <a:gd name="T65" fmla="*/ T64 w 1216"/>
                              <a:gd name="T66" fmla="+- 0 -783 -876"/>
                              <a:gd name="T67" fmla="*/ -783 h 2130"/>
                              <a:gd name="T68" fmla="+- 0 6042 4871"/>
                              <a:gd name="T69" fmla="*/ T68 w 1216"/>
                              <a:gd name="T70" fmla="+- 0 -831 -876"/>
                              <a:gd name="T71" fmla="*/ -831 h 2130"/>
                              <a:gd name="T72" fmla="+- 0 5994 4871"/>
                              <a:gd name="T73" fmla="*/ T72 w 1216"/>
                              <a:gd name="T74" fmla="+- 0 -864 -876"/>
                              <a:gd name="T75" fmla="*/ -864 h 2130"/>
                              <a:gd name="T76" fmla="+- 0 5935 4871"/>
                              <a:gd name="T77" fmla="*/ T76 w 1216"/>
                              <a:gd name="T78" fmla="+- 0 -876 -876"/>
                              <a:gd name="T79" fmla="*/ -876 h 2130"/>
                              <a:gd name="T80" fmla="+- 0 5023 4871"/>
                              <a:gd name="T81" fmla="*/ T80 w 1216"/>
                              <a:gd name="T82" fmla="+- 0 -876 -876"/>
                              <a:gd name="T83" fmla="*/ -876 h 21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1216" h="2130">
                                <a:moveTo>
                                  <a:pt x="152" y="0"/>
                                </a:moveTo>
                                <a:lnTo>
                                  <a:pt x="93" y="12"/>
                                </a:lnTo>
                                <a:lnTo>
                                  <a:pt x="44" y="45"/>
                                </a:lnTo>
                                <a:lnTo>
                                  <a:pt x="12" y="93"/>
                                </a:lnTo>
                                <a:lnTo>
                                  <a:pt x="0" y="152"/>
                                </a:lnTo>
                                <a:lnTo>
                                  <a:pt x="0" y="1978"/>
                                </a:lnTo>
                                <a:lnTo>
                                  <a:pt x="12" y="2037"/>
                                </a:lnTo>
                                <a:lnTo>
                                  <a:pt x="44" y="2086"/>
                                </a:lnTo>
                                <a:lnTo>
                                  <a:pt x="93" y="2118"/>
                                </a:lnTo>
                                <a:lnTo>
                                  <a:pt x="152" y="2130"/>
                                </a:lnTo>
                                <a:lnTo>
                                  <a:pt x="1064" y="2130"/>
                                </a:lnTo>
                                <a:lnTo>
                                  <a:pt x="1123" y="2118"/>
                                </a:lnTo>
                                <a:lnTo>
                                  <a:pt x="1171" y="2086"/>
                                </a:lnTo>
                                <a:lnTo>
                                  <a:pt x="1204" y="2037"/>
                                </a:lnTo>
                                <a:lnTo>
                                  <a:pt x="1216" y="1978"/>
                                </a:lnTo>
                                <a:lnTo>
                                  <a:pt x="1216" y="152"/>
                                </a:lnTo>
                                <a:lnTo>
                                  <a:pt x="1204" y="93"/>
                                </a:lnTo>
                                <a:lnTo>
                                  <a:pt x="1171" y="45"/>
                                </a:lnTo>
                                <a:lnTo>
                                  <a:pt x="1123" y="12"/>
                                </a:lnTo>
                                <a:lnTo>
                                  <a:pt x="1064" y="0"/>
                                </a:lnTo>
                                <a:lnTo>
                                  <a:pt x="152" y="0"/>
                                </a:lnTo>
                                <a:close/>
                              </a:path>
                            </a:pathLst>
                          </a:custGeom>
                          <a:noFill/>
                          <a:ln w="15875">
                            <a:solidFill>
                              <a:srgbClr val="FF00FF"/>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174" name="Picture 91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4357" y="2866"/>
                            <a:ext cx="2988" cy="4971"/>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pic:spPr>
                      </pic:pic>
                      <wps:wsp>
                        <wps:cNvPr id="1175" name="AutoShape 917"/>
                        <wps:cNvSpPr>
                          <a:spLocks/>
                        </wps:cNvSpPr>
                        <wps:spPr bwMode="auto">
                          <a:xfrm>
                            <a:off x="1787" y="182"/>
                            <a:ext cx="3742" cy="2632"/>
                          </a:xfrm>
                          <a:custGeom>
                            <a:avLst/>
                            <a:gdLst>
                              <a:gd name="T0" fmla="+- 0 4213 1787"/>
                              <a:gd name="T1" fmla="*/ T0 w 3742"/>
                              <a:gd name="T2" fmla="+- 0 222 182"/>
                              <a:gd name="T3" fmla="*/ 222 h 2632"/>
                              <a:gd name="T4" fmla="+- 0 4210 1787"/>
                              <a:gd name="T5" fmla="*/ T4 w 3742"/>
                              <a:gd name="T6" fmla="+- 0 210 182"/>
                              <a:gd name="T7" fmla="*/ 210 h 2632"/>
                              <a:gd name="T8" fmla="+- 0 4210 1787"/>
                              <a:gd name="T9" fmla="*/ T8 w 3742"/>
                              <a:gd name="T10" fmla="+- 0 207 182"/>
                              <a:gd name="T11" fmla="*/ 207 h 2632"/>
                              <a:gd name="T12" fmla="+- 0 4201 1787"/>
                              <a:gd name="T13" fmla="*/ T12 w 3742"/>
                              <a:gd name="T14" fmla="+- 0 194 182"/>
                              <a:gd name="T15" fmla="*/ 194 h 2632"/>
                              <a:gd name="T16" fmla="+- 0 4189 1787"/>
                              <a:gd name="T17" fmla="*/ T16 w 3742"/>
                              <a:gd name="T18" fmla="+- 0 185 182"/>
                              <a:gd name="T19" fmla="*/ 185 h 2632"/>
                              <a:gd name="T20" fmla="+- 0 4173 1787"/>
                              <a:gd name="T21" fmla="*/ T20 w 3742"/>
                              <a:gd name="T22" fmla="+- 0 182 182"/>
                              <a:gd name="T23" fmla="*/ 182 h 2632"/>
                              <a:gd name="T24" fmla="+- 0 4157 1787"/>
                              <a:gd name="T25" fmla="*/ T24 w 3742"/>
                              <a:gd name="T26" fmla="+- 0 185 182"/>
                              <a:gd name="T27" fmla="*/ 185 h 2632"/>
                              <a:gd name="T28" fmla="+- 0 4145 1787"/>
                              <a:gd name="T29" fmla="*/ T28 w 3742"/>
                              <a:gd name="T30" fmla="+- 0 194 182"/>
                              <a:gd name="T31" fmla="*/ 194 h 2632"/>
                              <a:gd name="T32" fmla="+- 0 4136 1787"/>
                              <a:gd name="T33" fmla="*/ T32 w 3742"/>
                              <a:gd name="T34" fmla="+- 0 207 182"/>
                              <a:gd name="T35" fmla="*/ 207 h 2632"/>
                              <a:gd name="T36" fmla="+- 0 4136 1787"/>
                              <a:gd name="T37" fmla="*/ T36 w 3742"/>
                              <a:gd name="T38" fmla="+- 0 210 182"/>
                              <a:gd name="T39" fmla="*/ 210 h 2632"/>
                              <a:gd name="T40" fmla="+- 0 1787 1787"/>
                              <a:gd name="T41" fmla="*/ T40 w 3742"/>
                              <a:gd name="T42" fmla="+- 0 210 182"/>
                              <a:gd name="T43" fmla="*/ 210 h 2632"/>
                              <a:gd name="T44" fmla="+- 0 1787 1787"/>
                              <a:gd name="T45" fmla="*/ T44 w 3742"/>
                              <a:gd name="T46" fmla="+- 0 235 182"/>
                              <a:gd name="T47" fmla="*/ 235 h 2632"/>
                              <a:gd name="T48" fmla="+- 0 4136 1787"/>
                              <a:gd name="T49" fmla="*/ T48 w 3742"/>
                              <a:gd name="T50" fmla="+- 0 235 182"/>
                              <a:gd name="T51" fmla="*/ 235 h 2632"/>
                              <a:gd name="T52" fmla="+- 0 4136 1787"/>
                              <a:gd name="T53" fmla="*/ T52 w 3742"/>
                              <a:gd name="T54" fmla="+- 0 238 182"/>
                              <a:gd name="T55" fmla="*/ 238 h 2632"/>
                              <a:gd name="T56" fmla="+- 0 4145 1787"/>
                              <a:gd name="T57" fmla="*/ T56 w 3742"/>
                              <a:gd name="T58" fmla="+- 0 250 182"/>
                              <a:gd name="T59" fmla="*/ 250 h 2632"/>
                              <a:gd name="T60" fmla="+- 0 4157 1787"/>
                              <a:gd name="T61" fmla="*/ T60 w 3742"/>
                              <a:gd name="T62" fmla="+- 0 259 182"/>
                              <a:gd name="T63" fmla="*/ 259 h 2632"/>
                              <a:gd name="T64" fmla="+- 0 4173 1787"/>
                              <a:gd name="T65" fmla="*/ T64 w 3742"/>
                              <a:gd name="T66" fmla="+- 0 262 182"/>
                              <a:gd name="T67" fmla="*/ 262 h 2632"/>
                              <a:gd name="T68" fmla="+- 0 4189 1787"/>
                              <a:gd name="T69" fmla="*/ T68 w 3742"/>
                              <a:gd name="T70" fmla="+- 0 259 182"/>
                              <a:gd name="T71" fmla="*/ 259 h 2632"/>
                              <a:gd name="T72" fmla="+- 0 4201 1787"/>
                              <a:gd name="T73" fmla="*/ T72 w 3742"/>
                              <a:gd name="T74" fmla="+- 0 250 182"/>
                              <a:gd name="T75" fmla="*/ 250 h 2632"/>
                              <a:gd name="T76" fmla="+- 0 4210 1787"/>
                              <a:gd name="T77" fmla="*/ T76 w 3742"/>
                              <a:gd name="T78" fmla="+- 0 238 182"/>
                              <a:gd name="T79" fmla="*/ 238 h 2632"/>
                              <a:gd name="T80" fmla="+- 0 4210 1787"/>
                              <a:gd name="T81" fmla="*/ T80 w 3742"/>
                              <a:gd name="T82" fmla="+- 0 235 182"/>
                              <a:gd name="T83" fmla="*/ 235 h 2632"/>
                              <a:gd name="T84" fmla="+- 0 4213 1787"/>
                              <a:gd name="T85" fmla="*/ T84 w 3742"/>
                              <a:gd name="T86" fmla="+- 0 222 182"/>
                              <a:gd name="T87" fmla="*/ 222 h 2632"/>
                              <a:gd name="T88" fmla="+- 0 4215 1787"/>
                              <a:gd name="T89" fmla="*/ T88 w 3742"/>
                              <a:gd name="T90" fmla="+- 0 489 182"/>
                              <a:gd name="T91" fmla="*/ 489 h 2632"/>
                              <a:gd name="T92" fmla="+- 0 4212 1787"/>
                              <a:gd name="T93" fmla="*/ T92 w 3742"/>
                              <a:gd name="T94" fmla="+- 0 477 182"/>
                              <a:gd name="T95" fmla="*/ 477 h 2632"/>
                              <a:gd name="T96" fmla="+- 0 4212 1787"/>
                              <a:gd name="T97" fmla="*/ T96 w 3742"/>
                              <a:gd name="T98" fmla="+- 0 474 182"/>
                              <a:gd name="T99" fmla="*/ 474 h 2632"/>
                              <a:gd name="T100" fmla="+- 0 4203 1787"/>
                              <a:gd name="T101" fmla="*/ T100 w 3742"/>
                              <a:gd name="T102" fmla="+- 0 461 182"/>
                              <a:gd name="T103" fmla="*/ 461 h 2632"/>
                              <a:gd name="T104" fmla="+- 0 4191 1787"/>
                              <a:gd name="T105" fmla="*/ T104 w 3742"/>
                              <a:gd name="T106" fmla="+- 0 452 182"/>
                              <a:gd name="T107" fmla="*/ 452 h 2632"/>
                              <a:gd name="T108" fmla="+- 0 4175 1787"/>
                              <a:gd name="T109" fmla="*/ T108 w 3742"/>
                              <a:gd name="T110" fmla="+- 0 449 182"/>
                              <a:gd name="T111" fmla="*/ 449 h 2632"/>
                              <a:gd name="T112" fmla="+- 0 4159 1787"/>
                              <a:gd name="T113" fmla="*/ T112 w 3742"/>
                              <a:gd name="T114" fmla="+- 0 452 182"/>
                              <a:gd name="T115" fmla="*/ 452 h 2632"/>
                              <a:gd name="T116" fmla="+- 0 4147 1787"/>
                              <a:gd name="T117" fmla="*/ T116 w 3742"/>
                              <a:gd name="T118" fmla="+- 0 461 182"/>
                              <a:gd name="T119" fmla="*/ 461 h 2632"/>
                              <a:gd name="T120" fmla="+- 0 4138 1787"/>
                              <a:gd name="T121" fmla="*/ T120 w 3742"/>
                              <a:gd name="T122" fmla="+- 0 474 182"/>
                              <a:gd name="T123" fmla="*/ 474 h 2632"/>
                              <a:gd name="T124" fmla="+- 0 4138 1787"/>
                              <a:gd name="T125" fmla="*/ T124 w 3742"/>
                              <a:gd name="T126" fmla="+- 0 477 182"/>
                              <a:gd name="T127" fmla="*/ 477 h 2632"/>
                              <a:gd name="T128" fmla="+- 0 1789 1787"/>
                              <a:gd name="T129" fmla="*/ T128 w 3742"/>
                              <a:gd name="T130" fmla="+- 0 477 182"/>
                              <a:gd name="T131" fmla="*/ 477 h 2632"/>
                              <a:gd name="T132" fmla="+- 0 1789 1787"/>
                              <a:gd name="T133" fmla="*/ T132 w 3742"/>
                              <a:gd name="T134" fmla="+- 0 502 182"/>
                              <a:gd name="T135" fmla="*/ 502 h 2632"/>
                              <a:gd name="T136" fmla="+- 0 4138 1787"/>
                              <a:gd name="T137" fmla="*/ T136 w 3742"/>
                              <a:gd name="T138" fmla="+- 0 502 182"/>
                              <a:gd name="T139" fmla="*/ 502 h 2632"/>
                              <a:gd name="T140" fmla="+- 0 4138 1787"/>
                              <a:gd name="T141" fmla="*/ T140 w 3742"/>
                              <a:gd name="T142" fmla="+- 0 505 182"/>
                              <a:gd name="T143" fmla="*/ 505 h 2632"/>
                              <a:gd name="T144" fmla="+- 0 4147 1787"/>
                              <a:gd name="T145" fmla="*/ T144 w 3742"/>
                              <a:gd name="T146" fmla="+- 0 517 182"/>
                              <a:gd name="T147" fmla="*/ 517 h 2632"/>
                              <a:gd name="T148" fmla="+- 0 4159 1787"/>
                              <a:gd name="T149" fmla="*/ T148 w 3742"/>
                              <a:gd name="T150" fmla="+- 0 526 182"/>
                              <a:gd name="T151" fmla="*/ 526 h 2632"/>
                              <a:gd name="T152" fmla="+- 0 4175 1787"/>
                              <a:gd name="T153" fmla="*/ T152 w 3742"/>
                              <a:gd name="T154" fmla="+- 0 529 182"/>
                              <a:gd name="T155" fmla="*/ 529 h 2632"/>
                              <a:gd name="T156" fmla="+- 0 4191 1787"/>
                              <a:gd name="T157" fmla="*/ T156 w 3742"/>
                              <a:gd name="T158" fmla="+- 0 526 182"/>
                              <a:gd name="T159" fmla="*/ 526 h 2632"/>
                              <a:gd name="T160" fmla="+- 0 4203 1787"/>
                              <a:gd name="T161" fmla="*/ T160 w 3742"/>
                              <a:gd name="T162" fmla="+- 0 517 182"/>
                              <a:gd name="T163" fmla="*/ 517 h 2632"/>
                              <a:gd name="T164" fmla="+- 0 4212 1787"/>
                              <a:gd name="T165" fmla="*/ T164 w 3742"/>
                              <a:gd name="T166" fmla="+- 0 505 182"/>
                              <a:gd name="T167" fmla="*/ 505 h 2632"/>
                              <a:gd name="T168" fmla="+- 0 4212 1787"/>
                              <a:gd name="T169" fmla="*/ T168 w 3742"/>
                              <a:gd name="T170" fmla="+- 0 502 182"/>
                              <a:gd name="T171" fmla="*/ 502 h 2632"/>
                              <a:gd name="T172" fmla="+- 0 4215 1787"/>
                              <a:gd name="T173" fmla="*/ T172 w 3742"/>
                              <a:gd name="T174" fmla="+- 0 489 182"/>
                              <a:gd name="T175" fmla="*/ 489 h 2632"/>
                              <a:gd name="T176" fmla="+- 0 5528 1787"/>
                              <a:gd name="T177" fmla="*/ T176 w 3742"/>
                              <a:gd name="T178" fmla="+- 0 2694 182"/>
                              <a:gd name="T179" fmla="*/ 2694 h 2632"/>
                              <a:gd name="T180" fmla="+- 0 5481 1787"/>
                              <a:gd name="T181" fmla="*/ T180 w 3742"/>
                              <a:gd name="T182" fmla="+- 0 2694 182"/>
                              <a:gd name="T183" fmla="*/ 2694 h 2632"/>
                              <a:gd name="T184" fmla="+- 0 5471 1787"/>
                              <a:gd name="T185" fmla="*/ T184 w 3742"/>
                              <a:gd name="T186" fmla="+- 0 1245 182"/>
                              <a:gd name="T187" fmla="*/ 1245 h 2632"/>
                              <a:gd name="T188" fmla="+- 0 5446 1787"/>
                              <a:gd name="T189" fmla="*/ T188 w 3742"/>
                              <a:gd name="T190" fmla="+- 0 1245 182"/>
                              <a:gd name="T191" fmla="*/ 1245 h 2632"/>
                              <a:gd name="T192" fmla="+- 0 5456 1787"/>
                              <a:gd name="T193" fmla="*/ T192 w 3742"/>
                              <a:gd name="T194" fmla="+- 0 2694 182"/>
                              <a:gd name="T195" fmla="*/ 2694 h 2632"/>
                              <a:gd name="T196" fmla="+- 0 5408 1787"/>
                              <a:gd name="T197" fmla="*/ T196 w 3742"/>
                              <a:gd name="T198" fmla="+- 0 2695 182"/>
                              <a:gd name="T199" fmla="*/ 2695 h 2632"/>
                              <a:gd name="T200" fmla="+- 0 5469 1787"/>
                              <a:gd name="T201" fmla="*/ T200 w 3742"/>
                              <a:gd name="T202" fmla="+- 0 2814 182"/>
                              <a:gd name="T203" fmla="*/ 2814 h 2632"/>
                              <a:gd name="T204" fmla="+- 0 5518 1787"/>
                              <a:gd name="T205" fmla="*/ T204 w 3742"/>
                              <a:gd name="T206" fmla="+- 0 2714 182"/>
                              <a:gd name="T207" fmla="*/ 2714 h 2632"/>
                              <a:gd name="T208" fmla="+- 0 5528 1787"/>
                              <a:gd name="T209" fmla="*/ T208 w 3742"/>
                              <a:gd name="T210" fmla="+- 0 2694 182"/>
                              <a:gd name="T211" fmla="*/ 2694 h 263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Lst>
                            <a:rect l="0" t="0" r="r" b="b"/>
                            <a:pathLst>
                              <a:path w="3742" h="2632">
                                <a:moveTo>
                                  <a:pt x="2426" y="40"/>
                                </a:moveTo>
                                <a:lnTo>
                                  <a:pt x="2423" y="28"/>
                                </a:lnTo>
                                <a:lnTo>
                                  <a:pt x="2423" y="25"/>
                                </a:lnTo>
                                <a:lnTo>
                                  <a:pt x="2414" y="12"/>
                                </a:lnTo>
                                <a:lnTo>
                                  <a:pt x="2402" y="3"/>
                                </a:lnTo>
                                <a:lnTo>
                                  <a:pt x="2386" y="0"/>
                                </a:lnTo>
                                <a:lnTo>
                                  <a:pt x="2370" y="3"/>
                                </a:lnTo>
                                <a:lnTo>
                                  <a:pt x="2358" y="12"/>
                                </a:lnTo>
                                <a:lnTo>
                                  <a:pt x="2349" y="25"/>
                                </a:lnTo>
                                <a:lnTo>
                                  <a:pt x="2349" y="28"/>
                                </a:lnTo>
                                <a:lnTo>
                                  <a:pt x="0" y="28"/>
                                </a:lnTo>
                                <a:lnTo>
                                  <a:pt x="0" y="53"/>
                                </a:lnTo>
                                <a:lnTo>
                                  <a:pt x="2349" y="53"/>
                                </a:lnTo>
                                <a:lnTo>
                                  <a:pt x="2349" y="56"/>
                                </a:lnTo>
                                <a:lnTo>
                                  <a:pt x="2358" y="68"/>
                                </a:lnTo>
                                <a:lnTo>
                                  <a:pt x="2370" y="77"/>
                                </a:lnTo>
                                <a:lnTo>
                                  <a:pt x="2386" y="80"/>
                                </a:lnTo>
                                <a:lnTo>
                                  <a:pt x="2402" y="77"/>
                                </a:lnTo>
                                <a:lnTo>
                                  <a:pt x="2414" y="68"/>
                                </a:lnTo>
                                <a:lnTo>
                                  <a:pt x="2423" y="56"/>
                                </a:lnTo>
                                <a:lnTo>
                                  <a:pt x="2423" y="53"/>
                                </a:lnTo>
                                <a:lnTo>
                                  <a:pt x="2426" y="40"/>
                                </a:lnTo>
                                <a:moveTo>
                                  <a:pt x="2428" y="307"/>
                                </a:moveTo>
                                <a:lnTo>
                                  <a:pt x="2425" y="295"/>
                                </a:lnTo>
                                <a:lnTo>
                                  <a:pt x="2425" y="292"/>
                                </a:lnTo>
                                <a:lnTo>
                                  <a:pt x="2416" y="279"/>
                                </a:lnTo>
                                <a:lnTo>
                                  <a:pt x="2404" y="270"/>
                                </a:lnTo>
                                <a:lnTo>
                                  <a:pt x="2388" y="267"/>
                                </a:lnTo>
                                <a:lnTo>
                                  <a:pt x="2372" y="270"/>
                                </a:lnTo>
                                <a:lnTo>
                                  <a:pt x="2360" y="279"/>
                                </a:lnTo>
                                <a:lnTo>
                                  <a:pt x="2351" y="292"/>
                                </a:lnTo>
                                <a:lnTo>
                                  <a:pt x="2351" y="295"/>
                                </a:lnTo>
                                <a:lnTo>
                                  <a:pt x="2" y="295"/>
                                </a:lnTo>
                                <a:lnTo>
                                  <a:pt x="2" y="320"/>
                                </a:lnTo>
                                <a:lnTo>
                                  <a:pt x="2351" y="320"/>
                                </a:lnTo>
                                <a:lnTo>
                                  <a:pt x="2351" y="323"/>
                                </a:lnTo>
                                <a:lnTo>
                                  <a:pt x="2360" y="335"/>
                                </a:lnTo>
                                <a:lnTo>
                                  <a:pt x="2372" y="344"/>
                                </a:lnTo>
                                <a:lnTo>
                                  <a:pt x="2388" y="347"/>
                                </a:lnTo>
                                <a:lnTo>
                                  <a:pt x="2404" y="344"/>
                                </a:lnTo>
                                <a:lnTo>
                                  <a:pt x="2416" y="335"/>
                                </a:lnTo>
                                <a:lnTo>
                                  <a:pt x="2425" y="323"/>
                                </a:lnTo>
                                <a:lnTo>
                                  <a:pt x="2425" y="320"/>
                                </a:lnTo>
                                <a:lnTo>
                                  <a:pt x="2428" y="307"/>
                                </a:lnTo>
                                <a:moveTo>
                                  <a:pt x="3741" y="2512"/>
                                </a:moveTo>
                                <a:lnTo>
                                  <a:pt x="3694" y="2512"/>
                                </a:lnTo>
                                <a:lnTo>
                                  <a:pt x="3684" y="1063"/>
                                </a:lnTo>
                                <a:lnTo>
                                  <a:pt x="3659" y="1063"/>
                                </a:lnTo>
                                <a:lnTo>
                                  <a:pt x="3669" y="2512"/>
                                </a:lnTo>
                                <a:lnTo>
                                  <a:pt x="3621" y="2513"/>
                                </a:lnTo>
                                <a:lnTo>
                                  <a:pt x="3682" y="2632"/>
                                </a:lnTo>
                                <a:lnTo>
                                  <a:pt x="3731" y="2532"/>
                                </a:lnTo>
                                <a:lnTo>
                                  <a:pt x="3741" y="2512"/>
                                </a:lnTo>
                              </a:path>
                            </a:pathLst>
                          </a:custGeom>
                          <a:solidFill>
                            <a:srgbClr val="FF00FF"/>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round/>
                                <a:headEnd/>
                                <a:tailEnd/>
                              </a14:hiddenLine>
                            </a:ext>
                          </a:extLst>
                        </wps:spPr>
                        <wps:bodyPr rot="0" vert="horz" wrap="square" lIns="91440" tIns="45720" rIns="91440" bIns="45720" anchor="t" anchorCtr="0" upright="1">
                          <a:noAutofit/>
                        </wps:bodyPr>
                      </wps:wsp>
                      <wps:wsp>
                        <wps:cNvPr id="1176" name="Line 916"/>
                        <wps:cNvCnPr>
                          <a:cxnSpLocks noChangeShapeType="1"/>
                        </wps:cNvCnPr>
                        <wps:spPr bwMode="auto">
                          <a:xfrm>
                            <a:off x="4645" y="972"/>
                            <a:ext cx="0" cy="0"/>
                          </a:xfrm>
                          <a:prstGeom prst="line">
                            <a:avLst/>
                          </a:prstGeom>
                          <a:noFill/>
                          <a:ln w="15875">
                            <a:solidFill>
                              <a:srgbClr val="FF00FF"/>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s:wsp>
                        <wps:cNvPr id="1177" name="AutoShape 915"/>
                        <wps:cNvSpPr>
                          <a:spLocks/>
                        </wps:cNvSpPr>
                        <wps:spPr bwMode="auto">
                          <a:xfrm>
                            <a:off x="1883" y="413"/>
                            <a:ext cx="7736" cy="6764"/>
                          </a:xfrm>
                          <a:custGeom>
                            <a:avLst/>
                            <a:gdLst>
                              <a:gd name="T0" fmla="+- 0 4661 1883"/>
                              <a:gd name="T1" fmla="*/ T0 w 7736"/>
                              <a:gd name="T2" fmla="+- 0 416 413"/>
                              <a:gd name="T3" fmla="*/ 416 h 6764"/>
                              <a:gd name="T4" fmla="+- 0 4608 1883"/>
                              <a:gd name="T5" fmla="*/ T4 w 7736"/>
                              <a:gd name="T6" fmla="+- 0 438 413"/>
                              <a:gd name="T7" fmla="*/ 438 h 6764"/>
                              <a:gd name="T8" fmla="+- 0 4629 1883"/>
                              <a:gd name="T9" fmla="*/ T8 w 7736"/>
                              <a:gd name="T10" fmla="+- 0 490 413"/>
                              <a:gd name="T11" fmla="*/ 490 h 6764"/>
                              <a:gd name="T12" fmla="+- 0 4632 1883"/>
                              <a:gd name="T13" fmla="*/ T12 w 7736"/>
                              <a:gd name="T14" fmla="+- 0 491 413"/>
                              <a:gd name="T15" fmla="*/ 491 h 6764"/>
                              <a:gd name="T16" fmla="+- 0 4657 1883"/>
                              <a:gd name="T17" fmla="*/ T16 w 7736"/>
                              <a:gd name="T18" fmla="+- 0 491 413"/>
                              <a:gd name="T19" fmla="*/ 491 h 6764"/>
                              <a:gd name="T20" fmla="+- 0 4685 1883"/>
                              <a:gd name="T21" fmla="*/ T20 w 7736"/>
                              <a:gd name="T22" fmla="+- 0 453 413"/>
                              <a:gd name="T23" fmla="*/ 453 h 6764"/>
                              <a:gd name="T24" fmla="+- 0 5293 1883"/>
                              <a:gd name="T25" fmla="*/ T24 w 7736"/>
                              <a:gd name="T26" fmla="+- 0 6212 413"/>
                              <a:gd name="T27" fmla="*/ 6212 h 6764"/>
                              <a:gd name="T28" fmla="+- 0 5237 1883"/>
                              <a:gd name="T29" fmla="*/ T28 w 7736"/>
                              <a:gd name="T30" fmla="+- 0 6212 413"/>
                              <a:gd name="T31" fmla="*/ 6212 h 6764"/>
                              <a:gd name="T32" fmla="+- 0 4159 1883"/>
                              <a:gd name="T33" fmla="*/ T32 w 7736"/>
                              <a:gd name="T34" fmla="+- 0 6253 413"/>
                              <a:gd name="T35" fmla="*/ 6253 h 6764"/>
                              <a:gd name="T36" fmla="+- 0 5249 1883"/>
                              <a:gd name="T37" fmla="*/ T36 w 7736"/>
                              <a:gd name="T38" fmla="+- 0 6277 413"/>
                              <a:gd name="T39" fmla="*/ 6277 h 6764"/>
                              <a:gd name="T40" fmla="+- 0 5302 1883"/>
                              <a:gd name="T41" fmla="*/ T40 w 7736"/>
                              <a:gd name="T42" fmla="+- 0 6256 413"/>
                              <a:gd name="T43" fmla="*/ 6256 h 6764"/>
                              <a:gd name="T44" fmla="+- 0 5310 1883"/>
                              <a:gd name="T45" fmla="*/ T44 w 7736"/>
                              <a:gd name="T46" fmla="+- 0 7125 413"/>
                              <a:gd name="T47" fmla="*/ 7125 h 6764"/>
                              <a:gd name="T48" fmla="+- 0 5273 1883"/>
                              <a:gd name="T49" fmla="*/ T48 w 7736"/>
                              <a:gd name="T50" fmla="+- 0 7097 413"/>
                              <a:gd name="T51" fmla="*/ 7097 h 6764"/>
                              <a:gd name="T52" fmla="+- 0 5236 1883"/>
                              <a:gd name="T53" fmla="*/ T52 w 7736"/>
                              <a:gd name="T54" fmla="+- 0 7125 413"/>
                              <a:gd name="T55" fmla="*/ 7125 h 6764"/>
                              <a:gd name="T56" fmla="+- 0 5236 1883"/>
                              <a:gd name="T57" fmla="*/ T56 w 7736"/>
                              <a:gd name="T58" fmla="+- 0 7153 413"/>
                              <a:gd name="T59" fmla="*/ 7153 h 6764"/>
                              <a:gd name="T60" fmla="+- 0 5289 1883"/>
                              <a:gd name="T61" fmla="*/ T60 w 7736"/>
                              <a:gd name="T62" fmla="+- 0 7174 413"/>
                              <a:gd name="T63" fmla="*/ 7174 h 6764"/>
                              <a:gd name="T64" fmla="+- 0 5313 1883"/>
                              <a:gd name="T65" fmla="*/ T64 w 7736"/>
                              <a:gd name="T66" fmla="+- 0 7137 413"/>
                              <a:gd name="T67" fmla="*/ 7137 h 6764"/>
                              <a:gd name="T68" fmla="+- 0 5301 1883"/>
                              <a:gd name="T69" fmla="*/ T68 w 7736"/>
                              <a:gd name="T70" fmla="+- 0 3884 413"/>
                              <a:gd name="T71" fmla="*/ 3884 h 6764"/>
                              <a:gd name="T72" fmla="+- 0 5245 1883"/>
                              <a:gd name="T73" fmla="*/ T72 w 7736"/>
                              <a:gd name="T74" fmla="+- 0 3884 413"/>
                              <a:gd name="T75" fmla="*/ 3884 h 6764"/>
                              <a:gd name="T76" fmla="+- 0 1883 1883"/>
                              <a:gd name="T77" fmla="*/ T76 w 7736"/>
                              <a:gd name="T78" fmla="+- 0 3925 413"/>
                              <a:gd name="T79" fmla="*/ 3925 h 6764"/>
                              <a:gd name="T80" fmla="+- 0 5257 1883"/>
                              <a:gd name="T81" fmla="*/ T80 w 7736"/>
                              <a:gd name="T82" fmla="+- 0 3949 413"/>
                              <a:gd name="T83" fmla="*/ 3949 h 6764"/>
                              <a:gd name="T84" fmla="+- 0 5310 1883"/>
                              <a:gd name="T85" fmla="*/ T84 w 7736"/>
                              <a:gd name="T86" fmla="+- 0 3928 413"/>
                              <a:gd name="T87" fmla="*/ 3928 h 6764"/>
                              <a:gd name="T88" fmla="+- 0 5312 1883"/>
                              <a:gd name="T89" fmla="*/ T88 w 7736"/>
                              <a:gd name="T90" fmla="+- 0 5229 413"/>
                              <a:gd name="T91" fmla="*/ 5229 h 6764"/>
                              <a:gd name="T92" fmla="+- 0 5275 1883"/>
                              <a:gd name="T93" fmla="*/ T92 w 7736"/>
                              <a:gd name="T94" fmla="+- 0 5201 413"/>
                              <a:gd name="T95" fmla="*/ 5201 h 6764"/>
                              <a:gd name="T96" fmla="+- 0 5238 1883"/>
                              <a:gd name="T97" fmla="*/ T96 w 7736"/>
                              <a:gd name="T98" fmla="+- 0 5229 413"/>
                              <a:gd name="T99" fmla="*/ 5229 h 6764"/>
                              <a:gd name="T100" fmla="+- 0 5238 1883"/>
                              <a:gd name="T101" fmla="*/ T100 w 7736"/>
                              <a:gd name="T102" fmla="+- 0 5257 413"/>
                              <a:gd name="T103" fmla="*/ 5257 h 6764"/>
                              <a:gd name="T104" fmla="+- 0 5291 1883"/>
                              <a:gd name="T105" fmla="*/ T104 w 7736"/>
                              <a:gd name="T106" fmla="+- 0 5278 413"/>
                              <a:gd name="T107" fmla="*/ 5278 h 6764"/>
                              <a:gd name="T108" fmla="+- 0 5315 1883"/>
                              <a:gd name="T109" fmla="*/ T108 w 7736"/>
                              <a:gd name="T110" fmla="+- 0 5241 413"/>
                              <a:gd name="T111" fmla="*/ 5241 h 6764"/>
                              <a:gd name="T112" fmla="+- 0 6475 1883"/>
                              <a:gd name="T113" fmla="*/ T112 w 7736"/>
                              <a:gd name="T114" fmla="+- 0 6152 413"/>
                              <a:gd name="T115" fmla="*/ 6152 h 6764"/>
                              <a:gd name="T116" fmla="+- 0 6419 1883"/>
                              <a:gd name="T117" fmla="*/ T116 w 7736"/>
                              <a:gd name="T118" fmla="+- 0 6152 413"/>
                              <a:gd name="T119" fmla="*/ 6152 h 6764"/>
                              <a:gd name="T120" fmla="+- 0 6419 1883"/>
                              <a:gd name="T121" fmla="*/ T120 w 7736"/>
                              <a:gd name="T122" fmla="+- 0 6208 413"/>
                              <a:gd name="T123" fmla="*/ 6208 h 6764"/>
                              <a:gd name="T124" fmla="+- 0 6475 1883"/>
                              <a:gd name="T125" fmla="*/ T124 w 7736"/>
                              <a:gd name="T126" fmla="+- 0 6208 413"/>
                              <a:gd name="T127" fmla="*/ 6208 h 6764"/>
                              <a:gd name="T128" fmla="+- 0 9597 1883"/>
                              <a:gd name="T129" fmla="*/ T128 w 7736"/>
                              <a:gd name="T130" fmla="+- 0 6168 413"/>
                              <a:gd name="T131" fmla="*/ 6168 h 6764"/>
                              <a:gd name="T132" fmla="+- 0 6481 1883"/>
                              <a:gd name="T133" fmla="*/ T132 w 7736"/>
                              <a:gd name="T134" fmla="+- 0 3905 413"/>
                              <a:gd name="T135" fmla="*/ 3905 h 6764"/>
                              <a:gd name="T136" fmla="+- 0 6425 1883"/>
                              <a:gd name="T137" fmla="*/ T136 w 7736"/>
                              <a:gd name="T138" fmla="+- 0 3905 413"/>
                              <a:gd name="T139" fmla="*/ 3905 h 6764"/>
                              <a:gd name="T140" fmla="+- 0 6425 1883"/>
                              <a:gd name="T141" fmla="*/ T140 w 7736"/>
                              <a:gd name="T142" fmla="+- 0 3961 413"/>
                              <a:gd name="T143" fmla="*/ 3961 h 6764"/>
                              <a:gd name="T144" fmla="+- 0 6481 1883"/>
                              <a:gd name="T145" fmla="*/ T144 w 7736"/>
                              <a:gd name="T146" fmla="+- 0 3961 413"/>
                              <a:gd name="T147" fmla="*/ 3961 h 6764"/>
                              <a:gd name="T148" fmla="+- 0 9603 1883"/>
                              <a:gd name="T149" fmla="*/ T148 w 7736"/>
                              <a:gd name="T150" fmla="+- 0 3921 413"/>
                              <a:gd name="T151" fmla="*/ 3921 h 6764"/>
                              <a:gd name="T152" fmla="+- 0 6781 1883"/>
                              <a:gd name="T153" fmla="*/ T152 w 7736"/>
                              <a:gd name="T154" fmla="+- 0 458 413"/>
                              <a:gd name="T155" fmla="*/ 458 h 6764"/>
                              <a:gd name="T156" fmla="+- 0 6725 1883"/>
                              <a:gd name="T157" fmla="*/ T156 w 7736"/>
                              <a:gd name="T158" fmla="+- 0 458 413"/>
                              <a:gd name="T159" fmla="*/ 458 h 6764"/>
                              <a:gd name="T160" fmla="+- 0 6725 1883"/>
                              <a:gd name="T161" fmla="*/ T160 w 7736"/>
                              <a:gd name="T162" fmla="+- 0 514 413"/>
                              <a:gd name="T163" fmla="*/ 514 h 6764"/>
                              <a:gd name="T164" fmla="+- 0 6781 1883"/>
                              <a:gd name="T165" fmla="*/ T164 w 7736"/>
                              <a:gd name="T166" fmla="+- 0 514 413"/>
                              <a:gd name="T167" fmla="*/ 514 h 6764"/>
                              <a:gd name="T168" fmla="+- 0 9603 1883"/>
                              <a:gd name="T169" fmla="*/ T168 w 7736"/>
                              <a:gd name="T170" fmla="+- 0 474 413"/>
                              <a:gd name="T171" fmla="*/ 474 h 6764"/>
                              <a:gd name="T172" fmla="+- 0 6485 1883"/>
                              <a:gd name="T173" fmla="*/ T172 w 7736"/>
                              <a:gd name="T174" fmla="+- 0 5192 413"/>
                              <a:gd name="T175" fmla="*/ 5192 h 6764"/>
                              <a:gd name="T176" fmla="+- 0 6429 1883"/>
                              <a:gd name="T177" fmla="*/ T176 w 7736"/>
                              <a:gd name="T178" fmla="+- 0 5192 413"/>
                              <a:gd name="T179" fmla="*/ 5192 h 6764"/>
                              <a:gd name="T180" fmla="+- 0 6429 1883"/>
                              <a:gd name="T181" fmla="*/ T180 w 7736"/>
                              <a:gd name="T182" fmla="+- 0 5248 413"/>
                              <a:gd name="T183" fmla="*/ 5248 h 6764"/>
                              <a:gd name="T184" fmla="+- 0 6485 1883"/>
                              <a:gd name="T185" fmla="*/ T184 w 7736"/>
                              <a:gd name="T186" fmla="+- 0 5248 413"/>
                              <a:gd name="T187" fmla="*/ 5248 h 6764"/>
                              <a:gd name="T188" fmla="+- 0 9607 1883"/>
                              <a:gd name="T189" fmla="*/ T188 w 7736"/>
                              <a:gd name="T190" fmla="+- 0 5208 413"/>
                              <a:gd name="T191" fmla="*/ 5208 h 6764"/>
                              <a:gd name="T192" fmla="+- 0 6421 1883"/>
                              <a:gd name="T193" fmla="*/ T192 w 7736"/>
                              <a:gd name="T194" fmla="+- 0 7100 413"/>
                              <a:gd name="T195" fmla="*/ 7100 h 6764"/>
                              <a:gd name="T196" fmla="+- 0 6365 1883"/>
                              <a:gd name="T197" fmla="*/ T196 w 7736"/>
                              <a:gd name="T198" fmla="+- 0 7100 413"/>
                              <a:gd name="T199" fmla="*/ 7100 h 6764"/>
                              <a:gd name="T200" fmla="+- 0 6365 1883"/>
                              <a:gd name="T201" fmla="*/ T200 w 7736"/>
                              <a:gd name="T202" fmla="+- 0 7156 413"/>
                              <a:gd name="T203" fmla="*/ 7156 h 6764"/>
                              <a:gd name="T204" fmla="+- 0 6421 1883"/>
                              <a:gd name="T205" fmla="*/ T204 w 7736"/>
                              <a:gd name="T206" fmla="+- 0 7156 413"/>
                              <a:gd name="T207" fmla="*/ 7156 h 6764"/>
                              <a:gd name="T208" fmla="+- 0 9619 1883"/>
                              <a:gd name="T209" fmla="*/ T208 w 7736"/>
                              <a:gd name="T210" fmla="+- 0 7116 413"/>
                              <a:gd name="T211" fmla="*/ 7116 h 676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Lst>
                            <a:rect l="0" t="0" r="r" b="b"/>
                            <a:pathLst>
                              <a:path w="7736" h="6764">
                                <a:moveTo>
                                  <a:pt x="2802" y="40"/>
                                </a:moveTo>
                                <a:lnTo>
                                  <a:pt x="2799" y="25"/>
                                </a:lnTo>
                                <a:lnTo>
                                  <a:pt x="2790" y="12"/>
                                </a:lnTo>
                                <a:lnTo>
                                  <a:pt x="2778" y="3"/>
                                </a:lnTo>
                                <a:lnTo>
                                  <a:pt x="2762" y="0"/>
                                </a:lnTo>
                                <a:lnTo>
                                  <a:pt x="2746" y="3"/>
                                </a:lnTo>
                                <a:lnTo>
                                  <a:pt x="2734" y="12"/>
                                </a:lnTo>
                                <a:lnTo>
                                  <a:pt x="2725" y="25"/>
                                </a:lnTo>
                                <a:lnTo>
                                  <a:pt x="2722" y="40"/>
                                </a:lnTo>
                                <a:lnTo>
                                  <a:pt x="2725" y="56"/>
                                </a:lnTo>
                                <a:lnTo>
                                  <a:pt x="2734" y="68"/>
                                </a:lnTo>
                                <a:lnTo>
                                  <a:pt x="2746" y="77"/>
                                </a:lnTo>
                                <a:lnTo>
                                  <a:pt x="2749" y="78"/>
                                </a:lnTo>
                                <a:lnTo>
                                  <a:pt x="2749" y="40"/>
                                </a:lnTo>
                                <a:lnTo>
                                  <a:pt x="2750" y="78"/>
                                </a:lnTo>
                                <a:lnTo>
                                  <a:pt x="2749" y="78"/>
                                </a:lnTo>
                                <a:lnTo>
                                  <a:pt x="2749" y="571"/>
                                </a:lnTo>
                                <a:lnTo>
                                  <a:pt x="2774" y="571"/>
                                </a:lnTo>
                                <a:lnTo>
                                  <a:pt x="2774" y="80"/>
                                </a:lnTo>
                                <a:lnTo>
                                  <a:pt x="2774" y="78"/>
                                </a:lnTo>
                                <a:lnTo>
                                  <a:pt x="2778" y="77"/>
                                </a:lnTo>
                                <a:lnTo>
                                  <a:pt x="2790" y="68"/>
                                </a:lnTo>
                                <a:lnTo>
                                  <a:pt x="2799" y="56"/>
                                </a:lnTo>
                                <a:lnTo>
                                  <a:pt x="2802" y="40"/>
                                </a:lnTo>
                                <a:moveTo>
                                  <a:pt x="3422" y="5827"/>
                                </a:moveTo>
                                <a:lnTo>
                                  <a:pt x="3419" y="5815"/>
                                </a:lnTo>
                                <a:lnTo>
                                  <a:pt x="3419" y="5812"/>
                                </a:lnTo>
                                <a:lnTo>
                                  <a:pt x="3410" y="5799"/>
                                </a:lnTo>
                                <a:lnTo>
                                  <a:pt x="3398" y="5790"/>
                                </a:lnTo>
                                <a:lnTo>
                                  <a:pt x="3382" y="5787"/>
                                </a:lnTo>
                                <a:lnTo>
                                  <a:pt x="3366" y="5790"/>
                                </a:lnTo>
                                <a:lnTo>
                                  <a:pt x="3354" y="5799"/>
                                </a:lnTo>
                                <a:lnTo>
                                  <a:pt x="3345" y="5812"/>
                                </a:lnTo>
                                <a:lnTo>
                                  <a:pt x="3345" y="5815"/>
                                </a:lnTo>
                                <a:lnTo>
                                  <a:pt x="2276" y="5815"/>
                                </a:lnTo>
                                <a:lnTo>
                                  <a:pt x="2276" y="5840"/>
                                </a:lnTo>
                                <a:lnTo>
                                  <a:pt x="3345" y="5840"/>
                                </a:lnTo>
                                <a:lnTo>
                                  <a:pt x="3345" y="5843"/>
                                </a:lnTo>
                                <a:lnTo>
                                  <a:pt x="3354" y="5855"/>
                                </a:lnTo>
                                <a:lnTo>
                                  <a:pt x="3366" y="5864"/>
                                </a:lnTo>
                                <a:lnTo>
                                  <a:pt x="3382" y="5867"/>
                                </a:lnTo>
                                <a:lnTo>
                                  <a:pt x="3398" y="5864"/>
                                </a:lnTo>
                                <a:lnTo>
                                  <a:pt x="3410" y="5855"/>
                                </a:lnTo>
                                <a:lnTo>
                                  <a:pt x="3419" y="5843"/>
                                </a:lnTo>
                                <a:lnTo>
                                  <a:pt x="3419" y="5840"/>
                                </a:lnTo>
                                <a:lnTo>
                                  <a:pt x="3422" y="5827"/>
                                </a:lnTo>
                                <a:moveTo>
                                  <a:pt x="3430" y="6724"/>
                                </a:moveTo>
                                <a:lnTo>
                                  <a:pt x="3427" y="6712"/>
                                </a:lnTo>
                                <a:lnTo>
                                  <a:pt x="3427" y="6709"/>
                                </a:lnTo>
                                <a:lnTo>
                                  <a:pt x="3418" y="6696"/>
                                </a:lnTo>
                                <a:lnTo>
                                  <a:pt x="3406" y="6687"/>
                                </a:lnTo>
                                <a:lnTo>
                                  <a:pt x="3390" y="6684"/>
                                </a:lnTo>
                                <a:lnTo>
                                  <a:pt x="3374" y="6687"/>
                                </a:lnTo>
                                <a:lnTo>
                                  <a:pt x="3362" y="6696"/>
                                </a:lnTo>
                                <a:lnTo>
                                  <a:pt x="3353" y="6709"/>
                                </a:lnTo>
                                <a:lnTo>
                                  <a:pt x="3353" y="6712"/>
                                </a:lnTo>
                                <a:lnTo>
                                  <a:pt x="0" y="6712"/>
                                </a:lnTo>
                                <a:lnTo>
                                  <a:pt x="0" y="6737"/>
                                </a:lnTo>
                                <a:lnTo>
                                  <a:pt x="3353" y="6737"/>
                                </a:lnTo>
                                <a:lnTo>
                                  <a:pt x="3353" y="6740"/>
                                </a:lnTo>
                                <a:lnTo>
                                  <a:pt x="3362" y="6752"/>
                                </a:lnTo>
                                <a:lnTo>
                                  <a:pt x="3374" y="6761"/>
                                </a:lnTo>
                                <a:lnTo>
                                  <a:pt x="3390" y="6764"/>
                                </a:lnTo>
                                <a:lnTo>
                                  <a:pt x="3406" y="6761"/>
                                </a:lnTo>
                                <a:lnTo>
                                  <a:pt x="3418" y="6752"/>
                                </a:lnTo>
                                <a:lnTo>
                                  <a:pt x="3427" y="6740"/>
                                </a:lnTo>
                                <a:lnTo>
                                  <a:pt x="3427" y="6737"/>
                                </a:lnTo>
                                <a:lnTo>
                                  <a:pt x="3430" y="6724"/>
                                </a:lnTo>
                                <a:moveTo>
                                  <a:pt x="3430" y="3499"/>
                                </a:moveTo>
                                <a:lnTo>
                                  <a:pt x="3427" y="3487"/>
                                </a:lnTo>
                                <a:lnTo>
                                  <a:pt x="3427" y="3484"/>
                                </a:lnTo>
                                <a:lnTo>
                                  <a:pt x="3418" y="3471"/>
                                </a:lnTo>
                                <a:lnTo>
                                  <a:pt x="3406" y="3462"/>
                                </a:lnTo>
                                <a:lnTo>
                                  <a:pt x="3390" y="3459"/>
                                </a:lnTo>
                                <a:lnTo>
                                  <a:pt x="3374" y="3462"/>
                                </a:lnTo>
                                <a:lnTo>
                                  <a:pt x="3362" y="3471"/>
                                </a:lnTo>
                                <a:lnTo>
                                  <a:pt x="3353" y="3484"/>
                                </a:lnTo>
                                <a:lnTo>
                                  <a:pt x="3353" y="3487"/>
                                </a:lnTo>
                                <a:lnTo>
                                  <a:pt x="0" y="3487"/>
                                </a:lnTo>
                                <a:lnTo>
                                  <a:pt x="0" y="3512"/>
                                </a:lnTo>
                                <a:lnTo>
                                  <a:pt x="3353" y="3512"/>
                                </a:lnTo>
                                <a:lnTo>
                                  <a:pt x="3353" y="3515"/>
                                </a:lnTo>
                                <a:lnTo>
                                  <a:pt x="3362" y="3527"/>
                                </a:lnTo>
                                <a:lnTo>
                                  <a:pt x="3374" y="3536"/>
                                </a:lnTo>
                                <a:lnTo>
                                  <a:pt x="3390" y="3539"/>
                                </a:lnTo>
                                <a:lnTo>
                                  <a:pt x="3406" y="3536"/>
                                </a:lnTo>
                                <a:lnTo>
                                  <a:pt x="3418" y="3527"/>
                                </a:lnTo>
                                <a:lnTo>
                                  <a:pt x="3427" y="3515"/>
                                </a:lnTo>
                                <a:lnTo>
                                  <a:pt x="3427" y="3512"/>
                                </a:lnTo>
                                <a:lnTo>
                                  <a:pt x="3430" y="3499"/>
                                </a:lnTo>
                                <a:moveTo>
                                  <a:pt x="3432" y="4828"/>
                                </a:moveTo>
                                <a:lnTo>
                                  <a:pt x="3429" y="4816"/>
                                </a:lnTo>
                                <a:lnTo>
                                  <a:pt x="3429" y="4813"/>
                                </a:lnTo>
                                <a:lnTo>
                                  <a:pt x="3420" y="4800"/>
                                </a:lnTo>
                                <a:lnTo>
                                  <a:pt x="3408" y="4791"/>
                                </a:lnTo>
                                <a:lnTo>
                                  <a:pt x="3392" y="4788"/>
                                </a:lnTo>
                                <a:lnTo>
                                  <a:pt x="3376" y="4791"/>
                                </a:lnTo>
                                <a:lnTo>
                                  <a:pt x="3364" y="4800"/>
                                </a:lnTo>
                                <a:lnTo>
                                  <a:pt x="3355" y="4813"/>
                                </a:lnTo>
                                <a:lnTo>
                                  <a:pt x="3355" y="4816"/>
                                </a:lnTo>
                                <a:lnTo>
                                  <a:pt x="2282" y="4816"/>
                                </a:lnTo>
                                <a:lnTo>
                                  <a:pt x="2282" y="4841"/>
                                </a:lnTo>
                                <a:lnTo>
                                  <a:pt x="3355" y="4841"/>
                                </a:lnTo>
                                <a:lnTo>
                                  <a:pt x="3355" y="4844"/>
                                </a:lnTo>
                                <a:lnTo>
                                  <a:pt x="3364" y="4856"/>
                                </a:lnTo>
                                <a:lnTo>
                                  <a:pt x="3376" y="4865"/>
                                </a:lnTo>
                                <a:lnTo>
                                  <a:pt x="3392" y="4868"/>
                                </a:lnTo>
                                <a:lnTo>
                                  <a:pt x="3408" y="4865"/>
                                </a:lnTo>
                                <a:lnTo>
                                  <a:pt x="3420" y="4856"/>
                                </a:lnTo>
                                <a:lnTo>
                                  <a:pt x="3429" y="4844"/>
                                </a:lnTo>
                                <a:lnTo>
                                  <a:pt x="3429" y="4841"/>
                                </a:lnTo>
                                <a:lnTo>
                                  <a:pt x="3432" y="4828"/>
                                </a:lnTo>
                                <a:moveTo>
                                  <a:pt x="7714" y="5755"/>
                                </a:moveTo>
                                <a:lnTo>
                                  <a:pt x="4601" y="5755"/>
                                </a:lnTo>
                                <a:lnTo>
                                  <a:pt x="4601" y="5752"/>
                                </a:lnTo>
                                <a:lnTo>
                                  <a:pt x="4592" y="5739"/>
                                </a:lnTo>
                                <a:lnTo>
                                  <a:pt x="4580" y="5730"/>
                                </a:lnTo>
                                <a:lnTo>
                                  <a:pt x="4564" y="5727"/>
                                </a:lnTo>
                                <a:lnTo>
                                  <a:pt x="4548" y="5730"/>
                                </a:lnTo>
                                <a:lnTo>
                                  <a:pt x="4536" y="5739"/>
                                </a:lnTo>
                                <a:lnTo>
                                  <a:pt x="4527" y="5752"/>
                                </a:lnTo>
                                <a:lnTo>
                                  <a:pt x="4524" y="5767"/>
                                </a:lnTo>
                                <a:lnTo>
                                  <a:pt x="4527" y="5783"/>
                                </a:lnTo>
                                <a:lnTo>
                                  <a:pt x="4536" y="5795"/>
                                </a:lnTo>
                                <a:lnTo>
                                  <a:pt x="4548" y="5804"/>
                                </a:lnTo>
                                <a:lnTo>
                                  <a:pt x="4564" y="5807"/>
                                </a:lnTo>
                                <a:lnTo>
                                  <a:pt x="4580" y="5804"/>
                                </a:lnTo>
                                <a:lnTo>
                                  <a:pt x="4592" y="5795"/>
                                </a:lnTo>
                                <a:lnTo>
                                  <a:pt x="4601" y="5783"/>
                                </a:lnTo>
                                <a:lnTo>
                                  <a:pt x="4601" y="5780"/>
                                </a:lnTo>
                                <a:lnTo>
                                  <a:pt x="7714" y="5780"/>
                                </a:lnTo>
                                <a:lnTo>
                                  <a:pt x="7714" y="5755"/>
                                </a:lnTo>
                                <a:moveTo>
                                  <a:pt x="7720" y="3508"/>
                                </a:moveTo>
                                <a:lnTo>
                                  <a:pt x="4607" y="3508"/>
                                </a:lnTo>
                                <a:lnTo>
                                  <a:pt x="4607" y="3505"/>
                                </a:lnTo>
                                <a:lnTo>
                                  <a:pt x="4598" y="3492"/>
                                </a:lnTo>
                                <a:lnTo>
                                  <a:pt x="4586" y="3483"/>
                                </a:lnTo>
                                <a:lnTo>
                                  <a:pt x="4570" y="3480"/>
                                </a:lnTo>
                                <a:lnTo>
                                  <a:pt x="4554" y="3483"/>
                                </a:lnTo>
                                <a:lnTo>
                                  <a:pt x="4542" y="3492"/>
                                </a:lnTo>
                                <a:lnTo>
                                  <a:pt x="4533" y="3505"/>
                                </a:lnTo>
                                <a:lnTo>
                                  <a:pt x="4530" y="3520"/>
                                </a:lnTo>
                                <a:lnTo>
                                  <a:pt x="4533" y="3536"/>
                                </a:lnTo>
                                <a:lnTo>
                                  <a:pt x="4542" y="3548"/>
                                </a:lnTo>
                                <a:lnTo>
                                  <a:pt x="4554" y="3557"/>
                                </a:lnTo>
                                <a:lnTo>
                                  <a:pt x="4570" y="3560"/>
                                </a:lnTo>
                                <a:lnTo>
                                  <a:pt x="4586" y="3557"/>
                                </a:lnTo>
                                <a:lnTo>
                                  <a:pt x="4598" y="3548"/>
                                </a:lnTo>
                                <a:lnTo>
                                  <a:pt x="4607" y="3536"/>
                                </a:lnTo>
                                <a:lnTo>
                                  <a:pt x="4607" y="3533"/>
                                </a:lnTo>
                                <a:lnTo>
                                  <a:pt x="7720" y="3533"/>
                                </a:lnTo>
                                <a:lnTo>
                                  <a:pt x="7720" y="3508"/>
                                </a:lnTo>
                                <a:moveTo>
                                  <a:pt x="7720" y="61"/>
                                </a:moveTo>
                                <a:lnTo>
                                  <a:pt x="4907" y="61"/>
                                </a:lnTo>
                                <a:lnTo>
                                  <a:pt x="4907" y="58"/>
                                </a:lnTo>
                                <a:lnTo>
                                  <a:pt x="4898" y="45"/>
                                </a:lnTo>
                                <a:lnTo>
                                  <a:pt x="4886" y="36"/>
                                </a:lnTo>
                                <a:lnTo>
                                  <a:pt x="4870" y="33"/>
                                </a:lnTo>
                                <a:lnTo>
                                  <a:pt x="4854" y="36"/>
                                </a:lnTo>
                                <a:lnTo>
                                  <a:pt x="4842" y="45"/>
                                </a:lnTo>
                                <a:lnTo>
                                  <a:pt x="4833" y="58"/>
                                </a:lnTo>
                                <a:lnTo>
                                  <a:pt x="4830" y="73"/>
                                </a:lnTo>
                                <a:lnTo>
                                  <a:pt x="4833" y="89"/>
                                </a:lnTo>
                                <a:lnTo>
                                  <a:pt x="4842" y="101"/>
                                </a:lnTo>
                                <a:lnTo>
                                  <a:pt x="4854" y="110"/>
                                </a:lnTo>
                                <a:lnTo>
                                  <a:pt x="4870" y="113"/>
                                </a:lnTo>
                                <a:lnTo>
                                  <a:pt x="4886" y="110"/>
                                </a:lnTo>
                                <a:lnTo>
                                  <a:pt x="4898" y="101"/>
                                </a:lnTo>
                                <a:lnTo>
                                  <a:pt x="4907" y="89"/>
                                </a:lnTo>
                                <a:lnTo>
                                  <a:pt x="4907" y="86"/>
                                </a:lnTo>
                                <a:lnTo>
                                  <a:pt x="7720" y="86"/>
                                </a:lnTo>
                                <a:lnTo>
                                  <a:pt x="7720" y="61"/>
                                </a:lnTo>
                                <a:moveTo>
                                  <a:pt x="7724" y="4795"/>
                                </a:moveTo>
                                <a:lnTo>
                                  <a:pt x="4611" y="4795"/>
                                </a:lnTo>
                                <a:lnTo>
                                  <a:pt x="4611" y="4792"/>
                                </a:lnTo>
                                <a:lnTo>
                                  <a:pt x="4602" y="4779"/>
                                </a:lnTo>
                                <a:lnTo>
                                  <a:pt x="4590" y="4770"/>
                                </a:lnTo>
                                <a:lnTo>
                                  <a:pt x="4574" y="4767"/>
                                </a:lnTo>
                                <a:lnTo>
                                  <a:pt x="4558" y="4770"/>
                                </a:lnTo>
                                <a:lnTo>
                                  <a:pt x="4546" y="4779"/>
                                </a:lnTo>
                                <a:lnTo>
                                  <a:pt x="4537" y="4792"/>
                                </a:lnTo>
                                <a:lnTo>
                                  <a:pt x="4534" y="4807"/>
                                </a:lnTo>
                                <a:lnTo>
                                  <a:pt x="4537" y="4823"/>
                                </a:lnTo>
                                <a:lnTo>
                                  <a:pt x="4546" y="4835"/>
                                </a:lnTo>
                                <a:lnTo>
                                  <a:pt x="4558" y="4844"/>
                                </a:lnTo>
                                <a:lnTo>
                                  <a:pt x="4574" y="4847"/>
                                </a:lnTo>
                                <a:lnTo>
                                  <a:pt x="4590" y="4844"/>
                                </a:lnTo>
                                <a:lnTo>
                                  <a:pt x="4602" y="4835"/>
                                </a:lnTo>
                                <a:lnTo>
                                  <a:pt x="4611" y="4823"/>
                                </a:lnTo>
                                <a:lnTo>
                                  <a:pt x="4611" y="4820"/>
                                </a:lnTo>
                                <a:lnTo>
                                  <a:pt x="7724" y="4820"/>
                                </a:lnTo>
                                <a:lnTo>
                                  <a:pt x="7724" y="4795"/>
                                </a:lnTo>
                                <a:moveTo>
                                  <a:pt x="7736" y="6703"/>
                                </a:moveTo>
                                <a:lnTo>
                                  <a:pt x="4547" y="6703"/>
                                </a:lnTo>
                                <a:lnTo>
                                  <a:pt x="4547" y="6700"/>
                                </a:lnTo>
                                <a:lnTo>
                                  <a:pt x="4538" y="6687"/>
                                </a:lnTo>
                                <a:lnTo>
                                  <a:pt x="4526" y="6678"/>
                                </a:lnTo>
                                <a:lnTo>
                                  <a:pt x="4510" y="6675"/>
                                </a:lnTo>
                                <a:lnTo>
                                  <a:pt x="4494" y="6678"/>
                                </a:lnTo>
                                <a:lnTo>
                                  <a:pt x="4482" y="6687"/>
                                </a:lnTo>
                                <a:lnTo>
                                  <a:pt x="4473" y="6700"/>
                                </a:lnTo>
                                <a:lnTo>
                                  <a:pt x="4470" y="6715"/>
                                </a:lnTo>
                                <a:lnTo>
                                  <a:pt x="4473" y="6731"/>
                                </a:lnTo>
                                <a:lnTo>
                                  <a:pt x="4482" y="6743"/>
                                </a:lnTo>
                                <a:lnTo>
                                  <a:pt x="4494" y="6752"/>
                                </a:lnTo>
                                <a:lnTo>
                                  <a:pt x="4510" y="6755"/>
                                </a:lnTo>
                                <a:lnTo>
                                  <a:pt x="4526" y="6752"/>
                                </a:lnTo>
                                <a:lnTo>
                                  <a:pt x="4538" y="6743"/>
                                </a:lnTo>
                                <a:lnTo>
                                  <a:pt x="4547" y="6731"/>
                                </a:lnTo>
                                <a:lnTo>
                                  <a:pt x="4547" y="6728"/>
                                </a:lnTo>
                                <a:lnTo>
                                  <a:pt x="7736" y="6728"/>
                                </a:lnTo>
                                <a:lnTo>
                                  <a:pt x="7736" y="6703"/>
                                </a:lnTo>
                              </a:path>
                            </a:pathLst>
                          </a:custGeom>
                          <a:solidFill>
                            <a:srgbClr val="FF00FF"/>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round/>
                                <a:headEnd/>
                                <a:tailEnd/>
                              </a14:hiddenLine>
                            </a:ext>
                          </a:extLst>
                        </wps:spPr>
                        <wps:bodyPr rot="0" vert="horz" wrap="square" lIns="91440" tIns="45720" rIns="91440" bIns="45720" anchor="t" anchorCtr="0" upright="1">
                          <a:noAutofit/>
                        </wps:bodyPr>
                      </wps:wsp>
                      <wps:wsp>
                        <wps:cNvPr id="1178" name="AutoShape 914"/>
                        <wps:cNvSpPr>
                          <a:spLocks/>
                        </wps:cNvSpPr>
                        <wps:spPr bwMode="auto">
                          <a:xfrm>
                            <a:off x="1890" y="5238"/>
                            <a:ext cx="2279" cy="1009"/>
                          </a:xfrm>
                          <a:custGeom>
                            <a:avLst/>
                            <a:gdLst>
                              <a:gd name="T0" fmla="+- 0 1890 1890"/>
                              <a:gd name="T1" fmla="*/ T0 w 2279"/>
                              <a:gd name="T2" fmla="+- 0 5691 5238"/>
                              <a:gd name="T3" fmla="*/ 5691 h 1009"/>
                              <a:gd name="T4" fmla="+- 0 4163 1890"/>
                              <a:gd name="T5" fmla="*/ T4 w 2279"/>
                              <a:gd name="T6" fmla="+- 0 5691 5238"/>
                              <a:gd name="T7" fmla="*/ 5691 h 1009"/>
                              <a:gd name="T8" fmla="+- 0 4169 1890"/>
                              <a:gd name="T9" fmla="*/ T8 w 2279"/>
                              <a:gd name="T10" fmla="+- 0 5238 5238"/>
                              <a:gd name="T11" fmla="*/ 5238 h 1009"/>
                              <a:gd name="T12" fmla="+- 0 4169 1890"/>
                              <a:gd name="T13" fmla="*/ T12 w 2279"/>
                              <a:gd name="T14" fmla="+- 0 6247 5238"/>
                              <a:gd name="T15" fmla="*/ 6247 h 1009"/>
                            </a:gdLst>
                            <a:ahLst/>
                            <a:cxnLst>
                              <a:cxn ang="0">
                                <a:pos x="T1" y="T3"/>
                              </a:cxn>
                              <a:cxn ang="0">
                                <a:pos x="T5" y="T7"/>
                              </a:cxn>
                              <a:cxn ang="0">
                                <a:pos x="T9" y="T11"/>
                              </a:cxn>
                              <a:cxn ang="0">
                                <a:pos x="T13" y="T15"/>
                              </a:cxn>
                            </a:cxnLst>
                            <a:rect l="0" t="0" r="r" b="b"/>
                            <a:pathLst>
                              <a:path w="2279" h="1009">
                                <a:moveTo>
                                  <a:pt x="0" y="453"/>
                                </a:moveTo>
                                <a:lnTo>
                                  <a:pt x="2273" y="453"/>
                                </a:lnTo>
                                <a:moveTo>
                                  <a:pt x="2279" y="0"/>
                                </a:moveTo>
                                <a:lnTo>
                                  <a:pt x="2279" y="1009"/>
                                </a:lnTo>
                              </a:path>
                            </a:pathLst>
                          </a:custGeom>
                          <a:noFill/>
                          <a:ln w="15875">
                            <a:solidFill>
                              <a:srgbClr val="FF00FF"/>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1E6E0A8" id="Group 913" o:spid="_x0000_s1026" style="position:absolute;margin-left:89.35pt;margin-top:-205.85pt;width:391.6pt;height:597.75pt;z-index:-251826688;mso-position-horizontal-relative:page" coordorigin="1787,-4117" coordsize="7832,1195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">
                <v:shape id="Picture 920" o:spid="_x0000_s1027" type="#_x0000_t75" style="position:absolute;left:2961;top:-4118;width:5934;height:59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">
                  <v:imagedata r:id="rId66" o:title=""/>
                </v:shape>
                <v:shape id="Freeform 919" o:spid="_x0000_s1028" style="position:absolute;left:4871;top:-876;width:1216;height:2130;visibility:visible;mso-wrap-style:square;v-text-anchor:top" coordsize="1216,2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" path="m152,l93,12,44,45,12,93,,152,,1978r12,59l44,2086r49,32l152,2130r912,l1123,2118r48,-32l1204,2037r12,-59l1216,152,1204,93,1171,45,1123,12,1064,,152,xe" filled="f" strokecolor="fuchsia" strokeweight="1.25pt">
                  <v:path arrowok="t" o:connecttype="custom" o:connectlocs="152,-876;93,-864;44,-831;12,-783;0,-724;0,1102;12,1161;44,1210;93,1242;152,1254;1064,1254;1123,1242;1171,1210;1204,1161;1216,1102;1216,-724;1204,-783;1171,-831;1123,-864;1064,-876;152,-876" o:connectangles="0,0,0,0,0,0,0,0,0,0,0,0,0,0,0,0,0,0,0,0,0"/>
                </v:shape>
                <v:shape id="Picture 918" o:spid="_x0000_s1029" type="#_x0000_t75" style="position:absolute;left:4357;top:2866;width:2988;height:49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">
                  <v:imagedata r:id="rId67" o:title=""/>
                </v:shape>
                <v:shape id="AutoShape 917" o:spid="_x0000_s1030" style="position:absolute;left:1787;top:182;width:3742;height:2632;visibility:visible;mso-wrap-style:square;v-text-anchor:top" coordsize="3742,2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" path="m2426,40r-3,-12l2423,25r-9,-13l2402,3,2386,r-16,3l2358,12r-9,13l2349,28,,28,,53r2349,l2349,56r9,12l2370,77r16,3l2402,77r12,-9l2423,56r,-3l2426,40t2,267l2425,295r,-3l2416,279r-12,-9l2388,267r-16,3l2360,279r-9,13l2351,295,2,295r,25l2351,320r,3l2360,335r12,9l2388,347r16,-3l2416,335r9,-12l2425,320r3,-13m3741,2512r-47,l3684,1063r-25,l3669,2512r-48,1l3682,2632r49,-100l3741,2512e" fillcolor="fuchsia" stroked="f">
                  <v:path arrowok="t" o:connecttype="custom" o:connectlocs="2426,222;2423,210;2423,207;2414,194;2402,185;2386,182;2370,185;2358,194;2349,207;2349,210;0,210;0,235;2349,235;2349,238;2358,250;2370,259;2386,262;2402,259;2414,250;2423,238;2423,235;2426,222;2428,489;2425,477;2425,474;2416,461;2404,452;2388,449;2372,452;2360,461;2351,474;2351,477;2,477;2,502;2351,502;2351,505;2360,517;2372,526;2388,529;2404,526;2416,517;2425,505;2425,502;2428,489;3741,2694;3694,2694;3684,1245;3659,1245;3669,2694;3621,2695;3682,2814;3731,2714;3741,2694" o:connectangles="0,0,0,0,0,0,0,0,0,0,0,0,0,0,0,0,0,0,0,0,0,0,0,0,0,0,0,0,0,0,0,0,0,0,0,0,0,0,0,0,0,0,0,0,0,0,0,0,0,0,0,0,0"/>
                </v:shape>
                <v:line id="Line 916" o:spid="_x0000_s1031" style="position:absolute;visibility:visible;mso-wrap-style:square" from="4645,972" to="4645,9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" strokecolor="fuchsia" strokeweight="1.25pt"/>
                <v:shape id="AutoShape 915" o:spid="_x0000_s1032" style="position:absolute;left:1883;top:413;width:7736;height:6764;visibility:visible;mso-wrap-style:square;v-text-anchor:top" coordsize="7736,6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" path="m2802,40r-3,-15l2790,12,2778,3,2762,r-16,3l2734,12r-9,13l2722,40r3,16l2734,68r12,9l2749,78r,-38l2750,78r-1,l2749,571r25,l2774,80r,-2l2778,77r12,-9l2799,56r3,-16m3422,5827r-3,-12l3419,5812r-9,-13l3398,5790r-16,-3l3366,5790r-12,9l3345,5812r,3l2276,5815r,25l3345,5840r,3l3354,5855r12,9l3382,5867r16,-3l3410,5855r9,-12l3419,5840r3,-13m3430,6724r-3,-12l3427,6709r-9,-13l3406,6687r-16,-3l3374,6687r-12,9l3353,6709r,3l,6712r,25l3353,6737r,3l3362,6752r12,9l3390,6764r16,-3l3418,6752r9,-12l3427,6737r3,-13m3430,3499r-3,-12l3427,3484r-9,-13l3406,3462r-16,-3l3374,3462r-12,9l3353,3484r,3l,3487r,25l3353,3512r,3l3362,3527r12,9l3390,3539r16,-3l3418,3527r9,-12l3427,3512r3,-13m3432,4828r-3,-12l3429,4813r-9,-13l3408,4791r-16,-3l3376,4791r-12,9l3355,4813r,3l2282,4816r,25l3355,4841r,3l3364,4856r12,9l3392,4868r16,-3l3420,4856r9,-12l3429,4841r3,-13m7714,5755r-3113,l4601,5752r-9,-13l4580,5730r-16,-3l4548,5730r-12,9l4527,5752r-3,15l4527,5783r9,12l4548,5804r16,3l4580,5804r12,-9l4601,5783r,-3l7714,5780r,-25m7720,3508r-3113,l4607,3505r-9,-13l4586,3483r-16,-3l4554,3483r-12,9l4533,3505r-3,15l4533,3536r9,12l4554,3557r16,3l4586,3557r12,-9l4607,3536r,-3l7720,3533r,-25m7720,61r-2813,l4907,58r-9,-13l4886,36r-16,-3l4854,36r-12,9l4833,58r-3,15l4833,89r9,12l4854,110r16,3l4886,110r12,-9l4907,89r,-3l7720,86r,-25m7724,4795r-3113,l4611,4792r-9,-13l4590,4770r-16,-3l4558,4770r-12,9l4537,4792r-3,15l4537,4823r9,12l4558,4844r16,3l4590,4844r12,-9l4611,4823r,-3l7724,4820r,-25m7736,6703r-3189,l4547,6700r-9,-13l4526,6678r-16,-3l4494,6678r-12,9l4473,6700r-3,15l4473,6731r9,12l4494,6752r16,3l4526,6752r12,-9l4547,6731r,-3l7736,6728r,-25e" fillcolor="fuchsia" stroked="f">
                  <v:path arrowok="t" o:connecttype="custom" o:connectlocs="2778,416;2725,438;2746,490;2749,491;2774,491;2802,453;3410,6212;3354,6212;2276,6253;3366,6277;3419,6256;3427,7125;3390,7097;3353,7125;3353,7153;3406,7174;3430,7137;3418,3884;3362,3884;0,3925;3374,3949;3427,3928;3429,5229;3392,5201;3355,5229;3355,5257;3408,5278;3432,5241;4592,6152;4536,6152;4536,6208;4592,6208;7714,6168;4598,3905;4542,3905;4542,3961;4598,3961;7720,3921;4898,458;4842,458;4842,514;4898,514;7720,474;4602,5192;4546,5192;4546,5248;4602,5248;7724,5208;4538,7100;4482,7100;4482,7156;4538,7156;7736,7116" o:connectangles="0,0,0,0,0,0,0,0,0,0,0,0,0,0,0,0,0,0,0,0,0,0,0,0,0,0,0,0,0,0,0,0,0,0,0,0,0,0,0,0,0,0,0,0,0,0,0,0,0,0,0,0,0"/>
                </v:shape>
                <v:shape id="AutoShape 914" o:spid="_x0000_s1033" style="position:absolute;left:1890;top:5238;width:2279;height:1009;visibility:visible;mso-wrap-style:square;v-text-anchor:top" coordsize="2279,10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" path="m,453r2273,m2279,r,1009e" filled="f" strokecolor="fuchsia" strokeweight="1.25pt">
                  <v:path arrowok="t" o:connecttype="custom" o:connectlocs="0,5691;2273,5691;2279,5238;2279,6247" o:connectangles="0,0,0,0"/>
                </v:shape>
                <w10:wrap anchorx="page"/>
              </v:group>
            </w:pict>
          </mc:Fallback>
        </mc:AlternateContent>
      </w:r>
      <w:r w:rsidR="005A5385" w:rsidRPr="00FD47AC">
        <w:rPr>
          <w:rFonts w:ascii="Calibri Light" w:hAnsi="Calibri Light" w:cs="Calibri Light"/>
          <w:sz w:val="21"/>
          <w:lang w:val="id"/>
        </w:rPr>
        <w:t>1</w:t>
      </w:r>
    </w:p>
    <w:p w14:paraId="633D2D9A" w14:textId="77777777" w:rsidR="00D70F28" w:rsidRPr="00FD47AC" w:rsidRDefault="005A5385">
      <w:pPr>
        <w:tabs>
          <w:tab w:val="left" w:pos="9077"/>
        </w:tabs>
        <w:spacing w:before="20"/>
        <w:ind w:left="870"/>
        <w:rPr>
          <w:rFonts w:ascii="Calibri Light" w:hAnsi="Calibri Light" w:cs="Calibri Light"/>
          <w:sz w:val="21"/>
        </w:rPr>
      </w:pPr>
      <w:r w:rsidRPr="00FD47AC">
        <w:rPr>
          <w:rFonts w:ascii="Calibri Light" w:hAnsi="Calibri Light" w:cs="Calibri Light"/>
          <w:position w:val="1"/>
          <w:sz w:val="21"/>
          <w:lang w:val="id"/>
        </w:rPr>
        <w:t xml:space="preserve">2 </w:t>
      </w:r>
      <w:r w:rsidRPr="00FD47AC">
        <w:rPr>
          <w:rFonts w:ascii="Calibri Light" w:hAnsi="Calibri Light" w:cs="Calibri Light"/>
          <w:position w:val="1"/>
          <w:sz w:val="21"/>
          <w:lang w:val="id"/>
        </w:rPr>
        <w:tab/>
      </w:r>
      <w:r w:rsidRPr="00FD47AC">
        <w:rPr>
          <w:rFonts w:ascii="Calibri Light" w:hAnsi="Calibri Light" w:cs="Calibri Light"/>
          <w:lang w:val="id"/>
        </w:rPr>
        <w:t xml:space="preserve"> </w:t>
      </w:r>
      <w:r w:rsidRPr="00FD47AC">
        <w:rPr>
          <w:rFonts w:ascii="Calibri Light" w:hAnsi="Calibri Light" w:cs="Calibri Light"/>
          <w:sz w:val="21"/>
          <w:lang w:val="id"/>
        </w:rPr>
        <w:t>11</w:t>
      </w:r>
    </w:p>
    <w:p w14:paraId="3D0B69B4" w14:textId="77777777" w:rsidR="00D70F28" w:rsidRPr="00FD47AC" w:rsidRDefault="00D70F28">
      <w:pPr>
        <w:pStyle w:val="BodyText"/>
        <w:spacing w:before="2"/>
        <w:rPr>
          <w:rFonts w:ascii="Calibri Light" w:hAnsi="Calibri Light" w:cs="Calibri Light"/>
          <w:sz w:val="23"/>
        </w:rPr>
      </w:pPr>
    </w:p>
    <w:p w14:paraId="79E2E26C" w14:textId="77777777" w:rsidR="00D70F28" w:rsidRPr="00FD47AC" w:rsidRDefault="005A5385">
      <w:pPr>
        <w:ind w:left="870"/>
        <w:rPr>
          <w:rFonts w:ascii="Calibri Light" w:hAnsi="Calibri Light" w:cs="Calibri Light"/>
          <w:sz w:val="21"/>
        </w:rPr>
      </w:pPr>
      <w:r w:rsidRPr="00FD47AC">
        <w:rPr>
          <w:rFonts w:ascii="Calibri Light" w:hAnsi="Calibri Light" w:cs="Calibri Light"/>
          <w:sz w:val="21"/>
          <w:lang w:val="id"/>
        </w:rPr>
        <w:t>3</w:t>
      </w:r>
    </w:p>
    <w:p w14:paraId="101546BE" w14:textId="77777777" w:rsidR="00D70F28" w:rsidRPr="00FD47AC" w:rsidRDefault="00D70F28">
      <w:pPr>
        <w:pStyle w:val="BodyText"/>
        <w:rPr>
          <w:rFonts w:ascii="Calibri Light" w:hAnsi="Calibri Light" w:cs="Calibri Light"/>
        </w:rPr>
      </w:pPr>
    </w:p>
    <w:p w14:paraId="1B47A418" w14:textId="77777777" w:rsidR="00D70F28" w:rsidRPr="00FD47AC" w:rsidRDefault="00D70F28">
      <w:pPr>
        <w:pStyle w:val="BodyText"/>
        <w:rPr>
          <w:rFonts w:ascii="Calibri Light" w:hAnsi="Calibri Light" w:cs="Calibri Light"/>
        </w:rPr>
      </w:pPr>
    </w:p>
    <w:p w14:paraId="266EE19F" w14:textId="77777777" w:rsidR="00D70F28" w:rsidRPr="00FD47AC" w:rsidRDefault="00D70F28">
      <w:pPr>
        <w:pStyle w:val="BodyText"/>
        <w:rPr>
          <w:rFonts w:ascii="Calibri Light" w:hAnsi="Calibri Light" w:cs="Calibri Light"/>
        </w:rPr>
      </w:pPr>
    </w:p>
    <w:p w14:paraId="06D24D62" w14:textId="77777777" w:rsidR="00D70F28" w:rsidRPr="00FD47AC" w:rsidRDefault="00D70F28">
      <w:pPr>
        <w:pStyle w:val="BodyText"/>
        <w:rPr>
          <w:rFonts w:ascii="Calibri Light" w:hAnsi="Calibri Light" w:cs="Calibri Light"/>
        </w:rPr>
      </w:pPr>
    </w:p>
    <w:p w14:paraId="4CEF5A0E" w14:textId="77777777" w:rsidR="00D70F28" w:rsidRPr="00FD47AC" w:rsidRDefault="00D70F28">
      <w:pPr>
        <w:pStyle w:val="BodyText"/>
        <w:rPr>
          <w:rFonts w:ascii="Calibri Light" w:hAnsi="Calibri Light" w:cs="Calibri Light"/>
        </w:rPr>
      </w:pPr>
    </w:p>
    <w:p w14:paraId="155EA06F" w14:textId="77777777" w:rsidR="00D70F28" w:rsidRPr="00FD47AC" w:rsidRDefault="00D70F28">
      <w:pPr>
        <w:pStyle w:val="BodyText"/>
        <w:rPr>
          <w:rFonts w:ascii="Calibri Light" w:hAnsi="Calibri Light" w:cs="Calibri Light"/>
        </w:rPr>
      </w:pPr>
    </w:p>
    <w:p w14:paraId="6A3D7187" w14:textId="77777777" w:rsidR="00D70F28" w:rsidRPr="00FD47AC" w:rsidRDefault="00D70F28">
      <w:pPr>
        <w:pStyle w:val="BodyText"/>
        <w:rPr>
          <w:rFonts w:ascii="Calibri Light" w:hAnsi="Calibri Light" w:cs="Calibri Light"/>
        </w:rPr>
      </w:pPr>
    </w:p>
    <w:p w14:paraId="52393284" w14:textId="77777777" w:rsidR="00D70F28" w:rsidRPr="00FD47AC" w:rsidRDefault="00D70F28">
      <w:pPr>
        <w:pStyle w:val="BodyText"/>
        <w:rPr>
          <w:rFonts w:ascii="Calibri Light" w:hAnsi="Calibri Light" w:cs="Calibri Light"/>
        </w:rPr>
      </w:pPr>
    </w:p>
    <w:p w14:paraId="7753D00F" w14:textId="77777777" w:rsidR="00D70F28" w:rsidRPr="00FD47AC" w:rsidRDefault="00D70F28">
      <w:pPr>
        <w:pStyle w:val="BodyText"/>
        <w:rPr>
          <w:rFonts w:ascii="Calibri Light" w:hAnsi="Calibri Light" w:cs="Calibri Light"/>
        </w:rPr>
      </w:pPr>
    </w:p>
    <w:p w14:paraId="6561D50B" w14:textId="77777777" w:rsidR="00D70F28" w:rsidRPr="00FD47AC" w:rsidRDefault="005A5385">
      <w:pPr>
        <w:tabs>
          <w:tab w:val="left" w:pos="9113"/>
        </w:tabs>
        <w:spacing w:before="203"/>
        <w:ind w:left="940"/>
        <w:rPr>
          <w:rFonts w:ascii="Calibri Light" w:hAnsi="Calibri Light" w:cs="Calibri Light"/>
          <w:sz w:val="21"/>
        </w:rPr>
      </w:pPr>
      <w:r w:rsidRPr="00FD47AC">
        <w:rPr>
          <w:rFonts w:ascii="Calibri Light" w:hAnsi="Calibri Light" w:cs="Calibri Light"/>
          <w:position w:val="1"/>
          <w:sz w:val="21"/>
          <w:lang w:val="id"/>
        </w:rPr>
        <w:t xml:space="preserve">4 </w:t>
      </w:r>
      <w:r w:rsidRPr="00FD47AC">
        <w:rPr>
          <w:rFonts w:ascii="Calibri Light" w:hAnsi="Calibri Light" w:cs="Calibri Light"/>
          <w:position w:val="1"/>
          <w:sz w:val="21"/>
          <w:lang w:val="id"/>
        </w:rPr>
        <w:tab/>
      </w:r>
      <w:r w:rsidRPr="00FD47AC">
        <w:rPr>
          <w:rFonts w:ascii="Calibri Light" w:hAnsi="Calibri Light" w:cs="Calibri Light"/>
          <w:lang w:val="id"/>
        </w:rPr>
        <w:t xml:space="preserve"> </w:t>
      </w:r>
      <w:r w:rsidRPr="00FD47AC">
        <w:rPr>
          <w:rFonts w:ascii="Calibri Light" w:hAnsi="Calibri Light" w:cs="Calibri Light"/>
          <w:sz w:val="21"/>
          <w:lang w:val="id"/>
        </w:rPr>
        <w:t>7</w:t>
      </w:r>
    </w:p>
    <w:p w14:paraId="7537021A" w14:textId="77777777" w:rsidR="00D70F28" w:rsidRPr="00FD47AC" w:rsidRDefault="00D70F28">
      <w:pPr>
        <w:pStyle w:val="BodyText"/>
        <w:rPr>
          <w:rFonts w:ascii="Calibri Light" w:hAnsi="Calibri Light" w:cs="Calibri Light"/>
        </w:rPr>
      </w:pPr>
    </w:p>
    <w:p w14:paraId="5A5889FE" w14:textId="77777777" w:rsidR="00D70F28" w:rsidRPr="00FD47AC" w:rsidRDefault="00D70F28">
      <w:pPr>
        <w:pStyle w:val="BodyText"/>
        <w:rPr>
          <w:rFonts w:ascii="Calibri Light" w:hAnsi="Calibri Light" w:cs="Calibri Light"/>
        </w:rPr>
      </w:pPr>
    </w:p>
    <w:p w14:paraId="11B2BA81" w14:textId="77777777" w:rsidR="00D70F28" w:rsidRPr="00FD47AC" w:rsidRDefault="00D70F28">
      <w:pPr>
        <w:pStyle w:val="BodyText"/>
        <w:rPr>
          <w:rFonts w:ascii="Calibri Light" w:hAnsi="Calibri Light" w:cs="Calibri Light"/>
        </w:rPr>
      </w:pPr>
    </w:p>
    <w:p w14:paraId="10A9A98D" w14:textId="77777777" w:rsidR="00D70F28" w:rsidRPr="00FD47AC" w:rsidRDefault="00D70F28">
      <w:pPr>
        <w:pStyle w:val="BodyText"/>
        <w:spacing w:before="11"/>
        <w:rPr>
          <w:rFonts w:ascii="Calibri Light" w:hAnsi="Calibri Light" w:cs="Calibri Light"/>
          <w:sz w:val="19"/>
        </w:rPr>
      </w:pPr>
    </w:p>
    <w:p w14:paraId="57DA5306" w14:textId="77777777" w:rsidR="00D70F28" w:rsidRPr="00FD47AC" w:rsidRDefault="005A5385">
      <w:pPr>
        <w:ind w:left="9114"/>
        <w:rPr>
          <w:rFonts w:ascii="Calibri Light" w:hAnsi="Calibri Light" w:cs="Calibri Light"/>
          <w:sz w:val="21"/>
        </w:rPr>
      </w:pPr>
      <w:r w:rsidRPr="00FD47AC">
        <w:rPr>
          <w:rFonts w:ascii="Calibri Light" w:hAnsi="Calibri Light" w:cs="Calibri Light"/>
          <w:sz w:val="21"/>
          <w:lang w:val="id"/>
        </w:rPr>
        <w:t>8</w:t>
      </w:r>
    </w:p>
    <w:p w14:paraId="6DAFEDFC" w14:textId="77777777" w:rsidR="00D70F28" w:rsidRPr="00FD47AC" w:rsidRDefault="00D70F28">
      <w:pPr>
        <w:pStyle w:val="BodyText"/>
        <w:spacing w:before="4"/>
        <w:rPr>
          <w:rFonts w:ascii="Calibri Light" w:hAnsi="Calibri Light" w:cs="Calibri Light"/>
          <w:sz w:val="21"/>
        </w:rPr>
      </w:pPr>
    </w:p>
    <w:p w14:paraId="1149D077" w14:textId="77777777" w:rsidR="00D70F28" w:rsidRPr="00FD47AC" w:rsidRDefault="005A5385">
      <w:pPr>
        <w:ind w:left="940"/>
        <w:rPr>
          <w:rFonts w:ascii="Calibri Light" w:hAnsi="Calibri Light" w:cs="Calibri Light"/>
          <w:sz w:val="21"/>
        </w:rPr>
      </w:pPr>
      <w:r w:rsidRPr="00FD47AC">
        <w:rPr>
          <w:rFonts w:ascii="Calibri Light" w:hAnsi="Calibri Light" w:cs="Calibri Light"/>
          <w:sz w:val="21"/>
          <w:lang w:val="id"/>
        </w:rPr>
        <w:t>5</w:t>
      </w:r>
    </w:p>
    <w:p w14:paraId="57CF18B5" w14:textId="77777777" w:rsidR="00D70F28" w:rsidRPr="00FD47AC" w:rsidRDefault="00D70F28">
      <w:pPr>
        <w:pStyle w:val="BodyText"/>
        <w:spacing w:before="10"/>
        <w:rPr>
          <w:rFonts w:ascii="Calibri Light" w:hAnsi="Calibri Light" w:cs="Calibri Light"/>
          <w:sz w:val="18"/>
        </w:rPr>
      </w:pPr>
    </w:p>
    <w:p w14:paraId="3EF3A96D" w14:textId="77777777" w:rsidR="00D70F28" w:rsidRPr="00FD47AC" w:rsidRDefault="005A5385">
      <w:pPr>
        <w:ind w:left="9114"/>
        <w:rPr>
          <w:rFonts w:ascii="Calibri Light" w:hAnsi="Calibri Light" w:cs="Calibri Light"/>
          <w:sz w:val="21"/>
        </w:rPr>
      </w:pPr>
      <w:r w:rsidRPr="00FD47AC">
        <w:rPr>
          <w:rFonts w:ascii="Calibri Light" w:hAnsi="Calibri Light" w:cs="Calibri Light"/>
          <w:sz w:val="21"/>
          <w:lang w:val="id"/>
        </w:rPr>
        <w:t>9</w:t>
      </w:r>
    </w:p>
    <w:p w14:paraId="24B793FD" w14:textId="77777777" w:rsidR="00D70F28" w:rsidRPr="00FD47AC" w:rsidRDefault="00D70F28">
      <w:pPr>
        <w:pStyle w:val="BodyText"/>
        <w:rPr>
          <w:rFonts w:ascii="Calibri Light" w:hAnsi="Calibri Light" w:cs="Calibri Light"/>
        </w:rPr>
      </w:pPr>
    </w:p>
    <w:p w14:paraId="31B51F23" w14:textId="77777777" w:rsidR="00D70F28" w:rsidRPr="00FD47AC" w:rsidRDefault="00D70F28">
      <w:pPr>
        <w:pStyle w:val="BodyText"/>
        <w:rPr>
          <w:rFonts w:ascii="Calibri Light" w:hAnsi="Calibri Light" w:cs="Calibri Light"/>
        </w:rPr>
      </w:pPr>
    </w:p>
    <w:p w14:paraId="0C784D79" w14:textId="77777777" w:rsidR="00D70F28" w:rsidRPr="00FD47AC" w:rsidRDefault="005A5385">
      <w:pPr>
        <w:tabs>
          <w:tab w:val="left" w:pos="9113"/>
        </w:tabs>
        <w:spacing w:before="141"/>
        <w:ind w:left="940"/>
        <w:rPr>
          <w:rFonts w:ascii="Calibri Light" w:hAnsi="Calibri Light" w:cs="Calibri Light"/>
          <w:sz w:val="21"/>
        </w:rPr>
      </w:pPr>
      <w:r w:rsidRPr="00FD47AC">
        <w:rPr>
          <w:rFonts w:ascii="Calibri Light" w:hAnsi="Calibri Light" w:cs="Calibri Light"/>
          <w:position w:val="-4"/>
          <w:sz w:val="21"/>
          <w:lang w:val="id"/>
        </w:rPr>
        <w:t xml:space="preserve">6 </w:t>
      </w:r>
      <w:r w:rsidRPr="00FD47AC">
        <w:rPr>
          <w:rFonts w:ascii="Calibri Light" w:hAnsi="Calibri Light" w:cs="Calibri Light"/>
          <w:position w:val="-4"/>
          <w:sz w:val="21"/>
          <w:lang w:val="id"/>
        </w:rPr>
        <w:tab/>
      </w:r>
      <w:r w:rsidRPr="00FD47AC">
        <w:rPr>
          <w:rFonts w:ascii="Calibri Light" w:hAnsi="Calibri Light" w:cs="Calibri Light"/>
          <w:lang w:val="id"/>
        </w:rPr>
        <w:t xml:space="preserve"> </w:t>
      </w:r>
      <w:r w:rsidRPr="00FD47AC">
        <w:rPr>
          <w:rFonts w:ascii="Calibri Light" w:hAnsi="Calibri Light" w:cs="Calibri Light"/>
          <w:sz w:val="21"/>
          <w:lang w:val="id"/>
        </w:rPr>
        <w:t>10</w:t>
      </w:r>
    </w:p>
    <w:p w14:paraId="7E40C091" w14:textId="77777777" w:rsidR="00D70F28" w:rsidRPr="00FD47AC" w:rsidRDefault="00D70F28">
      <w:pPr>
        <w:rPr>
          <w:rFonts w:ascii="Calibri Light" w:hAnsi="Calibri Light" w:cs="Calibri Light"/>
          <w:sz w:val="21"/>
        </w:rPr>
        <w:sectPr w:rsidR="00D70F28" w:rsidRPr="00FD47AC">
          <w:pgSz w:w="11910" w:h="16850"/>
          <w:pgMar w:top="1180" w:right="520" w:bottom="960" w:left="620" w:header="910" w:footer="775" w:gutter="0"/>
          <w:cols w:space="720"/>
        </w:sectPr>
      </w:pPr>
    </w:p>
    <w:p w14:paraId="152881ED" w14:textId="77777777" w:rsidR="00D70F28" w:rsidRPr="00FD47AC" w:rsidRDefault="00D70F28">
      <w:pPr>
        <w:pStyle w:val="BodyText"/>
        <w:spacing w:before="5"/>
        <w:rPr>
          <w:rFonts w:ascii="Calibri Light" w:hAnsi="Calibri Light" w:cs="Calibri Light"/>
          <w:sz w:val="20"/>
        </w:rPr>
      </w:pPr>
    </w:p>
    <w:p w14:paraId="4E0D0F54" w14:textId="77777777" w:rsidR="00D70F28" w:rsidRPr="00FD47AC" w:rsidRDefault="00F913D9">
      <w:pPr>
        <w:pStyle w:val="BodyText"/>
        <w:spacing w:line="20" w:lineRule="exact"/>
        <w:ind w:left="652"/>
        <w:rPr>
          <w:rFonts w:ascii="Calibri Light" w:hAnsi="Calibri Light" w:cs="Calibri Light"/>
          <w:sz w:val="2"/>
        </w:rPr>
      </w:pPr>
      <w:r w:rsidRPr="00FD47AC">
        <w:rPr>
          <w:rFonts w:ascii="Calibri Light" w:hAnsi="Calibri Light" w:cs="Calibri Light"/>
          <w:noProof/>
          <w:sz w:val="2"/>
        </w:rPr>
        <mc:AlternateContent>
          <mc:Choice Requires="wpg">
            <w:drawing>
              <wp:inline distT="0" distB="0" distL="0" distR="0" wp14:anchorId="6F8A0A84" wp14:editId="36B78595">
                <wp:extent cx="5941695" cy="6350"/>
                <wp:effectExtent l="9525" t="8255" r="11430" b="4445"/>
                <wp:docPr id="1165" name="Group 9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1695" cy="6350"/>
                          <a:chOff x="0" y="0"/>
                          <a:chExt cx="9357" cy="10"/>
                        </a:xfrm>
                      </wpg:grpSpPr>
                      <wps:wsp>
                        <wps:cNvPr id="1166" name="Line 912"/>
                        <wps:cNvCnPr>
                          <a:cxnSpLocks noChangeShapeType="1"/>
                        </wps:cNvCnPr>
                        <wps:spPr bwMode="auto">
                          <a:xfrm>
                            <a:off x="0" y="5"/>
                            <a:ext cx="1090" cy="0"/>
                          </a:xfrm>
                          <a:prstGeom prst="line">
                            <a:avLst/>
                          </a:prstGeom>
                          <a:noFill/>
                          <a:ln w="6096">
                            <a:solidFill>
                              <a:srgbClr val="0000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s:wsp>
                        <wps:cNvPr id="1167" name="Rectangle 911"/>
                        <wps:cNvSpPr>
                          <a:spLocks noChangeArrowheads="1"/>
                        </wps:cNvSpPr>
                        <wps:spPr bwMode="auto">
                          <a:xfrm>
                            <a:off x="1089" y="0"/>
                            <a:ext cx="10" cy="10"/>
                          </a:xfrm>
                          <a:prstGeom prst="rect">
                            <a:avLst/>
                          </a:prstGeom>
                          <a:solidFill>
                            <a:srgbClr val="000000"/>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bodyPr rot="0" vert="horz" wrap="square" lIns="91440" tIns="45720" rIns="91440" bIns="45720" anchor="t" anchorCtr="0" upright="1">
                          <a:noAutofit/>
                        </wps:bodyPr>
                      </wps:wsp>
                      <wps:wsp>
                        <wps:cNvPr id="1168" name="Line 910"/>
                        <wps:cNvCnPr>
                          <a:cxnSpLocks noChangeShapeType="1"/>
                        </wps:cNvCnPr>
                        <wps:spPr bwMode="auto">
                          <a:xfrm>
                            <a:off x="1099" y="5"/>
                            <a:ext cx="2473" cy="0"/>
                          </a:xfrm>
                          <a:prstGeom prst="line">
                            <a:avLst/>
                          </a:prstGeom>
                          <a:noFill/>
                          <a:ln w="6096">
                            <a:solidFill>
                              <a:srgbClr val="0000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s:wsp>
                        <wps:cNvPr id="1169" name="Rectangle 909"/>
                        <wps:cNvSpPr>
                          <a:spLocks noChangeArrowheads="1"/>
                        </wps:cNvSpPr>
                        <wps:spPr bwMode="auto">
                          <a:xfrm>
                            <a:off x="3571" y="0"/>
                            <a:ext cx="10" cy="10"/>
                          </a:xfrm>
                          <a:prstGeom prst="rect">
                            <a:avLst/>
                          </a:prstGeom>
                          <a:solidFill>
                            <a:srgbClr val="000000"/>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bodyPr rot="0" vert="horz" wrap="square" lIns="91440" tIns="45720" rIns="91440" bIns="45720" anchor="t" anchorCtr="0" upright="1">
                          <a:noAutofit/>
                        </wps:bodyPr>
                      </wps:wsp>
                      <wps:wsp>
                        <wps:cNvPr id="1170" name="Line 908"/>
                        <wps:cNvCnPr>
                          <a:cxnSpLocks noChangeShapeType="1"/>
                        </wps:cNvCnPr>
                        <wps:spPr bwMode="auto">
                          <a:xfrm>
                            <a:off x="3581" y="5"/>
                            <a:ext cx="5776" cy="0"/>
                          </a:xfrm>
                          <a:prstGeom prst="line">
                            <a:avLst/>
                          </a:prstGeom>
                          <a:noFill/>
                          <a:ln w="6096">
                            <a:solidFill>
                              <a:srgbClr val="0000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g:wgp>
                  </a:graphicData>
                </a:graphic>
              </wp:inline>
            </w:drawing>
          </mc:Choice>
          <mc:Fallback>
            <w:pict>
              <v:group w14:anchorId="31BABC3D" id="Group 907" o:spid="_x0000_s1026" style="width:467.85pt;height:.5pt;mso-position-horizontal-relative:char;mso-position-vertical-relative:line" coordsize="9357,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">
                <v:line id="Line 912" o:spid="_x0000_s1027" style="position:absolute;visibility:visible;mso-wrap-style:square" from="0,5" to="109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" strokeweight=".48pt"/>
                <v:rect id="Rectangle 911" o:spid="_x0000_s1028" style="position:absolute;left:1089;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" fillcolor="black" stroked="f"/>
                <v:line id="Line 910" o:spid="_x0000_s1029" style="position:absolute;visibility:visible;mso-wrap-style:square" from="1099,5" to="357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" strokeweight=".48pt"/>
                <v:rect id="Rectangle 909" o:spid="_x0000_s1030" style="position:absolute;left:3571;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" fillcolor="black" stroked="f"/>
                <v:line id="Line 908" o:spid="_x0000_s1031" style="position:absolute;visibility:visible;mso-wrap-style:square" from="3581,5" to="935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" strokeweight=".48pt"/>
                <w10:anchorlock/>
              </v:group>
            </w:pict>
          </mc:Fallback>
        </mc:AlternateContent>
      </w:r>
    </w:p>
    <w:p w14:paraId="6611E620" w14:textId="77777777" w:rsidR="00D70F28" w:rsidRPr="00FD47AC" w:rsidRDefault="00D70F28">
      <w:pPr>
        <w:pStyle w:val="BodyText"/>
        <w:spacing w:before="1"/>
        <w:rPr>
          <w:rFonts w:ascii="Calibri Light" w:hAnsi="Calibri Light" w:cs="Calibri Light"/>
          <w:sz w:val="6"/>
        </w:rPr>
      </w:pPr>
    </w:p>
    <w:p w14:paraId="57B646F2" w14:textId="77777777" w:rsidR="00D70F28" w:rsidRPr="00FD47AC" w:rsidRDefault="00D70F28">
      <w:pPr>
        <w:rPr>
          <w:rFonts w:ascii="Calibri Light" w:hAnsi="Calibri Light" w:cs="Calibri Light"/>
          <w:sz w:val="6"/>
        </w:rPr>
        <w:sectPr w:rsidR="00D70F28" w:rsidRPr="00FD47AC">
          <w:pgSz w:w="11910" w:h="16850"/>
          <w:pgMar w:top="1180" w:right="520" w:bottom="960" w:left="620" w:header="910" w:footer="775" w:gutter="0"/>
          <w:cols w:space="720"/>
        </w:sectPr>
      </w:pPr>
    </w:p>
    <w:p w14:paraId="06CC8C48" w14:textId="518B196D" w:rsidR="00D70F28" w:rsidRPr="00FD47AC" w:rsidRDefault="00EE4805" w:rsidP="009555AA">
      <w:pPr>
        <w:pStyle w:val="ListParagraph"/>
        <w:numPr>
          <w:ilvl w:val="0"/>
          <w:numId w:val="219"/>
        </w:numPr>
        <w:tabs>
          <w:tab w:val="left" w:pos="1854"/>
          <w:tab w:val="left" w:pos="1855"/>
          <w:tab w:val="left" w:pos="2751"/>
          <w:tab w:val="left" w:pos="3544"/>
        </w:tabs>
        <w:spacing w:before="25" w:line="271" w:lineRule="auto"/>
        <w:ind w:right="38"/>
        <w:rPr>
          <w:rFonts w:ascii="Calibri Light" w:hAnsi="Calibri Light" w:cs="Calibri Light"/>
          <w:sz w:val="24"/>
        </w:rPr>
      </w:pPr>
      <w:r>
        <w:rPr>
          <w:rFonts w:ascii="Calibri Light" w:hAnsi="Calibri Light" w:cs="Calibri Light"/>
          <w:sz w:val="24"/>
          <w:lang w:val="id"/>
        </w:rPr>
        <w:lastRenderedPageBreak/>
        <w:t>Kait pengaman kabel daya</w:t>
      </w:r>
    </w:p>
    <w:p w14:paraId="3D87A9A5" w14:textId="35C60864" w:rsidR="00D70F28" w:rsidRDefault="006A2F1C" w:rsidP="006A2F1C">
      <w:pPr>
        <w:pStyle w:val="BodyText"/>
        <w:tabs>
          <w:tab w:val="left" w:pos="5245"/>
        </w:tabs>
        <w:spacing w:before="25" w:line="271" w:lineRule="auto"/>
        <w:ind w:left="762" w:right="863"/>
        <w:jc w:val="both"/>
        <w:rPr>
          <w:rFonts w:ascii="Calibri Light" w:hAnsi="Calibri Light" w:cs="Calibri Light"/>
        </w:rPr>
      </w:pPr>
      <w:r w:rsidRPr="00FD47AC">
        <w:rPr>
          <w:rFonts w:ascii="Calibri Light" w:hAnsi="Calibri Light" w:cs="Calibri Light"/>
        </w:rPr>
        <w:lastRenderedPageBreak/>
        <w:t>Digunakan untu</w:t>
      </w:r>
      <w:r w:rsidR="00EE4805">
        <w:rPr>
          <w:rFonts w:ascii="Calibri Light" w:hAnsi="Calibri Light" w:cs="Calibri Light"/>
        </w:rPr>
        <w:t xml:space="preserve">k mengurangi resiko kabel power </w:t>
      </w:r>
      <w:r w:rsidRPr="00FD47AC">
        <w:rPr>
          <w:rFonts w:ascii="Calibri Light" w:hAnsi="Calibri Light" w:cs="Calibri Light"/>
        </w:rPr>
        <w:t xml:space="preserve">terlepas. </w:t>
      </w:r>
    </w:p>
    <w:p w14:paraId="093CA824" w14:textId="77777777" w:rsidR="00EE4805" w:rsidRPr="00FD47AC" w:rsidRDefault="00EE4805" w:rsidP="006A2F1C">
      <w:pPr>
        <w:pStyle w:val="BodyText"/>
        <w:tabs>
          <w:tab w:val="left" w:pos="5245"/>
        </w:tabs>
        <w:spacing w:before="25" w:line="271" w:lineRule="auto"/>
        <w:ind w:left="762" w:right="863"/>
        <w:jc w:val="both"/>
        <w:rPr>
          <w:rFonts w:ascii="Calibri Light" w:hAnsi="Calibri Light" w:cs="Calibri Light"/>
        </w:rPr>
        <w:sectPr w:rsidR="00EE4805" w:rsidRPr="00FD47AC">
          <w:type w:val="continuous"/>
          <w:pgSz w:w="11910" w:h="16850"/>
          <w:pgMar w:top="780" w:right="520" w:bottom="280" w:left="620" w:header="720" w:footer="720" w:gutter="0"/>
          <w:cols w:num="2" w:space="720" w:equalWidth="0">
            <w:col w:w="4163" w:space="438"/>
            <w:col w:w="6169"/>
          </w:cols>
        </w:sectPr>
      </w:pPr>
    </w:p>
    <w:p w14:paraId="1883EFCB" w14:textId="77777777" w:rsidR="00D70F28" w:rsidRPr="00FD47AC" w:rsidRDefault="00D70F28">
      <w:pPr>
        <w:pStyle w:val="BodyText"/>
        <w:spacing w:before="5" w:after="1"/>
        <w:rPr>
          <w:rFonts w:ascii="Calibri Light" w:hAnsi="Calibri Light" w:cs="Calibri Light"/>
          <w:sz w:val="10"/>
        </w:rPr>
      </w:pPr>
    </w:p>
    <w:p w14:paraId="1892F1DA" w14:textId="77777777" w:rsidR="00D70F28" w:rsidRPr="00FD47AC" w:rsidRDefault="00F913D9">
      <w:pPr>
        <w:pStyle w:val="BodyText"/>
        <w:spacing w:line="20" w:lineRule="exact"/>
        <w:ind w:left="652"/>
        <w:rPr>
          <w:rFonts w:ascii="Calibri Light" w:hAnsi="Calibri Light" w:cs="Calibri Light"/>
          <w:sz w:val="2"/>
        </w:rPr>
      </w:pPr>
      <w:r w:rsidRPr="00FD47AC">
        <w:rPr>
          <w:rFonts w:ascii="Calibri Light" w:hAnsi="Calibri Light" w:cs="Calibri Light"/>
          <w:noProof/>
          <w:sz w:val="2"/>
        </w:rPr>
        <mc:AlternateContent>
          <mc:Choice Requires="wpg">
            <w:drawing>
              <wp:inline distT="0" distB="0" distL="0" distR="0" wp14:anchorId="4497E77D" wp14:editId="398C6365">
                <wp:extent cx="5941695" cy="6350"/>
                <wp:effectExtent l="9525" t="8255" r="11430" b="4445"/>
                <wp:docPr id="1159" name="Group 9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1695" cy="6350"/>
                          <a:chOff x="0" y="0"/>
                          <a:chExt cx="9357" cy="10"/>
                        </a:xfrm>
                      </wpg:grpSpPr>
                      <wps:wsp>
                        <wps:cNvPr id="1160" name="Line 906"/>
                        <wps:cNvCnPr>
                          <a:cxnSpLocks noChangeShapeType="1"/>
                        </wps:cNvCnPr>
                        <wps:spPr bwMode="auto">
                          <a:xfrm>
                            <a:off x="0" y="5"/>
                            <a:ext cx="1090" cy="0"/>
                          </a:xfrm>
                          <a:prstGeom prst="line">
                            <a:avLst/>
                          </a:prstGeom>
                          <a:noFill/>
                          <a:ln w="6096">
                            <a:solidFill>
                              <a:srgbClr val="0000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s:wsp>
                        <wps:cNvPr id="1161" name="Rectangle 905"/>
                        <wps:cNvSpPr>
                          <a:spLocks noChangeArrowheads="1"/>
                        </wps:cNvSpPr>
                        <wps:spPr bwMode="auto">
                          <a:xfrm>
                            <a:off x="1089" y="0"/>
                            <a:ext cx="10" cy="10"/>
                          </a:xfrm>
                          <a:prstGeom prst="rect">
                            <a:avLst/>
                          </a:prstGeom>
                          <a:solidFill>
                            <a:srgbClr val="000000"/>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bodyPr rot="0" vert="horz" wrap="square" lIns="91440" tIns="45720" rIns="91440" bIns="45720" anchor="t" anchorCtr="0" upright="1">
                          <a:noAutofit/>
                        </wps:bodyPr>
                      </wps:wsp>
                      <wps:wsp>
                        <wps:cNvPr id="1162" name="Line 904"/>
                        <wps:cNvCnPr>
                          <a:cxnSpLocks noChangeShapeType="1"/>
                        </wps:cNvCnPr>
                        <wps:spPr bwMode="auto">
                          <a:xfrm>
                            <a:off x="1099" y="5"/>
                            <a:ext cx="2473" cy="0"/>
                          </a:xfrm>
                          <a:prstGeom prst="line">
                            <a:avLst/>
                          </a:prstGeom>
                          <a:noFill/>
                          <a:ln w="6096">
                            <a:solidFill>
                              <a:srgbClr val="0000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s:wsp>
                        <wps:cNvPr id="1163" name="Rectangle 903"/>
                        <wps:cNvSpPr>
                          <a:spLocks noChangeArrowheads="1"/>
                        </wps:cNvSpPr>
                        <wps:spPr bwMode="auto">
                          <a:xfrm>
                            <a:off x="3571" y="0"/>
                            <a:ext cx="10" cy="10"/>
                          </a:xfrm>
                          <a:prstGeom prst="rect">
                            <a:avLst/>
                          </a:prstGeom>
                          <a:solidFill>
                            <a:srgbClr val="000000"/>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bodyPr rot="0" vert="horz" wrap="square" lIns="91440" tIns="45720" rIns="91440" bIns="45720" anchor="t" anchorCtr="0" upright="1">
                          <a:noAutofit/>
                        </wps:bodyPr>
                      </wps:wsp>
                      <wps:wsp>
                        <wps:cNvPr id="1164" name="Line 902"/>
                        <wps:cNvCnPr>
                          <a:cxnSpLocks noChangeShapeType="1"/>
                        </wps:cNvCnPr>
                        <wps:spPr bwMode="auto">
                          <a:xfrm>
                            <a:off x="3581" y="5"/>
                            <a:ext cx="5776" cy="0"/>
                          </a:xfrm>
                          <a:prstGeom prst="line">
                            <a:avLst/>
                          </a:prstGeom>
                          <a:noFill/>
                          <a:ln w="6096">
                            <a:solidFill>
                              <a:srgbClr val="0000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g:wgp>
                  </a:graphicData>
                </a:graphic>
              </wp:inline>
            </w:drawing>
          </mc:Choice>
          <mc:Fallback>
            <w:pict>
              <v:group w14:anchorId="1CDF411E" id="Group 901" o:spid="_x0000_s1026" style="width:467.85pt;height:.5pt;mso-position-horizontal-relative:char;mso-position-vertical-relative:line" coordsize="9357,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">
                <v:line id="Line 906" o:spid="_x0000_s1027" style="position:absolute;visibility:visible;mso-wrap-style:square" from="0,5" to="109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" strokeweight=".48pt"/>
                <v:rect id="Rectangle 905" o:spid="_x0000_s1028" style="position:absolute;left:1089;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" fillcolor="black" stroked="f"/>
                <v:line id="Line 904" o:spid="_x0000_s1029" style="position:absolute;visibility:visible;mso-wrap-style:square" from="1099,5" to="357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" strokeweight=".48pt"/>
                <v:rect id="Rectangle 903" o:spid="_x0000_s1030" style="position:absolute;left:3571;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" fillcolor="black" stroked="f"/>
                <v:line id="Line 902" o:spid="_x0000_s1031" style="position:absolute;visibility:visible;mso-wrap-style:square" from="3581,5" to="935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" strokeweight=".48pt"/>
                <w10:anchorlock/>
              </v:group>
            </w:pict>
          </mc:Fallback>
        </mc:AlternateContent>
      </w:r>
    </w:p>
    <w:p w14:paraId="5854E706" w14:textId="678B042B" w:rsidR="00D70F28" w:rsidRPr="00FD47AC" w:rsidRDefault="005A5385" w:rsidP="009555AA">
      <w:pPr>
        <w:pStyle w:val="ListParagraph"/>
        <w:numPr>
          <w:ilvl w:val="0"/>
          <w:numId w:val="219"/>
        </w:numPr>
        <w:tabs>
          <w:tab w:val="left" w:pos="5387"/>
        </w:tabs>
        <w:spacing w:before="94"/>
        <w:ind w:hanging="1093"/>
        <w:rPr>
          <w:rFonts w:ascii="Calibri Light" w:hAnsi="Calibri Light" w:cs="Calibri Light"/>
          <w:sz w:val="24"/>
        </w:rPr>
      </w:pPr>
      <w:r w:rsidRPr="00FD47AC">
        <w:rPr>
          <w:rFonts w:ascii="Calibri Light" w:hAnsi="Calibri Light" w:cs="Calibri Light"/>
          <w:sz w:val="24"/>
          <w:lang w:val="id"/>
        </w:rPr>
        <w:t>Input daya AC</w:t>
      </w:r>
      <w:r w:rsidR="006A2F1C" w:rsidRPr="00FD47AC">
        <w:rPr>
          <w:rFonts w:ascii="Calibri Light" w:hAnsi="Calibri Light" w:cs="Calibri Light"/>
          <w:sz w:val="24"/>
          <w:lang w:val="id"/>
        </w:rPr>
        <w:tab/>
      </w:r>
      <w:r w:rsidR="006A2F1C" w:rsidRPr="00FD47AC">
        <w:rPr>
          <w:rFonts w:ascii="Calibri Light" w:hAnsi="Calibri Light" w:cs="Calibri Light"/>
          <w:sz w:val="24"/>
        </w:rPr>
        <w:t>Gunakan untuk</w:t>
      </w:r>
      <w:r w:rsidR="00C504B6">
        <w:rPr>
          <w:rFonts w:ascii="Calibri Light" w:hAnsi="Calibri Light" w:cs="Calibri Light"/>
          <w:sz w:val="24"/>
        </w:rPr>
        <w:t xml:space="preserve"> masukan</w:t>
      </w:r>
      <w:r w:rsidR="006A2F1C" w:rsidRPr="00FD47AC">
        <w:rPr>
          <w:rFonts w:ascii="Calibri Light" w:hAnsi="Calibri Light" w:cs="Calibri Light"/>
          <w:sz w:val="24"/>
        </w:rPr>
        <w:t xml:space="preserve"> sumber daya AC</w:t>
      </w:r>
    </w:p>
    <w:p w14:paraId="4C2FBF2D" w14:textId="77777777" w:rsidR="00D70F28" w:rsidRPr="00FD47AC" w:rsidRDefault="00F913D9">
      <w:pPr>
        <w:pStyle w:val="BodyText"/>
        <w:spacing w:before="3"/>
        <w:rPr>
          <w:rFonts w:ascii="Calibri Light" w:hAnsi="Calibri Light" w:cs="Calibri Light"/>
          <w:sz w:val="10"/>
        </w:rPr>
      </w:pPr>
      <w:r w:rsidRPr="00FD47AC" w:rsidDel="00000001">
        <w:rPr>
          <w:rFonts w:ascii="Calibri Light" w:hAnsi="Calibri Light" w:cs="Calibri Light"/>
          <w:noProof/>
        </w:rPr>
        <mc:AlternateContent>
          <mc:Choice Requires="wpg">
            <w:drawing>
              <wp:anchor distT="0" distB="0" distL="0" distR="0" simplePos="0" relativeHeight="251525632" behindDoc="1" locked="0" layoutInCell="1" allowOverlap="1" wp14:anchorId="7E439704" wp14:editId="59CDF15B">
                <wp:simplePos x="0" y="0"/>
                <wp:positionH relativeFrom="page">
                  <wp:posOffset>810895</wp:posOffset>
                </wp:positionH>
                <wp:positionV relativeFrom="paragraph">
                  <wp:posOffset>99695</wp:posOffset>
                </wp:positionV>
                <wp:extent cx="5941695" cy="6350"/>
                <wp:effectExtent l="0" t="0" r="0" b="0"/>
                <wp:wrapTopAndBottom/>
                <wp:docPr id="1153" name="Group 8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1695" cy="6350"/>
                          <a:chOff x="1277" y="157"/>
                          <a:chExt cx="9357" cy="10"/>
                        </a:xfrm>
                      </wpg:grpSpPr>
                      <wps:wsp>
                        <wps:cNvPr id="1154" name="Line 900"/>
                        <wps:cNvCnPr>
                          <a:cxnSpLocks noChangeShapeType="1"/>
                        </wps:cNvCnPr>
                        <wps:spPr bwMode="auto">
                          <a:xfrm>
                            <a:off x="1277" y="162"/>
                            <a:ext cx="1090" cy="0"/>
                          </a:xfrm>
                          <a:prstGeom prst="line">
                            <a:avLst/>
                          </a:prstGeom>
                          <a:noFill/>
                          <a:ln w="6096">
                            <a:solidFill>
                              <a:srgbClr val="0000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s:wsp>
                        <wps:cNvPr id="1155" name="Rectangle 899"/>
                        <wps:cNvSpPr>
                          <a:spLocks noChangeArrowheads="1"/>
                        </wps:cNvSpPr>
                        <wps:spPr bwMode="auto">
                          <a:xfrm>
                            <a:off x="2366" y="157"/>
                            <a:ext cx="10" cy="10"/>
                          </a:xfrm>
                          <a:prstGeom prst="rect">
                            <a:avLst/>
                          </a:prstGeom>
                          <a:solidFill>
                            <a:srgbClr val="000000"/>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bodyPr rot="0" vert="horz" wrap="square" lIns="91440" tIns="45720" rIns="91440" bIns="45720" anchor="t" anchorCtr="0" upright="1">
                          <a:noAutofit/>
                        </wps:bodyPr>
                      </wps:wsp>
                      <wps:wsp>
                        <wps:cNvPr id="1156" name="Line 898"/>
                        <wps:cNvCnPr>
                          <a:cxnSpLocks noChangeShapeType="1"/>
                        </wps:cNvCnPr>
                        <wps:spPr bwMode="auto">
                          <a:xfrm>
                            <a:off x="2376" y="162"/>
                            <a:ext cx="2473" cy="0"/>
                          </a:xfrm>
                          <a:prstGeom prst="line">
                            <a:avLst/>
                          </a:prstGeom>
                          <a:noFill/>
                          <a:ln w="6096">
                            <a:solidFill>
                              <a:srgbClr val="0000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s:wsp>
                        <wps:cNvPr id="1157" name="Rectangle 897"/>
                        <wps:cNvSpPr>
                          <a:spLocks noChangeArrowheads="1"/>
                        </wps:cNvSpPr>
                        <wps:spPr bwMode="auto">
                          <a:xfrm>
                            <a:off x="4849" y="157"/>
                            <a:ext cx="10" cy="10"/>
                          </a:xfrm>
                          <a:prstGeom prst="rect">
                            <a:avLst/>
                          </a:prstGeom>
                          <a:solidFill>
                            <a:srgbClr val="000000"/>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bodyPr rot="0" vert="horz" wrap="square" lIns="91440" tIns="45720" rIns="91440" bIns="45720" anchor="t" anchorCtr="0" upright="1">
                          <a:noAutofit/>
                        </wps:bodyPr>
                      </wps:wsp>
                      <wps:wsp>
                        <wps:cNvPr id="1158" name="Line 896"/>
                        <wps:cNvCnPr>
                          <a:cxnSpLocks noChangeShapeType="1"/>
                        </wps:cNvCnPr>
                        <wps:spPr bwMode="auto">
                          <a:xfrm>
                            <a:off x="4859" y="162"/>
                            <a:ext cx="5775" cy="0"/>
                          </a:xfrm>
                          <a:prstGeom prst="line">
                            <a:avLst/>
                          </a:prstGeom>
                          <a:noFill/>
                          <a:ln w="6096">
                            <a:solidFill>
                              <a:srgbClr val="0000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6707411" id="Group 895" o:spid="_x0000_s1026" style="position:absolute;margin-left:63.85pt;margin-top:7.85pt;width:467.85pt;height:.5pt;z-index:-251790848;mso-wrap-distance-left:0;mso-wrap-distance-right:0;mso-position-horizontal-relative:page" coordorigin="1277,157" coordsize="9357,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">
                <v:line id="Line 900" o:spid="_x0000_s1027" style="position:absolute;visibility:visible;mso-wrap-style:square" from="1277,162" to="2367,1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" strokeweight=".48pt"/>
                <v:rect id="Rectangle 899" o:spid="_x0000_s1028" style="position:absolute;left:2366;top:157;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" fillcolor="black" stroked="f"/>
                <v:line id="Line 898" o:spid="_x0000_s1029" style="position:absolute;visibility:visible;mso-wrap-style:square" from="2376,162" to="4849,1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" strokeweight=".48pt"/>
                <v:rect id="Rectangle 897" o:spid="_x0000_s1030" style="position:absolute;left:4849;top:157;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" fillcolor="black" stroked="f"/>
                <v:line id="Line 896" o:spid="_x0000_s1031" style="position:absolute;visibility:visible;mso-wrap-style:square" from="4859,162" to="10634,1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" strokeweight=".48pt"/>
                <w10:wrap type="topAndBottom" anchorx="page"/>
              </v:group>
            </w:pict>
          </mc:Fallback>
        </mc:AlternateContent>
      </w:r>
    </w:p>
    <w:p w14:paraId="5EC5EDB3" w14:textId="77777777" w:rsidR="00D70F28" w:rsidRPr="00FD47AC" w:rsidRDefault="00D70F28">
      <w:pPr>
        <w:rPr>
          <w:rFonts w:ascii="Calibri Light" w:hAnsi="Calibri Light" w:cs="Calibri Light"/>
          <w:sz w:val="10"/>
        </w:rPr>
        <w:sectPr w:rsidR="00D70F28" w:rsidRPr="00FD47AC">
          <w:type w:val="continuous"/>
          <w:pgSz w:w="11910" w:h="16850"/>
          <w:pgMar w:top="780" w:right="520" w:bottom="280" w:left="620" w:header="720" w:footer="720" w:gutter="0"/>
          <w:cols w:space="720"/>
        </w:sectPr>
      </w:pPr>
    </w:p>
    <w:p w14:paraId="6A3CC963" w14:textId="3D592A1E" w:rsidR="00D70F28" w:rsidRPr="00FD47AC" w:rsidRDefault="00C504B6" w:rsidP="009555AA">
      <w:pPr>
        <w:pStyle w:val="ListParagraph"/>
        <w:numPr>
          <w:ilvl w:val="0"/>
          <w:numId w:val="219"/>
        </w:numPr>
        <w:tabs>
          <w:tab w:val="left" w:pos="1854"/>
          <w:tab w:val="left" w:pos="1855"/>
        </w:tabs>
        <w:spacing w:before="75" w:line="271" w:lineRule="auto"/>
        <w:ind w:right="38"/>
        <w:rPr>
          <w:rFonts w:ascii="Calibri Light" w:hAnsi="Calibri Light" w:cs="Calibri Light"/>
          <w:sz w:val="24"/>
        </w:rPr>
      </w:pPr>
      <w:r>
        <w:rPr>
          <w:rFonts w:ascii="Calibri Light" w:hAnsi="Calibri Light" w:cs="Calibri Light"/>
          <w:sz w:val="24"/>
          <w:lang w:val="id"/>
        </w:rPr>
        <w:t xml:space="preserve">Terminal </w:t>
      </w:r>
      <w:r w:rsidRPr="00C504B6">
        <w:rPr>
          <w:rFonts w:ascii="Calibri Light" w:hAnsi="Calibri Light" w:cs="Calibri Light"/>
          <w:i/>
          <w:sz w:val="24"/>
          <w:lang w:val="id"/>
        </w:rPr>
        <w:t>g</w:t>
      </w:r>
      <w:r w:rsidR="005A5385" w:rsidRPr="00C504B6">
        <w:rPr>
          <w:rFonts w:ascii="Calibri Light" w:hAnsi="Calibri Light" w:cs="Calibri Light"/>
          <w:i/>
          <w:sz w:val="24"/>
          <w:lang w:val="id"/>
        </w:rPr>
        <w:t>rounding</w:t>
      </w:r>
      <w:r w:rsidR="005A5385" w:rsidRPr="00FD47AC">
        <w:rPr>
          <w:rFonts w:ascii="Calibri Light" w:hAnsi="Calibri Light" w:cs="Calibri Light"/>
          <w:sz w:val="24"/>
          <w:lang w:val="id"/>
        </w:rPr>
        <w:t xml:space="preserve"> equipotential</w:t>
      </w:r>
    </w:p>
    <w:p w14:paraId="3906C13E" w14:textId="66BE7236" w:rsidR="00D70F28" w:rsidRPr="00FD47AC" w:rsidRDefault="005A5385">
      <w:pPr>
        <w:pStyle w:val="BodyText"/>
        <w:spacing w:before="75" w:line="271" w:lineRule="auto"/>
        <w:ind w:left="762" w:right="858"/>
        <w:jc w:val="both"/>
        <w:rPr>
          <w:rFonts w:ascii="Calibri Light" w:hAnsi="Calibri Light" w:cs="Calibri Light"/>
        </w:rPr>
      </w:pPr>
      <w:r w:rsidRPr="00FD47AC">
        <w:rPr>
          <w:rFonts w:ascii="Calibri Light" w:hAnsi="Calibri Light" w:cs="Calibri Light"/>
          <w:lang w:val="id"/>
        </w:rPr>
        <w:br w:type="column"/>
        <w:t>Jika monitor digunakan bersama-sama dengan perangkat lain, sambungkan terminal ini untuk menghilangkan</w:t>
      </w:r>
      <w:r w:rsidR="005E6B10" w:rsidRPr="00FD47AC">
        <w:rPr>
          <w:rFonts w:ascii="Calibri Light" w:hAnsi="Calibri Light" w:cs="Calibri Light"/>
        </w:rPr>
        <w:t xml:space="preserve"> </w:t>
      </w:r>
      <w:r w:rsidRPr="00FD47AC">
        <w:rPr>
          <w:rFonts w:ascii="Calibri Light" w:hAnsi="Calibri Light" w:cs="Calibri Light"/>
          <w:lang w:val="id"/>
        </w:rPr>
        <w:t xml:space="preserve">kemungkinan perbedaan </w:t>
      </w:r>
      <w:r w:rsidR="0001209F">
        <w:rPr>
          <w:rFonts w:ascii="Calibri Light" w:hAnsi="Calibri Light" w:cs="Calibri Light"/>
          <w:lang w:val="id"/>
        </w:rPr>
        <w:t>potensial listrik</w:t>
      </w:r>
      <w:r w:rsidRPr="00FD47AC">
        <w:rPr>
          <w:rFonts w:ascii="Calibri Light" w:hAnsi="Calibri Light" w:cs="Calibri Light"/>
          <w:lang w:val="id"/>
        </w:rPr>
        <w:t xml:space="preserve"> antar</w:t>
      </w:r>
      <w:r w:rsidR="0001209F">
        <w:rPr>
          <w:rFonts w:ascii="Calibri Light" w:hAnsi="Calibri Light" w:cs="Calibri Light"/>
          <w:lang w:val="id"/>
        </w:rPr>
        <w:t xml:space="preserve"> </w:t>
      </w:r>
      <w:r w:rsidRPr="00FD47AC">
        <w:rPr>
          <w:rFonts w:ascii="Calibri Light" w:hAnsi="Calibri Light" w:cs="Calibri Light"/>
          <w:lang w:val="id"/>
        </w:rPr>
        <w:t>perangkat.</w:t>
      </w:r>
    </w:p>
    <w:p w14:paraId="53303F0A" w14:textId="77777777" w:rsidR="00D70F28" w:rsidRPr="00FD47AC" w:rsidRDefault="00D70F28">
      <w:pPr>
        <w:spacing w:line="271" w:lineRule="auto"/>
        <w:jc w:val="both"/>
        <w:rPr>
          <w:rFonts w:ascii="Calibri Light" w:hAnsi="Calibri Light" w:cs="Calibri Light"/>
        </w:rPr>
        <w:sectPr w:rsidR="00D70F28" w:rsidRPr="00FD47AC">
          <w:type w:val="continuous"/>
          <w:pgSz w:w="11910" w:h="16850"/>
          <w:pgMar w:top="780" w:right="520" w:bottom="280" w:left="620" w:header="720" w:footer="720" w:gutter="0"/>
          <w:cols w:num="2" w:space="720" w:equalWidth="0">
            <w:col w:w="3740" w:space="862"/>
            <w:col w:w="6168"/>
          </w:cols>
        </w:sectPr>
      </w:pPr>
    </w:p>
    <w:p w14:paraId="7CEF4276" w14:textId="77777777" w:rsidR="00D70F28" w:rsidRPr="00FD47AC" w:rsidRDefault="00D70F28">
      <w:pPr>
        <w:pStyle w:val="BodyText"/>
        <w:spacing w:before="6"/>
        <w:rPr>
          <w:rFonts w:ascii="Calibri Light" w:hAnsi="Calibri Light" w:cs="Calibri Light"/>
          <w:sz w:val="10"/>
        </w:rPr>
      </w:pPr>
    </w:p>
    <w:p w14:paraId="01D5B549" w14:textId="77777777" w:rsidR="00D70F28" w:rsidRPr="00FD47AC" w:rsidRDefault="00F913D9">
      <w:pPr>
        <w:pStyle w:val="BodyText"/>
        <w:spacing w:line="20" w:lineRule="exact"/>
        <w:ind w:left="652"/>
        <w:rPr>
          <w:rFonts w:ascii="Calibri Light" w:hAnsi="Calibri Light" w:cs="Calibri Light"/>
          <w:sz w:val="2"/>
        </w:rPr>
      </w:pPr>
      <w:r w:rsidRPr="00FD47AC">
        <w:rPr>
          <w:rFonts w:ascii="Calibri Light" w:hAnsi="Calibri Light" w:cs="Calibri Light"/>
          <w:noProof/>
          <w:sz w:val="2"/>
        </w:rPr>
        <mc:AlternateContent>
          <mc:Choice Requires="wpg">
            <w:drawing>
              <wp:inline distT="0" distB="0" distL="0" distR="0" wp14:anchorId="249B96C0" wp14:editId="4CB11DD4">
                <wp:extent cx="5941695" cy="6350"/>
                <wp:effectExtent l="9525" t="4445" r="11430" b="8255"/>
                <wp:docPr id="1147" name="Group 8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1695" cy="6350"/>
                          <a:chOff x="0" y="0"/>
                          <a:chExt cx="9357" cy="10"/>
                        </a:xfrm>
                      </wpg:grpSpPr>
                      <wps:wsp>
                        <wps:cNvPr id="1148" name="Line 894"/>
                        <wps:cNvCnPr>
                          <a:cxnSpLocks noChangeShapeType="1"/>
                        </wps:cNvCnPr>
                        <wps:spPr bwMode="auto">
                          <a:xfrm>
                            <a:off x="0" y="5"/>
                            <a:ext cx="1090" cy="0"/>
                          </a:xfrm>
                          <a:prstGeom prst="line">
                            <a:avLst/>
                          </a:prstGeom>
                          <a:noFill/>
                          <a:ln w="6096">
                            <a:solidFill>
                              <a:srgbClr val="0000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s:wsp>
                        <wps:cNvPr id="1149" name="Rectangle 893"/>
                        <wps:cNvSpPr>
                          <a:spLocks noChangeArrowheads="1"/>
                        </wps:cNvSpPr>
                        <wps:spPr bwMode="auto">
                          <a:xfrm>
                            <a:off x="1089" y="0"/>
                            <a:ext cx="10" cy="10"/>
                          </a:xfrm>
                          <a:prstGeom prst="rect">
                            <a:avLst/>
                          </a:prstGeom>
                          <a:solidFill>
                            <a:srgbClr val="000000"/>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bodyPr rot="0" vert="horz" wrap="square" lIns="91440" tIns="45720" rIns="91440" bIns="45720" anchor="t" anchorCtr="0" upright="1">
                          <a:noAutofit/>
                        </wps:bodyPr>
                      </wps:wsp>
                      <wps:wsp>
                        <wps:cNvPr id="1150" name="Line 892"/>
                        <wps:cNvCnPr>
                          <a:cxnSpLocks noChangeShapeType="1"/>
                        </wps:cNvCnPr>
                        <wps:spPr bwMode="auto">
                          <a:xfrm>
                            <a:off x="1099" y="5"/>
                            <a:ext cx="2473" cy="0"/>
                          </a:xfrm>
                          <a:prstGeom prst="line">
                            <a:avLst/>
                          </a:prstGeom>
                          <a:noFill/>
                          <a:ln w="6096">
                            <a:solidFill>
                              <a:srgbClr val="0000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s:wsp>
                        <wps:cNvPr id="1151" name="Rectangle 891"/>
                        <wps:cNvSpPr>
                          <a:spLocks noChangeArrowheads="1"/>
                        </wps:cNvSpPr>
                        <wps:spPr bwMode="auto">
                          <a:xfrm>
                            <a:off x="3571" y="0"/>
                            <a:ext cx="10" cy="10"/>
                          </a:xfrm>
                          <a:prstGeom prst="rect">
                            <a:avLst/>
                          </a:prstGeom>
                          <a:solidFill>
                            <a:srgbClr val="000000"/>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bodyPr rot="0" vert="horz" wrap="square" lIns="91440" tIns="45720" rIns="91440" bIns="45720" anchor="t" anchorCtr="0" upright="1">
                          <a:noAutofit/>
                        </wps:bodyPr>
                      </wps:wsp>
                      <wps:wsp>
                        <wps:cNvPr id="1152" name="Line 890"/>
                        <wps:cNvCnPr>
                          <a:cxnSpLocks noChangeShapeType="1"/>
                        </wps:cNvCnPr>
                        <wps:spPr bwMode="auto">
                          <a:xfrm>
                            <a:off x="3581" y="5"/>
                            <a:ext cx="5776" cy="0"/>
                          </a:xfrm>
                          <a:prstGeom prst="line">
                            <a:avLst/>
                          </a:prstGeom>
                          <a:noFill/>
                          <a:ln w="6096">
                            <a:solidFill>
                              <a:srgbClr val="0000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g:wgp>
                  </a:graphicData>
                </a:graphic>
              </wp:inline>
            </w:drawing>
          </mc:Choice>
          <mc:Fallback>
            <w:pict>
              <v:group w14:anchorId="1EBE52A5" id="Group 889" o:spid="_x0000_s1026" style="width:467.85pt;height:.5pt;mso-position-horizontal-relative:char;mso-position-vertical-relative:line" coordsize="9357,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">
                <v:line id="Line 894" o:spid="_x0000_s1027" style="position:absolute;visibility:visible;mso-wrap-style:square" from="0,5" to="109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" strokeweight=".48pt"/>
                <v:rect id="Rectangle 893" o:spid="_x0000_s1028" style="position:absolute;left:1089;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" fillcolor="black" stroked="f"/>
                <v:line id="Line 892" o:spid="_x0000_s1029" style="position:absolute;visibility:visible;mso-wrap-style:square" from="1099,5" to="357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" strokeweight=".48pt"/>
                <v:rect id="Rectangle 891" o:spid="_x0000_s1030" style="position:absolute;left:3571;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" fillcolor="black" stroked="f"/>
                <v:line id="Line 890" o:spid="_x0000_s1031" style="position:absolute;visibility:visible;mso-wrap-style:square" from="3581,5" to="935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" strokeweight=".48pt"/>
                <w10:anchorlock/>
              </v:group>
            </w:pict>
          </mc:Fallback>
        </mc:AlternateContent>
      </w:r>
    </w:p>
    <w:p w14:paraId="7E987447" w14:textId="286B28BA" w:rsidR="00D70F28" w:rsidRPr="00FD47AC" w:rsidRDefault="00515FA1" w:rsidP="009555AA">
      <w:pPr>
        <w:pStyle w:val="ListParagraph"/>
        <w:numPr>
          <w:ilvl w:val="0"/>
          <w:numId w:val="219"/>
        </w:numPr>
        <w:tabs>
          <w:tab w:val="left" w:pos="1854"/>
          <w:tab w:val="left" w:pos="1855"/>
          <w:tab w:val="left" w:pos="5364"/>
        </w:tabs>
        <w:spacing w:before="94"/>
        <w:ind w:hanging="1093"/>
        <w:rPr>
          <w:rFonts w:ascii="Calibri Light" w:hAnsi="Calibri Light" w:cs="Calibri Light"/>
          <w:sz w:val="24"/>
        </w:rPr>
      </w:pPr>
      <w:r>
        <w:rPr>
          <w:rFonts w:ascii="Calibri Light" w:hAnsi="Calibri Light" w:cs="Calibri Light"/>
          <w:sz w:val="24"/>
          <w:lang w:val="id"/>
        </w:rPr>
        <w:t xml:space="preserve">Antarmuka </w:t>
      </w:r>
      <w:r w:rsidR="005A5385" w:rsidRPr="00FD47AC">
        <w:rPr>
          <w:rFonts w:ascii="Calibri Light" w:hAnsi="Calibri Light" w:cs="Calibri Light"/>
          <w:sz w:val="24"/>
          <w:lang w:val="id"/>
        </w:rPr>
        <w:t>RS232</w:t>
      </w:r>
      <w:r w:rsidR="005E6B10" w:rsidRPr="00FD47AC">
        <w:rPr>
          <w:rFonts w:ascii="Calibri Light" w:hAnsi="Calibri Light" w:cs="Calibri Light"/>
          <w:sz w:val="24"/>
          <w:lang w:val="id"/>
        </w:rPr>
        <w:tab/>
      </w:r>
      <w:r w:rsidR="005E6B10" w:rsidRPr="00FD47AC">
        <w:rPr>
          <w:rFonts w:ascii="Calibri Light" w:hAnsi="Calibri Light" w:cs="Calibri Light"/>
          <w:sz w:val="24"/>
        </w:rPr>
        <w:t xml:space="preserve">Port </w:t>
      </w:r>
      <w:r w:rsidR="005A5385" w:rsidRPr="00FD47AC">
        <w:rPr>
          <w:rFonts w:ascii="Calibri Light" w:hAnsi="Calibri Light" w:cs="Calibri Light"/>
          <w:sz w:val="24"/>
          <w:lang w:val="id"/>
        </w:rPr>
        <w:t>untuk berkomunikasi dengan perangkat lain.</w:t>
      </w:r>
    </w:p>
    <w:p w14:paraId="39B1C1EE" w14:textId="77777777" w:rsidR="00D70F28" w:rsidRPr="00FD47AC" w:rsidRDefault="00F913D9">
      <w:pPr>
        <w:pStyle w:val="BodyText"/>
        <w:spacing w:before="3"/>
        <w:rPr>
          <w:rFonts w:ascii="Calibri Light" w:hAnsi="Calibri Light" w:cs="Calibri Light"/>
          <w:sz w:val="10"/>
        </w:rPr>
      </w:pPr>
      <w:r w:rsidRPr="00FD47AC" w:rsidDel="00000001">
        <w:rPr>
          <w:rFonts w:ascii="Calibri Light" w:hAnsi="Calibri Light" w:cs="Calibri Light"/>
          <w:noProof/>
        </w:rPr>
        <mc:AlternateContent>
          <mc:Choice Requires="wpg">
            <w:drawing>
              <wp:anchor distT="0" distB="0" distL="0" distR="0" simplePos="0" relativeHeight="251526656" behindDoc="1" locked="0" layoutInCell="1" allowOverlap="1" wp14:anchorId="2AAF4A75" wp14:editId="41D22BD3">
                <wp:simplePos x="0" y="0"/>
                <wp:positionH relativeFrom="page">
                  <wp:posOffset>810895</wp:posOffset>
                </wp:positionH>
                <wp:positionV relativeFrom="paragraph">
                  <wp:posOffset>99695</wp:posOffset>
                </wp:positionV>
                <wp:extent cx="5941695" cy="6350"/>
                <wp:effectExtent l="0" t="0" r="0" b="0"/>
                <wp:wrapTopAndBottom/>
                <wp:docPr id="1141" name="Group 8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1695" cy="6350"/>
                          <a:chOff x="1277" y="157"/>
                          <a:chExt cx="9357" cy="10"/>
                        </a:xfrm>
                      </wpg:grpSpPr>
                      <wps:wsp>
                        <wps:cNvPr id="1142" name="Line 888"/>
                        <wps:cNvCnPr>
                          <a:cxnSpLocks noChangeShapeType="1"/>
                        </wps:cNvCnPr>
                        <wps:spPr bwMode="auto">
                          <a:xfrm>
                            <a:off x="1277" y="162"/>
                            <a:ext cx="1090" cy="0"/>
                          </a:xfrm>
                          <a:prstGeom prst="line">
                            <a:avLst/>
                          </a:prstGeom>
                          <a:noFill/>
                          <a:ln w="6096">
                            <a:solidFill>
                              <a:srgbClr val="0000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s:wsp>
                        <wps:cNvPr id="1143" name="Rectangle 887"/>
                        <wps:cNvSpPr>
                          <a:spLocks noChangeArrowheads="1"/>
                        </wps:cNvSpPr>
                        <wps:spPr bwMode="auto">
                          <a:xfrm>
                            <a:off x="2366" y="157"/>
                            <a:ext cx="10" cy="10"/>
                          </a:xfrm>
                          <a:prstGeom prst="rect">
                            <a:avLst/>
                          </a:prstGeom>
                          <a:solidFill>
                            <a:srgbClr val="000000"/>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bodyPr rot="0" vert="horz" wrap="square" lIns="91440" tIns="45720" rIns="91440" bIns="45720" anchor="t" anchorCtr="0" upright="1">
                          <a:noAutofit/>
                        </wps:bodyPr>
                      </wps:wsp>
                      <wps:wsp>
                        <wps:cNvPr id="1144" name="Line 886"/>
                        <wps:cNvCnPr>
                          <a:cxnSpLocks noChangeShapeType="1"/>
                        </wps:cNvCnPr>
                        <wps:spPr bwMode="auto">
                          <a:xfrm>
                            <a:off x="2376" y="162"/>
                            <a:ext cx="2473" cy="0"/>
                          </a:xfrm>
                          <a:prstGeom prst="line">
                            <a:avLst/>
                          </a:prstGeom>
                          <a:noFill/>
                          <a:ln w="6096">
                            <a:solidFill>
                              <a:srgbClr val="0000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s:wsp>
                        <wps:cNvPr id="1145" name="Rectangle 885"/>
                        <wps:cNvSpPr>
                          <a:spLocks noChangeArrowheads="1"/>
                        </wps:cNvSpPr>
                        <wps:spPr bwMode="auto">
                          <a:xfrm>
                            <a:off x="4849" y="157"/>
                            <a:ext cx="10" cy="10"/>
                          </a:xfrm>
                          <a:prstGeom prst="rect">
                            <a:avLst/>
                          </a:prstGeom>
                          <a:solidFill>
                            <a:srgbClr val="000000"/>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bodyPr rot="0" vert="horz" wrap="square" lIns="91440" tIns="45720" rIns="91440" bIns="45720" anchor="t" anchorCtr="0" upright="1">
                          <a:noAutofit/>
                        </wps:bodyPr>
                      </wps:wsp>
                      <wps:wsp>
                        <wps:cNvPr id="1146" name="Line 884"/>
                        <wps:cNvCnPr>
                          <a:cxnSpLocks noChangeShapeType="1"/>
                        </wps:cNvCnPr>
                        <wps:spPr bwMode="auto">
                          <a:xfrm>
                            <a:off x="4859" y="162"/>
                            <a:ext cx="5775" cy="0"/>
                          </a:xfrm>
                          <a:prstGeom prst="line">
                            <a:avLst/>
                          </a:prstGeom>
                          <a:noFill/>
                          <a:ln w="6096">
                            <a:solidFill>
                              <a:srgbClr val="0000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3B96CF9" id="Group 883" o:spid="_x0000_s1026" style="position:absolute;margin-left:63.85pt;margin-top:7.85pt;width:467.85pt;height:.5pt;z-index:-251789824;mso-wrap-distance-left:0;mso-wrap-distance-right:0;mso-position-horizontal-relative:page" coordorigin="1277,157" coordsize="9357,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">
                <v:line id="Line 888" o:spid="_x0000_s1027" style="position:absolute;visibility:visible;mso-wrap-style:square" from="1277,162" to="2367,1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" strokeweight=".48pt"/>
                <v:rect id="Rectangle 887" o:spid="_x0000_s1028" style="position:absolute;left:2366;top:157;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" fillcolor="black" stroked="f"/>
                <v:line id="Line 886" o:spid="_x0000_s1029" style="position:absolute;visibility:visible;mso-wrap-style:square" from="2376,162" to="4849,1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" strokeweight=".48pt"/>
                <v:rect id="Rectangle 885" o:spid="_x0000_s1030" style="position:absolute;left:4849;top:157;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" fillcolor="black" stroked="f"/>
                <v:line id="Line 884" o:spid="_x0000_s1031" style="position:absolute;visibility:visible;mso-wrap-style:square" from="4859,162" to="10634,1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" strokeweight=".48pt"/>
                <w10:wrap type="topAndBottom" anchorx="page"/>
              </v:group>
            </w:pict>
          </mc:Fallback>
        </mc:AlternateContent>
      </w:r>
    </w:p>
    <w:p w14:paraId="736994DC" w14:textId="55C5E55C" w:rsidR="00D70F28" w:rsidRPr="00FD47AC" w:rsidRDefault="00515FA1" w:rsidP="009555AA">
      <w:pPr>
        <w:pStyle w:val="ListParagraph"/>
        <w:numPr>
          <w:ilvl w:val="0"/>
          <w:numId w:val="219"/>
        </w:numPr>
        <w:tabs>
          <w:tab w:val="left" w:pos="1854"/>
          <w:tab w:val="left" w:pos="1855"/>
          <w:tab w:val="left" w:pos="5364"/>
        </w:tabs>
        <w:spacing w:before="75"/>
        <w:ind w:hanging="1093"/>
        <w:rPr>
          <w:rFonts w:ascii="Calibri Light" w:hAnsi="Calibri Light" w:cs="Calibri Light"/>
          <w:sz w:val="24"/>
        </w:rPr>
      </w:pPr>
      <w:r>
        <w:rPr>
          <w:rFonts w:ascii="Calibri Light" w:hAnsi="Calibri Light" w:cs="Calibri Light"/>
          <w:sz w:val="24"/>
          <w:lang w:val="id"/>
        </w:rPr>
        <w:t xml:space="preserve">Antarmuka </w:t>
      </w:r>
      <w:r w:rsidR="005A5385" w:rsidRPr="00FD47AC">
        <w:rPr>
          <w:rFonts w:ascii="Calibri Light" w:hAnsi="Calibri Light" w:cs="Calibri Light"/>
          <w:sz w:val="24"/>
          <w:lang w:val="id"/>
        </w:rPr>
        <w:t>USB</w:t>
      </w:r>
      <w:r w:rsidR="005E6B10" w:rsidRPr="00FD47AC">
        <w:rPr>
          <w:rFonts w:ascii="Calibri Light" w:hAnsi="Calibri Light" w:cs="Calibri Light"/>
          <w:sz w:val="24"/>
          <w:lang w:val="id"/>
        </w:rPr>
        <w:tab/>
      </w:r>
      <w:r w:rsidR="005E6B10" w:rsidRPr="00FD47AC">
        <w:rPr>
          <w:rFonts w:ascii="Calibri Light" w:hAnsi="Calibri Light" w:cs="Calibri Light"/>
          <w:sz w:val="24"/>
        </w:rPr>
        <w:t>Port</w:t>
      </w:r>
      <w:r w:rsidR="005A5385" w:rsidRPr="00FD47AC">
        <w:rPr>
          <w:rFonts w:ascii="Calibri Light" w:hAnsi="Calibri Light" w:cs="Calibri Light"/>
          <w:sz w:val="24"/>
          <w:lang w:val="id"/>
        </w:rPr>
        <w:t xml:space="preserve"> mendukung </w:t>
      </w:r>
      <w:r>
        <w:rPr>
          <w:rFonts w:ascii="Calibri Light" w:hAnsi="Calibri Light" w:cs="Calibri Light"/>
          <w:sz w:val="24"/>
          <w:lang w:val="id"/>
        </w:rPr>
        <w:t>keluaran</w:t>
      </w:r>
      <w:r w:rsidR="005A5385" w:rsidRPr="00FD47AC">
        <w:rPr>
          <w:rFonts w:ascii="Calibri Light" w:hAnsi="Calibri Light" w:cs="Calibri Light"/>
          <w:sz w:val="24"/>
          <w:lang w:val="id"/>
        </w:rPr>
        <w:t xml:space="preserve"> USB 1.0/2.0.</w:t>
      </w:r>
    </w:p>
    <w:p w14:paraId="3480AE1D" w14:textId="77777777" w:rsidR="00D70F28" w:rsidRPr="00FD47AC" w:rsidRDefault="00F913D9">
      <w:pPr>
        <w:pStyle w:val="BodyText"/>
        <w:spacing w:before="3"/>
        <w:rPr>
          <w:rFonts w:ascii="Calibri Light" w:hAnsi="Calibri Light" w:cs="Calibri Light"/>
          <w:sz w:val="10"/>
        </w:rPr>
      </w:pPr>
      <w:r w:rsidRPr="00FD47AC" w:rsidDel="00000001">
        <w:rPr>
          <w:rFonts w:ascii="Calibri Light" w:hAnsi="Calibri Light" w:cs="Calibri Light"/>
          <w:noProof/>
        </w:rPr>
        <mc:AlternateContent>
          <mc:Choice Requires="wpg">
            <w:drawing>
              <wp:anchor distT="0" distB="0" distL="0" distR="0" simplePos="0" relativeHeight="251527680" behindDoc="1" locked="0" layoutInCell="1" allowOverlap="1" wp14:anchorId="18CACE79" wp14:editId="36E82761">
                <wp:simplePos x="0" y="0"/>
                <wp:positionH relativeFrom="page">
                  <wp:posOffset>810895</wp:posOffset>
                </wp:positionH>
                <wp:positionV relativeFrom="paragraph">
                  <wp:posOffset>100330</wp:posOffset>
                </wp:positionV>
                <wp:extent cx="5941695" cy="6350"/>
                <wp:effectExtent l="0" t="0" r="0" b="0"/>
                <wp:wrapTopAndBottom/>
                <wp:docPr id="1135" name="Group 8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1695" cy="6350"/>
                          <a:chOff x="1277" y="158"/>
                          <a:chExt cx="9357" cy="10"/>
                        </a:xfrm>
                      </wpg:grpSpPr>
                      <wps:wsp>
                        <wps:cNvPr id="1136" name="Line 882"/>
                        <wps:cNvCnPr>
                          <a:cxnSpLocks noChangeShapeType="1"/>
                        </wps:cNvCnPr>
                        <wps:spPr bwMode="auto">
                          <a:xfrm>
                            <a:off x="1277" y="163"/>
                            <a:ext cx="1090" cy="0"/>
                          </a:xfrm>
                          <a:prstGeom prst="line">
                            <a:avLst/>
                          </a:prstGeom>
                          <a:noFill/>
                          <a:ln w="6096">
                            <a:solidFill>
                              <a:srgbClr val="0000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s:wsp>
                        <wps:cNvPr id="1137" name="Rectangle 881"/>
                        <wps:cNvSpPr>
                          <a:spLocks noChangeArrowheads="1"/>
                        </wps:cNvSpPr>
                        <wps:spPr bwMode="auto">
                          <a:xfrm>
                            <a:off x="2366" y="158"/>
                            <a:ext cx="10" cy="10"/>
                          </a:xfrm>
                          <a:prstGeom prst="rect">
                            <a:avLst/>
                          </a:prstGeom>
                          <a:solidFill>
                            <a:srgbClr val="000000"/>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bodyPr rot="0" vert="horz" wrap="square" lIns="91440" tIns="45720" rIns="91440" bIns="45720" anchor="t" anchorCtr="0" upright="1">
                          <a:noAutofit/>
                        </wps:bodyPr>
                      </wps:wsp>
                      <wps:wsp>
                        <wps:cNvPr id="1138" name="Line 880"/>
                        <wps:cNvCnPr>
                          <a:cxnSpLocks noChangeShapeType="1"/>
                        </wps:cNvCnPr>
                        <wps:spPr bwMode="auto">
                          <a:xfrm>
                            <a:off x="2376" y="163"/>
                            <a:ext cx="2473" cy="0"/>
                          </a:xfrm>
                          <a:prstGeom prst="line">
                            <a:avLst/>
                          </a:prstGeom>
                          <a:noFill/>
                          <a:ln w="6096">
                            <a:solidFill>
                              <a:srgbClr val="0000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s:wsp>
                        <wps:cNvPr id="1139" name="Rectangle 879"/>
                        <wps:cNvSpPr>
                          <a:spLocks noChangeArrowheads="1"/>
                        </wps:cNvSpPr>
                        <wps:spPr bwMode="auto">
                          <a:xfrm>
                            <a:off x="4849" y="158"/>
                            <a:ext cx="10" cy="10"/>
                          </a:xfrm>
                          <a:prstGeom prst="rect">
                            <a:avLst/>
                          </a:prstGeom>
                          <a:solidFill>
                            <a:srgbClr val="000000"/>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bodyPr rot="0" vert="horz" wrap="square" lIns="91440" tIns="45720" rIns="91440" bIns="45720" anchor="t" anchorCtr="0" upright="1">
                          <a:noAutofit/>
                        </wps:bodyPr>
                      </wps:wsp>
                      <wps:wsp>
                        <wps:cNvPr id="1140" name="Line 878"/>
                        <wps:cNvCnPr>
                          <a:cxnSpLocks noChangeShapeType="1"/>
                        </wps:cNvCnPr>
                        <wps:spPr bwMode="auto">
                          <a:xfrm>
                            <a:off x="4859" y="163"/>
                            <a:ext cx="5775" cy="0"/>
                          </a:xfrm>
                          <a:prstGeom prst="line">
                            <a:avLst/>
                          </a:prstGeom>
                          <a:noFill/>
                          <a:ln w="6096">
                            <a:solidFill>
                              <a:srgbClr val="0000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540A901" id="Group 877" o:spid="_x0000_s1026" style="position:absolute;margin-left:63.85pt;margin-top:7.9pt;width:467.85pt;height:.5pt;z-index:-251788800;mso-wrap-distance-left:0;mso-wrap-distance-right:0;mso-position-horizontal-relative:page" coordorigin="1277,158" coordsize="9357,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">
                <v:line id="Line 882" o:spid="_x0000_s1027" style="position:absolute;visibility:visible;mso-wrap-style:square" from="1277,163" to="2367,1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" strokeweight=".48pt"/>
                <v:rect id="Rectangle 881" o:spid="_x0000_s1028" style="position:absolute;left:2366;top:158;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" fillcolor="black" stroked="f"/>
                <v:line id="Line 880" o:spid="_x0000_s1029" style="position:absolute;visibility:visible;mso-wrap-style:square" from="2376,163" to="4849,1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" strokeweight=".48pt"/>
                <v:rect id="Rectangle 879" o:spid="_x0000_s1030" style="position:absolute;left:4849;top:158;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" fillcolor="black" stroked="f"/>
                <v:line id="Line 878" o:spid="_x0000_s1031" style="position:absolute;visibility:visible;mso-wrap-style:square" from="4859,163" to="10634,1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" strokeweight=".48pt"/>
                <w10:wrap type="topAndBottom" anchorx="page"/>
              </v:group>
            </w:pict>
          </mc:Fallback>
        </mc:AlternateContent>
      </w:r>
    </w:p>
    <w:p w14:paraId="47A4617B" w14:textId="77777777" w:rsidR="00D70F28" w:rsidRPr="00FD47AC" w:rsidRDefault="00D70F28">
      <w:pPr>
        <w:rPr>
          <w:rFonts w:ascii="Calibri Light" w:hAnsi="Calibri Light" w:cs="Calibri Light"/>
          <w:sz w:val="10"/>
        </w:rPr>
        <w:sectPr w:rsidR="00D70F28" w:rsidRPr="00FD47AC">
          <w:type w:val="continuous"/>
          <w:pgSz w:w="11910" w:h="16850"/>
          <w:pgMar w:top="780" w:right="520" w:bottom="280" w:left="620" w:header="720" w:footer="720" w:gutter="0"/>
          <w:cols w:space="720"/>
        </w:sectPr>
      </w:pPr>
    </w:p>
    <w:p w14:paraId="083C8873" w14:textId="146D110B" w:rsidR="00D70F28" w:rsidRPr="00FD47AC" w:rsidRDefault="000531FF" w:rsidP="009555AA">
      <w:pPr>
        <w:pStyle w:val="ListParagraph"/>
        <w:numPr>
          <w:ilvl w:val="0"/>
          <w:numId w:val="219"/>
        </w:numPr>
        <w:tabs>
          <w:tab w:val="left" w:pos="1854"/>
          <w:tab w:val="left" w:pos="1855"/>
        </w:tabs>
        <w:spacing w:before="75" w:line="271" w:lineRule="auto"/>
        <w:ind w:right="38"/>
        <w:jc w:val="both"/>
        <w:rPr>
          <w:rFonts w:ascii="Calibri Light" w:hAnsi="Calibri Light" w:cs="Calibri Light"/>
          <w:sz w:val="24"/>
        </w:rPr>
      </w:pPr>
      <w:r>
        <w:rPr>
          <w:rFonts w:ascii="Calibri Light" w:hAnsi="Calibri Light" w:cs="Calibri Light"/>
          <w:sz w:val="24"/>
          <w:lang w:val="id"/>
        </w:rPr>
        <w:t xml:space="preserve">Port panggilan perawat </w:t>
      </w:r>
      <w:r w:rsidR="00347D20">
        <w:rPr>
          <w:rFonts w:ascii="Calibri Light" w:hAnsi="Calibri Light" w:cs="Calibri Light"/>
          <w:sz w:val="24"/>
          <w:lang w:val="id"/>
        </w:rPr>
        <w:t xml:space="preserve">/keluaran </w:t>
      </w:r>
      <w:r w:rsidR="005A5385" w:rsidRPr="00FD47AC">
        <w:rPr>
          <w:rFonts w:ascii="Calibri Light" w:hAnsi="Calibri Light" w:cs="Calibri Light"/>
          <w:spacing w:val="-3"/>
          <w:sz w:val="24"/>
          <w:lang w:val="id"/>
        </w:rPr>
        <w:t>analog</w:t>
      </w:r>
      <w:r w:rsidR="005A5385" w:rsidRPr="00FD47AC">
        <w:rPr>
          <w:rFonts w:ascii="Calibri Light" w:hAnsi="Calibri Light" w:cs="Calibri Light"/>
          <w:sz w:val="24"/>
          <w:lang w:val="id"/>
        </w:rPr>
        <w:t xml:space="preserve">/ </w:t>
      </w:r>
      <w:r w:rsidR="005A5385" w:rsidRPr="00FD47AC">
        <w:rPr>
          <w:rFonts w:ascii="Calibri Light" w:hAnsi="Calibri Light" w:cs="Calibri Light"/>
          <w:lang w:val="id"/>
        </w:rPr>
        <w:t xml:space="preserve"> </w:t>
      </w:r>
      <w:r w:rsidRPr="00FD47AC">
        <w:rPr>
          <w:rFonts w:ascii="Calibri Light" w:hAnsi="Calibri Light" w:cs="Calibri Light"/>
          <w:sz w:val="24"/>
          <w:lang w:val="id"/>
        </w:rPr>
        <w:t>sinkronisasi</w:t>
      </w:r>
      <w:r w:rsidRPr="00FD47AC">
        <w:rPr>
          <w:rFonts w:ascii="Calibri Light" w:hAnsi="Calibri Light" w:cs="Calibri Light"/>
          <w:spacing w:val="-3"/>
          <w:sz w:val="24"/>
          <w:lang w:val="id"/>
        </w:rPr>
        <w:t xml:space="preserve"> </w:t>
      </w:r>
      <w:r w:rsidR="005A5385" w:rsidRPr="00FD47AC">
        <w:rPr>
          <w:rFonts w:ascii="Calibri Light" w:hAnsi="Calibri Light" w:cs="Calibri Light"/>
          <w:spacing w:val="-3"/>
          <w:sz w:val="24"/>
          <w:lang w:val="id"/>
        </w:rPr>
        <w:t xml:space="preserve">defibrilator </w:t>
      </w:r>
      <w:r w:rsidR="005A5385" w:rsidRPr="00FD47AC">
        <w:rPr>
          <w:rFonts w:ascii="Calibri Light" w:hAnsi="Calibri Light" w:cs="Calibri Light"/>
          <w:lang w:val="id"/>
        </w:rPr>
        <w:t xml:space="preserve"> </w:t>
      </w:r>
    </w:p>
    <w:p w14:paraId="154B5250" w14:textId="776B42A6" w:rsidR="00D70F28" w:rsidRPr="00FD47AC" w:rsidRDefault="005A5385">
      <w:pPr>
        <w:pStyle w:val="BodyText"/>
        <w:spacing w:before="75" w:line="271" w:lineRule="auto"/>
        <w:ind w:left="762" w:right="862"/>
        <w:jc w:val="both"/>
        <w:rPr>
          <w:rFonts w:ascii="Calibri Light" w:hAnsi="Calibri Light" w:cs="Calibri Light"/>
        </w:rPr>
      </w:pPr>
      <w:r w:rsidRPr="00FD47AC">
        <w:rPr>
          <w:rFonts w:ascii="Calibri Light" w:hAnsi="Calibri Light" w:cs="Calibri Light"/>
          <w:lang w:val="id"/>
        </w:rPr>
        <w:br w:type="column"/>
      </w:r>
      <w:r w:rsidR="00347D20">
        <w:rPr>
          <w:rFonts w:ascii="Calibri Light" w:hAnsi="Calibri Light" w:cs="Calibri Light"/>
          <w:lang w:val="id"/>
        </w:rPr>
        <w:t>Port panggilan perawat</w:t>
      </w:r>
      <w:r w:rsidRPr="00FD47AC">
        <w:rPr>
          <w:rFonts w:ascii="Calibri Light" w:hAnsi="Calibri Light" w:cs="Calibri Light"/>
          <w:lang w:val="id"/>
        </w:rPr>
        <w:t xml:space="preserve">: menghubungkan </w:t>
      </w:r>
      <w:r w:rsidRPr="00FD47AC">
        <w:rPr>
          <w:rFonts w:ascii="Calibri Light" w:hAnsi="Calibri Light" w:cs="Calibri Light"/>
          <w:spacing w:val="-4"/>
          <w:lang w:val="id"/>
        </w:rPr>
        <w:t xml:space="preserve">monitor ke </w:t>
      </w:r>
      <w:r w:rsidRPr="00FD47AC">
        <w:rPr>
          <w:rFonts w:ascii="Calibri Light" w:hAnsi="Calibri Light" w:cs="Calibri Light"/>
          <w:lang w:val="id"/>
        </w:rPr>
        <w:t xml:space="preserve"> sistem panggilan perawat rumah sakit. Indikasi alarm diperingatkan melalui sistem panggilan perawat jika dikonfigurasi </w:t>
      </w:r>
      <w:r w:rsidR="00347D20">
        <w:rPr>
          <w:rFonts w:ascii="Calibri Light" w:hAnsi="Calibri Light" w:cs="Calibri Light"/>
          <w:lang w:val="id"/>
        </w:rPr>
        <w:t>demikian</w:t>
      </w:r>
      <w:r w:rsidRPr="00FD47AC">
        <w:rPr>
          <w:rFonts w:ascii="Calibri Light" w:hAnsi="Calibri Light" w:cs="Calibri Light"/>
          <w:lang w:val="id"/>
        </w:rPr>
        <w:t>.</w:t>
      </w:r>
    </w:p>
    <w:p w14:paraId="05A172D3" w14:textId="448727D7" w:rsidR="00D70F28" w:rsidRPr="00FD47AC" w:rsidRDefault="00347D20">
      <w:pPr>
        <w:pStyle w:val="BodyText"/>
        <w:spacing w:before="121" w:line="271" w:lineRule="auto"/>
        <w:ind w:left="762" w:right="857"/>
        <w:jc w:val="both"/>
        <w:rPr>
          <w:rFonts w:ascii="Calibri Light" w:hAnsi="Calibri Light" w:cs="Calibri Light"/>
        </w:rPr>
      </w:pPr>
      <w:r>
        <w:rPr>
          <w:rFonts w:ascii="Calibri Light" w:hAnsi="Calibri Light" w:cs="Calibri Light"/>
          <w:lang w:val="id"/>
        </w:rPr>
        <w:t>Keluaran</w:t>
      </w:r>
      <w:r w:rsidR="005A5385" w:rsidRPr="00FD47AC">
        <w:rPr>
          <w:rFonts w:ascii="Calibri Light" w:hAnsi="Calibri Light" w:cs="Calibri Light"/>
          <w:lang w:val="id"/>
        </w:rPr>
        <w:t xml:space="preserve"> analog: monitor mengeluarkan bentuk gelombang melalui port.</w:t>
      </w:r>
    </w:p>
    <w:p w14:paraId="1DBEBF21" w14:textId="77777777" w:rsidR="00D70F28" w:rsidRPr="00FD47AC" w:rsidRDefault="005A5385">
      <w:pPr>
        <w:pStyle w:val="BodyText"/>
        <w:spacing w:before="120" w:line="271" w:lineRule="auto"/>
        <w:ind w:left="762" w:right="856"/>
        <w:jc w:val="both"/>
        <w:rPr>
          <w:rFonts w:ascii="Calibri Light" w:hAnsi="Calibri Light" w:cs="Calibri Light"/>
        </w:rPr>
      </w:pPr>
      <w:r w:rsidRPr="00FD47AC">
        <w:rPr>
          <w:rFonts w:ascii="Calibri Light" w:hAnsi="Calibri Light" w:cs="Calibri Light"/>
          <w:lang w:val="id"/>
        </w:rPr>
        <w:t>Sinkronisasi defibrilator: monitor menampilkan sinyal sinkronisasi defibrilator melalui port.</w:t>
      </w:r>
    </w:p>
    <w:p w14:paraId="39B70A7D" w14:textId="77777777" w:rsidR="00D70F28" w:rsidRPr="00FD47AC" w:rsidRDefault="00D70F28">
      <w:pPr>
        <w:spacing w:line="271" w:lineRule="auto"/>
        <w:jc w:val="both"/>
        <w:rPr>
          <w:rFonts w:ascii="Calibri Light" w:hAnsi="Calibri Light" w:cs="Calibri Light"/>
        </w:rPr>
        <w:sectPr w:rsidR="00D70F28" w:rsidRPr="00FD47AC">
          <w:type w:val="continuous"/>
          <w:pgSz w:w="11910" w:h="16850"/>
          <w:pgMar w:top="780" w:right="520" w:bottom="280" w:left="620" w:header="720" w:footer="720" w:gutter="0"/>
          <w:cols w:num="2" w:space="720" w:equalWidth="0">
            <w:col w:w="4161" w:space="440"/>
            <w:col w:w="6169"/>
          </w:cols>
        </w:sectPr>
      </w:pPr>
    </w:p>
    <w:p w14:paraId="3E1A2B69" w14:textId="77777777" w:rsidR="00D70F28" w:rsidRPr="00FD47AC" w:rsidRDefault="00D70F28">
      <w:pPr>
        <w:pStyle w:val="BodyText"/>
        <w:spacing w:before="9"/>
        <w:rPr>
          <w:rFonts w:ascii="Calibri Light" w:hAnsi="Calibri Light" w:cs="Calibri Light"/>
          <w:sz w:val="20"/>
        </w:rPr>
      </w:pPr>
    </w:p>
    <w:p w14:paraId="0D00385C" w14:textId="77777777" w:rsidR="00D70F28" w:rsidRPr="00FD47AC" w:rsidRDefault="00F913D9">
      <w:pPr>
        <w:pStyle w:val="BodyText"/>
        <w:spacing w:line="20" w:lineRule="exact"/>
        <w:ind w:left="652"/>
        <w:rPr>
          <w:rFonts w:ascii="Calibri Light" w:hAnsi="Calibri Light" w:cs="Calibri Light"/>
          <w:sz w:val="2"/>
        </w:rPr>
      </w:pPr>
      <w:r w:rsidRPr="00FD47AC">
        <w:rPr>
          <w:rFonts w:ascii="Calibri Light" w:hAnsi="Calibri Light" w:cs="Calibri Light"/>
          <w:noProof/>
          <w:sz w:val="2"/>
        </w:rPr>
        <mc:AlternateContent>
          <mc:Choice Requires="wpg">
            <w:drawing>
              <wp:inline distT="0" distB="0" distL="0" distR="0" wp14:anchorId="6FC72A63" wp14:editId="033B7308">
                <wp:extent cx="5941695" cy="6350"/>
                <wp:effectExtent l="9525" t="3175" r="11430" b="9525"/>
                <wp:docPr id="1129" name="Group 8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1695" cy="6350"/>
                          <a:chOff x="0" y="0"/>
                          <a:chExt cx="9357" cy="10"/>
                        </a:xfrm>
                      </wpg:grpSpPr>
                      <wps:wsp>
                        <wps:cNvPr id="1130" name="Line 876"/>
                        <wps:cNvCnPr>
                          <a:cxnSpLocks noChangeShapeType="1"/>
                        </wps:cNvCnPr>
                        <wps:spPr bwMode="auto">
                          <a:xfrm>
                            <a:off x="0" y="5"/>
                            <a:ext cx="1090" cy="0"/>
                          </a:xfrm>
                          <a:prstGeom prst="line">
                            <a:avLst/>
                          </a:prstGeom>
                          <a:noFill/>
                          <a:ln w="6096">
                            <a:solidFill>
                              <a:srgbClr val="0000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s:wsp>
                        <wps:cNvPr id="1131" name="Rectangle 875"/>
                        <wps:cNvSpPr>
                          <a:spLocks noChangeArrowheads="1"/>
                        </wps:cNvSpPr>
                        <wps:spPr bwMode="auto">
                          <a:xfrm>
                            <a:off x="1089" y="0"/>
                            <a:ext cx="10" cy="10"/>
                          </a:xfrm>
                          <a:prstGeom prst="rect">
                            <a:avLst/>
                          </a:prstGeom>
                          <a:solidFill>
                            <a:srgbClr val="000000"/>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bodyPr rot="0" vert="horz" wrap="square" lIns="91440" tIns="45720" rIns="91440" bIns="45720" anchor="t" anchorCtr="0" upright="1">
                          <a:noAutofit/>
                        </wps:bodyPr>
                      </wps:wsp>
                      <wps:wsp>
                        <wps:cNvPr id="1132" name="Line 874"/>
                        <wps:cNvCnPr>
                          <a:cxnSpLocks noChangeShapeType="1"/>
                        </wps:cNvCnPr>
                        <wps:spPr bwMode="auto">
                          <a:xfrm>
                            <a:off x="1099" y="5"/>
                            <a:ext cx="2473" cy="0"/>
                          </a:xfrm>
                          <a:prstGeom prst="line">
                            <a:avLst/>
                          </a:prstGeom>
                          <a:noFill/>
                          <a:ln w="6096">
                            <a:solidFill>
                              <a:srgbClr val="0000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s:wsp>
                        <wps:cNvPr id="1133" name="Rectangle 873"/>
                        <wps:cNvSpPr>
                          <a:spLocks noChangeArrowheads="1"/>
                        </wps:cNvSpPr>
                        <wps:spPr bwMode="auto">
                          <a:xfrm>
                            <a:off x="3571" y="0"/>
                            <a:ext cx="10" cy="10"/>
                          </a:xfrm>
                          <a:prstGeom prst="rect">
                            <a:avLst/>
                          </a:prstGeom>
                          <a:solidFill>
                            <a:srgbClr val="000000"/>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bodyPr rot="0" vert="horz" wrap="square" lIns="91440" tIns="45720" rIns="91440" bIns="45720" anchor="t" anchorCtr="0" upright="1">
                          <a:noAutofit/>
                        </wps:bodyPr>
                      </wps:wsp>
                      <wps:wsp>
                        <wps:cNvPr id="1134" name="Line 872"/>
                        <wps:cNvCnPr>
                          <a:cxnSpLocks noChangeShapeType="1"/>
                        </wps:cNvCnPr>
                        <wps:spPr bwMode="auto">
                          <a:xfrm>
                            <a:off x="3581" y="5"/>
                            <a:ext cx="5776" cy="0"/>
                          </a:xfrm>
                          <a:prstGeom prst="line">
                            <a:avLst/>
                          </a:prstGeom>
                          <a:noFill/>
                          <a:ln w="6096">
                            <a:solidFill>
                              <a:srgbClr val="0000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g:wgp>
                  </a:graphicData>
                </a:graphic>
              </wp:inline>
            </w:drawing>
          </mc:Choice>
          <mc:Fallback>
            <w:pict>
              <v:group w14:anchorId="1B36A451" id="Group 871" o:spid="_x0000_s1026" style="width:467.85pt;height:.5pt;mso-position-horizontal-relative:char;mso-position-vertical-relative:line" coordsize="9357,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">
                <v:line id="Line 876" o:spid="_x0000_s1027" style="position:absolute;visibility:visible;mso-wrap-style:square" from="0,5" to="109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" strokeweight=".48pt"/>
                <v:rect id="Rectangle 875" o:spid="_x0000_s1028" style="position:absolute;left:1089;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" fillcolor="black" stroked="f"/>
                <v:line id="Line 874" o:spid="_x0000_s1029" style="position:absolute;visibility:visible;mso-wrap-style:square" from="1099,5" to="357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" strokeweight=".48pt"/>
                <v:rect id="Rectangle 873" o:spid="_x0000_s1030" style="position:absolute;left:3571;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" fillcolor="black" stroked="f"/>
                <v:line id="Line 872" o:spid="_x0000_s1031" style="position:absolute;visibility:visible;mso-wrap-style:square" from="3581,5" to="935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" strokeweight=".48pt"/>
                <w10:anchorlock/>
              </v:group>
            </w:pict>
          </mc:Fallback>
        </mc:AlternateContent>
      </w:r>
    </w:p>
    <w:p w14:paraId="5C7ED366" w14:textId="79F34A0F" w:rsidR="00D70F28" w:rsidRPr="00FD47AC" w:rsidRDefault="009F5E4A" w:rsidP="009555AA">
      <w:pPr>
        <w:pStyle w:val="ListParagraph"/>
        <w:numPr>
          <w:ilvl w:val="0"/>
          <w:numId w:val="219"/>
        </w:numPr>
        <w:tabs>
          <w:tab w:val="left" w:pos="1854"/>
          <w:tab w:val="left" w:pos="1855"/>
          <w:tab w:val="left" w:pos="5364"/>
        </w:tabs>
        <w:spacing w:before="94"/>
        <w:ind w:hanging="1093"/>
        <w:rPr>
          <w:rFonts w:ascii="Calibri Light" w:hAnsi="Calibri Light" w:cs="Calibri Light"/>
          <w:sz w:val="24"/>
        </w:rPr>
      </w:pPr>
      <w:r>
        <w:rPr>
          <w:rFonts w:ascii="Calibri Light" w:hAnsi="Calibri Light" w:cs="Calibri Light"/>
          <w:sz w:val="24"/>
          <w:lang w:val="id"/>
        </w:rPr>
        <w:t xml:space="preserve">Keluaran </w:t>
      </w:r>
      <w:r w:rsidR="005A5385" w:rsidRPr="00FD47AC">
        <w:rPr>
          <w:rFonts w:ascii="Calibri Light" w:hAnsi="Calibri Light" w:cs="Calibri Light"/>
          <w:sz w:val="24"/>
          <w:lang w:val="id"/>
        </w:rPr>
        <w:t>VGA</w:t>
      </w:r>
      <w:r w:rsidR="005E6B10" w:rsidRPr="00FD47AC">
        <w:rPr>
          <w:rFonts w:ascii="Calibri Light" w:hAnsi="Calibri Light" w:cs="Calibri Light"/>
          <w:sz w:val="24"/>
          <w:lang w:val="id"/>
        </w:rPr>
        <w:tab/>
      </w:r>
      <w:r w:rsidR="00347D20">
        <w:rPr>
          <w:rFonts w:ascii="Calibri Light" w:hAnsi="Calibri Light" w:cs="Calibri Light"/>
          <w:sz w:val="24"/>
        </w:rPr>
        <w:t>Keluaran</w:t>
      </w:r>
      <w:r w:rsidR="005A5385" w:rsidRPr="00FD47AC">
        <w:rPr>
          <w:rFonts w:ascii="Calibri Light" w:hAnsi="Calibri Light" w:cs="Calibri Light"/>
          <w:sz w:val="24"/>
          <w:lang w:val="id"/>
        </w:rPr>
        <w:t xml:space="preserve"> video VGA.</w:t>
      </w:r>
    </w:p>
    <w:p w14:paraId="0880CFD1" w14:textId="77777777" w:rsidR="00D70F28" w:rsidRPr="00FD47AC" w:rsidRDefault="00F913D9">
      <w:pPr>
        <w:pStyle w:val="BodyText"/>
        <w:spacing w:before="3"/>
        <w:rPr>
          <w:rFonts w:ascii="Calibri Light" w:hAnsi="Calibri Light" w:cs="Calibri Light"/>
          <w:sz w:val="10"/>
        </w:rPr>
      </w:pPr>
      <w:r w:rsidRPr="00FD47AC" w:rsidDel="00000001">
        <w:rPr>
          <w:rFonts w:ascii="Calibri Light" w:hAnsi="Calibri Light" w:cs="Calibri Light"/>
          <w:noProof/>
        </w:rPr>
        <mc:AlternateContent>
          <mc:Choice Requires="wpg">
            <w:drawing>
              <wp:anchor distT="0" distB="0" distL="0" distR="0" simplePos="0" relativeHeight="251528704" behindDoc="1" locked="0" layoutInCell="1" allowOverlap="1" wp14:anchorId="3511AC83" wp14:editId="1AB8B5A0">
                <wp:simplePos x="0" y="0"/>
                <wp:positionH relativeFrom="page">
                  <wp:posOffset>810895</wp:posOffset>
                </wp:positionH>
                <wp:positionV relativeFrom="paragraph">
                  <wp:posOffset>99695</wp:posOffset>
                </wp:positionV>
                <wp:extent cx="5941695" cy="6350"/>
                <wp:effectExtent l="0" t="0" r="0" b="0"/>
                <wp:wrapTopAndBottom/>
                <wp:docPr id="1123" name="Group 8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1695" cy="6350"/>
                          <a:chOff x="1277" y="157"/>
                          <a:chExt cx="9357" cy="10"/>
                        </a:xfrm>
                      </wpg:grpSpPr>
                      <wps:wsp>
                        <wps:cNvPr id="1124" name="Line 870"/>
                        <wps:cNvCnPr>
                          <a:cxnSpLocks noChangeShapeType="1"/>
                        </wps:cNvCnPr>
                        <wps:spPr bwMode="auto">
                          <a:xfrm>
                            <a:off x="1277" y="162"/>
                            <a:ext cx="1090" cy="0"/>
                          </a:xfrm>
                          <a:prstGeom prst="line">
                            <a:avLst/>
                          </a:prstGeom>
                          <a:noFill/>
                          <a:ln w="6096">
                            <a:solidFill>
                              <a:srgbClr val="0000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s:wsp>
                        <wps:cNvPr id="1125" name="Rectangle 869"/>
                        <wps:cNvSpPr>
                          <a:spLocks noChangeArrowheads="1"/>
                        </wps:cNvSpPr>
                        <wps:spPr bwMode="auto">
                          <a:xfrm>
                            <a:off x="2366" y="157"/>
                            <a:ext cx="10" cy="10"/>
                          </a:xfrm>
                          <a:prstGeom prst="rect">
                            <a:avLst/>
                          </a:prstGeom>
                          <a:solidFill>
                            <a:srgbClr val="000000"/>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bodyPr rot="0" vert="horz" wrap="square" lIns="91440" tIns="45720" rIns="91440" bIns="45720" anchor="t" anchorCtr="0" upright="1">
                          <a:noAutofit/>
                        </wps:bodyPr>
                      </wps:wsp>
                      <wps:wsp>
                        <wps:cNvPr id="1126" name="Line 868"/>
                        <wps:cNvCnPr>
                          <a:cxnSpLocks noChangeShapeType="1"/>
                        </wps:cNvCnPr>
                        <wps:spPr bwMode="auto">
                          <a:xfrm>
                            <a:off x="2376" y="162"/>
                            <a:ext cx="2473" cy="0"/>
                          </a:xfrm>
                          <a:prstGeom prst="line">
                            <a:avLst/>
                          </a:prstGeom>
                          <a:noFill/>
                          <a:ln w="6096">
                            <a:solidFill>
                              <a:srgbClr val="0000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s:wsp>
                        <wps:cNvPr id="1127" name="Rectangle 867"/>
                        <wps:cNvSpPr>
                          <a:spLocks noChangeArrowheads="1"/>
                        </wps:cNvSpPr>
                        <wps:spPr bwMode="auto">
                          <a:xfrm>
                            <a:off x="4849" y="157"/>
                            <a:ext cx="10" cy="10"/>
                          </a:xfrm>
                          <a:prstGeom prst="rect">
                            <a:avLst/>
                          </a:prstGeom>
                          <a:solidFill>
                            <a:srgbClr val="000000"/>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bodyPr rot="0" vert="horz" wrap="square" lIns="91440" tIns="45720" rIns="91440" bIns="45720" anchor="t" anchorCtr="0" upright="1">
                          <a:noAutofit/>
                        </wps:bodyPr>
                      </wps:wsp>
                      <wps:wsp>
                        <wps:cNvPr id="1128" name="Line 866"/>
                        <wps:cNvCnPr>
                          <a:cxnSpLocks noChangeShapeType="1"/>
                        </wps:cNvCnPr>
                        <wps:spPr bwMode="auto">
                          <a:xfrm>
                            <a:off x="4859" y="162"/>
                            <a:ext cx="5775" cy="0"/>
                          </a:xfrm>
                          <a:prstGeom prst="line">
                            <a:avLst/>
                          </a:prstGeom>
                          <a:noFill/>
                          <a:ln w="6096">
                            <a:solidFill>
                              <a:srgbClr val="0000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F276AC1" id="Group 865" o:spid="_x0000_s1026" style="position:absolute;margin-left:63.85pt;margin-top:7.85pt;width:467.85pt;height:.5pt;z-index:-251787776;mso-wrap-distance-left:0;mso-wrap-distance-right:0;mso-position-horizontal-relative:page" coordorigin="1277,157" coordsize="9357,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">
                <v:line id="Line 870" o:spid="_x0000_s1027" style="position:absolute;visibility:visible;mso-wrap-style:square" from="1277,162" to="2367,1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" strokeweight=".48pt"/>
                <v:rect id="Rectangle 869" o:spid="_x0000_s1028" style="position:absolute;left:2366;top:157;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" fillcolor="black" stroked="f"/>
                <v:line id="Line 868" o:spid="_x0000_s1029" style="position:absolute;visibility:visible;mso-wrap-style:square" from="2376,162" to="4849,1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" strokeweight=".48pt"/>
                <v:rect id="Rectangle 867" o:spid="_x0000_s1030" style="position:absolute;left:4849;top:157;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" fillcolor="black" stroked="f"/>
                <v:line id="Line 866" o:spid="_x0000_s1031" style="position:absolute;visibility:visible;mso-wrap-style:square" from="4859,162" to="10634,1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" strokeweight=".48pt"/>
                <w10:wrap type="topAndBottom" anchorx="page"/>
              </v:group>
            </w:pict>
          </mc:Fallback>
        </mc:AlternateContent>
      </w:r>
    </w:p>
    <w:p w14:paraId="50B13DA5" w14:textId="1810B6A2" w:rsidR="00D70F28" w:rsidRPr="00FD47AC" w:rsidRDefault="009F5E4A" w:rsidP="009555AA">
      <w:pPr>
        <w:pStyle w:val="ListParagraph"/>
        <w:numPr>
          <w:ilvl w:val="0"/>
          <w:numId w:val="219"/>
        </w:numPr>
        <w:tabs>
          <w:tab w:val="left" w:pos="1854"/>
          <w:tab w:val="left" w:pos="1855"/>
          <w:tab w:val="left" w:pos="5364"/>
          <w:tab w:val="left" w:pos="5843"/>
          <w:tab w:val="left" w:pos="7019"/>
          <w:tab w:val="left" w:pos="7647"/>
          <w:tab w:val="left" w:pos="8955"/>
        </w:tabs>
        <w:spacing w:before="78" w:after="124" w:line="268" w:lineRule="auto"/>
        <w:ind w:left="5364" w:right="863" w:hanging="4602"/>
        <w:rPr>
          <w:rFonts w:ascii="Calibri Light" w:hAnsi="Calibri Light" w:cs="Calibri Light"/>
          <w:sz w:val="24"/>
        </w:rPr>
      </w:pPr>
      <w:r>
        <w:rPr>
          <w:rFonts w:ascii="Calibri Light" w:hAnsi="Calibri Light" w:cs="Calibri Light"/>
          <w:sz w:val="24"/>
          <w:lang w:val="id"/>
        </w:rPr>
        <w:t>Konektor PAM</w:t>
      </w:r>
      <w:r w:rsidR="005E6B10" w:rsidRPr="00FD47AC">
        <w:rPr>
          <w:rFonts w:ascii="Calibri Light" w:hAnsi="Calibri Light" w:cs="Calibri Light"/>
          <w:sz w:val="24"/>
          <w:lang w:val="id"/>
        </w:rPr>
        <w:tab/>
      </w:r>
      <w:r w:rsidR="005E6B10" w:rsidRPr="00FD47AC">
        <w:rPr>
          <w:rFonts w:ascii="Calibri Light" w:hAnsi="Calibri Light" w:cs="Calibri Light"/>
          <w:sz w:val="24"/>
        </w:rPr>
        <w:t>Menghubungk</w:t>
      </w:r>
      <w:r w:rsidR="009B20BA">
        <w:rPr>
          <w:rFonts w:ascii="Calibri Light" w:hAnsi="Calibri Light" w:cs="Calibri Light"/>
          <w:sz w:val="24"/>
        </w:rPr>
        <w:t xml:space="preserve">an </w:t>
      </w:r>
      <w:r w:rsidR="009B20BA" w:rsidRPr="009B20BA">
        <w:rPr>
          <w:rFonts w:ascii="Calibri Light" w:hAnsi="Calibri Light" w:cs="Calibri Light"/>
          <w:i/>
          <w:sz w:val="24"/>
        </w:rPr>
        <w:t>parameter amplif</w:t>
      </w:r>
      <w:r w:rsidR="005E6B10" w:rsidRPr="009B20BA">
        <w:rPr>
          <w:rFonts w:ascii="Calibri Light" w:hAnsi="Calibri Light" w:cs="Calibri Light"/>
          <w:i/>
          <w:sz w:val="24"/>
        </w:rPr>
        <w:t xml:space="preserve">ier mainframe </w:t>
      </w:r>
      <w:r w:rsidR="005E6B10" w:rsidRPr="00FD47AC">
        <w:rPr>
          <w:rFonts w:ascii="Calibri Light" w:hAnsi="Calibri Light" w:cs="Calibri Light"/>
          <w:sz w:val="24"/>
        </w:rPr>
        <w:t>ke monitor.</w:t>
      </w:r>
    </w:p>
    <w:p w14:paraId="3A96D00A" w14:textId="36005167" w:rsidR="00D70F28" w:rsidRPr="00FD47AC" w:rsidRDefault="00F913D9">
      <w:pPr>
        <w:pStyle w:val="BodyText"/>
        <w:spacing w:line="20" w:lineRule="exact"/>
        <w:ind w:left="652"/>
        <w:rPr>
          <w:rFonts w:ascii="Calibri Light" w:hAnsi="Calibri Light" w:cs="Calibri Light"/>
          <w:sz w:val="2"/>
        </w:rPr>
      </w:pPr>
      <w:r w:rsidRPr="00FD47AC">
        <w:rPr>
          <w:rFonts w:ascii="Calibri Light" w:hAnsi="Calibri Light" w:cs="Calibri Light"/>
          <w:noProof/>
          <w:sz w:val="2"/>
        </w:rPr>
        <mc:AlternateContent>
          <mc:Choice Requires="wpg">
            <w:drawing>
              <wp:inline distT="0" distB="0" distL="0" distR="0" wp14:anchorId="52F9A947" wp14:editId="3B1C8C0D">
                <wp:extent cx="5941695" cy="6350"/>
                <wp:effectExtent l="9525" t="9525" r="11430" b="3175"/>
                <wp:docPr id="1117" name="Group 8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1695" cy="6350"/>
                          <a:chOff x="0" y="0"/>
                          <a:chExt cx="9357" cy="10"/>
                        </a:xfrm>
                      </wpg:grpSpPr>
                      <wps:wsp>
                        <wps:cNvPr id="1118" name="Line 864"/>
                        <wps:cNvCnPr>
                          <a:cxnSpLocks noChangeShapeType="1"/>
                        </wps:cNvCnPr>
                        <wps:spPr bwMode="auto">
                          <a:xfrm>
                            <a:off x="0" y="5"/>
                            <a:ext cx="1090" cy="0"/>
                          </a:xfrm>
                          <a:prstGeom prst="line">
                            <a:avLst/>
                          </a:prstGeom>
                          <a:noFill/>
                          <a:ln w="6096">
                            <a:solidFill>
                              <a:srgbClr val="0000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s:wsp>
                        <wps:cNvPr id="1119" name="Rectangle 863"/>
                        <wps:cNvSpPr>
                          <a:spLocks noChangeArrowheads="1"/>
                        </wps:cNvSpPr>
                        <wps:spPr bwMode="auto">
                          <a:xfrm>
                            <a:off x="1089" y="0"/>
                            <a:ext cx="10" cy="10"/>
                          </a:xfrm>
                          <a:prstGeom prst="rect">
                            <a:avLst/>
                          </a:prstGeom>
                          <a:solidFill>
                            <a:srgbClr val="000000"/>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bodyPr rot="0" vert="horz" wrap="square" lIns="91440" tIns="45720" rIns="91440" bIns="45720" anchor="t" anchorCtr="0" upright="1">
                          <a:noAutofit/>
                        </wps:bodyPr>
                      </wps:wsp>
                      <wps:wsp>
                        <wps:cNvPr id="1120" name="Line 862"/>
                        <wps:cNvCnPr>
                          <a:cxnSpLocks noChangeShapeType="1"/>
                        </wps:cNvCnPr>
                        <wps:spPr bwMode="auto">
                          <a:xfrm>
                            <a:off x="1099" y="5"/>
                            <a:ext cx="2473" cy="0"/>
                          </a:xfrm>
                          <a:prstGeom prst="line">
                            <a:avLst/>
                          </a:prstGeom>
                          <a:noFill/>
                          <a:ln w="6096">
                            <a:solidFill>
                              <a:srgbClr val="0000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s:wsp>
                        <wps:cNvPr id="1121" name="Rectangle 861"/>
                        <wps:cNvSpPr>
                          <a:spLocks noChangeArrowheads="1"/>
                        </wps:cNvSpPr>
                        <wps:spPr bwMode="auto">
                          <a:xfrm>
                            <a:off x="3571" y="0"/>
                            <a:ext cx="10" cy="10"/>
                          </a:xfrm>
                          <a:prstGeom prst="rect">
                            <a:avLst/>
                          </a:prstGeom>
                          <a:solidFill>
                            <a:srgbClr val="000000"/>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bodyPr rot="0" vert="horz" wrap="square" lIns="91440" tIns="45720" rIns="91440" bIns="45720" anchor="t" anchorCtr="0" upright="1">
                          <a:noAutofit/>
                        </wps:bodyPr>
                      </wps:wsp>
                      <wps:wsp>
                        <wps:cNvPr id="1122" name="Line 860"/>
                        <wps:cNvCnPr>
                          <a:cxnSpLocks noChangeShapeType="1"/>
                        </wps:cNvCnPr>
                        <wps:spPr bwMode="auto">
                          <a:xfrm>
                            <a:off x="3581" y="5"/>
                            <a:ext cx="5776" cy="0"/>
                          </a:xfrm>
                          <a:prstGeom prst="line">
                            <a:avLst/>
                          </a:prstGeom>
                          <a:noFill/>
                          <a:ln w="6096">
                            <a:solidFill>
                              <a:srgbClr val="0000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g:wgp>
                  </a:graphicData>
                </a:graphic>
              </wp:inline>
            </w:drawing>
          </mc:Choice>
          <mc:Fallback>
            <w:pict>
              <v:group w14:anchorId="0852D16C" id="Group 859" o:spid="_x0000_s1026" style="width:467.85pt;height:.5pt;mso-position-horizontal-relative:char;mso-position-vertical-relative:line" coordsize="9357,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">
                <v:line id="Line 864" o:spid="_x0000_s1027" style="position:absolute;visibility:visible;mso-wrap-style:square" from="0,5" to="109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" strokeweight=".48pt"/>
                <v:rect id="Rectangle 863" o:spid="_x0000_s1028" style="position:absolute;left:1089;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" fillcolor="black" stroked="f"/>
                <v:line id="Line 862" o:spid="_x0000_s1029" style="position:absolute;visibility:visible;mso-wrap-style:square" from="1099,5" to="357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" strokeweight=".48pt"/>
                <v:rect id="Rectangle 861" o:spid="_x0000_s1030" style="position:absolute;left:3571;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" fillcolor="black" stroked="f"/>
                <v:line id="Line 860" o:spid="_x0000_s1031" style="position:absolute;visibility:visible;mso-wrap-style:square" from="3581,5" to="935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" strokeweight=".48pt"/>
                <w10:anchorlock/>
              </v:group>
            </w:pict>
          </mc:Fallback>
        </mc:AlternateContent>
      </w:r>
    </w:p>
    <w:p w14:paraId="64A0C6B8" w14:textId="37EC2D4B" w:rsidR="00CF737F" w:rsidRPr="00CF67A8" w:rsidRDefault="009F5E4A" w:rsidP="009555AA">
      <w:pPr>
        <w:pStyle w:val="ListParagraph"/>
        <w:numPr>
          <w:ilvl w:val="0"/>
          <w:numId w:val="219"/>
        </w:numPr>
        <w:tabs>
          <w:tab w:val="left" w:pos="5387"/>
        </w:tabs>
        <w:spacing w:before="97"/>
        <w:ind w:right="864"/>
        <w:rPr>
          <w:rFonts w:ascii="Calibri Light" w:hAnsi="Calibri Light" w:cs="Calibri Light"/>
          <w:i/>
          <w:sz w:val="24"/>
          <w:szCs w:val="24"/>
        </w:rPr>
      </w:pPr>
      <w:r>
        <w:rPr>
          <w:rFonts w:ascii="Calibri Light" w:hAnsi="Calibri Light" w:cs="Calibri Light"/>
          <w:sz w:val="24"/>
        </w:rPr>
        <w:t>Antarmuka jaringan</w:t>
      </w:r>
      <w:r w:rsidR="005E6B10" w:rsidRPr="00FD47AC">
        <w:rPr>
          <w:rFonts w:ascii="Calibri Light" w:hAnsi="Calibri Light" w:cs="Calibri Light"/>
          <w:sz w:val="24"/>
        </w:rPr>
        <w:t xml:space="preserve"> </w:t>
      </w:r>
      <w:r w:rsidR="00CF67A8">
        <w:rPr>
          <w:rFonts w:ascii="Calibri Light" w:hAnsi="Calibri Light" w:cs="Calibri Light"/>
          <w:sz w:val="24"/>
        </w:rPr>
        <w:tab/>
      </w:r>
      <w:r w:rsidR="00CF67A8">
        <w:rPr>
          <w:rFonts w:ascii="Calibri Light" w:hAnsi="Calibri Light" w:cs="Calibri Light"/>
          <w:sz w:val="24"/>
          <w:szCs w:val="24"/>
        </w:rPr>
        <w:t>Koneksi</w:t>
      </w:r>
      <w:r w:rsidR="00CF737F" w:rsidRPr="00FD47AC">
        <w:rPr>
          <w:rFonts w:ascii="Calibri Light" w:hAnsi="Calibri Light" w:cs="Calibri Light"/>
          <w:sz w:val="24"/>
          <w:szCs w:val="24"/>
        </w:rPr>
        <w:t xml:space="preserve"> ke </w:t>
      </w:r>
      <w:r w:rsidR="005A5385" w:rsidRPr="00CF67A8">
        <w:rPr>
          <w:rFonts w:ascii="Calibri Light" w:hAnsi="Calibri Light" w:cs="Calibri Light"/>
          <w:i/>
          <w:spacing w:val="-1"/>
          <w:sz w:val="24"/>
          <w:szCs w:val="24"/>
          <w:lang w:val="id"/>
        </w:rPr>
        <w:t>Central</w:t>
      </w:r>
      <w:r w:rsidR="00CF737F" w:rsidRPr="00CF67A8">
        <w:rPr>
          <w:rFonts w:ascii="Calibri Light" w:hAnsi="Calibri Light" w:cs="Calibri Light"/>
          <w:i/>
          <w:spacing w:val="-1"/>
          <w:sz w:val="24"/>
          <w:szCs w:val="24"/>
        </w:rPr>
        <w:t xml:space="preserve"> </w:t>
      </w:r>
      <w:r w:rsidR="00CF67A8">
        <w:rPr>
          <w:rFonts w:ascii="Calibri Light" w:hAnsi="Calibri Light" w:cs="Calibri Light"/>
          <w:i/>
          <w:spacing w:val="-1"/>
          <w:sz w:val="24"/>
          <w:szCs w:val="24"/>
        </w:rPr>
        <w:t xml:space="preserve">Monitoring </w:t>
      </w:r>
      <w:r w:rsidR="005A5385" w:rsidRPr="00CF67A8">
        <w:rPr>
          <w:rFonts w:ascii="Calibri Light" w:hAnsi="Calibri Light" w:cs="Calibri Light"/>
          <w:i/>
          <w:sz w:val="24"/>
          <w:szCs w:val="24"/>
          <w:lang w:val="id"/>
        </w:rPr>
        <w:t>Sistem</w:t>
      </w:r>
    </w:p>
    <w:p w14:paraId="1576BBCF" w14:textId="6024BF2E" w:rsidR="00D70F28" w:rsidRPr="00FD47AC" w:rsidRDefault="00CF737F" w:rsidP="00CF737F">
      <w:pPr>
        <w:pStyle w:val="ListParagraph"/>
        <w:tabs>
          <w:tab w:val="left" w:pos="5387"/>
        </w:tabs>
        <w:spacing w:before="97"/>
        <w:ind w:left="1854" w:right="864" w:firstLine="0"/>
        <w:rPr>
          <w:rFonts w:ascii="Calibri Light" w:hAnsi="Calibri Light" w:cs="Calibri Light"/>
          <w:sz w:val="24"/>
          <w:szCs w:val="24"/>
        </w:rPr>
      </w:pPr>
      <w:r w:rsidRPr="00CF67A8">
        <w:rPr>
          <w:rFonts w:ascii="Calibri Light" w:hAnsi="Calibri Light" w:cs="Calibri Light"/>
          <w:i/>
          <w:sz w:val="24"/>
          <w:szCs w:val="24"/>
        </w:rPr>
        <w:tab/>
      </w:r>
      <w:r w:rsidR="005A5385" w:rsidRPr="00FD47AC">
        <w:rPr>
          <w:rFonts w:ascii="Calibri Light" w:hAnsi="Calibri Light" w:cs="Calibri Light"/>
          <w:sz w:val="24"/>
          <w:szCs w:val="24"/>
          <w:lang w:val="id"/>
        </w:rPr>
        <w:t>melalui kabel</w:t>
      </w:r>
      <w:r w:rsidRPr="00FD47AC">
        <w:rPr>
          <w:rFonts w:ascii="Calibri Light" w:hAnsi="Calibri Light" w:cs="Calibri Light"/>
          <w:sz w:val="24"/>
          <w:szCs w:val="24"/>
        </w:rPr>
        <w:t xml:space="preserve"> </w:t>
      </w:r>
      <w:r w:rsidRPr="00FD47AC">
        <w:rPr>
          <w:rFonts w:ascii="Calibri Light" w:hAnsi="Calibri Light" w:cs="Calibri Light"/>
          <w:sz w:val="24"/>
          <w:szCs w:val="24"/>
          <w:lang w:val="id"/>
        </w:rPr>
        <w:t>J</w:t>
      </w:r>
      <w:r w:rsidR="00CF67A8">
        <w:rPr>
          <w:rFonts w:ascii="Calibri Light" w:hAnsi="Calibri Light" w:cs="Calibri Light"/>
          <w:sz w:val="24"/>
          <w:szCs w:val="24"/>
          <w:lang w:val="id"/>
        </w:rPr>
        <w:t>j</w:t>
      </w:r>
      <w:r w:rsidR="005A5385" w:rsidRPr="00FD47AC">
        <w:rPr>
          <w:rFonts w:ascii="Calibri Light" w:hAnsi="Calibri Light" w:cs="Calibri Light"/>
          <w:sz w:val="24"/>
          <w:szCs w:val="24"/>
          <w:lang w:val="id"/>
        </w:rPr>
        <w:t>ringan</w:t>
      </w:r>
      <w:r w:rsidRPr="00FD47AC">
        <w:rPr>
          <w:rFonts w:ascii="Calibri Light" w:hAnsi="Calibri Light" w:cs="Calibri Light"/>
          <w:sz w:val="24"/>
          <w:szCs w:val="24"/>
        </w:rPr>
        <w:t xml:space="preserve"> </w:t>
      </w:r>
      <w:r w:rsidR="005A5385" w:rsidRPr="00FD47AC">
        <w:rPr>
          <w:rFonts w:ascii="Calibri Light" w:hAnsi="Calibri Light" w:cs="Calibri Light"/>
          <w:sz w:val="24"/>
          <w:szCs w:val="24"/>
          <w:lang w:val="id"/>
        </w:rPr>
        <w:t>standar.</w:t>
      </w:r>
    </w:p>
    <w:p w14:paraId="070FAF9F" w14:textId="77777777" w:rsidR="00D70F28" w:rsidRPr="00FD47AC" w:rsidRDefault="00F913D9">
      <w:pPr>
        <w:pStyle w:val="BodyText"/>
        <w:spacing w:before="3"/>
        <w:rPr>
          <w:rFonts w:ascii="Calibri Light" w:hAnsi="Calibri Light" w:cs="Calibri Light"/>
          <w:sz w:val="10"/>
        </w:rPr>
      </w:pPr>
      <w:r w:rsidRPr="00FD47AC" w:rsidDel="00000001">
        <w:rPr>
          <w:rFonts w:ascii="Calibri Light" w:hAnsi="Calibri Light" w:cs="Calibri Light"/>
          <w:noProof/>
        </w:rPr>
        <mc:AlternateContent>
          <mc:Choice Requires="wpg">
            <w:drawing>
              <wp:anchor distT="0" distB="0" distL="0" distR="0" simplePos="0" relativeHeight="251529728" behindDoc="1" locked="0" layoutInCell="1" allowOverlap="1" wp14:anchorId="010B86BE" wp14:editId="51359FCB">
                <wp:simplePos x="0" y="0"/>
                <wp:positionH relativeFrom="page">
                  <wp:posOffset>810895</wp:posOffset>
                </wp:positionH>
                <wp:positionV relativeFrom="paragraph">
                  <wp:posOffset>99695</wp:posOffset>
                </wp:positionV>
                <wp:extent cx="5941695" cy="6350"/>
                <wp:effectExtent l="0" t="0" r="0" b="0"/>
                <wp:wrapTopAndBottom/>
                <wp:docPr id="1111" name="Group 8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1695" cy="6350"/>
                          <a:chOff x="1277" y="157"/>
                          <a:chExt cx="9357" cy="10"/>
                        </a:xfrm>
                      </wpg:grpSpPr>
                      <wps:wsp>
                        <wps:cNvPr id="1112" name="Line 858"/>
                        <wps:cNvCnPr>
                          <a:cxnSpLocks noChangeShapeType="1"/>
                        </wps:cNvCnPr>
                        <wps:spPr bwMode="auto">
                          <a:xfrm>
                            <a:off x="1277" y="162"/>
                            <a:ext cx="1090" cy="0"/>
                          </a:xfrm>
                          <a:prstGeom prst="line">
                            <a:avLst/>
                          </a:prstGeom>
                          <a:noFill/>
                          <a:ln w="6097">
                            <a:solidFill>
                              <a:srgbClr val="0000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s:wsp>
                        <wps:cNvPr id="1113" name="Rectangle 857"/>
                        <wps:cNvSpPr>
                          <a:spLocks noChangeArrowheads="1"/>
                        </wps:cNvSpPr>
                        <wps:spPr bwMode="auto">
                          <a:xfrm>
                            <a:off x="2366" y="157"/>
                            <a:ext cx="10" cy="10"/>
                          </a:xfrm>
                          <a:prstGeom prst="rect">
                            <a:avLst/>
                          </a:prstGeom>
                          <a:solidFill>
                            <a:srgbClr val="000000"/>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bodyPr rot="0" vert="horz" wrap="square" lIns="91440" tIns="45720" rIns="91440" bIns="45720" anchor="t" anchorCtr="0" upright="1">
                          <a:noAutofit/>
                        </wps:bodyPr>
                      </wps:wsp>
                      <wps:wsp>
                        <wps:cNvPr id="1114" name="Line 856"/>
                        <wps:cNvCnPr>
                          <a:cxnSpLocks noChangeShapeType="1"/>
                        </wps:cNvCnPr>
                        <wps:spPr bwMode="auto">
                          <a:xfrm>
                            <a:off x="2376" y="162"/>
                            <a:ext cx="2473" cy="0"/>
                          </a:xfrm>
                          <a:prstGeom prst="line">
                            <a:avLst/>
                          </a:prstGeom>
                          <a:noFill/>
                          <a:ln w="6097">
                            <a:solidFill>
                              <a:srgbClr val="0000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s:wsp>
                        <wps:cNvPr id="1115" name="Rectangle 855"/>
                        <wps:cNvSpPr>
                          <a:spLocks noChangeArrowheads="1"/>
                        </wps:cNvSpPr>
                        <wps:spPr bwMode="auto">
                          <a:xfrm>
                            <a:off x="4849" y="157"/>
                            <a:ext cx="10" cy="10"/>
                          </a:xfrm>
                          <a:prstGeom prst="rect">
                            <a:avLst/>
                          </a:prstGeom>
                          <a:solidFill>
                            <a:srgbClr val="000000"/>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bodyPr rot="0" vert="horz" wrap="square" lIns="91440" tIns="45720" rIns="91440" bIns="45720" anchor="t" anchorCtr="0" upright="1">
                          <a:noAutofit/>
                        </wps:bodyPr>
                      </wps:wsp>
                      <wps:wsp>
                        <wps:cNvPr id="1116" name="Line 854"/>
                        <wps:cNvCnPr>
                          <a:cxnSpLocks noChangeShapeType="1"/>
                        </wps:cNvCnPr>
                        <wps:spPr bwMode="auto">
                          <a:xfrm>
                            <a:off x="4859" y="162"/>
                            <a:ext cx="5775" cy="0"/>
                          </a:xfrm>
                          <a:prstGeom prst="line">
                            <a:avLst/>
                          </a:prstGeom>
                          <a:noFill/>
                          <a:ln w="6097">
                            <a:solidFill>
                              <a:srgbClr val="0000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157C048" id="Group 853" o:spid="_x0000_s1026" style="position:absolute;margin-left:63.85pt;margin-top:7.85pt;width:467.85pt;height:.5pt;z-index:-251786752;mso-wrap-distance-left:0;mso-wrap-distance-right:0;mso-position-horizontal-relative:page" coordorigin="1277,157" coordsize="9357,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">
                <v:line id="Line 858" o:spid="_x0000_s1027" style="position:absolute;visibility:visible;mso-wrap-style:square" from="1277,162" to="2367,1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" strokeweight=".16936mm"/>
                <v:rect id="Rectangle 857" o:spid="_x0000_s1028" style="position:absolute;left:2366;top:157;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" fillcolor="black" stroked="f"/>
                <v:line id="Line 856" o:spid="_x0000_s1029" style="position:absolute;visibility:visible;mso-wrap-style:square" from="2376,162" to="4849,1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" strokeweight=".16936mm"/>
                <v:rect id="Rectangle 855" o:spid="_x0000_s1030" style="position:absolute;left:4849;top:157;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" fillcolor="black" stroked="f"/>
                <v:line id="Line 854" o:spid="_x0000_s1031" style="position:absolute;visibility:visible;mso-wrap-style:square" from="4859,162" to="10634,1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" strokeweight=".16936mm"/>
                <w10:wrap type="topAndBottom" anchorx="page"/>
              </v:group>
            </w:pict>
          </mc:Fallback>
        </mc:AlternateContent>
      </w:r>
    </w:p>
    <w:p w14:paraId="7FD11BCF" w14:textId="77777777" w:rsidR="00D70F28" w:rsidRPr="00FD47AC" w:rsidRDefault="00D70F28">
      <w:pPr>
        <w:rPr>
          <w:rFonts w:ascii="Calibri Light" w:hAnsi="Calibri Light" w:cs="Calibri Light"/>
          <w:sz w:val="10"/>
        </w:rPr>
        <w:sectPr w:rsidR="00D70F28" w:rsidRPr="00FD47AC">
          <w:type w:val="continuous"/>
          <w:pgSz w:w="11910" w:h="16850"/>
          <w:pgMar w:top="780" w:right="520" w:bottom="280" w:left="620" w:header="720" w:footer="720" w:gutter="0"/>
          <w:cols w:space="720"/>
        </w:sectPr>
      </w:pPr>
    </w:p>
    <w:p w14:paraId="1424C51F" w14:textId="27FE84D5" w:rsidR="00D70F28" w:rsidRPr="00D35191" w:rsidRDefault="005A5385" w:rsidP="009555AA">
      <w:pPr>
        <w:pStyle w:val="ListParagraph"/>
        <w:numPr>
          <w:ilvl w:val="0"/>
          <w:numId w:val="219"/>
        </w:numPr>
        <w:spacing w:before="78" w:line="268" w:lineRule="auto"/>
        <w:ind w:right="38"/>
        <w:rPr>
          <w:rFonts w:ascii="Calibri Light" w:hAnsi="Calibri Light" w:cs="Calibri Light"/>
          <w:sz w:val="24"/>
          <w:szCs w:val="24"/>
        </w:rPr>
      </w:pPr>
      <w:r w:rsidRPr="00D35191">
        <w:rPr>
          <w:rFonts w:ascii="Calibri Light" w:hAnsi="Calibri Light" w:cs="Calibri Light"/>
          <w:sz w:val="24"/>
          <w:szCs w:val="24"/>
          <w:lang w:val="id"/>
        </w:rPr>
        <w:t xml:space="preserve">Antarmuka </w:t>
      </w:r>
      <w:r w:rsidR="009F5E4A" w:rsidRPr="00D35191">
        <w:rPr>
          <w:rFonts w:ascii="Calibri Light" w:hAnsi="Calibri Light" w:cs="Calibri Light"/>
          <w:sz w:val="24"/>
          <w:szCs w:val="24"/>
          <w:lang w:val="id"/>
        </w:rPr>
        <w:t>Video</w:t>
      </w:r>
      <w:r w:rsidRPr="00D35191">
        <w:rPr>
          <w:rFonts w:ascii="Calibri Light" w:hAnsi="Calibri Light" w:cs="Calibri Light"/>
          <w:sz w:val="24"/>
          <w:szCs w:val="24"/>
          <w:lang w:val="id"/>
        </w:rPr>
        <w:t xml:space="preserve"> </w:t>
      </w:r>
      <w:r w:rsidR="009F5E4A" w:rsidRPr="00D35191">
        <w:rPr>
          <w:rFonts w:ascii="Calibri Light" w:hAnsi="Calibri Light" w:cs="Calibri Light"/>
          <w:i/>
          <w:sz w:val="24"/>
          <w:szCs w:val="24"/>
          <w:lang w:val="id"/>
        </w:rPr>
        <w:t>Extended</w:t>
      </w:r>
    </w:p>
    <w:p w14:paraId="61AADF8C" w14:textId="12A6FF2E" w:rsidR="00D70F28" w:rsidRPr="00FD47AC" w:rsidRDefault="005A5385">
      <w:pPr>
        <w:pStyle w:val="BodyText"/>
        <w:spacing w:before="78" w:line="268" w:lineRule="auto"/>
        <w:ind w:left="762" w:right="634"/>
        <w:rPr>
          <w:rFonts w:ascii="Calibri Light" w:hAnsi="Calibri Light" w:cs="Calibri Light"/>
        </w:rPr>
      </w:pPr>
      <w:r w:rsidRPr="00FD47AC">
        <w:rPr>
          <w:rFonts w:ascii="Calibri Light" w:hAnsi="Calibri Light" w:cs="Calibri Light"/>
          <w:lang w:val="id"/>
        </w:rPr>
        <w:br w:type="column"/>
      </w:r>
      <w:r w:rsidR="00CF67A8">
        <w:rPr>
          <w:rFonts w:ascii="Calibri Light" w:hAnsi="Calibri Light" w:cs="Calibri Light"/>
          <w:lang w:val="id"/>
        </w:rPr>
        <w:t>Untuk m</w:t>
      </w:r>
      <w:r w:rsidRPr="00FD47AC">
        <w:rPr>
          <w:rFonts w:ascii="Calibri Light" w:hAnsi="Calibri Light" w:cs="Calibri Light"/>
          <w:lang w:val="id"/>
        </w:rPr>
        <w:t xml:space="preserve">enghubungkan </w:t>
      </w:r>
      <w:r w:rsidR="00CF67A8">
        <w:rPr>
          <w:rFonts w:ascii="Calibri Light" w:hAnsi="Calibri Light" w:cs="Calibri Light"/>
          <w:lang w:val="id"/>
        </w:rPr>
        <w:t>layar</w:t>
      </w:r>
      <w:r w:rsidRPr="00FD47AC">
        <w:rPr>
          <w:rFonts w:ascii="Calibri Light" w:hAnsi="Calibri Light" w:cs="Calibri Light"/>
          <w:lang w:val="id"/>
        </w:rPr>
        <w:t xml:space="preserve"> sekunder, yang memperluas kemampuan layar monitor Anda.</w:t>
      </w:r>
    </w:p>
    <w:p w14:paraId="734EDAEB" w14:textId="77777777" w:rsidR="00D70F28" w:rsidRPr="00FD47AC" w:rsidRDefault="00D70F28">
      <w:pPr>
        <w:spacing w:line="268" w:lineRule="auto"/>
        <w:rPr>
          <w:rFonts w:ascii="Calibri Light" w:hAnsi="Calibri Light" w:cs="Calibri Light"/>
        </w:rPr>
        <w:sectPr w:rsidR="00D70F28" w:rsidRPr="00FD47AC">
          <w:type w:val="continuous"/>
          <w:pgSz w:w="11910" w:h="16850"/>
          <w:pgMar w:top="780" w:right="520" w:bottom="280" w:left="620" w:header="720" w:footer="720" w:gutter="0"/>
          <w:cols w:num="2" w:space="720" w:equalWidth="0">
            <w:col w:w="4161" w:space="441"/>
            <w:col w:w="6168"/>
          </w:cols>
        </w:sectPr>
      </w:pPr>
    </w:p>
    <w:p w14:paraId="33315A24" w14:textId="77777777" w:rsidR="00D70F28" w:rsidRPr="00FD47AC" w:rsidRDefault="00D70F28">
      <w:pPr>
        <w:pStyle w:val="BodyText"/>
        <w:spacing w:before="9"/>
        <w:rPr>
          <w:rFonts w:ascii="Calibri Light" w:hAnsi="Calibri Light" w:cs="Calibri Light"/>
          <w:sz w:val="10"/>
        </w:rPr>
      </w:pPr>
    </w:p>
    <w:p w14:paraId="075BD8CB" w14:textId="77777777" w:rsidR="00D70F28" w:rsidRPr="00FD47AC" w:rsidRDefault="00F913D9">
      <w:pPr>
        <w:pStyle w:val="BodyText"/>
        <w:spacing w:line="20" w:lineRule="exact"/>
        <w:ind w:left="652"/>
        <w:rPr>
          <w:rFonts w:ascii="Calibri Light" w:hAnsi="Calibri Light" w:cs="Calibri Light"/>
          <w:sz w:val="2"/>
        </w:rPr>
      </w:pPr>
      <w:r w:rsidRPr="00FD47AC">
        <w:rPr>
          <w:rFonts w:ascii="Calibri Light" w:hAnsi="Calibri Light" w:cs="Calibri Light"/>
          <w:noProof/>
          <w:sz w:val="2"/>
        </w:rPr>
        <mc:AlternateContent>
          <mc:Choice Requires="wpg">
            <w:drawing>
              <wp:inline distT="0" distB="0" distL="0" distR="0" wp14:anchorId="62C27BBE" wp14:editId="11401D1E">
                <wp:extent cx="5941695" cy="6350"/>
                <wp:effectExtent l="9525" t="8255" r="11430" b="4445"/>
                <wp:docPr id="1105" name="Group 8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1695" cy="6350"/>
                          <a:chOff x="0" y="0"/>
                          <a:chExt cx="9357" cy="10"/>
                        </a:xfrm>
                      </wpg:grpSpPr>
                      <wps:wsp>
                        <wps:cNvPr id="1106" name="Line 852"/>
                        <wps:cNvCnPr>
                          <a:cxnSpLocks noChangeShapeType="1"/>
                        </wps:cNvCnPr>
                        <wps:spPr bwMode="auto">
                          <a:xfrm>
                            <a:off x="0" y="5"/>
                            <a:ext cx="1090" cy="0"/>
                          </a:xfrm>
                          <a:prstGeom prst="line">
                            <a:avLst/>
                          </a:prstGeom>
                          <a:noFill/>
                          <a:ln w="6096">
                            <a:solidFill>
                              <a:srgbClr val="0000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s:wsp>
                        <wps:cNvPr id="1107" name="Rectangle 851"/>
                        <wps:cNvSpPr>
                          <a:spLocks noChangeArrowheads="1"/>
                        </wps:cNvSpPr>
                        <wps:spPr bwMode="auto">
                          <a:xfrm>
                            <a:off x="1089" y="0"/>
                            <a:ext cx="10" cy="10"/>
                          </a:xfrm>
                          <a:prstGeom prst="rect">
                            <a:avLst/>
                          </a:prstGeom>
                          <a:solidFill>
                            <a:srgbClr val="000000"/>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bodyPr rot="0" vert="horz" wrap="square" lIns="91440" tIns="45720" rIns="91440" bIns="45720" anchor="t" anchorCtr="0" upright="1">
                          <a:noAutofit/>
                        </wps:bodyPr>
                      </wps:wsp>
                      <wps:wsp>
                        <wps:cNvPr id="1108" name="Line 850"/>
                        <wps:cNvCnPr>
                          <a:cxnSpLocks noChangeShapeType="1"/>
                        </wps:cNvCnPr>
                        <wps:spPr bwMode="auto">
                          <a:xfrm>
                            <a:off x="1099" y="5"/>
                            <a:ext cx="2473" cy="0"/>
                          </a:xfrm>
                          <a:prstGeom prst="line">
                            <a:avLst/>
                          </a:prstGeom>
                          <a:noFill/>
                          <a:ln w="6096">
                            <a:solidFill>
                              <a:srgbClr val="0000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s:wsp>
                        <wps:cNvPr id="1109" name="Rectangle 849"/>
                        <wps:cNvSpPr>
                          <a:spLocks noChangeArrowheads="1"/>
                        </wps:cNvSpPr>
                        <wps:spPr bwMode="auto">
                          <a:xfrm>
                            <a:off x="3571" y="0"/>
                            <a:ext cx="10" cy="10"/>
                          </a:xfrm>
                          <a:prstGeom prst="rect">
                            <a:avLst/>
                          </a:prstGeom>
                          <a:solidFill>
                            <a:srgbClr val="000000"/>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bodyPr rot="0" vert="horz" wrap="square" lIns="91440" tIns="45720" rIns="91440" bIns="45720" anchor="t" anchorCtr="0" upright="1">
                          <a:noAutofit/>
                        </wps:bodyPr>
                      </wps:wsp>
                      <wps:wsp>
                        <wps:cNvPr id="1110" name="Line 848"/>
                        <wps:cNvCnPr>
                          <a:cxnSpLocks noChangeShapeType="1"/>
                        </wps:cNvCnPr>
                        <wps:spPr bwMode="auto">
                          <a:xfrm>
                            <a:off x="3581" y="5"/>
                            <a:ext cx="5776" cy="0"/>
                          </a:xfrm>
                          <a:prstGeom prst="line">
                            <a:avLst/>
                          </a:prstGeom>
                          <a:noFill/>
                          <a:ln w="6096">
                            <a:solidFill>
                              <a:srgbClr val="0000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g:wgp>
                  </a:graphicData>
                </a:graphic>
              </wp:inline>
            </w:drawing>
          </mc:Choice>
          <mc:Fallback>
            <w:pict>
              <v:group w14:anchorId="32CFBBF7" id="Group 847" o:spid="_x0000_s1026" style="width:467.85pt;height:.5pt;mso-position-horizontal-relative:char;mso-position-vertical-relative:line" coordsize="9357,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">
                <v:line id="Line 852" o:spid="_x0000_s1027" style="position:absolute;visibility:visible;mso-wrap-style:square" from="0,5" to="109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" strokeweight=".48pt"/>
                <v:rect id="Rectangle 851" o:spid="_x0000_s1028" style="position:absolute;left:1089;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" fillcolor="black" stroked="f"/>
                <v:line id="Line 850" o:spid="_x0000_s1029" style="position:absolute;visibility:visible;mso-wrap-style:square" from="1099,5" to="357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" strokeweight=".48pt"/>
                <v:rect id="Rectangle 849" o:spid="_x0000_s1030" style="position:absolute;left:3571;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" fillcolor="black" stroked="f"/>
                <v:line id="Line 848" o:spid="_x0000_s1031" style="position:absolute;visibility:visible;mso-wrap-style:square" from="3581,5" to="935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" strokeweight=".48pt"/>
                <w10:anchorlock/>
              </v:group>
            </w:pict>
          </mc:Fallback>
        </mc:AlternateContent>
      </w:r>
    </w:p>
    <w:p w14:paraId="6998A2AF" w14:textId="230835E6" w:rsidR="00D70F28" w:rsidRPr="00FD47AC" w:rsidRDefault="00D35191" w:rsidP="009555AA">
      <w:pPr>
        <w:pStyle w:val="ListParagraph"/>
        <w:numPr>
          <w:ilvl w:val="0"/>
          <w:numId w:val="219"/>
        </w:numPr>
        <w:tabs>
          <w:tab w:val="left" w:pos="1854"/>
          <w:tab w:val="left" w:pos="1855"/>
          <w:tab w:val="left" w:pos="5387"/>
        </w:tabs>
        <w:spacing w:before="97"/>
        <w:ind w:hanging="1093"/>
        <w:rPr>
          <w:rFonts w:ascii="Calibri Light" w:hAnsi="Calibri Light" w:cs="Calibri Light"/>
          <w:sz w:val="24"/>
        </w:rPr>
      </w:pPr>
      <w:r>
        <w:rPr>
          <w:rFonts w:ascii="Calibri Light" w:hAnsi="Calibri Light" w:cs="Calibri Light"/>
          <w:sz w:val="24"/>
          <w:lang w:val="id"/>
        </w:rPr>
        <w:t>Kunci a</w:t>
      </w:r>
      <w:r w:rsidR="005A5385" w:rsidRPr="00FD47AC">
        <w:rPr>
          <w:rFonts w:ascii="Calibri Light" w:hAnsi="Calibri Light" w:cs="Calibri Light"/>
          <w:sz w:val="24"/>
          <w:lang w:val="id"/>
        </w:rPr>
        <w:t>nti pencuri</w:t>
      </w:r>
      <w:r w:rsidR="00CF737F" w:rsidRPr="00FD47AC">
        <w:rPr>
          <w:rFonts w:ascii="Calibri Light" w:hAnsi="Calibri Light" w:cs="Calibri Light"/>
          <w:sz w:val="24"/>
          <w:lang w:val="id"/>
        </w:rPr>
        <w:tab/>
      </w:r>
      <w:r w:rsidR="00CF737F" w:rsidRPr="00FD47AC">
        <w:rPr>
          <w:rFonts w:ascii="Calibri Light" w:hAnsi="Calibri Light" w:cs="Calibri Light"/>
          <w:sz w:val="24"/>
        </w:rPr>
        <w:t xml:space="preserve">Digunakan untuk memasang </w:t>
      </w:r>
      <w:r w:rsidR="00C474C1">
        <w:rPr>
          <w:rFonts w:ascii="Calibri Light" w:hAnsi="Calibri Light" w:cs="Calibri Light"/>
          <w:sz w:val="24"/>
        </w:rPr>
        <w:t>kabel anti maling</w:t>
      </w:r>
    </w:p>
    <w:p w14:paraId="1FA60398" w14:textId="77777777" w:rsidR="00D70F28" w:rsidRPr="00FD47AC" w:rsidRDefault="00F913D9">
      <w:pPr>
        <w:pStyle w:val="BodyText"/>
        <w:spacing w:before="3"/>
        <w:rPr>
          <w:rFonts w:ascii="Calibri Light" w:hAnsi="Calibri Light" w:cs="Calibri Light"/>
          <w:sz w:val="10"/>
        </w:rPr>
      </w:pPr>
      <w:r w:rsidRPr="00FD47AC" w:rsidDel="00000001">
        <w:rPr>
          <w:rFonts w:ascii="Calibri Light" w:hAnsi="Calibri Light" w:cs="Calibri Light"/>
          <w:noProof/>
        </w:rPr>
        <mc:AlternateContent>
          <mc:Choice Requires="wpg">
            <w:drawing>
              <wp:anchor distT="0" distB="0" distL="0" distR="0" simplePos="0" relativeHeight="251530752" behindDoc="1" locked="0" layoutInCell="1" allowOverlap="1" wp14:anchorId="013B8D49" wp14:editId="63A9D0BA">
                <wp:simplePos x="0" y="0"/>
                <wp:positionH relativeFrom="page">
                  <wp:posOffset>802005</wp:posOffset>
                </wp:positionH>
                <wp:positionV relativeFrom="paragraph">
                  <wp:posOffset>99695</wp:posOffset>
                </wp:positionV>
                <wp:extent cx="5951220" cy="6350"/>
                <wp:effectExtent l="0" t="0" r="0" b="0"/>
                <wp:wrapTopAndBottom/>
                <wp:docPr id="1099" name="Group 8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51220" cy="6350"/>
                          <a:chOff x="1263" y="157"/>
                          <a:chExt cx="9372" cy="10"/>
                        </a:xfrm>
                      </wpg:grpSpPr>
                      <wps:wsp>
                        <wps:cNvPr id="1100" name="Line 846"/>
                        <wps:cNvCnPr>
                          <a:cxnSpLocks noChangeShapeType="1"/>
                        </wps:cNvCnPr>
                        <wps:spPr bwMode="auto">
                          <a:xfrm>
                            <a:off x="1263" y="162"/>
                            <a:ext cx="1104" cy="0"/>
                          </a:xfrm>
                          <a:prstGeom prst="line">
                            <a:avLst/>
                          </a:prstGeom>
                          <a:noFill/>
                          <a:ln w="6097">
                            <a:solidFill>
                              <a:srgbClr val="0000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s:wsp>
                        <wps:cNvPr id="1101" name="Rectangle 845"/>
                        <wps:cNvSpPr>
                          <a:spLocks noChangeArrowheads="1"/>
                        </wps:cNvSpPr>
                        <wps:spPr bwMode="auto">
                          <a:xfrm>
                            <a:off x="2352" y="157"/>
                            <a:ext cx="10" cy="10"/>
                          </a:xfrm>
                          <a:prstGeom prst="rect">
                            <a:avLst/>
                          </a:prstGeom>
                          <a:solidFill>
                            <a:srgbClr val="000000"/>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bodyPr rot="0" vert="horz" wrap="square" lIns="91440" tIns="45720" rIns="91440" bIns="45720" anchor="t" anchorCtr="0" upright="1">
                          <a:noAutofit/>
                        </wps:bodyPr>
                      </wps:wsp>
                      <wps:wsp>
                        <wps:cNvPr id="1102" name="Line 844"/>
                        <wps:cNvCnPr>
                          <a:cxnSpLocks noChangeShapeType="1"/>
                        </wps:cNvCnPr>
                        <wps:spPr bwMode="auto">
                          <a:xfrm>
                            <a:off x="2362" y="162"/>
                            <a:ext cx="2487" cy="0"/>
                          </a:xfrm>
                          <a:prstGeom prst="line">
                            <a:avLst/>
                          </a:prstGeom>
                          <a:noFill/>
                          <a:ln w="6097">
                            <a:solidFill>
                              <a:srgbClr val="0000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s:wsp>
                        <wps:cNvPr id="1103" name="Rectangle 843"/>
                        <wps:cNvSpPr>
                          <a:spLocks noChangeArrowheads="1"/>
                        </wps:cNvSpPr>
                        <wps:spPr bwMode="auto">
                          <a:xfrm>
                            <a:off x="4834" y="157"/>
                            <a:ext cx="10" cy="10"/>
                          </a:xfrm>
                          <a:prstGeom prst="rect">
                            <a:avLst/>
                          </a:prstGeom>
                          <a:solidFill>
                            <a:srgbClr val="000000"/>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bodyPr rot="0" vert="horz" wrap="square" lIns="91440" tIns="45720" rIns="91440" bIns="45720" anchor="t" anchorCtr="0" upright="1">
                          <a:noAutofit/>
                        </wps:bodyPr>
                      </wps:wsp>
                      <wps:wsp>
                        <wps:cNvPr id="1104" name="Line 842"/>
                        <wps:cNvCnPr>
                          <a:cxnSpLocks noChangeShapeType="1"/>
                        </wps:cNvCnPr>
                        <wps:spPr bwMode="auto">
                          <a:xfrm>
                            <a:off x="4844" y="162"/>
                            <a:ext cx="5790" cy="0"/>
                          </a:xfrm>
                          <a:prstGeom prst="line">
                            <a:avLst/>
                          </a:prstGeom>
                          <a:noFill/>
                          <a:ln w="6097">
                            <a:solidFill>
                              <a:srgbClr val="0000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2841C3F" id="Group 841" o:spid="_x0000_s1026" style="position:absolute;margin-left:63.15pt;margin-top:7.85pt;width:468.6pt;height:.5pt;z-index:-251785728;mso-wrap-distance-left:0;mso-wrap-distance-right:0;mso-position-horizontal-relative:page" coordorigin="1263,157" coordsize="937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">
                <v:line id="Line 846" o:spid="_x0000_s1027" style="position:absolute;visibility:visible;mso-wrap-style:square" from="1263,162" to="2367,1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" strokeweight=".16936mm"/>
                <v:rect id="Rectangle 845" o:spid="_x0000_s1028" style="position:absolute;left:2352;top:157;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" fillcolor="black" stroked="f"/>
                <v:line id="Line 844" o:spid="_x0000_s1029" style="position:absolute;visibility:visible;mso-wrap-style:square" from="2362,162" to="4849,1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" strokeweight=".16936mm"/>
                <v:rect id="Rectangle 843" o:spid="_x0000_s1030" style="position:absolute;left:4834;top:157;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" fillcolor="black" stroked="f"/>
                <v:line id="Line 842" o:spid="_x0000_s1031" style="position:absolute;visibility:visible;mso-wrap-style:square" from="4844,162" to="10634,1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" strokeweight=".16936mm"/>
                <w10:wrap type="topAndBottom" anchorx="page"/>
              </v:group>
            </w:pict>
          </mc:Fallback>
        </mc:AlternateContent>
      </w:r>
    </w:p>
    <w:p w14:paraId="3EE4A6E6" w14:textId="77777777" w:rsidR="00D70F28" w:rsidRPr="00FD47AC" w:rsidRDefault="00D70F28">
      <w:pPr>
        <w:rPr>
          <w:rFonts w:ascii="Calibri Light" w:hAnsi="Calibri Light" w:cs="Calibri Light"/>
          <w:sz w:val="10"/>
        </w:rPr>
        <w:sectPr w:rsidR="00D70F28" w:rsidRPr="00FD47AC">
          <w:type w:val="continuous"/>
          <w:pgSz w:w="11910" w:h="16850"/>
          <w:pgMar w:top="780" w:right="520" w:bottom="280" w:left="620" w:header="720" w:footer="720" w:gutter="0"/>
          <w:cols w:space="720"/>
        </w:sectPr>
      </w:pPr>
    </w:p>
    <w:p w14:paraId="64E3A6BC" w14:textId="77777777" w:rsidR="00D70F28" w:rsidRPr="00FD47AC" w:rsidRDefault="00F913D9">
      <w:pPr>
        <w:pStyle w:val="BodyText"/>
        <w:spacing w:before="2"/>
        <w:rPr>
          <w:rFonts w:ascii="Calibri Light" w:hAnsi="Calibri Light" w:cs="Calibri Light"/>
          <w:sz w:val="10"/>
        </w:rPr>
      </w:pPr>
      <w:r w:rsidRPr="00FD47AC">
        <w:rPr>
          <w:rFonts w:ascii="Calibri Light" w:hAnsi="Calibri Light" w:cs="Calibri Light"/>
          <w:noProof/>
        </w:rPr>
        <mc:AlternateContent>
          <mc:Choice Requires="wpg">
            <w:drawing>
              <wp:anchor distT="0" distB="0" distL="0" distR="0" simplePos="0" relativeHeight="251531776" behindDoc="1" locked="0" layoutInCell="1" allowOverlap="1" wp14:anchorId="16FE3281" wp14:editId="04B95EB1">
                <wp:simplePos x="0" y="0"/>
                <wp:positionH relativeFrom="page">
                  <wp:posOffset>802005</wp:posOffset>
                </wp:positionH>
                <wp:positionV relativeFrom="paragraph">
                  <wp:posOffset>99695</wp:posOffset>
                </wp:positionV>
                <wp:extent cx="5951220" cy="6350"/>
                <wp:effectExtent l="0" t="0" r="0" b="0"/>
                <wp:wrapTopAndBottom/>
                <wp:docPr id="1093" name="Group 7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51220" cy="6350"/>
                          <a:chOff x="1263" y="157"/>
                          <a:chExt cx="9372" cy="10"/>
                        </a:xfrm>
                      </wpg:grpSpPr>
                      <wps:wsp>
                        <wps:cNvPr id="1094" name="Line 738"/>
                        <wps:cNvCnPr>
                          <a:cxnSpLocks noChangeShapeType="1"/>
                        </wps:cNvCnPr>
                        <wps:spPr bwMode="auto">
                          <a:xfrm>
                            <a:off x="1263" y="162"/>
                            <a:ext cx="1104" cy="0"/>
                          </a:xfrm>
                          <a:prstGeom prst="line">
                            <a:avLst/>
                          </a:prstGeom>
                          <a:noFill/>
                          <a:ln w="6096">
                            <a:solidFill>
                              <a:srgbClr val="0000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s:wsp>
                        <wps:cNvPr id="1095" name="Rectangle 737"/>
                        <wps:cNvSpPr>
                          <a:spLocks noChangeArrowheads="1"/>
                        </wps:cNvSpPr>
                        <wps:spPr bwMode="auto">
                          <a:xfrm>
                            <a:off x="2352" y="156"/>
                            <a:ext cx="10" cy="10"/>
                          </a:xfrm>
                          <a:prstGeom prst="rect">
                            <a:avLst/>
                          </a:prstGeom>
                          <a:solidFill>
                            <a:srgbClr val="000000"/>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bodyPr rot="0" vert="horz" wrap="square" lIns="91440" tIns="45720" rIns="91440" bIns="45720" anchor="t" anchorCtr="0" upright="1">
                          <a:noAutofit/>
                        </wps:bodyPr>
                      </wps:wsp>
                      <wps:wsp>
                        <wps:cNvPr id="1096" name="Line 736"/>
                        <wps:cNvCnPr>
                          <a:cxnSpLocks noChangeShapeType="1"/>
                        </wps:cNvCnPr>
                        <wps:spPr bwMode="auto">
                          <a:xfrm>
                            <a:off x="2362" y="162"/>
                            <a:ext cx="2487" cy="0"/>
                          </a:xfrm>
                          <a:prstGeom prst="line">
                            <a:avLst/>
                          </a:prstGeom>
                          <a:noFill/>
                          <a:ln w="6096">
                            <a:solidFill>
                              <a:srgbClr val="0000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s:wsp>
                        <wps:cNvPr id="1097" name="Rectangle 735"/>
                        <wps:cNvSpPr>
                          <a:spLocks noChangeArrowheads="1"/>
                        </wps:cNvSpPr>
                        <wps:spPr bwMode="auto">
                          <a:xfrm>
                            <a:off x="4834" y="156"/>
                            <a:ext cx="10" cy="10"/>
                          </a:xfrm>
                          <a:prstGeom prst="rect">
                            <a:avLst/>
                          </a:prstGeom>
                          <a:solidFill>
                            <a:srgbClr val="000000"/>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bodyPr rot="0" vert="horz" wrap="square" lIns="91440" tIns="45720" rIns="91440" bIns="45720" anchor="t" anchorCtr="0" upright="1">
                          <a:noAutofit/>
                        </wps:bodyPr>
                      </wps:wsp>
                      <wps:wsp>
                        <wps:cNvPr id="1098" name="Line 734"/>
                        <wps:cNvCnPr>
                          <a:cxnSpLocks noChangeShapeType="1"/>
                        </wps:cNvCnPr>
                        <wps:spPr bwMode="auto">
                          <a:xfrm>
                            <a:off x="4844" y="162"/>
                            <a:ext cx="5790" cy="0"/>
                          </a:xfrm>
                          <a:prstGeom prst="line">
                            <a:avLst/>
                          </a:prstGeom>
                          <a:noFill/>
                          <a:ln w="6096">
                            <a:solidFill>
                              <a:srgbClr val="0000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34A8C79" id="Group 733" o:spid="_x0000_s1026" style="position:absolute;margin-left:63.15pt;margin-top:7.85pt;width:468.6pt;height:.5pt;z-index:-251784704;mso-wrap-distance-left:0;mso-wrap-distance-right:0;mso-position-horizontal-relative:page" coordorigin="1263,157" coordsize="937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">
                <v:line id="Line 738" o:spid="_x0000_s1027" style="position:absolute;visibility:visible;mso-wrap-style:square" from="1263,162" to="2367,1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" strokeweight=".48pt"/>
                <v:rect id="Rectangle 737" o:spid="_x0000_s1028" style="position:absolute;left:2352;top:156;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" fillcolor="black" stroked="f"/>
                <v:line id="Line 736" o:spid="_x0000_s1029" style="position:absolute;visibility:visible;mso-wrap-style:square" from="2362,162" to="4849,1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" strokeweight=".48pt"/>
                <v:rect id="Rectangle 735" o:spid="_x0000_s1030" style="position:absolute;left:4834;top:156;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" fillcolor="black" stroked="f"/>
                <v:line id="Line 734" o:spid="_x0000_s1031" style="position:absolute;visibility:visible;mso-wrap-style:square" from="4844,162" to="10634,1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" strokeweight=".48pt"/>
                <w10:wrap type="topAndBottom" anchorx="page"/>
              </v:group>
            </w:pict>
          </mc:Fallback>
        </mc:AlternateContent>
      </w:r>
      <w:r w:rsidRPr="00FD47AC">
        <w:rPr>
          <w:rFonts w:ascii="Calibri Light" w:hAnsi="Calibri Light" w:cs="Calibri Light"/>
          <w:noProof/>
        </w:rPr>
        <mc:AlternateContent>
          <mc:Choice Requires="wps">
            <w:drawing>
              <wp:anchor distT="0" distB="0" distL="0" distR="0" simplePos="0" relativeHeight="251532800" behindDoc="1" locked="0" layoutInCell="1" allowOverlap="1" wp14:anchorId="3C2CF3A2" wp14:editId="56726E16">
                <wp:simplePos x="0" y="0"/>
                <wp:positionH relativeFrom="page">
                  <wp:posOffset>774065</wp:posOffset>
                </wp:positionH>
                <wp:positionV relativeFrom="paragraph">
                  <wp:posOffset>294640</wp:posOffset>
                </wp:positionV>
                <wp:extent cx="6015355" cy="212090"/>
                <wp:effectExtent l="0" t="0" r="0" b="0"/>
                <wp:wrapTopAndBottom/>
                <wp:docPr id="1092" name="Text Box 7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5355" cy="212090"/>
                        </a:xfrm>
                        <a:prstGeom prst="rect">
                          <a:avLst/>
                        </a:prstGeom>
                        <a:solidFill>
                          <a:srgbClr val="E6E6E6"/>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14:paraId="22D8E0F4" w14:textId="1F89B24F" w:rsidR="00BF557D" w:rsidRPr="00CF737F" w:rsidRDefault="00BF557D">
                            <w:pPr>
                              <w:spacing w:before="19"/>
                              <w:ind w:left="4128" w:right="4129"/>
                              <w:jc w:val="center"/>
                              <w:rPr>
                                <w:rFonts w:ascii="Calibri Light" w:hAnsi="Calibri Light" w:cs="Calibri Light"/>
                                <w:b/>
                                <w:sz w:val="24"/>
                              </w:rPr>
                            </w:pPr>
                            <w:r w:rsidRPr="00CF737F">
                              <w:rPr>
                                <w:rFonts w:ascii="Calibri Light" w:hAnsi="Calibri Light" w:cs="Calibri Light"/>
                                <w:b/>
                                <w:sz w:val="24"/>
                                <w:u w:val="thick"/>
                              </w:rPr>
                              <w:t>Perhatian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C2CF3A2" id="Text Box 732" o:spid="_x0000_s1047" type="#_x0000_t202" style="position:absolute;margin-left:60.95pt;margin-top:23.2pt;width:473.65pt;height:16.7pt;z-index:-25178368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" fillcolor="#e6e6e6" stroked="f">
                <v:textbox inset="0,0,0,0">
                  <w:txbxContent>
                    <w:p w14:paraId="22D8E0F4" w14:textId="1F89B24F" w:rsidR="00BF557D" w:rsidRPr="00CF737F" w:rsidRDefault="00BF557D">
                      <w:pPr>
                        <w:spacing w:before="19"/>
                        <w:ind w:left="4128" w:right="4129"/>
                        <w:jc w:val="center"/>
                        <w:rPr>
                          <w:rFonts w:ascii="Calibri Light" w:hAnsi="Calibri Light" w:cs="Calibri Light"/>
                          <w:b/>
                          <w:sz w:val="24"/>
                        </w:rPr>
                      </w:pPr>
                      <w:r w:rsidRPr="00CF737F">
                        <w:rPr>
                          <w:rFonts w:ascii="Calibri Light" w:hAnsi="Calibri Light" w:cs="Calibri Light"/>
                          <w:b/>
                          <w:sz w:val="24"/>
                          <w:u w:val="thick"/>
                        </w:rPr>
                        <w:t>Perhatian</w:t>
                      </w:r>
                    </w:p>
                  </w:txbxContent>
                </v:textbox>
                <w10:wrap type="topAndBottom" anchorx="page"/>
              </v:shape>
            </w:pict>
          </mc:Fallback>
        </mc:AlternateContent>
      </w:r>
    </w:p>
    <w:p w14:paraId="0C806AB1" w14:textId="77777777" w:rsidR="00D70F28" w:rsidRPr="00FD47AC" w:rsidRDefault="00D70F28">
      <w:pPr>
        <w:pStyle w:val="BodyText"/>
        <w:spacing w:before="2"/>
        <w:rPr>
          <w:rFonts w:ascii="Calibri Light" w:hAnsi="Calibri Light" w:cs="Calibri Light"/>
          <w:sz w:val="21"/>
        </w:rPr>
      </w:pPr>
    </w:p>
    <w:p w14:paraId="3589CD76" w14:textId="42F3CAC9" w:rsidR="00D70F28" w:rsidRPr="00FD47AC" w:rsidRDefault="005A5385">
      <w:pPr>
        <w:pStyle w:val="BodyText"/>
        <w:spacing w:before="100" w:after="124" w:line="271" w:lineRule="auto"/>
        <w:ind w:left="628" w:right="796"/>
        <w:rPr>
          <w:rFonts w:ascii="Calibri Light" w:hAnsi="Calibri Light" w:cs="Calibri Light"/>
        </w:rPr>
      </w:pPr>
      <w:r w:rsidRPr="00FD47AC">
        <w:rPr>
          <w:rFonts w:ascii="Calibri Light" w:hAnsi="Calibri Light" w:cs="Calibri Light"/>
          <w:lang w:val="id"/>
        </w:rPr>
        <w:t xml:space="preserve">Hubungkan hanya </w:t>
      </w:r>
      <w:r w:rsidRPr="00CA7A64">
        <w:rPr>
          <w:rFonts w:ascii="Calibri Light" w:hAnsi="Calibri Light" w:cs="Calibri Light"/>
          <w:i/>
          <w:lang w:val="id"/>
        </w:rPr>
        <w:t>parameter amplifier mainframe</w:t>
      </w:r>
      <w:r w:rsidRPr="00FD47AC">
        <w:rPr>
          <w:rFonts w:ascii="Calibri Light" w:hAnsi="Calibri Light" w:cs="Calibri Light"/>
          <w:lang w:val="id"/>
        </w:rPr>
        <w:t xml:space="preserve"> </w:t>
      </w:r>
      <w:r w:rsidR="00CA7A64" w:rsidRPr="00FD47AC">
        <w:rPr>
          <w:rFonts w:ascii="Calibri Light" w:hAnsi="Calibri Light" w:cs="Calibri Light"/>
          <w:lang w:val="id"/>
        </w:rPr>
        <w:t xml:space="preserve">SINKO </w:t>
      </w:r>
      <w:r w:rsidR="00CA7A64">
        <w:rPr>
          <w:rFonts w:ascii="Calibri Light" w:hAnsi="Calibri Light" w:cs="Calibri Light"/>
          <w:lang w:val="id"/>
        </w:rPr>
        <w:t>ke konektor PAM. Jangan sa</w:t>
      </w:r>
      <w:r w:rsidRPr="00FD47AC">
        <w:rPr>
          <w:rFonts w:ascii="Calibri Light" w:hAnsi="Calibri Light" w:cs="Calibri Light"/>
          <w:lang w:val="id"/>
        </w:rPr>
        <w:t>mbungkan perangkat lain ke konektor ini.</w:t>
      </w:r>
    </w:p>
    <w:p w14:paraId="33FD8551" w14:textId="5ABC9080" w:rsidR="00D70F28" w:rsidRPr="00FD47AC" w:rsidRDefault="00F913D9" w:rsidP="001B4C7C">
      <w:pPr>
        <w:pStyle w:val="BodyText"/>
        <w:spacing w:line="59" w:lineRule="exact"/>
        <w:ind w:left="584"/>
        <w:rPr>
          <w:rFonts w:ascii="Calibri Light" w:hAnsi="Calibri Light" w:cs="Calibri Light"/>
          <w:sz w:val="5"/>
        </w:rPr>
        <w:sectPr w:rsidR="00D70F28" w:rsidRPr="00FD47AC">
          <w:type w:val="continuous"/>
          <w:pgSz w:w="11910" w:h="16850"/>
          <w:pgMar w:top="780" w:right="520" w:bottom="280" w:left="620" w:header="720" w:footer="720" w:gutter="0"/>
          <w:cols w:space="720"/>
        </w:sectPr>
      </w:pPr>
      <w:r w:rsidRPr="00FD47AC">
        <w:rPr>
          <w:rFonts w:ascii="Calibri Light" w:hAnsi="Calibri Light" w:cs="Calibri Light"/>
          <w:noProof/>
          <w:sz w:val="5"/>
        </w:rPr>
        <mc:AlternateContent>
          <mc:Choice Requires="wpg">
            <w:drawing>
              <wp:inline distT="0" distB="0" distL="0" distR="0" wp14:anchorId="359468CB" wp14:editId="7EF62E43">
                <wp:extent cx="6015355" cy="36830"/>
                <wp:effectExtent l="12700" t="635" r="10795" b="635"/>
                <wp:docPr id="1089" name="Group 7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0" y="0"/>
                          <a:chExt cx="9473" cy="58"/>
                        </a:xfrm>
                      </wpg:grpSpPr>
                      <wps:wsp>
                        <wps:cNvPr id="1090" name="Line 731"/>
                        <wps:cNvCnPr>
                          <a:cxnSpLocks noChangeShapeType="1"/>
                        </wps:cNvCnPr>
                        <wps:spPr bwMode="auto">
                          <a:xfrm>
                            <a:off x="0" y="7"/>
                            <a:ext cx="9472" cy="0"/>
                          </a:xfrm>
                          <a:prstGeom prst="line">
                            <a:avLst/>
                          </a:prstGeom>
                          <a:noFill/>
                          <a:ln w="9144">
                            <a:solidFill>
                              <a:srgbClr val="FF99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s:wsp>
                        <wps:cNvPr id="1091" name="Line 730"/>
                        <wps:cNvCnPr>
                          <a:cxnSpLocks noChangeShapeType="1"/>
                        </wps:cNvCnPr>
                        <wps:spPr bwMode="auto">
                          <a:xfrm>
                            <a:off x="0" y="43"/>
                            <a:ext cx="9472" cy="0"/>
                          </a:xfrm>
                          <a:prstGeom prst="line">
                            <a:avLst/>
                          </a:prstGeom>
                          <a:noFill/>
                          <a:ln w="18288">
                            <a:solidFill>
                              <a:srgbClr val="FF99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g:wgp>
                  </a:graphicData>
                </a:graphic>
              </wp:inline>
            </w:drawing>
          </mc:Choice>
          <mc:Fallback>
            <w:pict>
              <v:group w14:anchorId="2BD33ADE" id="Group 729" o:spid="_x0000_s1026" style="width:473.65pt;height:2.9pt;mso-position-horizontal-relative:char;mso-position-vertical-relative:line"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">
                <v:line id="Line 731" o:spid="_x0000_s1027" style="position:absolute;visibility:visible;mso-wrap-style:square" from="0,7" to="947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" strokecolor="#f90" strokeweight=".72pt"/>
                <v:line id="Line 730" o:spid="_x0000_s1028" style="position:absolute;visibility:visible;mso-wrap-style:square" from="0,43" to="9472,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" strokecolor="#f90" strokeweight="1.44pt"/>
                <w10:anchorlock/>
              </v:group>
            </w:pict>
          </mc:Fallback>
        </mc:AlternateContent>
      </w:r>
    </w:p>
    <w:p w14:paraId="1FF04E58" w14:textId="77777777" w:rsidR="00D70F28" w:rsidRPr="00FD47AC" w:rsidRDefault="00D70F28">
      <w:pPr>
        <w:pStyle w:val="BodyText"/>
        <w:spacing w:before="6"/>
        <w:rPr>
          <w:rFonts w:ascii="Calibri Light" w:hAnsi="Calibri Light" w:cs="Calibri Light"/>
          <w:sz w:val="22"/>
        </w:rPr>
      </w:pPr>
    </w:p>
    <w:p w14:paraId="60FA4F3F" w14:textId="77777777" w:rsidR="00D70F28" w:rsidRPr="00FD47AC" w:rsidRDefault="005A5385">
      <w:pPr>
        <w:pStyle w:val="Heading8"/>
        <w:spacing w:before="92"/>
        <w:rPr>
          <w:rFonts w:ascii="Calibri Light" w:hAnsi="Calibri Light" w:cs="Calibri Light"/>
        </w:rPr>
      </w:pPr>
      <w:r w:rsidRPr="00FD47AC">
        <w:rPr>
          <w:rFonts w:ascii="Calibri Light" w:hAnsi="Calibri Light" w:cs="Calibri Light"/>
          <w:lang w:val="id"/>
        </w:rPr>
        <w:t>Catatan:</w:t>
      </w:r>
    </w:p>
    <w:p w14:paraId="7DBF1673" w14:textId="5829CDC7" w:rsidR="00D70F28" w:rsidRPr="00FD47AC" w:rsidRDefault="005A5385" w:rsidP="009555AA">
      <w:pPr>
        <w:pStyle w:val="ListParagraph"/>
        <w:numPr>
          <w:ilvl w:val="0"/>
          <w:numId w:val="218"/>
        </w:numPr>
        <w:tabs>
          <w:tab w:val="left" w:pos="1083"/>
        </w:tabs>
        <w:spacing w:line="271" w:lineRule="auto"/>
        <w:ind w:right="722"/>
        <w:jc w:val="both"/>
        <w:rPr>
          <w:rFonts w:ascii="Calibri Light" w:hAnsi="Calibri Light" w:cs="Calibri Light"/>
          <w:sz w:val="24"/>
        </w:rPr>
      </w:pPr>
      <w:r w:rsidRPr="00FD47AC">
        <w:rPr>
          <w:rFonts w:ascii="Calibri Light" w:hAnsi="Calibri Light" w:cs="Calibri Light"/>
          <w:sz w:val="24"/>
          <w:lang w:val="id"/>
        </w:rPr>
        <w:t xml:space="preserve">Jika tampilan tidak lengkap terjadi pada layar eksternal yang terhubung ke monitor melalui </w:t>
      </w:r>
      <w:r w:rsidR="00B7077B">
        <w:rPr>
          <w:rFonts w:ascii="Calibri Light" w:hAnsi="Calibri Light" w:cs="Calibri Light"/>
          <w:sz w:val="24"/>
          <w:lang w:val="id"/>
        </w:rPr>
        <w:t>keluaran</w:t>
      </w:r>
      <w:r w:rsidRPr="00FD47AC">
        <w:rPr>
          <w:rFonts w:ascii="Calibri Light" w:hAnsi="Calibri Light" w:cs="Calibri Light"/>
          <w:sz w:val="24"/>
          <w:lang w:val="id"/>
        </w:rPr>
        <w:t xml:space="preserve"> VGA, sesuaikan dengan tombol untuk menyesuaikan </w:t>
      </w:r>
      <w:r w:rsidR="00B7077B">
        <w:rPr>
          <w:rFonts w:ascii="Calibri Light" w:hAnsi="Calibri Light" w:cs="Calibri Light"/>
          <w:sz w:val="24"/>
          <w:lang w:val="id"/>
        </w:rPr>
        <w:t xml:space="preserve">adaptasi </w:t>
      </w:r>
      <w:r w:rsidRPr="00FD47AC">
        <w:rPr>
          <w:rFonts w:ascii="Calibri Light" w:hAnsi="Calibri Light" w:cs="Calibri Light"/>
          <w:sz w:val="24"/>
          <w:lang w:val="id"/>
        </w:rPr>
        <w:t>layar</w:t>
      </w:r>
      <w:r w:rsidR="00B7077B">
        <w:rPr>
          <w:rFonts w:ascii="Calibri Light" w:hAnsi="Calibri Light" w:cs="Calibri Light"/>
          <w:sz w:val="24"/>
          <w:lang w:val="id"/>
        </w:rPr>
        <w:t xml:space="preserve"> eksternal</w:t>
      </w:r>
      <w:r w:rsidRPr="00FD47AC">
        <w:rPr>
          <w:rFonts w:ascii="Calibri Light" w:hAnsi="Calibri Light" w:cs="Calibri Light"/>
          <w:sz w:val="24"/>
          <w:lang w:val="id"/>
        </w:rPr>
        <w:t xml:space="preserve"> </w:t>
      </w:r>
      <w:r w:rsidR="00B7077B">
        <w:rPr>
          <w:rFonts w:ascii="Calibri Light" w:hAnsi="Calibri Light" w:cs="Calibri Light"/>
          <w:sz w:val="24"/>
          <w:lang w:val="id"/>
        </w:rPr>
        <w:t>otomatis</w:t>
      </w:r>
      <w:r w:rsidRPr="00FD47AC">
        <w:rPr>
          <w:rFonts w:ascii="Calibri Light" w:hAnsi="Calibri Light" w:cs="Calibri Light"/>
          <w:sz w:val="24"/>
          <w:lang w:val="id"/>
        </w:rPr>
        <w:t xml:space="preserve">, atau rujuk ke </w:t>
      </w:r>
      <w:r w:rsidR="00B7077B">
        <w:rPr>
          <w:rFonts w:ascii="Calibri Light" w:hAnsi="Calibri Light" w:cs="Calibri Light"/>
          <w:sz w:val="24"/>
          <w:lang w:val="id"/>
        </w:rPr>
        <w:t>panduan</w:t>
      </w:r>
      <w:r w:rsidRPr="00FD47AC">
        <w:rPr>
          <w:rFonts w:ascii="Calibri Light" w:hAnsi="Calibri Light" w:cs="Calibri Light"/>
          <w:sz w:val="24"/>
          <w:lang w:val="id"/>
        </w:rPr>
        <w:t xml:space="preserve"> penggunanya.</w:t>
      </w:r>
    </w:p>
    <w:p w14:paraId="26CD2F91" w14:textId="03D6D860" w:rsidR="00D70F28" w:rsidRPr="00BF557D" w:rsidRDefault="005A5385" w:rsidP="009555AA">
      <w:pPr>
        <w:pStyle w:val="ListParagraph"/>
        <w:numPr>
          <w:ilvl w:val="0"/>
          <w:numId w:val="218"/>
        </w:numPr>
        <w:tabs>
          <w:tab w:val="left" w:pos="1083"/>
        </w:tabs>
        <w:spacing w:before="118" w:line="271" w:lineRule="auto"/>
        <w:ind w:right="718"/>
        <w:jc w:val="both"/>
        <w:rPr>
          <w:rFonts w:ascii="Calibri Light" w:hAnsi="Calibri Light" w:cs="Calibri Light"/>
          <w:sz w:val="24"/>
        </w:rPr>
      </w:pPr>
      <w:r w:rsidRPr="00FD47AC">
        <w:rPr>
          <w:rFonts w:ascii="Calibri Light" w:hAnsi="Calibri Light" w:cs="Calibri Light"/>
          <w:sz w:val="24"/>
          <w:lang w:val="id"/>
        </w:rPr>
        <w:t>Fungsi panggilan</w:t>
      </w:r>
      <w:r w:rsidR="00B7077B" w:rsidRPr="00B7077B">
        <w:rPr>
          <w:rFonts w:ascii="Calibri Light" w:hAnsi="Calibri Light" w:cs="Calibri Light"/>
          <w:sz w:val="24"/>
          <w:lang w:val="id"/>
        </w:rPr>
        <w:t xml:space="preserve"> </w:t>
      </w:r>
      <w:r w:rsidR="00B7077B" w:rsidRPr="00FD47AC">
        <w:rPr>
          <w:rFonts w:ascii="Calibri Light" w:hAnsi="Calibri Light" w:cs="Calibri Light"/>
          <w:sz w:val="24"/>
          <w:lang w:val="id"/>
        </w:rPr>
        <w:t>perawat</w:t>
      </w:r>
      <w:r w:rsidRPr="00FD47AC">
        <w:rPr>
          <w:rFonts w:ascii="Calibri Light" w:hAnsi="Calibri Light" w:cs="Calibri Light"/>
          <w:sz w:val="24"/>
          <w:lang w:val="id"/>
        </w:rPr>
        <w:t xml:space="preserve">, </w:t>
      </w:r>
      <w:r w:rsidR="00B7077B">
        <w:rPr>
          <w:rFonts w:ascii="Calibri Light" w:hAnsi="Calibri Light" w:cs="Calibri Light"/>
          <w:sz w:val="24"/>
          <w:lang w:val="id"/>
        </w:rPr>
        <w:t xml:space="preserve">keluaran </w:t>
      </w:r>
      <w:r w:rsidRPr="00FD47AC">
        <w:rPr>
          <w:rFonts w:ascii="Calibri Light" w:hAnsi="Calibri Light" w:cs="Calibri Light"/>
          <w:sz w:val="24"/>
          <w:lang w:val="id"/>
        </w:rPr>
        <w:t>analog</w:t>
      </w:r>
      <w:r w:rsidR="00B7077B">
        <w:rPr>
          <w:rFonts w:ascii="Calibri Light" w:hAnsi="Calibri Light" w:cs="Calibri Light"/>
          <w:sz w:val="24"/>
          <w:lang w:val="id"/>
        </w:rPr>
        <w:t>,</w:t>
      </w:r>
      <w:r w:rsidRPr="00FD47AC">
        <w:rPr>
          <w:rFonts w:ascii="Calibri Light" w:hAnsi="Calibri Light" w:cs="Calibri Light"/>
          <w:sz w:val="24"/>
          <w:lang w:val="id"/>
        </w:rPr>
        <w:t xml:space="preserve"> dan sinkronisasi defibrilator hanya tersedia ketika modul XM dimasukkan ke dalam monitor.</w:t>
      </w:r>
    </w:p>
    <w:p w14:paraId="64377B2B" w14:textId="77777777" w:rsidR="00BF557D" w:rsidRPr="00FD47AC" w:rsidRDefault="00BF557D" w:rsidP="00BF557D">
      <w:pPr>
        <w:pStyle w:val="ListParagraph"/>
        <w:tabs>
          <w:tab w:val="left" w:pos="1083"/>
        </w:tabs>
        <w:spacing w:before="118" w:line="271" w:lineRule="auto"/>
        <w:ind w:right="718" w:firstLine="0"/>
        <w:jc w:val="both"/>
        <w:rPr>
          <w:rFonts w:ascii="Calibri Light" w:hAnsi="Calibri Light" w:cs="Calibri Light"/>
          <w:sz w:val="24"/>
        </w:rPr>
      </w:pPr>
    </w:p>
    <w:p w14:paraId="28A695D5" w14:textId="522A71FA" w:rsidR="00D70F28" w:rsidRPr="00BF557D" w:rsidRDefault="00BF557D" w:rsidP="00BF557D">
      <w:pPr>
        <w:pStyle w:val="Heading3"/>
        <w:numPr>
          <w:ilvl w:val="2"/>
          <w:numId w:val="220"/>
        </w:numPr>
        <w:rPr>
          <w:sz w:val="21"/>
        </w:rPr>
      </w:pPr>
      <w:bookmarkStart w:id="18" w:name="_Toc62638424"/>
      <w:r>
        <w:rPr>
          <w:lang w:val="en-US"/>
        </w:rPr>
        <w:t xml:space="preserve">Penguat Parameter </w:t>
      </w:r>
      <w:r>
        <w:rPr>
          <w:i/>
          <w:lang w:val="en-US"/>
        </w:rPr>
        <w:t>Mainframe</w:t>
      </w:r>
      <w:bookmarkEnd w:id="18"/>
      <w:r>
        <w:rPr>
          <w:lang w:val="en-US"/>
        </w:rPr>
        <w:t xml:space="preserve"> </w:t>
      </w:r>
    </w:p>
    <w:p w14:paraId="0BBFB154" w14:textId="25F247E3" w:rsidR="002B3604" w:rsidRPr="00FD47AC" w:rsidRDefault="005A5385" w:rsidP="001B4C7C">
      <w:pPr>
        <w:pStyle w:val="BodyText"/>
        <w:spacing w:before="159" w:line="271" w:lineRule="auto"/>
        <w:ind w:left="628" w:right="721"/>
        <w:jc w:val="both"/>
        <w:rPr>
          <w:rFonts w:ascii="Calibri Light" w:hAnsi="Calibri Light" w:cs="Calibri Light"/>
        </w:rPr>
      </w:pPr>
      <w:r w:rsidRPr="00FD47AC">
        <w:rPr>
          <w:rFonts w:ascii="Calibri Light" w:hAnsi="Calibri Light" w:cs="Calibri Light"/>
          <w:lang w:val="id"/>
        </w:rPr>
        <w:t xml:space="preserve">Pengguna dapat menghubungkan satu </w:t>
      </w:r>
      <w:r w:rsidRPr="00E278BB">
        <w:rPr>
          <w:rFonts w:ascii="Calibri Light" w:hAnsi="Calibri Light" w:cs="Calibri Light"/>
          <w:i/>
          <w:lang w:val="id"/>
        </w:rPr>
        <w:t>parameter amplifier mainframe</w:t>
      </w:r>
      <w:r w:rsidRPr="00FD47AC">
        <w:rPr>
          <w:rFonts w:ascii="Calibri Light" w:hAnsi="Calibri Light" w:cs="Calibri Light"/>
          <w:lang w:val="id"/>
        </w:rPr>
        <w:t xml:space="preserve"> (PAM) ke monitor melalui kabel link tertentu. PAM menyediakan 8 slot untuk pemasangan modul pengukuran. Jumlah modul yang dipasang di PAM bervariasi dengan jumlah slot yang dibutuhkan oleh modul yang berbeda.</w:t>
      </w:r>
    </w:p>
    <w:p w14:paraId="5402A261" w14:textId="10616095" w:rsidR="002B3604" w:rsidRPr="00B7077B" w:rsidRDefault="00B7077B" w:rsidP="002B3604">
      <w:pPr>
        <w:pStyle w:val="Heading5"/>
        <w:ind w:left="628" w:firstLine="0"/>
        <w:rPr>
          <w:rFonts w:ascii="Calibri Light" w:hAnsi="Calibri Light" w:cs="Calibri Light"/>
        </w:rPr>
      </w:pPr>
      <w:r w:rsidRPr="00FD47AC">
        <w:rPr>
          <w:rFonts w:ascii="Calibri Light" w:hAnsi="Calibri Light" w:cs="Calibri Light"/>
          <w:noProof/>
        </w:rPr>
        <mc:AlternateContent>
          <mc:Choice Requires="wps">
            <w:drawing>
              <wp:anchor distT="0" distB="0" distL="114300" distR="114300" simplePos="0" relativeHeight="251823616" behindDoc="1" locked="0" layoutInCell="1" allowOverlap="1" wp14:anchorId="1F6170EF" wp14:editId="4559AC3D">
                <wp:simplePos x="0" y="0"/>
                <wp:positionH relativeFrom="column">
                  <wp:posOffset>1666240</wp:posOffset>
                </wp:positionH>
                <wp:positionV relativeFrom="paragraph">
                  <wp:posOffset>130810</wp:posOffset>
                </wp:positionV>
                <wp:extent cx="140335" cy="210185"/>
                <wp:effectExtent l="0" t="0" r="12065" b="18415"/>
                <wp:wrapNone/>
                <wp:docPr id="1088" name="Text Box 11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335" cy="210185"/>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14:paraId="66635CCF" w14:textId="77777777" w:rsidR="00BF557D" w:rsidRDefault="00BF557D" w:rsidP="002B3604">
                            <w:pPr>
                              <w:spacing w:line="236" w:lineRule="exact"/>
                              <w:rPr>
                                <w:rFonts w:ascii="Arial"/>
                                <w:sz w:val="21"/>
                              </w:rPr>
                            </w:pPr>
                            <w:r>
                              <w:rPr>
                                <w:sz w:val="21"/>
                                <w:lang w:val="id"/>
                              </w:rPr>
                              <w:t>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F6170EF" id="Text Box 1196" o:spid="_x0000_s1048" type="#_x0000_t202" style="position:absolute;left:0;text-align:left;margin-left:131.2pt;margin-top:10.3pt;width:11.05pt;height:16.55pt;z-index:-25149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" filled="f" stroked="f">
                <v:textbox inset="0,0,0,0">
                  <w:txbxContent>
                    <w:p w14:paraId="66635CCF" w14:textId="77777777" w:rsidR="00BF557D" w:rsidRDefault="00BF557D" w:rsidP="002B3604">
                      <w:pPr>
                        <w:spacing w:line="236" w:lineRule="exact"/>
                        <w:rPr>
                          <w:rFonts w:ascii="Arial"/>
                          <w:sz w:val="21"/>
                        </w:rPr>
                      </w:pPr>
                      <w:r>
                        <w:rPr>
                          <w:sz w:val="21"/>
                          <w:lang w:val="id"/>
                        </w:rPr>
                        <w:t>1</w:t>
                      </w:r>
                    </w:p>
                  </w:txbxContent>
                </v:textbox>
              </v:shape>
            </w:pict>
          </mc:Fallback>
        </mc:AlternateContent>
      </w:r>
      <w:r w:rsidR="005A5385" w:rsidRPr="00B7077B">
        <w:rPr>
          <w:rFonts w:ascii="Calibri Light" w:hAnsi="Calibri Light" w:cs="Calibri Light"/>
          <w:lang w:val="id"/>
        </w:rPr>
        <w:t>Tampilan depan</w:t>
      </w:r>
    </w:p>
    <w:p w14:paraId="05FEAAA6" w14:textId="6828431E" w:rsidR="00B7077B" w:rsidRDefault="00B7077B" w:rsidP="005460BB">
      <w:pPr>
        <w:spacing w:before="94"/>
        <w:ind w:firstLine="628"/>
        <w:rPr>
          <w:rFonts w:ascii="Calibri Light" w:hAnsi="Calibri Light" w:cs="Calibri Light"/>
          <w:sz w:val="28"/>
          <w:szCs w:val="28"/>
          <w:lang w:val="id"/>
        </w:rPr>
      </w:pPr>
      <w:r w:rsidRPr="00FD47AC" w:rsidDel="00000002">
        <w:rPr>
          <w:rFonts w:ascii="Calibri Light" w:hAnsi="Calibri Light" w:cs="Calibri Light"/>
          <w:noProof/>
        </w:rPr>
        <mc:AlternateContent>
          <mc:Choice Requires="wps">
            <w:drawing>
              <wp:anchor distT="0" distB="0" distL="114300" distR="114300" simplePos="0" relativeHeight="251822592" behindDoc="1" locked="0" layoutInCell="1" allowOverlap="1" wp14:anchorId="4920C842" wp14:editId="1C316938">
                <wp:simplePos x="0" y="0"/>
                <wp:positionH relativeFrom="column">
                  <wp:posOffset>1604645</wp:posOffset>
                </wp:positionH>
                <wp:positionV relativeFrom="paragraph">
                  <wp:posOffset>24130</wp:posOffset>
                </wp:positionV>
                <wp:extent cx="50800" cy="322580"/>
                <wp:effectExtent l="0" t="0" r="0" b="7620"/>
                <wp:wrapNone/>
                <wp:docPr id="6" name="AutoShape 7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0800" cy="322580"/>
                        </a:xfrm>
                        <a:custGeom>
                          <a:avLst/>
                          <a:gdLst>
                            <a:gd name="T0" fmla="+- 0 3452 3427"/>
                            <a:gd name="T1" fmla="*/ T0 w 80"/>
                            <a:gd name="T2" fmla="+- 0 873 442"/>
                            <a:gd name="T3" fmla="*/ 873 h 508"/>
                            <a:gd name="T4" fmla="+- 0 3451 3427"/>
                            <a:gd name="T5" fmla="*/ T4 w 80"/>
                            <a:gd name="T6" fmla="+- 0 873 442"/>
                            <a:gd name="T7" fmla="*/ 873 h 508"/>
                            <a:gd name="T8" fmla="+- 0 3439 3427"/>
                            <a:gd name="T9" fmla="*/ T8 w 80"/>
                            <a:gd name="T10" fmla="+- 0 882 442"/>
                            <a:gd name="T11" fmla="*/ 882 h 508"/>
                            <a:gd name="T12" fmla="+- 0 3430 3427"/>
                            <a:gd name="T13" fmla="*/ T12 w 80"/>
                            <a:gd name="T14" fmla="+- 0 894 442"/>
                            <a:gd name="T15" fmla="*/ 894 h 508"/>
                            <a:gd name="T16" fmla="+- 0 3427 3427"/>
                            <a:gd name="T17" fmla="*/ T16 w 80"/>
                            <a:gd name="T18" fmla="+- 0 910 442"/>
                            <a:gd name="T19" fmla="*/ 910 h 508"/>
                            <a:gd name="T20" fmla="+- 0 3430 3427"/>
                            <a:gd name="T21" fmla="*/ T20 w 80"/>
                            <a:gd name="T22" fmla="+- 0 925 442"/>
                            <a:gd name="T23" fmla="*/ 925 h 508"/>
                            <a:gd name="T24" fmla="+- 0 3439 3427"/>
                            <a:gd name="T25" fmla="*/ T24 w 80"/>
                            <a:gd name="T26" fmla="+- 0 938 442"/>
                            <a:gd name="T27" fmla="*/ 938 h 508"/>
                            <a:gd name="T28" fmla="+- 0 3451 3427"/>
                            <a:gd name="T29" fmla="*/ T28 w 80"/>
                            <a:gd name="T30" fmla="+- 0 947 442"/>
                            <a:gd name="T31" fmla="*/ 947 h 508"/>
                            <a:gd name="T32" fmla="+- 0 3467 3427"/>
                            <a:gd name="T33" fmla="*/ T32 w 80"/>
                            <a:gd name="T34" fmla="+- 0 950 442"/>
                            <a:gd name="T35" fmla="*/ 950 h 508"/>
                            <a:gd name="T36" fmla="+- 0 3483 3427"/>
                            <a:gd name="T37" fmla="*/ T36 w 80"/>
                            <a:gd name="T38" fmla="+- 0 947 442"/>
                            <a:gd name="T39" fmla="*/ 947 h 508"/>
                            <a:gd name="T40" fmla="+- 0 3495 3427"/>
                            <a:gd name="T41" fmla="*/ T40 w 80"/>
                            <a:gd name="T42" fmla="+- 0 938 442"/>
                            <a:gd name="T43" fmla="*/ 938 h 508"/>
                            <a:gd name="T44" fmla="+- 0 3504 3427"/>
                            <a:gd name="T45" fmla="*/ T44 w 80"/>
                            <a:gd name="T46" fmla="+- 0 925 442"/>
                            <a:gd name="T47" fmla="*/ 925 h 508"/>
                            <a:gd name="T48" fmla="+- 0 3507 3427"/>
                            <a:gd name="T49" fmla="*/ T48 w 80"/>
                            <a:gd name="T50" fmla="+- 0 910 442"/>
                            <a:gd name="T51" fmla="*/ 910 h 508"/>
                            <a:gd name="T52" fmla="+- 0 3452 3427"/>
                            <a:gd name="T53" fmla="*/ T52 w 80"/>
                            <a:gd name="T54" fmla="+- 0 910 442"/>
                            <a:gd name="T55" fmla="*/ 910 h 508"/>
                            <a:gd name="T56" fmla="+- 0 3452 3427"/>
                            <a:gd name="T57" fmla="*/ T56 w 80"/>
                            <a:gd name="T58" fmla="+- 0 873 442"/>
                            <a:gd name="T59" fmla="*/ 873 h 508"/>
                            <a:gd name="T60" fmla="+- 0 3467 3427"/>
                            <a:gd name="T61" fmla="*/ T60 w 80"/>
                            <a:gd name="T62" fmla="+- 0 870 442"/>
                            <a:gd name="T63" fmla="*/ 870 h 508"/>
                            <a:gd name="T64" fmla="+- 0 3452 3427"/>
                            <a:gd name="T65" fmla="*/ T64 w 80"/>
                            <a:gd name="T66" fmla="+- 0 873 442"/>
                            <a:gd name="T67" fmla="*/ 873 h 508"/>
                            <a:gd name="T68" fmla="+- 0 3452 3427"/>
                            <a:gd name="T69" fmla="*/ T68 w 80"/>
                            <a:gd name="T70" fmla="+- 0 910 442"/>
                            <a:gd name="T71" fmla="*/ 910 h 508"/>
                            <a:gd name="T72" fmla="+- 0 3482 3427"/>
                            <a:gd name="T73" fmla="*/ T72 w 80"/>
                            <a:gd name="T74" fmla="+- 0 910 442"/>
                            <a:gd name="T75" fmla="*/ 910 h 508"/>
                            <a:gd name="T76" fmla="+- 0 3482 3427"/>
                            <a:gd name="T77" fmla="*/ T76 w 80"/>
                            <a:gd name="T78" fmla="+- 0 873 442"/>
                            <a:gd name="T79" fmla="*/ 873 h 508"/>
                            <a:gd name="T80" fmla="+- 0 3467 3427"/>
                            <a:gd name="T81" fmla="*/ T80 w 80"/>
                            <a:gd name="T82" fmla="+- 0 870 442"/>
                            <a:gd name="T83" fmla="*/ 870 h 508"/>
                            <a:gd name="T84" fmla="+- 0 3482 3427"/>
                            <a:gd name="T85" fmla="*/ T84 w 80"/>
                            <a:gd name="T86" fmla="+- 0 873 442"/>
                            <a:gd name="T87" fmla="*/ 873 h 508"/>
                            <a:gd name="T88" fmla="+- 0 3482 3427"/>
                            <a:gd name="T89" fmla="*/ T88 w 80"/>
                            <a:gd name="T90" fmla="+- 0 910 442"/>
                            <a:gd name="T91" fmla="*/ 910 h 508"/>
                            <a:gd name="T92" fmla="+- 0 3507 3427"/>
                            <a:gd name="T93" fmla="*/ T92 w 80"/>
                            <a:gd name="T94" fmla="+- 0 910 442"/>
                            <a:gd name="T95" fmla="*/ 910 h 508"/>
                            <a:gd name="T96" fmla="+- 0 3504 3427"/>
                            <a:gd name="T97" fmla="*/ T96 w 80"/>
                            <a:gd name="T98" fmla="+- 0 894 442"/>
                            <a:gd name="T99" fmla="*/ 894 h 508"/>
                            <a:gd name="T100" fmla="+- 0 3495 3427"/>
                            <a:gd name="T101" fmla="*/ T100 w 80"/>
                            <a:gd name="T102" fmla="+- 0 882 442"/>
                            <a:gd name="T103" fmla="*/ 882 h 508"/>
                            <a:gd name="T104" fmla="+- 0 3483 3427"/>
                            <a:gd name="T105" fmla="*/ T104 w 80"/>
                            <a:gd name="T106" fmla="+- 0 873 442"/>
                            <a:gd name="T107" fmla="*/ 873 h 508"/>
                            <a:gd name="T108" fmla="+- 0 3482 3427"/>
                            <a:gd name="T109" fmla="*/ T108 w 80"/>
                            <a:gd name="T110" fmla="+- 0 873 442"/>
                            <a:gd name="T111" fmla="*/ 873 h 508"/>
                            <a:gd name="T112" fmla="+- 0 3482 3427"/>
                            <a:gd name="T113" fmla="*/ T112 w 80"/>
                            <a:gd name="T114" fmla="+- 0 442 442"/>
                            <a:gd name="T115" fmla="*/ 442 h 508"/>
                            <a:gd name="T116" fmla="+- 0 3452 3427"/>
                            <a:gd name="T117" fmla="*/ T116 w 80"/>
                            <a:gd name="T118" fmla="+- 0 442 442"/>
                            <a:gd name="T119" fmla="*/ 442 h 508"/>
                            <a:gd name="T120" fmla="+- 0 3452 3427"/>
                            <a:gd name="T121" fmla="*/ T120 w 80"/>
                            <a:gd name="T122" fmla="+- 0 873 442"/>
                            <a:gd name="T123" fmla="*/ 873 h 508"/>
                            <a:gd name="T124" fmla="+- 0 3467 3427"/>
                            <a:gd name="T125" fmla="*/ T124 w 80"/>
                            <a:gd name="T126" fmla="+- 0 870 442"/>
                            <a:gd name="T127" fmla="*/ 870 h 508"/>
                            <a:gd name="T128" fmla="+- 0 3482 3427"/>
                            <a:gd name="T129" fmla="*/ T128 w 80"/>
                            <a:gd name="T130" fmla="+- 0 870 442"/>
                            <a:gd name="T131" fmla="*/ 870 h 508"/>
                            <a:gd name="T132" fmla="+- 0 3482 3427"/>
                            <a:gd name="T133" fmla="*/ T132 w 80"/>
                            <a:gd name="T134" fmla="+- 0 442 442"/>
                            <a:gd name="T135" fmla="*/ 442 h 508"/>
                            <a:gd name="T136" fmla="+- 0 3482 3427"/>
                            <a:gd name="T137" fmla="*/ T136 w 80"/>
                            <a:gd name="T138" fmla="+- 0 870 442"/>
                            <a:gd name="T139" fmla="*/ 870 h 508"/>
                            <a:gd name="T140" fmla="+- 0 3467 3427"/>
                            <a:gd name="T141" fmla="*/ T140 w 80"/>
                            <a:gd name="T142" fmla="+- 0 870 442"/>
                            <a:gd name="T143" fmla="*/ 870 h 508"/>
                            <a:gd name="T144" fmla="+- 0 3482 3427"/>
                            <a:gd name="T145" fmla="*/ T144 w 80"/>
                            <a:gd name="T146" fmla="+- 0 873 442"/>
                            <a:gd name="T147" fmla="*/ 873 h 508"/>
                            <a:gd name="T148" fmla="+- 0 3482 3427"/>
                            <a:gd name="T149" fmla="*/ T148 w 80"/>
                            <a:gd name="T150" fmla="+- 0 870 442"/>
                            <a:gd name="T151" fmla="*/ 870 h 50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Lst>
                          <a:rect l="0" t="0" r="r" b="b"/>
                          <a:pathLst>
                            <a:path w="80" h="508">
                              <a:moveTo>
                                <a:pt x="25" y="431"/>
                              </a:moveTo>
                              <a:lnTo>
                                <a:pt x="24" y="431"/>
                              </a:lnTo>
                              <a:lnTo>
                                <a:pt x="12" y="440"/>
                              </a:lnTo>
                              <a:lnTo>
                                <a:pt x="3" y="452"/>
                              </a:lnTo>
                              <a:lnTo>
                                <a:pt x="0" y="468"/>
                              </a:lnTo>
                              <a:lnTo>
                                <a:pt x="3" y="483"/>
                              </a:lnTo>
                              <a:lnTo>
                                <a:pt x="12" y="496"/>
                              </a:lnTo>
                              <a:lnTo>
                                <a:pt x="24" y="505"/>
                              </a:lnTo>
                              <a:lnTo>
                                <a:pt x="40" y="508"/>
                              </a:lnTo>
                              <a:lnTo>
                                <a:pt x="56" y="505"/>
                              </a:lnTo>
                              <a:lnTo>
                                <a:pt x="68" y="496"/>
                              </a:lnTo>
                              <a:lnTo>
                                <a:pt x="77" y="483"/>
                              </a:lnTo>
                              <a:lnTo>
                                <a:pt x="80" y="468"/>
                              </a:lnTo>
                              <a:lnTo>
                                <a:pt x="25" y="468"/>
                              </a:lnTo>
                              <a:lnTo>
                                <a:pt x="25" y="431"/>
                              </a:lnTo>
                              <a:close/>
                              <a:moveTo>
                                <a:pt x="40" y="428"/>
                              </a:moveTo>
                              <a:lnTo>
                                <a:pt x="25" y="431"/>
                              </a:lnTo>
                              <a:lnTo>
                                <a:pt x="25" y="468"/>
                              </a:lnTo>
                              <a:lnTo>
                                <a:pt x="55" y="468"/>
                              </a:lnTo>
                              <a:lnTo>
                                <a:pt x="55" y="431"/>
                              </a:lnTo>
                              <a:lnTo>
                                <a:pt x="40" y="428"/>
                              </a:lnTo>
                              <a:close/>
                              <a:moveTo>
                                <a:pt x="55" y="431"/>
                              </a:moveTo>
                              <a:lnTo>
                                <a:pt x="55" y="468"/>
                              </a:lnTo>
                              <a:lnTo>
                                <a:pt x="80" y="468"/>
                              </a:lnTo>
                              <a:lnTo>
                                <a:pt x="77" y="452"/>
                              </a:lnTo>
                              <a:lnTo>
                                <a:pt x="68" y="440"/>
                              </a:lnTo>
                              <a:lnTo>
                                <a:pt x="56" y="431"/>
                              </a:lnTo>
                              <a:lnTo>
                                <a:pt x="55" y="431"/>
                              </a:lnTo>
                              <a:close/>
                              <a:moveTo>
                                <a:pt x="55" y="0"/>
                              </a:moveTo>
                              <a:lnTo>
                                <a:pt x="25" y="0"/>
                              </a:lnTo>
                              <a:lnTo>
                                <a:pt x="25" y="431"/>
                              </a:lnTo>
                              <a:lnTo>
                                <a:pt x="40" y="428"/>
                              </a:lnTo>
                              <a:lnTo>
                                <a:pt x="55" y="428"/>
                              </a:lnTo>
                              <a:lnTo>
                                <a:pt x="55" y="0"/>
                              </a:lnTo>
                              <a:close/>
                              <a:moveTo>
                                <a:pt x="55" y="428"/>
                              </a:moveTo>
                              <a:lnTo>
                                <a:pt x="40" y="428"/>
                              </a:lnTo>
                              <a:lnTo>
                                <a:pt x="55" y="431"/>
                              </a:lnTo>
                              <a:lnTo>
                                <a:pt x="55" y="428"/>
                              </a:lnTo>
                              <a:close/>
                            </a:path>
                          </a:pathLst>
                        </a:custGeom>
                        <a:solidFill>
                          <a:srgbClr val="FF00FF"/>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972335E" id="AutoShape 727" o:spid="_x0000_s1026" style="position:absolute;margin-left:126.35pt;margin-top:1.9pt;width:4pt;height:25.4pt;z-index:-25149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80,5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" path="m25,431r-1,l12,440,3,452,,468r3,15l12,496r12,9l40,508r16,-3l68,496r9,-13l80,468r-55,l25,431xm40,428r-15,3l25,468r30,l55,431,40,428xm55,431r,37l80,468,77,452,68,440,56,431r-1,xm55,l25,r,431l40,428r15,l55,xm55,428r-15,l55,431r,-3xe" fillcolor="fuchsia" stroked="f">
                <v:path arrowok="t" o:connecttype="custom" o:connectlocs="15875,554355;15240,554355;7620,560070;1905,567690;0,577850;1905,587375;7620,595630;15240,601345;25400,603250;35560,601345;43180,595630;48895,587375;50800,577850;15875,577850;15875,554355;25400,552450;15875,554355;15875,577850;34925,577850;34925,554355;25400,552450;34925,554355;34925,577850;50800,577850;48895,567690;43180,560070;35560,554355;34925,554355;34925,280670;15875,280670;15875,554355;25400,552450;34925,552450;34925,280670;34925,552450;25400,552450;34925,554355;34925,552450" o:connectangles="0,0,0,0,0,0,0,0,0,0,0,0,0,0,0,0,0,0,0,0,0,0,0,0,0,0,0,0,0,0,0,0,0,0,0,0,0,0"/>
              </v:shape>
            </w:pict>
          </mc:Fallback>
        </mc:AlternateContent>
      </w:r>
      <w:r w:rsidRPr="00FD47AC" w:rsidDel="00000001">
        <w:rPr>
          <w:rFonts w:ascii="Calibri Light" w:hAnsi="Calibri Light" w:cs="Calibri Light"/>
          <w:noProof/>
        </w:rPr>
        <w:drawing>
          <wp:anchor distT="0" distB="0" distL="114300" distR="114300" simplePos="0" relativeHeight="251573760" behindDoc="1" locked="0" layoutInCell="1" allowOverlap="1" wp14:anchorId="56E52D14" wp14:editId="2E9E40A4">
            <wp:simplePos x="0" y="0"/>
            <wp:positionH relativeFrom="column">
              <wp:posOffset>690880</wp:posOffset>
            </wp:positionH>
            <wp:positionV relativeFrom="paragraph">
              <wp:posOffset>163195</wp:posOffset>
            </wp:positionV>
            <wp:extent cx="4944745" cy="1483360"/>
            <wp:effectExtent l="0" t="0" r="8255"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4944745" cy="1483360"/>
                    </a:xfrm>
                    <a:prstGeom prst="rect">
                      <a:avLst/>
                    </a:prstGeom>
                  </pic:spPr>
                </pic:pic>
              </a:graphicData>
            </a:graphic>
            <wp14:sizeRelH relativeFrom="page">
              <wp14:pctWidth>0</wp14:pctWidth>
            </wp14:sizeRelH>
            <wp14:sizeRelV relativeFrom="page">
              <wp14:pctHeight>0</wp14:pctHeight>
            </wp14:sizeRelV>
          </wp:anchor>
        </w:drawing>
      </w:r>
    </w:p>
    <w:p w14:paraId="15E55B67" w14:textId="77777777" w:rsidR="00B7077B" w:rsidRDefault="00B7077B" w:rsidP="005460BB">
      <w:pPr>
        <w:spacing w:before="94"/>
        <w:ind w:firstLine="628"/>
        <w:rPr>
          <w:rFonts w:ascii="Calibri Light" w:hAnsi="Calibri Light" w:cs="Calibri Light"/>
          <w:sz w:val="28"/>
          <w:szCs w:val="28"/>
          <w:lang w:val="id"/>
        </w:rPr>
      </w:pPr>
    </w:p>
    <w:p w14:paraId="0E1294B5" w14:textId="77777777" w:rsidR="00B7077B" w:rsidRDefault="00B7077B" w:rsidP="005460BB">
      <w:pPr>
        <w:spacing w:before="94"/>
        <w:ind w:firstLine="628"/>
        <w:rPr>
          <w:rFonts w:ascii="Calibri Light" w:hAnsi="Calibri Light" w:cs="Calibri Light"/>
          <w:sz w:val="28"/>
          <w:szCs w:val="28"/>
          <w:lang w:val="id"/>
        </w:rPr>
      </w:pPr>
    </w:p>
    <w:p w14:paraId="79DFA7B6" w14:textId="016BC6B2" w:rsidR="00B7077B" w:rsidRDefault="00B7077B" w:rsidP="005460BB">
      <w:pPr>
        <w:spacing w:before="94"/>
        <w:ind w:firstLine="628"/>
        <w:rPr>
          <w:rFonts w:ascii="Calibri Light" w:hAnsi="Calibri Light" w:cs="Calibri Light"/>
          <w:sz w:val="28"/>
          <w:szCs w:val="28"/>
          <w:lang w:val="id"/>
        </w:rPr>
      </w:pPr>
      <w:r w:rsidRPr="00FD47AC">
        <w:rPr>
          <w:rFonts w:ascii="Calibri Light" w:hAnsi="Calibri Light" w:cs="Calibri Light"/>
          <w:noProof/>
        </w:rPr>
        <mc:AlternateContent>
          <mc:Choice Requires="wps">
            <w:drawing>
              <wp:anchor distT="0" distB="0" distL="114300" distR="114300" simplePos="0" relativeHeight="251821568" behindDoc="1" locked="0" layoutInCell="1" allowOverlap="1" wp14:anchorId="26C56CEA" wp14:editId="0822AF5E">
                <wp:simplePos x="0" y="0"/>
                <wp:positionH relativeFrom="column">
                  <wp:posOffset>264160</wp:posOffset>
                </wp:positionH>
                <wp:positionV relativeFrom="paragraph">
                  <wp:posOffset>109220</wp:posOffset>
                </wp:positionV>
                <wp:extent cx="87630" cy="149860"/>
                <wp:effectExtent l="0" t="0" r="13970" b="2540"/>
                <wp:wrapNone/>
                <wp:docPr id="1086" name="Text Box 7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7630" cy="149860"/>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14:paraId="632C6C17" w14:textId="77777777" w:rsidR="00BF557D" w:rsidRDefault="00BF557D">
                            <w:pPr>
                              <w:spacing w:line="236" w:lineRule="exact"/>
                              <w:rPr>
                                <w:rFonts w:ascii="Arial"/>
                                <w:sz w:val="21"/>
                              </w:rPr>
                            </w:pPr>
                            <w:r>
                              <w:rPr>
                                <w:sz w:val="21"/>
                                <w:lang w:val="id"/>
                              </w:rPr>
                              <w:t>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6C56CEA" id="Text Box 725" o:spid="_x0000_s1049" type="#_x0000_t202" style="position:absolute;left:0;text-align:left;margin-left:20.8pt;margin-top:8.6pt;width:6.9pt;height:11.8pt;z-index:-25149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" filled="f" stroked="f">
                <v:textbox inset="0,0,0,0">
                  <w:txbxContent>
                    <w:p w14:paraId="632C6C17" w14:textId="77777777" w:rsidR="00BF557D" w:rsidRDefault="00BF557D">
                      <w:pPr>
                        <w:spacing w:line="236" w:lineRule="exact"/>
                        <w:rPr>
                          <w:rFonts w:ascii="Arial"/>
                          <w:sz w:val="21"/>
                        </w:rPr>
                      </w:pPr>
                      <w:r>
                        <w:rPr>
                          <w:sz w:val="21"/>
                          <w:lang w:val="id"/>
                        </w:rPr>
                        <w:t>2</w:t>
                      </w:r>
                    </w:p>
                  </w:txbxContent>
                </v:textbox>
              </v:shape>
            </w:pict>
          </mc:Fallback>
        </mc:AlternateContent>
      </w:r>
      <w:r w:rsidRPr="00FD47AC" w:rsidDel="00000001">
        <w:rPr>
          <w:rFonts w:ascii="Calibri Light" w:hAnsi="Calibri Light" w:cs="Calibri Light"/>
          <w:noProof/>
        </w:rPr>
        <mc:AlternateContent>
          <mc:Choice Requires="wps">
            <w:drawing>
              <wp:anchor distT="0" distB="0" distL="114300" distR="114300" simplePos="0" relativeHeight="251820544" behindDoc="1" locked="0" layoutInCell="1" allowOverlap="1" wp14:anchorId="595D9A90" wp14:editId="35AE702E">
                <wp:simplePos x="0" y="0"/>
                <wp:positionH relativeFrom="column">
                  <wp:posOffset>414020</wp:posOffset>
                </wp:positionH>
                <wp:positionV relativeFrom="paragraph">
                  <wp:posOffset>165735</wp:posOffset>
                </wp:positionV>
                <wp:extent cx="1302385" cy="50800"/>
                <wp:effectExtent l="0" t="0" r="0" b="0"/>
                <wp:wrapNone/>
                <wp:docPr id="8" name="AutoShape 7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302385" cy="50800"/>
                        </a:xfrm>
                        <a:custGeom>
                          <a:avLst/>
                          <a:gdLst>
                            <a:gd name="T0" fmla="+- 0 3497 2417"/>
                            <a:gd name="T1" fmla="*/ T0 w 1120"/>
                            <a:gd name="T2" fmla="+- 0 2319 2319"/>
                            <a:gd name="T3" fmla="*/ 2319 h 80"/>
                            <a:gd name="T4" fmla="+- 0 3481 2417"/>
                            <a:gd name="T5" fmla="*/ T4 w 1120"/>
                            <a:gd name="T6" fmla="+- 0 2322 2319"/>
                            <a:gd name="T7" fmla="*/ 2322 h 80"/>
                            <a:gd name="T8" fmla="+- 0 3469 2417"/>
                            <a:gd name="T9" fmla="*/ T8 w 1120"/>
                            <a:gd name="T10" fmla="+- 0 2331 2319"/>
                            <a:gd name="T11" fmla="*/ 2331 h 80"/>
                            <a:gd name="T12" fmla="+- 0 3460 2417"/>
                            <a:gd name="T13" fmla="*/ T12 w 1120"/>
                            <a:gd name="T14" fmla="+- 0 2343 2319"/>
                            <a:gd name="T15" fmla="*/ 2343 h 80"/>
                            <a:gd name="T16" fmla="+- 0 3457 2417"/>
                            <a:gd name="T17" fmla="*/ T16 w 1120"/>
                            <a:gd name="T18" fmla="+- 0 2359 2319"/>
                            <a:gd name="T19" fmla="*/ 2359 h 80"/>
                            <a:gd name="T20" fmla="+- 0 3460 2417"/>
                            <a:gd name="T21" fmla="*/ T20 w 1120"/>
                            <a:gd name="T22" fmla="+- 0 2374 2319"/>
                            <a:gd name="T23" fmla="*/ 2374 h 80"/>
                            <a:gd name="T24" fmla="+- 0 3469 2417"/>
                            <a:gd name="T25" fmla="*/ T24 w 1120"/>
                            <a:gd name="T26" fmla="+- 0 2387 2319"/>
                            <a:gd name="T27" fmla="*/ 2387 h 80"/>
                            <a:gd name="T28" fmla="+- 0 3481 2417"/>
                            <a:gd name="T29" fmla="*/ T28 w 1120"/>
                            <a:gd name="T30" fmla="+- 0 2396 2319"/>
                            <a:gd name="T31" fmla="*/ 2396 h 80"/>
                            <a:gd name="T32" fmla="+- 0 3497 2417"/>
                            <a:gd name="T33" fmla="*/ T32 w 1120"/>
                            <a:gd name="T34" fmla="+- 0 2399 2319"/>
                            <a:gd name="T35" fmla="*/ 2399 h 80"/>
                            <a:gd name="T36" fmla="+- 0 3513 2417"/>
                            <a:gd name="T37" fmla="*/ T36 w 1120"/>
                            <a:gd name="T38" fmla="+- 0 2396 2319"/>
                            <a:gd name="T39" fmla="*/ 2396 h 80"/>
                            <a:gd name="T40" fmla="+- 0 3525 2417"/>
                            <a:gd name="T41" fmla="*/ T40 w 1120"/>
                            <a:gd name="T42" fmla="+- 0 2387 2319"/>
                            <a:gd name="T43" fmla="*/ 2387 h 80"/>
                            <a:gd name="T44" fmla="+- 0 3534 2417"/>
                            <a:gd name="T45" fmla="*/ T44 w 1120"/>
                            <a:gd name="T46" fmla="+- 0 2374 2319"/>
                            <a:gd name="T47" fmla="*/ 2374 h 80"/>
                            <a:gd name="T48" fmla="+- 0 3534 2417"/>
                            <a:gd name="T49" fmla="*/ T48 w 1120"/>
                            <a:gd name="T50" fmla="+- 0 2374 2319"/>
                            <a:gd name="T51" fmla="*/ 2374 h 80"/>
                            <a:gd name="T52" fmla="+- 0 3497 2417"/>
                            <a:gd name="T53" fmla="*/ T52 w 1120"/>
                            <a:gd name="T54" fmla="+- 0 2374 2319"/>
                            <a:gd name="T55" fmla="*/ 2374 h 80"/>
                            <a:gd name="T56" fmla="+- 0 3497 2417"/>
                            <a:gd name="T57" fmla="*/ T56 w 1120"/>
                            <a:gd name="T58" fmla="+- 0 2344 2319"/>
                            <a:gd name="T59" fmla="*/ 2344 h 80"/>
                            <a:gd name="T60" fmla="+- 0 3534 2417"/>
                            <a:gd name="T61" fmla="*/ T60 w 1120"/>
                            <a:gd name="T62" fmla="+- 0 2344 2319"/>
                            <a:gd name="T63" fmla="*/ 2344 h 80"/>
                            <a:gd name="T64" fmla="+- 0 3534 2417"/>
                            <a:gd name="T65" fmla="*/ T64 w 1120"/>
                            <a:gd name="T66" fmla="+- 0 2343 2319"/>
                            <a:gd name="T67" fmla="*/ 2343 h 80"/>
                            <a:gd name="T68" fmla="+- 0 3525 2417"/>
                            <a:gd name="T69" fmla="*/ T68 w 1120"/>
                            <a:gd name="T70" fmla="+- 0 2331 2319"/>
                            <a:gd name="T71" fmla="*/ 2331 h 80"/>
                            <a:gd name="T72" fmla="+- 0 3513 2417"/>
                            <a:gd name="T73" fmla="*/ T72 w 1120"/>
                            <a:gd name="T74" fmla="+- 0 2322 2319"/>
                            <a:gd name="T75" fmla="*/ 2322 h 80"/>
                            <a:gd name="T76" fmla="+- 0 3497 2417"/>
                            <a:gd name="T77" fmla="*/ T76 w 1120"/>
                            <a:gd name="T78" fmla="+- 0 2319 2319"/>
                            <a:gd name="T79" fmla="*/ 2319 h 80"/>
                            <a:gd name="T80" fmla="+- 0 3460 2417"/>
                            <a:gd name="T81" fmla="*/ T80 w 1120"/>
                            <a:gd name="T82" fmla="+- 0 2344 2319"/>
                            <a:gd name="T83" fmla="*/ 2344 h 80"/>
                            <a:gd name="T84" fmla="+- 0 2417 2417"/>
                            <a:gd name="T85" fmla="*/ T84 w 1120"/>
                            <a:gd name="T86" fmla="+- 0 2344 2319"/>
                            <a:gd name="T87" fmla="*/ 2344 h 80"/>
                            <a:gd name="T88" fmla="+- 0 2417 2417"/>
                            <a:gd name="T89" fmla="*/ T88 w 1120"/>
                            <a:gd name="T90" fmla="+- 0 2374 2319"/>
                            <a:gd name="T91" fmla="*/ 2374 h 80"/>
                            <a:gd name="T92" fmla="+- 0 3460 2417"/>
                            <a:gd name="T93" fmla="*/ T92 w 1120"/>
                            <a:gd name="T94" fmla="+- 0 2374 2319"/>
                            <a:gd name="T95" fmla="*/ 2374 h 80"/>
                            <a:gd name="T96" fmla="+- 0 3457 2417"/>
                            <a:gd name="T97" fmla="*/ T96 w 1120"/>
                            <a:gd name="T98" fmla="+- 0 2359 2319"/>
                            <a:gd name="T99" fmla="*/ 2359 h 80"/>
                            <a:gd name="T100" fmla="+- 0 3460 2417"/>
                            <a:gd name="T101" fmla="*/ T100 w 1120"/>
                            <a:gd name="T102" fmla="+- 0 2344 2319"/>
                            <a:gd name="T103" fmla="*/ 2344 h 80"/>
                            <a:gd name="T104" fmla="+- 0 3534 2417"/>
                            <a:gd name="T105" fmla="*/ T104 w 1120"/>
                            <a:gd name="T106" fmla="+- 0 2344 2319"/>
                            <a:gd name="T107" fmla="*/ 2344 h 80"/>
                            <a:gd name="T108" fmla="+- 0 3497 2417"/>
                            <a:gd name="T109" fmla="*/ T108 w 1120"/>
                            <a:gd name="T110" fmla="+- 0 2344 2319"/>
                            <a:gd name="T111" fmla="*/ 2344 h 80"/>
                            <a:gd name="T112" fmla="+- 0 3497 2417"/>
                            <a:gd name="T113" fmla="*/ T112 w 1120"/>
                            <a:gd name="T114" fmla="+- 0 2374 2319"/>
                            <a:gd name="T115" fmla="*/ 2374 h 80"/>
                            <a:gd name="T116" fmla="+- 0 3534 2417"/>
                            <a:gd name="T117" fmla="*/ T116 w 1120"/>
                            <a:gd name="T118" fmla="+- 0 2374 2319"/>
                            <a:gd name="T119" fmla="*/ 2374 h 80"/>
                            <a:gd name="T120" fmla="+- 0 3537 2417"/>
                            <a:gd name="T121" fmla="*/ T120 w 1120"/>
                            <a:gd name="T122" fmla="+- 0 2359 2319"/>
                            <a:gd name="T123" fmla="*/ 2359 h 80"/>
                            <a:gd name="T124" fmla="+- 0 3534 2417"/>
                            <a:gd name="T125" fmla="*/ T124 w 1120"/>
                            <a:gd name="T126" fmla="+- 0 2344 2319"/>
                            <a:gd name="T127" fmla="*/ 2344 h 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Lst>
                          <a:rect l="0" t="0" r="r" b="b"/>
                          <a:pathLst>
                            <a:path w="1120" h="80">
                              <a:moveTo>
                                <a:pt x="1080" y="0"/>
                              </a:moveTo>
                              <a:lnTo>
                                <a:pt x="1064" y="3"/>
                              </a:lnTo>
                              <a:lnTo>
                                <a:pt x="1052" y="12"/>
                              </a:lnTo>
                              <a:lnTo>
                                <a:pt x="1043" y="24"/>
                              </a:lnTo>
                              <a:lnTo>
                                <a:pt x="1040" y="40"/>
                              </a:lnTo>
                              <a:lnTo>
                                <a:pt x="1043" y="55"/>
                              </a:lnTo>
                              <a:lnTo>
                                <a:pt x="1052" y="68"/>
                              </a:lnTo>
                              <a:lnTo>
                                <a:pt x="1064" y="77"/>
                              </a:lnTo>
                              <a:lnTo>
                                <a:pt x="1080" y="80"/>
                              </a:lnTo>
                              <a:lnTo>
                                <a:pt x="1096" y="77"/>
                              </a:lnTo>
                              <a:lnTo>
                                <a:pt x="1108" y="68"/>
                              </a:lnTo>
                              <a:lnTo>
                                <a:pt x="1117" y="55"/>
                              </a:lnTo>
                              <a:lnTo>
                                <a:pt x="1080" y="55"/>
                              </a:lnTo>
                              <a:lnTo>
                                <a:pt x="1080" y="25"/>
                              </a:lnTo>
                              <a:lnTo>
                                <a:pt x="1117" y="25"/>
                              </a:lnTo>
                              <a:lnTo>
                                <a:pt x="1117" y="24"/>
                              </a:lnTo>
                              <a:lnTo>
                                <a:pt x="1108" y="12"/>
                              </a:lnTo>
                              <a:lnTo>
                                <a:pt x="1096" y="3"/>
                              </a:lnTo>
                              <a:lnTo>
                                <a:pt x="1080" y="0"/>
                              </a:lnTo>
                              <a:close/>
                              <a:moveTo>
                                <a:pt x="1043" y="25"/>
                              </a:moveTo>
                              <a:lnTo>
                                <a:pt x="0" y="25"/>
                              </a:lnTo>
                              <a:lnTo>
                                <a:pt x="0" y="55"/>
                              </a:lnTo>
                              <a:lnTo>
                                <a:pt x="1043" y="55"/>
                              </a:lnTo>
                              <a:lnTo>
                                <a:pt x="1040" y="40"/>
                              </a:lnTo>
                              <a:lnTo>
                                <a:pt x="1043" y="25"/>
                              </a:lnTo>
                              <a:close/>
                              <a:moveTo>
                                <a:pt x="1117" y="25"/>
                              </a:moveTo>
                              <a:lnTo>
                                <a:pt x="1080" y="25"/>
                              </a:lnTo>
                              <a:lnTo>
                                <a:pt x="1080" y="55"/>
                              </a:lnTo>
                              <a:lnTo>
                                <a:pt x="1117" y="55"/>
                              </a:lnTo>
                              <a:lnTo>
                                <a:pt x="1120" y="40"/>
                              </a:lnTo>
                              <a:lnTo>
                                <a:pt x="1117" y="25"/>
                              </a:lnTo>
                              <a:close/>
                            </a:path>
                          </a:pathLst>
                        </a:custGeom>
                        <a:solidFill>
                          <a:srgbClr val="FF00FF"/>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ED26BEA" id="AutoShape 726" o:spid="_x0000_s1026" style="position:absolute;margin-left:32.6pt;margin-top:13.05pt;width:102.55pt;height:4pt;z-index:-25149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120,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" path="m1080,r-16,3l1052,12r-9,12l1040,40r3,15l1052,68r12,9l1080,80r16,-3l1108,68r9,-13l1080,55r,-30l1117,25r,-1l1108,12,1096,3,1080,xm1043,25l,25,,55r1043,l1040,40r3,-15xm1117,25r-37,l1080,55r37,l1120,40r-3,-15xe" fillcolor="fuchsia" stroked="f">
                <v:path arrowok="t" o:connecttype="custom" o:connectlocs="1255871,1472565;1237266,1474470;1223312,1480185;1212846,1487805;1209358,1497965;1212846,1507490;1223312,1515745;1237266,1521460;1255871,1523365;1274477,1521460;1288431,1515745;1298896,1507490;1298896,1507490;1255871,1507490;1255871,1488440;1298896,1488440;1298896,1487805;1288431,1480185;1274477,1474470;1255871,1472565;1212846,1488440;0,1488440;0,1507490;1212846,1507490;1209358,1497965;1212846,1488440;1298896,1488440;1255871,1488440;1255871,1507490;1298896,1507490;1302385,1497965;1298896,1488440" o:connectangles="0,0,0,0,0,0,0,0,0,0,0,0,0,0,0,0,0,0,0,0,0,0,0,0,0,0,0,0,0,0,0,0"/>
              </v:shape>
            </w:pict>
          </mc:Fallback>
        </mc:AlternateContent>
      </w:r>
    </w:p>
    <w:p w14:paraId="1431E7A8" w14:textId="77777777" w:rsidR="00B7077B" w:rsidRDefault="00B7077B" w:rsidP="005460BB">
      <w:pPr>
        <w:spacing w:before="94"/>
        <w:ind w:firstLine="628"/>
        <w:rPr>
          <w:rFonts w:ascii="Calibri Light" w:hAnsi="Calibri Light" w:cs="Calibri Light"/>
          <w:sz w:val="28"/>
          <w:szCs w:val="28"/>
          <w:lang w:val="id"/>
        </w:rPr>
      </w:pPr>
    </w:p>
    <w:p w14:paraId="315D6BD4" w14:textId="77777777" w:rsidR="00B7077B" w:rsidRDefault="00B7077B" w:rsidP="005460BB">
      <w:pPr>
        <w:spacing w:before="94"/>
        <w:ind w:firstLine="628"/>
        <w:rPr>
          <w:rFonts w:ascii="Calibri Light" w:hAnsi="Calibri Light" w:cs="Calibri Light"/>
          <w:sz w:val="28"/>
          <w:szCs w:val="28"/>
          <w:lang w:val="id"/>
        </w:rPr>
      </w:pPr>
    </w:p>
    <w:p w14:paraId="2A887B70" w14:textId="20465374" w:rsidR="002B3604" w:rsidRPr="00B7077B" w:rsidRDefault="005A5385" w:rsidP="00B7077B">
      <w:pPr>
        <w:spacing w:before="94"/>
        <w:ind w:firstLine="628"/>
        <w:rPr>
          <w:rFonts w:ascii="Calibri Light" w:hAnsi="Calibri Light" w:cs="Calibri Light"/>
          <w:sz w:val="28"/>
          <w:szCs w:val="28"/>
        </w:rPr>
      </w:pPr>
      <w:r w:rsidRPr="00B7077B">
        <w:rPr>
          <w:rFonts w:ascii="Calibri Light" w:hAnsi="Calibri Light" w:cs="Calibri Light"/>
          <w:sz w:val="28"/>
          <w:szCs w:val="28"/>
          <w:lang w:val="id"/>
        </w:rPr>
        <w:t>Tampilan belakang</w:t>
      </w:r>
    </w:p>
    <w:p w14:paraId="7A618FF5" w14:textId="48726820" w:rsidR="00D70F28" w:rsidRPr="00FD47AC" w:rsidRDefault="00D70F28">
      <w:pPr>
        <w:pStyle w:val="BodyText"/>
        <w:rPr>
          <w:rFonts w:ascii="Calibri Light" w:hAnsi="Calibri Light" w:cs="Calibri Light"/>
          <w:sz w:val="20"/>
        </w:rPr>
      </w:pPr>
    </w:p>
    <w:p w14:paraId="0BDC9920" w14:textId="77777777" w:rsidR="00D70F28" w:rsidRPr="00FD47AC" w:rsidRDefault="00D70F28">
      <w:pPr>
        <w:pStyle w:val="BodyText"/>
        <w:rPr>
          <w:rFonts w:ascii="Calibri Light" w:hAnsi="Calibri Light" w:cs="Calibri Light"/>
          <w:sz w:val="20"/>
        </w:rPr>
      </w:pPr>
    </w:p>
    <w:p w14:paraId="28EB227D" w14:textId="77777777" w:rsidR="002B3604" w:rsidRPr="00FD47AC" w:rsidRDefault="002B3604">
      <w:pPr>
        <w:pStyle w:val="BodyText"/>
        <w:rPr>
          <w:rFonts w:ascii="Calibri Light" w:hAnsi="Calibri Light" w:cs="Calibri Light"/>
          <w:sz w:val="20"/>
        </w:rPr>
      </w:pPr>
    </w:p>
    <w:p w14:paraId="5F96E249" w14:textId="77777777" w:rsidR="00D70F28" w:rsidRPr="00FD47AC" w:rsidRDefault="00D70F28">
      <w:pPr>
        <w:pStyle w:val="BodyText"/>
        <w:rPr>
          <w:rFonts w:ascii="Calibri Light" w:hAnsi="Calibri Light" w:cs="Calibri Light"/>
          <w:sz w:val="20"/>
        </w:rPr>
      </w:pPr>
    </w:p>
    <w:p w14:paraId="3A73F24C" w14:textId="77777777" w:rsidR="00D70F28" w:rsidRPr="00FD47AC" w:rsidRDefault="00D70F28">
      <w:pPr>
        <w:pStyle w:val="BodyText"/>
        <w:rPr>
          <w:rFonts w:ascii="Calibri Light" w:hAnsi="Calibri Light" w:cs="Calibri Light"/>
          <w:sz w:val="20"/>
        </w:rPr>
      </w:pPr>
    </w:p>
    <w:p w14:paraId="0D23170B" w14:textId="77777777" w:rsidR="00D70F28" w:rsidRPr="00FD47AC" w:rsidRDefault="00D70F28">
      <w:pPr>
        <w:pStyle w:val="BodyText"/>
        <w:rPr>
          <w:rFonts w:ascii="Calibri Light" w:hAnsi="Calibri Light" w:cs="Calibri Light"/>
          <w:sz w:val="20"/>
        </w:rPr>
      </w:pPr>
    </w:p>
    <w:p w14:paraId="1637B4C6" w14:textId="77777777" w:rsidR="00D70F28" w:rsidRPr="00FD47AC" w:rsidRDefault="00D70F28">
      <w:pPr>
        <w:pStyle w:val="BodyText"/>
        <w:rPr>
          <w:rFonts w:ascii="Calibri Light" w:hAnsi="Calibri Light" w:cs="Calibri Light"/>
          <w:sz w:val="20"/>
        </w:rPr>
      </w:pPr>
    </w:p>
    <w:p w14:paraId="721ED71C" w14:textId="77777777" w:rsidR="00D70F28" w:rsidRPr="00FD47AC" w:rsidRDefault="00D70F28">
      <w:pPr>
        <w:pStyle w:val="BodyText"/>
        <w:spacing w:before="2"/>
        <w:rPr>
          <w:rFonts w:ascii="Calibri Light" w:hAnsi="Calibri Light" w:cs="Calibri Light"/>
          <w:sz w:val="19"/>
        </w:rPr>
      </w:pPr>
    </w:p>
    <w:p w14:paraId="242F3C71" w14:textId="77777777" w:rsidR="00D70F28" w:rsidRPr="00FD47AC" w:rsidRDefault="00F913D9">
      <w:pPr>
        <w:ind w:left="1274"/>
        <w:rPr>
          <w:rFonts w:ascii="Calibri Light" w:hAnsi="Calibri Light" w:cs="Calibri Light"/>
          <w:sz w:val="21"/>
        </w:rPr>
      </w:pPr>
      <w:r w:rsidRPr="00FD47AC">
        <w:rPr>
          <w:rFonts w:ascii="Calibri Light" w:hAnsi="Calibri Light" w:cs="Calibri Light"/>
          <w:noProof/>
        </w:rPr>
        <mc:AlternateContent>
          <mc:Choice Requires="wpg">
            <w:drawing>
              <wp:anchor distT="0" distB="0" distL="114300" distR="114300" simplePos="0" relativeHeight="251533824" behindDoc="0" locked="0" layoutInCell="1" allowOverlap="1" wp14:anchorId="3D779115" wp14:editId="0012760C">
                <wp:simplePos x="0" y="0"/>
                <wp:positionH relativeFrom="page">
                  <wp:posOffset>1331595</wp:posOffset>
                </wp:positionH>
                <wp:positionV relativeFrom="paragraph">
                  <wp:posOffset>-1010285</wp:posOffset>
                </wp:positionV>
                <wp:extent cx="4914265" cy="1840865"/>
                <wp:effectExtent l="0" t="0" r="0" b="0"/>
                <wp:wrapNone/>
                <wp:docPr id="1081" name="Group 7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14265" cy="1840865"/>
                          <a:chOff x="2097" y="-1591"/>
                          <a:chExt cx="7739" cy="2899"/>
                        </a:xfrm>
                      </wpg:grpSpPr>
                      <pic:pic xmlns:pic="http://schemas.openxmlformats.org/drawingml/2006/picture">
                        <pic:nvPicPr>
                          <pic:cNvPr id="1082" name="Picture 72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2449" y="-1591"/>
                            <a:ext cx="7387" cy="2899"/>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pic:spPr>
                      </pic:pic>
                      <wps:wsp>
                        <wps:cNvPr id="1083" name="AutoShape 722"/>
                        <wps:cNvSpPr>
                          <a:spLocks/>
                        </wps:cNvSpPr>
                        <wps:spPr bwMode="auto">
                          <a:xfrm>
                            <a:off x="2097" y="22"/>
                            <a:ext cx="6271" cy="1022"/>
                          </a:xfrm>
                          <a:custGeom>
                            <a:avLst/>
                            <a:gdLst>
                              <a:gd name="T0" fmla="+- 0 2910 2097"/>
                              <a:gd name="T1" fmla="*/ T0 w 6271"/>
                              <a:gd name="T2" fmla="+- 0 112 23"/>
                              <a:gd name="T3" fmla="*/ 112 h 1022"/>
                              <a:gd name="T4" fmla="+- 0 2907 2097"/>
                              <a:gd name="T5" fmla="*/ T4 w 6271"/>
                              <a:gd name="T6" fmla="+- 0 97 23"/>
                              <a:gd name="T7" fmla="*/ 97 h 1022"/>
                              <a:gd name="T8" fmla="+- 0 2907 2097"/>
                              <a:gd name="T9" fmla="*/ T8 w 6271"/>
                              <a:gd name="T10" fmla="+- 0 96 23"/>
                              <a:gd name="T11" fmla="*/ 96 h 1022"/>
                              <a:gd name="T12" fmla="+- 0 2898 2097"/>
                              <a:gd name="T13" fmla="*/ T12 w 6271"/>
                              <a:gd name="T14" fmla="+- 0 84 23"/>
                              <a:gd name="T15" fmla="*/ 84 h 1022"/>
                              <a:gd name="T16" fmla="+- 0 2886 2097"/>
                              <a:gd name="T17" fmla="*/ T16 w 6271"/>
                              <a:gd name="T18" fmla="+- 0 75 23"/>
                              <a:gd name="T19" fmla="*/ 75 h 1022"/>
                              <a:gd name="T20" fmla="+- 0 2870 2097"/>
                              <a:gd name="T21" fmla="*/ T20 w 6271"/>
                              <a:gd name="T22" fmla="+- 0 72 23"/>
                              <a:gd name="T23" fmla="*/ 72 h 1022"/>
                              <a:gd name="T24" fmla="+- 0 2854 2097"/>
                              <a:gd name="T25" fmla="*/ T24 w 6271"/>
                              <a:gd name="T26" fmla="+- 0 75 23"/>
                              <a:gd name="T27" fmla="*/ 75 h 1022"/>
                              <a:gd name="T28" fmla="+- 0 2842 2097"/>
                              <a:gd name="T29" fmla="*/ T28 w 6271"/>
                              <a:gd name="T30" fmla="+- 0 84 23"/>
                              <a:gd name="T31" fmla="*/ 84 h 1022"/>
                              <a:gd name="T32" fmla="+- 0 2833 2097"/>
                              <a:gd name="T33" fmla="*/ T32 w 6271"/>
                              <a:gd name="T34" fmla="+- 0 96 23"/>
                              <a:gd name="T35" fmla="*/ 96 h 1022"/>
                              <a:gd name="T36" fmla="+- 0 2833 2097"/>
                              <a:gd name="T37" fmla="*/ T36 w 6271"/>
                              <a:gd name="T38" fmla="+- 0 97 23"/>
                              <a:gd name="T39" fmla="*/ 97 h 1022"/>
                              <a:gd name="T40" fmla="+- 0 2097 2097"/>
                              <a:gd name="T41" fmla="*/ T40 w 6271"/>
                              <a:gd name="T42" fmla="+- 0 97 23"/>
                              <a:gd name="T43" fmla="*/ 97 h 1022"/>
                              <a:gd name="T44" fmla="+- 0 2097 2097"/>
                              <a:gd name="T45" fmla="*/ T44 w 6271"/>
                              <a:gd name="T46" fmla="+- 0 127 23"/>
                              <a:gd name="T47" fmla="*/ 127 h 1022"/>
                              <a:gd name="T48" fmla="+- 0 2833 2097"/>
                              <a:gd name="T49" fmla="*/ T48 w 6271"/>
                              <a:gd name="T50" fmla="+- 0 127 23"/>
                              <a:gd name="T51" fmla="*/ 127 h 1022"/>
                              <a:gd name="T52" fmla="+- 0 2833 2097"/>
                              <a:gd name="T53" fmla="*/ T52 w 6271"/>
                              <a:gd name="T54" fmla="+- 0 128 23"/>
                              <a:gd name="T55" fmla="*/ 128 h 1022"/>
                              <a:gd name="T56" fmla="+- 0 2842 2097"/>
                              <a:gd name="T57" fmla="*/ T56 w 6271"/>
                              <a:gd name="T58" fmla="+- 0 140 23"/>
                              <a:gd name="T59" fmla="*/ 140 h 1022"/>
                              <a:gd name="T60" fmla="+- 0 2854 2097"/>
                              <a:gd name="T61" fmla="*/ T60 w 6271"/>
                              <a:gd name="T62" fmla="+- 0 149 23"/>
                              <a:gd name="T63" fmla="*/ 149 h 1022"/>
                              <a:gd name="T64" fmla="+- 0 2870 2097"/>
                              <a:gd name="T65" fmla="*/ T64 w 6271"/>
                              <a:gd name="T66" fmla="+- 0 152 23"/>
                              <a:gd name="T67" fmla="*/ 152 h 1022"/>
                              <a:gd name="T68" fmla="+- 0 2886 2097"/>
                              <a:gd name="T69" fmla="*/ T68 w 6271"/>
                              <a:gd name="T70" fmla="+- 0 149 23"/>
                              <a:gd name="T71" fmla="*/ 149 h 1022"/>
                              <a:gd name="T72" fmla="+- 0 2898 2097"/>
                              <a:gd name="T73" fmla="*/ T72 w 6271"/>
                              <a:gd name="T74" fmla="+- 0 140 23"/>
                              <a:gd name="T75" fmla="*/ 140 h 1022"/>
                              <a:gd name="T76" fmla="+- 0 2907 2097"/>
                              <a:gd name="T77" fmla="*/ T76 w 6271"/>
                              <a:gd name="T78" fmla="+- 0 128 23"/>
                              <a:gd name="T79" fmla="*/ 128 h 1022"/>
                              <a:gd name="T80" fmla="+- 0 2907 2097"/>
                              <a:gd name="T81" fmla="*/ T80 w 6271"/>
                              <a:gd name="T82" fmla="+- 0 127 23"/>
                              <a:gd name="T83" fmla="*/ 127 h 1022"/>
                              <a:gd name="T84" fmla="+- 0 2910 2097"/>
                              <a:gd name="T85" fmla="*/ T84 w 6271"/>
                              <a:gd name="T86" fmla="+- 0 112 23"/>
                              <a:gd name="T87" fmla="*/ 112 h 1022"/>
                              <a:gd name="T88" fmla="+- 0 8368 2097"/>
                              <a:gd name="T89" fmla="*/ T88 w 6271"/>
                              <a:gd name="T90" fmla="+- 0 63 23"/>
                              <a:gd name="T91" fmla="*/ 63 h 1022"/>
                              <a:gd name="T92" fmla="+- 0 8365 2097"/>
                              <a:gd name="T93" fmla="*/ T92 w 6271"/>
                              <a:gd name="T94" fmla="+- 0 47 23"/>
                              <a:gd name="T95" fmla="*/ 47 h 1022"/>
                              <a:gd name="T96" fmla="+- 0 8356 2097"/>
                              <a:gd name="T97" fmla="*/ T96 w 6271"/>
                              <a:gd name="T98" fmla="+- 0 35 23"/>
                              <a:gd name="T99" fmla="*/ 35 h 1022"/>
                              <a:gd name="T100" fmla="+- 0 8344 2097"/>
                              <a:gd name="T101" fmla="*/ T100 w 6271"/>
                              <a:gd name="T102" fmla="+- 0 26 23"/>
                              <a:gd name="T103" fmla="*/ 26 h 1022"/>
                              <a:gd name="T104" fmla="+- 0 8328 2097"/>
                              <a:gd name="T105" fmla="*/ T104 w 6271"/>
                              <a:gd name="T106" fmla="+- 0 23 23"/>
                              <a:gd name="T107" fmla="*/ 23 h 1022"/>
                              <a:gd name="T108" fmla="+- 0 8312 2097"/>
                              <a:gd name="T109" fmla="*/ T108 w 6271"/>
                              <a:gd name="T110" fmla="+- 0 26 23"/>
                              <a:gd name="T111" fmla="*/ 26 h 1022"/>
                              <a:gd name="T112" fmla="+- 0 8300 2097"/>
                              <a:gd name="T113" fmla="*/ T112 w 6271"/>
                              <a:gd name="T114" fmla="+- 0 35 23"/>
                              <a:gd name="T115" fmla="*/ 35 h 1022"/>
                              <a:gd name="T116" fmla="+- 0 8291 2097"/>
                              <a:gd name="T117" fmla="*/ T116 w 6271"/>
                              <a:gd name="T118" fmla="+- 0 47 23"/>
                              <a:gd name="T119" fmla="*/ 47 h 1022"/>
                              <a:gd name="T120" fmla="+- 0 8288 2097"/>
                              <a:gd name="T121" fmla="*/ T120 w 6271"/>
                              <a:gd name="T122" fmla="+- 0 63 23"/>
                              <a:gd name="T123" fmla="*/ 63 h 1022"/>
                              <a:gd name="T124" fmla="+- 0 8291 2097"/>
                              <a:gd name="T125" fmla="*/ T124 w 6271"/>
                              <a:gd name="T126" fmla="+- 0 79 23"/>
                              <a:gd name="T127" fmla="*/ 79 h 1022"/>
                              <a:gd name="T128" fmla="+- 0 8300 2097"/>
                              <a:gd name="T129" fmla="*/ T128 w 6271"/>
                              <a:gd name="T130" fmla="+- 0 91 23"/>
                              <a:gd name="T131" fmla="*/ 91 h 1022"/>
                              <a:gd name="T132" fmla="+- 0 8312 2097"/>
                              <a:gd name="T133" fmla="*/ T132 w 6271"/>
                              <a:gd name="T134" fmla="+- 0 100 23"/>
                              <a:gd name="T135" fmla="*/ 100 h 1022"/>
                              <a:gd name="T136" fmla="+- 0 8313 2097"/>
                              <a:gd name="T137" fmla="*/ T136 w 6271"/>
                              <a:gd name="T138" fmla="+- 0 100 23"/>
                              <a:gd name="T139" fmla="*/ 100 h 1022"/>
                              <a:gd name="T140" fmla="+- 0 8313 2097"/>
                              <a:gd name="T141" fmla="*/ T140 w 6271"/>
                              <a:gd name="T142" fmla="+- 0 1045 23"/>
                              <a:gd name="T143" fmla="*/ 1045 h 1022"/>
                              <a:gd name="T144" fmla="+- 0 8343 2097"/>
                              <a:gd name="T145" fmla="*/ T144 w 6271"/>
                              <a:gd name="T146" fmla="+- 0 1045 23"/>
                              <a:gd name="T147" fmla="*/ 1045 h 1022"/>
                              <a:gd name="T148" fmla="+- 0 8343 2097"/>
                              <a:gd name="T149" fmla="*/ T148 w 6271"/>
                              <a:gd name="T150" fmla="+- 0 103 23"/>
                              <a:gd name="T151" fmla="*/ 103 h 1022"/>
                              <a:gd name="T152" fmla="+- 0 8343 2097"/>
                              <a:gd name="T153" fmla="*/ T152 w 6271"/>
                              <a:gd name="T154" fmla="+- 0 100 23"/>
                              <a:gd name="T155" fmla="*/ 100 h 1022"/>
                              <a:gd name="T156" fmla="+- 0 8344 2097"/>
                              <a:gd name="T157" fmla="*/ T156 w 6271"/>
                              <a:gd name="T158" fmla="+- 0 100 23"/>
                              <a:gd name="T159" fmla="*/ 100 h 1022"/>
                              <a:gd name="T160" fmla="+- 0 8356 2097"/>
                              <a:gd name="T161" fmla="*/ T160 w 6271"/>
                              <a:gd name="T162" fmla="+- 0 91 23"/>
                              <a:gd name="T163" fmla="*/ 91 h 1022"/>
                              <a:gd name="T164" fmla="+- 0 8365 2097"/>
                              <a:gd name="T165" fmla="*/ T164 w 6271"/>
                              <a:gd name="T166" fmla="+- 0 79 23"/>
                              <a:gd name="T167" fmla="*/ 79 h 1022"/>
                              <a:gd name="T168" fmla="+- 0 8368 2097"/>
                              <a:gd name="T169" fmla="*/ T168 w 6271"/>
                              <a:gd name="T170" fmla="+- 0 63 23"/>
                              <a:gd name="T171" fmla="*/ 63 h 10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Lst>
                            <a:rect l="0" t="0" r="r" b="b"/>
                            <a:pathLst>
                              <a:path w="6271" h="1022">
                                <a:moveTo>
                                  <a:pt x="813" y="89"/>
                                </a:moveTo>
                                <a:lnTo>
                                  <a:pt x="810" y="74"/>
                                </a:lnTo>
                                <a:lnTo>
                                  <a:pt x="810" y="73"/>
                                </a:lnTo>
                                <a:lnTo>
                                  <a:pt x="801" y="61"/>
                                </a:lnTo>
                                <a:lnTo>
                                  <a:pt x="789" y="52"/>
                                </a:lnTo>
                                <a:lnTo>
                                  <a:pt x="773" y="49"/>
                                </a:lnTo>
                                <a:lnTo>
                                  <a:pt x="757" y="52"/>
                                </a:lnTo>
                                <a:lnTo>
                                  <a:pt x="745" y="61"/>
                                </a:lnTo>
                                <a:lnTo>
                                  <a:pt x="736" y="73"/>
                                </a:lnTo>
                                <a:lnTo>
                                  <a:pt x="736" y="74"/>
                                </a:lnTo>
                                <a:lnTo>
                                  <a:pt x="0" y="74"/>
                                </a:lnTo>
                                <a:lnTo>
                                  <a:pt x="0" y="104"/>
                                </a:lnTo>
                                <a:lnTo>
                                  <a:pt x="736" y="104"/>
                                </a:lnTo>
                                <a:lnTo>
                                  <a:pt x="736" y="105"/>
                                </a:lnTo>
                                <a:lnTo>
                                  <a:pt x="745" y="117"/>
                                </a:lnTo>
                                <a:lnTo>
                                  <a:pt x="757" y="126"/>
                                </a:lnTo>
                                <a:lnTo>
                                  <a:pt x="773" y="129"/>
                                </a:lnTo>
                                <a:lnTo>
                                  <a:pt x="789" y="126"/>
                                </a:lnTo>
                                <a:lnTo>
                                  <a:pt x="801" y="117"/>
                                </a:lnTo>
                                <a:lnTo>
                                  <a:pt x="810" y="105"/>
                                </a:lnTo>
                                <a:lnTo>
                                  <a:pt x="810" y="104"/>
                                </a:lnTo>
                                <a:lnTo>
                                  <a:pt x="813" y="89"/>
                                </a:lnTo>
                                <a:moveTo>
                                  <a:pt x="6271" y="40"/>
                                </a:moveTo>
                                <a:lnTo>
                                  <a:pt x="6268" y="24"/>
                                </a:lnTo>
                                <a:lnTo>
                                  <a:pt x="6259" y="12"/>
                                </a:lnTo>
                                <a:lnTo>
                                  <a:pt x="6247" y="3"/>
                                </a:lnTo>
                                <a:lnTo>
                                  <a:pt x="6231" y="0"/>
                                </a:lnTo>
                                <a:lnTo>
                                  <a:pt x="6215" y="3"/>
                                </a:lnTo>
                                <a:lnTo>
                                  <a:pt x="6203" y="12"/>
                                </a:lnTo>
                                <a:lnTo>
                                  <a:pt x="6194" y="24"/>
                                </a:lnTo>
                                <a:lnTo>
                                  <a:pt x="6191" y="40"/>
                                </a:lnTo>
                                <a:lnTo>
                                  <a:pt x="6194" y="56"/>
                                </a:lnTo>
                                <a:lnTo>
                                  <a:pt x="6203" y="68"/>
                                </a:lnTo>
                                <a:lnTo>
                                  <a:pt x="6215" y="77"/>
                                </a:lnTo>
                                <a:lnTo>
                                  <a:pt x="6216" y="77"/>
                                </a:lnTo>
                                <a:lnTo>
                                  <a:pt x="6216" y="1022"/>
                                </a:lnTo>
                                <a:lnTo>
                                  <a:pt x="6246" y="1022"/>
                                </a:lnTo>
                                <a:lnTo>
                                  <a:pt x="6246" y="80"/>
                                </a:lnTo>
                                <a:lnTo>
                                  <a:pt x="6246" y="77"/>
                                </a:lnTo>
                                <a:lnTo>
                                  <a:pt x="6247" y="77"/>
                                </a:lnTo>
                                <a:lnTo>
                                  <a:pt x="6259" y="68"/>
                                </a:lnTo>
                                <a:lnTo>
                                  <a:pt x="6268" y="56"/>
                                </a:lnTo>
                                <a:lnTo>
                                  <a:pt x="6271" y="40"/>
                                </a:lnTo>
                              </a:path>
                            </a:pathLst>
                          </a:custGeom>
                          <a:solidFill>
                            <a:srgbClr val="FF00FF"/>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round/>
                                <a:headEnd/>
                                <a:tailEnd/>
                              </a14:hiddenLine>
                            </a:ext>
                          </a:extLst>
                        </wps:spPr>
                        <wps:bodyPr rot="0" vert="horz" wrap="square" lIns="91440" tIns="45720" rIns="91440" bIns="45720" anchor="t" anchorCtr="0" upright="1">
                          <a:noAutofit/>
                        </wps:bodyPr>
                      </wps:wsp>
                      <wps:wsp>
                        <wps:cNvPr id="1084" name="Text Box 721"/>
                        <wps:cNvSpPr txBox="1">
                          <a:spLocks noChangeArrowheads="1"/>
                        </wps:cNvSpPr>
                        <wps:spPr bwMode="auto">
                          <a:xfrm>
                            <a:off x="8319" y="1068"/>
                            <a:ext cx="138" cy="236"/>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14:paraId="1E203B93" w14:textId="77777777" w:rsidR="00BF557D" w:rsidRDefault="00BF557D">
                              <w:pPr>
                                <w:spacing w:line="236" w:lineRule="exact"/>
                                <w:rPr>
                                  <w:rFonts w:ascii="Arial"/>
                                  <w:sz w:val="21"/>
                                </w:rPr>
                              </w:pPr>
                              <w:r>
                                <w:rPr>
                                  <w:sz w:val="21"/>
                                  <w:lang w:val="id"/>
                                </w:rPr>
                                <w:t>4</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D779115" id="Group 720" o:spid="_x0000_s1050" style="position:absolute;left:0;text-align:left;margin-left:104.85pt;margin-top:-79.55pt;width:386.95pt;height:144.95pt;z-index:251533824;mso-position-horizontal-relative:page;mso-position-vertical-relative:text" coordorigin="2097,-1591" coordsize="7739,289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">
                <v:shape id="Picture 723" o:spid="_x0000_s1051" type="#_x0000_t75" style="position:absolute;left:2449;top:-1591;width:7387;height:28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">
                  <v:imagedata r:id="rId70" o:title=""/>
                </v:shape>
                <v:shape id="AutoShape 722" o:spid="_x0000_s1052" style="position:absolute;left:2097;top:22;width:6271;height:1022;visibility:visible;mso-wrap-style:square;v-text-anchor:top" coordsize="6271,10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" path="m813,89l810,74r,-1l801,61,789,52,773,49r-16,3l745,61r-9,12l736,74,,74r,30l736,104r,1l745,117r12,9l773,129r16,-3l801,117r9,-12l810,104r3,-15m6271,40r-3,-16l6259,12,6247,3,6231,r-16,3l6203,12r-9,12l6191,40r3,16l6203,68r12,9l6216,77r,945l6246,1022r,-942l6246,77r1,l6259,68r9,-12l6271,40e" fillcolor="fuchsia" stroked="f">
                  <v:path arrowok="t" o:connecttype="custom" o:connectlocs="813,112;810,97;810,96;801,84;789,75;773,72;757,75;745,84;736,96;736,97;0,97;0,127;736,127;736,128;745,140;757,149;773,152;789,149;801,140;810,128;810,127;813,112;6271,63;6268,47;6259,35;6247,26;6231,23;6215,26;6203,35;6194,47;6191,63;6194,79;6203,91;6215,100;6216,100;6216,1045;6246,1045;6246,103;6246,100;6247,100;6259,91;6268,79;6271,63" o:connectangles="0,0,0,0,0,0,0,0,0,0,0,0,0,0,0,0,0,0,0,0,0,0,0,0,0,0,0,0,0,0,0,0,0,0,0,0,0,0,0,0,0,0,0"/>
                </v:shape>
                <v:shape id="Text Box 721" o:spid="_x0000_s1053" type="#_x0000_t202" style="position:absolute;left:8319;top:1068;width:138;height: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" filled="f" stroked="f">
                  <v:textbox inset="0,0,0,0">
                    <w:txbxContent>
                      <w:p w14:paraId="1E203B93" w14:textId="77777777" w:rsidR="00BF557D" w:rsidRDefault="00BF557D">
                        <w:pPr>
                          <w:spacing w:line="236" w:lineRule="exact"/>
                          <w:rPr>
                            <w:rFonts w:ascii="Arial"/>
                            <w:sz w:val="21"/>
                          </w:rPr>
                        </w:pPr>
                        <w:r>
                          <w:rPr>
                            <w:sz w:val="21"/>
                            <w:lang w:val="id"/>
                          </w:rPr>
                          <w:t>4</w:t>
                        </w:r>
                      </w:p>
                    </w:txbxContent>
                  </v:textbox>
                </v:shape>
                <w10:wrap anchorx="page"/>
              </v:group>
            </w:pict>
          </mc:Fallback>
        </mc:AlternateContent>
      </w:r>
      <w:r w:rsidR="005A5385" w:rsidRPr="00FD47AC">
        <w:rPr>
          <w:rFonts w:ascii="Calibri Light" w:hAnsi="Calibri Light" w:cs="Calibri Light"/>
          <w:sz w:val="21"/>
          <w:lang w:val="id"/>
        </w:rPr>
        <w:t>3</w:t>
      </w:r>
    </w:p>
    <w:p w14:paraId="432E8AD9" w14:textId="77777777" w:rsidR="00D70F28" w:rsidRPr="00FD47AC" w:rsidRDefault="00D70F28">
      <w:pPr>
        <w:pStyle w:val="BodyText"/>
        <w:rPr>
          <w:rFonts w:ascii="Calibri Light" w:hAnsi="Calibri Light" w:cs="Calibri Light"/>
          <w:sz w:val="20"/>
        </w:rPr>
      </w:pPr>
    </w:p>
    <w:p w14:paraId="6B9191D4" w14:textId="77777777" w:rsidR="00D70F28" w:rsidRPr="00FD47AC" w:rsidRDefault="00D70F28">
      <w:pPr>
        <w:pStyle w:val="BodyText"/>
        <w:rPr>
          <w:rFonts w:ascii="Calibri Light" w:hAnsi="Calibri Light" w:cs="Calibri Light"/>
          <w:sz w:val="20"/>
        </w:rPr>
      </w:pPr>
    </w:p>
    <w:p w14:paraId="4A945A8A" w14:textId="77777777" w:rsidR="00D70F28" w:rsidRPr="00FD47AC" w:rsidRDefault="00D70F28">
      <w:pPr>
        <w:pStyle w:val="BodyText"/>
        <w:rPr>
          <w:rFonts w:ascii="Calibri Light" w:hAnsi="Calibri Light" w:cs="Calibri Light"/>
          <w:sz w:val="20"/>
        </w:rPr>
      </w:pPr>
    </w:p>
    <w:p w14:paraId="386248F5" w14:textId="77777777" w:rsidR="00CD7D1E" w:rsidRPr="00FD47AC" w:rsidRDefault="00CD7D1E">
      <w:pPr>
        <w:pStyle w:val="BodyText"/>
        <w:spacing w:before="2"/>
        <w:rPr>
          <w:rFonts w:ascii="Calibri Light" w:hAnsi="Calibri Light" w:cs="Calibri Light"/>
          <w:sz w:val="26"/>
        </w:rPr>
      </w:pPr>
    </w:p>
    <w:p w14:paraId="2D95BD44" w14:textId="77777777" w:rsidR="00D70F28" w:rsidRPr="00FD47AC" w:rsidRDefault="005A5385" w:rsidP="009555AA">
      <w:pPr>
        <w:pStyle w:val="ListParagraph"/>
        <w:numPr>
          <w:ilvl w:val="0"/>
          <w:numId w:val="217"/>
        </w:numPr>
        <w:tabs>
          <w:tab w:val="left" w:pos="1081"/>
          <w:tab w:val="left" w:pos="1083"/>
        </w:tabs>
        <w:spacing w:before="90"/>
        <w:rPr>
          <w:rFonts w:ascii="Calibri Light" w:hAnsi="Calibri Light" w:cs="Calibri Light"/>
          <w:sz w:val="24"/>
        </w:rPr>
      </w:pPr>
      <w:r w:rsidRPr="00FD47AC">
        <w:rPr>
          <w:rFonts w:ascii="Calibri Light" w:hAnsi="Calibri Light" w:cs="Calibri Light"/>
          <w:sz w:val="24"/>
          <w:lang w:val="id"/>
        </w:rPr>
        <w:t>Indikator</w:t>
      </w:r>
    </w:p>
    <w:p w14:paraId="648AA082" w14:textId="1F6B8002" w:rsidR="00D70F28" w:rsidRPr="00FD47AC" w:rsidRDefault="00B7077B" w:rsidP="009555AA">
      <w:pPr>
        <w:pStyle w:val="ListParagraph"/>
        <w:numPr>
          <w:ilvl w:val="1"/>
          <w:numId w:val="217"/>
        </w:numPr>
        <w:tabs>
          <w:tab w:val="left" w:pos="1468"/>
          <w:tab w:val="left" w:pos="1469"/>
        </w:tabs>
        <w:spacing w:before="154"/>
        <w:ind w:hanging="421"/>
        <w:rPr>
          <w:rFonts w:ascii="Calibri Light" w:hAnsi="Calibri Light" w:cs="Calibri Light"/>
          <w:sz w:val="24"/>
        </w:rPr>
      </w:pPr>
      <w:r>
        <w:rPr>
          <w:rFonts w:ascii="Calibri Light" w:hAnsi="Calibri Light" w:cs="Calibri Light"/>
          <w:sz w:val="24"/>
          <w:lang w:val="id"/>
        </w:rPr>
        <w:t>Nyala</w:t>
      </w:r>
      <w:r w:rsidR="005A5385" w:rsidRPr="00FD47AC">
        <w:rPr>
          <w:rFonts w:ascii="Calibri Light" w:hAnsi="Calibri Light" w:cs="Calibri Light"/>
          <w:sz w:val="24"/>
          <w:lang w:val="id"/>
        </w:rPr>
        <w:t>: ketika PAM bekerja normal;</w:t>
      </w:r>
    </w:p>
    <w:p w14:paraId="353C8E05" w14:textId="66F42E35" w:rsidR="00D70F28" w:rsidRPr="00FD47AC" w:rsidRDefault="00B7077B" w:rsidP="009555AA">
      <w:pPr>
        <w:pStyle w:val="ListParagraph"/>
        <w:numPr>
          <w:ilvl w:val="1"/>
          <w:numId w:val="217"/>
        </w:numPr>
        <w:tabs>
          <w:tab w:val="left" w:pos="1468"/>
          <w:tab w:val="left" w:pos="1469"/>
        </w:tabs>
        <w:spacing w:before="155" w:line="271" w:lineRule="auto"/>
        <w:ind w:right="730"/>
        <w:rPr>
          <w:rFonts w:ascii="Calibri Light" w:hAnsi="Calibri Light" w:cs="Calibri Light"/>
          <w:sz w:val="24"/>
        </w:rPr>
      </w:pPr>
      <w:r>
        <w:rPr>
          <w:rFonts w:ascii="Calibri Light" w:hAnsi="Calibri Light" w:cs="Calibri Light"/>
          <w:sz w:val="24"/>
          <w:lang w:val="id"/>
        </w:rPr>
        <w:t>Mati</w:t>
      </w:r>
      <w:r w:rsidR="005A5385" w:rsidRPr="00FD47AC">
        <w:rPr>
          <w:rFonts w:ascii="Calibri Light" w:hAnsi="Calibri Light" w:cs="Calibri Light"/>
          <w:sz w:val="24"/>
          <w:lang w:val="id"/>
        </w:rPr>
        <w:t>: saat PAM terputus dari monitor, terjadi kerusakan pada catu daya atau monitor dimatikan.</w:t>
      </w:r>
    </w:p>
    <w:p w14:paraId="6F2113C8" w14:textId="5B7E947B" w:rsidR="00D70F28" w:rsidRPr="00FD47AC" w:rsidRDefault="002B1D9B" w:rsidP="009555AA">
      <w:pPr>
        <w:pStyle w:val="ListParagraph"/>
        <w:numPr>
          <w:ilvl w:val="0"/>
          <w:numId w:val="217"/>
        </w:numPr>
        <w:tabs>
          <w:tab w:val="left" w:pos="1081"/>
          <w:tab w:val="left" w:pos="1083"/>
        </w:tabs>
        <w:spacing w:before="90"/>
        <w:rPr>
          <w:rFonts w:ascii="Calibri Light" w:hAnsi="Calibri Light" w:cs="Calibri Light"/>
          <w:sz w:val="24"/>
        </w:rPr>
      </w:pPr>
      <w:r>
        <w:rPr>
          <w:rFonts w:ascii="Calibri Light" w:hAnsi="Calibri Light" w:cs="Calibri Light"/>
          <w:sz w:val="24"/>
        </w:rPr>
        <w:t>Sambungan</w:t>
      </w:r>
    </w:p>
    <w:p w14:paraId="6300C1CF" w14:textId="65AF2A33" w:rsidR="00D70F28" w:rsidRPr="002B1D9B" w:rsidRDefault="006040B2" w:rsidP="009555AA">
      <w:pPr>
        <w:pStyle w:val="ListParagraph"/>
        <w:numPr>
          <w:ilvl w:val="0"/>
          <w:numId w:val="217"/>
        </w:numPr>
        <w:tabs>
          <w:tab w:val="left" w:pos="1081"/>
          <w:tab w:val="left" w:pos="1083"/>
        </w:tabs>
        <w:spacing w:before="157"/>
        <w:rPr>
          <w:rFonts w:ascii="Calibri Light" w:hAnsi="Calibri Light" w:cs="Calibri Light"/>
          <w:i/>
          <w:sz w:val="24"/>
        </w:rPr>
      </w:pPr>
      <w:r w:rsidRPr="002B1D9B">
        <w:rPr>
          <w:rFonts w:ascii="Calibri Light" w:hAnsi="Calibri Light" w:cs="Calibri Light"/>
          <w:i/>
          <w:sz w:val="24"/>
        </w:rPr>
        <w:t>Handle</w:t>
      </w:r>
    </w:p>
    <w:p w14:paraId="2F18209B" w14:textId="77777777" w:rsidR="00D70F28" w:rsidRPr="00FD47AC" w:rsidRDefault="005A5385" w:rsidP="009555AA">
      <w:pPr>
        <w:pStyle w:val="ListParagraph"/>
        <w:numPr>
          <w:ilvl w:val="0"/>
          <w:numId w:val="217"/>
        </w:numPr>
        <w:tabs>
          <w:tab w:val="left" w:pos="1081"/>
          <w:tab w:val="left" w:pos="1083"/>
        </w:tabs>
        <w:rPr>
          <w:rFonts w:ascii="Calibri Light" w:hAnsi="Calibri Light" w:cs="Calibri Light"/>
          <w:sz w:val="24"/>
        </w:rPr>
      </w:pPr>
      <w:r w:rsidRPr="00FD47AC">
        <w:rPr>
          <w:rFonts w:ascii="Calibri Light" w:hAnsi="Calibri Light" w:cs="Calibri Light"/>
          <w:sz w:val="24"/>
          <w:lang w:val="id"/>
        </w:rPr>
        <w:t>Konektor PAM</w:t>
      </w:r>
    </w:p>
    <w:p w14:paraId="4BA79E31" w14:textId="77777777" w:rsidR="00D70F28" w:rsidRPr="00FD47AC" w:rsidRDefault="00D70F28">
      <w:pPr>
        <w:pStyle w:val="BodyText"/>
        <w:spacing w:before="6"/>
        <w:rPr>
          <w:rFonts w:ascii="Calibri Light" w:hAnsi="Calibri Light" w:cs="Calibri Light"/>
          <w:sz w:val="34"/>
        </w:rPr>
      </w:pPr>
    </w:p>
    <w:p w14:paraId="786CAD5E" w14:textId="77777777" w:rsidR="00D70F28" w:rsidRPr="00FD47AC" w:rsidRDefault="005A5385">
      <w:pPr>
        <w:pStyle w:val="Heading8"/>
        <w:rPr>
          <w:rFonts w:ascii="Calibri Light" w:hAnsi="Calibri Light" w:cs="Calibri Light"/>
        </w:rPr>
      </w:pPr>
      <w:r w:rsidRPr="00FD47AC">
        <w:rPr>
          <w:rFonts w:ascii="Calibri Light" w:hAnsi="Calibri Light" w:cs="Calibri Light"/>
          <w:lang w:val="id"/>
        </w:rPr>
        <w:t>Catatan:</w:t>
      </w:r>
    </w:p>
    <w:p w14:paraId="7C43DABE" w14:textId="1013000B" w:rsidR="00D70F28" w:rsidRDefault="005A5385">
      <w:pPr>
        <w:pStyle w:val="BodyText"/>
        <w:spacing w:before="84" w:line="271" w:lineRule="auto"/>
        <w:ind w:left="628" w:right="796"/>
        <w:rPr>
          <w:rFonts w:ascii="Calibri Light" w:hAnsi="Calibri Light" w:cs="Calibri Light"/>
          <w:lang w:val="id"/>
        </w:rPr>
      </w:pPr>
      <w:r w:rsidRPr="00FD47AC">
        <w:rPr>
          <w:rFonts w:ascii="Calibri Light" w:hAnsi="Calibri Light" w:cs="Calibri Light"/>
          <w:lang w:val="id"/>
        </w:rPr>
        <w:t xml:space="preserve">Untuk menghindari </w:t>
      </w:r>
      <w:r w:rsidR="002B1D9B">
        <w:rPr>
          <w:rFonts w:ascii="Calibri Light" w:hAnsi="Calibri Light" w:cs="Calibri Light"/>
          <w:lang w:val="id"/>
        </w:rPr>
        <w:t>sambungan</w:t>
      </w:r>
      <w:r w:rsidRPr="00FD47AC">
        <w:rPr>
          <w:rFonts w:ascii="Calibri Light" w:hAnsi="Calibri Light" w:cs="Calibri Light"/>
          <w:lang w:val="id"/>
        </w:rPr>
        <w:t xml:space="preserve"> buruk yang d</w:t>
      </w:r>
      <w:r w:rsidR="002B1D9B">
        <w:rPr>
          <w:rFonts w:ascii="Calibri Light" w:hAnsi="Calibri Light" w:cs="Calibri Light"/>
          <w:lang w:val="id"/>
        </w:rPr>
        <w:t>isebabkan oleh akumulasi debu, b</w:t>
      </w:r>
      <w:r w:rsidRPr="00FD47AC">
        <w:rPr>
          <w:rFonts w:ascii="Calibri Light" w:hAnsi="Calibri Light" w:cs="Calibri Light"/>
          <w:lang w:val="id"/>
        </w:rPr>
        <w:t xml:space="preserve">ersihkan </w:t>
      </w:r>
      <w:r w:rsidR="002B1D9B">
        <w:rPr>
          <w:rFonts w:ascii="Calibri Light" w:hAnsi="Calibri Light" w:cs="Calibri Light"/>
          <w:lang w:val="id"/>
        </w:rPr>
        <w:t>sambungan secara teratur; seka menggunakan</w:t>
      </w:r>
      <w:r w:rsidRPr="00FD47AC">
        <w:rPr>
          <w:rFonts w:ascii="Calibri Light" w:hAnsi="Calibri Light" w:cs="Calibri Light"/>
          <w:lang w:val="id"/>
        </w:rPr>
        <w:t xml:space="preserve"> </w:t>
      </w:r>
      <w:r w:rsidR="002B1D9B">
        <w:rPr>
          <w:rFonts w:ascii="Calibri Light" w:hAnsi="Calibri Light" w:cs="Calibri Light"/>
          <w:lang w:val="id"/>
        </w:rPr>
        <w:t>lap atau kapas</w:t>
      </w:r>
      <w:r w:rsidRPr="00FD47AC">
        <w:rPr>
          <w:rFonts w:ascii="Calibri Light" w:hAnsi="Calibri Light" w:cs="Calibri Light"/>
          <w:lang w:val="id"/>
        </w:rPr>
        <w:t xml:space="preserve"> yang dibasahi dengan alkohol.</w:t>
      </w:r>
    </w:p>
    <w:p w14:paraId="43F54EC2" w14:textId="77777777" w:rsidR="00BF557D" w:rsidRPr="00FD47AC" w:rsidRDefault="00BF557D">
      <w:pPr>
        <w:pStyle w:val="BodyText"/>
        <w:spacing w:before="84" w:line="271" w:lineRule="auto"/>
        <w:ind w:left="628" w:right="796"/>
        <w:rPr>
          <w:rFonts w:ascii="Calibri Light" w:hAnsi="Calibri Light" w:cs="Calibri Light"/>
        </w:rPr>
      </w:pPr>
    </w:p>
    <w:p w14:paraId="7754BBB6" w14:textId="67DBBF1A" w:rsidR="00BF557D" w:rsidRPr="00586AE1" w:rsidRDefault="00BF557D" w:rsidP="00BF557D">
      <w:pPr>
        <w:pStyle w:val="Heading3"/>
        <w:numPr>
          <w:ilvl w:val="2"/>
          <w:numId w:val="220"/>
        </w:numPr>
        <w:rPr>
          <w:sz w:val="21"/>
        </w:rPr>
      </w:pPr>
      <w:bookmarkStart w:id="19" w:name="_Toc62638425"/>
      <w:r>
        <w:rPr>
          <w:lang w:val="en-US"/>
        </w:rPr>
        <w:t>Modul Pengukuran</w:t>
      </w:r>
      <w:bookmarkEnd w:id="19"/>
    </w:p>
    <w:p w14:paraId="4AB5F078" w14:textId="77777777" w:rsidR="00D70F28" w:rsidRPr="00FD47AC" w:rsidRDefault="005A5385">
      <w:pPr>
        <w:pStyle w:val="BodyText"/>
        <w:spacing w:before="159" w:line="271" w:lineRule="auto"/>
        <w:ind w:left="628" w:right="719"/>
        <w:jc w:val="both"/>
        <w:rPr>
          <w:rFonts w:ascii="Calibri Light" w:hAnsi="Calibri Light" w:cs="Calibri Light"/>
        </w:rPr>
      </w:pPr>
      <w:r w:rsidRPr="00FD47AC">
        <w:rPr>
          <w:rFonts w:ascii="Calibri Light" w:hAnsi="Calibri Light" w:cs="Calibri Light"/>
          <w:lang w:val="id"/>
        </w:rPr>
        <w:t>Pengguna dapat menggunakan maksimum 8 modul pengukuran dengan PAM dan tambahan 3 modul di slot modul terpadu di monitor. Jumlah modul yang dipasang di monitor bervariasi dengan jumlah slot yang dibutuhkan oleh modul yang berbeda.</w:t>
      </w:r>
    </w:p>
    <w:p w14:paraId="40D6FCBE" w14:textId="77777777" w:rsidR="00D70F28" w:rsidRPr="00FD47AC" w:rsidRDefault="005A5385">
      <w:pPr>
        <w:pStyle w:val="BodyText"/>
        <w:spacing w:before="121" w:line="271" w:lineRule="auto"/>
        <w:ind w:left="628" w:right="724"/>
        <w:jc w:val="both"/>
        <w:rPr>
          <w:rFonts w:ascii="Calibri Light" w:hAnsi="Calibri Light" w:cs="Calibri Light"/>
        </w:rPr>
      </w:pPr>
      <w:r w:rsidRPr="00FD47AC">
        <w:rPr>
          <w:rFonts w:ascii="Calibri Light" w:hAnsi="Calibri Light" w:cs="Calibri Light"/>
          <w:lang w:val="id"/>
        </w:rPr>
        <w:t>Soket konektor di bagian depan setiap modul memiliki warna yang sama dengan steker konektor yang sesuai pada kabel transduser atau pasien.</w:t>
      </w:r>
    </w:p>
    <w:p w14:paraId="12AAD400" w14:textId="77777777" w:rsidR="00D70F28" w:rsidRPr="00FD47AC" w:rsidRDefault="005A5385">
      <w:pPr>
        <w:pStyle w:val="BodyText"/>
        <w:spacing w:before="118"/>
        <w:ind w:left="628"/>
        <w:jc w:val="both"/>
        <w:rPr>
          <w:rFonts w:ascii="Calibri Light" w:hAnsi="Calibri Light" w:cs="Calibri Light"/>
        </w:rPr>
      </w:pPr>
      <w:r w:rsidRPr="00FD47AC">
        <w:rPr>
          <w:rFonts w:ascii="Calibri Light" w:hAnsi="Calibri Light" w:cs="Calibri Light"/>
          <w:lang w:val="id"/>
        </w:rPr>
        <w:t>Modul yang didukung oleh monitor ini adalah:</w:t>
      </w:r>
    </w:p>
    <w:p w14:paraId="3E93C8B6" w14:textId="77777777" w:rsidR="00D70F28" w:rsidRPr="00FD47AC" w:rsidRDefault="00F913D9">
      <w:pPr>
        <w:pStyle w:val="BodyText"/>
        <w:spacing w:before="3"/>
        <w:rPr>
          <w:rFonts w:ascii="Calibri Light" w:hAnsi="Calibri Light" w:cs="Calibri Light"/>
          <w:sz w:val="10"/>
        </w:rPr>
      </w:pPr>
      <w:r w:rsidRPr="00FD47AC" w:rsidDel="00000001">
        <w:rPr>
          <w:rFonts w:ascii="Calibri Light" w:hAnsi="Calibri Light" w:cs="Calibri Light"/>
          <w:noProof/>
        </w:rPr>
        <mc:AlternateContent>
          <mc:Choice Requires="wpg">
            <w:drawing>
              <wp:anchor distT="0" distB="0" distL="0" distR="0" simplePos="0" relativeHeight="251534848" behindDoc="1" locked="0" layoutInCell="1" allowOverlap="1" wp14:anchorId="07C1C8C1" wp14:editId="5F475BF6">
                <wp:simplePos x="0" y="0"/>
                <wp:positionH relativeFrom="page">
                  <wp:posOffset>792480</wp:posOffset>
                </wp:positionH>
                <wp:positionV relativeFrom="paragraph">
                  <wp:posOffset>99695</wp:posOffset>
                </wp:positionV>
                <wp:extent cx="5609590" cy="1527810"/>
                <wp:effectExtent l="0" t="0" r="0" b="0"/>
                <wp:wrapTopAndBottom/>
                <wp:docPr id="1078" name="Group 7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09590" cy="1527810"/>
                          <a:chOff x="1248" y="157"/>
                          <a:chExt cx="8834" cy="2406"/>
                        </a:xfrm>
                      </wpg:grpSpPr>
                      <pic:pic xmlns:pic="http://schemas.openxmlformats.org/drawingml/2006/picture">
                        <pic:nvPicPr>
                          <pic:cNvPr id="1079" name="Picture 71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1248" y="197"/>
                            <a:ext cx="6739" cy="2366"/>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pic:spPr>
                      </pic:pic>
                      <pic:pic xmlns:pic="http://schemas.openxmlformats.org/drawingml/2006/picture">
                        <pic:nvPicPr>
                          <pic:cNvPr id="1080" name="Picture 718"/>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7967" y="157"/>
                            <a:ext cx="2115" cy="2382"/>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005A22D8" id="Group 717" o:spid="_x0000_s1026" style="position:absolute;margin-left:62.4pt;margin-top:7.85pt;width:441.7pt;height:120.3pt;z-index:-251781632;mso-wrap-distance-left:0;mso-wrap-distance-right:0;mso-position-horizontal-relative:page" coordorigin="1248,157" coordsize="8834,240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">
                <v:shape id="Picture 719" o:spid="_x0000_s1027" type="#_x0000_t75" style="position:absolute;left:1248;top:197;width:6739;height:23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">
                  <v:imagedata r:id="rId73" o:title=""/>
                </v:shape>
                <v:shape id="Picture 718" o:spid="_x0000_s1028" type="#_x0000_t75" style="position:absolute;left:7967;top:157;width:2115;height:2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">
                  <v:imagedata r:id="rId74" o:title=""/>
                </v:shape>
                <w10:wrap type="topAndBottom" anchorx="page"/>
              </v:group>
            </w:pict>
          </mc:Fallback>
        </mc:AlternateContent>
      </w:r>
    </w:p>
    <w:p w14:paraId="4687B73F" w14:textId="37511E0C" w:rsidR="00D70F28" w:rsidRPr="00FD47AC" w:rsidRDefault="00136A3E" w:rsidP="00136A3E">
      <w:pPr>
        <w:tabs>
          <w:tab w:val="left" w:pos="950"/>
          <w:tab w:val="left" w:pos="1996"/>
          <w:tab w:val="left" w:pos="2988"/>
          <w:tab w:val="left" w:pos="3929"/>
          <w:tab w:val="left" w:pos="4872"/>
          <w:tab w:val="left" w:pos="5919"/>
          <w:tab w:val="left" w:pos="6804"/>
          <w:tab w:val="left" w:pos="8222"/>
        </w:tabs>
        <w:spacing w:before="78"/>
        <w:ind w:right="2224"/>
        <w:rPr>
          <w:rFonts w:ascii="Calibri Light" w:hAnsi="Calibri Light" w:cs="Calibri Light"/>
          <w:b/>
          <w:sz w:val="21"/>
        </w:rPr>
      </w:pPr>
      <w:r w:rsidRPr="00FD47AC">
        <w:rPr>
          <w:rFonts w:ascii="Calibri Light" w:hAnsi="Calibri Light" w:cs="Calibri Light"/>
          <w:b/>
          <w:sz w:val="21"/>
          <w:lang w:val="id"/>
        </w:rPr>
        <w:tab/>
      </w:r>
      <w:r w:rsidR="005A5385" w:rsidRPr="00FD47AC">
        <w:rPr>
          <w:rFonts w:ascii="Calibri Light" w:hAnsi="Calibri Light" w:cs="Calibri Light"/>
          <w:b/>
          <w:sz w:val="21"/>
          <w:lang w:val="id"/>
        </w:rPr>
        <w:t>1</w:t>
      </w:r>
      <w:r w:rsidRPr="00FD47AC">
        <w:rPr>
          <w:rFonts w:ascii="Calibri Light" w:hAnsi="Calibri Light" w:cs="Calibri Light"/>
          <w:b/>
          <w:sz w:val="21"/>
          <w:lang w:val="id"/>
        </w:rPr>
        <w:tab/>
      </w:r>
      <w:r w:rsidR="005A5385" w:rsidRPr="00FD47AC">
        <w:rPr>
          <w:rFonts w:ascii="Calibri Light" w:hAnsi="Calibri Light" w:cs="Calibri Light"/>
          <w:b/>
          <w:sz w:val="21"/>
          <w:lang w:val="id"/>
        </w:rPr>
        <w:t>2</w:t>
      </w:r>
      <w:r w:rsidRPr="00FD47AC">
        <w:rPr>
          <w:rFonts w:ascii="Calibri Light" w:hAnsi="Calibri Light" w:cs="Calibri Light"/>
          <w:b/>
          <w:sz w:val="21"/>
          <w:lang w:val="id"/>
        </w:rPr>
        <w:tab/>
      </w:r>
      <w:r w:rsidR="005A5385" w:rsidRPr="00FD47AC">
        <w:rPr>
          <w:rFonts w:ascii="Calibri Light" w:hAnsi="Calibri Light" w:cs="Calibri Light"/>
          <w:b/>
          <w:sz w:val="21"/>
          <w:lang w:val="id"/>
        </w:rPr>
        <w:t>3</w:t>
      </w:r>
      <w:r w:rsidRPr="00FD47AC">
        <w:rPr>
          <w:rFonts w:ascii="Calibri Light" w:hAnsi="Calibri Light" w:cs="Calibri Light"/>
          <w:b/>
          <w:sz w:val="21"/>
          <w:lang w:val="id"/>
        </w:rPr>
        <w:tab/>
      </w:r>
      <w:r w:rsidR="005A5385" w:rsidRPr="00FD47AC">
        <w:rPr>
          <w:rFonts w:ascii="Calibri Light" w:hAnsi="Calibri Light" w:cs="Calibri Light"/>
          <w:b/>
          <w:sz w:val="21"/>
          <w:lang w:val="id"/>
        </w:rPr>
        <w:t>4</w:t>
      </w:r>
      <w:r w:rsidRPr="00FD47AC">
        <w:rPr>
          <w:rFonts w:ascii="Calibri Light" w:hAnsi="Calibri Light" w:cs="Calibri Light"/>
          <w:b/>
          <w:sz w:val="21"/>
          <w:lang w:val="id"/>
        </w:rPr>
        <w:tab/>
      </w:r>
      <w:r w:rsidR="005A5385" w:rsidRPr="00FD47AC">
        <w:rPr>
          <w:rFonts w:ascii="Calibri Light" w:hAnsi="Calibri Light" w:cs="Calibri Light"/>
          <w:b/>
          <w:sz w:val="21"/>
          <w:lang w:val="id"/>
        </w:rPr>
        <w:t>5</w:t>
      </w:r>
      <w:r w:rsidRPr="00FD47AC">
        <w:rPr>
          <w:rFonts w:ascii="Calibri Light" w:hAnsi="Calibri Light" w:cs="Calibri Light"/>
          <w:b/>
          <w:sz w:val="21"/>
          <w:lang w:val="id"/>
        </w:rPr>
        <w:tab/>
      </w:r>
      <w:r w:rsidR="005A5385" w:rsidRPr="00FD47AC">
        <w:rPr>
          <w:rFonts w:ascii="Calibri Light" w:hAnsi="Calibri Light" w:cs="Calibri Light"/>
          <w:b/>
          <w:sz w:val="21"/>
          <w:lang w:val="id"/>
        </w:rPr>
        <w:t>6</w:t>
      </w:r>
      <w:r w:rsidRPr="00FD47AC">
        <w:rPr>
          <w:rFonts w:ascii="Calibri Light" w:hAnsi="Calibri Light" w:cs="Calibri Light"/>
          <w:b/>
          <w:sz w:val="21"/>
          <w:lang w:val="id"/>
        </w:rPr>
        <w:tab/>
      </w:r>
      <w:r w:rsidR="005A5385" w:rsidRPr="00FD47AC">
        <w:rPr>
          <w:rFonts w:ascii="Calibri Light" w:hAnsi="Calibri Light" w:cs="Calibri Light"/>
          <w:b/>
          <w:sz w:val="21"/>
          <w:lang w:val="id"/>
        </w:rPr>
        <w:t>7</w:t>
      </w:r>
      <w:r w:rsidRPr="00FD47AC">
        <w:rPr>
          <w:rFonts w:ascii="Calibri Light" w:hAnsi="Calibri Light" w:cs="Calibri Light"/>
          <w:b/>
          <w:sz w:val="21"/>
          <w:lang w:val="id"/>
        </w:rPr>
        <w:tab/>
      </w:r>
      <w:r w:rsidR="005A5385" w:rsidRPr="00FD47AC">
        <w:rPr>
          <w:rFonts w:ascii="Calibri Light" w:hAnsi="Calibri Light" w:cs="Calibri Light"/>
          <w:b/>
          <w:sz w:val="21"/>
          <w:lang w:val="id"/>
        </w:rPr>
        <w:t>8</w:t>
      </w:r>
    </w:p>
    <w:p w14:paraId="5F8DD084" w14:textId="77777777" w:rsidR="00D70F28" w:rsidRPr="00FD47AC" w:rsidRDefault="005A5385">
      <w:pPr>
        <w:pStyle w:val="BodyText"/>
        <w:spacing w:before="4"/>
        <w:rPr>
          <w:rFonts w:ascii="Calibri Light" w:hAnsi="Calibri Light" w:cs="Calibri Light"/>
          <w:b/>
          <w:sz w:val="18"/>
        </w:rPr>
      </w:pPr>
      <w:r w:rsidRPr="00FD47AC" w:rsidDel="00000001">
        <w:rPr>
          <w:rFonts w:ascii="Calibri Light" w:hAnsi="Calibri Light" w:cs="Calibri Light"/>
          <w:noProof/>
        </w:rPr>
        <w:drawing>
          <wp:anchor distT="0" distB="0" distL="0" distR="0" simplePos="0" relativeHeight="251575808" behindDoc="0" locked="0" layoutInCell="1" allowOverlap="1" wp14:anchorId="04209AC2" wp14:editId="4F9FCFA6">
            <wp:simplePos x="0" y="0"/>
            <wp:positionH relativeFrom="page">
              <wp:posOffset>792480</wp:posOffset>
            </wp:positionH>
            <wp:positionV relativeFrom="paragraph">
              <wp:posOffset>159231</wp:posOffset>
            </wp:positionV>
            <wp:extent cx="5515681" cy="1367027"/>
            <wp:effectExtent l="0" t="0" r="0" b="0"/>
            <wp:wrapTopAndBottom/>
            <wp:docPr id="95" name="image6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61.jpeg"/>
                    <pic:cNvPicPr/>
                  </pic:nvPicPr>
                  <pic:blipFill>
                    <a:blip r:embed="rId75" cstate="print"/>
                    <a:stretch>
                      <a:fillRect/>
                    </a:stretch>
                  </pic:blipFill>
                  <pic:spPr>
                    <a:xfrm>
                      <a:off x="0" y="0"/>
                      <a:ext cx="5515681" cy="1367027"/>
                    </a:xfrm>
                    <a:prstGeom prst="rect">
                      <a:avLst/>
                    </a:prstGeom>
                  </pic:spPr>
                </pic:pic>
              </a:graphicData>
            </a:graphic>
          </wp:anchor>
        </w:drawing>
      </w:r>
    </w:p>
    <w:p w14:paraId="5E852F9E" w14:textId="7752E62D" w:rsidR="00D70F28" w:rsidRPr="00FD47AC" w:rsidRDefault="00136A3E" w:rsidP="00136A3E">
      <w:pPr>
        <w:tabs>
          <w:tab w:val="left" w:pos="1560"/>
          <w:tab w:val="left" w:pos="3119"/>
          <w:tab w:val="left" w:pos="4820"/>
          <w:tab w:val="left" w:pos="6663"/>
        </w:tabs>
        <w:ind w:right="2123"/>
        <w:rPr>
          <w:rFonts w:ascii="Calibri Light" w:hAnsi="Calibri Light" w:cs="Calibri Light"/>
          <w:b/>
          <w:sz w:val="21"/>
        </w:rPr>
      </w:pPr>
      <w:r w:rsidRPr="00FD47AC">
        <w:rPr>
          <w:rFonts w:ascii="Calibri Light" w:hAnsi="Calibri Light" w:cs="Calibri Light"/>
          <w:b/>
          <w:sz w:val="21"/>
          <w:lang w:val="id"/>
        </w:rPr>
        <w:tab/>
      </w:r>
      <w:r w:rsidR="005A5385" w:rsidRPr="00FD47AC">
        <w:rPr>
          <w:rFonts w:ascii="Calibri Light" w:hAnsi="Calibri Light" w:cs="Calibri Light"/>
          <w:b/>
          <w:sz w:val="21"/>
          <w:lang w:val="id"/>
        </w:rPr>
        <w:t>9</w:t>
      </w:r>
      <w:r w:rsidRPr="00FD47AC">
        <w:rPr>
          <w:rFonts w:ascii="Calibri Light" w:hAnsi="Calibri Light" w:cs="Calibri Light"/>
          <w:b/>
          <w:sz w:val="21"/>
          <w:lang w:val="id"/>
        </w:rPr>
        <w:tab/>
      </w:r>
      <w:r w:rsidR="005A5385" w:rsidRPr="00FD47AC">
        <w:rPr>
          <w:rFonts w:ascii="Calibri Light" w:hAnsi="Calibri Light" w:cs="Calibri Light"/>
          <w:b/>
          <w:sz w:val="21"/>
          <w:lang w:val="id"/>
        </w:rPr>
        <w:t>10</w:t>
      </w:r>
      <w:r w:rsidRPr="00FD47AC">
        <w:rPr>
          <w:rFonts w:ascii="Calibri Light" w:hAnsi="Calibri Light" w:cs="Calibri Light"/>
          <w:b/>
          <w:sz w:val="21"/>
          <w:lang w:val="id"/>
        </w:rPr>
        <w:tab/>
      </w:r>
      <w:r w:rsidR="005A5385" w:rsidRPr="00FD47AC">
        <w:rPr>
          <w:rFonts w:ascii="Calibri Light" w:hAnsi="Calibri Light" w:cs="Calibri Light"/>
          <w:b/>
          <w:sz w:val="21"/>
          <w:lang w:val="id"/>
        </w:rPr>
        <w:t>11</w:t>
      </w:r>
      <w:r w:rsidRPr="00FD47AC">
        <w:rPr>
          <w:rFonts w:ascii="Calibri Light" w:hAnsi="Calibri Light" w:cs="Calibri Light"/>
          <w:b/>
          <w:sz w:val="21"/>
          <w:lang w:val="id"/>
        </w:rPr>
        <w:tab/>
      </w:r>
      <w:r w:rsidR="005A5385" w:rsidRPr="00FD47AC">
        <w:rPr>
          <w:rFonts w:ascii="Calibri Light" w:hAnsi="Calibri Light" w:cs="Calibri Light"/>
          <w:b/>
          <w:sz w:val="21"/>
          <w:lang w:val="id"/>
        </w:rPr>
        <w:t>12</w:t>
      </w:r>
      <w:r w:rsidRPr="00FD47AC">
        <w:rPr>
          <w:rFonts w:ascii="Calibri Light" w:hAnsi="Calibri Light" w:cs="Calibri Light"/>
          <w:b/>
          <w:sz w:val="21"/>
          <w:lang w:val="id"/>
        </w:rPr>
        <w:tab/>
      </w:r>
      <w:r w:rsidRPr="00FD47AC">
        <w:rPr>
          <w:rFonts w:ascii="Calibri Light" w:hAnsi="Calibri Light" w:cs="Calibri Light"/>
          <w:b/>
          <w:sz w:val="21"/>
          <w:lang w:val="id"/>
        </w:rPr>
        <w:tab/>
      </w:r>
      <w:r w:rsidR="005A5385" w:rsidRPr="00FD47AC">
        <w:rPr>
          <w:rFonts w:ascii="Calibri Light" w:hAnsi="Calibri Light" w:cs="Calibri Light"/>
          <w:b/>
          <w:sz w:val="21"/>
          <w:lang w:val="id"/>
        </w:rPr>
        <w:t>13</w:t>
      </w:r>
    </w:p>
    <w:p w14:paraId="3680AE2B" w14:textId="77777777" w:rsidR="00D70F28" w:rsidRPr="00FD47AC" w:rsidRDefault="00D70F28">
      <w:pPr>
        <w:pStyle w:val="BodyText"/>
        <w:rPr>
          <w:rFonts w:ascii="Calibri Light" w:hAnsi="Calibri Light" w:cs="Calibri Light"/>
          <w:b/>
          <w:sz w:val="20"/>
        </w:rPr>
      </w:pPr>
    </w:p>
    <w:p w14:paraId="01A6856F" w14:textId="1CE7C96E" w:rsidR="00D70F28" w:rsidRPr="00BB2D2A" w:rsidRDefault="00BB2D2A" w:rsidP="009555AA">
      <w:pPr>
        <w:pStyle w:val="ListParagraph"/>
        <w:numPr>
          <w:ilvl w:val="0"/>
          <w:numId w:val="216"/>
        </w:numPr>
        <w:tabs>
          <w:tab w:val="left" w:pos="1081"/>
          <w:tab w:val="left" w:pos="1083"/>
        </w:tabs>
        <w:spacing w:before="238"/>
        <w:ind w:hanging="381"/>
        <w:rPr>
          <w:rFonts w:ascii="Calibri Light" w:hAnsi="Calibri Light" w:cs="Calibri Light"/>
          <w:sz w:val="24"/>
          <w:szCs w:val="24"/>
        </w:rPr>
      </w:pPr>
      <w:r w:rsidRPr="00BB2D2A">
        <w:rPr>
          <w:rFonts w:ascii="Calibri Light" w:hAnsi="Calibri Light" w:cs="Calibri Light"/>
          <w:sz w:val="24"/>
          <w:szCs w:val="24"/>
          <w:lang w:val="id"/>
        </w:rPr>
        <w:t xml:space="preserve">Modul </w:t>
      </w:r>
      <w:r w:rsidR="005A5385" w:rsidRPr="00BB2D2A">
        <w:rPr>
          <w:rFonts w:ascii="Calibri Light" w:hAnsi="Calibri Light" w:cs="Calibri Light"/>
          <w:sz w:val="24"/>
          <w:szCs w:val="24"/>
          <w:lang w:val="id"/>
        </w:rPr>
        <w:t>V-SpO</w:t>
      </w:r>
      <w:r w:rsidR="005A5385" w:rsidRPr="00BB2D2A">
        <w:rPr>
          <w:rFonts w:ascii="Calibri Light" w:hAnsi="Calibri Light" w:cs="Calibri Light"/>
          <w:sz w:val="24"/>
          <w:szCs w:val="24"/>
          <w:vertAlign w:val="subscript"/>
          <w:lang w:val="id"/>
        </w:rPr>
        <w:t>2</w:t>
      </w:r>
      <w:r>
        <w:rPr>
          <w:rFonts w:ascii="Calibri Light" w:hAnsi="Calibri Light" w:cs="Calibri Light"/>
          <w:sz w:val="24"/>
          <w:szCs w:val="24"/>
          <w:lang w:val="id"/>
        </w:rPr>
        <w:t>: M</w:t>
      </w:r>
      <w:r w:rsidR="005A5385" w:rsidRPr="00BB2D2A">
        <w:rPr>
          <w:rFonts w:ascii="Calibri Light" w:hAnsi="Calibri Light" w:cs="Calibri Light"/>
          <w:sz w:val="24"/>
          <w:szCs w:val="24"/>
          <w:lang w:val="id"/>
        </w:rPr>
        <w:t>odul saturasi oksigen arteri fungsional</w:t>
      </w:r>
    </w:p>
    <w:p w14:paraId="6C59B6AF" w14:textId="77777777" w:rsidR="00D70F28" w:rsidRPr="00BB2D2A" w:rsidRDefault="00D70F28">
      <w:pPr>
        <w:pStyle w:val="BodyText"/>
        <w:rPr>
          <w:rFonts w:ascii="Calibri Light" w:hAnsi="Calibri Light" w:cs="Calibri Light"/>
        </w:rPr>
      </w:pPr>
    </w:p>
    <w:p w14:paraId="48C23CBA" w14:textId="1CD8BCF5" w:rsidR="00D70F28" w:rsidRPr="00BB2D2A" w:rsidRDefault="00BB2D2A" w:rsidP="009555AA">
      <w:pPr>
        <w:pStyle w:val="ListParagraph"/>
        <w:numPr>
          <w:ilvl w:val="0"/>
          <w:numId w:val="216"/>
        </w:numPr>
        <w:tabs>
          <w:tab w:val="left" w:pos="1081"/>
          <w:tab w:val="left" w:pos="1083"/>
        </w:tabs>
        <w:spacing w:before="0"/>
        <w:ind w:hanging="381"/>
        <w:rPr>
          <w:rFonts w:ascii="Calibri Light" w:hAnsi="Calibri Light" w:cs="Calibri Light"/>
          <w:sz w:val="24"/>
          <w:szCs w:val="24"/>
        </w:rPr>
      </w:pPr>
      <w:r>
        <w:rPr>
          <w:rFonts w:ascii="Calibri Light" w:hAnsi="Calibri Light" w:cs="Calibri Light"/>
          <w:sz w:val="24"/>
          <w:szCs w:val="24"/>
          <w:lang w:val="id"/>
        </w:rPr>
        <w:t xml:space="preserve">Modul </w:t>
      </w:r>
      <w:r w:rsidR="005A5385" w:rsidRPr="00BB2D2A">
        <w:rPr>
          <w:rFonts w:ascii="Calibri Light" w:hAnsi="Calibri Light" w:cs="Calibri Light"/>
          <w:sz w:val="24"/>
          <w:szCs w:val="24"/>
          <w:lang w:val="id"/>
        </w:rPr>
        <w:t>V-CO</w:t>
      </w:r>
      <w:r w:rsidR="005A5385" w:rsidRPr="00BB2D2A">
        <w:rPr>
          <w:rFonts w:ascii="Calibri Light" w:hAnsi="Calibri Light" w:cs="Calibri Light"/>
          <w:sz w:val="24"/>
          <w:szCs w:val="24"/>
          <w:vertAlign w:val="subscript"/>
          <w:lang w:val="id"/>
        </w:rPr>
        <w:t>2</w:t>
      </w:r>
      <w:r w:rsidR="005A5385" w:rsidRPr="00BB2D2A">
        <w:rPr>
          <w:rFonts w:ascii="Calibri Light" w:hAnsi="Calibri Light" w:cs="Calibri Light"/>
          <w:sz w:val="24"/>
          <w:szCs w:val="24"/>
          <w:lang w:val="id"/>
        </w:rPr>
        <w:t xml:space="preserve"> (</w:t>
      </w:r>
      <w:r w:rsidR="005A5385" w:rsidRPr="00BB2D2A">
        <w:rPr>
          <w:rFonts w:ascii="Calibri Light" w:hAnsi="Calibri Light" w:cs="Calibri Light"/>
          <w:i/>
          <w:sz w:val="24"/>
          <w:szCs w:val="24"/>
          <w:lang w:val="id"/>
        </w:rPr>
        <w:t>mainstream</w:t>
      </w:r>
      <w:r w:rsidR="005A5385" w:rsidRPr="00BB2D2A">
        <w:rPr>
          <w:rFonts w:ascii="Calibri Light" w:hAnsi="Calibri Light" w:cs="Calibri Light"/>
          <w:sz w:val="24"/>
          <w:szCs w:val="24"/>
          <w:lang w:val="id"/>
        </w:rPr>
        <w:t xml:space="preserve">): </w:t>
      </w:r>
      <w:r>
        <w:rPr>
          <w:rFonts w:ascii="Calibri Light" w:hAnsi="Calibri Light" w:cs="Calibri Light"/>
          <w:sz w:val="24"/>
          <w:szCs w:val="24"/>
          <w:lang w:val="id"/>
        </w:rPr>
        <w:t>M</w:t>
      </w:r>
      <w:r w:rsidR="005A5385" w:rsidRPr="00BB2D2A">
        <w:rPr>
          <w:rFonts w:ascii="Calibri Light" w:hAnsi="Calibri Light" w:cs="Calibri Light"/>
          <w:sz w:val="24"/>
          <w:szCs w:val="24"/>
          <w:lang w:val="id"/>
        </w:rPr>
        <w:t>odul karbon dioksida</w:t>
      </w:r>
      <w:r>
        <w:rPr>
          <w:rFonts w:ascii="Calibri Light" w:hAnsi="Calibri Light" w:cs="Calibri Light"/>
          <w:sz w:val="24"/>
          <w:szCs w:val="24"/>
          <w:lang w:val="id"/>
        </w:rPr>
        <w:t xml:space="preserve"> respironik</w:t>
      </w:r>
      <w:r w:rsidR="005A5385" w:rsidRPr="00BB2D2A">
        <w:rPr>
          <w:rFonts w:ascii="Calibri Light" w:hAnsi="Calibri Light" w:cs="Calibri Light"/>
          <w:sz w:val="24"/>
          <w:szCs w:val="24"/>
          <w:lang w:val="id"/>
        </w:rPr>
        <w:t xml:space="preserve"> </w:t>
      </w:r>
      <w:r w:rsidR="005A5385" w:rsidRPr="00BB2D2A">
        <w:rPr>
          <w:rFonts w:ascii="Calibri Light" w:hAnsi="Calibri Light" w:cs="Calibri Light"/>
          <w:i/>
          <w:sz w:val="24"/>
          <w:szCs w:val="24"/>
          <w:lang w:val="id"/>
        </w:rPr>
        <w:t>mainstream</w:t>
      </w:r>
    </w:p>
    <w:p w14:paraId="5EA09930" w14:textId="49F66143" w:rsidR="00D70F28" w:rsidRPr="00BB2D2A" w:rsidRDefault="00BB2D2A" w:rsidP="00BB2D2A">
      <w:pPr>
        <w:pStyle w:val="BodyText"/>
        <w:tabs>
          <w:tab w:val="left" w:pos="3094"/>
        </w:tabs>
        <w:spacing w:before="9"/>
        <w:rPr>
          <w:rFonts w:ascii="Calibri Light" w:hAnsi="Calibri Light" w:cs="Calibri Light"/>
          <w:i/>
        </w:rPr>
      </w:pPr>
      <w:r>
        <w:rPr>
          <w:rFonts w:ascii="Calibri Light" w:hAnsi="Calibri Light" w:cs="Calibri Light"/>
        </w:rPr>
        <w:tab/>
      </w:r>
    </w:p>
    <w:p w14:paraId="5221BCAC" w14:textId="2274C4F7" w:rsidR="00D70F28" w:rsidRPr="00BB2D2A" w:rsidRDefault="005A5385" w:rsidP="009555AA">
      <w:pPr>
        <w:pStyle w:val="ListParagraph"/>
        <w:numPr>
          <w:ilvl w:val="0"/>
          <w:numId w:val="216"/>
        </w:numPr>
        <w:tabs>
          <w:tab w:val="left" w:pos="1081"/>
          <w:tab w:val="left" w:pos="1083"/>
        </w:tabs>
        <w:spacing w:before="0"/>
        <w:ind w:hanging="381"/>
        <w:rPr>
          <w:rFonts w:ascii="Calibri Light" w:hAnsi="Calibri Light" w:cs="Calibri Light"/>
          <w:sz w:val="24"/>
          <w:szCs w:val="24"/>
        </w:rPr>
      </w:pPr>
      <w:r w:rsidRPr="00BB2D2A">
        <w:rPr>
          <w:rFonts w:ascii="Calibri Light" w:hAnsi="Calibri Light" w:cs="Calibri Light"/>
          <w:sz w:val="24"/>
          <w:szCs w:val="24"/>
          <w:lang w:val="id"/>
        </w:rPr>
        <w:t>Modul V-AG (</w:t>
      </w:r>
      <w:r w:rsidRPr="00BB2D2A">
        <w:rPr>
          <w:rFonts w:ascii="Calibri Light" w:hAnsi="Calibri Light" w:cs="Calibri Light"/>
          <w:i/>
          <w:sz w:val="24"/>
          <w:szCs w:val="24"/>
          <w:lang w:val="id"/>
        </w:rPr>
        <w:t>mainstream</w:t>
      </w:r>
      <w:r w:rsidR="00BB2D2A">
        <w:rPr>
          <w:rFonts w:ascii="Calibri Light" w:hAnsi="Calibri Light" w:cs="Calibri Light"/>
          <w:sz w:val="24"/>
          <w:szCs w:val="24"/>
          <w:lang w:val="id"/>
        </w:rPr>
        <w:t>): Modul gas a</w:t>
      </w:r>
      <w:r w:rsidR="0048123E">
        <w:rPr>
          <w:rFonts w:ascii="Calibri Light" w:hAnsi="Calibri Light" w:cs="Calibri Light"/>
          <w:sz w:val="24"/>
          <w:szCs w:val="24"/>
          <w:lang w:val="id"/>
        </w:rPr>
        <w:t>nestesi</w:t>
      </w:r>
      <w:r w:rsidRPr="00BB2D2A">
        <w:rPr>
          <w:rFonts w:ascii="Calibri Light" w:hAnsi="Calibri Light" w:cs="Calibri Light"/>
          <w:sz w:val="24"/>
          <w:szCs w:val="24"/>
          <w:lang w:val="id"/>
        </w:rPr>
        <w:t xml:space="preserve"> mainstream</w:t>
      </w:r>
    </w:p>
    <w:p w14:paraId="73500473" w14:textId="77777777" w:rsidR="00D70F28" w:rsidRPr="00BB2D2A" w:rsidRDefault="00D70F28">
      <w:pPr>
        <w:pStyle w:val="BodyText"/>
        <w:rPr>
          <w:rFonts w:ascii="Calibri Light" w:hAnsi="Calibri Light" w:cs="Calibri Light"/>
        </w:rPr>
      </w:pPr>
    </w:p>
    <w:p w14:paraId="5FC7942E" w14:textId="6A3B0BE5" w:rsidR="00D70F28" w:rsidRPr="00BB2D2A" w:rsidRDefault="00BB2D2A" w:rsidP="009555AA">
      <w:pPr>
        <w:pStyle w:val="ListParagraph"/>
        <w:numPr>
          <w:ilvl w:val="0"/>
          <w:numId w:val="216"/>
        </w:numPr>
        <w:tabs>
          <w:tab w:val="left" w:pos="1081"/>
          <w:tab w:val="left" w:pos="1083"/>
        </w:tabs>
        <w:spacing w:before="0"/>
        <w:ind w:hanging="381"/>
        <w:rPr>
          <w:rFonts w:ascii="Calibri Light" w:hAnsi="Calibri Light" w:cs="Calibri Light"/>
          <w:sz w:val="24"/>
          <w:szCs w:val="24"/>
        </w:rPr>
      </w:pPr>
      <w:r>
        <w:rPr>
          <w:rFonts w:ascii="Calibri Light" w:hAnsi="Calibri Light" w:cs="Calibri Light"/>
          <w:sz w:val="24"/>
          <w:szCs w:val="24"/>
          <w:lang w:val="id"/>
        </w:rPr>
        <w:t>Modul V-C.O.: M</w:t>
      </w:r>
      <w:r w:rsidR="005A5385" w:rsidRPr="00BB2D2A">
        <w:rPr>
          <w:rFonts w:ascii="Calibri Light" w:hAnsi="Calibri Light" w:cs="Calibri Light"/>
          <w:sz w:val="24"/>
          <w:szCs w:val="24"/>
          <w:lang w:val="id"/>
        </w:rPr>
        <w:t>odul</w:t>
      </w:r>
      <w:r>
        <w:rPr>
          <w:rFonts w:ascii="Calibri Light" w:hAnsi="Calibri Light" w:cs="Calibri Light"/>
          <w:sz w:val="24"/>
          <w:szCs w:val="24"/>
          <w:lang w:val="id"/>
        </w:rPr>
        <w:t xml:space="preserve"> pengukuran</w:t>
      </w:r>
      <w:r w:rsidR="005A5385" w:rsidRPr="00BB2D2A">
        <w:rPr>
          <w:rFonts w:ascii="Calibri Light" w:hAnsi="Calibri Light" w:cs="Calibri Light"/>
          <w:sz w:val="24"/>
          <w:szCs w:val="24"/>
          <w:lang w:val="id"/>
        </w:rPr>
        <w:t xml:space="preserve"> </w:t>
      </w:r>
      <w:r>
        <w:rPr>
          <w:rFonts w:ascii="Calibri Light" w:hAnsi="Calibri Light" w:cs="Calibri Light"/>
          <w:sz w:val="24"/>
          <w:szCs w:val="24"/>
          <w:lang w:val="id"/>
        </w:rPr>
        <w:t>keluaran</w:t>
      </w:r>
      <w:r w:rsidR="005A5385" w:rsidRPr="00BB2D2A">
        <w:rPr>
          <w:rFonts w:ascii="Calibri Light" w:hAnsi="Calibri Light" w:cs="Calibri Light"/>
          <w:sz w:val="24"/>
          <w:szCs w:val="24"/>
          <w:lang w:val="id"/>
        </w:rPr>
        <w:t xml:space="preserve"> jantung</w:t>
      </w:r>
    </w:p>
    <w:p w14:paraId="068C91D7" w14:textId="77777777" w:rsidR="00D70F28" w:rsidRPr="00BB2D2A" w:rsidRDefault="00D70F28">
      <w:pPr>
        <w:pStyle w:val="BodyText"/>
        <w:rPr>
          <w:rFonts w:ascii="Calibri Light" w:hAnsi="Calibri Light" w:cs="Calibri Light"/>
        </w:rPr>
      </w:pPr>
    </w:p>
    <w:p w14:paraId="59C39283" w14:textId="33999DB6" w:rsidR="00D70F28" w:rsidRPr="00BB2D2A" w:rsidRDefault="00BB2D2A" w:rsidP="009555AA">
      <w:pPr>
        <w:pStyle w:val="ListParagraph"/>
        <w:numPr>
          <w:ilvl w:val="0"/>
          <w:numId w:val="216"/>
        </w:numPr>
        <w:tabs>
          <w:tab w:val="left" w:pos="1081"/>
          <w:tab w:val="left" w:pos="1083"/>
        </w:tabs>
        <w:spacing w:before="1"/>
        <w:ind w:hanging="381"/>
        <w:rPr>
          <w:rFonts w:ascii="Calibri Light" w:hAnsi="Calibri Light" w:cs="Calibri Light"/>
          <w:sz w:val="24"/>
          <w:szCs w:val="24"/>
        </w:rPr>
      </w:pPr>
      <w:r>
        <w:rPr>
          <w:rFonts w:ascii="Calibri Light" w:hAnsi="Calibri Light" w:cs="Calibri Light"/>
          <w:sz w:val="24"/>
          <w:szCs w:val="24"/>
          <w:lang w:val="id"/>
        </w:rPr>
        <w:t>Modul V-IBP: M</w:t>
      </w:r>
      <w:r w:rsidR="005A5385" w:rsidRPr="00BB2D2A">
        <w:rPr>
          <w:rFonts w:ascii="Calibri Light" w:hAnsi="Calibri Light" w:cs="Calibri Light"/>
          <w:sz w:val="24"/>
          <w:szCs w:val="24"/>
          <w:lang w:val="id"/>
        </w:rPr>
        <w:t>odul tekanan darah invasif</w:t>
      </w:r>
    </w:p>
    <w:p w14:paraId="3ED88847" w14:textId="77777777" w:rsidR="00D70F28" w:rsidRPr="00BB2D2A" w:rsidRDefault="00D70F28">
      <w:pPr>
        <w:pStyle w:val="BodyText"/>
        <w:spacing w:before="10"/>
        <w:rPr>
          <w:rFonts w:ascii="Calibri Light" w:hAnsi="Calibri Light" w:cs="Calibri Light"/>
        </w:rPr>
      </w:pPr>
    </w:p>
    <w:p w14:paraId="13F0D9B9" w14:textId="6797F553" w:rsidR="00D70F28" w:rsidRPr="00BB2D2A" w:rsidRDefault="005A5385" w:rsidP="009555AA">
      <w:pPr>
        <w:pStyle w:val="ListParagraph"/>
        <w:numPr>
          <w:ilvl w:val="0"/>
          <w:numId w:val="216"/>
        </w:numPr>
        <w:tabs>
          <w:tab w:val="left" w:pos="1081"/>
          <w:tab w:val="left" w:pos="1083"/>
        </w:tabs>
        <w:spacing w:before="90"/>
        <w:ind w:hanging="381"/>
        <w:rPr>
          <w:rFonts w:ascii="Calibri Light" w:hAnsi="Calibri Light" w:cs="Calibri Light"/>
          <w:sz w:val="24"/>
          <w:szCs w:val="24"/>
        </w:rPr>
      </w:pPr>
      <w:r w:rsidRPr="00BB2D2A">
        <w:rPr>
          <w:rFonts w:ascii="Calibri Light" w:hAnsi="Calibri Light" w:cs="Calibri Light"/>
          <w:sz w:val="24"/>
          <w:szCs w:val="24"/>
          <w:lang w:val="id"/>
        </w:rPr>
        <w:t>Modul V-B</w:t>
      </w:r>
      <w:r w:rsidR="00BB2D2A">
        <w:rPr>
          <w:rFonts w:ascii="Calibri Light" w:hAnsi="Calibri Light" w:cs="Calibri Light"/>
          <w:sz w:val="24"/>
          <w:szCs w:val="24"/>
          <w:lang w:val="id"/>
        </w:rPr>
        <w:t>IS: M</w:t>
      </w:r>
      <w:r w:rsidRPr="00BB2D2A">
        <w:rPr>
          <w:rFonts w:ascii="Calibri Light" w:hAnsi="Calibri Light" w:cs="Calibri Light"/>
          <w:sz w:val="24"/>
          <w:szCs w:val="24"/>
          <w:lang w:val="id"/>
        </w:rPr>
        <w:t xml:space="preserve">odul indeks </w:t>
      </w:r>
      <w:r w:rsidR="00BB2D2A">
        <w:rPr>
          <w:rFonts w:ascii="Calibri Light" w:hAnsi="Calibri Light" w:cs="Calibri Light"/>
          <w:sz w:val="24"/>
          <w:szCs w:val="24"/>
          <w:lang w:val="id"/>
        </w:rPr>
        <w:t>bispektral</w:t>
      </w:r>
    </w:p>
    <w:p w14:paraId="19DD3E17" w14:textId="77777777" w:rsidR="00D70F28" w:rsidRPr="00BB2D2A" w:rsidRDefault="00D70F28">
      <w:pPr>
        <w:pStyle w:val="BodyText"/>
        <w:spacing w:before="1"/>
        <w:rPr>
          <w:rFonts w:ascii="Calibri Light" w:hAnsi="Calibri Light" w:cs="Calibri Light"/>
        </w:rPr>
      </w:pPr>
    </w:p>
    <w:p w14:paraId="57A3AE74" w14:textId="62C43206" w:rsidR="00D70F28" w:rsidRPr="00FD47AC" w:rsidRDefault="00BB2D2A" w:rsidP="009555AA">
      <w:pPr>
        <w:pStyle w:val="ListParagraph"/>
        <w:numPr>
          <w:ilvl w:val="0"/>
          <w:numId w:val="216"/>
        </w:numPr>
        <w:tabs>
          <w:tab w:val="left" w:pos="1081"/>
          <w:tab w:val="left" w:pos="1083"/>
        </w:tabs>
        <w:spacing w:before="0"/>
        <w:ind w:hanging="381"/>
        <w:rPr>
          <w:rFonts w:ascii="Calibri Light" w:hAnsi="Calibri Light" w:cs="Calibri Light"/>
          <w:sz w:val="24"/>
        </w:rPr>
      </w:pPr>
      <w:r>
        <w:rPr>
          <w:rFonts w:ascii="Calibri Light" w:hAnsi="Calibri Light" w:cs="Calibri Light"/>
          <w:sz w:val="24"/>
          <w:lang w:val="id"/>
        </w:rPr>
        <w:t xml:space="preserve">Modul </w:t>
      </w:r>
      <w:r w:rsidR="005A5385" w:rsidRPr="00FD47AC">
        <w:rPr>
          <w:rFonts w:ascii="Calibri Light" w:hAnsi="Calibri Light" w:cs="Calibri Light"/>
          <w:sz w:val="24"/>
          <w:lang w:val="id"/>
        </w:rPr>
        <w:t xml:space="preserve">V-ICG: </w:t>
      </w:r>
      <w:r>
        <w:rPr>
          <w:rFonts w:ascii="Calibri Light" w:hAnsi="Calibri Light" w:cs="Calibri Light"/>
          <w:sz w:val="24"/>
          <w:lang w:val="id"/>
        </w:rPr>
        <w:t xml:space="preserve">Modul </w:t>
      </w:r>
      <w:r w:rsidR="005A5385" w:rsidRPr="00FD47AC">
        <w:rPr>
          <w:rFonts w:ascii="Calibri Light" w:hAnsi="Calibri Light" w:cs="Calibri Light"/>
          <w:sz w:val="24"/>
          <w:lang w:val="id"/>
        </w:rPr>
        <w:t>impedansi kardiografi</w:t>
      </w:r>
    </w:p>
    <w:p w14:paraId="3D687786" w14:textId="77777777" w:rsidR="00D70F28" w:rsidRPr="00FD47AC" w:rsidRDefault="00D70F28">
      <w:pPr>
        <w:pStyle w:val="BodyText"/>
        <w:rPr>
          <w:rFonts w:ascii="Calibri Light" w:hAnsi="Calibri Light" w:cs="Calibri Light"/>
        </w:rPr>
      </w:pPr>
    </w:p>
    <w:p w14:paraId="6BBE3248" w14:textId="06ED921C" w:rsidR="00D70F28" w:rsidRPr="00FD47AC" w:rsidRDefault="005A5385" w:rsidP="009555AA">
      <w:pPr>
        <w:pStyle w:val="ListParagraph"/>
        <w:numPr>
          <w:ilvl w:val="0"/>
          <w:numId w:val="216"/>
        </w:numPr>
        <w:tabs>
          <w:tab w:val="left" w:pos="1081"/>
          <w:tab w:val="left" w:pos="1083"/>
        </w:tabs>
        <w:spacing w:before="0"/>
        <w:ind w:hanging="381"/>
        <w:rPr>
          <w:rFonts w:ascii="Calibri Light" w:hAnsi="Calibri Light" w:cs="Calibri Light"/>
          <w:sz w:val="24"/>
        </w:rPr>
      </w:pPr>
      <w:r w:rsidRPr="00FD47AC">
        <w:rPr>
          <w:rFonts w:ascii="Calibri Light" w:hAnsi="Calibri Light" w:cs="Calibri Light"/>
          <w:sz w:val="24"/>
          <w:lang w:val="id"/>
        </w:rPr>
        <w:t>Modul V-AG (</w:t>
      </w:r>
      <w:r w:rsidRPr="00BB2D2A">
        <w:rPr>
          <w:rFonts w:ascii="Calibri Light" w:hAnsi="Calibri Light" w:cs="Calibri Light"/>
          <w:i/>
          <w:sz w:val="24"/>
          <w:lang w:val="id"/>
        </w:rPr>
        <w:t>Sidestream</w:t>
      </w:r>
      <w:r w:rsidRPr="00FD47AC">
        <w:rPr>
          <w:rFonts w:ascii="Calibri Light" w:hAnsi="Calibri Light" w:cs="Calibri Light"/>
          <w:sz w:val="24"/>
          <w:lang w:val="id"/>
        </w:rPr>
        <w:t xml:space="preserve">): </w:t>
      </w:r>
      <w:r w:rsidR="00BF31B1">
        <w:rPr>
          <w:rFonts w:ascii="Calibri Light" w:hAnsi="Calibri Light" w:cs="Calibri Light"/>
          <w:sz w:val="24"/>
          <w:lang w:val="id"/>
        </w:rPr>
        <w:t>M</w:t>
      </w:r>
      <w:r w:rsidR="00BF31B1" w:rsidRPr="00FD47AC">
        <w:rPr>
          <w:rFonts w:ascii="Calibri Light" w:hAnsi="Calibri Light" w:cs="Calibri Light"/>
          <w:sz w:val="24"/>
          <w:lang w:val="id"/>
        </w:rPr>
        <w:t>odu</w:t>
      </w:r>
      <w:r w:rsidR="00BF31B1">
        <w:rPr>
          <w:rFonts w:ascii="Calibri Light" w:hAnsi="Calibri Light" w:cs="Calibri Light"/>
          <w:sz w:val="24"/>
          <w:lang w:val="id"/>
        </w:rPr>
        <w:t>l</w:t>
      </w:r>
      <w:r w:rsidRPr="00FD47AC">
        <w:rPr>
          <w:rFonts w:ascii="Calibri Light" w:hAnsi="Calibri Light" w:cs="Calibri Light"/>
          <w:spacing w:val="-8"/>
          <w:sz w:val="24"/>
          <w:lang w:val="id"/>
        </w:rPr>
        <w:t xml:space="preserve"> </w:t>
      </w:r>
      <w:r w:rsidRPr="00FD47AC">
        <w:rPr>
          <w:rFonts w:ascii="Calibri Light" w:hAnsi="Calibri Light" w:cs="Calibri Light"/>
          <w:sz w:val="24"/>
          <w:lang w:val="id"/>
        </w:rPr>
        <w:t>mini</w:t>
      </w:r>
      <w:r w:rsidR="001B4C7C" w:rsidRPr="00FD47AC">
        <w:rPr>
          <w:rFonts w:ascii="Calibri Light" w:hAnsi="Calibri Light" w:cs="Calibri Light"/>
          <w:sz w:val="24"/>
        </w:rPr>
        <w:t xml:space="preserve"> </w:t>
      </w:r>
      <w:r w:rsidRPr="00FD47AC">
        <w:rPr>
          <w:rFonts w:ascii="Calibri Light" w:hAnsi="Calibri Light" w:cs="Calibri Light"/>
          <w:sz w:val="24"/>
          <w:lang w:val="id"/>
        </w:rPr>
        <w:t xml:space="preserve">Dräger </w:t>
      </w:r>
      <w:r w:rsidR="00BF31B1">
        <w:rPr>
          <w:rFonts w:ascii="Calibri Light" w:hAnsi="Calibri Light" w:cs="Calibri Light"/>
          <w:i/>
          <w:sz w:val="24"/>
          <w:lang w:val="id"/>
        </w:rPr>
        <w:t>s</w:t>
      </w:r>
      <w:r w:rsidRPr="00BF31B1">
        <w:rPr>
          <w:rFonts w:ascii="Calibri Light" w:hAnsi="Calibri Light" w:cs="Calibri Light"/>
          <w:i/>
          <w:sz w:val="24"/>
          <w:lang w:val="id"/>
        </w:rPr>
        <w:t>idestream</w:t>
      </w:r>
    </w:p>
    <w:p w14:paraId="7A9BF5DB" w14:textId="77777777" w:rsidR="00D70F28" w:rsidRPr="00FD47AC" w:rsidRDefault="00D70F28">
      <w:pPr>
        <w:pStyle w:val="BodyText"/>
        <w:spacing w:before="9"/>
        <w:rPr>
          <w:rFonts w:ascii="Calibri Light" w:hAnsi="Calibri Light" w:cs="Calibri Light"/>
          <w:sz w:val="23"/>
        </w:rPr>
      </w:pPr>
    </w:p>
    <w:p w14:paraId="4C33BC95" w14:textId="36FCF4F1" w:rsidR="00D70F28" w:rsidRPr="00FD47AC" w:rsidRDefault="00BF31B1" w:rsidP="009555AA">
      <w:pPr>
        <w:pStyle w:val="ListParagraph"/>
        <w:numPr>
          <w:ilvl w:val="0"/>
          <w:numId w:val="216"/>
        </w:numPr>
        <w:tabs>
          <w:tab w:val="left" w:pos="1081"/>
          <w:tab w:val="left" w:pos="1083"/>
        </w:tabs>
        <w:spacing w:before="0"/>
        <w:ind w:hanging="381"/>
        <w:rPr>
          <w:rFonts w:ascii="Calibri Light" w:hAnsi="Calibri Light" w:cs="Calibri Light"/>
          <w:sz w:val="24"/>
        </w:rPr>
      </w:pPr>
      <w:r>
        <w:rPr>
          <w:rFonts w:ascii="Calibri Light" w:hAnsi="Calibri Light" w:cs="Calibri Light"/>
          <w:sz w:val="24"/>
          <w:lang w:val="id"/>
        </w:rPr>
        <w:t>Modul V-NIBP: M</w:t>
      </w:r>
      <w:r w:rsidR="005A5385" w:rsidRPr="00FD47AC">
        <w:rPr>
          <w:rFonts w:ascii="Calibri Light" w:hAnsi="Calibri Light" w:cs="Calibri Light"/>
          <w:sz w:val="24"/>
          <w:lang w:val="id"/>
        </w:rPr>
        <w:t>odul tekanan darah non-invasif</w:t>
      </w:r>
    </w:p>
    <w:p w14:paraId="77D67ADD" w14:textId="77777777" w:rsidR="00D70F28" w:rsidRPr="00FD47AC" w:rsidRDefault="00D70F28">
      <w:pPr>
        <w:pStyle w:val="BodyText"/>
        <w:rPr>
          <w:rFonts w:ascii="Calibri Light" w:hAnsi="Calibri Light" w:cs="Calibri Light"/>
        </w:rPr>
      </w:pPr>
    </w:p>
    <w:p w14:paraId="7A346F36" w14:textId="33F1037F" w:rsidR="00D70F28" w:rsidRPr="00FD47AC" w:rsidRDefault="005A5385" w:rsidP="009555AA">
      <w:pPr>
        <w:pStyle w:val="ListParagraph"/>
        <w:numPr>
          <w:ilvl w:val="0"/>
          <w:numId w:val="216"/>
        </w:numPr>
        <w:tabs>
          <w:tab w:val="left" w:pos="1083"/>
        </w:tabs>
        <w:spacing w:before="0"/>
        <w:ind w:hanging="381"/>
        <w:rPr>
          <w:rFonts w:ascii="Calibri Light" w:hAnsi="Calibri Light" w:cs="Calibri Light"/>
          <w:sz w:val="24"/>
        </w:rPr>
      </w:pPr>
      <w:r w:rsidRPr="00FD47AC">
        <w:rPr>
          <w:rFonts w:ascii="Calibri Light" w:hAnsi="Calibri Light" w:cs="Calibri Light"/>
          <w:sz w:val="24"/>
          <w:lang w:val="id"/>
        </w:rPr>
        <w:t>Modul V-AG (</w:t>
      </w:r>
      <w:r w:rsidR="00BF31B1">
        <w:rPr>
          <w:rFonts w:ascii="Calibri Light" w:hAnsi="Calibri Light" w:cs="Calibri Light"/>
          <w:i/>
          <w:sz w:val="24"/>
          <w:lang w:val="id"/>
        </w:rPr>
        <w:t>si</w:t>
      </w:r>
      <w:r w:rsidRPr="00BF31B1">
        <w:rPr>
          <w:rFonts w:ascii="Calibri Light" w:hAnsi="Calibri Light" w:cs="Calibri Light"/>
          <w:i/>
          <w:sz w:val="24"/>
          <w:lang w:val="id"/>
        </w:rPr>
        <w:t>destream</w:t>
      </w:r>
      <w:r w:rsidR="00BF31B1">
        <w:rPr>
          <w:rFonts w:ascii="Calibri Light" w:hAnsi="Calibri Light" w:cs="Calibri Light"/>
          <w:sz w:val="24"/>
          <w:lang w:val="id"/>
        </w:rPr>
        <w:t>): M</w:t>
      </w:r>
      <w:r w:rsidR="0048123E">
        <w:rPr>
          <w:rFonts w:ascii="Calibri Light" w:hAnsi="Calibri Light" w:cs="Calibri Light"/>
          <w:sz w:val="24"/>
          <w:lang w:val="id"/>
        </w:rPr>
        <w:t>odul gas anestesi</w:t>
      </w:r>
      <w:r w:rsidRPr="00FD47AC">
        <w:rPr>
          <w:rFonts w:ascii="Calibri Light" w:hAnsi="Calibri Light" w:cs="Calibri Light"/>
          <w:sz w:val="24"/>
          <w:lang w:val="id"/>
        </w:rPr>
        <w:t xml:space="preserve"> </w:t>
      </w:r>
      <w:r w:rsidR="00BF31B1">
        <w:rPr>
          <w:rFonts w:ascii="Calibri Light" w:hAnsi="Calibri Light" w:cs="Calibri Light"/>
          <w:i/>
          <w:sz w:val="24"/>
          <w:lang w:val="id"/>
        </w:rPr>
        <w:t>s</w:t>
      </w:r>
      <w:r w:rsidRPr="00BF31B1">
        <w:rPr>
          <w:rFonts w:ascii="Calibri Light" w:hAnsi="Calibri Light" w:cs="Calibri Light"/>
          <w:i/>
          <w:sz w:val="24"/>
          <w:lang w:val="id"/>
        </w:rPr>
        <w:t>idestream</w:t>
      </w:r>
    </w:p>
    <w:p w14:paraId="489B5F6E" w14:textId="77777777" w:rsidR="00D70F28" w:rsidRPr="00FD47AC" w:rsidRDefault="00D70F28">
      <w:pPr>
        <w:pStyle w:val="BodyText"/>
        <w:rPr>
          <w:rFonts w:ascii="Calibri Light" w:hAnsi="Calibri Light" w:cs="Calibri Light"/>
        </w:rPr>
      </w:pPr>
    </w:p>
    <w:p w14:paraId="0BA8DFB2" w14:textId="673E06CD" w:rsidR="00D70F28" w:rsidRPr="00FD47AC" w:rsidRDefault="005A5385" w:rsidP="009555AA">
      <w:pPr>
        <w:pStyle w:val="ListParagraph"/>
        <w:numPr>
          <w:ilvl w:val="0"/>
          <w:numId w:val="216"/>
        </w:numPr>
        <w:tabs>
          <w:tab w:val="left" w:pos="1083"/>
        </w:tabs>
        <w:spacing w:before="0"/>
        <w:ind w:hanging="381"/>
        <w:rPr>
          <w:rFonts w:ascii="Calibri Light" w:hAnsi="Calibri Light" w:cs="Calibri Light"/>
          <w:sz w:val="24"/>
        </w:rPr>
      </w:pPr>
      <w:r w:rsidRPr="00FD47AC">
        <w:rPr>
          <w:rFonts w:ascii="Calibri Light" w:hAnsi="Calibri Light" w:cs="Calibri Light"/>
          <w:sz w:val="24"/>
          <w:lang w:val="id"/>
        </w:rPr>
        <w:t>V-CO</w:t>
      </w:r>
      <w:r w:rsidRPr="00FD47AC">
        <w:rPr>
          <w:rFonts w:ascii="Calibri Light" w:hAnsi="Calibri Light" w:cs="Calibri Light"/>
          <w:sz w:val="24"/>
          <w:vertAlign w:val="subscript"/>
          <w:lang w:val="id"/>
        </w:rPr>
        <w:t>2</w:t>
      </w:r>
      <w:r w:rsidRPr="00FD47AC">
        <w:rPr>
          <w:rFonts w:ascii="Calibri Light" w:hAnsi="Calibri Light" w:cs="Calibri Light"/>
          <w:lang w:val="id"/>
        </w:rPr>
        <w:t xml:space="preserve"> </w:t>
      </w:r>
      <w:r w:rsidRPr="00FD47AC">
        <w:rPr>
          <w:rFonts w:ascii="Calibri Light" w:hAnsi="Calibri Light" w:cs="Calibri Light"/>
          <w:sz w:val="24"/>
          <w:lang w:val="id"/>
        </w:rPr>
        <w:t xml:space="preserve"> modul (</w:t>
      </w:r>
      <w:r w:rsidR="00BF31B1">
        <w:rPr>
          <w:rFonts w:ascii="Calibri Light" w:hAnsi="Calibri Light" w:cs="Calibri Light"/>
          <w:i/>
          <w:sz w:val="24"/>
          <w:lang w:val="id"/>
        </w:rPr>
        <w:t>s</w:t>
      </w:r>
      <w:r w:rsidRPr="00BF31B1">
        <w:rPr>
          <w:rFonts w:ascii="Calibri Light" w:hAnsi="Calibri Light" w:cs="Calibri Light"/>
          <w:i/>
          <w:sz w:val="24"/>
          <w:lang w:val="id"/>
        </w:rPr>
        <w:t>idestream</w:t>
      </w:r>
      <w:r w:rsidRPr="00FD47AC">
        <w:rPr>
          <w:rFonts w:ascii="Calibri Light" w:hAnsi="Calibri Light" w:cs="Calibri Light"/>
          <w:sz w:val="24"/>
          <w:lang w:val="id"/>
        </w:rPr>
        <w:t xml:space="preserve">): </w:t>
      </w:r>
      <w:r w:rsidR="00BF31B1">
        <w:rPr>
          <w:rFonts w:ascii="Calibri Light" w:hAnsi="Calibri Light" w:cs="Calibri Light"/>
          <w:sz w:val="24"/>
          <w:lang w:val="id"/>
        </w:rPr>
        <w:t>M</w:t>
      </w:r>
      <w:r w:rsidRPr="00FD47AC">
        <w:rPr>
          <w:rFonts w:ascii="Calibri Light" w:hAnsi="Calibri Light" w:cs="Calibri Light"/>
          <w:sz w:val="24"/>
          <w:lang w:val="id"/>
        </w:rPr>
        <w:t xml:space="preserve">odul karbon dioksida </w:t>
      </w:r>
      <w:r w:rsidR="00BF31B1">
        <w:rPr>
          <w:rFonts w:ascii="Calibri Light" w:hAnsi="Calibri Light" w:cs="Calibri Light"/>
          <w:sz w:val="24"/>
          <w:lang w:val="id"/>
        </w:rPr>
        <w:t xml:space="preserve">respironik </w:t>
      </w:r>
      <w:r w:rsidR="00BF31B1">
        <w:rPr>
          <w:rFonts w:ascii="Calibri Light" w:hAnsi="Calibri Light" w:cs="Calibri Light"/>
          <w:i/>
          <w:sz w:val="24"/>
          <w:lang w:val="id"/>
        </w:rPr>
        <w:t>s</w:t>
      </w:r>
      <w:r w:rsidRPr="00BF31B1">
        <w:rPr>
          <w:rFonts w:ascii="Calibri Light" w:hAnsi="Calibri Light" w:cs="Calibri Light"/>
          <w:i/>
          <w:sz w:val="24"/>
          <w:lang w:val="id"/>
        </w:rPr>
        <w:t>idestream</w:t>
      </w:r>
    </w:p>
    <w:p w14:paraId="689A763F" w14:textId="77777777" w:rsidR="00D70F28" w:rsidRPr="00FD47AC" w:rsidRDefault="00D70F28">
      <w:pPr>
        <w:pStyle w:val="BodyText"/>
        <w:rPr>
          <w:rFonts w:ascii="Calibri Light" w:hAnsi="Calibri Light" w:cs="Calibri Light"/>
        </w:rPr>
      </w:pPr>
    </w:p>
    <w:p w14:paraId="08B72CC7" w14:textId="2562BCD8" w:rsidR="00D70F28" w:rsidRPr="00FD47AC" w:rsidRDefault="005A5385" w:rsidP="009555AA">
      <w:pPr>
        <w:pStyle w:val="ListParagraph"/>
        <w:numPr>
          <w:ilvl w:val="0"/>
          <w:numId w:val="216"/>
        </w:numPr>
        <w:tabs>
          <w:tab w:val="left" w:pos="1083"/>
        </w:tabs>
        <w:spacing w:before="0"/>
        <w:ind w:hanging="381"/>
        <w:rPr>
          <w:rFonts w:ascii="Calibri Light" w:hAnsi="Calibri Light" w:cs="Calibri Light"/>
          <w:sz w:val="24"/>
        </w:rPr>
      </w:pPr>
      <w:r w:rsidRPr="00FD47AC">
        <w:rPr>
          <w:rFonts w:ascii="Calibri Light" w:hAnsi="Calibri Light" w:cs="Calibri Light"/>
          <w:sz w:val="24"/>
          <w:lang w:val="id"/>
        </w:rPr>
        <w:t>Modul V-CO</w:t>
      </w:r>
      <w:r w:rsidRPr="00FD47AC">
        <w:rPr>
          <w:rFonts w:ascii="Calibri Light" w:hAnsi="Calibri Light" w:cs="Calibri Light"/>
          <w:sz w:val="24"/>
          <w:vertAlign w:val="subscript"/>
          <w:lang w:val="id"/>
        </w:rPr>
        <w:t>2</w:t>
      </w:r>
      <w:r w:rsidRPr="00FD47AC">
        <w:rPr>
          <w:rFonts w:ascii="Calibri Light" w:hAnsi="Calibri Light" w:cs="Calibri Light"/>
          <w:lang w:val="id"/>
        </w:rPr>
        <w:t xml:space="preserve"> </w:t>
      </w:r>
      <w:r w:rsidRPr="00FD47AC">
        <w:rPr>
          <w:rFonts w:ascii="Calibri Light" w:hAnsi="Calibri Light" w:cs="Calibri Light"/>
          <w:sz w:val="24"/>
          <w:lang w:val="id"/>
        </w:rPr>
        <w:t xml:space="preserve"> (</w:t>
      </w:r>
      <w:r w:rsidR="00BF31B1">
        <w:rPr>
          <w:rFonts w:ascii="Calibri Light" w:hAnsi="Calibri Light" w:cs="Calibri Light"/>
          <w:i/>
          <w:sz w:val="24"/>
          <w:lang w:val="id"/>
        </w:rPr>
        <w:t>s</w:t>
      </w:r>
      <w:r w:rsidRPr="00BF31B1">
        <w:rPr>
          <w:rFonts w:ascii="Calibri Light" w:hAnsi="Calibri Light" w:cs="Calibri Light"/>
          <w:i/>
          <w:sz w:val="24"/>
          <w:lang w:val="id"/>
        </w:rPr>
        <w:t>idestream</w:t>
      </w:r>
      <w:r w:rsidR="00BF31B1">
        <w:rPr>
          <w:rFonts w:ascii="Calibri Light" w:hAnsi="Calibri Light" w:cs="Calibri Light"/>
          <w:sz w:val="24"/>
          <w:lang w:val="id"/>
        </w:rPr>
        <w:t>): M</w:t>
      </w:r>
      <w:r w:rsidRPr="00FD47AC">
        <w:rPr>
          <w:rFonts w:ascii="Calibri Light" w:hAnsi="Calibri Light" w:cs="Calibri Light"/>
          <w:sz w:val="24"/>
          <w:lang w:val="id"/>
        </w:rPr>
        <w:t>od</w:t>
      </w:r>
      <w:r w:rsidR="00BF31B1">
        <w:rPr>
          <w:rFonts w:ascii="Calibri Light" w:hAnsi="Calibri Light" w:cs="Calibri Light"/>
          <w:sz w:val="24"/>
          <w:lang w:val="id"/>
        </w:rPr>
        <w:t xml:space="preserve">ul karbon dioksida SINKO </w:t>
      </w:r>
      <w:r w:rsidR="00BF31B1" w:rsidRPr="00BF31B1">
        <w:rPr>
          <w:rFonts w:ascii="Calibri Light" w:hAnsi="Calibri Light" w:cs="Calibri Light"/>
          <w:i/>
          <w:sz w:val="24"/>
          <w:lang w:val="id"/>
        </w:rPr>
        <w:t>s</w:t>
      </w:r>
      <w:r w:rsidRPr="00BF31B1">
        <w:rPr>
          <w:rFonts w:ascii="Calibri Light" w:hAnsi="Calibri Light" w:cs="Calibri Light"/>
          <w:i/>
          <w:sz w:val="24"/>
          <w:lang w:val="id"/>
        </w:rPr>
        <w:t>idestream</w:t>
      </w:r>
    </w:p>
    <w:p w14:paraId="763D7241" w14:textId="77777777" w:rsidR="00D70F28" w:rsidRPr="00FD47AC" w:rsidRDefault="00D70F28">
      <w:pPr>
        <w:pStyle w:val="BodyText"/>
        <w:spacing w:before="1"/>
        <w:rPr>
          <w:rFonts w:ascii="Calibri Light" w:hAnsi="Calibri Light" w:cs="Calibri Light"/>
        </w:rPr>
      </w:pPr>
    </w:p>
    <w:p w14:paraId="2E552F03" w14:textId="77777777" w:rsidR="00D70F28" w:rsidRPr="00FD47AC" w:rsidRDefault="005A5385" w:rsidP="009555AA">
      <w:pPr>
        <w:pStyle w:val="ListParagraph"/>
        <w:numPr>
          <w:ilvl w:val="0"/>
          <w:numId w:val="216"/>
        </w:numPr>
        <w:tabs>
          <w:tab w:val="left" w:pos="1083"/>
        </w:tabs>
        <w:spacing w:before="0"/>
        <w:ind w:hanging="381"/>
        <w:rPr>
          <w:rFonts w:ascii="Calibri Light" w:hAnsi="Calibri Light" w:cs="Calibri Light"/>
          <w:sz w:val="24"/>
        </w:rPr>
      </w:pPr>
      <w:r w:rsidRPr="00FD47AC">
        <w:rPr>
          <w:rFonts w:ascii="Calibri Light" w:hAnsi="Calibri Light" w:cs="Calibri Light"/>
          <w:sz w:val="24"/>
          <w:lang w:val="id"/>
        </w:rPr>
        <w:t>Modul V-RM: modul respirasi mekanik</w:t>
      </w:r>
    </w:p>
    <w:p w14:paraId="14F94243" w14:textId="77777777" w:rsidR="00D70F28" w:rsidRPr="00FD47AC" w:rsidRDefault="00D70F28">
      <w:pPr>
        <w:pStyle w:val="BodyText"/>
        <w:spacing w:before="9"/>
        <w:rPr>
          <w:rFonts w:ascii="Calibri Light" w:hAnsi="Calibri Light" w:cs="Calibri Light"/>
          <w:sz w:val="34"/>
        </w:rPr>
      </w:pPr>
    </w:p>
    <w:p w14:paraId="396FB259" w14:textId="407FE225" w:rsidR="00D70F28" w:rsidRPr="00FD47AC" w:rsidRDefault="00B16D35">
      <w:pPr>
        <w:pStyle w:val="Heading5"/>
        <w:ind w:left="628" w:firstLine="0"/>
        <w:jc w:val="both"/>
        <w:rPr>
          <w:rFonts w:ascii="Calibri Light" w:hAnsi="Calibri Light" w:cs="Calibri Light"/>
          <w:b/>
        </w:rPr>
      </w:pPr>
      <w:r>
        <w:rPr>
          <w:rFonts w:ascii="Calibri Light" w:hAnsi="Calibri Light" w:cs="Calibri Light"/>
          <w:b/>
          <w:lang w:val="id"/>
        </w:rPr>
        <w:t>Contoh M</w:t>
      </w:r>
      <w:r w:rsidR="005A5385" w:rsidRPr="00FD47AC">
        <w:rPr>
          <w:rFonts w:ascii="Calibri Light" w:hAnsi="Calibri Light" w:cs="Calibri Light"/>
          <w:b/>
          <w:lang w:val="id"/>
        </w:rPr>
        <w:t>odul</w:t>
      </w:r>
    </w:p>
    <w:p w14:paraId="0D19C80B" w14:textId="49828903" w:rsidR="00D70F28" w:rsidRPr="00FD47AC" w:rsidRDefault="005A5385" w:rsidP="00CD7D1E">
      <w:pPr>
        <w:pStyle w:val="BodyText"/>
        <w:spacing w:before="156" w:line="271" w:lineRule="auto"/>
        <w:ind w:left="628" w:right="723"/>
        <w:jc w:val="both"/>
        <w:rPr>
          <w:rFonts w:ascii="Calibri Light" w:hAnsi="Calibri Light" w:cs="Calibri Light"/>
        </w:rPr>
      </w:pPr>
      <w:r w:rsidRPr="00FD47AC">
        <w:rPr>
          <w:rFonts w:ascii="Calibri Light" w:hAnsi="Calibri Light" w:cs="Calibri Light"/>
          <w:lang w:val="id"/>
        </w:rPr>
        <w:t xml:space="preserve">Struktur masing-masing modul </w:t>
      </w:r>
      <w:r w:rsidRPr="00733578">
        <w:rPr>
          <w:rFonts w:ascii="Calibri Light" w:hAnsi="Calibri Light" w:cs="Calibri Light"/>
          <w:i/>
          <w:lang w:val="id"/>
        </w:rPr>
        <w:t>plug-in</w:t>
      </w:r>
      <w:r w:rsidRPr="00FD47AC">
        <w:rPr>
          <w:rFonts w:ascii="Calibri Light" w:hAnsi="Calibri Light" w:cs="Calibri Light"/>
          <w:lang w:val="id"/>
        </w:rPr>
        <w:t xml:space="preserve"> mirip: nama modul terletak di bagian bawah; tombol </w:t>
      </w:r>
      <w:r w:rsidR="00733578">
        <w:rPr>
          <w:rFonts w:ascii="Calibri Light" w:hAnsi="Calibri Light" w:cs="Calibri Light"/>
          <w:lang w:val="id"/>
        </w:rPr>
        <w:t>fisik</w:t>
      </w:r>
      <w:r w:rsidRPr="00FD47AC">
        <w:rPr>
          <w:rFonts w:ascii="Calibri Light" w:hAnsi="Calibri Light" w:cs="Calibri Light"/>
          <w:lang w:val="id"/>
        </w:rPr>
        <w:t xml:space="preserve"> berada di bagian atas; konektor pengukuran berada di bagian bawah. </w:t>
      </w:r>
      <w:r w:rsidR="00733578">
        <w:rPr>
          <w:rFonts w:ascii="Calibri Light" w:hAnsi="Calibri Light" w:cs="Calibri Light"/>
          <w:lang w:val="id"/>
        </w:rPr>
        <w:t>M</w:t>
      </w:r>
      <w:r w:rsidRPr="00FD47AC">
        <w:rPr>
          <w:rFonts w:ascii="Calibri Light" w:hAnsi="Calibri Light" w:cs="Calibri Light"/>
          <w:lang w:val="id"/>
        </w:rPr>
        <w:t xml:space="preserve">odul V-IBP </w:t>
      </w:r>
      <w:r w:rsidR="00733578">
        <w:rPr>
          <w:rFonts w:ascii="Calibri Light" w:hAnsi="Calibri Light" w:cs="Calibri Light"/>
          <w:lang w:val="id"/>
        </w:rPr>
        <w:t xml:space="preserve">dibawah ini </w:t>
      </w:r>
      <w:r w:rsidRPr="00FD47AC">
        <w:rPr>
          <w:rFonts w:ascii="Calibri Light" w:hAnsi="Calibri Light" w:cs="Calibri Light"/>
          <w:lang w:val="id"/>
        </w:rPr>
        <w:t>misalnya:</w:t>
      </w:r>
    </w:p>
    <w:p w14:paraId="311BFAF4" w14:textId="77777777" w:rsidR="00D70F28" w:rsidRPr="00FD47AC" w:rsidRDefault="00D70F28">
      <w:pPr>
        <w:pStyle w:val="BodyText"/>
        <w:rPr>
          <w:rFonts w:ascii="Calibri Light" w:hAnsi="Calibri Light" w:cs="Calibri Light"/>
          <w:sz w:val="20"/>
        </w:rPr>
      </w:pPr>
    </w:p>
    <w:p w14:paraId="19773BE2" w14:textId="77777777" w:rsidR="00D70F28" w:rsidRPr="00FD47AC" w:rsidRDefault="00D70F28">
      <w:pPr>
        <w:pStyle w:val="BodyText"/>
        <w:rPr>
          <w:rFonts w:ascii="Calibri Light" w:hAnsi="Calibri Light" w:cs="Calibri Light"/>
          <w:sz w:val="18"/>
        </w:rPr>
      </w:pPr>
    </w:p>
    <w:p w14:paraId="0E410D65" w14:textId="58A29FBD" w:rsidR="00D70F28" w:rsidRPr="00FD47AC" w:rsidRDefault="00F913D9">
      <w:pPr>
        <w:tabs>
          <w:tab w:val="left" w:pos="6876"/>
        </w:tabs>
        <w:spacing w:before="94"/>
        <w:ind w:left="3456"/>
        <w:rPr>
          <w:rFonts w:ascii="Calibri Light" w:hAnsi="Calibri Light" w:cs="Calibri Light"/>
          <w:sz w:val="21"/>
        </w:rPr>
      </w:pPr>
      <w:r w:rsidRPr="00FD47AC">
        <w:rPr>
          <w:rFonts w:ascii="Calibri Light" w:hAnsi="Calibri Light" w:cs="Calibri Light"/>
          <w:noProof/>
        </w:rPr>
        <mc:AlternateContent>
          <mc:Choice Requires="wpg">
            <w:drawing>
              <wp:anchor distT="0" distB="0" distL="114300" distR="114300" simplePos="0" relativeHeight="251490816" behindDoc="1" locked="0" layoutInCell="1" allowOverlap="1" wp14:anchorId="636DCBB9" wp14:editId="40EDEE45">
                <wp:simplePos x="0" y="0"/>
                <wp:positionH relativeFrom="page">
                  <wp:posOffset>2829560</wp:posOffset>
                </wp:positionH>
                <wp:positionV relativeFrom="paragraph">
                  <wp:posOffset>-254000</wp:posOffset>
                </wp:positionV>
                <wp:extent cx="1864360" cy="2844800"/>
                <wp:effectExtent l="0" t="0" r="0" b="0"/>
                <wp:wrapNone/>
                <wp:docPr id="1073" name="Group 7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64360" cy="2844800"/>
                          <a:chOff x="4456" y="-400"/>
                          <a:chExt cx="2936" cy="4480"/>
                        </a:xfrm>
                      </wpg:grpSpPr>
                      <pic:pic xmlns:pic="http://schemas.openxmlformats.org/drawingml/2006/picture">
                        <pic:nvPicPr>
                          <pic:cNvPr id="1074" name="Picture 71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5011" y="-400"/>
                            <a:ext cx="1887" cy="4480"/>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pic:spPr>
                      </pic:pic>
                      <wps:wsp>
                        <wps:cNvPr id="1075" name="AutoShape 715"/>
                        <wps:cNvSpPr>
                          <a:spLocks/>
                        </wps:cNvSpPr>
                        <wps:spPr bwMode="auto">
                          <a:xfrm>
                            <a:off x="4471" y="169"/>
                            <a:ext cx="2915" cy="391"/>
                          </a:xfrm>
                          <a:custGeom>
                            <a:avLst/>
                            <a:gdLst>
                              <a:gd name="T0" fmla="+- 0 5568 4471"/>
                              <a:gd name="T1" fmla="*/ T0 w 2915"/>
                              <a:gd name="T2" fmla="+- 0 194 169"/>
                              <a:gd name="T3" fmla="*/ 194 h 391"/>
                              <a:gd name="T4" fmla="+- 0 5559 4471"/>
                              <a:gd name="T5" fmla="*/ T4 w 2915"/>
                              <a:gd name="T6" fmla="+- 0 181 169"/>
                              <a:gd name="T7" fmla="*/ 181 h 391"/>
                              <a:gd name="T8" fmla="+- 0 5531 4471"/>
                              <a:gd name="T9" fmla="*/ T8 w 2915"/>
                              <a:gd name="T10" fmla="+- 0 169 169"/>
                              <a:gd name="T11" fmla="*/ 169 h 391"/>
                              <a:gd name="T12" fmla="+- 0 5503 4471"/>
                              <a:gd name="T13" fmla="*/ T12 w 2915"/>
                              <a:gd name="T14" fmla="+- 0 181 169"/>
                              <a:gd name="T15" fmla="*/ 181 h 391"/>
                              <a:gd name="T16" fmla="+- 0 5494 4471"/>
                              <a:gd name="T17" fmla="*/ T16 w 2915"/>
                              <a:gd name="T18" fmla="+- 0 194 169"/>
                              <a:gd name="T19" fmla="*/ 194 h 391"/>
                              <a:gd name="T20" fmla="+- 0 4471 4471"/>
                              <a:gd name="T21" fmla="*/ T20 w 2915"/>
                              <a:gd name="T22" fmla="+- 0 224 169"/>
                              <a:gd name="T23" fmla="*/ 224 h 391"/>
                              <a:gd name="T24" fmla="+- 0 5494 4471"/>
                              <a:gd name="T25" fmla="*/ T24 w 2915"/>
                              <a:gd name="T26" fmla="+- 0 225 169"/>
                              <a:gd name="T27" fmla="*/ 225 h 391"/>
                              <a:gd name="T28" fmla="+- 0 5515 4471"/>
                              <a:gd name="T29" fmla="*/ T28 w 2915"/>
                              <a:gd name="T30" fmla="+- 0 246 169"/>
                              <a:gd name="T31" fmla="*/ 246 h 391"/>
                              <a:gd name="T32" fmla="+- 0 5547 4471"/>
                              <a:gd name="T33" fmla="*/ T32 w 2915"/>
                              <a:gd name="T34" fmla="+- 0 246 169"/>
                              <a:gd name="T35" fmla="*/ 246 h 391"/>
                              <a:gd name="T36" fmla="+- 0 5568 4471"/>
                              <a:gd name="T37" fmla="*/ T36 w 2915"/>
                              <a:gd name="T38" fmla="+- 0 225 169"/>
                              <a:gd name="T39" fmla="*/ 225 h 391"/>
                              <a:gd name="T40" fmla="+- 0 5571 4471"/>
                              <a:gd name="T41" fmla="*/ T40 w 2915"/>
                              <a:gd name="T42" fmla="+- 0 209 169"/>
                              <a:gd name="T43" fmla="*/ 209 h 391"/>
                              <a:gd name="T44" fmla="+- 0 5950 4471"/>
                              <a:gd name="T45" fmla="*/ T44 w 2915"/>
                              <a:gd name="T46" fmla="+- 0 505 169"/>
                              <a:gd name="T47" fmla="*/ 505 h 391"/>
                              <a:gd name="T48" fmla="+- 0 5941 4471"/>
                              <a:gd name="T49" fmla="*/ T48 w 2915"/>
                              <a:gd name="T50" fmla="+- 0 492 169"/>
                              <a:gd name="T51" fmla="*/ 492 h 391"/>
                              <a:gd name="T52" fmla="+- 0 5913 4471"/>
                              <a:gd name="T53" fmla="*/ T52 w 2915"/>
                              <a:gd name="T54" fmla="+- 0 480 169"/>
                              <a:gd name="T55" fmla="*/ 480 h 391"/>
                              <a:gd name="T56" fmla="+- 0 5885 4471"/>
                              <a:gd name="T57" fmla="*/ T56 w 2915"/>
                              <a:gd name="T58" fmla="+- 0 492 169"/>
                              <a:gd name="T59" fmla="*/ 492 h 391"/>
                              <a:gd name="T60" fmla="+- 0 5876 4471"/>
                              <a:gd name="T61" fmla="*/ T60 w 2915"/>
                              <a:gd name="T62" fmla="+- 0 505 169"/>
                              <a:gd name="T63" fmla="*/ 505 h 391"/>
                              <a:gd name="T64" fmla="+- 0 4474 4471"/>
                              <a:gd name="T65" fmla="*/ T64 w 2915"/>
                              <a:gd name="T66" fmla="+- 0 536 169"/>
                              <a:gd name="T67" fmla="*/ 536 h 391"/>
                              <a:gd name="T68" fmla="+- 0 5876 4471"/>
                              <a:gd name="T69" fmla="*/ T68 w 2915"/>
                              <a:gd name="T70" fmla="+- 0 536 169"/>
                              <a:gd name="T71" fmla="*/ 536 h 391"/>
                              <a:gd name="T72" fmla="+- 0 5897 4471"/>
                              <a:gd name="T73" fmla="*/ T72 w 2915"/>
                              <a:gd name="T74" fmla="+- 0 557 169"/>
                              <a:gd name="T75" fmla="*/ 557 h 391"/>
                              <a:gd name="T76" fmla="+- 0 5929 4471"/>
                              <a:gd name="T77" fmla="*/ T76 w 2915"/>
                              <a:gd name="T78" fmla="+- 0 557 169"/>
                              <a:gd name="T79" fmla="*/ 557 h 391"/>
                              <a:gd name="T80" fmla="+- 0 5950 4471"/>
                              <a:gd name="T81" fmla="*/ T80 w 2915"/>
                              <a:gd name="T82" fmla="+- 0 536 169"/>
                              <a:gd name="T83" fmla="*/ 536 h 391"/>
                              <a:gd name="T84" fmla="+- 0 5953 4471"/>
                              <a:gd name="T85" fmla="*/ T84 w 2915"/>
                              <a:gd name="T86" fmla="+- 0 520 169"/>
                              <a:gd name="T87" fmla="*/ 520 h 391"/>
                              <a:gd name="T88" fmla="+- 0 6363 4471"/>
                              <a:gd name="T89" fmla="*/ T88 w 2915"/>
                              <a:gd name="T90" fmla="+- 0 194 169"/>
                              <a:gd name="T91" fmla="*/ 194 h 391"/>
                              <a:gd name="T92" fmla="+- 0 6354 4471"/>
                              <a:gd name="T93" fmla="*/ T92 w 2915"/>
                              <a:gd name="T94" fmla="+- 0 181 169"/>
                              <a:gd name="T95" fmla="*/ 181 h 391"/>
                              <a:gd name="T96" fmla="+- 0 6326 4471"/>
                              <a:gd name="T97" fmla="*/ T96 w 2915"/>
                              <a:gd name="T98" fmla="+- 0 169 169"/>
                              <a:gd name="T99" fmla="*/ 169 h 391"/>
                              <a:gd name="T100" fmla="+- 0 6298 4471"/>
                              <a:gd name="T101" fmla="*/ T100 w 2915"/>
                              <a:gd name="T102" fmla="+- 0 181 169"/>
                              <a:gd name="T103" fmla="*/ 181 h 391"/>
                              <a:gd name="T104" fmla="+- 0 6286 4471"/>
                              <a:gd name="T105" fmla="*/ T104 w 2915"/>
                              <a:gd name="T106" fmla="+- 0 209 169"/>
                              <a:gd name="T107" fmla="*/ 209 h 391"/>
                              <a:gd name="T108" fmla="+- 0 6298 4471"/>
                              <a:gd name="T109" fmla="*/ T108 w 2915"/>
                              <a:gd name="T110" fmla="+- 0 238 169"/>
                              <a:gd name="T111" fmla="*/ 238 h 391"/>
                              <a:gd name="T112" fmla="+- 0 6326 4471"/>
                              <a:gd name="T113" fmla="*/ T112 w 2915"/>
                              <a:gd name="T114" fmla="+- 0 249 169"/>
                              <a:gd name="T115" fmla="*/ 249 h 391"/>
                              <a:gd name="T116" fmla="+- 0 6354 4471"/>
                              <a:gd name="T117" fmla="*/ T116 w 2915"/>
                              <a:gd name="T118" fmla="+- 0 238 169"/>
                              <a:gd name="T119" fmla="*/ 238 h 391"/>
                              <a:gd name="T120" fmla="+- 0 6363 4471"/>
                              <a:gd name="T121" fmla="*/ T120 w 2915"/>
                              <a:gd name="T122" fmla="+- 0 224 169"/>
                              <a:gd name="T123" fmla="*/ 224 h 391"/>
                              <a:gd name="T124" fmla="+- 0 7386 4471"/>
                              <a:gd name="T125" fmla="*/ T124 w 2915"/>
                              <a:gd name="T126" fmla="+- 0 194 169"/>
                              <a:gd name="T127" fmla="*/ 194 h 39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Lst>
                            <a:rect l="0" t="0" r="r" b="b"/>
                            <a:pathLst>
                              <a:path w="2915" h="391">
                                <a:moveTo>
                                  <a:pt x="1100" y="40"/>
                                </a:moveTo>
                                <a:lnTo>
                                  <a:pt x="1097" y="25"/>
                                </a:lnTo>
                                <a:lnTo>
                                  <a:pt x="1088" y="12"/>
                                </a:lnTo>
                                <a:lnTo>
                                  <a:pt x="1076" y="4"/>
                                </a:lnTo>
                                <a:lnTo>
                                  <a:pt x="1060" y="0"/>
                                </a:lnTo>
                                <a:lnTo>
                                  <a:pt x="1044" y="4"/>
                                </a:lnTo>
                                <a:lnTo>
                                  <a:pt x="1032" y="12"/>
                                </a:lnTo>
                                <a:lnTo>
                                  <a:pt x="1023" y="25"/>
                                </a:lnTo>
                                <a:lnTo>
                                  <a:pt x="0" y="25"/>
                                </a:lnTo>
                                <a:lnTo>
                                  <a:pt x="0" y="55"/>
                                </a:lnTo>
                                <a:lnTo>
                                  <a:pt x="1023" y="55"/>
                                </a:lnTo>
                                <a:lnTo>
                                  <a:pt x="1023" y="56"/>
                                </a:lnTo>
                                <a:lnTo>
                                  <a:pt x="1032" y="69"/>
                                </a:lnTo>
                                <a:lnTo>
                                  <a:pt x="1044" y="77"/>
                                </a:lnTo>
                                <a:lnTo>
                                  <a:pt x="1060" y="80"/>
                                </a:lnTo>
                                <a:lnTo>
                                  <a:pt x="1076" y="77"/>
                                </a:lnTo>
                                <a:lnTo>
                                  <a:pt x="1088" y="69"/>
                                </a:lnTo>
                                <a:lnTo>
                                  <a:pt x="1097" y="56"/>
                                </a:lnTo>
                                <a:lnTo>
                                  <a:pt x="1097" y="55"/>
                                </a:lnTo>
                                <a:lnTo>
                                  <a:pt x="1100" y="40"/>
                                </a:lnTo>
                                <a:moveTo>
                                  <a:pt x="1482" y="351"/>
                                </a:moveTo>
                                <a:lnTo>
                                  <a:pt x="1479" y="336"/>
                                </a:lnTo>
                                <a:lnTo>
                                  <a:pt x="1470" y="323"/>
                                </a:lnTo>
                                <a:lnTo>
                                  <a:pt x="1458" y="315"/>
                                </a:lnTo>
                                <a:lnTo>
                                  <a:pt x="1442" y="311"/>
                                </a:lnTo>
                                <a:lnTo>
                                  <a:pt x="1426" y="315"/>
                                </a:lnTo>
                                <a:lnTo>
                                  <a:pt x="1414" y="323"/>
                                </a:lnTo>
                                <a:lnTo>
                                  <a:pt x="1405" y="336"/>
                                </a:lnTo>
                                <a:lnTo>
                                  <a:pt x="3" y="337"/>
                                </a:lnTo>
                                <a:lnTo>
                                  <a:pt x="3" y="367"/>
                                </a:lnTo>
                                <a:lnTo>
                                  <a:pt x="1405" y="366"/>
                                </a:lnTo>
                                <a:lnTo>
                                  <a:pt x="1405" y="367"/>
                                </a:lnTo>
                                <a:lnTo>
                                  <a:pt x="1414" y="380"/>
                                </a:lnTo>
                                <a:lnTo>
                                  <a:pt x="1426" y="388"/>
                                </a:lnTo>
                                <a:lnTo>
                                  <a:pt x="1442" y="391"/>
                                </a:lnTo>
                                <a:lnTo>
                                  <a:pt x="1458" y="388"/>
                                </a:lnTo>
                                <a:lnTo>
                                  <a:pt x="1470" y="380"/>
                                </a:lnTo>
                                <a:lnTo>
                                  <a:pt x="1479" y="367"/>
                                </a:lnTo>
                                <a:lnTo>
                                  <a:pt x="1479" y="366"/>
                                </a:lnTo>
                                <a:lnTo>
                                  <a:pt x="1482" y="351"/>
                                </a:lnTo>
                                <a:moveTo>
                                  <a:pt x="2915" y="25"/>
                                </a:moveTo>
                                <a:lnTo>
                                  <a:pt x="1892" y="25"/>
                                </a:lnTo>
                                <a:lnTo>
                                  <a:pt x="1883" y="12"/>
                                </a:lnTo>
                                <a:lnTo>
                                  <a:pt x="1871" y="4"/>
                                </a:lnTo>
                                <a:lnTo>
                                  <a:pt x="1855" y="0"/>
                                </a:lnTo>
                                <a:lnTo>
                                  <a:pt x="1839" y="4"/>
                                </a:lnTo>
                                <a:lnTo>
                                  <a:pt x="1827" y="12"/>
                                </a:lnTo>
                                <a:lnTo>
                                  <a:pt x="1818" y="25"/>
                                </a:lnTo>
                                <a:lnTo>
                                  <a:pt x="1815" y="40"/>
                                </a:lnTo>
                                <a:lnTo>
                                  <a:pt x="1818" y="56"/>
                                </a:lnTo>
                                <a:lnTo>
                                  <a:pt x="1827" y="69"/>
                                </a:lnTo>
                                <a:lnTo>
                                  <a:pt x="1839" y="77"/>
                                </a:lnTo>
                                <a:lnTo>
                                  <a:pt x="1855" y="80"/>
                                </a:lnTo>
                                <a:lnTo>
                                  <a:pt x="1871" y="77"/>
                                </a:lnTo>
                                <a:lnTo>
                                  <a:pt x="1883" y="69"/>
                                </a:lnTo>
                                <a:lnTo>
                                  <a:pt x="1892" y="56"/>
                                </a:lnTo>
                                <a:lnTo>
                                  <a:pt x="1892" y="55"/>
                                </a:lnTo>
                                <a:lnTo>
                                  <a:pt x="2915" y="55"/>
                                </a:lnTo>
                                <a:lnTo>
                                  <a:pt x="2915" y="25"/>
                                </a:lnTo>
                              </a:path>
                            </a:pathLst>
                          </a:custGeom>
                          <a:solidFill>
                            <a:srgbClr val="FF00FF"/>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round/>
                                <a:headEnd/>
                                <a:tailEnd/>
                              </a14:hiddenLine>
                            </a:ext>
                          </a:extLst>
                        </wps:spPr>
                        <wps:bodyPr rot="0" vert="horz" wrap="square" lIns="91440" tIns="45720" rIns="91440" bIns="45720" anchor="t" anchorCtr="0" upright="1">
                          <a:noAutofit/>
                        </wps:bodyPr>
                      </wps:wsp>
                      <wps:wsp>
                        <wps:cNvPr id="1076" name="Freeform 714"/>
                        <wps:cNvSpPr>
                          <a:spLocks/>
                        </wps:cNvSpPr>
                        <wps:spPr bwMode="auto">
                          <a:xfrm>
                            <a:off x="4471" y="891"/>
                            <a:ext cx="795" cy="2387"/>
                          </a:xfrm>
                          <a:custGeom>
                            <a:avLst/>
                            <a:gdLst>
                              <a:gd name="T0" fmla="+- 0 5266 4471"/>
                              <a:gd name="T1" fmla="*/ T0 w 795"/>
                              <a:gd name="T2" fmla="+- 0 891 891"/>
                              <a:gd name="T3" fmla="*/ 891 h 2387"/>
                              <a:gd name="T4" fmla="+- 0 5175 4471"/>
                              <a:gd name="T5" fmla="*/ T4 w 795"/>
                              <a:gd name="T6" fmla="+- 0 897 891"/>
                              <a:gd name="T7" fmla="*/ 897 h 2387"/>
                              <a:gd name="T8" fmla="+- 0 5091 4471"/>
                              <a:gd name="T9" fmla="*/ T8 w 795"/>
                              <a:gd name="T10" fmla="+- 0 912 891"/>
                              <a:gd name="T11" fmla="*/ 912 h 2387"/>
                              <a:gd name="T12" fmla="+- 0 5017 4471"/>
                              <a:gd name="T13" fmla="*/ T12 w 795"/>
                              <a:gd name="T14" fmla="+- 0 935 891"/>
                              <a:gd name="T15" fmla="*/ 935 h 2387"/>
                              <a:gd name="T16" fmla="+- 0 4956 4471"/>
                              <a:gd name="T17" fmla="*/ T16 w 795"/>
                              <a:gd name="T18" fmla="+- 0 966 891"/>
                              <a:gd name="T19" fmla="*/ 966 h 2387"/>
                              <a:gd name="T20" fmla="+- 0 4879 4471"/>
                              <a:gd name="T21" fmla="*/ T20 w 795"/>
                              <a:gd name="T22" fmla="+- 0 1045 891"/>
                              <a:gd name="T23" fmla="*/ 1045 h 2387"/>
                              <a:gd name="T24" fmla="+- 0 4868 4471"/>
                              <a:gd name="T25" fmla="*/ T24 w 795"/>
                              <a:gd name="T26" fmla="+- 0 1091 891"/>
                              <a:gd name="T27" fmla="*/ 1091 h 2387"/>
                              <a:gd name="T28" fmla="+- 0 4868 4471"/>
                              <a:gd name="T29" fmla="*/ T28 w 795"/>
                              <a:gd name="T30" fmla="+- 0 1863 891"/>
                              <a:gd name="T31" fmla="*/ 1863 h 2387"/>
                              <a:gd name="T32" fmla="+- 0 4858 4471"/>
                              <a:gd name="T33" fmla="*/ T32 w 795"/>
                              <a:gd name="T34" fmla="+- 0 1908 891"/>
                              <a:gd name="T35" fmla="*/ 1908 h 2387"/>
                              <a:gd name="T36" fmla="+- 0 4781 4471"/>
                              <a:gd name="T37" fmla="*/ T36 w 795"/>
                              <a:gd name="T38" fmla="+- 0 1987 891"/>
                              <a:gd name="T39" fmla="*/ 1987 h 2387"/>
                              <a:gd name="T40" fmla="+- 0 4720 4471"/>
                              <a:gd name="T41" fmla="*/ T40 w 795"/>
                              <a:gd name="T42" fmla="+- 0 2018 891"/>
                              <a:gd name="T43" fmla="*/ 2018 h 2387"/>
                              <a:gd name="T44" fmla="+- 0 4646 4471"/>
                              <a:gd name="T45" fmla="*/ T44 w 795"/>
                              <a:gd name="T46" fmla="+- 0 2042 891"/>
                              <a:gd name="T47" fmla="*/ 2042 h 2387"/>
                              <a:gd name="T48" fmla="+- 0 4562 4471"/>
                              <a:gd name="T49" fmla="*/ T48 w 795"/>
                              <a:gd name="T50" fmla="+- 0 2057 891"/>
                              <a:gd name="T51" fmla="*/ 2057 h 2387"/>
                              <a:gd name="T52" fmla="+- 0 4471 4471"/>
                              <a:gd name="T53" fmla="*/ T52 w 795"/>
                              <a:gd name="T54" fmla="+- 0 2062 891"/>
                              <a:gd name="T55" fmla="*/ 2062 h 2387"/>
                              <a:gd name="T56" fmla="+- 0 4562 4471"/>
                              <a:gd name="T57" fmla="*/ T56 w 795"/>
                              <a:gd name="T58" fmla="+- 0 2067 891"/>
                              <a:gd name="T59" fmla="*/ 2067 h 2387"/>
                              <a:gd name="T60" fmla="+- 0 4646 4471"/>
                              <a:gd name="T61" fmla="*/ T60 w 795"/>
                              <a:gd name="T62" fmla="+- 0 2082 891"/>
                              <a:gd name="T63" fmla="*/ 2082 h 2387"/>
                              <a:gd name="T64" fmla="+- 0 4720 4471"/>
                              <a:gd name="T65" fmla="*/ T64 w 795"/>
                              <a:gd name="T66" fmla="+- 0 2106 891"/>
                              <a:gd name="T67" fmla="*/ 2106 h 2387"/>
                              <a:gd name="T68" fmla="+- 0 4781 4471"/>
                              <a:gd name="T69" fmla="*/ T68 w 795"/>
                              <a:gd name="T70" fmla="+- 0 2136 891"/>
                              <a:gd name="T71" fmla="*/ 2136 h 2387"/>
                              <a:gd name="T72" fmla="+- 0 4858 4471"/>
                              <a:gd name="T73" fmla="*/ T72 w 795"/>
                              <a:gd name="T74" fmla="+- 0 2215 891"/>
                              <a:gd name="T75" fmla="*/ 2215 h 2387"/>
                              <a:gd name="T76" fmla="+- 0 4868 4471"/>
                              <a:gd name="T77" fmla="*/ T76 w 795"/>
                              <a:gd name="T78" fmla="+- 0 2261 891"/>
                              <a:gd name="T79" fmla="*/ 2261 h 2387"/>
                              <a:gd name="T80" fmla="+- 0 4868 4471"/>
                              <a:gd name="T81" fmla="*/ T80 w 795"/>
                              <a:gd name="T82" fmla="+- 0 3079 891"/>
                              <a:gd name="T83" fmla="*/ 3079 h 2387"/>
                              <a:gd name="T84" fmla="+- 0 4879 4471"/>
                              <a:gd name="T85" fmla="*/ T84 w 795"/>
                              <a:gd name="T86" fmla="+- 0 3125 891"/>
                              <a:gd name="T87" fmla="*/ 3125 h 2387"/>
                              <a:gd name="T88" fmla="+- 0 4956 4471"/>
                              <a:gd name="T89" fmla="*/ T88 w 795"/>
                              <a:gd name="T90" fmla="+- 0 3204 891"/>
                              <a:gd name="T91" fmla="*/ 3204 h 2387"/>
                              <a:gd name="T92" fmla="+- 0 5017 4471"/>
                              <a:gd name="T93" fmla="*/ T92 w 795"/>
                              <a:gd name="T94" fmla="+- 0 3235 891"/>
                              <a:gd name="T95" fmla="*/ 3235 h 2387"/>
                              <a:gd name="T96" fmla="+- 0 5091 4471"/>
                              <a:gd name="T97" fmla="*/ T96 w 795"/>
                              <a:gd name="T98" fmla="+- 0 3258 891"/>
                              <a:gd name="T99" fmla="*/ 3258 h 2387"/>
                              <a:gd name="T100" fmla="+- 0 5175 4471"/>
                              <a:gd name="T101" fmla="*/ T100 w 795"/>
                              <a:gd name="T102" fmla="+- 0 3273 891"/>
                              <a:gd name="T103" fmla="*/ 3273 h 2387"/>
                              <a:gd name="T104" fmla="+- 0 5266 4471"/>
                              <a:gd name="T105" fmla="*/ T104 w 795"/>
                              <a:gd name="T106" fmla="+- 0 3278 891"/>
                              <a:gd name="T107" fmla="*/ 3278 h 238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Lst>
                            <a:rect l="0" t="0" r="r" b="b"/>
                            <a:pathLst>
                              <a:path w="795" h="2387">
                                <a:moveTo>
                                  <a:pt x="795" y="0"/>
                                </a:moveTo>
                                <a:lnTo>
                                  <a:pt x="704" y="6"/>
                                </a:lnTo>
                                <a:lnTo>
                                  <a:pt x="620" y="21"/>
                                </a:lnTo>
                                <a:lnTo>
                                  <a:pt x="546" y="44"/>
                                </a:lnTo>
                                <a:lnTo>
                                  <a:pt x="485" y="75"/>
                                </a:lnTo>
                                <a:lnTo>
                                  <a:pt x="408" y="154"/>
                                </a:lnTo>
                                <a:lnTo>
                                  <a:pt x="397" y="200"/>
                                </a:lnTo>
                                <a:lnTo>
                                  <a:pt x="397" y="972"/>
                                </a:lnTo>
                                <a:lnTo>
                                  <a:pt x="387" y="1017"/>
                                </a:lnTo>
                                <a:lnTo>
                                  <a:pt x="310" y="1096"/>
                                </a:lnTo>
                                <a:lnTo>
                                  <a:pt x="249" y="1127"/>
                                </a:lnTo>
                                <a:lnTo>
                                  <a:pt x="175" y="1151"/>
                                </a:lnTo>
                                <a:lnTo>
                                  <a:pt x="91" y="1166"/>
                                </a:lnTo>
                                <a:lnTo>
                                  <a:pt x="0" y="1171"/>
                                </a:lnTo>
                                <a:lnTo>
                                  <a:pt x="91" y="1176"/>
                                </a:lnTo>
                                <a:lnTo>
                                  <a:pt x="175" y="1191"/>
                                </a:lnTo>
                                <a:lnTo>
                                  <a:pt x="249" y="1215"/>
                                </a:lnTo>
                                <a:lnTo>
                                  <a:pt x="310" y="1245"/>
                                </a:lnTo>
                                <a:lnTo>
                                  <a:pt x="387" y="1324"/>
                                </a:lnTo>
                                <a:lnTo>
                                  <a:pt x="397" y="1370"/>
                                </a:lnTo>
                                <a:lnTo>
                                  <a:pt x="397" y="2188"/>
                                </a:lnTo>
                                <a:lnTo>
                                  <a:pt x="408" y="2234"/>
                                </a:lnTo>
                                <a:lnTo>
                                  <a:pt x="485" y="2313"/>
                                </a:lnTo>
                                <a:lnTo>
                                  <a:pt x="546" y="2344"/>
                                </a:lnTo>
                                <a:lnTo>
                                  <a:pt x="620" y="2367"/>
                                </a:lnTo>
                                <a:lnTo>
                                  <a:pt x="704" y="2382"/>
                                </a:lnTo>
                                <a:lnTo>
                                  <a:pt x="795" y="2387"/>
                                </a:lnTo>
                              </a:path>
                            </a:pathLst>
                          </a:custGeom>
                          <a:noFill/>
                          <a:ln w="19050">
                            <a:solidFill>
                              <a:srgbClr val="FF00FF"/>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solidFill>
                                  <a:srgbClr val="FFFFFF"/>
                                </a:solidFill>
                              </a14:hiddenFill>
                            </a:ext>
                          </a:extLst>
                        </wps:spPr>
                        <wps:bodyPr rot="0" vert="horz" wrap="square" lIns="91440" tIns="45720" rIns="91440" bIns="45720" anchor="t" anchorCtr="0" upright="1">
                          <a:noAutofit/>
                        </wps:bodyPr>
                      </wps:wsp>
                      <wps:wsp>
                        <wps:cNvPr id="1077" name="AutoShape 713"/>
                        <wps:cNvSpPr>
                          <a:spLocks/>
                        </wps:cNvSpPr>
                        <wps:spPr bwMode="auto">
                          <a:xfrm>
                            <a:off x="6015" y="3667"/>
                            <a:ext cx="1376" cy="80"/>
                          </a:xfrm>
                          <a:custGeom>
                            <a:avLst/>
                            <a:gdLst>
                              <a:gd name="T0" fmla="+- 0 6055 6016"/>
                              <a:gd name="T1" fmla="*/ T0 w 1376"/>
                              <a:gd name="T2" fmla="+- 0 3668 3668"/>
                              <a:gd name="T3" fmla="*/ 3668 h 80"/>
                              <a:gd name="T4" fmla="+- 0 6040 6016"/>
                              <a:gd name="T5" fmla="*/ T4 w 1376"/>
                              <a:gd name="T6" fmla="+- 0 3671 3668"/>
                              <a:gd name="T7" fmla="*/ 3671 h 80"/>
                              <a:gd name="T8" fmla="+- 0 6027 6016"/>
                              <a:gd name="T9" fmla="*/ T8 w 1376"/>
                              <a:gd name="T10" fmla="+- 0 3680 3668"/>
                              <a:gd name="T11" fmla="*/ 3680 h 80"/>
                              <a:gd name="T12" fmla="+- 0 6019 6016"/>
                              <a:gd name="T13" fmla="*/ T12 w 1376"/>
                              <a:gd name="T14" fmla="+- 0 3693 3668"/>
                              <a:gd name="T15" fmla="*/ 3693 h 80"/>
                              <a:gd name="T16" fmla="+- 0 6016 6016"/>
                              <a:gd name="T17" fmla="*/ T16 w 1376"/>
                              <a:gd name="T18" fmla="+- 0 3708 3668"/>
                              <a:gd name="T19" fmla="*/ 3708 h 80"/>
                              <a:gd name="T20" fmla="+- 0 6019 6016"/>
                              <a:gd name="T21" fmla="*/ T20 w 1376"/>
                              <a:gd name="T22" fmla="+- 0 3724 3668"/>
                              <a:gd name="T23" fmla="*/ 3724 h 80"/>
                              <a:gd name="T24" fmla="+- 0 6027 6016"/>
                              <a:gd name="T25" fmla="*/ T24 w 1376"/>
                              <a:gd name="T26" fmla="+- 0 3736 3668"/>
                              <a:gd name="T27" fmla="*/ 3736 h 80"/>
                              <a:gd name="T28" fmla="+- 0 6040 6016"/>
                              <a:gd name="T29" fmla="*/ T28 w 1376"/>
                              <a:gd name="T30" fmla="+- 0 3745 3668"/>
                              <a:gd name="T31" fmla="*/ 3745 h 80"/>
                              <a:gd name="T32" fmla="+- 0 6056 6016"/>
                              <a:gd name="T33" fmla="*/ T32 w 1376"/>
                              <a:gd name="T34" fmla="+- 0 3748 3668"/>
                              <a:gd name="T35" fmla="*/ 3748 h 80"/>
                              <a:gd name="T36" fmla="+- 0 6071 6016"/>
                              <a:gd name="T37" fmla="*/ T36 w 1376"/>
                              <a:gd name="T38" fmla="+- 0 3745 3668"/>
                              <a:gd name="T39" fmla="*/ 3745 h 80"/>
                              <a:gd name="T40" fmla="+- 0 6084 6016"/>
                              <a:gd name="T41" fmla="*/ T40 w 1376"/>
                              <a:gd name="T42" fmla="+- 0 3736 3668"/>
                              <a:gd name="T43" fmla="*/ 3736 h 80"/>
                              <a:gd name="T44" fmla="+- 0 6092 6016"/>
                              <a:gd name="T45" fmla="*/ T44 w 1376"/>
                              <a:gd name="T46" fmla="+- 0 3723 3668"/>
                              <a:gd name="T47" fmla="*/ 3723 h 80"/>
                              <a:gd name="T48" fmla="+- 0 6093 6016"/>
                              <a:gd name="T49" fmla="*/ T48 w 1376"/>
                              <a:gd name="T50" fmla="+- 0 3723 3668"/>
                              <a:gd name="T51" fmla="*/ 3723 h 80"/>
                              <a:gd name="T52" fmla="+- 0 6056 6016"/>
                              <a:gd name="T53" fmla="*/ T52 w 1376"/>
                              <a:gd name="T54" fmla="+- 0 3723 3668"/>
                              <a:gd name="T55" fmla="*/ 3723 h 80"/>
                              <a:gd name="T56" fmla="+- 0 6055 6016"/>
                              <a:gd name="T57" fmla="*/ T56 w 1376"/>
                              <a:gd name="T58" fmla="+- 0 3693 3668"/>
                              <a:gd name="T59" fmla="*/ 3693 h 80"/>
                              <a:gd name="T60" fmla="+- 0 6092 6016"/>
                              <a:gd name="T61" fmla="*/ T60 w 1376"/>
                              <a:gd name="T62" fmla="+- 0 3693 3668"/>
                              <a:gd name="T63" fmla="*/ 3693 h 80"/>
                              <a:gd name="T64" fmla="+- 0 6092 6016"/>
                              <a:gd name="T65" fmla="*/ T64 w 1376"/>
                              <a:gd name="T66" fmla="+- 0 3692 3668"/>
                              <a:gd name="T67" fmla="*/ 3692 h 80"/>
                              <a:gd name="T68" fmla="+- 0 6084 6016"/>
                              <a:gd name="T69" fmla="*/ T68 w 1376"/>
                              <a:gd name="T70" fmla="+- 0 3680 3668"/>
                              <a:gd name="T71" fmla="*/ 3680 h 80"/>
                              <a:gd name="T72" fmla="+- 0 6071 6016"/>
                              <a:gd name="T73" fmla="*/ T72 w 1376"/>
                              <a:gd name="T74" fmla="+- 0 3671 3668"/>
                              <a:gd name="T75" fmla="*/ 3671 h 80"/>
                              <a:gd name="T76" fmla="+- 0 6055 6016"/>
                              <a:gd name="T77" fmla="*/ T76 w 1376"/>
                              <a:gd name="T78" fmla="+- 0 3668 3668"/>
                              <a:gd name="T79" fmla="*/ 3668 h 80"/>
                              <a:gd name="T80" fmla="+- 0 6092 6016"/>
                              <a:gd name="T81" fmla="*/ T80 w 1376"/>
                              <a:gd name="T82" fmla="+- 0 3693 3668"/>
                              <a:gd name="T83" fmla="*/ 3693 h 80"/>
                              <a:gd name="T84" fmla="+- 0 6055 6016"/>
                              <a:gd name="T85" fmla="*/ T84 w 1376"/>
                              <a:gd name="T86" fmla="+- 0 3693 3668"/>
                              <a:gd name="T87" fmla="*/ 3693 h 80"/>
                              <a:gd name="T88" fmla="+- 0 6056 6016"/>
                              <a:gd name="T89" fmla="*/ T88 w 1376"/>
                              <a:gd name="T90" fmla="+- 0 3723 3668"/>
                              <a:gd name="T91" fmla="*/ 3723 h 80"/>
                              <a:gd name="T92" fmla="+- 0 6093 6016"/>
                              <a:gd name="T93" fmla="*/ T92 w 1376"/>
                              <a:gd name="T94" fmla="+- 0 3723 3668"/>
                              <a:gd name="T95" fmla="*/ 3723 h 80"/>
                              <a:gd name="T96" fmla="+- 0 6096 6016"/>
                              <a:gd name="T97" fmla="*/ T96 w 1376"/>
                              <a:gd name="T98" fmla="+- 0 3708 3668"/>
                              <a:gd name="T99" fmla="*/ 3708 h 80"/>
                              <a:gd name="T100" fmla="+- 0 6092 6016"/>
                              <a:gd name="T101" fmla="*/ T100 w 1376"/>
                              <a:gd name="T102" fmla="+- 0 3693 3668"/>
                              <a:gd name="T103" fmla="*/ 3693 h 80"/>
                              <a:gd name="T104" fmla="+- 0 6093 6016"/>
                              <a:gd name="T105" fmla="*/ T104 w 1376"/>
                              <a:gd name="T106" fmla="+- 0 3723 3668"/>
                              <a:gd name="T107" fmla="*/ 3723 h 80"/>
                              <a:gd name="T108" fmla="+- 0 6056 6016"/>
                              <a:gd name="T109" fmla="*/ T108 w 1376"/>
                              <a:gd name="T110" fmla="+- 0 3723 3668"/>
                              <a:gd name="T111" fmla="*/ 3723 h 80"/>
                              <a:gd name="T112" fmla="+- 0 6093 6016"/>
                              <a:gd name="T113" fmla="*/ T112 w 1376"/>
                              <a:gd name="T114" fmla="+- 0 3723 3668"/>
                              <a:gd name="T115" fmla="*/ 3723 h 80"/>
                              <a:gd name="T116" fmla="+- 0 6093 6016"/>
                              <a:gd name="T117" fmla="*/ T116 w 1376"/>
                              <a:gd name="T118" fmla="+- 0 3723 3668"/>
                              <a:gd name="T119" fmla="*/ 3723 h 80"/>
                              <a:gd name="T120" fmla="+- 0 7391 6016"/>
                              <a:gd name="T121" fmla="*/ T120 w 1376"/>
                              <a:gd name="T122" fmla="+- 0 3686 3668"/>
                              <a:gd name="T123" fmla="*/ 3686 h 80"/>
                              <a:gd name="T124" fmla="+- 0 6092 6016"/>
                              <a:gd name="T125" fmla="*/ T124 w 1376"/>
                              <a:gd name="T126" fmla="+- 0 3693 3668"/>
                              <a:gd name="T127" fmla="*/ 3693 h 80"/>
                              <a:gd name="T128" fmla="+- 0 6096 6016"/>
                              <a:gd name="T129" fmla="*/ T128 w 1376"/>
                              <a:gd name="T130" fmla="+- 0 3708 3668"/>
                              <a:gd name="T131" fmla="*/ 3708 h 80"/>
                              <a:gd name="T132" fmla="+- 0 6093 6016"/>
                              <a:gd name="T133" fmla="*/ T132 w 1376"/>
                              <a:gd name="T134" fmla="+- 0 3723 3668"/>
                              <a:gd name="T135" fmla="*/ 3723 h 80"/>
                              <a:gd name="T136" fmla="+- 0 7392 6016"/>
                              <a:gd name="T137" fmla="*/ T136 w 1376"/>
                              <a:gd name="T138" fmla="+- 0 3716 3668"/>
                              <a:gd name="T139" fmla="*/ 3716 h 80"/>
                              <a:gd name="T140" fmla="+- 0 7391 6016"/>
                              <a:gd name="T141" fmla="*/ T140 w 1376"/>
                              <a:gd name="T142" fmla="+- 0 3686 3668"/>
                              <a:gd name="T143" fmla="*/ 3686 h 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Lst>
                            <a:rect l="0" t="0" r="r" b="b"/>
                            <a:pathLst>
                              <a:path w="1376" h="80">
                                <a:moveTo>
                                  <a:pt x="39" y="0"/>
                                </a:moveTo>
                                <a:lnTo>
                                  <a:pt x="24" y="3"/>
                                </a:lnTo>
                                <a:lnTo>
                                  <a:pt x="11" y="12"/>
                                </a:lnTo>
                                <a:lnTo>
                                  <a:pt x="3" y="25"/>
                                </a:lnTo>
                                <a:lnTo>
                                  <a:pt x="0" y="40"/>
                                </a:lnTo>
                                <a:lnTo>
                                  <a:pt x="3" y="56"/>
                                </a:lnTo>
                                <a:lnTo>
                                  <a:pt x="11" y="68"/>
                                </a:lnTo>
                                <a:lnTo>
                                  <a:pt x="24" y="77"/>
                                </a:lnTo>
                                <a:lnTo>
                                  <a:pt x="40" y="80"/>
                                </a:lnTo>
                                <a:lnTo>
                                  <a:pt x="55" y="77"/>
                                </a:lnTo>
                                <a:lnTo>
                                  <a:pt x="68" y="68"/>
                                </a:lnTo>
                                <a:lnTo>
                                  <a:pt x="76" y="55"/>
                                </a:lnTo>
                                <a:lnTo>
                                  <a:pt x="77" y="55"/>
                                </a:lnTo>
                                <a:lnTo>
                                  <a:pt x="40" y="55"/>
                                </a:lnTo>
                                <a:lnTo>
                                  <a:pt x="39" y="25"/>
                                </a:lnTo>
                                <a:lnTo>
                                  <a:pt x="76" y="25"/>
                                </a:lnTo>
                                <a:lnTo>
                                  <a:pt x="76" y="24"/>
                                </a:lnTo>
                                <a:lnTo>
                                  <a:pt x="68" y="12"/>
                                </a:lnTo>
                                <a:lnTo>
                                  <a:pt x="55" y="3"/>
                                </a:lnTo>
                                <a:lnTo>
                                  <a:pt x="39" y="0"/>
                                </a:lnTo>
                                <a:close/>
                                <a:moveTo>
                                  <a:pt x="76" y="25"/>
                                </a:moveTo>
                                <a:lnTo>
                                  <a:pt x="39" y="25"/>
                                </a:lnTo>
                                <a:lnTo>
                                  <a:pt x="40" y="55"/>
                                </a:lnTo>
                                <a:lnTo>
                                  <a:pt x="77" y="55"/>
                                </a:lnTo>
                                <a:lnTo>
                                  <a:pt x="80" y="40"/>
                                </a:lnTo>
                                <a:lnTo>
                                  <a:pt x="76" y="25"/>
                                </a:lnTo>
                                <a:close/>
                                <a:moveTo>
                                  <a:pt x="77" y="55"/>
                                </a:moveTo>
                                <a:lnTo>
                                  <a:pt x="40" y="55"/>
                                </a:lnTo>
                                <a:lnTo>
                                  <a:pt x="77" y="55"/>
                                </a:lnTo>
                                <a:close/>
                                <a:moveTo>
                                  <a:pt x="1375" y="18"/>
                                </a:moveTo>
                                <a:lnTo>
                                  <a:pt x="76" y="25"/>
                                </a:lnTo>
                                <a:lnTo>
                                  <a:pt x="80" y="40"/>
                                </a:lnTo>
                                <a:lnTo>
                                  <a:pt x="77" y="55"/>
                                </a:lnTo>
                                <a:lnTo>
                                  <a:pt x="1376" y="48"/>
                                </a:lnTo>
                                <a:lnTo>
                                  <a:pt x="1375" y="18"/>
                                </a:lnTo>
                                <a:close/>
                              </a:path>
                            </a:pathLst>
                          </a:custGeom>
                          <a:solidFill>
                            <a:srgbClr val="FF00FF"/>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534D306" id="Group 712" o:spid="_x0000_s1026" style="position:absolute;margin-left:222.8pt;margin-top:-20pt;width:146.8pt;height:224pt;z-index:-251825664;mso-position-horizontal-relative:page" coordorigin="4456,-400" coordsize="2936,448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&#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">
                <v:shape id="Picture 716" o:spid="_x0000_s1027" type="#_x0000_t75" style="position:absolute;left:5011;top:-400;width:1887;height:4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">
                  <v:imagedata r:id="rId77" o:title=""/>
                </v:shape>
                <v:shape id="AutoShape 715" o:spid="_x0000_s1028" style="position:absolute;left:4471;top:169;width:2915;height:391;visibility:visible;mso-wrap-style:square;v-text-anchor:top" coordsize="2915,3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" path="m1100,40r-3,-15l1088,12,1076,4,1060,r-16,4l1032,12r-9,13l,25,,55r1023,l1023,56r9,13l1044,77r16,3l1076,77r12,-8l1097,56r,-1l1100,40t382,311l1479,336r-9,-13l1458,315r-16,-4l1426,315r-12,8l1405,336,3,337r,30l1405,366r,1l1414,380r12,8l1442,391r16,-3l1470,380r9,-13l1479,366r3,-15m2915,25r-1023,l1883,12,1871,4,1855,r-16,4l1827,12r-9,13l1815,40r3,16l1827,69r12,8l1855,80r16,-3l1883,69r9,-13l1892,55r1023,l2915,25e" fillcolor="fuchsia" stroked="f">
                  <v:path arrowok="t" o:connecttype="custom" o:connectlocs="1097,194;1088,181;1060,169;1032,181;1023,194;0,224;1023,225;1044,246;1076,246;1097,225;1100,209;1479,505;1470,492;1442,480;1414,492;1405,505;3,536;1405,536;1426,557;1458,557;1479,536;1482,520;1892,194;1883,181;1855,169;1827,181;1815,209;1827,238;1855,249;1883,238;1892,224;2915,194" o:connectangles="0,0,0,0,0,0,0,0,0,0,0,0,0,0,0,0,0,0,0,0,0,0,0,0,0,0,0,0,0,0,0,0"/>
                </v:shape>
                <v:shape id="Freeform 714" o:spid="_x0000_s1029" style="position:absolute;left:4471;top:891;width:795;height:2387;visibility:visible;mso-wrap-style:square;v-text-anchor:top" coordsize="795,23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" path="m795,l704,6,620,21,546,44,485,75r-77,79l397,200r,772l387,1017r-77,79l249,1127r-74,24l91,1166,,1171r91,5l175,1191r74,24l310,1245r77,79l397,1370r,818l408,2234r77,79l546,2344r74,23l704,2382r91,5e" filled="f" strokecolor="fuchsia" strokeweight="1.5pt">
                  <v:path arrowok="t" o:connecttype="custom" o:connectlocs="795,891;704,897;620,912;546,935;485,966;408,1045;397,1091;397,1863;387,1908;310,1987;249,2018;175,2042;91,2057;0,2062;91,2067;175,2082;249,2106;310,2136;387,2215;397,2261;397,3079;408,3125;485,3204;546,3235;620,3258;704,3273;795,3278" o:connectangles="0,0,0,0,0,0,0,0,0,0,0,0,0,0,0,0,0,0,0,0,0,0,0,0,0,0,0"/>
                </v:shape>
                <v:shape id="AutoShape 713" o:spid="_x0000_s1030" style="position:absolute;left:6015;top:3667;width:1376;height:80;visibility:visible;mso-wrap-style:square;v-text-anchor:top" coordsize="137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" path="m39,l24,3,11,12,3,25,,40,3,56r8,12l24,77r16,3l55,77,68,68,76,55r1,l40,55,39,25r37,l76,24,68,12,55,3,39,xm76,25r-37,l40,55r37,l80,40,76,25xm77,55r-37,l77,55xm1375,18l76,25r4,15l77,55,1376,48r-1,-30xe" fillcolor="fuchsia" stroked="f">
                  <v:path arrowok="t" o:connecttype="custom" o:connectlocs="39,3668;24,3671;11,3680;3,3693;0,3708;3,3724;11,3736;24,3745;40,3748;55,3745;68,3736;76,3723;77,3723;40,3723;39,3693;76,3693;76,3692;68,3680;55,3671;39,3668;76,3693;39,3693;40,3723;77,3723;80,3708;76,3693;77,3723;40,3723;77,3723;77,3723;1375,3686;76,3693;80,3708;77,3723;1376,3716;1375,3686" o:connectangles="0,0,0,0,0,0,0,0,0,0,0,0,0,0,0,0,0,0,0,0,0,0,0,0,0,0,0,0,0,0,0,0,0,0,0,0"/>
                </v:shape>
                <w10:wrap anchorx="page"/>
              </v:group>
            </w:pict>
          </mc:Fallback>
        </mc:AlternateContent>
      </w:r>
      <w:r w:rsidR="005A5385" w:rsidRPr="00FD47AC">
        <w:rPr>
          <w:rFonts w:ascii="Calibri Light" w:hAnsi="Calibri Light" w:cs="Calibri Light"/>
          <w:sz w:val="21"/>
          <w:lang w:val="id"/>
        </w:rPr>
        <w:t>1</w:t>
      </w:r>
      <w:r w:rsidRPr="00FD47AC">
        <w:rPr>
          <w:rFonts w:ascii="Calibri Light" w:hAnsi="Calibri Light" w:cs="Calibri Light"/>
          <w:lang w:val="id"/>
        </w:rPr>
        <w:t xml:space="preserve"> </w:t>
      </w:r>
      <w:r w:rsidR="005A5385" w:rsidRPr="00FD47AC">
        <w:rPr>
          <w:rFonts w:ascii="Calibri Light" w:hAnsi="Calibri Light" w:cs="Calibri Light"/>
          <w:sz w:val="21"/>
          <w:lang w:val="id"/>
        </w:rPr>
        <w:tab/>
      </w:r>
      <w:r w:rsidRPr="00FD47AC">
        <w:rPr>
          <w:rFonts w:ascii="Calibri Light" w:hAnsi="Calibri Light" w:cs="Calibri Light"/>
          <w:lang w:val="id"/>
        </w:rPr>
        <w:t xml:space="preserve"> </w:t>
      </w:r>
      <w:r w:rsidR="00FF0F1F">
        <w:rPr>
          <w:rFonts w:ascii="Calibri Light" w:hAnsi="Calibri Light" w:cs="Calibri Light"/>
          <w:position w:val="-2"/>
          <w:sz w:val="21"/>
          <w:lang w:val="id"/>
        </w:rPr>
        <w:t>4</w:t>
      </w:r>
    </w:p>
    <w:p w14:paraId="70AB8952" w14:textId="77777777" w:rsidR="00D70F28" w:rsidRPr="00FD47AC" w:rsidRDefault="005A5385">
      <w:pPr>
        <w:spacing w:before="127"/>
        <w:ind w:left="3456"/>
        <w:rPr>
          <w:rFonts w:ascii="Calibri Light" w:hAnsi="Calibri Light" w:cs="Calibri Light"/>
          <w:sz w:val="21"/>
        </w:rPr>
      </w:pPr>
      <w:r w:rsidRPr="00FD47AC">
        <w:rPr>
          <w:rFonts w:ascii="Calibri Light" w:hAnsi="Calibri Light" w:cs="Calibri Light"/>
          <w:sz w:val="21"/>
          <w:lang w:val="id"/>
        </w:rPr>
        <w:t>2</w:t>
      </w:r>
    </w:p>
    <w:p w14:paraId="7FC00060" w14:textId="77777777" w:rsidR="00D70F28" w:rsidRPr="00FD47AC" w:rsidRDefault="00D70F28">
      <w:pPr>
        <w:pStyle w:val="BodyText"/>
        <w:rPr>
          <w:rFonts w:ascii="Calibri Light" w:hAnsi="Calibri Light" w:cs="Calibri Light"/>
        </w:rPr>
      </w:pPr>
    </w:p>
    <w:p w14:paraId="03DB712B" w14:textId="77777777" w:rsidR="00D70F28" w:rsidRPr="00FD47AC" w:rsidRDefault="00D70F28">
      <w:pPr>
        <w:pStyle w:val="BodyText"/>
        <w:rPr>
          <w:rFonts w:ascii="Calibri Light" w:hAnsi="Calibri Light" w:cs="Calibri Light"/>
        </w:rPr>
      </w:pPr>
    </w:p>
    <w:p w14:paraId="14912FB4" w14:textId="77777777" w:rsidR="00D70F28" w:rsidRPr="00FD47AC" w:rsidRDefault="00D70F28">
      <w:pPr>
        <w:pStyle w:val="BodyText"/>
        <w:rPr>
          <w:rFonts w:ascii="Calibri Light" w:hAnsi="Calibri Light" w:cs="Calibri Light"/>
        </w:rPr>
      </w:pPr>
    </w:p>
    <w:p w14:paraId="20DFBEE5" w14:textId="77777777" w:rsidR="00D70F28" w:rsidRPr="00FD47AC" w:rsidRDefault="00D70F28">
      <w:pPr>
        <w:pStyle w:val="BodyText"/>
        <w:spacing w:before="1"/>
        <w:rPr>
          <w:rFonts w:ascii="Calibri Light" w:hAnsi="Calibri Light" w:cs="Calibri Light"/>
          <w:sz w:val="34"/>
        </w:rPr>
      </w:pPr>
    </w:p>
    <w:p w14:paraId="42AB1B00" w14:textId="77777777" w:rsidR="00D70F28" w:rsidRPr="00FD47AC" w:rsidRDefault="005A5385">
      <w:pPr>
        <w:ind w:left="3456"/>
        <w:rPr>
          <w:rFonts w:ascii="Calibri Light" w:hAnsi="Calibri Light" w:cs="Calibri Light"/>
          <w:sz w:val="21"/>
        </w:rPr>
      </w:pPr>
      <w:r w:rsidRPr="00FD47AC">
        <w:rPr>
          <w:rFonts w:ascii="Calibri Light" w:hAnsi="Calibri Light" w:cs="Calibri Light"/>
          <w:sz w:val="21"/>
          <w:lang w:val="id"/>
        </w:rPr>
        <w:t>3</w:t>
      </w:r>
    </w:p>
    <w:p w14:paraId="3937B79A" w14:textId="77777777" w:rsidR="00D70F28" w:rsidRPr="00FD47AC" w:rsidRDefault="00D70F28">
      <w:pPr>
        <w:pStyle w:val="BodyText"/>
        <w:rPr>
          <w:rFonts w:ascii="Calibri Light" w:hAnsi="Calibri Light" w:cs="Calibri Light"/>
        </w:rPr>
      </w:pPr>
    </w:p>
    <w:p w14:paraId="298B584D" w14:textId="77777777" w:rsidR="00D70F28" w:rsidRPr="00FD47AC" w:rsidRDefault="00D70F28">
      <w:pPr>
        <w:pStyle w:val="BodyText"/>
        <w:rPr>
          <w:rFonts w:ascii="Calibri Light" w:hAnsi="Calibri Light" w:cs="Calibri Light"/>
        </w:rPr>
      </w:pPr>
    </w:p>
    <w:p w14:paraId="61C75524" w14:textId="77777777" w:rsidR="00D70F28" w:rsidRPr="00FD47AC" w:rsidRDefault="00D70F28">
      <w:pPr>
        <w:pStyle w:val="BodyText"/>
        <w:rPr>
          <w:rFonts w:ascii="Calibri Light" w:hAnsi="Calibri Light" w:cs="Calibri Light"/>
        </w:rPr>
      </w:pPr>
    </w:p>
    <w:p w14:paraId="371A37BF" w14:textId="77777777" w:rsidR="00D70F28" w:rsidRPr="00FD47AC" w:rsidRDefault="00D70F28">
      <w:pPr>
        <w:pStyle w:val="BodyText"/>
        <w:rPr>
          <w:rFonts w:ascii="Calibri Light" w:hAnsi="Calibri Light" w:cs="Calibri Light"/>
        </w:rPr>
      </w:pPr>
    </w:p>
    <w:p w14:paraId="03D962EC" w14:textId="77777777" w:rsidR="00D70F28" w:rsidRPr="00FD47AC" w:rsidRDefault="00D70F28">
      <w:pPr>
        <w:pStyle w:val="BodyText"/>
        <w:spacing w:before="11"/>
        <w:rPr>
          <w:rFonts w:ascii="Calibri Light" w:hAnsi="Calibri Light" w:cs="Calibri Light"/>
          <w:sz w:val="28"/>
        </w:rPr>
      </w:pPr>
    </w:p>
    <w:p w14:paraId="45B4A49E" w14:textId="77777777" w:rsidR="00D70F28" w:rsidRPr="00FD47AC" w:rsidRDefault="005A5385">
      <w:pPr>
        <w:ind w:left="3104"/>
        <w:jc w:val="center"/>
        <w:rPr>
          <w:rFonts w:ascii="Calibri Light" w:hAnsi="Calibri Light" w:cs="Calibri Light"/>
          <w:sz w:val="21"/>
        </w:rPr>
      </w:pPr>
      <w:r w:rsidRPr="00FD47AC">
        <w:rPr>
          <w:rFonts w:ascii="Calibri Light" w:hAnsi="Calibri Light" w:cs="Calibri Light"/>
          <w:sz w:val="21"/>
          <w:lang w:val="id"/>
        </w:rPr>
        <w:t>5</w:t>
      </w:r>
    </w:p>
    <w:p w14:paraId="3E1C13AC" w14:textId="77777777" w:rsidR="00D70F28" w:rsidRPr="00FD47AC" w:rsidRDefault="00D70F28">
      <w:pPr>
        <w:pStyle w:val="BodyText"/>
        <w:rPr>
          <w:rFonts w:ascii="Calibri Light" w:hAnsi="Calibri Light" w:cs="Calibri Light"/>
          <w:sz w:val="20"/>
        </w:rPr>
      </w:pPr>
    </w:p>
    <w:p w14:paraId="562B71E5" w14:textId="77777777" w:rsidR="00D70F28" w:rsidRPr="00FD47AC" w:rsidRDefault="00D70F28">
      <w:pPr>
        <w:pStyle w:val="BodyText"/>
        <w:spacing w:before="10"/>
        <w:rPr>
          <w:rFonts w:ascii="Calibri Light" w:hAnsi="Calibri Light" w:cs="Calibri Light"/>
          <w:sz w:val="26"/>
        </w:rPr>
      </w:pPr>
    </w:p>
    <w:p w14:paraId="5BBD31CF" w14:textId="253C440E" w:rsidR="00D70F28" w:rsidRPr="00FD47AC" w:rsidRDefault="005A5385" w:rsidP="009555AA">
      <w:pPr>
        <w:pStyle w:val="ListParagraph"/>
        <w:numPr>
          <w:ilvl w:val="0"/>
          <w:numId w:val="215"/>
        </w:numPr>
        <w:tabs>
          <w:tab w:val="left" w:pos="1081"/>
          <w:tab w:val="left" w:pos="1083"/>
        </w:tabs>
        <w:spacing w:before="90"/>
        <w:rPr>
          <w:rFonts w:ascii="Calibri Light" w:hAnsi="Calibri Light" w:cs="Calibri Light"/>
          <w:sz w:val="24"/>
        </w:rPr>
      </w:pPr>
      <w:r w:rsidRPr="00FD47AC">
        <w:rPr>
          <w:rFonts w:ascii="Calibri Light" w:hAnsi="Calibri Light" w:cs="Calibri Light"/>
          <w:sz w:val="24"/>
          <w:lang w:val="id"/>
        </w:rPr>
        <w:t xml:space="preserve">Tombol </w:t>
      </w:r>
      <w:r w:rsidR="00FF0F1F">
        <w:rPr>
          <w:rFonts w:ascii="Calibri Light" w:hAnsi="Calibri Light" w:cs="Calibri Light"/>
          <w:sz w:val="24"/>
          <w:lang w:val="id"/>
        </w:rPr>
        <w:t>pengaturan</w:t>
      </w:r>
      <w:r w:rsidRPr="00FD47AC">
        <w:rPr>
          <w:rFonts w:ascii="Calibri Light" w:hAnsi="Calibri Light" w:cs="Calibri Light"/>
          <w:sz w:val="24"/>
          <w:lang w:val="id"/>
        </w:rPr>
        <w:t xml:space="preserve">: tekan untuk </w:t>
      </w:r>
      <w:r w:rsidR="00FF0F1F">
        <w:rPr>
          <w:rFonts w:ascii="Calibri Light" w:hAnsi="Calibri Light" w:cs="Calibri Light"/>
          <w:sz w:val="24"/>
          <w:lang w:val="id"/>
        </w:rPr>
        <w:t>masuk</w:t>
      </w:r>
      <w:r w:rsidRPr="00FD47AC">
        <w:rPr>
          <w:rFonts w:ascii="Calibri Light" w:hAnsi="Calibri Light" w:cs="Calibri Light"/>
          <w:sz w:val="24"/>
          <w:lang w:val="id"/>
        </w:rPr>
        <w:t xml:space="preserve"> menu </w:t>
      </w:r>
      <w:r w:rsidR="00FF0F1F">
        <w:rPr>
          <w:rFonts w:ascii="Calibri Light" w:hAnsi="Calibri Light" w:cs="Calibri Light"/>
          <w:sz w:val="24"/>
          <w:lang w:val="id"/>
        </w:rPr>
        <w:t>pengaturan</w:t>
      </w:r>
      <w:r w:rsidRPr="00FD47AC">
        <w:rPr>
          <w:rFonts w:ascii="Calibri Light" w:hAnsi="Calibri Light" w:cs="Calibri Light"/>
          <w:sz w:val="24"/>
          <w:lang w:val="id"/>
        </w:rPr>
        <w:t xml:space="preserve"> modul.</w:t>
      </w:r>
    </w:p>
    <w:p w14:paraId="042CC751" w14:textId="77777777" w:rsidR="00D70F28" w:rsidRPr="00FD47AC" w:rsidRDefault="005A5385" w:rsidP="009555AA">
      <w:pPr>
        <w:pStyle w:val="ListParagraph"/>
        <w:numPr>
          <w:ilvl w:val="0"/>
          <w:numId w:val="215"/>
        </w:numPr>
        <w:tabs>
          <w:tab w:val="left" w:pos="1081"/>
          <w:tab w:val="left" w:pos="1083"/>
        </w:tabs>
        <w:rPr>
          <w:rFonts w:ascii="Calibri Light" w:hAnsi="Calibri Light" w:cs="Calibri Light"/>
          <w:sz w:val="24"/>
        </w:rPr>
      </w:pPr>
      <w:r w:rsidRPr="00FD47AC">
        <w:rPr>
          <w:rFonts w:ascii="Calibri Light" w:hAnsi="Calibri Light" w:cs="Calibri Light"/>
          <w:sz w:val="24"/>
          <w:lang w:val="id"/>
        </w:rPr>
        <w:t>Indikator</w:t>
      </w:r>
    </w:p>
    <w:p w14:paraId="44E71E3B" w14:textId="1D2F6DDC" w:rsidR="00D70F28" w:rsidRPr="00FD47AC" w:rsidRDefault="00FF0F1F" w:rsidP="009555AA">
      <w:pPr>
        <w:pStyle w:val="ListParagraph"/>
        <w:numPr>
          <w:ilvl w:val="1"/>
          <w:numId w:val="215"/>
        </w:numPr>
        <w:tabs>
          <w:tab w:val="left" w:pos="1468"/>
          <w:tab w:val="left" w:pos="1469"/>
        </w:tabs>
        <w:ind w:hanging="421"/>
        <w:rPr>
          <w:rFonts w:ascii="Calibri Light" w:hAnsi="Calibri Light" w:cs="Calibri Light"/>
          <w:sz w:val="24"/>
        </w:rPr>
      </w:pPr>
      <w:r>
        <w:rPr>
          <w:rFonts w:ascii="Calibri Light" w:hAnsi="Calibri Light" w:cs="Calibri Light"/>
          <w:sz w:val="24"/>
          <w:lang w:val="id"/>
        </w:rPr>
        <w:t>Nyala</w:t>
      </w:r>
      <w:r w:rsidR="005A5385" w:rsidRPr="00FD47AC">
        <w:rPr>
          <w:rFonts w:ascii="Calibri Light" w:hAnsi="Calibri Light" w:cs="Calibri Light"/>
          <w:sz w:val="24"/>
          <w:lang w:val="id"/>
        </w:rPr>
        <w:t>: ketika modul bekerja normal.</w:t>
      </w:r>
    </w:p>
    <w:p w14:paraId="717F92ED" w14:textId="18E24152" w:rsidR="00D70F28" w:rsidRPr="00FD47AC" w:rsidRDefault="00FF0F1F" w:rsidP="009555AA">
      <w:pPr>
        <w:pStyle w:val="ListParagraph"/>
        <w:numPr>
          <w:ilvl w:val="1"/>
          <w:numId w:val="215"/>
        </w:numPr>
        <w:tabs>
          <w:tab w:val="left" w:pos="1468"/>
          <w:tab w:val="left" w:pos="1469"/>
        </w:tabs>
        <w:spacing w:before="154"/>
        <w:ind w:hanging="421"/>
        <w:rPr>
          <w:rFonts w:ascii="Calibri Light" w:hAnsi="Calibri Light" w:cs="Calibri Light"/>
          <w:sz w:val="24"/>
        </w:rPr>
      </w:pPr>
      <w:r>
        <w:rPr>
          <w:rFonts w:ascii="Calibri Light" w:hAnsi="Calibri Light" w:cs="Calibri Light"/>
          <w:sz w:val="24"/>
          <w:lang w:val="id"/>
        </w:rPr>
        <w:t>Berkedip</w:t>
      </w:r>
      <w:r w:rsidR="005A5385" w:rsidRPr="00FD47AC">
        <w:rPr>
          <w:rFonts w:ascii="Calibri Light" w:hAnsi="Calibri Light" w:cs="Calibri Light"/>
          <w:sz w:val="24"/>
          <w:lang w:val="id"/>
        </w:rPr>
        <w:t xml:space="preserve">: ketika modul sedang diinisialisasi atau </w:t>
      </w:r>
      <w:r>
        <w:rPr>
          <w:rFonts w:ascii="Calibri Light" w:hAnsi="Calibri Light" w:cs="Calibri Light"/>
          <w:sz w:val="24"/>
          <w:lang w:val="id"/>
        </w:rPr>
        <w:t>terjadi malfungsi</w:t>
      </w:r>
      <w:r w:rsidR="005A5385" w:rsidRPr="00FD47AC">
        <w:rPr>
          <w:rFonts w:ascii="Calibri Light" w:hAnsi="Calibri Light" w:cs="Calibri Light"/>
          <w:sz w:val="24"/>
          <w:lang w:val="id"/>
        </w:rPr>
        <w:t>.</w:t>
      </w:r>
    </w:p>
    <w:p w14:paraId="4634719A" w14:textId="242151D9" w:rsidR="00D70F28" w:rsidRPr="00FD47AC" w:rsidRDefault="00FF0F1F" w:rsidP="009555AA">
      <w:pPr>
        <w:pStyle w:val="ListParagraph"/>
        <w:numPr>
          <w:ilvl w:val="1"/>
          <w:numId w:val="215"/>
        </w:numPr>
        <w:tabs>
          <w:tab w:val="left" w:pos="1468"/>
          <w:tab w:val="left" w:pos="1469"/>
        </w:tabs>
        <w:ind w:hanging="421"/>
        <w:rPr>
          <w:rFonts w:ascii="Calibri Light" w:hAnsi="Calibri Light" w:cs="Calibri Light"/>
          <w:sz w:val="24"/>
        </w:rPr>
      </w:pPr>
      <w:r>
        <w:rPr>
          <w:rFonts w:ascii="Calibri Light" w:hAnsi="Calibri Light" w:cs="Calibri Light"/>
          <w:sz w:val="24"/>
          <w:lang w:val="id"/>
        </w:rPr>
        <w:t>Mati</w:t>
      </w:r>
      <w:r w:rsidR="005A5385" w:rsidRPr="00FD47AC">
        <w:rPr>
          <w:rFonts w:ascii="Calibri Light" w:hAnsi="Calibri Light" w:cs="Calibri Light"/>
          <w:sz w:val="24"/>
          <w:lang w:val="id"/>
        </w:rPr>
        <w:t xml:space="preserve">: </w:t>
      </w:r>
      <w:r>
        <w:rPr>
          <w:rFonts w:ascii="Calibri Light" w:hAnsi="Calibri Light" w:cs="Calibri Light"/>
          <w:sz w:val="24"/>
          <w:lang w:val="id"/>
        </w:rPr>
        <w:t>ketika</w:t>
      </w:r>
      <w:r w:rsidR="005A5385" w:rsidRPr="00FD47AC">
        <w:rPr>
          <w:rFonts w:ascii="Calibri Light" w:hAnsi="Calibri Light" w:cs="Calibri Light"/>
          <w:sz w:val="24"/>
          <w:lang w:val="id"/>
        </w:rPr>
        <w:t xml:space="preserve"> modul tidak tersambung.</w:t>
      </w:r>
    </w:p>
    <w:p w14:paraId="64F7032D" w14:textId="77777777" w:rsidR="00D70F28" w:rsidRPr="00FD47AC" w:rsidRDefault="005A5385" w:rsidP="009555AA">
      <w:pPr>
        <w:pStyle w:val="ListParagraph"/>
        <w:numPr>
          <w:ilvl w:val="0"/>
          <w:numId w:val="215"/>
        </w:numPr>
        <w:tabs>
          <w:tab w:val="left" w:pos="1081"/>
          <w:tab w:val="left" w:pos="1083"/>
        </w:tabs>
        <w:rPr>
          <w:rFonts w:ascii="Calibri Light" w:hAnsi="Calibri Light" w:cs="Calibri Light"/>
          <w:sz w:val="24"/>
        </w:rPr>
      </w:pPr>
      <w:r w:rsidRPr="00FD47AC">
        <w:rPr>
          <w:rFonts w:ascii="Calibri Light" w:hAnsi="Calibri Light" w:cs="Calibri Light"/>
          <w:sz w:val="24"/>
          <w:lang w:val="id"/>
        </w:rPr>
        <w:t>Konektor untuk transduser/sensor</w:t>
      </w:r>
    </w:p>
    <w:p w14:paraId="7341B434" w14:textId="77777777" w:rsidR="00D70F28" w:rsidRPr="00FD47AC" w:rsidRDefault="00D70F28">
      <w:pPr>
        <w:rPr>
          <w:rFonts w:ascii="Calibri Light" w:hAnsi="Calibri Light" w:cs="Calibri Light"/>
          <w:sz w:val="24"/>
        </w:rPr>
        <w:sectPr w:rsidR="00D70F28" w:rsidRPr="00FD47AC">
          <w:pgSz w:w="11910" w:h="16850"/>
          <w:pgMar w:top="1180" w:right="520" w:bottom="960" w:left="620" w:header="910" w:footer="775" w:gutter="0"/>
          <w:cols w:space="720"/>
        </w:sectPr>
      </w:pPr>
    </w:p>
    <w:p w14:paraId="3AAB2D72" w14:textId="77777777" w:rsidR="00D70F28" w:rsidRPr="00FD47AC" w:rsidRDefault="00D70F28">
      <w:pPr>
        <w:pStyle w:val="BodyText"/>
        <w:spacing w:before="10"/>
        <w:rPr>
          <w:rFonts w:ascii="Calibri Light" w:hAnsi="Calibri Light" w:cs="Calibri Light"/>
          <w:sz w:val="11"/>
        </w:rPr>
      </w:pPr>
    </w:p>
    <w:p w14:paraId="53FB404F" w14:textId="4F836588" w:rsidR="00D70F28" w:rsidRPr="00FD47AC" w:rsidRDefault="00461511" w:rsidP="009555AA">
      <w:pPr>
        <w:pStyle w:val="ListParagraph"/>
        <w:numPr>
          <w:ilvl w:val="0"/>
          <w:numId w:val="215"/>
        </w:numPr>
        <w:tabs>
          <w:tab w:val="left" w:pos="1081"/>
          <w:tab w:val="left" w:pos="1083"/>
        </w:tabs>
        <w:spacing w:before="90"/>
        <w:rPr>
          <w:rFonts w:ascii="Calibri Light" w:hAnsi="Calibri Light" w:cs="Calibri Light"/>
          <w:sz w:val="24"/>
        </w:rPr>
      </w:pPr>
      <w:r>
        <w:rPr>
          <w:rFonts w:ascii="Calibri Light" w:hAnsi="Calibri Light" w:cs="Calibri Light"/>
          <w:sz w:val="24"/>
          <w:lang w:val="id"/>
        </w:rPr>
        <w:t>Tombol</w:t>
      </w:r>
      <w:r w:rsidR="005A5385" w:rsidRPr="00FD47AC">
        <w:rPr>
          <w:rFonts w:ascii="Calibri Light" w:hAnsi="Calibri Light" w:cs="Calibri Light"/>
          <w:sz w:val="24"/>
          <w:lang w:val="id"/>
        </w:rPr>
        <w:t xml:space="preserve"> </w:t>
      </w:r>
      <w:r w:rsidR="00FF0F1F">
        <w:rPr>
          <w:rFonts w:ascii="Calibri Light" w:hAnsi="Calibri Light" w:cs="Calibri Light"/>
          <w:sz w:val="24"/>
          <w:lang w:val="id"/>
        </w:rPr>
        <w:t xml:space="preserve">khusus modul </w:t>
      </w:r>
      <w:r>
        <w:rPr>
          <w:rFonts w:ascii="Calibri Light" w:hAnsi="Calibri Light" w:cs="Calibri Light"/>
          <w:sz w:val="24"/>
          <w:lang w:val="id"/>
        </w:rPr>
        <w:t>yang kedua</w:t>
      </w:r>
      <w:r w:rsidR="00FF0F1F">
        <w:rPr>
          <w:rFonts w:ascii="Calibri Light" w:hAnsi="Calibri Light" w:cs="Calibri Light"/>
          <w:sz w:val="24"/>
          <w:lang w:val="id"/>
        </w:rPr>
        <w:t xml:space="preserve">, seperti tombol nol </w:t>
      </w:r>
      <w:r w:rsidR="005A5385" w:rsidRPr="00FD47AC">
        <w:rPr>
          <w:rFonts w:ascii="Calibri Light" w:hAnsi="Calibri Light" w:cs="Calibri Light"/>
          <w:sz w:val="24"/>
          <w:lang w:val="id"/>
        </w:rPr>
        <w:t>untuk IBP.</w:t>
      </w:r>
    </w:p>
    <w:p w14:paraId="68DF04FE" w14:textId="77777777" w:rsidR="00D70F28" w:rsidRPr="00FD47AC" w:rsidRDefault="005A5385" w:rsidP="009555AA">
      <w:pPr>
        <w:pStyle w:val="ListParagraph"/>
        <w:numPr>
          <w:ilvl w:val="0"/>
          <w:numId w:val="215"/>
        </w:numPr>
        <w:tabs>
          <w:tab w:val="left" w:pos="1081"/>
          <w:tab w:val="left" w:pos="1083"/>
        </w:tabs>
        <w:spacing w:before="157"/>
        <w:rPr>
          <w:rFonts w:ascii="Calibri Light" w:hAnsi="Calibri Light" w:cs="Calibri Light"/>
          <w:sz w:val="24"/>
        </w:rPr>
      </w:pPr>
      <w:r w:rsidRPr="00FD47AC">
        <w:rPr>
          <w:rFonts w:ascii="Calibri Light" w:hAnsi="Calibri Light" w:cs="Calibri Light"/>
          <w:sz w:val="24"/>
          <w:lang w:val="id"/>
        </w:rPr>
        <w:t>Nama modul.</w:t>
      </w:r>
    </w:p>
    <w:p w14:paraId="4ECF6C80" w14:textId="77777777" w:rsidR="00D70F28" w:rsidRPr="00FD47AC" w:rsidRDefault="00D70F28">
      <w:pPr>
        <w:pStyle w:val="BodyText"/>
        <w:spacing w:before="4"/>
        <w:rPr>
          <w:rFonts w:ascii="Calibri Light" w:hAnsi="Calibri Light" w:cs="Calibri Light"/>
          <w:b/>
        </w:rPr>
      </w:pPr>
    </w:p>
    <w:p w14:paraId="06823761" w14:textId="36678021" w:rsidR="00D70F28" w:rsidRPr="00FD47AC" w:rsidRDefault="005A5385">
      <w:pPr>
        <w:pStyle w:val="Heading5"/>
        <w:ind w:left="628" w:firstLine="0"/>
        <w:rPr>
          <w:rFonts w:ascii="Calibri Light" w:hAnsi="Calibri Light" w:cs="Calibri Light"/>
          <w:b/>
        </w:rPr>
      </w:pPr>
      <w:r w:rsidRPr="00FD47AC">
        <w:rPr>
          <w:rFonts w:ascii="Calibri Light" w:hAnsi="Calibri Light" w:cs="Calibri Light"/>
          <w:b/>
          <w:lang w:val="id"/>
        </w:rPr>
        <w:t>Memasukkan</w:t>
      </w:r>
      <w:r w:rsidR="00461511">
        <w:rPr>
          <w:rFonts w:ascii="Calibri Light" w:hAnsi="Calibri Light" w:cs="Calibri Light"/>
          <w:b/>
          <w:lang w:val="id"/>
        </w:rPr>
        <w:t xml:space="preserve"> / M</w:t>
      </w:r>
      <w:r w:rsidR="00324C32">
        <w:rPr>
          <w:rFonts w:ascii="Calibri Light" w:hAnsi="Calibri Light" w:cs="Calibri Light"/>
          <w:b/>
          <w:lang w:val="id"/>
        </w:rPr>
        <w:t>encabut M</w:t>
      </w:r>
      <w:r w:rsidRPr="00FD47AC">
        <w:rPr>
          <w:rFonts w:ascii="Calibri Light" w:hAnsi="Calibri Light" w:cs="Calibri Light"/>
          <w:b/>
          <w:lang w:val="id"/>
        </w:rPr>
        <w:t>odul</w:t>
      </w:r>
    </w:p>
    <w:p w14:paraId="4C9345A6" w14:textId="77777777" w:rsidR="00D70F28" w:rsidRPr="00FD47AC" w:rsidRDefault="00D70F28">
      <w:pPr>
        <w:pStyle w:val="BodyText"/>
        <w:rPr>
          <w:rFonts w:ascii="Calibri Light" w:hAnsi="Calibri Light" w:cs="Calibri Light"/>
        </w:rPr>
      </w:pPr>
    </w:p>
    <w:p w14:paraId="48E3E119" w14:textId="03CBDAA4" w:rsidR="00D70F28" w:rsidRPr="00FD47AC" w:rsidRDefault="005A5385">
      <w:pPr>
        <w:pStyle w:val="BodyText"/>
        <w:ind w:left="628"/>
        <w:jc w:val="both"/>
        <w:rPr>
          <w:rFonts w:ascii="Calibri Light" w:hAnsi="Calibri Light" w:cs="Calibri Light"/>
        </w:rPr>
      </w:pPr>
      <w:r w:rsidRPr="00FD47AC">
        <w:rPr>
          <w:rFonts w:ascii="Calibri Light" w:hAnsi="Calibri Light" w:cs="Calibri Light"/>
          <w:lang w:val="id"/>
        </w:rPr>
        <w:t xml:space="preserve">Pengguna dapat </w:t>
      </w:r>
      <w:r w:rsidR="00324C32">
        <w:rPr>
          <w:rFonts w:ascii="Calibri Light" w:hAnsi="Calibri Light" w:cs="Calibri Light"/>
          <w:lang w:val="id"/>
        </w:rPr>
        <w:t>mencolokkan</w:t>
      </w:r>
      <w:r w:rsidRPr="00FD47AC">
        <w:rPr>
          <w:rFonts w:ascii="Calibri Light" w:hAnsi="Calibri Light" w:cs="Calibri Light"/>
          <w:lang w:val="id"/>
        </w:rPr>
        <w:t xml:space="preserve"> </w:t>
      </w:r>
      <w:r w:rsidR="00324C32">
        <w:rPr>
          <w:rFonts w:ascii="Calibri Light" w:hAnsi="Calibri Light" w:cs="Calibri Light"/>
          <w:lang w:val="id"/>
        </w:rPr>
        <w:t>dan mencabut</w:t>
      </w:r>
      <w:r w:rsidRPr="00FD47AC">
        <w:rPr>
          <w:rFonts w:ascii="Calibri Light" w:hAnsi="Calibri Light" w:cs="Calibri Light"/>
          <w:lang w:val="id"/>
        </w:rPr>
        <w:t xml:space="preserve"> modul selama pemantauan.</w:t>
      </w:r>
    </w:p>
    <w:p w14:paraId="693F5638" w14:textId="77777777" w:rsidR="00D70F28" w:rsidRPr="00FD47AC" w:rsidRDefault="005A5385" w:rsidP="009555AA">
      <w:pPr>
        <w:pStyle w:val="ListParagraph"/>
        <w:numPr>
          <w:ilvl w:val="0"/>
          <w:numId w:val="221"/>
        </w:numPr>
        <w:tabs>
          <w:tab w:val="left" w:pos="1081"/>
          <w:tab w:val="left" w:pos="1083"/>
        </w:tabs>
        <w:ind w:left="1082"/>
        <w:rPr>
          <w:rFonts w:ascii="Calibri Light" w:hAnsi="Calibri Light" w:cs="Calibri Light"/>
          <w:sz w:val="24"/>
        </w:rPr>
      </w:pPr>
      <w:r w:rsidRPr="00FD47AC">
        <w:rPr>
          <w:rFonts w:ascii="Calibri Light" w:hAnsi="Calibri Light" w:cs="Calibri Light"/>
          <w:sz w:val="24"/>
          <w:lang w:val="id"/>
        </w:rPr>
        <w:t>Untuk mencolokkan modul, masukkan modul sampai tuas di klik pada modul ke tempatnya.</w:t>
      </w:r>
    </w:p>
    <w:p w14:paraId="3DDB8FE4" w14:textId="77777777" w:rsidR="00D70F28" w:rsidRPr="00FD47AC" w:rsidRDefault="005A5385" w:rsidP="009555AA">
      <w:pPr>
        <w:pStyle w:val="ListParagraph"/>
        <w:numPr>
          <w:ilvl w:val="0"/>
          <w:numId w:val="221"/>
        </w:numPr>
        <w:tabs>
          <w:tab w:val="left" w:pos="1081"/>
          <w:tab w:val="left" w:pos="1083"/>
        </w:tabs>
        <w:ind w:left="1082"/>
        <w:rPr>
          <w:rFonts w:ascii="Calibri Light" w:hAnsi="Calibri Light" w:cs="Calibri Light"/>
          <w:sz w:val="24"/>
        </w:rPr>
      </w:pPr>
      <w:r w:rsidRPr="00FD47AC">
        <w:rPr>
          <w:rFonts w:ascii="Calibri Light" w:hAnsi="Calibri Light" w:cs="Calibri Light"/>
          <w:sz w:val="24"/>
          <w:lang w:val="id"/>
        </w:rPr>
        <w:t>Untuk mencabut modul, tekan tuas ke atas dan tarik modul keluar.</w:t>
      </w:r>
    </w:p>
    <w:p w14:paraId="2B2BE6BC" w14:textId="77777777" w:rsidR="00D70F28" w:rsidRPr="00FD47AC" w:rsidRDefault="00D70F28">
      <w:pPr>
        <w:pStyle w:val="BodyText"/>
        <w:spacing w:before="4"/>
        <w:rPr>
          <w:rFonts w:ascii="Calibri Light" w:hAnsi="Calibri Light" w:cs="Calibri Light"/>
        </w:rPr>
      </w:pPr>
    </w:p>
    <w:p w14:paraId="4E3F8A05" w14:textId="77777777" w:rsidR="00D70F28" w:rsidRPr="00FD47AC" w:rsidRDefault="005A5385">
      <w:pPr>
        <w:pStyle w:val="Heading8"/>
        <w:rPr>
          <w:rFonts w:ascii="Calibri Light" w:hAnsi="Calibri Light" w:cs="Calibri Light"/>
        </w:rPr>
      </w:pPr>
      <w:r w:rsidRPr="00FD47AC">
        <w:rPr>
          <w:rFonts w:ascii="Calibri Light" w:hAnsi="Calibri Light" w:cs="Calibri Light"/>
          <w:lang w:val="id"/>
        </w:rPr>
        <w:t>Catatan:</w:t>
      </w:r>
    </w:p>
    <w:p w14:paraId="769EC5D8" w14:textId="77777777" w:rsidR="00D70F28" w:rsidRPr="00FD47AC" w:rsidRDefault="005A5385">
      <w:pPr>
        <w:pStyle w:val="BodyText"/>
        <w:spacing w:before="154" w:line="271" w:lineRule="auto"/>
        <w:ind w:left="628"/>
        <w:rPr>
          <w:rFonts w:ascii="Calibri Light" w:hAnsi="Calibri Light" w:cs="Calibri Light"/>
        </w:rPr>
      </w:pPr>
      <w:r w:rsidRPr="00FD47AC">
        <w:rPr>
          <w:rFonts w:ascii="Calibri Light" w:hAnsi="Calibri Light" w:cs="Calibri Light"/>
          <w:lang w:val="id"/>
        </w:rPr>
        <w:t>Pastikan indikator pada modul aktif setelah modul dicolokkan ke monitor. Jika tidak, pasang kembali modul sampai indikator menyala.</w:t>
      </w:r>
    </w:p>
    <w:p w14:paraId="71DAA198" w14:textId="1DFF0543" w:rsidR="00BF557D" w:rsidRPr="00586AE1" w:rsidRDefault="00BF557D" w:rsidP="00BF557D">
      <w:pPr>
        <w:pStyle w:val="Heading3"/>
        <w:numPr>
          <w:ilvl w:val="2"/>
          <w:numId w:val="220"/>
        </w:numPr>
        <w:spacing w:before="240"/>
        <w:rPr>
          <w:sz w:val="21"/>
        </w:rPr>
      </w:pPr>
      <w:bookmarkStart w:id="20" w:name="_Toc62638426"/>
      <w:r>
        <w:rPr>
          <w:lang w:val="en-US"/>
        </w:rPr>
        <w:t>Modul XM</w:t>
      </w:r>
      <w:bookmarkEnd w:id="20"/>
    </w:p>
    <w:p w14:paraId="75EA8132" w14:textId="590ADF3A" w:rsidR="00D70F28" w:rsidRPr="00FD47AC" w:rsidRDefault="005A5385">
      <w:pPr>
        <w:pStyle w:val="BodyText"/>
        <w:spacing w:before="159" w:line="271" w:lineRule="auto"/>
        <w:ind w:left="628" w:right="719"/>
        <w:jc w:val="both"/>
        <w:rPr>
          <w:rFonts w:ascii="Calibri Light" w:hAnsi="Calibri Light" w:cs="Calibri Light"/>
        </w:rPr>
      </w:pPr>
      <w:r w:rsidRPr="00FD47AC">
        <w:rPr>
          <w:rFonts w:ascii="Calibri Light" w:hAnsi="Calibri Light" w:cs="Calibri Light"/>
          <w:lang w:val="id"/>
        </w:rPr>
        <w:t xml:space="preserve">Modul XM </w:t>
      </w:r>
      <w:r w:rsidR="00F254F2">
        <w:rPr>
          <w:rFonts w:ascii="Calibri Light" w:hAnsi="Calibri Light" w:cs="Calibri Light"/>
          <w:lang w:val="id"/>
        </w:rPr>
        <w:t>merupakan modul terintegrasi dengan fungsi EK</w:t>
      </w:r>
      <w:r w:rsidRPr="00FD47AC">
        <w:rPr>
          <w:rFonts w:ascii="Calibri Light" w:hAnsi="Calibri Light" w:cs="Calibri Light"/>
          <w:lang w:val="id"/>
        </w:rPr>
        <w:t>G, RESP, SpO</w:t>
      </w:r>
      <w:r w:rsidRPr="00FD47AC">
        <w:rPr>
          <w:rFonts w:ascii="Calibri Light" w:hAnsi="Calibri Light" w:cs="Calibri Light"/>
          <w:vertAlign w:val="subscript"/>
          <w:lang w:val="id"/>
        </w:rPr>
        <w:t>2</w:t>
      </w:r>
      <w:r w:rsidRPr="00FD47AC">
        <w:rPr>
          <w:rFonts w:ascii="Calibri Light" w:hAnsi="Calibri Light" w:cs="Calibri Light"/>
          <w:lang w:val="id"/>
        </w:rPr>
        <w:t>, Temp, IBP dan NIBP. Sambungkan modul XM di slot modul XM di sisi kiri monitor</w:t>
      </w:r>
      <w:r w:rsidR="00F254F2">
        <w:rPr>
          <w:rFonts w:ascii="Calibri Light" w:hAnsi="Calibri Light" w:cs="Calibri Light"/>
          <w:lang w:val="id"/>
        </w:rPr>
        <w:t xml:space="preserve"> seperti yang ditunjukkan oleh gambar dibawah ini</w:t>
      </w:r>
      <w:r w:rsidRPr="00FD47AC">
        <w:rPr>
          <w:rFonts w:ascii="Calibri Light" w:hAnsi="Calibri Light" w:cs="Calibri Light"/>
          <w:lang w:val="id"/>
        </w:rPr>
        <w:t>:</w:t>
      </w:r>
    </w:p>
    <w:p w14:paraId="406B58D2" w14:textId="77777777" w:rsidR="00D70F28" w:rsidRPr="00FD47AC" w:rsidRDefault="00D70F28">
      <w:pPr>
        <w:pStyle w:val="BodyText"/>
        <w:rPr>
          <w:rFonts w:ascii="Calibri Light" w:hAnsi="Calibri Light" w:cs="Calibri Light"/>
          <w:sz w:val="20"/>
        </w:rPr>
      </w:pPr>
    </w:p>
    <w:p w14:paraId="713B3B4A" w14:textId="77777777" w:rsidR="00D70F28" w:rsidRPr="00FD47AC" w:rsidRDefault="00D70F28">
      <w:pPr>
        <w:pStyle w:val="BodyText"/>
        <w:rPr>
          <w:rFonts w:ascii="Calibri Light" w:hAnsi="Calibri Light" w:cs="Calibri Light"/>
          <w:sz w:val="20"/>
        </w:rPr>
      </w:pPr>
    </w:p>
    <w:p w14:paraId="085E7F45" w14:textId="77777777" w:rsidR="00D70F28" w:rsidRPr="00FD47AC" w:rsidRDefault="00D70F28">
      <w:pPr>
        <w:pStyle w:val="BodyText"/>
        <w:rPr>
          <w:rFonts w:ascii="Calibri Light" w:hAnsi="Calibri Light" w:cs="Calibri Light"/>
          <w:sz w:val="20"/>
        </w:rPr>
      </w:pPr>
    </w:p>
    <w:p w14:paraId="2C45376F" w14:textId="77777777" w:rsidR="00D70F28" w:rsidRPr="00FD47AC" w:rsidRDefault="00D70F28">
      <w:pPr>
        <w:pStyle w:val="BodyText"/>
        <w:rPr>
          <w:rFonts w:ascii="Calibri Light" w:hAnsi="Calibri Light" w:cs="Calibri Light"/>
          <w:sz w:val="20"/>
        </w:rPr>
      </w:pPr>
    </w:p>
    <w:p w14:paraId="766C6E18" w14:textId="77777777" w:rsidR="00D70F28" w:rsidRPr="00FD47AC" w:rsidRDefault="00D70F28">
      <w:pPr>
        <w:pStyle w:val="BodyText"/>
        <w:rPr>
          <w:rFonts w:ascii="Calibri Light" w:hAnsi="Calibri Light" w:cs="Calibri Light"/>
          <w:sz w:val="20"/>
        </w:rPr>
      </w:pPr>
    </w:p>
    <w:p w14:paraId="38C88794" w14:textId="77777777" w:rsidR="00D70F28" w:rsidRPr="00FD47AC" w:rsidRDefault="00D70F28">
      <w:pPr>
        <w:pStyle w:val="BodyText"/>
        <w:rPr>
          <w:rFonts w:ascii="Calibri Light" w:hAnsi="Calibri Light" w:cs="Calibri Light"/>
          <w:sz w:val="20"/>
        </w:rPr>
      </w:pPr>
    </w:p>
    <w:p w14:paraId="00061229" w14:textId="77777777" w:rsidR="00D70F28" w:rsidRPr="00FD47AC" w:rsidRDefault="00D70F28">
      <w:pPr>
        <w:pStyle w:val="BodyText"/>
        <w:rPr>
          <w:rFonts w:ascii="Calibri Light" w:hAnsi="Calibri Light" w:cs="Calibri Light"/>
          <w:sz w:val="20"/>
        </w:rPr>
      </w:pPr>
    </w:p>
    <w:p w14:paraId="03F356C3" w14:textId="77777777" w:rsidR="00D70F28" w:rsidRPr="00FD47AC" w:rsidRDefault="00D70F28">
      <w:pPr>
        <w:pStyle w:val="BodyText"/>
        <w:rPr>
          <w:rFonts w:ascii="Calibri Light" w:hAnsi="Calibri Light" w:cs="Calibri Light"/>
          <w:sz w:val="20"/>
        </w:rPr>
      </w:pPr>
    </w:p>
    <w:p w14:paraId="29541C3B" w14:textId="77777777" w:rsidR="00D70F28" w:rsidRPr="00FD47AC" w:rsidRDefault="00D70F28">
      <w:pPr>
        <w:pStyle w:val="BodyText"/>
        <w:rPr>
          <w:rFonts w:ascii="Calibri Light" w:hAnsi="Calibri Light" w:cs="Calibri Light"/>
          <w:sz w:val="20"/>
        </w:rPr>
      </w:pPr>
    </w:p>
    <w:p w14:paraId="1ACBDD12" w14:textId="77777777" w:rsidR="00D70F28" w:rsidRPr="00FD47AC" w:rsidRDefault="00D70F28">
      <w:pPr>
        <w:pStyle w:val="BodyText"/>
        <w:spacing w:before="7"/>
        <w:rPr>
          <w:rFonts w:ascii="Calibri Light" w:hAnsi="Calibri Light" w:cs="Calibri Light"/>
          <w:sz w:val="16"/>
        </w:rPr>
      </w:pPr>
    </w:p>
    <w:p w14:paraId="19ECB071" w14:textId="79FDA386" w:rsidR="00D70F28" w:rsidRPr="00FD47AC" w:rsidRDefault="00F913D9">
      <w:pPr>
        <w:pStyle w:val="BodyText"/>
        <w:spacing w:before="90" w:line="242" w:lineRule="auto"/>
        <w:ind w:left="1372" w:right="8119"/>
        <w:jc w:val="both"/>
        <w:rPr>
          <w:rFonts w:ascii="Calibri Light" w:hAnsi="Calibri Light" w:cs="Calibri Light"/>
        </w:rPr>
      </w:pPr>
      <w:r w:rsidRPr="00FD47AC">
        <w:rPr>
          <w:rFonts w:ascii="Calibri Light" w:hAnsi="Calibri Light" w:cs="Calibri Light"/>
          <w:noProof/>
        </w:rPr>
        <mc:AlternateContent>
          <mc:Choice Requires="wpg">
            <w:drawing>
              <wp:anchor distT="0" distB="0" distL="114300" distR="114300" simplePos="0" relativeHeight="251535872" behindDoc="0" locked="0" layoutInCell="1" allowOverlap="1" wp14:anchorId="15E4CEB0" wp14:editId="02DA942D">
                <wp:simplePos x="0" y="0"/>
                <wp:positionH relativeFrom="page">
                  <wp:posOffset>2138045</wp:posOffset>
                </wp:positionH>
                <wp:positionV relativeFrom="paragraph">
                  <wp:posOffset>-1197610</wp:posOffset>
                </wp:positionV>
                <wp:extent cx="3017520" cy="4041775"/>
                <wp:effectExtent l="0" t="0" r="0" b="0"/>
                <wp:wrapNone/>
                <wp:docPr id="1070" name="Group 7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017520" cy="4041775"/>
                          <a:chOff x="3367" y="-1886"/>
                          <a:chExt cx="4752" cy="6365"/>
                        </a:xfrm>
                      </wpg:grpSpPr>
                      <pic:pic xmlns:pic="http://schemas.openxmlformats.org/drawingml/2006/picture">
                        <pic:nvPicPr>
                          <pic:cNvPr id="1071" name="Picture 71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3790" y="-1886"/>
                            <a:ext cx="4329" cy="6365"/>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pic:spPr>
                      </pic:pic>
                      <wps:wsp>
                        <wps:cNvPr id="1072" name="AutoShape 710"/>
                        <wps:cNvSpPr>
                          <a:spLocks/>
                        </wps:cNvSpPr>
                        <wps:spPr bwMode="auto">
                          <a:xfrm>
                            <a:off x="3367" y="429"/>
                            <a:ext cx="1100" cy="80"/>
                          </a:xfrm>
                          <a:custGeom>
                            <a:avLst/>
                            <a:gdLst>
                              <a:gd name="T0" fmla="+- 0 4390 3367"/>
                              <a:gd name="T1" fmla="*/ T0 w 1100"/>
                              <a:gd name="T2" fmla="+- 0 485 430"/>
                              <a:gd name="T3" fmla="*/ 485 h 80"/>
                              <a:gd name="T4" fmla="+- 0 4390 3367"/>
                              <a:gd name="T5" fmla="*/ T4 w 1100"/>
                              <a:gd name="T6" fmla="+- 0 485 430"/>
                              <a:gd name="T7" fmla="*/ 485 h 80"/>
                              <a:gd name="T8" fmla="+- 0 4399 3367"/>
                              <a:gd name="T9" fmla="*/ T8 w 1100"/>
                              <a:gd name="T10" fmla="+- 0 498 430"/>
                              <a:gd name="T11" fmla="*/ 498 h 80"/>
                              <a:gd name="T12" fmla="+- 0 4411 3367"/>
                              <a:gd name="T13" fmla="*/ T12 w 1100"/>
                              <a:gd name="T14" fmla="+- 0 507 430"/>
                              <a:gd name="T15" fmla="*/ 507 h 80"/>
                              <a:gd name="T16" fmla="+- 0 4427 3367"/>
                              <a:gd name="T17" fmla="*/ T16 w 1100"/>
                              <a:gd name="T18" fmla="+- 0 510 430"/>
                              <a:gd name="T19" fmla="*/ 510 h 80"/>
                              <a:gd name="T20" fmla="+- 0 4442 3367"/>
                              <a:gd name="T21" fmla="*/ T20 w 1100"/>
                              <a:gd name="T22" fmla="+- 0 507 430"/>
                              <a:gd name="T23" fmla="*/ 507 h 80"/>
                              <a:gd name="T24" fmla="+- 0 4455 3367"/>
                              <a:gd name="T25" fmla="*/ T24 w 1100"/>
                              <a:gd name="T26" fmla="+- 0 498 430"/>
                              <a:gd name="T27" fmla="*/ 498 h 80"/>
                              <a:gd name="T28" fmla="+- 0 4464 3367"/>
                              <a:gd name="T29" fmla="*/ T28 w 1100"/>
                              <a:gd name="T30" fmla="+- 0 486 430"/>
                              <a:gd name="T31" fmla="*/ 486 h 80"/>
                              <a:gd name="T32" fmla="+- 0 4464 3367"/>
                              <a:gd name="T33" fmla="*/ T32 w 1100"/>
                              <a:gd name="T34" fmla="+- 0 485 430"/>
                              <a:gd name="T35" fmla="*/ 485 h 80"/>
                              <a:gd name="T36" fmla="+- 0 4427 3367"/>
                              <a:gd name="T37" fmla="*/ T36 w 1100"/>
                              <a:gd name="T38" fmla="+- 0 485 430"/>
                              <a:gd name="T39" fmla="*/ 485 h 80"/>
                              <a:gd name="T40" fmla="+- 0 4390 3367"/>
                              <a:gd name="T41" fmla="*/ T40 w 1100"/>
                              <a:gd name="T42" fmla="+- 0 485 430"/>
                              <a:gd name="T43" fmla="*/ 485 h 80"/>
                              <a:gd name="T44" fmla="+- 0 4390 3367"/>
                              <a:gd name="T45" fmla="*/ T44 w 1100"/>
                              <a:gd name="T46" fmla="+- 0 455 430"/>
                              <a:gd name="T47" fmla="*/ 455 h 80"/>
                              <a:gd name="T48" fmla="+- 0 4387 3367"/>
                              <a:gd name="T49" fmla="*/ T48 w 1100"/>
                              <a:gd name="T50" fmla="+- 0 470 430"/>
                              <a:gd name="T51" fmla="*/ 470 h 80"/>
                              <a:gd name="T52" fmla="+- 0 4390 3367"/>
                              <a:gd name="T53" fmla="*/ T52 w 1100"/>
                              <a:gd name="T54" fmla="+- 0 485 430"/>
                              <a:gd name="T55" fmla="*/ 485 h 80"/>
                              <a:gd name="T56" fmla="+- 0 4427 3367"/>
                              <a:gd name="T57" fmla="*/ T56 w 1100"/>
                              <a:gd name="T58" fmla="+- 0 485 430"/>
                              <a:gd name="T59" fmla="*/ 485 h 80"/>
                              <a:gd name="T60" fmla="+- 0 4427 3367"/>
                              <a:gd name="T61" fmla="*/ T60 w 1100"/>
                              <a:gd name="T62" fmla="+- 0 455 430"/>
                              <a:gd name="T63" fmla="*/ 455 h 80"/>
                              <a:gd name="T64" fmla="+- 0 4390 3367"/>
                              <a:gd name="T65" fmla="*/ T64 w 1100"/>
                              <a:gd name="T66" fmla="+- 0 455 430"/>
                              <a:gd name="T67" fmla="*/ 455 h 80"/>
                              <a:gd name="T68" fmla="+- 0 4427 3367"/>
                              <a:gd name="T69" fmla="*/ T68 w 1100"/>
                              <a:gd name="T70" fmla="+- 0 430 430"/>
                              <a:gd name="T71" fmla="*/ 430 h 80"/>
                              <a:gd name="T72" fmla="+- 0 4412 3367"/>
                              <a:gd name="T73" fmla="*/ T72 w 1100"/>
                              <a:gd name="T74" fmla="+- 0 433 430"/>
                              <a:gd name="T75" fmla="*/ 433 h 80"/>
                              <a:gd name="T76" fmla="+- 0 4399 3367"/>
                              <a:gd name="T77" fmla="*/ T76 w 1100"/>
                              <a:gd name="T78" fmla="+- 0 442 430"/>
                              <a:gd name="T79" fmla="*/ 442 h 80"/>
                              <a:gd name="T80" fmla="+- 0 4390 3367"/>
                              <a:gd name="T81" fmla="*/ T80 w 1100"/>
                              <a:gd name="T82" fmla="+- 0 454 430"/>
                              <a:gd name="T83" fmla="*/ 454 h 80"/>
                              <a:gd name="T84" fmla="+- 0 4390 3367"/>
                              <a:gd name="T85" fmla="*/ T84 w 1100"/>
                              <a:gd name="T86" fmla="+- 0 455 430"/>
                              <a:gd name="T87" fmla="*/ 455 h 80"/>
                              <a:gd name="T88" fmla="+- 0 4427 3367"/>
                              <a:gd name="T89" fmla="*/ T88 w 1100"/>
                              <a:gd name="T90" fmla="+- 0 455 430"/>
                              <a:gd name="T91" fmla="*/ 455 h 80"/>
                              <a:gd name="T92" fmla="+- 0 4427 3367"/>
                              <a:gd name="T93" fmla="*/ T92 w 1100"/>
                              <a:gd name="T94" fmla="+- 0 485 430"/>
                              <a:gd name="T95" fmla="*/ 485 h 80"/>
                              <a:gd name="T96" fmla="+- 0 4464 3367"/>
                              <a:gd name="T97" fmla="*/ T96 w 1100"/>
                              <a:gd name="T98" fmla="+- 0 485 430"/>
                              <a:gd name="T99" fmla="*/ 485 h 80"/>
                              <a:gd name="T100" fmla="+- 0 4467 3367"/>
                              <a:gd name="T101" fmla="*/ T100 w 1100"/>
                              <a:gd name="T102" fmla="+- 0 470 430"/>
                              <a:gd name="T103" fmla="*/ 470 h 80"/>
                              <a:gd name="T104" fmla="+- 0 4464 3367"/>
                              <a:gd name="T105" fmla="*/ T104 w 1100"/>
                              <a:gd name="T106" fmla="+- 0 454 430"/>
                              <a:gd name="T107" fmla="*/ 454 h 80"/>
                              <a:gd name="T108" fmla="+- 0 4455 3367"/>
                              <a:gd name="T109" fmla="*/ T108 w 1100"/>
                              <a:gd name="T110" fmla="+- 0 442 430"/>
                              <a:gd name="T111" fmla="*/ 442 h 80"/>
                              <a:gd name="T112" fmla="+- 0 4443 3367"/>
                              <a:gd name="T113" fmla="*/ T112 w 1100"/>
                              <a:gd name="T114" fmla="+- 0 433 430"/>
                              <a:gd name="T115" fmla="*/ 433 h 80"/>
                              <a:gd name="T116" fmla="+- 0 4427 3367"/>
                              <a:gd name="T117" fmla="*/ T116 w 1100"/>
                              <a:gd name="T118" fmla="+- 0 430 430"/>
                              <a:gd name="T119" fmla="*/ 430 h 80"/>
                              <a:gd name="T120" fmla="+- 0 3367 3367"/>
                              <a:gd name="T121" fmla="*/ T120 w 1100"/>
                              <a:gd name="T122" fmla="+- 0 452 430"/>
                              <a:gd name="T123" fmla="*/ 452 h 80"/>
                              <a:gd name="T124" fmla="+- 0 3367 3367"/>
                              <a:gd name="T125" fmla="*/ T124 w 1100"/>
                              <a:gd name="T126" fmla="+- 0 482 430"/>
                              <a:gd name="T127" fmla="*/ 482 h 80"/>
                              <a:gd name="T128" fmla="+- 0 4390 3367"/>
                              <a:gd name="T129" fmla="*/ T128 w 1100"/>
                              <a:gd name="T130" fmla="+- 0 485 430"/>
                              <a:gd name="T131" fmla="*/ 485 h 80"/>
                              <a:gd name="T132" fmla="+- 0 4387 3367"/>
                              <a:gd name="T133" fmla="*/ T132 w 1100"/>
                              <a:gd name="T134" fmla="+- 0 470 430"/>
                              <a:gd name="T135" fmla="*/ 470 h 80"/>
                              <a:gd name="T136" fmla="+- 0 4390 3367"/>
                              <a:gd name="T137" fmla="*/ T136 w 1100"/>
                              <a:gd name="T138" fmla="+- 0 455 430"/>
                              <a:gd name="T139" fmla="*/ 455 h 80"/>
                              <a:gd name="T140" fmla="+- 0 3367 3367"/>
                              <a:gd name="T141" fmla="*/ T140 w 1100"/>
                              <a:gd name="T142" fmla="+- 0 452 430"/>
                              <a:gd name="T143" fmla="*/ 452 h 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Lst>
                            <a:rect l="0" t="0" r="r" b="b"/>
                            <a:pathLst>
                              <a:path w="1100" h="80">
                                <a:moveTo>
                                  <a:pt x="1023" y="55"/>
                                </a:moveTo>
                                <a:lnTo>
                                  <a:pt x="1023" y="55"/>
                                </a:lnTo>
                                <a:lnTo>
                                  <a:pt x="1032" y="68"/>
                                </a:lnTo>
                                <a:lnTo>
                                  <a:pt x="1044" y="77"/>
                                </a:lnTo>
                                <a:lnTo>
                                  <a:pt x="1060" y="80"/>
                                </a:lnTo>
                                <a:lnTo>
                                  <a:pt x="1075" y="77"/>
                                </a:lnTo>
                                <a:lnTo>
                                  <a:pt x="1088" y="68"/>
                                </a:lnTo>
                                <a:lnTo>
                                  <a:pt x="1097" y="56"/>
                                </a:lnTo>
                                <a:lnTo>
                                  <a:pt x="1097" y="55"/>
                                </a:lnTo>
                                <a:lnTo>
                                  <a:pt x="1060" y="55"/>
                                </a:lnTo>
                                <a:lnTo>
                                  <a:pt x="1023" y="55"/>
                                </a:lnTo>
                                <a:close/>
                                <a:moveTo>
                                  <a:pt x="1023" y="25"/>
                                </a:moveTo>
                                <a:lnTo>
                                  <a:pt x="1020" y="40"/>
                                </a:lnTo>
                                <a:lnTo>
                                  <a:pt x="1023" y="55"/>
                                </a:lnTo>
                                <a:lnTo>
                                  <a:pt x="1060" y="55"/>
                                </a:lnTo>
                                <a:lnTo>
                                  <a:pt x="1060" y="25"/>
                                </a:lnTo>
                                <a:lnTo>
                                  <a:pt x="1023" y="25"/>
                                </a:lnTo>
                                <a:close/>
                                <a:moveTo>
                                  <a:pt x="1060" y="0"/>
                                </a:moveTo>
                                <a:lnTo>
                                  <a:pt x="1045" y="3"/>
                                </a:lnTo>
                                <a:lnTo>
                                  <a:pt x="1032" y="12"/>
                                </a:lnTo>
                                <a:lnTo>
                                  <a:pt x="1023" y="24"/>
                                </a:lnTo>
                                <a:lnTo>
                                  <a:pt x="1023" y="25"/>
                                </a:lnTo>
                                <a:lnTo>
                                  <a:pt x="1060" y="25"/>
                                </a:lnTo>
                                <a:lnTo>
                                  <a:pt x="1060" y="55"/>
                                </a:lnTo>
                                <a:lnTo>
                                  <a:pt x="1097" y="55"/>
                                </a:lnTo>
                                <a:lnTo>
                                  <a:pt x="1100" y="40"/>
                                </a:lnTo>
                                <a:lnTo>
                                  <a:pt x="1097" y="24"/>
                                </a:lnTo>
                                <a:lnTo>
                                  <a:pt x="1088" y="12"/>
                                </a:lnTo>
                                <a:lnTo>
                                  <a:pt x="1076" y="3"/>
                                </a:lnTo>
                                <a:lnTo>
                                  <a:pt x="1060" y="0"/>
                                </a:lnTo>
                                <a:close/>
                                <a:moveTo>
                                  <a:pt x="0" y="22"/>
                                </a:moveTo>
                                <a:lnTo>
                                  <a:pt x="0" y="52"/>
                                </a:lnTo>
                                <a:lnTo>
                                  <a:pt x="1023" y="55"/>
                                </a:lnTo>
                                <a:lnTo>
                                  <a:pt x="1020" y="40"/>
                                </a:lnTo>
                                <a:lnTo>
                                  <a:pt x="1023" y="25"/>
                                </a:lnTo>
                                <a:lnTo>
                                  <a:pt x="0" y="22"/>
                                </a:lnTo>
                                <a:close/>
                              </a:path>
                            </a:pathLst>
                          </a:custGeom>
                          <a:solidFill>
                            <a:srgbClr val="FF00FF"/>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80CF40D" id="Group 709" o:spid="_x0000_s1026" style="position:absolute;margin-left:168.35pt;margin-top:-94.3pt;width:237.6pt;height:318.25pt;z-index:251535872;mso-position-horizontal-relative:page" coordorigin="3367,-1886" coordsize="4752,636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">
                <v:shape id="Picture 711" o:spid="_x0000_s1027" type="#_x0000_t75" style="position:absolute;left:3790;top:-1886;width:4329;height:63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">
                  <v:imagedata r:id="rId79" o:title=""/>
                </v:shape>
                <v:shape id="AutoShape 710" o:spid="_x0000_s1028" style="position:absolute;left:3367;top:429;width:1100;height:80;visibility:visible;mso-wrap-style:square;v-text-anchor:top" coordsize="110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" path="m1023,55r,l1032,68r12,9l1060,80r15,-3l1088,68r9,-12l1097,55r-37,l1023,55xm1023,25r-3,15l1023,55r37,l1060,25r-37,xm1060,r-15,3l1032,12r-9,12l1023,25r37,l1060,55r37,l1100,40r-3,-16l1088,12,1076,3,1060,xm,22l,52r1023,3l1020,40r3,-15l,22xe" fillcolor="fuchsia" stroked="f">
                  <v:path arrowok="t" o:connecttype="custom" o:connectlocs="1023,485;1023,485;1032,498;1044,507;1060,510;1075,507;1088,498;1097,486;1097,485;1060,485;1023,485;1023,455;1020,470;1023,485;1060,485;1060,455;1023,455;1060,430;1045,433;1032,442;1023,454;1023,455;1060,455;1060,485;1097,485;1100,470;1097,454;1088,442;1076,433;1060,430;0,452;0,482;1023,485;1020,470;1023,455;0,452" o:connectangles="0,0,0,0,0,0,0,0,0,0,0,0,0,0,0,0,0,0,0,0,0,0,0,0,0,0,0,0,0,0,0,0,0,0,0,0"/>
                </v:shape>
                <w10:wrap anchorx="page"/>
              </v:group>
            </w:pict>
          </mc:Fallback>
        </mc:AlternateContent>
      </w:r>
      <w:r w:rsidR="005A5385" w:rsidRPr="00FD47AC">
        <w:rPr>
          <w:rFonts w:ascii="Calibri Light" w:hAnsi="Calibri Light" w:cs="Calibri Light"/>
          <w:spacing w:val="-3"/>
          <w:lang w:val="id"/>
        </w:rPr>
        <w:t xml:space="preserve">Modul </w:t>
      </w:r>
      <w:r w:rsidRPr="00FD47AC">
        <w:rPr>
          <w:rFonts w:ascii="Calibri Light" w:hAnsi="Calibri Light" w:cs="Calibri Light"/>
          <w:lang w:val="id"/>
        </w:rPr>
        <w:t xml:space="preserve">XM </w:t>
      </w:r>
      <w:r w:rsidR="005A5385" w:rsidRPr="00FD47AC">
        <w:rPr>
          <w:rFonts w:ascii="Calibri Light" w:hAnsi="Calibri Light" w:cs="Calibri Light"/>
          <w:lang w:val="id"/>
        </w:rPr>
        <w:t xml:space="preserve">dipasang </w:t>
      </w:r>
      <w:r w:rsidRPr="00FD47AC">
        <w:rPr>
          <w:rFonts w:ascii="Calibri Light" w:hAnsi="Calibri Light" w:cs="Calibri Light"/>
          <w:lang w:val="id"/>
        </w:rPr>
        <w:t xml:space="preserve"> </w:t>
      </w:r>
      <w:r w:rsidR="005A5385" w:rsidRPr="00FD47AC">
        <w:rPr>
          <w:rFonts w:ascii="Calibri Light" w:hAnsi="Calibri Light" w:cs="Calibri Light"/>
          <w:spacing w:val="-8"/>
          <w:lang w:val="id"/>
        </w:rPr>
        <w:t xml:space="preserve">di </w:t>
      </w:r>
      <w:r w:rsidRPr="00FD47AC">
        <w:rPr>
          <w:rFonts w:ascii="Calibri Light" w:hAnsi="Calibri Light" w:cs="Calibri Light"/>
          <w:lang w:val="id"/>
        </w:rPr>
        <w:t xml:space="preserve">sebelah </w:t>
      </w:r>
      <w:r w:rsidR="005A5385" w:rsidRPr="00FD47AC">
        <w:rPr>
          <w:rFonts w:ascii="Calibri Light" w:hAnsi="Calibri Light" w:cs="Calibri Light"/>
          <w:lang w:val="id"/>
        </w:rPr>
        <w:t xml:space="preserve">kiri </w:t>
      </w:r>
      <w:r w:rsidRPr="00FD47AC">
        <w:rPr>
          <w:rFonts w:ascii="Calibri Light" w:hAnsi="Calibri Light" w:cs="Calibri Light"/>
          <w:lang w:val="id"/>
        </w:rPr>
        <w:t xml:space="preserve"> </w:t>
      </w:r>
      <w:r w:rsidR="005A5385" w:rsidRPr="00FD47AC">
        <w:rPr>
          <w:rFonts w:ascii="Calibri Light" w:hAnsi="Calibri Light" w:cs="Calibri Light"/>
          <w:spacing w:val="-8"/>
          <w:lang w:val="id"/>
        </w:rPr>
        <w:t xml:space="preserve"> </w:t>
      </w:r>
      <w:r w:rsidRPr="00FD47AC">
        <w:rPr>
          <w:rFonts w:ascii="Calibri Light" w:hAnsi="Calibri Light" w:cs="Calibri Light"/>
          <w:lang w:val="id"/>
        </w:rPr>
        <w:t xml:space="preserve"> </w:t>
      </w:r>
      <w:r w:rsidR="005A5385" w:rsidRPr="00FD47AC">
        <w:rPr>
          <w:rFonts w:ascii="Calibri Light" w:hAnsi="Calibri Light" w:cs="Calibri Light"/>
          <w:lang w:val="id"/>
        </w:rPr>
        <w:t>monitor</w:t>
      </w:r>
    </w:p>
    <w:p w14:paraId="28399BAB" w14:textId="77777777" w:rsidR="00D70F28" w:rsidRPr="00FD47AC" w:rsidRDefault="00D70F28">
      <w:pPr>
        <w:spacing w:line="242" w:lineRule="auto"/>
        <w:jc w:val="both"/>
        <w:rPr>
          <w:rFonts w:ascii="Calibri Light" w:hAnsi="Calibri Light" w:cs="Calibri Light"/>
        </w:rPr>
        <w:sectPr w:rsidR="00D70F28" w:rsidRPr="00FD47AC">
          <w:pgSz w:w="11910" w:h="16850"/>
          <w:pgMar w:top="1180" w:right="520" w:bottom="960" w:left="620" w:header="910" w:footer="775" w:gutter="0"/>
          <w:cols w:space="720"/>
        </w:sectPr>
      </w:pPr>
    </w:p>
    <w:p w14:paraId="4515C6F0" w14:textId="77777777" w:rsidR="00D70F28" w:rsidRPr="00FD47AC" w:rsidRDefault="00D70F28">
      <w:pPr>
        <w:pStyle w:val="BodyText"/>
        <w:spacing w:before="7"/>
        <w:rPr>
          <w:rFonts w:ascii="Calibri Light" w:hAnsi="Calibri Light" w:cs="Calibri Light"/>
          <w:sz w:val="22"/>
        </w:rPr>
      </w:pPr>
    </w:p>
    <w:p w14:paraId="6F7DBA87" w14:textId="77777777" w:rsidR="00D70F28" w:rsidRPr="00FD47AC" w:rsidRDefault="005A5385">
      <w:pPr>
        <w:pStyle w:val="Heading5"/>
        <w:spacing w:before="92"/>
        <w:ind w:left="628" w:firstLine="0"/>
        <w:rPr>
          <w:rFonts w:ascii="Calibri Light" w:hAnsi="Calibri Light" w:cs="Calibri Light"/>
        </w:rPr>
      </w:pPr>
      <w:r w:rsidRPr="00FD47AC">
        <w:rPr>
          <w:rFonts w:ascii="Calibri Light" w:hAnsi="Calibri Light" w:cs="Calibri Light"/>
          <w:lang w:val="id"/>
        </w:rPr>
        <w:t>Ikhtisar modul XM</w:t>
      </w:r>
    </w:p>
    <w:p w14:paraId="4569C8F9" w14:textId="77777777" w:rsidR="00D70F28" w:rsidRPr="00FD47AC" w:rsidRDefault="00D70F28">
      <w:pPr>
        <w:pStyle w:val="BodyText"/>
        <w:spacing w:before="1"/>
        <w:rPr>
          <w:rFonts w:ascii="Calibri Light" w:hAnsi="Calibri Light" w:cs="Calibri Light"/>
          <w:sz w:val="12"/>
        </w:rPr>
      </w:pPr>
    </w:p>
    <w:p w14:paraId="064FE315" w14:textId="334722B7" w:rsidR="00D70F28" w:rsidRPr="00FD47AC" w:rsidRDefault="005A5385">
      <w:pPr>
        <w:tabs>
          <w:tab w:val="left" w:pos="2946"/>
          <w:tab w:val="left" w:pos="3691"/>
        </w:tabs>
        <w:spacing w:before="94"/>
        <w:ind w:left="2202"/>
        <w:rPr>
          <w:rFonts w:ascii="Calibri Light" w:hAnsi="Calibri Light" w:cs="Calibri Light"/>
          <w:sz w:val="21"/>
        </w:rPr>
      </w:pPr>
      <w:r w:rsidRPr="00FD47AC">
        <w:rPr>
          <w:rFonts w:ascii="Calibri Light" w:hAnsi="Calibri Light" w:cs="Calibri Light"/>
          <w:sz w:val="21"/>
          <w:lang w:val="id"/>
        </w:rPr>
        <w:t>1</w:t>
      </w:r>
      <w:r w:rsidR="00136A3E" w:rsidRPr="00FD47AC">
        <w:rPr>
          <w:rFonts w:ascii="Calibri Light" w:hAnsi="Calibri Light" w:cs="Calibri Light"/>
          <w:sz w:val="21"/>
          <w:lang w:val="id"/>
        </w:rPr>
        <w:tab/>
      </w:r>
      <w:r w:rsidR="00136A3E" w:rsidRPr="00FD47AC">
        <w:rPr>
          <w:rFonts w:ascii="Calibri Light" w:hAnsi="Calibri Light" w:cs="Calibri Light"/>
          <w:sz w:val="21"/>
        </w:rPr>
        <w:t>2</w:t>
      </w:r>
      <w:r w:rsidR="00136A3E" w:rsidRPr="00FD47AC">
        <w:rPr>
          <w:rFonts w:ascii="Calibri Light" w:hAnsi="Calibri Light" w:cs="Calibri Light"/>
          <w:sz w:val="21"/>
        </w:rPr>
        <w:tab/>
        <w:t>3</w:t>
      </w:r>
    </w:p>
    <w:p w14:paraId="41C76250" w14:textId="77777777" w:rsidR="00D70F28" w:rsidRPr="00FD47AC" w:rsidRDefault="00D70F28">
      <w:pPr>
        <w:pStyle w:val="BodyText"/>
        <w:rPr>
          <w:rFonts w:ascii="Calibri Light" w:hAnsi="Calibri Light" w:cs="Calibri Light"/>
          <w:sz w:val="20"/>
        </w:rPr>
      </w:pPr>
    </w:p>
    <w:p w14:paraId="19136E0F" w14:textId="77777777" w:rsidR="00D70F28" w:rsidRPr="00FD47AC" w:rsidRDefault="00D70F28">
      <w:pPr>
        <w:pStyle w:val="BodyText"/>
        <w:rPr>
          <w:rFonts w:ascii="Calibri Light" w:hAnsi="Calibri Light" w:cs="Calibri Light"/>
          <w:sz w:val="20"/>
        </w:rPr>
      </w:pPr>
    </w:p>
    <w:p w14:paraId="1971E482" w14:textId="77777777" w:rsidR="00D70F28" w:rsidRPr="00FD47AC" w:rsidRDefault="00D70F28">
      <w:pPr>
        <w:pStyle w:val="BodyText"/>
        <w:spacing w:before="7"/>
        <w:rPr>
          <w:rFonts w:ascii="Calibri Light" w:hAnsi="Calibri Light" w:cs="Calibri Light"/>
          <w:sz w:val="26"/>
        </w:rPr>
      </w:pPr>
    </w:p>
    <w:p w14:paraId="41580566" w14:textId="77777777" w:rsidR="00D70F28" w:rsidRPr="00FD47AC" w:rsidRDefault="00F913D9">
      <w:pPr>
        <w:spacing w:before="94"/>
        <w:ind w:left="878"/>
        <w:rPr>
          <w:rFonts w:ascii="Calibri Light" w:hAnsi="Calibri Light" w:cs="Calibri Light"/>
          <w:sz w:val="21"/>
        </w:rPr>
      </w:pPr>
      <w:r w:rsidRPr="00FD47AC">
        <w:rPr>
          <w:rFonts w:ascii="Calibri Light" w:hAnsi="Calibri Light" w:cs="Calibri Light"/>
          <w:noProof/>
        </w:rPr>
        <mc:AlternateContent>
          <mc:Choice Requires="wpg">
            <w:drawing>
              <wp:anchor distT="0" distB="0" distL="114300" distR="114300" simplePos="0" relativeHeight="251536896" behindDoc="0" locked="0" layoutInCell="1" allowOverlap="1" wp14:anchorId="137A9D94" wp14:editId="1673444A">
                <wp:simplePos x="0" y="0"/>
                <wp:positionH relativeFrom="page">
                  <wp:posOffset>1080770</wp:posOffset>
                </wp:positionH>
                <wp:positionV relativeFrom="paragraph">
                  <wp:posOffset>-437515</wp:posOffset>
                </wp:positionV>
                <wp:extent cx="2644775" cy="3307715"/>
                <wp:effectExtent l="0" t="0" r="0" b="0"/>
                <wp:wrapNone/>
                <wp:docPr id="1065" name="Group 7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644775" cy="3307715"/>
                          <a:chOff x="1702" y="-689"/>
                          <a:chExt cx="4165" cy="5209"/>
                        </a:xfrm>
                      </wpg:grpSpPr>
                      <pic:pic xmlns:pic="http://schemas.openxmlformats.org/drawingml/2006/picture">
                        <pic:nvPicPr>
                          <pic:cNvPr id="1066" name="Picture 70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2157" y="-3"/>
                            <a:ext cx="3345" cy="4522"/>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pic:spPr>
                      </pic:pic>
                      <wps:wsp>
                        <wps:cNvPr id="1067" name="AutoShape 707"/>
                        <wps:cNvSpPr>
                          <a:spLocks/>
                        </wps:cNvSpPr>
                        <wps:spPr bwMode="auto">
                          <a:xfrm>
                            <a:off x="5182" y="1122"/>
                            <a:ext cx="305" cy="2126"/>
                          </a:xfrm>
                          <a:custGeom>
                            <a:avLst/>
                            <a:gdLst>
                              <a:gd name="T0" fmla="+- 0 5487 5182"/>
                              <a:gd name="T1" fmla="*/ T0 w 305"/>
                              <a:gd name="T2" fmla="+- 0 3194 1123"/>
                              <a:gd name="T3" fmla="*/ 3194 h 2126"/>
                              <a:gd name="T4" fmla="+- 0 5259 5182"/>
                              <a:gd name="T5" fmla="*/ T4 w 305"/>
                              <a:gd name="T6" fmla="+- 0 3194 1123"/>
                              <a:gd name="T7" fmla="*/ 3194 h 2126"/>
                              <a:gd name="T8" fmla="+- 0 5259 5182"/>
                              <a:gd name="T9" fmla="*/ T8 w 305"/>
                              <a:gd name="T10" fmla="+- 0 3193 1123"/>
                              <a:gd name="T11" fmla="*/ 3193 h 2126"/>
                              <a:gd name="T12" fmla="+- 0 5250 5182"/>
                              <a:gd name="T13" fmla="*/ T12 w 305"/>
                              <a:gd name="T14" fmla="+- 0 3181 1123"/>
                              <a:gd name="T15" fmla="*/ 3181 h 2126"/>
                              <a:gd name="T16" fmla="+- 0 5238 5182"/>
                              <a:gd name="T17" fmla="*/ T16 w 305"/>
                              <a:gd name="T18" fmla="+- 0 3172 1123"/>
                              <a:gd name="T19" fmla="*/ 3172 h 2126"/>
                              <a:gd name="T20" fmla="+- 0 5222 5182"/>
                              <a:gd name="T21" fmla="*/ T20 w 305"/>
                              <a:gd name="T22" fmla="+- 0 3169 1123"/>
                              <a:gd name="T23" fmla="*/ 3169 h 2126"/>
                              <a:gd name="T24" fmla="+- 0 5206 5182"/>
                              <a:gd name="T25" fmla="*/ T24 w 305"/>
                              <a:gd name="T26" fmla="+- 0 3172 1123"/>
                              <a:gd name="T27" fmla="*/ 3172 h 2126"/>
                              <a:gd name="T28" fmla="+- 0 5194 5182"/>
                              <a:gd name="T29" fmla="*/ T28 w 305"/>
                              <a:gd name="T30" fmla="+- 0 3181 1123"/>
                              <a:gd name="T31" fmla="*/ 3181 h 2126"/>
                              <a:gd name="T32" fmla="+- 0 5185 5182"/>
                              <a:gd name="T33" fmla="*/ T32 w 305"/>
                              <a:gd name="T34" fmla="+- 0 3193 1123"/>
                              <a:gd name="T35" fmla="*/ 3193 h 2126"/>
                              <a:gd name="T36" fmla="+- 0 5182 5182"/>
                              <a:gd name="T37" fmla="*/ T36 w 305"/>
                              <a:gd name="T38" fmla="+- 0 3209 1123"/>
                              <a:gd name="T39" fmla="*/ 3209 h 2126"/>
                              <a:gd name="T40" fmla="+- 0 5185 5182"/>
                              <a:gd name="T41" fmla="*/ T40 w 305"/>
                              <a:gd name="T42" fmla="+- 0 3224 1123"/>
                              <a:gd name="T43" fmla="*/ 3224 h 2126"/>
                              <a:gd name="T44" fmla="+- 0 5194 5182"/>
                              <a:gd name="T45" fmla="*/ T44 w 305"/>
                              <a:gd name="T46" fmla="+- 0 3237 1123"/>
                              <a:gd name="T47" fmla="*/ 3237 h 2126"/>
                              <a:gd name="T48" fmla="+- 0 5206 5182"/>
                              <a:gd name="T49" fmla="*/ T48 w 305"/>
                              <a:gd name="T50" fmla="+- 0 3246 1123"/>
                              <a:gd name="T51" fmla="*/ 3246 h 2126"/>
                              <a:gd name="T52" fmla="+- 0 5222 5182"/>
                              <a:gd name="T53" fmla="*/ T52 w 305"/>
                              <a:gd name="T54" fmla="+- 0 3249 1123"/>
                              <a:gd name="T55" fmla="*/ 3249 h 2126"/>
                              <a:gd name="T56" fmla="+- 0 5238 5182"/>
                              <a:gd name="T57" fmla="*/ T56 w 305"/>
                              <a:gd name="T58" fmla="+- 0 3246 1123"/>
                              <a:gd name="T59" fmla="*/ 3246 h 2126"/>
                              <a:gd name="T60" fmla="+- 0 5250 5182"/>
                              <a:gd name="T61" fmla="*/ T60 w 305"/>
                              <a:gd name="T62" fmla="+- 0 3237 1123"/>
                              <a:gd name="T63" fmla="*/ 3237 h 2126"/>
                              <a:gd name="T64" fmla="+- 0 5259 5182"/>
                              <a:gd name="T65" fmla="*/ T64 w 305"/>
                              <a:gd name="T66" fmla="+- 0 3224 1123"/>
                              <a:gd name="T67" fmla="*/ 3224 h 2126"/>
                              <a:gd name="T68" fmla="+- 0 5259 5182"/>
                              <a:gd name="T69" fmla="*/ T68 w 305"/>
                              <a:gd name="T70" fmla="+- 0 3224 1123"/>
                              <a:gd name="T71" fmla="*/ 3224 h 2126"/>
                              <a:gd name="T72" fmla="+- 0 5487 5182"/>
                              <a:gd name="T73" fmla="*/ T72 w 305"/>
                              <a:gd name="T74" fmla="+- 0 3224 1123"/>
                              <a:gd name="T75" fmla="*/ 3224 h 2126"/>
                              <a:gd name="T76" fmla="+- 0 5487 5182"/>
                              <a:gd name="T77" fmla="*/ T76 w 305"/>
                              <a:gd name="T78" fmla="+- 0 3194 1123"/>
                              <a:gd name="T79" fmla="*/ 3194 h 2126"/>
                              <a:gd name="T80" fmla="+- 0 5487 5182"/>
                              <a:gd name="T81" fmla="*/ T80 w 305"/>
                              <a:gd name="T82" fmla="+- 0 1148 1123"/>
                              <a:gd name="T83" fmla="*/ 1148 h 2126"/>
                              <a:gd name="T84" fmla="+- 0 5259 5182"/>
                              <a:gd name="T85" fmla="*/ T84 w 305"/>
                              <a:gd name="T86" fmla="+- 0 1148 1123"/>
                              <a:gd name="T87" fmla="*/ 1148 h 2126"/>
                              <a:gd name="T88" fmla="+- 0 5259 5182"/>
                              <a:gd name="T89" fmla="*/ T88 w 305"/>
                              <a:gd name="T90" fmla="+- 0 1147 1123"/>
                              <a:gd name="T91" fmla="*/ 1147 h 2126"/>
                              <a:gd name="T92" fmla="+- 0 5250 5182"/>
                              <a:gd name="T93" fmla="*/ T92 w 305"/>
                              <a:gd name="T94" fmla="+- 0 1135 1123"/>
                              <a:gd name="T95" fmla="*/ 1135 h 2126"/>
                              <a:gd name="T96" fmla="+- 0 5238 5182"/>
                              <a:gd name="T97" fmla="*/ T96 w 305"/>
                              <a:gd name="T98" fmla="+- 0 1126 1123"/>
                              <a:gd name="T99" fmla="*/ 1126 h 2126"/>
                              <a:gd name="T100" fmla="+- 0 5222 5182"/>
                              <a:gd name="T101" fmla="*/ T100 w 305"/>
                              <a:gd name="T102" fmla="+- 0 1123 1123"/>
                              <a:gd name="T103" fmla="*/ 1123 h 2126"/>
                              <a:gd name="T104" fmla="+- 0 5206 5182"/>
                              <a:gd name="T105" fmla="*/ T104 w 305"/>
                              <a:gd name="T106" fmla="+- 0 1126 1123"/>
                              <a:gd name="T107" fmla="*/ 1126 h 2126"/>
                              <a:gd name="T108" fmla="+- 0 5194 5182"/>
                              <a:gd name="T109" fmla="*/ T108 w 305"/>
                              <a:gd name="T110" fmla="+- 0 1135 1123"/>
                              <a:gd name="T111" fmla="*/ 1135 h 2126"/>
                              <a:gd name="T112" fmla="+- 0 5185 5182"/>
                              <a:gd name="T113" fmla="*/ T112 w 305"/>
                              <a:gd name="T114" fmla="+- 0 1147 1123"/>
                              <a:gd name="T115" fmla="*/ 1147 h 2126"/>
                              <a:gd name="T116" fmla="+- 0 5182 5182"/>
                              <a:gd name="T117" fmla="*/ T116 w 305"/>
                              <a:gd name="T118" fmla="+- 0 1163 1123"/>
                              <a:gd name="T119" fmla="*/ 1163 h 2126"/>
                              <a:gd name="T120" fmla="+- 0 5185 5182"/>
                              <a:gd name="T121" fmla="*/ T120 w 305"/>
                              <a:gd name="T122" fmla="+- 0 1178 1123"/>
                              <a:gd name="T123" fmla="*/ 1178 h 2126"/>
                              <a:gd name="T124" fmla="+- 0 5194 5182"/>
                              <a:gd name="T125" fmla="*/ T124 w 305"/>
                              <a:gd name="T126" fmla="+- 0 1191 1123"/>
                              <a:gd name="T127" fmla="*/ 1191 h 2126"/>
                              <a:gd name="T128" fmla="+- 0 5206 5182"/>
                              <a:gd name="T129" fmla="*/ T128 w 305"/>
                              <a:gd name="T130" fmla="+- 0 1200 1123"/>
                              <a:gd name="T131" fmla="*/ 1200 h 2126"/>
                              <a:gd name="T132" fmla="+- 0 5222 5182"/>
                              <a:gd name="T133" fmla="*/ T132 w 305"/>
                              <a:gd name="T134" fmla="+- 0 1203 1123"/>
                              <a:gd name="T135" fmla="*/ 1203 h 2126"/>
                              <a:gd name="T136" fmla="+- 0 5238 5182"/>
                              <a:gd name="T137" fmla="*/ T136 w 305"/>
                              <a:gd name="T138" fmla="+- 0 1200 1123"/>
                              <a:gd name="T139" fmla="*/ 1200 h 2126"/>
                              <a:gd name="T140" fmla="+- 0 5250 5182"/>
                              <a:gd name="T141" fmla="*/ T140 w 305"/>
                              <a:gd name="T142" fmla="+- 0 1191 1123"/>
                              <a:gd name="T143" fmla="*/ 1191 h 2126"/>
                              <a:gd name="T144" fmla="+- 0 5259 5182"/>
                              <a:gd name="T145" fmla="*/ T144 w 305"/>
                              <a:gd name="T146" fmla="+- 0 1178 1123"/>
                              <a:gd name="T147" fmla="*/ 1178 h 2126"/>
                              <a:gd name="T148" fmla="+- 0 5259 5182"/>
                              <a:gd name="T149" fmla="*/ T148 w 305"/>
                              <a:gd name="T150" fmla="+- 0 1178 1123"/>
                              <a:gd name="T151" fmla="*/ 1178 h 2126"/>
                              <a:gd name="T152" fmla="+- 0 5487 5182"/>
                              <a:gd name="T153" fmla="*/ T152 w 305"/>
                              <a:gd name="T154" fmla="+- 0 1178 1123"/>
                              <a:gd name="T155" fmla="*/ 1178 h 2126"/>
                              <a:gd name="T156" fmla="+- 0 5487 5182"/>
                              <a:gd name="T157" fmla="*/ T156 w 305"/>
                              <a:gd name="T158" fmla="+- 0 1148 1123"/>
                              <a:gd name="T159" fmla="*/ 1148 h 212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Lst>
                            <a:rect l="0" t="0" r="r" b="b"/>
                            <a:pathLst>
                              <a:path w="305" h="2126">
                                <a:moveTo>
                                  <a:pt x="305" y="2071"/>
                                </a:moveTo>
                                <a:lnTo>
                                  <a:pt x="77" y="2071"/>
                                </a:lnTo>
                                <a:lnTo>
                                  <a:pt x="77" y="2070"/>
                                </a:lnTo>
                                <a:lnTo>
                                  <a:pt x="68" y="2058"/>
                                </a:lnTo>
                                <a:lnTo>
                                  <a:pt x="56" y="2049"/>
                                </a:lnTo>
                                <a:lnTo>
                                  <a:pt x="40" y="2046"/>
                                </a:lnTo>
                                <a:lnTo>
                                  <a:pt x="24" y="2049"/>
                                </a:lnTo>
                                <a:lnTo>
                                  <a:pt x="12" y="2058"/>
                                </a:lnTo>
                                <a:lnTo>
                                  <a:pt x="3" y="2070"/>
                                </a:lnTo>
                                <a:lnTo>
                                  <a:pt x="0" y="2086"/>
                                </a:lnTo>
                                <a:lnTo>
                                  <a:pt x="3" y="2101"/>
                                </a:lnTo>
                                <a:lnTo>
                                  <a:pt x="12" y="2114"/>
                                </a:lnTo>
                                <a:lnTo>
                                  <a:pt x="24" y="2123"/>
                                </a:lnTo>
                                <a:lnTo>
                                  <a:pt x="40" y="2126"/>
                                </a:lnTo>
                                <a:lnTo>
                                  <a:pt x="56" y="2123"/>
                                </a:lnTo>
                                <a:lnTo>
                                  <a:pt x="68" y="2114"/>
                                </a:lnTo>
                                <a:lnTo>
                                  <a:pt x="77" y="2101"/>
                                </a:lnTo>
                                <a:lnTo>
                                  <a:pt x="305" y="2101"/>
                                </a:lnTo>
                                <a:lnTo>
                                  <a:pt x="305" y="2071"/>
                                </a:lnTo>
                                <a:moveTo>
                                  <a:pt x="305" y="25"/>
                                </a:moveTo>
                                <a:lnTo>
                                  <a:pt x="77" y="25"/>
                                </a:lnTo>
                                <a:lnTo>
                                  <a:pt x="77" y="24"/>
                                </a:lnTo>
                                <a:lnTo>
                                  <a:pt x="68" y="12"/>
                                </a:lnTo>
                                <a:lnTo>
                                  <a:pt x="56" y="3"/>
                                </a:lnTo>
                                <a:lnTo>
                                  <a:pt x="40" y="0"/>
                                </a:lnTo>
                                <a:lnTo>
                                  <a:pt x="24" y="3"/>
                                </a:lnTo>
                                <a:lnTo>
                                  <a:pt x="12" y="12"/>
                                </a:lnTo>
                                <a:lnTo>
                                  <a:pt x="3" y="24"/>
                                </a:lnTo>
                                <a:lnTo>
                                  <a:pt x="0" y="40"/>
                                </a:lnTo>
                                <a:lnTo>
                                  <a:pt x="3" y="55"/>
                                </a:lnTo>
                                <a:lnTo>
                                  <a:pt x="12" y="68"/>
                                </a:lnTo>
                                <a:lnTo>
                                  <a:pt x="24" y="77"/>
                                </a:lnTo>
                                <a:lnTo>
                                  <a:pt x="40" y="80"/>
                                </a:lnTo>
                                <a:lnTo>
                                  <a:pt x="56" y="77"/>
                                </a:lnTo>
                                <a:lnTo>
                                  <a:pt x="68" y="68"/>
                                </a:lnTo>
                                <a:lnTo>
                                  <a:pt x="77" y="55"/>
                                </a:lnTo>
                                <a:lnTo>
                                  <a:pt x="305" y="55"/>
                                </a:lnTo>
                                <a:lnTo>
                                  <a:pt x="305" y="25"/>
                                </a:lnTo>
                              </a:path>
                            </a:pathLst>
                          </a:custGeom>
                          <a:solidFill>
                            <a:srgbClr val="FF00FF"/>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round/>
                                <a:headEnd/>
                                <a:tailEnd/>
                              </a14:hiddenLine>
                            </a:ext>
                          </a:extLst>
                        </wps:spPr>
                        <wps:bodyPr rot="0" vert="horz" wrap="square" lIns="91440" tIns="45720" rIns="91440" bIns="45720" anchor="t" anchorCtr="0" upright="1">
                          <a:noAutofit/>
                        </wps:bodyPr>
                      </wps:wsp>
                      <wps:wsp>
                        <wps:cNvPr id="1068" name="AutoShape 706"/>
                        <wps:cNvSpPr>
                          <a:spLocks/>
                        </wps:cNvSpPr>
                        <wps:spPr bwMode="auto">
                          <a:xfrm>
                            <a:off x="1717" y="1147"/>
                            <a:ext cx="4150" cy="2743"/>
                          </a:xfrm>
                          <a:custGeom>
                            <a:avLst/>
                            <a:gdLst>
                              <a:gd name="T0" fmla="+- 0 5487 1717"/>
                              <a:gd name="T1" fmla="*/ T0 w 4150"/>
                              <a:gd name="T2" fmla="+- 0 1148 1148"/>
                              <a:gd name="T3" fmla="*/ 1148 h 2743"/>
                              <a:gd name="T4" fmla="+- 0 5487 1717"/>
                              <a:gd name="T5" fmla="*/ T4 w 4150"/>
                              <a:gd name="T6" fmla="+- 0 3194 1148"/>
                              <a:gd name="T7" fmla="*/ 3194 h 2743"/>
                              <a:gd name="T8" fmla="+- 0 5487 1717"/>
                              <a:gd name="T9" fmla="*/ T8 w 4150"/>
                              <a:gd name="T10" fmla="+- 0 2099 1148"/>
                              <a:gd name="T11" fmla="*/ 2099 h 2743"/>
                              <a:gd name="T12" fmla="+- 0 5867 1717"/>
                              <a:gd name="T13" fmla="*/ T12 w 4150"/>
                              <a:gd name="T14" fmla="+- 0 2099 1148"/>
                              <a:gd name="T15" fmla="*/ 2099 h 2743"/>
                              <a:gd name="T16" fmla="+- 0 2512 1717"/>
                              <a:gd name="T17" fmla="*/ T16 w 4150"/>
                              <a:gd name="T18" fmla="+- 0 1163 1148"/>
                              <a:gd name="T19" fmla="*/ 1163 h 2743"/>
                              <a:gd name="T20" fmla="+- 0 2421 1717"/>
                              <a:gd name="T21" fmla="*/ T20 w 4150"/>
                              <a:gd name="T22" fmla="+- 0 1169 1148"/>
                              <a:gd name="T23" fmla="*/ 1169 h 2743"/>
                              <a:gd name="T24" fmla="+- 0 2337 1717"/>
                              <a:gd name="T25" fmla="*/ T24 w 4150"/>
                              <a:gd name="T26" fmla="+- 0 1186 1148"/>
                              <a:gd name="T27" fmla="*/ 1186 h 2743"/>
                              <a:gd name="T28" fmla="+- 0 2263 1717"/>
                              <a:gd name="T29" fmla="*/ T28 w 4150"/>
                              <a:gd name="T30" fmla="+- 0 1213 1148"/>
                              <a:gd name="T31" fmla="*/ 1213 h 2743"/>
                              <a:gd name="T32" fmla="+- 0 2202 1717"/>
                              <a:gd name="T33" fmla="*/ T32 w 4150"/>
                              <a:gd name="T34" fmla="+- 0 1248 1148"/>
                              <a:gd name="T35" fmla="*/ 1248 h 2743"/>
                              <a:gd name="T36" fmla="+- 0 2155 1717"/>
                              <a:gd name="T37" fmla="*/ T36 w 4150"/>
                              <a:gd name="T38" fmla="+- 0 1290 1148"/>
                              <a:gd name="T39" fmla="*/ 1290 h 2743"/>
                              <a:gd name="T40" fmla="+- 0 2125 1717"/>
                              <a:gd name="T41" fmla="*/ T40 w 4150"/>
                              <a:gd name="T42" fmla="+- 0 1338 1148"/>
                              <a:gd name="T43" fmla="*/ 1338 h 2743"/>
                              <a:gd name="T44" fmla="+- 0 2114 1717"/>
                              <a:gd name="T45" fmla="*/ T44 w 4150"/>
                              <a:gd name="T46" fmla="+- 0 1390 1148"/>
                              <a:gd name="T47" fmla="*/ 1390 h 2743"/>
                              <a:gd name="T48" fmla="+- 0 2114 1717"/>
                              <a:gd name="T49" fmla="*/ T48 w 4150"/>
                              <a:gd name="T50" fmla="+- 0 2273 1148"/>
                              <a:gd name="T51" fmla="*/ 2273 h 2743"/>
                              <a:gd name="T52" fmla="+- 0 2104 1717"/>
                              <a:gd name="T53" fmla="*/ T52 w 4150"/>
                              <a:gd name="T54" fmla="+- 0 2325 1148"/>
                              <a:gd name="T55" fmla="*/ 2325 h 2743"/>
                              <a:gd name="T56" fmla="+- 0 2074 1717"/>
                              <a:gd name="T57" fmla="*/ T56 w 4150"/>
                              <a:gd name="T58" fmla="+- 0 2373 1148"/>
                              <a:gd name="T59" fmla="*/ 2373 h 2743"/>
                              <a:gd name="T60" fmla="+- 0 2027 1717"/>
                              <a:gd name="T61" fmla="*/ T60 w 4150"/>
                              <a:gd name="T62" fmla="+- 0 2415 1148"/>
                              <a:gd name="T63" fmla="*/ 2415 h 2743"/>
                              <a:gd name="T64" fmla="+- 0 1966 1717"/>
                              <a:gd name="T65" fmla="*/ T64 w 4150"/>
                              <a:gd name="T66" fmla="+- 0 2451 1148"/>
                              <a:gd name="T67" fmla="*/ 2451 h 2743"/>
                              <a:gd name="T68" fmla="+- 0 1892 1717"/>
                              <a:gd name="T69" fmla="*/ T68 w 4150"/>
                              <a:gd name="T70" fmla="+- 0 2477 1148"/>
                              <a:gd name="T71" fmla="*/ 2477 h 2743"/>
                              <a:gd name="T72" fmla="+- 0 1808 1717"/>
                              <a:gd name="T73" fmla="*/ T72 w 4150"/>
                              <a:gd name="T74" fmla="+- 0 2495 1148"/>
                              <a:gd name="T75" fmla="*/ 2495 h 2743"/>
                              <a:gd name="T76" fmla="+- 0 1717 1717"/>
                              <a:gd name="T77" fmla="*/ T76 w 4150"/>
                              <a:gd name="T78" fmla="+- 0 2501 1148"/>
                              <a:gd name="T79" fmla="*/ 2501 h 2743"/>
                              <a:gd name="T80" fmla="+- 0 1808 1717"/>
                              <a:gd name="T81" fmla="*/ T80 w 4150"/>
                              <a:gd name="T82" fmla="+- 0 2507 1148"/>
                              <a:gd name="T83" fmla="*/ 2507 h 2743"/>
                              <a:gd name="T84" fmla="+- 0 1892 1717"/>
                              <a:gd name="T85" fmla="*/ T84 w 4150"/>
                              <a:gd name="T86" fmla="+- 0 2524 1148"/>
                              <a:gd name="T87" fmla="*/ 2524 h 2743"/>
                              <a:gd name="T88" fmla="+- 0 1966 1717"/>
                              <a:gd name="T89" fmla="*/ T88 w 4150"/>
                              <a:gd name="T90" fmla="+- 0 2551 1148"/>
                              <a:gd name="T91" fmla="*/ 2551 h 2743"/>
                              <a:gd name="T92" fmla="+- 0 2027 1717"/>
                              <a:gd name="T93" fmla="*/ T92 w 4150"/>
                              <a:gd name="T94" fmla="+- 0 2586 1148"/>
                              <a:gd name="T95" fmla="*/ 2586 h 2743"/>
                              <a:gd name="T96" fmla="+- 0 2074 1717"/>
                              <a:gd name="T97" fmla="*/ T96 w 4150"/>
                              <a:gd name="T98" fmla="+- 0 2628 1148"/>
                              <a:gd name="T99" fmla="*/ 2628 h 2743"/>
                              <a:gd name="T100" fmla="+- 0 2104 1717"/>
                              <a:gd name="T101" fmla="*/ T100 w 4150"/>
                              <a:gd name="T102" fmla="+- 0 2676 1148"/>
                              <a:gd name="T103" fmla="*/ 2676 h 2743"/>
                              <a:gd name="T104" fmla="+- 0 2114 1717"/>
                              <a:gd name="T105" fmla="*/ T104 w 4150"/>
                              <a:gd name="T106" fmla="+- 0 2728 1148"/>
                              <a:gd name="T107" fmla="*/ 2728 h 2743"/>
                              <a:gd name="T108" fmla="+- 0 2114 1717"/>
                              <a:gd name="T109" fmla="*/ T108 w 4150"/>
                              <a:gd name="T110" fmla="+- 0 3663 1148"/>
                              <a:gd name="T111" fmla="*/ 3663 h 2743"/>
                              <a:gd name="T112" fmla="+- 0 2125 1717"/>
                              <a:gd name="T113" fmla="*/ T112 w 4150"/>
                              <a:gd name="T114" fmla="+- 0 3716 1148"/>
                              <a:gd name="T115" fmla="*/ 3716 h 2743"/>
                              <a:gd name="T116" fmla="+- 0 2155 1717"/>
                              <a:gd name="T117" fmla="*/ T116 w 4150"/>
                              <a:gd name="T118" fmla="+- 0 3763 1148"/>
                              <a:gd name="T119" fmla="*/ 3763 h 2743"/>
                              <a:gd name="T120" fmla="+- 0 2202 1717"/>
                              <a:gd name="T121" fmla="*/ T120 w 4150"/>
                              <a:gd name="T122" fmla="+- 0 3806 1148"/>
                              <a:gd name="T123" fmla="*/ 3806 h 2743"/>
                              <a:gd name="T124" fmla="+- 0 2263 1717"/>
                              <a:gd name="T125" fmla="*/ T124 w 4150"/>
                              <a:gd name="T126" fmla="+- 0 3841 1148"/>
                              <a:gd name="T127" fmla="*/ 3841 h 2743"/>
                              <a:gd name="T128" fmla="+- 0 2337 1717"/>
                              <a:gd name="T129" fmla="*/ T128 w 4150"/>
                              <a:gd name="T130" fmla="+- 0 3868 1148"/>
                              <a:gd name="T131" fmla="*/ 3868 h 2743"/>
                              <a:gd name="T132" fmla="+- 0 2421 1717"/>
                              <a:gd name="T133" fmla="*/ T132 w 4150"/>
                              <a:gd name="T134" fmla="+- 0 3885 1148"/>
                              <a:gd name="T135" fmla="*/ 3885 h 2743"/>
                              <a:gd name="T136" fmla="+- 0 2512 1717"/>
                              <a:gd name="T137" fmla="*/ T136 w 4150"/>
                              <a:gd name="T138" fmla="+- 0 3891 1148"/>
                              <a:gd name="T139" fmla="*/ 3891 h 274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Lst>
                            <a:rect l="0" t="0" r="r" b="b"/>
                            <a:pathLst>
                              <a:path w="4150" h="2743">
                                <a:moveTo>
                                  <a:pt x="3770" y="0"/>
                                </a:moveTo>
                                <a:lnTo>
                                  <a:pt x="3770" y="2046"/>
                                </a:lnTo>
                                <a:moveTo>
                                  <a:pt x="3770" y="951"/>
                                </a:moveTo>
                                <a:lnTo>
                                  <a:pt x="4150" y="951"/>
                                </a:lnTo>
                                <a:moveTo>
                                  <a:pt x="795" y="15"/>
                                </a:moveTo>
                                <a:lnTo>
                                  <a:pt x="704" y="21"/>
                                </a:lnTo>
                                <a:lnTo>
                                  <a:pt x="620" y="38"/>
                                </a:lnTo>
                                <a:lnTo>
                                  <a:pt x="546" y="65"/>
                                </a:lnTo>
                                <a:lnTo>
                                  <a:pt x="485" y="100"/>
                                </a:lnTo>
                                <a:lnTo>
                                  <a:pt x="438" y="142"/>
                                </a:lnTo>
                                <a:lnTo>
                                  <a:pt x="408" y="190"/>
                                </a:lnTo>
                                <a:lnTo>
                                  <a:pt x="397" y="242"/>
                                </a:lnTo>
                                <a:lnTo>
                                  <a:pt x="397" y="1125"/>
                                </a:lnTo>
                                <a:lnTo>
                                  <a:pt x="387" y="1177"/>
                                </a:lnTo>
                                <a:lnTo>
                                  <a:pt x="357" y="1225"/>
                                </a:lnTo>
                                <a:lnTo>
                                  <a:pt x="310" y="1267"/>
                                </a:lnTo>
                                <a:lnTo>
                                  <a:pt x="249" y="1303"/>
                                </a:lnTo>
                                <a:lnTo>
                                  <a:pt x="175" y="1329"/>
                                </a:lnTo>
                                <a:lnTo>
                                  <a:pt x="91" y="1347"/>
                                </a:lnTo>
                                <a:lnTo>
                                  <a:pt x="0" y="1353"/>
                                </a:lnTo>
                                <a:lnTo>
                                  <a:pt x="91" y="1359"/>
                                </a:lnTo>
                                <a:lnTo>
                                  <a:pt x="175" y="1376"/>
                                </a:lnTo>
                                <a:lnTo>
                                  <a:pt x="249" y="1403"/>
                                </a:lnTo>
                                <a:lnTo>
                                  <a:pt x="310" y="1438"/>
                                </a:lnTo>
                                <a:lnTo>
                                  <a:pt x="357" y="1480"/>
                                </a:lnTo>
                                <a:lnTo>
                                  <a:pt x="387" y="1528"/>
                                </a:lnTo>
                                <a:lnTo>
                                  <a:pt x="397" y="1580"/>
                                </a:lnTo>
                                <a:lnTo>
                                  <a:pt x="397" y="2515"/>
                                </a:lnTo>
                                <a:lnTo>
                                  <a:pt x="408" y="2568"/>
                                </a:lnTo>
                                <a:lnTo>
                                  <a:pt x="438" y="2615"/>
                                </a:lnTo>
                                <a:lnTo>
                                  <a:pt x="485" y="2658"/>
                                </a:lnTo>
                                <a:lnTo>
                                  <a:pt x="546" y="2693"/>
                                </a:lnTo>
                                <a:lnTo>
                                  <a:pt x="620" y="2720"/>
                                </a:lnTo>
                                <a:lnTo>
                                  <a:pt x="704" y="2737"/>
                                </a:lnTo>
                                <a:lnTo>
                                  <a:pt x="795" y="2743"/>
                                </a:lnTo>
                              </a:path>
                            </a:pathLst>
                          </a:custGeom>
                          <a:noFill/>
                          <a:ln w="19050">
                            <a:solidFill>
                              <a:srgbClr val="FF00FF"/>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solidFill>
                                  <a:srgbClr val="FFFFFF"/>
                                </a:solidFill>
                              </a14:hiddenFill>
                            </a:ext>
                          </a:extLst>
                        </wps:spPr>
                        <wps:bodyPr rot="0" vert="horz" wrap="square" lIns="91440" tIns="45720" rIns="91440" bIns="45720" anchor="t" anchorCtr="0" upright="1">
                          <a:noAutofit/>
                        </wps:bodyPr>
                      </wps:wsp>
                      <wps:wsp>
                        <wps:cNvPr id="1069" name="AutoShape 705"/>
                        <wps:cNvSpPr>
                          <a:spLocks/>
                        </wps:cNvSpPr>
                        <wps:spPr bwMode="auto">
                          <a:xfrm>
                            <a:off x="1768" y="-690"/>
                            <a:ext cx="2699" cy="1668"/>
                          </a:xfrm>
                          <a:custGeom>
                            <a:avLst/>
                            <a:gdLst>
                              <a:gd name="T0" fmla="+- 0 2609 1769"/>
                              <a:gd name="T1" fmla="*/ T0 w 2699"/>
                              <a:gd name="T2" fmla="+- 0 923 -689"/>
                              <a:gd name="T3" fmla="*/ 923 h 1668"/>
                              <a:gd name="T4" fmla="+- 0 2600 1769"/>
                              <a:gd name="T5" fmla="*/ T4 w 2699"/>
                              <a:gd name="T6" fmla="+- 0 910 -689"/>
                              <a:gd name="T7" fmla="*/ 910 h 1668"/>
                              <a:gd name="T8" fmla="+- 0 2572 1769"/>
                              <a:gd name="T9" fmla="*/ T8 w 2699"/>
                              <a:gd name="T10" fmla="+- 0 898 -689"/>
                              <a:gd name="T11" fmla="*/ 898 h 1668"/>
                              <a:gd name="T12" fmla="+- 0 2544 1769"/>
                              <a:gd name="T13" fmla="*/ T12 w 2699"/>
                              <a:gd name="T14" fmla="+- 0 910 -689"/>
                              <a:gd name="T15" fmla="*/ 910 h 1668"/>
                              <a:gd name="T16" fmla="+- 0 2535 1769"/>
                              <a:gd name="T17" fmla="*/ T16 w 2699"/>
                              <a:gd name="T18" fmla="+- 0 923 -689"/>
                              <a:gd name="T19" fmla="*/ 923 h 1668"/>
                              <a:gd name="T20" fmla="+- 0 1777 1769"/>
                              <a:gd name="T21" fmla="*/ T20 w 2699"/>
                              <a:gd name="T22" fmla="+- 0 953 -689"/>
                              <a:gd name="T23" fmla="*/ 953 h 1668"/>
                              <a:gd name="T24" fmla="+- 0 2535 1769"/>
                              <a:gd name="T25" fmla="*/ T24 w 2699"/>
                              <a:gd name="T26" fmla="+- 0 953 -689"/>
                              <a:gd name="T27" fmla="*/ 953 h 1668"/>
                              <a:gd name="T28" fmla="+- 0 2556 1769"/>
                              <a:gd name="T29" fmla="*/ T28 w 2699"/>
                              <a:gd name="T30" fmla="+- 0 975 -689"/>
                              <a:gd name="T31" fmla="*/ 975 h 1668"/>
                              <a:gd name="T32" fmla="+- 0 2588 1769"/>
                              <a:gd name="T33" fmla="*/ T32 w 2699"/>
                              <a:gd name="T34" fmla="+- 0 975 -689"/>
                              <a:gd name="T35" fmla="*/ 975 h 1668"/>
                              <a:gd name="T36" fmla="+- 0 2609 1769"/>
                              <a:gd name="T37" fmla="*/ T36 w 2699"/>
                              <a:gd name="T38" fmla="+- 0 953 -689"/>
                              <a:gd name="T39" fmla="*/ 953 h 1668"/>
                              <a:gd name="T40" fmla="+- 0 2612 1769"/>
                              <a:gd name="T41" fmla="*/ T40 w 2699"/>
                              <a:gd name="T42" fmla="+- 0 938 -689"/>
                              <a:gd name="T43" fmla="*/ 938 h 1668"/>
                              <a:gd name="T44" fmla="+- 0 2874 1769"/>
                              <a:gd name="T45" fmla="*/ T44 w 2699"/>
                              <a:gd name="T46" fmla="+- 0 318 -689"/>
                              <a:gd name="T47" fmla="*/ 318 h 1668"/>
                              <a:gd name="T48" fmla="+- 0 2853 1769"/>
                              <a:gd name="T49" fmla="*/ T48 w 2699"/>
                              <a:gd name="T50" fmla="+- 0 297 -689"/>
                              <a:gd name="T51" fmla="*/ 297 h 1668"/>
                              <a:gd name="T52" fmla="+- 0 2852 1769"/>
                              <a:gd name="T53" fmla="*/ T52 w 2699"/>
                              <a:gd name="T54" fmla="+- 0 294 -689"/>
                              <a:gd name="T55" fmla="*/ 294 h 1668"/>
                              <a:gd name="T56" fmla="+- 0 2822 1769"/>
                              <a:gd name="T57" fmla="*/ T56 w 2699"/>
                              <a:gd name="T58" fmla="+- 0 -689 -689"/>
                              <a:gd name="T59" fmla="*/ -689 h 1668"/>
                              <a:gd name="T60" fmla="+- 0 2821 1769"/>
                              <a:gd name="T61" fmla="*/ T60 w 2699"/>
                              <a:gd name="T62" fmla="+- 0 297 -689"/>
                              <a:gd name="T63" fmla="*/ 297 h 1668"/>
                              <a:gd name="T64" fmla="+- 0 2800 1769"/>
                              <a:gd name="T65" fmla="*/ T64 w 2699"/>
                              <a:gd name="T66" fmla="+- 0 318 -689"/>
                              <a:gd name="T67" fmla="*/ 318 h 1668"/>
                              <a:gd name="T68" fmla="+- 0 2800 1769"/>
                              <a:gd name="T69" fmla="*/ T68 w 2699"/>
                              <a:gd name="T70" fmla="+- 0 349 -689"/>
                              <a:gd name="T71" fmla="*/ 349 h 1668"/>
                              <a:gd name="T72" fmla="+- 0 2821 1769"/>
                              <a:gd name="T73" fmla="*/ T72 w 2699"/>
                              <a:gd name="T74" fmla="+- 0 371 -689"/>
                              <a:gd name="T75" fmla="*/ 371 h 1668"/>
                              <a:gd name="T76" fmla="+- 0 2853 1769"/>
                              <a:gd name="T77" fmla="*/ T76 w 2699"/>
                              <a:gd name="T78" fmla="+- 0 371 -689"/>
                              <a:gd name="T79" fmla="*/ 371 h 1668"/>
                              <a:gd name="T80" fmla="+- 0 2874 1769"/>
                              <a:gd name="T81" fmla="*/ T80 w 2699"/>
                              <a:gd name="T82" fmla="+- 0 349 -689"/>
                              <a:gd name="T83" fmla="*/ 349 h 1668"/>
                              <a:gd name="T84" fmla="+- 0 3669 1769"/>
                              <a:gd name="T85" fmla="*/ T84 w 2699"/>
                              <a:gd name="T86" fmla="+- 0 936 -689"/>
                              <a:gd name="T87" fmla="*/ 936 h 1668"/>
                              <a:gd name="T88" fmla="+- 0 3656 1769"/>
                              <a:gd name="T89" fmla="*/ T88 w 2699"/>
                              <a:gd name="T90" fmla="+- 0 908 -689"/>
                              <a:gd name="T91" fmla="*/ 908 h 1668"/>
                              <a:gd name="T92" fmla="+- 0 3627 1769"/>
                              <a:gd name="T93" fmla="*/ T92 w 2699"/>
                              <a:gd name="T94" fmla="+- 0 898 -689"/>
                              <a:gd name="T95" fmla="*/ 898 h 1668"/>
                              <a:gd name="T96" fmla="+- 0 3600 1769"/>
                              <a:gd name="T97" fmla="*/ T96 w 2699"/>
                              <a:gd name="T98" fmla="+- 0 910 -689"/>
                              <a:gd name="T99" fmla="*/ 910 h 1668"/>
                              <a:gd name="T100" fmla="+- 0 1779 1769"/>
                              <a:gd name="T101" fmla="*/ T100 w 2699"/>
                              <a:gd name="T102" fmla="+- 0 242 -689"/>
                              <a:gd name="T103" fmla="*/ 242 h 1668"/>
                              <a:gd name="T104" fmla="+- 0 3589 1769"/>
                              <a:gd name="T105" fmla="*/ T104 w 2699"/>
                              <a:gd name="T106" fmla="+- 0 939 -689"/>
                              <a:gd name="T107" fmla="*/ 939 h 1668"/>
                              <a:gd name="T108" fmla="+- 0 3593 1769"/>
                              <a:gd name="T109" fmla="*/ T108 w 2699"/>
                              <a:gd name="T110" fmla="+- 0 955 -689"/>
                              <a:gd name="T111" fmla="*/ 955 h 1668"/>
                              <a:gd name="T112" fmla="+- 0 3615 1769"/>
                              <a:gd name="T113" fmla="*/ T112 w 2699"/>
                              <a:gd name="T114" fmla="+- 0 975 -689"/>
                              <a:gd name="T115" fmla="*/ 975 h 1668"/>
                              <a:gd name="T116" fmla="+- 0 3646 1769"/>
                              <a:gd name="T117" fmla="*/ T116 w 2699"/>
                              <a:gd name="T118" fmla="+- 0 974 -689"/>
                              <a:gd name="T119" fmla="*/ 974 h 1668"/>
                              <a:gd name="T120" fmla="+- 0 3666 1769"/>
                              <a:gd name="T121" fmla="*/ T120 w 2699"/>
                              <a:gd name="T122" fmla="+- 0 952 -689"/>
                              <a:gd name="T123" fmla="*/ 952 h 1668"/>
                              <a:gd name="T124" fmla="+- 0 3669 1769"/>
                              <a:gd name="T125" fmla="*/ T124 w 2699"/>
                              <a:gd name="T126" fmla="+- 0 936 -689"/>
                              <a:gd name="T127" fmla="*/ 936 h 1668"/>
                              <a:gd name="T128" fmla="+- 0 3669 1769"/>
                              <a:gd name="T129" fmla="*/ T128 w 2699"/>
                              <a:gd name="T130" fmla="+- 0 318 -689"/>
                              <a:gd name="T131" fmla="*/ 318 h 1668"/>
                              <a:gd name="T132" fmla="+- 0 3648 1769"/>
                              <a:gd name="T133" fmla="*/ T132 w 2699"/>
                              <a:gd name="T134" fmla="+- 0 297 -689"/>
                              <a:gd name="T135" fmla="*/ 297 h 1668"/>
                              <a:gd name="T136" fmla="+- 0 3647 1769"/>
                              <a:gd name="T137" fmla="*/ T136 w 2699"/>
                              <a:gd name="T138" fmla="+- 0 294 -689"/>
                              <a:gd name="T139" fmla="*/ 294 h 1668"/>
                              <a:gd name="T140" fmla="+- 0 3617 1769"/>
                              <a:gd name="T141" fmla="*/ T140 w 2699"/>
                              <a:gd name="T142" fmla="+- 0 -689 -689"/>
                              <a:gd name="T143" fmla="*/ -689 h 1668"/>
                              <a:gd name="T144" fmla="+- 0 3616 1769"/>
                              <a:gd name="T145" fmla="*/ T144 w 2699"/>
                              <a:gd name="T146" fmla="+- 0 297 -689"/>
                              <a:gd name="T147" fmla="*/ 297 h 1668"/>
                              <a:gd name="T148" fmla="+- 0 3595 1769"/>
                              <a:gd name="T149" fmla="*/ T148 w 2699"/>
                              <a:gd name="T150" fmla="+- 0 318 -689"/>
                              <a:gd name="T151" fmla="*/ 318 h 1668"/>
                              <a:gd name="T152" fmla="+- 0 3595 1769"/>
                              <a:gd name="T153" fmla="*/ T152 w 2699"/>
                              <a:gd name="T154" fmla="+- 0 349 -689"/>
                              <a:gd name="T155" fmla="*/ 349 h 1668"/>
                              <a:gd name="T156" fmla="+- 0 3616 1769"/>
                              <a:gd name="T157" fmla="*/ T156 w 2699"/>
                              <a:gd name="T158" fmla="+- 0 371 -689"/>
                              <a:gd name="T159" fmla="*/ 371 h 1668"/>
                              <a:gd name="T160" fmla="+- 0 3648 1769"/>
                              <a:gd name="T161" fmla="*/ T160 w 2699"/>
                              <a:gd name="T162" fmla="+- 0 371 -689"/>
                              <a:gd name="T163" fmla="*/ 371 h 1668"/>
                              <a:gd name="T164" fmla="+- 0 3669 1769"/>
                              <a:gd name="T165" fmla="*/ T164 w 2699"/>
                              <a:gd name="T166" fmla="+- 0 349 -689"/>
                              <a:gd name="T167" fmla="*/ 349 h 1668"/>
                              <a:gd name="T168" fmla="+- 0 4467 1769"/>
                              <a:gd name="T169" fmla="*/ T168 w 2699"/>
                              <a:gd name="T170" fmla="+- 0 334 -689"/>
                              <a:gd name="T171" fmla="*/ 334 h 1668"/>
                              <a:gd name="T172" fmla="+- 0 4455 1769"/>
                              <a:gd name="T173" fmla="*/ T172 w 2699"/>
                              <a:gd name="T174" fmla="+- 0 306 -689"/>
                              <a:gd name="T175" fmla="*/ 306 h 1668"/>
                              <a:gd name="T176" fmla="+- 0 4442 1769"/>
                              <a:gd name="T177" fmla="*/ T176 w 2699"/>
                              <a:gd name="T178" fmla="+- 0 297 -689"/>
                              <a:gd name="T179" fmla="*/ 297 h 1668"/>
                              <a:gd name="T180" fmla="+- 0 4442 1769"/>
                              <a:gd name="T181" fmla="*/ T180 w 2699"/>
                              <a:gd name="T182" fmla="+- 0 -689 -689"/>
                              <a:gd name="T183" fmla="*/ -689 h 1668"/>
                              <a:gd name="T184" fmla="+- 0 4412 1769"/>
                              <a:gd name="T185" fmla="*/ T184 w 2699"/>
                              <a:gd name="T186" fmla="+- 0 297 -689"/>
                              <a:gd name="T187" fmla="*/ 297 h 1668"/>
                              <a:gd name="T188" fmla="+- 0 4399 1769"/>
                              <a:gd name="T189" fmla="*/ T188 w 2699"/>
                              <a:gd name="T190" fmla="+- 0 306 -689"/>
                              <a:gd name="T191" fmla="*/ 306 h 1668"/>
                              <a:gd name="T192" fmla="+- 0 4387 1769"/>
                              <a:gd name="T193" fmla="*/ T192 w 2699"/>
                              <a:gd name="T194" fmla="+- 0 334 -689"/>
                              <a:gd name="T195" fmla="*/ 334 h 1668"/>
                              <a:gd name="T196" fmla="+- 0 4399 1769"/>
                              <a:gd name="T197" fmla="*/ T196 w 2699"/>
                              <a:gd name="T198" fmla="+- 0 362 -689"/>
                              <a:gd name="T199" fmla="*/ 362 h 1668"/>
                              <a:gd name="T200" fmla="+- 0 4427 1769"/>
                              <a:gd name="T201" fmla="*/ T200 w 2699"/>
                              <a:gd name="T202" fmla="+- 0 374 -689"/>
                              <a:gd name="T203" fmla="*/ 374 h 1668"/>
                              <a:gd name="T204" fmla="+- 0 4455 1769"/>
                              <a:gd name="T205" fmla="*/ T204 w 2699"/>
                              <a:gd name="T206" fmla="+- 0 362 -689"/>
                              <a:gd name="T207" fmla="*/ 362 h 1668"/>
                              <a:gd name="T208" fmla="+- 0 4467 1769"/>
                              <a:gd name="T209" fmla="*/ T208 w 2699"/>
                              <a:gd name="T210" fmla="+- 0 334 -689"/>
                              <a:gd name="T211" fmla="*/ 334 h 166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Lst>
                            <a:rect l="0" t="0" r="r" b="b"/>
                            <a:pathLst>
                              <a:path w="2699" h="1668">
                                <a:moveTo>
                                  <a:pt x="843" y="1627"/>
                                </a:moveTo>
                                <a:lnTo>
                                  <a:pt x="840" y="1612"/>
                                </a:lnTo>
                                <a:lnTo>
                                  <a:pt x="840" y="1611"/>
                                </a:lnTo>
                                <a:lnTo>
                                  <a:pt x="831" y="1599"/>
                                </a:lnTo>
                                <a:lnTo>
                                  <a:pt x="819" y="1590"/>
                                </a:lnTo>
                                <a:lnTo>
                                  <a:pt x="803" y="1587"/>
                                </a:lnTo>
                                <a:lnTo>
                                  <a:pt x="787" y="1590"/>
                                </a:lnTo>
                                <a:lnTo>
                                  <a:pt x="775" y="1599"/>
                                </a:lnTo>
                                <a:lnTo>
                                  <a:pt x="766" y="1611"/>
                                </a:lnTo>
                                <a:lnTo>
                                  <a:pt x="766" y="1612"/>
                                </a:lnTo>
                                <a:lnTo>
                                  <a:pt x="8" y="1612"/>
                                </a:lnTo>
                                <a:lnTo>
                                  <a:pt x="8" y="1642"/>
                                </a:lnTo>
                                <a:lnTo>
                                  <a:pt x="766" y="1642"/>
                                </a:lnTo>
                                <a:lnTo>
                                  <a:pt x="775" y="1655"/>
                                </a:lnTo>
                                <a:lnTo>
                                  <a:pt x="787" y="1664"/>
                                </a:lnTo>
                                <a:lnTo>
                                  <a:pt x="803" y="1667"/>
                                </a:lnTo>
                                <a:lnTo>
                                  <a:pt x="819" y="1664"/>
                                </a:lnTo>
                                <a:lnTo>
                                  <a:pt x="831" y="1655"/>
                                </a:lnTo>
                                <a:lnTo>
                                  <a:pt x="840" y="1642"/>
                                </a:lnTo>
                                <a:lnTo>
                                  <a:pt x="843" y="1627"/>
                                </a:lnTo>
                                <a:moveTo>
                                  <a:pt x="1108" y="1023"/>
                                </a:moveTo>
                                <a:lnTo>
                                  <a:pt x="1105" y="1007"/>
                                </a:lnTo>
                                <a:lnTo>
                                  <a:pt x="1096" y="995"/>
                                </a:lnTo>
                                <a:lnTo>
                                  <a:pt x="1084" y="986"/>
                                </a:lnTo>
                                <a:lnTo>
                                  <a:pt x="1083" y="986"/>
                                </a:lnTo>
                                <a:lnTo>
                                  <a:pt x="1083" y="983"/>
                                </a:lnTo>
                                <a:lnTo>
                                  <a:pt x="1083" y="0"/>
                                </a:lnTo>
                                <a:lnTo>
                                  <a:pt x="1053" y="0"/>
                                </a:lnTo>
                                <a:lnTo>
                                  <a:pt x="1053" y="986"/>
                                </a:lnTo>
                                <a:lnTo>
                                  <a:pt x="1052" y="986"/>
                                </a:lnTo>
                                <a:lnTo>
                                  <a:pt x="1040" y="995"/>
                                </a:lnTo>
                                <a:lnTo>
                                  <a:pt x="1031" y="1007"/>
                                </a:lnTo>
                                <a:lnTo>
                                  <a:pt x="1028" y="1023"/>
                                </a:lnTo>
                                <a:lnTo>
                                  <a:pt x="1031" y="1038"/>
                                </a:lnTo>
                                <a:lnTo>
                                  <a:pt x="1040" y="1051"/>
                                </a:lnTo>
                                <a:lnTo>
                                  <a:pt x="1052" y="1060"/>
                                </a:lnTo>
                                <a:lnTo>
                                  <a:pt x="1068" y="1063"/>
                                </a:lnTo>
                                <a:lnTo>
                                  <a:pt x="1084" y="1060"/>
                                </a:lnTo>
                                <a:lnTo>
                                  <a:pt x="1096" y="1051"/>
                                </a:lnTo>
                                <a:lnTo>
                                  <a:pt x="1105" y="1038"/>
                                </a:lnTo>
                                <a:lnTo>
                                  <a:pt x="1108" y="1023"/>
                                </a:lnTo>
                                <a:moveTo>
                                  <a:pt x="1900" y="1625"/>
                                </a:moveTo>
                                <a:lnTo>
                                  <a:pt x="1896" y="1610"/>
                                </a:lnTo>
                                <a:lnTo>
                                  <a:pt x="1887" y="1597"/>
                                </a:lnTo>
                                <a:lnTo>
                                  <a:pt x="1874" y="1589"/>
                                </a:lnTo>
                                <a:lnTo>
                                  <a:pt x="1858" y="1587"/>
                                </a:lnTo>
                                <a:lnTo>
                                  <a:pt x="1843" y="1590"/>
                                </a:lnTo>
                                <a:lnTo>
                                  <a:pt x="1831" y="1599"/>
                                </a:lnTo>
                                <a:lnTo>
                                  <a:pt x="1830" y="1600"/>
                                </a:lnTo>
                                <a:lnTo>
                                  <a:pt x="10" y="931"/>
                                </a:lnTo>
                                <a:lnTo>
                                  <a:pt x="0" y="959"/>
                                </a:lnTo>
                                <a:lnTo>
                                  <a:pt x="1820" y="1628"/>
                                </a:lnTo>
                                <a:lnTo>
                                  <a:pt x="1820" y="1629"/>
                                </a:lnTo>
                                <a:lnTo>
                                  <a:pt x="1824" y="1644"/>
                                </a:lnTo>
                                <a:lnTo>
                                  <a:pt x="1833" y="1656"/>
                                </a:lnTo>
                                <a:lnTo>
                                  <a:pt x="1846" y="1664"/>
                                </a:lnTo>
                                <a:lnTo>
                                  <a:pt x="1862" y="1667"/>
                                </a:lnTo>
                                <a:lnTo>
                                  <a:pt x="1877" y="1663"/>
                                </a:lnTo>
                                <a:lnTo>
                                  <a:pt x="1889" y="1654"/>
                                </a:lnTo>
                                <a:lnTo>
                                  <a:pt x="1897" y="1641"/>
                                </a:lnTo>
                                <a:lnTo>
                                  <a:pt x="1898" y="1641"/>
                                </a:lnTo>
                                <a:lnTo>
                                  <a:pt x="1900" y="1625"/>
                                </a:lnTo>
                                <a:moveTo>
                                  <a:pt x="1903" y="1023"/>
                                </a:moveTo>
                                <a:lnTo>
                                  <a:pt x="1900" y="1007"/>
                                </a:lnTo>
                                <a:lnTo>
                                  <a:pt x="1891" y="995"/>
                                </a:lnTo>
                                <a:lnTo>
                                  <a:pt x="1879" y="986"/>
                                </a:lnTo>
                                <a:lnTo>
                                  <a:pt x="1878" y="986"/>
                                </a:lnTo>
                                <a:lnTo>
                                  <a:pt x="1878" y="983"/>
                                </a:lnTo>
                                <a:lnTo>
                                  <a:pt x="1878" y="0"/>
                                </a:lnTo>
                                <a:lnTo>
                                  <a:pt x="1848" y="0"/>
                                </a:lnTo>
                                <a:lnTo>
                                  <a:pt x="1848" y="986"/>
                                </a:lnTo>
                                <a:lnTo>
                                  <a:pt x="1847" y="986"/>
                                </a:lnTo>
                                <a:lnTo>
                                  <a:pt x="1835" y="995"/>
                                </a:lnTo>
                                <a:lnTo>
                                  <a:pt x="1826" y="1007"/>
                                </a:lnTo>
                                <a:lnTo>
                                  <a:pt x="1823" y="1023"/>
                                </a:lnTo>
                                <a:lnTo>
                                  <a:pt x="1826" y="1038"/>
                                </a:lnTo>
                                <a:lnTo>
                                  <a:pt x="1835" y="1051"/>
                                </a:lnTo>
                                <a:lnTo>
                                  <a:pt x="1847" y="1060"/>
                                </a:lnTo>
                                <a:lnTo>
                                  <a:pt x="1863" y="1063"/>
                                </a:lnTo>
                                <a:lnTo>
                                  <a:pt x="1879" y="1060"/>
                                </a:lnTo>
                                <a:lnTo>
                                  <a:pt x="1891" y="1051"/>
                                </a:lnTo>
                                <a:lnTo>
                                  <a:pt x="1900" y="1038"/>
                                </a:lnTo>
                                <a:lnTo>
                                  <a:pt x="1903" y="1023"/>
                                </a:lnTo>
                                <a:moveTo>
                                  <a:pt x="2698" y="1023"/>
                                </a:moveTo>
                                <a:lnTo>
                                  <a:pt x="2695" y="1007"/>
                                </a:lnTo>
                                <a:lnTo>
                                  <a:pt x="2686" y="995"/>
                                </a:lnTo>
                                <a:lnTo>
                                  <a:pt x="2674" y="986"/>
                                </a:lnTo>
                                <a:lnTo>
                                  <a:pt x="2673" y="986"/>
                                </a:lnTo>
                                <a:lnTo>
                                  <a:pt x="2673" y="983"/>
                                </a:lnTo>
                                <a:lnTo>
                                  <a:pt x="2673" y="0"/>
                                </a:lnTo>
                                <a:lnTo>
                                  <a:pt x="2643" y="0"/>
                                </a:lnTo>
                                <a:lnTo>
                                  <a:pt x="2643" y="986"/>
                                </a:lnTo>
                                <a:lnTo>
                                  <a:pt x="2642" y="986"/>
                                </a:lnTo>
                                <a:lnTo>
                                  <a:pt x="2630" y="995"/>
                                </a:lnTo>
                                <a:lnTo>
                                  <a:pt x="2621" y="1007"/>
                                </a:lnTo>
                                <a:lnTo>
                                  <a:pt x="2618" y="1023"/>
                                </a:lnTo>
                                <a:lnTo>
                                  <a:pt x="2621" y="1038"/>
                                </a:lnTo>
                                <a:lnTo>
                                  <a:pt x="2630" y="1051"/>
                                </a:lnTo>
                                <a:lnTo>
                                  <a:pt x="2642" y="1060"/>
                                </a:lnTo>
                                <a:lnTo>
                                  <a:pt x="2658" y="1063"/>
                                </a:lnTo>
                                <a:lnTo>
                                  <a:pt x="2674" y="1060"/>
                                </a:lnTo>
                                <a:lnTo>
                                  <a:pt x="2686" y="1051"/>
                                </a:lnTo>
                                <a:lnTo>
                                  <a:pt x="2695" y="1038"/>
                                </a:lnTo>
                                <a:lnTo>
                                  <a:pt x="2698" y="1023"/>
                                </a:lnTo>
                              </a:path>
                            </a:pathLst>
                          </a:custGeom>
                          <a:solidFill>
                            <a:srgbClr val="FF00FF"/>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5D4B905" id="Group 704" o:spid="_x0000_s1026" style="position:absolute;margin-left:85.1pt;margin-top:-34.45pt;width:208.25pt;height:260.45pt;z-index:251536896;mso-position-horizontal-relative:page" coordorigin="1702,-689" coordsize="4165,520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">
                <v:shape id="Picture 708" o:spid="_x0000_s1027" type="#_x0000_t75" style="position:absolute;left:2157;top:-3;width:3345;height:45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">
                  <v:imagedata r:id="rId81" o:title=""/>
                </v:shape>
                <v:shape id="AutoShape 707" o:spid="_x0000_s1028" style="position:absolute;left:5182;top:1122;width:305;height:2126;visibility:visible;mso-wrap-style:square;v-text-anchor:top" coordsize="305,21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" path="m305,2071r-228,l77,2070r-9,-12l56,2049r-16,-3l24,2049r-12,9l3,2070,,2086r3,15l12,2114r12,9l40,2126r16,-3l68,2114r9,-13l305,2101r,-30m305,25l77,25r,-1l68,12,56,3,40,,24,3,12,12,3,24,,40,3,55r9,13l24,77r16,3l56,77,68,68,77,55r228,l305,25e" fillcolor="fuchsia" stroked="f">
                  <v:path arrowok="t" o:connecttype="custom" o:connectlocs="305,3194;77,3194;77,3193;68,3181;56,3172;40,3169;24,3172;12,3181;3,3193;0,3209;3,3224;12,3237;24,3246;40,3249;56,3246;68,3237;77,3224;77,3224;305,3224;305,3194;305,1148;77,1148;77,1147;68,1135;56,1126;40,1123;24,1126;12,1135;3,1147;0,1163;3,1178;12,1191;24,1200;40,1203;56,1200;68,1191;77,1178;77,1178;305,1178;305,1148" o:connectangles="0,0,0,0,0,0,0,0,0,0,0,0,0,0,0,0,0,0,0,0,0,0,0,0,0,0,0,0,0,0,0,0,0,0,0,0,0,0,0,0"/>
                </v:shape>
                <v:shape id="AutoShape 706" o:spid="_x0000_s1029" style="position:absolute;left:1717;top:1147;width:4150;height:2743;visibility:visible;mso-wrap-style:square;v-text-anchor:top" coordsize="4150,2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" path="m3770,r,2046m3770,951r380,m795,15r-91,6l620,38,546,65r-61,35l438,142r-30,48l397,242r,883l387,1177r-30,48l310,1267r-61,36l175,1329r-84,18l,1353r91,6l175,1376r74,27l310,1438r47,42l387,1528r10,52l397,2515r11,53l438,2615r47,43l546,2693r74,27l704,2737r91,6e" filled="f" strokecolor="fuchsia" strokeweight="1.5pt">
                  <v:path arrowok="t" o:connecttype="custom" o:connectlocs="3770,1148;3770,3194;3770,2099;4150,2099;795,1163;704,1169;620,1186;546,1213;485,1248;438,1290;408,1338;397,1390;397,2273;387,2325;357,2373;310,2415;249,2451;175,2477;91,2495;0,2501;91,2507;175,2524;249,2551;310,2586;357,2628;387,2676;397,2728;397,3663;408,3716;438,3763;485,3806;546,3841;620,3868;704,3885;795,3891" o:connectangles="0,0,0,0,0,0,0,0,0,0,0,0,0,0,0,0,0,0,0,0,0,0,0,0,0,0,0,0,0,0,0,0,0,0,0"/>
                </v:shape>
                <v:shape id="AutoShape 705" o:spid="_x0000_s1030" style="position:absolute;left:1768;top:-690;width:2699;height:1668;visibility:visible;mso-wrap-style:square;v-text-anchor:top" coordsize="2699,1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" path="m843,1627r-3,-15l840,1611r-9,-12l819,1590r-16,-3l787,1590r-12,9l766,1611r,1l8,1612r,30l766,1642r9,13l787,1664r16,3l819,1664r12,-9l840,1642r3,-15m1108,1023r-3,-16l1096,995r-12,-9l1083,986r,-3l1083,r-30,l1053,986r-1,l1040,995r-9,12l1028,1023r3,15l1040,1051r12,9l1068,1063r16,-3l1096,1051r9,-13l1108,1023t792,602l1896,1610r-9,-13l1874,1589r-16,-2l1843,1590r-12,9l1830,1600,10,931,,959r1820,669l1820,1629r4,15l1833,1656r13,8l1862,1667r15,-4l1889,1654r8,-13l1898,1641r2,-16m1903,1023r-3,-16l1891,995r-12,-9l1878,986r,-3l1878,r-30,l1848,986r-1,l1835,995r-9,12l1823,1023r3,15l1835,1051r12,9l1863,1063r16,-3l1891,1051r9,-13l1903,1023t795,l2695,1007r-9,-12l2674,986r-1,l2673,983,2673,r-30,l2643,986r-1,l2630,995r-9,12l2618,1023r3,15l2630,1051r12,9l2658,1063r16,-3l2686,1051r9,-13l2698,1023e" fillcolor="fuchsia" stroked="f">
                  <v:path arrowok="t" o:connecttype="custom" o:connectlocs="840,923;831,910;803,898;775,910;766,923;8,953;766,953;787,975;819,975;840,953;843,938;1105,318;1084,297;1083,294;1053,-689;1052,297;1031,318;1031,349;1052,371;1084,371;1105,349;1900,936;1887,908;1858,898;1831,910;10,242;1820,939;1824,955;1846,975;1877,974;1897,952;1900,936;1900,318;1879,297;1878,294;1848,-689;1847,297;1826,318;1826,349;1847,371;1879,371;1900,349;2698,334;2686,306;2673,297;2673,-689;2643,297;2630,306;2618,334;2630,362;2658,374;2686,362;2698,334" o:connectangles="0,0,0,0,0,0,0,0,0,0,0,0,0,0,0,0,0,0,0,0,0,0,0,0,0,0,0,0,0,0,0,0,0,0,0,0,0,0,0,0,0,0,0,0,0,0,0,0,0,0,0,0,0"/>
                </v:shape>
                <w10:wrap anchorx="page"/>
              </v:group>
            </w:pict>
          </mc:Fallback>
        </mc:AlternateContent>
      </w:r>
      <w:r w:rsidRPr="00FD47AC">
        <w:rPr>
          <w:rFonts w:ascii="Calibri Light" w:hAnsi="Calibri Light" w:cs="Calibri Light"/>
          <w:noProof/>
        </w:rPr>
        <mc:AlternateContent>
          <mc:Choice Requires="wpg">
            <w:drawing>
              <wp:anchor distT="0" distB="0" distL="114300" distR="114300" simplePos="0" relativeHeight="251537920" behindDoc="0" locked="0" layoutInCell="1" allowOverlap="1" wp14:anchorId="1C04F3C7" wp14:editId="5F0F785D">
                <wp:simplePos x="0" y="0"/>
                <wp:positionH relativeFrom="page">
                  <wp:posOffset>3984625</wp:posOffset>
                </wp:positionH>
                <wp:positionV relativeFrom="paragraph">
                  <wp:posOffset>95250</wp:posOffset>
                </wp:positionV>
                <wp:extent cx="2711450" cy="2741930"/>
                <wp:effectExtent l="0" t="0" r="0" b="0"/>
                <wp:wrapNone/>
                <wp:docPr id="1062" name="Group 7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11450" cy="2741930"/>
                          <a:chOff x="6275" y="150"/>
                          <a:chExt cx="4270" cy="4318"/>
                        </a:xfrm>
                      </wpg:grpSpPr>
                      <pic:pic xmlns:pic="http://schemas.openxmlformats.org/drawingml/2006/picture">
                        <pic:nvPicPr>
                          <pic:cNvPr id="1063" name="Picture 70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6282" y="150"/>
                            <a:ext cx="4263" cy="3981"/>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pic:spPr>
                      </pic:pic>
                      <wps:wsp>
                        <wps:cNvPr id="1064" name="AutoShape 702"/>
                        <wps:cNvSpPr>
                          <a:spLocks/>
                        </wps:cNvSpPr>
                        <wps:spPr bwMode="auto">
                          <a:xfrm>
                            <a:off x="6275" y="1339"/>
                            <a:ext cx="3227" cy="3129"/>
                          </a:xfrm>
                          <a:custGeom>
                            <a:avLst/>
                            <a:gdLst>
                              <a:gd name="T0" fmla="+- 0 8459 6275"/>
                              <a:gd name="T1" fmla="*/ T0 w 3227"/>
                              <a:gd name="T2" fmla="+- 0 3084 1340"/>
                              <a:gd name="T3" fmla="*/ 3084 h 3129"/>
                              <a:gd name="T4" fmla="+- 0 8428 6275"/>
                              <a:gd name="T5" fmla="*/ T4 w 3227"/>
                              <a:gd name="T6" fmla="+- 0 3050 1340"/>
                              <a:gd name="T7" fmla="*/ 3050 h 3129"/>
                              <a:gd name="T8" fmla="+- 0 8382 6275"/>
                              <a:gd name="T9" fmla="*/ T8 w 3227"/>
                              <a:gd name="T10" fmla="+- 0 3047 1340"/>
                              <a:gd name="T11" fmla="*/ 3047 h 3129"/>
                              <a:gd name="T12" fmla="+- 0 8356 6275"/>
                              <a:gd name="T13" fmla="*/ T12 w 3227"/>
                              <a:gd name="T14" fmla="+- 0 3068 1340"/>
                              <a:gd name="T15" fmla="*/ 3068 h 3129"/>
                              <a:gd name="T16" fmla="+- 0 7301 6275"/>
                              <a:gd name="T17" fmla="*/ T16 w 3227"/>
                              <a:gd name="T18" fmla="+- 0 1440 1340"/>
                              <a:gd name="T19" fmla="*/ 1440 h 3129"/>
                              <a:gd name="T20" fmla="+- 0 7329 6275"/>
                              <a:gd name="T21" fmla="*/ T20 w 3227"/>
                              <a:gd name="T22" fmla="+- 0 1457 1340"/>
                              <a:gd name="T23" fmla="*/ 1457 h 3129"/>
                              <a:gd name="T24" fmla="+- 0 7374 6275"/>
                              <a:gd name="T25" fmla="*/ T24 w 3227"/>
                              <a:gd name="T26" fmla="+- 0 1449 1340"/>
                              <a:gd name="T27" fmla="*/ 1449 h 3129"/>
                              <a:gd name="T28" fmla="+- 0 7401 6275"/>
                              <a:gd name="T29" fmla="*/ T28 w 3227"/>
                              <a:gd name="T30" fmla="+- 0 1412 1340"/>
                              <a:gd name="T31" fmla="*/ 1412 h 3129"/>
                              <a:gd name="T32" fmla="+- 0 7401 6275"/>
                              <a:gd name="T33" fmla="*/ T32 w 3227"/>
                              <a:gd name="T34" fmla="+- 0 1388 1340"/>
                              <a:gd name="T35" fmla="*/ 1388 h 3129"/>
                              <a:gd name="T36" fmla="+- 0 7376 6275"/>
                              <a:gd name="T37" fmla="*/ T36 w 3227"/>
                              <a:gd name="T38" fmla="+- 0 1349 1340"/>
                              <a:gd name="T39" fmla="*/ 1349 h 3129"/>
                              <a:gd name="T40" fmla="+- 0 7332 6275"/>
                              <a:gd name="T41" fmla="*/ T40 w 3227"/>
                              <a:gd name="T42" fmla="+- 0 1340 1340"/>
                              <a:gd name="T43" fmla="*/ 1340 h 3129"/>
                              <a:gd name="T44" fmla="+- 0 7292 6275"/>
                              <a:gd name="T45" fmla="*/ T44 w 3227"/>
                              <a:gd name="T46" fmla="+- 0 1365 1340"/>
                              <a:gd name="T47" fmla="*/ 1365 h 3129"/>
                              <a:gd name="T48" fmla="+- 0 7283 6275"/>
                              <a:gd name="T49" fmla="*/ T48 w 3227"/>
                              <a:gd name="T50" fmla="+- 0 1409 1340"/>
                              <a:gd name="T51" fmla="*/ 1409 h 3129"/>
                              <a:gd name="T52" fmla="+- 0 6275 6275"/>
                              <a:gd name="T53" fmla="*/ T52 w 3227"/>
                              <a:gd name="T54" fmla="+- 0 2070 1340"/>
                              <a:gd name="T55" fmla="*/ 2070 h 3129"/>
                              <a:gd name="T56" fmla="+- 0 6277 6275"/>
                              <a:gd name="T57" fmla="*/ T56 w 3227"/>
                              <a:gd name="T58" fmla="+- 0 2092 1340"/>
                              <a:gd name="T59" fmla="*/ 2092 h 3129"/>
                              <a:gd name="T60" fmla="+- 0 8342 6275"/>
                              <a:gd name="T61" fmla="*/ T60 w 3227"/>
                              <a:gd name="T62" fmla="+- 0 3101 1340"/>
                              <a:gd name="T63" fmla="*/ 3101 h 3129"/>
                              <a:gd name="T64" fmla="+- 0 8357 6275"/>
                              <a:gd name="T65" fmla="*/ T64 w 3227"/>
                              <a:gd name="T66" fmla="+- 0 3143 1340"/>
                              <a:gd name="T67" fmla="*/ 3143 h 3129"/>
                              <a:gd name="T68" fmla="+- 0 8399 6275"/>
                              <a:gd name="T69" fmla="*/ T68 w 3227"/>
                              <a:gd name="T70" fmla="+- 0 3164 1340"/>
                              <a:gd name="T71" fmla="*/ 3164 h 3129"/>
                              <a:gd name="T72" fmla="+- 0 8442 6275"/>
                              <a:gd name="T73" fmla="*/ T72 w 3227"/>
                              <a:gd name="T74" fmla="+- 0 3149 1340"/>
                              <a:gd name="T75" fmla="*/ 3149 h 3129"/>
                              <a:gd name="T76" fmla="+- 0 8460 6275"/>
                              <a:gd name="T77" fmla="*/ T76 w 3227"/>
                              <a:gd name="T78" fmla="+- 0 3115 1340"/>
                              <a:gd name="T79" fmla="*/ 3115 h 3129"/>
                              <a:gd name="T80" fmla="+- 0 9502 6275"/>
                              <a:gd name="T81" fmla="*/ T80 w 3227"/>
                              <a:gd name="T82" fmla="+- 0 2763 1340"/>
                              <a:gd name="T83" fmla="*/ 2763 h 3129"/>
                              <a:gd name="T84" fmla="+- 0 9490 6275"/>
                              <a:gd name="T85" fmla="*/ T84 w 3227"/>
                              <a:gd name="T86" fmla="+- 0 2735 1340"/>
                              <a:gd name="T87" fmla="*/ 2735 h 3129"/>
                              <a:gd name="T88" fmla="+- 0 9462 6275"/>
                              <a:gd name="T89" fmla="*/ T88 w 3227"/>
                              <a:gd name="T90" fmla="+- 0 2723 1340"/>
                              <a:gd name="T91" fmla="*/ 2723 h 3129"/>
                              <a:gd name="T92" fmla="+- 0 9434 6275"/>
                              <a:gd name="T93" fmla="*/ T92 w 3227"/>
                              <a:gd name="T94" fmla="+- 0 2735 1340"/>
                              <a:gd name="T95" fmla="*/ 2735 h 3129"/>
                              <a:gd name="T96" fmla="+- 0 9422 6275"/>
                              <a:gd name="T97" fmla="*/ T96 w 3227"/>
                              <a:gd name="T98" fmla="+- 0 2763 1340"/>
                              <a:gd name="T99" fmla="*/ 2763 h 3129"/>
                              <a:gd name="T100" fmla="+- 0 9434 6275"/>
                              <a:gd name="T101" fmla="*/ T100 w 3227"/>
                              <a:gd name="T102" fmla="+- 0 2791 1340"/>
                              <a:gd name="T103" fmla="*/ 2791 h 3129"/>
                              <a:gd name="T104" fmla="+- 0 9447 6275"/>
                              <a:gd name="T105" fmla="*/ T104 w 3227"/>
                              <a:gd name="T106" fmla="+- 0 2800 1340"/>
                              <a:gd name="T107" fmla="*/ 2800 h 3129"/>
                              <a:gd name="T108" fmla="+- 0 9477 6275"/>
                              <a:gd name="T109" fmla="*/ T108 w 3227"/>
                              <a:gd name="T110" fmla="+- 0 4468 1340"/>
                              <a:gd name="T111" fmla="*/ 4468 h 3129"/>
                              <a:gd name="T112" fmla="+- 0 9477 6275"/>
                              <a:gd name="T113" fmla="*/ T112 w 3227"/>
                              <a:gd name="T114" fmla="+- 0 2800 1340"/>
                              <a:gd name="T115" fmla="*/ 2800 h 3129"/>
                              <a:gd name="T116" fmla="+- 0 9477 6275"/>
                              <a:gd name="T117" fmla="*/ T116 w 3227"/>
                              <a:gd name="T118" fmla="+- 0 2800 1340"/>
                              <a:gd name="T119" fmla="*/ 2800 h 3129"/>
                              <a:gd name="T120" fmla="+- 0 9477 6275"/>
                              <a:gd name="T121" fmla="*/ T120 w 3227"/>
                              <a:gd name="T122" fmla="+- 0 2800 1340"/>
                              <a:gd name="T123" fmla="*/ 2800 h 3129"/>
                              <a:gd name="T124" fmla="+- 0 9490 6275"/>
                              <a:gd name="T125" fmla="*/ T124 w 3227"/>
                              <a:gd name="T126" fmla="+- 0 2791 1340"/>
                              <a:gd name="T127" fmla="*/ 2791 h 3129"/>
                              <a:gd name="T128" fmla="+- 0 9502 6275"/>
                              <a:gd name="T129" fmla="*/ T128 w 3227"/>
                              <a:gd name="T130" fmla="+- 0 2763 1340"/>
                              <a:gd name="T131" fmla="*/ 2763 h 312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3227" h="3129">
                                <a:moveTo>
                                  <a:pt x="2187" y="1767"/>
                                </a:moveTo>
                                <a:lnTo>
                                  <a:pt x="2184" y="1744"/>
                                </a:lnTo>
                                <a:lnTo>
                                  <a:pt x="2172" y="1724"/>
                                </a:lnTo>
                                <a:lnTo>
                                  <a:pt x="2153" y="1710"/>
                                </a:lnTo>
                                <a:lnTo>
                                  <a:pt x="2130" y="1704"/>
                                </a:lnTo>
                                <a:lnTo>
                                  <a:pt x="2107" y="1707"/>
                                </a:lnTo>
                                <a:lnTo>
                                  <a:pt x="2087" y="1719"/>
                                </a:lnTo>
                                <a:lnTo>
                                  <a:pt x="2081" y="1728"/>
                                </a:lnTo>
                                <a:lnTo>
                                  <a:pt x="33" y="739"/>
                                </a:lnTo>
                                <a:lnTo>
                                  <a:pt x="1026" y="100"/>
                                </a:lnTo>
                                <a:lnTo>
                                  <a:pt x="1033" y="108"/>
                                </a:lnTo>
                                <a:lnTo>
                                  <a:pt x="1054" y="117"/>
                                </a:lnTo>
                                <a:lnTo>
                                  <a:pt x="1077" y="118"/>
                                </a:lnTo>
                                <a:lnTo>
                                  <a:pt x="1099" y="109"/>
                                </a:lnTo>
                                <a:lnTo>
                                  <a:pt x="1117" y="93"/>
                                </a:lnTo>
                                <a:lnTo>
                                  <a:pt x="1126" y="72"/>
                                </a:lnTo>
                                <a:lnTo>
                                  <a:pt x="1126" y="49"/>
                                </a:lnTo>
                                <a:lnTo>
                                  <a:pt x="1126" y="48"/>
                                </a:lnTo>
                                <a:lnTo>
                                  <a:pt x="1117" y="26"/>
                                </a:lnTo>
                                <a:lnTo>
                                  <a:pt x="1101" y="9"/>
                                </a:lnTo>
                                <a:lnTo>
                                  <a:pt x="1080" y="0"/>
                                </a:lnTo>
                                <a:lnTo>
                                  <a:pt x="1057" y="0"/>
                                </a:lnTo>
                                <a:lnTo>
                                  <a:pt x="1035" y="8"/>
                                </a:lnTo>
                                <a:lnTo>
                                  <a:pt x="1017" y="25"/>
                                </a:lnTo>
                                <a:lnTo>
                                  <a:pt x="1008" y="46"/>
                                </a:lnTo>
                                <a:lnTo>
                                  <a:pt x="1008" y="69"/>
                                </a:lnTo>
                                <a:lnTo>
                                  <a:pt x="1012" y="79"/>
                                </a:lnTo>
                                <a:lnTo>
                                  <a:pt x="0" y="730"/>
                                </a:lnTo>
                                <a:lnTo>
                                  <a:pt x="7" y="741"/>
                                </a:lnTo>
                                <a:lnTo>
                                  <a:pt x="2" y="752"/>
                                </a:lnTo>
                                <a:lnTo>
                                  <a:pt x="2070" y="1750"/>
                                </a:lnTo>
                                <a:lnTo>
                                  <a:pt x="2067" y="1761"/>
                                </a:lnTo>
                                <a:lnTo>
                                  <a:pt x="2070" y="1784"/>
                                </a:lnTo>
                                <a:lnTo>
                                  <a:pt x="2082" y="1803"/>
                                </a:lnTo>
                                <a:lnTo>
                                  <a:pt x="2101" y="1818"/>
                                </a:lnTo>
                                <a:lnTo>
                                  <a:pt x="2124" y="1824"/>
                                </a:lnTo>
                                <a:lnTo>
                                  <a:pt x="2147" y="1820"/>
                                </a:lnTo>
                                <a:lnTo>
                                  <a:pt x="2167" y="1809"/>
                                </a:lnTo>
                                <a:lnTo>
                                  <a:pt x="2181" y="1790"/>
                                </a:lnTo>
                                <a:lnTo>
                                  <a:pt x="2185" y="1775"/>
                                </a:lnTo>
                                <a:lnTo>
                                  <a:pt x="2187" y="1767"/>
                                </a:lnTo>
                                <a:moveTo>
                                  <a:pt x="3227" y="1423"/>
                                </a:moveTo>
                                <a:lnTo>
                                  <a:pt x="3224" y="1407"/>
                                </a:lnTo>
                                <a:lnTo>
                                  <a:pt x="3215" y="1395"/>
                                </a:lnTo>
                                <a:lnTo>
                                  <a:pt x="3203" y="1386"/>
                                </a:lnTo>
                                <a:lnTo>
                                  <a:pt x="3187" y="1383"/>
                                </a:lnTo>
                                <a:lnTo>
                                  <a:pt x="3171" y="1386"/>
                                </a:lnTo>
                                <a:lnTo>
                                  <a:pt x="3159" y="1395"/>
                                </a:lnTo>
                                <a:lnTo>
                                  <a:pt x="3150" y="1407"/>
                                </a:lnTo>
                                <a:lnTo>
                                  <a:pt x="3147" y="1423"/>
                                </a:lnTo>
                                <a:lnTo>
                                  <a:pt x="3150" y="1438"/>
                                </a:lnTo>
                                <a:lnTo>
                                  <a:pt x="3159" y="1451"/>
                                </a:lnTo>
                                <a:lnTo>
                                  <a:pt x="3171" y="1460"/>
                                </a:lnTo>
                                <a:lnTo>
                                  <a:pt x="3172" y="1460"/>
                                </a:lnTo>
                                <a:lnTo>
                                  <a:pt x="3172" y="3128"/>
                                </a:lnTo>
                                <a:lnTo>
                                  <a:pt x="3202" y="3128"/>
                                </a:lnTo>
                                <a:lnTo>
                                  <a:pt x="3202" y="1463"/>
                                </a:lnTo>
                                <a:lnTo>
                                  <a:pt x="3202" y="1460"/>
                                </a:lnTo>
                                <a:lnTo>
                                  <a:pt x="3187" y="1463"/>
                                </a:lnTo>
                                <a:lnTo>
                                  <a:pt x="3202" y="1460"/>
                                </a:lnTo>
                                <a:lnTo>
                                  <a:pt x="3202" y="1423"/>
                                </a:lnTo>
                                <a:lnTo>
                                  <a:pt x="3202" y="1460"/>
                                </a:lnTo>
                                <a:lnTo>
                                  <a:pt x="3203" y="1460"/>
                                </a:lnTo>
                                <a:lnTo>
                                  <a:pt x="3215" y="1451"/>
                                </a:lnTo>
                                <a:lnTo>
                                  <a:pt x="3224" y="1438"/>
                                </a:lnTo>
                                <a:lnTo>
                                  <a:pt x="3227" y="1423"/>
                                </a:lnTo>
                              </a:path>
                            </a:pathLst>
                          </a:custGeom>
                          <a:solidFill>
                            <a:srgbClr val="FF00FF"/>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4455254" id="Group 701" o:spid="_x0000_s1026" style="position:absolute;margin-left:313.75pt;margin-top:7.5pt;width:213.5pt;height:215.9pt;z-index:251537920;mso-position-horizontal-relative:page" coordorigin="6275,150" coordsize="4270,431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">
                <v:shape id="Picture 703" o:spid="_x0000_s1027" type="#_x0000_t75" style="position:absolute;left:6282;top:150;width:4263;height:39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">
                  <v:imagedata r:id="rId83" o:title=""/>
                </v:shape>
                <v:shape id="AutoShape 702" o:spid="_x0000_s1028" style="position:absolute;left:6275;top:1339;width:3227;height:3129;visibility:visible;mso-wrap-style:square;v-text-anchor:top" coordsize="3227,31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" path="m2187,1767r-3,-23l2172,1724r-19,-14l2130,1704r-23,3l2087,1719r-6,9l33,739,1026,100r7,8l1054,117r23,1l1099,109r18,-16l1126,72r,-23l1126,48r-9,-22l1101,9,1080,r-23,l1035,8r-18,17l1008,46r,23l1012,79,,730r7,11l2,752r2068,998l2067,1761r3,23l2082,1803r19,15l2124,1824r23,-4l2167,1809r14,-19l2185,1775r2,-8m3227,1423r-3,-16l3215,1395r-12,-9l3187,1383r-16,3l3159,1395r-9,12l3147,1423r3,15l3159,1451r12,9l3172,1460r,1668l3202,3128r,-1665l3202,1460r-15,3l3202,1460r,-37l3202,1460r1,l3215,1451r9,-13l3227,1423e" fillcolor="fuchsia" stroked="f">
                  <v:path arrowok="t" o:connecttype="custom" o:connectlocs="2184,3084;2153,3050;2107,3047;2081,3068;1026,1440;1054,1457;1099,1449;1126,1412;1126,1388;1101,1349;1057,1340;1017,1365;1008,1409;0,2070;2,2092;2067,3101;2082,3143;2124,3164;2167,3149;2185,3115;3227,2763;3215,2735;3187,2723;3159,2735;3147,2763;3159,2791;3172,2800;3202,4468;3202,2800;3202,2800;3202,2800;3215,2791;3227,2763" o:connectangles="0,0,0,0,0,0,0,0,0,0,0,0,0,0,0,0,0,0,0,0,0,0,0,0,0,0,0,0,0,0,0,0,0"/>
                </v:shape>
                <w10:wrap anchorx="page"/>
              </v:group>
            </w:pict>
          </mc:Fallback>
        </mc:AlternateContent>
      </w:r>
      <w:r w:rsidR="005A5385" w:rsidRPr="00FD47AC">
        <w:rPr>
          <w:rFonts w:ascii="Calibri Light" w:hAnsi="Calibri Light" w:cs="Calibri Light"/>
          <w:sz w:val="21"/>
          <w:lang w:val="id"/>
        </w:rPr>
        <w:t>4</w:t>
      </w:r>
    </w:p>
    <w:p w14:paraId="68D40068" w14:textId="77777777" w:rsidR="00D70F28" w:rsidRPr="00FD47AC" w:rsidRDefault="00D70F28">
      <w:pPr>
        <w:pStyle w:val="BodyText"/>
        <w:rPr>
          <w:rFonts w:ascii="Calibri Light" w:hAnsi="Calibri Light" w:cs="Calibri Light"/>
        </w:rPr>
      </w:pPr>
    </w:p>
    <w:p w14:paraId="28207445" w14:textId="77777777" w:rsidR="00D70F28" w:rsidRPr="00FD47AC" w:rsidRDefault="00D70F28">
      <w:pPr>
        <w:pStyle w:val="BodyText"/>
        <w:spacing w:before="10"/>
        <w:rPr>
          <w:rFonts w:ascii="Calibri Light" w:hAnsi="Calibri Light" w:cs="Calibri Light"/>
          <w:sz w:val="18"/>
        </w:rPr>
      </w:pPr>
    </w:p>
    <w:p w14:paraId="0019306B" w14:textId="77777777" w:rsidR="00D70F28" w:rsidRPr="00FD47AC" w:rsidRDefault="005A5385">
      <w:pPr>
        <w:ind w:left="878"/>
        <w:rPr>
          <w:rFonts w:ascii="Calibri Light" w:hAnsi="Calibri Light" w:cs="Calibri Light"/>
          <w:sz w:val="21"/>
        </w:rPr>
      </w:pPr>
      <w:r w:rsidRPr="00FD47AC">
        <w:rPr>
          <w:rFonts w:ascii="Calibri Light" w:hAnsi="Calibri Light" w:cs="Calibri Light"/>
          <w:sz w:val="21"/>
          <w:lang w:val="id"/>
        </w:rPr>
        <w:t>5</w:t>
      </w:r>
    </w:p>
    <w:p w14:paraId="616338EF" w14:textId="77777777" w:rsidR="00D70F28" w:rsidRPr="00FD47AC" w:rsidRDefault="00D70F28">
      <w:pPr>
        <w:pStyle w:val="BodyText"/>
        <w:rPr>
          <w:rFonts w:ascii="Calibri Light" w:hAnsi="Calibri Light" w:cs="Calibri Light"/>
          <w:sz w:val="20"/>
        </w:rPr>
      </w:pPr>
    </w:p>
    <w:p w14:paraId="368C0E48" w14:textId="77777777" w:rsidR="00D70F28" w:rsidRPr="00FD47AC" w:rsidRDefault="00D70F28">
      <w:pPr>
        <w:pStyle w:val="BodyText"/>
        <w:rPr>
          <w:rFonts w:ascii="Calibri Light" w:hAnsi="Calibri Light" w:cs="Calibri Light"/>
          <w:sz w:val="20"/>
        </w:rPr>
      </w:pPr>
    </w:p>
    <w:p w14:paraId="360C9F06" w14:textId="77777777" w:rsidR="00D70F28" w:rsidRPr="00FD47AC" w:rsidRDefault="00D70F28">
      <w:pPr>
        <w:pStyle w:val="BodyText"/>
        <w:spacing w:before="4"/>
        <w:rPr>
          <w:rFonts w:ascii="Calibri Light" w:hAnsi="Calibri Light" w:cs="Calibri Light"/>
          <w:sz w:val="28"/>
        </w:rPr>
      </w:pPr>
    </w:p>
    <w:p w14:paraId="1D3D6BDE" w14:textId="77777777" w:rsidR="00D70F28" w:rsidRPr="00FD47AC" w:rsidRDefault="005A5385">
      <w:pPr>
        <w:spacing w:before="94"/>
        <w:ind w:left="117"/>
        <w:jc w:val="center"/>
        <w:rPr>
          <w:rFonts w:ascii="Calibri Light" w:hAnsi="Calibri Light" w:cs="Calibri Light"/>
          <w:sz w:val="21"/>
        </w:rPr>
      </w:pPr>
      <w:r w:rsidRPr="00FD47AC">
        <w:rPr>
          <w:rFonts w:ascii="Calibri Light" w:hAnsi="Calibri Light" w:cs="Calibri Light"/>
          <w:sz w:val="21"/>
          <w:lang w:val="id"/>
        </w:rPr>
        <w:t>7</w:t>
      </w:r>
    </w:p>
    <w:p w14:paraId="585FF073" w14:textId="77777777" w:rsidR="00D70F28" w:rsidRPr="00FD47AC" w:rsidRDefault="005A5385">
      <w:pPr>
        <w:spacing w:before="88"/>
        <w:ind w:right="8890"/>
        <w:jc w:val="center"/>
        <w:rPr>
          <w:rFonts w:ascii="Calibri Light" w:hAnsi="Calibri Light" w:cs="Calibri Light"/>
          <w:sz w:val="21"/>
        </w:rPr>
      </w:pPr>
      <w:r w:rsidRPr="00FD47AC">
        <w:rPr>
          <w:rFonts w:ascii="Calibri Light" w:hAnsi="Calibri Light" w:cs="Calibri Light"/>
          <w:sz w:val="21"/>
          <w:lang w:val="id"/>
        </w:rPr>
        <w:t>6</w:t>
      </w:r>
    </w:p>
    <w:p w14:paraId="73984C95" w14:textId="77777777" w:rsidR="00D70F28" w:rsidRPr="00FD47AC" w:rsidRDefault="00D70F28">
      <w:pPr>
        <w:pStyle w:val="BodyText"/>
        <w:rPr>
          <w:rFonts w:ascii="Calibri Light" w:hAnsi="Calibri Light" w:cs="Calibri Light"/>
          <w:sz w:val="20"/>
        </w:rPr>
      </w:pPr>
    </w:p>
    <w:p w14:paraId="34BEE40B" w14:textId="77777777" w:rsidR="00D70F28" w:rsidRPr="00FD47AC" w:rsidRDefault="00D70F28">
      <w:pPr>
        <w:pStyle w:val="BodyText"/>
        <w:rPr>
          <w:rFonts w:ascii="Calibri Light" w:hAnsi="Calibri Light" w:cs="Calibri Light"/>
          <w:sz w:val="20"/>
        </w:rPr>
      </w:pPr>
    </w:p>
    <w:p w14:paraId="1A3F53D6" w14:textId="77777777" w:rsidR="00D70F28" w:rsidRPr="00FD47AC" w:rsidRDefault="00D70F28">
      <w:pPr>
        <w:pStyle w:val="BodyText"/>
        <w:rPr>
          <w:rFonts w:ascii="Calibri Light" w:hAnsi="Calibri Light" w:cs="Calibri Light"/>
          <w:sz w:val="20"/>
        </w:rPr>
      </w:pPr>
    </w:p>
    <w:p w14:paraId="0A800A6B" w14:textId="77777777" w:rsidR="00D70F28" w:rsidRPr="00FD47AC" w:rsidRDefault="00D70F28">
      <w:pPr>
        <w:pStyle w:val="BodyText"/>
        <w:rPr>
          <w:rFonts w:ascii="Calibri Light" w:hAnsi="Calibri Light" w:cs="Calibri Light"/>
          <w:sz w:val="20"/>
        </w:rPr>
      </w:pPr>
    </w:p>
    <w:p w14:paraId="6D1C5DE5" w14:textId="77777777" w:rsidR="00D70F28" w:rsidRPr="00FD47AC" w:rsidRDefault="00D70F28">
      <w:pPr>
        <w:pStyle w:val="BodyText"/>
        <w:rPr>
          <w:rFonts w:ascii="Calibri Light" w:hAnsi="Calibri Light" w:cs="Calibri Light"/>
          <w:sz w:val="20"/>
        </w:rPr>
      </w:pPr>
    </w:p>
    <w:p w14:paraId="744B0EC7" w14:textId="77777777" w:rsidR="00D70F28" w:rsidRPr="00FD47AC" w:rsidRDefault="00D70F28">
      <w:pPr>
        <w:pStyle w:val="BodyText"/>
        <w:rPr>
          <w:rFonts w:ascii="Calibri Light" w:hAnsi="Calibri Light" w:cs="Calibri Light"/>
          <w:sz w:val="20"/>
        </w:rPr>
      </w:pPr>
    </w:p>
    <w:p w14:paraId="7E82DA68" w14:textId="77777777" w:rsidR="00D70F28" w:rsidRPr="00FD47AC" w:rsidRDefault="00D70F28">
      <w:pPr>
        <w:pStyle w:val="BodyText"/>
        <w:rPr>
          <w:rFonts w:ascii="Calibri Light" w:hAnsi="Calibri Light" w:cs="Calibri Light"/>
          <w:sz w:val="20"/>
        </w:rPr>
      </w:pPr>
    </w:p>
    <w:p w14:paraId="7D01BA31" w14:textId="77777777" w:rsidR="00D70F28" w:rsidRPr="00FD47AC" w:rsidRDefault="00D70F28">
      <w:pPr>
        <w:pStyle w:val="BodyText"/>
        <w:spacing w:before="6"/>
        <w:rPr>
          <w:rFonts w:ascii="Calibri Light" w:hAnsi="Calibri Light" w:cs="Calibri Light"/>
          <w:sz w:val="26"/>
        </w:rPr>
      </w:pPr>
    </w:p>
    <w:p w14:paraId="4650F817" w14:textId="77777777" w:rsidR="00D70F28" w:rsidRPr="00FD47AC" w:rsidRDefault="005A5385">
      <w:pPr>
        <w:spacing w:before="95"/>
        <w:ind w:right="1818"/>
        <w:jc w:val="right"/>
        <w:rPr>
          <w:rFonts w:ascii="Calibri Light" w:hAnsi="Calibri Light" w:cs="Calibri Light"/>
          <w:sz w:val="21"/>
        </w:rPr>
      </w:pPr>
      <w:r w:rsidRPr="00FD47AC">
        <w:rPr>
          <w:rFonts w:ascii="Calibri Light" w:hAnsi="Calibri Light" w:cs="Calibri Light"/>
          <w:sz w:val="21"/>
          <w:lang w:val="id"/>
        </w:rPr>
        <w:t>8</w:t>
      </w:r>
    </w:p>
    <w:p w14:paraId="2B4A61CC" w14:textId="77777777" w:rsidR="00D70F28" w:rsidRPr="00FD47AC" w:rsidRDefault="00D70F28">
      <w:pPr>
        <w:pStyle w:val="BodyText"/>
        <w:rPr>
          <w:rFonts w:ascii="Calibri Light" w:hAnsi="Calibri Light" w:cs="Calibri Light"/>
          <w:sz w:val="20"/>
        </w:rPr>
      </w:pPr>
    </w:p>
    <w:p w14:paraId="5F96A7F9" w14:textId="77777777" w:rsidR="00D70F28" w:rsidRPr="00FD47AC" w:rsidRDefault="00D70F28">
      <w:pPr>
        <w:pStyle w:val="BodyText"/>
        <w:rPr>
          <w:rFonts w:ascii="Calibri Light" w:hAnsi="Calibri Light" w:cs="Calibri Light"/>
          <w:sz w:val="20"/>
        </w:rPr>
      </w:pPr>
    </w:p>
    <w:p w14:paraId="31B6E5A2" w14:textId="0387A75F" w:rsidR="00D70F28" w:rsidRPr="00FD47AC" w:rsidRDefault="00F254F2" w:rsidP="009555AA">
      <w:pPr>
        <w:pStyle w:val="ListParagraph"/>
        <w:numPr>
          <w:ilvl w:val="0"/>
          <w:numId w:val="214"/>
        </w:numPr>
        <w:tabs>
          <w:tab w:val="left" w:pos="1081"/>
          <w:tab w:val="left" w:pos="1083"/>
        </w:tabs>
        <w:spacing w:before="207"/>
        <w:rPr>
          <w:rFonts w:ascii="Calibri Light" w:hAnsi="Calibri Light" w:cs="Calibri Light"/>
          <w:sz w:val="24"/>
        </w:rPr>
      </w:pPr>
      <w:r>
        <w:rPr>
          <w:rFonts w:ascii="Calibri Light" w:hAnsi="Calibri Light" w:cs="Calibri Light"/>
          <w:sz w:val="24"/>
          <w:lang w:val="id"/>
        </w:rPr>
        <w:t>Tombol p</w:t>
      </w:r>
      <w:r w:rsidR="005A5385" w:rsidRPr="00FD47AC">
        <w:rPr>
          <w:rFonts w:ascii="Calibri Light" w:hAnsi="Calibri Light" w:cs="Calibri Light"/>
          <w:sz w:val="24"/>
          <w:lang w:val="id"/>
        </w:rPr>
        <w:t>engaturan: tekan untuk masuk ke menu pengaturan modul XM.</w:t>
      </w:r>
    </w:p>
    <w:p w14:paraId="50943A16" w14:textId="725ACFDE" w:rsidR="00D70F28" w:rsidRPr="00FD47AC" w:rsidRDefault="00F254F2" w:rsidP="009555AA">
      <w:pPr>
        <w:pStyle w:val="ListParagraph"/>
        <w:numPr>
          <w:ilvl w:val="0"/>
          <w:numId w:val="214"/>
        </w:numPr>
        <w:tabs>
          <w:tab w:val="left" w:pos="1081"/>
          <w:tab w:val="left" w:pos="1083"/>
        </w:tabs>
        <w:rPr>
          <w:rFonts w:ascii="Calibri Light" w:hAnsi="Calibri Light" w:cs="Calibri Light"/>
          <w:sz w:val="24"/>
        </w:rPr>
      </w:pPr>
      <w:r w:rsidRPr="00F254F2">
        <w:rPr>
          <w:rFonts w:ascii="Calibri Light" w:hAnsi="Calibri Light" w:cs="Calibri Light"/>
          <w:i/>
          <w:sz w:val="24"/>
          <w:lang w:val="id"/>
        </w:rPr>
        <w:t>Zero k</w:t>
      </w:r>
      <w:r w:rsidR="005A5385" w:rsidRPr="00F254F2">
        <w:rPr>
          <w:rFonts w:ascii="Calibri Light" w:hAnsi="Calibri Light" w:cs="Calibri Light"/>
          <w:i/>
          <w:sz w:val="24"/>
          <w:lang w:val="id"/>
        </w:rPr>
        <w:t>ey</w:t>
      </w:r>
      <w:r w:rsidR="005A5385" w:rsidRPr="00FD47AC">
        <w:rPr>
          <w:rFonts w:ascii="Calibri Light" w:hAnsi="Calibri Light" w:cs="Calibri Light"/>
          <w:sz w:val="24"/>
          <w:lang w:val="id"/>
        </w:rPr>
        <w:t xml:space="preserve">: tekan untuk masuk ke menu </w:t>
      </w:r>
      <w:r w:rsidR="005A5385" w:rsidRPr="00F254F2">
        <w:rPr>
          <w:rFonts w:ascii="Calibri Light" w:hAnsi="Calibri Light" w:cs="Calibri Light"/>
          <w:i/>
          <w:sz w:val="24"/>
          <w:lang w:val="id"/>
        </w:rPr>
        <w:t xml:space="preserve">Zero </w:t>
      </w:r>
      <w:r w:rsidR="005A5385" w:rsidRPr="00F254F2">
        <w:rPr>
          <w:rFonts w:ascii="Calibri Light" w:hAnsi="Calibri Light" w:cs="Calibri Light"/>
          <w:i/>
          <w:spacing w:val="-2"/>
          <w:sz w:val="24"/>
          <w:lang w:val="id"/>
        </w:rPr>
        <w:t>IBP</w:t>
      </w:r>
      <w:r w:rsidR="005A5385" w:rsidRPr="00FD47AC">
        <w:rPr>
          <w:rFonts w:ascii="Calibri Light" w:hAnsi="Calibri Light" w:cs="Calibri Light"/>
          <w:lang w:val="id"/>
        </w:rPr>
        <w:t xml:space="preserve"> </w:t>
      </w:r>
      <w:r w:rsidR="005A5385" w:rsidRPr="00FD47AC">
        <w:rPr>
          <w:rFonts w:ascii="Calibri Light" w:hAnsi="Calibri Light" w:cs="Calibri Light"/>
          <w:sz w:val="24"/>
          <w:lang w:val="id"/>
        </w:rPr>
        <w:t>.</w:t>
      </w:r>
    </w:p>
    <w:p w14:paraId="61854DB5" w14:textId="1E05BA04" w:rsidR="00D70F28" w:rsidRPr="00FD47AC" w:rsidRDefault="00F254F2" w:rsidP="009555AA">
      <w:pPr>
        <w:pStyle w:val="ListParagraph"/>
        <w:numPr>
          <w:ilvl w:val="0"/>
          <w:numId w:val="214"/>
        </w:numPr>
        <w:tabs>
          <w:tab w:val="left" w:pos="1081"/>
          <w:tab w:val="left" w:pos="1083"/>
        </w:tabs>
        <w:rPr>
          <w:rFonts w:ascii="Calibri Light" w:hAnsi="Calibri Light" w:cs="Calibri Light"/>
          <w:sz w:val="24"/>
        </w:rPr>
      </w:pPr>
      <w:r>
        <w:rPr>
          <w:rFonts w:ascii="Calibri Light" w:hAnsi="Calibri Light" w:cs="Calibri Light"/>
          <w:sz w:val="24"/>
          <w:lang w:val="id"/>
        </w:rPr>
        <w:t>Tombol s</w:t>
      </w:r>
      <w:r w:rsidR="005A5385" w:rsidRPr="00FD47AC">
        <w:rPr>
          <w:rFonts w:ascii="Calibri Light" w:hAnsi="Calibri Light" w:cs="Calibri Light"/>
          <w:sz w:val="24"/>
          <w:lang w:val="id"/>
        </w:rPr>
        <w:t>tart/stop NIBP: tekan untuk memulai atau menghentikan pengukuran NIBP.</w:t>
      </w:r>
    </w:p>
    <w:p w14:paraId="52031249" w14:textId="77777777" w:rsidR="00D70F28" w:rsidRPr="00FD47AC" w:rsidRDefault="005A5385" w:rsidP="009555AA">
      <w:pPr>
        <w:pStyle w:val="ListParagraph"/>
        <w:numPr>
          <w:ilvl w:val="0"/>
          <w:numId w:val="214"/>
        </w:numPr>
        <w:tabs>
          <w:tab w:val="left" w:pos="1081"/>
          <w:tab w:val="left" w:pos="1083"/>
        </w:tabs>
        <w:rPr>
          <w:rFonts w:ascii="Calibri Light" w:hAnsi="Calibri Light" w:cs="Calibri Light"/>
          <w:sz w:val="24"/>
        </w:rPr>
      </w:pPr>
      <w:r w:rsidRPr="00FD47AC">
        <w:rPr>
          <w:rFonts w:ascii="Calibri Light" w:hAnsi="Calibri Light" w:cs="Calibri Light"/>
          <w:sz w:val="24"/>
          <w:lang w:val="id"/>
        </w:rPr>
        <w:t>Indikator</w:t>
      </w:r>
    </w:p>
    <w:p w14:paraId="5AE16C2F" w14:textId="7A7A4980" w:rsidR="00D70F28" w:rsidRPr="00FD47AC" w:rsidRDefault="00F254F2" w:rsidP="009555AA">
      <w:pPr>
        <w:pStyle w:val="ListParagraph"/>
        <w:numPr>
          <w:ilvl w:val="1"/>
          <w:numId w:val="214"/>
        </w:numPr>
        <w:tabs>
          <w:tab w:val="left" w:pos="1468"/>
          <w:tab w:val="left" w:pos="1469"/>
        </w:tabs>
        <w:spacing w:before="154"/>
        <w:ind w:hanging="421"/>
        <w:rPr>
          <w:rFonts w:ascii="Calibri Light" w:hAnsi="Calibri Light" w:cs="Calibri Light"/>
          <w:sz w:val="24"/>
        </w:rPr>
      </w:pPr>
      <w:r>
        <w:rPr>
          <w:rFonts w:ascii="Calibri Light" w:hAnsi="Calibri Light" w:cs="Calibri Light"/>
          <w:sz w:val="24"/>
          <w:lang w:val="id"/>
        </w:rPr>
        <w:t>Nyala</w:t>
      </w:r>
      <w:r w:rsidR="005A5385" w:rsidRPr="00FD47AC">
        <w:rPr>
          <w:rFonts w:ascii="Calibri Light" w:hAnsi="Calibri Light" w:cs="Calibri Light"/>
          <w:sz w:val="24"/>
          <w:lang w:val="id"/>
        </w:rPr>
        <w:t>: ketika modul bekerja normal.</w:t>
      </w:r>
    </w:p>
    <w:p w14:paraId="150035F9" w14:textId="7BFAF7EF" w:rsidR="00D70F28" w:rsidRPr="00FD47AC" w:rsidRDefault="00F254F2" w:rsidP="009555AA">
      <w:pPr>
        <w:pStyle w:val="ListParagraph"/>
        <w:numPr>
          <w:ilvl w:val="1"/>
          <w:numId w:val="214"/>
        </w:numPr>
        <w:tabs>
          <w:tab w:val="left" w:pos="1468"/>
          <w:tab w:val="left" w:pos="1469"/>
        </w:tabs>
        <w:ind w:hanging="421"/>
        <w:rPr>
          <w:rFonts w:ascii="Calibri Light" w:hAnsi="Calibri Light" w:cs="Calibri Light"/>
          <w:sz w:val="24"/>
        </w:rPr>
      </w:pPr>
      <w:r>
        <w:rPr>
          <w:rFonts w:ascii="Calibri Light" w:hAnsi="Calibri Light" w:cs="Calibri Light"/>
          <w:sz w:val="24"/>
          <w:lang w:val="id"/>
        </w:rPr>
        <w:t>Berkedip</w:t>
      </w:r>
      <w:r w:rsidR="005A5385" w:rsidRPr="00FD47AC">
        <w:rPr>
          <w:rFonts w:ascii="Calibri Light" w:hAnsi="Calibri Light" w:cs="Calibri Light"/>
          <w:sz w:val="24"/>
          <w:lang w:val="id"/>
        </w:rPr>
        <w:t xml:space="preserve">: ketika modul sedang diinisialisasi atau </w:t>
      </w:r>
      <w:r>
        <w:rPr>
          <w:rFonts w:ascii="Calibri Light" w:hAnsi="Calibri Light" w:cs="Calibri Light"/>
          <w:sz w:val="24"/>
          <w:lang w:val="id"/>
        </w:rPr>
        <w:t>mengalami malfungsi</w:t>
      </w:r>
      <w:r w:rsidR="005A5385" w:rsidRPr="00FD47AC">
        <w:rPr>
          <w:rFonts w:ascii="Calibri Light" w:hAnsi="Calibri Light" w:cs="Calibri Light"/>
          <w:sz w:val="24"/>
          <w:lang w:val="id"/>
        </w:rPr>
        <w:t>.</w:t>
      </w:r>
    </w:p>
    <w:p w14:paraId="44233E57" w14:textId="6BD1684F" w:rsidR="00D70F28" w:rsidRPr="00FD47AC" w:rsidRDefault="00F254F2" w:rsidP="009555AA">
      <w:pPr>
        <w:pStyle w:val="ListParagraph"/>
        <w:numPr>
          <w:ilvl w:val="1"/>
          <w:numId w:val="214"/>
        </w:numPr>
        <w:tabs>
          <w:tab w:val="left" w:pos="1468"/>
          <w:tab w:val="left" w:pos="1469"/>
        </w:tabs>
        <w:ind w:hanging="421"/>
        <w:rPr>
          <w:rFonts w:ascii="Calibri Light" w:hAnsi="Calibri Light" w:cs="Calibri Light"/>
          <w:sz w:val="24"/>
        </w:rPr>
      </w:pPr>
      <w:r>
        <w:rPr>
          <w:rFonts w:ascii="Calibri Light" w:hAnsi="Calibri Light" w:cs="Calibri Light"/>
          <w:sz w:val="24"/>
          <w:lang w:val="id"/>
        </w:rPr>
        <w:t>Mati</w:t>
      </w:r>
      <w:r w:rsidR="005A5385" w:rsidRPr="00FD47AC">
        <w:rPr>
          <w:rFonts w:ascii="Calibri Light" w:hAnsi="Calibri Light" w:cs="Calibri Light"/>
          <w:sz w:val="24"/>
          <w:lang w:val="id"/>
        </w:rPr>
        <w:t xml:space="preserve">: </w:t>
      </w:r>
      <w:r>
        <w:rPr>
          <w:rFonts w:ascii="Calibri Light" w:hAnsi="Calibri Light" w:cs="Calibri Light"/>
          <w:sz w:val="24"/>
          <w:lang w:val="id"/>
        </w:rPr>
        <w:t>ketika</w:t>
      </w:r>
      <w:r w:rsidR="005A5385" w:rsidRPr="00FD47AC">
        <w:rPr>
          <w:rFonts w:ascii="Calibri Light" w:hAnsi="Calibri Light" w:cs="Calibri Light"/>
          <w:sz w:val="24"/>
          <w:lang w:val="id"/>
        </w:rPr>
        <w:t xml:space="preserve"> modul tidak tersambung.</w:t>
      </w:r>
    </w:p>
    <w:p w14:paraId="171B61E1" w14:textId="77777777" w:rsidR="00D70F28" w:rsidRPr="00FD47AC" w:rsidRDefault="005A5385" w:rsidP="009555AA">
      <w:pPr>
        <w:pStyle w:val="ListParagraph"/>
        <w:numPr>
          <w:ilvl w:val="0"/>
          <w:numId w:val="214"/>
        </w:numPr>
        <w:tabs>
          <w:tab w:val="left" w:pos="1081"/>
          <w:tab w:val="left" w:pos="1083"/>
        </w:tabs>
        <w:spacing w:before="157"/>
        <w:rPr>
          <w:rFonts w:ascii="Calibri Light" w:hAnsi="Calibri Light" w:cs="Calibri Light"/>
          <w:sz w:val="24"/>
        </w:rPr>
      </w:pPr>
      <w:r w:rsidRPr="00FD47AC">
        <w:rPr>
          <w:rFonts w:ascii="Calibri Light" w:hAnsi="Calibri Light" w:cs="Calibri Light"/>
          <w:sz w:val="24"/>
          <w:lang w:val="id"/>
        </w:rPr>
        <w:t>Nama modul</w:t>
      </w:r>
    </w:p>
    <w:p w14:paraId="1086B927" w14:textId="77777777" w:rsidR="00D70F28" w:rsidRPr="00FD47AC" w:rsidRDefault="005A5385" w:rsidP="009555AA">
      <w:pPr>
        <w:pStyle w:val="ListParagraph"/>
        <w:numPr>
          <w:ilvl w:val="0"/>
          <w:numId w:val="214"/>
        </w:numPr>
        <w:tabs>
          <w:tab w:val="left" w:pos="1081"/>
          <w:tab w:val="left" w:pos="1083"/>
        </w:tabs>
        <w:rPr>
          <w:rFonts w:ascii="Calibri Light" w:hAnsi="Calibri Light" w:cs="Calibri Light"/>
          <w:sz w:val="24"/>
        </w:rPr>
      </w:pPr>
      <w:r w:rsidRPr="00FD47AC">
        <w:rPr>
          <w:rFonts w:ascii="Calibri Light" w:hAnsi="Calibri Light" w:cs="Calibri Light"/>
          <w:sz w:val="24"/>
          <w:lang w:val="id"/>
        </w:rPr>
        <w:t>Konektor untuk transduser/sensor</w:t>
      </w:r>
    </w:p>
    <w:p w14:paraId="1B79BA6D" w14:textId="660692D8" w:rsidR="00D70F28" w:rsidRPr="00F254F2" w:rsidRDefault="005A5385" w:rsidP="009555AA">
      <w:pPr>
        <w:pStyle w:val="ListParagraph"/>
        <w:numPr>
          <w:ilvl w:val="0"/>
          <w:numId w:val="214"/>
        </w:numPr>
        <w:tabs>
          <w:tab w:val="left" w:pos="1081"/>
          <w:tab w:val="left" w:pos="1083"/>
        </w:tabs>
        <w:rPr>
          <w:rFonts w:ascii="Calibri Light" w:hAnsi="Calibri Light" w:cs="Calibri Light"/>
          <w:i/>
          <w:sz w:val="24"/>
        </w:rPr>
      </w:pPr>
      <w:r w:rsidRPr="00F254F2">
        <w:rPr>
          <w:rFonts w:ascii="Calibri Light" w:hAnsi="Calibri Light" w:cs="Calibri Light"/>
          <w:i/>
          <w:sz w:val="24"/>
          <w:lang w:val="id"/>
        </w:rPr>
        <w:t>Snap-Fix</w:t>
      </w:r>
      <w:r w:rsidR="00F254F2">
        <w:rPr>
          <w:rFonts w:ascii="Calibri Light" w:hAnsi="Calibri Light" w:cs="Calibri Light"/>
          <w:sz w:val="24"/>
          <w:lang w:val="id"/>
        </w:rPr>
        <w:t xml:space="preserve"> </w:t>
      </w:r>
    </w:p>
    <w:p w14:paraId="27F1B659" w14:textId="190C38CD" w:rsidR="00D70F28" w:rsidRPr="00FD47AC" w:rsidRDefault="00F254F2" w:rsidP="009555AA">
      <w:pPr>
        <w:pStyle w:val="ListParagraph"/>
        <w:numPr>
          <w:ilvl w:val="0"/>
          <w:numId w:val="214"/>
        </w:numPr>
        <w:tabs>
          <w:tab w:val="left" w:pos="1081"/>
          <w:tab w:val="left" w:pos="1083"/>
        </w:tabs>
        <w:spacing w:before="153"/>
        <w:rPr>
          <w:rFonts w:ascii="Calibri Light" w:hAnsi="Calibri Light" w:cs="Calibri Light"/>
          <w:sz w:val="24"/>
        </w:rPr>
      </w:pPr>
      <w:r>
        <w:rPr>
          <w:rFonts w:ascii="Calibri Light" w:hAnsi="Calibri Light" w:cs="Calibri Light"/>
          <w:sz w:val="24"/>
          <w:lang w:val="id"/>
        </w:rPr>
        <w:t xml:space="preserve">Sambungan </w:t>
      </w:r>
      <w:r w:rsidRPr="00F254F2">
        <w:rPr>
          <w:rFonts w:ascii="Calibri Light" w:hAnsi="Calibri Light" w:cs="Calibri Light"/>
          <w:sz w:val="24"/>
          <w:lang w:val="id"/>
        </w:rPr>
        <w:t>port</w:t>
      </w:r>
      <w:r w:rsidR="005A5385" w:rsidRPr="00FD47AC">
        <w:rPr>
          <w:rFonts w:ascii="Calibri Light" w:hAnsi="Calibri Light" w:cs="Calibri Light"/>
          <w:sz w:val="24"/>
          <w:lang w:val="id"/>
        </w:rPr>
        <w:t xml:space="preserve"> ke monitor</w:t>
      </w:r>
    </w:p>
    <w:p w14:paraId="7EED4A7F" w14:textId="77777777" w:rsidR="00D70F28" w:rsidRPr="00FD47AC" w:rsidRDefault="00D70F28">
      <w:pPr>
        <w:pStyle w:val="BodyText"/>
        <w:spacing w:before="5"/>
        <w:rPr>
          <w:rFonts w:ascii="Calibri Light" w:hAnsi="Calibri Light" w:cs="Calibri Light"/>
        </w:rPr>
      </w:pPr>
    </w:p>
    <w:p w14:paraId="704FE5FE" w14:textId="77777777" w:rsidR="00D70F28" w:rsidRPr="00FD47AC" w:rsidRDefault="005A5385">
      <w:pPr>
        <w:pStyle w:val="Heading5"/>
        <w:ind w:left="628" w:firstLine="0"/>
        <w:jc w:val="both"/>
        <w:rPr>
          <w:rFonts w:ascii="Calibri Light" w:hAnsi="Calibri Light" w:cs="Calibri Light"/>
        </w:rPr>
      </w:pPr>
      <w:r w:rsidRPr="00FD47AC">
        <w:rPr>
          <w:rFonts w:ascii="Calibri Light" w:hAnsi="Calibri Light" w:cs="Calibri Light"/>
          <w:lang w:val="id"/>
        </w:rPr>
        <w:t>Menginstal modul XM</w:t>
      </w:r>
    </w:p>
    <w:p w14:paraId="128DA879" w14:textId="71A1F06D" w:rsidR="00D70F28" w:rsidRDefault="00F254F2" w:rsidP="001728DB">
      <w:pPr>
        <w:pStyle w:val="BodyText"/>
        <w:spacing w:before="158" w:line="271" w:lineRule="auto"/>
        <w:ind w:left="628" w:right="721"/>
        <w:jc w:val="both"/>
        <w:rPr>
          <w:rFonts w:ascii="Calibri Light" w:hAnsi="Calibri Light" w:cs="Calibri Light"/>
        </w:rPr>
      </w:pPr>
      <w:r>
        <w:rPr>
          <w:rFonts w:ascii="Calibri Light" w:hAnsi="Calibri Light" w:cs="Calibri Light"/>
        </w:rPr>
        <w:t>Pasang</w:t>
      </w:r>
      <w:r w:rsidR="00A673A7" w:rsidRPr="00FD47AC">
        <w:rPr>
          <w:rFonts w:ascii="Calibri Light" w:hAnsi="Calibri Light" w:cs="Calibri Light"/>
        </w:rPr>
        <w:t xml:space="preserve"> </w:t>
      </w:r>
      <w:r w:rsidR="001728DB">
        <w:rPr>
          <w:rFonts w:ascii="Calibri Light" w:hAnsi="Calibri Light" w:cs="Calibri Light"/>
          <w:i/>
        </w:rPr>
        <w:t xml:space="preserve">snap-fix </w:t>
      </w:r>
      <w:r w:rsidR="001728DB">
        <w:rPr>
          <w:rFonts w:ascii="Calibri Light" w:hAnsi="Calibri Light" w:cs="Calibri Light"/>
        </w:rPr>
        <w:t xml:space="preserve">pada bagian kanan </w:t>
      </w:r>
      <w:r w:rsidR="00A673A7" w:rsidRPr="00FD47AC">
        <w:rPr>
          <w:rFonts w:ascii="Calibri Light" w:hAnsi="Calibri Light" w:cs="Calibri Light"/>
        </w:rPr>
        <w:t xml:space="preserve">modul </w:t>
      </w:r>
      <w:r>
        <w:rPr>
          <w:rFonts w:ascii="Calibri Light" w:hAnsi="Calibri Light" w:cs="Calibri Light"/>
        </w:rPr>
        <w:t xml:space="preserve">XM </w:t>
      </w:r>
      <w:r w:rsidR="00A673A7" w:rsidRPr="00FD47AC">
        <w:rPr>
          <w:rFonts w:ascii="Calibri Light" w:hAnsi="Calibri Light" w:cs="Calibri Light"/>
        </w:rPr>
        <w:t xml:space="preserve">ke </w:t>
      </w:r>
      <w:r w:rsidR="001728DB">
        <w:rPr>
          <w:rFonts w:ascii="Calibri Light" w:hAnsi="Calibri Light" w:cs="Calibri Light"/>
        </w:rPr>
        <w:t>bagian belakang monitor , dorong sampai tuas terkunci dengan baik ke monitor PM Pro-1. Kemudian kencangkan modul XM dengan</w:t>
      </w:r>
      <w:r w:rsidR="001728DB">
        <w:rPr>
          <w:rFonts w:ascii="Calibri Light" w:hAnsi="Calibri Light" w:cs="Calibri Light"/>
          <w:i/>
        </w:rPr>
        <w:t>snap-fix</w:t>
      </w:r>
      <w:r w:rsidR="001728DB">
        <w:rPr>
          <w:rFonts w:ascii="Calibri Light" w:hAnsi="Calibri Light" w:cs="Calibri Light"/>
        </w:rPr>
        <w:t xml:space="preserve"> pada bagian kiri PM Pro-1.</w:t>
      </w:r>
    </w:p>
    <w:p w14:paraId="3A2ACA64" w14:textId="77777777" w:rsidR="001728DB" w:rsidRPr="00FD47AC" w:rsidRDefault="001728DB" w:rsidP="00BF557D">
      <w:pPr>
        <w:pStyle w:val="BodyText"/>
        <w:spacing w:before="158" w:line="271" w:lineRule="auto"/>
        <w:ind w:right="721"/>
        <w:jc w:val="both"/>
        <w:rPr>
          <w:rFonts w:ascii="Calibri Light" w:hAnsi="Calibri Light" w:cs="Calibri Light"/>
        </w:rPr>
        <w:sectPr w:rsidR="001728DB" w:rsidRPr="00FD47AC">
          <w:pgSz w:w="11910" w:h="16850"/>
          <w:pgMar w:top="1180" w:right="520" w:bottom="960" w:left="620" w:header="910" w:footer="775" w:gutter="0"/>
          <w:cols w:space="720"/>
        </w:sectPr>
      </w:pPr>
    </w:p>
    <w:p w14:paraId="5F84E54C" w14:textId="77777777" w:rsidR="00D70F28" w:rsidRPr="00FD47AC" w:rsidRDefault="00D70F28">
      <w:pPr>
        <w:pStyle w:val="BodyText"/>
        <w:spacing w:before="4"/>
        <w:rPr>
          <w:rFonts w:ascii="Calibri Light" w:hAnsi="Calibri Light" w:cs="Calibri Light"/>
          <w:sz w:val="12"/>
        </w:rPr>
      </w:pPr>
    </w:p>
    <w:p w14:paraId="46B945A5" w14:textId="376E544B" w:rsidR="00BF557D" w:rsidRPr="00586AE1" w:rsidRDefault="00BF557D" w:rsidP="00BF557D">
      <w:pPr>
        <w:pStyle w:val="Heading3"/>
        <w:numPr>
          <w:ilvl w:val="2"/>
          <w:numId w:val="220"/>
        </w:numPr>
        <w:spacing w:before="240"/>
        <w:rPr>
          <w:sz w:val="21"/>
        </w:rPr>
      </w:pPr>
      <w:bookmarkStart w:id="21" w:name="_Toc62638427"/>
      <w:r>
        <w:rPr>
          <w:lang w:val="en-US"/>
        </w:rPr>
        <w:t>PM Pro 2</w:t>
      </w:r>
      <w:bookmarkEnd w:id="21"/>
    </w:p>
    <w:p w14:paraId="0853CA8D" w14:textId="391CED78" w:rsidR="00D70F28" w:rsidRPr="00FD47AC" w:rsidRDefault="004B7891">
      <w:pPr>
        <w:pStyle w:val="BodyText"/>
        <w:spacing w:before="159" w:line="271" w:lineRule="auto"/>
        <w:ind w:left="628" w:right="719"/>
        <w:jc w:val="both"/>
        <w:rPr>
          <w:rFonts w:ascii="Calibri Light" w:hAnsi="Calibri Light" w:cs="Calibri Light"/>
        </w:rPr>
      </w:pPr>
      <w:r>
        <w:rPr>
          <w:rFonts w:ascii="Calibri Light" w:hAnsi="Calibri Light" w:cs="Calibri Light"/>
          <w:lang w:val="id"/>
        </w:rPr>
        <w:t>PM Pro-1</w:t>
      </w:r>
      <w:r w:rsidR="005A5385" w:rsidRPr="00FD47AC">
        <w:rPr>
          <w:rFonts w:ascii="Calibri Light" w:hAnsi="Calibri Light" w:cs="Calibri Light"/>
          <w:lang w:val="id"/>
        </w:rPr>
        <w:t xml:space="preserve"> dapat digabungkan dengan monitor pasien </w:t>
      </w:r>
      <w:r w:rsidR="00CD7D1E" w:rsidRPr="00FD47AC">
        <w:rPr>
          <w:rFonts w:ascii="Calibri Light" w:hAnsi="Calibri Light" w:cs="Calibri Light"/>
          <w:lang w:val="id"/>
        </w:rPr>
        <w:t>PM Pro-2</w:t>
      </w:r>
      <w:r w:rsidR="005A5385" w:rsidRPr="00FD47AC">
        <w:rPr>
          <w:rFonts w:ascii="Calibri Light" w:hAnsi="Calibri Light" w:cs="Calibri Light"/>
          <w:lang w:val="id"/>
        </w:rPr>
        <w:t xml:space="preserve">, </w:t>
      </w:r>
      <w:r>
        <w:rPr>
          <w:rFonts w:ascii="Calibri Light" w:hAnsi="Calibri Light" w:cs="Calibri Light"/>
          <w:lang w:val="id"/>
        </w:rPr>
        <w:t>yang mana</w:t>
      </w:r>
      <w:r w:rsidR="005A5385" w:rsidRPr="00FD47AC">
        <w:rPr>
          <w:rFonts w:ascii="Calibri Light" w:hAnsi="Calibri Light" w:cs="Calibri Light"/>
          <w:lang w:val="id"/>
        </w:rPr>
        <w:t xml:space="preserve">  </w:t>
      </w:r>
      <w:r w:rsidR="00CD7D1E" w:rsidRPr="00FD47AC">
        <w:rPr>
          <w:rFonts w:ascii="Calibri Light" w:hAnsi="Calibri Light" w:cs="Calibri Light"/>
          <w:lang w:val="id"/>
        </w:rPr>
        <w:t>PM Pro-2</w:t>
      </w:r>
      <w:r>
        <w:rPr>
          <w:rFonts w:ascii="Calibri Light" w:hAnsi="Calibri Light" w:cs="Calibri Light"/>
          <w:lang w:val="id"/>
        </w:rPr>
        <w:t xml:space="preserve">  bertindak sebagai modul multi-</w:t>
      </w:r>
      <w:r w:rsidR="005A5385" w:rsidRPr="00FD47AC">
        <w:rPr>
          <w:rFonts w:ascii="Calibri Light" w:hAnsi="Calibri Light" w:cs="Calibri Light"/>
          <w:lang w:val="id"/>
        </w:rPr>
        <w:t xml:space="preserve">pengukuran, menyediakan pengukuran, tren, dan informasi pasien untuk monitor. </w:t>
      </w:r>
      <w:r w:rsidR="00CD7D1E" w:rsidRPr="00FD47AC">
        <w:rPr>
          <w:rFonts w:ascii="Calibri Light" w:hAnsi="Calibri Light" w:cs="Calibri Light"/>
          <w:lang w:val="id"/>
        </w:rPr>
        <w:t>PM Pro-2</w:t>
      </w:r>
      <w:r w:rsidR="005A5385" w:rsidRPr="00FD47AC">
        <w:rPr>
          <w:rFonts w:ascii="Calibri Light" w:hAnsi="Calibri Light" w:cs="Calibri Light"/>
          <w:lang w:val="id"/>
        </w:rPr>
        <w:t xml:space="preserve">  terintegrasi dengan fungsi beberapa modul pengukuran EKG, RESP, SpO</w:t>
      </w:r>
      <w:r w:rsidR="005A5385" w:rsidRPr="00FD47AC">
        <w:rPr>
          <w:rFonts w:ascii="Calibri Light" w:hAnsi="Calibri Light" w:cs="Calibri Light"/>
          <w:vertAlign w:val="subscript"/>
          <w:lang w:val="id"/>
        </w:rPr>
        <w:t>2</w:t>
      </w:r>
      <w:r w:rsidR="005A5385" w:rsidRPr="00FD47AC">
        <w:rPr>
          <w:rFonts w:ascii="Calibri Light" w:hAnsi="Calibri Light" w:cs="Calibri Light"/>
          <w:lang w:val="id"/>
        </w:rPr>
        <w:t xml:space="preserve">, Temp,  </w:t>
      </w:r>
      <w:r w:rsidR="005A5385" w:rsidRPr="00FD47AC">
        <w:rPr>
          <w:rFonts w:ascii="Calibri Light" w:hAnsi="Calibri Light" w:cs="Calibri Light"/>
          <w:spacing w:val="-2"/>
          <w:lang w:val="id"/>
        </w:rPr>
        <w:t xml:space="preserve">IBP </w:t>
      </w:r>
      <w:r w:rsidR="005A5385" w:rsidRPr="00FD47AC">
        <w:rPr>
          <w:rFonts w:ascii="Calibri Light" w:hAnsi="Calibri Light" w:cs="Calibri Light"/>
          <w:lang w:val="id"/>
        </w:rPr>
        <w:t xml:space="preserve"> dan NIBP. </w:t>
      </w:r>
      <w:r>
        <w:rPr>
          <w:rFonts w:ascii="Calibri Light" w:hAnsi="Calibri Light" w:cs="Calibri Light"/>
          <w:lang w:val="id"/>
        </w:rPr>
        <w:t>Sambungkan</w:t>
      </w:r>
      <w:r w:rsidR="005A5385" w:rsidRPr="00FD47AC">
        <w:rPr>
          <w:rFonts w:ascii="Calibri Light" w:hAnsi="Calibri Light" w:cs="Calibri Light"/>
          <w:lang w:val="id"/>
        </w:rPr>
        <w:t xml:space="preserve">  </w:t>
      </w:r>
      <w:r w:rsidR="00CD7D1E" w:rsidRPr="00FD47AC">
        <w:rPr>
          <w:rFonts w:ascii="Calibri Light" w:hAnsi="Calibri Light" w:cs="Calibri Light"/>
          <w:lang w:val="id"/>
        </w:rPr>
        <w:t>PM Pro-2</w:t>
      </w:r>
      <w:r w:rsidR="005A5385" w:rsidRPr="00FD47AC">
        <w:rPr>
          <w:rFonts w:ascii="Calibri Light" w:hAnsi="Calibri Light" w:cs="Calibri Light"/>
          <w:lang w:val="id"/>
        </w:rPr>
        <w:t xml:space="preserve">  dalam slot modul di sisi kiri monitor, dan terhubung dengan monitor seperti yang ditunjukkan di bawah ini:</w:t>
      </w:r>
    </w:p>
    <w:p w14:paraId="118E2C10" w14:textId="77777777" w:rsidR="00D70F28" w:rsidRPr="00FD47AC" w:rsidRDefault="00D70F28">
      <w:pPr>
        <w:pStyle w:val="BodyText"/>
        <w:rPr>
          <w:rFonts w:ascii="Calibri Light" w:hAnsi="Calibri Light" w:cs="Calibri Light"/>
          <w:sz w:val="20"/>
        </w:rPr>
      </w:pPr>
    </w:p>
    <w:p w14:paraId="163D1511" w14:textId="77777777" w:rsidR="00D70F28" w:rsidRPr="00FD47AC" w:rsidRDefault="00D70F28">
      <w:pPr>
        <w:pStyle w:val="BodyText"/>
        <w:rPr>
          <w:rFonts w:ascii="Calibri Light" w:hAnsi="Calibri Light" w:cs="Calibri Light"/>
          <w:sz w:val="20"/>
        </w:rPr>
      </w:pPr>
    </w:p>
    <w:p w14:paraId="405DE9F1" w14:textId="77777777" w:rsidR="00D70F28" w:rsidRPr="00FD47AC" w:rsidRDefault="00D70F28">
      <w:pPr>
        <w:pStyle w:val="BodyText"/>
        <w:rPr>
          <w:rFonts w:ascii="Calibri Light" w:hAnsi="Calibri Light" w:cs="Calibri Light"/>
          <w:sz w:val="20"/>
        </w:rPr>
      </w:pPr>
    </w:p>
    <w:p w14:paraId="6DE4A84D" w14:textId="77777777" w:rsidR="00D70F28" w:rsidRPr="00FD47AC" w:rsidRDefault="00D70F28">
      <w:pPr>
        <w:pStyle w:val="BodyText"/>
        <w:rPr>
          <w:rFonts w:ascii="Calibri Light" w:hAnsi="Calibri Light" w:cs="Calibri Light"/>
          <w:sz w:val="20"/>
        </w:rPr>
      </w:pPr>
    </w:p>
    <w:p w14:paraId="7819856F" w14:textId="77777777" w:rsidR="00D70F28" w:rsidRPr="00FD47AC" w:rsidRDefault="00D70F28">
      <w:pPr>
        <w:pStyle w:val="BodyText"/>
        <w:rPr>
          <w:rFonts w:ascii="Calibri Light" w:hAnsi="Calibri Light" w:cs="Calibri Light"/>
          <w:sz w:val="20"/>
        </w:rPr>
      </w:pPr>
    </w:p>
    <w:p w14:paraId="0620F015" w14:textId="77777777" w:rsidR="00D70F28" w:rsidRPr="00FD47AC" w:rsidRDefault="00D70F28">
      <w:pPr>
        <w:pStyle w:val="BodyText"/>
        <w:rPr>
          <w:rFonts w:ascii="Calibri Light" w:hAnsi="Calibri Light" w:cs="Calibri Light"/>
          <w:sz w:val="20"/>
        </w:rPr>
      </w:pPr>
    </w:p>
    <w:p w14:paraId="38A719BD" w14:textId="77777777" w:rsidR="00D70F28" w:rsidRPr="00FD47AC" w:rsidRDefault="00D70F28">
      <w:pPr>
        <w:pStyle w:val="BodyText"/>
        <w:rPr>
          <w:rFonts w:ascii="Calibri Light" w:hAnsi="Calibri Light" w:cs="Calibri Light"/>
          <w:sz w:val="20"/>
        </w:rPr>
      </w:pPr>
    </w:p>
    <w:p w14:paraId="7D9345C4" w14:textId="77777777" w:rsidR="00D70F28" w:rsidRPr="00FD47AC" w:rsidRDefault="00D70F28">
      <w:pPr>
        <w:pStyle w:val="BodyText"/>
        <w:rPr>
          <w:rFonts w:ascii="Calibri Light" w:hAnsi="Calibri Light" w:cs="Calibri Light"/>
          <w:sz w:val="20"/>
        </w:rPr>
      </w:pPr>
    </w:p>
    <w:p w14:paraId="15E875CE" w14:textId="77777777" w:rsidR="00D70F28" w:rsidRPr="00FD47AC" w:rsidRDefault="00F913D9">
      <w:pPr>
        <w:pStyle w:val="BodyText"/>
        <w:spacing w:before="221"/>
        <w:ind w:left="1130"/>
        <w:rPr>
          <w:rFonts w:ascii="Calibri Light" w:hAnsi="Calibri Light" w:cs="Calibri Light"/>
        </w:rPr>
      </w:pPr>
      <w:r w:rsidRPr="00FD47AC">
        <w:rPr>
          <w:rFonts w:ascii="Calibri Light" w:hAnsi="Calibri Light" w:cs="Calibri Light"/>
          <w:noProof/>
        </w:rPr>
        <mc:AlternateContent>
          <mc:Choice Requires="wpg">
            <w:drawing>
              <wp:anchor distT="0" distB="0" distL="114300" distR="114300" simplePos="0" relativeHeight="251538944" behindDoc="0" locked="0" layoutInCell="1" allowOverlap="1" wp14:anchorId="41FA0152" wp14:editId="6F898271">
                <wp:simplePos x="0" y="0"/>
                <wp:positionH relativeFrom="page">
                  <wp:posOffset>2009775</wp:posOffset>
                </wp:positionH>
                <wp:positionV relativeFrom="paragraph">
                  <wp:posOffset>-875665</wp:posOffset>
                </wp:positionV>
                <wp:extent cx="3228975" cy="4025265"/>
                <wp:effectExtent l="0" t="0" r="0" b="0"/>
                <wp:wrapNone/>
                <wp:docPr id="1059" name="Group 69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28975" cy="4025265"/>
                          <a:chOff x="3165" y="-1379"/>
                          <a:chExt cx="5085" cy="6339"/>
                        </a:xfrm>
                      </wpg:grpSpPr>
                      <pic:pic xmlns:pic="http://schemas.openxmlformats.org/drawingml/2006/picture">
                        <pic:nvPicPr>
                          <pic:cNvPr id="1060" name="Picture 70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3605" y="-1379"/>
                            <a:ext cx="4645" cy="6339"/>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pic:spPr>
                      </pic:pic>
                      <wps:wsp>
                        <wps:cNvPr id="1061" name="AutoShape 699"/>
                        <wps:cNvSpPr>
                          <a:spLocks/>
                        </wps:cNvSpPr>
                        <wps:spPr bwMode="auto">
                          <a:xfrm>
                            <a:off x="3165" y="746"/>
                            <a:ext cx="790" cy="80"/>
                          </a:xfrm>
                          <a:custGeom>
                            <a:avLst/>
                            <a:gdLst>
                              <a:gd name="T0" fmla="+- 0 3915 3165"/>
                              <a:gd name="T1" fmla="*/ T0 w 790"/>
                              <a:gd name="T2" fmla="+- 0 747 747"/>
                              <a:gd name="T3" fmla="*/ 747 h 80"/>
                              <a:gd name="T4" fmla="+- 0 3899 3165"/>
                              <a:gd name="T5" fmla="*/ T4 w 790"/>
                              <a:gd name="T6" fmla="+- 0 750 747"/>
                              <a:gd name="T7" fmla="*/ 750 h 80"/>
                              <a:gd name="T8" fmla="+- 0 3887 3165"/>
                              <a:gd name="T9" fmla="*/ T8 w 790"/>
                              <a:gd name="T10" fmla="+- 0 758 747"/>
                              <a:gd name="T11" fmla="*/ 758 h 80"/>
                              <a:gd name="T12" fmla="+- 0 3878 3165"/>
                              <a:gd name="T13" fmla="*/ T12 w 790"/>
                              <a:gd name="T14" fmla="+- 0 771 747"/>
                              <a:gd name="T15" fmla="*/ 771 h 80"/>
                              <a:gd name="T16" fmla="+- 0 3875 3165"/>
                              <a:gd name="T17" fmla="*/ T16 w 790"/>
                              <a:gd name="T18" fmla="+- 0 787 747"/>
                              <a:gd name="T19" fmla="*/ 787 h 80"/>
                              <a:gd name="T20" fmla="+- 0 3878 3165"/>
                              <a:gd name="T21" fmla="*/ T20 w 790"/>
                              <a:gd name="T22" fmla="+- 0 802 747"/>
                              <a:gd name="T23" fmla="*/ 802 h 80"/>
                              <a:gd name="T24" fmla="+- 0 3887 3165"/>
                              <a:gd name="T25" fmla="*/ T24 w 790"/>
                              <a:gd name="T26" fmla="+- 0 815 747"/>
                              <a:gd name="T27" fmla="*/ 815 h 80"/>
                              <a:gd name="T28" fmla="+- 0 3899 3165"/>
                              <a:gd name="T29" fmla="*/ T28 w 790"/>
                              <a:gd name="T30" fmla="+- 0 824 747"/>
                              <a:gd name="T31" fmla="*/ 824 h 80"/>
                              <a:gd name="T32" fmla="+- 0 3915 3165"/>
                              <a:gd name="T33" fmla="*/ T32 w 790"/>
                              <a:gd name="T34" fmla="+- 0 827 747"/>
                              <a:gd name="T35" fmla="*/ 827 h 80"/>
                              <a:gd name="T36" fmla="+- 0 3931 3165"/>
                              <a:gd name="T37" fmla="*/ T36 w 790"/>
                              <a:gd name="T38" fmla="+- 0 824 747"/>
                              <a:gd name="T39" fmla="*/ 824 h 80"/>
                              <a:gd name="T40" fmla="+- 0 3943 3165"/>
                              <a:gd name="T41" fmla="*/ T40 w 790"/>
                              <a:gd name="T42" fmla="+- 0 815 747"/>
                              <a:gd name="T43" fmla="*/ 815 h 80"/>
                              <a:gd name="T44" fmla="+- 0 3952 3165"/>
                              <a:gd name="T45" fmla="*/ T44 w 790"/>
                              <a:gd name="T46" fmla="+- 0 802 747"/>
                              <a:gd name="T47" fmla="*/ 802 h 80"/>
                              <a:gd name="T48" fmla="+- 0 3952 3165"/>
                              <a:gd name="T49" fmla="*/ T48 w 790"/>
                              <a:gd name="T50" fmla="+- 0 802 747"/>
                              <a:gd name="T51" fmla="*/ 802 h 80"/>
                              <a:gd name="T52" fmla="+- 0 3915 3165"/>
                              <a:gd name="T53" fmla="*/ T52 w 790"/>
                              <a:gd name="T54" fmla="+- 0 802 747"/>
                              <a:gd name="T55" fmla="*/ 802 h 80"/>
                              <a:gd name="T56" fmla="+- 0 3915 3165"/>
                              <a:gd name="T57" fmla="*/ T56 w 790"/>
                              <a:gd name="T58" fmla="+- 0 772 747"/>
                              <a:gd name="T59" fmla="*/ 772 h 80"/>
                              <a:gd name="T60" fmla="+- 0 3952 3165"/>
                              <a:gd name="T61" fmla="*/ T60 w 790"/>
                              <a:gd name="T62" fmla="+- 0 772 747"/>
                              <a:gd name="T63" fmla="*/ 772 h 80"/>
                              <a:gd name="T64" fmla="+- 0 3952 3165"/>
                              <a:gd name="T65" fmla="*/ T64 w 790"/>
                              <a:gd name="T66" fmla="+- 0 771 747"/>
                              <a:gd name="T67" fmla="*/ 771 h 80"/>
                              <a:gd name="T68" fmla="+- 0 3943 3165"/>
                              <a:gd name="T69" fmla="*/ T68 w 790"/>
                              <a:gd name="T70" fmla="+- 0 758 747"/>
                              <a:gd name="T71" fmla="*/ 758 h 80"/>
                              <a:gd name="T72" fmla="+- 0 3931 3165"/>
                              <a:gd name="T73" fmla="*/ T72 w 790"/>
                              <a:gd name="T74" fmla="+- 0 750 747"/>
                              <a:gd name="T75" fmla="*/ 750 h 80"/>
                              <a:gd name="T76" fmla="+- 0 3915 3165"/>
                              <a:gd name="T77" fmla="*/ T76 w 790"/>
                              <a:gd name="T78" fmla="+- 0 747 747"/>
                              <a:gd name="T79" fmla="*/ 747 h 80"/>
                              <a:gd name="T80" fmla="+- 0 3878 3165"/>
                              <a:gd name="T81" fmla="*/ T80 w 790"/>
                              <a:gd name="T82" fmla="+- 0 772 747"/>
                              <a:gd name="T83" fmla="*/ 772 h 80"/>
                              <a:gd name="T84" fmla="+- 0 3165 3165"/>
                              <a:gd name="T85" fmla="*/ T84 w 790"/>
                              <a:gd name="T86" fmla="+- 0 772 747"/>
                              <a:gd name="T87" fmla="*/ 772 h 80"/>
                              <a:gd name="T88" fmla="+- 0 3165 3165"/>
                              <a:gd name="T89" fmla="*/ T88 w 790"/>
                              <a:gd name="T90" fmla="+- 0 802 747"/>
                              <a:gd name="T91" fmla="*/ 802 h 80"/>
                              <a:gd name="T92" fmla="+- 0 3878 3165"/>
                              <a:gd name="T93" fmla="*/ T92 w 790"/>
                              <a:gd name="T94" fmla="+- 0 802 747"/>
                              <a:gd name="T95" fmla="*/ 802 h 80"/>
                              <a:gd name="T96" fmla="+- 0 3875 3165"/>
                              <a:gd name="T97" fmla="*/ T96 w 790"/>
                              <a:gd name="T98" fmla="+- 0 787 747"/>
                              <a:gd name="T99" fmla="*/ 787 h 80"/>
                              <a:gd name="T100" fmla="+- 0 3878 3165"/>
                              <a:gd name="T101" fmla="*/ T100 w 790"/>
                              <a:gd name="T102" fmla="+- 0 772 747"/>
                              <a:gd name="T103" fmla="*/ 772 h 80"/>
                              <a:gd name="T104" fmla="+- 0 3952 3165"/>
                              <a:gd name="T105" fmla="*/ T104 w 790"/>
                              <a:gd name="T106" fmla="+- 0 772 747"/>
                              <a:gd name="T107" fmla="*/ 772 h 80"/>
                              <a:gd name="T108" fmla="+- 0 3915 3165"/>
                              <a:gd name="T109" fmla="*/ T108 w 790"/>
                              <a:gd name="T110" fmla="+- 0 772 747"/>
                              <a:gd name="T111" fmla="*/ 772 h 80"/>
                              <a:gd name="T112" fmla="+- 0 3915 3165"/>
                              <a:gd name="T113" fmla="*/ T112 w 790"/>
                              <a:gd name="T114" fmla="+- 0 802 747"/>
                              <a:gd name="T115" fmla="*/ 802 h 80"/>
                              <a:gd name="T116" fmla="+- 0 3952 3165"/>
                              <a:gd name="T117" fmla="*/ T116 w 790"/>
                              <a:gd name="T118" fmla="+- 0 802 747"/>
                              <a:gd name="T119" fmla="*/ 802 h 80"/>
                              <a:gd name="T120" fmla="+- 0 3955 3165"/>
                              <a:gd name="T121" fmla="*/ T120 w 790"/>
                              <a:gd name="T122" fmla="+- 0 787 747"/>
                              <a:gd name="T123" fmla="*/ 787 h 80"/>
                              <a:gd name="T124" fmla="+- 0 3952 3165"/>
                              <a:gd name="T125" fmla="*/ T124 w 790"/>
                              <a:gd name="T126" fmla="+- 0 772 747"/>
                              <a:gd name="T127" fmla="*/ 772 h 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Lst>
                            <a:rect l="0" t="0" r="r" b="b"/>
                            <a:pathLst>
                              <a:path w="790" h="80">
                                <a:moveTo>
                                  <a:pt x="750" y="0"/>
                                </a:moveTo>
                                <a:lnTo>
                                  <a:pt x="734" y="3"/>
                                </a:lnTo>
                                <a:lnTo>
                                  <a:pt x="722" y="11"/>
                                </a:lnTo>
                                <a:lnTo>
                                  <a:pt x="713" y="24"/>
                                </a:lnTo>
                                <a:lnTo>
                                  <a:pt x="710" y="40"/>
                                </a:lnTo>
                                <a:lnTo>
                                  <a:pt x="713" y="55"/>
                                </a:lnTo>
                                <a:lnTo>
                                  <a:pt x="722" y="68"/>
                                </a:lnTo>
                                <a:lnTo>
                                  <a:pt x="734" y="77"/>
                                </a:lnTo>
                                <a:lnTo>
                                  <a:pt x="750" y="80"/>
                                </a:lnTo>
                                <a:lnTo>
                                  <a:pt x="766" y="77"/>
                                </a:lnTo>
                                <a:lnTo>
                                  <a:pt x="778" y="68"/>
                                </a:lnTo>
                                <a:lnTo>
                                  <a:pt x="787" y="55"/>
                                </a:lnTo>
                                <a:lnTo>
                                  <a:pt x="750" y="55"/>
                                </a:lnTo>
                                <a:lnTo>
                                  <a:pt x="750" y="25"/>
                                </a:lnTo>
                                <a:lnTo>
                                  <a:pt x="787" y="25"/>
                                </a:lnTo>
                                <a:lnTo>
                                  <a:pt x="787" y="24"/>
                                </a:lnTo>
                                <a:lnTo>
                                  <a:pt x="778" y="11"/>
                                </a:lnTo>
                                <a:lnTo>
                                  <a:pt x="766" y="3"/>
                                </a:lnTo>
                                <a:lnTo>
                                  <a:pt x="750" y="0"/>
                                </a:lnTo>
                                <a:close/>
                                <a:moveTo>
                                  <a:pt x="713" y="25"/>
                                </a:moveTo>
                                <a:lnTo>
                                  <a:pt x="0" y="25"/>
                                </a:lnTo>
                                <a:lnTo>
                                  <a:pt x="0" y="55"/>
                                </a:lnTo>
                                <a:lnTo>
                                  <a:pt x="713" y="55"/>
                                </a:lnTo>
                                <a:lnTo>
                                  <a:pt x="710" y="40"/>
                                </a:lnTo>
                                <a:lnTo>
                                  <a:pt x="713" y="25"/>
                                </a:lnTo>
                                <a:close/>
                                <a:moveTo>
                                  <a:pt x="787" y="25"/>
                                </a:moveTo>
                                <a:lnTo>
                                  <a:pt x="750" y="25"/>
                                </a:lnTo>
                                <a:lnTo>
                                  <a:pt x="750" y="55"/>
                                </a:lnTo>
                                <a:lnTo>
                                  <a:pt x="787" y="55"/>
                                </a:lnTo>
                                <a:lnTo>
                                  <a:pt x="790" y="40"/>
                                </a:lnTo>
                                <a:lnTo>
                                  <a:pt x="787" y="25"/>
                                </a:lnTo>
                                <a:close/>
                              </a:path>
                            </a:pathLst>
                          </a:custGeom>
                          <a:solidFill>
                            <a:srgbClr val="FF00FF"/>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6575481" id="Group 698" o:spid="_x0000_s1026" style="position:absolute;margin-left:158.25pt;margin-top:-68.95pt;width:254.25pt;height:316.95pt;z-index:251538944;mso-position-horizontal-relative:page" coordorigin="3165,-1379" coordsize="5085,633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&#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">
                <v:shape id="Picture 700" o:spid="_x0000_s1027" type="#_x0000_t75" style="position:absolute;left:3605;top:-1379;width:4645;height:6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">
                  <v:imagedata r:id="rId85" o:title=""/>
                </v:shape>
                <v:shape id="AutoShape 699" o:spid="_x0000_s1028" style="position:absolute;left:3165;top:746;width:790;height:80;visibility:visible;mso-wrap-style:square;v-text-anchor:top" coordsize="79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" path="m750,l734,3r-12,8l713,24r-3,16l713,55r9,13l734,77r16,3l766,77r12,-9l787,55r-37,l750,25r37,l787,24,778,11,766,3,750,xm713,25l,25,,55r713,l710,40r3,-15xm787,25r-37,l750,55r37,l790,40,787,25xe" fillcolor="fuchsia" stroked="f">
                  <v:path arrowok="t" o:connecttype="custom" o:connectlocs="750,747;734,750;722,758;713,771;710,787;713,802;722,815;734,824;750,827;766,824;778,815;787,802;787,802;750,802;750,772;787,772;787,771;778,758;766,750;750,747;713,772;0,772;0,802;713,802;710,787;713,772;787,772;750,772;750,802;787,802;790,787;787,772" o:connectangles="0,0,0,0,0,0,0,0,0,0,0,0,0,0,0,0,0,0,0,0,0,0,0,0,0,0,0,0,0,0,0,0"/>
                </v:shape>
                <w10:wrap anchorx="page"/>
              </v:group>
            </w:pict>
          </mc:Fallback>
        </mc:AlternateContent>
      </w:r>
      <w:r w:rsidR="00CD7D1E" w:rsidRPr="00FD47AC">
        <w:rPr>
          <w:rFonts w:ascii="Calibri Light" w:hAnsi="Calibri Light" w:cs="Calibri Light"/>
          <w:lang w:val="id"/>
        </w:rPr>
        <w:t>PM Pro-2</w:t>
      </w:r>
    </w:p>
    <w:p w14:paraId="11FC0E38" w14:textId="77777777" w:rsidR="00D70F28" w:rsidRPr="00FD47AC" w:rsidRDefault="005A5385">
      <w:pPr>
        <w:pStyle w:val="BodyText"/>
        <w:spacing w:line="242" w:lineRule="auto"/>
        <w:ind w:left="1130" w:right="8362"/>
        <w:jc w:val="both"/>
        <w:rPr>
          <w:rFonts w:ascii="Calibri Light" w:hAnsi="Calibri Light" w:cs="Calibri Light"/>
        </w:rPr>
      </w:pPr>
      <w:r w:rsidRPr="00FD47AC">
        <w:rPr>
          <w:rFonts w:ascii="Calibri Light" w:hAnsi="Calibri Light" w:cs="Calibri Light"/>
          <w:lang w:val="id"/>
        </w:rPr>
        <w:t xml:space="preserve">dipasang </w:t>
      </w:r>
      <w:r w:rsidRPr="00FD47AC">
        <w:rPr>
          <w:rFonts w:ascii="Calibri Light" w:hAnsi="Calibri Light" w:cs="Calibri Light"/>
          <w:spacing w:val="-8"/>
          <w:lang w:val="id"/>
        </w:rPr>
        <w:t xml:space="preserve">di </w:t>
      </w:r>
      <w:r w:rsidRPr="00FD47AC">
        <w:rPr>
          <w:rFonts w:ascii="Calibri Light" w:hAnsi="Calibri Light" w:cs="Calibri Light"/>
          <w:lang w:val="id"/>
        </w:rPr>
        <w:t xml:space="preserve">sebelah kiri  </w:t>
      </w:r>
      <w:r w:rsidRPr="00FD47AC">
        <w:rPr>
          <w:rFonts w:ascii="Calibri Light" w:hAnsi="Calibri Light" w:cs="Calibri Light"/>
          <w:spacing w:val="-8"/>
          <w:lang w:val="id"/>
        </w:rPr>
        <w:t xml:space="preserve"> </w:t>
      </w:r>
      <w:r w:rsidRPr="00FD47AC">
        <w:rPr>
          <w:rFonts w:ascii="Calibri Light" w:hAnsi="Calibri Light" w:cs="Calibri Light"/>
          <w:lang w:val="id"/>
        </w:rPr>
        <w:t xml:space="preserve"> monitor</w:t>
      </w:r>
    </w:p>
    <w:p w14:paraId="0DBA3E88" w14:textId="77777777" w:rsidR="00D70F28" w:rsidRPr="00FD47AC" w:rsidRDefault="00D70F28">
      <w:pPr>
        <w:pStyle w:val="BodyText"/>
        <w:rPr>
          <w:rFonts w:ascii="Calibri Light" w:hAnsi="Calibri Light" w:cs="Calibri Light"/>
          <w:sz w:val="20"/>
        </w:rPr>
      </w:pPr>
    </w:p>
    <w:p w14:paraId="3CFDA61F" w14:textId="77777777" w:rsidR="00D70F28" w:rsidRPr="00FD47AC" w:rsidRDefault="00D70F28">
      <w:pPr>
        <w:pStyle w:val="BodyText"/>
        <w:rPr>
          <w:rFonts w:ascii="Calibri Light" w:hAnsi="Calibri Light" w:cs="Calibri Light"/>
          <w:sz w:val="20"/>
        </w:rPr>
      </w:pPr>
    </w:p>
    <w:p w14:paraId="69DACE5F" w14:textId="77777777" w:rsidR="00D70F28" w:rsidRPr="00FD47AC" w:rsidRDefault="00D70F28">
      <w:pPr>
        <w:pStyle w:val="BodyText"/>
        <w:rPr>
          <w:rFonts w:ascii="Calibri Light" w:hAnsi="Calibri Light" w:cs="Calibri Light"/>
          <w:sz w:val="20"/>
        </w:rPr>
      </w:pPr>
    </w:p>
    <w:p w14:paraId="0A2C0DEC" w14:textId="77777777" w:rsidR="00D70F28" w:rsidRPr="00FD47AC" w:rsidRDefault="00D70F28">
      <w:pPr>
        <w:pStyle w:val="BodyText"/>
        <w:rPr>
          <w:rFonts w:ascii="Calibri Light" w:hAnsi="Calibri Light" w:cs="Calibri Light"/>
          <w:sz w:val="20"/>
        </w:rPr>
      </w:pPr>
    </w:p>
    <w:p w14:paraId="571ED06E" w14:textId="77777777" w:rsidR="00D70F28" w:rsidRPr="00FD47AC" w:rsidRDefault="00D70F28">
      <w:pPr>
        <w:pStyle w:val="BodyText"/>
        <w:rPr>
          <w:rFonts w:ascii="Calibri Light" w:hAnsi="Calibri Light" w:cs="Calibri Light"/>
          <w:sz w:val="20"/>
        </w:rPr>
      </w:pPr>
    </w:p>
    <w:p w14:paraId="542EE08E" w14:textId="77777777" w:rsidR="00D70F28" w:rsidRPr="00FD47AC" w:rsidRDefault="00D70F28">
      <w:pPr>
        <w:pStyle w:val="BodyText"/>
        <w:rPr>
          <w:rFonts w:ascii="Calibri Light" w:hAnsi="Calibri Light" w:cs="Calibri Light"/>
          <w:sz w:val="20"/>
        </w:rPr>
      </w:pPr>
    </w:p>
    <w:p w14:paraId="25698433" w14:textId="77777777" w:rsidR="00D70F28" w:rsidRPr="00FD47AC" w:rsidRDefault="00D70F28">
      <w:pPr>
        <w:pStyle w:val="BodyText"/>
        <w:rPr>
          <w:rFonts w:ascii="Calibri Light" w:hAnsi="Calibri Light" w:cs="Calibri Light"/>
          <w:sz w:val="20"/>
        </w:rPr>
      </w:pPr>
    </w:p>
    <w:p w14:paraId="5C015F7C" w14:textId="77777777" w:rsidR="00D70F28" w:rsidRPr="00FD47AC" w:rsidRDefault="00D70F28">
      <w:pPr>
        <w:pStyle w:val="BodyText"/>
        <w:rPr>
          <w:rFonts w:ascii="Calibri Light" w:hAnsi="Calibri Light" w:cs="Calibri Light"/>
          <w:sz w:val="20"/>
        </w:rPr>
      </w:pPr>
    </w:p>
    <w:p w14:paraId="3BB8F269" w14:textId="77777777" w:rsidR="00D70F28" w:rsidRPr="00FD47AC" w:rsidRDefault="00D70F28">
      <w:pPr>
        <w:pStyle w:val="BodyText"/>
        <w:rPr>
          <w:rFonts w:ascii="Calibri Light" w:hAnsi="Calibri Light" w:cs="Calibri Light"/>
          <w:sz w:val="20"/>
        </w:rPr>
      </w:pPr>
    </w:p>
    <w:p w14:paraId="4138823B" w14:textId="77777777" w:rsidR="00D70F28" w:rsidRPr="00FD47AC" w:rsidRDefault="00D70F28">
      <w:pPr>
        <w:pStyle w:val="BodyText"/>
        <w:rPr>
          <w:rFonts w:ascii="Calibri Light" w:hAnsi="Calibri Light" w:cs="Calibri Light"/>
          <w:sz w:val="20"/>
        </w:rPr>
      </w:pPr>
    </w:p>
    <w:p w14:paraId="2FE8F457" w14:textId="77777777" w:rsidR="00D70F28" w:rsidRPr="00FD47AC" w:rsidRDefault="00D70F28">
      <w:pPr>
        <w:pStyle w:val="BodyText"/>
        <w:rPr>
          <w:rFonts w:ascii="Calibri Light" w:hAnsi="Calibri Light" w:cs="Calibri Light"/>
          <w:sz w:val="20"/>
        </w:rPr>
      </w:pPr>
    </w:p>
    <w:p w14:paraId="16F27E75" w14:textId="77777777" w:rsidR="00D70F28" w:rsidRPr="00FD47AC" w:rsidRDefault="00D70F28">
      <w:pPr>
        <w:pStyle w:val="BodyText"/>
        <w:rPr>
          <w:rFonts w:ascii="Calibri Light" w:hAnsi="Calibri Light" w:cs="Calibri Light"/>
          <w:sz w:val="20"/>
        </w:rPr>
      </w:pPr>
    </w:p>
    <w:p w14:paraId="6FEA019A" w14:textId="77777777" w:rsidR="00D70F28" w:rsidRPr="00FD47AC" w:rsidRDefault="00D70F28">
      <w:pPr>
        <w:pStyle w:val="BodyText"/>
        <w:rPr>
          <w:rFonts w:ascii="Calibri Light" w:hAnsi="Calibri Light" w:cs="Calibri Light"/>
          <w:sz w:val="20"/>
        </w:rPr>
      </w:pPr>
    </w:p>
    <w:p w14:paraId="7F4C6C80" w14:textId="77777777" w:rsidR="00D70F28" w:rsidRPr="00FD47AC" w:rsidRDefault="00D70F28">
      <w:pPr>
        <w:pStyle w:val="BodyText"/>
        <w:rPr>
          <w:rFonts w:ascii="Calibri Light" w:hAnsi="Calibri Light" w:cs="Calibri Light"/>
          <w:sz w:val="20"/>
        </w:rPr>
      </w:pPr>
    </w:p>
    <w:p w14:paraId="31EB5892" w14:textId="77777777" w:rsidR="00D70F28" w:rsidRPr="00FD47AC" w:rsidRDefault="00D70F28">
      <w:pPr>
        <w:pStyle w:val="BodyText"/>
        <w:rPr>
          <w:rFonts w:ascii="Calibri Light" w:hAnsi="Calibri Light" w:cs="Calibri Light"/>
          <w:sz w:val="20"/>
        </w:rPr>
      </w:pPr>
    </w:p>
    <w:p w14:paraId="2CB1AC70" w14:textId="77777777" w:rsidR="00D70F28" w:rsidRPr="00FD47AC" w:rsidRDefault="00D70F28">
      <w:pPr>
        <w:pStyle w:val="BodyText"/>
        <w:spacing w:before="2"/>
        <w:rPr>
          <w:rFonts w:ascii="Calibri Light" w:hAnsi="Calibri Light" w:cs="Calibri Light"/>
          <w:sz w:val="28"/>
        </w:rPr>
      </w:pPr>
    </w:p>
    <w:p w14:paraId="6DA189EF" w14:textId="3516E1CA" w:rsidR="00D70F28" w:rsidRPr="00BF557D" w:rsidRDefault="005A5385" w:rsidP="00BF557D">
      <w:pPr>
        <w:spacing w:before="90" w:line="271" w:lineRule="auto"/>
        <w:ind w:left="628" w:right="723"/>
        <w:jc w:val="both"/>
        <w:rPr>
          <w:rFonts w:ascii="Calibri Light" w:hAnsi="Calibri Light" w:cs="Calibri Light"/>
          <w:sz w:val="24"/>
        </w:rPr>
      </w:pPr>
      <w:r w:rsidRPr="00FD47AC">
        <w:rPr>
          <w:rFonts w:ascii="Calibri Light" w:hAnsi="Calibri Light" w:cs="Calibri Light"/>
          <w:sz w:val="24"/>
          <w:lang w:val="id"/>
        </w:rPr>
        <w:t xml:space="preserve">Untuk informasi rinci tentang cara menggunakan monitor dengan </w:t>
      </w:r>
      <w:r w:rsidR="00CD7D1E" w:rsidRPr="00FD47AC">
        <w:rPr>
          <w:rFonts w:ascii="Calibri Light" w:hAnsi="Calibri Light" w:cs="Calibri Light"/>
          <w:sz w:val="24"/>
          <w:lang w:val="id"/>
        </w:rPr>
        <w:t>PM Pro-2</w:t>
      </w:r>
      <w:r w:rsidRPr="00FD47AC">
        <w:rPr>
          <w:rFonts w:ascii="Calibri Light" w:hAnsi="Calibri Light" w:cs="Calibri Light"/>
          <w:sz w:val="24"/>
          <w:lang w:val="id"/>
        </w:rPr>
        <w:t xml:space="preserve">, silakan merujuk ke </w:t>
      </w:r>
      <w:r w:rsidR="004B7891">
        <w:rPr>
          <w:rFonts w:ascii="Calibri Light" w:hAnsi="Calibri Light" w:cs="Calibri Light"/>
          <w:i/>
          <w:sz w:val="24"/>
          <w:lang w:val="id"/>
        </w:rPr>
        <w:t>B</w:t>
      </w:r>
      <w:r w:rsidR="00E34B8C" w:rsidRPr="00FD47AC">
        <w:rPr>
          <w:rFonts w:ascii="Calibri Light" w:hAnsi="Calibri Light" w:cs="Calibri Light"/>
          <w:i/>
          <w:sz w:val="24"/>
        </w:rPr>
        <w:t xml:space="preserve">uku </w:t>
      </w:r>
      <w:r w:rsidR="004B7891">
        <w:rPr>
          <w:rFonts w:ascii="Calibri Light" w:hAnsi="Calibri Light" w:cs="Calibri Light"/>
          <w:i/>
          <w:sz w:val="24"/>
          <w:lang w:val="id"/>
        </w:rPr>
        <w:t>Manual P</w:t>
      </w:r>
      <w:r w:rsidRPr="00FD47AC">
        <w:rPr>
          <w:rFonts w:ascii="Calibri Light" w:hAnsi="Calibri Light" w:cs="Calibri Light"/>
          <w:i/>
          <w:sz w:val="24"/>
          <w:lang w:val="id"/>
        </w:rPr>
        <w:t>engguna</w:t>
      </w:r>
      <w:r w:rsidR="004B7891">
        <w:rPr>
          <w:rFonts w:ascii="Calibri Light" w:hAnsi="Calibri Light" w:cs="Calibri Light"/>
          <w:i/>
          <w:sz w:val="24"/>
        </w:rPr>
        <w:t xml:space="preserve"> Patient M</w:t>
      </w:r>
      <w:r w:rsidR="00E34B8C" w:rsidRPr="00FD47AC">
        <w:rPr>
          <w:rFonts w:ascii="Calibri Light" w:hAnsi="Calibri Light" w:cs="Calibri Light"/>
          <w:i/>
          <w:sz w:val="24"/>
        </w:rPr>
        <w:t>onitor</w:t>
      </w:r>
      <w:r w:rsidRPr="00FD47AC">
        <w:rPr>
          <w:rFonts w:ascii="Calibri Light" w:hAnsi="Calibri Light" w:cs="Calibri Light"/>
          <w:i/>
          <w:sz w:val="24"/>
          <w:lang w:val="id"/>
        </w:rPr>
        <w:t xml:space="preserve"> </w:t>
      </w:r>
      <w:r w:rsidR="00CD7D1E" w:rsidRPr="00FD47AC">
        <w:rPr>
          <w:rFonts w:ascii="Calibri Light" w:hAnsi="Calibri Light" w:cs="Calibri Light"/>
          <w:i/>
          <w:sz w:val="24"/>
          <w:lang w:val="id"/>
        </w:rPr>
        <w:t>PM Pro-2</w:t>
      </w:r>
      <w:r w:rsidRPr="00FD47AC">
        <w:rPr>
          <w:rFonts w:ascii="Calibri Light" w:hAnsi="Calibri Light" w:cs="Calibri Light"/>
          <w:lang w:val="id"/>
        </w:rPr>
        <w:t xml:space="preserve"> </w:t>
      </w:r>
      <w:r w:rsidRPr="00FD47AC">
        <w:rPr>
          <w:rFonts w:ascii="Calibri Light" w:hAnsi="Calibri Light" w:cs="Calibri Light"/>
          <w:sz w:val="24"/>
          <w:lang w:val="id"/>
        </w:rPr>
        <w:t>.</w:t>
      </w:r>
    </w:p>
    <w:p w14:paraId="45EE2386" w14:textId="77777777" w:rsidR="00BF557D" w:rsidRPr="004E0E51" w:rsidRDefault="00BF557D" w:rsidP="00BF557D">
      <w:pPr>
        <w:pStyle w:val="Heading2"/>
        <w:numPr>
          <w:ilvl w:val="1"/>
          <w:numId w:val="220"/>
        </w:numPr>
      </w:pPr>
      <w:bookmarkStart w:id="22" w:name="_Toc62627114"/>
      <w:bookmarkStart w:id="23" w:name="_Toc62638428"/>
      <w:r>
        <w:t>Operasi dan Navigasi</w:t>
      </w:r>
      <w:bookmarkEnd w:id="22"/>
      <w:bookmarkEnd w:id="23"/>
    </w:p>
    <w:p w14:paraId="46F785CE" w14:textId="3CD9234F" w:rsidR="00D70F28" w:rsidRPr="00FD47AC" w:rsidRDefault="005A5385">
      <w:pPr>
        <w:pStyle w:val="BodyText"/>
        <w:spacing w:before="164" w:line="271" w:lineRule="auto"/>
        <w:ind w:left="628" w:right="670"/>
        <w:jc w:val="both"/>
        <w:rPr>
          <w:rFonts w:ascii="Calibri Light" w:hAnsi="Calibri Light" w:cs="Calibri Light"/>
        </w:rPr>
      </w:pPr>
      <w:r w:rsidRPr="00FD47AC">
        <w:rPr>
          <w:rFonts w:ascii="Calibri Light" w:hAnsi="Calibri Light" w:cs="Calibri Light"/>
          <w:lang w:val="id"/>
        </w:rPr>
        <w:t xml:space="preserve">Semua yang Anda perlukan untuk mengoperasikan monitor </w:t>
      </w:r>
      <w:r w:rsidR="004B7891">
        <w:rPr>
          <w:rFonts w:ascii="Calibri Light" w:hAnsi="Calibri Light" w:cs="Calibri Light"/>
          <w:lang w:val="id"/>
        </w:rPr>
        <w:t>ditampilkan pada layar</w:t>
      </w:r>
      <w:r w:rsidRPr="00FD47AC">
        <w:rPr>
          <w:rFonts w:ascii="Calibri Light" w:hAnsi="Calibri Light" w:cs="Calibri Light"/>
          <w:lang w:val="id"/>
        </w:rPr>
        <w:t>. Hampir setiap elemen pada layar adalah interaktif.</w:t>
      </w:r>
      <w:r w:rsidR="004B7891">
        <w:rPr>
          <w:rFonts w:ascii="Calibri Light" w:hAnsi="Calibri Light" w:cs="Calibri Light"/>
          <w:lang w:val="id"/>
        </w:rPr>
        <w:t xml:space="preserve"> Yang termasuk e</w:t>
      </w:r>
      <w:r w:rsidRPr="00FD47AC">
        <w:rPr>
          <w:rFonts w:ascii="Calibri Light" w:hAnsi="Calibri Light" w:cs="Calibri Light"/>
          <w:lang w:val="id"/>
        </w:rPr>
        <w:t xml:space="preserve">lemen layar </w:t>
      </w:r>
      <w:r w:rsidR="004B7891">
        <w:rPr>
          <w:rFonts w:ascii="Calibri Light" w:hAnsi="Calibri Light" w:cs="Calibri Light"/>
          <w:lang w:val="id"/>
        </w:rPr>
        <w:t>adalah</w:t>
      </w:r>
      <w:r w:rsidRPr="00FD47AC">
        <w:rPr>
          <w:rFonts w:ascii="Calibri Light" w:hAnsi="Calibri Light" w:cs="Calibri Light"/>
          <w:lang w:val="id"/>
        </w:rPr>
        <w:t xml:space="preserve"> angka pengukuran, bentuk gelombang, kunci layar, bidang informasi, bidang alarm dan menu. </w:t>
      </w:r>
      <w:r w:rsidR="004B7891">
        <w:rPr>
          <w:rFonts w:ascii="Calibri Light" w:hAnsi="Calibri Light" w:cs="Calibri Light"/>
          <w:lang w:val="id"/>
        </w:rPr>
        <w:t>Konfigurabilitas</w:t>
      </w:r>
      <w:r w:rsidRPr="00FD47AC">
        <w:rPr>
          <w:rFonts w:ascii="Calibri Light" w:hAnsi="Calibri Light" w:cs="Calibri Light"/>
          <w:lang w:val="id"/>
        </w:rPr>
        <w:t xml:space="preserve"> dari monitor berarti Anda dapat mengakses elemen</w:t>
      </w:r>
      <w:r w:rsidR="004B7891">
        <w:rPr>
          <w:rFonts w:ascii="Calibri Light" w:hAnsi="Calibri Light" w:cs="Calibri Light"/>
          <w:lang w:val="id"/>
        </w:rPr>
        <w:t xml:space="preserve"> pengaturan/menu</w:t>
      </w:r>
      <w:r w:rsidRPr="00FD47AC">
        <w:rPr>
          <w:rFonts w:ascii="Calibri Light" w:hAnsi="Calibri Light" w:cs="Calibri Light"/>
          <w:lang w:val="id"/>
        </w:rPr>
        <w:t xml:space="preserve"> yang sama dengan cara yang berbeda. Misalnya, Anda mungkin dapat mengakses item melalui menu pengaturan di layar, melalui tombol </w:t>
      </w:r>
      <w:r w:rsidR="004B7891">
        <w:rPr>
          <w:rFonts w:ascii="Calibri Light" w:hAnsi="Calibri Light" w:cs="Calibri Light"/>
          <w:lang w:val="id"/>
        </w:rPr>
        <w:t>fisik</w:t>
      </w:r>
      <w:r w:rsidRPr="00FD47AC">
        <w:rPr>
          <w:rFonts w:ascii="Calibri Light" w:hAnsi="Calibri Light" w:cs="Calibri Light"/>
          <w:lang w:val="id"/>
        </w:rPr>
        <w:t xml:space="preserve">, atau melalui tombol </w:t>
      </w:r>
      <w:r w:rsidR="004B7891">
        <w:rPr>
          <w:rFonts w:ascii="Calibri Light" w:hAnsi="Calibri Light" w:cs="Calibri Light"/>
          <w:lang w:val="id"/>
        </w:rPr>
        <w:t xml:space="preserve">virtual </w:t>
      </w:r>
      <w:r w:rsidRPr="00FD47AC">
        <w:rPr>
          <w:rFonts w:ascii="Calibri Light" w:hAnsi="Calibri Light" w:cs="Calibri Light"/>
          <w:lang w:val="id"/>
        </w:rPr>
        <w:t xml:space="preserve">pintasan. Panduan pengguna selalu menjelaskan cara mengakses item melalui menu di layar. Anda dapat menggunakan cara apapun yang Anda </w:t>
      </w:r>
      <w:r w:rsidR="004B7891">
        <w:rPr>
          <w:rFonts w:ascii="Calibri Light" w:hAnsi="Calibri Light" w:cs="Calibri Light"/>
          <w:lang w:val="id"/>
        </w:rPr>
        <w:t>anggap</w:t>
      </w:r>
      <w:r w:rsidRPr="00FD47AC">
        <w:rPr>
          <w:rFonts w:ascii="Calibri Light" w:hAnsi="Calibri Light" w:cs="Calibri Light"/>
          <w:lang w:val="id"/>
        </w:rPr>
        <w:t xml:space="preserve"> paling nyaman.</w:t>
      </w:r>
    </w:p>
    <w:p w14:paraId="20D51118" w14:textId="77777777" w:rsidR="00D70F28" w:rsidRPr="00FD47AC" w:rsidRDefault="00D70F28">
      <w:pPr>
        <w:spacing w:line="271" w:lineRule="auto"/>
        <w:jc w:val="both"/>
        <w:rPr>
          <w:rFonts w:ascii="Calibri Light" w:hAnsi="Calibri Light" w:cs="Calibri Light"/>
        </w:rPr>
        <w:sectPr w:rsidR="00D70F28" w:rsidRPr="00FD47AC">
          <w:pgSz w:w="11910" w:h="16850"/>
          <w:pgMar w:top="1180" w:right="520" w:bottom="960" w:left="620" w:header="910" w:footer="775" w:gutter="0"/>
          <w:cols w:space="720"/>
        </w:sectPr>
      </w:pPr>
    </w:p>
    <w:p w14:paraId="28FD96B8" w14:textId="77777777" w:rsidR="00D70F28" w:rsidRPr="00FD47AC" w:rsidRDefault="00D70F28">
      <w:pPr>
        <w:pStyle w:val="BodyText"/>
        <w:spacing w:before="2" w:after="1"/>
        <w:rPr>
          <w:rFonts w:ascii="Calibri Light" w:hAnsi="Calibri Light" w:cs="Calibri Light"/>
          <w:sz w:val="20"/>
        </w:rPr>
      </w:pPr>
    </w:p>
    <w:p w14:paraId="238BD1E2" w14:textId="77777777" w:rsidR="00D70F28" w:rsidRPr="00FD47AC" w:rsidRDefault="005A5385">
      <w:pPr>
        <w:pStyle w:val="BodyText"/>
        <w:ind w:left="628"/>
        <w:rPr>
          <w:rFonts w:ascii="Calibri Light" w:hAnsi="Calibri Light" w:cs="Calibri Light"/>
          <w:sz w:val="20"/>
        </w:rPr>
      </w:pPr>
      <w:r w:rsidRPr="00FD47AC">
        <w:rPr>
          <w:rFonts w:ascii="Calibri Light" w:hAnsi="Calibri Light" w:cs="Calibri Light"/>
          <w:noProof/>
          <w:sz w:val="20"/>
        </w:rPr>
        <w:drawing>
          <wp:inline distT="0" distB="0" distL="0" distR="0" wp14:anchorId="4AC311B7" wp14:editId="095E1028">
            <wp:extent cx="5971398" cy="4791456"/>
            <wp:effectExtent l="0" t="0" r="0" b="0"/>
            <wp:docPr id="97" name="image6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67.jpeg"/>
                    <pic:cNvPicPr/>
                  </pic:nvPicPr>
                  <pic:blipFill>
                    <a:blip r:embed="rId86" cstate="print"/>
                    <a:stretch>
                      <a:fillRect/>
                    </a:stretch>
                  </pic:blipFill>
                  <pic:spPr>
                    <a:xfrm>
                      <a:off x="0" y="0"/>
                      <a:ext cx="5971398" cy="4791456"/>
                    </a:xfrm>
                    <a:prstGeom prst="rect">
                      <a:avLst/>
                    </a:prstGeom>
                  </pic:spPr>
                </pic:pic>
              </a:graphicData>
            </a:graphic>
          </wp:inline>
        </w:drawing>
      </w:r>
    </w:p>
    <w:p w14:paraId="45FF980E" w14:textId="77777777" w:rsidR="00D70F28" w:rsidRPr="00FD47AC" w:rsidRDefault="00D70F28">
      <w:pPr>
        <w:pStyle w:val="BodyText"/>
        <w:rPr>
          <w:rFonts w:ascii="Calibri Light" w:hAnsi="Calibri Light" w:cs="Calibri Light"/>
          <w:sz w:val="20"/>
        </w:rPr>
      </w:pPr>
    </w:p>
    <w:p w14:paraId="79791977" w14:textId="77777777" w:rsidR="00D70F28" w:rsidRPr="00FD47AC" w:rsidRDefault="00D70F28">
      <w:pPr>
        <w:pStyle w:val="BodyText"/>
        <w:spacing w:before="5"/>
        <w:rPr>
          <w:rFonts w:ascii="Calibri Light" w:hAnsi="Calibri Light" w:cs="Calibri Light"/>
          <w:sz w:val="23"/>
        </w:rPr>
      </w:pPr>
    </w:p>
    <w:tbl>
      <w:tblPr>
        <w:tblW w:w="8783" w:type="dxa"/>
        <w:tblInd w:w="861" w:type="dxa"/>
        <w:tblLayout w:type="fixed"/>
        <w:tblCellMar>
          <w:left w:w="0" w:type="dxa"/>
          <w:right w:w="0" w:type="dxa"/>
        </w:tblCellMar>
        <w:tblLook w:val="01E0" w:firstRow="1" w:lastRow="1" w:firstColumn="1" w:lastColumn="1" w:noHBand="0" w:noVBand="0"/>
      </w:tblPr>
      <w:tblGrid>
        <w:gridCol w:w="420"/>
        <w:gridCol w:w="3827"/>
        <w:gridCol w:w="567"/>
        <w:gridCol w:w="3969"/>
      </w:tblGrid>
      <w:tr w:rsidR="008A0D25" w:rsidRPr="00FD47AC" w14:paraId="7E881A19" w14:textId="77777777" w:rsidTr="008A0D25">
        <w:trPr>
          <w:trHeight w:val="346"/>
        </w:trPr>
        <w:tc>
          <w:tcPr>
            <w:tcW w:w="420" w:type="dxa"/>
          </w:tcPr>
          <w:p w14:paraId="49F4DE90" w14:textId="4B7B2A87" w:rsidR="008A0D25" w:rsidRPr="00FD47AC" w:rsidRDefault="008A0D25">
            <w:pPr>
              <w:pStyle w:val="TableParagraph"/>
              <w:tabs>
                <w:tab w:val="left" w:pos="892"/>
              </w:tabs>
              <w:spacing w:line="266" w:lineRule="exact"/>
              <w:ind w:left="50"/>
              <w:rPr>
                <w:rFonts w:ascii="Calibri Light" w:hAnsi="Calibri Light" w:cs="Calibri Light"/>
                <w:sz w:val="24"/>
                <w:lang w:val="id"/>
              </w:rPr>
            </w:pPr>
            <w:r>
              <w:rPr>
                <w:rFonts w:ascii="Calibri Light" w:hAnsi="Calibri Light" w:cs="Calibri Light"/>
                <w:sz w:val="24"/>
                <w:lang w:val="id"/>
              </w:rPr>
              <w:t>1</w:t>
            </w:r>
          </w:p>
        </w:tc>
        <w:tc>
          <w:tcPr>
            <w:tcW w:w="3827" w:type="dxa"/>
          </w:tcPr>
          <w:p w14:paraId="35D2D5E7" w14:textId="0DCD6D86" w:rsidR="008A0D25" w:rsidRPr="00FD47AC" w:rsidRDefault="008A0D25">
            <w:pPr>
              <w:pStyle w:val="TableParagraph"/>
              <w:tabs>
                <w:tab w:val="left" w:pos="892"/>
              </w:tabs>
              <w:spacing w:line="266" w:lineRule="exact"/>
              <w:ind w:left="50"/>
              <w:rPr>
                <w:rFonts w:ascii="Calibri Light" w:hAnsi="Calibri Light" w:cs="Calibri Light"/>
                <w:sz w:val="24"/>
              </w:rPr>
            </w:pPr>
            <w:r w:rsidRPr="00FD47AC">
              <w:rPr>
                <w:rFonts w:ascii="Calibri Light" w:hAnsi="Calibri Light" w:cs="Calibri Light"/>
                <w:sz w:val="24"/>
                <w:lang w:val="id"/>
              </w:rPr>
              <w:t>Departemen</w:t>
            </w:r>
          </w:p>
        </w:tc>
        <w:tc>
          <w:tcPr>
            <w:tcW w:w="567" w:type="dxa"/>
          </w:tcPr>
          <w:p w14:paraId="7464D981" w14:textId="77777777" w:rsidR="008A0D25" w:rsidRPr="00FD47AC" w:rsidRDefault="008A0D25" w:rsidP="00D015D3">
            <w:pPr>
              <w:pStyle w:val="TableParagraph"/>
              <w:spacing w:line="266" w:lineRule="exact"/>
              <w:ind w:left="0" w:right="277"/>
              <w:jc w:val="right"/>
              <w:rPr>
                <w:rFonts w:ascii="Calibri Light" w:hAnsi="Calibri Light" w:cs="Calibri Light"/>
                <w:sz w:val="24"/>
              </w:rPr>
            </w:pPr>
            <w:r w:rsidRPr="00FD47AC">
              <w:rPr>
                <w:rFonts w:ascii="Calibri Light" w:hAnsi="Calibri Light" w:cs="Calibri Light"/>
                <w:sz w:val="24"/>
                <w:lang w:val="id"/>
              </w:rPr>
              <w:t>10</w:t>
            </w:r>
          </w:p>
        </w:tc>
        <w:tc>
          <w:tcPr>
            <w:tcW w:w="3969" w:type="dxa"/>
          </w:tcPr>
          <w:p w14:paraId="5BF91ADB" w14:textId="77777777" w:rsidR="008A0D25" w:rsidRPr="00FD47AC" w:rsidRDefault="008A0D25" w:rsidP="00D015D3">
            <w:pPr>
              <w:pStyle w:val="TableParagraph"/>
              <w:spacing w:line="266" w:lineRule="exact"/>
              <w:ind w:left="300" w:right="277"/>
              <w:rPr>
                <w:rFonts w:ascii="Calibri Light" w:hAnsi="Calibri Light" w:cs="Calibri Light"/>
                <w:sz w:val="24"/>
              </w:rPr>
            </w:pPr>
            <w:r w:rsidRPr="00FD47AC">
              <w:rPr>
                <w:rFonts w:ascii="Calibri Light" w:hAnsi="Calibri Light" w:cs="Calibri Light"/>
                <w:sz w:val="24"/>
                <w:lang w:val="id"/>
              </w:rPr>
              <w:t>Tombol pengesetan pengukuran</w:t>
            </w:r>
          </w:p>
        </w:tc>
      </w:tr>
      <w:tr w:rsidR="008A0D25" w:rsidRPr="00FD47AC" w14:paraId="59F02884" w14:textId="77777777" w:rsidTr="008A0D25">
        <w:trPr>
          <w:trHeight w:val="402"/>
        </w:trPr>
        <w:tc>
          <w:tcPr>
            <w:tcW w:w="420" w:type="dxa"/>
          </w:tcPr>
          <w:p w14:paraId="0ECBC570" w14:textId="4F1B62F2" w:rsidR="008A0D25" w:rsidRPr="00FD47AC" w:rsidRDefault="008A0D25">
            <w:pPr>
              <w:pStyle w:val="TableParagraph"/>
              <w:tabs>
                <w:tab w:val="left" w:pos="892"/>
              </w:tabs>
              <w:spacing w:before="70"/>
              <w:ind w:left="50"/>
              <w:rPr>
                <w:rFonts w:ascii="Calibri Light" w:hAnsi="Calibri Light" w:cs="Calibri Light"/>
                <w:sz w:val="24"/>
                <w:lang w:val="id"/>
              </w:rPr>
            </w:pPr>
            <w:r>
              <w:rPr>
                <w:rFonts w:ascii="Calibri Light" w:hAnsi="Calibri Light" w:cs="Calibri Light"/>
                <w:sz w:val="24"/>
                <w:lang w:val="id"/>
              </w:rPr>
              <w:t>2</w:t>
            </w:r>
          </w:p>
        </w:tc>
        <w:tc>
          <w:tcPr>
            <w:tcW w:w="3827" w:type="dxa"/>
          </w:tcPr>
          <w:p w14:paraId="465E296B" w14:textId="1CEF6C19" w:rsidR="008A0D25" w:rsidRPr="00FD47AC" w:rsidRDefault="008A0D25">
            <w:pPr>
              <w:pStyle w:val="TableParagraph"/>
              <w:tabs>
                <w:tab w:val="left" w:pos="892"/>
              </w:tabs>
              <w:spacing w:before="70"/>
              <w:ind w:left="50"/>
              <w:rPr>
                <w:rFonts w:ascii="Calibri Light" w:hAnsi="Calibri Light" w:cs="Calibri Light"/>
                <w:sz w:val="24"/>
              </w:rPr>
            </w:pPr>
            <w:r w:rsidRPr="00FD47AC">
              <w:rPr>
                <w:rFonts w:ascii="Calibri Light" w:hAnsi="Calibri Light" w:cs="Calibri Light"/>
                <w:sz w:val="24"/>
              </w:rPr>
              <w:t>N</w:t>
            </w:r>
            <w:r w:rsidRPr="00FD47AC">
              <w:rPr>
                <w:rFonts w:ascii="Calibri Light" w:hAnsi="Calibri Light" w:cs="Calibri Light"/>
                <w:sz w:val="24"/>
                <w:lang w:val="id"/>
              </w:rPr>
              <w:t>omor tempat tidur</w:t>
            </w:r>
          </w:p>
        </w:tc>
        <w:tc>
          <w:tcPr>
            <w:tcW w:w="567" w:type="dxa"/>
          </w:tcPr>
          <w:p w14:paraId="2567BCEC" w14:textId="77777777" w:rsidR="008A0D25" w:rsidRPr="00FD47AC" w:rsidRDefault="008A0D25" w:rsidP="00D015D3">
            <w:pPr>
              <w:pStyle w:val="TableParagraph"/>
              <w:spacing w:before="70"/>
              <w:ind w:left="0" w:right="277"/>
              <w:jc w:val="right"/>
              <w:rPr>
                <w:rFonts w:ascii="Calibri Light" w:hAnsi="Calibri Light" w:cs="Calibri Light"/>
                <w:sz w:val="24"/>
              </w:rPr>
            </w:pPr>
            <w:r w:rsidRPr="00FD47AC">
              <w:rPr>
                <w:rFonts w:ascii="Calibri Light" w:hAnsi="Calibri Light" w:cs="Calibri Light"/>
                <w:sz w:val="24"/>
                <w:lang w:val="id"/>
              </w:rPr>
              <w:t>11</w:t>
            </w:r>
          </w:p>
        </w:tc>
        <w:tc>
          <w:tcPr>
            <w:tcW w:w="3969" w:type="dxa"/>
          </w:tcPr>
          <w:p w14:paraId="17C7756A" w14:textId="6CE60B38" w:rsidR="008A0D25" w:rsidRPr="00FD47AC" w:rsidRDefault="008A0D25" w:rsidP="00D015D3">
            <w:pPr>
              <w:pStyle w:val="TableParagraph"/>
              <w:spacing w:before="70" w:line="268" w:lineRule="auto"/>
              <w:ind w:left="300" w:right="277"/>
              <w:rPr>
                <w:rFonts w:ascii="Calibri Light" w:hAnsi="Calibri Light" w:cs="Calibri Light"/>
                <w:sz w:val="24"/>
              </w:rPr>
            </w:pPr>
            <w:r>
              <w:rPr>
                <w:rFonts w:ascii="Calibri Light" w:hAnsi="Calibri Light" w:cs="Calibri Light"/>
                <w:sz w:val="24"/>
                <w:lang w:val="id"/>
              </w:rPr>
              <w:t>Gulir</w:t>
            </w:r>
            <w:r w:rsidRPr="00FD47AC">
              <w:rPr>
                <w:rFonts w:ascii="Calibri Light" w:hAnsi="Calibri Light" w:cs="Calibri Light"/>
                <w:sz w:val="24"/>
                <w:lang w:val="id"/>
              </w:rPr>
              <w:t xml:space="preserve"> ke kiri untuk menampilkan lebih banyak tombol pintasan</w:t>
            </w:r>
          </w:p>
        </w:tc>
      </w:tr>
      <w:tr w:rsidR="008A0D25" w:rsidRPr="00FD47AC" w14:paraId="331E32A6" w14:textId="77777777" w:rsidTr="008A0D25">
        <w:trPr>
          <w:trHeight w:val="426"/>
        </w:trPr>
        <w:tc>
          <w:tcPr>
            <w:tcW w:w="420" w:type="dxa"/>
          </w:tcPr>
          <w:p w14:paraId="5EA8758A" w14:textId="68AFB8F3" w:rsidR="008A0D25" w:rsidRPr="00FD47AC" w:rsidRDefault="008A0D25">
            <w:pPr>
              <w:pStyle w:val="TableParagraph"/>
              <w:tabs>
                <w:tab w:val="left" w:pos="892"/>
              </w:tabs>
              <w:spacing w:before="70"/>
              <w:ind w:left="50"/>
              <w:rPr>
                <w:rFonts w:ascii="Calibri Light" w:hAnsi="Calibri Light" w:cs="Calibri Light"/>
                <w:sz w:val="24"/>
                <w:lang w:val="id"/>
              </w:rPr>
            </w:pPr>
            <w:r>
              <w:rPr>
                <w:rFonts w:ascii="Calibri Light" w:hAnsi="Calibri Light" w:cs="Calibri Light"/>
                <w:sz w:val="24"/>
                <w:lang w:val="id"/>
              </w:rPr>
              <w:t>3</w:t>
            </w:r>
          </w:p>
        </w:tc>
        <w:tc>
          <w:tcPr>
            <w:tcW w:w="3827" w:type="dxa"/>
          </w:tcPr>
          <w:p w14:paraId="6D4F34F4" w14:textId="7182C150" w:rsidR="008A0D25" w:rsidRPr="00FD47AC" w:rsidRDefault="008A0D25">
            <w:pPr>
              <w:pStyle w:val="TableParagraph"/>
              <w:tabs>
                <w:tab w:val="left" w:pos="892"/>
              </w:tabs>
              <w:spacing w:before="70"/>
              <w:ind w:left="50"/>
              <w:rPr>
                <w:rFonts w:ascii="Calibri Light" w:hAnsi="Calibri Light" w:cs="Calibri Light"/>
                <w:sz w:val="24"/>
              </w:rPr>
            </w:pPr>
            <w:r w:rsidRPr="00FD47AC">
              <w:rPr>
                <w:rFonts w:ascii="Calibri Light" w:hAnsi="Calibri Light" w:cs="Calibri Light"/>
                <w:sz w:val="24"/>
                <w:lang w:val="id"/>
              </w:rPr>
              <w:t>Nama pasien</w:t>
            </w:r>
          </w:p>
        </w:tc>
        <w:tc>
          <w:tcPr>
            <w:tcW w:w="567" w:type="dxa"/>
          </w:tcPr>
          <w:p w14:paraId="12AF6F27" w14:textId="77777777" w:rsidR="008A0D25" w:rsidRPr="00FD47AC" w:rsidRDefault="008A0D25" w:rsidP="00D015D3">
            <w:pPr>
              <w:pStyle w:val="TableParagraph"/>
              <w:spacing w:before="70"/>
              <w:ind w:left="0" w:right="277"/>
              <w:jc w:val="right"/>
              <w:rPr>
                <w:rFonts w:ascii="Calibri Light" w:hAnsi="Calibri Light" w:cs="Calibri Light"/>
                <w:sz w:val="24"/>
              </w:rPr>
            </w:pPr>
            <w:r w:rsidRPr="00FD47AC">
              <w:rPr>
                <w:rFonts w:ascii="Calibri Light" w:hAnsi="Calibri Light" w:cs="Calibri Light"/>
                <w:sz w:val="24"/>
                <w:lang w:val="id"/>
              </w:rPr>
              <w:t>12</w:t>
            </w:r>
          </w:p>
        </w:tc>
        <w:tc>
          <w:tcPr>
            <w:tcW w:w="3969" w:type="dxa"/>
          </w:tcPr>
          <w:p w14:paraId="6F47DE0B" w14:textId="77777777" w:rsidR="008A0D25" w:rsidRPr="00FD47AC" w:rsidRDefault="008A0D25" w:rsidP="00D015D3">
            <w:pPr>
              <w:pStyle w:val="TableParagraph"/>
              <w:spacing w:before="70"/>
              <w:ind w:left="300" w:right="277"/>
              <w:rPr>
                <w:rFonts w:ascii="Calibri Light" w:hAnsi="Calibri Light" w:cs="Calibri Light"/>
                <w:sz w:val="24"/>
              </w:rPr>
            </w:pPr>
            <w:r w:rsidRPr="00FD47AC">
              <w:rPr>
                <w:rFonts w:ascii="Calibri Light" w:hAnsi="Calibri Light" w:cs="Calibri Light"/>
                <w:sz w:val="24"/>
                <w:lang w:val="id"/>
              </w:rPr>
              <w:t>Area tombol pintas</w:t>
            </w:r>
          </w:p>
        </w:tc>
      </w:tr>
      <w:tr w:rsidR="008A0D25" w:rsidRPr="00FD47AC" w14:paraId="26F2C8EA" w14:textId="77777777" w:rsidTr="008A0D25">
        <w:trPr>
          <w:trHeight w:val="426"/>
        </w:trPr>
        <w:tc>
          <w:tcPr>
            <w:tcW w:w="420" w:type="dxa"/>
          </w:tcPr>
          <w:p w14:paraId="6FE33E07" w14:textId="385736B7" w:rsidR="008A0D25" w:rsidRPr="00FD47AC" w:rsidRDefault="008A0D25">
            <w:pPr>
              <w:pStyle w:val="TableParagraph"/>
              <w:tabs>
                <w:tab w:val="left" w:pos="892"/>
              </w:tabs>
              <w:spacing w:before="69"/>
              <w:ind w:left="50"/>
              <w:rPr>
                <w:rFonts w:ascii="Calibri Light" w:hAnsi="Calibri Light" w:cs="Calibri Light"/>
                <w:sz w:val="24"/>
                <w:lang w:val="id"/>
              </w:rPr>
            </w:pPr>
            <w:r>
              <w:rPr>
                <w:rFonts w:ascii="Calibri Light" w:hAnsi="Calibri Light" w:cs="Calibri Light"/>
                <w:sz w:val="24"/>
                <w:lang w:val="id"/>
              </w:rPr>
              <w:t>4</w:t>
            </w:r>
          </w:p>
        </w:tc>
        <w:tc>
          <w:tcPr>
            <w:tcW w:w="3827" w:type="dxa"/>
          </w:tcPr>
          <w:p w14:paraId="2889DE73" w14:textId="50948C60" w:rsidR="008A0D25" w:rsidRPr="00FD47AC" w:rsidRDefault="008A0D25">
            <w:pPr>
              <w:pStyle w:val="TableParagraph"/>
              <w:tabs>
                <w:tab w:val="left" w:pos="892"/>
              </w:tabs>
              <w:spacing w:before="69"/>
              <w:ind w:left="50"/>
              <w:rPr>
                <w:rFonts w:ascii="Calibri Light" w:hAnsi="Calibri Light" w:cs="Calibri Light"/>
                <w:sz w:val="24"/>
              </w:rPr>
            </w:pPr>
            <w:r w:rsidRPr="00FD47AC">
              <w:rPr>
                <w:rFonts w:ascii="Calibri Light" w:hAnsi="Calibri Light" w:cs="Calibri Light"/>
                <w:sz w:val="24"/>
                <w:lang w:val="id"/>
              </w:rPr>
              <w:t>Jenis pasien</w:t>
            </w:r>
          </w:p>
        </w:tc>
        <w:tc>
          <w:tcPr>
            <w:tcW w:w="567" w:type="dxa"/>
          </w:tcPr>
          <w:p w14:paraId="4C27BAF1" w14:textId="77777777" w:rsidR="008A0D25" w:rsidRPr="00FD47AC" w:rsidRDefault="008A0D25" w:rsidP="00D015D3">
            <w:pPr>
              <w:pStyle w:val="TableParagraph"/>
              <w:spacing w:before="69"/>
              <w:ind w:left="0" w:right="277"/>
              <w:jc w:val="right"/>
              <w:rPr>
                <w:rFonts w:ascii="Calibri Light" w:hAnsi="Calibri Light" w:cs="Calibri Light"/>
                <w:sz w:val="24"/>
              </w:rPr>
            </w:pPr>
            <w:r w:rsidRPr="00FD47AC">
              <w:rPr>
                <w:rFonts w:ascii="Calibri Light" w:hAnsi="Calibri Light" w:cs="Calibri Light"/>
                <w:sz w:val="24"/>
                <w:lang w:val="id"/>
              </w:rPr>
              <w:t>13</w:t>
            </w:r>
          </w:p>
        </w:tc>
        <w:tc>
          <w:tcPr>
            <w:tcW w:w="3969" w:type="dxa"/>
          </w:tcPr>
          <w:p w14:paraId="2B3B8F3C" w14:textId="77777777" w:rsidR="008A0D25" w:rsidRPr="00FD47AC" w:rsidRDefault="008A0D25" w:rsidP="00D015D3">
            <w:pPr>
              <w:pStyle w:val="TableParagraph"/>
              <w:spacing w:before="69"/>
              <w:ind w:left="300" w:right="277"/>
              <w:rPr>
                <w:rFonts w:ascii="Calibri Light" w:hAnsi="Calibri Light" w:cs="Calibri Light"/>
                <w:sz w:val="24"/>
              </w:rPr>
            </w:pPr>
            <w:r w:rsidRPr="00FD47AC">
              <w:rPr>
                <w:rFonts w:ascii="Calibri Light" w:hAnsi="Calibri Light" w:cs="Calibri Light"/>
                <w:sz w:val="24"/>
                <w:lang w:val="id"/>
              </w:rPr>
              <w:t>Simbol untuk catu daya AC</w:t>
            </w:r>
          </w:p>
        </w:tc>
      </w:tr>
      <w:tr w:rsidR="008A0D25" w:rsidRPr="00FD47AC" w14:paraId="717FF948" w14:textId="77777777" w:rsidTr="008A0D25">
        <w:trPr>
          <w:trHeight w:val="426"/>
        </w:trPr>
        <w:tc>
          <w:tcPr>
            <w:tcW w:w="420" w:type="dxa"/>
          </w:tcPr>
          <w:p w14:paraId="618EA58D" w14:textId="04DAEEAA" w:rsidR="008A0D25" w:rsidRPr="00FD47AC" w:rsidRDefault="008A0D25">
            <w:pPr>
              <w:pStyle w:val="TableParagraph"/>
              <w:tabs>
                <w:tab w:val="left" w:pos="892"/>
              </w:tabs>
              <w:spacing w:before="70"/>
              <w:ind w:left="50"/>
              <w:rPr>
                <w:rFonts w:ascii="Calibri Light" w:hAnsi="Calibri Light" w:cs="Calibri Light"/>
                <w:sz w:val="24"/>
                <w:lang w:val="id"/>
              </w:rPr>
            </w:pPr>
            <w:r>
              <w:rPr>
                <w:rFonts w:ascii="Calibri Light" w:hAnsi="Calibri Light" w:cs="Calibri Light"/>
                <w:sz w:val="24"/>
                <w:lang w:val="id"/>
              </w:rPr>
              <w:t>5</w:t>
            </w:r>
          </w:p>
        </w:tc>
        <w:tc>
          <w:tcPr>
            <w:tcW w:w="3827" w:type="dxa"/>
          </w:tcPr>
          <w:p w14:paraId="4B1283DC" w14:textId="6A17BCF0" w:rsidR="008A0D25" w:rsidRPr="00FD47AC" w:rsidRDefault="008A0D25" w:rsidP="008A0D25">
            <w:pPr>
              <w:pStyle w:val="TableParagraph"/>
              <w:tabs>
                <w:tab w:val="left" w:pos="892"/>
              </w:tabs>
              <w:spacing w:before="70"/>
              <w:ind w:left="50"/>
              <w:rPr>
                <w:rFonts w:ascii="Calibri Light" w:hAnsi="Calibri Light" w:cs="Calibri Light"/>
                <w:sz w:val="24"/>
              </w:rPr>
            </w:pPr>
            <w:r w:rsidRPr="00FD47AC">
              <w:rPr>
                <w:rFonts w:ascii="Calibri Light" w:hAnsi="Calibri Light" w:cs="Calibri Light"/>
                <w:sz w:val="24"/>
                <w:lang w:val="id"/>
              </w:rPr>
              <w:t xml:space="preserve">Status alarm </w:t>
            </w:r>
          </w:p>
        </w:tc>
        <w:tc>
          <w:tcPr>
            <w:tcW w:w="567" w:type="dxa"/>
          </w:tcPr>
          <w:p w14:paraId="20597A5F" w14:textId="77777777" w:rsidR="008A0D25" w:rsidRPr="00FD47AC" w:rsidRDefault="008A0D25" w:rsidP="00D015D3">
            <w:pPr>
              <w:pStyle w:val="TableParagraph"/>
              <w:spacing w:before="70"/>
              <w:ind w:left="0" w:right="277"/>
              <w:jc w:val="right"/>
              <w:rPr>
                <w:rFonts w:ascii="Calibri Light" w:hAnsi="Calibri Light" w:cs="Calibri Light"/>
                <w:sz w:val="24"/>
              </w:rPr>
            </w:pPr>
            <w:r w:rsidRPr="00FD47AC">
              <w:rPr>
                <w:rFonts w:ascii="Calibri Light" w:hAnsi="Calibri Light" w:cs="Calibri Light"/>
                <w:sz w:val="24"/>
                <w:lang w:val="id"/>
              </w:rPr>
              <w:t>14</w:t>
            </w:r>
          </w:p>
        </w:tc>
        <w:tc>
          <w:tcPr>
            <w:tcW w:w="3969" w:type="dxa"/>
          </w:tcPr>
          <w:p w14:paraId="23B8541F" w14:textId="77777777" w:rsidR="008A0D25" w:rsidRPr="00FD47AC" w:rsidRDefault="008A0D25" w:rsidP="00D015D3">
            <w:pPr>
              <w:pStyle w:val="TableParagraph"/>
              <w:spacing w:before="70"/>
              <w:ind w:left="300" w:right="277"/>
              <w:rPr>
                <w:rFonts w:ascii="Calibri Light" w:hAnsi="Calibri Light" w:cs="Calibri Light"/>
                <w:sz w:val="24"/>
              </w:rPr>
            </w:pPr>
            <w:r w:rsidRPr="00FD47AC">
              <w:rPr>
                <w:rFonts w:ascii="Calibri Light" w:hAnsi="Calibri Light" w:cs="Calibri Light"/>
                <w:sz w:val="24"/>
                <w:lang w:val="id"/>
              </w:rPr>
              <w:t>Simbol untuk status baterai</w:t>
            </w:r>
          </w:p>
        </w:tc>
      </w:tr>
      <w:tr w:rsidR="008A0D25" w:rsidRPr="00FD47AC" w14:paraId="354E817A" w14:textId="77777777" w:rsidTr="008A0D25">
        <w:trPr>
          <w:trHeight w:val="425"/>
        </w:trPr>
        <w:tc>
          <w:tcPr>
            <w:tcW w:w="420" w:type="dxa"/>
          </w:tcPr>
          <w:p w14:paraId="07CFD897" w14:textId="5E029D9D" w:rsidR="008A0D25" w:rsidRPr="00FD47AC" w:rsidRDefault="008A0D25">
            <w:pPr>
              <w:pStyle w:val="TableParagraph"/>
              <w:tabs>
                <w:tab w:val="left" w:pos="892"/>
              </w:tabs>
              <w:spacing w:before="69"/>
              <w:ind w:left="50"/>
              <w:rPr>
                <w:rFonts w:ascii="Calibri Light" w:hAnsi="Calibri Light" w:cs="Calibri Light"/>
                <w:sz w:val="24"/>
                <w:lang w:val="id"/>
              </w:rPr>
            </w:pPr>
            <w:r>
              <w:rPr>
                <w:rFonts w:ascii="Calibri Light" w:hAnsi="Calibri Light" w:cs="Calibri Light"/>
                <w:sz w:val="24"/>
                <w:lang w:val="id"/>
              </w:rPr>
              <w:t>6</w:t>
            </w:r>
          </w:p>
        </w:tc>
        <w:tc>
          <w:tcPr>
            <w:tcW w:w="3827" w:type="dxa"/>
          </w:tcPr>
          <w:p w14:paraId="558B3F0F" w14:textId="55D61252" w:rsidR="008A0D25" w:rsidRPr="00FD47AC" w:rsidRDefault="008A0D25">
            <w:pPr>
              <w:pStyle w:val="TableParagraph"/>
              <w:tabs>
                <w:tab w:val="left" w:pos="892"/>
              </w:tabs>
              <w:spacing w:before="69"/>
              <w:ind w:left="50"/>
              <w:rPr>
                <w:rFonts w:ascii="Calibri Light" w:hAnsi="Calibri Light" w:cs="Calibri Light"/>
                <w:sz w:val="24"/>
              </w:rPr>
            </w:pPr>
            <w:r w:rsidRPr="00FD47AC">
              <w:rPr>
                <w:rFonts w:ascii="Calibri Light" w:hAnsi="Calibri Light" w:cs="Calibri Light"/>
                <w:sz w:val="24"/>
                <w:lang w:val="id"/>
              </w:rPr>
              <w:t>Simbol untuk alarm off</w:t>
            </w:r>
          </w:p>
        </w:tc>
        <w:tc>
          <w:tcPr>
            <w:tcW w:w="567" w:type="dxa"/>
          </w:tcPr>
          <w:p w14:paraId="59FEFEAF" w14:textId="77777777" w:rsidR="008A0D25" w:rsidRPr="00FD47AC" w:rsidRDefault="008A0D25" w:rsidP="00D015D3">
            <w:pPr>
              <w:pStyle w:val="TableParagraph"/>
              <w:spacing w:before="69"/>
              <w:ind w:left="0" w:right="277"/>
              <w:jc w:val="right"/>
              <w:rPr>
                <w:rFonts w:ascii="Calibri Light" w:hAnsi="Calibri Light" w:cs="Calibri Light"/>
                <w:sz w:val="24"/>
              </w:rPr>
            </w:pPr>
            <w:r w:rsidRPr="00FD47AC">
              <w:rPr>
                <w:rFonts w:ascii="Calibri Light" w:hAnsi="Calibri Light" w:cs="Calibri Light"/>
                <w:sz w:val="24"/>
                <w:lang w:val="id"/>
              </w:rPr>
              <w:t>15</w:t>
            </w:r>
          </w:p>
        </w:tc>
        <w:tc>
          <w:tcPr>
            <w:tcW w:w="3969" w:type="dxa"/>
          </w:tcPr>
          <w:p w14:paraId="267D706B" w14:textId="77777777" w:rsidR="008A0D25" w:rsidRPr="00FD47AC" w:rsidRDefault="008A0D25" w:rsidP="00D015D3">
            <w:pPr>
              <w:pStyle w:val="TableParagraph"/>
              <w:spacing w:before="69"/>
              <w:ind w:left="300" w:right="277"/>
              <w:rPr>
                <w:rFonts w:ascii="Calibri Light" w:hAnsi="Calibri Light" w:cs="Calibri Light"/>
                <w:sz w:val="24"/>
              </w:rPr>
            </w:pPr>
            <w:r w:rsidRPr="00FD47AC">
              <w:rPr>
                <w:rFonts w:ascii="Calibri Light" w:hAnsi="Calibri Light" w:cs="Calibri Light"/>
                <w:sz w:val="24"/>
                <w:lang w:val="id"/>
              </w:rPr>
              <w:t>Simbol untuk jaringan</w:t>
            </w:r>
          </w:p>
        </w:tc>
      </w:tr>
      <w:tr w:rsidR="008A0D25" w:rsidRPr="00FD47AC" w14:paraId="0FBFD06B" w14:textId="77777777" w:rsidTr="008A0D25">
        <w:trPr>
          <w:trHeight w:val="368"/>
        </w:trPr>
        <w:tc>
          <w:tcPr>
            <w:tcW w:w="420" w:type="dxa"/>
          </w:tcPr>
          <w:p w14:paraId="70048216" w14:textId="2565702C" w:rsidR="008A0D25" w:rsidRPr="00FD47AC" w:rsidRDefault="008A0D25">
            <w:pPr>
              <w:pStyle w:val="TableParagraph"/>
              <w:tabs>
                <w:tab w:val="left" w:pos="892"/>
              </w:tabs>
              <w:spacing w:before="69"/>
              <w:ind w:left="50"/>
              <w:rPr>
                <w:rFonts w:ascii="Calibri Light" w:hAnsi="Calibri Light" w:cs="Calibri Light"/>
                <w:sz w:val="24"/>
                <w:lang w:val="id"/>
              </w:rPr>
            </w:pPr>
            <w:r>
              <w:rPr>
                <w:rFonts w:ascii="Calibri Light" w:hAnsi="Calibri Light" w:cs="Calibri Light"/>
                <w:sz w:val="24"/>
                <w:lang w:val="id"/>
              </w:rPr>
              <w:t>7</w:t>
            </w:r>
          </w:p>
        </w:tc>
        <w:tc>
          <w:tcPr>
            <w:tcW w:w="3827" w:type="dxa"/>
          </w:tcPr>
          <w:p w14:paraId="1FC9FF89" w14:textId="0D2467AC" w:rsidR="008A0D25" w:rsidRPr="00FD47AC" w:rsidRDefault="008A0D25">
            <w:pPr>
              <w:pStyle w:val="TableParagraph"/>
              <w:tabs>
                <w:tab w:val="left" w:pos="892"/>
              </w:tabs>
              <w:spacing w:before="69"/>
              <w:ind w:left="50"/>
              <w:rPr>
                <w:rFonts w:ascii="Calibri Light" w:hAnsi="Calibri Light" w:cs="Calibri Light"/>
                <w:sz w:val="24"/>
              </w:rPr>
            </w:pPr>
            <w:r w:rsidRPr="00FD47AC">
              <w:rPr>
                <w:rFonts w:ascii="Calibri Light" w:hAnsi="Calibri Light" w:cs="Calibri Light"/>
                <w:sz w:val="24"/>
                <w:lang w:val="id"/>
              </w:rPr>
              <w:t>Nilai pengukuran</w:t>
            </w:r>
          </w:p>
        </w:tc>
        <w:tc>
          <w:tcPr>
            <w:tcW w:w="567" w:type="dxa"/>
          </w:tcPr>
          <w:p w14:paraId="235CF8EC" w14:textId="77777777" w:rsidR="008A0D25" w:rsidRPr="00FD47AC" w:rsidRDefault="008A0D25" w:rsidP="00D015D3">
            <w:pPr>
              <w:pStyle w:val="TableParagraph"/>
              <w:spacing w:before="69"/>
              <w:ind w:left="0" w:right="277"/>
              <w:jc w:val="right"/>
              <w:rPr>
                <w:rFonts w:ascii="Calibri Light" w:hAnsi="Calibri Light" w:cs="Calibri Light"/>
                <w:sz w:val="24"/>
              </w:rPr>
            </w:pPr>
            <w:r w:rsidRPr="00FD47AC">
              <w:rPr>
                <w:rFonts w:ascii="Calibri Light" w:hAnsi="Calibri Light" w:cs="Calibri Light"/>
                <w:sz w:val="24"/>
                <w:lang w:val="id"/>
              </w:rPr>
              <w:t>16</w:t>
            </w:r>
          </w:p>
        </w:tc>
        <w:tc>
          <w:tcPr>
            <w:tcW w:w="3969" w:type="dxa"/>
          </w:tcPr>
          <w:p w14:paraId="40C63A85" w14:textId="2B42723E" w:rsidR="008A0D25" w:rsidRPr="00FD47AC" w:rsidRDefault="008A0D25" w:rsidP="00D015D3">
            <w:pPr>
              <w:pStyle w:val="TableParagraph"/>
              <w:spacing w:before="69"/>
              <w:ind w:left="300" w:right="277"/>
              <w:rPr>
                <w:rFonts w:ascii="Calibri Light" w:hAnsi="Calibri Light" w:cs="Calibri Light"/>
                <w:sz w:val="24"/>
              </w:rPr>
            </w:pPr>
            <w:r w:rsidRPr="00FD47AC">
              <w:rPr>
                <w:rFonts w:ascii="Calibri Light" w:hAnsi="Calibri Light" w:cs="Calibri Light"/>
                <w:sz w:val="24"/>
                <w:lang w:val="id"/>
              </w:rPr>
              <w:t>Gulir</w:t>
            </w:r>
            <w:r w:rsidRPr="00FD47AC">
              <w:rPr>
                <w:rFonts w:ascii="Calibri Light" w:hAnsi="Calibri Light" w:cs="Calibri Light"/>
                <w:sz w:val="24"/>
              </w:rPr>
              <w:t xml:space="preserve"> </w:t>
            </w:r>
            <w:r w:rsidRPr="00FD47AC">
              <w:rPr>
                <w:rFonts w:ascii="Calibri Light" w:hAnsi="Calibri Light" w:cs="Calibri Light"/>
                <w:sz w:val="24"/>
                <w:lang w:val="id"/>
              </w:rPr>
              <w:t xml:space="preserve">ke kanan untuk menampilkan </w:t>
            </w:r>
            <w:r w:rsidRPr="00FD47AC">
              <w:rPr>
                <w:rFonts w:ascii="Calibri Light" w:hAnsi="Calibri Light" w:cs="Calibri Light"/>
                <w:lang w:val="id"/>
              </w:rPr>
              <w:t xml:space="preserve"> </w:t>
            </w:r>
            <w:r w:rsidRPr="00FD47AC">
              <w:rPr>
                <w:rFonts w:ascii="Calibri Light" w:hAnsi="Calibri Light" w:cs="Calibri Light"/>
                <w:sz w:val="24"/>
                <w:lang w:val="id"/>
              </w:rPr>
              <w:t>lebih banyak tombol pintasan</w:t>
            </w:r>
          </w:p>
        </w:tc>
      </w:tr>
      <w:tr w:rsidR="008A0D25" w:rsidRPr="00FD47AC" w14:paraId="680E2362" w14:textId="77777777" w:rsidTr="008A0D25">
        <w:trPr>
          <w:trHeight w:val="425"/>
        </w:trPr>
        <w:tc>
          <w:tcPr>
            <w:tcW w:w="420" w:type="dxa"/>
          </w:tcPr>
          <w:p w14:paraId="1E259C6F" w14:textId="3F8CFD2F" w:rsidR="008A0D25" w:rsidRPr="00FD47AC" w:rsidRDefault="008A0D25">
            <w:pPr>
              <w:pStyle w:val="TableParagraph"/>
              <w:tabs>
                <w:tab w:val="left" w:pos="892"/>
              </w:tabs>
              <w:spacing w:before="69"/>
              <w:ind w:left="50"/>
              <w:rPr>
                <w:rFonts w:ascii="Calibri Light" w:hAnsi="Calibri Light" w:cs="Calibri Light"/>
                <w:sz w:val="24"/>
                <w:lang w:val="id"/>
              </w:rPr>
            </w:pPr>
            <w:r>
              <w:rPr>
                <w:rFonts w:ascii="Calibri Light" w:hAnsi="Calibri Light" w:cs="Calibri Light"/>
                <w:sz w:val="24"/>
                <w:lang w:val="id"/>
              </w:rPr>
              <w:t>8</w:t>
            </w:r>
          </w:p>
        </w:tc>
        <w:tc>
          <w:tcPr>
            <w:tcW w:w="3827" w:type="dxa"/>
          </w:tcPr>
          <w:p w14:paraId="4CAB5304" w14:textId="3942DD38" w:rsidR="008A0D25" w:rsidRPr="00FD47AC" w:rsidRDefault="008A0D25">
            <w:pPr>
              <w:pStyle w:val="TableParagraph"/>
              <w:tabs>
                <w:tab w:val="left" w:pos="892"/>
              </w:tabs>
              <w:spacing w:before="69"/>
              <w:ind w:left="50"/>
              <w:rPr>
                <w:rFonts w:ascii="Calibri Light" w:hAnsi="Calibri Light" w:cs="Calibri Light"/>
                <w:sz w:val="24"/>
              </w:rPr>
            </w:pPr>
            <w:r w:rsidRPr="00FD47AC">
              <w:rPr>
                <w:rFonts w:ascii="Calibri Light" w:hAnsi="Calibri Light" w:cs="Calibri Light"/>
                <w:sz w:val="24"/>
                <w:lang w:val="id"/>
              </w:rPr>
              <w:t>Parameter bentuk gelombang</w:t>
            </w:r>
          </w:p>
        </w:tc>
        <w:tc>
          <w:tcPr>
            <w:tcW w:w="567" w:type="dxa"/>
          </w:tcPr>
          <w:p w14:paraId="639C987E" w14:textId="77777777" w:rsidR="008A0D25" w:rsidRPr="00FD47AC" w:rsidRDefault="008A0D25" w:rsidP="00D015D3">
            <w:pPr>
              <w:pStyle w:val="TableParagraph"/>
              <w:spacing w:before="69"/>
              <w:ind w:left="0" w:right="277"/>
              <w:jc w:val="right"/>
              <w:rPr>
                <w:rFonts w:ascii="Calibri Light" w:hAnsi="Calibri Light" w:cs="Calibri Light"/>
                <w:sz w:val="24"/>
              </w:rPr>
            </w:pPr>
            <w:r w:rsidRPr="00FD47AC">
              <w:rPr>
                <w:rFonts w:ascii="Calibri Light" w:hAnsi="Calibri Light" w:cs="Calibri Light"/>
                <w:sz w:val="24"/>
                <w:lang w:val="id"/>
              </w:rPr>
              <w:t>17</w:t>
            </w:r>
          </w:p>
        </w:tc>
        <w:tc>
          <w:tcPr>
            <w:tcW w:w="3969" w:type="dxa"/>
          </w:tcPr>
          <w:p w14:paraId="09930407" w14:textId="77777777" w:rsidR="008A0D25" w:rsidRPr="00FD47AC" w:rsidRDefault="008A0D25" w:rsidP="00D015D3">
            <w:pPr>
              <w:pStyle w:val="TableParagraph"/>
              <w:spacing w:before="69"/>
              <w:ind w:left="300" w:right="277"/>
              <w:rPr>
                <w:rFonts w:ascii="Calibri Light" w:hAnsi="Calibri Light" w:cs="Calibri Light"/>
                <w:sz w:val="24"/>
              </w:rPr>
            </w:pPr>
            <w:r w:rsidRPr="00FD47AC">
              <w:rPr>
                <w:rFonts w:ascii="Calibri Light" w:hAnsi="Calibri Light" w:cs="Calibri Light"/>
                <w:sz w:val="24"/>
                <w:lang w:val="id"/>
              </w:rPr>
              <w:t>Tanggal dan waktu</w:t>
            </w:r>
          </w:p>
        </w:tc>
      </w:tr>
      <w:tr w:rsidR="008A0D25" w:rsidRPr="00FD47AC" w14:paraId="06801155" w14:textId="77777777" w:rsidTr="008A0D25">
        <w:trPr>
          <w:trHeight w:val="346"/>
        </w:trPr>
        <w:tc>
          <w:tcPr>
            <w:tcW w:w="420" w:type="dxa"/>
          </w:tcPr>
          <w:p w14:paraId="2627447D" w14:textId="24899E02" w:rsidR="008A0D25" w:rsidRPr="00FD47AC" w:rsidRDefault="008A0D25" w:rsidP="008A0D25">
            <w:pPr>
              <w:pStyle w:val="TableParagraph"/>
              <w:tabs>
                <w:tab w:val="left" w:pos="892"/>
              </w:tabs>
              <w:spacing w:before="70" w:line="256" w:lineRule="exact"/>
              <w:ind w:left="-5"/>
              <w:rPr>
                <w:rFonts w:ascii="Calibri Light" w:hAnsi="Calibri Light" w:cs="Calibri Light"/>
                <w:sz w:val="24"/>
                <w:lang w:val="id"/>
              </w:rPr>
            </w:pPr>
            <w:r>
              <w:rPr>
                <w:rFonts w:ascii="Calibri Light" w:hAnsi="Calibri Light" w:cs="Calibri Light"/>
                <w:sz w:val="24"/>
                <w:lang w:val="id"/>
              </w:rPr>
              <w:t xml:space="preserve"> 9</w:t>
            </w:r>
          </w:p>
        </w:tc>
        <w:tc>
          <w:tcPr>
            <w:tcW w:w="3827" w:type="dxa"/>
          </w:tcPr>
          <w:p w14:paraId="01705234" w14:textId="222D1124" w:rsidR="008A0D25" w:rsidRPr="00FD47AC" w:rsidRDefault="008A0D25" w:rsidP="001B4C7C">
            <w:pPr>
              <w:pStyle w:val="TableParagraph"/>
              <w:tabs>
                <w:tab w:val="left" w:pos="892"/>
              </w:tabs>
              <w:spacing w:before="70" w:line="256" w:lineRule="exact"/>
              <w:ind w:left="-3"/>
              <w:rPr>
                <w:rFonts w:ascii="Calibri Light" w:hAnsi="Calibri Light" w:cs="Calibri Light"/>
                <w:sz w:val="24"/>
              </w:rPr>
            </w:pPr>
            <w:r>
              <w:rPr>
                <w:rFonts w:ascii="Calibri Light" w:hAnsi="Calibri Light" w:cs="Calibri Light"/>
                <w:sz w:val="24"/>
                <w:lang w:val="id"/>
              </w:rPr>
              <w:t xml:space="preserve"> </w:t>
            </w:r>
            <w:r w:rsidRPr="00FD47AC">
              <w:rPr>
                <w:rFonts w:ascii="Calibri Light" w:hAnsi="Calibri Light" w:cs="Calibri Light"/>
                <w:sz w:val="24"/>
                <w:lang w:val="id"/>
              </w:rPr>
              <w:t>Alarm tombol reset</w:t>
            </w:r>
          </w:p>
        </w:tc>
        <w:tc>
          <w:tcPr>
            <w:tcW w:w="567" w:type="dxa"/>
          </w:tcPr>
          <w:p w14:paraId="4D0E4212" w14:textId="77777777" w:rsidR="008A0D25" w:rsidRPr="00FD47AC" w:rsidRDefault="008A0D25" w:rsidP="00D015D3">
            <w:pPr>
              <w:pStyle w:val="TableParagraph"/>
              <w:spacing w:before="70" w:line="256" w:lineRule="exact"/>
              <w:ind w:left="0" w:right="277"/>
              <w:jc w:val="right"/>
              <w:rPr>
                <w:rFonts w:ascii="Calibri Light" w:hAnsi="Calibri Light" w:cs="Calibri Light"/>
                <w:sz w:val="24"/>
              </w:rPr>
            </w:pPr>
            <w:r w:rsidRPr="00FD47AC">
              <w:rPr>
                <w:rFonts w:ascii="Calibri Light" w:hAnsi="Calibri Light" w:cs="Calibri Light"/>
                <w:sz w:val="24"/>
                <w:lang w:val="id"/>
              </w:rPr>
              <w:t>18</w:t>
            </w:r>
          </w:p>
        </w:tc>
        <w:tc>
          <w:tcPr>
            <w:tcW w:w="3969" w:type="dxa"/>
          </w:tcPr>
          <w:p w14:paraId="37099AB0" w14:textId="77777777" w:rsidR="008A0D25" w:rsidRPr="00FD47AC" w:rsidRDefault="008A0D25" w:rsidP="00D015D3">
            <w:pPr>
              <w:pStyle w:val="TableParagraph"/>
              <w:spacing w:before="70" w:line="256" w:lineRule="exact"/>
              <w:ind w:left="300" w:right="277"/>
              <w:rPr>
                <w:rFonts w:ascii="Calibri Light" w:hAnsi="Calibri Light" w:cs="Calibri Light"/>
                <w:sz w:val="24"/>
              </w:rPr>
            </w:pPr>
            <w:r w:rsidRPr="00FD47AC">
              <w:rPr>
                <w:rFonts w:ascii="Calibri Light" w:hAnsi="Calibri Light" w:cs="Calibri Light"/>
                <w:sz w:val="24"/>
                <w:lang w:val="id"/>
              </w:rPr>
              <w:t>Tombol Menu</w:t>
            </w:r>
          </w:p>
        </w:tc>
      </w:tr>
    </w:tbl>
    <w:p w14:paraId="7A25909D" w14:textId="77777777" w:rsidR="00D70F28" w:rsidRPr="00FD47AC" w:rsidRDefault="00D70F28">
      <w:pPr>
        <w:spacing w:line="256" w:lineRule="exact"/>
        <w:rPr>
          <w:rFonts w:ascii="Calibri Light" w:hAnsi="Calibri Light" w:cs="Calibri Light"/>
          <w:sz w:val="24"/>
        </w:rPr>
        <w:sectPr w:rsidR="00D70F28" w:rsidRPr="00FD47AC">
          <w:pgSz w:w="11910" w:h="16850"/>
          <w:pgMar w:top="1180" w:right="520" w:bottom="960" w:left="620" w:header="910" w:footer="775" w:gutter="0"/>
          <w:cols w:space="720"/>
        </w:sectPr>
      </w:pPr>
    </w:p>
    <w:p w14:paraId="75ABF6E8" w14:textId="6C77074F" w:rsidR="00D70F28" w:rsidRPr="00FD47AC" w:rsidRDefault="00D70F28">
      <w:pPr>
        <w:pStyle w:val="BodyText"/>
        <w:spacing w:before="7"/>
        <w:rPr>
          <w:rFonts w:ascii="Calibri Light" w:hAnsi="Calibri Light" w:cs="Calibri Light"/>
          <w:sz w:val="23"/>
        </w:rPr>
      </w:pPr>
    </w:p>
    <w:p w14:paraId="1F70D781" w14:textId="77777777" w:rsidR="00BF557D" w:rsidRPr="00FC37F4" w:rsidRDefault="00BF557D" w:rsidP="00BF557D">
      <w:pPr>
        <w:pStyle w:val="Heading3"/>
        <w:numPr>
          <w:ilvl w:val="2"/>
          <w:numId w:val="220"/>
        </w:numPr>
        <w:spacing w:before="240"/>
      </w:pPr>
      <w:bookmarkStart w:id="24" w:name="_Toc62638429"/>
      <w:r>
        <w:rPr>
          <w:lang w:val="en-US"/>
        </w:rPr>
        <w:t>Menggunakan Tombol</w:t>
      </w:r>
      <w:bookmarkEnd w:id="24"/>
    </w:p>
    <w:p w14:paraId="756A5E69" w14:textId="5B001C3B" w:rsidR="00D70F28" w:rsidRPr="00EA7CEC" w:rsidRDefault="005A5385" w:rsidP="009555AA">
      <w:pPr>
        <w:pStyle w:val="Heading5"/>
        <w:numPr>
          <w:ilvl w:val="3"/>
          <w:numId w:val="213"/>
        </w:numPr>
        <w:tabs>
          <w:tab w:val="left" w:pos="1564"/>
        </w:tabs>
        <w:spacing w:before="283"/>
        <w:rPr>
          <w:rFonts w:ascii="Calibri Light" w:hAnsi="Calibri Light" w:cs="Calibri Light"/>
          <w:b/>
        </w:rPr>
      </w:pPr>
      <w:r w:rsidRPr="00EA7CEC">
        <w:rPr>
          <w:rFonts w:ascii="Calibri Light" w:hAnsi="Calibri Light" w:cs="Calibri Light"/>
          <w:b/>
          <w:lang w:val="id"/>
        </w:rPr>
        <w:t xml:space="preserve">Tombol </w:t>
      </w:r>
      <w:r w:rsidR="008A0D25" w:rsidRPr="00EA7CEC">
        <w:rPr>
          <w:rFonts w:ascii="Calibri Light" w:hAnsi="Calibri Light" w:cs="Calibri Light"/>
          <w:b/>
          <w:lang w:val="id"/>
        </w:rPr>
        <w:t>Permanen</w:t>
      </w:r>
    </w:p>
    <w:p w14:paraId="0CB4C7E7" w14:textId="453323E5" w:rsidR="00D70F28" w:rsidRPr="00FD47AC" w:rsidRDefault="00BB53A9">
      <w:pPr>
        <w:pStyle w:val="BodyText"/>
        <w:spacing w:before="158" w:line="268" w:lineRule="auto"/>
        <w:ind w:left="628" w:right="728"/>
        <w:jc w:val="both"/>
        <w:rPr>
          <w:rFonts w:ascii="Calibri Light" w:hAnsi="Calibri Light" w:cs="Calibri Light"/>
        </w:rPr>
      </w:pPr>
      <w:r>
        <w:rPr>
          <w:rFonts w:ascii="Calibri Light" w:hAnsi="Calibri Light" w:cs="Calibri Light"/>
          <w:lang w:val="id"/>
        </w:rPr>
        <w:t>Tombol permanen</w:t>
      </w:r>
      <w:r w:rsidR="005A5385" w:rsidRPr="00FD47AC">
        <w:rPr>
          <w:rFonts w:ascii="Calibri Light" w:hAnsi="Calibri Light" w:cs="Calibri Light"/>
          <w:lang w:val="id"/>
        </w:rPr>
        <w:t xml:space="preserve"> adalah</w:t>
      </w:r>
      <w:r>
        <w:rPr>
          <w:rFonts w:ascii="Calibri Light" w:hAnsi="Calibri Light" w:cs="Calibri Light"/>
          <w:lang w:val="id"/>
        </w:rPr>
        <w:t xml:space="preserve"> tombol virtual</w:t>
      </w:r>
      <w:r w:rsidR="005A5385" w:rsidRPr="00FD47AC">
        <w:rPr>
          <w:rFonts w:ascii="Calibri Light" w:hAnsi="Calibri Light" w:cs="Calibri Light"/>
          <w:lang w:val="id"/>
        </w:rPr>
        <w:t xml:space="preserve"> yang tetap </w:t>
      </w:r>
      <w:r>
        <w:rPr>
          <w:rFonts w:ascii="Calibri Light" w:hAnsi="Calibri Light" w:cs="Calibri Light"/>
          <w:lang w:val="id"/>
        </w:rPr>
        <w:t>ditampilkan di</w:t>
      </w:r>
      <w:r w:rsidR="005A5385" w:rsidRPr="00FD47AC">
        <w:rPr>
          <w:rFonts w:ascii="Calibri Light" w:hAnsi="Calibri Light" w:cs="Calibri Light"/>
          <w:lang w:val="id"/>
        </w:rPr>
        <w:t xml:space="preserve"> layar sepanjang waktu untuk memberikan akses cepat ke </w:t>
      </w:r>
      <w:r>
        <w:rPr>
          <w:rFonts w:ascii="Calibri Light" w:hAnsi="Calibri Light" w:cs="Calibri Light"/>
          <w:lang w:val="id"/>
        </w:rPr>
        <w:t>berbagai fugnsi, seperti:</w:t>
      </w:r>
    </w:p>
    <w:p w14:paraId="0E658FCF" w14:textId="77777777" w:rsidR="00D70F28" w:rsidRPr="00FD47AC" w:rsidRDefault="00D70F28">
      <w:pPr>
        <w:pStyle w:val="BodyText"/>
        <w:spacing w:before="3"/>
        <w:rPr>
          <w:rFonts w:ascii="Calibri Light" w:hAnsi="Calibri Light" w:cs="Calibri Light"/>
          <w:sz w:val="21"/>
        </w:rPr>
      </w:pPr>
    </w:p>
    <w:p w14:paraId="694AB616" w14:textId="72AF6310" w:rsidR="00D70F28" w:rsidRPr="00FD47AC" w:rsidRDefault="005A5385">
      <w:pPr>
        <w:ind w:left="628"/>
        <w:jc w:val="both"/>
        <w:rPr>
          <w:rFonts w:ascii="Calibri Light" w:hAnsi="Calibri Light" w:cs="Calibri Light"/>
          <w:sz w:val="24"/>
        </w:rPr>
      </w:pPr>
      <w:r w:rsidRPr="00FD47AC" w:rsidDel="00000001">
        <w:rPr>
          <w:rFonts w:ascii="Calibri Light" w:hAnsi="Calibri Light" w:cs="Calibri Light"/>
          <w:noProof/>
          <w:position w:val="-22"/>
        </w:rPr>
        <w:drawing>
          <wp:inline distT="0" distB="0" distL="0" distR="0" wp14:anchorId="59F91545" wp14:editId="789E7F9B">
            <wp:extent cx="557530" cy="386841"/>
            <wp:effectExtent l="0" t="0" r="0" b="0"/>
            <wp:docPr id="99" name="image6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68.jpeg"/>
                    <pic:cNvPicPr/>
                  </pic:nvPicPr>
                  <pic:blipFill>
                    <a:blip r:embed="rId87" cstate="print"/>
                    <a:stretch>
                      <a:fillRect/>
                    </a:stretch>
                  </pic:blipFill>
                  <pic:spPr>
                    <a:xfrm>
                      <a:off x="0" y="0"/>
                      <a:ext cx="557530" cy="386841"/>
                    </a:xfrm>
                    <a:prstGeom prst="rect">
                      <a:avLst/>
                    </a:prstGeom>
                  </pic:spPr>
                </pic:pic>
              </a:graphicData>
            </a:graphic>
          </wp:inline>
        </w:drawing>
      </w:r>
      <w:r w:rsidRPr="00FD47AC" w:rsidDel="00000004">
        <w:rPr>
          <w:rFonts w:ascii="Calibri Light" w:hAnsi="Calibri Light" w:cs="Calibri Light"/>
          <w:sz w:val="24"/>
          <w:lang w:val="id"/>
        </w:rPr>
        <w:t xml:space="preserve">     </w:t>
      </w:r>
      <w:r w:rsidR="002F26F4" w:rsidRPr="00FD47AC">
        <w:rPr>
          <w:rFonts w:ascii="Calibri Light" w:hAnsi="Calibri Light" w:cs="Calibri Light"/>
          <w:sz w:val="24"/>
        </w:rPr>
        <w:t>Untuk</w:t>
      </w:r>
      <w:r w:rsidRPr="00FD47AC" w:rsidDel="00000004">
        <w:rPr>
          <w:rFonts w:ascii="Calibri Light" w:hAnsi="Calibri Light" w:cs="Calibri Light"/>
          <w:sz w:val="24"/>
          <w:lang w:val="id"/>
        </w:rPr>
        <w:t xml:space="preserve"> </w:t>
      </w:r>
      <w:r w:rsidR="002F26F4" w:rsidRPr="00FD47AC">
        <w:rPr>
          <w:rFonts w:ascii="Calibri Light" w:hAnsi="Calibri Light" w:cs="Calibri Light"/>
          <w:sz w:val="24"/>
        </w:rPr>
        <w:t>me-</w:t>
      </w:r>
      <w:r w:rsidRPr="00BB53A9" w:rsidDel="00000004">
        <w:rPr>
          <w:rFonts w:ascii="Calibri Light" w:hAnsi="Calibri Light" w:cs="Calibri Light"/>
          <w:i/>
          <w:sz w:val="24"/>
          <w:lang w:val="id"/>
        </w:rPr>
        <w:t>reset</w:t>
      </w:r>
      <w:r w:rsidRPr="00FD47AC" w:rsidDel="00000004">
        <w:rPr>
          <w:rFonts w:ascii="Calibri Light" w:hAnsi="Calibri Light" w:cs="Calibri Light"/>
          <w:sz w:val="24"/>
          <w:lang w:val="id"/>
        </w:rPr>
        <w:t xml:space="preserve"> alarm.</w:t>
      </w:r>
    </w:p>
    <w:p w14:paraId="149EF670" w14:textId="19A56DF7" w:rsidR="002F26F4" w:rsidRPr="00FD47AC" w:rsidRDefault="005A5385" w:rsidP="002F26F4">
      <w:pPr>
        <w:pStyle w:val="BodyText"/>
        <w:spacing w:before="255" w:line="333" w:lineRule="auto"/>
        <w:ind w:left="628" w:right="-3"/>
        <w:rPr>
          <w:rFonts w:ascii="Calibri Light" w:hAnsi="Calibri Light" w:cs="Calibri Light"/>
          <w:spacing w:val="-3"/>
        </w:rPr>
      </w:pPr>
      <w:r w:rsidRPr="00FD47AC" w:rsidDel="00000001">
        <w:rPr>
          <w:rFonts w:ascii="Calibri Light" w:hAnsi="Calibri Light" w:cs="Calibri Light"/>
          <w:noProof/>
          <w:position w:val="-24"/>
        </w:rPr>
        <w:drawing>
          <wp:inline distT="0" distB="0" distL="0" distR="0" wp14:anchorId="17FC80E3" wp14:editId="73925C89">
            <wp:extent cx="557530" cy="414070"/>
            <wp:effectExtent l="0" t="0" r="0" b="0"/>
            <wp:docPr id="101" name="image6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69.jpeg"/>
                    <pic:cNvPicPr/>
                  </pic:nvPicPr>
                  <pic:blipFill>
                    <a:blip r:embed="rId88" cstate="print"/>
                    <a:stretch>
                      <a:fillRect/>
                    </a:stretch>
                  </pic:blipFill>
                  <pic:spPr>
                    <a:xfrm>
                      <a:off x="0" y="0"/>
                      <a:ext cx="557530" cy="414070"/>
                    </a:xfrm>
                    <a:prstGeom prst="rect">
                      <a:avLst/>
                    </a:prstGeom>
                  </pic:spPr>
                </pic:pic>
              </a:graphicData>
            </a:graphic>
          </wp:inline>
        </w:drawing>
      </w:r>
      <w:r w:rsidRPr="00FD47AC" w:rsidDel="00000004">
        <w:rPr>
          <w:rFonts w:ascii="Calibri Light" w:hAnsi="Calibri Light" w:cs="Calibri Light"/>
          <w:lang w:val="id"/>
        </w:rPr>
        <w:t xml:space="preserve">     </w:t>
      </w:r>
      <w:r w:rsidR="002F26F4" w:rsidRPr="00FD47AC">
        <w:rPr>
          <w:rFonts w:ascii="Calibri Light" w:hAnsi="Calibri Light" w:cs="Calibri Light"/>
        </w:rPr>
        <w:t xml:space="preserve">Untuk masuk ke menu </w:t>
      </w:r>
      <w:r w:rsidR="002F26F4" w:rsidRPr="00BB53A9">
        <w:rPr>
          <w:rFonts w:ascii="Calibri Light" w:hAnsi="Calibri Light" w:cs="Calibri Light"/>
          <w:i/>
        </w:rPr>
        <w:t>Measure</w:t>
      </w:r>
      <w:r w:rsidR="00BB53A9" w:rsidRPr="00BB53A9">
        <w:rPr>
          <w:rFonts w:ascii="Calibri Light" w:hAnsi="Calibri Light" w:cs="Calibri Light"/>
          <w:i/>
        </w:rPr>
        <w:t>Set</w:t>
      </w:r>
      <w:r w:rsidRPr="00FD47AC" w:rsidDel="00000007">
        <w:rPr>
          <w:rFonts w:ascii="Calibri Light" w:hAnsi="Calibri Light" w:cs="Calibri Light"/>
          <w:spacing w:val="-3"/>
          <w:lang w:val="id"/>
        </w:rPr>
        <w:t>.</w:t>
      </w:r>
    </w:p>
    <w:p w14:paraId="72386B8A" w14:textId="11D58891" w:rsidR="00D70F28" w:rsidRPr="00FD47AC" w:rsidRDefault="005A5385" w:rsidP="002F26F4">
      <w:pPr>
        <w:pStyle w:val="BodyText"/>
        <w:spacing w:before="255" w:line="333" w:lineRule="auto"/>
        <w:ind w:left="628" w:right="-3"/>
        <w:rPr>
          <w:rFonts w:ascii="Calibri Light" w:hAnsi="Calibri Light" w:cs="Calibri Light"/>
        </w:rPr>
      </w:pPr>
      <w:r w:rsidRPr="00FD47AC" w:rsidDel="00000009">
        <w:rPr>
          <w:rFonts w:ascii="Calibri Light" w:hAnsi="Calibri Light" w:cs="Calibri Light"/>
          <w:noProof/>
          <w:position w:val="-25"/>
        </w:rPr>
        <w:drawing>
          <wp:inline distT="0" distB="0" distL="0" distR="0" wp14:anchorId="2BA09861" wp14:editId="50F4DE18">
            <wp:extent cx="557530" cy="418719"/>
            <wp:effectExtent l="0" t="0" r="0" b="0"/>
            <wp:docPr id="103" name="image7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70.jpeg"/>
                    <pic:cNvPicPr/>
                  </pic:nvPicPr>
                  <pic:blipFill>
                    <a:blip r:embed="rId89" cstate="print"/>
                    <a:stretch>
                      <a:fillRect/>
                    </a:stretch>
                  </pic:blipFill>
                  <pic:spPr>
                    <a:xfrm>
                      <a:off x="0" y="0"/>
                      <a:ext cx="557530" cy="418719"/>
                    </a:xfrm>
                    <a:prstGeom prst="rect">
                      <a:avLst/>
                    </a:prstGeom>
                  </pic:spPr>
                </pic:pic>
              </a:graphicData>
            </a:graphic>
          </wp:inline>
        </w:drawing>
      </w:r>
      <w:r w:rsidRPr="00FD47AC" w:rsidDel="00000012">
        <w:rPr>
          <w:rFonts w:ascii="Calibri Light" w:hAnsi="Calibri Light" w:cs="Calibri Light"/>
          <w:lang w:val="id"/>
        </w:rPr>
        <w:t xml:space="preserve">     </w:t>
      </w:r>
      <w:r w:rsidR="002F26F4" w:rsidRPr="00FD47AC">
        <w:rPr>
          <w:rFonts w:ascii="Calibri Light" w:hAnsi="Calibri Light" w:cs="Calibri Light"/>
        </w:rPr>
        <w:t>Untuk</w:t>
      </w:r>
      <w:r w:rsidRPr="00FD47AC" w:rsidDel="00000012">
        <w:rPr>
          <w:rFonts w:ascii="Calibri Light" w:hAnsi="Calibri Light" w:cs="Calibri Light"/>
          <w:lang w:val="id"/>
        </w:rPr>
        <w:t xml:space="preserve"> </w:t>
      </w:r>
      <w:r w:rsidR="002F26F4" w:rsidRPr="00FD47AC">
        <w:rPr>
          <w:rFonts w:ascii="Calibri Light" w:hAnsi="Calibri Light" w:cs="Calibri Light"/>
        </w:rPr>
        <w:t>masuk ke menu utama</w:t>
      </w:r>
      <w:r w:rsidRPr="00FD47AC" w:rsidDel="00000012">
        <w:rPr>
          <w:rFonts w:ascii="Calibri Light" w:hAnsi="Calibri Light" w:cs="Calibri Light"/>
          <w:lang w:val="id"/>
        </w:rPr>
        <w:t>.</w:t>
      </w:r>
    </w:p>
    <w:p w14:paraId="79828F81" w14:textId="173CC9E1" w:rsidR="00D70F28" w:rsidRPr="00EA7CEC" w:rsidRDefault="005A5385" w:rsidP="009555AA">
      <w:pPr>
        <w:pStyle w:val="Heading5"/>
        <w:numPr>
          <w:ilvl w:val="3"/>
          <w:numId w:val="213"/>
        </w:numPr>
        <w:tabs>
          <w:tab w:val="left" w:pos="1565"/>
        </w:tabs>
        <w:spacing w:before="313"/>
        <w:ind w:left="1564" w:hanging="937"/>
        <w:rPr>
          <w:rFonts w:ascii="Calibri Light" w:hAnsi="Calibri Light" w:cs="Calibri Light"/>
          <w:b/>
        </w:rPr>
      </w:pPr>
      <w:r w:rsidRPr="00EA7CEC">
        <w:rPr>
          <w:rFonts w:ascii="Calibri Light" w:hAnsi="Calibri Light" w:cs="Calibri Light"/>
          <w:b/>
          <w:lang w:val="id"/>
        </w:rPr>
        <w:t xml:space="preserve">Tombol </w:t>
      </w:r>
      <w:r w:rsidR="008A0D25" w:rsidRPr="00EA7CEC">
        <w:rPr>
          <w:rFonts w:ascii="Calibri Light" w:hAnsi="Calibri Light" w:cs="Calibri Light"/>
          <w:b/>
          <w:lang w:val="id"/>
        </w:rPr>
        <w:t>Pintas</w:t>
      </w:r>
    </w:p>
    <w:p w14:paraId="20C84A2A" w14:textId="61BCF93E" w:rsidR="00D70F28" w:rsidRPr="00FD47AC" w:rsidRDefault="0083023E">
      <w:pPr>
        <w:pStyle w:val="BodyText"/>
        <w:spacing w:before="155" w:line="271" w:lineRule="auto"/>
        <w:ind w:left="628" w:right="723"/>
        <w:jc w:val="both"/>
        <w:rPr>
          <w:rFonts w:ascii="Calibri Light" w:hAnsi="Calibri Light" w:cs="Calibri Light"/>
        </w:rPr>
      </w:pPr>
      <w:r>
        <w:rPr>
          <w:rFonts w:ascii="Calibri Light" w:hAnsi="Calibri Light" w:cs="Calibri Light"/>
          <w:lang w:val="id"/>
        </w:rPr>
        <w:t>Tombol pintas adalah tombol virtual</w:t>
      </w:r>
      <w:r w:rsidR="005A5385" w:rsidRPr="00FD47AC">
        <w:rPr>
          <w:rFonts w:ascii="Calibri Light" w:hAnsi="Calibri Light" w:cs="Calibri Light"/>
          <w:lang w:val="id"/>
        </w:rPr>
        <w:t xml:space="preserve"> yang dapat dikonfigurasi, terletak di bagian bawah layar utama. Ini memberi Anda akses cepat ke </w:t>
      </w:r>
      <w:r>
        <w:rPr>
          <w:rFonts w:ascii="Calibri Light" w:hAnsi="Calibri Light" w:cs="Calibri Light"/>
          <w:lang w:val="id"/>
        </w:rPr>
        <w:t xml:space="preserve">berbagai fungsi </w:t>
      </w:r>
      <w:r w:rsidR="005A5385" w:rsidRPr="00FD47AC">
        <w:rPr>
          <w:rFonts w:ascii="Calibri Light" w:hAnsi="Calibri Light" w:cs="Calibri Light"/>
          <w:lang w:val="id"/>
        </w:rPr>
        <w:t>fungsi. Pemilihan tombol pintas yang tersedia pada monitor Anda tergantung pada konfigurasi monitor Anda dan pada pilihan yang dibeli.</w:t>
      </w:r>
    </w:p>
    <w:p w14:paraId="3ED2024D" w14:textId="77777777" w:rsidR="00D70F28" w:rsidRPr="00FD47AC" w:rsidRDefault="00D70F28">
      <w:pPr>
        <w:pStyle w:val="BodyText"/>
        <w:spacing w:before="4"/>
        <w:rPr>
          <w:rFonts w:ascii="Calibri Light" w:hAnsi="Calibri Light" w:cs="Calibri Light"/>
          <w:sz w:val="29"/>
        </w:rPr>
      </w:pPr>
    </w:p>
    <w:p w14:paraId="19AF2409" w14:textId="2EE401E7" w:rsidR="00D70F28" w:rsidRPr="00FD47AC" w:rsidRDefault="005A5385">
      <w:pPr>
        <w:pStyle w:val="BodyText"/>
        <w:tabs>
          <w:tab w:val="left" w:pos="5332"/>
        </w:tabs>
        <w:ind w:left="1196"/>
        <w:rPr>
          <w:rFonts w:ascii="Calibri Light" w:hAnsi="Calibri Light" w:cs="Calibri Light"/>
        </w:rPr>
      </w:pPr>
      <w:r w:rsidRPr="00FD47AC" w:rsidDel="00000001">
        <w:rPr>
          <w:rFonts w:ascii="Calibri Light" w:hAnsi="Calibri Light" w:cs="Calibri Light"/>
          <w:noProof/>
          <w:position w:val="-18"/>
        </w:rPr>
        <w:drawing>
          <wp:inline distT="0" distB="0" distL="0" distR="0" wp14:anchorId="3935D74A" wp14:editId="5CF90EF7">
            <wp:extent cx="396239" cy="335279"/>
            <wp:effectExtent l="0" t="0" r="0" b="0"/>
            <wp:docPr id="105" name="image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71.png"/>
                    <pic:cNvPicPr/>
                  </pic:nvPicPr>
                  <pic:blipFill>
                    <a:blip r:embed="rId90" cstate="print"/>
                    <a:stretch>
                      <a:fillRect/>
                    </a:stretch>
                  </pic:blipFill>
                  <pic:spPr>
                    <a:xfrm>
                      <a:off x="0" y="0"/>
                      <a:ext cx="396239" cy="335279"/>
                    </a:xfrm>
                    <a:prstGeom prst="rect">
                      <a:avLst/>
                    </a:prstGeom>
                  </pic:spPr>
                </pic:pic>
              </a:graphicData>
            </a:graphic>
          </wp:inline>
        </w:drawing>
      </w:r>
      <w:r w:rsidRPr="00FD47AC" w:rsidDel="00000004">
        <w:rPr>
          <w:rFonts w:ascii="Calibri Light" w:hAnsi="Calibri Light" w:cs="Calibri Light"/>
          <w:lang w:val="id"/>
        </w:rPr>
        <w:t xml:space="preserve">        </w:t>
      </w:r>
      <w:r w:rsidR="002957C7" w:rsidRPr="00FD47AC">
        <w:rPr>
          <w:rFonts w:ascii="Calibri Light" w:hAnsi="Calibri Light" w:cs="Calibri Light"/>
        </w:rPr>
        <w:t>Memulai</w:t>
      </w:r>
      <w:r w:rsidRPr="00FD47AC" w:rsidDel="00000004">
        <w:rPr>
          <w:rFonts w:ascii="Calibri Light" w:hAnsi="Calibri Light" w:cs="Calibri Light"/>
          <w:lang w:val="id"/>
        </w:rPr>
        <w:t xml:space="preserve"> </w:t>
      </w:r>
      <w:r w:rsidR="008C1E91">
        <w:rPr>
          <w:rFonts w:ascii="Calibri Light" w:hAnsi="Calibri Light" w:cs="Calibri Light"/>
          <w:lang w:val="id"/>
        </w:rPr>
        <w:t xml:space="preserve">analisis </w:t>
      </w:r>
      <w:r w:rsidRPr="00FD47AC" w:rsidDel="00000004">
        <w:rPr>
          <w:rFonts w:ascii="Calibri Light" w:hAnsi="Calibri Light" w:cs="Calibri Light"/>
          <w:lang w:val="id"/>
        </w:rPr>
        <w:t>12-lead</w:t>
      </w:r>
      <w:r w:rsidRPr="00FD47AC" w:rsidDel="00000007">
        <w:rPr>
          <w:rFonts w:ascii="Calibri Light" w:hAnsi="Calibri Light" w:cs="Calibri Light"/>
          <w:lang w:val="id"/>
        </w:rPr>
        <w:tab/>
      </w:r>
      <w:r w:rsidRPr="00FD47AC" w:rsidDel="00000008">
        <w:rPr>
          <w:rFonts w:ascii="Calibri Light" w:hAnsi="Calibri Light" w:cs="Calibri Light"/>
          <w:noProof/>
          <w:position w:val="-17"/>
        </w:rPr>
        <w:drawing>
          <wp:inline distT="0" distB="0" distL="0" distR="0" wp14:anchorId="1447CC36" wp14:editId="59C0082C">
            <wp:extent cx="488266" cy="326248"/>
            <wp:effectExtent l="0" t="0" r="0" b="0"/>
            <wp:docPr id="107" name="image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72.png"/>
                    <pic:cNvPicPr/>
                  </pic:nvPicPr>
                  <pic:blipFill>
                    <a:blip r:embed="rId91" cstate="print"/>
                    <a:stretch>
                      <a:fillRect/>
                    </a:stretch>
                  </pic:blipFill>
                  <pic:spPr>
                    <a:xfrm>
                      <a:off x="0" y="0"/>
                      <a:ext cx="488266" cy="326248"/>
                    </a:xfrm>
                    <a:prstGeom prst="rect">
                      <a:avLst/>
                    </a:prstGeom>
                  </pic:spPr>
                </pic:pic>
              </a:graphicData>
            </a:graphic>
          </wp:inline>
        </w:drawing>
      </w:r>
      <w:r w:rsidRPr="00FD47AC" w:rsidDel="00000011">
        <w:rPr>
          <w:rFonts w:ascii="Calibri Light" w:hAnsi="Calibri Light" w:cs="Calibri Light"/>
          <w:lang w:val="id"/>
        </w:rPr>
        <w:t xml:space="preserve">     </w:t>
      </w:r>
      <w:r w:rsidR="00C66E65">
        <w:rPr>
          <w:rFonts w:ascii="Calibri Light" w:hAnsi="Calibri Light" w:cs="Calibri Light"/>
          <w:lang w:val="id"/>
        </w:rPr>
        <w:t>Beralih ke</w:t>
      </w:r>
      <w:r w:rsidRPr="00FD47AC" w:rsidDel="00000011">
        <w:rPr>
          <w:rFonts w:ascii="Calibri Light" w:hAnsi="Calibri Light" w:cs="Calibri Light"/>
          <w:lang w:val="id"/>
        </w:rPr>
        <w:t xml:space="preserve"> </w:t>
      </w:r>
      <w:r w:rsidR="00C66E65">
        <w:rPr>
          <w:rFonts w:ascii="Calibri Light" w:hAnsi="Calibri Light" w:cs="Calibri Light"/>
          <w:lang w:val="id"/>
        </w:rPr>
        <w:t>tampilan standar</w:t>
      </w:r>
    </w:p>
    <w:p w14:paraId="6F061B7F" w14:textId="209CEA23" w:rsidR="00D70F28" w:rsidRPr="00FD47AC" w:rsidRDefault="005A5385">
      <w:pPr>
        <w:pStyle w:val="BodyText"/>
        <w:tabs>
          <w:tab w:val="left" w:pos="5336"/>
        </w:tabs>
        <w:spacing w:before="395"/>
        <w:ind w:left="1240"/>
        <w:rPr>
          <w:rFonts w:ascii="Calibri Light" w:hAnsi="Calibri Light" w:cs="Calibri Light"/>
        </w:rPr>
      </w:pPr>
      <w:r w:rsidRPr="00FD47AC" w:rsidDel="00000001">
        <w:rPr>
          <w:rFonts w:ascii="Calibri Light" w:hAnsi="Calibri Light" w:cs="Calibri Light"/>
          <w:noProof/>
          <w:position w:val="-20"/>
        </w:rPr>
        <w:drawing>
          <wp:inline distT="0" distB="0" distL="0" distR="0" wp14:anchorId="29485A91" wp14:editId="37067626">
            <wp:extent cx="370028" cy="370028"/>
            <wp:effectExtent l="0" t="0" r="0" b="0"/>
            <wp:docPr id="109" name="image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73.png"/>
                    <pic:cNvPicPr/>
                  </pic:nvPicPr>
                  <pic:blipFill>
                    <a:blip r:embed="rId92" cstate="print"/>
                    <a:stretch>
                      <a:fillRect/>
                    </a:stretch>
                  </pic:blipFill>
                  <pic:spPr>
                    <a:xfrm>
                      <a:off x="0" y="0"/>
                      <a:ext cx="370028" cy="370028"/>
                    </a:xfrm>
                    <a:prstGeom prst="rect">
                      <a:avLst/>
                    </a:prstGeom>
                  </pic:spPr>
                </pic:pic>
              </a:graphicData>
            </a:graphic>
          </wp:inline>
        </w:drawing>
      </w:r>
      <w:r w:rsidRPr="00FD47AC" w:rsidDel="00000004">
        <w:rPr>
          <w:rFonts w:ascii="Calibri Light" w:hAnsi="Calibri Light" w:cs="Calibri Light"/>
          <w:lang w:val="id"/>
        </w:rPr>
        <w:t xml:space="preserve">        </w:t>
      </w:r>
      <w:r w:rsidR="002957C7" w:rsidRPr="00FD47AC">
        <w:rPr>
          <w:rFonts w:ascii="Calibri Light" w:hAnsi="Calibri Light" w:cs="Calibri Light"/>
        </w:rPr>
        <w:t>Keluar dari</w:t>
      </w:r>
      <w:r w:rsidRPr="00FD47AC" w:rsidDel="00000004">
        <w:rPr>
          <w:rFonts w:ascii="Calibri Light" w:hAnsi="Calibri Light" w:cs="Calibri Light"/>
          <w:lang w:val="id"/>
        </w:rPr>
        <w:t xml:space="preserve"> </w:t>
      </w:r>
      <w:r w:rsidR="008C1E91">
        <w:rPr>
          <w:rFonts w:ascii="Calibri Light" w:hAnsi="Calibri Light" w:cs="Calibri Light"/>
          <w:lang w:val="id"/>
        </w:rPr>
        <w:t xml:space="preserve">analisis </w:t>
      </w:r>
      <w:r w:rsidRPr="00FD47AC" w:rsidDel="00000004">
        <w:rPr>
          <w:rFonts w:ascii="Calibri Light" w:hAnsi="Calibri Light" w:cs="Calibri Light"/>
          <w:lang w:val="id"/>
        </w:rPr>
        <w:t>12-lead</w:t>
      </w:r>
      <w:r w:rsidRPr="00FD47AC" w:rsidDel="00000007">
        <w:rPr>
          <w:rFonts w:ascii="Calibri Light" w:hAnsi="Calibri Light" w:cs="Calibri Light"/>
          <w:lang w:val="id"/>
        </w:rPr>
        <w:tab/>
      </w:r>
      <w:r w:rsidRPr="00FD47AC" w:rsidDel="00000008">
        <w:rPr>
          <w:rFonts w:ascii="Calibri Light" w:hAnsi="Calibri Light" w:cs="Calibri Light"/>
          <w:noProof/>
          <w:position w:val="-19"/>
        </w:rPr>
        <w:drawing>
          <wp:inline distT="0" distB="0" distL="0" distR="0" wp14:anchorId="0ECCF6F6" wp14:editId="0DEF5471">
            <wp:extent cx="499353" cy="356164"/>
            <wp:effectExtent l="0" t="0" r="0" b="0"/>
            <wp:docPr id="111" name="image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74.png"/>
                    <pic:cNvPicPr/>
                  </pic:nvPicPr>
                  <pic:blipFill>
                    <a:blip r:embed="rId93" cstate="print"/>
                    <a:stretch>
                      <a:fillRect/>
                    </a:stretch>
                  </pic:blipFill>
                  <pic:spPr>
                    <a:xfrm>
                      <a:off x="0" y="0"/>
                      <a:ext cx="499353" cy="356164"/>
                    </a:xfrm>
                    <a:prstGeom prst="rect">
                      <a:avLst/>
                    </a:prstGeom>
                  </pic:spPr>
                </pic:pic>
              </a:graphicData>
            </a:graphic>
          </wp:inline>
        </w:drawing>
      </w:r>
      <w:r w:rsidRPr="00FD47AC" w:rsidDel="00000011">
        <w:rPr>
          <w:rFonts w:ascii="Calibri Light" w:hAnsi="Calibri Light" w:cs="Calibri Light"/>
          <w:lang w:val="id"/>
        </w:rPr>
        <w:t xml:space="preserve">     </w:t>
      </w:r>
      <w:r w:rsidR="00C66E65">
        <w:rPr>
          <w:rFonts w:ascii="Calibri Light" w:hAnsi="Calibri Light" w:cs="Calibri Light"/>
          <w:lang w:val="id"/>
        </w:rPr>
        <w:t>Beralih ke layar OxyCRG</w:t>
      </w:r>
    </w:p>
    <w:p w14:paraId="5859DA1C" w14:textId="2674B6B7" w:rsidR="00D70F28" w:rsidRPr="00FD47AC" w:rsidRDefault="005A5385">
      <w:pPr>
        <w:pStyle w:val="BodyText"/>
        <w:tabs>
          <w:tab w:val="left" w:pos="5332"/>
        </w:tabs>
        <w:spacing w:before="410"/>
        <w:ind w:left="1130"/>
        <w:rPr>
          <w:rFonts w:ascii="Calibri Light" w:hAnsi="Calibri Light" w:cs="Calibri Light"/>
        </w:rPr>
      </w:pPr>
      <w:r w:rsidRPr="00FD47AC" w:rsidDel="00000001">
        <w:rPr>
          <w:rFonts w:ascii="Calibri Light" w:hAnsi="Calibri Light" w:cs="Calibri Light"/>
          <w:noProof/>
          <w:position w:val="-17"/>
        </w:rPr>
        <w:drawing>
          <wp:inline distT="0" distB="0" distL="0" distR="0" wp14:anchorId="53DA11F7" wp14:editId="31873537">
            <wp:extent cx="500721" cy="315524"/>
            <wp:effectExtent l="0" t="0" r="0" b="0"/>
            <wp:docPr id="113" name="image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75.png"/>
                    <pic:cNvPicPr/>
                  </pic:nvPicPr>
                  <pic:blipFill>
                    <a:blip r:embed="rId94" cstate="print"/>
                    <a:stretch>
                      <a:fillRect/>
                    </a:stretch>
                  </pic:blipFill>
                  <pic:spPr>
                    <a:xfrm>
                      <a:off x="0" y="0"/>
                      <a:ext cx="500721" cy="315524"/>
                    </a:xfrm>
                    <a:prstGeom prst="rect">
                      <a:avLst/>
                    </a:prstGeom>
                  </pic:spPr>
                </pic:pic>
              </a:graphicData>
            </a:graphic>
          </wp:inline>
        </w:drawing>
      </w:r>
      <w:r w:rsidRPr="00FD47AC" w:rsidDel="00000004">
        <w:rPr>
          <w:rFonts w:ascii="Calibri Light" w:hAnsi="Calibri Light" w:cs="Calibri Light"/>
          <w:lang w:val="id"/>
        </w:rPr>
        <w:t xml:space="preserve">      </w:t>
      </w:r>
      <w:r w:rsidR="002957C7" w:rsidRPr="00FD47AC">
        <w:rPr>
          <w:rFonts w:ascii="Calibri Light" w:hAnsi="Calibri Light" w:cs="Calibri Light"/>
        </w:rPr>
        <w:t>Akses ke</w:t>
      </w:r>
      <w:r w:rsidRPr="00FD47AC" w:rsidDel="00000004">
        <w:rPr>
          <w:rFonts w:ascii="Calibri Light" w:hAnsi="Calibri Light" w:cs="Calibri Light"/>
          <w:lang w:val="id"/>
        </w:rPr>
        <w:t xml:space="preserve"> </w:t>
      </w:r>
      <w:r w:rsidR="008C1E91">
        <w:rPr>
          <w:rFonts w:ascii="Calibri Light" w:hAnsi="Calibri Light" w:cs="Calibri Light"/>
          <w:i/>
          <w:lang w:val="id"/>
        </w:rPr>
        <w:t>review</w:t>
      </w:r>
      <w:r w:rsidR="008C1E91">
        <w:rPr>
          <w:rFonts w:ascii="Calibri Light" w:hAnsi="Calibri Light" w:cs="Calibri Light"/>
          <w:lang w:val="id"/>
        </w:rPr>
        <w:t xml:space="preserve"> </w:t>
      </w:r>
      <w:r w:rsidRPr="00FD47AC" w:rsidDel="00000004">
        <w:rPr>
          <w:rFonts w:ascii="Calibri Light" w:hAnsi="Calibri Light" w:cs="Calibri Light"/>
          <w:lang w:val="id"/>
        </w:rPr>
        <w:t>12-lead</w:t>
      </w:r>
      <w:r w:rsidRPr="00FD47AC" w:rsidDel="00000006">
        <w:rPr>
          <w:rFonts w:ascii="Calibri Light" w:hAnsi="Calibri Light" w:cs="Calibri Light"/>
          <w:lang w:val="id"/>
        </w:rPr>
        <w:tab/>
      </w:r>
      <w:r w:rsidRPr="00FD47AC" w:rsidDel="00000007">
        <w:rPr>
          <w:rFonts w:ascii="Calibri Light" w:hAnsi="Calibri Light" w:cs="Calibri Light"/>
          <w:noProof/>
          <w:position w:val="-17"/>
        </w:rPr>
        <w:drawing>
          <wp:inline distT="0" distB="0" distL="0" distR="0" wp14:anchorId="68258573" wp14:editId="2B11415E">
            <wp:extent cx="488266" cy="326248"/>
            <wp:effectExtent l="0" t="0" r="0" b="0"/>
            <wp:docPr id="115" name="image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76.png"/>
                    <pic:cNvPicPr/>
                  </pic:nvPicPr>
                  <pic:blipFill>
                    <a:blip r:embed="rId95" cstate="print"/>
                    <a:stretch>
                      <a:fillRect/>
                    </a:stretch>
                  </pic:blipFill>
                  <pic:spPr>
                    <a:xfrm>
                      <a:off x="0" y="0"/>
                      <a:ext cx="488266" cy="326248"/>
                    </a:xfrm>
                    <a:prstGeom prst="rect">
                      <a:avLst/>
                    </a:prstGeom>
                  </pic:spPr>
                </pic:pic>
              </a:graphicData>
            </a:graphic>
          </wp:inline>
        </w:drawing>
      </w:r>
      <w:r w:rsidRPr="00FD47AC" w:rsidDel="00000010">
        <w:rPr>
          <w:rFonts w:ascii="Calibri Light" w:hAnsi="Calibri Light" w:cs="Calibri Light"/>
          <w:lang w:val="id"/>
        </w:rPr>
        <w:t xml:space="preserve">     </w:t>
      </w:r>
      <w:r w:rsidR="00C66E65">
        <w:rPr>
          <w:rFonts w:ascii="Calibri Light" w:hAnsi="Calibri Light" w:cs="Calibri Light"/>
          <w:lang w:val="id"/>
        </w:rPr>
        <w:t>Beralih ke layar dengan ukuran font besar</w:t>
      </w:r>
    </w:p>
    <w:p w14:paraId="0A11517F" w14:textId="4997B5FE" w:rsidR="00D70F28" w:rsidRPr="00C66E65" w:rsidRDefault="005A5385">
      <w:pPr>
        <w:pStyle w:val="BodyText"/>
        <w:tabs>
          <w:tab w:val="left" w:pos="5349"/>
        </w:tabs>
        <w:spacing w:before="414"/>
        <w:ind w:left="1260"/>
        <w:rPr>
          <w:rFonts w:ascii="Calibri Light" w:hAnsi="Calibri Light" w:cs="Calibri Light"/>
        </w:rPr>
      </w:pPr>
      <w:r w:rsidRPr="00FD47AC" w:rsidDel="00000001">
        <w:rPr>
          <w:rFonts w:ascii="Calibri Light" w:hAnsi="Calibri Light" w:cs="Calibri Light"/>
          <w:noProof/>
          <w:position w:val="-18"/>
        </w:rPr>
        <w:drawing>
          <wp:inline distT="0" distB="0" distL="0" distR="0" wp14:anchorId="21A27861" wp14:editId="50058A70">
            <wp:extent cx="345440" cy="345440"/>
            <wp:effectExtent l="0" t="0" r="0" b="0"/>
            <wp:docPr id="117" name="image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77.png"/>
                    <pic:cNvPicPr/>
                  </pic:nvPicPr>
                  <pic:blipFill>
                    <a:blip r:embed="rId96" cstate="print"/>
                    <a:stretch>
                      <a:fillRect/>
                    </a:stretch>
                  </pic:blipFill>
                  <pic:spPr>
                    <a:xfrm>
                      <a:off x="0" y="0"/>
                      <a:ext cx="345440" cy="345440"/>
                    </a:xfrm>
                    <a:prstGeom prst="rect">
                      <a:avLst/>
                    </a:prstGeom>
                  </pic:spPr>
                </pic:pic>
              </a:graphicData>
            </a:graphic>
          </wp:inline>
        </w:drawing>
      </w:r>
      <w:r w:rsidRPr="00FD47AC" w:rsidDel="00000004">
        <w:rPr>
          <w:rFonts w:ascii="Calibri Light" w:hAnsi="Calibri Light" w:cs="Calibri Light"/>
          <w:lang w:val="id"/>
        </w:rPr>
        <w:t xml:space="preserve">        </w:t>
      </w:r>
      <w:r w:rsidR="008C1E91">
        <w:rPr>
          <w:rFonts w:ascii="Calibri Light" w:hAnsi="Calibri Light" w:cs="Calibri Light"/>
          <w:lang w:val="id"/>
        </w:rPr>
        <w:t>Merekam</w:t>
      </w:r>
      <w:r w:rsidRPr="00FD47AC" w:rsidDel="00000004">
        <w:rPr>
          <w:rFonts w:ascii="Calibri Light" w:hAnsi="Calibri Light" w:cs="Calibri Light"/>
          <w:lang w:val="id"/>
        </w:rPr>
        <w:t xml:space="preserve"> 12-lead</w:t>
      </w:r>
      <w:r w:rsidRPr="00FD47AC" w:rsidDel="00000007">
        <w:rPr>
          <w:rFonts w:ascii="Calibri Light" w:hAnsi="Calibri Light" w:cs="Calibri Light"/>
          <w:lang w:val="id"/>
        </w:rPr>
        <w:tab/>
      </w:r>
      <w:r w:rsidRPr="00FD47AC" w:rsidDel="00000008">
        <w:rPr>
          <w:rFonts w:ascii="Calibri Light" w:hAnsi="Calibri Light" w:cs="Calibri Light"/>
          <w:noProof/>
          <w:position w:val="-18"/>
        </w:rPr>
        <w:drawing>
          <wp:inline distT="0" distB="0" distL="0" distR="0" wp14:anchorId="66B7E421" wp14:editId="7F9CDBFA">
            <wp:extent cx="316053" cy="326248"/>
            <wp:effectExtent l="0" t="0" r="0" b="0"/>
            <wp:docPr id="119" name="image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78.png"/>
                    <pic:cNvPicPr/>
                  </pic:nvPicPr>
                  <pic:blipFill>
                    <a:blip r:embed="rId97" cstate="print"/>
                    <a:stretch>
                      <a:fillRect/>
                    </a:stretch>
                  </pic:blipFill>
                  <pic:spPr>
                    <a:xfrm>
                      <a:off x="0" y="0"/>
                      <a:ext cx="316053" cy="326248"/>
                    </a:xfrm>
                    <a:prstGeom prst="rect">
                      <a:avLst/>
                    </a:prstGeom>
                  </pic:spPr>
                </pic:pic>
              </a:graphicData>
            </a:graphic>
          </wp:inline>
        </w:drawing>
      </w:r>
      <w:r w:rsidRPr="00FD47AC" w:rsidDel="00000011">
        <w:rPr>
          <w:rFonts w:ascii="Calibri Light" w:hAnsi="Calibri Light" w:cs="Calibri Light"/>
          <w:lang w:val="id"/>
        </w:rPr>
        <w:t xml:space="preserve">         </w:t>
      </w:r>
      <w:r w:rsidR="00C66E65">
        <w:rPr>
          <w:rFonts w:ascii="Calibri Light" w:hAnsi="Calibri Light" w:cs="Calibri Light"/>
          <w:lang w:val="id"/>
        </w:rPr>
        <w:t xml:space="preserve">Mengatur </w:t>
      </w:r>
      <w:r w:rsidR="00C66E65">
        <w:rPr>
          <w:rFonts w:ascii="Calibri Light" w:hAnsi="Calibri Light" w:cs="Calibri Light"/>
          <w:i/>
          <w:lang w:val="id"/>
        </w:rPr>
        <w:t xml:space="preserve">switch </w:t>
      </w:r>
      <w:r w:rsidR="00C66E65">
        <w:rPr>
          <w:rFonts w:ascii="Calibri Light" w:hAnsi="Calibri Light" w:cs="Calibri Light"/>
          <w:lang w:val="id"/>
        </w:rPr>
        <w:t>modul</w:t>
      </w:r>
    </w:p>
    <w:p w14:paraId="55702923" w14:textId="7CB3BDA6" w:rsidR="00D70F28" w:rsidRPr="00FD47AC" w:rsidRDefault="005A5385" w:rsidP="002957C7">
      <w:pPr>
        <w:pStyle w:val="BodyText"/>
        <w:tabs>
          <w:tab w:val="left" w:pos="2268"/>
          <w:tab w:val="left" w:pos="6394"/>
        </w:tabs>
        <w:spacing w:before="422"/>
        <w:ind w:left="1215"/>
        <w:rPr>
          <w:rFonts w:ascii="Calibri Light" w:hAnsi="Calibri Light" w:cs="Calibri Light"/>
        </w:rPr>
      </w:pPr>
      <w:r w:rsidRPr="00FD47AC">
        <w:rPr>
          <w:rFonts w:ascii="Calibri Light" w:hAnsi="Calibri Light" w:cs="Calibri Light"/>
          <w:noProof/>
        </w:rPr>
        <w:drawing>
          <wp:anchor distT="0" distB="0" distL="0" distR="0" simplePos="0" relativeHeight="251612672" behindDoc="1" locked="0" layoutInCell="1" allowOverlap="1" wp14:anchorId="1E91AA9D" wp14:editId="3FAFF83C">
            <wp:simplePos x="0" y="0"/>
            <wp:positionH relativeFrom="page">
              <wp:posOffset>3759834</wp:posOffset>
            </wp:positionH>
            <wp:positionV relativeFrom="paragraph">
              <wp:posOffset>322262</wp:posOffset>
            </wp:positionV>
            <wp:extent cx="522684" cy="257809"/>
            <wp:effectExtent l="0" t="0" r="0" b="0"/>
            <wp:wrapNone/>
            <wp:docPr id="121" name="image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79.png"/>
                    <pic:cNvPicPr/>
                  </pic:nvPicPr>
                  <pic:blipFill>
                    <a:blip r:embed="rId98" cstate="print"/>
                    <a:stretch>
                      <a:fillRect/>
                    </a:stretch>
                  </pic:blipFill>
                  <pic:spPr>
                    <a:xfrm>
                      <a:off x="0" y="0"/>
                      <a:ext cx="522684" cy="257809"/>
                    </a:xfrm>
                    <a:prstGeom prst="rect">
                      <a:avLst/>
                    </a:prstGeom>
                  </pic:spPr>
                </pic:pic>
              </a:graphicData>
            </a:graphic>
          </wp:anchor>
        </w:drawing>
      </w:r>
      <w:r w:rsidRPr="00FD47AC">
        <w:rPr>
          <w:rFonts w:ascii="Calibri Light" w:hAnsi="Calibri Light" w:cs="Calibri Light"/>
          <w:noProof/>
          <w:position w:val="-21"/>
        </w:rPr>
        <w:drawing>
          <wp:inline distT="0" distB="0" distL="0" distR="0" wp14:anchorId="3DDF048C" wp14:editId="5CD2FDB9">
            <wp:extent cx="401764" cy="371951"/>
            <wp:effectExtent l="0" t="0" r="0" b="0"/>
            <wp:docPr id="123" name="image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80.png"/>
                    <pic:cNvPicPr/>
                  </pic:nvPicPr>
                  <pic:blipFill>
                    <a:blip r:embed="rId99" cstate="print"/>
                    <a:stretch>
                      <a:fillRect/>
                    </a:stretch>
                  </pic:blipFill>
                  <pic:spPr>
                    <a:xfrm>
                      <a:off x="0" y="0"/>
                      <a:ext cx="401764" cy="371951"/>
                    </a:xfrm>
                    <a:prstGeom prst="rect">
                      <a:avLst/>
                    </a:prstGeom>
                  </pic:spPr>
                </pic:pic>
              </a:graphicData>
            </a:graphic>
          </wp:inline>
        </w:drawing>
      </w:r>
      <w:r w:rsidR="002957C7" w:rsidRPr="00FD47AC">
        <w:rPr>
          <w:rFonts w:ascii="Calibri Light" w:hAnsi="Calibri Light" w:cs="Calibri Light"/>
          <w:lang w:val="id"/>
        </w:rPr>
        <w:tab/>
      </w:r>
      <w:r w:rsidR="0083023E">
        <w:rPr>
          <w:rFonts w:ascii="Calibri Light" w:hAnsi="Calibri Light" w:cs="Calibri Light"/>
        </w:rPr>
        <w:t>Mendaftarkan pasien</w:t>
      </w:r>
      <w:r w:rsidR="002957C7" w:rsidRPr="00FD47AC">
        <w:rPr>
          <w:rFonts w:ascii="Calibri Light" w:hAnsi="Calibri Light" w:cs="Calibri Light"/>
          <w:lang w:val="id"/>
        </w:rPr>
        <w:tab/>
      </w:r>
      <w:r w:rsidR="002957C7" w:rsidRPr="00FD47AC">
        <w:rPr>
          <w:rFonts w:ascii="Calibri Light" w:hAnsi="Calibri Light" w:cs="Calibri Light"/>
        </w:rPr>
        <w:t>Mengubah volume</w:t>
      </w:r>
    </w:p>
    <w:p w14:paraId="4AE6FFCD" w14:textId="4680878E" w:rsidR="00D70F28" w:rsidRPr="00FD47AC" w:rsidRDefault="005A5385">
      <w:pPr>
        <w:pStyle w:val="BodyText"/>
        <w:tabs>
          <w:tab w:val="left" w:pos="5333"/>
        </w:tabs>
        <w:spacing w:before="403"/>
        <w:ind w:left="1145"/>
        <w:rPr>
          <w:rFonts w:ascii="Calibri Light" w:hAnsi="Calibri Light" w:cs="Calibri Light"/>
        </w:rPr>
      </w:pPr>
      <w:r w:rsidRPr="00FD47AC" w:rsidDel="00000001">
        <w:rPr>
          <w:rFonts w:ascii="Calibri Light" w:hAnsi="Calibri Light" w:cs="Calibri Light"/>
          <w:noProof/>
          <w:position w:val="-16"/>
        </w:rPr>
        <w:drawing>
          <wp:inline distT="0" distB="0" distL="0" distR="0" wp14:anchorId="3339BE37" wp14:editId="255C7993">
            <wp:extent cx="492369" cy="322297"/>
            <wp:effectExtent l="0" t="0" r="0" b="0"/>
            <wp:docPr id="125" name="image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81.png"/>
                    <pic:cNvPicPr/>
                  </pic:nvPicPr>
                  <pic:blipFill>
                    <a:blip r:embed="rId100" cstate="print"/>
                    <a:stretch>
                      <a:fillRect/>
                    </a:stretch>
                  </pic:blipFill>
                  <pic:spPr>
                    <a:xfrm>
                      <a:off x="0" y="0"/>
                      <a:ext cx="492369" cy="322297"/>
                    </a:xfrm>
                    <a:prstGeom prst="rect">
                      <a:avLst/>
                    </a:prstGeom>
                  </pic:spPr>
                </pic:pic>
              </a:graphicData>
            </a:graphic>
          </wp:inline>
        </w:drawing>
      </w:r>
      <w:r w:rsidRPr="00FD47AC" w:rsidDel="00000004">
        <w:rPr>
          <w:rFonts w:ascii="Calibri Light" w:hAnsi="Calibri Light" w:cs="Calibri Light"/>
          <w:lang w:val="id"/>
        </w:rPr>
        <w:t xml:space="preserve">      </w:t>
      </w:r>
      <w:r w:rsidR="0083023E">
        <w:rPr>
          <w:rFonts w:ascii="Calibri Light" w:hAnsi="Calibri Light" w:cs="Calibri Light"/>
          <w:lang w:val="id"/>
        </w:rPr>
        <w:t>Meninjau</w:t>
      </w:r>
      <w:r w:rsidRPr="00FD47AC" w:rsidDel="00000004">
        <w:rPr>
          <w:rFonts w:ascii="Calibri Light" w:hAnsi="Calibri Light" w:cs="Calibri Light"/>
          <w:lang w:val="id"/>
        </w:rPr>
        <w:t xml:space="preserve"> </w:t>
      </w:r>
      <w:r w:rsidR="0083023E">
        <w:rPr>
          <w:rFonts w:ascii="Calibri Light" w:hAnsi="Calibri Light" w:cs="Calibri Light"/>
          <w:lang w:val="id"/>
        </w:rPr>
        <w:t>grafik tren</w:t>
      </w:r>
      <w:r w:rsidRPr="00FD47AC" w:rsidDel="00000006">
        <w:rPr>
          <w:rFonts w:ascii="Calibri Light" w:hAnsi="Calibri Light" w:cs="Calibri Light"/>
          <w:lang w:val="id"/>
        </w:rPr>
        <w:tab/>
      </w:r>
      <w:r w:rsidRPr="00FD47AC" w:rsidDel="00000007">
        <w:rPr>
          <w:rFonts w:ascii="Calibri Light" w:hAnsi="Calibri Light" w:cs="Calibri Light"/>
          <w:noProof/>
          <w:position w:val="-16"/>
        </w:rPr>
        <w:drawing>
          <wp:inline distT="0" distB="0" distL="0" distR="0" wp14:anchorId="2E9C95CF" wp14:editId="67B0CE4C">
            <wp:extent cx="326248" cy="326248"/>
            <wp:effectExtent l="0" t="0" r="0" b="0"/>
            <wp:docPr id="127" name="image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82.png"/>
                    <pic:cNvPicPr/>
                  </pic:nvPicPr>
                  <pic:blipFill>
                    <a:blip r:embed="rId101" cstate="print"/>
                    <a:stretch>
                      <a:fillRect/>
                    </a:stretch>
                  </pic:blipFill>
                  <pic:spPr>
                    <a:xfrm>
                      <a:off x="0" y="0"/>
                      <a:ext cx="326248" cy="326248"/>
                    </a:xfrm>
                    <a:prstGeom prst="rect">
                      <a:avLst/>
                    </a:prstGeom>
                  </pic:spPr>
                </pic:pic>
              </a:graphicData>
            </a:graphic>
          </wp:inline>
        </w:drawing>
      </w:r>
      <w:r w:rsidRPr="00FD47AC" w:rsidDel="00000010">
        <w:rPr>
          <w:rFonts w:ascii="Calibri Light" w:hAnsi="Calibri Light" w:cs="Calibri Light"/>
          <w:lang w:val="id"/>
        </w:rPr>
        <w:t xml:space="preserve">         </w:t>
      </w:r>
      <w:r w:rsidR="002957C7" w:rsidRPr="00FD47AC">
        <w:rPr>
          <w:rFonts w:ascii="Calibri Light" w:hAnsi="Calibri Light" w:cs="Calibri Light"/>
        </w:rPr>
        <w:t>Atur kecerahan layar</w:t>
      </w:r>
    </w:p>
    <w:p w14:paraId="1AF03E61" w14:textId="77777777" w:rsidR="00D70F28" w:rsidRPr="00FD47AC" w:rsidRDefault="00D70F28">
      <w:pPr>
        <w:pStyle w:val="BodyText"/>
        <w:spacing w:before="1"/>
        <w:rPr>
          <w:rFonts w:ascii="Calibri Light" w:hAnsi="Calibri Light" w:cs="Calibri Light"/>
          <w:sz w:val="51"/>
        </w:rPr>
      </w:pPr>
    </w:p>
    <w:p w14:paraId="0D95E017" w14:textId="0929A7E0" w:rsidR="00D70F28" w:rsidRPr="00FD47AC" w:rsidRDefault="005A5385" w:rsidP="002957C7">
      <w:pPr>
        <w:pStyle w:val="BodyText"/>
        <w:tabs>
          <w:tab w:val="left" w:pos="2268"/>
          <w:tab w:val="left" w:pos="6379"/>
        </w:tabs>
        <w:ind w:right="254" w:firstLine="2160"/>
        <w:rPr>
          <w:rFonts w:ascii="Calibri Light" w:hAnsi="Calibri Light" w:cs="Calibri Light"/>
        </w:rPr>
      </w:pPr>
      <w:r w:rsidRPr="00FD47AC">
        <w:rPr>
          <w:rFonts w:ascii="Calibri Light" w:hAnsi="Calibri Light" w:cs="Calibri Light"/>
          <w:noProof/>
        </w:rPr>
        <w:drawing>
          <wp:anchor distT="0" distB="0" distL="0" distR="0" simplePos="0" relativeHeight="251673088" behindDoc="0" locked="0" layoutInCell="1" allowOverlap="1" wp14:anchorId="574FFC3D" wp14:editId="04E727E8">
            <wp:simplePos x="0" y="0"/>
            <wp:positionH relativeFrom="page">
              <wp:posOffset>1250229</wp:posOffset>
            </wp:positionH>
            <wp:positionV relativeFrom="paragraph">
              <wp:posOffset>-103034</wp:posOffset>
            </wp:positionV>
            <wp:extent cx="314617" cy="388902"/>
            <wp:effectExtent l="0" t="0" r="0" b="0"/>
            <wp:wrapNone/>
            <wp:docPr id="129" name="image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83.png"/>
                    <pic:cNvPicPr/>
                  </pic:nvPicPr>
                  <pic:blipFill>
                    <a:blip r:embed="rId102" cstate="print"/>
                    <a:stretch>
                      <a:fillRect/>
                    </a:stretch>
                  </pic:blipFill>
                  <pic:spPr>
                    <a:xfrm>
                      <a:off x="0" y="0"/>
                      <a:ext cx="314617" cy="388902"/>
                    </a:xfrm>
                    <a:prstGeom prst="rect">
                      <a:avLst/>
                    </a:prstGeom>
                  </pic:spPr>
                </pic:pic>
              </a:graphicData>
            </a:graphic>
          </wp:anchor>
        </w:drawing>
      </w:r>
      <w:r w:rsidRPr="00FD47AC">
        <w:rPr>
          <w:rFonts w:ascii="Calibri Light" w:hAnsi="Calibri Light" w:cs="Calibri Light"/>
          <w:noProof/>
        </w:rPr>
        <w:drawing>
          <wp:anchor distT="0" distB="0" distL="0" distR="0" simplePos="0" relativeHeight="251614720" behindDoc="1" locked="0" layoutInCell="1" allowOverlap="1" wp14:anchorId="5857087A" wp14:editId="32F2B125">
            <wp:simplePos x="0" y="0"/>
            <wp:positionH relativeFrom="page">
              <wp:posOffset>3780245</wp:posOffset>
            </wp:positionH>
            <wp:positionV relativeFrom="paragraph">
              <wp:posOffset>-70191</wp:posOffset>
            </wp:positionV>
            <wp:extent cx="530678" cy="325120"/>
            <wp:effectExtent l="0" t="0" r="0" b="0"/>
            <wp:wrapNone/>
            <wp:docPr id="131" name="image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84.png"/>
                    <pic:cNvPicPr/>
                  </pic:nvPicPr>
                  <pic:blipFill>
                    <a:blip r:embed="rId103" cstate="print"/>
                    <a:stretch>
                      <a:fillRect/>
                    </a:stretch>
                  </pic:blipFill>
                  <pic:spPr>
                    <a:xfrm>
                      <a:off x="0" y="0"/>
                      <a:ext cx="530678" cy="325120"/>
                    </a:xfrm>
                    <a:prstGeom prst="rect">
                      <a:avLst/>
                    </a:prstGeom>
                  </pic:spPr>
                </pic:pic>
              </a:graphicData>
            </a:graphic>
          </wp:anchor>
        </w:drawing>
      </w:r>
      <w:r w:rsidR="0083023E">
        <w:rPr>
          <w:rFonts w:ascii="Calibri Light" w:hAnsi="Calibri Light" w:cs="Calibri Light"/>
          <w:lang w:val="id"/>
        </w:rPr>
        <w:t>Meninjau</w:t>
      </w:r>
      <w:r w:rsidRPr="00FD47AC">
        <w:rPr>
          <w:rFonts w:ascii="Calibri Light" w:hAnsi="Calibri Light" w:cs="Calibri Light"/>
          <w:lang w:val="id"/>
        </w:rPr>
        <w:t xml:space="preserve"> tren table</w:t>
      </w:r>
      <w:r w:rsidR="002957C7" w:rsidRPr="00FD47AC">
        <w:rPr>
          <w:rFonts w:ascii="Calibri Light" w:hAnsi="Calibri Light" w:cs="Calibri Light"/>
          <w:lang w:val="id"/>
        </w:rPr>
        <w:tab/>
      </w:r>
      <w:r w:rsidR="00C66E65">
        <w:rPr>
          <w:rFonts w:ascii="Calibri Light" w:hAnsi="Calibri Light" w:cs="Calibri Light"/>
          <w:lang w:val="id"/>
        </w:rPr>
        <w:t>Pengenolan sensor IBP</w:t>
      </w:r>
    </w:p>
    <w:p w14:paraId="49C28575" w14:textId="77777777" w:rsidR="00D70F28" w:rsidRPr="00FD47AC" w:rsidRDefault="00D70F28">
      <w:pPr>
        <w:jc w:val="center"/>
        <w:rPr>
          <w:rFonts w:ascii="Calibri Light" w:hAnsi="Calibri Light" w:cs="Calibri Light"/>
        </w:rPr>
        <w:sectPr w:rsidR="00D70F28" w:rsidRPr="00FD47AC">
          <w:pgSz w:w="11910" w:h="16850"/>
          <w:pgMar w:top="1180" w:right="520" w:bottom="960" w:left="620" w:header="910" w:footer="775" w:gutter="0"/>
          <w:cols w:space="720"/>
        </w:sectPr>
      </w:pPr>
    </w:p>
    <w:p w14:paraId="4686AEB3" w14:textId="77777777" w:rsidR="00D70F28" w:rsidRPr="00FD47AC" w:rsidRDefault="00D70F28">
      <w:pPr>
        <w:pStyle w:val="BodyText"/>
        <w:rPr>
          <w:rFonts w:ascii="Calibri Light" w:hAnsi="Calibri Light" w:cs="Calibri Light"/>
          <w:sz w:val="20"/>
        </w:rPr>
      </w:pPr>
    </w:p>
    <w:p w14:paraId="37E8D0A9" w14:textId="77777777" w:rsidR="00D70F28" w:rsidRPr="00FD47AC" w:rsidRDefault="00D70F28">
      <w:pPr>
        <w:pStyle w:val="BodyText"/>
        <w:rPr>
          <w:rFonts w:ascii="Calibri Light" w:hAnsi="Calibri Light" w:cs="Calibri Light"/>
          <w:sz w:val="22"/>
        </w:rPr>
      </w:pPr>
    </w:p>
    <w:p w14:paraId="7999AFBE" w14:textId="2A489769" w:rsidR="00D70F28" w:rsidRPr="00FD47AC" w:rsidRDefault="005A5385">
      <w:pPr>
        <w:pStyle w:val="BodyText"/>
        <w:tabs>
          <w:tab w:val="left" w:pos="6394"/>
        </w:tabs>
        <w:spacing w:before="90"/>
        <w:ind w:left="2205"/>
        <w:rPr>
          <w:rFonts w:ascii="Calibri Light" w:hAnsi="Calibri Light" w:cs="Calibri Light"/>
        </w:rPr>
      </w:pPr>
      <w:r w:rsidRPr="00FD47AC">
        <w:rPr>
          <w:rFonts w:ascii="Calibri Light" w:hAnsi="Calibri Light" w:cs="Calibri Light"/>
          <w:noProof/>
        </w:rPr>
        <w:drawing>
          <wp:anchor distT="0" distB="0" distL="0" distR="0" simplePos="0" relativeHeight="251675136" behindDoc="0" locked="0" layoutInCell="1" allowOverlap="1" wp14:anchorId="2A4C9153" wp14:editId="2382A552">
            <wp:simplePos x="0" y="0"/>
            <wp:positionH relativeFrom="page">
              <wp:posOffset>1106643</wp:posOffset>
            </wp:positionH>
            <wp:positionV relativeFrom="paragraph">
              <wp:posOffset>-23003</wp:posOffset>
            </wp:positionV>
            <wp:extent cx="521023" cy="357399"/>
            <wp:effectExtent l="0" t="0" r="0" b="0"/>
            <wp:wrapNone/>
            <wp:docPr id="133" name="image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85.png"/>
                    <pic:cNvPicPr/>
                  </pic:nvPicPr>
                  <pic:blipFill>
                    <a:blip r:embed="rId104" cstate="print"/>
                    <a:stretch>
                      <a:fillRect/>
                    </a:stretch>
                  </pic:blipFill>
                  <pic:spPr>
                    <a:xfrm>
                      <a:off x="0" y="0"/>
                      <a:ext cx="521023" cy="357399"/>
                    </a:xfrm>
                    <a:prstGeom prst="rect">
                      <a:avLst/>
                    </a:prstGeom>
                  </pic:spPr>
                </pic:pic>
              </a:graphicData>
            </a:graphic>
          </wp:anchor>
        </w:drawing>
      </w:r>
      <w:r w:rsidRPr="00FD47AC">
        <w:rPr>
          <w:rFonts w:ascii="Calibri Light" w:hAnsi="Calibri Light" w:cs="Calibri Light"/>
          <w:noProof/>
        </w:rPr>
        <w:drawing>
          <wp:anchor distT="0" distB="0" distL="0" distR="0" simplePos="0" relativeHeight="251616768" behindDoc="1" locked="0" layoutInCell="1" allowOverlap="1" wp14:anchorId="203B01C2" wp14:editId="660CFC33">
            <wp:simplePos x="0" y="0"/>
            <wp:positionH relativeFrom="page">
              <wp:posOffset>3780184</wp:posOffset>
            </wp:positionH>
            <wp:positionV relativeFrom="paragraph">
              <wp:posOffset>-16371</wp:posOffset>
            </wp:positionV>
            <wp:extent cx="396815" cy="330764"/>
            <wp:effectExtent l="0" t="0" r="0" b="0"/>
            <wp:wrapNone/>
            <wp:docPr id="135" name="image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86.png"/>
                    <pic:cNvPicPr/>
                  </pic:nvPicPr>
                  <pic:blipFill>
                    <a:blip r:embed="rId105" cstate="print"/>
                    <a:stretch>
                      <a:fillRect/>
                    </a:stretch>
                  </pic:blipFill>
                  <pic:spPr>
                    <a:xfrm>
                      <a:off x="0" y="0"/>
                      <a:ext cx="396815" cy="330764"/>
                    </a:xfrm>
                    <a:prstGeom prst="rect">
                      <a:avLst/>
                    </a:prstGeom>
                  </pic:spPr>
                </pic:pic>
              </a:graphicData>
            </a:graphic>
          </wp:anchor>
        </w:drawing>
      </w:r>
      <w:r w:rsidRPr="00FD47AC">
        <w:rPr>
          <w:rFonts w:ascii="Calibri Light" w:hAnsi="Calibri Light" w:cs="Calibri Light"/>
          <w:lang w:val="id"/>
        </w:rPr>
        <w:t>Tinjau</w:t>
      </w:r>
      <w:r w:rsidR="00596497">
        <w:rPr>
          <w:rFonts w:ascii="Calibri Light" w:hAnsi="Calibri Light" w:cs="Calibri Light"/>
          <w:lang w:val="id"/>
        </w:rPr>
        <w:t xml:space="preserve"> kejadian</w:t>
      </w:r>
      <w:r w:rsidRPr="00FD47AC">
        <w:rPr>
          <w:rFonts w:ascii="Calibri Light" w:hAnsi="Calibri Light" w:cs="Calibri Light"/>
          <w:lang w:val="id"/>
        </w:rPr>
        <w:t xml:space="preserve"> alarm</w:t>
      </w:r>
      <w:r w:rsidR="002957C7" w:rsidRPr="00FD47AC">
        <w:rPr>
          <w:rFonts w:ascii="Calibri Light" w:hAnsi="Calibri Light" w:cs="Calibri Light"/>
          <w:lang w:val="id"/>
        </w:rPr>
        <w:tab/>
      </w:r>
      <w:r w:rsidR="00596497">
        <w:rPr>
          <w:rFonts w:ascii="Calibri Light" w:hAnsi="Calibri Light" w:cs="Calibri Light"/>
          <w:lang w:val="id"/>
        </w:rPr>
        <w:t>Pengaturan alarm</w:t>
      </w:r>
    </w:p>
    <w:p w14:paraId="17F80FC0" w14:textId="77777777" w:rsidR="00D70F28" w:rsidRPr="00FD47AC" w:rsidRDefault="00D70F28">
      <w:pPr>
        <w:pStyle w:val="BodyText"/>
        <w:rPr>
          <w:rFonts w:ascii="Calibri Light" w:hAnsi="Calibri Light" w:cs="Calibri Light"/>
          <w:sz w:val="26"/>
        </w:rPr>
      </w:pPr>
    </w:p>
    <w:p w14:paraId="2280F8D1" w14:textId="77777777" w:rsidR="00D70F28" w:rsidRPr="00FD47AC" w:rsidRDefault="00D70F28">
      <w:pPr>
        <w:pStyle w:val="BodyText"/>
        <w:spacing w:before="11"/>
        <w:rPr>
          <w:rFonts w:ascii="Calibri Light" w:hAnsi="Calibri Light" w:cs="Calibri Light"/>
          <w:sz w:val="22"/>
        </w:rPr>
      </w:pPr>
    </w:p>
    <w:p w14:paraId="48D62904" w14:textId="3F78F4A2" w:rsidR="00D70F28" w:rsidRPr="00FD47AC" w:rsidRDefault="005A5385">
      <w:pPr>
        <w:pStyle w:val="BodyText"/>
        <w:tabs>
          <w:tab w:val="left" w:pos="5300"/>
        </w:tabs>
        <w:ind w:left="1131"/>
        <w:rPr>
          <w:rFonts w:ascii="Calibri Light" w:hAnsi="Calibri Light" w:cs="Calibri Light"/>
        </w:rPr>
      </w:pPr>
      <w:r w:rsidRPr="00FD47AC" w:rsidDel="00000001">
        <w:rPr>
          <w:rFonts w:ascii="Calibri Light" w:hAnsi="Calibri Light" w:cs="Calibri Light"/>
          <w:noProof/>
          <w:position w:val="-19"/>
        </w:rPr>
        <w:drawing>
          <wp:inline distT="0" distB="0" distL="0" distR="0" wp14:anchorId="4C811BB9" wp14:editId="1B342053">
            <wp:extent cx="508610" cy="337026"/>
            <wp:effectExtent l="0" t="0" r="0" b="0"/>
            <wp:docPr id="137" name="image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87.png"/>
                    <pic:cNvPicPr/>
                  </pic:nvPicPr>
                  <pic:blipFill>
                    <a:blip r:embed="rId106" cstate="print"/>
                    <a:stretch>
                      <a:fillRect/>
                    </a:stretch>
                  </pic:blipFill>
                  <pic:spPr>
                    <a:xfrm>
                      <a:off x="0" y="0"/>
                      <a:ext cx="508610" cy="337026"/>
                    </a:xfrm>
                    <a:prstGeom prst="rect">
                      <a:avLst/>
                    </a:prstGeom>
                  </pic:spPr>
                </pic:pic>
              </a:graphicData>
            </a:graphic>
          </wp:inline>
        </w:drawing>
      </w:r>
      <w:r w:rsidRPr="00FD47AC" w:rsidDel="00000004">
        <w:rPr>
          <w:rFonts w:ascii="Calibri Light" w:hAnsi="Calibri Light" w:cs="Calibri Light"/>
          <w:lang w:val="id"/>
        </w:rPr>
        <w:t xml:space="preserve">     </w:t>
      </w:r>
      <w:r w:rsidR="00596497">
        <w:rPr>
          <w:rFonts w:ascii="Calibri Light" w:hAnsi="Calibri Light" w:cs="Calibri Light"/>
        </w:rPr>
        <w:t>Akses catatan NIBP</w:t>
      </w:r>
      <w:r w:rsidRPr="00FD47AC" w:rsidDel="00000007">
        <w:rPr>
          <w:rFonts w:ascii="Calibri Light" w:hAnsi="Calibri Light" w:cs="Calibri Light"/>
          <w:lang w:val="id"/>
        </w:rPr>
        <w:tab/>
      </w:r>
      <w:r w:rsidRPr="00FD47AC" w:rsidDel="00000008">
        <w:rPr>
          <w:rFonts w:ascii="Calibri Light" w:hAnsi="Calibri Light" w:cs="Calibri Light"/>
          <w:noProof/>
          <w:position w:val="-12"/>
        </w:rPr>
        <w:drawing>
          <wp:inline distT="0" distB="0" distL="0" distR="0" wp14:anchorId="05727D78" wp14:editId="39C8C3EE">
            <wp:extent cx="522684" cy="266700"/>
            <wp:effectExtent l="0" t="0" r="0" b="0"/>
            <wp:docPr id="139" name="image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88.png"/>
                    <pic:cNvPicPr/>
                  </pic:nvPicPr>
                  <pic:blipFill>
                    <a:blip r:embed="rId107" cstate="print"/>
                    <a:stretch>
                      <a:fillRect/>
                    </a:stretch>
                  </pic:blipFill>
                  <pic:spPr>
                    <a:xfrm>
                      <a:off x="0" y="0"/>
                      <a:ext cx="522684" cy="266700"/>
                    </a:xfrm>
                    <a:prstGeom prst="rect">
                      <a:avLst/>
                    </a:prstGeom>
                  </pic:spPr>
                </pic:pic>
              </a:graphicData>
            </a:graphic>
          </wp:inline>
        </w:drawing>
      </w:r>
      <w:r w:rsidRPr="00FD47AC" w:rsidDel="00000011">
        <w:rPr>
          <w:rFonts w:ascii="Calibri Light" w:hAnsi="Calibri Light" w:cs="Calibri Light"/>
          <w:lang w:val="id"/>
        </w:rPr>
        <w:t xml:space="preserve">     </w:t>
      </w:r>
      <w:r w:rsidR="00596497">
        <w:rPr>
          <w:rFonts w:ascii="Calibri Light" w:hAnsi="Calibri Light" w:cs="Calibri Light"/>
          <w:lang w:val="id"/>
        </w:rPr>
        <w:t>Mengubah volume detak</w:t>
      </w:r>
    </w:p>
    <w:p w14:paraId="5AF0560B" w14:textId="79D783D9" w:rsidR="00D70F28" w:rsidRPr="00596497" w:rsidRDefault="005A5385">
      <w:pPr>
        <w:pStyle w:val="BodyText"/>
        <w:tabs>
          <w:tab w:val="left" w:pos="5413"/>
        </w:tabs>
        <w:spacing w:before="420"/>
        <w:ind w:left="1175"/>
        <w:rPr>
          <w:rFonts w:ascii="Calibri Light" w:hAnsi="Calibri Light" w:cs="Calibri Light"/>
          <w:i/>
        </w:rPr>
      </w:pPr>
      <w:r w:rsidRPr="00FD47AC" w:rsidDel="00000001">
        <w:rPr>
          <w:rFonts w:ascii="Calibri Light" w:hAnsi="Calibri Light" w:cs="Calibri Light"/>
          <w:noProof/>
          <w:position w:val="-20"/>
        </w:rPr>
        <w:drawing>
          <wp:inline distT="0" distB="0" distL="0" distR="0" wp14:anchorId="107C5D52" wp14:editId="661148A4">
            <wp:extent cx="454025" cy="345440"/>
            <wp:effectExtent l="0" t="0" r="0" b="0"/>
            <wp:docPr id="141" name="image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89.png"/>
                    <pic:cNvPicPr/>
                  </pic:nvPicPr>
                  <pic:blipFill>
                    <a:blip r:embed="rId108" cstate="print"/>
                    <a:stretch>
                      <a:fillRect/>
                    </a:stretch>
                  </pic:blipFill>
                  <pic:spPr>
                    <a:xfrm>
                      <a:off x="0" y="0"/>
                      <a:ext cx="454025" cy="345440"/>
                    </a:xfrm>
                    <a:prstGeom prst="rect">
                      <a:avLst/>
                    </a:prstGeom>
                  </pic:spPr>
                </pic:pic>
              </a:graphicData>
            </a:graphic>
          </wp:inline>
        </w:drawing>
      </w:r>
      <w:r w:rsidRPr="00FD47AC" w:rsidDel="00000004">
        <w:rPr>
          <w:rFonts w:ascii="Calibri Light" w:hAnsi="Calibri Light" w:cs="Calibri Light"/>
          <w:lang w:val="id"/>
        </w:rPr>
        <w:t xml:space="preserve">      </w:t>
      </w:r>
      <w:r w:rsidR="00596497">
        <w:rPr>
          <w:rFonts w:ascii="Calibri Light" w:hAnsi="Calibri Light" w:cs="Calibri Light"/>
          <w:lang w:val="id"/>
        </w:rPr>
        <w:t>Akses catatan ARR</w:t>
      </w:r>
      <w:r w:rsidRPr="00FD47AC" w:rsidDel="00000007">
        <w:rPr>
          <w:rFonts w:ascii="Calibri Light" w:hAnsi="Calibri Light" w:cs="Calibri Light"/>
          <w:lang w:val="id"/>
        </w:rPr>
        <w:tab/>
      </w:r>
      <w:r w:rsidRPr="00FD47AC" w:rsidDel="00000008">
        <w:rPr>
          <w:rFonts w:ascii="Calibri Light" w:hAnsi="Calibri Light" w:cs="Calibri Light"/>
          <w:noProof/>
          <w:position w:val="-17"/>
        </w:rPr>
        <w:drawing>
          <wp:inline distT="0" distB="0" distL="0" distR="0" wp14:anchorId="50D5900B" wp14:editId="401CAAD9">
            <wp:extent cx="285326" cy="326248"/>
            <wp:effectExtent l="0" t="0" r="0" b="0"/>
            <wp:docPr id="143" name="image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90.png"/>
                    <pic:cNvPicPr/>
                  </pic:nvPicPr>
                  <pic:blipFill>
                    <a:blip r:embed="rId109" cstate="print"/>
                    <a:stretch>
                      <a:fillRect/>
                    </a:stretch>
                  </pic:blipFill>
                  <pic:spPr>
                    <a:xfrm>
                      <a:off x="0" y="0"/>
                      <a:ext cx="285326" cy="326248"/>
                    </a:xfrm>
                    <a:prstGeom prst="rect">
                      <a:avLst/>
                    </a:prstGeom>
                  </pic:spPr>
                </pic:pic>
              </a:graphicData>
            </a:graphic>
          </wp:inline>
        </w:drawing>
      </w:r>
      <w:r w:rsidR="00596497">
        <w:rPr>
          <w:rFonts w:ascii="Calibri Light" w:hAnsi="Calibri Light" w:cs="Calibri Light"/>
          <w:lang w:val="id"/>
        </w:rPr>
        <w:t xml:space="preserve">         Masuk mode </w:t>
      </w:r>
      <w:r w:rsidR="00596497">
        <w:rPr>
          <w:rFonts w:ascii="Calibri Light" w:hAnsi="Calibri Light" w:cs="Calibri Light"/>
          <w:i/>
          <w:lang w:val="id"/>
        </w:rPr>
        <w:t>standby</w:t>
      </w:r>
    </w:p>
    <w:p w14:paraId="5121CACC" w14:textId="66EE940B" w:rsidR="00D70F28" w:rsidRPr="00596497" w:rsidRDefault="005A5385">
      <w:pPr>
        <w:pStyle w:val="BodyText"/>
        <w:tabs>
          <w:tab w:val="left" w:pos="5329"/>
        </w:tabs>
        <w:spacing w:before="449"/>
        <w:ind w:left="1147"/>
        <w:rPr>
          <w:rFonts w:ascii="Calibri Light" w:hAnsi="Calibri Light" w:cs="Calibri Light"/>
        </w:rPr>
      </w:pPr>
      <w:r w:rsidRPr="00FD47AC" w:rsidDel="00000001">
        <w:rPr>
          <w:rFonts w:ascii="Calibri Light" w:hAnsi="Calibri Light" w:cs="Calibri Light"/>
          <w:noProof/>
          <w:position w:val="-17"/>
        </w:rPr>
        <w:drawing>
          <wp:inline distT="0" distB="0" distL="0" distR="0" wp14:anchorId="2A0C8D9F" wp14:editId="26D3168F">
            <wp:extent cx="488266" cy="326813"/>
            <wp:effectExtent l="0" t="0" r="0" b="0"/>
            <wp:docPr id="145" name="image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91.png"/>
                    <pic:cNvPicPr/>
                  </pic:nvPicPr>
                  <pic:blipFill>
                    <a:blip r:embed="rId110" cstate="print"/>
                    <a:stretch>
                      <a:fillRect/>
                    </a:stretch>
                  </pic:blipFill>
                  <pic:spPr>
                    <a:xfrm>
                      <a:off x="0" y="0"/>
                      <a:ext cx="488266" cy="326813"/>
                    </a:xfrm>
                    <a:prstGeom prst="rect">
                      <a:avLst/>
                    </a:prstGeom>
                  </pic:spPr>
                </pic:pic>
              </a:graphicData>
            </a:graphic>
          </wp:inline>
        </w:drawing>
      </w:r>
      <w:r w:rsidRPr="00FD47AC" w:rsidDel="00000004">
        <w:rPr>
          <w:rFonts w:ascii="Calibri Light" w:hAnsi="Calibri Light" w:cs="Calibri Light"/>
          <w:lang w:val="id"/>
        </w:rPr>
        <w:t xml:space="preserve">      </w:t>
      </w:r>
      <w:r w:rsidR="00596497">
        <w:rPr>
          <w:rFonts w:ascii="Calibri Light" w:hAnsi="Calibri Light" w:cs="Calibri Light"/>
          <w:lang w:val="id"/>
        </w:rPr>
        <w:t xml:space="preserve">Beralih ke tampilan </w:t>
      </w:r>
      <w:r w:rsidR="00596497" w:rsidRPr="00596497">
        <w:rPr>
          <w:rFonts w:ascii="Calibri Light" w:hAnsi="Calibri Light" w:cs="Calibri Light"/>
          <w:lang w:val="id"/>
        </w:rPr>
        <w:t>tren</w:t>
      </w:r>
      <w:r w:rsidRPr="00FD47AC" w:rsidDel="00000007">
        <w:rPr>
          <w:rFonts w:ascii="Calibri Light" w:hAnsi="Calibri Light" w:cs="Calibri Light"/>
          <w:lang w:val="id"/>
        </w:rPr>
        <w:tab/>
      </w:r>
      <w:r w:rsidRPr="00FD47AC" w:rsidDel="00000008">
        <w:rPr>
          <w:rFonts w:ascii="Calibri Light" w:hAnsi="Calibri Light" w:cs="Calibri Light"/>
          <w:noProof/>
          <w:w w:val="99"/>
          <w:position w:val="-18"/>
        </w:rPr>
        <w:drawing>
          <wp:inline distT="0" distB="0" distL="0" distR="0" wp14:anchorId="6246C891" wp14:editId="0B15299E">
            <wp:extent cx="457200" cy="340995"/>
            <wp:effectExtent l="0" t="0" r="0" b="0"/>
            <wp:docPr id="147" name="image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92.png"/>
                    <pic:cNvPicPr/>
                  </pic:nvPicPr>
                  <pic:blipFill>
                    <a:blip r:embed="rId111" cstate="print"/>
                    <a:stretch>
                      <a:fillRect/>
                    </a:stretch>
                  </pic:blipFill>
                  <pic:spPr>
                    <a:xfrm>
                      <a:off x="0" y="0"/>
                      <a:ext cx="457200" cy="340995"/>
                    </a:xfrm>
                    <a:prstGeom prst="rect">
                      <a:avLst/>
                    </a:prstGeom>
                  </pic:spPr>
                </pic:pic>
              </a:graphicData>
            </a:graphic>
          </wp:inline>
        </w:drawing>
      </w:r>
      <w:r w:rsidRPr="00FD47AC" w:rsidDel="00000011">
        <w:rPr>
          <w:rFonts w:ascii="Calibri Light" w:hAnsi="Calibri Light" w:cs="Calibri Light"/>
          <w:lang w:val="id"/>
        </w:rPr>
        <w:t xml:space="preserve">      </w:t>
      </w:r>
      <w:r w:rsidR="00596497">
        <w:rPr>
          <w:rFonts w:ascii="Calibri Light" w:hAnsi="Calibri Light" w:cs="Calibri Light"/>
          <w:lang w:val="id"/>
        </w:rPr>
        <w:t xml:space="preserve">Pengaturan </w:t>
      </w:r>
      <w:r w:rsidR="00596497">
        <w:rPr>
          <w:rFonts w:ascii="Calibri Light" w:hAnsi="Calibri Light" w:cs="Calibri Light"/>
          <w:i/>
          <w:lang w:val="id"/>
        </w:rPr>
        <w:t>printer</w:t>
      </w:r>
    </w:p>
    <w:p w14:paraId="186DD60B" w14:textId="77777777" w:rsidR="00D70F28" w:rsidRPr="00FD47AC" w:rsidRDefault="00D70F28">
      <w:pPr>
        <w:pStyle w:val="BodyText"/>
        <w:spacing w:before="5"/>
        <w:rPr>
          <w:rFonts w:ascii="Calibri Light" w:hAnsi="Calibri Light" w:cs="Calibri Light"/>
          <w:sz w:val="44"/>
        </w:rPr>
      </w:pPr>
    </w:p>
    <w:p w14:paraId="48B926FB" w14:textId="61E30392" w:rsidR="00D70F28" w:rsidRPr="00FD47AC" w:rsidRDefault="005A5385">
      <w:pPr>
        <w:pStyle w:val="BodyText"/>
        <w:tabs>
          <w:tab w:val="left" w:pos="5419"/>
        </w:tabs>
        <w:ind w:left="1106"/>
        <w:rPr>
          <w:rFonts w:ascii="Calibri Light" w:hAnsi="Calibri Light" w:cs="Calibri Light"/>
        </w:rPr>
      </w:pPr>
      <w:r w:rsidRPr="00FD47AC" w:rsidDel="00000001">
        <w:rPr>
          <w:rFonts w:ascii="Calibri Light" w:hAnsi="Calibri Light" w:cs="Calibri Light"/>
          <w:noProof/>
          <w:position w:val="-18"/>
        </w:rPr>
        <w:drawing>
          <wp:inline distT="0" distB="0" distL="0" distR="0" wp14:anchorId="3E224BC3" wp14:editId="45EA58AE">
            <wp:extent cx="521432" cy="338666"/>
            <wp:effectExtent l="0" t="0" r="0" b="0"/>
            <wp:docPr id="149" name="image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93.png"/>
                    <pic:cNvPicPr/>
                  </pic:nvPicPr>
                  <pic:blipFill>
                    <a:blip r:embed="rId112" cstate="print"/>
                    <a:stretch>
                      <a:fillRect/>
                    </a:stretch>
                  </pic:blipFill>
                  <pic:spPr>
                    <a:xfrm>
                      <a:off x="0" y="0"/>
                      <a:ext cx="521432" cy="338666"/>
                    </a:xfrm>
                    <a:prstGeom prst="rect">
                      <a:avLst/>
                    </a:prstGeom>
                  </pic:spPr>
                </pic:pic>
              </a:graphicData>
            </a:graphic>
          </wp:inline>
        </w:drawing>
      </w:r>
      <w:r w:rsidRPr="00FD47AC" w:rsidDel="00000004">
        <w:rPr>
          <w:rFonts w:ascii="Calibri Light" w:hAnsi="Calibri Light" w:cs="Calibri Light"/>
          <w:lang w:val="id"/>
        </w:rPr>
        <w:t xml:space="preserve">      </w:t>
      </w:r>
      <w:r w:rsidR="00596497">
        <w:rPr>
          <w:rFonts w:ascii="Calibri Light" w:hAnsi="Calibri Light" w:cs="Calibri Light"/>
          <w:lang w:val="id"/>
        </w:rPr>
        <w:t>Beralih ke tampilan vital</w:t>
      </w:r>
      <w:r w:rsidRPr="00FD47AC" w:rsidDel="00000007">
        <w:rPr>
          <w:rFonts w:ascii="Calibri Light" w:hAnsi="Calibri Light" w:cs="Calibri Light"/>
          <w:lang w:val="id"/>
        </w:rPr>
        <w:tab/>
      </w:r>
      <w:r w:rsidRPr="00FD47AC" w:rsidDel="00000008">
        <w:rPr>
          <w:rFonts w:ascii="Calibri Light" w:hAnsi="Calibri Light" w:cs="Calibri Light"/>
          <w:noProof/>
          <w:w w:val="99"/>
          <w:position w:val="-16"/>
        </w:rPr>
        <w:drawing>
          <wp:inline distT="0" distB="0" distL="0" distR="0" wp14:anchorId="448D32BB" wp14:editId="4A58F396">
            <wp:extent cx="284842" cy="312702"/>
            <wp:effectExtent l="0" t="0" r="0" b="0"/>
            <wp:docPr id="151" name="image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94.png"/>
                    <pic:cNvPicPr/>
                  </pic:nvPicPr>
                  <pic:blipFill>
                    <a:blip r:embed="rId113" cstate="print"/>
                    <a:stretch>
                      <a:fillRect/>
                    </a:stretch>
                  </pic:blipFill>
                  <pic:spPr>
                    <a:xfrm>
                      <a:off x="0" y="0"/>
                      <a:ext cx="284842" cy="312702"/>
                    </a:xfrm>
                    <a:prstGeom prst="rect">
                      <a:avLst/>
                    </a:prstGeom>
                  </pic:spPr>
                </pic:pic>
              </a:graphicData>
            </a:graphic>
          </wp:inline>
        </w:drawing>
      </w:r>
      <w:r w:rsidRPr="00FD47AC" w:rsidDel="00000011">
        <w:rPr>
          <w:rFonts w:ascii="Calibri Light" w:hAnsi="Calibri Light" w:cs="Calibri Light"/>
          <w:lang w:val="id"/>
        </w:rPr>
        <w:t xml:space="preserve">         </w:t>
      </w:r>
      <w:r w:rsidR="00596497">
        <w:rPr>
          <w:rFonts w:ascii="Calibri Light" w:hAnsi="Calibri Light" w:cs="Calibri Light"/>
          <w:lang w:val="id"/>
        </w:rPr>
        <w:t>Masuk ke mode malam</w:t>
      </w:r>
    </w:p>
    <w:p w14:paraId="021953DD" w14:textId="77777777" w:rsidR="00D70F28" w:rsidRPr="00FD47AC" w:rsidRDefault="00D70F28">
      <w:pPr>
        <w:pStyle w:val="BodyText"/>
        <w:spacing w:before="6"/>
        <w:rPr>
          <w:rFonts w:ascii="Calibri Light" w:hAnsi="Calibri Light" w:cs="Calibri Light"/>
          <w:sz w:val="55"/>
        </w:rPr>
      </w:pPr>
    </w:p>
    <w:p w14:paraId="20B2EF3F" w14:textId="77777777" w:rsidR="00D70F28" w:rsidRPr="00FD47AC" w:rsidRDefault="005A5385">
      <w:pPr>
        <w:pStyle w:val="BodyText"/>
        <w:ind w:left="2205"/>
        <w:rPr>
          <w:rFonts w:ascii="Calibri Light" w:hAnsi="Calibri Light" w:cs="Calibri Light"/>
        </w:rPr>
      </w:pPr>
      <w:r w:rsidRPr="00FD47AC">
        <w:rPr>
          <w:rFonts w:ascii="Calibri Light" w:hAnsi="Calibri Light" w:cs="Calibri Light"/>
          <w:noProof/>
        </w:rPr>
        <w:drawing>
          <wp:anchor distT="0" distB="0" distL="0" distR="0" simplePos="0" relativeHeight="251679232" behindDoc="0" locked="0" layoutInCell="1" allowOverlap="1" wp14:anchorId="6A76307E" wp14:editId="51859C4E">
            <wp:simplePos x="0" y="0"/>
            <wp:positionH relativeFrom="page">
              <wp:posOffset>1196339</wp:posOffset>
            </wp:positionH>
            <wp:positionV relativeFrom="paragraph">
              <wp:posOffset>-102195</wp:posOffset>
            </wp:positionV>
            <wp:extent cx="341629" cy="387349"/>
            <wp:effectExtent l="0" t="0" r="0" b="0"/>
            <wp:wrapNone/>
            <wp:docPr id="153" name="image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95.png"/>
                    <pic:cNvPicPr/>
                  </pic:nvPicPr>
                  <pic:blipFill>
                    <a:blip r:embed="rId114" cstate="print"/>
                    <a:stretch>
                      <a:fillRect/>
                    </a:stretch>
                  </pic:blipFill>
                  <pic:spPr>
                    <a:xfrm>
                      <a:off x="0" y="0"/>
                      <a:ext cx="341629" cy="387349"/>
                    </a:xfrm>
                    <a:prstGeom prst="rect">
                      <a:avLst/>
                    </a:prstGeom>
                  </pic:spPr>
                </pic:pic>
              </a:graphicData>
            </a:graphic>
          </wp:anchor>
        </w:drawing>
      </w:r>
      <w:r w:rsidRPr="00FD47AC">
        <w:rPr>
          <w:rFonts w:ascii="Calibri Light" w:hAnsi="Calibri Light" w:cs="Calibri Light"/>
          <w:lang w:val="id"/>
        </w:rPr>
        <w:t>Pilih item ini dengan kenop trim untuk mengaktifkan pengoperasian layar sentuh</w:t>
      </w:r>
    </w:p>
    <w:p w14:paraId="0B9112F1" w14:textId="77777777" w:rsidR="00D70F28" w:rsidRPr="00FD47AC" w:rsidRDefault="00D70F28">
      <w:pPr>
        <w:pStyle w:val="BodyText"/>
        <w:rPr>
          <w:rFonts w:ascii="Calibri Light" w:hAnsi="Calibri Light" w:cs="Calibri Light"/>
          <w:sz w:val="20"/>
        </w:rPr>
      </w:pPr>
    </w:p>
    <w:p w14:paraId="579063DE" w14:textId="77777777" w:rsidR="00D70F28" w:rsidRPr="00FD47AC" w:rsidRDefault="00D70F28">
      <w:pPr>
        <w:pStyle w:val="BodyText"/>
        <w:rPr>
          <w:rFonts w:ascii="Calibri Light" w:hAnsi="Calibri Light" w:cs="Calibri Light"/>
          <w:sz w:val="20"/>
        </w:rPr>
      </w:pPr>
    </w:p>
    <w:p w14:paraId="59541DF4" w14:textId="77777777" w:rsidR="00D70F28" w:rsidRPr="00FD47AC" w:rsidRDefault="00D70F28">
      <w:pPr>
        <w:pStyle w:val="BodyText"/>
        <w:spacing w:before="7"/>
        <w:rPr>
          <w:rFonts w:ascii="Calibri Light" w:hAnsi="Calibri Light" w:cs="Calibri Light"/>
          <w:sz w:val="23"/>
        </w:rPr>
      </w:pPr>
    </w:p>
    <w:p w14:paraId="0B0DFF79" w14:textId="3FEA8936" w:rsidR="00D70F28" w:rsidRPr="00EA7CEC" w:rsidRDefault="00477C78" w:rsidP="009555AA">
      <w:pPr>
        <w:pStyle w:val="Heading5"/>
        <w:numPr>
          <w:ilvl w:val="3"/>
          <w:numId w:val="213"/>
        </w:numPr>
        <w:tabs>
          <w:tab w:val="left" w:pos="1564"/>
        </w:tabs>
        <w:spacing w:before="92"/>
        <w:rPr>
          <w:rFonts w:ascii="Calibri Light" w:hAnsi="Calibri Light" w:cs="Calibri Light"/>
          <w:b/>
        </w:rPr>
      </w:pPr>
      <w:r w:rsidRPr="00EA7CEC">
        <w:rPr>
          <w:rFonts w:ascii="Calibri Light" w:hAnsi="Calibri Light" w:cs="Calibri Light"/>
          <w:b/>
        </w:rPr>
        <w:t>Tombol Fisik</w:t>
      </w:r>
    </w:p>
    <w:p w14:paraId="330E72AA" w14:textId="625D435C" w:rsidR="00D70F28" w:rsidRPr="00477C78" w:rsidRDefault="00477C78">
      <w:pPr>
        <w:pStyle w:val="BodyText"/>
        <w:spacing w:before="156" w:line="271" w:lineRule="auto"/>
        <w:ind w:left="628" w:right="721"/>
        <w:jc w:val="both"/>
        <w:rPr>
          <w:rFonts w:ascii="Calibri Light" w:hAnsi="Calibri Light" w:cs="Calibri Light"/>
        </w:rPr>
      </w:pPr>
      <w:r w:rsidRPr="00477C78">
        <w:rPr>
          <w:rFonts w:ascii="Calibri Light" w:hAnsi="Calibri Light" w:cs="Calibri Light"/>
          <w:lang w:val="id"/>
        </w:rPr>
        <w:t>Tombol fisik</w:t>
      </w:r>
      <w:r>
        <w:rPr>
          <w:rFonts w:ascii="Calibri Light" w:hAnsi="Calibri Light" w:cs="Calibri Light"/>
          <w:lang w:val="id"/>
        </w:rPr>
        <w:t xml:space="preserve"> pada perangkat Monitoring</w:t>
      </w:r>
      <w:r w:rsidR="005A5385" w:rsidRPr="00477C78">
        <w:rPr>
          <w:rFonts w:ascii="Calibri Light" w:hAnsi="Calibri Light" w:cs="Calibri Light"/>
          <w:lang w:val="id"/>
        </w:rPr>
        <w:t xml:space="preserve"> seperti tombol perekaman pada panel depan. Merujuklah pada Ilustrasi dalam </w:t>
      </w:r>
      <w:r w:rsidR="005A5385" w:rsidRPr="00477C78">
        <w:rPr>
          <w:rFonts w:ascii="Calibri Light" w:hAnsi="Calibri Light" w:cs="Calibri Light"/>
          <w:i/>
          <w:lang w:val="id"/>
        </w:rPr>
        <w:t xml:space="preserve">3.1.1 </w:t>
      </w:r>
      <w:r w:rsidRPr="00477C78">
        <w:rPr>
          <w:rFonts w:ascii="Calibri Light" w:hAnsi="Calibri Light" w:cs="Calibri Light"/>
          <w:i/>
          <w:lang w:val="id"/>
        </w:rPr>
        <w:t>Unit Utama</w:t>
      </w:r>
      <w:r w:rsidR="005A5385" w:rsidRPr="00477C78">
        <w:rPr>
          <w:rFonts w:ascii="Calibri Light" w:hAnsi="Calibri Light" w:cs="Calibri Light"/>
          <w:i/>
          <w:lang w:val="id"/>
        </w:rPr>
        <w:t xml:space="preserve"> </w:t>
      </w:r>
      <w:r w:rsidR="005A5385" w:rsidRPr="00477C78">
        <w:rPr>
          <w:rFonts w:ascii="Calibri Light" w:hAnsi="Calibri Light" w:cs="Calibri Light"/>
          <w:lang w:val="id"/>
        </w:rPr>
        <w:t xml:space="preserve"> untuk informasi lebih lanjut.</w:t>
      </w:r>
    </w:p>
    <w:p w14:paraId="4C51B5F4" w14:textId="7B110939" w:rsidR="00D70F28" w:rsidRPr="00EA7CEC" w:rsidRDefault="005A5385" w:rsidP="009555AA">
      <w:pPr>
        <w:pStyle w:val="Heading5"/>
        <w:numPr>
          <w:ilvl w:val="3"/>
          <w:numId w:val="213"/>
        </w:numPr>
        <w:tabs>
          <w:tab w:val="left" w:pos="1565"/>
        </w:tabs>
        <w:spacing w:before="125"/>
        <w:ind w:left="1564" w:hanging="937"/>
        <w:rPr>
          <w:rFonts w:ascii="Calibri Light" w:hAnsi="Calibri Light" w:cs="Calibri Light"/>
          <w:b/>
        </w:rPr>
      </w:pPr>
      <w:r w:rsidRPr="00EA7CEC">
        <w:rPr>
          <w:rFonts w:ascii="Calibri Light" w:hAnsi="Calibri Light" w:cs="Calibri Light"/>
          <w:b/>
          <w:lang w:val="id"/>
        </w:rPr>
        <w:t xml:space="preserve">Tombol </w:t>
      </w:r>
      <w:r w:rsidR="00477C78" w:rsidRPr="00EA7CEC">
        <w:rPr>
          <w:rFonts w:ascii="Calibri Light" w:hAnsi="Calibri Light" w:cs="Calibri Light"/>
          <w:b/>
          <w:lang w:val="id"/>
        </w:rPr>
        <w:t>Pop-Up</w:t>
      </w:r>
    </w:p>
    <w:p w14:paraId="75BE3571" w14:textId="577374CA" w:rsidR="00D70F28" w:rsidRPr="00FD47AC" w:rsidRDefault="005A5385">
      <w:pPr>
        <w:pStyle w:val="BodyText"/>
        <w:spacing w:before="156" w:line="271" w:lineRule="auto"/>
        <w:ind w:left="628" w:right="727"/>
        <w:jc w:val="both"/>
        <w:rPr>
          <w:rFonts w:ascii="Calibri Light" w:hAnsi="Calibri Light" w:cs="Calibri Light"/>
        </w:rPr>
      </w:pPr>
      <w:r w:rsidRPr="00FD47AC">
        <w:rPr>
          <w:rFonts w:ascii="Calibri Light" w:hAnsi="Calibri Light" w:cs="Calibri Light"/>
          <w:lang w:val="id"/>
        </w:rPr>
        <w:t xml:space="preserve">Tombol </w:t>
      </w:r>
      <w:r w:rsidRPr="00477C78">
        <w:rPr>
          <w:rFonts w:ascii="Calibri Light" w:hAnsi="Calibri Light" w:cs="Calibri Light"/>
          <w:i/>
          <w:lang w:val="id"/>
        </w:rPr>
        <w:t xml:space="preserve">pop-up </w:t>
      </w:r>
      <w:r w:rsidRPr="00FD47AC">
        <w:rPr>
          <w:rFonts w:ascii="Calibri Light" w:hAnsi="Calibri Light" w:cs="Calibri Light"/>
          <w:lang w:val="id"/>
        </w:rPr>
        <w:t xml:space="preserve">adalah tombol </w:t>
      </w:r>
      <w:r w:rsidR="00477C78">
        <w:rPr>
          <w:rFonts w:ascii="Calibri Light" w:hAnsi="Calibri Light" w:cs="Calibri Light"/>
          <w:lang w:val="id"/>
        </w:rPr>
        <w:t>virtual</w:t>
      </w:r>
      <w:r w:rsidRPr="00FD47AC">
        <w:rPr>
          <w:rFonts w:ascii="Calibri Light" w:hAnsi="Calibri Light" w:cs="Calibri Light"/>
          <w:lang w:val="id"/>
        </w:rPr>
        <w:t xml:space="preserve"> yang muncul secara otomatis di layar bila diperlukan. Misalnya, tombol </w:t>
      </w:r>
      <w:r w:rsidRPr="00477C78">
        <w:rPr>
          <w:rFonts w:ascii="Calibri Light" w:hAnsi="Calibri Light" w:cs="Calibri Light"/>
          <w:i/>
          <w:lang w:val="id"/>
        </w:rPr>
        <w:t>pop-up</w:t>
      </w:r>
      <w:r w:rsidRPr="00FD47AC">
        <w:rPr>
          <w:rFonts w:ascii="Calibri Light" w:hAnsi="Calibri Light" w:cs="Calibri Light"/>
          <w:lang w:val="id"/>
        </w:rPr>
        <w:t xml:space="preserve"> konfirmasi hanya muncul ketika Anda perlu mengonfirmasi perubahan.</w:t>
      </w:r>
    </w:p>
    <w:p w14:paraId="1D152E28" w14:textId="5CDD51FC" w:rsidR="00D70F28" w:rsidRDefault="00BF557D" w:rsidP="00BF557D">
      <w:pPr>
        <w:pStyle w:val="Heading2"/>
        <w:numPr>
          <w:ilvl w:val="1"/>
          <w:numId w:val="220"/>
        </w:numPr>
      </w:pPr>
      <w:bookmarkStart w:id="25" w:name="_Toc62638430"/>
      <w:r>
        <w:t>Parameter Pengaturan</w:t>
      </w:r>
      <w:bookmarkEnd w:id="25"/>
    </w:p>
    <w:p w14:paraId="319F1806" w14:textId="32E415D6" w:rsidR="00BF557D" w:rsidRPr="00BF557D" w:rsidRDefault="00BF557D" w:rsidP="00BF557D">
      <w:pPr>
        <w:pStyle w:val="Heading3"/>
        <w:numPr>
          <w:ilvl w:val="2"/>
          <w:numId w:val="220"/>
        </w:numPr>
        <w:spacing w:before="240"/>
      </w:pPr>
      <w:bookmarkStart w:id="26" w:name="_Toc62638431"/>
      <w:r>
        <w:rPr>
          <w:lang w:val="en-US"/>
        </w:rPr>
        <w:t>Mengakses Menu Parameter</w:t>
      </w:r>
      <w:bookmarkEnd w:id="26"/>
    </w:p>
    <w:p w14:paraId="6F5F9CA2" w14:textId="55286D98" w:rsidR="00D70F28" w:rsidRPr="00FD47AC" w:rsidRDefault="005A5385">
      <w:pPr>
        <w:pStyle w:val="BodyText"/>
        <w:spacing w:before="158" w:line="261" w:lineRule="auto"/>
        <w:ind w:left="628" w:right="723"/>
        <w:jc w:val="both"/>
        <w:rPr>
          <w:rFonts w:ascii="Calibri Light" w:hAnsi="Calibri Light" w:cs="Calibri Light"/>
        </w:rPr>
      </w:pPr>
      <w:r w:rsidRPr="00FD47AC">
        <w:rPr>
          <w:rFonts w:ascii="Calibri Light" w:hAnsi="Calibri Light" w:cs="Calibri Light"/>
          <w:spacing w:val="-1"/>
          <w:lang w:val="id"/>
        </w:rPr>
        <w:t xml:space="preserve">Pilih </w:t>
      </w:r>
      <w:r w:rsidRPr="00FD47AC">
        <w:rPr>
          <w:rFonts w:ascii="Calibri Light" w:hAnsi="Calibri Light" w:cs="Calibri Light"/>
          <w:noProof/>
          <w:spacing w:val="1"/>
        </w:rPr>
        <w:drawing>
          <wp:inline distT="0" distB="0" distL="0" distR="0" wp14:anchorId="5923B898" wp14:editId="0DCA3BDF">
            <wp:extent cx="557529" cy="414655"/>
            <wp:effectExtent l="0" t="0" r="0" b="0"/>
            <wp:docPr id="155" name="image6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69.jpeg"/>
                    <pic:cNvPicPr/>
                  </pic:nvPicPr>
                  <pic:blipFill>
                    <a:blip r:embed="rId88" cstate="print"/>
                    <a:stretch>
                      <a:fillRect/>
                    </a:stretch>
                  </pic:blipFill>
                  <pic:spPr>
                    <a:xfrm>
                      <a:off x="0" y="0"/>
                      <a:ext cx="557529" cy="414655"/>
                    </a:xfrm>
                    <a:prstGeom prst="rect">
                      <a:avLst/>
                    </a:prstGeom>
                  </pic:spPr>
                </pic:pic>
              </a:graphicData>
            </a:graphic>
          </wp:inline>
        </w:drawing>
      </w:r>
      <w:r w:rsidRPr="00FD47AC">
        <w:rPr>
          <w:rFonts w:ascii="Calibri Light" w:hAnsi="Calibri Light" w:cs="Calibri Light"/>
          <w:lang w:val="id"/>
        </w:rPr>
        <w:t xml:space="preserve"> di bagian bawah layar untuk masuk ke menu </w:t>
      </w:r>
      <w:r w:rsidRPr="00FD47AC">
        <w:rPr>
          <w:rFonts w:ascii="Calibri Light" w:hAnsi="Calibri Light" w:cs="Calibri Light"/>
          <w:b/>
          <w:lang w:val="id"/>
        </w:rPr>
        <w:t xml:space="preserve">MeasureSet </w:t>
      </w:r>
      <w:r w:rsidRPr="00FD47AC">
        <w:rPr>
          <w:rFonts w:ascii="Calibri Light" w:hAnsi="Calibri Light" w:cs="Calibri Light"/>
          <w:lang w:val="id"/>
        </w:rPr>
        <w:t>seperti gambar di bawah ini.  Tampilan pada monitor Anda dapat dikonfigurasi agar terlihat sedikit berbeda tergantung pada modul yang dipasang.</w:t>
      </w:r>
    </w:p>
    <w:p w14:paraId="4208E32B" w14:textId="77777777" w:rsidR="00D70F28" w:rsidRPr="00FD47AC" w:rsidRDefault="00D70F28">
      <w:pPr>
        <w:spacing w:line="261" w:lineRule="auto"/>
        <w:jc w:val="both"/>
        <w:rPr>
          <w:rFonts w:ascii="Calibri Light" w:hAnsi="Calibri Light" w:cs="Calibri Light"/>
        </w:rPr>
        <w:sectPr w:rsidR="00D70F28" w:rsidRPr="00FD47AC">
          <w:pgSz w:w="11910" w:h="16850"/>
          <w:pgMar w:top="1180" w:right="520" w:bottom="960" w:left="620" w:header="910" w:footer="775" w:gutter="0"/>
          <w:cols w:space="720"/>
        </w:sectPr>
      </w:pPr>
    </w:p>
    <w:p w14:paraId="69FFCD3F" w14:textId="77777777" w:rsidR="00D70F28" w:rsidRPr="00FD47AC" w:rsidRDefault="00D70F28">
      <w:pPr>
        <w:pStyle w:val="BodyText"/>
        <w:spacing w:before="4" w:after="1"/>
        <w:rPr>
          <w:rFonts w:ascii="Calibri Light" w:hAnsi="Calibri Light" w:cs="Calibri Light"/>
          <w:sz w:val="20"/>
        </w:rPr>
      </w:pPr>
    </w:p>
    <w:p w14:paraId="1571E7EB" w14:textId="77777777" w:rsidR="00D70F28" w:rsidRPr="00FD47AC" w:rsidRDefault="005A5385">
      <w:pPr>
        <w:pStyle w:val="BodyText"/>
        <w:ind w:left="1749"/>
        <w:rPr>
          <w:rFonts w:ascii="Calibri Light" w:hAnsi="Calibri Light" w:cs="Calibri Light"/>
          <w:sz w:val="20"/>
        </w:rPr>
      </w:pPr>
      <w:r w:rsidRPr="00FD47AC">
        <w:rPr>
          <w:rFonts w:ascii="Calibri Light" w:hAnsi="Calibri Light" w:cs="Calibri Light"/>
          <w:noProof/>
          <w:sz w:val="20"/>
        </w:rPr>
        <w:drawing>
          <wp:inline distT="0" distB="0" distL="0" distR="0" wp14:anchorId="680BA09D" wp14:editId="2267A431">
            <wp:extent cx="4572665" cy="4280535"/>
            <wp:effectExtent l="0" t="0" r="0" b="0"/>
            <wp:docPr id="157" name="image9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96.jpeg"/>
                    <pic:cNvPicPr/>
                  </pic:nvPicPr>
                  <pic:blipFill>
                    <a:blip r:embed="rId115" cstate="print"/>
                    <a:stretch>
                      <a:fillRect/>
                    </a:stretch>
                  </pic:blipFill>
                  <pic:spPr>
                    <a:xfrm>
                      <a:off x="0" y="0"/>
                      <a:ext cx="4572665" cy="4280535"/>
                    </a:xfrm>
                    <a:prstGeom prst="rect">
                      <a:avLst/>
                    </a:prstGeom>
                  </pic:spPr>
                </pic:pic>
              </a:graphicData>
            </a:graphic>
          </wp:inline>
        </w:drawing>
      </w:r>
    </w:p>
    <w:p w14:paraId="4DDAE9C7" w14:textId="77777777" w:rsidR="00D70F28" w:rsidRPr="00FD47AC" w:rsidRDefault="00D70F28">
      <w:pPr>
        <w:pStyle w:val="BodyText"/>
        <w:spacing w:before="9"/>
        <w:rPr>
          <w:rFonts w:ascii="Calibri Light" w:hAnsi="Calibri Light" w:cs="Calibri Light"/>
          <w:sz w:val="9"/>
        </w:rPr>
      </w:pPr>
    </w:p>
    <w:p w14:paraId="6247551A" w14:textId="13D74403" w:rsidR="00D70F28" w:rsidRPr="00FD47AC" w:rsidRDefault="005A5385">
      <w:pPr>
        <w:pStyle w:val="BodyText"/>
        <w:spacing w:before="90" w:line="271" w:lineRule="auto"/>
        <w:ind w:left="628" w:right="721"/>
        <w:jc w:val="both"/>
        <w:rPr>
          <w:rFonts w:ascii="Calibri Light" w:hAnsi="Calibri Light" w:cs="Calibri Light"/>
        </w:rPr>
      </w:pPr>
      <w:r w:rsidRPr="00FD47AC">
        <w:rPr>
          <w:rFonts w:ascii="Calibri Light" w:hAnsi="Calibri Light" w:cs="Calibri Light"/>
          <w:noProof/>
        </w:rPr>
        <w:drawing>
          <wp:anchor distT="0" distB="0" distL="0" distR="0" simplePos="0" relativeHeight="251681280" behindDoc="0" locked="0" layoutInCell="1" allowOverlap="1" wp14:anchorId="08B42BB3" wp14:editId="7D12BEE5">
            <wp:simplePos x="0" y="0"/>
            <wp:positionH relativeFrom="page">
              <wp:posOffset>819901</wp:posOffset>
            </wp:positionH>
            <wp:positionV relativeFrom="paragraph">
              <wp:posOffset>1027459</wp:posOffset>
            </wp:positionV>
            <wp:extent cx="292501" cy="292501"/>
            <wp:effectExtent l="0" t="0" r="0" b="0"/>
            <wp:wrapNone/>
            <wp:docPr id="159" name="image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97.png"/>
                    <pic:cNvPicPr/>
                  </pic:nvPicPr>
                  <pic:blipFill>
                    <a:blip r:embed="rId116" cstate="print"/>
                    <a:stretch>
                      <a:fillRect/>
                    </a:stretch>
                  </pic:blipFill>
                  <pic:spPr>
                    <a:xfrm>
                      <a:off x="0" y="0"/>
                      <a:ext cx="292501" cy="292501"/>
                    </a:xfrm>
                    <a:prstGeom prst="rect">
                      <a:avLst/>
                    </a:prstGeom>
                  </pic:spPr>
                </pic:pic>
              </a:graphicData>
            </a:graphic>
          </wp:anchor>
        </w:drawing>
      </w:r>
      <w:r w:rsidRPr="00FD47AC">
        <w:rPr>
          <w:rFonts w:ascii="Calibri Light" w:hAnsi="Calibri Light" w:cs="Calibri Light"/>
          <w:lang w:val="id"/>
        </w:rPr>
        <w:t>Menu ini menampilkan modul pengukuran yang telah dipasang di slot modul XM, rak modul tiga slot</w:t>
      </w:r>
      <w:r w:rsidR="00317965">
        <w:rPr>
          <w:rFonts w:ascii="Calibri Light" w:hAnsi="Calibri Light" w:cs="Calibri Light"/>
          <w:lang w:val="id"/>
        </w:rPr>
        <w:t>,</w:t>
      </w:r>
      <w:r w:rsidRPr="00FD47AC">
        <w:rPr>
          <w:rFonts w:ascii="Calibri Light" w:hAnsi="Calibri Light" w:cs="Calibri Light"/>
          <w:lang w:val="id"/>
        </w:rPr>
        <w:t xml:space="preserve"> dan PAM dari atas ke bawah. Di samping setiap konektor pengukuran </w:t>
      </w:r>
      <w:r w:rsidR="00317965">
        <w:rPr>
          <w:rFonts w:ascii="Calibri Light" w:hAnsi="Calibri Light" w:cs="Calibri Light"/>
          <w:lang w:val="id"/>
        </w:rPr>
        <w:t>adalah label pengukuran. Warna</w:t>
      </w:r>
      <w:r w:rsidRPr="00FD47AC">
        <w:rPr>
          <w:rFonts w:ascii="Calibri Light" w:hAnsi="Calibri Light" w:cs="Calibri Light"/>
          <w:lang w:val="id"/>
        </w:rPr>
        <w:t xml:space="preserve"> konektor pengukuran muncul sesuai dengan status parameter pengukuran.</w:t>
      </w:r>
    </w:p>
    <w:p w14:paraId="6598B02B" w14:textId="77777777" w:rsidR="00D70F28" w:rsidRPr="00FD47AC" w:rsidRDefault="00D70F28">
      <w:pPr>
        <w:pStyle w:val="BodyText"/>
        <w:rPr>
          <w:rFonts w:ascii="Calibri Light" w:hAnsi="Calibri Light" w:cs="Calibri Light"/>
          <w:sz w:val="26"/>
        </w:rPr>
      </w:pPr>
    </w:p>
    <w:p w14:paraId="2DAB46C7" w14:textId="77777777" w:rsidR="00D70F28" w:rsidRPr="00FD47AC" w:rsidRDefault="00D70F28">
      <w:pPr>
        <w:pStyle w:val="BodyText"/>
        <w:spacing w:before="10"/>
        <w:rPr>
          <w:rFonts w:ascii="Calibri Light" w:hAnsi="Calibri Light" w:cs="Calibri Light"/>
          <w:sz w:val="22"/>
        </w:rPr>
      </w:pPr>
    </w:p>
    <w:p w14:paraId="1EC6FC03" w14:textId="77777777" w:rsidR="00D70F28" w:rsidRPr="00FD47AC" w:rsidRDefault="005A5385">
      <w:pPr>
        <w:pStyle w:val="BodyText"/>
        <w:spacing w:before="1"/>
        <w:ind w:left="1295"/>
        <w:rPr>
          <w:rFonts w:ascii="Calibri Light" w:hAnsi="Calibri Light" w:cs="Calibri Light"/>
        </w:rPr>
      </w:pPr>
      <w:r w:rsidRPr="00FD47AC">
        <w:rPr>
          <w:rFonts w:ascii="Calibri Light" w:hAnsi="Calibri Light" w:cs="Calibri Light"/>
          <w:lang w:val="id"/>
        </w:rPr>
        <w:t>Berwarna: menunjukkan modul diaktifkan.</w:t>
      </w:r>
    </w:p>
    <w:p w14:paraId="52BED003" w14:textId="77777777" w:rsidR="00D70F28" w:rsidRPr="00FD47AC" w:rsidRDefault="00D70F28">
      <w:pPr>
        <w:pStyle w:val="BodyText"/>
        <w:rPr>
          <w:rFonts w:ascii="Calibri Light" w:hAnsi="Calibri Light" w:cs="Calibri Light"/>
          <w:sz w:val="26"/>
        </w:rPr>
      </w:pPr>
    </w:p>
    <w:p w14:paraId="7D3EE385" w14:textId="77777777" w:rsidR="00D70F28" w:rsidRPr="00FD47AC" w:rsidRDefault="00D70F28">
      <w:pPr>
        <w:pStyle w:val="BodyText"/>
        <w:spacing w:before="1"/>
        <w:rPr>
          <w:rFonts w:ascii="Calibri Light" w:hAnsi="Calibri Light" w:cs="Calibri Light"/>
          <w:sz w:val="26"/>
        </w:rPr>
      </w:pPr>
    </w:p>
    <w:p w14:paraId="70AB5CC0" w14:textId="77777777" w:rsidR="00D70F28" w:rsidRPr="00FD47AC" w:rsidRDefault="005A5385">
      <w:pPr>
        <w:pStyle w:val="BodyText"/>
        <w:spacing w:before="1"/>
        <w:ind w:left="1295"/>
        <w:rPr>
          <w:rFonts w:ascii="Calibri Light" w:hAnsi="Calibri Light" w:cs="Calibri Light"/>
        </w:rPr>
      </w:pPr>
      <w:r w:rsidRPr="00FD47AC">
        <w:rPr>
          <w:rFonts w:ascii="Calibri Light" w:hAnsi="Calibri Light" w:cs="Calibri Light"/>
          <w:noProof/>
        </w:rPr>
        <w:drawing>
          <wp:anchor distT="0" distB="0" distL="0" distR="0" simplePos="0" relativeHeight="251683328" behindDoc="0" locked="0" layoutInCell="1" allowOverlap="1" wp14:anchorId="44A5D6C2" wp14:editId="533241E3">
            <wp:simplePos x="0" y="0"/>
            <wp:positionH relativeFrom="page">
              <wp:posOffset>819901</wp:posOffset>
            </wp:positionH>
            <wp:positionV relativeFrom="paragraph">
              <wp:posOffset>-178151</wp:posOffset>
            </wp:positionV>
            <wp:extent cx="292501" cy="292501"/>
            <wp:effectExtent l="0" t="0" r="0" b="0"/>
            <wp:wrapNone/>
            <wp:docPr id="161" name="image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98.png"/>
                    <pic:cNvPicPr/>
                  </pic:nvPicPr>
                  <pic:blipFill>
                    <a:blip r:embed="rId117" cstate="print"/>
                    <a:stretch>
                      <a:fillRect/>
                    </a:stretch>
                  </pic:blipFill>
                  <pic:spPr>
                    <a:xfrm>
                      <a:off x="0" y="0"/>
                      <a:ext cx="292501" cy="292501"/>
                    </a:xfrm>
                    <a:prstGeom prst="rect">
                      <a:avLst/>
                    </a:prstGeom>
                  </pic:spPr>
                </pic:pic>
              </a:graphicData>
            </a:graphic>
          </wp:anchor>
        </w:drawing>
      </w:r>
      <w:r w:rsidRPr="00FD47AC">
        <w:rPr>
          <w:rFonts w:ascii="Calibri Light" w:hAnsi="Calibri Light" w:cs="Calibri Light"/>
          <w:lang w:val="id"/>
        </w:rPr>
        <w:t>Grey: menunjukkan modul dinonaktifkan.</w:t>
      </w:r>
    </w:p>
    <w:p w14:paraId="79122044" w14:textId="77777777" w:rsidR="00D70F28" w:rsidRPr="00FD47AC" w:rsidRDefault="00D70F28">
      <w:pPr>
        <w:pStyle w:val="BodyText"/>
        <w:rPr>
          <w:rFonts w:ascii="Calibri Light" w:hAnsi="Calibri Light" w:cs="Calibri Light"/>
          <w:sz w:val="26"/>
        </w:rPr>
      </w:pPr>
    </w:p>
    <w:p w14:paraId="476CCDE8" w14:textId="77777777" w:rsidR="00D70F28" w:rsidRPr="00FD47AC" w:rsidRDefault="00D70F28">
      <w:pPr>
        <w:pStyle w:val="BodyText"/>
        <w:spacing w:before="10"/>
        <w:rPr>
          <w:rFonts w:ascii="Calibri Light" w:hAnsi="Calibri Light" w:cs="Calibri Light"/>
          <w:sz w:val="25"/>
        </w:rPr>
      </w:pPr>
    </w:p>
    <w:p w14:paraId="34242B34" w14:textId="77777777" w:rsidR="00D70F28" w:rsidRPr="00FD47AC" w:rsidRDefault="005A5385">
      <w:pPr>
        <w:pStyle w:val="BodyText"/>
        <w:ind w:left="1295"/>
        <w:rPr>
          <w:rFonts w:ascii="Calibri Light" w:hAnsi="Calibri Light" w:cs="Calibri Light"/>
        </w:rPr>
      </w:pPr>
      <w:r w:rsidRPr="00FD47AC">
        <w:rPr>
          <w:rFonts w:ascii="Calibri Light" w:hAnsi="Calibri Light" w:cs="Calibri Light"/>
          <w:noProof/>
        </w:rPr>
        <w:drawing>
          <wp:anchor distT="0" distB="0" distL="0" distR="0" simplePos="0" relativeHeight="251685376" behindDoc="0" locked="0" layoutInCell="1" allowOverlap="1" wp14:anchorId="3388B757" wp14:editId="4A16947B">
            <wp:simplePos x="0" y="0"/>
            <wp:positionH relativeFrom="page">
              <wp:posOffset>810761</wp:posOffset>
            </wp:positionH>
            <wp:positionV relativeFrom="paragraph">
              <wp:posOffset>-187384</wp:posOffset>
            </wp:positionV>
            <wp:extent cx="310782" cy="301641"/>
            <wp:effectExtent l="0" t="0" r="0" b="0"/>
            <wp:wrapNone/>
            <wp:docPr id="163" name="image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99.png"/>
                    <pic:cNvPicPr/>
                  </pic:nvPicPr>
                  <pic:blipFill>
                    <a:blip r:embed="rId118" cstate="print"/>
                    <a:stretch>
                      <a:fillRect/>
                    </a:stretch>
                  </pic:blipFill>
                  <pic:spPr>
                    <a:xfrm>
                      <a:off x="0" y="0"/>
                      <a:ext cx="310782" cy="301641"/>
                    </a:xfrm>
                    <a:prstGeom prst="rect">
                      <a:avLst/>
                    </a:prstGeom>
                  </pic:spPr>
                </pic:pic>
              </a:graphicData>
            </a:graphic>
          </wp:anchor>
        </w:drawing>
      </w:r>
      <w:r w:rsidRPr="00FD47AC">
        <w:rPr>
          <w:rFonts w:ascii="Calibri Light" w:hAnsi="Calibri Light" w:cs="Calibri Light"/>
          <w:lang w:val="id"/>
        </w:rPr>
        <w:t>Diwarnai dengan munculnya "!": menunjukkan konflik modul.</w:t>
      </w:r>
    </w:p>
    <w:p w14:paraId="6A9A2F46" w14:textId="77777777" w:rsidR="00D70F28" w:rsidRPr="00FD47AC" w:rsidRDefault="00D70F28">
      <w:pPr>
        <w:pStyle w:val="BodyText"/>
        <w:rPr>
          <w:rFonts w:ascii="Calibri Light" w:hAnsi="Calibri Light" w:cs="Calibri Light"/>
          <w:sz w:val="26"/>
        </w:rPr>
      </w:pPr>
    </w:p>
    <w:p w14:paraId="381471EA" w14:textId="77777777" w:rsidR="00D70F28" w:rsidRPr="00FD47AC" w:rsidRDefault="00D70F28">
      <w:pPr>
        <w:pStyle w:val="BodyText"/>
        <w:spacing w:before="2"/>
        <w:rPr>
          <w:rFonts w:ascii="Calibri Light" w:hAnsi="Calibri Light" w:cs="Calibri Light"/>
          <w:sz w:val="26"/>
        </w:rPr>
      </w:pPr>
    </w:p>
    <w:p w14:paraId="0362DD8D" w14:textId="227D5F0E" w:rsidR="00D70F28" w:rsidRPr="00FD47AC" w:rsidRDefault="005A5385">
      <w:pPr>
        <w:pStyle w:val="BodyText"/>
        <w:spacing w:line="268" w:lineRule="auto"/>
        <w:ind w:left="1314" w:right="796" w:hanging="10"/>
        <w:rPr>
          <w:rFonts w:ascii="Calibri Light" w:hAnsi="Calibri Light" w:cs="Calibri Light"/>
        </w:rPr>
      </w:pPr>
      <w:r w:rsidRPr="00FD47AC">
        <w:rPr>
          <w:rFonts w:ascii="Calibri Light" w:hAnsi="Calibri Light" w:cs="Calibri Light"/>
          <w:noProof/>
        </w:rPr>
        <w:drawing>
          <wp:anchor distT="0" distB="0" distL="0" distR="0" simplePos="0" relativeHeight="251688448" behindDoc="0" locked="0" layoutInCell="1" allowOverlap="1" wp14:anchorId="38C6F74E" wp14:editId="5F4B058D">
            <wp:simplePos x="0" y="0"/>
            <wp:positionH relativeFrom="page">
              <wp:posOffset>819901</wp:posOffset>
            </wp:positionH>
            <wp:positionV relativeFrom="paragraph">
              <wp:posOffset>-178913</wp:posOffset>
            </wp:positionV>
            <wp:extent cx="292501" cy="292501"/>
            <wp:effectExtent l="0" t="0" r="0" b="0"/>
            <wp:wrapNone/>
            <wp:docPr id="165" name="image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age100.png"/>
                    <pic:cNvPicPr/>
                  </pic:nvPicPr>
                  <pic:blipFill>
                    <a:blip r:embed="rId119" cstate="print"/>
                    <a:stretch>
                      <a:fillRect/>
                    </a:stretch>
                  </pic:blipFill>
                  <pic:spPr>
                    <a:xfrm>
                      <a:off x="0" y="0"/>
                      <a:ext cx="292501" cy="292501"/>
                    </a:xfrm>
                    <a:prstGeom prst="rect">
                      <a:avLst/>
                    </a:prstGeom>
                  </pic:spPr>
                </pic:pic>
              </a:graphicData>
            </a:graphic>
          </wp:anchor>
        </w:drawing>
      </w:r>
      <w:r w:rsidRPr="00FD47AC">
        <w:rPr>
          <w:rFonts w:ascii="Calibri Light" w:hAnsi="Calibri Light" w:cs="Calibri Light"/>
          <w:lang w:val="id"/>
        </w:rPr>
        <w:t>Untuk konektor IBP, dengan simbol lingkaran-</w:t>
      </w:r>
      <w:r w:rsidR="00317965">
        <w:rPr>
          <w:rFonts w:ascii="Calibri Light" w:hAnsi="Calibri Light" w:cs="Calibri Light"/>
          <w:lang w:val="id"/>
        </w:rPr>
        <w:t>silang</w:t>
      </w:r>
      <w:r w:rsidRPr="00FD47AC">
        <w:rPr>
          <w:rFonts w:ascii="Calibri Light" w:hAnsi="Calibri Light" w:cs="Calibri Light"/>
          <w:lang w:val="id"/>
        </w:rPr>
        <w:t xml:space="preserve"> muncul: mengindikasikan konflik modul IBP.</w:t>
      </w:r>
    </w:p>
    <w:p w14:paraId="02DA1EE7" w14:textId="77777777" w:rsidR="00D70F28" w:rsidRPr="00FD47AC" w:rsidRDefault="00D70F28">
      <w:pPr>
        <w:pStyle w:val="BodyText"/>
        <w:rPr>
          <w:rFonts w:ascii="Calibri Light" w:hAnsi="Calibri Light" w:cs="Calibri Light"/>
          <w:sz w:val="26"/>
        </w:rPr>
      </w:pPr>
    </w:p>
    <w:p w14:paraId="04E02BA2" w14:textId="77777777" w:rsidR="00D70F28" w:rsidRPr="00FD47AC" w:rsidRDefault="00D70F28">
      <w:pPr>
        <w:pStyle w:val="BodyText"/>
        <w:spacing w:before="7"/>
        <w:rPr>
          <w:rFonts w:ascii="Calibri Light" w:hAnsi="Calibri Light" w:cs="Calibri Light"/>
          <w:sz w:val="23"/>
        </w:rPr>
      </w:pPr>
    </w:p>
    <w:p w14:paraId="26F6A3AC" w14:textId="345A089A" w:rsidR="00D70F28" w:rsidRPr="00FD47AC" w:rsidRDefault="005A5385">
      <w:pPr>
        <w:pStyle w:val="BodyText"/>
        <w:spacing w:line="360" w:lineRule="auto"/>
        <w:ind w:left="1298" w:right="796" w:hanging="22"/>
        <w:rPr>
          <w:rFonts w:ascii="Calibri Light" w:hAnsi="Calibri Light" w:cs="Calibri Light"/>
        </w:rPr>
      </w:pPr>
      <w:r w:rsidRPr="00FD47AC">
        <w:rPr>
          <w:rFonts w:ascii="Calibri Light" w:hAnsi="Calibri Light" w:cs="Calibri Light"/>
          <w:noProof/>
        </w:rPr>
        <w:drawing>
          <wp:anchor distT="0" distB="0" distL="0" distR="0" simplePos="0" relativeHeight="251690496" behindDoc="0" locked="0" layoutInCell="1" allowOverlap="1" wp14:anchorId="560763CF" wp14:editId="5C20EE61">
            <wp:simplePos x="0" y="0"/>
            <wp:positionH relativeFrom="page">
              <wp:posOffset>807836</wp:posOffset>
            </wp:positionH>
            <wp:positionV relativeFrom="paragraph">
              <wp:posOffset>-178913</wp:posOffset>
            </wp:positionV>
            <wp:extent cx="292501" cy="292501"/>
            <wp:effectExtent l="0" t="0" r="0" b="0"/>
            <wp:wrapNone/>
            <wp:docPr id="167" name="image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101.png"/>
                    <pic:cNvPicPr/>
                  </pic:nvPicPr>
                  <pic:blipFill>
                    <a:blip r:embed="rId120" cstate="print"/>
                    <a:stretch>
                      <a:fillRect/>
                    </a:stretch>
                  </pic:blipFill>
                  <pic:spPr>
                    <a:xfrm>
                      <a:off x="0" y="0"/>
                      <a:ext cx="292501" cy="292501"/>
                    </a:xfrm>
                    <a:prstGeom prst="rect">
                      <a:avLst/>
                    </a:prstGeom>
                  </pic:spPr>
                </pic:pic>
              </a:graphicData>
            </a:graphic>
          </wp:anchor>
        </w:drawing>
      </w:r>
      <w:r w:rsidRPr="00FD47AC">
        <w:rPr>
          <w:rFonts w:ascii="Calibri Light" w:hAnsi="Calibri Light" w:cs="Calibri Light"/>
          <w:lang w:val="id"/>
        </w:rPr>
        <w:t xml:space="preserve">Untuk konektor </w:t>
      </w:r>
      <w:r w:rsidRPr="00FD47AC">
        <w:rPr>
          <w:rFonts w:ascii="Calibri Light" w:hAnsi="Calibri Light" w:cs="Calibri Light"/>
          <w:spacing w:val="-2"/>
          <w:lang w:val="id"/>
        </w:rPr>
        <w:t>IBP</w:t>
      </w:r>
      <w:r w:rsidRPr="00FD47AC">
        <w:rPr>
          <w:rFonts w:ascii="Calibri Light" w:hAnsi="Calibri Light" w:cs="Calibri Light"/>
          <w:lang w:val="id"/>
        </w:rPr>
        <w:t xml:space="preserve"> di modul XM: menunjukkan modul XM ini tidak dikonfigurasi dengan modul </w:t>
      </w:r>
      <w:r w:rsidRPr="00FD47AC">
        <w:rPr>
          <w:rFonts w:ascii="Calibri Light" w:hAnsi="Calibri Light" w:cs="Calibri Light"/>
          <w:spacing w:val="-2"/>
          <w:lang w:val="id"/>
        </w:rPr>
        <w:t>IB</w:t>
      </w:r>
      <w:r w:rsidR="00317965">
        <w:rPr>
          <w:rFonts w:ascii="Calibri Light" w:hAnsi="Calibri Light" w:cs="Calibri Light"/>
          <w:spacing w:val="-2"/>
          <w:lang w:val="id"/>
        </w:rPr>
        <w:t>P</w:t>
      </w:r>
      <w:r w:rsidRPr="00FD47AC">
        <w:rPr>
          <w:rFonts w:ascii="Calibri Light" w:hAnsi="Calibri Light" w:cs="Calibri Light"/>
          <w:lang w:val="id"/>
        </w:rPr>
        <w:t>.</w:t>
      </w:r>
    </w:p>
    <w:p w14:paraId="5EF1C255" w14:textId="77777777" w:rsidR="00D70F28" w:rsidRPr="00FD47AC" w:rsidRDefault="00D70F28">
      <w:pPr>
        <w:spacing w:line="360" w:lineRule="auto"/>
        <w:rPr>
          <w:rFonts w:ascii="Calibri Light" w:hAnsi="Calibri Light" w:cs="Calibri Light"/>
        </w:rPr>
        <w:sectPr w:rsidR="00D70F28" w:rsidRPr="00FD47AC">
          <w:pgSz w:w="11910" w:h="16850"/>
          <w:pgMar w:top="1180" w:right="520" w:bottom="960" w:left="620" w:header="910" w:footer="775" w:gutter="0"/>
          <w:cols w:space="720"/>
        </w:sectPr>
      </w:pPr>
    </w:p>
    <w:p w14:paraId="7DE5DF4F" w14:textId="6906C2FD" w:rsidR="00BF557D" w:rsidRPr="00E607BB" w:rsidRDefault="00BF557D" w:rsidP="00BF557D">
      <w:pPr>
        <w:pStyle w:val="Heading3"/>
        <w:numPr>
          <w:ilvl w:val="2"/>
          <w:numId w:val="220"/>
        </w:numPr>
        <w:spacing w:before="240"/>
      </w:pPr>
      <w:bookmarkStart w:id="27" w:name="_Toc62638432"/>
      <w:r>
        <w:rPr>
          <w:lang w:val="en-US"/>
        </w:rPr>
        <w:lastRenderedPageBreak/>
        <w:t>Mengaktifkan / Menonaktifkan Parameter Pengukuran</w:t>
      </w:r>
      <w:bookmarkEnd w:id="27"/>
    </w:p>
    <w:p w14:paraId="7BB9250F" w14:textId="77777777" w:rsidR="00D70F28" w:rsidRPr="00FD47AC" w:rsidRDefault="00D70F28">
      <w:pPr>
        <w:pStyle w:val="BodyText"/>
        <w:spacing w:before="4"/>
        <w:rPr>
          <w:rFonts w:ascii="Calibri Light" w:hAnsi="Calibri Light" w:cs="Calibri Light"/>
          <w:sz w:val="12"/>
        </w:rPr>
      </w:pPr>
    </w:p>
    <w:p w14:paraId="20714298" w14:textId="0AEE1EC9" w:rsidR="00D70F28" w:rsidRPr="00FD47AC" w:rsidRDefault="005A5385">
      <w:pPr>
        <w:pStyle w:val="BodyText"/>
        <w:spacing w:before="159" w:line="271" w:lineRule="auto"/>
        <w:ind w:left="628" w:right="717"/>
        <w:jc w:val="both"/>
        <w:rPr>
          <w:rFonts w:ascii="Calibri Light" w:hAnsi="Calibri Light" w:cs="Calibri Light"/>
        </w:rPr>
      </w:pPr>
      <w:r w:rsidRPr="00FD47AC">
        <w:rPr>
          <w:rFonts w:ascii="Calibri Light" w:hAnsi="Calibri Light" w:cs="Calibri Light"/>
          <w:lang w:val="id"/>
        </w:rPr>
        <w:t xml:space="preserve">Untuk parameter pengukuran yang berbeda, pendekatan untuk parameter aktivasi/penonaktifan mungkin berbeda sedikit. </w:t>
      </w:r>
      <w:r w:rsidR="00317965">
        <w:rPr>
          <w:rFonts w:ascii="Calibri Light" w:hAnsi="Calibri Light" w:cs="Calibri Light"/>
          <w:lang w:val="id"/>
        </w:rPr>
        <w:t>Misalnya parameter EK</w:t>
      </w:r>
      <w:r w:rsidRPr="00FD47AC">
        <w:rPr>
          <w:rFonts w:ascii="Calibri Light" w:hAnsi="Calibri Light" w:cs="Calibri Light"/>
          <w:lang w:val="id"/>
        </w:rPr>
        <w:t>G dan NIBP di modul XM:</w:t>
      </w:r>
    </w:p>
    <w:p w14:paraId="34149331" w14:textId="77777777" w:rsidR="00D70F28" w:rsidRPr="00FD47AC" w:rsidRDefault="00D70F28">
      <w:pPr>
        <w:pStyle w:val="BodyText"/>
        <w:spacing w:before="10"/>
        <w:rPr>
          <w:rFonts w:ascii="Calibri Light" w:hAnsi="Calibri Light" w:cs="Calibri Light"/>
          <w:sz w:val="20"/>
        </w:rPr>
      </w:pPr>
    </w:p>
    <w:p w14:paraId="145F8DB4" w14:textId="17C3043A" w:rsidR="00D70F28" w:rsidRPr="00FD47AC" w:rsidRDefault="005A5385" w:rsidP="009555AA">
      <w:pPr>
        <w:pStyle w:val="ListParagraph"/>
        <w:numPr>
          <w:ilvl w:val="0"/>
          <w:numId w:val="212"/>
        </w:numPr>
        <w:tabs>
          <w:tab w:val="left" w:pos="1083"/>
        </w:tabs>
        <w:spacing w:before="0" w:line="271" w:lineRule="auto"/>
        <w:ind w:right="724"/>
        <w:jc w:val="both"/>
        <w:rPr>
          <w:rFonts w:ascii="Calibri Light" w:hAnsi="Calibri Light" w:cs="Calibri Light"/>
          <w:sz w:val="24"/>
        </w:rPr>
      </w:pPr>
      <w:r w:rsidRPr="00FD47AC">
        <w:rPr>
          <w:rFonts w:ascii="Calibri Light" w:hAnsi="Calibri Light" w:cs="Calibri Light"/>
          <w:sz w:val="24"/>
          <w:lang w:val="id"/>
        </w:rPr>
        <w:t>Untuk mengaktifkan</w:t>
      </w:r>
      <w:r w:rsidR="00317965">
        <w:rPr>
          <w:rFonts w:ascii="Calibri Light" w:hAnsi="Calibri Light" w:cs="Calibri Light"/>
          <w:sz w:val="24"/>
          <w:lang w:val="id"/>
        </w:rPr>
        <w:t xml:space="preserve"> </w:t>
      </w:r>
      <w:r w:rsidRPr="00FD47AC">
        <w:rPr>
          <w:rFonts w:ascii="Calibri Light" w:hAnsi="Calibri Light" w:cs="Calibri Light"/>
          <w:sz w:val="24"/>
          <w:lang w:val="id"/>
        </w:rPr>
        <w:t>/</w:t>
      </w:r>
      <w:r w:rsidR="00317965">
        <w:rPr>
          <w:rFonts w:ascii="Calibri Light" w:hAnsi="Calibri Light" w:cs="Calibri Light"/>
          <w:sz w:val="24"/>
          <w:lang w:val="id"/>
        </w:rPr>
        <w:t xml:space="preserve"> </w:t>
      </w:r>
      <w:r w:rsidRPr="00FD47AC">
        <w:rPr>
          <w:rFonts w:ascii="Calibri Light" w:hAnsi="Calibri Light" w:cs="Calibri Light"/>
          <w:sz w:val="24"/>
          <w:lang w:val="id"/>
        </w:rPr>
        <w:t>men</w:t>
      </w:r>
      <w:r w:rsidR="00317965">
        <w:rPr>
          <w:rFonts w:ascii="Calibri Light" w:hAnsi="Calibri Light" w:cs="Calibri Light"/>
          <w:sz w:val="24"/>
          <w:lang w:val="id"/>
        </w:rPr>
        <w:t>onaktifkan pengukuran EKG, pilih konektor EKG</w:t>
      </w:r>
      <w:r w:rsidRPr="00FD47AC">
        <w:rPr>
          <w:rFonts w:ascii="Calibri Light" w:hAnsi="Calibri Light" w:cs="Calibri Light"/>
          <w:sz w:val="24"/>
          <w:lang w:val="id"/>
        </w:rPr>
        <w:t xml:space="preserve"> di modul XM pada menu </w:t>
      </w:r>
      <w:r w:rsidRPr="00FD47AC">
        <w:rPr>
          <w:rFonts w:ascii="Calibri Light" w:hAnsi="Calibri Light" w:cs="Calibri Light"/>
          <w:b/>
          <w:sz w:val="24"/>
          <w:lang w:val="id"/>
        </w:rPr>
        <w:t>MeasureSet</w:t>
      </w:r>
      <w:r w:rsidR="00317965">
        <w:rPr>
          <w:rFonts w:ascii="Calibri Light" w:hAnsi="Calibri Light" w:cs="Calibri Light"/>
          <w:sz w:val="24"/>
          <w:lang w:val="id"/>
        </w:rPr>
        <w:t>, dan atur pengukuran EK</w:t>
      </w:r>
      <w:r w:rsidRPr="00FD47AC">
        <w:rPr>
          <w:rFonts w:ascii="Calibri Light" w:hAnsi="Calibri Light" w:cs="Calibri Light"/>
          <w:sz w:val="24"/>
          <w:lang w:val="id"/>
        </w:rPr>
        <w:t xml:space="preserve">G ke aktif atau nonaktif pada submenu </w:t>
      </w:r>
      <w:r w:rsidRPr="00317965">
        <w:rPr>
          <w:rFonts w:ascii="Calibri Light" w:hAnsi="Calibri Light" w:cs="Calibri Light"/>
          <w:i/>
          <w:sz w:val="24"/>
          <w:lang w:val="id"/>
        </w:rPr>
        <w:t>pop-up</w:t>
      </w:r>
      <w:r w:rsidRPr="00FD47AC">
        <w:rPr>
          <w:rFonts w:ascii="Calibri Light" w:hAnsi="Calibri Light" w:cs="Calibri Light"/>
          <w:sz w:val="24"/>
          <w:lang w:val="id"/>
        </w:rPr>
        <w:t>.</w:t>
      </w:r>
    </w:p>
    <w:p w14:paraId="30CBF022" w14:textId="77777777" w:rsidR="00D70F28" w:rsidRPr="00FD47AC" w:rsidRDefault="00D70F28">
      <w:pPr>
        <w:pStyle w:val="BodyText"/>
        <w:spacing w:before="8"/>
        <w:rPr>
          <w:rFonts w:ascii="Calibri Light" w:hAnsi="Calibri Light" w:cs="Calibri Light"/>
          <w:sz w:val="20"/>
        </w:rPr>
      </w:pPr>
    </w:p>
    <w:p w14:paraId="1AC8159B" w14:textId="58C7C9E4" w:rsidR="00D70F28" w:rsidRPr="00FD47AC" w:rsidRDefault="005A5385" w:rsidP="009555AA">
      <w:pPr>
        <w:pStyle w:val="ListParagraph"/>
        <w:numPr>
          <w:ilvl w:val="0"/>
          <w:numId w:val="212"/>
        </w:numPr>
        <w:tabs>
          <w:tab w:val="left" w:pos="1083"/>
        </w:tabs>
        <w:spacing w:before="0" w:line="271" w:lineRule="auto"/>
        <w:ind w:right="728"/>
        <w:jc w:val="both"/>
        <w:rPr>
          <w:rFonts w:ascii="Calibri Light" w:hAnsi="Calibri Light" w:cs="Calibri Light"/>
          <w:sz w:val="24"/>
        </w:rPr>
      </w:pPr>
      <w:r w:rsidRPr="00FD47AC">
        <w:rPr>
          <w:rFonts w:ascii="Calibri Light" w:hAnsi="Calibri Light" w:cs="Calibri Light"/>
          <w:sz w:val="24"/>
          <w:lang w:val="id"/>
        </w:rPr>
        <w:t>Untuk mengaktifkan</w:t>
      </w:r>
      <w:r w:rsidR="00317965">
        <w:rPr>
          <w:rFonts w:ascii="Calibri Light" w:hAnsi="Calibri Light" w:cs="Calibri Light"/>
          <w:sz w:val="24"/>
          <w:lang w:val="id"/>
        </w:rPr>
        <w:t xml:space="preserve"> </w:t>
      </w:r>
      <w:r w:rsidRPr="00FD47AC">
        <w:rPr>
          <w:rFonts w:ascii="Calibri Light" w:hAnsi="Calibri Light" w:cs="Calibri Light"/>
          <w:sz w:val="24"/>
          <w:lang w:val="id"/>
        </w:rPr>
        <w:t>/</w:t>
      </w:r>
      <w:r w:rsidR="00317965">
        <w:rPr>
          <w:rFonts w:ascii="Calibri Light" w:hAnsi="Calibri Light" w:cs="Calibri Light"/>
          <w:sz w:val="24"/>
          <w:lang w:val="id"/>
        </w:rPr>
        <w:t xml:space="preserve"> </w:t>
      </w:r>
      <w:r w:rsidRPr="00FD47AC">
        <w:rPr>
          <w:rFonts w:ascii="Calibri Light" w:hAnsi="Calibri Light" w:cs="Calibri Light"/>
          <w:sz w:val="24"/>
          <w:lang w:val="id"/>
        </w:rPr>
        <w:t xml:space="preserve">menonaktifkan pengukuran NIBP, pilih konektor NIBP di modul XM pada menu </w:t>
      </w:r>
      <w:r w:rsidRPr="00FD47AC">
        <w:rPr>
          <w:rFonts w:ascii="Calibri Light" w:hAnsi="Calibri Light" w:cs="Calibri Light"/>
          <w:b/>
          <w:sz w:val="24"/>
          <w:lang w:val="id"/>
        </w:rPr>
        <w:t>MeasureSet</w:t>
      </w:r>
      <w:r w:rsidRPr="00FD47AC">
        <w:rPr>
          <w:rFonts w:ascii="Calibri Light" w:hAnsi="Calibri Light" w:cs="Calibri Light"/>
          <w:sz w:val="24"/>
          <w:lang w:val="id"/>
        </w:rPr>
        <w:t>, dan pengukuran NIBP akan langsung diaktifkan</w:t>
      </w:r>
      <w:r w:rsidR="00317965">
        <w:rPr>
          <w:rFonts w:ascii="Calibri Light" w:hAnsi="Calibri Light" w:cs="Calibri Light"/>
          <w:sz w:val="24"/>
          <w:lang w:val="id"/>
        </w:rPr>
        <w:t xml:space="preserve"> </w:t>
      </w:r>
      <w:r w:rsidRPr="00FD47AC">
        <w:rPr>
          <w:rFonts w:ascii="Calibri Light" w:hAnsi="Calibri Light" w:cs="Calibri Light"/>
          <w:sz w:val="24"/>
          <w:lang w:val="id"/>
        </w:rPr>
        <w:t>/</w:t>
      </w:r>
      <w:r w:rsidR="00317965">
        <w:rPr>
          <w:rFonts w:ascii="Calibri Light" w:hAnsi="Calibri Light" w:cs="Calibri Light"/>
          <w:sz w:val="24"/>
          <w:lang w:val="id"/>
        </w:rPr>
        <w:t xml:space="preserve"> </w:t>
      </w:r>
      <w:r w:rsidRPr="00FD47AC">
        <w:rPr>
          <w:rFonts w:ascii="Calibri Light" w:hAnsi="Calibri Light" w:cs="Calibri Light"/>
          <w:sz w:val="24"/>
          <w:lang w:val="id"/>
        </w:rPr>
        <w:t>dinonaktifkan.</w:t>
      </w:r>
    </w:p>
    <w:p w14:paraId="67DFCB3E" w14:textId="7CDEA0D3" w:rsidR="00BF557D" w:rsidRPr="00E607BB" w:rsidRDefault="00BF557D" w:rsidP="00BF557D">
      <w:pPr>
        <w:pStyle w:val="Heading3"/>
        <w:numPr>
          <w:ilvl w:val="2"/>
          <w:numId w:val="220"/>
        </w:numPr>
        <w:spacing w:before="240"/>
      </w:pPr>
      <w:bookmarkStart w:id="28" w:name="_Toc62638433"/>
      <w:r>
        <w:rPr>
          <w:lang w:val="en-US"/>
        </w:rPr>
        <w:t>Menyelesaikan Konflik Modul</w:t>
      </w:r>
      <w:bookmarkEnd w:id="28"/>
    </w:p>
    <w:p w14:paraId="4CF1B016" w14:textId="3E2F5714" w:rsidR="00D70F28" w:rsidRPr="00FD47AC" w:rsidRDefault="005A5385" w:rsidP="003C2D4E">
      <w:pPr>
        <w:pStyle w:val="BodyText"/>
        <w:spacing w:before="279" w:line="271" w:lineRule="auto"/>
        <w:ind w:left="628" w:right="722"/>
        <w:jc w:val="both"/>
        <w:rPr>
          <w:rFonts w:ascii="Calibri Light" w:hAnsi="Calibri Light" w:cs="Calibri Light"/>
        </w:rPr>
      </w:pPr>
      <w:r w:rsidRPr="00FD47AC">
        <w:rPr>
          <w:rFonts w:ascii="Calibri Light" w:hAnsi="Calibri Light" w:cs="Calibri Light"/>
          <w:lang w:val="id"/>
        </w:rPr>
        <w:t xml:space="preserve">Monitor ini mendukung maksimum delapan saluran pengukuran IBP. </w:t>
      </w:r>
      <w:r w:rsidR="005250BE">
        <w:rPr>
          <w:rFonts w:ascii="Calibri Light" w:hAnsi="Calibri Light" w:cs="Calibri Light"/>
          <w:lang w:val="id"/>
        </w:rPr>
        <w:t>M</w:t>
      </w:r>
      <w:r w:rsidRPr="00FD47AC">
        <w:rPr>
          <w:rFonts w:ascii="Calibri Light" w:hAnsi="Calibri Light" w:cs="Calibri Light"/>
          <w:lang w:val="id"/>
        </w:rPr>
        <w:t>odul XM dan setiap modul V-IBP menyediakan dua saluran pengukuran IBP. Maksimum empat modul V-IBP dapat digunakan secara bersamaan jika modul XM tidak digunakan, sementara</w:t>
      </w:r>
      <w:r w:rsidR="00621097">
        <w:rPr>
          <w:rFonts w:ascii="Calibri Light" w:hAnsi="Calibri Light" w:cs="Calibri Light"/>
          <w:lang w:val="id"/>
        </w:rPr>
        <w:t xml:space="preserve"> hanya</w:t>
      </w:r>
      <w:r w:rsidRPr="00FD47AC">
        <w:rPr>
          <w:rFonts w:ascii="Calibri Light" w:hAnsi="Calibri Light" w:cs="Calibri Light"/>
          <w:lang w:val="id"/>
        </w:rPr>
        <w:t xml:space="preserve"> tiga</w:t>
      </w:r>
      <w:r w:rsidR="00621097">
        <w:rPr>
          <w:rFonts w:ascii="Calibri Light" w:hAnsi="Calibri Light" w:cs="Calibri Light"/>
          <w:lang w:val="id"/>
        </w:rPr>
        <w:t xml:space="preserve"> saluran tersedia</w:t>
      </w:r>
      <w:r w:rsidRPr="00FD47AC">
        <w:rPr>
          <w:rFonts w:ascii="Calibri Light" w:hAnsi="Calibri Light" w:cs="Calibri Light"/>
          <w:lang w:val="id"/>
        </w:rPr>
        <w:t xml:space="preserve"> jika modul XM digunakan. Jika delapan saluran pengukuran IBP </w:t>
      </w:r>
      <w:r w:rsidR="00621097">
        <w:rPr>
          <w:rFonts w:ascii="Calibri Light" w:hAnsi="Calibri Light" w:cs="Calibri Light"/>
          <w:lang w:val="id"/>
        </w:rPr>
        <w:t>digunakan</w:t>
      </w:r>
      <w:r w:rsidRPr="00FD47AC">
        <w:rPr>
          <w:rFonts w:ascii="Calibri Light" w:hAnsi="Calibri Light" w:cs="Calibri Light"/>
          <w:lang w:val="id"/>
        </w:rPr>
        <w:t xml:space="preserve">, </w:t>
      </w:r>
      <w:r w:rsidR="00621097">
        <w:rPr>
          <w:rFonts w:ascii="Calibri Light" w:hAnsi="Calibri Light" w:cs="Calibri Light"/>
          <w:lang w:val="id"/>
        </w:rPr>
        <w:t xml:space="preserve">mencolokkan </w:t>
      </w:r>
      <w:r w:rsidRPr="00FD47AC">
        <w:rPr>
          <w:rFonts w:ascii="Calibri Light" w:hAnsi="Calibri Light" w:cs="Calibri Light"/>
          <w:lang w:val="id"/>
        </w:rPr>
        <w:t>modul IBP akan</w:t>
      </w:r>
      <w:r w:rsidR="00727389">
        <w:rPr>
          <w:rFonts w:ascii="Calibri Light" w:hAnsi="Calibri Light" w:cs="Calibri Light"/>
          <w:lang w:val="id"/>
        </w:rPr>
        <w:t xml:space="preserve"> </w:t>
      </w:r>
      <w:r w:rsidR="00621097">
        <w:rPr>
          <w:rFonts w:ascii="Calibri Light" w:hAnsi="Calibri Light" w:cs="Calibri Light"/>
          <w:lang w:val="id"/>
        </w:rPr>
        <w:t>memicu</w:t>
      </w:r>
      <w:r w:rsidRPr="00FD47AC">
        <w:rPr>
          <w:rFonts w:ascii="Calibri Light" w:hAnsi="Calibri Light" w:cs="Calibri Light"/>
          <w:lang w:val="id"/>
        </w:rPr>
        <w:t xml:space="preserve"> konflik</w:t>
      </w:r>
      <w:r w:rsidR="00621097">
        <w:rPr>
          <w:rFonts w:ascii="Calibri Light" w:hAnsi="Calibri Light" w:cs="Calibri Light"/>
          <w:lang w:val="id"/>
        </w:rPr>
        <w:t xml:space="preserve"> modul</w:t>
      </w:r>
      <w:r w:rsidRPr="00FD47AC">
        <w:rPr>
          <w:rFonts w:ascii="Calibri Light" w:hAnsi="Calibri Light" w:cs="Calibri Light"/>
          <w:spacing w:val="-2"/>
          <w:lang w:val="id"/>
        </w:rPr>
        <w:t xml:space="preserve"> IBP</w:t>
      </w:r>
      <w:r w:rsidRPr="00FD47AC">
        <w:rPr>
          <w:rFonts w:ascii="Calibri Light" w:hAnsi="Calibri Light" w:cs="Calibri Light"/>
          <w:lang w:val="id"/>
        </w:rPr>
        <w:t xml:space="preserve">; konektor IBP yang bersangkutan akan </w:t>
      </w:r>
      <w:r w:rsidR="003C2D4E" w:rsidRPr="00FD47AC">
        <w:rPr>
          <w:rFonts w:ascii="Calibri Light" w:hAnsi="Calibri Light" w:cs="Calibri Light"/>
        </w:rPr>
        <w:t xml:space="preserve">berubah menjadi </w:t>
      </w:r>
      <w:r w:rsidR="003C2D4E" w:rsidRPr="00FD47AC">
        <w:rPr>
          <w:rFonts w:ascii="Calibri Light" w:hAnsi="Calibri Light" w:cs="Calibri Light"/>
          <w:noProof/>
        </w:rPr>
        <w:drawing>
          <wp:inline distT="0" distB="0" distL="0" distR="0" wp14:anchorId="7BB17A29" wp14:editId="7665D840">
            <wp:extent cx="292501" cy="293035"/>
            <wp:effectExtent l="0" t="0" r="0" b="0"/>
            <wp:docPr id="169" name="image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age100.pn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292501" cy="293035"/>
                    </a:xfrm>
                    <a:prstGeom prst="rect">
                      <a:avLst/>
                    </a:prstGeom>
                  </pic:spPr>
                </pic:pic>
              </a:graphicData>
            </a:graphic>
          </wp:inline>
        </w:drawing>
      </w:r>
      <w:r w:rsidRPr="00FD47AC">
        <w:rPr>
          <w:rFonts w:ascii="Calibri Light" w:hAnsi="Calibri Light" w:cs="Calibri Light"/>
          <w:lang w:val="id"/>
        </w:rPr>
        <w:t xml:space="preserve"> </w:t>
      </w:r>
      <w:r w:rsidR="00621097">
        <w:rPr>
          <w:rFonts w:ascii="Calibri Light" w:hAnsi="Calibri Light" w:cs="Calibri Light"/>
          <w:lang w:val="id"/>
        </w:rPr>
        <w:t xml:space="preserve">pada </w:t>
      </w:r>
      <w:r w:rsidRPr="00FD47AC">
        <w:rPr>
          <w:rFonts w:ascii="Calibri Light" w:hAnsi="Calibri Light" w:cs="Calibri Light"/>
          <w:lang w:val="id"/>
        </w:rPr>
        <w:t xml:space="preserve">menu </w:t>
      </w:r>
      <w:r w:rsidRPr="00FD47AC">
        <w:rPr>
          <w:rFonts w:ascii="Calibri Light" w:hAnsi="Calibri Light" w:cs="Calibri Light"/>
          <w:b/>
          <w:lang w:val="id"/>
        </w:rPr>
        <w:t>MeasureSet</w:t>
      </w:r>
      <w:r w:rsidRPr="00FD47AC">
        <w:rPr>
          <w:rFonts w:ascii="Calibri Light" w:hAnsi="Calibri Light" w:cs="Calibri Light"/>
          <w:lang w:val="id"/>
        </w:rPr>
        <w:t xml:space="preserve"> sebagai indikasi. Untuk menghapus</w:t>
      </w:r>
      <w:r w:rsidR="00621097" w:rsidRPr="00621097">
        <w:rPr>
          <w:rFonts w:ascii="Calibri Light" w:hAnsi="Calibri Light" w:cs="Calibri Light"/>
          <w:lang w:val="id"/>
        </w:rPr>
        <w:t xml:space="preserve"> </w:t>
      </w:r>
      <w:r w:rsidR="00621097" w:rsidRPr="00FD47AC">
        <w:rPr>
          <w:rFonts w:ascii="Calibri Light" w:hAnsi="Calibri Light" w:cs="Calibri Light"/>
          <w:lang w:val="id"/>
        </w:rPr>
        <w:t>konflik</w:t>
      </w:r>
      <w:r w:rsidRPr="00FD47AC">
        <w:rPr>
          <w:rFonts w:ascii="Calibri Light" w:hAnsi="Calibri Light" w:cs="Calibri Light"/>
          <w:lang w:val="id"/>
        </w:rPr>
        <w:t xml:space="preserve"> </w:t>
      </w:r>
      <w:r w:rsidRPr="00FD47AC">
        <w:rPr>
          <w:rFonts w:ascii="Calibri Light" w:hAnsi="Calibri Light" w:cs="Calibri Light"/>
          <w:spacing w:val="-3"/>
          <w:lang w:val="id"/>
        </w:rPr>
        <w:t>IBP</w:t>
      </w:r>
      <w:r w:rsidRPr="00FD47AC">
        <w:rPr>
          <w:rFonts w:ascii="Calibri Light" w:hAnsi="Calibri Light" w:cs="Calibri Light"/>
          <w:lang w:val="id"/>
        </w:rPr>
        <w:t xml:space="preserve">, cabut modul </w:t>
      </w:r>
      <w:r w:rsidR="00621097">
        <w:rPr>
          <w:rFonts w:ascii="Calibri Light" w:hAnsi="Calibri Light" w:cs="Calibri Light"/>
          <w:lang w:val="id"/>
        </w:rPr>
        <w:t xml:space="preserve">yang bermasalah </w:t>
      </w:r>
      <w:r w:rsidRPr="00FD47AC">
        <w:rPr>
          <w:rFonts w:ascii="Calibri Light" w:hAnsi="Calibri Light" w:cs="Calibri Light"/>
          <w:lang w:val="id"/>
        </w:rPr>
        <w:t xml:space="preserve">dan pasang kembali </w:t>
      </w:r>
      <w:r w:rsidR="00621097">
        <w:rPr>
          <w:rFonts w:ascii="Calibri Light" w:hAnsi="Calibri Light" w:cs="Calibri Light"/>
          <w:lang w:val="id"/>
        </w:rPr>
        <w:t>selama</w:t>
      </w:r>
      <w:r w:rsidRPr="00FD47AC">
        <w:rPr>
          <w:rFonts w:ascii="Calibri Light" w:hAnsi="Calibri Light" w:cs="Calibri Light"/>
          <w:lang w:val="id"/>
        </w:rPr>
        <w:t xml:space="preserve"> kurang dari delapan saluran </w:t>
      </w:r>
      <w:r w:rsidRPr="00FD47AC">
        <w:rPr>
          <w:rFonts w:ascii="Calibri Light" w:hAnsi="Calibri Light" w:cs="Calibri Light"/>
          <w:spacing w:val="-2"/>
          <w:lang w:val="id"/>
        </w:rPr>
        <w:t>IBP</w:t>
      </w:r>
      <w:r w:rsidR="00621097">
        <w:rPr>
          <w:rFonts w:ascii="Calibri Light" w:hAnsi="Calibri Light" w:cs="Calibri Light"/>
          <w:spacing w:val="-2"/>
          <w:lang w:val="id"/>
        </w:rPr>
        <w:t xml:space="preserve"> </w:t>
      </w:r>
      <w:r w:rsidR="00621097">
        <w:rPr>
          <w:rFonts w:ascii="Calibri Light" w:hAnsi="Calibri Light" w:cs="Calibri Light"/>
          <w:lang w:val="id"/>
        </w:rPr>
        <w:t>dipasangkan</w:t>
      </w:r>
      <w:r w:rsidRPr="00FD47AC">
        <w:rPr>
          <w:rFonts w:ascii="Calibri Light" w:hAnsi="Calibri Light" w:cs="Calibri Light"/>
          <w:lang w:val="id"/>
        </w:rPr>
        <w:t>.</w:t>
      </w:r>
    </w:p>
    <w:p w14:paraId="6EFD1514" w14:textId="77777777" w:rsidR="00D70F28" w:rsidRPr="00FD47AC" w:rsidRDefault="00D70F28">
      <w:pPr>
        <w:pStyle w:val="BodyText"/>
        <w:spacing w:before="9"/>
        <w:rPr>
          <w:rFonts w:ascii="Calibri Light" w:hAnsi="Calibri Light" w:cs="Calibri Light"/>
          <w:sz w:val="20"/>
        </w:rPr>
      </w:pPr>
    </w:p>
    <w:p w14:paraId="7E1E9F57" w14:textId="6C29B967" w:rsidR="00D70F28" w:rsidRPr="00FD47AC" w:rsidRDefault="005A5385">
      <w:pPr>
        <w:pStyle w:val="BodyText"/>
        <w:spacing w:line="271" w:lineRule="auto"/>
        <w:ind w:left="628" w:right="722"/>
        <w:jc w:val="both"/>
        <w:rPr>
          <w:rFonts w:ascii="Calibri Light" w:hAnsi="Calibri Light" w:cs="Calibri Light"/>
        </w:rPr>
      </w:pPr>
      <w:r w:rsidRPr="00FD47AC">
        <w:rPr>
          <w:rFonts w:ascii="Calibri Light" w:hAnsi="Calibri Light" w:cs="Calibri Light"/>
          <w:lang w:val="id"/>
        </w:rPr>
        <w:t>Untuk modul lain, hanya satu jenis</w:t>
      </w:r>
      <w:r w:rsidR="00621097">
        <w:rPr>
          <w:rFonts w:ascii="Calibri Light" w:hAnsi="Calibri Light" w:cs="Calibri Light"/>
          <w:lang w:val="id"/>
        </w:rPr>
        <w:t xml:space="preserve"> dari pengukuran</w:t>
      </w:r>
      <w:r w:rsidRPr="00FD47AC">
        <w:rPr>
          <w:rFonts w:ascii="Calibri Light" w:hAnsi="Calibri Light" w:cs="Calibri Light"/>
          <w:lang w:val="id"/>
        </w:rPr>
        <w:t xml:space="preserve"> yang </w:t>
      </w:r>
      <w:r w:rsidR="00621097">
        <w:rPr>
          <w:rFonts w:ascii="Calibri Light" w:hAnsi="Calibri Light" w:cs="Calibri Light"/>
          <w:lang w:val="id"/>
        </w:rPr>
        <w:t xml:space="preserve">dapat </w:t>
      </w:r>
      <w:r w:rsidRPr="00FD47AC">
        <w:rPr>
          <w:rFonts w:ascii="Calibri Light" w:hAnsi="Calibri Light" w:cs="Calibri Light"/>
          <w:lang w:val="id"/>
        </w:rPr>
        <w:t xml:space="preserve">tersedia pada </w:t>
      </w:r>
      <w:r w:rsidR="00621097">
        <w:rPr>
          <w:rFonts w:ascii="Calibri Light" w:hAnsi="Calibri Light" w:cs="Calibri Light"/>
          <w:lang w:val="id"/>
        </w:rPr>
        <w:t>satu</w:t>
      </w:r>
      <w:r w:rsidRPr="00FD47AC">
        <w:rPr>
          <w:rFonts w:ascii="Calibri Light" w:hAnsi="Calibri Light" w:cs="Calibri Light"/>
          <w:lang w:val="id"/>
        </w:rPr>
        <w:t xml:space="preserve"> waktu; </w:t>
      </w:r>
      <w:r w:rsidR="00621097">
        <w:rPr>
          <w:rFonts w:ascii="Calibri Light" w:hAnsi="Calibri Light" w:cs="Calibri Light"/>
          <w:lang w:val="id"/>
        </w:rPr>
        <w:t>pemasangan modul sejenis lain akan menghasilkan status konflik</w:t>
      </w:r>
      <w:r w:rsidRPr="00FD47AC">
        <w:rPr>
          <w:rFonts w:ascii="Calibri Light" w:hAnsi="Calibri Light" w:cs="Calibri Light"/>
          <w:lang w:val="id"/>
        </w:rPr>
        <w:t>. Misalnya, jika modul CO</w:t>
      </w:r>
      <w:r w:rsidRPr="00FD47AC">
        <w:rPr>
          <w:rFonts w:ascii="Calibri Light" w:hAnsi="Calibri Light" w:cs="Calibri Light"/>
          <w:vertAlign w:val="subscript"/>
          <w:lang w:val="id"/>
        </w:rPr>
        <w:t>2</w:t>
      </w:r>
      <w:r w:rsidRPr="00FD47AC">
        <w:rPr>
          <w:rFonts w:ascii="Calibri Light" w:hAnsi="Calibri Light" w:cs="Calibri Light"/>
          <w:lang w:val="id"/>
        </w:rPr>
        <w:t xml:space="preserve">  (modul </w:t>
      </w:r>
      <w:r w:rsidR="003C2D4E" w:rsidRPr="00FD47AC">
        <w:rPr>
          <w:rFonts w:ascii="Calibri Light" w:hAnsi="Calibri Light" w:cs="Calibri Light"/>
        </w:rPr>
        <w:t>A</w:t>
      </w:r>
      <w:r w:rsidRPr="00FD47AC">
        <w:rPr>
          <w:rFonts w:ascii="Calibri Light" w:hAnsi="Calibri Light" w:cs="Calibri Light"/>
          <w:lang w:val="id"/>
        </w:rPr>
        <w:t xml:space="preserve">) dimuat </w:t>
      </w:r>
      <w:r w:rsidR="00621097">
        <w:rPr>
          <w:rFonts w:ascii="Calibri Light" w:hAnsi="Calibri Light" w:cs="Calibri Light"/>
          <w:lang w:val="id"/>
        </w:rPr>
        <w:t>dan kemudian</w:t>
      </w:r>
      <w:r w:rsidRPr="00FD47AC">
        <w:rPr>
          <w:rFonts w:ascii="Calibri Light" w:hAnsi="Calibri Light" w:cs="Calibri Light"/>
          <w:lang w:val="id"/>
        </w:rPr>
        <w:t xml:space="preserve"> modul C</w:t>
      </w:r>
      <w:r w:rsidR="003C2D4E" w:rsidRPr="00FD47AC">
        <w:rPr>
          <w:rFonts w:ascii="Calibri Light" w:hAnsi="Calibri Light" w:cs="Calibri Light"/>
        </w:rPr>
        <w:t>O</w:t>
      </w:r>
      <w:r w:rsidRPr="00FD47AC">
        <w:rPr>
          <w:rFonts w:ascii="Calibri Light" w:hAnsi="Calibri Light" w:cs="Calibri Light"/>
          <w:vertAlign w:val="subscript"/>
          <w:lang w:val="id"/>
        </w:rPr>
        <w:t>2</w:t>
      </w:r>
      <w:r w:rsidRPr="00FD47AC">
        <w:rPr>
          <w:rFonts w:ascii="Calibri Light" w:hAnsi="Calibri Light" w:cs="Calibri Light"/>
          <w:lang w:val="id"/>
        </w:rPr>
        <w:t xml:space="preserve"> lain (modul B) disisipkan, simbol "!" merah akan muncul pada konektor yang sesuai pada menu </w:t>
      </w:r>
      <w:r w:rsidRPr="00FD47AC">
        <w:rPr>
          <w:rFonts w:ascii="Calibri Light" w:hAnsi="Calibri Light" w:cs="Calibri Light"/>
          <w:b/>
          <w:lang w:val="id"/>
        </w:rPr>
        <w:t xml:space="preserve">MeasureSet </w:t>
      </w:r>
      <w:r w:rsidRPr="00FD47AC">
        <w:rPr>
          <w:rFonts w:ascii="Calibri Light" w:hAnsi="Calibri Light" w:cs="Calibri Light"/>
          <w:lang w:val="id"/>
        </w:rPr>
        <w:t xml:space="preserve"> untuk menunjukkan konflik modul. Untuk menggunakan modul B, langsung pilih konektor modul B pada </w:t>
      </w:r>
      <w:r w:rsidRPr="00FD47AC">
        <w:rPr>
          <w:rFonts w:ascii="Calibri Light" w:hAnsi="Calibri Light" w:cs="Calibri Light"/>
          <w:b/>
          <w:lang w:val="id"/>
        </w:rPr>
        <w:t xml:space="preserve">MeasureSet </w:t>
      </w:r>
      <w:r w:rsidRPr="00FD47AC">
        <w:rPr>
          <w:rFonts w:ascii="Calibri Light" w:hAnsi="Calibri Light" w:cs="Calibri Light"/>
          <w:lang w:val="id"/>
        </w:rPr>
        <w:t>menu, dan modul A a</w:t>
      </w:r>
      <w:r w:rsidR="00621097">
        <w:rPr>
          <w:rFonts w:ascii="Calibri Light" w:hAnsi="Calibri Light" w:cs="Calibri Light"/>
          <w:lang w:val="id"/>
        </w:rPr>
        <w:t>kan beralih status</w:t>
      </w:r>
      <w:r w:rsidRPr="00FD47AC">
        <w:rPr>
          <w:rFonts w:ascii="Calibri Light" w:hAnsi="Calibri Light" w:cs="Calibri Light"/>
          <w:lang w:val="id"/>
        </w:rPr>
        <w:t xml:space="preserve"> menjadi konflik. Terutama, untuk menyelesaikan konflik modul BIS, Anda juga perlu memutuskan koneksi antara modul V-BIS dan perangkat BISx dan </w:t>
      </w:r>
      <w:r w:rsidR="00621097">
        <w:rPr>
          <w:rFonts w:ascii="Calibri Light" w:hAnsi="Calibri Light" w:cs="Calibri Light"/>
          <w:lang w:val="id"/>
        </w:rPr>
        <w:t>menyambungkan kembali</w:t>
      </w:r>
      <w:r w:rsidRPr="00FD47AC">
        <w:rPr>
          <w:rFonts w:ascii="Calibri Light" w:hAnsi="Calibri Light" w:cs="Calibri Light"/>
          <w:lang w:val="id"/>
        </w:rPr>
        <w:t xml:space="preserve"> kembali perangkat BISx ke modu</w:t>
      </w:r>
      <w:r w:rsidR="00621097">
        <w:rPr>
          <w:rFonts w:ascii="Calibri Light" w:hAnsi="Calibri Light" w:cs="Calibri Light"/>
          <w:lang w:val="id"/>
        </w:rPr>
        <w:t>l V-BIS yang Anda butuhkan</w:t>
      </w:r>
      <w:r w:rsidRPr="00FD47AC">
        <w:rPr>
          <w:rFonts w:ascii="Calibri Light" w:hAnsi="Calibri Light" w:cs="Calibri Light"/>
          <w:lang w:val="id"/>
        </w:rPr>
        <w:t>.</w:t>
      </w:r>
    </w:p>
    <w:p w14:paraId="77D3CF34" w14:textId="77777777" w:rsidR="00D70F28" w:rsidRPr="00FD47AC" w:rsidRDefault="00D70F28">
      <w:pPr>
        <w:spacing w:line="271" w:lineRule="auto"/>
        <w:jc w:val="both"/>
        <w:rPr>
          <w:rFonts w:ascii="Calibri Light" w:hAnsi="Calibri Light" w:cs="Calibri Light"/>
        </w:rPr>
        <w:sectPr w:rsidR="00D70F28" w:rsidRPr="00FD47AC">
          <w:pgSz w:w="11910" w:h="16850"/>
          <w:pgMar w:top="1180" w:right="520" w:bottom="960" w:left="620" w:header="910" w:footer="775" w:gutter="0"/>
          <w:cols w:space="720"/>
        </w:sectPr>
      </w:pPr>
    </w:p>
    <w:p w14:paraId="13C0EED0" w14:textId="2DBB2240" w:rsidR="00D70F28" w:rsidRPr="00BF557D" w:rsidRDefault="00BF557D" w:rsidP="00BF557D">
      <w:pPr>
        <w:pStyle w:val="Heading3"/>
        <w:numPr>
          <w:ilvl w:val="2"/>
          <w:numId w:val="220"/>
        </w:numPr>
        <w:spacing w:before="240"/>
      </w:pPr>
      <w:bookmarkStart w:id="29" w:name="_Toc62638434"/>
      <w:r>
        <w:rPr>
          <w:lang w:val="en-US"/>
        </w:rPr>
        <w:lastRenderedPageBreak/>
        <w:t>Menyelesaikan Konflik Label IBP</w:t>
      </w:r>
      <w:bookmarkEnd w:id="29"/>
    </w:p>
    <w:p w14:paraId="7FC243E4" w14:textId="222014E6" w:rsidR="00D70F28" w:rsidRPr="00FD47AC" w:rsidRDefault="005A5385">
      <w:pPr>
        <w:pStyle w:val="BodyText"/>
        <w:spacing w:before="279" w:line="271" w:lineRule="auto"/>
        <w:ind w:left="628" w:right="721"/>
        <w:jc w:val="both"/>
        <w:rPr>
          <w:rFonts w:ascii="Calibri Light" w:hAnsi="Calibri Light" w:cs="Calibri Light"/>
        </w:rPr>
      </w:pPr>
      <w:r w:rsidRPr="00FD47AC">
        <w:rPr>
          <w:rFonts w:ascii="Calibri Light" w:hAnsi="Calibri Light" w:cs="Calibri Light"/>
          <w:lang w:val="id"/>
        </w:rPr>
        <w:t xml:space="preserve">Setiap label harus unik dan hanya dapat diberikan sekali. Label pengukuran disimpan dalam modul pengukuran. Jika Anda mencoba untuk menggunakan dua modul pengukuran yang </w:t>
      </w:r>
      <w:r w:rsidR="00C43335">
        <w:rPr>
          <w:rFonts w:ascii="Calibri Light" w:hAnsi="Calibri Light" w:cs="Calibri Light"/>
          <w:lang w:val="id"/>
        </w:rPr>
        <w:t xml:space="preserve">memiliki label </w:t>
      </w:r>
      <w:r w:rsidRPr="00FD47AC">
        <w:rPr>
          <w:rFonts w:ascii="Calibri Light" w:hAnsi="Calibri Light" w:cs="Calibri Light"/>
          <w:lang w:val="id"/>
        </w:rPr>
        <w:t xml:space="preserve">identik, hal ini </w:t>
      </w:r>
      <w:r w:rsidR="00C43335">
        <w:rPr>
          <w:rFonts w:ascii="Calibri Light" w:hAnsi="Calibri Light" w:cs="Calibri Light"/>
          <w:lang w:val="id"/>
        </w:rPr>
        <w:t xml:space="preserve">dapat </w:t>
      </w:r>
      <w:r w:rsidRPr="00FD47AC">
        <w:rPr>
          <w:rFonts w:ascii="Calibri Light" w:hAnsi="Calibri Light" w:cs="Calibri Light"/>
          <w:lang w:val="id"/>
        </w:rPr>
        <w:t>menyebabkan konflik label di monitor.</w:t>
      </w:r>
    </w:p>
    <w:p w14:paraId="5AB372BE" w14:textId="77777777" w:rsidR="00D70F28" w:rsidRPr="00FD47AC" w:rsidRDefault="00D70F28">
      <w:pPr>
        <w:pStyle w:val="BodyText"/>
        <w:spacing w:before="10"/>
        <w:rPr>
          <w:rFonts w:ascii="Calibri Light" w:hAnsi="Calibri Light" w:cs="Calibri Light"/>
          <w:sz w:val="20"/>
        </w:rPr>
      </w:pPr>
    </w:p>
    <w:p w14:paraId="3145D909" w14:textId="7D371FE9" w:rsidR="00D70F28" w:rsidRPr="00FD47AC" w:rsidRDefault="005A5385">
      <w:pPr>
        <w:pStyle w:val="BodyText"/>
        <w:spacing w:before="1" w:line="271" w:lineRule="auto"/>
        <w:ind w:left="628" w:right="724"/>
        <w:jc w:val="both"/>
        <w:rPr>
          <w:rFonts w:ascii="Calibri Light" w:hAnsi="Calibri Light" w:cs="Calibri Light"/>
        </w:rPr>
      </w:pPr>
      <w:r w:rsidRPr="00FD47AC">
        <w:rPr>
          <w:rFonts w:ascii="Calibri Light" w:hAnsi="Calibri Light" w:cs="Calibri Light"/>
          <w:lang w:val="id"/>
        </w:rPr>
        <w:t xml:space="preserve">Sebagai contoh, sebuah modul IBP (modul A) telah dimuat dan label </w:t>
      </w:r>
      <w:r w:rsidR="00C43335">
        <w:rPr>
          <w:rFonts w:ascii="Calibri Light" w:hAnsi="Calibri Light" w:cs="Calibri Light"/>
          <w:lang w:val="id"/>
        </w:rPr>
        <w:t>‘Art’</w:t>
      </w:r>
      <w:r w:rsidRPr="00FD47AC">
        <w:rPr>
          <w:rFonts w:ascii="Calibri Light" w:hAnsi="Calibri Light" w:cs="Calibri Light"/>
          <w:lang w:val="id"/>
        </w:rPr>
        <w:t xml:space="preserve"> digunakan untuk modul A. Kemudian modul IBP lain (modul B) disisipkan dan</w:t>
      </w:r>
      <w:r w:rsidR="00C43335">
        <w:rPr>
          <w:rFonts w:ascii="Calibri Light" w:hAnsi="Calibri Light" w:cs="Calibri Light"/>
          <w:lang w:val="id"/>
        </w:rPr>
        <w:t xml:space="preserve"> juga menggunakan</w:t>
      </w:r>
      <w:r w:rsidRPr="00FD47AC">
        <w:rPr>
          <w:rFonts w:ascii="Calibri Light" w:hAnsi="Calibri Light" w:cs="Calibri Light"/>
          <w:lang w:val="id"/>
        </w:rPr>
        <w:t xml:space="preserve"> label </w:t>
      </w:r>
      <w:r w:rsidR="00C43335">
        <w:rPr>
          <w:rFonts w:ascii="Calibri Light" w:hAnsi="Calibri Light" w:cs="Calibri Light"/>
          <w:lang w:val="id"/>
        </w:rPr>
        <w:t>‘Art’</w:t>
      </w:r>
      <w:r w:rsidRPr="00FD47AC">
        <w:rPr>
          <w:rFonts w:ascii="Calibri Light" w:hAnsi="Calibri Light" w:cs="Calibri Light"/>
          <w:lang w:val="id"/>
        </w:rPr>
        <w:t xml:space="preserve">. Dalam kasus ini, konflik label akan dipicu. Sebuah </w:t>
      </w:r>
      <w:r w:rsidR="00C43335">
        <w:rPr>
          <w:rFonts w:ascii="Calibri Light" w:hAnsi="Calibri Light" w:cs="Calibri Light"/>
          <w:lang w:val="id"/>
        </w:rPr>
        <w:t>notifikasi</w:t>
      </w:r>
      <w:r w:rsidRPr="00FD47AC">
        <w:rPr>
          <w:rFonts w:ascii="Calibri Light" w:hAnsi="Calibri Light" w:cs="Calibri Light"/>
          <w:lang w:val="id"/>
        </w:rPr>
        <w:t xml:space="preserve"> yang mengindikasikan konflik label IBP akan muncul di sebelah kiri layar. Selain itu, di area pengukuran yang sesuai, dua label berkedip untuk menunjukkan konflik label. Label di dalam kurung adalah yang bertentangan sementara label di luar kurung adalah default yang ditetapkan oleh sistem. </w:t>
      </w:r>
      <w:r w:rsidR="005109E6">
        <w:rPr>
          <w:rFonts w:ascii="Calibri Light" w:hAnsi="Calibri Light" w:cs="Calibri Light"/>
          <w:lang w:val="id"/>
        </w:rPr>
        <w:t>Dengan</w:t>
      </w:r>
      <w:r w:rsidRPr="00FD47AC">
        <w:rPr>
          <w:rFonts w:ascii="Calibri Light" w:hAnsi="Calibri Light" w:cs="Calibri Light"/>
          <w:lang w:val="id"/>
        </w:rPr>
        <w:t xml:space="preserve"> membanding</w:t>
      </w:r>
      <w:r w:rsidR="005109E6">
        <w:rPr>
          <w:rFonts w:ascii="Calibri Light" w:hAnsi="Calibri Light" w:cs="Calibri Light"/>
          <w:lang w:val="id"/>
        </w:rPr>
        <w:t>kan label yang ditampilkan pada menu</w:t>
      </w:r>
      <w:r w:rsidRPr="00FD47AC">
        <w:rPr>
          <w:rFonts w:ascii="Calibri Light" w:hAnsi="Calibri Light" w:cs="Calibri Light"/>
          <w:lang w:val="id"/>
        </w:rPr>
        <w:t xml:space="preserve"> </w:t>
      </w:r>
      <w:r w:rsidRPr="00FD47AC">
        <w:rPr>
          <w:rFonts w:ascii="Calibri Light" w:hAnsi="Calibri Light" w:cs="Calibri Light"/>
          <w:b/>
          <w:lang w:val="id"/>
        </w:rPr>
        <w:t>MeasureSet</w:t>
      </w:r>
      <w:r w:rsidRPr="00FD47AC">
        <w:rPr>
          <w:rFonts w:ascii="Calibri Light" w:hAnsi="Calibri Light" w:cs="Calibri Light"/>
          <w:lang w:val="id"/>
        </w:rPr>
        <w:t xml:space="preserve"> dengan label di luar tanda kurung, Anda dapat mengidentifikasi model </w:t>
      </w:r>
      <w:r w:rsidR="005109E6">
        <w:rPr>
          <w:rFonts w:ascii="Calibri Light" w:hAnsi="Calibri Light" w:cs="Calibri Light"/>
          <w:lang w:val="id"/>
        </w:rPr>
        <w:t>yang mengalami</w:t>
      </w:r>
      <w:r w:rsidRPr="00FD47AC">
        <w:rPr>
          <w:rFonts w:ascii="Calibri Light" w:hAnsi="Calibri Light" w:cs="Calibri Light"/>
          <w:lang w:val="id"/>
        </w:rPr>
        <w:t xml:space="preserve"> konflik dan </w:t>
      </w:r>
      <w:r w:rsidR="005109E6">
        <w:rPr>
          <w:rFonts w:ascii="Calibri Light" w:hAnsi="Calibri Light" w:cs="Calibri Light"/>
          <w:lang w:val="id"/>
        </w:rPr>
        <w:t>menentukan</w:t>
      </w:r>
      <w:r w:rsidRPr="00FD47AC">
        <w:rPr>
          <w:rFonts w:ascii="Calibri Light" w:hAnsi="Calibri Light" w:cs="Calibri Light"/>
          <w:lang w:val="id"/>
        </w:rPr>
        <w:t xml:space="preserve"> modul </w:t>
      </w:r>
      <w:r w:rsidR="005109E6">
        <w:rPr>
          <w:rFonts w:ascii="Calibri Light" w:hAnsi="Calibri Light" w:cs="Calibri Light"/>
          <w:lang w:val="id"/>
        </w:rPr>
        <w:t>yang digunakan</w:t>
      </w:r>
      <w:r w:rsidRPr="00FD47AC">
        <w:rPr>
          <w:rFonts w:ascii="Calibri Light" w:hAnsi="Calibri Light" w:cs="Calibri Light"/>
          <w:lang w:val="id"/>
        </w:rPr>
        <w:t>.</w:t>
      </w:r>
    </w:p>
    <w:p w14:paraId="5FA40B54" w14:textId="77777777" w:rsidR="00D70F28" w:rsidRPr="00FD47AC" w:rsidRDefault="00D70F28">
      <w:pPr>
        <w:pStyle w:val="BodyText"/>
        <w:spacing w:before="6"/>
        <w:rPr>
          <w:rFonts w:ascii="Calibri Light" w:hAnsi="Calibri Light" w:cs="Calibri Light"/>
          <w:sz w:val="20"/>
        </w:rPr>
      </w:pPr>
    </w:p>
    <w:p w14:paraId="33538649" w14:textId="5C1DFE8E" w:rsidR="00D70F28" w:rsidRPr="00FD47AC" w:rsidRDefault="005A5385">
      <w:pPr>
        <w:pStyle w:val="BodyText"/>
        <w:spacing w:before="1" w:line="271" w:lineRule="auto"/>
        <w:ind w:left="628" w:right="729"/>
        <w:jc w:val="both"/>
        <w:rPr>
          <w:rFonts w:ascii="Calibri Light" w:hAnsi="Calibri Light" w:cs="Calibri Light"/>
        </w:rPr>
      </w:pPr>
      <w:r w:rsidRPr="00FD47AC">
        <w:rPr>
          <w:rFonts w:ascii="Calibri Light" w:hAnsi="Calibri Light" w:cs="Calibri Light"/>
          <w:lang w:val="id"/>
        </w:rPr>
        <w:t>Modul IBP dengan konflik label tidak akan membe</w:t>
      </w:r>
      <w:r w:rsidR="005109E6">
        <w:rPr>
          <w:rFonts w:ascii="Calibri Light" w:hAnsi="Calibri Light" w:cs="Calibri Light"/>
          <w:lang w:val="id"/>
        </w:rPr>
        <w:t>rikan data pengukuran apa pun; s</w:t>
      </w:r>
      <w:r w:rsidRPr="00FD47AC">
        <w:rPr>
          <w:rFonts w:ascii="Calibri Light" w:hAnsi="Calibri Light" w:cs="Calibri Light"/>
          <w:lang w:val="id"/>
        </w:rPr>
        <w:t xml:space="preserve">elain itu, fungsi </w:t>
      </w:r>
      <w:r w:rsidR="005109E6">
        <w:rPr>
          <w:rFonts w:ascii="Calibri Light" w:hAnsi="Calibri Light" w:cs="Calibri Light"/>
          <w:lang w:val="id"/>
        </w:rPr>
        <w:t>pengaturan</w:t>
      </w:r>
      <w:r w:rsidRPr="00FD47AC">
        <w:rPr>
          <w:rFonts w:ascii="Calibri Light" w:hAnsi="Calibri Light" w:cs="Calibri Light"/>
          <w:lang w:val="id"/>
        </w:rPr>
        <w:t xml:space="preserve">, </w:t>
      </w:r>
      <w:r w:rsidR="005109E6">
        <w:rPr>
          <w:rFonts w:ascii="Calibri Light" w:hAnsi="Calibri Light" w:cs="Calibri Light"/>
          <w:lang w:val="id"/>
        </w:rPr>
        <w:t xml:space="preserve">pengenolan atau </w:t>
      </w:r>
      <w:r w:rsidR="005109E6">
        <w:rPr>
          <w:rFonts w:ascii="Calibri Light" w:hAnsi="Calibri Light" w:cs="Calibri Light"/>
          <w:i/>
          <w:lang w:val="id"/>
        </w:rPr>
        <w:t>zeroing</w:t>
      </w:r>
      <w:r w:rsidR="005109E6">
        <w:rPr>
          <w:rFonts w:ascii="Calibri Light" w:hAnsi="Calibri Light" w:cs="Calibri Light"/>
          <w:lang w:val="id"/>
        </w:rPr>
        <w:t>,</w:t>
      </w:r>
      <w:r w:rsidRPr="00FD47AC">
        <w:rPr>
          <w:rFonts w:ascii="Calibri Light" w:hAnsi="Calibri Light" w:cs="Calibri Light"/>
          <w:lang w:val="id"/>
        </w:rPr>
        <w:t xml:space="preserve"> dan </w:t>
      </w:r>
      <w:r w:rsidR="005109E6">
        <w:rPr>
          <w:rFonts w:ascii="Calibri Light" w:hAnsi="Calibri Light" w:cs="Calibri Light"/>
          <w:lang w:val="id"/>
        </w:rPr>
        <w:t>kalibtasi</w:t>
      </w:r>
      <w:r w:rsidRPr="00FD47AC">
        <w:rPr>
          <w:rFonts w:ascii="Calibri Light" w:hAnsi="Calibri Light" w:cs="Calibri Light"/>
          <w:lang w:val="id"/>
        </w:rPr>
        <w:t xml:space="preserve"> </w:t>
      </w:r>
      <w:r w:rsidR="005109E6">
        <w:rPr>
          <w:rFonts w:ascii="Calibri Light" w:hAnsi="Calibri Light" w:cs="Calibri Light"/>
          <w:lang w:val="id"/>
        </w:rPr>
        <w:t>juga tidak</w:t>
      </w:r>
      <w:r w:rsidRPr="00FD47AC">
        <w:rPr>
          <w:rFonts w:ascii="Calibri Light" w:hAnsi="Calibri Light" w:cs="Calibri Light"/>
          <w:lang w:val="id"/>
        </w:rPr>
        <w:t xml:space="preserve"> tersedia. Untuk mengatasi konflik label, Anda harus mengubah label konflik ke </w:t>
      </w:r>
      <w:r w:rsidR="005109E6">
        <w:rPr>
          <w:rFonts w:ascii="Calibri Light" w:hAnsi="Calibri Light" w:cs="Calibri Light"/>
          <w:lang w:val="id"/>
        </w:rPr>
        <w:t xml:space="preserve">label </w:t>
      </w:r>
      <w:r w:rsidRPr="00FD47AC">
        <w:rPr>
          <w:rFonts w:ascii="Calibri Light" w:hAnsi="Calibri Light" w:cs="Calibri Light"/>
          <w:lang w:val="id"/>
        </w:rPr>
        <w:t xml:space="preserve">non-konflik. Tiga </w:t>
      </w:r>
      <w:r w:rsidR="005109E6">
        <w:rPr>
          <w:rFonts w:ascii="Calibri Light" w:hAnsi="Calibri Light" w:cs="Calibri Light"/>
          <w:lang w:val="id"/>
        </w:rPr>
        <w:t>solusi</w:t>
      </w:r>
      <w:r w:rsidRPr="00FD47AC">
        <w:rPr>
          <w:rFonts w:ascii="Calibri Light" w:hAnsi="Calibri Light" w:cs="Calibri Light"/>
          <w:lang w:val="id"/>
        </w:rPr>
        <w:t xml:space="preserve"> yang tersedia:</w:t>
      </w:r>
    </w:p>
    <w:p w14:paraId="26536029" w14:textId="5B86D376" w:rsidR="00D70F28" w:rsidRPr="00FD47AC" w:rsidRDefault="005A5385">
      <w:pPr>
        <w:pStyle w:val="BodyText"/>
        <w:spacing w:before="120"/>
        <w:ind w:left="628"/>
        <w:jc w:val="both"/>
        <w:rPr>
          <w:rFonts w:ascii="Calibri Light" w:hAnsi="Calibri Light" w:cs="Calibri Light"/>
        </w:rPr>
      </w:pPr>
      <w:r w:rsidRPr="00FD47AC">
        <w:rPr>
          <w:rFonts w:ascii="Calibri Light" w:hAnsi="Calibri Light" w:cs="Calibri Light"/>
          <w:lang w:val="id"/>
        </w:rPr>
        <w:t>Penyelesaian masalah 1</w:t>
      </w:r>
      <w:r w:rsidR="00C70550">
        <w:rPr>
          <w:rFonts w:ascii="Calibri Light" w:hAnsi="Calibri Light" w:cs="Calibri Light"/>
          <w:lang w:val="id"/>
        </w:rPr>
        <w:t>:</w:t>
      </w:r>
    </w:p>
    <w:p w14:paraId="679CBCDD" w14:textId="1A382EB6" w:rsidR="00D70F28" w:rsidRPr="00FD47AC" w:rsidRDefault="005A5385" w:rsidP="009555AA">
      <w:pPr>
        <w:pStyle w:val="ListParagraph"/>
        <w:numPr>
          <w:ilvl w:val="0"/>
          <w:numId w:val="237"/>
        </w:numPr>
        <w:tabs>
          <w:tab w:val="left" w:pos="1081"/>
          <w:tab w:val="left" w:pos="1083"/>
        </w:tabs>
        <w:rPr>
          <w:rFonts w:ascii="Calibri Light" w:hAnsi="Calibri Light" w:cs="Calibri Light"/>
          <w:sz w:val="24"/>
        </w:rPr>
      </w:pPr>
      <w:r w:rsidRPr="00FD47AC">
        <w:rPr>
          <w:rFonts w:ascii="Calibri Light" w:hAnsi="Calibri Light" w:cs="Calibri Light"/>
          <w:sz w:val="24"/>
          <w:lang w:val="id"/>
        </w:rPr>
        <w:t xml:space="preserve">Pilih saluran </w:t>
      </w:r>
      <w:r w:rsidRPr="00FD47AC">
        <w:rPr>
          <w:rFonts w:ascii="Calibri Light" w:hAnsi="Calibri Light" w:cs="Calibri Light"/>
          <w:spacing w:val="-2"/>
          <w:sz w:val="24"/>
          <w:lang w:val="id"/>
        </w:rPr>
        <w:t>IBP</w:t>
      </w:r>
      <w:r w:rsidRPr="00FD47AC">
        <w:rPr>
          <w:rFonts w:ascii="Calibri Light" w:hAnsi="Calibri Light" w:cs="Calibri Light"/>
          <w:lang w:val="id"/>
        </w:rPr>
        <w:t xml:space="preserve"> </w:t>
      </w:r>
      <w:r w:rsidRPr="00FD47AC">
        <w:rPr>
          <w:rFonts w:ascii="Calibri Light" w:hAnsi="Calibri Light" w:cs="Calibri Light"/>
          <w:sz w:val="24"/>
          <w:lang w:val="id"/>
        </w:rPr>
        <w:t xml:space="preserve">dengan konflik label pada layar dan membuka </w:t>
      </w:r>
      <w:r w:rsidRPr="00FD47AC">
        <w:rPr>
          <w:rFonts w:ascii="Calibri Light" w:hAnsi="Calibri Light" w:cs="Calibri Light"/>
          <w:lang w:val="id"/>
        </w:rPr>
        <w:t xml:space="preserve">menu </w:t>
      </w:r>
      <w:r w:rsidR="00FB15AE">
        <w:rPr>
          <w:rFonts w:ascii="Calibri Light" w:hAnsi="Calibri Light" w:cs="Calibri Light"/>
          <w:lang w:val="id"/>
        </w:rPr>
        <w:t>‘</w:t>
      </w:r>
      <w:r w:rsidR="00FB15AE">
        <w:rPr>
          <w:rFonts w:ascii="Calibri Light" w:hAnsi="Calibri Light" w:cs="Calibri Light"/>
          <w:b/>
          <w:sz w:val="24"/>
          <w:lang w:val="id"/>
        </w:rPr>
        <w:t>Options</w:t>
      </w:r>
      <w:r w:rsidR="00FB15AE">
        <w:rPr>
          <w:rFonts w:ascii="Calibri Light" w:hAnsi="Calibri Light" w:cs="Calibri Light"/>
          <w:sz w:val="24"/>
          <w:lang w:val="id"/>
        </w:rPr>
        <w:t>’</w:t>
      </w:r>
      <w:r w:rsidRPr="00FD47AC">
        <w:rPr>
          <w:rFonts w:ascii="Calibri Light" w:hAnsi="Calibri Light" w:cs="Calibri Light"/>
          <w:sz w:val="24"/>
          <w:lang w:val="id"/>
        </w:rPr>
        <w:t>.</w:t>
      </w:r>
    </w:p>
    <w:p w14:paraId="03065E6E" w14:textId="093DCC8F" w:rsidR="00D70F28" w:rsidRPr="00FD47AC" w:rsidRDefault="005A5385" w:rsidP="009555AA">
      <w:pPr>
        <w:pStyle w:val="ListParagraph"/>
        <w:numPr>
          <w:ilvl w:val="0"/>
          <w:numId w:val="237"/>
        </w:numPr>
        <w:tabs>
          <w:tab w:val="left" w:pos="1081"/>
          <w:tab w:val="left" w:pos="1083"/>
        </w:tabs>
        <w:spacing w:line="268" w:lineRule="auto"/>
        <w:ind w:right="722"/>
        <w:rPr>
          <w:rFonts w:ascii="Calibri Light" w:hAnsi="Calibri Light" w:cs="Calibri Light"/>
          <w:sz w:val="24"/>
        </w:rPr>
      </w:pPr>
      <w:r w:rsidRPr="00FD47AC">
        <w:rPr>
          <w:rFonts w:ascii="Calibri Light" w:hAnsi="Calibri Light" w:cs="Calibri Light"/>
          <w:sz w:val="24"/>
          <w:lang w:val="id"/>
        </w:rPr>
        <w:t xml:space="preserve">Pilih label lain di antara opsi dari </w:t>
      </w:r>
      <w:r w:rsidR="005109E6">
        <w:rPr>
          <w:rFonts w:ascii="Calibri Light" w:hAnsi="Calibri Light" w:cs="Calibri Light"/>
          <w:sz w:val="24"/>
          <w:lang w:val="id"/>
        </w:rPr>
        <w:t>d</w:t>
      </w:r>
      <w:r w:rsidRPr="00FD47AC">
        <w:rPr>
          <w:rFonts w:ascii="Calibri Light" w:hAnsi="Calibri Light" w:cs="Calibri Light"/>
          <w:sz w:val="24"/>
          <w:lang w:val="id"/>
        </w:rPr>
        <w:t xml:space="preserve">aftar </w:t>
      </w:r>
      <w:r w:rsidR="00FB15AE">
        <w:rPr>
          <w:rFonts w:ascii="Calibri Light" w:hAnsi="Calibri Light" w:cs="Calibri Light"/>
          <w:b/>
          <w:sz w:val="24"/>
          <w:lang w:val="id"/>
        </w:rPr>
        <w:t>Alias</w:t>
      </w:r>
      <w:r w:rsidRPr="00FD47AC">
        <w:rPr>
          <w:rFonts w:ascii="Calibri Light" w:hAnsi="Calibri Light" w:cs="Calibri Light"/>
          <w:sz w:val="24"/>
          <w:lang w:val="id"/>
        </w:rPr>
        <w:t xml:space="preserve"> </w:t>
      </w:r>
      <w:r w:rsidR="00FB15AE">
        <w:rPr>
          <w:rFonts w:ascii="Calibri Light" w:hAnsi="Calibri Light" w:cs="Calibri Light"/>
          <w:sz w:val="24"/>
          <w:lang w:val="id"/>
        </w:rPr>
        <w:t xml:space="preserve">untuk </w:t>
      </w:r>
      <w:r w:rsidRPr="00FD47AC">
        <w:rPr>
          <w:rFonts w:ascii="Calibri Light" w:hAnsi="Calibri Light" w:cs="Calibri Light"/>
          <w:sz w:val="24"/>
          <w:lang w:val="id"/>
        </w:rPr>
        <w:t>menyelesaikan konflik label.</w:t>
      </w:r>
    </w:p>
    <w:p w14:paraId="266143E8" w14:textId="77777777" w:rsidR="00D70F28" w:rsidRPr="00FD47AC" w:rsidRDefault="005A5385">
      <w:pPr>
        <w:pStyle w:val="BodyText"/>
        <w:spacing w:before="124"/>
        <w:ind w:left="628"/>
        <w:jc w:val="both"/>
        <w:rPr>
          <w:rFonts w:ascii="Calibri Light" w:hAnsi="Calibri Light" w:cs="Calibri Light"/>
        </w:rPr>
      </w:pPr>
      <w:r w:rsidRPr="00FD47AC">
        <w:rPr>
          <w:rFonts w:ascii="Calibri Light" w:hAnsi="Calibri Light" w:cs="Calibri Light"/>
          <w:lang w:val="id"/>
        </w:rPr>
        <w:t>Penyelesaian masalah 2:</w:t>
      </w:r>
    </w:p>
    <w:p w14:paraId="7C76D99F" w14:textId="77777777" w:rsidR="00D70F28" w:rsidRPr="00FD47AC" w:rsidRDefault="005A5385" w:rsidP="009555AA">
      <w:pPr>
        <w:pStyle w:val="ListParagraph"/>
        <w:numPr>
          <w:ilvl w:val="0"/>
          <w:numId w:val="239"/>
        </w:numPr>
        <w:spacing w:line="271" w:lineRule="auto"/>
        <w:ind w:left="1276" w:right="725"/>
        <w:rPr>
          <w:rFonts w:ascii="Calibri Light" w:hAnsi="Calibri Light" w:cs="Calibri Light"/>
          <w:sz w:val="24"/>
        </w:rPr>
      </w:pPr>
      <w:r w:rsidRPr="00FD47AC">
        <w:rPr>
          <w:rFonts w:ascii="Calibri Light" w:hAnsi="Calibri Light" w:cs="Calibri Light"/>
          <w:sz w:val="24"/>
          <w:lang w:val="id"/>
        </w:rPr>
        <w:t>Menonaktifkan parameter dengan label A yang bekerja dengan benar atau mencabut modul yang sesuai.</w:t>
      </w:r>
    </w:p>
    <w:p w14:paraId="4E3385DA" w14:textId="2B1DE3E8" w:rsidR="00942EC4" w:rsidRPr="00FD47AC" w:rsidRDefault="00FB15AE" w:rsidP="009555AA">
      <w:pPr>
        <w:pStyle w:val="ListParagraph"/>
        <w:numPr>
          <w:ilvl w:val="0"/>
          <w:numId w:val="239"/>
        </w:numPr>
        <w:spacing w:before="120" w:line="376" w:lineRule="auto"/>
        <w:ind w:left="1276" w:right="-3"/>
        <w:rPr>
          <w:rFonts w:ascii="Calibri Light" w:hAnsi="Calibri Light" w:cs="Calibri Light"/>
          <w:sz w:val="24"/>
        </w:rPr>
      </w:pPr>
      <w:r>
        <w:rPr>
          <w:rFonts w:ascii="Calibri Light" w:hAnsi="Calibri Light" w:cs="Calibri Light"/>
          <w:sz w:val="24"/>
          <w:lang w:val="id"/>
        </w:rPr>
        <w:t>Label A yang bertentangan</w:t>
      </w:r>
      <w:r w:rsidR="005A5385" w:rsidRPr="00FD47AC">
        <w:rPr>
          <w:rFonts w:ascii="Calibri Light" w:hAnsi="Calibri Light" w:cs="Calibri Light"/>
          <w:sz w:val="24"/>
          <w:lang w:val="id"/>
        </w:rPr>
        <w:t xml:space="preserve"> akan berubah menjadi</w:t>
      </w:r>
      <w:r w:rsidR="00942EC4" w:rsidRPr="00FD47AC">
        <w:rPr>
          <w:rFonts w:ascii="Calibri Light" w:hAnsi="Calibri Light" w:cs="Calibri Light"/>
          <w:sz w:val="24"/>
        </w:rPr>
        <w:t xml:space="preserve"> </w:t>
      </w:r>
      <w:r>
        <w:rPr>
          <w:rFonts w:ascii="Calibri Light" w:hAnsi="Calibri Light" w:cs="Calibri Light"/>
          <w:sz w:val="24"/>
          <w:lang w:val="id"/>
        </w:rPr>
        <w:t>tersedia</w:t>
      </w:r>
      <w:r w:rsidR="005A5385" w:rsidRPr="00FD47AC">
        <w:rPr>
          <w:rFonts w:ascii="Calibri Light" w:hAnsi="Calibri Light" w:cs="Calibri Light"/>
          <w:sz w:val="24"/>
          <w:lang w:val="id"/>
        </w:rPr>
        <w:t xml:space="preserve">. </w:t>
      </w:r>
    </w:p>
    <w:p w14:paraId="76879E65" w14:textId="3B9B41AE" w:rsidR="00D70F28" w:rsidRPr="00FD47AC" w:rsidRDefault="005A5385" w:rsidP="00942EC4">
      <w:pPr>
        <w:pStyle w:val="ListParagraph"/>
        <w:tabs>
          <w:tab w:val="left" w:pos="1081"/>
          <w:tab w:val="left" w:pos="1083"/>
        </w:tabs>
        <w:spacing w:before="120" w:line="376" w:lineRule="auto"/>
        <w:ind w:left="628" w:right="-3" w:firstLine="0"/>
        <w:rPr>
          <w:rFonts w:ascii="Calibri Light" w:hAnsi="Calibri Light" w:cs="Calibri Light"/>
          <w:sz w:val="24"/>
        </w:rPr>
      </w:pPr>
      <w:r w:rsidRPr="00FD47AC">
        <w:rPr>
          <w:rFonts w:ascii="Calibri Light" w:hAnsi="Calibri Light" w:cs="Calibri Light"/>
          <w:sz w:val="24"/>
          <w:lang w:val="id"/>
        </w:rPr>
        <w:t>Penyelesaian masalah 3:</w:t>
      </w:r>
    </w:p>
    <w:p w14:paraId="4BD48FC9" w14:textId="77777777" w:rsidR="00D70F28" w:rsidRPr="00FD47AC" w:rsidRDefault="005A5385" w:rsidP="009555AA">
      <w:pPr>
        <w:pStyle w:val="ListParagraph"/>
        <w:numPr>
          <w:ilvl w:val="0"/>
          <w:numId w:val="238"/>
        </w:numPr>
        <w:tabs>
          <w:tab w:val="left" w:pos="1081"/>
          <w:tab w:val="left" w:pos="1083"/>
        </w:tabs>
        <w:spacing w:line="273" w:lineRule="exact"/>
        <w:rPr>
          <w:rFonts w:ascii="Calibri Light" w:hAnsi="Calibri Light" w:cs="Calibri Light"/>
          <w:sz w:val="24"/>
        </w:rPr>
      </w:pPr>
      <w:r w:rsidRPr="00FD47AC">
        <w:rPr>
          <w:rFonts w:ascii="Calibri Light" w:hAnsi="Calibri Light" w:cs="Calibri Light"/>
          <w:sz w:val="24"/>
          <w:lang w:val="id"/>
        </w:rPr>
        <w:t>Pilih label lain untuk label A yang berfungsi dengan baik.</w:t>
      </w:r>
    </w:p>
    <w:p w14:paraId="349CFF0B" w14:textId="74FDBBCD" w:rsidR="00D70F28" w:rsidRPr="00FD47AC" w:rsidRDefault="005A5385" w:rsidP="009555AA">
      <w:pPr>
        <w:pStyle w:val="ListParagraph"/>
        <w:numPr>
          <w:ilvl w:val="0"/>
          <w:numId w:val="238"/>
        </w:numPr>
        <w:tabs>
          <w:tab w:val="left" w:pos="1081"/>
          <w:tab w:val="left" w:pos="1083"/>
        </w:tabs>
        <w:spacing w:before="154"/>
        <w:rPr>
          <w:rFonts w:ascii="Calibri Light" w:hAnsi="Calibri Light" w:cs="Calibri Light"/>
          <w:sz w:val="24"/>
        </w:rPr>
      </w:pPr>
      <w:r w:rsidRPr="00FD47AC">
        <w:rPr>
          <w:rFonts w:ascii="Calibri Light" w:hAnsi="Calibri Light" w:cs="Calibri Light"/>
          <w:sz w:val="24"/>
          <w:lang w:val="id"/>
        </w:rPr>
        <w:t xml:space="preserve">Label </w:t>
      </w:r>
      <w:r w:rsidR="00FB15AE">
        <w:rPr>
          <w:rFonts w:ascii="Calibri Light" w:hAnsi="Calibri Light" w:cs="Calibri Light"/>
          <w:sz w:val="24"/>
          <w:lang w:val="id"/>
        </w:rPr>
        <w:t>A yang bertentangan</w:t>
      </w:r>
      <w:r w:rsidRPr="00FD47AC">
        <w:rPr>
          <w:rFonts w:ascii="Calibri Light" w:hAnsi="Calibri Light" w:cs="Calibri Light"/>
          <w:sz w:val="24"/>
          <w:lang w:val="id"/>
        </w:rPr>
        <w:t xml:space="preserve"> </w:t>
      </w:r>
      <w:r w:rsidR="00FB15AE" w:rsidRPr="00FD47AC">
        <w:rPr>
          <w:rFonts w:ascii="Calibri Light" w:hAnsi="Calibri Light" w:cs="Calibri Light"/>
          <w:sz w:val="24"/>
          <w:lang w:val="id"/>
        </w:rPr>
        <w:t>akan berubah menjadi</w:t>
      </w:r>
      <w:r w:rsidR="00FB15AE" w:rsidRPr="00FD47AC">
        <w:rPr>
          <w:rFonts w:ascii="Calibri Light" w:hAnsi="Calibri Light" w:cs="Calibri Light"/>
          <w:sz w:val="24"/>
        </w:rPr>
        <w:t xml:space="preserve"> </w:t>
      </w:r>
      <w:r w:rsidR="00FB15AE">
        <w:rPr>
          <w:rFonts w:ascii="Calibri Light" w:hAnsi="Calibri Light" w:cs="Calibri Light"/>
          <w:sz w:val="24"/>
          <w:lang w:val="id"/>
        </w:rPr>
        <w:t>tersedia</w:t>
      </w:r>
      <w:r w:rsidRPr="00FD47AC">
        <w:rPr>
          <w:rFonts w:ascii="Calibri Light" w:hAnsi="Calibri Light" w:cs="Calibri Light"/>
          <w:sz w:val="24"/>
          <w:lang w:val="id"/>
        </w:rPr>
        <w:t>.</w:t>
      </w:r>
    </w:p>
    <w:p w14:paraId="05F1077D" w14:textId="48B6018C" w:rsidR="00D70F28" w:rsidRPr="00812C76" w:rsidRDefault="00812C76" w:rsidP="00812C76">
      <w:pPr>
        <w:pStyle w:val="Heading2"/>
        <w:numPr>
          <w:ilvl w:val="1"/>
          <w:numId w:val="220"/>
        </w:numPr>
      </w:pPr>
      <w:bookmarkStart w:id="30" w:name="_Toc62638435"/>
      <w:r>
        <w:t>Mode Operasi</w:t>
      </w:r>
      <w:bookmarkEnd w:id="30"/>
    </w:p>
    <w:p w14:paraId="7B23D4E7" w14:textId="77777777" w:rsidR="00812C76" w:rsidRPr="00E607BB" w:rsidRDefault="00812C76" w:rsidP="00812C76">
      <w:pPr>
        <w:pStyle w:val="Heading3"/>
        <w:numPr>
          <w:ilvl w:val="2"/>
          <w:numId w:val="220"/>
        </w:numPr>
        <w:spacing w:before="240"/>
      </w:pPr>
      <w:bookmarkStart w:id="31" w:name="_Toc62638436"/>
      <w:r>
        <w:rPr>
          <w:lang w:val="en-US"/>
        </w:rPr>
        <w:t>Mode Demo</w:t>
      </w:r>
      <w:bookmarkEnd w:id="31"/>
    </w:p>
    <w:p w14:paraId="61ADBFC5" w14:textId="77777777" w:rsidR="00D70F28" w:rsidRPr="00FD47AC" w:rsidRDefault="005A5385">
      <w:pPr>
        <w:pStyle w:val="BodyText"/>
        <w:spacing w:before="161"/>
        <w:ind w:left="628"/>
        <w:jc w:val="both"/>
        <w:rPr>
          <w:rFonts w:ascii="Calibri Light" w:hAnsi="Calibri Light" w:cs="Calibri Light"/>
        </w:rPr>
      </w:pPr>
      <w:r w:rsidRPr="00FD47AC">
        <w:rPr>
          <w:rFonts w:ascii="Calibri Light" w:hAnsi="Calibri Light" w:cs="Calibri Light"/>
          <w:lang w:val="id"/>
        </w:rPr>
        <w:t>Untuk mengubah mode operasi ke dalam mode demo, silakan lihat prosedur berikut:</w:t>
      </w:r>
    </w:p>
    <w:p w14:paraId="61A2C7CC" w14:textId="6059D6AB" w:rsidR="00D70F28" w:rsidRPr="00FD47AC" w:rsidRDefault="005A5385">
      <w:pPr>
        <w:spacing w:before="156" w:line="268" w:lineRule="auto"/>
        <w:ind w:left="628" w:right="722"/>
        <w:jc w:val="both"/>
        <w:rPr>
          <w:rFonts w:ascii="Calibri Light" w:hAnsi="Calibri Light" w:cs="Calibri Light"/>
          <w:sz w:val="24"/>
        </w:rPr>
      </w:pPr>
      <w:r w:rsidRPr="00FD47AC">
        <w:rPr>
          <w:rFonts w:ascii="Calibri Light" w:hAnsi="Calibri Light" w:cs="Calibri Light"/>
          <w:sz w:val="24"/>
          <w:lang w:val="id"/>
        </w:rPr>
        <w:t xml:space="preserve">Pilih </w:t>
      </w:r>
      <w:r w:rsidR="00B954AB">
        <w:rPr>
          <w:rFonts w:ascii="Calibri Light" w:hAnsi="Calibri Light" w:cs="Calibri Light"/>
          <w:b/>
          <w:sz w:val="24"/>
        </w:rPr>
        <w:t xml:space="preserve">Menu </w:t>
      </w:r>
      <w:r w:rsidR="00B954AB">
        <w:rPr>
          <w:rFonts w:ascii="Calibri Light" w:hAnsi="Calibri Light" w:cs="Calibri Light"/>
          <w:sz w:val="24"/>
        </w:rPr>
        <w:t xml:space="preserve">&gt; </w:t>
      </w:r>
      <w:r w:rsidR="005460BB" w:rsidRPr="00FD47AC">
        <w:rPr>
          <w:rFonts w:ascii="Calibri Light" w:hAnsi="Calibri Light" w:cs="Calibri Light"/>
          <w:b/>
          <w:sz w:val="24"/>
        </w:rPr>
        <w:t>Common Function</w:t>
      </w:r>
      <w:r w:rsidRPr="00FD47AC">
        <w:rPr>
          <w:rFonts w:ascii="Calibri Light" w:hAnsi="Calibri Light" w:cs="Calibri Light"/>
          <w:sz w:val="24"/>
          <w:lang w:val="id"/>
        </w:rPr>
        <w:t>, kemudian pilih</w:t>
      </w:r>
      <w:r w:rsidR="00BC752D">
        <w:rPr>
          <w:rFonts w:ascii="Calibri Light" w:hAnsi="Calibri Light" w:cs="Calibri Light"/>
          <w:sz w:val="24"/>
          <w:lang w:val="id"/>
        </w:rPr>
        <w:t xml:space="preserve"> ‘</w:t>
      </w:r>
      <w:r w:rsidR="005460BB" w:rsidRPr="00FD47AC">
        <w:rPr>
          <w:rFonts w:ascii="Calibri Light" w:hAnsi="Calibri Light" w:cs="Calibri Light"/>
          <w:b/>
          <w:sz w:val="24"/>
        </w:rPr>
        <w:t>Demo Mode</w:t>
      </w:r>
      <w:r w:rsidR="00BC752D">
        <w:rPr>
          <w:rFonts w:ascii="Calibri Light" w:hAnsi="Calibri Light" w:cs="Calibri Light"/>
          <w:b/>
          <w:sz w:val="24"/>
          <w:lang w:val="id"/>
        </w:rPr>
        <w:t xml:space="preserve">’ </w:t>
      </w:r>
      <w:r w:rsidRPr="00FD47AC">
        <w:rPr>
          <w:rFonts w:ascii="Calibri Light" w:hAnsi="Calibri Light" w:cs="Calibri Light"/>
          <w:sz w:val="24"/>
          <w:lang w:val="id"/>
        </w:rPr>
        <w:t>dari ant</w:t>
      </w:r>
      <w:r w:rsidR="00B954AB">
        <w:rPr>
          <w:rFonts w:ascii="Calibri Light" w:hAnsi="Calibri Light" w:cs="Calibri Light"/>
          <w:sz w:val="24"/>
          <w:lang w:val="id"/>
        </w:rPr>
        <w:t xml:space="preserve">armuka </w:t>
      </w:r>
      <w:r w:rsidR="00B954AB" w:rsidRPr="00B954AB">
        <w:rPr>
          <w:rFonts w:ascii="Calibri Light" w:hAnsi="Calibri Light" w:cs="Calibri Light"/>
          <w:i/>
          <w:sz w:val="24"/>
          <w:lang w:val="id"/>
        </w:rPr>
        <w:t>pop</w:t>
      </w:r>
      <w:r w:rsidR="00B954AB">
        <w:rPr>
          <w:rFonts w:ascii="Calibri Light" w:hAnsi="Calibri Light" w:cs="Calibri Light"/>
          <w:i/>
          <w:sz w:val="24"/>
        </w:rPr>
        <w:t>-</w:t>
      </w:r>
      <w:r w:rsidR="00B954AB" w:rsidRPr="00B954AB">
        <w:rPr>
          <w:rFonts w:ascii="Calibri Light" w:hAnsi="Calibri Light" w:cs="Calibri Light"/>
          <w:i/>
          <w:sz w:val="24"/>
          <w:lang w:val="id"/>
        </w:rPr>
        <w:t>up</w:t>
      </w:r>
      <w:r w:rsidR="00B954AB">
        <w:rPr>
          <w:rFonts w:ascii="Calibri Light" w:hAnsi="Calibri Light" w:cs="Calibri Light"/>
          <w:sz w:val="24"/>
          <w:lang w:val="id"/>
        </w:rPr>
        <w:t xml:space="preserve"> dan </w:t>
      </w:r>
      <w:r w:rsidR="000D4ABA">
        <w:rPr>
          <w:rFonts w:ascii="Calibri Light" w:hAnsi="Calibri Light" w:cs="Calibri Light"/>
          <w:sz w:val="24"/>
        </w:rPr>
        <w:t>masukan</w:t>
      </w:r>
      <w:r w:rsidR="00B954AB">
        <w:rPr>
          <w:rFonts w:ascii="Calibri Light" w:hAnsi="Calibri Light" w:cs="Calibri Light"/>
          <w:sz w:val="24"/>
          <w:lang w:val="id"/>
        </w:rPr>
        <w:t xml:space="preserve"> password</w:t>
      </w:r>
      <w:r w:rsidRPr="00FD47AC">
        <w:rPr>
          <w:rFonts w:ascii="Calibri Light" w:hAnsi="Calibri Light" w:cs="Calibri Light"/>
          <w:lang w:val="id"/>
        </w:rPr>
        <w:t xml:space="preserve"> </w:t>
      </w:r>
      <w:r w:rsidRPr="00FD47AC">
        <w:rPr>
          <w:rFonts w:ascii="Calibri Light" w:hAnsi="Calibri Light" w:cs="Calibri Light"/>
          <w:b/>
          <w:sz w:val="24"/>
          <w:lang w:val="id"/>
        </w:rPr>
        <w:t>3045</w:t>
      </w:r>
      <w:r w:rsidRPr="00FD47AC">
        <w:rPr>
          <w:rFonts w:ascii="Calibri Light" w:hAnsi="Calibri Light" w:cs="Calibri Light"/>
          <w:sz w:val="24"/>
          <w:lang w:val="id"/>
        </w:rPr>
        <w:t>.</w:t>
      </w:r>
    </w:p>
    <w:p w14:paraId="3CD7D824" w14:textId="62360455" w:rsidR="00D70F28" w:rsidRPr="00FD47AC" w:rsidRDefault="005A5385">
      <w:pPr>
        <w:spacing w:before="123"/>
        <w:ind w:left="628"/>
        <w:jc w:val="both"/>
        <w:rPr>
          <w:rFonts w:ascii="Calibri Light" w:hAnsi="Calibri Light" w:cs="Calibri Light"/>
          <w:sz w:val="24"/>
        </w:rPr>
      </w:pPr>
      <w:r w:rsidRPr="00FD47AC">
        <w:rPr>
          <w:rFonts w:ascii="Calibri Light" w:hAnsi="Calibri Light" w:cs="Calibri Light"/>
          <w:sz w:val="24"/>
          <w:lang w:val="id"/>
        </w:rPr>
        <w:t>Untuk keluar dari</w:t>
      </w:r>
      <w:r w:rsidR="00BC752D">
        <w:rPr>
          <w:rFonts w:ascii="Calibri Light" w:hAnsi="Calibri Light" w:cs="Calibri Light"/>
          <w:sz w:val="24"/>
          <w:lang w:val="id"/>
        </w:rPr>
        <w:t xml:space="preserve"> mode</w:t>
      </w:r>
      <w:r w:rsidRPr="00FD47AC">
        <w:rPr>
          <w:rFonts w:ascii="Calibri Light" w:hAnsi="Calibri Light" w:cs="Calibri Light"/>
          <w:sz w:val="24"/>
          <w:lang w:val="id"/>
        </w:rPr>
        <w:t xml:space="preserve"> </w:t>
      </w:r>
      <w:r w:rsidR="005460BB" w:rsidRPr="00FD47AC">
        <w:rPr>
          <w:rFonts w:ascii="Calibri Light" w:hAnsi="Calibri Light" w:cs="Calibri Light"/>
          <w:b/>
          <w:sz w:val="24"/>
        </w:rPr>
        <w:t>Demo</w:t>
      </w:r>
      <w:r w:rsidRPr="00FD47AC">
        <w:rPr>
          <w:rFonts w:ascii="Calibri Light" w:hAnsi="Calibri Light" w:cs="Calibri Light"/>
          <w:sz w:val="24"/>
          <w:lang w:val="id"/>
        </w:rPr>
        <w:t xml:space="preserve">, pilih </w:t>
      </w:r>
      <w:r w:rsidR="005460BB" w:rsidRPr="00FD47AC">
        <w:rPr>
          <w:rFonts w:ascii="Calibri Light" w:hAnsi="Calibri Light" w:cs="Calibri Light"/>
          <w:b/>
          <w:sz w:val="24"/>
        </w:rPr>
        <w:t xml:space="preserve">Menu </w:t>
      </w:r>
      <w:r w:rsidR="005460BB" w:rsidRPr="00FD47AC">
        <w:rPr>
          <w:rFonts w:ascii="Calibri Light" w:hAnsi="Calibri Light" w:cs="Calibri Light"/>
          <w:sz w:val="24"/>
        </w:rPr>
        <w:t xml:space="preserve">&gt; </w:t>
      </w:r>
      <w:r w:rsidR="005460BB" w:rsidRPr="00FD47AC">
        <w:rPr>
          <w:rFonts w:ascii="Calibri Light" w:hAnsi="Calibri Light" w:cs="Calibri Light"/>
          <w:b/>
          <w:sz w:val="24"/>
        </w:rPr>
        <w:t xml:space="preserve">Common Function </w:t>
      </w:r>
      <w:r w:rsidR="005460BB" w:rsidRPr="00FD47AC">
        <w:rPr>
          <w:rFonts w:ascii="Calibri Light" w:hAnsi="Calibri Light" w:cs="Calibri Light"/>
          <w:sz w:val="24"/>
        </w:rPr>
        <w:t xml:space="preserve">&gt; </w:t>
      </w:r>
      <w:r w:rsidR="005460BB" w:rsidRPr="00FD47AC">
        <w:rPr>
          <w:rFonts w:ascii="Calibri Light" w:hAnsi="Calibri Light" w:cs="Calibri Light"/>
          <w:b/>
          <w:sz w:val="24"/>
        </w:rPr>
        <w:t>Demo Mode</w:t>
      </w:r>
      <w:r w:rsidRPr="00FD47AC">
        <w:rPr>
          <w:rFonts w:ascii="Calibri Light" w:hAnsi="Calibri Light" w:cs="Calibri Light"/>
          <w:sz w:val="24"/>
          <w:lang w:val="id"/>
        </w:rPr>
        <w:t>.</w:t>
      </w:r>
    </w:p>
    <w:p w14:paraId="3F8BC0A8" w14:textId="77777777" w:rsidR="00D70F28" w:rsidRPr="00FD47AC" w:rsidRDefault="00D70F28">
      <w:pPr>
        <w:jc w:val="both"/>
        <w:rPr>
          <w:rFonts w:ascii="Calibri Light" w:hAnsi="Calibri Light" w:cs="Calibri Light"/>
          <w:sz w:val="24"/>
        </w:rPr>
        <w:sectPr w:rsidR="00D70F28" w:rsidRPr="00FD47AC">
          <w:pgSz w:w="11910" w:h="16850"/>
          <w:pgMar w:top="1180" w:right="520" w:bottom="960" w:left="620" w:header="910" w:footer="775" w:gutter="0"/>
          <w:cols w:space="720"/>
        </w:sectPr>
      </w:pPr>
    </w:p>
    <w:p w14:paraId="6F6AD63A" w14:textId="77777777" w:rsidR="00D70F28" w:rsidRPr="00FD47AC" w:rsidRDefault="00D70F28">
      <w:pPr>
        <w:pStyle w:val="BodyText"/>
        <w:spacing w:before="5"/>
        <w:rPr>
          <w:rFonts w:ascii="Calibri Light" w:hAnsi="Calibri Light" w:cs="Calibri Light"/>
          <w:sz w:val="25"/>
        </w:rPr>
      </w:pPr>
    </w:p>
    <w:p w14:paraId="70A9702B" w14:textId="77777777" w:rsidR="00D70F28" w:rsidRPr="00FD47AC" w:rsidRDefault="00F913D9">
      <w:pPr>
        <w:pStyle w:val="BodyText"/>
        <w:ind w:left="599"/>
        <w:rPr>
          <w:rFonts w:ascii="Calibri Light" w:hAnsi="Calibri Light" w:cs="Calibri Light"/>
          <w:sz w:val="20"/>
        </w:rPr>
      </w:pPr>
      <w:r w:rsidRPr="00FD47AC">
        <w:rPr>
          <w:rFonts w:ascii="Calibri Light" w:hAnsi="Calibri Light" w:cs="Calibri Light"/>
          <w:noProof/>
          <w:sz w:val="20"/>
        </w:rPr>
        <mc:AlternateContent>
          <mc:Choice Requires="wps">
            <w:drawing>
              <wp:inline distT="0" distB="0" distL="0" distR="0" wp14:anchorId="43CF9DB4" wp14:editId="3C26075C">
                <wp:extent cx="6015355" cy="200025"/>
                <wp:effectExtent l="0" t="0" r="0" b="3175"/>
                <wp:docPr id="1058" name="Text Box 6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5355" cy="200025"/>
                        </a:xfrm>
                        <a:prstGeom prst="rect">
                          <a:avLst/>
                        </a:prstGeom>
                        <a:solidFill>
                          <a:srgbClr val="E6E6E6"/>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14:paraId="15DDF312" w14:textId="77777777" w:rsidR="00BF557D" w:rsidRPr="000C56FB" w:rsidRDefault="00BF557D">
                            <w:pPr>
                              <w:spacing w:line="274" w:lineRule="exact"/>
                              <w:ind w:left="4128" w:right="4131"/>
                              <w:jc w:val="center"/>
                              <w:rPr>
                                <w:rFonts w:ascii="Calibri Light" w:hAnsi="Calibri Light" w:cs="Calibri Light"/>
                                <w:b/>
                                <w:sz w:val="24"/>
                              </w:rPr>
                            </w:pPr>
                            <w:r w:rsidRPr="000C56FB">
                              <w:rPr>
                                <w:rFonts w:ascii="Calibri Light" w:hAnsi="Calibri Light" w:cs="Calibri Light"/>
                                <w:b/>
                                <w:sz w:val="24"/>
                                <w:u w:val="thick"/>
                                <w:lang w:val="id"/>
                              </w:rPr>
                              <w:t>Peringatan</w:t>
                            </w:r>
                          </w:p>
                        </w:txbxContent>
                      </wps:txbx>
                      <wps:bodyPr rot="0" vert="horz" wrap="square" lIns="0" tIns="0" rIns="0" bIns="0" anchor="t" anchorCtr="0" upright="1">
                        <a:noAutofit/>
                      </wps:bodyPr>
                    </wps:wsp>
                  </a:graphicData>
                </a:graphic>
              </wp:inline>
            </w:drawing>
          </mc:Choice>
          <mc:Fallback>
            <w:pict>
              <v:shape w14:anchorId="43CF9DB4" id="Text Box 697" o:spid="_x0000_s1054" type="#_x0000_t202" style="width:473.65pt;height:15.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" fillcolor="#e6e6e6" stroked="f">
                <v:textbox inset="0,0,0,0">
                  <w:txbxContent>
                    <w:p w14:paraId="15DDF312" w14:textId="77777777" w:rsidR="00BF557D" w:rsidRPr="000C56FB" w:rsidRDefault="00BF557D">
                      <w:pPr>
                        <w:spacing w:line="274" w:lineRule="exact"/>
                        <w:ind w:left="4128" w:right="4131"/>
                        <w:jc w:val="center"/>
                        <w:rPr>
                          <w:rFonts w:ascii="Calibri Light" w:hAnsi="Calibri Light" w:cs="Calibri Light"/>
                          <w:b/>
                          <w:sz w:val="24"/>
                        </w:rPr>
                      </w:pPr>
                      <w:r w:rsidRPr="000C56FB">
                        <w:rPr>
                          <w:rFonts w:ascii="Calibri Light" w:hAnsi="Calibri Light" w:cs="Calibri Light"/>
                          <w:b/>
                          <w:sz w:val="24"/>
                          <w:u w:val="thick"/>
                          <w:lang w:val="id"/>
                        </w:rPr>
                        <w:t>Peringatan</w:t>
                      </w:r>
                    </w:p>
                  </w:txbxContent>
                </v:textbox>
                <w10:anchorlock/>
              </v:shape>
            </w:pict>
          </mc:Fallback>
        </mc:AlternateContent>
      </w:r>
    </w:p>
    <w:p w14:paraId="708D6F77" w14:textId="7E6D6187" w:rsidR="00D70F28" w:rsidRPr="00812C76" w:rsidRDefault="00F913D9" w:rsidP="00812C76">
      <w:pPr>
        <w:pStyle w:val="BodyText"/>
        <w:spacing w:before="100" w:line="271" w:lineRule="auto"/>
        <w:ind w:left="628" w:right="729"/>
        <w:jc w:val="both"/>
        <w:rPr>
          <w:rFonts w:ascii="Calibri Light" w:hAnsi="Calibri Light" w:cs="Calibri Light"/>
        </w:rPr>
      </w:pPr>
      <w:r w:rsidRPr="00FD47AC">
        <w:rPr>
          <w:rFonts w:ascii="Calibri Light" w:hAnsi="Calibri Light" w:cs="Calibri Light"/>
          <w:noProof/>
        </w:rPr>
        <mc:AlternateContent>
          <mc:Choice Requires="wpg">
            <w:drawing>
              <wp:anchor distT="0" distB="0" distL="0" distR="0" simplePos="0" relativeHeight="251539968" behindDoc="1" locked="0" layoutInCell="1" allowOverlap="1" wp14:anchorId="097458FD" wp14:editId="19F534DB">
                <wp:simplePos x="0" y="0"/>
                <wp:positionH relativeFrom="page">
                  <wp:posOffset>774065</wp:posOffset>
                </wp:positionH>
                <wp:positionV relativeFrom="paragraph">
                  <wp:posOffset>735330</wp:posOffset>
                </wp:positionV>
                <wp:extent cx="6015355" cy="36830"/>
                <wp:effectExtent l="0" t="0" r="0" b="0"/>
                <wp:wrapTopAndBottom/>
                <wp:docPr id="1055" name="Group 6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1158"/>
                          <a:chExt cx="9473" cy="58"/>
                        </a:xfrm>
                      </wpg:grpSpPr>
                      <wps:wsp>
                        <wps:cNvPr id="1056" name="Line 696"/>
                        <wps:cNvCnPr>
                          <a:cxnSpLocks noChangeShapeType="1"/>
                        </wps:cNvCnPr>
                        <wps:spPr bwMode="auto">
                          <a:xfrm>
                            <a:off x="1219" y="1165"/>
                            <a:ext cx="9473" cy="0"/>
                          </a:xfrm>
                          <a:prstGeom prst="line">
                            <a:avLst/>
                          </a:prstGeom>
                          <a:noFill/>
                          <a:ln w="9144">
                            <a:solidFill>
                              <a:srgbClr val="FF66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s:wsp>
                        <wps:cNvPr id="1057" name="Line 695"/>
                        <wps:cNvCnPr>
                          <a:cxnSpLocks noChangeShapeType="1"/>
                        </wps:cNvCnPr>
                        <wps:spPr bwMode="auto">
                          <a:xfrm>
                            <a:off x="1219" y="1201"/>
                            <a:ext cx="9473" cy="0"/>
                          </a:xfrm>
                          <a:prstGeom prst="line">
                            <a:avLst/>
                          </a:prstGeom>
                          <a:noFill/>
                          <a:ln w="18288">
                            <a:solidFill>
                              <a:srgbClr val="FF66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3BC137F" id="Group 694" o:spid="_x0000_s1026" style="position:absolute;margin-left:60.95pt;margin-top:57.9pt;width:473.65pt;height:2.9pt;z-index:-251776512;mso-wrap-distance-left:0;mso-wrap-distance-right:0;mso-position-horizontal-relative:page" coordorigin="1219,1158"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">
                <v:line id="Line 696" o:spid="_x0000_s1027" style="position:absolute;visibility:visible;mso-wrap-style:square" from="1219,1165" to="10692,11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" strokecolor="#f60" strokeweight=".72pt"/>
                <v:line id="Line 695" o:spid="_x0000_s1028" style="position:absolute;visibility:visible;mso-wrap-style:square" from="1219,1201" to="10692,12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" strokecolor="#f60" strokeweight="1.44pt"/>
                <w10:wrap type="topAndBottom" anchorx="page"/>
              </v:group>
            </w:pict>
          </mc:Fallback>
        </mc:AlternateContent>
      </w:r>
      <w:r w:rsidRPr="00FD47AC">
        <w:rPr>
          <w:rFonts w:ascii="Calibri Light" w:hAnsi="Calibri Light" w:cs="Calibri Light"/>
          <w:noProof/>
        </w:rPr>
        <mc:AlternateContent>
          <mc:Choice Requires="wpg">
            <w:drawing>
              <wp:anchor distT="0" distB="0" distL="114300" distR="114300" simplePos="0" relativeHeight="251543040" behindDoc="0" locked="0" layoutInCell="1" allowOverlap="1" wp14:anchorId="7A543AAB" wp14:editId="6EF986A1">
                <wp:simplePos x="0" y="0"/>
                <wp:positionH relativeFrom="page">
                  <wp:posOffset>774065</wp:posOffset>
                </wp:positionH>
                <wp:positionV relativeFrom="paragraph">
                  <wp:posOffset>-246380</wp:posOffset>
                </wp:positionV>
                <wp:extent cx="6015355" cy="36830"/>
                <wp:effectExtent l="0" t="0" r="0" b="0"/>
                <wp:wrapNone/>
                <wp:docPr id="1052" name="Group 6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388"/>
                          <a:chExt cx="9473" cy="58"/>
                        </a:xfrm>
                      </wpg:grpSpPr>
                      <wps:wsp>
                        <wps:cNvPr id="1053" name="Line 693"/>
                        <wps:cNvCnPr>
                          <a:cxnSpLocks noChangeShapeType="1"/>
                        </wps:cNvCnPr>
                        <wps:spPr bwMode="auto">
                          <a:xfrm>
                            <a:off x="1219" y="-381"/>
                            <a:ext cx="9473" cy="0"/>
                          </a:xfrm>
                          <a:prstGeom prst="line">
                            <a:avLst/>
                          </a:prstGeom>
                          <a:noFill/>
                          <a:ln w="9144">
                            <a:solidFill>
                              <a:srgbClr val="FF66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s:wsp>
                        <wps:cNvPr id="1054" name="Rectangle 692"/>
                        <wps:cNvSpPr>
                          <a:spLocks noChangeArrowheads="1"/>
                        </wps:cNvSpPr>
                        <wps:spPr bwMode="auto">
                          <a:xfrm>
                            <a:off x="1219" y="-360"/>
                            <a:ext cx="9473" cy="29"/>
                          </a:xfrm>
                          <a:prstGeom prst="rect">
                            <a:avLst/>
                          </a:prstGeom>
                          <a:solidFill>
                            <a:srgbClr val="FF6600"/>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922401B" id="Group 691" o:spid="_x0000_s1026" style="position:absolute;margin-left:60.95pt;margin-top:-19.4pt;width:473.65pt;height:2.9pt;z-index:251543040;mso-position-horizontal-relative:page" coordorigin="1219,-388"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">
                <v:line id="Line 693" o:spid="_x0000_s1027" style="position:absolute;visibility:visible;mso-wrap-style:square" from="1219,-381" to="10692,-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" strokecolor="#f60" strokeweight=".72pt"/>
                <v:rect id="Rectangle 692" o:spid="_x0000_s1028" style="position:absolute;left:1219;top:-360;width:9473;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" fillcolor="#f60" stroked="f"/>
                <w10:wrap anchorx="page"/>
              </v:group>
            </w:pict>
          </mc:Fallback>
        </mc:AlternateContent>
      </w:r>
      <w:r w:rsidR="00533440">
        <w:rPr>
          <w:rFonts w:ascii="Calibri Light" w:hAnsi="Calibri Light" w:cs="Calibri Light"/>
          <w:lang w:val="id"/>
        </w:rPr>
        <w:t>Mode d</w:t>
      </w:r>
      <w:r w:rsidR="005A5385" w:rsidRPr="00FD47AC">
        <w:rPr>
          <w:rFonts w:ascii="Calibri Light" w:hAnsi="Calibri Light" w:cs="Calibri Light"/>
          <w:lang w:val="id"/>
        </w:rPr>
        <w:t xml:space="preserve">emo hanya untuk tujuan demonstrasi. Anda tidak </w:t>
      </w:r>
      <w:r w:rsidR="00533440">
        <w:rPr>
          <w:rFonts w:ascii="Calibri Light" w:hAnsi="Calibri Light" w:cs="Calibri Light"/>
          <w:lang w:val="id"/>
        </w:rPr>
        <w:t xml:space="preserve">boleh </w:t>
      </w:r>
      <w:r w:rsidR="005A5385" w:rsidRPr="00FD47AC">
        <w:rPr>
          <w:rFonts w:ascii="Calibri Light" w:hAnsi="Calibri Light" w:cs="Calibri Light"/>
          <w:lang w:val="id"/>
        </w:rPr>
        <w:t>mengubah</w:t>
      </w:r>
      <w:r w:rsidR="00533440">
        <w:rPr>
          <w:rFonts w:ascii="Calibri Light" w:hAnsi="Calibri Light" w:cs="Calibri Light"/>
          <w:lang w:val="id"/>
        </w:rPr>
        <w:t xml:space="preserve"> monitor</w:t>
      </w:r>
      <w:r w:rsidR="005A5385" w:rsidRPr="00FD47AC">
        <w:rPr>
          <w:rFonts w:ascii="Calibri Light" w:hAnsi="Calibri Light" w:cs="Calibri Light"/>
          <w:lang w:val="id"/>
        </w:rPr>
        <w:t xml:space="preserve"> ke demo mode selama pemantauan. Dalam </w:t>
      </w:r>
      <w:r w:rsidR="00533440">
        <w:rPr>
          <w:rFonts w:ascii="Calibri Light" w:hAnsi="Calibri Light" w:cs="Calibri Light"/>
          <w:lang w:val="id"/>
        </w:rPr>
        <w:t xml:space="preserve">mode </w:t>
      </w:r>
      <w:r w:rsidR="005A5385" w:rsidRPr="00FD47AC">
        <w:rPr>
          <w:rFonts w:ascii="Calibri Light" w:hAnsi="Calibri Light" w:cs="Calibri Light"/>
          <w:lang w:val="id"/>
        </w:rPr>
        <w:t>demo</w:t>
      </w:r>
      <w:r w:rsidR="00533440">
        <w:rPr>
          <w:rFonts w:ascii="Calibri Light" w:hAnsi="Calibri Light" w:cs="Calibri Light"/>
          <w:lang w:val="id"/>
        </w:rPr>
        <w:t>, se</w:t>
      </w:r>
      <w:r w:rsidR="005A5385" w:rsidRPr="00FD47AC">
        <w:rPr>
          <w:rFonts w:ascii="Calibri Light" w:hAnsi="Calibri Light" w:cs="Calibri Light"/>
          <w:lang w:val="id"/>
        </w:rPr>
        <w:t>mua informasi tren yang tersimpan akan dihapus dari memori monitor.</w:t>
      </w:r>
    </w:p>
    <w:p w14:paraId="7BC5E821" w14:textId="77777777" w:rsidR="00812C76" w:rsidRPr="00E607BB" w:rsidRDefault="00812C76" w:rsidP="00812C76">
      <w:pPr>
        <w:pStyle w:val="Heading3"/>
        <w:numPr>
          <w:ilvl w:val="2"/>
          <w:numId w:val="220"/>
        </w:numPr>
        <w:spacing w:before="240"/>
      </w:pPr>
      <w:bookmarkStart w:id="32" w:name="_Toc62638437"/>
      <w:r>
        <w:rPr>
          <w:lang w:val="en-US"/>
        </w:rPr>
        <w:t>Mode Siaga</w:t>
      </w:r>
      <w:bookmarkEnd w:id="32"/>
    </w:p>
    <w:p w14:paraId="6E416B12" w14:textId="793CD052" w:rsidR="00D70F28" w:rsidRPr="00812C76" w:rsidRDefault="005A5385" w:rsidP="00812C76">
      <w:pPr>
        <w:pStyle w:val="BodyText"/>
        <w:spacing w:before="159" w:line="276" w:lineRule="auto"/>
        <w:ind w:left="628" w:right="718"/>
        <w:jc w:val="both"/>
        <w:rPr>
          <w:rFonts w:ascii="Calibri Light" w:hAnsi="Calibri Light" w:cs="Calibri Light"/>
        </w:rPr>
      </w:pPr>
      <w:r w:rsidRPr="00FD47AC">
        <w:rPr>
          <w:rFonts w:ascii="Calibri Light" w:hAnsi="Calibri Light" w:cs="Calibri Light"/>
          <w:lang w:val="id"/>
        </w:rPr>
        <w:t xml:space="preserve">Modus siaga dapat digunakan bila Anda ingin menghentikan sementara pemantauan. Untuk masuk ke mode siaga, tekan tombol pintas </w:t>
      </w:r>
      <w:r w:rsidRPr="00FD47AC">
        <w:rPr>
          <w:rFonts w:ascii="Calibri Light" w:hAnsi="Calibri Light" w:cs="Calibri Light"/>
          <w:noProof/>
          <w:spacing w:val="-30"/>
          <w:position w:val="3"/>
        </w:rPr>
        <w:drawing>
          <wp:inline distT="0" distB="0" distL="0" distR="0" wp14:anchorId="314E5482" wp14:editId="75AEBCDB">
            <wp:extent cx="232410" cy="264795"/>
            <wp:effectExtent l="0" t="0" r="0" b="1905"/>
            <wp:docPr id="171" name="image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90.p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232410" cy="264795"/>
                    </a:xfrm>
                    <a:prstGeom prst="rect">
                      <a:avLst/>
                    </a:prstGeom>
                  </pic:spPr>
                </pic:pic>
              </a:graphicData>
            </a:graphic>
          </wp:inline>
        </w:drawing>
      </w:r>
      <w:r w:rsidRPr="00FD47AC">
        <w:rPr>
          <w:rFonts w:ascii="Calibri Light" w:hAnsi="Calibri Light" w:cs="Calibri Light"/>
          <w:lang w:val="id"/>
        </w:rPr>
        <w:t xml:space="preserve">   pada layar secara langsung. Untuk melanjutkan pemantauan,  </w:t>
      </w:r>
      <w:r w:rsidRPr="00FD47AC">
        <w:rPr>
          <w:rFonts w:ascii="Calibri Light" w:hAnsi="Calibri Light" w:cs="Calibri Light"/>
          <w:spacing w:val="-5"/>
          <w:lang w:val="id"/>
        </w:rPr>
        <w:t xml:space="preserve">pilih </w:t>
      </w:r>
      <w:r w:rsidR="00533440">
        <w:rPr>
          <w:rFonts w:ascii="Calibri Light" w:hAnsi="Calibri Light" w:cs="Calibri Light"/>
          <w:lang w:val="id"/>
        </w:rPr>
        <w:t xml:space="preserve"> apa pun di layar atau t</w:t>
      </w:r>
      <w:r w:rsidRPr="00FD47AC">
        <w:rPr>
          <w:rFonts w:ascii="Calibri Light" w:hAnsi="Calibri Light" w:cs="Calibri Light"/>
          <w:lang w:val="id"/>
        </w:rPr>
        <w:t>ekan sembarang tombol.</w:t>
      </w:r>
    </w:p>
    <w:p w14:paraId="5CD71AD0" w14:textId="77777777" w:rsidR="00812C76" w:rsidRPr="00E607BB" w:rsidRDefault="00812C76" w:rsidP="00812C76">
      <w:pPr>
        <w:pStyle w:val="Heading3"/>
        <w:numPr>
          <w:ilvl w:val="2"/>
          <w:numId w:val="220"/>
        </w:numPr>
        <w:spacing w:before="240"/>
      </w:pPr>
      <w:bookmarkStart w:id="33" w:name="_Toc62638438"/>
      <w:r>
        <w:rPr>
          <w:lang w:val="en-US"/>
        </w:rPr>
        <w:t>Mode Malam</w:t>
      </w:r>
      <w:bookmarkEnd w:id="33"/>
    </w:p>
    <w:p w14:paraId="774310BB" w14:textId="77777777" w:rsidR="00D70F28" w:rsidRPr="00FD47AC" w:rsidRDefault="005A5385">
      <w:pPr>
        <w:pStyle w:val="BodyText"/>
        <w:spacing w:before="159"/>
        <w:ind w:left="628"/>
        <w:rPr>
          <w:rFonts w:ascii="Calibri Light" w:hAnsi="Calibri Light" w:cs="Calibri Light"/>
        </w:rPr>
      </w:pPr>
      <w:r w:rsidRPr="00FD47AC">
        <w:rPr>
          <w:rFonts w:ascii="Calibri Light" w:hAnsi="Calibri Light" w:cs="Calibri Light"/>
          <w:lang w:val="id"/>
        </w:rPr>
        <w:t>Untuk beralih ke mode malam, Anda dapat:</w:t>
      </w:r>
    </w:p>
    <w:p w14:paraId="62E5C0C8" w14:textId="1D1AAE0D" w:rsidR="00D70F28" w:rsidRPr="00FD47AC" w:rsidRDefault="00812C76" w:rsidP="009555AA">
      <w:pPr>
        <w:pStyle w:val="ListParagraph"/>
        <w:numPr>
          <w:ilvl w:val="0"/>
          <w:numId w:val="224"/>
        </w:numPr>
        <w:tabs>
          <w:tab w:val="left" w:pos="1081"/>
          <w:tab w:val="left" w:pos="1083"/>
        </w:tabs>
        <w:spacing w:before="182"/>
        <w:ind w:hanging="455"/>
        <w:rPr>
          <w:rFonts w:ascii="Calibri Light" w:hAnsi="Calibri Light" w:cs="Calibri Light"/>
          <w:sz w:val="24"/>
        </w:rPr>
      </w:pPr>
      <w:r>
        <w:rPr>
          <w:rFonts w:ascii="Calibri Light" w:hAnsi="Calibri Light" w:cs="Calibri Light"/>
          <w:sz w:val="24"/>
          <w:lang w:val="id"/>
        </w:rPr>
        <w:t>Pilih tombol pintasan p</w:t>
      </w:r>
      <w:r w:rsidR="005A5385" w:rsidRPr="00FD47AC">
        <w:rPr>
          <w:rFonts w:ascii="Calibri Light" w:hAnsi="Calibri Light" w:cs="Calibri Light"/>
          <w:sz w:val="24"/>
          <w:lang w:val="id"/>
        </w:rPr>
        <w:t xml:space="preserve">ada </w:t>
      </w:r>
      <w:r>
        <w:rPr>
          <w:rFonts w:ascii="Calibri Light" w:hAnsi="Calibri Light" w:cs="Calibri Light"/>
          <w:sz w:val="24"/>
        </w:rPr>
        <w:t>menu pintasan</w:t>
      </w:r>
      <w:r w:rsidR="005A5385" w:rsidRPr="00FD47AC">
        <w:rPr>
          <w:rFonts w:ascii="Calibri Light" w:hAnsi="Calibri Light" w:cs="Calibri Light"/>
          <w:sz w:val="24"/>
          <w:lang w:val="id"/>
        </w:rPr>
        <w:t>, atau</w:t>
      </w:r>
      <w:r w:rsidR="000C56FB" w:rsidRPr="00FD47AC">
        <w:rPr>
          <w:rFonts w:ascii="Calibri Light" w:hAnsi="Calibri Light" w:cs="Calibri Light"/>
          <w:noProof/>
          <w:spacing w:val="13"/>
          <w:position w:val="3"/>
          <w:sz w:val="24"/>
        </w:rPr>
        <w:t xml:space="preserve"> </w:t>
      </w:r>
      <w:r w:rsidR="000C56FB" w:rsidRPr="00FD47AC">
        <w:rPr>
          <w:rFonts w:ascii="Calibri Light" w:hAnsi="Calibri Light" w:cs="Calibri Light"/>
          <w:noProof/>
          <w:spacing w:val="13"/>
          <w:position w:val="3"/>
          <w:sz w:val="24"/>
        </w:rPr>
        <w:drawing>
          <wp:inline distT="0" distB="0" distL="0" distR="0" wp14:anchorId="25D2FAA4" wp14:editId="4B900CD4">
            <wp:extent cx="239485" cy="266417"/>
            <wp:effectExtent l="0" t="0" r="0" b="0"/>
            <wp:docPr id="173" name="image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image94.png"/>
                    <pic:cNvPicPr/>
                  </pic:nvPicPr>
                  <pic:blipFill>
                    <a:blip r:embed="rId113" cstate="print"/>
                    <a:stretch>
                      <a:fillRect/>
                    </a:stretch>
                  </pic:blipFill>
                  <pic:spPr>
                    <a:xfrm>
                      <a:off x="0" y="0"/>
                      <a:ext cx="239485" cy="266417"/>
                    </a:xfrm>
                    <a:prstGeom prst="rect">
                      <a:avLst/>
                    </a:prstGeom>
                  </pic:spPr>
                </pic:pic>
              </a:graphicData>
            </a:graphic>
          </wp:inline>
        </w:drawing>
      </w:r>
    </w:p>
    <w:p w14:paraId="6F7825A2" w14:textId="11B9EE05" w:rsidR="005460BB" w:rsidRPr="00812C76" w:rsidRDefault="005A5385" w:rsidP="00812C76">
      <w:pPr>
        <w:pStyle w:val="ListParagraph"/>
        <w:numPr>
          <w:ilvl w:val="0"/>
          <w:numId w:val="224"/>
        </w:numPr>
        <w:tabs>
          <w:tab w:val="left" w:pos="1081"/>
          <w:tab w:val="left" w:pos="1083"/>
        </w:tabs>
        <w:spacing w:before="160"/>
        <w:ind w:hanging="455"/>
        <w:rPr>
          <w:rFonts w:ascii="Calibri Light" w:hAnsi="Calibri Light" w:cs="Calibri Light"/>
        </w:rPr>
      </w:pPr>
      <w:r w:rsidRPr="00FD47AC">
        <w:rPr>
          <w:rFonts w:ascii="Calibri Light" w:hAnsi="Calibri Light" w:cs="Calibri Light"/>
          <w:sz w:val="24"/>
          <w:lang w:val="id"/>
        </w:rPr>
        <w:t xml:space="preserve">Pilih </w:t>
      </w:r>
      <w:r w:rsidR="005460BB" w:rsidRPr="00FD47AC">
        <w:rPr>
          <w:rFonts w:ascii="Calibri Light" w:hAnsi="Calibri Light" w:cs="Calibri Light"/>
          <w:b/>
          <w:sz w:val="24"/>
        </w:rPr>
        <w:t>Menu</w:t>
      </w:r>
      <w:r w:rsidR="00812C76">
        <w:rPr>
          <w:rFonts w:ascii="Calibri Light" w:hAnsi="Calibri Light" w:cs="Calibri Light"/>
          <w:b/>
          <w:sz w:val="24"/>
        </w:rPr>
        <w:t xml:space="preserve"> </w:t>
      </w:r>
      <w:r w:rsidR="005460BB" w:rsidRPr="00FD47AC">
        <w:rPr>
          <w:rFonts w:ascii="Calibri Light" w:hAnsi="Calibri Light" w:cs="Calibri Light"/>
          <w:sz w:val="24"/>
        </w:rPr>
        <w:t xml:space="preserve">&gt; </w:t>
      </w:r>
      <w:r w:rsidR="005460BB" w:rsidRPr="00FD47AC">
        <w:rPr>
          <w:rFonts w:ascii="Calibri Light" w:hAnsi="Calibri Light" w:cs="Calibri Light"/>
          <w:b/>
          <w:sz w:val="24"/>
        </w:rPr>
        <w:t>Common Function</w:t>
      </w:r>
      <w:r w:rsidR="00812C76">
        <w:rPr>
          <w:rFonts w:ascii="Calibri Light" w:hAnsi="Calibri Light" w:cs="Calibri Light"/>
          <w:b/>
          <w:sz w:val="24"/>
        </w:rPr>
        <w:t xml:space="preserve"> </w:t>
      </w:r>
      <w:r w:rsidR="005460BB" w:rsidRPr="00FD47AC">
        <w:rPr>
          <w:rFonts w:ascii="Calibri Light" w:hAnsi="Calibri Light" w:cs="Calibri Light"/>
          <w:sz w:val="24"/>
        </w:rPr>
        <w:t xml:space="preserve">&gt; </w:t>
      </w:r>
      <w:r w:rsidR="005460BB" w:rsidRPr="00FD47AC">
        <w:rPr>
          <w:rFonts w:ascii="Calibri Light" w:hAnsi="Calibri Light" w:cs="Calibri Light"/>
          <w:b/>
          <w:sz w:val="24"/>
        </w:rPr>
        <w:t>Night</w:t>
      </w:r>
      <w:r w:rsidR="005460BB" w:rsidRPr="00FD47AC">
        <w:rPr>
          <w:rFonts w:ascii="Calibri Light" w:hAnsi="Calibri Light" w:cs="Calibri Light"/>
          <w:b/>
          <w:spacing w:val="-3"/>
          <w:sz w:val="24"/>
        </w:rPr>
        <w:t xml:space="preserve"> </w:t>
      </w:r>
      <w:r w:rsidR="005460BB" w:rsidRPr="00FD47AC">
        <w:rPr>
          <w:rFonts w:ascii="Calibri Light" w:hAnsi="Calibri Light" w:cs="Calibri Light"/>
          <w:b/>
          <w:sz w:val="24"/>
        </w:rPr>
        <w:t>Mode</w:t>
      </w:r>
      <w:r w:rsidR="005460BB" w:rsidRPr="00FD47AC">
        <w:rPr>
          <w:rFonts w:ascii="Calibri Light" w:hAnsi="Calibri Light" w:cs="Calibri Light"/>
          <w:sz w:val="24"/>
        </w:rPr>
        <w:t>.</w:t>
      </w:r>
      <w:r w:rsidR="005460BB" w:rsidRPr="00FD47AC">
        <w:rPr>
          <w:rFonts w:ascii="Calibri Light" w:hAnsi="Calibri Light" w:cs="Calibri Light"/>
          <w:lang w:val="id"/>
        </w:rPr>
        <w:t xml:space="preserve"> </w:t>
      </w:r>
    </w:p>
    <w:p w14:paraId="5A206241" w14:textId="5D3C5AE7" w:rsidR="00D70F28" w:rsidRPr="00FD47AC" w:rsidRDefault="005A5385" w:rsidP="005460BB">
      <w:pPr>
        <w:tabs>
          <w:tab w:val="left" w:pos="1081"/>
          <w:tab w:val="left" w:pos="1083"/>
        </w:tabs>
        <w:spacing w:before="160"/>
        <w:ind w:left="627"/>
        <w:rPr>
          <w:rFonts w:ascii="Calibri Light" w:hAnsi="Calibri Light" w:cs="Calibri Light"/>
          <w:b/>
          <w:bCs/>
        </w:rPr>
      </w:pPr>
      <w:r w:rsidRPr="00FD47AC">
        <w:rPr>
          <w:rFonts w:ascii="Calibri Light" w:hAnsi="Calibri Light" w:cs="Calibri Light"/>
          <w:b/>
          <w:bCs/>
          <w:lang w:val="id"/>
        </w:rPr>
        <w:t>Catatan:</w:t>
      </w:r>
    </w:p>
    <w:p w14:paraId="1A891284" w14:textId="336A5787" w:rsidR="00D70F28" w:rsidRPr="00812C76" w:rsidRDefault="005A5385" w:rsidP="00812C76">
      <w:pPr>
        <w:pStyle w:val="BodyText"/>
        <w:spacing w:before="156" w:line="271" w:lineRule="auto"/>
        <w:ind w:left="628" w:right="720"/>
        <w:jc w:val="both"/>
        <w:rPr>
          <w:rFonts w:ascii="Calibri Light" w:hAnsi="Calibri Light" w:cs="Calibri Light"/>
        </w:rPr>
      </w:pPr>
      <w:r w:rsidRPr="00FD47AC">
        <w:rPr>
          <w:rFonts w:ascii="Calibri Light" w:hAnsi="Calibri Light" w:cs="Calibri Light"/>
          <w:lang w:val="id"/>
        </w:rPr>
        <w:t xml:space="preserve">Dalam modus malam, suara kunci, detak jantung dan denyut nadi </w:t>
      </w:r>
      <w:r w:rsidR="00F7412B">
        <w:rPr>
          <w:rFonts w:ascii="Calibri Light" w:hAnsi="Calibri Light" w:cs="Calibri Light"/>
          <w:lang w:val="id"/>
        </w:rPr>
        <w:t xml:space="preserve">akan </w:t>
      </w:r>
      <w:r w:rsidRPr="00FD47AC">
        <w:rPr>
          <w:rFonts w:ascii="Calibri Light" w:hAnsi="Calibri Light" w:cs="Calibri Light"/>
          <w:lang w:val="id"/>
        </w:rPr>
        <w:t xml:space="preserve">dibisukan; volume alarm dan kecerahan layar turun ke </w:t>
      </w:r>
      <w:r w:rsidR="00F7412B">
        <w:rPr>
          <w:rFonts w:ascii="Calibri Light" w:hAnsi="Calibri Light" w:cs="Calibri Light"/>
          <w:lang w:val="id"/>
        </w:rPr>
        <w:t xml:space="preserve">nilai </w:t>
      </w:r>
      <w:r w:rsidRPr="00FD47AC">
        <w:rPr>
          <w:rFonts w:ascii="Calibri Light" w:hAnsi="Calibri Light" w:cs="Calibri Light"/>
          <w:lang w:val="id"/>
        </w:rPr>
        <w:t xml:space="preserve">minimum; </w:t>
      </w:r>
      <w:r w:rsidR="00F7412B">
        <w:rPr>
          <w:rFonts w:ascii="Calibri Light" w:hAnsi="Calibri Light" w:cs="Calibri Light"/>
          <w:lang w:val="id"/>
        </w:rPr>
        <w:t xml:space="preserve">beberapa </w:t>
      </w:r>
      <w:r w:rsidRPr="00FD47AC">
        <w:rPr>
          <w:rFonts w:ascii="Calibri Light" w:hAnsi="Calibri Light" w:cs="Calibri Light"/>
          <w:lang w:val="id"/>
        </w:rPr>
        <w:t xml:space="preserve">pengaturan termasuk volume </w:t>
      </w:r>
      <w:r w:rsidR="00F7412B">
        <w:rPr>
          <w:rFonts w:ascii="Calibri Light" w:hAnsi="Calibri Light" w:cs="Calibri Light"/>
          <w:lang w:val="id"/>
        </w:rPr>
        <w:t>tombol</w:t>
      </w:r>
      <w:r w:rsidRPr="00FD47AC">
        <w:rPr>
          <w:rFonts w:ascii="Calibri Light" w:hAnsi="Calibri Light" w:cs="Calibri Light"/>
          <w:lang w:val="id"/>
        </w:rPr>
        <w:t xml:space="preserve">, volume </w:t>
      </w:r>
      <w:r w:rsidR="00F7412B">
        <w:rPr>
          <w:rFonts w:ascii="Calibri Light" w:hAnsi="Calibri Light" w:cs="Calibri Light"/>
          <w:lang w:val="id"/>
        </w:rPr>
        <w:t>detak jantung</w:t>
      </w:r>
      <w:r w:rsidRPr="00FD47AC">
        <w:rPr>
          <w:rFonts w:ascii="Calibri Light" w:hAnsi="Calibri Light" w:cs="Calibri Light"/>
          <w:lang w:val="id"/>
        </w:rPr>
        <w:t>, volume PR, volume alarm dan kecerahan layar tidak tersedia.</w:t>
      </w:r>
    </w:p>
    <w:p w14:paraId="3D239217" w14:textId="77777777" w:rsidR="00812C76" w:rsidRPr="007F2C89" w:rsidRDefault="00812C76" w:rsidP="00812C76">
      <w:pPr>
        <w:pStyle w:val="Heading2"/>
        <w:numPr>
          <w:ilvl w:val="1"/>
          <w:numId w:val="220"/>
        </w:numPr>
      </w:pPr>
      <w:bookmarkStart w:id="34" w:name="_Toc62638439"/>
      <w:r>
        <w:t>Mengubah Pengaturan Monitor</w:t>
      </w:r>
      <w:bookmarkEnd w:id="34"/>
    </w:p>
    <w:p w14:paraId="5980E8C8" w14:textId="77777777" w:rsidR="00812C76" w:rsidRPr="007F2C89" w:rsidRDefault="00812C76" w:rsidP="00812C76">
      <w:pPr>
        <w:pStyle w:val="Heading3"/>
        <w:numPr>
          <w:ilvl w:val="2"/>
          <w:numId w:val="220"/>
        </w:numPr>
        <w:spacing w:before="240"/>
      </w:pPr>
      <w:bookmarkStart w:id="35" w:name="_Toc62638440"/>
      <w:r>
        <w:rPr>
          <w:lang w:val="en-US"/>
        </w:rPr>
        <w:t>Menyesuaikan Kecerahan Layar</w:t>
      </w:r>
      <w:bookmarkEnd w:id="35"/>
    </w:p>
    <w:p w14:paraId="76158880" w14:textId="29543C80" w:rsidR="00D70F28" w:rsidRPr="00FD47AC" w:rsidRDefault="005A5385">
      <w:pPr>
        <w:pStyle w:val="BodyText"/>
        <w:spacing w:before="161"/>
        <w:ind w:left="628"/>
        <w:rPr>
          <w:rFonts w:ascii="Calibri Light" w:hAnsi="Calibri Light" w:cs="Calibri Light"/>
        </w:rPr>
      </w:pPr>
      <w:r w:rsidRPr="00FD47AC">
        <w:rPr>
          <w:rFonts w:ascii="Calibri Light" w:hAnsi="Calibri Light" w:cs="Calibri Light"/>
          <w:lang w:val="id"/>
        </w:rPr>
        <w:t>Untuk mengubah kecerahan layar:</w:t>
      </w:r>
    </w:p>
    <w:p w14:paraId="33227DE7" w14:textId="0F966EFB" w:rsidR="00D70F28" w:rsidRPr="00FD47AC" w:rsidRDefault="003B4A44">
      <w:pPr>
        <w:pStyle w:val="BodyText"/>
        <w:rPr>
          <w:rFonts w:ascii="Calibri Light" w:hAnsi="Calibri Light" w:cs="Calibri Light"/>
          <w:sz w:val="26"/>
        </w:rPr>
      </w:pPr>
      <w:r w:rsidRPr="00FD47AC">
        <w:rPr>
          <w:rFonts w:ascii="Calibri Light" w:hAnsi="Calibri Light" w:cs="Calibri Light"/>
          <w:noProof/>
        </w:rPr>
        <w:drawing>
          <wp:anchor distT="0" distB="0" distL="0" distR="0" simplePos="0" relativeHeight="251824640" behindDoc="1" locked="0" layoutInCell="1" allowOverlap="1" wp14:anchorId="25D1C6BE" wp14:editId="7048F0D0">
            <wp:simplePos x="0" y="0"/>
            <wp:positionH relativeFrom="page">
              <wp:posOffset>2415540</wp:posOffset>
            </wp:positionH>
            <wp:positionV relativeFrom="paragraph">
              <wp:posOffset>165100</wp:posOffset>
            </wp:positionV>
            <wp:extent cx="325755" cy="324485"/>
            <wp:effectExtent l="0" t="0" r="4445" b="5715"/>
            <wp:wrapSquare wrapText="bothSides"/>
            <wp:docPr id="175" name="image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image82.png"/>
                    <pic:cNvPicPr/>
                  </pic:nvPicPr>
                  <pic:blipFill>
                    <a:blip r:embed="rId101" cstate="print"/>
                    <a:stretch>
                      <a:fillRect/>
                    </a:stretch>
                  </pic:blipFill>
                  <pic:spPr>
                    <a:xfrm>
                      <a:off x="0" y="0"/>
                      <a:ext cx="325755" cy="324485"/>
                    </a:xfrm>
                    <a:prstGeom prst="rect">
                      <a:avLst/>
                    </a:prstGeom>
                  </pic:spPr>
                </pic:pic>
              </a:graphicData>
            </a:graphic>
          </wp:anchor>
        </w:drawing>
      </w:r>
    </w:p>
    <w:p w14:paraId="4D44D3DE" w14:textId="1D913702" w:rsidR="00D70F28" w:rsidRPr="00FD47AC" w:rsidRDefault="005A5385" w:rsidP="009555AA">
      <w:pPr>
        <w:pStyle w:val="ListParagraph"/>
        <w:numPr>
          <w:ilvl w:val="0"/>
          <w:numId w:val="211"/>
        </w:numPr>
        <w:tabs>
          <w:tab w:val="left" w:pos="1081"/>
          <w:tab w:val="left" w:pos="1083"/>
          <w:tab w:val="left" w:pos="4080"/>
        </w:tabs>
        <w:spacing w:before="210"/>
        <w:rPr>
          <w:rFonts w:ascii="Calibri Light" w:hAnsi="Calibri Light" w:cs="Calibri Light"/>
          <w:sz w:val="24"/>
        </w:rPr>
      </w:pPr>
      <w:r w:rsidRPr="00FD47AC">
        <w:rPr>
          <w:rFonts w:ascii="Calibri Light" w:hAnsi="Calibri Light" w:cs="Calibri Light"/>
          <w:sz w:val="24"/>
          <w:lang w:val="id"/>
        </w:rPr>
        <w:t>Pilih</w:t>
      </w:r>
      <w:r w:rsidR="003B4A44">
        <w:rPr>
          <w:rFonts w:ascii="Calibri Light" w:hAnsi="Calibri Light" w:cs="Calibri Light"/>
          <w:sz w:val="24"/>
          <w:lang w:val="id"/>
        </w:rPr>
        <w:t xml:space="preserve"> tombol</w:t>
      </w:r>
      <w:r w:rsidRPr="00FD47AC">
        <w:rPr>
          <w:rFonts w:ascii="Calibri Light" w:hAnsi="Calibri Light" w:cs="Calibri Light"/>
          <w:sz w:val="24"/>
          <w:lang w:val="id"/>
        </w:rPr>
        <w:t xml:space="preserve"> </w:t>
      </w:r>
      <w:r w:rsidR="00812C76">
        <w:rPr>
          <w:rFonts w:ascii="Calibri Light" w:hAnsi="Calibri Light" w:cs="Calibri Light"/>
          <w:sz w:val="24"/>
        </w:rPr>
        <w:t>pintasan</w:t>
      </w:r>
      <w:r w:rsidR="00812C76" w:rsidRPr="00FD47AC">
        <w:rPr>
          <w:rFonts w:ascii="Calibri Light" w:hAnsi="Calibri Light" w:cs="Calibri Light"/>
          <w:sz w:val="24"/>
          <w:lang w:val="id"/>
        </w:rPr>
        <w:t xml:space="preserve"> </w:t>
      </w:r>
      <w:r w:rsidR="003B4A44">
        <w:rPr>
          <w:rFonts w:ascii="Calibri Light" w:hAnsi="Calibri Light" w:cs="Calibri Light"/>
          <w:sz w:val="24"/>
          <w:lang w:val="id"/>
        </w:rPr>
        <w:t xml:space="preserve">pada </w:t>
      </w:r>
      <w:r w:rsidR="00812C76">
        <w:rPr>
          <w:rFonts w:ascii="Calibri Light" w:hAnsi="Calibri Light" w:cs="Calibri Light"/>
          <w:sz w:val="24"/>
        </w:rPr>
        <w:t>menu</w:t>
      </w:r>
      <w:r w:rsidR="00812C76" w:rsidRPr="00812C76">
        <w:rPr>
          <w:rFonts w:ascii="Calibri Light" w:hAnsi="Calibri Light" w:cs="Calibri Light"/>
          <w:sz w:val="24"/>
        </w:rPr>
        <w:t xml:space="preserve"> </w:t>
      </w:r>
      <w:r w:rsidR="00812C76">
        <w:rPr>
          <w:rFonts w:ascii="Calibri Light" w:hAnsi="Calibri Light" w:cs="Calibri Light"/>
          <w:sz w:val="24"/>
        </w:rPr>
        <w:t>pintasan</w:t>
      </w:r>
      <w:r w:rsidRPr="00FD47AC">
        <w:rPr>
          <w:rFonts w:ascii="Calibri Light" w:hAnsi="Calibri Light" w:cs="Calibri Light"/>
          <w:sz w:val="24"/>
          <w:lang w:val="id"/>
        </w:rPr>
        <w:t xml:space="preserve"> secara lang</w:t>
      </w:r>
      <w:r w:rsidR="003B4A44">
        <w:rPr>
          <w:rFonts w:ascii="Calibri Light" w:hAnsi="Calibri Light" w:cs="Calibri Light"/>
          <w:sz w:val="24"/>
          <w:lang w:val="id"/>
        </w:rPr>
        <w:t>sung, atau</w:t>
      </w:r>
    </w:p>
    <w:p w14:paraId="6480DA64" w14:textId="29C9EFAF" w:rsidR="00D70F28" w:rsidRPr="00FD47AC" w:rsidRDefault="005A5385" w:rsidP="009555AA">
      <w:pPr>
        <w:pStyle w:val="ListParagraph"/>
        <w:numPr>
          <w:ilvl w:val="0"/>
          <w:numId w:val="211"/>
        </w:numPr>
        <w:tabs>
          <w:tab w:val="left" w:pos="1081"/>
          <w:tab w:val="left" w:pos="1083"/>
        </w:tabs>
        <w:spacing w:line="271" w:lineRule="auto"/>
        <w:ind w:right="725"/>
        <w:rPr>
          <w:rFonts w:ascii="Calibri Light" w:hAnsi="Calibri Light" w:cs="Calibri Light"/>
          <w:sz w:val="24"/>
        </w:rPr>
      </w:pPr>
      <w:r w:rsidRPr="00FD47AC">
        <w:rPr>
          <w:rFonts w:ascii="Calibri Light" w:hAnsi="Calibri Light" w:cs="Calibri Light"/>
          <w:sz w:val="24"/>
          <w:lang w:val="id"/>
        </w:rPr>
        <w:t xml:space="preserve">Pilih </w:t>
      </w:r>
      <w:r w:rsidR="005460BB" w:rsidRPr="00FD47AC">
        <w:rPr>
          <w:rFonts w:ascii="Calibri Light" w:hAnsi="Calibri Light" w:cs="Calibri Light"/>
          <w:b/>
          <w:sz w:val="24"/>
        </w:rPr>
        <w:t>Menu &gt; Common Function &gt; Brightness</w:t>
      </w:r>
      <w:r w:rsidRPr="00FD47AC">
        <w:rPr>
          <w:rFonts w:ascii="Calibri Light" w:hAnsi="Calibri Light" w:cs="Calibri Light"/>
          <w:sz w:val="24"/>
          <w:lang w:val="id"/>
        </w:rPr>
        <w:t>, lalu pilih setelan yang sesuai untuk kecerahan layar</w:t>
      </w:r>
      <w:r w:rsidRPr="00FD47AC">
        <w:rPr>
          <w:rFonts w:ascii="Calibri Light" w:hAnsi="Calibri Light" w:cs="Calibri Light"/>
          <w:b/>
          <w:sz w:val="24"/>
          <w:lang w:val="id"/>
        </w:rPr>
        <w:t xml:space="preserve">. </w:t>
      </w:r>
      <w:r w:rsidR="00CD75E1">
        <w:rPr>
          <w:rFonts w:ascii="Calibri Light" w:hAnsi="Calibri Light" w:cs="Calibri Light"/>
          <w:b/>
          <w:sz w:val="24"/>
          <w:lang w:val="id"/>
        </w:rPr>
        <w:t xml:space="preserve">Nilai </w:t>
      </w:r>
      <w:r w:rsidRPr="00FD47AC">
        <w:rPr>
          <w:rFonts w:ascii="Calibri Light" w:hAnsi="Calibri Light" w:cs="Calibri Light"/>
          <w:b/>
          <w:sz w:val="24"/>
          <w:lang w:val="id"/>
        </w:rPr>
        <w:t xml:space="preserve">10 </w:t>
      </w:r>
      <w:r w:rsidRPr="00FD47AC">
        <w:rPr>
          <w:rFonts w:ascii="Calibri Light" w:hAnsi="Calibri Light" w:cs="Calibri Light"/>
          <w:sz w:val="24"/>
          <w:lang w:val="id"/>
        </w:rPr>
        <w:t xml:space="preserve">adalah yang paling </w:t>
      </w:r>
      <w:r w:rsidR="00CD75E1">
        <w:rPr>
          <w:rFonts w:ascii="Calibri Light" w:hAnsi="Calibri Light" w:cs="Calibri Light"/>
          <w:sz w:val="24"/>
          <w:lang w:val="id"/>
        </w:rPr>
        <w:t>cerah</w:t>
      </w:r>
      <w:r w:rsidRPr="00FD47AC">
        <w:rPr>
          <w:rFonts w:ascii="Calibri Light" w:hAnsi="Calibri Light" w:cs="Calibri Light"/>
          <w:sz w:val="24"/>
          <w:lang w:val="id"/>
        </w:rPr>
        <w:t xml:space="preserve">, </w:t>
      </w:r>
      <w:r w:rsidRPr="00FD47AC">
        <w:rPr>
          <w:rFonts w:ascii="Calibri Light" w:hAnsi="Calibri Light" w:cs="Calibri Light"/>
          <w:b/>
          <w:sz w:val="24"/>
          <w:lang w:val="id"/>
        </w:rPr>
        <w:t xml:space="preserve">1 </w:t>
      </w:r>
      <w:r w:rsidRPr="00FD47AC">
        <w:rPr>
          <w:rFonts w:ascii="Calibri Light" w:hAnsi="Calibri Light" w:cs="Calibri Light"/>
          <w:sz w:val="24"/>
          <w:lang w:val="id"/>
        </w:rPr>
        <w:t>adalah yang paling</w:t>
      </w:r>
      <w:r w:rsidRPr="00FD47AC">
        <w:rPr>
          <w:rFonts w:ascii="Calibri Light" w:hAnsi="Calibri Light" w:cs="Calibri Light"/>
          <w:spacing w:val="-1"/>
          <w:sz w:val="24"/>
          <w:lang w:val="id"/>
        </w:rPr>
        <w:t xml:space="preserve"> </w:t>
      </w:r>
      <w:r w:rsidR="00CD75E1">
        <w:rPr>
          <w:rFonts w:ascii="Calibri Light" w:hAnsi="Calibri Light" w:cs="Calibri Light"/>
          <w:sz w:val="24"/>
          <w:lang w:val="id"/>
        </w:rPr>
        <w:t>redup</w:t>
      </w:r>
      <w:r w:rsidRPr="00FD47AC">
        <w:rPr>
          <w:rFonts w:ascii="Calibri Light" w:hAnsi="Calibri Light" w:cs="Calibri Light"/>
          <w:sz w:val="24"/>
          <w:lang w:val="id"/>
        </w:rPr>
        <w:t>.</w:t>
      </w:r>
    </w:p>
    <w:p w14:paraId="26643BF0" w14:textId="77777777" w:rsidR="00812C76" w:rsidRPr="007F2C89" w:rsidRDefault="00812C76" w:rsidP="00812C76">
      <w:pPr>
        <w:pStyle w:val="Heading3"/>
        <w:numPr>
          <w:ilvl w:val="2"/>
          <w:numId w:val="220"/>
        </w:numPr>
        <w:spacing w:before="240"/>
      </w:pPr>
      <w:bookmarkStart w:id="36" w:name="_Toc62638441"/>
      <w:r>
        <w:rPr>
          <w:lang w:val="en-US"/>
        </w:rPr>
        <w:t>Mengubah Tanggal dan Waktu</w:t>
      </w:r>
      <w:bookmarkEnd w:id="36"/>
    </w:p>
    <w:p w14:paraId="48BD4C83" w14:textId="1F94F6A1" w:rsidR="00D70F28" w:rsidRPr="00FD47AC" w:rsidRDefault="00F913D9">
      <w:pPr>
        <w:spacing w:before="159"/>
        <w:ind w:left="628"/>
        <w:rPr>
          <w:rFonts w:ascii="Calibri Light" w:hAnsi="Calibri Light" w:cs="Calibri Light"/>
          <w:sz w:val="24"/>
        </w:rPr>
      </w:pPr>
      <w:r w:rsidRPr="00FD47AC">
        <w:rPr>
          <w:rFonts w:ascii="Calibri Light" w:hAnsi="Calibri Light" w:cs="Calibri Light"/>
          <w:noProof/>
        </w:rPr>
        <mc:AlternateContent>
          <mc:Choice Requires="wpg">
            <w:drawing>
              <wp:anchor distT="0" distB="0" distL="114300" distR="114300" simplePos="0" relativeHeight="251544064" behindDoc="0" locked="0" layoutInCell="1" allowOverlap="1" wp14:anchorId="6464E54B" wp14:editId="394B4690">
                <wp:simplePos x="0" y="0"/>
                <wp:positionH relativeFrom="page">
                  <wp:posOffset>774065</wp:posOffset>
                </wp:positionH>
                <wp:positionV relativeFrom="paragraph">
                  <wp:posOffset>380365</wp:posOffset>
                </wp:positionV>
                <wp:extent cx="6015355" cy="36830"/>
                <wp:effectExtent l="0" t="0" r="0" b="0"/>
                <wp:wrapNone/>
                <wp:docPr id="1049" name="Group 6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599"/>
                          <a:chExt cx="9473" cy="58"/>
                        </a:xfrm>
                      </wpg:grpSpPr>
                      <wps:wsp>
                        <wps:cNvPr id="1050" name="Line 690"/>
                        <wps:cNvCnPr>
                          <a:cxnSpLocks noChangeShapeType="1"/>
                        </wps:cNvCnPr>
                        <wps:spPr bwMode="auto">
                          <a:xfrm>
                            <a:off x="1219" y="606"/>
                            <a:ext cx="9473" cy="0"/>
                          </a:xfrm>
                          <a:prstGeom prst="line">
                            <a:avLst/>
                          </a:prstGeom>
                          <a:noFill/>
                          <a:ln w="9144">
                            <a:solidFill>
                              <a:srgbClr val="FF66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s:wsp>
                        <wps:cNvPr id="1051" name="Rectangle 689"/>
                        <wps:cNvSpPr>
                          <a:spLocks noChangeArrowheads="1"/>
                        </wps:cNvSpPr>
                        <wps:spPr bwMode="auto">
                          <a:xfrm>
                            <a:off x="1219" y="627"/>
                            <a:ext cx="9473" cy="29"/>
                          </a:xfrm>
                          <a:prstGeom prst="rect">
                            <a:avLst/>
                          </a:prstGeom>
                          <a:solidFill>
                            <a:srgbClr val="FF6600"/>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D6556AA" id="Group 688" o:spid="_x0000_s1026" style="position:absolute;margin-left:60.95pt;margin-top:29.95pt;width:473.65pt;height:2.9pt;z-index:251544064;mso-position-horizontal-relative:page" coordorigin="1219,599"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">
                <v:line id="Line 690" o:spid="_x0000_s1027" style="position:absolute;visibility:visible;mso-wrap-style:square" from="1219,606" to="10692,6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" strokecolor="#f60" strokeweight=".72pt"/>
                <v:rect id="Rectangle 689" o:spid="_x0000_s1028" style="position:absolute;left:1219;top:627;width:9473;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" fillcolor="#f60" stroked="f"/>
                <w10:wrap anchorx="page"/>
              </v:group>
            </w:pict>
          </mc:Fallback>
        </mc:AlternateContent>
      </w:r>
      <w:r w:rsidR="005A5385" w:rsidRPr="00FD47AC">
        <w:rPr>
          <w:rFonts w:ascii="Calibri Light" w:hAnsi="Calibri Light" w:cs="Calibri Light"/>
          <w:sz w:val="24"/>
          <w:lang w:val="id"/>
        </w:rPr>
        <w:t xml:space="preserve">Untuk mengubah tanggal dan waktu, silakan lihat bagian </w:t>
      </w:r>
      <w:r w:rsidR="00D172EB">
        <w:rPr>
          <w:rFonts w:ascii="Calibri Light" w:hAnsi="Calibri Light" w:cs="Calibri Light"/>
          <w:i/>
          <w:sz w:val="24"/>
          <w:lang w:val="id"/>
        </w:rPr>
        <w:t>Pengaturan Tanggal dan W</w:t>
      </w:r>
      <w:r w:rsidR="005A5385" w:rsidRPr="00FD47AC">
        <w:rPr>
          <w:rFonts w:ascii="Calibri Light" w:hAnsi="Calibri Light" w:cs="Calibri Light"/>
          <w:i/>
          <w:sz w:val="24"/>
          <w:lang w:val="id"/>
        </w:rPr>
        <w:t>aktu</w:t>
      </w:r>
      <w:r w:rsidR="005A5385" w:rsidRPr="00FD47AC">
        <w:rPr>
          <w:rFonts w:ascii="Calibri Light" w:hAnsi="Calibri Light" w:cs="Calibri Light"/>
          <w:sz w:val="24"/>
          <w:lang w:val="id"/>
        </w:rPr>
        <w:t>.</w:t>
      </w:r>
    </w:p>
    <w:p w14:paraId="212D279E" w14:textId="77777777" w:rsidR="00D70F28" w:rsidRPr="00FD47AC" w:rsidRDefault="00F913D9">
      <w:pPr>
        <w:pStyle w:val="BodyText"/>
        <w:spacing w:before="2"/>
        <w:rPr>
          <w:rFonts w:ascii="Calibri Light" w:hAnsi="Calibri Light" w:cs="Calibri Light"/>
          <w:sz w:val="17"/>
        </w:rPr>
      </w:pPr>
      <w:r w:rsidRPr="00FD47AC">
        <w:rPr>
          <w:rFonts w:ascii="Calibri Light" w:hAnsi="Calibri Light" w:cs="Calibri Light"/>
          <w:noProof/>
        </w:rPr>
        <mc:AlternateContent>
          <mc:Choice Requires="wps">
            <w:drawing>
              <wp:anchor distT="0" distB="0" distL="0" distR="0" simplePos="0" relativeHeight="251540992" behindDoc="1" locked="0" layoutInCell="1" allowOverlap="1" wp14:anchorId="359F5655" wp14:editId="17DEC47A">
                <wp:simplePos x="0" y="0"/>
                <wp:positionH relativeFrom="page">
                  <wp:posOffset>774065</wp:posOffset>
                </wp:positionH>
                <wp:positionV relativeFrom="paragraph">
                  <wp:posOffset>140970</wp:posOffset>
                </wp:positionV>
                <wp:extent cx="6015355" cy="200025"/>
                <wp:effectExtent l="0" t="0" r="0" b="0"/>
                <wp:wrapTopAndBottom/>
                <wp:docPr id="1048" name="Text Box 6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5355" cy="200025"/>
                        </a:xfrm>
                        <a:prstGeom prst="rect">
                          <a:avLst/>
                        </a:prstGeom>
                        <a:solidFill>
                          <a:srgbClr val="E6E6E6"/>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14:paraId="0C9F8DB3" w14:textId="77777777" w:rsidR="00BF557D" w:rsidRPr="000C56FB" w:rsidRDefault="00BF557D">
                            <w:pPr>
                              <w:spacing w:line="274" w:lineRule="exact"/>
                              <w:ind w:left="4128" w:right="4131"/>
                              <w:jc w:val="center"/>
                              <w:rPr>
                                <w:rFonts w:ascii="Calibri Light" w:hAnsi="Calibri Light" w:cs="Calibri Light"/>
                                <w:b/>
                                <w:sz w:val="24"/>
                              </w:rPr>
                            </w:pPr>
                            <w:r w:rsidRPr="000C56FB">
                              <w:rPr>
                                <w:rFonts w:ascii="Calibri Light" w:hAnsi="Calibri Light" w:cs="Calibri Light"/>
                                <w:b/>
                                <w:sz w:val="24"/>
                                <w:u w:val="thick"/>
                                <w:lang w:val="id"/>
                              </w:rPr>
                              <w:t>Peringatan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59F5655" id="Text Box 687" o:spid="_x0000_s1055" type="#_x0000_t202" style="position:absolute;margin-left:60.95pt;margin-top:11.1pt;width:473.65pt;height:15.75pt;z-index:-25177548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" fillcolor="#e6e6e6" stroked="f">
                <v:textbox inset="0,0,0,0">
                  <w:txbxContent>
                    <w:p w14:paraId="0C9F8DB3" w14:textId="77777777" w:rsidR="00BF557D" w:rsidRPr="000C56FB" w:rsidRDefault="00BF557D">
                      <w:pPr>
                        <w:spacing w:line="274" w:lineRule="exact"/>
                        <w:ind w:left="4128" w:right="4131"/>
                        <w:jc w:val="center"/>
                        <w:rPr>
                          <w:rFonts w:ascii="Calibri Light" w:hAnsi="Calibri Light" w:cs="Calibri Light"/>
                          <w:b/>
                          <w:sz w:val="24"/>
                        </w:rPr>
                      </w:pPr>
                      <w:r w:rsidRPr="000C56FB">
                        <w:rPr>
                          <w:rFonts w:ascii="Calibri Light" w:hAnsi="Calibri Light" w:cs="Calibri Light"/>
                          <w:b/>
                          <w:sz w:val="24"/>
                          <w:u w:val="thick"/>
                          <w:lang w:val="id"/>
                        </w:rPr>
                        <w:t>Peringatan</w:t>
                      </w:r>
                    </w:p>
                  </w:txbxContent>
                </v:textbox>
                <w10:wrap type="topAndBottom" anchorx="page"/>
              </v:shape>
            </w:pict>
          </mc:Fallback>
        </mc:AlternateContent>
      </w:r>
    </w:p>
    <w:p w14:paraId="5C558CB2" w14:textId="77777777" w:rsidR="00D70F28" w:rsidRPr="00FD47AC" w:rsidRDefault="005A5385">
      <w:pPr>
        <w:pStyle w:val="BodyText"/>
        <w:spacing w:before="100"/>
        <w:ind w:left="628"/>
        <w:rPr>
          <w:rFonts w:ascii="Calibri Light" w:hAnsi="Calibri Light" w:cs="Calibri Light"/>
        </w:rPr>
      </w:pPr>
      <w:r w:rsidRPr="00FD47AC">
        <w:rPr>
          <w:rFonts w:ascii="Calibri Light" w:hAnsi="Calibri Light" w:cs="Calibri Light"/>
          <w:lang w:val="id"/>
        </w:rPr>
        <w:t>Perubahan tanggal dan waktu akan mempengaruhi penyimpanan data tren.</w:t>
      </w:r>
    </w:p>
    <w:p w14:paraId="590380A0" w14:textId="77777777" w:rsidR="00D70F28" w:rsidRPr="00FD47AC" w:rsidRDefault="00F913D9">
      <w:pPr>
        <w:pStyle w:val="BodyText"/>
        <w:spacing w:before="3"/>
        <w:rPr>
          <w:rFonts w:ascii="Calibri Light" w:hAnsi="Calibri Light" w:cs="Calibri Light"/>
          <w:sz w:val="10"/>
        </w:rPr>
      </w:pPr>
      <w:r w:rsidRPr="00FD47AC" w:rsidDel="00000001">
        <w:rPr>
          <w:rFonts w:ascii="Calibri Light" w:hAnsi="Calibri Light" w:cs="Calibri Light"/>
          <w:noProof/>
        </w:rPr>
        <mc:AlternateContent>
          <mc:Choice Requires="wpg">
            <w:drawing>
              <wp:anchor distT="0" distB="0" distL="0" distR="0" simplePos="0" relativeHeight="251542016" behindDoc="1" locked="0" layoutInCell="1" allowOverlap="1" wp14:anchorId="246D7E3F" wp14:editId="58243EB5">
                <wp:simplePos x="0" y="0"/>
                <wp:positionH relativeFrom="page">
                  <wp:posOffset>774065</wp:posOffset>
                </wp:positionH>
                <wp:positionV relativeFrom="paragraph">
                  <wp:posOffset>100965</wp:posOffset>
                </wp:positionV>
                <wp:extent cx="6015355" cy="36830"/>
                <wp:effectExtent l="0" t="0" r="0" b="0"/>
                <wp:wrapTopAndBottom/>
                <wp:docPr id="1045" name="Group 6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159"/>
                          <a:chExt cx="9473" cy="58"/>
                        </a:xfrm>
                      </wpg:grpSpPr>
                      <wps:wsp>
                        <wps:cNvPr id="1046" name="Line 686"/>
                        <wps:cNvCnPr>
                          <a:cxnSpLocks noChangeShapeType="1"/>
                        </wps:cNvCnPr>
                        <wps:spPr bwMode="auto">
                          <a:xfrm>
                            <a:off x="1219" y="166"/>
                            <a:ext cx="9473" cy="0"/>
                          </a:xfrm>
                          <a:prstGeom prst="line">
                            <a:avLst/>
                          </a:prstGeom>
                          <a:noFill/>
                          <a:ln w="9144">
                            <a:solidFill>
                              <a:srgbClr val="FF66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s:wsp>
                        <wps:cNvPr id="1047" name="Line 685"/>
                        <wps:cNvCnPr>
                          <a:cxnSpLocks noChangeShapeType="1"/>
                        </wps:cNvCnPr>
                        <wps:spPr bwMode="auto">
                          <a:xfrm>
                            <a:off x="1219" y="202"/>
                            <a:ext cx="9473" cy="0"/>
                          </a:xfrm>
                          <a:prstGeom prst="line">
                            <a:avLst/>
                          </a:prstGeom>
                          <a:noFill/>
                          <a:ln w="18288">
                            <a:solidFill>
                              <a:srgbClr val="FF66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742091F" id="Group 684" o:spid="_x0000_s1026" style="position:absolute;margin-left:60.95pt;margin-top:7.95pt;width:473.65pt;height:2.9pt;z-index:-251774464;mso-wrap-distance-left:0;mso-wrap-distance-right:0;mso-position-horizontal-relative:page" coordorigin="1219,159"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">
                <v:line id="Line 686" o:spid="_x0000_s1027" style="position:absolute;visibility:visible;mso-wrap-style:square" from="1219,166" to="10692,1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" strokecolor="#f60" strokeweight=".72pt"/>
                <v:line id="Line 685" o:spid="_x0000_s1028" style="position:absolute;visibility:visible;mso-wrap-style:square" from="1219,202" to="10692,2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" strokecolor="#f60" strokeweight="1.44pt"/>
                <w10:wrap type="topAndBottom" anchorx="page"/>
              </v:group>
            </w:pict>
          </mc:Fallback>
        </mc:AlternateContent>
      </w:r>
    </w:p>
    <w:p w14:paraId="766A4C8B" w14:textId="77777777" w:rsidR="00D70F28" w:rsidRPr="00FD47AC" w:rsidRDefault="00D70F28">
      <w:pPr>
        <w:rPr>
          <w:rFonts w:ascii="Calibri Light" w:hAnsi="Calibri Light" w:cs="Calibri Light"/>
          <w:sz w:val="10"/>
        </w:rPr>
        <w:sectPr w:rsidR="00D70F28" w:rsidRPr="00FD47AC">
          <w:pgSz w:w="11910" w:h="16850"/>
          <w:pgMar w:top="1180" w:right="520" w:bottom="960" w:left="620" w:header="910" w:footer="775" w:gutter="0"/>
          <w:cols w:space="720"/>
        </w:sectPr>
      </w:pPr>
    </w:p>
    <w:p w14:paraId="2C2B3516" w14:textId="77777777" w:rsidR="00812C76" w:rsidRPr="007F2C89" w:rsidRDefault="00812C76" w:rsidP="00812C76">
      <w:pPr>
        <w:pStyle w:val="Heading2"/>
        <w:numPr>
          <w:ilvl w:val="1"/>
          <w:numId w:val="220"/>
        </w:numPr>
      </w:pPr>
      <w:bookmarkStart w:id="37" w:name="_Toc62638442"/>
      <w:r>
        <w:lastRenderedPageBreak/>
        <w:t>Menyesuaikan Volume</w:t>
      </w:r>
      <w:bookmarkEnd w:id="37"/>
    </w:p>
    <w:p w14:paraId="5A52EE5E" w14:textId="77777777" w:rsidR="00812C76" w:rsidRPr="007F2C89" w:rsidRDefault="00812C76" w:rsidP="00812C76">
      <w:pPr>
        <w:pStyle w:val="Heading3"/>
        <w:numPr>
          <w:ilvl w:val="2"/>
          <w:numId w:val="220"/>
        </w:numPr>
        <w:spacing w:before="240"/>
      </w:pPr>
      <w:bookmarkStart w:id="38" w:name="_Toc62638443"/>
      <w:r>
        <w:rPr>
          <w:lang w:val="en-US"/>
        </w:rPr>
        <w:t>Mengatur Volume Tombol</w:t>
      </w:r>
      <w:bookmarkEnd w:id="38"/>
    </w:p>
    <w:p w14:paraId="60178523" w14:textId="4BEF0602" w:rsidR="00D70F28" w:rsidRPr="00FD47AC" w:rsidRDefault="005A5385" w:rsidP="0086796A">
      <w:pPr>
        <w:pStyle w:val="BodyText"/>
        <w:spacing w:before="158" w:line="271" w:lineRule="auto"/>
        <w:ind w:left="628" w:right="796"/>
        <w:rPr>
          <w:rFonts w:ascii="Calibri Light" w:hAnsi="Calibri Light" w:cs="Calibri Light"/>
        </w:rPr>
      </w:pPr>
      <w:r w:rsidRPr="00FD47AC">
        <w:rPr>
          <w:rFonts w:ascii="Calibri Light" w:hAnsi="Calibri Light" w:cs="Calibri Light"/>
          <w:lang w:val="id"/>
        </w:rPr>
        <w:t xml:space="preserve">Volume </w:t>
      </w:r>
      <w:r w:rsidR="00C70550">
        <w:rPr>
          <w:rFonts w:ascii="Calibri Light" w:hAnsi="Calibri Light" w:cs="Calibri Light"/>
          <w:lang w:val="id"/>
        </w:rPr>
        <w:t xml:space="preserve">tombol </w:t>
      </w:r>
      <w:r w:rsidRPr="00FD47AC">
        <w:rPr>
          <w:rFonts w:ascii="Calibri Light" w:hAnsi="Calibri Light" w:cs="Calibri Light"/>
          <w:lang w:val="id"/>
        </w:rPr>
        <w:t>adalah volume yang Anda dengar saat Anda memilih bidang apa pun pada layar monitor atau saat Anda memutar kenop. Untuk menyesuaikan volume tombol:</w:t>
      </w:r>
    </w:p>
    <w:p w14:paraId="015B7373" w14:textId="4CA5781F" w:rsidR="00D70F28" w:rsidRPr="00FD47AC" w:rsidRDefault="005A5385" w:rsidP="009555AA">
      <w:pPr>
        <w:pStyle w:val="ListParagraph"/>
        <w:numPr>
          <w:ilvl w:val="0"/>
          <w:numId w:val="210"/>
        </w:numPr>
        <w:tabs>
          <w:tab w:val="left" w:pos="993"/>
          <w:tab w:val="left" w:pos="4339"/>
        </w:tabs>
        <w:spacing w:before="0"/>
        <w:rPr>
          <w:rFonts w:ascii="Calibri Light" w:hAnsi="Calibri Light" w:cs="Calibri Light"/>
          <w:sz w:val="24"/>
        </w:rPr>
      </w:pPr>
      <w:r w:rsidRPr="00FD47AC">
        <w:rPr>
          <w:rFonts w:ascii="Calibri Light" w:hAnsi="Calibri Light" w:cs="Calibri Light"/>
          <w:sz w:val="24"/>
          <w:lang w:val="id"/>
        </w:rPr>
        <w:t xml:space="preserve">Pilih </w:t>
      </w:r>
      <w:r w:rsidR="00C70550">
        <w:rPr>
          <w:rFonts w:ascii="Calibri Light" w:hAnsi="Calibri Light" w:cs="Calibri Light"/>
          <w:sz w:val="24"/>
          <w:lang w:val="id"/>
        </w:rPr>
        <w:t xml:space="preserve">tombol </w:t>
      </w:r>
      <w:r w:rsidR="00812C76">
        <w:rPr>
          <w:rFonts w:ascii="Calibri Light" w:hAnsi="Calibri Light" w:cs="Calibri Light"/>
          <w:sz w:val="24"/>
        </w:rPr>
        <w:t>pintasan</w:t>
      </w:r>
      <w:r w:rsidRPr="00FD47AC">
        <w:rPr>
          <w:rFonts w:ascii="Calibri Light" w:hAnsi="Calibri Light" w:cs="Calibri Light"/>
          <w:sz w:val="24"/>
          <w:lang w:val="id"/>
        </w:rPr>
        <w:t xml:space="preserve"> </w:t>
      </w:r>
      <w:r w:rsidR="005460BB" w:rsidRPr="00FD47AC">
        <w:rPr>
          <w:rFonts w:ascii="Calibri Light" w:hAnsi="Calibri Light" w:cs="Calibri Light"/>
          <w:noProof/>
        </w:rPr>
        <w:drawing>
          <wp:inline distT="0" distB="0" distL="0" distR="0" wp14:anchorId="3C12B067" wp14:editId="01867D0D">
            <wp:extent cx="498276" cy="245533"/>
            <wp:effectExtent l="0" t="0" r="0" b="2540"/>
            <wp:docPr id="177" name="image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age79.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498276" cy="245533"/>
                    </a:xfrm>
                    <a:prstGeom prst="rect">
                      <a:avLst/>
                    </a:prstGeom>
                  </pic:spPr>
                </pic:pic>
              </a:graphicData>
            </a:graphic>
          </wp:inline>
        </w:drawing>
      </w:r>
      <w:r w:rsidRPr="00FD47AC">
        <w:rPr>
          <w:rFonts w:ascii="Calibri Light" w:hAnsi="Calibri Light" w:cs="Calibri Light"/>
          <w:sz w:val="24"/>
          <w:lang w:val="id"/>
        </w:rPr>
        <w:t xml:space="preserve"> </w:t>
      </w:r>
      <w:r w:rsidR="005460BB" w:rsidRPr="00FD47AC">
        <w:rPr>
          <w:rFonts w:ascii="Calibri Light" w:hAnsi="Calibri Light" w:cs="Calibri Light"/>
          <w:sz w:val="24"/>
        </w:rPr>
        <w:t xml:space="preserve">pada </w:t>
      </w:r>
      <w:r w:rsidR="00812C76">
        <w:rPr>
          <w:rFonts w:ascii="Calibri Light" w:hAnsi="Calibri Light" w:cs="Calibri Light"/>
          <w:sz w:val="24"/>
        </w:rPr>
        <w:t>menu pintasan</w:t>
      </w:r>
      <w:r w:rsidRPr="00FD47AC">
        <w:rPr>
          <w:rFonts w:ascii="Calibri Light" w:hAnsi="Calibri Light" w:cs="Calibri Light"/>
          <w:sz w:val="24"/>
          <w:lang w:val="id"/>
        </w:rPr>
        <w:t xml:space="preserve"> secara langsung, atau</w:t>
      </w:r>
      <w:r w:rsidR="000C56FB" w:rsidRPr="00FD47AC">
        <w:rPr>
          <w:rFonts w:ascii="Calibri Light" w:hAnsi="Calibri Light" w:cs="Calibri Light"/>
          <w:noProof/>
        </w:rPr>
        <w:t xml:space="preserve"> </w:t>
      </w:r>
    </w:p>
    <w:p w14:paraId="46C8DCEF" w14:textId="3ECFAF2E" w:rsidR="00D70F28" w:rsidRPr="00812C76" w:rsidRDefault="005A5385" w:rsidP="00812C76">
      <w:pPr>
        <w:pStyle w:val="ListParagraph"/>
        <w:numPr>
          <w:ilvl w:val="0"/>
          <w:numId w:val="210"/>
        </w:numPr>
        <w:tabs>
          <w:tab w:val="left" w:pos="993"/>
        </w:tabs>
        <w:spacing w:line="271" w:lineRule="auto"/>
        <w:ind w:left="993" w:right="719" w:hanging="366"/>
        <w:jc w:val="both"/>
        <w:rPr>
          <w:rFonts w:ascii="Calibri Light" w:hAnsi="Calibri Light" w:cs="Calibri Light"/>
          <w:sz w:val="24"/>
        </w:rPr>
      </w:pPr>
      <w:r w:rsidRPr="00FD47AC">
        <w:rPr>
          <w:rFonts w:ascii="Calibri Light" w:hAnsi="Calibri Light" w:cs="Calibri Light"/>
          <w:sz w:val="24"/>
          <w:lang w:val="id"/>
        </w:rPr>
        <w:t xml:space="preserve">Pilih </w:t>
      </w:r>
      <w:r w:rsidRPr="00FD47AC">
        <w:rPr>
          <w:rFonts w:ascii="Calibri Light" w:hAnsi="Calibri Light" w:cs="Calibri Light"/>
          <w:b/>
          <w:sz w:val="24"/>
          <w:lang w:val="id"/>
        </w:rPr>
        <w:t xml:space="preserve">Menu </w:t>
      </w:r>
      <w:r w:rsidRPr="00FD47AC">
        <w:rPr>
          <w:rFonts w:ascii="Calibri Light" w:hAnsi="Calibri Light" w:cs="Calibri Light"/>
          <w:sz w:val="24"/>
          <w:lang w:val="id"/>
        </w:rPr>
        <w:t xml:space="preserve">&gt; </w:t>
      </w:r>
      <w:r w:rsidRPr="00FD47AC">
        <w:rPr>
          <w:rFonts w:ascii="Calibri Light" w:hAnsi="Calibri Light" w:cs="Calibri Light"/>
          <w:b/>
          <w:sz w:val="24"/>
          <w:lang w:val="id"/>
        </w:rPr>
        <w:t xml:space="preserve">System setup </w:t>
      </w:r>
      <w:r w:rsidRPr="00FD47AC">
        <w:rPr>
          <w:rFonts w:ascii="Calibri Light" w:hAnsi="Calibri Light" w:cs="Calibri Light"/>
          <w:lang w:val="id"/>
        </w:rPr>
        <w:t xml:space="preserve"> </w:t>
      </w:r>
      <w:r w:rsidRPr="00FD47AC">
        <w:rPr>
          <w:rFonts w:ascii="Calibri Light" w:hAnsi="Calibri Light" w:cs="Calibri Light"/>
          <w:sz w:val="24"/>
          <w:lang w:val="id"/>
        </w:rPr>
        <w:t xml:space="preserve">&gt; </w:t>
      </w:r>
      <w:r w:rsidRPr="00FD47AC">
        <w:rPr>
          <w:rFonts w:ascii="Calibri Light" w:hAnsi="Calibri Light" w:cs="Calibri Light"/>
          <w:lang w:val="id"/>
        </w:rPr>
        <w:t xml:space="preserve"> </w:t>
      </w:r>
      <w:r w:rsidR="005460BB" w:rsidRPr="00FD47AC">
        <w:rPr>
          <w:rFonts w:ascii="Calibri Light" w:hAnsi="Calibri Light" w:cs="Calibri Light"/>
          <w:b/>
          <w:sz w:val="24"/>
        </w:rPr>
        <w:t>Key Volume</w:t>
      </w:r>
      <w:r w:rsidRPr="00FD47AC">
        <w:rPr>
          <w:rFonts w:ascii="Calibri Light" w:hAnsi="Calibri Light" w:cs="Calibri Light"/>
          <w:sz w:val="24"/>
          <w:lang w:val="id"/>
        </w:rPr>
        <w:t>, kemudian pilih pengaturan yang s</w:t>
      </w:r>
      <w:r w:rsidR="00C70550">
        <w:rPr>
          <w:rFonts w:ascii="Calibri Light" w:hAnsi="Calibri Light" w:cs="Calibri Light"/>
          <w:sz w:val="24"/>
          <w:lang w:val="id"/>
        </w:rPr>
        <w:t>esuai untuk volume kunci: lima b</w:t>
      </w:r>
      <w:r w:rsidRPr="00FD47AC">
        <w:rPr>
          <w:rFonts w:ascii="Calibri Light" w:hAnsi="Calibri Light" w:cs="Calibri Light"/>
          <w:sz w:val="24"/>
          <w:lang w:val="id"/>
        </w:rPr>
        <w:t xml:space="preserve">ar mewakili volume maksimum dan satu bar mewakili volume minimum. Jika tidak ada bar yang dipilih, volume </w:t>
      </w:r>
      <w:r w:rsidR="00C70550">
        <w:rPr>
          <w:rFonts w:ascii="Calibri Light" w:hAnsi="Calibri Light" w:cs="Calibri Light"/>
          <w:sz w:val="24"/>
          <w:lang w:val="id"/>
        </w:rPr>
        <w:t>tombol</w:t>
      </w:r>
      <w:r w:rsidRPr="00FD47AC">
        <w:rPr>
          <w:rFonts w:ascii="Calibri Light" w:hAnsi="Calibri Light" w:cs="Calibri Light"/>
          <w:sz w:val="24"/>
          <w:lang w:val="id"/>
        </w:rPr>
        <w:t xml:space="preserve"> akan dimatikan.</w:t>
      </w:r>
    </w:p>
    <w:p w14:paraId="7F3E05C6" w14:textId="77777777" w:rsidR="00812C76" w:rsidRPr="007F2C89" w:rsidRDefault="00812C76" w:rsidP="00812C76">
      <w:pPr>
        <w:pStyle w:val="Heading3"/>
        <w:numPr>
          <w:ilvl w:val="2"/>
          <w:numId w:val="220"/>
        </w:numPr>
        <w:spacing w:before="240"/>
      </w:pPr>
      <w:bookmarkStart w:id="39" w:name="_Toc62638444"/>
      <w:r>
        <w:rPr>
          <w:lang w:val="en-US"/>
        </w:rPr>
        <w:t>Mengatur Volume Alarm</w:t>
      </w:r>
      <w:bookmarkEnd w:id="39"/>
    </w:p>
    <w:p w14:paraId="00F68367" w14:textId="578ABC7D" w:rsidR="00D70F28" w:rsidRPr="00FD47AC" w:rsidRDefault="00C70550" w:rsidP="0086796A">
      <w:pPr>
        <w:pStyle w:val="BodyText"/>
        <w:spacing w:before="161"/>
        <w:ind w:left="628"/>
        <w:rPr>
          <w:rFonts w:ascii="Calibri Light" w:hAnsi="Calibri Light" w:cs="Calibri Light"/>
        </w:rPr>
      </w:pPr>
      <w:r>
        <w:rPr>
          <w:rFonts w:ascii="Calibri Light" w:hAnsi="Calibri Light" w:cs="Calibri Light"/>
          <w:lang w:val="id"/>
        </w:rPr>
        <w:t>Untuk mengubah volume alarm:</w:t>
      </w:r>
    </w:p>
    <w:p w14:paraId="0C1BADAF" w14:textId="3806C10C" w:rsidR="00D70F28" w:rsidRPr="00FD47AC" w:rsidRDefault="005A5385" w:rsidP="009555AA">
      <w:pPr>
        <w:pStyle w:val="ListParagraph"/>
        <w:numPr>
          <w:ilvl w:val="0"/>
          <w:numId w:val="209"/>
        </w:numPr>
        <w:tabs>
          <w:tab w:val="left" w:pos="993"/>
          <w:tab w:val="left" w:pos="4060"/>
        </w:tabs>
        <w:spacing w:before="1"/>
        <w:rPr>
          <w:rFonts w:ascii="Calibri Light" w:hAnsi="Calibri Light" w:cs="Calibri Light"/>
          <w:sz w:val="24"/>
        </w:rPr>
      </w:pPr>
      <w:r w:rsidRPr="00FD47AC">
        <w:rPr>
          <w:rFonts w:ascii="Calibri Light" w:hAnsi="Calibri Light" w:cs="Calibri Light"/>
          <w:sz w:val="24"/>
          <w:lang w:val="id"/>
        </w:rPr>
        <w:t xml:space="preserve">Pilih </w:t>
      </w:r>
      <w:r w:rsidR="00812C76">
        <w:rPr>
          <w:rFonts w:ascii="Calibri Light" w:hAnsi="Calibri Light" w:cs="Calibri Light"/>
          <w:sz w:val="24"/>
        </w:rPr>
        <w:t>tomb</w:t>
      </w:r>
      <w:r w:rsidR="00812C76" w:rsidRPr="00812C76">
        <w:rPr>
          <w:rFonts w:ascii="Calibri Light" w:hAnsi="Calibri Light" w:cs="Calibri Light"/>
          <w:sz w:val="24"/>
        </w:rPr>
        <w:t>o</w:t>
      </w:r>
      <w:r w:rsidR="00812C76">
        <w:t xml:space="preserve">l </w:t>
      </w:r>
      <w:r w:rsidR="00812C76">
        <w:rPr>
          <w:rFonts w:ascii="Calibri Light" w:hAnsi="Calibri Light" w:cs="Calibri Light"/>
          <w:sz w:val="24"/>
        </w:rPr>
        <w:t>pintasan</w:t>
      </w:r>
      <w:r w:rsidRPr="00FD47AC">
        <w:rPr>
          <w:rFonts w:ascii="Calibri Light" w:hAnsi="Calibri Light" w:cs="Calibri Light"/>
          <w:sz w:val="24"/>
          <w:lang w:val="id"/>
        </w:rPr>
        <w:t xml:space="preserve"> </w:t>
      </w:r>
      <w:r w:rsidR="005460BB" w:rsidRPr="00FD47AC">
        <w:rPr>
          <w:rFonts w:ascii="Calibri Light" w:hAnsi="Calibri Light" w:cs="Calibri Light"/>
          <w:noProof/>
        </w:rPr>
        <w:drawing>
          <wp:inline distT="0" distB="0" distL="0" distR="0" wp14:anchorId="0D02B154" wp14:editId="1F78004A">
            <wp:extent cx="345558" cy="287302"/>
            <wp:effectExtent l="0" t="0" r="0" b="0"/>
            <wp:docPr id="179" name="image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image86.pn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345558" cy="287302"/>
                    </a:xfrm>
                    <a:prstGeom prst="rect">
                      <a:avLst/>
                    </a:prstGeom>
                  </pic:spPr>
                </pic:pic>
              </a:graphicData>
            </a:graphic>
          </wp:inline>
        </w:drawing>
      </w:r>
      <w:r w:rsidR="005460BB" w:rsidRPr="00FD47AC">
        <w:rPr>
          <w:rFonts w:ascii="Calibri Light" w:hAnsi="Calibri Light" w:cs="Calibri Light"/>
          <w:sz w:val="24"/>
        </w:rPr>
        <w:t xml:space="preserve"> pada</w:t>
      </w:r>
      <w:r w:rsidRPr="00FD47AC">
        <w:rPr>
          <w:rFonts w:ascii="Calibri Light" w:hAnsi="Calibri Light" w:cs="Calibri Light"/>
          <w:sz w:val="24"/>
          <w:lang w:val="id"/>
        </w:rPr>
        <w:t xml:space="preserve"> </w:t>
      </w:r>
      <w:r w:rsidR="00812C76">
        <w:rPr>
          <w:rFonts w:ascii="Calibri Light" w:hAnsi="Calibri Light" w:cs="Calibri Light"/>
          <w:sz w:val="24"/>
        </w:rPr>
        <w:t>menu</w:t>
      </w:r>
      <w:r w:rsidR="00812C76" w:rsidRPr="00812C76">
        <w:rPr>
          <w:rFonts w:ascii="Calibri Light" w:hAnsi="Calibri Light" w:cs="Calibri Light"/>
          <w:sz w:val="24"/>
        </w:rPr>
        <w:t xml:space="preserve"> </w:t>
      </w:r>
      <w:r w:rsidR="00812C76">
        <w:rPr>
          <w:rFonts w:ascii="Calibri Light" w:hAnsi="Calibri Light" w:cs="Calibri Light"/>
          <w:sz w:val="24"/>
        </w:rPr>
        <w:t>pintasan</w:t>
      </w:r>
      <w:r w:rsidRPr="00FD47AC">
        <w:rPr>
          <w:rFonts w:ascii="Calibri Light" w:hAnsi="Calibri Light" w:cs="Calibri Light"/>
          <w:sz w:val="24"/>
          <w:lang w:val="id"/>
        </w:rPr>
        <w:t xml:space="preserve"> secara langsung, atau</w:t>
      </w:r>
      <w:r w:rsidR="000C56FB" w:rsidRPr="00FD47AC">
        <w:rPr>
          <w:rFonts w:ascii="Calibri Light" w:hAnsi="Calibri Light" w:cs="Calibri Light"/>
          <w:noProof/>
        </w:rPr>
        <w:t xml:space="preserve"> </w:t>
      </w:r>
    </w:p>
    <w:p w14:paraId="43DD3200" w14:textId="09519298" w:rsidR="00D70F28" w:rsidRPr="00812C76" w:rsidRDefault="00C70550" w:rsidP="00812C76">
      <w:pPr>
        <w:pStyle w:val="ListParagraph"/>
        <w:numPr>
          <w:ilvl w:val="0"/>
          <w:numId w:val="209"/>
        </w:numPr>
        <w:tabs>
          <w:tab w:val="left" w:pos="1042"/>
        </w:tabs>
        <w:spacing w:before="153" w:line="271" w:lineRule="auto"/>
        <w:ind w:left="986" w:right="723" w:hanging="359"/>
        <w:jc w:val="both"/>
        <w:rPr>
          <w:rFonts w:ascii="Calibri Light" w:hAnsi="Calibri Light" w:cs="Calibri Light"/>
          <w:sz w:val="24"/>
        </w:rPr>
      </w:pPr>
      <w:r>
        <w:rPr>
          <w:rFonts w:ascii="Calibri Light" w:hAnsi="Calibri Light" w:cs="Calibri Light"/>
          <w:sz w:val="24"/>
          <w:lang w:val="id"/>
        </w:rPr>
        <w:t>Pilih</w:t>
      </w:r>
      <w:r w:rsidR="005A5385" w:rsidRPr="00FD47AC" w:rsidDel="00000002">
        <w:rPr>
          <w:rFonts w:ascii="Calibri Light" w:hAnsi="Calibri Light" w:cs="Calibri Light"/>
          <w:sz w:val="24"/>
          <w:lang w:val="id"/>
        </w:rPr>
        <w:t xml:space="preserve"> </w:t>
      </w:r>
      <w:r w:rsidR="005A5385" w:rsidRPr="00FD47AC" w:rsidDel="00000003">
        <w:rPr>
          <w:rFonts w:ascii="Calibri Light" w:hAnsi="Calibri Light" w:cs="Calibri Light"/>
          <w:b/>
          <w:sz w:val="24"/>
          <w:lang w:val="id"/>
        </w:rPr>
        <w:t xml:space="preserve">Menu </w:t>
      </w:r>
      <w:r w:rsidR="005A5385" w:rsidRPr="00FD47AC" w:rsidDel="00000004">
        <w:rPr>
          <w:rFonts w:ascii="Calibri Light" w:hAnsi="Calibri Light" w:cs="Calibri Light"/>
          <w:sz w:val="24"/>
          <w:lang w:val="id"/>
        </w:rPr>
        <w:t xml:space="preserve">&gt; </w:t>
      </w:r>
      <w:r w:rsidR="005A5385" w:rsidRPr="00FD47AC" w:rsidDel="00000005">
        <w:rPr>
          <w:rFonts w:ascii="Calibri Light" w:hAnsi="Calibri Light" w:cs="Calibri Light"/>
          <w:b/>
          <w:sz w:val="24"/>
          <w:lang w:val="id"/>
        </w:rPr>
        <w:t xml:space="preserve">Alarm Setup </w:t>
      </w:r>
      <w:r>
        <w:rPr>
          <w:rFonts w:ascii="Calibri Light" w:hAnsi="Calibri Light" w:cs="Calibri Light"/>
          <w:sz w:val="24"/>
          <w:lang w:val="id"/>
        </w:rPr>
        <w:t>dan pilih pengaturan</w:t>
      </w:r>
      <w:r w:rsidR="005A5385" w:rsidRPr="00FD47AC" w:rsidDel="00000006">
        <w:rPr>
          <w:rFonts w:ascii="Calibri Light" w:hAnsi="Calibri Light" w:cs="Calibri Light"/>
          <w:sz w:val="24"/>
          <w:lang w:val="id"/>
        </w:rPr>
        <w:t xml:space="preserve"> </w:t>
      </w:r>
      <w:r w:rsidR="005A5385" w:rsidRPr="00FD47AC" w:rsidDel="00000007">
        <w:rPr>
          <w:rFonts w:ascii="Calibri Light" w:hAnsi="Calibri Light" w:cs="Calibri Light"/>
          <w:b/>
          <w:sz w:val="24"/>
          <w:lang w:val="id"/>
        </w:rPr>
        <w:t>Alarm</w:t>
      </w:r>
      <w:r>
        <w:rPr>
          <w:rFonts w:ascii="Calibri Light" w:hAnsi="Calibri Light" w:cs="Calibri Light"/>
          <w:b/>
          <w:sz w:val="24"/>
          <w:lang w:val="id"/>
        </w:rPr>
        <w:t xml:space="preserve"> </w:t>
      </w:r>
      <w:r w:rsidR="005A5385" w:rsidRPr="00FD47AC" w:rsidDel="00000007">
        <w:rPr>
          <w:rFonts w:ascii="Calibri Light" w:hAnsi="Calibri Light" w:cs="Calibri Light"/>
          <w:b/>
          <w:sz w:val="24"/>
          <w:lang w:val="id"/>
        </w:rPr>
        <w:t xml:space="preserve">Volume </w:t>
      </w:r>
      <w:r>
        <w:rPr>
          <w:rFonts w:ascii="Calibri Light" w:hAnsi="Calibri Light" w:cs="Calibri Light"/>
          <w:sz w:val="24"/>
          <w:lang w:val="id"/>
        </w:rPr>
        <w:t>yang dikehendaki</w:t>
      </w:r>
      <w:r w:rsidR="005A5385" w:rsidRPr="00FD47AC" w:rsidDel="00000008">
        <w:rPr>
          <w:rFonts w:ascii="Calibri Light" w:hAnsi="Calibri Light" w:cs="Calibri Light"/>
          <w:sz w:val="24"/>
          <w:lang w:val="id"/>
        </w:rPr>
        <w:t xml:space="preserve">: </w:t>
      </w:r>
      <w:r>
        <w:rPr>
          <w:rFonts w:ascii="Calibri Light" w:hAnsi="Calibri Light" w:cs="Calibri Light"/>
          <w:sz w:val="24"/>
          <w:lang w:val="id"/>
        </w:rPr>
        <w:t xml:space="preserve">lima </w:t>
      </w:r>
      <w:r w:rsidRPr="00C70550">
        <w:rPr>
          <w:rFonts w:ascii="Calibri Light" w:hAnsi="Calibri Light" w:cs="Calibri Light"/>
          <w:i/>
          <w:sz w:val="24"/>
          <w:lang w:val="id"/>
        </w:rPr>
        <w:t>bar</w:t>
      </w:r>
      <w:r>
        <w:rPr>
          <w:rFonts w:ascii="Calibri Light" w:hAnsi="Calibri Light" w:cs="Calibri Light"/>
          <w:sz w:val="24"/>
          <w:lang w:val="id"/>
        </w:rPr>
        <w:t xml:space="preserve"> mewakili volume maksimum dan satu </w:t>
      </w:r>
      <w:r w:rsidRPr="00C70550">
        <w:rPr>
          <w:rFonts w:ascii="Calibri Light" w:hAnsi="Calibri Light" w:cs="Calibri Light"/>
          <w:i/>
          <w:sz w:val="24"/>
          <w:lang w:val="id"/>
        </w:rPr>
        <w:t>bar</w:t>
      </w:r>
      <w:r>
        <w:rPr>
          <w:rFonts w:ascii="Calibri Light" w:hAnsi="Calibri Light" w:cs="Calibri Light"/>
          <w:sz w:val="24"/>
          <w:lang w:val="id"/>
        </w:rPr>
        <w:t xml:space="preserve"> mewakili volume minimum.</w:t>
      </w:r>
    </w:p>
    <w:p w14:paraId="1CD78108" w14:textId="77777777" w:rsidR="00812C76" w:rsidRPr="007F2C89" w:rsidRDefault="00812C76" w:rsidP="00812C76">
      <w:pPr>
        <w:pStyle w:val="Heading3"/>
        <w:numPr>
          <w:ilvl w:val="2"/>
          <w:numId w:val="220"/>
        </w:numPr>
        <w:spacing w:before="240"/>
      </w:pPr>
      <w:bookmarkStart w:id="40" w:name="_Toc62638445"/>
      <w:r>
        <w:rPr>
          <w:lang w:val="en-US"/>
        </w:rPr>
        <w:t>Mengatur Volume Denyut</w:t>
      </w:r>
      <w:bookmarkEnd w:id="40"/>
    </w:p>
    <w:p w14:paraId="0F582752" w14:textId="6CDDAA6B" w:rsidR="00D70F28" w:rsidRPr="00FD47AC" w:rsidRDefault="005A5385" w:rsidP="0086796A">
      <w:pPr>
        <w:pStyle w:val="BodyText"/>
        <w:spacing w:before="159" w:line="271" w:lineRule="auto"/>
        <w:ind w:left="628" w:right="796"/>
        <w:rPr>
          <w:rFonts w:ascii="Calibri Light" w:hAnsi="Calibri Light" w:cs="Calibri Light"/>
        </w:rPr>
      </w:pPr>
      <w:r w:rsidRPr="00FD47AC">
        <w:rPr>
          <w:rFonts w:ascii="Calibri Light" w:hAnsi="Calibri Light" w:cs="Calibri Light"/>
          <w:lang w:val="id"/>
        </w:rPr>
        <w:t xml:space="preserve">Volume </w:t>
      </w:r>
      <w:r w:rsidR="00545807">
        <w:rPr>
          <w:rFonts w:ascii="Calibri Light" w:hAnsi="Calibri Light" w:cs="Calibri Light"/>
          <w:lang w:val="id"/>
        </w:rPr>
        <w:t>denyut</w:t>
      </w:r>
      <w:r w:rsidRPr="00FD47AC">
        <w:rPr>
          <w:rFonts w:ascii="Calibri Light" w:hAnsi="Calibri Light" w:cs="Calibri Light"/>
          <w:lang w:val="id"/>
        </w:rPr>
        <w:t xml:space="preserve"> adalah</w:t>
      </w:r>
      <w:r w:rsidR="00C70550">
        <w:rPr>
          <w:rFonts w:ascii="Calibri Light" w:hAnsi="Calibri Light" w:cs="Calibri Light"/>
          <w:lang w:val="id"/>
        </w:rPr>
        <w:t xml:space="preserve"> suara</w:t>
      </w:r>
      <w:r w:rsidRPr="00FD47AC">
        <w:rPr>
          <w:rFonts w:ascii="Calibri Light" w:hAnsi="Calibri Light" w:cs="Calibri Light"/>
          <w:lang w:val="id"/>
        </w:rPr>
        <w:t xml:space="preserve"> dari </w:t>
      </w:r>
      <w:r w:rsidR="00C70550">
        <w:rPr>
          <w:rFonts w:ascii="Calibri Light" w:hAnsi="Calibri Light" w:cs="Calibri Light"/>
          <w:i/>
          <w:lang w:val="id"/>
        </w:rPr>
        <w:t>heart rate</w:t>
      </w:r>
      <w:r w:rsidRPr="00FD47AC">
        <w:rPr>
          <w:rFonts w:ascii="Calibri Light" w:hAnsi="Calibri Light" w:cs="Calibri Light"/>
          <w:lang w:val="id"/>
        </w:rPr>
        <w:t xml:space="preserve"> atau </w:t>
      </w:r>
      <w:r w:rsidR="00C70550">
        <w:rPr>
          <w:rFonts w:ascii="Calibri Light" w:hAnsi="Calibri Light" w:cs="Calibri Light"/>
          <w:i/>
          <w:lang w:val="id"/>
        </w:rPr>
        <w:t>pulse rate</w:t>
      </w:r>
      <w:r w:rsidRPr="00FD47AC">
        <w:rPr>
          <w:rFonts w:ascii="Calibri Light" w:hAnsi="Calibri Light" w:cs="Calibri Light"/>
          <w:lang w:val="id"/>
        </w:rPr>
        <w:t>, tergantung pada pengaturan dari sumber alarm. Untuk mengubah volume ketukan</w:t>
      </w:r>
      <w:r w:rsidR="00C70550">
        <w:rPr>
          <w:rFonts w:ascii="Calibri Light" w:hAnsi="Calibri Light" w:cs="Calibri Light"/>
          <w:lang w:val="id"/>
        </w:rPr>
        <w:t>,</w:t>
      </w:r>
      <w:r w:rsidRPr="00FD47AC">
        <w:rPr>
          <w:rFonts w:ascii="Calibri Light" w:hAnsi="Calibri Light" w:cs="Calibri Light"/>
          <w:lang w:val="id"/>
        </w:rPr>
        <w:t>:</w:t>
      </w:r>
    </w:p>
    <w:p w14:paraId="43E93E85" w14:textId="275443D7" w:rsidR="00D70F28" w:rsidRPr="00FD47AC" w:rsidRDefault="005A5385" w:rsidP="009555AA">
      <w:pPr>
        <w:pStyle w:val="ListParagraph"/>
        <w:numPr>
          <w:ilvl w:val="0"/>
          <w:numId w:val="208"/>
        </w:numPr>
        <w:tabs>
          <w:tab w:val="left" w:pos="1081"/>
          <w:tab w:val="left" w:pos="1083"/>
          <w:tab w:val="left" w:pos="4334"/>
        </w:tabs>
        <w:spacing w:before="0"/>
        <w:rPr>
          <w:rFonts w:ascii="Calibri Light" w:hAnsi="Calibri Light" w:cs="Calibri Light"/>
          <w:sz w:val="24"/>
        </w:rPr>
      </w:pPr>
      <w:r w:rsidRPr="00FD47AC">
        <w:rPr>
          <w:rFonts w:ascii="Calibri Light" w:hAnsi="Calibri Light" w:cs="Calibri Light"/>
          <w:sz w:val="24"/>
          <w:lang w:val="id"/>
        </w:rPr>
        <w:t xml:space="preserve">Pilih </w:t>
      </w:r>
      <w:r w:rsidR="00812C76">
        <w:rPr>
          <w:rFonts w:ascii="Calibri Light" w:hAnsi="Calibri Light" w:cs="Calibri Light"/>
          <w:sz w:val="24"/>
        </w:rPr>
        <w:t>tombol pintasan</w:t>
      </w:r>
      <w:r w:rsidR="005460BB" w:rsidRPr="00FD47AC">
        <w:rPr>
          <w:rFonts w:ascii="Calibri Light" w:hAnsi="Calibri Light" w:cs="Calibri Light"/>
          <w:sz w:val="24"/>
        </w:rPr>
        <w:t xml:space="preserve"> </w:t>
      </w:r>
      <w:r w:rsidR="005460BB" w:rsidRPr="00FD47AC">
        <w:rPr>
          <w:rFonts w:ascii="Calibri Light" w:hAnsi="Calibri Light" w:cs="Calibri Light"/>
          <w:noProof/>
        </w:rPr>
        <w:drawing>
          <wp:inline distT="0" distB="0" distL="0" distR="0" wp14:anchorId="132AAB34" wp14:editId="59AFE2EF">
            <wp:extent cx="495895" cy="252412"/>
            <wp:effectExtent l="0" t="0" r="0" b="0"/>
            <wp:docPr id="181" name="image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image88.pn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495895" cy="252412"/>
                    </a:xfrm>
                    <a:prstGeom prst="rect">
                      <a:avLst/>
                    </a:prstGeom>
                  </pic:spPr>
                </pic:pic>
              </a:graphicData>
            </a:graphic>
          </wp:inline>
        </w:drawing>
      </w:r>
      <w:r w:rsidR="005460BB" w:rsidRPr="00FD47AC">
        <w:rPr>
          <w:rFonts w:ascii="Calibri Light" w:hAnsi="Calibri Light" w:cs="Calibri Light"/>
          <w:sz w:val="24"/>
        </w:rPr>
        <w:t xml:space="preserve"> pada</w:t>
      </w:r>
      <w:r w:rsidRPr="00FD47AC">
        <w:rPr>
          <w:rFonts w:ascii="Calibri Light" w:hAnsi="Calibri Light" w:cs="Calibri Light"/>
          <w:sz w:val="24"/>
          <w:lang w:val="id"/>
        </w:rPr>
        <w:t xml:space="preserve"> </w:t>
      </w:r>
      <w:r w:rsidR="00812C76">
        <w:rPr>
          <w:rFonts w:ascii="Calibri Light" w:hAnsi="Calibri Light" w:cs="Calibri Light"/>
          <w:sz w:val="24"/>
        </w:rPr>
        <w:t>menu</w:t>
      </w:r>
      <w:r w:rsidR="00812C76" w:rsidRPr="00812C76">
        <w:rPr>
          <w:rFonts w:ascii="Calibri Light" w:hAnsi="Calibri Light" w:cs="Calibri Light"/>
          <w:sz w:val="24"/>
        </w:rPr>
        <w:t xml:space="preserve"> </w:t>
      </w:r>
      <w:r w:rsidR="00812C76">
        <w:rPr>
          <w:rFonts w:ascii="Calibri Light" w:hAnsi="Calibri Light" w:cs="Calibri Light"/>
          <w:sz w:val="24"/>
        </w:rPr>
        <w:t>pintasan</w:t>
      </w:r>
      <w:r w:rsidRPr="00FD47AC">
        <w:rPr>
          <w:rFonts w:ascii="Calibri Light" w:hAnsi="Calibri Light" w:cs="Calibri Light"/>
          <w:sz w:val="24"/>
          <w:lang w:val="id"/>
        </w:rPr>
        <w:t xml:space="preserve"> secara langsung, atau</w:t>
      </w:r>
      <w:r w:rsidR="000C56FB" w:rsidRPr="00FD47AC">
        <w:rPr>
          <w:rFonts w:ascii="Calibri Light" w:hAnsi="Calibri Light" w:cs="Calibri Light"/>
          <w:sz w:val="24"/>
        </w:rPr>
        <w:t xml:space="preserve"> </w:t>
      </w:r>
    </w:p>
    <w:p w14:paraId="190C37CB" w14:textId="52EBC045" w:rsidR="00D70F28" w:rsidRPr="00812C76" w:rsidRDefault="005A5385" w:rsidP="00812C76">
      <w:pPr>
        <w:pStyle w:val="ListParagraph"/>
        <w:numPr>
          <w:ilvl w:val="0"/>
          <w:numId w:val="208"/>
        </w:numPr>
        <w:tabs>
          <w:tab w:val="left" w:pos="1083"/>
        </w:tabs>
        <w:spacing w:line="271" w:lineRule="auto"/>
        <w:ind w:right="720"/>
        <w:jc w:val="both"/>
        <w:rPr>
          <w:rFonts w:ascii="Calibri Light" w:hAnsi="Calibri Light" w:cs="Calibri Light"/>
          <w:sz w:val="24"/>
        </w:rPr>
      </w:pPr>
      <w:r w:rsidRPr="00FD47AC">
        <w:rPr>
          <w:rFonts w:ascii="Calibri Light" w:hAnsi="Calibri Light" w:cs="Calibri Light"/>
          <w:sz w:val="24"/>
          <w:lang w:val="id"/>
        </w:rPr>
        <w:t xml:space="preserve">Pilih </w:t>
      </w:r>
      <w:r w:rsidR="005460BB" w:rsidRPr="00FD47AC">
        <w:rPr>
          <w:rFonts w:ascii="Calibri Light" w:hAnsi="Calibri Light" w:cs="Calibri Light"/>
          <w:b/>
          <w:sz w:val="24"/>
        </w:rPr>
        <w:t>ECG Setup</w:t>
      </w:r>
      <w:r w:rsidRPr="00FD47AC">
        <w:rPr>
          <w:rFonts w:ascii="Calibri Light" w:hAnsi="Calibri Light" w:cs="Calibri Light"/>
          <w:b/>
          <w:sz w:val="24"/>
          <w:lang w:val="id"/>
        </w:rPr>
        <w:t xml:space="preserve"> </w:t>
      </w:r>
      <w:r w:rsidRPr="00FD47AC">
        <w:rPr>
          <w:rFonts w:ascii="Calibri Light" w:hAnsi="Calibri Light" w:cs="Calibri Light"/>
          <w:lang w:val="id"/>
        </w:rPr>
        <w:t xml:space="preserve"> </w:t>
      </w:r>
      <w:r w:rsidRPr="00FD47AC">
        <w:rPr>
          <w:rFonts w:ascii="Calibri Light" w:hAnsi="Calibri Light" w:cs="Calibri Light"/>
          <w:sz w:val="24"/>
          <w:lang w:val="id"/>
        </w:rPr>
        <w:t xml:space="preserve">&gt; </w:t>
      </w:r>
      <w:r w:rsidRPr="00FD47AC">
        <w:rPr>
          <w:rFonts w:ascii="Calibri Light" w:hAnsi="Calibri Light" w:cs="Calibri Light"/>
          <w:lang w:val="id"/>
        </w:rPr>
        <w:t xml:space="preserve"> </w:t>
      </w:r>
      <w:r w:rsidR="005460BB" w:rsidRPr="00FD47AC">
        <w:rPr>
          <w:rFonts w:ascii="Calibri Light" w:hAnsi="Calibri Light" w:cs="Calibri Light"/>
          <w:b/>
          <w:sz w:val="24"/>
        </w:rPr>
        <w:t>Beat Volume</w:t>
      </w:r>
      <w:r w:rsidRPr="00FD47AC">
        <w:rPr>
          <w:rFonts w:ascii="Calibri Light" w:hAnsi="Calibri Light" w:cs="Calibri Light"/>
          <w:sz w:val="24"/>
          <w:lang w:val="id"/>
        </w:rPr>
        <w:t xml:space="preserve">, lalu pilih setelan yang sesuai untuk volume </w:t>
      </w:r>
      <w:r w:rsidR="00545807">
        <w:rPr>
          <w:rFonts w:ascii="Calibri Light" w:hAnsi="Calibri Light" w:cs="Calibri Light"/>
          <w:sz w:val="24"/>
          <w:lang w:val="id"/>
        </w:rPr>
        <w:t>denyut</w:t>
      </w:r>
      <w:r w:rsidRPr="00FD47AC">
        <w:rPr>
          <w:rFonts w:ascii="Calibri Light" w:hAnsi="Calibri Light" w:cs="Calibri Light"/>
          <w:sz w:val="24"/>
          <w:lang w:val="id"/>
        </w:rPr>
        <w:t xml:space="preserve">: lima </w:t>
      </w:r>
      <w:r w:rsidR="00C70550" w:rsidRPr="00C70550">
        <w:rPr>
          <w:rFonts w:ascii="Calibri Light" w:hAnsi="Calibri Light" w:cs="Calibri Light"/>
          <w:i/>
          <w:sz w:val="24"/>
          <w:lang w:val="id"/>
        </w:rPr>
        <w:t>bar</w:t>
      </w:r>
      <w:r w:rsidRPr="00FD47AC">
        <w:rPr>
          <w:rFonts w:ascii="Calibri Light" w:hAnsi="Calibri Light" w:cs="Calibri Light"/>
          <w:sz w:val="24"/>
          <w:lang w:val="id"/>
        </w:rPr>
        <w:t xml:space="preserve"> mewakili volume maksimum dan satu </w:t>
      </w:r>
      <w:r w:rsidR="00C70550">
        <w:rPr>
          <w:rFonts w:ascii="Calibri Light" w:hAnsi="Calibri Light" w:cs="Calibri Light"/>
          <w:i/>
          <w:sz w:val="24"/>
          <w:lang w:val="id"/>
        </w:rPr>
        <w:t>bar</w:t>
      </w:r>
      <w:r w:rsidRPr="00FD47AC">
        <w:rPr>
          <w:rFonts w:ascii="Calibri Light" w:hAnsi="Calibri Light" w:cs="Calibri Light"/>
          <w:sz w:val="24"/>
          <w:lang w:val="id"/>
        </w:rPr>
        <w:t xml:space="preserve"> mewakili volume minimum. Jika tidak ada </w:t>
      </w:r>
      <w:r w:rsidR="00C70550">
        <w:rPr>
          <w:rFonts w:ascii="Calibri Light" w:hAnsi="Calibri Light" w:cs="Calibri Light"/>
          <w:sz w:val="24"/>
          <w:lang w:val="id"/>
        </w:rPr>
        <w:t>pengaturan volume</w:t>
      </w:r>
      <w:r w:rsidRPr="00FD47AC">
        <w:rPr>
          <w:rFonts w:ascii="Calibri Light" w:hAnsi="Calibri Light" w:cs="Calibri Light"/>
          <w:sz w:val="24"/>
          <w:lang w:val="id"/>
        </w:rPr>
        <w:t xml:space="preserve"> yang dipilih, volume </w:t>
      </w:r>
      <w:r w:rsidR="00545807">
        <w:rPr>
          <w:rFonts w:ascii="Calibri Light" w:hAnsi="Calibri Light" w:cs="Calibri Light"/>
          <w:sz w:val="24"/>
          <w:lang w:val="id"/>
        </w:rPr>
        <w:t>denyut</w:t>
      </w:r>
      <w:r w:rsidRPr="00FD47AC">
        <w:rPr>
          <w:rFonts w:ascii="Calibri Light" w:hAnsi="Calibri Light" w:cs="Calibri Light"/>
          <w:sz w:val="24"/>
          <w:lang w:val="id"/>
        </w:rPr>
        <w:t xml:space="preserve"> akan dimatikan.</w:t>
      </w:r>
    </w:p>
    <w:p w14:paraId="46F157D1" w14:textId="77777777" w:rsidR="00812C76" w:rsidRPr="007F2C89" w:rsidRDefault="00812C76" w:rsidP="00812C76">
      <w:pPr>
        <w:pStyle w:val="Heading2"/>
        <w:numPr>
          <w:ilvl w:val="1"/>
          <w:numId w:val="220"/>
        </w:numPr>
      </w:pPr>
      <w:bookmarkStart w:id="41" w:name="_Toc62638446"/>
      <w:r>
        <w:t>Memeriksa Versi Monitor Anda</w:t>
      </w:r>
      <w:bookmarkEnd w:id="41"/>
    </w:p>
    <w:p w14:paraId="1BFB66CF" w14:textId="04991DE5" w:rsidR="00D70F28" w:rsidRPr="00FD47AC" w:rsidRDefault="005A5385">
      <w:pPr>
        <w:spacing w:before="164" w:line="271" w:lineRule="auto"/>
        <w:ind w:left="628" w:right="796"/>
        <w:rPr>
          <w:rFonts w:ascii="Calibri Light" w:hAnsi="Calibri Light" w:cs="Calibri Light"/>
          <w:sz w:val="24"/>
        </w:rPr>
      </w:pPr>
      <w:r w:rsidRPr="00FD47AC">
        <w:rPr>
          <w:rFonts w:ascii="Calibri Light" w:hAnsi="Calibri Light" w:cs="Calibri Light"/>
          <w:sz w:val="24"/>
          <w:lang w:val="id"/>
        </w:rPr>
        <w:t xml:space="preserve">Untuk memeriksa versi monitor, silahkan pilih </w:t>
      </w:r>
      <w:r w:rsidR="00B954AB">
        <w:rPr>
          <w:rFonts w:ascii="Calibri Light" w:hAnsi="Calibri Light" w:cs="Calibri Light"/>
          <w:b/>
          <w:sz w:val="24"/>
          <w:lang w:val="id"/>
        </w:rPr>
        <w:t>Menu</w:t>
      </w:r>
      <w:r w:rsidRPr="00FD47AC">
        <w:rPr>
          <w:rFonts w:ascii="Calibri Light" w:hAnsi="Calibri Light" w:cs="Calibri Light"/>
          <w:lang w:val="id"/>
        </w:rPr>
        <w:t xml:space="preserve"> </w:t>
      </w:r>
      <w:r w:rsidR="00B954AB">
        <w:rPr>
          <w:rFonts w:ascii="Calibri Light" w:hAnsi="Calibri Light" w:cs="Calibri Light"/>
          <w:sz w:val="24"/>
          <w:lang w:val="id"/>
        </w:rPr>
        <w:t>&gt;</w:t>
      </w:r>
      <w:r w:rsidRPr="00FD47AC">
        <w:rPr>
          <w:rFonts w:ascii="Calibri Light" w:hAnsi="Calibri Light" w:cs="Calibri Light"/>
          <w:lang w:val="id"/>
        </w:rPr>
        <w:t xml:space="preserve"> </w:t>
      </w:r>
      <w:r w:rsidR="00374971">
        <w:rPr>
          <w:rFonts w:ascii="Calibri Light" w:hAnsi="Calibri Light" w:cs="Calibri Light"/>
          <w:b/>
          <w:sz w:val="24"/>
          <w:lang w:val="id"/>
        </w:rPr>
        <w:t xml:space="preserve">Common </w:t>
      </w:r>
      <w:r w:rsidR="00374971" w:rsidRPr="00B954AB">
        <w:rPr>
          <w:rFonts w:ascii="Calibri Light" w:hAnsi="Calibri Light" w:cs="Calibri Light"/>
          <w:b/>
          <w:sz w:val="24"/>
          <w:lang w:val="id"/>
        </w:rPr>
        <w:t>Function</w:t>
      </w:r>
      <w:r w:rsidR="00374971" w:rsidRPr="00B954AB">
        <w:rPr>
          <w:rFonts w:ascii="Calibri Light" w:hAnsi="Calibri Light" w:cs="Calibri Light"/>
          <w:sz w:val="24"/>
          <w:lang w:val="id"/>
        </w:rPr>
        <w:t xml:space="preserve"> &gt;</w:t>
      </w:r>
      <w:r w:rsidR="00374971">
        <w:rPr>
          <w:rFonts w:ascii="Calibri Light" w:hAnsi="Calibri Light" w:cs="Calibri Light"/>
          <w:b/>
          <w:sz w:val="24"/>
          <w:lang w:val="id"/>
        </w:rPr>
        <w:t xml:space="preserve"> About</w:t>
      </w:r>
      <w:r w:rsidRPr="00FD47AC">
        <w:rPr>
          <w:rFonts w:ascii="Calibri Light" w:hAnsi="Calibri Light" w:cs="Calibri Light"/>
          <w:lang w:val="id"/>
        </w:rPr>
        <w:t xml:space="preserve"> </w:t>
      </w:r>
      <w:r w:rsidRPr="00FD47AC">
        <w:rPr>
          <w:rFonts w:ascii="Calibri Light" w:hAnsi="Calibri Light" w:cs="Calibri Light"/>
          <w:sz w:val="24"/>
          <w:lang w:val="id"/>
        </w:rPr>
        <w:t xml:space="preserve">untuk memeriksa </w:t>
      </w:r>
      <w:r w:rsidR="00374971">
        <w:rPr>
          <w:rFonts w:ascii="Calibri Light" w:hAnsi="Calibri Light" w:cs="Calibri Light"/>
          <w:sz w:val="24"/>
          <w:lang w:val="id"/>
        </w:rPr>
        <w:t>versi</w:t>
      </w:r>
      <w:r w:rsidRPr="00FD47AC">
        <w:rPr>
          <w:rFonts w:ascii="Calibri Light" w:hAnsi="Calibri Light" w:cs="Calibri Light"/>
          <w:sz w:val="24"/>
          <w:lang w:val="id"/>
        </w:rPr>
        <w:t xml:space="preserve"> perangkat lunak monitor.</w:t>
      </w:r>
    </w:p>
    <w:p w14:paraId="0AD1AC27" w14:textId="77777777" w:rsidR="00812C76" w:rsidRPr="007F2C89" w:rsidRDefault="00812C76" w:rsidP="00812C76">
      <w:pPr>
        <w:pStyle w:val="Heading2"/>
        <w:numPr>
          <w:ilvl w:val="1"/>
          <w:numId w:val="220"/>
        </w:numPr>
      </w:pPr>
      <w:bookmarkStart w:id="42" w:name="_Toc62638447"/>
      <w:r>
        <w:t>Pemantauan Dengan Jaringan</w:t>
      </w:r>
      <w:bookmarkEnd w:id="42"/>
    </w:p>
    <w:p w14:paraId="7AAD1524" w14:textId="57617C33" w:rsidR="00D70F28" w:rsidRPr="00FD47AC" w:rsidRDefault="005A5385">
      <w:pPr>
        <w:pStyle w:val="BodyText"/>
        <w:spacing w:before="164" w:line="271" w:lineRule="auto"/>
        <w:ind w:left="628"/>
        <w:rPr>
          <w:rFonts w:ascii="Calibri Light" w:hAnsi="Calibri Light" w:cs="Calibri Light"/>
        </w:rPr>
      </w:pPr>
      <w:r w:rsidRPr="00FD47AC">
        <w:rPr>
          <w:rFonts w:ascii="Calibri Light" w:hAnsi="Calibri Light" w:cs="Calibri Light"/>
          <w:lang w:val="id"/>
        </w:rPr>
        <w:t xml:space="preserve">Monitor Anda dapat dihubungkan ke jaringan kabel dan jaringan nirkabel. Jika monitor </w:t>
      </w:r>
      <w:r w:rsidR="00374971">
        <w:rPr>
          <w:rFonts w:ascii="Calibri Light" w:hAnsi="Calibri Light" w:cs="Calibri Light"/>
          <w:lang w:val="id"/>
        </w:rPr>
        <w:t>tersambung ke jaringan</w:t>
      </w:r>
      <w:r w:rsidRPr="00FD47AC">
        <w:rPr>
          <w:rFonts w:ascii="Calibri Light" w:hAnsi="Calibri Light" w:cs="Calibri Light"/>
          <w:lang w:val="id"/>
        </w:rPr>
        <w:t>, simbol jaringan akan ditampilkan pada layar.</w:t>
      </w:r>
    </w:p>
    <w:p w14:paraId="5D111125" w14:textId="77777777" w:rsidR="00D70F28" w:rsidRPr="00FD47AC" w:rsidRDefault="005A5385">
      <w:pPr>
        <w:pStyle w:val="Heading8"/>
        <w:spacing w:before="124"/>
        <w:rPr>
          <w:rFonts w:ascii="Calibri Light" w:hAnsi="Calibri Light" w:cs="Calibri Light"/>
        </w:rPr>
      </w:pPr>
      <w:r w:rsidRPr="00FD47AC">
        <w:rPr>
          <w:rFonts w:ascii="Calibri Light" w:hAnsi="Calibri Light" w:cs="Calibri Light"/>
          <w:lang w:val="id"/>
        </w:rPr>
        <w:t>Catatan:</w:t>
      </w:r>
    </w:p>
    <w:p w14:paraId="72CB9713" w14:textId="071A6FA9" w:rsidR="00D70F28" w:rsidRPr="00FD47AC" w:rsidRDefault="005A5385">
      <w:pPr>
        <w:pStyle w:val="BodyText"/>
        <w:spacing w:before="84" w:line="271" w:lineRule="auto"/>
        <w:ind w:left="628" w:right="796"/>
        <w:rPr>
          <w:rFonts w:ascii="Calibri Light" w:hAnsi="Calibri Light" w:cs="Calibri Light"/>
        </w:rPr>
      </w:pPr>
      <w:r w:rsidRPr="00FD47AC">
        <w:rPr>
          <w:rFonts w:ascii="Calibri Light" w:hAnsi="Calibri Light" w:cs="Calibri Light"/>
          <w:lang w:val="id"/>
        </w:rPr>
        <w:t>Berhati-hatilah bahwa beberapa fungsi berbasis jaringan mungkin terbatas untuk monitor pada jaring</w:t>
      </w:r>
      <w:r w:rsidR="00374971">
        <w:rPr>
          <w:rFonts w:ascii="Calibri Light" w:hAnsi="Calibri Light" w:cs="Calibri Light"/>
          <w:lang w:val="id"/>
        </w:rPr>
        <w:t xml:space="preserve">an nirkabel dibandingkan dengan penggunaan </w:t>
      </w:r>
      <w:r w:rsidRPr="00FD47AC">
        <w:rPr>
          <w:rFonts w:ascii="Calibri Light" w:hAnsi="Calibri Light" w:cs="Calibri Light"/>
          <w:lang w:val="id"/>
        </w:rPr>
        <w:t>jaringan kabel.</w:t>
      </w:r>
    </w:p>
    <w:p w14:paraId="076F9D8E" w14:textId="77777777" w:rsidR="00D70F28" w:rsidRPr="00FD47AC" w:rsidRDefault="00D70F28">
      <w:pPr>
        <w:spacing w:line="271" w:lineRule="auto"/>
        <w:rPr>
          <w:rFonts w:ascii="Calibri Light" w:hAnsi="Calibri Light" w:cs="Calibri Light"/>
        </w:rPr>
        <w:sectPr w:rsidR="00D70F28" w:rsidRPr="00FD47AC">
          <w:pgSz w:w="11910" w:h="16850"/>
          <w:pgMar w:top="1180" w:right="520" w:bottom="960" w:left="620" w:header="910" w:footer="775" w:gutter="0"/>
          <w:cols w:space="720"/>
        </w:sectPr>
      </w:pPr>
    </w:p>
    <w:p w14:paraId="5FFC088E" w14:textId="77777777" w:rsidR="00D70F28" w:rsidRPr="00EA7CEC" w:rsidRDefault="00D70F28">
      <w:pPr>
        <w:pStyle w:val="BodyText"/>
        <w:spacing w:before="3"/>
        <w:rPr>
          <w:rFonts w:ascii="Calibri Light" w:hAnsi="Calibri Light" w:cs="Calibri Light"/>
          <w:b/>
          <w:sz w:val="12"/>
        </w:rPr>
      </w:pPr>
    </w:p>
    <w:p w14:paraId="13A6E11A" w14:textId="77777777" w:rsidR="00812C76" w:rsidRPr="005465B5" w:rsidRDefault="00812C76" w:rsidP="00812C76">
      <w:pPr>
        <w:pStyle w:val="Heading2"/>
        <w:numPr>
          <w:ilvl w:val="1"/>
          <w:numId w:val="220"/>
        </w:numPr>
      </w:pPr>
      <w:bookmarkStart w:id="43" w:name="_Toc62638448"/>
      <w:r>
        <w:t>Mengatur Bahasa</w:t>
      </w:r>
      <w:bookmarkEnd w:id="43"/>
    </w:p>
    <w:p w14:paraId="72245EE0" w14:textId="77777777" w:rsidR="00D70F28" w:rsidRPr="00FD47AC" w:rsidRDefault="005A5385">
      <w:pPr>
        <w:pStyle w:val="BodyText"/>
        <w:spacing w:before="164"/>
        <w:ind w:left="628"/>
        <w:rPr>
          <w:rFonts w:ascii="Calibri Light" w:hAnsi="Calibri Light" w:cs="Calibri Light"/>
        </w:rPr>
      </w:pPr>
      <w:r w:rsidRPr="00FD47AC">
        <w:rPr>
          <w:rFonts w:ascii="Calibri Light" w:hAnsi="Calibri Light" w:cs="Calibri Light"/>
          <w:lang w:val="id"/>
        </w:rPr>
        <w:t>Untuk mengubah bahasa, silahkan:</w:t>
      </w:r>
    </w:p>
    <w:p w14:paraId="78589C13" w14:textId="74F73BD2" w:rsidR="00D70F28" w:rsidRPr="00374971" w:rsidRDefault="00943DA1" w:rsidP="009555AA">
      <w:pPr>
        <w:pStyle w:val="ListParagraph"/>
        <w:numPr>
          <w:ilvl w:val="0"/>
          <w:numId w:val="207"/>
        </w:numPr>
        <w:tabs>
          <w:tab w:val="left" w:pos="-284"/>
        </w:tabs>
        <w:spacing w:before="80" w:after="80" w:line="276" w:lineRule="auto"/>
        <w:ind w:left="1134" w:right="723" w:hanging="425"/>
        <w:rPr>
          <w:rFonts w:ascii="Calibri Light" w:hAnsi="Calibri Light" w:cs="Calibri Light"/>
          <w:sz w:val="24"/>
          <w:szCs w:val="24"/>
        </w:rPr>
      </w:pPr>
      <w:r w:rsidRPr="00374971">
        <w:rPr>
          <w:rFonts w:ascii="Calibri Light" w:hAnsi="Calibri Light" w:cs="Calibri Light"/>
          <w:sz w:val="24"/>
          <w:szCs w:val="24"/>
        </w:rPr>
        <w:t>Pilih</w:t>
      </w:r>
      <w:r w:rsidR="005A5385" w:rsidRPr="00374971" w:rsidDel="00000002">
        <w:rPr>
          <w:rFonts w:ascii="Calibri Light" w:hAnsi="Calibri Light" w:cs="Calibri Light"/>
          <w:sz w:val="24"/>
          <w:szCs w:val="24"/>
          <w:lang w:val="id"/>
        </w:rPr>
        <w:t xml:space="preserve"> </w:t>
      </w:r>
      <w:r w:rsidR="005A5385" w:rsidRPr="00374971" w:rsidDel="00000003">
        <w:rPr>
          <w:rFonts w:ascii="Calibri Light" w:hAnsi="Calibri Light" w:cs="Calibri Light"/>
          <w:b/>
          <w:sz w:val="24"/>
          <w:szCs w:val="24"/>
          <w:lang w:val="id"/>
        </w:rPr>
        <w:t xml:space="preserve">Menu </w:t>
      </w:r>
      <w:r w:rsidR="005A5385" w:rsidRPr="00374971" w:rsidDel="00000004">
        <w:rPr>
          <w:rFonts w:ascii="Calibri Light" w:hAnsi="Calibri Light" w:cs="Calibri Light"/>
          <w:sz w:val="24"/>
          <w:szCs w:val="24"/>
          <w:lang w:val="id"/>
        </w:rPr>
        <w:t xml:space="preserve">&gt; </w:t>
      </w:r>
      <w:r w:rsidR="005A5385" w:rsidRPr="00374971" w:rsidDel="00000005">
        <w:rPr>
          <w:rFonts w:ascii="Calibri Light" w:hAnsi="Calibri Light" w:cs="Calibri Light"/>
          <w:b/>
          <w:sz w:val="24"/>
          <w:szCs w:val="24"/>
          <w:lang w:val="id"/>
        </w:rPr>
        <w:t xml:space="preserve">Maintenance </w:t>
      </w:r>
      <w:r w:rsidR="005A5385" w:rsidRPr="00374971" w:rsidDel="00000006">
        <w:rPr>
          <w:rFonts w:ascii="Calibri Light" w:hAnsi="Calibri Light" w:cs="Calibri Light"/>
          <w:sz w:val="24"/>
          <w:szCs w:val="24"/>
          <w:lang w:val="id"/>
        </w:rPr>
        <w:t xml:space="preserve">&gt; </w:t>
      </w:r>
      <w:r w:rsidR="005A5385" w:rsidRPr="00374971" w:rsidDel="00000007">
        <w:rPr>
          <w:rFonts w:ascii="Calibri Light" w:hAnsi="Calibri Light" w:cs="Calibri Light"/>
          <w:b/>
          <w:sz w:val="24"/>
          <w:szCs w:val="24"/>
          <w:lang w:val="id"/>
        </w:rPr>
        <w:t>User Maintain</w:t>
      </w:r>
      <w:r w:rsidR="005A5385" w:rsidRPr="00374971" w:rsidDel="00000008">
        <w:rPr>
          <w:rFonts w:ascii="Calibri Light" w:hAnsi="Calibri Light" w:cs="Calibri Light"/>
          <w:sz w:val="24"/>
          <w:szCs w:val="24"/>
          <w:lang w:val="id"/>
        </w:rPr>
        <w:t xml:space="preserve">, </w:t>
      </w:r>
      <w:r w:rsidRPr="00374971">
        <w:rPr>
          <w:rFonts w:ascii="Calibri Light" w:hAnsi="Calibri Light" w:cs="Calibri Light"/>
          <w:sz w:val="24"/>
          <w:szCs w:val="24"/>
        </w:rPr>
        <w:t>lalu ketikkan password</w:t>
      </w:r>
      <w:r w:rsidR="00F773F0" w:rsidRPr="00374971">
        <w:rPr>
          <w:rFonts w:ascii="Calibri Light" w:hAnsi="Calibri Light" w:cs="Calibri Light"/>
          <w:sz w:val="24"/>
          <w:szCs w:val="24"/>
        </w:rPr>
        <w:t xml:space="preserve"> </w:t>
      </w:r>
      <w:r w:rsidR="005A5385" w:rsidRPr="00374971" w:rsidDel="00000009">
        <w:rPr>
          <w:rFonts w:ascii="Calibri Light" w:hAnsi="Calibri Light" w:cs="Calibri Light"/>
          <w:b/>
          <w:sz w:val="24"/>
          <w:szCs w:val="24"/>
          <w:lang w:val="id"/>
        </w:rPr>
        <w:t>ABC</w:t>
      </w:r>
      <w:r w:rsidR="005A5385" w:rsidRPr="00374971" w:rsidDel="00000010">
        <w:rPr>
          <w:rFonts w:ascii="Calibri Light" w:hAnsi="Calibri Light" w:cs="Calibri Light"/>
          <w:sz w:val="24"/>
          <w:szCs w:val="24"/>
          <w:lang w:val="id"/>
        </w:rPr>
        <w:t>.</w:t>
      </w:r>
    </w:p>
    <w:p w14:paraId="7A6889E6" w14:textId="3FCD4BC0" w:rsidR="00D70F28" w:rsidRPr="00374971" w:rsidRDefault="005A5385" w:rsidP="009555AA">
      <w:pPr>
        <w:pStyle w:val="ListParagraph"/>
        <w:numPr>
          <w:ilvl w:val="0"/>
          <w:numId w:val="207"/>
        </w:numPr>
        <w:tabs>
          <w:tab w:val="left" w:pos="-284"/>
        </w:tabs>
        <w:spacing w:before="80" w:after="80" w:line="276" w:lineRule="auto"/>
        <w:ind w:left="1134" w:hanging="425"/>
        <w:rPr>
          <w:rFonts w:ascii="Calibri Light" w:hAnsi="Calibri Light" w:cs="Calibri Light"/>
          <w:sz w:val="24"/>
          <w:szCs w:val="24"/>
        </w:rPr>
      </w:pPr>
      <w:r w:rsidRPr="00374971">
        <w:rPr>
          <w:rFonts w:ascii="Calibri Light" w:hAnsi="Calibri Light" w:cs="Calibri Light"/>
          <w:sz w:val="24"/>
          <w:szCs w:val="24"/>
          <w:lang w:val="id"/>
        </w:rPr>
        <w:t xml:space="preserve">Pilih opsi </w:t>
      </w:r>
      <w:r w:rsidR="00FA4AAB" w:rsidRPr="00374971">
        <w:rPr>
          <w:rFonts w:ascii="Calibri Light" w:hAnsi="Calibri Light" w:cs="Calibri Light"/>
          <w:b/>
          <w:sz w:val="24"/>
          <w:szCs w:val="24"/>
        </w:rPr>
        <w:t>Language</w:t>
      </w:r>
      <w:r w:rsidRPr="00374971">
        <w:rPr>
          <w:rFonts w:ascii="Calibri Light" w:hAnsi="Calibri Light" w:cs="Calibri Light"/>
          <w:sz w:val="24"/>
          <w:szCs w:val="24"/>
          <w:lang w:val="id"/>
        </w:rPr>
        <w:t xml:space="preserve"> pada antarmuka popup untuk membuka daftar bahasa.</w:t>
      </w:r>
    </w:p>
    <w:p w14:paraId="3D14F7C8" w14:textId="3B6C57A1" w:rsidR="00374971" w:rsidRPr="00812C76" w:rsidRDefault="00F773F0" w:rsidP="00812C76">
      <w:pPr>
        <w:pStyle w:val="ListParagraph"/>
        <w:numPr>
          <w:ilvl w:val="0"/>
          <w:numId w:val="207"/>
        </w:numPr>
        <w:tabs>
          <w:tab w:val="left" w:pos="-284"/>
        </w:tabs>
        <w:spacing w:before="80" w:after="80" w:line="276" w:lineRule="auto"/>
        <w:ind w:left="1134" w:right="724" w:hanging="425"/>
        <w:rPr>
          <w:rFonts w:ascii="Calibri Light" w:hAnsi="Calibri Light" w:cs="Calibri Light"/>
          <w:sz w:val="24"/>
          <w:szCs w:val="24"/>
        </w:rPr>
      </w:pPr>
      <w:r w:rsidRPr="00374971">
        <w:rPr>
          <w:rFonts w:ascii="Calibri Light" w:hAnsi="Calibri Light" w:cs="Calibri Light"/>
          <w:sz w:val="24"/>
          <w:szCs w:val="24"/>
        </w:rPr>
        <w:t xml:space="preserve">Pilih bahasa yang diinginkan dari daftar. Untuk </w:t>
      </w:r>
      <w:r w:rsidR="00374971">
        <w:rPr>
          <w:rFonts w:ascii="Calibri Light" w:hAnsi="Calibri Light" w:cs="Calibri Light"/>
          <w:sz w:val="24"/>
          <w:szCs w:val="24"/>
        </w:rPr>
        <w:t>mengesahkan perubahan bahasa</w:t>
      </w:r>
      <w:r w:rsidRPr="00374971">
        <w:rPr>
          <w:rFonts w:ascii="Calibri Light" w:hAnsi="Calibri Light" w:cs="Calibri Light"/>
          <w:sz w:val="24"/>
          <w:szCs w:val="24"/>
        </w:rPr>
        <w:t xml:space="preserve">, </w:t>
      </w:r>
      <w:r w:rsidR="00374971">
        <w:rPr>
          <w:rFonts w:ascii="Calibri Light" w:hAnsi="Calibri Light" w:cs="Calibri Light"/>
          <w:sz w:val="24"/>
          <w:szCs w:val="24"/>
        </w:rPr>
        <w:t>mulai ulang (</w:t>
      </w:r>
      <w:r w:rsidR="00374971">
        <w:rPr>
          <w:rFonts w:ascii="Calibri Light" w:hAnsi="Calibri Light" w:cs="Calibri Light"/>
          <w:i/>
          <w:sz w:val="24"/>
          <w:szCs w:val="24"/>
        </w:rPr>
        <w:t>restart</w:t>
      </w:r>
      <w:r w:rsidR="00374971">
        <w:rPr>
          <w:rFonts w:ascii="Calibri Light" w:hAnsi="Calibri Light" w:cs="Calibri Light"/>
          <w:sz w:val="24"/>
          <w:szCs w:val="24"/>
        </w:rPr>
        <w:t>)</w:t>
      </w:r>
      <w:r w:rsidRPr="00374971">
        <w:rPr>
          <w:rFonts w:ascii="Calibri Light" w:hAnsi="Calibri Light" w:cs="Calibri Light"/>
          <w:sz w:val="24"/>
          <w:szCs w:val="24"/>
        </w:rPr>
        <w:t xml:space="preserve"> monitor. </w:t>
      </w:r>
    </w:p>
    <w:p w14:paraId="6E9670AF" w14:textId="77777777" w:rsidR="00812C76" w:rsidRPr="005465B5" w:rsidRDefault="00812C76" w:rsidP="00812C76">
      <w:pPr>
        <w:pStyle w:val="Heading2"/>
        <w:numPr>
          <w:ilvl w:val="1"/>
          <w:numId w:val="220"/>
        </w:numPr>
      </w:pPr>
      <w:bookmarkStart w:id="44" w:name="_Toc62638449"/>
      <w:r>
        <w:t>Kalibrasi Layar Sentuh</w:t>
      </w:r>
      <w:bookmarkEnd w:id="44"/>
    </w:p>
    <w:p w14:paraId="6FDF6873" w14:textId="77777777" w:rsidR="00D70F28" w:rsidRPr="00FD47AC" w:rsidRDefault="005A5385">
      <w:pPr>
        <w:pStyle w:val="BodyText"/>
        <w:spacing w:before="165"/>
        <w:ind w:left="628"/>
        <w:rPr>
          <w:rFonts w:ascii="Calibri Light" w:hAnsi="Calibri Light" w:cs="Calibri Light"/>
        </w:rPr>
      </w:pPr>
      <w:r w:rsidRPr="00FD47AC">
        <w:rPr>
          <w:rFonts w:ascii="Calibri Light" w:hAnsi="Calibri Light" w:cs="Calibri Light"/>
          <w:lang w:val="id"/>
        </w:rPr>
        <w:t>Untuk mengkalibrasi layar, silakan lihat langkah berikut:</w:t>
      </w:r>
    </w:p>
    <w:p w14:paraId="68B6E495" w14:textId="24545D8C" w:rsidR="00D70F28" w:rsidRPr="00FD47AC" w:rsidRDefault="005A5385" w:rsidP="009555AA">
      <w:pPr>
        <w:pStyle w:val="ListParagraph"/>
        <w:numPr>
          <w:ilvl w:val="0"/>
          <w:numId w:val="206"/>
        </w:numPr>
        <w:tabs>
          <w:tab w:val="left" w:pos="1081"/>
          <w:tab w:val="left" w:pos="1083"/>
        </w:tabs>
        <w:rPr>
          <w:rFonts w:ascii="Calibri Light" w:hAnsi="Calibri Light" w:cs="Calibri Light"/>
          <w:sz w:val="24"/>
        </w:rPr>
      </w:pPr>
      <w:r w:rsidRPr="00FD47AC">
        <w:rPr>
          <w:rFonts w:ascii="Calibri Light" w:hAnsi="Calibri Light" w:cs="Calibri Light"/>
          <w:sz w:val="24"/>
          <w:lang w:val="id"/>
        </w:rPr>
        <w:t xml:space="preserve">Pilih </w:t>
      </w:r>
      <w:r w:rsidR="00F773F0" w:rsidRPr="00FD47AC" w:rsidDel="00000003">
        <w:rPr>
          <w:rFonts w:ascii="Calibri Light" w:hAnsi="Calibri Light" w:cs="Calibri Light"/>
          <w:b/>
          <w:sz w:val="24"/>
          <w:lang w:val="id"/>
        </w:rPr>
        <w:t xml:space="preserve">Menu </w:t>
      </w:r>
      <w:r w:rsidR="00F773F0" w:rsidRPr="00FD47AC" w:rsidDel="00000004">
        <w:rPr>
          <w:rFonts w:ascii="Calibri Light" w:hAnsi="Calibri Light" w:cs="Calibri Light"/>
          <w:sz w:val="24"/>
          <w:lang w:val="id"/>
        </w:rPr>
        <w:t xml:space="preserve">&gt; </w:t>
      </w:r>
      <w:r w:rsidR="00F773F0" w:rsidRPr="00FD47AC" w:rsidDel="00000005">
        <w:rPr>
          <w:rFonts w:ascii="Calibri Light" w:hAnsi="Calibri Light" w:cs="Calibri Light"/>
          <w:b/>
          <w:sz w:val="24"/>
          <w:lang w:val="id"/>
        </w:rPr>
        <w:t xml:space="preserve">Maintenance </w:t>
      </w:r>
      <w:r w:rsidR="00F773F0" w:rsidRPr="00FD47AC" w:rsidDel="00000006">
        <w:rPr>
          <w:rFonts w:ascii="Calibri Light" w:hAnsi="Calibri Light" w:cs="Calibri Light"/>
          <w:sz w:val="24"/>
          <w:lang w:val="id"/>
        </w:rPr>
        <w:t xml:space="preserve">&gt; </w:t>
      </w:r>
      <w:r w:rsidR="00F773F0" w:rsidRPr="00FD47AC" w:rsidDel="00000007">
        <w:rPr>
          <w:rFonts w:ascii="Calibri Light" w:hAnsi="Calibri Light" w:cs="Calibri Light"/>
          <w:b/>
          <w:sz w:val="24"/>
          <w:lang w:val="id"/>
        </w:rPr>
        <w:t>User Maintain</w:t>
      </w:r>
      <w:r w:rsidRPr="00FD47AC">
        <w:rPr>
          <w:rFonts w:ascii="Calibri Light" w:hAnsi="Calibri Light" w:cs="Calibri Light"/>
          <w:sz w:val="24"/>
          <w:lang w:val="id"/>
        </w:rPr>
        <w:t>, masukan kata sandi pengguna</w:t>
      </w:r>
      <w:r w:rsidRPr="00FD47AC">
        <w:rPr>
          <w:rFonts w:ascii="Calibri Light" w:hAnsi="Calibri Light" w:cs="Calibri Light"/>
          <w:lang w:val="id"/>
        </w:rPr>
        <w:t xml:space="preserve"> </w:t>
      </w:r>
      <w:r w:rsidRPr="00FD47AC">
        <w:rPr>
          <w:rFonts w:ascii="Calibri Light" w:hAnsi="Calibri Light" w:cs="Calibri Light"/>
          <w:b/>
          <w:sz w:val="24"/>
          <w:lang w:val="id"/>
        </w:rPr>
        <w:t>ABC</w:t>
      </w:r>
      <w:r w:rsidRPr="00FD47AC">
        <w:rPr>
          <w:rFonts w:ascii="Calibri Light" w:hAnsi="Calibri Light" w:cs="Calibri Light"/>
          <w:sz w:val="24"/>
          <w:lang w:val="id"/>
        </w:rPr>
        <w:t>, dan pilih</w:t>
      </w:r>
    </w:p>
    <w:p w14:paraId="4B6C1C0B" w14:textId="29D05BBE" w:rsidR="00D70F28" w:rsidRPr="00FD47AC" w:rsidRDefault="00374971">
      <w:pPr>
        <w:spacing w:before="36"/>
        <w:ind w:left="1082"/>
        <w:rPr>
          <w:rFonts w:ascii="Calibri Light" w:hAnsi="Calibri Light" w:cs="Calibri Light"/>
          <w:sz w:val="24"/>
        </w:rPr>
      </w:pPr>
      <w:r>
        <w:rPr>
          <w:rFonts w:ascii="Calibri Light" w:hAnsi="Calibri Light" w:cs="Calibri Light"/>
          <w:b/>
          <w:sz w:val="24"/>
          <w:lang w:val="id"/>
        </w:rPr>
        <w:t>TouchScr Calibration</w:t>
      </w:r>
      <w:r w:rsidR="005A5385" w:rsidRPr="00FD47AC">
        <w:rPr>
          <w:rFonts w:ascii="Calibri Light" w:hAnsi="Calibri Light" w:cs="Calibri Light"/>
          <w:b/>
          <w:sz w:val="24"/>
          <w:lang w:val="id"/>
        </w:rPr>
        <w:t xml:space="preserve"> </w:t>
      </w:r>
      <w:r w:rsidR="005A5385" w:rsidRPr="00FD47AC">
        <w:rPr>
          <w:rFonts w:ascii="Calibri Light" w:hAnsi="Calibri Light" w:cs="Calibri Light"/>
          <w:sz w:val="24"/>
          <w:lang w:val="id"/>
        </w:rPr>
        <w:t xml:space="preserve">pada </w:t>
      </w:r>
      <w:r w:rsidR="005A5385" w:rsidRPr="00FD47AC">
        <w:rPr>
          <w:rFonts w:ascii="Calibri Light" w:hAnsi="Calibri Light" w:cs="Calibri Light"/>
          <w:lang w:val="id"/>
        </w:rPr>
        <w:t xml:space="preserve">menu </w:t>
      </w:r>
      <w:r w:rsidR="00F773F0" w:rsidRPr="00FD47AC">
        <w:rPr>
          <w:rFonts w:ascii="Calibri Light" w:hAnsi="Calibri Light" w:cs="Calibri Light"/>
          <w:b/>
          <w:sz w:val="24"/>
        </w:rPr>
        <w:t>User Maintain</w:t>
      </w:r>
      <w:r w:rsidR="005A5385" w:rsidRPr="00FD47AC">
        <w:rPr>
          <w:rFonts w:ascii="Calibri Light" w:hAnsi="Calibri Light" w:cs="Calibri Light"/>
          <w:b/>
          <w:sz w:val="24"/>
          <w:lang w:val="id"/>
        </w:rPr>
        <w:t xml:space="preserve"> </w:t>
      </w:r>
      <w:r w:rsidR="005A5385" w:rsidRPr="00FD47AC">
        <w:rPr>
          <w:rFonts w:ascii="Calibri Light" w:hAnsi="Calibri Light" w:cs="Calibri Light"/>
          <w:lang w:val="id"/>
        </w:rPr>
        <w:t xml:space="preserve"> </w:t>
      </w:r>
      <w:r w:rsidR="005A5385" w:rsidRPr="00FD47AC">
        <w:rPr>
          <w:rFonts w:ascii="Calibri Light" w:hAnsi="Calibri Light" w:cs="Calibri Light"/>
          <w:sz w:val="24"/>
          <w:lang w:val="id"/>
        </w:rPr>
        <w:t>.</w:t>
      </w:r>
    </w:p>
    <w:p w14:paraId="0D7CABC3" w14:textId="77777777" w:rsidR="00D70F28" w:rsidRPr="00FD47AC" w:rsidRDefault="005A5385" w:rsidP="009555AA">
      <w:pPr>
        <w:pStyle w:val="ListParagraph"/>
        <w:numPr>
          <w:ilvl w:val="0"/>
          <w:numId w:val="206"/>
        </w:numPr>
        <w:tabs>
          <w:tab w:val="left" w:pos="1081"/>
          <w:tab w:val="left" w:pos="1083"/>
        </w:tabs>
        <w:rPr>
          <w:rFonts w:ascii="Calibri Light" w:hAnsi="Calibri Light" w:cs="Calibri Light"/>
          <w:sz w:val="24"/>
        </w:rPr>
      </w:pPr>
      <w:r w:rsidRPr="00FD47AC">
        <w:rPr>
          <w:rFonts w:ascii="Calibri Light" w:hAnsi="Calibri Light" w:cs="Calibri Light"/>
          <w:sz w:val="24"/>
          <w:lang w:val="id"/>
        </w:rPr>
        <w:t xml:space="preserve">Simbol </w:t>
      </w:r>
      <w:r w:rsidRPr="00FD47AC">
        <w:rPr>
          <w:rFonts w:ascii="Calibri Light" w:hAnsi="Calibri Light" w:cs="Calibri Light"/>
          <w:noProof/>
          <w:spacing w:val="3"/>
          <w:sz w:val="24"/>
        </w:rPr>
        <w:drawing>
          <wp:inline distT="0" distB="0" distL="0" distR="0" wp14:anchorId="5BC042A6" wp14:editId="4BA1DE2D">
            <wp:extent cx="259080" cy="259080"/>
            <wp:effectExtent l="0" t="0" r="0" b="0"/>
            <wp:docPr id="183" name="image1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image102.png"/>
                    <pic:cNvPicPr/>
                  </pic:nvPicPr>
                  <pic:blipFill>
                    <a:blip r:embed="rId121" cstate="print"/>
                    <a:stretch>
                      <a:fillRect/>
                    </a:stretch>
                  </pic:blipFill>
                  <pic:spPr>
                    <a:xfrm>
                      <a:off x="0" y="0"/>
                      <a:ext cx="259080" cy="259080"/>
                    </a:xfrm>
                    <a:prstGeom prst="rect">
                      <a:avLst/>
                    </a:prstGeom>
                  </pic:spPr>
                </pic:pic>
              </a:graphicData>
            </a:graphic>
          </wp:inline>
        </w:drawing>
      </w:r>
      <w:r w:rsidRPr="00FD47AC">
        <w:rPr>
          <w:rFonts w:ascii="Calibri Light" w:hAnsi="Calibri Light" w:cs="Calibri Light"/>
          <w:lang w:val="id"/>
        </w:rPr>
        <w:t xml:space="preserve">   </w:t>
      </w:r>
      <w:r w:rsidRPr="00FD47AC">
        <w:rPr>
          <w:rFonts w:ascii="Calibri Light" w:hAnsi="Calibri Light" w:cs="Calibri Light"/>
          <w:sz w:val="24"/>
          <w:lang w:val="id"/>
        </w:rPr>
        <w:t>muncul di layar.</w:t>
      </w:r>
    </w:p>
    <w:p w14:paraId="02D6228C" w14:textId="77777777" w:rsidR="00D70F28" w:rsidRPr="00FD47AC" w:rsidRDefault="005A5385" w:rsidP="009555AA">
      <w:pPr>
        <w:pStyle w:val="ListParagraph"/>
        <w:numPr>
          <w:ilvl w:val="0"/>
          <w:numId w:val="206"/>
        </w:numPr>
        <w:tabs>
          <w:tab w:val="left" w:pos="1081"/>
          <w:tab w:val="left" w:pos="1083"/>
        </w:tabs>
        <w:spacing w:before="154"/>
        <w:rPr>
          <w:rFonts w:ascii="Calibri Light" w:hAnsi="Calibri Light" w:cs="Calibri Light"/>
          <w:sz w:val="24"/>
        </w:rPr>
      </w:pPr>
      <w:r w:rsidRPr="00FD47AC">
        <w:rPr>
          <w:rFonts w:ascii="Calibri Light" w:hAnsi="Calibri Light" w:cs="Calibri Light"/>
          <w:sz w:val="24"/>
          <w:lang w:val="id"/>
        </w:rPr>
        <w:t xml:space="preserve">Klik pada titik pusat simbol </w:t>
      </w:r>
      <w:r w:rsidRPr="00FD47AC">
        <w:rPr>
          <w:rFonts w:ascii="Calibri Light" w:hAnsi="Calibri Light" w:cs="Calibri Light"/>
          <w:noProof/>
          <w:spacing w:val="2"/>
          <w:sz w:val="24"/>
        </w:rPr>
        <w:drawing>
          <wp:inline distT="0" distB="0" distL="0" distR="0" wp14:anchorId="4D3B5CA5" wp14:editId="1BD5435C">
            <wp:extent cx="259079" cy="259079"/>
            <wp:effectExtent l="0" t="0" r="0" b="0"/>
            <wp:docPr id="185" name="image1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image102.png"/>
                    <pic:cNvPicPr/>
                  </pic:nvPicPr>
                  <pic:blipFill>
                    <a:blip r:embed="rId121" cstate="print"/>
                    <a:stretch>
                      <a:fillRect/>
                    </a:stretch>
                  </pic:blipFill>
                  <pic:spPr>
                    <a:xfrm>
                      <a:off x="0" y="0"/>
                      <a:ext cx="259079" cy="259079"/>
                    </a:xfrm>
                    <a:prstGeom prst="rect">
                      <a:avLst/>
                    </a:prstGeom>
                  </pic:spPr>
                </pic:pic>
              </a:graphicData>
            </a:graphic>
          </wp:inline>
        </w:drawing>
      </w:r>
      <w:r w:rsidRPr="00FD47AC">
        <w:rPr>
          <w:rFonts w:ascii="Calibri Light" w:hAnsi="Calibri Light" w:cs="Calibri Light"/>
          <w:lang w:val="id"/>
        </w:rPr>
        <w:t xml:space="preserve"> </w:t>
      </w:r>
      <w:r w:rsidRPr="00FD47AC">
        <w:rPr>
          <w:rFonts w:ascii="Calibri Light" w:hAnsi="Calibri Light" w:cs="Calibri Light"/>
          <w:sz w:val="24"/>
          <w:lang w:val="id"/>
        </w:rPr>
        <w:t xml:space="preserve"> .</w:t>
      </w:r>
    </w:p>
    <w:p w14:paraId="25F17695" w14:textId="2F171EAF" w:rsidR="00D70F28" w:rsidRPr="00812C76" w:rsidRDefault="005A5385" w:rsidP="00812C76">
      <w:pPr>
        <w:pStyle w:val="ListParagraph"/>
        <w:numPr>
          <w:ilvl w:val="0"/>
          <w:numId w:val="206"/>
        </w:numPr>
        <w:tabs>
          <w:tab w:val="left" w:pos="1081"/>
          <w:tab w:val="left" w:pos="1083"/>
        </w:tabs>
        <w:rPr>
          <w:rFonts w:ascii="Calibri Light" w:hAnsi="Calibri Light" w:cs="Calibri Light"/>
          <w:sz w:val="24"/>
        </w:rPr>
      </w:pPr>
      <w:r w:rsidRPr="00FD47AC">
        <w:rPr>
          <w:rFonts w:ascii="Calibri Light" w:hAnsi="Calibri Light" w:cs="Calibri Light"/>
          <w:sz w:val="24"/>
          <w:lang w:val="id"/>
        </w:rPr>
        <w:t xml:space="preserve">Setelah kalibrasi layar selesai, </w:t>
      </w:r>
      <w:r w:rsidR="00374971">
        <w:rPr>
          <w:rFonts w:ascii="Calibri Light" w:hAnsi="Calibri Light" w:cs="Calibri Light"/>
          <w:sz w:val="24"/>
          <w:lang w:val="id"/>
        </w:rPr>
        <w:t xml:space="preserve">tampilan </w:t>
      </w:r>
      <w:r w:rsidRPr="00FD47AC">
        <w:rPr>
          <w:rFonts w:ascii="Calibri Light" w:hAnsi="Calibri Light" w:cs="Calibri Light"/>
          <w:sz w:val="24"/>
          <w:lang w:val="id"/>
        </w:rPr>
        <w:t xml:space="preserve">akan kembali ke menu </w:t>
      </w:r>
      <w:r w:rsidR="00374971">
        <w:rPr>
          <w:rFonts w:ascii="Calibri Light" w:hAnsi="Calibri Light" w:cs="Calibri Light"/>
          <w:b/>
          <w:sz w:val="24"/>
        </w:rPr>
        <w:t xml:space="preserve">User </w:t>
      </w:r>
      <w:r w:rsidR="00F773F0" w:rsidRPr="00FD47AC">
        <w:rPr>
          <w:rFonts w:ascii="Calibri Light" w:hAnsi="Calibri Light" w:cs="Calibri Light"/>
          <w:b/>
          <w:sz w:val="24"/>
        </w:rPr>
        <w:t>Mai</w:t>
      </w:r>
      <w:r w:rsidR="00FA4AAB" w:rsidRPr="00FD47AC">
        <w:rPr>
          <w:rFonts w:ascii="Calibri Light" w:hAnsi="Calibri Light" w:cs="Calibri Light"/>
          <w:b/>
          <w:sz w:val="24"/>
        </w:rPr>
        <w:t>ntain</w:t>
      </w:r>
      <w:r w:rsidRPr="00FD47AC">
        <w:rPr>
          <w:rFonts w:ascii="Calibri Light" w:hAnsi="Calibri Light" w:cs="Calibri Light"/>
          <w:sz w:val="24"/>
          <w:lang w:val="id"/>
        </w:rPr>
        <w:t xml:space="preserve"> .</w:t>
      </w:r>
      <w:r w:rsidR="00FA4AAB" w:rsidRPr="00812C76">
        <w:rPr>
          <w:rFonts w:ascii="Calibri Light" w:hAnsi="Calibri Light" w:cs="Calibri Light"/>
          <w:sz w:val="34"/>
        </w:rPr>
        <w:tab/>
      </w:r>
    </w:p>
    <w:p w14:paraId="102380BC" w14:textId="77777777" w:rsidR="00812C76" w:rsidRPr="003829EA" w:rsidRDefault="00812C76" w:rsidP="00812C76">
      <w:pPr>
        <w:pStyle w:val="Heading2"/>
        <w:numPr>
          <w:ilvl w:val="1"/>
          <w:numId w:val="220"/>
        </w:numPr>
      </w:pPr>
      <w:r w:rsidRPr="00FD47AC">
        <w:rPr>
          <w:sz w:val="34"/>
        </w:rPr>
        <w:tab/>
      </w:r>
      <w:bookmarkStart w:id="45" w:name="_Toc62638450"/>
      <w:r>
        <w:t>Menonaktifkan Layar Sentuh</w:t>
      </w:r>
      <w:bookmarkEnd w:id="45"/>
    </w:p>
    <w:p w14:paraId="5A27EC6C" w14:textId="6D7ED2F5" w:rsidR="00D70F28" w:rsidRPr="00812C76" w:rsidRDefault="005A5385" w:rsidP="00812C76">
      <w:pPr>
        <w:pStyle w:val="BodyText"/>
        <w:spacing w:before="166" w:line="256" w:lineRule="auto"/>
        <w:ind w:left="628" w:right="723"/>
        <w:jc w:val="both"/>
        <w:rPr>
          <w:rFonts w:ascii="Calibri Light" w:hAnsi="Calibri Light" w:cs="Calibri Light"/>
          <w:b/>
        </w:rPr>
      </w:pPr>
      <w:r w:rsidRPr="00FD47AC">
        <w:rPr>
          <w:rFonts w:ascii="Calibri Light" w:hAnsi="Calibri Light" w:cs="Calibri Light"/>
          <w:lang w:val="id"/>
        </w:rPr>
        <w:t xml:space="preserve">Pengguna dapat menonaktifkan pengoperasian layar sentuh dengan </w:t>
      </w:r>
      <w:r w:rsidR="000E2A58">
        <w:rPr>
          <w:rFonts w:ascii="Calibri Light" w:hAnsi="Calibri Light" w:cs="Calibri Light"/>
          <w:lang w:val="id"/>
        </w:rPr>
        <w:t>menekan</w:t>
      </w:r>
      <w:r w:rsidRPr="00FD47AC">
        <w:rPr>
          <w:rFonts w:ascii="Calibri Light" w:hAnsi="Calibri Light" w:cs="Calibri Light"/>
          <w:lang w:val="id"/>
        </w:rPr>
        <w:t xml:space="preserve"> dan men</w:t>
      </w:r>
      <w:r w:rsidR="00811AFD" w:rsidRPr="00FD47AC">
        <w:rPr>
          <w:rFonts w:ascii="Calibri Light" w:hAnsi="Calibri Light" w:cs="Calibri Light"/>
          <w:lang w:val="id"/>
        </w:rPr>
        <w:t>ahan tombol</w:t>
      </w:r>
      <w:r w:rsidRPr="00FD47AC">
        <w:rPr>
          <w:rFonts w:ascii="Calibri Light" w:hAnsi="Calibri Light" w:cs="Calibri Light"/>
          <w:lang w:val="id"/>
        </w:rPr>
        <w:t xml:space="preserve">  </w:t>
      </w:r>
      <w:r w:rsidRPr="00FD47AC">
        <w:rPr>
          <w:rFonts w:ascii="Calibri Light" w:hAnsi="Calibri Light" w:cs="Calibri Light"/>
          <w:noProof/>
          <w:spacing w:val="-4"/>
        </w:rPr>
        <w:drawing>
          <wp:inline distT="0" distB="0" distL="0" distR="0" wp14:anchorId="246A0181" wp14:editId="5F85E02F">
            <wp:extent cx="379318" cy="283026"/>
            <wp:effectExtent l="0" t="0" r="1905" b="0"/>
            <wp:docPr id="187" name="image7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image70.jpeg"/>
                    <pic:cNvPicPr/>
                  </pic:nvPicPr>
                  <pic:blipFill>
                    <a:blip r:embed="rId89" cstate="print"/>
                    <a:stretch>
                      <a:fillRect/>
                    </a:stretch>
                  </pic:blipFill>
                  <pic:spPr>
                    <a:xfrm>
                      <a:off x="0" y="0"/>
                      <a:ext cx="379850" cy="283423"/>
                    </a:xfrm>
                    <a:prstGeom prst="rect">
                      <a:avLst/>
                    </a:prstGeom>
                  </pic:spPr>
                </pic:pic>
              </a:graphicData>
            </a:graphic>
          </wp:inline>
        </w:drawing>
      </w:r>
      <w:r w:rsidRPr="00FD47AC">
        <w:rPr>
          <w:rFonts w:ascii="Calibri Light" w:hAnsi="Calibri Light" w:cs="Calibri Light"/>
          <w:lang w:val="id"/>
        </w:rPr>
        <w:t xml:space="preserve">  selama tiga detik. </w:t>
      </w:r>
      <w:r w:rsidR="000E2A58">
        <w:rPr>
          <w:rFonts w:ascii="Calibri Light" w:hAnsi="Calibri Light" w:cs="Calibri Light"/>
          <w:lang w:val="id"/>
        </w:rPr>
        <w:t>P</w:t>
      </w:r>
      <w:r w:rsidRPr="00FD47AC">
        <w:rPr>
          <w:rFonts w:ascii="Calibri Light" w:hAnsi="Calibri Light" w:cs="Calibri Light"/>
          <w:lang w:val="id"/>
        </w:rPr>
        <w:t xml:space="preserve">esan dari </w:t>
      </w:r>
      <w:r w:rsidR="000E2A58">
        <w:rPr>
          <w:rFonts w:ascii="Calibri Light" w:hAnsi="Calibri Light" w:cs="Calibri Light"/>
          <w:lang w:val="id"/>
        </w:rPr>
        <w:t>‘</w:t>
      </w:r>
      <w:r w:rsidR="00FA4AAB" w:rsidRPr="00FD47AC">
        <w:rPr>
          <w:rFonts w:ascii="Calibri Light" w:hAnsi="Calibri Light" w:cs="Calibri Light"/>
          <w:b/>
        </w:rPr>
        <w:t>Screen Locked</w:t>
      </w:r>
      <w:r w:rsidR="000E2A58">
        <w:rPr>
          <w:rFonts w:ascii="Calibri Light" w:hAnsi="Calibri Light" w:cs="Calibri Light"/>
          <w:b/>
        </w:rPr>
        <w:t>’</w:t>
      </w:r>
      <w:r w:rsidRPr="00FD47AC">
        <w:rPr>
          <w:rFonts w:ascii="Calibri Light" w:hAnsi="Calibri Light" w:cs="Calibri Light"/>
          <w:b/>
          <w:lang w:val="id"/>
        </w:rPr>
        <w:t xml:space="preserve"> </w:t>
      </w:r>
      <w:r w:rsidRPr="00FD47AC">
        <w:rPr>
          <w:rFonts w:ascii="Calibri Light" w:hAnsi="Calibri Light" w:cs="Calibri Light"/>
          <w:lang w:val="id"/>
        </w:rPr>
        <w:t xml:space="preserve">dan simbol </w:t>
      </w:r>
      <w:r w:rsidRPr="00FD47AC">
        <w:rPr>
          <w:rFonts w:ascii="Calibri Light" w:hAnsi="Calibri Light" w:cs="Calibri Light"/>
          <w:noProof/>
          <w:spacing w:val="3"/>
        </w:rPr>
        <w:drawing>
          <wp:inline distT="0" distB="0" distL="0" distR="0" wp14:anchorId="54345A9E" wp14:editId="2DF65B05">
            <wp:extent cx="253497" cy="281051"/>
            <wp:effectExtent l="0" t="0" r="635" b="0"/>
            <wp:docPr id="189" name="image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image95.png"/>
                    <pic:cNvPicPr/>
                  </pic:nvPicPr>
                  <pic:blipFill>
                    <a:blip r:embed="rId114" cstate="print"/>
                    <a:stretch>
                      <a:fillRect/>
                    </a:stretch>
                  </pic:blipFill>
                  <pic:spPr>
                    <a:xfrm>
                      <a:off x="0" y="0"/>
                      <a:ext cx="253497" cy="281051"/>
                    </a:xfrm>
                    <a:prstGeom prst="rect">
                      <a:avLst/>
                    </a:prstGeom>
                  </pic:spPr>
                </pic:pic>
              </a:graphicData>
            </a:graphic>
          </wp:inline>
        </w:drawing>
      </w:r>
      <w:r w:rsidR="000E2A58">
        <w:rPr>
          <w:rFonts w:ascii="Calibri Light" w:hAnsi="Calibri Light" w:cs="Calibri Light"/>
          <w:lang w:val="id"/>
        </w:rPr>
        <w:t xml:space="preserve"> </w:t>
      </w:r>
      <w:r w:rsidRPr="00FD47AC">
        <w:rPr>
          <w:rFonts w:ascii="Calibri Light" w:hAnsi="Calibri Light" w:cs="Calibri Light"/>
          <w:lang w:val="id"/>
        </w:rPr>
        <w:t xml:space="preserve">akan ditampilkan di bagian bawah layar. Untuk mengaktifkan pengoperasian layar sentuh, pilih simbol </w:t>
      </w:r>
      <w:r w:rsidRPr="00FD47AC">
        <w:rPr>
          <w:rFonts w:ascii="Calibri Light" w:hAnsi="Calibri Light" w:cs="Calibri Light"/>
          <w:noProof/>
          <w:spacing w:val="-1"/>
        </w:rPr>
        <w:drawing>
          <wp:inline distT="0" distB="0" distL="0" distR="0" wp14:anchorId="4B707C29" wp14:editId="5F0E9087">
            <wp:extent cx="261308" cy="289711"/>
            <wp:effectExtent l="0" t="0" r="0" b="0"/>
            <wp:docPr id="191" name="image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age95.png"/>
                    <pic:cNvPicPr/>
                  </pic:nvPicPr>
                  <pic:blipFill>
                    <a:blip r:embed="rId114" cstate="print"/>
                    <a:stretch>
                      <a:fillRect/>
                    </a:stretch>
                  </pic:blipFill>
                  <pic:spPr>
                    <a:xfrm>
                      <a:off x="0" y="0"/>
                      <a:ext cx="261308" cy="289711"/>
                    </a:xfrm>
                    <a:prstGeom prst="rect">
                      <a:avLst/>
                    </a:prstGeom>
                  </pic:spPr>
                </pic:pic>
              </a:graphicData>
            </a:graphic>
          </wp:inline>
        </w:drawing>
      </w:r>
      <w:r w:rsidRPr="00FD47AC">
        <w:rPr>
          <w:rFonts w:ascii="Calibri Light" w:hAnsi="Calibri Light" w:cs="Calibri Light"/>
          <w:lang w:val="id"/>
        </w:rPr>
        <w:t xml:space="preserve">   dengan menggunakan k</w:t>
      </w:r>
      <w:r w:rsidR="00F773F0" w:rsidRPr="00FD47AC">
        <w:rPr>
          <w:rFonts w:ascii="Calibri Light" w:hAnsi="Calibri Light" w:cs="Calibri Light"/>
        </w:rPr>
        <w:t>nop</w:t>
      </w:r>
      <w:r w:rsidRPr="00FD47AC">
        <w:rPr>
          <w:rFonts w:ascii="Calibri Light" w:hAnsi="Calibri Light" w:cs="Calibri Light"/>
          <w:b/>
          <w:lang w:val="id"/>
        </w:rPr>
        <w:t>.</w:t>
      </w:r>
    </w:p>
    <w:p w14:paraId="41025B7A" w14:textId="77777777" w:rsidR="00812C76" w:rsidRPr="003829EA" w:rsidRDefault="00812C76" w:rsidP="00812C76">
      <w:pPr>
        <w:pStyle w:val="Heading2"/>
        <w:numPr>
          <w:ilvl w:val="1"/>
          <w:numId w:val="220"/>
        </w:numPr>
      </w:pPr>
      <w:bookmarkStart w:id="46" w:name="_Toc62638451"/>
      <w:r>
        <w:t xml:space="preserve">Menggunakan </w:t>
      </w:r>
      <w:r w:rsidRPr="003829EA">
        <w:rPr>
          <w:i/>
        </w:rPr>
        <w:t>Barcode Scanner</w:t>
      </w:r>
      <w:bookmarkEnd w:id="46"/>
    </w:p>
    <w:p w14:paraId="1C5AC67F" w14:textId="26729EC2" w:rsidR="00D70F28" w:rsidRPr="00FD47AC" w:rsidRDefault="005A5385">
      <w:pPr>
        <w:spacing w:before="165" w:line="271" w:lineRule="auto"/>
        <w:ind w:left="628" w:right="720"/>
        <w:jc w:val="both"/>
        <w:rPr>
          <w:rFonts w:ascii="Calibri Light" w:hAnsi="Calibri Light" w:cs="Calibri Light"/>
          <w:sz w:val="24"/>
        </w:rPr>
      </w:pPr>
      <w:r w:rsidRPr="00FD47AC">
        <w:rPr>
          <w:rFonts w:ascii="Calibri Light" w:hAnsi="Calibri Light" w:cs="Calibri Light"/>
          <w:sz w:val="24"/>
          <w:lang w:val="id"/>
        </w:rPr>
        <w:t xml:space="preserve">Untuk masuk ke menu pengaturan barcode, pilih </w:t>
      </w:r>
      <w:r w:rsidR="00F773F0" w:rsidRPr="00FD47AC" w:rsidDel="00000003">
        <w:rPr>
          <w:rFonts w:ascii="Calibri Light" w:hAnsi="Calibri Light" w:cs="Calibri Light"/>
          <w:b/>
          <w:sz w:val="24"/>
          <w:lang w:val="id"/>
        </w:rPr>
        <w:t xml:space="preserve">Menu </w:t>
      </w:r>
      <w:r w:rsidR="00F773F0" w:rsidRPr="00FD47AC" w:rsidDel="00000004">
        <w:rPr>
          <w:rFonts w:ascii="Calibri Light" w:hAnsi="Calibri Light" w:cs="Calibri Light"/>
          <w:sz w:val="24"/>
          <w:lang w:val="id"/>
        </w:rPr>
        <w:t xml:space="preserve">&gt; </w:t>
      </w:r>
      <w:r w:rsidR="00F773F0" w:rsidRPr="00FD47AC" w:rsidDel="00000005">
        <w:rPr>
          <w:rFonts w:ascii="Calibri Light" w:hAnsi="Calibri Light" w:cs="Calibri Light"/>
          <w:b/>
          <w:sz w:val="24"/>
          <w:lang w:val="id"/>
        </w:rPr>
        <w:t xml:space="preserve">Maintenance </w:t>
      </w:r>
      <w:r w:rsidR="00F773F0" w:rsidRPr="00FD47AC" w:rsidDel="00000006">
        <w:rPr>
          <w:rFonts w:ascii="Calibri Light" w:hAnsi="Calibri Light" w:cs="Calibri Light"/>
          <w:sz w:val="24"/>
          <w:lang w:val="id"/>
        </w:rPr>
        <w:t xml:space="preserve">&gt; </w:t>
      </w:r>
      <w:r w:rsidR="00F773F0" w:rsidRPr="00FD47AC" w:rsidDel="00000007">
        <w:rPr>
          <w:rFonts w:ascii="Calibri Light" w:hAnsi="Calibri Light" w:cs="Calibri Light"/>
          <w:b/>
          <w:sz w:val="24"/>
          <w:lang w:val="id"/>
        </w:rPr>
        <w:t>User Maintain</w:t>
      </w:r>
      <w:r w:rsidRPr="00FD47AC">
        <w:rPr>
          <w:rFonts w:ascii="Calibri Light" w:hAnsi="Calibri Light" w:cs="Calibri Light"/>
          <w:sz w:val="24"/>
          <w:lang w:val="id"/>
        </w:rPr>
        <w:t xml:space="preserve">, setelah memasukkan kata sandi yang diperlukan </w:t>
      </w:r>
      <w:r w:rsidR="000E2A58">
        <w:rPr>
          <w:rFonts w:ascii="Calibri Light" w:hAnsi="Calibri Light" w:cs="Calibri Light"/>
          <w:b/>
          <w:sz w:val="24"/>
          <w:lang w:val="id"/>
        </w:rPr>
        <w:t>ABC, pilih</w:t>
      </w:r>
      <w:r w:rsidRPr="00FD47AC">
        <w:rPr>
          <w:rFonts w:ascii="Calibri Light" w:hAnsi="Calibri Light" w:cs="Calibri Light"/>
          <w:sz w:val="24"/>
          <w:lang w:val="id"/>
        </w:rPr>
        <w:t xml:space="preserve"> </w:t>
      </w:r>
      <w:r w:rsidR="000E2A58">
        <w:rPr>
          <w:rFonts w:ascii="Calibri Light" w:hAnsi="Calibri Light" w:cs="Calibri Light"/>
          <w:b/>
          <w:sz w:val="24"/>
          <w:lang w:val="id"/>
        </w:rPr>
        <w:t>Other Setup &gt; BarCode S</w:t>
      </w:r>
      <w:r w:rsidRPr="00FD47AC">
        <w:rPr>
          <w:rFonts w:ascii="Calibri Light" w:hAnsi="Calibri Light" w:cs="Calibri Light"/>
          <w:b/>
          <w:sz w:val="24"/>
          <w:lang w:val="id"/>
        </w:rPr>
        <w:t>etup</w:t>
      </w:r>
      <w:r w:rsidRPr="00FD47AC">
        <w:rPr>
          <w:rFonts w:ascii="Calibri Light" w:hAnsi="Calibri Light" w:cs="Calibri Light"/>
          <w:sz w:val="24"/>
          <w:lang w:val="id"/>
        </w:rPr>
        <w:t>. Anda dapat mengkonfigurasi pengaturan seperti MRN, nama belakang, nama depan dan sebagainya.</w:t>
      </w:r>
    </w:p>
    <w:p w14:paraId="617DBBF8" w14:textId="77777777" w:rsidR="00D70F28" w:rsidRPr="00FD47AC" w:rsidRDefault="00D70F28">
      <w:pPr>
        <w:spacing w:line="271" w:lineRule="auto"/>
        <w:jc w:val="both"/>
        <w:rPr>
          <w:rFonts w:ascii="Calibri Light" w:hAnsi="Calibri Light" w:cs="Calibri Light"/>
          <w:sz w:val="24"/>
        </w:rPr>
        <w:sectPr w:rsidR="00D70F28" w:rsidRPr="00FD47AC">
          <w:pgSz w:w="11910" w:h="16850"/>
          <w:pgMar w:top="1180" w:right="520" w:bottom="960" w:left="620" w:header="910" w:footer="775" w:gutter="0"/>
          <w:cols w:space="720"/>
        </w:sectPr>
      </w:pPr>
    </w:p>
    <w:p w14:paraId="2FA0FE06" w14:textId="77777777" w:rsidR="00D70F28" w:rsidRPr="00FD47AC" w:rsidRDefault="00D70F28">
      <w:pPr>
        <w:pStyle w:val="BodyText"/>
        <w:spacing w:before="2"/>
        <w:rPr>
          <w:rFonts w:ascii="Calibri Light" w:hAnsi="Calibri Light" w:cs="Calibri Light"/>
          <w:sz w:val="12"/>
        </w:rPr>
      </w:pPr>
    </w:p>
    <w:p w14:paraId="4E3DF95B" w14:textId="74157FB0" w:rsidR="00D70F28" w:rsidRPr="00FD47AC" w:rsidRDefault="00F913D9">
      <w:pPr>
        <w:pStyle w:val="Heading1"/>
        <w:rPr>
          <w:rFonts w:ascii="Calibri Light" w:hAnsi="Calibri Light" w:cs="Calibri Light"/>
        </w:rPr>
      </w:pPr>
      <w:bookmarkStart w:id="47" w:name="_Toc62638452"/>
      <w:r w:rsidRPr="00FD47AC">
        <w:rPr>
          <w:rFonts w:ascii="Calibri Light" w:hAnsi="Calibri Light" w:cs="Calibri Light"/>
          <w:noProof/>
        </w:rPr>
        <mc:AlternateContent>
          <mc:Choice Requires="wpg">
            <w:drawing>
              <wp:anchor distT="0" distB="0" distL="114300" distR="114300" simplePos="0" relativeHeight="251546112" behindDoc="0" locked="0" layoutInCell="1" allowOverlap="1" wp14:anchorId="0FD406A0" wp14:editId="4CCB7058">
                <wp:simplePos x="0" y="0"/>
                <wp:positionH relativeFrom="page">
                  <wp:posOffset>774065</wp:posOffset>
                </wp:positionH>
                <wp:positionV relativeFrom="paragraph">
                  <wp:posOffset>433705</wp:posOffset>
                </wp:positionV>
                <wp:extent cx="6015355" cy="36830"/>
                <wp:effectExtent l="0" t="0" r="0" b="0"/>
                <wp:wrapNone/>
                <wp:docPr id="1042" name="Group 6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683"/>
                          <a:chExt cx="9473" cy="58"/>
                        </a:xfrm>
                      </wpg:grpSpPr>
                      <wps:wsp>
                        <wps:cNvPr id="1043" name="Line 683"/>
                        <wps:cNvCnPr>
                          <a:cxnSpLocks noChangeShapeType="1"/>
                        </wps:cNvCnPr>
                        <wps:spPr bwMode="auto">
                          <a:xfrm>
                            <a:off x="1219" y="691"/>
                            <a:ext cx="9473" cy="0"/>
                          </a:xfrm>
                          <a:prstGeom prst="line">
                            <a:avLst/>
                          </a:prstGeom>
                          <a:noFill/>
                          <a:ln w="9144">
                            <a:solidFill>
                              <a:srgbClr val="FF66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s:wsp>
                        <wps:cNvPr id="1044" name="Rectangle 682"/>
                        <wps:cNvSpPr>
                          <a:spLocks noChangeArrowheads="1"/>
                        </wps:cNvSpPr>
                        <wps:spPr bwMode="auto">
                          <a:xfrm>
                            <a:off x="1219" y="712"/>
                            <a:ext cx="9473" cy="29"/>
                          </a:xfrm>
                          <a:prstGeom prst="rect">
                            <a:avLst/>
                          </a:prstGeom>
                          <a:solidFill>
                            <a:srgbClr val="FF6600"/>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96ADDC9" id="Group 681" o:spid="_x0000_s1026" style="position:absolute;margin-left:60.95pt;margin-top:34.15pt;width:473.65pt;height:2.9pt;z-index:251546112;mso-position-horizontal-relative:page" coordorigin="1219,683"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">
                <v:line id="Line 683" o:spid="_x0000_s1027" style="position:absolute;visibility:visible;mso-wrap-style:square" from="1219,691" to="10692,6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" strokecolor="#f60" strokeweight=".72pt"/>
                <v:rect id="Rectangle 682" o:spid="_x0000_s1028" style="position:absolute;left:1219;top:712;width:9473;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" fillcolor="#f60" stroked="f"/>
                <w10:wrap anchorx="page"/>
              </v:group>
            </w:pict>
          </mc:Fallback>
        </mc:AlternateContent>
      </w:r>
      <w:r w:rsidR="00E624B2" w:rsidRPr="00FD47AC">
        <w:rPr>
          <w:rFonts w:ascii="Calibri Light" w:hAnsi="Calibri Light" w:cs="Calibri Light"/>
          <w:lang w:val="id"/>
        </w:rPr>
        <w:t>Bab 4 A</w:t>
      </w:r>
      <w:r w:rsidR="005A5385" w:rsidRPr="00FD47AC">
        <w:rPr>
          <w:rFonts w:ascii="Calibri Light" w:hAnsi="Calibri Light" w:cs="Calibri Light"/>
          <w:lang w:val="id"/>
        </w:rPr>
        <w:t>larm</w:t>
      </w:r>
      <w:bookmarkEnd w:id="47"/>
    </w:p>
    <w:p w14:paraId="3A93F558" w14:textId="77777777" w:rsidR="00D70F28" w:rsidRPr="00FD47AC" w:rsidRDefault="00F913D9">
      <w:pPr>
        <w:pStyle w:val="BodyText"/>
        <w:spacing w:before="7"/>
        <w:rPr>
          <w:rFonts w:ascii="Calibri Light" w:hAnsi="Calibri Light" w:cs="Calibri Light"/>
          <w:b/>
          <w:sz w:val="18"/>
        </w:rPr>
      </w:pPr>
      <w:r w:rsidRPr="00FD47AC">
        <w:rPr>
          <w:rFonts w:ascii="Calibri Light" w:hAnsi="Calibri Light" w:cs="Calibri Light"/>
          <w:noProof/>
        </w:rPr>
        <mc:AlternateContent>
          <mc:Choice Requires="wps">
            <w:drawing>
              <wp:anchor distT="0" distB="0" distL="0" distR="0" simplePos="0" relativeHeight="251545088" behindDoc="1" locked="0" layoutInCell="1" allowOverlap="1" wp14:anchorId="58A9B903" wp14:editId="33A1CFFD">
                <wp:simplePos x="0" y="0"/>
                <wp:positionH relativeFrom="page">
                  <wp:posOffset>768985</wp:posOffset>
                </wp:positionH>
                <wp:positionV relativeFrom="paragraph">
                  <wp:posOffset>150495</wp:posOffset>
                </wp:positionV>
                <wp:extent cx="6029960" cy="226695"/>
                <wp:effectExtent l="0" t="0" r="0" b="1905"/>
                <wp:wrapTopAndBottom/>
                <wp:docPr id="1041" name="Text Box 6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29960" cy="226695"/>
                        </a:xfrm>
                        <a:prstGeom prst="rect">
                          <a:avLst/>
                        </a:prstGeom>
                        <a:solidFill>
                          <a:srgbClr val="E6E6E6"/>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ext>
                        </a:extLst>
                      </wps:spPr>
                      <wps:txbx>
                        <w:txbxContent>
                          <w:p w14:paraId="3D628DAD" w14:textId="0F95FDE3" w:rsidR="00BF557D" w:rsidRPr="00921909" w:rsidRDefault="00BF557D" w:rsidP="00921909">
                            <w:pPr>
                              <w:spacing w:line="360" w:lineRule="auto"/>
                              <w:ind w:left="4128" w:right="4133"/>
                              <w:jc w:val="center"/>
                              <w:rPr>
                                <w:rFonts w:ascii="Calibri" w:hAnsi="Calibri"/>
                                <w:b/>
                                <w:sz w:val="24"/>
                              </w:rPr>
                            </w:pPr>
                            <w:r>
                              <w:rPr>
                                <w:rFonts w:ascii="Calibri" w:hAnsi="Calibri" w:cs="Calibri Light"/>
                                <w:b/>
                                <w:sz w:val="24"/>
                                <w:u w:val="thick"/>
                                <w:lang w:val="id"/>
                              </w:rPr>
                              <w:t>Peringatan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8A9B903" id="Text Box 680" o:spid="_x0000_s1056" type="#_x0000_t202" style="position:absolute;margin-left:60.55pt;margin-top:11.85pt;width:474.8pt;height:17.85pt;z-index:-25177139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" fillcolor="#e6e6e6" stroked="f">
                <v:textbox inset="0,0,0,0">
                  <w:txbxContent>
                    <w:p w14:paraId="3D628DAD" w14:textId="0F95FDE3" w:rsidR="00BF557D" w:rsidRPr="00921909" w:rsidRDefault="00BF557D" w:rsidP="00921909">
                      <w:pPr>
                        <w:spacing w:line="360" w:lineRule="auto"/>
                        <w:ind w:left="4128" w:right="4133"/>
                        <w:jc w:val="center"/>
                        <w:rPr>
                          <w:rFonts w:ascii="Calibri" w:hAnsi="Calibri"/>
                          <w:b/>
                          <w:sz w:val="24"/>
                        </w:rPr>
                      </w:pPr>
                      <w:r>
                        <w:rPr>
                          <w:rFonts w:ascii="Calibri" w:hAnsi="Calibri" w:cs="Calibri Light"/>
                          <w:b/>
                          <w:sz w:val="24"/>
                          <w:u w:val="thick"/>
                          <w:lang w:val="id"/>
                        </w:rPr>
                        <w:t>Peringatan</w:t>
                      </w:r>
                    </w:p>
                  </w:txbxContent>
                </v:textbox>
                <w10:wrap type="topAndBottom" anchorx="page"/>
              </v:shape>
            </w:pict>
          </mc:Fallback>
        </mc:AlternateContent>
      </w:r>
    </w:p>
    <w:p w14:paraId="59381047" w14:textId="41AFB12C" w:rsidR="00D70F28" w:rsidRPr="00FD47AC" w:rsidRDefault="005A5385">
      <w:pPr>
        <w:pStyle w:val="BodyText"/>
        <w:spacing w:before="100" w:after="124" w:line="271" w:lineRule="auto"/>
        <w:ind w:left="628" w:right="796"/>
        <w:rPr>
          <w:rFonts w:ascii="Calibri Light" w:hAnsi="Calibri Light" w:cs="Calibri Light"/>
        </w:rPr>
      </w:pPr>
      <w:r w:rsidRPr="00FD47AC">
        <w:rPr>
          <w:rFonts w:ascii="Calibri Light" w:hAnsi="Calibri Light" w:cs="Calibri Light"/>
          <w:lang w:val="id"/>
        </w:rPr>
        <w:t xml:space="preserve">Potensi bahaya bisa ada jika preset alarm yang berbeda digunakan untuk peralatan yang sama atau serupa </w:t>
      </w:r>
      <w:r w:rsidR="00921909">
        <w:rPr>
          <w:rFonts w:ascii="Calibri Light" w:hAnsi="Calibri Light" w:cs="Calibri Light"/>
          <w:lang w:val="id"/>
        </w:rPr>
        <w:t>pada satu area yang sama</w:t>
      </w:r>
      <w:r w:rsidRPr="00FD47AC">
        <w:rPr>
          <w:rFonts w:ascii="Calibri Light" w:hAnsi="Calibri Light" w:cs="Calibri Light"/>
          <w:lang w:val="id"/>
        </w:rPr>
        <w:t>, misalnya unit perawatan intensif atau ruang operasi jantung.</w:t>
      </w:r>
    </w:p>
    <w:p w14:paraId="56D54F6E" w14:textId="77777777" w:rsidR="00D70F28" w:rsidRPr="00FD47AC" w:rsidRDefault="00F913D9">
      <w:pPr>
        <w:pStyle w:val="BodyText"/>
        <w:spacing w:line="59" w:lineRule="exact"/>
        <w:ind w:left="584"/>
        <w:rPr>
          <w:rFonts w:ascii="Calibri Light" w:hAnsi="Calibri Light" w:cs="Calibri Light"/>
          <w:sz w:val="5"/>
        </w:rPr>
      </w:pPr>
      <w:r w:rsidRPr="00FD47AC">
        <w:rPr>
          <w:rFonts w:ascii="Calibri Light" w:hAnsi="Calibri Light" w:cs="Calibri Light"/>
          <w:noProof/>
          <w:sz w:val="5"/>
        </w:rPr>
        <mc:AlternateContent>
          <mc:Choice Requires="wpg">
            <w:drawing>
              <wp:inline distT="0" distB="0" distL="0" distR="0" wp14:anchorId="5DD32EB6" wp14:editId="61B4E597">
                <wp:extent cx="6015355" cy="36830"/>
                <wp:effectExtent l="12700" t="6985" r="10795" b="3810"/>
                <wp:docPr id="1038" name="Group 6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0" y="0"/>
                          <a:chExt cx="9473" cy="58"/>
                        </a:xfrm>
                      </wpg:grpSpPr>
                      <wps:wsp>
                        <wps:cNvPr id="1039" name="Line 679"/>
                        <wps:cNvCnPr>
                          <a:cxnSpLocks noChangeShapeType="1"/>
                        </wps:cNvCnPr>
                        <wps:spPr bwMode="auto">
                          <a:xfrm>
                            <a:off x="0" y="7"/>
                            <a:ext cx="9472" cy="0"/>
                          </a:xfrm>
                          <a:prstGeom prst="line">
                            <a:avLst/>
                          </a:prstGeom>
                          <a:noFill/>
                          <a:ln w="9144">
                            <a:solidFill>
                              <a:srgbClr val="FF66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s:wsp>
                        <wps:cNvPr id="1040" name="Line 678"/>
                        <wps:cNvCnPr>
                          <a:cxnSpLocks noChangeShapeType="1"/>
                        </wps:cNvCnPr>
                        <wps:spPr bwMode="auto">
                          <a:xfrm>
                            <a:off x="0" y="43"/>
                            <a:ext cx="9472" cy="0"/>
                          </a:xfrm>
                          <a:prstGeom prst="line">
                            <a:avLst/>
                          </a:prstGeom>
                          <a:noFill/>
                          <a:ln w="18288">
                            <a:solidFill>
                              <a:srgbClr val="FF66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g:wgp>
                  </a:graphicData>
                </a:graphic>
              </wp:inline>
            </w:drawing>
          </mc:Choice>
          <mc:Fallback>
            <w:pict>
              <v:group w14:anchorId="401D5DC5" id="Group 677" o:spid="_x0000_s1026" style="width:473.65pt;height:2.9pt;mso-position-horizontal-relative:char;mso-position-vertical-relative:line"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">
                <v:line id="Line 679" o:spid="_x0000_s1027" style="position:absolute;visibility:visible;mso-wrap-style:square" from="0,7" to="947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" strokecolor="#f60" strokeweight=".72pt"/>
                <v:line id="Line 678" o:spid="_x0000_s1028" style="position:absolute;visibility:visible;mso-wrap-style:square" from="0,43" to="9472,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" strokecolor="#f60" strokeweight="1.44pt"/>
                <w10:anchorlock/>
              </v:group>
            </w:pict>
          </mc:Fallback>
        </mc:AlternateContent>
      </w:r>
    </w:p>
    <w:p w14:paraId="50550E6B" w14:textId="77777777" w:rsidR="00D70F28" w:rsidRPr="00CD7260" w:rsidRDefault="00D70F28">
      <w:pPr>
        <w:pStyle w:val="BodyText"/>
        <w:spacing w:before="6"/>
        <w:rPr>
          <w:rFonts w:ascii="Calibri Light" w:hAnsi="Calibri Light" w:cs="Calibri Light"/>
          <w:sz w:val="29"/>
        </w:rPr>
      </w:pPr>
    </w:p>
    <w:p w14:paraId="6A170871" w14:textId="28DCACD3" w:rsidR="00D70F28" w:rsidRPr="00CD7260" w:rsidRDefault="001A1EFF" w:rsidP="00F22E05">
      <w:pPr>
        <w:pStyle w:val="Heading2"/>
        <w:numPr>
          <w:ilvl w:val="1"/>
          <w:numId w:val="205"/>
        </w:numPr>
      </w:pPr>
      <w:bookmarkStart w:id="48" w:name="_Toc62638453"/>
      <w:r w:rsidRPr="00CD7260">
        <w:rPr>
          <w:lang w:val="id"/>
        </w:rPr>
        <w:t>Kategori A</w:t>
      </w:r>
      <w:r w:rsidR="005A5385" w:rsidRPr="00CD7260">
        <w:rPr>
          <w:lang w:val="id"/>
        </w:rPr>
        <w:t>larm</w:t>
      </w:r>
      <w:bookmarkEnd w:id="48"/>
    </w:p>
    <w:p w14:paraId="10ABD4A2" w14:textId="77777777" w:rsidR="00D70F28" w:rsidRPr="00FD47AC" w:rsidRDefault="005A5385">
      <w:pPr>
        <w:pStyle w:val="BodyText"/>
        <w:spacing w:before="164" w:line="271" w:lineRule="auto"/>
        <w:ind w:left="628" w:right="724"/>
        <w:jc w:val="both"/>
        <w:rPr>
          <w:rFonts w:ascii="Calibri Light" w:hAnsi="Calibri Light" w:cs="Calibri Light"/>
        </w:rPr>
      </w:pPr>
      <w:r w:rsidRPr="00FD47AC">
        <w:rPr>
          <w:rFonts w:ascii="Calibri Light" w:hAnsi="Calibri Light" w:cs="Calibri Light"/>
          <w:lang w:val="id"/>
        </w:rPr>
        <w:t xml:space="preserve">Monitor menyediakan dua jenis alarm: alarm fisiologis dan alarm teknis. Selain itu, monitor menyediakan </w:t>
      </w:r>
      <w:r w:rsidRPr="001A1EFF">
        <w:rPr>
          <w:rFonts w:ascii="Calibri Light" w:hAnsi="Calibri Light" w:cs="Calibri Light"/>
          <w:i/>
          <w:lang w:val="id"/>
        </w:rPr>
        <w:t>prompt</w:t>
      </w:r>
      <w:r w:rsidRPr="00FD47AC">
        <w:rPr>
          <w:rFonts w:ascii="Calibri Light" w:hAnsi="Calibri Light" w:cs="Calibri Light"/>
          <w:lang w:val="id"/>
        </w:rPr>
        <w:t>.</w:t>
      </w:r>
    </w:p>
    <w:p w14:paraId="2B090ED0" w14:textId="64F7FE3E" w:rsidR="00D70F28" w:rsidRPr="00CD7260" w:rsidRDefault="001A1EFF" w:rsidP="00F22E05">
      <w:pPr>
        <w:pStyle w:val="Heading3"/>
        <w:numPr>
          <w:ilvl w:val="2"/>
          <w:numId w:val="205"/>
        </w:numPr>
      </w:pPr>
      <w:bookmarkStart w:id="49" w:name="_Toc62638454"/>
      <w:r w:rsidRPr="00CD7260">
        <w:t>Alarm F</w:t>
      </w:r>
      <w:r w:rsidR="005A5385" w:rsidRPr="00CD7260">
        <w:t>isiologis</w:t>
      </w:r>
      <w:bookmarkEnd w:id="49"/>
    </w:p>
    <w:p w14:paraId="158A11BD" w14:textId="14E89B14" w:rsidR="00D70F28" w:rsidRPr="00FD47AC" w:rsidRDefault="005A5385">
      <w:pPr>
        <w:pStyle w:val="BodyText"/>
        <w:spacing w:before="159" w:line="271" w:lineRule="auto"/>
        <w:ind w:left="628" w:right="721"/>
        <w:jc w:val="both"/>
        <w:rPr>
          <w:rFonts w:ascii="Calibri Light" w:hAnsi="Calibri Light" w:cs="Calibri Light"/>
        </w:rPr>
      </w:pPr>
      <w:r w:rsidRPr="00FD47AC">
        <w:rPr>
          <w:rFonts w:ascii="Calibri Light" w:hAnsi="Calibri Light" w:cs="Calibri Light"/>
          <w:lang w:val="id"/>
        </w:rPr>
        <w:t>Jika satu atau beberapa parameter fisiologis pasien yang diawasi saat ini melebihi batas alarm yang telah ditentukan, monitor akan memberikan alarm, dan jenis alarm ini disebut alarm fisiologis. Tentang informasi alarm rinci, silakan lihat</w:t>
      </w:r>
      <w:r w:rsidR="001A1EFF">
        <w:rPr>
          <w:rFonts w:ascii="Calibri Light" w:hAnsi="Calibri Light" w:cs="Calibri Light"/>
          <w:lang w:val="id"/>
        </w:rPr>
        <w:t xml:space="preserve"> bagian</w:t>
      </w:r>
      <w:r w:rsidRPr="00FD47AC">
        <w:rPr>
          <w:rFonts w:ascii="Calibri Light" w:hAnsi="Calibri Light" w:cs="Calibri Light"/>
          <w:lang w:val="id"/>
        </w:rPr>
        <w:t xml:space="preserve"> </w:t>
      </w:r>
      <w:r w:rsidR="001A1EFF">
        <w:rPr>
          <w:rFonts w:ascii="Calibri Light" w:hAnsi="Calibri Light" w:cs="Calibri Light"/>
          <w:i/>
          <w:lang w:val="id"/>
        </w:rPr>
        <w:t>Informasi Alarm F</w:t>
      </w:r>
      <w:r w:rsidRPr="00FD47AC">
        <w:rPr>
          <w:rFonts w:ascii="Calibri Light" w:hAnsi="Calibri Light" w:cs="Calibri Light"/>
          <w:i/>
          <w:lang w:val="id"/>
        </w:rPr>
        <w:t>isiologis</w:t>
      </w:r>
      <w:r w:rsidRPr="00FD47AC">
        <w:rPr>
          <w:rFonts w:ascii="Calibri Light" w:hAnsi="Calibri Light" w:cs="Calibri Light"/>
          <w:lang w:val="id"/>
        </w:rPr>
        <w:t>.</w:t>
      </w:r>
    </w:p>
    <w:p w14:paraId="6CD740C5" w14:textId="1BF6753C" w:rsidR="00D70F28" w:rsidRPr="00CD7260" w:rsidRDefault="001A1EFF" w:rsidP="00F22E05">
      <w:pPr>
        <w:pStyle w:val="Heading3"/>
        <w:numPr>
          <w:ilvl w:val="2"/>
          <w:numId w:val="205"/>
        </w:numPr>
      </w:pPr>
      <w:bookmarkStart w:id="50" w:name="_Toc62638455"/>
      <w:r w:rsidRPr="00CD7260">
        <w:t>Alarm T</w:t>
      </w:r>
      <w:r w:rsidR="005A5385" w:rsidRPr="00CD7260">
        <w:t>eknis</w:t>
      </w:r>
      <w:bookmarkEnd w:id="50"/>
    </w:p>
    <w:p w14:paraId="18DCBFDA" w14:textId="601F9AC7" w:rsidR="00D70F28" w:rsidRPr="00FD47AC" w:rsidRDefault="005A5385">
      <w:pPr>
        <w:pStyle w:val="BodyText"/>
        <w:spacing w:before="161" w:line="271" w:lineRule="auto"/>
        <w:ind w:left="628" w:right="723"/>
        <w:jc w:val="both"/>
        <w:rPr>
          <w:rFonts w:ascii="Calibri Light" w:hAnsi="Calibri Light" w:cs="Calibri Light"/>
        </w:rPr>
      </w:pPr>
      <w:r w:rsidRPr="00FD47AC">
        <w:rPr>
          <w:rFonts w:ascii="Calibri Light" w:hAnsi="Calibri Light" w:cs="Calibri Light"/>
          <w:lang w:val="id"/>
        </w:rPr>
        <w:t xml:space="preserve">Jika satu atau beberapa status teknis perangkat berada dalam status abnormal, </w:t>
      </w:r>
      <w:r w:rsidR="00535945">
        <w:rPr>
          <w:rFonts w:ascii="Calibri Light" w:hAnsi="Calibri Light" w:cs="Calibri Light"/>
          <w:lang w:val="id"/>
        </w:rPr>
        <w:t>monitor akan memberikan alarm, d</w:t>
      </w:r>
      <w:r w:rsidRPr="00FD47AC">
        <w:rPr>
          <w:rFonts w:ascii="Calibri Light" w:hAnsi="Calibri Light" w:cs="Calibri Light"/>
          <w:lang w:val="id"/>
        </w:rPr>
        <w:t xml:space="preserve">an jenis alarm ini disebut alarm teknis. Alarm teknis tidak dapat dinonaktifkan. Tentang informasi alarm rinci, silakan lihat bagian </w:t>
      </w:r>
      <w:r w:rsidR="00DD694B">
        <w:rPr>
          <w:rFonts w:ascii="Calibri Light" w:hAnsi="Calibri Light" w:cs="Calibri Light"/>
          <w:i/>
          <w:lang w:val="id"/>
        </w:rPr>
        <w:t>I</w:t>
      </w:r>
      <w:r w:rsidRPr="00FD47AC">
        <w:rPr>
          <w:rFonts w:ascii="Calibri Light" w:hAnsi="Calibri Light" w:cs="Calibri Light"/>
          <w:i/>
          <w:lang w:val="id"/>
        </w:rPr>
        <w:t>nformas</w:t>
      </w:r>
      <w:r w:rsidR="00DD694B">
        <w:rPr>
          <w:rFonts w:ascii="Calibri Light" w:hAnsi="Calibri Light" w:cs="Calibri Light"/>
          <w:i/>
          <w:lang w:val="id"/>
        </w:rPr>
        <w:t>i Alarm T</w:t>
      </w:r>
      <w:r w:rsidRPr="00FD47AC">
        <w:rPr>
          <w:rFonts w:ascii="Calibri Light" w:hAnsi="Calibri Light" w:cs="Calibri Light"/>
          <w:i/>
          <w:lang w:val="id"/>
        </w:rPr>
        <w:t>eknis</w:t>
      </w:r>
      <w:r w:rsidRPr="00FD47AC">
        <w:rPr>
          <w:rFonts w:ascii="Calibri Light" w:hAnsi="Calibri Light" w:cs="Calibri Light"/>
          <w:lang w:val="id"/>
        </w:rPr>
        <w:t xml:space="preserve">  .</w:t>
      </w:r>
    </w:p>
    <w:p w14:paraId="67B8D274" w14:textId="77777777" w:rsidR="00D70F28" w:rsidRPr="00CD7260" w:rsidRDefault="005A5385" w:rsidP="00F22E05">
      <w:pPr>
        <w:pStyle w:val="Heading3"/>
        <w:numPr>
          <w:ilvl w:val="2"/>
          <w:numId w:val="205"/>
        </w:numPr>
      </w:pPr>
      <w:bookmarkStart w:id="51" w:name="_Toc62638456"/>
      <w:r w:rsidRPr="00CD7260">
        <w:t>Prompt</w:t>
      </w:r>
      <w:bookmarkEnd w:id="51"/>
    </w:p>
    <w:p w14:paraId="386E9830" w14:textId="77777777" w:rsidR="00D70F28" w:rsidRPr="00FD47AC" w:rsidRDefault="005A5385">
      <w:pPr>
        <w:pStyle w:val="BodyText"/>
        <w:spacing w:before="161" w:line="271" w:lineRule="auto"/>
        <w:ind w:left="628" w:right="722"/>
        <w:jc w:val="both"/>
        <w:rPr>
          <w:rFonts w:ascii="Calibri Light" w:hAnsi="Calibri Light" w:cs="Calibri Light"/>
        </w:rPr>
      </w:pPr>
      <w:r w:rsidRPr="00FD47AC">
        <w:rPr>
          <w:rFonts w:ascii="Calibri Light" w:hAnsi="Calibri Light" w:cs="Calibri Light"/>
          <w:lang w:val="id"/>
        </w:rPr>
        <w:t xml:space="preserve">Monitor dapat memberikan indikasi karakter dari proses Monitoring atau fungsi lainnya. Dan karakter ini disebut prompt. Tentang informasi rinci alarm, silakan merujuk ke bagian </w:t>
      </w:r>
      <w:r w:rsidRPr="00FD47AC">
        <w:rPr>
          <w:rFonts w:ascii="Calibri Light" w:hAnsi="Calibri Light" w:cs="Calibri Light"/>
          <w:i/>
          <w:lang w:val="id"/>
        </w:rPr>
        <w:t>prompt</w:t>
      </w:r>
      <w:r w:rsidRPr="00FD47AC">
        <w:rPr>
          <w:rFonts w:ascii="Calibri Light" w:hAnsi="Calibri Light" w:cs="Calibri Light"/>
          <w:lang w:val="id"/>
        </w:rPr>
        <w:t>.</w:t>
      </w:r>
    </w:p>
    <w:p w14:paraId="05D1406F" w14:textId="77777777" w:rsidR="00D70F28" w:rsidRPr="00FD47AC" w:rsidRDefault="00D70F28">
      <w:pPr>
        <w:pStyle w:val="BodyText"/>
        <w:spacing w:before="4"/>
        <w:rPr>
          <w:rFonts w:ascii="Calibri Light" w:hAnsi="Calibri Light" w:cs="Calibri Light"/>
          <w:sz w:val="31"/>
        </w:rPr>
      </w:pPr>
    </w:p>
    <w:p w14:paraId="47A19161" w14:textId="1607F872" w:rsidR="00D70F28" w:rsidRPr="00CD7260" w:rsidRDefault="00A163B0" w:rsidP="00F22E05">
      <w:pPr>
        <w:pStyle w:val="Heading2"/>
        <w:numPr>
          <w:ilvl w:val="1"/>
          <w:numId w:val="205"/>
        </w:numPr>
      </w:pPr>
      <w:bookmarkStart w:id="52" w:name="_Toc62638457"/>
      <w:r w:rsidRPr="00CD7260">
        <w:rPr>
          <w:lang w:val="id"/>
        </w:rPr>
        <w:t>Tingkat A</w:t>
      </w:r>
      <w:r w:rsidR="005A5385" w:rsidRPr="00CD7260">
        <w:rPr>
          <w:lang w:val="id"/>
        </w:rPr>
        <w:t>larm</w:t>
      </w:r>
      <w:bookmarkEnd w:id="52"/>
    </w:p>
    <w:p w14:paraId="1C5312C7" w14:textId="77777777" w:rsidR="00D70F28" w:rsidRPr="00FD47AC" w:rsidRDefault="005A5385">
      <w:pPr>
        <w:pStyle w:val="BodyText"/>
        <w:spacing w:before="164" w:line="271" w:lineRule="auto"/>
        <w:ind w:left="628" w:right="726"/>
        <w:jc w:val="both"/>
        <w:rPr>
          <w:rFonts w:ascii="Calibri Light" w:hAnsi="Calibri Light" w:cs="Calibri Light"/>
        </w:rPr>
      </w:pPr>
      <w:r w:rsidRPr="00FD47AC">
        <w:rPr>
          <w:rFonts w:ascii="Calibri Light" w:hAnsi="Calibri Light" w:cs="Calibri Light"/>
          <w:lang w:val="id"/>
        </w:rPr>
        <w:t>Dalam hal keparahan, tingkat Alarm perangkat dapat diklasifikasikan ke dalam tiga kategori: alarm tingkat tinggi, alarm tingkat menengah dan alarm tingkat rendah.</w:t>
      </w:r>
    </w:p>
    <w:p w14:paraId="3A041C48" w14:textId="77777777" w:rsidR="00D70F28" w:rsidRPr="00FD47AC" w:rsidRDefault="005A5385" w:rsidP="009555AA">
      <w:pPr>
        <w:pStyle w:val="ListParagraph"/>
        <w:numPr>
          <w:ilvl w:val="0"/>
          <w:numId w:val="204"/>
        </w:numPr>
        <w:tabs>
          <w:tab w:val="left" w:pos="989"/>
        </w:tabs>
        <w:spacing w:before="120"/>
        <w:jc w:val="both"/>
        <w:rPr>
          <w:rFonts w:ascii="Calibri Light" w:hAnsi="Calibri Light" w:cs="Calibri Light"/>
          <w:sz w:val="24"/>
        </w:rPr>
      </w:pPr>
      <w:r w:rsidRPr="00FD47AC">
        <w:rPr>
          <w:rFonts w:ascii="Calibri Light" w:hAnsi="Calibri Light" w:cs="Calibri Light"/>
          <w:sz w:val="24"/>
          <w:lang w:val="id"/>
        </w:rPr>
        <w:t>Alarm tingkat tinggi</w:t>
      </w:r>
    </w:p>
    <w:p w14:paraId="4ABDD4A4" w14:textId="39F58CB1" w:rsidR="00D70F28" w:rsidRPr="00FD47AC" w:rsidRDefault="005A5385">
      <w:pPr>
        <w:pStyle w:val="BodyText"/>
        <w:spacing w:before="157" w:line="271" w:lineRule="auto"/>
        <w:ind w:left="1038" w:right="727"/>
        <w:jc w:val="both"/>
        <w:rPr>
          <w:rFonts w:ascii="Calibri Light" w:hAnsi="Calibri Light" w:cs="Calibri Light"/>
        </w:rPr>
      </w:pPr>
      <w:r w:rsidRPr="00FD47AC">
        <w:rPr>
          <w:rFonts w:ascii="Calibri Light" w:hAnsi="Calibri Light" w:cs="Calibri Light"/>
          <w:lang w:val="id"/>
        </w:rPr>
        <w:t xml:space="preserve">Alarm tingkat tinggi secara intensif memperingatkan operator tentang kondisi alarm prioritas tinggi yang memerlukan respon operator segera. Kegagalan untuk merespon penyebab kondisi alarm </w:t>
      </w:r>
      <w:r w:rsidR="00A163B0">
        <w:rPr>
          <w:rFonts w:ascii="Calibri Light" w:hAnsi="Calibri Light" w:cs="Calibri Light"/>
          <w:lang w:val="id"/>
        </w:rPr>
        <w:t>dapat</w:t>
      </w:r>
      <w:r w:rsidRPr="00FD47AC">
        <w:rPr>
          <w:rFonts w:ascii="Calibri Light" w:hAnsi="Calibri Light" w:cs="Calibri Light"/>
          <w:lang w:val="id"/>
        </w:rPr>
        <w:t xml:space="preserve"> mengakibatkan kematian atau cedera </w:t>
      </w:r>
      <w:r w:rsidR="00A163B0">
        <w:rPr>
          <w:rFonts w:ascii="Calibri Light" w:hAnsi="Calibri Light" w:cs="Calibri Light"/>
          <w:lang w:val="id"/>
        </w:rPr>
        <w:t>yang tidak dapat disembuhkan pada</w:t>
      </w:r>
      <w:r w:rsidRPr="00FD47AC">
        <w:rPr>
          <w:rFonts w:ascii="Calibri Light" w:hAnsi="Calibri Light" w:cs="Calibri Light"/>
          <w:lang w:val="id"/>
        </w:rPr>
        <w:t xml:space="preserve"> pasien.</w:t>
      </w:r>
    </w:p>
    <w:p w14:paraId="6F93734A" w14:textId="77777777" w:rsidR="00D70F28" w:rsidRPr="00FD47AC" w:rsidRDefault="005A5385" w:rsidP="009555AA">
      <w:pPr>
        <w:pStyle w:val="ListParagraph"/>
        <w:numPr>
          <w:ilvl w:val="0"/>
          <w:numId w:val="204"/>
        </w:numPr>
        <w:tabs>
          <w:tab w:val="left" w:pos="989"/>
        </w:tabs>
        <w:spacing w:before="118"/>
        <w:jc w:val="both"/>
        <w:rPr>
          <w:rFonts w:ascii="Calibri Light" w:hAnsi="Calibri Light" w:cs="Calibri Light"/>
          <w:sz w:val="24"/>
        </w:rPr>
      </w:pPr>
      <w:r w:rsidRPr="00FD47AC">
        <w:rPr>
          <w:rFonts w:ascii="Calibri Light" w:hAnsi="Calibri Light" w:cs="Calibri Light"/>
          <w:sz w:val="24"/>
          <w:lang w:val="id"/>
        </w:rPr>
        <w:t>Alarm tingkat sedang</w:t>
      </w:r>
    </w:p>
    <w:p w14:paraId="06BAC450" w14:textId="226C0845" w:rsidR="00D70F28" w:rsidRPr="00FD47AC" w:rsidRDefault="005A5385" w:rsidP="00A163B0">
      <w:pPr>
        <w:pStyle w:val="BodyText"/>
        <w:spacing w:before="157" w:line="271" w:lineRule="auto"/>
        <w:ind w:left="1038" w:right="727"/>
        <w:jc w:val="both"/>
        <w:rPr>
          <w:rFonts w:ascii="Calibri Light" w:hAnsi="Calibri Light" w:cs="Calibri Light"/>
        </w:rPr>
      </w:pPr>
      <w:r w:rsidRPr="00FD47AC">
        <w:rPr>
          <w:rFonts w:ascii="Calibri Light" w:hAnsi="Calibri Light" w:cs="Calibri Light"/>
          <w:lang w:val="id"/>
        </w:rPr>
        <w:t xml:space="preserve">Alarm tingkat sedang memperingatkan operator tentang kondisi alarm prioritas menengah yang memerlukan respon operator cepat. Kegagalan untuk merespon penyebab kondisi alarm cenderung mengakibatkan </w:t>
      </w:r>
      <w:r w:rsidR="00A163B0" w:rsidRPr="00FD47AC">
        <w:rPr>
          <w:rFonts w:ascii="Calibri Light" w:hAnsi="Calibri Light" w:cs="Calibri Light"/>
          <w:lang w:val="id"/>
        </w:rPr>
        <w:t xml:space="preserve">cedera </w:t>
      </w:r>
      <w:r w:rsidR="00A163B0">
        <w:rPr>
          <w:rFonts w:ascii="Calibri Light" w:hAnsi="Calibri Light" w:cs="Calibri Light"/>
          <w:lang w:val="id"/>
        </w:rPr>
        <w:t>yang tidak dapat disembuhkan pada</w:t>
      </w:r>
      <w:r w:rsidR="00A163B0" w:rsidRPr="00FD47AC">
        <w:rPr>
          <w:rFonts w:ascii="Calibri Light" w:hAnsi="Calibri Light" w:cs="Calibri Light"/>
          <w:lang w:val="id"/>
        </w:rPr>
        <w:t xml:space="preserve"> pasien.</w:t>
      </w:r>
    </w:p>
    <w:p w14:paraId="4609F03A" w14:textId="77777777" w:rsidR="00D70F28" w:rsidRPr="00FD47AC" w:rsidRDefault="00D70F28">
      <w:pPr>
        <w:spacing w:line="271" w:lineRule="auto"/>
        <w:jc w:val="both"/>
        <w:rPr>
          <w:rFonts w:ascii="Calibri Light" w:hAnsi="Calibri Light" w:cs="Calibri Light"/>
        </w:rPr>
        <w:sectPr w:rsidR="00D70F28" w:rsidRPr="00FD47AC">
          <w:headerReference w:type="default" r:id="rId122"/>
          <w:footerReference w:type="default" r:id="rId123"/>
          <w:pgSz w:w="11910" w:h="16850"/>
          <w:pgMar w:top="1180" w:right="520" w:bottom="960" w:left="620" w:header="910" w:footer="775" w:gutter="0"/>
          <w:pgNumType w:start="37"/>
          <w:cols w:space="720"/>
        </w:sectPr>
      </w:pPr>
    </w:p>
    <w:p w14:paraId="0651BFA2" w14:textId="77777777" w:rsidR="00D70F28" w:rsidRPr="00FD47AC" w:rsidRDefault="00D70F28">
      <w:pPr>
        <w:pStyle w:val="BodyText"/>
        <w:spacing w:before="10"/>
        <w:rPr>
          <w:rFonts w:ascii="Calibri Light" w:hAnsi="Calibri Light" w:cs="Calibri Light"/>
          <w:sz w:val="11"/>
        </w:rPr>
      </w:pPr>
    </w:p>
    <w:p w14:paraId="0931662C" w14:textId="77777777" w:rsidR="00D70F28" w:rsidRPr="00FD47AC" w:rsidRDefault="005A5385" w:rsidP="009555AA">
      <w:pPr>
        <w:pStyle w:val="ListParagraph"/>
        <w:numPr>
          <w:ilvl w:val="0"/>
          <w:numId w:val="204"/>
        </w:numPr>
        <w:tabs>
          <w:tab w:val="left" w:pos="989"/>
        </w:tabs>
        <w:spacing w:before="90"/>
        <w:rPr>
          <w:rFonts w:ascii="Calibri Light" w:hAnsi="Calibri Light" w:cs="Calibri Light"/>
          <w:sz w:val="24"/>
        </w:rPr>
      </w:pPr>
      <w:r w:rsidRPr="00FD47AC">
        <w:rPr>
          <w:rFonts w:ascii="Calibri Light" w:hAnsi="Calibri Light" w:cs="Calibri Light"/>
          <w:sz w:val="24"/>
          <w:lang w:val="id"/>
        </w:rPr>
        <w:t>Alarm tingkat rendah</w:t>
      </w:r>
    </w:p>
    <w:p w14:paraId="472961ED" w14:textId="68AE9A58" w:rsidR="00D70F28" w:rsidRPr="00FD47AC" w:rsidRDefault="005A5385">
      <w:pPr>
        <w:pStyle w:val="BodyText"/>
        <w:spacing w:before="157" w:line="271" w:lineRule="auto"/>
        <w:ind w:left="988" w:right="719"/>
        <w:jc w:val="both"/>
        <w:rPr>
          <w:rFonts w:ascii="Calibri Light" w:hAnsi="Calibri Light" w:cs="Calibri Light"/>
        </w:rPr>
      </w:pPr>
      <w:r w:rsidRPr="00FD47AC">
        <w:rPr>
          <w:rFonts w:ascii="Calibri Light" w:hAnsi="Calibri Light" w:cs="Calibri Light"/>
          <w:lang w:val="id"/>
        </w:rPr>
        <w:t>Alarm tingkat rendah mengingatkan operator tentang kondisi alarm prioritas rendah yang memerluk</w:t>
      </w:r>
      <w:r w:rsidR="00A163B0">
        <w:rPr>
          <w:rFonts w:ascii="Calibri Light" w:hAnsi="Calibri Light" w:cs="Calibri Light"/>
          <w:lang w:val="id"/>
        </w:rPr>
        <w:t>an respon</w:t>
      </w:r>
      <w:r w:rsidRPr="00FD47AC">
        <w:rPr>
          <w:rFonts w:ascii="Calibri Light" w:hAnsi="Calibri Light" w:cs="Calibri Light"/>
          <w:lang w:val="id"/>
        </w:rPr>
        <w:t xml:space="preserve">. </w:t>
      </w:r>
      <w:r w:rsidR="00A163B0">
        <w:rPr>
          <w:rFonts w:ascii="Calibri Light" w:hAnsi="Calibri Light" w:cs="Calibri Light"/>
          <w:lang w:val="id"/>
        </w:rPr>
        <w:t>W</w:t>
      </w:r>
      <w:r w:rsidRPr="00FD47AC">
        <w:rPr>
          <w:rFonts w:ascii="Calibri Light" w:hAnsi="Calibri Light" w:cs="Calibri Light"/>
          <w:lang w:val="id"/>
        </w:rPr>
        <w:t xml:space="preserve">aktu respon untuk kondisi alarm prioritas rendah dapat lebih </w:t>
      </w:r>
      <w:r w:rsidR="00A163B0">
        <w:rPr>
          <w:rFonts w:ascii="Calibri Light" w:hAnsi="Calibri Light" w:cs="Calibri Light"/>
          <w:lang w:val="id"/>
        </w:rPr>
        <w:t>lama</w:t>
      </w:r>
      <w:r w:rsidRPr="00FD47AC">
        <w:rPr>
          <w:rFonts w:ascii="Calibri Light" w:hAnsi="Calibri Light" w:cs="Calibri Light"/>
          <w:lang w:val="id"/>
        </w:rPr>
        <w:t xml:space="preserve"> dari yang untuk kondisi alarm prioritas menengah. Kegagalan untuk merespon penyebab kondisi alarm cenderung mengakibatkan ketidaknyamanan atau cedera kecil pasien.</w:t>
      </w:r>
    </w:p>
    <w:p w14:paraId="199EA6EE" w14:textId="77777777" w:rsidR="00D70F28" w:rsidRPr="00FD47AC" w:rsidRDefault="005A5385">
      <w:pPr>
        <w:pStyle w:val="Heading8"/>
        <w:spacing w:before="122"/>
        <w:rPr>
          <w:rFonts w:ascii="Calibri Light" w:hAnsi="Calibri Light" w:cs="Calibri Light"/>
        </w:rPr>
      </w:pPr>
      <w:r w:rsidRPr="00FD47AC">
        <w:rPr>
          <w:rFonts w:ascii="Calibri Light" w:hAnsi="Calibri Light" w:cs="Calibri Light"/>
          <w:lang w:val="id"/>
        </w:rPr>
        <w:t>Suara alarm</w:t>
      </w:r>
    </w:p>
    <w:p w14:paraId="7676A62A" w14:textId="110F60E0" w:rsidR="00D70F28" w:rsidRPr="00FD47AC" w:rsidRDefault="005A5385">
      <w:pPr>
        <w:pStyle w:val="BodyText"/>
        <w:spacing w:before="152"/>
        <w:ind w:left="628"/>
        <w:rPr>
          <w:rFonts w:ascii="Calibri Light" w:hAnsi="Calibri Light" w:cs="Calibri Light"/>
        </w:rPr>
      </w:pPr>
      <w:r w:rsidRPr="00FD47AC">
        <w:rPr>
          <w:rFonts w:ascii="Calibri Light" w:hAnsi="Calibri Light" w:cs="Calibri Light"/>
          <w:lang w:val="id"/>
        </w:rPr>
        <w:t xml:space="preserve">Alarm tingkat tinggi/sedang/rendah ditunjukkan oleh sistem dengan mengikuti </w:t>
      </w:r>
      <w:r w:rsidR="00A163B0">
        <w:rPr>
          <w:rFonts w:ascii="Calibri Light" w:hAnsi="Calibri Light" w:cs="Calibri Light"/>
          <w:lang w:val="id"/>
        </w:rPr>
        <w:t>beberapa</w:t>
      </w:r>
      <w:r w:rsidRPr="00FD47AC">
        <w:rPr>
          <w:rFonts w:ascii="Calibri Light" w:hAnsi="Calibri Light" w:cs="Calibri Light"/>
          <w:lang w:val="id"/>
        </w:rPr>
        <w:t xml:space="preserve"> </w:t>
      </w:r>
      <w:r w:rsidR="00A163B0">
        <w:rPr>
          <w:rFonts w:ascii="Calibri Light" w:hAnsi="Calibri Light" w:cs="Calibri Light"/>
          <w:lang w:val="id"/>
        </w:rPr>
        <w:t>sinyal</w:t>
      </w:r>
      <w:r w:rsidRPr="00FD47AC">
        <w:rPr>
          <w:rFonts w:ascii="Calibri Light" w:hAnsi="Calibri Light" w:cs="Calibri Light"/>
          <w:lang w:val="id"/>
        </w:rPr>
        <w:t xml:space="preserve"> audio:</w:t>
      </w:r>
    </w:p>
    <w:p w14:paraId="40D191D1" w14:textId="77777777" w:rsidR="00D70F28" w:rsidRPr="00FD47AC" w:rsidRDefault="00D70F28">
      <w:pPr>
        <w:pStyle w:val="BodyText"/>
        <w:spacing w:before="3"/>
        <w:rPr>
          <w:rFonts w:ascii="Calibri Light" w:hAnsi="Calibri Light" w:cs="Calibri Light"/>
          <w:sz w:val="14"/>
        </w:rPr>
      </w:pPr>
    </w:p>
    <w:tbl>
      <w:tblPr>
        <w:tblW w:w="0" w:type="auto"/>
        <w:tblInd w:w="8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00"/>
        <w:gridCol w:w="7216"/>
      </w:tblGrid>
      <w:tr w:rsidR="00D70F28" w:rsidRPr="00FD47AC" w14:paraId="7C49E01C" w14:textId="77777777">
        <w:trPr>
          <w:trHeight w:val="431"/>
        </w:trPr>
        <w:tc>
          <w:tcPr>
            <w:tcW w:w="1800" w:type="dxa"/>
          </w:tcPr>
          <w:p w14:paraId="42D3E2CE" w14:textId="77777777" w:rsidR="00D70F28" w:rsidRPr="00FD47AC" w:rsidRDefault="005A5385">
            <w:pPr>
              <w:pStyle w:val="TableParagraph"/>
              <w:spacing w:line="268" w:lineRule="exact"/>
              <w:ind w:left="105"/>
              <w:rPr>
                <w:rFonts w:ascii="Calibri Light" w:hAnsi="Calibri Light" w:cs="Calibri Light"/>
                <w:sz w:val="24"/>
              </w:rPr>
            </w:pPr>
            <w:r w:rsidRPr="00FD47AC">
              <w:rPr>
                <w:rFonts w:ascii="Calibri Light" w:hAnsi="Calibri Light" w:cs="Calibri Light"/>
                <w:sz w:val="24"/>
                <w:lang w:val="id"/>
              </w:rPr>
              <w:t>Tingkat alarm</w:t>
            </w:r>
          </w:p>
        </w:tc>
        <w:tc>
          <w:tcPr>
            <w:tcW w:w="7216" w:type="dxa"/>
          </w:tcPr>
          <w:p w14:paraId="55B0D78B" w14:textId="77777777" w:rsidR="00D70F28" w:rsidRPr="00FD47AC" w:rsidRDefault="005A5385">
            <w:pPr>
              <w:pStyle w:val="TableParagraph"/>
              <w:spacing w:line="268" w:lineRule="exact"/>
              <w:ind w:left="105"/>
              <w:rPr>
                <w:rFonts w:ascii="Calibri Light" w:hAnsi="Calibri Light" w:cs="Calibri Light"/>
                <w:sz w:val="24"/>
              </w:rPr>
            </w:pPr>
            <w:r w:rsidRPr="00FD47AC">
              <w:rPr>
                <w:rFonts w:ascii="Calibri Light" w:hAnsi="Calibri Light" w:cs="Calibri Light"/>
                <w:sz w:val="24"/>
                <w:lang w:val="id"/>
              </w:rPr>
              <w:t>Prompt</w:t>
            </w:r>
          </w:p>
        </w:tc>
      </w:tr>
      <w:tr w:rsidR="00D70F28" w:rsidRPr="00FD47AC" w14:paraId="1A316F57" w14:textId="77777777">
        <w:trPr>
          <w:trHeight w:val="974"/>
        </w:trPr>
        <w:tc>
          <w:tcPr>
            <w:tcW w:w="1800" w:type="dxa"/>
          </w:tcPr>
          <w:p w14:paraId="3927929A" w14:textId="77777777" w:rsidR="00D70F28" w:rsidRPr="00FD47AC" w:rsidRDefault="00D70F28">
            <w:pPr>
              <w:pStyle w:val="TableParagraph"/>
              <w:spacing w:before="9"/>
              <w:ind w:left="0"/>
              <w:rPr>
                <w:rFonts w:ascii="Calibri Light" w:hAnsi="Calibri Light" w:cs="Calibri Light"/>
              </w:rPr>
            </w:pPr>
          </w:p>
          <w:p w14:paraId="3E2FDE4F" w14:textId="77777777" w:rsidR="00D70F28" w:rsidRPr="00FD47AC" w:rsidRDefault="005A5385">
            <w:pPr>
              <w:pStyle w:val="TableParagraph"/>
              <w:spacing w:before="1"/>
              <w:ind w:left="225"/>
              <w:rPr>
                <w:rFonts w:ascii="Calibri Light" w:hAnsi="Calibri Light" w:cs="Calibri Light"/>
                <w:sz w:val="24"/>
              </w:rPr>
            </w:pPr>
            <w:r w:rsidRPr="00FD47AC">
              <w:rPr>
                <w:rFonts w:ascii="Calibri Light" w:hAnsi="Calibri Light" w:cs="Calibri Light"/>
                <w:sz w:val="24"/>
                <w:lang w:val="id"/>
              </w:rPr>
              <w:t>Tinggi</w:t>
            </w:r>
          </w:p>
        </w:tc>
        <w:tc>
          <w:tcPr>
            <w:tcW w:w="7216" w:type="dxa"/>
          </w:tcPr>
          <w:p w14:paraId="4D7057A9" w14:textId="05F83D62" w:rsidR="00D70F28" w:rsidRPr="00FD47AC" w:rsidRDefault="00A163B0">
            <w:pPr>
              <w:pStyle w:val="TableParagraph"/>
              <w:spacing w:line="268" w:lineRule="exact"/>
              <w:ind w:left="105"/>
              <w:rPr>
                <w:rFonts w:ascii="Calibri Light" w:hAnsi="Calibri Light" w:cs="Calibri Light"/>
                <w:sz w:val="24"/>
              </w:rPr>
            </w:pPr>
            <w:r>
              <w:rPr>
                <w:rFonts w:ascii="Calibri Light" w:hAnsi="Calibri Light" w:cs="Calibri Light"/>
                <w:sz w:val="24"/>
                <w:lang w:val="id"/>
              </w:rPr>
              <w:t>Mode adalah "DO-DO-DO------DO-DO, DO-DO-DO------DO</w:t>
            </w:r>
            <w:r w:rsidR="005A5385" w:rsidRPr="00FD47AC">
              <w:rPr>
                <w:rFonts w:ascii="Calibri Light" w:hAnsi="Calibri Light" w:cs="Calibri Light"/>
                <w:sz w:val="24"/>
                <w:lang w:val="id"/>
              </w:rPr>
              <w:t>-DO", yang</w:t>
            </w:r>
          </w:p>
          <w:p w14:paraId="69DFDBDD" w14:textId="77777777" w:rsidR="00D70F28" w:rsidRPr="00FD47AC" w:rsidRDefault="005A5385">
            <w:pPr>
              <w:pStyle w:val="TableParagraph"/>
              <w:spacing w:before="36"/>
              <w:ind w:left="105"/>
              <w:rPr>
                <w:rFonts w:ascii="Calibri Light" w:hAnsi="Calibri Light" w:cs="Calibri Light"/>
                <w:sz w:val="24"/>
              </w:rPr>
            </w:pPr>
            <w:r w:rsidRPr="00FD47AC">
              <w:rPr>
                <w:rFonts w:ascii="Calibri Light" w:hAnsi="Calibri Light" w:cs="Calibri Light"/>
                <w:sz w:val="24"/>
                <w:lang w:val="id"/>
              </w:rPr>
              <w:t>dipicu setiap 10 detik. Indikator alarm berkedip merah,</w:t>
            </w:r>
          </w:p>
          <w:p w14:paraId="4C029596" w14:textId="77777777" w:rsidR="00D70F28" w:rsidRPr="00FD47AC" w:rsidRDefault="005A5385">
            <w:pPr>
              <w:pStyle w:val="TableParagraph"/>
              <w:spacing w:before="44"/>
              <w:ind w:left="105"/>
              <w:rPr>
                <w:rFonts w:ascii="Calibri Light" w:hAnsi="Calibri Light" w:cs="Calibri Light"/>
                <w:sz w:val="24"/>
              </w:rPr>
            </w:pPr>
            <w:r w:rsidRPr="00FD47AC">
              <w:rPr>
                <w:rFonts w:ascii="Calibri Light" w:hAnsi="Calibri Light" w:cs="Calibri Light"/>
                <w:sz w:val="24"/>
                <w:lang w:val="id"/>
              </w:rPr>
              <w:t>dengan frekuensi 1,4 Hz~2.8 Hz.</w:t>
            </w:r>
          </w:p>
        </w:tc>
      </w:tr>
      <w:tr w:rsidR="00D70F28" w:rsidRPr="00FD47AC" w14:paraId="2604DE1E" w14:textId="77777777">
        <w:trPr>
          <w:trHeight w:val="782"/>
        </w:trPr>
        <w:tc>
          <w:tcPr>
            <w:tcW w:w="1800" w:type="dxa"/>
          </w:tcPr>
          <w:p w14:paraId="758919E5" w14:textId="77777777" w:rsidR="00D70F28" w:rsidRPr="00FD47AC" w:rsidRDefault="005A5385">
            <w:pPr>
              <w:pStyle w:val="TableParagraph"/>
              <w:spacing w:before="167"/>
              <w:ind w:left="225"/>
              <w:rPr>
                <w:rFonts w:ascii="Calibri Light" w:hAnsi="Calibri Light" w:cs="Calibri Light"/>
                <w:sz w:val="24"/>
              </w:rPr>
            </w:pPr>
            <w:r w:rsidRPr="00FD47AC">
              <w:rPr>
                <w:rFonts w:ascii="Calibri Light" w:hAnsi="Calibri Light" w:cs="Calibri Light"/>
                <w:sz w:val="24"/>
                <w:lang w:val="id"/>
              </w:rPr>
              <w:t>Menengah</w:t>
            </w:r>
          </w:p>
        </w:tc>
        <w:tc>
          <w:tcPr>
            <w:tcW w:w="7216" w:type="dxa"/>
          </w:tcPr>
          <w:p w14:paraId="27B3565C" w14:textId="77777777" w:rsidR="00D70F28" w:rsidRPr="00FD47AC" w:rsidRDefault="005A5385">
            <w:pPr>
              <w:pStyle w:val="TableParagraph"/>
              <w:spacing w:line="278" w:lineRule="auto"/>
              <w:ind w:left="105"/>
              <w:rPr>
                <w:rFonts w:ascii="Calibri Light" w:hAnsi="Calibri Light" w:cs="Calibri Light"/>
                <w:sz w:val="24"/>
              </w:rPr>
            </w:pPr>
            <w:r w:rsidRPr="00FD47AC">
              <w:rPr>
                <w:rFonts w:ascii="Calibri Light" w:hAnsi="Calibri Light" w:cs="Calibri Light"/>
                <w:sz w:val="24"/>
                <w:lang w:val="id"/>
              </w:rPr>
              <w:t>Mode adalah "DO-DO-DO", yang dipicu setiap 25 detik. Indikator alarm berkedip dengan warna kuning, dengan frekuensi 0,4 Hz~0.8 Hz.</w:t>
            </w:r>
          </w:p>
        </w:tc>
      </w:tr>
      <w:tr w:rsidR="00D70F28" w:rsidRPr="00FD47AC" w14:paraId="27F5D165" w14:textId="77777777">
        <w:trPr>
          <w:trHeight w:val="433"/>
        </w:trPr>
        <w:tc>
          <w:tcPr>
            <w:tcW w:w="1800" w:type="dxa"/>
          </w:tcPr>
          <w:p w14:paraId="23C9DE72" w14:textId="77777777" w:rsidR="00D70F28" w:rsidRPr="00FD47AC" w:rsidRDefault="005A5385">
            <w:pPr>
              <w:pStyle w:val="TableParagraph"/>
              <w:spacing w:line="270" w:lineRule="exact"/>
              <w:ind w:left="225"/>
              <w:rPr>
                <w:rFonts w:ascii="Calibri Light" w:hAnsi="Calibri Light" w:cs="Calibri Light"/>
                <w:sz w:val="24"/>
              </w:rPr>
            </w:pPr>
            <w:r w:rsidRPr="00FD47AC">
              <w:rPr>
                <w:rFonts w:ascii="Calibri Light" w:hAnsi="Calibri Light" w:cs="Calibri Light"/>
                <w:sz w:val="24"/>
                <w:lang w:val="id"/>
              </w:rPr>
              <w:t>Rendah</w:t>
            </w:r>
          </w:p>
        </w:tc>
        <w:tc>
          <w:tcPr>
            <w:tcW w:w="7216" w:type="dxa"/>
          </w:tcPr>
          <w:p w14:paraId="12678213" w14:textId="77777777" w:rsidR="00D70F28" w:rsidRPr="00FD47AC" w:rsidRDefault="005A5385">
            <w:pPr>
              <w:pStyle w:val="TableParagraph"/>
              <w:spacing w:line="270" w:lineRule="exact"/>
              <w:ind w:left="105"/>
              <w:rPr>
                <w:rFonts w:ascii="Calibri Light" w:hAnsi="Calibri Light" w:cs="Calibri Light"/>
                <w:sz w:val="24"/>
              </w:rPr>
            </w:pPr>
            <w:r w:rsidRPr="00FD47AC">
              <w:rPr>
                <w:rFonts w:ascii="Calibri Light" w:hAnsi="Calibri Light" w:cs="Calibri Light"/>
                <w:sz w:val="24"/>
                <w:lang w:val="id"/>
              </w:rPr>
              <w:t>Mode adalah "DO-", yang dipicu setiap 30 detik.</w:t>
            </w:r>
          </w:p>
        </w:tc>
      </w:tr>
    </w:tbl>
    <w:p w14:paraId="1C6ED5E7" w14:textId="7A4FC7D6" w:rsidR="00D70F28" w:rsidRPr="00FD47AC" w:rsidRDefault="00F913D9">
      <w:pPr>
        <w:pStyle w:val="BodyText"/>
        <w:spacing w:before="112"/>
        <w:ind w:left="628"/>
        <w:rPr>
          <w:rFonts w:ascii="Calibri Light" w:hAnsi="Calibri Light" w:cs="Calibri Light"/>
        </w:rPr>
      </w:pPr>
      <w:r w:rsidRPr="00FD47AC">
        <w:rPr>
          <w:rFonts w:ascii="Calibri Light" w:hAnsi="Calibri Light" w:cs="Calibri Light"/>
          <w:noProof/>
        </w:rPr>
        <mc:AlternateContent>
          <mc:Choice Requires="wpg">
            <w:drawing>
              <wp:anchor distT="0" distB="0" distL="114300" distR="114300" simplePos="0" relativeHeight="251549184" behindDoc="0" locked="0" layoutInCell="1" allowOverlap="1" wp14:anchorId="57798EC2" wp14:editId="73D8B309">
                <wp:simplePos x="0" y="0"/>
                <wp:positionH relativeFrom="page">
                  <wp:posOffset>774065</wp:posOffset>
                </wp:positionH>
                <wp:positionV relativeFrom="paragraph">
                  <wp:posOffset>350520</wp:posOffset>
                </wp:positionV>
                <wp:extent cx="6015355" cy="36830"/>
                <wp:effectExtent l="0" t="0" r="0" b="0"/>
                <wp:wrapNone/>
                <wp:docPr id="1035" name="Group 6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552"/>
                          <a:chExt cx="9473" cy="58"/>
                        </a:xfrm>
                      </wpg:grpSpPr>
                      <wps:wsp>
                        <wps:cNvPr id="1036" name="Line 676"/>
                        <wps:cNvCnPr>
                          <a:cxnSpLocks noChangeShapeType="1"/>
                        </wps:cNvCnPr>
                        <wps:spPr bwMode="auto">
                          <a:xfrm>
                            <a:off x="1219" y="559"/>
                            <a:ext cx="9473" cy="0"/>
                          </a:xfrm>
                          <a:prstGeom prst="line">
                            <a:avLst/>
                          </a:prstGeom>
                          <a:noFill/>
                          <a:ln w="9144">
                            <a:solidFill>
                              <a:srgbClr val="FF66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s:wsp>
                        <wps:cNvPr id="1037" name="Rectangle 675"/>
                        <wps:cNvSpPr>
                          <a:spLocks noChangeArrowheads="1"/>
                        </wps:cNvSpPr>
                        <wps:spPr bwMode="auto">
                          <a:xfrm>
                            <a:off x="1219" y="580"/>
                            <a:ext cx="9473" cy="29"/>
                          </a:xfrm>
                          <a:prstGeom prst="rect">
                            <a:avLst/>
                          </a:prstGeom>
                          <a:solidFill>
                            <a:srgbClr val="FF6600"/>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2A0179F" id="Group 674" o:spid="_x0000_s1026" style="position:absolute;margin-left:60.95pt;margin-top:27.6pt;width:473.65pt;height:2.9pt;z-index:251549184;mso-position-horizontal-relative:page" coordorigin="1219,552"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">
                <v:line id="Line 676" o:spid="_x0000_s1027" style="position:absolute;visibility:visible;mso-wrap-style:square" from="1219,559" to="10692,5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" strokecolor="#f60" strokeweight=".72pt"/>
                <v:rect id="Rectangle 675" o:spid="_x0000_s1028" style="position:absolute;left:1219;top:580;width:9473;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" fillcolor="#f60" stroked="f"/>
                <w10:wrap anchorx="page"/>
              </v:group>
            </w:pict>
          </mc:Fallback>
        </mc:AlternateContent>
      </w:r>
      <w:r w:rsidR="00A163B0">
        <w:rPr>
          <w:rFonts w:ascii="Calibri Light" w:hAnsi="Calibri Light" w:cs="Calibri Light"/>
          <w:lang w:val="id"/>
        </w:rPr>
        <w:t>Rentang</w:t>
      </w:r>
      <w:r w:rsidR="005A5385" w:rsidRPr="00FD47AC">
        <w:rPr>
          <w:rFonts w:ascii="Calibri Light" w:hAnsi="Calibri Light" w:cs="Calibri Light"/>
          <w:lang w:val="id"/>
        </w:rPr>
        <w:t xml:space="preserve"> tekanan suara untuk sinyal alarm terdengar adalah dari 45 dB hingga 85 dB.</w:t>
      </w:r>
    </w:p>
    <w:p w14:paraId="6310B9F6" w14:textId="77777777" w:rsidR="00D70F28" w:rsidRPr="00FD47AC" w:rsidRDefault="00F913D9">
      <w:pPr>
        <w:pStyle w:val="BodyText"/>
        <w:spacing w:before="2"/>
        <w:rPr>
          <w:rFonts w:ascii="Calibri Light" w:hAnsi="Calibri Light" w:cs="Calibri Light"/>
          <w:sz w:val="17"/>
        </w:rPr>
      </w:pPr>
      <w:r w:rsidRPr="00FD47AC">
        <w:rPr>
          <w:rFonts w:ascii="Calibri Light" w:hAnsi="Calibri Light" w:cs="Calibri Light"/>
          <w:noProof/>
        </w:rPr>
        <mc:AlternateContent>
          <mc:Choice Requires="wps">
            <w:drawing>
              <wp:anchor distT="0" distB="0" distL="0" distR="0" simplePos="0" relativeHeight="251547136" behindDoc="1" locked="0" layoutInCell="1" allowOverlap="1" wp14:anchorId="1248BC17" wp14:editId="5B5950A9">
                <wp:simplePos x="0" y="0"/>
                <wp:positionH relativeFrom="page">
                  <wp:posOffset>774065</wp:posOffset>
                </wp:positionH>
                <wp:positionV relativeFrom="paragraph">
                  <wp:posOffset>140970</wp:posOffset>
                </wp:positionV>
                <wp:extent cx="6015355" cy="198120"/>
                <wp:effectExtent l="0" t="0" r="0" b="0"/>
                <wp:wrapTopAndBottom/>
                <wp:docPr id="1034" name="Text Box 6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5355" cy="198120"/>
                        </a:xfrm>
                        <a:prstGeom prst="rect">
                          <a:avLst/>
                        </a:prstGeom>
                        <a:solidFill>
                          <a:srgbClr val="E6E6E6"/>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14:paraId="5DCDBAA1" w14:textId="77777777" w:rsidR="00BF557D" w:rsidRDefault="00BF557D">
                            <w:pPr>
                              <w:spacing w:line="274" w:lineRule="exact"/>
                              <w:ind w:left="4128" w:right="4131"/>
                              <w:jc w:val="center"/>
                              <w:rPr>
                                <w:rFonts w:ascii="Arial"/>
                                <w:b/>
                                <w:sz w:val="24"/>
                              </w:rPr>
                            </w:pPr>
                            <w:r w:rsidRPr="00005112">
                              <w:rPr>
                                <w:rFonts w:ascii="Calibri Light" w:hAnsi="Calibri Light" w:cs="Calibri Light"/>
                                <w:b/>
                                <w:sz w:val="24"/>
                                <w:u w:val="thick"/>
                                <w:lang w:val="id"/>
                              </w:rPr>
                              <w:t>Peringatan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248BC17" id="Text Box 673" o:spid="_x0000_s1057" type="#_x0000_t202" style="position:absolute;margin-left:60.95pt;margin-top:11.1pt;width:473.65pt;height:15.6pt;z-index:-25176934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" fillcolor="#e6e6e6" stroked="f">
                <v:textbox inset="0,0,0,0">
                  <w:txbxContent>
                    <w:p w14:paraId="5DCDBAA1" w14:textId="77777777" w:rsidR="00BF557D" w:rsidRDefault="00BF557D">
                      <w:pPr>
                        <w:spacing w:line="274" w:lineRule="exact"/>
                        <w:ind w:left="4128" w:right="4131"/>
                        <w:jc w:val="center"/>
                        <w:rPr>
                          <w:rFonts w:ascii="Arial"/>
                          <w:b/>
                          <w:sz w:val="24"/>
                        </w:rPr>
                      </w:pPr>
                      <w:r w:rsidRPr="00005112">
                        <w:rPr>
                          <w:rFonts w:ascii="Calibri Light" w:hAnsi="Calibri Light" w:cs="Calibri Light"/>
                          <w:b/>
                          <w:sz w:val="24"/>
                          <w:u w:val="thick"/>
                          <w:lang w:val="id"/>
                        </w:rPr>
                        <w:t>Peringatan</w:t>
                      </w:r>
                    </w:p>
                  </w:txbxContent>
                </v:textbox>
                <w10:wrap type="topAndBottom" anchorx="page"/>
              </v:shape>
            </w:pict>
          </mc:Fallback>
        </mc:AlternateContent>
      </w:r>
    </w:p>
    <w:p w14:paraId="13BAF14E" w14:textId="2B0CC4A0" w:rsidR="00D70F28" w:rsidRPr="00FD47AC" w:rsidRDefault="005A5385" w:rsidP="009555AA">
      <w:pPr>
        <w:pStyle w:val="ListParagraph"/>
        <w:numPr>
          <w:ilvl w:val="0"/>
          <w:numId w:val="203"/>
        </w:numPr>
        <w:tabs>
          <w:tab w:val="left" w:pos="1083"/>
        </w:tabs>
        <w:spacing w:before="100" w:line="271" w:lineRule="auto"/>
        <w:ind w:right="720"/>
        <w:jc w:val="both"/>
        <w:rPr>
          <w:rFonts w:ascii="Calibri Light" w:hAnsi="Calibri Light" w:cs="Calibri Light"/>
          <w:sz w:val="24"/>
        </w:rPr>
      </w:pPr>
      <w:r w:rsidRPr="00FD47AC">
        <w:rPr>
          <w:rFonts w:ascii="Calibri Light" w:hAnsi="Calibri Light" w:cs="Calibri Light"/>
          <w:sz w:val="24"/>
          <w:lang w:val="id"/>
        </w:rPr>
        <w:t xml:space="preserve">Jangan mengandalkan sistem alarm </w:t>
      </w:r>
      <w:r w:rsidR="00A163B0">
        <w:rPr>
          <w:rFonts w:ascii="Calibri Light" w:hAnsi="Calibri Light" w:cs="Calibri Light"/>
          <w:sz w:val="24"/>
          <w:lang w:val="id"/>
        </w:rPr>
        <w:t>audio</w:t>
      </w:r>
      <w:r w:rsidRPr="00FD47AC">
        <w:rPr>
          <w:rFonts w:ascii="Calibri Light" w:hAnsi="Calibri Light" w:cs="Calibri Light"/>
          <w:sz w:val="24"/>
          <w:lang w:val="id"/>
        </w:rPr>
        <w:t xml:space="preserve"> secara eksklusif untuk pemantauan pasien. Penyesuaian volume alarm ke tingkat rendah atau off selama pemantauan pasien dapat mengakibatkan bahaya </w:t>
      </w:r>
      <w:r w:rsidR="00A163B0">
        <w:rPr>
          <w:rFonts w:ascii="Calibri Light" w:hAnsi="Calibri Light" w:cs="Calibri Light"/>
          <w:sz w:val="24"/>
          <w:lang w:val="id"/>
        </w:rPr>
        <w:t xml:space="preserve">pada </w:t>
      </w:r>
      <w:r w:rsidRPr="00FD47AC">
        <w:rPr>
          <w:rFonts w:ascii="Calibri Light" w:hAnsi="Calibri Light" w:cs="Calibri Light"/>
          <w:sz w:val="24"/>
          <w:lang w:val="id"/>
        </w:rPr>
        <w:t xml:space="preserve">pasien. Ingatlah bahwa metode pemantauan pasien yang paling andal </w:t>
      </w:r>
      <w:r w:rsidR="00A163B0">
        <w:rPr>
          <w:rFonts w:ascii="Calibri Light" w:hAnsi="Calibri Light" w:cs="Calibri Light"/>
          <w:sz w:val="24"/>
          <w:lang w:val="id"/>
        </w:rPr>
        <w:t xml:space="preserve">adalah </w:t>
      </w:r>
      <w:r w:rsidRPr="00FD47AC">
        <w:rPr>
          <w:rFonts w:ascii="Calibri Light" w:hAnsi="Calibri Light" w:cs="Calibri Light"/>
          <w:sz w:val="24"/>
          <w:lang w:val="id"/>
        </w:rPr>
        <w:t xml:space="preserve">menggabungkan pengawasan pribadi yang dekat dengan pengoperasian </w:t>
      </w:r>
      <w:r w:rsidR="00A163B0">
        <w:rPr>
          <w:rFonts w:ascii="Calibri Light" w:hAnsi="Calibri Light" w:cs="Calibri Light"/>
          <w:sz w:val="24"/>
          <w:lang w:val="id"/>
        </w:rPr>
        <w:t xml:space="preserve">peralatan monitor </w:t>
      </w:r>
      <w:r w:rsidRPr="00FD47AC">
        <w:rPr>
          <w:rFonts w:ascii="Calibri Light" w:hAnsi="Calibri Light" w:cs="Calibri Light"/>
          <w:sz w:val="24"/>
          <w:lang w:val="id"/>
        </w:rPr>
        <w:t>yang benar.</w:t>
      </w:r>
    </w:p>
    <w:p w14:paraId="05C7F623" w14:textId="62C9D57B" w:rsidR="00D70F28" w:rsidRPr="00FD47AC" w:rsidRDefault="00F913D9" w:rsidP="009555AA">
      <w:pPr>
        <w:pStyle w:val="ListParagraph"/>
        <w:numPr>
          <w:ilvl w:val="0"/>
          <w:numId w:val="203"/>
        </w:numPr>
        <w:tabs>
          <w:tab w:val="left" w:pos="1083"/>
        </w:tabs>
        <w:spacing w:before="122" w:line="271" w:lineRule="auto"/>
        <w:ind w:right="724"/>
        <w:jc w:val="both"/>
        <w:rPr>
          <w:rFonts w:ascii="Calibri Light" w:hAnsi="Calibri Light" w:cs="Calibri Light"/>
          <w:sz w:val="24"/>
        </w:rPr>
      </w:pPr>
      <w:r w:rsidRPr="00FD47AC">
        <w:rPr>
          <w:rFonts w:ascii="Calibri Light" w:hAnsi="Calibri Light" w:cs="Calibri Light"/>
          <w:noProof/>
        </w:rPr>
        <mc:AlternateContent>
          <mc:Choice Requires="wpg">
            <w:drawing>
              <wp:anchor distT="0" distB="0" distL="0" distR="0" simplePos="0" relativeHeight="251548160" behindDoc="1" locked="0" layoutInCell="1" allowOverlap="1" wp14:anchorId="2894FCDC" wp14:editId="0C784EEC">
                <wp:simplePos x="0" y="0"/>
                <wp:positionH relativeFrom="page">
                  <wp:posOffset>774065</wp:posOffset>
                </wp:positionH>
                <wp:positionV relativeFrom="paragraph">
                  <wp:posOffset>749300</wp:posOffset>
                </wp:positionV>
                <wp:extent cx="6015355" cy="36830"/>
                <wp:effectExtent l="0" t="0" r="0" b="0"/>
                <wp:wrapTopAndBottom/>
                <wp:docPr id="1031" name="Group 6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1180"/>
                          <a:chExt cx="9473" cy="58"/>
                        </a:xfrm>
                      </wpg:grpSpPr>
                      <wps:wsp>
                        <wps:cNvPr id="1032" name="Line 672"/>
                        <wps:cNvCnPr>
                          <a:cxnSpLocks noChangeShapeType="1"/>
                        </wps:cNvCnPr>
                        <wps:spPr bwMode="auto">
                          <a:xfrm>
                            <a:off x="1219" y="1187"/>
                            <a:ext cx="9473" cy="0"/>
                          </a:xfrm>
                          <a:prstGeom prst="line">
                            <a:avLst/>
                          </a:prstGeom>
                          <a:noFill/>
                          <a:ln w="9144">
                            <a:solidFill>
                              <a:srgbClr val="FF66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s:wsp>
                        <wps:cNvPr id="1033" name="Line 671"/>
                        <wps:cNvCnPr>
                          <a:cxnSpLocks noChangeShapeType="1"/>
                        </wps:cNvCnPr>
                        <wps:spPr bwMode="auto">
                          <a:xfrm>
                            <a:off x="1219" y="1223"/>
                            <a:ext cx="9473" cy="0"/>
                          </a:xfrm>
                          <a:prstGeom prst="line">
                            <a:avLst/>
                          </a:prstGeom>
                          <a:noFill/>
                          <a:ln w="18288">
                            <a:solidFill>
                              <a:srgbClr val="FF66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1EAEC52" id="Group 670" o:spid="_x0000_s1026" style="position:absolute;margin-left:60.95pt;margin-top:59pt;width:473.65pt;height:2.9pt;z-index:-251768320;mso-wrap-distance-left:0;mso-wrap-distance-right:0;mso-position-horizontal-relative:page" coordorigin="1219,1180"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">
                <v:line id="Line 672" o:spid="_x0000_s1027" style="position:absolute;visibility:visible;mso-wrap-style:square" from="1219,1187" to="10692,11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" strokecolor="#f60" strokeweight=".72pt"/>
                <v:line id="Line 671" o:spid="_x0000_s1028" style="position:absolute;visibility:visible;mso-wrap-style:square" from="1219,1223" to="10692,12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" strokecolor="#f60" strokeweight="1.44pt"/>
                <w10:wrap type="topAndBottom" anchorx="page"/>
              </v:group>
            </w:pict>
          </mc:Fallback>
        </mc:AlternateContent>
      </w:r>
      <w:r w:rsidR="005A5385" w:rsidRPr="00FD47AC">
        <w:rPr>
          <w:rFonts w:ascii="Calibri Light" w:hAnsi="Calibri Light" w:cs="Calibri Light"/>
          <w:sz w:val="24"/>
          <w:lang w:val="id"/>
        </w:rPr>
        <w:t xml:space="preserve">Pastikan volume diatur dengan benar. Ketika tekanan suara alarm terdengar di bawah atau setara dengan kebisingan </w:t>
      </w:r>
      <w:r w:rsidR="00A163B0">
        <w:rPr>
          <w:rFonts w:ascii="Calibri Light" w:hAnsi="Calibri Light" w:cs="Calibri Light"/>
          <w:sz w:val="24"/>
          <w:lang w:val="id"/>
        </w:rPr>
        <w:t>sekitar</w:t>
      </w:r>
      <w:r w:rsidR="005A5385" w:rsidRPr="00FD47AC">
        <w:rPr>
          <w:rFonts w:ascii="Calibri Light" w:hAnsi="Calibri Light" w:cs="Calibri Light"/>
          <w:sz w:val="24"/>
          <w:lang w:val="id"/>
        </w:rPr>
        <w:t>, mungkin sulit bagi operator untuk membedakan alarm audio.</w:t>
      </w:r>
    </w:p>
    <w:p w14:paraId="633A440D" w14:textId="77777777" w:rsidR="00D70F28" w:rsidRPr="00FD47AC" w:rsidRDefault="00D70F28">
      <w:pPr>
        <w:pStyle w:val="BodyText"/>
        <w:rPr>
          <w:rFonts w:ascii="Calibri Light" w:hAnsi="Calibri Light" w:cs="Calibri Light"/>
          <w:sz w:val="20"/>
        </w:rPr>
      </w:pPr>
    </w:p>
    <w:p w14:paraId="4D518E6C" w14:textId="77777777" w:rsidR="00D70F28" w:rsidRPr="00FD47AC" w:rsidRDefault="00D70F28">
      <w:pPr>
        <w:pStyle w:val="BodyText"/>
        <w:spacing w:before="5"/>
        <w:rPr>
          <w:rFonts w:ascii="Calibri Light" w:hAnsi="Calibri Light" w:cs="Calibri Light"/>
          <w:sz w:val="17"/>
        </w:rPr>
      </w:pPr>
    </w:p>
    <w:p w14:paraId="4CD1AE0F" w14:textId="3601B517" w:rsidR="00D70F28" w:rsidRPr="00CD7260" w:rsidRDefault="000E1AC4" w:rsidP="00F22E05">
      <w:pPr>
        <w:pStyle w:val="Heading2"/>
        <w:numPr>
          <w:ilvl w:val="1"/>
          <w:numId w:val="205"/>
        </w:numPr>
      </w:pPr>
      <w:bookmarkStart w:id="53" w:name="_Toc62638458"/>
      <w:r w:rsidRPr="00CD7260">
        <w:rPr>
          <w:lang w:val="id"/>
        </w:rPr>
        <w:t>Mengontrol A</w:t>
      </w:r>
      <w:r w:rsidR="005A5385" w:rsidRPr="00CD7260">
        <w:rPr>
          <w:lang w:val="id"/>
        </w:rPr>
        <w:t>larm</w:t>
      </w:r>
      <w:bookmarkEnd w:id="53"/>
    </w:p>
    <w:p w14:paraId="230F53B6" w14:textId="6B0F7308" w:rsidR="00D70F28" w:rsidRPr="00CD7260" w:rsidRDefault="000E1AC4" w:rsidP="00F22E05">
      <w:pPr>
        <w:pStyle w:val="Heading3"/>
        <w:numPr>
          <w:ilvl w:val="2"/>
          <w:numId w:val="205"/>
        </w:numPr>
      </w:pPr>
      <w:bookmarkStart w:id="54" w:name="_Toc62638459"/>
      <w:r w:rsidRPr="00CD7260">
        <w:t>Pengaturan Parameter A</w:t>
      </w:r>
      <w:r w:rsidR="005A5385" w:rsidRPr="00CD7260">
        <w:t>larm</w:t>
      </w:r>
      <w:bookmarkEnd w:id="54"/>
    </w:p>
    <w:p w14:paraId="1E0B33ED" w14:textId="05640455" w:rsidR="00D70F28" w:rsidRPr="00FD47AC" w:rsidRDefault="005A5385">
      <w:pPr>
        <w:pStyle w:val="BodyText"/>
        <w:spacing w:before="159" w:line="273" w:lineRule="auto"/>
        <w:ind w:left="628" w:right="718"/>
        <w:jc w:val="both"/>
        <w:rPr>
          <w:rFonts w:ascii="Calibri Light" w:hAnsi="Calibri Light" w:cs="Calibri Light"/>
        </w:rPr>
      </w:pPr>
      <w:r w:rsidRPr="00FD47AC">
        <w:rPr>
          <w:rFonts w:ascii="Calibri Light" w:hAnsi="Calibri Light" w:cs="Calibri Light"/>
          <w:lang w:val="id"/>
        </w:rPr>
        <w:t>Pengaturan parameter</w:t>
      </w:r>
      <w:r w:rsidR="000E1AC4" w:rsidRPr="000E1AC4">
        <w:rPr>
          <w:rFonts w:ascii="Calibri Light" w:hAnsi="Calibri Light" w:cs="Calibri Light"/>
          <w:lang w:val="id"/>
        </w:rPr>
        <w:t xml:space="preserve"> </w:t>
      </w:r>
      <w:r w:rsidR="000E1AC4" w:rsidRPr="00FD47AC">
        <w:rPr>
          <w:rFonts w:ascii="Calibri Light" w:hAnsi="Calibri Light" w:cs="Calibri Light"/>
          <w:lang w:val="id"/>
        </w:rPr>
        <w:t>alarm</w:t>
      </w:r>
      <w:r w:rsidRPr="00FD47AC">
        <w:rPr>
          <w:rFonts w:ascii="Calibri Light" w:hAnsi="Calibri Light" w:cs="Calibri Light"/>
          <w:lang w:val="id"/>
        </w:rPr>
        <w:t xml:space="preserve"> termasuk saklar alarm, </w:t>
      </w:r>
      <w:r w:rsidR="000E1AC4">
        <w:rPr>
          <w:rFonts w:ascii="Calibri Light" w:hAnsi="Calibri Light" w:cs="Calibri Light"/>
          <w:lang w:val="id"/>
        </w:rPr>
        <w:t>perekaman</w:t>
      </w:r>
      <w:r w:rsidRPr="00FD47AC">
        <w:rPr>
          <w:rFonts w:ascii="Calibri Light" w:hAnsi="Calibri Light" w:cs="Calibri Light"/>
          <w:lang w:val="id"/>
        </w:rPr>
        <w:t xml:space="preserve"> alarm, tingkat alarm dan batas</w:t>
      </w:r>
      <w:r w:rsidR="000E1AC4">
        <w:rPr>
          <w:rFonts w:ascii="Calibri Light" w:hAnsi="Calibri Light" w:cs="Calibri Light"/>
          <w:lang w:val="id"/>
        </w:rPr>
        <w:t>-batas</w:t>
      </w:r>
      <w:r w:rsidRPr="00FD47AC">
        <w:rPr>
          <w:rFonts w:ascii="Calibri Light" w:hAnsi="Calibri Light" w:cs="Calibri Light"/>
          <w:lang w:val="id"/>
        </w:rPr>
        <w:t xml:space="preserve"> alarm tersedia pada menu pengaturan alarm untuk </w:t>
      </w:r>
      <w:r w:rsidR="000E1AC4">
        <w:rPr>
          <w:rFonts w:ascii="Calibri Light" w:hAnsi="Calibri Light" w:cs="Calibri Light"/>
          <w:lang w:val="id"/>
        </w:rPr>
        <w:t>tiap</w:t>
      </w:r>
      <w:r w:rsidRPr="00FD47AC">
        <w:rPr>
          <w:rFonts w:ascii="Calibri Light" w:hAnsi="Calibri Light" w:cs="Calibri Light"/>
          <w:lang w:val="id"/>
        </w:rPr>
        <w:t xml:space="preserve"> parameter</w:t>
      </w:r>
      <w:r w:rsidR="000E1AC4">
        <w:rPr>
          <w:rFonts w:ascii="Calibri Light" w:hAnsi="Calibri Light" w:cs="Calibri Light"/>
          <w:lang w:val="id"/>
        </w:rPr>
        <w:t xml:space="preserve"> monitoring</w:t>
      </w:r>
      <w:r w:rsidRPr="00FD47AC">
        <w:rPr>
          <w:rFonts w:ascii="Calibri Light" w:hAnsi="Calibri Light" w:cs="Calibri Light"/>
          <w:lang w:val="id"/>
        </w:rPr>
        <w:t xml:space="preserve">. Untuk mengakses menu parameter pengaturan alarm, gunakan tombol pintas </w:t>
      </w:r>
      <w:r w:rsidRPr="00FD47AC">
        <w:rPr>
          <w:rFonts w:ascii="Calibri Light" w:hAnsi="Calibri Light" w:cs="Calibri Light"/>
          <w:noProof/>
          <w:spacing w:val="25"/>
          <w:position w:val="3"/>
        </w:rPr>
        <w:drawing>
          <wp:inline distT="0" distB="0" distL="0" distR="0" wp14:anchorId="2708D172" wp14:editId="7E7859F2">
            <wp:extent cx="301211" cy="243840"/>
            <wp:effectExtent l="0" t="0" r="0" b="0"/>
            <wp:docPr id="193" name="image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mage86.png"/>
                    <pic:cNvPicPr/>
                  </pic:nvPicPr>
                  <pic:blipFill>
                    <a:blip r:embed="rId105" cstate="print"/>
                    <a:stretch>
                      <a:fillRect/>
                    </a:stretch>
                  </pic:blipFill>
                  <pic:spPr>
                    <a:xfrm>
                      <a:off x="0" y="0"/>
                      <a:ext cx="301211" cy="243840"/>
                    </a:xfrm>
                    <a:prstGeom prst="rect">
                      <a:avLst/>
                    </a:prstGeom>
                  </pic:spPr>
                </pic:pic>
              </a:graphicData>
            </a:graphic>
          </wp:inline>
        </w:drawing>
      </w:r>
      <w:r w:rsidRPr="00FD47AC">
        <w:rPr>
          <w:rFonts w:ascii="Calibri Light" w:hAnsi="Calibri Light" w:cs="Calibri Light"/>
          <w:lang w:val="id"/>
        </w:rPr>
        <w:t xml:space="preserve">   atau pilih  </w:t>
      </w:r>
      <w:r w:rsidR="00C50DCB" w:rsidRPr="00FD47AC">
        <w:rPr>
          <w:rFonts w:ascii="Calibri Light" w:hAnsi="Calibri Light" w:cs="Calibri Light"/>
          <w:b/>
        </w:rPr>
        <w:t>Menu</w:t>
      </w:r>
      <w:r w:rsidR="00C50DCB" w:rsidRPr="00FD47AC">
        <w:rPr>
          <w:rFonts w:ascii="Calibri Light" w:hAnsi="Calibri Light" w:cs="Calibri Light"/>
        </w:rPr>
        <w:t xml:space="preserve">&gt; </w:t>
      </w:r>
      <w:r w:rsidR="00C50DCB" w:rsidRPr="00FD47AC">
        <w:rPr>
          <w:rFonts w:ascii="Calibri Light" w:hAnsi="Calibri Light" w:cs="Calibri Light"/>
          <w:b/>
        </w:rPr>
        <w:t>Alarm Setup</w:t>
      </w:r>
      <w:r w:rsidR="000E1AC4">
        <w:rPr>
          <w:rFonts w:ascii="Calibri Light" w:hAnsi="Calibri Light" w:cs="Calibri Light"/>
          <w:lang w:val="id"/>
        </w:rPr>
        <w:t>, dan kemudian klik</w:t>
      </w:r>
      <w:r w:rsidRPr="00FD47AC">
        <w:rPr>
          <w:rFonts w:ascii="Calibri Light" w:hAnsi="Calibri Light" w:cs="Calibri Light"/>
          <w:lang w:val="id"/>
        </w:rPr>
        <w:t xml:space="preserve"> </w:t>
      </w:r>
      <w:r w:rsidR="00C50DCB" w:rsidRPr="00FD47AC">
        <w:rPr>
          <w:rFonts w:ascii="Calibri Light" w:hAnsi="Calibri Light" w:cs="Calibri Light"/>
          <w:b/>
          <w:bCs/>
        </w:rPr>
        <w:t>Alarm Option</w:t>
      </w:r>
      <w:r w:rsidR="000E1AC4">
        <w:rPr>
          <w:rFonts w:ascii="Calibri Light" w:hAnsi="Calibri Light" w:cs="Calibri Light"/>
          <w:lang w:val="id"/>
        </w:rPr>
        <w:t xml:space="preserve"> </w:t>
      </w:r>
      <w:r w:rsidRPr="00FD47AC">
        <w:rPr>
          <w:rFonts w:ascii="Calibri Light" w:hAnsi="Calibri Light" w:cs="Calibri Light"/>
          <w:lang w:val="id"/>
        </w:rPr>
        <w:t>untuk membuka menu yang ditunjukkan di bawah ini untuk pengaturan alarm setiap parameter. Juga, Anda dapat mengakses menu ini melalui menu setup parameter masing-masing.</w:t>
      </w:r>
    </w:p>
    <w:p w14:paraId="2ED3D787" w14:textId="77777777" w:rsidR="00D70F28" w:rsidRPr="00FD47AC" w:rsidRDefault="00D70F28">
      <w:pPr>
        <w:spacing w:line="273" w:lineRule="auto"/>
        <w:jc w:val="both"/>
        <w:rPr>
          <w:rFonts w:ascii="Calibri Light" w:hAnsi="Calibri Light" w:cs="Calibri Light"/>
        </w:rPr>
        <w:sectPr w:rsidR="00D70F28" w:rsidRPr="00FD47AC">
          <w:pgSz w:w="11910" w:h="16850"/>
          <w:pgMar w:top="1180" w:right="520" w:bottom="960" w:left="620" w:header="910" w:footer="775" w:gutter="0"/>
          <w:cols w:space="720"/>
        </w:sectPr>
      </w:pPr>
    </w:p>
    <w:p w14:paraId="10001403" w14:textId="77777777" w:rsidR="00D70F28" w:rsidRPr="00FD47AC" w:rsidRDefault="00D70F28">
      <w:pPr>
        <w:pStyle w:val="BodyText"/>
        <w:rPr>
          <w:rFonts w:ascii="Calibri Light" w:hAnsi="Calibri Light" w:cs="Calibri Light"/>
          <w:sz w:val="20"/>
        </w:rPr>
      </w:pPr>
    </w:p>
    <w:p w14:paraId="6E0C72E1" w14:textId="77777777" w:rsidR="00D70F28" w:rsidRPr="00FD47AC" w:rsidRDefault="00D70F28">
      <w:pPr>
        <w:pStyle w:val="BodyText"/>
        <w:spacing w:before="8"/>
        <w:rPr>
          <w:rFonts w:ascii="Calibri Light" w:hAnsi="Calibri Light" w:cs="Calibri Light"/>
          <w:sz w:val="27"/>
        </w:rPr>
      </w:pPr>
    </w:p>
    <w:p w14:paraId="6EA01FFD" w14:textId="77777777" w:rsidR="00D70F28" w:rsidRPr="00FD47AC" w:rsidRDefault="00D70F28">
      <w:pPr>
        <w:rPr>
          <w:rFonts w:ascii="Calibri Light" w:hAnsi="Calibri Light" w:cs="Calibri Light"/>
          <w:sz w:val="27"/>
        </w:rPr>
        <w:sectPr w:rsidR="00D70F28" w:rsidRPr="00FD47AC">
          <w:pgSz w:w="11910" w:h="16850"/>
          <w:pgMar w:top="1180" w:right="520" w:bottom="960" w:left="620" w:header="910" w:footer="775" w:gutter="0"/>
          <w:cols w:space="720"/>
        </w:sectPr>
      </w:pPr>
    </w:p>
    <w:p w14:paraId="0FF82FAA" w14:textId="77777777" w:rsidR="00D70F28" w:rsidRPr="00FD47AC" w:rsidRDefault="005A5385">
      <w:pPr>
        <w:spacing w:before="95"/>
        <w:ind w:left="772" w:right="38"/>
        <w:jc w:val="both"/>
        <w:rPr>
          <w:rFonts w:ascii="Calibri Light" w:hAnsi="Calibri Light" w:cs="Calibri Light"/>
          <w:sz w:val="21"/>
        </w:rPr>
      </w:pPr>
      <w:r w:rsidRPr="00FD47AC">
        <w:rPr>
          <w:rFonts w:ascii="Calibri Light" w:hAnsi="Calibri Light" w:cs="Calibri Light"/>
          <w:sz w:val="21"/>
          <w:lang w:val="id"/>
        </w:rPr>
        <w:lastRenderedPageBreak/>
        <w:t>Panah atas atau panah bawah untuk menambah atau</w:t>
      </w:r>
    </w:p>
    <w:p w14:paraId="3F493EE3" w14:textId="77777777" w:rsidR="00D70F28" w:rsidRPr="00FD47AC" w:rsidRDefault="005A5385">
      <w:pPr>
        <w:ind w:left="772" w:right="39"/>
        <w:jc w:val="both"/>
        <w:rPr>
          <w:rFonts w:ascii="Calibri Light" w:hAnsi="Calibri Light" w:cs="Calibri Light"/>
          <w:sz w:val="21"/>
        </w:rPr>
      </w:pPr>
      <w:r w:rsidRPr="00FD47AC">
        <w:rPr>
          <w:rFonts w:ascii="Calibri Light" w:hAnsi="Calibri Light" w:cs="Calibri Light"/>
          <w:sz w:val="21"/>
          <w:lang w:val="id"/>
        </w:rPr>
        <w:t>mengurangi batas alarm</w:t>
      </w:r>
    </w:p>
    <w:p w14:paraId="77FE51CB" w14:textId="77777777" w:rsidR="00D70F28" w:rsidRPr="00FD47AC" w:rsidRDefault="005A5385">
      <w:pPr>
        <w:pStyle w:val="BodyText"/>
        <w:rPr>
          <w:rFonts w:ascii="Calibri Light" w:hAnsi="Calibri Light" w:cs="Calibri Light"/>
        </w:rPr>
      </w:pPr>
      <w:r w:rsidRPr="00FD47AC">
        <w:rPr>
          <w:rFonts w:ascii="Calibri Light" w:hAnsi="Calibri Light" w:cs="Calibri Light"/>
        </w:rPr>
        <w:br w:type="column"/>
      </w:r>
    </w:p>
    <w:p w14:paraId="7294D5F3" w14:textId="77777777" w:rsidR="00D70F28" w:rsidRPr="00FD47AC" w:rsidRDefault="00D70F28">
      <w:pPr>
        <w:pStyle w:val="BodyText"/>
        <w:rPr>
          <w:rFonts w:ascii="Calibri Light" w:hAnsi="Calibri Light" w:cs="Calibri Light"/>
        </w:rPr>
      </w:pPr>
    </w:p>
    <w:p w14:paraId="52E0B932" w14:textId="77777777" w:rsidR="00D70F28" w:rsidRPr="00FD47AC" w:rsidRDefault="00D70F28">
      <w:pPr>
        <w:pStyle w:val="BodyText"/>
        <w:spacing w:before="6"/>
        <w:rPr>
          <w:rFonts w:ascii="Calibri Light" w:hAnsi="Calibri Light" w:cs="Calibri Light"/>
          <w:sz w:val="19"/>
        </w:rPr>
      </w:pPr>
    </w:p>
    <w:p w14:paraId="122D9EFD" w14:textId="2FB3415C" w:rsidR="00D70F28" w:rsidRPr="00FD47AC" w:rsidRDefault="005A5385">
      <w:pPr>
        <w:tabs>
          <w:tab w:val="left" w:pos="3223"/>
        </w:tabs>
        <w:ind w:left="772"/>
        <w:rPr>
          <w:rFonts w:ascii="Calibri Light" w:hAnsi="Calibri Light" w:cs="Calibri Light"/>
          <w:sz w:val="21"/>
        </w:rPr>
      </w:pPr>
      <w:r w:rsidRPr="00FD47AC">
        <w:rPr>
          <w:rFonts w:ascii="Calibri Light" w:hAnsi="Calibri Light" w:cs="Calibri Light"/>
          <w:sz w:val="21"/>
          <w:u w:val="single"/>
          <w:lang w:val="id"/>
        </w:rPr>
        <w:t xml:space="preserve"> </w:t>
      </w:r>
      <w:r w:rsidRPr="00FD47AC" w:rsidDel="00000001">
        <w:rPr>
          <w:rFonts w:ascii="Calibri Light" w:hAnsi="Calibri Light" w:cs="Calibri Light"/>
          <w:sz w:val="21"/>
          <w:u w:val="single"/>
          <w:lang w:val="id"/>
        </w:rPr>
        <w:tab/>
      </w:r>
      <w:r w:rsidR="000E1AC4">
        <w:rPr>
          <w:rFonts w:ascii="Calibri Light" w:hAnsi="Calibri Light" w:cs="Calibri Light"/>
          <w:sz w:val="21"/>
          <w:lang w:val="id"/>
        </w:rPr>
        <w:t>Batas</w:t>
      </w:r>
    </w:p>
    <w:p w14:paraId="7B3911FE" w14:textId="71689EA3" w:rsidR="00D70F28" w:rsidRPr="00FD47AC" w:rsidRDefault="00F913D9">
      <w:pPr>
        <w:spacing w:before="1"/>
        <w:ind w:left="3223"/>
        <w:rPr>
          <w:rFonts w:ascii="Calibri Light" w:hAnsi="Calibri Light" w:cs="Calibri Light"/>
          <w:sz w:val="21"/>
        </w:rPr>
      </w:pPr>
      <w:r w:rsidRPr="00FD47AC">
        <w:rPr>
          <w:rFonts w:ascii="Calibri Light" w:hAnsi="Calibri Light" w:cs="Calibri Light"/>
          <w:noProof/>
        </w:rPr>
        <mc:AlternateContent>
          <mc:Choice Requires="wpg">
            <w:drawing>
              <wp:anchor distT="0" distB="0" distL="114300" distR="114300" simplePos="0" relativeHeight="251491840" behindDoc="1" locked="0" layoutInCell="1" allowOverlap="1" wp14:anchorId="797C2B64" wp14:editId="6A1F8B2D">
                <wp:simplePos x="0" y="0"/>
                <wp:positionH relativeFrom="page">
                  <wp:posOffset>1965325</wp:posOffset>
                </wp:positionH>
                <wp:positionV relativeFrom="paragraph">
                  <wp:posOffset>-845820</wp:posOffset>
                </wp:positionV>
                <wp:extent cx="4043680" cy="2458085"/>
                <wp:effectExtent l="0" t="0" r="0" b="0"/>
                <wp:wrapNone/>
                <wp:docPr id="1028" name="Group 6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43680" cy="2458085"/>
                          <a:chOff x="3095" y="-1332"/>
                          <a:chExt cx="6368" cy="3871"/>
                        </a:xfrm>
                      </wpg:grpSpPr>
                      <pic:pic xmlns:pic="http://schemas.openxmlformats.org/drawingml/2006/picture">
                        <pic:nvPicPr>
                          <pic:cNvPr id="1029" name="Picture 669"/>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3632" y="-1332"/>
                            <a:ext cx="5460" cy="3871"/>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pic:spPr>
                      </pic:pic>
                      <wps:wsp>
                        <wps:cNvPr id="1030" name="AutoShape 668"/>
                        <wps:cNvSpPr>
                          <a:spLocks/>
                        </wps:cNvSpPr>
                        <wps:spPr bwMode="auto">
                          <a:xfrm>
                            <a:off x="3102" y="-309"/>
                            <a:ext cx="6360" cy="2387"/>
                          </a:xfrm>
                          <a:custGeom>
                            <a:avLst/>
                            <a:gdLst>
                              <a:gd name="T0" fmla="+- 0 6908 3102"/>
                              <a:gd name="T1" fmla="*/ T0 w 6360"/>
                              <a:gd name="T2" fmla="+- 0 2078 -309"/>
                              <a:gd name="T3" fmla="*/ 2078 h 2387"/>
                              <a:gd name="T4" fmla="+- 0 9462 3102"/>
                              <a:gd name="T5" fmla="*/ T4 w 6360"/>
                              <a:gd name="T6" fmla="+- 0 2078 -309"/>
                              <a:gd name="T7" fmla="*/ 2078 h 2387"/>
                              <a:gd name="T8" fmla="+- 0 6017 3102"/>
                              <a:gd name="T9" fmla="*/ T8 w 6360"/>
                              <a:gd name="T10" fmla="+- 0 714 -309"/>
                              <a:gd name="T11" fmla="*/ 714 h 2387"/>
                              <a:gd name="T12" fmla="+- 0 3102 3102"/>
                              <a:gd name="T13" fmla="*/ T12 w 6360"/>
                              <a:gd name="T14" fmla="+- 0 -309 -309"/>
                              <a:gd name="T15" fmla="*/ -309 h 2387"/>
                              <a:gd name="T16" fmla="+- 0 6017 3102"/>
                              <a:gd name="T17" fmla="*/ T16 w 6360"/>
                              <a:gd name="T18" fmla="+- 0 373 -309"/>
                              <a:gd name="T19" fmla="*/ 373 h 2387"/>
                              <a:gd name="T20" fmla="+- 0 3102 3102"/>
                              <a:gd name="T21" fmla="*/ T20 w 6360"/>
                              <a:gd name="T22" fmla="+- 0 -309 -309"/>
                              <a:gd name="T23" fmla="*/ -309 h 2387"/>
                              <a:gd name="T24" fmla="+- 0 5487 3102"/>
                              <a:gd name="T25" fmla="*/ T24 w 6360"/>
                              <a:gd name="T26" fmla="+- 0 714 -309"/>
                              <a:gd name="T27" fmla="*/ 714 h 2387"/>
                              <a:gd name="T28" fmla="+- 0 3102 3102"/>
                              <a:gd name="T29" fmla="*/ T28 w 6360"/>
                              <a:gd name="T30" fmla="+- 0 1055 -309"/>
                              <a:gd name="T31" fmla="*/ 1055 h 2387"/>
                              <a:gd name="T32" fmla="+- 0 5487 3102"/>
                              <a:gd name="T33" fmla="*/ T32 w 6360"/>
                              <a:gd name="T34" fmla="+- 0 1396 -309"/>
                              <a:gd name="T35" fmla="*/ 1396 h 2387"/>
                              <a:gd name="T36" fmla="+- 0 3102 3102"/>
                              <a:gd name="T37" fmla="*/ T36 w 6360"/>
                              <a:gd name="T38" fmla="+- 0 1737 -309"/>
                              <a:gd name="T39" fmla="*/ 1737 h 238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6360" h="2387">
                                <a:moveTo>
                                  <a:pt x="3806" y="2387"/>
                                </a:moveTo>
                                <a:lnTo>
                                  <a:pt x="6360" y="2387"/>
                                </a:lnTo>
                                <a:moveTo>
                                  <a:pt x="2915" y="1023"/>
                                </a:moveTo>
                                <a:lnTo>
                                  <a:pt x="0" y="0"/>
                                </a:lnTo>
                                <a:moveTo>
                                  <a:pt x="2915" y="682"/>
                                </a:moveTo>
                                <a:lnTo>
                                  <a:pt x="0" y="0"/>
                                </a:lnTo>
                                <a:moveTo>
                                  <a:pt x="2385" y="1023"/>
                                </a:moveTo>
                                <a:lnTo>
                                  <a:pt x="0" y="1364"/>
                                </a:lnTo>
                                <a:moveTo>
                                  <a:pt x="2385" y="1705"/>
                                </a:moveTo>
                                <a:lnTo>
                                  <a:pt x="0" y="2046"/>
                                </a:lnTo>
                              </a:path>
                            </a:pathLst>
                          </a:custGeom>
                          <a:noFill/>
                          <a:ln w="9525">
                            <a:solidFill>
                              <a:srgbClr val="0000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C02CD8F" id="Group 667" o:spid="_x0000_s1026" style="position:absolute;margin-left:154.75pt;margin-top:-66.6pt;width:318.4pt;height:193.55pt;z-index:-251824640;mso-position-horizontal-relative:page" coordorigin="3095,-1332" coordsize="6368,38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">
                <v:shape id="Picture 669" o:spid="_x0000_s1027" type="#_x0000_t75" style="position:absolute;left:3632;top:-1332;width:5460;height:3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">
                  <v:imagedata r:id="rId125" o:title=""/>
                </v:shape>
                <v:shape id="AutoShape 668" o:spid="_x0000_s1028" style="position:absolute;left:3102;top:-309;width:6360;height:2387;visibility:visible;mso-wrap-style:square;v-text-anchor:top" coordsize="6360,23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" path="m3806,2387r2554,m2915,1023l,m2915,682l,m2385,1023l,1364t2385,341l,2046e" filled="f">
                  <v:path arrowok="t" o:connecttype="custom" o:connectlocs="3806,2078;6360,2078;2915,714;0,-309;2915,373;0,-309;2385,714;0,1055;2385,1396;0,1737" o:connectangles="0,0,0,0,0,0,0,0,0,0"/>
                </v:shape>
                <w10:wrap anchorx="page"/>
              </v:group>
            </w:pict>
          </mc:Fallback>
        </mc:AlternateContent>
      </w:r>
      <w:r w:rsidR="000E1AC4">
        <w:rPr>
          <w:rFonts w:ascii="Calibri Light" w:hAnsi="Calibri Light" w:cs="Calibri Light"/>
          <w:sz w:val="21"/>
          <w:lang w:val="id"/>
        </w:rPr>
        <w:t>Atas</w:t>
      </w:r>
      <w:r w:rsidR="005A5385" w:rsidRPr="00FD47AC">
        <w:rPr>
          <w:rFonts w:ascii="Calibri Light" w:hAnsi="Calibri Light" w:cs="Calibri Light"/>
          <w:sz w:val="21"/>
          <w:lang w:val="id"/>
        </w:rPr>
        <w:t xml:space="preserve"> alarm</w:t>
      </w:r>
    </w:p>
    <w:p w14:paraId="5774456B" w14:textId="77777777" w:rsidR="00D70F28" w:rsidRPr="00FD47AC" w:rsidRDefault="00D70F28">
      <w:pPr>
        <w:rPr>
          <w:rFonts w:ascii="Calibri Light" w:hAnsi="Calibri Light" w:cs="Calibri Light"/>
          <w:sz w:val="21"/>
        </w:rPr>
        <w:sectPr w:rsidR="00D70F28" w:rsidRPr="00FD47AC">
          <w:type w:val="continuous"/>
          <w:pgSz w:w="11910" w:h="16850"/>
          <w:pgMar w:top="780" w:right="520" w:bottom="280" w:left="620" w:header="720" w:footer="720" w:gutter="0"/>
          <w:cols w:num="2" w:space="720" w:equalWidth="0">
            <w:col w:w="2383" w:space="3274"/>
            <w:col w:w="5113"/>
          </w:cols>
        </w:sectPr>
      </w:pPr>
    </w:p>
    <w:p w14:paraId="2297F55C" w14:textId="77777777" w:rsidR="00D70F28" w:rsidRPr="00FD47AC" w:rsidRDefault="00D70F28">
      <w:pPr>
        <w:pStyle w:val="BodyText"/>
        <w:rPr>
          <w:rFonts w:ascii="Calibri Light" w:hAnsi="Calibri Light" w:cs="Calibri Light"/>
          <w:sz w:val="20"/>
        </w:rPr>
      </w:pPr>
    </w:p>
    <w:p w14:paraId="3AAC9BF2" w14:textId="77777777" w:rsidR="00D70F28" w:rsidRPr="00FD47AC" w:rsidRDefault="00D70F28">
      <w:pPr>
        <w:pStyle w:val="BodyText"/>
        <w:spacing w:before="2"/>
        <w:rPr>
          <w:rFonts w:ascii="Calibri Light" w:hAnsi="Calibri Light" w:cs="Calibri Light"/>
          <w:sz w:val="23"/>
        </w:rPr>
      </w:pPr>
    </w:p>
    <w:p w14:paraId="0AE75E5F" w14:textId="5B0EE460" w:rsidR="00D70F28" w:rsidRPr="00FD47AC" w:rsidRDefault="00BB3905">
      <w:pPr>
        <w:spacing w:line="242" w:lineRule="auto"/>
        <w:ind w:left="772" w:right="8173"/>
        <w:rPr>
          <w:rFonts w:ascii="Calibri Light" w:hAnsi="Calibri Light" w:cs="Calibri Light"/>
          <w:sz w:val="21"/>
        </w:rPr>
      </w:pPr>
      <w:r>
        <w:rPr>
          <w:rFonts w:ascii="Calibri Light" w:hAnsi="Calibri Light" w:cs="Calibri Light"/>
          <w:sz w:val="21"/>
          <w:lang w:val="id"/>
        </w:rPr>
        <w:t>Mengurangi</w:t>
      </w:r>
      <w:r w:rsidR="005A5385" w:rsidRPr="00FD47AC">
        <w:rPr>
          <w:rFonts w:ascii="Calibri Light" w:hAnsi="Calibri Light" w:cs="Calibri Light"/>
          <w:sz w:val="21"/>
          <w:lang w:val="id"/>
        </w:rPr>
        <w:t xml:space="preserve"> nilai batas </w:t>
      </w:r>
      <w:r>
        <w:rPr>
          <w:rFonts w:ascii="Calibri Light" w:hAnsi="Calibri Light" w:cs="Calibri Light"/>
          <w:sz w:val="21"/>
          <w:lang w:val="id"/>
        </w:rPr>
        <w:t>at</w:t>
      </w:r>
      <w:r w:rsidR="000E1AC4">
        <w:rPr>
          <w:rFonts w:ascii="Calibri Light" w:hAnsi="Calibri Light" w:cs="Calibri Light"/>
          <w:sz w:val="21"/>
          <w:lang w:val="id"/>
        </w:rPr>
        <w:t>as alarm</w:t>
      </w:r>
    </w:p>
    <w:p w14:paraId="691C129D" w14:textId="77777777" w:rsidR="00D70F28" w:rsidRPr="00FD47AC" w:rsidRDefault="00D70F28">
      <w:pPr>
        <w:pStyle w:val="BodyText"/>
        <w:rPr>
          <w:rFonts w:ascii="Calibri Light" w:hAnsi="Calibri Light" w:cs="Calibri Light"/>
          <w:sz w:val="20"/>
        </w:rPr>
      </w:pPr>
    </w:p>
    <w:p w14:paraId="75030266" w14:textId="77777777" w:rsidR="00D70F28" w:rsidRPr="00FD47AC" w:rsidRDefault="00D70F28">
      <w:pPr>
        <w:pStyle w:val="BodyText"/>
        <w:spacing w:before="4"/>
        <w:rPr>
          <w:rFonts w:ascii="Calibri Light" w:hAnsi="Calibri Light" w:cs="Calibri Light"/>
          <w:sz w:val="16"/>
        </w:rPr>
      </w:pPr>
    </w:p>
    <w:p w14:paraId="0F7FFC71" w14:textId="77777777" w:rsidR="00D70F28" w:rsidRPr="00FD47AC" w:rsidRDefault="00D70F28">
      <w:pPr>
        <w:rPr>
          <w:rFonts w:ascii="Calibri Light" w:hAnsi="Calibri Light" w:cs="Calibri Light"/>
          <w:sz w:val="16"/>
        </w:rPr>
        <w:sectPr w:rsidR="00D70F28" w:rsidRPr="00FD47AC">
          <w:type w:val="continuous"/>
          <w:pgSz w:w="11910" w:h="16850"/>
          <w:pgMar w:top="780" w:right="520" w:bottom="280" w:left="620" w:header="720" w:footer="720" w:gutter="0"/>
          <w:cols w:space="720"/>
        </w:sectPr>
      </w:pPr>
    </w:p>
    <w:p w14:paraId="3C04386B" w14:textId="01BD1978" w:rsidR="00D70F28" w:rsidRPr="00FD47AC" w:rsidRDefault="00BB3905">
      <w:pPr>
        <w:spacing w:before="95" w:line="244" w:lineRule="auto"/>
        <w:ind w:left="772"/>
        <w:rPr>
          <w:rFonts w:ascii="Calibri Light" w:hAnsi="Calibri Light" w:cs="Calibri Light"/>
          <w:sz w:val="21"/>
        </w:rPr>
      </w:pPr>
      <w:r>
        <w:rPr>
          <w:rFonts w:ascii="Calibri Light" w:hAnsi="Calibri Light" w:cs="Calibri Light"/>
          <w:sz w:val="21"/>
          <w:lang w:val="id"/>
        </w:rPr>
        <w:lastRenderedPageBreak/>
        <w:t>Mengatur</w:t>
      </w:r>
      <w:r w:rsidR="005A5385" w:rsidRPr="00FD47AC">
        <w:rPr>
          <w:rFonts w:ascii="Calibri Light" w:hAnsi="Calibri Light" w:cs="Calibri Light"/>
          <w:sz w:val="21"/>
          <w:lang w:val="id"/>
        </w:rPr>
        <w:t xml:space="preserve"> nilai batas </w:t>
      </w:r>
      <w:r w:rsidR="000E1AC4">
        <w:rPr>
          <w:rFonts w:ascii="Calibri Light" w:hAnsi="Calibri Light" w:cs="Calibri Light"/>
          <w:sz w:val="21"/>
          <w:lang w:val="id"/>
        </w:rPr>
        <w:t>bawah alarm</w:t>
      </w:r>
    </w:p>
    <w:p w14:paraId="08F531A6" w14:textId="29C0F14A" w:rsidR="00D70F28" w:rsidRPr="00FD47AC" w:rsidRDefault="005A5385">
      <w:pPr>
        <w:spacing w:before="119"/>
        <w:ind w:left="772"/>
        <w:rPr>
          <w:rFonts w:ascii="Calibri Light" w:hAnsi="Calibri Light" w:cs="Calibri Light"/>
          <w:sz w:val="21"/>
        </w:rPr>
      </w:pPr>
      <w:r w:rsidRPr="00FD47AC" w:rsidDel="00000001">
        <w:rPr>
          <w:rFonts w:ascii="Calibri Light" w:hAnsi="Calibri Light" w:cs="Calibri Light"/>
          <w:lang w:val="id"/>
        </w:rPr>
        <w:br w:type="column"/>
      </w:r>
      <w:r w:rsidR="000E1AC4">
        <w:rPr>
          <w:rFonts w:ascii="Calibri Light" w:hAnsi="Calibri Light" w:cs="Calibri Light"/>
          <w:sz w:val="21"/>
          <w:lang w:val="id"/>
        </w:rPr>
        <w:lastRenderedPageBreak/>
        <w:t>Batas</w:t>
      </w:r>
    </w:p>
    <w:p w14:paraId="417E5970" w14:textId="316EFEFD" w:rsidR="00D70F28" w:rsidRPr="00FD47AC" w:rsidRDefault="000E1AC4">
      <w:pPr>
        <w:spacing w:before="1"/>
        <w:ind w:left="772"/>
        <w:rPr>
          <w:rFonts w:ascii="Calibri Light" w:hAnsi="Calibri Light" w:cs="Calibri Light"/>
          <w:sz w:val="21"/>
        </w:rPr>
      </w:pPr>
      <w:r>
        <w:rPr>
          <w:rFonts w:ascii="Calibri Light" w:hAnsi="Calibri Light" w:cs="Calibri Light"/>
          <w:sz w:val="21"/>
          <w:lang w:val="id"/>
        </w:rPr>
        <w:t>Bawah</w:t>
      </w:r>
      <w:r w:rsidR="005A5385" w:rsidRPr="00FD47AC">
        <w:rPr>
          <w:rFonts w:ascii="Calibri Light" w:hAnsi="Calibri Light" w:cs="Calibri Light"/>
          <w:sz w:val="21"/>
          <w:lang w:val="id"/>
        </w:rPr>
        <w:t xml:space="preserve"> alarm</w:t>
      </w:r>
    </w:p>
    <w:p w14:paraId="2739F701" w14:textId="77777777" w:rsidR="00D70F28" w:rsidRPr="00FD47AC" w:rsidRDefault="00D70F28">
      <w:pPr>
        <w:rPr>
          <w:rFonts w:ascii="Calibri Light" w:hAnsi="Calibri Light" w:cs="Calibri Light"/>
          <w:sz w:val="21"/>
        </w:rPr>
        <w:sectPr w:rsidR="00D70F28" w:rsidRPr="00FD47AC">
          <w:type w:val="continuous"/>
          <w:pgSz w:w="11910" w:h="16850"/>
          <w:pgMar w:top="780" w:right="520" w:bottom="280" w:left="620" w:header="720" w:footer="720" w:gutter="0"/>
          <w:cols w:num="2" w:space="720" w:equalWidth="0">
            <w:col w:w="2397" w:space="5820"/>
            <w:col w:w="2553"/>
          </w:cols>
        </w:sectPr>
      </w:pPr>
    </w:p>
    <w:p w14:paraId="273E9113" w14:textId="77777777" w:rsidR="00D70F28" w:rsidRPr="00FD47AC" w:rsidRDefault="00D70F28">
      <w:pPr>
        <w:pStyle w:val="BodyText"/>
        <w:rPr>
          <w:rFonts w:ascii="Calibri Light" w:hAnsi="Calibri Light" w:cs="Calibri Light"/>
          <w:sz w:val="20"/>
        </w:rPr>
      </w:pPr>
    </w:p>
    <w:p w14:paraId="2650406C" w14:textId="77777777" w:rsidR="00D70F28" w:rsidRPr="00FD47AC" w:rsidRDefault="00D70F28">
      <w:pPr>
        <w:pStyle w:val="BodyText"/>
        <w:spacing w:before="4"/>
        <w:rPr>
          <w:rFonts w:ascii="Calibri Light" w:hAnsi="Calibri Light" w:cs="Calibri Light"/>
          <w:sz w:val="16"/>
        </w:rPr>
      </w:pPr>
    </w:p>
    <w:p w14:paraId="6FC443C0" w14:textId="77777777" w:rsidR="00D70F28" w:rsidRPr="00FD47AC" w:rsidRDefault="00F913D9">
      <w:pPr>
        <w:pStyle w:val="BodyText"/>
        <w:ind w:left="599"/>
        <w:rPr>
          <w:rFonts w:ascii="Calibri Light" w:hAnsi="Calibri Light" w:cs="Calibri Light"/>
          <w:sz w:val="20"/>
        </w:rPr>
      </w:pPr>
      <w:r w:rsidRPr="00FD47AC">
        <w:rPr>
          <w:rFonts w:ascii="Calibri Light" w:hAnsi="Calibri Light" w:cs="Calibri Light"/>
          <w:noProof/>
          <w:sz w:val="20"/>
        </w:rPr>
        <mc:AlternateContent>
          <mc:Choice Requires="wps">
            <w:drawing>
              <wp:inline distT="0" distB="0" distL="0" distR="0" wp14:anchorId="3EA5C584" wp14:editId="572B3DB3">
                <wp:extent cx="6015355" cy="198120"/>
                <wp:effectExtent l="0" t="0" r="0" b="2540"/>
                <wp:docPr id="1027" name="Text Box 6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5355" cy="198120"/>
                        </a:xfrm>
                        <a:prstGeom prst="rect">
                          <a:avLst/>
                        </a:prstGeom>
                        <a:solidFill>
                          <a:srgbClr val="E6E6E6"/>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14:paraId="46C49E6D" w14:textId="1BB74317" w:rsidR="00BF557D" w:rsidRPr="00BB3905" w:rsidRDefault="00BF557D">
                            <w:pPr>
                              <w:spacing w:line="274" w:lineRule="exact"/>
                              <w:ind w:left="4128" w:right="4131"/>
                              <w:jc w:val="center"/>
                              <w:rPr>
                                <w:rFonts w:ascii="Calibri" w:hAnsi="Calibri" w:cs="Calibri Light"/>
                                <w:b/>
                                <w:sz w:val="24"/>
                              </w:rPr>
                            </w:pPr>
                            <w:r w:rsidRPr="00BB3905">
                              <w:rPr>
                                <w:rFonts w:ascii="Calibri" w:hAnsi="Calibri" w:cs="Calibri Light"/>
                                <w:b/>
                                <w:sz w:val="24"/>
                                <w:u w:val="thick"/>
                                <w:lang w:val="id"/>
                              </w:rPr>
                              <w:t>Peringatan</w:t>
                            </w:r>
                          </w:p>
                        </w:txbxContent>
                      </wps:txbx>
                      <wps:bodyPr rot="0" vert="horz" wrap="square" lIns="0" tIns="0" rIns="0" bIns="0" anchor="t" anchorCtr="0" upright="1">
                        <a:noAutofit/>
                      </wps:bodyPr>
                    </wps:wsp>
                  </a:graphicData>
                </a:graphic>
              </wp:inline>
            </w:drawing>
          </mc:Choice>
          <mc:Fallback>
            <w:pict>
              <v:shape w14:anchorId="3EA5C584" id="Text Box 666" o:spid="_x0000_s1058" type="#_x0000_t202" style="width:473.65pt;height:15.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" fillcolor="#e6e6e6" stroked="f">
                <v:textbox inset="0,0,0,0">
                  <w:txbxContent>
                    <w:p w14:paraId="46C49E6D" w14:textId="1BB74317" w:rsidR="00BF557D" w:rsidRPr="00BB3905" w:rsidRDefault="00BF557D">
                      <w:pPr>
                        <w:spacing w:line="274" w:lineRule="exact"/>
                        <w:ind w:left="4128" w:right="4131"/>
                        <w:jc w:val="center"/>
                        <w:rPr>
                          <w:rFonts w:ascii="Calibri" w:hAnsi="Calibri" w:cs="Calibri Light"/>
                          <w:b/>
                          <w:sz w:val="24"/>
                        </w:rPr>
                      </w:pPr>
                      <w:r w:rsidRPr="00BB3905">
                        <w:rPr>
                          <w:rFonts w:ascii="Calibri" w:hAnsi="Calibri" w:cs="Calibri Light"/>
                          <w:b/>
                          <w:sz w:val="24"/>
                          <w:u w:val="thick"/>
                          <w:lang w:val="id"/>
                        </w:rPr>
                        <w:t>Peringatan</w:t>
                      </w:r>
                    </w:p>
                  </w:txbxContent>
                </v:textbox>
                <w10:anchorlock/>
              </v:shape>
            </w:pict>
          </mc:Fallback>
        </mc:AlternateContent>
      </w:r>
    </w:p>
    <w:p w14:paraId="576818C1" w14:textId="3DE890F6" w:rsidR="00D70F28" w:rsidRPr="00FD47AC" w:rsidRDefault="00F913D9" w:rsidP="009555AA">
      <w:pPr>
        <w:pStyle w:val="ListParagraph"/>
        <w:numPr>
          <w:ilvl w:val="0"/>
          <w:numId w:val="202"/>
        </w:numPr>
        <w:tabs>
          <w:tab w:val="left" w:pos="1083"/>
        </w:tabs>
        <w:spacing w:before="97" w:line="271" w:lineRule="auto"/>
        <w:ind w:right="724"/>
        <w:jc w:val="both"/>
        <w:rPr>
          <w:rFonts w:ascii="Calibri Light" w:hAnsi="Calibri Light" w:cs="Calibri Light"/>
          <w:sz w:val="24"/>
        </w:rPr>
      </w:pPr>
      <w:r w:rsidRPr="00FD47AC">
        <w:rPr>
          <w:rFonts w:ascii="Calibri Light" w:hAnsi="Calibri Light" w:cs="Calibri Light"/>
          <w:noProof/>
        </w:rPr>
        <mc:AlternateContent>
          <mc:Choice Requires="wpg">
            <w:drawing>
              <wp:anchor distT="0" distB="0" distL="114300" distR="114300" simplePos="0" relativeHeight="251551232" behindDoc="0" locked="0" layoutInCell="1" allowOverlap="1" wp14:anchorId="5B4DC9E0" wp14:editId="30EADBA3">
                <wp:simplePos x="0" y="0"/>
                <wp:positionH relativeFrom="page">
                  <wp:posOffset>774065</wp:posOffset>
                </wp:positionH>
                <wp:positionV relativeFrom="paragraph">
                  <wp:posOffset>-246380</wp:posOffset>
                </wp:positionV>
                <wp:extent cx="6015355" cy="36830"/>
                <wp:effectExtent l="0" t="0" r="0" b="0"/>
                <wp:wrapNone/>
                <wp:docPr id="1024" name="Group 6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388"/>
                          <a:chExt cx="9473" cy="58"/>
                        </a:xfrm>
                      </wpg:grpSpPr>
                      <wps:wsp>
                        <wps:cNvPr id="1025" name="Line 665"/>
                        <wps:cNvCnPr>
                          <a:cxnSpLocks noChangeShapeType="1"/>
                        </wps:cNvCnPr>
                        <wps:spPr bwMode="auto">
                          <a:xfrm>
                            <a:off x="1219" y="-381"/>
                            <a:ext cx="9473" cy="0"/>
                          </a:xfrm>
                          <a:prstGeom prst="line">
                            <a:avLst/>
                          </a:prstGeom>
                          <a:noFill/>
                          <a:ln w="9144">
                            <a:solidFill>
                              <a:srgbClr val="FF66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s:wsp>
                        <wps:cNvPr id="1026" name="Rectangle 664"/>
                        <wps:cNvSpPr>
                          <a:spLocks noChangeArrowheads="1"/>
                        </wps:cNvSpPr>
                        <wps:spPr bwMode="auto">
                          <a:xfrm>
                            <a:off x="1219" y="-360"/>
                            <a:ext cx="9473" cy="29"/>
                          </a:xfrm>
                          <a:prstGeom prst="rect">
                            <a:avLst/>
                          </a:prstGeom>
                          <a:solidFill>
                            <a:srgbClr val="FF6600"/>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5C99637" id="Group 663" o:spid="_x0000_s1026" style="position:absolute;margin-left:60.95pt;margin-top:-19.4pt;width:473.65pt;height:2.9pt;z-index:251551232;mso-position-horizontal-relative:page" coordorigin="1219,-388"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">
                <v:line id="Line 665" o:spid="_x0000_s1027" style="position:absolute;visibility:visible;mso-wrap-style:square" from="1219,-381" to="10692,-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" strokecolor="#f60" strokeweight=".72pt"/>
                <v:rect id="Rectangle 664" o:spid="_x0000_s1028" style="position:absolute;left:1219;top:-360;width:9473;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" fillcolor="#f60" stroked="f"/>
                <w10:wrap anchorx="page"/>
              </v:group>
            </w:pict>
          </mc:Fallback>
        </mc:AlternateContent>
      </w:r>
      <w:r w:rsidR="005A5385" w:rsidRPr="00FD47AC">
        <w:rPr>
          <w:rFonts w:ascii="Calibri Light" w:hAnsi="Calibri Light" w:cs="Calibri Light"/>
          <w:sz w:val="24"/>
          <w:lang w:val="id"/>
        </w:rPr>
        <w:t xml:space="preserve">Saat alarm disetel ke mati, monitor tidak akan memberikan </w:t>
      </w:r>
      <w:r w:rsidR="00BB3905">
        <w:rPr>
          <w:rFonts w:ascii="Calibri Light" w:hAnsi="Calibri Light" w:cs="Calibri Light"/>
          <w:sz w:val="24"/>
          <w:lang w:val="id"/>
        </w:rPr>
        <w:t>pemberitahuan</w:t>
      </w:r>
      <w:r w:rsidR="005A5385" w:rsidRPr="00FD47AC">
        <w:rPr>
          <w:rFonts w:ascii="Calibri Light" w:hAnsi="Calibri Light" w:cs="Calibri Light"/>
          <w:sz w:val="24"/>
          <w:lang w:val="id"/>
        </w:rPr>
        <w:t xml:space="preserve"> alarm meskipun alarm terjadi. </w:t>
      </w:r>
      <w:r w:rsidR="00BB3905">
        <w:rPr>
          <w:rFonts w:ascii="Calibri Light" w:hAnsi="Calibri Light" w:cs="Calibri Light"/>
          <w:sz w:val="24"/>
          <w:lang w:val="id"/>
        </w:rPr>
        <w:t>Untuk</w:t>
      </w:r>
      <w:r w:rsidR="005A5385" w:rsidRPr="00FD47AC">
        <w:rPr>
          <w:rFonts w:ascii="Calibri Light" w:hAnsi="Calibri Light" w:cs="Calibri Light"/>
          <w:sz w:val="24"/>
          <w:lang w:val="id"/>
        </w:rPr>
        <w:t xml:space="preserve"> menghindari membahayakan </w:t>
      </w:r>
      <w:r w:rsidR="00BB3905">
        <w:rPr>
          <w:rFonts w:ascii="Calibri Light" w:hAnsi="Calibri Light" w:cs="Calibri Light"/>
          <w:sz w:val="24"/>
          <w:lang w:val="id"/>
        </w:rPr>
        <w:t>nyawa</w:t>
      </w:r>
      <w:r w:rsidR="005A5385" w:rsidRPr="00FD47AC">
        <w:rPr>
          <w:rFonts w:ascii="Calibri Light" w:hAnsi="Calibri Light" w:cs="Calibri Light"/>
          <w:sz w:val="24"/>
          <w:lang w:val="id"/>
        </w:rPr>
        <w:t xml:space="preserve"> pasien, pengguna harus menggunakan fungsi ini dengan </w:t>
      </w:r>
      <w:r w:rsidR="00BB3905">
        <w:rPr>
          <w:rFonts w:ascii="Calibri Light" w:hAnsi="Calibri Light" w:cs="Calibri Light"/>
          <w:sz w:val="24"/>
          <w:lang w:val="id"/>
        </w:rPr>
        <w:t>hati-hati</w:t>
      </w:r>
      <w:r w:rsidR="005A5385" w:rsidRPr="00FD47AC">
        <w:rPr>
          <w:rFonts w:ascii="Calibri Light" w:hAnsi="Calibri Light" w:cs="Calibri Light"/>
          <w:sz w:val="24"/>
          <w:lang w:val="id"/>
        </w:rPr>
        <w:t>.</w:t>
      </w:r>
    </w:p>
    <w:p w14:paraId="4F8A95A1" w14:textId="19BBDF00" w:rsidR="00D70F28" w:rsidRPr="00FD47AC" w:rsidRDefault="005A5385" w:rsidP="009555AA">
      <w:pPr>
        <w:pStyle w:val="ListParagraph"/>
        <w:numPr>
          <w:ilvl w:val="0"/>
          <w:numId w:val="202"/>
        </w:numPr>
        <w:tabs>
          <w:tab w:val="left" w:pos="1083"/>
        </w:tabs>
        <w:spacing w:before="121" w:line="271" w:lineRule="auto"/>
        <w:ind w:right="729"/>
        <w:jc w:val="both"/>
        <w:rPr>
          <w:rFonts w:ascii="Calibri Light" w:hAnsi="Calibri Light" w:cs="Calibri Light"/>
          <w:sz w:val="24"/>
        </w:rPr>
      </w:pPr>
      <w:r w:rsidRPr="00FD47AC">
        <w:rPr>
          <w:rFonts w:ascii="Calibri Light" w:hAnsi="Calibri Light" w:cs="Calibri Light"/>
          <w:sz w:val="24"/>
          <w:lang w:val="id"/>
        </w:rPr>
        <w:t>Sebelum memantau</w:t>
      </w:r>
      <w:r w:rsidR="00BB3905">
        <w:rPr>
          <w:rFonts w:ascii="Calibri Light" w:hAnsi="Calibri Light" w:cs="Calibri Light"/>
          <w:sz w:val="24"/>
          <w:lang w:val="id"/>
        </w:rPr>
        <w:t xml:space="preserve"> konidisi fisiologis pasien</w:t>
      </w:r>
      <w:r w:rsidRPr="00FD47AC">
        <w:rPr>
          <w:rFonts w:ascii="Calibri Light" w:hAnsi="Calibri Light" w:cs="Calibri Light"/>
          <w:sz w:val="24"/>
          <w:lang w:val="id"/>
        </w:rPr>
        <w:t>, pastikan pengaturan batas alarm sesuai untuk pasien Anda.</w:t>
      </w:r>
    </w:p>
    <w:p w14:paraId="129B2273" w14:textId="77777777" w:rsidR="00D70F28" w:rsidRPr="00FD47AC" w:rsidRDefault="00F913D9" w:rsidP="009555AA">
      <w:pPr>
        <w:pStyle w:val="ListParagraph"/>
        <w:numPr>
          <w:ilvl w:val="0"/>
          <w:numId w:val="202"/>
        </w:numPr>
        <w:tabs>
          <w:tab w:val="left" w:pos="1083"/>
        </w:tabs>
        <w:spacing w:before="51" w:line="268" w:lineRule="auto"/>
        <w:ind w:right="730"/>
        <w:jc w:val="both"/>
        <w:rPr>
          <w:rFonts w:ascii="Calibri Light" w:hAnsi="Calibri Light" w:cs="Calibri Light"/>
          <w:sz w:val="24"/>
        </w:rPr>
      </w:pPr>
      <w:r w:rsidRPr="00FD47AC">
        <w:rPr>
          <w:rFonts w:ascii="Calibri Light" w:hAnsi="Calibri Light" w:cs="Calibri Light"/>
          <w:noProof/>
        </w:rPr>
        <mc:AlternateContent>
          <mc:Choice Requires="wpg">
            <w:drawing>
              <wp:anchor distT="0" distB="0" distL="0" distR="0" simplePos="0" relativeHeight="251550208" behindDoc="1" locked="0" layoutInCell="1" allowOverlap="1" wp14:anchorId="7379BD95" wp14:editId="3CF8CD5D">
                <wp:simplePos x="0" y="0"/>
                <wp:positionH relativeFrom="page">
                  <wp:posOffset>774065</wp:posOffset>
                </wp:positionH>
                <wp:positionV relativeFrom="paragraph">
                  <wp:posOffset>506095</wp:posOffset>
                </wp:positionV>
                <wp:extent cx="6015355" cy="36830"/>
                <wp:effectExtent l="0" t="0" r="0" b="0"/>
                <wp:wrapTopAndBottom/>
                <wp:docPr id="1021" name="Group 6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797"/>
                          <a:chExt cx="9473" cy="58"/>
                        </a:xfrm>
                      </wpg:grpSpPr>
                      <wps:wsp>
                        <wps:cNvPr id="1022" name="Line 662"/>
                        <wps:cNvCnPr>
                          <a:cxnSpLocks noChangeShapeType="1"/>
                        </wps:cNvCnPr>
                        <wps:spPr bwMode="auto">
                          <a:xfrm>
                            <a:off x="1219" y="804"/>
                            <a:ext cx="9473" cy="0"/>
                          </a:xfrm>
                          <a:prstGeom prst="line">
                            <a:avLst/>
                          </a:prstGeom>
                          <a:noFill/>
                          <a:ln w="9144">
                            <a:solidFill>
                              <a:srgbClr val="FF66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s:wsp>
                        <wps:cNvPr id="1023" name="Line 661"/>
                        <wps:cNvCnPr>
                          <a:cxnSpLocks noChangeShapeType="1"/>
                        </wps:cNvCnPr>
                        <wps:spPr bwMode="auto">
                          <a:xfrm>
                            <a:off x="1219" y="840"/>
                            <a:ext cx="9473" cy="0"/>
                          </a:xfrm>
                          <a:prstGeom prst="line">
                            <a:avLst/>
                          </a:prstGeom>
                          <a:noFill/>
                          <a:ln w="18288">
                            <a:solidFill>
                              <a:srgbClr val="FF66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EB836C5" id="Group 660" o:spid="_x0000_s1026" style="position:absolute;margin-left:60.95pt;margin-top:39.85pt;width:473.65pt;height:2.9pt;z-index:-251766272;mso-wrap-distance-left:0;mso-wrap-distance-right:0;mso-position-horizontal-relative:page" coordorigin="1219,797"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">
                <v:line id="Line 662" o:spid="_x0000_s1027" style="position:absolute;visibility:visible;mso-wrap-style:square" from="1219,804" to="10692,8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" strokecolor="#f60" strokeweight=".72pt"/>
                <v:line id="Line 661" o:spid="_x0000_s1028" style="position:absolute;visibility:visible;mso-wrap-style:square" from="1219,840" to="10692,8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" strokecolor="#f60" strokeweight="1.44pt"/>
                <w10:wrap type="topAndBottom" anchorx="page"/>
              </v:group>
            </w:pict>
          </mc:Fallback>
        </mc:AlternateContent>
      </w:r>
      <w:r w:rsidR="005A5385" w:rsidRPr="00FD47AC">
        <w:rPr>
          <w:rFonts w:ascii="Calibri Light" w:hAnsi="Calibri Light" w:cs="Calibri Light"/>
          <w:sz w:val="24"/>
          <w:lang w:val="id"/>
        </w:rPr>
        <w:t>Pengaturan batas alarm untuk nilai ekstrim dapat menyebabkan sistem alarm menjadi tidak efektif. Disarankan untuk menggunakan pengaturan default.</w:t>
      </w:r>
    </w:p>
    <w:p w14:paraId="68975170" w14:textId="77777777" w:rsidR="00D70F28" w:rsidRPr="00FD47AC" w:rsidRDefault="00D70F28">
      <w:pPr>
        <w:pStyle w:val="BodyText"/>
        <w:spacing w:before="6"/>
        <w:rPr>
          <w:rFonts w:ascii="Calibri Light" w:hAnsi="Calibri Light" w:cs="Calibri Light"/>
          <w:sz w:val="17"/>
        </w:rPr>
      </w:pPr>
    </w:p>
    <w:p w14:paraId="23245655" w14:textId="389D5851" w:rsidR="00D70F28" w:rsidRPr="00CD7260" w:rsidRDefault="00BB3905" w:rsidP="00F22E05">
      <w:pPr>
        <w:pStyle w:val="Heading3"/>
        <w:numPr>
          <w:ilvl w:val="2"/>
          <w:numId w:val="205"/>
        </w:numPr>
      </w:pPr>
      <w:bookmarkStart w:id="55" w:name="_Toc62638460"/>
      <w:r w:rsidRPr="00CD7260">
        <w:t>Alarm Audio D</w:t>
      </w:r>
      <w:r w:rsidR="005A5385" w:rsidRPr="00CD7260">
        <w:t>ijeda</w:t>
      </w:r>
      <w:bookmarkEnd w:id="55"/>
    </w:p>
    <w:p w14:paraId="04B97246" w14:textId="77777777" w:rsidR="00BB3905" w:rsidRDefault="00BB3905">
      <w:pPr>
        <w:pStyle w:val="BodyText"/>
        <w:tabs>
          <w:tab w:val="left" w:pos="8861"/>
        </w:tabs>
        <w:spacing w:line="271" w:lineRule="auto"/>
        <w:ind w:left="628" w:right="724"/>
        <w:rPr>
          <w:rFonts w:ascii="Calibri Light" w:hAnsi="Calibri Light" w:cs="Calibri Light"/>
          <w:lang w:val="id"/>
        </w:rPr>
      </w:pPr>
    </w:p>
    <w:p w14:paraId="4410C5E2" w14:textId="6589EB56" w:rsidR="00D70F28" w:rsidRPr="00FD47AC" w:rsidRDefault="005A5385">
      <w:pPr>
        <w:pStyle w:val="BodyText"/>
        <w:tabs>
          <w:tab w:val="left" w:pos="8861"/>
        </w:tabs>
        <w:spacing w:line="271" w:lineRule="auto"/>
        <w:ind w:left="628" w:right="724"/>
        <w:rPr>
          <w:rFonts w:ascii="Calibri Light" w:hAnsi="Calibri Light" w:cs="Calibri Light"/>
        </w:rPr>
      </w:pPr>
      <w:r w:rsidRPr="00FD47AC">
        <w:rPr>
          <w:rFonts w:ascii="Calibri Light" w:hAnsi="Calibri Light" w:cs="Calibri Light"/>
          <w:lang w:val="id"/>
        </w:rPr>
        <w:t xml:space="preserve">Anda dapat </w:t>
      </w:r>
      <w:r w:rsidR="00BB3905">
        <w:rPr>
          <w:rFonts w:ascii="Calibri Light" w:hAnsi="Calibri Light" w:cs="Calibri Light"/>
          <w:lang w:val="id"/>
        </w:rPr>
        <w:t>mematikan</w:t>
      </w:r>
      <w:r w:rsidRPr="00FD47AC">
        <w:rPr>
          <w:rFonts w:ascii="Calibri Light" w:hAnsi="Calibri Light" w:cs="Calibri Light"/>
          <w:lang w:val="id"/>
        </w:rPr>
        <w:t xml:space="preserve"> alarm untuk sementara </w:t>
      </w:r>
      <w:r w:rsidR="00BB3905">
        <w:rPr>
          <w:rFonts w:ascii="Calibri Light" w:hAnsi="Calibri Light" w:cs="Calibri Light"/>
          <w:lang w:val="id"/>
        </w:rPr>
        <w:t xml:space="preserve">(jeda, </w:t>
      </w:r>
      <w:r w:rsidR="00BB3905" w:rsidRPr="00BB3905">
        <w:rPr>
          <w:rFonts w:ascii="Calibri Light" w:hAnsi="Calibri Light" w:cs="Calibri Light"/>
          <w:i/>
          <w:lang w:val="id"/>
        </w:rPr>
        <w:t>pause</w:t>
      </w:r>
      <w:r w:rsidR="00BB3905">
        <w:rPr>
          <w:rFonts w:ascii="Calibri Light" w:hAnsi="Calibri Light" w:cs="Calibri Light"/>
          <w:lang w:val="id"/>
        </w:rPr>
        <w:t xml:space="preserve">) </w:t>
      </w:r>
      <w:r w:rsidRPr="00BB3905">
        <w:rPr>
          <w:rFonts w:ascii="Calibri Light" w:hAnsi="Calibri Light" w:cs="Calibri Light"/>
          <w:lang w:val="id"/>
        </w:rPr>
        <w:t>dengan</w:t>
      </w:r>
      <w:r w:rsidRPr="00FD47AC">
        <w:rPr>
          <w:rFonts w:ascii="Calibri Light" w:hAnsi="Calibri Light" w:cs="Calibri Light"/>
          <w:lang w:val="id"/>
        </w:rPr>
        <w:t xml:space="preserve"> menekan tombol </w:t>
      </w:r>
      <w:r w:rsidR="00005112" w:rsidRPr="00FD47AC">
        <w:rPr>
          <w:rFonts w:ascii="Calibri Light" w:hAnsi="Calibri Light" w:cs="Calibri Light"/>
          <w:noProof/>
        </w:rPr>
        <w:drawing>
          <wp:inline distT="0" distB="0" distL="0" distR="0" wp14:anchorId="73330A27" wp14:editId="2FEB37C3">
            <wp:extent cx="206248" cy="216560"/>
            <wp:effectExtent l="0" t="0" r="3810" b="0"/>
            <wp:docPr id="195" name="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age18.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06248" cy="216560"/>
                    </a:xfrm>
                    <a:prstGeom prst="rect">
                      <a:avLst/>
                    </a:prstGeom>
                  </pic:spPr>
                </pic:pic>
              </a:graphicData>
            </a:graphic>
          </wp:inline>
        </w:drawing>
      </w:r>
      <w:r w:rsidR="00BB3905">
        <w:rPr>
          <w:rFonts w:ascii="Calibri Light" w:hAnsi="Calibri Light" w:cs="Calibri Light"/>
          <w:lang w:val="id"/>
        </w:rPr>
        <w:t xml:space="preserve">  di p</w:t>
      </w:r>
      <w:r w:rsidRPr="00FD47AC">
        <w:rPr>
          <w:rFonts w:ascii="Calibri Light" w:hAnsi="Calibri Light" w:cs="Calibri Light"/>
          <w:lang w:val="id"/>
        </w:rPr>
        <w:t xml:space="preserve">anel </w:t>
      </w:r>
      <w:r w:rsidRPr="00FD47AC">
        <w:rPr>
          <w:rFonts w:ascii="Calibri Light" w:hAnsi="Calibri Light" w:cs="Calibri Light"/>
          <w:spacing w:val="-4"/>
          <w:lang w:val="id"/>
        </w:rPr>
        <w:t xml:space="preserve">depan </w:t>
      </w:r>
      <w:r w:rsidRPr="00FD47AC">
        <w:rPr>
          <w:rFonts w:ascii="Calibri Light" w:hAnsi="Calibri Light" w:cs="Calibri Light"/>
          <w:lang w:val="id"/>
        </w:rPr>
        <w:t xml:space="preserve"> .</w:t>
      </w:r>
    </w:p>
    <w:p w14:paraId="5284421F" w14:textId="644037C5" w:rsidR="00D70F28" w:rsidRPr="00FD47AC" w:rsidRDefault="005A5385">
      <w:pPr>
        <w:pStyle w:val="BodyText"/>
        <w:spacing w:before="118"/>
        <w:ind w:left="628"/>
        <w:rPr>
          <w:rFonts w:ascii="Calibri Light" w:hAnsi="Calibri Light" w:cs="Calibri Light"/>
        </w:rPr>
      </w:pPr>
      <w:r w:rsidRPr="00FD47AC">
        <w:rPr>
          <w:rFonts w:ascii="Calibri Light" w:hAnsi="Calibri Light" w:cs="Calibri Light"/>
          <w:lang w:val="id"/>
        </w:rPr>
        <w:t>Anda dapat mengatur waktu jeda alarm sesuai keinginan. Waktu</w:t>
      </w:r>
      <w:r w:rsidR="00FE418A">
        <w:rPr>
          <w:rFonts w:ascii="Calibri Light" w:hAnsi="Calibri Light" w:cs="Calibri Light"/>
          <w:lang w:val="id"/>
        </w:rPr>
        <w:t xml:space="preserve"> jeda alarm default adalah 120 detik</w:t>
      </w:r>
      <w:r w:rsidRPr="00FD47AC">
        <w:rPr>
          <w:rFonts w:ascii="Calibri Light" w:hAnsi="Calibri Light" w:cs="Calibri Light"/>
          <w:lang w:val="id"/>
        </w:rPr>
        <w:t>.</w:t>
      </w:r>
    </w:p>
    <w:p w14:paraId="36E982FE" w14:textId="57C471A0" w:rsidR="00D70F28" w:rsidRPr="00FD47AC" w:rsidRDefault="005A5385" w:rsidP="009555AA">
      <w:pPr>
        <w:pStyle w:val="ListParagraph"/>
        <w:numPr>
          <w:ilvl w:val="0"/>
          <w:numId w:val="201"/>
        </w:numPr>
        <w:tabs>
          <w:tab w:val="left" w:pos="1048"/>
          <w:tab w:val="left" w:pos="1049"/>
        </w:tabs>
        <w:rPr>
          <w:rFonts w:ascii="Calibri Light" w:hAnsi="Calibri Light" w:cs="Calibri Light"/>
          <w:sz w:val="24"/>
        </w:rPr>
      </w:pPr>
      <w:r w:rsidRPr="00FD47AC">
        <w:rPr>
          <w:rFonts w:ascii="Calibri Light" w:hAnsi="Calibri Light" w:cs="Calibri Light"/>
          <w:sz w:val="24"/>
          <w:lang w:val="id"/>
        </w:rPr>
        <w:t xml:space="preserve">Pilih </w:t>
      </w:r>
      <w:r w:rsidR="009C065F" w:rsidRPr="00FD47AC">
        <w:rPr>
          <w:rFonts w:ascii="Calibri Light" w:hAnsi="Calibri Light" w:cs="Calibri Light"/>
          <w:b/>
          <w:sz w:val="24"/>
        </w:rPr>
        <w:t xml:space="preserve">Menu </w:t>
      </w:r>
      <w:r w:rsidR="009C065F" w:rsidRPr="00FD47AC">
        <w:rPr>
          <w:rFonts w:ascii="Calibri Light" w:hAnsi="Calibri Light" w:cs="Calibri Light"/>
          <w:sz w:val="24"/>
        </w:rPr>
        <w:t xml:space="preserve">&gt; </w:t>
      </w:r>
      <w:r w:rsidR="009C065F" w:rsidRPr="00FD47AC">
        <w:rPr>
          <w:rFonts w:ascii="Calibri Light" w:hAnsi="Calibri Light" w:cs="Calibri Light"/>
          <w:b/>
          <w:sz w:val="24"/>
        </w:rPr>
        <w:t>Maintenance &gt; User Maintain</w:t>
      </w:r>
      <w:r w:rsidRPr="00FD47AC">
        <w:rPr>
          <w:rFonts w:ascii="Calibri Light" w:hAnsi="Calibri Light" w:cs="Calibri Light"/>
          <w:sz w:val="24"/>
          <w:lang w:val="id"/>
        </w:rPr>
        <w:t>, lalu masukkan sandi yang</w:t>
      </w:r>
      <w:r w:rsidRPr="00FD47AC">
        <w:rPr>
          <w:rFonts w:ascii="Calibri Light" w:hAnsi="Calibri Light" w:cs="Calibri Light"/>
          <w:spacing w:val="-4"/>
          <w:sz w:val="24"/>
          <w:lang w:val="id"/>
        </w:rPr>
        <w:t xml:space="preserve"> </w:t>
      </w:r>
      <w:r w:rsidR="00581018" w:rsidRPr="00FD47AC">
        <w:rPr>
          <w:rFonts w:ascii="Calibri Light" w:hAnsi="Calibri Light" w:cs="Calibri Light"/>
          <w:b/>
          <w:sz w:val="24"/>
          <w:lang w:val="id"/>
        </w:rPr>
        <w:t>ABC</w:t>
      </w:r>
      <w:r w:rsidRPr="00FD47AC">
        <w:rPr>
          <w:rFonts w:ascii="Calibri Light" w:hAnsi="Calibri Light" w:cs="Calibri Light"/>
          <w:sz w:val="24"/>
          <w:lang w:val="id"/>
        </w:rPr>
        <w:t>.</w:t>
      </w:r>
    </w:p>
    <w:p w14:paraId="3187F322" w14:textId="7595339D" w:rsidR="00581018" w:rsidRPr="00FD47AC" w:rsidRDefault="005A5385" w:rsidP="009555AA">
      <w:pPr>
        <w:pStyle w:val="ListParagraph"/>
        <w:numPr>
          <w:ilvl w:val="0"/>
          <w:numId w:val="201"/>
        </w:numPr>
        <w:tabs>
          <w:tab w:val="left" w:pos="1048"/>
          <w:tab w:val="left" w:pos="1049"/>
        </w:tabs>
        <w:spacing w:line="376" w:lineRule="auto"/>
        <w:ind w:left="1134" w:right="847" w:hanging="506"/>
        <w:rPr>
          <w:rFonts w:ascii="Calibri Light" w:hAnsi="Calibri Light" w:cs="Calibri Light"/>
          <w:sz w:val="24"/>
        </w:rPr>
      </w:pPr>
      <w:r w:rsidRPr="00FD47AC">
        <w:rPr>
          <w:rFonts w:ascii="Calibri Light" w:hAnsi="Calibri Light" w:cs="Calibri Light"/>
          <w:sz w:val="24"/>
          <w:lang w:val="id"/>
        </w:rPr>
        <w:t xml:space="preserve">Pilih </w:t>
      </w:r>
      <w:r w:rsidR="009C065F" w:rsidRPr="00FD47AC">
        <w:rPr>
          <w:rFonts w:ascii="Calibri Light" w:hAnsi="Calibri Light" w:cs="Calibri Light"/>
          <w:b/>
          <w:sz w:val="24"/>
        </w:rPr>
        <w:t>A</w:t>
      </w:r>
      <w:r w:rsidRPr="00FD47AC">
        <w:rPr>
          <w:rFonts w:ascii="Calibri Light" w:hAnsi="Calibri Light" w:cs="Calibri Light"/>
          <w:b/>
          <w:sz w:val="24"/>
          <w:lang w:val="id"/>
        </w:rPr>
        <w:t>larm setup</w:t>
      </w:r>
      <w:r w:rsidRPr="00FD47AC">
        <w:rPr>
          <w:rFonts w:ascii="Calibri Light" w:hAnsi="Calibri Light" w:cs="Calibri Light"/>
          <w:sz w:val="24"/>
          <w:lang w:val="id"/>
        </w:rPr>
        <w:t xml:space="preserve">, dan mengatur </w:t>
      </w:r>
      <w:r w:rsidR="009C065F" w:rsidRPr="00FD47AC">
        <w:rPr>
          <w:rFonts w:ascii="Calibri Light" w:hAnsi="Calibri Light" w:cs="Calibri Light"/>
          <w:b/>
          <w:sz w:val="24"/>
        </w:rPr>
        <w:t>Pause Time</w:t>
      </w:r>
      <w:r w:rsidRPr="00FD47AC">
        <w:rPr>
          <w:rFonts w:ascii="Calibri Light" w:hAnsi="Calibri Light" w:cs="Calibri Light"/>
          <w:lang w:val="id"/>
        </w:rPr>
        <w:t xml:space="preserve"> </w:t>
      </w:r>
      <w:r w:rsidRPr="00FD47AC">
        <w:rPr>
          <w:rFonts w:ascii="Calibri Light" w:hAnsi="Calibri Light" w:cs="Calibri Light"/>
          <w:sz w:val="24"/>
          <w:lang w:val="id"/>
        </w:rPr>
        <w:t>untuk</w:t>
      </w:r>
      <w:r w:rsidRPr="00FD47AC">
        <w:rPr>
          <w:rFonts w:ascii="Calibri Light" w:hAnsi="Calibri Light" w:cs="Calibri Light"/>
          <w:lang w:val="id"/>
        </w:rPr>
        <w:t xml:space="preserve"> </w:t>
      </w:r>
      <w:r w:rsidR="00FE418A">
        <w:rPr>
          <w:rFonts w:ascii="Calibri Light" w:hAnsi="Calibri Light" w:cs="Calibri Light"/>
          <w:b/>
          <w:sz w:val="24"/>
          <w:lang w:val="id"/>
        </w:rPr>
        <w:t>60</w:t>
      </w:r>
      <w:r w:rsidRPr="00FD47AC">
        <w:rPr>
          <w:rFonts w:ascii="Calibri Light" w:hAnsi="Calibri Light" w:cs="Calibri Light"/>
          <w:sz w:val="24"/>
          <w:lang w:val="id"/>
        </w:rPr>
        <w:t>,</w:t>
      </w:r>
      <w:r w:rsidRPr="00FD47AC">
        <w:rPr>
          <w:rFonts w:ascii="Calibri Light" w:hAnsi="Calibri Light" w:cs="Calibri Light"/>
          <w:lang w:val="id"/>
        </w:rPr>
        <w:t xml:space="preserve"> </w:t>
      </w:r>
      <w:r w:rsidR="00FE418A">
        <w:rPr>
          <w:rFonts w:ascii="Calibri Light" w:hAnsi="Calibri Light" w:cs="Calibri Light"/>
          <w:b/>
          <w:sz w:val="24"/>
          <w:lang w:val="id"/>
        </w:rPr>
        <w:t>120</w:t>
      </w:r>
      <w:r w:rsidRPr="00FD47AC">
        <w:rPr>
          <w:rFonts w:ascii="Calibri Light" w:hAnsi="Calibri Light" w:cs="Calibri Light"/>
          <w:sz w:val="24"/>
          <w:lang w:val="id"/>
        </w:rPr>
        <w:t>,</w:t>
      </w:r>
      <w:r w:rsidR="009C065F" w:rsidRPr="00FD47AC">
        <w:rPr>
          <w:rFonts w:ascii="Calibri Light" w:hAnsi="Calibri Light" w:cs="Calibri Light"/>
          <w:sz w:val="24"/>
        </w:rPr>
        <w:t xml:space="preserve"> </w:t>
      </w:r>
      <w:r w:rsidRPr="00FD47AC">
        <w:rPr>
          <w:rFonts w:ascii="Calibri Light" w:hAnsi="Calibri Light" w:cs="Calibri Light"/>
          <w:sz w:val="24"/>
          <w:lang w:val="id"/>
        </w:rPr>
        <w:t>atau</w:t>
      </w:r>
      <w:r w:rsidRPr="00FD47AC">
        <w:rPr>
          <w:rFonts w:ascii="Calibri Light" w:hAnsi="Calibri Light" w:cs="Calibri Light"/>
          <w:lang w:val="id"/>
        </w:rPr>
        <w:t xml:space="preserve"> </w:t>
      </w:r>
      <w:r w:rsidR="00FE418A">
        <w:rPr>
          <w:rFonts w:ascii="Calibri Light" w:hAnsi="Calibri Light" w:cs="Calibri Light"/>
          <w:b/>
          <w:sz w:val="24"/>
          <w:lang w:val="id"/>
        </w:rPr>
        <w:t>180 detik</w:t>
      </w:r>
      <w:r w:rsidRPr="00FD47AC">
        <w:rPr>
          <w:rFonts w:ascii="Calibri Light" w:hAnsi="Calibri Light" w:cs="Calibri Light"/>
          <w:sz w:val="24"/>
          <w:lang w:val="id"/>
        </w:rPr>
        <w:t xml:space="preserve">. </w:t>
      </w:r>
    </w:p>
    <w:p w14:paraId="37531B0C" w14:textId="2647F4D2" w:rsidR="00D70F28" w:rsidRPr="00BB3905" w:rsidRDefault="005A5385" w:rsidP="00BB3905">
      <w:pPr>
        <w:tabs>
          <w:tab w:val="left" w:pos="1048"/>
          <w:tab w:val="left" w:pos="1049"/>
        </w:tabs>
        <w:spacing w:line="376" w:lineRule="auto"/>
        <w:ind w:left="628" w:right="847"/>
        <w:rPr>
          <w:rFonts w:ascii="Calibri Light" w:hAnsi="Calibri Light" w:cs="Calibri Light"/>
          <w:sz w:val="24"/>
        </w:rPr>
      </w:pPr>
      <w:r w:rsidRPr="00BB3905">
        <w:rPr>
          <w:rFonts w:ascii="Calibri Light" w:hAnsi="Calibri Light" w:cs="Calibri Light"/>
          <w:sz w:val="24"/>
          <w:lang w:val="id"/>
        </w:rPr>
        <w:t>Saat alarm dijeda,</w:t>
      </w:r>
    </w:p>
    <w:p w14:paraId="0A416DDC" w14:textId="1F1D2A47" w:rsidR="00D70F28" w:rsidRPr="00FD47AC" w:rsidRDefault="00E96A0D" w:rsidP="009555AA">
      <w:pPr>
        <w:pStyle w:val="ListParagraph"/>
        <w:numPr>
          <w:ilvl w:val="0"/>
          <w:numId w:val="212"/>
        </w:numPr>
        <w:tabs>
          <w:tab w:val="left" w:pos="1049"/>
        </w:tabs>
        <w:spacing w:before="0" w:line="273" w:lineRule="exact"/>
        <w:ind w:left="1048" w:hanging="421"/>
        <w:rPr>
          <w:rFonts w:ascii="Calibri Light" w:hAnsi="Calibri Light" w:cs="Calibri Light"/>
          <w:sz w:val="24"/>
        </w:rPr>
      </w:pPr>
      <w:r>
        <w:rPr>
          <w:rFonts w:ascii="Calibri Light" w:hAnsi="Calibri Light" w:cs="Calibri Light"/>
          <w:sz w:val="24"/>
          <w:lang w:val="id"/>
        </w:rPr>
        <w:t>Alarm audio dimatikan</w:t>
      </w:r>
      <w:r w:rsidR="005A5385" w:rsidRPr="00FD47AC">
        <w:rPr>
          <w:rFonts w:ascii="Calibri Light" w:hAnsi="Calibri Light" w:cs="Calibri Light"/>
          <w:sz w:val="24"/>
          <w:lang w:val="id"/>
        </w:rPr>
        <w:t xml:space="preserve"> dan tidak ada alarm yang terdengar.</w:t>
      </w:r>
    </w:p>
    <w:p w14:paraId="75AF7895" w14:textId="79B87A8A" w:rsidR="00811AFD" w:rsidRPr="00FD47AC" w:rsidRDefault="005A5385" w:rsidP="009555AA">
      <w:pPr>
        <w:pStyle w:val="ListParagraph"/>
        <w:numPr>
          <w:ilvl w:val="0"/>
          <w:numId w:val="212"/>
        </w:numPr>
        <w:tabs>
          <w:tab w:val="left" w:pos="1049"/>
        </w:tabs>
        <w:ind w:left="1048" w:hanging="421"/>
        <w:rPr>
          <w:rFonts w:ascii="Calibri Light" w:hAnsi="Calibri Light" w:cs="Calibri Light"/>
          <w:sz w:val="24"/>
        </w:rPr>
      </w:pPr>
      <w:r w:rsidRPr="00FD47AC">
        <w:rPr>
          <w:rFonts w:ascii="Calibri Light" w:hAnsi="Calibri Light" w:cs="Calibri Light"/>
          <w:sz w:val="24"/>
          <w:lang w:val="id"/>
        </w:rPr>
        <w:t>Indikasi alarm visual masih ditampilkan.</w:t>
      </w:r>
    </w:p>
    <w:p w14:paraId="6FD8AFA1" w14:textId="29BDBA6C" w:rsidR="00D70F28" w:rsidRPr="00FD47AC" w:rsidRDefault="00E96A0D" w:rsidP="009555AA">
      <w:pPr>
        <w:pStyle w:val="ListParagraph"/>
        <w:numPr>
          <w:ilvl w:val="0"/>
          <w:numId w:val="212"/>
        </w:numPr>
        <w:tabs>
          <w:tab w:val="left" w:pos="1049"/>
        </w:tabs>
        <w:ind w:left="1048" w:hanging="421"/>
        <w:rPr>
          <w:rFonts w:ascii="Calibri Light" w:hAnsi="Calibri Light" w:cs="Calibri Light"/>
          <w:sz w:val="24"/>
        </w:rPr>
      </w:pPr>
      <w:r>
        <w:rPr>
          <w:rFonts w:ascii="Calibri Light" w:hAnsi="Calibri Light" w:cs="Calibri Light"/>
          <w:sz w:val="24"/>
        </w:rPr>
        <w:t>Monitor</w:t>
      </w:r>
      <w:r w:rsidR="00581018" w:rsidRPr="00FD47AC">
        <w:rPr>
          <w:rFonts w:ascii="Calibri Light" w:hAnsi="Calibri Light" w:cs="Calibri Light"/>
          <w:sz w:val="24"/>
        </w:rPr>
        <w:t xml:space="preserve"> akan </w:t>
      </w:r>
      <w:r>
        <w:rPr>
          <w:rFonts w:ascii="Calibri Light" w:hAnsi="Calibri Light" w:cs="Calibri Light"/>
          <w:sz w:val="24"/>
        </w:rPr>
        <w:t>menampilkan</w:t>
      </w:r>
      <w:r w:rsidR="00581018" w:rsidRPr="00FD47AC">
        <w:rPr>
          <w:rFonts w:ascii="Calibri Light" w:hAnsi="Calibri Light" w:cs="Calibri Light"/>
          <w:sz w:val="24"/>
        </w:rPr>
        <w:t xml:space="preserve"> ikon </w:t>
      </w:r>
      <w:r>
        <w:rPr>
          <w:rFonts w:ascii="Calibri Light" w:hAnsi="Calibri Light" w:cs="Calibri Light"/>
          <w:sz w:val="24"/>
        </w:rPr>
        <w:t>alarm dijeda</w:t>
      </w:r>
      <w:r w:rsidR="005A5385" w:rsidRPr="00FD47AC">
        <w:rPr>
          <w:rFonts w:ascii="Calibri Light" w:hAnsi="Calibri Light" w:cs="Calibri Light"/>
          <w:sz w:val="24"/>
          <w:lang w:val="id"/>
        </w:rPr>
        <w:t xml:space="preserve"> </w:t>
      </w:r>
      <w:r w:rsidR="005A5385" w:rsidRPr="00FD47AC">
        <w:rPr>
          <w:rFonts w:ascii="Calibri Light" w:hAnsi="Calibri Light"/>
          <w:noProof/>
          <w:spacing w:val="4"/>
          <w:position w:val="2"/>
        </w:rPr>
        <w:drawing>
          <wp:inline distT="0" distB="0" distL="0" distR="0" wp14:anchorId="7406D450" wp14:editId="6DC6F88C">
            <wp:extent cx="228353" cy="228353"/>
            <wp:effectExtent l="0" t="0" r="0" b="0"/>
            <wp:docPr id="197" name="image1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image104.png"/>
                    <pic:cNvPicPr/>
                  </pic:nvPicPr>
                  <pic:blipFill>
                    <a:blip r:embed="rId126" cstate="print"/>
                    <a:stretch>
                      <a:fillRect/>
                    </a:stretch>
                  </pic:blipFill>
                  <pic:spPr>
                    <a:xfrm>
                      <a:off x="0" y="0"/>
                      <a:ext cx="228353" cy="228353"/>
                    </a:xfrm>
                    <a:prstGeom prst="rect">
                      <a:avLst/>
                    </a:prstGeom>
                  </pic:spPr>
                </pic:pic>
              </a:graphicData>
            </a:graphic>
          </wp:inline>
        </w:drawing>
      </w:r>
      <w:r w:rsidR="005A5385" w:rsidRPr="00FD47AC">
        <w:rPr>
          <w:rFonts w:ascii="Calibri Light" w:hAnsi="Calibri Light" w:cs="Calibri Light"/>
          <w:lang w:val="id"/>
        </w:rPr>
        <w:t xml:space="preserve"> </w:t>
      </w:r>
      <w:r w:rsidR="005A5385" w:rsidRPr="00FD47AC">
        <w:rPr>
          <w:rFonts w:ascii="Calibri Light" w:hAnsi="Calibri Light" w:cs="Calibri Light"/>
          <w:sz w:val="24"/>
          <w:lang w:val="id"/>
        </w:rPr>
        <w:t xml:space="preserve"> </w:t>
      </w:r>
      <w:r w:rsidR="00581018" w:rsidRPr="00FD47AC">
        <w:rPr>
          <w:rFonts w:ascii="Calibri Light" w:hAnsi="Calibri Light" w:cs="Calibri Light"/>
          <w:sz w:val="24"/>
        </w:rPr>
        <w:t>pada monitor</w:t>
      </w:r>
      <w:r w:rsidR="005A5385" w:rsidRPr="00FD47AC">
        <w:rPr>
          <w:rFonts w:ascii="Calibri Light" w:hAnsi="Calibri Light" w:cs="Calibri Light"/>
          <w:sz w:val="24"/>
          <w:lang w:val="id"/>
        </w:rPr>
        <w:t>.</w:t>
      </w:r>
      <w:r w:rsidR="00581018" w:rsidRPr="00FD47AC">
        <w:rPr>
          <w:rFonts w:ascii="Calibri Light" w:hAnsi="Calibri Light"/>
          <w:noProof/>
        </w:rPr>
        <w:t xml:space="preserve"> </w:t>
      </w:r>
    </w:p>
    <w:p w14:paraId="6EDCAAFC" w14:textId="555D91EA" w:rsidR="00811AFD" w:rsidRPr="00FD47AC" w:rsidRDefault="005A5385" w:rsidP="009555AA">
      <w:pPr>
        <w:pStyle w:val="ListParagraph"/>
        <w:numPr>
          <w:ilvl w:val="0"/>
          <w:numId w:val="212"/>
        </w:numPr>
        <w:tabs>
          <w:tab w:val="left" w:pos="1049"/>
        </w:tabs>
        <w:spacing w:before="154"/>
        <w:ind w:left="1048" w:hanging="421"/>
        <w:rPr>
          <w:rFonts w:ascii="Calibri Light" w:hAnsi="Calibri Light" w:cs="Calibri Light"/>
          <w:sz w:val="24"/>
        </w:rPr>
      </w:pPr>
      <w:r w:rsidRPr="00FD47AC">
        <w:rPr>
          <w:rFonts w:ascii="Calibri Light" w:hAnsi="Calibri Light" w:cs="Calibri Light"/>
          <w:sz w:val="24"/>
          <w:lang w:val="id"/>
        </w:rPr>
        <w:t>Monitor menampilkan sisa waktu jeda dalam detik dengan latar belakang merah.</w:t>
      </w:r>
    </w:p>
    <w:p w14:paraId="52910C21" w14:textId="66741EBC" w:rsidR="00D70F28" w:rsidRPr="00FD47AC" w:rsidRDefault="00E96A0D" w:rsidP="009555AA">
      <w:pPr>
        <w:pStyle w:val="ListParagraph"/>
        <w:numPr>
          <w:ilvl w:val="0"/>
          <w:numId w:val="212"/>
        </w:numPr>
        <w:tabs>
          <w:tab w:val="left" w:pos="1049"/>
        </w:tabs>
        <w:spacing w:before="154"/>
        <w:ind w:left="1048" w:hanging="421"/>
        <w:rPr>
          <w:rFonts w:ascii="Calibri Light" w:hAnsi="Calibri Light" w:cs="Calibri Light"/>
          <w:sz w:val="24"/>
        </w:rPr>
      </w:pPr>
      <w:r>
        <w:rPr>
          <w:rFonts w:ascii="Calibri Light" w:hAnsi="Calibri Light" w:cs="Calibri Light"/>
          <w:sz w:val="24"/>
        </w:rPr>
        <w:t>T</w:t>
      </w:r>
      <w:r w:rsidR="00581018" w:rsidRPr="00FD47AC">
        <w:rPr>
          <w:rFonts w:ascii="Calibri Light" w:hAnsi="Calibri Light" w:cs="Calibri Light"/>
          <w:sz w:val="24"/>
        </w:rPr>
        <w:t>ombol</w:t>
      </w:r>
      <w:r w:rsidR="00005112" w:rsidRPr="00FD47AC">
        <w:rPr>
          <w:rFonts w:ascii="Calibri Light" w:hAnsi="Calibri Light" w:cs="Calibri Light"/>
          <w:sz w:val="24"/>
        </w:rPr>
        <w:t xml:space="preserve"> </w:t>
      </w:r>
      <w:r w:rsidR="00581018" w:rsidRPr="00FD47AC">
        <w:rPr>
          <w:rFonts w:ascii="Calibri Light" w:hAnsi="Calibri Light"/>
          <w:noProof/>
        </w:rPr>
        <w:drawing>
          <wp:inline distT="0" distB="0" distL="0" distR="0" wp14:anchorId="6FE1250F" wp14:editId="053A025B">
            <wp:extent cx="205740" cy="215900"/>
            <wp:effectExtent l="0" t="0" r="3810" b="0"/>
            <wp:docPr id="199" name="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image18.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05740" cy="215900"/>
                    </a:xfrm>
                    <a:prstGeom prst="rect">
                      <a:avLst/>
                    </a:prstGeom>
                  </pic:spPr>
                </pic:pic>
              </a:graphicData>
            </a:graphic>
          </wp:inline>
        </w:drawing>
      </w:r>
      <w:r>
        <w:rPr>
          <w:rFonts w:ascii="Calibri Light" w:hAnsi="Calibri Light" w:cs="Calibri Light"/>
          <w:sz w:val="24"/>
        </w:rPr>
        <w:t xml:space="preserve"> </w:t>
      </w:r>
      <w:r w:rsidR="00581018" w:rsidRPr="00FD47AC">
        <w:rPr>
          <w:rFonts w:ascii="Calibri Light" w:hAnsi="Calibri Light" w:cs="Calibri Light"/>
          <w:sz w:val="24"/>
        </w:rPr>
        <w:t xml:space="preserve"> pada</w:t>
      </w:r>
      <w:r w:rsidR="005A5385" w:rsidRPr="00FD47AC">
        <w:rPr>
          <w:rFonts w:ascii="Calibri Light" w:hAnsi="Calibri Light" w:cs="Calibri Light"/>
          <w:sz w:val="24"/>
          <w:lang w:val="id"/>
        </w:rPr>
        <w:t xml:space="preserve"> panel </w:t>
      </w:r>
      <w:r w:rsidR="00581018" w:rsidRPr="00FD47AC">
        <w:rPr>
          <w:rFonts w:ascii="Calibri Light" w:hAnsi="Calibri Light" w:cs="Calibri Light"/>
          <w:sz w:val="24"/>
        </w:rPr>
        <w:t>depan akan</w:t>
      </w:r>
      <w:r w:rsidR="005A5385" w:rsidRPr="00FD47AC">
        <w:rPr>
          <w:rFonts w:ascii="Calibri Light" w:hAnsi="Calibri Light" w:cs="Calibri Light"/>
          <w:sz w:val="24"/>
          <w:lang w:val="id"/>
        </w:rPr>
        <w:t xml:space="preserve"> berkedip berwarna kuning.</w:t>
      </w:r>
    </w:p>
    <w:p w14:paraId="218B2EDF" w14:textId="77777777" w:rsidR="00D70F28" w:rsidRPr="00FD47AC" w:rsidRDefault="005A5385">
      <w:pPr>
        <w:pStyle w:val="BodyText"/>
        <w:spacing w:before="154"/>
        <w:ind w:left="628"/>
        <w:rPr>
          <w:rFonts w:ascii="Calibri Light" w:hAnsi="Calibri Light" w:cs="Calibri Light"/>
        </w:rPr>
      </w:pPr>
      <w:r w:rsidRPr="00FD47AC">
        <w:rPr>
          <w:rFonts w:ascii="Calibri Light" w:hAnsi="Calibri Light" w:cs="Calibri Light"/>
          <w:lang w:val="id"/>
        </w:rPr>
        <w:t>Bila waktu jeda alarm berakhir, status dijeda alarm audio akan dihentikan secara otomatis dan</w:t>
      </w:r>
    </w:p>
    <w:p w14:paraId="7391F587" w14:textId="77777777" w:rsidR="00D70F28" w:rsidRPr="00FD47AC" w:rsidRDefault="00D70F28">
      <w:pPr>
        <w:rPr>
          <w:rFonts w:ascii="Calibri Light" w:hAnsi="Calibri Light" w:cs="Calibri Light"/>
        </w:rPr>
        <w:sectPr w:rsidR="00D70F28" w:rsidRPr="00FD47AC">
          <w:type w:val="continuous"/>
          <w:pgSz w:w="11910" w:h="16850"/>
          <w:pgMar w:top="780" w:right="520" w:bottom="280" w:left="620" w:header="720" w:footer="720" w:gutter="0"/>
          <w:cols w:space="720"/>
        </w:sectPr>
      </w:pPr>
    </w:p>
    <w:p w14:paraId="4185380D" w14:textId="77777777" w:rsidR="00D70F28" w:rsidRPr="00FD47AC" w:rsidRDefault="00D70F28">
      <w:pPr>
        <w:pStyle w:val="BodyText"/>
        <w:spacing w:before="9"/>
        <w:rPr>
          <w:rFonts w:ascii="Calibri Light" w:hAnsi="Calibri Light" w:cs="Calibri Light"/>
          <w:sz w:val="27"/>
        </w:rPr>
      </w:pPr>
    </w:p>
    <w:p w14:paraId="2EC415E1" w14:textId="6B8973FA" w:rsidR="00D70F28" w:rsidRPr="00FD47AC" w:rsidRDefault="00E96A0D">
      <w:pPr>
        <w:pStyle w:val="BodyText"/>
        <w:spacing w:before="90"/>
        <w:ind w:left="628"/>
        <w:jc w:val="both"/>
        <w:rPr>
          <w:rFonts w:ascii="Calibri Light" w:hAnsi="Calibri Light" w:cs="Calibri Light"/>
        </w:rPr>
      </w:pPr>
      <w:r>
        <w:rPr>
          <w:rFonts w:ascii="Calibri Light" w:hAnsi="Calibri Light" w:cs="Calibri Light"/>
          <w:lang w:val="id"/>
        </w:rPr>
        <w:t>a</w:t>
      </w:r>
      <w:r w:rsidR="005A5385" w:rsidRPr="00FD47AC">
        <w:rPr>
          <w:rFonts w:ascii="Calibri Light" w:hAnsi="Calibri Light" w:cs="Calibri Light"/>
          <w:lang w:val="id"/>
        </w:rPr>
        <w:t>larm</w:t>
      </w:r>
      <w:r>
        <w:rPr>
          <w:rFonts w:ascii="Calibri Light" w:hAnsi="Calibri Light" w:cs="Calibri Light"/>
          <w:lang w:val="id"/>
        </w:rPr>
        <w:t xml:space="preserve"> akan</w:t>
      </w:r>
      <w:r w:rsidR="005A5385" w:rsidRPr="00FD47AC">
        <w:rPr>
          <w:rFonts w:ascii="Calibri Light" w:hAnsi="Calibri Light" w:cs="Calibri Light"/>
          <w:lang w:val="id"/>
        </w:rPr>
        <w:t xml:space="preserve"> berbunyi. Anda juga dapat menghentikan status jeda alarm dengan menekan tombol</w:t>
      </w:r>
      <w:r w:rsidR="00005112" w:rsidRPr="00FD47AC">
        <w:rPr>
          <w:rFonts w:ascii="Calibri Light" w:hAnsi="Calibri Light" w:cs="Calibri Light"/>
        </w:rPr>
        <w:t xml:space="preserve"> </w:t>
      </w:r>
      <w:r w:rsidR="00005112" w:rsidRPr="00FD47AC">
        <w:rPr>
          <w:rFonts w:ascii="Calibri Light" w:hAnsi="Calibri Light" w:cs="Calibri Light"/>
          <w:noProof/>
        </w:rPr>
        <w:drawing>
          <wp:inline distT="0" distB="0" distL="0" distR="0" wp14:anchorId="7962D18B" wp14:editId="1D791B54">
            <wp:extent cx="205740" cy="216560"/>
            <wp:effectExtent l="0" t="0" r="3810" b="0"/>
            <wp:docPr id="201" name="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age18.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05740" cy="216560"/>
                    </a:xfrm>
                    <a:prstGeom prst="rect">
                      <a:avLst/>
                    </a:prstGeom>
                  </pic:spPr>
                </pic:pic>
              </a:graphicData>
            </a:graphic>
          </wp:inline>
        </w:drawing>
      </w:r>
      <w:r w:rsidR="005A5385" w:rsidRPr="00FD47AC">
        <w:rPr>
          <w:rFonts w:ascii="Calibri Light" w:hAnsi="Calibri Light" w:cs="Calibri Light"/>
          <w:lang w:val="id"/>
        </w:rPr>
        <w:t>.</w:t>
      </w:r>
    </w:p>
    <w:p w14:paraId="33881355" w14:textId="77777777" w:rsidR="00D70F28" w:rsidRPr="00FD47AC" w:rsidRDefault="005A5385">
      <w:pPr>
        <w:pStyle w:val="Heading8"/>
        <w:spacing w:before="158"/>
        <w:rPr>
          <w:rFonts w:ascii="Calibri Light" w:hAnsi="Calibri Light" w:cs="Calibri Light"/>
        </w:rPr>
      </w:pPr>
      <w:r w:rsidRPr="00FD47AC">
        <w:rPr>
          <w:rFonts w:ascii="Calibri Light" w:hAnsi="Calibri Light" w:cs="Calibri Light"/>
          <w:lang w:val="id"/>
        </w:rPr>
        <w:t>Catatan:</w:t>
      </w:r>
    </w:p>
    <w:p w14:paraId="065A7F5F" w14:textId="77777777" w:rsidR="00D70F28" w:rsidRPr="00FD47AC" w:rsidRDefault="005A5385">
      <w:pPr>
        <w:pStyle w:val="BodyText"/>
        <w:spacing w:before="156" w:line="271" w:lineRule="auto"/>
        <w:ind w:left="628" w:right="796"/>
        <w:rPr>
          <w:rFonts w:ascii="Calibri Light" w:hAnsi="Calibri Light" w:cs="Calibri Light"/>
        </w:rPr>
      </w:pPr>
      <w:r w:rsidRPr="00FD47AC">
        <w:rPr>
          <w:rFonts w:ascii="Calibri Light" w:hAnsi="Calibri Light" w:cs="Calibri Light"/>
          <w:lang w:val="id"/>
        </w:rPr>
        <w:t>Jika alarm baru terjadi selama masa jeda alarm audio, alarm baru tidak akan terdengar.</w:t>
      </w:r>
    </w:p>
    <w:p w14:paraId="58D50AAB" w14:textId="77777777" w:rsidR="00D70F28" w:rsidRPr="00FD47AC" w:rsidRDefault="00D70F28">
      <w:pPr>
        <w:pStyle w:val="BodyText"/>
        <w:spacing w:before="11"/>
        <w:rPr>
          <w:rFonts w:ascii="Calibri Light" w:hAnsi="Calibri Light" w:cs="Calibri Light"/>
          <w:sz w:val="20"/>
        </w:rPr>
      </w:pPr>
    </w:p>
    <w:p w14:paraId="000733F1" w14:textId="75666A56" w:rsidR="00D70F28" w:rsidRPr="00CD7260" w:rsidRDefault="00E96A0D" w:rsidP="00F22E05">
      <w:pPr>
        <w:pStyle w:val="Heading3"/>
        <w:numPr>
          <w:ilvl w:val="2"/>
          <w:numId w:val="205"/>
        </w:numPr>
      </w:pPr>
      <w:bookmarkStart w:id="56" w:name="_Toc62638461"/>
      <w:r w:rsidRPr="00CD7260">
        <w:t>Alarm Audio M</w:t>
      </w:r>
      <w:r w:rsidR="005A5385" w:rsidRPr="00CD7260">
        <w:t>ati</w:t>
      </w:r>
      <w:bookmarkEnd w:id="56"/>
    </w:p>
    <w:p w14:paraId="2F6054A8" w14:textId="65887A12" w:rsidR="00D70F28" w:rsidRPr="00FD47AC" w:rsidRDefault="00E96A0D">
      <w:pPr>
        <w:pStyle w:val="BodyText"/>
        <w:tabs>
          <w:tab w:val="left" w:pos="2166"/>
        </w:tabs>
        <w:spacing w:before="159" w:line="429" w:lineRule="auto"/>
        <w:ind w:left="628" w:right="726"/>
        <w:jc w:val="both"/>
        <w:rPr>
          <w:rFonts w:ascii="Calibri Light" w:hAnsi="Calibri Light" w:cs="Calibri Light"/>
        </w:rPr>
      </w:pPr>
      <w:r>
        <w:rPr>
          <w:rFonts w:ascii="Calibri Light" w:hAnsi="Calibri Light" w:cs="Calibri Light"/>
          <w:lang w:val="id"/>
        </w:rPr>
        <w:t>Atur</w:t>
      </w:r>
      <w:r w:rsidR="005A5385" w:rsidRPr="00FD47AC">
        <w:rPr>
          <w:rFonts w:ascii="Calibri Light" w:hAnsi="Calibri Light" w:cs="Calibri Light"/>
          <w:lang w:val="id"/>
        </w:rPr>
        <w:t xml:space="preserve"> </w:t>
      </w:r>
      <w:r>
        <w:rPr>
          <w:rFonts w:ascii="Calibri Light" w:hAnsi="Calibri Light" w:cs="Calibri Light"/>
          <w:b/>
        </w:rPr>
        <w:t xml:space="preserve">Pause </w:t>
      </w:r>
      <w:r w:rsidR="009C065F" w:rsidRPr="00FD47AC">
        <w:rPr>
          <w:rFonts w:ascii="Calibri Light" w:hAnsi="Calibri Light" w:cs="Calibri Light"/>
          <w:b/>
        </w:rPr>
        <w:t>Time</w:t>
      </w:r>
      <w:r w:rsidR="005A5385" w:rsidRPr="00FD47AC">
        <w:rPr>
          <w:rFonts w:ascii="Calibri Light" w:hAnsi="Calibri Light" w:cs="Calibri Light"/>
          <w:b/>
          <w:lang w:val="id"/>
        </w:rPr>
        <w:t xml:space="preserve"> </w:t>
      </w:r>
      <w:r>
        <w:rPr>
          <w:rFonts w:ascii="Calibri Light" w:hAnsi="Calibri Light" w:cs="Calibri Light"/>
          <w:lang w:val="id"/>
        </w:rPr>
        <w:t xml:space="preserve">pada </w:t>
      </w:r>
      <w:r>
        <w:rPr>
          <w:rFonts w:ascii="Calibri Light" w:hAnsi="Calibri Light" w:cs="Calibri Light"/>
          <w:b/>
          <w:lang w:val="id"/>
        </w:rPr>
        <w:t>Permanent</w:t>
      </w:r>
      <w:r w:rsidR="005A5385" w:rsidRPr="00FD47AC">
        <w:rPr>
          <w:rFonts w:ascii="Calibri Light" w:hAnsi="Calibri Light" w:cs="Calibri Light"/>
          <w:lang w:val="id"/>
        </w:rPr>
        <w:t xml:space="preserve">, dan monitor akan </w:t>
      </w:r>
      <w:r w:rsidR="00D3302B">
        <w:rPr>
          <w:rFonts w:ascii="Calibri Light" w:hAnsi="Calibri Light" w:cs="Calibri Light"/>
          <w:lang w:val="id"/>
        </w:rPr>
        <w:t>mematikan alarm audio</w:t>
      </w:r>
      <w:r w:rsidR="005A5385" w:rsidRPr="00FD47AC">
        <w:rPr>
          <w:rFonts w:ascii="Calibri Light" w:hAnsi="Calibri Light" w:cs="Calibri Light"/>
          <w:lang w:val="id"/>
        </w:rPr>
        <w:t xml:space="preserve"> </w:t>
      </w:r>
      <w:r w:rsidR="00D3302B">
        <w:rPr>
          <w:rFonts w:ascii="Calibri Light" w:hAnsi="Calibri Light" w:cs="Calibri Light"/>
          <w:lang w:val="id"/>
        </w:rPr>
        <w:t xml:space="preserve"> setelah tombol </w:t>
      </w:r>
      <w:r w:rsidR="00005112" w:rsidRPr="00FD47AC">
        <w:rPr>
          <w:rFonts w:ascii="Calibri Light" w:hAnsi="Calibri Light" w:cs="Calibri Light"/>
          <w:noProof/>
        </w:rPr>
        <w:drawing>
          <wp:inline distT="0" distB="0" distL="0" distR="0" wp14:anchorId="57775B87" wp14:editId="4A1A16D1">
            <wp:extent cx="205740" cy="216560"/>
            <wp:effectExtent l="0" t="0" r="3810" b="0"/>
            <wp:docPr id="203" name="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image18.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05740" cy="216560"/>
                    </a:xfrm>
                    <a:prstGeom prst="rect">
                      <a:avLst/>
                    </a:prstGeom>
                  </pic:spPr>
                </pic:pic>
              </a:graphicData>
            </a:graphic>
          </wp:inline>
        </w:drawing>
      </w:r>
      <w:r w:rsidR="00005112" w:rsidRPr="00FD47AC">
        <w:rPr>
          <w:rFonts w:ascii="Calibri Light" w:hAnsi="Calibri Light" w:cs="Calibri Light"/>
        </w:rPr>
        <w:t xml:space="preserve"> </w:t>
      </w:r>
      <w:r w:rsidR="005A5385" w:rsidRPr="00FD47AC">
        <w:rPr>
          <w:rFonts w:ascii="Calibri Light" w:hAnsi="Calibri Light" w:cs="Calibri Light"/>
          <w:lang w:val="id"/>
        </w:rPr>
        <w:t>ditekan. Selama alarm audio nonaktif,</w:t>
      </w:r>
    </w:p>
    <w:p w14:paraId="1D9C7C0A" w14:textId="4457A0A3" w:rsidR="00D70F28" w:rsidRPr="00FD47AC" w:rsidRDefault="00D3302B" w:rsidP="009555AA">
      <w:pPr>
        <w:pStyle w:val="ListParagraph"/>
        <w:numPr>
          <w:ilvl w:val="0"/>
          <w:numId w:val="200"/>
        </w:numPr>
        <w:tabs>
          <w:tab w:val="left" w:pos="1049"/>
        </w:tabs>
        <w:spacing w:before="0" w:line="232" w:lineRule="exact"/>
        <w:jc w:val="both"/>
        <w:rPr>
          <w:rFonts w:ascii="Calibri Light" w:hAnsi="Calibri Light" w:cs="Calibri Light"/>
          <w:sz w:val="24"/>
        </w:rPr>
      </w:pPr>
      <w:r>
        <w:rPr>
          <w:rFonts w:ascii="Calibri Light" w:hAnsi="Calibri Light" w:cs="Calibri Light"/>
          <w:sz w:val="24"/>
          <w:lang w:val="id"/>
        </w:rPr>
        <w:t>Alarm audio dimatikan</w:t>
      </w:r>
      <w:r w:rsidR="005A5385" w:rsidRPr="00FD47AC">
        <w:rPr>
          <w:rFonts w:ascii="Calibri Light" w:hAnsi="Calibri Light" w:cs="Calibri Light"/>
          <w:sz w:val="24"/>
          <w:lang w:val="id"/>
        </w:rPr>
        <w:t xml:space="preserve"> dan tidak ada alarm yang terdengar.</w:t>
      </w:r>
    </w:p>
    <w:p w14:paraId="174F45EE" w14:textId="77777777" w:rsidR="00D70F28" w:rsidRPr="00FD47AC" w:rsidRDefault="005A5385" w:rsidP="009555AA">
      <w:pPr>
        <w:pStyle w:val="ListParagraph"/>
        <w:numPr>
          <w:ilvl w:val="0"/>
          <w:numId w:val="200"/>
        </w:numPr>
        <w:tabs>
          <w:tab w:val="left" w:pos="1049"/>
        </w:tabs>
        <w:spacing w:before="155"/>
        <w:jc w:val="both"/>
        <w:rPr>
          <w:rFonts w:ascii="Calibri Light" w:hAnsi="Calibri Light" w:cs="Calibri Light"/>
          <w:sz w:val="24"/>
        </w:rPr>
      </w:pPr>
      <w:r w:rsidRPr="00FD47AC">
        <w:rPr>
          <w:rFonts w:ascii="Calibri Light" w:hAnsi="Calibri Light" w:cs="Calibri Light"/>
          <w:sz w:val="24"/>
          <w:lang w:val="id"/>
        </w:rPr>
        <w:t>Indikasi alarm visual masih ditampilkan.</w:t>
      </w:r>
    </w:p>
    <w:p w14:paraId="573A7B13" w14:textId="77777777" w:rsidR="00D70F28" w:rsidRPr="00FD47AC" w:rsidRDefault="00D70F28">
      <w:pPr>
        <w:pStyle w:val="BodyText"/>
        <w:spacing w:before="8"/>
        <w:rPr>
          <w:rFonts w:ascii="Calibri Light" w:hAnsi="Calibri Light" w:cs="Calibri Light"/>
          <w:sz w:val="27"/>
        </w:rPr>
      </w:pPr>
    </w:p>
    <w:p w14:paraId="799069E8" w14:textId="346D7223" w:rsidR="00D70F28" w:rsidRPr="00FD47AC" w:rsidRDefault="00005112" w:rsidP="009555AA">
      <w:pPr>
        <w:pStyle w:val="ListParagraph"/>
        <w:numPr>
          <w:ilvl w:val="0"/>
          <w:numId w:val="200"/>
        </w:numPr>
        <w:tabs>
          <w:tab w:val="left" w:pos="1049"/>
          <w:tab w:val="left" w:pos="2901"/>
        </w:tabs>
        <w:spacing w:before="0"/>
        <w:jc w:val="both"/>
        <w:rPr>
          <w:rFonts w:ascii="Calibri Light" w:hAnsi="Calibri Light" w:cs="Calibri Light"/>
          <w:sz w:val="24"/>
        </w:rPr>
      </w:pPr>
      <w:r w:rsidRPr="00FD47AC">
        <w:rPr>
          <w:rFonts w:ascii="Calibri Light" w:hAnsi="Calibri Light" w:cs="Calibri Light"/>
          <w:sz w:val="24"/>
        </w:rPr>
        <w:t xml:space="preserve">Tombol </w:t>
      </w:r>
      <w:r w:rsidR="005A5385" w:rsidRPr="00FD47AC">
        <w:rPr>
          <w:rFonts w:ascii="Calibri Light" w:hAnsi="Calibri Light" w:cs="Calibri Light"/>
          <w:noProof/>
        </w:rPr>
        <w:drawing>
          <wp:inline distT="0" distB="0" distL="0" distR="0" wp14:anchorId="4E7C7EF6" wp14:editId="65EA3DB2">
            <wp:extent cx="206248" cy="216026"/>
            <wp:effectExtent l="0" t="0" r="3810" b="0"/>
            <wp:docPr id="205" name="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image18.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06248" cy="216026"/>
                    </a:xfrm>
                    <a:prstGeom prst="rect">
                      <a:avLst/>
                    </a:prstGeom>
                  </pic:spPr>
                </pic:pic>
              </a:graphicData>
            </a:graphic>
          </wp:inline>
        </w:drawing>
      </w:r>
      <w:r w:rsidR="005A5385" w:rsidRPr="00FD47AC">
        <w:rPr>
          <w:rFonts w:ascii="Calibri Light" w:hAnsi="Calibri Light" w:cs="Calibri Light"/>
          <w:sz w:val="24"/>
          <w:lang w:val="id"/>
        </w:rPr>
        <w:t xml:space="preserve"> panel depan berkedip berwarna kuning.</w:t>
      </w:r>
    </w:p>
    <w:p w14:paraId="7717A735" w14:textId="11CCE6A6" w:rsidR="00D70F28" w:rsidRPr="00FD47AC" w:rsidRDefault="00D3302B" w:rsidP="00AA2478">
      <w:pPr>
        <w:pStyle w:val="BodyText"/>
        <w:spacing w:before="153" w:line="268" w:lineRule="auto"/>
        <w:ind w:left="628" w:right="720"/>
        <w:jc w:val="both"/>
        <w:rPr>
          <w:rFonts w:ascii="Calibri Light" w:hAnsi="Calibri Light" w:cs="Calibri Light"/>
        </w:rPr>
      </w:pPr>
      <w:r>
        <w:rPr>
          <w:rFonts w:ascii="Calibri Light" w:hAnsi="Calibri Light" w:cs="Calibri Light"/>
          <w:b/>
          <w:lang w:val="id"/>
        </w:rPr>
        <w:t>S</w:t>
      </w:r>
      <w:r w:rsidR="005A5385" w:rsidRPr="00FD47AC">
        <w:rPr>
          <w:rFonts w:ascii="Calibri Light" w:hAnsi="Calibri Light" w:cs="Calibri Light"/>
          <w:b/>
          <w:lang w:val="id"/>
        </w:rPr>
        <w:t>inyal</w:t>
      </w:r>
      <w:r>
        <w:rPr>
          <w:rFonts w:ascii="Calibri Light" w:hAnsi="Calibri Light" w:cs="Calibri Light"/>
          <w:b/>
          <w:lang w:val="id"/>
        </w:rPr>
        <w:t xml:space="preserve"> pengingat</w:t>
      </w:r>
      <w:r w:rsidR="005A5385" w:rsidRPr="00FD47AC">
        <w:rPr>
          <w:rFonts w:ascii="Calibri Light" w:hAnsi="Calibri Light" w:cs="Calibri Light"/>
          <w:lang w:val="id"/>
        </w:rPr>
        <w:t xml:space="preserve">: </w:t>
      </w:r>
      <w:r>
        <w:rPr>
          <w:rFonts w:ascii="Calibri Light" w:hAnsi="Calibri Light" w:cs="Calibri Light"/>
          <w:lang w:val="id"/>
        </w:rPr>
        <w:t xml:space="preserve">simbol alarm audio mati </w:t>
      </w:r>
      <w:r w:rsidR="005A5385" w:rsidRPr="00FD47AC">
        <w:rPr>
          <w:rFonts w:ascii="Calibri Light" w:hAnsi="Calibri Light" w:cs="Calibri Light"/>
          <w:noProof/>
          <w:spacing w:val="-27"/>
        </w:rPr>
        <w:drawing>
          <wp:inline distT="0" distB="0" distL="0" distR="0" wp14:anchorId="62CE19B5" wp14:editId="664DB379">
            <wp:extent cx="238125" cy="237490"/>
            <wp:effectExtent l="0" t="0" r="0" b="0"/>
            <wp:docPr id="209" name="image10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image105.jpeg"/>
                    <pic:cNvPicPr/>
                  </pic:nvPicPr>
                  <pic:blipFill>
                    <a:blip r:embed="rId127" cstate="print"/>
                    <a:stretch>
                      <a:fillRect/>
                    </a:stretch>
                  </pic:blipFill>
                  <pic:spPr>
                    <a:xfrm>
                      <a:off x="0" y="0"/>
                      <a:ext cx="238125" cy="237490"/>
                    </a:xfrm>
                    <a:prstGeom prst="rect">
                      <a:avLst/>
                    </a:prstGeom>
                  </pic:spPr>
                </pic:pic>
              </a:graphicData>
            </a:graphic>
          </wp:inline>
        </w:drawing>
      </w:r>
      <w:r>
        <w:rPr>
          <w:rFonts w:ascii="Calibri Light" w:hAnsi="Calibri Light" w:cs="Calibri Light"/>
          <w:lang w:val="id"/>
        </w:rPr>
        <w:t xml:space="preserve">  dan</w:t>
      </w:r>
      <w:r w:rsidR="005A5385" w:rsidRPr="00FD47AC">
        <w:rPr>
          <w:rFonts w:ascii="Calibri Light" w:hAnsi="Calibri Light" w:cs="Calibri Light"/>
          <w:lang w:val="id"/>
        </w:rPr>
        <w:t xml:space="preserve"> </w:t>
      </w:r>
      <w:r>
        <w:rPr>
          <w:rFonts w:ascii="Calibri Light" w:hAnsi="Calibri Light" w:cs="Calibri Light"/>
          <w:b/>
          <w:lang w:val="id"/>
        </w:rPr>
        <w:t>Alarm Au</w:t>
      </w:r>
      <w:r w:rsidR="005A5385" w:rsidRPr="00FD47AC">
        <w:rPr>
          <w:rFonts w:ascii="Calibri Light" w:hAnsi="Calibri Light" w:cs="Calibri Light"/>
          <w:b/>
          <w:lang w:val="id"/>
        </w:rPr>
        <w:t xml:space="preserve">dio </w:t>
      </w:r>
      <w:r>
        <w:rPr>
          <w:rFonts w:ascii="Calibri Light" w:hAnsi="Calibri Light" w:cs="Calibri Light"/>
          <w:b/>
          <w:lang w:val="id"/>
        </w:rPr>
        <w:t>Mati</w:t>
      </w:r>
      <w:r w:rsidR="005A5385" w:rsidRPr="00FD47AC">
        <w:rPr>
          <w:rFonts w:ascii="Calibri Light" w:hAnsi="Calibri Light" w:cs="Calibri Light"/>
          <w:b/>
          <w:lang w:val="id"/>
        </w:rPr>
        <w:t xml:space="preserve"> </w:t>
      </w:r>
      <w:r w:rsidR="005A5385" w:rsidRPr="00FD47AC">
        <w:rPr>
          <w:rFonts w:ascii="Calibri Light" w:hAnsi="Calibri Light" w:cs="Calibri Light"/>
          <w:lang w:val="id"/>
        </w:rPr>
        <w:t xml:space="preserve"> pada  latar belakang berwarna mera</w:t>
      </w:r>
      <w:r>
        <w:rPr>
          <w:rFonts w:ascii="Calibri Light" w:hAnsi="Calibri Light" w:cs="Calibri Light"/>
          <w:lang w:val="id"/>
        </w:rPr>
        <w:t>h ditampilkan dengan interval 2 detik</w:t>
      </w:r>
      <w:r w:rsidR="005A5385" w:rsidRPr="00FD47AC">
        <w:rPr>
          <w:rFonts w:ascii="Calibri Light" w:hAnsi="Calibri Light" w:cs="Calibri Light"/>
          <w:lang w:val="id"/>
        </w:rPr>
        <w:t xml:space="preserve"> selama status alarm audio </w:t>
      </w:r>
      <w:r>
        <w:rPr>
          <w:rFonts w:ascii="Calibri Light" w:hAnsi="Calibri Light" w:cs="Calibri Light"/>
          <w:lang w:val="id"/>
        </w:rPr>
        <w:t>mati</w:t>
      </w:r>
      <w:r w:rsidR="005A5385" w:rsidRPr="00FD47AC">
        <w:rPr>
          <w:rFonts w:ascii="Calibri Light" w:hAnsi="Calibri Light" w:cs="Calibri Light"/>
          <w:lang w:val="id"/>
        </w:rPr>
        <w:t xml:space="preserve">. </w:t>
      </w:r>
      <w:r w:rsidR="005A5385" w:rsidRPr="00FD47AC">
        <w:rPr>
          <w:rFonts w:ascii="Calibri Light" w:hAnsi="Calibri Light" w:cs="Calibri Light"/>
          <w:spacing w:val="-3"/>
          <w:lang w:val="id"/>
        </w:rPr>
        <w:t xml:space="preserve">Jika </w:t>
      </w:r>
      <w:r w:rsidR="005A5385" w:rsidRPr="00FD47AC">
        <w:rPr>
          <w:rFonts w:ascii="Calibri Light" w:hAnsi="Calibri Light" w:cs="Calibri Light"/>
          <w:lang w:val="id"/>
        </w:rPr>
        <w:t xml:space="preserve"> pemuatan modul atau mentransfer data sedang berlangsung sementara, sinyal pengingat untuk alarm audio akan hilang sampai pemuatan modul atau transfer data selesai.</w:t>
      </w:r>
    </w:p>
    <w:p w14:paraId="61769A48" w14:textId="01A2FBF1" w:rsidR="00D70F28" w:rsidRPr="00FD47AC" w:rsidRDefault="005A5385">
      <w:pPr>
        <w:pStyle w:val="BodyText"/>
        <w:tabs>
          <w:tab w:val="left" w:pos="3273"/>
        </w:tabs>
        <w:ind w:left="628"/>
        <w:jc w:val="both"/>
        <w:rPr>
          <w:rFonts w:ascii="Calibri Light" w:hAnsi="Calibri Light" w:cs="Calibri Light"/>
        </w:rPr>
      </w:pPr>
      <w:r w:rsidRPr="00FD47AC">
        <w:rPr>
          <w:rFonts w:ascii="Calibri Light" w:hAnsi="Calibri Light" w:cs="Calibri Light"/>
          <w:lang w:val="id"/>
        </w:rPr>
        <w:t>Menekan tombol</w:t>
      </w:r>
      <w:r w:rsidR="00AA2478" w:rsidRPr="00FD47AC">
        <w:rPr>
          <w:rFonts w:ascii="Calibri Light" w:hAnsi="Calibri Light" w:cs="Calibri Light"/>
          <w:noProof/>
        </w:rPr>
        <w:t xml:space="preserve"> </w:t>
      </w:r>
      <w:r w:rsidR="00AA2478" w:rsidRPr="00FD47AC">
        <w:rPr>
          <w:rFonts w:ascii="Calibri Light" w:hAnsi="Calibri Light" w:cs="Calibri Light"/>
          <w:noProof/>
        </w:rPr>
        <w:drawing>
          <wp:inline distT="0" distB="0" distL="0" distR="0" wp14:anchorId="0D8EDE10" wp14:editId="4DEB12AE">
            <wp:extent cx="206248" cy="216027"/>
            <wp:effectExtent l="0" t="0" r="3810" b="0"/>
            <wp:docPr id="207" name="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image18.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06248" cy="216027"/>
                    </a:xfrm>
                    <a:prstGeom prst="rect">
                      <a:avLst/>
                    </a:prstGeom>
                  </pic:spPr>
                </pic:pic>
              </a:graphicData>
            </a:graphic>
          </wp:inline>
        </w:drawing>
      </w:r>
      <w:r w:rsidR="00AA2478" w:rsidRPr="00FD47AC">
        <w:rPr>
          <w:rFonts w:ascii="Calibri Light" w:hAnsi="Calibri Light" w:cs="Calibri Light"/>
          <w:noProof/>
        </w:rPr>
        <w:t xml:space="preserve"> </w:t>
      </w:r>
      <w:r w:rsidRPr="00FD47AC">
        <w:rPr>
          <w:rFonts w:ascii="Calibri Light" w:hAnsi="Calibri Light" w:cs="Calibri Light"/>
          <w:lang w:val="id"/>
        </w:rPr>
        <w:t xml:space="preserve"> </w:t>
      </w:r>
      <w:r w:rsidR="00AA2478" w:rsidRPr="00FD47AC">
        <w:rPr>
          <w:rFonts w:ascii="Calibri Light" w:hAnsi="Calibri Light" w:cs="Calibri Light"/>
        </w:rPr>
        <w:t xml:space="preserve">lagi </w:t>
      </w:r>
      <w:r w:rsidRPr="00FD47AC">
        <w:rPr>
          <w:rFonts w:ascii="Calibri Light" w:hAnsi="Calibri Light" w:cs="Calibri Light"/>
          <w:lang w:val="id"/>
        </w:rPr>
        <w:t>dapat melanjutkan alarm audio.</w:t>
      </w:r>
    </w:p>
    <w:p w14:paraId="1E09AA14" w14:textId="77777777" w:rsidR="00D70F28" w:rsidRPr="00FD47AC" w:rsidRDefault="005A5385">
      <w:pPr>
        <w:pStyle w:val="Heading8"/>
        <w:spacing w:before="158"/>
        <w:rPr>
          <w:rFonts w:ascii="Calibri Light" w:hAnsi="Calibri Light" w:cs="Calibri Light"/>
        </w:rPr>
      </w:pPr>
      <w:r w:rsidRPr="00FD47AC">
        <w:rPr>
          <w:rFonts w:ascii="Calibri Light" w:hAnsi="Calibri Light" w:cs="Calibri Light"/>
          <w:lang w:val="id"/>
        </w:rPr>
        <w:t>Catatan:</w:t>
      </w:r>
    </w:p>
    <w:p w14:paraId="73CE86A5" w14:textId="77777777" w:rsidR="00D70F28" w:rsidRPr="00FD47AC" w:rsidRDefault="005A5385">
      <w:pPr>
        <w:pStyle w:val="BodyText"/>
        <w:spacing w:before="156" w:line="268" w:lineRule="auto"/>
        <w:ind w:left="628" w:right="796"/>
        <w:rPr>
          <w:rFonts w:ascii="Calibri Light" w:hAnsi="Calibri Light" w:cs="Calibri Light"/>
        </w:rPr>
      </w:pPr>
      <w:r w:rsidRPr="00FD47AC">
        <w:rPr>
          <w:rFonts w:ascii="Calibri Light" w:hAnsi="Calibri Light" w:cs="Calibri Light"/>
          <w:lang w:val="id"/>
        </w:rPr>
        <w:t>Jika alarm baru terjadi selama masa alarm audio mati, alarm baru tidak akan terdengar.</w:t>
      </w:r>
    </w:p>
    <w:p w14:paraId="55106FC9" w14:textId="77777777" w:rsidR="00D70F28" w:rsidRPr="00FD47AC" w:rsidRDefault="00D70F28">
      <w:pPr>
        <w:pStyle w:val="BodyText"/>
        <w:spacing w:before="3"/>
        <w:rPr>
          <w:rFonts w:ascii="Calibri Light" w:hAnsi="Calibri Light" w:cs="Calibri Light"/>
          <w:sz w:val="21"/>
        </w:rPr>
      </w:pPr>
    </w:p>
    <w:p w14:paraId="729D57FF" w14:textId="1A3A461B" w:rsidR="00D70F28" w:rsidRPr="00CD7260" w:rsidRDefault="00D3302B" w:rsidP="00F22E05">
      <w:pPr>
        <w:pStyle w:val="Heading3"/>
        <w:numPr>
          <w:ilvl w:val="2"/>
          <w:numId w:val="205"/>
        </w:numPr>
      </w:pPr>
      <w:bookmarkStart w:id="57" w:name="_Toc62638462"/>
      <w:r w:rsidRPr="00CD7260">
        <w:t>Setel Ulang (</w:t>
      </w:r>
      <w:r w:rsidRPr="00CD7260">
        <w:rPr>
          <w:i/>
        </w:rPr>
        <w:t>Reset</w:t>
      </w:r>
      <w:r w:rsidRPr="00CD7260">
        <w:t>) A</w:t>
      </w:r>
      <w:r w:rsidR="005A5385" w:rsidRPr="00CD7260">
        <w:t>larm</w:t>
      </w:r>
      <w:bookmarkEnd w:id="57"/>
    </w:p>
    <w:p w14:paraId="1945B3A5" w14:textId="44E31289" w:rsidR="00D70F28" w:rsidRPr="00FD47AC" w:rsidRDefault="005A5385">
      <w:pPr>
        <w:pStyle w:val="BodyText"/>
        <w:spacing w:before="161"/>
        <w:ind w:left="628"/>
        <w:rPr>
          <w:rFonts w:ascii="Calibri Light" w:hAnsi="Calibri Light" w:cs="Calibri Light"/>
        </w:rPr>
      </w:pPr>
      <w:r w:rsidRPr="00FD47AC">
        <w:rPr>
          <w:rFonts w:ascii="Calibri Light" w:hAnsi="Calibri Light" w:cs="Calibri Light"/>
          <w:lang w:val="id"/>
        </w:rPr>
        <w:t xml:space="preserve">Pilih tombol pintas </w:t>
      </w:r>
      <w:r w:rsidR="00D3302B">
        <w:rPr>
          <w:rFonts w:ascii="Calibri Light" w:hAnsi="Calibri Light" w:cs="Calibri Light"/>
          <w:b/>
          <w:lang w:val="id"/>
        </w:rPr>
        <w:t>Alarm R</w:t>
      </w:r>
      <w:r w:rsidRPr="00FD47AC">
        <w:rPr>
          <w:rFonts w:ascii="Calibri Light" w:hAnsi="Calibri Light" w:cs="Calibri Light"/>
          <w:b/>
          <w:lang w:val="id"/>
        </w:rPr>
        <w:t>eset</w:t>
      </w:r>
      <w:r w:rsidRPr="00FD47AC">
        <w:rPr>
          <w:rFonts w:ascii="Calibri Light" w:hAnsi="Calibri Light" w:cs="Calibri Light"/>
          <w:lang w:val="id"/>
        </w:rPr>
        <w:t xml:space="preserve"> </w:t>
      </w:r>
      <w:r w:rsidRPr="00FD47AC">
        <w:rPr>
          <w:rFonts w:ascii="Calibri Light" w:hAnsi="Calibri Light" w:cs="Calibri Light"/>
          <w:b/>
          <w:noProof/>
          <w:spacing w:val="1"/>
          <w:w w:val="99"/>
        </w:rPr>
        <w:drawing>
          <wp:inline distT="0" distB="0" distL="0" distR="0" wp14:anchorId="4E07AACF" wp14:editId="4E38825D">
            <wp:extent cx="489097" cy="339248"/>
            <wp:effectExtent l="0" t="0" r="6350" b="3810"/>
            <wp:docPr id="211" name="image6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image68.jpeg"/>
                    <pic:cNvPicPr/>
                  </pic:nvPicPr>
                  <pic:blipFill>
                    <a:blip r:embed="rId87" cstate="print"/>
                    <a:stretch>
                      <a:fillRect/>
                    </a:stretch>
                  </pic:blipFill>
                  <pic:spPr>
                    <a:xfrm>
                      <a:off x="0" y="0"/>
                      <a:ext cx="501464" cy="347826"/>
                    </a:xfrm>
                    <a:prstGeom prst="rect">
                      <a:avLst/>
                    </a:prstGeom>
                  </pic:spPr>
                </pic:pic>
              </a:graphicData>
            </a:graphic>
          </wp:inline>
        </w:drawing>
      </w:r>
      <w:r w:rsidRPr="00FD47AC">
        <w:rPr>
          <w:rFonts w:ascii="Calibri Light" w:hAnsi="Calibri Light" w:cs="Calibri Light"/>
          <w:lang w:val="id"/>
        </w:rPr>
        <w:t xml:space="preserve">   pada layar secara langsung. Bila alarm disetel ulang,</w:t>
      </w:r>
    </w:p>
    <w:p w14:paraId="22098AE6" w14:textId="77777777" w:rsidR="00D70F28" w:rsidRPr="00FD47AC" w:rsidRDefault="005A5385" w:rsidP="009555AA">
      <w:pPr>
        <w:pStyle w:val="ListParagraph"/>
        <w:numPr>
          <w:ilvl w:val="0"/>
          <w:numId w:val="212"/>
        </w:numPr>
        <w:tabs>
          <w:tab w:val="left" w:pos="1049"/>
        </w:tabs>
        <w:spacing w:before="154"/>
        <w:ind w:left="1048" w:hanging="421"/>
        <w:jc w:val="both"/>
        <w:rPr>
          <w:rFonts w:ascii="Calibri Light" w:hAnsi="Calibri Light" w:cs="Calibri Light"/>
          <w:sz w:val="24"/>
        </w:rPr>
      </w:pPr>
      <w:r w:rsidRPr="00FD47AC">
        <w:rPr>
          <w:rFonts w:ascii="Calibri Light" w:hAnsi="Calibri Light" w:cs="Calibri Light"/>
          <w:sz w:val="24"/>
          <w:lang w:val="id"/>
        </w:rPr>
        <w:t>Tidak ada alarm yang terdengar sampai alarm baru terjadi.</w:t>
      </w:r>
    </w:p>
    <w:p w14:paraId="632257BE" w14:textId="12A25855" w:rsidR="00D70F28" w:rsidRPr="00FD47AC" w:rsidRDefault="00D3302B" w:rsidP="009555AA">
      <w:pPr>
        <w:pStyle w:val="ListParagraph"/>
        <w:numPr>
          <w:ilvl w:val="0"/>
          <w:numId w:val="212"/>
        </w:numPr>
        <w:tabs>
          <w:tab w:val="left" w:pos="1049"/>
        </w:tabs>
        <w:ind w:left="1048" w:hanging="421"/>
        <w:rPr>
          <w:rFonts w:ascii="Calibri Light" w:hAnsi="Calibri Light" w:cs="Calibri Light"/>
          <w:sz w:val="24"/>
        </w:rPr>
      </w:pPr>
      <w:r>
        <w:rPr>
          <w:rFonts w:ascii="Calibri Light" w:hAnsi="Calibri Light" w:cs="Calibri Light"/>
          <w:sz w:val="24"/>
          <w:lang w:val="id"/>
        </w:rPr>
        <w:t>Untuk</w:t>
      </w:r>
      <w:r w:rsidR="005A5385" w:rsidRPr="00FD47AC">
        <w:rPr>
          <w:rFonts w:ascii="Calibri Light" w:hAnsi="Calibri Light" w:cs="Calibri Light"/>
          <w:sz w:val="24"/>
          <w:lang w:val="id"/>
        </w:rPr>
        <w:t xml:space="preserve"> alarm aktif, indikasi alarm visual masih ditampilkan.</w:t>
      </w:r>
    </w:p>
    <w:p w14:paraId="378D0B16" w14:textId="403A4738" w:rsidR="00D70F28" w:rsidRPr="00FD47AC" w:rsidRDefault="005A5385" w:rsidP="009555AA">
      <w:pPr>
        <w:pStyle w:val="ListParagraph"/>
        <w:numPr>
          <w:ilvl w:val="0"/>
          <w:numId w:val="212"/>
        </w:numPr>
        <w:tabs>
          <w:tab w:val="left" w:pos="1049"/>
        </w:tabs>
        <w:spacing w:before="157" w:line="271" w:lineRule="auto"/>
        <w:ind w:left="1048" w:right="723" w:hanging="421"/>
        <w:rPr>
          <w:rFonts w:ascii="Calibri Light" w:hAnsi="Calibri Light" w:cs="Calibri Light"/>
          <w:sz w:val="24"/>
        </w:rPr>
      </w:pPr>
      <w:r w:rsidRPr="00FD47AC">
        <w:rPr>
          <w:rFonts w:ascii="Calibri Light" w:hAnsi="Calibri Light" w:cs="Calibri Light"/>
          <w:sz w:val="24"/>
          <w:lang w:val="id"/>
        </w:rPr>
        <w:t xml:space="preserve">Semua alarm </w:t>
      </w:r>
      <w:r w:rsidR="00D3302B">
        <w:rPr>
          <w:rFonts w:ascii="Calibri Light" w:hAnsi="Calibri Light" w:cs="Calibri Light"/>
          <w:sz w:val="24"/>
          <w:lang w:val="id"/>
        </w:rPr>
        <w:t>yang terekam</w:t>
      </w:r>
      <w:r w:rsidRPr="00FD47AC">
        <w:rPr>
          <w:rFonts w:ascii="Calibri Light" w:hAnsi="Calibri Light" w:cs="Calibri Light"/>
          <w:sz w:val="24"/>
          <w:lang w:val="id"/>
        </w:rPr>
        <w:t xml:space="preserve"> dibersihkan. Jika kondisi ala</w:t>
      </w:r>
      <w:r w:rsidR="00D3302B">
        <w:rPr>
          <w:rFonts w:ascii="Calibri Light" w:hAnsi="Calibri Light" w:cs="Calibri Light"/>
          <w:sz w:val="24"/>
          <w:lang w:val="id"/>
        </w:rPr>
        <w:t>rm tidak lagi ada, s</w:t>
      </w:r>
      <w:r w:rsidRPr="00FD47AC">
        <w:rPr>
          <w:rFonts w:ascii="Calibri Light" w:hAnsi="Calibri Light" w:cs="Calibri Light"/>
          <w:sz w:val="24"/>
          <w:lang w:val="id"/>
        </w:rPr>
        <w:t>emua indikasi alarm berhenti dan alarm disetel ulang.</w:t>
      </w:r>
    </w:p>
    <w:p w14:paraId="38EF1685" w14:textId="52EC679C" w:rsidR="00D70F28" w:rsidRPr="00FD47AC" w:rsidRDefault="005A5385" w:rsidP="009555AA">
      <w:pPr>
        <w:pStyle w:val="ListParagraph"/>
        <w:numPr>
          <w:ilvl w:val="0"/>
          <w:numId w:val="212"/>
        </w:numPr>
        <w:tabs>
          <w:tab w:val="left" w:pos="1049"/>
        </w:tabs>
        <w:spacing w:before="120" w:line="268" w:lineRule="auto"/>
        <w:ind w:left="1048" w:right="732" w:hanging="421"/>
        <w:rPr>
          <w:rFonts w:ascii="Calibri Light" w:hAnsi="Calibri Light" w:cs="Calibri Light"/>
          <w:sz w:val="24"/>
        </w:rPr>
      </w:pPr>
      <w:r w:rsidRPr="00FD47AC">
        <w:rPr>
          <w:rFonts w:ascii="Calibri Light" w:hAnsi="Calibri Light" w:cs="Calibri Light"/>
          <w:sz w:val="24"/>
          <w:lang w:val="id"/>
        </w:rPr>
        <w:t xml:space="preserve">Ini tidak akan mempengaruhi konfigurasi fisiologis alarm </w:t>
      </w:r>
      <w:r w:rsidR="00D3302B">
        <w:rPr>
          <w:rFonts w:ascii="Calibri Light" w:hAnsi="Calibri Light" w:cs="Calibri Light"/>
          <w:sz w:val="24"/>
          <w:lang w:val="id"/>
        </w:rPr>
        <w:t>mati</w:t>
      </w:r>
      <w:r w:rsidRPr="00FD47AC">
        <w:rPr>
          <w:rFonts w:ascii="Calibri Light" w:hAnsi="Calibri Light" w:cs="Calibri Light"/>
          <w:sz w:val="24"/>
          <w:lang w:val="id"/>
        </w:rPr>
        <w:t xml:space="preserve">, </w:t>
      </w:r>
      <w:r w:rsidR="00D3302B">
        <w:rPr>
          <w:rFonts w:ascii="Calibri Light" w:hAnsi="Calibri Light" w:cs="Calibri Light"/>
          <w:sz w:val="24"/>
          <w:lang w:val="id"/>
        </w:rPr>
        <w:t>status audio dijeda, dan audio mati</w:t>
      </w:r>
      <w:r w:rsidRPr="00FD47AC">
        <w:rPr>
          <w:rFonts w:ascii="Calibri Light" w:hAnsi="Calibri Light" w:cs="Calibri Light"/>
          <w:sz w:val="24"/>
          <w:lang w:val="id"/>
        </w:rPr>
        <w:t>.</w:t>
      </w:r>
    </w:p>
    <w:p w14:paraId="473FC9C0" w14:textId="77777777" w:rsidR="00D70F28" w:rsidRPr="00FD47AC" w:rsidRDefault="005A5385">
      <w:pPr>
        <w:pStyle w:val="Heading8"/>
        <w:spacing w:before="127"/>
        <w:rPr>
          <w:rFonts w:ascii="Calibri Light" w:hAnsi="Calibri Light" w:cs="Calibri Light"/>
        </w:rPr>
      </w:pPr>
      <w:r w:rsidRPr="00FD47AC">
        <w:rPr>
          <w:rFonts w:ascii="Calibri Light" w:hAnsi="Calibri Light" w:cs="Calibri Light"/>
          <w:lang w:val="id"/>
        </w:rPr>
        <w:t>Catatan:</w:t>
      </w:r>
    </w:p>
    <w:p w14:paraId="752BB7FE" w14:textId="77777777" w:rsidR="00D70F28" w:rsidRPr="00FD47AC" w:rsidRDefault="005A5385">
      <w:pPr>
        <w:pStyle w:val="BodyText"/>
        <w:spacing w:before="156"/>
        <w:ind w:left="628"/>
        <w:rPr>
          <w:rFonts w:ascii="Calibri Light" w:hAnsi="Calibri Light" w:cs="Calibri Light"/>
        </w:rPr>
      </w:pPr>
      <w:r w:rsidRPr="00FD47AC">
        <w:rPr>
          <w:rFonts w:ascii="Calibri Light" w:hAnsi="Calibri Light" w:cs="Calibri Light"/>
          <w:lang w:val="id"/>
        </w:rPr>
        <w:t>Jika alarm baru terjadi setelah alarm disetel ulang, alarm baru akan berbunyi.</w:t>
      </w:r>
    </w:p>
    <w:p w14:paraId="293E8509" w14:textId="77777777" w:rsidR="00D70F28" w:rsidRPr="00FD47AC" w:rsidRDefault="00D70F28">
      <w:pPr>
        <w:pStyle w:val="BodyText"/>
        <w:spacing w:before="11"/>
        <w:rPr>
          <w:rFonts w:ascii="Calibri Light" w:hAnsi="Calibri Light" w:cs="Calibri Light"/>
          <w:sz w:val="23"/>
        </w:rPr>
      </w:pPr>
    </w:p>
    <w:p w14:paraId="5E826430" w14:textId="73BF3427" w:rsidR="00D70F28" w:rsidRPr="00CD7260" w:rsidRDefault="00D3302B" w:rsidP="00F22E05">
      <w:pPr>
        <w:pStyle w:val="Heading2"/>
        <w:numPr>
          <w:ilvl w:val="1"/>
          <w:numId w:val="205"/>
        </w:numPr>
      </w:pPr>
      <w:bookmarkStart w:id="58" w:name="_Toc62638463"/>
      <w:r w:rsidRPr="00CD7260">
        <w:t>Mepertahankan Tampilan A</w:t>
      </w:r>
      <w:r w:rsidR="00AA2478" w:rsidRPr="00CD7260">
        <w:t>larm</w:t>
      </w:r>
      <w:bookmarkEnd w:id="58"/>
    </w:p>
    <w:p w14:paraId="4B4A6EF0" w14:textId="237E2FCA" w:rsidR="00D70F28" w:rsidRPr="00FD47AC" w:rsidRDefault="005A5385">
      <w:pPr>
        <w:spacing w:before="164" w:line="271" w:lineRule="auto"/>
        <w:ind w:left="628" w:right="718"/>
        <w:jc w:val="both"/>
        <w:rPr>
          <w:rFonts w:ascii="Calibri Light" w:hAnsi="Calibri Light" w:cs="Calibri Light"/>
          <w:sz w:val="24"/>
        </w:rPr>
      </w:pPr>
      <w:r w:rsidRPr="00FD47AC">
        <w:rPr>
          <w:rFonts w:ascii="Calibri Light" w:hAnsi="Calibri Light" w:cs="Calibri Light"/>
          <w:sz w:val="24"/>
          <w:lang w:val="id"/>
        </w:rPr>
        <w:t xml:space="preserve">Untuk </w:t>
      </w:r>
      <w:r w:rsidR="00CD7260">
        <w:rPr>
          <w:rFonts w:ascii="Calibri Light" w:hAnsi="Calibri Light" w:cs="Calibri Light"/>
          <w:sz w:val="24"/>
        </w:rPr>
        <w:t>mem</w:t>
      </w:r>
      <w:r w:rsidR="00D3302B">
        <w:rPr>
          <w:rFonts w:ascii="Calibri Light" w:hAnsi="Calibri Light" w:cs="Calibri Light"/>
          <w:sz w:val="24"/>
          <w:lang w:val="id"/>
        </w:rPr>
        <w:t>pertahakan tampilan</w:t>
      </w:r>
      <w:r w:rsidRPr="00FD47AC">
        <w:rPr>
          <w:rFonts w:ascii="Calibri Light" w:hAnsi="Calibri Light" w:cs="Calibri Light"/>
          <w:sz w:val="24"/>
          <w:lang w:val="id"/>
        </w:rPr>
        <w:t xml:space="preserve"> alarm, pilih </w:t>
      </w:r>
      <w:r w:rsidR="00581018" w:rsidRPr="00FD47AC">
        <w:rPr>
          <w:rFonts w:ascii="Calibri Light" w:hAnsi="Calibri Light" w:cs="Calibri Light"/>
          <w:b/>
          <w:sz w:val="24"/>
        </w:rPr>
        <w:t xml:space="preserve">Menu </w:t>
      </w:r>
      <w:r w:rsidR="00581018" w:rsidRPr="00FD47AC">
        <w:rPr>
          <w:rFonts w:ascii="Calibri Light" w:hAnsi="Calibri Light" w:cs="Calibri Light"/>
          <w:sz w:val="24"/>
        </w:rPr>
        <w:t xml:space="preserve">&gt; </w:t>
      </w:r>
      <w:r w:rsidR="00581018" w:rsidRPr="00FD47AC">
        <w:rPr>
          <w:rFonts w:ascii="Calibri Light" w:hAnsi="Calibri Light" w:cs="Calibri Light"/>
          <w:b/>
          <w:sz w:val="24"/>
        </w:rPr>
        <w:t xml:space="preserve">Maintenance </w:t>
      </w:r>
      <w:r w:rsidR="00581018" w:rsidRPr="00FD47AC">
        <w:rPr>
          <w:rFonts w:ascii="Calibri Light" w:hAnsi="Calibri Light" w:cs="Calibri Light"/>
          <w:sz w:val="24"/>
        </w:rPr>
        <w:t xml:space="preserve">&gt; </w:t>
      </w:r>
      <w:r w:rsidR="00581018" w:rsidRPr="00FD47AC">
        <w:rPr>
          <w:rFonts w:ascii="Calibri Light" w:hAnsi="Calibri Light" w:cs="Calibri Light"/>
          <w:b/>
          <w:sz w:val="24"/>
        </w:rPr>
        <w:t xml:space="preserve">User Maintain </w:t>
      </w:r>
      <w:r w:rsidR="00581018" w:rsidRPr="00FD47AC">
        <w:rPr>
          <w:rFonts w:ascii="Calibri Light" w:hAnsi="Calibri Light" w:cs="Calibri Light"/>
          <w:sz w:val="24"/>
        </w:rPr>
        <w:t xml:space="preserve">&gt; </w:t>
      </w:r>
      <w:r w:rsidR="00581018" w:rsidRPr="00FD47AC">
        <w:rPr>
          <w:rFonts w:ascii="Calibri Light" w:hAnsi="Calibri Light" w:cs="Calibri Light"/>
          <w:b/>
          <w:sz w:val="24"/>
        </w:rPr>
        <w:t xml:space="preserve">Alarm Setup </w:t>
      </w:r>
      <w:r w:rsidRPr="00FD47AC">
        <w:rPr>
          <w:rFonts w:ascii="Calibri Light" w:hAnsi="Calibri Light" w:cs="Calibri Light"/>
          <w:sz w:val="24"/>
          <w:lang w:val="id"/>
        </w:rPr>
        <w:t xml:space="preserve">dan </w:t>
      </w:r>
      <w:r w:rsidR="00581018" w:rsidRPr="00FD47AC">
        <w:rPr>
          <w:rFonts w:ascii="Calibri Light" w:hAnsi="Calibri Light" w:cs="Calibri Light"/>
          <w:sz w:val="24"/>
        </w:rPr>
        <w:t>pilih</w:t>
      </w:r>
      <w:r w:rsidRPr="00FD47AC">
        <w:rPr>
          <w:rFonts w:ascii="Calibri Light" w:hAnsi="Calibri Light" w:cs="Calibri Light"/>
          <w:lang w:val="id"/>
        </w:rPr>
        <w:t xml:space="preserve"> </w:t>
      </w:r>
      <w:r w:rsidR="00581018" w:rsidRPr="00FD47AC">
        <w:rPr>
          <w:rFonts w:ascii="Calibri Light" w:hAnsi="Calibri Light" w:cs="Calibri Light"/>
          <w:b/>
          <w:sz w:val="24"/>
        </w:rPr>
        <w:t>Alarm Latch</w:t>
      </w:r>
      <w:r w:rsidRPr="00FD47AC">
        <w:rPr>
          <w:rFonts w:ascii="Calibri Light" w:hAnsi="Calibri Light" w:cs="Calibri Light"/>
          <w:lang w:val="id"/>
        </w:rPr>
        <w:t xml:space="preserve"> </w:t>
      </w:r>
      <w:r w:rsidRPr="00FD47AC">
        <w:rPr>
          <w:rFonts w:ascii="Calibri Light" w:hAnsi="Calibri Light" w:cs="Calibri Light"/>
          <w:sz w:val="24"/>
          <w:lang w:val="id"/>
        </w:rPr>
        <w:t>yang dapat disetel ke</w:t>
      </w:r>
      <w:r w:rsidRPr="00FD47AC">
        <w:rPr>
          <w:rFonts w:ascii="Calibri Light" w:hAnsi="Calibri Light" w:cs="Calibri Light"/>
          <w:lang w:val="id"/>
        </w:rPr>
        <w:t xml:space="preserve"> </w:t>
      </w:r>
      <w:r w:rsidR="00581018" w:rsidRPr="00FD47AC">
        <w:rPr>
          <w:rFonts w:ascii="Calibri Light" w:hAnsi="Calibri Light" w:cs="Calibri Light"/>
          <w:b/>
          <w:sz w:val="24"/>
        </w:rPr>
        <w:t>O</w:t>
      </w:r>
      <w:r w:rsidRPr="00FD47AC">
        <w:rPr>
          <w:rFonts w:ascii="Calibri Light" w:hAnsi="Calibri Light" w:cs="Calibri Light"/>
          <w:b/>
          <w:sz w:val="24"/>
          <w:lang w:val="id"/>
        </w:rPr>
        <w:t xml:space="preserve">n </w:t>
      </w:r>
      <w:r w:rsidRPr="00FD47AC">
        <w:rPr>
          <w:rFonts w:ascii="Calibri Light" w:hAnsi="Calibri Light" w:cs="Calibri Light"/>
          <w:sz w:val="24"/>
          <w:lang w:val="id"/>
        </w:rPr>
        <w:t>atau</w:t>
      </w:r>
      <w:r w:rsidRPr="00FD47AC">
        <w:rPr>
          <w:rFonts w:ascii="Calibri Light" w:hAnsi="Calibri Light" w:cs="Calibri Light"/>
          <w:lang w:val="id"/>
        </w:rPr>
        <w:t xml:space="preserve"> </w:t>
      </w:r>
      <w:r w:rsidR="00581018" w:rsidRPr="00FD47AC">
        <w:rPr>
          <w:rFonts w:ascii="Calibri Light" w:hAnsi="Calibri Light" w:cs="Calibri Light"/>
          <w:b/>
          <w:sz w:val="24"/>
        </w:rPr>
        <w:t>O</w:t>
      </w:r>
      <w:r w:rsidRPr="00FD47AC">
        <w:rPr>
          <w:rFonts w:ascii="Calibri Light" w:hAnsi="Calibri Light" w:cs="Calibri Light"/>
          <w:b/>
          <w:sz w:val="24"/>
          <w:lang w:val="id"/>
        </w:rPr>
        <w:t>ff</w:t>
      </w:r>
      <w:r w:rsidRPr="00FD47AC">
        <w:rPr>
          <w:rFonts w:ascii="Calibri Light" w:hAnsi="Calibri Light" w:cs="Calibri Light"/>
          <w:sz w:val="24"/>
          <w:lang w:val="id"/>
        </w:rPr>
        <w:t xml:space="preserve">. Bila diatur ke </w:t>
      </w:r>
      <w:r w:rsidR="00581018" w:rsidRPr="00FD47AC">
        <w:rPr>
          <w:rFonts w:ascii="Calibri Light" w:hAnsi="Calibri Light" w:cs="Calibri Light"/>
          <w:b/>
          <w:sz w:val="24"/>
        </w:rPr>
        <w:t>Off</w:t>
      </w:r>
      <w:r w:rsidRPr="00FD47AC">
        <w:rPr>
          <w:rFonts w:ascii="Calibri Light" w:hAnsi="Calibri Light" w:cs="Calibri Light"/>
          <w:sz w:val="24"/>
          <w:lang w:val="id"/>
        </w:rPr>
        <w:t xml:space="preserve">, </w:t>
      </w:r>
      <w:r w:rsidR="00D3302B">
        <w:rPr>
          <w:rFonts w:ascii="Calibri Light" w:hAnsi="Calibri Light" w:cs="Calibri Light"/>
          <w:sz w:val="24"/>
          <w:lang w:val="id"/>
        </w:rPr>
        <w:t xml:space="preserve">maka indikasi alarm </w:t>
      </w:r>
      <w:r w:rsidR="00D3302B">
        <w:rPr>
          <w:rFonts w:ascii="Calibri Light" w:hAnsi="Calibri Light" w:cs="Calibri Light"/>
          <w:sz w:val="24"/>
          <w:lang w:val="id"/>
        </w:rPr>
        <w:lastRenderedPageBreak/>
        <w:t>berakhir ketika kondisi alarm berakhir.</w:t>
      </w:r>
    </w:p>
    <w:p w14:paraId="018EBD71" w14:textId="77777777" w:rsidR="00D70F28" w:rsidRPr="00FD47AC" w:rsidRDefault="00D70F28">
      <w:pPr>
        <w:spacing w:line="271" w:lineRule="auto"/>
        <w:jc w:val="both"/>
        <w:rPr>
          <w:rFonts w:ascii="Calibri Light" w:hAnsi="Calibri Light" w:cs="Calibri Light"/>
          <w:sz w:val="24"/>
        </w:rPr>
        <w:sectPr w:rsidR="00D70F28" w:rsidRPr="00FD47AC">
          <w:pgSz w:w="11910" w:h="16850"/>
          <w:pgMar w:top="1180" w:right="520" w:bottom="960" w:left="620" w:header="910" w:footer="775" w:gutter="0"/>
          <w:cols w:space="720"/>
        </w:sectPr>
      </w:pPr>
    </w:p>
    <w:p w14:paraId="5C0639C4" w14:textId="77777777" w:rsidR="00D70F28" w:rsidRPr="00FD47AC" w:rsidRDefault="00D70F28">
      <w:pPr>
        <w:pStyle w:val="BodyText"/>
        <w:spacing w:before="10"/>
        <w:rPr>
          <w:rFonts w:ascii="Calibri Light" w:hAnsi="Calibri Light" w:cs="Calibri Light"/>
          <w:sz w:val="11"/>
        </w:rPr>
      </w:pPr>
    </w:p>
    <w:p w14:paraId="75E30A5D" w14:textId="36FB3B0C" w:rsidR="00D70F28" w:rsidRPr="00FD47AC" w:rsidRDefault="005A5385">
      <w:pPr>
        <w:pStyle w:val="BodyText"/>
        <w:spacing w:before="90" w:line="271" w:lineRule="auto"/>
        <w:ind w:left="628" w:right="721"/>
        <w:jc w:val="both"/>
        <w:rPr>
          <w:rFonts w:ascii="Calibri Light" w:hAnsi="Calibri Light" w:cs="Calibri Light"/>
        </w:rPr>
      </w:pPr>
      <w:r w:rsidRPr="00FD47AC">
        <w:rPr>
          <w:rFonts w:ascii="Calibri Light" w:hAnsi="Calibri Light" w:cs="Calibri Light"/>
          <w:lang w:val="id"/>
        </w:rPr>
        <w:t xml:space="preserve">Ketika diatur ke </w:t>
      </w:r>
      <w:r w:rsidR="00581018" w:rsidRPr="00FD47AC">
        <w:rPr>
          <w:rFonts w:ascii="Calibri Light" w:hAnsi="Calibri Light" w:cs="Calibri Light"/>
          <w:b/>
        </w:rPr>
        <w:t>On</w:t>
      </w:r>
      <w:r w:rsidRPr="00FD47AC">
        <w:rPr>
          <w:rFonts w:ascii="Calibri Light" w:hAnsi="Calibri Light" w:cs="Calibri Light"/>
          <w:lang w:val="id"/>
        </w:rPr>
        <w:t xml:space="preserve">, indikasi visual alarm masih ditampilkan setelah kondisi alarm berakhir; sementara itu, waktu alarm juga ditampilkan untuk alarm yang </w:t>
      </w:r>
      <w:r w:rsidR="00D3302B">
        <w:rPr>
          <w:rFonts w:ascii="Calibri Light" w:hAnsi="Calibri Light" w:cs="Calibri Light"/>
          <w:lang w:val="id"/>
        </w:rPr>
        <w:t>dipertahankan</w:t>
      </w:r>
      <w:r w:rsidRPr="00FD47AC">
        <w:rPr>
          <w:rFonts w:ascii="Calibri Light" w:hAnsi="Calibri Light" w:cs="Calibri Light"/>
          <w:lang w:val="id"/>
        </w:rPr>
        <w:t xml:space="preserve"> untuk referensi Anda. Indikasi berlangsung sampai  </w:t>
      </w:r>
      <w:r w:rsidRPr="00FD47AC">
        <w:rPr>
          <w:rFonts w:ascii="Calibri Light" w:hAnsi="Calibri Light" w:cs="Calibri Light"/>
          <w:spacing w:val="-3"/>
          <w:lang w:val="id"/>
        </w:rPr>
        <w:t xml:space="preserve">Anda </w:t>
      </w:r>
      <w:r w:rsidRPr="00FD47AC">
        <w:rPr>
          <w:rFonts w:ascii="Calibri Light" w:hAnsi="Calibri Light" w:cs="Calibri Light"/>
          <w:lang w:val="id"/>
        </w:rPr>
        <w:t xml:space="preserve"> </w:t>
      </w:r>
      <w:r w:rsidR="00D3302B">
        <w:rPr>
          <w:rFonts w:ascii="Calibri Light" w:hAnsi="Calibri Light" w:cs="Calibri Light"/>
          <w:lang w:val="id"/>
        </w:rPr>
        <w:t>mengetahui</w:t>
      </w:r>
      <w:r w:rsidRPr="00FD47AC">
        <w:rPr>
          <w:rFonts w:ascii="Calibri Light" w:hAnsi="Calibri Light" w:cs="Calibri Light"/>
          <w:lang w:val="id"/>
        </w:rPr>
        <w:t xml:space="preserve"> alarm.</w:t>
      </w:r>
    </w:p>
    <w:p w14:paraId="22118840" w14:textId="5E15D8EA" w:rsidR="00D70F28" w:rsidRPr="00FD47AC" w:rsidRDefault="005A5385" w:rsidP="00D3302B">
      <w:pPr>
        <w:pStyle w:val="BodyText"/>
        <w:spacing w:before="119"/>
        <w:ind w:left="628" w:right="705"/>
        <w:jc w:val="both"/>
        <w:rPr>
          <w:rFonts w:ascii="Calibri Light" w:hAnsi="Calibri Light" w:cs="Calibri Light"/>
        </w:rPr>
      </w:pPr>
      <w:r w:rsidRPr="00FD47AC">
        <w:rPr>
          <w:rFonts w:ascii="Calibri Light" w:hAnsi="Calibri Light" w:cs="Calibri Light"/>
          <w:lang w:val="id"/>
        </w:rPr>
        <w:t xml:space="preserve">Anda dapat menggunakan tombol </w:t>
      </w:r>
      <w:r w:rsidR="0093381D" w:rsidRPr="00FD47AC">
        <w:rPr>
          <w:rFonts w:ascii="Calibri Light" w:hAnsi="Calibri Light" w:cs="Calibri Light"/>
        </w:rPr>
        <w:t>shortcut</w:t>
      </w:r>
      <w:r w:rsidRPr="00FD47AC">
        <w:rPr>
          <w:rFonts w:ascii="Calibri Light" w:hAnsi="Calibri Light" w:cs="Calibri Light"/>
          <w:lang w:val="id"/>
        </w:rPr>
        <w:t xml:space="preserve"> </w:t>
      </w:r>
      <w:r w:rsidRPr="00FD47AC">
        <w:rPr>
          <w:rFonts w:ascii="Calibri Light" w:hAnsi="Calibri Light" w:cs="Calibri Light"/>
          <w:noProof/>
          <w:spacing w:val="-4"/>
        </w:rPr>
        <w:drawing>
          <wp:inline distT="0" distB="0" distL="0" distR="0" wp14:anchorId="3FB8AD24" wp14:editId="68EE0BDD">
            <wp:extent cx="558165" cy="386715"/>
            <wp:effectExtent l="0" t="0" r="0" b="0"/>
            <wp:docPr id="213" name="image6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image68.jpeg"/>
                    <pic:cNvPicPr/>
                  </pic:nvPicPr>
                  <pic:blipFill>
                    <a:blip r:embed="rId87" cstate="print"/>
                    <a:stretch>
                      <a:fillRect/>
                    </a:stretch>
                  </pic:blipFill>
                  <pic:spPr>
                    <a:xfrm>
                      <a:off x="0" y="0"/>
                      <a:ext cx="558165" cy="386715"/>
                    </a:xfrm>
                    <a:prstGeom prst="rect">
                      <a:avLst/>
                    </a:prstGeom>
                  </pic:spPr>
                </pic:pic>
              </a:graphicData>
            </a:graphic>
          </wp:inline>
        </w:drawing>
      </w:r>
      <w:r w:rsidRPr="00FD47AC">
        <w:rPr>
          <w:rFonts w:ascii="Calibri Light" w:hAnsi="Calibri Light" w:cs="Calibri Light"/>
          <w:lang w:val="id"/>
        </w:rPr>
        <w:t xml:space="preserve"> pada layar untuk mengetahui alarm yang </w:t>
      </w:r>
      <w:r w:rsidR="00D3302B">
        <w:rPr>
          <w:rFonts w:ascii="Calibri Light" w:hAnsi="Calibri Light" w:cs="Calibri Light"/>
          <w:lang w:val="id"/>
        </w:rPr>
        <w:t>dipertahankan</w:t>
      </w:r>
      <w:r w:rsidRPr="00FD47AC">
        <w:rPr>
          <w:rFonts w:ascii="Calibri Light" w:hAnsi="Calibri Light" w:cs="Calibri Light"/>
          <w:lang w:val="id"/>
        </w:rPr>
        <w:t>.</w:t>
      </w:r>
    </w:p>
    <w:p w14:paraId="15A4B979" w14:textId="20C36276" w:rsidR="00D70F28" w:rsidRPr="00CD7260" w:rsidRDefault="00D3302B" w:rsidP="00F22E05">
      <w:pPr>
        <w:pStyle w:val="Heading2"/>
        <w:numPr>
          <w:ilvl w:val="1"/>
          <w:numId w:val="205"/>
        </w:numPr>
      </w:pPr>
      <w:bookmarkStart w:id="59" w:name="_Toc62638464"/>
      <w:r w:rsidRPr="00CD7260">
        <w:rPr>
          <w:lang w:val="id"/>
        </w:rPr>
        <w:t>Menonaktifkan</w:t>
      </w:r>
      <w:r w:rsidR="00FB3CF1" w:rsidRPr="00CD7260">
        <w:rPr>
          <w:lang w:val="id"/>
        </w:rPr>
        <w:t xml:space="preserve"> Alarm</w:t>
      </w:r>
      <w:r w:rsidRPr="00CD7260">
        <w:rPr>
          <w:lang w:val="id"/>
        </w:rPr>
        <w:t xml:space="preserve"> S</w:t>
      </w:r>
      <w:r w:rsidR="005A5385" w:rsidRPr="00CD7260">
        <w:rPr>
          <w:lang w:val="id"/>
        </w:rPr>
        <w:t xml:space="preserve">ensor </w:t>
      </w:r>
      <w:r w:rsidRPr="00CD7260">
        <w:t>Mati</w:t>
      </w:r>
      <w:bookmarkEnd w:id="59"/>
      <w:r w:rsidR="00AC67DD" w:rsidRPr="00CD7260">
        <w:t xml:space="preserve"> </w:t>
      </w:r>
    </w:p>
    <w:p w14:paraId="1E283B8F" w14:textId="01C02567" w:rsidR="00D70F28" w:rsidRPr="00FB3CF1" w:rsidRDefault="005A5385" w:rsidP="00AC67DD">
      <w:pPr>
        <w:spacing w:before="164" w:line="271" w:lineRule="auto"/>
        <w:ind w:left="628" w:right="721"/>
        <w:jc w:val="both"/>
        <w:rPr>
          <w:rFonts w:ascii="Calibri Light" w:hAnsi="Calibri Light" w:cs="Calibri Light"/>
          <w:sz w:val="24"/>
          <w:szCs w:val="24"/>
        </w:rPr>
      </w:pPr>
      <w:r w:rsidRPr="00FD47AC">
        <w:rPr>
          <w:rFonts w:ascii="Calibri Light" w:hAnsi="Calibri Light" w:cs="Calibri Light"/>
          <w:sz w:val="24"/>
          <w:lang w:val="id"/>
        </w:rPr>
        <w:t xml:space="preserve">Untuk mengatur </w:t>
      </w:r>
      <w:r w:rsidR="00FB3CF1" w:rsidRPr="00FD47AC">
        <w:rPr>
          <w:rFonts w:ascii="Calibri Light" w:hAnsi="Calibri Light" w:cs="Calibri Light"/>
          <w:sz w:val="24"/>
          <w:lang w:val="id"/>
        </w:rPr>
        <w:t xml:space="preserve">alarm </w:t>
      </w:r>
      <w:r w:rsidRPr="00FD47AC">
        <w:rPr>
          <w:rFonts w:ascii="Calibri Light" w:hAnsi="Calibri Light" w:cs="Calibri Light"/>
          <w:sz w:val="24"/>
          <w:lang w:val="id"/>
        </w:rPr>
        <w:t xml:space="preserve">sensor </w:t>
      </w:r>
      <w:r w:rsidR="00FB3CF1">
        <w:rPr>
          <w:rFonts w:ascii="Calibri Light" w:hAnsi="Calibri Light" w:cs="Calibri Light"/>
          <w:sz w:val="24"/>
          <w:lang w:val="id"/>
        </w:rPr>
        <w:t>mati</w:t>
      </w:r>
      <w:r w:rsidRPr="00FD47AC">
        <w:rPr>
          <w:rFonts w:ascii="Calibri Light" w:hAnsi="Calibri Light" w:cs="Calibri Light"/>
          <w:sz w:val="24"/>
          <w:lang w:val="id"/>
        </w:rPr>
        <w:t xml:space="preserve">, silahkan pilih </w:t>
      </w:r>
      <w:r w:rsidR="00581018" w:rsidRPr="00FD47AC">
        <w:rPr>
          <w:rFonts w:ascii="Calibri Light" w:hAnsi="Calibri Light" w:cs="Calibri Light"/>
          <w:b/>
          <w:sz w:val="24"/>
        </w:rPr>
        <w:t xml:space="preserve">Menu </w:t>
      </w:r>
      <w:r w:rsidR="00581018" w:rsidRPr="00FD47AC">
        <w:rPr>
          <w:rFonts w:ascii="Calibri Light" w:hAnsi="Calibri Light" w:cs="Calibri Light"/>
          <w:sz w:val="24"/>
        </w:rPr>
        <w:t xml:space="preserve">&gt; </w:t>
      </w:r>
      <w:r w:rsidR="00581018" w:rsidRPr="00FD47AC">
        <w:rPr>
          <w:rFonts w:ascii="Calibri Light" w:hAnsi="Calibri Light" w:cs="Calibri Light"/>
          <w:b/>
          <w:sz w:val="24"/>
        </w:rPr>
        <w:t xml:space="preserve">Maintenance </w:t>
      </w:r>
      <w:r w:rsidR="00581018" w:rsidRPr="00FD47AC">
        <w:rPr>
          <w:rFonts w:ascii="Calibri Light" w:hAnsi="Calibri Light" w:cs="Calibri Light"/>
          <w:sz w:val="24"/>
        </w:rPr>
        <w:t xml:space="preserve">&gt; </w:t>
      </w:r>
      <w:r w:rsidR="00581018" w:rsidRPr="00FD47AC">
        <w:rPr>
          <w:rFonts w:ascii="Calibri Light" w:hAnsi="Calibri Light" w:cs="Calibri Light"/>
          <w:b/>
          <w:sz w:val="24"/>
        </w:rPr>
        <w:t>User Maintain</w:t>
      </w:r>
      <w:r w:rsidRPr="00FD47AC">
        <w:rPr>
          <w:rFonts w:ascii="Calibri Light" w:hAnsi="Calibri Light" w:cs="Calibri Light"/>
          <w:b/>
          <w:sz w:val="24"/>
          <w:lang w:val="id"/>
        </w:rPr>
        <w:t xml:space="preserve"> </w:t>
      </w:r>
      <w:r w:rsidRPr="00FD47AC">
        <w:rPr>
          <w:rFonts w:ascii="Calibri Light" w:hAnsi="Calibri Light" w:cs="Calibri Light"/>
          <w:lang w:val="id"/>
        </w:rPr>
        <w:t xml:space="preserve"> </w:t>
      </w:r>
      <w:r w:rsidRPr="00FD47AC">
        <w:rPr>
          <w:rFonts w:ascii="Calibri Light" w:hAnsi="Calibri Light" w:cs="Calibri Light"/>
          <w:sz w:val="24"/>
          <w:lang w:val="id"/>
        </w:rPr>
        <w:t xml:space="preserve">dan masukkan password </w:t>
      </w:r>
      <w:r w:rsidRPr="00FD47AC">
        <w:rPr>
          <w:rFonts w:ascii="Calibri Light" w:hAnsi="Calibri Light" w:cs="Calibri Light"/>
          <w:b/>
          <w:sz w:val="24"/>
          <w:lang w:val="id"/>
        </w:rPr>
        <w:t>ABC</w:t>
      </w:r>
      <w:r w:rsidRPr="00FD47AC">
        <w:rPr>
          <w:rFonts w:ascii="Calibri Light" w:hAnsi="Calibri Light" w:cs="Calibri Light"/>
          <w:sz w:val="24"/>
          <w:lang w:val="id"/>
        </w:rPr>
        <w:t>. Kemudian pilih</w:t>
      </w:r>
      <w:r w:rsidR="00F6179B">
        <w:rPr>
          <w:rFonts w:ascii="Calibri Light" w:hAnsi="Calibri Light" w:cs="Calibri Light"/>
          <w:lang w:val="id"/>
        </w:rPr>
        <w:t xml:space="preserve"> ‘</w:t>
      </w:r>
      <w:r w:rsidR="00581018" w:rsidRPr="00FD47AC">
        <w:rPr>
          <w:rFonts w:ascii="Calibri Light" w:hAnsi="Calibri Light" w:cs="Calibri Light"/>
          <w:b/>
          <w:sz w:val="24"/>
        </w:rPr>
        <w:t>Sensor</w:t>
      </w:r>
      <w:r w:rsidR="00581018" w:rsidRPr="00FD47AC">
        <w:rPr>
          <w:rFonts w:ascii="Calibri Light" w:hAnsi="Calibri Light" w:cs="Calibri Light"/>
          <w:b/>
          <w:spacing w:val="10"/>
          <w:sz w:val="24"/>
        </w:rPr>
        <w:t xml:space="preserve"> </w:t>
      </w:r>
      <w:r w:rsidR="00581018" w:rsidRPr="00FD47AC">
        <w:rPr>
          <w:rFonts w:ascii="Calibri Light" w:hAnsi="Calibri Light" w:cs="Calibri Light"/>
          <w:b/>
          <w:sz w:val="24"/>
        </w:rPr>
        <w:t>Off</w:t>
      </w:r>
      <w:r w:rsidR="00581018" w:rsidRPr="00FD47AC">
        <w:rPr>
          <w:rFonts w:ascii="Calibri Light" w:hAnsi="Calibri Light" w:cs="Calibri Light"/>
          <w:b/>
          <w:spacing w:val="11"/>
          <w:sz w:val="24"/>
        </w:rPr>
        <w:t xml:space="preserve"> </w:t>
      </w:r>
      <w:r w:rsidR="00581018" w:rsidRPr="00FD47AC">
        <w:rPr>
          <w:rFonts w:ascii="Calibri Light" w:hAnsi="Calibri Light" w:cs="Calibri Light"/>
          <w:b/>
          <w:sz w:val="24"/>
        </w:rPr>
        <w:t>Alm</w:t>
      </w:r>
      <w:r w:rsidR="00F6179B">
        <w:rPr>
          <w:rFonts w:ascii="Calibri Light" w:hAnsi="Calibri Light" w:cs="Calibri Light"/>
          <w:b/>
          <w:sz w:val="24"/>
        </w:rPr>
        <w:t>’</w:t>
      </w:r>
      <w:r w:rsidR="00581018" w:rsidRPr="00FD47AC">
        <w:rPr>
          <w:rFonts w:ascii="Calibri Light" w:hAnsi="Calibri Light" w:cs="Calibri Light"/>
          <w:b/>
          <w:spacing w:val="11"/>
          <w:sz w:val="24"/>
        </w:rPr>
        <w:t xml:space="preserve"> </w:t>
      </w:r>
      <w:r w:rsidRPr="00FD47AC">
        <w:rPr>
          <w:rFonts w:ascii="Calibri Light" w:hAnsi="Calibri Light" w:cs="Calibri Light"/>
          <w:sz w:val="24"/>
          <w:lang w:val="id"/>
        </w:rPr>
        <w:t xml:space="preserve">dari </w:t>
      </w:r>
      <w:r w:rsidR="00AC67DD" w:rsidRPr="00FD47AC">
        <w:rPr>
          <w:rFonts w:ascii="Calibri Light" w:hAnsi="Calibri Light" w:cs="Calibri Light"/>
          <w:sz w:val="24"/>
        </w:rPr>
        <w:t>daftar</w:t>
      </w:r>
      <w:r w:rsidRPr="00FD47AC">
        <w:rPr>
          <w:rFonts w:ascii="Calibri Light" w:hAnsi="Calibri Light" w:cs="Calibri Light"/>
          <w:lang w:val="id"/>
        </w:rPr>
        <w:t xml:space="preserve">.  </w:t>
      </w:r>
      <w:r w:rsidR="00FB3CF1">
        <w:rPr>
          <w:rFonts w:ascii="Calibri Light" w:hAnsi="Calibri Light" w:cs="Calibri Light"/>
          <w:spacing w:val="-3"/>
          <w:sz w:val="24"/>
          <w:szCs w:val="24"/>
          <w:lang w:val="id"/>
        </w:rPr>
        <w:t>Jika</w:t>
      </w:r>
      <w:r w:rsidRPr="00FB3CF1">
        <w:rPr>
          <w:rFonts w:ascii="Calibri Light" w:hAnsi="Calibri Light" w:cs="Calibri Light"/>
          <w:sz w:val="24"/>
          <w:szCs w:val="24"/>
          <w:lang w:val="id"/>
        </w:rPr>
        <w:t xml:space="preserve"> </w:t>
      </w:r>
      <w:r w:rsidR="00FB3CF1">
        <w:rPr>
          <w:rFonts w:ascii="Calibri Light" w:hAnsi="Calibri Light" w:cs="Calibri Light"/>
          <w:sz w:val="24"/>
          <w:szCs w:val="24"/>
          <w:lang w:val="id"/>
        </w:rPr>
        <w:t xml:space="preserve">diatur ke posisi </w:t>
      </w:r>
      <w:r w:rsidRPr="00FB3CF1">
        <w:rPr>
          <w:rFonts w:ascii="Calibri Light" w:hAnsi="Calibri Light" w:cs="Calibri Light"/>
          <w:b/>
          <w:sz w:val="24"/>
          <w:szCs w:val="24"/>
          <w:lang w:val="id"/>
        </w:rPr>
        <w:t>On</w:t>
      </w:r>
      <w:r w:rsidRPr="00FB3CF1">
        <w:rPr>
          <w:rFonts w:ascii="Calibri Light" w:hAnsi="Calibri Light" w:cs="Calibri Light"/>
          <w:sz w:val="24"/>
          <w:szCs w:val="24"/>
          <w:lang w:val="id"/>
        </w:rPr>
        <w:t>, dan</w:t>
      </w:r>
      <w:r w:rsidR="00FB3CF1">
        <w:rPr>
          <w:rFonts w:ascii="Calibri Light" w:hAnsi="Calibri Light" w:cs="Calibri Light"/>
          <w:sz w:val="24"/>
          <w:szCs w:val="24"/>
          <w:lang w:val="id"/>
        </w:rPr>
        <w:t xml:space="preserve"> alarm</w:t>
      </w:r>
      <w:r w:rsidRPr="00FB3CF1">
        <w:rPr>
          <w:rFonts w:ascii="Calibri Light" w:hAnsi="Calibri Light" w:cs="Calibri Light"/>
          <w:sz w:val="24"/>
          <w:szCs w:val="24"/>
          <w:lang w:val="id"/>
        </w:rPr>
        <w:t xml:space="preserve"> sensor </w:t>
      </w:r>
      <w:r w:rsidR="00FB3CF1">
        <w:rPr>
          <w:rFonts w:ascii="Calibri Light" w:hAnsi="Calibri Light" w:cs="Calibri Light"/>
          <w:sz w:val="24"/>
          <w:szCs w:val="24"/>
          <w:lang w:val="id"/>
        </w:rPr>
        <w:t>mati</w:t>
      </w:r>
      <w:r w:rsidRPr="00FB3CF1">
        <w:rPr>
          <w:rFonts w:ascii="Calibri Light" w:hAnsi="Calibri Light" w:cs="Calibri Light"/>
          <w:sz w:val="24"/>
          <w:szCs w:val="24"/>
          <w:lang w:val="id"/>
        </w:rPr>
        <w:t xml:space="preserve"> terjadi, pengguna dapat menekan </w:t>
      </w:r>
      <w:r w:rsidR="00FB3CF1">
        <w:rPr>
          <w:rFonts w:ascii="Calibri Light" w:hAnsi="Calibri Light" w:cs="Calibri Light"/>
          <w:sz w:val="24"/>
          <w:szCs w:val="24"/>
          <w:lang w:val="id"/>
        </w:rPr>
        <w:t xml:space="preserve">tombol </w:t>
      </w:r>
      <w:r w:rsidR="00AA2478" w:rsidRPr="00FB3CF1">
        <w:rPr>
          <w:rFonts w:ascii="Calibri Light" w:hAnsi="Calibri Light" w:cs="Calibri Light"/>
          <w:noProof/>
          <w:sz w:val="24"/>
          <w:szCs w:val="24"/>
        </w:rPr>
        <w:t xml:space="preserve"> </w:t>
      </w:r>
      <w:r w:rsidR="00AA2478" w:rsidRPr="00FB3CF1">
        <w:rPr>
          <w:rFonts w:ascii="Calibri Light" w:hAnsi="Calibri Light" w:cs="Calibri Light"/>
          <w:noProof/>
          <w:sz w:val="24"/>
          <w:szCs w:val="24"/>
        </w:rPr>
        <w:drawing>
          <wp:inline distT="0" distB="0" distL="0" distR="0" wp14:anchorId="750018B4" wp14:editId="0F4A1493">
            <wp:extent cx="206248" cy="216560"/>
            <wp:effectExtent l="0" t="0" r="3810" b="0"/>
            <wp:docPr id="215" name="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image18.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06248" cy="216560"/>
                    </a:xfrm>
                    <a:prstGeom prst="rect">
                      <a:avLst/>
                    </a:prstGeom>
                  </pic:spPr>
                </pic:pic>
              </a:graphicData>
            </a:graphic>
          </wp:inline>
        </w:drawing>
      </w:r>
      <w:r w:rsidRPr="00FB3CF1">
        <w:rPr>
          <w:rFonts w:ascii="Calibri Light" w:hAnsi="Calibri Light" w:cs="Calibri Light"/>
          <w:sz w:val="24"/>
          <w:szCs w:val="24"/>
          <w:lang w:val="id"/>
        </w:rPr>
        <w:t xml:space="preserve"> </w:t>
      </w:r>
      <w:r w:rsidR="00FB3CF1">
        <w:rPr>
          <w:rFonts w:ascii="Calibri Light" w:hAnsi="Calibri Light" w:cs="Calibri Light"/>
          <w:sz w:val="24"/>
          <w:szCs w:val="24"/>
          <w:lang w:val="id"/>
        </w:rPr>
        <w:t xml:space="preserve"> di </w:t>
      </w:r>
      <w:r w:rsidRPr="00FB3CF1">
        <w:rPr>
          <w:rFonts w:ascii="Calibri Light" w:hAnsi="Calibri Light" w:cs="Calibri Light"/>
          <w:sz w:val="24"/>
          <w:szCs w:val="24"/>
          <w:lang w:val="id"/>
        </w:rPr>
        <w:t>panel depan atau</w:t>
      </w:r>
      <w:r w:rsidRPr="00FD47AC">
        <w:rPr>
          <w:rFonts w:ascii="Calibri Light" w:hAnsi="Calibri Light" w:cs="Calibri Light"/>
          <w:lang w:val="id"/>
        </w:rPr>
        <w:t xml:space="preserve"> </w:t>
      </w:r>
      <w:r w:rsidRPr="00FB3CF1">
        <w:rPr>
          <w:rFonts w:ascii="Calibri Light" w:hAnsi="Calibri Light" w:cs="Calibri Light"/>
          <w:sz w:val="24"/>
          <w:szCs w:val="24"/>
          <w:lang w:val="id"/>
        </w:rPr>
        <w:t xml:space="preserve">tombol </w:t>
      </w:r>
      <w:r w:rsidR="00FB3CF1">
        <w:rPr>
          <w:rFonts w:ascii="Calibri Light" w:hAnsi="Calibri Light" w:cs="Calibri Light"/>
          <w:sz w:val="24"/>
          <w:szCs w:val="24"/>
          <w:lang w:val="id"/>
        </w:rPr>
        <w:t>pintasan</w:t>
      </w:r>
      <w:r w:rsidRPr="00FB3CF1">
        <w:rPr>
          <w:rFonts w:ascii="Calibri Light" w:hAnsi="Calibri Light" w:cs="Calibri Light"/>
          <w:sz w:val="24"/>
          <w:szCs w:val="24"/>
          <w:lang w:val="id"/>
        </w:rPr>
        <w:t xml:space="preserve"> </w:t>
      </w:r>
      <w:r w:rsidR="00381383" w:rsidRPr="00FB3CF1">
        <w:rPr>
          <w:rFonts w:ascii="Calibri Light" w:hAnsi="Calibri Light" w:cs="Calibri Light"/>
          <w:b/>
          <w:sz w:val="24"/>
          <w:szCs w:val="24"/>
        </w:rPr>
        <w:t>A</w:t>
      </w:r>
      <w:r w:rsidRPr="00FB3CF1">
        <w:rPr>
          <w:rFonts w:ascii="Calibri Light" w:hAnsi="Calibri Light" w:cs="Calibri Light"/>
          <w:b/>
          <w:sz w:val="24"/>
          <w:szCs w:val="24"/>
          <w:lang w:val="id"/>
        </w:rPr>
        <w:t xml:space="preserve">larm </w:t>
      </w:r>
      <w:r w:rsidR="00381383" w:rsidRPr="00FB3CF1">
        <w:rPr>
          <w:rFonts w:ascii="Calibri Light" w:hAnsi="Calibri Light" w:cs="Calibri Light"/>
          <w:b/>
          <w:sz w:val="24"/>
          <w:szCs w:val="24"/>
        </w:rPr>
        <w:t>R</w:t>
      </w:r>
      <w:r w:rsidRPr="00FB3CF1">
        <w:rPr>
          <w:rFonts w:ascii="Calibri Light" w:hAnsi="Calibri Light" w:cs="Calibri Light"/>
          <w:b/>
          <w:sz w:val="24"/>
          <w:szCs w:val="24"/>
          <w:lang w:val="id"/>
        </w:rPr>
        <w:t>eset</w:t>
      </w:r>
      <w:r w:rsidRPr="00FB3CF1">
        <w:rPr>
          <w:rFonts w:ascii="Calibri Light" w:hAnsi="Calibri Light" w:cs="Calibri Light"/>
          <w:sz w:val="24"/>
          <w:szCs w:val="24"/>
          <w:lang w:val="id"/>
        </w:rPr>
        <w:t xml:space="preserve"> </w:t>
      </w:r>
      <w:r w:rsidRPr="00FB3CF1">
        <w:rPr>
          <w:rFonts w:ascii="Calibri Light" w:hAnsi="Calibri Light" w:cs="Calibri Light"/>
          <w:b/>
          <w:noProof/>
          <w:w w:val="99"/>
          <w:sz w:val="24"/>
          <w:szCs w:val="24"/>
        </w:rPr>
        <w:drawing>
          <wp:inline distT="0" distB="0" distL="0" distR="0" wp14:anchorId="1608BD6C" wp14:editId="28040579">
            <wp:extent cx="558164" cy="387350"/>
            <wp:effectExtent l="0" t="0" r="0" b="0"/>
            <wp:docPr id="217" name="image6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image68.jpeg"/>
                    <pic:cNvPicPr/>
                  </pic:nvPicPr>
                  <pic:blipFill>
                    <a:blip r:embed="rId87" cstate="print"/>
                    <a:stretch>
                      <a:fillRect/>
                    </a:stretch>
                  </pic:blipFill>
                  <pic:spPr>
                    <a:xfrm>
                      <a:off x="0" y="0"/>
                      <a:ext cx="558164" cy="387350"/>
                    </a:xfrm>
                    <a:prstGeom prst="rect">
                      <a:avLst/>
                    </a:prstGeom>
                  </pic:spPr>
                </pic:pic>
              </a:graphicData>
            </a:graphic>
          </wp:inline>
        </w:drawing>
      </w:r>
      <w:r w:rsidR="00FB3CF1">
        <w:rPr>
          <w:rFonts w:ascii="Calibri Light" w:hAnsi="Calibri Light" w:cs="Calibri Light"/>
          <w:sz w:val="24"/>
          <w:szCs w:val="24"/>
          <w:lang w:val="id"/>
        </w:rPr>
        <w:t xml:space="preserve"> </w:t>
      </w:r>
      <w:r w:rsidRPr="00FB3CF1">
        <w:rPr>
          <w:rFonts w:ascii="Calibri Light" w:hAnsi="Calibri Light" w:cs="Calibri Light"/>
          <w:sz w:val="24"/>
          <w:szCs w:val="24"/>
          <w:lang w:val="id"/>
        </w:rPr>
        <w:t>untuk menonaktifkan sinyal alarm audio. Namun, indikasi alarm visual masih ditampilkan. Jika diatur ke</w:t>
      </w:r>
      <w:r w:rsidR="00FB3CF1">
        <w:rPr>
          <w:rFonts w:ascii="Calibri Light" w:hAnsi="Calibri Light" w:cs="Calibri Light"/>
          <w:sz w:val="24"/>
          <w:szCs w:val="24"/>
          <w:lang w:val="id"/>
        </w:rPr>
        <w:t xml:space="preserve"> </w:t>
      </w:r>
      <w:r w:rsidR="00381383" w:rsidRPr="00FB3CF1">
        <w:rPr>
          <w:rFonts w:ascii="Calibri Light" w:hAnsi="Calibri Light" w:cs="Calibri Light"/>
          <w:b/>
          <w:sz w:val="24"/>
          <w:szCs w:val="24"/>
        </w:rPr>
        <w:t>Off</w:t>
      </w:r>
      <w:r w:rsidRPr="00FB3CF1">
        <w:rPr>
          <w:rFonts w:ascii="Calibri Light" w:hAnsi="Calibri Light" w:cs="Calibri Light"/>
          <w:sz w:val="24"/>
          <w:szCs w:val="24"/>
          <w:lang w:val="id"/>
        </w:rPr>
        <w:t xml:space="preserve">, dan </w:t>
      </w:r>
      <w:r w:rsidR="00FB3CF1" w:rsidRPr="00FB3CF1">
        <w:rPr>
          <w:rFonts w:ascii="Calibri Light" w:hAnsi="Calibri Light" w:cs="Calibri Light"/>
          <w:sz w:val="24"/>
          <w:szCs w:val="24"/>
          <w:lang w:val="id"/>
        </w:rPr>
        <w:t xml:space="preserve">alarm </w:t>
      </w:r>
      <w:r w:rsidRPr="00FB3CF1">
        <w:rPr>
          <w:rFonts w:ascii="Calibri Light" w:hAnsi="Calibri Light" w:cs="Calibri Light"/>
          <w:sz w:val="24"/>
          <w:szCs w:val="24"/>
          <w:lang w:val="id"/>
        </w:rPr>
        <w:t xml:space="preserve">sensor </w:t>
      </w:r>
      <w:r w:rsidR="00FB3CF1">
        <w:rPr>
          <w:rFonts w:ascii="Calibri Light" w:hAnsi="Calibri Light" w:cs="Calibri Light"/>
          <w:sz w:val="24"/>
          <w:szCs w:val="24"/>
          <w:lang w:val="id"/>
        </w:rPr>
        <w:t xml:space="preserve">mati </w:t>
      </w:r>
      <w:r w:rsidRPr="00FB3CF1">
        <w:rPr>
          <w:rFonts w:ascii="Calibri Light" w:hAnsi="Calibri Light" w:cs="Calibri Light"/>
          <w:sz w:val="24"/>
          <w:szCs w:val="24"/>
          <w:lang w:val="id"/>
        </w:rPr>
        <w:t xml:space="preserve">terjadi, status sensor-off akan diumumkan dengan pesan prompt setelah menekan tombol </w:t>
      </w:r>
      <w:r w:rsidRPr="00FB3CF1">
        <w:rPr>
          <w:rFonts w:ascii="Calibri Light" w:hAnsi="Calibri Light" w:cs="Calibri Light"/>
          <w:noProof/>
          <w:sz w:val="24"/>
          <w:szCs w:val="24"/>
        </w:rPr>
        <w:drawing>
          <wp:inline distT="0" distB="0" distL="0" distR="0" wp14:anchorId="052F6D69" wp14:editId="3D52C408">
            <wp:extent cx="206248" cy="216560"/>
            <wp:effectExtent l="0" t="0" r="3810" b="0"/>
            <wp:docPr id="219" name="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mage18.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06248" cy="216560"/>
                    </a:xfrm>
                    <a:prstGeom prst="rect">
                      <a:avLst/>
                    </a:prstGeom>
                  </pic:spPr>
                </pic:pic>
              </a:graphicData>
            </a:graphic>
          </wp:inline>
        </w:drawing>
      </w:r>
      <w:r w:rsidR="00AA2478" w:rsidRPr="00FB3CF1">
        <w:rPr>
          <w:rFonts w:ascii="Calibri Light" w:hAnsi="Calibri Light" w:cs="Calibri Light"/>
          <w:sz w:val="24"/>
          <w:szCs w:val="24"/>
        </w:rPr>
        <w:t xml:space="preserve"> </w:t>
      </w:r>
      <w:r w:rsidRPr="00FB3CF1">
        <w:rPr>
          <w:rFonts w:ascii="Calibri Light" w:hAnsi="Calibri Light" w:cs="Calibri Light"/>
          <w:sz w:val="24"/>
          <w:szCs w:val="24"/>
          <w:lang w:val="id"/>
        </w:rPr>
        <w:t xml:space="preserve">pada panel depan atau tombol </w:t>
      </w:r>
      <w:r w:rsidR="00F6179B">
        <w:rPr>
          <w:rFonts w:ascii="Calibri Light" w:hAnsi="Calibri Light" w:cs="Calibri Light"/>
          <w:sz w:val="24"/>
          <w:szCs w:val="24"/>
          <w:lang w:val="id"/>
        </w:rPr>
        <w:t>pintasan</w:t>
      </w:r>
      <w:r w:rsidRPr="00FB3CF1">
        <w:rPr>
          <w:rFonts w:ascii="Calibri Light" w:hAnsi="Calibri Light" w:cs="Calibri Light"/>
          <w:sz w:val="24"/>
          <w:szCs w:val="24"/>
          <w:lang w:val="id"/>
        </w:rPr>
        <w:t xml:space="preserve"> </w:t>
      </w:r>
      <w:r w:rsidR="00AC67DD" w:rsidRPr="00FB3CF1">
        <w:rPr>
          <w:rFonts w:ascii="Calibri Light" w:hAnsi="Calibri Light" w:cs="Calibri Light"/>
          <w:b/>
          <w:sz w:val="24"/>
          <w:szCs w:val="24"/>
        </w:rPr>
        <w:t>A</w:t>
      </w:r>
      <w:r w:rsidRPr="00FB3CF1">
        <w:rPr>
          <w:rFonts w:ascii="Calibri Light" w:hAnsi="Calibri Light" w:cs="Calibri Light"/>
          <w:b/>
          <w:sz w:val="24"/>
          <w:szCs w:val="24"/>
          <w:lang w:val="id"/>
        </w:rPr>
        <w:t xml:space="preserve">larm </w:t>
      </w:r>
      <w:r w:rsidR="00AC67DD" w:rsidRPr="00FB3CF1">
        <w:rPr>
          <w:rFonts w:ascii="Calibri Light" w:hAnsi="Calibri Light" w:cs="Calibri Light"/>
          <w:b/>
          <w:sz w:val="24"/>
          <w:szCs w:val="24"/>
        </w:rPr>
        <w:t>R</w:t>
      </w:r>
      <w:r w:rsidRPr="00FB3CF1">
        <w:rPr>
          <w:rFonts w:ascii="Calibri Light" w:hAnsi="Calibri Light" w:cs="Calibri Light"/>
          <w:b/>
          <w:sz w:val="24"/>
          <w:szCs w:val="24"/>
          <w:lang w:val="id"/>
        </w:rPr>
        <w:t>eset</w:t>
      </w:r>
      <w:r w:rsidRPr="00FB3CF1">
        <w:rPr>
          <w:rFonts w:ascii="Calibri Light" w:hAnsi="Calibri Light" w:cs="Calibri Light"/>
          <w:sz w:val="24"/>
          <w:szCs w:val="24"/>
          <w:lang w:val="id"/>
        </w:rPr>
        <w:t xml:space="preserve"> </w:t>
      </w:r>
      <w:r w:rsidRPr="00FB3CF1">
        <w:rPr>
          <w:rFonts w:ascii="Calibri Light" w:hAnsi="Calibri Light" w:cs="Calibri Light"/>
          <w:b/>
          <w:noProof/>
          <w:w w:val="99"/>
          <w:sz w:val="24"/>
          <w:szCs w:val="24"/>
        </w:rPr>
        <w:drawing>
          <wp:inline distT="0" distB="0" distL="0" distR="0" wp14:anchorId="136F670B" wp14:editId="2B372EEA">
            <wp:extent cx="557529" cy="387349"/>
            <wp:effectExtent l="0" t="0" r="0" b="0"/>
            <wp:docPr id="221" name="image6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image68.jpeg"/>
                    <pic:cNvPicPr/>
                  </pic:nvPicPr>
                  <pic:blipFill>
                    <a:blip r:embed="rId87" cstate="print"/>
                    <a:stretch>
                      <a:fillRect/>
                    </a:stretch>
                  </pic:blipFill>
                  <pic:spPr>
                    <a:xfrm>
                      <a:off x="0" y="0"/>
                      <a:ext cx="557529" cy="387349"/>
                    </a:xfrm>
                    <a:prstGeom prst="rect">
                      <a:avLst/>
                    </a:prstGeom>
                  </pic:spPr>
                </pic:pic>
              </a:graphicData>
            </a:graphic>
          </wp:inline>
        </w:drawing>
      </w:r>
      <w:r w:rsidRPr="00FB3CF1">
        <w:rPr>
          <w:rFonts w:ascii="Calibri Light" w:hAnsi="Calibri Light" w:cs="Calibri Light"/>
          <w:sz w:val="24"/>
          <w:szCs w:val="24"/>
          <w:lang w:val="id"/>
        </w:rPr>
        <w:t xml:space="preserve">  .</w:t>
      </w:r>
    </w:p>
    <w:p w14:paraId="0881A5A2" w14:textId="36A4CD17" w:rsidR="00D70F28" w:rsidRPr="00CD7260" w:rsidRDefault="005A5385" w:rsidP="00F22E05">
      <w:pPr>
        <w:pStyle w:val="Heading2"/>
        <w:numPr>
          <w:ilvl w:val="1"/>
          <w:numId w:val="205"/>
        </w:numPr>
      </w:pPr>
      <w:bookmarkStart w:id="60" w:name="_Toc62638465"/>
      <w:r w:rsidRPr="00CD7260">
        <w:rPr>
          <w:lang w:val="id"/>
        </w:rPr>
        <w:t xml:space="preserve">Alarm </w:t>
      </w:r>
      <w:r w:rsidR="00A21F75" w:rsidRPr="00CD7260">
        <w:t>J</w:t>
      </w:r>
      <w:r w:rsidR="00A21F75" w:rsidRPr="00CD7260">
        <w:rPr>
          <w:lang w:val="id"/>
        </w:rPr>
        <w:t>aringan</w:t>
      </w:r>
      <w:r w:rsidR="00A21F75" w:rsidRPr="00CD7260">
        <w:t xml:space="preserve"> </w:t>
      </w:r>
      <w:r w:rsidR="00AC67DD" w:rsidRPr="00CD7260">
        <w:t>T</w:t>
      </w:r>
      <w:r w:rsidRPr="00CD7260">
        <w:rPr>
          <w:lang w:val="id"/>
        </w:rPr>
        <w:t>erputus</w:t>
      </w:r>
      <w:bookmarkEnd w:id="60"/>
      <w:r w:rsidRPr="00CD7260">
        <w:rPr>
          <w:lang w:val="id"/>
        </w:rPr>
        <w:t xml:space="preserve"> </w:t>
      </w:r>
    </w:p>
    <w:p w14:paraId="70BBF2AB" w14:textId="03EDD324" w:rsidR="00D70F28" w:rsidRPr="00FD47AC" w:rsidRDefault="005A5385">
      <w:pPr>
        <w:spacing w:before="164" w:line="271" w:lineRule="auto"/>
        <w:ind w:left="628" w:right="718"/>
        <w:jc w:val="both"/>
        <w:rPr>
          <w:rFonts w:ascii="Calibri Light" w:hAnsi="Calibri Light" w:cs="Calibri Light"/>
          <w:sz w:val="24"/>
        </w:rPr>
      </w:pPr>
      <w:r w:rsidRPr="00FD47AC">
        <w:rPr>
          <w:rFonts w:ascii="Calibri Light" w:hAnsi="Calibri Light" w:cs="Calibri Light"/>
          <w:sz w:val="24"/>
          <w:lang w:val="id"/>
        </w:rPr>
        <w:t>Untuk mengonfigurasi alarm</w:t>
      </w:r>
      <w:r w:rsidR="00375927">
        <w:rPr>
          <w:rFonts w:ascii="Calibri Light" w:hAnsi="Calibri Light" w:cs="Calibri Light"/>
          <w:sz w:val="24"/>
          <w:lang w:val="id"/>
        </w:rPr>
        <w:t xml:space="preserve"> jaringan</w:t>
      </w:r>
      <w:r w:rsidRPr="00FD47AC">
        <w:rPr>
          <w:rFonts w:ascii="Calibri Light" w:hAnsi="Calibri Light" w:cs="Calibri Light"/>
          <w:sz w:val="24"/>
          <w:lang w:val="id"/>
        </w:rPr>
        <w:t xml:space="preserve"> terputus, pilih </w:t>
      </w:r>
      <w:r w:rsidR="00AC67DD" w:rsidRPr="00FD47AC">
        <w:rPr>
          <w:rFonts w:ascii="Calibri Light" w:hAnsi="Calibri Light" w:cs="Calibri Light"/>
          <w:b/>
          <w:sz w:val="24"/>
        </w:rPr>
        <w:t xml:space="preserve">Menu </w:t>
      </w:r>
      <w:r w:rsidR="00AC67DD" w:rsidRPr="00FD47AC">
        <w:rPr>
          <w:rFonts w:ascii="Calibri Light" w:hAnsi="Calibri Light" w:cs="Calibri Light"/>
          <w:sz w:val="24"/>
        </w:rPr>
        <w:t xml:space="preserve">&gt; </w:t>
      </w:r>
      <w:r w:rsidR="00AC67DD" w:rsidRPr="00FD47AC">
        <w:rPr>
          <w:rFonts w:ascii="Calibri Light" w:hAnsi="Calibri Light" w:cs="Calibri Light"/>
          <w:b/>
          <w:sz w:val="24"/>
        </w:rPr>
        <w:t xml:space="preserve">Maintenance </w:t>
      </w:r>
      <w:r w:rsidR="00AC67DD" w:rsidRPr="00FD47AC">
        <w:rPr>
          <w:rFonts w:ascii="Calibri Light" w:hAnsi="Calibri Light" w:cs="Calibri Light"/>
          <w:sz w:val="24"/>
        </w:rPr>
        <w:t xml:space="preserve">&gt; </w:t>
      </w:r>
      <w:r w:rsidR="00AC67DD" w:rsidRPr="00FD47AC">
        <w:rPr>
          <w:rFonts w:ascii="Calibri Light" w:hAnsi="Calibri Light" w:cs="Calibri Light"/>
          <w:b/>
          <w:sz w:val="24"/>
        </w:rPr>
        <w:t xml:space="preserve">User Maintain </w:t>
      </w:r>
      <w:r w:rsidR="00AC67DD" w:rsidRPr="00FD47AC">
        <w:rPr>
          <w:rFonts w:ascii="Calibri Light" w:hAnsi="Calibri Light" w:cs="Calibri Light"/>
          <w:sz w:val="24"/>
        </w:rPr>
        <w:t xml:space="preserve">&gt; </w:t>
      </w:r>
      <w:r w:rsidR="00AC67DD" w:rsidRPr="00FD47AC">
        <w:rPr>
          <w:rFonts w:ascii="Calibri Light" w:hAnsi="Calibri Light" w:cs="Calibri Light"/>
          <w:b/>
          <w:sz w:val="24"/>
        </w:rPr>
        <w:t>Alarm Setup</w:t>
      </w:r>
      <w:r w:rsidRPr="00FD47AC">
        <w:rPr>
          <w:rFonts w:ascii="Calibri Light" w:hAnsi="Calibri Light" w:cs="Calibri Light"/>
          <w:sz w:val="24"/>
          <w:lang w:val="id"/>
        </w:rPr>
        <w:t xml:space="preserve"> dan </w:t>
      </w:r>
      <w:r w:rsidR="00375927">
        <w:rPr>
          <w:rFonts w:ascii="Calibri Light" w:hAnsi="Calibri Light" w:cs="Calibri Light"/>
          <w:sz w:val="24"/>
          <w:lang w:val="id"/>
        </w:rPr>
        <w:t>pilih</w:t>
      </w:r>
      <w:r w:rsidRPr="00FD47AC">
        <w:rPr>
          <w:rFonts w:ascii="Calibri Light" w:hAnsi="Calibri Light" w:cs="Calibri Light"/>
          <w:lang w:val="id"/>
        </w:rPr>
        <w:t xml:space="preserve"> </w:t>
      </w:r>
      <w:r w:rsidR="00AC67DD" w:rsidRPr="00FD47AC">
        <w:rPr>
          <w:rFonts w:ascii="Calibri Light" w:hAnsi="Calibri Light" w:cs="Calibri Light"/>
          <w:b/>
          <w:sz w:val="24"/>
        </w:rPr>
        <w:t xml:space="preserve">Disconnect Alarm </w:t>
      </w:r>
      <w:r w:rsidRPr="00FD47AC">
        <w:rPr>
          <w:rFonts w:ascii="Calibri Light" w:hAnsi="Calibri Light" w:cs="Calibri Light"/>
          <w:sz w:val="24"/>
          <w:lang w:val="id"/>
        </w:rPr>
        <w:t xml:space="preserve">yang dapat diatur ke </w:t>
      </w:r>
      <w:r w:rsidR="00AC67DD" w:rsidRPr="00FD47AC">
        <w:rPr>
          <w:rFonts w:ascii="Calibri Light" w:hAnsi="Calibri Light" w:cs="Calibri Light"/>
          <w:b/>
          <w:sz w:val="24"/>
        </w:rPr>
        <w:t>O</w:t>
      </w:r>
      <w:r w:rsidR="00375927">
        <w:rPr>
          <w:rFonts w:ascii="Calibri Light" w:hAnsi="Calibri Light" w:cs="Calibri Light"/>
          <w:b/>
          <w:sz w:val="24"/>
          <w:lang w:val="id"/>
        </w:rPr>
        <w:t xml:space="preserve">n </w:t>
      </w:r>
      <w:r w:rsidRPr="00FD47AC">
        <w:rPr>
          <w:rFonts w:ascii="Calibri Light" w:hAnsi="Calibri Light" w:cs="Calibri Light"/>
          <w:sz w:val="24"/>
          <w:lang w:val="id"/>
        </w:rPr>
        <w:t>atau</w:t>
      </w:r>
      <w:r w:rsidRPr="00FD47AC">
        <w:rPr>
          <w:rFonts w:ascii="Calibri Light" w:hAnsi="Calibri Light" w:cs="Calibri Light"/>
          <w:lang w:val="id"/>
        </w:rPr>
        <w:t xml:space="preserve"> </w:t>
      </w:r>
      <w:r w:rsidR="00AC67DD" w:rsidRPr="00FD47AC">
        <w:rPr>
          <w:rFonts w:ascii="Calibri Light" w:hAnsi="Calibri Light" w:cs="Calibri Light"/>
          <w:b/>
          <w:sz w:val="24"/>
        </w:rPr>
        <w:t>O</w:t>
      </w:r>
      <w:r w:rsidRPr="00FD47AC">
        <w:rPr>
          <w:rFonts w:ascii="Calibri Light" w:hAnsi="Calibri Light" w:cs="Calibri Light"/>
          <w:b/>
          <w:sz w:val="24"/>
          <w:lang w:val="id"/>
        </w:rPr>
        <w:t>ff</w:t>
      </w:r>
      <w:r w:rsidRPr="00FD47AC">
        <w:rPr>
          <w:rFonts w:ascii="Calibri Light" w:hAnsi="Calibri Light" w:cs="Calibri Light"/>
          <w:sz w:val="24"/>
          <w:lang w:val="id"/>
        </w:rPr>
        <w:t xml:space="preserve">. Alarm </w:t>
      </w:r>
      <w:r w:rsidR="00375927">
        <w:rPr>
          <w:rFonts w:ascii="Calibri Light" w:hAnsi="Calibri Light" w:cs="Calibri Light"/>
          <w:sz w:val="24"/>
          <w:lang w:val="id"/>
        </w:rPr>
        <w:t xml:space="preserve">jaringan terputus </w:t>
      </w:r>
      <w:r w:rsidRPr="00FD47AC">
        <w:rPr>
          <w:rFonts w:ascii="Calibri Light" w:hAnsi="Calibri Light" w:cs="Calibri Light"/>
          <w:sz w:val="24"/>
          <w:lang w:val="id"/>
        </w:rPr>
        <w:t>mati secara default.</w:t>
      </w:r>
    </w:p>
    <w:p w14:paraId="75597A83" w14:textId="77777777" w:rsidR="00D70F28" w:rsidRPr="00FD47AC" w:rsidRDefault="005A5385">
      <w:pPr>
        <w:pStyle w:val="Heading8"/>
        <w:spacing w:before="125"/>
        <w:rPr>
          <w:rFonts w:ascii="Calibri Light" w:hAnsi="Calibri Light" w:cs="Calibri Light"/>
        </w:rPr>
      </w:pPr>
      <w:r w:rsidRPr="00FD47AC">
        <w:rPr>
          <w:rFonts w:ascii="Calibri Light" w:hAnsi="Calibri Light" w:cs="Calibri Light"/>
          <w:lang w:val="id"/>
        </w:rPr>
        <w:t>Catatan:</w:t>
      </w:r>
    </w:p>
    <w:p w14:paraId="04BDDF1E" w14:textId="3183F478" w:rsidR="00D70F28" w:rsidRPr="00FD47AC" w:rsidRDefault="005A5385">
      <w:pPr>
        <w:pStyle w:val="BodyText"/>
        <w:spacing w:before="153"/>
        <w:ind w:left="628"/>
        <w:rPr>
          <w:rFonts w:ascii="Calibri Light" w:hAnsi="Calibri Light" w:cs="Calibri Light"/>
        </w:rPr>
      </w:pPr>
      <w:r w:rsidRPr="00FD47AC">
        <w:rPr>
          <w:rFonts w:ascii="Calibri Light" w:hAnsi="Calibri Light" w:cs="Calibri Light"/>
          <w:lang w:val="id"/>
        </w:rPr>
        <w:t xml:space="preserve">Bila monitor dihubungkan dengan sistem monitoring pusat, Anda harus </w:t>
      </w:r>
      <w:r w:rsidR="00375927">
        <w:rPr>
          <w:rFonts w:ascii="Calibri Light" w:hAnsi="Calibri Light" w:cs="Calibri Light"/>
          <w:lang w:val="id"/>
        </w:rPr>
        <w:t>mengatur</w:t>
      </w:r>
    </w:p>
    <w:p w14:paraId="03252831" w14:textId="3DD08BE5" w:rsidR="00D70F28" w:rsidRPr="00FD47AC" w:rsidRDefault="00381383">
      <w:pPr>
        <w:pStyle w:val="Heading8"/>
        <w:spacing w:before="36"/>
        <w:rPr>
          <w:rFonts w:ascii="Calibri Light" w:hAnsi="Calibri Light" w:cs="Calibri Light"/>
          <w:b w:val="0"/>
        </w:rPr>
      </w:pPr>
      <w:r w:rsidRPr="00FD47AC">
        <w:rPr>
          <w:rFonts w:ascii="Calibri Light" w:hAnsi="Calibri Light" w:cs="Calibri Light"/>
        </w:rPr>
        <w:t xml:space="preserve">Disconnect Alarm </w:t>
      </w:r>
      <w:r w:rsidR="00375927">
        <w:rPr>
          <w:rFonts w:ascii="Calibri Light" w:hAnsi="Calibri Light" w:cs="Calibri Light"/>
          <w:b w:val="0"/>
          <w:lang w:val="id"/>
        </w:rPr>
        <w:t>pada posisi</w:t>
      </w:r>
      <w:r w:rsidR="005A5385" w:rsidRPr="00FD47AC">
        <w:rPr>
          <w:rFonts w:ascii="Calibri Light" w:hAnsi="Calibri Light" w:cs="Calibri Light"/>
          <w:b w:val="0"/>
          <w:lang w:val="id"/>
        </w:rPr>
        <w:t xml:space="preserve"> </w:t>
      </w:r>
      <w:r w:rsidRPr="00FD47AC">
        <w:rPr>
          <w:rFonts w:ascii="Calibri Light" w:hAnsi="Calibri Light" w:cs="Calibri Light"/>
        </w:rPr>
        <w:t>On.</w:t>
      </w:r>
    </w:p>
    <w:p w14:paraId="43838C4F" w14:textId="77777777" w:rsidR="00D70F28" w:rsidRPr="00FD47AC" w:rsidRDefault="00D70F28">
      <w:pPr>
        <w:pStyle w:val="BodyText"/>
        <w:spacing w:before="5"/>
        <w:rPr>
          <w:rFonts w:ascii="Calibri Light" w:hAnsi="Calibri Light" w:cs="Calibri Light"/>
          <w:sz w:val="34"/>
        </w:rPr>
      </w:pPr>
    </w:p>
    <w:p w14:paraId="28AA887F" w14:textId="5E59BF9D" w:rsidR="00D70F28" w:rsidRPr="00CD7260" w:rsidRDefault="00A21F75" w:rsidP="00F22E05">
      <w:pPr>
        <w:pStyle w:val="Heading2"/>
        <w:numPr>
          <w:ilvl w:val="1"/>
          <w:numId w:val="205"/>
        </w:numPr>
      </w:pPr>
      <w:bookmarkStart w:id="61" w:name="_Toc62638466"/>
      <w:r w:rsidRPr="00CD7260">
        <w:rPr>
          <w:lang w:val="id"/>
        </w:rPr>
        <w:t>Pengujian A</w:t>
      </w:r>
      <w:r w:rsidR="005A5385" w:rsidRPr="00CD7260">
        <w:rPr>
          <w:lang w:val="id"/>
        </w:rPr>
        <w:t>larm</w:t>
      </w:r>
      <w:bookmarkEnd w:id="61"/>
    </w:p>
    <w:p w14:paraId="314339CB" w14:textId="27A684A2" w:rsidR="00D70F28" w:rsidRPr="00FD47AC" w:rsidRDefault="005A5385">
      <w:pPr>
        <w:pStyle w:val="BodyText"/>
        <w:spacing w:before="164" w:line="271" w:lineRule="auto"/>
        <w:ind w:left="628" w:right="724"/>
        <w:jc w:val="both"/>
        <w:rPr>
          <w:rFonts w:ascii="Calibri Light" w:hAnsi="Calibri Light" w:cs="Calibri Light"/>
        </w:rPr>
      </w:pPr>
      <w:r w:rsidRPr="00FD47AC">
        <w:rPr>
          <w:rFonts w:ascii="Calibri Light" w:hAnsi="Calibri Light" w:cs="Calibri Light"/>
          <w:lang w:val="id"/>
        </w:rPr>
        <w:t xml:space="preserve">Ketika Anda mengaktifkan monitor, </w:t>
      </w:r>
      <w:r w:rsidR="00375927">
        <w:rPr>
          <w:rFonts w:ascii="Calibri Light" w:hAnsi="Calibri Light" w:cs="Calibri Light"/>
          <w:lang w:val="id"/>
        </w:rPr>
        <w:t>unit akan melakukan tes alarm mandiri</w:t>
      </w:r>
      <w:r w:rsidRPr="00FD47AC">
        <w:rPr>
          <w:rFonts w:ascii="Calibri Light" w:hAnsi="Calibri Light" w:cs="Calibri Light"/>
          <w:lang w:val="id"/>
        </w:rPr>
        <w:t>. Anda harus memeriksa bahwa Indikator alarm menyala dan Anda mendengar nada tung</w:t>
      </w:r>
      <w:r w:rsidR="00375927">
        <w:rPr>
          <w:rFonts w:ascii="Calibri Light" w:hAnsi="Calibri Light" w:cs="Calibri Light"/>
          <w:lang w:val="id"/>
        </w:rPr>
        <w:t>gal. Hal ini menunjukkan bahwa i</w:t>
      </w:r>
      <w:r w:rsidRPr="00FD47AC">
        <w:rPr>
          <w:rFonts w:ascii="Calibri Light" w:hAnsi="Calibri Light" w:cs="Calibri Light"/>
          <w:lang w:val="id"/>
        </w:rPr>
        <w:t>ndikator alarm terlihat dan terdengar dengan benar. Untuk pengujian lebih lanjut tentang alarm pengukuran individual, lakukan pengukuran pada diri Anda sendiri atau gunakan simulator. Sesuaikan batas alarm dan periksa apakah perilaku alarm yang sesuai diamati.</w:t>
      </w:r>
    </w:p>
    <w:p w14:paraId="7B0CE96C" w14:textId="77777777" w:rsidR="00D70F28" w:rsidRPr="00FD47AC" w:rsidRDefault="00D70F28">
      <w:pPr>
        <w:spacing w:line="271" w:lineRule="auto"/>
        <w:jc w:val="both"/>
        <w:rPr>
          <w:rFonts w:ascii="Calibri Light" w:hAnsi="Calibri Light" w:cs="Calibri Light"/>
        </w:rPr>
        <w:sectPr w:rsidR="00D70F28" w:rsidRPr="00FD47AC">
          <w:pgSz w:w="11910" w:h="16850"/>
          <w:pgMar w:top="1180" w:right="520" w:bottom="960" w:left="620" w:header="910" w:footer="775" w:gutter="0"/>
          <w:cols w:space="720"/>
        </w:sectPr>
      </w:pPr>
    </w:p>
    <w:p w14:paraId="3963DBC8" w14:textId="77777777" w:rsidR="00D70F28" w:rsidRPr="00FD47AC" w:rsidRDefault="00D70F28">
      <w:pPr>
        <w:pStyle w:val="BodyText"/>
        <w:spacing w:before="2"/>
        <w:rPr>
          <w:rFonts w:ascii="Calibri Light" w:hAnsi="Calibri Light" w:cs="Calibri Light"/>
          <w:sz w:val="12"/>
        </w:rPr>
      </w:pPr>
    </w:p>
    <w:p w14:paraId="46F351C3" w14:textId="15A6CC6C" w:rsidR="00D70F28" w:rsidRPr="00FD47AC" w:rsidRDefault="005A5385">
      <w:pPr>
        <w:pStyle w:val="Heading1"/>
        <w:rPr>
          <w:rFonts w:ascii="Calibri Light" w:hAnsi="Calibri Light" w:cs="Calibri Light"/>
        </w:rPr>
      </w:pPr>
      <w:bookmarkStart w:id="62" w:name="_Toc62638467"/>
      <w:r w:rsidRPr="00FD47AC">
        <w:rPr>
          <w:rFonts w:ascii="Calibri Light" w:hAnsi="Calibri Light" w:cs="Calibri Light"/>
          <w:lang w:val="id"/>
        </w:rPr>
        <w:t xml:space="preserve">Bab 5 </w:t>
      </w:r>
      <w:r w:rsidR="00AA2478" w:rsidRPr="00FD47AC">
        <w:rPr>
          <w:rFonts w:ascii="Calibri Light" w:hAnsi="Calibri Light" w:cs="Calibri Light"/>
        </w:rPr>
        <w:t>I</w:t>
      </w:r>
      <w:r w:rsidRPr="00FD47AC">
        <w:rPr>
          <w:rFonts w:ascii="Calibri Light" w:hAnsi="Calibri Light" w:cs="Calibri Light"/>
          <w:lang w:val="id"/>
        </w:rPr>
        <w:t>nformasi</w:t>
      </w:r>
      <w:r w:rsidR="00AA2478" w:rsidRPr="00FD47AC">
        <w:rPr>
          <w:rFonts w:ascii="Calibri Light" w:hAnsi="Calibri Light" w:cs="Calibri Light"/>
        </w:rPr>
        <w:t xml:space="preserve"> Alarm</w:t>
      </w:r>
      <w:bookmarkEnd w:id="62"/>
    </w:p>
    <w:p w14:paraId="7F9471F7" w14:textId="0B2EBE20" w:rsidR="00D70F28" w:rsidRPr="00CD7260" w:rsidRDefault="00F913D9" w:rsidP="00F22E05">
      <w:pPr>
        <w:pStyle w:val="Heading2"/>
        <w:numPr>
          <w:ilvl w:val="1"/>
          <w:numId w:val="199"/>
        </w:numPr>
      </w:pPr>
      <w:bookmarkStart w:id="63" w:name="_Toc62638468"/>
      <w:r w:rsidRPr="00CD7260">
        <w:rPr>
          <w:noProof/>
        </w:rPr>
        <mc:AlternateContent>
          <mc:Choice Requires="wpg">
            <w:drawing>
              <wp:anchor distT="0" distB="0" distL="114300" distR="114300" simplePos="0" relativeHeight="251553280" behindDoc="0" locked="0" layoutInCell="1" allowOverlap="1" wp14:anchorId="6C89968E" wp14:editId="7F0F8FD6">
                <wp:simplePos x="0" y="0"/>
                <wp:positionH relativeFrom="page">
                  <wp:posOffset>774065</wp:posOffset>
                </wp:positionH>
                <wp:positionV relativeFrom="paragraph">
                  <wp:posOffset>530225</wp:posOffset>
                </wp:positionV>
                <wp:extent cx="6015355" cy="36830"/>
                <wp:effectExtent l="0" t="0" r="0" b="0"/>
                <wp:wrapNone/>
                <wp:docPr id="1018" name="Group 6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835"/>
                          <a:chExt cx="9473" cy="58"/>
                        </a:xfrm>
                      </wpg:grpSpPr>
                      <wps:wsp>
                        <wps:cNvPr id="1019" name="Line 659"/>
                        <wps:cNvCnPr>
                          <a:cxnSpLocks noChangeShapeType="1"/>
                        </wps:cNvCnPr>
                        <wps:spPr bwMode="auto">
                          <a:xfrm>
                            <a:off x="1219" y="842"/>
                            <a:ext cx="9473" cy="0"/>
                          </a:xfrm>
                          <a:prstGeom prst="line">
                            <a:avLst/>
                          </a:prstGeom>
                          <a:noFill/>
                          <a:ln w="9144">
                            <a:solidFill>
                              <a:srgbClr val="FF66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s:wsp>
                        <wps:cNvPr id="1020" name="Rectangle 658"/>
                        <wps:cNvSpPr>
                          <a:spLocks noChangeArrowheads="1"/>
                        </wps:cNvSpPr>
                        <wps:spPr bwMode="auto">
                          <a:xfrm>
                            <a:off x="1219" y="863"/>
                            <a:ext cx="9473" cy="29"/>
                          </a:xfrm>
                          <a:prstGeom prst="rect">
                            <a:avLst/>
                          </a:prstGeom>
                          <a:solidFill>
                            <a:srgbClr val="FF6600"/>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E2492BE" id="Group 657" o:spid="_x0000_s1026" style="position:absolute;margin-left:60.95pt;margin-top:41.75pt;width:473.65pt;height:2.9pt;z-index:251553280;mso-position-horizontal-relative:page" coordorigin="1219,835"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">
                <v:line id="Line 659" o:spid="_x0000_s1027" style="position:absolute;visibility:visible;mso-wrap-style:square" from="1219,842" to="10692,8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" strokecolor="#f60" strokeweight=".72pt"/>
                <v:rect id="Rectangle 658" o:spid="_x0000_s1028" style="position:absolute;left:1219;top:863;width:9473;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" fillcolor="#f60" stroked="f"/>
                <w10:wrap anchorx="page"/>
              </v:group>
            </w:pict>
          </mc:Fallback>
        </mc:AlternateContent>
      </w:r>
      <w:r w:rsidR="005A5385" w:rsidRPr="00CD7260">
        <w:rPr>
          <w:lang w:val="id"/>
        </w:rPr>
        <w:t xml:space="preserve">Informasi </w:t>
      </w:r>
      <w:r w:rsidR="00381383" w:rsidRPr="00CD7260">
        <w:t>A</w:t>
      </w:r>
      <w:r w:rsidR="005A5385" w:rsidRPr="00CD7260">
        <w:rPr>
          <w:lang w:val="id"/>
        </w:rPr>
        <w:t xml:space="preserve">larm </w:t>
      </w:r>
      <w:r w:rsidR="00381383" w:rsidRPr="00CD7260">
        <w:t>F</w:t>
      </w:r>
      <w:r w:rsidR="005A5385" w:rsidRPr="00CD7260">
        <w:rPr>
          <w:lang w:val="id"/>
        </w:rPr>
        <w:t>isiologis</w:t>
      </w:r>
      <w:bookmarkEnd w:id="63"/>
    </w:p>
    <w:p w14:paraId="7CE4FF8C" w14:textId="77777777" w:rsidR="00D70F28" w:rsidRPr="00FD47AC" w:rsidRDefault="00F913D9">
      <w:pPr>
        <w:pStyle w:val="BodyText"/>
        <w:spacing w:before="11"/>
        <w:rPr>
          <w:rFonts w:ascii="Calibri Light" w:hAnsi="Calibri Light" w:cs="Calibri Light"/>
          <w:sz w:val="17"/>
        </w:rPr>
      </w:pPr>
      <w:r w:rsidRPr="00FD47AC">
        <w:rPr>
          <w:rFonts w:ascii="Calibri Light" w:hAnsi="Calibri Light" w:cs="Calibri Light"/>
          <w:noProof/>
        </w:rPr>
        <mc:AlternateContent>
          <mc:Choice Requires="wps">
            <w:drawing>
              <wp:anchor distT="0" distB="0" distL="0" distR="0" simplePos="0" relativeHeight="251552256" behindDoc="1" locked="0" layoutInCell="1" allowOverlap="1" wp14:anchorId="41D3F4CE" wp14:editId="130DF3DD">
                <wp:simplePos x="0" y="0"/>
                <wp:positionH relativeFrom="page">
                  <wp:posOffset>774065</wp:posOffset>
                </wp:positionH>
                <wp:positionV relativeFrom="paragraph">
                  <wp:posOffset>146050</wp:posOffset>
                </wp:positionV>
                <wp:extent cx="6015355" cy="200025"/>
                <wp:effectExtent l="0" t="0" r="0" b="0"/>
                <wp:wrapTopAndBottom/>
                <wp:docPr id="1017" name="Text Box 6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5355" cy="200025"/>
                        </a:xfrm>
                        <a:prstGeom prst="rect">
                          <a:avLst/>
                        </a:prstGeom>
                        <a:solidFill>
                          <a:srgbClr val="E6E6E6"/>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14:paraId="628A1472" w14:textId="77777777" w:rsidR="00BF557D" w:rsidRDefault="00BF557D">
                            <w:pPr>
                              <w:spacing w:line="274" w:lineRule="exact"/>
                              <w:ind w:left="4128" w:right="4131"/>
                              <w:jc w:val="center"/>
                              <w:rPr>
                                <w:rFonts w:ascii="Arial"/>
                                <w:b/>
                                <w:sz w:val="24"/>
                              </w:rPr>
                            </w:pPr>
                            <w:r w:rsidRPr="00AA2478">
                              <w:rPr>
                                <w:rFonts w:ascii="Calibri Light" w:hAnsi="Calibri Light" w:cs="Calibri Light"/>
                                <w:b/>
                                <w:sz w:val="24"/>
                                <w:u w:val="thick"/>
                                <w:lang w:val="id"/>
                              </w:rPr>
                              <w:t>Peringatan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1D3F4CE" id="Text Box 656" o:spid="_x0000_s1059" type="#_x0000_t202" style="position:absolute;margin-left:60.95pt;margin-top:11.5pt;width:473.65pt;height:15.75pt;z-index:-25176422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" fillcolor="#e6e6e6" stroked="f">
                <v:textbox inset="0,0,0,0">
                  <w:txbxContent>
                    <w:p w14:paraId="628A1472" w14:textId="77777777" w:rsidR="00BF557D" w:rsidRDefault="00BF557D">
                      <w:pPr>
                        <w:spacing w:line="274" w:lineRule="exact"/>
                        <w:ind w:left="4128" w:right="4131"/>
                        <w:jc w:val="center"/>
                        <w:rPr>
                          <w:rFonts w:ascii="Arial"/>
                          <w:b/>
                          <w:sz w:val="24"/>
                        </w:rPr>
                      </w:pPr>
                      <w:r w:rsidRPr="00AA2478">
                        <w:rPr>
                          <w:rFonts w:ascii="Calibri Light" w:hAnsi="Calibri Light" w:cs="Calibri Light"/>
                          <w:b/>
                          <w:sz w:val="24"/>
                          <w:u w:val="thick"/>
                          <w:lang w:val="id"/>
                        </w:rPr>
                        <w:t>Peringatan</w:t>
                      </w:r>
                    </w:p>
                  </w:txbxContent>
                </v:textbox>
                <w10:wrap type="topAndBottom" anchorx="page"/>
              </v:shape>
            </w:pict>
          </mc:Fallback>
        </mc:AlternateContent>
      </w:r>
    </w:p>
    <w:p w14:paraId="782C9092" w14:textId="30BE6805" w:rsidR="00D70F28" w:rsidRPr="00FD47AC" w:rsidRDefault="005A5385">
      <w:pPr>
        <w:pStyle w:val="BodyText"/>
        <w:spacing w:before="100" w:after="122" w:line="271" w:lineRule="auto"/>
        <w:ind w:left="628" w:right="718"/>
        <w:jc w:val="both"/>
        <w:rPr>
          <w:rFonts w:ascii="Calibri Light" w:hAnsi="Calibri Light" w:cs="Calibri Light"/>
        </w:rPr>
      </w:pPr>
      <w:r w:rsidRPr="00FD47AC">
        <w:rPr>
          <w:rFonts w:ascii="Calibri Light" w:hAnsi="Calibri Light" w:cs="Calibri Light"/>
          <w:lang w:val="id"/>
        </w:rPr>
        <w:t xml:space="preserve">Selama pemantauan, alarm fisiologis termasuk </w:t>
      </w:r>
      <w:r w:rsidR="00381383" w:rsidRPr="00FD47AC">
        <w:rPr>
          <w:rFonts w:ascii="Calibri Light" w:hAnsi="Calibri Light" w:cs="Calibri Light"/>
        </w:rPr>
        <w:t>ASYSTOLE, RESP APNEA, SpO</w:t>
      </w:r>
      <w:r w:rsidR="00381383" w:rsidRPr="00FD47AC">
        <w:rPr>
          <w:rFonts w:ascii="Calibri Light" w:hAnsi="Calibri Light" w:cs="Calibri Light"/>
          <w:vertAlign w:val="subscript"/>
        </w:rPr>
        <w:t>2</w:t>
      </w:r>
      <w:r w:rsidR="00381383" w:rsidRPr="00FD47AC">
        <w:rPr>
          <w:rFonts w:ascii="Calibri Light" w:hAnsi="Calibri Light" w:cs="Calibri Light"/>
        </w:rPr>
        <w:t xml:space="preserve"> No Pulse, CO</w:t>
      </w:r>
      <w:r w:rsidR="00381383" w:rsidRPr="00FD47AC">
        <w:rPr>
          <w:rFonts w:ascii="Calibri Light" w:hAnsi="Calibri Light" w:cs="Calibri Light"/>
          <w:vertAlign w:val="subscript"/>
        </w:rPr>
        <w:t>2</w:t>
      </w:r>
      <w:r w:rsidR="00381383" w:rsidRPr="00FD47AC">
        <w:rPr>
          <w:rFonts w:ascii="Calibri Light" w:hAnsi="Calibri Light" w:cs="Calibri Light"/>
        </w:rPr>
        <w:t xml:space="preserve"> APNEA, AG FiO</w:t>
      </w:r>
      <w:r w:rsidR="00381383" w:rsidRPr="00FD47AC">
        <w:rPr>
          <w:rFonts w:ascii="Calibri Light" w:hAnsi="Calibri Light" w:cs="Calibri Light"/>
          <w:vertAlign w:val="subscript"/>
        </w:rPr>
        <w:t>2</w:t>
      </w:r>
      <w:r w:rsidR="00381383" w:rsidRPr="00FD47AC">
        <w:rPr>
          <w:rFonts w:ascii="Calibri Light" w:hAnsi="Calibri Light" w:cs="Calibri Light"/>
        </w:rPr>
        <w:t xml:space="preserve"> Low, AG APNEA and RM</w:t>
      </w:r>
      <w:r w:rsidR="00381383" w:rsidRPr="00FD47AC">
        <w:rPr>
          <w:rFonts w:ascii="Calibri Light" w:hAnsi="Calibri Light" w:cs="Calibri Light"/>
          <w:lang w:val="id"/>
        </w:rPr>
        <w:t xml:space="preserve"> </w:t>
      </w:r>
      <w:r w:rsidR="00295A34">
        <w:rPr>
          <w:rFonts w:ascii="Calibri Light" w:hAnsi="Calibri Light" w:cs="Calibri Light"/>
          <w:lang w:val="id"/>
        </w:rPr>
        <w:t xml:space="preserve">diatur nyala secara standar </w:t>
      </w:r>
      <w:r w:rsidRPr="00FD47AC">
        <w:rPr>
          <w:rFonts w:ascii="Calibri Light" w:hAnsi="Calibri Light" w:cs="Calibri Light"/>
          <w:lang w:val="id"/>
        </w:rPr>
        <w:t>dan tidak dapat dimatikan.</w:t>
      </w:r>
    </w:p>
    <w:p w14:paraId="60B334D6" w14:textId="77777777" w:rsidR="00D70F28" w:rsidRPr="00FD47AC" w:rsidRDefault="00F913D9">
      <w:pPr>
        <w:pStyle w:val="BodyText"/>
        <w:spacing w:line="59" w:lineRule="exact"/>
        <w:ind w:left="584"/>
        <w:rPr>
          <w:rFonts w:ascii="Calibri Light" w:hAnsi="Calibri Light" w:cs="Calibri Light"/>
          <w:sz w:val="5"/>
        </w:rPr>
      </w:pPr>
      <w:r w:rsidRPr="00FD47AC">
        <w:rPr>
          <w:rFonts w:ascii="Calibri Light" w:hAnsi="Calibri Light" w:cs="Calibri Light"/>
          <w:noProof/>
          <w:sz w:val="5"/>
        </w:rPr>
        <mc:AlternateContent>
          <mc:Choice Requires="wpg">
            <w:drawing>
              <wp:inline distT="0" distB="0" distL="0" distR="0" wp14:anchorId="2C2C7E70" wp14:editId="19512726">
                <wp:extent cx="6015355" cy="36830"/>
                <wp:effectExtent l="12700" t="8255" r="10795" b="2540"/>
                <wp:docPr id="1014" name="Group 6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0" y="0"/>
                          <a:chExt cx="9473" cy="58"/>
                        </a:xfrm>
                      </wpg:grpSpPr>
                      <wps:wsp>
                        <wps:cNvPr id="1015" name="Line 655"/>
                        <wps:cNvCnPr>
                          <a:cxnSpLocks noChangeShapeType="1"/>
                        </wps:cNvCnPr>
                        <wps:spPr bwMode="auto">
                          <a:xfrm>
                            <a:off x="0" y="7"/>
                            <a:ext cx="9472" cy="0"/>
                          </a:xfrm>
                          <a:prstGeom prst="line">
                            <a:avLst/>
                          </a:prstGeom>
                          <a:noFill/>
                          <a:ln w="9144">
                            <a:solidFill>
                              <a:srgbClr val="FF66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s:wsp>
                        <wps:cNvPr id="1016" name="Line 654"/>
                        <wps:cNvCnPr>
                          <a:cxnSpLocks noChangeShapeType="1"/>
                        </wps:cNvCnPr>
                        <wps:spPr bwMode="auto">
                          <a:xfrm>
                            <a:off x="0" y="43"/>
                            <a:ext cx="9472" cy="0"/>
                          </a:xfrm>
                          <a:prstGeom prst="line">
                            <a:avLst/>
                          </a:prstGeom>
                          <a:noFill/>
                          <a:ln w="18288">
                            <a:solidFill>
                              <a:srgbClr val="FF66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g:wgp>
                  </a:graphicData>
                </a:graphic>
              </wp:inline>
            </w:drawing>
          </mc:Choice>
          <mc:Fallback>
            <w:pict>
              <v:group w14:anchorId="4C4C7F21" id="Group 653" o:spid="_x0000_s1026" style="width:473.65pt;height:2.9pt;mso-position-horizontal-relative:char;mso-position-vertical-relative:line"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">
                <v:line id="Line 655" o:spid="_x0000_s1027" style="position:absolute;visibility:visible;mso-wrap-style:square" from="0,7" to="947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" strokecolor="#f60" strokeweight=".72pt"/>
                <v:line id="Line 654" o:spid="_x0000_s1028" style="position:absolute;visibility:visible;mso-wrap-style:square" from="0,43" to="9472,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" strokecolor="#f60" strokeweight="1.44pt"/>
                <w10:anchorlock/>
              </v:group>
            </w:pict>
          </mc:Fallback>
        </mc:AlternateContent>
      </w:r>
    </w:p>
    <w:p w14:paraId="55FEE310" w14:textId="77777777" w:rsidR="00D70F28" w:rsidRPr="00FD47AC" w:rsidRDefault="00D70F28">
      <w:pPr>
        <w:pStyle w:val="BodyText"/>
        <w:rPr>
          <w:rFonts w:ascii="Calibri Light" w:hAnsi="Calibri Light" w:cs="Calibri Light"/>
          <w:sz w:val="20"/>
        </w:rPr>
      </w:pPr>
    </w:p>
    <w:p w14:paraId="2E59B72D" w14:textId="77777777" w:rsidR="00D70F28" w:rsidRPr="00FD47AC" w:rsidRDefault="00D70F28">
      <w:pPr>
        <w:pStyle w:val="BodyText"/>
        <w:spacing w:before="4"/>
        <w:rPr>
          <w:rFonts w:ascii="Calibri Light" w:hAnsi="Calibri Light" w:cs="Calibri Light"/>
          <w:sz w:val="19"/>
        </w:rPr>
      </w:pPr>
    </w:p>
    <w:tbl>
      <w:tblPr>
        <w:tblW w:w="0" w:type="auto"/>
        <w:tblInd w:w="5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40"/>
        <w:gridCol w:w="5560"/>
        <w:gridCol w:w="1969"/>
      </w:tblGrid>
      <w:tr w:rsidR="00D70F28" w:rsidRPr="00FD47AC" w14:paraId="0ED581A0" w14:textId="77777777" w:rsidTr="00DB0C0C">
        <w:trPr>
          <w:trHeight w:val="408"/>
        </w:trPr>
        <w:tc>
          <w:tcPr>
            <w:tcW w:w="2040" w:type="dxa"/>
            <w:vAlign w:val="center"/>
          </w:tcPr>
          <w:p w14:paraId="42D5156F" w14:textId="77777777" w:rsidR="00D70F28" w:rsidRPr="00FD47AC" w:rsidRDefault="005A5385" w:rsidP="00DB0C0C">
            <w:pPr>
              <w:pStyle w:val="TableParagraph"/>
              <w:spacing w:before="44"/>
              <w:ind w:left="108"/>
              <w:jc w:val="center"/>
              <w:rPr>
                <w:rFonts w:ascii="Calibri Light" w:hAnsi="Calibri Light" w:cs="Calibri Light"/>
                <w:b/>
                <w:sz w:val="24"/>
              </w:rPr>
            </w:pPr>
            <w:r w:rsidRPr="00FD47AC">
              <w:rPr>
                <w:rFonts w:ascii="Calibri Light" w:hAnsi="Calibri Light" w:cs="Calibri Light"/>
                <w:b/>
                <w:sz w:val="24"/>
                <w:lang w:val="id"/>
              </w:rPr>
              <w:t>Pesan</w:t>
            </w:r>
          </w:p>
        </w:tc>
        <w:tc>
          <w:tcPr>
            <w:tcW w:w="5560" w:type="dxa"/>
            <w:vAlign w:val="center"/>
          </w:tcPr>
          <w:p w14:paraId="03A4263C" w14:textId="63706313" w:rsidR="00D70F28" w:rsidRPr="00FD47AC" w:rsidRDefault="00295A34" w:rsidP="00DB0C0C">
            <w:pPr>
              <w:pStyle w:val="TableParagraph"/>
              <w:spacing w:before="44"/>
              <w:ind w:left="105"/>
              <w:rPr>
                <w:rFonts w:ascii="Calibri Light" w:hAnsi="Calibri Light" w:cs="Calibri Light"/>
                <w:b/>
                <w:sz w:val="24"/>
              </w:rPr>
            </w:pPr>
            <w:r>
              <w:rPr>
                <w:rFonts w:ascii="Calibri Light" w:hAnsi="Calibri Light" w:cs="Calibri Light"/>
                <w:b/>
                <w:sz w:val="24"/>
                <w:lang w:val="id"/>
              </w:rPr>
              <w:t>Penyebab</w:t>
            </w:r>
          </w:p>
        </w:tc>
        <w:tc>
          <w:tcPr>
            <w:tcW w:w="1969" w:type="dxa"/>
            <w:vAlign w:val="center"/>
          </w:tcPr>
          <w:p w14:paraId="4B5B7648" w14:textId="5FC96715" w:rsidR="00D70F28" w:rsidRPr="00FD47AC" w:rsidRDefault="00EA7CEC" w:rsidP="00DB0C0C">
            <w:pPr>
              <w:pStyle w:val="TableParagraph"/>
              <w:spacing w:before="44"/>
              <w:ind w:left="105"/>
              <w:jc w:val="center"/>
              <w:rPr>
                <w:rFonts w:ascii="Calibri Light" w:hAnsi="Calibri Light" w:cs="Calibri Light"/>
                <w:b/>
                <w:sz w:val="24"/>
              </w:rPr>
            </w:pPr>
            <w:r>
              <w:rPr>
                <w:rFonts w:ascii="Calibri Light" w:hAnsi="Calibri Light" w:cs="Calibri Light"/>
                <w:b/>
                <w:sz w:val="24"/>
                <w:lang w:val="id"/>
              </w:rPr>
              <w:t>Tingkat A</w:t>
            </w:r>
            <w:r w:rsidR="005A5385" w:rsidRPr="00FD47AC">
              <w:rPr>
                <w:rFonts w:ascii="Calibri Light" w:hAnsi="Calibri Light" w:cs="Calibri Light"/>
                <w:b/>
                <w:sz w:val="24"/>
                <w:lang w:val="id"/>
              </w:rPr>
              <w:t>larm</w:t>
            </w:r>
          </w:p>
        </w:tc>
      </w:tr>
      <w:tr w:rsidR="00BC2966" w:rsidRPr="00FD47AC" w14:paraId="2A2CD41D" w14:textId="77777777" w:rsidTr="00447558">
        <w:trPr>
          <w:trHeight w:val="407"/>
        </w:trPr>
        <w:tc>
          <w:tcPr>
            <w:tcW w:w="2040" w:type="dxa"/>
            <w:vAlign w:val="center"/>
          </w:tcPr>
          <w:p w14:paraId="2FDA85F5" w14:textId="31CB79B6" w:rsidR="00BC2966" w:rsidRPr="00FD47AC" w:rsidRDefault="00BC2966" w:rsidP="00447558">
            <w:pPr>
              <w:pStyle w:val="TableParagraph"/>
              <w:spacing w:before="39"/>
              <w:ind w:left="108"/>
              <w:jc w:val="center"/>
              <w:rPr>
                <w:rFonts w:ascii="Calibri Light" w:hAnsi="Calibri Light" w:cs="Calibri Light"/>
                <w:sz w:val="24"/>
              </w:rPr>
            </w:pPr>
            <w:r w:rsidRPr="00FD47AC">
              <w:rPr>
                <w:rFonts w:ascii="Calibri Light" w:hAnsi="Calibri Light" w:cs="Calibri Light"/>
                <w:sz w:val="24"/>
              </w:rPr>
              <w:t>HR High</w:t>
            </w:r>
          </w:p>
        </w:tc>
        <w:tc>
          <w:tcPr>
            <w:tcW w:w="5560" w:type="dxa"/>
            <w:vAlign w:val="center"/>
          </w:tcPr>
          <w:p w14:paraId="6D51CFA2" w14:textId="1704EC7D" w:rsidR="00BC2966" w:rsidRPr="00FD47AC" w:rsidRDefault="00BC2966" w:rsidP="00187C65">
            <w:pPr>
              <w:pStyle w:val="TableParagraph"/>
              <w:spacing w:before="39"/>
              <w:ind w:left="105"/>
              <w:rPr>
                <w:rFonts w:ascii="Calibri Light" w:hAnsi="Calibri Light" w:cs="Calibri Light"/>
                <w:sz w:val="24"/>
              </w:rPr>
            </w:pPr>
            <w:r w:rsidRPr="00FD47AC">
              <w:rPr>
                <w:rFonts w:ascii="Calibri Light" w:hAnsi="Calibri Light" w:cs="Calibri Light"/>
                <w:sz w:val="24"/>
                <w:lang w:val="id"/>
              </w:rPr>
              <w:t xml:space="preserve">Nilai pengukuran </w:t>
            </w:r>
            <w:r w:rsidRPr="00FD47AC">
              <w:rPr>
                <w:rFonts w:ascii="Calibri Light" w:hAnsi="Calibri Light" w:cs="Calibri Light"/>
                <w:sz w:val="24"/>
              </w:rPr>
              <w:t>HR</w:t>
            </w:r>
            <w:r w:rsidRPr="00FD47AC">
              <w:rPr>
                <w:rFonts w:ascii="Calibri Light" w:hAnsi="Calibri Light" w:cs="Calibri Light"/>
                <w:sz w:val="24"/>
                <w:lang w:val="id"/>
              </w:rPr>
              <w:t xml:space="preserve"> berada di atas batas alarm</w:t>
            </w:r>
            <w:r w:rsidR="00187C65">
              <w:rPr>
                <w:rFonts w:ascii="Calibri Light" w:hAnsi="Calibri Light" w:cs="Calibri Light"/>
                <w:sz w:val="24"/>
                <w:lang w:val="id"/>
              </w:rPr>
              <w:t xml:space="preserve"> atas</w:t>
            </w:r>
            <w:r w:rsidRPr="00FD47AC">
              <w:rPr>
                <w:rFonts w:ascii="Calibri Light" w:hAnsi="Calibri Light" w:cs="Calibri Light"/>
                <w:sz w:val="24"/>
                <w:lang w:val="id"/>
              </w:rPr>
              <w:t>.</w:t>
            </w:r>
          </w:p>
        </w:tc>
        <w:tc>
          <w:tcPr>
            <w:tcW w:w="1969" w:type="dxa"/>
            <w:vAlign w:val="center"/>
          </w:tcPr>
          <w:p w14:paraId="76976C90" w14:textId="1B49B43A" w:rsidR="00BC2966" w:rsidRPr="00FD47AC" w:rsidRDefault="00BC2966" w:rsidP="002E0DD5">
            <w:pPr>
              <w:pStyle w:val="TableParagraph"/>
              <w:spacing w:before="39"/>
              <w:ind w:left="0" w:right="61"/>
              <w:jc w:val="center"/>
              <w:rPr>
                <w:rFonts w:ascii="Calibri Light" w:hAnsi="Calibri Light" w:cs="Calibri Light"/>
                <w:sz w:val="24"/>
              </w:rPr>
            </w:pPr>
            <w:r w:rsidRPr="00FD47AC">
              <w:rPr>
                <w:rFonts w:ascii="Calibri Light" w:hAnsi="Calibri Light" w:cs="Calibri Light"/>
                <w:sz w:val="24"/>
              </w:rPr>
              <w:t>Pilihan Pengguna</w:t>
            </w:r>
          </w:p>
        </w:tc>
      </w:tr>
      <w:tr w:rsidR="00BC2966" w:rsidRPr="00FD47AC" w14:paraId="0AC45862" w14:textId="77777777" w:rsidTr="00447558">
        <w:trPr>
          <w:trHeight w:val="407"/>
        </w:trPr>
        <w:tc>
          <w:tcPr>
            <w:tcW w:w="2040" w:type="dxa"/>
            <w:vAlign w:val="center"/>
          </w:tcPr>
          <w:p w14:paraId="14D2237F" w14:textId="01739AD9" w:rsidR="00BC2966" w:rsidRPr="00FD47AC" w:rsidRDefault="00BC2966" w:rsidP="00447558">
            <w:pPr>
              <w:pStyle w:val="TableParagraph"/>
              <w:spacing w:before="39"/>
              <w:ind w:left="108"/>
              <w:jc w:val="center"/>
              <w:rPr>
                <w:rFonts w:ascii="Calibri Light" w:hAnsi="Calibri Light" w:cs="Calibri Light"/>
                <w:sz w:val="24"/>
              </w:rPr>
            </w:pPr>
            <w:r w:rsidRPr="00FD47AC">
              <w:rPr>
                <w:rFonts w:ascii="Calibri Light" w:hAnsi="Calibri Light" w:cs="Calibri Light"/>
                <w:sz w:val="24"/>
              </w:rPr>
              <w:t>HR Low</w:t>
            </w:r>
          </w:p>
        </w:tc>
        <w:tc>
          <w:tcPr>
            <w:tcW w:w="5560" w:type="dxa"/>
            <w:vAlign w:val="center"/>
          </w:tcPr>
          <w:p w14:paraId="5CA87323" w14:textId="4743025E" w:rsidR="00BC2966" w:rsidRPr="00FD47AC" w:rsidRDefault="00BC2966" w:rsidP="00187C65">
            <w:pPr>
              <w:pStyle w:val="TableParagraph"/>
              <w:spacing w:before="39"/>
              <w:ind w:left="105"/>
              <w:rPr>
                <w:rFonts w:ascii="Calibri Light" w:hAnsi="Calibri Light" w:cs="Calibri Light"/>
                <w:sz w:val="24"/>
              </w:rPr>
            </w:pPr>
            <w:r w:rsidRPr="00FD47AC">
              <w:rPr>
                <w:rFonts w:ascii="Calibri Light" w:hAnsi="Calibri Light" w:cs="Calibri Light"/>
                <w:sz w:val="24"/>
                <w:lang w:val="id"/>
              </w:rPr>
              <w:t xml:space="preserve">Nilai pengukuran </w:t>
            </w:r>
            <w:r w:rsidRPr="00FD47AC">
              <w:rPr>
                <w:rFonts w:ascii="Calibri Light" w:hAnsi="Calibri Light" w:cs="Calibri Light"/>
                <w:sz w:val="24"/>
              </w:rPr>
              <w:t>HR</w:t>
            </w:r>
            <w:r w:rsidRPr="00FD47AC">
              <w:rPr>
                <w:rFonts w:ascii="Calibri Light" w:hAnsi="Calibri Light" w:cs="Calibri Light"/>
                <w:sz w:val="24"/>
                <w:lang w:val="id"/>
              </w:rPr>
              <w:t xml:space="preserve"> berada di </w:t>
            </w:r>
            <w:r w:rsidRPr="00FD47AC">
              <w:rPr>
                <w:rFonts w:ascii="Calibri Light" w:hAnsi="Calibri Light" w:cs="Calibri Light"/>
                <w:sz w:val="24"/>
              </w:rPr>
              <w:t xml:space="preserve">bawah </w:t>
            </w:r>
            <w:r w:rsidRPr="00FD47AC">
              <w:rPr>
                <w:rFonts w:ascii="Calibri Light" w:hAnsi="Calibri Light" w:cs="Calibri Light"/>
                <w:sz w:val="24"/>
                <w:lang w:val="id"/>
              </w:rPr>
              <w:t>batas alarm</w:t>
            </w:r>
            <w:r w:rsidR="00187C65">
              <w:rPr>
                <w:rFonts w:ascii="Calibri Light" w:hAnsi="Calibri Light" w:cs="Calibri Light"/>
                <w:sz w:val="24"/>
                <w:lang w:val="id"/>
              </w:rPr>
              <w:t xml:space="preserve"> bawah</w:t>
            </w:r>
            <w:r w:rsidRPr="00FD47AC">
              <w:rPr>
                <w:rFonts w:ascii="Calibri Light" w:hAnsi="Calibri Light" w:cs="Calibri Light"/>
                <w:sz w:val="24"/>
                <w:lang w:val="id"/>
              </w:rPr>
              <w:t>.</w:t>
            </w:r>
          </w:p>
        </w:tc>
        <w:tc>
          <w:tcPr>
            <w:tcW w:w="1969" w:type="dxa"/>
            <w:vAlign w:val="center"/>
          </w:tcPr>
          <w:p w14:paraId="4555E1CD" w14:textId="7523DD44" w:rsidR="00BC2966" w:rsidRPr="00FD47AC" w:rsidRDefault="00BC2966" w:rsidP="002E0DD5">
            <w:pPr>
              <w:pStyle w:val="TableParagraph"/>
              <w:spacing w:before="39"/>
              <w:ind w:left="0" w:right="61"/>
              <w:jc w:val="center"/>
              <w:rPr>
                <w:rFonts w:ascii="Calibri Light" w:hAnsi="Calibri Light" w:cs="Calibri Light"/>
                <w:sz w:val="24"/>
              </w:rPr>
            </w:pPr>
            <w:r w:rsidRPr="00FD47AC">
              <w:rPr>
                <w:rFonts w:ascii="Calibri Light" w:hAnsi="Calibri Light" w:cs="Calibri Light"/>
                <w:sz w:val="24"/>
              </w:rPr>
              <w:t>Pilihan Pengguna</w:t>
            </w:r>
          </w:p>
        </w:tc>
      </w:tr>
      <w:tr w:rsidR="00BC2966" w:rsidRPr="00FD47AC" w14:paraId="5ACE99BF" w14:textId="77777777" w:rsidTr="00447558">
        <w:trPr>
          <w:trHeight w:val="1031"/>
        </w:trPr>
        <w:tc>
          <w:tcPr>
            <w:tcW w:w="2040" w:type="dxa"/>
            <w:vAlign w:val="center"/>
          </w:tcPr>
          <w:p w14:paraId="147CEF76" w14:textId="6800B273" w:rsidR="00BC2966" w:rsidRPr="00FD47AC" w:rsidRDefault="00BC2966" w:rsidP="00447558">
            <w:pPr>
              <w:pStyle w:val="TableParagraph"/>
              <w:ind w:left="108"/>
              <w:jc w:val="center"/>
              <w:rPr>
                <w:rFonts w:ascii="Calibri Light" w:hAnsi="Calibri Light" w:cs="Calibri Light"/>
                <w:sz w:val="24"/>
              </w:rPr>
            </w:pPr>
            <w:r w:rsidRPr="00FD47AC">
              <w:rPr>
                <w:rFonts w:ascii="Calibri Light" w:hAnsi="Calibri Light" w:cs="Calibri Light"/>
                <w:sz w:val="24"/>
              </w:rPr>
              <w:t>ST-X High</w:t>
            </w:r>
          </w:p>
        </w:tc>
        <w:tc>
          <w:tcPr>
            <w:tcW w:w="5560" w:type="dxa"/>
            <w:vAlign w:val="center"/>
          </w:tcPr>
          <w:p w14:paraId="17FB30B3" w14:textId="5B58C564" w:rsidR="00BC2966" w:rsidRPr="00FD47AC" w:rsidRDefault="00BC2966" w:rsidP="00187C65">
            <w:pPr>
              <w:pStyle w:val="TableParagraph"/>
              <w:spacing w:before="39" w:line="271" w:lineRule="auto"/>
              <w:ind w:left="105" w:right="101"/>
              <w:rPr>
                <w:rFonts w:ascii="Calibri Light" w:hAnsi="Calibri Light" w:cs="Calibri Light"/>
                <w:sz w:val="24"/>
              </w:rPr>
            </w:pPr>
            <w:r w:rsidRPr="00FD47AC">
              <w:rPr>
                <w:rFonts w:ascii="Calibri Light" w:hAnsi="Calibri Light" w:cs="Calibri Light"/>
                <w:sz w:val="24"/>
                <w:lang w:val="id"/>
              </w:rPr>
              <w:t>Nilai pengukuran ST berada di atas batas alarm</w:t>
            </w:r>
            <w:r w:rsidR="00187C65">
              <w:rPr>
                <w:rFonts w:ascii="Calibri Light" w:hAnsi="Calibri Light" w:cs="Calibri Light"/>
                <w:sz w:val="24"/>
                <w:lang w:val="id"/>
              </w:rPr>
              <w:t xml:space="preserve"> atas</w:t>
            </w:r>
            <w:r w:rsidRPr="00FD47AC">
              <w:rPr>
                <w:rFonts w:ascii="Calibri Light" w:hAnsi="Calibri Light" w:cs="Calibri Light"/>
                <w:sz w:val="24"/>
                <w:lang w:val="id"/>
              </w:rPr>
              <w:t xml:space="preserve">. (X singkatan dari </w:t>
            </w:r>
            <w:r w:rsidRPr="00FD47AC">
              <w:rPr>
                <w:rFonts w:ascii="Calibri Light" w:hAnsi="Calibri Light" w:cs="Calibri Light"/>
                <w:spacing w:val="-3"/>
                <w:sz w:val="24"/>
                <w:lang w:val="id"/>
              </w:rPr>
              <w:t xml:space="preserve">I, </w:t>
            </w:r>
            <w:r w:rsidRPr="00FD47AC">
              <w:rPr>
                <w:rFonts w:ascii="Calibri Light" w:hAnsi="Calibri Light" w:cs="Calibri Light"/>
                <w:lang w:val="id"/>
              </w:rPr>
              <w:t xml:space="preserve"> </w:t>
            </w:r>
            <w:r w:rsidRPr="00FD47AC">
              <w:rPr>
                <w:rFonts w:ascii="Calibri Light" w:hAnsi="Calibri Light" w:cs="Calibri Light"/>
                <w:sz w:val="24"/>
                <w:lang w:val="id"/>
              </w:rPr>
              <w:t>II, III, AVR, AVL, aVF, V, v1, v2, v3, v4, V5 atau V6)</w:t>
            </w:r>
          </w:p>
        </w:tc>
        <w:tc>
          <w:tcPr>
            <w:tcW w:w="1969" w:type="dxa"/>
            <w:vAlign w:val="center"/>
          </w:tcPr>
          <w:p w14:paraId="700DC1BE" w14:textId="38054283" w:rsidR="00BC2966" w:rsidRPr="00FD47AC" w:rsidRDefault="00BC2966" w:rsidP="002E0DD5">
            <w:pPr>
              <w:pStyle w:val="TableParagraph"/>
              <w:ind w:left="0" w:right="61"/>
              <w:jc w:val="center"/>
              <w:rPr>
                <w:rFonts w:ascii="Calibri Light" w:hAnsi="Calibri Light" w:cs="Calibri Light"/>
                <w:sz w:val="24"/>
              </w:rPr>
            </w:pPr>
            <w:r w:rsidRPr="00FD47AC">
              <w:rPr>
                <w:rFonts w:ascii="Calibri Light" w:hAnsi="Calibri Light" w:cs="Calibri Light"/>
                <w:sz w:val="24"/>
              </w:rPr>
              <w:t>Pilihan Pengguna</w:t>
            </w:r>
          </w:p>
        </w:tc>
      </w:tr>
      <w:tr w:rsidR="00BC2966" w:rsidRPr="00FD47AC" w14:paraId="51CCB7FC" w14:textId="77777777" w:rsidTr="00447558">
        <w:trPr>
          <w:trHeight w:val="1031"/>
        </w:trPr>
        <w:tc>
          <w:tcPr>
            <w:tcW w:w="2040" w:type="dxa"/>
            <w:vAlign w:val="center"/>
          </w:tcPr>
          <w:p w14:paraId="1D2A8305" w14:textId="09664A0F" w:rsidR="00BC2966" w:rsidRPr="00FD47AC" w:rsidRDefault="00BC2966" w:rsidP="00447558">
            <w:pPr>
              <w:pStyle w:val="TableParagraph"/>
              <w:ind w:left="108"/>
              <w:jc w:val="center"/>
              <w:rPr>
                <w:rFonts w:ascii="Calibri Light" w:hAnsi="Calibri Light" w:cs="Calibri Light"/>
                <w:sz w:val="24"/>
              </w:rPr>
            </w:pPr>
            <w:r w:rsidRPr="00FD47AC">
              <w:rPr>
                <w:rFonts w:ascii="Calibri Light" w:hAnsi="Calibri Light" w:cs="Calibri Light"/>
                <w:sz w:val="24"/>
              </w:rPr>
              <w:t>ST-X Low</w:t>
            </w:r>
          </w:p>
        </w:tc>
        <w:tc>
          <w:tcPr>
            <w:tcW w:w="5560" w:type="dxa"/>
            <w:vAlign w:val="center"/>
          </w:tcPr>
          <w:p w14:paraId="02F1080C" w14:textId="58FDA03F" w:rsidR="00BC2966" w:rsidRPr="00FD47AC" w:rsidRDefault="00BC2966" w:rsidP="00187C65">
            <w:pPr>
              <w:pStyle w:val="TableParagraph"/>
              <w:spacing w:before="39" w:line="271" w:lineRule="auto"/>
              <w:ind w:left="105" w:right="95"/>
              <w:rPr>
                <w:rFonts w:ascii="Calibri Light" w:hAnsi="Calibri Light" w:cs="Calibri Light"/>
                <w:sz w:val="24"/>
              </w:rPr>
            </w:pPr>
            <w:r w:rsidRPr="00FD47AC">
              <w:rPr>
                <w:rFonts w:ascii="Calibri Light" w:hAnsi="Calibri Light" w:cs="Calibri Light"/>
                <w:sz w:val="24"/>
                <w:lang w:val="id"/>
              </w:rPr>
              <w:t xml:space="preserve">Nilai pengukuran ST berada di bawah batas </w:t>
            </w:r>
            <w:r w:rsidR="00295A34">
              <w:rPr>
                <w:rFonts w:ascii="Calibri Light" w:hAnsi="Calibri Light" w:cs="Calibri Light"/>
                <w:sz w:val="24"/>
                <w:lang w:val="id"/>
              </w:rPr>
              <w:t xml:space="preserve">alarm </w:t>
            </w:r>
            <w:r w:rsidR="00187C65">
              <w:rPr>
                <w:rFonts w:ascii="Calibri Light" w:hAnsi="Calibri Light" w:cs="Calibri Light"/>
                <w:sz w:val="24"/>
                <w:lang w:val="id"/>
              </w:rPr>
              <w:t xml:space="preserve">bawah </w:t>
            </w:r>
            <w:r w:rsidRPr="00FD47AC">
              <w:rPr>
                <w:rFonts w:ascii="Calibri Light" w:hAnsi="Calibri Light" w:cs="Calibri Light"/>
                <w:sz w:val="24"/>
                <w:lang w:val="id"/>
              </w:rPr>
              <w:t xml:space="preserve">(X singkatan dari </w:t>
            </w:r>
            <w:r w:rsidRPr="00FD47AC">
              <w:rPr>
                <w:rFonts w:ascii="Calibri Light" w:hAnsi="Calibri Light" w:cs="Calibri Light"/>
                <w:spacing w:val="-3"/>
                <w:sz w:val="24"/>
                <w:lang w:val="id"/>
              </w:rPr>
              <w:t xml:space="preserve">I, </w:t>
            </w:r>
            <w:r w:rsidRPr="00FD47AC">
              <w:rPr>
                <w:rFonts w:ascii="Calibri Light" w:hAnsi="Calibri Light" w:cs="Calibri Light"/>
                <w:lang w:val="id"/>
              </w:rPr>
              <w:t xml:space="preserve"> </w:t>
            </w:r>
            <w:r w:rsidRPr="00FD47AC">
              <w:rPr>
                <w:rFonts w:ascii="Calibri Light" w:hAnsi="Calibri Light" w:cs="Calibri Light"/>
                <w:sz w:val="24"/>
                <w:lang w:val="id"/>
              </w:rPr>
              <w:t>II, III, AVR, AVL, aVF, V, v1, v2, v3, v4, V5 atau V6)</w:t>
            </w:r>
          </w:p>
        </w:tc>
        <w:tc>
          <w:tcPr>
            <w:tcW w:w="1969" w:type="dxa"/>
            <w:vAlign w:val="center"/>
          </w:tcPr>
          <w:p w14:paraId="5263980B" w14:textId="62DBDC15" w:rsidR="00BC2966" w:rsidRPr="00FD47AC" w:rsidRDefault="00BC2966" w:rsidP="002E0DD5">
            <w:pPr>
              <w:pStyle w:val="TableParagraph"/>
              <w:ind w:left="0" w:right="61"/>
              <w:jc w:val="center"/>
              <w:rPr>
                <w:rFonts w:ascii="Calibri Light" w:hAnsi="Calibri Light" w:cs="Calibri Light"/>
                <w:sz w:val="24"/>
              </w:rPr>
            </w:pPr>
            <w:r w:rsidRPr="00FD47AC">
              <w:rPr>
                <w:rFonts w:ascii="Calibri Light" w:hAnsi="Calibri Light" w:cs="Calibri Light"/>
                <w:sz w:val="24"/>
              </w:rPr>
              <w:t>Pilihan Pengguna</w:t>
            </w:r>
          </w:p>
        </w:tc>
      </w:tr>
      <w:tr w:rsidR="00BC2966" w:rsidRPr="00FD47AC" w14:paraId="496F2D26" w14:textId="77777777" w:rsidTr="00447558">
        <w:trPr>
          <w:trHeight w:val="408"/>
        </w:trPr>
        <w:tc>
          <w:tcPr>
            <w:tcW w:w="2040" w:type="dxa"/>
            <w:vAlign w:val="center"/>
          </w:tcPr>
          <w:p w14:paraId="35BB1E28" w14:textId="42264929" w:rsidR="00BC2966" w:rsidRPr="00FD47AC" w:rsidRDefault="00BC2966" w:rsidP="00447558">
            <w:pPr>
              <w:pStyle w:val="TableParagraph"/>
              <w:spacing w:before="39"/>
              <w:ind w:left="108"/>
              <w:jc w:val="center"/>
              <w:rPr>
                <w:rFonts w:ascii="Calibri Light" w:hAnsi="Calibri Light" w:cs="Calibri Light"/>
                <w:sz w:val="24"/>
              </w:rPr>
            </w:pPr>
            <w:r w:rsidRPr="00FD47AC">
              <w:rPr>
                <w:rFonts w:ascii="Calibri Light" w:hAnsi="Calibri Light" w:cs="Calibri Light"/>
                <w:sz w:val="24"/>
              </w:rPr>
              <w:t>PVCs High</w:t>
            </w:r>
          </w:p>
        </w:tc>
        <w:tc>
          <w:tcPr>
            <w:tcW w:w="5560" w:type="dxa"/>
            <w:vAlign w:val="center"/>
          </w:tcPr>
          <w:p w14:paraId="6680B5AD" w14:textId="77777777" w:rsidR="00BC2966" w:rsidRPr="00FD47AC" w:rsidRDefault="00BC2966" w:rsidP="00BC2966">
            <w:pPr>
              <w:pStyle w:val="TableParagraph"/>
              <w:spacing w:before="39"/>
              <w:ind w:left="105"/>
              <w:rPr>
                <w:rFonts w:ascii="Calibri Light" w:hAnsi="Calibri Light" w:cs="Calibri Light"/>
                <w:sz w:val="24"/>
              </w:rPr>
            </w:pPr>
            <w:r w:rsidRPr="00FD47AC">
              <w:rPr>
                <w:rFonts w:ascii="Calibri Light" w:hAnsi="Calibri Light" w:cs="Calibri Light"/>
                <w:sz w:val="24"/>
                <w:lang w:val="id"/>
              </w:rPr>
              <w:t>Nilai pengukuran PVCs berada di atas batas alarm atas.</w:t>
            </w:r>
          </w:p>
        </w:tc>
        <w:tc>
          <w:tcPr>
            <w:tcW w:w="1969" w:type="dxa"/>
            <w:vAlign w:val="center"/>
          </w:tcPr>
          <w:p w14:paraId="72C6A32F" w14:textId="64BFE1A9" w:rsidR="00BC2966" w:rsidRPr="00FD47AC" w:rsidRDefault="00BC2966" w:rsidP="002E0DD5">
            <w:pPr>
              <w:pStyle w:val="TableParagraph"/>
              <w:spacing w:before="39"/>
              <w:ind w:left="0" w:right="61"/>
              <w:jc w:val="center"/>
              <w:rPr>
                <w:rFonts w:ascii="Calibri Light" w:hAnsi="Calibri Light" w:cs="Calibri Light"/>
                <w:sz w:val="24"/>
              </w:rPr>
            </w:pPr>
            <w:r w:rsidRPr="00FD47AC">
              <w:rPr>
                <w:rFonts w:ascii="Calibri Light" w:hAnsi="Calibri Light" w:cs="Calibri Light"/>
                <w:sz w:val="24"/>
              </w:rPr>
              <w:t>Pilihan Pengguna</w:t>
            </w:r>
          </w:p>
        </w:tc>
      </w:tr>
      <w:tr w:rsidR="00BC2966" w:rsidRPr="00FD47AC" w14:paraId="22530DE3" w14:textId="77777777" w:rsidTr="00447558">
        <w:trPr>
          <w:trHeight w:val="407"/>
        </w:trPr>
        <w:tc>
          <w:tcPr>
            <w:tcW w:w="2040" w:type="dxa"/>
            <w:vAlign w:val="center"/>
          </w:tcPr>
          <w:p w14:paraId="4923D402" w14:textId="6C674419" w:rsidR="00BC2966" w:rsidRPr="00FD47AC" w:rsidRDefault="00BC2966" w:rsidP="00447558">
            <w:pPr>
              <w:pStyle w:val="TableParagraph"/>
              <w:spacing w:before="39"/>
              <w:ind w:left="108"/>
              <w:jc w:val="center"/>
              <w:rPr>
                <w:rFonts w:ascii="Calibri Light" w:hAnsi="Calibri Light" w:cs="Calibri Light"/>
                <w:sz w:val="24"/>
              </w:rPr>
            </w:pPr>
            <w:r w:rsidRPr="00FD47AC">
              <w:rPr>
                <w:rFonts w:ascii="Calibri Light" w:hAnsi="Calibri Light" w:cs="Calibri Light"/>
                <w:sz w:val="24"/>
              </w:rPr>
              <w:t>ASYSTOLE</w:t>
            </w:r>
          </w:p>
        </w:tc>
        <w:tc>
          <w:tcPr>
            <w:tcW w:w="5560" w:type="dxa"/>
            <w:vAlign w:val="center"/>
          </w:tcPr>
          <w:p w14:paraId="7E893C52" w14:textId="77777777" w:rsidR="00BC2966" w:rsidRPr="00FD47AC" w:rsidRDefault="00BC2966" w:rsidP="00BC2966">
            <w:pPr>
              <w:pStyle w:val="TableParagraph"/>
              <w:spacing w:before="39"/>
              <w:ind w:left="105"/>
              <w:rPr>
                <w:rFonts w:ascii="Calibri Light" w:hAnsi="Calibri Light" w:cs="Calibri Light"/>
                <w:sz w:val="24"/>
              </w:rPr>
            </w:pPr>
            <w:r w:rsidRPr="00FD47AC">
              <w:rPr>
                <w:rFonts w:ascii="Calibri Light" w:hAnsi="Calibri Light" w:cs="Calibri Light"/>
                <w:sz w:val="24"/>
                <w:lang w:val="id"/>
              </w:rPr>
              <w:t>Tidak ada QRS terdeteksi selama 4 detik berturut-turut</w:t>
            </w:r>
          </w:p>
        </w:tc>
        <w:tc>
          <w:tcPr>
            <w:tcW w:w="1969" w:type="dxa"/>
            <w:vAlign w:val="center"/>
          </w:tcPr>
          <w:p w14:paraId="71DC0FB2" w14:textId="77777777" w:rsidR="00BC2966" w:rsidRPr="00FD47AC" w:rsidRDefault="00BC2966" w:rsidP="002E0DD5">
            <w:pPr>
              <w:pStyle w:val="TableParagraph"/>
              <w:spacing w:before="39"/>
              <w:ind w:left="0" w:right="61"/>
              <w:jc w:val="center"/>
              <w:rPr>
                <w:rFonts w:ascii="Calibri Light" w:hAnsi="Calibri Light" w:cs="Calibri Light"/>
                <w:sz w:val="24"/>
              </w:rPr>
            </w:pPr>
            <w:r w:rsidRPr="00FD47AC">
              <w:rPr>
                <w:rFonts w:ascii="Calibri Light" w:hAnsi="Calibri Light" w:cs="Calibri Light"/>
                <w:sz w:val="24"/>
                <w:lang w:val="id"/>
              </w:rPr>
              <w:t>Tinggi</w:t>
            </w:r>
          </w:p>
        </w:tc>
      </w:tr>
      <w:tr w:rsidR="00BC2966" w:rsidRPr="00FD47AC" w14:paraId="6B1DA2C2" w14:textId="77777777" w:rsidTr="00447558">
        <w:trPr>
          <w:trHeight w:val="1029"/>
        </w:trPr>
        <w:tc>
          <w:tcPr>
            <w:tcW w:w="2040" w:type="dxa"/>
            <w:vAlign w:val="center"/>
          </w:tcPr>
          <w:p w14:paraId="6241124A" w14:textId="265F1103" w:rsidR="00BC2966" w:rsidRPr="00FD47AC" w:rsidRDefault="00BC2966" w:rsidP="00447558">
            <w:pPr>
              <w:pStyle w:val="TableParagraph"/>
              <w:ind w:left="108"/>
              <w:jc w:val="center"/>
              <w:rPr>
                <w:rFonts w:ascii="Calibri Light" w:hAnsi="Calibri Light" w:cs="Calibri Light"/>
                <w:sz w:val="24"/>
              </w:rPr>
            </w:pPr>
            <w:r w:rsidRPr="00FD47AC">
              <w:rPr>
                <w:rFonts w:ascii="Calibri Light" w:hAnsi="Calibri Light" w:cs="Calibri Light"/>
                <w:sz w:val="24"/>
              </w:rPr>
              <w:t>VFIB/VTAC</w:t>
            </w:r>
          </w:p>
        </w:tc>
        <w:tc>
          <w:tcPr>
            <w:tcW w:w="5560" w:type="dxa"/>
            <w:vAlign w:val="center"/>
          </w:tcPr>
          <w:p w14:paraId="75678429" w14:textId="09A604E8" w:rsidR="00BC2966" w:rsidRPr="00FD47AC" w:rsidRDefault="00187C65" w:rsidP="00BC2966">
            <w:pPr>
              <w:pStyle w:val="TableParagraph"/>
              <w:spacing w:before="39" w:line="271" w:lineRule="auto"/>
              <w:ind w:left="105" w:right="101"/>
              <w:rPr>
                <w:rFonts w:ascii="Calibri Light" w:hAnsi="Calibri Light" w:cs="Calibri Light"/>
                <w:sz w:val="24"/>
              </w:rPr>
            </w:pPr>
            <w:r>
              <w:rPr>
                <w:rFonts w:ascii="Calibri Light" w:hAnsi="Calibri Light" w:cs="Calibri Light"/>
                <w:sz w:val="24"/>
                <w:lang w:val="id"/>
              </w:rPr>
              <w:t>G</w:t>
            </w:r>
            <w:r w:rsidR="00BC2966" w:rsidRPr="00FD47AC">
              <w:rPr>
                <w:rFonts w:ascii="Calibri Light" w:hAnsi="Calibri Light" w:cs="Calibri Light"/>
                <w:sz w:val="24"/>
                <w:lang w:val="id"/>
              </w:rPr>
              <w:t>elombang fibrilasi 4 detik berturut-turut terjadi, atau setiap interval RR untuk 5 ketukan ventrikel berturut-turut kura</w:t>
            </w:r>
            <w:r>
              <w:rPr>
                <w:rFonts w:ascii="Calibri Light" w:hAnsi="Calibri Light" w:cs="Calibri Light"/>
                <w:sz w:val="24"/>
                <w:lang w:val="id"/>
              </w:rPr>
              <w:t>ng dari 600 milidetik</w:t>
            </w:r>
            <w:r w:rsidR="00BC2966" w:rsidRPr="00FD47AC">
              <w:rPr>
                <w:rFonts w:ascii="Calibri Light" w:hAnsi="Calibri Light" w:cs="Calibri Light"/>
                <w:sz w:val="24"/>
                <w:lang w:val="id"/>
              </w:rPr>
              <w:t>.</w:t>
            </w:r>
          </w:p>
        </w:tc>
        <w:tc>
          <w:tcPr>
            <w:tcW w:w="1969" w:type="dxa"/>
            <w:vAlign w:val="center"/>
          </w:tcPr>
          <w:p w14:paraId="5D5D9B5A" w14:textId="77777777" w:rsidR="00BC2966" w:rsidRPr="00FD47AC" w:rsidRDefault="00BC2966" w:rsidP="00187C65">
            <w:pPr>
              <w:pStyle w:val="TableParagraph"/>
              <w:ind w:left="0" w:right="61"/>
              <w:jc w:val="center"/>
              <w:rPr>
                <w:rFonts w:ascii="Calibri Light" w:hAnsi="Calibri Light" w:cs="Calibri Light"/>
                <w:sz w:val="24"/>
              </w:rPr>
            </w:pPr>
            <w:r w:rsidRPr="00FD47AC">
              <w:rPr>
                <w:rFonts w:ascii="Calibri Light" w:hAnsi="Calibri Light" w:cs="Calibri Light"/>
                <w:sz w:val="24"/>
                <w:lang w:val="id"/>
              </w:rPr>
              <w:t>Tinggi</w:t>
            </w:r>
          </w:p>
        </w:tc>
      </w:tr>
      <w:tr w:rsidR="00BC2966" w:rsidRPr="00FD47AC" w14:paraId="47CCBBA7" w14:textId="77777777" w:rsidTr="00447558">
        <w:trPr>
          <w:trHeight w:val="407"/>
        </w:trPr>
        <w:tc>
          <w:tcPr>
            <w:tcW w:w="2040" w:type="dxa"/>
            <w:vAlign w:val="center"/>
          </w:tcPr>
          <w:p w14:paraId="6AF9EF39" w14:textId="6481E1EB" w:rsidR="00BC2966" w:rsidRPr="00FD47AC" w:rsidRDefault="00BC2966" w:rsidP="00447558">
            <w:pPr>
              <w:pStyle w:val="TableParagraph"/>
              <w:spacing w:before="42"/>
              <w:ind w:left="108"/>
              <w:jc w:val="center"/>
              <w:rPr>
                <w:rFonts w:ascii="Calibri Light" w:hAnsi="Calibri Light" w:cs="Calibri Light"/>
                <w:sz w:val="24"/>
              </w:rPr>
            </w:pPr>
            <w:r w:rsidRPr="00FD47AC">
              <w:rPr>
                <w:rFonts w:ascii="Calibri Light" w:hAnsi="Calibri Light" w:cs="Calibri Light"/>
                <w:sz w:val="24"/>
              </w:rPr>
              <w:t>VT&gt;2</w:t>
            </w:r>
          </w:p>
        </w:tc>
        <w:tc>
          <w:tcPr>
            <w:tcW w:w="5560" w:type="dxa"/>
            <w:vAlign w:val="center"/>
          </w:tcPr>
          <w:p w14:paraId="115B5C90" w14:textId="79D3D7BA" w:rsidR="00BC2966" w:rsidRPr="00FD47AC" w:rsidRDefault="00BC2966" w:rsidP="00BC2966">
            <w:pPr>
              <w:pStyle w:val="TableParagraph"/>
              <w:spacing w:before="42"/>
              <w:ind w:left="105"/>
              <w:rPr>
                <w:rFonts w:ascii="Calibri Light" w:hAnsi="Calibri Light" w:cs="Calibri Light"/>
                <w:sz w:val="24"/>
              </w:rPr>
            </w:pPr>
            <w:r w:rsidRPr="00FD47AC">
              <w:rPr>
                <w:rFonts w:ascii="Calibri Light" w:hAnsi="Calibri Light" w:cs="Calibri Light"/>
                <w:sz w:val="24"/>
                <w:lang w:val="id"/>
              </w:rPr>
              <w:t>3</w:t>
            </w:r>
            <w:r w:rsidR="0025580A">
              <w:rPr>
                <w:rFonts w:ascii="Calibri Light" w:hAnsi="Calibri Light" w:cs="Calibri Light"/>
                <w:sz w:val="24"/>
                <w:lang w:val="id"/>
              </w:rPr>
              <w:t xml:space="preserve"> </w:t>
            </w:r>
            <w:r w:rsidRPr="00FD47AC">
              <w:rPr>
                <w:rFonts w:ascii="Calibri Light" w:hAnsi="Calibri Light" w:cs="Calibri Light"/>
                <w:sz w:val="24"/>
                <w:u w:val="single"/>
                <w:lang w:val="id"/>
              </w:rPr>
              <w:t>&lt;</w:t>
            </w:r>
            <w:r w:rsidRPr="00FD47AC">
              <w:rPr>
                <w:rFonts w:ascii="Calibri Light" w:hAnsi="Calibri Light" w:cs="Calibri Light"/>
                <w:lang w:val="id"/>
              </w:rPr>
              <w:t xml:space="preserve"> </w:t>
            </w:r>
            <w:r w:rsidR="0025580A">
              <w:rPr>
                <w:rFonts w:ascii="Calibri Light" w:hAnsi="Calibri Light" w:cs="Calibri Light"/>
                <w:sz w:val="24"/>
                <w:lang w:val="id"/>
              </w:rPr>
              <w:t xml:space="preserve"> jumlah pvcs berturut-turut PVC</w:t>
            </w:r>
            <w:r w:rsidRPr="00FD47AC">
              <w:rPr>
                <w:rFonts w:ascii="Calibri Light" w:hAnsi="Calibri Light" w:cs="Calibri Light"/>
                <w:sz w:val="24"/>
                <w:lang w:val="id"/>
              </w:rPr>
              <w:t xml:space="preserve"> &lt; 5</w:t>
            </w:r>
          </w:p>
        </w:tc>
        <w:tc>
          <w:tcPr>
            <w:tcW w:w="1969" w:type="dxa"/>
            <w:vAlign w:val="center"/>
          </w:tcPr>
          <w:p w14:paraId="78FAC7B7" w14:textId="4BB02AAC" w:rsidR="00BC2966" w:rsidRPr="00FD47AC" w:rsidRDefault="00BC2966" w:rsidP="002E0DD5">
            <w:pPr>
              <w:pStyle w:val="TableParagraph"/>
              <w:spacing w:before="42"/>
              <w:ind w:left="0" w:right="61"/>
              <w:jc w:val="center"/>
              <w:rPr>
                <w:rFonts w:ascii="Calibri Light" w:hAnsi="Calibri Light" w:cs="Calibri Light"/>
                <w:sz w:val="24"/>
              </w:rPr>
            </w:pPr>
            <w:r w:rsidRPr="00FD47AC">
              <w:rPr>
                <w:rFonts w:ascii="Calibri Light" w:hAnsi="Calibri Light" w:cs="Calibri Light"/>
                <w:sz w:val="24"/>
              </w:rPr>
              <w:t>Pilihan Pengguna</w:t>
            </w:r>
          </w:p>
        </w:tc>
      </w:tr>
      <w:tr w:rsidR="00BC2966" w:rsidRPr="00FD47AC" w14:paraId="310A4420" w14:textId="77777777" w:rsidTr="00447558">
        <w:trPr>
          <w:trHeight w:val="407"/>
        </w:trPr>
        <w:tc>
          <w:tcPr>
            <w:tcW w:w="2040" w:type="dxa"/>
            <w:vAlign w:val="center"/>
          </w:tcPr>
          <w:p w14:paraId="1447DF65" w14:textId="4CABA252" w:rsidR="00BC2966" w:rsidRPr="00FD47AC" w:rsidRDefault="00BC2966" w:rsidP="00447558">
            <w:pPr>
              <w:pStyle w:val="TableParagraph"/>
              <w:spacing w:before="42"/>
              <w:ind w:left="108"/>
              <w:jc w:val="center"/>
              <w:rPr>
                <w:rFonts w:ascii="Calibri Light" w:hAnsi="Calibri Light" w:cs="Calibri Light"/>
                <w:sz w:val="24"/>
              </w:rPr>
            </w:pPr>
            <w:r w:rsidRPr="00FD47AC">
              <w:rPr>
                <w:rFonts w:ascii="Calibri Light" w:hAnsi="Calibri Light" w:cs="Calibri Light"/>
                <w:sz w:val="24"/>
              </w:rPr>
              <w:t>COUPLET</w:t>
            </w:r>
          </w:p>
        </w:tc>
        <w:tc>
          <w:tcPr>
            <w:tcW w:w="5560" w:type="dxa"/>
            <w:vAlign w:val="center"/>
          </w:tcPr>
          <w:p w14:paraId="2451E47C" w14:textId="517DE118" w:rsidR="00BC2966" w:rsidRPr="00FD47AC" w:rsidRDefault="00BC2966" w:rsidP="0025580A">
            <w:pPr>
              <w:pStyle w:val="TableParagraph"/>
              <w:spacing w:before="42"/>
              <w:ind w:left="105"/>
              <w:rPr>
                <w:rFonts w:ascii="Calibri Light" w:hAnsi="Calibri Light" w:cs="Calibri Light"/>
                <w:sz w:val="24"/>
              </w:rPr>
            </w:pPr>
            <w:r w:rsidRPr="00FD47AC">
              <w:rPr>
                <w:rFonts w:ascii="Calibri Light" w:hAnsi="Calibri Light" w:cs="Calibri Light"/>
                <w:sz w:val="24"/>
                <w:lang w:val="id"/>
              </w:rPr>
              <w:t>2</w:t>
            </w:r>
            <w:r w:rsidR="0025580A">
              <w:rPr>
                <w:rFonts w:ascii="Calibri Light" w:hAnsi="Calibri Light" w:cs="Calibri Light"/>
                <w:sz w:val="24"/>
                <w:lang w:val="id"/>
              </w:rPr>
              <w:t xml:space="preserve"> kali PVC</w:t>
            </w:r>
            <w:r w:rsidRPr="00FD47AC">
              <w:rPr>
                <w:rFonts w:ascii="Calibri Light" w:hAnsi="Calibri Light" w:cs="Calibri Light"/>
                <w:sz w:val="24"/>
                <w:lang w:val="id"/>
              </w:rPr>
              <w:t xml:space="preserve"> berturut-turut </w:t>
            </w:r>
          </w:p>
        </w:tc>
        <w:tc>
          <w:tcPr>
            <w:tcW w:w="1969" w:type="dxa"/>
            <w:vAlign w:val="center"/>
          </w:tcPr>
          <w:p w14:paraId="74B724C3" w14:textId="08A9DF81" w:rsidR="00BC2966" w:rsidRPr="00FD47AC" w:rsidRDefault="00BC2966" w:rsidP="002E0DD5">
            <w:pPr>
              <w:pStyle w:val="TableParagraph"/>
              <w:spacing w:before="42"/>
              <w:ind w:left="0" w:right="61"/>
              <w:jc w:val="center"/>
              <w:rPr>
                <w:rFonts w:ascii="Calibri Light" w:hAnsi="Calibri Light" w:cs="Calibri Light"/>
                <w:sz w:val="24"/>
              </w:rPr>
            </w:pPr>
            <w:r w:rsidRPr="00FD47AC">
              <w:rPr>
                <w:rFonts w:ascii="Calibri Light" w:hAnsi="Calibri Light" w:cs="Calibri Light"/>
                <w:sz w:val="24"/>
              </w:rPr>
              <w:t>Pilihan Pengguna</w:t>
            </w:r>
          </w:p>
        </w:tc>
      </w:tr>
      <w:tr w:rsidR="00BC2966" w:rsidRPr="00FD47AC" w14:paraId="5E221B36" w14:textId="77777777" w:rsidTr="00447558">
        <w:trPr>
          <w:trHeight w:val="1032"/>
        </w:trPr>
        <w:tc>
          <w:tcPr>
            <w:tcW w:w="2040" w:type="dxa"/>
            <w:vAlign w:val="center"/>
          </w:tcPr>
          <w:p w14:paraId="6145F085" w14:textId="2374D571" w:rsidR="00BC2966" w:rsidRPr="00FD47AC" w:rsidRDefault="00BC2966" w:rsidP="00447558">
            <w:pPr>
              <w:pStyle w:val="TableParagraph"/>
              <w:ind w:left="108"/>
              <w:jc w:val="center"/>
              <w:rPr>
                <w:rFonts w:ascii="Calibri Light" w:hAnsi="Calibri Light" w:cs="Calibri Light"/>
                <w:sz w:val="24"/>
              </w:rPr>
            </w:pPr>
            <w:r w:rsidRPr="00FD47AC">
              <w:rPr>
                <w:rFonts w:ascii="Calibri Light" w:hAnsi="Calibri Light" w:cs="Calibri Light"/>
                <w:sz w:val="24"/>
              </w:rPr>
              <w:t>BIGEMINY</w:t>
            </w:r>
          </w:p>
        </w:tc>
        <w:tc>
          <w:tcPr>
            <w:tcW w:w="5560" w:type="dxa"/>
            <w:vAlign w:val="center"/>
          </w:tcPr>
          <w:p w14:paraId="2810993A" w14:textId="7F299B50" w:rsidR="00BC2966" w:rsidRPr="00FD47AC" w:rsidRDefault="0025580A" w:rsidP="00BC2966">
            <w:pPr>
              <w:pStyle w:val="TableParagraph"/>
              <w:spacing w:before="33"/>
              <w:ind w:left="99"/>
              <w:rPr>
                <w:rFonts w:ascii="Calibri Light" w:hAnsi="Calibri Light" w:cs="Calibri Light"/>
                <w:sz w:val="24"/>
              </w:rPr>
            </w:pPr>
            <w:r>
              <w:rPr>
                <w:rFonts w:ascii="Calibri Light" w:hAnsi="Calibri Light" w:cs="Calibri Light"/>
                <w:sz w:val="24"/>
              </w:rPr>
              <w:t>Irama</w:t>
            </w:r>
            <w:r w:rsidR="00BC2966" w:rsidRPr="00FD47AC">
              <w:rPr>
                <w:rFonts w:ascii="Calibri Light" w:hAnsi="Calibri Light" w:cs="Calibri Light"/>
                <w:sz w:val="24"/>
              </w:rPr>
              <w:t xml:space="preserve"> dominan dari N, V,</w:t>
            </w:r>
            <w:r>
              <w:rPr>
                <w:rFonts w:ascii="Calibri Light" w:hAnsi="Calibri Light" w:cs="Calibri Light"/>
                <w:sz w:val="24"/>
              </w:rPr>
              <w:t xml:space="preserve"> </w:t>
            </w:r>
            <w:r w:rsidR="00BC2966" w:rsidRPr="00FD47AC">
              <w:rPr>
                <w:rFonts w:ascii="Calibri Light" w:hAnsi="Calibri Light" w:cs="Calibri Light"/>
                <w:sz w:val="24"/>
              </w:rPr>
              <w:t>N,</w:t>
            </w:r>
            <w:r>
              <w:rPr>
                <w:rFonts w:ascii="Calibri Light" w:hAnsi="Calibri Light" w:cs="Calibri Light"/>
                <w:sz w:val="24"/>
              </w:rPr>
              <w:t xml:space="preserve"> </w:t>
            </w:r>
            <w:r w:rsidR="00BC2966" w:rsidRPr="00FD47AC">
              <w:rPr>
                <w:rFonts w:ascii="Calibri Light" w:hAnsi="Calibri Light" w:cs="Calibri Light"/>
                <w:sz w:val="24"/>
              </w:rPr>
              <w:t>V (N = denyut supraventicular, V = denyut ventrikular) terdeteksi.</w:t>
            </w:r>
          </w:p>
        </w:tc>
        <w:tc>
          <w:tcPr>
            <w:tcW w:w="1969" w:type="dxa"/>
            <w:vAlign w:val="center"/>
          </w:tcPr>
          <w:p w14:paraId="7F14DAFD" w14:textId="51991BA0" w:rsidR="00BC2966" w:rsidRPr="00FD47AC" w:rsidRDefault="00BC2966" w:rsidP="002E0DD5">
            <w:pPr>
              <w:pStyle w:val="TableParagraph"/>
              <w:ind w:left="0" w:right="61"/>
              <w:jc w:val="center"/>
              <w:rPr>
                <w:rFonts w:ascii="Calibri Light" w:hAnsi="Calibri Light" w:cs="Calibri Light"/>
                <w:sz w:val="24"/>
              </w:rPr>
            </w:pPr>
            <w:r w:rsidRPr="00FD47AC">
              <w:rPr>
                <w:rFonts w:ascii="Calibri Light" w:hAnsi="Calibri Light" w:cs="Calibri Light"/>
                <w:sz w:val="24"/>
              </w:rPr>
              <w:t>Pilihan Pengguna</w:t>
            </w:r>
          </w:p>
        </w:tc>
      </w:tr>
      <w:tr w:rsidR="00BC2966" w:rsidRPr="00FD47AC" w14:paraId="315F2526" w14:textId="77777777" w:rsidTr="00447558">
        <w:trPr>
          <w:trHeight w:val="407"/>
        </w:trPr>
        <w:tc>
          <w:tcPr>
            <w:tcW w:w="2040" w:type="dxa"/>
            <w:vAlign w:val="center"/>
          </w:tcPr>
          <w:p w14:paraId="5D7AD7D5" w14:textId="5FD00DFD" w:rsidR="00BC2966" w:rsidRPr="00FD47AC" w:rsidRDefault="00BC2966" w:rsidP="00447558">
            <w:pPr>
              <w:pStyle w:val="TableParagraph"/>
              <w:spacing w:before="39"/>
              <w:ind w:left="108"/>
              <w:jc w:val="center"/>
              <w:rPr>
                <w:rFonts w:ascii="Calibri Light" w:hAnsi="Calibri Light" w:cs="Calibri Light"/>
                <w:sz w:val="24"/>
              </w:rPr>
            </w:pPr>
            <w:r w:rsidRPr="00FD47AC">
              <w:rPr>
                <w:rFonts w:ascii="Calibri Light" w:hAnsi="Calibri Light" w:cs="Calibri Light"/>
                <w:sz w:val="24"/>
              </w:rPr>
              <w:t>TRIGEMINY</w:t>
            </w:r>
          </w:p>
        </w:tc>
        <w:tc>
          <w:tcPr>
            <w:tcW w:w="5560" w:type="dxa"/>
            <w:vAlign w:val="center"/>
          </w:tcPr>
          <w:p w14:paraId="4CB6F1D3" w14:textId="77777777" w:rsidR="00BC2966" w:rsidRPr="00FD47AC" w:rsidRDefault="00BC2966" w:rsidP="00BC2966">
            <w:pPr>
              <w:pStyle w:val="TableParagraph"/>
              <w:spacing w:before="39"/>
              <w:ind w:left="105"/>
              <w:rPr>
                <w:rFonts w:ascii="Calibri Light" w:hAnsi="Calibri Light" w:cs="Calibri Light"/>
                <w:sz w:val="24"/>
              </w:rPr>
            </w:pPr>
            <w:r w:rsidRPr="00FD47AC">
              <w:rPr>
                <w:rFonts w:ascii="Calibri Light" w:hAnsi="Calibri Light" w:cs="Calibri Light"/>
                <w:sz w:val="24"/>
                <w:lang w:val="id"/>
              </w:rPr>
              <w:t>Irama dominan N, N, V, N, N, V</w:t>
            </w:r>
          </w:p>
        </w:tc>
        <w:tc>
          <w:tcPr>
            <w:tcW w:w="1969" w:type="dxa"/>
            <w:vAlign w:val="center"/>
          </w:tcPr>
          <w:p w14:paraId="216817A0" w14:textId="31178C3A" w:rsidR="00BC2966" w:rsidRPr="00FD47AC" w:rsidRDefault="00BC2966" w:rsidP="002E0DD5">
            <w:pPr>
              <w:pStyle w:val="TableParagraph"/>
              <w:spacing w:before="39"/>
              <w:ind w:left="0" w:right="61"/>
              <w:jc w:val="center"/>
              <w:rPr>
                <w:rFonts w:ascii="Calibri Light" w:hAnsi="Calibri Light" w:cs="Calibri Light"/>
                <w:sz w:val="24"/>
              </w:rPr>
            </w:pPr>
            <w:r w:rsidRPr="00FD47AC">
              <w:rPr>
                <w:rFonts w:ascii="Calibri Light" w:hAnsi="Calibri Light" w:cs="Calibri Light"/>
                <w:sz w:val="24"/>
              </w:rPr>
              <w:t>Pilihan Pengguna</w:t>
            </w:r>
          </w:p>
        </w:tc>
      </w:tr>
      <w:tr w:rsidR="00BC2966" w:rsidRPr="00FD47AC" w14:paraId="0FDD1E40" w14:textId="77777777" w:rsidTr="00447558">
        <w:trPr>
          <w:trHeight w:val="1694"/>
        </w:trPr>
        <w:tc>
          <w:tcPr>
            <w:tcW w:w="2040" w:type="dxa"/>
            <w:vAlign w:val="center"/>
          </w:tcPr>
          <w:p w14:paraId="0C29674E" w14:textId="77777777" w:rsidR="00BC2966" w:rsidRPr="00FD47AC" w:rsidRDefault="00BC2966" w:rsidP="00447558">
            <w:pPr>
              <w:pStyle w:val="TableParagraph"/>
              <w:ind w:left="0"/>
              <w:jc w:val="center"/>
              <w:rPr>
                <w:rFonts w:ascii="Calibri Light" w:hAnsi="Calibri Light" w:cs="Calibri Light"/>
                <w:sz w:val="26"/>
              </w:rPr>
            </w:pPr>
          </w:p>
          <w:p w14:paraId="2B6CD6E8" w14:textId="77777777" w:rsidR="00BC2966" w:rsidRPr="00FD47AC" w:rsidRDefault="00BC2966" w:rsidP="00447558">
            <w:pPr>
              <w:pStyle w:val="TableParagraph"/>
              <w:spacing w:before="4"/>
              <w:ind w:left="0"/>
              <w:jc w:val="center"/>
              <w:rPr>
                <w:rFonts w:ascii="Calibri Light" w:hAnsi="Calibri Light" w:cs="Calibri Light"/>
                <w:sz w:val="33"/>
              </w:rPr>
            </w:pPr>
          </w:p>
          <w:p w14:paraId="434213DD" w14:textId="097D4545" w:rsidR="00BC2966" w:rsidRPr="00FD47AC" w:rsidRDefault="00BC2966" w:rsidP="00447558">
            <w:pPr>
              <w:pStyle w:val="TableParagraph"/>
              <w:ind w:left="108"/>
              <w:jc w:val="center"/>
              <w:rPr>
                <w:rFonts w:ascii="Calibri Light" w:hAnsi="Calibri Light" w:cs="Calibri Light"/>
                <w:sz w:val="24"/>
              </w:rPr>
            </w:pPr>
            <w:r w:rsidRPr="00FD47AC">
              <w:rPr>
                <w:rFonts w:ascii="Calibri Light" w:hAnsi="Calibri Light" w:cs="Calibri Light"/>
                <w:sz w:val="24"/>
              </w:rPr>
              <w:t>R ON T</w:t>
            </w:r>
          </w:p>
        </w:tc>
        <w:tc>
          <w:tcPr>
            <w:tcW w:w="5560" w:type="dxa"/>
            <w:vAlign w:val="center"/>
          </w:tcPr>
          <w:p w14:paraId="5900D203" w14:textId="06E1D097" w:rsidR="00BC2966" w:rsidRPr="00FD47AC" w:rsidRDefault="00BC2966" w:rsidP="002F2E5D">
            <w:pPr>
              <w:pStyle w:val="TableParagraph"/>
              <w:spacing w:before="39" w:line="271" w:lineRule="auto"/>
              <w:ind w:left="105" w:right="101"/>
              <w:rPr>
                <w:rFonts w:ascii="Calibri Light" w:hAnsi="Calibri Light" w:cs="Calibri Light"/>
                <w:sz w:val="24"/>
              </w:rPr>
            </w:pPr>
            <w:r w:rsidRPr="00FD47AC">
              <w:rPr>
                <w:rFonts w:ascii="Calibri Light" w:hAnsi="Calibri Light" w:cs="Calibri Light"/>
                <w:sz w:val="24"/>
                <w:lang w:val="id"/>
              </w:rPr>
              <w:t xml:space="preserve">Sebuah jenis PVC tunggal di bawah kondisi </w:t>
            </w:r>
            <w:r w:rsidR="0025580A">
              <w:rPr>
                <w:rFonts w:ascii="Calibri Light" w:hAnsi="Calibri Light" w:cs="Calibri Light"/>
                <w:sz w:val="24"/>
                <w:lang w:val="id"/>
              </w:rPr>
              <w:t>HR &lt; 100,  R</w:t>
            </w:r>
            <w:r w:rsidRPr="00FD47AC">
              <w:rPr>
                <w:rFonts w:ascii="Calibri Light" w:hAnsi="Calibri Light" w:cs="Calibri Light"/>
                <w:sz w:val="24"/>
                <w:lang w:val="id"/>
              </w:rPr>
              <w:t xml:space="preserve">-R interval kurang dari 1/3 interval rata-rata, diikuti oleh jeda </w:t>
            </w:r>
            <w:r w:rsidR="002F2E5D">
              <w:rPr>
                <w:rFonts w:ascii="Calibri Light" w:hAnsi="Calibri Light" w:cs="Calibri Light"/>
                <w:sz w:val="24"/>
                <w:lang w:val="id"/>
              </w:rPr>
              <w:t>kompensasi dari 1.25X</w:t>
            </w:r>
            <w:r w:rsidRPr="00FD47AC">
              <w:rPr>
                <w:rFonts w:ascii="Calibri Light" w:hAnsi="Calibri Light" w:cs="Calibri Light"/>
                <w:sz w:val="24"/>
                <w:lang w:val="id"/>
              </w:rPr>
              <w:t xml:space="preserve"> </w:t>
            </w:r>
            <w:r w:rsidR="002F2E5D">
              <w:rPr>
                <w:rFonts w:ascii="Calibri Light" w:hAnsi="Calibri Light" w:cs="Calibri Light"/>
                <w:sz w:val="24"/>
                <w:lang w:val="id"/>
              </w:rPr>
              <w:t>nilai rata-rata R-R interval (gelombang R</w:t>
            </w:r>
            <w:r w:rsidRPr="00FD47AC">
              <w:rPr>
                <w:rFonts w:ascii="Calibri Light" w:hAnsi="Calibri Light" w:cs="Calibri Light"/>
                <w:sz w:val="24"/>
                <w:lang w:val="id"/>
              </w:rPr>
              <w:t xml:space="preserve"> berikutnya </w:t>
            </w:r>
            <w:r w:rsidR="002F2E5D">
              <w:rPr>
                <w:rFonts w:ascii="Calibri Light" w:hAnsi="Calibri Light" w:cs="Calibri Light"/>
                <w:sz w:val="24"/>
                <w:lang w:val="id"/>
              </w:rPr>
              <w:t>maju</w:t>
            </w:r>
            <w:r w:rsidRPr="00FD47AC">
              <w:rPr>
                <w:rFonts w:ascii="Calibri Light" w:hAnsi="Calibri Light" w:cs="Calibri Light"/>
                <w:sz w:val="24"/>
                <w:lang w:val="id"/>
              </w:rPr>
              <w:t xml:space="preserve"> ke gelombang T sebelumnya).</w:t>
            </w:r>
          </w:p>
        </w:tc>
        <w:tc>
          <w:tcPr>
            <w:tcW w:w="1969" w:type="dxa"/>
            <w:vAlign w:val="center"/>
          </w:tcPr>
          <w:p w14:paraId="67B7C3BD" w14:textId="050A5952" w:rsidR="00BC2966" w:rsidRPr="00FD47AC" w:rsidRDefault="00BC2966" w:rsidP="002E0DD5">
            <w:pPr>
              <w:pStyle w:val="TableParagraph"/>
              <w:ind w:left="0" w:right="61"/>
              <w:jc w:val="center"/>
              <w:rPr>
                <w:rFonts w:ascii="Calibri Light" w:hAnsi="Calibri Light" w:cs="Calibri Light"/>
                <w:sz w:val="24"/>
              </w:rPr>
            </w:pPr>
            <w:r w:rsidRPr="00FD47AC">
              <w:rPr>
                <w:rFonts w:ascii="Calibri Light" w:hAnsi="Calibri Light" w:cs="Calibri Light"/>
                <w:sz w:val="24"/>
              </w:rPr>
              <w:t>Pilihan Pengguna</w:t>
            </w:r>
          </w:p>
        </w:tc>
      </w:tr>
      <w:tr w:rsidR="00BC2966" w:rsidRPr="00FD47AC" w14:paraId="6E7900ED" w14:textId="77777777" w:rsidTr="00447558">
        <w:trPr>
          <w:trHeight w:val="407"/>
        </w:trPr>
        <w:tc>
          <w:tcPr>
            <w:tcW w:w="2040" w:type="dxa"/>
            <w:vAlign w:val="center"/>
          </w:tcPr>
          <w:p w14:paraId="30DE4901" w14:textId="4A819B90" w:rsidR="00BC2966" w:rsidRPr="00FD47AC" w:rsidRDefault="00BC2966" w:rsidP="00447558">
            <w:pPr>
              <w:pStyle w:val="TableParagraph"/>
              <w:spacing w:before="39"/>
              <w:ind w:left="108"/>
              <w:jc w:val="center"/>
              <w:rPr>
                <w:rFonts w:ascii="Calibri Light" w:hAnsi="Calibri Light" w:cs="Calibri Light"/>
                <w:sz w:val="24"/>
              </w:rPr>
            </w:pPr>
            <w:r w:rsidRPr="00FD47AC">
              <w:rPr>
                <w:rFonts w:ascii="Calibri Light" w:hAnsi="Calibri Light" w:cs="Calibri Light"/>
                <w:sz w:val="24"/>
              </w:rPr>
              <w:t>PVC</w:t>
            </w:r>
          </w:p>
        </w:tc>
        <w:tc>
          <w:tcPr>
            <w:tcW w:w="5560" w:type="dxa"/>
            <w:vAlign w:val="center"/>
          </w:tcPr>
          <w:p w14:paraId="5AA37757" w14:textId="2C5E9EAA" w:rsidR="00BC2966" w:rsidRPr="00FD47AC" w:rsidRDefault="00BC2966" w:rsidP="00545807">
            <w:pPr>
              <w:pStyle w:val="TableParagraph"/>
              <w:spacing w:before="39"/>
              <w:ind w:left="105"/>
              <w:rPr>
                <w:rFonts w:ascii="Calibri Light" w:hAnsi="Calibri Light" w:cs="Calibri Light"/>
                <w:sz w:val="24"/>
              </w:rPr>
            </w:pPr>
            <w:r w:rsidRPr="00FD47AC">
              <w:rPr>
                <w:rFonts w:ascii="Calibri Light" w:hAnsi="Calibri Light" w:cs="Calibri Light"/>
                <w:sz w:val="24"/>
                <w:lang w:val="id"/>
              </w:rPr>
              <w:t xml:space="preserve">PVC tunggal terdeteksi di </w:t>
            </w:r>
            <w:r w:rsidR="00545807">
              <w:rPr>
                <w:rFonts w:ascii="Calibri Light" w:hAnsi="Calibri Light" w:cs="Calibri Light"/>
                <w:sz w:val="24"/>
                <w:lang w:val="id"/>
              </w:rPr>
              <w:t>denyut</w:t>
            </w:r>
            <w:r w:rsidRPr="00FD47AC">
              <w:rPr>
                <w:rFonts w:ascii="Calibri Light" w:hAnsi="Calibri Light" w:cs="Calibri Light"/>
                <w:sz w:val="24"/>
                <w:lang w:val="id"/>
              </w:rPr>
              <w:t xml:space="preserve"> jantung normal.</w:t>
            </w:r>
          </w:p>
        </w:tc>
        <w:tc>
          <w:tcPr>
            <w:tcW w:w="1969" w:type="dxa"/>
            <w:vAlign w:val="center"/>
          </w:tcPr>
          <w:p w14:paraId="4C26257D" w14:textId="2B28AE5F" w:rsidR="00BC2966" w:rsidRPr="00FD47AC" w:rsidRDefault="00BC2966" w:rsidP="002E0DD5">
            <w:pPr>
              <w:pStyle w:val="TableParagraph"/>
              <w:spacing w:before="39"/>
              <w:ind w:left="0" w:right="61"/>
              <w:jc w:val="center"/>
              <w:rPr>
                <w:rFonts w:ascii="Calibri Light" w:hAnsi="Calibri Light" w:cs="Calibri Light"/>
                <w:sz w:val="24"/>
              </w:rPr>
            </w:pPr>
            <w:r w:rsidRPr="00FD47AC">
              <w:rPr>
                <w:rFonts w:ascii="Calibri Light" w:hAnsi="Calibri Light" w:cs="Calibri Light"/>
                <w:sz w:val="24"/>
              </w:rPr>
              <w:t>Pilihan Pengguna</w:t>
            </w:r>
          </w:p>
        </w:tc>
      </w:tr>
    </w:tbl>
    <w:p w14:paraId="3325801B" w14:textId="77777777" w:rsidR="00D70F28" w:rsidRPr="00FD47AC" w:rsidRDefault="00D70F28">
      <w:pPr>
        <w:rPr>
          <w:rFonts w:ascii="Calibri Light" w:hAnsi="Calibri Light" w:cs="Calibri Light"/>
          <w:sz w:val="24"/>
        </w:rPr>
        <w:sectPr w:rsidR="00D70F28" w:rsidRPr="00FD47AC">
          <w:headerReference w:type="default" r:id="rId128"/>
          <w:footerReference w:type="default" r:id="rId129"/>
          <w:pgSz w:w="11910" w:h="16850"/>
          <w:pgMar w:top="1180" w:right="520" w:bottom="960" w:left="620" w:header="910" w:footer="775" w:gutter="0"/>
          <w:pgNumType w:start="42"/>
          <w:cols w:space="720"/>
        </w:sectPr>
      </w:pPr>
    </w:p>
    <w:p w14:paraId="40B056F6" w14:textId="77777777" w:rsidR="00D70F28" w:rsidRPr="00FD47AC" w:rsidRDefault="00D70F28">
      <w:pPr>
        <w:pStyle w:val="BodyText"/>
        <w:spacing w:before="5"/>
        <w:rPr>
          <w:rFonts w:ascii="Calibri Light" w:hAnsi="Calibri Light" w:cs="Calibri Light"/>
          <w:sz w:val="20"/>
        </w:rPr>
      </w:pPr>
    </w:p>
    <w:tbl>
      <w:tblPr>
        <w:tblW w:w="0" w:type="auto"/>
        <w:tblInd w:w="5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40"/>
        <w:gridCol w:w="5559"/>
        <w:gridCol w:w="1968"/>
      </w:tblGrid>
      <w:tr w:rsidR="00D70F28" w:rsidRPr="00FD47AC" w14:paraId="6DD830E6" w14:textId="77777777" w:rsidTr="0093381D">
        <w:trPr>
          <w:trHeight w:val="407"/>
        </w:trPr>
        <w:tc>
          <w:tcPr>
            <w:tcW w:w="2040" w:type="dxa"/>
            <w:vAlign w:val="center"/>
          </w:tcPr>
          <w:p w14:paraId="4804FC53" w14:textId="77777777" w:rsidR="00D70F28" w:rsidRPr="00EA7CEC" w:rsidRDefault="005A5385" w:rsidP="00EA7CEC">
            <w:pPr>
              <w:pStyle w:val="TableParagraph"/>
              <w:spacing w:before="45"/>
              <w:ind w:left="108"/>
              <w:rPr>
                <w:rFonts w:ascii="Calibri Light" w:hAnsi="Calibri Light" w:cs="Calibri Light"/>
                <w:b/>
                <w:sz w:val="24"/>
                <w:szCs w:val="24"/>
              </w:rPr>
            </w:pPr>
            <w:r w:rsidRPr="00EA7CEC">
              <w:rPr>
                <w:rFonts w:ascii="Calibri Light" w:hAnsi="Calibri Light" w:cs="Calibri Light"/>
                <w:b/>
                <w:sz w:val="24"/>
                <w:szCs w:val="24"/>
                <w:lang w:val="id"/>
              </w:rPr>
              <w:t>Pesan</w:t>
            </w:r>
          </w:p>
        </w:tc>
        <w:tc>
          <w:tcPr>
            <w:tcW w:w="5559" w:type="dxa"/>
            <w:vAlign w:val="center"/>
          </w:tcPr>
          <w:p w14:paraId="0250D7A5" w14:textId="65FB43A4" w:rsidR="00D70F28" w:rsidRPr="00EA7CEC" w:rsidRDefault="00EA7CEC" w:rsidP="00EA7CEC">
            <w:pPr>
              <w:pStyle w:val="TableParagraph"/>
              <w:spacing w:before="45"/>
              <w:ind w:left="105"/>
              <w:rPr>
                <w:rFonts w:ascii="Calibri Light" w:hAnsi="Calibri Light" w:cs="Calibri Light"/>
                <w:b/>
                <w:sz w:val="24"/>
                <w:szCs w:val="24"/>
              </w:rPr>
            </w:pPr>
            <w:r w:rsidRPr="00EA7CEC">
              <w:rPr>
                <w:rFonts w:ascii="Calibri Light" w:hAnsi="Calibri Light" w:cs="Calibri Light"/>
                <w:b/>
                <w:sz w:val="24"/>
                <w:szCs w:val="24"/>
              </w:rPr>
              <w:t>Penyebab</w:t>
            </w:r>
          </w:p>
        </w:tc>
        <w:tc>
          <w:tcPr>
            <w:tcW w:w="1968" w:type="dxa"/>
            <w:vAlign w:val="center"/>
          </w:tcPr>
          <w:p w14:paraId="726D8019" w14:textId="36C74BE1" w:rsidR="00D70F28" w:rsidRPr="00EA7CEC" w:rsidRDefault="00EA7CEC" w:rsidP="00EA7CEC">
            <w:pPr>
              <w:pStyle w:val="TableParagraph"/>
              <w:spacing w:before="45"/>
              <w:ind w:left="106"/>
              <w:rPr>
                <w:rFonts w:ascii="Calibri Light" w:hAnsi="Calibri Light" w:cs="Calibri Light"/>
                <w:b/>
                <w:sz w:val="24"/>
                <w:szCs w:val="24"/>
              </w:rPr>
            </w:pPr>
            <w:r>
              <w:rPr>
                <w:rFonts w:ascii="Calibri Light" w:hAnsi="Calibri Light" w:cs="Calibri Light"/>
                <w:b/>
                <w:sz w:val="24"/>
                <w:szCs w:val="24"/>
                <w:lang w:val="id"/>
              </w:rPr>
              <w:t xml:space="preserve">Tingkat </w:t>
            </w:r>
            <w:r>
              <w:rPr>
                <w:rFonts w:ascii="Calibri Light" w:hAnsi="Calibri Light" w:cs="Calibri Light"/>
                <w:b/>
                <w:sz w:val="24"/>
                <w:szCs w:val="24"/>
              </w:rPr>
              <w:t>A</w:t>
            </w:r>
            <w:r w:rsidR="005A5385" w:rsidRPr="00EA7CEC">
              <w:rPr>
                <w:rFonts w:ascii="Calibri Light" w:hAnsi="Calibri Light" w:cs="Calibri Light"/>
                <w:b/>
                <w:sz w:val="24"/>
                <w:szCs w:val="24"/>
                <w:lang w:val="id"/>
              </w:rPr>
              <w:t>larm</w:t>
            </w:r>
          </w:p>
        </w:tc>
      </w:tr>
      <w:tr w:rsidR="00BC2966" w:rsidRPr="00FD47AC" w14:paraId="43C978E6" w14:textId="77777777" w:rsidTr="002F2E5D">
        <w:trPr>
          <w:trHeight w:val="1029"/>
        </w:trPr>
        <w:tc>
          <w:tcPr>
            <w:tcW w:w="2040" w:type="dxa"/>
          </w:tcPr>
          <w:p w14:paraId="5A3F597F" w14:textId="77777777" w:rsidR="00BC2966" w:rsidRPr="00FD47AC" w:rsidRDefault="00BC2966" w:rsidP="00BC2966">
            <w:pPr>
              <w:pStyle w:val="TableParagraph"/>
              <w:spacing w:before="3"/>
              <w:ind w:left="0"/>
              <w:jc w:val="center"/>
              <w:rPr>
                <w:rFonts w:ascii="Calibri Light" w:hAnsi="Calibri Light" w:cs="Calibri Light"/>
                <w:sz w:val="21"/>
              </w:rPr>
            </w:pPr>
          </w:p>
          <w:p w14:paraId="473A3566" w14:textId="4B593A6C" w:rsidR="00BC2966" w:rsidRPr="00FD47AC" w:rsidRDefault="00BC2966" w:rsidP="00BC2966">
            <w:pPr>
              <w:pStyle w:val="TableParagraph"/>
              <w:spacing w:line="276" w:lineRule="auto"/>
              <w:ind w:left="0"/>
              <w:jc w:val="center"/>
              <w:rPr>
                <w:rFonts w:ascii="Calibri Light" w:hAnsi="Calibri Light" w:cs="Calibri Light"/>
                <w:sz w:val="20"/>
                <w:szCs w:val="20"/>
              </w:rPr>
            </w:pPr>
            <w:r w:rsidRPr="00FD47AC">
              <w:rPr>
                <w:rFonts w:ascii="Calibri Light" w:hAnsi="Calibri Light" w:cs="Calibri Light"/>
                <w:sz w:val="24"/>
              </w:rPr>
              <w:t>TACHY</w:t>
            </w:r>
          </w:p>
        </w:tc>
        <w:tc>
          <w:tcPr>
            <w:tcW w:w="5559" w:type="dxa"/>
            <w:vAlign w:val="center"/>
          </w:tcPr>
          <w:p w14:paraId="1322900A" w14:textId="00A77568" w:rsidR="00BC2966" w:rsidRPr="002F2E5D" w:rsidRDefault="00BC2966" w:rsidP="002F2E5D">
            <w:pPr>
              <w:pStyle w:val="TableParagraph"/>
              <w:spacing w:line="276" w:lineRule="auto"/>
              <w:rPr>
                <w:rFonts w:ascii="Calibri Light" w:hAnsi="Calibri Light" w:cs="Calibri Light"/>
                <w:sz w:val="24"/>
                <w:szCs w:val="24"/>
              </w:rPr>
            </w:pPr>
            <w:r w:rsidRPr="002F2E5D">
              <w:rPr>
                <w:rFonts w:ascii="Calibri Light" w:hAnsi="Calibri Light" w:cs="Calibri Light"/>
                <w:sz w:val="24"/>
                <w:szCs w:val="24"/>
                <w:lang w:val="id"/>
              </w:rPr>
              <w:t xml:space="preserve">Dewasa: waktu RR untuk 5 komplek QRS berturut-turut </w:t>
            </w:r>
            <w:r w:rsidR="002F2E5D">
              <w:rPr>
                <w:rFonts w:ascii="Calibri Light" w:hAnsi="Calibri Light" w:cs="Calibri Light"/>
                <w:sz w:val="24"/>
                <w:szCs w:val="24"/>
                <w:lang w:val="id"/>
              </w:rPr>
              <w:t>≤0.5 detik</w:t>
            </w:r>
            <w:r w:rsidRPr="002F2E5D">
              <w:rPr>
                <w:rFonts w:ascii="Calibri Light" w:hAnsi="Calibri Light" w:cs="Calibri Light"/>
                <w:sz w:val="24"/>
                <w:szCs w:val="24"/>
                <w:lang w:val="id"/>
              </w:rPr>
              <w:t>.</w:t>
            </w:r>
            <w:r w:rsidR="002F2E5D">
              <w:rPr>
                <w:rFonts w:ascii="Calibri Light" w:hAnsi="Calibri Light" w:cs="Calibri Light"/>
                <w:sz w:val="24"/>
                <w:szCs w:val="24"/>
              </w:rPr>
              <w:t xml:space="preserve"> </w:t>
            </w:r>
            <w:r w:rsidRPr="002F2E5D">
              <w:rPr>
                <w:rFonts w:ascii="Calibri Light" w:hAnsi="Calibri Light" w:cs="Calibri Light"/>
                <w:sz w:val="24"/>
                <w:szCs w:val="24"/>
                <w:lang w:val="id"/>
              </w:rPr>
              <w:t xml:space="preserve">Pediatrik/neonatal: interval RR untuk 5 </w:t>
            </w:r>
            <w:r w:rsidR="002F2E5D">
              <w:rPr>
                <w:rFonts w:ascii="Calibri Light" w:hAnsi="Calibri Light" w:cs="Calibri Light"/>
                <w:sz w:val="24"/>
                <w:szCs w:val="24"/>
                <w:lang w:val="id"/>
              </w:rPr>
              <w:t xml:space="preserve">QRS kompleks </w:t>
            </w:r>
            <w:r w:rsidRPr="002F2E5D">
              <w:rPr>
                <w:rFonts w:ascii="Calibri Light" w:hAnsi="Calibri Light" w:cs="Calibri Light"/>
                <w:sz w:val="24"/>
                <w:szCs w:val="24"/>
                <w:lang w:val="id"/>
              </w:rPr>
              <w:t xml:space="preserve">berturut-turut </w:t>
            </w:r>
            <w:r w:rsidR="002F2E5D">
              <w:rPr>
                <w:rFonts w:ascii="Calibri Light" w:hAnsi="Calibri Light" w:cs="Calibri Light"/>
                <w:sz w:val="24"/>
                <w:szCs w:val="24"/>
                <w:lang w:val="id"/>
              </w:rPr>
              <w:t>≤0.375 detik</w:t>
            </w:r>
            <w:r w:rsidRPr="002F2E5D">
              <w:rPr>
                <w:rFonts w:ascii="Calibri Light" w:hAnsi="Calibri Light" w:cs="Calibri Light"/>
                <w:sz w:val="24"/>
                <w:szCs w:val="24"/>
                <w:lang w:val="id"/>
              </w:rPr>
              <w:t>.</w:t>
            </w:r>
          </w:p>
        </w:tc>
        <w:tc>
          <w:tcPr>
            <w:tcW w:w="1968" w:type="dxa"/>
            <w:vAlign w:val="center"/>
          </w:tcPr>
          <w:p w14:paraId="0905EFB4" w14:textId="438982A7" w:rsidR="00BC2966" w:rsidRPr="00545807" w:rsidRDefault="00BC2966" w:rsidP="00545807">
            <w:pPr>
              <w:pStyle w:val="TableParagraph"/>
              <w:spacing w:line="276" w:lineRule="auto"/>
              <w:ind w:left="72"/>
              <w:rPr>
                <w:rFonts w:ascii="Calibri Light" w:hAnsi="Calibri Light" w:cs="Calibri Light"/>
                <w:sz w:val="24"/>
                <w:szCs w:val="24"/>
              </w:rPr>
            </w:pPr>
            <w:r w:rsidRPr="00545807">
              <w:rPr>
                <w:rFonts w:ascii="Calibri Light" w:hAnsi="Calibri Light" w:cs="Calibri Light"/>
                <w:sz w:val="24"/>
                <w:szCs w:val="24"/>
              </w:rPr>
              <w:t>Pilihan Pengguna</w:t>
            </w:r>
          </w:p>
        </w:tc>
      </w:tr>
      <w:tr w:rsidR="00BC2966" w:rsidRPr="00FD47AC" w14:paraId="00048EC6" w14:textId="77777777" w:rsidTr="002F2E5D">
        <w:trPr>
          <w:trHeight w:val="1128"/>
        </w:trPr>
        <w:tc>
          <w:tcPr>
            <w:tcW w:w="2040" w:type="dxa"/>
          </w:tcPr>
          <w:p w14:paraId="13A45023" w14:textId="77777777" w:rsidR="00BC2966" w:rsidRPr="00FD47AC" w:rsidRDefault="00BC2966" w:rsidP="00BC2966">
            <w:pPr>
              <w:pStyle w:val="TableParagraph"/>
              <w:ind w:left="0"/>
              <w:jc w:val="center"/>
              <w:rPr>
                <w:rFonts w:ascii="Calibri Light" w:hAnsi="Calibri Light" w:cs="Calibri Light"/>
                <w:sz w:val="26"/>
              </w:rPr>
            </w:pPr>
          </w:p>
          <w:p w14:paraId="2E430815" w14:textId="066F79C7" w:rsidR="00BC2966" w:rsidRPr="00FD47AC" w:rsidRDefault="00BC2966" w:rsidP="00BC2966">
            <w:pPr>
              <w:pStyle w:val="TableParagraph"/>
              <w:spacing w:line="276" w:lineRule="auto"/>
              <w:ind w:left="0"/>
              <w:jc w:val="center"/>
              <w:rPr>
                <w:rFonts w:ascii="Calibri Light" w:hAnsi="Calibri Light" w:cs="Calibri Light"/>
                <w:sz w:val="20"/>
                <w:szCs w:val="20"/>
              </w:rPr>
            </w:pPr>
            <w:r w:rsidRPr="00FD47AC">
              <w:rPr>
                <w:rFonts w:ascii="Calibri Light" w:hAnsi="Calibri Light" w:cs="Calibri Light"/>
                <w:sz w:val="24"/>
              </w:rPr>
              <w:t>BRADY</w:t>
            </w:r>
          </w:p>
        </w:tc>
        <w:tc>
          <w:tcPr>
            <w:tcW w:w="5559" w:type="dxa"/>
            <w:vAlign w:val="center"/>
          </w:tcPr>
          <w:p w14:paraId="128EEF1A" w14:textId="658D0CAE" w:rsidR="00BC2966" w:rsidRPr="002F2E5D" w:rsidRDefault="00BC2966" w:rsidP="002F2E5D">
            <w:pPr>
              <w:pStyle w:val="TableParagraph"/>
              <w:spacing w:line="276" w:lineRule="auto"/>
              <w:ind w:left="103"/>
              <w:rPr>
                <w:rFonts w:ascii="Calibri Light" w:hAnsi="Calibri Light" w:cs="Calibri Light"/>
                <w:sz w:val="24"/>
                <w:szCs w:val="24"/>
              </w:rPr>
            </w:pPr>
            <w:r w:rsidRPr="002F2E5D">
              <w:rPr>
                <w:rFonts w:ascii="Calibri Light" w:hAnsi="Calibri Light" w:cs="Calibri Light"/>
                <w:sz w:val="24"/>
                <w:szCs w:val="24"/>
                <w:lang w:val="id"/>
              </w:rPr>
              <w:t xml:space="preserve">Dewasa: </w:t>
            </w:r>
            <w:r w:rsidRPr="002F2E5D">
              <w:rPr>
                <w:rFonts w:ascii="Calibri Light" w:hAnsi="Calibri Light" w:cs="Calibri Light"/>
                <w:sz w:val="24"/>
                <w:szCs w:val="24"/>
              </w:rPr>
              <w:t xml:space="preserve">interval </w:t>
            </w:r>
            <w:r w:rsidRPr="002F2E5D">
              <w:rPr>
                <w:rFonts w:ascii="Calibri Light" w:hAnsi="Calibri Light" w:cs="Calibri Light"/>
                <w:sz w:val="24"/>
                <w:szCs w:val="24"/>
                <w:lang w:val="id"/>
              </w:rPr>
              <w:t>RR untuk 5 Kom</w:t>
            </w:r>
            <w:r w:rsidR="002F2E5D">
              <w:rPr>
                <w:rFonts w:ascii="Calibri Light" w:hAnsi="Calibri Light" w:cs="Calibri Light"/>
                <w:sz w:val="24"/>
                <w:szCs w:val="24"/>
                <w:lang w:val="id"/>
              </w:rPr>
              <w:t>pleks QRS berturut-turut ≥ 1.5 detik</w:t>
            </w:r>
            <w:r w:rsidRPr="002F2E5D">
              <w:rPr>
                <w:rFonts w:ascii="Calibri Light" w:hAnsi="Calibri Light" w:cs="Calibri Light"/>
                <w:sz w:val="24"/>
                <w:szCs w:val="24"/>
                <w:lang w:val="id"/>
              </w:rPr>
              <w:t>.</w:t>
            </w:r>
            <w:r w:rsidR="002F2E5D">
              <w:rPr>
                <w:rFonts w:ascii="Calibri Light" w:hAnsi="Calibri Light" w:cs="Calibri Light"/>
                <w:sz w:val="24"/>
                <w:szCs w:val="24"/>
              </w:rPr>
              <w:t xml:space="preserve"> </w:t>
            </w:r>
            <w:r w:rsidRPr="002F2E5D">
              <w:rPr>
                <w:rFonts w:ascii="Calibri Light" w:hAnsi="Calibri Light" w:cs="Calibri Light"/>
                <w:sz w:val="24"/>
                <w:szCs w:val="24"/>
                <w:lang w:val="id"/>
              </w:rPr>
              <w:t xml:space="preserve">Pediatrik/neonatal: </w:t>
            </w:r>
            <w:r w:rsidRPr="002F2E5D">
              <w:rPr>
                <w:rFonts w:ascii="Calibri Light" w:hAnsi="Calibri Light" w:cs="Calibri Light"/>
                <w:sz w:val="24"/>
                <w:szCs w:val="24"/>
              </w:rPr>
              <w:t xml:space="preserve">interval </w:t>
            </w:r>
            <w:r w:rsidRPr="002F2E5D">
              <w:rPr>
                <w:rFonts w:ascii="Calibri Light" w:hAnsi="Calibri Light" w:cs="Calibri Light"/>
                <w:sz w:val="24"/>
                <w:szCs w:val="24"/>
                <w:lang w:val="id"/>
              </w:rPr>
              <w:t xml:space="preserve">RR untuk 5 </w:t>
            </w:r>
            <w:r w:rsidR="002F2E5D">
              <w:rPr>
                <w:rFonts w:ascii="Calibri Light" w:hAnsi="Calibri Light" w:cs="Calibri Light"/>
                <w:sz w:val="24"/>
                <w:szCs w:val="24"/>
                <w:lang w:val="id"/>
              </w:rPr>
              <w:t>berturut-turut ≥ 1 detik</w:t>
            </w:r>
            <w:r w:rsidRPr="002F2E5D">
              <w:rPr>
                <w:rFonts w:ascii="Calibri Light" w:hAnsi="Calibri Light" w:cs="Calibri Light"/>
                <w:sz w:val="24"/>
                <w:szCs w:val="24"/>
                <w:lang w:val="id"/>
              </w:rPr>
              <w:t>.</w:t>
            </w:r>
          </w:p>
        </w:tc>
        <w:tc>
          <w:tcPr>
            <w:tcW w:w="1968" w:type="dxa"/>
            <w:vAlign w:val="center"/>
          </w:tcPr>
          <w:p w14:paraId="16B6DB37" w14:textId="23BB9047" w:rsidR="00BC2966" w:rsidRPr="00545807" w:rsidRDefault="00BC2966" w:rsidP="00545807">
            <w:pPr>
              <w:pStyle w:val="TableParagraph"/>
              <w:spacing w:line="276" w:lineRule="auto"/>
              <w:ind w:left="72"/>
              <w:rPr>
                <w:rFonts w:ascii="Calibri Light" w:hAnsi="Calibri Light" w:cs="Calibri Light"/>
                <w:sz w:val="24"/>
                <w:szCs w:val="24"/>
              </w:rPr>
            </w:pPr>
            <w:r w:rsidRPr="00545807">
              <w:rPr>
                <w:rFonts w:ascii="Calibri Light" w:hAnsi="Calibri Light" w:cs="Calibri Light"/>
                <w:sz w:val="24"/>
                <w:szCs w:val="24"/>
              </w:rPr>
              <w:t>Pilihan Pengguna</w:t>
            </w:r>
          </w:p>
        </w:tc>
      </w:tr>
      <w:tr w:rsidR="00BC2966" w:rsidRPr="00FD47AC" w14:paraId="040CF6B0" w14:textId="77777777" w:rsidTr="0090297A">
        <w:trPr>
          <w:trHeight w:val="1032"/>
        </w:trPr>
        <w:tc>
          <w:tcPr>
            <w:tcW w:w="2040" w:type="dxa"/>
          </w:tcPr>
          <w:p w14:paraId="69D10DC3" w14:textId="77777777" w:rsidR="00BC2966" w:rsidRPr="00FD47AC" w:rsidRDefault="00BC2966" w:rsidP="00BC2966">
            <w:pPr>
              <w:pStyle w:val="TableParagraph"/>
              <w:spacing w:before="7"/>
              <w:ind w:left="0"/>
              <w:jc w:val="center"/>
              <w:rPr>
                <w:rFonts w:ascii="Calibri Light" w:hAnsi="Calibri Light" w:cs="Calibri Light"/>
                <w:sz w:val="30"/>
              </w:rPr>
            </w:pPr>
          </w:p>
          <w:p w14:paraId="1307CADC" w14:textId="1409E874" w:rsidR="00BC2966" w:rsidRPr="00FD47AC" w:rsidRDefault="00BC2966" w:rsidP="00BC2966">
            <w:pPr>
              <w:pStyle w:val="TableParagraph"/>
              <w:spacing w:line="276" w:lineRule="auto"/>
              <w:ind w:left="0"/>
              <w:jc w:val="center"/>
              <w:rPr>
                <w:rFonts w:ascii="Calibri Light" w:hAnsi="Calibri Light" w:cs="Calibri Light"/>
                <w:sz w:val="20"/>
                <w:szCs w:val="20"/>
              </w:rPr>
            </w:pPr>
            <w:r w:rsidRPr="00FD47AC">
              <w:rPr>
                <w:rFonts w:ascii="Calibri Light" w:hAnsi="Calibri Light" w:cs="Calibri Light"/>
                <w:sz w:val="24"/>
              </w:rPr>
              <w:t>MISSED BEATS</w:t>
            </w:r>
          </w:p>
        </w:tc>
        <w:tc>
          <w:tcPr>
            <w:tcW w:w="5559" w:type="dxa"/>
            <w:vAlign w:val="center"/>
          </w:tcPr>
          <w:p w14:paraId="2CFE0A7A" w14:textId="301550E1" w:rsidR="00BC2966" w:rsidRPr="002F2E5D" w:rsidRDefault="00545807" w:rsidP="00545807">
            <w:pPr>
              <w:pStyle w:val="TableParagraph"/>
              <w:spacing w:line="276" w:lineRule="auto"/>
              <w:ind w:left="105" w:right="158"/>
              <w:rPr>
                <w:rFonts w:ascii="Calibri Light" w:hAnsi="Calibri Light" w:cs="Calibri Light"/>
                <w:sz w:val="24"/>
                <w:szCs w:val="24"/>
              </w:rPr>
            </w:pPr>
            <w:r>
              <w:rPr>
                <w:rFonts w:ascii="Calibri Light" w:hAnsi="Calibri Light" w:cs="Calibri Light"/>
                <w:sz w:val="24"/>
                <w:szCs w:val="24"/>
                <w:lang w:val="id"/>
              </w:rPr>
              <w:t>Jika HR &lt;</w:t>
            </w:r>
            <w:r w:rsidR="00BC2966" w:rsidRPr="002F2E5D">
              <w:rPr>
                <w:rFonts w:ascii="Calibri Light" w:hAnsi="Calibri Light" w:cs="Calibri Light"/>
                <w:sz w:val="24"/>
                <w:szCs w:val="24"/>
                <w:lang w:val="id"/>
              </w:rPr>
              <w:t xml:space="preserve">120 BPM, tidak ada </w:t>
            </w:r>
            <w:r>
              <w:rPr>
                <w:rFonts w:ascii="Calibri Light" w:hAnsi="Calibri Light" w:cs="Calibri Light"/>
                <w:sz w:val="24"/>
                <w:szCs w:val="24"/>
                <w:lang w:val="id"/>
              </w:rPr>
              <w:t>denyut</w:t>
            </w:r>
            <w:r w:rsidR="00BC2966" w:rsidRPr="002F2E5D">
              <w:rPr>
                <w:rFonts w:ascii="Calibri Light" w:hAnsi="Calibri Light" w:cs="Calibri Light"/>
                <w:sz w:val="24"/>
                <w:szCs w:val="24"/>
                <w:lang w:val="id"/>
              </w:rPr>
              <w:t xml:space="preserve"> terdeteksi untuk 1,75 kali rata-ra</w:t>
            </w:r>
            <w:r>
              <w:rPr>
                <w:rFonts w:ascii="Calibri Light" w:hAnsi="Calibri Light" w:cs="Calibri Light"/>
                <w:sz w:val="24"/>
                <w:szCs w:val="24"/>
                <w:lang w:val="id"/>
              </w:rPr>
              <w:t xml:space="preserve">ta RR interval; atau jika HR ≥ </w:t>
            </w:r>
            <w:r w:rsidR="00BC2966" w:rsidRPr="002F2E5D">
              <w:rPr>
                <w:rFonts w:ascii="Calibri Light" w:hAnsi="Calibri Light" w:cs="Calibri Light"/>
                <w:sz w:val="24"/>
                <w:szCs w:val="24"/>
                <w:lang w:val="id"/>
              </w:rPr>
              <w:t xml:space="preserve">120 BPM, tidak ada </w:t>
            </w:r>
            <w:r>
              <w:rPr>
                <w:rFonts w:ascii="Calibri Light" w:hAnsi="Calibri Light" w:cs="Calibri Light"/>
                <w:sz w:val="24"/>
                <w:szCs w:val="24"/>
                <w:lang w:val="id"/>
              </w:rPr>
              <w:t>denyut</w:t>
            </w:r>
            <w:r w:rsidR="00BC2966" w:rsidRPr="002F2E5D">
              <w:rPr>
                <w:rFonts w:ascii="Calibri Light" w:hAnsi="Calibri Light" w:cs="Calibri Light"/>
                <w:sz w:val="24"/>
                <w:szCs w:val="24"/>
                <w:lang w:val="id"/>
              </w:rPr>
              <w:t xml:space="preserve"> terdeteksi untuk satu detik.</w:t>
            </w:r>
          </w:p>
        </w:tc>
        <w:tc>
          <w:tcPr>
            <w:tcW w:w="1968" w:type="dxa"/>
            <w:vAlign w:val="center"/>
          </w:tcPr>
          <w:p w14:paraId="69913E39" w14:textId="63E43325" w:rsidR="00BC2966" w:rsidRPr="00545807" w:rsidRDefault="00BC2966" w:rsidP="00545807">
            <w:pPr>
              <w:pStyle w:val="TableParagraph"/>
              <w:spacing w:line="276" w:lineRule="auto"/>
              <w:ind w:left="72"/>
              <w:rPr>
                <w:rFonts w:ascii="Calibri Light" w:hAnsi="Calibri Light" w:cs="Calibri Light"/>
                <w:sz w:val="24"/>
                <w:szCs w:val="24"/>
              </w:rPr>
            </w:pPr>
            <w:r w:rsidRPr="00545807">
              <w:rPr>
                <w:rFonts w:ascii="Calibri Light" w:hAnsi="Calibri Light" w:cs="Calibri Light"/>
                <w:sz w:val="24"/>
                <w:szCs w:val="24"/>
              </w:rPr>
              <w:t>Pilihan Pengguna</w:t>
            </w:r>
          </w:p>
        </w:tc>
      </w:tr>
      <w:tr w:rsidR="00BC2966" w:rsidRPr="00FD47AC" w14:paraId="0A867725" w14:textId="77777777" w:rsidTr="0090297A">
        <w:trPr>
          <w:trHeight w:val="407"/>
        </w:trPr>
        <w:tc>
          <w:tcPr>
            <w:tcW w:w="2040" w:type="dxa"/>
          </w:tcPr>
          <w:p w14:paraId="00607996" w14:textId="1355C482" w:rsidR="00BC2966" w:rsidRPr="00FD47AC" w:rsidRDefault="00BC2966" w:rsidP="00BC2966">
            <w:pPr>
              <w:pStyle w:val="TableParagraph"/>
              <w:spacing w:line="276" w:lineRule="auto"/>
              <w:ind w:left="108"/>
              <w:jc w:val="center"/>
              <w:rPr>
                <w:rFonts w:ascii="Calibri Light" w:hAnsi="Calibri Light" w:cs="Calibri Light"/>
                <w:sz w:val="20"/>
                <w:szCs w:val="20"/>
              </w:rPr>
            </w:pPr>
            <w:r w:rsidRPr="00FD47AC">
              <w:rPr>
                <w:rFonts w:ascii="Calibri Light" w:hAnsi="Calibri Light" w:cs="Calibri Light"/>
                <w:sz w:val="24"/>
              </w:rPr>
              <w:t>IRR</w:t>
            </w:r>
          </w:p>
        </w:tc>
        <w:tc>
          <w:tcPr>
            <w:tcW w:w="5559" w:type="dxa"/>
            <w:vAlign w:val="center"/>
          </w:tcPr>
          <w:p w14:paraId="10251316" w14:textId="77777777" w:rsidR="00BC2966" w:rsidRPr="002F2E5D" w:rsidRDefault="00BC2966" w:rsidP="00BC2966">
            <w:pPr>
              <w:pStyle w:val="TableParagraph"/>
              <w:spacing w:line="276" w:lineRule="auto"/>
              <w:ind w:left="105"/>
              <w:rPr>
                <w:rFonts w:ascii="Calibri Light" w:hAnsi="Calibri Light" w:cs="Calibri Light"/>
                <w:sz w:val="24"/>
                <w:szCs w:val="24"/>
              </w:rPr>
            </w:pPr>
            <w:r w:rsidRPr="002F2E5D">
              <w:rPr>
                <w:rFonts w:ascii="Calibri Light" w:hAnsi="Calibri Light" w:cs="Calibri Light"/>
                <w:sz w:val="24"/>
                <w:szCs w:val="24"/>
                <w:lang w:val="id"/>
              </w:rPr>
              <w:t>Irama jantung yang tidak teratur secara konsisten</w:t>
            </w:r>
          </w:p>
        </w:tc>
        <w:tc>
          <w:tcPr>
            <w:tcW w:w="1968" w:type="dxa"/>
            <w:vAlign w:val="center"/>
          </w:tcPr>
          <w:p w14:paraId="7959F12E" w14:textId="25E41ACA" w:rsidR="00BC2966" w:rsidRPr="00545807" w:rsidRDefault="00BC2966" w:rsidP="00545807">
            <w:pPr>
              <w:pStyle w:val="TableParagraph"/>
              <w:spacing w:line="276" w:lineRule="auto"/>
              <w:ind w:left="72"/>
              <w:rPr>
                <w:rFonts w:ascii="Calibri Light" w:hAnsi="Calibri Light" w:cs="Calibri Light"/>
                <w:sz w:val="24"/>
                <w:szCs w:val="24"/>
              </w:rPr>
            </w:pPr>
            <w:r w:rsidRPr="00545807">
              <w:rPr>
                <w:rFonts w:ascii="Calibri Light" w:hAnsi="Calibri Light" w:cs="Calibri Light"/>
                <w:sz w:val="24"/>
                <w:szCs w:val="24"/>
              </w:rPr>
              <w:t>Pilihan Pengguna</w:t>
            </w:r>
          </w:p>
        </w:tc>
      </w:tr>
      <w:tr w:rsidR="00BC2966" w:rsidRPr="00FD47AC" w14:paraId="215236DA" w14:textId="77777777" w:rsidTr="001B0F07">
        <w:trPr>
          <w:trHeight w:val="717"/>
        </w:trPr>
        <w:tc>
          <w:tcPr>
            <w:tcW w:w="2040" w:type="dxa"/>
            <w:vAlign w:val="center"/>
          </w:tcPr>
          <w:p w14:paraId="63956EAD" w14:textId="7B49A772" w:rsidR="00BC2966" w:rsidRPr="00FD47AC" w:rsidRDefault="00BC2966" w:rsidP="001B0F07">
            <w:pPr>
              <w:pStyle w:val="TableParagraph"/>
              <w:spacing w:line="276" w:lineRule="auto"/>
              <w:ind w:left="108"/>
              <w:jc w:val="center"/>
              <w:rPr>
                <w:rFonts w:ascii="Calibri Light" w:hAnsi="Calibri Light" w:cs="Calibri Light"/>
                <w:sz w:val="20"/>
                <w:szCs w:val="20"/>
              </w:rPr>
            </w:pPr>
            <w:r w:rsidRPr="00FD47AC">
              <w:rPr>
                <w:rFonts w:ascii="Calibri Light" w:hAnsi="Calibri Light" w:cs="Calibri Light"/>
                <w:sz w:val="24"/>
              </w:rPr>
              <w:t>PNC</w:t>
            </w:r>
          </w:p>
        </w:tc>
        <w:tc>
          <w:tcPr>
            <w:tcW w:w="5559" w:type="dxa"/>
            <w:vAlign w:val="center"/>
          </w:tcPr>
          <w:p w14:paraId="76C3D170" w14:textId="4062A21E" w:rsidR="00BC2966" w:rsidRPr="002F2E5D" w:rsidRDefault="001B0F07" w:rsidP="00ED32DE">
            <w:pPr>
              <w:pStyle w:val="TableParagraph"/>
              <w:spacing w:line="276" w:lineRule="auto"/>
              <w:ind w:left="105" w:right="161"/>
              <w:rPr>
                <w:rFonts w:ascii="Calibri Light" w:hAnsi="Calibri Light" w:cs="Calibri Light"/>
                <w:sz w:val="24"/>
                <w:szCs w:val="24"/>
              </w:rPr>
            </w:pPr>
            <w:r>
              <w:rPr>
                <w:rFonts w:ascii="Calibri Light" w:hAnsi="Calibri Light" w:cs="Calibri Light"/>
                <w:sz w:val="24"/>
                <w:szCs w:val="24"/>
                <w:lang w:val="id"/>
              </w:rPr>
              <w:t>PACER NOT CAPTURE: tidak ada k</w:t>
            </w:r>
            <w:r w:rsidR="00BC2966" w:rsidRPr="002F2E5D">
              <w:rPr>
                <w:rFonts w:ascii="Calibri Light" w:hAnsi="Calibri Light" w:cs="Calibri Light"/>
                <w:sz w:val="24"/>
                <w:szCs w:val="24"/>
                <w:lang w:val="id"/>
              </w:rPr>
              <w:t xml:space="preserve">ompleks QRS </w:t>
            </w:r>
            <w:r w:rsidR="00BC2966" w:rsidRPr="002F2E5D">
              <w:rPr>
                <w:rFonts w:ascii="Calibri Light" w:hAnsi="Calibri Light" w:cs="Calibri Light"/>
                <w:spacing w:val="-3"/>
                <w:sz w:val="24"/>
                <w:szCs w:val="24"/>
                <w:lang w:val="id"/>
              </w:rPr>
              <w:t xml:space="preserve">terdeteksi </w:t>
            </w:r>
            <w:r w:rsidR="00BC2966" w:rsidRPr="002F2E5D">
              <w:rPr>
                <w:rFonts w:ascii="Calibri Light" w:hAnsi="Calibri Light" w:cs="Calibri Light"/>
                <w:sz w:val="24"/>
                <w:szCs w:val="24"/>
                <w:lang w:val="id"/>
              </w:rPr>
              <w:t xml:space="preserve"> di 300ms setelah </w:t>
            </w:r>
            <w:r w:rsidR="00ED32DE">
              <w:rPr>
                <w:rFonts w:ascii="Calibri Light" w:hAnsi="Calibri Light" w:cs="Calibri Light"/>
                <w:sz w:val="24"/>
                <w:szCs w:val="24"/>
                <w:lang w:val="id"/>
              </w:rPr>
              <w:t>pulsa</w:t>
            </w:r>
            <w:r w:rsidR="00BC2966" w:rsidRPr="002F2E5D">
              <w:rPr>
                <w:rFonts w:ascii="Calibri Light" w:hAnsi="Calibri Light" w:cs="Calibri Light"/>
                <w:sz w:val="24"/>
                <w:szCs w:val="24"/>
                <w:lang w:val="id"/>
              </w:rPr>
              <w:t xml:space="preserve"> </w:t>
            </w:r>
            <w:r>
              <w:rPr>
                <w:rFonts w:ascii="Calibri Light" w:hAnsi="Calibri Light" w:cs="Calibri Light"/>
                <w:sz w:val="24"/>
                <w:szCs w:val="24"/>
                <w:lang w:val="id"/>
              </w:rPr>
              <w:t>pacu jantung</w:t>
            </w:r>
            <w:r w:rsidR="00BC2966" w:rsidRPr="002F2E5D">
              <w:rPr>
                <w:rFonts w:ascii="Calibri Light" w:hAnsi="Calibri Light" w:cs="Calibri Light"/>
                <w:sz w:val="24"/>
                <w:szCs w:val="24"/>
                <w:lang w:val="id"/>
              </w:rPr>
              <w:t>.</w:t>
            </w:r>
          </w:p>
        </w:tc>
        <w:tc>
          <w:tcPr>
            <w:tcW w:w="1968" w:type="dxa"/>
            <w:vAlign w:val="center"/>
          </w:tcPr>
          <w:p w14:paraId="5146B9C9" w14:textId="6987F8B6" w:rsidR="00BC2966" w:rsidRPr="00545807" w:rsidRDefault="00BC2966" w:rsidP="00545807">
            <w:pPr>
              <w:pStyle w:val="TableParagraph"/>
              <w:spacing w:line="276" w:lineRule="auto"/>
              <w:ind w:left="72"/>
              <w:rPr>
                <w:rFonts w:ascii="Calibri Light" w:hAnsi="Calibri Light" w:cs="Calibri Light"/>
                <w:sz w:val="24"/>
                <w:szCs w:val="24"/>
              </w:rPr>
            </w:pPr>
            <w:r w:rsidRPr="00545807">
              <w:rPr>
                <w:rFonts w:ascii="Calibri Light" w:hAnsi="Calibri Light" w:cs="Calibri Light"/>
                <w:sz w:val="24"/>
                <w:szCs w:val="24"/>
              </w:rPr>
              <w:t>Pilihan Pengguna</w:t>
            </w:r>
          </w:p>
        </w:tc>
      </w:tr>
      <w:tr w:rsidR="00BC2966" w:rsidRPr="00FD47AC" w14:paraId="49C43796" w14:textId="77777777" w:rsidTr="001B0F07">
        <w:trPr>
          <w:trHeight w:val="719"/>
        </w:trPr>
        <w:tc>
          <w:tcPr>
            <w:tcW w:w="2040" w:type="dxa"/>
            <w:vAlign w:val="center"/>
          </w:tcPr>
          <w:p w14:paraId="6A0F1313" w14:textId="2ECB87B3" w:rsidR="00BC2966" w:rsidRPr="00FD47AC" w:rsidRDefault="00BC2966" w:rsidP="001B0F07">
            <w:pPr>
              <w:pStyle w:val="TableParagraph"/>
              <w:spacing w:line="276" w:lineRule="auto"/>
              <w:ind w:left="108"/>
              <w:jc w:val="center"/>
              <w:rPr>
                <w:rFonts w:ascii="Calibri Light" w:hAnsi="Calibri Light" w:cs="Calibri Light"/>
                <w:sz w:val="20"/>
                <w:szCs w:val="20"/>
              </w:rPr>
            </w:pPr>
            <w:r w:rsidRPr="00FD47AC">
              <w:rPr>
                <w:rFonts w:ascii="Calibri Light" w:hAnsi="Calibri Light" w:cs="Calibri Light"/>
                <w:sz w:val="24"/>
              </w:rPr>
              <w:t>PNP</w:t>
            </w:r>
          </w:p>
        </w:tc>
        <w:tc>
          <w:tcPr>
            <w:tcW w:w="5559" w:type="dxa"/>
            <w:vAlign w:val="center"/>
          </w:tcPr>
          <w:p w14:paraId="5F5B9D7C" w14:textId="47FFBA72" w:rsidR="00BC2966" w:rsidRPr="002F2E5D" w:rsidRDefault="00F13E96" w:rsidP="00F13E96">
            <w:pPr>
              <w:pStyle w:val="TableParagraph"/>
              <w:spacing w:line="276" w:lineRule="auto"/>
              <w:ind w:left="105"/>
              <w:rPr>
                <w:rFonts w:ascii="Calibri Light" w:hAnsi="Calibri Light" w:cs="Calibri Light"/>
                <w:sz w:val="24"/>
                <w:szCs w:val="24"/>
              </w:rPr>
            </w:pPr>
            <w:r>
              <w:rPr>
                <w:rFonts w:ascii="Calibri Light" w:hAnsi="Calibri Light" w:cs="Calibri Light"/>
                <w:sz w:val="24"/>
                <w:szCs w:val="24"/>
                <w:lang w:val="id"/>
              </w:rPr>
              <w:t>PACER NOT PACED</w:t>
            </w:r>
            <w:r w:rsidR="00BC2966" w:rsidRPr="002F2E5D">
              <w:rPr>
                <w:rFonts w:ascii="Calibri Light" w:hAnsi="Calibri Light" w:cs="Calibri Light"/>
                <w:sz w:val="24"/>
                <w:szCs w:val="24"/>
                <w:lang w:val="id"/>
              </w:rPr>
              <w:t xml:space="preserve">: tidak ada denyut nadi terdeteksi di 1,75 kali RR interval setelah </w:t>
            </w:r>
            <w:r>
              <w:rPr>
                <w:rFonts w:ascii="Calibri Light" w:hAnsi="Calibri Light" w:cs="Calibri Light"/>
                <w:sz w:val="24"/>
                <w:szCs w:val="24"/>
                <w:lang w:val="id"/>
              </w:rPr>
              <w:t xml:space="preserve">sebuah </w:t>
            </w:r>
            <w:r w:rsidR="00BC2966" w:rsidRPr="002F2E5D">
              <w:rPr>
                <w:rFonts w:ascii="Calibri Light" w:hAnsi="Calibri Light" w:cs="Calibri Light"/>
                <w:sz w:val="24"/>
                <w:szCs w:val="24"/>
                <w:lang w:val="id"/>
              </w:rPr>
              <w:t>QRS kompleks.</w:t>
            </w:r>
          </w:p>
        </w:tc>
        <w:tc>
          <w:tcPr>
            <w:tcW w:w="1968" w:type="dxa"/>
            <w:vAlign w:val="center"/>
          </w:tcPr>
          <w:p w14:paraId="58B5993A" w14:textId="34F8EF80" w:rsidR="00BC2966" w:rsidRPr="00545807" w:rsidRDefault="00BC2966" w:rsidP="00545807">
            <w:pPr>
              <w:pStyle w:val="TableParagraph"/>
              <w:spacing w:line="276" w:lineRule="auto"/>
              <w:ind w:left="72"/>
              <w:rPr>
                <w:rFonts w:ascii="Calibri Light" w:hAnsi="Calibri Light" w:cs="Calibri Light"/>
                <w:sz w:val="24"/>
                <w:szCs w:val="24"/>
              </w:rPr>
            </w:pPr>
            <w:r w:rsidRPr="00545807">
              <w:rPr>
                <w:rFonts w:ascii="Calibri Light" w:hAnsi="Calibri Light" w:cs="Calibri Light"/>
                <w:sz w:val="24"/>
                <w:szCs w:val="24"/>
              </w:rPr>
              <w:t>Pilihan Pengguna</w:t>
            </w:r>
          </w:p>
        </w:tc>
      </w:tr>
      <w:tr w:rsidR="00BC2966" w:rsidRPr="00FD47AC" w14:paraId="66F53225" w14:textId="77777777" w:rsidTr="001B0F07">
        <w:trPr>
          <w:trHeight w:val="719"/>
        </w:trPr>
        <w:tc>
          <w:tcPr>
            <w:tcW w:w="2040" w:type="dxa"/>
            <w:vAlign w:val="center"/>
          </w:tcPr>
          <w:p w14:paraId="07955674" w14:textId="15723301" w:rsidR="00BC2966" w:rsidRPr="00FD47AC" w:rsidRDefault="00BC2966" w:rsidP="001B0F07">
            <w:pPr>
              <w:pStyle w:val="TableParagraph"/>
              <w:spacing w:line="276" w:lineRule="auto"/>
              <w:ind w:left="108"/>
              <w:jc w:val="center"/>
              <w:rPr>
                <w:rFonts w:ascii="Calibri Light" w:hAnsi="Calibri Light" w:cs="Calibri Light"/>
                <w:sz w:val="20"/>
                <w:szCs w:val="20"/>
              </w:rPr>
            </w:pPr>
            <w:r w:rsidRPr="00FD47AC">
              <w:rPr>
                <w:rFonts w:ascii="Calibri Light" w:hAnsi="Calibri Light" w:cs="Calibri Light"/>
                <w:sz w:val="24"/>
              </w:rPr>
              <w:t>VBRADY</w:t>
            </w:r>
          </w:p>
        </w:tc>
        <w:tc>
          <w:tcPr>
            <w:tcW w:w="5559" w:type="dxa"/>
            <w:vAlign w:val="center"/>
          </w:tcPr>
          <w:p w14:paraId="07225545" w14:textId="11B9A7BF" w:rsidR="00BC2966" w:rsidRPr="002F2E5D" w:rsidRDefault="00F13E96" w:rsidP="00BC2966">
            <w:pPr>
              <w:pStyle w:val="TableParagraph"/>
              <w:tabs>
                <w:tab w:val="left" w:pos="2119"/>
                <w:tab w:val="left" w:pos="4268"/>
                <w:tab w:val="left" w:pos="5069"/>
              </w:tabs>
              <w:spacing w:line="276" w:lineRule="auto"/>
              <w:ind w:left="105"/>
              <w:rPr>
                <w:rFonts w:ascii="Calibri Light" w:hAnsi="Calibri Light" w:cs="Calibri Light"/>
                <w:sz w:val="24"/>
                <w:szCs w:val="24"/>
              </w:rPr>
            </w:pPr>
            <w:r w:rsidRPr="002F2E5D">
              <w:rPr>
                <w:rFonts w:ascii="Calibri Light" w:hAnsi="Calibri Light" w:cs="Calibri Light"/>
                <w:sz w:val="24"/>
                <w:szCs w:val="24"/>
                <w:lang w:val="id"/>
              </w:rPr>
              <w:t>BRADIKARDIA</w:t>
            </w:r>
            <w:r>
              <w:rPr>
                <w:rFonts w:ascii="Calibri Light" w:hAnsi="Calibri Light" w:cs="Calibri Light"/>
                <w:sz w:val="24"/>
                <w:szCs w:val="24"/>
                <w:lang w:val="id"/>
              </w:rPr>
              <w:t xml:space="preserve"> VENTRIK</w:t>
            </w:r>
            <w:r w:rsidR="00BC2966" w:rsidRPr="002F2E5D">
              <w:rPr>
                <w:rFonts w:ascii="Calibri Light" w:hAnsi="Calibri Light" w:cs="Calibri Light"/>
                <w:sz w:val="24"/>
                <w:szCs w:val="24"/>
                <w:lang w:val="id"/>
              </w:rPr>
              <w:t xml:space="preserve">ULAR: </w:t>
            </w:r>
            <w:r w:rsidR="00BC2966" w:rsidRPr="002F2E5D">
              <w:rPr>
                <w:rFonts w:ascii="Calibri Light" w:hAnsi="Calibri Light" w:cs="Calibri Light"/>
                <w:sz w:val="24"/>
                <w:szCs w:val="24"/>
              </w:rPr>
              <w:t xml:space="preserve">Masing-masing interval </w:t>
            </w:r>
            <w:r w:rsidR="00BC2966" w:rsidRPr="002F2E5D">
              <w:rPr>
                <w:rFonts w:ascii="Calibri Light" w:hAnsi="Calibri Light" w:cs="Calibri Light"/>
                <w:sz w:val="24"/>
                <w:szCs w:val="24"/>
                <w:lang w:val="id"/>
              </w:rPr>
              <w:t>RR</w:t>
            </w:r>
          </w:p>
          <w:p w14:paraId="4B2DE33A" w14:textId="4F50AECF" w:rsidR="00BC2966" w:rsidRPr="002F2E5D" w:rsidRDefault="00BC2966" w:rsidP="00BC2966">
            <w:pPr>
              <w:pStyle w:val="TableParagraph"/>
              <w:spacing w:line="276" w:lineRule="auto"/>
              <w:ind w:left="105"/>
              <w:rPr>
                <w:rFonts w:ascii="Calibri Light" w:hAnsi="Calibri Light" w:cs="Calibri Light"/>
                <w:sz w:val="24"/>
                <w:szCs w:val="24"/>
              </w:rPr>
            </w:pPr>
            <w:r w:rsidRPr="002F2E5D">
              <w:rPr>
                <w:rFonts w:ascii="Calibri Light" w:hAnsi="Calibri Light" w:cs="Calibri Light"/>
                <w:sz w:val="24"/>
                <w:szCs w:val="24"/>
                <w:lang w:val="id"/>
              </w:rPr>
              <w:t>untuk 5 ketukan ventrikel berturut-turut &gt; 1000 ms.</w:t>
            </w:r>
          </w:p>
        </w:tc>
        <w:tc>
          <w:tcPr>
            <w:tcW w:w="1968" w:type="dxa"/>
            <w:vAlign w:val="center"/>
          </w:tcPr>
          <w:p w14:paraId="3A72F386" w14:textId="69269B04" w:rsidR="00BC2966" w:rsidRPr="00545807" w:rsidRDefault="00BC2966" w:rsidP="00545807">
            <w:pPr>
              <w:pStyle w:val="TableParagraph"/>
              <w:spacing w:line="276" w:lineRule="auto"/>
              <w:ind w:left="72"/>
              <w:rPr>
                <w:rFonts w:ascii="Calibri Light" w:hAnsi="Calibri Light" w:cs="Calibri Light"/>
                <w:sz w:val="24"/>
                <w:szCs w:val="24"/>
              </w:rPr>
            </w:pPr>
            <w:r w:rsidRPr="00545807">
              <w:rPr>
                <w:rFonts w:ascii="Calibri Light" w:hAnsi="Calibri Light" w:cs="Calibri Light"/>
                <w:sz w:val="24"/>
                <w:szCs w:val="24"/>
              </w:rPr>
              <w:t>Pilihan Pengguna</w:t>
            </w:r>
          </w:p>
        </w:tc>
      </w:tr>
      <w:tr w:rsidR="00BC2966" w:rsidRPr="00FD47AC" w14:paraId="1CB48B49" w14:textId="77777777" w:rsidTr="001B0F07">
        <w:trPr>
          <w:trHeight w:val="1032"/>
        </w:trPr>
        <w:tc>
          <w:tcPr>
            <w:tcW w:w="2040" w:type="dxa"/>
            <w:vAlign w:val="center"/>
          </w:tcPr>
          <w:p w14:paraId="59B92638" w14:textId="526ACD24" w:rsidR="00BC2966" w:rsidRPr="00FD47AC" w:rsidRDefault="00BC2966" w:rsidP="001B0F07">
            <w:pPr>
              <w:pStyle w:val="TableParagraph"/>
              <w:spacing w:line="276" w:lineRule="auto"/>
              <w:ind w:left="0"/>
              <w:jc w:val="center"/>
              <w:rPr>
                <w:rFonts w:ascii="Calibri Light" w:hAnsi="Calibri Light" w:cs="Calibri Light"/>
                <w:sz w:val="20"/>
                <w:szCs w:val="20"/>
              </w:rPr>
            </w:pPr>
            <w:r w:rsidRPr="00FD47AC">
              <w:rPr>
                <w:rFonts w:ascii="Calibri Light" w:hAnsi="Calibri Light" w:cs="Calibri Light"/>
                <w:sz w:val="24"/>
              </w:rPr>
              <w:t>VENT</w:t>
            </w:r>
          </w:p>
        </w:tc>
        <w:tc>
          <w:tcPr>
            <w:tcW w:w="5559" w:type="dxa"/>
            <w:vAlign w:val="center"/>
          </w:tcPr>
          <w:p w14:paraId="2EFC1613" w14:textId="0D3F74D3" w:rsidR="00BC2966" w:rsidRPr="002F2E5D" w:rsidRDefault="00F13E96" w:rsidP="00F13E96">
            <w:pPr>
              <w:pStyle w:val="TableParagraph"/>
              <w:spacing w:line="276" w:lineRule="auto"/>
              <w:ind w:left="105" w:right="157"/>
              <w:rPr>
                <w:rFonts w:ascii="Calibri Light" w:hAnsi="Calibri Light" w:cs="Calibri Light"/>
                <w:sz w:val="24"/>
                <w:szCs w:val="24"/>
              </w:rPr>
            </w:pPr>
            <w:r>
              <w:rPr>
                <w:rFonts w:ascii="Calibri Light" w:hAnsi="Calibri Light" w:cs="Calibri Light"/>
                <w:sz w:val="24"/>
                <w:szCs w:val="24"/>
                <w:lang w:val="id"/>
              </w:rPr>
              <w:t xml:space="preserve">RITME </w:t>
            </w:r>
            <w:r w:rsidR="00BC2966" w:rsidRPr="002F2E5D">
              <w:rPr>
                <w:rFonts w:ascii="Calibri Light" w:hAnsi="Calibri Light" w:cs="Calibri Light"/>
                <w:sz w:val="24"/>
                <w:szCs w:val="24"/>
                <w:lang w:val="id"/>
              </w:rPr>
              <w:t xml:space="preserve">VENTRIKEL: setiap RR interval untuk 5 </w:t>
            </w:r>
            <w:r>
              <w:rPr>
                <w:rFonts w:ascii="Calibri Light" w:hAnsi="Calibri Light" w:cs="Calibri Light"/>
                <w:sz w:val="24"/>
                <w:szCs w:val="24"/>
                <w:lang w:val="id"/>
              </w:rPr>
              <w:t>denyut ventrikel memiliki rentang</w:t>
            </w:r>
            <w:r w:rsidR="00BC2966" w:rsidRPr="002F2E5D">
              <w:rPr>
                <w:rFonts w:ascii="Calibri Light" w:hAnsi="Calibri Light" w:cs="Calibri Light"/>
                <w:sz w:val="24"/>
                <w:szCs w:val="24"/>
                <w:lang w:val="id"/>
              </w:rPr>
              <w:t xml:space="preserve"> dari 600 </w:t>
            </w:r>
            <w:r>
              <w:rPr>
                <w:rFonts w:ascii="Calibri Light" w:hAnsi="Calibri Light" w:cs="Calibri Light"/>
                <w:sz w:val="24"/>
                <w:szCs w:val="24"/>
              </w:rPr>
              <w:t>milidetik</w:t>
            </w:r>
            <w:r w:rsidR="00BC2966" w:rsidRPr="002F2E5D">
              <w:rPr>
                <w:rFonts w:ascii="Calibri Light" w:hAnsi="Calibri Light" w:cs="Calibri Light"/>
                <w:sz w:val="24"/>
                <w:szCs w:val="24"/>
                <w:lang w:val="id"/>
              </w:rPr>
              <w:t xml:space="preserve"> </w:t>
            </w:r>
            <w:r w:rsidR="00BC2966" w:rsidRPr="002F2E5D">
              <w:rPr>
                <w:rFonts w:ascii="Calibri Light" w:hAnsi="Calibri Light" w:cs="Calibri Light"/>
                <w:sz w:val="24"/>
                <w:szCs w:val="24"/>
              </w:rPr>
              <w:t>sampai</w:t>
            </w:r>
            <w:r>
              <w:rPr>
                <w:rFonts w:ascii="Calibri Light" w:hAnsi="Calibri Light" w:cs="Calibri Light"/>
                <w:sz w:val="24"/>
                <w:szCs w:val="24"/>
                <w:lang w:val="id"/>
              </w:rPr>
              <w:t xml:space="preserve"> 1000 milidetik</w:t>
            </w:r>
            <w:r w:rsidR="00BC2966" w:rsidRPr="002F2E5D">
              <w:rPr>
                <w:rFonts w:ascii="Calibri Light" w:hAnsi="Calibri Light" w:cs="Calibri Light"/>
                <w:sz w:val="24"/>
                <w:szCs w:val="24"/>
                <w:lang w:val="id"/>
              </w:rPr>
              <w:t>.</w:t>
            </w:r>
          </w:p>
        </w:tc>
        <w:tc>
          <w:tcPr>
            <w:tcW w:w="1968" w:type="dxa"/>
            <w:vAlign w:val="center"/>
          </w:tcPr>
          <w:p w14:paraId="2D186A58" w14:textId="2497743A" w:rsidR="00BC2966" w:rsidRPr="00545807" w:rsidRDefault="00BC2966" w:rsidP="00545807">
            <w:pPr>
              <w:pStyle w:val="TableParagraph"/>
              <w:spacing w:line="276" w:lineRule="auto"/>
              <w:ind w:left="72"/>
              <w:rPr>
                <w:rFonts w:ascii="Calibri Light" w:hAnsi="Calibri Light" w:cs="Calibri Light"/>
                <w:sz w:val="24"/>
                <w:szCs w:val="24"/>
              </w:rPr>
            </w:pPr>
            <w:r w:rsidRPr="00545807">
              <w:rPr>
                <w:rFonts w:ascii="Calibri Light" w:hAnsi="Calibri Light" w:cs="Calibri Light"/>
                <w:sz w:val="24"/>
                <w:szCs w:val="24"/>
              </w:rPr>
              <w:t>Pilihan Pengguna</w:t>
            </w:r>
          </w:p>
        </w:tc>
      </w:tr>
      <w:tr w:rsidR="00BC2966" w:rsidRPr="00FD47AC" w14:paraId="4EF4D81D" w14:textId="77777777" w:rsidTr="00545807">
        <w:trPr>
          <w:trHeight w:val="719"/>
        </w:trPr>
        <w:tc>
          <w:tcPr>
            <w:tcW w:w="2040" w:type="dxa"/>
            <w:vAlign w:val="center"/>
          </w:tcPr>
          <w:p w14:paraId="555036C6" w14:textId="2BCA9AEB" w:rsidR="00BC2966" w:rsidRPr="00FD47AC" w:rsidRDefault="00BC2966" w:rsidP="00545807">
            <w:pPr>
              <w:pStyle w:val="TableParagraph"/>
              <w:spacing w:line="276" w:lineRule="auto"/>
              <w:ind w:left="108"/>
              <w:jc w:val="center"/>
              <w:rPr>
                <w:rFonts w:ascii="Calibri Light" w:hAnsi="Calibri Light" w:cs="Calibri Light"/>
                <w:sz w:val="20"/>
                <w:szCs w:val="20"/>
              </w:rPr>
            </w:pPr>
            <w:r w:rsidRPr="00FD47AC">
              <w:rPr>
                <w:rFonts w:ascii="Calibri Light" w:hAnsi="Calibri Light" w:cs="Calibri Light"/>
                <w:sz w:val="24"/>
              </w:rPr>
              <w:t>RESP APNEA</w:t>
            </w:r>
          </w:p>
        </w:tc>
        <w:tc>
          <w:tcPr>
            <w:tcW w:w="5559" w:type="dxa"/>
            <w:vAlign w:val="center"/>
          </w:tcPr>
          <w:p w14:paraId="0152402C" w14:textId="7F12B732" w:rsidR="00BC2966" w:rsidRPr="002F2E5D" w:rsidRDefault="00BC2966" w:rsidP="00017969">
            <w:pPr>
              <w:pStyle w:val="TableParagraph"/>
              <w:spacing w:line="276" w:lineRule="auto"/>
              <w:ind w:left="105"/>
              <w:rPr>
                <w:rFonts w:ascii="Calibri Light" w:hAnsi="Calibri Light" w:cs="Calibri Light"/>
                <w:sz w:val="24"/>
                <w:szCs w:val="24"/>
              </w:rPr>
            </w:pPr>
            <w:r w:rsidRPr="002F2E5D">
              <w:rPr>
                <w:rFonts w:ascii="Calibri Light" w:hAnsi="Calibri Light" w:cs="Calibri Light"/>
                <w:sz w:val="24"/>
                <w:szCs w:val="24"/>
                <w:lang w:val="id"/>
              </w:rPr>
              <w:t xml:space="preserve">RESP tidak dapat diukur dalam </w:t>
            </w:r>
            <w:r w:rsidR="00017969" w:rsidRPr="002F2E5D">
              <w:rPr>
                <w:rFonts w:ascii="Calibri Light" w:hAnsi="Calibri Light" w:cs="Calibri Light"/>
                <w:sz w:val="24"/>
                <w:szCs w:val="24"/>
              </w:rPr>
              <w:t xml:space="preserve">waktu </w:t>
            </w:r>
            <w:r w:rsidRPr="002F2E5D">
              <w:rPr>
                <w:rFonts w:ascii="Calibri Light" w:hAnsi="Calibri Light" w:cs="Calibri Light"/>
                <w:sz w:val="24"/>
                <w:szCs w:val="24"/>
                <w:lang w:val="id"/>
              </w:rPr>
              <w:t>jeda alarm</w:t>
            </w:r>
            <w:r w:rsidRPr="002F2E5D">
              <w:rPr>
                <w:rFonts w:ascii="Calibri Light" w:hAnsi="Calibri Light" w:cs="Calibri Light"/>
                <w:sz w:val="24"/>
                <w:szCs w:val="24"/>
              </w:rPr>
              <w:t xml:space="preserve"> </w:t>
            </w:r>
            <w:r w:rsidRPr="002F2E5D">
              <w:rPr>
                <w:rFonts w:ascii="Calibri Light" w:hAnsi="Calibri Light" w:cs="Calibri Light"/>
                <w:sz w:val="24"/>
                <w:szCs w:val="24"/>
                <w:lang w:val="id"/>
              </w:rPr>
              <w:t>apnea.</w:t>
            </w:r>
          </w:p>
        </w:tc>
        <w:tc>
          <w:tcPr>
            <w:tcW w:w="1968" w:type="dxa"/>
            <w:vAlign w:val="center"/>
          </w:tcPr>
          <w:p w14:paraId="4B747D39" w14:textId="77777777" w:rsidR="00BC2966" w:rsidRPr="00545807" w:rsidRDefault="00BC2966" w:rsidP="00545807">
            <w:pPr>
              <w:pStyle w:val="TableParagraph"/>
              <w:spacing w:line="276" w:lineRule="auto"/>
              <w:ind w:left="72"/>
              <w:rPr>
                <w:rFonts w:ascii="Calibri Light" w:hAnsi="Calibri Light" w:cs="Calibri Light"/>
                <w:sz w:val="24"/>
                <w:szCs w:val="24"/>
              </w:rPr>
            </w:pPr>
            <w:r w:rsidRPr="00545807">
              <w:rPr>
                <w:rFonts w:ascii="Calibri Light" w:hAnsi="Calibri Light" w:cs="Calibri Light"/>
                <w:sz w:val="24"/>
                <w:szCs w:val="24"/>
                <w:lang w:val="id"/>
              </w:rPr>
              <w:t>Tinggi</w:t>
            </w:r>
          </w:p>
        </w:tc>
      </w:tr>
      <w:tr w:rsidR="00BC2966" w:rsidRPr="00FD47AC" w14:paraId="4B96000C" w14:textId="77777777" w:rsidTr="00447558">
        <w:trPr>
          <w:trHeight w:val="407"/>
        </w:trPr>
        <w:tc>
          <w:tcPr>
            <w:tcW w:w="2040" w:type="dxa"/>
            <w:vAlign w:val="center"/>
          </w:tcPr>
          <w:p w14:paraId="22139EC3" w14:textId="78D90BAB" w:rsidR="00BC2966" w:rsidRPr="00FD47AC" w:rsidRDefault="00BC2966" w:rsidP="00447558">
            <w:pPr>
              <w:pStyle w:val="TableParagraph"/>
              <w:spacing w:line="276" w:lineRule="auto"/>
              <w:ind w:left="108"/>
              <w:jc w:val="center"/>
              <w:rPr>
                <w:rFonts w:ascii="Calibri Light" w:hAnsi="Calibri Light" w:cs="Calibri Light"/>
                <w:sz w:val="20"/>
                <w:szCs w:val="20"/>
              </w:rPr>
            </w:pPr>
            <w:r w:rsidRPr="00FD47AC">
              <w:rPr>
                <w:rFonts w:ascii="Calibri Light" w:hAnsi="Calibri Light" w:cs="Calibri Light"/>
                <w:sz w:val="24"/>
              </w:rPr>
              <w:t>RR High</w:t>
            </w:r>
          </w:p>
        </w:tc>
        <w:tc>
          <w:tcPr>
            <w:tcW w:w="5559" w:type="dxa"/>
            <w:vAlign w:val="center"/>
          </w:tcPr>
          <w:p w14:paraId="65BE6A97" w14:textId="41BEBF7D" w:rsidR="00BC2966" w:rsidRPr="002F2E5D" w:rsidRDefault="00BC2966" w:rsidP="00BC2966">
            <w:pPr>
              <w:pStyle w:val="TableParagraph"/>
              <w:spacing w:line="276" w:lineRule="auto"/>
              <w:ind w:left="105"/>
              <w:rPr>
                <w:rFonts w:ascii="Calibri Light" w:hAnsi="Calibri Light" w:cs="Calibri Light"/>
                <w:sz w:val="24"/>
                <w:szCs w:val="24"/>
              </w:rPr>
            </w:pPr>
            <w:r w:rsidRPr="002F2E5D">
              <w:rPr>
                <w:rFonts w:ascii="Calibri Light" w:hAnsi="Calibri Light" w:cs="Calibri Light"/>
                <w:sz w:val="24"/>
                <w:szCs w:val="24"/>
              </w:rPr>
              <w:t>Nilai pengukuran RR</w:t>
            </w:r>
            <w:r w:rsidRPr="002F2E5D">
              <w:rPr>
                <w:rFonts w:ascii="Calibri Light" w:hAnsi="Calibri Light" w:cs="Calibri Light"/>
                <w:sz w:val="24"/>
                <w:szCs w:val="24"/>
                <w:lang w:val="id"/>
              </w:rPr>
              <w:t xml:space="preserve"> berada di atas batas</w:t>
            </w:r>
            <w:r w:rsidR="00017969">
              <w:rPr>
                <w:rFonts w:ascii="Calibri Light" w:hAnsi="Calibri Light" w:cs="Calibri Light"/>
                <w:sz w:val="24"/>
                <w:szCs w:val="24"/>
              </w:rPr>
              <w:t xml:space="preserve"> </w:t>
            </w:r>
            <w:r w:rsidRPr="002F2E5D">
              <w:rPr>
                <w:rFonts w:ascii="Calibri Light" w:hAnsi="Calibri Light" w:cs="Calibri Light"/>
                <w:sz w:val="24"/>
                <w:szCs w:val="24"/>
                <w:lang w:val="id"/>
              </w:rPr>
              <w:t>alarm</w:t>
            </w:r>
            <w:r w:rsidR="00017969">
              <w:rPr>
                <w:rFonts w:ascii="Calibri Light" w:hAnsi="Calibri Light" w:cs="Calibri Light"/>
                <w:sz w:val="24"/>
                <w:szCs w:val="24"/>
                <w:lang w:val="id"/>
              </w:rPr>
              <w:t xml:space="preserve"> atas</w:t>
            </w:r>
            <w:r w:rsidRPr="002F2E5D">
              <w:rPr>
                <w:rFonts w:ascii="Calibri Light" w:hAnsi="Calibri Light" w:cs="Calibri Light"/>
                <w:sz w:val="24"/>
                <w:szCs w:val="24"/>
                <w:lang w:val="id"/>
              </w:rPr>
              <w:t>.</w:t>
            </w:r>
          </w:p>
        </w:tc>
        <w:tc>
          <w:tcPr>
            <w:tcW w:w="1968" w:type="dxa"/>
            <w:vAlign w:val="center"/>
          </w:tcPr>
          <w:p w14:paraId="550C1532" w14:textId="0EAC013D" w:rsidR="00BC2966" w:rsidRPr="00545807" w:rsidRDefault="00BC2966" w:rsidP="00545807">
            <w:pPr>
              <w:pStyle w:val="TableParagraph"/>
              <w:spacing w:line="276" w:lineRule="auto"/>
              <w:ind w:left="72"/>
              <w:rPr>
                <w:rFonts w:ascii="Calibri Light" w:hAnsi="Calibri Light" w:cs="Calibri Light"/>
                <w:sz w:val="24"/>
                <w:szCs w:val="24"/>
              </w:rPr>
            </w:pPr>
            <w:r w:rsidRPr="00545807">
              <w:rPr>
                <w:rFonts w:ascii="Calibri Light" w:hAnsi="Calibri Light" w:cs="Calibri Light"/>
                <w:sz w:val="24"/>
                <w:szCs w:val="24"/>
              </w:rPr>
              <w:t>Pilihan Pengguna</w:t>
            </w:r>
          </w:p>
        </w:tc>
      </w:tr>
      <w:tr w:rsidR="00BC2966" w:rsidRPr="00FD47AC" w14:paraId="54A31433" w14:textId="77777777" w:rsidTr="00447558">
        <w:trPr>
          <w:trHeight w:val="407"/>
        </w:trPr>
        <w:tc>
          <w:tcPr>
            <w:tcW w:w="2040" w:type="dxa"/>
            <w:vAlign w:val="center"/>
          </w:tcPr>
          <w:p w14:paraId="548CA0E1" w14:textId="0533E9E4" w:rsidR="00BC2966" w:rsidRPr="00FD47AC" w:rsidRDefault="00BC2966" w:rsidP="00447558">
            <w:pPr>
              <w:pStyle w:val="TableParagraph"/>
              <w:spacing w:line="276" w:lineRule="auto"/>
              <w:ind w:left="108"/>
              <w:jc w:val="center"/>
              <w:rPr>
                <w:rFonts w:ascii="Calibri Light" w:hAnsi="Calibri Light" w:cs="Calibri Light"/>
                <w:sz w:val="20"/>
                <w:szCs w:val="20"/>
              </w:rPr>
            </w:pPr>
            <w:r w:rsidRPr="00FD47AC">
              <w:rPr>
                <w:rFonts w:ascii="Calibri Light" w:hAnsi="Calibri Light" w:cs="Calibri Light"/>
                <w:sz w:val="24"/>
              </w:rPr>
              <w:t>RR Low</w:t>
            </w:r>
          </w:p>
        </w:tc>
        <w:tc>
          <w:tcPr>
            <w:tcW w:w="5559" w:type="dxa"/>
            <w:vAlign w:val="center"/>
          </w:tcPr>
          <w:p w14:paraId="3204AD62" w14:textId="47E279EE" w:rsidR="00BC2966" w:rsidRPr="002F2E5D" w:rsidRDefault="00BC2966" w:rsidP="00017969">
            <w:pPr>
              <w:pStyle w:val="TableParagraph"/>
              <w:spacing w:line="276" w:lineRule="auto"/>
              <w:ind w:left="105"/>
              <w:rPr>
                <w:rFonts w:ascii="Calibri Light" w:hAnsi="Calibri Light" w:cs="Calibri Light"/>
                <w:sz w:val="24"/>
                <w:szCs w:val="24"/>
              </w:rPr>
            </w:pPr>
            <w:r w:rsidRPr="002F2E5D">
              <w:rPr>
                <w:rFonts w:ascii="Calibri Light" w:hAnsi="Calibri Light" w:cs="Calibri Light"/>
                <w:sz w:val="24"/>
                <w:szCs w:val="24"/>
              </w:rPr>
              <w:t>Nilai pengukuran RR</w:t>
            </w:r>
            <w:r w:rsidRPr="002F2E5D">
              <w:rPr>
                <w:rFonts w:ascii="Calibri Light" w:hAnsi="Calibri Light" w:cs="Calibri Light"/>
                <w:sz w:val="24"/>
                <w:szCs w:val="24"/>
                <w:lang w:val="id"/>
              </w:rPr>
              <w:t xml:space="preserve"> berada di </w:t>
            </w:r>
            <w:r w:rsidRPr="002F2E5D">
              <w:rPr>
                <w:rFonts w:ascii="Calibri Light" w:hAnsi="Calibri Light" w:cs="Calibri Light"/>
                <w:sz w:val="24"/>
                <w:szCs w:val="24"/>
              </w:rPr>
              <w:t>bawah</w:t>
            </w:r>
            <w:r w:rsidRPr="002F2E5D">
              <w:rPr>
                <w:rFonts w:ascii="Calibri Light" w:hAnsi="Calibri Light" w:cs="Calibri Light"/>
                <w:sz w:val="24"/>
                <w:szCs w:val="24"/>
                <w:lang w:val="id"/>
              </w:rPr>
              <w:t xml:space="preserve"> batas</w:t>
            </w:r>
            <w:r w:rsidRPr="002F2E5D">
              <w:rPr>
                <w:rFonts w:ascii="Calibri Light" w:hAnsi="Calibri Light" w:cs="Calibri Light"/>
                <w:sz w:val="24"/>
                <w:szCs w:val="24"/>
              </w:rPr>
              <w:t xml:space="preserve"> </w:t>
            </w:r>
            <w:r w:rsidRPr="002F2E5D">
              <w:rPr>
                <w:rFonts w:ascii="Calibri Light" w:hAnsi="Calibri Light" w:cs="Calibri Light"/>
                <w:sz w:val="24"/>
                <w:szCs w:val="24"/>
                <w:lang w:val="id"/>
              </w:rPr>
              <w:t>alarm</w:t>
            </w:r>
            <w:r w:rsidR="00017969">
              <w:rPr>
                <w:rFonts w:ascii="Calibri Light" w:hAnsi="Calibri Light" w:cs="Calibri Light"/>
                <w:sz w:val="24"/>
                <w:szCs w:val="24"/>
              </w:rPr>
              <w:t xml:space="preserve"> bawah</w:t>
            </w:r>
            <w:r w:rsidRPr="002F2E5D">
              <w:rPr>
                <w:rFonts w:ascii="Calibri Light" w:hAnsi="Calibri Light" w:cs="Calibri Light"/>
                <w:sz w:val="24"/>
                <w:szCs w:val="24"/>
                <w:lang w:val="id"/>
              </w:rPr>
              <w:t>.</w:t>
            </w:r>
          </w:p>
        </w:tc>
        <w:tc>
          <w:tcPr>
            <w:tcW w:w="1968" w:type="dxa"/>
            <w:vAlign w:val="center"/>
          </w:tcPr>
          <w:p w14:paraId="787C53AD" w14:textId="73299E78" w:rsidR="00BC2966" w:rsidRPr="00545807" w:rsidRDefault="00BC2966" w:rsidP="00545807">
            <w:pPr>
              <w:pStyle w:val="TableParagraph"/>
              <w:spacing w:line="276" w:lineRule="auto"/>
              <w:ind w:left="72"/>
              <w:rPr>
                <w:rFonts w:ascii="Calibri Light" w:hAnsi="Calibri Light" w:cs="Calibri Light"/>
                <w:sz w:val="24"/>
                <w:szCs w:val="24"/>
              </w:rPr>
            </w:pPr>
            <w:r w:rsidRPr="00545807">
              <w:rPr>
                <w:rFonts w:ascii="Calibri Light" w:hAnsi="Calibri Light" w:cs="Calibri Light"/>
                <w:sz w:val="24"/>
                <w:szCs w:val="24"/>
              </w:rPr>
              <w:t>Pilihan Pengguna</w:t>
            </w:r>
          </w:p>
        </w:tc>
      </w:tr>
      <w:tr w:rsidR="00BC2966" w:rsidRPr="00FD47AC" w14:paraId="2736E741" w14:textId="77777777" w:rsidTr="00447558">
        <w:trPr>
          <w:trHeight w:val="407"/>
        </w:trPr>
        <w:tc>
          <w:tcPr>
            <w:tcW w:w="2040" w:type="dxa"/>
            <w:vAlign w:val="center"/>
          </w:tcPr>
          <w:p w14:paraId="0F4AC837" w14:textId="0E4506CF" w:rsidR="00BC2966" w:rsidRPr="00FD47AC" w:rsidRDefault="00BC2966" w:rsidP="00447558">
            <w:pPr>
              <w:pStyle w:val="TableParagraph"/>
              <w:tabs>
                <w:tab w:val="left" w:pos="818"/>
              </w:tabs>
              <w:spacing w:line="276" w:lineRule="auto"/>
              <w:ind w:left="108"/>
              <w:jc w:val="center"/>
              <w:rPr>
                <w:rFonts w:ascii="Calibri Light" w:hAnsi="Calibri Light" w:cs="Calibri Light"/>
                <w:sz w:val="20"/>
                <w:szCs w:val="20"/>
              </w:rPr>
            </w:pPr>
            <w:r w:rsidRPr="00FD47AC">
              <w:rPr>
                <w:rFonts w:ascii="Calibri Light" w:hAnsi="Calibri Light" w:cs="Calibri Light"/>
                <w:sz w:val="24"/>
              </w:rPr>
              <w:t>SpO</w:t>
            </w:r>
            <w:r w:rsidRPr="00FD47AC">
              <w:rPr>
                <w:rFonts w:ascii="Calibri Light" w:hAnsi="Calibri Light" w:cs="Calibri Light"/>
                <w:sz w:val="24"/>
                <w:vertAlign w:val="subscript"/>
              </w:rPr>
              <w:t>2</w:t>
            </w:r>
            <w:r w:rsidR="00447558">
              <w:rPr>
                <w:rFonts w:ascii="Calibri Light" w:hAnsi="Calibri Light" w:cs="Calibri Light"/>
                <w:sz w:val="24"/>
              </w:rPr>
              <w:t xml:space="preserve"> </w:t>
            </w:r>
            <w:r w:rsidRPr="00FD47AC">
              <w:rPr>
                <w:rFonts w:ascii="Calibri Light" w:hAnsi="Calibri Light" w:cs="Calibri Light"/>
                <w:sz w:val="24"/>
              </w:rPr>
              <w:t>High</w:t>
            </w:r>
          </w:p>
        </w:tc>
        <w:tc>
          <w:tcPr>
            <w:tcW w:w="5559" w:type="dxa"/>
            <w:vAlign w:val="center"/>
          </w:tcPr>
          <w:p w14:paraId="42EF97BC" w14:textId="53CE236C" w:rsidR="00BC2966" w:rsidRPr="002F2E5D" w:rsidRDefault="00BC2966" w:rsidP="00BC2966">
            <w:pPr>
              <w:pStyle w:val="TableParagraph"/>
              <w:spacing w:line="276" w:lineRule="auto"/>
              <w:ind w:left="105"/>
              <w:rPr>
                <w:rFonts w:ascii="Calibri Light" w:hAnsi="Calibri Light" w:cs="Calibri Light"/>
                <w:sz w:val="24"/>
                <w:szCs w:val="24"/>
              </w:rPr>
            </w:pPr>
            <w:r w:rsidRPr="002F2E5D">
              <w:rPr>
                <w:rFonts w:ascii="Calibri Light" w:hAnsi="Calibri Light" w:cs="Calibri Light"/>
                <w:sz w:val="24"/>
                <w:szCs w:val="24"/>
              </w:rPr>
              <w:t>Nilai pengukuran SpO</w:t>
            </w:r>
            <w:r w:rsidRPr="002F2E5D">
              <w:rPr>
                <w:rFonts w:ascii="Calibri Light" w:hAnsi="Calibri Light" w:cs="Calibri Light"/>
                <w:sz w:val="24"/>
                <w:szCs w:val="24"/>
                <w:vertAlign w:val="subscript"/>
              </w:rPr>
              <w:t>2</w:t>
            </w:r>
            <w:r w:rsidRPr="002F2E5D">
              <w:rPr>
                <w:rFonts w:ascii="Calibri Light" w:hAnsi="Calibri Light" w:cs="Calibri Light"/>
                <w:sz w:val="24"/>
                <w:szCs w:val="24"/>
                <w:lang w:val="id"/>
              </w:rPr>
              <w:t xml:space="preserve"> berada di atas batas</w:t>
            </w:r>
            <w:r w:rsidRPr="002F2E5D">
              <w:rPr>
                <w:rFonts w:ascii="Calibri Light" w:hAnsi="Calibri Light" w:cs="Calibri Light"/>
                <w:sz w:val="24"/>
                <w:szCs w:val="24"/>
              </w:rPr>
              <w:t xml:space="preserve"> atas</w:t>
            </w:r>
            <w:r w:rsidRPr="002F2E5D">
              <w:rPr>
                <w:rFonts w:ascii="Calibri Light" w:hAnsi="Calibri Light" w:cs="Calibri Light"/>
                <w:sz w:val="24"/>
                <w:szCs w:val="24"/>
                <w:lang w:val="id"/>
              </w:rPr>
              <w:t xml:space="preserve"> alarm</w:t>
            </w:r>
          </w:p>
        </w:tc>
        <w:tc>
          <w:tcPr>
            <w:tcW w:w="1968" w:type="dxa"/>
            <w:vAlign w:val="center"/>
          </w:tcPr>
          <w:p w14:paraId="7C9CD226" w14:textId="15E4E227" w:rsidR="00BC2966" w:rsidRPr="00545807" w:rsidRDefault="00BC2966" w:rsidP="00545807">
            <w:pPr>
              <w:pStyle w:val="TableParagraph"/>
              <w:spacing w:line="276" w:lineRule="auto"/>
              <w:ind w:left="72"/>
              <w:rPr>
                <w:rFonts w:ascii="Calibri Light" w:hAnsi="Calibri Light" w:cs="Calibri Light"/>
                <w:sz w:val="24"/>
                <w:szCs w:val="24"/>
              </w:rPr>
            </w:pPr>
            <w:r w:rsidRPr="00545807">
              <w:rPr>
                <w:rFonts w:ascii="Calibri Light" w:hAnsi="Calibri Light" w:cs="Calibri Light"/>
                <w:sz w:val="24"/>
                <w:szCs w:val="24"/>
              </w:rPr>
              <w:t>Pilihan Pengguna</w:t>
            </w:r>
          </w:p>
        </w:tc>
      </w:tr>
      <w:tr w:rsidR="00BC2966" w:rsidRPr="00FD47AC" w14:paraId="4F6C7FFC" w14:textId="77777777" w:rsidTr="00447558">
        <w:trPr>
          <w:trHeight w:val="405"/>
        </w:trPr>
        <w:tc>
          <w:tcPr>
            <w:tcW w:w="2040" w:type="dxa"/>
            <w:tcBorders>
              <w:bottom w:val="single" w:sz="6" w:space="0" w:color="000000"/>
            </w:tcBorders>
            <w:vAlign w:val="center"/>
          </w:tcPr>
          <w:p w14:paraId="00526E60" w14:textId="1B45E908" w:rsidR="00BC2966" w:rsidRPr="00FD47AC" w:rsidRDefault="00BC2966" w:rsidP="00447558">
            <w:pPr>
              <w:pStyle w:val="TableParagraph"/>
              <w:tabs>
                <w:tab w:val="left" w:pos="818"/>
              </w:tabs>
              <w:spacing w:line="276" w:lineRule="auto"/>
              <w:ind w:left="108"/>
              <w:jc w:val="center"/>
              <w:rPr>
                <w:rFonts w:ascii="Calibri Light" w:hAnsi="Calibri Light" w:cs="Calibri Light"/>
                <w:sz w:val="20"/>
                <w:szCs w:val="20"/>
              </w:rPr>
            </w:pPr>
            <w:r w:rsidRPr="00FD47AC">
              <w:rPr>
                <w:rFonts w:ascii="Calibri Light" w:hAnsi="Calibri Light" w:cs="Calibri Light"/>
                <w:sz w:val="24"/>
              </w:rPr>
              <w:t>SpO</w:t>
            </w:r>
            <w:r w:rsidRPr="00FD47AC">
              <w:rPr>
                <w:rFonts w:ascii="Calibri Light" w:hAnsi="Calibri Light" w:cs="Calibri Light"/>
                <w:sz w:val="24"/>
                <w:vertAlign w:val="subscript"/>
              </w:rPr>
              <w:t>2</w:t>
            </w:r>
            <w:r w:rsidR="00447558">
              <w:rPr>
                <w:rFonts w:ascii="Calibri Light" w:hAnsi="Calibri Light" w:cs="Calibri Light"/>
                <w:sz w:val="24"/>
              </w:rPr>
              <w:t xml:space="preserve"> </w:t>
            </w:r>
            <w:r w:rsidRPr="00FD47AC">
              <w:rPr>
                <w:rFonts w:ascii="Calibri Light" w:hAnsi="Calibri Light" w:cs="Calibri Light"/>
                <w:sz w:val="24"/>
              </w:rPr>
              <w:t>Low</w:t>
            </w:r>
          </w:p>
        </w:tc>
        <w:tc>
          <w:tcPr>
            <w:tcW w:w="5559" w:type="dxa"/>
            <w:tcBorders>
              <w:bottom w:val="single" w:sz="6" w:space="0" w:color="000000"/>
            </w:tcBorders>
            <w:vAlign w:val="center"/>
          </w:tcPr>
          <w:p w14:paraId="75611078" w14:textId="37587864" w:rsidR="00BC2966" w:rsidRPr="002F2E5D" w:rsidRDefault="00BC2966" w:rsidP="00BC2966">
            <w:pPr>
              <w:pStyle w:val="TableParagraph"/>
              <w:spacing w:line="276" w:lineRule="auto"/>
              <w:ind w:left="103"/>
              <w:rPr>
                <w:rFonts w:ascii="Calibri Light" w:hAnsi="Calibri Light" w:cs="Calibri Light"/>
                <w:sz w:val="24"/>
                <w:szCs w:val="24"/>
              </w:rPr>
            </w:pPr>
            <w:r w:rsidRPr="002F2E5D">
              <w:rPr>
                <w:rFonts w:ascii="Calibri Light" w:hAnsi="Calibri Light" w:cs="Calibri Light"/>
                <w:sz w:val="24"/>
                <w:szCs w:val="24"/>
              </w:rPr>
              <w:t>Nilai pengukuran SpO</w:t>
            </w:r>
            <w:r w:rsidRPr="002F2E5D">
              <w:rPr>
                <w:rFonts w:ascii="Calibri Light" w:hAnsi="Calibri Light" w:cs="Calibri Light"/>
                <w:sz w:val="24"/>
                <w:szCs w:val="24"/>
                <w:vertAlign w:val="subscript"/>
              </w:rPr>
              <w:t>2</w:t>
            </w:r>
            <w:r w:rsidRPr="002F2E5D">
              <w:rPr>
                <w:rFonts w:ascii="Calibri Light" w:hAnsi="Calibri Light" w:cs="Calibri Light"/>
                <w:sz w:val="24"/>
                <w:szCs w:val="24"/>
                <w:lang w:val="id"/>
              </w:rPr>
              <w:t xml:space="preserve"> berada di </w:t>
            </w:r>
            <w:r w:rsidRPr="002F2E5D">
              <w:rPr>
                <w:rFonts w:ascii="Calibri Light" w:hAnsi="Calibri Light" w:cs="Calibri Light"/>
                <w:sz w:val="24"/>
                <w:szCs w:val="24"/>
              </w:rPr>
              <w:t>bawah</w:t>
            </w:r>
            <w:r w:rsidRPr="002F2E5D">
              <w:rPr>
                <w:rFonts w:ascii="Calibri Light" w:hAnsi="Calibri Light" w:cs="Calibri Light"/>
                <w:sz w:val="24"/>
                <w:szCs w:val="24"/>
                <w:lang w:val="id"/>
              </w:rPr>
              <w:t xml:space="preserve"> batas</w:t>
            </w:r>
            <w:r w:rsidRPr="002F2E5D">
              <w:rPr>
                <w:rFonts w:ascii="Calibri Light" w:hAnsi="Calibri Light" w:cs="Calibri Light"/>
                <w:sz w:val="24"/>
                <w:szCs w:val="24"/>
              </w:rPr>
              <w:t xml:space="preserve"> atas</w:t>
            </w:r>
            <w:r w:rsidRPr="002F2E5D">
              <w:rPr>
                <w:rFonts w:ascii="Calibri Light" w:hAnsi="Calibri Light" w:cs="Calibri Light"/>
                <w:sz w:val="24"/>
                <w:szCs w:val="24"/>
                <w:lang w:val="id"/>
              </w:rPr>
              <w:t xml:space="preserve"> alarm</w:t>
            </w:r>
          </w:p>
        </w:tc>
        <w:tc>
          <w:tcPr>
            <w:tcW w:w="1968" w:type="dxa"/>
            <w:tcBorders>
              <w:bottom w:val="single" w:sz="6" w:space="0" w:color="000000"/>
            </w:tcBorders>
            <w:vAlign w:val="center"/>
          </w:tcPr>
          <w:p w14:paraId="27C1C342" w14:textId="7C7ACC72" w:rsidR="00BC2966" w:rsidRPr="00545807" w:rsidRDefault="00BC2966" w:rsidP="00545807">
            <w:pPr>
              <w:pStyle w:val="TableParagraph"/>
              <w:spacing w:line="276" w:lineRule="auto"/>
              <w:ind w:left="72"/>
              <w:rPr>
                <w:rFonts w:ascii="Calibri Light" w:hAnsi="Calibri Light" w:cs="Calibri Light"/>
                <w:sz w:val="24"/>
                <w:szCs w:val="24"/>
              </w:rPr>
            </w:pPr>
            <w:r w:rsidRPr="00545807">
              <w:rPr>
                <w:rFonts w:ascii="Calibri Light" w:hAnsi="Calibri Light" w:cs="Calibri Light"/>
                <w:sz w:val="24"/>
                <w:szCs w:val="24"/>
              </w:rPr>
              <w:t>Pilihan Pengguna</w:t>
            </w:r>
          </w:p>
        </w:tc>
      </w:tr>
      <w:tr w:rsidR="00BC2966" w:rsidRPr="00FD47AC" w14:paraId="0FD003C0" w14:textId="77777777" w:rsidTr="00447558">
        <w:trPr>
          <w:trHeight w:val="717"/>
        </w:trPr>
        <w:tc>
          <w:tcPr>
            <w:tcW w:w="2040" w:type="dxa"/>
            <w:tcBorders>
              <w:top w:val="single" w:sz="6" w:space="0" w:color="000000"/>
            </w:tcBorders>
            <w:vAlign w:val="center"/>
          </w:tcPr>
          <w:p w14:paraId="1076CB8E" w14:textId="086E6C5D" w:rsidR="00BC2966" w:rsidRPr="00FD47AC" w:rsidRDefault="00BC2966" w:rsidP="00447558">
            <w:pPr>
              <w:pStyle w:val="TableParagraph"/>
              <w:spacing w:line="276" w:lineRule="auto"/>
              <w:ind w:left="0"/>
              <w:jc w:val="center"/>
              <w:rPr>
                <w:rFonts w:ascii="Calibri Light" w:hAnsi="Calibri Light" w:cs="Calibri Light"/>
                <w:sz w:val="20"/>
                <w:szCs w:val="20"/>
              </w:rPr>
            </w:pPr>
            <w:r w:rsidRPr="00FD47AC">
              <w:rPr>
                <w:rFonts w:ascii="Calibri Light" w:hAnsi="Calibri Light" w:cs="Calibri Light"/>
                <w:sz w:val="24"/>
              </w:rPr>
              <w:t>SpO</w:t>
            </w:r>
            <w:r w:rsidRPr="00FD47AC">
              <w:rPr>
                <w:rFonts w:ascii="Calibri Light" w:hAnsi="Calibri Light" w:cs="Calibri Light"/>
                <w:sz w:val="24"/>
                <w:vertAlign w:val="subscript"/>
              </w:rPr>
              <w:t>2</w:t>
            </w:r>
            <w:r w:rsidRPr="00FD47AC">
              <w:rPr>
                <w:rFonts w:ascii="Calibri Light" w:hAnsi="Calibri Light" w:cs="Calibri Light"/>
                <w:sz w:val="24"/>
              </w:rPr>
              <w:t xml:space="preserve"> No Pulse</w:t>
            </w:r>
          </w:p>
        </w:tc>
        <w:tc>
          <w:tcPr>
            <w:tcW w:w="5559" w:type="dxa"/>
            <w:tcBorders>
              <w:top w:val="single" w:sz="6" w:space="0" w:color="000000"/>
            </w:tcBorders>
            <w:vAlign w:val="center"/>
          </w:tcPr>
          <w:p w14:paraId="386BB45E" w14:textId="7901C86A" w:rsidR="00BC2966" w:rsidRPr="002F2E5D" w:rsidRDefault="00BC2966" w:rsidP="00BC2966">
            <w:pPr>
              <w:pStyle w:val="TableParagraph"/>
              <w:spacing w:line="276" w:lineRule="auto"/>
              <w:ind w:left="122" w:hanging="20"/>
              <w:rPr>
                <w:rFonts w:ascii="Calibri Light" w:hAnsi="Calibri Light" w:cs="Calibri Light"/>
                <w:sz w:val="24"/>
                <w:szCs w:val="24"/>
              </w:rPr>
            </w:pPr>
            <w:r w:rsidRPr="002F2E5D">
              <w:rPr>
                <w:rFonts w:ascii="Calibri Light" w:hAnsi="Calibri Light" w:cs="Calibri Light"/>
                <w:sz w:val="24"/>
                <w:szCs w:val="24"/>
                <w:lang w:val="id"/>
              </w:rPr>
              <w:t>Sinyal pengukuran terlalu lemah, sehingga monitor tidak dapat mendeteksi sinyal denyut nadi.</w:t>
            </w:r>
          </w:p>
        </w:tc>
        <w:tc>
          <w:tcPr>
            <w:tcW w:w="1968" w:type="dxa"/>
            <w:tcBorders>
              <w:top w:val="single" w:sz="6" w:space="0" w:color="000000"/>
            </w:tcBorders>
            <w:vAlign w:val="center"/>
          </w:tcPr>
          <w:p w14:paraId="16F35351" w14:textId="77777777" w:rsidR="00BC2966" w:rsidRPr="00545807" w:rsidRDefault="00BC2966" w:rsidP="00545807">
            <w:pPr>
              <w:pStyle w:val="TableParagraph"/>
              <w:spacing w:line="276" w:lineRule="auto"/>
              <w:ind w:left="72"/>
              <w:rPr>
                <w:rFonts w:ascii="Calibri Light" w:hAnsi="Calibri Light" w:cs="Calibri Light"/>
                <w:sz w:val="24"/>
                <w:szCs w:val="24"/>
              </w:rPr>
            </w:pPr>
            <w:r w:rsidRPr="00545807">
              <w:rPr>
                <w:rFonts w:ascii="Calibri Light" w:hAnsi="Calibri Light" w:cs="Calibri Light"/>
                <w:sz w:val="24"/>
                <w:szCs w:val="24"/>
                <w:lang w:val="id"/>
              </w:rPr>
              <w:t>Tinggi</w:t>
            </w:r>
          </w:p>
        </w:tc>
      </w:tr>
      <w:tr w:rsidR="00BC2966" w:rsidRPr="00FD47AC" w14:paraId="15AC2812" w14:textId="77777777" w:rsidTr="00447558">
        <w:trPr>
          <w:trHeight w:val="407"/>
        </w:trPr>
        <w:tc>
          <w:tcPr>
            <w:tcW w:w="2040" w:type="dxa"/>
            <w:vAlign w:val="center"/>
          </w:tcPr>
          <w:p w14:paraId="3A2C8E81" w14:textId="2341DE09" w:rsidR="00BC2966" w:rsidRPr="00FD47AC" w:rsidRDefault="00BC2966" w:rsidP="00447558">
            <w:pPr>
              <w:pStyle w:val="TableParagraph"/>
              <w:spacing w:line="276" w:lineRule="auto"/>
              <w:ind w:left="108"/>
              <w:jc w:val="center"/>
              <w:rPr>
                <w:rFonts w:ascii="Calibri Light" w:hAnsi="Calibri Light" w:cs="Calibri Light"/>
                <w:sz w:val="20"/>
                <w:szCs w:val="20"/>
              </w:rPr>
            </w:pPr>
            <w:r w:rsidRPr="00FD47AC">
              <w:rPr>
                <w:rFonts w:ascii="Calibri Light" w:hAnsi="Calibri Light" w:cs="Calibri Light"/>
                <w:sz w:val="24"/>
              </w:rPr>
              <w:t>PR High</w:t>
            </w:r>
          </w:p>
        </w:tc>
        <w:tc>
          <w:tcPr>
            <w:tcW w:w="5559" w:type="dxa"/>
            <w:vAlign w:val="center"/>
          </w:tcPr>
          <w:p w14:paraId="5A63B5B7" w14:textId="4C9A39A5" w:rsidR="00BC2966" w:rsidRPr="002F2E5D" w:rsidRDefault="00BC2966" w:rsidP="00BC2966">
            <w:pPr>
              <w:pStyle w:val="TableParagraph"/>
              <w:spacing w:line="276" w:lineRule="auto"/>
              <w:ind w:left="105"/>
              <w:rPr>
                <w:rFonts w:ascii="Calibri Light" w:hAnsi="Calibri Light" w:cs="Calibri Light"/>
                <w:sz w:val="24"/>
                <w:szCs w:val="24"/>
              </w:rPr>
            </w:pPr>
            <w:r w:rsidRPr="002F2E5D">
              <w:rPr>
                <w:rFonts w:ascii="Calibri Light" w:hAnsi="Calibri Light" w:cs="Calibri Light"/>
                <w:sz w:val="24"/>
                <w:szCs w:val="24"/>
              </w:rPr>
              <w:t>Nilai pengukuran PR</w:t>
            </w:r>
            <w:r w:rsidRPr="002F2E5D">
              <w:rPr>
                <w:rFonts w:ascii="Calibri Light" w:hAnsi="Calibri Light" w:cs="Calibri Light"/>
                <w:sz w:val="24"/>
                <w:szCs w:val="24"/>
                <w:lang w:val="id"/>
              </w:rPr>
              <w:t xml:space="preserve"> berada di </w:t>
            </w:r>
            <w:r w:rsidRPr="002F2E5D">
              <w:rPr>
                <w:rFonts w:ascii="Calibri Light" w:hAnsi="Calibri Light" w:cs="Calibri Light"/>
                <w:sz w:val="24"/>
                <w:szCs w:val="24"/>
              </w:rPr>
              <w:t>atas</w:t>
            </w:r>
            <w:r w:rsidRPr="002F2E5D">
              <w:rPr>
                <w:rFonts w:ascii="Calibri Light" w:hAnsi="Calibri Light" w:cs="Calibri Light"/>
                <w:sz w:val="24"/>
                <w:szCs w:val="24"/>
                <w:lang w:val="id"/>
              </w:rPr>
              <w:t xml:space="preserve"> batas</w:t>
            </w:r>
            <w:r w:rsidRPr="002F2E5D">
              <w:rPr>
                <w:rFonts w:ascii="Calibri Light" w:hAnsi="Calibri Light" w:cs="Calibri Light"/>
                <w:sz w:val="24"/>
                <w:szCs w:val="24"/>
              </w:rPr>
              <w:t xml:space="preserve"> atas</w:t>
            </w:r>
            <w:r w:rsidRPr="002F2E5D">
              <w:rPr>
                <w:rFonts w:ascii="Calibri Light" w:hAnsi="Calibri Light" w:cs="Calibri Light"/>
                <w:sz w:val="24"/>
                <w:szCs w:val="24"/>
                <w:lang w:val="id"/>
              </w:rPr>
              <w:t xml:space="preserve"> alarm</w:t>
            </w:r>
          </w:p>
        </w:tc>
        <w:tc>
          <w:tcPr>
            <w:tcW w:w="1968" w:type="dxa"/>
            <w:vAlign w:val="center"/>
          </w:tcPr>
          <w:p w14:paraId="3E3F18EE" w14:textId="4BE9BD37" w:rsidR="00BC2966" w:rsidRPr="00545807" w:rsidRDefault="00BC2966" w:rsidP="00545807">
            <w:pPr>
              <w:pStyle w:val="TableParagraph"/>
              <w:spacing w:line="276" w:lineRule="auto"/>
              <w:ind w:left="72"/>
              <w:rPr>
                <w:rFonts w:ascii="Calibri Light" w:hAnsi="Calibri Light" w:cs="Calibri Light"/>
                <w:sz w:val="24"/>
                <w:szCs w:val="24"/>
              </w:rPr>
            </w:pPr>
            <w:r w:rsidRPr="00545807">
              <w:rPr>
                <w:rFonts w:ascii="Calibri Light" w:hAnsi="Calibri Light" w:cs="Calibri Light"/>
                <w:sz w:val="24"/>
                <w:szCs w:val="24"/>
              </w:rPr>
              <w:t>Pilihan Pengguna</w:t>
            </w:r>
          </w:p>
        </w:tc>
      </w:tr>
      <w:tr w:rsidR="00BC2966" w:rsidRPr="00FD47AC" w14:paraId="08B15EF0" w14:textId="77777777" w:rsidTr="00447558">
        <w:trPr>
          <w:trHeight w:val="67"/>
        </w:trPr>
        <w:tc>
          <w:tcPr>
            <w:tcW w:w="2040" w:type="dxa"/>
            <w:vAlign w:val="center"/>
          </w:tcPr>
          <w:p w14:paraId="088A0A91" w14:textId="7A15D39C" w:rsidR="00BC2966" w:rsidRPr="00FD47AC" w:rsidRDefault="00BC2966" w:rsidP="00447558">
            <w:pPr>
              <w:pStyle w:val="TableParagraph"/>
              <w:spacing w:line="276" w:lineRule="auto"/>
              <w:ind w:left="108"/>
              <w:jc w:val="center"/>
              <w:rPr>
                <w:rFonts w:ascii="Calibri Light" w:hAnsi="Calibri Light" w:cs="Calibri Light"/>
                <w:sz w:val="20"/>
                <w:szCs w:val="20"/>
              </w:rPr>
            </w:pPr>
            <w:r w:rsidRPr="00FD47AC">
              <w:rPr>
                <w:rFonts w:ascii="Calibri Light" w:hAnsi="Calibri Light" w:cs="Calibri Light"/>
                <w:sz w:val="24"/>
              </w:rPr>
              <w:t>PR Low</w:t>
            </w:r>
          </w:p>
        </w:tc>
        <w:tc>
          <w:tcPr>
            <w:tcW w:w="5559" w:type="dxa"/>
            <w:vAlign w:val="center"/>
          </w:tcPr>
          <w:p w14:paraId="32C40FDA" w14:textId="7019624B" w:rsidR="00BC2966" w:rsidRPr="002F2E5D" w:rsidRDefault="00BC2966" w:rsidP="00BC2966">
            <w:pPr>
              <w:pStyle w:val="TableParagraph"/>
              <w:spacing w:line="276" w:lineRule="auto"/>
              <w:ind w:left="105"/>
              <w:rPr>
                <w:rFonts w:ascii="Calibri Light" w:hAnsi="Calibri Light" w:cs="Calibri Light"/>
                <w:sz w:val="24"/>
                <w:szCs w:val="24"/>
              </w:rPr>
            </w:pPr>
            <w:r w:rsidRPr="002F2E5D">
              <w:rPr>
                <w:rFonts w:ascii="Calibri Light" w:hAnsi="Calibri Light" w:cs="Calibri Light"/>
                <w:sz w:val="24"/>
                <w:szCs w:val="24"/>
              </w:rPr>
              <w:t xml:space="preserve">Nilai pengukuran PR </w:t>
            </w:r>
            <w:r w:rsidRPr="002F2E5D">
              <w:rPr>
                <w:rFonts w:ascii="Calibri Light" w:hAnsi="Calibri Light" w:cs="Calibri Light"/>
                <w:sz w:val="24"/>
                <w:szCs w:val="24"/>
                <w:lang w:val="id"/>
              </w:rPr>
              <w:t xml:space="preserve">berada di </w:t>
            </w:r>
            <w:r w:rsidRPr="002F2E5D">
              <w:rPr>
                <w:rFonts w:ascii="Calibri Light" w:hAnsi="Calibri Light" w:cs="Calibri Light"/>
                <w:sz w:val="24"/>
                <w:szCs w:val="24"/>
              </w:rPr>
              <w:t>bawah</w:t>
            </w:r>
            <w:r w:rsidRPr="002F2E5D">
              <w:rPr>
                <w:rFonts w:ascii="Calibri Light" w:hAnsi="Calibri Light" w:cs="Calibri Light"/>
                <w:sz w:val="24"/>
                <w:szCs w:val="24"/>
                <w:lang w:val="id"/>
              </w:rPr>
              <w:t xml:space="preserve"> batas</w:t>
            </w:r>
            <w:r w:rsidRPr="002F2E5D">
              <w:rPr>
                <w:rFonts w:ascii="Calibri Light" w:hAnsi="Calibri Light" w:cs="Calibri Light"/>
                <w:sz w:val="24"/>
                <w:szCs w:val="24"/>
              </w:rPr>
              <w:t xml:space="preserve"> bawah</w:t>
            </w:r>
            <w:r w:rsidRPr="002F2E5D">
              <w:rPr>
                <w:rFonts w:ascii="Calibri Light" w:hAnsi="Calibri Light" w:cs="Calibri Light"/>
                <w:sz w:val="24"/>
                <w:szCs w:val="24"/>
                <w:lang w:val="id"/>
              </w:rPr>
              <w:t xml:space="preserve"> alarm</w:t>
            </w:r>
          </w:p>
        </w:tc>
        <w:tc>
          <w:tcPr>
            <w:tcW w:w="1968" w:type="dxa"/>
            <w:vAlign w:val="center"/>
          </w:tcPr>
          <w:p w14:paraId="26A0FA5C" w14:textId="439B4F73" w:rsidR="00BC2966" w:rsidRPr="00545807" w:rsidRDefault="00BC2966" w:rsidP="00545807">
            <w:pPr>
              <w:pStyle w:val="TableParagraph"/>
              <w:spacing w:line="276" w:lineRule="auto"/>
              <w:ind w:left="72"/>
              <w:rPr>
                <w:rFonts w:ascii="Calibri Light" w:hAnsi="Calibri Light" w:cs="Calibri Light"/>
                <w:sz w:val="24"/>
                <w:szCs w:val="24"/>
              </w:rPr>
            </w:pPr>
            <w:r w:rsidRPr="00545807">
              <w:rPr>
                <w:rFonts w:ascii="Calibri Light" w:hAnsi="Calibri Light" w:cs="Calibri Light"/>
                <w:sz w:val="24"/>
                <w:szCs w:val="24"/>
              </w:rPr>
              <w:t>Pilihan Pengguna</w:t>
            </w:r>
          </w:p>
        </w:tc>
      </w:tr>
      <w:tr w:rsidR="00BC2966" w:rsidRPr="00FD47AC" w14:paraId="7A084B6F" w14:textId="77777777" w:rsidTr="00447558">
        <w:trPr>
          <w:trHeight w:val="719"/>
        </w:trPr>
        <w:tc>
          <w:tcPr>
            <w:tcW w:w="2040" w:type="dxa"/>
            <w:vAlign w:val="center"/>
          </w:tcPr>
          <w:p w14:paraId="1793C38E" w14:textId="43D97F53" w:rsidR="00BC2966" w:rsidRPr="00FD47AC" w:rsidRDefault="00BC2966" w:rsidP="00447558">
            <w:pPr>
              <w:pStyle w:val="TableParagraph"/>
              <w:spacing w:line="276" w:lineRule="auto"/>
              <w:ind w:left="108"/>
              <w:jc w:val="center"/>
              <w:rPr>
                <w:rFonts w:ascii="Calibri Light" w:hAnsi="Calibri Light" w:cs="Calibri Light"/>
                <w:sz w:val="20"/>
                <w:szCs w:val="20"/>
              </w:rPr>
            </w:pPr>
            <w:r w:rsidRPr="00FD47AC">
              <w:rPr>
                <w:rFonts w:ascii="Calibri Light" w:hAnsi="Calibri Light" w:cs="Calibri Light"/>
                <w:sz w:val="24"/>
              </w:rPr>
              <w:t>T1 High</w:t>
            </w:r>
          </w:p>
        </w:tc>
        <w:tc>
          <w:tcPr>
            <w:tcW w:w="5559" w:type="dxa"/>
            <w:vAlign w:val="center"/>
          </w:tcPr>
          <w:p w14:paraId="1AC1D210" w14:textId="5DB65A74" w:rsidR="00BC2966" w:rsidRPr="002F2E5D" w:rsidRDefault="00BC2966" w:rsidP="00447558">
            <w:pPr>
              <w:pStyle w:val="TableParagraph"/>
              <w:spacing w:line="276" w:lineRule="auto"/>
              <w:ind w:left="105"/>
              <w:rPr>
                <w:rFonts w:ascii="Calibri Light" w:hAnsi="Calibri Light" w:cs="Calibri Light"/>
                <w:sz w:val="24"/>
                <w:szCs w:val="24"/>
              </w:rPr>
            </w:pPr>
            <w:r w:rsidRPr="002F2E5D">
              <w:rPr>
                <w:rFonts w:ascii="Calibri Light" w:hAnsi="Calibri Light" w:cs="Calibri Light"/>
                <w:sz w:val="24"/>
                <w:szCs w:val="24"/>
              </w:rPr>
              <w:t>Nilai pengukuran T1</w:t>
            </w:r>
            <w:r w:rsidRPr="002F2E5D">
              <w:rPr>
                <w:rFonts w:ascii="Calibri Light" w:hAnsi="Calibri Light" w:cs="Calibri Light"/>
                <w:sz w:val="24"/>
                <w:szCs w:val="24"/>
                <w:lang w:val="id"/>
              </w:rPr>
              <w:t xml:space="preserve"> berada di </w:t>
            </w:r>
            <w:r w:rsidRPr="002F2E5D">
              <w:rPr>
                <w:rFonts w:ascii="Calibri Light" w:hAnsi="Calibri Light" w:cs="Calibri Light"/>
                <w:sz w:val="24"/>
                <w:szCs w:val="24"/>
              </w:rPr>
              <w:t>atas</w:t>
            </w:r>
            <w:r w:rsidRPr="002F2E5D">
              <w:rPr>
                <w:rFonts w:ascii="Calibri Light" w:hAnsi="Calibri Light" w:cs="Calibri Light"/>
                <w:sz w:val="24"/>
                <w:szCs w:val="24"/>
                <w:lang w:val="id"/>
              </w:rPr>
              <w:t xml:space="preserve"> batas</w:t>
            </w:r>
            <w:r w:rsidRPr="002F2E5D">
              <w:rPr>
                <w:rFonts w:ascii="Calibri Light" w:hAnsi="Calibri Light" w:cs="Calibri Light"/>
                <w:sz w:val="24"/>
                <w:szCs w:val="24"/>
              </w:rPr>
              <w:t xml:space="preserve"> </w:t>
            </w:r>
            <w:r w:rsidRPr="002F2E5D">
              <w:rPr>
                <w:rFonts w:ascii="Calibri Light" w:hAnsi="Calibri Light" w:cs="Calibri Light"/>
                <w:sz w:val="24"/>
                <w:szCs w:val="24"/>
                <w:lang w:val="id"/>
              </w:rPr>
              <w:t>alarm</w:t>
            </w:r>
            <w:r w:rsidR="00447558">
              <w:rPr>
                <w:rFonts w:ascii="Calibri Light" w:hAnsi="Calibri Light" w:cs="Calibri Light"/>
                <w:sz w:val="24"/>
                <w:szCs w:val="24"/>
                <w:lang w:val="id"/>
              </w:rPr>
              <w:t xml:space="preserve"> atas.</w:t>
            </w:r>
          </w:p>
        </w:tc>
        <w:tc>
          <w:tcPr>
            <w:tcW w:w="1968" w:type="dxa"/>
            <w:vAlign w:val="center"/>
          </w:tcPr>
          <w:p w14:paraId="18A4817D" w14:textId="1B434945" w:rsidR="00BC2966" w:rsidRPr="00545807" w:rsidRDefault="00BC2966" w:rsidP="00545807">
            <w:pPr>
              <w:pStyle w:val="TableParagraph"/>
              <w:spacing w:line="276" w:lineRule="auto"/>
              <w:ind w:left="72"/>
              <w:rPr>
                <w:rFonts w:ascii="Calibri Light" w:hAnsi="Calibri Light" w:cs="Calibri Light"/>
                <w:sz w:val="24"/>
                <w:szCs w:val="24"/>
              </w:rPr>
            </w:pPr>
            <w:r w:rsidRPr="00545807">
              <w:rPr>
                <w:rFonts w:ascii="Calibri Light" w:hAnsi="Calibri Light" w:cs="Calibri Light"/>
                <w:sz w:val="24"/>
                <w:szCs w:val="24"/>
              </w:rPr>
              <w:t>Pilihan Pengguna</w:t>
            </w:r>
          </w:p>
        </w:tc>
      </w:tr>
      <w:tr w:rsidR="00BC2966" w:rsidRPr="00FD47AC" w14:paraId="25BD8BCF" w14:textId="77777777" w:rsidTr="00447558">
        <w:trPr>
          <w:trHeight w:val="717"/>
        </w:trPr>
        <w:tc>
          <w:tcPr>
            <w:tcW w:w="2040" w:type="dxa"/>
            <w:vAlign w:val="center"/>
          </w:tcPr>
          <w:p w14:paraId="2B42D5EA" w14:textId="4DBD3E13" w:rsidR="00BC2966" w:rsidRPr="00FD47AC" w:rsidRDefault="00BC2966" w:rsidP="00447558">
            <w:pPr>
              <w:pStyle w:val="TableParagraph"/>
              <w:spacing w:line="276" w:lineRule="auto"/>
              <w:ind w:left="108"/>
              <w:jc w:val="center"/>
              <w:rPr>
                <w:rFonts w:ascii="Calibri Light" w:hAnsi="Calibri Light" w:cs="Calibri Light"/>
                <w:sz w:val="20"/>
                <w:szCs w:val="20"/>
              </w:rPr>
            </w:pPr>
            <w:r w:rsidRPr="00FD47AC">
              <w:rPr>
                <w:rFonts w:ascii="Calibri Light" w:hAnsi="Calibri Light" w:cs="Calibri Light"/>
                <w:sz w:val="24"/>
              </w:rPr>
              <w:t>T1 Low</w:t>
            </w:r>
          </w:p>
        </w:tc>
        <w:tc>
          <w:tcPr>
            <w:tcW w:w="5559" w:type="dxa"/>
            <w:vAlign w:val="center"/>
          </w:tcPr>
          <w:p w14:paraId="3E153DC3" w14:textId="5523B985" w:rsidR="00BC2966" w:rsidRPr="002F2E5D" w:rsidRDefault="00BC2966" w:rsidP="00447558">
            <w:pPr>
              <w:pStyle w:val="TableParagraph"/>
              <w:spacing w:line="276" w:lineRule="auto"/>
              <w:ind w:left="105"/>
              <w:rPr>
                <w:rFonts w:ascii="Calibri Light" w:hAnsi="Calibri Light" w:cs="Calibri Light"/>
                <w:sz w:val="24"/>
                <w:szCs w:val="24"/>
              </w:rPr>
            </w:pPr>
            <w:r w:rsidRPr="002F2E5D">
              <w:rPr>
                <w:rFonts w:ascii="Calibri Light" w:hAnsi="Calibri Light" w:cs="Calibri Light"/>
                <w:sz w:val="24"/>
                <w:szCs w:val="24"/>
              </w:rPr>
              <w:t>Nilai pengukuran T1</w:t>
            </w:r>
            <w:r w:rsidRPr="002F2E5D">
              <w:rPr>
                <w:rFonts w:ascii="Calibri Light" w:hAnsi="Calibri Light" w:cs="Calibri Light"/>
                <w:sz w:val="24"/>
                <w:szCs w:val="24"/>
                <w:lang w:val="id"/>
              </w:rPr>
              <w:t xml:space="preserve"> berada di </w:t>
            </w:r>
            <w:r w:rsidRPr="002F2E5D">
              <w:rPr>
                <w:rFonts w:ascii="Calibri Light" w:hAnsi="Calibri Light" w:cs="Calibri Light"/>
                <w:sz w:val="24"/>
                <w:szCs w:val="24"/>
              </w:rPr>
              <w:t>bawah</w:t>
            </w:r>
            <w:r w:rsidRPr="002F2E5D">
              <w:rPr>
                <w:rFonts w:ascii="Calibri Light" w:hAnsi="Calibri Light" w:cs="Calibri Light"/>
                <w:sz w:val="24"/>
                <w:szCs w:val="24"/>
                <w:lang w:val="id"/>
              </w:rPr>
              <w:t xml:space="preserve"> batas</w:t>
            </w:r>
            <w:r w:rsidRPr="002F2E5D">
              <w:rPr>
                <w:rFonts w:ascii="Calibri Light" w:hAnsi="Calibri Light" w:cs="Calibri Light"/>
                <w:sz w:val="24"/>
                <w:szCs w:val="24"/>
              </w:rPr>
              <w:t xml:space="preserve"> </w:t>
            </w:r>
            <w:r w:rsidRPr="002F2E5D">
              <w:rPr>
                <w:rFonts w:ascii="Calibri Light" w:hAnsi="Calibri Light" w:cs="Calibri Light"/>
                <w:sz w:val="24"/>
                <w:szCs w:val="24"/>
                <w:lang w:val="id"/>
              </w:rPr>
              <w:t>alarm</w:t>
            </w:r>
            <w:r w:rsidR="00447558">
              <w:rPr>
                <w:rFonts w:ascii="Calibri Light" w:hAnsi="Calibri Light" w:cs="Calibri Light"/>
                <w:sz w:val="24"/>
                <w:szCs w:val="24"/>
                <w:lang w:val="id"/>
              </w:rPr>
              <w:t xml:space="preserve"> bawah.</w:t>
            </w:r>
          </w:p>
        </w:tc>
        <w:tc>
          <w:tcPr>
            <w:tcW w:w="1968" w:type="dxa"/>
            <w:vAlign w:val="center"/>
          </w:tcPr>
          <w:p w14:paraId="4FEF2DD1" w14:textId="6E64433D" w:rsidR="00BC2966" w:rsidRPr="00545807" w:rsidRDefault="00BC2966" w:rsidP="00545807">
            <w:pPr>
              <w:pStyle w:val="TableParagraph"/>
              <w:spacing w:line="276" w:lineRule="auto"/>
              <w:ind w:left="72"/>
              <w:rPr>
                <w:rFonts w:ascii="Calibri Light" w:hAnsi="Calibri Light" w:cs="Calibri Light"/>
                <w:sz w:val="24"/>
                <w:szCs w:val="24"/>
              </w:rPr>
            </w:pPr>
            <w:r w:rsidRPr="00545807">
              <w:rPr>
                <w:rFonts w:ascii="Calibri Light" w:hAnsi="Calibri Light" w:cs="Calibri Light"/>
                <w:sz w:val="24"/>
                <w:szCs w:val="24"/>
              </w:rPr>
              <w:t>Pilihan Pengguna</w:t>
            </w:r>
          </w:p>
        </w:tc>
      </w:tr>
      <w:tr w:rsidR="00BC2966" w:rsidRPr="00FD47AC" w14:paraId="7A0A8344" w14:textId="77777777" w:rsidTr="00447558">
        <w:trPr>
          <w:trHeight w:val="720"/>
        </w:trPr>
        <w:tc>
          <w:tcPr>
            <w:tcW w:w="2040" w:type="dxa"/>
            <w:vAlign w:val="center"/>
          </w:tcPr>
          <w:p w14:paraId="73A958B7" w14:textId="47317C5C" w:rsidR="00BC2966" w:rsidRPr="00FD47AC" w:rsidRDefault="00BC2966" w:rsidP="00447558">
            <w:pPr>
              <w:pStyle w:val="TableParagraph"/>
              <w:spacing w:before="196"/>
              <w:ind w:left="0"/>
              <w:jc w:val="center"/>
              <w:rPr>
                <w:rFonts w:ascii="Calibri Light" w:hAnsi="Calibri Light" w:cs="Calibri Light"/>
                <w:sz w:val="20"/>
                <w:szCs w:val="20"/>
              </w:rPr>
            </w:pPr>
            <w:r w:rsidRPr="00FD47AC">
              <w:rPr>
                <w:rFonts w:ascii="Calibri Light" w:hAnsi="Calibri Light" w:cs="Calibri Light"/>
                <w:sz w:val="24"/>
              </w:rPr>
              <w:t>T2 High</w:t>
            </w:r>
          </w:p>
        </w:tc>
        <w:tc>
          <w:tcPr>
            <w:tcW w:w="5559" w:type="dxa"/>
            <w:vAlign w:val="center"/>
          </w:tcPr>
          <w:p w14:paraId="42BD607D" w14:textId="5A94B541" w:rsidR="00BC2966" w:rsidRPr="002F2E5D" w:rsidRDefault="00BC2966" w:rsidP="00447558">
            <w:pPr>
              <w:pStyle w:val="TableParagraph"/>
              <w:spacing w:before="42" w:line="268" w:lineRule="auto"/>
              <w:ind w:left="105"/>
              <w:rPr>
                <w:rFonts w:ascii="Calibri Light" w:hAnsi="Calibri Light" w:cs="Calibri Light"/>
                <w:sz w:val="24"/>
                <w:szCs w:val="24"/>
              </w:rPr>
            </w:pPr>
            <w:r w:rsidRPr="002F2E5D">
              <w:rPr>
                <w:rFonts w:ascii="Calibri Light" w:hAnsi="Calibri Light" w:cs="Calibri Light"/>
                <w:sz w:val="24"/>
                <w:szCs w:val="24"/>
              </w:rPr>
              <w:t>Nilai pengukuran T2</w:t>
            </w:r>
            <w:r w:rsidRPr="002F2E5D">
              <w:rPr>
                <w:rFonts w:ascii="Calibri Light" w:hAnsi="Calibri Light" w:cs="Calibri Light"/>
                <w:sz w:val="24"/>
                <w:szCs w:val="24"/>
                <w:lang w:val="id"/>
              </w:rPr>
              <w:t xml:space="preserve"> berada di </w:t>
            </w:r>
            <w:r w:rsidRPr="002F2E5D">
              <w:rPr>
                <w:rFonts w:ascii="Calibri Light" w:hAnsi="Calibri Light" w:cs="Calibri Light"/>
                <w:sz w:val="24"/>
                <w:szCs w:val="24"/>
              </w:rPr>
              <w:t>bawah</w:t>
            </w:r>
            <w:r w:rsidRPr="002F2E5D">
              <w:rPr>
                <w:rFonts w:ascii="Calibri Light" w:hAnsi="Calibri Light" w:cs="Calibri Light"/>
                <w:sz w:val="24"/>
                <w:szCs w:val="24"/>
                <w:lang w:val="id"/>
              </w:rPr>
              <w:t xml:space="preserve"> batas</w:t>
            </w:r>
            <w:r w:rsidRPr="002F2E5D">
              <w:rPr>
                <w:rFonts w:ascii="Calibri Light" w:hAnsi="Calibri Light" w:cs="Calibri Light"/>
                <w:sz w:val="24"/>
                <w:szCs w:val="24"/>
              </w:rPr>
              <w:t xml:space="preserve"> </w:t>
            </w:r>
            <w:r w:rsidRPr="002F2E5D">
              <w:rPr>
                <w:rFonts w:ascii="Calibri Light" w:hAnsi="Calibri Light" w:cs="Calibri Light"/>
                <w:sz w:val="24"/>
                <w:szCs w:val="24"/>
                <w:lang w:val="id"/>
              </w:rPr>
              <w:t>alarm</w:t>
            </w:r>
            <w:r w:rsidR="00447558" w:rsidRPr="002F2E5D">
              <w:rPr>
                <w:rFonts w:ascii="Calibri Light" w:hAnsi="Calibri Light" w:cs="Calibri Light"/>
                <w:sz w:val="24"/>
                <w:szCs w:val="24"/>
              </w:rPr>
              <w:t xml:space="preserve"> atas</w:t>
            </w:r>
            <w:r w:rsidR="00447558">
              <w:rPr>
                <w:rFonts w:ascii="Calibri Light" w:hAnsi="Calibri Light" w:cs="Calibri Light"/>
                <w:sz w:val="24"/>
                <w:szCs w:val="24"/>
              </w:rPr>
              <w:t>.</w:t>
            </w:r>
          </w:p>
        </w:tc>
        <w:tc>
          <w:tcPr>
            <w:tcW w:w="1968" w:type="dxa"/>
            <w:vAlign w:val="center"/>
          </w:tcPr>
          <w:p w14:paraId="762B668F" w14:textId="660D25D0" w:rsidR="00BC2966" w:rsidRPr="00545807" w:rsidRDefault="00BC2966" w:rsidP="00545807">
            <w:pPr>
              <w:pStyle w:val="TableParagraph"/>
              <w:spacing w:before="196"/>
              <w:ind w:left="72"/>
              <w:rPr>
                <w:rFonts w:ascii="Calibri Light" w:hAnsi="Calibri Light" w:cs="Calibri Light"/>
                <w:sz w:val="24"/>
                <w:szCs w:val="24"/>
              </w:rPr>
            </w:pPr>
            <w:r w:rsidRPr="00545807">
              <w:rPr>
                <w:rFonts w:ascii="Calibri Light" w:hAnsi="Calibri Light" w:cs="Calibri Light"/>
                <w:sz w:val="24"/>
                <w:szCs w:val="24"/>
              </w:rPr>
              <w:t>Pilihan Pengguna</w:t>
            </w:r>
          </w:p>
        </w:tc>
      </w:tr>
    </w:tbl>
    <w:p w14:paraId="005AC9B5" w14:textId="77777777" w:rsidR="00D70F28" w:rsidRPr="00FD47AC" w:rsidRDefault="00D70F28">
      <w:pPr>
        <w:rPr>
          <w:rFonts w:ascii="Calibri Light" w:hAnsi="Calibri Light" w:cs="Calibri Light"/>
          <w:sz w:val="24"/>
        </w:rPr>
        <w:sectPr w:rsidR="00D70F28" w:rsidRPr="00FD47AC">
          <w:pgSz w:w="11910" w:h="16850"/>
          <w:pgMar w:top="1180" w:right="520" w:bottom="960" w:left="620" w:header="910" w:footer="775" w:gutter="0"/>
          <w:cols w:space="720"/>
        </w:sectPr>
      </w:pPr>
    </w:p>
    <w:p w14:paraId="35F8DDED" w14:textId="77777777" w:rsidR="00D70F28" w:rsidRPr="00FD47AC" w:rsidRDefault="00D70F28">
      <w:pPr>
        <w:pStyle w:val="BodyText"/>
        <w:spacing w:before="5"/>
        <w:rPr>
          <w:rFonts w:ascii="Calibri Light" w:hAnsi="Calibri Light" w:cs="Calibri Light"/>
          <w:sz w:val="20"/>
        </w:rPr>
      </w:pPr>
    </w:p>
    <w:tbl>
      <w:tblPr>
        <w:tblW w:w="0" w:type="auto"/>
        <w:tblInd w:w="5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40"/>
        <w:gridCol w:w="5559"/>
        <w:gridCol w:w="1968"/>
      </w:tblGrid>
      <w:tr w:rsidR="00EA7CEC" w:rsidRPr="00FD47AC" w14:paraId="28EBEEEB" w14:textId="77777777" w:rsidTr="0093381D">
        <w:trPr>
          <w:trHeight w:val="407"/>
        </w:trPr>
        <w:tc>
          <w:tcPr>
            <w:tcW w:w="2040" w:type="dxa"/>
            <w:vAlign w:val="center"/>
          </w:tcPr>
          <w:p w14:paraId="27669748" w14:textId="76DD402D" w:rsidR="00EA7CEC" w:rsidRPr="00FD47AC" w:rsidRDefault="00EA7CEC" w:rsidP="00EA7CEC">
            <w:pPr>
              <w:pStyle w:val="TableParagraph"/>
              <w:ind w:left="108"/>
              <w:rPr>
                <w:rFonts w:ascii="Calibri Light" w:hAnsi="Calibri Light" w:cs="Calibri Light"/>
                <w:b/>
                <w:sz w:val="24"/>
              </w:rPr>
            </w:pPr>
            <w:r w:rsidRPr="00EA7CEC">
              <w:rPr>
                <w:rFonts w:ascii="Calibri Light" w:hAnsi="Calibri Light" w:cs="Calibri Light"/>
                <w:b/>
                <w:sz w:val="24"/>
                <w:szCs w:val="24"/>
                <w:lang w:val="id"/>
              </w:rPr>
              <w:t>Pesan</w:t>
            </w:r>
          </w:p>
        </w:tc>
        <w:tc>
          <w:tcPr>
            <w:tcW w:w="5559" w:type="dxa"/>
            <w:vAlign w:val="center"/>
          </w:tcPr>
          <w:p w14:paraId="25C66047" w14:textId="4B4B3B0A" w:rsidR="00EA7CEC" w:rsidRPr="00FD47AC" w:rsidRDefault="00EA7CEC" w:rsidP="00EA7CEC">
            <w:pPr>
              <w:pStyle w:val="TableParagraph"/>
              <w:ind w:left="105"/>
              <w:rPr>
                <w:rFonts w:ascii="Calibri Light" w:hAnsi="Calibri Light" w:cs="Calibri Light"/>
                <w:b/>
                <w:sz w:val="24"/>
              </w:rPr>
            </w:pPr>
            <w:r w:rsidRPr="00EA7CEC">
              <w:rPr>
                <w:rFonts w:ascii="Calibri Light" w:hAnsi="Calibri Light" w:cs="Calibri Light"/>
                <w:b/>
                <w:sz w:val="24"/>
                <w:szCs w:val="24"/>
              </w:rPr>
              <w:t>Penyebab</w:t>
            </w:r>
          </w:p>
        </w:tc>
        <w:tc>
          <w:tcPr>
            <w:tcW w:w="1968" w:type="dxa"/>
            <w:vAlign w:val="center"/>
          </w:tcPr>
          <w:p w14:paraId="46684355" w14:textId="4BD9A5F4" w:rsidR="00EA7CEC" w:rsidRPr="00FD47AC" w:rsidRDefault="00EA7CEC" w:rsidP="00EA7CEC">
            <w:pPr>
              <w:pStyle w:val="TableParagraph"/>
              <w:ind w:left="106"/>
              <w:rPr>
                <w:rFonts w:ascii="Calibri Light" w:hAnsi="Calibri Light" w:cs="Calibri Light"/>
                <w:b/>
                <w:sz w:val="24"/>
              </w:rPr>
            </w:pPr>
            <w:r>
              <w:rPr>
                <w:rFonts w:ascii="Calibri Light" w:hAnsi="Calibri Light" w:cs="Calibri Light"/>
                <w:b/>
                <w:sz w:val="24"/>
                <w:szCs w:val="24"/>
                <w:lang w:val="id"/>
              </w:rPr>
              <w:t>Tingkat A</w:t>
            </w:r>
            <w:r w:rsidRPr="00EA7CEC">
              <w:rPr>
                <w:rFonts w:ascii="Calibri Light" w:hAnsi="Calibri Light" w:cs="Calibri Light"/>
                <w:b/>
                <w:sz w:val="24"/>
                <w:szCs w:val="24"/>
                <w:lang w:val="id"/>
              </w:rPr>
              <w:t>larm</w:t>
            </w:r>
          </w:p>
        </w:tc>
      </w:tr>
      <w:tr w:rsidR="00EA7CEC" w:rsidRPr="00FD47AC" w14:paraId="32A6BFC4" w14:textId="77777777" w:rsidTr="00447558">
        <w:trPr>
          <w:trHeight w:val="719"/>
        </w:trPr>
        <w:tc>
          <w:tcPr>
            <w:tcW w:w="2040" w:type="dxa"/>
            <w:vAlign w:val="center"/>
          </w:tcPr>
          <w:p w14:paraId="7E397B71" w14:textId="0FC3807B" w:rsidR="00EA7CEC" w:rsidRPr="00FD47AC" w:rsidRDefault="00EA7CEC" w:rsidP="00EA7CEC">
            <w:pPr>
              <w:pStyle w:val="TableParagraph"/>
              <w:ind w:left="108"/>
              <w:jc w:val="center"/>
              <w:rPr>
                <w:rFonts w:ascii="Calibri Light" w:hAnsi="Calibri Light" w:cs="Calibri Light"/>
              </w:rPr>
            </w:pPr>
            <w:r w:rsidRPr="00FD47AC">
              <w:rPr>
                <w:rFonts w:ascii="Calibri Light" w:hAnsi="Calibri Light" w:cs="Calibri Light"/>
                <w:sz w:val="24"/>
              </w:rPr>
              <w:t>T2 Low</w:t>
            </w:r>
          </w:p>
        </w:tc>
        <w:tc>
          <w:tcPr>
            <w:tcW w:w="5559" w:type="dxa"/>
            <w:vAlign w:val="center"/>
          </w:tcPr>
          <w:p w14:paraId="7E41A897" w14:textId="77777777" w:rsidR="00EA7CEC" w:rsidRPr="00447558" w:rsidRDefault="00EA7CEC" w:rsidP="00EA7CEC">
            <w:pPr>
              <w:pStyle w:val="TableParagraph"/>
              <w:ind w:left="105"/>
              <w:rPr>
                <w:rFonts w:ascii="Calibri Light" w:hAnsi="Calibri Light" w:cs="Calibri Light"/>
                <w:sz w:val="24"/>
                <w:szCs w:val="24"/>
              </w:rPr>
            </w:pPr>
            <w:r w:rsidRPr="00447558">
              <w:rPr>
                <w:rFonts w:ascii="Calibri Light" w:hAnsi="Calibri Light" w:cs="Calibri Light"/>
                <w:sz w:val="24"/>
                <w:szCs w:val="24"/>
                <w:lang w:val="id"/>
              </w:rPr>
              <w:t>Nilai pengukuran saluran T2 berada di bawah batas bawah alarm.</w:t>
            </w:r>
          </w:p>
        </w:tc>
        <w:tc>
          <w:tcPr>
            <w:tcW w:w="1968" w:type="dxa"/>
            <w:vAlign w:val="center"/>
          </w:tcPr>
          <w:p w14:paraId="37EDA384" w14:textId="10E0C190" w:rsidR="00EA7CEC" w:rsidRPr="00447558" w:rsidRDefault="00EA7CEC" w:rsidP="00EA7CEC">
            <w:pPr>
              <w:pStyle w:val="TableParagraph"/>
              <w:ind w:left="106"/>
              <w:jc w:val="center"/>
              <w:rPr>
                <w:rFonts w:ascii="Calibri Light" w:hAnsi="Calibri Light" w:cs="Calibri Light"/>
                <w:sz w:val="24"/>
                <w:szCs w:val="24"/>
              </w:rPr>
            </w:pPr>
            <w:r w:rsidRPr="00447558">
              <w:rPr>
                <w:rFonts w:ascii="Calibri Light" w:hAnsi="Calibri Light" w:cs="Calibri Light"/>
                <w:sz w:val="24"/>
                <w:szCs w:val="24"/>
              </w:rPr>
              <w:t>Pilihan Pengguna</w:t>
            </w:r>
          </w:p>
        </w:tc>
      </w:tr>
      <w:tr w:rsidR="00EA7CEC" w:rsidRPr="00FD47AC" w14:paraId="7CCBFC2E" w14:textId="77777777" w:rsidTr="00447558">
        <w:trPr>
          <w:trHeight w:val="719"/>
        </w:trPr>
        <w:tc>
          <w:tcPr>
            <w:tcW w:w="2040" w:type="dxa"/>
            <w:vAlign w:val="center"/>
          </w:tcPr>
          <w:p w14:paraId="4217A09D" w14:textId="48C183D6" w:rsidR="00EA7CEC" w:rsidRPr="00FD47AC" w:rsidRDefault="00EA7CEC" w:rsidP="00EA7CEC">
            <w:pPr>
              <w:pStyle w:val="TableParagraph"/>
              <w:ind w:left="108"/>
              <w:jc w:val="center"/>
              <w:rPr>
                <w:rFonts w:ascii="Calibri Light" w:hAnsi="Calibri Light" w:cs="Calibri Light"/>
              </w:rPr>
            </w:pPr>
            <w:r w:rsidRPr="00FD47AC">
              <w:rPr>
                <w:rFonts w:ascii="Calibri Light" w:hAnsi="Calibri Light" w:cs="Calibri Light"/>
                <w:sz w:val="24"/>
              </w:rPr>
              <w:t>TD High</w:t>
            </w:r>
          </w:p>
        </w:tc>
        <w:tc>
          <w:tcPr>
            <w:tcW w:w="5559" w:type="dxa"/>
            <w:vAlign w:val="center"/>
          </w:tcPr>
          <w:p w14:paraId="1F797BC8" w14:textId="77777777" w:rsidR="00EA7CEC" w:rsidRPr="00447558" w:rsidRDefault="00EA7CEC" w:rsidP="00EA7CEC">
            <w:pPr>
              <w:pStyle w:val="TableParagraph"/>
              <w:ind w:left="105"/>
              <w:rPr>
                <w:rFonts w:ascii="Calibri Light" w:hAnsi="Calibri Light" w:cs="Calibri Light"/>
                <w:sz w:val="24"/>
                <w:szCs w:val="24"/>
              </w:rPr>
            </w:pPr>
            <w:r w:rsidRPr="00447558">
              <w:rPr>
                <w:rFonts w:ascii="Calibri Light" w:hAnsi="Calibri Light" w:cs="Calibri Light"/>
                <w:sz w:val="24"/>
                <w:szCs w:val="24"/>
                <w:lang w:val="id"/>
              </w:rPr>
              <w:t>Mengukur nilai saluran TD berada di atas batas alarm atas.</w:t>
            </w:r>
          </w:p>
        </w:tc>
        <w:tc>
          <w:tcPr>
            <w:tcW w:w="1968" w:type="dxa"/>
            <w:vAlign w:val="center"/>
          </w:tcPr>
          <w:p w14:paraId="128E6BD8" w14:textId="3E6D7BE8" w:rsidR="00EA7CEC" w:rsidRPr="00447558" w:rsidRDefault="00EA7CEC" w:rsidP="00EA7CEC">
            <w:pPr>
              <w:pStyle w:val="TableParagraph"/>
              <w:ind w:left="106"/>
              <w:jc w:val="center"/>
              <w:rPr>
                <w:rFonts w:ascii="Calibri Light" w:hAnsi="Calibri Light" w:cs="Calibri Light"/>
                <w:sz w:val="24"/>
                <w:szCs w:val="24"/>
              </w:rPr>
            </w:pPr>
            <w:r w:rsidRPr="00447558">
              <w:rPr>
                <w:rFonts w:ascii="Calibri Light" w:hAnsi="Calibri Light" w:cs="Calibri Light"/>
                <w:sz w:val="24"/>
                <w:szCs w:val="24"/>
              </w:rPr>
              <w:t>Pilihan Pengguna</w:t>
            </w:r>
          </w:p>
        </w:tc>
      </w:tr>
      <w:tr w:rsidR="00EA7CEC" w:rsidRPr="00FD47AC" w14:paraId="3A4393C5" w14:textId="77777777" w:rsidTr="00447558">
        <w:trPr>
          <w:trHeight w:val="407"/>
        </w:trPr>
        <w:tc>
          <w:tcPr>
            <w:tcW w:w="2040" w:type="dxa"/>
            <w:vAlign w:val="center"/>
          </w:tcPr>
          <w:p w14:paraId="38967230" w14:textId="5FF4C030" w:rsidR="00EA7CEC" w:rsidRPr="00FD47AC" w:rsidRDefault="00EA7CEC" w:rsidP="00EA7CEC">
            <w:pPr>
              <w:pStyle w:val="TableParagraph"/>
              <w:ind w:left="108"/>
              <w:jc w:val="center"/>
              <w:rPr>
                <w:rFonts w:ascii="Calibri Light" w:hAnsi="Calibri Light" w:cs="Calibri Light"/>
              </w:rPr>
            </w:pPr>
            <w:r w:rsidRPr="00FD47AC">
              <w:rPr>
                <w:rFonts w:ascii="Calibri Light" w:hAnsi="Calibri Light" w:cs="Calibri Light"/>
                <w:sz w:val="24"/>
              </w:rPr>
              <w:t>SYS High</w:t>
            </w:r>
          </w:p>
        </w:tc>
        <w:tc>
          <w:tcPr>
            <w:tcW w:w="5559" w:type="dxa"/>
            <w:vAlign w:val="center"/>
          </w:tcPr>
          <w:p w14:paraId="7EA7707A" w14:textId="49FCB199" w:rsidR="00EA7CEC" w:rsidRPr="00447558" w:rsidRDefault="00EA7CEC" w:rsidP="00EA7CEC">
            <w:pPr>
              <w:pStyle w:val="TableParagraph"/>
              <w:ind w:left="105"/>
              <w:rPr>
                <w:rFonts w:ascii="Calibri Light" w:hAnsi="Calibri Light" w:cs="Calibri Light"/>
                <w:sz w:val="24"/>
                <w:szCs w:val="24"/>
              </w:rPr>
            </w:pPr>
            <w:r>
              <w:rPr>
                <w:rFonts w:ascii="Calibri Light" w:hAnsi="Calibri Light" w:cs="Calibri Light"/>
                <w:sz w:val="24"/>
                <w:szCs w:val="24"/>
                <w:lang w:val="id"/>
              </w:rPr>
              <w:t>P</w:t>
            </w:r>
            <w:r w:rsidRPr="00447558">
              <w:rPr>
                <w:rFonts w:ascii="Calibri Light" w:hAnsi="Calibri Light" w:cs="Calibri Light"/>
                <w:sz w:val="24"/>
                <w:szCs w:val="24"/>
                <w:lang w:val="id"/>
              </w:rPr>
              <w:t>engukur</w:t>
            </w:r>
            <w:r>
              <w:rPr>
                <w:rFonts w:ascii="Calibri Light" w:hAnsi="Calibri Light" w:cs="Calibri Light"/>
                <w:sz w:val="24"/>
                <w:szCs w:val="24"/>
                <w:lang w:val="id"/>
              </w:rPr>
              <w:t>an</w:t>
            </w:r>
            <w:r w:rsidRPr="00447558">
              <w:rPr>
                <w:rFonts w:ascii="Calibri Light" w:hAnsi="Calibri Light" w:cs="Calibri Light"/>
                <w:sz w:val="24"/>
                <w:szCs w:val="24"/>
                <w:lang w:val="id"/>
              </w:rPr>
              <w:t xml:space="preserve"> </w:t>
            </w:r>
            <w:r>
              <w:rPr>
                <w:rFonts w:ascii="Calibri Light" w:hAnsi="Calibri Light" w:cs="Calibri Light"/>
                <w:sz w:val="24"/>
                <w:szCs w:val="24"/>
                <w:lang w:val="id"/>
              </w:rPr>
              <w:t>sistolik</w:t>
            </w:r>
            <w:r w:rsidRPr="00447558">
              <w:rPr>
                <w:rFonts w:ascii="Calibri Light" w:hAnsi="Calibri Light" w:cs="Calibri Light"/>
                <w:sz w:val="24"/>
                <w:szCs w:val="24"/>
                <w:lang w:val="id"/>
              </w:rPr>
              <w:t xml:space="preserve"> berada di atas batas alarm atas.</w:t>
            </w:r>
          </w:p>
        </w:tc>
        <w:tc>
          <w:tcPr>
            <w:tcW w:w="1968" w:type="dxa"/>
            <w:vAlign w:val="center"/>
          </w:tcPr>
          <w:p w14:paraId="7892FEBD" w14:textId="29F26BCC" w:rsidR="00EA7CEC" w:rsidRPr="00447558" w:rsidRDefault="00EA7CEC" w:rsidP="00EA7CEC">
            <w:pPr>
              <w:pStyle w:val="TableParagraph"/>
              <w:ind w:left="106"/>
              <w:jc w:val="center"/>
              <w:rPr>
                <w:rFonts w:ascii="Calibri Light" w:hAnsi="Calibri Light" w:cs="Calibri Light"/>
                <w:sz w:val="24"/>
                <w:szCs w:val="24"/>
              </w:rPr>
            </w:pPr>
            <w:r w:rsidRPr="00447558">
              <w:rPr>
                <w:rFonts w:ascii="Calibri Light" w:hAnsi="Calibri Light" w:cs="Calibri Light"/>
                <w:sz w:val="24"/>
                <w:szCs w:val="24"/>
              </w:rPr>
              <w:t>Pilihan Pengguna</w:t>
            </w:r>
          </w:p>
        </w:tc>
      </w:tr>
      <w:tr w:rsidR="00EA7CEC" w:rsidRPr="00FD47AC" w14:paraId="66B8213C" w14:textId="77777777" w:rsidTr="00447558">
        <w:trPr>
          <w:trHeight w:val="407"/>
        </w:trPr>
        <w:tc>
          <w:tcPr>
            <w:tcW w:w="2040" w:type="dxa"/>
            <w:vAlign w:val="center"/>
          </w:tcPr>
          <w:p w14:paraId="4D88B0D3" w14:textId="35B53FE7" w:rsidR="00EA7CEC" w:rsidRPr="00FD47AC" w:rsidRDefault="00EA7CEC" w:rsidP="00EA7CEC">
            <w:pPr>
              <w:pStyle w:val="TableParagraph"/>
              <w:ind w:left="108"/>
              <w:jc w:val="center"/>
              <w:rPr>
                <w:rFonts w:ascii="Calibri Light" w:hAnsi="Calibri Light" w:cs="Calibri Light"/>
              </w:rPr>
            </w:pPr>
            <w:r w:rsidRPr="00FD47AC">
              <w:rPr>
                <w:rFonts w:ascii="Calibri Light" w:hAnsi="Calibri Light" w:cs="Calibri Light"/>
                <w:sz w:val="24"/>
              </w:rPr>
              <w:t>SYS Low</w:t>
            </w:r>
          </w:p>
        </w:tc>
        <w:tc>
          <w:tcPr>
            <w:tcW w:w="5559" w:type="dxa"/>
            <w:vAlign w:val="center"/>
          </w:tcPr>
          <w:p w14:paraId="0FF47AB4" w14:textId="7348C6BA" w:rsidR="00EA7CEC" w:rsidRPr="00447558" w:rsidRDefault="00EA7CEC" w:rsidP="00EA7CEC">
            <w:pPr>
              <w:pStyle w:val="TableParagraph"/>
              <w:ind w:left="105"/>
              <w:rPr>
                <w:rFonts w:ascii="Calibri Light" w:hAnsi="Calibri Light" w:cs="Calibri Light"/>
                <w:sz w:val="24"/>
                <w:szCs w:val="24"/>
              </w:rPr>
            </w:pPr>
            <w:r>
              <w:rPr>
                <w:rFonts w:ascii="Calibri Light" w:hAnsi="Calibri Light" w:cs="Calibri Light"/>
                <w:sz w:val="24"/>
                <w:szCs w:val="24"/>
                <w:lang w:val="id"/>
              </w:rPr>
              <w:t>P</w:t>
            </w:r>
            <w:r w:rsidRPr="00447558">
              <w:rPr>
                <w:rFonts w:ascii="Calibri Light" w:hAnsi="Calibri Light" w:cs="Calibri Light"/>
                <w:sz w:val="24"/>
                <w:szCs w:val="24"/>
                <w:lang w:val="id"/>
              </w:rPr>
              <w:t>engukur</w:t>
            </w:r>
            <w:r>
              <w:rPr>
                <w:rFonts w:ascii="Calibri Light" w:hAnsi="Calibri Light" w:cs="Calibri Light"/>
                <w:sz w:val="24"/>
                <w:szCs w:val="24"/>
                <w:lang w:val="id"/>
              </w:rPr>
              <w:t>an</w:t>
            </w:r>
            <w:r w:rsidRPr="00447558">
              <w:rPr>
                <w:rFonts w:ascii="Calibri Light" w:hAnsi="Calibri Light" w:cs="Calibri Light"/>
                <w:sz w:val="24"/>
                <w:szCs w:val="24"/>
                <w:lang w:val="id"/>
              </w:rPr>
              <w:t xml:space="preserve"> </w:t>
            </w:r>
            <w:r>
              <w:rPr>
                <w:rFonts w:ascii="Calibri Light" w:hAnsi="Calibri Light" w:cs="Calibri Light"/>
                <w:sz w:val="24"/>
                <w:szCs w:val="24"/>
                <w:lang w:val="id"/>
              </w:rPr>
              <w:t>sistolik</w:t>
            </w:r>
            <w:r w:rsidRPr="00447558">
              <w:rPr>
                <w:rFonts w:ascii="Calibri Light" w:hAnsi="Calibri Light" w:cs="Calibri Light"/>
                <w:sz w:val="24"/>
                <w:szCs w:val="24"/>
                <w:lang w:val="id"/>
              </w:rPr>
              <w:t xml:space="preserve"> mengukur nilai di bawah batas alarm</w:t>
            </w:r>
            <w:r>
              <w:rPr>
                <w:rFonts w:ascii="Calibri Light" w:hAnsi="Calibri Light" w:cs="Calibri Light"/>
                <w:sz w:val="24"/>
                <w:szCs w:val="24"/>
                <w:lang w:val="id"/>
              </w:rPr>
              <w:t xml:space="preserve"> bawah</w:t>
            </w:r>
            <w:r w:rsidRPr="00447558">
              <w:rPr>
                <w:rFonts w:ascii="Calibri Light" w:hAnsi="Calibri Light" w:cs="Calibri Light"/>
                <w:sz w:val="24"/>
                <w:szCs w:val="24"/>
                <w:lang w:val="id"/>
              </w:rPr>
              <w:t>.</w:t>
            </w:r>
          </w:p>
        </w:tc>
        <w:tc>
          <w:tcPr>
            <w:tcW w:w="1968" w:type="dxa"/>
            <w:vAlign w:val="center"/>
          </w:tcPr>
          <w:p w14:paraId="3113FC05" w14:textId="2698FBB2" w:rsidR="00EA7CEC" w:rsidRPr="00447558" w:rsidRDefault="00EA7CEC" w:rsidP="00EA7CEC">
            <w:pPr>
              <w:pStyle w:val="TableParagraph"/>
              <w:ind w:left="106"/>
              <w:jc w:val="center"/>
              <w:rPr>
                <w:rFonts w:ascii="Calibri Light" w:hAnsi="Calibri Light" w:cs="Calibri Light"/>
                <w:sz w:val="24"/>
                <w:szCs w:val="24"/>
              </w:rPr>
            </w:pPr>
            <w:r w:rsidRPr="00447558">
              <w:rPr>
                <w:rFonts w:ascii="Calibri Light" w:hAnsi="Calibri Light" w:cs="Calibri Light"/>
                <w:sz w:val="24"/>
                <w:szCs w:val="24"/>
              </w:rPr>
              <w:t>Pilihan Pengguna</w:t>
            </w:r>
          </w:p>
        </w:tc>
      </w:tr>
      <w:tr w:rsidR="00EA7CEC" w:rsidRPr="00FD47AC" w14:paraId="55C00215" w14:textId="77777777" w:rsidTr="00447558">
        <w:trPr>
          <w:trHeight w:val="407"/>
        </w:trPr>
        <w:tc>
          <w:tcPr>
            <w:tcW w:w="2040" w:type="dxa"/>
            <w:vAlign w:val="center"/>
          </w:tcPr>
          <w:p w14:paraId="40DFD755" w14:textId="025C7C3B" w:rsidR="00EA7CEC" w:rsidRPr="00FD47AC" w:rsidRDefault="00EA7CEC" w:rsidP="00EA7CEC">
            <w:pPr>
              <w:pStyle w:val="TableParagraph"/>
              <w:ind w:left="108"/>
              <w:jc w:val="center"/>
              <w:rPr>
                <w:rFonts w:ascii="Calibri Light" w:hAnsi="Calibri Light" w:cs="Calibri Light"/>
              </w:rPr>
            </w:pPr>
            <w:r w:rsidRPr="00FD47AC">
              <w:rPr>
                <w:rFonts w:ascii="Calibri Light" w:hAnsi="Calibri Light" w:cs="Calibri Light"/>
                <w:sz w:val="24"/>
              </w:rPr>
              <w:t>DIA High</w:t>
            </w:r>
          </w:p>
        </w:tc>
        <w:tc>
          <w:tcPr>
            <w:tcW w:w="5559" w:type="dxa"/>
            <w:vAlign w:val="center"/>
          </w:tcPr>
          <w:p w14:paraId="6654BE3B" w14:textId="139C47CF" w:rsidR="00EA7CEC" w:rsidRPr="00447558" w:rsidRDefault="00EA7CEC" w:rsidP="00EA7CEC">
            <w:pPr>
              <w:pStyle w:val="TableParagraph"/>
              <w:ind w:left="105"/>
              <w:rPr>
                <w:rFonts w:ascii="Calibri Light" w:hAnsi="Calibri Light" w:cs="Calibri Light"/>
                <w:sz w:val="24"/>
                <w:szCs w:val="24"/>
              </w:rPr>
            </w:pPr>
            <w:r>
              <w:rPr>
                <w:rFonts w:ascii="Calibri Light" w:hAnsi="Calibri Light" w:cs="Calibri Light"/>
                <w:sz w:val="24"/>
                <w:szCs w:val="24"/>
                <w:lang w:val="id"/>
              </w:rPr>
              <w:t>Nilai diastolik</w:t>
            </w:r>
            <w:r w:rsidRPr="00447558">
              <w:rPr>
                <w:rFonts w:ascii="Calibri Light" w:hAnsi="Calibri Light" w:cs="Calibri Light"/>
                <w:sz w:val="24"/>
                <w:szCs w:val="24"/>
                <w:lang w:val="id"/>
              </w:rPr>
              <w:t xml:space="preserve"> berada di atas batas alarm atas.</w:t>
            </w:r>
          </w:p>
        </w:tc>
        <w:tc>
          <w:tcPr>
            <w:tcW w:w="1968" w:type="dxa"/>
            <w:vAlign w:val="center"/>
          </w:tcPr>
          <w:p w14:paraId="5C12BBEB" w14:textId="590B7BB5" w:rsidR="00EA7CEC" w:rsidRPr="00447558" w:rsidRDefault="00EA7CEC" w:rsidP="00EA7CEC">
            <w:pPr>
              <w:pStyle w:val="TableParagraph"/>
              <w:ind w:left="106"/>
              <w:jc w:val="center"/>
              <w:rPr>
                <w:rFonts w:ascii="Calibri Light" w:hAnsi="Calibri Light" w:cs="Calibri Light"/>
                <w:sz w:val="24"/>
                <w:szCs w:val="24"/>
              </w:rPr>
            </w:pPr>
            <w:r w:rsidRPr="00447558">
              <w:rPr>
                <w:rFonts w:ascii="Calibri Light" w:hAnsi="Calibri Light" w:cs="Calibri Light"/>
                <w:sz w:val="24"/>
                <w:szCs w:val="24"/>
              </w:rPr>
              <w:t>Pilihan Pengguna</w:t>
            </w:r>
          </w:p>
        </w:tc>
      </w:tr>
      <w:tr w:rsidR="00EA7CEC" w:rsidRPr="00FD47AC" w14:paraId="399F3D02" w14:textId="77777777" w:rsidTr="00447558">
        <w:trPr>
          <w:trHeight w:val="407"/>
        </w:trPr>
        <w:tc>
          <w:tcPr>
            <w:tcW w:w="2040" w:type="dxa"/>
            <w:vAlign w:val="center"/>
          </w:tcPr>
          <w:p w14:paraId="421CC60E" w14:textId="4ADED7DC" w:rsidR="00EA7CEC" w:rsidRPr="00FD47AC" w:rsidRDefault="00EA7CEC" w:rsidP="00EA7CEC">
            <w:pPr>
              <w:pStyle w:val="TableParagraph"/>
              <w:ind w:left="108"/>
              <w:jc w:val="center"/>
              <w:rPr>
                <w:rFonts w:ascii="Calibri Light" w:hAnsi="Calibri Light" w:cs="Calibri Light"/>
              </w:rPr>
            </w:pPr>
            <w:r w:rsidRPr="00FD47AC">
              <w:rPr>
                <w:rFonts w:ascii="Calibri Light" w:hAnsi="Calibri Light" w:cs="Calibri Light"/>
                <w:sz w:val="24"/>
              </w:rPr>
              <w:t>DIA Low</w:t>
            </w:r>
          </w:p>
        </w:tc>
        <w:tc>
          <w:tcPr>
            <w:tcW w:w="5559" w:type="dxa"/>
            <w:vAlign w:val="center"/>
          </w:tcPr>
          <w:p w14:paraId="64E6EC89" w14:textId="36CAB1C5" w:rsidR="00EA7CEC" w:rsidRPr="00447558" w:rsidRDefault="00EA7CEC" w:rsidP="00EA7CEC">
            <w:pPr>
              <w:pStyle w:val="TableParagraph"/>
              <w:ind w:left="105"/>
              <w:rPr>
                <w:rFonts w:ascii="Calibri Light" w:hAnsi="Calibri Light" w:cs="Calibri Light"/>
                <w:sz w:val="24"/>
                <w:szCs w:val="24"/>
              </w:rPr>
            </w:pPr>
            <w:r>
              <w:rPr>
                <w:rFonts w:ascii="Calibri Light" w:hAnsi="Calibri Light" w:cs="Calibri Light"/>
                <w:sz w:val="24"/>
                <w:szCs w:val="24"/>
                <w:lang w:val="id"/>
              </w:rPr>
              <w:t>Nilai diastolik</w:t>
            </w:r>
            <w:r w:rsidRPr="00447558">
              <w:rPr>
                <w:rFonts w:ascii="Calibri Light" w:hAnsi="Calibri Light" w:cs="Calibri Light"/>
                <w:sz w:val="24"/>
                <w:szCs w:val="24"/>
                <w:lang w:val="id"/>
              </w:rPr>
              <w:t xml:space="preserve"> berada di bawah batas bawah alarm.</w:t>
            </w:r>
          </w:p>
        </w:tc>
        <w:tc>
          <w:tcPr>
            <w:tcW w:w="1968" w:type="dxa"/>
            <w:vAlign w:val="center"/>
          </w:tcPr>
          <w:p w14:paraId="0A0D41BA" w14:textId="14BBAF7E" w:rsidR="00EA7CEC" w:rsidRPr="00447558" w:rsidRDefault="00EA7CEC" w:rsidP="00EA7CEC">
            <w:pPr>
              <w:pStyle w:val="TableParagraph"/>
              <w:ind w:left="106"/>
              <w:jc w:val="center"/>
              <w:rPr>
                <w:rFonts w:ascii="Calibri Light" w:hAnsi="Calibri Light" w:cs="Calibri Light"/>
                <w:sz w:val="24"/>
                <w:szCs w:val="24"/>
              </w:rPr>
            </w:pPr>
            <w:r w:rsidRPr="00447558">
              <w:rPr>
                <w:rFonts w:ascii="Calibri Light" w:hAnsi="Calibri Light" w:cs="Calibri Light"/>
                <w:sz w:val="24"/>
                <w:szCs w:val="24"/>
              </w:rPr>
              <w:t>Pilihan Pengguna</w:t>
            </w:r>
          </w:p>
        </w:tc>
      </w:tr>
      <w:tr w:rsidR="00EA7CEC" w:rsidRPr="00FD47AC" w14:paraId="59D0E754" w14:textId="77777777" w:rsidTr="00447558">
        <w:trPr>
          <w:trHeight w:val="408"/>
        </w:trPr>
        <w:tc>
          <w:tcPr>
            <w:tcW w:w="2040" w:type="dxa"/>
            <w:vAlign w:val="center"/>
          </w:tcPr>
          <w:p w14:paraId="2CF457A9" w14:textId="01ABA24E" w:rsidR="00EA7CEC" w:rsidRPr="00FD47AC" w:rsidRDefault="00EA7CEC" w:rsidP="00EA7CEC">
            <w:pPr>
              <w:pStyle w:val="TableParagraph"/>
              <w:ind w:left="108"/>
              <w:jc w:val="center"/>
              <w:rPr>
                <w:rFonts w:ascii="Calibri Light" w:hAnsi="Calibri Light" w:cs="Calibri Light"/>
              </w:rPr>
            </w:pPr>
            <w:r w:rsidRPr="00FD47AC">
              <w:rPr>
                <w:rFonts w:ascii="Calibri Light" w:hAnsi="Calibri Light" w:cs="Calibri Light"/>
                <w:sz w:val="24"/>
              </w:rPr>
              <w:t>MAP High</w:t>
            </w:r>
          </w:p>
        </w:tc>
        <w:tc>
          <w:tcPr>
            <w:tcW w:w="5559" w:type="dxa"/>
            <w:vAlign w:val="center"/>
          </w:tcPr>
          <w:p w14:paraId="34D3B162" w14:textId="59746F79" w:rsidR="00EA7CEC" w:rsidRPr="00447558" w:rsidRDefault="00EA7CEC" w:rsidP="00EA7CEC">
            <w:pPr>
              <w:pStyle w:val="TableParagraph"/>
              <w:ind w:left="105"/>
              <w:rPr>
                <w:rFonts w:ascii="Calibri Light" w:hAnsi="Calibri Light" w:cs="Calibri Light"/>
                <w:sz w:val="24"/>
                <w:szCs w:val="24"/>
              </w:rPr>
            </w:pPr>
            <w:r w:rsidRPr="00447558">
              <w:rPr>
                <w:rFonts w:ascii="Calibri Light" w:hAnsi="Calibri Light" w:cs="Calibri Light"/>
                <w:sz w:val="24"/>
                <w:szCs w:val="24"/>
                <w:lang w:val="id"/>
              </w:rPr>
              <w:t>Nilai MAP berada di atas batas alarm atas.</w:t>
            </w:r>
          </w:p>
        </w:tc>
        <w:tc>
          <w:tcPr>
            <w:tcW w:w="1968" w:type="dxa"/>
            <w:vAlign w:val="center"/>
          </w:tcPr>
          <w:p w14:paraId="3848BEEA" w14:textId="0DF7F407" w:rsidR="00EA7CEC" w:rsidRPr="00447558" w:rsidRDefault="00EA7CEC" w:rsidP="00EA7CEC">
            <w:pPr>
              <w:pStyle w:val="TableParagraph"/>
              <w:ind w:left="106"/>
              <w:jc w:val="center"/>
              <w:rPr>
                <w:rFonts w:ascii="Calibri Light" w:hAnsi="Calibri Light" w:cs="Calibri Light"/>
                <w:sz w:val="24"/>
                <w:szCs w:val="24"/>
              </w:rPr>
            </w:pPr>
            <w:r w:rsidRPr="00447558">
              <w:rPr>
                <w:rFonts w:ascii="Calibri Light" w:hAnsi="Calibri Light" w:cs="Calibri Light"/>
                <w:sz w:val="24"/>
                <w:szCs w:val="24"/>
              </w:rPr>
              <w:t>Pilihan Pengguna</w:t>
            </w:r>
          </w:p>
        </w:tc>
      </w:tr>
      <w:tr w:rsidR="00EA7CEC" w:rsidRPr="00FD47AC" w14:paraId="1AA56700" w14:textId="77777777" w:rsidTr="00447558">
        <w:trPr>
          <w:trHeight w:val="407"/>
        </w:trPr>
        <w:tc>
          <w:tcPr>
            <w:tcW w:w="2040" w:type="dxa"/>
            <w:vAlign w:val="center"/>
          </w:tcPr>
          <w:p w14:paraId="3E4776EE" w14:textId="7591EC2F" w:rsidR="00EA7CEC" w:rsidRPr="00FD47AC" w:rsidRDefault="00EA7CEC" w:rsidP="00EA7CEC">
            <w:pPr>
              <w:pStyle w:val="TableParagraph"/>
              <w:ind w:left="108"/>
              <w:jc w:val="center"/>
              <w:rPr>
                <w:rFonts w:ascii="Calibri Light" w:hAnsi="Calibri Light" w:cs="Calibri Light"/>
              </w:rPr>
            </w:pPr>
            <w:r w:rsidRPr="00FD47AC">
              <w:rPr>
                <w:rFonts w:ascii="Calibri Light" w:hAnsi="Calibri Light" w:cs="Calibri Light"/>
                <w:sz w:val="24"/>
              </w:rPr>
              <w:t>MAP Low</w:t>
            </w:r>
          </w:p>
        </w:tc>
        <w:tc>
          <w:tcPr>
            <w:tcW w:w="5559" w:type="dxa"/>
            <w:vAlign w:val="center"/>
          </w:tcPr>
          <w:p w14:paraId="56AA5423" w14:textId="77777777" w:rsidR="00EA7CEC" w:rsidRPr="00447558" w:rsidRDefault="00EA7CEC" w:rsidP="00EA7CEC">
            <w:pPr>
              <w:pStyle w:val="TableParagraph"/>
              <w:ind w:left="105"/>
              <w:rPr>
                <w:rFonts w:ascii="Calibri Light" w:hAnsi="Calibri Light" w:cs="Calibri Light"/>
                <w:sz w:val="24"/>
                <w:szCs w:val="24"/>
              </w:rPr>
            </w:pPr>
            <w:r w:rsidRPr="00447558">
              <w:rPr>
                <w:rFonts w:ascii="Calibri Light" w:hAnsi="Calibri Light" w:cs="Calibri Light"/>
                <w:sz w:val="24"/>
                <w:szCs w:val="24"/>
                <w:lang w:val="id"/>
              </w:rPr>
              <w:t>PETA mengukur nilai di bawah batas bawah alarm.</w:t>
            </w:r>
          </w:p>
        </w:tc>
        <w:tc>
          <w:tcPr>
            <w:tcW w:w="1968" w:type="dxa"/>
            <w:vAlign w:val="center"/>
          </w:tcPr>
          <w:p w14:paraId="5F6AAE16" w14:textId="0FA63FBA" w:rsidR="00EA7CEC" w:rsidRPr="00447558" w:rsidRDefault="00EA7CEC" w:rsidP="00EA7CEC">
            <w:pPr>
              <w:pStyle w:val="TableParagraph"/>
              <w:ind w:left="106"/>
              <w:jc w:val="center"/>
              <w:rPr>
                <w:rFonts w:ascii="Calibri Light" w:hAnsi="Calibri Light" w:cs="Calibri Light"/>
                <w:sz w:val="24"/>
                <w:szCs w:val="24"/>
              </w:rPr>
            </w:pPr>
            <w:r w:rsidRPr="00447558">
              <w:rPr>
                <w:rFonts w:ascii="Calibri Light" w:hAnsi="Calibri Light" w:cs="Calibri Light"/>
                <w:sz w:val="24"/>
                <w:szCs w:val="24"/>
              </w:rPr>
              <w:t>Pilihan Pengguna</w:t>
            </w:r>
          </w:p>
        </w:tc>
      </w:tr>
      <w:tr w:rsidR="00EA7CEC" w:rsidRPr="00FD47AC" w14:paraId="22045493" w14:textId="77777777" w:rsidTr="00447558">
        <w:trPr>
          <w:trHeight w:val="717"/>
        </w:trPr>
        <w:tc>
          <w:tcPr>
            <w:tcW w:w="2040" w:type="dxa"/>
            <w:vAlign w:val="center"/>
          </w:tcPr>
          <w:p w14:paraId="566D18C8" w14:textId="071AFFC9" w:rsidR="00EA7CEC" w:rsidRPr="00FD47AC" w:rsidRDefault="00EA7CEC" w:rsidP="00EA7CEC">
            <w:pPr>
              <w:pStyle w:val="TableParagraph"/>
              <w:ind w:left="108"/>
              <w:jc w:val="center"/>
              <w:rPr>
                <w:rFonts w:ascii="Calibri Light" w:hAnsi="Calibri Light" w:cs="Calibri Light"/>
              </w:rPr>
            </w:pPr>
            <w:r w:rsidRPr="00FD47AC">
              <w:rPr>
                <w:rFonts w:ascii="Calibri Light" w:hAnsi="Calibri Light" w:cs="Calibri Light"/>
                <w:sz w:val="24"/>
              </w:rPr>
              <w:t>PR (NIBP) High</w:t>
            </w:r>
          </w:p>
        </w:tc>
        <w:tc>
          <w:tcPr>
            <w:tcW w:w="5559" w:type="dxa"/>
            <w:vAlign w:val="center"/>
          </w:tcPr>
          <w:p w14:paraId="325C89D2" w14:textId="56D6B49D" w:rsidR="00EA7CEC" w:rsidRPr="00447558" w:rsidRDefault="00EA7CEC" w:rsidP="00EA7CEC">
            <w:pPr>
              <w:pStyle w:val="TableParagraph"/>
              <w:ind w:left="105"/>
              <w:rPr>
                <w:rFonts w:ascii="Calibri Light" w:hAnsi="Calibri Light" w:cs="Calibri Light"/>
                <w:sz w:val="24"/>
                <w:szCs w:val="24"/>
              </w:rPr>
            </w:pPr>
            <w:r>
              <w:rPr>
                <w:rFonts w:ascii="Calibri Light" w:hAnsi="Calibri Light" w:cs="Calibri Light"/>
                <w:sz w:val="24"/>
                <w:szCs w:val="24"/>
                <w:lang w:val="id"/>
              </w:rPr>
              <w:t>N</w:t>
            </w:r>
            <w:r w:rsidRPr="00447558">
              <w:rPr>
                <w:rFonts w:ascii="Calibri Light" w:hAnsi="Calibri Light" w:cs="Calibri Light"/>
                <w:sz w:val="24"/>
                <w:szCs w:val="24"/>
                <w:lang w:val="id"/>
              </w:rPr>
              <w:t xml:space="preserve">ilai </w:t>
            </w:r>
            <w:r>
              <w:rPr>
                <w:rFonts w:ascii="Calibri Light" w:hAnsi="Calibri Light" w:cs="Calibri Light"/>
                <w:sz w:val="24"/>
                <w:szCs w:val="24"/>
                <w:lang w:val="id"/>
              </w:rPr>
              <w:t xml:space="preserve">PR </w:t>
            </w:r>
            <w:r w:rsidRPr="00447558">
              <w:rPr>
                <w:rFonts w:ascii="Calibri Light" w:hAnsi="Calibri Light" w:cs="Calibri Light"/>
                <w:sz w:val="24"/>
                <w:szCs w:val="24"/>
                <w:lang w:val="id"/>
              </w:rPr>
              <w:t>dari modul NIBP berada di atas batas alarm atas.</w:t>
            </w:r>
          </w:p>
        </w:tc>
        <w:tc>
          <w:tcPr>
            <w:tcW w:w="1968" w:type="dxa"/>
            <w:vAlign w:val="center"/>
          </w:tcPr>
          <w:p w14:paraId="23201CF9" w14:textId="094052A7" w:rsidR="00EA7CEC" w:rsidRPr="00447558" w:rsidRDefault="00EA7CEC" w:rsidP="00EA7CEC">
            <w:pPr>
              <w:pStyle w:val="TableParagraph"/>
              <w:ind w:left="106"/>
              <w:jc w:val="center"/>
              <w:rPr>
                <w:rFonts w:ascii="Calibri Light" w:hAnsi="Calibri Light" w:cs="Calibri Light"/>
                <w:sz w:val="24"/>
                <w:szCs w:val="24"/>
              </w:rPr>
            </w:pPr>
            <w:r w:rsidRPr="00447558">
              <w:rPr>
                <w:rFonts w:ascii="Calibri Light" w:hAnsi="Calibri Light" w:cs="Calibri Light"/>
                <w:sz w:val="24"/>
                <w:szCs w:val="24"/>
              </w:rPr>
              <w:t>Pilihan Pengguna</w:t>
            </w:r>
          </w:p>
        </w:tc>
      </w:tr>
      <w:tr w:rsidR="00EA7CEC" w:rsidRPr="00FD47AC" w14:paraId="1BA3FD43" w14:textId="77777777" w:rsidTr="00447558">
        <w:trPr>
          <w:trHeight w:val="719"/>
        </w:trPr>
        <w:tc>
          <w:tcPr>
            <w:tcW w:w="2040" w:type="dxa"/>
            <w:vAlign w:val="center"/>
          </w:tcPr>
          <w:p w14:paraId="1B2D5642" w14:textId="19B3CAC6" w:rsidR="00EA7CEC" w:rsidRPr="00FD47AC" w:rsidRDefault="00EA7CEC" w:rsidP="00EA7CEC">
            <w:pPr>
              <w:pStyle w:val="TableParagraph"/>
              <w:ind w:left="108"/>
              <w:jc w:val="center"/>
              <w:rPr>
                <w:rFonts w:ascii="Calibri Light" w:hAnsi="Calibri Light" w:cs="Calibri Light"/>
              </w:rPr>
            </w:pPr>
            <w:r w:rsidRPr="00FD47AC">
              <w:rPr>
                <w:rFonts w:ascii="Calibri Light" w:hAnsi="Calibri Light" w:cs="Calibri Light"/>
                <w:sz w:val="24"/>
              </w:rPr>
              <w:t>PR (NIBP) Low</w:t>
            </w:r>
          </w:p>
        </w:tc>
        <w:tc>
          <w:tcPr>
            <w:tcW w:w="5559" w:type="dxa"/>
            <w:vAlign w:val="center"/>
          </w:tcPr>
          <w:p w14:paraId="3552E710" w14:textId="5FD78606" w:rsidR="00EA7CEC" w:rsidRPr="00447558" w:rsidRDefault="00EA7CEC" w:rsidP="00EA7CEC">
            <w:pPr>
              <w:pStyle w:val="TableParagraph"/>
              <w:ind w:left="105"/>
              <w:rPr>
                <w:rFonts w:ascii="Calibri Light" w:hAnsi="Calibri Light" w:cs="Calibri Light"/>
                <w:sz w:val="24"/>
                <w:szCs w:val="24"/>
              </w:rPr>
            </w:pPr>
            <w:r>
              <w:rPr>
                <w:rFonts w:ascii="Calibri Light" w:hAnsi="Calibri Light" w:cs="Calibri Light"/>
                <w:sz w:val="24"/>
                <w:szCs w:val="24"/>
                <w:lang w:val="id"/>
              </w:rPr>
              <w:t>Nilai PR</w:t>
            </w:r>
            <w:r w:rsidRPr="00447558">
              <w:rPr>
                <w:rFonts w:ascii="Calibri Light" w:hAnsi="Calibri Light" w:cs="Calibri Light"/>
                <w:sz w:val="24"/>
                <w:szCs w:val="24"/>
                <w:lang w:val="id"/>
              </w:rPr>
              <w:t xml:space="preserve"> dari modul NIBP berada di bawah batas alarm bawah.</w:t>
            </w:r>
          </w:p>
        </w:tc>
        <w:tc>
          <w:tcPr>
            <w:tcW w:w="1968" w:type="dxa"/>
            <w:vAlign w:val="center"/>
          </w:tcPr>
          <w:p w14:paraId="4877166C" w14:textId="7D39EA75" w:rsidR="00EA7CEC" w:rsidRPr="00447558" w:rsidRDefault="00EA7CEC" w:rsidP="00EA7CEC">
            <w:pPr>
              <w:pStyle w:val="TableParagraph"/>
              <w:ind w:left="106"/>
              <w:jc w:val="center"/>
              <w:rPr>
                <w:rFonts w:ascii="Calibri Light" w:hAnsi="Calibri Light" w:cs="Calibri Light"/>
                <w:sz w:val="24"/>
                <w:szCs w:val="24"/>
              </w:rPr>
            </w:pPr>
            <w:r w:rsidRPr="00447558">
              <w:rPr>
                <w:rFonts w:ascii="Calibri Light" w:hAnsi="Calibri Light" w:cs="Calibri Light"/>
                <w:sz w:val="24"/>
                <w:szCs w:val="24"/>
              </w:rPr>
              <w:t>Pilihan Pengguna</w:t>
            </w:r>
          </w:p>
        </w:tc>
      </w:tr>
      <w:tr w:rsidR="00EA7CEC" w:rsidRPr="00FD47AC" w14:paraId="7FAE449C" w14:textId="77777777" w:rsidTr="00447558">
        <w:trPr>
          <w:trHeight w:val="407"/>
        </w:trPr>
        <w:tc>
          <w:tcPr>
            <w:tcW w:w="2040" w:type="dxa"/>
            <w:vAlign w:val="center"/>
          </w:tcPr>
          <w:p w14:paraId="7D37A683" w14:textId="67BD9839" w:rsidR="00EA7CEC" w:rsidRPr="00FD47AC" w:rsidRDefault="00EA7CEC" w:rsidP="00EA7CEC">
            <w:pPr>
              <w:pStyle w:val="TableParagraph"/>
              <w:ind w:left="108"/>
              <w:jc w:val="center"/>
              <w:rPr>
                <w:rFonts w:ascii="Calibri Light" w:hAnsi="Calibri Light" w:cs="Calibri Light"/>
              </w:rPr>
            </w:pPr>
            <w:r w:rsidRPr="00FD47AC">
              <w:rPr>
                <w:rFonts w:ascii="Calibri Light" w:hAnsi="Calibri Light" w:cs="Calibri Light"/>
                <w:sz w:val="24"/>
              </w:rPr>
              <w:t>Art SYS High</w:t>
            </w:r>
          </w:p>
        </w:tc>
        <w:tc>
          <w:tcPr>
            <w:tcW w:w="5559" w:type="dxa"/>
            <w:vAlign w:val="center"/>
          </w:tcPr>
          <w:p w14:paraId="5AFBF21D" w14:textId="6FCED76F" w:rsidR="00EA7CEC" w:rsidRPr="00447558" w:rsidRDefault="00EA7CEC" w:rsidP="00EA7CEC">
            <w:pPr>
              <w:pStyle w:val="TableParagraph"/>
              <w:ind w:left="105"/>
              <w:rPr>
                <w:rFonts w:ascii="Calibri Light" w:hAnsi="Calibri Light" w:cs="Calibri Light"/>
                <w:sz w:val="24"/>
                <w:szCs w:val="24"/>
              </w:rPr>
            </w:pPr>
            <w:r>
              <w:rPr>
                <w:rFonts w:ascii="Calibri Light" w:hAnsi="Calibri Light" w:cs="Calibri Light"/>
                <w:sz w:val="24"/>
                <w:szCs w:val="24"/>
                <w:lang w:val="id"/>
              </w:rPr>
              <w:t xml:space="preserve">Nilai </w:t>
            </w:r>
            <w:r w:rsidRPr="00447558">
              <w:rPr>
                <w:rFonts w:ascii="Calibri Light" w:hAnsi="Calibri Light" w:cs="Calibri Light"/>
                <w:sz w:val="24"/>
                <w:szCs w:val="24"/>
                <w:lang w:val="id"/>
              </w:rPr>
              <w:t>Art SYS berada di atas batas alarm atas.</w:t>
            </w:r>
          </w:p>
        </w:tc>
        <w:tc>
          <w:tcPr>
            <w:tcW w:w="1968" w:type="dxa"/>
            <w:vAlign w:val="center"/>
          </w:tcPr>
          <w:p w14:paraId="0E842C90" w14:textId="27E950A8" w:rsidR="00EA7CEC" w:rsidRPr="00447558" w:rsidRDefault="00EA7CEC" w:rsidP="00EA7CEC">
            <w:pPr>
              <w:pStyle w:val="TableParagraph"/>
              <w:ind w:left="106"/>
              <w:jc w:val="center"/>
              <w:rPr>
                <w:rFonts w:ascii="Calibri Light" w:hAnsi="Calibri Light" w:cs="Calibri Light"/>
                <w:sz w:val="24"/>
                <w:szCs w:val="24"/>
              </w:rPr>
            </w:pPr>
            <w:r w:rsidRPr="00447558">
              <w:rPr>
                <w:rFonts w:ascii="Calibri Light" w:hAnsi="Calibri Light" w:cs="Calibri Light"/>
                <w:sz w:val="24"/>
                <w:szCs w:val="24"/>
              </w:rPr>
              <w:t>Pilihan Pengguna</w:t>
            </w:r>
          </w:p>
        </w:tc>
      </w:tr>
      <w:tr w:rsidR="00EA7CEC" w:rsidRPr="00FD47AC" w14:paraId="004F9791" w14:textId="77777777" w:rsidTr="00447558">
        <w:trPr>
          <w:trHeight w:val="407"/>
        </w:trPr>
        <w:tc>
          <w:tcPr>
            <w:tcW w:w="2040" w:type="dxa"/>
            <w:vAlign w:val="center"/>
          </w:tcPr>
          <w:p w14:paraId="5B8B0CA1" w14:textId="754367F9" w:rsidR="00EA7CEC" w:rsidRPr="00FD47AC" w:rsidRDefault="00EA7CEC" w:rsidP="00EA7CEC">
            <w:pPr>
              <w:pStyle w:val="TableParagraph"/>
              <w:ind w:left="108"/>
              <w:jc w:val="center"/>
              <w:rPr>
                <w:rFonts w:ascii="Calibri Light" w:hAnsi="Calibri Light" w:cs="Calibri Light"/>
              </w:rPr>
            </w:pPr>
            <w:r w:rsidRPr="00FD47AC">
              <w:rPr>
                <w:rFonts w:ascii="Calibri Light" w:hAnsi="Calibri Light" w:cs="Calibri Light"/>
                <w:sz w:val="24"/>
              </w:rPr>
              <w:t>Art SYS Low</w:t>
            </w:r>
          </w:p>
        </w:tc>
        <w:tc>
          <w:tcPr>
            <w:tcW w:w="5559" w:type="dxa"/>
            <w:vAlign w:val="center"/>
          </w:tcPr>
          <w:p w14:paraId="0070755A" w14:textId="3F52758D" w:rsidR="00EA7CEC" w:rsidRPr="00447558" w:rsidRDefault="00EA7CEC" w:rsidP="00EA7CEC">
            <w:pPr>
              <w:pStyle w:val="TableParagraph"/>
              <w:ind w:left="105"/>
              <w:rPr>
                <w:rFonts w:ascii="Calibri Light" w:hAnsi="Calibri Light" w:cs="Calibri Light"/>
                <w:sz w:val="24"/>
                <w:szCs w:val="24"/>
              </w:rPr>
            </w:pPr>
            <w:r>
              <w:rPr>
                <w:rFonts w:ascii="Calibri Light" w:hAnsi="Calibri Light" w:cs="Calibri Light"/>
                <w:sz w:val="24"/>
                <w:szCs w:val="24"/>
                <w:lang w:val="id"/>
              </w:rPr>
              <w:t xml:space="preserve">Nilai </w:t>
            </w:r>
            <w:r w:rsidRPr="00447558">
              <w:rPr>
                <w:rFonts w:ascii="Calibri Light" w:hAnsi="Calibri Light" w:cs="Calibri Light"/>
                <w:sz w:val="24"/>
                <w:szCs w:val="24"/>
                <w:lang w:val="id"/>
              </w:rPr>
              <w:t>Art SYS di bawah batas bawah alarm.</w:t>
            </w:r>
          </w:p>
        </w:tc>
        <w:tc>
          <w:tcPr>
            <w:tcW w:w="1968" w:type="dxa"/>
            <w:vAlign w:val="center"/>
          </w:tcPr>
          <w:p w14:paraId="7552B0A5" w14:textId="6205A77C" w:rsidR="00EA7CEC" w:rsidRPr="00447558" w:rsidRDefault="00EA7CEC" w:rsidP="00EA7CEC">
            <w:pPr>
              <w:pStyle w:val="TableParagraph"/>
              <w:ind w:left="106"/>
              <w:jc w:val="center"/>
              <w:rPr>
                <w:rFonts w:ascii="Calibri Light" w:hAnsi="Calibri Light" w:cs="Calibri Light"/>
                <w:sz w:val="24"/>
                <w:szCs w:val="24"/>
              </w:rPr>
            </w:pPr>
            <w:r w:rsidRPr="00447558">
              <w:rPr>
                <w:rFonts w:ascii="Calibri Light" w:hAnsi="Calibri Light" w:cs="Calibri Light"/>
                <w:sz w:val="24"/>
                <w:szCs w:val="24"/>
              </w:rPr>
              <w:t>Pilihan Pengguna</w:t>
            </w:r>
          </w:p>
        </w:tc>
      </w:tr>
      <w:tr w:rsidR="00EA7CEC" w:rsidRPr="00FD47AC" w14:paraId="537E90FB" w14:textId="77777777" w:rsidTr="00447558">
        <w:trPr>
          <w:trHeight w:val="408"/>
        </w:trPr>
        <w:tc>
          <w:tcPr>
            <w:tcW w:w="2040" w:type="dxa"/>
            <w:vAlign w:val="center"/>
          </w:tcPr>
          <w:p w14:paraId="08764ACE" w14:textId="23A8841B" w:rsidR="00EA7CEC" w:rsidRPr="00FD47AC" w:rsidRDefault="00EA7CEC" w:rsidP="00EA7CEC">
            <w:pPr>
              <w:pStyle w:val="TableParagraph"/>
              <w:ind w:left="108"/>
              <w:jc w:val="center"/>
              <w:rPr>
                <w:rFonts w:ascii="Calibri Light" w:hAnsi="Calibri Light" w:cs="Calibri Light"/>
              </w:rPr>
            </w:pPr>
            <w:r w:rsidRPr="00FD47AC">
              <w:rPr>
                <w:rFonts w:ascii="Calibri Light" w:hAnsi="Calibri Light" w:cs="Calibri Light"/>
                <w:sz w:val="24"/>
              </w:rPr>
              <w:t>Art DIA High</w:t>
            </w:r>
          </w:p>
        </w:tc>
        <w:tc>
          <w:tcPr>
            <w:tcW w:w="5559" w:type="dxa"/>
            <w:vAlign w:val="center"/>
          </w:tcPr>
          <w:p w14:paraId="3D206BFF" w14:textId="1912A79D" w:rsidR="00EA7CEC" w:rsidRPr="00447558" w:rsidRDefault="00EA7CEC" w:rsidP="00EA7CEC">
            <w:pPr>
              <w:pStyle w:val="TableParagraph"/>
              <w:ind w:left="105"/>
              <w:rPr>
                <w:rFonts w:ascii="Calibri Light" w:hAnsi="Calibri Light" w:cs="Calibri Light"/>
                <w:sz w:val="24"/>
                <w:szCs w:val="24"/>
              </w:rPr>
            </w:pPr>
            <w:r w:rsidRPr="00447558">
              <w:rPr>
                <w:rFonts w:ascii="Calibri Light" w:hAnsi="Calibri Light" w:cs="Calibri Light"/>
                <w:sz w:val="24"/>
                <w:szCs w:val="24"/>
                <w:lang w:val="id"/>
              </w:rPr>
              <w:t>Nilai Art DIA berada di atas batas alarm atas.</w:t>
            </w:r>
          </w:p>
        </w:tc>
        <w:tc>
          <w:tcPr>
            <w:tcW w:w="1968" w:type="dxa"/>
            <w:vAlign w:val="center"/>
          </w:tcPr>
          <w:p w14:paraId="1FDBEF78" w14:textId="5F3DE1E1" w:rsidR="00EA7CEC" w:rsidRPr="00447558" w:rsidRDefault="00EA7CEC" w:rsidP="00EA7CEC">
            <w:pPr>
              <w:pStyle w:val="TableParagraph"/>
              <w:ind w:left="106"/>
              <w:jc w:val="center"/>
              <w:rPr>
                <w:rFonts w:ascii="Calibri Light" w:hAnsi="Calibri Light" w:cs="Calibri Light"/>
                <w:sz w:val="24"/>
                <w:szCs w:val="24"/>
              </w:rPr>
            </w:pPr>
            <w:r w:rsidRPr="00447558">
              <w:rPr>
                <w:rFonts w:ascii="Calibri Light" w:hAnsi="Calibri Light" w:cs="Calibri Light"/>
                <w:sz w:val="24"/>
                <w:szCs w:val="24"/>
              </w:rPr>
              <w:t>Pilihan Pengguna</w:t>
            </w:r>
          </w:p>
        </w:tc>
      </w:tr>
      <w:tr w:rsidR="00EA7CEC" w:rsidRPr="00FD47AC" w14:paraId="533927D3" w14:textId="77777777" w:rsidTr="00447558">
        <w:trPr>
          <w:trHeight w:val="407"/>
        </w:trPr>
        <w:tc>
          <w:tcPr>
            <w:tcW w:w="2040" w:type="dxa"/>
            <w:vAlign w:val="center"/>
          </w:tcPr>
          <w:p w14:paraId="398CC47A" w14:textId="562D30EF" w:rsidR="00EA7CEC" w:rsidRPr="00FD47AC" w:rsidRDefault="00EA7CEC" w:rsidP="00EA7CEC">
            <w:pPr>
              <w:pStyle w:val="TableParagraph"/>
              <w:ind w:left="108"/>
              <w:jc w:val="center"/>
              <w:rPr>
                <w:rFonts w:ascii="Calibri Light" w:hAnsi="Calibri Light" w:cs="Calibri Light"/>
              </w:rPr>
            </w:pPr>
            <w:r w:rsidRPr="00FD47AC">
              <w:rPr>
                <w:rFonts w:ascii="Calibri Light" w:hAnsi="Calibri Light" w:cs="Calibri Light"/>
                <w:sz w:val="24"/>
              </w:rPr>
              <w:t>Art DIA Low</w:t>
            </w:r>
          </w:p>
        </w:tc>
        <w:tc>
          <w:tcPr>
            <w:tcW w:w="5559" w:type="dxa"/>
            <w:vAlign w:val="center"/>
          </w:tcPr>
          <w:p w14:paraId="685A473F" w14:textId="7ADEA4CA" w:rsidR="00EA7CEC" w:rsidRPr="00447558" w:rsidRDefault="00EA7CEC" w:rsidP="00EA7CEC">
            <w:pPr>
              <w:pStyle w:val="TableParagraph"/>
              <w:ind w:left="105"/>
              <w:rPr>
                <w:rFonts w:ascii="Calibri Light" w:hAnsi="Calibri Light" w:cs="Calibri Light"/>
                <w:sz w:val="24"/>
                <w:szCs w:val="24"/>
              </w:rPr>
            </w:pPr>
            <w:r w:rsidRPr="00447558">
              <w:rPr>
                <w:rFonts w:ascii="Calibri Light" w:hAnsi="Calibri Light" w:cs="Calibri Light"/>
                <w:sz w:val="24"/>
                <w:szCs w:val="24"/>
                <w:lang w:val="id"/>
              </w:rPr>
              <w:t>Nilai Art DIA berada di bawah batas alarm bawah.</w:t>
            </w:r>
          </w:p>
        </w:tc>
        <w:tc>
          <w:tcPr>
            <w:tcW w:w="1968" w:type="dxa"/>
            <w:vAlign w:val="center"/>
          </w:tcPr>
          <w:p w14:paraId="6A6C2E4D" w14:textId="3E6B05B7" w:rsidR="00EA7CEC" w:rsidRPr="00447558" w:rsidRDefault="00EA7CEC" w:rsidP="00EA7CEC">
            <w:pPr>
              <w:pStyle w:val="TableParagraph"/>
              <w:ind w:left="106"/>
              <w:jc w:val="center"/>
              <w:rPr>
                <w:rFonts w:ascii="Calibri Light" w:hAnsi="Calibri Light" w:cs="Calibri Light"/>
                <w:sz w:val="24"/>
                <w:szCs w:val="24"/>
              </w:rPr>
            </w:pPr>
            <w:r w:rsidRPr="00447558">
              <w:rPr>
                <w:rFonts w:ascii="Calibri Light" w:hAnsi="Calibri Light" w:cs="Calibri Light"/>
                <w:sz w:val="24"/>
                <w:szCs w:val="24"/>
              </w:rPr>
              <w:t>Pilihan Pengguna</w:t>
            </w:r>
          </w:p>
        </w:tc>
      </w:tr>
      <w:tr w:rsidR="00EA7CEC" w:rsidRPr="00FD47AC" w14:paraId="04D26384" w14:textId="77777777" w:rsidTr="00447558">
        <w:trPr>
          <w:trHeight w:val="407"/>
        </w:trPr>
        <w:tc>
          <w:tcPr>
            <w:tcW w:w="2040" w:type="dxa"/>
            <w:vAlign w:val="center"/>
          </w:tcPr>
          <w:p w14:paraId="52B99A0D" w14:textId="0C790C3C" w:rsidR="00EA7CEC" w:rsidRPr="00FD47AC" w:rsidRDefault="00EA7CEC" w:rsidP="00EA7CEC">
            <w:pPr>
              <w:pStyle w:val="TableParagraph"/>
              <w:ind w:left="108"/>
              <w:jc w:val="center"/>
              <w:rPr>
                <w:rFonts w:ascii="Calibri Light" w:hAnsi="Calibri Light" w:cs="Calibri Light"/>
              </w:rPr>
            </w:pPr>
            <w:r w:rsidRPr="00FD47AC">
              <w:rPr>
                <w:rFonts w:ascii="Calibri Light" w:hAnsi="Calibri Light" w:cs="Calibri Light"/>
                <w:sz w:val="24"/>
              </w:rPr>
              <w:t>Art MAP High</w:t>
            </w:r>
          </w:p>
        </w:tc>
        <w:tc>
          <w:tcPr>
            <w:tcW w:w="5559" w:type="dxa"/>
            <w:vAlign w:val="center"/>
          </w:tcPr>
          <w:p w14:paraId="3557BABE" w14:textId="2FBFA0FC" w:rsidR="00EA7CEC" w:rsidRPr="00447558" w:rsidRDefault="00EA7CEC" w:rsidP="00EA7CEC">
            <w:pPr>
              <w:pStyle w:val="TableParagraph"/>
              <w:ind w:left="105"/>
              <w:rPr>
                <w:rFonts w:ascii="Calibri Light" w:hAnsi="Calibri Light" w:cs="Calibri Light"/>
                <w:sz w:val="24"/>
                <w:szCs w:val="24"/>
              </w:rPr>
            </w:pPr>
            <w:r w:rsidRPr="00447558">
              <w:rPr>
                <w:rFonts w:ascii="Calibri Light" w:hAnsi="Calibri Light" w:cs="Calibri Light"/>
                <w:sz w:val="24"/>
                <w:szCs w:val="24"/>
                <w:lang w:val="id"/>
              </w:rPr>
              <w:t xml:space="preserve">Nilai </w:t>
            </w:r>
            <w:r>
              <w:rPr>
                <w:rFonts w:ascii="Calibri Light" w:hAnsi="Calibri Light" w:cs="Calibri Light"/>
                <w:sz w:val="24"/>
                <w:szCs w:val="24"/>
                <w:lang w:val="id"/>
              </w:rPr>
              <w:t>Art MAP</w:t>
            </w:r>
            <w:r w:rsidRPr="00447558">
              <w:rPr>
                <w:rFonts w:ascii="Calibri Light" w:hAnsi="Calibri Light" w:cs="Calibri Light"/>
                <w:sz w:val="24"/>
                <w:szCs w:val="24"/>
                <w:lang w:val="id"/>
              </w:rPr>
              <w:t xml:space="preserve"> berada di atas batas alarm atas.</w:t>
            </w:r>
          </w:p>
        </w:tc>
        <w:tc>
          <w:tcPr>
            <w:tcW w:w="1968" w:type="dxa"/>
            <w:vAlign w:val="center"/>
          </w:tcPr>
          <w:p w14:paraId="01A3D296" w14:textId="34D8FF50" w:rsidR="00EA7CEC" w:rsidRPr="00447558" w:rsidRDefault="00EA7CEC" w:rsidP="00EA7CEC">
            <w:pPr>
              <w:pStyle w:val="TableParagraph"/>
              <w:ind w:left="106"/>
              <w:jc w:val="center"/>
              <w:rPr>
                <w:rFonts w:ascii="Calibri Light" w:hAnsi="Calibri Light" w:cs="Calibri Light"/>
                <w:sz w:val="24"/>
                <w:szCs w:val="24"/>
              </w:rPr>
            </w:pPr>
            <w:r w:rsidRPr="00447558">
              <w:rPr>
                <w:rFonts w:ascii="Calibri Light" w:hAnsi="Calibri Light" w:cs="Calibri Light"/>
                <w:sz w:val="24"/>
                <w:szCs w:val="24"/>
              </w:rPr>
              <w:t>Pilihan Pengguna</w:t>
            </w:r>
          </w:p>
        </w:tc>
      </w:tr>
      <w:tr w:rsidR="00EA7CEC" w:rsidRPr="00FD47AC" w14:paraId="003BA20B" w14:textId="77777777" w:rsidTr="00447558">
        <w:trPr>
          <w:trHeight w:val="407"/>
        </w:trPr>
        <w:tc>
          <w:tcPr>
            <w:tcW w:w="2040" w:type="dxa"/>
            <w:vAlign w:val="center"/>
          </w:tcPr>
          <w:p w14:paraId="16407A13" w14:textId="456D3BE3" w:rsidR="00EA7CEC" w:rsidRPr="00FD47AC" w:rsidRDefault="00EA7CEC" w:rsidP="00EA7CEC">
            <w:pPr>
              <w:pStyle w:val="TableParagraph"/>
              <w:ind w:left="108"/>
              <w:jc w:val="center"/>
              <w:rPr>
                <w:rFonts w:ascii="Calibri Light" w:hAnsi="Calibri Light" w:cs="Calibri Light"/>
              </w:rPr>
            </w:pPr>
            <w:r w:rsidRPr="00FD47AC">
              <w:rPr>
                <w:rFonts w:ascii="Calibri Light" w:hAnsi="Calibri Light" w:cs="Calibri Light"/>
                <w:sz w:val="24"/>
              </w:rPr>
              <w:t>Art MAP Low</w:t>
            </w:r>
          </w:p>
        </w:tc>
        <w:tc>
          <w:tcPr>
            <w:tcW w:w="5559" w:type="dxa"/>
            <w:vAlign w:val="center"/>
          </w:tcPr>
          <w:p w14:paraId="4297F5F0" w14:textId="658FBECF" w:rsidR="00EA7CEC" w:rsidRPr="00447558" w:rsidRDefault="00EA7CEC" w:rsidP="00EA7CEC">
            <w:pPr>
              <w:pStyle w:val="TableParagraph"/>
              <w:ind w:left="105"/>
              <w:rPr>
                <w:rFonts w:ascii="Calibri Light" w:hAnsi="Calibri Light" w:cs="Calibri Light"/>
                <w:sz w:val="24"/>
                <w:szCs w:val="24"/>
              </w:rPr>
            </w:pPr>
            <w:r>
              <w:rPr>
                <w:rFonts w:ascii="Calibri Light" w:hAnsi="Calibri Light" w:cs="Calibri Light"/>
                <w:sz w:val="24"/>
                <w:szCs w:val="24"/>
                <w:lang w:val="id"/>
              </w:rPr>
              <w:t xml:space="preserve">Nilai </w:t>
            </w:r>
            <w:r w:rsidRPr="00447558">
              <w:rPr>
                <w:rFonts w:ascii="Calibri Light" w:hAnsi="Calibri Light" w:cs="Calibri Light"/>
                <w:sz w:val="24"/>
                <w:szCs w:val="24"/>
                <w:lang w:val="id"/>
              </w:rPr>
              <w:t>Art MAP berada di bawah batas bawah alarm.</w:t>
            </w:r>
          </w:p>
        </w:tc>
        <w:tc>
          <w:tcPr>
            <w:tcW w:w="1968" w:type="dxa"/>
            <w:vAlign w:val="center"/>
          </w:tcPr>
          <w:p w14:paraId="5AC2DA40" w14:textId="153AD480" w:rsidR="00EA7CEC" w:rsidRPr="00447558" w:rsidRDefault="00EA7CEC" w:rsidP="00EA7CEC">
            <w:pPr>
              <w:pStyle w:val="TableParagraph"/>
              <w:ind w:left="106"/>
              <w:jc w:val="center"/>
              <w:rPr>
                <w:rFonts w:ascii="Calibri Light" w:hAnsi="Calibri Light" w:cs="Calibri Light"/>
                <w:sz w:val="24"/>
                <w:szCs w:val="24"/>
              </w:rPr>
            </w:pPr>
            <w:r w:rsidRPr="00447558">
              <w:rPr>
                <w:rFonts w:ascii="Calibri Light" w:hAnsi="Calibri Light" w:cs="Calibri Light"/>
                <w:sz w:val="24"/>
                <w:szCs w:val="24"/>
              </w:rPr>
              <w:t>Pilihan Pengguna</w:t>
            </w:r>
          </w:p>
        </w:tc>
      </w:tr>
      <w:tr w:rsidR="00EA7CEC" w:rsidRPr="00FD47AC" w14:paraId="0B5E7982" w14:textId="77777777" w:rsidTr="00447558">
        <w:trPr>
          <w:trHeight w:val="407"/>
        </w:trPr>
        <w:tc>
          <w:tcPr>
            <w:tcW w:w="2040" w:type="dxa"/>
            <w:vAlign w:val="center"/>
          </w:tcPr>
          <w:p w14:paraId="0AC43CD7" w14:textId="1ED53EF2" w:rsidR="00EA7CEC" w:rsidRPr="00FD47AC" w:rsidRDefault="00EA7CEC" w:rsidP="00EA7CEC">
            <w:pPr>
              <w:pStyle w:val="TableParagraph"/>
              <w:ind w:left="108"/>
              <w:jc w:val="center"/>
              <w:rPr>
                <w:rFonts w:ascii="Calibri Light" w:hAnsi="Calibri Light" w:cs="Calibri Light"/>
              </w:rPr>
            </w:pPr>
            <w:r w:rsidRPr="00FD47AC">
              <w:rPr>
                <w:rFonts w:ascii="Calibri Light" w:hAnsi="Calibri Light" w:cs="Calibri Light"/>
                <w:sz w:val="24"/>
              </w:rPr>
              <w:t>PA SYS High</w:t>
            </w:r>
          </w:p>
        </w:tc>
        <w:tc>
          <w:tcPr>
            <w:tcW w:w="5559" w:type="dxa"/>
            <w:vAlign w:val="center"/>
          </w:tcPr>
          <w:p w14:paraId="255ECA77" w14:textId="3CBCE94A" w:rsidR="00EA7CEC" w:rsidRPr="00447558" w:rsidRDefault="00EA7CEC" w:rsidP="00EA7CEC">
            <w:pPr>
              <w:pStyle w:val="TableParagraph"/>
              <w:ind w:left="105"/>
              <w:rPr>
                <w:rFonts w:ascii="Calibri Light" w:hAnsi="Calibri Light" w:cs="Calibri Light"/>
                <w:sz w:val="24"/>
                <w:szCs w:val="24"/>
              </w:rPr>
            </w:pPr>
            <w:r w:rsidRPr="00447558">
              <w:rPr>
                <w:rFonts w:ascii="Calibri Light" w:hAnsi="Calibri Light" w:cs="Calibri Light"/>
                <w:sz w:val="24"/>
                <w:szCs w:val="24"/>
                <w:lang w:val="id"/>
              </w:rPr>
              <w:t>Nilai PA SYS berada di atas batas alarm atas.</w:t>
            </w:r>
          </w:p>
        </w:tc>
        <w:tc>
          <w:tcPr>
            <w:tcW w:w="1968" w:type="dxa"/>
            <w:vAlign w:val="center"/>
          </w:tcPr>
          <w:p w14:paraId="408A0E96" w14:textId="78098C2B" w:rsidR="00EA7CEC" w:rsidRPr="00447558" w:rsidRDefault="00EA7CEC" w:rsidP="00EA7CEC">
            <w:pPr>
              <w:pStyle w:val="TableParagraph"/>
              <w:ind w:left="106"/>
              <w:jc w:val="center"/>
              <w:rPr>
                <w:rFonts w:ascii="Calibri Light" w:hAnsi="Calibri Light" w:cs="Calibri Light"/>
                <w:sz w:val="24"/>
                <w:szCs w:val="24"/>
              </w:rPr>
            </w:pPr>
            <w:r w:rsidRPr="00447558">
              <w:rPr>
                <w:rFonts w:ascii="Calibri Light" w:hAnsi="Calibri Light" w:cs="Calibri Light"/>
                <w:sz w:val="24"/>
                <w:szCs w:val="24"/>
              </w:rPr>
              <w:t>Pilihan Pengguna</w:t>
            </w:r>
          </w:p>
        </w:tc>
      </w:tr>
      <w:tr w:rsidR="00EA7CEC" w:rsidRPr="00FD47AC" w14:paraId="4EE58536" w14:textId="77777777" w:rsidTr="00447558">
        <w:trPr>
          <w:trHeight w:val="407"/>
        </w:trPr>
        <w:tc>
          <w:tcPr>
            <w:tcW w:w="2040" w:type="dxa"/>
            <w:vAlign w:val="center"/>
          </w:tcPr>
          <w:p w14:paraId="42682653" w14:textId="2AA8AA20" w:rsidR="00EA7CEC" w:rsidRPr="00FD47AC" w:rsidRDefault="00EA7CEC" w:rsidP="00EA7CEC">
            <w:pPr>
              <w:pStyle w:val="TableParagraph"/>
              <w:ind w:left="108"/>
              <w:jc w:val="center"/>
              <w:rPr>
                <w:rFonts w:ascii="Calibri Light" w:hAnsi="Calibri Light" w:cs="Calibri Light"/>
              </w:rPr>
            </w:pPr>
            <w:r w:rsidRPr="00FD47AC">
              <w:rPr>
                <w:rFonts w:ascii="Calibri Light" w:hAnsi="Calibri Light" w:cs="Calibri Light"/>
                <w:sz w:val="24"/>
              </w:rPr>
              <w:t>PA SYS Low</w:t>
            </w:r>
          </w:p>
        </w:tc>
        <w:tc>
          <w:tcPr>
            <w:tcW w:w="5559" w:type="dxa"/>
            <w:vAlign w:val="center"/>
          </w:tcPr>
          <w:p w14:paraId="30931D8A" w14:textId="1C470C83" w:rsidR="00EA7CEC" w:rsidRPr="00447558" w:rsidRDefault="00EA7CEC" w:rsidP="00EA7CEC">
            <w:pPr>
              <w:pStyle w:val="TableParagraph"/>
              <w:ind w:left="105"/>
              <w:rPr>
                <w:rFonts w:ascii="Calibri Light" w:hAnsi="Calibri Light" w:cs="Calibri Light"/>
                <w:sz w:val="24"/>
                <w:szCs w:val="24"/>
              </w:rPr>
            </w:pPr>
            <w:r>
              <w:rPr>
                <w:rFonts w:ascii="Calibri Light" w:hAnsi="Calibri Light" w:cs="Calibri Light"/>
                <w:sz w:val="24"/>
                <w:szCs w:val="24"/>
                <w:lang w:val="id"/>
              </w:rPr>
              <w:t xml:space="preserve">Nilai </w:t>
            </w:r>
            <w:r w:rsidRPr="00447558">
              <w:rPr>
                <w:rFonts w:ascii="Calibri Light" w:hAnsi="Calibri Light" w:cs="Calibri Light"/>
                <w:sz w:val="24"/>
                <w:szCs w:val="24"/>
                <w:lang w:val="id"/>
              </w:rPr>
              <w:t xml:space="preserve">PA SYS </w:t>
            </w:r>
            <w:r>
              <w:rPr>
                <w:rFonts w:ascii="Calibri Light" w:hAnsi="Calibri Light" w:cs="Calibri Light"/>
                <w:sz w:val="24"/>
                <w:szCs w:val="24"/>
                <w:lang w:val="id"/>
              </w:rPr>
              <w:t>berada</w:t>
            </w:r>
            <w:r w:rsidRPr="00447558">
              <w:rPr>
                <w:rFonts w:ascii="Calibri Light" w:hAnsi="Calibri Light" w:cs="Calibri Light"/>
                <w:sz w:val="24"/>
                <w:szCs w:val="24"/>
                <w:lang w:val="id"/>
              </w:rPr>
              <w:t xml:space="preserve"> di bawah batas alarm bawah.</w:t>
            </w:r>
          </w:p>
        </w:tc>
        <w:tc>
          <w:tcPr>
            <w:tcW w:w="1968" w:type="dxa"/>
            <w:vAlign w:val="center"/>
          </w:tcPr>
          <w:p w14:paraId="16E0F361" w14:textId="136D4E5F" w:rsidR="00EA7CEC" w:rsidRPr="00447558" w:rsidRDefault="00EA7CEC" w:rsidP="00EA7CEC">
            <w:pPr>
              <w:pStyle w:val="TableParagraph"/>
              <w:ind w:left="106"/>
              <w:jc w:val="center"/>
              <w:rPr>
                <w:rFonts w:ascii="Calibri Light" w:hAnsi="Calibri Light" w:cs="Calibri Light"/>
                <w:sz w:val="24"/>
                <w:szCs w:val="24"/>
              </w:rPr>
            </w:pPr>
            <w:r w:rsidRPr="00447558">
              <w:rPr>
                <w:rFonts w:ascii="Calibri Light" w:hAnsi="Calibri Light" w:cs="Calibri Light"/>
                <w:sz w:val="24"/>
                <w:szCs w:val="24"/>
              </w:rPr>
              <w:t>Pilihan Pengguna</w:t>
            </w:r>
          </w:p>
        </w:tc>
      </w:tr>
      <w:tr w:rsidR="00EA7CEC" w:rsidRPr="00FD47AC" w14:paraId="60A44B7A" w14:textId="77777777" w:rsidTr="00447558">
        <w:trPr>
          <w:trHeight w:val="407"/>
        </w:trPr>
        <w:tc>
          <w:tcPr>
            <w:tcW w:w="2040" w:type="dxa"/>
            <w:vAlign w:val="center"/>
          </w:tcPr>
          <w:p w14:paraId="56345291" w14:textId="675164C8" w:rsidR="00EA7CEC" w:rsidRPr="00FD47AC" w:rsidRDefault="00EA7CEC" w:rsidP="00EA7CEC">
            <w:pPr>
              <w:pStyle w:val="TableParagraph"/>
              <w:ind w:left="108"/>
              <w:jc w:val="center"/>
              <w:rPr>
                <w:rFonts w:ascii="Calibri Light" w:hAnsi="Calibri Light" w:cs="Calibri Light"/>
              </w:rPr>
            </w:pPr>
            <w:r w:rsidRPr="00FD47AC">
              <w:rPr>
                <w:rFonts w:ascii="Calibri Light" w:hAnsi="Calibri Light" w:cs="Calibri Light"/>
                <w:sz w:val="24"/>
              </w:rPr>
              <w:t>PA DIA High</w:t>
            </w:r>
          </w:p>
        </w:tc>
        <w:tc>
          <w:tcPr>
            <w:tcW w:w="5559" w:type="dxa"/>
            <w:vAlign w:val="center"/>
          </w:tcPr>
          <w:p w14:paraId="3050585F" w14:textId="1706744F" w:rsidR="00EA7CEC" w:rsidRPr="00447558" w:rsidRDefault="00EA7CEC" w:rsidP="00EA7CEC">
            <w:pPr>
              <w:pStyle w:val="TableParagraph"/>
              <w:ind w:left="105"/>
              <w:rPr>
                <w:rFonts w:ascii="Calibri Light" w:hAnsi="Calibri Light" w:cs="Calibri Light"/>
                <w:sz w:val="24"/>
                <w:szCs w:val="24"/>
              </w:rPr>
            </w:pPr>
            <w:r w:rsidRPr="00447558">
              <w:rPr>
                <w:rFonts w:ascii="Calibri Light" w:hAnsi="Calibri Light" w:cs="Calibri Light"/>
                <w:sz w:val="24"/>
                <w:szCs w:val="24"/>
                <w:lang w:val="id"/>
              </w:rPr>
              <w:t>Nilai PA DIA berada di atas batas alarm atas.</w:t>
            </w:r>
          </w:p>
        </w:tc>
        <w:tc>
          <w:tcPr>
            <w:tcW w:w="1968" w:type="dxa"/>
            <w:vAlign w:val="center"/>
          </w:tcPr>
          <w:p w14:paraId="155B0A3C" w14:textId="19E360D1" w:rsidR="00EA7CEC" w:rsidRPr="00447558" w:rsidRDefault="00EA7CEC" w:rsidP="00EA7CEC">
            <w:pPr>
              <w:pStyle w:val="TableParagraph"/>
              <w:ind w:left="106"/>
              <w:jc w:val="center"/>
              <w:rPr>
                <w:rFonts w:ascii="Calibri Light" w:hAnsi="Calibri Light" w:cs="Calibri Light"/>
                <w:sz w:val="24"/>
                <w:szCs w:val="24"/>
              </w:rPr>
            </w:pPr>
            <w:r w:rsidRPr="00447558">
              <w:rPr>
                <w:rFonts w:ascii="Calibri Light" w:hAnsi="Calibri Light" w:cs="Calibri Light"/>
                <w:sz w:val="24"/>
                <w:szCs w:val="24"/>
              </w:rPr>
              <w:t>Pilihan Pengguna</w:t>
            </w:r>
          </w:p>
        </w:tc>
      </w:tr>
      <w:tr w:rsidR="00EA7CEC" w:rsidRPr="00FD47AC" w14:paraId="0E65F679" w14:textId="77777777" w:rsidTr="00447558">
        <w:trPr>
          <w:trHeight w:val="407"/>
        </w:trPr>
        <w:tc>
          <w:tcPr>
            <w:tcW w:w="2040" w:type="dxa"/>
            <w:vAlign w:val="center"/>
          </w:tcPr>
          <w:p w14:paraId="19F0838E" w14:textId="2A727B52" w:rsidR="00EA7CEC" w:rsidRPr="00FD47AC" w:rsidRDefault="00EA7CEC" w:rsidP="00EA7CEC">
            <w:pPr>
              <w:pStyle w:val="TableParagraph"/>
              <w:ind w:left="108"/>
              <w:jc w:val="center"/>
              <w:rPr>
                <w:rFonts w:ascii="Calibri Light" w:hAnsi="Calibri Light" w:cs="Calibri Light"/>
              </w:rPr>
            </w:pPr>
            <w:r w:rsidRPr="00FD47AC">
              <w:rPr>
                <w:rFonts w:ascii="Calibri Light" w:hAnsi="Calibri Light" w:cs="Calibri Light"/>
                <w:sz w:val="24"/>
              </w:rPr>
              <w:t>PA DIA Low</w:t>
            </w:r>
          </w:p>
        </w:tc>
        <w:tc>
          <w:tcPr>
            <w:tcW w:w="5559" w:type="dxa"/>
            <w:vAlign w:val="center"/>
          </w:tcPr>
          <w:p w14:paraId="3AF39835" w14:textId="66181F6E" w:rsidR="00EA7CEC" w:rsidRPr="00447558" w:rsidRDefault="00EA7CEC" w:rsidP="00EA7CEC">
            <w:pPr>
              <w:pStyle w:val="TableParagraph"/>
              <w:ind w:left="105"/>
              <w:rPr>
                <w:rFonts w:ascii="Calibri Light" w:hAnsi="Calibri Light" w:cs="Calibri Light"/>
                <w:sz w:val="24"/>
                <w:szCs w:val="24"/>
              </w:rPr>
            </w:pPr>
            <w:r w:rsidRPr="00447558">
              <w:rPr>
                <w:rFonts w:ascii="Calibri Light" w:hAnsi="Calibri Light" w:cs="Calibri Light"/>
                <w:sz w:val="24"/>
                <w:szCs w:val="24"/>
                <w:lang w:val="id"/>
              </w:rPr>
              <w:t>Nilai PA DIA berada di bawah batas alarm bawah.</w:t>
            </w:r>
          </w:p>
        </w:tc>
        <w:tc>
          <w:tcPr>
            <w:tcW w:w="1968" w:type="dxa"/>
            <w:vAlign w:val="center"/>
          </w:tcPr>
          <w:p w14:paraId="2E22F6E2" w14:textId="5577C3FE" w:rsidR="00EA7CEC" w:rsidRPr="00447558" w:rsidRDefault="00EA7CEC" w:rsidP="00EA7CEC">
            <w:pPr>
              <w:pStyle w:val="TableParagraph"/>
              <w:ind w:left="106"/>
              <w:jc w:val="center"/>
              <w:rPr>
                <w:rFonts w:ascii="Calibri Light" w:hAnsi="Calibri Light" w:cs="Calibri Light"/>
                <w:sz w:val="24"/>
                <w:szCs w:val="24"/>
              </w:rPr>
            </w:pPr>
            <w:r w:rsidRPr="00447558">
              <w:rPr>
                <w:rFonts w:ascii="Calibri Light" w:hAnsi="Calibri Light" w:cs="Calibri Light"/>
                <w:sz w:val="24"/>
                <w:szCs w:val="24"/>
              </w:rPr>
              <w:t>Pilihan Pengguna</w:t>
            </w:r>
          </w:p>
        </w:tc>
      </w:tr>
      <w:tr w:rsidR="00EA7CEC" w:rsidRPr="00FD47AC" w14:paraId="6341B858" w14:textId="77777777" w:rsidTr="00447558">
        <w:trPr>
          <w:trHeight w:val="408"/>
        </w:trPr>
        <w:tc>
          <w:tcPr>
            <w:tcW w:w="2040" w:type="dxa"/>
            <w:vAlign w:val="center"/>
          </w:tcPr>
          <w:p w14:paraId="78AD4689" w14:textId="4C5DF9D5" w:rsidR="00EA7CEC" w:rsidRPr="00FD47AC" w:rsidRDefault="00EA7CEC" w:rsidP="00EA7CEC">
            <w:pPr>
              <w:pStyle w:val="TableParagraph"/>
              <w:ind w:left="108"/>
              <w:jc w:val="center"/>
              <w:rPr>
                <w:rFonts w:ascii="Calibri Light" w:hAnsi="Calibri Light" w:cs="Calibri Light"/>
              </w:rPr>
            </w:pPr>
            <w:r w:rsidRPr="00FD47AC">
              <w:rPr>
                <w:rFonts w:ascii="Calibri Light" w:hAnsi="Calibri Light" w:cs="Calibri Light"/>
                <w:sz w:val="24"/>
              </w:rPr>
              <w:t>PA MAP High</w:t>
            </w:r>
          </w:p>
        </w:tc>
        <w:tc>
          <w:tcPr>
            <w:tcW w:w="5559" w:type="dxa"/>
            <w:vAlign w:val="center"/>
          </w:tcPr>
          <w:p w14:paraId="2A77FA05" w14:textId="467A9CD9" w:rsidR="00EA7CEC" w:rsidRPr="00447558" w:rsidRDefault="00EA7CEC" w:rsidP="00EA7CEC">
            <w:pPr>
              <w:pStyle w:val="TableParagraph"/>
              <w:ind w:left="105"/>
              <w:rPr>
                <w:rFonts w:ascii="Calibri Light" w:hAnsi="Calibri Light" w:cs="Calibri Light"/>
                <w:sz w:val="24"/>
                <w:szCs w:val="24"/>
              </w:rPr>
            </w:pPr>
            <w:r w:rsidRPr="00447558">
              <w:rPr>
                <w:rFonts w:ascii="Calibri Light" w:hAnsi="Calibri Light" w:cs="Calibri Light"/>
                <w:sz w:val="24"/>
                <w:szCs w:val="24"/>
                <w:lang w:val="id"/>
              </w:rPr>
              <w:t>Nilai PA MAP berada di atas batas alarm atas.</w:t>
            </w:r>
          </w:p>
        </w:tc>
        <w:tc>
          <w:tcPr>
            <w:tcW w:w="1968" w:type="dxa"/>
            <w:vAlign w:val="center"/>
          </w:tcPr>
          <w:p w14:paraId="57BF5C38" w14:textId="0FE654B7" w:rsidR="00EA7CEC" w:rsidRPr="00447558" w:rsidRDefault="00EA7CEC" w:rsidP="00EA7CEC">
            <w:pPr>
              <w:pStyle w:val="TableParagraph"/>
              <w:ind w:left="106"/>
              <w:jc w:val="center"/>
              <w:rPr>
                <w:rFonts w:ascii="Calibri Light" w:hAnsi="Calibri Light" w:cs="Calibri Light"/>
                <w:sz w:val="24"/>
                <w:szCs w:val="24"/>
              </w:rPr>
            </w:pPr>
            <w:r w:rsidRPr="00447558">
              <w:rPr>
                <w:rFonts w:ascii="Calibri Light" w:hAnsi="Calibri Light" w:cs="Calibri Light"/>
                <w:sz w:val="24"/>
                <w:szCs w:val="24"/>
              </w:rPr>
              <w:t>Pilihan Pengguna</w:t>
            </w:r>
          </w:p>
        </w:tc>
      </w:tr>
      <w:tr w:rsidR="00EA7CEC" w:rsidRPr="00FD47AC" w14:paraId="3E8DE88D" w14:textId="77777777" w:rsidTr="00447558">
        <w:trPr>
          <w:trHeight w:val="407"/>
        </w:trPr>
        <w:tc>
          <w:tcPr>
            <w:tcW w:w="2040" w:type="dxa"/>
            <w:vAlign w:val="center"/>
          </w:tcPr>
          <w:p w14:paraId="6B49E64D" w14:textId="3D84C465" w:rsidR="00EA7CEC" w:rsidRPr="00FD47AC" w:rsidRDefault="00EA7CEC" w:rsidP="00EA7CEC">
            <w:pPr>
              <w:pStyle w:val="TableParagraph"/>
              <w:ind w:left="108"/>
              <w:jc w:val="center"/>
              <w:rPr>
                <w:rFonts w:ascii="Calibri Light" w:hAnsi="Calibri Light" w:cs="Calibri Light"/>
              </w:rPr>
            </w:pPr>
            <w:r w:rsidRPr="00FD47AC">
              <w:rPr>
                <w:rFonts w:ascii="Calibri Light" w:hAnsi="Calibri Light" w:cs="Calibri Light"/>
                <w:sz w:val="24"/>
              </w:rPr>
              <w:t>PA MAP Low</w:t>
            </w:r>
          </w:p>
        </w:tc>
        <w:tc>
          <w:tcPr>
            <w:tcW w:w="5559" w:type="dxa"/>
            <w:vAlign w:val="center"/>
          </w:tcPr>
          <w:p w14:paraId="0D150C1D" w14:textId="3B60E063" w:rsidR="00EA7CEC" w:rsidRPr="00447558" w:rsidRDefault="00EA7CEC" w:rsidP="00EA7CEC">
            <w:pPr>
              <w:pStyle w:val="TableParagraph"/>
              <w:ind w:left="105"/>
              <w:rPr>
                <w:rFonts w:ascii="Calibri Light" w:hAnsi="Calibri Light" w:cs="Calibri Light"/>
                <w:sz w:val="24"/>
                <w:szCs w:val="24"/>
              </w:rPr>
            </w:pPr>
            <w:r w:rsidRPr="00447558">
              <w:rPr>
                <w:rFonts w:ascii="Calibri Light" w:hAnsi="Calibri Light" w:cs="Calibri Light"/>
                <w:sz w:val="24"/>
                <w:szCs w:val="24"/>
                <w:lang w:val="id"/>
              </w:rPr>
              <w:t>Nilai PA MAP di bawah batas alarm bawah.</w:t>
            </w:r>
          </w:p>
        </w:tc>
        <w:tc>
          <w:tcPr>
            <w:tcW w:w="1968" w:type="dxa"/>
            <w:vAlign w:val="center"/>
          </w:tcPr>
          <w:p w14:paraId="7B7E7CFD" w14:textId="24D85609" w:rsidR="00EA7CEC" w:rsidRPr="00447558" w:rsidRDefault="00EA7CEC" w:rsidP="00EA7CEC">
            <w:pPr>
              <w:pStyle w:val="TableParagraph"/>
              <w:ind w:left="106"/>
              <w:jc w:val="center"/>
              <w:rPr>
                <w:rFonts w:ascii="Calibri Light" w:hAnsi="Calibri Light" w:cs="Calibri Light"/>
                <w:sz w:val="24"/>
                <w:szCs w:val="24"/>
              </w:rPr>
            </w:pPr>
            <w:r w:rsidRPr="00447558">
              <w:rPr>
                <w:rFonts w:ascii="Calibri Light" w:hAnsi="Calibri Light" w:cs="Calibri Light"/>
                <w:sz w:val="24"/>
                <w:szCs w:val="24"/>
              </w:rPr>
              <w:t>Pilihan Pengguna</w:t>
            </w:r>
          </w:p>
        </w:tc>
      </w:tr>
      <w:tr w:rsidR="00EA7CEC" w:rsidRPr="00FD47AC" w14:paraId="31404211" w14:textId="77777777" w:rsidTr="00447558">
        <w:trPr>
          <w:trHeight w:val="407"/>
        </w:trPr>
        <w:tc>
          <w:tcPr>
            <w:tcW w:w="2040" w:type="dxa"/>
            <w:vAlign w:val="center"/>
          </w:tcPr>
          <w:p w14:paraId="651F3FC3" w14:textId="2988E45F" w:rsidR="00EA7CEC" w:rsidRPr="00FD47AC" w:rsidRDefault="00EA7CEC" w:rsidP="00EA7CEC">
            <w:pPr>
              <w:pStyle w:val="TableParagraph"/>
              <w:ind w:left="108"/>
              <w:jc w:val="center"/>
              <w:rPr>
                <w:rFonts w:ascii="Calibri Light" w:hAnsi="Calibri Light" w:cs="Calibri Light"/>
              </w:rPr>
            </w:pPr>
            <w:r w:rsidRPr="00FD47AC">
              <w:rPr>
                <w:rFonts w:ascii="Calibri Light" w:hAnsi="Calibri Light" w:cs="Calibri Light"/>
                <w:sz w:val="24"/>
              </w:rPr>
              <w:t>CVP MAP High</w:t>
            </w:r>
          </w:p>
        </w:tc>
        <w:tc>
          <w:tcPr>
            <w:tcW w:w="5559" w:type="dxa"/>
            <w:vAlign w:val="center"/>
          </w:tcPr>
          <w:p w14:paraId="7ADE142C" w14:textId="5530FD2B" w:rsidR="00EA7CEC" w:rsidRPr="00447558" w:rsidRDefault="00EA7CEC" w:rsidP="00EA7CEC">
            <w:pPr>
              <w:pStyle w:val="TableParagraph"/>
              <w:ind w:left="105"/>
              <w:rPr>
                <w:rFonts w:ascii="Calibri Light" w:hAnsi="Calibri Light" w:cs="Calibri Light"/>
                <w:sz w:val="24"/>
                <w:szCs w:val="24"/>
              </w:rPr>
            </w:pPr>
            <w:r>
              <w:rPr>
                <w:rFonts w:ascii="Calibri Light" w:hAnsi="Calibri Light" w:cs="Calibri Light"/>
                <w:sz w:val="24"/>
                <w:szCs w:val="24"/>
                <w:lang w:val="id"/>
              </w:rPr>
              <w:t xml:space="preserve">Nilai </w:t>
            </w:r>
            <w:r w:rsidRPr="00447558">
              <w:rPr>
                <w:rFonts w:ascii="Calibri Light" w:hAnsi="Calibri Light" w:cs="Calibri Light"/>
                <w:sz w:val="24"/>
                <w:szCs w:val="24"/>
                <w:lang w:val="id"/>
              </w:rPr>
              <w:t>CVP MAP berada di atas batas alarm atas.</w:t>
            </w:r>
          </w:p>
        </w:tc>
        <w:tc>
          <w:tcPr>
            <w:tcW w:w="1968" w:type="dxa"/>
            <w:vAlign w:val="center"/>
          </w:tcPr>
          <w:p w14:paraId="34B8D140" w14:textId="56AFB8AD" w:rsidR="00EA7CEC" w:rsidRPr="00447558" w:rsidRDefault="00EA7CEC" w:rsidP="00EA7CEC">
            <w:pPr>
              <w:pStyle w:val="TableParagraph"/>
              <w:ind w:left="106"/>
              <w:jc w:val="center"/>
              <w:rPr>
                <w:rFonts w:ascii="Calibri Light" w:hAnsi="Calibri Light" w:cs="Calibri Light"/>
                <w:sz w:val="24"/>
                <w:szCs w:val="24"/>
              </w:rPr>
            </w:pPr>
            <w:r w:rsidRPr="00447558">
              <w:rPr>
                <w:rFonts w:ascii="Calibri Light" w:hAnsi="Calibri Light" w:cs="Calibri Light"/>
                <w:sz w:val="24"/>
                <w:szCs w:val="24"/>
              </w:rPr>
              <w:t>Pilihan Pengguna</w:t>
            </w:r>
          </w:p>
        </w:tc>
      </w:tr>
      <w:tr w:rsidR="00EA7CEC" w:rsidRPr="00FD47AC" w14:paraId="0321BC7A" w14:textId="77777777" w:rsidTr="00447558">
        <w:trPr>
          <w:trHeight w:val="407"/>
        </w:trPr>
        <w:tc>
          <w:tcPr>
            <w:tcW w:w="2040" w:type="dxa"/>
            <w:vAlign w:val="center"/>
          </w:tcPr>
          <w:p w14:paraId="09335A66" w14:textId="42604C3B" w:rsidR="00EA7CEC" w:rsidRPr="00FD47AC" w:rsidRDefault="00EA7CEC" w:rsidP="00EA7CEC">
            <w:pPr>
              <w:pStyle w:val="TableParagraph"/>
              <w:ind w:left="108"/>
              <w:jc w:val="center"/>
              <w:rPr>
                <w:rFonts w:ascii="Calibri Light" w:hAnsi="Calibri Light" w:cs="Calibri Light"/>
              </w:rPr>
            </w:pPr>
            <w:r w:rsidRPr="00FD47AC">
              <w:rPr>
                <w:rFonts w:ascii="Calibri Light" w:hAnsi="Calibri Light" w:cs="Calibri Light"/>
                <w:sz w:val="24"/>
              </w:rPr>
              <w:t>CVP MAP Low</w:t>
            </w:r>
          </w:p>
        </w:tc>
        <w:tc>
          <w:tcPr>
            <w:tcW w:w="5559" w:type="dxa"/>
            <w:vAlign w:val="center"/>
          </w:tcPr>
          <w:p w14:paraId="121FB4D4" w14:textId="35B5BDCA" w:rsidR="00EA7CEC" w:rsidRPr="00447558" w:rsidRDefault="00EA7CEC" w:rsidP="00EA7CEC">
            <w:pPr>
              <w:pStyle w:val="TableParagraph"/>
              <w:ind w:left="105"/>
              <w:rPr>
                <w:rFonts w:ascii="Calibri Light" w:hAnsi="Calibri Light" w:cs="Calibri Light"/>
                <w:sz w:val="24"/>
                <w:szCs w:val="24"/>
              </w:rPr>
            </w:pPr>
            <w:r>
              <w:rPr>
                <w:rFonts w:ascii="Calibri Light" w:hAnsi="Calibri Light" w:cs="Calibri Light"/>
                <w:sz w:val="24"/>
                <w:szCs w:val="24"/>
                <w:lang w:val="id"/>
              </w:rPr>
              <w:t xml:space="preserve">Nilai </w:t>
            </w:r>
            <w:r w:rsidRPr="00447558">
              <w:rPr>
                <w:rFonts w:ascii="Calibri Light" w:hAnsi="Calibri Light" w:cs="Calibri Light"/>
                <w:sz w:val="24"/>
                <w:szCs w:val="24"/>
                <w:lang w:val="id"/>
              </w:rPr>
              <w:t>CVP MAP berada di bawah batas alarm bawah.</w:t>
            </w:r>
          </w:p>
        </w:tc>
        <w:tc>
          <w:tcPr>
            <w:tcW w:w="1968" w:type="dxa"/>
            <w:vAlign w:val="center"/>
          </w:tcPr>
          <w:p w14:paraId="6568DE36" w14:textId="4CDDD2B2" w:rsidR="00EA7CEC" w:rsidRPr="00447558" w:rsidRDefault="00EA7CEC" w:rsidP="00EA7CEC">
            <w:pPr>
              <w:pStyle w:val="TableParagraph"/>
              <w:ind w:left="106"/>
              <w:jc w:val="center"/>
              <w:rPr>
                <w:rFonts w:ascii="Calibri Light" w:hAnsi="Calibri Light" w:cs="Calibri Light"/>
                <w:sz w:val="24"/>
                <w:szCs w:val="24"/>
              </w:rPr>
            </w:pPr>
            <w:r w:rsidRPr="00447558">
              <w:rPr>
                <w:rFonts w:ascii="Calibri Light" w:hAnsi="Calibri Light" w:cs="Calibri Light"/>
                <w:sz w:val="24"/>
                <w:szCs w:val="24"/>
              </w:rPr>
              <w:t>Pilihan Pengguna</w:t>
            </w:r>
          </w:p>
        </w:tc>
      </w:tr>
      <w:tr w:rsidR="00EA7CEC" w:rsidRPr="00FD47AC" w14:paraId="21A318CD" w14:textId="77777777" w:rsidTr="00447558">
        <w:trPr>
          <w:trHeight w:val="407"/>
        </w:trPr>
        <w:tc>
          <w:tcPr>
            <w:tcW w:w="2040" w:type="dxa"/>
            <w:vAlign w:val="center"/>
          </w:tcPr>
          <w:p w14:paraId="4048354A" w14:textId="116125DA" w:rsidR="00EA7CEC" w:rsidRPr="00FD47AC" w:rsidRDefault="00EA7CEC" w:rsidP="00EA7CEC">
            <w:pPr>
              <w:pStyle w:val="TableParagraph"/>
              <w:ind w:left="108"/>
              <w:jc w:val="center"/>
              <w:rPr>
                <w:rFonts w:ascii="Calibri Light" w:hAnsi="Calibri Light" w:cs="Calibri Light"/>
              </w:rPr>
            </w:pPr>
            <w:r w:rsidRPr="00FD47AC">
              <w:rPr>
                <w:rFonts w:ascii="Calibri Light" w:hAnsi="Calibri Light" w:cs="Calibri Light"/>
                <w:sz w:val="24"/>
              </w:rPr>
              <w:t>ICP MAP High</w:t>
            </w:r>
          </w:p>
        </w:tc>
        <w:tc>
          <w:tcPr>
            <w:tcW w:w="5559" w:type="dxa"/>
            <w:vAlign w:val="center"/>
          </w:tcPr>
          <w:p w14:paraId="2D312EBB" w14:textId="4DCD7F8E" w:rsidR="00EA7CEC" w:rsidRPr="00447558" w:rsidRDefault="00EA7CEC" w:rsidP="00EA7CEC">
            <w:pPr>
              <w:pStyle w:val="TableParagraph"/>
              <w:ind w:left="105"/>
              <w:rPr>
                <w:rFonts w:ascii="Calibri Light" w:hAnsi="Calibri Light" w:cs="Calibri Light"/>
                <w:sz w:val="24"/>
                <w:szCs w:val="24"/>
              </w:rPr>
            </w:pPr>
            <w:r w:rsidRPr="00447558">
              <w:rPr>
                <w:rFonts w:ascii="Calibri Light" w:hAnsi="Calibri Light" w:cs="Calibri Light"/>
                <w:sz w:val="24"/>
                <w:szCs w:val="24"/>
                <w:lang w:val="id"/>
              </w:rPr>
              <w:t>Nilai ICP MAP berada di atas batas alarm atas.</w:t>
            </w:r>
          </w:p>
        </w:tc>
        <w:tc>
          <w:tcPr>
            <w:tcW w:w="1968" w:type="dxa"/>
            <w:vAlign w:val="center"/>
          </w:tcPr>
          <w:p w14:paraId="52DA740E" w14:textId="2209BCBF" w:rsidR="00EA7CEC" w:rsidRPr="00447558" w:rsidRDefault="00EA7CEC" w:rsidP="00EA7CEC">
            <w:pPr>
              <w:pStyle w:val="TableParagraph"/>
              <w:ind w:left="106"/>
              <w:jc w:val="center"/>
              <w:rPr>
                <w:rFonts w:ascii="Calibri Light" w:hAnsi="Calibri Light" w:cs="Calibri Light"/>
                <w:sz w:val="24"/>
                <w:szCs w:val="24"/>
              </w:rPr>
            </w:pPr>
            <w:r w:rsidRPr="00447558">
              <w:rPr>
                <w:rFonts w:ascii="Calibri Light" w:hAnsi="Calibri Light" w:cs="Calibri Light"/>
                <w:sz w:val="24"/>
                <w:szCs w:val="24"/>
              </w:rPr>
              <w:t>Pilihan Pengguna</w:t>
            </w:r>
          </w:p>
        </w:tc>
      </w:tr>
      <w:tr w:rsidR="00EA7CEC" w:rsidRPr="00FD47AC" w14:paraId="66886969" w14:textId="77777777" w:rsidTr="00447558">
        <w:trPr>
          <w:trHeight w:val="407"/>
        </w:trPr>
        <w:tc>
          <w:tcPr>
            <w:tcW w:w="2040" w:type="dxa"/>
            <w:vAlign w:val="center"/>
          </w:tcPr>
          <w:p w14:paraId="08FB308A" w14:textId="2D6C5F55" w:rsidR="00EA7CEC" w:rsidRPr="00FD47AC" w:rsidRDefault="00EA7CEC" w:rsidP="00EA7CEC">
            <w:pPr>
              <w:pStyle w:val="TableParagraph"/>
              <w:ind w:left="108"/>
              <w:jc w:val="center"/>
              <w:rPr>
                <w:rFonts w:ascii="Calibri Light" w:hAnsi="Calibri Light" w:cs="Calibri Light"/>
              </w:rPr>
            </w:pPr>
            <w:r w:rsidRPr="00FD47AC">
              <w:rPr>
                <w:rFonts w:ascii="Calibri Light" w:hAnsi="Calibri Light" w:cs="Calibri Light"/>
                <w:sz w:val="24"/>
              </w:rPr>
              <w:t>ICP MAP Low</w:t>
            </w:r>
          </w:p>
        </w:tc>
        <w:tc>
          <w:tcPr>
            <w:tcW w:w="5559" w:type="dxa"/>
            <w:vAlign w:val="center"/>
          </w:tcPr>
          <w:p w14:paraId="2781DD39" w14:textId="1928779A" w:rsidR="00EA7CEC" w:rsidRPr="00447558" w:rsidRDefault="00EA7CEC" w:rsidP="00EA7CEC">
            <w:pPr>
              <w:pStyle w:val="TableParagraph"/>
              <w:ind w:left="105"/>
              <w:rPr>
                <w:rFonts w:ascii="Calibri Light" w:hAnsi="Calibri Light" w:cs="Calibri Light"/>
                <w:sz w:val="24"/>
                <w:szCs w:val="24"/>
              </w:rPr>
            </w:pPr>
            <w:r>
              <w:rPr>
                <w:rFonts w:ascii="Calibri Light" w:hAnsi="Calibri Light" w:cs="Calibri Light"/>
                <w:sz w:val="24"/>
                <w:szCs w:val="24"/>
                <w:lang w:val="id"/>
              </w:rPr>
              <w:t xml:space="preserve">Nilai </w:t>
            </w:r>
            <w:r w:rsidRPr="00447558">
              <w:rPr>
                <w:rFonts w:ascii="Calibri Light" w:hAnsi="Calibri Light" w:cs="Calibri Light"/>
                <w:sz w:val="24"/>
                <w:szCs w:val="24"/>
                <w:lang w:val="id"/>
              </w:rPr>
              <w:t>ICP MAP berada di bawah batas alarm bawah.</w:t>
            </w:r>
          </w:p>
        </w:tc>
        <w:tc>
          <w:tcPr>
            <w:tcW w:w="1968" w:type="dxa"/>
            <w:vAlign w:val="center"/>
          </w:tcPr>
          <w:p w14:paraId="3C10AB4C" w14:textId="49A7CC21" w:rsidR="00EA7CEC" w:rsidRPr="00447558" w:rsidRDefault="00EA7CEC" w:rsidP="00EA7CEC">
            <w:pPr>
              <w:pStyle w:val="TableParagraph"/>
              <w:ind w:left="106"/>
              <w:jc w:val="center"/>
              <w:rPr>
                <w:rFonts w:ascii="Calibri Light" w:hAnsi="Calibri Light" w:cs="Calibri Light"/>
                <w:sz w:val="24"/>
                <w:szCs w:val="24"/>
              </w:rPr>
            </w:pPr>
            <w:r w:rsidRPr="00447558">
              <w:rPr>
                <w:rFonts w:ascii="Calibri Light" w:hAnsi="Calibri Light" w:cs="Calibri Light"/>
                <w:sz w:val="24"/>
                <w:szCs w:val="24"/>
              </w:rPr>
              <w:t>Pilihan Pengguna</w:t>
            </w:r>
          </w:p>
        </w:tc>
      </w:tr>
      <w:tr w:rsidR="00EA7CEC" w:rsidRPr="00FD47AC" w14:paraId="3D6B986C" w14:textId="77777777" w:rsidTr="00447558">
        <w:trPr>
          <w:trHeight w:val="407"/>
        </w:trPr>
        <w:tc>
          <w:tcPr>
            <w:tcW w:w="2040" w:type="dxa"/>
            <w:vAlign w:val="center"/>
          </w:tcPr>
          <w:p w14:paraId="1A40C314" w14:textId="4B7BCA54" w:rsidR="00EA7CEC" w:rsidRPr="00FD47AC" w:rsidRDefault="00EA7CEC" w:rsidP="00EA7CEC">
            <w:pPr>
              <w:pStyle w:val="TableParagraph"/>
              <w:ind w:left="108"/>
              <w:jc w:val="center"/>
              <w:rPr>
                <w:rFonts w:ascii="Calibri Light" w:hAnsi="Calibri Light" w:cs="Calibri Light"/>
              </w:rPr>
            </w:pPr>
            <w:r w:rsidRPr="00FD47AC">
              <w:rPr>
                <w:rFonts w:ascii="Calibri Light" w:hAnsi="Calibri Light" w:cs="Calibri Light"/>
                <w:sz w:val="24"/>
              </w:rPr>
              <w:t>LAP MAP High</w:t>
            </w:r>
          </w:p>
        </w:tc>
        <w:tc>
          <w:tcPr>
            <w:tcW w:w="5559" w:type="dxa"/>
            <w:vAlign w:val="center"/>
          </w:tcPr>
          <w:p w14:paraId="41889940" w14:textId="3A469696" w:rsidR="00EA7CEC" w:rsidRPr="00447558" w:rsidRDefault="00EA7CEC" w:rsidP="00EA7CEC">
            <w:pPr>
              <w:pStyle w:val="TableParagraph"/>
              <w:ind w:left="105"/>
              <w:rPr>
                <w:rFonts w:ascii="Calibri Light" w:hAnsi="Calibri Light" w:cs="Calibri Light"/>
                <w:sz w:val="24"/>
                <w:szCs w:val="24"/>
              </w:rPr>
            </w:pPr>
            <w:r w:rsidRPr="00447558">
              <w:rPr>
                <w:rFonts w:ascii="Calibri Light" w:hAnsi="Calibri Light" w:cs="Calibri Light"/>
                <w:sz w:val="24"/>
                <w:szCs w:val="24"/>
                <w:lang w:val="id"/>
              </w:rPr>
              <w:t>Nilai LAP MAP berada di atas batas alarm atas.</w:t>
            </w:r>
          </w:p>
        </w:tc>
        <w:tc>
          <w:tcPr>
            <w:tcW w:w="1968" w:type="dxa"/>
            <w:vAlign w:val="center"/>
          </w:tcPr>
          <w:p w14:paraId="306C14ED" w14:textId="3FEDF815" w:rsidR="00EA7CEC" w:rsidRPr="00447558" w:rsidRDefault="00EA7CEC" w:rsidP="00EA7CEC">
            <w:pPr>
              <w:pStyle w:val="TableParagraph"/>
              <w:ind w:left="106"/>
              <w:jc w:val="center"/>
              <w:rPr>
                <w:rFonts w:ascii="Calibri Light" w:hAnsi="Calibri Light" w:cs="Calibri Light"/>
                <w:sz w:val="24"/>
                <w:szCs w:val="24"/>
              </w:rPr>
            </w:pPr>
            <w:r w:rsidRPr="00447558">
              <w:rPr>
                <w:rFonts w:ascii="Calibri Light" w:hAnsi="Calibri Light" w:cs="Calibri Light"/>
                <w:sz w:val="24"/>
                <w:szCs w:val="24"/>
              </w:rPr>
              <w:t>Pilihan Pengguna</w:t>
            </w:r>
          </w:p>
        </w:tc>
      </w:tr>
      <w:tr w:rsidR="00EA7CEC" w:rsidRPr="00FD47AC" w14:paraId="7F903BC5" w14:textId="77777777" w:rsidTr="00447558">
        <w:trPr>
          <w:trHeight w:val="407"/>
        </w:trPr>
        <w:tc>
          <w:tcPr>
            <w:tcW w:w="2040" w:type="dxa"/>
            <w:vAlign w:val="center"/>
          </w:tcPr>
          <w:p w14:paraId="63C33648" w14:textId="1806C1D6" w:rsidR="00EA7CEC" w:rsidRPr="00FD47AC" w:rsidRDefault="00EA7CEC" w:rsidP="00EA7CEC">
            <w:pPr>
              <w:pStyle w:val="TableParagraph"/>
              <w:ind w:left="108"/>
              <w:jc w:val="center"/>
              <w:rPr>
                <w:rFonts w:ascii="Calibri Light" w:hAnsi="Calibri Light" w:cs="Calibri Light"/>
              </w:rPr>
            </w:pPr>
            <w:r w:rsidRPr="00FD47AC">
              <w:rPr>
                <w:rFonts w:ascii="Calibri Light" w:hAnsi="Calibri Light" w:cs="Calibri Light"/>
                <w:sz w:val="24"/>
              </w:rPr>
              <w:t>LAP MAP Low</w:t>
            </w:r>
          </w:p>
        </w:tc>
        <w:tc>
          <w:tcPr>
            <w:tcW w:w="5559" w:type="dxa"/>
            <w:vAlign w:val="center"/>
          </w:tcPr>
          <w:p w14:paraId="53065A32" w14:textId="5655D413" w:rsidR="00EA7CEC" w:rsidRPr="00447558" w:rsidRDefault="00EA7CEC" w:rsidP="00EA7CEC">
            <w:pPr>
              <w:pStyle w:val="TableParagraph"/>
              <w:ind w:left="105"/>
              <w:rPr>
                <w:rFonts w:ascii="Calibri Light" w:hAnsi="Calibri Light" w:cs="Calibri Light"/>
                <w:sz w:val="24"/>
                <w:szCs w:val="24"/>
              </w:rPr>
            </w:pPr>
            <w:r w:rsidRPr="00447558">
              <w:rPr>
                <w:rFonts w:ascii="Calibri Light" w:hAnsi="Calibri Light" w:cs="Calibri Light"/>
                <w:sz w:val="24"/>
                <w:szCs w:val="24"/>
                <w:lang w:val="id"/>
              </w:rPr>
              <w:t xml:space="preserve">Nilai </w:t>
            </w:r>
            <w:r>
              <w:rPr>
                <w:rFonts w:ascii="Calibri Light" w:hAnsi="Calibri Light" w:cs="Calibri Light"/>
                <w:sz w:val="24"/>
                <w:szCs w:val="24"/>
                <w:lang w:val="id"/>
              </w:rPr>
              <w:t xml:space="preserve">LAP MAP </w:t>
            </w:r>
            <w:r w:rsidRPr="00447558">
              <w:rPr>
                <w:rFonts w:ascii="Calibri Light" w:hAnsi="Calibri Light" w:cs="Calibri Light"/>
                <w:sz w:val="24"/>
                <w:szCs w:val="24"/>
                <w:lang w:val="id"/>
              </w:rPr>
              <w:t xml:space="preserve">berada </w:t>
            </w:r>
            <w:r>
              <w:rPr>
                <w:rFonts w:ascii="Calibri Light" w:hAnsi="Calibri Light" w:cs="Calibri Light"/>
                <w:sz w:val="24"/>
                <w:szCs w:val="24"/>
                <w:lang w:val="id"/>
              </w:rPr>
              <w:t>di bawah batas alarm bawah</w:t>
            </w:r>
            <w:r w:rsidRPr="00447558">
              <w:rPr>
                <w:rFonts w:ascii="Calibri Light" w:hAnsi="Calibri Light" w:cs="Calibri Light"/>
                <w:sz w:val="24"/>
                <w:szCs w:val="24"/>
                <w:lang w:val="id"/>
              </w:rPr>
              <w:t>.</w:t>
            </w:r>
          </w:p>
        </w:tc>
        <w:tc>
          <w:tcPr>
            <w:tcW w:w="1968" w:type="dxa"/>
            <w:vAlign w:val="center"/>
          </w:tcPr>
          <w:p w14:paraId="35BF1B8A" w14:textId="3A0B8484" w:rsidR="00EA7CEC" w:rsidRPr="00447558" w:rsidRDefault="00EA7CEC" w:rsidP="00EA7CEC">
            <w:pPr>
              <w:pStyle w:val="TableParagraph"/>
              <w:ind w:left="106"/>
              <w:jc w:val="center"/>
              <w:rPr>
                <w:rFonts w:ascii="Calibri Light" w:hAnsi="Calibri Light" w:cs="Calibri Light"/>
                <w:sz w:val="24"/>
                <w:szCs w:val="24"/>
              </w:rPr>
            </w:pPr>
            <w:r w:rsidRPr="00447558">
              <w:rPr>
                <w:rFonts w:ascii="Calibri Light" w:hAnsi="Calibri Light" w:cs="Calibri Light"/>
                <w:sz w:val="24"/>
                <w:szCs w:val="24"/>
              </w:rPr>
              <w:t>Pilihan Pengguna</w:t>
            </w:r>
          </w:p>
        </w:tc>
      </w:tr>
      <w:tr w:rsidR="00EA7CEC" w:rsidRPr="00FD47AC" w14:paraId="13FE8615" w14:textId="77777777" w:rsidTr="00447558">
        <w:trPr>
          <w:trHeight w:val="410"/>
        </w:trPr>
        <w:tc>
          <w:tcPr>
            <w:tcW w:w="2040" w:type="dxa"/>
            <w:vAlign w:val="center"/>
          </w:tcPr>
          <w:p w14:paraId="5B51EF13" w14:textId="7BA2EA82" w:rsidR="00EA7CEC" w:rsidRPr="00FD47AC" w:rsidRDefault="00EA7CEC" w:rsidP="00EA7CEC">
            <w:pPr>
              <w:pStyle w:val="TableParagraph"/>
              <w:ind w:left="108"/>
              <w:jc w:val="center"/>
              <w:rPr>
                <w:rFonts w:ascii="Calibri Light" w:hAnsi="Calibri Light" w:cs="Calibri Light"/>
              </w:rPr>
            </w:pPr>
            <w:r w:rsidRPr="00FD47AC">
              <w:rPr>
                <w:rFonts w:ascii="Calibri Light" w:hAnsi="Calibri Light" w:cs="Calibri Light"/>
                <w:sz w:val="24"/>
              </w:rPr>
              <w:t>RAP MAP High</w:t>
            </w:r>
          </w:p>
        </w:tc>
        <w:tc>
          <w:tcPr>
            <w:tcW w:w="5559" w:type="dxa"/>
            <w:vAlign w:val="center"/>
          </w:tcPr>
          <w:p w14:paraId="714D8524" w14:textId="4080FEE6" w:rsidR="00EA7CEC" w:rsidRPr="00447558" w:rsidRDefault="00EA7CEC" w:rsidP="00EA7CEC">
            <w:pPr>
              <w:pStyle w:val="TableParagraph"/>
              <w:ind w:left="105"/>
              <w:rPr>
                <w:rFonts w:ascii="Calibri Light" w:hAnsi="Calibri Light" w:cs="Calibri Light"/>
                <w:sz w:val="24"/>
                <w:szCs w:val="24"/>
              </w:rPr>
            </w:pPr>
            <w:r w:rsidRPr="00447558">
              <w:rPr>
                <w:rFonts w:ascii="Calibri Light" w:hAnsi="Calibri Light" w:cs="Calibri Light"/>
                <w:sz w:val="24"/>
                <w:szCs w:val="24"/>
                <w:lang w:val="id"/>
              </w:rPr>
              <w:t xml:space="preserve">Nilai </w:t>
            </w:r>
            <w:r>
              <w:rPr>
                <w:rFonts w:ascii="Calibri Light" w:hAnsi="Calibri Light" w:cs="Calibri Light"/>
                <w:sz w:val="24"/>
                <w:szCs w:val="24"/>
                <w:lang w:val="id"/>
              </w:rPr>
              <w:t>RAP MAP</w:t>
            </w:r>
            <w:r w:rsidRPr="00447558">
              <w:rPr>
                <w:rFonts w:ascii="Calibri Light" w:hAnsi="Calibri Light" w:cs="Calibri Light"/>
                <w:sz w:val="24"/>
                <w:szCs w:val="24"/>
                <w:lang w:val="id"/>
              </w:rPr>
              <w:t xml:space="preserve"> berada di atas batas alarm atas.</w:t>
            </w:r>
          </w:p>
        </w:tc>
        <w:tc>
          <w:tcPr>
            <w:tcW w:w="1968" w:type="dxa"/>
            <w:vAlign w:val="center"/>
          </w:tcPr>
          <w:p w14:paraId="45F99CBB" w14:textId="5CAF86D3" w:rsidR="00EA7CEC" w:rsidRPr="00447558" w:rsidRDefault="00EA7CEC" w:rsidP="00EA7CEC">
            <w:pPr>
              <w:pStyle w:val="TableParagraph"/>
              <w:ind w:left="106"/>
              <w:jc w:val="center"/>
              <w:rPr>
                <w:rFonts w:ascii="Calibri Light" w:hAnsi="Calibri Light" w:cs="Calibri Light"/>
                <w:sz w:val="24"/>
                <w:szCs w:val="24"/>
              </w:rPr>
            </w:pPr>
            <w:r w:rsidRPr="00447558">
              <w:rPr>
                <w:rFonts w:ascii="Calibri Light" w:hAnsi="Calibri Light" w:cs="Calibri Light"/>
                <w:sz w:val="24"/>
                <w:szCs w:val="24"/>
              </w:rPr>
              <w:t>Pilihan Pengguna</w:t>
            </w:r>
          </w:p>
        </w:tc>
      </w:tr>
    </w:tbl>
    <w:p w14:paraId="266A866F" w14:textId="77777777" w:rsidR="00D70F28" w:rsidRPr="00FD47AC" w:rsidRDefault="00D70F28" w:rsidP="0093381D">
      <w:pPr>
        <w:rPr>
          <w:rFonts w:ascii="Calibri Light" w:hAnsi="Calibri Light" w:cs="Calibri Light"/>
          <w:sz w:val="24"/>
        </w:rPr>
        <w:sectPr w:rsidR="00D70F28" w:rsidRPr="00FD47AC">
          <w:pgSz w:w="11910" w:h="16850"/>
          <w:pgMar w:top="1180" w:right="520" w:bottom="960" w:left="620" w:header="910" w:footer="775" w:gutter="0"/>
          <w:cols w:space="720"/>
        </w:sectPr>
      </w:pPr>
    </w:p>
    <w:p w14:paraId="5FB409A5" w14:textId="77777777" w:rsidR="00D70F28" w:rsidRPr="00FD47AC" w:rsidRDefault="00D70F28" w:rsidP="0093381D">
      <w:pPr>
        <w:pStyle w:val="BodyText"/>
        <w:rPr>
          <w:rFonts w:ascii="Calibri Light" w:hAnsi="Calibri Light" w:cs="Calibri Light"/>
          <w:sz w:val="20"/>
        </w:rPr>
      </w:pPr>
    </w:p>
    <w:tbl>
      <w:tblPr>
        <w:tblW w:w="0" w:type="auto"/>
        <w:tblInd w:w="5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40"/>
        <w:gridCol w:w="5559"/>
        <w:gridCol w:w="1968"/>
      </w:tblGrid>
      <w:tr w:rsidR="00EA7CEC" w:rsidRPr="00FD47AC" w14:paraId="4CF482D8" w14:textId="77777777" w:rsidTr="0093381D">
        <w:trPr>
          <w:trHeight w:val="407"/>
        </w:trPr>
        <w:tc>
          <w:tcPr>
            <w:tcW w:w="2040" w:type="dxa"/>
            <w:vAlign w:val="center"/>
          </w:tcPr>
          <w:p w14:paraId="18E2D70F" w14:textId="14DB6FC6" w:rsidR="00EA7CEC" w:rsidRPr="00FD47AC" w:rsidRDefault="00EA7CEC" w:rsidP="00EA7CEC">
            <w:pPr>
              <w:pStyle w:val="TableParagraph"/>
              <w:ind w:left="108"/>
              <w:rPr>
                <w:rFonts w:ascii="Calibri Light" w:hAnsi="Calibri Light" w:cs="Calibri Light"/>
                <w:b/>
              </w:rPr>
            </w:pPr>
            <w:r w:rsidRPr="00EA7CEC">
              <w:rPr>
                <w:rFonts w:ascii="Calibri Light" w:hAnsi="Calibri Light" w:cs="Calibri Light"/>
                <w:b/>
                <w:sz w:val="24"/>
                <w:szCs w:val="24"/>
                <w:lang w:val="id"/>
              </w:rPr>
              <w:t>Pesan</w:t>
            </w:r>
          </w:p>
        </w:tc>
        <w:tc>
          <w:tcPr>
            <w:tcW w:w="5559" w:type="dxa"/>
            <w:vAlign w:val="center"/>
          </w:tcPr>
          <w:p w14:paraId="5161254D" w14:textId="79FCD8BB" w:rsidR="00EA7CEC" w:rsidRPr="00FD47AC" w:rsidRDefault="00EA7CEC" w:rsidP="00EA7CEC">
            <w:pPr>
              <w:pStyle w:val="TableParagraph"/>
              <w:ind w:left="105"/>
              <w:rPr>
                <w:rFonts w:ascii="Calibri Light" w:hAnsi="Calibri Light" w:cs="Calibri Light"/>
                <w:b/>
              </w:rPr>
            </w:pPr>
            <w:r w:rsidRPr="00EA7CEC">
              <w:rPr>
                <w:rFonts w:ascii="Calibri Light" w:hAnsi="Calibri Light" w:cs="Calibri Light"/>
                <w:b/>
                <w:sz w:val="24"/>
                <w:szCs w:val="24"/>
              </w:rPr>
              <w:t>Penyebab</w:t>
            </w:r>
          </w:p>
        </w:tc>
        <w:tc>
          <w:tcPr>
            <w:tcW w:w="1968" w:type="dxa"/>
            <w:vAlign w:val="center"/>
          </w:tcPr>
          <w:p w14:paraId="16E0E66C" w14:textId="7A2702A9" w:rsidR="00EA7CEC" w:rsidRPr="00FD47AC" w:rsidRDefault="00EA7CEC" w:rsidP="00EA7CEC">
            <w:pPr>
              <w:pStyle w:val="TableParagraph"/>
              <w:ind w:left="106"/>
              <w:rPr>
                <w:rFonts w:ascii="Calibri Light" w:hAnsi="Calibri Light" w:cs="Calibri Light"/>
                <w:b/>
              </w:rPr>
            </w:pPr>
            <w:r>
              <w:rPr>
                <w:rFonts w:ascii="Calibri Light" w:hAnsi="Calibri Light" w:cs="Calibri Light"/>
                <w:b/>
                <w:sz w:val="24"/>
                <w:szCs w:val="24"/>
                <w:lang w:val="id"/>
              </w:rPr>
              <w:t>Tingkat A</w:t>
            </w:r>
            <w:r w:rsidRPr="00EA7CEC">
              <w:rPr>
                <w:rFonts w:ascii="Calibri Light" w:hAnsi="Calibri Light" w:cs="Calibri Light"/>
                <w:b/>
                <w:sz w:val="24"/>
                <w:szCs w:val="24"/>
                <w:lang w:val="id"/>
              </w:rPr>
              <w:t>larm</w:t>
            </w:r>
          </w:p>
        </w:tc>
      </w:tr>
      <w:tr w:rsidR="00BC2966" w:rsidRPr="00FD47AC" w14:paraId="13092495" w14:textId="77777777" w:rsidTr="00F34437">
        <w:trPr>
          <w:trHeight w:val="407"/>
        </w:trPr>
        <w:tc>
          <w:tcPr>
            <w:tcW w:w="2040" w:type="dxa"/>
            <w:vAlign w:val="center"/>
          </w:tcPr>
          <w:p w14:paraId="5B4C687E" w14:textId="269D4352" w:rsidR="00BC2966" w:rsidRPr="00FD47AC" w:rsidRDefault="00BC2966" w:rsidP="00F34437">
            <w:pPr>
              <w:pStyle w:val="TableParagraph"/>
              <w:ind w:left="108"/>
              <w:jc w:val="center"/>
              <w:rPr>
                <w:rFonts w:ascii="Calibri Light" w:hAnsi="Calibri Light" w:cs="Calibri Light"/>
              </w:rPr>
            </w:pPr>
            <w:r w:rsidRPr="00FD47AC">
              <w:rPr>
                <w:rFonts w:ascii="Calibri Light" w:hAnsi="Calibri Light" w:cs="Calibri Light"/>
                <w:sz w:val="24"/>
              </w:rPr>
              <w:t>RAP MAP Low</w:t>
            </w:r>
          </w:p>
        </w:tc>
        <w:tc>
          <w:tcPr>
            <w:tcW w:w="5559" w:type="dxa"/>
            <w:vAlign w:val="center"/>
          </w:tcPr>
          <w:p w14:paraId="1D518351" w14:textId="01DB54EE" w:rsidR="00BC2966" w:rsidRPr="00447558" w:rsidRDefault="00BC2966" w:rsidP="00447558">
            <w:pPr>
              <w:pStyle w:val="TableParagraph"/>
              <w:ind w:left="105"/>
              <w:rPr>
                <w:rFonts w:ascii="Calibri Light" w:hAnsi="Calibri Light" w:cs="Calibri Light"/>
                <w:sz w:val="24"/>
                <w:szCs w:val="24"/>
              </w:rPr>
            </w:pPr>
            <w:r w:rsidRPr="00447558">
              <w:rPr>
                <w:rFonts w:ascii="Calibri Light" w:hAnsi="Calibri Light" w:cs="Calibri Light"/>
                <w:sz w:val="24"/>
                <w:szCs w:val="24"/>
                <w:lang w:val="id"/>
              </w:rPr>
              <w:t xml:space="preserve">Nilai RAP </w:t>
            </w:r>
            <w:r w:rsidR="00447558" w:rsidRPr="00447558">
              <w:rPr>
                <w:rFonts w:ascii="Calibri Light" w:hAnsi="Calibri Light" w:cs="Calibri Light"/>
                <w:sz w:val="24"/>
                <w:szCs w:val="24"/>
                <w:lang w:val="id"/>
              </w:rPr>
              <w:t xml:space="preserve">MAP </w:t>
            </w:r>
            <w:r w:rsidR="00F34437" w:rsidRPr="00447558">
              <w:rPr>
                <w:rFonts w:ascii="Calibri Light" w:hAnsi="Calibri Light" w:cs="Calibri Light"/>
                <w:sz w:val="24"/>
                <w:szCs w:val="24"/>
                <w:lang w:val="id"/>
              </w:rPr>
              <w:t xml:space="preserve">berada </w:t>
            </w:r>
            <w:r w:rsidRPr="00447558">
              <w:rPr>
                <w:rFonts w:ascii="Calibri Light" w:hAnsi="Calibri Light" w:cs="Calibri Light"/>
                <w:sz w:val="24"/>
                <w:szCs w:val="24"/>
                <w:lang w:val="id"/>
              </w:rPr>
              <w:t>di bawah batas alarm</w:t>
            </w:r>
            <w:r w:rsidR="00447558" w:rsidRPr="00447558">
              <w:rPr>
                <w:rFonts w:ascii="Calibri Light" w:hAnsi="Calibri Light" w:cs="Calibri Light"/>
                <w:sz w:val="24"/>
                <w:szCs w:val="24"/>
                <w:lang w:val="id"/>
              </w:rPr>
              <w:t xml:space="preserve"> bawah</w:t>
            </w:r>
            <w:r w:rsidRPr="00447558">
              <w:rPr>
                <w:rFonts w:ascii="Calibri Light" w:hAnsi="Calibri Light" w:cs="Calibri Light"/>
                <w:sz w:val="24"/>
                <w:szCs w:val="24"/>
                <w:lang w:val="id"/>
              </w:rPr>
              <w:t>.</w:t>
            </w:r>
          </w:p>
        </w:tc>
        <w:tc>
          <w:tcPr>
            <w:tcW w:w="1968" w:type="dxa"/>
            <w:vAlign w:val="center"/>
          </w:tcPr>
          <w:p w14:paraId="5B277039" w14:textId="22FD9DFD" w:rsidR="00BC2966" w:rsidRPr="00447558" w:rsidRDefault="00F34437" w:rsidP="00F34437">
            <w:pPr>
              <w:pStyle w:val="TableParagraph"/>
              <w:ind w:left="106"/>
              <w:jc w:val="center"/>
              <w:rPr>
                <w:rFonts w:ascii="Calibri Light" w:hAnsi="Calibri Light" w:cs="Calibri Light"/>
                <w:sz w:val="24"/>
                <w:szCs w:val="24"/>
              </w:rPr>
            </w:pPr>
            <w:r w:rsidRPr="00447558">
              <w:rPr>
                <w:rFonts w:ascii="Calibri Light" w:hAnsi="Calibri Light" w:cs="Calibri Light"/>
                <w:sz w:val="24"/>
                <w:szCs w:val="24"/>
              </w:rPr>
              <w:t>Pilihan Pengguna</w:t>
            </w:r>
          </w:p>
        </w:tc>
      </w:tr>
      <w:tr w:rsidR="00F34437" w:rsidRPr="00FD47AC" w14:paraId="53F671F5" w14:textId="77777777" w:rsidTr="00F34437">
        <w:trPr>
          <w:trHeight w:val="407"/>
        </w:trPr>
        <w:tc>
          <w:tcPr>
            <w:tcW w:w="2040" w:type="dxa"/>
            <w:vAlign w:val="center"/>
          </w:tcPr>
          <w:p w14:paraId="60CD34DB" w14:textId="176F03E7" w:rsidR="00F34437" w:rsidRPr="00FD47AC" w:rsidRDefault="00F34437" w:rsidP="00F34437">
            <w:pPr>
              <w:pStyle w:val="TableParagraph"/>
              <w:ind w:left="108"/>
              <w:jc w:val="center"/>
              <w:rPr>
                <w:rFonts w:ascii="Calibri Light" w:hAnsi="Calibri Light" w:cs="Calibri Light"/>
              </w:rPr>
            </w:pPr>
            <w:r w:rsidRPr="00FD47AC">
              <w:rPr>
                <w:rFonts w:ascii="Calibri Light" w:hAnsi="Calibri Light" w:cs="Calibri Light"/>
                <w:sz w:val="24"/>
              </w:rPr>
              <w:t>P1 SYS High</w:t>
            </w:r>
          </w:p>
        </w:tc>
        <w:tc>
          <w:tcPr>
            <w:tcW w:w="5559" w:type="dxa"/>
            <w:vAlign w:val="center"/>
          </w:tcPr>
          <w:p w14:paraId="3B718F66" w14:textId="0D199FC2" w:rsidR="00F34437" w:rsidRPr="00447558" w:rsidRDefault="00F34437" w:rsidP="00447558">
            <w:pPr>
              <w:pStyle w:val="TableParagraph"/>
              <w:ind w:left="105"/>
              <w:rPr>
                <w:rFonts w:ascii="Calibri Light" w:hAnsi="Calibri Light" w:cs="Calibri Light"/>
                <w:sz w:val="24"/>
                <w:szCs w:val="24"/>
              </w:rPr>
            </w:pPr>
            <w:r>
              <w:rPr>
                <w:rFonts w:ascii="Calibri Light" w:hAnsi="Calibri Light" w:cs="Calibri Light"/>
                <w:sz w:val="24"/>
                <w:szCs w:val="24"/>
                <w:lang w:val="id"/>
              </w:rPr>
              <w:t xml:space="preserve">Nilai </w:t>
            </w:r>
            <w:r w:rsidRPr="00447558">
              <w:rPr>
                <w:rFonts w:ascii="Calibri Light" w:hAnsi="Calibri Light" w:cs="Calibri Light"/>
                <w:sz w:val="24"/>
                <w:szCs w:val="24"/>
                <w:lang w:val="id"/>
              </w:rPr>
              <w:t>P1 SYS berada di atas batas alarm atas.</w:t>
            </w:r>
          </w:p>
        </w:tc>
        <w:tc>
          <w:tcPr>
            <w:tcW w:w="1968" w:type="dxa"/>
            <w:vAlign w:val="center"/>
          </w:tcPr>
          <w:p w14:paraId="0E970DBB" w14:textId="1AA99ABA" w:rsidR="00F34437" w:rsidRPr="00447558" w:rsidRDefault="00F34437" w:rsidP="00F34437">
            <w:pPr>
              <w:pStyle w:val="TableParagraph"/>
              <w:ind w:left="106"/>
              <w:jc w:val="center"/>
              <w:rPr>
                <w:rFonts w:ascii="Calibri Light" w:hAnsi="Calibri Light" w:cs="Calibri Light"/>
                <w:sz w:val="24"/>
                <w:szCs w:val="24"/>
              </w:rPr>
            </w:pPr>
            <w:r w:rsidRPr="0002453C">
              <w:rPr>
                <w:rFonts w:ascii="Calibri Light" w:hAnsi="Calibri Light" w:cs="Calibri Light"/>
                <w:sz w:val="24"/>
                <w:szCs w:val="24"/>
              </w:rPr>
              <w:t>Pilihan Pengguna</w:t>
            </w:r>
          </w:p>
        </w:tc>
      </w:tr>
      <w:tr w:rsidR="00F34437" w:rsidRPr="00FD47AC" w14:paraId="066AE936" w14:textId="77777777" w:rsidTr="00F34437">
        <w:trPr>
          <w:trHeight w:val="407"/>
        </w:trPr>
        <w:tc>
          <w:tcPr>
            <w:tcW w:w="2040" w:type="dxa"/>
            <w:vAlign w:val="center"/>
          </w:tcPr>
          <w:p w14:paraId="307EB898" w14:textId="1E250927" w:rsidR="00F34437" w:rsidRPr="00FD47AC" w:rsidRDefault="00F34437" w:rsidP="00F34437">
            <w:pPr>
              <w:pStyle w:val="TableParagraph"/>
              <w:ind w:left="108"/>
              <w:jc w:val="center"/>
              <w:rPr>
                <w:rFonts w:ascii="Calibri Light" w:hAnsi="Calibri Light" w:cs="Calibri Light"/>
              </w:rPr>
            </w:pPr>
            <w:r w:rsidRPr="00FD47AC">
              <w:rPr>
                <w:rFonts w:ascii="Calibri Light" w:hAnsi="Calibri Light" w:cs="Calibri Light"/>
                <w:sz w:val="24"/>
              </w:rPr>
              <w:t>P1 SYS Low</w:t>
            </w:r>
          </w:p>
        </w:tc>
        <w:tc>
          <w:tcPr>
            <w:tcW w:w="5559" w:type="dxa"/>
            <w:vAlign w:val="center"/>
          </w:tcPr>
          <w:p w14:paraId="087C6AFA" w14:textId="03C0431D" w:rsidR="00F34437" w:rsidRPr="00447558" w:rsidRDefault="00F34437" w:rsidP="00447558">
            <w:pPr>
              <w:pStyle w:val="TableParagraph"/>
              <w:ind w:left="105"/>
              <w:rPr>
                <w:rFonts w:ascii="Calibri Light" w:hAnsi="Calibri Light" w:cs="Calibri Light"/>
                <w:sz w:val="24"/>
                <w:szCs w:val="24"/>
              </w:rPr>
            </w:pPr>
            <w:r>
              <w:rPr>
                <w:rFonts w:ascii="Calibri Light" w:hAnsi="Calibri Light" w:cs="Calibri Light"/>
                <w:sz w:val="24"/>
                <w:szCs w:val="24"/>
                <w:lang w:val="id"/>
              </w:rPr>
              <w:t xml:space="preserve">Nilai </w:t>
            </w:r>
            <w:r w:rsidRPr="00447558">
              <w:rPr>
                <w:rFonts w:ascii="Calibri Light" w:hAnsi="Calibri Light" w:cs="Calibri Light"/>
                <w:sz w:val="24"/>
                <w:szCs w:val="24"/>
                <w:lang w:val="id"/>
              </w:rPr>
              <w:t>P1 SYS berada di bawah batas alarm bawah.</w:t>
            </w:r>
          </w:p>
        </w:tc>
        <w:tc>
          <w:tcPr>
            <w:tcW w:w="1968" w:type="dxa"/>
            <w:vAlign w:val="center"/>
          </w:tcPr>
          <w:p w14:paraId="28209E70" w14:textId="0C73D846" w:rsidR="00F34437" w:rsidRPr="00447558" w:rsidRDefault="00F34437" w:rsidP="00F34437">
            <w:pPr>
              <w:pStyle w:val="TableParagraph"/>
              <w:ind w:left="106"/>
              <w:jc w:val="center"/>
              <w:rPr>
                <w:rFonts w:ascii="Calibri Light" w:hAnsi="Calibri Light" w:cs="Calibri Light"/>
                <w:sz w:val="24"/>
                <w:szCs w:val="24"/>
              </w:rPr>
            </w:pPr>
            <w:r w:rsidRPr="0002453C">
              <w:rPr>
                <w:rFonts w:ascii="Calibri Light" w:hAnsi="Calibri Light" w:cs="Calibri Light"/>
                <w:sz w:val="24"/>
                <w:szCs w:val="24"/>
              </w:rPr>
              <w:t>Pilihan Pengguna</w:t>
            </w:r>
          </w:p>
        </w:tc>
      </w:tr>
      <w:tr w:rsidR="00F34437" w:rsidRPr="00FD47AC" w14:paraId="17E4EDAD" w14:textId="77777777" w:rsidTr="00F34437">
        <w:trPr>
          <w:trHeight w:val="407"/>
        </w:trPr>
        <w:tc>
          <w:tcPr>
            <w:tcW w:w="2040" w:type="dxa"/>
            <w:vAlign w:val="center"/>
          </w:tcPr>
          <w:p w14:paraId="4E816AC6" w14:textId="6DD23DDE" w:rsidR="00F34437" w:rsidRPr="00FD47AC" w:rsidRDefault="00F34437" w:rsidP="00F34437">
            <w:pPr>
              <w:pStyle w:val="TableParagraph"/>
              <w:ind w:left="108"/>
              <w:jc w:val="center"/>
              <w:rPr>
                <w:rFonts w:ascii="Calibri Light" w:hAnsi="Calibri Light" w:cs="Calibri Light"/>
              </w:rPr>
            </w:pPr>
            <w:r w:rsidRPr="00FD47AC">
              <w:rPr>
                <w:rFonts w:ascii="Calibri Light" w:hAnsi="Calibri Light" w:cs="Calibri Light"/>
                <w:sz w:val="24"/>
              </w:rPr>
              <w:t>P1 DIA High</w:t>
            </w:r>
          </w:p>
        </w:tc>
        <w:tc>
          <w:tcPr>
            <w:tcW w:w="5559" w:type="dxa"/>
            <w:vAlign w:val="center"/>
          </w:tcPr>
          <w:p w14:paraId="55EA0392" w14:textId="781E7F6D" w:rsidR="00F34437" w:rsidRPr="00447558" w:rsidRDefault="00F34437" w:rsidP="00447558">
            <w:pPr>
              <w:pStyle w:val="TableParagraph"/>
              <w:ind w:left="105"/>
              <w:rPr>
                <w:rFonts w:ascii="Calibri Light" w:hAnsi="Calibri Light" w:cs="Calibri Light"/>
                <w:sz w:val="24"/>
                <w:szCs w:val="24"/>
              </w:rPr>
            </w:pPr>
            <w:r w:rsidRPr="00447558">
              <w:rPr>
                <w:rFonts w:ascii="Calibri Light" w:hAnsi="Calibri Light" w:cs="Calibri Light"/>
                <w:sz w:val="24"/>
                <w:szCs w:val="24"/>
                <w:lang w:val="id"/>
              </w:rPr>
              <w:t>Nilai P1 DIA berada di atas batas alarm atas.</w:t>
            </w:r>
          </w:p>
        </w:tc>
        <w:tc>
          <w:tcPr>
            <w:tcW w:w="1968" w:type="dxa"/>
            <w:vAlign w:val="center"/>
          </w:tcPr>
          <w:p w14:paraId="0D97E97C" w14:textId="59A71843" w:rsidR="00F34437" w:rsidRPr="00447558" w:rsidRDefault="00F34437" w:rsidP="00F34437">
            <w:pPr>
              <w:pStyle w:val="TableParagraph"/>
              <w:ind w:left="106"/>
              <w:jc w:val="center"/>
              <w:rPr>
                <w:rFonts w:ascii="Calibri Light" w:hAnsi="Calibri Light" w:cs="Calibri Light"/>
                <w:sz w:val="24"/>
                <w:szCs w:val="24"/>
              </w:rPr>
            </w:pPr>
            <w:r w:rsidRPr="0002453C">
              <w:rPr>
                <w:rFonts w:ascii="Calibri Light" w:hAnsi="Calibri Light" w:cs="Calibri Light"/>
                <w:sz w:val="24"/>
                <w:szCs w:val="24"/>
              </w:rPr>
              <w:t>Pilihan Pengguna</w:t>
            </w:r>
          </w:p>
        </w:tc>
      </w:tr>
      <w:tr w:rsidR="00F34437" w:rsidRPr="00FD47AC" w14:paraId="4ECCD1D5" w14:textId="77777777" w:rsidTr="00F34437">
        <w:trPr>
          <w:trHeight w:val="407"/>
        </w:trPr>
        <w:tc>
          <w:tcPr>
            <w:tcW w:w="2040" w:type="dxa"/>
            <w:vAlign w:val="center"/>
          </w:tcPr>
          <w:p w14:paraId="447EBF18" w14:textId="490D4589" w:rsidR="00F34437" w:rsidRPr="00FD47AC" w:rsidRDefault="00F34437" w:rsidP="00F34437">
            <w:pPr>
              <w:pStyle w:val="TableParagraph"/>
              <w:ind w:left="108"/>
              <w:jc w:val="center"/>
              <w:rPr>
                <w:rFonts w:ascii="Calibri Light" w:hAnsi="Calibri Light" w:cs="Calibri Light"/>
              </w:rPr>
            </w:pPr>
            <w:r w:rsidRPr="00FD47AC">
              <w:rPr>
                <w:rFonts w:ascii="Calibri Light" w:hAnsi="Calibri Light" w:cs="Calibri Light"/>
                <w:sz w:val="24"/>
              </w:rPr>
              <w:t>P1 DIA Low</w:t>
            </w:r>
          </w:p>
        </w:tc>
        <w:tc>
          <w:tcPr>
            <w:tcW w:w="5559" w:type="dxa"/>
            <w:vAlign w:val="center"/>
          </w:tcPr>
          <w:p w14:paraId="4D75CCDE" w14:textId="7D1E055A" w:rsidR="00F34437" w:rsidRPr="00447558" w:rsidRDefault="00F34437" w:rsidP="00447558">
            <w:pPr>
              <w:pStyle w:val="TableParagraph"/>
              <w:ind w:left="105"/>
              <w:rPr>
                <w:rFonts w:ascii="Calibri Light" w:hAnsi="Calibri Light" w:cs="Calibri Light"/>
                <w:sz w:val="24"/>
                <w:szCs w:val="24"/>
              </w:rPr>
            </w:pPr>
            <w:r>
              <w:rPr>
                <w:rFonts w:ascii="Calibri Light" w:hAnsi="Calibri Light" w:cs="Calibri Light"/>
                <w:sz w:val="24"/>
                <w:szCs w:val="24"/>
                <w:lang w:val="id"/>
              </w:rPr>
              <w:t xml:space="preserve">Nilai </w:t>
            </w:r>
            <w:r w:rsidRPr="00447558">
              <w:rPr>
                <w:rFonts w:ascii="Calibri Light" w:hAnsi="Calibri Light" w:cs="Calibri Light"/>
                <w:sz w:val="24"/>
                <w:szCs w:val="24"/>
                <w:lang w:val="id"/>
              </w:rPr>
              <w:t>P1 DIA berada di bawah batas alarm bawah.</w:t>
            </w:r>
          </w:p>
        </w:tc>
        <w:tc>
          <w:tcPr>
            <w:tcW w:w="1968" w:type="dxa"/>
            <w:vAlign w:val="center"/>
          </w:tcPr>
          <w:p w14:paraId="3B412FA0" w14:textId="02A7910F" w:rsidR="00F34437" w:rsidRPr="00447558" w:rsidRDefault="00F34437" w:rsidP="00F34437">
            <w:pPr>
              <w:pStyle w:val="TableParagraph"/>
              <w:ind w:left="106"/>
              <w:jc w:val="center"/>
              <w:rPr>
                <w:rFonts w:ascii="Calibri Light" w:hAnsi="Calibri Light" w:cs="Calibri Light"/>
                <w:sz w:val="24"/>
                <w:szCs w:val="24"/>
              </w:rPr>
            </w:pPr>
            <w:r w:rsidRPr="0002453C">
              <w:rPr>
                <w:rFonts w:ascii="Calibri Light" w:hAnsi="Calibri Light" w:cs="Calibri Light"/>
                <w:sz w:val="24"/>
                <w:szCs w:val="24"/>
              </w:rPr>
              <w:t>Pilihan Pengguna</w:t>
            </w:r>
          </w:p>
        </w:tc>
      </w:tr>
      <w:tr w:rsidR="00F34437" w:rsidRPr="00FD47AC" w14:paraId="1BBD014C" w14:textId="77777777" w:rsidTr="00F34437">
        <w:trPr>
          <w:trHeight w:val="407"/>
        </w:trPr>
        <w:tc>
          <w:tcPr>
            <w:tcW w:w="2040" w:type="dxa"/>
            <w:vAlign w:val="center"/>
          </w:tcPr>
          <w:p w14:paraId="229AC7E0" w14:textId="0B4ED022" w:rsidR="00F34437" w:rsidRPr="00FD47AC" w:rsidRDefault="00F34437" w:rsidP="00F34437">
            <w:pPr>
              <w:pStyle w:val="TableParagraph"/>
              <w:ind w:left="108"/>
              <w:jc w:val="center"/>
              <w:rPr>
                <w:rFonts w:ascii="Calibri Light" w:hAnsi="Calibri Light" w:cs="Calibri Light"/>
              </w:rPr>
            </w:pPr>
            <w:r w:rsidRPr="00FD47AC">
              <w:rPr>
                <w:rFonts w:ascii="Calibri Light" w:hAnsi="Calibri Light" w:cs="Calibri Light"/>
                <w:sz w:val="24"/>
              </w:rPr>
              <w:t>P1 MAP High</w:t>
            </w:r>
          </w:p>
        </w:tc>
        <w:tc>
          <w:tcPr>
            <w:tcW w:w="5559" w:type="dxa"/>
            <w:vAlign w:val="center"/>
          </w:tcPr>
          <w:p w14:paraId="26F29AA4" w14:textId="2E453C4F" w:rsidR="00F34437" w:rsidRPr="00447558" w:rsidRDefault="00F34437" w:rsidP="00447558">
            <w:pPr>
              <w:pStyle w:val="TableParagraph"/>
              <w:ind w:left="105"/>
              <w:rPr>
                <w:rFonts w:ascii="Calibri Light" w:hAnsi="Calibri Light" w:cs="Calibri Light"/>
                <w:sz w:val="24"/>
                <w:szCs w:val="24"/>
              </w:rPr>
            </w:pPr>
            <w:r>
              <w:rPr>
                <w:rFonts w:ascii="Calibri Light" w:hAnsi="Calibri Light" w:cs="Calibri Light"/>
                <w:sz w:val="24"/>
                <w:szCs w:val="24"/>
                <w:lang w:val="id"/>
              </w:rPr>
              <w:t xml:space="preserve">Nilai </w:t>
            </w:r>
            <w:r w:rsidRPr="00447558">
              <w:rPr>
                <w:rFonts w:ascii="Calibri Light" w:hAnsi="Calibri Light" w:cs="Calibri Light"/>
                <w:sz w:val="24"/>
                <w:szCs w:val="24"/>
                <w:lang w:val="id"/>
              </w:rPr>
              <w:t xml:space="preserve">P1 MAP </w:t>
            </w:r>
            <w:r>
              <w:rPr>
                <w:rFonts w:ascii="Calibri Light" w:hAnsi="Calibri Light" w:cs="Calibri Light"/>
                <w:sz w:val="24"/>
                <w:szCs w:val="24"/>
                <w:lang w:val="id"/>
              </w:rPr>
              <w:t>berada di atas batas alarm atas.</w:t>
            </w:r>
          </w:p>
        </w:tc>
        <w:tc>
          <w:tcPr>
            <w:tcW w:w="1968" w:type="dxa"/>
            <w:vAlign w:val="center"/>
          </w:tcPr>
          <w:p w14:paraId="44235D3F" w14:textId="1FD233AD" w:rsidR="00F34437" w:rsidRPr="00447558" w:rsidRDefault="00F34437" w:rsidP="00F34437">
            <w:pPr>
              <w:pStyle w:val="TableParagraph"/>
              <w:ind w:left="106"/>
              <w:jc w:val="center"/>
              <w:rPr>
                <w:rFonts w:ascii="Calibri Light" w:hAnsi="Calibri Light" w:cs="Calibri Light"/>
                <w:sz w:val="24"/>
                <w:szCs w:val="24"/>
              </w:rPr>
            </w:pPr>
            <w:r w:rsidRPr="0002453C">
              <w:rPr>
                <w:rFonts w:ascii="Calibri Light" w:hAnsi="Calibri Light" w:cs="Calibri Light"/>
                <w:sz w:val="24"/>
                <w:szCs w:val="24"/>
              </w:rPr>
              <w:t>Pilihan Pengguna</w:t>
            </w:r>
          </w:p>
        </w:tc>
      </w:tr>
      <w:tr w:rsidR="00F34437" w:rsidRPr="00FD47AC" w14:paraId="3E524AC7" w14:textId="77777777" w:rsidTr="00F34437">
        <w:trPr>
          <w:trHeight w:val="407"/>
        </w:trPr>
        <w:tc>
          <w:tcPr>
            <w:tcW w:w="2040" w:type="dxa"/>
            <w:vAlign w:val="center"/>
          </w:tcPr>
          <w:p w14:paraId="3CE7780F" w14:textId="57A6699F" w:rsidR="00F34437" w:rsidRPr="00FD47AC" w:rsidRDefault="00F34437" w:rsidP="00F34437">
            <w:pPr>
              <w:pStyle w:val="TableParagraph"/>
              <w:ind w:left="108"/>
              <w:jc w:val="center"/>
              <w:rPr>
                <w:rFonts w:ascii="Calibri Light" w:hAnsi="Calibri Light" w:cs="Calibri Light"/>
              </w:rPr>
            </w:pPr>
            <w:r w:rsidRPr="00FD47AC">
              <w:rPr>
                <w:rFonts w:ascii="Calibri Light" w:hAnsi="Calibri Light" w:cs="Calibri Light"/>
                <w:sz w:val="24"/>
              </w:rPr>
              <w:t>P1 MAP Low</w:t>
            </w:r>
          </w:p>
        </w:tc>
        <w:tc>
          <w:tcPr>
            <w:tcW w:w="5559" w:type="dxa"/>
            <w:vAlign w:val="center"/>
          </w:tcPr>
          <w:p w14:paraId="16F59AD0" w14:textId="6947A8A7" w:rsidR="00F34437" w:rsidRPr="00447558" w:rsidRDefault="00F34437" w:rsidP="00447558">
            <w:pPr>
              <w:pStyle w:val="TableParagraph"/>
              <w:ind w:left="105"/>
              <w:rPr>
                <w:rFonts w:ascii="Calibri Light" w:hAnsi="Calibri Light" w:cs="Calibri Light"/>
                <w:sz w:val="24"/>
                <w:szCs w:val="24"/>
              </w:rPr>
            </w:pPr>
            <w:r>
              <w:rPr>
                <w:rFonts w:ascii="Calibri Light" w:hAnsi="Calibri Light" w:cs="Calibri Light"/>
                <w:sz w:val="24"/>
                <w:szCs w:val="24"/>
                <w:lang w:val="id"/>
              </w:rPr>
              <w:t xml:space="preserve">Nilai </w:t>
            </w:r>
            <w:r w:rsidRPr="00447558">
              <w:rPr>
                <w:rFonts w:ascii="Calibri Light" w:hAnsi="Calibri Light" w:cs="Calibri Light"/>
                <w:sz w:val="24"/>
                <w:szCs w:val="24"/>
                <w:lang w:val="id"/>
              </w:rPr>
              <w:t xml:space="preserve">P1 </w:t>
            </w:r>
            <w:r>
              <w:rPr>
                <w:rFonts w:ascii="Calibri Light" w:hAnsi="Calibri Light" w:cs="Calibri Light"/>
                <w:sz w:val="24"/>
                <w:szCs w:val="24"/>
                <w:lang w:val="id"/>
              </w:rPr>
              <w:t xml:space="preserve">MAP </w:t>
            </w:r>
            <w:r w:rsidRPr="00447558">
              <w:rPr>
                <w:rFonts w:ascii="Calibri Light" w:hAnsi="Calibri Light" w:cs="Calibri Light"/>
                <w:sz w:val="24"/>
                <w:szCs w:val="24"/>
                <w:lang w:val="id"/>
              </w:rPr>
              <w:t>berada di bawah batas alarm bawah.</w:t>
            </w:r>
          </w:p>
        </w:tc>
        <w:tc>
          <w:tcPr>
            <w:tcW w:w="1968" w:type="dxa"/>
            <w:vAlign w:val="center"/>
          </w:tcPr>
          <w:p w14:paraId="6740DC5A" w14:textId="6C30B138" w:rsidR="00F34437" w:rsidRPr="00447558" w:rsidRDefault="00F34437" w:rsidP="00F34437">
            <w:pPr>
              <w:pStyle w:val="TableParagraph"/>
              <w:ind w:left="106"/>
              <w:jc w:val="center"/>
              <w:rPr>
                <w:rFonts w:ascii="Calibri Light" w:hAnsi="Calibri Light" w:cs="Calibri Light"/>
                <w:sz w:val="24"/>
                <w:szCs w:val="24"/>
              </w:rPr>
            </w:pPr>
            <w:r w:rsidRPr="0002453C">
              <w:rPr>
                <w:rFonts w:ascii="Calibri Light" w:hAnsi="Calibri Light" w:cs="Calibri Light"/>
                <w:sz w:val="24"/>
                <w:szCs w:val="24"/>
              </w:rPr>
              <w:t>Pilihan Pengguna</w:t>
            </w:r>
          </w:p>
        </w:tc>
      </w:tr>
      <w:tr w:rsidR="00F34437" w:rsidRPr="00FD47AC" w14:paraId="61012A01" w14:textId="77777777" w:rsidTr="00F34437">
        <w:trPr>
          <w:trHeight w:val="408"/>
        </w:trPr>
        <w:tc>
          <w:tcPr>
            <w:tcW w:w="2040" w:type="dxa"/>
            <w:vAlign w:val="center"/>
          </w:tcPr>
          <w:p w14:paraId="760B8536" w14:textId="7137A2BD" w:rsidR="00F34437" w:rsidRPr="00FD47AC" w:rsidRDefault="00F34437" w:rsidP="00F34437">
            <w:pPr>
              <w:pStyle w:val="TableParagraph"/>
              <w:ind w:left="108"/>
              <w:jc w:val="center"/>
              <w:rPr>
                <w:rFonts w:ascii="Calibri Light" w:hAnsi="Calibri Light" w:cs="Calibri Light"/>
              </w:rPr>
            </w:pPr>
            <w:r w:rsidRPr="00FD47AC">
              <w:rPr>
                <w:rFonts w:ascii="Calibri Light" w:hAnsi="Calibri Light" w:cs="Calibri Light"/>
                <w:sz w:val="24"/>
              </w:rPr>
              <w:t>P2 SYS High</w:t>
            </w:r>
          </w:p>
        </w:tc>
        <w:tc>
          <w:tcPr>
            <w:tcW w:w="5559" w:type="dxa"/>
            <w:vAlign w:val="center"/>
          </w:tcPr>
          <w:p w14:paraId="33026F6A" w14:textId="6DF2561B" w:rsidR="00F34437" w:rsidRPr="00447558" w:rsidRDefault="00F34437" w:rsidP="00447558">
            <w:pPr>
              <w:pStyle w:val="TableParagraph"/>
              <w:ind w:left="105"/>
              <w:rPr>
                <w:rFonts w:ascii="Calibri Light" w:hAnsi="Calibri Light" w:cs="Calibri Light"/>
                <w:sz w:val="24"/>
                <w:szCs w:val="24"/>
              </w:rPr>
            </w:pPr>
            <w:r>
              <w:rPr>
                <w:rFonts w:ascii="Calibri Light" w:hAnsi="Calibri Light" w:cs="Calibri Light"/>
                <w:sz w:val="24"/>
                <w:szCs w:val="24"/>
                <w:lang w:val="id"/>
              </w:rPr>
              <w:t xml:space="preserve">Nilai </w:t>
            </w:r>
            <w:r w:rsidRPr="00447558">
              <w:rPr>
                <w:rFonts w:ascii="Calibri Light" w:hAnsi="Calibri Light" w:cs="Calibri Light"/>
                <w:sz w:val="24"/>
                <w:szCs w:val="24"/>
                <w:lang w:val="id"/>
              </w:rPr>
              <w:t>P2 SYS berada di atas batas alarm atas.</w:t>
            </w:r>
          </w:p>
        </w:tc>
        <w:tc>
          <w:tcPr>
            <w:tcW w:w="1968" w:type="dxa"/>
            <w:vAlign w:val="center"/>
          </w:tcPr>
          <w:p w14:paraId="7F7906A7" w14:textId="10963168" w:rsidR="00F34437" w:rsidRPr="00447558" w:rsidRDefault="00F34437" w:rsidP="00F34437">
            <w:pPr>
              <w:pStyle w:val="TableParagraph"/>
              <w:ind w:left="106"/>
              <w:jc w:val="center"/>
              <w:rPr>
                <w:rFonts w:ascii="Calibri Light" w:hAnsi="Calibri Light" w:cs="Calibri Light"/>
                <w:sz w:val="24"/>
                <w:szCs w:val="24"/>
              </w:rPr>
            </w:pPr>
            <w:r w:rsidRPr="0002453C">
              <w:rPr>
                <w:rFonts w:ascii="Calibri Light" w:hAnsi="Calibri Light" w:cs="Calibri Light"/>
                <w:sz w:val="24"/>
                <w:szCs w:val="24"/>
              </w:rPr>
              <w:t>Pilihan Pengguna</w:t>
            </w:r>
          </w:p>
        </w:tc>
      </w:tr>
      <w:tr w:rsidR="00F34437" w:rsidRPr="00FD47AC" w14:paraId="0774D5A9" w14:textId="77777777" w:rsidTr="00F34437">
        <w:trPr>
          <w:trHeight w:val="407"/>
        </w:trPr>
        <w:tc>
          <w:tcPr>
            <w:tcW w:w="2040" w:type="dxa"/>
            <w:vAlign w:val="center"/>
          </w:tcPr>
          <w:p w14:paraId="04B55397" w14:textId="6EFE5EF7" w:rsidR="00F34437" w:rsidRPr="00FD47AC" w:rsidRDefault="00F34437" w:rsidP="00F34437">
            <w:pPr>
              <w:pStyle w:val="TableParagraph"/>
              <w:ind w:left="108"/>
              <w:jc w:val="center"/>
              <w:rPr>
                <w:rFonts w:ascii="Calibri Light" w:hAnsi="Calibri Light" w:cs="Calibri Light"/>
              </w:rPr>
            </w:pPr>
            <w:r w:rsidRPr="00FD47AC">
              <w:rPr>
                <w:rFonts w:ascii="Calibri Light" w:hAnsi="Calibri Light" w:cs="Calibri Light"/>
                <w:sz w:val="24"/>
              </w:rPr>
              <w:t>P2 SYS Low</w:t>
            </w:r>
          </w:p>
        </w:tc>
        <w:tc>
          <w:tcPr>
            <w:tcW w:w="5559" w:type="dxa"/>
            <w:vAlign w:val="center"/>
          </w:tcPr>
          <w:p w14:paraId="3B54788F" w14:textId="2E63F4E1" w:rsidR="00F34437" w:rsidRPr="00447558" w:rsidRDefault="00F34437" w:rsidP="00F34437">
            <w:pPr>
              <w:pStyle w:val="TableParagraph"/>
              <w:ind w:left="105"/>
              <w:rPr>
                <w:rFonts w:ascii="Calibri Light" w:hAnsi="Calibri Light" w:cs="Calibri Light"/>
                <w:sz w:val="24"/>
                <w:szCs w:val="24"/>
              </w:rPr>
            </w:pPr>
            <w:r>
              <w:rPr>
                <w:rFonts w:ascii="Calibri Light" w:hAnsi="Calibri Light" w:cs="Calibri Light"/>
                <w:sz w:val="24"/>
                <w:szCs w:val="24"/>
                <w:lang w:val="id"/>
              </w:rPr>
              <w:t xml:space="preserve">Nilai </w:t>
            </w:r>
            <w:r w:rsidRPr="00447558">
              <w:rPr>
                <w:rFonts w:ascii="Calibri Light" w:hAnsi="Calibri Light" w:cs="Calibri Light"/>
                <w:sz w:val="24"/>
                <w:szCs w:val="24"/>
                <w:lang w:val="id"/>
              </w:rPr>
              <w:t xml:space="preserve">P2 SYS berada </w:t>
            </w:r>
            <w:r>
              <w:rPr>
                <w:rFonts w:ascii="Calibri Light" w:hAnsi="Calibri Light" w:cs="Calibri Light"/>
                <w:sz w:val="24"/>
                <w:szCs w:val="24"/>
                <w:lang w:val="id"/>
              </w:rPr>
              <w:t xml:space="preserve">di </w:t>
            </w:r>
            <w:r w:rsidRPr="00447558">
              <w:rPr>
                <w:rFonts w:ascii="Calibri Light" w:hAnsi="Calibri Light" w:cs="Calibri Light"/>
                <w:sz w:val="24"/>
                <w:szCs w:val="24"/>
                <w:lang w:val="id"/>
              </w:rPr>
              <w:t>bawah batas alarm bawah.</w:t>
            </w:r>
          </w:p>
        </w:tc>
        <w:tc>
          <w:tcPr>
            <w:tcW w:w="1968" w:type="dxa"/>
            <w:vAlign w:val="center"/>
          </w:tcPr>
          <w:p w14:paraId="32A1E256" w14:textId="1DEDD7EB" w:rsidR="00F34437" w:rsidRPr="00447558" w:rsidRDefault="00F34437" w:rsidP="00F34437">
            <w:pPr>
              <w:pStyle w:val="TableParagraph"/>
              <w:ind w:left="106"/>
              <w:jc w:val="center"/>
              <w:rPr>
                <w:rFonts w:ascii="Calibri Light" w:hAnsi="Calibri Light" w:cs="Calibri Light"/>
                <w:sz w:val="24"/>
                <w:szCs w:val="24"/>
              </w:rPr>
            </w:pPr>
            <w:r w:rsidRPr="0002453C">
              <w:rPr>
                <w:rFonts w:ascii="Calibri Light" w:hAnsi="Calibri Light" w:cs="Calibri Light"/>
                <w:sz w:val="24"/>
                <w:szCs w:val="24"/>
              </w:rPr>
              <w:t>Pilihan Pengguna</w:t>
            </w:r>
          </w:p>
        </w:tc>
      </w:tr>
      <w:tr w:rsidR="00F34437" w:rsidRPr="00FD47AC" w14:paraId="20715DD5" w14:textId="77777777" w:rsidTr="00F34437">
        <w:trPr>
          <w:trHeight w:val="407"/>
        </w:trPr>
        <w:tc>
          <w:tcPr>
            <w:tcW w:w="2040" w:type="dxa"/>
            <w:vAlign w:val="center"/>
          </w:tcPr>
          <w:p w14:paraId="283574C2" w14:textId="7AA9960D" w:rsidR="00F34437" w:rsidRPr="00FD47AC" w:rsidRDefault="00F34437" w:rsidP="00F34437">
            <w:pPr>
              <w:pStyle w:val="TableParagraph"/>
              <w:ind w:left="108"/>
              <w:jc w:val="center"/>
              <w:rPr>
                <w:rFonts w:ascii="Calibri Light" w:hAnsi="Calibri Light" w:cs="Calibri Light"/>
              </w:rPr>
            </w:pPr>
            <w:r w:rsidRPr="00FD47AC">
              <w:rPr>
                <w:rFonts w:ascii="Calibri Light" w:hAnsi="Calibri Light" w:cs="Calibri Light"/>
                <w:sz w:val="24"/>
              </w:rPr>
              <w:t>P2 DIA High</w:t>
            </w:r>
          </w:p>
        </w:tc>
        <w:tc>
          <w:tcPr>
            <w:tcW w:w="5559" w:type="dxa"/>
            <w:vAlign w:val="center"/>
          </w:tcPr>
          <w:p w14:paraId="25CD1171" w14:textId="4BB639D9" w:rsidR="00F34437" w:rsidRPr="00447558" w:rsidRDefault="00F34437" w:rsidP="00F34437">
            <w:pPr>
              <w:pStyle w:val="TableParagraph"/>
              <w:ind w:left="105"/>
              <w:rPr>
                <w:rFonts w:ascii="Calibri Light" w:hAnsi="Calibri Light" w:cs="Calibri Light"/>
                <w:sz w:val="24"/>
                <w:szCs w:val="24"/>
              </w:rPr>
            </w:pPr>
            <w:r w:rsidRPr="00447558">
              <w:rPr>
                <w:rFonts w:ascii="Calibri Light" w:hAnsi="Calibri Light" w:cs="Calibri Light"/>
                <w:sz w:val="24"/>
                <w:szCs w:val="24"/>
                <w:lang w:val="id"/>
              </w:rPr>
              <w:t>Nilai P2 DIA berada di atas batas alarm atas.</w:t>
            </w:r>
          </w:p>
        </w:tc>
        <w:tc>
          <w:tcPr>
            <w:tcW w:w="1968" w:type="dxa"/>
            <w:vAlign w:val="center"/>
          </w:tcPr>
          <w:p w14:paraId="4722E328" w14:textId="4167645C" w:rsidR="00F34437" w:rsidRPr="00447558" w:rsidRDefault="00F34437" w:rsidP="00F34437">
            <w:pPr>
              <w:pStyle w:val="TableParagraph"/>
              <w:ind w:left="106"/>
              <w:jc w:val="center"/>
              <w:rPr>
                <w:rFonts w:ascii="Calibri Light" w:hAnsi="Calibri Light" w:cs="Calibri Light"/>
                <w:sz w:val="24"/>
                <w:szCs w:val="24"/>
              </w:rPr>
            </w:pPr>
            <w:r w:rsidRPr="00B712CC">
              <w:rPr>
                <w:rFonts w:ascii="Calibri Light" w:hAnsi="Calibri Light" w:cs="Calibri Light"/>
                <w:sz w:val="24"/>
                <w:szCs w:val="24"/>
              </w:rPr>
              <w:t>Pilihan Pengguna</w:t>
            </w:r>
          </w:p>
        </w:tc>
      </w:tr>
      <w:tr w:rsidR="00F34437" w:rsidRPr="00FD47AC" w14:paraId="3667B279" w14:textId="77777777" w:rsidTr="00F34437">
        <w:trPr>
          <w:trHeight w:val="407"/>
        </w:trPr>
        <w:tc>
          <w:tcPr>
            <w:tcW w:w="2040" w:type="dxa"/>
            <w:vAlign w:val="center"/>
          </w:tcPr>
          <w:p w14:paraId="38298839" w14:textId="1597189A" w:rsidR="00F34437" w:rsidRPr="00FD47AC" w:rsidRDefault="00F34437" w:rsidP="00F34437">
            <w:pPr>
              <w:pStyle w:val="TableParagraph"/>
              <w:ind w:left="108"/>
              <w:jc w:val="center"/>
              <w:rPr>
                <w:rFonts w:ascii="Calibri Light" w:hAnsi="Calibri Light" w:cs="Calibri Light"/>
              </w:rPr>
            </w:pPr>
            <w:r w:rsidRPr="00FD47AC">
              <w:rPr>
                <w:rFonts w:ascii="Calibri Light" w:hAnsi="Calibri Light" w:cs="Calibri Light"/>
                <w:sz w:val="24"/>
              </w:rPr>
              <w:t>P2 DIA Low</w:t>
            </w:r>
          </w:p>
        </w:tc>
        <w:tc>
          <w:tcPr>
            <w:tcW w:w="5559" w:type="dxa"/>
            <w:vAlign w:val="center"/>
          </w:tcPr>
          <w:p w14:paraId="2C5BD65D" w14:textId="49A94C81" w:rsidR="00F34437" w:rsidRPr="00447558" w:rsidRDefault="00F34437" w:rsidP="00F34437">
            <w:pPr>
              <w:pStyle w:val="TableParagraph"/>
              <w:ind w:left="105"/>
              <w:rPr>
                <w:rFonts w:ascii="Calibri Light" w:hAnsi="Calibri Light" w:cs="Calibri Light"/>
                <w:sz w:val="24"/>
                <w:szCs w:val="24"/>
              </w:rPr>
            </w:pPr>
            <w:r w:rsidRPr="00447558">
              <w:rPr>
                <w:rFonts w:ascii="Calibri Light" w:hAnsi="Calibri Light" w:cs="Calibri Light"/>
                <w:sz w:val="24"/>
                <w:szCs w:val="24"/>
                <w:lang w:val="id"/>
              </w:rPr>
              <w:t>Nilai P2 DIA berada di bawah batas alarm bawah.</w:t>
            </w:r>
          </w:p>
        </w:tc>
        <w:tc>
          <w:tcPr>
            <w:tcW w:w="1968" w:type="dxa"/>
            <w:vAlign w:val="center"/>
          </w:tcPr>
          <w:p w14:paraId="5A3B7797" w14:textId="330E95FA" w:rsidR="00F34437" w:rsidRPr="00447558" w:rsidRDefault="00F34437" w:rsidP="00F34437">
            <w:pPr>
              <w:pStyle w:val="TableParagraph"/>
              <w:ind w:left="106"/>
              <w:jc w:val="center"/>
              <w:rPr>
                <w:rFonts w:ascii="Calibri Light" w:hAnsi="Calibri Light" w:cs="Calibri Light"/>
                <w:sz w:val="24"/>
                <w:szCs w:val="24"/>
              </w:rPr>
            </w:pPr>
            <w:r w:rsidRPr="00B712CC">
              <w:rPr>
                <w:rFonts w:ascii="Calibri Light" w:hAnsi="Calibri Light" w:cs="Calibri Light"/>
                <w:sz w:val="24"/>
                <w:szCs w:val="24"/>
              </w:rPr>
              <w:t>Pilihan Pengguna</w:t>
            </w:r>
          </w:p>
        </w:tc>
      </w:tr>
      <w:tr w:rsidR="00F34437" w:rsidRPr="00FD47AC" w14:paraId="67561626" w14:textId="77777777" w:rsidTr="00F34437">
        <w:trPr>
          <w:trHeight w:val="407"/>
        </w:trPr>
        <w:tc>
          <w:tcPr>
            <w:tcW w:w="2040" w:type="dxa"/>
            <w:vAlign w:val="center"/>
          </w:tcPr>
          <w:p w14:paraId="4336A4E6" w14:textId="30A6B0E6" w:rsidR="00F34437" w:rsidRPr="00FD47AC" w:rsidRDefault="00F34437" w:rsidP="00F34437">
            <w:pPr>
              <w:pStyle w:val="TableParagraph"/>
              <w:ind w:left="108"/>
              <w:jc w:val="center"/>
              <w:rPr>
                <w:rFonts w:ascii="Calibri Light" w:hAnsi="Calibri Light" w:cs="Calibri Light"/>
              </w:rPr>
            </w:pPr>
            <w:r w:rsidRPr="00FD47AC">
              <w:rPr>
                <w:rFonts w:ascii="Calibri Light" w:hAnsi="Calibri Light" w:cs="Calibri Light"/>
                <w:sz w:val="24"/>
              </w:rPr>
              <w:t>P2 MAP High</w:t>
            </w:r>
          </w:p>
        </w:tc>
        <w:tc>
          <w:tcPr>
            <w:tcW w:w="5559" w:type="dxa"/>
            <w:vAlign w:val="center"/>
          </w:tcPr>
          <w:p w14:paraId="2260D656" w14:textId="7EE8BF29" w:rsidR="00F34437" w:rsidRPr="00447558" w:rsidRDefault="00F34437" w:rsidP="00F34437">
            <w:pPr>
              <w:pStyle w:val="TableParagraph"/>
              <w:ind w:left="105"/>
              <w:rPr>
                <w:rFonts w:ascii="Calibri Light" w:hAnsi="Calibri Light" w:cs="Calibri Light"/>
                <w:sz w:val="24"/>
                <w:szCs w:val="24"/>
              </w:rPr>
            </w:pPr>
            <w:r w:rsidRPr="00447558">
              <w:rPr>
                <w:rFonts w:ascii="Calibri Light" w:hAnsi="Calibri Light" w:cs="Calibri Light"/>
                <w:sz w:val="24"/>
                <w:szCs w:val="24"/>
                <w:lang w:val="id"/>
              </w:rPr>
              <w:t>Nilai P2 MAP berada di atas batas alarm atas.</w:t>
            </w:r>
          </w:p>
        </w:tc>
        <w:tc>
          <w:tcPr>
            <w:tcW w:w="1968" w:type="dxa"/>
            <w:vAlign w:val="center"/>
          </w:tcPr>
          <w:p w14:paraId="780B5F5B" w14:textId="7A7EE987" w:rsidR="00F34437" w:rsidRPr="00447558" w:rsidRDefault="00F34437" w:rsidP="00F34437">
            <w:pPr>
              <w:pStyle w:val="TableParagraph"/>
              <w:ind w:left="106"/>
              <w:jc w:val="center"/>
              <w:rPr>
                <w:rFonts w:ascii="Calibri Light" w:hAnsi="Calibri Light" w:cs="Calibri Light"/>
                <w:sz w:val="24"/>
                <w:szCs w:val="24"/>
              </w:rPr>
            </w:pPr>
            <w:r w:rsidRPr="00B712CC">
              <w:rPr>
                <w:rFonts w:ascii="Calibri Light" w:hAnsi="Calibri Light" w:cs="Calibri Light"/>
                <w:sz w:val="24"/>
                <w:szCs w:val="24"/>
              </w:rPr>
              <w:t>Pilihan Pengguna</w:t>
            </w:r>
          </w:p>
        </w:tc>
      </w:tr>
      <w:tr w:rsidR="00F34437" w:rsidRPr="00FD47AC" w14:paraId="47DF5FCE" w14:textId="77777777" w:rsidTr="00F34437">
        <w:trPr>
          <w:trHeight w:val="407"/>
        </w:trPr>
        <w:tc>
          <w:tcPr>
            <w:tcW w:w="2040" w:type="dxa"/>
            <w:vAlign w:val="center"/>
          </w:tcPr>
          <w:p w14:paraId="6C9CA5D0" w14:textId="0F852685" w:rsidR="00F34437" w:rsidRPr="00FD47AC" w:rsidRDefault="00F34437" w:rsidP="00F34437">
            <w:pPr>
              <w:pStyle w:val="TableParagraph"/>
              <w:ind w:left="108"/>
              <w:jc w:val="center"/>
              <w:rPr>
                <w:rFonts w:ascii="Calibri Light" w:hAnsi="Calibri Light" w:cs="Calibri Light"/>
              </w:rPr>
            </w:pPr>
            <w:r w:rsidRPr="00FD47AC">
              <w:rPr>
                <w:rFonts w:ascii="Calibri Light" w:hAnsi="Calibri Light" w:cs="Calibri Light"/>
                <w:sz w:val="24"/>
              </w:rPr>
              <w:t>P2 MAP Low</w:t>
            </w:r>
          </w:p>
        </w:tc>
        <w:tc>
          <w:tcPr>
            <w:tcW w:w="5559" w:type="dxa"/>
            <w:vAlign w:val="center"/>
          </w:tcPr>
          <w:p w14:paraId="50921FFC" w14:textId="1971DCD3" w:rsidR="00F34437" w:rsidRPr="00447558" w:rsidRDefault="00F34437" w:rsidP="00F34437">
            <w:pPr>
              <w:pStyle w:val="TableParagraph"/>
              <w:ind w:left="105"/>
              <w:rPr>
                <w:rFonts w:ascii="Calibri Light" w:hAnsi="Calibri Light" w:cs="Calibri Light"/>
                <w:sz w:val="24"/>
                <w:szCs w:val="24"/>
              </w:rPr>
            </w:pPr>
            <w:r>
              <w:rPr>
                <w:rFonts w:ascii="Calibri Light" w:hAnsi="Calibri Light" w:cs="Calibri Light"/>
                <w:sz w:val="24"/>
                <w:szCs w:val="24"/>
                <w:lang w:val="id"/>
              </w:rPr>
              <w:t xml:space="preserve">Nilai </w:t>
            </w:r>
            <w:r w:rsidRPr="00447558">
              <w:rPr>
                <w:rFonts w:ascii="Calibri Light" w:hAnsi="Calibri Light" w:cs="Calibri Light"/>
                <w:sz w:val="24"/>
                <w:szCs w:val="24"/>
                <w:lang w:val="id"/>
              </w:rPr>
              <w:t>P2</w:t>
            </w:r>
            <w:r>
              <w:rPr>
                <w:rFonts w:ascii="Calibri Light" w:hAnsi="Calibri Light" w:cs="Calibri Light"/>
                <w:sz w:val="24"/>
                <w:szCs w:val="24"/>
                <w:lang w:val="id"/>
              </w:rPr>
              <w:t xml:space="preserve"> MAP</w:t>
            </w:r>
            <w:r w:rsidRPr="00447558">
              <w:rPr>
                <w:rFonts w:ascii="Calibri Light" w:hAnsi="Calibri Light" w:cs="Calibri Light"/>
                <w:sz w:val="24"/>
                <w:szCs w:val="24"/>
                <w:lang w:val="id"/>
              </w:rPr>
              <w:t xml:space="preserve"> </w:t>
            </w:r>
            <w:r>
              <w:rPr>
                <w:rFonts w:ascii="Calibri Light" w:hAnsi="Calibri Light" w:cs="Calibri Light"/>
                <w:sz w:val="24"/>
                <w:szCs w:val="24"/>
                <w:lang w:val="id"/>
              </w:rPr>
              <w:t>berada</w:t>
            </w:r>
            <w:r w:rsidRPr="00447558">
              <w:rPr>
                <w:rFonts w:ascii="Calibri Light" w:hAnsi="Calibri Light" w:cs="Calibri Light"/>
                <w:sz w:val="24"/>
                <w:szCs w:val="24"/>
                <w:lang w:val="id"/>
              </w:rPr>
              <w:t xml:space="preserve"> di bawah batas alarm bawah.</w:t>
            </w:r>
          </w:p>
        </w:tc>
        <w:tc>
          <w:tcPr>
            <w:tcW w:w="1968" w:type="dxa"/>
            <w:vAlign w:val="center"/>
          </w:tcPr>
          <w:p w14:paraId="10E1F778" w14:textId="1AFF295C" w:rsidR="00F34437" w:rsidRPr="00447558" w:rsidRDefault="00F34437" w:rsidP="00F34437">
            <w:pPr>
              <w:pStyle w:val="TableParagraph"/>
              <w:ind w:left="106"/>
              <w:jc w:val="center"/>
              <w:rPr>
                <w:rFonts w:ascii="Calibri Light" w:hAnsi="Calibri Light" w:cs="Calibri Light"/>
                <w:sz w:val="24"/>
                <w:szCs w:val="24"/>
              </w:rPr>
            </w:pPr>
            <w:r w:rsidRPr="00B712CC">
              <w:rPr>
                <w:rFonts w:ascii="Calibri Light" w:hAnsi="Calibri Light" w:cs="Calibri Light"/>
                <w:sz w:val="24"/>
                <w:szCs w:val="24"/>
              </w:rPr>
              <w:t>Pilihan Pengguna</w:t>
            </w:r>
          </w:p>
        </w:tc>
      </w:tr>
      <w:tr w:rsidR="00F34437" w:rsidRPr="00FD47AC" w14:paraId="2093E3D8" w14:textId="77777777" w:rsidTr="00F34437">
        <w:trPr>
          <w:trHeight w:val="407"/>
        </w:trPr>
        <w:tc>
          <w:tcPr>
            <w:tcW w:w="2040" w:type="dxa"/>
            <w:vAlign w:val="center"/>
          </w:tcPr>
          <w:p w14:paraId="5F6B37ED" w14:textId="2550A73D" w:rsidR="00F34437" w:rsidRPr="00FD47AC" w:rsidRDefault="00F34437" w:rsidP="00F34437">
            <w:pPr>
              <w:pStyle w:val="TableParagraph"/>
              <w:ind w:left="108"/>
              <w:jc w:val="center"/>
              <w:rPr>
                <w:rFonts w:ascii="Calibri Light" w:hAnsi="Calibri Light" w:cs="Calibri Light"/>
              </w:rPr>
            </w:pPr>
            <w:r w:rsidRPr="00FD47AC">
              <w:rPr>
                <w:rFonts w:ascii="Calibri Light" w:hAnsi="Calibri Light" w:cs="Calibri Light"/>
                <w:sz w:val="24"/>
              </w:rPr>
              <w:t>EtCO</w:t>
            </w:r>
            <w:r w:rsidRPr="00FD47AC">
              <w:rPr>
                <w:rFonts w:ascii="Calibri Light" w:hAnsi="Calibri Light" w:cs="Calibri Light"/>
                <w:sz w:val="24"/>
                <w:vertAlign w:val="subscript"/>
              </w:rPr>
              <w:t>2</w:t>
            </w:r>
            <w:r w:rsidRPr="00FD47AC">
              <w:rPr>
                <w:rFonts w:ascii="Calibri Light" w:hAnsi="Calibri Light" w:cs="Calibri Light"/>
                <w:sz w:val="24"/>
              </w:rPr>
              <w:t xml:space="preserve"> High</w:t>
            </w:r>
          </w:p>
        </w:tc>
        <w:tc>
          <w:tcPr>
            <w:tcW w:w="5559" w:type="dxa"/>
            <w:vAlign w:val="center"/>
          </w:tcPr>
          <w:p w14:paraId="2F4D73FD" w14:textId="67C98AEE" w:rsidR="00F34437" w:rsidRPr="00447558" w:rsidRDefault="00F34437" w:rsidP="00F34437">
            <w:pPr>
              <w:pStyle w:val="TableParagraph"/>
              <w:ind w:left="105"/>
              <w:rPr>
                <w:rFonts w:ascii="Calibri Light" w:hAnsi="Calibri Light" w:cs="Calibri Light"/>
                <w:sz w:val="24"/>
                <w:szCs w:val="24"/>
              </w:rPr>
            </w:pPr>
            <w:r w:rsidRPr="00447558">
              <w:rPr>
                <w:rFonts w:ascii="Calibri Light" w:hAnsi="Calibri Light" w:cs="Calibri Light"/>
                <w:sz w:val="24"/>
                <w:szCs w:val="24"/>
                <w:lang w:val="id"/>
              </w:rPr>
              <w:t>Nilai EtCO</w:t>
            </w:r>
            <w:r w:rsidRPr="00447558">
              <w:rPr>
                <w:rFonts w:ascii="Calibri Light" w:hAnsi="Calibri Light" w:cs="Calibri Light"/>
                <w:sz w:val="24"/>
                <w:szCs w:val="24"/>
                <w:vertAlign w:val="subscript"/>
                <w:lang w:val="id"/>
              </w:rPr>
              <w:t>2</w:t>
            </w:r>
            <w:r w:rsidRPr="00447558">
              <w:rPr>
                <w:rFonts w:ascii="Calibri Light" w:hAnsi="Calibri Light" w:cs="Calibri Light"/>
                <w:sz w:val="24"/>
                <w:szCs w:val="24"/>
                <w:lang w:val="id"/>
              </w:rPr>
              <w:t xml:space="preserve">  berada di atas batas alarm atas.</w:t>
            </w:r>
          </w:p>
        </w:tc>
        <w:tc>
          <w:tcPr>
            <w:tcW w:w="1968" w:type="dxa"/>
            <w:vAlign w:val="center"/>
          </w:tcPr>
          <w:p w14:paraId="4967722C" w14:textId="112DD40D" w:rsidR="00F34437" w:rsidRPr="00447558" w:rsidRDefault="00F34437" w:rsidP="00F34437">
            <w:pPr>
              <w:pStyle w:val="TableParagraph"/>
              <w:ind w:left="106"/>
              <w:jc w:val="center"/>
              <w:rPr>
                <w:rFonts w:ascii="Calibri Light" w:hAnsi="Calibri Light" w:cs="Calibri Light"/>
                <w:sz w:val="24"/>
                <w:szCs w:val="24"/>
              </w:rPr>
            </w:pPr>
            <w:r w:rsidRPr="00B712CC">
              <w:rPr>
                <w:rFonts w:ascii="Calibri Light" w:hAnsi="Calibri Light" w:cs="Calibri Light"/>
                <w:sz w:val="24"/>
                <w:szCs w:val="24"/>
              </w:rPr>
              <w:t>Pilihan Pengguna</w:t>
            </w:r>
          </w:p>
        </w:tc>
      </w:tr>
      <w:tr w:rsidR="00F34437" w:rsidRPr="00FD47AC" w14:paraId="2796AF72" w14:textId="77777777" w:rsidTr="00F34437">
        <w:trPr>
          <w:trHeight w:val="407"/>
        </w:trPr>
        <w:tc>
          <w:tcPr>
            <w:tcW w:w="2040" w:type="dxa"/>
            <w:vAlign w:val="center"/>
          </w:tcPr>
          <w:p w14:paraId="6498917C" w14:textId="22B057F7" w:rsidR="00F34437" w:rsidRPr="00FD47AC" w:rsidRDefault="00F34437" w:rsidP="00F34437">
            <w:pPr>
              <w:pStyle w:val="TableParagraph"/>
              <w:ind w:left="108"/>
              <w:jc w:val="center"/>
              <w:rPr>
                <w:rFonts w:ascii="Calibri Light" w:hAnsi="Calibri Light" w:cs="Calibri Light"/>
              </w:rPr>
            </w:pPr>
            <w:r w:rsidRPr="00FD47AC">
              <w:rPr>
                <w:rFonts w:ascii="Calibri Light" w:hAnsi="Calibri Light" w:cs="Calibri Light"/>
                <w:sz w:val="24"/>
              </w:rPr>
              <w:t>EtCO</w:t>
            </w:r>
            <w:r w:rsidRPr="00FD47AC">
              <w:rPr>
                <w:rFonts w:ascii="Calibri Light" w:hAnsi="Calibri Light" w:cs="Calibri Light"/>
                <w:sz w:val="24"/>
                <w:vertAlign w:val="subscript"/>
              </w:rPr>
              <w:t>2</w:t>
            </w:r>
            <w:r w:rsidRPr="00FD47AC">
              <w:rPr>
                <w:rFonts w:ascii="Calibri Light" w:hAnsi="Calibri Light" w:cs="Calibri Light"/>
                <w:sz w:val="24"/>
              </w:rPr>
              <w:t xml:space="preserve"> Low</w:t>
            </w:r>
          </w:p>
        </w:tc>
        <w:tc>
          <w:tcPr>
            <w:tcW w:w="5559" w:type="dxa"/>
            <w:vAlign w:val="center"/>
          </w:tcPr>
          <w:p w14:paraId="4C122ED8" w14:textId="0E9790AD" w:rsidR="00F34437" w:rsidRPr="00447558" w:rsidRDefault="00F34437" w:rsidP="00F34437">
            <w:pPr>
              <w:pStyle w:val="TableParagraph"/>
              <w:ind w:left="105"/>
              <w:rPr>
                <w:rFonts w:ascii="Calibri Light" w:hAnsi="Calibri Light" w:cs="Calibri Light"/>
                <w:sz w:val="24"/>
                <w:szCs w:val="24"/>
              </w:rPr>
            </w:pPr>
            <w:r w:rsidRPr="00447558">
              <w:rPr>
                <w:rFonts w:ascii="Calibri Light" w:hAnsi="Calibri Light" w:cs="Calibri Light"/>
                <w:sz w:val="24"/>
                <w:szCs w:val="24"/>
                <w:lang w:val="id"/>
              </w:rPr>
              <w:t>Nilai EtCO</w:t>
            </w:r>
            <w:r w:rsidRPr="00447558">
              <w:rPr>
                <w:rFonts w:ascii="Calibri Light" w:hAnsi="Calibri Light" w:cs="Calibri Light"/>
                <w:sz w:val="24"/>
                <w:szCs w:val="24"/>
                <w:vertAlign w:val="subscript"/>
                <w:lang w:val="id"/>
              </w:rPr>
              <w:t>2</w:t>
            </w:r>
            <w:r w:rsidRPr="00447558">
              <w:rPr>
                <w:rFonts w:ascii="Calibri Light" w:hAnsi="Calibri Light" w:cs="Calibri Light"/>
                <w:sz w:val="24"/>
                <w:szCs w:val="24"/>
                <w:lang w:val="id"/>
              </w:rPr>
              <w:t xml:space="preserve">  berada di bawah batas alarm </w:t>
            </w:r>
            <w:r>
              <w:rPr>
                <w:rFonts w:ascii="Calibri Light" w:hAnsi="Calibri Light" w:cs="Calibri Light"/>
                <w:sz w:val="24"/>
                <w:szCs w:val="24"/>
                <w:lang w:val="id"/>
              </w:rPr>
              <w:t>bawah.</w:t>
            </w:r>
          </w:p>
        </w:tc>
        <w:tc>
          <w:tcPr>
            <w:tcW w:w="1968" w:type="dxa"/>
            <w:vAlign w:val="center"/>
          </w:tcPr>
          <w:p w14:paraId="709BE46A" w14:textId="1C5063C5" w:rsidR="00F34437" w:rsidRPr="00447558" w:rsidRDefault="00F34437" w:rsidP="00F34437">
            <w:pPr>
              <w:pStyle w:val="TableParagraph"/>
              <w:ind w:left="106"/>
              <w:jc w:val="center"/>
              <w:rPr>
                <w:rFonts w:ascii="Calibri Light" w:hAnsi="Calibri Light" w:cs="Calibri Light"/>
                <w:sz w:val="24"/>
                <w:szCs w:val="24"/>
              </w:rPr>
            </w:pPr>
            <w:r w:rsidRPr="00B712CC">
              <w:rPr>
                <w:rFonts w:ascii="Calibri Light" w:hAnsi="Calibri Light" w:cs="Calibri Light"/>
                <w:sz w:val="24"/>
                <w:szCs w:val="24"/>
              </w:rPr>
              <w:t>Pilihan Pengguna</w:t>
            </w:r>
          </w:p>
        </w:tc>
      </w:tr>
      <w:tr w:rsidR="00F34437" w:rsidRPr="00FD47AC" w14:paraId="5B49B8E5" w14:textId="77777777" w:rsidTr="00F34437">
        <w:trPr>
          <w:trHeight w:val="407"/>
        </w:trPr>
        <w:tc>
          <w:tcPr>
            <w:tcW w:w="2040" w:type="dxa"/>
            <w:vAlign w:val="center"/>
          </w:tcPr>
          <w:p w14:paraId="5AD5627B" w14:textId="380B12BB" w:rsidR="00F34437" w:rsidRPr="00FD47AC" w:rsidRDefault="00F34437" w:rsidP="00F34437">
            <w:pPr>
              <w:pStyle w:val="TableParagraph"/>
              <w:ind w:left="108"/>
              <w:jc w:val="center"/>
              <w:rPr>
                <w:rFonts w:ascii="Calibri Light" w:hAnsi="Calibri Light" w:cs="Calibri Light"/>
              </w:rPr>
            </w:pPr>
            <w:r w:rsidRPr="00FD47AC">
              <w:rPr>
                <w:rFonts w:ascii="Calibri Light" w:hAnsi="Calibri Light" w:cs="Calibri Light"/>
                <w:sz w:val="24"/>
              </w:rPr>
              <w:t>FiCO</w:t>
            </w:r>
            <w:r w:rsidRPr="00FD47AC">
              <w:rPr>
                <w:rFonts w:ascii="Calibri Light" w:hAnsi="Calibri Light" w:cs="Calibri Light"/>
                <w:sz w:val="24"/>
                <w:vertAlign w:val="subscript"/>
              </w:rPr>
              <w:t>2</w:t>
            </w:r>
            <w:r w:rsidRPr="00FD47AC">
              <w:rPr>
                <w:rFonts w:ascii="Calibri Light" w:hAnsi="Calibri Light" w:cs="Calibri Light"/>
                <w:sz w:val="24"/>
              </w:rPr>
              <w:t xml:space="preserve"> High</w:t>
            </w:r>
          </w:p>
        </w:tc>
        <w:tc>
          <w:tcPr>
            <w:tcW w:w="5559" w:type="dxa"/>
            <w:vAlign w:val="center"/>
          </w:tcPr>
          <w:p w14:paraId="4730001F" w14:textId="40A87105" w:rsidR="00F34437" w:rsidRPr="00447558" w:rsidRDefault="00F34437" w:rsidP="00F34437">
            <w:pPr>
              <w:pStyle w:val="TableParagraph"/>
              <w:ind w:left="105"/>
              <w:rPr>
                <w:rFonts w:ascii="Calibri Light" w:hAnsi="Calibri Light" w:cs="Calibri Light"/>
                <w:sz w:val="24"/>
                <w:szCs w:val="24"/>
              </w:rPr>
            </w:pPr>
            <w:r>
              <w:rPr>
                <w:rFonts w:ascii="Calibri Light" w:hAnsi="Calibri Light" w:cs="Calibri Light"/>
                <w:sz w:val="24"/>
                <w:szCs w:val="24"/>
                <w:lang w:val="id"/>
              </w:rPr>
              <w:t xml:space="preserve">Nilai </w:t>
            </w:r>
            <w:r w:rsidRPr="00447558">
              <w:rPr>
                <w:rFonts w:ascii="Calibri Light" w:hAnsi="Calibri Light" w:cs="Calibri Light"/>
                <w:sz w:val="24"/>
                <w:szCs w:val="24"/>
                <w:lang w:val="id"/>
              </w:rPr>
              <w:t>FiCO</w:t>
            </w:r>
            <w:r w:rsidRPr="00447558">
              <w:rPr>
                <w:rFonts w:ascii="Calibri Light" w:hAnsi="Calibri Light" w:cs="Calibri Light"/>
                <w:sz w:val="24"/>
                <w:szCs w:val="24"/>
                <w:vertAlign w:val="subscript"/>
                <w:lang w:val="id"/>
              </w:rPr>
              <w:t>2</w:t>
            </w:r>
            <w:r w:rsidRPr="00447558">
              <w:rPr>
                <w:rFonts w:ascii="Calibri Light" w:hAnsi="Calibri Light" w:cs="Calibri Light"/>
                <w:sz w:val="24"/>
                <w:szCs w:val="24"/>
                <w:lang w:val="id"/>
              </w:rPr>
              <w:t xml:space="preserve"> berada di atas batas alarm</w:t>
            </w:r>
            <w:r>
              <w:rPr>
                <w:rFonts w:ascii="Calibri Light" w:hAnsi="Calibri Light" w:cs="Calibri Light"/>
                <w:sz w:val="24"/>
                <w:szCs w:val="24"/>
                <w:lang w:val="id"/>
              </w:rPr>
              <w:t xml:space="preserve"> atas</w:t>
            </w:r>
            <w:r w:rsidRPr="00447558">
              <w:rPr>
                <w:rFonts w:ascii="Calibri Light" w:hAnsi="Calibri Light" w:cs="Calibri Light"/>
                <w:sz w:val="24"/>
                <w:szCs w:val="24"/>
                <w:lang w:val="id"/>
              </w:rPr>
              <w:t>.</w:t>
            </w:r>
          </w:p>
        </w:tc>
        <w:tc>
          <w:tcPr>
            <w:tcW w:w="1968" w:type="dxa"/>
            <w:vAlign w:val="center"/>
          </w:tcPr>
          <w:p w14:paraId="17816D45" w14:textId="2F26E6A2" w:rsidR="00F34437" w:rsidRPr="00447558" w:rsidRDefault="00F34437" w:rsidP="00F34437">
            <w:pPr>
              <w:pStyle w:val="TableParagraph"/>
              <w:ind w:left="106"/>
              <w:jc w:val="center"/>
              <w:rPr>
                <w:rFonts w:ascii="Calibri Light" w:hAnsi="Calibri Light" w:cs="Calibri Light"/>
                <w:sz w:val="24"/>
                <w:szCs w:val="24"/>
              </w:rPr>
            </w:pPr>
            <w:r w:rsidRPr="00B712CC">
              <w:rPr>
                <w:rFonts w:ascii="Calibri Light" w:hAnsi="Calibri Light" w:cs="Calibri Light"/>
                <w:sz w:val="24"/>
                <w:szCs w:val="24"/>
              </w:rPr>
              <w:t>Pilihan Pengguna</w:t>
            </w:r>
          </w:p>
        </w:tc>
      </w:tr>
      <w:tr w:rsidR="00BC2966" w:rsidRPr="00FD47AC" w14:paraId="682F8457" w14:textId="77777777" w:rsidTr="00F34437">
        <w:trPr>
          <w:trHeight w:val="719"/>
        </w:trPr>
        <w:tc>
          <w:tcPr>
            <w:tcW w:w="2040" w:type="dxa"/>
            <w:vAlign w:val="center"/>
          </w:tcPr>
          <w:p w14:paraId="36471850" w14:textId="231339E2" w:rsidR="00BC2966" w:rsidRPr="00FD47AC" w:rsidRDefault="00BC2966" w:rsidP="00F34437">
            <w:pPr>
              <w:pStyle w:val="TableParagraph"/>
              <w:ind w:left="108"/>
              <w:jc w:val="center"/>
              <w:rPr>
                <w:rFonts w:ascii="Calibri Light" w:hAnsi="Calibri Light" w:cs="Calibri Light"/>
              </w:rPr>
            </w:pPr>
            <w:r w:rsidRPr="00FD47AC">
              <w:rPr>
                <w:rFonts w:ascii="Calibri Light" w:hAnsi="Calibri Light" w:cs="Calibri Light"/>
                <w:sz w:val="24"/>
              </w:rPr>
              <w:t>CO</w:t>
            </w:r>
            <w:r w:rsidRPr="00FD47AC">
              <w:rPr>
                <w:rFonts w:ascii="Calibri Light" w:hAnsi="Calibri Light" w:cs="Calibri Light"/>
                <w:sz w:val="24"/>
                <w:vertAlign w:val="subscript"/>
              </w:rPr>
              <w:t>2</w:t>
            </w:r>
            <w:r w:rsidRPr="00FD47AC">
              <w:rPr>
                <w:rFonts w:ascii="Calibri Light" w:hAnsi="Calibri Light" w:cs="Calibri Light"/>
                <w:sz w:val="24"/>
              </w:rPr>
              <w:t xml:space="preserve"> APNEA</w:t>
            </w:r>
          </w:p>
        </w:tc>
        <w:tc>
          <w:tcPr>
            <w:tcW w:w="5559" w:type="dxa"/>
            <w:vAlign w:val="center"/>
          </w:tcPr>
          <w:p w14:paraId="607C76D9" w14:textId="0913121F" w:rsidR="00BC2966" w:rsidRPr="00447558" w:rsidRDefault="00BC2966" w:rsidP="00F34437">
            <w:pPr>
              <w:pStyle w:val="TableParagraph"/>
              <w:ind w:left="105" w:right="161"/>
              <w:rPr>
                <w:rFonts w:ascii="Calibri Light" w:hAnsi="Calibri Light" w:cs="Calibri Light"/>
                <w:sz w:val="24"/>
                <w:szCs w:val="24"/>
              </w:rPr>
            </w:pPr>
            <w:r w:rsidRPr="00447558">
              <w:rPr>
                <w:rFonts w:ascii="Calibri Light" w:hAnsi="Calibri Light" w:cs="Calibri Light"/>
                <w:sz w:val="24"/>
                <w:szCs w:val="24"/>
                <w:lang w:val="id"/>
              </w:rPr>
              <w:t xml:space="preserve">Dalam </w:t>
            </w:r>
            <w:r w:rsidR="00F34437">
              <w:rPr>
                <w:rFonts w:ascii="Calibri Light" w:hAnsi="Calibri Light" w:cs="Calibri Light"/>
                <w:sz w:val="24"/>
                <w:szCs w:val="24"/>
                <w:lang w:val="id"/>
              </w:rPr>
              <w:t>pengaturan interval waktu tunda</w:t>
            </w:r>
            <w:r w:rsidRPr="00447558">
              <w:rPr>
                <w:rFonts w:ascii="Calibri Light" w:hAnsi="Calibri Light" w:cs="Calibri Light"/>
                <w:sz w:val="24"/>
                <w:szCs w:val="24"/>
                <w:lang w:val="id"/>
              </w:rPr>
              <w:t xml:space="preserve"> apnea, RESP </w:t>
            </w:r>
            <w:r w:rsidR="00F34437">
              <w:rPr>
                <w:rFonts w:ascii="Calibri Light" w:hAnsi="Calibri Light" w:cs="Calibri Light"/>
                <w:sz w:val="24"/>
                <w:szCs w:val="24"/>
                <w:lang w:val="id"/>
              </w:rPr>
              <w:t xml:space="preserve">tiadak </w:t>
            </w:r>
            <w:r w:rsidRPr="00447558">
              <w:rPr>
                <w:rFonts w:ascii="Calibri Light" w:hAnsi="Calibri Light" w:cs="Calibri Light"/>
                <w:sz w:val="24"/>
                <w:szCs w:val="24"/>
                <w:lang w:val="id"/>
              </w:rPr>
              <w:t xml:space="preserve">dapat dideteksi menggunakan </w:t>
            </w:r>
            <w:r w:rsidR="00F34437" w:rsidRPr="00447558">
              <w:rPr>
                <w:rFonts w:ascii="Calibri Light" w:hAnsi="Calibri Light" w:cs="Calibri Light"/>
                <w:sz w:val="24"/>
                <w:szCs w:val="24"/>
                <w:lang w:val="id"/>
              </w:rPr>
              <w:t xml:space="preserve">modul </w:t>
            </w:r>
            <w:r w:rsidRPr="00447558">
              <w:rPr>
                <w:rFonts w:ascii="Calibri Light" w:hAnsi="Calibri Light" w:cs="Calibri Light"/>
                <w:sz w:val="24"/>
                <w:szCs w:val="24"/>
                <w:lang w:val="id"/>
              </w:rPr>
              <w:t>CO</w:t>
            </w:r>
            <w:r w:rsidRPr="00447558">
              <w:rPr>
                <w:rFonts w:ascii="Calibri Light" w:hAnsi="Calibri Light" w:cs="Calibri Light"/>
                <w:sz w:val="24"/>
                <w:szCs w:val="24"/>
                <w:vertAlign w:val="subscript"/>
                <w:lang w:val="id"/>
              </w:rPr>
              <w:t>2</w:t>
            </w:r>
            <w:r w:rsidRPr="00447558">
              <w:rPr>
                <w:rFonts w:ascii="Calibri Light" w:hAnsi="Calibri Light" w:cs="Calibri Light"/>
                <w:sz w:val="24"/>
                <w:szCs w:val="24"/>
                <w:lang w:val="id"/>
              </w:rPr>
              <w:t>.</w:t>
            </w:r>
          </w:p>
        </w:tc>
        <w:tc>
          <w:tcPr>
            <w:tcW w:w="1968" w:type="dxa"/>
            <w:vAlign w:val="center"/>
          </w:tcPr>
          <w:p w14:paraId="21E84F1B" w14:textId="77777777" w:rsidR="00BC2966" w:rsidRPr="00447558" w:rsidRDefault="00BC2966" w:rsidP="002E0DD5">
            <w:pPr>
              <w:pStyle w:val="TableParagraph"/>
              <w:ind w:left="106"/>
              <w:jc w:val="center"/>
              <w:rPr>
                <w:rFonts w:ascii="Calibri Light" w:hAnsi="Calibri Light" w:cs="Calibri Light"/>
                <w:sz w:val="24"/>
                <w:szCs w:val="24"/>
              </w:rPr>
            </w:pPr>
            <w:r w:rsidRPr="00447558">
              <w:rPr>
                <w:rFonts w:ascii="Calibri Light" w:hAnsi="Calibri Light" w:cs="Calibri Light"/>
                <w:sz w:val="24"/>
                <w:szCs w:val="24"/>
                <w:lang w:val="id"/>
              </w:rPr>
              <w:t>Tinggi</w:t>
            </w:r>
          </w:p>
        </w:tc>
      </w:tr>
      <w:tr w:rsidR="00F34437" w:rsidRPr="00FD47AC" w14:paraId="4916D23A" w14:textId="77777777" w:rsidTr="00F34437">
        <w:trPr>
          <w:trHeight w:val="407"/>
        </w:trPr>
        <w:tc>
          <w:tcPr>
            <w:tcW w:w="2040" w:type="dxa"/>
            <w:vAlign w:val="center"/>
          </w:tcPr>
          <w:p w14:paraId="01F4ED07" w14:textId="289D97F9" w:rsidR="00F34437" w:rsidRPr="00FD47AC" w:rsidRDefault="00F34437" w:rsidP="00F34437">
            <w:pPr>
              <w:pStyle w:val="TableParagraph"/>
              <w:ind w:left="108"/>
              <w:jc w:val="center"/>
              <w:rPr>
                <w:rFonts w:ascii="Calibri Light" w:hAnsi="Calibri Light" w:cs="Calibri Light"/>
              </w:rPr>
            </w:pPr>
            <w:r w:rsidRPr="00FD47AC">
              <w:rPr>
                <w:rFonts w:ascii="Calibri Light" w:hAnsi="Calibri Light" w:cs="Calibri Light"/>
                <w:sz w:val="24"/>
              </w:rPr>
              <w:t>AwRR High</w:t>
            </w:r>
          </w:p>
        </w:tc>
        <w:tc>
          <w:tcPr>
            <w:tcW w:w="5559" w:type="dxa"/>
            <w:vAlign w:val="center"/>
          </w:tcPr>
          <w:p w14:paraId="2C35DCD7" w14:textId="77777777" w:rsidR="00F34437" w:rsidRPr="00447558" w:rsidRDefault="00F34437" w:rsidP="00BC2966">
            <w:pPr>
              <w:pStyle w:val="TableParagraph"/>
              <w:ind w:left="105"/>
              <w:rPr>
                <w:rFonts w:ascii="Calibri Light" w:hAnsi="Calibri Light" w:cs="Calibri Light"/>
                <w:sz w:val="24"/>
                <w:szCs w:val="24"/>
              </w:rPr>
            </w:pPr>
            <w:r w:rsidRPr="00447558">
              <w:rPr>
                <w:rFonts w:ascii="Calibri Light" w:hAnsi="Calibri Light" w:cs="Calibri Light"/>
                <w:sz w:val="24"/>
                <w:szCs w:val="24"/>
                <w:lang w:val="id"/>
              </w:rPr>
              <w:t>AwRR mengukur nilai berada di atas batas alarm atas.</w:t>
            </w:r>
          </w:p>
        </w:tc>
        <w:tc>
          <w:tcPr>
            <w:tcW w:w="1968" w:type="dxa"/>
            <w:vAlign w:val="center"/>
          </w:tcPr>
          <w:p w14:paraId="2965FFE6" w14:textId="579EFFD7" w:rsidR="00F34437" w:rsidRPr="00447558" w:rsidRDefault="00F34437" w:rsidP="00F34437">
            <w:pPr>
              <w:pStyle w:val="TableParagraph"/>
              <w:ind w:left="106"/>
              <w:jc w:val="center"/>
              <w:rPr>
                <w:rFonts w:ascii="Calibri Light" w:hAnsi="Calibri Light" w:cs="Calibri Light"/>
                <w:sz w:val="24"/>
                <w:szCs w:val="24"/>
              </w:rPr>
            </w:pPr>
            <w:r w:rsidRPr="00C65C4B">
              <w:rPr>
                <w:rFonts w:ascii="Calibri Light" w:hAnsi="Calibri Light" w:cs="Calibri Light"/>
                <w:sz w:val="24"/>
                <w:szCs w:val="24"/>
              </w:rPr>
              <w:t>Pilihan Pengguna</w:t>
            </w:r>
          </w:p>
        </w:tc>
      </w:tr>
      <w:tr w:rsidR="00F34437" w:rsidRPr="00FD47AC" w14:paraId="7106D7E4" w14:textId="77777777" w:rsidTr="00F34437">
        <w:trPr>
          <w:trHeight w:val="407"/>
        </w:trPr>
        <w:tc>
          <w:tcPr>
            <w:tcW w:w="2040" w:type="dxa"/>
            <w:vAlign w:val="center"/>
          </w:tcPr>
          <w:p w14:paraId="0B8BD357" w14:textId="4EEA3E26" w:rsidR="00F34437" w:rsidRPr="00FD47AC" w:rsidRDefault="00F34437" w:rsidP="00F34437">
            <w:pPr>
              <w:pStyle w:val="TableParagraph"/>
              <w:ind w:left="108"/>
              <w:jc w:val="center"/>
              <w:rPr>
                <w:rFonts w:ascii="Calibri Light" w:hAnsi="Calibri Light" w:cs="Calibri Light"/>
              </w:rPr>
            </w:pPr>
            <w:r w:rsidRPr="00FD47AC">
              <w:rPr>
                <w:rFonts w:ascii="Calibri Light" w:hAnsi="Calibri Light" w:cs="Calibri Light"/>
                <w:sz w:val="24"/>
              </w:rPr>
              <w:t>AwRR Low</w:t>
            </w:r>
          </w:p>
        </w:tc>
        <w:tc>
          <w:tcPr>
            <w:tcW w:w="5559" w:type="dxa"/>
            <w:vAlign w:val="center"/>
          </w:tcPr>
          <w:p w14:paraId="0E376309" w14:textId="77777777" w:rsidR="00F34437" w:rsidRPr="00447558" w:rsidRDefault="00F34437" w:rsidP="00BC2966">
            <w:pPr>
              <w:pStyle w:val="TableParagraph"/>
              <w:ind w:left="105"/>
              <w:rPr>
                <w:rFonts w:ascii="Calibri Light" w:hAnsi="Calibri Light" w:cs="Calibri Light"/>
                <w:sz w:val="24"/>
                <w:szCs w:val="24"/>
              </w:rPr>
            </w:pPr>
            <w:r w:rsidRPr="00447558">
              <w:rPr>
                <w:rFonts w:ascii="Calibri Light" w:hAnsi="Calibri Light" w:cs="Calibri Light"/>
                <w:sz w:val="24"/>
                <w:szCs w:val="24"/>
                <w:lang w:val="id"/>
              </w:rPr>
              <w:t>AwRR mengukur nilai di bawah batas bawah alarm.</w:t>
            </w:r>
          </w:p>
        </w:tc>
        <w:tc>
          <w:tcPr>
            <w:tcW w:w="1968" w:type="dxa"/>
            <w:vAlign w:val="center"/>
          </w:tcPr>
          <w:p w14:paraId="7DDF0D1C" w14:textId="1E87E78A" w:rsidR="00F34437" w:rsidRPr="00447558" w:rsidRDefault="00F34437" w:rsidP="00F34437">
            <w:pPr>
              <w:pStyle w:val="TableParagraph"/>
              <w:ind w:left="106"/>
              <w:jc w:val="center"/>
              <w:rPr>
                <w:rFonts w:ascii="Calibri Light" w:hAnsi="Calibri Light" w:cs="Calibri Light"/>
                <w:sz w:val="24"/>
                <w:szCs w:val="24"/>
              </w:rPr>
            </w:pPr>
            <w:r w:rsidRPr="00C65C4B">
              <w:rPr>
                <w:rFonts w:ascii="Calibri Light" w:hAnsi="Calibri Light" w:cs="Calibri Light"/>
                <w:sz w:val="24"/>
                <w:szCs w:val="24"/>
              </w:rPr>
              <w:t>Pilihan Pengguna</w:t>
            </w:r>
          </w:p>
        </w:tc>
      </w:tr>
      <w:tr w:rsidR="00F34437" w:rsidRPr="00FD47AC" w14:paraId="01E6163B" w14:textId="77777777" w:rsidTr="00F34437">
        <w:trPr>
          <w:trHeight w:val="719"/>
        </w:trPr>
        <w:tc>
          <w:tcPr>
            <w:tcW w:w="2040" w:type="dxa"/>
            <w:vAlign w:val="center"/>
          </w:tcPr>
          <w:p w14:paraId="2E95353F" w14:textId="5B795E7D" w:rsidR="00F34437" w:rsidRPr="00FD47AC" w:rsidRDefault="00F34437" w:rsidP="00F34437">
            <w:pPr>
              <w:pStyle w:val="TableParagraph"/>
              <w:ind w:left="108"/>
              <w:jc w:val="center"/>
              <w:rPr>
                <w:rFonts w:ascii="Calibri Light" w:hAnsi="Calibri Light" w:cs="Calibri Light"/>
              </w:rPr>
            </w:pPr>
            <w:r w:rsidRPr="00FD47AC">
              <w:rPr>
                <w:rFonts w:ascii="Calibri Light" w:hAnsi="Calibri Light" w:cs="Calibri Light"/>
                <w:sz w:val="24"/>
              </w:rPr>
              <w:t>EtCO</w:t>
            </w:r>
            <w:r w:rsidRPr="00FD47AC">
              <w:rPr>
                <w:rFonts w:ascii="Calibri Light" w:hAnsi="Calibri Light" w:cs="Calibri Light"/>
                <w:sz w:val="24"/>
                <w:vertAlign w:val="subscript"/>
              </w:rPr>
              <w:t>2</w:t>
            </w:r>
            <w:r w:rsidRPr="00FD47AC">
              <w:rPr>
                <w:rFonts w:ascii="Calibri Light" w:hAnsi="Calibri Light" w:cs="Calibri Light"/>
                <w:sz w:val="24"/>
              </w:rPr>
              <w:t xml:space="preserve"> (AG) High</w:t>
            </w:r>
          </w:p>
        </w:tc>
        <w:tc>
          <w:tcPr>
            <w:tcW w:w="5559" w:type="dxa"/>
            <w:vAlign w:val="center"/>
          </w:tcPr>
          <w:p w14:paraId="2D288FA0" w14:textId="77777777" w:rsidR="00F34437" w:rsidRPr="00447558" w:rsidRDefault="00F34437" w:rsidP="00BC2966">
            <w:pPr>
              <w:pStyle w:val="TableParagraph"/>
              <w:ind w:left="105" w:right="161"/>
              <w:rPr>
                <w:rFonts w:ascii="Calibri Light" w:hAnsi="Calibri Light" w:cs="Calibri Light"/>
                <w:sz w:val="24"/>
                <w:szCs w:val="24"/>
              </w:rPr>
            </w:pPr>
            <w:r w:rsidRPr="00447558">
              <w:rPr>
                <w:rFonts w:ascii="Calibri Light" w:hAnsi="Calibri Light" w:cs="Calibri Light"/>
                <w:sz w:val="24"/>
                <w:szCs w:val="24"/>
                <w:lang w:val="id"/>
              </w:rPr>
              <w:t>Nilai pengukuran EtCO</w:t>
            </w:r>
            <w:r w:rsidRPr="00447558">
              <w:rPr>
                <w:rFonts w:ascii="Calibri Light" w:hAnsi="Calibri Light" w:cs="Calibri Light"/>
                <w:sz w:val="24"/>
                <w:szCs w:val="24"/>
                <w:vertAlign w:val="subscript"/>
                <w:lang w:val="id"/>
              </w:rPr>
              <w:t>2</w:t>
            </w:r>
            <w:r w:rsidRPr="00447558">
              <w:rPr>
                <w:rFonts w:ascii="Calibri Light" w:hAnsi="Calibri Light" w:cs="Calibri Light"/>
                <w:sz w:val="24"/>
                <w:szCs w:val="24"/>
                <w:lang w:val="id"/>
              </w:rPr>
              <w:t xml:space="preserve">  (AG) berada di atas batas alarm atas.</w:t>
            </w:r>
          </w:p>
        </w:tc>
        <w:tc>
          <w:tcPr>
            <w:tcW w:w="1968" w:type="dxa"/>
            <w:vAlign w:val="center"/>
          </w:tcPr>
          <w:p w14:paraId="081AA985" w14:textId="144E12CD" w:rsidR="00F34437" w:rsidRPr="00447558" w:rsidRDefault="00F34437" w:rsidP="00F34437">
            <w:pPr>
              <w:pStyle w:val="TableParagraph"/>
              <w:ind w:left="106"/>
              <w:jc w:val="center"/>
              <w:rPr>
                <w:rFonts w:ascii="Calibri Light" w:hAnsi="Calibri Light" w:cs="Calibri Light"/>
                <w:sz w:val="24"/>
                <w:szCs w:val="24"/>
              </w:rPr>
            </w:pPr>
            <w:r w:rsidRPr="00C65C4B">
              <w:rPr>
                <w:rFonts w:ascii="Calibri Light" w:hAnsi="Calibri Light" w:cs="Calibri Light"/>
                <w:sz w:val="24"/>
                <w:szCs w:val="24"/>
              </w:rPr>
              <w:t>Pilihan Pengguna</w:t>
            </w:r>
          </w:p>
        </w:tc>
      </w:tr>
      <w:tr w:rsidR="00F34437" w:rsidRPr="00FD47AC" w14:paraId="599B4DD0" w14:textId="77777777" w:rsidTr="00F34437">
        <w:trPr>
          <w:trHeight w:val="719"/>
        </w:trPr>
        <w:tc>
          <w:tcPr>
            <w:tcW w:w="2040" w:type="dxa"/>
            <w:vAlign w:val="center"/>
          </w:tcPr>
          <w:p w14:paraId="72EF90C6" w14:textId="3607C4C8" w:rsidR="00F34437" w:rsidRPr="00FD47AC" w:rsidRDefault="00F34437" w:rsidP="00F34437">
            <w:pPr>
              <w:pStyle w:val="TableParagraph"/>
              <w:ind w:left="108"/>
              <w:jc w:val="center"/>
              <w:rPr>
                <w:rFonts w:ascii="Calibri Light" w:hAnsi="Calibri Light" w:cs="Calibri Light"/>
              </w:rPr>
            </w:pPr>
            <w:r w:rsidRPr="00FD47AC">
              <w:rPr>
                <w:rFonts w:ascii="Calibri Light" w:hAnsi="Calibri Light" w:cs="Calibri Light"/>
                <w:sz w:val="24"/>
              </w:rPr>
              <w:t>EtCO</w:t>
            </w:r>
            <w:r w:rsidRPr="00FD47AC">
              <w:rPr>
                <w:rFonts w:ascii="Calibri Light" w:hAnsi="Calibri Light" w:cs="Calibri Light"/>
                <w:sz w:val="24"/>
                <w:vertAlign w:val="subscript"/>
              </w:rPr>
              <w:t>2</w:t>
            </w:r>
            <w:r w:rsidRPr="00FD47AC">
              <w:rPr>
                <w:rFonts w:ascii="Calibri Light" w:hAnsi="Calibri Light" w:cs="Calibri Light"/>
                <w:sz w:val="24"/>
              </w:rPr>
              <w:t xml:space="preserve"> (AG) Low</w:t>
            </w:r>
          </w:p>
        </w:tc>
        <w:tc>
          <w:tcPr>
            <w:tcW w:w="5559" w:type="dxa"/>
            <w:vAlign w:val="center"/>
          </w:tcPr>
          <w:p w14:paraId="6B91F6BD" w14:textId="77777777" w:rsidR="00F34437" w:rsidRPr="00447558" w:rsidRDefault="00F34437" w:rsidP="00BC2966">
            <w:pPr>
              <w:pStyle w:val="TableParagraph"/>
              <w:ind w:left="105" w:right="161"/>
              <w:rPr>
                <w:rFonts w:ascii="Calibri Light" w:hAnsi="Calibri Light" w:cs="Calibri Light"/>
                <w:sz w:val="24"/>
                <w:szCs w:val="24"/>
              </w:rPr>
            </w:pPr>
            <w:r w:rsidRPr="00447558">
              <w:rPr>
                <w:rFonts w:ascii="Calibri Light" w:hAnsi="Calibri Light" w:cs="Calibri Light"/>
                <w:sz w:val="24"/>
                <w:szCs w:val="24"/>
                <w:lang w:val="id"/>
              </w:rPr>
              <w:t>Nilai pengukuran EtCO</w:t>
            </w:r>
            <w:r w:rsidRPr="00447558">
              <w:rPr>
                <w:rFonts w:ascii="Calibri Light" w:hAnsi="Calibri Light" w:cs="Calibri Light"/>
                <w:sz w:val="24"/>
                <w:szCs w:val="24"/>
                <w:vertAlign w:val="subscript"/>
                <w:lang w:val="id"/>
              </w:rPr>
              <w:t>2</w:t>
            </w:r>
            <w:r w:rsidRPr="00447558">
              <w:rPr>
                <w:rFonts w:ascii="Calibri Light" w:hAnsi="Calibri Light" w:cs="Calibri Light"/>
                <w:sz w:val="24"/>
                <w:szCs w:val="24"/>
                <w:lang w:val="id"/>
              </w:rPr>
              <w:t xml:space="preserve">  (AG) berada di bawah batas alarm yang lebih rendah.</w:t>
            </w:r>
          </w:p>
        </w:tc>
        <w:tc>
          <w:tcPr>
            <w:tcW w:w="1968" w:type="dxa"/>
            <w:vAlign w:val="center"/>
          </w:tcPr>
          <w:p w14:paraId="59B39656" w14:textId="6F0D55D5" w:rsidR="00F34437" w:rsidRPr="00447558" w:rsidRDefault="00F34437" w:rsidP="00F34437">
            <w:pPr>
              <w:pStyle w:val="TableParagraph"/>
              <w:ind w:left="106"/>
              <w:jc w:val="center"/>
              <w:rPr>
                <w:rFonts w:ascii="Calibri Light" w:hAnsi="Calibri Light" w:cs="Calibri Light"/>
                <w:sz w:val="24"/>
                <w:szCs w:val="24"/>
              </w:rPr>
            </w:pPr>
            <w:r w:rsidRPr="00C65C4B">
              <w:rPr>
                <w:rFonts w:ascii="Calibri Light" w:hAnsi="Calibri Light" w:cs="Calibri Light"/>
                <w:sz w:val="24"/>
                <w:szCs w:val="24"/>
              </w:rPr>
              <w:t>Pilihan Pengguna</w:t>
            </w:r>
          </w:p>
        </w:tc>
      </w:tr>
      <w:tr w:rsidR="00F34437" w:rsidRPr="00FD47AC" w14:paraId="1B07503E" w14:textId="77777777" w:rsidTr="00F34437">
        <w:trPr>
          <w:trHeight w:val="408"/>
        </w:trPr>
        <w:tc>
          <w:tcPr>
            <w:tcW w:w="2040" w:type="dxa"/>
            <w:vAlign w:val="center"/>
          </w:tcPr>
          <w:p w14:paraId="360505F8" w14:textId="392B41DC" w:rsidR="00F34437" w:rsidRPr="00FD47AC" w:rsidRDefault="00F34437" w:rsidP="00F34437">
            <w:pPr>
              <w:pStyle w:val="TableParagraph"/>
              <w:ind w:left="108"/>
              <w:jc w:val="center"/>
              <w:rPr>
                <w:rFonts w:ascii="Calibri Light" w:hAnsi="Calibri Light" w:cs="Calibri Light"/>
              </w:rPr>
            </w:pPr>
            <w:r w:rsidRPr="00FD47AC">
              <w:rPr>
                <w:rFonts w:ascii="Calibri Light" w:hAnsi="Calibri Light" w:cs="Calibri Light"/>
                <w:sz w:val="24"/>
              </w:rPr>
              <w:t>FiCO</w:t>
            </w:r>
            <w:r w:rsidRPr="00FD47AC">
              <w:rPr>
                <w:rFonts w:ascii="Calibri Light" w:hAnsi="Calibri Light" w:cs="Calibri Light"/>
                <w:sz w:val="24"/>
                <w:vertAlign w:val="subscript"/>
              </w:rPr>
              <w:t>2</w:t>
            </w:r>
            <w:r w:rsidRPr="00FD47AC">
              <w:rPr>
                <w:rFonts w:ascii="Calibri Light" w:hAnsi="Calibri Light" w:cs="Calibri Light"/>
                <w:sz w:val="24"/>
              </w:rPr>
              <w:t xml:space="preserve"> (AG) High</w:t>
            </w:r>
          </w:p>
        </w:tc>
        <w:tc>
          <w:tcPr>
            <w:tcW w:w="5559" w:type="dxa"/>
            <w:vAlign w:val="center"/>
          </w:tcPr>
          <w:p w14:paraId="79C2DA06" w14:textId="725EDB5F" w:rsidR="00F34437" w:rsidRPr="00447558" w:rsidRDefault="00D649C7" w:rsidP="00D649C7">
            <w:pPr>
              <w:pStyle w:val="TableParagraph"/>
              <w:ind w:left="105"/>
              <w:rPr>
                <w:rFonts w:ascii="Calibri Light" w:hAnsi="Calibri Light" w:cs="Calibri Light"/>
                <w:sz w:val="24"/>
                <w:szCs w:val="24"/>
              </w:rPr>
            </w:pPr>
            <w:r>
              <w:rPr>
                <w:rFonts w:ascii="Calibri Light" w:hAnsi="Calibri Light" w:cs="Calibri Light"/>
                <w:sz w:val="24"/>
                <w:szCs w:val="24"/>
                <w:lang w:val="id"/>
              </w:rPr>
              <w:t xml:space="preserve">Nilai </w:t>
            </w:r>
            <w:r w:rsidR="00F34437" w:rsidRPr="00447558">
              <w:rPr>
                <w:rFonts w:ascii="Calibri Light" w:hAnsi="Calibri Light" w:cs="Calibri Light"/>
                <w:sz w:val="24"/>
                <w:szCs w:val="24"/>
                <w:lang w:val="id"/>
              </w:rPr>
              <w:t>FiCO</w:t>
            </w:r>
            <w:r w:rsidR="00F34437" w:rsidRPr="00447558">
              <w:rPr>
                <w:rFonts w:ascii="Calibri Light" w:hAnsi="Calibri Light" w:cs="Calibri Light"/>
                <w:sz w:val="24"/>
                <w:szCs w:val="24"/>
                <w:vertAlign w:val="subscript"/>
                <w:lang w:val="id"/>
              </w:rPr>
              <w:t>2</w:t>
            </w:r>
            <w:r>
              <w:rPr>
                <w:rFonts w:ascii="Calibri Light" w:hAnsi="Calibri Light" w:cs="Calibri Light"/>
                <w:sz w:val="24"/>
                <w:szCs w:val="24"/>
                <w:lang w:val="id"/>
              </w:rPr>
              <w:t xml:space="preserve"> </w:t>
            </w:r>
            <w:r w:rsidR="00F34437" w:rsidRPr="00447558">
              <w:rPr>
                <w:rFonts w:ascii="Calibri Light" w:hAnsi="Calibri Light" w:cs="Calibri Light"/>
                <w:sz w:val="24"/>
                <w:szCs w:val="24"/>
                <w:lang w:val="id"/>
              </w:rPr>
              <w:t>(AG) berada di atas batas alarm</w:t>
            </w:r>
            <w:r>
              <w:rPr>
                <w:rFonts w:ascii="Calibri Light" w:hAnsi="Calibri Light" w:cs="Calibri Light"/>
                <w:sz w:val="24"/>
                <w:szCs w:val="24"/>
                <w:lang w:val="id"/>
              </w:rPr>
              <w:t xml:space="preserve"> atas</w:t>
            </w:r>
            <w:r w:rsidR="00F34437" w:rsidRPr="00447558">
              <w:rPr>
                <w:rFonts w:ascii="Calibri Light" w:hAnsi="Calibri Light" w:cs="Calibri Light"/>
                <w:sz w:val="24"/>
                <w:szCs w:val="24"/>
                <w:lang w:val="id"/>
              </w:rPr>
              <w:t>.</w:t>
            </w:r>
          </w:p>
        </w:tc>
        <w:tc>
          <w:tcPr>
            <w:tcW w:w="1968" w:type="dxa"/>
            <w:vAlign w:val="center"/>
          </w:tcPr>
          <w:p w14:paraId="43331DB4" w14:textId="1A051C80" w:rsidR="00F34437" w:rsidRPr="00447558" w:rsidRDefault="00F34437" w:rsidP="00F34437">
            <w:pPr>
              <w:pStyle w:val="TableParagraph"/>
              <w:ind w:left="106"/>
              <w:jc w:val="center"/>
              <w:rPr>
                <w:rFonts w:ascii="Calibri Light" w:hAnsi="Calibri Light" w:cs="Calibri Light"/>
                <w:sz w:val="24"/>
                <w:szCs w:val="24"/>
              </w:rPr>
            </w:pPr>
            <w:r w:rsidRPr="00C65C4B">
              <w:rPr>
                <w:rFonts w:ascii="Calibri Light" w:hAnsi="Calibri Light" w:cs="Calibri Light"/>
                <w:sz w:val="24"/>
                <w:szCs w:val="24"/>
              </w:rPr>
              <w:t>Pilihan Pengguna</w:t>
            </w:r>
          </w:p>
        </w:tc>
      </w:tr>
      <w:tr w:rsidR="00F34437" w:rsidRPr="00FD47AC" w14:paraId="2FCBD3D2" w14:textId="77777777" w:rsidTr="00F34437">
        <w:trPr>
          <w:trHeight w:val="717"/>
        </w:trPr>
        <w:tc>
          <w:tcPr>
            <w:tcW w:w="2040" w:type="dxa"/>
            <w:vAlign w:val="center"/>
          </w:tcPr>
          <w:p w14:paraId="029E29CD" w14:textId="190CFD69" w:rsidR="00F34437" w:rsidRPr="00FD47AC" w:rsidRDefault="00F34437" w:rsidP="00F34437">
            <w:pPr>
              <w:pStyle w:val="TableParagraph"/>
              <w:ind w:left="108"/>
              <w:jc w:val="center"/>
              <w:rPr>
                <w:rFonts w:ascii="Calibri Light" w:hAnsi="Calibri Light" w:cs="Calibri Light"/>
              </w:rPr>
            </w:pPr>
            <w:r w:rsidRPr="00FD47AC">
              <w:rPr>
                <w:rFonts w:ascii="Calibri Light" w:hAnsi="Calibri Light" w:cs="Calibri Light"/>
                <w:sz w:val="24"/>
              </w:rPr>
              <w:t>AwRR (AG) High</w:t>
            </w:r>
          </w:p>
        </w:tc>
        <w:tc>
          <w:tcPr>
            <w:tcW w:w="5559" w:type="dxa"/>
            <w:vAlign w:val="center"/>
          </w:tcPr>
          <w:p w14:paraId="08B657B2" w14:textId="3BAAE68F" w:rsidR="00F34437" w:rsidRPr="00447558" w:rsidRDefault="00F34437" w:rsidP="00F34437">
            <w:pPr>
              <w:pStyle w:val="TableParagraph"/>
              <w:ind w:left="105" w:right="161"/>
              <w:rPr>
                <w:rFonts w:ascii="Calibri Light" w:hAnsi="Calibri Light" w:cs="Calibri Light"/>
                <w:sz w:val="24"/>
                <w:szCs w:val="24"/>
              </w:rPr>
            </w:pPr>
            <w:r w:rsidRPr="00447558">
              <w:rPr>
                <w:rFonts w:ascii="Calibri Light" w:hAnsi="Calibri Light" w:cs="Calibri Light"/>
                <w:sz w:val="24"/>
                <w:szCs w:val="24"/>
                <w:lang w:val="id"/>
              </w:rPr>
              <w:t>Nilai AwRR (AG) berada di atas batas alarm atas.</w:t>
            </w:r>
          </w:p>
        </w:tc>
        <w:tc>
          <w:tcPr>
            <w:tcW w:w="1968" w:type="dxa"/>
            <w:vAlign w:val="center"/>
          </w:tcPr>
          <w:p w14:paraId="564F0050" w14:textId="4C3A5AB2" w:rsidR="00F34437" w:rsidRPr="00447558" w:rsidRDefault="00F34437" w:rsidP="00F34437">
            <w:pPr>
              <w:pStyle w:val="TableParagraph"/>
              <w:ind w:left="106"/>
              <w:jc w:val="center"/>
              <w:rPr>
                <w:rFonts w:ascii="Calibri Light" w:hAnsi="Calibri Light" w:cs="Calibri Light"/>
                <w:sz w:val="24"/>
                <w:szCs w:val="24"/>
              </w:rPr>
            </w:pPr>
            <w:r w:rsidRPr="00C65C4B">
              <w:rPr>
                <w:rFonts w:ascii="Calibri Light" w:hAnsi="Calibri Light" w:cs="Calibri Light"/>
                <w:sz w:val="24"/>
                <w:szCs w:val="24"/>
              </w:rPr>
              <w:t>Pilihan Pengguna</w:t>
            </w:r>
          </w:p>
        </w:tc>
      </w:tr>
      <w:tr w:rsidR="00F34437" w:rsidRPr="00FD47AC" w14:paraId="3FC27B3D" w14:textId="77777777" w:rsidTr="00F34437">
        <w:trPr>
          <w:trHeight w:val="719"/>
        </w:trPr>
        <w:tc>
          <w:tcPr>
            <w:tcW w:w="2040" w:type="dxa"/>
            <w:vAlign w:val="center"/>
          </w:tcPr>
          <w:p w14:paraId="3989F6E2" w14:textId="344A4247" w:rsidR="00F34437" w:rsidRPr="00FD47AC" w:rsidRDefault="00F34437" w:rsidP="00F34437">
            <w:pPr>
              <w:pStyle w:val="TableParagraph"/>
              <w:ind w:left="108"/>
              <w:jc w:val="center"/>
              <w:rPr>
                <w:rFonts w:ascii="Calibri Light" w:hAnsi="Calibri Light" w:cs="Calibri Light"/>
              </w:rPr>
            </w:pPr>
            <w:r w:rsidRPr="00FD47AC">
              <w:rPr>
                <w:rFonts w:ascii="Calibri Light" w:hAnsi="Calibri Light" w:cs="Calibri Light"/>
                <w:sz w:val="24"/>
              </w:rPr>
              <w:t>AwRR (AG) Low</w:t>
            </w:r>
          </w:p>
        </w:tc>
        <w:tc>
          <w:tcPr>
            <w:tcW w:w="5559" w:type="dxa"/>
            <w:vAlign w:val="center"/>
          </w:tcPr>
          <w:p w14:paraId="7CD0FC89" w14:textId="45100494" w:rsidR="00F34437" w:rsidRPr="00447558" w:rsidRDefault="00F34437" w:rsidP="00F34437">
            <w:pPr>
              <w:pStyle w:val="TableParagraph"/>
              <w:ind w:left="105"/>
              <w:rPr>
                <w:rFonts w:ascii="Calibri Light" w:hAnsi="Calibri Light" w:cs="Calibri Light"/>
                <w:sz w:val="24"/>
                <w:szCs w:val="24"/>
              </w:rPr>
            </w:pPr>
            <w:r w:rsidRPr="00447558">
              <w:rPr>
                <w:rFonts w:ascii="Calibri Light" w:hAnsi="Calibri Light" w:cs="Calibri Light"/>
                <w:sz w:val="24"/>
                <w:szCs w:val="24"/>
                <w:lang w:val="id"/>
              </w:rPr>
              <w:t>Nilai AwRR (A</w:t>
            </w:r>
            <w:r>
              <w:rPr>
                <w:rFonts w:ascii="Calibri Light" w:hAnsi="Calibri Light" w:cs="Calibri Light"/>
                <w:sz w:val="24"/>
                <w:szCs w:val="24"/>
                <w:lang w:val="id"/>
              </w:rPr>
              <w:t>G) berada di bawah batas alarm bawah.</w:t>
            </w:r>
          </w:p>
        </w:tc>
        <w:tc>
          <w:tcPr>
            <w:tcW w:w="1968" w:type="dxa"/>
            <w:vAlign w:val="center"/>
          </w:tcPr>
          <w:p w14:paraId="78751C10" w14:textId="6943CE50" w:rsidR="00F34437" w:rsidRPr="00447558" w:rsidRDefault="00F34437" w:rsidP="00F34437">
            <w:pPr>
              <w:pStyle w:val="TableParagraph"/>
              <w:ind w:left="106"/>
              <w:jc w:val="center"/>
              <w:rPr>
                <w:rFonts w:ascii="Calibri Light" w:hAnsi="Calibri Light" w:cs="Calibri Light"/>
                <w:sz w:val="24"/>
                <w:szCs w:val="24"/>
              </w:rPr>
            </w:pPr>
            <w:r w:rsidRPr="00C65C4B">
              <w:rPr>
                <w:rFonts w:ascii="Calibri Light" w:hAnsi="Calibri Light" w:cs="Calibri Light"/>
                <w:sz w:val="24"/>
                <w:szCs w:val="24"/>
              </w:rPr>
              <w:t>Pilihan Pengguna</w:t>
            </w:r>
          </w:p>
        </w:tc>
      </w:tr>
      <w:tr w:rsidR="00F34437" w:rsidRPr="00FD47AC" w14:paraId="3DB9AFFE" w14:textId="77777777" w:rsidTr="00F34437">
        <w:trPr>
          <w:trHeight w:val="407"/>
        </w:trPr>
        <w:tc>
          <w:tcPr>
            <w:tcW w:w="2040" w:type="dxa"/>
            <w:vAlign w:val="center"/>
          </w:tcPr>
          <w:p w14:paraId="22FE9C84" w14:textId="0AFBF94A" w:rsidR="00F34437" w:rsidRPr="00FD47AC" w:rsidRDefault="00F34437" w:rsidP="00F34437">
            <w:pPr>
              <w:pStyle w:val="TableParagraph"/>
              <w:ind w:left="108"/>
              <w:jc w:val="center"/>
              <w:rPr>
                <w:rFonts w:ascii="Calibri Light" w:hAnsi="Calibri Light" w:cs="Calibri Light"/>
              </w:rPr>
            </w:pPr>
            <w:r w:rsidRPr="00FD47AC">
              <w:rPr>
                <w:rFonts w:ascii="Calibri Light" w:hAnsi="Calibri Light" w:cs="Calibri Light"/>
                <w:sz w:val="24"/>
              </w:rPr>
              <w:t>EtO</w:t>
            </w:r>
            <w:r w:rsidRPr="00FD47AC">
              <w:rPr>
                <w:rFonts w:ascii="Calibri Light" w:hAnsi="Calibri Light" w:cs="Calibri Light"/>
                <w:sz w:val="24"/>
                <w:vertAlign w:val="subscript"/>
              </w:rPr>
              <w:t>2</w:t>
            </w:r>
            <w:r w:rsidRPr="00FD47AC">
              <w:rPr>
                <w:rFonts w:ascii="Calibri Light" w:hAnsi="Calibri Light" w:cs="Calibri Light"/>
                <w:sz w:val="24"/>
              </w:rPr>
              <w:t xml:space="preserve"> High</w:t>
            </w:r>
          </w:p>
        </w:tc>
        <w:tc>
          <w:tcPr>
            <w:tcW w:w="5559" w:type="dxa"/>
            <w:vAlign w:val="center"/>
          </w:tcPr>
          <w:p w14:paraId="1CC74720" w14:textId="2FD2F31A" w:rsidR="00F34437" w:rsidRPr="00447558" w:rsidRDefault="00F34437" w:rsidP="00F34437">
            <w:pPr>
              <w:pStyle w:val="TableParagraph"/>
              <w:ind w:left="105"/>
              <w:rPr>
                <w:rFonts w:ascii="Calibri Light" w:hAnsi="Calibri Light" w:cs="Calibri Light"/>
                <w:sz w:val="24"/>
                <w:szCs w:val="24"/>
              </w:rPr>
            </w:pPr>
            <w:r>
              <w:rPr>
                <w:rFonts w:ascii="Calibri Light" w:hAnsi="Calibri Light" w:cs="Calibri Light"/>
                <w:sz w:val="24"/>
                <w:szCs w:val="24"/>
                <w:lang w:val="id"/>
              </w:rPr>
              <w:t xml:space="preserve">Nilai </w:t>
            </w:r>
            <w:r w:rsidRPr="00447558">
              <w:rPr>
                <w:rFonts w:ascii="Calibri Light" w:hAnsi="Calibri Light" w:cs="Calibri Light"/>
                <w:sz w:val="24"/>
                <w:szCs w:val="24"/>
                <w:lang w:val="id"/>
              </w:rPr>
              <w:t>EtO</w:t>
            </w:r>
            <w:r w:rsidRPr="00447558">
              <w:rPr>
                <w:rFonts w:ascii="Calibri Light" w:hAnsi="Calibri Light" w:cs="Calibri Light"/>
                <w:sz w:val="24"/>
                <w:szCs w:val="24"/>
                <w:vertAlign w:val="subscript"/>
                <w:lang w:val="id"/>
              </w:rPr>
              <w:t>2</w:t>
            </w:r>
            <w:r w:rsidRPr="00447558">
              <w:rPr>
                <w:rFonts w:ascii="Calibri Light" w:hAnsi="Calibri Light" w:cs="Calibri Light"/>
                <w:sz w:val="24"/>
                <w:szCs w:val="24"/>
                <w:lang w:val="id"/>
              </w:rPr>
              <w:t xml:space="preserve"> </w:t>
            </w:r>
            <w:r>
              <w:rPr>
                <w:rFonts w:ascii="Calibri Light" w:hAnsi="Calibri Light" w:cs="Calibri Light"/>
                <w:sz w:val="24"/>
                <w:szCs w:val="24"/>
                <w:lang w:val="id"/>
              </w:rPr>
              <w:t xml:space="preserve"> berada </w:t>
            </w:r>
            <w:r w:rsidRPr="00447558">
              <w:rPr>
                <w:rFonts w:ascii="Calibri Light" w:hAnsi="Calibri Light" w:cs="Calibri Light"/>
                <w:sz w:val="24"/>
                <w:szCs w:val="24"/>
                <w:lang w:val="id"/>
              </w:rPr>
              <w:t>di atas batas atas alarm</w:t>
            </w:r>
            <w:r>
              <w:rPr>
                <w:rFonts w:ascii="Calibri Light" w:hAnsi="Calibri Light" w:cs="Calibri Light"/>
                <w:sz w:val="24"/>
                <w:szCs w:val="24"/>
                <w:lang w:val="id"/>
              </w:rPr>
              <w:t xml:space="preserve"> atas</w:t>
            </w:r>
            <w:r w:rsidRPr="00447558">
              <w:rPr>
                <w:rFonts w:ascii="Calibri Light" w:hAnsi="Calibri Light" w:cs="Calibri Light"/>
                <w:sz w:val="24"/>
                <w:szCs w:val="24"/>
                <w:lang w:val="id"/>
              </w:rPr>
              <w:t>.</w:t>
            </w:r>
          </w:p>
        </w:tc>
        <w:tc>
          <w:tcPr>
            <w:tcW w:w="1968" w:type="dxa"/>
            <w:vAlign w:val="center"/>
          </w:tcPr>
          <w:p w14:paraId="240061EE" w14:textId="0AD5E563" w:rsidR="00F34437" w:rsidRPr="00447558" w:rsidRDefault="00F34437" w:rsidP="00F34437">
            <w:pPr>
              <w:pStyle w:val="TableParagraph"/>
              <w:ind w:left="106"/>
              <w:jc w:val="center"/>
              <w:rPr>
                <w:rFonts w:ascii="Calibri Light" w:hAnsi="Calibri Light" w:cs="Calibri Light"/>
                <w:sz w:val="24"/>
                <w:szCs w:val="24"/>
              </w:rPr>
            </w:pPr>
            <w:r w:rsidRPr="00C65C4B">
              <w:rPr>
                <w:rFonts w:ascii="Calibri Light" w:hAnsi="Calibri Light" w:cs="Calibri Light"/>
                <w:sz w:val="24"/>
                <w:szCs w:val="24"/>
              </w:rPr>
              <w:t>Pilihan Pengguna</w:t>
            </w:r>
          </w:p>
        </w:tc>
      </w:tr>
      <w:tr w:rsidR="00F34437" w:rsidRPr="00FD47AC" w14:paraId="4EBEC353" w14:textId="77777777" w:rsidTr="00F34437">
        <w:trPr>
          <w:trHeight w:val="407"/>
        </w:trPr>
        <w:tc>
          <w:tcPr>
            <w:tcW w:w="2040" w:type="dxa"/>
            <w:vAlign w:val="center"/>
          </w:tcPr>
          <w:p w14:paraId="17A17686" w14:textId="6A71A68E" w:rsidR="00F34437" w:rsidRPr="00FD47AC" w:rsidRDefault="00F34437" w:rsidP="00F34437">
            <w:pPr>
              <w:pStyle w:val="TableParagraph"/>
              <w:ind w:left="108"/>
              <w:jc w:val="center"/>
              <w:rPr>
                <w:rFonts w:ascii="Calibri Light" w:hAnsi="Calibri Light" w:cs="Calibri Light"/>
              </w:rPr>
            </w:pPr>
            <w:r w:rsidRPr="00FD47AC">
              <w:rPr>
                <w:rFonts w:ascii="Calibri Light" w:hAnsi="Calibri Light" w:cs="Calibri Light"/>
                <w:sz w:val="24"/>
              </w:rPr>
              <w:t>EtO</w:t>
            </w:r>
            <w:r w:rsidRPr="00FD47AC">
              <w:rPr>
                <w:rFonts w:ascii="Calibri Light" w:hAnsi="Calibri Light" w:cs="Calibri Light"/>
                <w:sz w:val="24"/>
                <w:vertAlign w:val="subscript"/>
              </w:rPr>
              <w:t>2</w:t>
            </w:r>
            <w:r w:rsidRPr="00FD47AC">
              <w:rPr>
                <w:rFonts w:ascii="Calibri Light" w:hAnsi="Calibri Light" w:cs="Calibri Light"/>
                <w:sz w:val="24"/>
              </w:rPr>
              <w:t xml:space="preserve"> Low</w:t>
            </w:r>
          </w:p>
        </w:tc>
        <w:tc>
          <w:tcPr>
            <w:tcW w:w="5559" w:type="dxa"/>
            <w:vAlign w:val="center"/>
          </w:tcPr>
          <w:p w14:paraId="284C9E97" w14:textId="0926C7FD" w:rsidR="00F34437" w:rsidRPr="00447558" w:rsidRDefault="00F34437" w:rsidP="00F34437">
            <w:pPr>
              <w:pStyle w:val="TableParagraph"/>
              <w:ind w:left="105"/>
              <w:rPr>
                <w:rFonts w:ascii="Calibri Light" w:hAnsi="Calibri Light" w:cs="Calibri Light"/>
                <w:sz w:val="24"/>
                <w:szCs w:val="24"/>
              </w:rPr>
            </w:pPr>
            <w:r>
              <w:rPr>
                <w:rFonts w:ascii="Calibri Light" w:hAnsi="Calibri Light" w:cs="Calibri Light"/>
                <w:sz w:val="24"/>
                <w:szCs w:val="24"/>
                <w:lang w:val="id"/>
              </w:rPr>
              <w:t xml:space="preserve">Nilai </w:t>
            </w:r>
            <w:r w:rsidRPr="00447558">
              <w:rPr>
                <w:rFonts w:ascii="Calibri Light" w:hAnsi="Calibri Light" w:cs="Calibri Light"/>
                <w:sz w:val="24"/>
                <w:szCs w:val="24"/>
                <w:lang w:val="id"/>
              </w:rPr>
              <w:t>EtO</w:t>
            </w:r>
            <w:r w:rsidRPr="00447558">
              <w:rPr>
                <w:rFonts w:ascii="Calibri Light" w:hAnsi="Calibri Light" w:cs="Calibri Light"/>
                <w:sz w:val="24"/>
                <w:szCs w:val="24"/>
                <w:vertAlign w:val="subscript"/>
                <w:lang w:val="id"/>
              </w:rPr>
              <w:t>2</w:t>
            </w:r>
            <w:r w:rsidRPr="00447558">
              <w:rPr>
                <w:rFonts w:ascii="Calibri Light" w:hAnsi="Calibri Light" w:cs="Calibri Light"/>
                <w:sz w:val="24"/>
                <w:szCs w:val="24"/>
                <w:lang w:val="id"/>
              </w:rPr>
              <w:t xml:space="preserve">  </w:t>
            </w:r>
            <w:r>
              <w:rPr>
                <w:rFonts w:ascii="Calibri Light" w:hAnsi="Calibri Light" w:cs="Calibri Light"/>
                <w:sz w:val="24"/>
                <w:szCs w:val="24"/>
                <w:lang w:val="id"/>
              </w:rPr>
              <w:t>berada</w:t>
            </w:r>
            <w:r w:rsidRPr="00447558">
              <w:rPr>
                <w:rFonts w:ascii="Calibri Light" w:hAnsi="Calibri Light" w:cs="Calibri Light"/>
                <w:sz w:val="24"/>
                <w:szCs w:val="24"/>
                <w:lang w:val="id"/>
              </w:rPr>
              <w:t xml:space="preserve"> di bawah batas alarm bawah.</w:t>
            </w:r>
          </w:p>
        </w:tc>
        <w:tc>
          <w:tcPr>
            <w:tcW w:w="1968" w:type="dxa"/>
            <w:vAlign w:val="center"/>
          </w:tcPr>
          <w:p w14:paraId="1E6CCB44" w14:textId="507F1DD8" w:rsidR="00F34437" w:rsidRPr="00447558" w:rsidRDefault="00F34437" w:rsidP="00F34437">
            <w:pPr>
              <w:pStyle w:val="TableParagraph"/>
              <w:ind w:left="106"/>
              <w:jc w:val="center"/>
              <w:rPr>
                <w:rFonts w:ascii="Calibri Light" w:hAnsi="Calibri Light" w:cs="Calibri Light"/>
                <w:sz w:val="24"/>
                <w:szCs w:val="24"/>
              </w:rPr>
            </w:pPr>
            <w:r w:rsidRPr="00C65C4B">
              <w:rPr>
                <w:rFonts w:ascii="Calibri Light" w:hAnsi="Calibri Light" w:cs="Calibri Light"/>
                <w:sz w:val="24"/>
                <w:szCs w:val="24"/>
              </w:rPr>
              <w:t>Pilihan Pengguna</w:t>
            </w:r>
          </w:p>
        </w:tc>
      </w:tr>
      <w:tr w:rsidR="00F34437" w:rsidRPr="00FD47AC" w14:paraId="05E7F28E" w14:textId="77777777" w:rsidTr="00F34437">
        <w:trPr>
          <w:trHeight w:val="407"/>
        </w:trPr>
        <w:tc>
          <w:tcPr>
            <w:tcW w:w="2040" w:type="dxa"/>
            <w:vAlign w:val="center"/>
          </w:tcPr>
          <w:p w14:paraId="075815E8" w14:textId="5EB65D4D" w:rsidR="00F34437" w:rsidRPr="00FD47AC" w:rsidRDefault="00F34437" w:rsidP="00F34437">
            <w:pPr>
              <w:pStyle w:val="TableParagraph"/>
              <w:ind w:left="108"/>
              <w:jc w:val="center"/>
              <w:rPr>
                <w:rFonts w:ascii="Calibri Light" w:hAnsi="Calibri Light" w:cs="Calibri Light"/>
              </w:rPr>
            </w:pPr>
            <w:r w:rsidRPr="00FD47AC">
              <w:rPr>
                <w:rFonts w:ascii="Calibri Light" w:hAnsi="Calibri Light" w:cs="Calibri Light"/>
                <w:sz w:val="24"/>
              </w:rPr>
              <w:t>FiO</w:t>
            </w:r>
            <w:r w:rsidRPr="00FD47AC">
              <w:rPr>
                <w:rFonts w:ascii="Calibri Light" w:hAnsi="Calibri Light" w:cs="Calibri Light"/>
                <w:sz w:val="24"/>
                <w:vertAlign w:val="subscript"/>
              </w:rPr>
              <w:t>2</w:t>
            </w:r>
            <w:r w:rsidRPr="00FD47AC">
              <w:rPr>
                <w:rFonts w:ascii="Calibri Light" w:hAnsi="Calibri Light" w:cs="Calibri Light"/>
                <w:sz w:val="24"/>
              </w:rPr>
              <w:t xml:space="preserve"> High</w:t>
            </w:r>
          </w:p>
        </w:tc>
        <w:tc>
          <w:tcPr>
            <w:tcW w:w="5559" w:type="dxa"/>
            <w:vAlign w:val="center"/>
          </w:tcPr>
          <w:p w14:paraId="594D1516" w14:textId="63BBC98D" w:rsidR="00F34437" w:rsidRPr="00447558" w:rsidRDefault="00F34437" w:rsidP="00D649C7">
            <w:pPr>
              <w:pStyle w:val="TableParagraph"/>
              <w:ind w:left="105"/>
              <w:rPr>
                <w:rFonts w:ascii="Calibri Light" w:hAnsi="Calibri Light" w:cs="Calibri Light"/>
                <w:sz w:val="24"/>
                <w:szCs w:val="24"/>
              </w:rPr>
            </w:pPr>
            <w:r w:rsidRPr="00447558">
              <w:rPr>
                <w:rFonts w:ascii="Calibri Light" w:hAnsi="Calibri Light" w:cs="Calibri Light"/>
                <w:sz w:val="24"/>
                <w:szCs w:val="24"/>
                <w:lang w:val="id"/>
              </w:rPr>
              <w:t>Nilai FiO</w:t>
            </w:r>
            <w:r w:rsidRPr="00447558">
              <w:rPr>
                <w:rFonts w:ascii="Calibri Light" w:hAnsi="Calibri Light" w:cs="Calibri Light"/>
                <w:sz w:val="24"/>
                <w:szCs w:val="24"/>
                <w:vertAlign w:val="subscript"/>
                <w:lang w:val="id"/>
              </w:rPr>
              <w:t>2</w:t>
            </w:r>
            <w:r w:rsidRPr="00447558">
              <w:rPr>
                <w:rFonts w:ascii="Calibri Light" w:hAnsi="Calibri Light" w:cs="Calibri Light"/>
                <w:sz w:val="24"/>
                <w:szCs w:val="24"/>
                <w:lang w:val="id"/>
              </w:rPr>
              <w:t xml:space="preserve">  berada di atas batas alarm atas.</w:t>
            </w:r>
          </w:p>
        </w:tc>
        <w:tc>
          <w:tcPr>
            <w:tcW w:w="1968" w:type="dxa"/>
            <w:vAlign w:val="center"/>
          </w:tcPr>
          <w:p w14:paraId="7D2EC27B" w14:textId="615A365E" w:rsidR="00F34437" w:rsidRPr="00447558" w:rsidRDefault="00F34437" w:rsidP="00F34437">
            <w:pPr>
              <w:pStyle w:val="TableParagraph"/>
              <w:ind w:left="106"/>
              <w:jc w:val="center"/>
              <w:rPr>
                <w:rFonts w:ascii="Calibri Light" w:hAnsi="Calibri Light" w:cs="Calibri Light"/>
                <w:sz w:val="24"/>
                <w:szCs w:val="24"/>
              </w:rPr>
            </w:pPr>
            <w:r w:rsidRPr="00C65C4B">
              <w:rPr>
                <w:rFonts w:ascii="Calibri Light" w:hAnsi="Calibri Light" w:cs="Calibri Light"/>
                <w:sz w:val="24"/>
                <w:szCs w:val="24"/>
              </w:rPr>
              <w:t>Pilihan Pengguna</w:t>
            </w:r>
          </w:p>
        </w:tc>
      </w:tr>
      <w:tr w:rsidR="00F34437" w:rsidRPr="00FD47AC" w14:paraId="6E494BB2" w14:textId="77777777" w:rsidTr="00F34437">
        <w:trPr>
          <w:trHeight w:val="407"/>
        </w:trPr>
        <w:tc>
          <w:tcPr>
            <w:tcW w:w="2040" w:type="dxa"/>
            <w:vAlign w:val="center"/>
          </w:tcPr>
          <w:p w14:paraId="2E50ED74" w14:textId="7424BE25" w:rsidR="00F34437" w:rsidRPr="00FD47AC" w:rsidRDefault="00F34437" w:rsidP="00F34437">
            <w:pPr>
              <w:pStyle w:val="TableParagraph"/>
              <w:ind w:left="108"/>
              <w:jc w:val="center"/>
              <w:rPr>
                <w:rFonts w:ascii="Calibri Light" w:hAnsi="Calibri Light" w:cs="Calibri Light"/>
              </w:rPr>
            </w:pPr>
            <w:r w:rsidRPr="00FD47AC">
              <w:rPr>
                <w:rFonts w:ascii="Calibri Light" w:hAnsi="Calibri Light" w:cs="Calibri Light"/>
                <w:sz w:val="24"/>
              </w:rPr>
              <w:t>FiO</w:t>
            </w:r>
            <w:r w:rsidRPr="00FD47AC">
              <w:rPr>
                <w:rFonts w:ascii="Calibri Light" w:hAnsi="Calibri Light" w:cs="Calibri Light"/>
                <w:sz w:val="24"/>
                <w:vertAlign w:val="subscript"/>
              </w:rPr>
              <w:t>2</w:t>
            </w:r>
            <w:r w:rsidRPr="00FD47AC">
              <w:rPr>
                <w:rFonts w:ascii="Calibri Light" w:hAnsi="Calibri Light" w:cs="Calibri Light"/>
                <w:sz w:val="24"/>
              </w:rPr>
              <w:t xml:space="preserve"> Low</w:t>
            </w:r>
          </w:p>
        </w:tc>
        <w:tc>
          <w:tcPr>
            <w:tcW w:w="5559" w:type="dxa"/>
            <w:vAlign w:val="center"/>
          </w:tcPr>
          <w:p w14:paraId="71B259FF" w14:textId="6E564B41" w:rsidR="00F34437" w:rsidRPr="00447558" w:rsidRDefault="00F34437" w:rsidP="00D649C7">
            <w:pPr>
              <w:pStyle w:val="TableParagraph"/>
              <w:ind w:left="105"/>
              <w:rPr>
                <w:rFonts w:ascii="Calibri Light" w:hAnsi="Calibri Light" w:cs="Calibri Light"/>
                <w:sz w:val="24"/>
                <w:szCs w:val="24"/>
              </w:rPr>
            </w:pPr>
            <w:r w:rsidRPr="00447558">
              <w:rPr>
                <w:rFonts w:ascii="Calibri Light" w:hAnsi="Calibri Light" w:cs="Calibri Light"/>
                <w:sz w:val="24"/>
                <w:szCs w:val="24"/>
                <w:lang w:val="id"/>
              </w:rPr>
              <w:t>Nilai FiO</w:t>
            </w:r>
            <w:r w:rsidRPr="00447558">
              <w:rPr>
                <w:rFonts w:ascii="Calibri Light" w:hAnsi="Calibri Light" w:cs="Calibri Light"/>
                <w:sz w:val="24"/>
                <w:szCs w:val="24"/>
                <w:vertAlign w:val="subscript"/>
                <w:lang w:val="id"/>
              </w:rPr>
              <w:t>2</w:t>
            </w:r>
            <w:r w:rsidRPr="00447558">
              <w:rPr>
                <w:rFonts w:ascii="Calibri Light" w:hAnsi="Calibri Light" w:cs="Calibri Light"/>
                <w:sz w:val="24"/>
                <w:szCs w:val="24"/>
                <w:lang w:val="id"/>
              </w:rPr>
              <w:t xml:space="preserve">  berada di bawah batas alarm </w:t>
            </w:r>
            <w:r w:rsidR="00D649C7">
              <w:rPr>
                <w:rFonts w:ascii="Calibri Light" w:hAnsi="Calibri Light" w:cs="Calibri Light"/>
                <w:sz w:val="24"/>
                <w:szCs w:val="24"/>
                <w:lang w:val="id"/>
              </w:rPr>
              <w:t>abwah.</w:t>
            </w:r>
          </w:p>
        </w:tc>
        <w:tc>
          <w:tcPr>
            <w:tcW w:w="1968" w:type="dxa"/>
            <w:vAlign w:val="center"/>
          </w:tcPr>
          <w:p w14:paraId="62338A30" w14:textId="4A3011AA" w:rsidR="00F34437" w:rsidRPr="00447558" w:rsidRDefault="00F34437" w:rsidP="00F34437">
            <w:pPr>
              <w:pStyle w:val="TableParagraph"/>
              <w:ind w:left="106"/>
              <w:jc w:val="center"/>
              <w:rPr>
                <w:rFonts w:ascii="Calibri Light" w:hAnsi="Calibri Light" w:cs="Calibri Light"/>
                <w:sz w:val="24"/>
                <w:szCs w:val="24"/>
              </w:rPr>
            </w:pPr>
            <w:r w:rsidRPr="00C65C4B">
              <w:rPr>
                <w:rFonts w:ascii="Calibri Light" w:hAnsi="Calibri Light" w:cs="Calibri Light"/>
                <w:sz w:val="24"/>
                <w:szCs w:val="24"/>
              </w:rPr>
              <w:t>Pilihan Pengguna</w:t>
            </w:r>
          </w:p>
        </w:tc>
      </w:tr>
      <w:tr w:rsidR="00F34437" w:rsidRPr="00FD47AC" w14:paraId="12BF667B" w14:textId="77777777" w:rsidTr="00F34437">
        <w:trPr>
          <w:trHeight w:val="408"/>
        </w:trPr>
        <w:tc>
          <w:tcPr>
            <w:tcW w:w="2040" w:type="dxa"/>
            <w:vAlign w:val="center"/>
          </w:tcPr>
          <w:p w14:paraId="0CE9D9F6" w14:textId="450AB408" w:rsidR="00F34437" w:rsidRPr="00FD47AC" w:rsidRDefault="00F34437" w:rsidP="00F34437">
            <w:pPr>
              <w:pStyle w:val="TableParagraph"/>
              <w:ind w:left="108"/>
              <w:jc w:val="center"/>
              <w:rPr>
                <w:rFonts w:ascii="Calibri Light" w:hAnsi="Calibri Light" w:cs="Calibri Light"/>
              </w:rPr>
            </w:pPr>
            <w:r w:rsidRPr="00FD47AC">
              <w:rPr>
                <w:rFonts w:ascii="Calibri Light" w:hAnsi="Calibri Light" w:cs="Calibri Light"/>
                <w:sz w:val="24"/>
              </w:rPr>
              <w:t>EtN</w:t>
            </w:r>
            <w:r w:rsidRPr="00FD47AC">
              <w:rPr>
                <w:rFonts w:ascii="Calibri Light" w:hAnsi="Calibri Light" w:cs="Calibri Light"/>
                <w:sz w:val="24"/>
                <w:vertAlign w:val="subscript"/>
              </w:rPr>
              <w:t>2</w:t>
            </w:r>
            <w:r w:rsidRPr="00FD47AC">
              <w:rPr>
                <w:rFonts w:ascii="Calibri Light" w:hAnsi="Calibri Light" w:cs="Calibri Light"/>
                <w:sz w:val="24"/>
              </w:rPr>
              <w:t>O High</w:t>
            </w:r>
          </w:p>
        </w:tc>
        <w:tc>
          <w:tcPr>
            <w:tcW w:w="5559" w:type="dxa"/>
            <w:vAlign w:val="center"/>
          </w:tcPr>
          <w:p w14:paraId="025B743C" w14:textId="3C12CC50" w:rsidR="00F34437" w:rsidRPr="00447558" w:rsidRDefault="00F34437" w:rsidP="00D649C7">
            <w:pPr>
              <w:pStyle w:val="TableParagraph"/>
              <w:ind w:left="105"/>
              <w:rPr>
                <w:rFonts w:ascii="Calibri Light" w:hAnsi="Calibri Light" w:cs="Calibri Light"/>
                <w:sz w:val="24"/>
                <w:szCs w:val="24"/>
              </w:rPr>
            </w:pPr>
            <w:r w:rsidRPr="00447558">
              <w:rPr>
                <w:rFonts w:ascii="Calibri Light" w:hAnsi="Calibri Light" w:cs="Calibri Light"/>
                <w:sz w:val="24"/>
                <w:szCs w:val="24"/>
                <w:lang w:val="id"/>
              </w:rPr>
              <w:t>Nilai EtN</w:t>
            </w:r>
            <w:r w:rsidRPr="00447558">
              <w:rPr>
                <w:rFonts w:ascii="Calibri Light" w:hAnsi="Calibri Light" w:cs="Calibri Light"/>
                <w:sz w:val="24"/>
                <w:szCs w:val="24"/>
                <w:vertAlign w:val="subscript"/>
                <w:lang w:val="id"/>
              </w:rPr>
              <w:t>2</w:t>
            </w:r>
            <w:r w:rsidRPr="00447558">
              <w:rPr>
                <w:rFonts w:ascii="Calibri Light" w:hAnsi="Calibri Light" w:cs="Calibri Light"/>
                <w:sz w:val="24"/>
                <w:szCs w:val="24"/>
                <w:lang w:val="id"/>
              </w:rPr>
              <w:t>O berada di atas batas alarm atas.</w:t>
            </w:r>
          </w:p>
        </w:tc>
        <w:tc>
          <w:tcPr>
            <w:tcW w:w="1968" w:type="dxa"/>
            <w:vAlign w:val="center"/>
          </w:tcPr>
          <w:p w14:paraId="0986C850" w14:textId="1395404B" w:rsidR="00F34437" w:rsidRPr="00447558" w:rsidRDefault="00F34437" w:rsidP="00F34437">
            <w:pPr>
              <w:pStyle w:val="TableParagraph"/>
              <w:ind w:left="106"/>
              <w:jc w:val="center"/>
              <w:rPr>
                <w:rFonts w:ascii="Calibri Light" w:hAnsi="Calibri Light" w:cs="Calibri Light"/>
                <w:sz w:val="24"/>
                <w:szCs w:val="24"/>
              </w:rPr>
            </w:pPr>
            <w:r w:rsidRPr="00C65C4B">
              <w:rPr>
                <w:rFonts w:ascii="Calibri Light" w:hAnsi="Calibri Light" w:cs="Calibri Light"/>
                <w:sz w:val="24"/>
                <w:szCs w:val="24"/>
              </w:rPr>
              <w:t>Pilihan Pengguna</w:t>
            </w:r>
          </w:p>
        </w:tc>
      </w:tr>
    </w:tbl>
    <w:p w14:paraId="53CB36BE" w14:textId="77777777" w:rsidR="00D70F28" w:rsidRPr="00FD47AC" w:rsidRDefault="00D70F28">
      <w:pPr>
        <w:rPr>
          <w:rFonts w:ascii="Calibri Light" w:hAnsi="Calibri Light" w:cs="Calibri Light"/>
          <w:sz w:val="24"/>
        </w:rPr>
        <w:sectPr w:rsidR="00D70F28" w:rsidRPr="00FD47AC">
          <w:pgSz w:w="11910" w:h="16850"/>
          <w:pgMar w:top="1180" w:right="520" w:bottom="960" w:left="620" w:header="910" w:footer="775" w:gutter="0"/>
          <w:cols w:space="720"/>
        </w:sectPr>
      </w:pPr>
    </w:p>
    <w:p w14:paraId="35FFFF36" w14:textId="77777777" w:rsidR="00D70F28" w:rsidRPr="00FD47AC" w:rsidRDefault="00D70F28">
      <w:pPr>
        <w:pStyle w:val="BodyText"/>
        <w:spacing w:before="5"/>
        <w:rPr>
          <w:rFonts w:ascii="Calibri Light" w:hAnsi="Calibri Light" w:cs="Calibri Light"/>
          <w:sz w:val="20"/>
        </w:rPr>
      </w:pPr>
    </w:p>
    <w:tbl>
      <w:tblPr>
        <w:tblW w:w="0" w:type="auto"/>
        <w:tblInd w:w="5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40"/>
        <w:gridCol w:w="5559"/>
        <w:gridCol w:w="1968"/>
      </w:tblGrid>
      <w:tr w:rsidR="00EA7CEC" w:rsidRPr="00FD47AC" w14:paraId="29482164" w14:textId="77777777" w:rsidTr="0093381D">
        <w:trPr>
          <w:trHeight w:val="407"/>
        </w:trPr>
        <w:tc>
          <w:tcPr>
            <w:tcW w:w="2040" w:type="dxa"/>
            <w:vAlign w:val="center"/>
          </w:tcPr>
          <w:p w14:paraId="38EE973B" w14:textId="3F0A4D8E" w:rsidR="00EA7CEC" w:rsidRPr="00FD47AC" w:rsidRDefault="00EA7CEC" w:rsidP="00EA7CEC">
            <w:pPr>
              <w:pStyle w:val="TableParagraph"/>
              <w:spacing w:before="45"/>
              <w:ind w:left="108"/>
              <w:rPr>
                <w:rFonts w:ascii="Calibri Light" w:hAnsi="Calibri Light" w:cs="Calibri Light"/>
                <w:b/>
              </w:rPr>
            </w:pPr>
            <w:r w:rsidRPr="00EA7CEC">
              <w:rPr>
                <w:rFonts w:ascii="Calibri Light" w:hAnsi="Calibri Light" w:cs="Calibri Light"/>
                <w:b/>
                <w:sz w:val="24"/>
                <w:szCs w:val="24"/>
                <w:lang w:val="id"/>
              </w:rPr>
              <w:t>Pesan</w:t>
            </w:r>
          </w:p>
        </w:tc>
        <w:tc>
          <w:tcPr>
            <w:tcW w:w="5559" w:type="dxa"/>
            <w:vAlign w:val="center"/>
          </w:tcPr>
          <w:p w14:paraId="342C7964" w14:textId="1219B323" w:rsidR="00EA7CEC" w:rsidRPr="00FD47AC" w:rsidRDefault="00EA7CEC" w:rsidP="00EA7CEC">
            <w:pPr>
              <w:pStyle w:val="TableParagraph"/>
              <w:spacing w:before="45"/>
              <w:ind w:left="105"/>
              <w:rPr>
                <w:rFonts w:ascii="Calibri Light" w:hAnsi="Calibri Light" w:cs="Calibri Light"/>
                <w:b/>
              </w:rPr>
            </w:pPr>
            <w:r w:rsidRPr="00EA7CEC">
              <w:rPr>
                <w:rFonts w:ascii="Calibri Light" w:hAnsi="Calibri Light" w:cs="Calibri Light"/>
                <w:b/>
                <w:sz w:val="24"/>
                <w:szCs w:val="24"/>
              </w:rPr>
              <w:t>Penyebab</w:t>
            </w:r>
          </w:p>
        </w:tc>
        <w:tc>
          <w:tcPr>
            <w:tcW w:w="1968" w:type="dxa"/>
            <w:vAlign w:val="center"/>
          </w:tcPr>
          <w:p w14:paraId="2939CBB2" w14:textId="7EBB056C" w:rsidR="00EA7CEC" w:rsidRPr="00FD47AC" w:rsidRDefault="00EA7CEC" w:rsidP="00EA7CEC">
            <w:pPr>
              <w:pStyle w:val="TableParagraph"/>
              <w:spacing w:before="45"/>
              <w:ind w:left="106"/>
              <w:rPr>
                <w:rFonts w:ascii="Calibri Light" w:hAnsi="Calibri Light" w:cs="Calibri Light"/>
                <w:b/>
              </w:rPr>
            </w:pPr>
            <w:r>
              <w:rPr>
                <w:rFonts w:ascii="Calibri Light" w:hAnsi="Calibri Light" w:cs="Calibri Light"/>
                <w:b/>
                <w:sz w:val="24"/>
                <w:szCs w:val="24"/>
                <w:lang w:val="id"/>
              </w:rPr>
              <w:t>Tingkat A</w:t>
            </w:r>
            <w:r w:rsidRPr="00EA7CEC">
              <w:rPr>
                <w:rFonts w:ascii="Calibri Light" w:hAnsi="Calibri Light" w:cs="Calibri Light"/>
                <w:b/>
                <w:sz w:val="24"/>
                <w:szCs w:val="24"/>
                <w:lang w:val="id"/>
              </w:rPr>
              <w:t>larm</w:t>
            </w:r>
          </w:p>
        </w:tc>
      </w:tr>
      <w:tr w:rsidR="00F34437" w:rsidRPr="00FD47AC" w14:paraId="76167428" w14:textId="77777777" w:rsidTr="00F34437">
        <w:trPr>
          <w:trHeight w:val="407"/>
        </w:trPr>
        <w:tc>
          <w:tcPr>
            <w:tcW w:w="2040" w:type="dxa"/>
          </w:tcPr>
          <w:p w14:paraId="4F35B5DF" w14:textId="6AA66D30" w:rsidR="00F34437" w:rsidRPr="00FD47AC" w:rsidRDefault="00F34437" w:rsidP="00BC2966">
            <w:pPr>
              <w:pStyle w:val="TableParagraph"/>
              <w:spacing w:before="39"/>
              <w:ind w:left="108"/>
              <w:jc w:val="center"/>
              <w:rPr>
                <w:rFonts w:ascii="Calibri Light" w:hAnsi="Calibri Light" w:cs="Calibri Light"/>
              </w:rPr>
            </w:pPr>
            <w:r w:rsidRPr="00FD47AC">
              <w:rPr>
                <w:rFonts w:ascii="Calibri Light" w:hAnsi="Calibri Light" w:cs="Calibri Light"/>
                <w:sz w:val="24"/>
              </w:rPr>
              <w:t>EtN</w:t>
            </w:r>
            <w:r w:rsidRPr="00FD47AC">
              <w:rPr>
                <w:rFonts w:ascii="Calibri Light" w:hAnsi="Calibri Light" w:cs="Calibri Light"/>
                <w:sz w:val="24"/>
                <w:vertAlign w:val="subscript"/>
              </w:rPr>
              <w:t>2</w:t>
            </w:r>
            <w:r w:rsidRPr="00FD47AC">
              <w:rPr>
                <w:rFonts w:ascii="Calibri Light" w:hAnsi="Calibri Light" w:cs="Calibri Light"/>
                <w:sz w:val="24"/>
              </w:rPr>
              <w:t>O Low</w:t>
            </w:r>
          </w:p>
        </w:tc>
        <w:tc>
          <w:tcPr>
            <w:tcW w:w="5559" w:type="dxa"/>
            <w:vAlign w:val="center"/>
          </w:tcPr>
          <w:p w14:paraId="5A8EFCDC" w14:textId="05D1B2D7" w:rsidR="00F34437" w:rsidRPr="00D649C7" w:rsidRDefault="00F34437" w:rsidP="00D649C7">
            <w:pPr>
              <w:pStyle w:val="TableParagraph"/>
              <w:spacing w:before="39"/>
              <w:ind w:left="105"/>
              <w:rPr>
                <w:rFonts w:ascii="Calibri Light" w:hAnsi="Calibri Light" w:cs="Calibri Light"/>
                <w:sz w:val="24"/>
                <w:szCs w:val="24"/>
              </w:rPr>
            </w:pPr>
            <w:r w:rsidRPr="00D649C7">
              <w:rPr>
                <w:rFonts w:ascii="Calibri Light" w:hAnsi="Calibri Light" w:cs="Calibri Light"/>
                <w:sz w:val="24"/>
                <w:szCs w:val="24"/>
                <w:lang w:val="id"/>
              </w:rPr>
              <w:t>Nilai EtN</w:t>
            </w:r>
            <w:r w:rsidRPr="00D649C7">
              <w:rPr>
                <w:rFonts w:ascii="Calibri Light" w:hAnsi="Calibri Light" w:cs="Calibri Light"/>
                <w:sz w:val="24"/>
                <w:szCs w:val="24"/>
                <w:vertAlign w:val="subscript"/>
                <w:lang w:val="id"/>
              </w:rPr>
              <w:t>2</w:t>
            </w:r>
            <w:r w:rsidRPr="00D649C7">
              <w:rPr>
                <w:rFonts w:ascii="Calibri Light" w:hAnsi="Calibri Light" w:cs="Calibri Light"/>
                <w:sz w:val="24"/>
                <w:szCs w:val="24"/>
                <w:lang w:val="id"/>
              </w:rPr>
              <w:t>O berada di bawah batas alarm</w:t>
            </w:r>
            <w:r w:rsidR="00D649C7" w:rsidRPr="00D649C7">
              <w:rPr>
                <w:rFonts w:ascii="Calibri Light" w:hAnsi="Calibri Light" w:cs="Calibri Light"/>
                <w:sz w:val="24"/>
                <w:szCs w:val="24"/>
                <w:lang w:val="id"/>
              </w:rPr>
              <w:t xml:space="preserve"> bawah</w:t>
            </w:r>
            <w:r w:rsidRPr="00D649C7">
              <w:rPr>
                <w:rFonts w:ascii="Calibri Light" w:hAnsi="Calibri Light" w:cs="Calibri Light"/>
                <w:sz w:val="24"/>
                <w:szCs w:val="24"/>
                <w:lang w:val="id"/>
              </w:rPr>
              <w:t>.</w:t>
            </w:r>
          </w:p>
        </w:tc>
        <w:tc>
          <w:tcPr>
            <w:tcW w:w="1968" w:type="dxa"/>
            <w:vAlign w:val="center"/>
          </w:tcPr>
          <w:p w14:paraId="3A875D63" w14:textId="213FE8A2" w:rsidR="00F34437" w:rsidRPr="00FD47AC" w:rsidRDefault="00F34437" w:rsidP="00F34437">
            <w:pPr>
              <w:pStyle w:val="TableParagraph"/>
              <w:spacing w:before="39"/>
              <w:ind w:left="106"/>
              <w:jc w:val="center"/>
              <w:rPr>
                <w:rFonts w:ascii="Calibri Light" w:hAnsi="Calibri Light" w:cs="Calibri Light"/>
              </w:rPr>
            </w:pPr>
            <w:r w:rsidRPr="00D52E88">
              <w:rPr>
                <w:rFonts w:ascii="Calibri Light" w:hAnsi="Calibri Light" w:cs="Calibri Light"/>
                <w:sz w:val="24"/>
                <w:szCs w:val="24"/>
              </w:rPr>
              <w:t>Pilihan Pengguna</w:t>
            </w:r>
          </w:p>
        </w:tc>
      </w:tr>
      <w:tr w:rsidR="00F34437" w:rsidRPr="00FD47AC" w14:paraId="4913A800" w14:textId="77777777" w:rsidTr="00F34437">
        <w:trPr>
          <w:trHeight w:val="407"/>
        </w:trPr>
        <w:tc>
          <w:tcPr>
            <w:tcW w:w="2040" w:type="dxa"/>
          </w:tcPr>
          <w:p w14:paraId="56731086" w14:textId="5E7E4BE7" w:rsidR="00F34437" w:rsidRPr="00FD47AC" w:rsidRDefault="00F34437" w:rsidP="00BC2966">
            <w:pPr>
              <w:pStyle w:val="TableParagraph"/>
              <w:spacing w:before="39"/>
              <w:ind w:left="108"/>
              <w:jc w:val="center"/>
              <w:rPr>
                <w:rFonts w:ascii="Calibri Light" w:hAnsi="Calibri Light" w:cs="Calibri Light"/>
              </w:rPr>
            </w:pPr>
            <w:r w:rsidRPr="00FD47AC">
              <w:rPr>
                <w:rFonts w:ascii="Calibri Light" w:hAnsi="Calibri Light" w:cs="Calibri Light"/>
                <w:sz w:val="24"/>
              </w:rPr>
              <w:t>FiN</w:t>
            </w:r>
            <w:r w:rsidRPr="00FD47AC">
              <w:rPr>
                <w:rFonts w:ascii="Calibri Light" w:hAnsi="Calibri Light" w:cs="Calibri Light"/>
                <w:sz w:val="24"/>
                <w:vertAlign w:val="subscript"/>
              </w:rPr>
              <w:t>2</w:t>
            </w:r>
            <w:r w:rsidRPr="00FD47AC">
              <w:rPr>
                <w:rFonts w:ascii="Calibri Light" w:hAnsi="Calibri Light" w:cs="Calibri Light"/>
                <w:sz w:val="24"/>
              </w:rPr>
              <w:t>O High</w:t>
            </w:r>
          </w:p>
        </w:tc>
        <w:tc>
          <w:tcPr>
            <w:tcW w:w="5559" w:type="dxa"/>
            <w:vAlign w:val="center"/>
          </w:tcPr>
          <w:p w14:paraId="174DD766" w14:textId="1A4CE156" w:rsidR="00F34437" w:rsidRPr="00D649C7" w:rsidRDefault="00F34437" w:rsidP="00D649C7">
            <w:pPr>
              <w:pStyle w:val="TableParagraph"/>
              <w:spacing w:before="39"/>
              <w:ind w:left="105"/>
              <w:rPr>
                <w:rFonts w:ascii="Calibri Light" w:hAnsi="Calibri Light" w:cs="Calibri Light"/>
                <w:sz w:val="24"/>
                <w:szCs w:val="24"/>
              </w:rPr>
            </w:pPr>
            <w:r w:rsidRPr="00D649C7">
              <w:rPr>
                <w:rFonts w:ascii="Calibri Light" w:hAnsi="Calibri Light" w:cs="Calibri Light"/>
                <w:sz w:val="24"/>
                <w:szCs w:val="24"/>
                <w:lang w:val="id"/>
              </w:rPr>
              <w:t>Nilai FiN</w:t>
            </w:r>
            <w:r w:rsidRPr="00D649C7">
              <w:rPr>
                <w:rFonts w:ascii="Calibri Light" w:hAnsi="Calibri Light" w:cs="Calibri Light"/>
                <w:sz w:val="24"/>
                <w:szCs w:val="24"/>
                <w:vertAlign w:val="subscript"/>
                <w:lang w:val="id"/>
              </w:rPr>
              <w:t>2</w:t>
            </w:r>
            <w:r w:rsidRPr="00D649C7">
              <w:rPr>
                <w:rFonts w:ascii="Calibri Light" w:hAnsi="Calibri Light" w:cs="Calibri Light"/>
                <w:sz w:val="24"/>
                <w:szCs w:val="24"/>
                <w:lang w:val="id"/>
              </w:rPr>
              <w:t>O berada di atas batas alarm atas.</w:t>
            </w:r>
          </w:p>
        </w:tc>
        <w:tc>
          <w:tcPr>
            <w:tcW w:w="1968" w:type="dxa"/>
            <w:vAlign w:val="center"/>
          </w:tcPr>
          <w:p w14:paraId="204D1B0E" w14:textId="57781269" w:rsidR="00F34437" w:rsidRPr="00FD47AC" w:rsidRDefault="00F34437" w:rsidP="00F34437">
            <w:pPr>
              <w:pStyle w:val="TableParagraph"/>
              <w:spacing w:before="39"/>
              <w:ind w:left="106"/>
              <w:jc w:val="center"/>
              <w:rPr>
                <w:rFonts w:ascii="Calibri Light" w:hAnsi="Calibri Light" w:cs="Calibri Light"/>
              </w:rPr>
            </w:pPr>
            <w:r w:rsidRPr="00D52E88">
              <w:rPr>
                <w:rFonts w:ascii="Calibri Light" w:hAnsi="Calibri Light" w:cs="Calibri Light"/>
                <w:sz w:val="24"/>
                <w:szCs w:val="24"/>
              </w:rPr>
              <w:t>Pilihan Pengguna</w:t>
            </w:r>
          </w:p>
        </w:tc>
      </w:tr>
      <w:tr w:rsidR="00F34437" w:rsidRPr="00FD47AC" w14:paraId="3338E684" w14:textId="77777777" w:rsidTr="00F34437">
        <w:trPr>
          <w:trHeight w:val="407"/>
        </w:trPr>
        <w:tc>
          <w:tcPr>
            <w:tcW w:w="2040" w:type="dxa"/>
          </w:tcPr>
          <w:p w14:paraId="1220DF85" w14:textId="6F850980" w:rsidR="00F34437" w:rsidRPr="00FD47AC" w:rsidRDefault="00F34437" w:rsidP="00BC2966">
            <w:pPr>
              <w:pStyle w:val="TableParagraph"/>
              <w:spacing w:before="39"/>
              <w:ind w:left="108"/>
              <w:jc w:val="center"/>
              <w:rPr>
                <w:rFonts w:ascii="Calibri Light" w:hAnsi="Calibri Light" w:cs="Calibri Light"/>
              </w:rPr>
            </w:pPr>
            <w:r w:rsidRPr="00FD47AC">
              <w:rPr>
                <w:rFonts w:ascii="Calibri Light" w:hAnsi="Calibri Light" w:cs="Calibri Light"/>
                <w:sz w:val="24"/>
              </w:rPr>
              <w:t>FiN</w:t>
            </w:r>
            <w:r w:rsidRPr="00FD47AC">
              <w:rPr>
                <w:rFonts w:ascii="Calibri Light" w:hAnsi="Calibri Light" w:cs="Calibri Light"/>
                <w:sz w:val="24"/>
                <w:vertAlign w:val="subscript"/>
              </w:rPr>
              <w:t>2</w:t>
            </w:r>
            <w:r w:rsidRPr="00FD47AC">
              <w:rPr>
                <w:rFonts w:ascii="Calibri Light" w:hAnsi="Calibri Light" w:cs="Calibri Light"/>
                <w:sz w:val="24"/>
              </w:rPr>
              <w:t>O Low</w:t>
            </w:r>
          </w:p>
        </w:tc>
        <w:tc>
          <w:tcPr>
            <w:tcW w:w="5559" w:type="dxa"/>
            <w:vAlign w:val="center"/>
          </w:tcPr>
          <w:p w14:paraId="122BAACA" w14:textId="6B660A23" w:rsidR="00F34437" w:rsidRPr="00D649C7" w:rsidRDefault="00F34437" w:rsidP="00D649C7">
            <w:pPr>
              <w:pStyle w:val="TableParagraph"/>
              <w:spacing w:before="39"/>
              <w:ind w:left="105"/>
              <w:rPr>
                <w:rFonts w:ascii="Calibri Light" w:hAnsi="Calibri Light" w:cs="Calibri Light"/>
                <w:sz w:val="24"/>
                <w:szCs w:val="24"/>
              </w:rPr>
            </w:pPr>
            <w:r w:rsidRPr="00D649C7">
              <w:rPr>
                <w:rFonts w:ascii="Calibri Light" w:hAnsi="Calibri Light" w:cs="Calibri Light"/>
                <w:sz w:val="24"/>
                <w:szCs w:val="24"/>
                <w:lang w:val="id"/>
              </w:rPr>
              <w:t>Nilai FiN</w:t>
            </w:r>
            <w:r w:rsidRPr="00D649C7">
              <w:rPr>
                <w:rFonts w:ascii="Calibri Light" w:hAnsi="Calibri Light" w:cs="Calibri Light"/>
                <w:sz w:val="24"/>
                <w:szCs w:val="24"/>
                <w:vertAlign w:val="subscript"/>
                <w:lang w:val="id"/>
              </w:rPr>
              <w:t>2</w:t>
            </w:r>
            <w:r w:rsidRPr="00D649C7">
              <w:rPr>
                <w:rFonts w:ascii="Calibri Light" w:hAnsi="Calibri Light" w:cs="Calibri Light"/>
                <w:sz w:val="24"/>
                <w:szCs w:val="24"/>
                <w:lang w:val="id"/>
              </w:rPr>
              <w:t>O berada di bawah batas alarm</w:t>
            </w:r>
            <w:r w:rsidR="00D649C7" w:rsidRPr="00D649C7">
              <w:rPr>
                <w:rFonts w:ascii="Calibri Light" w:hAnsi="Calibri Light" w:cs="Calibri Light"/>
                <w:sz w:val="24"/>
                <w:szCs w:val="24"/>
                <w:lang w:val="id"/>
              </w:rPr>
              <w:t xml:space="preserve"> bawah</w:t>
            </w:r>
            <w:r w:rsidRPr="00D649C7">
              <w:rPr>
                <w:rFonts w:ascii="Calibri Light" w:hAnsi="Calibri Light" w:cs="Calibri Light"/>
                <w:sz w:val="24"/>
                <w:szCs w:val="24"/>
                <w:lang w:val="id"/>
              </w:rPr>
              <w:t>.</w:t>
            </w:r>
          </w:p>
        </w:tc>
        <w:tc>
          <w:tcPr>
            <w:tcW w:w="1968" w:type="dxa"/>
            <w:vAlign w:val="center"/>
          </w:tcPr>
          <w:p w14:paraId="3043C713" w14:textId="72965FFA" w:rsidR="00F34437" w:rsidRPr="00FD47AC" w:rsidRDefault="00F34437" w:rsidP="00F34437">
            <w:pPr>
              <w:pStyle w:val="TableParagraph"/>
              <w:spacing w:before="39"/>
              <w:ind w:left="106"/>
              <w:jc w:val="center"/>
              <w:rPr>
                <w:rFonts w:ascii="Calibri Light" w:hAnsi="Calibri Light" w:cs="Calibri Light"/>
              </w:rPr>
            </w:pPr>
            <w:r w:rsidRPr="00D52E88">
              <w:rPr>
                <w:rFonts w:ascii="Calibri Light" w:hAnsi="Calibri Light" w:cs="Calibri Light"/>
                <w:sz w:val="24"/>
                <w:szCs w:val="24"/>
              </w:rPr>
              <w:t>Pilihan Pengguna</w:t>
            </w:r>
          </w:p>
        </w:tc>
      </w:tr>
      <w:tr w:rsidR="00F34437" w:rsidRPr="00FD47AC" w14:paraId="3FEE1C6D" w14:textId="77777777" w:rsidTr="00F34437">
        <w:trPr>
          <w:trHeight w:val="407"/>
        </w:trPr>
        <w:tc>
          <w:tcPr>
            <w:tcW w:w="2040" w:type="dxa"/>
          </w:tcPr>
          <w:p w14:paraId="28F01BCA" w14:textId="3A699647" w:rsidR="00F34437" w:rsidRPr="00FD47AC" w:rsidRDefault="00F34437" w:rsidP="00BC2966">
            <w:pPr>
              <w:pStyle w:val="TableParagraph"/>
              <w:spacing w:before="39"/>
              <w:ind w:left="108"/>
              <w:jc w:val="center"/>
              <w:rPr>
                <w:rFonts w:ascii="Calibri Light" w:hAnsi="Calibri Light" w:cs="Calibri Light"/>
              </w:rPr>
            </w:pPr>
            <w:r w:rsidRPr="00FD47AC">
              <w:rPr>
                <w:rFonts w:ascii="Calibri Light" w:hAnsi="Calibri Light" w:cs="Calibri Light"/>
                <w:sz w:val="24"/>
              </w:rPr>
              <w:t>EtHAL High</w:t>
            </w:r>
          </w:p>
        </w:tc>
        <w:tc>
          <w:tcPr>
            <w:tcW w:w="5559" w:type="dxa"/>
            <w:vAlign w:val="center"/>
          </w:tcPr>
          <w:p w14:paraId="1E66D2F3" w14:textId="58C688D8" w:rsidR="00F34437" w:rsidRPr="00D649C7" w:rsidRDefault="00F34437" w:rsidP="00D649C7">
            <w:pPr>
              <w:pStyle w:val="TableParagraph"/>
              <w:spacing w:before="39"/>
              <w:ind w:left="105"/>
              <w:rPr>
                <w:rFonts w:ascii="Calibri Light" w:hAnsi="Calibri Light" w:cs="Calibri Light"/>
                <w:sz w:val="24"/>
                <w:szCs w:val="24"/>
              </w:rPr>
            </w:pPr>
            <w:r w:rsidRPr="00D649C7">
              <w:rPr>
                <w:rFonts w:ascii="Calibri Light" w:hAnsi="Calibri Light" w:cs="Calibri Light"/>
                <w:sz w:val="24"/>
                <w:szCs w:val="24"/>
                <w:lang w:val="id"/>
              </w:rPr>
              <w:t>Nilai EtHAL berada di atas batas alarm atas.</w:t>
            </w:r>
          </w:p>
        </w:tc>
        <w:tc>
          <w:tcPr>
            <w:tcW w:w="1968" w:type="dxa"/>
            <w:vAlign w:val="center"/>
          </w:tcPr>
          <w:p w14:paraId="69B78174" w14:textId="53FEEF6E" w:rsidR="00F34437" w:rsidRPr="00FD47AC" w:rsidRDefault="00F34437" w:rsidP="00F34437">
            <w:pPr>
              <w:pStyle w:val="TableParagraph"/>
              <w:spacing w:before="39"/>
              <w:ind w:left="106"/>
              <w:jc w:val="center"/>
              <w:rPr>
                <w:rFonts w:ascii="Calibri Light" w:hAnsi="Calibri Light" w:cs="Calibri Light"/>
              </w:rPr>
            </w:pPr>
            <w:r w:rsidRPr="00D52E88">
              <w:rPr>
                <w:rFonts w:ascii="Calibri Light" w:hAnsi="Calibri Light" w:cs="Calibri Light"/>
                <w:sz w:val="24"/>
                <w:szCs w:val="24"/>
              </w:rPr>
              <w:t>Pilihan Pengguna</w:t>
            </w:r>
          </w:p>
        </w:tc>
      </w:tr>
      <w:tr w:rsidR="00F34437" w:rsidRPr="00FD47AC" w14:paraId="738A6396" w14:textId="77777777" w:rsidTr="00F34437">
        <w:trPr>
          <w:trHeight w:val="407"/>
        </w:trPr>
        <w:tc>
          <w:tcPr>
            <w:tcW w:w="2040" w:type="dxa"/>
          </w:tcPr>
          <w:p w14:paraId="2CC560E8" w14:textId="279E8185" w:rsidR="00F34437" w:rsidRPr="00FD47AC" w:rsidRDefault="00F34437" w:rsidP="00BC2966">
            <w:pPr>
              <w:pStyle w:val="TableParagraph"/>
              <w:spacing w:before="39"/>
              <w:ind w:left="108"/>
              <w:jc w:val="center"/>
              <w:rPr>
                <w:rFonts w:ascii="Calibri Light" w:hAnsi="Calibri Light" w:cs="Calibri Light"/>
              </w:rPr>
            </w:pPr>
            <w:r w:rsidRPr="00FD47AC">
              <w:rPr>
                <w:rFonts w:ascii="Calibri Light" w:hAnsi="Calibri Light" w:cs="Calibri Light"/>
                <w:sz w:val="24"/>
              </w:rPr>
              <w:t>EtHAL Low</w:t>
            </w:r>
          </w:p>
        </w:tc>
        <w:tc>
          <w:tcPr>
            <w:tcW w:w="5559" w:type="dxa"/>
            <w:vAlign w:val="center"/>
          </w:tcPr>
          <w:p w14:paraId="2B237FEC" w14:textId="43EEED52" w:rsidR="00F34437" w:rsidRPr="00D649C7" w:rsidRDefault="00F34437" w:rsidP="00D649C7">
            <w:pPr>
              <w:pStyle w:val="TableParagraph"/>
              <w:spacing w:before="39"/>
              <w:ind w:left="105"/>
              <w:rPr>
                <w:rFonts w:ascii="Calibri Light" w:hAnsi="Calibri Light" w:cs="Calibri Light"/>
                <w:sz w:val="24"/>
                <w:szCs w:val="24"/>
              </w:rPr>
            </w:pPr>
            <w:r w:rsidRPr="00D649C7">
              <w:rPr>
                <w:rFonts w:ascii="Calibri Light" w:hAnsi="Calibri Light" w:cs="Calibri Light"/>
                <w:sz w:val="24"/>
                <w:szCs w:val="24"/>
                <w:lang w:val="id"/>
              </w:rPr>
              <w:t>Nilai EtHAL berada di bawah batas alarm</w:t>
            </w:r>
            <w:r w:rsidR="00D649C7" w:rsidRPr="00D649C7">
              <w:rPr>
                <w:rFonts w:ascii="Calibri Light" w:hAnsi="Calibri Light" w:cs="Calibri Light"/>
                <w:sz w:val="24"/>
                <w:szCs w:val="24"/>
                <w:lang w:val="id"/>
              </w:rPr>
              <w:t xml:space="preserve"> bawah</w:t>
            </w:r>
            <w:r w:rsidRPr="00D649C7">
              <w:rPr>
                <w:rFonts w:ascii="Calibri Light" w:hAnsi="Calibri Light" w:cs="Calibri Light"/>
                <w:sz w:val="24"/>
                <w:szCs w:val="24"/>
                <w:lang w:val="id"/>
              </w:rPr>
              <w:t>.</w:t>
            </w:r>
          </w:p>
        </w:tc>
        <w:tc>
          <w:tcPr>
            <w:tcW w:w="1968" w:type="dxa"/>
            <w:vAlign w:val="center"/>
          </w:tcPr>
          <w:p w14:paraId="0BEF39D5" w14:textId="4BE85CCE" w:rsidR="00F34437" w:rsidRPr="00FD47AC" w:rsidRDefault="00F34437" w:rsidP="00F34437">
            <w:pPr>
              <w:pStyle w:val="TableParagraph"/>
              <w:spacing w:before="39"/>
              <w:ind w:left="106"/>
              <w:jc w:val="center"/>
              <w:rPr>
                <w:rFonts w:ascii="Calibri Light" w:hAnsi="Calibri Light" w:cs="Calibri Light"/>
              </w:rPr>
            </w:pPr>
            <w:r w:rsidRPr="00D52E88">
              <w:rPr>
                <w:rFonts w:ascii="Calibri Light" w:hAnsi="Calibri Light" w:cs="Calibri Light"/>
                <w:sz w:val="24"/>
                <w:szCs w:val="24"/>
              </w:rPr>
              <w:t>Pilihan Pengguna</w:t>
            </w:r>
          </w:p>
        </w:tc>
      </w:tr>
      <w:tr w:rsidR="00F34437" w:rsidRPr="00FD47AC" w14:paraId="7CD08D20" w14:textId="77777777" w:rsidTr="00F34437">
        <w:trPr>
          <w:trHeight w:val="407"/>
        </w:trPr>
        <w:tc>
          <w:tcPr>
            <w:tcW w:w="2040" w:type="dxa"/>
          </w:tcPr>
          <w:p w14:paraId="1F1B6F13" w14:textId="30F49CE1" w:rsidR="00F34437" w:rsidRPr="00FD47AC" w:rsidRDefault="00F34437" w:rsidP="00BC2966">
            <w:pPr>
              <w:pStyle w:val="TableParagraph"/>
              <w:spacing w:before="39"/>
              <w:ind w:left="108"/>
              <w:jc w:val="center"/>
              <w:rPr>
                <w:rFonts w:ascii="Calibri Light" w:hAnsi="Calibri Light" w:cs="Calibri Light"/>
              </w:rPr>
            </w:pPr>
            <w:r w:rsidRPr="00FD47AC">
              <w:rPr>
                <w:rFonts w:ascii="Calibri Light" w:hAnsi="Calibri Light" w:cs="Calibri Light"/>
                <w:sz w:val="24"/>
              </w:rPr>
              <w:t>FiHAL High</w:t>
            </w:r>
          </w:p>
        </w:tc>
        <w:tc>
          <w:tcPr>
            <w:tcW w:w="5559" w:type="dxa"/>
            <w:vAlign w:val="center"/>
          </w:tcPr>
          <w:p w14:paraId="7A80EFDC" w14:textId="4013391B" w:rsidR="00F34437" w:rsidRPr="00D649C7" w:rsidRDefault="00F34437" w:rsidP="00D649C7">
            <w:pPr>
              <w:pStyle w:val="TableParagraph"/>
              <w:spacing w:before="39"/>
              <w:ind w:left="105"/>
              <w:rPr>
                <w:rFonts w:ascii="Calibri Light" w:hAnsi="Calibri Light" w:cs="Calibri Light"/>
                <w:sz w:val="24"/>
                <w:szCs w:val="24"/>
              </w:rPr>
            </w:pPr>
            <w:r w:rsidRPr="00D649C7">
              <w:rPr>
                <w:rFonts w:ascii="Calibri Light" w:hAnsi="Calibri Light" w:cs="Calibri Light"/>
                <w:sz w:val="24"/>
                <w:szCs w:val="24"/>
                <w:lang w:val="id"/>
              </w:rPr>
              <w:t>Nilai FiHAL berada di atas batas alarm atas.</w:t>
            </w:r>
          </w:p>
        </w:tc>
        <w:tc>
          <w:tcPr>
            <w:tcW w:w="1968" w:type="dxa"/>
            <w:vAlign w:val="center"/>
          </w:tcPr>
          <w:p w14:paraId="3F7EC175" w14:textId="423BC0EE" w:rsidR="00F34437" w:rsidRPr="00FD47AC" w:rsidRDefault="00F34437" w:rsidP="00F34437">
            <w:pPr>
              <w:pStyle w:val="TableParagraph"/>
              <w:spacing w:before="39"/>
              <w:ind w:left="106"/>
              <w:jc w:val="center"/>
              <w:rPr>
                <w:rFonts w:ascii="Calibri Light" w:hAnsi="Calibri Light" w:cs="Calibri Light"/>
              </w:rPr>
            </w:pPr>
            <w:r w:rsidRPr="00D52E88">
              <w:rPr>
                <w:rFonts w:ascii="Calibri Light" w:hAnsi="Calibri Light" w:cs="Calibri Light"/>
                <w:sz w:val="24"/>
                <w:szCs w:val="24"/>
              </w:rPr>
              <w:t>Pilihan Pengguna</w:t>
            </w:r>
          </w:p>
        </w:tc>
      </w:tr>
      <w:tr w:rsidR="00F34437" w:rsidRPr="00FD47AC" w14:paraId="60F04D37" w14:textId="77777777" w:rsidTr="00F34437">
        <w:trPr>
          <w:trHeight w:val="407"/>
        </w:trPr>
        <w:tc>
          <w:tcPr>
            <w:tcW w:w="2040" w:type="dxa"/>
          </w:tcPr>
          <w:p w14:paraId="67C30CD8" w14:textId="4FABA9FD" w:rsidR="00F34437" w:rsidRPr="00FD47AC" w:rsidRDefault="00F34437" w:rsidP="00BC2966">
            <w:pPr>
              <w:pStyle w:val="TableParagraph"/>
              <w:spacing w:before="39"/>
              <w:ind w:left="108"/>
              <w:jc w:val="center"/>
              <w:rPr>
                <w:rFonts w:ascii="Calibri Light" w:hAnsi="Calibri Light" w:cs="Calibri Light"/>
              </w:rPr>
            </w:pPr>
            <w:r w:rsidRPr="00FD47AC">
              <w:rPr>
                <w:rFonts w:ascii="Calibri Light" w:hAnsi="Calibri Light" w:cs="Calibri Light"/>
                <w:sz w:val="24"/>
              </w:rPr>
              <w:t>FiHAL Low</w:t>
            </w:r>
          </w:p>
        </w:tc>
        <w:tc>
          <w:tcPr>
            <w:tcW w:w="5559" w:type="dxa"/>
            <w:vAlign w:val="center"/>
          </w:tcPr>
          <w:p w14:paraId="40D09D00" w14:textId="4245F9C5" w:rsidR="00F34437" w:rsidRPr="00D649C7" w:rsidRDefault="00D649C7" w:rsidP="00D649C7">
            <w:pPr>
              <w:pStyle w:val="TableParagraph"/>
              <w:spacing w:before="39"/>
              <w:ind w:left="105"/>
              <w:rPr>
                <w:rFonts w:ascii="Calibri Light" w:hAnsi="Calibri Light" w:cs="Calibri Light"/>
                <w:sz w:val="24"/>
                <w:szCs w:val="24"/>
              </w:rPr>
            </w:pPr>
            <w:r>
              <w:rPr>
                <w:rFonts w:ascii="Calibri Light" w:hAnsi="Calibri Light" w:cs="Calibri Light"/>
                <w:sz w:val="24"/>
                <w:szCs w:val="24"/>
                <w:lang w:val="id"/>
              </w:rPr>
              <w:t xml:space="preserve">Nilai </w:t>
            </w:r>
            <w:r w:rsidR="00F34437" w:rsidRPr="00D649C7">
              <w:rPr>
                <w:rFonts w:ascii="Calibri Light" w:hAnsi="Calibri Light" w:cs="Calibri Light"/>
                <w:sz w:val="24"/>
                <w:szCs w:val="24"/>
                <w:lang w:val="id"/>
              </w:rPr>
              <w:t xml:space="preserve">FiHAL </w:t>
            </w:r>
            <w:r>
              <w:rPr>
                <w:rFonts w:ascii="Calibri Light" w:hAnsi="Calibri Light" w:cs="Calibri Light"/>
                <w:sz w:val="24"/>
                <w:szCs w:val="24"/>
                <w:lang w:val="id"/>
              </w:rPr>
              <w:t xml:space="preserve">berada </w:t>
            </w:r>
            <w:r w:rsidR="00F34437" w:rsidRPr="00D649C7">
              <w:rPr>
                <w:rFonts w:ascii="Calibri Light" w:hAnsi="Calibri Light" w:cs="Calibri Light"/>
                <w:sz w:val="24"/>
                <w:szCs w:val="24"/>
                <w:lang w:val="id"/>
              </w:rPr>
              <w:t>di bawah batas alarm</w:t>
            </w:r>
            <w:r w:rsidRPr="00D649C7">
              <w:rPr>
                <w:rFonts w:ascii="Calibri Light" w:hAnsi="Calibri Light" w:cs="Calibri Light"/>
                <w:sz w:val="24"/>
                <w:szCs w:val="24"/>
                <w:lang w:val="id"/>
              </w:rPr>
              <w:t xml:space="preserve"> bawah</w:t>
            </w:r>
            <w:r w:rsidR="00F34437" w:rsidRPr="00D649C7">
              <w:rPr>
                <w:rFonts w:ascii="Calibri Light" w:hAnsi="Calibri Light" w:cs="Calibri Light"/>
                <w:sz w:val="24"/>
                <w:szCs w:val="24"/>
                <w:lang w:val="id"/>
              </w:rPr>
              <w:t>.</w:t>
            </w:r>
          </w:p>
        </w:tc>
        <w:tc>
          <w:tcPr>
            <w:tcW w:w="1968" w:type="dxa"/>
            <w:vAlign w:val="center"/>
          </w:tcPr>
          <w:p w14:paraId="1E23DD5F" w14:textId="0F27B68F" w:rsidR="00F34437" w:rsidRPr="00FD47AC" w:rsidRDefault="00F34437" w:rsidP="00F34437">
            <w:pPr>
              <w:pStyle w:val="TableParagraph"/>
              <w:spacing w:before="39"/>
              <w:ind w:left="106"/>
              <w:jc w:val="center"/>
              <w:rPr>
                <w:rFonts w:ascii="Calibri Light" w:hAnsi="Calibri Light" w:cs="Calibri Light"/>
              </w:rPr>
            </w:pPr>
            <w:r w:rsidRPr="00D52E88">
              <w:rPr>
                <w:rFonts w:ascii="Calibri Light" w:hAnsi="Calibri Light" w:cs="Calibri Light"/>
                <w:sz w:val="24"/>
                <w:szCs w:val="24"/>
              </w:rPr>
              <w:t>Pilihan Pengguna</w:t>
            </w:r>
          </w:p>
        </w:tc>
      </w:tr>
      <w:tr w:rsidR="00F34437" w:rsidRPr="00FD47AC" w14:paraId="3F26A5C0" w14:textId="77777777" w:rsidTr="00F34437">
        <w:trPr>
          <w:trHeight w:val="408"/>
        </w:trPr>
        <w:tc>
          <w:tcPr>
            <w:tcW w:w="2040" w:type="dxa"/>
          </w:tcPr>
          <w:p w14:paraId="7DCF30A9" w14:textId="67B14D0E" w:rsidR="00F34437" w:rsidRPr="00FD47AC" w:rsidRDefault="00F34437" w:rsidP="00BC2966">
            <w:pPr>
              <w:pStyle w:val="TableParagraph"/>
              <w:spacing w:before="39"/>
              <w:ind w:left="108"/>
              <w:jc w:val="center"/>
              <w:rPr>
                <w:rFonts w:ascii="Calibri Light" w:hAnsi="Calibri Light" w:cs="Calibri Light"/>
              </w:rPr>
            </w:pPr>
            <w:r w:rsidRPr="00FD47AC">
              <w:rPr>
                <w:rFonts w:ascii="Calibri Light" w:hAnsi="Calibri Light" w:cs="Calibri Light"/>
                <w:sz w:val="24"/>
              </w:rPr>
              <w:t>EtENF High</w:t>
            </w:r>
          </w:p>
        </w:tc>
        <w:tc>
          <w:tcPr>
            <w:tcW w:w="5559" w:type="dxa"/>
            <w:vAlign w:val="center"/>
          </w:tcPr>
          <w:p w14:paraId="108AC300" w14:textId="79B02A26" w:rsidR="00F34437" w:rsidRPr="00D649C7" w:rsidRDefault="00F34437" w:rsidP="00D649C7">
            <w:pPr>
              <w:pStyle w:val="TableParagraph"/>
              <w:spacing w:before="39"/>
              <w:ind w:left="105"/>
              <w:rPr>
                <w:rFonts w:ascii="Calibri Light" w:hAnsi="Calibri Light" w:cs="Calibri Light"/>
                <w:sz w:val="24"/>
                <w:szCs w:val="24"/>
              </w:rPr>
            </w:pPr>
            <w:r w:rsidRPr="00D649C7">
              <w:rPr>
                <w:rFonts w:ascii="Calibri Light" w:hAnsi="Calibri Light" w:cs="Calibri Light"/>
                <w:sz w:val="24"/>
                <w:szCs w:val="24"/>
                <w:lang w:val="id"/>
              </w:rPr>
              <w:t>Nilai EtENF berada di atas batas alarm atas.</w:t>
            </w:r>
          </w:p>
        </w:tc>
        <w:tc>
          <w:tcPr>
            <w:tcW w:w="1968" w:type="dxa"/>
            <w:vAlign w:val="center"/>
          </w:tcPr>
          <w:p w14:paraId="3667975D" w14:textId="09CF8072" w:rsidR="00F34437" w:rsidRPr="00FD47AC" w:rsidRDefault="00F34437" w:rsidP="00F34437">
            <w:pPr>
              <w:pStyle w:val="TableParagraph"/>
              <w:spacing w:before="39"/>
              <w:ind w:left="106"/>
              <w:jc w:val="center"/>
              <w:rPr>
                <w:rFonts w:ascii="Calibri Light" w:hAnsi="Calibri Light" w:cs="Calibri Light"/>
              </w:rPr>
            </w:pPr>
            <w:r w:rsidRPr="00D52E88">
              <w:rPr>
                <w:rFonts w:ascii="Calibri Light" w:hAnsi="Calibri Light" w:cs="Calibri Light"/>
                <w:sz w:val="24"/>
                <w:szCs w:val="24"/>
              </w:rPr>
              <w:t>Pilihan Pengguna</w:t>
            </w:r>
          </w:p>
        </w:tc>
      </w:tr>
      <w:tr w:rsidR="00F34437" w:rsidRPr="00FD47AC" w14:paraId="0289B3DD" w14:textId="77777777" w:rsidTr="00F34437">
        <w:trPr>
          <w:trHeight w:val="407"/>
        </w:trPr>
        <w:tc>
          <w:tcPr>
            <w:tcW w:w="2040" w:type="dxa"/>
          </w:tcPr>
          <w:p w14:paraId="48B17DDB" w14:textId="6ED18424" w:rsidR="00F34437" w:rsidRPr="00FD47AC" w:rsidRDefault="00F34437" w:rsidP="00BC2966">
            <w:pPr>
              <w:pStyle w:val="TableParagraph"/>
              <w:spacing w:before="39"/>
              <w:ind w:left="108"/>
              <w:jc w:val="center"/>
              <w:rPr>
                <w:rFonts w:ascii="Calibri Light" w:hAnsi="Calibri Light" w:cs="Calibri Light"/>
              </w:rPr>
            </w:pPr>
            <w:r w:rsidRPr="00FD47AC">
              <w:rPr>
                <w:rFonts w:ascii="Calibri Light" w:hAnsi="Calibri Light" w:cs="Calibri Light"/>
                <w:sz w:val="24"/>
              </w:rPr>
              <w:t>EtENF Low</w:t>
            </w:r>
          </w:p>
        </w:tc>
        <w:tc>
          <w:tcPr>
            <w:tcW w:w="5559" w:type="dxa"/>
            <w:vAlign w:val="center"/>
          </w:tcPr>
          <w:p w14:paraId="5C3622DB" w14:textId="547BFEAD" w:rsidR="00F34437" w:rsidRPr="00D649C7" w:rsidRDefault="00F34437" w:rsidP="00D649C7">
            <w:pPr>
              <w:pStyle w:val="TableParagraph"/>
              <w:spacing w:before="39"/>
              <w:ind w:left="105"/>
              <w:rPr>
                <w:rFonts w:ascii="Calibri Light" w:hAnsi="Calibri Light" w:cs="Calibri Light"/>
                <w:sz w:val="24"/>
                <w:szCs w:val="24"/>
              </w:rPr>
            </w:pPr>
            <w:r w:rsidRPr="00D649C7">
              <w:rPr>
                <w:rFonts w:ascii="Calibri Light" w:hAnsi="Calibri Light" w:cs="Calibri Light"/>
                <w:sz w:val="24"/>
                <w:szCs w:val="24"/>
                <w:lang w:val="id"/>
              </w:rPr>
              <w:t>Nilai EtENF berada di bawah batas alarm</w:t>
            </w:r>
            <w:r w:rsidR="00D649C7" w:rsidRPr="00D649C7">
              <w:rPr>
                <w:rFonts w:ascii="Calibri Light" w:hAnsi="Calibri Light" w:cs="Calibri Light"/>
                <w:sz w:val="24"/>
                <w:szCs w:val="24"/>
                <w:lang w:val="id"/>
              </w:rPr>
              <w:t xml:space="preserve"> bawah</w:t>
            </w:r>
            <w:r w:rsidRPr="00D649C7">
              <w:rPr>
                <w:rFonts w:ascii="Calibri Light" w:hAnsi="Calibri Light" w:cs="Calibri Light"/>
                <w:sz w:val="24"/>
                <w:szCs w:val="24"/>
                <w:lang w:val="id"/>
              </w:rPr>
              <w:t>.</w:t>
            </w:r>
          </w:p>
        </w:tc>
        <w:tc>
          <w:tcPr>
            <w:tcW w:w="1968" w:type="dxa"/>
            <w:vAlign w:val="center"/>
          </w:tcPr>
          <w:p w14:paraId="23E425C5" w14:textId="45197BA4" w:rsidR="00F34437" w:rsidRPr="00FD47AC" w:rsidRDefault="00F34437" w:rsidP="00F34437">
            <w:pPr>
              <w:pStyle w:val="TableParagraph"/>
              <w:spacing w:before="39"/>
              <w:ind w:left="106"/>
              <w:jc w:val="center"/>
              <w:rPr>
                <w:rFonts w:ascii="Calibri Light" w:hAnsi="Calibri Light" w:cs="Calibri Light"/>
              </w:rPr>
            </w:pPr>
            <w:r w:rsidRPr="00D52E88">
              <w:rPr>
                <w:rFonts w:ascii="Calibri Light" w:hAnsi="Calibri Light" w:cs="Calibri Light"/>
                <w:sz w:val="24"/>
                <w:szCs w:val="24"/>
              </w:rPr>
              <w:t>Pilihan Pengguna</w:t>
            </w:r>
          </w:p>
        </w:tc>
      </w:tr>
      <w:tr w:rsidR="00F34437" w:rsidRPr="00FD47AC" w14:paraId="4CC61C42" w14:textId="77777777" w:rsidTr="00F34437">
        <w:trPr>
          <w:trHeight w:val="407"/>
        </w:trPr>
        <w:tc>
          <w:tcPr>
            <w:tcW w:w="2040" w:type="dxa"/>
          </w:tcPr>
          <w:p w14:paraId="77C5C8B9" w14:textId="5668CB8B" w:rsidR="00F34437" w:rsidRPr="00FD47AC" w:rsidRDefault="00F34437" w:rsidP="00BC2966">
            <w:pPr>
              <w:pStyle w:val="TableParagraph"/>
              <w:spacing w:before="39"/>
              <w:ind w:left="108"/>
              <w:jc w:val="center"/>
              <w:rPr>
                <w:rFonts w:ascii="Calibri Light" w:hAnsi="Calibri Light" w:cs="Calibri Light"/>
              </w:rPr>
            </w:pPr>
            <w:r w:rsidRPr="00FD47AC">
              <w:rPr>
                <w:rFonts w:ascii="Calibri Light" w:hAnsi="Calibri Light" w:cs="Calibri Light"/>
                <w:sz w:val="24"/>
              </w:rPr>
              <w:t>FiENF High</w:t>
            </w:r>
          </w:p>
        </w:tc>
        <w:tc>
          <w:tcPr>
            <w:tcW w:w="5559" w:type="dxa"/>
            <w:vAlign w:val="center"/>
          </w:tcPr>
          <w:p w14:paraId="79B25E30" w14:textId="24E61D68" w:rsidR="00F34437" w:rsidRPr="00D649C7" w:rsidRDefault="00D649C7" w:rsidP="00D649C7">
            <w:pPr>
              <w:pStyle w:val="TableParagraph"/>
              <w:spacing w:before="39"/>
              <w:ind w:left="105"/>
              <w:rPr>
                <w:rFonts w:ascii="Calibri Light" w:hAnsi="Calibri Light" w:cs="Calibri Light"/>
                <w:sz w:val="24"/>
                <w:szCs w:val="24"/>
              </w:rPr>
            </w:pPr>
            <w:r>
              <w:rPr>
                <w:rFonts w:ascii="Calibri Light" w:hAnsi="Calibri Light" w:cs="Calibri Light"/>
                <w:sz w:val="24"/>
                <w:szCs w:val="24"/>
                <w:lang w:val="id"/>
              </w:rPr>
              <w:t xml:space="preserve">Nilai </w:t>
            </w:r>
            <w:r w:rsidR="00F34437" w:rsidRPr="00D649C7">
              <w:rPr>
                <w:rFonts w:ascii="Calibri Light" w:hAnsi="Calibri Light" w:cs="Calibri Light"/>
                <w:sz w:val="24"/>
                <w:szCs w:val="24"/>
                <w:lang w:val="id"/>
              </w:rPr>
              <w:t>FiENF berada di atas batas alarm atas.</w:t>
            </w:r>
          </w:p>
        </w:tc>
        <w:tc>
          <w:tcPr>
            <w:tcW w:w="1968" w:type="dxa"/>
            <w:vAlign w:val="center"/>
          </w:tcPr>
          <w:p w14:paraId="4AD44774" w14:textId="5BED83F4" w:rsidR="00F34437" w:rsidRPr="00FD47AC" w:rsidRDefault="00F34437" w:rsidP="00F34437">
            <w:pPr>
              <w:pStyle w:val="TableParagraph"/>
              <w:spacing w:before="39"/>
              <w:ind w:left="106"/>
              <w:jc w:val="center"/>
              <w:rPr>
                <w:rFonts w:ascii="Calibri Light" w:hAnsi="Calibri Light" w:cs="Calibri Light"/>
              </w:rPr>
            </w:pPr>
            <w:r w:rsidRPr="00D52E88">
              <w:rPr>
                <w:rFonts w:ascii="Calibri Light" w:hAnsi="Calibri Light" w:cs="Calibri Light"/>
                <w:sz w:val="24"/>
                <w:szCs w:val="24"/>
              </w:rPr>
              <w:t>Pilihan Pengguna</w:t>
            </w:r>
          </w:p>
        </w:tc>
      </w:tr>
      <w:tr w:rsidR="00F34437" w:rsidRPr="00FD47AC" w14:paraId="3A1DEB69" w14:textId="77777777" w:rsidTr="00F34437">
        <w:trPr>
          <w:trHeight w:val="407"/>
        </w:trPr>
        <w:tc>
          <w:tcPr>
            <w:tcW w:w="2040" w:type="dxa"/>
          </w:tcPr>
          <w:p w14:paraId="6736F820" w14:textId="230AFA00" w:rsidR="00F34437" w:rsidRPr="00FD47AC" w:rsidRDefault="00F34437" w:rsidP="00BC2966">
            <w:pPr>
              <w:pStyle w:val="TableParagraph"/>
              <w:spacing w:before="39"/>
              <w:ind w:left="108"/>
              <w:jc w:val="center"/>
              <w:rPr>
                <w:rFonts w:ascii="Calibri Light" w:hAnsi="Calibri Light" w:cs="Calibri Light"/>
              </w:rPr>
            </w:pPr>
            <w:r w:rsidRPr="00FD47AC">
              <w:rPr>
                <w:rFonts w:ascii="Calibri Light" w:hAnsi="Calibri Light" w:cs="Calibri Light"/>
                <w:sz w:val="24"/>
              </w:rPr>
              <w:t>FiENF Low</w:t>
            </w:r>
          </w:p>
        </w:tc>
        <w:tc>
          <w:tcPr>
            <w:tcW w:w="5559" w:type="dxa"/>
            <w:vAlign w:val="center"/>
          </w:tcPr>
          <w:p w14:paraId="42D9CFE6" w14:textId="65D8107F" w:rsidR="00F34437" w:rsidRPr="00D649C7" w:rsidRDefault="00D649C7" w:rsidP="00D649C7">
            <w:pPr>
              <w:pStyle w:val="TableParagraph"/>
              <w:spacing w:before="39"/>
              <w:ind w:left="105"/>
              <w:rPr>
                <w:rFonts w:ascii="Calibri Light" w:hAnsi="Calibri Light" w:cs="Calibri Light"/>
                <w:sz w:val="24"/>
                <w:szCs w:val="24"/>
              </w:rPr>
            </w:pPr>
            <w:r>
              <w:rPr>
                <w:rFonts w:ascii="Calibri Light" w:hAnsi="Calibri Light" w:cs="Calibri Light"/>
                <w:sz w:val="24"/>
                <w:szCs w:val="24"/>
                <w:lang w:val="id"/>
              </w:rPr>
              <w:t xml:space="preserve">Nilai </w:t>
            </w:r>
            <w:r w:rsidR="00F34437" w:rsidRPr="00D649C7">
              <w:rPr>
                <w:rFonts w:ascii="Calibri Light" w:hAnsi="Calibri Light" w:cs="Calibri Light"/>
                <w:sz w:val="24"/>
                <w:szCs w:val="24"/>
                <w:lang w:val="id"/>
              </w:rPr>
              <w:t xml:space="preserve">FiENF </w:t>
            </w:r>
            <w:r>
              <w:rPr>
                <w:rFonts w:ascii="Calibri Light" w:hAnsi="Calibri Light" w:cs="Calibri Light"/>
                <w:sz w:val="24"/>
                <w:szCs w:val="24"/>
                <w:lang w:val="id"/>
              </w:rPr>
              <w:t xml:space="preserve">berada </w:t>
            </w:r>
            <w:r w:rsidR="00F34437" w:rsidRPr="00D649C7">
              <w:rPr>
                <w:rFonts w:ascii="Calibri Light" w:hAnsi="Calibri Light" w:cs="Calibri Light"/>
                <w:sz w:val="24"/>
                <w:szCs w:val="24"/>
                <w:lang w:val="id"/>
              </w:rPr>
              <w:t>di bawah batas alarm</w:t>
            </w:r>
            <w:r w:rsidRPr="00D649C7">
              <w:rPr>
                <w:rFonts w:ascii="Calibri Light" w:hAnsi="Calibri Light" w:cs="Calibri Light"/>
                <w:sz w:val="24"/>
                <w:szCs w:val="24"/>
                <w:lang w:val="id"/>
              </w:rPr>
              <w:t xml:space="preserve"> bawah</w:t>
            </w:r>
            <w:r w:rsidR="00F34437" w:rsidRPr="00D649C7">
              <w:rPr>
                <w:rFonts w:ascii="Calibri Light" w:hAnsi="Calibri Light" w:cs="Calibri Light"/>
                <w:sz w:val="24"/>
                <w:szCs w:val="24"/>
                <w:lang w:val="id"/>
              </w:rPr>
              <w:t>.</w:t>
            </w:r>
          </w:p>
        </w:tc>
        <w:tc>
          <w:tcPr>
            <w:tcW w:w="1968" w:type="dxa"/>
            <w:vAlign w:val="center"/>
          </w:tcPr>
          <w:p w14:paraId="39097017" w14:textId="1ADB657D" w:rsidR="00F34437" w:rsidRPr="00FD47AC" w:rsidRDefault="00F34437" w:rsidP="00F34437">
            <w:pPr>
              <w:pStyle w:val="TableParagraph"/>
              <w:spacing w:before="39"/>
              <w:ind w:left="106"/>
              <w:jc w:val="center"/>
              <w:rPr>
                <w:rFonts w:ascii="Calibri Light" w:hAnsi="Calibri Light" w:cs="Calibri Light"/>
              </w:rPr>
            </w:pPr>
            <w:r w:rsidRPr="00D52E88">
              <w:rPr>
                <w:rFonts w:ascii="Calibri Light" w:hAnsi="Calibri Light" w:cs="Calibri Light"/>
                <w:sz w:val="24"/>
                <w:szCs w:val="24"/>
              </w:rPr>
              <w:t>Pilihan Pengguna</w:t>
            </w:r>
          </w:p>
        </w:tc>
      </w:tr>
      <w:tr w:rsidR="00F34437" w:rsidRPr="00FD47AC" w14:paraId="25CADEDD" w14:textId="77777777" w:rsidTr="00F34437">
        <w:trPr>
          <w:trHeight w:val="407"/>
        </w:trPr>
        <w:tc>
          <w:tcPr>
            <w:tcW w:w="2040" w:type="dxa"/>
          </w:tcPr>
          <w:p w14:paraId="28DCF8CE" w14:textId="780DCD81" w:rsidR="00F34437" w:rsidRPr="00FD47AC" w:rsidRDefault="00F34437" w:rsidP="00BC2966">
            <w:pPr>
              <w:pStyle w:val="TableParagraph"/>
              <w:spacing w:before="39"/>
              <w:ind w:left="108"/>
              <w:jc w:val="center"/>
              <w:rPr>
                <w:rFonts w:ascii="Calibri Light" w:hAnsi="Calibri Light" w:cs="Calibri Light"/>
              </w:rPr>
            </w:pPr>
            <w:r w:rsidRPr="00FD47AC">
              <w:rPr>
                <w:rFonts w:ascii="Calibri Light" w:hAnsi="Calibri Light" w:cs="Calibri Light"/>
                <w:sz w:val="24"/>
              </w:rPr>
              <w:t>EtISO High</w:t>
            </w:r>
          </w:p>
        </w:tc>
        <w:tc>
          <w:tcPr>
            <w:tcW w:w="5559" w:type="dxa"/>
            <w:vAlign w:val="center"/>
          </w:tcPr>
          <w:p w14:paraId="4041D2A0" w14:textId="3D359440" w:rsidR="00F34437" w:rsidRPr="00D649C7" w:rsidRDefault="00D649C7" w:rsidP="00D649C7">
            <w:pPr>
              <w:pStyle w:val="TableParagraph"/>
              <w:spacing w:before="39"/>
              <w:ind w:left="105"/>
              <w:rPr>
                <w:rFonts w:ascii="Calibri Light" w:hAnsi="Calibri Light" w:cs="Calibri Light"/>
                <w:sz w:val="24"/>
                <w:szCs w:val="24"/>
              </w:rPr>
            </w:pPr>
            <w:r>
              <w:rPr>
                <w:rFonts w:ascii="Calibri Light" w:hAnsi="Calibri Light" w:cs="Calibri Light"/>
                <w:sz w:val="24"/>
                <w:szCs w:val="24"/>
                <w:lang w:val="id"/>
              </w:rPr>
              <w:t xml:space="preserve">Nilai </w:t>
            </w:r>
            <w:r w:rsidR="00F34437" w:rsidRPr="00D649C7">
              <w:rPr>
                <w:rFonts w:ascii="Calibri Light" w:hAnsi="Calibri Light" w:cs="Calibri Light"/>
                <w:sz w:val="24"/>
                <w:szCs w:val="24"/>
                <w:lang w:val="id"/>
              </w:rPr>
              <w:t>EtISO berada di atas batas alarm atas.</w:t>
            </w:r>
          </w:p>
        </w:tc>
        <w:tc>
          <w:tcPr>
            <w:tcW w:w="1968" w:type="dxa"/>
            <w:vAlign w:val="center"/>
          </w:tcPr>
          <w:p w14:paraId="383A0B28" w14:textId="0E19B29A" w:rsidR="00F34437" w:rsidRPr="00FD47AC" w:rsidRDefault="00F34437" w:rsidP="00F34437">
            <w:pPr>
              <w:pStyle w:val="TableParagraph"/>
              <w:spacing w:before="39"/>
              <w:ind w:left="106"/>
              <w:jc w:val="center"/>
              <w:rPr>
                <w:rFonts w:ascii="Calibri Light" w:hAnsi="Calibri Light" w:cs="Calibri Light"/>
              </w:rPr>
            </w:pPr>
            <w:r w:rsidRPr="00D52E88">
              <w:rPr>
                <w:rFonts w:ascii="Calibri Light" w:hAnsi="Calibri Light" w:cs="Calibri Light"/>
                <w:sz w:val="24"/>
                <w:szCs w:val="24"/>
              </w:rPr>
              <w:t>Pilihan Pengguna</w:t>
            </w:r>
          </w:p>
        </w:tc>
      </w:tr>
      <w:tr w:rsidR="00F34437" w:rsidRPr="00FD47AC" w14:paraId="31CC5D07" w14:textId="77777777" w:rsidTr="00F34437">
        <w:trPr>
          <w:trHeight w:val="407"/>
        </w:trPr>
        <w:tc>
          <w:tcPr>
            <w:tcW w:w="2040" w:type="dxa"/>
          </w:tcPr>
          <w:p w14:paraId="72D49C40" w14:textId="25BB5508" w:rsidR="00F34437" w:rsidRPr="00FD47AC" w:rsidRDefault="00F34437" w:rsidP="00BC2966">
            <w:pPr>
              <w:pStyle w:val="TableParagraph"/>
              <w:spacing w:before="39"/>
              <w:ind w:left="108"/>
              <w:jc w:val="center"/>
              <w:rPr>
                <w:rFonts w:ascii="Calibri Light" w:hAnsi="Calibri Light" w:cs="Calibri Light"/>
              </w:rPr>
            </w:pPr>
            <w:r w:rsidRPr="00FD47AC">
              <w:rPr>
                <w:rFonts w:ascii="Calibri Light" w:hAnsi="Calibri Light" w:cs="Calibri Light"/>
                <w:sz w:val="24"/>
              </w:rPr>
              <w:t>EtISO Low</w:t>
            </w:r>
          </w:p>
        </w:tc>
        <w:tc>
          <w:tcPr>
            <w:tcW w:w="5559" w:type="dxa"/>
            <w:vAlign w:val="center"/>
          </w:tcPr>
          <w:p w14:paraId="617B2687" w14:textId="37BA3665" w:rsidR="00F34437" w:rsidRPr="00D649C7" w:rsidRDefault="00D649C7" w:rsidP="00D649C7">
            <w:pPr>
              <w:pStyle w:val="TableParagraph"/>
              <w:spacing w:before="39"/>
              <w:ind w:left="105"/>
              <w:rPr>
                <w:rFonts w:ascii="Calibri Light" w:hAnsi="Calibri Light" w:cs="Calibri Light"/>
                <w:sz w:val="24"/>
                <w:szCs w:val="24"/>
              </w:rPr>
            </w:pPr>
            <w:r>
              <w:rPr>
                <w:rFonts w:ascii="Calibri Light" w:hAnsi="Calibri Light" w:cs="Calibri Light"/>
                <w:sz w:val="24"/>
                <w:szCs w:val="24"/>
                <w:lang w:val="id"/>
              </w:rPr>
              <w:t xml:space="preserve">Nilai </w:t>
            </w:r>
            <w:r w:rsidR="00F34437" w:rsidRPr="00D649C7">
              <w:rPr>
                <w:rFonts w:ascii="Calibri Light" w:hAnsi="Calibri Light" w:cs="Calibri Light"/>
                <w:sz w:val="24"/>
                <w:szCs w:val="24"/>
                <w:lang w:val="id"/>
              </w:rPr>
              <w:t xml:space="preserve">EtISO </w:t>
            </w:r>
            <w:r>
              <w:rPr>
                <w:rFonts w:ascii="Calibri Light" w:hAnsi="Calibri Light" w:cs="Calibri Light"/>
                <w:sz w:val="24"/>
                <w:szCs w:val="24"/>
                <w:lang w:val="id"/>
              </w:rPr>
              <w:t xml:space="preserve">berada </w:t>
            </w:r>
            <w:r w:rsidR="00F34437" w:rsidRPr="00D649C7">
              <w:rPr>
                <w:rFonts w:ascii="Calibri Light" w:hAnsi="Calibri Light" w:cs="Calibri Light"/>
                <w:sz w:val="24"/>
                <w:szCs w:val="24"/>
                <w:lang w:val="id"/>
              </w:rPr>
              <w:t>di bawah batas alarm</w:t>
            </w:r>
            <w:r w:rsidRPr="00D649C7">
              <w:rPr>
                <w:rFonts w:ascii="Calibri Light" w:hAnsi="Calibri Light" w:cs="Calibri Light"/>
                <w:sz w:val="24"/>
                <w:szCs w:val="24"/>
                <w:lang w:val="id"/>
              </w:rPr>
              <w:t xml:space="preserve"> bawah</w:t>
            </w:r>
            <w:r w:rsidR="00F34437" w:rsidRPr="00D649C7">
              <w:rPr>
                <w:rFonts w:ascii="Calibri Light" w:hAnsi="Calibri Light" w:cs="Calibri Light"/>
                <w:sz w:val="24"/>
                <w:szCs w:val="24"/>
                <w:lang w:val="id"/>
              </w:rPr>
              <w:t>.</w:t>
            </w:r>
          </w:p>
        </w:tc>
        <w:tc>
          <w:tcPr>
            <w:tcW w:w="1968" w:type="dxa"/>
            <w:vAlign w:val="center"/>
          </w:tcPr>
          <w:p w14:paraId="4C81FCCF" w14:textId="1F1A8F76" w:rsidR="00F34437" w:rsidRPr="00FD47AC" w:rsidRDefault="00F34437" w:rsidP="00F34437">
            <w:pPr>
              <w:pStyle w:val="TableParagraph"/>
              <w:spacing w:before="39"/>
              <w:ind w:left="106"/>
              <w:jc w:val="center"/>
              <w:rPr>
                <w:rFonts w:ascii="Calibri Light" w:hAnsi="Calibri Light" w:cs="Calibri Light"/>
              </w:rPr>
            </w:pPr>
            <w:r w:rsidRPr="00D52E88">
              <w:rPr>
                <w:rFonts w:ascii="Calibri Light" w:hAnsi="Calibri Light" w:cs="Calibri Light"/>
                <w:sz w:val="24"/>
                <w:szCs w:val="24"/>
              </w:rPr>
              <w:t>Pilihan Pengguna</w:t>
            </w:r>
          </w:p>
        </w:tc>
      </w:tr>
      <w:tr w:rsidR="00F34437" w:rsidRPr="00FD47AC" w14:paraId="060B65DD" w14:textId="77777777" w:rsidTr="00F34437">
        <w:trPr>
          <w:trHeight w:val="407"/>
        </w:trPr>
        <w:tc>
          <w:tcPr>
            <w:tcW w:w="2040" w:type="dxa"/>
          </w:tcPr>
          <w:p w14:paraId="0819A87E" w14:textId="5BFCBFEA" w:rsidR="00F34437" w:rsidRPr="00FD47AC" w:rsidRDefault="00F34437" w:rsidP="00BC2966">
            <w:pPr>
              <w:pStyle w:val="TableParagraph"/>
              <w:spacing w:before="39"/>
              <w:ind w:left="108"/>
              <w:jc w:val="center"/>
              <w:rPr>
                <w:rFonts w:ascii="Calibri Light" w:hAnsi="Calibri Light" w:cs="Calibri Light"/>
              </w:rPr>
            </w:pPr>
            <w:r w:rsidRPr="00FD47AC">
              <w:rPr>
                <w:rFonts w:ascii="Calibri Light" w:hAnsi="Calibri Light" w:cs="Calibri Light"/>
                <w:sz w:val="24"/>
              </w:rPr>
              <w:t>FiISO High</w:t>
            </w:r>
          </w:p>
        </w:tc>
        <w:tc>
          <w:tcPr>
            <w:tcW w:w="5559" w:type="dxa"/>
            <w:vAlign w:val="center"/>
          </w:tcPr>
          <w:p w14:paraId="5B61A02C" w14:textId="4D9AFEE8" w:rsidR="00F34437" w:rsidRPr="00D649C7" w:rsidRDefault="00F34437" w:rsidP="00D649C7">
            <w:pPr>
              <w:pStyle w:val="TableParagraph"/>
              <w:spacing w:before="39"/>
              <w:ind w:left="105"/>
              <w:rPr>
                <w:rFonts w:ascii="Calibri Light" w:hAnsi="Calibri Light" w:cs="Calibri Light"/>
                <w:sz w:val="24"/>
                <w:szCs w:val="24"/>
              </w:rPr>
            </w:pPr>
            <w:r w:rsidRPr="00D649C7">
              <w:rPr>
                <w:rFonts w:ascii="Calibri Light" w:hAnsi="Calibri Light" w:cs="Calibri Light"/>
                <w:sz w:val="24"/>
                <w:szCs w:val="24"/>
                <w:lang w:val="id"/>
              </w:rPr>
              <w:t>Nilai FiISO berada di atas batas alarm atas.</w:t>
            </w:r>
          </w:p>
        </w:tc>
        <w:tc>
          <w:tcPr>
            <w:tcW w:w="1968" w:type="dxa"/>
            <w:vAlign w:val="center"/>
          </w:tcPr>
          <w:p w14:paraId="4B4A8CE1" w14:textId="31B51047" w:rsidR="00F34437" w:rsidRPr="00FD47AC" w:rsidRDefault="00F34437" w:rsidP="00F34437">
            <w:pPr>
              <w:pStyle w:val="TableParagraph"/>
              <w:spacing w:before="39"/>
              <w:ind w:left="106"/>
              <w:jc w:val="center"/>
              <w:rPr>
                <w:rFonts w:ascii="Calibri Light" w:hAnsi="Calibri Light" w:cs="Calibri Light"/>
              </w:rPr>
            </w:pPr>
            <w:r w:rsidRPr="00D52E88">
              <w:rPr>
                <w:rFonts w:ascii="Calibri Light" w:hAnsi="Calibri Light" w:cs="Calibri Light"/>
                <w:sz w:val="24"/>
                <w:szCs w:val="24"/>
              </w:rPr>
              <w:t>Pilihan Pengguna</w:t>
            </w:r>
          </w:p>
        </w:tc>
      </w:tr>
      <w:tr w:rsidR="00F34437" w:rsidRPr="00FD47AC" w14:paraId="5A8E6942" w14:textId="77777777" w:rsidTr="00F34437">
        <w:trPr>
          <w:trHeight w:val="407"/>
        </w:trPr>
        <w:tc>
          <w:tcPr>
            <w:tcW w:w="2040" w:type="dxa"/>
          </w:tcPr>
          <w:p w14:paraId="7E4F85C1" w14:textId="6C982610" w:rsidR="00F34437" w:rsidRPr="00FD47AC" w:rsidRDefault="00F34437" w:rsidP="00BC2966">
            <w:pPr>
              <w:pStyle w:val="TableParagraph"/>
              <w:spacing w:before="39"/>
              <w:ind w:left="108"/>
              <w:jc w:val="center"/>
              <w:rPr>
                <w:rFonts w:ascii="Calibri Light" w:hAnsi="Calibri Light" w:cs="Calibri Light"/>
              </w:rPr>
            </w:pPr>
            <w:r w:rsidRPr="00FD47AC">
              <w:rPr>
                <w:rFonts w:ascii="Calibri Light" w:hAnsi="Calibri Light" w:cs="Calibri Light"/>
                <w:sz w:val="24"/>
              </w:rPr>
              <w:t>FiISO Low</w:t>
            </w:r>
          </w:p>
        </w:tc>
        <w:tc>
          <w:tcPr>
            <w:tcW w:w="5559" w:type="dxa"/>
            <w:vAlign w:val="center"/>
          </w:tcPr>
          <w:p w14:paraId="4BCB3F57" w14:textId="6A180D11" w:rsidR="00F34437" w:rsidRPr="00D649C7" w:rsidRDefault="00D649C7" w:rsidP="00D649C7">
            <w:pPr>
              <w:pStyle w:val="TableParagraph"/>
              <w:spacing w:before="39"/>
              <w:ind w:left="105"/>
              <w:rPr>
                <w:rFonts w:ascii="Calibri Light" w:hAnsi="Calibri Light" w:cs="Calibri Light"/>
                <w:sz w:val="24"/>
                <w:szCs w:val="24"/>
              </w:rPr>
            </w:pPr>
            <w:r>
              <w:rPr>
                <w:rFonts w:ascii="Calibri Light" w:hAnsi="Calibri Light" w:cs="Calibri Light"/>
                <w:sz w:val="24"/>
                <w:szCs w:val="24"/>
                <w:lang w:val="id"/>
              </w:rPr>
              <w:t xml:space="preserve">Nilai </w:t>
            </w:r>
            <w:r w:rsidR="00F34437" w:rsidRPr="00D649C7">
              <w:rPr>
                <w:rFonts w:ascii="Calibri Light" w:hAnsi="Calibri Light" w:cs="Calibri Light"/>
                <w:sz w:val="24"/>
                <w:szCs w:val="24"/>
                <w:lang w:val="id"/>
              </w:rPr>
              <w:t xml:space="preserve">FiISO </w:t>
            </w:r>
            <w:r>
              <w:rPr>
                <w:rFonts w:ascii="Calibri Light" w:hAnsi="Calibri Light" w:cs="Calibri Light"/>
                <w:sz w:val="24"/>
                <w:szCs w:val="24"/>
                <w:lang w:val="id"/>
              </w:rPr>
              <w:t xml:space="preserve">berada </w:t>
            </w:r>
            <w:r w:rsidR="00F34437" w:rsidRPr="00D649C7">
              <w:rPr>
                <w:rFonts w:ascii="Calibri Light" w:hAnsi="Calibri Light" w:cs="Calibri Light"/>
                <w:sz w:val="24"/>
                <w:szCs w:val="24"/>
                <w:lang w:val="id"/>
              </w:rPr>
              <w:t>di bawah batas alarm</w:t>
            </w:r>
            <w:r w:rsidRPr="00D649C7">
              <w:rPr>
                <w:rFonts w:ascii="Calibri Light" w:hAnsi="Calibri Light" w:cs="Calibri Light"/>
                <w:sz w:val="24"/>
                <w:szCs w:val="24"/>
                <w:lang w:val="id"/>
              </w:rPr>
              <w:t xml:space="preserve"> bawah</w:t>
            </w:r>
            <w:r w:rsidR="00F34437" w:rsidRPr="00D649C7">
              <w:rPr>
                <w:rFonts w:ascii="Calibri Light" w:hAnsi="Calibri Light" w:cs="Calibri Light"/>
                <w:sz w:val="24"/>
                <w:szCs w:val="24"/>
                <w:lang w:val="id"/>
              </w:rPr>
              <w:t>.</w:t>
            </w:r>
          </w:p>
        </w:tc>
        <w:tc>
          <w:tcPr>
            <w:tcW w:w="1968" w:type="dxa"/>
            <w:vAlign w:val="center"/>
          </w:tcPr>
          <w:p w14:paraId="4F49BAC1" w14:textId="11AE231D" w:rsidR="00F34437" w:rsidRPr="00FD47AC" w:rsidRDefault="00F34437" w:rsidP="00F34437">
            <w:pPr>
              <w:pStyle w:val="TableParagraph"/>
              <w:spacing w:before="39"/>
              <w:ind w:left="106"/>
              <w:jc w:val="center"/>
              <w:rPr>
                <w:rFonts w:ascii="Calibri Light" w:hAnsi="Calibri Light" w:cs="Calibri Light"/>
              </w:rPr>
            </w:pPr>
            <w:r w:rsidRPr="00D52E88">
              <w:rPr>
                <w:rFonts w:ascii="Calibri Light" w:hAnsi="Calibri Light" w:cs="Calibri Light"/>
                <w:sz w:val="24"/>
                <w:szCs w:val="24"/>
              </w:rPr>
              <w:t>Pilihan Pengguna</w:t>
            </w:r>
          </w:p>
        </w:tc>
      </w:tr>
      <w:tr w:rsidR="00F34437" w:rsidRPr="00FD47AC" w14:paraId="278F9F37" w14:textId="77777777" w:rsidTr="00F34437">
        <w:trPr>
          <w:trHeight w:val="407"/>
        </w:trPr>
        <w:tc>
          <w:tcPr>
            <w:tcW w:w="2040" w:type="dxa"/>
          </w:tcPr>
          <w:p w14:paraId="2468FF71" w14:textId="256527CB" w:rsidR="00F34437" w:rsidRPr="00FD47AC" w:rsidRDefault="00F34437" w:rsidP="00BC2966">
            <w:pPr>
              <w:pStyle w:val="TableParagraph"/>
              <w:spacing w:before="39"/>
              <w:ind w:left="108"/>
              <w:jc w:val="center"/>
              <w:rPr>
                <w:rFonts w:ascii="Calibri Light" w:hAnsi="Calibri Light" w:cs="Calibri Light"/>
              </w:rPr>
            </w:pPr>
            <w:r w:rsidRPr="00FD47AC">
              <w:rPr>
                <w:rFonts w:ascii="Calibri Light" w:hAnsi="Calibri Light" w:cs="Calibri Light"/>
                <w:sz w:val="24"/>
              </w:rPr>
              <w:t>EtSEV High</w:t>
            </w:r>
          </w:p>
        </w:tc>
        <w:tc>
          <w:tcPr>
            <w:tcW w:w="5559" w:type="dxa"/>
            <w:vAlign w:val="center"/>
          </w:tcPr>
          <w:p w14:paraId="6B1C4C31" w14:textId="54A5825A" w:rsidR="00F34437" w:rsidRPr="00D649C7" w:rsidRDefault="00D649C7" w:rsidP="00D649C7">
            <w:pPr>
              <w:pStyle w:val="TableParagraph"/>
              <w:spacing w:before="39"/>
              <w:ind w:left="105"/>
              <w:rPr>
                <w:rFonts w:ascii="Calibri Light" w:hAnsi="Calibri Light" w:cs="Calibri Light"/>
                <w:sz w:val="24"/>
                <w:szCs w:val="24"/>
              </w:rPr>
            </w:pPr>
            <w:r>
              <w:rPr>
                <w:rFonts w:ascii="Calibri Light" w:hAnsi="Calibri Light" w:cs="Calibri Light"/>
                <w:sz w:val="24"/>
                <w:szCs w:val="24"/>
                <w:lang w:val="id"/>
              </w:rPr>
              <w:t xml:space="preserve">Nilai </w:t>
            </w:r>
            <w:r w:rsidR="00F34437" w:rsidRPr="00D649C7">
              <w:rPr>
                <w:rFonts w:ascii="Calibri Light" w:hAnsi="Calibri Light" w:cs="Calibri Light"/>
                <w:sz w:val="24"/>
                <w:szCs w:val="24"/>
                <w:lang w:val="id"/>
              </w:rPr>
              <w:t>EtSEV berada di atas batas alarm atas.</w:t>
            </w:r>
          </w:p>
        </w:tc>
        <w:tc>
          <w:tcPr>
            <w:tcW w:w="1968" w:type="dxa"/>
            <w:vAlign w:val="center"/>
          </w:tcPr>
          <w:p w14:paraId="37A3F235" w14:textId="0A06B431" w:rsidR="00F34437" w:rsidRPr="00FD47AC" w:rsidRDefault="00F34437" w:rsidP="00F34437">
            <w:pPr>
              <w:pStyle w:val="TableParagraph"/>
              <w:spacing w:before="39"/>
              <w:ind w:left="106"/>
              <w:jc w:val="center"/>
              <w:rPr>
                <w:rFonts w:ascii="Calibri Light" w:hAnsi="Calibri Light" w:cs="Calibri Light"/>
              </w:rPr>
            </w:pPr>
            <w:r w:rsidRPr="00D52E88">
              <w:rPr>
                <w:rFonts w:ascii="Calibri Light" w:hAnsi="Calibri Light" w:cs="Calibri Light"/>
                <w:sz w:val="24"/>
                <w:szCs w:val="24"/>
              </w:rPr>
              <w:t>Pilihan Pengguna</w:t>
            </w:r>
          </w:p>
        </w:tc>
      </w:tr>
      <w:tr w:rsidR="00F34437" w:rsidRPr="00FD47AC" w14:paraId="1E0E278C" w14:textId="77777777" w:rsidTr="00F34437">
        <w:trPr>
          <w:trHeight w:val="407"/>
        </w:trPr>
        <w:tc>
          <w:tcPr>
            <w:tcW w:w="2040" w:type="dxa"/>
          </w:tcPr>
          <w:p w14:paraId="4BDBD127" w14:textId="05424ADB" w:rsidR="00F34437" w:rsidRPr="00FD47AC" w:rsidRDefault="00F34437" w:rsidP="00BC2966">
            <w:pPr>
              <w:pStyle w:val="TableParagraph"/>
              <w:spacing w:before="39"/>
              <w:ind w:left="108"/>
              <w:jc w:val="center"/>
              <w:rPr>
                <w:rFonts w:ascii="Calibri Light" w:hAnsi="Calibri Light" w:cs="Calibri Light"/>
              </w:rPr>
            </w:pPr>
            <w:r w:rsidRPr="00FD47AC">
              <w:rPr>
                <w:rFonts w:ascii="Calibri Light" w:hAnsi="Calibri Light" w:cs="Calibri Light"/>
                <w:sz w:val="24"/>
              </w:rPr>
              <w:t>EtSEV Low</w:t>
            </w:r>
          </w:p>
        </w:tc>
        <w:tc>
          <w:tcPr>
            <w:tcW w:w="5559" w:type="dxa"/>
            <w:vAlign w:val="center"/>
          </w:tcPr>
          <w:p w14:paraId="4AF3ACA5" w14:textId="23B8127C" w:rsidR="00F34437" w:rsidRPr="00D649C7" w:rsidRDefault="00D649C7" w:rsidP="00D649C7">
            <w:pPr>
              <w:pStyle w:val="TableParagraph"/>
              <w:spacing w:before="39"/>
              <w:ind w:left="105"/>
              <w:rPr>
                <w:rFonts w:ascii="Calibri Light" w:hAnsi="Calibri Light" w:cs="Calibri Light"/>
                <w:sz w:val="24"/>
                <w:szCs w:val="24"/>
              </w:rPr>
            </w:pPr>
            <w:r>
              <w:rPr>
                <w:rFonts w:ascii="Calibri Light" w:hAnsi="Calibri Light" w:cs="Calibri Light"/>
                <w:sz w:val="24"/>
                <w:szCs w:val="24"/>
                <w:lang w:val="id"/>
              </w:rPr>
              <w:t xml:space="preserve">Nilai </w:t>
            </w:r>
            <w:r w:rsidR="00F34437" w:rsidRPr="00D649C7">
              <w:rPr>
                <w:rFonts w:ascii="Calibri Light" w:hAnsi="Calibri Light" w:cs="Calibri Light"/>
                <w:sz w:val="24"/>
                <w:szCs w:val="24"/>
                <w:lang w:val="id"/>
              </w:rPr>
              <w:t xml:space="preserve">EtSEV </w:t>
            </w:r>
            <w:r>
              <w:rPr>
                <w:rFonts w:ascii="Calibri Light" w:hAnsi="Calibri Light" w:cs="Calibri Light"/>
                <w:sz w:val="24"/>
                <w:szCs w:val="24"/>
                <w:lang w:val="id"/>
              </w:rPr>
              <w:t xml:space="preserve">berada </w:t>
            </w:r>
            <w:r w:rsidR="00F34437" w:rsidRPr="00D649C7">
              <w:rPr>
                <w:rFonts w:ascii="Calibri Light" w:hAnsi="Calibri Light" w:cs="Calibri Light"/>
                <w:sz w:val="24"/>
                <w:szCs w:val="24"/>
                <w:lang w:val="id"/>
              </w:rPr>
              <w:t>di bawah batas alarm</w:t>
            </w:r>
            <w:r w:rsidRPr="00D649C7">
              <w:rPr>
                <w:rFonts w:ascii="Calibri Light" w:hAnsi="Calibri Light" w:cs="Calibri Light"/>
                <w:sz w:val="24"/>
                <w:szCs w:val="24"/>
                <w:lang w:val="id"/>
              </w:rPr>
              <w:t xml:space="preserve"> bawah</w:t>
            </w:r>
            <w:r w:rsidR="00F34437" w:rsidRPr="00D649C7">
              <w:rPr>
                <w:rFonts w:ascii="Calibri Light" w:hAnsi="Calibri Light" w:cs="Calibri Light"/>
                <w:sz w:val="24"/>
                <w:szCs w:val="24"/>
                <w:lang w:val="id"/>
              </w:rPr>
              <w:t>.</w:t>
            </w:r>
          </w:p>
        </w:tc>
        <w:tc>
          <w:tcPr>
            <w:tcW w:w="1968" w:type="dxa"/>
            <w:vAlign w:val="center"/>
          </w:tcPr>
          <w:p w14:paraId="013309DE" w14:textId="09D540B5" w:rsidR="00F34437" w:rsidRPr="00FD47AC" w:rsidRDefault="00F34437" w:rsidP="00F34437">
            <w:pPr>
              <w:pStyle w:val="TableParagraph"/>
              <w:spacing w:before="39"/>
              <w:ind w:left="106"/>
              <w:jc w:val="center"/>
              <w:rPr>
                <w:rFonts w:ascii="Calibri Light" w:hAnsi="Calibri Light" w:cs="Calibri Light"/>
              </w:rPr>
            </w:pPr>
            <w:r w:rsidRPr="00D52E88">
              <w:rPr>
                <w:rFonts w:ascii="Calibri Light" w:hAnsi="Calibri Light" w:cs="Calibri Light"/>
                <w:sz w:val="24"/>
                <w:szCs w:val="24"/>
              </w:rPr>
              <w:t>Pilihan Pengguna</w:t>
            </w:r>
          </w:p>
        </w:tc>
      </w:tr>
      <w:tr w:rsidR="00F34437" w:rsidRPr="00FD47AC" w14:paraId="42D249C5" w14:textId="77777777" w:rsidTr="00F34437">
        <w:trPr>
          <w:trHeight w:val="407"/>
        </w:trPr>
        <w:tc>
          <w:tcPr>
            <w:tcW w:w="2040" w:type="dxa"/>
          </w:tcPr>
          <w:p w14:paraId="200FEB8C" w14:textId="02AD8556" w:rsidR="00F34437" w:rsidRPr="00FD47AC" w:rsidRDefault="00F34437" w:rsidP="00BC2966">
            <w:pPr>
              <w:pStyle w:val="TableParagraph"/>
              <w:spacing w:before="39"/>
              <w:ind w:left="108"/>
              <w:jc w:val="center"/>
              <w:rPr>
                <w:rFonts w:ascii="Calibri Light" w:hAnsi="Calibri Light" w:cs="Calibri Light"/>
              </w:rPr>
            </w:pPr>
            <w:r w:rsidRPr="00FD47AC">
              <w:rPr>
                <w:rFonts w:ascii="Calibri Light" w:hAnsi="Calibri Light" w:cs="Calibri Light"/>
                <w:sz w:val="24"/>
              </w:rPr>
              <w:t>FiSEV High</w:t>
            </w:r>
          </w:p>
        </w:tc>
        <w:tc>
          <w:tcPr>
            <w:tcW w:w="5559" w:type="dxa"/>
            <w:vAlign w:val="center"/>
          </w:tcPr>
          <w:p w14:paraId="1DCC15FE" w14:textId="33A5DAD3" w:rsidR="00F34437" w:rsidRPr="00D649C7" w:rsidRDefault="00D649C7" w:rsidP="00D649C7">
            <w:pPr>
              <w:pStyle w:val="TableParagraph"/>
              <w:spacing w:before="39"/>
              <w:ind w:left="105"/>
              <w:rPr>
                <w:rFonts w:ascii="Calibri Light" w:hAnsi="Calibri Light" w:cs="Calibri Light"/>
                <w:sz w:val="24"/>
                <w:szCs w:val="24"/>
              </w:rPr>
            </w:pPr>
            <w:r>
              <w:rPr>
                <w:rFonts w:ascii="Calibri Light" w:hAnsi="Calibri Light" w:cs="Calibri Light"/>
                <w:sz w:val="24"/>
                <w:szCs w:val="24"/>
                <w:lang w:val="id"/>
              </w:rPr>
              <w:t xml:space="preserve">Nilai </w:t>
            </w:r>
            <w:r w:rsidR="00F34437" w:rsidRPr="00D649C7">
              <w:rPr>
                <w:rFonts w:ascii="Calibri Light" w:hAnsi="Calibri Light" w:cs="Calibri Light"/>
                <w:sz w:val="24"/>
                <w:szCs w:val="24"/>
                <w:lang w:val="id"/>
              </w:rPr>
              <w:t>FiSEV berada di atas batas alarm atas.</w:t>
            </w:r>
          </w:p>
        </w:tc>
        <w:tc>
          <w:tcPr>
            <w:tcW w:w="1968" w:type="dxa"/>
            <w:vAlign w:val="center"/>
          </w:tcPr>
          <w:p w14:paraId="39746EFA" w14:textId="4DADAC27" w:rsidR="00F34437" w:rsidRPr="00FD47AC" w:rsidRDefault="00F34437" w:rsidP="00F34437">
            <w:pPr>
              <w:pStyle w:val="TableParagraph"/>
              <w:spacing w:before="39"/>
              <w:ind w:left="106"/>
              <w:jc w:val="center"/>
              <w:rPr>
                <w:rFonts w:ascii="Calibri Light" w:hAnsi="Calibri Light" w:cs="Calibri Light"/>
              </w:rPr>
            </w:pPr>
            <w:r w:rsidRPr="00D52E88">
              <w:rPr>
                <w:rFonts w:ascii="Calibri Light" w:hAnsi="Calibri Light" w:cs="Calibri Light"/>
                <w:sz w:val="24"/>
                <w:szCs w:val="24"/>
              </w:rPr>
              <w:t>Pilihan Pengguna</w:t>
            </w:r>
          </w:p>
        </w:tc>
      </w:tr>
      <w:tr w:rsidR="00F34437" w:rsidRPr="00FD47AC" w14:paraId="1EC70F96" w14:textId="77777777" w:rsidTr="00F34437">
        <w:trPr>
          <w:trHeight w:val="407"/>
        </w:trPr>
        <w:tc>
          <w:tcPr>
            <w:tcW w:w="2040" w:type="dxa"/>
          </w:tcPr>
          <w:p w14:paraId="1864DDBD" w14:textId="2ED5FEA7" w:rsidR="00F34437" w:rsidRPr="00FD47AC" w:rsidRDefault="00F34437" w:rsidP="00BC2966">
            <w:pPr>
              <w:pStyle w:val="TableParagraph"/>
              <w:spacing w:before="39"/>
              <w:ind w:left="108"/>
              <w:jc w:val="center"/>
              <w:rPr>
                <w:rFonts w:ascii="Calibri Light" w:hAnsi="Calibri Light" w:cs="Calibri Light"/>
              </w:rPr>
            </w:pPr>
            <w:r w:rsidRPr="00FD47AC">
              <w:rPr>
                <w:rFonts w:ascii="Calibri Light" w:hAnsi="Calibri Light" w:cs="Calibri Light"/>
                <w:sz w:val="24"/>
              </w:rPr>
              <w:t>FiSEV Low</w:t>
            </w:r>
          </w:p>
        </w:tc>
        <w:tc>
          <w:tcPr>
            <w:tcW w:w="5559" w:type="dxa"/>
            <w:vAlign w:val="center"/>
          </w:tcPr>
          <w:p w14:paraId="709B66F6" w14:textId="35875B37" w:rsidR="00F34437" w:rsidRPr="00D649C7" w:rsidRDefault="00D649C7" w:rsidP="00D649C7">
            <w:pPr>
              <w:pStyle w:val="TableParagraph"/>
              <w:spacing w:before="39"/>
              <w:ind w:left="105"/>
              <w:rPr>
                <w:rFonts w:ascii="Calibri Light" w:hAnsi="Calibri Light" w:cs="Calibri Light"/>
                <w:sz w:val="24"/>
                <w:szCs w:val="24"/>
              </w:rPr>
            </w:pPr>
            <w:r>
              <w:rPr>
                <w:rFonts w:ascii="Calibri Light" w:hAnsi="Calibri Light" w:cs="Calibri Light"/>
                <w:sz w:val="24"/>
                <w:szCs w:val="24"/>
                <w:lang w:val="id"/>
              </w:rPr>
              <w:t xml:space="preserve">Nilai </w:t>
            </w:r>
            <w:r w:rsidR="00F34437" w:rsidRPr="00D649C7">
              <w:rPr>
                <w:rFonts w:ascii="Calibri Light" w:hAnsi="Calibri Light" w:cs="Calibri Light"/>
                <w:sz w:val="24"/>
                <w:szCs w:val="24"/>
                <w:lang w:val="id"/>
              </w:rPr>
              <w:t xml:space="preserve">FiSEV </w:t>
            </w:r>
            <w:r>
              <w:rPr>
                <w:rFonts w:ascii="Calibri Light" w:hAnsi="Calibri Light" w:cs="Calibri Light"/>
                <w:sz w:val="24"/>
                <w:szCs w:val="24"/>
                <w:lang w:val="id"/>
              </w:rPr>
              <w:t xml:space="preserve">berada </w:t>
            </w:r>
            <w:r w:rsidR="00F34437" w:rsidRPr="00D649C7">
              <w:rPr>
                <w:rFonts w:ascii="Calibri Light" w:hAnsi="Calibri Light" w:cs="Calibri Light"/>
                <w:sz w:val="24"/>
                <w:szCs w:val="24"/>
                <w:lang w:val="id"/>
              </w:rPr>
              <w:t>di bawah batas alarm</w:t>
            </w:r>
            <w:r w:rsidRPr="00D649C7">
              <w:rPr>
                <w:rFonts w:ascii="Calibri Light" w:hAnsi="Calibri Light" w:cs="Calibri Light"/>
                <w:sz w:val="24"/>
                <w:szCs w:val="24"/>
                <w:lang w:val="id"/>
              </w:rPr>
              <w:t xml:space="preserve"> bawah</w:t>
            </w:r>
            <w:r w:rsidR="00F34437" w:rsidRPr="00D649C7">
              <w:rPr>
                <w:rFonts w:ascii="Calibri Light" w:hAnsi="Calibri Light" w:cs="Calibri Light"/>
                <w:sz w:val="24"/>
                <w:szCs w:val="24"/>
                <w:lang w:val="id"/>
              </w:rPr>
              <w:t>.</w:t>
            </w:r>
          </w:p>
        </w:tc>
        <w:tc>
          <w:tcPr>
            <w:tcW w:w="1968" w:type="dxa"/>
            <w:vAlign w:val="center"/>
          </w:tcPr>
          <w:p w14:paraId="14C9DA44" w14:textId="4153CC1F" w:rsidR="00F34437" w:rsidRPr="00FD47AC" w:rsidRDefault="00F34437" w:rsidP="00F34437">
            <w:pPr>
              <w:pStyle w:val="TableParagraph"/>
              <w:spacing w:before="39"/>
              <w:ind w:left="106"/>
              <w:jc w:val="center"/>
              <w:rPr>
                <w:rFonts w:ascii="Calibri Light" w:hAnsi="Calibri Light" w:cs="Calibri Light"/>
              </w:rPr>
            </w:pPr>
            <w:r w:rsidRPr="00D52E88">
              <w:rPr>
                <w:rFonts w:ascii="Calibri Light" w:hAnsi="Calibri Light" w:cs="Calibri Light"/>
                <w:sz w:val="24"/>
                <w:szCs w:val="24"/>
              </w:rPr>
              <w:t>Pilihan Pengguna</w:t>
            </w:r>
          </w:p>
        </w:tc>
      </w:tr>
      <w:tr w:rsidR="00F34437" w:rsidRPr="00FD47AC" w14:paraId="403FE3C8" w14:textId="77777777" w:rsidTr="00F34437">
        <w:trPr>
          <w:trHeight w:val="407"/>
        </w:trPr>
        <w:tc>
          <w:tcPr>
            <w:tcW w:w="2040" w:type="dxa"/>
          </w:tcPr>
          <w:p w14:paraId="55ADBFC3" w14:textId="56D352C4" w:rsidR="00F34437" w:rsidRPr="00FD47AC" w:rsidRDefault="00F34437" w:rsidP="00BC2966">
            <w:pPr>
              <w:pStyle w:val="TableParagraph"/>
              <w:spacing w:before="39"/>
              <w:ind w:left="108"/>
              <w:jc w:val="center"/>
              <w:rPr>
                <w:rFonts w:ascii="Calibri Light" w:hAnsi="Calibri Light" w:cs="Calibri Light"/>
              </w:rPr>
            </w:pPr>
            <w:r w:rsidRPr="00FD47AC">
              <w:rPr>
                <w:rFonts w:ascii="Calibri Light" w:hAnsi="Calibri Light" w:cs="Calibri Light"/>
                <w:sz w:val="24"/>
              </w:rPr>
              <w:t>EtDES High</w:t>
            </w:r>
          </w:p>
        </w:tc>
        <w:tc>
          <w:tcPr>
            <w:tcW w:w="5559" w:type="dxa"/>
            <w:vAlign w:val="center"/>
          </w:tcPr>
          <w:p w14:paraId="05A2869E" w14:textId="381962C4" w:rsidR="00F34437" w:rsidRPr="00D649C7" w:rsidRDefault="00D649C7" w:rsidP="00D649C7">
            <w:pPr>
              <w:pStyle w:val="TableParagraph"/>
              <w:spacing w:before="39"/>
              <w:ind w:left="105"/>
              <w:rPr>
                <w:rFonts w:ascii="Calibri Light" w:hAnsi="Calibri Light" w:cs="Calibri Light"/>
                <w:sz w:val="24"/>
                <w:szCs w:val="24"/>
              </w:rPr>
            </w:pPr>
            <w:r>
              <w:rPr>
                <w:rFonts w:ascii="Calibri Light" w:hAnsi="Calibri Light" w:cs="Calibri Light"/>
                <w:sz w:val="24"/>
                <w:szCs w:val="24"/>
                <w:lang w:val="id"/>
              </w:rPr>
              <w:t xml:space="preserve">Nilai </w:t>
            </w:r>
            <w:r w:rsidR="00F34437" w:rsidRPr="00D649C7">
              <w:rPr>
                <w:rFonts w:ascii="Calibri Light" w:hAnsi="Calibri Light" w:cs="Calibri Light"/>
                <w:sz w:val="24"/>
                <w:szCs w:val="24"/>
                <w:lang w:val="id"/>
              </w:rPr>
              <w:t>EtDES berada di atas batas alarm atas.</w:t>
            </w:r>
          </w:p>
        </w:tc>
        <w:tc>
          <w:tcPr>
            <w:tcW w:w="1968" w:type="dxa"/>
            <w:vAlign w:val="center"/>
          </w:tcPr>
          <w:p w14:paraId="471308A8" w14:textId="6653BE9D" w:rsidR="00F34437" w:rsidRPr="00FD47AC" w:rsidRDefault="00F34437" w:rsidP="00F34437">
            <w:pPr>
              <w:pStyle w:val="TableParagraph"/>
              <w:spacing w:before="39"/>
              <w:ind w:left="106"/>
              <w:jc w:val="center"/>
              <w:rPr>
                <w:rFonts w:ascii="Calibri Light" w:hAnsi="Calibri Light" w:cs="Calibri Light"/>
              </w:rPr>
            </w:pPr>
            <w:r w:rsidRPr="00D52E88">
              <w:rPr>
                <w:rFonts w:ascii="Calibri Light" w:hAnsi="Calibri Light" w:cs="Calibri Light"/>
                <w:sz w:val="24"/>
                <w:szCs w:val="24"/>
              </w:rPr>
              <w:t>Pilihan Pengguna</w:t>
            </w:r>
          </w:p>
        </w:tc>
      </w:tr>
      <w:tr w:rsidR="00F34437" w:rsidRPr="00FD47AC" w14:paraId="2C086904" w14:textId="77777777" w:rsidTr="00F34437">
        <w:trPr>
          <w:trHeight w:val="407"/>
        </w:trPr>
        <w:tc>
          <w:tcPr>
            <w:tcW w:w="2040" w:type="dxa"/>
          </w:tcPr>
          <w:p w14:paraId="6E1245D2" w14:textId="1D95348C" w:rsidR="00F34437" w:rsidRPr="00FD47AC" w:rsidRDefault="00F34437" w:rsidP="00BC2966">
            <w:pPr>
              <w:pStyle w:val="TableParagraph"/>
              <w:spacing w:before="39"/>
              <w:ind w:left="108"/>
              <w:jc w:val="center"/>
              <w:rPr>
                <w:rFonts w:ascii="Calibri Light" w:hAnsi="Calibri Light" w:cs="Calibri Light"/>
              </w:rPr>
            </w:pPr>
            <w:r w:rsidRPr="00FD47AC">
              <w:rPr>
                <w:rFonts w:ascii="Calibri Light" w:hAnsi="Calibri Light" w:cs="Calibri Light"/>
                <w:sz w:val="24"/>
              </w:rPr>
              <w:t>EtDES Low</w:t>
            </w:r>
          </w:p>
        </w:tc>
        <w:tc>
          <w:tcPr>
            <w:tcW w:w="5559" w:type="dxa"/>
            <w:vAlign w:val="center"/>
          </w:tcPr>
          <w:p w14:paraId="4E0D8525" w14:textId="6DA50FF2" w:rsidR="00F34437" w:rsidRPr="00D649C7" w:rsidRDefault="00D649C7" w:rsidP="00D649C7">
            <w:pPr>
              <w:pStyle w:val="TableParagraph"/>
              <w:spacing w:before="39"/>
              <w:ind w:left="105"/>
              <w:rPr>
                <w:rFonts w:ascii="Calibri Light" w:hAnsi="Calibri Light" w:cs="Calibri Light"/>
                <w:sz w:val="24"/>
                <w:szCs w:val="24"/>
              </w:rPr>
            </w:pPr>
            <w:r>
              <w:rPr>
                <w:rFonts w:ascii="Calibri Light" w:hAnsi="Calibri Light" w:cs="Calibri Light"/>
                <w:sz w:val="24"/>
                <w:szCs w:val="24"/>
                <w:lang w:val="id"/>
              </w:rPr>
              <w:t xml:space="preserve">Nilai </w:t>
            </w:r>
            <w:r w:rsidR="00F34437" w:rsidRPr="00D649C7">
              <w:rPr>
                <w:rFonts w:ascii="Calibri Light" w:hAnsi="Calibri Light" w:cs="Calibri Light"/>
                <w:sz w:val="24"/>
                <w:szCs w:val="24"/>
                <w:lang w:val="id"/>
              </w:rPr>
              <w:t xml:space="preserve">EtDES </w:t>
            </w:r>
            <w:r w:rsidRPr="00D649C7">
              <w:rPr>
                <w:rFonts w:ascii="Calibri Light" w:hAnsi="Calibri Light" w:cs="Calibri Light"/>
                <w:sz w:val="24"/>
                <w:szCs w:val="24"/>
                <w:lang w:val="id"/>
              </w:rPr>
              <w:t xml:space="preserve">berada </w:t>
            </w:r>
            <w:r w:rsidR="00F34437" w:rsidRPr="00D649C7">
              <w:rPr>
                <w:rFonts w:ascii="Calibri Light" w:hAnsi="Calibri Light" w:cs="Calibri Light"/>
                <w:sz w:val="24"/>
                <w:szCs w:val="24"/>
                <w:lang w:val="id"/>
              </w:rPr>
              <w:t>di bawah batas alarm</w:t>
            </w:r>
            <w:r w:rsidRPr="00D649C7">
              <w:rPr>
                <w:rFonts w:ascii="Calibri Light" w:hAnsi="Calibri Light" w:cs="Calibri Light"/>
                <w:sz w:val="24"/>
                <w:szCs w:val="24"/>
                <w:lang w:val="id"/>
              </w:rPr>
              <w:t xml:space="preserve"> bawah</w:t>
            </w:r>
            <w:r w:rsidR="00F34437" w:rsidRPr="00D649C7">
              <w:rPr>
                <w:rFonts w:ascii="Calibri Light" w:hAnsi="Calibri Light" w:cs="Calibri Light"/>
                <w:sz w:val="24"/>
                <w:szCs w:val="24"/>
                <w:lang w:val="id"/>
              </w:rPr>
              <w:t>.</w:t>
            </w:r>
          </w:p>
        </w:tc>
        <w:tc>
          <w:tcPr>
            <w:tcW w:w="1968" w:type="dxa"/>
            <w:vAlign w:val="center"/>
          </w:tcPr>
          <w:p w14:paraId="77B9C005" w14:textId="4F06BEDE" w:rsidR="00F34437" w:rsidRPr="00FD47AC" w:rsidRDefault="00F34437" w:rsidP="00F34437">
            <w:pPr>
              <w:pStyle w:val="TableParagraph"/>
              <w:spacing w:before="39"/>
              <w:ind w:left="106"/>
              <w:jc w:val="center"/>
              <w:rPr>
                <w:rFonts w:ascii="Calibri Light" w:hAnsi="Calibri Light" w:cs="Calibri Light"/>
              </w:rPr>
            </w:pPr>
            <w:r w:rsidRPr="00D52E88">
              <w:rPr>
                <w:rFonts w:ascii="Calibri Light" w:hAnsi="Calibri Light" w:cs="Calibri Light"/>
                <w:sz w:val="24"/>
                <w:szCs w:val="24"/>
              </w:rPr>
              <w:t>Pilihan Pengguna</w:t>
            </w:r>
          </w:p>
        </w:tc>
      </w:tr>
      <w:tr w:rsidR="00F34437" w:rsidRPr="00FD47AC" w14:paraId="07048F81" w14:textId="77777777" w:rsidTr="00F34437">
        <w:trPr>
          <w:trHeight w:val="407"/>
        </w:trPr>
        <w:tc>
          <w:tcPr>
            <w:tcW w:w="2040" w:type="dxa"/>
          </w:tcPr>
          <w:p w14:paraId="59B19931" w14:textId="255D2BC7" w:rsidR="00F34437" w:rsidRPr="00FD47AC" w:rsidRDefault="00F34437" w:rsidP="00BC2966">
            <w:pPr>
              <w:pStyle w:val="TableParagraph"/>
              <w:spacing w:before="39"/>
              <w:ind w:left="108"/>
              <w:jc w:val="center"/>
              <w:rPr>
                <w:rFonts w:ascii="Calibri Light" w:hAnsi="Calibri Light" w:cs="Calibri Light"/>
              </w:rPr>
            </w:pPr>
            <w:r w:rsidRPr="00FD47AC">
              <w:rPr>
                <w:rFonts w:ascii="Calibri Light" w:hAnsi="Calibri Light" w:cs="Calibri Light"/>
                <w:sz w:val="24"/>
              </w:rPr>
              <w:t>FiDES High</w:t>
            </w:r>
          </w:p>
        </w:tc>
        <w:tc>
          <w:tcPr>
            <w:tcW w:w="5559" w:type="dxa"/>
            <w:vAlign w:val="center"/>
          </w:tcPr>
          <w:p w14:paraId="0D4EC55F" w14:textId="2EF22117" w:rsidR="00F34437" w:rsidRPr="00D649C7" w:rsidRDefault="00D649C7" w:rsidP="00D649C7">
            <w:pPr>
              <w:pStyle w:val="TableParagraph"/>
              <w:spacing w:before="39"/>
              <w:ind w:left="105"/>
              <w:rPr>
                <w:rFonts w:ascii="Calibri Light" w:hAnsi="Calibri Light" w:cs="Calibri Light"/>
                <w:sz w:val="24"/>
                <w:szCs w:val="24"/>
              </w:rPr>
            </w:pPr>
            <w:r>
              <w:rPr>
                <w:rFonts w:ascii="Calibri Light" w:hAnsi="Calibri Light" w:cs="Calibri Light"/>
                <w:sz w:val="24"/>
                <w:szCs w:val="24"/>
                <w:lang w:val="id"/>
              </w:rPr>
              <w:t xml:space="preserve">Nilai </w:t>
            </w:r>
            <w:r w:rsidR="00F34437" w:rsidRPr="00D649C7">
              <w:rPr>
                <w:rFonts w:ascii="Calibri Light" w:hAnsi="Calibri Light" w:cs="Calibri Light"/>
                <w:sz w:val="24"/>
                <w:szCs w:val="24"/>
                <w:lang w:val="id"/>
              </w:rPr>
              <w:t>FiDES berada di atas batas alarm atas.</w:t>
            </w:r>
          </w:p>
        </w:tc>
        <w:tc>
          <w:tcPr>
            <w:tcW w:w="1968" w:type="dxa"/>
            <w:vAlign w:val="center"/>
          </w:tcPr>
          <w:p w14:paraId="21F67573" w14:textId="1DABCCA7" w:rsidR="00F34437" w:rsidRPr="00FD47AC" w:rsidRDefault="00F34437" w:rsidP="00F34437">
            <w:pPr>
              <w:pStyle w:val="TableParagraph"/>
              <w:spacing w:before="39"/>
              <w:ind w:left="106"/>
              <w:jc w:val="center"/>
              <w:rPr>
                <w:rFonts w:ascii="Calibri Light" w:hAnsi="Calibri Light" w:cs="Calibri Light"/>
              </w:rPr>
            </w:pPr>
            <w:r w:rsidRPr="00D52E88">
              <w:rPr>
                <w:rFonts w:ascii="Calibri Light" w:hAnsi="Calibri Light" w:cs="Calibri Light"/>
                <w:sz w:val="24"/>
                <w:szCs w:val="24"/>
              </w:rPr>
              <w:t>Pilihan Pengguna</w:t>
            </w:r>
          </w:p>
        </w:tc>
      </w:tr>
      <w:tr w:rsidR="00F34437" w:rsidRPr="00FD47AC" w14:paraId="30BCEBA3" w14:textId="77777777" w:rsidTr="00F34437">
        <w:trPr>
          <w:trHeight w:val="407"/>
        </w:trPr>
        <w:tc>
          <w:tcPr>
            <w:tcW w:w="2040" w:type="dxa"/>
          </w:tcPr>
          <w:p w14:paraId="5501E95B" w14:textId="7DC4B2EC" w:rsidR="00F34437" w:rsidRPr="00FD47AC" w:rsidRDefault="00F34437" w:rsidP="00BC2966">
            <w:pPr>
              <w:pStyle w:val="TableParagraph"/>
              <w:spacing w:before="39"/>
              <w:ind w:left="108"/>
              <w:jc w:val="center"/>
              <w:rPr>
                <w:rFonts w:ascii="Calibri Light" w:hAnsi="Calibri Light" w:cs="Calibri Light"/>
              </w:rPr>
            </w:pPr>
            <w:r w:rsidRPr="00FD47AC">
              <w:rPr>
                <w:rFonts w:ascii="Calibri Light" w:hAnsi="Calibri Light" w:cs="Calibri Light"/>
                <w:sz w:val="24"/>
              </w:rPr>
              <w:t>FiDES Low</w:t>
            </w:r>
          </w:p>
        </w:tc>
        <w:tc>
          <w:tcPr>
            <w:tcW w:w="5559" w:type="dxa"/>
            <w:vAlign w:val="center"/>
          </w:tcPr>
          <w:p w14:paraId="45622951" w14:textId="19EC4407" w:rsidR="00F34437" w:rsidRPr="00D649C7" w:rsidRDefault="00D649C7" w:rsidP="00D649C7">
            <w:pPr>
              <w:pStyle w:val="TableParagraph"/>
              <w:spacing w:before="39"/>
              <w:ind w:left="105"/>
              <w:rPr>
                <w:rFonts w:ascii="Calibri Light" w:hAnsi="Calibri Light" w:cs="Calibri Light"/>
                <w:sz w:val="24"/>
                <w:szCs w:val="24"/>
              </w:rPr>
            </w:pPr>
            <w:r>
              <w:rPr>
                <w:rFonts w:ascii="Calibri Light" w:hAnsi="Calibri Light" w:cs="Calibri Light"/>
                <w:sz w:val="24"/>
                <w:szCs w:val="24"/>
                <w:lang w:val="id"/>
              </w:rPr>
              <w:t xml:space="preserve">Nilai </w:t>
            </w:r>
            <w:r w:rsidR="00F34437" w:rsidRPr="00D649C7">
              <w:rPr>
                <w:rFonts w:ascii="Calibri Light" w:hAnsi="Calibri Light" w:cs="Calibri Light"/>
                <w:sz w:val="24"/>
                <w:szCs w:val="24"/>
                <w:lang w:val="id"/>
              </w:rPr>
              <w:t>FiDES</w:t>
            </w:r>
            <w:r w:rsidRPr="00D649C7">
              <w:rPr>
                <w:rFonts w:ascii="Calibri Light" w:hAnsi="Calibri Light" w:cs="Calibri Light"/>
                <w:sz w:val="24"/>
                <w:szCs w:val="24"/>
                <w:lang w:val="id"/>
              </w:rPr>
              <w:t xml:space="preserve"> berada</w:t>
            </w:r>
            <w:r w:rsidR="00F34437" w:rsidRPr="00D649C7">
              <w:rPr>
                <w:rFonts w:ascii="Calibri Light" w:hAnsi="Calibri Light" w:cs="Calibri Light"/>
                <w:sz w:val="24"/>
                <w:szCs w:val="24"/>
                <w:lang w:val="id"/>
              </w:rPr>
              <w:t xml:space="preserve"> di bawah batas alarm</w:t>
            </w:r>
            <w:r>
              <w:rPr>
                <w:rFonts w:ascii="Calibri Light" w:hAnsi="Calibri Light" w:cs="Calibri Light"/>
                <w:sz w:val="24"/>
                <w:szCs w:val="24"/>
                <w:lang w:val="id"/>
              </w:rPr>
              <w:t xml:space="preserve"> bawah</w:t>
            </w:r>
            <w:r w:rsidR="00F34437" w:rsidRPr="00D649C7">
              <w:rPr>
                <w:rFonts w:ascii="Calibri Light" w:hAnsi="Calibri Light" w:cs="Calibri Light"/>
                <w:sz w:val="24"/>
                <w:szCs w:val="24"/>
                <w:lang w:val="id"/>
              </w:rPr>
              <w:t>.</w:t>
            </w:r>
          </w:p>
        </w:tc>
        <w:tc>
          <w:tcPr>
            <w:tcW w:w="1968" w:type="dxa"/>
            <w:vAlign w:val="center"/>
          </w:tcPr>
          <w:p w14:paraId="61D7D96C" w14:textId="66F91A14" w:rsidR="00F34437" w:rsidRPr="00FD47AC" w:rsidRDefault="00F34437" w:rsidP="00F34437">
            <w:pPr>
              <w:pStyle w:val="TableParagraph"/>
              <w:spacing w:before="39"/>
              <w:ind w:left="106"/>
              <w:jc w:val="center"/>
              <w:rPr>
                <w:rFonts w:ascii="Calibri Light" w:hAnsi="Calibri Light" w:cs="Calibri Light"/>
              </w:rPr>
            </w:pPr>
            <w:r w:rsidRPr="00D52E88">
              <w:rPr>
                <w:rFonts w:ascii="Calibri Light" w:hAnsi="Calibri Light" w:cs="Calibri Light"/>
                <w:sz w:val="24"/>
                <w:szCs w:val="24"/>
              </w:rPr>
              <w:t>Pilihan Pengguna</w:t>
            </w:r>
          </w:p>
        </w:tc>
      </w:tr>
      <w:tr w:rsidR="00BC2966" w:rsidRPr="00FD47AC" w14:paraId="2B778700" w14:textId="77777777" w:rsidTr="00F34437">
        <w:trPr>
          <w:trHeight w:val="408"/>
        </w:trPr>
        <w:tc>
          <w:tcPr>
            <w:tcW w:w="2040" w:type="dxa"/>
          </w:tcPr>
          <w:p w14:paraId="5AA8992A" w14:textId="6F05A3E0" w:rsidR="00BC2966" w:rsidRPr="00FD47AC" w:rsidRDefault="00BC2966" w:rsidP="00BC2966">
            <w:pPr>
              <w:pStyle w:val="TableParagraph"/>
              <w:spacing w:before="39"/>
              <w:ind w:left="108"/>
              <w:jc w:val="center"/>
              <w:rPr>
                <w:rFonts w:ascii="Calibri Light" w:hAnsi="Calibri Light" w:cs="Calibri Light"/>
              </w:rPr>
            </w:pPr>
            <w:r w:rsidRPr="00FD47AC">
              <w:rPr>
                <w:rFonts w:ascii="Calibri Light" w:hAnsi="Calibri Light" w:cs="Calibri Light"/>
                <w:sz w:val="24"/>
              </w:rPr>
              <w:t>AG FiO</w:t>
            </w:r>
            <w:r w:rsidRPr="00FD47AC">
              <w:rPr>
                <w:rFonts w:ascii="Calibri Light" w:hAnsi="Calibri Light" w:cs="Calibri Light"/>
                <w:sz w:val="24"/>
                <w:vertAlign w:val="subscript"/>
              </w:rPr>
              <w:t>2</w:t>
            </w:r>
            <w:r w:rsidRPr="00FD47AC">
              <w:rPr>
                <w:rFonts w:ascii="Calibri Light" w:hAnsi="Calibri Light" w:cs="Calibri Light"/>
                <w:sz w:val="24"/>
              </w:rPr>
              <w:t xml:space="preserve"> Low</w:t>
            </w:r>
          </w:p>
        </w:tc>
        <w:tc>
          <w:tcPr>
            <w:tcW w:w="5559" w:type="dxa"/>
            <w:vAlign w:val="center"/>
          </w:tcPr>
          <w:p w14:paraId="1108CF01" w14:textId="1BE19878" w:rsidR="00BC2966" w:rsidRPr="00D649C7" w:rsidRDefault="002703BC" w:rsidP="002703BC">
            <w:pPr>
              <w:pStyle w:val="TableParagraph"/>
              <w:spacing w:before="39"/>
              <w:ind w:left="105"/>
              <w:rPr>
                <w:rFonts w:ascii="Calibri Light" w:hAnsi="Calibri Light" w:cs="Calibri Light"/>
                <w:sz w:val="24"/>
                <w:szCs w:val="24"/>
              </w:rPr>
            </w:pPr>
            <w:r>
              <w:rPr>
                <w:rFonts w:ascii="Calibri Light" w:hAnsi="Calibri Light" w:cs="Calibri Light"/>
                <w:sz w:val="24"/>
                <w:szCs w:val="24"/>
                <w:lang w:val="id"/>
              </w:rPr>
              <w:t xml:space="preserve">Nilai ukur </w:t>
            </w:r>
            <w:r w:rsidR="00BC2966" w:rsidRPr="00D649C7">
              <w:rPr>
                <w:rFonts w:ascii="Calibri Light" w:hAnsi="Calibri Light" w:cs="Calibri Light"/>
                <w:sz w:val="24"/>
                <w:szCs w:val="24"/>
                <w:lang w:val="id"/>
              </w:rPr>
              <w:t>FiO</w:t>
            </w:r>
            <w:r w:rsidR="00BC2966" w:rsidRPr="00D649C7">
              <w:rPr>
                <w:rFonts w:ascii="Calibri Light" w:hAnsi="Calibri Light" w:cs="Calibri Light"/>
                <w:sz w:val="24"/>
                <w:szCs w:val="24"/>
                <w:vertAlign w:val="subscript"/>
                <w:lang w:val="id"/>
              </w:rPr>
              <w:t>2</w:t>
            </w:r>
            <w:r w:rsidR="00BC2966" w:rsidRPr="00D649C7">
              <w:rPr>
                <w:rFonts w:ascii="Calibri Light" w:hAnsi="Calibri Light" w:cs="Calibri Light"/>
                <w:sz w:val="24"/>
                <w:szCs w:val="24"/>
                <w:lang w:val="id"/>
              </w:rPr>
              <w:t xml:space="preserve">  di bawah 18%.</w:t>
            </w:r>
          </w:p>
        </w:tc>
        <w:tc>
          <w:tcPr>
            <w:tcW w:w="1968" w:type="dxa"/>
            <w:vAlign w:val="center"/>
          </w:tcPr>
          <w:p w14:paraId="19FA1EAD" w14:textId="77777777" w:rsidR="00BC2966" w:rsidRPr="00FD47AC" w:rsidRDefault="00BC2966" w:rsidP="00F34437">
            <w:pPr>
              <w:pStyle w:val="TableParagraph"/>
              <w:spacing w:before="39"/>
              <w:ind w:left="106"/>
              <w:jc w:val="center"/>
              <w:rPr>
                <w:rFonts w:ascii="Calibri Light" w:hAnsi="Calibri Light" w:cs="Calibri Light"/>
              </w:rPr>
            </w:pPr>
            <w:r w:rsidRPr="00FD47AC">
              <w:rPr>
                <w:rFonts w:ascii="Calibri Light" w:hAnsi="Calibri Light" w:cs="Calibri Light"/>
                <w:lang w:val="id"/>
              </w:rPr>
              <w:t>Tinggi</w:t>
            </w:r>
          </w:p>
        </w:tc>
      </w:tr>
      <w:tr w:rsidR="00BC2966" w:rsidRPr="00FD47AC" w14:paraId="2B7BEFDB" w14:textId="77777777" w:rsidTr="00F34437">
        <w:trPr>
          <w:trHeight w:val="719"/>
        </w:trPr>
        <w:tc>
          <w:tcPr>
            <w:tcW w:w="2040" w:type="dxa"/>
          </w:tcPr>
          <w:p w14:paraId="2382CEAA" w14:textId="5612AA9D" w:rsidR="00BC2966" w:rsidRPr="00FD47AC" w:rsidRDefault="00BC2966" w:rsidP="00BC2966">
            <w:pPr>
              <w:pStyle w:val="TableParagraph"/>
              <w:spacing w:before="195"/>
              <w:ind w:left="108"/>
              <w:jc w:val="center"/>
              <w:rPr>
                <w:rFonts w:ascii="Calibri Light" w:hAnsi="Calibri Light" w:cs="Calibri Light"/>
              </w:rPr>
            </w:pPr>
            <w:r w:rsidRPr="00FD47AC">
              <w:rPr>
                <w:rFonts w:ascii="Calibri Light" w:hAnsi="Calibri Light" w:cs="Calibri Light"/>
                <w:sz w:val="24"/>
              </w:rPr>
              <w:t>AG APNEA</w:t>
            </w:r>
          </w:p>
        </w:tc>
        <w:tc>
          <w:tcPr>
            <w:tcW w:w="5559" w:type="dxa"/>
            <w:vAlign w:val="center"/>
          </w:tcPr>
          <w:p w14:paraId="6C3F040E" w14:textId="17C60396" w:rsidR="00BC2966" w:rsidRPr="00D649C7" w:rsidRDefault="00BC2966" w:rsidP="002703BC">
            <w:pPr>
              <w:pStyle w:val="TableParagraph"/>
              <w:spacing w:before="39" w:line="271" w:lineRule="auto"/>
              <w:ind w:left="105" w:right="161"/>
              <w:rPr>
                <w:rFonts w:ascii="Calibri Light" w:hAnsi="Calibri Light" w:cs="Calibri Light"/>
                <w:sz w:val="24"/>
                <w:szCs w:val="24"/>
              </w:rPr>
            </w:pPr>
            <w:r w:rsidRPr="00D649C7">
              <w:rPr>
                <w:rFonts w:ascii="Calibri Light" w:hAnsi="Calibri Light" w:cs="Calibri Light"/>
                <w:sz w:val="24"/>
                <w:szCs w:val="24"/>
                <w:lang w:val="id"/>
              </w:rPr>
              <w:t xml:space="preserve">Dalam </w:t>
            </w:r>
            <w:r w:rsidR="002703BC">
              <w:rPr>
                <w:rFonts w:ascii="Calibri Light" w:hAnsi="Calibri Light" w:cs="Calibri Light"/>
                <w:sz w:val="24"/>
                <w:szCs w:val="24"/>
                <w:lang w:val="id"/>
              </w:rPr>
              <w:t>interval waktu tunda alarm apnea</w:t>
            </w:r>
            <w:r w:rsidRPr="00D649C7">
              <w:rPr>
                <w:rFonts w:ascii="Calibri Light" w:hAnsi="Calibri Light" w:cs="Calibri Light"/>
                <w:sz w:val="24"/>
                <w:szCs w:val="24"/>
                <w:lang w:val="id"/>
              </w:rPr>
              <w:t xml:space="preserve">, RESP </w:t>
            </w:r>
            <w:r w:rsidR="002703BC">
              <w:rPr>
                <w:rFonts w:ascii="Calibri Light" w:hAnsi="Calibri Light" w:cs="Calibri Light"/>
                <w:sz w:val="24"/>
                <w:szCs w:val="24"/>
                <w:lang w:val="id"/>
              </w:rPr>
              <w:t xml:space="preserve">tidak </w:t>
            </w:r>
            <w:r w:rsidRPr="00D649C7">
              <w:rPr>
                <w:rFonts w:ascii="Calibri Light" w:hAnsi="Calibri Light" w:cs="Calibri Light"/>
                <w:sz w:val="24"/>
                <w:szCs w:val="24"/>
                <w:lang w:val="id"/>
              </w:rPr>
              <w:t>dapat dideteksi menggunakan modul AG.</w:t>
            </w:r>
          </w:p>
        </w:tc>
        <w:tc>
          <w:tcPr>
            <w:tcW w:w="1968" w:type="dxa"/>
            <w:vAlign w:val="center"/>
          </w:tcPr>
          <w:p w14:paraId="488B850C" w14:textId="77777777" w:rsidR="00BC2966" w:rsidRPr="00FD47AC" w:rsidRDefault="00BC2966" w:rsidP="00F34437">
            <w:pPr>
              <w:pStyle w:val="TableParagraph"/>
              <w:spacing w:before="195"/>
              <w:ind w:left="106"/>
              <w:jc w:val="center"/>
              <w:rPr>
                <w:rFonts w:ascii="Calibri Light" w:hAnsi="Calibri Light" w:cs="Calibri Light"/>
              </w:rPr>
            </w:pPr>
            <w:r w:rsidRPr="00FD47AC">
              <w:rPr>
                <w:rFonts w:ascii="Calibri Light" w:hAnsi="Calibri Light" w:cs="Calibri Light"/>
                <w:lang w:val="id"/>
              </w:rPr>
              <w:t>Tinggi</w:t>
            </w:r>
          </w:p>
        </w:tc>
      </w:tr>
      <w:tr w:rsidR="00F34437" w:rsidRPr="00FD47AC" w14:paraId="3F4C322C" w14:textId="77777777" w:rsidTr="00F34437">
        <w:trPr>
          <w:trHeight w:val="407"/>
        </w:trPr>
        <w:tc>
          <w:tcPr>
            <w:tcW w:w="2040" w:type="dxa"/>
          </w:tcPr>
          <w:p w14:paraId="4CAD7DDF" w14:textId="141BAB85" w:rsidR="00F34437" w:rsidRPr="00FD47AC" w:rsidRDefault="00F34437" w:rsidP="00BC2966">
            <w:pPr>
              <w:pStyle w:val="TableParagraph"/>
              <w:spacing w:before="39"/>
              <w:ind w:left="132"/>
              <w:jc w:val="center"/>
              <w:rPr>
                <w:rFonts w:ascii="Calibri Light" w:hAnsi="Calibri Light" w:cs="Calibri Light"/>
              </w:rPr>
            </w:pPr>
            <w:r w:rsidRPr="00FD47AC">
              <w:rPr>
                <w:rFonts w:ascii="Calibri Light" w:hAnsi="Calibri Light" w:cs="Calibri Light"/>
                <w:sz w:val="24"/>
              </w:rPr>
              <w:t>TB High</w:t>
            </w:r>
          </w:p>
        </w:tc>
        <w:tc>
          <w:tcPr>
            <w:tcW w:w="5559" w:type="dxa"/>
            <w:vAlign w:val="center"/>
          </w:tcPr>
          <w:p w14:paraId="36C2C1A2" w14:textId="22844160" w:rsidR="00F34437" w:rsidRPr="00D649C7" w:rsidRDefault="00F34437" w:rsidP="002703BC">
            <w:pPr>
              <w:pStyle w:val="TableParagraph"/>
              <w:spacing w:before="39"/>
              <w:ind w:left="129"/>
              <w:rPr>
                <w:rFonts w:ascii="Calibri Light" w:hAnsi="Calibri Light" w:cs="Calibri Light"/>
                <w:sz w:val="24"/>
                <w:szCs w:val="24"/>
              </w:rPr>
            </w:pPr>
            <w:r w:rsidRPr="00D649C7">
              <w:rPr>
                <w:rFonts w:ascii="Calibri Light" w:hAnsi="Calibri Light" w:cs="Calibri Light"/>
                <w:sz w:val="24"/>
                <w:szCs w:val="24"/>
                <w:lang w:val="id"/>
              </w:rPr>
              <w:t>Nilai TB berada di atas alarm atas.</w:t>
            </w:r>
          </w:p>
        </w:tc>
        <w:tc>
          <w:tcPr>
            <w:tcW w:w="1968" w:type="dxa"/>
            <w:vAlign w:val="center"/>
          </w:tcPr>
          <w:p w14:paraId="688B33B9" w14:textId="00AB4282" w:rsidR="00F34437" w:rsidRPr="00FD47AC" w:rsidRDefault="00F34437" w:rsidP="00F34437">
            <w:pPr>
              <w:pStyle w:val="TableParagraph"/>
              <w:spacing w:before="39"/>
              <w:ind w:left="106"/>
              <w:jc w:val="center"/>
              <w:rPr>
                <w:rFonts w:ascii="Calibri Light" w:hAnsi="Calibri Light" w:cs="Calibri Light"/>
              </w:rPr>
            </w:pPr>
            <w:r w:rsidRPr="000858DA">
              <w:rPr>
                <w:rFonts w:ascii="Calibri Light" w:hAnsi="Calibri Light" w:cs="Calibri Light"/>
                <w:sz w:val="24"/>
                <w:szCs w:val="24"/>
              </w:rPr>
              <w:t>Pilihan Pengguna</w:t>
            </w:r>
          </w:p>
        </w:tc>
      </w:tr>
      <w:tr w:rsidR="00F34437" w:rsidRPr="00FD47AC" w14:paraId="29BF4B50" w14:textId="77777777" w:rsidTr="00F34437">
        <w:trPr>
          <w:trHeight w:val="407"/>
        </w:trPr>
        <w:tc>
          <w:tcPr>
            <w:tcW w:w="2040" w:type="dxa"/>
          </w:tcPr>
          <w:p w14:paraId="692DA663" w14:textId="1900E7A3" w:rsidR="00F34437" w:rsidRPr="00FD47AC" w:rsidRDefault="00F34437" w:rsidP="00BC2966">
            <w:pPr>
              <w:pStyle w:val="TableParagraph"/>
              <w:spacing w:before="39"/>
              <w:ind w:left="132"/>
              <w:jc w:val="center"/>
              <w:rPr>
                <w:rFonts w:ascii="Calibri Light" w:hAnsi="Calibri Light" w:cs="Calibri Light"/>
              </w:rPr>
            </w:pPr>
            <w:r w:rsidRPr="00FD47AC">
              <w:rPr>
                <w:rFonts w:ascii="Calibri Light" w:hAnsi="Calibri Light" w:cs="Calibri Light"/>
                <w:sz w:val="24"/>
              </w:rPr>
              <w:t>TB Low</w:t>
            </w:r>
          </w:p>
        </w:tc>
        <w:tc>
          <w:tcPr>
            <w:tcW w:w="5559" w:type="dxa"/>
            <w:vAlign w:val="center"/>
          </w:tcPr>
          <w:p w14:paraId="17550D18" w14:textId="39D96317" w:rsidR="00F34437" w:rsidRPr="00D649C7" w:rsidRDefault="00F34437" w:rsidP="002703BC">
            <w:pPr>
              <w:pStyle w:val="TableParagraph"/>
              <w:spacing w:before="39"/>
              <w:ind w:left="129"/>
              <w:rPr>
                <w:rFonts w:ascii="Calibri Light" w:hAnsi="Calibri Light" w:cs="Calibri Light"/>
                <w:sz w:val="24"/>
                <w:szCs w:val="24"/>
              </w:rPr>
            </w:pPr>
            <w:r w:rsidRPr="00D649C7">
              <w:rPr>
                <w:rFonts w:ascii="Calibri Light" w:hAnsi="Calibri Light" w:cs="Calibri Light"/>
                <w:sz w:val="24"/>
                <w:szCs w:val="24"/>
                <w:lang w:val="id"/>
              </w:rPr>
              <w:t xml:space="preserve">Nilai TB berada di bawah alarm </w:t>
            </w:r>
            <w:r w:rsidR="002703BC">
              <w:rPr>
                <w:rFonts w:ascii="Calibri Light" w:hAnsi="Calibri Light" w:cs="Calibri Light"/>
                <w:sz w:val="24"/>
                <w:szCs w:val="24"/>
                <w:lang w:val="id"/>
              </w:rPr>
              <w:t>bawah</w:t>
            </w:r>
            <w:r w:rsidRPr="00D649C7">
              <w:rPr>
                <w:rFonts w:ascii="Calibri Light" w:hAnsi="Calibri Light" w:cs="Calibri Light"/>
                <w:sz w:val="24"/>
                <w:szCs w:val="24"/>
                <w:lang w:val="id"/>
              </w:rPr>
              <w:t>.</w:t>
            </w:r>
          </w:p>
        </w:tc>
        <w:tc>
          <w:tcPr>
            <w:tcW w:w="1968" w:type="dxa"/>
            <w:vAlign w:val="center"/>
          </w:tcPr>
          <w:p w14:paraId="34E3FF20" w14:textId="6FC95F7A" w:rsidR="00F34437" w:rsidRPr="00FD47AC" w:rsidRDefault="00F34437" w:rsidP="00F34437">
            <w:pPr>
              <w:pStyle w:val="TableParagraph"/>
              <w:spacing w:before="39"/>
              <w:ind w:left="106"/>
              <w:jc w:val="center"/>
              <w:rPr>
                <w:rFonts w:ascii="Calibri Light" w:hAnsi="Calibri Light" w:cs="Calibri Light"/>
              </w:rPr>
            </w:pPr>
            <w:r w:rsidRPr="000858DA">
              <w:rPr>
                <w:rFonts w:ascii="Calibri Light" w:hAnsi="Calibri Light" w:cs="Calibri Light"/>
                <w:sz w:val="24"/>
                <w:szCs w:val="24"/>
              </w:rPr>
              <w:t>Pilihan Pengguna</w:t>
            </w:r>
          </w:p>
        </w:tc>
      </w:tr>
      <w:tr w:rsidR="00F34437" w:rsidRPr="00FD47AC" w14:paraId="19E650E0" w14:textId="77777777" w:rsidTr="00F34437">
        <w:trPr>
          <w:trHeight w:val="407"/>
        </w:trPr>
        <w:tc>
          <w:tcPr>
            <w:tcW w:w="2040" w:type="dxa"/>
          </w:tcPr>
          <w:p w14:paraId="2AB909FD" w14:textId="225ED78C" w:rsidR="00F34437" w:rsidRPr="00FD47AC" w:rsidRDefault="00F34437" w:rsidP="00BC2966">
            <w:pPr>
              <w:pStyle w:val="TableParagraph"/>
              <w:spacing w:before="39"/>
              <w:ind w:left="132"/>
              <w:jc w:val="center"/>
              <w:rPr>
                <w:rFonts w:ascii="Calibri Light" w:hAnsi="Calibri Light" w:cs="Calibri Light"/>
              </w:rPr>
            </w:pPr>
            <w:r w:rsidRPr="00FD47AC">
              <w:rPr>
                <w:rFonts w:ascii="Calibri Light" w:hAnsi="Calibri Light" w:cs="Calibri Light"/>
                <w:sz w:val="24"/>
              </w:rPr>
              <w:t>BIS High</w:t>
            </w:r>
          </w:p>
        </w:tc>
        <w:tc>
          <w:tcPr>
            <w:tcW w:w="5559" w:type="dxa"/>
            <w:vAlign w:val="center"/>
          </w:tcPr>
          <w:p w14:paraId="17C10528" w14:textId="6409AB76" w:rsidR="00F34437" w:rsidRPr="00D649C7" w:rsidRDefault="002703BC" w:rsidP="002703BC">
            <w:pPr>
              <w:pStyle w:val="TableParagraph"/>
              <w:spacing w:before="39"/>
              <w:ind w:left="129"/>
              <w:rPr>
                <w:rFonts w:ascii="Calibri Light" w:hAnsi="Calibri Light" w:cs="Calibri Light"/>
                <w:sz w:val="24"/>
                <w:szCs w:val="24"/>
              </w:rPr>
            </w:pPr>
            <w:r>
              <w:rPr>
                <w:rFonts w:ascii="Calibri Light" w:hAnsi="Calibri Light" w:cs="Calibri Light"/>
                <w:sz w:val="24"/>
                <w:szCs w:val="24"/>
                <w:lang w:val="id"/>
              </w:rPr>
              <w:t xml:space="preserve">Nilai </w:t>
            </w:r>
            <w:r w:rsidR="00F34437" w:rsidRPr="00D649C7">
              <w:rPr>
                <w:rFonts w:ascii="Calibri Light" w:hAnsi="Calibri Light" w:cs="Calibri Light"/>
                <w:sz w:val="24"/>
                <w:szCs w:val="24"/>
                <w:lang w:val="id"/>
              </w:rPr>
              <w:t xml:space="preserve">BIS </w:t>
            </w:r>
            <w:r>
              <w:rPr>
                <w:rFonts w:ascii="Calibri Light" w:hAnsi="Calibri Light" w:cs="Calibri Light"/>
                <w:sz w:val="24"/>
                <w:szCs w:val="24"/>
                <w:lang w:val="id"/>
              </w:rPr>
              <w:t xml:space="preserve">berada </w:t>
            </w:r>
            <w:r w:rsidR="00F34437" w:rsidRPr="00D649C7">
              <w:rPr>
                <w:rFonts w:ascii="Calibri Light" w:hAnsi="Calibri Light" w:cs="Calibri Light"/>
                <w:sz w:val="24"/>
                <w:szCs w:val="24"/>
                <w:lang w:val="id"/>
              </w:rPr>
              <w:t xml:space="preserve">di atas </w:t>
            </w:r>
            <w:r>
              <w:rPr>
                <w:rFonts w:ascii="Calibri Light" w:hAnsi="Calibri Light" w:cs="Calibri Light"/>
                <w:sz w:val="24"/>
                <w:szCs w:val="24"/>
                <w:lang w:val="id"/>
              </w:rPr>
              <w:t xml:space="preserve">batas </w:t>
            </w:r>
            <w:r w:rsidR="00F34437" w:rsidRPr="00D649C7">
              <w:rPr>
                <w:rFonts w:ascii="Calibri Light" w:hAnsi="Calibri Light" w:cs="Calibri Light"/>
                <w:sz w:val="24"/>
                <w:szCs w:val="24"/>
                <w:lang w:val="id"/>
              </w:rPr>
              <w:t>alarm atas.</w:t>
            </w:r>
          </w:p>
        </w:tc>
        <w:tc>
          <w:tcPr>
            <w:tcW w:w="1968" w:type="dxa"/>
            <w:vAlign w:val="center"/>
          </w:tcPr>
          <w:p w14:paraId="62EF85A1" w14:textId="691F6003" w:rsidR="00F34437" w:rsidRPr="00FD47AC" w:rsidRDefault="00F34437" w:rsidP="00F34437">
            <w:pPr>
              <w:pStyle w:val="TableParagraph"/>
              <w:spacing w:before="39"/>
              <w:ind w:left="106"/>
              <w:jc w:val="center"/>
              <w:rPr>
                <w:rFonts w:ascii="Calibri Light" w:hAnsi="Calibri Light" w:cs="Calibri Light"/>
              </w:rPr>
            </w:pPr>
            <w:r w:rsidRPr="000858DA">
              <w:rPr>
                <w:rFonts w:ascii="Calibri Light" w:hAnsi="Calibri Light" w:cs="Calibri Light"/>
                <w:sz w:val="24"/>
                <w:szCs w:val="24"/>
              </w:rPr>
              <w:t>Pilihan Pengguna</w:t>
            </w:r>
          </w:p>
        </w:tc>
      </w:tr>
      <w:tr w:rsidR="00F34437" w:rsidRPr="00FD47AC" w14:paraId="4CA4DB95" w14:textId="77777777" w:rsidTr="00F34437">
        <w:trPr>
          <w:trHeight w:val="407"/>
        </w:trPr>
        <w:tc>
          <w:tcPr>
            <w:tcW w:w="2040" w:type="dxa"/>
          </w:tcPr>
          <w:p w14:paraId="33B95D9E" w14:textId="6571DF54" w:rsidR="00F34437" w:rsidRPr="00FD47AC" w:rsidRDefault="00F34437" w:rsidP="00BC2966">
            <w:pPr>
              <w:pStyle w:val="TableParagraph"/>
              <w:spacing w:before="39"/>
              <w:ind w:left="132"/>
              <w:jc w:val="center"/>
              <w:rPr>
                <w:rFonts w:ascii="Calibri Light" w:hAnsi="Calibri Light" w:cs="Calibri Light"/>
              </w:rPr>
            </w:pPr>
            <w:r w:rsidRPr="00FD47AC">
              <w:rPr>
                <w:rFonts w:ascii="Calibri Light" w:hAnsi="Calibri Light" w:cs="Calibri Light"/>
                <w:sz w:val="24"/>
              </w:rPr>
              <w:t>BIS Low</w:t>
            </w:r>
          </w:p>
        </w:tc>
        <w:tc>
          <w:tcPr>
            <w:tcW w:w="5559" w:type="dxa"/>
            <w:vAlign w:val="center"/>
          </w:tcPr>
          <w:p w14:paraId="694951BC" w14:textId="6203BAD0" w:rsidR="00F34437" w:rsidRPr="00D649C7" w:rsidRDefault="002703BC" w:rsidP="002703BC">
            <w:pPr>
              <w:pStyle w:val="TableParagraph"/>
              <w:spacing w:before="39"/>
              <w:ind w:left="129"/>
              <w:rPr>
                <w:rFonts w:ascii="Calibri Light" w:hAnsi="Calibri Light" w:cs="Calibri Light"/>
                <w:sz w:val="24"/>
                <w:szCs w:val="24"/>
              </w:rPr>
            </w:pPr>
            <w:r>
              <w:rPr>
                <w:rFonts w:ascii="Calibri Light" w:hAnsi="Calibri Light" w:cs="Calibri Light"/>
                <w:sz w:val="24"/>
                <w:szCs w:val="24"/>
                <w:lang w:val="id"/>
              </w:rPr>
              <w:t xml:space="preserve">Nilai </w:t>
            </w:r>
            <w:r w:rsidR="00F34437" w:rsidRPr="00D649C7">
              <w:rPr>
                <w:rFonts w:ascii="Calibri Light" w:hAnsi="Calibri Light" w:cs="Calibri Light"/>
                <w:sz w:val="24"/>
                <w:szCs w:val="24"/>
                <w:lang w:val="id"/>
              </w:rPr>
              <w:t xml:space="preserve">BIS </w:t>
            </w:r>
            <w:r>
              <w:rPr>
                <w:rFonts w:ascii="Calibri Light" w:hAnsi="Calibri Light" w:cs="Calibri Light"/>
                <w:sz w:val="24"/>
                <w:szCs w:val="24"/>
                <w:lang w:val="id"/>
              </w:rPr>
              <w:t>berada di</w:t>
            </w:r>
            <w:r w:rsidR="00F34437" w:rsidRPr="00D649C7">
              <w:rPr>
                <w:rFonts w:ascii="Calibri Light" w:hAnsi="Calibri Light" w:cs="Calibri Light"/>
                <w:sz w:val="24"/>
                <w:szCs w:val="24"/>
                <w:lang w:val="id"/>
              </w:rPr>
              <w:t xml:space="preserve"> bawah </w:t>
            </w:r>
            <w:r>
              <w:rPr>
                <w:rFonts w:ascii="Calibri Light" w:hAnsi="Calibri Light" w:cs="Calibri Light"/>
                <w:sz w:val="24"/>
                <w:szCs w:val="24"/>
                <w:lang w:val="id"/>
              </w:rPr>
              <w:t xml:space="preserve">batas </w:t>
            </w:r>
            <w:r w:rsidR="00F34437" w:rsidRPr="00D649C7">
              <w:rPr>
                <w:rFonts w:ascii="Calibri Light" w:hAnsi="Calibri Light" w:cs="Calibri Light"/>
                <w:sz w:val="24"/>
                <w:szCs w:val="24"/>
                <w:lang w:val="id"/>
              </w:rPr>
              <w:t>alarm bawah.</w:t>
            </w:r>
          </w:p>
        </w:tc>
        <w:tc>
          <w:tcPr>
            <w:tcW w:w="1968" w:type="dxa"/>
            <w:vAlign w:val="center"/>
          </w:tcPr>
          <w:p w14:paraId="3CD1833F" w14:textId="3DF47F6F" w:rsidR="00F34437" w:rsidRPr="00FD47AC" w:rsidRDefault="00F34437" w:rsidP="00F34437">
            <w:pPr>
              <w:pStyle w:val="TableParagraph"/>
              <w:spacing w:before="39"/>
              <w:ind w:left="106"/>
              <w:jc w:val="center"/>
              <w:rPr>
                <w:rFonts w:ascii="Calibri Light" w:hAnsi="Calibri Light" w:cs="Calibri Light"/>
              </w:rPr>
            </w:pPr>
            <w:r w:rsidRPr="000858DA">
              <w:rPr>
                <w:rFonts w:ascii="Calibri Light" w:hAnsi="Calibri Light" w:cs="Calibri Light"/>
                <w:sz w:val="24"/>
                <w:szCs w:val="24"/>
              </w:rPr>
              <w:t>Pilihan Pengguna</w:t>
            </w:r>
          </w:p>
        </w:tc>
      </w:tr>
      <w:tr w:rsidR="00BC2966" w:rsidRPr="00FD47AC" w14:paraId="6E80513C" w14:textId="77777777" w:rsidTr="00F34437">
        <w:trPr>
          <w:trHeight w:val="719"/>
        </w:trPr>
        <w:tc>
          <w:tcPr>
            <w:tcW w:w="2040" w:type="dxa"/>
          </w:tcPr>
          <w:p w14:paraId="6B88B8D8" w14:textId="54E34622" w:rsidR="00BC2966" w:rsidRPr="00FD47AC" w:rsidRDefault="00BC2966" w:rsidP="00BC2966">
            <w:pPr>
              <w:pStyle w:val="TableParagraph"/>
              <w:spacing w:before="195"/>
              <w:ind w:left="132"/>
              <w:jc w:val="center"/>
              <w:rPr>
                <w:rFonts w:ascii="Calibri Light" w:hAnsi="Calibri Light" w:cs="Calibri Light"/>
              </w:rPr>
            </w:pPr>
            <w:r w:rsidRPr="00FD47AC">
              <w:rPr>
                <w:rFonts w:ascii="Calibri Light" w:hAnsi="Calibri Light" w:cs="Calibri Light"/>
                <w:sz w:val="24"/>
              </w:rPr>
              <w:t>RM Apnea</w:t>
            </w:r>
          </w:p>
        </w:tc>
        <w:tc>
          <w:tcPr>
            <w:tcW w:w="5559" w:type="dxa"/>
            <w:vAlign w:val="center"/>
          </w:tcPr>
          <w:p w14:paraId="77282EE0" w14:textId="77777777" w:rsidR="00BC2966" w:rsidRPr="00D649C7" w:rsidRDefault="00BC2966" w:rsidP="00BC2966">
            <w:pPr>
              <w:pStyle w:val="TableParagraph"/>
              <w:spacing w:before="39" w:line="271" w:lineRule="auto"/>
              <w:ind w:left="129" w:right="161"/>
              <w:rPr>
                <w:rFonts w:ascii="Calibri Light" w:hAnsi="Calibri Light" w:cs="Calibri Light"/>
                <w:sz w:val="24"/>
                <w:szCs w:val="24"/>
              </w:rPr>
            </w:pPr>
            <w:r w:rsidRPr="00D649C7">
              <w:rPr>
                <w:rFonts w:ascii="Calibri Light" w:hAnsi="Calibri Light" w:cs="Calibri Light"/>
                <w:sz w:val="24"/>
                <w:szCs w:val="24"/>
                <w:lang w:val="id"/>
              </w:rPr>
              <w:t>Dalam interval waktu tertentu, tidak ada respirasi dapat dideteksi oleh modul RM.</w:t>
            </w:r>
          </w:p>
        </w:tc>
        <w:tc>
          <w:tcPr>
            <w:tcW w:w="1968" w:type="dxa"/>
            <w:vAlign w:val="center"/>
          </w:tcPr>
          <w:p w14:paraId="5B9B43AE" w14:textId="77777777" w:rsidR="00BC2966" w:rsidRPr="00FD47AC" w:rsidRDefault="00BC2966" w:rsidP="00F34437">
            <w:pPr>
              <w:pStyle w:val="TableParagraph"/>
              <w:spacing w:before="195"/>
              <w:ind w:left="106"/>
              <w:jc w:val="center"/>
              <w:rPr>
                <w:rFonts w:ascii="Calibri Light" w:hAnsi="Calibri Light" w:cs="Calibri Light"/>
              </w:rPr>
            </w:pPr>
            <w:r w:rsidRPr="00FD47AC">
              <w:rPr>
                <w:rFonts w:ascii="Calibri Light" w:hAnsi="Calibri Light" w:cs="Calibri Light"/>
                <w:lang w:val="id"/>
              </w:rPr>
              <w:t>Tinggi</w:t>
            </w:r>
          </w:p>
        </w:tc>
      </w:tr>
    </w:tbl>
    <w:p w14:paraId="4BB961A2" w14:textId="77777777" w:rsidR="00D70F28" w:rsidRPr="00FD47AC" w:rsidRDefault="00D70F28">
      <w:pPr>
        <w:rPr>
          <w:rFonts w:ascii="Calibri Light" w:hAnsi="Calibri Light" w:cs="Calibri Light"/>
          <w:sz w:val="24"/>
        </w:rPr>
        <w:sectPr w:rsidR="00D70F28" w:rsidRPr="00FD47AC">
          <w:pgSz w:w="11910" w:h="16850"/>
          <w:pgMar w:top="1180" w:right="520" w:bottom="960" w:left="620" w:header="910" w:footer="775" w:gutter="0"/>
          <w:cols w:space="720"/>
        </w:sectPr>
      </w:pPr>
    </w:p>
    <w:p w14:paraId="21E360FD" w14:textId="77777777" w:rsidR="00D70F28" w:rsidRPr="00FD47AC" w:rsidRDefault="00D70F28">
      <w:pPr>
        <w:pStyle w:val="BodyText"/>
        <w:spacing w:before="5"/>
        <w:rPr>
          <w:rFonts w:ascii="Calibri Light" w:hAnsi="Calibri Light" w:cs="Calibri Light"/>
          <w:sz w:val="20"/>
        </w:rPr>
      </w:pPr>
    </w:p>
    <w:tbl>
      <w:tblPr>
        <w:tblW w:w="0" w:type="auto"/>
        <w:tblInd w:w="5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40"/>
        <w:gridCol w:w="5559"/>
        <w:gridCol w:w="1968"/>
      </w:tblGrid>
      <w:tr w:rsidR="00EA7CEC" w:rsidRPr="00FD47AC" w14:paraId="0FEB0771" w14:textId="77777777" w:rsidTr="00BF557D">
        <w:trPr>
          <w:trHeight w:val="407"/>
        </w:trPr>
        <w:tc>
          <w:tcPr>
            <w:tcW w:w="2040" w:type="dxa"/>
            <w:vAlign w:val="center"/>
          </w:tcPr>
          <w:p w14:paraId="2B0C9B49" w14:textId="53707CFC" w:rsidR="00EA7CEC" w:rsidRPr="00FD47AC" w:rsidRDefault="00EA7CEC" w:rsidP="00EA7CEC">
            <w:pPr>
              <w:pStyle w:val="TableParagraph"/>
              <w:spacing w:before="45"/>
              <w:ind w:left="108"/>
              <w:rPr>
                <w:rFonts w:ascii="Calibri Light" w:hAnsi="Calibri Light" w:cs="Calibri Light"/>
                <w:b/>
                <w:sz w:val="24"/>
              </w:rPr>
            </w:pPr>
            <w:r w:rsidRPr="00EA7CEC">
              <w:rPr>
                <w:rFonts w:ascii="Calibri Light" w:hAnsi="Calibri Light" w:cs="Calibri Light"/>
                <w:b/>
                <w:sz w:val="24"/>
                <w:szCs w:val="24"/>
                <w:lang w:val="id"/>
              </w:rPr>
              <w:t>Pesan</w:t>
            </w:r>
          </w:p>
        </w:tc>
        <w:tc>
          <w:tcPr>
            <w:tcW w:w="5559" w:type="dxa"/>
            <w:vAlign w:val="center"/>
          </w:tcPr>
          <w:p w14:paraId="1DADFD0A" w14:textId="153C4F06" w:rsidR="00EA7CEC" w:rsidRPr="00FD47AC" w:rsidRDefault="00EA7CEC" w:rsidP="00EA7CEC">
            <w:pPr>
              <w:pStyle w:val="TableParagraph"/>
              <w:spacing w:before="45"/>
              <w:ind w:left="105"/>
              <w:rPr>
                <w:rFonts w:ascii="Calibri Light" w:hAnsi="Calibri Light" w:cs="Calibri Light"/>
                <w:b/>
                <w:sz w:val="24"/>
              </w:rPr>
            </w:pPr>
            <w:r w:rsidRPr="00EA7CEC">
              <w:rPr>
                <w:rFonts w:ascii="Calibri Light" w:hAnsi="Calibri Light" w:cs="Calibri Light"/>
                <w:b/>
                <w:sz w:val="24"/>
                <w:szCs w:val="24"/>
              </w:rPr>
              <w:t>Penyebab</w:t>
            </w:r>
          </w:p>
        </w:tc>
        <w:tc>
          <w:tcPr>
            <w:tcW w:w="1968" w:type="dxa"/>
            <w:vAlign w:val="center"/>
          </w:tcPr>
          <w:p w14:paraId="36D120FB" w14:textId="71F50CDF" w:rsidR="00EA7CEC" w:rsidRPr="00FD47AC" w:rsidRDefault="00EA7CEC" w:rsidP="00EA7CEC">
            <w:pPr>
              <w:pStyle w:val="TableParagraph"/>
              <w:spacing w:before="45"/>
              <w:ind w:left="106"/>
              <w:rPr>
                <w:rFonts w:ascii="Calibri Light" w:hAnsi="Calibri Light" w:cs="Calibri Light"/>
                <w:b/>
                <w:sz w:val="24"/>
              </w:rPr>
            </w:pPr>
            <w:r>
              <w:rPr>
                <w:rFonts w:ascii="Calibri Light" w:hAnsi="Calibri Light" w:cs="Calibri Light"/>
                <w:b/>
                <w:sz w:val="24"/>
                <w:szCs w:val="24"/>
                <w:lang w:val="id"/>
              </w:rPr>
              <w:t>Tingkat A</w:t>
            </w:r>
            <w:r w:rsidRPr="00EA7CEC">
              <w:rPr>
                <w:rFonts w:ascii="Calibri Light" w:hAnsi="Calibri Light" w:cs="Calibri Light"/>
                <w:b/>
                <w:sz w:val="24"/>
                <w:szCs w:val="24"/>
                <w:lang w:val="id"/>
              </w:rPr>
              <w:t>larm</w:t>
            </w:r>
          </w:p>
        </w:tc>
      </w:tr>
      <w:tr w:rsidR="009A3DC4" w:rsidRPr="00FD47AC" w14:paraId="17E65106" w14:textId="77777777" w:rsidTr="00815760">
        <w:trPr>
          <w:trHeight w:val="719"/>
        </w:trPr>
        <w:tc>
          <w:tcPr>
            <w:tcW w:w="2040" w:type="dxa"/>
            <w:vAlign w:val="center"/>
          </w:tcPr>
          <w:p w14:paraId="17AD0554" w14:textId="14BE03CD" w:rsidR="009A3DC4" w:rsidRPr="00FD47AC" w:rsidRDefault="009A3DC4" w:rsidP="00815760">
            <w:pPr>
              <w:pStyle w:val="TableParagraph"/>
              <w:tabs>
                <w:tab w:val="left" w:pos="1374"/>
              </w:tabs>
              <w:spacing w:before="39"/>
              <w:ind w:left="132"/>
              <w:jc w:val="center"/>
              <w:rPr>
                <w:rFonts w:ascii="Calibri Light" w:hAnsi="Calibri Light" w:cs="Calibri Light"/>
                <w:sz w:val="24"/>
              </w:rPr>
            </w:pPr>
            <w:r w:rsidRPr="00FD47AC">
              <w:rPr>
                <w:rFonts w:ascii="Calibri Light" w:hAnsi="Calibri Light" w:cs="Calibri Light"/>
                <w:sz w:val="24"/>
              </w:rPr>
              <w:t>AwRR (RM) High</w:t>
            </w:r>
          </w:p>
        </w:tc>
        <w:tc>
          <w:tcPr>
            <w:tcW w:w="5559" w:type="dxa"/>
          </w:tcPr>
          <w:p w14:paraId="63B2348A" w14:textId="4AA7061D" w:rsidR="009A3DC4" w:rsidRPr="00FD47AC" w:rsidRDefault="009A3DC4" w:rsidP="009A3DC4">
            <w:pPr>
              <w:pStyle w:val="TableParagraph"/>
              <w:spacing w:before="39" w:line="271" w:lineRule="auto"/>
              <w:ind w:left="105" w:right="161"/>
              <w:rPr>
                <w:rFonts w:ascii="Calibri Light" w:hAnsi="Calibri Light" w:cs="Calibri Light"/>
                <w:sz w:val="24"/>
              </w:rPr>
            </w:pPr>
            <w:r w:rsidRPr="00FD47AC">
              <w:rPr>
                <w:rFonts w:ascii="Calibri Light" w:hAnsi="Calibri Light" w:cs="Calibri Light"/>
                <w:sz w:val="24"/>
                <w:lang w:val="id"/>
              </w:rPr>
              <w:t xml:space="preserve">Nilai AwRR (RM) berada di atas batas </w:t>
            </w:r>
            <w:r w:rsidRPr="00FD47AC">
              <w:rPr>
                <w:rFonts w:ascii="Calibri Light" w:hAnsi="Calibri Light" w:cs="Calibri Light"/>
                <w:spacing w:val="-4"/>
                <w:sz w:val="24"/>
                <w:lang w:val="id"/>
              </w:rPr>
              <w:t>alarm</w:t>
            </w:r>
            <w:r w:rsidRPr="00FD47AC">
              <w:rPr>
                <w:rFonts w:ascii="Calibri Light" w:hAnsi="Calibri Light" w:cs="Calibri Light"/>
                <w:lang w:val="id"/>
              </w:rPr>
              <w:t xml:space="preserve"> atas</w:t>
            </w:r>
            <w:r w:rsidRPr="00FD47AC">
              <w:rPr>
                <w:rFonts w:ascii="Calibri Light" w:hAnsi="Calibri Light" w:cs="Calibri Light"/>
                <w:sz w:val="24"/>
                <w:lang w:val="id"/>
              </w:rPr>
              <w:t xml:space="preserve"> .</w:t>
            </w:r>
          </w:p>
        </w:tc>
        <w:tc>
          <w:tcPr>
            <w:tcW w:w="1968" w:type="dxa"/>
          </w:tcPr>
          <w:p w14:paraId="469687D8" w14:textId="0D1BDE97" w:rsidR="009A3DC4" w:rsidRPr="00FD47AC" w:rsidRDefault="009A3DC4" w:rsidP="002E0DD5">
            <w:pPr>
              <w:pStyle w:val="TableParagraph"/>
              <w:spacing w:before="195"/>
              <w:ind w:left="130"/>
              <w:jc w:val="center"/>
              <w:rPr>
                <w:rFonts w:ascii="Calibri Light" w:hAnsi="Calibri Light" w:cs="Calibri Light"/>
                <w:sz w:val="24"/>
              </w:rPr>
            </w:pPr>
            <w:r w:rsidRPr="00166CC1">
              <w:rPr>
                <w:rFonts w:ascii="Calibri Light" w:hAnsi="Calibri Light" w:cs="Calibri Light"/>
                <w:sz w:val="24"/>
                <w:szCs w:val="24"/>
              </w:rPr>
              <w:t>Pilihan Pengguna</w:t>
            </w:r>
          </w:p>
        </w:tc>
      </w:tr>
      <w:tr w:rsidR="009A3DC4" w:rsidRPr="00FD47AC" w14:paraId="7EBFFFB7" w14:textId="77777777" w:rsidTr="00815760">
        <w:trPr>
          <w:trHeight w:val="719"/>
        </w:trPr>
        <w:tc>
          <w:tcPr>
            <w:tcW w:w="2040" w:type="dxa"/>
            <w:vAlign w:val="center"/>
          </w:tcPr>
          <w:p w14:paraId="79BF07B4" w14:textId="40D6A4F5" w:rsidR="009A3DC4" w:rsidRPr="00FD47AC" w:rsidRDefault="009A3DC4" w:rsidP="00815760">
            <w:pPr>
              <w:pStyle w:val="TableParagraph"/>
              <w:spacing w:before="195"/>
              <w:ind w:left="132"/>
              <w:jc w:val="center"/>
              <w:rPr>
                <w:rFonts w:ascii="Calibri Light" w:hAnsi="Calibri Light" w:cs="Calibri Light"/>
                <w:sz w:val="24"/>
              </w:rPr>
            </w:pPr>
            <w:r w:rsidRPr="00FD47AC">
              <w:rPr>
                <w:rFonts w:ascii="Calibri Light" w:hAnsi="Calibri Light" w:cs="Calibri Light"/>
                <w:sz w:val="24"/>
              </w:rPr>
              <w:t>AwRR (RM) Low</w:t>
            </w:r>
          </w:p>
        </w:tc>
        <w:tc>
          <w:tcPr>
            <w:tcW w:w="5559" w:type="dxa"/>
          </w:tcPr>
          <w:p w14:paraId="30976AE5" w14:textId="472A09AC" w:rsidR="009A3DC4" w:rsidRPr="00FD47AC" w:rsidRDefault="009A3DC4" w:rsidP="009A3DC4">
            <w:pPr>
              <w:pStyle w:val="TableParagraph"/>
              <w:spacing w:before="39" w:line="271" w:lineRule="auto"/>
              <w:ind w:left="105"/>
              <w:rPr>
                <w:rFonts w:ascii="Calibri Light" w:hAnsi="Calibri Light" w:cs="Calibri Light"/>
                <w:sz w:val="24"/>
              </w:rPr>
            </w:pPr>
            <w:r>
              <w:rPr>
                <w:rFonts w:ascii="Calibri Light" w:hAnsi="Calibri Light" w:cs="Calibri Light"/>
                <w:sz w:val="24"/>
                <w:lang w:val="id"/>
              </w:rPr>
              <w:t xml:space="preserve">Nilai </w:t>
            </w:r>
            <w:r w:rsidRPr="00FD47AC">
              <w:rPr>
                <w:rFonts w:ascii="Calibri Light" w:hAnsi="Calibri Light" w:cs="Calibri Light"/>
                <w:sz w:val="24"/>
                <w:lang w:val="id"/>
              </w:rPr>
              <w:t xml:space="preserve">AwRR (RM) </w:t>
            </w:r>
            <w:r>
              <w:rPr>
                <w:rFonts w:ascii="Calibri Light" w:hAnsi="Calibri Light" w:cs="Calibri Light"/>
                <w:sz w:val="24"/>
                <w:lang w:val="id"/>
              </w:rPr>
              <w:t>berada</w:t>
            </w:r>
            <w:r w:rsidRPr="00FD47AC">
              <w:rPr>
                <w:rFonts w:ascii="Calibri Light" w:hAnsi="Calibri Light" w:cs="Calibri Light"/>
                <w:sz w:val="24"/>
                <w:lang w:val="id"/>
              </w:rPr>
              <w:t xml:space="preserve"> di bawah batas alarm bawah.</w:t>
            </w:r>
          </w:p>
        </w:tc>
        <w:tc>
          <w:tcPr>
            <w:tcW w:w="1968" w:type="dxa"/>
          </w:tcPr>
          <w:p w14:paraId="3BEC9940" w14:textId="3770268F" w:rsidR="009A3DC4" w:rsidRPr="00FD47AC" w:rsidRDefault="009A3DC4" w:rsidP="002E0DD5">
            <w:pPr>
              <w:pStyle w:val="TableParagraph"/>
              <w:spacing w:before="195"/>
              <w:ind w:left="130"/>
              <w:jc w:val="center"/>
              <w:rPr>
                <w:rFonts w:ascii="Calibri Light" w:hAnsi="Calibri Light" w:cs="Calibri Light"/>
                <w:sz w:val="24"/>
              </w:rPr>
            </w:pPr>
            <w:r w:rsidRPr="00166CC1">
              <w:rPr>
                <w:rFonts w:ascii="Calibri Light" w:hAnsi="Calibri Light" w:cs="Calibri Light"/>
                <w:sz w:val="24"/>
                <w:szCs w:val="24"/>
              </w:rPr>
              <w:t>Pilihan Pengguna</w:t>
            </w:r>
          </w:p>
        </w:tc>
      </w:tr>
      <w:tr w:rsidR="009A3DC4" w:rsidRPr="00FD47AC" w14:paraId="0ECB7001" w14:textId="77777777" w:rsidTr="00815760">
        <w:trPr>
          <w:trHeight w:val="407"/>
        </w:trPr>
        <w:tc>
          <w:tcPr>
            <w:tcW w:w="2040" w:type="dxa"/>
            <w:vAlign w:val="center"/>
          </w:tcPr>
          <w:p w14:paraId="26C21D06" w14:textId="117FD749" w:rsidR="009A3DC4" w:rsidRPr="00FD47AC" w:rsidRDefault="009A3DC4" w:rsidP="00815760">
            <w:pPr>
              <w:pStyle w:val="TableParagraph"/>
              <w:spacing w:before="39"/>
              <w:ind w:left="132"/>
              <w:jc w:val="center"/>
              <w:rPr>
                <w:rFonts w:ascii="Calibri Light" w:hAnsi="Calibri Light" w:cs="Calibri Light"/>
                <w:sz w:val="24"/>
              </w:rPr>
            </w:pPr>
            <w:r w:rsidRPr="00FD47AC">
              <w:rPr>
                <w:rFonts w:ascii="Calibri Light" w:hAnsi="Calibri Light" w:cs="Calibri Light"/>
                <w:sz w:val="24"/>
              </w:rPr>
              <w:t>PEEP High</w:t>
            </w:r>
          </w:p>
        </w:tc>
        <w:tc>
          <w:tcPr>
            <w:tcW w:w="5559" w:type="dxa"/>
          </w:tcPr>
          <w:p w14:paraId="7FE0274C" w14:textId="792235C7" w:rsidR="009A3DC4" w:rsidRPr="00FD47AC" w:rsidRDefault="009A3DC4" w:rsidP="009A3DC4">
            <w:pPr>
              <w:pStyle w:val="TableParagraph"/>
              <w:spacing w:before="39"/>
              <w:ind w:left="129"/>
              <w:rPr>
                <w:rFonts w:ascii="Calibri Light" w:hAnsi="Calibri Light" w:cs="Calibri Light"/>
                <w:sz w:val="24"/>
              </w:rPr>
            </w:pPr>
            <w:r w:rsidRPr="00FD47AC">
              <w:rPr>
                <w:rFonts w:ascii="Calibri Light" w:hAnsi="Calibri Light" w:cs="Calibri Light"/>
                <w:sz w:val="24"/>
                <w:lang w:val="id"/>
              </w:rPr>
              <w:t>Nilai PEEP berada di atas batas alarm atas.</w:t>
            </w:r>
          </w:p>
        </w:tc>
        <w:tc>
          <w:tcPr>
            <w:tcW w:w="1968" w:type="dxa"/>
          </w:tcPr>
          <w:p w14:paraId="555090AF" w14:textId="36CC8B7B" w:rsidR="009A3DC4" w:rsidRPr="00FD47AC" w:rsidRDefault="009A3DC4" w:rsidP="002E0DD5">
            <w:pPr>
              <w:pStyle w:val="TableParagraph"/>
              <w:spacing w:before="39"/>
              <w:ind w:left="130"/>
              <w:jc w:val="center"/>
              <w:rPr>
                <w:rFonts w:ascii="Calibri Light" w:hAnsi="Calibri Light" w:cs="Calibri Light"/>
                <w:sz w:val="24"/>
              </w:rPr>
            </w:pPr>
            <w:r w:rsidRPr="00166CC1">
              <w:rPr>
                <w:rFonts w:ascii="Calibri Light" w:hAnsi="Calibri Light" w:cs="Calibri Light"/>
                <w:sz w:val="24"/>
                <w:szCs w:val="24"/>
              </w:rPr>
              <w:t>Pilihan Pengguna</w:t>
            </w:r>
          </w:p>
        </w:tc>
      </w:tr>
      <w:tr w:rsidR="009A3DC4" w:rsidRPr="00FD47AC" w14:paraId="752D743A" w14:textId="77777777" w:rsidTr="00815760">
        <w:trPr>
          <w:trHeight w:val="407"/>
        </w:trPr>
        <w:tc>
          <w:tcPr>
            <w:tcW w:w="2040" w:type="dxa"/>
            <w:vAlign w:val="center"/>
          </w:tcPr>
          <w:p w14:paraId="2D949574" w14:textId="7C6F55CE" w:rsidR="009A3DC4" w:rsidRPr="00FD47AC" w:rsidRDefault="009A3DC4" w:rsidP="00815760">
            <w:pPr>
              <w:pStyle w:val="TableParagraph"/>
              <w:spacing w:before="39"/>
              <w:ind w:left="132"/>
              <w:jc w:val="center"/>
              <w:rPr>
                <w:rFonts w:ascii="Calibri Light" w:hAnsi="Calibri Light" w:cs="Calibri Light"/>
                <w:sz w:val="24"/>
              </w:rPr>
            </w:pPr>
            <w:r w:rsidRPr="00FD47AC">
              <w:rPr>
                <w:rFonts w:ascii="Calibri Light" w:hAnsi="Calibri Light" w:cs="Calibri Light"/>
                <w:sz w:val="24"/>
              </w:rPr>
              <w:t>PEEP Low</w:t>
            </w:r>
          </w:p>
        </w:tc>
        <w:tc>
          <w:tcPr>
            <w:tcW w:w="5559" w:type="dxa"/>
          </w:tcPr>
          <w:p w14:paraId="38365ABC" w14:textId="378293C5" w:rsidR="009A3DC4" w:rsidRPr="00FD47AC" w:rsidRDefault="009A3DC4" w:rsidP="009A3DC4">
            <w:pPr>
              <w:pStyle w:val="TableParagraph"/>
              <w:spacing w:before="39"/>
              <w:ind w:left="129"/>
              <w:rPr>
                <w:rFonts w:ascii="Calibri Light" w:hAnsi="Calibri Light" w:cs="Calibri Light"/>
                <w:sz w:val="24"/>
              </w:rPr>
            </w:pPr>
            <w:r>
              <w:rPr>
                <w:rFonts w:ascii="Calibri Light" w:hAnsi="Calibri Light" w:cs="Calibri Light"/>
                <w:sz w:val="24"/>
                <w:lang w:val="id"/>
              </w:rPr>
              <w:t xml:space="preserve">Nilai </w:t>
            </w:r>
            <w:r w:rsidRPr="00FD47AC">
              <w:rPr>
                <w:rFonts w:ascii="Calibri Light" w:hAnsi="Calibri Light" w:cs="Calibri Light"/>
                <w:sz w:val="24"/>
                <w:lang w:val="id"/>
              </w:rPr>
              <w:t xml:space="preserve">PEEP </w:t>
            </w:r>
            <w:r>
              <w:rPr>
                <w:rFonts w:ascii="Calibri Light" w:hAnsi="Calibri Light" w:cs="Calibri Light"/>
                <w:sz w:val="24"/>
                <w:lang w:val="id"/>
              </w:rPr>
              <w:t xml:space="preserve">berada </w:t>
            </w:r>
            <w:r w:rsidRPr="00FD47AC">
              <w:rPr>
                <w:rFonts w:ascii="Calibri Light" w:hAnsi="Calibri Light" w:cs="Calibri Light"/>
                <w:sz w:val="24"/>
                <w:lang w:val="id"/>
              </w:rPr>
              <w:t>di bawah batas alarm bawah.</w:t>
            </w:r>
          </w:p>
        </w:tc>
        <w:tc>
          <w:tcPr>
            <w:tcW w:w="1968" w:type="dxa"/>
          </w:tcPr>
          <w:p w14:paraId="18439EBD" w14:textId="583DF329" w:rsidR="009A3DC4" w:rsidRPr="00FD47AC" w:rsidRDefault="009A3DC4" w:rsidP="002E0DD5">
            <w:pPr>
              <w:pStyle w:val="TableParagraph"/>
              <w:spacing w:before="39"/>
              <w:ind w:left="130"/>
              <w:jc w:val="center"/>
              <w:rPr>
                <w:rFonts w:ascii="Calibri Light" w:hAnsi="Calibri Light" w:cs="Calibri Light"/>
                <w:sz w:val="24"/>
              </w:rPr>
            </w:pPr>
            <w:r w:rsidRPr="00166CC1">
              <w:rPr>
                <w:rFonts w:ascii="Calibri Light" w:hAnsi="Calibri Light" w:cs="Calibri Light"/>
                <w:sz w:val="24"/>
                <w:szCs w:val="24"/>
              </w:rPr>
              <w:t>Pilihan Pengguna</w:t>
            </w:r>
          </w:p>
        </w:tc>
      </w:tr>
      <w:tr w:rsidR="009A3DC4" w:rsidRPr="00FD47AC" w14:paraId="17363BC7" w14:textId="77777777" w:rsidTr="00815760">
        <w:trPr>
          <w:trHeight w:val="407"/>
        </w:trPr>
        <w:tc>
          <w:tcPr>
            <w:tcW w:w="2040" w:type="dxa"/>
            <w:vAlign w:val="center"/>
          </w:tcPr>
          <w:p w14:paraId="6BD0BE6B" w14:textId="4E8502E5" w:rsidR="009A3DC4" w:rsidRPr="00FD47AC" w:rsidRDefault="009A3DC4" w:rsidP="00815760">
            <w:pPr>
              <w:pStyle w:val="TableParagraph"/>
              <w:spacing w:before="39"/>
              <w:ind w:left="132"/>
              <w:jc w:val="center"/>
              <w:rPr>
                <w:rFonts w:ascii="Calibri Light" w:hAnsi="Calibri Light" w:cs="Calibri Light"/>
                <w:sz w:val="24"/>
              </w:rPr>
            </w:pPr>
            <w:r w:rsidRPr="00FD47AC">
              <w:rPr>
                <w:rFonts w:ascii="Calibri Light" w:hAnsi="Calibri Light" w:cs="Calibri Light"/>
                <w:sz w:val="24"/>
              </w:rPr>
              <w:t>PIP High</w:t>
            </w:r>
          </w:p>
        </w:tc>
        <w:tc>
          <w:tcPr>
            <w:tcW w:w="5559" w:type="dxa"/>
          </w:tcPr>
          <w:p w14:paraId="4225F7B2" w14:textId="69F5747D" w:rsidR="009A3DC4" w:rsidRPr="00FD47AC" w:rsidRDefault="009A3DC4" w:rsidP="009A3DC4">
            <w:pPr>
              <w:pStyle w:val="TableParagraph"/>
              <w:spacing w:before="39"/>
              <w:ind w:left="129"/>
              <w:rPr>
                <w:rFonts w:ascii="Calibri Light" w:hAnsi="Calibri Light" w:cs="Calibri Light"/>
                <w:sz w:val="24"/>
              </w:rPr>
            </w:pPr>
            <w:r w:rsidRPr="00FD47AC">
              <w:rPr>
                <w:rFonts w:ascii="Calibri Light" w:hAnsi="Calibri Light" w:cs="Calibri Light"/>
                <w:sz w:val="24"/>
                <w:lang w:val="id"/>
              </w:rPr>
              <w:t>Nilai PIP berada di atas batas alarm atas.</w:t>
            </w:r>
          </w:p>
        </w:tc>
        <w:tc>
          <w:tcPr>
            <w:tcW w:w="1968" w:type="dxa"/>
          </w:tcPr>
          <w:p w14:paraId="459C4600" w14:textId="17A26E62" w:rsidR="009A3DC4" w:rsidRPr="00FD47AC" w:rsidRDefault="009A3DC4" w:rsidP="002E0DD5">
            <w:pPr>
              <w:pStyle w:val="TableParagraph"/>
              <w:spacing w:before="39"/>
              <w:ind w:left="130"/>
              <w:jc w:val="center"/>
              <w:rPr>
                <w:rFonts w:ascii="Calibri Light" w:hAnsi="Calibri Light" w:cs="Calibri Light"/>
                <w:sz w:val="24"/>
              </w:rPr>
            </w:pPr>
            <w:r w:rsidRPr="00166CC1">
              <w:rPr>
                <w:rFonts w:ascii="Calibri Light" w:hAnsi="Calibri Light" w:cs="Calibri Light"/>
                <w:sz w:val="24"/>
                <w:szCs w:val="24"/>
              </w:rPr>
              <w:t>Pilihan Pengguna</w:t>
            </w:r>
          </w:p>
        </w:tc>
      </w:tr>
      <w:tr w:rsidR="009A3DC4" w:rsidRPr="00FD47AC" w14:paraId="4DC503D1" w14:textId="77777777" w:rsidTr="00815760">
        <w:trPr>
          <w:trHeight w:val="407"/>
        </w:trPr>
        <w:tc>
          <w:tcPr>
            <w:tcW w:w="2040" w:type="dxa"/>
            <w:vAlign w:val="center"/>
          </w:tcPr>
          <w:p w14:paraId="16A0099A" w14:textId="53474C65" w:rsidR="009A3DC4" w:rsidRPr="00FD47AC" w:rsidRDefault="009A3DC4" w:rsidP="00815760">
            <w:pPr>
              <w:pStyle w:val="TableParagraph"/>
              <w:spacing w:before="39"/>
              <w:ind w:left="132"/>
              <w:jc w:val="center"/>
              <w:rPr>
                <w:rFonts w:ascii="Calibri Light" w:hAnsi="Calibri Light" w:cs="Calibri Light"/>
                <w:sz w:val="24"/>
              </w:rPr>
            </w:pPr>
            <w:r w:rsidRPr="00FD47AC">
              <w:rPr>
                <w:rFonts w:ascii="Calibri Light" w:hAnsi="Calibri Light" w:cs="Calibri Light"/>
                <w:sz w:val="24"/>
              </w:rPr>
              <w:t>PIP Low</w:t>
            </w:r>
          </w:p>
        </w:tc>
        <w:tc>
          <w:tcPr>
            <w:tcW w:w="5559" w:type="dxa"/>
          </w:tcPr>
          <w:p w14:paraId="149D174A" w14:textId="1E762AF8" w:rsidR="009A3DC4" w:rsidRPr="00FD47AC" w:rsidRDefault="009A3DC4" w:rsidP="009A3DC4">
            <w:pPr>
              <w:pStyle w:val="TableParagraph"/>
              <w:spacing w:before="39"/>
              <w:ind w:left="129"/>
              <w:rPr>
                <w:rFonts w:ascii="Calibri Light" w:hAnsi="Calibri Light" w:cs="Calibri Light"/>
                <w:sz w:val="24"/>
              </w:rPr>
            </w:pPr>
            <w:r w:rsidRPr="00FD47AC">
              <w:rPr>
                <w:rFonts w:ascii="Calibri Light" w:hAnsi="Calibri Light" w:cs="Calibri Light"/>
                <w:sz w:val="24"/>
                <w:lang w:val="id"/>
              </w:rPr>
              <w:t xml:space="preserve">Nilai PIP berada di bawah batas alarm </w:t>
            </w:r>
            <w:r>
              <w:rPr>
                <w:rFonts w:ascii="Calibri Light" w:hAnsi="Calibri Light" w:cs="Calibri Light"/>
                <w:sz w:val="24"/>
                <w:lang w:val="id"/>
              </w:rPr>
              <w:t>bawah.</w:t>
            </w:r>
          </w:p>
        </w:tc>
        <w:tc>
          <w:tcPr>
            <w:tcW w:w="1968" w:type="dxa"/>
          </w:tcPr>
          <w:p w14:paraId="69932A27" w14:textId="0FFA6B5F" w:rsidR="009A3DC4" w:rsidRPr="00FD47AC" w:rsidRDefault="009A3DC4" w:rsidP="002E0DD5">
            <w:pPr>
              <w:pStyle w:val="TableParagraph"/>
              <w:spacing w:before="39"/>
              <w:ind w:left="130"/>
              <w:jc w:val="center"/>
              <w:rPr>
                <w:rFonts w:ascii="Calibri Light" w:hAnsi="Calibri Light" w:cs="Calibri Light"/>
                <w:sz w:val="24"/>
              </w:rPr>
            </w:pPr>
            <w:r w:rsidRPr="00166CC1">
              <w:rPr>
                <w:rFonts w:ascii="Calibri Light" w:hAnsi="Calibri Light" w:cs="Calibri Light"/>
                <w:sz w:val="24"/>
                <w:szCs w:val="24"/>
              </w:rPr>
              <w:t>Pilihan Pengguna</w:t>
            </w:r>
          </w:p>
        </w:tc>
      </w:tr>
      <w:tr w:rsidR="009A3DC4" w:rsidRPr="00FD47AC" w14:paraId="041DD531" w14:textId="77777777" w:rsidTr="00815760">
        <w:trPr>
          <w:trHeight w:val="408"/>
        </w:trPr>
        <w:tc>
          <w:tcPr>
            <w:tcW w:w="2040" w:type="dxa"/>
            <w:vAlign w:val="center"/>
          </w:tcPr>
          <w:p w14:paraId="1A30471D" w14:textId="57DE3327" w:rsidR="009A3DC4" w:rsidRPr="00FD47AC" w:rsidRDefault="009A3DC4" w:rsidP="00815760">
            <w:pPr>
              <w:pStyle w:val="TableParagraph"/>
              <w:spacing w:before="40"/>
              <w:ind w:left="132"/>
              <w:jc w:val="center"/>
              <w:rPr>
                <w:rFonts w:ascii="Calibri Light" w:hAnsi="Calibri Light" w:cs="Calibri Light"/>
                <w:sz w:val="24"/>
              </w:rPr>
            </w:pPr>
            <w:r w:rsidRPr="00FD47AC">
              <w:rPr>
                <w:rFonts w:ascii="Calibri Light" w:hAnsi="Calibri Light" w:cs="Calibri Light"/>
                <w:sz w:val="24"/>
              </w:rPr>
              <w:t>MVe High</w:t>
            </w:r>
          </w:p>
        </w:tc>
        <w:tc>
          <w:tcPr>
            <w:tcW w:w="5559" w:type="dxa"/>
          </w:tcPr>
          <w:p w14:paraId="4924E360" w14:textId="365B390C" w:rsidR="009A3DC4" w:rsidRPr="00FD47AC" w:rsidRDefault="009A3DC4" w:rsidP="009A3DC4">
            <w:pPr>
              <w:pStyle w:val="TableParagraph"/>
              <w:spacing w:before="40"/>
              <w:ind w:left="129"/>
              <w:rPr>
                <w:rFonts w:ascii="Calibri Light" w:hAnsi="Calibri Light" w:cs="Calibri Light"/>
                <w:sz w:val="24"/>
              </w:rPr>
            </w:pPr>
            <w:r w:rsidRPr="00FD47AC">
              <w:rPr>
                <w:rFonts w:ascii="Calibri Light" w:hAnsi="Calibri Light" w:cs="Calibri Light"/>
                <w:sz w:val="24"/>
                <w:lang w:val="id"/>
              </w:rPr>
              <w:t>Nilai MVe berada di atas batas alarm atas.</w:t>
            </w:r>
          </w:p>
        </w:tc>
        <w:tc>
          <w:tcPr>
            <w:tcW w:w="1968" w:type="dxa"/>
          </w:tcPr>
          <w:p w14:paraId="2733AA6D" w14:textId="37F2707A" w:rsidR="009A3DC4" w:rsidRPr="00FD47AC" w:rsidRDefault="009A3DC4" w:rsidP="002E0DD5">
            <w:pPr>
              <w:pStyle w:val="TableParagraph"/>
              <w:spacing w:before="40"/>
              <w:ind w:left="130"/>
              <w:jc w:val="center"/>
              <w:rPr>
                <w:rFonts w:ascii="Calibri Light" w:hAnsi="Calibri Light" w:cs="Calibri Light"/>
                <w:sz w:val="24"/>
              </w:rPr>
            </w:pPr>
            <w:r w:rsidRPr="00166CC1">
              <w:rPr>
                <w:rFonts w:ascii="Calibri Light" w:hAnsi="Calibri Light" w:cs="Calibri Light"/>
                <w:sz w:val="24"/>
                <w:szCs w:val="24"/>
              </w:rPr>
              <w:t>Pilihan Pengguna</w:t>
            </w:r>
          </w:p>
        </w:tc>
      </w:tr>
      <w:tr w:rsidR="009A3DC4" w:rsidRPr="00FD47AC" w14:paraId="2C0D5107" w14:textId="77777777" w:rsidTr="00815760">
        <w:trPr>
          <w:trHeight w:val="407"/>
        </w:trPr>
        <w:tc>
          <w:tcPr>
            <w:tcW w:w="2040" w:type="dxa"/>
            <w:vAlign w:val="center"/>
          </w:tcPr>
          <w:p w14:paraId="0788781E" w14:textId="4E0D4BA3" w:rsidR="009A3DC4" w:rsidRPr="00FD47AC" w:rsidRDefault="009A3DC4" w:rsidP="00815760">
            <w:pPr>
              <w:pStyle w:val="TableParagraph"/>
              <w:spacing w:before="39"/>
              <w:ind w:left="132"/>
              <w:jc w:val="center"/>
              <w:rPr>
                <w:rFonts w:ascii="Calibri Light" w:hAnsi="Calibri Light" w:cs="Calibri Light"/>
                <w:sz w:val="24"/>
              </w:rPr>
            </w:pPr>
            <w:r w:rsidRPr="00FD47AC">
              <w:rPr>
                <w:rFonts w:ascii="Calibri Light" w:hAnsi="Calibri Light" w:cs="Calibri Light"/>
                <w:sz w:val="24"/>
              </w:rPr>
              <w:t>MVe Low</w:t>
            </w:r>
          </w:p>
        </w:tc>
        <w:tc>
          <w:tcPr>
            <w:tcW w:w="5559" w:type="dxa"/>
          </w:tcPr>
          <w:p w14:paraId="1974DD09" w14:textId="3AC8F205" w:rsidR="009A3DC4" w:rsidRPr="00FD47AC" w:rsidRDefault="009A3DC4" w:rsidP="009A3DC4">
            <w:pPr>
              <w:pStyle w:val="TableParagraph"/>
              <w:spacing w:before="39"/>
              <w:ind w:left="129"/>
              <w:rPr>
                <w:rFonts w:ascii="Calibri Light" w:hAnsi="Calibri Light" w:cs="Calibri Light"/>
                <w:sz w:val="24"/>
              </w:rPr>
            </w:pPr>
            <w:r w:rsidRPr="00FD47AC">
              <w:rPr>
                <w:rFonts w:ascii="Calibri Light" w:hAnsi="Calibri Light" w:cs="Calibri Light"/>
                <w:sz w:val="24"/>
                <w:lang w:val="id"/>
              </w:rPr>
              <w:t>Nilai MVe berada di bawah batas alarm bawah.</w:t>
            </w:r>
          </w:p>
        </w:tc>
        <w:tc>
          <w:tcPr>
            <w:tcW w:w="1968" w:type="dxa"/>
          </w:tcPr>
          <w:p w14:paraId="33505659" w14:textId="0B872274" w:rsidR="009A3DC4" w:rsidRPr="00FD47AC" w:rsidRDefault="009A3DC4" w:rsidP="002E0DD5">
            <w:pPr>
              <w:pStyle w:val="TableParagraph"/>
              <w:spacing w:before="39"/>
              <w:ind w:left="130"/>
              <w:jc w:val="center"/>
              <w:rPr>
                <w:rFonts w:ascii="Calibri Light" w:hAnsi="Calibri Light" w:cs="Calibri Light"/>
                <w:sz w:val="24"/>
              </w:rPr>
            </w:pPr>
            <w:r w:rsidRPr="00166CC1">
              <w:rPr>
                <w:rFonts w:ascii="Calibri Light" w:hAnsi="Calibri Light" w:cs="Calibri Light"/>
                <w:sz w:val="24"/>
                <w:szCs w:val="24"/>
              </w:rPr>
              <w:t>Pilihan Pengguna</w:t>
            </w:r>
          </w:p>
        </w:tc>
      </w:tr>
      <w:tr w:rsidR="009A3DC4" w:rsidRPr="00FD47AC" w14:paraId="67B7B214" w14:textId="77777777" w:rsidTr="00815760">
        <w:trPr>
          <w:trHeight w:val="407"/>
        </w:trPr>
        <w:tc>
          <w:tcPr>
            <w:tcW w:w="2040" w:type="dxa"/>
            <w:vAlign w:val="center"/>
          </w:tcPr>
          <w:p w14:paraId="15EA31F8" w14:textId="1111CBD0" w:rsidR="009A3DC4" w:rsidRPr="00FD47AC" w:rsidRDefault="009A3DC4" w:rsidP="00815760">
            <w:pPr>
              <w:pStyle w:val="TableParagraph"/>
              <w:spacing w:before="39"/>
              <w:ind w:left="132"/>
              <w:jc w:val="center"/>
              <w:rPr>
                <w:rFonts w:ascii="Calibri Light" w:hAnsi="Calibri Light" w:cs="Calibri Light"/>
                <w:sz w:val="24"/>
              </w:rPr>
            </w:pPr>
            <w:r w:rsidRPr="00FD47AC">
              <w:rPr>
                <w:rFonts w:ascii="Calibri Light" w:hAnsi="Calibri Light" w:cs="Calibri Light"/>
                <w:sz w:val="24"/>
              </w:rPr>
              <w:t>CI High</w:t>
            </w:r>
          </w:p>
        </w:tc>
        <w:tc>
          <w:tcPr>
            <w:tcW w:w="5559" w:type="dxa"/>
          </w:tcPr>
          <w:p w14:paraId="548BA1F4" w14:textId="33878D93" w:rsidR="009A3DC4" w:rsidRPr="00FD47AC" w:rsidRDefault="009A3DC4" w:rsidP="009A3DC4">
            <w:pPr>
              <w:pStyle w:val="TableParagraph"/>
              <w:spacing w:before="39"/>
              <w:ind w:left="129"/>
              <w:rPr>
                <w:rFonts w:ascii="Calibri Light" w:hAnsi="Calibri Light" w:cs="Calibri Light"/>
                <w:sz w:val="24"/>
              </w:rPr>
            </w:pPr>
            <w:r w:rsidRPr="00FD47AC">
              <w:rPr>
                <w:rFonts w:ascii="Calibri Light" w:hAnsi="Calibri Light" w:cs="Calibri Light"/>
                <w:sz w:val="24"/>
                <w:lang w:val="id"/>
              </w:rPr>
              <w:t>Nilai CI berada di atas batas alarm atas.</w:t>
            </w:r>
          </w:p>
        </w:tc>
        <w:tc>
          <w:tcPr>
            <w:tcW w:w="1968" w:type="dxa"/>
          </w:tcPr>
          <w:p w14:paraId="0BD0E396" w14:textId="1C274947" w:rsidR="009A3DC4" w:rsidRPr="00FD47AC" w:rsidRDefault="009A3DC4" w:rsidP="002E0DD5">
            <w:pPr>
              <w:pStyle w:val="TableParagraph"/>
              <w:spacing w:before="39"/>
              <w:ind w:left="130"/>
              <w:jc w:val="center"/>
              <w:rPr>
                <w:rFonts w:ascii="Calibri Light" w:hAnsi="Calibri Light" w:cs="Calibri Light"/>
                <w:sz w:val="24"/>
              </w:rPr>
            </w:pPr>
            <w:r w:rsidRPr="00166CC1">
              <w:rPr>
                <w:rFonts w:ascii="Calibri Light" w:hAnsi="Calibri Light" w:cs="Calibri Light"/>
                <w:sz w:val="24"/>
                <w:szCs w:val="24"/>
              </w:rPr>
              <w:t>Pilihan Pengguna</w:t>
            </w:r>
          </w:p>
        </w:tc>
      </w:tr>
      <w:tr w:rsidR="009A3DC4" w:rsidRPr="00FD47AC" w14:paraId="1394FEBE" w14:textId="77777777" w:rsidTr="00815760">
        <w:trPr>
          <w:trHeight w:val="407"/>
        </w:trPr>
        <w:tc>
          <w:tcPr>
            <w:tcW w:w="2040" w:type="dxa"/>
            <w:vAlign w:val="center"/>
          </w:tcPr>
          <w:p w14:paraId="0D379923" w14:textId="7B4EBE8B" w:rsidR="009A3DC4" w:rsidRPr="00FD47AC" w:rsidRDefault="009A3DC4" w:rsidP="00815760">
            <w:pPr>
              <w:pStyle w:val="TableParagraph"/>
              <w:spacing w:before="39"/>
              <w:ind w:left="132"/>
              <w:jc w:val="center"/>
              <w:rPr>
                <w:rFonts w:ascii="Calibri Light" w:hAnsi="Calibri Light" w:cs="Calibri Light"/>
                <w:sz w:val="24"/>
              </w:rPr>
            </w:pPr>
            <w:r w:rsidRPr="00FD47AC">
              <w:rPr>
                <w:rFonts w:ascii="Calibri Light" w:hAnsi="Calibri Light" w:cs="Calibri Light"/>
                <w:sz w:val="24"/>
              </w:rPr>
              <w:t>CI Low</w:t>
            </w:r>
          </w:p>
        </w:tc>
        <w:tc>
          <w:tcPr>
            <w:tcW w:w="5559" w:type="dxa"/>
          </w:tcPr>
          <w:p w14:paraId="28FA8E76" w14:textId="7A352323" w:rsidR="009A3DC4" w:rsidRPr="00FD47AC" w:rsidRDefault="009A3DC4" w:rsidP="009A3DC4">
            <w:pPr>
              <w:pStyle w:val="TableParagraph"/>
              <w:spacing w:before="39"/>
              <w:ind w:left="129"/>
              <w:rPr>
                <w:rFonts w:ascii="Calibri Light" w:hAnsi="Calibri Light" w:cs="Calibri Light"/>
                <w:sz w:val="24"/>
              </w:rPr>
            </w:pPr>
            <w:r w:rsidRPr="00FD47AC">
              <w:rPr>
                <w:rFonts w:ascii="Calibri Light" w:hAnsi="Calibri Light" w:cs="Calibri Light"/>
                <w:sz w:val="24"/>
                <w:lang w:val="id"/>
              </w:rPr>
              <w:t>Nilai CI berada di bawah batas alarm bawah.</w:t>
            </w:r>
          </w:p>
        </w:tc>
        <w:tc>
          <w:tcPr>
            <w:tcW w:w="1968" w:type="dxa"/>
          </w:tcPr>
          <w:p w14:paraId="2F3807EE" w14:textId="0027277A" w:rsidR="009A3DC4" w:rsidRPr="00FD47AC" w:rsidRDefault="009A3DC4" w:rsidP="002E0DD5">
            <w:pPr>
              <w:pStyle w:val="TableParagraph"/>
              <w:spacing w:before="39"/>
              <w:ind w:left="130"/>
              <w:jc w:val="center"/>
              <w:rPr>
                <w:rFonts w:ascii="Calibri Light" w:hAnsi="Calibri Light" w:cs="Calibri Light"/>
                <w:sz w:val="24"/>
              </w:rPr>
            </w:pPr>
            <w:r w:rsidRPr="00166CC1">
              <w:rPr>
                <w:rFonts w:ascii="Calibri Light" w:hAnsi="Calibri Light" w:cs="Calibri Light"/>
                <w:sz w:val="24"/>
                <w:szCs w:val="24"/>
              </w:rPr>
              <w:t>Pilihan Pengguna</w:t>
            </w:r>
          </w:p>
        </w:tc>
      </w:tr>
    </w:tbl>
    <w:p w14:paraId="55FD8B39" w14:textId="77777777" w:rsidR="00D70F28" w:rsidRPr="00FD47AC" w:rsidRDefault="00D70F28">
      <w:pPr>
        <w:rPr>
          <w:rFonts w:ascii="Calibri Light" w:hAnsi="Calibri Light" w:cs="Calibri Light"/>
          <w:sz w:val="24"/>
        </w:rPr>
        <w:sectPr w:rsidR="00D70F28" w:rsidRPr="00FD47AC">
          <w:pgSz w:w="11910" w:h="16850"/>
          <w:pgMar w:top="1180" w:right="520" w:bottom="960" w:left="620" w:header="910" w:footer="775" w:gutter="0"/>
          <w:cols w:space="720"/>
        </w:sectPr>
      </w:pPr>
    </w:p>
    <w:p w14:paraId="7AD2FF7E" w14:textId="77777777" w:rsidR="00D70F28" w:rsidRPr="00FD47AC" w:rsidRDefault="00D70F28">
      <w:pPr>
        <w:pStyle w:val="BodyText"/>
        <w:spacing w:before="8"/>
        <w:rPr>
          <w:rFonts w:ascii="Calibri Light" w:hAnsi="Calibri Light" w:cs="Calibri Light"/>
          <w:sz w:val="22"/>
        </w:rPr>
      </w:pPr>
    </w:p>
    <w:p w14:paraId="0BA0734C" w14:textId="17ACE787" w:rsidR="00D70F28" w:rsidRPr="00D304BF" w:rsidRDefault="000E5FD2" w:rsidP="00F22E05">
      <w:pPr>
        <w:pStyle w:val="Heading2"/>
        <w:numPr>
          <w:ilvl w:val="1"/>
          <w:numId w:val="199"/>
        </w:numPr>
      </w:pPr>
      <w:bookmarkStart w:id="64" w:name="_Toc62638469"/>
      <w:r w:rsidRPr="00D304BF">
        <w:rPr>
          <w:lang w:val="id"/>
        </w:rPr>
        <w:t>Informasi Alarm T</w:t>
      </w:r>
      <w:r w:rsidR="005A5385" w:rsidRPr="00D304BF">
        <w:rPr>
          <w:lang w:val="id"/>
        </w:rPr>
        <w:t>eknis</w:t>
      </w:r>
      <w:bookmarkEnd w:id="64"/>
    </w:p>
    <w:p w14:paraId="2573DB17" w14:textId="77777777" w:rsidR="00D70F28" w:rsidRPr="00FD47AC" w:rsidRDefault="005A5385">
      <w:pPr>
        <w:pStyle w:val="Heading8"/>
        <w:spacing w:before="168"/>
        <w:ind w:left="652"/>
        <w:rPr>
          <w:rFonts w:ascii="Calibri Light" w:hAnsi="Calibri Light" w:cs="Calibri Light"/>
        </w:rPr>
      </w:pPr>
      <w:r w:rsidRPr="00FD47AC">
        <w:rPr>
          <w:rFonts w:ascii="Calibri Light" w:hAnsi="Calibri Light" w:cs="Calibri Light"/>
          <w:lang w:val="id"/>
        </w:rPr>
        <w:t>Catatan:</w:t>
      </w:r>
    </w:p>
    <w:p w14:paraId="68A8C8D6" w14:textId="440E95E5" w:rsidR="00D70F28" w:rsidRPr="00FD47AC" w:rsidRDefault="000E5FD2">
      <w:pPr>
        <w:pStyle w:val="BodyText"/>
        <w:spacing w:before="84" w:after="59" w:line="268" w:lineRule="auto"/>
        <w:ind w:left="652" w:right="743"/>
        <w:jc w:val="both"/>
        <w:rPr>
          <w:rFonts w:ascii="Calibri Light" w:hAnsi="Calibri Light" w:cs="Calibri Light"/>
        </w:rPr>
      </w:pPr>
      <w:r>
        <w:rPr>
          <w:rFonts w:ascii="Calibri Light" w:hAnsi="Calibri Light" w:cs="Calibri Light"/>
          <w:lang w:val="id"/>
        </w:rPr>
        <w:t>Informasi alarm EK</w:t>
      </w:r>
      <w:r w:rsidR="005A5385" w:rsidRPr="00FD47AC">
        <w:rPr>
          <w:rFonts w:ascii="Calibri Light" w:hAnsi="Calibri Light" w:cs="Calibri Light"/>
          <w:lang w:val="id"/>
        </w:rPr>
        <w:t xml:space="preserve">G yang tercantum di tabel di bawah ini menjelaskan </w:t>
      </w:r>
      <w:r>
        <w:rPr>
          <w:rFonts w:ascii="Calibri Light" w:hAnsi="Calibri Light" w:cs="Calibri Light"/>
          <w:lang w:val="id"/>
        </w:rPr>
        <w:t xml:space="preserve">penamaan </w:t>
      </w:r>
      <w:r>
        <w:rPr>
          <w:rFonts w:ascii="Calibri Light" w:hAnsi="Calibri Light" w:cs="Calibri Light"/>
          <w:i/>
          <w:lang w:val="id"/>
        </w:rPr>
        <w:t>lead</w:t>
      </w:r>
      <w:r w:rsidR="005A5385" w:rsidRPr="00FD47AC">
        <w:rPr>
          <w:rFonts w:ascii="Calibri Light" w:hAnsi="Calibri Light" w:cs="Calibri Light"/>
          <w:lang w:val="id"/>
        </w:rPr>
        <w:t xml:space="preserve"> di Amerika. Untuk nama </w:t>
      </w:r>
      <w:r>
        <w:rPr>
          <w:rFonts w:ascii="Calibri Light" w:hAnsi="Calibri Light" w:cs="Calibri Light"/>
          <w:i/>
          <w:lang w:val="id"/>
        </w:rPr>
        <w:t>lead</w:t>
      </w:r>
      <w:r w:rsidR="005A5385" w:rsidRPr="00FD47AC">
        <w:rPr>
          <w:rFonts w:ascii="Calibri Light" w:hAnsi="Calibri Light" w:cs="Calibri Light"/>
          <w:lang w:val="id"/>
        </w:rPr>
        <w:t xml:space="preserve"> yang sesuai di Eropa, silakan lihat bagian </w:t>
      </w:r>
      <w:r>
        <w:rPr>
          <w:rFonts w:ascii="Calibri Light" w:hAnsi="Calibri Light" w:cs="Calibri Light"/>
          <w:i/>
          <w:lang w:val="id"/>
        </w:rPr>
        <w:t>Menginstal Elektroda</w:t>
      </w:r>
      <w:r w:rsidR="005A5385" w:rsidRPr="00FD47AC">
        <w:rPr>
          <w:rFonts w:ascii="Calibri Light" w:hAnsi="Calibri Light" w:cs="Calibri Light"/>
          <w:lang w:val="id"/>
        </w:rPr>
        <w:t>.</w:t>
      </w:r>
    </w:p>
    <w:tbl>
      <w:tblPr>
        <w:tblW w:w="0" w:type="auto"/>
        <w:tblInd w:w="5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87"/>
        <w:gridCol w:w="3020"/>
        <w:gridCol w:w="1697"/>
        <w:gridCol w:w="2336"/>
      </w:tblGrid>
      <w:tr w:rsidR="00D70F28" w:rsidRPr="002241A0" w14:paraId="26C59238" w14:textId="77777777" w:rsidTr="002241A0">
        <w:trPr>
          <w:trHeight w:val="453"/>
        </w:trPr>
        <w:tc>
          <w:tcPr>
            <w:tcW w:w="2487" w:type="dxa"/>
            <w:vAlign w:val="center"/>
          </w:tcPr>
          <w:p w14:paraId="2E2D9E86" w14:textId="77777777" w:rsidR="00D70F28" w:rsidRPr="002241A0" w:rsidRDefault="005A5385" w:rsidP="0093381D">
            <w:pPr>
              <w:pStyle w:val="TableParagraph"/>
              <w:ind w:left="105"/>
              <w:jc w:val="center"/>
              <w:rPr>
                <w:rFonts w:ascii="Calibri Light" w:hAnsi="Calibri Light" w:cs="Calibri Light"/>
                <w:b/>
                <w:sz w:val="24"/>
                <w:szCs w:val="24"/>
              </w:rPr>
            </w:pPr>
            <w:r w:rsidRPr="002241A0">
              <w:rPr>
                <w:rFonts w:ascii="Calibri Light" w:hAnsi="Calibri Light" w:cs="Calibri Light"/>
                <w:b/>
                <w:sz w:val="24"/>
                <w:szCs w:val="24"/>
                <w:lang w:val="id"/>
              </w:rPr>
              <w:t>Pesan</w:t>
            </w:r>
          </w:p>
        </w:tc>
        <w:tc>
          <w:tcPr>
            <w:tcW w:w="3020" w:type="dxa"/>
            <w:vAlign w:val="center"/>
          </w:tcPr>
          <w:p w14:paraId="272739EC" w14:textId="2A921016" w:rsidR="00D70F28" w:rsidRPr="002241A0" w:rsidRDefault="002241A0" w:rsidP="0093381D">
            <w:pPr>
              <w:pStyle w:val="TableParagraph"/>
              <w:ind w:left="108"/>
              <w:jc w:val="center"/>
              <w:rPr>
                <w:rFonts w:ascii="Calibri Light" w:hAnsi="Calibri Light" w:cs="Calibri Light"/>
                <w:b/>
                <w:sz w:val="24"/>
                <w:szCs w:val="24"/>
              </w:rPr>
            </w:pPr>
            <w:r w:rsidRPr="002241A0">
              <w:rPr>
                <w:rFonts w:ascii="Calibri Light" w:hAnsi="Calibri Light" w:cs="Calibri Light"/>
                <w:b/>
                <w:sz w:val="24"/>
                <w:szCs w:val="24"/>
                <w:lang w:val="id"/>
              </w:rPr>
              <w:t>Penyebab</w:t>
            </w:r>
          </w:p>
        </w:tc>
        <w:tc>
          <w:tcPr>
            <w:tcW w:w="1697" w:type="dxa"/>
            <w:vAlign w:val="center"/>
          </w:tcPr>
          <w:p w14:paraId="26E5D1E7" w14:textId="77777777" w:rsidR="00D70F28" w:rsidRPr="002241A0" w:rsidRDefault="005A5385" w:rsidP="00EA7CEC">
            <w:pPr>
              <w:pStyle w:val="TableParagraph"/>
              <w:ind w:left="0"/>
              <w:jc w:val="center"/>
              <w:rPr>
                <w:rFonts w:ascii="Calibri Light" w:hAnsi="Calibri Light" w:cs="Calibri Light"/>
                <w:b/>
                <w:sz w:val="24"/>
                <w:szCs w:val="24"/>
              </w:rPr>
            </w:pPr>
            <w:r w:rsidRPr="002241A0">
              <w:rPr>
                <w:rFonts w:ascii="Calibri Light" w:hAnsi="Calibri Light" w:cs="Calibri Light"/>
                <w:b/>
                <w:sz w:val="24"/>
                <w:szCs w:val="24"/>
                <w:lang w:val="id"/>
              </w:rPr>
              <w:t>Tingkat alarm</w:t>
            </w:r>
          </w:p>
        </w:tc>
        <w:tc>
          <w:tcPr>
            <w:tcW w:w="2336" w:type="dxa"/>
            <w:vAlign w:val="center"/>
          </w:tcPr>
          <w:p w14:paraId="59B2431D" w14:textId="77777777" w:rsidR="00D70F28" w:rsidRPr="002241A0" w:rsidRDefault="005A5385" w:rsidP="00EA7CEC">
            <w:pPr>
              <w:pStyle w:val="TableParagraph"/>
              <w:ind w:left="36"/>
              <w:jc w:val="center"/>
              <w:rPr>
                <w:rFonts w:ascii="Calibri Light" w:hAnsi="Calibri Light" w:cs="Calibri Light"/>
                <w:b/>
                <w:sz w:val="24"/>
                <w:szCs w:val="24"/>
              </w:rPr>
            </w:pPr>
            <w:r w:rsidRPr="002241A0">
              <w:rPr>
                <w:rFonts w:ascii="Calibri Light" w:hAnsi="Calibri Light" w:cs="Calibri Light"/>
                <w:b/>
                <w:sz w:val="24"/>
                <w:szCs w:val="24"/>
                <w:lang w:val="id"/>
              </w:rPr>
              <w:t>Tindakan yang diambil</w:t>
            </w:r>
          </w:p>
        </w:tc>
      </w:tr>
      <w:tr w:rsidR="00D70F28" w:rsidRPr="002241A0" w14:paraId="506E1859" w14:textId="77777777" w:rsidTr="002241A0">
        <w:trPr>
          <w:trHeight w:val="460"/>
        </w:trPr>
        <w:tc>
          <w:tcPr>
            <w:tcW w:w="9540" w:type="dxa"/>
            <w:gridSpan w:val="4"/>
            <w:vAlign w:val="center"/>
          </w:tcPr>
          <w:p w14:paraId="04872A4A" w14:textId="1B5BB061" w:rsidR="00D70F28" w:rsidRPr="002241A0" w:rsidRDefault="005A5385" w:rsidP="002241A0">
            <w:pPr>
              <w:pStyle w:val="TableParagraph"/>
              <w:ind w:left="141"/>
              <w:jc w:val="center"/>
              <w:rPr>
                <w:rFonts w:ascii="Calibri Light" w:hAnsi="Calibri Light" w:cs="Calibri Light"/>
                <w:b/>
                <w:sz w:val="24"/>
                <w:szCs w:val="24"/>
              </w:rPr>
            </w:pPr>
            <w:r w:rsidRPr="002241A0">
              <w:rPr>
                <w:rFonts w:ascii="Calibri Light" w:hAnsi="Calibri Light" w:cs="Calibri Light"/>
                <w:b/>
                <w:sz w:val="24"/>
                <w:szCs w:val="24"/>
                <w:lang w:val="id"/>
              </w:rPr>
              <w:t>E</w:t>
            </w:r>
            <w:r w:rsidR="002241A0">
              <w:rPr>
                <w:rFonts w:ascii="Calibri Light" w:hAnsi="Calibri Light" w:cs="Calibri Light"/>
                <w:b/>
                <w:sz w:val="24"/>
                <w:szCs w:val="24"/>
              </w:rPr>
              <w:t>K</w:t>
            </w:r>
            <w:r w:rsidR="002E0DD5" w:rsidRPr="002241A0">
              <w:rPr>
                <w:rFonts w:ascii="Calibri Light" w:hAnsi="Calibri Light" w:cs="Calibri Light"/>
                <w:b/>
                <w:sz w:val="24"/>
                <w:szCs w:val="24"/>
              </w:rPr>
              <w:t>G</w:t>
            </w:r>
          </w:p>
        </w:tc>
      </w:tr>
      <w:tr w:rsidR="00815760" w:rsidRPr="002241A0" w14:paraId="329F9476" w14:textId="77777777" w:rsidTr="002241A0">
        <w:trPr>
          <w:trHeight w:val="1701"/>
        </w:trPr>
        <w:tc>
          <w:tcPr>
            <w:tcW w:w="2487" w:type="dxa"/>
            <w:vAlign w:val="center"/>
          </w:tcPr>
          <w:p w14:paraId="718179D6" w14:textId="3C3A9875" w:rsidR="00815760" w:rsidRPr="002241A0" w:rsidRDefault="00815760" w:rsidP="002E0DD5">
            <w:pPr>
              <w:pStyle w:val="TableParagraph"/>
              <w:ind w:left="0"/>
              <w:jc w:val="center"/>
              <w:rPr>
                <w:rFonts w:ascii="Calibri Light" w:hAnsi="Calibri Light" w:cs="Calibri Light"/>
                <w:sz w:val="24"/>
                <w:szCs w:val="24"/>
              </w:rPr>
            </w:pPr>
            <w:r w:rsidRPr="002241A0">
              <w:rPr>
                <w:rFonts w:ascii="Calibri Light" w:hAnsi="Calibri Light" w:cs="Calibri Light"/>
                <w:sz w:val="24"/>
                <w:szCs w:val="24"/>
              </w:rPr>
              <w:t>ECG Lead Off</w:t>
            </w:r>
          </w:p>
        </w:tc>
        <w:tc>
          <w:tcPr>
            <w:tcW w:w="3020" w:type="dxa"/>
            <w:vAlign w:val="center"/>
          </w:tcPr>
          <w:p w14:paraId="0F2C04DA" w14:textId="37DC3C88" w:rsidR="00815760" w:rsidRPr="002241A0" w:rsidRDefault="00815760" w:rsidP="009555AA">
            <w:pPr>
              <w:pStyle w:val="TableParagraph"/>
              <w:numPr>
                <w:ilvl w:val="0"/>
                <w:numId w:val="198"/>
              </w:numPr>
              <w:tabs>
                <w:tab w:val="left" w:pos="500"/>
              </w:tabs>
              <w:spacing w:line="271" w:lineRule="auto"/>
              <w:ind w:right="97" w:firstLine="0"/>
              <w:jc w:val="both"/>
              <w:rPr>
                <w:rFonts w:ascii="Calibri Light" w:hAnsi="Calibri Light" w:cs="Calibri Light"/>
                <w:sz w:val="24"/>
                <w:szCs w:val="24"/>
              </w:rPr>
            </w:pPr>
            <w:r w:rsidRPr="002241A0">
              <w:rPr>
                <w:rFonts w:ascii="Calibri Light" w:hAnsi="Calibri Light" w:cs="Calibri Light"/>
                <w:sz w:val="24"/>
                <w:szCs w:val="24"/>
                <w:lang w:val="id"/>
              </w:rPr>
              <w:t xml:space="preserve">Elektroda </w:t>
            </w:r>
            <w:r w:rsidRPr="002241A0">
              <w:rPr>
                <w:rFonts w:ascii="Calibri Light" w:hAnsi="Calibri Light" w:cs="Calibri Light"/>
                <w:spacing w:val="-7"/>
                <w:sz w:val="24"/>
                <w:szCs w:val="24"/>
                <w:lang w:val="id"/>
              </w:rPr>
              <w:t xml:space="preserve">atau </w:t>
            </w:r>
            <w:r w:rsidR="002241A0">
              <w:rPr>
                <w:rFonts w:ascii="Calibri Light" w:hAnsi="Calibri Light" w:cs="Calibri Light"/>
                <w:sz w:val="24"/>
                <w:szCs w:val="24"/>
                <w:lang w:val="id"/>
              </w:rPr>
              <w:t xml:space="preserve"> lebih dari satu </w:t>
            </w:r>
            <w:r w:rsidRPr="002241A0">
              <w:rPr>
                <w:rFonts w:ascii="Calibri Light" w:hAnsi="Calibri Light" w:cs="Calibri Light"/>
                <w:sz w:val="24"/>
                <w:szCs w:val="24"/>
                <w:lang w:val="id"/>
              </w:rPr>
              <w:t xml:space="preserve">elektroda </w:t>
            </w:r>
            <w:r w:rsidR="002241A0">
              <w:rPr>
                <w:rFonts w:ascii="Calibri Light" w:hAnsi="Calibri Light" w:cs="Calibri Light"/>
                <w:sz w:val="24"/>
                <w:szCs w:val="24"/>
                <w:lang w:val="id"/>
              </w:rPr>
              <w:t>tungkai EK</w:t>
            </w:r>
            <w:r w:rsidRPr="002241A0">
              <w:rPr>
                <w:rFonts w:ascii="Calibri Light" w:hAnsi="Calibri Light" w:cs="Calibri Light"/>
                <w:sz w:val="24"/>
                <w:szCs w:val="24"/>
                <w:lang w:val="id"/>
              </w:rPr>
              <w:t xml:space="preserve">G </w:t>
            </w:r>
            <w:r w:rsidR="002241A0">
              <w:rPr>
                <w:rFonts w:ascii="Calibri Light" w:hAnsi="Calibri Light" w:cs="Calibri Light"/>
                <w:sz w:val="24"/>
                <w:szCs w:val="24"/>
                <w:lang w:val="id"/>
              </w:rPr>
              <w:t>terlepas</w:t>
            </w:r>
            <w:r w:rsidRPr="002241A0">
              <w:rPr>
                <w:rFonts w:ascii="Calibri Light" w:hAnsi="Calibri Light" w:cs="Calibri Light"/>
                <w:sz w:val="24"/>
                <w:szCs w:val="24"/>
                <w:lang w:val="id"/>
              </w:rPr>
              <w:t xml:space="preserve"> dari kulit;</w:t>
            </w:r>
          </w:p>
          <w:p w14:paraId="26C2C749" w14:textId="11763E06" w:rsidR="00815760" w:rsidRPr="002241A0" w:rsidRDefault="002241A0" w:rsidP="009555AA">
            <w:pPr>
              <w:pStyle w:val="TableParagraph"/>
              <w:numPr>
                <w:ilvl w:val="0"/>
                <w:numId w:val="198"/>
              </w:numPr>
              <w:tabs>
                <w:tab w:val="left" w:pos="461"/>
              </w:tabs>
              <w:spacing w:line="271" w:lineRule="auto"/>
              <w:ind w:right="100" w:firstLine="0"/>
              <w:jc w:val="both"/>
              <w:rPr>
                <w:rFonts w:ascii="Calibri Light" w:hAnsi="Calibri Light" w:cs="Calibri Light"/>
                <w:sz w:val="24"/>
                <w:szCs w:val="24"/>
              </w:rPr>
            </w:pPr>
            <w:r>
              <w:rPr>
                <w:rFonts w:ascii="Calibri Light" w:hAnsi="Calibri Light" w:cs="Calibri Light"/>
                <w:sz w:val="24"/>
                <w:szCs w:val="24"/>
                <w:lang w:val="id"/>
              </w:rPr>
              <w:t>Kabel EK</w:t>
            </w:r>
            <w:r w:rsidR="00815760" w:rsidRPr="002241A0">
              <w:rPr>
                <w:rFonts w:ascii="Calibri Light" w:hAnsi="Calibri Light" w:cs="Calibri Light"/>
                <w:sz w:val="24"/>
                <w:szCs w:val="24"/>
                <w:lang w:val="id"/>
              </w:rPr>
              <w:t xml:space="preserve">G </w:t>
            </w:r>
            <w:r>
              <w:rPr>
                <w:rFonts w:ascii="Calibri Light" w:hAnsi="Calibri Light" w:cs="Calibri Light"/>
                <w:spacing w:val="-5"/>
                <w:sz w:val="24"/>
                <w:szCs w:val="24"/>
                <w:lang w:val="id"/>
              </w:rPr>
              <w:t>terlepas</w:t>
            </w:r>
            <w:r w:rsidR="00815760" w:rsidRPr="002241A0">
              <w:rPr>
                <w:rFonts w:ascii="Calibri Light" w:hAnsi="Calibri Light" w:cs="Calibri Light"/>
                <w:spacing w:val="-5"/>
                <w:sz w:val="24"/>
                <w:szCs w:val="24"/>
                <w:lang w:val="id"/>
              </w:rPr>
              <w:t xml:space="preserve"> dari </w:t>
            </w:r>
            <w:r w:rsidR="00815760" w:rsidRPr="002241A0">
              <w:rPr>
                <w:rFonts w:ascii="Calibri Light" w:hAnsi="Calibri Light" w:cs="Calibri Light"/>
                <w:sz w:val="24"/>
                <w:szCs w:val="24"/>
                <w:lang w:val="id"/>
              </w:rPr>
              <w:t xml:space="preserve"> monitor.</w:t>
            </w:r>
          </w:p>
        </w:tc>
        <w:tc>
          <w:tcPr>
            <w:tcW w:w="1697" w:type="dxa"/>
            <w:vAlign w:val="center"/>
          </w:tcPr>
          <w:p w14:paraId="0B061A24" w14:textId="77777777" w:rsidR="00815760" w:rsidRPr="002241A0" w:rsidRDefault="00815760" w:rsidP="002241A0">
            <w:pPr>
              <w:pStyle w:val="TableParagraph"/>
              <w:ind w:left="0"/>
              <w:jc w:val="center"/>
              <w:rPr>
                <w:rFonts w:ascii="Calibri Light" w:hAnsi="Calibri Light" w:cs="Calibri Light"/>
                <w:sz w:val="24"/>
                <w:szCs w:val="24"/>
              </w:rPr>
            </w:pPr>
            <w:r w:rsidRPr="002241A0">
              <w:rPr>
                <w:rFonts w:ascii="Calibri Light" w:hAnsi="Calibri Light" w:cs="Calibri Light"/>
                <w:sz w:val="24"/>
                <w:szCs w:val="24"/>
                <w:lang w:val="id"/>
              </w:rPr>
              <w:t>Rendah</w:t>
            </w:r>
          </w:p>
        </w:tc>
        <w:tc>
          <w:tcPr>
            <w:tcW w:w="2336" w:type="dxa"/>
            <w:vAlign w:val="center"/>
          </w:tcPr>
          <w:p w14:paraId="0425A109" w14:textId="2EEE5818" w:rsidR="00815760" w:rsidRPr="002241A0" w:rsidRDefault="00815760" w:rsidP="00A67C5D">
            <w:pPr>
              <w:pStyle w:val="TableParagraph"/>
              <w:spacing w:line="271" w:lineRule="auto"/>
              <w:ind w:left="141" w:right="101"/>
              <w:jc w:val="both"/>
              <w:rPr>
                <w:rFonts w:ascii="Calibri Light" w:hAnsi="Calibri Light" w:cs="Calibri Light"/>
                <w:sz w:val="24"/>
                <w:szCs w:val="24"/>
              </w:rPr>
            </w:pPr>
            <w:r w:rsidRPr="002241A0">
              <w:rPr>
                <w:rFonts w:ascii="Calibri Light" w:hAnsi="Calibri Light" w:cs="Calibri Light"/>
                <w:sz w:val="24"/>
                <w:szCs w:val="24"/>
                <w:lang w:val="id"/>
              </w:rPr>
              <w:t xml:space="preserve">Pastikan </w:t>
            </w:r>
            <w:r w:rsidR="002241A0">
              <w:rPr>
                <w:rFonts w:ascii="Calibri Light" w:hAnsi="Calibri Light" w:cs="Calibri Light"/>
                <w:sz w:val="24"/>
                <w:szCs w:val="24"/>
                <w:lang w:val="id"/>
              </w:rPr>
              <w:t xml:space="preserve">semua </w:t>
            </w:r>
            <w:r w:rsidRPr="002241A0">
              <w:rPr>
                <w:rFonts w:ascii="Calibri Light" w:hAnsi="Calibri Light" w:cs="Calibri Light"/>
                <w:sz w:val="24"/>
                <w:szCs w:val="24"/>
                <w:lang w:val="id"/>
              </w:rPr>
              <w:t xml:space="preserve">elektroda, </w:t>
            </w:r>
            <w:r w:rsidR="002241A0">
              <w:rPr>
                <w:rFonts w:ascii="Calibri Light" w:hAnsi="Calibri Light" w:cs="Calibri Light"/>
                <w:i/>
                <w:sz w:val="24"/>
                <w:szCs w:val="24"/>
                <w:lang w:val="id"/>
              </w:rPr>
              <w:t>lead</w:t>
            </w:r>
            <w:r w:rsidR="002241A0">
              <w:rPr>
                <w:rFonts w:ascii="Calibri Light" w:hAnsi="Calibri Light" w:cs="Calibri Light"/>
                <w:sz w:val="24"/>
                <w:szCs w:val="24"/>
                <w:lang w:val="id"/>
              </w:rPr>
              <w:t xml:space="preserve">, </w:t>
            </w:r>
            <w:r w:rsidRPr="002241A0">
              <w:rPr>
                <w:rFonts w:ascii="Calibri Light" w:hAnsi="Calibri Light" w:cs="Calibri Light"/>
                <w:sz w:val="24"/>
                <w:szCs w:val="24"/>
                <w:lang w:val="id"/>
              </w:rPr>
              <w:t>dan kabel pasien terhubung dengan benar.</w:t>
            </w:r>
          </w:p>
        </w:tc>
      </w:tr>
      <w:tr w:rsidR="00815760" w:rsidRPr="002241A0" w14:paraId="2416535B" w14:textId="77777777" w:rsidTr="002241A0">
        <w:trPr>
          <w:trHeight w:val="1343"/>
        </w:trPr>
        <w:tc>
          <w:tcPr>
            <w:tcW w:w="2487" w:type="dxa"/>
            <w:vAlign w:val="center"/>
          </w:tcPr>
          <w:p w14:paraId="779FDD33" w14:textId="5F09EBD7" w:rsidR="00815760" w:rsidRPr="002241A0" w:rsidRDefault="00815760" w:rsidP="002E0DD5">
            <w:pPr>
              <w:pStyle w:val="TableParagraph"/>
              <w:ind w:left="0"/>
              <w:jc w:val="center"/>
              <w:rPr>
                <w:rFonts w:ascii="Calibri Light" w:hAnsi="Calibri Light" w:cs="Calibri Light"/>
                <w:sz w:val="24"/>
                <w:szCs w:val="24"/>
              </w:rPr>
            </w:pPr>
            <w:r w:rsidRPr="002241A0">
              <w:rPr>
                <w:rFonts w:ascii="Calibri Light" w:hAnsi="Calibri Light" w:cs="Calibri Light"/>
                <w:sz w:val="24"/>
                <w:szCs w:val="24"/>
              </w:rPr>
              <w:t>ECG LL Lead Off</w:t>
            </w:r>
          </w:p>
        </w:tc>
        <w:tc>
          <w:tcPr>
            <w:tcW w:w="3020" w:type="dxa"/>
            <w:vAlign w:val="center"/>
          </w:tcPr>
          <w:p w14:paraId="4AF5F153" w14:textId="2F6B62E7" w:rsidR="00815760" w:rsidRPr="002241A0" w:rsidRDefault="002241A0" w:rsidP="002241A0">
            <w:pPr>
              <w:pStyle w:val="TableParagraph"/>
              <w:spacing w:line="271" w:lineRule="auto"/>
              <w:ind w:left="144" w:right="99"/>
              <w:jc w:val="both"/>
              <w:rPr>
                <w:rFonts w:ascii="Calibri Light" w:hAnsi="Calibri Light" w:cs="Calibri Light"/>
                <w:sz w:val="24"/>
                <w:szCs w:val="24"/>
              </w:rPr>
            </w:pPr>
            <w:r>
              <w:rPr>
                <w:rFonts w:ascii="Calibri Light" w:hAnsi="Calibri Light" w:cs="Calibri Light"/>
                <w:sz w:val="24"/>
                <w:szCs w:val="24"/>
                <w:lang w:val="id"/>
              </w:rPr>
              <w:t>Elektroda EK</w:t>
            </w:r>
            <w:r w:rsidR="00815760" w:rsidRPr="002241A0">
              <w:rPr>
                <w:rFonts w:ascii="Calibri Light" w:hAnsi="Calibri Light" w:cs="Calibri Light"/>
                <w:sz w:val="24"/>
                <w:szCs w:val="24"/>
                <w:lang w:val="id"/>
              </w:rPr>
              <w:t xml:space="preserve">G LL </w:t>
            </w:r>
            <w:r>
              <w:rPr>
                <w:rFonts w:ascii="Calibri Light" w:hAnsi="Calibri Light" w:cs="Calibri Light"/>
                <w:sz w:val="24"/>
                <w:szCs w:val="24"/>
                <w:lang w:val="id"/>
              </w:rPr>
              <w:t>terlepas</w:t>
            </w:r>
            <w:r w:rsidR="00815760" w:rsidRPr="002241A0">
              <w:rPr>
                <w:rFonts w:ascii="Calibri Light" w:hAnsi="Calibri Light" w:cs="Calibri Light"/>
                <w:sz w:val="24"/>
                <w:szCs w:val="24"/>
                <w:lang w:val="id"/>
              </w:rPr>
              <w:t xml:space="preserve"> </w:t>
            </w:r>
            <w:r w:rsidR="00815760" w:rsidRPr="002241A0">
              <w:rPr>
                <w:rFonts w:ascii="Calibri Light" w:hAnsi="Calibri Light" w:cs="Calibri Light"/>
                <w:spacing w:val="-6"/>
                <w:sz w:val="24"/>
                <w:szCs w:val="24"/>
                <w:lang w:val="id"/>
              </w:rPr>
              <w:t xml:space="preserve">dari </w:t>
            </w:r>
            <w:r w:rsidR="00815760" w:rsidRPr="002241A0">
              <w:rPr>
                <w:rFonts w:ascii="Calibri Light" w:hAnsi="Calibri Light" w:cs="Calibri Light"/>
                <w:sz w:val="24"/>
                <w:szCs w:val="24"/>
                <w:lang w:val="id"/>
              </w:rPr>
              <w:t xml:space="preserve"> kulit atau </w:t>
            </w:r>
            <w:r w:rsidR="00815760" w:rsidRPr="002241A0">
              <w:rPr>
                <w:rFonts w:ascii="Calibri Light" w:hAnsi="Calibri Light" w:cs="Calibri Light"/>
                <w:spacing w:val="-3"/>
                <w:sz w:val="24"/>
                <w:szCs w:val="24"/>
                <w:lang w:val="id"/>
              </w:rPr>
              <w:t xml:space="preserve">kabel </w:t>
            </w:r>
            <w:r w:rsidR="00815760" w:rsidRPr="002241A0">
              <w:rPr>
                <w:rFonts w:ascii="Calibri Light" w:hAnsi="Calibri Light" w:cs="Calibri Light"/>
                <w:sz w:val="24"/>
                <w:szCs w:val="24"/>
                <w:lang w:val="id"/>
              </w:rPr>
              <w:t xml:space="preserve">ECG LL </w:t>
            </w:r>
            <w:r>
              <w:rPr>
                <w:rFonts w:ascii="Calibri Light" w:hAnsi="Calibri Light" w:cs="Calibri Light"/>
                <w:sz w:val="24"/>
                <w:szCs w:val="24"/>
                <w:lang w:val="id"/>
              </w:rPr>
              <w:t>terlepas</w:t>
            </w:r>
            <w:r w:rsidR="00815760" w:rsidRPr="002241A0">
              <w:rPr>
                <w:rFonts w:ascii="Calibri Light" w:hAnsi="Calibri Light" w:cs="Calibri Light"/>
                <w:sz w:val="24"/>
                <w:szCs w:val="24"/>
                <w:lang w:val="id"/>
              </w:rPr>
              <w:t xml:space="preserve"> dari monitor.</w:t>
            </w:r>
          </w:p>
        </w:tc>
        <w:tc>
          <w:tcPr>
            <w:tcW w:w="1697" w:type="dxa"/>
            <w:vAlign w:val="center"/>
          </w:tcPr>
          <w:p w14:paraId="742AFE51" w14:textId="77777777" w:rsidR="00815760" w:rsidRPr="002241A0" w:rsidRDefault="00815760" w:rsidP="002241A0">
            <w:pPr>
              <w:pStyle w:val="TableParagraph"/>
              <w:ind w:left="0"/>
              <w:jc w:val="center"/>
              <w:rPr>
                <w:rFonts w:ascii="Calibri Light" w:hAnsi="Calibri Light" w:cs="Calibri Light"/>
                <w:sz w:val="24"/>
                <w:szCs w:val="24"/>
              </w:rPr>
            </w:pPr>
            <w:r w:rsidRPr="002241A0">
              <w:rPr>
                <w:rFonts w:ascii="Calibri Light" w:hAnsi="Calibri Light" w:cs="Calibri Light"/>
                <w:sz w:val="24"/>
                <w:szCs w:val="24"/>
                <w:lang w:val="id"/>
              </w:rPr>
              <w:t>Rendah</w:t>
            </w:r>
          </w:p>
        </w:tc>
        <w:tc>
          <w:tcPr>
            <w:tcW w:w="2336" w:type="dxa"/>
            <w:vAlign w:val="center"/>
          </w:tcPr>
          <w:p w14:paraId="306B6BE1" w14:textId="0A78BC8A" w:rsidR="00815760" w:rsidRPr="002241A0" w:rsidRDefault="00815760" w:rsidP="00A67C5D">
            <w:pPr>
              <w:pStyle w:val="TableParagraph"/>
              <w:spacing w:line="271" w:lineRule="auto"/>
              <w:ind w:left="141" w:right="101"/>
              <w:jc w:val="both"/>
              <w:rPr>
                <w:rFonts w:ascii="Calibri Light" w:hAnsi="Calibri Light" w:cs="Calibri Light"/>
                <w:sz w:val="24"/>
                <w:szCs w:val="24"/>
              </w:rPr>
            </w:pPr>
            <w:r w:rsidRPr="002241A0">
              <w:rPr>
                <w:rFonts w:ascii="Calibri Light" w:hAnsi="Calibri Light" w:cs="Calibri Light"/>
                <w:sz w:val="24"/>
                <w:szCs w:val="24"/>
                <w:lang w:val="id"/>
              </w:rPr>
              <w:t xml:space="preserve">Pastikan </w:t>
            </w:r>
            <w:r w:rsidR="002241A0">
              <w:rPr>
                <w:rFonts w:ascii="Calibri Light" w:hAnsi="Calibri Light" w:cs="Calibri Light"/>
                <w:sz w:val="24"/>
                <w:szCs w:val="24"/>
                <w:lang w:val="id"/>
              </w:rPr>
              <w:t xml:space="preserve">semua </w:t>
            </w:r>
            <w:r w:rsidRPr="002241A0">
              <w:rPr>
                <w:rFonts w:ascii="Calibri Light" w:hAnsi="Calibri Light" w:cs="Calibri Light"/>
                <w:sz w:val="24"/>
                <w:szCs w:val="24"/>
                <w:lang w:val="id"/>
              </w:rPr>
              <w:t xml:space="preserve">elektroda, </w:t>
            </w:r>
            <w:r w:rsidR="00C12625">
              <w:rPr>
                <w:rFonts w:ascii="Calibri Light" w:hAnsi="Calibri Light" w:cs="Calibri Light"/>
                <w:i/>
                <w:sz w:val="24"/>
                <w:szCs w:val="24"/>
                <w:lang w:val="id"/>
              </w:rPr>
              <w:t>lead</w:t>
            </w:r>
            <w:r w:rsidRPr="002241A0">
              <w:rPr>
                <w:rFonts w:ascii="Calibri Light" w:hAnsi="Calibri Light" w:cs="Calibri Light"/>
                <w:sz w:val="24"/>
                <w:szCs w:val="24"/>
                <w:lang w:val="id"/>
              </w:rPr>
              <w:t xml:space="preserve"> dan kabel pasien terhubung dengan benar.</w:t>
            </w:r>
          </w:p>
        </w:tc>
      </w:tr>
      <w:tr w:rsidR="00815760" w:rsidRPr="002241A0" w14:paraId="60A3A589" w14:textId="77777777" w:rsidTr="002241A0">
        <w:trPr>
          <w:trHeight w:val="1341"/>
        </w:trPr>
        <w:tc>
          <w:tcPr>
            <w:tcW w:w="2487" w:type="dxa"/>
            <w:vAlign w:val="center"/>
          </w:tcPr>
          <w:p w14:paraId="1FB6E3B8" w14:textId="7F421119" w:rsidR="00815760" w:rsidRPr="002241A0" w:rsidRDefault="00815760" w:rsidP="002E0DD5">
            <w:pPr>
              <w:pStyle w:val="TableParagraph"/>
              <w:ind w:left="0"/>
              <w:jc w:val="center"/>
              <w:rPr>
                <w:rFonts w:ascii="Calibri Light" w:hAnsi="Calibri Light" w:cs="Calibri Light"/>
                <w:sz w:val="24"/>
                <w:szCs w:val="24"/>
              </w:rPr>
            </w:pPr>
            <w:r w:rsidRPr="002241A0">
              <w:rPr>
                <w:rFonts w:ascii="Calibri Light" w:hAnsi="Calibri Light" w:cs="Calibri Light"/>
                <w:sz w:val="24"/>
                <w:szCs w:val="24"/>
              </w:rPr>
              <w:t>ECG LA Lead Off</w:t>
            </w:r>
          </w:p>
        </w:tc>
        <w:tc>
          <w:tcPr>
            <w:tcW w:w="3020" w:type="dxa"/>
            <w:vAlign w:val="center"/>
          </w:tcPr>
          <w:p w14:paraId="464ADF69" w14:textId="1B0745F7" w:rsidR="00815760" w:rsidRPr="002241A0" w:rsidRDefault="002241A0" w:rsidP="002241A0">
            <w:pPr>
              <w:pStyle w:val="TableParagraph"/>
              <w:spacing w:line="271" w:lineRule="auto"/>
              <w:ind w:left="144" w:right="99"/>
              <w:jc w:val="both"/>
              <w:rPr>
                <w:rFonts w:ascii="Calibri Light" w:hAnsi="Calibri Light" w:cs="Calibri Light"/>
                <w:sz w:val="24"/>
                <w:szCs w:val="24"/>
              </w:rPr>
            </w:pPr>
            <w:r>
              <w:rPr>
                <w:rFonts w:ascii="Calibri Light" w:hAnsi="Calibri Light" w:cs="Calibri Light"/>
                <w:sz w:val="24"/>
                <w:szCs w:val="24"/>
                <w:lang w:val="id"/>
              </w:rPr>
              <w:t>Elektroda EK</w:t>
            </w:r>
            <w:r w:rsidR="00815760" w:rsidRPr="002241A0">
              <w:rPr>
                <w:rFonts w:ascii="Calibri Light" w:hAnsi="Calibri Light" w:cs="Calibri Light"/>
                <w:sz w:val="24"/>
                <w:szCs w:val="24"/>
                <w:lang w:val="id"/>
              </w:rPr>
              <w:t xml:space="preserve">G LA </w:t>
            </w:r>
            <w:r>
              <w:rPr>
                <w:rFonts w:ascii="Calibri Light" w:hAnsi="Calibri Light" w:cs="Calibri Light"/>
                <w:sz w:val="24"/>
                <w:szCs w:val="24"/>
                <w:lang w:val="id"/>
              </w:rPr>
              <w:t>terlepas</w:t>
            </w:r>
            <w:r w:rsidR="00815760" w:rsidRPr="002241A0">
              <w:rPr>
                <w:rFonts w:ascii="Calibri Light" w:hAnsi="Calibri Light" w:cs="Calibri Light"/>
                <w:sz w:val="24"/>
                <w:szCs w:val="24"/>
                <w:lang w:val="id"/>
              </w:rPr>
              <w:t xml:space="preserve"> dari kulit atau kabel ECG LA </w:t>
            </w:r>
            <w:r>
              <w:rPr>
                <w:rFonts w:ascii="Calibri Light" w:hAnsi="Calibri Light" w:cs="Calibri Light"/>
                <w:sz w:val="24"/>
                <w:szCs w:val="24"/>
                <w:lang w:val="id"/>
              </w:rPr>
              <w:t>terlepas</w:t>
            </w:r>
            <w:r w:rsidR="00815760" w:rsidRPr="002241A0">
              <w:rPr>
                <w:rFonts w:ascii="Calibri Light" w:hAnsi="Calibri Light" w:cs="Calibri Light"/>
                <w:sz w:val="24"/>
                <w:szCs w:val="24"/>
                <w:lang w:val="id"/>
              </w:rPr>
              <w:t xml:space="preserve"> dari monitor.</w:t>
            </w:r>
          </w:p>
        </w:tc>
        <w:tc>
          <w:tcPr>
            <w:tcW w:w="1697" w:type="dxa"/>
            <w:vAlign w:val="center"/>
          </w:tcPr>
          <w:p w14:paraId="0D9CF083" w14:textId="77777777" w:rsidR="00815760" w:rsidRPr="002241A0" w:rsidRDefault="00815760" w:rsidP="002241A0">
            <w:pPr>
              <w:pStyle w:val="TableParagraph"/>
              <w:ind w:left="0"/>
              <w:jc w:val="center"/>
              <w:rPr>
                <w:rFonts w:ascii="Calibri Light" w:hAnsi="Calibri Light" w:cs="Calibri Light"/>
                <w:sz w:val="24"/>
                <w:szCs w:val="24"/>
              </w:rPr>
            </w:pPr>
            <w:r w:rsidRPr="002241A0">
              <w:rPr>
                <w:rFonts w:ascii="Calibri Light" w:hAnsi="Calibri Light" w:cs="Calibri Light"/>
                <w:sz w:val="24"/>
                <w:szCs w:val="24"/>
                <w:lang w:val="id"/>
              </w:rPr>
              <w:t>Rendah</w:t>
            </w:r>
          </w:p>
        </w:tc>
        <w:tc>
          <w:tcPr>
            <w:tcW w:w="2336" w:type="dxa"/>
            <w:vAlign w:val="center"/>
          </w:tcPr>
          <w:p w14:paraId="58C38A76" w14:textId="0AE5E3FA" w:rsidR="00815760" w:rsidRPr="002241A0" w:rsidRDefault="002241A0" w:rsidP="00A67C5D">
            <w:pPr>
              <w:pStyle w:val="TableParagraph"/>
              <w:spacing w:line="271" w:lineRule="auto"/>
              <w:ind w:left="141" w:right="101"/>
              <w:jc w:val="both"/>
              <w:rPr>
                <w:rFonts w:ascii="Calibri Light" w:hAnsi="Calibri Light" w:cs="Calibri Light"/>
                <w:sz w:val="24"/>
                <w:szCs w:val="24"/>
              </w:rPr>
            </w:pPr>
            <w:r>
              <w:rPr>
                <w:rFonts w:ascii="Calibri Light" w:hAnsi="Calibri Light" w:cs="Calibri Light"/>
                <w:sz w:val="24"/>
                <w:szCs w:val="24"/>
                <w:lang w:val="id"/>
              </w:rPr>
              <w:t xml:space="preserve">Pastikan </w:t>
            </w:r>
            <w:r w:rsidR="00815760" w:rsidRPr="002241A0">
              <w:rPr>
                <w:rFonts w:ascii="Calibri Light" w:hAnsi="Calibri Light" w:cs="Calibri Light"/>
                <w:sz w:val="24"/>
                <w:szCs w:val="24"/>
                <w:lang w:val="id"/>
              </w:rPr>
              <w:t xml:space="preserve">elektroda, </w:t>
            </w:r>
            <w:r w:rsidR="00C12625">
              <w:rPr>
                <w:rFonts w:ascii="Calibri Light" w:hAnsi="Calibri Light" w:cs="Calibri Light"/>
                <w:i/>
                <w:sz w:val="24"/>
                <w:szCs w:val="24"/>
                <w:lang w:val="id"/>
              </w:rPr>
              <w:t>lead</w:t>
            </w:r>
            <w:r w:rsidR="00815760" w:rsidRPr="002241A0">
              <w:rPr>
                <w:rFonts w:ascii="Calibri Light" w:hAnsi="Calibri Light" w:cs="Calibri Light"/>
                <w:sz w:val="24"/>
                <w:szCs w:val="24"/>
                <w:lang w:val="id"/>
              </w:rPr>
              <w:t xml:space="preserve"> dan kabel pasien terhubung dengan benar.</w:t>
            </w:r>
          </w:p>
        </w:tc>
      </w:tr>
      <w:tr w:rsidR="00815760" w:rsidRPr="002241A0" w14:paraId="5DED5C95" w14:textId="77777777" w:rsidTr="002241A0">
        <w:trPr>
          <w:trHeight w:val="1343"/>
        </w:trPr>
        <w:tc>
          <w:tcPr>
            <w:tcW w:w="2487" w:type="dxa"/>
            <w:vAlign w:val="center"/>
          </w:tcPr>
          <w:p w14:paraId="386DAB88" w14:textId="0F2400FF" w:rsidR="00815760" w:rsidRPr="002241A0" w:rsidRDefault="00815760" w:rsidP="002E0DD5">
            <w:pPr>
              <w:pStyle w:val="TableParagraph"/>
              <w:ind w:left="0"/>
              <w:jc w:val="center"/>
              <w:rPr>
                <w:rFonts w:ascii="Calibri Light" w:hAnsi="Calibri Light" w:cs="Calibri Light"/>
                <w:sz w:val="24"/>
                <w:szCs w:val="24"/>
              </w:rPr>
            </w:pPr>
            <w:r w:rsidRPr="002241A0">
              <w:rPr>
                <w:rFonts w:ascii="Calibri Light" w:hAnsi="Calibri Light" w:cs="Calibri Light"/>
                <w:sz w:val="24"/>
                <w:szCs w:val="24"/>
              </w:rPr>
              <w:t>ECG RA Lead Off</w:t>
            </w:r>
          </w:p>
        </w:tc>
        <w:tc>
          <w:tcPr>
            <w:tcW w:w="3020" w:type="dxa"/>
            <w:vAlign w:val="center"/>
          </w:tcPr>
          <w:p w14:paraId="625A5B25" w14:textId="5263B4D0" w:rsidR="00815760" w:rsidRPr="002241A0" w:rsidRDefault="002241A0" w:rsidP="002241A0">
            <w:pPr>
              <w:pStyle w:val="TableParagraph"/>
              <w:spacing w:line="271" w:lineRule="auto"/>
              <w:ind w:left="144" w:right="98"/>
              <w:jc w:val="both"/>
              <w:rPr>
                <w:rFonts w:ascii="Calibri Light" w:hAnsi="Calibri Light" w:cs="Calibri Light"/>
                <w:sz w:val="24"/>
                <w:szCs w:val="24"/>
              </w:rPr>
            </w:pPr>
            <w:r>
              <w:rPr>
                <w:rFonts w:ascii="Calibri Light" w:hAnsi="Calibri Light" w:cs="Calibri Light"/>
                <w:sz w:val="24"/>
                <w:szCs w:val="24"/>
                <w:lang w:val="id"/>
              </w:rPr>
              <w:t>Elektroda EK</w:t>
            </w:r>
            <w:r w:rsidR="00815760" w:rsidRPr="002241A0">
              <w:rPr>
                <w:rFonts w:ascii="Calibri Light" w:hAnsi="Calibri Light" w:cs="Calibri Light"/>
                <w:sz w:val="24"/>
                <w:szCs w:val="24"/>
                <w:lang w:val="id"/>
              </w:rPr>
              <w:t>G R</w:t>
            </w:r>
            <w:r>
              <w:rPr>
                <w:rFonts w:ascii="Calibri Light" w:hAnsi="Calibri Light" w:cs="Calibri Light"/>
                <w:sz w:val="24"/>
                <w:szCs w:val="24"/>
                <w:lang w:val="id"/>
              </w:rPr>
              <w:t>A terlepas dari kulit atau kabel EK</w:t>
            </w:r>
            <w:r w:rsidR="00815760" w:rsidRPr="002241A0">
              <w:rPr>
                <w:rFonts w:ascii="Calibri Light" w:hAnsi="Calibri Light" w:cs="Calibri Light"/>
                <w:sz w:val="24"/>
                <w:szCs w:val="24"/>
                <w:lang w:val="id"/>
              </w:rPr>
              <w:t xml:space="preserve">G RA </w:t>
            </w:r>
            <w:r>
              <w:rPr>
                <w:rFonts w:ascii="Calibri Light" w:hAnsi="Calibri Light" w:cs="Calibri Light"/>
                <w:sz w:val="24"/>
                <w:szCs w:val="24"/>
                <w:lang w:val="id"/>
              </w:rPr>
              <w:t>terlepas</w:t>
            </w:r>
            <w:r w:rsidR="00815760" w:rsidRPr="002241A0">
              <w:rPr>
                <w:rFonts w:ascii="Calibri Light" w:hAnsi="Calibri Light" w:cs="Calibri Light"/>
                <w:sz w:val="24"/>
                <w:szCs w:val="24"/>
                <w:lang w:val="id"/>
              </w:rPr>
              <w:t xml:space="preserve"> dari monitor.</w:t>
            </w:r>
          </w:p>
        </w:tc>
        <w:tc>
          <w:tcPr>
            <w:tcW w:w="1697" w:type="dxa"/>
            <w:vAlign w:val="center"/>
          </w:tcPr>
          <w:p w14:paraId="006BAE3E" w14:textId="77777777" w:rsidR="00815760" w:rsidRPr="002241A0" w:rsidRDefault="00815760" w:rsidP="002241A0">
            <w:pPr>
              <w:pStyle w:val="TableParagraph"/>
              <w:ind w:left="0"/>
              <w:jc w:val="center"/>
              <w:rPr>
                <w:rFonts w:ascii="Calibri Light" w:hAnsi="Calibri Light" w:cs="Calibri Light"/>
                <w:sz w:val="24"/>
                <w:szCs w:val="24"/>
              </w:rPr>
            </w:pPr>
            <w:r w:rsidRPr="002241A0">
              <w:rPr>
                <w:rFonts w:ascii="Calibri Light" w:hAnsi="Calibri Light" w:cs="Calibri Light"/>
                <w:sz w:val="24"/>
                <w:szCs w:val="24"/>
                <w:lang w:val="id"/>
              </w:rPr>
              <w:t>Rendah</w:t>
            </w:r>
          </w:p>
        </w:tc>
        <w:tc>
          <w:tcPr>
            <w:tcW w:w="2336" w:type="dxa"/>
            <w:vAlign w:val="center"/>
          </w:tcPr>
          <w:p w14:paraId="3E084289" w14:textId="7400C316" w:rsidR="00815760" w:rsidRPr="002241A0" w:rsidRDefault="00815760" w:rsidP="00A67C5D">
            <w:pPr>
              <w:pStyle w:val="TableParagraph"/>
              <w:spacing w:line="271" w:lineRule="auto"/>
              <w:ind w:left="141" w:right="101"/>
              <w:jc w:val="both"/>
              <w:rPr>
                <w:rFonts w:ascii="Calibri Light" w:hAnsi="Calibri Light" w:cs="Calibri Light"/>
                <w:sz w:val="24"/>
                <w:szCs w:val="24"/>
              </w:rPr>
            </w:pPr>
            <w:r w:rsidRPr="002241A0">
              <w:rPr>
                <w:rFonts w:ascii="Calibri Light" w:hAnsi="Calibri Light" w:cs="Calibri Light"/>
                <w:sz w:val="24"/>
                <w:szCs w:val="24"/>
                <w:lang w:val="id"/>
              </w:rPr>
              <w:t xml:space="preserve">Pastikan elektroda, </w:t>
            </w:r>
            <w:r w:rsidR="00C12625">
              <w:rPr>
                <w:rFonts w:ascii="Calibri Light" w:hAnsi="Calibri Light" w:cs="Calibri Light"/>
                <w:i/>
                <w:sz w:val="24"/>
                <w:szCs w:val="24"/>
                <w:lang w:val="id"/>
              </w:rPr>
              <w:t>lead</w:t>
            </w:r>
            <w:r w:rsidRPr="002241A0">
              <w:rPr>
                <w:rFonts w:ascii="Calibri Light" w:hAnsi="Calibri Light" w:cs="Calibri Light"/>
                <w:sz w:val="24"/>
                <w:szCs w:val="24"/>
                <w:lang w:val="id"/>
              </w:rPr>
              <w:t xml:space="preserve"> dan kabel pasien terhubung dengan benar.</w:t>
            </w:r>
          </w:p>
        </w:tc>
      </w:tr>
      <w:tr w:rsidR="00815760" w:rsidRPr="002241A0" w14:paraId="5A10FFDB" w14:textId="77777777" w:rsidTr="002241A0">
        <w:trPr>
          <w:trHeight w:val="1341"/>
        </w:trPr>
        <w:tc>
          <w:tcPr>
            <w:tcW w:w="2487" w:type="dxa"/>
            <w:vAlign w:val="center"/>
          </w:tcPr>
          <w:p w14:paraId="5282D326" w14:textId="5A564B4C" w:rsidR="00815760" w:rsidRPr="002241A0" w:rsidRDefault="00815760" w:rsidP="002E0DD5">
            <w:pPr>
              <w:pStyle w:val="TableParagraph"/>
              <w:ind w:left="0"/>
              <w:jc w:val="center"/>
              <w:rPr>
                <w:rFonts w:ascii="Calibri Light" w:hAnsi="Calibri Light" w:cs="Calibri Light"/>
                <w:sz w:val="24"/>
                <w:szCs w:val="24"/>
              </w:rPr>
            </w:pPr>
            <w:r w:rsidRPr="002241A0">
              <w:rPr>
                <w:rFonts w:ascii="Calibri Light" w:hAnsi="Calibri Light" w:cs="Calibri Light"/>
                <w:sz w:val="24"/>
                <w:szCs w:val="24"/>
              </w:rPr>
              <w:t>ECG V Lead Off</w:t>
            </w:r>
          </w:p>
        </w:tc>
        <w:tc>
          <w:tcPr>
            <w:tcW w:w="3020" w:type="dxa"/>
            <w:vAlign w:val="center"/>
          </w:tcPr>
          <w:p w14:paraId="7FEB41A0" w14:textId="02B9DBD1" w:rsidR="00815760" w:rsidRPr="002241A0" w:rsidRDefault="002241A0" w:rsidP="002241A0">
            <w:pPr>
              <w:pStyle w:val="TableParagraph"/>
              <w:spacing w:line="271" w:lineRule="auto"/>
              <w:ind w:left="144" w:right="98"/>
              <w:jc w:val="both"/>
              <w:rPr>
                <w:rFonts w:ascii="Calibri Light" w:hAnsi="Calibri Light" w:cs="Calibri Light"/>
                <w:sz w:val="24"/>
                <w:szCs w:val="24"/>
              </w:rPr>
            </w:pPr>
            <w:r>
              <w:rPr>
                <w:rFonts w:ascii="Calibri Light" w:hAnsi="Calibri Light" w:cs="Calibri Light"/>
                <w:sz w:val="24"/>
                <w:szCs w:val="24"/>
                <w:lang w:val="id"/>
              </w:rPr>
              <w:t>Elektroda EK</w:t>
            </w:r>
            <w:r w:rsidR="00815760" w:rsidRPr="002241A0">
              <w:rPr>
                <w:rFonts w:ascii="Calibri Light" w:hAnsi="Calibri Light" w:cs="Calibri Light"/>
                <w:sz w:val="24"/>
                <w:szCs w:val="24"/>
                <w:lang w:val="id"/>
              </w:rPr>
              <w:t xml:space="preserve">G V </w:t>
            </w:r>
            <w:r>
              <w:rPr>
                <w:rFonts w:ascii="Calibri Light" w:hAnsi="Calibri Light" w:cs="Calibri Light"/>
                <w:sz w:val="24"/>
                <w:szCs w:val="24"/>
                <w:lang w:val="id"/>
              </w:rPr>
              <w:t>terlepas</w:t>
            </w:r>
            <w:r w:rsidR="00815760" w:rsidRPr="002241A0">
              <w:rPr>
                <w:rFonts w:ascii="Calibri Light" w:hAnsi="Calibri Light" w:cs="Calibri Light"/>
                <w:sz w:val="24"/>
                <w:szCs w:val="24"/>
                <w:lang w:val="id"/>
              </w:rPr>
              <w:t xml:space="preserve"> </w:t>
            </w:r>
            <w:r w:rsidR="00815760" w:rsidRPr="002241A0">
              <w:rPr>
                <w:rFonts w:ascii="Calibri Light" w:hAnsi="Calibri Light" w:cs="Calibri Light"/>
                <w:spacing w:val="-5"/>
                <w:sz w:val="24"/>
                <w:szCs w:val="24"/>
                <w:lang w:val="id"/>
              </w:rPr>
              <w:t xml:space="preserve">dari </w:t>
            </w:r>
            <w:r w:rsidR="00815760" w:rsidRPr="002241A0">
              <w:rPr>
                <w:rFonts w:ascii="Calibri Light" w:hAnsi="Calibri Light" w:cs="Calibri Light"/>
                <w:sz w:val="24"/>
                <w:szCs w:val="24"/>
                <w:lang w:val="id"/>
              </w:rPr>
              <w:t xml:space="preserve"> kulit atau kabel ECG  </w:t>
            </w:r>
            <w:r w:rsidR="00815760" w:rsidRPr="002241A0">
              <w:rPr>
                <w:rFonts w:ascii="Calibri Light" w:hAnsi="Calibri Light" w:cs="Calibri Light"/>
                <w:spacing w:val="-14"/>
                <w:sz w:val="24"/>
                <w:szCs w:val="24"/>
                <w:lang w:val="id"/>
              </w:rPr>
              <w:t xml:space="preserve">v </w:t>
            </w:r>
            <w:r w:rsidR="00815760" w:rsidRPr="002241A0">
              <w:rPr>
                <w:rFonts w:ascii="Calibri Light" w:hAnsi="Calibri Light" w:cs="Calibri Light"/>
                <w:sz w:val="24"/>
                <w:szCs w:val="24"/>
                <w:lang w:val="id"/>
              </w:rPr>
              <w:t xml:space="preserve"> </w:t>
            </w:r>
            <w:r>
              <w:rPr>
                <w:rFonts w:ascii="Calibri Light" w:hAnsi="Calibri Light" w:cs="Calibri Light"/>
                <w:sz w:val="24"/>
                <w:szCs w:val="24"/>
                <w:lang w:val="id"/>
              </w:rPr>
              <w:t>terlepas</w:t>
            </w:r>
            <w:r w:rsidR="00815760" w:rsidRPr="002241A0">
              <w:rPr>
                <w:rFonts w:ascii="Calibri Light" w:hAnsi="Calibri Light" w:cs="Calibri Light"/>
                <w:sz w:val="24"/>
                <w:szCs w:val="24"/>
                <w:lang w:val="id"/>
              </w:rPr>
              <w:t xml:space="preserve"> dari monitor.</w:t>
            </w:r>
          </w:p>
        </w:tc>
        <w:tc>
          <w:tcPr>
            <w:tcW w:w="1697" w:type="dxa"/>
            <w:vAlign w:val="center"/>
          </w:tcPr>
          <w:p w14:paraId="1300DBB6" w14:textId="77777777" w:rsidR="00815760" w:rsidRPr="002241A0" w:rsidRDefault="00815760" w:rsidP="002241A0">
            <w:pPr>
              <w:pStyle w:val="TableParagraph"/>
              <w:ind w:left="0"/>
              <w:jc w:val="center"/>
              <w:rPr>
                <w:rFonts w:ascii="Calibri Light" w:hAnsi="Calibri Light" w:cs="Calibri Light"/>
                <w:sz w:val="24"/>
                <w:szCs w:val="24"/>
              </w:rPr>
            </w:pPr>
            <w:r w:rsidRPr="002241A0">
              <w:rPr>
                <w:rFonts w:ascii="Calibri Light" w:hAnsi="Calibri Light" w:cs="Calibri Light"/>
                <w:sz w:val="24"/>
                <w:szCs w:val="24"/>
                <w:lang w:val="id"/>
              </w:rPr>
              <w:t>Rendah</w:t>
            </w:r>
          </w:p>
        </w:tc>
        <w:tc>
          <w:tcPr>
            <w:tcW w:w="2336" w:type="dxa"/>
            <w:vAlign w:val="center"/>
          </w:tcPr>
          <w:p w14:paraId="22F98932" w14:textId="609ECEC4" w:rsidR="00815760" w:rsidRPr="002241A0" w:rsidRDefault="00815760" w:rsidP="00A67C5D">
            <w:pPr>
              <w:pStyle w:val="TableParagraph"/>
              <w:spacing w:line="271" w:lineRule="auto"/>
              <w:ind w:left="141" w:right="100"/>
              <w:jc w:val="both"/>
              <w:rPr>
                <w:rFonts w:ascii="Calibri Light" w:hAnsi="Calibri Light" w:cs="Calibri Light"/>
                <w:sz w:val="24"/>
                <w:szCs w:val="24"/>
              </w:rPr>
            </w:pPr>
            <w:r w:rsidRPr="002241A0">
              <w:rPr>
                <w:rFonts w:ascii="Calibri Light" w:hAnsi="Calibri Light" w:cs="Calibri Light"/>
                <w:sz w:val="24"/>
                <w:szCs w:val="24"/>
                <w:lang w:val="id"/>
              </w:rPr>
              <w:t xml:space="preserve">Pastikan elektroda, </w:t>
            </w:r>
            <w:r w:rsidR="002241A0">
              <w:rPr>
                <w:rFonts w:ascii="Calibri Light" w:hAnsi="Calibri Light" w:cs="Calibri Light"/>
                <w:i/>
                <w:sz w:val="24"/>
                <w:szCs w:val="24"/>
                <w:lang w:val="id"/>
              </w:rPr>
              <w:t>lead</w:t>
            </w:r>
            <w:r w:rsidRPr="002241A0">
              <w:rPr>
                <w:rFonts w:ascii="Calibri Light" w:hAnsi="Calibri Light" w:cs="Calibri Light"/>
                <w:sz w:val="24"/>
                <w:szCs w:val="24"/>
                <w:lang w:val="id"/>
              </w:rPr>
              <w:t xml:space="preserve"> dan kabel pasien terhubung dengan benar.</w:t>
            </w:r>
          </w:p>
        </w:tc>
      </w:tr>
      <w:tr w:rsidR="00815760" w:rsidRPr="002241A0" w14:paraId="1FF91A67" w14:textId="77777777" w:rsidTr="002241A0">
        <w:trPr>
          <w:trHeight w:val="1344"/>
        </w:trPr>
        <w:tc>
          <w:tcPr>
            <w:tcW w:w="2487" w:type="dxa"/>
            <w:vAlign w:val="center"/>
          </w:tcPr>
          <w:p w14:paraId="476E2831" w14:textId="77B2E4B5" w:rsidR="00815760" w:rsidRPr="002241A0" w:rsidRDefault="00815760" w:rsidP="002E0DD5">
            <w:pPr>
              <w:pStyle w:val="TableParagraph"/>
              <w:ind w:left="0"/>
              <w:jc w:val="center"/>
              <w:rPr>
                <w:rFonts w:ascii="Calibri Light" w:hAnsi="Calibri Light" w:cs="Calibri Light"/>
                <w:sz w:val="24"/>
                <w:szCs w:val="24"/>
              </w:rPr>
            </w:pPr>
            <w:r w:rsidRPr="002241A0">
              <w:rPr>
                <w:rFonts w:ascii="Calibri Light" w:hAnsi="Calibri Light" w:cs="Calibri Light"/>
                <w:sz w:val="24"/>
                <w:szCs w:val="24"/>
              </w:rPr>
              <w:t>ECG V1 Lead Off</w:t>
            </w:r>
          </w:p>
        </w:tc>
        <w:tc>
          <w:tcPr>
            <w:tcW w:w="3020" w:type="dxa"/>
            <w:vAlign w:val="center"/>
          </w:tcPr>
          <w:p w14:paraId="6808B5BE" w14:textId="2F32851E" w:rsidR="00815760" w:rsidRPr="002241A0" w:rsidRDefault="002241A0" w:rsidP="002241A0">
            <w:pPr>
              <w:pStyle w:val="TableParagraph"/>
              <w:spacing w:line="271" w:lineRule="auto"/>
              <w:ind w:left="110" w:right="216"/>
              <w:jc w:val="both"/>
              <w:rPr>
                <w:rFonts w:ascii="Calibri Light" w:hAnsi="Calibri Light" w:cs="Calibri Light"/>
                <w:sz w:val="24"/>
                <w:szCs w:val="24"/>
              </w:rPr>
            </w:pPr>
            <w:r>
              <w:rPr>
                <w:rFonts w:ascii="Calibri Light" w:hAnsi="Calibri Light" w:cs="Calibri Light"/>
                <w:sz w:val="24"/>
                <w:szCs w:val="24"/>
                <w:lang w:val="id"/>
              </w:rPr>
              <w:t>Elektroda EKG V</w:t>
            </w:r>
            <w:r w:rsidR="00815760" w:rsidRPr="002241A0">
              <w:rPr>
                <w:rFonts w:ascii="Calibri Light" w:hAnsi="Calibri Light" w:cs="Calibri Light"/>
                <w:sz w:val="24"/>
                <w:szCs w:val="24"/>
                <w:lang w:val="id"/>
              </w:rPr>
              <w:t xml:space="preserve">1 </w:t>
            </w:r>
            <w:r>
              <w:rPr>
                <w:rFonts w:ascii="Calibri Light" w:hAnsi="Calibri Light" w:cs="Calibri Light"/>
                <w:sz w:val="24"/>
                <w:szCs w:val="24"/>
                <w:lang w:val="id"/>
              </w:rPr>
              <w:t>terlepas</w:t>
            </w:r>
            <w:r w:rsidR="00815760" w:rsidRPr="002241A0">
              <w:rPr>
                <w:rFonts w:ascii="Calibri Light" w:hAnsi="Calibri Light" w:cs="Calibri Light"/>
                <w:sz w:val="24"/>
                <w:szCs w:val="24"/>
                <w:lang w:val="id"/>
              </w:rPr>
              <w:t xml:space="preserve"> dari kulit atau kabel ECG v1 </w:t>
            </w:r>
            <w:r>
              <w:rPr>
                <w:rFonts w:ascii="Calibri Light" w:hAnsi="Calibri Light" w:cs="Calibri Light"/>
                <w:sz w:val="24"/>
                <w:szCs w:val="24"/>
                <w:lang w:val="id"/>
              </w:rPr>
              <w:t>terlepas dari moitor</w:t>
            </w:r>
            <w:r w:rsidR="00815760" w:rsidRPr="002241A0">
              <w:rPr>
                <w:rFonts w:ascii="Calibri Light" w:hAnsi="Calibri Light" w:cs="Calibri Light"/>
                <w:sz w:val="24"/>
                <w:szCs w:val="24"/>
                <w:lang w:val="id"/>
              </w:rPr>
              <w:t>.</w:t>
            </w:r>
          </w:p>
        </w:tc>
        <w:tc>
          <w:tcPr>
            <w:tcW w:w="1697" w:type="dxa"/>
            <w:vAlign w:val="center"/>
          </w:tcPr>
          <w:p w14:paraId="44CAE053" w14:textId="77777777" w:rsidR="00815760" w:rsidRPr="002241A0" w:rsidRDefault="00815760" w:rsidP="002241A0">
            <w:pPr>
              <w:pStyle w:val="TableParagraph"/>
              <w:ind w:left="0"/>
              <w:jc w:val="center"/>
              <w:rPr>
                <w:rFonts w:ascii="Calibri Light" w:hAnsi="Calibri Light" w:cs="Calibri Light"/>
                <w:sz w:val="24"/>
                <w:szCs w:val="24"/>
              </w:rPr>
            </w:pPr>
            <w:r w:rsidRPr="002241A0">
              <w:rPr>
                <w:rFonts w:ascii="Calibri Light" w:hAnsi="Calibri Light" w:cs="Calibri Light"/>
                <w:sz w:val="24"/>
                <w:szCs w:val="24"/>
                <w:lang w:val="id"/>
              </w:rPr>
              <w:t>Rendah</w:t>
            </w:r>
          </w:p>
        </w:tc>
        <w:tc>
          <w:tcPr>
            <w:tcW w:w="2336" w:type="dxa"/>
            <w:vAlign w:val="center"/>
          </w:tcPr>
          <w:p w14:paraId="360CB143" w14:textId="6F626551" w:rsidR="00815760" w:rsidRPr="002241A0" w:rsidRDefault="00815760" w:rsidP="00A67C5D">
            <w:pPr>
              <w:pStyle w:val="TableParagraph"/>
              <w:spacing w:line="271" w:lineRule="auto"/>
              <w:ind w:left="129" w:right="124"/>
              <w:jc w:val="both"/>
              <w:rPr>
                <w:rFonts w:ascii="Calibri Light" w:hAnsi="Calibri Light" w:cs="Calibri Light"/>
                <w:sz w:val="24"/>
                <w:szCs w:val="24"/>
              </w:rPr>
            </w:pPr>
            <w:r w:rsidRPr="002241A0">
              <w:rPr>
                <w:rFonts w:ascii="Calibri Light" w:hAnsi="Calibri Light" w:cs="Calibri Light"/>
                <w:sz w:val="24"/>
                <w:szCs w:val="24"/>
                <w:lang w:val="id"/>
              </w:rPr>
              <w:t xml:space="preserve">Pastikan elektroda, </w:t>
            </w:r>
            <w:r w:rsidR="002241A0" w:rsidRPr="002241A0">
              <w:rPr>
                <w:rFonts w:ascii="Calibri Light" w:hAnsi="Calibri Light" w:cs="Calibri Light"/>
                <w:i/>
                <w:sz w:val="24"/>
                <w:szCs w:val="24"/>
                <w:lang w:val="id"/>
              </w:rPr>
              <w:t>lead</w:t>
            </w:r>
            <w:r w:rsidRPr="002241A0">
              <w:rPr>
                <w:rFonts w:ascii="Calibri Light" w:hAnsi="Calibri Light" w:cs="Calibri Light"/>
                <w:sz w:val="24"/>
                <w:szCs w:val="24"/>
                <w:lang w:val="id"/>
              </w:rPr>
              <w:t xml:space="preserve"> dan kabel pasien terhubung dengan benar.</w:t>
            </w:r>
          </w:p>
        </w:tc>
      </w:tr>
      <w:tr w:rsidR="00815760" w:rsidRPr="002241A0" w14:paraId="31F10F8F" w14:textId="77777777" w:rsidTr="002241A0">
        <w:trPr>
          <w:trHeight w:val="1341"/>
        </w:trPr>
        <w:tc>
          <w:tcPr>
            <w:tcW w:w="2487" w:type="dxa"/>
            <w:vAlign w:val="center"/>
          </w:tcPr>
          <w:p w14:paraId="0D7F613C" w14:textId="0AFC1BE7" w:rsidR="00815760" w:rsidRPr="002241A0" w:rsidRDefault="00815760" w:rsidP="002E0DD5">
            <w:pPr>
              <w:pStyle w:val="TableParagraph"/>
              <w:ind w:left="0"/>
              <w:jc w:val="center"/>
              <w:rPr>
                <w:rFonts w:ascii="Calibri Light" w:hAnsi="Calibri Light" w:cs="Calibri Light"/>
                <w:sz w:val="24"/>
                <w:szCs w:val="24"/>
              </w:rPr>
            </w:pPr>
            <w:r w:rsidRPr="002241A0">
              <w:rPr>
                <w:rFonts w:ascii="Calibri Light" w:hAnsi="Calibri Light" w:cs="Calibri Light"/>
                <w:sz w:val="24"/>
                <w:szCs w:val="24"/>
              </w:rPr>
              <w:t>ECG V2 Lead Off</w:t>
            </w:r>
          </w:p>
        </w:tc>
        <w:tc>
          <w:tcPr>
            <w:tcW w:w="3020" w:type="dxa"/>
            <w:vAlign w:val="center"/>
          </w:tcPr>
          <w:p w14:paraId="6AC1E3DB" w14:textId="5C6192AF" w:rsidR="00815760" w:rsidRPr="002241A0" w:rsidRDefault="002241A0" w:rsidP="00815760">
            <w:pPr>
              <w:pStyle w:val="TableParagraph"/>
              <w:spacing w:line="271" w:lineRule="auto"/>
              <w:ind w:left="110" w:right="216"/>
              <w:jc w:val="both"/>
              <w:rPr>
                <w:rFonts w:ascii="Calibri Light" w:hAnsi="Calibri Light" w:cs="Calibri Light"/>
                <w:sz w:val="24"/>
                <w:szCs w:val="24"/>
              </w:rPr>
            </w:pPr>
            <w:r>
              <w:rPr>
                <w:rFonts w:ascii="Calibri Light" w:hAnsi="Calibri Light" w:cs="Calibri Light"/>
                <w:sz w:val="24"/>
                <w:szCs w:val="24"/>
                <w:lang w:val="id"/>
              </w:rPr>
              <w:t xml:space="preserve">Elektroda </w:t>
            </w:r>
            <w:r w:rsidR="006A5B7C">
              <w:rPr>
                <w:rFonts w:ascii="Calibri Light" w:hAnsi="Calibri Light" w:cs="Calibri Light"/>
                <w:sz w:val="24"/>
                <w:szCs w:val="24"/>
                <w:lang w:val="id"/>
              </w:rPr>
              <w:t xml:space="preserve">EKG </w:t>
            </w:r>
            <w:r>
              <w:rPr>
                <w:rFonts w:ascii="Calibri Light" w:hAnsi="Calibri Light" w:cs="Calibri Light"/>
                <w:sz w:val="24"/>
                <w:szCs w:val="24"/>
                <w:lang w:val="id"/>
              </w:rPr>
              <w:t>V</w:t>
            </w:r>
            <w:r w:rsidR="00815760" w:rsidRPr="002241A0">
              <w:rPr>
                <w:rFonts w:ascii="Calibri Light" w:hAnsi="Calibri Light" w:cs="Calibri Light"/>
                <w:sz w:val="24"/>
                <w:szCs w:val="24"/>
                <w:lang w:val="id"/>
              </w:rPr>
              <w:t>2 j</w:t>
            </w:r>
            <w:r>
              <w:rPr>
                <w:rFonts w:ascii="Calibri Light" w:hAnsi="Calibri Light" w:cs="Calibri Light"/>
                <w:sz w:val="24"/>
                <w:szCs w:val="24"/>
                <w:lang w:val="id"/>
              </w:rPr>
              <w:t xml:space="preserve">atuh dari kulit atau kabel </w:t>
            </w:r>
            <w:r w:rsidR="006A5B7C">
              <w:rPr>
                <w:rFonts w:ascii="Calibri Light" w:hAnsi="Calibri Light" w:cs="Calibri Light"/>
                <w:sz w:val="24"/>
                <w:szCs w:val="24"/>
                <w:lang w:val="id"/>
              </w:rPr>
              <w:t xml:space="preserve">EKG </w:t>
            </w:r>
            <w:r>
              <w:rPr>
                <w:rFonts w:ascii="Calibri Light" w:hAnsi="Calibri Light" w:cs="Calibri Light"/>
                <w:sz w:val="24"/>
                <w:szCs w:val="24"/>
                <w:lang w:val="id"/>
              </w:rPr>
              <w:t>V</w:t>
            </w:r>
            <w:r w:rsidR="00815760" w:rsidRPr="002241A0">
              <w:rPr>
                <w:rFonts w:ascii="Calibri Light" w:hAnsi="Calibri Light" w:cs="Calibri Light"/>
                <w:sz w:val="24"/>
                <w:szCs w:val="24"/>
                <w:lang w:val="id"/>
              </w:rPr>
              <w:t>2 jatuh.</w:t>
            </w:r>
          </w:p>
        </w:tc>
        <w:tc>
          <w:tcPr>
            <w:tcW w:w="1697" w:type="dxa"/>
            <w:vAlign w:val="center"/>
          </w:tcPr>
          <w:p w14:paraId="1900D109" w14:textId="77777777" w:rsidR="00815760" w:rsidRPr="002241A0" w:rsidRDefault="00815760" w:rsidP="002241A0">
            <w:pPr>
              <w:pStyle w:val="TableParagraph"/>
              <w:ind w:left="0"/>
              <w:jc w:val="center"/>
              <w:rPr>
                <w:rFonts w:ascii="Calibri Light" w:hAnsi="Calibri Light" w:cs="Calibri Light"/>
                <w:sz w:val="24"/>
                <w:szCs w:val="24"/>
              </w:rPr>
            </w:pPr>
            <w:r w:rsidRPr="002241A0">
              <w:rPr>
                <w:rFonts w:ascii="Calibri Light" w:hAnsi="Calibri Light" w:cs="Calibri Light"/>
                <w:sz w:val="24"/>
                <w:szCs w:val="24"/>
                <w:lang w:val="id"/>
              </w:rPr>
              <w:t>Rendah</w:t>
            </w:r>
          </w:p>
        </w:tc>
        <w:tc>
          <w:tcPr>
            <w:tcW w:w="2336" w:type="dxa"/>
            <w:vAlign w:val="center"/>
          </w:tcPr>
          <w:p w14:paraId="4F6006C8" w14:textId="2CD5D1EF" w:rsidR="00815760" w:rsidRPr="002241A0" w:rsidRDefault="00815760" w:rsidP="00A67C5D">
            <w:pPr>
              <w:pStyle w:val="TableParagraph"/>
              <w:spacing w:line="271" w:lineRule="auto"/>
              <w:ind w:left="129" w:right="124"/>
              <w:jc w:val="both"/>
              <w:rPr>
                <w:rFonts w:ascii="Calibri Light" w:hAnsi="Calibri Light" w:cs="Calibri Light"/>
                <w:sz w:val="24"/>
                <w:szCs w:val="24"/>
              </w:rPr>
            </w:pPr>
            <w:r w:rsidRPr="002241A0">
              <w:rPr>
                <w:rFonts w:ascii="Calibri Light" w:hAnsi="Calibri Light" w:cs="Calibri Light"/>
                <w:sz w:val="24"/>
                <w:szCs w:val="24"/>
                <w:lang w:val="id"/>
              </w:rPr>
              <w:t xml:space="preserve">Pastikan elektroda, </w:t>
            </w:r>
            <w:r w:rsidR="002241A0">
              <w:rPr>
                <w:rFonts w:ascii="Calibri Light" w:hAnsi="Calibri Light" w:cs="Calibri Light"/>
                <w:i/>
                <w:sz w:val="24"/>
                <w:szCs w:val="24"/>
                <w:lang w:val="id"/>
              </w:rPr>
              <w:t>lead</w:t>
            </w:r>
            <w:r w:rsidRPr="002241A0">
              <w:rPr>
                <w:rFonts w:ascii="Calibri Light" w:hAnsi="Calibri Light" w:cs="Calibri Light"/>
                <w:sz w:val="24"/>
                <w:szCs w:val="24"/>
                <w:lang w:val="id"/>
              </w:rPr>
              <w:t xml:space="preserve"> dan kabel pasien terhubung dengan benar.</w:t>
            </w:r>
          </w:p>
        </w:tc>
      </w:tr>
      <w:tr w:rsidR="00815760" w:rsidRPr="002241A0" w14:paraId="57AB2E5E" w14:textId="77777777" w:rsidTr="002241A0">
        <w:trPr>
          <w:trHeight w:val="1344"/>
        </w:trPr>
        <w:tc>
          <w:tcPr>
            <w:tcW w:w="2487" w:type="dxa"/>
            <w:vAlign w:val="center"/>
          </w:tcPr>
          <w:p w14:paraId="6875D79C" w14:textId="377FA6C5" w:rsidR="00815760" w:rsidRPr="002241A0" w:rsidRDefault="00815760" w:rsidP="002E0DD5">
            <w:pPr>
              <w:pStyle w:val="TableParagraph"/>
              <w:ind w:left="0"/>
              <w:jc w:val="center"/>
              <w:rPr>
                <w:rFonts w:ascii="Calibri Light" w:hAnsi="Calibri Light" w:cs="Calibri Light"/>
                <w:sz w:val="24"/>
                <w:szCs w:val="24"/>
              </w:rPr>
            </w:pPr>
            <w:r w:rsidRPr="002241A0">
              <w:rPr>
                <w:rFonts w:ascii="Calibri Light" w:hAnsi="Calibri Light" w:cs="Calibri Light"/>
                <w:sz w:val="24"/>
                <w:szCs w:val="24"/>
              </w:rPr>
              <w:t>ECG V3 Lead Off</w:t>
            </w:r>
          </w:p>
        </w:tc>
        <w:tc>
          <w:tcPr>
            <w:tcW w:w="3020" w:type="dxa"/>
            <w:vAlign w:val="center"/>
          </w:tcPr>
          <w:p w14:paraId="0BDD6ED7" w14:textId="25074E95" w:rsidR="00815760" w:rsidRPr="002241A0" w:rsidRDefault="00815760" w:rsidP="006A5B7C">
            <w:pPr>
              <w:pStyle w:val="TableParagraph"/>
              <w:spacing w:line="271" w:lineRule="auto"/>
              <w:ind w:left="110" w:right="216"/>
              <w:jc w:val="both"/>
              <w:rPr>
                <w:rFonts w:ascii="Calibri Light" w:hAnsi="Calibri Light" w:cs="Calibri Light"/>
                <w:sz w:val="24"/>
                <w:szCs w:val="24"/>
              </w:rPr>
            </w:pPr>
            <w:r w:rsidRPr="002241A0">
              <w:rPr>
                <w:rFonts w:ascii="Calibri Light" w:hAnsi="Calibri Light" w:cs="Calibri Light"/>
                <w:sz w:val="24"/>
                <w:szCs w:val="24"/>
                <w:lang w:val="id"/>
              </w:rPr>
              <w:t xml:space="preserve">Elektroda </w:t>
            </w:r>
            <w:r w:rsidR="006A5B7C">
              <w:rPr>
                <w:rFonts w:ascii="Calibri Light" w:hAnsi="Calibri Light" w:cs="Calibri Light"/>
                <w:sz w:val="24"/>
                <w:szCs w:val="24"/>
                <w:lang w:val="id"/>
              </w:rPr>
              <w:t xml:space="preserve">EKG </w:t>
            </w:r>
            <w:r w:rsidRPr="002241A0">
              <w:rPr>
                <w:rFonts w:ascii="Calibri Light" w:hAnsi="Calibri Light" w:cs="Calibri Light"/>
                <w:sz w:val="24"/>
                <w:szCs w:val="24"/>
                <w:lang w:val="id"/>
              </w:rPr>
              <w:t xml:space="preserve">V3 </w:t>
            </w:r>
            <w:r w:rsidR="006A5B7C">
              <w:rPr>
                <w:rFonts w:ascii="Calibri Light" w:hAnsi="Calibri Light" w:cs="Calibri Light"/>
                <w:sz w:val="24"/>
                <w:szCs w:val="24"/>
              </w:rPr>
              <w:t>terlepas</w:t>
            </w:r>
            <w:r w:rsidRPr="002241A0">
              <w:rPr>
                <w:rFonts w:ascii="Calibri Light" w:hAnsi="Calibri Light" w:cs="Calibri Light"/>
                <w:sz w:val="24"/>
                <w:szCs w:val="24"/>
                <w:lang w:val="id"/>
              </w:rPr>
              <w:t xml:space="preserve"> dari kulit atau kabel </w:t>
            </w:r>
            <w:r w:rsidR="006A5B7C">
              <w:rPr>
                <w:rFonts w:ascii="Calibri Light" w:hAnsi="Calibri Light" w:cs="Calibri Light"/>
                <w:sz w:val="24"/>
                <w:szCs w:val="24"/>
                <w:lang w:val="id"/>
              </w:rPr>
              <w:t xml:space="preserve">EKG </w:t>
            </w:r>
            <w:r w:rsidRPr="002241A0">
              <w:rPr>
                <w:rFonts w:ascii="Calibri Light" w:hAnsi="Calibri Light" w:cs="Calibri Light"/>
                <w:sz w:val="24"/>
                <w:szCs w:val="24"/>
                <w:lang w:val="id"/>
              </w:rPr>
              <w:t xml:space="preserve">V3 </w:t>
            </w:r>
            <w:r w:rsidR="006A5B7C">
              <w:rPr>
                <w:rFonts w:ascii="Calibri Light" w:hAnsi="Calibri Light" w:cs="Calibri Light"/>
                <w:sz w:val="24"/>
                <w:szCs w:val="24"/>
                <w:lang w:val="id"/>
              </w:rPr>
              <w:t>terlepas dari moitor</w:t>
            </w:r>
            <w:r w:rsidRPr="002241A0">
              <w:rPr>
                <w:rFonts w:ascii="Calibri Light" w:hAnsi="Calibri Light" w:cs="Calibri Light"/>
                <w:sz w:val="24"/>
                <w:szCs w:val="24"/>
                <w:lang w:val="id"/>
              </w:rPr>
              <w:t>.</w:t>
            </w:r>
          </w:p>
        </w:tc>
        <w:tc>
          <w:tcPr>
            <w:tcW w:w="1697" w:type="dxa"/>
            <w:vAlign w:val="center"/>
          </w:tcPr>
          <w:p w14:paraId="037336C7" w14:textId="77777777" w:rsidR="00815760" w:rsidRPr="002241A0" w:rsidRDefault="00815760" w:rsidP="002241A0">
            <w:pPr>
              <w:pStyle w:val="TableParagraph"/>
              <w:ind w:left="0"/>
              <w:jc w:val="center"/>
              <w:rPr>
                <w:rFonts w:ascii="Calibri Light" w:hAnsi="Calibri Light" w:cs="Calibri Light"/>
                <w:sz w:val="24"/>
                <w:szCs w:val="24"/>
              </w:rPr>
            </w:pPr>
            <w:r w:rsidRPr="002241A0">
              <w:rPr>
                <w:rFonts w:ascii="Calibri Light" w:hAnsi="Calibri Light" w:cs="Calibri Light"/>
                <w:sz w:val="24"/>
                <w:szCs w:val="24"/>
                <w:lang w:val="id"/>
              </w:rPr>
              <w:t>Rendah</w:t>
            </w:r>
          </w:p>
        </w:tc>
        <w:tc>
          <w:tcPr>
            <w:tcW w:w="2336" w:type="dxa"/>
            <w:vAlign w:val="center"/>
          </w:tcPr>
          <w:p w14:paraId="760923B1" w14:textId="21E37AE5" w:rsidR="00815760" w:rsidRPr="002241A0" w:rsidRDefault="00815760" w:rsidP="00A67C5D">
            <w:pPr>
              <w:pStyle w:val="TableParagraph"/>
              <w:spacing w:line="271" w:lineRule="auto"/>
              <w:ind w:left="129" w:right="124"/>
              <w:jc w:val="both"/>
              <w:rPr>
                <w:rFonts w:ascii="Calibri Light" w:hAnsi="Calibri Light" w:cs="Calibri Light"/>
                <w:sz w:val="24"/>
                <w:szCs w:val="24"/>
              </w:rPr>
            </w:pPr>
            <w:r w:rsidRPr="002241A0">
              <w:rPr>
                <w:rFonts w:ascii="Calibri Light" w:hAnsi="Calibri Light" w:cs="Calibri Light"/>
                <w:sz w:val="24"/>
                <w:szCs w:val="24"/>
                <w:lang w:val="id"/>
              </w:rPr>
              <w:t>Pastikan elektroda, Lead dan kabel pasien terhubung dengan benar.</w:t>
            </w:r>
          </w:p>
        </w:tc>
      </w:tr>
    </w:tbl>
    <w:p w14:paraId="5D1EA9BC" w14:textId="77777777" w:rsidR="00D70F28" w:rsidRPr="00FD47AC" w:rsidRDefault="00D70F28">
      <w:pPr>
        <w:spacing w:line="271" w:lineRule="auto"/>
        <w:jc w:val="both"/>
        <w:rPr>
          <w:rFonts w:ascii="Calibri Light" w:hAnsi="Calibri Light" w:cs="Calibri Light"/>
          <w:sz w:val="24"/>
        </w:rPr>
        <w:sectPr w:rsidR="00D70F28" w:rsidRPr="00FD47AC">
          <w:pgSz w:w="11910" w:h="16850"/>
          <w:pgMar w:top="1180" w:right="520" w:bottom="960" w:left="620" w:header="910" w:footer="775" w:gutter="0"/>
          <w:cols w:space="720"/>
        </w:sectPr>
      </w:pPr>
    </w:p>
    <w:p w14:paraId="7C62661D" w14:textId="77777777" w:rsidR="00D70F28" w:rsidRPr="00FD47AC" w:rsidRDefault="00D70F28">
      <w:pPr>
        <w:pStyle w:val="BodyText"/>
        <w:spacing w:before="5"/>
        <w:rPr>
          <w:rFonts w:ascii="Calibri Light" w:hAnsi="Calibri Light" w:cs="Calibri Light"/>
          <w:sz w:val="20"/>
        </w:rPr>
      </w:pPr>
    </w:p>
    <w:tbl>
      <w:tblPr>
        <w:tblW w:w="0" w:type="auto"/>
        <w:tblInd w:w="5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87"/>
        <w:gridCol w:w="3020"/>
        <w:gridCol w:w="1697"/>
        <w:gridCol w:w="2336"/>
      </w:tblGrid>
      <w:tr w:rsidR="00D70F28" w:rsidRPr="00A67C5D" w14:paraId="1079A5E2" w14:textId="77777777" w:rsidTr="00A67C5D">
        <w:trPr>
          <w:trHeight w:val="453"/>
        </w:trPr>
        <w:tc>
          <w:tcPr>
            <w:tcW w:w="2487" w:type="dxa"/>
            <w:vAlign w:val="center"/>
          </w:tcPr>
          <w:p w14:paraId="65F4580D" w14:textId="77777777" w:rsidR="00D70F28" w:rsidRPr="00A67C5D" w:rsidRDefault="005A5385" w:rsidP="00A67C5D">
            <w:pPr>
              <w:pStyle w:val="TableParagraph"/>
              <w:ind w:left="105"/>
              <w:jc w:val="center"/>
              <w:rPr>
                <w:rFonts w:ascii="Calibri Light" w:hAnsi="Calibri Light" w:cs="Calibri Light"/>
                <w:b/>
                <w:sz w:val="24"/>
                <w:szCs w:val="24"/>
              </w:rPr>
            </w:pPr>
            <w:r w:rsidRPr="00A67C5D">
              <w:rPr>
                <w:rFonts w:ascii="Calibri Light" w:hAnsi="Calibri Light" w:cs="Calibri Light"/>
                <w:b/>
                <w:sz w:val="24"/>
                <w:szCs w:val="24"/>
                <w:lang w:val="id"/>
              </w:rPr>
              <w:t>Pesan</w:t>
            </w:r>
          </w:p>
        </w:tc>
        <w:tc>
          <w:tcPr>
            <w:tcW w:w="3020" w:type="dxa"/>
            <w:vAlign w:val="center"/>
          </w:tcPr>
          <w:p w14:paraId="57D9EA51" w14:textId="28949964" w:rsidR="00D70F28" w:rsidRPr="00A67C5D" w:rsidRDefault="00A67C5D" w:rsidP="00A67C5D">
            <w:pPr>
              <w:pStyle w:val="TableParagraph"/>
              <w:ind w:left="108"/>
              <w:jc w:val="center"/>
              <w:rPr>
                <w:rFonts w:ascii="Calibri Light" w:hAnsi="Calibri Light" w:cs="Calibri Light"/>
                <w:b/>
                <w:sz w:val="24"/>
                <w:szCs w:val="24"/>
              </w:rPr>
            </w:pPr>
            <w:r w:rsidRPr="00A67C5D">
              <w:rPr>
                <w:rFonts w:ascii="Calibri Light" w:hAnsi="Calibri Light" w:cs="Calibri Light"/>
                <w:b/>
                <w:sz w:val="24"/>
                <w:szCs w:val="24"/>
                <w:lang w:val="id"/>
              </w:rPr>
              <w:t>Penyebab</w:t>
            </w:r>
          </w:p>
        </w:tc>
        <w:tc>
          <w:tcPr>
            <w:tcW w:w="1697" w:type="dxa"/>
            <w:vAlign w:val="center"/>
          </w:tcPr>
          <w:p w14:paraId="3CAF8D92" w14:textId="77777777" w:rsidR="00D70F28" w:rsidRPr="00A67C5D" w:rsidRDefault="005A5385" w:rsidP="00EA7CEC">
            <w:pPr>
              <w:pStyle w:val="TableParagraph"/>
              <w:ind w:left="19"/>
              <w:jc w:val="center"/>
              <w:rPr>
                <w:rFonts w:ascii="Calibri Light" w:hAnsi="Calibri Light" w:cs="Calibri Light"/>
                <w:b/>
                <w:sz w:val="24"/>
                <w:szCs w:val="24"/>
              </w:rPr>
            </w:pPr>
            <w:r w:rsidRPr="00A67C5D">
              <w:rPr>
                <w:rFonts w:ascii="Calibri Light" w:hAnsi="Calibri Light" w:cs="Calibri Light"/>
                <w:b/>
                <w:sz w:val="24"/>
                <w:szCs w:val="24"/>
                <w:lang w:val="id"/>
              </w:rPr>
              <w:t>Tingkat alarm</w:t>
            </w:r>
          </w:p>
        </w:tc>
        <w:tc>
          <w:tcPr>
            <w:tcW w:w="2336" w:type="dxa"/>
            <w:vAlign w:val="center"/>
          </w:tcPr>
          <w:p w14:paraId="35D6E771" w14:textId="77777777" w:rsidR="00D70F28" w:rsidRPr="00A67C5D" w:rsidRDefault="005A5385" w:rsidP="00EA7CEC">
            <w:pPr>
              <w:pStyle w:val="TableParagraph"/>
              <w:ind w:left="0"/>
              <w:jc w:val="center"/>
              <w:rPr>
                <w:rFonts w:ascii="Calibri Light" w:hAnsi="Calibri Light" w:cs="Calibri Light"/>
                <w:b/>
                <w:sz w:val="24"/>
                <w:szCs w:val="24"/>
              </w:rPr>
            </w:pPr>
            <w:r w:rsidRPr="00A67C5D">
              <w:rPr>
                <w:rFonts w:ascii="Calibri Light" w:hAnsi="Calibri Light" w:cs="Calibri Light"/>
                <w:b/>
                <w:sz w:val="24"/>
                <w:szCs w:val="24"/>
                <w:lang w:val="id"/>
              </w:rPr>
              <w:t>Tindakan yang diambil</w:t>
            </w:r>
          </w:p>
        </w:tc>
      </w:tr>
      <w:tr w:rsidR="00815760" w:rsidRPr="00A67C5D" w14:paraId="63FC117D" w14:textId="77777777" w:rsidTr="00A67C5D">
        <w:trPr>
          <w:trHeight w:val="1341"/>
        </w:trPr>
        <w:tc>
          <w:tcPr>
            <w:tcW w:w="2487" w:type="dxa"/>
            <w:vAlign w:val="center"/>
          </w:tcPr>
          <w:p w14:paraId="3CDEC556" w14:textId="11AF8278" w:rsidR="00815760" w:rsidRPr="00A67C5D" w:rsidRDefault="00815760" w:rsidP="00A67C5D">
            <w:pPr>
              <w:pStyle w:val="TableParagraph"/>
              <w:ind w:left="0"/>
              <w:jc w:val="center"/>
              <w:rPr>
                <w:rFonts w:ascii="Calibri Light" w:hAnsi="Calibri Light" w:cs="Calibri Light"/>
                <w:sz w:val="24"/>
                <w:szCs w:val="24"/>
              </w:rPr>
            </w:pPr>
            <w:r w:rsidRPr="00A67C5D">
              <w:rPr>
                <w:rFonts w:ascii="Calibri Light" w:hAnsi="Calibri Light" w:cs="Calibri Light"/>
                <w:sz w:val="24"/>
                <w:szCs w:val="24"/>
              </w:rPr>
              <w:t>ECG V4 Lead Off</w:t>
            </w:r>
          </w:p>
        </w:tc>
        <w:tc>
          <w:tcPr>
            <w:tcW w:w="3020" w:type="dxa"/>
            <w:vAlign w:val="center"/>
          </w:tcPr>
          <w:p w14:paraId="49454923" w14:textId="1D052B33" w:rsidR="00815760" w:rsidRPr="00A67C5D" w:rsidRDefault="00A67C5D" w:rsidP="00A67C5D">
            <w:pPr>
              <w:pStyle w:val="TableParagraph"/>
              <w:spacing w:line="271" w:lineRule="auto"/>
              <w:ind w:left="110" w:right="216"/>
              <w:rPr>
                <w:rFonts w:ascii="Calibri Light" w:hAnsi="Calibri Light" w:cs="Calibri Light"/>
                <w:sz w:val="24"/>
                <w:szCs w:val="24"/>
              </w:rPr>
            </w:pPr>
            <w:r>
              <w:rPr>
                <w:rFonts w:ascii="Calibri Light" w:hAnsi="Calibri Light" w:cs="Calibri Light"/>
                <w:sz w:val="24"/>
                <w:szCs w:val="24"/>
                <w:lang w:val="id"/>
              </w:rPr>
              <w:t>EKG elektroda V</w:t>
            </w:r>
            <w:r w:rsidR="00815760" w:rsidRPr="00A67C5D">
              <w:rPr>
                <w:rFonts w:ascii="Calibri Light" w:hAnsi="Calibri Light" w:cs="Calibri Light"/>
                <w:sz w:val="24"/>
                <w:szCs w:val="24"/>
                <w:lang w:val="id"/>
              </w:rPr>
              <w:t xml:space="preserve">4 </w:t>
            </w:r>
            <w:r>
              <w:rPr>
                <w:rFonts w:ascii="Calibri Light" w:hAnsi="Calibri Light" w:cs="Calibri Light"/>
                <w:sz w:val="24"/>
                <w:szCs w:val="24"/>
                <w:lang w:val="id"/>
              </w:rPr>
              <w:t>terlepas dari kulit atau kabel EKG V</w:t>
            </w:r>
            <w:r w:rsidR="00815760" w:rsidRPr="00A67C5D">
              <w:rPr>
                <w:rFonts w:ascii="Calibri Light" w:hAnsi="Calibri Light" w:cs="Calibri Light"/>
                <w:sz w:val="24"/>
                <w:szCs w:val="24"/>
                <w:lang w:val="id"/>
              </w:rPr>
              <w:t xml:space="preserve">4 </w:t>
            </w:r>
            <w:r>
              <w:rPr>
                <w:rFonts w:ascii="Calibri Light" w:hAnsi="Calibri Light" w:cs="Calibri Light"/>
                <w:sz w:val="24"/>
                <w:szCs w:val="24"/>
                <w:lang w:val="id"/>
              </w:rPr>
              <w:t>terlepas dari montior</w:t>
            </w:r>
            <w:r w:rsidR="00815760" w:rsidRPr="00A67C5D">
              <w:rPr>
                <w:rFonts w:ascii="Calibri Light" w:hAnsi="Calibri Light" w:cs="Calibri Light"/>
                <w:sz w:val="24"/>
                <w:szCs w:val="24"/>
                <w:lang w:val="id"/>
              </w:rPr>
              <w:t>.</w:t>
            </w:r>
          </w:p>
        </w:tc>
        <w:tc>
          <w:tcPr>
            <w:tcW w:w="1697" w:type="dxa"/>
            <w:vAlign w:val="center"/>
          </w:tcPr>
          <w:p w14:paraId="44680F94" w14:textId="77777777" w:rsidR="00815760" w:rsidRPr="00A67C5D" w:rsidRDefault="00815760" w:rsidP="00A67C5D">
            <w:pPr>
              <w:pStyle w:val="TableParagraph"/>
              <w:ind w:left="0"/>
              <w:jc w:val="center"/>
              <w:rPr>
                <w:rFonts w:ascii="Calibri Light" w:hAnsi="Calibri Light" w:cs="Calibri Light"/>
                <w:sz w:val="24"/>
                <w:szCs w:val="24"/>
              </w:rPr>
            </w:pPr>
            <w:r w:rsidRPr="00A67C5D">
              <w:rPr>
                <w:rFonts w:ascii="Calibri Light" w:hAnsi="Calibri Light" w:cs="Calibri Light"/>
                <w:sz w:val="24"/>
                <w:szCs w:val="24"/>
                <w:lang w:val="id"/>
              </w:rPr>
              <w:t>Rendah</w:t>
            </w:r>
          </w:p>
        </w:tc>
        <w:tc>
          <w:tcPr>
            <w:tcW w:w="2336" w:type="dxa"/>
            <w:vAlign w:val="center"/>
          </w:tcPr>
          <w:p w14:paraId="672A7CA1" w14:textId="33372B36" w:rsidR="00815760" w:rsidRPr="00A67C5D" w:rsidRDefault="00815760" w:rsidP="00A67C5D">
            <w:pPr>
              <w:pStyle w:val="TableParagraph"/>
              <w:spacing w:line="271" w:lineRule="auto"/>
              <w:ind w:left="129" w:right="124"/>
              <w:jc w:val="both"/>
              <w:rPr>
                <w:rFonts w:ascii="Calibri Light" w:hAnsi="Calibri Light" w:cs="Calibri Light"/>
                <w:sz w:val="24"/>
                <w:szCs w:val="24"/>
              </w:rPr>
            </w:pPr>
            <w:r w:rsidRPr="00A67C5D">
              <w:rPr>
                <w:rFonts w:ascii="Calibri Light" w:hAnsi="Calibri Light" w:cs="Calibri Light"/>
                <w:sz w:val="24"/>
                <w:szCs w:val="24"/>
                <w:lang w:val="id"/>
              </w:rPr>
              <w:t xml:space="preserve">Pastikan semua elektroda, </w:t>
            </w:r>
            <w:r w:rsidR="00A67C5D">
              <w:rPr>
                <w:rFonts w:ascii="Calibri Light" w:hAnsi="Calibri Light" w:cs="Calibri Light"/>
                <w:i/>
                <w:sz w:val="24"/>
                <w:szCs w:val="24"/>
                <w:lang w:val="id"/>
              </w:rPr>
              <w:t>lead</w:t>
            </w:r>
            <w:r w:rsidR="00A67C5D" w:rsidRPr="00A67C5D">
              <w:rPr>
                <w:rFonts w:ascii="Calibri Light" w:hAnsi="Calibri Light" w:cs="Calibri Light"/>
                <w:sz w:val="24"/>
                <w:szCs w:val="24"/>
                <w:lang w:val="id"/>
              </w:rPr>
              <w:t xml:space="preserve"> </w:t>
            </w:r>
            <w:r w:rsidRPr="00A67C5D">
              <w:rPr>
                <w:rFonts w:ascii="Calibri Light" w:hAnsi="Calibri Light" w:cs="Calibri Light"/>
                <w:sz w:val="24"/>
                <w:szCs w:val="24"/>
                <w:lang w:val="id"/>
              </w:rPr>
              <w:t>dan kabel pasien terhubung dengan benar.</w:t>
            </w:r>
          </w:p>
        </w:tc>
      </w:tr>
      <w:tr w:rsidR="00815760" w:rsidRPr="00A67C5D" w14:paraId="24FC940B" w14:textId="77777777" w:rsidTr="00A67C5D">
        <w:trPr>
          <w:trHeight w:val="1343"/>
        </w:trPr>
        <w:tc>
          <w:tcPr>
            <w:tcW w:w="2487" w:type="dxa"/>
            <w:vAlign w:val="center"/>
          </w:tcPr>
          <w:p w14:paraId="73092A88" w14:textId="2139F310" w:rsidR="00815760" w:rsidRPr="00A67C5D" w:rsidRDefault="00815760" w:rsidP="00A67C5D">
            <w:pPr>
              <w:pStyle w:val="TableParagraph"/>
              <w:ind w:left="0"/>
              <w:jc w:val="center"/>
              <w:rPr>
                <w:rFonts w:ascii="Calibri Light" w:hAnsi="Calibri Light" w:cs="Calibri Light"/>
                <w:sz w:val="24"/>
                <w:szCs w:val="24"/>
              </w:rPr>
            </w:pPr>
            <w:r w:rsidRPr="00A67C5D">
              <w:rPr>
                <w:rFonts w:ascii="Calibri Light" w:hAnsi="Calibri Light" w:cs="Calibri Light"/>
                <w:sz w:val="24"/>
                <w:szCs w:val="24"/>
              </w:rPr>
              <w:t>ECG V5 Lead Off</w:t>
            </w:r>
          </w:p>
        </w:tc>
        <w:tc>
          <w:tcPr>
            <w:tcW w:w="3020" w:type="dxa"/>
            <w:vAlign w:val="center"/>
          </w:tcPr>
          <w:p w14:paraId="41B1A974" w14:textId="31DB3F23" w:rsidR="00815760" w:rsidRPr="006A5B7C" w:rsidRDefault="00815760" w:rsidP="00A67C5D">
            <w:pPr>
              <w:pStyle w:val="TableParagraph"/>
              <w:spacing w:line="271" w:lineRule="auto"/>
              <w:ind w:left="110" w:right="216"/>
              <w:rPr>
                <w:rFonts w:ascii="Calibri Light" w:hAnsi="Calibri Light" w:cs="Calibri Light"/>
                <w:sz w:val="24"/>
                <w:szCs w:val="24"/>
              </w:rPr>
            </w:pPr>
            <w:r w:rsidRPr="00A67C5D">
              <w:rPr>
                <w:rFonts w:ascii="Calibri Light" w:hAnsi="Calibri Light" w:cs="Calibri Light"/>
                <w:sz w:val="24"/>
                <w:szCs w:val="24"/>
                <w:lang w:val="id"/>
              </w:rPr>
              <w:t xml:space="preserve">Elektroda </w:t>
            </w:r>
            <w:r w:rsidR="006A5B7C">
              <w:rPr>
                <w:rFonts w:ascii="Calibri Light" w:hAnsi="Calibri Light" w:cs="Calibri Light"/>
                <w:sz w:val="24"/>
                <w:szCs w:val="24"/>
                <w:lang w:val="id"/>
              </w:rPr>
              <w:t xml:space="preserve">EKG </w:t>
            </w:r>
            <w:r w:rsidRPr="00A67C5D">
              <w:rPr>
                <w:rFonts w:ascii="Calibri Light" w:hAnsi="Calibri Light" w:cs="Calibri Light"/>
                <w:sz w:val="24"/>
                <w:szCs w:val="24"/>
                <w:lang w:val="id"/>
              </w:rPr>
              <w:t xml:space="preserve">V5 </w:t>
            </w:r>
            <w:r w:rsidR="00A67C5D">
              <w:rPr>
                <w:rFonts w:ascii="Calibri Light" w:hAnsi="Calibri Light" w:cs="Calibri Light"/>
                <w:sz w:val="24"/>
                <w:szCs w:val="24"/>
                <w:lang w:val="id"/>
              </w:rPr>
              <w:t>terlepas</w:t>
            </w:r>
            <w:r w:rsidR="00A67C5D" w:rsidRPr="00A67C5D">
              <w:rPr>
                <w:rFonts w:ascii="Calibri Light" w:hAnsi="Calibri Light" w:cs="Calibri Light"/>
                <w:sz w:val="24"/>
                <w:szCs w:val="24"/>
                <w:lang w:val="id"/>
              </w:rPr>
              <w:t xml:space="preserve"> </w:t>
            </w:r>
            <w:r w:rsidRPr="00A67C5D">
              <w:rPr>
                <w:rFonts w:ascii="Calibri Light" w:hAnsi="Calibri Light" w:cs="Calibri Light"/>
                <w:sz w:val="24"/>
                <w:szCs w:val="24"/>
                <w:lang w:val="id"/>
              </w:rPr>
              <w:t xml:space="preserve">dari kulit atau kabel </w:t>
            </w:r>
            <w:r w:rsidR="006A5B7C">
              <w:rPr>
                <w:rFonts w:ascii="Calibri Light" w:hAnsi="Calibri Light" w:cs="Calibri Light"/>
                <w:sz w:val="24"/>
                <w:szCs w:val="24"/>
                <w:lang w:val="id"/>
              </w:rPr>
              <w:t xml:space="preserve">EKG </w:t>
            </w:r>
            <w:r w:rsidRPr="00A67C5D">
              <w:rPr>
                <w:rFonts w:ascii="Calibri Light" w:hAnsi="Calibri Light" w:cs="Calibri Light"/>
                <w:sz w:val="24"/>
                <w:szCs w:val="24"/>
                <w:lang w:val="id"/>
              </w:rPr>
              <w:t xml:space="preserve">V5 </w:t>
            </w:r>
            <w:r w:rsidR="00A67C5D">
              <w:rPr>
                <w:rFonts w:ascii="Calibri Light" w:hAnsi="Calibri Light" w:cs="Calibri Light"/>
                <w:sz w:val="24"/>
                <w:szCs w:val="24"/>
                <w:lang w:val="id"/>
              </w:rPr>
              <w:t>terlepas dari monitor</w:t>
            </w:r>
            <w:r w:rsidRPr="00A67C5D">
              <w:rPr>
                <w:rFonts w:ascii="Calibri Light" w:hAnsi="Calibri Light" w:cs="Calibri Light"/>
                <w:sz w:val="24"/>
                <w:szCs w:val="24"/>
                <w:lang w:val="id"/>
              </w:rPr>
              <w:t>.</w:t>
            </w:r>
          </w:p>
        </w:tc>
        <w:tc>
          <w:tcPr>
            <w:tcW w:w="1697" w:type="dxa"/>
            <w:vAlign w:val="center"/>
          </w:tcPr>
          <w:p w14:paraId="46F351B3" w14:textId="77777777" w:rsidR="00815760" w:rsidRPr="00A67C5D" w:rsidRDefault="00815760" w:rsidP="00A67C5D">
            <w:pPr>
              <w:pStyle w:val="TableParagraph"/>
              <w:ind w:left="0"/>
              <w:jc w:val="center"/>
              <w:rPr>
                <w:rFonts w:ascii="Calibri Light" w:hAnsi="Calibri Light" w:cs="Calibri Light"/>
                <w:sz w:val="24"/>
                <w:szCs w:val="24"/>
              </w:rPr>
            </w:pPr>
            <w:r w:rsidRPr="00A67C5D">
              <w:rPr>
                <w:rFonts w:ascii="Calibri Light" w:hAnsi="Calibri Light" w:cs="Calibri Light"/>
                <w:sz w:val="24"/>
                <w:szCs w:val="24"/>
                <w:lang w:val="id"/>
              </w:rPr>
              <w:t>Rendah</w:t>
            </w:r>
          </w:p>
        </w:tc>
        <w:tc>
          <w:tcPr>
            <w:tcW w:w="2336" w:type="dxa"/>
            <w:vAlign w:val="center"/>
          </w:tcPr>
          <w:p w14:paraId="7F92275A" w14:textId="3783F4F3" w:rsidR="00815760" w:rsidRPr="00A67C5D" w:rsidRDefault="00815760" w:rsidP="00A67C5D">
            <w:pPr>
              <w:pStyle w:val="TableParagraph"/>
              <w:spacing w:line="271" w:lineRule="auto"/>
              <w:ind w:left="129" w:right="124"/>
              <w:jc w:val="both"/>
              <w:rPr>
                <w:rFonts w:ascii="Calibri Light" w:hAnsi="Calibri Light" w:cs="Calibri Light"/>
                <w:sz w:val="24"/>
                <w:szCs w:val="24"/>
              </w:rPr>
            </w:pPr>
            <w:r w:rsidRPr="00A67C5D">
              <w:rPr>
                <w:rFonts w:ascii="Calibri Light" w:hAnsi="Calibri Light" w:cs="Calibri Light"/>
                <w:sz w:val="24"/>
                <w:szCs w:val="24"/>
                <w:lang w:val="id"/>
              </w:rPr>
              <w:t xml:space="preserve">Pastikan semua elektroda, </w:t>
            </w:r>
            <w:r w:rsidR="00A67C5D">
              <w:rPr>
                <w:rFonts w:ascii="Calibri Light" w:hAnsi="Calibri Light" w:cs="Calibri Light"/>
                <w:i/>
                <w:sz w:val="24"/>
                <w:szCs w:val="24"/>
                <w:lang w:val="id"/>
              </w:rPr>
              <w:t>lead</w:t>
            </w:r>
            <w:r w:rsidRPr="00A67C5D">
              <w:rPr>
                <w:rFonts w:ascii="Calibri Light" w:hAnsi="Calibri Light" w:cs="Calibri Light"/>
                <w:sz w:val="24"/>
                <w:szCs w:val="24"/>
                <w:lang w:val="id"/>
              </w:rPr>
              <w:t xml:space="preserve"> dan kabel pasien terhubung dengan benar.</w:t>
            </w:r>
          </w:p>
        </w:tc>
      </w:tr>
      <w:tr w:rsidR="00815760" w:rsidRPr="00A67C5D" w14:paraId="66696CF5" w14:textId="77777777" w:rsidTr="00A67C5D">
        <w:trPr>
          <w:trHeight w:val="1341"/>
        </w:trPr>
        <w:tc>
          <w:tcPr>
            <w:tcW w:w="2487" w:type="dxa"/>
            <w:vAlign w:val="center"/>
          </w:tcPr>
          <w:p w14:paraId="03E5512E" w14:textId="453F752B" w:rsidR="00815760" w:rsidRPr="00A67C5D" w:rsidRDefault="00815760" w:rsidP="00A67C5D">
            <w:pPr>
              <w:pStyle w:val="TableParagraph"/>
              <w:ind w:left="0"/>
              <w:jc w:val="center"/>
              <w:rPr>
                <w:rFonts w:ascii="Calibri Light" w:hAnsi="Calibri Light" w:cs="Calibri Light"/>
                <w:sz w:val="24"/>
                <w:szCs w:val="24"/>
              </w:rPr>
            </w:pPr>
            <w:r w:rsidRPr="00A67C5D">
              <w:rPr>
                <w:rFonts w:ascii="Calibri Light" w:hAnsi="Calibri Light" w:cs="Calibri Light"/>
                <w:sz w:val="24"/>
                <w:szCs w:val="24"/>
              </w:rPr>
              <w:t>ECG V6 Lead Off</w:t>
            </w:r>
          </w:p>
        </w:tc>
        <w:tc>
          <w:tcPr>
            <w:tcW w:w="3020" w:type="dxa"/>
            <w:vAlign w:val="center"/>
          </w:tcPr>
          <w:p w14:paraId="0F680125" w14:textId="49BD5B1D" w:rsidR="00815760" w:rsidRPr="00A67C5D" w:rsidRDefault="00815760" w:rsidP="00A67C5D">
            <w:pPr>
              <w:pStyle w:val="TableParagraph"/>
              <w:spacing w:line="271" w:lineRule="auto"/>
              <w:ind w:left="110" w:right="216"/>
              <w:rPr>
                <w:rFonts w:ascii="Calibri Light" w:hAnsi="Calibri Light" w:cs="Calibri Light"/>
                <w:sz w:val="24"/>
                <w:szCs w:val="24"/>
              </w:rPr>
            </w:pPr>
            <w:r w:rsidRPr="00A67C5D">
              <w:rPr>
                <w:rFonts w:ascii="Calibri Light" w:hAnsi="Calibri Light" w:cs="Calibri Light"/>
                <w:sz w:val="24"/>
                <w:szCs w:val="24"/>
                <w:lang w:val="id"/>
              </w:rPr>
              <w:t xml:space="preserve">EKG elektroda V6 </w:t>
            </w:r>
            <w:r w:rsidR="00A67C5D">
              <w:rPr>
                <w:rFonts w:ascii="Calibri Light" w:hAnsi="Calibri Light" w:cs="Calibri Light"/>
                <w:sz w:val="24"/>
                <w:szCs w:val="24"/>
                <w:lang w:val="id"/>
              </w:rPr>
              <w:t>terlepas</w:t>
            </w:r>
            <w:r w:rsidR="00A67C5D" w:rsidRPr="00A67C5D">
              <w:rPr>
                <w:rFonts w:ascii="Calibri Light" w:hAnsi="Calibri Light" w:cs="Calibri Light"/>
                <w:sz w:val="24"/>
                <w:szCs w:val="24"/>
                <w:lang w:val="id"/>
              </w:rPr>
              <w:t xml:space="preserve"> </w:t>
            </w:r>
            <w:r w:rsidRPr="00A67C5D">
              <w:rPr>
                <w:rFonts w:ascii="Calibri Light" w:hAnsi="Calibri Light" w:cs="Calibri Light"/>
                <w:sz w:val="24"/>
                <w:szCs w:val="24"/>
                <w:lang w:val="id"/>
              </w:rPr>
              <w:t xml:space="preserve">dari kulit atau kabel </w:t>
            </w:r>
            <w:r w:rsidR="006A5B7C">
              <w:rPr>
                <w:rFonts w:ascii="Calibri Light" w:hAnsi="Calibri Light" w:cs="Calibri Light"/>
                <w:sz w:val="24"/>
                <w:szCs w:val="24"/>
                <w:lang w:val="id"/>
              </w:rPr>
              <w:t xml:space="preserve">EKG </w:t>
            </w:r>
            <w:r w:rsidRPr="00A67C5D">
              <w:rPr>
                <w:rFonts w:ascii="Calibri Light" w:hAnsi="Calibri Light" w:cs="Calibri Light"/>
                <w:sz w:val="24"/>
                <w:szCs w:val="24"/>
                <w:lang w:val="id"/>
              </w:rPr>
              <w:t xml:space="preserve">V6 </w:t>
            </w:r>
            <w:r w:rsidR="00A67C5D">
              <w:rPr>
                <w:rFonts w:ascii="Calibri Light" w:hAnsi="Calibri Light" w:cs="Calibri Light"/>
                <w:sz w:val="24"/>
                <w:szCs w:val="24"/>
                <w:lang w:val="id"/>
              </w:rPr>
              <w:t>terlepas dari monitor</w:t>
            </w:r>
            <w:r w:rsidRPr="00A67C5D">
              <w:rPr>
                <w:rFonts w:ascii="Calibri Light" w:hAnsi="Calibri Light" w:cs="Calibri Light"/>
                <w:sz w:val="24"/>
                <w:szCs w:val="24"/>
                <w:lang w:val="id"/>
              </w:rPr>
              <w:t>.</w:t>
            </w:r>
          </w:p>
        </w:tc>
        <w:tc>
          <w:tcPr>
            <w:tcW w:w="1697" w:type="dxa"/>
            <w:vAlign w:val="center"/>
          </w:tcPr>
          <w:p w14:paraId="464AB977" w14:textId="77777777" w:rsidR="00815760" w:rsidRPr="00A67C5D" w:rsidRDefault="00815760" w:rsidP="00A67C5D">
            <w:pPr>
              <w:pStyle w:val="TableParagraph"/>
              <w:ind w:left="0"/>
              <w:jc w:val="center"/>
              <w:rPr>
                <w:rFonts w:ascii="Calibri Light" w:hAnsi="Calibri Light" w:cs="Calibri Light"/>
                <w:sz w:val="24"/>
                <w:szCs w:val="24"/>
              </w:rPr>
            </w:pPr>
            <w:r w:rsidRPr="00A67C5D">
              <w:rPr>
                <w:rFonts w:ascii="Calibri Light" w:hAnsi="Calibri Light" w:cs="Calibri Light"/>
                <w:sz w:val="24"/>
                <w:szCs w:val="24"/>
                <w:lang w:val="id"/>
              </w:rPr>
              <w:t>Rendah</w:t>
            </w:r>
          </w:p>
        </w:tc>
        <w:tc>
          <w:tcPr>
            <w:tcW w:w="2336" w:type="dxa"/>
            <w:vAlign w:val="center"/>
          </w:tcPr>
          <w:p w14:paraId="3BB9EA97" w14:textId="10457012" w:rsidR="00815760" w:rsidRPr="00A67C5D" w:rsidRDefault="00A67C5D" w:rsidP="00A67C5D">
            <w:pPr>
              <w:pStyle w:val="TableParagraph"/>
              <w:spacing w:line="271" w:lineRule="auto"/>
              <w:ind w:left="129" w:right="124"/>
              <w:jc w:val="both"/>
              <w:rPr>
                <w:rFonts w:ascii="Calibri Light" w:hAnsi="Calibri Light" w:cs="Calibri Light"/>
                <w:sz w:val="24"/>
                <w:szCs w:val="24"/>
              </w:rPr>
            </w:pPr>
            <w:r>
              <w:rPr>
                <w:rFonts w:ascii="Calibri Light" w:hAnsi="Calibri Light" w:cs="Calibri Light"/>
                <w:sz w:val="24"/>
                <w:szCs w:val="24"/>
                <w:lang w:val="id"/>
              </w:rPr>
              <w:t>Pastikan</w:t>
            </w:r>
            <w:r w:rsidR="00815760" w:rsidRPr="00A67C5D">
              <w:rPr>
                <w:rFonts w:ascii="Calibri Light" w:hAnsi="Calibri Light" w:cs="Calibri Light"/>
                <w:sz w:val="24"/>
                <w:szCs w:val="24"/>
                <w:lang w:val="id"/>
              </w:rPr>
              <w:t xml:space="preserve"> semua elektroda, </w:t>
            </w:r>
            <w:r>
              <w:rPr>
                <w:rFonts w:ascii="Calibri Light" w:hAnsi="Calibri Light" w:cs="Calibri Light"/>
                <w:i/>
                <w:sz w:val="24"/>
                <w:szCs w:val="24"/>
                <w:lang w:val="id"/>
              </w:rPr>
              <w:t>lead</w:t>
            </w:r>
            <w:r w:rsidRPr="00A67C5D">
              <w:rPr>
                <w:rFonts w:ascii="Calibri Light" w:hAnsi="Calibri Light" w:cs="Calibri Light"/>
                <w:sz w:val="24"/>
                <w:szCs w:val="24"/>
                <w:lang w:val="id"/>
              </w:rPr>
              <w:t xml:space="preserve"> </w:t>
            </w:r>
            <w:r w:rsidR="00815760" w:rsidRPr="00A67C5D">
              <w:rPr>
                <w:rFonts w:ascii="Calibri Light" w:hAnsi="Calibri Light" w:cs="Calibri Light"/>
                <w:sz w:val="24"/>
                <w:szCs w:val="24"/>
                <w:lang w:val="id"/>
              </w:rPr>
              <w:t>dan kabel pasien terhubung dengan benar.</w:t>
            </w:r>
          </w:p>
        </w:tc>
      </w:tr>
      <w:tr w:rsidR="00815760" w:rsidRPr="00A67C5D" w14:paraId="0BAC21BC" w14:textId="77777777" w:rsidTr="00A67C5D">
        <w:trPr>
          <w:trHeight w:val="1031"/>
        </w:trPr>
        <w:tc>
          <w:tcPr>
            <w:tcW w:w="2487" w:type="dxa"/>
            <w:vAlign w:val="center"/>
          </w:tcPr>
          <w:p w14:paraId="2CC20198" w14:textId="1971AB69" w:rsidR="00815760" w:rsidRPr="00A67C5D" w:rsidRDefault="00815760" w:rsidP="00A67C5D">
            <w:pPr>
              <w:pStyle w:val="TableParagraph"/>
              <w:ind w:left="0"/>
              <w:jc w:val="center"/>
              <w:rPr>
                <w:rFonts w:ascii="Calibri Light" w:hAnsi="Calibri Light" w:cs="Calibri Light"/>
                <w:sz w:val="24"/>
                <w:szCs w:val="24"/>
              </w:rPr>
            </w:pPr>
            <w:r w:rsidRPr="00A67C5D">
              <w:rPr>
                <w:rFonts w:ascii="Calibri Light" w:hAnsi="Calibri Light" w:cs="Calibri Light"/>
                <w:sz w:val="24"/>
                <w:szCs w:val="24"/>
              </w:rPr>
              <w:t>ECG Signal Exceeded</w:t>
            </w:r>
          </w:p>
        </w:tc>
        <w:tc>
          <w:tcPr>
            <w:tcW w:w="3020" w:type="dxa"/>
            <w:vAlign w:val="center"/>
          </w:tcPr>
          <w:p w14:paraId="29C3F093" w14:textId="3A945682" w:rsidR="00815760" w:rsidRPr="00A67C5D" w:rsidRDefault="00815760" w:rsidP="00A67C5D">
            <w:pPr>
              <w:pStyle w:val="TableParagraph"/>
              <w:spacing w:line="271" w:lineRule="auto"/>
              <w:ind w:left="110" w:right="216"/>
              <w:rPr>
                <w:rFonts w:ascii="Calibri Light" w:hAnsi="Calibri Light" w:cs="Calibri Light"/>
                <w:sz w:val="24"/>
                <w:szCs w:val="24"/>
              </w:rPr>
            </w:pPr>
            <w:r w:rsidRPr="00A67C5D">
              <w:rPr>
                <w:rFonts w:ascii="Calibri Light" w:hAnsi="Calibri Light" w:cs="Calibri Light"/>
                <w:sz w:val="24"/>
                <w:szCs w:val="24"/>
                <w:lang w:val="id"/>
              </w:rPr>
              <w:t xml:space="preserve">Sinyal pengukuran </w:t>
            </w:r>
            <w:r w:rsidR="006A5B7C">
              <w:rPr>
                <w:rFonts w:ascii="Calibri Light" w:hAnsi="Calibri Light" w:cs="Calibri Light"/>
                <w:sz w:val="24"/>
                <w:szCs w:val="24"/>
                <w:lang w:val="id"/>
              </w:rPr>
              <w:t xml:space="preserve">EKG </w:t>
            </w:r>
            <w:r w:rsidRPr="00A67C5D">
              <w:rPr>
                <w:rFonts w:ascii="Calibri Light" w:hAnsi="Calibri Light" w:cs="Calibri Light"/>
                <w:sz w:val="24"/>
                <w:szCs w:val="24"/>
                <w:lang w:val="id"/>
              </w:rPr>
              <w:t>berada di luar jangkauan pengukuran.</w:t>
            </w:r>
          </w:p>
        </w:tc>
        <w:tc>
          <w:tcPr>
            <w:tcW w:w="1697" w:type="dxa"/>
            <w:vAlign w:val="center"/>
          </w:tcPr>
          <w:p w14:paraId="21F6A555" w14:textId="77777777" w:rsidR="00815760" w:rsidRPr="00A67C5D" w:rsidRDefault="00815760" w:rsidP="00A67C5D">
            <w:pPr>
              <w:pStyle w:val="TableParagraph"/>
              <w:ind w:left="0"/>
              <w:jc w:val="center"/>
              <w:rPr>
                <w:rFonts w:ascii="Calibri Light" w:hAnsi="Calibri Light" w:cs="Calibri Light"/>
                <w:sz w:val="24"/>
                <w:szCs w:val="24"/>
              </w:rPr>
            </w:pPr>
            <w:r w:rsidRPr="00A67C5D">
              <w:rPr>
                <w:rFonts w:ascii="Calibri Light" w:hAnsi="Calibri Light" w:cs="Calibri Light"/>
                <w:sz w:val="24"/>
                <w:szCs w:val="24"/>
                <w:lang w:val="id"/>
              </w:rPr>
              <w:t>Rendah</w:t>
            </w:r>
          </w:p>
        </w:tc>
        <w:tc>
          <w:tcPr>
            <w:tcW w:w="2336" w:type="dxa"/>
            <w:vAlign w:val="center"/>
          </w:tcPr>
          <w:p w14:paraId="1CD75387" w14:textId="3E17A740" w:rsidR="00815760" w:rsidRPr="00A67C5D" w:rsidRDefault="00A67C5D" w:rsidP="00A67C5D">
            <w:pPr>
              <w:pStyle w:val="TableParagraph"/>
              <w:tabs>
                <w:tab w:val="left" w:pos="1798"/>
              </w:tabs>
              <w:ind w:left="129"/>
              <w:jc w:val="both"/>
              <w:rPr>
                <w:rFonts w:ascii="Calibri Light" w:hAnsi="Calibri Light" w:cs="Calibri Light"/>
                <w:sz w:val="24"/>
                <w:szCs w:val="24"/>
              </w:rPr>
            </w:pPr>
            <w:r>
              <w:rPr>
                <w:rFonts w:ascii="Calibri Light" w:hAnsi="Calibri Light" w:cs="Calibri Light"/>
                <w:sz w:val="24"/>
                <w:szCs w:val="24"/>
                <w:lang w:val="id"/>
              </w:rPr>
              <w:t xml:space="preserve">Periksa </w:t>
            </w:r>
            <w:r w:rsidR="00815760" w:rsidRPr="00A67C5D">
              <w:rPr>
                <w:rFonts w:ascii="Calibri Light" w:hAnsi="Calibri Light" w:cs="Calibri Light"/>
                <w:sz w:val="24"/>
                <w:szCs w:val="24"/>
                <w:lang w:val="id"/>
              </w:rPr>
              <w:t xml:space="preserve">koneksi </w:t>
            </w:r>
            <w:r w:rsidRPr="00A67C5D">
              <w:rPr>
                <w:rFonts w:ascii="Calibri Light" w:hAnsi="Calibri Light" w:cs="Calibri Light"/>
                <w:i/>
                <w:sz w:val="24"/>
                <w:szCs w:val="24"/>
                <w:lang w:val="id"/>
              </w:rPr>
              <w:t>lead</w:t>
            </w:r>
            <w:r w:rsidR="00815760" w:rsidRPr="00A67C5D">
              <w:rPr>
                <w:rFonts w:ascii="Calibri Light" w:hAnsi="Calibri Light" w:cs="Calibri Light"/>
                <w:sz w:val="24"/>
                <w:szCs w:val="24"/>
                <w:lang w:val="id"/>
              </w:rPr>
              <w:tab/>
              <w:t xml:space="preserve"> </w:t>
            </w:r>
            <w:r w:rsidR="00815760" w:rsidRPr="00A67C5D">
              <w:rPr>
                <w:rFonts w:ascii="Calibri Light" w:hAnsi="Calibri Light" w:cs="Calibri Light"/>
                <w:spacing w:val="-7"/>
                <w:sz w:val="24"/>
                <w:szCs w:val="24"/>
                <w:lang w:val="id"/>
              </w:rPr>
              <w:t xml:space="preserve">dan </w:t>
            </w:r>
            <w:r w:rsidR="00815760" w:rsidRPr="00A67C5D">
              <w:rPr>
                <w:rFonts w:ascii="Calibri Light" w:hAnsi="Calibri Light" w:cs="Calibri Light"/>
                <w:sz w:val="24"/>
                <w:szCs w:val="24"/>
                <w:lang w:val="id"/>
              </w:rPr>
              <w:t xml:space="preserve"> kondisi pasien</w:t>
            </w:r>
          </w:p>
        </w:tc>
      </w:tr>
      <w:tr w:rsidR="00815760" w:rsidRPr="00A67C5D" w14:paraId="4928054A" w14:textId="77777777" w:rsidTr="00A67C5D">
        <w:trPr>
          <w:trHeight w:val="1965"/>
        </w:trPr>
        <w:tc>
          <w:tcPr>
            <w:tcW w:w="2487" w:type="dxa"/>
            <w:vAlign w:val="center"/>
          </w:tcPr>
          <w:p w14:paraId="138FA040" w14:textId="6E578C27" w:rsidR="00815760" w:rsidRPr="00A67C5D" w:rsidRDefault="00815760" w:rsidP="00A67C5D">
            <w:pPr>
              <w:pStyle w:val="TableParagraph"/>
              <w:ind w:left="0"/>
              <w:jc w:val="center"/>
              <w:rPr>
                <w:rFonts w:ascii="Calibri Light" w:hAnsi="Calibri Light" w:cs="Calibri Light"/>
                <w:sz w:val="24"/>
                <w:szCs w:val="24"/>
              </w:rPr>
            </w:pPr>
            <w:r w:rsidRPr="00A67C5D">
              <w:rPr>
                <w:rFonts w:ascii="Calibri Light" w:hAnsi="Calibri Light" w:cs="Calibri Light"/>
                <w:sz w:val="24"/>
                <w:szCs w:val="24"/>
              </w:rPr>
              <w:t>ECG Comm Fail</w:t>
            </w:r>
          </w:p>
        </w:tc>
        <w:tc>
          <w:tcPr>
            <w:tcW w:w="3020" w:type="dxa"/>
            <w:vAlign w:val="center"/>
          </w:tcPr>
          <w:p w14:paraId="296C8B69" w14:textId="354607C9" w:rsidR="00815760" w:rsidRPr="006A5B7C" w:rsidRDefault="006A5B7C" w:rsidP="00A67C5D">
            <w:pPr>
              <w:pStyle w:val="TableParagraph"/>
              <w:tabs>
                <w:tab w:val="left" w:pos="854"/>
                <w:tab w:val="left" w:pos="1816"/>
                <w:tab w:val="left" w:pos="2684"/>
              </w:tabs>
              <w:spacing w:line="271" w:lineRule="auto"/>
              <w:ind w:left="110" w:right="216"/>
              <w:rPr>
                <w:rFonts w:ascii="Calibri Light" w:hAnsi="Calibri Light" w:cs="Calibri Light"/>
                <w:sz w:val="24"/>
                <w:szCs w:val="24"/>
              </w:rPr>
            </w:pPr>
            <w:r>
              <w:rPr>
                <w:rFonts w:ascii="Calibri Light" w:hAnsi="Calibri Light" w:cs="Calibri Light"/>
                <w:sz w:val="24"/>
                <w:szCs w:val="24"/>
              </w:rPr>
              <w:t>Kegagalan komunikasi modul EKG</w:t>
            </w:r>
          </w:p>
        </w:tc>
        <w:tc>
          <w:tcPr>
            <w:tcW w:w="1697" w:type="dxa"/>
            <w:vAlign w:val="center"/>
          </w:tcPr>
          <w:p w14:paraId="1056001D" w14:textId="77777777" w:rsidR="00815760" w:rsidRPr="00A67C5D" w:rsidRDefault="00815760" w:rsidP="00A67C5D">
            <w:pPr>
              <w:pStyle w:val="TableParagraph"/>
              <w:ind w:left="0"/>
              <w:jc w:val="center"/>
              <w:rPr>
                <w:rFonts w:ascii="Calibri Light" w:hAnsi="Calibri Light" w:cs="Calibri Light"/>
                <w:sz w:val="24"/>
                <w:szCs w:val="24"/>
              </w:rPr>
            </w:pPr>
            <w:r w:rsidRPr="00A67C5D">
              <w:rPr>
                <w:rFonts w:ascii="Calibri Light" w:hAnsi="Calibri Light" w:cs="Calibri Light"/>
                <w:sz w:val="24"/>
                <w:szCs w:val="24"/>
                <w:lang w:val="id"/>
              </w:rPr>
              <w:t>Tinggi</w:t>
            </w:r>
          </w:p>
        </w:tc>
        <w:tc>
          <w:tcPr>
            <w:tcW w:w="2336" w:type="dxa"/>
            <w:vAlign w:val="center"/>
          </w:tcPr>
          <w:p w14:paraId="4E4F0963" w14:textId="4A812ED0" w:rsidR="00815760" w:rsidRPr="00A67C5D" w:rsidRDefault="00815760" w:rsidP="00A67C5D">
            <w:pPr>
              <w:pStyle w:val="TableParagraph"/>
              <w:tabs>
                <w:tab w:val="left" w:pos="1201"/>
              </w:tabs>
              <w:spacing w:line="271" w:lineRule="auto"/>
              <w:ind w:left="129" w:right="120"/>
              <w:jc w:val="both"/>
              <w:rPr>
                <w:rFonts w:ascii="Calibri Light" w:hAnsi="Calibri Light" w:cs="Calibri Light"/>
                <w:sz w:val="24"/>
                <w:szCs w:val="24"/>
              </w:rPr>
            </w:pPr>
            <w:r w:rsidRPr="00A67C5D">
              <w:rPr>
                <w:rFonts w:ascii="Calibri Light" w:hAnsi="Calibri Light" w:cs="Calibri Light"/>
                <w:sz w:val="24"/>
                <w:szCs w:val="24"/>
                <w:lang w:val="id"/>
              </w:rPr>
              <w:t xml:space="preserve">Berhenti </w:t>
            </w:r>
            <w:r w:rsidRPr="00A67C5D">
              <w:rPr>
                <w:rFonts w:ascii="Calibri Light" w:hAnsi="Calibri Light" w:cs="Calibri Light"/>
                <w:sz w:val="24"/>
                <w:szCs w:val="24"/>
                <w:lang w:val="id"/>
              </w:rPr>
              <w:tab/>
              <w:t xml:space="preserve"> </w:t>
            </w:r>
            <w:r w:rsidRPr="00A67C5D">
              <w:rPr>
                <w:rFonts w:ascii="Calibri Light" w:hAnsi="Calibri Light" w:cs="Calibri Light"/>
                <w:spacing w:val="-3"/>
                <w:sz w:val="24"/>
                <w:szCs w:val="24"/>
                <w:lang w:val="id"/>
              </w:rPr>
              <w:t xml:space="preserve">mengukur </w:t>
            </w:r>
            <w:r w:rsidRPr="00A67C5D">
              <w:rPr>
                <w:rFonts w:ascii="Calibri Light" w:hAnsi="Calibri Light" w:cs="Calibri Light"/>
                <w:sz w:val="24"/>
                <w:szCs w:val="24"/>
                <w:lang w:val="id"/>
              </w:rPr>
              <w:t xml:space="preserve"> fungsi modul </w:t>
            </w:r>
            <w:r w:rsidR="006A5B7C">
              <w:rPr>
                <w:rFonts w:ascii="Calibri Light" w:hAnsi="Calibri Light" w:cs="Calibri Light"/>
                <w:sz w:val="24"/>
                <w:szCs w:val="24"/>
                <w:lang w:val="id"/>
              </w:rPr>
              <w:t>EKG</w:t>
            </w:r>
            <w:r w:rsidRPr="00A67C5D">
              <w:rPr>
                <w:rFonts w:ascii="Calibri Light" w:hAnsi="Calibri Light" w:cs="Calibri Light"/>
                <w:sz w:val="24"/>
                <w:szCs w:val="24"/>
                <w:lang w:val="id"/>
              </w:rPr>
              <w:t xml:space="preserve">, dan  </w:t>
            </w:r>
            <w:r w:rsidRPr="00A67C5D">
              <w:rPr>
                <w:rFonts w:ascii="Calibri Light" w:hAnsi="Calibri Light" w:cs="Calibri Light"/>
                <w:spacing w:val="-3"/>
                <w:sz w:val="24"/>
                <w:szCs w:val="24"/>
                <w:lang w:val="id"/>
              </w:rPr>
              <w:t xml:space="preserve">memberitahu </w:t>
            </w:r>
            <w:r w:rsidRPr="00A67C5D">
              <w:rPr>
                <w:rFonts w:ascii="Calibri Light" w:hAnsi="Calibri Light" w:cs="Calibri Light"/>
                <w:sz w:val="24"/>
                <w:szCs w:val="24"/>
                <w:lang w:val="id"/>
              </w:rPr>
              <w:t xml:space="preserve"> insinyur biomedis atau staf layanan produsen.</w:t>
            </w:r>
          </w:p>
        </w:tc>
      </w:tr>
      <w:tr w:rsidR="00815760" w:rsidRPr="00A67C5D" w14:paraId="74D18641" w14:textId="77777777" w:rsidTr="00A67C5D">
        <w:trPr>
          <w:trHeight w:val="1192"/>
        </w:trPr>
        <w:tc>
          <w:tcPr>
            <w:tcW w:w="2487" w:type="dxa"/>
            <w:vAlign w:val="center"/>
          </w:tcPr>
          <w:p w14:paraId="3624D890" w14:textId="48F8A9C9" w:rsidR="00815760" w:rsidRPr="00A67C5D" w:rsidRDefault="00815760" w:rsidP="00A67C5D">
            <w:pPr>
              <w:pStyle w:val="TableParagraph"/>
              <w:ind w:left="0"/>
              <w:jc w:val="center"/>
              <w:rPr>
                <w:rFonts w:ascii="Calibri Light" w:hAnsi="Calibri Light" w:cs="Calibri Light"/>
                <w:sz w:val="24"/>
                <w:szCs w:val="24"/>
              </w:rPr>
            </w:pPr>
            <w:r w:rsidRPr="00A67C5D">
              <w:rPr>
                <w:rFonts w:ascii="Calibri Light" w:hAnsi="Calibri Light" w:cs="Calibri Light"/>
                <w:sz w:val="24"/>
                <w:szCs w:val="24"/>
              </w:rPr>
              <w:t>ECG Noise</w:t>
            </w:r>
          </w:p>
        </w:tc>
        <w:tc>
          <w:tcPr>
            <w:tcW w:w="3020" w:type="dxa"/>
            <w:vAlign w:val="center"/>
          </w:tcPr>
          <w:p w14:paraId="706B220E" w14:textId="62E1CCFA" w:rsidR="00815760" w:rsidRPr="00A67C5D" w:rsidRDefault="00815760" w:rsidP="00A67C5D">
            <w:pPr>
              <w:pStyle w:val="TableParagraph"/>
              <w:spacing w:line="271" w:lineRule="auto"/>
              <w:ind w:left="110" w:right="216"/>
              <w:rPr>
                <w:rFonts w:ascii="Calibri Light" w:hAnsi="Calibri Light" w:cs="Calibri Light"/>
                <w:sz w:val="24"/>
                <w:szCs w:val="24"/>
              </w:rPr>
            </w:pPr>
            <w:r w:rsidRPr="00A67C5D">
              <w:rPr>
                <w:rFonts w:ascii="Calibri Light" w:hAnsi="Calibri Light" w:cs="Calibri Light"/>
                <w:sz w:val="24"/>
                <w:szCs w:val="24"/>
                <w:lang w:val="id"/>
              </w:rPr>
              <w:t xml:space="preserve">Sinyal pengukuran </w:t>
            </w:r>
            <w:r w:rsidR="006A5B7C">
              <w:rPr>
                <w:rFonts w:ascii="Calibri Light" w:hAnsi="Calibri Light" w:cs="Calibri Light"/>
                <w:sz w:val="24"/>
                <w:szCs w:val="24"/>
                <w:lang w:val="id"/>
              </w:rPr>
              <w:t xml:space="preserve">EKG </w:t>
            </w:r>
            <w:r w:rsidRPr="00A67C5D">
              <w:rPr>
                <w:rFonts w:ascii="Calibri Light" w:hAnsi="Calibri Light" w:cs="Calibri Light"/>
                <w:sz w:val="24"/>
                <w:szCs w:val="24"/>
                <w:lang w:val="id"/>
              </w:rPr>
              <w:t>sangat terganggu.</w:t>
            </w:r>
          </w:p>
        </w:tc>
        <w:tc>
          <w:tcPr>
            <w:tcW w:w="1697" w:type="dxa"/>
            <w:vAlign w:val="center"/>
          </w:tcPr>
          <w:p w14:paraId="647C727E" w14:textId="77777777" w:rsidR="00815760" w:rsidRPr="00A67C5D" w:rsidRDefault="00815760" w:rsidP="00A67C5D">
            <w:pPr>
              <w:pStyle w:val="TableParagraph"/>
              <w:ind w:left="0"/>
              <w:jc w:val="center"/>
              <w:rPr>
                <w:rFonts w:ascii="Calibri Light" w:hAnsi="Calibri Light" w:cs="Calibri Light"/>
                <w:sz w:val="24"/>
                <w:szCs w:val="24"/>
              </w:rPr>
            </w:pPr>
            <w:r w:rsidRPr="00A67C5D">
              <w:rPr>
                <w:rFonts w:ascii="Calibri Light" w:hAnsi="Calibri Light" w:cs="Calibri Light"/>
                <w:sz w:val="24"/>
                <w:szCs w:val="24"/>
                <w:lang w:val="id"/>
              </w:rPr>
              <w:t>Rendah</w:t>
            </w:r>
          </w:p>
        </w:tc>
        <w:tc>
          <w:tcPr>
            <w:tcW w:w="2336" w:type="dxa"/>
            <w:vAlign w:val="center"/>
          </w:tcPr>
          <w:p w14:paraId="00B9D949" w14:textId="38C3533E" w:rsidR="00815760" w:rsidRPr="00A67C5D" w:rsidRDefault="00A67C5D" w:rsidP="00A67C5D">
            <w:pPr>
              <w:pStyle w:val="TableParagraph"/>
              <w:tabs>
                <w:tab w:val="left" w:pos="1851"/>
              </w:tabs>
              <w:spacing w:line="271" w:lineRule="auto"/>
              <w:ind w:left="129" w:right="126"/>
              <w:jc w:val="both"/>
              <w:rPr>
                <w:rFonts w:ascii="Calibri Light" w:hAnsi="Calibri Light" w:cs="Calibri Light"/>
                <w:sz w:val="24"/>
                <w:szCs w:val="24"/>
              </w:rPr>
            </w:pPr>
            <w:r>
              <w:rPr>
                <w:rFonts w:ascii="Calibri Light" w:hAnsi="Calibri Light" w:cs="Calibri Light"/>
                <w:sz w:val="24"/>
                <w:szCs w:val="24"/>
                <w:lang w:val="id"/>
              </w:rPr>
              <w:t xml:space="preserve">Periksa </w:t>
            </w:r>
            <w:r w:rsidRPr="00A67C5D">
              <w:rPr>
                <w:rFonts w:ascii="Calibri Light" w:hAnsi="Calibri Light" w:cs="Calibri Light"/>
                <w:sz w:val="24"/>
                <w:szCs w:val="24"/>
                <w:lang w:val="id"/>
              </w:rPr>
              <w:t xml:space="preserve">koneksi </w:t>
            </w:r>
            <w:r w:rsidRPr="00A67C5D">
              <w:rPr>
                <w:rFonts w:ascii="Calibri Light" w:hAnsi="Calibri Light" w:cs="Calibri Light"/>
                <w:i/>
                <w:sz w:val="24"/>
                <w:szCs w:val="24"/>
                <w:lang w:val="id"/>
              </w:rPr>
              <w:t>lead</w:t>
            </w:r>
            <w:r w:rsidRPr="00A67C5D">
              <w:rPr>
                <w:rFonts w:ascii="Calibri Light" w:hAnsi="Calibri Light" w:cs="Calibri Light"/>
                <w:sz w:val="24"/>
                <w:szCs w:val="24"/>
                <w:lang w:val="id"/>
              </w:rPr>
              <w:tab/>
              <w:t xml:space="preserve"> </w:t>
            </w:r>
            <w:r w:rsidRPr="00A67C5D">
              <w:rPr>
                <w:rFonts w:ascii="Calibri Light" w:hAnsi="Calibri Light" w:cs="Calibri Light"/>
                <w:spacing w:val="-7"/>
                <w:sz w:val="24"/>
                <w:szCs w:val="24"/>
                <w:lang w:val="id"/>
              </w:rPr>
              <w:t xml:space="preserve">dan </w:t>
            </w:r>
            <w:r w:rsidRPr="00A67C5D">
              <w:rPr>
                <w:rFonts w:ascii="Calibri Light" w:hAnsi="Calibri Light" w:cs="Calibri Light"/>
                <w:sz w:val="24"/>
                <w:szCs w:val="24"/>
                <w:lang w:val="id"/>
              </w:rPr>
              <w:t xml:space="preserve"> kondisi pasien</w:t>
            </w:r>
          </w:p>
        </w:tc>
      </w:tr>
      <w:tr w:rsidR="00D70F28" w:rsidRPr="00A67C5D" w14:paraId="3491125A" w14:textId="77777777" w:rsidTr="00A67C5D">
        <w:trPr>
          <w:trHeight w:val="457"/>
        </w:trPr>
        <w:tc>
          <w:tcPr>
            <w:tcW w:w="9540" w:type="dxa"/>
            <w:gridSpan w:val="4"/>
            <w:vAlign w:val="center"/>
          </w:tcPr>
          <w:p w14:paraId="2518696C" w14:textId="77777777" w:rsidR="00D70F28" w:rsidRPr="00A67C5D" w:rsidRDefault="005A5385" w:rsidP="00A67C5D">
            <w:pPr>
              <w:pStyle w:val="TableParagraph"/>
              <w:ind w:left="129"/>
              <w:jc w:val="center"/>
              <w:rPr>
                <w:rFonts w:ascii="Calibri Light" w:hAnsi="Calibri Light" w:cs="Calibri Light"/>
                <w:b/>
                <w:sz w:val="24"/>
                <w:szCs w:val="24"/>
              </w:rPr>
            </w:pPr>
            <w:r w:rsidRPr="00A67C5D">
              <w:rPr>
                <w:rFonts w:ascii="Calibri Light" w:hAnsi="Calibri Light" w:cs="Calibri Light"/>
                <w:b/>
                <w:sz w:val="24"/>
                <w:szCs w:val="24"/>
                <w:lang w:val="id"/>
              </w:rPr>
              <w:t>RESP</w:t>
            </w:r>
          </w:p>
        </w:tc>
      </w:tr>
      <w:tr w:rsidR="00D70F28" w:rsidRPr="00A67C5D" w14:paraId="35934E30" w14:textId="77777777" w:rsidTr="00A67C5D">
        <w:trPr>
          <w:trHeight w:val="1968"/>
        </w:trPr>
        <w:tc>
          <w:tcPr>
            <w:tcW w:w="2487" w:type="dxa"/>
            <w:vAlign w:val="center"/>
          </w:tcPr>
          <w:p w14:paraId="625F0EF2" w14:textId="402FB4E0" w:rsidR="00D70F28" w:rsidRPr="00A67C5D" w:rsidRDefault="005A5385" w:rsidP="00A67C5D">
            <w:pPr>
              <w:pStyle w:val="TableParagraph"/>
              <w:ind w:left="0"/>
              <w:jc w:val="center"/>
              <w:rPr>
                <w:rFonts w:ascii="Calibri Light" w:hAnsi="Calibri Light" w:cs="Calibri Light"/>
                <w:sz w:val="24"/>
                <w:szCs w:val="24"/>
              </w:rPr>
            </w:pPr>
            <w:r w:rsidRPr="00A67C5D">
              <w:rPr>
                <w:rFonts w:ascii="Calibri Light" w:hAnsi="Calibri Light" w:cs="Calibri Light"/>
                <w:sz w:val="24"/>
                <w:szCs w:val="24"/>
                <w:lang w:val="id"/>
              </w:rPr>
              <w:t xml:space="preserve">RESP Comm </w:t>
            </w:r>
            <w:r w:rsidR="002E0DD5" w:rsidRPr="00A67C5D">
              <w:rPr>
                <w:rFonts w:ascii="Calibri Light" w:hAnsi="Calibri Light" w:cs="Calibri Light"/>
                <w:sz w:val="24"/>
                <w:szCs w:val="24"/>
              </w:rPr>
              <w:t>Fail</w:t>
            </w:r>
          </w:p>
        </w:tc>
        <w:tc>
          <w:tcPr>
            <w:tcW w:w="3020" w:type="dxa"/>
            <w:vAlign w:val="center"/>
          </w:tcPr>
          <w:p w14:paraId="73513EF3" w14:textId="0BB91C25" w:rsidR="00D70F28" w:rsidRPr="00A67C5D" w:rsidRDefault="005A5385" w:rsidP="00A67C5D">
            <w:pPr>
              <w:pStyle w:val="TableParagraph"/>
              <w:spacing w:line="271" w:lineRule="auto"/>
              <w:ind w:left="216" w:right="248"/>
              <w:rPr>
                <w:rFonts w:ascii="Calibri Light" w:hAnsi="Calibri Light" w:cs="Calibri Light"/>
                <w:sz w:val="24"/>
                <w:szCs w:val="24"/>
              </w:rPr>
            </w:pPr>
            <w:r w:rsidRPr="00A67C5D">
              <w:rPr>
                <w:rFonts w:ascii="Calibri Light" w:hAnsi="Calibri Light" w:cs="Calibri Light"/>
                <w:sz w:val="24"/>
                <w:szCs w:val="24"/>
                <w:lang w:val="id"/>
              </w:rPr>
              <w:t>Kegagalan modul RESP ata</w:t>
            </w:r>
            <w:r w:rsidR="0093381D" w:rsidRPr="00A67C5D">
              <w:rPr>
                <w:rFonts w:ascii="Calibri Light" w:hAnsi="Calibri Light" w:cs="Calibri Light"/>
                <w:sz w:val="24"/>
                <w:szCs w:val="24"/>
              </w:rPr>
              <w:t>u</w:t>
            </w:r>
            <w:r w:rsidR="002E0DD5" w:rsidRPr="00A67C5D">
              <w:rPr>
                <w:rFonts w:ascii="Calibri Light" w:hAnsi="Calibri Light" w:cs="Calibri Light"/>
                <w:sz w:val="24"/>
                <w:szCs w:val="24"/>
              </w:rPr>
              <w:t xml:space="preserve"> </w:t>
            </w:r>
            <w:r w:rsidRPr="00A67C5D">
              <w:rPr>
                <w:rFonts w:ascii="Calibri Light" w:hAnsi="Calibri Light" w:cs="Calibri Light"/>
                <w:sz w:val="24"/>
                <w:szCs w:val="24"/>
                <w:lang w:val="id"/>
              </w:rPr>
              <w:t>kegagalan</w:t>
            </w:r>
            <w:r w:rsidR="002E0DD5" w:rsidRPr="00A67C5D">
              <w:rPr>
                <w:rFonts w:ascii="Calibri Light" w:hAnsi="Calibri Light" w:cs="Calibri Light"/>
                <w:sz w:val="24"/>
                <w:szCs w:val="24"/>
              </w:rPr>
              <w:t xml:space="preserve"> </w:t>
            </w:r>
            <w:r w:rsidRPr="00A67C5D">
              <w:rPr>
                <w:rFonts w:ascii="Calibri Light" w:hAnsi="Calibri Light" w:cs="Calibri Light"/>
                <w:sz w:val="24"/>
                <w:szCs w:val="24"/>
                <w:lang w:val="id"/>
              </w:rPr>
              <w:t>komunikasi</w:t>
            </w:r>
          </w:p>
        </w:tc>
        <w:tc>
          <w:tcPr>
            <w:tcW w:w="1697" w:type="dxa"/>
            <w:vAlign w:val="center"/>
          </w:tcPr>
          <w:p w14:paraId="7CC653CA" w14:textId="77777777" w:rsidR="00D70F28" w:rsidRPr="00A67C5D" w:rsidRDefault="005A5385" w:rsidP="00A67C5D">
            <w:pPr>
              <w:pStyle w:val="TableParagraph"/>
              <w:ind w:left="0"/>
              <w:jc w:val="center"/>
              <w:rPr>
                <w:rFonts w:ascii="Calibri Light" w:hAnsi="Calibri Light" w:cs="Calibri Light"/>
                <w:sz w:val="24"/>
                <w:szCs w:val="24"/>
              </w:rPr>
            </w:pPr>
            <w:r w:rsidRPr="00A67C5D">
              <w:rPr>
                <w:rFonts w:ascii="Calibri Light" w:hAnsi="Calibri Light" w:cs="Calibri Light"/>
                <w:sz w:val="24"/>
                <w:szCs w:val="24"/>
                <w:lang w:val="id"/>
              </w:rPr>
              <w:t>Tinggi</w:t>
            </w:r>
          </w:p>
        </w:tc>
        <w:tc>
          <w:tcPr>
            <w:tcW w:w="2336" w:type="dxa"/>
            <w:vAlign w:val="center"/>
          </w:tcPr>
          <w:p w14:paraId="5F896923" w14:textId="570C8502" w:rsidR="00D70F28" w:rsidRPr="00A67C5D" w:rsidRDefault="005A5385" w:rsidP="00A67C5D">
            <w:pPr>
              <w:pStyle w:val="TableParagraph"/>
              <w:spacing w:line="271" w:lineRule="auto"/>
              <w:ind w:left="129" w:right="119"/>
              <w:jc w:val="both"/>
              <w:rPr>
                <w:rFonts w:ascii="Calibri Light" w:hAnsi="Calibri Light" w:cs="Calibri Light"/>
                <w:sz w:val="24"/>
                <w:szCs w:val="24"/>
              </w:rPr>
            </w:pPr>
            <w:r w:rsidRPr="00A67C5D">
              <w:rPr>
                <w:rFonts w:ascii="Calibri Light" w:hAnsi="Calibri Light" w:cs="Calibri Light"/>
                <w:sz w:val="24"/>
                <w:szCs w:val="24"/>
                <w:lang w:val="id"/>
              </w:rPr>
              <w:t>Berhenti</w:t>
            </w:r>
            <w:r w:rsidR="0093381D" w:rsidRPr="00A67C5D">
              <w:rPr>
                <w:rFonts w:ascii="Calibri Light" w:hAnsi="Calibri Light" w:cs="Calibri Light"/>
                <w:sz w:val="24"/>
                <w:szCs w:val="24"/>
              </w:rPr>
              <w:t xml:space="preserve"> </w:t>
            </w:r>
            <w:r w:rsidRPr="00A67C5D">
              <w:rPr>
                <w:rFonts w:ascii="Calibri Light" w:hAnsi="Calibri Light" w:cs="Calibri Light"/>
                <w:spacing w:val="-3"/>
                <w:sz w:val="24"/>
                <w:szCs w:val="24"/>
                <w:lang w:val="id"/>
              </w:rPr>
              <w:t xml:space="preserve">mengukur </w:t>
            </w:r>
            <w:r w:rsidRPr="00A67C5D">
              <w:rPr>
                <w:rFonts w:ascii="Calibri Light" w:hAnsi="Calibri Light" w:cs="Calibri Light"/>
                <w:sz w:val="24"/>
                <w:szCs w:val="24"/>
                <w:lang w:val="id"/>
              </w:rPr>
              <w:t xml:space="preserve"> fungsi modul </w:t>
            </w:r>
            <w:r w:rsidRPr="00A67C5D">
              <w:rPr>
                <w:rFonts w:ascii="Calibri Light" w:hAnsi="Calibri Light" w:cs="Calibri Light"/>
                <w:spacing w:val="-3"/>
                <w:sz w:val="24"/>
                <w:szCs w:val="24"/>
                <w:lang w:val="id"/>
              </w:rPr>
              <w:t xml:space="preserve">RESP </w:t>
            </w:r>
            <w:r w:rsidRPr="00A67C5D">
              <w:rPr>
                <w:rFonts w:ascii="Calibri Light" w:hAnsi="Calibri Light" w:cs="Calibri Light"/>
                <w:sz w:val="24"/>
                <w:szCs w:val="24"/>
                <w:lang w:val="id"/>
              </w:rPr>
              <w:t xml:space="preserve"> , dan  </w:t>
            </w:r>
            <w:r w:rsidRPr="00A67C5D">
              <w:rPr>
                <w:rFonts w:ascii="Calibri Light" w:hAnsi="Calibri Light" w:cs="Calibri Light"/>
                <w:spacing w:val="-3"/>
                <w:sz w:val="24"/>
                <w:szCs w:val="24"/>
                <w:lang w:val="id"/>
              </w:rPr>
              <w:t xml:space="preserve">memberitahu </w:t>
            </w:r>
            <w:r w:rsidRPr="00A67C5D">
              <w:rPr>
                <w:rFonts w:ascii="Calibri Light" w:hAnsi="Calibri Light" w:cs="Calibri Light"/>
                <w:sz w:val="24"/>
                <w:szCs w:val="24"/>
                <w:lang w:val="id"/>
              </w:rPr>
              <w:t xml:space="preserve"> </w:t>
            </w:r>
            <w:r w:rsidR="00A67C5D">
              <w:rPr>
                <w:rFonts w:ascii="Calibri Light" w:hAnsi="Calibri Light" w:cs="Calibri Light"/>
                <w:sz w:val="24"/>
                <w:szCs w:val="24"/>
                <w:lang w:val="id"/>
              </w:rPr>
              <w:t>teknisi biomedis</w:t>
            </w:r>
            <w:r w:rsidRPr="00A67C5D">
              <w:rPr>
                <w:rFonts w:ascii="Calibri Light" w:hAnsi="Calibri Light" w:cs="Calibri Light"/>
                <w:sz w:val="24"/>
                <w:szCs w:val="24"/>
                <w:lang w:val="id"/>
              </w:rPr>
              <w:t xml:space="preserve"> atau staf </w:t>
            </w:r>
            <w:r w:rsidR="00A67C5D">
              <w:rPr>
                <w:rFonts w:ascii="Calibri Light" w:hAnsi="Calibri Light" w:cs="Calibri Light"/>
                <w:sz w:val="24"/>
                <w:szCs w:val="24"/>
                <w:lang w:val="id"/>
              </w:rPr>
              <w:t>layanan pembuat</w:t>
            </w:r>
            <w:r w:rsidRPr="00A67C5D">
              <w:rPr>
                <w:rFonts w:ascii="Calibri Light" w:hAnsi="Calibri Light" w:cs="Calibri Light"/>
                <w:sz w:val="24"/>
                <w:szCs w:val="24"/>
                <w:lang w:val="id"/>
              </w:rPr>
              <w:t>.</w:t>
            </w:r>
          </w:p>
        </w:tc>
      </w:tr>
    </w:tbl>
    <w:p w14:paraId="6F2B658B" w14:textId="77777777" w:rsidR="00D70F28" w:rsidRPr="00FD47AC" w:rsidRDefault="00D70F28">
      <w:pPr>
        <w:spacing w:line="271" w:lineRule="auto"/>
        <w:jc w:val="both"/>
        <w:rPr>
          <w:rFonts w:ascii="Calibri Light" w:hAnsi="Calibri Light" w:cs="Calibri Light"/>
          <w:sz w:val="24"/>
        </w:rPr>
        <w:sectPr w:rsidR="00D70F28" w:rsidRPr="00FD47AC">
          <w:pgSz w:w="11910" w:h="16850"/>
          <w:pgMar w:top="1180" w:right="520" w:bottom="960" w:left="620" w:header="910" w:footer="775" w:gutter="0"/>
          <w:cols w:space="720"/>
        </w:sectPr>
      </w:pPr>
    </w:p>
    <w:p w14:paraId="6EE38B17" w14:textId="77777777" w:rsidR="00D70F28" w:rsidRPr="00FD47AC" w:rsidRDefault="00D70F28">
      <w:pPr>
        <w:pStyle w:val="BodyText"/>
        <w:spacing w:before="5"/>
        <w:rPr>
          <w:rFonts w:ascii="Calibri Light" w:hAnsi="Calibri Light" w:cs="Calibri Light"/>
          <w:sz w:val="20"/>
        </w:rPr>
      </w:pPr>
    </w:p>
    <w:tbl>
      <w:tblPr>
        <w:tblW w:w="0" w:type="auto"/>
        <w:tblInd w:w="5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87"/>
        <w:gridCol w:w="3020"/>
        <w:gridCol w:w="1441"/>
        <w:gridCol w:w="2592"/>
      </w:tblGrid>
      <w:tr w:rsidR="00D70F28" w:rsidRPr="00A67C5D" w14:paraId="5588288E" w14:textId="77777777" w:rsidTr="00A67C5D">
        <w:trPr>
          <w:trHeight w:val="453"/>
        </w:trPr>
        <w:tc>
          <w:tcPr>
            <w:tcW w:w="2487" w:type="dxa"/>
            <w:vAlign w:val="center"/>
          </w:tcPr>
          <w:p w14:paraId="2A5BEC77" w14:textId="77777777" w:rsidR="00D70F28" w:rsidRPr="00A67C5D" w:rsidRDefault="005A5385" w:rsidP="0093381D">
            <w:pPr>
              <w:pStyle w:val="TableParagraph"/>
              <w:spacing w:before="66"/>
              <w:ind w:left="105"/>
              <w:jc w:val="center"/>
              <w:rPr>
                <w:rFonts w:ascii="Calibri Light" w:hAnsi="Calibri Light" w:cs="Calibri Light"/>
                <w:b/>
                <w:sz w:val="24"/>
                <w:szCs w:val="24"/>
              </w:rPr>
            </w:pPr>
            <w:r w:rsidRPr="00A67C5D">
              <w:rPr>
                <w:rFonts w:ascii="Calibri Light" w:hAnsi="Calibri Light" w:cs="Calibri Light"/>
                <w:b/>
                <w:sz w:val="24"/>
                <w:szCs w:val="24"/>
                <w:lang w:val="id"/>
              </w:rPr>
              <w:t>Pesan</w:t>
            </w:r>
          </w:p>
        </w:tc>
        <w:tc>
          <w:tcPr>
            <w:tcW w:w="3020" w:type="dxa"/>
            <w:vAlign w:val="center"/>
          </w:tcPr>
          <w:p w14:paraId="238B557E" w14:textId="4AE12683" w:rsidR="00D70F28" w:rsidRPr="00A67C5D" w:rsidRDefault="00702600" w:rsidP="0093381D">
            <w:pPr>
              <w:pStyle w:val="TableParagraph"/>
              <w:spacing w:before="66"/>
              <w:ind w:left="108"/>
              <w:jc w:val="center"/>
              <w:rPr>
                <w:rFonts w:ascii="Calibri Light" w:hAnsi="Calibri Light" w:cs="Calibri Light"/>
                <w:b/>
                <w:sz w:val="24"/>
                <w:szCs w:val="24"/>
              </w:rPr>
            </w:pPr>
            <w:r>
              <w:rPr>
                <w:rFonts w:ascii="Calibri Light" w:hAnsi="Calibri Light" w:cs="Calibri Light"/>
                <w:b/>
                <w:sz w:val="24"/>
                <w:szCs w:val="24"/>
                <w:lang w:val="id"/>
              </w:rPr>
              <w:t>Penyebab</w:t>
            </w:r>
          </w:p>
        </w:tc>
        <w:tc>
          <w:tcPr>
            <w:tcW w:w="1441" w:type="dxa"/>
            <w:vAlign w:val="center"/>
          </w:tcPr>
          <w:p w14:paraId="335B8875" w14:textId="77777777" w:rsidR="00D70F28" w:rsidRPr="00A67C5D" w:rsidRDefault="005A5385" w:rsidP="00EA7CEC">
            <w:pPr>
              <w:pStyle w:val="TableParagraph"/>
              <w:spacing w:before="66"/>
              <w:ind w:left="19"/>
              <w:jc w:val="center"/>
              <w:rPr>
                <w:rFonts w:ascii="Calibri Light" w:hAnsi="Calibri Light" w:cs="Calibri Light"/>
                <w:b/>
                <w:sz w:val="24"/>
                <w:szCs w:val="24"/>
              </w:rPr>
            </w:pPr>
            <w:r w:rsidRPr="00A67C5D">
              <w:rPr>
                <w:rFonts w:ascii="Calibri Light" w:hAnsi="Calibri Light" w:cs="Calibri Light"/>
                <w:b/>
                <w:sz w:val="24"/>
                <w:szCs w:val="24"/>
                <w:lang w:val="id"/>
              </w:rPr>
              <w:t>Tingkat alarm</w:t>
            </w:r>
          </w:p>
        </w:tc>
        <w:tc>
          <w:tcPr>
            <w:tcW w:w="2592" w:type="dxa"/>
            <w:vAlign w:val="center"/>
          </w:tcPr>
          <w:p w14:paraId="598EC77F" w14:textId="77777777" w:rsidR="00D70F28" w:rsidRPr="00A67C5D" w:rsidRDefault="005A5385" w:rsidP="00EA7CEC">
            <w:pPr>
              <w:pStyle w:val="TableParagraph"/>
              <w:spacing w:before="66"/>
              <w:ind w:left="0"/>
              <w:jc w:val="center"/>
              <w:rPr>
                <w:rFonts w:ascii="Calibri Light" w:hAnsi="Calibri Light" w:cs="Calibri Light"/>
                <w:b/>
                <w:sz w:val="24"/>
                <w:szCs w:val="24"/>
              </w:rPr>
            </w:pPr>
            <w:r w:rsidRPr="00A67C5D">
              <w:rPr>
                <w:rFonts w:ascii="Calibri Light" w:hAnsi="Calibri Light" w:cs="Calibri Light"/>
                <w:b/>
                <w:sz w:val="24"/>
                <w:szCs w:val="24"/>
                <w:lang w:val="id"/>
              </w:rPr>
              <w:t>Tindakan yang diambil</w:t>
            </w:r>
          </w:p>
        </w:tc>
      </w:tr>
      <w:tr w:rsidR="006F0C6E" w:rsidRPr="00A67C5D" w14:paraId="6D3F3B55" w14:textId="77777777" w:rsidTr="00A67C5D">
        <w:trPr>
          <w:trHeight w:val="4771"/>
        </w:trPr>
        <w:tc>
          <w:tcPr>
            <w:tcW w:w="2487" w:type="dxa"/>
            <w:vAlign w:val="center"/>
          </w:tcPr>
          <w:p w14:paraId="6A230794" w14:textId="6CF48535" w:rsidR="006F0C6E" w:rsidRPr="00A67C5D" w:rsidRDefault="006F0C6E" w:rsidP="002E0DD5">
            <w:pPr>
              <w:pStyle w:val="TableParagraph"/>
              <w:ind w:left="0"/>
              <w:jc w:val="center"/>
              <w:rPr>
                <w:rFonts w:ascii="Calibri Light" w:hAnsi="Calibri Light" w:cs="Calibri Light"/>
                <w:sz w:val="24"/>
                <w:szCs w:val="24"/>
              </w:rPr>
            </w:pPr>
            <w:r w:rsidRPr="00A67C5D">
              <w:rPr>
                <w:rFonts w:ascii="Calibri Light" w:hAnsi="Calibri Light" w:cs="Calibri Light"/>
                <w:sz w:val="24"/>
                <w:szCs w:val="24"/>
              </w:rPr>
              <w:t>RESP Cardiac Artifact</w:t>
            </w:r>
          </w:p>
        </w:tc>
        <w:tc>
          <w:tcPr>
            <w:tcW w:w="3020" w:type="dxa"/>
            <w:vAlign w:val="center"/>
          </w:tcPr>
          <w:p w14:paraId="30BD5A11" w14:textId="0985DC32" w:rsidR="006F0C6E" w:rsidRPr="00A67C5D" w:rsidRDefault="00A67C5D" w:rsidP="006F0C6E">
            <w:pPr>
              <w:pStyle w:val="TableParagraph"/>
              <w:spacing w:line="271" w:lineRule="auto"/>
              <w:ind w:left="74" w:right="205"/>
              <w:jc w:val="both"/>
              <w:rPr>
                <w:rFonts w:ascii="Calibri Light" w:hAnsi="Calibri Light" w:cs="Calibri Light"/>
                <w:sz w:val="24"/>
                <w:szCs w:val="24"/>
              </w:rPr>
            </w:pPr>
            <w:r>
              <w:rPr>
                <w:rFonts w:ascii="Calibri Light" w:hAnsi="Calibri Light" w:cs="Calibri Light"/>
                <w:sz w:val="24"/>
                <w:szCs w:val="24"/>
                <w:lang w:val="id"/>
              </w:rPr>
              <w:t>Tidak ada gelombang</w:t>
            </w:r>
            <w:r w:rsidR="006F0C6E" w:rsidRPr="00A67C5D">
              <w:rPr>
                <w:rFonts w:ascii="Calibri Light" w:hAnsi="Calibri Light" w:cs="Calibri Light"/>
                <w:sz w:val="24"/>
                <w:szCs w:val="24"/>
                <w:lang w:val="id"/>
              </w:rPr>
              <w:t xml:space="preserve"> RESP </w:t>
            </w:r>
            <w:r>
              <w:rPr>
                <w:rFonts w:ascii="Calibri Light" w:hAnsi="Calibri Light" w:cs="Calibri Light"/>
                <w:sz w:val="24"/>
                <w:szCs w:val="24"/>
                <w:lang w:val="id"/>
              </w:rPr>
              <w:t xml:space="preserve">yang </w:t>
            </w:r>
            <w:r w:rsidR="006F0C6E" w:rsidRPr="00A67C5D">
              <w:rPr>
                <w:rFonts w:ascii="Calibri Light" w:hAnsi="Calibri Light" w:cs="Calibri Light"/>
                <w:sz w:val="24"/>
                <w:szCs w:val="24"/>
                <w:lang w:val="id"/>
              </w:rPr>
              <w:t>dapat dideteksi karena apnea atau pernapasan dangkal pasien.</w:t>
            </w:r>
          </w:p>
        </w:tc>
        <w:tc>
          <w:tcPr>
            <w:tcW w:w="1441" w:type="dxa"/>
            <w:vAlign w:val="center"/>
          </w:tcPr>
          <w:p w14:paraId="0D8428CC" w14:textId="77777777" w:rsidR="006F0C6E" w:rsidRPr="00A67C5D" w:rsidRDefault="006F0C6E" w:rsidP="002E0DD5">
            <w:pPr>
              <w:pStyle w:val="TableParagraph"/>
              <w:ind w:left="0"/>
              <w:jc w:val="center"/>
              <w:rPr>
                <w:rFonts w:ascii="Calibri Light" w:hAnsi="Calibri Light" w:cs="Calibri Light"/>
                <w:sz w:val="24"/>
                <w:szCs w:val="24"/>
              </w:rPr>
            </w:pPr>
            <w:r w:rsidRPr="00A67C5D">
              <w:rPr>
                <w:rFonts w:ascii="Calibri Light" w:hAnsi="Calibri Light" w:cs="Calibri Light"/>
                <w:sz w:val="24"/>
                <w:szCs w:val="24"/>
                <w:lang w:val="id"/>
              </w:rPr>
              <w:t>Tinggi</w:t>
            </w:r>
          </w:p>
        </w:tc>
        <w:tc>
          <w:tcPr>
            <w:tcW w:w="2592" w:type="dxa"/>
            <w:vAlign w:val="center"/>
          </w:tcPr>
          <w:p w14:paraId="221DD348" w14:textId="257A141C" w:rsidR="006F0C6E" w:rsidRPr="00A67C5D" w:rsidRDefault="006F0C6E" w:rsidP="00A67C5D">
            <w:pPr>
              <w:pStyle w:val="TableParagraph"/>
              <w:spacing w:before="39" w:line="271" w:lineRule="auto"/>
              <w:ind w:left="129" w:right="122"/>
              <w:jc w:val="both"/>
              <w:rPr>
                <w:rFonts w:ascii="Calibri Light" w:hAnsi="Calibri Light" w:cs="Calibri Light"/>
                <w:sz w:val="24"/>
                <w:szCs w:val="24"/>
              </w:rPr>
            </w:pPr>
            <w:r w:rsidRPr="00A67C5D">
              <w:rPr>
                <w:rFonts w:ascii="Calibri Light" w:hAnsi="Calibri Light" w:cs="Calibri Light"/>
                <w:sz w:val="24"/>
                <w:szCs w:val="24"/>
                <w:lang w:val="id"/>
              </w:rPr>
              <w:t xml:space="preserve">Periksa apakah </w:t>
            </w:r>
            <w:r w:rsidRPr="00A67C5D">
              <w:rPr>
                <w:rFonts w:ascii="Calibri Light" w:hAnsi="Calibri Light" w:cs="Calibri Light"/>
                <w:spacing w:val="-4"/>
                <w:sz w:val="24"/>
                <w:szCs w:val="24"/>
                <w:lang w:val="id"/>
              </w:rPr>
              <w:t xml:space="preserve"> </w:t>
            </w:r>
            <w:r w:rsidRPr="00A67C5D">
              <w:rPr>
                <w:rFonts w:ascii="Calibri Light" w:hAnsi="Calibri Light" w:cs="Calibri Light"/>
                <w:sz w:val="24"/>
                <w:szCs w:val="24"/>
                <w:lang w:val="id"/>
              </w:rPr>
              <w:t xml:space="preserve"> pasien  </w:t>
            </w:r>
            <w:r w:rsidRPr="00A67C5D">
              <w:rPr>
                <w:rFonts w:ascii="Calibri Light" w:hAnsi="Calibri Light" w:cs="Calibri Light"/>
                <w:spacing w:val="-3"/>
                <w:sz w:val="24"/>
                <w:szCs w:val="24"/>
                <w:lang w:val="id"/>
              </w:rPr>
              <w:t>bernapas</w:t>
            </w:r>
            <w:r w:rsidR="00A67C5D">
              <w:rPr>
                <w:rFonts w:ascii="Calibri Light" w:hAnsi="Calibri Light" w:cs="Calibri Light"/>
                <w:spacing w:val="-3"/>
                <w:sz w:val="24"/>
                <w:szCs w:val="24"/>
              </w:rPr>
              <w:t xml:space="preserve"> </w:t>
            </w:r>
            <w:r w:rsidRPr="00A67C5D">
              <w:rPr>
                <w:rFonts w:ascii="Calibri Light" w:hAnsi="Calibri Light" w:cs="Calibri Light"/>
                <w:sz w:val="24"/>
                <w:szCs w:val="24"/>
                <w:lang w:val="id"/>
              </w:rPr>
              <w:t>secara</w:t>
            </w:r>
            <w:r w:rsidRPr="00A67C5D">
              <w:rPr>
                <w:rFonts w:ascii="Calibri Light" w:hAnsi="Calibri Light" w:cs="Calibri Light"/>
                <w:sz w:val="24"/>
                <w:szCs w:val="24"/>
              </w:rPr>
              <w:t xml:space="preserve"> </w:t>
            </w:r>
            <w:r w:rsidRPr="00A67C5D">
              <w:rPr>
                <w:rFonts w:ascii="Calibri Light" w:hAnsi="Calibri Light" w:cs="Calibri Light"/>
                <w:sz w:val="24"/>
                <w:szCs w:val="24"/>
                <w:lang w:val="id"/>
              </w:rPr>
              <w:t>normal.</w:t>
            </w:r>
            <w:r w:rsidRPr="00A67C5D">
              <w:rPr>
                <w:rFonts w:ascii="Calibri Light" w:hAnsi="Calibri Light" w:cs="Calibri Light"/>
                <w:sz w:val="24"/>
                <w:szCs w:val="24"/>
              </w:rPr>
              <w:t xml:space="preserve"> </w:t>
            </w:r>
            <w:r w:rsidR="00A67C5D">
              <w:rPr>
                <w:rFonts w:ascii="Calibri Light" w:hAnsi="Calibri Light" w:cs="Calibri Light"/>
                <w:spacing w:val="-5"/>
                <w:sz w:val="24"/>
                <w:szCs w:val="24"/>
                <w:lang w:val="id"/>
              </w:rPr>
              <w:t>Ambil</w:t>
            </w:r>
            <w:r w:rsidRPr="00A67C5D">
              <w:rPr>
                <w:rFonts w:ascii="Calibri Light" w:hAnsi="Calibri Light" w:cs="Calibri Light"/>
                <w:spacing w:val="-5"/>
                <w:sz w:val="24"/>
                <w:szCs w:val="24"/>
              </w:rPr>
              <w:t xml:space="preserve"> </w:t>
            </w:r>
            <w:r w:rsidRPr="00A67C5D">
              <w:rPr>
                <w:rFonts w:ascii="Calibri Light" w:hAnsi="Calibri Light" w:cs="Calibri Light"/>
                <w:sz w:val="24"/>
                <w:szCs w:val="24"/>
                <w:lang w:val="id"/>
              </w:rPr>
              <w:t xml:space="preserve">tindakan untuk membantu  </w:t>
            </w:r>
            <w:r w:rsidRPr="00A67C5D">
              <w:rPr>
                <w:rFonts w:ascii="Calibri Light" w:hAnsi="Calibri Light" w:cs="Calibri Light"/>
                <w:spacing w:val="-5"/>
                <w:sz w:val="24"/>
                <w:szCs w:val="24"/>
                <w:lang w:val="id"/>
              </w:rPr>
              <w:t xml:space="preserve"> </w:t>
            </w:r>
            <w:r w:rsidRPr="00A67C5D">
              <w:rPr>
                <w:rFonts w:ascii="Calibri Light" w:hAnsi="Calibri Light" w:cs="Calibri Light"/>
                <w:sz w:val="24"/>
                <w:szCs w:val="24"/>
                <w:lang w:val="id"/>
              </w:rPr>
              <w:t xml:space="preserve"> pasien  </w:t>
            </w:r>
            <w:r w:rsidRPr="00A67C5D">
              <w:rPr>
                <w:rFonts w:ascii="Calibri Light" w:hAnsi="Calibri Light" w:cs="Calibri Light"/>
                <w:spacing w:val="-3"/>
                <w:sz w:val="24"/>
                <w:szCs w:val="24"/>
                <w:lang w:val="id"/>
              </w:rPr>
              <w:t>bernapas</w:t>
            </w:r>
            <w:r w:rsidRPr="00A67C5D">
              <w:rPr>
                <w:rFonts w:ascii="Calibri Light" w:hAnsi="Calibri Light" w:cs="Calibri Light"/>
                <w:sz w:val="24"/>
                <w:szCs w:val="24"/>
                <w:lang w:val="id"/>
              </w:rPr>
              <w:t xml:space="preserve"> secara normal  </w:t>
            </w:r>
            <w:r w:rsidRPr="00A67C5D">
              <w:rPr>
                <w:rFonts w:ascii="Calibri Light" w:hAnsi="Calibri Light" w:cs="Calibri Light"/>
                <w:spacing w:val="-5"/>
                <w:sz w:val="24"/>
                <w:szCs w:val="24"/>
                <w:lang w:val="id"/>
              </w:rPr>
              <w:t xml:space="preserve">bila </w:t>
            </w:r>
            <w:r w:rsidRPr="00A67C5D">
              <w:rPr>
                <w:rFonts w:ascii="Calibri Light" w:hAnsi="Calibri Light" w:cs="Calibri Light"/>
                <w:sz w:val="24"/>
                <w:szCs w:val="24"/>
                <w:lang w:val="id"/>
              </w:rPr>
              <w:t xml:space="preserve"> diperlukan. Jika</w:t>
            </w:r>
            <w:r w:rsidRPr="00A67C5D">
              <w:rPr>
                <w:rFonts w:ascii="Calibri Light" w:hAnsi="Calibri Light" w:cs="Calibri Light"/>
                <w:spacing w:val="-4"/>
                <w:sz w:val="24"/>
                <w:szCs w:val="24"/>
                <w:lang w:val="id"/>
              </w:rPr>
              <w:t xml:space="preserve"> </w:t>
            </w:r>
            <w:r w:rsidRPr="00A67C5D">
              <w:rPr>
                <w:rFonts w:ascii="Calibri Light" w:hAnsi="Calibri Light" w:cs="Calibri Light"/>
                <w:sz w:val="24"/>
                <w:szCs w:val="24"/>
                <w:lang w:val="id"/>
              </w:rPr>
              <w:t xml:space="preserve">pasien  </w:t>
            </w:r>
            <w:r w:rsidRPr="00A67C5D">
              <w:rPr>
                <w:rFonts w:ascii="Calibri Light" w:hAnsi="Calibri Light" w:cs="Calibri Light"/>
                <w:spacing w:val="-3"/>
                <w:sz w:val="24"/>
                <w:szCs w:val="24"/>
                <w:lang w:val="id"/>
              </w:rPr>
              <w:t xml:space="preserve">bernapas </w:t>
            </w:r>
            <w:r w:rsidRPr="00A67C5D">
              <w:rPr>
                <w:rFonts w:ascii="Calibri Light" w:hAnsi="Calibri Light" w:cs="Calibri Light"/>
                <w:sz w:val="24"/>
                <w:szCs w:val="24"/>
                <w:lang w:val="id"/>
              </w:rPr>
              <w:t xml:space="preserve"> secara normal, cobalah  </w:t>
            </w:r>
            <w:r w:rsidRPr="00A67C5D">
              <w:rPr>
                <w:rFonts w:ascii="Calibri Light" w:hAnsi="Calibri Light" w:cs="Calibri Light"/>
                <w:spacing w:val="-6"/>
                <w:sz w:val="24"/>
                <w:szCs w:val="24"/>
                <w:lang w:val="id"/>
              </w:rPr>
              <w:t>untuk</w:t>
            </w:r>
            <w:r w:rsidR="00A67C5D">
              <w:rPr>
                <w:rFonts w:ascii="Calibri Light" w:hAnsi="Calibri Light" w:cs="Calibri Light"/>
                <w:spacing w:val="-6"/>
                <w:sz w:val="24"/>
                <w:szCs w:val="24"/>
                <w:lang w:val="id"/>
              </w:rPr>
              <w:t xml:space="preserve"> </w:t>
            </w:r>
            <w:r w:rsidRPr="00A67C5D">
              <w:rPr>
                <w:rFonts w:ascii="Calibri Light" w:hAnsi="Calibri Light" w:cs="Calibri Light"/>
                <w:sz w:val="24"/>
                <w:szCs w:val="24"/>
                <w:lang w:val="id"/>
              </w:rPr>
              <w:t xml:space="preserve">menyesuaikan posisi </w:t>
            </w:r>
            <w:r w:rsidRPr="00A67C5D">
              <w:rPr>
                <w:rFonts w:ascii="Calibri Light" w:hAnsi="Calibri Light" w:cs="Calibri Light"/>
                <w:spacing w:val="-3"/>
                <w:sz w:val="24"/>
                <w:szCs w:val="24"/>
                <w:lang w:val="id"/>
              </w:rPr>
              <w:t xml:space="preserve">elektroda </w:t>
            </w:r>
            <w:r w:rsidRPr="00A67C5D">
              <w:rPr>
                <w:rFonts w:ascii="Calibri Light" w:hAnsi="Calibri Light" w:cs="Calibri Light"/>
                <w:sz w:val="24"/>
                <w:szCs w:val="24"/>
                <w:lang w:val="id"/>
              </w:rPr>
              <w:t xml:space="preserve"> pada  </w:t>
            </w:r>
            <w:r w:rsidRPr="00A67C5D">
              <w:rPr>
                <w:rFonts w:ascii="Calibri Light" w:hAnsi="Calibri Light" w:cs="Calibri Light"/>
                <w:spacing w:val="-6"/>
                <w:sz w:val="24"/>
                <w:szCs w:val="24"/>
                <w:lang w:val="id"/>
              </w:rPr>
              <w:t xml:space="preserve"> </w:t>
            </w:r>
            <w:r w:rsidR="00A67C5D">
              <w:rPr>
                <w:rFonts w:ascii="Calibri Light" w:hAnsi="Calibri Light" w:cs="Calibri Light"/>
                <w:sz w:val="24"/>
                <w:szCs w:val="24"/>
                <w:lang w:val="id"/>
              </w:rPr>
              <w:t xml:space="preserve"> pasien </w:t>
            </w:r>
            <w:r w:rsidRPr="00A67C5D">
              <w:rPr>
                <w:rFonts w:ascii="Calibri Light" w:hAnsi="Calibri Light" w:cs="Calibri Light"/>
                <w:spacing w:val="-8"/>
                <w:sz w:val="24"/>
                <w:szCs w:val="24"/>
                <w:lang w:val="id"/>
              </w:rPr>
              <w:t xml:space="preserve">untuk </w:t>
            </w:r>
            <w:r w:rsidRPr="00A67C5D">
              <w:rPr>
                <w:rFonts w:ascii="Calibri Light" w:hAnsi="Calibri Light" w:cs="Calibri Light"/>
                <w:sz w:val="24"/>
                <w:szCs w:val="24"/>
                <w:lang w:val="id"/>
              </w:rPr>
              <w:t xml:space="preserve"> mengurangi </w:t>
            </w:r>
            <w:r w:rsidR="00A67C5D">
              <w:rPr>
                <w:rFonts w:ascii="Calibri Light" w:hAnsi="Calibri Light" w:cs="Calibri Light"/>
                <w:sz w:val="24"/>
                <w:szCs w:val="24"/>
                <w:lang w:val="id"/>
              </w:rPr>
              <w:t xml:space="preserve">gangguan </w:t>
            </w:r>
            <w:r w:rsidRPr="00A67C5D">
              <w:rPr>
                <w:rFonts w:ascii="Calibri Light" w:hAnsi="Calibri Light" w:cs="Calibri Light"/>
                <w:sz w:val="24"/>
                <w:szCs w:val="24"/>
                <w:lang w:val="id"/>
              </w:rPr>
              <w:t>artefak kardiogenik.</w:t>
            </w:r>
          </w:p>
        </w:tc>
      </w:tr>
      <w:tr w:rsidR="006F0C6E" w:rsidRPr="00A67C5D" w14:paraId="5E4F02BC" w14:textId="77777777" w:rsidTr="00A67C5D">
        <w:trPr>
          <w:trHeight w:val="1653"/>
        </w:trPr>
        <w:tc>
          <w:tcPr>
            <w:tcW w:w="2487" w:type="dxa"/>
            <w:vAlign w:val="center"/>
          </w:tcPr>
          <w:p w14:paraId="7DE35012" w14:textId="76ED1FB1" w:rsidR="006F0C6E" w:rsidRPr="00A67C5D" w:rsidRDefault="006F0C6E" w:rsidP="002E0DD5">
            <w:pPr>
              <w:pStyle w:val="TableParagraph"/>
              <w:spacing w:before="1"/>
              <w:ind w:left="0"/>
              <w:jc w:val="center"/>
              <w:rPr>
                <w:rFonts w:ascii="Calibri Light" w:hAnsi="Calibri Light" w:cs="Calibri Light"/>
                <w:sz w:val="24"/>
                <w:szCs w:val="24"/>
              </w:rPr>
            </w:pPr>
            <w:r w:rsidRPr="00A67C5D">
              <w:rPr>
                <w:rFonts w:ascii="Calibri Light" w:hAnsi="Calibri Light" w:cs="Calibri Light"/>
                <w:sz w:val="24"/>
                <w:szCs w:val="24"/>
              </w:rPr>
              <w:t>RESP Noise</w:t>
            </w:r>
          </w:p>
        </w:tc>
        <w:tc>
          <w:tcPr>
            <w:tcW w:w="3020" w:type="dxa"/>
            <w:vAlign w:val="center"/>
          </w:tcPr>
          <w:p w14:paraId="1C2957EA" w14:textId="77777777" w:rsidR="006F0C6E" w:rsidRPr="00A67C5D" w:rsidRDefault="006F0C6E" w:rsidP="006F0C6E">
            <w:pPr>
              <w:pStyle w:val="TableParagraph"/>
              <w:spacing w:before="208" w:line="268" w:lineRule="auto"/>
              <w:ind w:left="74" w:right="189"/>
              <w:jc w:val="both"/>
              <w:rPr>
                <w:rFonts w:ascii="Calibri Light" w:hAnsi="Calibri Light" w:cs="Calibri Light"/>
                <w:sz w:val="24"/>
                <w:szCs w:val="24"/>
              </w:rPr>
            </w:pPr>
            <w:r w:rsidRPr="00A67C5D">
              <w:rPr>
                <w:rFonts w:ascii="Calibri Light" w:hAnsi="Calibri Light" w:cs="Calibri Light"/>
                <w:sz w:val="24"/>
                <w:szCs w:val="24"/>
                <w:lang w:val="id"/>
              </w:rPr>
              <w:t>RR tidak dapat diukur karena pergerakan pasien.</w:t>
            </w:r>
          </w:p>
        </w:tc>
        <w:tc>
          <w:tcPr>
            <w:tcW w:w="1441" w:type="dxa"/>
            <w:vAlign w:val="center"/>
          </w:tcPr>
          <w:p w14:paraId="18508B7C" w14:textId="77777777" w:rsidR="006F0C6E" w:rsidRPr="00A67C5D" w:rsidRDefault="006F0C6E" w:rsidP="002E0DD5">
            <w:pPr>
              <w:pStyle w:val="TableParagraph"/>
              <w:spacing w:before="1"/>
              <w:ind w:left="0"/>
              <w:jc w:val="center"/>
              <w:rPr>
                <w:rFonts w:ascii="Calibri Light" w:hAnsi="Calibri Light" w:cs="Calibri Light"/>
                <w:sz w:val="24"/>
                <w:szCs w:val="24"/>
              </w:rPr>
            </w:pPr>
            <w:r w:rsidRPr="00A67C5D">
              <w:rPr>
                <w:rFonts w:ascii="Calibri Light" w:hAnsi="Calibri Light" w:cs="Calibri Light"/>
                <w:sz w:val="24"/>
                <w:szCs w:val="24"/>
                <w:lang w:val="id"/>
              </w:rPr>
              <w:t>Rendah</w:t>
            </w:r>
          </w:p>
        </w:tc>
        <w:tc>
          <w:tcPr>
            <w:tcW w:w="2592" w:type="dxa"/>
            <w:vAlign w:val="center"/>
          </w:tcPr>
          <w:p w14:paraId="6503CFFD" w14:textId="63A623F7" w:rsidR="006F0C6E" w:rsidRPr="00A67C5D" w:rsidRDefault="006F0C6E" w:rsidP="00A67C5D">
            <w:pPr>
              <w:pStyle w:val="TableParagraph"/>
              <w:spacing w:before="39" w:line="271" w:lineRule="auto"/>
              <w:ind w:left="129" w:right="122"/>
              <w:jc w:val="both"/>
              <w:rPr>
                <w:rFonts w:ascii="Calibri Light" w:hAnsi="Calibri Light" w:cs="Calibri Light"/>
                <w:sz w:val="24"/>
                <w:szCs w:val="24"/>
              </w:rPr>
            </w:pPr>
            <w:r w:rsidRPr="00A67C5D">
              <w:rPr>
                <w:rFonts w:ascii="Calibri Light" w:hAnsi="Calibri Light" w:cs="Calibri Light"/>
                <w:sz w:val="24"/>
                <w:szCs w:val="24"/>
                <w:lang w:val="id"/>
              </w:rPr>
              <w:t xml:space="preserve">Periksa apakah </w:t>
            </w:r>
            <w:r w:rsidRPr="00A67C5D">
              <w:rPr>
                <w:rFonts w:ascii="Calibri Light" w:hAnsi="Calibri Light" w:cs="Calibri Light"/>
                <w:spacing w:val="-5"/>
                <w:sz w:val="24"/>
                <w:szCs w:val="24"/>
                <w:lang w:val="id"/>
              </w:rPr>
              <w:t xml:space="preserve"> </w:t>
            </w:r>
            <w:r w:rsidRPr="00A67C5D">
              <w:rPr>
                <w:rFonts w:ascii="Calibri Light" w:hAnsi="Calibri Light" w:cs="Calibri Light"/>
                <w:sz w:val="24"/>
                <w:szCs w:val="24"/>
                <w:lang w:val="id"/>
              </w:rPr>
              <w:t xml:space="preserve"> </w:t>
            </w:r>
            <w:r w:rsidR="00A67C5D">
              <w:rPr>
                <w:rFonts w:ascii="Calibri Light" w:hAnsi="Calibri Light" w:cs="Calibri Light"/>
                <w:i/>
                <w:sz w:val="24"/>
                <w:szCs w:val="24"/>
                <w:lang w:val="id"/>
              </w:rPr>
              <w:t>lead</w:t>
            </w:r>
            <w:r w:rsidRPr="00A67C5D">
              <w:rPr>
                <w:rFonts w:ascii="Calibri Light" w:hAnsi="Calibri Light" w:cs="Calibri Light"/>
                <w:sz w:val="24"/>
                <w:szCs w:val="24"/>
                <w:lang w:val="id"/>
              </w:rPr>
              <w:t xml:space="preserve"> RESP terhubung dengan </w:t>
            </w:r>
            <w:r w:rsidRPr="00A67C5D">
              <w:rPr>
                <w:rFonts w:ascii="Calibri Light" w:hAnsi="Calibri Light" w:cs="Calibri Light"/>
                <w:spacing w:val="-5"/>
                <w:sz w:val="24"/>
                <w:szCs w:val="24"/>
                <w:lang w:val="id"/>
              </w:rPr>
              <w:t>baik</w:t>
            </w:r>
            <w:r w:rsidRPr="00A67C5D">
              <w:rPr>
                <w:rFonts w:ascii="Calibri Light" w:hAnsi="Calibri Light" w:cs="Calibri Light"/>
                <w:sz w:val="24"/>
                <w:szCs w:val="24"/>
                <w:lang w:val="id"/>
              </w:rPr>
              <w:t>.</w:t>
            </w:r>
            <w:r w:rsidR="00A67C5D">
              <w:rPr>
                <w:rFonts w:ascii="Calibri Light" w:hAnsi="Calibri Light" w:cs="Calibri Light"/>
                <w:sz w:val="24"/>
                <w:szCs w:val="24"/>
                <w:lang w:val="id"/>
              </w:rPr>
              <w:t xml:space="preserve"> Jaga agar pasien tetap tenang </w:t>
            </w:r>
            <w:r w:rsidRPr="00A67C5D">
              <w:rPr>
                <w:rFonts w:ascii="Calibri Light" w:hAnsi="Calibri Light" w:cs="Calibri Light"/>
                <w:spacing w:val="-6"/>
                <w:sz w:val="24"/>
                <w:szCs w:val="24"/>
                <w:lang w:val="id"/>
              </w:rPr>
              <w:t xml:space="preserve">untuk </w:t>
            </w:r>
            <w:r w:rsidRPr="00A67C5D">
              <w:rPr>
                <w:rFonts w:ascii="Calibri Light" w:hAnsi="Calibri Light" w:cs="Calibri Light"/>
                <w:sz w:val="24"/>
                <w:szCs w:val="24"/>
                <w:lang w:val="id"/>
              </w:rPr>
              <w:t xml:space="preserve"> pemantauan yang lebih baik.</w:t>
            </w:r>
          </w:p>
        </w:tc>
      </w:tr>
      <w:tr w:rsidR="006F0C6E" w:rsidRPr="00A67C5D" w14:paraId="2E8B3440" w14:textId="77777777" w:rsidTr="00A67C5D">
        <w:trPr>
          <w:trHeight w:val="3213"/>
        </w:trPr>
        <w:tc>
          <w:tcPr>
            <w:tcW w:w="2487" w:type="dxa"/>
            <w:vAlign w:val="center"/>
          </w:tcPr>
          <w:p w14:paraId="28BD39B6" w14:textId="50413E78" w:rsidR="006F0C6E" w:rsidRPr="00A67C5D" w:rsidRDefault="006F0C6E" w:rsidP="002E0DD5">
            <w:pPr>
              <w:pStyle w:val="TableParagraph"/>
              <w:ind w:left="0"/>
              <w:jc w:val="center"/>
              <w:rPr>
                <w:rFonts w:ascii="Calibri Light" w:hAnsi="Calibri Light" w:cs="Calibri Light"/>
                <w:sz w:val="24"/>
                <w:szCs w:val="24"/>
              </w:rPr>
            </w:pPr>
            <w:r w:rsidRPr="00A67C5D">
              <w:rPr>
                <w:rFonts w:ascii="Calibri Light" w:hAnsi="Calibri Light" w:cs="Calibri Light"/>
                <w:sz w:val="24"/>
                <w:szCs w:val="24"/>
              </w:rPr>
              <w:t>RR Exceed</w:t>
            </w:r>
          </w:p>
        </w:tc>
        <w:tc>
          <w:tcPr>
            <w:tcW w:w="3020" w:type="dxa"/>
            <w:vAlign w:val="center"/>
          </w:tcPr>
          <w:p w14:paraId="1809F9E8" w14:textId="6EA9B32C" w:rsidR="006F0C6E" w:rsidRPr="00A67C5D" w:rsidRDefault="00A67C5D" w:rsidP="00A67C5D">
            <w:pPr>
              <w:pStyle w:val="TableParagraph"/>
              <w:spacing w:line="268" w:lineRule="auto"/>
              <w:ind w:left="74" w:right="189"/>
              <w:jc w:val="both"/>
              <w:rPr>
                <w:rFonts w:ascii="Calibri Light" w:hAnsi="Calibri Light" w:cs="Calibri Light"/>
                <w:sz w:val="24"/>
                <w:szCs w:val="24"/>
              </w:rPr>
            </w:pPr>
            <w:r>
              <w:rPr>
                <w:rFonts w:ascii="Calibri Light" w:hAnsi="Calibri Light" w:cs="Calibri Light"/>
                <w:sz w:val="24"/>
                <w:szCs w:val="24"/>
                <w:lang w:val="id"/>
              </w:rPr>
              <w:t xml:space="preserve">Nilai </w:t>
            </w:r>
            <w:r w:rsidR="006F0C6E" w:rsidRPr="00A67C5D">
              <w:rPr>
                <w:rFonts w:ascii="Calibri Light" w:hAnsi="Calibri Light" w:cs="Calibri Light"/>
                <w:sz w:val="24"/>
                <w:szCs w:val="24"/>
                <w:lang w:val="id"/>
              </w:rPr>
              <w:t xml:space="preserve">RR keluar dari rentang </w:t>
            </w:r>
            <w:r>
              <w:rPr>
                <w:rFonts w:ascii="Calibri Light" w:hAnsi="Calibri Light" w:cs="Calibri Light"/>
                <w:sz w:val="24"/>
                <w:szCs w:val="24"/>
                <w:lang w:val="id"/>
              </w:rPr>
              <w:t>pengukuran</w:t>
            </w:r>
            <w:r w:rsidR="006F0C6E" w:rsidRPr="00A67C5D">
              <w:rPr>
                <w:rFonts w:ascii="Calibri Light" w:hAnsi="Calibri Light" w:cs="Calibri Light"/>
                <w:sz w:val="24"/>
                <w:szCs w:val="24"/>
                <w:lang w:val="id"/>
              </w:rPr>
              <w:t>.</w:t>
            </w:r>
          </w:p>
        </w:tc>
        <w:tc>
          <w:tcPr>
            <w:tcW w:w="1441" w:type="dxa"/>
            <w:vAlign w:val="center"/>
          </w:tcPr>
          <w:p w14:paraId="5245079E" w14:textId="77777777" w:rsidR="006F0C6E" w:rsidRPr="00A67C5D" w:rsidRDefault="006F0C6E" w:rsidP="002E0DD5">
            <w:pPr>
              <w:pStyle w:val="TableParagraph"/>
              <w:ind w:left="0"/>
              <w:jc w:val="center"/>
              <w:rPr>
                <w:rFonts w:ascii="Calibri Light" w:hAnsi="Calibri Light" w:cs="Calibri Light"/>
                <w:sz w:val="24"/>
                <w:szCs w:val="24"/>
              </w:rPr>
            </w:pPr>
            <w:r w:rsidRPr="00A67C5D">
              <w:rPr>
                <w:rFonts w:ascii="Calibri Light" w:hAnsi="Calibri Light" w:cs="Calibri Light"/>
                <w:sz w:val="24"/>
                <w:szCs w:val="24"/>
                <w:lang w:val="id"/>
              </w:rPr>
              <w:t>Menengah</w:t>
            </w:r>
          </w:p>
        </w:tc>
        <w:tc>
          <w:tcPr>
            <w:tcW w:w="2592" w:type="dxa"/>
            <w:vAlign w:val="center"/>
          </w:tcPr>
          <w:p w14:paraId="3D422B7D" w14:textId="660AFCCE" w:rsidR="006F0C6E" w:rsidRPr="00A67C5D" w:rsidRDefault="006F0C6E" w:rsidP="00D30DDB">
            <w:pPr>
              <w:pStyle w:val="TableParagraph"/>
              <w:spacing w:before="40" w:line="271" w:lineRule="auto"/>
              <w:ind w:left="129" w:right="122"/>
              <w:jc w:val="both"/>
              <w:rPr>
                <w:rFonts w:ascii="Calibri Light" w:hAnsi="Calibri Light" w:cs="Calibri Light"/>
                <w:sz w:val="24"/>
                <w:szCs w:val="24"/>
              </w:rPr>
            </w:pPr>
            <w:r w:rsidRPr="00A67C5D">
              <w:rPr>
                <w:rFonts w:ascii="Calibri Light" w:hAnsi="Calibri Light" w:cs="Calibri Light"/>
                <w:sz w:val="24"/>
                <w:szCs w:val="24"/>
                <w:lang w:val="id"/>
              </w:rPr>
              <w:t xml:space="preserve">Periksa  </w:t>
            </w:r>
            <w:r w:rsidR="00A67C5D">
              <w:rPr>
                <w:rFonts w:ascii="Calibri Light" w:hAnsi="Calibri Light" w:cs="Calibri Light"/>
                <w:spacing w:val="-3"/>
                <w:sz w:val="24"/>
                <w:szCs w:val="24"/>
                <w:lang w:val="id"/>
              </w:rPr>
              <w:t xml:space="preserve"> a</w:t>
            </w:r>
            <w:r w:rsidRPr="00A67C5D">
              <w:rPr>
                <w:rFonts w:ascii="Calibri Light" w:hAnsi="Calibri Light" w:cs="Calibri Light"/>
                <w:spacing w:val="-3"/>
                <w:sz w:val="24"/>
                <w:szCs w:val="24"/>
                <w:lang w:val="id"/>
              </w:rPr>
              <w:t xml:space="preserve">pakah </w:t>
            </w:r>
            <w:r w:rsidRPr="00A67C5D">
              <w:rPr>
                <w:rFonts w:ascii="Calibri Light" w:hAnsi="Calibri Light" w:cs="Calibri Light"/>
                <w:sz w:val="24"/>
                <w:szCs w:val="24"/>
                <w:lang w:val="id"/>
              </w:rPr>
              <w:t xml:space="preserve">ada gangguan pada  </w:t>
            </w:r>
            <w:r w:rsidRPr="00A67C5D">
              <w:rPr>
                <w:rFonts w:ascii="Calibri Light" w:hAnsi="Calibri Light" w:cs="Calibri Light"/>
                <w:spacing w:val="-4"/>
                <w:sz w:val="24"/>
                <w:szCs w:val="24"/>
                <w:lang w:val="id"/>
              </w:rPr>
              <w:t xml:space="preserve"> </w:t>
            </w:r>
            <w:r w:rsidR="00A67C5D">
              <w:rPr>
                <w:rFonts w:ascii="Calibri Light" w:hAnsi="Calibri Light" w:cs="Calibri Light"/>
                <w:sz w:val="24"/>
                <w:szCs w:val="24"/>
                <w:lang w:val="id"/>
              </w:rPr>
              <w:t xml:space="preserve"> sinyal pernapasam</w:t>
            </w:r>
            <w:r w:rsidRPr="00A67C5D">
              <w:rPr>
                <w:rFonts w:ascii="Calibri Light" w:hAnsi="Calibri Light" w:cs="Calibri Light"/>
                <w:sz w:val="24"/>
                <w:szCs w:val="24"/>
                <w:lang w:val="id"/>
              </w:rPr>
              <w:t xml:space="preserve">. Dan  </w:t>
            </w:r>
            <w:r w:rsidR="00A67C5D">
              <w:rPr>
                <w:rFonts w:ascii="Calibri Light" w:hAnsi="Calibri Light" w:cs="Calibri Light"/>
                <w:spacing w:val="-4"/>
                <w:sz w:val="24"/>
                <w:szCs w:val="24"/>
                <w:lang w:val="id"/>
              </w:rPr>
              <w:t>p</w:t>
            </w:r>
            <w:r w:rsidRPr="00A67C5D">
              <w:rPr>
                <w:rFonts w:ascii="Calibri Light" w:hAnsi="Calibri Light" w:cs="Calibri Light"/>
                <w:spacing w:val="-4"/>
                <w:sz w:val="24"/>
                <w:szCs w:val="24"/>
                <w:lang w:val="id"/>
              </w:rPr>
              <w:t xml:space="preserve">eriksa </w:t>
            </w:r>
            <w:r w:rsidR="00A67C5D">
              <w:rPr>
                <w:rFonts w:ascii="Calibri Light" w:hAnsi="Calibri Light" w:cs="Calibri Light"/>
                <w:sz w:val="24"/>
                <w:szCs w:val="24"/>
                <w:lang w:val="id"/>
              </w:rPr>
              <w:t xml:space="preserve"> a</w:t>
            </w:r>
            <w:r w:rsidRPr="00A67C5D">
              <w:rPr>
                <w:rFonts w:ascii="Calibri Light" w:hAnsi="Calibri Light" w:cs="Calibri Light"/>
                <w:sz w:val="24"/>
                <w:szCs w:val="24"/>
                <w:lang w:val="id"/>
              </w:rPr>
              <w:t xml:space="preserve">pakah pasien  </w:t>
            </w:r>
            <w:r w:rsidRPr="00A67C5D">
              <w:rPr>
                <w:rFonts w:ascii="Calibri Light" w:hAnsi="Calibri Light" w:cs="Calibri Light"/>
                <w:spacing w:val="-7"/>
                <w:sz w:val="24"/>
                <w:szCs w:val="24"/>
                <w:lang w:val="id"/>
              </w:rPr>
              <w:t xml:space="preserve"> </w:t>
            </w:r>
            <w:r w:rsidR="00A67C5D">
              <w:rPr>
                <w:rFonts w:ascii="Calibri Light" w:hAnsi="Calibri Light" w:cs="Calibri Light"/>
                <w:sz w:val="24"/>
                <w:szCs w:val="24"/>
                <w:lang w:val="id"/>
              </w:rPr>
              <w:t xml:space="preserve"> bernapas secara normal, bernapas terlalu</w:t>
            </w:r>
            <w:r w:rsidRPr="00A67C5D">
              <w:rPr>
                <w:rFonts w:ascii="Calibri Light" w:hAnsi="Calibri Light" w:cs="Calibri Light"/>
                <w:sz w:val="24"/>
                <w:szCs w:val="24"/>
                <w:lang w:val="id"/>
              </w:rPr>
              <w:t xml:space="preserve"> </w:t>
            </w:r>
            <w:r w:rsidRPr="00A67C5D">
              <w:rPr>
                <w:rFonts w:ascii="Calibri Light" w:hAnsi="Calibri Light" w:cs="Calibri Light"/>
                <w:spacing w:val="-3"/>
                <w:sz w:val="24"/>
                <w:szCs w:val="24"/>
                <w:lang w:val="id"/>
              </w:rPr>
              <w:t>cepat</w:t>
            </w:r>
            <w:r w:rsidR="00A67C5D">
              <w:rPr>
                <w:rFonts w:ascii="Calibri Light" w:hAnsi="Calibri Light" w:cs="Calibri Light"/>
                <w:spacing w:val="-3"/>
                <w:sz w:val="24"/>
                <w:szCs w:val="24"/>
                <w:lang w:val="id"/>
              </w:rPr>
              <w:t>,</w:t>
            </w:r>
            <w:r w:rsidRPr="00A67C5D">
              <w:rPr>
                <w:rFonts w:ascii="Calibri Light" w:hAnsi="Calibri Light" w:cs="Calibri Light"/>
                <w:sz w:val="24"/>
                <w:szCs w:val="24"/>
                <w:lang w:val="id"/>
              </w:rPr>
              <w:t xml:space="preserve"> atau terlalu lambat  </w:t>
            </w:r>
            <w:r w:rsidRPr="00A67C5D">
              <w:rPr>
                <w:rFonts w:ascii="Calibri Light" w:hAnsi="Calibri Light" w:cs="Calibri Light"/>
                <w:spacing w:val="-4"/>
                <w:sz w:val="24"/>
                <w:szCs w:val="24"/>
                <w:lang w:val="id"/>
              </w:rPr>
              <w:t xml:space="preserve">dapat </w:t>
            </w:r>
            <w:r w:rsidR="00A67C5D">
              <w:rPr>
                <w:rFonts w:ascii="Calibri Light" w:hAnsi="Calibri Light" w:cs="Calibri Light"/>
                <w:sz w:val="24"/>
                <w:szCs w:val="24"/>
                <w:lang w:val="id"/>
              </w:rPr>
              <w:t xml:space="preserve"> membahayakan </w:t>
            </w:r>
            <w:r w:rsidR="00D30DDB">
              <w:rPr>
                <w:rFonts w:ascii="Calibri Light" w:hAnsi="Calibri Light" w:cs="Calibri Light"/>
                <w:sz w:val="24"/>
                <w:szCs w:val="24"/>
                <w:lang w:val="id"/>
              </w:rPr>
              <w:t>nyawa</w:t>
            </w:r>
            <w:r w:rsidRPr="00A67C5D">
              <w:rPr>
                <w:rFonts w:ascii="Calibri Light" w:hAnsi="Calibri Light" w:cs="Calibri Light"/>
                <w:sz w:val="24"/>
                <w:szCs w:val="24"/>
                <w:lang w:val="id"/>
              </w:rPr>
              <w:t xml:space="preserve"> </w:t>
            </w:r>
            <w:r w:rsidRPr="00A67C5D">
              <w:rPr>
                <w:rFonts w:ascii="Calibri Light" w:hAnsi="Calibri Light" w:cs="Calibri Light"/>
                <w:spacing w:val="-3"/>
                <w:sz w:val="24"/>
                <w:szCs w:val="24"/>
                <w:lang w:val="id"/>
              </w:rPr>
              <w:t>pasien</w:t>
            </w:r>
            <w:r w:rsidRPr="00A67C5D">
              <w:rPr>
                <w:rFonts w:ascii="Calibri Light" w:hAnsi="Calibri Light" w:cs="Calibri Light"/>
                <w:sz w:val="24"/>
                <w:szCs w:val="24"/>
                <w:lang w:val="id"/>
              </w:rPr>
              <w:t>.</w:t>
            </w:r>
          </w:p>
        </w:tc>
      </w:tr>
      <w:tr w:rsidR="00D70F28" w:rsidRPr="00A67C5D" w14:paraId="6273D31F" w14:textId="77777777" w:rsidTr="002E0DD5">
        <w:trPr>
          <w:trHeight w:val="458"/>
        </w:trPr>
        <w:tc>
          <w:tcPr>
            <w:tcW w:w="9540" w:type="dxa"/>
            <w:gridSpan w:val="4"/>
            <w:vAlign w:val="center"/>
          </w:tcPr>
          <w:p w14:paraId="2D604CEC" w14:textId="77777777" w:rsidR="00D70F28" w:rsidRPr="00A67C5D" w:rsidRDefault="005A5385" w:rsidP="002E0DD5">
            <w:pPr>
              <w:pStyle w:val="TableParagraph"/>
              <w:spacing w:before="69"/>
              <w:ind w:left="163" w:right="122"/>
              <w:jc w:val="center"/>
              <w:rPr>
                <w:rFonts w:ascii="Calibri Light" w:hAnsi="Calibri Light" w:cs="Calibri Light"/>
                <w:b/>
                <w:sz w:val="24"/>
                <w:szCs w:val="24"/>
              </w:rPr>
            </w:pPr>
            <w:r w:rsidRPr="00A67C5D">
              <w:rPr>
                <w:rFonts w:ascii="Calibri Light" w:hAnsi="Calibri Light" w:cs="Calibri Light"/>
                <w:b/>
                <w:sz w:val="24"/>
                <w:szCs w:val="24"/>
                <w:lang w:val="id"/>
              </w:rPr>
              <w:t>SpO</w:t>
            </w:r>
            <w:r w:rsidRPr="00A67C5D">
              <w:rPr>
                <w:rFonts w:ascii="Calibri Light" w:hAnsi="Calibri Light" w:cs="Calibri Light"/>
                <w:b/>
                <w:sz w:val="24"/>
                <w:szCs w:val="24"/>
                <w:vertAlign w:val="subscript"/>
                <w:lang w:val="id"/>
              </w:rPr>
              <w:t>2</w:t>
            </w:r>
          </w:p>
        </w:tc>
      </w:tr>
      <w:tr w:rsidR="00D70F28" w:rsidRPr="00A67C5D" w14:paraId="1F6439C4" w14:textId="77777777" w:rsidTr="00A67C5D">
        <w:trPr>
          <w:trHeight w:val="2277"/>
        </w:trPr>
        <w:tc>
          <w:tcPr>
            <w:tcW w:w="2487" w:type="dxa"/>
            <w:vAlign w:val="center"/>
          </w:tcPr>
          <w:p w14:paraId="771F227E" w14:textId="77777777" w:rsidR="00D70F28" w:rsidRPr="00A67C5D" w:rsidRDefault="005A5385" w:rsidP="002E0DD5">
            <w:pPr>
              <w:pStyle w:val="TableParagraph"/>
              <w:spacing w:before="1"/>
              <w:ind w:left="0"/>
              <w:jc w:val="center"/>
              <w:rPr>
                <w:rFonts w:ascii="Calibri Light" w:hAnsi="Calibri Light" w:cs="Calibri Light"/>
                <w:sz w:val="24"/>
                <w:szCs w:val="24"/>
              </w:rPr>
            </w:pPr>
            <w:r w:rsidRPr="00A67C5D">
              <w:rPr>
                <w:rFonts w:ascii="Calibri Light" w:hAnsi="Calibri Light" w:cs="Calibri Light"/>
                <w:sz w:val="24"/>
                <w:szCs w:val="24"/>
                <w:lang w:val="id"/>
              </w:rPr>
              <w:t>SpO</w:t>
            </w:r>
            <w:r w:rsidRPr="00A67C5D">
              <w:rPr>
                <w:rFonts w:ascii="Calibri Light" w:hAnsi="Calibri Light" w:cs="Calibri Light"/>
                <w:sz w:val="24"/>
                <w:szCs w:val="24"/>
                <w:vertAlign w:val="subscript"/>
                <w:lang w:val="id"/>
              </w:rPr>
              <w:t>2</w:t>
            </w:r>
            <w:r w:rsidRPr="00A67C5D">
              <w:rPr>
                <w:rFonts w:ascii="Calibri Light" w:hAnsi="Calibri Light" w:cs="Calibri Light"/>
                <w:sz w:val="24"/>
                <w:szCs w:val="24"/>
                <w:lang w:val="id"/>
              </w:rPr>
              <w:t xml:space="preserve">  sensor off</w:t>
            </w:r>
          </w:p>
        </w:tc>
        <w:tc>
          <w:tcPr>
            <w:tcW w:w="3020" w:type="dxa"/>
            <w:vAlign w:val="center"/>
          </w:tcPr>
          <w:p w14:paraId="2C2621B1" w14:textId="77777777" w:rsidR="00D70F28" w:rsidRPr="00A67C5D" w:rsidRDefault="005A5385" w:rsidP="006F0C6E">
            <w:pPr>
              <w:pStyle w:val="TableParagraph"/>
              <w:spacing w:line="271" w:lineRule="auto"/>
              <w:ind w:left="74" w:right="134"/>
              <w:jc w:val="both"/>
              <w:rPr>
                <w:rFonts w:ascii="Calibri Light" w:hAnsi="Calibri Light" w:cs="Calibri Light"/>
                <w:sz w:val="24"/>
                <w:szCs w:val="24"/>
              </w:rPr>
            </w:pPr>
            <w:r w:rsidRPr="00A67C5D">
              <w:rPr>
                <w:rFonts w:ascii="Calibri Light" w:hAnsi="Calibri Light" w:cs="Calibri Light"/>
                <w:sz w:val="24"/>
                <w:szCs w:val="24"/>
                <w:lang w:val="id"/>
              </w:rPr>
              <w:t>SpO</w:t>
            </w:r>
            <w:r w:rsidRPr="00A67C5D">
              <w:rPr>
                <w:rFonts w:ascii="Calibri Light" w:hAnsi="Calibri Light" w:cs="Calibri Light"/>
                <w:sz w:val="24"/>
                <w:szCs w:val="24"/>
                <w:vertAlign w:val="subscript"/>
                <w:lang w:val="id"/>
              </w:rPr>
              <w:t>2</w:t>
            </w:r>
            <w:r w:rsidRPr="00A67C5D">
              <w:rPr>
                <w:rFonts w:ascii="Calibri Light" w:hAnsi="Calibri Light" w:cs="Calibri Light"/>
                <w:sz w:val="24"/>
                <w:szCs w:val="24"/>
                <w:lang w:val="id"/>
              </w:rPr>
              <w:t xml:space="preserve">  sensor mungkin terputus dari pasien atau monitor.</w:t>
            </w:r>
          </w:p>
        </w:tc>
        <w:tc>
          <w:tcPr>
            <w:tcW w:w="1441" w:type="dxa"/>
            <w:vAlign w:val="center"/>
          </w:tcPr>
          <w:p w14:paraId="147362F2" w14:textId="77777777" w:rsidR="00D70F28" w:rsidRPr="00A67C5D" w:rsidRDefault="005A5385" w:rsidP="002E0DD5">
            <w:pPr>
              <w:pStyle w:val="TableParagraph"/>
              <w:spacing w:before="1"/>
              <w:ind w:left="0"/>
              <w:jc w:val="center"/>
              <w:rPr>
                <w:rFonts w:ascii="Calibri Light" w:hAnsi="Calibri Light" w:cs="Calibri Light"/>
                <w:sz w:val="24"/>
                <w:szCs w:val="24"/>
              </w:rPr>
            </w:pPr>
            <w:r w:rsidRPr="00A67C5D">
              <w:rPr>
                <w:rFonts w:ascii="Calibri Light" w:hAnsi="Calibri Light" w:cs="Calibri Light"/>
                <w:sz w:val="24"/>
                <w:szCs w:val="24"/>
                <w:lang w:val="id"/>
              </w:rPr>
              <w:t>Rendah</w:t>
            </w:r>
          </w:p>
        </w:tc>
        <w:tc>
          <w:tcPr>
            <w:tcW w:w="2592" w:type="dxa"/>
            <w:vAlign w:val="center"/>
          </w:tcPr>
          <w:p w14:paraId="29A7A4A6" w14:textId="77777777" w:rsidR="00D70F28" w:rsidRPr="00A67C5D" w:rsidRDefault="005A5385" w:rsidP="00815760">
            <w:pPr>
              <w:pStyle w:val="TableParagraph"/>
              <w:spacing w:before="39" w:line="271" w:lineRule="auto"/>
              <w:ind w:left="129" w:right="122"/>
              <w:jc w:val="both"/>
              <w:rPr>
                <w:rFonts w:ascii="Calibri Light" w:hAnsi="Calibri Light" w:cs="Calibri Light"/>
                <w:sz w:val="24"/>
                <w:szCs w:val="24"/>
              </w:rPr>
            </w:pPr>
            <w:r w:rsidRPr="00A67C5D">
              <w:rPr>
                <w:rFonts w:ascii="Calibri Light" w:hAnsi="Calibri Light" w:cs="Calibri Light"/>
                <w:sz w:val="24"/>
                <w:szCs w:val="24"/>
                <w:lang w:val="id"/>
              </w:rPr>
              <w:t xml:space="preserve">Pastikan </w:t>
            </w:r>
            <w:r w:rsidR="00D83209" w:rsidRPr="00A67C5D">
              <w:rPr>
                <w:rFonts w:ascii="Calibri Light" w:hAnsi="Calibri Light" w:cs="Calibri Light"/>
                <w:spacing w:val="-3"/>
                <w:sz w:val="24"/>
                <w:szCs w:val="24"/>
                <w:lang w:val="id"/>
              </w:rPr>
              <w:t xml:space="preserve">sensor </w:t>
            </w:r>
            <w:r w:rsidRPr="00A67C5D">
              <w:rPr>
                <w:rFonts w:ascii="Calibri Light" w:hAnsi="Calibri Light" w:cs="Calibri Light"/>
                <w:sz w:val="24"/>
                <w:szCs w:val="24"/>
                <w:lang w:val="id"/>
              </w:rPr>
              <w:t xml:space="preserve"> terhubung dengan baik  </w:t>
            </w:r>
            <w:r w:rsidRPr="00A67C5D">
              <w:rPr>
                <w:rFonts w:ascii="Calibri Light" w:hAnsi="Calibri Light" w:cs="Calibri Light"/>
                <w:spacing w:val="-7"/>
                <w:sz w:val="24"/>
                <w:szCs w:val="24"/>
                <w:lang w:val="id"/>
              </w:rPr>
              <w:t xml:space="preserve">ke </w:t>
            </w:r>
            <w:r w:rsidRPr="00A67C5D">
              <w:rPr>
                <w:rFonts w:ascii="Calibri Light" w:hAnsi="Calibri Light" w:cs="Calibri Light"/>
                <w:sz w:val="24"/>
                <w:szCs w:val="24"/>
                <w:lang w:val="id"/>
              </w:rPr>
              <w:t xml:space="preserve"> jari pasien atau bagian lainnya. </w:t>
            </w:r>
            <w:r w:rsidRPr="00A67C5D">
              <w:rPr>
                <w:rFonts w:ascii="Calibri Light" w:hAnsi="Calibri Light" w:cs="Calibri Light"/>
                <w:spacing w:val="-4"/>
                <w:sz w:val="24"/>
                <w:szCs w:val="24"/>
                <w:lang w:val="id"/>
              </w:rPr>
              <w:t xml:space="preserve">Pastikan </w:t>
            </w:r>
            <w:r w:rsidRPr="00A67C5D">
              <w:rPr>
                <w:rFonts w:ascii="Calibri Light" w:hAnsi="Calibri Light" w:cs="Calibri Light"/>
                <w:sz w:val="24"/>
                <w:szCs w:val="24"/>
                <w:lang w:val="id"/>
              </w:rPr>
              <w:t xml:space="preserve"> monitor  </w:t>
            </w:r>
            <w:r w:rsidRPr="00A67C5D">
              <w:rPr>
                <w:rFonts w:ascii="Calibri Light" w:hAnsi="Calibri Light" w:cs="Calibri Light"/>
                <w:spacing w:val="-7"/>
                <w:sz w:val="24"/>
                <w:szCs w:val="24"/>
                <w:lang w:val="id"/>
              </w:rPr>
              <w:t xml:space="preserve">dan </w:t>
            </w:r>
            <w:r w:rsidRPr="00A67C5D">
              <w:rPr>
                <w:rFonts w:ascii="Calibri Light" w:hAnsi="Calibri Light" w:cs="Calibri Light"/>
                <w:sz w:val="24"/>
                <w:szCs w:val="24"/>
                <w:lang w:val="id"/>
              </w:rPr>
              <w:t xml:space="preserve"> kabel terhubung dengan </w:t>
            </w:r>
            <w:r w:rsidRPr="00A67C5D">
              <w:rPr>
                <w:rFonts w:ascii="Calibri Light" w:hAnsi="Calibri Light" w:cs="Calibri Light"/>
                <w:spacing w:val="-4"/>
                <w:sz w:val="24"/>
                <w:szCs w:val="24"/>
                <w:lang w:val="id"/>
              </w:rPr>
              <w:t xml:space="preserve">baik </w:t>
            </w:r>
            <w:r w:rsidRPr="00A67C5D">
              <w:rPr>
                <w:rFonts w:ascii="Calibri Light" w:hAnsi="Calibri Light" w:cs="Calibri Light"/>
                <w:sz w:val="24"/>
                <w:szCs w:val="24"/>
                <w:lang w:val="id"/>
              </w:rPr>
              <w:t xml:space="preserve"> .</w:t>
            </w:r>
          </w:p>
        </w:tc>
      </w:tr>
    </w:tbl>
    <w:p w14:paraId="6308D64A" w14:textId="77777777" w:rsidR="00D70F28" w:rsidRPr="00FD47AC" w:rsidRDefault="00D70F28">
      <w:pPr>
        <w:spacing w:line="271" w:lineRule="auto"/>
        <w:jc w:val="both"/>
        <w:rPr>
          <w:rFonts w:ascii="Calibri Light" w:hAnsi="Calibri Light" w:cs="Calibri Light"/>
          <w:sz w:val="24"/>
        </w:rPr>
        <w:sectPr w:rsidR="00D70F28" w:rsidRPr="00FD47AC">
          <w:pgSz w:w="11910" w:h="16850"/>
          <w:pgMar w:top="1180" w:right="520" w:bottom="960" w:left="620" w:header="910" w:footer="775" w:gutter="0"/>
          <w:cols w:space="720"/>
        </w:sectPr>
      </w:pPr>
    </w:p>
    <w:p w14:paraId="6511B6AA" w14:textId="77777777" w:rsidR="00D70F28" w:rsidRPr="00FD47AC" w:rsidRDefault="00D70F28">
      <w:pPr>
        <w:pStyle w:val="BodyText"/>
        <w:spacing w:before="5"/>
        <w:rPr>
          <w:rFonts w:ascii="Calibri Light" w:hAnsi="Calibri Light" w:cs="Calibri Light"/>
          <w:sz w:val="20"/>
        </w:rPr>
      </w:pPr>
    </w:p>
    <w:tbl>
      <w:tblPr>
        <w:tblW w:w="0" w:type="auto"/>
        <w:tblInd w:w="5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87"/>
        <w:gridCol w:w="3020"/>
        <w:gridCol w:w="1697"/>
        <w:gridCol w:w="2336"/>
      </w:tblGrid>
      <w:tr w:rsidR="00D70F28" w:rsidRPr="00FD47AC" w14:paraId="0E66B040" w14:textId="77777777" w:rsidTr="00BC2966">
        <w:trPr>
          <w:trHeight w:val="453"/>
        </w:trPr>
        <w:tc>
          <w:tcPr>
            <w:tcW w:w="2487" w:type="dxa"/>
            <w:vAlign w:val="center"/>
          </w:tcPr>
          <w:p w14:paraId="7399732B" w14:textId="77777777" w:rsidR="00D70F28" w:rsidRPr="00FD47AC" w:rsidRDefault="005A5385" w:rsidP="00BC2966">
            <w:pPr>
              <w:pStyle w:val="TableParagraph"/>
              <w:spacing w:before="66"/>
              <w:ind w:left="105"/>
              <w:jc w:val="center"/>
              <w:rPr>
                <w:rFonts w:ascii="Calibri Light" w:hAnsi="Calibri Light" w:cs="Calibri Light"/>
                <w:b/>
                <w:sz w:val="24"/>
              </w:rPr>
            </w:pPr>
            <w:r w:rsidRPr="00FD47AC">
              <w:rPr>
                <w:rFonts w:ascii="Calibri Light" w:hAnsi="Calibri Light" w:cs="Calibri Light"/>
                <w:b/>
                <w:sz w:val="24"/>
                <w:lang w:val="id"/>
              </w:rPr>
              <w:t>Pesan</w:t>
            </w:r>
          </w:p>
        </w:tc>
        <w:tc>
          <w:tcPr>
            <w:tcW w:w="3020" w:type="dxa"/>
            <w:vAlign w:val="center"/>
          </w:tcPr>
          <w:p w14:paraId="60E42989" w14:textId="267C6D13" w:rsidR="00D70F28" w:rsidRPr="00FD47AC" w:rsidRDefault="00702600" w:rsidP="00BC2966">
            <w:pPr>
              <w:pStyle w:val="TableParagraph"/>
              <w:spacing w:before="66"/>
              <w:ind w:left="216" w:right="248"/>
              <w:jc w:val="center"/>
              <w:rPr>
                <w:rFonts w:ascii="Calibri Light" w:hAnsi="Calibri Light" w:cs="Calibri Light"/>
                <w:b/>
                <w:sz w:val="24"/>
              </w:rPr>
            </w:pPr>
            <w:r>
              <w:rPr>
                <w:rFonts w:ascii="Calibri Light" w:hAnsi="Calibri Light" w:cs="Calibri Light"/>
                <w:b/>
                <w:sz w:val="24"/>
                <w:lang w:val="id"/>
              </w:rPr>
              <w:t>Penyebab</w:t>
            </w:r>
          </w:p>
        </w:tc>
        <w:tc>
          <w:tcPr>
            <w:tcW w:w="1697" w:type="dxa"/>
            <w:vAlign w:val="center"/>
          </w:tcPr>
          <w:p w14:paraId="2C1A62C8" w14:textId="77777777" w:rsidR="00D70F28" w:rsidRPr="00FD47AC" w:rsidRDefault="005A5385" w:rsidP="00EA7CEC">
            <w:pPr>
              <w:pStyle w:val="TableParagraph"/>
              <w:spacing w:before="66"/>
              <w:ind w:left="19"/>
              <w:jc w:val="center"/>
              <w:rPr>
                <w:rFonts w:ascii="Calibri Light" w:hAnsi="Calibri Light" w:cs="Calibri Light"/>
                <w:b/>
                <w:sz w:val="24"/>
              </w:rPr>
            </w:pPr>
            <w:r w:rsidRPr="00FD47AC">
              <w:rPr>
                <w:rFonts w:ascii="Calibri Light" w:hAnsi="Calibri Light" w:cs="Calibri Light"/>
                <w:b/>
                <w:sz w:val="24"/>
                <w:lang w:val="id"/>
              </w:rPr>
              <w:t>Tingkat alarm</w:t>
            </w:r>
          </w:p>
        </w:tc>
        <w:tc>
          <w:tcPr>
            <w:tcW w:w="2336" w:type="dxa"/>
            <w:vAlign w:val="center"/>
          </w:tcPr>
          <w:p w14:paraId="0B4C6FB9" w14:textId="77777777" w:rsidR="00D70F28" w:rsidRPr="00FD47AC" w:rsidRDefault="005A5385" w:rsidP="00EA7CEC">
            <w:pPr>
              <w:pStyle w:val="TableParagraph"/>
              <w:spacing w:before="66"/>
              <w:ind w:left="36" w:right="188"/>
              <w:jc w:val="center"/>
              <w:rPr>
                <w:rFonts w:ascii="Calibri Light" w:hAnsi="Calibri Light" w:cs="Calibri Light"/>
                <w:b/>
                <w:sz w:val="24"/>
              </w:rPr>
            </w:pPr>
            <w:r w:rsidRPr="00FD47AC">
              <w:rPr>
                <w:rFonts w:ascii="Calibri Light" w:hAnsi="Calibri Light" w:cs="Calibri Light"/>
                <w:b/>
                <w:sz w:val="24"/>
                <w:lang w:val="id"/>
              </w:rPr>
              <w:t>Tindakan yang diambil</w:t>
            </w:r>
          </w:p>
        </w:tc>
      </w:tr>
      <w:tr w:rsidR="006F0C6E" w:rsidRPr="00FD47AC" w14:paraId="2C3792AE" w14:textId="77777777" w:rsidTr="002E0DD5">
        <w:trPr>
          <w:trHeight w:val="2277"/>
        </w:trPr>
        <w:tc>
          <w:tcPr>
            <w:tcW w:w="2487" w:type="dxa"/>
          </w:tcPr>
          <w:p w14:paraId="0198D749" w14:textId="77777777" w:rsidR="006F0C6E" w:rsidRPr="00FD47AC" w:rsidRDefault="006F0C6E" w:rsidP="006F0C6E">
            <w:pPr>
              <w:pStyle w:val="TableParagraph"/>
              <w:ind w:left="0"/>
              <w:rPr>
                <w:rFonts w:ascii="Calibri Light" w:hAnsi="Calibri Light" w:cs="Calibri Light"/>
                <w:sz w:val="28"/>
              </w:rPr>
            </w:pPr>
          </w:p>
          <w:p w14:paraId="5F87ADFC" w14:textId="77777777" w:rsidR="006F0C6E" w:rsidRPr="00FD47AC" w:rsidRDefault="006F0C6E" w:rsidP="006F0C6E">
            <w:pPr>
              <w:pStyle w:val="TableParagraph"/>
              <w:ind w:left="0"/>
              <w:rPr>
                <w:rFonts w:ascii="Calibri Light" w:hAnsi="Calibri Light" w:cs="Calibri Light"/>
                <w:sz w:val="28"/>
              </w:rPr>
            </w:pPr>
          </w:p>
          <w:p w14:paraId="732A8BAA" w14:textId="77777777" w:rsidR="006F0C6E" w:rsidRPr="00FD47AC" w:rsidRDefault="006F0C6E" w:rsidP="006F0C6E">
            <w:pPr>
              <w:pStyle w:val="TableParagraph"/>
              <w:spacing w:before="7"/>
              <w:ind w:left="0"/>
              <w:rPr>
                <w:rFonts w:ascii="Calibri Light" w:hAnsi="Calibri Light" w:cs="Calibri Light"/>
                <w:sz w:val="28"/>
              </w:rPr>
            </w:pPr>
          </w:p>
          <w:p w14:paraId="1948E78F" w14:textId="423CEC5F" w:rsidR="006F0C6E" w:rsidRPr="00FD47AC" w:rsidRDefault="006F0C6E" w:rsidP="006F0C6E">
            <w:pPr>
              <w:pStyle w:val="TableParagraph"/>
              <w:ind w:left="0"/>
              <w:jc w:val="center"/>
              <w:rPr>
                <w:rFonts w:ascii="Calibri Light" w:hAnsi="Calibri Light" w:cs="Calibri Light"/>
                <w:sz w:val="24"/>
              </w:rPr>
            </w:pPr>
            <w:r w:rsidRPr="00FD47AC">
              <w:rPr>
                <w:rFonts w:ascii="Calibri Light" w:hAnsi="Calibri Light" w:cs="Calibri Light"/>
                <w:sz w:val="24"/>
              </w:rPr>
              <w:t>SpO</w:t>
            </w:r>
            <w:r w:rsidRPr="00FD47AC">
              <w:rPr>
                <w:rFonts w:ascii="Calibri Light" w:hAnsi="Calibri Light" w:cs="Calibri Light"/>
                <w:sz w:val="24"/>
                <w:vertAlign w:val="subscript"/>
              </w:rPr>
              <w:t>2</w:t>
            </w:r>
            <w:r w:rsidRPr="00FD47AC">
              <w:rPr>
                <w:rFonts w:ascii="Calibri Light" w:hAnsi="Calibri Light" w:cs="Calibri Light"/>
                <w:sz w:val="24"/>
              </w:rPr>
              <w:t xml:space="preserve"> Comm Fail</w:t>
            </w:r>
          </w:p>
        </w:tc>
        <w:tc>
          <w:tcPr>
            <w:tcW w:w="3020" w:type="dxa"/>
            <w:vAlign w:val="center"/>
          </w:tcPr>
          <w:p w14:paraId="23AE2B7F" w14:textId="19A89BD9" w:rsidR="006F0C6E" w:rsidRPr="00FD47AC" w:rsidRDefault="00075C8A" w:rsidP="00075C8A">
            <w:pPr>
              <w:pStyle w:val="TableParagraph"/>
              <w:tabs>
                <w:tab w:val="left" w:pos="873"/>
                <w:tab w:val="left" w:pos="1826"/>
                <w:tab w:val="left" w:pos="2684"/>
              </w:tabs>
              <w:spacing w:before="221" w:line="268" w:lineRule="auto"/>
              <w:ind w:left="216" w:right="248"/>
              <w:jc w:val="both"/>
              <w:rPr>
                <w:rFonts w:ascii="Calibri Light" w:hAnsi="Calibri Light" w:cs="Calibri Light"/>
                <w:sz w:val="24"/>
              </w:rPr>
            </w:pPr>
            <w:r>
              <w:rPr>
                <w:rFonts w:ascii="Calibri Light" w:hAnsi="Calibri Light" w:cs="Calibri Light"/>
                <w:sz w:val="24"/>
                <w:lang w:val="id"/>
              </w:rPr>
              <w:t xml:space="preserve">Kegagalan modul </w:t>
            </w:r>
            <w:r w:rsidR="006F0C6E" w:rsidRPr="00FD47AC">
              <w:rPr>
                <w:rFonts w:ascii="Calibri Light" w:hAnsi="Calibri Light" w:cs="Calibri Light"/>
                <w:sz w:val="24"/>
                <w:lang w:val="id"/>
              </w:rPr>
              <w:t>SpO</w:t>
            </w:r>
            <w:r w:rsidR="006F0C6E" w:rsidRPr="00FD47AC">
              <w:rPr>
                <w:rFonts w:ascii="Calibri Light" w:hAnsi="Calibri Light" w:cs="Calibri Light"/>
                <w:sz w:val="24"/>
                <w:vertAlign w:val="subscript"/>
                <w:lang w:val="id"/>
              </w:rPr>
              <w:t>2</w:t>
            </w:r>
            <w:r>
              <w:rPr>
                <w:rFonts w:ascii="Calibri Light" w:hAnsi="Calibri Light" w:cs="Calibri Light"/>
                <w:sz w:val="24"/>
                <w:lang w:val="id"/>
              </w:rPr>
              <w:t xml:space="preserve"> </w:t>
            </w:r>
            <w:r w:rsidR="006F0C6E" w:rsidRPr="00FD47AC">
              <w:rPr>
                <w:rFonts w:ascii="Calibri Light" w:hAnsi="Calibri Light" w:cs="Calibri Light"/>
                <w:spacing w:val="-9"/>
                <w:sz w:val="24"/>
                <w:lang w:val="id"/>
              </w:rPr>
              <w:t>atau</w:t>
            </w:r>
            <w:r>
              <w:rPr>
                <w:rFonts w:ascii="Calibri Light" w:hAnsi="Calibri Light" w:cs="Calibri Light"/>
                <w:spacing w:val="-9"/>
                <w:sz w:val="24"/>
              </w:rPr>
              <w:t xml:space="preserve"> </w:t>
            </w:r>
            <w:r w:rsidR="006F0C6E" w:rsidRPr="00FD47AC">
              <w:rPr>
                <w:rFonts w:ascii="Calibri Light" w:hAnsi="Calibri Light" w:cs="Calibri Light"/>
                <w:sz w:val="24"/>
                <w:lang w:val="id"/>
              </w:rPr>
              <w:t>kegagalan komunikasi</w:t>
            </w:r>
          </w:p>
        </w:tc>
        <w:tc>
          <w:tcPr>
            <w:tcW w:w="1697" w:type="dxa"/>
            <w:vAlign w:val="center"/>
          </w:tcPr>
          <w:p w14:paraId="0B0E4551" w14:textId="77777777" w:rsidR="006F0C6E" w:rsidRPr="00FD47AC" w:rsidRDefault="006F0C6E" w:rsidP="002E0DD5">
            <w:pPr>
              <w:pStyle w:val="TableParagraph"/>
              <w:ind w:left="0"/>
              <w:jc w:val="center"/>
              <w:rPr>
                <w:rFonts w:ascii="Calibri Light" w:hAnsi="Calibri Light" w:cs="Calibri Light"/>
                <w:sz w:val="24"/>
              </w:rPr>
            </w:pPr>
            <w:r w:rsidRPr="00FD47AC">
              <w:rPr>
                <w:rFonts w:ascii="Calibri Light" w:hAnsi="Calibri Light" w:cs="Calibri Light"/>
                <w:sz w:val="24"/>
                <w:lang w:val="id"/>
              </w:rPr>
              <w:t>Tinggi</w:t>
            </w:r>
          </w:p>
        </w:tc>
        <w:tc>
          <w:tcPr>
            <w:tcW w:w="2336" w:type="dxa"/>
            <w:vAlign w:val="center"/>
          </w:tcPr>
          <w:p w14:paraId="53A2EBA9" w14:textId="21E49CDC" w:rsidR="006F0C6E" w:rsidRPr="00FD47AC" w:rsidRDefault="00075C8A" w:rsidP="00075C8A">
            <w:pPr>
              <w:pStyle w:val="TableParagraph"/>
              <w:spacing w:before="39"/>
              <w:ind w:left="141" w:right="188"/>
              <w:jc w:val="both"/>
              <w:rPr>
                <w:rFonts w:ascii="Calibri Light" w:hAnsi="Calibri Light" w:cs="Calibri Light"/>
                <w:sz w:val="24"/>
              </w:rPr>
            </w:pPr>
            <w:r>
              <w:rPr>
                <w:rFonts w:ascii="Calibri Light" w:hAnsi="Calibri Light" w:cs="Calibri Light"/>
                <w:sz w:val="24"/>
              </w:rPr>
              <w:t xml:space="preserve">Hentikan </w:t>
            </w:r>
            <w:r w:rsidR="006F0C6E" w:rsidRPr="00FD47AC">
              <w:rPr>
                <w:rFonts w:ascii="Calibri Light" w:hAnsi="Calibri Light" w:cs="Calibri Light"/>
                <w:sz w:val="24"/>
                <w:lang w:val="id"/>
              </w:rPr>
              <w:t xml:space="preserve">pengukuran </w:t>
            </w:r>
            <w:r w:rsidR="006F0C6E" w:rsidRPr="00FD47AC">
              <w:rPr>
                <w:rFonts w:ascii="Calibri Light" w:hAnsi="Calibri Light" w:cs="Calibri Light"/>
                <w:spacing w:val="-3"/>
                <w:sz w:val="24"/>
                <w:lang w:val="id"/>
              </w:rPr>
              <w:t xml:space="preserve">fungsi </w:t>
            </w:r>
            <w:r w:rsidR="006F0C6E" w:rsidRPr="00FD47AC">
              <w:rPr>
                <w:rFonts w:ascii="Calibri Light" w:hAnsi="Calibri Light" w:cs="Calibri Light"/>
                <w:lang w:val="id"/>
              </w:rPr>
              <w:t xml:space="preserve"> </w:t>
            </w:r>
            <w:r w:rsidR="006F0C6E" w:rsidRPr="00FD47AC">
              <w:rPr>
                <w:rFonts w:ascii="Calibri Light" w:hAnsi="Calibri Light" w:cs="Calibri Light"/>
                <w:sz w:val="24"/>
                <w:lang w:val="id"/>
              </w:rPr>
              <w:t xml:space="preserve">dari </w:t>
            </w:r>
            <w:r>
              <w:rPr>
                <w:rFonts w:ascii="Calibri Light" w:hAnsi="Calibri Light" w:cs="Calibri Light"/>
                <w:sz w:val="24"/>
                <w:lang w:val="id"/>
              </w:rPr>
              <w:t xml:space="preserve">modul </w:t>
            </w:r>
            <w:r w:rsidR="006F0C6E" w:rsidRPr="00FD47AC">
              <w:rPr>
                <w:rFonts w:ascii="Calibri Light" w:hAnsi="Calibri Light" w:cs="Calibri Light"/>
                <w:sz w:val="24"/>
                <w:lang w:val="id"/>
              </w:rPr>
              <w:t>SpO</w:t>
            </w:r>
            <w:r w:rsidR="006F0C6E" w:rsidRPr="00FD47AC">
              <w:rPr>
                <w:rFonts w:ascii="Calibri Light" w:hAnsi="Calibri Light" w:cs="Calibri Light"/>
                <w:sz w:val="24"/>
                <w:vertAlign w:val="subscript"/>
                <w:lang w:val="id"/>
              </w:rPr>
              <w:t>2</w:t>
            </w:r>
            <w:r w:rsidR="006F0C6E" w:rsidRPr="00FD47AC">
              <w:rPr>
                <w:rFonts w:ascii="Calibri Light" w:hAnsi="Calibri Light" w:cs="Calibri Light"/>
                <w:sz w:val="24"/>
                <w:lang w:val="id"/>
              </w:rPr>
              <w:t xml:space="preserve">, dan memberitahu </w:t>
            </w:r>
            <w:r w:rsidR="006F0C6E" w:rsidRPr="00FD47AC">
              <w:rPr>
                <w:rFonts w:ascii="Calibri Light" w:hAnsi="Calibri Light" w:cs="Calibri Light"/>
                <w:lang w:val="id"/>
              </w:rPr>
              <w:t xml:space="preserve"> </w:t>
            </w:r>
            <w:r>
              <w:rPr>
                <w:rFonts w:ascii="Calibri Light" w:hAnsi="Calibri Light" w:cs="Calibri Light"/>
                <w:spacing w:val="-3"/>
                <w:sz w:val="24"/>
                <w:lang w:val="id"/>
              </w:rPr>
              <w:t>teknisi biomedis</w:t>
            </w:r>
            <w:r w:rsidR="006F0C6E" w:rsidRPr="00FD47AC">
              <w:rPr>
                <w:rFonts w:ascii="Calibri Light" w:hAnsi="Calibri Light" w:cs="Calibri Light"/>
                <w:sz w:val="24"/>
                <w:lang w:val="id"/>
              </w:rPr>
              <w:t xml:space="preserve"> </w:t>
            </w:r>
            <w:r w:rsidR="006F0C6E" w:rsidRPr="00FD47AC">
              <w:rPr>
                <w:rFonts w:ascii="Calibri Light" w:hAnsi="Calibri Light" w:cs="Calibri Light"/>
                <w:lang w:val="id"/>
              </w:rPr>
              <w:t xml:space="preserve"> </w:t>
            </w:r>
            <w:r w:rsidR="006F0C6E" w:rsidRPr="00FD47AC">
              <w:rPr>
                <w:rFonts w:ascii="Calibri Light" w:hAnsi="Calibri Light" w:cs="Calibri Light"/>
                <w:spacing w:val="-8"/>
                <w:sz w:val="24"/>
                <w:lang w:val="id"/>
              </w:rPr>
              <w:t>atau</w:t>
            </w:r>
            <w:r w:rsidR="002E0DD5" w:rsidRPr="00FD47AC">
              <w:rPr>
                <w:rFonts w:ascii="Calibri Light" w:hAnsi="Calibri Light" w:cs="Calibri Light"/>
                <w:sz w:val="24"/>
              </w:rPr>
              <w:t xml:space="preserve"> s</w:t>
            </w:r>
            <w:r w:rsidR="006F0C6E" w:rsidRPr="00FD47AC">
              <w:rPr>
                <w:rFonts w:ascii="Calibri Light" w:hAnsi="Calibri Light" w:cs="Calibri Light"/>
                <w:sz w:val="24"/>
                <w:lang w:val="id"/>
              </w:rPr>
              <w:t>taf layanan produsen.</w:t>
            </w:r>
          </w:p>
        </w:tc>
      </w:tr>
      <w:tr w:rsidR="006F0C6E" w:rsidRPr="00FD47AC" w14:paraId="16AA2116" w14:textId="77777777" w:rsidTr="002E0DD5">
        <w:trPr>
          <w:trHeight w:val="1190"/>
        </w:trPr>
        <w:tc>
          <w:tcPr>
            <w:tcW w:w="2487" w:type="dxa"/>
          </w:tcPr>
          <w:p w14:paraId="0AD90644" w14:textId="77777777" w:rsidR="006F0C6E" w:rsidRPr="00FD47AC" w:rsidRDefault="006F0C6E" w:rsidP="006F0C6E">
            <w:pPr>
              <w:pStyle w:val="TableParagraph"/>
              <w:spacing w:before="5"/>
              <w:ind w:left="0"/>
              <w:rPr>
                <w:rFonts w:ascii="Calibri Light" w:hAnsi="Calibri Light" w:cs="Calibri Light"/>
                <w:sz w:val="37"/>
              </w:rPr>
            </w:pPr>
          </w:p>
          <w:p w14:paraId="68658694" w14:textId="42D2103B" w:rsidR="006F0C6E" w:rsidRPr="00FD47AC" w:rsidRDefault="006F0C6E" w:rsidP="006F0C6E">
            <w:pPr>
              <w:pStyle w:val="TableParagraph"/>
              <w:ind w:left="0"/>
              <w:jc w:val="center"/>
              <w:rPr>
                <w:rFonts w:ascii="Calibri Light" w:hAnsi="Calibri Light" w:cs="Calibri Light"/>
                <w:sz w:val="24"/>
              </w:rPr>
            </w:pPr>
            <w:r w:rsidRPr="00FD47AC">
              <w:rPr>
                <w:rFonts w:ascii="Calibri Light" w:hAnsi="Calibri Light" w:cs="Calibri Light"/>
                <w:sz w:val="24"/>
              </w:rPr>
              <w:t>SpO</w:t>
            </w:r>
            <w:r w:rsidRPr="00FD47AC">
              <w:rPr>
                <w:rFonts w:ascii="Calibri Light" w:hAnsi="Calibri Light" w:cs="Calibri Light"/>
                <w:sz w:val="24"/>
                <w:vertAlign w:val="subscript"/>
              </w:rPr>
              <w:t>2</w:t>
            </w:r>
            <w:r w:rsidRPr="00FD47AC">
              <w:rPr>
                <w:rFonts w:ascii="Calibri Light" w:hAnsi="Calibri Light" w:cs="Calibri Light"/>
                <w:sz w:val="24"/>
              </w:rPr>
              <w:t xml:space="preserve"> Sensor Err</w:t>
            </w:r>
          </w:p>
        </w:tc>
        <w:tc>
          <w:tcPr>
            <w:tcW w:w="3020" w:type="dxa"/>
            <w:vAlign w:val="center"/>
          </w:tcPr>
          <w:p w14:paraId="19E8CA4A" w14:textId="77777777" w:rsidR="006F0C6E" w:rsidRPr="00FD47AC" w:rsidRDefault="006F0C6E" w:rsidP="006F0C6E">
            <w:pPr>
              <w:pStyle w:val="TableParagraph"/>
              <w:spacing w:before="119" w:line="271" w:lineRule="auto"/>
              <w:ind w:left="216" w:right="248"/>
              <w:jc w:val="both"/>
              <w:rPr>
                <w:rFonts w:ascii="Calibri Light" w:hAnsi="Calibri Light" w:cs="Calibri Light"/>
                <w:sz w:val="24"/>
              </w:rPr>
            </w:pPr>
            <w:r w:rsidRPr="00FD47AC">
              <w:rPr>
                <w:rFonts w:ascii="Calibri Light" w:hAnsi="Calibri Light" w:cs="Calibri Light"/>
                <w:sz w:val="24"/>
                <w:lang w:val="id"/>
              </w:rPr>
              <w:t>Kerusakan pada sensor SpO</w:t>
            </w:r>
            <w:r w:rsidRPr="00FD47AC">
              <w:rPr>
                <w:rFonts w:ascii="Calibri Light" w:hAnsi="Calibri Light" w:cs="Calibri Light"/>
                <w:sz w:val="24"/>
                <w:vertAlign w:val="subscript"/>
                <w:lang w:val="id"/>
              </w:rPr>
              <w:t>2</w:t>
            </w:r>
            <w:r w:rsidRPr="00FD47AC">
              <w:rPr>
                <w:rFonts w:ascii="Calibri Light" w:hAnsi="Calibri Light" w:cs="Calibri Light"/>
                <w:lang w:val="id"/>
              </w:rPr>
              <w:t xml:space="preserve"> </w:t>
            </w:r>
            <w:r w:rsidRPr="00FD47AC">
              <w:rPr>
                <w:rFonts w:ascii="Calibri Light" w:hAnsi="Calibri Light" w:cs="Calibri Light"/>
                <w:sz w:val="24"/>
                <w:lang w:val="id"/>
              </w:rPr>
              <w:t xml:space="preserve"> atau pada kabel ekstensi.</w:t>
            </w:r>
          </w:p>
        </w:tc>
        <w:tc>
          <w:tcPr>
            <w:tcW w:w="1697" w:type="dxa"/>
            <w:vAlign w:val="center"/>
          </w:tcPr>
          <w:p w14:paraId="652DBC65" w14:textId="77777777" w:rsidR="006F0C6E" w:rsidRPr="00FD47AC" w:rsidRDefault="006F0C6E" w:rsidP="002E0DD5">
            <w:pPr>
              <w:pStyle w:val="TableParagraph"/>
              <w:ind w:left="0"/>
              <w:jc w:val="center"/>
              <w:rPr>
                <w:rFonts w:ascii="Calibri Light" w:hAnsi="Calibri Light" w:cs="Calibri Light"/>
                <w:sz w:val="24"/>
              </w:rPr>
            </w:pPr>
            <w:r w:rsidRPr="00FD47AC">
              <w:rPr>
                <w:rFonts w:ascii="Calibri Light" w:hAnsi="Calibri Light" w:cs="Calibri Light"/>
                <w:sz w:val="24"/>
                <w:lang w:val="id"/>
              </w:rPr>
              <w:t>Rendah</w:t>
            </w:r>
          </w:p>
        </w:tc>
        <w:tc>
          <w:tcPr>
            <w:tcW w:w="2336" w:type="dxa"/>
            <w:vAlign w:val="center"/>
          </w:tcPr>
          <w:p w14:paraId="26A15798" w14:textId="77777777" w:rsidR="006F0C6E" w:rsidRPr="00FD47AC" w:rsidRDefault="006F0C6E" w:rsidP="002E0DD5">
            <w:pPr>
              <w:pStyle w:val="TableParagraph"/>
              <w:spacing w:before="119" w:line="271" w:lineRule="auto"/>
              <w:ind w:left="141" w:right="188"/>
              <w:jc w:val="both"/>
              <w:rPr>
                <w:rFonts w:ascii="Calibri Light" w:hAnsi="Calibri Light" w:cs="Calibri Light"/>
                <w:sz w:val="24"/>
              </w:rPr>
            </w:pPr>
            <w:r w:rsidRPr="00FD47AC">
              <w:rPr>
                <w:rFonts w:ascii="Calibri Light" w:hAnsi="Calibri Light" w:cs="Calibri Light"/>
                <w:sz w:val="24"/>
                <w:lang w:val="id"/>
              </w:rPr>
              <w:t>Ganti sensor SpO</w:t>
            </w:r>
            <w:r w:rsidRPr="00FD47AC">
              <w:rPr>
                <w:rFonts w:ascii="Calibri Light" w:hAnsi="Calibri Light" w:cs="Calibri Light"/>
                <w:sz w:val="24"/>
                <w:vertAlign w:val="subscript"/>
                <w:lang w:val="id"/>
              </w:rPr>
              <w:t>2</w:t>
            </w:r>
            <w:r w:rsidRPr="00FD47AC">
              <w:rPr>
                <w:rFonts w:ascii="Calibri Light" w:hAnsi="Calibri Light" w:cs="Calibri Light"/>
                <w:lang w:val="id"/>
              </w:rPr>
              <w:t xml:space="preserve"> </w:t>
            </w:r>
            <w:r w:rsidRPr="00FD47AC">
              <w:rPr>
                <w:rFonts w:ascii="Calibri Light" w:hAnsi="Calibri Light" w:cs="Calibri Light"/>
                <w:sz w:val="24"/>
                <w:lang w:val="id"/>
              </w:rPr>
              <w:t xml:space="preserve"> atau kabel ekstensi.</w:t>
            </w:r>
          </w:p>
        </w:tc>
      </w:tr>
      <w:tr w:rsidR="006F0C6E" w:rsidRPr="00FD47AC" w14:paraId="39E5F41A" w14:textId="77777777" w:rsidTr="002E0DD5">
        <w:trPr>
          <w:trHeight w:val="2589"/>
        </w:trPr>
        <w:tc>
          <w:tcPr>
            <w:tcW w:w="2487" w:type="dxa"/>
          </w:tcPr>
          <w:p w14:paraId="275C07D6" w14:textId="77777777" w:rsidR="006F0C6E" w:rsidRPr="00FD47AC" w:rsidRDefault="006F0C6E" w:rsidP="006F0C6E">
            <w:pPr>
              <w:pStyle w:val="TableParagraph"/>
              <w:ind w:left="0"/>
              <w:rPr>
                <w:rFonts w:ascii="Calibri Light" w:hAnsi="Calibri Light" w:cs="Calibri Light"/>
                <w:sz w:val="28"/>
              </w:rPr>
            </w:pPr>
          </w:p>
          <w:p w14:paraId="10A5613B" w14:textId="77777777" w:rsidR="006F0C6E" w:rsidRPr="00FD47AC" w:rsidRDefault="006F0C6E" w:rsidP="006F0C6E">
            <w:pPr>
              <w:pStyle w:val="TableParagraph"/>
              <w:ind w:left="0"/>
              <w:rPr>
                <w:rFonts w:ascii="Calibri Light" w:hAnsi="Calibri Light" w:cs="Calibri Light"/>
                <w:sz w:val="28"/>
              </w:rPr>
            </w:pPr>
          </w:p>
          <w:p w14:paraId="338FC8A9" w14:textId="77777777" w:rsidR="006F0C6E" w:rsidRPr="00FD47AC" w:rsidRDefault="006F0C6E" w:rsidP="006F0C6E">
            <w:pPr>
              <w:pStyle w:val="TableParagraph"/>
              <w:spacing w:before="4"/>
              <w:ind w:left="0"/>
              <w:rPr>
                <w:rFonts w:ascii="Calibri Light" w:hAnsi="Calibri Light" w:cs="Calibri Light"/>
                <w:sz w:val="41"/>
              </w:rPr>
            </w:pPr>
          </w:p>
          <w:p w14:paraId="3EAA831B" w14:textId="2E11C606" w:rsidR="006F0C6E" w:rsidRPr="00FD47AC" w:rsidRDefault="006F0C6E" w:rsidP="006F0C6E">
            <w:pPr>
              <w:pStyle w:val="TableParagraph"/>
              <w:ind w:left="0"/>
              <w:jc w:val="center"/>
              <w:rPr>
                <w:rFonts w:ascii="Calibri Light" w:hAnsi="Calibri Light" w:cs="Calibri Light"/>
                <w:sz w:val="24"/>
              </w:rPr>
            </w:pPr>
            <w:r w:rsidRPr="00FD47AC">
              <w:rPr>
                <w:rFonts w:ascii="Calibri Light" w:hAnsi="Calibri Light" w:cs="Calibri Light"/>
                <w:sz w:val="24"/>
              </w:rPr>
              <w:t>SpO</w:t>
            </w:r>
            <w:r w:rsidRPr="00FD47AC">
              <w:rPr>
                <w:rFonts w:ascii="Calibri Light" w:hAnsi="Calibri Light" w:cs="Calibri Light"/>
                <w:sz w:val="24"/>
                <w:vertAlign w:val="subscript"/>
              </w:rPr>
              <w:t>2</w:t>
            </w:r>
            <w:r w:rsidRPr="00FD47AC">
              <w:rPr>
                <w:rFonts w:ascii="Calibri Light" w:hAnsi="Calibri Light" w:cs="Calibri Light"/>
                <w:sz w:val="24"/>
              </w:rPr>
              <w:t xml:space="preserve"> Low Perfusion</w:t>
            </w:r>
          </w:p>
        </w:tc>
        <w:tc>
          <w:tcPr>
            <w:tcW w:w="3020" w:type="dxa"/>
            <w:vAlign w:val="center"/>
          </w:tcPr>
          <w:p w14:paraId="45DBDE1B" w14:textId="73582A56" w:rsidR="006F0C6E" w:rsidRPr="00FD47AC" w:rsidRDefault="006F0C6E" w:rsidP="00075C8A">
            <w:pPr>
              <w:pStyle w:val="TableParagraph"/>
              <w:spacing w:line="271" w:lineRule="auto"/>
              <w:ind w:left="216" w:right="248"/>
              <w:jc w:val="both"/>
              <w:rPr>
                <w:rFonts w:ascii="Calibri Light" w:hAnsi="Calibri Light" w:cs="Calibri Light"/>
                <w:sz w:val="24"/>
              </w:rPr>
            </w:pPr>
            <w:r w:rsidRPr="00FD47AC">
              <w:rPr>
                <w:rFonts w:ascii="Calibri Light" w:hAnsi="Calibri Light" w:cs="Calibri Light"/>
                <w:sz w:val="24"/>
                <w:lang w:val="id"/>
              </w:rPr>
              <w:t xml:space="preserve">Sinyal pulsa </w:t>
            </w:r>
            <w:r w:rsidRPr="00FD47AC">
              <w:rPr>
                <w:rFonts w:ascii="Calibri Light" w:hAnsi="Calibri Light" w:cs="Calibri Light"/>
                <w:spacing w:val="-4"/>
                <w:sz w:val="24"/>
                <w:lang w:val="id"/>
              </w:rPr>
              <w:t xml:space="preserve">terlalu </w:t>
            </w:r>
            <w:r w:rsidRPr="00FD47AC">
              <w:rPr>
                <w:rFonts w:ascii="Calibri Light" w:hAnsi="Calibri Light" w:cs="Calibri Light"/>
                <w:lang w:val="id"/>
              </w:rPr>
              <w:t xml:space="preserve"> </w:t>
            </w:r>
            <w:r w:rsidRPr="00FD47AC">
              <w:rPr>
                <w:rFonts w:ascii="Calibri Light" w:hAnsi="Calibri Light" w:cs="Calibri Light"/>
                <w:sz w:val="24"/>
                <w:lang w:val="id"/>
              </w:rPr>
              <w:t>lemah atau perfusi</w:t>
            </w:r>
            <w:r w:rsidR="00075C8A">
              <w:rPr>
                <w:rFonts w:ascii="Calibri Light" w:hAnsi="Calibri Light" w:cs="Calibri Light"/>
                <w:sz w:val="24"/>
                <w:lang w:val="id"/>
              </w:rPr>
              <w:t xml:space="preserve"> </w:t>
            </w:r>
            <w:r w:rsidRPr="00FD47AC">
              <w:rPr>
                <w:rFonts w:ascii="Calibri Light" w:hAnsi="Calibri Light" w:cs="Calibri Light"/>
                <w:sz w:val="24"/>
                <w:lang w:val="id"/>
              </w:rPr>
              <w:t>situs pengukuran</w:t>
            </w:r>
            <w:r w:rsidRPr="00FD47AC">
              <w:rPr>
                <w:rFonts w:ascii="Calibri Light" w:hAnsi="Calibri Light" w:cs="Calibri Light"/>
                <w:lang w:val="id"/>
              </w:rPr>
              <w:t xml:space="preserve"> </w:t>
            </w:r>
            <w:r w:rsidRPr="00FD47AC">
              <w:rPr>
                <w:rFonts w:ascii="Calibri Light" w:hAnsi="Calibri Light" w:cs="Calibri Light"/>
                <w:spacing w:val="-5"/>
                <w:sz w:val="24"/>
                <w:lang w:val="id"/>
              </w:rPr>
              <w:t xml:space="preserve">terlalu </w:t>
            </w:r>
            <w:r w:rsidRPr="00FD47AC">
              <w:rPr>
                <w:rFonts w:ascii="Calibri Light" w:hAnsi="Calibri Light" w:cs="Calibri Light"/>
                <w:lang w:val="id"/>
              </w:rPr>
              <w:t xml:space="preserve"> </w:t>
            </w:r>
            <w:r w:rsidRPr="00FD47AC">
              <w:rPr>
                <w:rFonts w:ascii="Calibri Light" w:hAnsi="Calibri Light" w:cs="Calibri Light"/>
                <w:sz w:val="24"/>
                <w:lang w:val="id"/>
              </w:rPr>
              <w:t>rendah. Nilai SpO</w:t>
            </w:r>
            <w:r w:rsidRPr="00FD47AC">
              <w:rPr>
                <w:rFonts w:ascii="Calibri Light" w:hAnsi="Calibri Light" w:cs="Calibri Light"/>
                <w:sz w:val="24"/>
                <w:vertAlign w:val="subscript"/>
                <w:lang w:val="id"/>
              </w:rPr>
              <w:t>2</w:t>
            </w:r>
            <w:r w:rsidRPr="00FD47AC">
              <w:rPr>
                <w:rFonts w:ascii="Calibri Light" w:hAnsi="Calibri Light" w:cs="Calibri Light"/>
                <w:sz w:val="24"/>
                <w:lang w:val="id"/>
              </w:rPr>
              <w:t xml:space="preserve"> dan nilai PR mungkin</w:t>
            </w:r>
            <w:r w:rsidR="00075C8A">
              <w:rPr>
                <w:rFonts w:ascii="Calibri Light" w:hAnsi="Calibri Light" w:cs="Calibri Light"/>
                <w:sz w:val="24"/>
                <w:lang w:val="id"/>
              </w:rPr>
              <w:t xml:space="preserve"> </w:t>
            </w:r>
            <w:r w:rsidRPr="00FD47AC">
              <w:rPr>
                <w:rFonts w:ascii="Calibri Light" w:hAnsi="Calibri Light" w:cs="Calibri Light"/>
                <w:spacing w:val="-8"/>
                <w:sz w:val="24"/>
                <w:lang w:val="id"/>
              </w:rPr>
              <w:t xml:space="preserve">tidak </w:t>
            </w:r>
            <w:r w:rsidRPr="00FD47AC">
              <w:rPr>
                <w:rFonts w:ascii="Calibri Light" w:hAnsi="Calibri Light" w:cs="Calibri Light"/>
                <w:lang w:val="id"/>
              </w:rPr>
              <w:t xml:space="preserve"> </w:t>
            </w:r>
            <w:r w:rsidRPr="00FD47AC">
              <w:rPr>
                <w:rFonts w:ascii="Calibri Light" w:hAnsi="Calibri Light" w:cs="Calibri Light"/>
                <w:sz w:val="24"/>
                <w:lang w:val="id"/>
              </w:rPr>
              <w:t>akurat.</w:t>
            </w:r>
          </w:p>
        </w:tc>
        <w:tc>
          <w:tcPr>
            <w:tcW w:w="1697" w:type="dxa"/>
            <w:vAlign w:val="center"/>
          </w:tcPr>
          <w:p w14:paraId="012AFFC8" w14:textId="77777777" w:rsidR="006F0C6E" w:rsidRPr="00FD47AC" w:rsidRDefault="006F0C6E" w:rsidP="002E0DD5">
            <w:pPr>
              <w:pStyle w:val="TableParagraph"/>
              <w:spacing w:before="223"/>
              <w:ind w:left="0"/>
              <w:jc w:val="center"/>
              <w:rPr>
                <w:rFonts w:ascii="Calibri Light" w:hAnsi="Calibri Light" w:cs="Calibri Light"/>
                <w:sz w:val="24"/>
              </w:rPr>
            </w:pPr>
            <w:r w:rsidRPr="00FD47AC">
              <w:rPr>
                <w:rFonts w:ascii="Calibri Light" w:hAnsi="Calibri Light" w:cs="Calibri Light"/>
                <w:sz w:val="24"/>
                <w:lang w:val="id"/>
              </w:rPr>
              <w:t>Rendah</w:t>
            </w:r>
          </w:p>
        </w:tc>
        <w:tc>
          <w:tcPr>
            <w:tcW w:w="2336" w:type="dxa"/>
            <w:vAlign w:val="center"/>
          </w:tcPr>
          <w:p w14:paraId="69A3544D" w14:textId="653BFA36" w:rsidR="006F0C6E" w:rsidRPr="00FD47AC" w:rsidRDefault="006F0C6E" w:rsidP="00075C8A">
            <w:pPr>
              <w:pStyle w:val="TableParagraph"/>
              <w:spacing w:before="39" w:line="271" w:lineRule="auto"/>
              <w:ind w:left="141" w:right="188"/>
              <w:jc w:val="both"/>
              <w:rPr>
                <w:rFonts w:ascii="Calibri Light" w:hAnsi="Calibri Light" w:cs="Calibri Light"/>
                <w:sz w:val="24"/>
              </w:rPr>
            </w:pPr>
            <w:r w:rsidRPr="00FD47AC">
              <w:rPr>
                <w:rFonts w:ascii="Calibri Light" w:hAnsi="Calibri Light" w:cs="Calibri Light"/>
                <w:sz w:val="24"/>
                <w:lang w:val="id"/>
              </w:rPr>
              <w:t>Sambungkan kembali sensor SpO</w:t>
            </w:r>
            <w:r w:rsidRPr="00FD47AC">
              <w:rPr>
                <w:rFonts w:ascii="Calibri Light" w:hAnsi="Calibri Light" w:cs="Calibri Light"/>
                <w:sz w:val="24"/>
                <w:vertAlign w:val="subscript"/>
                <w:lang w:val="id"/>
              </w:rPr>
              <w:t>2</w:t>
            </w:r>
            <w:r w:rsidRPr="00FD47AC">
              <w:rPr>
                <w:rFonts w:ascii="Calibri Light" w:hAnsi="Calibri Light" w:cs="Calibri Light"/>
                <w:lang w:val="id"/>
              </w:rPr>
              <w:t xml:space="preserve"> </w:t>
            </w:r>
            <w:r w:rsidRPr="00FD47AC">
              <w:rPr>
                <w:rFonts w:ascii="Calibri Light" w:hAnsi="Calibri Light" w:cs="Calibri Light"/>
                <w:sz w:val="24"/>
                <w:lang w:val="id"/>
              </w:rPr>
              <w:t xml:space="preserve"> dan</w:t>
            </w:r>
            <w:r w:rsidRPr="00FD47AC">
              <w:rPr>
                <w:rFonts w:ascii="Calibri Light" w:hAnsi="Calibri Light" w:cs="Calibri Light"/>
                <w:lang w:val="id"/>
              </w:rPr>
              <w:t xml:space="preserve"> </w:t>
            </w:r>
            <w:r w:rsidRPr="00FD47AC">
              <w:rPr>
                <w:rFonts w:ascii="Calibri Light" w:hAnsi="Calibri Light" w:cs="Calibri Light"/>
                <w:spacing w:val="-3"/>
                <w:sz w:val="24"/>
                <w:lang w:val="id"/>
              </w:rPr>
              <w:t xml:space="preserve">mengubah </w:t>
            </w:r>
            <w:r w:rsidRPr="00FD47AC">
              <w:rPr>
                <w:rFonts w:ascii="Calibri Light" w:hAnsi="Calibri Light" w:cs="Calibri Light"/>
                <w:lang w:val="id"/>
              </w:rPr>
              <w:t xml:space="preserve"> </w:t>
            </w:r>
            <w:r w:rsidR="00075C8A">
              <w:rPr>
                <w:rFonts w:ascii="Calibri Light" w:hAnsi="Calibri Light" w:cs="Calibri Light"/>
                <w:sz w:val="24"/>
                <w:lang w:val="id"/>
              </w:rPr>
              <w:t xml:space="preserve">lokasi </w:t>
            </w:r>
            <w:r w:rsidRPr="00FD47AC">
              <w:rPr>
                <w:rFonts w:ascii="Calibri Light" w:hAnsi="Calibri Light" w:cs="Calibri Light"/>
                <w:sz w:val="24"/>
                <w:lang w:val="id"/>
              </w:rPr>
              <w:t>pengukuran.</w:t>
            </w:r>
            <w:r w:rsidRPr="00FD47AC">
              <w:rPr>
                <w:rFonts w:ascii="Calibri Light" w:hAnsi="Calibri Light" w:cs="Calibri Light"/>
                <w:lang w:val="id"/>
              </w:rPr>
              <w:t xml:space="preserve"> </w:t>
            </w:r>
            <w:r w:rsidRPr="00FD47AC">
              <w:rPr>
                <w:rFonts w:ascii="Calibri Light" w:hAnsi="Calibri Light" w:cs="Calibri Light"/>
                <w:spacing w:val="-3"/>
                <w:sz w:val="24"/>
                <w:lang w:val="id"/>
              </w:rPr>
              <w:t xml:space="preserve">Jika </w:t>
            </w:r>
            <w:r w:rsidRPr="00FD47AC">
              <w:rPr>
                <w:rFonts w:ascii="Calibri Light" w:hAnsi="Calibri Light" w:cs="Calibri Light"/>
                <w:lang w:val="id"/>
              </w:rPr>
              <w:t xml:space="preserve"> </w:t>
            </w:r>
            <w:r w:rsidRPr="00FD47AC">
              <w:rPr>
                <w:rFonts w:ascii="Calibri Light" w:hAnsi="Calibri Light" w:cs="Calibri Light"/>
                <w:sz w:val="24"/>
                <w:lang w:val="id"/>
              </w:rPr>
              <w:t>ada masalah, harap</w:t>
            </w:r>
            <w:r w:rsidRPr="00FD47AC">
              <w:rPr>
                <w:rFonts w:ascii="Calibri Light" w:hAnsi="Calibri Light" w:cs="Calibri Light"/>
                <w:lang w:val="id"/>
              </w:rPr>
              <w:t xml:space="preserve"> </w:t>
            </w:r>
            <w:r w:rsidRPr="00FD47AC">
              <w:rPr>
                <w:rFonts w:ascii="Calibri Light" w:hAnsi="Calibri Light" w:cs="Calibri Light"/>
                <w:spacing w:val="-3"/>
                <w:sz w:val="24"/>
                <w:lang w:val="id"/>
              </w:rPr>
              <w:t xml:space="preserve">beri tahu </w:t>
            </w:r>
            <w:r w:rsidRPr="00FD47AC">
              <w:rPr>
                <w:rFonts w:ascii="Calibri Light" w:hAnsi="Calibri Light" w:cs="Calibri Light"/>
                <w:lang w:val="id"/>
              </w:rPr>
              <w:t xml:space="preserve"> </w:t>
            </w:r>
            <w:r w:rsidR="00075C8A">
              <w:rPr>
                <w:rFonts w:ascii="Calibri Light" w:hAnsi="Calibri Light" w:cs="Calibri Light"/>
                <w:sz w:val="24"/>
                <w:lang w:val="id"/>
              </w:rPr>
              <w:t xml:space="preserve">teknisi </w:t>
            </w:r>
            <w:r w:rsidRPr="00FD47AC">
              <w:rPr>
                <w:rFonts w:ascii="Calibri Light" w:hAnsi="Calibri Light" w:cs="Calibri Light"/>
                <w:sz w:val="24"/>
                <w:lang w:val="id"/>
              </w:rPr>
              <w:t>biomedis atau staf layanan produsen.</w:t>
            </w:r>
          </w:p>
        </w:tc>
      </w:tr>
      <w:tr w:rsidR="006F0C6E" w:rsidRPr="00FD47AC" w14:paraId="229A6A38" w14:textId="77777777" w:rsidTr="002E0DD5">
        <w:trPr>
          <w:trHeight w:val="1965"/>
        </w:trPr>
        <w:tc>
          <w:tcPr>
            <w:tcW w:w="2487" w:type="dxa"/>
          </w:tcPr>
          <w:p w14:paraId="7E304D2D" w14:textId="77777777" w:rsidR="006F0C6E" w:rsidRPr="00FD47AC" w:rsidRDefault="006F0C6E" w:rsidP="006F0C6E">
            <w:pPr>
              <w:pStyle w:val="TableParagraph"/>
              <w:ind w:left="0"/>
              <w:rPr>
                <w:rFonts w:ascii="Calibri Light" w:hAnsi="Calibri Light" w:cs="Calibri Light"/>
                <w:sz w:val="28"/>
              </w:rPr>
            </w:pPr>
          </w:p>
          <w:p w14:paraId="1E0DACC3" w14:textId="77777777" w:rsidR="006F0C6E" w:rsidRPr="00FD47AC" w:rsidRDefault="006F0C6E" w:rsidP="006F0C6E">
            <w:pPr>
              <w:pStyle w:val="TableParagraph"/>
              <w:ind w:left="0"/>
              <w:rPr>
                <w:rFonts w:ascii="Calibri Light" w:hAnsi="Calibri Light" w:cs="Calibri Light"/>
                <w:sz w:val="28"/>
              </w:rPr>
            </w:pPr>
          </w:p>
          <w:p w14:paraId="6A2DED2F" w14:textId="0DA98099" w:rsidR="006F0C6E" w:rsidRPr="00FD47AC" w:rsidRDefault="006F0C6E" w:rsidP="006F0C6E">
            <w:pPr>
              <w:pStyle w:val="TableParagraph"/>
              <w:spacing w:before="164"/>
              <w:ind w:left="0"/>
              <w:jc w:val="center"/>
              <w:rPr>
                <w:rFonts w:ascii="Calibri Light" w:hAnsi="Calibri Light" w:cs="Calibri Light"/>
                <w:sz w:val="24"/>
              </w:rPr>
            </w:pPr>
            <w:r w:rsidRPr="00FD47AC">
              <w:rPr>
                <w:rFonts w:ascii="Calibri Light" w:hAnsi="Calibri Light" w:cs="Calibri Light"/>
                <w:sz w:val="24"/>
              </w:rPr>
              <w:t>SpO</w:t>
            </w:r>
            <w:r w:rsidRPr="00FD47AC">
              <w:rPr>
                <w:rFonts w:ascii="Calibri Light" w:hAnsi="Calibri Light" w:cs="Calibri Light"/>
                <w:sz w:val="24"/>
                <w:vertAlign w:val="subscript"/>
              </w:rPr>
              <w:t>2</w:t>
            </w:r>
            <w:r w:rsidRPr="00FD47AC">
              <w:rPr>
                <w:rFonts w:ascii="Calibri Light" w:hAnsi="Calibri Light" w:cs="Calibri Light"/>
                <w:sz w:val="24"/>
              </w:rPr>
              <w:t xml:space="preserve"> Noisy Signal</w:t>
            </w:r>
          </w:p>
        </w:tc>
        <w:tc>
          <w:tcPr>
            <w:tcW w:w="3020" w:type="dxa"/>
            <w:vAlign w:val="center"/>
          </w:tcPr>
          <w:p w14:paraId="7EF1270C" w14:textId="79DEA133" w:rsidR="006F0C6E" w:rsidRPr="00FD47AC" w:rsidRDefault="006F0C6E" w:rsidP="00075C8A">
            <w:pPr>
              <w:pStyle w:val="TableParagraph"/>
              <w:spacing w:before="39" w:line="271" w:lineRule="auto"/>
              <w:ind w:left="216" w:right="248" w:hanging="20"/>
              <w:jc w:val="both"/>
              <w:rPr>
                <w:rFonts w:ascii="Calibri Light" w:hAnsi="Calibri Light" w:cs="Calibri Light"/>
                <w:sz w:val="24"/>
              </w:rPr>
            </w:pPr>
            <w:r w:rsidRPr="00FD47AC">
              <w:rPr>
                <w:rFonts w:ascii="Calibri Light" w:hAnsi="Calibri Light" w:cs="Calibri Light"/>
                <w:sz w:val="24"/>
                <w:lang w:val="id"/>
              </w:rPr>
              <w:t xml:space="preserve">Ada gangguan dengan </w:t>
            </w:r>
            <w:r w:rsidR="00075C8A" w:rsidRPr="00FD47AC">
              <w:rPr>
                <w:rFonts w:ascii="Calibri Light" w:hAnsi="Calibri Light" w:cs="Calibri Light"/>
                <w:sz w:val="24"/>
                <w:lang w:val="id"/>
              </w:rPr>
              <w:t xml:space="preserve">pengukuran sinyal </w:t>
            </w:r>
            <w:r w:rsidRPr="00FD47AC">
              <w:rPr>
                <w:rFonts w:ascii="Calibri Light" w:hAnsi="Calibri Light" w:cs="Calibri Light"/>
                <w:sz w:val="24"/>
                <w:lang w:val="id"/>
              </w:rPr>
              <w:t>SpO</w:t>
            </w:r>
            <w:r w:rsidRPr="00FD47AC">
              <w:rPr>
                <w:rFonts w:ascii="Calibri Light" w:hAnsi="Calibri Light" w:cs="Calibri Light"/>
                <w:sz w:val="24"/>
                <w:vertAlign w:val="subscript"/>
                <w:lang w:val="id"/>
              </w:rPr>
              <w:t>2</w:t>
            </w:r>
            <w:r w:rsidRPr="00FD47AC">
              <w:rPr>
                <w:rFonts w:ascii="Calibri Light" w:hAnsi="Calibri Light" w:cs="Calibri Light"/>
                <w:lang w:val="id"/>
              </w:rPr>
              <w:t xml:space="preserve"> </w:t>
            </w:r>
            <w:r w:rsidRPr="00FD47AC">
              <w:rPr>
                <w:rFonts w:ascii="Calibri Light" w:hAnsi="Calibri Light" w:cs="Calibri Light"/>
                <w:sz w:val="24"/>
                <w:lang w:val="id"/>
              </w:rPr>
              <w:t>dan bentuk gelombang abnormal. Nilai SpO</w:t>
            </w:r>
            <w:r w:rsidRPr="00FD47AC">
              <w:rPr>
                <w:rFonts w:ascii="Calibri Light" w:hAnsi="Calibri Light" w:cs="Calibri Light"/>
                <w:sz w:val="24"/>
                <w:vertAlign w:val="subscript"/>
                <w:lang w:val="id"/>
              </w:rPr>
              <w:t>2</w:t>
            </w:r>
            <w:r w:rsidRPr="00FD47AC">
              <w:rPr>
                <w:rFonts w:ascii="Calibri Light" w:hAnsi="Calibri Light" w:cs="Calibri Light"/>
                <w:lang w:val="id"/>
              </w:rPr>
              <w:t xml:space="preserve"> </w:t>
            </w:r>
            <w:r w:rsidRPr="00FD47AC">
              <w:rPr>
                <w:rFonts w:ascii="Calibri Light" w:hAnsi="Calibri Light" w:cs="Calibri Light"/>
                <w:sz w:val="24"/>
                <w:lang w:val="id"/>
              </w:rPr>
              <w:t xml:space="preserve"> dan nilai PR mungkin tidak akurat.</w:t>
            </w:r>
          </w:p>
        </w:tc>
        <w:tc>
          <w:tcPr>
            <w:tcW w:w="1697" w:type="dxa"/>
            <w:vAlign w:val="center"/>
          </w:tcPr>
          <w:p w14:paraId="69C9E05C" w14:textId="77777777" w:rsidR="006F0C6E" w:rsidRPr="00FD47AC" w:rsidRDefault="006F0C6E" w:rsidP="002E0DD5">
            <w:pPr>
              <w:pStyle w:val="TableParagraph"/>
              <w:spacing w:before="210"/>
              <w:ind w:left="0"/>
              <w:jc w:val="center"/>
              <w:rPr>
                <w:rFonts w:ascii="Calibri Light" w:hAnsi="Calibri Light" w:cs="Calibri Light"/>
                <w:sz w:val="24"/>
              </w:rPr>
            </w:pPr>
            <w:r w:rsidRPr="00FD47AC">
              <w:rPr>
                <w:rFonts w:ascii="Calibri Light" w:hAnsi="Calibri Light" w:cs="Calibri Light"/>
                <w:sz w:val="24"/>
                <w:lang w:val="id"/>
              </w:rPr>
              <w:t>Rendah</w:t>
            </w:r>
          </w:p>
        </w:tc>
        <w:tc>
          <w:tcPr>
            <w:tcW w:w="2336" w:type="dxa"/>
            <w:vAlign w:val="center"/>
          </w:tcPr>
          <w:p w14:paraId="00B1085C" w14:textId="650F9C21" w:rsidR="006F0C6E" w:rsidRPr="00FD47AC" w:rsidRDefault="006F0C6E" w:rsidP="00075C8A">
            <w:pPr>
              <w:pStyle w:val="TableParagraph"/>
              <w:spacing w:before="195" w:line="271" w:lineRule="auto"/>
              <w:ind w:left="141" w:right="188"/>
              <w:jc w:val="both"/>
              <w:rPr>
                <w:rFonts w:ascii="Calibri Light" w:hAnsi="Calibri Light" w:cs="Calibri Light"/>
                <w:sz w:val="24"/>
              </w:rPr>
            </w:pPr>
            <w:r w:rsidRPr="00FD47AC">
              <w:rPr>
                <w:rFonts w:ascii="Calibri Light" w:hAnsi="Calibri Light" w:cs="Calibri Light"/>
                <w:sz w:val="24"/>
                <w:lang w:val="id"/>
              </w:rPr>
              <w:t xml:space="preserve">Memeriksa </w:t>
            </w:r>
            <w:r w:rsidRPr="00FD47AC">
              <w:rPr>
                <w:rFonts w:ascii="Calibri Light" w:hAnsi="Calibri Light" w:cs="Calibri Light"/>
                <w:spacing w:val="-3"/>
                <w:sz w:val="24"/>
                <w:lang w:val="id"/>
              </w:rPr>
              <w:t xml:space="preserve">kondisi </w:t>
            </w:r>
            <w:r w:rsidRPr="00FD47AC">
              <w:rPr>
                <w:rFonts w:ascii="Calibri Light" w:hAnsi="Calibri Light" w:cs="Calibri Light"/>
                <w:lang w:val="id"/>
              </w:rPr>
              <w:t xml:space="preserve"> </w:t>
            </w:r>
            <w:r w:rsidRPr="00FD47AC">
              <w:rPr>
                <w:rFonts w:ascii="Calibri Light" w:hAnsi="Calibri Light" w:cs="Calibri Light"/>
                <w:sz w:val="24"/>
                <w:lang w:val="id"/>
              </w:rPr>
              <w:t xml:space="preserve">pasien dan </w:t>
            </w:r>
            <w:r w:rsidRPr="00FD47AC">
              <w:rPr>
                <w:rFonts w:ascii="Calibri Light" w:hAnsi="Calibri Light" w:cs="Calibri Light"/>
                <w:lang w:val="id"/>
              </w:rPr>
              <w:t xml:space="preserve"> </w:t>
            </w:r>
            <w:r w:rsidR="00075C8A">
              <w:rPr>
                <w:rFonts w:ascii="Calibri Light" w:hAnsi="Calibri Light" w:cs="Calibri Light"/>
                <w:spacing w:val="-4"/>
                <w:sz w:val="24"/>
                <w:lang w:val="id"/>
              </w:rPr>
              <w:t>kurangi</w:t>
            </w:r>
            <w:r w:rsidRPr="00FD47AC">
              <w:rPr>
                <w:rFonts w:ascii="Calibri Light" w:hAnsi="Calibri Light" w:cs="Calibri Light"/>
                <w:spacing w:val="-4"/>
                <w:sz w:val="24"/>
                <w:lang w:val="id"/>
              </w:rPr>
              <w:t xml:space="preserve"> </w:t>
            </w:r>
            <w:r w:rsidRPr="00FD47AC">
              <w:rPr>
                <w:rFonts w:ascii="Calibri Light" w:hAnsi="Calibri Light" w:cs="Calibri Light"/>
                <w:lang w:val="id"/>
              </w:rPr>
              <w:t xml:space="preserve"> </w:t>
            </w:r>
            <w:r w:rsidRPr="00FD47AC">
              <w:rPr>
                <w:rFonts w:ascii="Calibri Light" w:hAnsi="Calibri Light" w:cs="Calibri Light"/>
                <w:sz w:val="24"/>
                <w:lang w:val="id"/>
              </w:rPr>
              <w:t xml:space="preserve"> </w:t>
            </w:r>
            <w:r w:rsidRPr="00FD47AC">
              <w:rPr>
                <w:rFonts w:ascii="Calibri Light" w:hAnsi="Calibri Light" w:cs="Calibri Light"/>
                <w:lang w:val="id"/>
              </w:rPr>
              <w:t xml:space="preserve"> </w:t>
            </w:r>
            <w:r w:rsidRPr="00FD47AC">
              <w:rPr>
                <w:rFonts w:ascii="Calibri Light" w:hAnsi="Calibri Light" w:cs="Calibri Light"/>
                <w:spacing w:val="-3"/>
                <w:sz w:val="24"/>
                <w:lang w:val="id"/>
              </w:rPr>
              <w:t xml:space="preserve">gerakan </w:t>
            </w:r>
            <w:r w:rsidR="00075C8A">
              <w:rPr>
                <w:rFonts w:ascii="Calibri Light" w:hAnsi="Calibri Light" w:cs="Calibri Light"/>
                <w:spacing w:val="-3"/>
                <w:sz w:val="24"/>
                <w:lang w:val="id"/>
              </w:rPr>
              <w:t xml:space="preserve">tubuh </w:t>
            </w:r>
            <w:r w:rsidRPr="00FD47AC">
              <w:rPr>
                <w:rFonts w:ascii="Calibri Light" w:hAnsi="Calibri Light" w:cs="Calibri Light"/>
                <w:spacing w:val="-3"/>
                <w:sz w:val="24"/>
                <w:lang w:val="id"/>
              </w:rPr>
              <w:t>pasien;</w:t>
            </w:r>
            <w:r w:rsidRPr="00FD47AC">
              <w:rPr>
                <w:rFonts w:ascii="Calibri Light" w:hAnsi="Calibri Light" w:cs="Calibri Light"/>
                <w:lang w:val="id"/>
              </w:rPr>
              <w:t xml:space="preserve"> </w:t>
            </w:r>
            <w:r w:rsidRPr="00FD47AC">
              <w:rPr>
                <w:rFonts w:ascii="Calibri Light" w:hAnsi="Calibri Light" w:cs="Calibri Light"/>
                <w:sz w:val="24"/>
                <w:lang w:val="id"/>
              </w:rPr>
              <w:t xml:space="preserve">pastikan </w:t>
            </w:r>
            <w:r w:rsidRPr="00FD47AC">
              <w:rPr>
                <w:rFonts w:ascii="Calibri Light" w:hAnsi="Calibri Light" w:cs="Calibri Light"/>
                <w:lang w:val="id"/>
              </w:rPr>
              <w:t xml:space="preserve"> </w:t>
            </w:r>
            <w:r w:rsidRPr="00FD47AC">
              <w:rPr>
                <w:rFonts w:ascii="Calibri Light" w:hAnsi="Calibri Light" w:cs="Calibri Light"/>
                <w:spacing w:val="-4"/>
                <w:sz w:val="24"/>
                <w:lang w:val="id"/>
              </w:rPr>
              <w:t xml:space="preserve">kabel </w:t>
            </w:r>
            <w:r w:rsidRPr="00FD47AC">
              <w:rPr>
                <w:rFonts w:ascii="Calibri Light" w:hAnsi="Calibri Light" w:cs="Calibri Light"/>
                <w:lang w:val="id"/>
              </w:rPr>
              <w:t xml:space="preserve"> </w:t>
            </w:r>
            <w:r w:rsidRPr="00FD47AC">
              <w:rPr>
                <w:rFonts w:ascii="Calibri Light" w:hAnsi="Calibri Light" w:cs="Calibri Light"/>
                <w:sz w:val="24"/>
                <w:lang w:val="id"/>
              </w:rPr>
              <w:t>terhubung dengan baik.</w:t>
            </w:r>
          </w:p>
        </w:tc>
      </w:tr>
      <w:tr w:rsidR="006F0C6E" w:rsidRPr="00FD47AC" w14:paraId="26C8D8BB" w14:textId="77777777" w:rsidTr="00075C8A">
        <w:trPr>
          <w:trHeight w:val="1655"/>
        </w:trPr>
        <w:tc>
          <w:tcPr>
            <w:tcW w:w="2487" w:type="dxa"/>
            <w:vAlign w:val="center"/>
          </w:tcPr>
          <w:p w14:paraId="7F7A5EA2" w14:textId="5E558DDC" w:rsidR="006F0C6E" w:rsidRPr="00FD47AC" w:rsidRDefault="006F0C6E" w:rsidP="00075C8A">
            <w:pPr>
              <w:pStyle w:val="TableParagraph"/>
              <w:tabs>
                <w:tab w:val="left" w:pos="1860"/>
              </w:tabs>
              <w:spacing w:before="173"/>
              <w:ind w:left="105"/>
              <w:jc w:val="center"/>
              <w:rPr>
                <w:rFonts w:ascii="Calibri Light" w:hAnsi="Calibri Light" w:cs="Calibri Light"/>
                <w:sz w:val="24"/>
              </w:rPr>
            </w:pPr>
            <w:r w:rsidRPr="00FD47AC">
              <w:rPr>
                <w:rFonts w:ascii="Calibri Light" w:hAnsi="Calibri Light" w:cs="Calibri Light"/>
                <w:sz w:val="24"/>
              </w:rPr>
              <w:t>SpO</w:t>
            </w:r>
            <w:r w:rsidRPr="00FD47AC">
              <w:rPr>
                <w:rFonts w:ascii="Calibri Light" w:hAnsi="Calibri Light" w:cs="Calibri Light"/>
                <w:sz w:val="24"/>
                <w:vertAlign w:val="subscript"/>
              </w:rPr>
              <w:t>2</w:t>
            </w:r>
            <w:r w:rsidRPr="00FD47AC">
              <w:rPr>
                <w:rFonts w:ascii="Calibri Light" w:hAnsi="Calibri Light" w:cs="Calibri Light"/>
                <w:sz w:val="24"/>
              </w:rPr>
              <w:t xml:space="preserve"> Light Interference</w:t>
            </w:r>
          </w:p>
        </w:tc>
        <w:tc>
          <w:tcPr>
            <w:tcW w:w="3020" w:type="dxa"/>
            <w:vAlign w:val="center"/>
          </w:tcPr>
          <w:p w14:paraId="11585B5B" w14:textId="77777777" w:rsidR="006F0C6E" w:rsidRPr="00FD47AC" w:rsidRDefault="006F0C6E" w:rsidP="00075C8A">
            <w:pPr>
              <w:pStyle w:val="TableParagraph"/>
              <w:spacing w:before="208" w:line="271" w:lineRule="auto"/>
              <w:ind w:left="216" w:right="248"/>
              <w:jc w:val="center"/>
              <w:rPr>
                <w:rFonts w:ascii="Calibri Light" w:hAnsi="Calibri Light" w:cs="Calibri Light"/>
                <w:sz w:val="24"/>
              </w:rPr>
            </w:pPr>
            <w:r w:rsidRPr="00FD47AC">
              <w:rPr>
                <w:rFonts w:ascii="Calibri Light" w:hAnsi="Calibri Light" w:cs="Calibri Light"/>
                <w:sz w:val="24"/>
                <w:lang w:val="id"/>
              </w:rPr>
              <w:t>Cahaya ambient di sekitar sensor terlalu kuat.</w:t>
            </w:r>
          </w:p>
        </w:tc>
        <w:tc>
          <w:tcPr>
            <w:tcW w:w="1697" w:type="dxa"/>
            <w:vAlign w:val="center"/>
          </w:tcPr>
          <w:p w14:paraId="7641A81C" w14:textId="77777777" w:rsidR="006F0C6E" w:rsidRPr="00FD47AC" w:rsidRDefault="006F0C6E" w:rsidP="002E0DD5">
            <w:pPr>
              <w:pStyle w:val="TableParagraph"/>
              <w:ind w:left="0"/>
              <w:jc w:val="center"/>
              <w:rPr>
                <w:rFonts w:ascii="Calibri Light" w:hAnsi="Calibri Light" w:cs="Calibri Light"/>
                <w:sz w:val="24"/>
              </w:rPr>
            </w:pPr>
            <w:r w:rsidRPr="00FD47AC">
              <w:rPr>
                <w:rFonts w:ascii="Calibri Light" w:hAnsi="Calibri Light" w:cs="Calibri Light"/>
                <w:sz w:val="24"/>
                <w:lang w:val="id"/>
              </w:rPr>
              <w:t>Rendah</w:t>
            </w:r>
          </w:p>
        </w:tc>
        <w:tc>
          <w:tcPr>
            <w:tcW w:w="2336" w:type="dxa"/>
            <w:vAlign w:val="center"/>
          </w:tcPr>
          <w:p w14:paraId="4FDB2FE2" w14:textId="77777777" w:rsidR="006F0C6E" w:rsidRPr="00FD47AC" w:rsidRDefault="006F0C6E" w:rsidP="002E0DD5">
            <w:pPr>
              <w:pStyle w:val="TableParagraph"/>
              <w:spacing w:before="42" w:line="271" w:lineRule="auto"/>
              <w:ind w:left="141" w:right="188"/>
              <w:jc w:val="both"/>
              <w:rPr>
                <w:rFonts w:ascii="Calibri Light" w:hAnsi="Calibri Light" w:cs="Calibri Light"/>
                <w:sz w:val="24"/>
              </w:rPr>
            </w:pPr>
            <w:r w:rsidRPr="00FD47AC">
              <w:rPr>
                <w:rFonts w:ascii="Calibri Light" w:hAnsi="Calibri Light" w:cs="Calibri Light"/>
                <w:sz w:val="24"/>
                <w:lang w:val="id"/>
              </w:rPr>
              <w:t>Kurangi gangguan cahaya sekitar dan hindari paparan sensor terhadap cahaya yang kuat.</w:t>
            </w:r>
          </w:p>
        </w:tc>
      </w:tr>
      <w:tr w:rsidR="00D70F28" w:rsidRPr="00FD47AC" w14:paraId="68BAECFA" w14:textId="77777777" w:rsidTr="002E0DD5">
        <w:trPr>
          <w:trHeight w:val="458"/>
        </w:trPr>
        <w:tc>
          <w:tcPr>
            <w:tcW w:w="9540" w:type="dxa"/>
            <w:gridSpan w:val="4"/>
            <w:vAlign w:val="center"/>
          </w:tcPr>
          <w:p w14:paraId="022F396E" w14:textId="77777777" w:rsidR="00D70F28" w:rsidRPr="00FD47AC" w:rsidRDefault="005A5385" w:rsidP="002E0DD5">
            <w:pPr>
              <w:pStyle w:val="TableParagraph"/>
              <w:spacing w:before="71"/>
              <w:ind w:left="141" w:right="188"/>
              <w:jc w:val="center"/>
              <w:rPr>
                <w:rFonts w:ascii="Calibri Light" w:hAnsi="Calibri Light" w:cs="Calibri Light"/>
                <w:b/>
                <w:sz w:val="24"/>
              </w:rPr>
            </w:pPr>
            <w:r w:rsidRPr="00FD47AC">
              <w:rPr>
                <w:rFonts w:ascii="Calibri Light" w:hAnsi="Calibri Light" w:cs="Calibri Light"/>
                <w:b/>
                <w:sz w:val="24"/>
                <w:lang w:val="id"/>
              </w:rPr>
              <w:t>NIBP</w:t>
            </w:r>
          </w:p>
        </w:tc>
      </w:tr>
      <w:tr w:rsidR="00D70F28" w:rsidRPr="00FD47AC" w14:paraId="618B8A3B" w14:textId="77777777" w:rsidTr="002E0DD5">
        <w:trPr>
          <w:trHeight w:val="2380"/>
        </w:trPr>
        <w:tc>
          <w:tcPr>
            <w:tcW w:w="2487" w:type="dxa"/>
            <w:vAlign w:val="center"/>
          </w:tcPr>
          <w:p w14:paraId="4AE2C2A2" w14:textId="56E72145" w:rsidR="00D70F28" w:rsidRPr="00FD47AC" w:rsidRDefault="005A5385" w:rsidP="00BC2966">
            <w:pPr>
              <w:pStyle w:val="TableParagraph"/>
              <w:ind w:left="0"/>
              <w:jc w:val="center"/>
              <w:rPr>
                <w:rFonts w:ascii="Calibri Light" w:hAnsi="Calibri Light" w:cs="Calibri Light"/>
                <w:sz w:val="24"/>
              </w:rPr>
            </w:pPr>
            <w:r w:rsidRPr="00FD47AC">
              <w:rPr>
                <w:rFonts w:ascii="Calibri Light" w:hAnsi="Calibri Light" w:cs="Calibri Light"/>
                <w:sz w:val="24"/>
                <w:lang w:val="id"/>
              </w:rPr>
              <w:t xml:space="preserve">NIBP Comm </w:t>
            </w:r>
            <w:r w:rsidR="006F0C6E" w:rsidRPr="00FD47AC">
              <w:rPr>
                <w:rFonts w:ascii="Calibri Light" w:hAnsi="Calibri Light" w:cs="Calibri Light"/>
                <w:sz w:val="24"/>
              </w:rPr>
              <w:t>Fail</w:t>
            </w:r>
          </w:p>
        </w:tc>
        <w:tc>
          <w:tcPr>
            <w:tcW w:w="3020" w:type="dxa"/>
            <w:vAlign w:val="center"/>
          </w:tcPr>
          <w:p w14:paraId="6A89730C" w14:textId="36D1A81D" w:rsidR="00D70F28" w:rsidRPr="00FD47AC" w:rsidRDefault="00F06142" w:rsidP="00F06142">
            <w:pPr>
              <w:pStyle w:val="TableParagraph"/>
              <w:tabs>
                <w:tab w:val="left" w:pos="896"/>
                <w:tab w:val="left" w:pos="1837"/>
                <w:tab w:val="left" w:pos="2683"/>
              </w:tabs>
              <w:spacing w:line="271" w:lineRule="auto"/>
              <w:ind w:left="216" w:right="248"/>
              <w:jc w:val="both"/>
              <w:rPr>
                <w:rFonts w:ascii="Calibri Light" w:hAnsi="Calibri Light" w:cs="Calibri Light"/>
                <w:sz w:val="24"/>
              </w:rPr>
            </w:pPr>
            <w:r>
              <w:rPr>
                <w:rFonts w:ascii="Calibri Light" w:hAnsi="Calibri Light" w:cs="Calibri Light"/>
                <w:sz w:val="24"/>
                <w:lang w:val="id"/>
              </w:rPr>
              <w:t xml:space="preserve">Kegagalan modul </w:t>
            </w:r>
            <w:r w:rsidR="005A5385" w:rsidRPr="00FD47AC">
              <w:rPr>
                <w:rFonts w:ascii="Calibri Light" w:hAnsi="Calibri Light" w:cs="Calibri Light"/>
                <w:sz w:val="24"/>
                <w:lang w:val="id"/>
              </w:rPr>
              <w:t>NIBP</w:t>
            </w:r>
            <w:r w:rsidR="006F0C6E" w:rsidRPr="00FD47AC">
              <w:rPr>
                <w:rFonts w:ascii="Calibri Light" w:hAnsi="Calibri Light" w:cs="Calibri Light"/>
                <w:sz w:val="24"/>
              </w:rPr>
              <w:t xml:space="preserve"> </w:t>
            </w:r>
            <w:r w:rsidR="005A5385" w:rsidRPr="00FD47AC">
              <w:rPr>
                <w:rFonts w:ascii="Calibri Light" w:hAnsi="Calibri Light" w:cs="Calibri Light"/>
                <w:spacing w:val="-9"/>
                <w:sz w:val="24"/>
                <w:lang w:val="id"/>
              </w:rPr>
              <w:t>atau</w:t>
            </w:r>
            <w:r w:rsidR="005A5385" w:rsidRPr="00FD47AC">
              <w:rPr>
                <w:rFonts w:ascii="Calibri Light" w:hAnsi="Calibri Light" w:cs="Calibri Light"/>
                <w:lang w:val="id"/>
              </w:rPr>
              <w:t xml:space="preserve"> </w:t>
            </w:r>
            <w:r w:rsidR="005A5385" w:rsidRPr="00FD47AC">
              <w:rPr>
                <w:rFonts w:ascii="Calibri Light" w:hAnsi="Calibri Light" w:cs="Calibri Light"/>
                <w:sz w:val="24"/>
                <w:lang w:val="id"/>
              </w:rPr>
              <w:t>kegagalan komunikasi</w:t>
            </w:r>
          </w:p>
        </w:tc>
        <w:tc>
          <w:tcPr>
            <w:tcW w:w="1697" w:type="dxa"/>
            <w:vAlign w:val="center"/>
          </w:tcPr>
          <w:p w14:paraId="2D085A1D" w14:textId="77777777" w:rsidR="00D70F28" w:rsidRPr="00FD47AC" w:rsidRDefault="005A5385" w:rsidP="002E0DD5">
            <w:pPr>
              <w:pStyle w:val="TableParagraph"/>
              <w:ind w:left="0"/>
              <w:jc w:val="center"/>
              <w:rPr>
                <w:rFonts w:ascii="Calibri Light" w:hAnsi="Calibri Light" w:cs="Calibri Light"/>
                <w:sz w:val="24"/>
              </w:rPr>
            </w:pPr>
            <w:r w:rsidRPr="00FD47AC">
              <w:rPr>
                <w:rFonts w:ascii="Calibri Light" w:hAnsi="Calibri Light" w:cs="Calibri Light"/>
                <w:sz w:val="24"/>
                <w:lang w:val="id"/>
              </w:rPr>
              <w:t>Tinggi</w:t>
            </w:r>
          </w:p>
        </w:tc>
        <w:tc>
          <w:tcPr>
            <w:tcW w:w="2336" w:type="dxa"/>
            <w:vAlign w:val="center"/>
          </w:tcPr>
          <w:p w14:paraId="28F531FD" w14:textId="7BC5E226" w:rsidR="00D70F28" w:rsidRPr="00FD47AC" w:rsidRDefault="00F06142" w:rsidP="00F06142">
            <w:pPr>
              <w:pStyle w:val="TableParagraph"/>
              <w:spacing w:before="92"/>
              <w:ind w:left="141" w:right="188"/>
              <w:jc w:val="both"/>
              <w:rPr>
                <w:rFonts w:ascii="Calibri Light" w:hAnsi="Calibri Light" w:cs="Calibri Light"/>
                <w:sz w:val="24"/>
              </w:rPr>
            </w:pPr>
            <w:r>
              <w:rPr>
                <w:rFonts w:ascii="Calibri Light" w:hAnsi="Calibri Light" w:cs="Calibri Light"/>
                <w:sz w:val="24"/>
              </w:rPr>
              <w:t xml:space="preserve">Hentikan </w:t>
            </w:r>
            <w:r w:rsidR="005A5385" w:rsidRPr="00FD47AC">
              <w:rPr>
                <w:rFonts w:ascii="Calibri Light" w:hAnsi="Calibri Light" w:cs="Calibri Light"/>
                <w:sz w:val="24"/>
                <w:lang w:val="id"/>
              </w:rPr>
              <w:t xml:space="preserve">pengukuran </w:t>
            </w:r>
            <w:r w:rsidR="005A5385" w:rsidRPr="00FD47AC">
              <w:rPr>
                <w:rFonts w:ascii="Calibri Light" w:hAnsi="Calibri Light" w:cs="Calibri Light"/>
                <w:lang w:val="id"/>
              </w:rPr>
              <w:t xml:space="preserve"> </w:t>
            </w:r>
            <w:r w:rsidR="005A5385" w:rsidRPr="00FD47AC">
              <w:rPr>
                <w:rFonts w:ascii="Calibri Light" w:hAnsi="Calibri Light" w:cs="Calibri Light"/>
                <w:spacing w:val="-3"/>
                <w:sz w:val="24"/>
                <w:lang w:val="id"/>
              </w:rPr>
              <w:t xml:space="preserve">fungsi </w:t>
            </w:r>
            <w:r w:rsidR="005A5385" w:rsidRPr="00FD47AC">
              <w:rPr>
                <w:rFonts w:ascii="Calibri Light" w:hAnsi="Calibri Light" w:cs="Calibri Light"/>
                <w:lang w:val="id"/>
              </w:rPr>
              <w:t xml:space="preserve"> </w:t>
            </w:r>
            <w:r w:rsidR="00F53F62" w:rsidRPr="00FD47AC">
              <w:rPr>
                <w:rFonts w:ascii="Calibri Light" w:hAnsi="Calibri Light" w:cs="Calibri Light"/>
                <w:sz w:val="24"/>
                <w:lang w:val="id"/>
              </w:rPr>
              <w:t>modul NIBP</w:t>
            </w:r>
            <w:r w:rsidR="005A5385" w:rsidRPr="00FD47AC">
              <w:rPr>
                <w:rFonts w:ascii="Calibri Light" w:hAnsi="Calibri Light" w:cs="Calibri Light"/>
                <w:sz w:val="24"/>
                <w:lang w:val="id"/>
              </w:rPr>
              <w:t xml:space="preserve">, </w:t>
            </w:r>
            <w:r w:rsidR="005A5385" w:rsidRPr="00FD47AC">
              <w:rPr>
                <w:rFonts w:ascii="Calibri Light" w:hAnsi="Calibri Light" w:cs="Calibri Light"/>
                <w:lang w:val="id"/>
              </w:rPr>
              <w:t xml:space="preserve"> </w:t>
            </w:r>
            <w:r w:rsidR="005A5385" w:rsidRPr="00FD47AC">
              <w:rPr>
                <w:rFonts w:ascii="Calibri Light" w:hAnsi="Calibri Light" w:cs="Calibri Light"/>
                <w:spacing w:val="-6"/>
                <w:sz w:val="24"/>
                <w:lang w:val="id"/>
              </w:rPr>
              <w:t xml:space="preserve">dan </w:t>
            </w:r>
            <w:r w:rsidR="005A5385" w:rsidRPr="00FD47AC">
              <w:rPr>
                <w:rFonts w:ascii="Calibri Light" w:hAnsi="Calibri Light" w:cs="Calibri Light"/>
                <w:lang w:val="id"/>
              </w:rPr>
              <w:t xml:space="preserve"> </w:t>
            </w:r>
            <w:r>
              <w:rPr>
                <w:rFonts w:ascii="Calibri Light" w:hAnsi="Calibri Light" w:cs="Calibri Light"/>
                <w:sz w:val="24"/>
                <w:lang w:val="id"/>
              </w:rPr>
              <w:t>beri tahu</w:t>
            </w:r>
            <w:r w:rsidR="005A5385" w:rsidRPr="00FD47AC">
              <w:rPr>
                <w:rFonts w:ascii="Calibri Light" w:hAnsi="Calibri Light" w:cs="Calibri Light"/>
                <w:sz w:val="24"/>
                <w:lang w:val="id"/>
              </w:rPr>
              <w:t xml:space="preserve"> </w:t>
            </w:r>
            <w:r w:rsidR="005A5385" w:rsidRPr="00FD47AC">
              <w:rPr>
                <w:rFonts w:ascii="Calibri Light" w:hAnsi="Calibri Light" w:cs="Calibri Light"/>
                <w:lang w:val="id"/>
              </w:rPr>
              <w:t xml:space="preserve"> </w:t>
            </w:r>
            <w:r>
              <w:rPr>
                <w:rFonts w:ascii="Calibri Light" w:hAnsi="Calibri Light" w:cs="Calibri Light"/>
                <w:spacing w:val="-3"/>
                <w:sz w:val="24"/>
                <w:lang w:val="id"/>
              </w:rPr>
              <w:t>teknisi</w:t>
            </w:r>
            <w:r w:rsidR="005A5385" w:rsidRPr="00FD47AC">
              <w:rPr>
                <w:rFonts w:ascii="Calibri Light" w:hAnsi="Calibri Light" w:cs="Calibri Light"/>
                <w:spacing w:val="-3"/>
                <w:sz w:val="24"/>
                <w:lang w:val="id"/>
              </w:rPr>
              <w:t xml:space="preserve"> </w:t>
            </w:r>
            <w:r w:rsidR="005A5385" w:rsidRPr="00FD47AC">
              <w:rPr>
                <w:rFonts w:ascii="Calibri Light" w:hAnsi="Calibri Light" w:cs="Calibri Light"/>
                <w:lang w:val="id"/>
              </w:rPr>
              <w:t xml:space="preserve"> </w:t>
            </w:r>
            <w:r>
              <w:rPr>
                <w:rFonts w:ascii="Calibri Light" w:hAnsi="Calibri Light" w:cs="Calibri Light"/>
                <w:sz w:val="24"/>
                <w:lang w:val="id"/>
              </w:rPr>
              <w:t>biomedis</w:t>
            </w:r>
            <w:r w:rsidR="005A5385" w:rsidRPr="00FD47AC">
              <w:rPr>
                <w:rFonts w:ascii="Calibri Light" w:hAnsi="Calibri Light" w:cs="Calibri Light"/>
                <w:lang w:val="id"/>
              </w:rPr>
              <w:t xml:space="preserve"> </w:t>
            </w:r>
            <w:r w:rsidR="005A5385" w:rsidRPr="00FD47AC">
              <w:rPr>
                <w:rFonts w:ascii="Calibri Light" w:hAnsi="Calibri Light" w:cs="Calibri Light"/>
                <w:spacing w:val="-8"/>
                <w:sz w:val="24"/>
                <w:lang w:val="id"/>
              </w:rPr>
              <w:t>atau</w:t>
            </w:r>
            <w:r w:rsidR="002E0DD5" w:rsidRPr="00FD47AC">
              <w:rPr>
                <w:rFonts w:ascii="Calibri Light" w:hAnsi="Calibri Light" w:cs="Calibri Light"/>
                <w:sz w:val="24"/>
              </w:rPr>
              <w:t xml:space="preserve"> </w:t>
            </w:r>
            <w:r w:rsidR="005A5385" w:rsidRPr="00FD47AC">
              <w:rPr>
                <w:rFonts w:ascii="Calibri Light" w:hAnsi="Calibri Light" w:cs="Calibri Light"/>
                <w:sz w:val="24"/>
                <w:lang w:val="id"/>
              </w:rPr>
              <w:t>staf layanan produsen.</w:t>
            </w:r>
          </w:p>
        </w:tc>
      </w:tr>
    </w:tbl>
    <w:p w14:paraId="4142D2AC" w14:textId="77777777" w:rsidR="00D70F28" w:rsidRPr="00FD47AC" w:rsidRDefault="00D70F28">
      <w:pPr>
        <w:spacing w:line="271" w:lineRule="auto"/>
        <w:jc w:val="both"/>
        <w:rPr>
          <w:rFonts w:ascii="Calibri Light" w:hAnsi="Calibri Light" w:cs="Calibri Light"/>
          <w:sz w:val="24"/>
        </w:rPr>
        <w:sectPr w:rsidR="00D70F28" w:rsidRPr="00FD47AC">
          <w:pgSz w:w="11910" w:h="16850"/>
          <w:pgMar w:top="1180" w:right="520" w:bottom="960" w:left="620" w:header="910" w:footer="775" w:gutter="0"/>
          <w:cols w:space="720"/>
        </w:sectPr>
      </w:pPr>
    </w:p>
    <w:p w14:paraId="3B98F723" w14:textId="77777777" w:rsidR="00D70F28" w:rsidRPr="00FD47AC" w:rsidRDefault="00D70F28">
      <w:pPr>
        <w:pStyle w:val="BodyText"/>
        <w:spacing w:before="5"/>
        <w:rPr>
          <w:rFonts w:ascii="Calibri Light" w:hAnsi="Calibri Light" w:cs="Calibri Light"/>
          <w:sz w:val="20"/>
        </w:rPr>
      </w:pPr>
    </w:p>
    <w:tbl>
      <w:tblPr>
        <w:tblW w:w="0" w:type="auto"/>
        <w:tblInd w:w="5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87"/>
        <w:gridCol w:w="3020"/>
        <w:gridCol w:w="1697"/>
        <w:gridCol w:w="2336"/>
      </w:tblGrid>
      <w:tr w:rsidR="00D70F28" w:rsidRPr="00FD47AC" w14:paraId="09BA88D9" w14:textId="77777777">
        <w:trPr>
          <w:trHeight w:val="453"/>
        </w:trPr>
        <w:tc>
          <w:tcPr>
            <w:tcW w:w="2487" w:type="dxa"/>
          </w:tcPr>
          <w:p w14:paraId="764DCDB5" w14:textId="77777777" w:rsidR="00D70F28" w:rsidRPr="00FD47AC" w:rsidRDefault="005A5385" w:rsidP="00702600">
            <w:pPr>
              <w:pStyle w:val="TableParagraph"/>
              <w:spacing w:before="66"/>
              <w:ind w:left="105"/>
              <w:jc w:val="center"/>
              <w:rPr>
                <w:rFonts w:ascii="Calibri Light" w:hAnsi="Calibri Light" w:cs="Calibri Light"/>
                <w:b/>
                <w:sz w:val="24"/>
              </w:rPr>
            </w:pPr>
            <w:r w:rsidRPr="00FD47AC">
              <w:rPr>
                <w:rFonts w:ascii="Calibri Light" w:hAnsi="Calibri Light" w:cs="Calibri Light"/>
                <w:b/>
                <w:sz w:val="24"/>
                <w:lang w:val="id"/>
              </w:rPr>
              <w:t>Pesan</w:t>
            </w:r>
          </w:p>
        </w:tc>
        <w:tc>
          <w:tcPr>
            <w:tcW w:w="3020" w:type="dxa"/>
          </w:tcPr>
          <w:p w14:paraId="21D98A59" w14:textId="27D31378" w:rsidR="00D70F28" w:rsidRPr="00FD47AC" w:rsidRDefault="00702600" w:rsidP="00702600">
            <w:pPr>
              <w:pStyle w:val="TableParagraph"/>
              <w:spacing w:before="66"/>
              <w:ind w:left="108"/>
              <w:jc w:val="center"/>
              <w:rPr>
                <w:rFonts w:ascii="Calibri Light" w:hAnsi="Calibri Light" w:cs="Calibri Light"/>
                <w:b/>
                <w:sz w:val="24"/>
              </w:rPr>
            </w:pPr>
            <w:r>
              <w:rPr>
                <w:rFonts w:ascii="Calibri Light" w:hAnsi="Calibri Light" w:cs="Calibri Light"/>
                <w:b/>
                <w:sz w:val="24"/>
                <w:lang w:val="id"/>
              </w:rPr>
              <w:t>Penyebab</w:t>
            </w:r>
          </w:p>
        </w:tc>
        <w:tc>
          <w:tcPr>
            <w:tcW w:w="1697" w:type="dxa"/>
          </w:tcPr>
          <w:p w14:paraId="319D39E5" w14:textId="77777777" w:rsidR="00D70F28" w:rsidRPr="00FD47AC" w:rsidRDefault="005A5385" w:rsidP="00702600">
            <w:pPr>
              <w:pStyle w:val="TableParagraph"/>
              <w:spacing w:before="66"/>
              <w:ind w:left="141"/>
              <w:jc w:val="center"/>
              <w:rPr>
                <w:rFonts w:ascii="Calibri Light" w:hAnsi="Calibri Light" w:cs="Calibri Light"/>
                <w:b/>
                <w:sz w:val="24"/>
              </w:rPr>
            </w:pPr>
            <w:r w:rsidRPr="00FD47AC">
              <w:rPr>
                <w:rFonts w:ascii="Calibri Light" w:hAnsi="Calibri Light" w:cs="Calibri Light"/>
                <w:b/>
                <w:sz w:val="24"/>
                <w:lang w:val="id"/>
              </w:rPr>
              <w:t>Tingkat alarm</w:t>
            </w:r>
          </w:p>
        </w:tc>
        <w:tc>
          <w:tcPr>
            <w:tcW w:w="2336" w:type="dxa"/>
          </w:tcPr>
          <w:p w14:paraId="77C2DD8E" w14:textId="77777777" w:rsidR="00D70F28" w:rsidRPr="00FD47AC" w:rsidRDefault="005A5385" w:rsidP="00EA7CEC">
            <w:pPr>
              <w:pStyle w:val="TableParagraph"/>
              <w:spacing w:before="66"/>
              <w:ind w:left="36"/>
              <w:jc w:val="center"/>
              <w:rPr>
                <w:rFonts w:ascii="Calibri Light" w:hAnsi="Calibri Light" w:cs="Calibri Light"/>
                <w:b/>
                <w:sz w:val="24"/>
              </w:rPr>
            </w:pPr>
            <w:r w:rsidRPr="00FD47AC">
              <w:rPr>
                <w:rFonts w:ascii="Calibri Light" w:hAnsi="Calibri Light" w:cs="Calibri Light"/>
                <w:b/>
                <w:sz w:val="24"/>
                <w:lang w:val="id"/>
              </w:rPr>
              <w:t>Tindakan yang diambil</w:t>
            </w:r>
          </w:p>
        </w:tc>
      </w:tr>
      <w:tr w:rsidR="0090297A" w:rsidRPr="00FD47AC" w14:paraId="46F23C33" w14:textId="77777777" w:rsidTr="00702600">
        <w:trPr>
          <w:trHeight w:val="2195"/>
        </w:trPr>
        <w:tc>
          <w:tcPr>
            <w:tcW w:w="2487" w:type="dxa"/>
          </w:tcPr>
          <w:p w14:paraId="0272C8FC" w14:textId="77777777" w:rsidR="0090297A" w:rsidRPr="00FD47AC" w:rsidRDefault="0090297A" w:rsidP="0090297A">
            <w:pPr>
              <w:pStyle w:val="TableParagraph"/>
              <w:ind w:left="0"/>
              <w:jc w:val="center"/>
              <w:rPr>
                <w:rFonts w:ascii="Calibri Light" w:hAnsi="Calibri Light" w:cs="Calibri Light"/>
                <w:sz w:val="26"/>
              </w:rPr>
            </w:pPr>
          </w:p>
          <w:p w14:paraId="089512CD" w14:textId="77777777" w:rsidR="0090297A" w:rsidRPr="00FD47AC" w:rsidRDefault="0090297A" w:rsidP="0090297A">
            <w:pPr>
              <w:pStyle w:val="TableParagraph"/>
              <w:ind w:left="0"/>
              <w:jc w:val="center"/>
              <w:rPr>
                <w:rFonts w:ascii="Calibri Light" w:hAnsi="Calibri Light" w:cs="Calibri Light"/>
                <w:sz w:val="26"/>
              </w:rPr>
            </w:pPr>
          </w:p>
          <w:p w14:paraId="54D8ECB3" w14:textId="22C8CD8D" w:rsidR="0090297A" w:rsidRPr="00FD47AC" w:rsidRDefault="0090297A" w:rsidP="0090297A">
            <w:pPr>
              <w:pStyle w:val="TableParagraph"/>
              <w:ind w:left="105"/>
              <w:jc w:val="center"/>
              <w:rPr>
                <w:rFonts w:ascii="Calibri Light" w:hAnsi="Calibri Light" w:cs="Calibri Light"/>
                <w:sz w:val="24"/>
              </w:rPr>
            </w:pPr>
            <w:r w:rsidRPr="00FD47AC">
              <w:rPr>
                <w:rFonts w:ascii="Calibri Light" w:hAnsi="Calibri Light" w:cs="Calibri Light"/>
                <w:sz w:val="24"/>
              </w:rPr>
              <w:t>NIBP Leak</w:t>
            </w:r>
          </w:p>
        </w:tc>
        <w:tc>
          <w:tcPr>
            <w:tcW w:w="3020" w:type="dxa"/>
          </w:tcPr>
          <w:p w14:paraId="2D1EC347" w14:textId="77777777" w:rsidR="0090297A" w:rsidRPr="00FD47AC" w:rsidRDefault="0090297A" w:rsidP="0090297A">
            <w:pPr>
              <w:pStyle w:val="TableParagraph"/>
              <w:ind w:left="0"/>
              <w:rPr>
                <w:rFonts w:ascii="Calibri Light" w:hAnsi="Calibri Light" w:cs="Calibri Light"/>
                <w:sz w:val="26"/>
              </w:rPr>
            </w:pPr>
          </w:p>
          <w:p w14:paraId="10363491" w14:textId="77777777" w:rsidR="0090297A" w:rsidRPr="00FD47AC" w:rsidRDefault="0090297A" w:rsidP="0090297A">
            <w:pPr>
              <w:pStyle w:val="TableParagraph"/>
              <w:ind w:left="0"/>
              <w:rPr>
                <w:rFonts w:ascii="Calibri Light" w:hAnsi="Calibri Light" w:cs="Calibri Light"/>
                <w:sz w:val="26"/>
              </w:rPr>
            </w:pPr>
          </w:p>
          <w:p w14:paraId="775CC9D0" w14:textId="5D1799B8" w:rsidR="0090297A" w:rsidRPr="00FD47AC" w:rsidRDefault="00404181" w:rsidP="00404181">
            <w:pPr>
              <w:pStyle w:val="TableParagraph"/>
              <w:spacing w:line="271" w:lineRule="auto"/>
              <w:ind w:left="108"/>
              <w:rPr>
                <w:rFonts w:ascii="Calibri Light" w:hAnsi="Calibri Light" w:cs="Calibri Light"/>
                <w:sz w:val="24"/>
              </w:rPr>
            </w:pPr>
            <w:r>
              <w:rPr>
                <w:rFonts w:ascii="Calibri Light" w:hAnsi="Calibri Light" w:cs="Calibri Light"/>
                <w:sz w:val="24"/>
              </w:rPr>
              <w:t xml:space="preserve">Kebocoran sistem pompa, katup, atau </w:t>
            </w:r>
            <w:r w:rsidRPr="00404181">
              <w:rPr>
                <w:rFonts w:ascii="Calibri Light" w:hAnsi="Calibri Light" w:cs="Calibri Light"/>
                <w:sz w:val="24"/>
              </w:rPr>
              <w:t>cuff</w:t>
            </w:r>
            <w:r>
              <w:rPr>
                <w:rFonts w:ascii="Calibri Light" w:hAnsi="Calibri Light" w:cs="Calibri Light"/>
                <w:sz w:val="24"/>
              </w:rPr>
              <w:t xml:space="preserve"> </w:t>
            </w:r>
            <w:r w:rsidR="0090297A" w:rsidRPr="00404181">
              <w:rPr>
                <w:rFonts w:ascii="Calibri Light" w:hAnsi="Calibri Light" w:cs="Calibri Light"/>
                <w:sz w:val="24"/>
              </w:rPr>
              <w:t>NIBP</w:t>
            </w:r>
            <w:r w:rsidR="0090297A" w:rsidRPr="00FD47AC">
              <w:rPr>
                <w:rFonts w:ascii="Calibri Light" w:hAnsi="Calibri Light" w:cs="Calibri Light"/>
                <w:sz w:val="24"/>
              </w:rPr>
              <w:t xml:space="preserve"> </w:t>
            </w:r>
          </w:p>
        </w:tc>
        <w:tc>
          <w:tcPr>
            <w:tcW w:w="1697" w:type="dxa"/>
            <w:vAlign w:val="center"/>
          </w:tcPr>
          <w:p w14:paraId="4E6CDE97" w14:textId="26622228" w:rsidR="0090297A" w:rsidRPr="00FD47AC" w:rsidRDefault="001C590E" w:rsidP="002E0DD5">
            <w:pPr>
              <w:pStyle w:val="TableParagraph"/>
              <w:ind w:left="0"/>
              <w:jc w:val="center"/>
              <w:rPr>
                <w:rFonts w:ascii="Calibri Light" w:hAnsi="Calibri Light" w:cs="Calibri Light"/>
                <w:sz w:val="24"/>
              </w:rPr>
            </w:pPr>
            <w:r w:rsidRPr="00FD47AC">
              <w:rPr>
                <w:rFonts w:ascii="Calibri Light" w:hAnsi="Calibri Light" w:cs="Calibri Light"/>
                <w:sz w:val="24"/>
              </w:rPr>
              <w:t>Tinggi</w:t>
            </w:r>
          </w:p>
        </w:tc>
        <w:tc>
          <w:tcPr>
            <w:tcW w:w="2336" w:type="dxa"/>
          </w:tcPr>
          <w:p w14:paraId="52028D44" w14:textId="4B85E70D" w:rsidR="0090297A" w:rsidRPr="00FD47AC" w:rsidRDefault="0090297A" w:rsidP="00702600">
            <w:pPr>
              <w:pStyle w:val="TableParagraph"/>
              <w:ind w:left="141" w:right="182"/>
              <w:jc w:val="both"/>
              <w:rPr>
                <w:rFonts w:ascii="Calibri Light" w:hAnsi="Calibri Light" w:cs="Calibri Light"/>
                <w:sz w:val="24"/>
              </w:rPr>
            </w:pPr>
            <w:r w:rsidRPr="00FD47AC">
              <w:rPr>
                <w:rFonts w:ascii="Calibri Light" w:hAnsi="Calibri Light" w:cs="Calibri Light"/>
                <w:sz w:val="24"/>
                <w:lang w:val="id"/>
              </w:rPr>
              <w:t xml:space="preserve">Periksa sambungan dan </w:t>
            </w:r>
            <w:r w:rsidR="00702600">
              <w:rPr>
                <w:rFonts w:ascii="Calibri Light" w:hAnsi="Calibri Light" w:cs="Calibri Light"/>
                <w:sz w:val="24"/>
                <w:lang w:val="id"/>
              </w:rPr>
              <w:t>manset/</w:t>
            </w:r>
            <w:r w:rsidR="00702600">
              <w:rPr>
                <w:rFonts w:ascii="Calibri Light" w:hAnsi="Calibri Light" w:cs="Calibri Light"/>
                <w:i/>
                <w:sz w:val="24"/>
                <w:lang w:val="id"/>
              </w:rPr>
              <w:t>cuff</w:t>
            </w:r>
            <w:r w:rsidR="00702600">
              <w:rPr>
                <w:rFonts w:ascii="Calibri Light" w:hAnsi="Calibri Light" w:cs="Calibri Light"/>
                <w:sz w:val="24"/>
                <w:lang w:val="id"/>
              </w:rPr>
              <w:t xml:space="preserve"> untuk melihat apakah terpasang dengan baik atau terjadi kebocoran.</w:t>
            </w:r>
          </w:p>
        </w:tc>
      </w:tr>
      <w:tr w:rsidR="0090297A" w:rsidRPr="00FD47AC" w14:paraId="318AA55F" w14:textId="77777777" w:rsidTr="002E0DD5">
        <w:trPr>
          <w:trHeight w:val="2589"/>
        </w:trPr>
        <w:tc>
          <w:tcPr>
            <w:tcW w:w="2487" w:type="dxa"/>
            <w:vAlign w:val="center"/>
          </w:tcPr>
          <w:p w14:paraId="654A2D86" w14:textId="5FC9E40B" w:rsidR="0090297A" w:rsidRPr="00FD47AC" w:rsidRDefault="0090297A" w:rsidP="00F06142">
            <w:pPr>
              <w:pStyle w:val="TableParagraph"/>
              <w:ind w:left="144" w:right="135"/>
              <w:jc w:val="center"/>
              <w:rPr>
                <w:rFonts w:ascii="Calibri Light" w:hAnsi="Calibri Light" w:cs="Calibri Light"/>
                <w:sz w:val="24"/>
              </w:rPr>
            </w:pPr>
            <w:r w:rsidRPr="00FD47AC">
              <w:rPr>
                <w:rFonts w:ascii="Calibri Light" w:hAnsi="Calibri Light" w:cs="Calibri Light"/>
                <w:sz w:val="24"/>
              </w:rPr>
              <w:t>NIBP Excessive Pressure</w:t>
            </w:r>
          </w:p>
        </w:tc>
        <w:tc>
          <w:tcPr>
            <w:tcW w:w="3020" w:type="dxa"/>
          </w:tcPr>
          <w:p w14:paraId="69C14D96" w14:textId="77777777" w:rsidR="0090297A" w:rsidRPr="00FD47AC" w:rsidRDefault="0090297A" w:rsidP="0090297A">
            <w:pPr>
              <w:pStyle w:val="TableParagraph"/>
              <w:ind w:left="0"/>
              <w:rPr>
                <w:rFonts w:ascii="Calibri Light" w:hAnsi="Calibri Light" w:cs="Calibri Light"/>
                <w:sz w:val="26"/>
              </w:rPr>
            </w:pPr>
          </w:p>
          <w:p w14:paraId="37CA6084" w14:textId="77777777" w:rsidR="0090297A" w:rsidRPr="00FD47AC" w:rsidRDefault="0090297A" w:rsidP="0090297A">
            <w:pPr>
              <w:pStyle w:val="TableParagraph"/>
              <w:ind w:left="0"/>
              <w:rPr>
                <w:rFonts w:ascii="Calibri Light" w:hAnsi="Calibri Light" w:cs="Calibri Light"/>
                <w:sz w:val="26"/>
              </w:rPr>
            </w:pPr>
          </w:p>
          <w:p w14:paraId="69E56671" w14:textId="77777777" w:rsidR="0090297A" w:rsidRPr="00FD47AC" w:rsidRDefault="0090297A" w:rsidP="0090297A">
            <w:pPr>
              <w:pStyle w:val="TableParagraph"/>
              <w:spacing w:before="8"/>
              <w:ind w:left="0"/>
              <w:rPr>
                <w:rFonts w:ascii="Calibri Light" w:hAnsi="Calibri Light" w:cs="Calibri Light"/>
                <w:sz w:val="32"/>
              </w:rPr>
            </w:pPr>
          </w:p>
          <w:p w14:paraId="2097E9A0" w14:textId="77777777" w:rsidR="0090297A" w:rsidRPr="00FD47AC" w:rsidRDefault="0090297A" w:rsidP="0090297A">
            <w:pPr>
              <w:pStyle w:val="TableParagraph"/>
              <w:spacing w:line="271" w:lineRule="auto"/>
              <w:ind w:left="144"/>
              <w:rPr>
                <w:rFonts w:ascii="Calibri Light" w:hAnsi="Calibri Light" w:cs="Calibri Light"/>
                <w:sz w:val="24"/>
              </w:rPr>
            </w:pPr>
            <w:r w:rsidRPr="00FD47AC">
              <w:rPr>
                <w:rFonts w:ascii="Calibri Light" w:hAnsi="Calibri Light" w:cs="Calibri Light"/>
                <w:sz w:val="24"/>
                <w:lang w:val="id"/>
              </w:rPr>
              <w:t>Tekanan telah melampaui batas keamanan atas yang ditentukan.</w:t>
            </w:r>
          </w:p>
        </w:tc>
        <w:tc>
          <w:tcPr>
            <w:tcW w:w="1697" w:type="dxa"/>
            <w:vAlign w:val="center"/>
          </w:tcPr>
          <w:p w14:paraId="7B55AD08" w14:textId="77777777" w:rsidR="0090297A" w:rsidRPr="00FD47AC" w:rsidRDefault="0090297A" w:rsidP="002E0DD5">
            <w:pPr>
              <w:pStyle w:val="TableParagraph"/>
              <w:spacing w:before="233"/>
              <w:ind w:left="0"/>
              <w:jc w:val="center"/>
              <w:rPr>
                <w:rFonts w:ascii="Calibri Light" w:hAnsi="Calibri Light" w:cs="Calibri Light"/>
                <w:sz w:val="24"/>
              </w:rPr>
            </w:pPr>
            <w:r w:rsidRPr="00FD47AC">
              <w:rPr>
                <w:rFonts w:ascii="Calibri Light" w:hAnsi="Calibri Light" w:cs="Calibri Light"/>
                <w:sz w:val="24"/>
                <w:lang w:val="id"/>
              </w:rPr>
              <w:t>Rendah</w:t>
            </w:r>
          </w:p>
        </w:tc>
        <w:tc>
          <w:tcPr>
            <w:tcW w:w="2336" w:type="dxa"/>
          </w:tcPr>
          <w:p w14:paraId="20DBF675" w14:textId="5FDBE0F7" w:rsidR="0090297A" w:rsidRPr="00FD47AC" w:rsidRDefault="0090297A" w:rsidP="00702600">
            <w:pPr>
              <w:pStyle w:val="TableParagraph"/>
              <w:spacing w:before="39" w:line="271" w:lineRule="auto"/>
              <w:ind w:left="141" w:right="136"/>
              <w:jc w:val="both"/>
              <w:rPr>
                <w:rFonts w:ascii="Calibri Light" w:hAnsi="Calibri Light" w:cs="Calibri Light"/>
                <w:sz w:val="24"/>
              </w:rPr>
            </w:pPr>
            <w:r w:rsidRPr="00FD47AC">
              <w:rPr>
                <w:rFonts w:ascii="Calibri Light" w:hAnsi="Calibri Light" w:cs="Calibri Light"/>
                <w:sz w:val="24"/>
                <w:lang w:val="id"/>
              </w:rPr>
              <w:t xml:space="preserve">Ukur lagi, </w:t>
            </w:r>
            <w:r w:rsidRPr="00FD47AC">
              <w:rPr>
                <w:rFonts w:ascii="Calibri Light" w:hAnsi="Calibri Light" w:cs="Calibri Light"/>
                <w:spacing w:val="-8"/>
                <w:sz w:val="24"/>
                <w:lang w:val="id"/>
              </w:rPr>
              <w:t xml:space="preserve">jika </w:t>
            </w:r>
            <w:r w:rsidRPr="00FD47AC">
              <w:rPr>
                <w:rFonts w:ascii="Calibri Light" w:hAnsi="Calibri Light" w:cs="Calibri Light"/>
                <w:lang w:val="id"/>
              </w:rPr>
              <w:t xml:space="preserve"> </w:t>
            </w:r>
            <w:r w:rsidRPr="00FD47AC">
              <w:rPr>
                <w:rFonts w:ascii="Calibri Light" w:hAnsi="Calibri Light" w:cs="Calibri Light"/>
                <w:sz w:val="24"/>
                <w:lang w:val="id"/>
              </w:rPr>
              <w:t xml:space="preserve">kegagalan masih terjadi, </w:t>
            </w:r>
            <w:r w:rsidRPr="00FD47AC">
              <w:rPr>
                <w:rFonts w:ascii="Calibri Light" w:hAnsi="Calibri Light" w:cs="Calibri Light"/>
                <w:lang w:val="id"/>
              </w:rPr>
              <w:t xml:space="preserve"> </w:t>
            </w:r>
            <w:r w:rsidRPr="00FD47AC">
              <w:rPr>
                <w:rFonts w:ascii="Calibri Light" w:hAnsi="Calibri Light" w:cs="Calibri Light"/>
                <w:spacing w:val="-4"/>
                <w:sz w:val="24"/>
                <w:lang w:val="id"/>
              </w:rPr>
              <w:t xml:space="preserve">berhenti </w:t>
            </w:r>
            <w:r w:rsidRPr="00FD47AC">
              <w:rPr>
                <w:rFonts w:ascii="Calibri Light" w:hAnsi="Calibri Light" w:cs="Calibri Light"/>
                <w:lang w:val="id"/>
              </w:rPr>
              <w:t xml:space="preserve"> </w:t>
            </w:r>
            <w:r w:rsidRPr="00FD47AC">
              <w:rPr>
                <w:rFonts w:ascii="Calibri Light" w:hAnsi="Calibri Light" w:cs="Calibri Light"/>
                <w:sz w:val="24"/>
                <w:lang w:val="id"/>
              </w:rPr>
              <w:t xml:space="preserve">mengukur </w:t>
            </w:r>
            <w:r w:rsidRPr="00FD47AC">
              <w:rPr>
                <w:rFonts w:ascii="Calibri Light" w:hAnsi="Calibri Light" w:cs="Calibri Light"/>
                <w:lang w:val="id"/>
              </w:rPr>
              <w:t xml:space="preserve"> </w:t>
            </w:r>
            <w:r w:rsidRPr="00FD47AC">
              <w:rPr>
                <w:rFonts w:ascii="Calibri Light" w:hAnsi="Calibri Light" w:cs="Calibri Light"/>
                <w:spacing w:val="-3"/>
                <w:sz w:val="24"/>
                <w:lang w:val="id"/>
              </w:rPr>
              <w:t xml:space="preserve">fungsi </w:t>
            </w:r>
            <w:r w:rsidRPr="00FD47AC">
              <w:rPr>
                <w:rFonts w:ascii="Calibri Light" w:hAnsi="Calibri Light" w:cs="Calibri Light"/>
                <w:lang w:val="id"/>
              </w:rPr>
              <w:t xml:space="preserve"> </w:t>
            </w:r>
            <w:r w:rsidRPr="00FD47AC">
              <w:rPr>
                <w:rFonts w:ascii="Calibri Light" w:hAnsi="Calibri Light" w:cs="Calibri Light"/>
                <w:sz w:val="24"/>
                <w:lang w:val="id"/>
              </w:rPr>
              <w:t xml:space="preserve">modul NIBP </w:t>
            </w:r>
            <w:r w:rsidRPr="00FD47AC">
              <w:rPr>
                <w:rFonts w:ascii="Calibri Light" w:hAnsi="Calibri Light" w:cs="Calibri Light"/>
                <w:lang w:val="id"/>
              </w:rPr>
              <w:t xml:space="preserve"> </w:t>
            </w:r>
            <w:r w:rsidRPr="00FD47AC">
              <w:rPr>
                <w:rFonts w:ascii="Calibri Light" w:hAnsi="Calibri Light" w:cs="Calibri Light"/>
                <w:spacing w:val="-6"/>
                <w:sz w:val="24"/>
                <w:lang w:val="id"/>
              </w:rPr>
              <w:t xml:space="preserve">dan </w:t>
            </w:r>
            <w:r w:rsidRPr="00FD47AC">
              <w:rPr>
                <w:rFonts w:ascii="Calibri Light" w:hAnsi="Calibri Light" w:cs="Calibri Light"/>
                <w:lang w:val="id"/>
              </w:rPr>
              <w:t xml:space="preserve"> </w:t>
            </w:r>
            <w:r w:rsidRPr="00FD47AC">
              <w:rPr>
                <w:rFonts w:ascii="Calibri Light" w:hAnsi="Calibri Light" w:cs="Calibri Light"/>
                <w:sz w:val="24"/>
                <w:lang w:val="id"/>
              </w:rPr>
              <w:t>memberitahu</w:t>
            </w:r>
            <w:r w:rsidRPr="00FD47AC">
              <w:rPr>
                <w:rFonts w:ascii="Calibri Light" w:hAnsi="Calibri Light" w:cs="Calibri Light"/>
                <w:lang w:val="id"/>
              </w:rPr>
              <w:t xml:space="preserve"> </w:t>
            </w:r>
            <w:r w:rsidRPr="00FD47AC">
              <w:rPr>
                <w:rFonts w:ascii="Calibri Light" w:hAnsi="Calibri Light" w:cs="Calibri Light"/>
                <w:sz w:val="24"/>
                <w:lang w:val="id"/>
              </w:rPr>
              <w:tab/>
            </w:r>
            <w:r w:rsidRPr="00FD47AC">
              <w:rPr>
                <w:rFonts w:ascii="Calibri Light" w:hAnsi="Calibri Light" w:cs="Calibri Light"/>
                <w:lang w:val="id"/>
              </w:rPr>
              <w:t xml:space="preserve"> </w:t>
            </w:r>
            <w:r w:rsidR="00702600">
              <w:rPr>
                <w:rFonts w:ascii="Calibri Light" w:hAnsi="Calibri Light" w:cs="Calibri Light"/>
                <w:spacing w:val="-3"/>
                <w:sz w:val="24"/>
                <w:lang w:val="id"/>
              </w:rPr>
              <w:t>teknisi</w:t>
            </w:r>
            <w:r w:rsidRPr="00FD47AC">
              <w:rPr>
                <w:rFonts w:ascii="Calibri Light" w:hAnsi="Calibri Light" w:cs="Calibri Light"/>
                <w:spacing w:val="-3"/>
                <w:sz w:val="24"/>
                <w:lang w:val="id"/>
              </w:rPr>
              <w:t xml:space="preserve"> biomedis </w:t>
            </w:r>
            <w:r w:rsidRPr="00FD47AC">
              <w:rPr>
                <w:rFonts w:ascii="Calibri Light" w:hAnsi="Calibri Light" w:cs="Calibri Light"/>
                <w:spacing w:val="-8"/>
                <w:sz w:val="24"/>
                <w:lang w:val="id"/>
              </w:rPr>
              <w:t xml:space="preserve">atau </w:t>
            </w:r>
            <w:r w:rsidRPr="00FD47AC">
              <w:rPr>
                <w:rFonts w:ascii="Calibri Light" w:hAnsi="Calibri Light" w:cs="Calibri Light"/>
                <w:lang w:val="id"/>
              </w:rPr>
              <w:t xml:space="preserve"> </w:t>
            </w:r>
            <w:r w:rsidR="00702600">
              <w:rPr>
                <w:rFonts w:ascii="Calibri Light" w:hAnsi="Calibri Light" w:cs="Calibri Light"/>
                <w:sz w:val="24"/>
                <w:lang w:val="id"/>
              </w:rPr>
              <w:t xml:space="preserve">staf </w:t>
            </w:r>
            <w:r w:rsidRPr="00FD47AC">
              <w:rPr>
                <w:rFonts w:ascii="Calibri Light" w:hAnsi="Calibri Light" w:cs="Calibri Light"/>
                <w:sz w:val="24"/>
                <w:lang w:val="id"/>
              </w:rPr>
              <w:t>layanan produsen.</w:t>
            </w:r>
          </w:p>
        </w:tc>
      </w:tr>
      <w:tr w:rsidR="0090297A" w:rsidRPr="00FD47AC" w14:paraId="4118273B" w14:textId="77777777" w:rsidTr="00702600">
        <w:trPr>
          <w:trHeight w:val="2587"/>
        </w:trPr>
        <w:tc>
          <w:tcPr>
            <w:tcW w:w="2487" w:type="dxa"/>
            <w:vAlign w:val="center"/>
          </w:tcPr>
          <w:p w14:paraId="0ACFE1B5" w14:textId="458C5473" w:rsidR="0090297A" w:rsidRPr="00FD47AC" w:rsidRDefault="0090297A" w:rsidP="00702600">
            <w:pPr>
              <w:pStyle w:val="TableParagraph"/>
              <w:ind w:left="141"/>
              <w:jc w:val="center"/>
              <w:rPr>
                <w:rFonts w:ascii="Calibri Light" w:hAnsi="Calibri Light" w:cs="Calibri Light"/>
                <w:sz w:val="24"/>
              </w:rPr>
            </w:pPr>
            <w:r w:rsidRPr="00FD47AC">
              <w:rPr>
                <w:rFonts w:ascii="Calibri Light" w:hAnsi="Calibri Light" w:cs="Calibri Light"/>
                <w:sz w:val="24"/>
              </w:rPr>
              <w:t>NIBP High Init Pressure</w:t>
            </w:r>
          </w:p>
        </w:tc>
        <w:tc>
          <w:tcPr>
            <w:tcW w:w="3020" w:type="dxa"/>
            <w:vAlign w:val="center"/>
          </w:tcPr>
          <w:p w14:paraId="6C8CD48C" w14:textId="2F2198F8" w:rsidR="0090297A" w:rsidRPr="00FD47AC" w:rsidRDefault="00702600" w:rsidP="00702600">
            <w:pPr>
              <w:pStyle w:val="TableParagraph"/>
              <w:spacing w:line="271" w:lineRule="auto"/>
              <w:ind w:left="144" w:right="189"/>
              <w:jc w:val="both"/>
              <w:rPr>
                <w:rFonts w:ascii="Calibri Light" w:hAnsi="Calibri Light" w:cs="Calibri Light"/>
                <w:sz w:val="24"/>
              </w:rPr>
            </w:pPr>
            <w:r>
              <w:rPr>
                <w:rFonts w:ascii="Calibri Light" w:hAnsi="Calibri Light" w:cs="Calibri Light"/>
                <w:sz w:val="24"/>
              </w:rPr>
              <w:t>Nilai tekanan awal NIBP terlalu tinggi selama proses pengukuran</w:t>
            </w:r>
          </w:p>
        </w:tc>
        <w:tc>
          <w:tcPr>
            <w:tcW w:w="1697" w:type="dxa"/>
            <w:vAlign w:val="center"/>
          </w:tcPr>
          <w:p w14:paraId="00FE244A" w14:textId="5FAB2EDD" w:rsidR="0090297A" w:rsidRPr="00FD47AC" w:rsidRDefault="001C590E" w:rsidP="00702600">
            <w:pPr>
              <w:pStyle w:val="TableParagraph"/>
              <w:spacing w:before="232"/>
              <w:ind w:left="0"/>
              <w:jc w:val="center"/>
              <w:rPr>
                <w:rFonts w:ascii="Calibri Light" w:hAnsi="Calibri Light" w:cs="Calibri Light"/>
                <w:sz w:val="24"/>
              </w:rPr>
            </w:pPr>
            <w:r w:rsidRPr="00FD47AC">
              <w:rPr>
                <w:rFonts w:ascii="Calibri Light" w:hAnsi="Calibri Light" w:cs="Calibri Light"/>
                <w:sz w:val="24"/>
              </w:rPr>
              <w:t>Rendah</w:t>
            </w:r>
          </w:p>
        </w:tc>
        <w:tc>
          <w:tcPr>
            <w:tcW w:w="2336" w:type="dxa"/>
            <w:vAlign w:val="center"/>
          </w:tcPr>
          <w:p w14:paraId="30C2ED58" w14:textId="4296AE9E" w:rsidR="0090297A" w:rsidRPr="00FD47AC" w:rsidRDefault="00702600" w:rsidP="00702600">
            <w:pPr>
              <w:pStyle w:val="TableParagraph"/>
              <w:tabs>
                <w:tab w:val="left" w:pos="1119"/>
                <w:tab w:val="left" w:pos="1213"/>
                <w:tab w:val="left" w:pos="1388"/>
                <w:tab w:val="left" w:pos="1986"/>
                <w:tab w:val="left" w:pos="2038"/>
              </w:tabs>
              <w:spacing w:before="39" w:line="271" w:lineRule="auto"/>
              <w:ind w:left="141" w:right="136"/>
              <w:jc w:val="both"/>
              <w:rPr>
                <w:rFonts w:ascii="Calibri Light" w:hAnsi="Calibri Light" w:cs="Calibri Light"/>
                <w:sz w:val="24"/>
              </w:rPr>
            </w:pPr>
            <w:r w:rsidRPr="00FD47AC">
              <w:rPr>
                <w:rFonts w:ascii="Calibri Light" w:hAnsi="Calibri Light" w:cs="Calibri Light"/>
                <w:sz w:val="24"/>
                <w:lang w:val="id"/>
              </w:rPr>
              <w:t xml:space="preserve">Ukur lagi, </w:t>
            </w:r>
            <w:r w:rsidRPr="00FD47AC">
              <w:rPr>
                <w:rFonts w:ascii="Calibri Light" w:hAnsi="Calibri Light" w:cs="Calibri Light"/>
                <w:spacing w:val="-8"/>
                <w:sz w:val="24"/>
                <w:lang w:val="id"/>
              </w:rPr>
              <w:t xml:space="preserve">jika </w:t>
            </w:r>
            <w:r w:rsidRPr="00FD47AC">
              <w:rPr>
                <w:rFonts w:ascii="Calibri Light" w:hAnsi="Calibri Light" w:cs="Calibri Light"/>
                <w:lang w:val="id"/>
              </w:rPr>
              <w:t xml:space="preserve"> </w:t>
            </w:r>
            <w:r w:rsidRPr="00FD47AC">
              <w:rPr>
                <w:rFonts w:ascii="Calibri Light" w:hAnsi="Calibri Light" w:cs="Calibri Light"/>
                <w:sz w:val="24"/>
                <w:lang w:val="id"/>
              </w:rPr>
              <w:t xml:space="preserve">kegagalan masih terjadi, </w:t>
            </w:r>
            <w:r w:rsidRPr="00FD47AC">
              <w:rPr>
                <w:rFonts w:ascii="Calibri Light" w:hAnsi="Calibri Light" w:cs="Calibri Light"/>
                <w:lang w:val="id"/>
              </w:rPr>
              <w:t xml:space="preserve"> </w:t>
            </w:r>
            <w:r w:rsidRPr="00FD47AC">
              <w:rPr>
                <w:rFonts w:ascii="Calibri Light" w:hAnsi="Calibri Light" w:cs="Calibri Light"/>
                <w:spacing w:val="-4"/>
                <w:sz w:val="24"/>
                <w:lang w:val="id"/>
              </w:rPr>
              <w:t xml:space="preserve">berhenti </w:t>
            </w:r>
            <w:r w:rsidRPr="00FD47AC">
              <w:rPr>
                <w:rFonts w:ascii="Calibri Light" w:hAnsi="Calibri Light" w:cs="Calibri Light"/>
                <w:lang w:val="id"/>
              </w:rPr>
              <w:t xml:space="preserve"> </w:t>
            </w:r>
            <w:r w:rsidRPr="00FD47AC">
              <w:rPr>
                <w:rFonts w:ascii="Calibri Light" w:hAnsi="Calibri Light" w:cs="Calibri Light"/>
                <w:sz w:val="24"/>
                <w:lang w:val="id"/>
              </w:rPr>
              <w:t xml:space="preserve">mengukur </w:t>
            </w:r>
            <w:r w:rsidRPr="00FD47AC">
              <w:rPr>
                <w:rFonts w:ascii="Calibri Light" w:hAnsi="Calibri Light" w:cs="Calibri Light"/>
                <w:lang w:val="id"/>
              </w:rPr>
              <w:t xml:space="preserve"> </w:t>
            </w:r>
            <w:r w:rsidRPr="00FD47AC">
              <w:rPr>
                <w:rFonts w:ascii="Calibri Light" w:hAnsi="Calibri Light" w:cs="Calibri Light"/>
                <w:spacing w:val="-3"/>
                <w:sz w:val="24"/>
                <w:lang w:val="id"/>
              </w:rPr>
              <w:t xml:space="preserve">fungsi </w:t>
            </w:r>
            <w:r w:rsidRPr="00FD47AC">
              <w:rPr>
                <w:rFonts w:ascii="Calibri Light" w:hAnsi="Calibri Light" w:cs="Calibri Light"/>
                <w:lang w:val="id"/>
              </w:rPr>
              <w:t xml:space="preserve"> </w:t>
            </w:r>
            <w:r w:rsidRPr="00FD47AC">
              <w:rPr>
                <w:rFonts w:ascii="Calibri Light" w:hAnsi="Calibri Light" w:cs="Calibri Light"/>
                <w:sz w:val="24"/>
                <w:lang w:val="id"/>
              </w:rPr>
              <w:t xml:space="preserve">modul NIBP </w:t>
            </w:r>
            <w:r w:rsidRPr="00FD47AC">
              <w:rPr>
                <w:rFonts w:ascii="Calibri Light" w:hAnsi="Calibri Light" w:cs="Calibri Light"/>
                <w:lang w:val="id"/>
              </w:rPr>
              <w:t xml:space="preserve"> </w:t>
            </w:r>
            <w:r w:rsidRPr="00FD47AC">
              <w:rPr>
                <w:rFonts w:ascii="Calibri Light" w:hAnsi="Calibri Light" w:cs="Calibri Light"/>
                <w:spacing w:val="-6"/>
                <w:sz w:val="24"/>
                <w:lang w:val="id"/>
              </w:rPr>
              <w:t xml:space="preserve">dan </w:t>
            </w:r>
            <w:r w:rsidRPr="00FD47AC">
              <w:rPr>
                <w:rFonts w:ascii="Calibri Light" w:hAnsi="Calibri Light" w:cs="Calibri Light"/>
                <w:lang w:val="id"/>
              </w:rPr>
              <w:t xml:space="preserve"> </w:t>
            </w:r>
            <w:r w:rsidRPr="00FD47AC">
              <w:rPr>
                <w:rFonts w:ascii="Calibri Light" w:hAnsi="Calibri Light" w:cs="Calibri Light"/>
                <w:sz w:val="24"/>
                <w:lang w:val="id"/>
              </w:rPr>
              <w:t>memberitahu</w:t>
            </w:r>
            <w:r w:rsidRPr="00FD47AC">
              <w:rPr>
                <w:rFonts w:ascii="Calibri Light" w:hAnsi="Calibri Light" w:cs="Calibri Light"/>
                <w:lang w:val="id"/>
              </w:rPr>
              <w:t xml:space="preserve"> </w:t>
            </w:r>
            <w:r w:rsidRPr="00FD47AC">
              <w:rPr>
                <w:rFonts w:ascii="Calibri Light" w:hAnsi="Calibri Light" w:cs="Calibri Light"/>
                <w:sz w:val="24"/>
                <w:lang w:val="id"/>
              </w:rPr>
              <w:tab/>
            </w:r>
            <w:r w:rsidRPr="00FD47AC">
              <w:rPr>
                <w:rFonts w:ascii="Calibri Light" w:hAnsi="Calibri Light" w:cs="Calibri Light"/>
                <w:lang w:val="id"/>
              </w:rPr>
              <w:t xml:space="preserve"> </w:t>
            </w:r>
            <w:r>
              <w:rPr>
                <w:rFonts w:ascii="Calibri Light" w:hAnsi="Calibri Light" w:cs="Calibri Light"/>
                <w:spacing w:val="-3"/>
                <w:sz w:val="24"/>
                <w:lang w:val="id"/>
              </w:rPr>
              <w:t>teknisi</w:t>
            </w:r>
            <w:r w:rsidRPr="00FD47AC">
              <w:rPr>
                <w:rFonts w:ascii="Calibri Light" w:hAnsi="Calibri Light" w:cs="Calibri Light"/>
                <w:spacing w:val="-3"/>
                <w:sz w:val="24"/>
                <w:lang w:val="id"/>
              </w:rPr>
              <w:t xml:space="preserve"> biomedis </w:t>
            </w:r>
            <w:r w:rsidRPr="00FD47AC">
              <w:rPr>
                <w:rFonts w:ascii="Calibri Light" w:hAnsi="Calibri Light" w:cs="Calibri Light"/>
                <w:spacing w:val="-8"/>
                <w:sz w:val="24"/>
                <w:lang w:val="id"/>
              </w:rPr>
              <w:t xml:space="preserve">atau </w:t>
            </w:r>
            <w:r w:rsidRPr="00FD47AC">
              <w:rPr>
                <w:rFonts w:ascii="Calibri Light" w:hAnsi="Calibri Light" w:cs="Calibri Light"/>
                <w:lang w:val="id"/>
              </w:rPr>
              <w:t xml:space="preserve"> </w:t>
            </w:r>
            <w:r>
              <w:rPr>
                <w:rFonts w:ascii="Calibri Light" w:hAnsi="Calibri Light" w:cs="Calibri Light"/>
                <w:sz w:val="24"/>
                <w:lang w:val="id"/>
              </w:rPr>
              <w:t xml:space="preserve">staf </w:t>
            </w:r>
            <w:r w:rsidRPr="00FD47AC">
              <w:rPr>
                <w:rFonts w:ascii="Calibri Light" w:hAnsi="Calibri Light" w:cs="Calibri Light"/>
                <w:sz w:val="24"/>
                <w:lang w:val="id"/>
              </w:rPr>
              <w:t>layanan produsen.</w:t>
            </w:r>
          </w:p>
        </w:tc>
      </w:tr>
      <w:tr w:rsidR="0090297A" w:rsidRPr="00FD47AC" w14:paraId="150E3358" w14:textId="77777777" w:rsidTr="002E0DD5">
        <w:trPr>
          <w:trHeight w:val="2380"/>
        </w:trPr>
        <w:tc>
          <w:tcPr>
            <w:tcW w:w="2487" w:type="dxa"/>
          </w:tcPr>
          <w:p w14:paraId="4EA125B7" w14:textId="77777777" w:rsidR="0090297A" w:rsidRPr="00FD47AC" w:rsidRDefault="0090297A" w:rsidP="0090297A">
            <w:pPr>
              <w:pStyle w:val="TableParagraph"/>
              <w:ind w:left="0"/>
              <w:jc w:val="center"/>
              <w:rPr>
                <w:rFonts w:ascii="Calibri Light" w:hAnsi="Calibri Light" w:cs="Calibri Light"/>
                <w:sz w:val="26"/>
              </w:rPr>
            </w:pPr>
          </w:p>
          <w:p w14:paraId="1730B9CC" w14:textId="77777777" w:rsidR="0090297A" w:rsidRPr="00FD47AC" w:rsidRDefault="0090297A" w:rsidP="0090297A">
            <w:pPr>
              <w:pStyle w:val="TableParagraph"/>
              <w:ind w:left="0"/>
              <w:jc w:val="center"/>
              <w:rPr>
                <w:rFonts w:ascii="Calibri Light" w:hAnsi="Calibri Light" w:cs="Calibri Light"/>
                <w:sz w:val="26"/>
              </w:rPr>
            </w:pPr>
          </w:p>
          <w:p w14:paraId="43547231" w14:textId="77777777" w:rsidR="0090297A" w:rsidRPr="00FD47AC" w:rsidRDefault="0090297A" w:rsidP="0090297A">
            <w:pPr>
              <w:pStyle w:val="TableParagraph"/>
              <w:spacing w:before="10"/>
              <w:ind w:left="0"/>
              <w:jc w:val="center"/>
              <w:rPr>
                <w:rFonts w:ascii="Calibri Light" w:hAnsi="Calibri Light" w:cs="Calibri Light"/>
                <w:sz w:val="23"/>
              </w:rPr>
            </w:pPr>
          </w:p>
          <w:p w14:paraId="1CE0F189" w14:textId="19ADACA7" w:rsidR="0090297A" w:rsidRPr="00FD47AC" w:rsidRDefault="0090297A" w:rsidP="0090297A">
            <w:pPr>
              <w:pStyle w:val="TableParagraph"/>
              <w:spacing w:line="268" w:lineRule="auto"/>
              <w:ind w:left="141"/>
              <w:jc w:val="center"/>
              <w:rPr>
                <w:rFonts w:ascii="Calibri Light" w:hAnsi="Calibri Light" w:cs="Calibri Light"/>
                <w:sz w:val="24"/>
              </w:rPr>
            </w:pPr>
            <w:r w:rsidRPr="00FD47AC">
              <w:rPr>
                <w:rFonts w:ascii="Calibri Light" w:hAnsi="Calibri Light" w:cs="Calibri Light"/>
                <w:sz w:val="24"/>
              </w:rPr>
              <w:t>NIBP Aux Excessive Pressure</w:t>
            </w:r>
          </w:p>
        </w:tc>
        <w:tc>
          <w:tcPr>
            <w:tcW w:w="3020" w:type="dxa"/>
          </w:tcPr>
          <w:p w14:paraId="22ABD99B" w14:textId="77777777" w:rsidR="0090297A" w:rsidRPr="00FD47AC" w:rsidRDefault="0090297A" w:rsidP="0090297A">
            <w:pPr>
              <w:pStyle w:val="TableParagraph"/>
              <w:ind w:left="0"/>
              <w:rPr>
                <w:rFonts w:ascii="Calibri Light" w:hAnsi="Calibri Light" w:cs="Calibri Light"/>
                <w:sz w:val="26"/>
              </w:rPr>
            </w:pPr>
          </w:p>
          <w:p w14:paraId="35C7C868" w14:textId="77777777" w:rsidR="0090297A" w:rsidRPr="00FD47AC" w:rsidRDefault="0090297A" w:rsidP="0090297A">
            <w:pPr>
              <w:pStyle w:val="TableParagraph"/>
              <w:ind w:left="0"/>
              <w:rPr>
                <w:rFonts w:ascii="Calibri Light" w:hAnsi="Calibri Light" w:cs="Calibri Light"/>
                <w:sz w:val="26"/>
              </w:rPr>
            </w:pPr>
          </w:p>
          <w:p w14:paraId="4C6000FE" w14:textId="77777777" w:rsidR="0090297A" w:rsidRPr="00FD47AC" w:rsidRDefault="0090297A" w:rsidP="0090297A">
            <w:pPr>
              <w:pStyle w:val="TableParagraph"/>
              <w:spacing w:before="10"/>
              <w:ind w:left="0"/>
              <w:rPr>
                <w:rFonts w:ascii="Calibri Light" w:hAnsi="Calibri Light" w:cs="Calibri Light"/>
                <w:sz w:val="23"/>
              </w:rPr>
            </w:pPr>
          </w:p>
          <w:p w14:paraId="6FEA1D02" w14:textId="76C98A3A" w:rsidR="0090297A" w:rsidRPr="00FD47AC" w:rsidRDefault="00702600" w:rsidP="00702600">
            <w:pPr>
              <w:pStyle w:val="TableParagraph"/>
              <w:spacing w:line="271" w:lineRule="auto"/>
              <w:ind w:left="144" w:right="135"/>
              <w:jc w:val="both"/>
              <w:rPr>
                <w:rFonts w:ascii="Calibri Light" w:hAnsi="Calibri Light" w:cs="Calibri Light"/>
                <w:sz w:val="24"/>
              </w:rPr>
            </w:pPr>
            <w:r>
              <w:rPr>
                <w:rFonts w:ascii="Calibri Light" w:hAnsi="Calibri Light" w:cs="Calibri Light"/>
                <w:sz w:val="24"/>
              </w:rPr>
              <w:t xml:space="preserve">Tekanan </w:t>
            </w:r>
            <w:r w:rsidR="0090297A" w:rsidRPr="00FD47AC">
              <w:rPr>
                <w:rFonts w:ascii="Calibri Light" w:hAnsi="Calibri Light" w:cs="Calibri Light"/>
                <w:sz w:val="24"/>
              </w:rPr>
              <w:t xml:space="preserve">NIBP </w:t>
            </w:r>
            <w:r>
              <w:rPr>
                <w:rFonts w:ascii="Calibri Light" w:hAnsi="Calibri Light" w:cs="Calibri Light"/>
                <w:sz w:val="24"/>
              </w:rPr>
              <w:t>melebihi nilai pengaman sekunder.</w:t>
            </w:r>
          </w:p>
        </w:tc>
        <w:tc>
          <w:tcPr>
            <w:tcW w:w="1697" w:type="dxa"/>
            <w:vAlign w:val="center"/>
          </w:tcPr>
          <w:p w14:paraId="0A2944C4" w14:textId="4E197228" w:rsidR="0090297A" w:rsidRPr="00FD47AC" w:rsidRDefault="001C590E" w:rsidP="002E0DD5">
            <w:pPr>
              <w:pStyle w:val="TableParagraph"/>
              <w:ind w:left="0"/>
              <w:jc w:val="center"/>
              <w:rPr>
                <w:rFonts w:ascii="Calibri Light" w:hAnsi="Calibri Light" w:cs="Calibri Light"/>
                <w:sz w:val="24"/>
              </w:rPr>
            </w:pPr>
            <w:r w:rsidRPr="00FD47AC">
              <w:rPr>
                <w:rFonts w:ascii="Calibri Light" w:hAnsi="Calibri Light" w:cs="Calibri Light"/>
                <w:sz w:val="24"/>
              </w:rPr>
              <w:t>Tinggi</w:t>
            </w:r>
          </w:p>
        </w:tc>
        <w:tc>
          <w:tcPr>
            <w:tcW w:w="2336" w:type="dxa"/>
          </w:tcPr>
          <w:p w14:paraId="6C3FC328" w14:textId="77777777" w:rsidR="0090297A" w:rsidRPr="00FD47AC" w:rsidRDefault="0090297A" w:rsidP="0090297A">
            <w:pPr>
              <w:pStyle w:val="TableParagraph"/>
              <w:ind w:left="0"/>
              <w:rPr>
                <w:rFonts w:ascii="Calibri Light" w:hAnsi="Calibri Light" w:cs="Calibri Light"/>
                <w:sz w:val="26"/>
              </w:rPr>
            </w:pPr>
          </w:p>
          <w:p w14:paraId="652EB8F6" w14:textId="77777777" w:rsidR="0090297A" w:rsidRPr="00FD47AC" w:rsidRDefault="0090297A" w:rsidP="0090297A">
            <w:pPr>
              <w:pStyle w:val="TableParagraph"/>
              <w:spacing w:before="8"/>
              <w:ind w:left="0"/>
              <w:rPr>
                <w:rFonts w:ascii="Calibri Light" w:hAnsi="Calibri Light" w:cs="Calibri Light"/>
              </w:rPr>
            </w:pPr>
          </w:p>
          <w:p w14:paraId="4C7A90B4" w14:textId="77777777" w:rsidR="0090297A" w:rsidRPr="00FD47AC" w:rsidRDefault="0090297A" w:rsidP="0090297A">
            <w:pPr>
              <w:pStyle w:val="TableParagraph"/>
              <w:spacing w:line="271" w:lineRule="auto"/>
              <w:ind w:left="141" w:right="137"/>
              <w:jc w:val="both"/>
              <w:rPr>
                <w:rFonts w:ascii="Calibri Light" w:hAnsi="Calibri Light" w:cs="Calibri Light"/>
                <w:sz w:val="24"/>
              </w:rPr>
            </w:pPr>
            <w:r w:rsidRPr="00FD47AC">
              <w:rPr>
                <w:rFonts w:ascii="Calibri Light" w:hAnsi="Calibri Light" w:cs="Calibri Light"/>
                <w:sz w:val="24"/>
                <w:lang w:val="id"/>
              </w:rPr>
              <w:t xml:space="preserve">Beri tahu teknisi </w:t>
            </w:r>
            <w:r w:rsidRPr="00FD47AC">
              <w:rPr>
                <w:rFonts w:ascii="Calibri Light" w:hAnsi="Calibri Light" w:cs="Calibri Light"/>
                <w:spacing w:val="-3"/>
                <w:sz w:val="24"/>
                <w:lang w:val="id"/>
              </w:rPr>
              <w:t xml:space="preserve">biomedis </w:t>
            </w:r>
            <w:r w:rsidRPr="00FD47AC">
              <w:rPr>
                <w:rFonts w:ascii="Calibri Light" w:hAnsi="Calibri Light" w:cs="Calibri Light"/>
                <w:lang w:val="id"/>
              </w:rPr>
              <w:t xml:space="preserve"> </w:t>
            </w:r>
            <w:r w:rsidRPr="00FD47AC">
              <w:rPr>
                <w:rFonts w:ascii="Calibri Light" w:hAnsi="Calibri Light" w:cs="Calibri Light"/>
                <w:sz w:val="24"/>
                <w:lang w:val="id"/>
              </w:rPr>
              <w:t xml:space="preserve"> </w:t>
            </w:r>
            <w:r w:rsidRPr="00FD47AC">
              <w:rPr>
                <w:rFonts w:ascii="Calibri Light" w:hAnsi="Calibri Light" w:cs="Calibri Light"/>
                <w:lang w:val="id"/>
              </w:rPr>
              <w:t xml:space="preserve"> </w:t>
            </w:r>
            <w:r w:rsidRPr="00FD47AC">
              <w:rPr>
                <w:rFonts w:ascii="Calibri Light" w:hAnsi="Calibri Light" w:cs="Calibri Light"/>
                <w:spacing w:val="-9"/>
                <w:sz w:val="24"/>
                <w:lang w:val="id"/>
              </w:rPr>
              <w:t xml:space="preserve">atau </w:t>
            </w:r>
            <w:r w:rsidRPr="00FD47AC">
              <w:rPr>
                <w:rFonts w:ascii="Calibri Light" w:hAnsi="Calibri Light" w:cs="Calibri Light"/>
                <w:lang w:val="id"/>
              </w:rPr>
              <w:t xml:space="preserve"> </w:t>
            </w:r>
            <w:r w:rsidRPr="00FD47AC">
              <w:rPr>
                <w:rFonts w:ascii="Calibri Light" w:hAnsi="Calibri Light" w:cs="Calibri Light"/>
                <w:sz w:val="24"/>
                <w:lang w:val="id"/>
              </w:rPr>
              <w:t>staf layanan produsen.</w:t>
            </w:r>
          </w:p>
        </w:tc>
      </w:tr>
      <w:tr w:rsidR="0090297A" w:rsidRPr="00FD47AC" w14:paraId="0E60BC1C" w14:textId="77777777" w:rsidTr="00702600">
        <w:trPr>
          <w:trHeight w:val="2380"/>
        </w:trPr>
        <w:tc>
          <w:tcPr>
            <w:tcW w:w="2487" w:type="dxa"/>
            <w:vAlign w:val="center"/>
          </w:tcPr>
          <w:p w14:paraId="1F00AF34" w14:textId="4186CF98" w:rsidR="0090297A" w:rsidRPr="00FD47AC" w:rsidRDefault="0090297A" w:rsidP="00702600">
            <w:pPr>
              <w:pStyle w:val="TableParagraph"/>
              <w:ind w:left="141"/>
              <w:jc w:val="center"/>
              <w:rPr>
                <w:rFonts w:ascii="Calibri Light" w:hAnsi="Calibri Light" w:cs="Calibri Light"/>
                <w:sz w:val="24"/>
              </w:rPr>
            </w:pPr>
            <w:r w:rsidRPr="00FD47AC">
              <w:rPr>
                <w:rFonts w:ascii="Calibri Light" w:hAnsi="Calibri Light" w:cs="Calibri Light"/>
                <w:sz w:val="24"/>
              </w:rPr>
              <w:t>NIBP Time Out</w:t>
            </w:r>
          </w:p>
        </w:tc>
        <w:tc>
          <w:tcPr>
            <w:tcW w:w="3020" w:type="dxa"/>
            <w:vAlign w:val="center"/>
          </w:tcPr>
          <w:p w14:paraId="7430B30F" w14:textId="1D244B7E" w:rsidR="0090297A" w:rsidRPr="00FD47AC" w:rsidRDefault="00702600" w:rsidP="00702600">
            <w:pPr>
              <w:pStyle w:val="TableParagraph"/>
              <w:tabs>
                <w:tab w:val="left" w:pos="1645"/>
                <w:tab w:val="left" w:pos="2552"/>
              </w:tabs>
              <w:spacing w:line="271" w:lineRule="auto"/>
              <w:ind w:left="144" w:right="136"/>
              <w:jc w:val="both"/>
              <w:rPr>
                <w:rFonts w:ascii="Calibri Light" w:hAnsi="Calibri Light" w:cs="Calibri Light"/>
                <w:sz w:val="24"/>
              </w:rPr>
            </w:pPr>
            <w:r>
              <w:rPr>
                <w:rFonts w:ascii="Calibri Light" w:hAnsi="Calibri Light" w:cs="Calibri Light"/>
                <w:sz w:val="24"/>
              </w:rPr>
              <w:t>Waktu pengukuran melebihi waktu yang ditentukan</w:t>
            </w:r>
          </w:p>
        </w:tc>
        <w:tc>
          <w:tcPr>
            <w:tcW w:w="1697" w:type="dxa"/>
            <w:vAlign w:val="center"/>
          </w:tcPr>
          <w:p w14:paraId="05FF69B5" w14:textId="4C5E252C" w:rsidR="0090297A" w:rsidRPr="00FD47AC" w:rsidRDefault="001C590E" w:rsidP="00702600">
            <w:pPr>
              <w:pStyle w:val="TableParagraph"/>
              <w:ind w:left="0"/>
              <w:jc w:val="center"/>
              <w:rPr>
                <w:rFonts w:ascii="Calibri Light" w:hAnsi="Calibri Light" w:cs="Calibri Light"/>
                <w:sz w:val="24"/>
              </w:rPr>
            </w:pPr>
            <w:r w:rsidRPr="00FD47AC">
              <w:rPr>
                <w:rFonts w:ascii="Calibri Light" w:hAnsi="Calibri Light" w:cs="Calibri Light"/>
                <w:sz w:val="24"/>
              </w:rPr>
              <w:t>Rendah</w:t>
            </w:r>
          </w:p>
        </w:tc>
        <w:tc>
          <w:tcPr>
            <w:tcW w:w="2336" w:type="dxa"/>
            <w:vAlign w:val="center"/>
          </w:tcPr>
          <w:p w14:paraId="27CD69CE" w14:textId="77777777" w:rsidR="0090297A" w:rsidRPr="00FD47AC" w:rsidRDefault="0090297A" w:rsidP="00702600">
            <w:pPr>
              <w:pStyle w:val="TableParagraph"/>
              <w:spacing w:line="271" w:lineRule="auto"/>
              <w:ind w:left="141" w:right="136"/>
              <w:jc w:val="both"/>
              <w:rPr>
                <w:rFonts w:ascii="Calibri Light" w:hAnsi="Calibri Light" w:cs="Calibri Light"/>
                <w:sz w:val="24"/>
              </w:rPr>
            </w:pPr>
            <w:r w:rsidRPr="00FD47AC">
              <w:rPr>
                <w:rFonts w:ascii="Calibri Light" w:hAnsi="Calibri Light" w:cs="Calibri Light"/>
                <w:sz w:val="24"/>
                <w:lang w:val="id"/>
              </w:rPr>
              <w:t>Ukur lagi atau gunakan metode pengukuran lainnya.</w:t>
            </w:r>
          </w:p>
        </w:tc>
      </w:tr>
    </w:tbl>
    <w:p w14:paraId="301D4175" w14:textId="77777777" w:rsidR="00D70F28" w:rsidRPr="00FD47AC" w:rsidRDefault="00D70F28">
      <w:pPr>
        <w:spacing w:line="271" w:lineRule="auto"/>
        <w:jc w:val="both"/>
        <w:rPr>
          <w:rFonts w:ascii="Calibri Light" w:hAnsi="Calibri Light" w:cs="Calibri Light"/>
          <w:sz w:val="24"/>
        </w:rPr>
        <w:sectPr w:rsidR="00D70F28" w:rsidRPr="00FD47AC">
          <w:pgSz w:w="11910" w:h="16850"/>
          <w:pgMar w:top="1180" w:right="520" w:bottom="960" w:left="620" w:header="910" w:footer="775" w:gutter="0"/>
          <w:cols w:space="720"/>
        </w:sectPr>
      </w:pPr>
    </w:p>
    <w:p w14:paraId="6D6503B0" w14:textId="77777777" w:rsidR="00D70F28" w:rsidRPr="00FD47AC" w:rsidRDefault="00D70F28">
      <w:pPr>
        <w:pStyle w:val="BodyText"/>
        <w:spacing w:before="5"/>
        <w:rPr>
          <w:rFonts w:ascii="Calibri Light" w:hAnsi="Calibri Light" w:cs="Calibri Light"/>
          <w:sz w:val="20"/>
        </w:rPr>
      </w:pPr>
    </w:p>
    <w:tbl>
      <w:tblPr>
        <w:tblW w:w="0" w:type="auto"/>
        <w:tblInd w:w="5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87"/>
        <w:gridCol w:w="3020"/>
        <w:gridCol w:w="1697"/>
        <w:gridCol w:w="2336"/>
      </w:tblGrid>
      <w:tr w:rsidR="00D70F28" w:rsidRPr="00FD47AC" w14:paraId="1C5C2D83" w14:textId="77777777">
        <w:trPr>
          <w:trHeight w:val="453"/>
        </w:trPr>
        <w:tc>
          <w:tcPr>
            <w:tcW w:w="2487" w:type="dxa"/>
          </w:tcPr>
          <w:p w14:paraId="574B5D23" w14:textId="77777777" w:rsidR="00D70F28" w:rsidRPr="00FD47AC" w:rsidRDefault="005A5385" w:rsidP="00702600">
            <w:pPr>
              <w:pStyle w:val="TableParagraph"/>
              <w:spacing w:before="66"/>
              <w:ind w:left="105"/>
              <w:jc w:val="center"/>
              <w:rPr>
                <w:rFonts w:ascii="Calibri Light" w:hAnsi="Calibri Light" w:cs="Calibri Light"/>
                <w:b/>
                <w:sz w:val="24"/>
              </w:rPr>
            </w:pPr>
            <w:r w:rsidRPr="00FD47AC">
              <w:rPr>
                <w:rFonts w:ascii="Calibri Light" w:hAnsi="Calibri Light" w:cs="Calibri Light"/>
                <w:b/>
                <w:sz w:val="24"/>
                <w:lang w:val="id"/>
              </w:rPr>
              <w:t>Pesan</w:t>
            </w:r>
          </w:p>
        </w:tc>
        <w:tc>
          <w:tcPr>
            <w:tcW w:w="3020" w:type="dxa"/>
          </w:tcPr>
          <w:p w14:paraId="0140FEA1" w14:textId="4DE0F4D1" w:rsidR="00D70F28" w:rsidRPr="00FD47AC" w:rsidRDefault="00702600" w:rsidP="00702600">
            <w:pPr>
              <w:pStyle w:val="TableParagraph"/>
              <w:spacing w:before="66"/>
              <w:ind w:left="108"/>
              <w:jc w:val="center"/>
              <w:rPr>
                <w:rFonts w:ascii="Calibri Light" w:hAnsi="Calibri Light" w:cs="Calibri Light"/>
                <w:b/>
                <w:sz w:val="24"/>
              </w:rPr>
            </w:pPr>
            <w:r>
              <w:rPr>
                <w:rFonts w:ascii="Calibri Light" w:hAnsi="Calibri Light" w:cs="Calibri Light"/>
                <w:b/>
                <w:sz w:val="24"/>
                <w:lang w:val="id"/>
              </w:rPr>
              <w:t>Penyebab</w:t>
            </w:r>
          </w:p>
        </w:tc>
        <w:tc>
          <w:tcPr>
            <w:tcW w:w="1697" w:type="dxa"/>
          </w:tcPr>
          <w:p w14:paraId="35752415" w14:textId="77777777" w:rsidR="00D70F28" w:rsidRPr="00FD47AC" w:rsidRDefault="005A5385" w:rsidP="00702600">
            <w:pPr>
              <w:pStyle w:val="TableParagraph"/>
              <w:spacing w:before="66"/>
              <w:ind w:left="141"/>
              <w:jc w:val="center"/>
              <w:rPr>
                <w:rFonts w:ascii="Calibri Light" w:hAnsi="Calibri Light" w:cs="Calibri Light"/>
                <w:b/>
                <w:sz w:val="24"/>
              </w:rPr>
            </w:pPr>
            <w:r w:rsidRPr="00FD47AC">
              <w:rPr>
                <w:rFonts w:ascii="Calibri Light" w:hAnsi="Calibri Light" w:cs="Calibri Light"/>
                <w:b/>
                <w:sz w:val="24"/>
                <w:lang w:val="id"/>
              </w:rPr>
              <w:t>Tingkat alarm</w:t>
            </w:r>
          </w:p>
        </w:tc>
        <w:tc>
          <w:tcPr>
            <w:tcW w:w="2336" w:type="dxa"/>
          </w:tcPr>
          <w:p w14:paraId="69F5F8F1" w14:textId="77777777" w:rsidR="00D70F28" w:rsidRPr="00FD47AC" w:rsidRDefault="005A5385" w:rsidP="00EA7CEC">
            <w:pPr>
              <w:pStyle w:val="TableParagraph"/>
              <w:spacing w:before="66"/>
              <w:ind w:left="0"/>
              <w:jc w:val="center"/>
              <w:rPr>
                <w:rFonts w:ascii="Calibri Light" w:hAnsi="Calibri Light" w:cs="Calibri Light"/>
                <w:b/>
                <w:sz w:val="24"/>
              </w:rPr>
            </w:pPr>
            <w:r w:rsidRPr="00FD47AC">
              <w:rPr>
                <w:rFonts w:ascii="Calibri Light" w:hAnsi="Calibri Light" w:cs="Calibri Light"/>
                <w:b/>
                <w:sz w:val="24"/>
                <w:lang w:val="id"/>
              </w:rPr>
              <w:t>Tindakan yang diambil</w:t>
            </w:r>
          </w:p>
        </w:tc>
      </w:tr>
      <w:tr w:rsidR="0090297A" w:rsidRPr="00FD47AC" w14:paraId="371185D5" w14:textId="77777777" w:rsidTr="001C590E">
        <w:trPr>
          <w:trHeight w:val="2380"/>
        </w:trPr>
        <w:tc>
          <w:tcPr>
            <w:tcW w:w="2487" w:type="dxa"/>
            <w:vAlign w:val="center"/>
          </w:tcPr>
          <w:p w14:paraId="38C04DAD" w14:textId="68B7C6E5" w:rsidR="0090297A" w:rsidRPr="00FD47AC" w:rsidRDefault="0090297A" w:rsidP="001C590E">
            <w:pPr>
              <w:pStyle w:val="TableParagraph"/>
              <w:ind w:left="0"/>
              <w:jc w:val="center"/>
              <w:rPr>
                <w:rFonts w:ascii="Calibri Light" w:hAnsi="Calibri Light" w:cs="Calibri Light"/>
                <w:sz w:val="24"/>
              </w:rPr>
            </w:pPr>
            <w:r w:rsidRPr="00FD47AC">
              <w:rPr>
                <w:rFonts w:ascii="Calibri Light" w:hAnsi="Calibri Light" w:cs="Calibri Light"/>
                <w:sz w:val="24"/>
              </w:rPr>
              <w:t>NIBP Self Test Error</w:t>
            </w:r>
          </w:p>
        </w:tc>
        <w:tc>
          <w:tcPr>
            <w:tcW w:w="3020" w:type="dxa"/>
          </w:tcPr>
          <w:p w14:paraId="4470B4F9" w14:textId="77777777" w:rsidR="0090297A" w:rsidRPr="00FD47AC" w:rsidRDefault="0090297A" w:rsidP="0090297A">
            <w:pPr>
              <w:pStyle w:val="TableParagraph"/>
              <w:ind w:left="0"/>
              <w:rPr>
                <w:rFonts w:ascii="Calibri Light" w:hAnsi="Calibri Light" w:cs="Calibri Light"/>
                <w:sz w:val="26"/>
              </w:rPr>
            </w:pPr>
          </w:p>
          <w:p w14:paraId="32DB871B" w14:textId="77777777" w:rsidR="0090297A" w:rsidRPr="00FD47AC" w:rsidRDefault="0090297A" w:rsidP="0090297A">
            <w:pPr>
              <w:pStyle w:val="TableParagraph"/>
              <w:ind w:left="0"/>
              <w:rPr>
                <w:rFonts w:ascii="Calibri Light" w:hAnsi="Calibri Light" w:cs="Calibri Light"/>
                <w:sz w:val="26"/>
              </w:rPr>
            </w:pPr>
          </w:p>
          <w:p w14:paraId="2ADAD7B3" w14:textId="77777777" w:rsidR="0090297A" w:rsidRPr="00FD47AC" w:rsidRDefault="0090297A" w:rsidP="0090297A">
            <w:pPr>
              <w:pStyle w:val="TableParagraph"/>
              <w:spacing w:before="7"/>
              <w:ind w:left="0"/>
              <w:rPr>
                <w:rFonts w:ascii="Calibri Light" w:hAnsi="Calibri Light" w:cs="Calibri Light"/>
                <w:sz w:val="23"/>
              </w:rPr>
            </w:pPr>
          </w:p>
          <w:p w14:paraId="2891AD0B" w14:textId="290768C9" w:rsidR="0090297A" w:rsidRPr="00FD47AC" w:rsidRDefault="00702600" w:rsidP="00702600">
            <w:pPr>
              <w:pStyle w:val="TableParagraph"/>
              <w:spacing w:line="271" w:lineRule="auto"/>
              <w:ind w:left="144"/>
              <w:rPr>
                <w:rFonts w:ascii="Calibri Light" w:hAnsi="Calibri Light" w:cs="Calibri Light"/>
                <w:sz w:val="24"/>
              </w:rPr>
            </w:pPr>
            <w:r>
              <w:rPr>
                <w:rFonts w:ascii="Calibri Light" w:hAnsi="Calibri Light" w:cs="Calibri Light"/>
                <w:sz w:val="24"/>
                <w:lang w:val="id"/>
              </w:rPr>
              <w:t>K</w:t>
            </w:r>
            <w:r w:rsidR="0090297A" w:rsidRPr="00FD47AC">
              <w:rPr>
                <w:rFonts w:ascii="Calibri Light" w:hAnsi="Calibri Light" w:cs="Calibri Light"/>
                <w:sz w:val="24"/>
                <w:lang w:val="id"/>
              </w:rPr>
              <w:t>esalahan</w:t>
            </w:r>
            <w:r>
              <w:rPr>
                <w:rFonts w:ascii="Calibri Light" w:hAnsi="Calibri Light" w:cs="Calibri Light"/>
                <w:sz w:val="24"/>
                <w:lang w:val="id"/>
              </w:rPr>
              <w:t xml:space="preserve"> sensor atau </w:t>
            </w:r>
            <w:r w:rsidR="0090297A" w:rsidRPr="00FD47AC">
              <w:rPr>
                <w:rFonts w:ascii="Calibri Light" w:hAnsi="Calibri Light" w:cs="Calibri Light"/>
                <w:sz w:val="24"/>
                <w:lang w:val="id"/>
              </w:rPr>
              <w:t xml:space="preserve"> perangkat keras lainnya.</w:t>
            </w:r>
          </w:p>
        </w:tc>
        <w:tc>
          <w:tcPr>
            <w:tcW w:w="1697" w:type="dxa"/>
            <w:vAlign w:val="center"/>
          </w:tcPr>
          <w:p w14:paraId="5C987EB5" w14:textId="77777777" w:rsidR="0090297A" w:rsidRPr="00FD47AC" w:rsidRDefault="0090297A" w:rsidP="001C590E">
            <w:pPr>
              <w:pStyle w:val="TableParagraph"/>
              <w:ind w:left="0"/>
              <w:jc w:val="center"/>
              <w:rPr>
                <w:rFonts w:ascii="Calibri Light" w:hAnsi="Calibri Light" w:cs="Calibri Light"/>
                <w:sz w:val="24"/>
              </w:rPr>
            </w:pPr>
            <w:r w:rsidRPr="00FD47AC">
              <w:rPr>
                <w:rFonts w:ascii="Calibri Light" w:hAnsi="Calibri Light" w:cs="Calibri Light"/>
                <w:sz w:val="24"/>
                <w:lang w:val="id"/>
              </w:rPr>
              <w:t>Rendah</w:t>
            </w:r>
          </w:p>
        </w:tc>
        <w:tc>
          <w:tcPr>
            <w:tcW w:w="2336" w:type="dxa"/>
          </w:tcPr>
          <w:p w14:paraId="6141DEE9" w14:textId="1D38F761" w:rsidR="0090297A" w:rsidRPr="00FD47AC" w:rsidRDefault="00702600" w:rsidP="0090297A">
            <w:pPr>
              <w:pStyle w:val="TableParagraph"/>
              <w:spacing w:before="90" w:line="271" w:lineRule="auto"/>
              <w:ind w:left="141" w:right="134"/>
              <w:jc w:val="both"/>
              <w:rPr>
                <w:rFonts w:ascii="Calibri Light" w:hAnsi="Calibri Light" w:cs="Calibri Light"/>
                <w:sz w:val="24"/>
              </w:rPr>
            </w:pPr>
            <w:r>
              <w:rPr>
                <w:rFonts w:ascii="Calibri Light" w:hAnsi="Calibri Light" w:cs="Calibri Light"/>
                <w:sz w:val="24"/>
                <w:lang w:val="id"/>
              </w:rPr>
              <w:t>Jika terjadi kegagalan, h</w:t>
            </w:r>
            <w:r w:rsidR="0090297A" w:rsidRPr="00FD47AC">
              <w:rPr>
                <w:rFonts w:ascii="Calibri Light" w:hAnsi="Calibri Light" w:cs="Calibri Light"/>
                <w:sz w:val="24"/>
                <w:lang w:val="id"/>
              </w:rPr>
              <w:t>entikan penggunaan fungsi pengukuran modul NIBP dan beri tahu teknisi biomedis atau staf layanan produsen.</w:t>
            </w:r>
          </w:p>
        </w:tc>
      </w:tr>
      <w:tr w:rsidR="0090297A" w:rsidRPr="00FD47AC" w14:paraId="7410B793" w14:textId="77777777" w:rsidTr="001C590E">
        <w:trPr>
          <w:trHeight w:val="2378"/>
        </w:trPr>
        <w:tc>
          <w:tcPr>
            <w:tcW w:w="2487" w:type="dxa"/>
            <w:vAlign w:val="center"/>
          </w:tcPr>
          <w:p w14:paraId="3837339E" w14:textId="1C115CA0" w:rsidR="0090297A" w:rsidRPr="00FD47AC" w:rsidRDefault="0090297A" w:rsidP="001C590E">
            <w:pPr>
              <w:pStyle w:val="TableParagraph"/>
              <w:ind w:left="0"/>
              <w:jc w:val="center"/>
              <w:rPr>
                <w:rFonts w:ascii="Calibri Light" w:hAnsi="Calibri Light" w:cs="Calibri Light"/>
                <w:sz w:val="24"/>
              </w:rPr>
            </w:pPr>
            <w:r w:rsidRPr="00FD47AC">
              <w:rPr>
                <w:rFonts w:ascii="Calibri Light" w:hAnsi="Calibri Light" w:cs="Calibri Light"/>
                <w:sz w:val="24"/>
              </w:rPr>
              <w:t>NIBP Cuff Type Error</w:t>
            </w:r>
          </w:p>
        </w:tc>
        <w:tc>
          <w:tcPr>
            <w:tcW w:w="3020" w:type="dxa"/>
          </w:tcPr>
          <w:p w14:paraId="38C3FEA7" w14:textId="77777777" w:rsidR="0090297A" w:rsidRPr="00FD47AC" w:rsidRDefault="0090297A" w:rsidP="0090297A">
            <w:pPr>
              <w:pStyle w:val="TableParagraph"/>
              <w:ind w:left="0"/>
              <w:rPr>
                <w:rFonts w:ascii="Calibri Light" w:hAnsi="Calibri Light" w:cs="Calibri Light"/>
                <w:sz w:val="26"/>
              </w:rPr>
            </w:pPr>
          </w:p>
          <w:p w14:paraId="520D26BB" w14:textId="77777777" w:rsidR="0090297A" w:rsidRPr="00FD47AC" w:rsidRDefault="0090297A" w:rsidP="0090297A">
            <w:pPr>
              <w:pStyle w:val="TableParagraph"/>
              <w:spacing w:before="1"/>
              <w:ind w:left="0"/>
              <w:rPr>
                <w:rFonts w:ascii="Calibri Light" w:hAnsi="Calibri Light" w:cs="Calibri Light"/>
                <w:sz w:val="36"/>
              </w:rPr>
            </w:pPr>
          </w:p>
          <w:p w14:paraId="5D93BA82" w14:textId="77777777" w:rsidR="0090297A" w:rsidRPr="00FD47AC" w:rsidRDefault="0090297A" w:rsidP="0090297A">
            <w:pPr>
              <w:pStyle w:val="TableParagraph"/>
              <w:spacing w:line="271" w:lineRule="auto"/>
              <w:ind w:left="144" w:right="134"/>
              <w:jc w:val="both"/>
              <w:rPr>
                <w:rFonts w:ascii="Calibri Light" w:hAnsi="Calibri Light" w:cs="Calibri Light"/>
                <w:sz w:val="24"/>
              </w:rPr>
            </w:pPr>
            <w:r w:rsidRPr="00FD47AC">
              <w:rPr>
                <w:rFonts w:ascii="Calibri Light" w:hAnsi="Calibri Light" w:cs="Calibri Light"/>
                <w:sz w:val="24"/>
                <w:lang w:val="id"/>
              </w:rPr>
              <w:t>Jenis manset yang digunakan tidak sesuai dengan jenis pasien.</w:t>
            </w:r>
          </w:p>
        </w:tc>
        <w:tc>
          <w:tcPr>
            <w:tcW w:w="1697" w:type="dxa"/>
            <w:vAlign w:val="center"/>
          </w:tcPr>
          <w:p w14:paraId="035EDC14" w14:textId="77777777" w:rsidR="0090297A" w:rsidRPr="00FD47AC" w:rsidRDefault="0090297A" w:rsidP="001C590E">
            <w:pPr>
              <w:pStyle w:val="TableParagraph"/>
              <w:ind w:left="0"/>
              <w:jc w:val="center"/>
              <w:rPr>
                <w:rFonts w:ascii="Calibri Light" w:hAnsi="Calibri Light" w:cs="Calibri Light"/>
                <w:sz w:val="24"/>
              </w:rPr>
            </w:pPr>
            <w:r w:rsidRPr="00FD47AC">
              <w:rPr>
                <w:rFonts w:ascii="Calibri Light" w:hAnsi="Calibri Light" w:cs="Calibri Light"/>
                <w:sz w:val="24"/>
                <w:lang w:val="id"/>
              </w:rPr>
              <w:t>Rendah</w:t>
            </w:r>
          </w:p>
        </w:tc>
        <w:tc>
          <w:tcPr>
            <w:tcW w:w="2336" w:type="dxa"/>
          </w:tcPr>
          <w:p w14:paraId="692DAB67" w14:textId="77777777" w:rsidR="0090297A" w:rsidRPr="00FD47AC" w:rsidRDefault="0090297A" w:rsidP="0090297A">
            <w:pPr>
              <w:pStyle w:val="TableParagraph"/>
              <w:ind w:left="0"/>
              <w:rPr>
                <w:rFonts w:ascii="Calibri Light" w:hAnsi="Calibri Light" w:cs="Calibri Light"/>
                <w:sz w:val="26"/>
              </w:rPr>
            </w:pPr>
          </w:p>
          <w:p w14:paraId="18157AD8" w14:textId="77777777" w:rsidR="0090297A" w:rsidRPr="00FD47AC" w:rsidRDefault="0090297A" w:rsidP="0090297A">
            <w:pPr>
              <w:pStyle w:val="TableParagraph"/>
              <w:spacing w:before="1"/>
              <w:ind w:left="0"/>
              <w:rPr>
                <w:rFonts w:ascii="Calibri Light" w:hAnsi="Calibri Light" w:cs="Calibri Light"/>
                <w:sz w:val="36"/>
              </w:rPr>
            </w:pPr>
          </w:p>
          <w:p w14:paraId="0B165D94" w14:textId="4820F81E" w:rsidR="0090297A" w:rsidRPr="00FD47AC" w:rsidRDefault="0090297A" w:rsidP="0090297A">
            <w:pPr>
              <w:pStyle w:val="TableParagraph"/>
              <w:spacing w:line="271" w:lineRule="auto"/>
              <w:ind w:left="141" w:right="137"/>
              <w:jc w:val="both"/>
              <w:rPr>
                <w:rFonts w:ascii="Calibri Light" w:hAnsi="Calibri Light" w:cs="Calibri Light"/>
                <w:sz w:val="24"/>
              </w:rPr>
            </w:pPr>
            <w:r w:rsidRPr="00FD47AC">
              <w:rPr>
                <w:rFonts w:ascii="Calibri Light" w:hAnsi="Calibri Light" w:cs="Calibri Light"/>
                <w:sz w:val="24"/>
                <w:lang w:val="id"/>
              </w:rPr>
              <w:t>Konfirmasikan jenis pasien dan ganti manset</w:t>
            </w:r>
            <w:r w:rsidR="00702600">
              <w:rPr>
                <w:rFonts w:ascii="Calibri Light" w:hAnsi="Calibri Light" w:cs="Calibri Light"/>
                <w:sz w:val="24"/>
                <w:lang w:val="id"/>
              </w:rPr>
              <w:t>/</w:t>
            </w:r>
            <w:r w:rsidR="00702600">
              <w:rPr>
                <w:rFonts w:ascii="Calibri Light" w:hAnsi="Calibri Light" w:cs="Calibri Light"/>
                <w:i/>
                <w:sz w:val="24"/>
                <w:lang w:val="id"/>
              </w:rPr>
              <w:t>cuff</w:t>
            </w:r>
            <w:r w:rsidRPr="00FD47AC">
              <w:rPr>
                <w:rFonts w:ascii="Calibri Light" w:hAnsi="Calibri Light" w:cs="Calibri Light"/>
                <w:sz w:val="24"/>
                <w:lang w:val="id"/>
              </w:rPr>
              <w:t>.</w:t>
            </w:r>
          </w:p>
        </w:tc>
      </w:tr>
      <w:tr w:rsidR="0090297A" w:rsidRPr="00FD47AC" w14:paraId="2BA6B3B7" w14:textId="77777777" w:rsidTr="001C590E">
        <w:trPr>
          <w:trHeight w:val="2380"/>
        </w:trPr>
        <w:tc>
          <w:tcPr>
            <w:tcW w:w="2487" w:type="dxa"/>
            <w:vAlign w:val="center"/>
          </w:tcPr>
          <w:p w14:paraId="6903FCFE" w14:textId="6BF18B41" w:rsidR="0090297A" w:rsidRPr="00FD47AC" w:rsidRDefault="0090297A" w:rsidP="001C590E">
            <w:pPr>
              <w:pStyle w:val="TableParagraph"/>
              <w:spacing w:line="268" w:lineRule="auto"/>
              <w:ind w:left="0" w:right="129"/>
              <w:jc w:val="center"/>
              <w:rPr>
                <w:rFonts w:ascii="Calibri Light" w:hAnsi="Calibri Light" w:cs="Calibri Light"/>
                <w:sz w:val="24"/>
              </w:rPr>
            </w:pPr>
            <w:r w:rsidRPr="00FD47AC">
              <w:rPr>
                <w:rFonts w:ascii="Calibri Light" w:hAnsi="Calibri Light" w:cs="Calibri Light"/>
                <w:sz w:val="24"/>
              </w:rPr>
              <w:t>NIBP System Pressure Abnormality</w:t>
            </w:r>
          </w:p>
        </w:tc>
        <w:tc>
          <w:tcPr>
            <w:tcW w:w="3020" w:type="dxa"/>
          </w:tcPr>
          <w:p w14:paraId="590D9DC0" w14:textId="77777777" w:rsidR="0090297A" w:rsidRPr="00FD47AC" w:rsidRDefault="0090297A" w:rsidP="0090297A">
            <w:pPr>
              <w:pStyle w:val="TableParagraph"/>
              <w:spacing w:before="2"/>
              <w:ind w:left="0"/>
              <w:rPr>
                <w:rFonts w:ascii="Calibri Light" w:hAnsi="Calibri Light" w:cs="Calibri Light"/>
                <w:sz w:val="35"/>
              </w:rPr>
            </w:pPr>
          </w:p>
          <w:p w14:paraId="7A69A3CA" w14:textId="246EEA5B" w:rsidR="0090297A" w:rsidRPr="00FD47AC" w:rsidRDefault="0090297A" w:rsidP="00702600">
            <w:pPr>
              <w:pStyle w:val="TableParagraph"/>
              <w:spacing w:line="271" w:lineRule="auto"/>
              <w:ind w:left="144" w:right="134"/>
              <w:jc w:val="both"/>
              <w:rPr>
                <w:rFonts w:ascii="Calibri Light" w:hAnsi="Calibri Light" w:cs="Calibri Light"/>
                <w:sz w:val="24"/>
              </w:rPr>
            </w:pPr>
            <w:r w:rsidRPr="00FD47AC">
              <w:rPr>
                <w:rFonts w:ascii="Calibri Light" w:hAnsi="Calibri Light" w:cs="Calibri Light"/>
                <w:sz w:val="24"/>
                <w:lang w:val="id"/>
              </w:rPr>
              <w:t xml:space="preserve">Tekanan atmosfer </w:t>
            </w:r>
            <w:r w:rsidRPr="00FD47AC">
              <w:rPr>
                <w:rFonts w:ascii="Calibri Light" w:hAnsi="Calibri Light" w:cs="Calibri Light"/>
                <w:spacing w:val="-8"/>
                <w:sz w:val="24"/>
                <w:lang w:val="id"/>
              </w:rPr>
              <w:t xml:space="preserve">atau </w:t>
            </w:r>
            <w:r w:rsidRPr="00FD47AC">
              <w:rPr>
                <w:rFonts w:ascii="Calibri Light" w:hAnsi="Calibri Light" w:cs="Calibri Light"/>
                <w:lang w:val="id"/>
              </w:rPr>
              <w:t xml:space="preserve"> </w:t>
            </w:r>
            <w:r w:rsidRPr="00FD47AC">
              <w:rPr>
                <w:rFonts w:ascii="Calibri Light" w:hAnsi="Calibri Light" w:cs="Calibri Light"/>
                <w:sz w:val="24"/>
                <w:lang w:val="id"/>
              </w:rPr>
              <w:t xml:space="preserve">tekanan sistem </w:t>
            </w:r>
            <w:r w:rsidRPr="00FD47AC">
              <w:rPr>
                <w:rFonts w:ascii="Calibri Light" w:hAnsi="Calibri Light" w:cs="Calibri Light"/>
                <w:lang w:val="id"/>
              </w:rPr>
              <w:t xml:space="preserve"> </w:t>
            </w:r>
            <w:r w:rsidRPr="00FD47AC">
              <w:rPr>
                <w:rFonts w:ascii="Calibri Light" w:hAnsi="Calibri Light" w:cs="Calibri Light"/>
                <w:spacing w:val="-8"/>
                <w:sz w:val="24"/>
                <w:lang w:val="id"/>
              </w:rPr>
              <w:t xml:space="preserve">tidak </w:t>
            </w:r>
            <w:r w:rsidRPr="00FD47AC">
              <w:rPr>
                <w:rFonts w:ascii="Calibri Light" w:hAnsi="Calibri Light" w:cs="Calibri Light"/>
                <w:lang w:val="id"/>
              </w:rPr>
              <w:t xml:space="preserve"> </w:t>
            </w:r>
            <w:r w:rsidRPr="00FD47AC">
              <w:rPr>
                <w:rFonts w:ascii="Calibri Light" w:hAnsi="Calibri Light" w:cs="Calibri Light"/>
                <w:sz w:val="24"/>
                <w:lang w:val="id"/>
              </w:rPr>
              <w:t xml:space="preserve">normal. Katup </w:t>
            </w:r>
            <w:r w:rsidRPr="00FD47AC">
              <w:rPr>
                <w:rFonts w:ascii="Calibri Light" w:hAnsi="Calibri Light" w:cs="Calibri Light"/>
                <w:lang w:val="id"/>
              </w:rPr>
              <w:t xml:space="preserve"> </w:t>
            </w:r>
            <w:r w:rsidR="00702600">
              <w:rPr>
                <w:rFonts w:ascii="Calibri Light" w:hAnsi="Calibri Light" w:cs="Calibri Light"/>
                <w:spacing w:val="-8"/>
                <w:sz w:val="24"/>
                <w:lang w:val="id"/>
              </w:rPr>
              <w:t>mungkin</w:t>
            </w:r>
            <w:r w:rsidRPr="00FD47AC">
              <w:rPr>
                <w:rFonts w:ascii="Calibri Light" w:hAnsi="Calibri Light" w:cs="Calibri Light"/>
                <w:spacing w:val="-8"/>
                <w:sz w:val="24"/>
                <w:lang w:val="id"/>
              </w:rPr>
              <w:t xml:space="preserve"> </w:t>
            </w:r>
            <w:r w:rsidRPr="00FD47AC">
              <w:rPr>
                <w:rFonts w:ascii="Calibri Light" w:hAnsi="Calibri Light" w:cs="Calibri Light"/>
                <w:lang w:val="id"/>
              </w:rPr>
              <w:t xml:space="preserve"> </w:t>
            </w:r>
            <w:r w:rsidRPr="00FD47AC">
              <w:rPr>
                <w:rFonts w:ascii="Calibri Light" w:hAnsi="Calibri Light" w:cs="Calibri Light"/>
                <w:sz w:val="24"/>
                <w:lang w:val="id"/>
              </w:rPr>
              <w:t xml:space="preserve">tersumbat sehingga deflasi </w:t>
            </w:r>
            <w:r w:rsidRPr="00FD47AC">
              <w:rPr>
                <w:rFonts w:ascii="Calibri Light" w:hAnsi="Calibri Light" w:cs="Calibri Light"/>
                <w:lang w:val="id"/>
              </w:rPr>
              <w:t xml:space="preserve"> </w:t>
            </w:r>
            <w:r w:rsidRPr="00FD47AC">
              <w:rPr>
                <w:rFonts w:ascii="Calibri Light" w:hAnsi="Calibri Light" w:cs="Calibri Light"/>
                <w:spacing w:val="-7"/>
                <w:sz w:val="24"/>
                <w:lang w:val="id"/>
              </w:rPr>
              <w:t xml:space="preserve"> </w:t>
            </w:r>
            <w:r w:rsidRPr="00FD47AC">
              <w:rPr>
                <w:rFonts w:ascii="Calibri Light" w:hAnsi="Calibri Light" w:cs="Calibri Light"/>
                <w:lang w:val="id"/>
              </w:rPr>
              <w:t xml:space="preserve"> </w:t>
            </w:r>
            <w:r w:rsidRPr="00FD47AC">
              <w:rPr>
                <w:rFonts w:ascii="Calibri Light" w:hAnsi="Calibri Light" w:cs="Calibri Light"/>
                <w:sz w:val="24"/>
                <w:lang w:val="id"/>
              </w:rPr>
              <w:t>gagal.</w:t>
            </w:r>
          </w:p>
        </w:tc>
        <w:tc>
          <w:tcPr>
            <w:tcW w:w="1697" w:type="dxa"/>
            <w:vAlign w:val="center"/>
          </w:tcPr>
          <w:p w14:paraId="4E22AF24" w14:textId="77777777" w:rsidR="0090297A" w:rsidRPr="00FD47AC" w:rsidRDefault="0090297A" w:rsidP="001C590E">
            <w:pPr>
              <w:pStyle w:val="TableParagraph"/>
              <w:ind w:left="0"/>
              <w:jc w:val="center"/>
              <w:rPr>
                <w:rFonts w:ascii="Calibri Light" w:hAnsi="Calibri Light" w:cs="Calibri Light"/>
                <w:sz w:val="24"/>
              </w:rPr>
            </w:pPr>
            <w:r w:rsidRPr="00FD47AC">
              <w:rPr>
                <w:rFonts w:ascii="Calibri Light" w:hAnsi="Calibri Light" w:cs="Calibri Light"/>
                <w:sz w:val="24"/>
                <w:lang w:val="id"/>
              </w:rPr>
              <w:t>Rendah</w:t>
            </w:r>
          </w:p>
        </w:tc>
        <w:tc>
          <w:tcPr>
            <w:tcW w:w="2336" w:type="dxa"/>
          </w:tcPr>
          <w:p w14:paraId="23A5D345" w14:textId="7BE88F45" w:rsidR="0090297A" w:rsidRPr="00FD47AC" w:rsidRDefault="0090297A" w:rsidP="00702600">
            <w:pPr>
              <w:pStyle w:val="TableParagraph"/>
              <w:spacing w:before="92" w:line="271" w:lineRule="auto"/>
              <w:ind w:left="141" w:right="135"/>
              <w:jc w:val="both"/>
              <w:rPr>
                <w:rFonts w:ascii="Calibri Light" w:hAnsi="Calibri Light" w:cs="Calibri Light"/>
                <w:sz w:val="24"/>
              </w:rPr>
            </w:pPr>
            <w:r w:rsidRPr="00FD47AC">
              <w:rPr>
                <w:rFonts w:ascii="Calibri Light" w:hAnsi="Calibri Light" w:cs="Calibri Light"/>
                <w:sz w:val="24"/>
                <w:lang w:val="id"/>
              </w:rPr>
              <w:t xml:space="preserve">Periksa apakah </w:t>
            </w:r>
            <w:r w:rsidRPr="00FD47AC">
              <w:rPr>
                <w:rFonts w:ascii="Calibri Light" w:hAnsi="Calibri Light" w:cs="Calibri Light"/>
                <w:spacing w:val="-5"/>
                <w:sz w:val="24"/>
                <w:lang w:val="id"/>
              </w:rPr>
              <w:t xml:space="preserve"> </w:t>
            </w:r>
            <w:r w:rsidRPr="00FD47AC">
              <w:rPr>
                <w:rFonts w:ascii="Calibri Light" w:hAnsi="Calibri Light" w:cs="Calibri Light"/>
                <w:lang w:val="id"/>
              </w:rPr>
              <w:t xml:space="preserve"> </w:t>
            </w:r>
            <w:r w:rsidR="00702600">
              <w:rPr>
                <w:rFonts w:ascii="Calibri Light" w:hAnsi="Calibri Light" w:cs="Calibri Light"/>
                <w:sz w:val="24"/>
                <w:lang w:val="id"/>
              </w:rPr>
              <w:t xml:space="preserve">jalur udara </w:t>
            </w:r>
            <w:r w:rsidRPr="00FD47AC">
              <w:rPr>
                <w:rFonts w:ascii="Calibri Light" w:hAnsi="Calibri Light" w:cs="Calibri Light"/>
                <w:spacing w:val="-3"/>
                <w:sz w:val="24"/>
                <w:lang w:val="id"/>
              </w:rPr>
              <w:t xml:space="preserve">tersumbat </w:t>
            </w:r>
            <w:r w:rsidRPr="00FD47AC">
              <w:rPr>
                <w:rFonts w:ascii="Calibri Light" w:hAnsi="Calibri Light" w:cs="Calibri Light"/>
                <w:lang w:val="id"/>
              </w:rPr>
              <w:t xml:space="preserve"> </w:t>
            </w:r>
            <w:r w:rsidRPr="00FD47AC">
              <w:rPr>
                <w:rFonts w:ascii="Calibri Light" w:hAnsi="Calibri Light" w:cs="Calibri Light"/>
                <w:sz w:val="24"/>
                <w:lang w:val="id"/>
              </w:rPr>
              <w:t xml:space="preserve">atau </w:t>
            </w:r>
            <w:r w:rsidRPr="00FD47AC">
              <w:rPr>
                <w:rFonts w:ascii="Calibri Light" w:hAnsi="Calibri Light" w:cs="Calibri Light"/>
                <w:lang w:val="id"/>
              </w:rPr>
              <w:t xml:space="preserve"> </w:t>
            </w:r>
            <w:r w:rsidRPr="00FD47AC">
              <w:rPr>
                <w:rFonts w:ascii="Calibri Light" w:hAnsi="Calibri Light" w:cs="Calibri Light"/>
                <w:spacing w:val="-4"/>
                <w:sz w:val="24"/>
                <w:lang w:val="id"/>
              </w:rPr>
              <w:t xml:space="preserve">sensor </w:t>
            </w:r>
            <w:r w:rsidRPr="00FD47AC">
              <w:rPr>
                <w:rFonts w:ascii="Calibri Light" w:hAnsi="Calibri Light" w:cs="Calibri Light"/>
                <w:lang w:val="id"/>
              </w:rPr>
              <w:t xml:space="preserve">tekanan </w:t>
            </w:r>
            <w:r w:rsidRPr="00FD47AC">
              <w:rPr>
                <w:rFonts w:ascii="Calibri Light" w:hAnsi="Calibri Light" w:cs="Calibri Light"/>
                <w:sz w:val="24"/>
                <w:lang w:val="id"/>
              </w:rPr>
              <w:t>bekerja dengan benar.</w:t>
            </w:r>
            <w:r w:rsidRPr="00FD47AC">
              <w:rPr>
                <w:rFonts w:ascii="Calibri Light" w:hAnsi="Calibri Light" w:cs="Calibri Light"/>
                <w:lang w:val="id"/>
              </w:rPr>
              <w:t xml:space="preserve"> </w:t>
            </w:r>
            <w:r w:rsidRPr="00FD47AC">
              <w:rPr>
                <w:rFonts w:ascii="Calibri Light" w:hAnsi="Calibri Light" w:cs="Calibri Light"/>
                <w:spacing w:val="-8"/>
                <w:sz w:val="24"/>
                <w:lang w:val="id"/>
              </w:rPr>
              <w:t xml:space="preserve">Jika </w:t>
            </w:r>
            <w:r w:rsidRPr="00FD47AC">
              <w:rPr>
                <w:rFonts w:ascii="Calibri Light" w:hAnsi="Calibri Light" w:cs="Calibri Light"/>
                <w:lang w:val="id"/>
              </w:rPr>
              <w:t xml:space="preserve"> </w:t>
            </w:r>
            <w:r w:rsidRPr="00FD47AC">
              <w:rPr>
                <w:rFonts w:ascii="Calibri Light" w:hAnsi="Calibri Light" w:cs="Calibri Light"/>
                <w:sz w:val="24"/>
                <w:lang w:val="id"/>
              </w:rPr>
              <w:t xml:space="preserve">masalah </w:t>
            </w:r>
            <w:r w:rsidRPr="00FD47AC">
              <w:rPr>
                <w:rFonts w:ascii="Calibri Light" w:hAnsi="Calibri Light" w:cs="Calibri Light"/>
                <w:lang w:val="id"/>
              </w:rPr>
              <w:t xml:space="preserve"> </w:t>
            </w:r>
            <w:r w:rsidRPr="00FD47AC">
              <w:rPr>
                <w:rFonts w:ascii="Calibri Light" w:hAnsi="Calibri Light" w:cs="Calibri Light"/>
                <w:spacing w:val="-4"/>
                <w:sz w:val="24"/>
                <w:lang w:val="id"/>
              </w:rPr>
              <w:t>masih</w:t>
            </w:r>
            <w:r w:rsidR="00702600">
              <w:rPr>
                <w:rFonts w:ascii="Calibri Light" w:hAnsi="Calibri Light" w:cs="Calibri Light"/>
                <w:spacing w:val="-4"/>
                <w:sz w:val="24"/>
                <w:lang w:val="id"/>
              </w:rPr>
              <w:t xml:space="preserve"> </w:t>
            </w:r>
            <w:r w:rsidR="00702600">
              <w:rPr>
                <w:rFonts w:ascii="Calibri Light" w:hAnsi="Calibri Light" w:cs="Calibri Light"/>
                <w:sz w:val="24"/>
                <w:lang w:val="id"/>
              </w:rPr>
              <w:t>terjadi, hubungi</w:t>
            </w:r>
            <w:r w:rsidRPr="00FD47AC">
              <w:rPr>
                <w:rFonts w:ascii="Calibri Light" w:hAnsi="Calibri Light" w:cs="Calibri Light"/>
                <w:lang w:val="id"/>
              </w:rPr>
              <w:t xml:space="preserve"> </w:t>
            </w:r>
            <w:r w:rsidRPr="00FD47AC">
              <w:rPr>
                <w:rFonts w:ascii="Calibri Light" w:hAnsi="Calibri Light" w:cs="Calibri Light"/>
                <w:sz w:val="24"/>
                <w:lang w:val="id"/>
              </w:rPr>
              <w:t>personel layanan Anda.</w:t>
            </w:r>
          </w:p>
        </w:tc>
      </w:tr>
      <w:tr w:rsidR="0090297A" w:rsidRPr="00FD47AC" w14:paraId="2D1872BD" w14:textId="77777777" w:rsidTr="001C590E">
        <w:trPr>
          <w:trHeight w:val="2380"/>
        </w:trPr>
        <w:tc>
          <w:tcPr>
            <w:tcW w:w="2487" w:type="dxa"/>
            <w:vAlign w:val="center"/>
          </w:tcPr>
          <w:p w14:paraId="13F293E2" w14:textId="18408F68" w:rsidR="0090297A" w:rsidRPr="00FD47AC" w:rsidRDefault="0090297A" w:rsidP="001C590E">
            <w:pPr>
              <w:pStyle w:val="TableParagraph"/>
              <w:ind w:left="0"/>
              <w:jc w:val="center"/>
              <w:rPr>
                <w:rFonts w:ascii="Calibri Light" w:hAnsi="Calibri Light" w:cs="Calibri Light"/>
                <w:sz w:val="24"/>
              </w:rPr>
            </w:pPr>
            <w:r w:rsidRPr="00FD47AC">
              <w:rPr>
                <w:rFonts w:ascii="Calibri Light" w:hAnsi="Calibri Light" w:cs="Calibri Light"/>
                <w:sz w:val="24"/>
              </w:rPr>
              <w:t>NIBP System Failure</w:t>
            </w:r>
          </w:p>
        </w:tc>
        <w:tc>
          <w:tcPr>
            <w:tcW w:w="3020" w:type="dxa"/>
          </w:tcPr>
          <w:p w14:paraId="5C1FFAF9" w14:textId="77777777" w:rsidR="0090297A" w:rsidRPr="00FD47AC" w:rsidRDefault="0090297A" w:rsidP="0090297A">
            <w:pPr>
              <w:pStyle w:val="TableParagraph"/>
              <w:ind w:left="0"/>
              <w:rPr>
                <w:rFonts w:ascii="Calibri Light" w:hAnsi="Calibri Light" w:cs="Calibri Light"/>
                <w:sz w:val="26"/>
              </w:rPr>
            </w:pPr>
          </w:p>
          <w:p w14:paraId="51EC134C" w14:textId="77777777" w:rsidR="0090297A" w:rsidRPr="00FD47AC" w:rsidRDefault="0090297A" w:rsidP="0090297A">
            <w:pPr>
              <w:pStyle w:val="TableParagraph"/>
              <w:ind w:left="0"/>
              <w:rPr>
                <w:rFonts w:ascii="Calibri Light" w:hAnsi="Calibri Light" w:cs="Calibri Light"/>
                <w:sz w:val="26"/>
              </w:rPr>
            </w:pPr>
          </w:p>
          <w:p w14:paraId="68AD3993" w14:textId="77777777" w:rsidR="0090297A" w:rsidRPr="00FD47AC" w:rsidRDefault="0090297A" w:rsidP="0090297A">
            <w:pPr>
              <w:pStyle w:val="TableParagraph"/>
              <w:spacing w:before="2"/>
              <w:ind w:left="0"/>
              <w:rPr>
                <w:rFonts w:ascii="Calibri Light" w:hAnsi="Calibri Light" w:cs="Calibri Light"/>
                <w:sz w:val="37"/>
              </w:rPr>
            </w:pPr>
          </w:p>
          <w:p w14:paraId="5886BCFA" w14:textId="15289082" w:rsidR="0090297A" w:rsidRPr="00FD47AC" w:rsidRDefault="00702600" w:rsidP="0090297A">
            <w:pPr>
              <w:pStyle w:val="TableParagraph"/>
              <w:ind w:left="144"/>
              <w:rPr>
                <w:rFonts w:ascii="Calibri Light" w:hAnsi="Calibri Light" w:cs="Calibri Light"/>
                <w:sz w:val="24"/>
              </w:rPr>
            </w:pPr>
            <w:r>
              <w:rPr>
                <w:rFonts w:ascii="Calibri Light" w:hAnsi="Calibri Light" w:cs="Calibri Light"/>
                <w:sz w:val="24"/>
                <w:lang w:val="id"/>
              </w:rPr>
              <w:t>NIBP tidak di</w:t>
            </w:r>
            <w:r w:rsidR="0090297A" w:rsidRPr="00FD47AC">
              <w:rPr>
                <w:rFonts w:ascii="Calibri Light" w:hAnsi="Calibri Light" w:cs="Calibri Light"/>
                <w:sz w:val="24"/>
                <w:lang w:val="id"/>
              </w:rPr>
              <w:t>kalibrasi.</w:t>
            </w:r>
          </w:p>
        </w:tc>
        <w:tc>
          <w:tcPr>
            <w:tcW w:w="1697" w:type="dxa"/>
            <w:vAlign w:val="center"/>
          </w:tcPr>
          <w:p w14:paraId="263ADB16" w14:textId="77777777" w:rsidR="0090297A" w:rsidRPr="00FD47AC" w:rsidRDefault="0090297A" w:rsidP="001C590E">
            <w:pPr>
              <w:pStyle w:val="TableParagraph"/>
              <w:ind w:left="0"/>
              <w:jc w:val="center"/>
              <w:rPr>
                <w:rFonts w:ascii="Calibri Light" w:hAnsi="Calibri Light" w:cs="Calibri Light"/>
                <w:sz w:val="24"/>
              </w:rPr>
            </w:pPr>
            <w:r w:rsidRPr="00FD47AC">
              <w:rPr>
                <w:rFonts w:ascii="Calibri Light" w:hAnsi="Calibri Light" w:cs="Calibri Light"/>
                <w:sz w:val="24"/>
                <w:lang w:val="id"/>
              </w:rPr>
              <w:t>Tinggi</w:t>
            </w:r>
          </w:p>
        </w:tc>
        <w:tc>
          <w:tcPr>
            <w:tcW w:w="2336" w:type="dxa"/>
          </w:tcPr>
          <w:p w14:paraId="3AF3B309" w14:textId="77777777" w:rsidR="0090297A" w:rsidRPr="00FD47AC" w:rsidRDefault="0090297A" w:rsidP="0090297A">
            <w:pPr>
              <w:pStyle w:val="TableParagraph"/>
              <w:ind w:left="0"/>
              <w:rPr>
                <w:rFonts w:ascii="Calibri Light" w:hAnsi="Calibri Light" w:cs="Calibri Light"/>
                <w:sz w:val="26"/>
              </w:rPr>
            </w:pPr>
          </w:p>
          <w:p w14:paraId="32282428" w14:textId="77777777" w:rsidR="0090297A" w:rsidRPr="00FD47AC" w:rsidRDefault="0090297A" w:rsidP="0090297A">
            <w:pPr>
              <w:pStyle w:val="TableParagraph"/>
              <w:ind w:left="0"/>
              <w:rPr>
                <w:rFonts w:ascii="Calibri Light" w:hAnsi="Calibri Light" w:cs="Calibri Light"/>
                <w:sz w:val="26"/>
              </w:rPr>
            </w:pPr>
          </w:p>
          <w:p w14:paraId="48FFDBBC" w14:textId="77777777" w:rsidR="0090297A" w:rsidRPr="00FD47AC" w:rsidRDefault="0090297A" w:rsidP="0090297A">
            <w:pPr>
              <w:pStyle w:val="TableParagraph"/>
              <w:spacing w:before="7"/>
              <w:ind w:left="0"/>
              <w:rPr>
                <w:rFonts w:ascii="Calibri Light" w:hAnsi="Calibri Light" w:cs="Calibri Light"/>
                <w:sz w:val="23"/>
              </w:rPr>
            </w:pPr>
          </w:p>
          <w:p w14:paraId="1A9DA6E6" w14:textId="77777777" w:rsidR="0090297A" w:rsidRPr="00FD47AC" w:rsidRDefault="0090297A" w:rsidP="0090297A">
            <w:pPr>
              <w:pStyle w:val="TableParagraph"/>
              <w:spacing w:line="271" w:lineRule="auto"/>
              <w:ind w:left="141"/>
              <w:rPr>
                <w:rFonts w:ascii="Calibri Light" w:hAnsi="Calibri Light" w:cs="Calibri Light"/>
                <w:sz w:val="24"/>
              </w:rPr>
            </w:pPr>
            <w:r w:rsidRPr="00FD47AC">
              <w:rPr>
                <w:rFonts w:ascii="Calibri Light" w:hAnsi="Calibri Light" w:cs="Calibri Light"/>
                <w:sz w:val="24"/>
                <w:lang w:val="id"/>
              </w:rPr>
              <w:t>Hubungi personel layanan Anda.</w:t>
            </w:r>
          </w:p>
        </w:tc>
      </w:tr>
      <w:tr w:rsidR="0090297A" w:rsidRPr="00FD47AC" w14:paraId="1485E2CC" w14:textId="77777777" w:rsidTr="001C590E">
        <w:trPr>
          <w:trHeight w:val="2380"/>
        </w:trPr>
        <w:tc>
          <w:tcPr>
            <w:tcW w:w="2487" w:type="dxa"/>
            <w:vAlign w:val="center"/>
          </w:tcPr>
          <w:p w14:paraId="023AAB3D" w14:textId="21B6E6A5" w:rsidR="0090297A" w:rsidRPr="00FD47AC" w:rsidRDefault="0090297A" w:rsidP="001C590E">
            <w:pPr>
              <w:pStyle w:val="TableParagraph"/>
              <w:spacing w:before="1"/>
              <w:ind w:left="0"/>
              <w:jc w:val="center"/>
              <w:rPr>
                <w:rFonts w:ascii="Calibri Light" w:hAnsi="Calibri Light" w:cs="Calibri Light"/>
                <w:sz w:val="24"/>
              </w:rPr>
            </w:pPr>
            <w:r w:rsidRPr="00FD47AC">
              <w:rPr>
                <w:rFonts w:ascii="Calibri Light" w:hAnsi="Calibri Light" w:cs="Calibri Light"/>
                <w:sz w:val="24"/>
              </w:rPr>
              <w:t>NIBP Weak Signal</w:t>
            </w:r>
          </w:p>
        </w:tc>
        <w:tc>
          <w:tcPr>
            <w:tcW w:w="3020" w:type="dxa"/>
          </w:tcPr>
          <w:p w14:paraId="1FC7ED46" w14:textId="77777777" w:rsidR="0090297A" w:rsidRPr="00FD47AC" w:rsidRDefault="0090297A" w:rsidP="0090297A">
            <w:pPr>
              <w:pStyle w:val="TableParagraph"/>
              <w:ind w:left="0"/>
              <w:rPr>
                <w:rFonts w:ascii="Calibri Light" w:hAnsi="Calibri Light" w:cs="Calibri Light"/>
                <w:sz w:val="26"/>
              </w:rPr>
            </w:pPr>
          </w:p>
          <w:p w14:paraId="53E64D0E" w14:textId="77777777" w:rsidR="0090297A" w:rsidRPr="00FD47AC" w:rsidRDefault="0090297A" w:rsidP="0090297A">
            <w:pPr>
              <w:pStyle w:val="TableParagraph"/>
              <w:ind w:left="0"/>
              <w:rPr>
                <w:rFonts w:ascii="Calibri Light" w:hAnsi="Calibri Light" w:cs="Calibri Light"/>
                <w:sz w:val="26"/>
              </w:rPr>
            </w:pPr>
          </w:p>
          <w:p w14:paraId="4526EC86" w14:textId="77777777" w:rsidR="0090297A" w:rsidRPr="00FD47AC" w:rsidRDefault="0090297A" w:rsidP="0090297A">
            <w:pPr>
              <w:pStyle w:val="TableParagraph"/>
              <w:spacing w:before="8"/>
              <w:ind w:left="0"/>
              <w:rPr>
                <w:rFonts w:ascii="Calibri Light" w:hAnsi="Calibri Light" w:cs="Calibri Light"/>
                <w:sz w:val="23"/>
              </w:rPr>
            </w:pPr>
          </w:p>
          <w:p w14:paraId="014CB3BD" w14:textId="29E59519" w:rsidR="0090297A" w:rsidRPr="00FD47AC" w:rsidRDefault="0090297A" w:rsidP="0090297A">
            <w:pPr>
              <w:pStyle w:val="TableParagraph"/>
              <w:spacing w:line="271" w:lineRule="auto"/>
              <w:ind w:left="144"/>
              <w:rPr>
                <w:rFonts w:ascii="Calibri Light" w:hAnsi="Calibri Light" w:cs="Calibri Light"/>
                <w:sz w:val="24"/>
              </w:rPr>
            </w:pPr>
            <w:r w:rsidRPr="00FD47AC">
              <w:rPr>
                <w:rFonts w:ascii="Calibri Light" w:hAnsi="Calibri Light" w:cs="Calibri Light"/>
                <w:sz w:val="24"/>
                <w:lang w:val="id"/>
              </w:rPr>
              <w:t>Manset</w:t>
            </w:r>
            <w:r w:rsidR="00702600">
              <w:rPr>
                <w:rFonts w:ascii="Calibri Light" w:hAnsi="Calibri Light" w:cs="Calibri Light"/>
                <w:sz w:val="24"/>
                <w:lang w:val="id"/>
              </w:rPr>
              <w:t>/</w:t>
            </w:r>
            <w:r w:rsidR="00702600">
              <w:rPr>
                <w:rFonts w:ascii="Calibri Light" w:hAnsi="Calibri Light" w:cs="Calibri Light"/>
                <w:i/>
                <w:sz w:val="24"/>
                <w:lang w:val="id"/>
              </w:rPr>
              <w:t xml:space="preserve">cuff </w:t>
            </w:r>
            <w:r w:rsidRPr="00FD47AC">
              <w:rPr>
                <w:rFonts w:ascii="Calibri Light" w:hAnsi="Calibri Light" w:cs="Calibri Light"/>
                <w:sz w:val="24"/>
                <w:lang w:val="id"/>
              </w:rPr>
              <w:t>terlalu longgar atau pulsa pasien terlalu lemah.</w:t>
            </w:r>
          </w:p>
        </w:tc>
        <w:tc>
          <w:tcPr>
            <w:tcW w:w="1697" w:type="dxa"/>
            <w:vAlign w:val="center"/>
          </w:tcPr>
          <w:p w14:paraId="44A92EC0" w14:textId="77777777" w:rsidR="0090297A" w:rsidRPr="00FD47AC" w:rsidRDefault="0090297A" w:rsidP="001C590E">
            <w:pPr>
              <w:pStyle w:val="TableParagraph"/>
              <w:spacing w:before="1"/>
              <w:ind w:left="0"/>
              <w:jc w:val="center"/>
              <w:rPr>
                <w:rFonts w:ascii="Calibri Light" w:hAnsi="Calibri Light" w:cs="Calibri Light"/>
                <w:sz w:val="24"/>
              </w:rPr>
            </w:pPr>
            <w:r w:rsidRPr="00FD47AC">
              <w:rPr>
                <w:rFonts w:ascii="Calibri Light" w:hAnsi="Calibri Light" w:cs="Calibri Light"/>
                <w:sz w:val="24"/>
                <w:lang w:val="id"/>
              </w:rPr>
              <w:t>Rendah</w:t>
            </w:r>
          </w:p>
        </w:tc>
        <w:tc>
          <w:tcPr>
            <w:tcW w:w="2336" w:type="dxa"/>
          </w:tcPr>
          <w:p w14:paraId="297356CA" w14:textId="77777777" w:rsidR="0090297A" w:rsidRPr="00FD47AC" w:rsidRDefault="0090297A" w:rsidP="0090297A">
            <w:pPr>
              <w:pStyle w:val="TableParagraph"/>
              <w:ind w:left="0"/>
              <w:rPr>
                <w:rFonts w:ascii="Calibri Light" w:hAnsi="Calibri Light" w:cs="Calibri Light"/>
                <w:sz w:val="26"/>
              </w:rPr>
            </w:pPr>
          </w:p>
          <w:p w14:paraId="48D55175" w14:textId="77777777" w:rsidR="0090297A" w:rsidRPr="00FD47AC" w:rsidRDefault="0090297A" w:rsidP="0090297A">
            <w:pPr>
              <w:pStyle w:val="TableParagraph"/>
              <w:spacing w:before="1"/>
              <w:ind w:left="0"/>
              <w:rPr>
                <w:rFonts w:ascii="Calibri Light" w:hAnsi="Calibri Light" w:cs="Calibri Light"/>
                <w:sz w:val="36"/>
              </w:rPr>
            </w:pPr>
          </w:p>
          <w:p w14:paraId="3AA2D9AF" w14:textId="00BB1A5E" w:rsidR="0090297A" w:rsidRPr="00FD47AC" w:rsidRDefault="0090297A" w:rsidP="0090297A">
            <w:pPr>
              <w:pStyle w:val="TableParagraph"/>
              <w:tabs>
                <w:tab w:val="left" w:pos="1640"/>
              </w:tabs>
              <w:spacing w:line="271" w:lineRule="auto"/>
              <w:ind w:left="141" w:right="135"/>
              <w:jc w:val="both"/>
              <w:rPr>
                <w:rFonts w:ascii="Calibri Light" w:hAnsi="Calibri Light" w:cs="Calibri Light"/>
                <w:sz w:val="24"/>
              </w:rPr>
            </w:pPr>
            <w:r w:rsidRPr="00FD47AC">
              <w:rPr>
                <w:rFonts w:ascii="Calibri Light" w:hAnsi="Calibri Light" w:cs="Calibri Light"/>
                <w:sz w:val="24"/>
                <w:lang w:val="id"/>
              </w:rPr>
              <w:t xml:space="preserve">Gunakan metode lain </w:t>
            </w:r>
            <w:r w:rsidRPr="00FD47AC">
              <w:rPr>
                <w:rFonts w:ascii="Calibri Light" w:hAnsi="Calibri Light" w:cs="Calibri Light"/>
                <w:spacing w:val="-8"/>
                <w:sz w:val="24"/>
                <w:lang w:val="id"/>
              </w:rPr>
              <w:t xml:space="preserve">untuk </w:t>
            </w:r>
            <w:r w:rsidRPr="00FD47AC">
              <w:rPr>
                <w:rFonts w:ascii="Calibri Light" w:hAnsi="Calibri Light" w:cs="Calibri Light"/>
                <w:lang w:val="id"/>
              </w:rPr>
              <w:t xml:space="preserve"> </w:t>
            </w:r>
            <w:r w:rsidRPr="00FD47AC">
              <w:rPr>
                <w:rFonts w:ascii="Calibri Light" w:hAnsi="Calibri Light" w:cs="Calibri Light"/>
                <w:sz w:val="24"/>
                <w:lang w:val="id"/>
              </w:rPr>
              <w:t>mengukur</w:t>
            </w:r>
            <w:r w:rsidRPr="00FD47AC">
              <w:rPr>
                <w:rFonts w:ascii="Calibri Light" w:hAnsi="Calibri Light" w:cs="Calibri Light"/>
                <w:sz w:val="24"/>
                <w:lang w:val="id"/>
              </w:rPr>
              <w:tab/>
            </w:r>
            <w:r w:rsidRPr="00FD47AC">
              <w:rPr>
                <w:rFonts w:ascii="Calibri Light" w:hAnsi="Calibri Light" w:cs="Calibri Light"/>
                <w:lang w:val="id"/>
              </w:rPr>
              <w:t xml:space="preserve"> </w:t>
            </w:r>
            <w:r w:rsidRPr="00FD47AC">
              <w:rPr>
                <w:rFonts w:ascii="Calibri Light" w:hAnsi="Calibri Light" w:cs="Calibri Light"/>
                <w:spacing w:val="-4"/>
                <w:sz w:val="24"/>
                <w:lang w:val="id"/>
              </w:rPr>
              <w:t xml:space="preserve"> </w:t>
            </w:r>
            <w:r w:rsidRPr="00FD47AC">
              <w:rPr>
                <w:rFonts w:ascii="Calibri Light" w:hAnsi="Calibri Light" w:cs="Calibri Light"/>
                <w:lang w:val="id"/>
              </w:rPr>
              <w:t xml:space="preserve"> </w:t>
            </w:r>
            <w:r w:rsidRPr="00FD47AC">
              <w:rPr>
                <w:rFonts w:ascii="Calibri Light" w:hAnsi="Calibri Light" w:cs="Calibri Light"/>
                <w:sz w:val="24"/>
                <w:lang w:val="id"/>
              </w:rPr>
              <w:t>tekanan darah.</w:t>
            </w:r>
          </w:p>
        </w:tc>
      </w:tr>
    </w:tbl>
    <w:p w14:paraId="6F5A65E0" w14:textId="77777777" w:rsidR="00D70F28" w:rsidRPr="00FD47AC" w:rsidRDefault="00D70F28">
      <w:pPr>
        <w:spacing w:line="271" w:lineRule="auto"/>
        <w:jc w:val="both"/>
        <w:rPr>
          <w:rFonts w:ascii="Calibri Light" w:hAnsi="Calibri Light" w:cs="Calibri Light"/>
          <w:sz w:val="24"/>
        </w:rPr>
        <w:sectPr w:rsidR="00D70F28" w:rsidRPr="00FD47AC">
          <w:pgSz w:w="11910" w:h="16850"/>
          <w:pgMar w:top="1180" w:right="520" w:bottom="960" w:left="620" w:header="910" w:footer="775" w:gutter="0"/>
          <w:cols w:space="720"/>
        </w:sectPr>
      </w:pPr>
    </w:p>
    <w:p w14:paraId="7A03444C" w14:textId="77777777" w:rsidR="00D70F28" w:rsidRPr="00FD47AC" w:rsidRDefault="00D70F28">
      <w:pPr>
        <w:pStyle w:val="BodyText"/>
        <w:spacing w:before="5"/>
        <w:rPr>
          <w:rFonts w:ascii="Calibri Light" w:hAnsi="Calibri Light" w:cs="Calibri Light"/>
          <w:sz w:val="20"/>
        </w:rPr>
      </w:pPr>
    </w:p>
    <w:tbl>
      <w:tblPr>
        <w:tblW w:w="0" w:type="auto"/>
        <w:tblInd w:w="5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87"/>
        <w:gridCol w:w="3020"/>
        <w:gridCol w:w="1697"/>
        <w:gridCol w:w="2336"/>
      </w:tblGrid>
      <w:tr w:rsidR="00D70F28" w:rsidRPr="00FD47AC" w14:paraId="1D9B60D1" w14:textId="77777777" w:rsidTr="00EA7CEC">
        <w:trPr>
          <w:trHeight w:val="453"/>
        </w:trPr>
        <w:tc>
          <w:tcPr>
            <w:tcW w:w="2487" w:type="dxa"/>
            <w:vAlign w:val="center"/>
          </w:tcPr>
          <w:p w14:paraId="6A60169C" w14:textId="77777777" w:rsidR="00D70F28" w:rsidRPr="00702600" w:rsidRDefault="005A5385" w:rsidP="001C590E">
            <w:pPr>
              <w:pStyle w:val="TableParagraph"/>
              <w:ind w:left="105"/>
              <w:jc w:val="center"/>
              <w:rPr>
                <w:rFonts w:ascii="Calibri Light" w:hAnsi="Calibri Light" w:cs="Calibri Light"/>
                <w:b/>
                <w:sz w:val="24"/>
                <w:szCs w:val="24"/>
              </w:rPr>
            </w:pPr>
            <w:r w:rsidRPr="00702600">
              <w:rPr>
                <w:rFonts w:ascii="Calibri Light" w:hAnsi="Calibri Light" w:cs="Calibri Light"/>
                <w:b/>
                <w:sz w:val="24"/>
                <w:szCs w:val="24"/>
                <w:lang w:val="id"/>
              </w:rPr>
              <w:t>Pesan</w:t>
            </w:r>
          </w:p>
        </w:tc>
        <w:tc>
          <w:tcPr>
            <w:tcW w:w="3020" w:type="dxa"/>
            <w:vAlign w:val="center"/>
          </w:tcPr>
          <w:p w14:paraId="03505A62" w14:textId="257E2194" w:rsidR="00D70F28" w:rsidRPr="00702600" w:rsidRDefault="00432334" w:rsidP="00432334">
            <w:pPr>
              <w:pStyle w:val="TableParagraph"/>
              <w:ind w:left="108"/>
              <w:jc w:val="center"/>
              <w:rPr>
                <w:rFonts w:ascii="Calibri Light" w:hAnsi="Calibri Light" w:cs="Calibri Light"/>
                <w:b/>
                <w:sz w:val="24"/>
                <w:szCs w:val="24"/>
              </w:rPr>
            </w:pPr>
            <w:r>
              <w:rPr>
                <w:rFonts w:ascii="Calibri Light" w:hAnsi="Calibri Light" w:cs="Calibri Light"/>
                <w:b/>
                <w:sz w:val="24"/>
                <w:szCs w:val="24"/>
                <w:lang w:val="id"/>
              </w:rPr>
              <w:t>Penyebab</w:t>
            </w:r>
          </w:p>
        </w:tc>
        <w:tc>
          <w:tcPr>
            <w:tcW w:w="1697" w:type="dxa"/>
            <w:vAlign w:val="center"/>
          </w:tcPr>
          <w:p w14:paraId="3CA810CF" w14:textId="77777777" w:rsidR="00D70F28" w:rsidRPr="00702600" w:rsidRDefault="005A5385" w:rsidP="001C590E">
            <w:pPr>
              <w:pStyle w:val="TableParagraph"/>
              <w:ind w:left="141"/>
              <w:jc w:val="center"/>
              <w:rPr>
                <w:rFonts w:ascii="Calibri Light" w:hAnsi="Calibri Light" w:cs="Calibri Light"/>
                <w:b/>
                <w:sz w:val="24"/>
                <w:szCs w:val="24"/>
              </w:rPr>
            </w:pPr>
            <w:r w:rsidRPr="00702600">
              <w:rPr>
                <w:rFonts w:ascii="Calibri Light" w:hAnsi="Calibri Light" w:cs="Calibri Light"/>
                <w:b/>
                <w:sz w:val="24"/>
                <w:szCs w:val="24"/>
                <w:lang w:val="id"/>
              </w:rPr>
              <w:t>Tingkat alarm</w:t>
            </w:r>
          </w:p>
        </w:tc>
        <w:tc>
          <w:tcPr>
            <w:tcW w:w="2336" w:type="dxa"/>
            <w:vAlign w:val="center"/>
          </w:tcPr>
          <w:p w14:paraId="16999950" w14:textId="77777777" w:rsidR="00D70F28" w:rsidRPr="00702600" w:rsidRDefault="005A5385" w:rsidP="00EA7CEC">
            <w:pPr>
              <w:pStyle w:val="TableParagraph"/>
              <w:ind w:left="0"/>
              <w:jc w:val="center"/>
              <w:rPr>
                <w:rFonts w:ascii="Calibri Light" w:hAnsi="Calibri Light" w:cs="Calibri Light"/>
                <w:b/>
                <w:sz w:val="24"/>
                <w:szCs w:val="24"/>
              </w:rPr>
            </w:pPr>
            <w:r w:rsidRPr="00702600">
              <w:rPr>
                <w:rFonts w:ascii="Calibri Light" w:hAnsi="Calibri Light" w:cs="Calibri Light"/>
                <w:b/>
                <w:sz w:val="24"/>
                <w:szCs w:val="24"/>
                <w:lang w:val="id"/>
              </w:rPr>
              <w:t>Tindakan yang diambil</w:t>
            </w:r>
          </w:p>
        </w:tc>
      </w:tr>
      <w:tr w:rsidR="0090297A" w:rsidRPr="00FD47AC" w14:paraId="190C6CED" w14:textId="77777777" w:rsidTr="001C590E">
        <w:trPr>
          <w:trHeight w:val="2380"/>
        </w:trPr>
        <w:tc>
          <w:tcPr>
            <w:tcW w:w="2487" w:type="dxa"/>
            <w:vAlign w:val="center"/>
          </w:tcPr>
          <w:p w14:paraId="1807B48D" w14:textId="365B4F1F" w:rsidR="0090297A" w:rsidRPr="00702600" w:rsidRDefault="0090297A" w:rsidP="001C590E">
            <w:pPr>
              <w:pStyle w:val="TableParagraph"/>
              <w:ind w:left="0"/>
              <w:jc w:val="center"/>
              <w:rPr>
                <w:rFonts w:ascii="Calibri Light" w:hAnsi="Calibri Light" w:cs="Calibri Light"/>
                <w:sz w:val="24"/>
                <w:szCs w:val="24"/>
              </w:rPr>
            </w:pPr>
            <w:r w:rsidRPr="00702600">
              <w:rPr>
                <w:rFonts w:ascii="Calibri Light" w:hAnsi="Calibri Light" w:cs="Calibri Light"/>
                <w:sz w:val="24"/>
                <w:szCs w:val="24"/>
              </w:rPr>
              <w:t>NIBP Range Exceeded</w:t>
            </w:r>
          </w:p>
        </w:tc>
        <w:tc>
          <w:tcPr>
            <w:tcW w:w="3020" w:type="dxa"/>
          </w:tcPr>
          <w:p w14:paraId="7AA63998" w14:textId="77777777" w:rsidR="0090297A" w:rsidRPr="00702600" w:rsidRDefault="0090297A" w:rsidP="001C590E">
            <w:pPr>
              <w:pStyle w:val="TableParagraph"/>
              <w:ind w:left="0"/>
              <w:rPr>
                <w:rFonts w:ascii="Calibri Light" w:hAnsi="Calibri Light" w:cs="Calibri Light"/>
                <w:sz w:val="24"/>
                <w:szCs w:val="24"/>
              </w:rPr>
            </w:pPr>
          </w:p>
          <w:p w14:paraId="55FC7B25" w14:textId="77777777" w:rsidR="0090297A" w:rsidRPr="00702600" w:rsidRDefault="0090297A" w:rsidP="001C590E">
            <w:pPr>
              <w:pStyle w:val="TableParagraph"/>
              <w:ind w:left="0"/>
              <w:rPr>
                <w:rFonts w:ascii="Calibri Light" w:hAnsi="Calibri Light" w:cs="Calibri Light"/>
                <w:sz w:val="24"/>
                <w:szCs w:val="24"/>
              </w:rPr>
            </w:pPr>
          </w:p>
          <w:p w14:paraId="520D2F41" w14:textId="70E5DFA3" w:rsidR="0090297A" w:rsidRPr="00702600" w:rsidRDefault="0090297A" w:rsidP="00702600">
            <w:pPr>
              <w:pStyle w:val="TableParagraph"/>
              <w:spacing w:line="271" w:lineRule="auto"/>
              <w:ind w:left="108" w:right="170"/>
              <w:jc w:val="both"/>
              <w:rPr>
                <w:rFonts w:ascii="Calibri Light" w:hAnsi="Calibri Light" w:cs="Calibri Light"/>
                <w:sz w:val="24"/>
                <w:szCs w:val="24"/>
              </w:rPr>
            </w:pPr>
            <w:r w:rsidRPr="00702600">
              <w:rPr>
                <w:rFonts w:ascii="Calibri Light" w:hAnsi="Calibri Light" w:cs="Calibri Light"/>
                <w:sz w:val="24"/>
                <w:szCs w:val="24"/>
                <w:lang w:val="id"/>
              </w:rPr>
              <w:t xml:space="preserve">Mungkin nilai tekanan darah pasien berada di luar </w:t>
            </w:r>
            <w:r w:rsidR="00702600" w:rsidRPr="00702600">
              <w:rPr>
                <w:rFonts w:ascii="Calibri Light" w:hAnsi="Calibri Light" w:cs="Calibri Light"/>
                <w:sz w:val="24"/>
                <w:szCs w:val="24"/>
                <w:lang w:val="id"/>
              </w:rPr>
              <w:t>rentang</w:t>
            </w:r>
            <w:r w:rsidRPr="00702600">
              <w:rPr>
                <w:rFonts w:ascii="Calibri Light" w:hAnsi="Calibri Light" w:cs="Calibri Light"/>
                <w:sz w:val="24"/>
                <w:szCs w:val="24"/>
                <w:lang w:val="id"/>
              </w:rPr>
              <w:t xml:space="preserve"> pengukuran.</w:t>
            </w:r>
          </w:p>
        </w:tc>
        <w:tc>
          <w:tcPr>
            <w:tcW w:w="1697" w:type="dxa"/>
            <w:vAlign w:val="center"/>
          </w:tcPr>
          <w:p w14:paraId="1F59B252" w14:textId="77777777" w:rsidR="0090297A" w:rsidRPr="00702600" w:rsidRDefault="0090297A" w:rsidP="001C590E">
            <w:pPr>
              <w:pStyle w:val="TableParagraph"/>
              <w:ind w:left="0"/>
              <w:jc w:val="center"/>
              <w:rPr>
                <w:rFonts w:ascii="Calibri Light" w:hAnsi="Calibri Light" w:cs="Calibri Light"/>
                <w:sz w:val="24"/>
                <w:szCs w:val="24"/>
              </w:rPr>
            </w:pPr>
            <w:r w:rsidRPr="00702600">
              <w:rPr>
                <w:rFonts w:ascii="Calibri Light" w:hAnsi="Calibri Light" w:cs="Calibri Light"/>
                <w:sz w:val="24"/>
                <w:szCs w:val="24"/>
                <w:lang w:val="id"/>
              </w:rPr>
              <w:t>Tinggi</w:t>
            </w:r>
          </w:p>
        </w:tc>
        <w:tc>
          <w:tcPr>
            <w:tcW w:w="2336" w:type="dxa"/>
          </w:tcPr>
          <w:p w14:paraId="4F1AB1FB" w14:textId="77777777" w:rsidR="0090297A" w:rsidRPr="00702600" w:rsidRDefault="0090297A" w:rsidP="001C590E">
            <w:pPr>
              <w:pStyle w:val="TableParagraph"/>
              <w:ind w:left="0"/>
              <w:rPr>
                <w:rFonts w:ascii="Calibri Light" w:hAnsi="Calibri Light" w:cs="Calibri Light"/>
                <w:sz w:val="24"/>
                <w:szCs w:val="24"/>
              </w:rPr>
            </w:pPr>
          </w:p>
          <w:p w14:paraId="4E2ABAE1" w14:textId="77777777" w:rsidR="0090297A" w:rsidRPr="00702600" w:rsidRDefault="0090297A" w:rsidP="001C590E">
            <w:pPr>
              <w:pStyle w:val="TableParagraph"/>
              <w:ind w:left="0"/>
              <w:rPr>
                <w:rFonts w:ascii="Calibri Light" w:hAnsi="Calibri Light" w:cs="Calibri Light"/>
                <w:sz w:val="24"/>
                <w:szCs w:val="24"/>
              </w:rPr>
            </w:pPr>
          </w:p>
          <w:p w14:paraId="58503BA1" w14:textId="24EF3422" w:rsidR="0090297A" w:rsidRPr="00702600" w:rsidRDefault="0090297A" w:rsidP="001C590E">
            <w:pPr>
              <w:pStyle w:val="TableParagraph"/>
              <w:tabs>
                <w:tab w:val="left" w:pos="1640"/>
              </w:tabs>
              <w:spacing w:line="271" w:lineRule="auto"/>
              <w:ind w:left="141" w:right="135"/>
              <w:jc w:val="both"/>
              <w:rPr>
                <w:rFonts w:ascii="Calibri Light" w:hAnsi="Calibri Light" w:cs="Calibri Light"/>
                <w:sz w:val="24"/>
                <w:szCs w:val="24"/>
              </w:rPr>
            </w:pPr>
            <w:r w:rsidRPr="00702600">
              <w:rPr>
                <w:rFonts w:ascii="Calibri Light" w:hAnsi="Calibri Light" w:cs="Calibri Light"/>
                <w:sz w:val="24"/>
                <w:szCs w:val="24"/>
                <w:lang w:val="id"/>
              </w:rPr>
              <w:t xml:space="preserve">Gunakan metode lain </w:t>
            </w:r>
            <w:r w:rsidRPr="00702600">
              <w:rPr>
                <w:rFonts w:ascii="Calibri Light" w:hAnsi="Calibri Light" w:cs="Calibri Light"/>
                <w:spacing w:val="-8"/>
                <w:sz w:val="24"/>
                <w:szCs w:val="24"/>
                <w:lang w:val="id"/>
              </w:rPr>
              <w:t xml:space="preserve">untuk </w:t>
            </w:r>
            <w:r w:rsidRPr="00702600">
              <w:rPr>
                <w:rFonts w:ascii="Calibri Light" w:hAnsi="Calibri Light" w:cs="Calibri Light"/>
                <w:sz w:val="24"/>
                <w:szCs w:val="24"/>
                <w:lang w:val="id"/>
              </w:rPr>
              <w:t xml:space="preserve"> mengukur</w:t>
            </w:r>
            <w:r w:rsidRPr="00702600">
              <w:rPr>
                <w:rFonts w:ascii="Calibri Light" w:hAnsi="Calibri Light" w:cs="Calibri Light"/>
                <w:sz w:val="24"/>
                <w:szCs w:val="24"/>
                <w:lang w:val="id"/>
              </w:rPr>
              <w:tab/>
              <w:t xml:space="preserve"> </w:t>
            </w:r>
            <w:r w:rsidRPr="00702600">
              <w:rPr>
                <w:rFonts w:ascii="Calibri Light" w:hAnsi="Calibri Light" w:cs="Calibri Light"/>
                <w:spacing w:val="-4"/>
                <w:sz w:val="24"/>
                <w:szCs w:val="24"/>
                <w:lang w:val="id"/>
              </w:rPr>
              <w:t xml:space="preserve"> </w:t>
            </w:r>
            <w:r w:rsidRPr="00702600">
              <w:rPr>
                <w:rFonts w:ascii="Calibri Light" w:hAnsi="Calibri Light" w:cs="Calibri Light"/>
                <w:sz w:val="24"/>
                <w:szCs w:val="24"/>
                <w:lang w:val="id"/>
              </w:rPr>
              <w:t xml:space="preserve"> tekanan darah.</w:t>
            </w:r>
          </w:p>
        </w:tc>
      </w:tr>
      <w:tr w:rsidR="0090297A" w:rsidRPr="00FD47AC" w14:paraId="0356F88D" w14:textId="77777777" w:rsidTr="001C590E">
        <w:trPr>
          <w:trHeight w:val="1190"/>
        </w:trPr>
        <w:tc>
          <w:tcPr>
            <w:tcW w:w="2487" w:type="dxa"/>
            <w:vAlign w:val="center"/>
          </w:tcPr>
          <w:p w14:paraId="11361E95" w14:textId="6C45E59C" w:rsidR="0090297A" w:rsidRPr="00702600" w:rsidRDefault="0090297A" w:rsidP="001C590E">
            <w:pPr>
              <w:pStyle w:val="TableParagraph"/>
              <w:ind w:left="0"/>
              <w:jc w:val="center"/>
              <w:rPr>
                <w:rFonts w:ascii="Calibri Light" w:hAnsi="Calibri Light" w:cs="Calibri Light"/>
                <w:sz w:val="24"/>
                <w:szCs w:val="24"/>
              </w:rPr>
            </w:pPr>
            <w:r w:rsidRPr="00702600">
              <w:rPr>
                <w:rFonts w:ascii="Calibri Light" w:hAnsi="Calibri Light" w:cs="Calibri Light"/>
                <w:sz w:val="24"/>
                <w:szCs w:val="24"/>
              </w:rPr>
              <w:t>NIBP Loose Cuff</w:t>
            </w:r>
          </w:p>
        </w:tc>
        <w:tc>
          <w:tcPr>
            <w:tcW w:w="3020" w:type="dxa"/>
          </w:tcPr>
          <w:p w14:paraId="643FF3F9" w14:textId="77777777" w:rsidR="0090297A" w:rsidRPr="00702600" w:rsidRDefault="0090297A" w:rsidP="001C590E">
            <w:pPr>
              <w:pStyle w:val="TableParagraph"/>
              <w:spacing w:line="271" w:lineRule="auto"/>
              <w:ind w:left="144" w:right="130"/>
              <w:jc w:val="both"/>
              <w:rPr>
                <w:rFonts w:ascii="Calibri Light" w:hAnsi="Calibri Light" w:cs="Calibri Light"/>
                <w:sz w:val="24"/>
                <w:szCs w:val="24"/>
              </w:rPr>
            </w:pPr>
            <w:r w:rsidRPr="00702600">
              <w:rPr>
                <w:rFonts w:ascii="Calibri Light" w:hAnsi="Calibri Light" w:cs="Calibri Light"/>
                <w:sz w:val="24"/>
                <w:szCs w:val="24"/>
                <w:lang w:val="id"/>
              </w:rPr>
              <w:t xml:space="preserve">Manset tidak dibungkus dengan benar atau tidak ada manset </w:t>
            </w:r>
            <w:r w:rsidRPr="00702600">
              <w:rPr>
                <w:rFonts w:ascii="Calibri Light" w:hAnsi="Calibri Light" w:cs="Calibri Light"/>
                <w:spacing w:val="-7"/>
                <w:sz w:val="24"/>
                <w:szCs w:val="24"/>
                <w:lang w:val="id"/>
              </w:rPr>
              <w:t xml:space="preserve">yang </w:t>
            </w:r>
            <w:r w:rsidRPr="00702600">
              <w:rPr>
                <w:rFonts w:ascii="Calibri Light" w:hAnsi="Calibri Light" w:cs="Calibri Light"/>
                <w:sz w:val="24"/>
                <w:szCs w:val="24"/>
                <w:lang w:val="id"/>
              </w:rPr>
              <w:t xml:space="preserve"> terhubung.</w:t>
            </w:r>
          </w:p>
        </w:tc>
        <w:tc>
          <w:tcPr>
            <w:tcW w:w="1697" w:type="dxa"/>
            <w:vAlign w:val="center"/>
          </w:tcPr>
          <w:p w14:paraId="2977B348" w14:textId="77777777" w:rsidR="0090297A" w:rsidRPr="00702600" w:rsidRDefault="0090297A" w:rsidP="001C590E">
            <w:pPr>
              <w:pStyle w:val="TableParagraph"/>
              <w:ind w:left="0"/>
              <w:jc w:val="center"/>
              <w:rPr>
                <w:rFonts w:ascii="Calibri Light" w:hAnsi="Calibri Light" w:cs="Calibri Light"/>
                <w:sz w:val="24"/>
                <w:szCs w:val="24"/>
              </w:rPr>
            </w:pPr>
            <w:r w:rsidRPr="00702600">
              <w:rPr>
                <w:rFonts w:ascii="Calibri Light" w:hAnsi="Calibri Light" w:cs="Calibri Light"/>
                <w:sz w:val="24"/>
                <w:szCs w:val="24"/>
                <w:lang w:val="id"/>
              </w:rPr>
              <w:t>Rendah</w:t>
            </w:r>
          </w:p>
        </w:tc>
        <w:tc>
          <w:tcPr>
            <w:tcW w:w="2336" w:type="dxa"/>
            <w:vAlign w:val="center"/>
          </w:tcPr>
          <w:p w14:paraId="6D66299A" w14:textId="141A6DB6" w:rsidR="0090297A" w:rsidRPr="00702600" w:rsidRDefault="0090297A" w:rsidP="001C590E">
            <w:pPr>
              <w:pStyle w:val="TableParagraph"/>
              <w:tabs>
                <w:tab w:val="left" w:pos="1189"/>
                <w:tab w:val="left" w:pos="1903"/>
              </w:tabs>
              <w:spacing w:line="271" w:lineRule="auto"/>
              <w:ind w:left="129" w:right="126"/>
              <w:jc w:val="both"/>
              <w:rPr>
                <w:rFonts w:ascii="Calibri Light" w:hAnsi="Calibri Light" w:cs="Calibri Light"/>
                <w:sz w:val="24"/>
                <w:szCs w:val="24"/>
              </w:rPr>
            </w:pPr>
            <w:r w:rsidRPr="00702600">
              <w:rPr>
                <w:rFonts w:ascii="Calibri Light" w:hAnsi="Calibri Light" w:cs="Calibri Light"/>
                <w:sz w:val="24"/>
                <w:szCs w:val="24"/>
              </w:rPr>
              <w:t xml:space="preserve">Lakukan prosedur pemasangan </w:t>
            </w:r>
            <w:r w:rsidRPr="00702600">
              <w:rPr>
                <w:rFonts w:ascii="Calibri Light" w:hAnsi="Calibri Light" w:cs="Calibri Light"/>
                <w:sz w:val="24"/>
                <w:szCs w:val="24"/>
                <w:lang w:val="id"/>
              </w:rPr>
              <w:t>manset</w:t>
            </w:r>
            <w:r w:rsidRPr="00702600">
              <w:rPr>
                <w:rFonts w:ascii="Calibri Light" w:hAnsi="Calibri Light" w:cs="Calibri Light"/>
                <w:sz w:val="24"/>
                <w:szCs w:val="24"/>
              </w:rPr>
              <w:t xml:space="preserve"> dengan benar</w:t>
            </w:r>
            <w:r w:rsidRPr="00702600">
              <w:rPr>
                <w:rFonts w:ascii="Calibri Light" w:hAnsi="Calibri Light" w:cs="Calibri Light"/>
                <w:sz w:val="24"/>
                <w:szCs w:val="24"/>
                <w:lang w:val="id"/>
              </w:rPr>
              <w:t>.</w:t>
            </w:r>
          </w:p>
        </w:tc>
      </w:tr>
      <w:tr w:rsidR="0090297A" w:rsidRPr="00FD47AC" w14:paraId="428F902A" w14:textId="77777777" w:rsidTr="001C590E">
        <w:trPr>
          <w:trHeight w:val="1343"/>
        </w:trPr>
        <w:tc>
          <w:tcPr>
            <w:tcW w:w="2487" w:type="dxa"/>
            <w:vAlign w:val="center"/>
          </w:tcPr>
          <w:p w14:paraId="5A38CA74" w14:textId="415B1234" w:rsidR="0090297A" w:rsidRPr="00702600" w:rsidRDefault="0090297A" w:rsidP="001C590E">
            <w:pPr>
              <w:pStyle w:val="TableParagraph"/>
              <w:ind w:left="0"/>
              <w:jc w:val="center"/>
              <w:rPr>
                <w:rFonts w:ascii="Calibri Light" w:hAnsi="Calibri Light" w:cs="Calibri Light"/>
                <w:sz w:val="24"/>
                <w:szCs w:val="24"/>
              </w:rPr>
            </w:pPr>
            <w:r w:rsidRPr="00702600">
              <w:rPr>
                <w:rFonts w:ascii="Calibri Light" w:hAnsi="Calibri Light" w:cs="Calibri Light"/>
                <w:sz w:val="24"/>
                <w:szCs w:val="24"/>
              </w:rPr>
              <w:t>NIBP Interference</w:t>
            </w:r>
          </w:p>
        </w:tc>
        <w:tc>
          <w:tcPr>
            <w:tcW w:w="3020" w:type="dxa"/>
          </w:tcPr>
          <w:p w14:paraId="4FBBB19C" w14:textId="77777777" w:rsidR="0090297A" w:rsidRPr="00702600" w:rsidRDefault="0090297A" w:rsidP="001C590E">
            <w:pPr>
              <w:pStyle w:val="TableParagraph"/>
              <w:spacing w:line="271" w:lineRule="auto"/>
              <w:ind w:left="144" w:right="133"/>
              <w:jc w:val="both"/>
              <w:rPr>
                <w:rFonts w:ascii="Calibri Light" w:hAnsi="Calibri Light" w:cs="Calibri Light"/>
                <w:sz w:val="24"/>
                <w:szCs w:val="24"/>
              </w:rPr>
            </w:pPr>
            <w:r w:rsidRPr="00702600">
              <w:rPr>
                <w:rFonts w:ascii="Calibri Light" w:hAnsi="Calibri Light" w:cs="Calibri Light"/>
                <w:sz w:val="24"/>
                <w:szCs w:val="24"/>
                <w:lang w:val="id"/>
              </w:rPr>
              <w:t>Kebisingan sinyal terlalu besar atau denyut nadi tidak teratur karena gerakan pasien.</w:t>
            </w:r>
          </w:p>
        </w:tc>
        <w:tc>
          <w:tcPr>
            <w:tcW w:w="1697" w:type="dxa"/>
            <w:vAlign w:val="center"/>
          </w:tcPr>
          <w:p w14:paraId="151B454E" w14:textId="77777777" w:rsidR="0090297A" w:rsidRPr="00702600" w:rsidRDefault="0090297A" w:rsidP="001C590E">
            <w:pPr>
              <w:pStyle w:val="TableParagraph"/>
              <w:ind w:left="0"/>
              <w:jc w:val="center"/>
              <w:rPr>
                <w:rFonts w:ascii="Calibri Light" w:hAnsi="Calibri Light" w:cs="Calibri Light"/>
                <w:sz w:val="24"/>
                <w:szCs w:val="24"/>
              </w:rPr>
            </w:pPr>
            <w:r w:rsidRPr="00702600">
              <w:rPr>
                <w:rFonts w:ascii="Calibri Light" w:hAnsi="Calibri Light" w:cs="Calibri Light"/>
                <w:sz w:val="24"/>
                <w:szCs w:val="24"/>
                <w:lang w:val="id"/>
              </w:rPr>
              <w:t>Rendah</w:t>
            </w:r>
          </w:p>
        </w:tc>
        <w:tc>
          <w:tcPr>
            <w:tcW w:w="2336" w:type="dxa"/>
          </w:tcPr>
          <w:p w14:paraId="523E7EB4" w14:textId="1E204E0B" w:rsidR="0090297A" w:rsidRPr="00702600" w:rsidRDefault="0090297A" w:rsidP="00702600">
            <w:pPr>
              <w:pStyle w:val="TableParagraph"/>
              <w:tabs>
                <w:tab w:val="left" w:pos="1642"/>
                <w:tab w:val="left" w:pos="2027"/>
              </w:tabs>
              <w:spacing w:line="271" w:lineRule="auto"/>
              <w:ind w:left="141" w:right="135"/>
              <w:jc w:val="both"/>
              <w:rPr>
                <w:rFonts w:ascii="Calibri Light" w:hAnsi="Calibri Light" w:cs="Calibri Light"/>
                <w:sz w:val="24"/>
                <w:szCs w:val="24"/>
              </w:rPr>
            </w:pPr>
            <w:r w:rsidRPr="00702600">
              <w:rPr>
                <w:rFonts w:ascii="Calibri Light" w:hAnsi="Calibri Light" w:cs="Calibri Light"/>
                <w:sz w:val="24"/>
                <w:szCs w:val="24"/>
                <w:lang w:val="id"/>
              </w:rPr>
              <w:t>Pastikan</w:t>
            </w:r>
            <w:r w:rsidR="00702600" w:rsidRPr="00702600">
              <w:rPr>
                <w:rFonts w:ascii="Calibri Light" w:hAnsi="Calibri Light" w:cs="Calibri Light"/>
                <w:sz w:val="24"/>
                <w:szCs w:val="24"/>
                <w:lang w:val="id"/>
              </w:rPr>
              <w:t xml:space="preserve"> </w:t>
            </w:r>
            <w:r w:rsidRPr="00702600">
              <w:rPr>
                <w:rFonts w:ascii="Calibri Light" w:hAnsi="Calibri Light" w:cs="Calibri Light"/>
                <w:spacing w:val="-4"/>
                <w:sz w:val="24"/>
                <w:szCs w:val="24"/>
                <w:lang w:val="id"/>
              </w:rPr>
              <w:t xml:space="preserve">bahwa </w:t>
            </w:r>
            <w:r w:rsidRPr="00702600">
              <w:rPr>
                <w:rFonts w:ascii="Calibri Light" w:hAnsi="Calibri Light" w:cs="Calibri Light"/>
                <w:sz w:val="24"/>
                <w:szCs w:val="24"/>
                <w:lang w:val="id"/>
              </w:rPr>
              <w:t xml:space="preserve"> </w:t>
            </w:r>
            <w:r w:rsidR="00702600" w:rsidRPr="00702600">
              <w:rPr>
                <w:rFonts w:ascii="Calibri Light" w:hAnsi="Calibri Light" w:cs="Calibri Light"/>
                <w:sz w:val="24"/>
                <w:szCs w:val="24"/>
                <w:lang w:val="id"/>
              </w:rPr>
              <w:t xml:space="preserve">pasien </w:t>
            </w:r>
            <w:r w:rsidRPr="00702600">
              <w:rPr>
                <w:rFonts w:ascii="Calibri Light" w:hAnsi="Calibri Light" w:cs="Calibri Light"/>
                <w:spacing w:val="-9"/>
                <w:sz w:val="24"/>
                <w:szCs w:val="24"/>
                <w:lang w:val="id"/>
              </w:rPr>
              <w:t xml:space="preserve">tidak </w:t>
            </w:r>
            <w:r w:rsidRPr="00702600">
              <w:rPr>
                <w:rFonts w:ascii="Calibri Light" w:hAnsi="Calibri Light" w:cs="Calibri Light"/>
                <w:sz w:val="24"/>
                <w:szCs w:val="24"/>
                <w:lang w:val="id"/>
              </w:rPr>
              <w:t xml:space="preserve"> </w:t>
            </w:r>
            <w:r w:rsidR="00702600" w:rsidRPr="00702600">
              <w:rPr>
                <w:rFonts w:ascii="Calibri Light" w:hAnsi="Calibri Light" w:cs="Calibri Light"/>
                <w:sz w:val="24"/>
                <w:szCs w:val="24"/>
                <w:lang w:val="id"/>
              </w:rPr>
              <w:t xml:space="preserve">banyak </w:t>
            </w:r>
            <w:r w:rsidRPr="00702600">
              <w:rPr>
                <w:rFonts w:ascii="Calibri Light" w:hAnsi="Calibri Light" w:cs="Calibri Light"/>
                <w:sz w:val="24"/>
                <w:szCs w:val="24"/>
                <w:lang w:val="id"/>
              </w:rPr>
              <w:t>bergerak.</w:t>
            </w:r>
          </w:p>
        </w:tc>
      </w:tr>
      <w:tr w:rsidR="0090297A" w:rsidRPr="00FD47AC" w14:paraId="396488C1" w14:textId="77777777" w:rsidTr="001C590E">
        <w:trPr>
          <w:trHeight w:val="1341"/>
        </w:trPr>
        <w:tc>
          <w:tcPr>
            <w:tcW w:w="2487" w:type="dxa"/>
            <w:vAlign w:val="center"/>
          </w:tcPr>
          <w:p w14:paraId="77715E6D" w14:textId="02E876A2" w:rsidR="0090297A" w:rsidRPr="00702600" w:rsidRDefault="0090297A" w:rsidP="001C590E">
            <w:pPr>
              <w:pStyle w:val="TableParagraph"/>
              <w:ind w:left="0"/>
              <w:jc w:val="center"/>
              <w:rPr>
                <w:rFonts w:ascii="Calibri Light" w:hAnsi="Calibri Light" w:cs="Calibri Light"/>
                <w:sz w:val="24"/>
                <w:szCs w:val="24"/>
              </w:rPr>
            </w:pPr>
            <w:r w:rsidRPr="00702600">
              <w:rPr>
                <w:rFonts w:ascii="Calibri Light" w:hAnsi="Calibri Light" w:cs="Calibri Light"/>
                <w:sz w:val="24"/>
                <w:szCs w:val="24"/>
              </w:rPr>
              <w:t>NIBP Leak Test Error</w:t>
            </w:r>
          </w:p>
        </w:tc>
        <w:tc>
          <w:tcPr>
            <w:tcW w:w="3020" w:type="dxa"/>
          </w:tcPr>
          <w:p w14:paraId="53406938" w14:textId="39DA00BF" w:rsidR="0090297A" w:rsidRPr="00702600" w:rsidRDefault="0090297A" w:rsidP="00702600">
            <w:pPr>
              <w:pStyle w:val="TableParagraph"/>
              <w:spacing w:line="271" w:lineRule="auto"/>
              <w:ind w:left="144" w:right="132"/>
              <w:jc w:val="both"/>
              <w:rPr>
                <w:rFonts w:ascii="Calibri Light" w:hAnsi="Calibri Light" w:cs="Calibri Light"/>
                <w:sz w:val="24"/>
                <w:szCs w:val="24"/>
              </w:rPr>
            </w:pPr>
            <w:r w:rsidRPr="00702600">
              <w:rPr>
                <w:rFonts w:ascii="Calibri Light" w:hAnsi="Calibri Light" w:cs="Calibri Light"/>
                <w:sz w:val="24"/>
                <w:szCs w:val="24"/>
                <w:lang w:val="id"/>
              </w:rPr>
              <w:t xml:space="preserve">Gagal untuk mengempis </w:t>
            </w:r>
            <w:r w:rsidR="00702600" w:rsidRPr="00702600">
              <w:rPr>
                <w:rFonts w:ascii="Calibri Light" w:hAnsi="Calibri Light" w:cs="Calibri Light"/>
                <w:sz w:val="24"/>
                <w:szCs w:val="24"/>
                <w:lang w:val="id"/>
              </w:rPr>
              <w:t>secara normal</w:t>
            </w:r>
            <w:r w:rsidRPr="00702600">
              <w:rPr>
                <w:rFonts w:ascii="Calibri Light" w:hAnsi="Calibri Light" w:cs="Calibri Light"/>
                <w:sz w:val="24"/>
                <w:szCs w:val="24"/>
                <w:lang w:val="id"/>
              </w:rPr>
              <w:t xml:space="preserve"> selama tes kebocoran,</w:t>
            </w:r>
            <w:r w:rsidR="00702600" w:rsidRPr="00702600">
              <w:rPr>
                <w:rFonts w:ascii="Calibri Light" w:hAnsi="Calibri Light" w:cs="Calibri Light"/>
                <w:sz w:val="24"/>
                <w:szCs w:val="24"/>
                <w:lang w:val="id"/>
              </w:rPr>
              <w:t xml:space="preserve"> </w:t>
            </w:r>
            <w:r w:rsidRPr="00702600">
              <w:rPr>
                <w:rFonts w:ascii="Calibri Light" w:hAnsi="Calibri Light" w:cs="Calibri Light"/>
                <w:sz w:val="24"/>
                <w:szCs w:val="24"/>
                <w:lang w:val="id"/>
              </w:rPr>
              <w:t>kebocoran tes tidak dapat diselesaikan.</w:t>
            </w:r>
          </w:p>
        </w:tc>
        <w:tc>
          <w:tcPr>
            <w:tcW w:w="1697" w:type="dxa"/>
            <w:vAlign w:val="center"/>
          </w:tcPr>
          <w:p w14:paraId="599B64D1" w14:textId="77777777" w:rsidR="0090297A" w:rsidRPr="00702600" w:rsidRDefault="0090297A" w:rsidP="001C590E">
            <w:pPr>
              <w:pStyle w:val="TableParagraph"/>
              <w:ind w:left="0"/>
              <w:jc w:val="center"/>
              <w:rPr>
                <w:rFonts w:ascii="Calibri Light" w:hAnsi="Calibri Light" w:cs="Calibri Light"/>
                <w:sz w:val="24"/>
                <w:szCs w:val="24"/>
              </w:rPr>
            </w:pPr>
            <w:r w:rsidRPr="00702600">
              <w:rPr>
                <w:rFonts w:ascii="Calibri Light" w:hAnsi="Calibri Light" w:cs="Calibri Light"/>
                <w:sz w:val="24"/>
                <w:szCs w:val="24"/>
                <w:lang w:val="id"/>
              </w:rPr>
              <w:t>Rendah</w:t>
            </w:r>
          </w:p>
        </w:tc>
        <w:tc>
          <w:tcPr>
            <w:tcW w:w="2336" w:type="dxa"/>
          </w:tcPr>
          <w:p w14:paraId="39778636" w14:textId="241B9AB0" w:rsidR="0090297A" w:rsidRPr="00702600" w:rsidRDefault="00702600" w:rsidP="001C590E">
            <w:pPr>
              <w:pStyle w:val="TableParagraph"/>
              <w:spacing w:line="271" w:lineRule="auto"/>
              <w:ind w:left="141" w:right="134"/>
              <w:jc w:val="both"/>
              <w:rPr>
                <w:rFonts w:ascii="Calibri Light" w:hAnsi="Calibri Light" w:cs="Calibri Light"/>
                <w:sz w:val="24"/>
                <w:szCs w:val="24"/>
              </w:rPr>
            </w:pPr>
            <w:r w:rsidRPr="00702600">
              <w:rPr>
                <w:rFonts w:ascii="Calibri Light" w:hAnsi="Calibri Light" w:cs="Calibri Light"/>
                <w:sz w:val="24"/>
                <w:szCs w:val="24"/>
                <w:lang w:val="id"/>
              </w:rPr>
              <w:t xml:space="preserve">Uji lagi. Jika masalah masih </w:t>
            </w:r>
            <w:r w:rsidR="0090297A" w:rsidRPr="00702600">
              <w:rPr>
                <w:rFonts w:ascii="Calibri Light" w:hAnsi="Calibri Light" w:cs="Calibri Light"/>
                <w:sz w:val="24"/>
                <w:szCs w:val="24"/>
                <w:lang w:val="id"/>
              </w:rPr>
              <w:t>terjadi, hubungi personel layanan Anda.</w:t>
            </w:r>
          </w:p>
        </w:tc>
      </w:tr>
      <w:tr w:rsidR="00D70F28" w:rsidRPr="00FD47AC" w14:paraId="6B82CBDD" w14:textId="77777777" w:rsidTr="001C590E">
        <w:trPr>
          <w:trHeight w:val="458"/>
        </w:trPr>
        <w:tc>
          <w:tcPr>
            <w:tcW w:w="9540" w:type="dxa"/>
            <w:gridSpan w:val="4"/>
            <w:vAlign w:val="center"/>
          </w:tcPr>
          <w:p w14:paraId="60DF245C" w14:textId="2AE3FE56" w:rsidR="00D70F28" w:rsidRPr="00702600" w:rsidRDefault="00702600" w:rsidP="001C590E">
            <w:pPr>
              <w:pStyle w:val="TableParagraph"/>
              <w:ind w:left="141"/>
              <w:jc w:val="center"/>
              <w:rPr>
                <w:rFonts w:ascii="Calibri Light" w:hAnsi="Calibri Light" w:cs="Calibri Light"/>
                <w:b/>
                <w:sz w:val="24"/>
                <w:szCs w:val="24"/>
              </w:rPr>
            </w:pPr>
            <w:r>
              <w:rPr>
                <w:rFonts w:ascii="Calibri Light" w:hAnsi="Calibri Light" w:cs="Calibri Light"/>
                <w:b/>
                <w:sz w:val="24"/>
                <w:szCs w:val="24"/>
                <w:lang w:val="id"/>
              </w:rPr>
              <w:t>TEMP</w:t>
            </w:r>
          </w:p>
        </w:tc>
      </w:tr>
      <w:tr w:rsidR="0090297A" w:rsidRPr="00FD47AC" w14:paraId="48F3E7A9" w14:textId="77777777" w:rsidTr="00702600">
        <w:trPr>
          <w:trHeight w:val="1343"/>
        </w:trPr>
        <w:tc>
          <w:tcPr>
            <w:tcW w:w="2487" w:type="dxa"/>
            <w:vAlign w:val="center"/>
          </w:tcPr>
          <w:p w14:paraId="4063A77D" w14:textId="09142349" w:rsidR="0090297A" w:rsidRPr="00702600" w:rsidRDefault="0090297A" w:rsidP="00702600">
            <w:pPr>
              <w:pStyle w:val="TableParagraph"/>
              <w:ind w:left="0"/>
              <w:jc w:val="center"/>
              <w:rPr>
                <w:rFonts w:ascii="Calibri Light" w:hAnsi="Calibri Light" w:cs="Calibri Light"/>
                <w:sz w:val="24"/>
                <w:szCs w:val="24"/>
              </w:rPr>
            </w:pPr>
            <w:r w:rsidRPr="00702600">
              <w:rPr>
                <w:rFonts w:ascii="Calibri Light" w:hAnsi="Calibri Light" w:cs="Calibri Light"/>
                <w:sz w:val="24"/>
                <w:szCs w:val="24"/>
              </w:rPr>
              <w:t>TEMP T1 Sensor Off</w:t>
            </w:r>
          </w:p>
        </w:tc>
        <w:tc>
          <w:tcPr>
            <w:tcW w:w="3020" w:type="dxa"/>
            <w:vAlign w:val="center"/>
          </w:tcPr>
          <w:p w14:paraId="4A1D2F8A" w14:textId="67FFA7E0" w:rsidR="0090297A" w:rsidRPr="00702600" w:rsidRDefault="0090297A" w:rsidP="00702600">
            <w:pPr>
              <w:pStyle w:val="TableParagraph"/>
              <w:tabs>
                <w:tab w:val="left" w:pos="1586"/>
                <w:tab w:val="left" w:pos="2682"/>
              </w:tabs>
              <w:spacing w:line="271" w:lineRule="auto"/>
              <w:ind w:left="108" w:right="98"/>
              <w:jc w:val="both"/>
              <w:rPr>
                <w:rFonts w:ascii="Calibri Light" w:hAnsi="Calibri Light" w:cs="Calibri Light"/>
                <w:sz w:val="24"/>
                <w:szCs w:val="24"/>
              </w:rPr>
            </w:pPr>
            <w:r w:rsidRPr="00702600">
              <w:rPr>
                <w:rFonts w:ascii="Calibri Light" w:hAnsi="Calibri Light" w:cs="Calibri Light"/>
                <w:sz w:val="24"/>
                <w:szCs w:val="24"/>
                <w:lang w:val="id"/>
              </w:rPr>
              <w:t>Kabel suhu channe</w:t>
            </w:r>
            <w:r w:rsidR="00702600">
              <w:rPr>
                <w:rFonts w:ascii="Calibri Light" w:hAnsi="Calibri Light" w:cs="Calibri Light"/>
                <w:sz w:val="24"/>
                <w:szCs w:val="24"/>
                <w:lang w:val="id"/>
              </w:rPr>
              <w:t xml:space="preserve">l </w:t>
            </w:r>
            <w:r w:rsidRPr="00702600">
              <w:rPr>
                <w:rFonts w:ascii="Calibri Light" w:hAnsi="Calibri Light" w:cs="Calibri Light"/>
                <w:sz w:val="24"/>
                <w:szCs w:val="24"/>
                <w:lang w:val="id"/>
              </w:rPr>
              <w:t>1</w:t>
            </w:r>
            <w:r w:rsidRPr="00702600">
              <w:rPr>
                <w:rFonts w:ascii="Calibri Light" w:hAnsi="Calibri Light" w:cs="Calibri Light"/>
                <w:sz w:val="24"/>
                <w:szCs w:val="24"/>
              </w:rPr>
              <w:t xml:space="preserve"> mungkin </w:t>
            </w:r>
            <w:r w:rsidRPr="00702600">
              <w:rPr>
                <w:rFonts w:ascii="Calibri Light" w:hAnsi="Calibri Light" w:cs="Calibri Light"/>
                <w:sz w:val="24"/>
                <w:szCs w:val="24"/>
                <w:lang w:val="id"/>
              </w:rPr>
              <w:t xml:space="preserve">terputus dari  </w:t>
            </w:r>
            <w:r w:rsidRPr="00702600">
              <w:rPr>
                <w:rFonts w:ascii="Calibri Light" w:hAnsi="Calibri Light" w:cs="Calibri Light"/>
                <w:spacing w:val="-5"/>
                <w:sz w:val="24"/>
                <w:szCs w:val="24"/>
                <w:lang w:val="id"/>
              </w:rPr>
              <w:t xml:space="preserve"> </w:t>
            </w:r>
            <w:r w:rsidRPr="00702600">
              <w:rPr>
                <w:rFonts w:ascii="Calibri Light" w:hAnsi="Calibri Light" w:cs="Calibri Light"/>
                <w:sz w:val="24"/>
                <w:szCs w:val="24"/>
                <w:lang w:val="id"/>
              </w:rPr>
              <w:t xml:space="preserve"> monitor.</w:t>
            </w:r>
          </w:p>
        </w:tc>
        <w:tc>
          <w:tcPr>
            <w:tcW w:w="1697" w:type="dxa"/>
            <w:vAlign w:val="center"/>
          </w:tcPr>
          <w:p w14:paraId="3FA50182" w14:textId="77777777" w:rsidR="0090297A" w:rsidRPr="00702600" w:rsidRDefault="0090297A" w:rsidP="00702600">
            <w:pPr>
              <w:pStyle w:val="TableParagraph"/>
              <w:ind w:left="0"/>
              <w:jc w:val="center"/>
              <w:rPr>
                <w:rFonts w:ascii="Calibri Light" w:hAnsi="Calibri Light" w:cs="Calibri Light"/>
                <w:sz w:val="24"/>
                <w:szCs w:val="24"/>
              </w:rPr>
            </w:pPr>
            <w:r w:rsidRPr="00702600">
              <w:rPr>
                <w:rFonts w:ascii="Calibri Light" w:hAnsi="Calibri Light" w:cs="Calibri Light"/>
                <w:sz w:val="24"/>
                <w:szCs w:val="24"/>
                <w:lang w:val="id"/>
              </w:rPr>
              <w:t>Rendah</w:t>
            </w:r>
          </w:p>
        </w:tc>
        <w:tc>
          <w:tcPr>
            <w:tcW w:w="2336" w:type="dxa"/>
            <w:vAlign w:val="center"/>
          </w:tcPr>
          <w:p w14:paraId="38379FA2" w14:textId="7D2E2A29" w:rsidR="0090297A" w:rsidRPr="00702600" w:rsidRDefault="0090297A" w:rsidP="00702600">
            <w:pPr>
              <w:pStyle w:val="TableParagraph"/>
              <w:spacing w:line="271" w:lineRule="auto"/>
              <w:ind w:left="105" w:right="98"/>
              <w:jc w:val="both"/>
              <w:rPr>
                <w:rFonts w:ascii="Calibri Light" w:hAnsi="Calibri Light" w:cs="Calibri Light"/>
                <w:sz w:val="24"/>
                <w:szCs w:val="24"/>
              </w:rPr>
            </w:pPr>
            <w:r w:rsidRPr="00702600">
              <w:rPr>
                <w:rFonts w:ascii="Calibri Light" w:hAnsi="Calibri Light" w:cs="Calibri Light"/>
                <w:sz w:val="24"/>
                <w:szCs w:val="24"/>
                <w:lang w:val="id"/>
              </w:rPr>
              <w:t>Pastikan</w:t>
            </w:r>
            <w:r w:rsidR="00BC370E" w:rsidRPr="00702600">
              <w:rPr>
                <w:rFonts w:ascii="Calibri Light" w:hAnsi="Calibri Light" w:cs="Calibri Light"/>
                <w:sz w:val="24"/>
                <w:szCs w:val="24"/>
              </w:rPr>
              <w:t xml:space="preserve"> </w:t>
            </w:r>
            <w:r w:rsidRPr="00702600">
              <w:rPr>
                <w:rFonts w:ascii="Calibri Light" w:hAnsi="Calibri Light" w:cs="Calibri Light"/>
                <w:sz w:val="24"/>
                <w:szCs w:val="24"/>
                <w:lang w:val="id"/>
              </w:rPr>
              <w:t>kabel</w:t>
            </w:r>
            <w:r w:rsidR="00BC370E" w:rsidRPr="00702600">
              <w:rPr>
                <w:rFonts w:ascii="Calibri Light" w:hAnsi="Calibri Light" w:cs="Calibri Light"/>
                <w:sz w:val="24"/>
                <w:szCs w:val="24"/>
              </w:rPr>
              <w:t xml:space="preserve"> </w:t>
            </w:r>
            <w:r w:rsidRPr="00702600">
              <w:rPr>
                <w:rFonts w:ascii="Calibri Light" w:hAnsi="Calibri Light" w:cs="Calibri Light"/>
                <w:sz w:val="24"/>
                <w:szCs w:val="24"/>
                <w:lang w:val="id"/>
              </w:rPr>
              <w:t>tersambung dengan benar</w:t>
            </w:r>
          </w:p>
        </w:tc>
      </w:tr>
      <w:tr w:rsidR="0090297A" w:rsidRPr="00FD47AC" w14:paraId="54F446D9" w14:textId="77777777" w:rsidTr="00702600">
        <w:trPr>
          <w:trHeight w:val="1343"/>
        </w:trPr>
        <w:tc>
          <w:tcPr>
            <w:tcW w:w="2487" w:type="dxa"/>
            <w:vAlign w:val="center"/>
          </w:tcPr>
          <w:p w14:paraId="570EEC0D" w14:textId="488515D1" w:rsidR="0090297A" w:rsidRPr="00702600" w:rsidRDefault="0090297A" w:rsidP="00702600">
            <w:pPr>
              <w:pStyle w:val="TableParagraph"/>
              <w:ind w:left="0"/>
              <w:jc w:val="center"/>
              <w:rPr>
                <w:rFonts w:ascii="Calibri Light" w:hAnsi="Calibri Light" w:cs="Calibri Light"/>
                <w:sz w:val="24"/>
                <w:szCs w:val="24"/>
              </w:rPr>
            </w:pPr>
            <w:r w:rsidRPr="00702600">
              <w:rPr>
                <w:rFonts w:ascii="Calibri Light" w:hAnsi="Calibri Light" w:cs="Calibri Light"/>
                <w:sz w:val="24"/>
                <w:szCs w:val="24"/>
              </w:rPr>
              <w:t>TEMP T2 Sensor Off</w:t>
            </w:r>
          </w:p>
        </w:tc>
        <w:tc>
          <w:tcPr>
            <w:tcW w:w="3020" w:type="dxa"/>
            <w:vAlign w:val="center"/>
          </w:tcPr>
          <w:p w14:paraId="728290CD" w14:textId="28258C4A" w:rsidR="0090297A" w:rsidRPr="00702600" w:rsidRDefault="00BC370E" w:rsidP="00702600">
            <w:pPr>
              <w:pStyle w:val="TableParagraph"/>
              <w:tabs>
                <w:tab w:val="left" w:pos="1586"/>
                <w:tab w:val="left" w:pos="2682"/>
              </w:tabs>
              <w:spacing w:line="271" w:lineRule="auto"/>
              <w:ind w:left="108" w:right="98"/>
              <w:jc w:val="both"/>
              <w:rPr>
                <w:rFonts w:ascii="Calibri Light" w:hAnsi="Calibri Light" w:cs="Calibri Light"/>
                <w:sz w:val="24"/>
                <w:szCs w:val="24"/>
              </w:rPr>
            </w:pPr>
            <w:r w:rsidRPr="00702600">
              <w:rPr>
                <w:rFonts w:ascii="Calibri Light" w:hAnsi="Calibri Light" w:cs="Calibri Light"/>
                <w:sz w:val="24"/>
                <w:szCs w:val="24"/>
                <w:lang w:val="id"/>
              </w:rPr>
              <w:t xml:space="preserve">Kabel suhu </w:t>
            </w:r>
            <w:r w:rsidRPr="00702600">
              <w:rPr>
                <w:rFonts w:ascii="Calibri Light" w:hAnsi="Calibri Light" w:cs="Calibri Light"/>
                <w:spacing w:val="-3"/>
                <w:sz w:val="24"/>
                <w:szCs w:val="24"/>
                <w:lang w:val="id"/>
              </w:rPr>
              <w:t>temp</w:t>
            </w:r>
            <w:r w:rsidRPr="00702600">
              <w:rPr>
                <w:rFonts w:ascii="Calibri Light" w:hAnsi="Calibri Light" w:cs="Calibri Light"/>
                <w:spacing w:val="-3"/>
                <w:sz w:val="24"/>
                <w:szCs w:val="24"/>
              </w:rPr>
              <w:t>erature</w:t>
            </w:r>
            <w:r w:rsidRPr="00702600">
              <w:rPr>
                <w:rFonts w:ascii="Calibri Light" w:hAnsi="Calibri Light" w:cs="Calibri Light"/>
                <w:sz w:val="24"/>
                <w:szCs w:val="24"/>
              </w:rPr>
              <w:t xml:space="preserve"> </w:t>
            </w:r>
            <w:r w:rsidRPr="00702600">
              <w:rPr>
                <w:rFonts w:ascii="Calibri Light" w:hAnsi="Calibri Light" w:cs="Calibri Light"/>
                <w:sz w:val="24"/>
                <w:szCs w:val="24"/>
                <w:lang w:val="id"/>
              </w:rPr>
              <w:t>channe</w:t>
            </w:r>
            <w:r w:rsidRPr="00702600">
              <w:rPr>
                <w:rFonts w:ascii="Calibri Light" w:hAnsi="Calibri Light" w:cs="Calibri Light"/>
                <w:sz w:val="24"/>
                <w:szCs w:val="24"/>
              </w:rPr>
              <w:t xml:space="preserve">2 mungkin </w:t>
            </w:r>
            <w:r w:rsidRPr="00702600">
              <w:rPr>
                <w:rFonts w:ascii="Calibri Light" w:hAnsi="Calibri Light" w:cs="Calibri Light"/>
                <w:sz w:val="24"/>
                <w:szCs w:val="24"/>
                <w:lang w:val="id"/>
              </w:rPr>
              <w:t xml:space="preserve">terputus dari  </w:t>
            </w:r>
            <w:r w:rsidRPr="00702600">
              <w:rPr>
                <w:rFonts w:ascii="Calibri Light" w:hAnsi="Calibri Light" w:cs="Calibri Light"/>
                <w:spacing w:val="-5"/>
                <w:sz w:val="24"/>
                <w:szCs w:val="24"/>
                <w:lang w:val="id"/>
              </w:rPr>
              <w:t xml:space="preserve"> </w:t>
            </w:r>
            <w:r w:rsidRPr="00702600">
              <w:rPr>
                <w:rFonts w:ascii="Calibri Light" w:hAnsi="Calibri Light" w:cs="Calibri Light"/>
                <w:sz w:val="24"/>
                <w:szCs w:val="24"/>
                <w:lang w:val="id"/>
              </w:rPr>
              <w:t xml:space="preserve"> monitor.</w:t>
            </w:r>
          </w:p>
        </w:tc>
        <w:tc>
          <w:tcPr>
            <w:tcW w:w="1697" w:type="dxa"/>
            <w:vAlign w:val="center"/>
          </w:tcPr>
          <w:p w14:paraId="32D595E9" w14:textId="77777777" w:rsidR="0090297A" w:rsidRPr="00702600" w:rsidRDefault="0090297A" w:rsidP="00702600">
            <w:pPr>
              <w:pStyle w:val="TableParagraph"/>
              <w:ind w:left="0"/>
              <w:jc w:val="center"/>
              <w:rPr>
                <w:rFonts w:ascii="Calibri Light" w:hAnsi="Calibri Light" w:cs="Calibri Light"/>
                <w:sz w:val="24"/>
                <w:szCs w:val="24"/>
              </w:rPr>
            </w:pPr>
            <w:r w:rsidRPr="00702600">
              <w:rPr>
                <w:rFonts w:ascii="Calibri Light" w:hAnsi="Calibri Light" w:cs="Calibri Light"/>
                <w:sz w:val="24"/>
                <w:szCs w:val="24"/>
                <w:lang w:val="id"/>
              </w:rPr>
              <w:t>Rendah</w:t>
            </w:r>
          </w:p>
        </w:tc>
        <w:tc>
          <w:tcPr>
            <w:tcW w:w="2336" w:type="dxa"/>
            <w:vAlign w:val="center"/>
          </w:tcPr>
          <w:p w14:paraId="46E4DCB8" w14:textId="77777777" w:rsidR="0090297A" w:rsidRPr="00702600" w:rsidRDefault="0090297A" w:rsidP="00702600">
            <w:pPr>
              <w:pStyle w:val="TableParagraph"/>
              <w:spacing w:line="271" w:lineRule="auto"/>
              <w:ind w:left="105" w:right="98"/>
              <w:jc w:val="both"/>
              <w:rPr>
                <w:rFonts w:ascii="Calibri Light" w:hAnsi="Calibri Light" w:cs="Calibri Light"/>
                <w:sz w:val="24"/>
                <w:szCs w:val="24"/>
              </w:rPr>
            </w:pPr>
            <w:r w:rsidRPr="00702600">
              <w:rPr>
                <w:rFonts w:ascii="Calibri Light" w:hAnsi="Calibri Light" w:cs="Calibri Light"/>
                <w:sz w:val="24"/>
                <w:szCs w:val="24"/>
                <w:lang w:val="id"/>
              </w:rPr>
              <w:t>Pastikan kabel tersambung dengan benar.</w:t>
            </w:r>
          </w:p>
        </w:tc>
      </w:tr>
      <w:tr w:rsidR="0090297A" w:rsidRPr="00FD47AC" w14:paraId="4FD21145" w14:textId="77777777" w:rsidTr="00702600">
        <w:trPr>
          <w:trHeight w:val="1190"/>
        </w:trPr>
        <w:tc>
          <w:tcPr>
            <w:tcW w:w="2487" w:type="dxa"/>
            <w:vAlign w:val="center"/>
          </w:tcPr>
          <w:p w14:paraId="7F41EF4B" w14:textId="3C157C4F" w:rsidR="0090297A" w:rsidRPr="00FD47AC" w:rsidRDefault="0090297A" w:rsidP="001C590E">
            <w:pPr>
              <w:pStyle w:val="TableParagraph"/>
              <w:ind w:left="0"/>
              <w:jc w:val="center"/>
              <w:rPr>
                <w:rFonts w:ascii="Calibri Light" w:hAnsi="Calibri Light" w:cs="Calibri Light"/>
                <w:sz w:val="24"/>
              </w:rPr>
            </w:pPr>
            <w:r w:rsidRPr="00FD47AC">
              <w:rPr>
                <w:rFonts w:ascii="Calibri Light" w:hAnsi="Calibri Light" w:cs="Calibri Light"/>
                <w:sz w:val="24"/>
              </w:rPr>
              <w:t>Excessive T1</w:t>
            </w:r>
          </w:p>
        </w:tc>
        <w:tc>
          <w:tcPr>
            <w:tcW w:w="3020" w:type="dxa"/>
            <w:vAlign w:val="center"/>
          </w:tcPr>
          <w:p w14:paraId="7756E4E5" w14:textId="51817B10" w:rsidR="0090297A" w:rsidRPr="00FD47AC" w:rsidRDefault="0090297A" w:rsidP="00702600">
            <w:pPr>
              <w:pStyle w:val="TableParagraph"/>
              <w:spacing w:line="271" w:lineRule="auto"/>
              <w:ind w:left="132"/>
              <w:rPr>
                <w:rFonts w:ascii="Calibri Light" w:hAnsi="Calibri Light" w:cs="Calibri Light"/>
                <w:sz w:val="24"/>
              </w:rPr>
            </w:pPr>
            <w:r w:rsidRPr="00FD47AC">
              <w:rPr>
                <w:rFonts w:ascii="Calibri Light" w:hAnsi="Calibri Light" w:cs="Calibri Light"/>
                <w:sz w:val="24"/>
                <w:lang w:val="id"/>
              </w:rPr>
              <w:t xml:space="preserve">TEMP1 </w:t>
            </w:r>
            <w:r w:rsidR="00BC370E" w:rsidRPr="00FD47AC">
              <w:rPr>
                <w:rFonts w:ascii="Calibri Light" w:hAnsi="Calibri Light" w:cs="Calibri Light"/>
                <w:sz w:val="24"/>
              </w:rPr>
              <w:t xml:space="preserve">nilai pengukuran berada di luar </w:t>
            </w:r>
            <w:r w:rsidR="00702600">
              <w:rPr>
                <w:rFonts w:ascii="Calibri Light" w:hAnsi="Calibri Light" w:cs="Calibri Light"/>
                <w:sz w:val="24"/>
              </w:rPr>
              <w:t>rentang pengukuran</w:t>
            </w:r>
            <w:r w:rsidR="00BC370E" w:rsidRPr="00FD47AC">
              <w:rPr>
                <w:rFonts w:ascii="Calibri Light" w:hAnsi="Calibri Light" w:cs="Calibri Light"/>
                <w:sz w:val="24"/>
              </w:rPr>
              <w:t>.</w:t>
            </w:r>
          </w:p>
        </w:tc>
        <w:tc>
          <w:tcPr>
            <w:tcW w:w="1697" w:type="dxa"/>
            <w:vAlign w:val="center"/>
          </w:tcPr>
          <w:p w14:paraId="75EB1081" w14:textId="77777777" w:rsidR="0090297A" w:rsidRPr="00FD47AC" w:rsidRDefault="0090297A" w:rsidP="001C590E">
            <w:pPr>
              <w:pStyle w:val="TableParagraph"/>
              <w:ind w:left="0"/>
              <w:jc w:val="center"/>
              <w:rPr>
                <w:rFonts w:ascii="Calibri Light" w:hAnsi="Calibri Light" w:cs="Calibri Light"/>
                <w:sz w:val="24"/>
              </w:rPr>
            </w:pPr>
            <w:r w:rsidRPr="00FD47AC">
              <w:rPr>
                <w:rFonts w:ascii="Calibri Light" w:hAnsi="Calibri Light" w:cs="Calibri Light"/>
                <w:sz w:val="24"/>
                <w:lang w:val="id"/>
              </w:rPr>
              <w:t>Tinggi</w:t>
            </w:r>
          </w:p>
        </w:tc>
        <w:tc>
          <w:tcPr>
            <w:tcW w:w="2336" w:type="dxa"/>
            <w:vAlign w:val="center"/>
          </w:tcPr>
          <w:p w14:paraId="55E51135" w14:textId="08B036C4" w:rsidR="0090297A" w:rsidRPr="00FD47AC" w:rsidRDefault="0090297A" w:rsidP="00702600">
            <w:pPr>
              <w:pStyle w:val="TableParagraph"/>
              <w:tabs>
                <w:tab w:val="left" w:pos="1585"/>
                <w:tab w:val="left" w:pos="1851"/>
              </w:tabs>
              <w:spacing w:line="271" w:lineRule="auto"/>
              <w:ind w:left="129" w:right="126"/>
              <w:rPr>
                <w:rFonts w:ascii="Calibri Light" w:hAnsi="Calibri Light" w:cs="Calibri Light"/>
                <w:sz w:val="24"/>
              </w:rPr>
            </w:pPr>
            <w:r w:rsidRPr="00FD47AC">
              <w:rPr>
                <w:rFonts w:ascii="Calibri Light" w:hAnsi="Calibri Light" w:cs="Calibri Light"/>
                <w:sz w:val="24"/>
                <w:lang w:val="id"/>
              </w:rPr>
              <w:t>Periksa</w:t>
            </w:r>
            <w:r w:rsidR="00BC370E" w:rsidRPr="00FD47AC">
              <w:rPr>
                <w:rFonts w:ascii="Calibri Light" w:hAnsi="Calibri Light" w:cs="Calibri Light"/>
                <w:sz w:val="24"/>
              </w:rPr>
              <w:t xml:space="preserve"> </w:t>
            </w:r>
            <w:r w:rsidRPr="00FD47AC">
              <w:rPr>
                <w:rFonts w:ascii="Calibri Light" w:hAnsi="Calibri Light" w:cs="Calibri Light"/>
                <w:sz w:val="24"/>
                <w:lang w:val="id"/>
              </w:rPr>
              <w:t>sambungan</w:t>
            </w:r>
            <w:r w:rsidR="00BC370E" w:rsidRPr="00FD47AC">
              <w:rPr>
                <w:rFonts w:ascii="Calibri Light" w:hAnsi="Calibri Light" w:cs="Calibri Light"/>
                <w:sz w:val="24"/>
              </w:rPr>
              <w:t xml:space="preserve"> </w:t>
            </w:r>
            <w:r w:rsidRPr="00FD47AC">
              <w:rPr>
                <w:rFonts w:ascii="Calibri Light" w:hAnsi="Calibri Light" w:cs="Calibri Light"/>
                <w:lang w:val="id"/>
              </w:rPr>
              <w:t>sensor</w:t>
            </w:r>
            <w:r w:rsidR="00BC370E" w:rsidRPr="00FD47AC">
              <w:rPr>
                <w:rFonts w:ascii="Calibri Light" w:hAnsi="Calibri Light" w:cs="Calibri Light"/>
              </w:rPr>
              <w:t xml:space="preserve"> </w:t>
            </w:r>
            <w:r w:rsidRPr="00FD47AC">
              <w:rPr>
                <w:rFonts w:ascii="Calibri Light" w:hAnsi="Calibri Light" w:cs="Calibri Light"/>
                <w:spacing w:val="-7"/>
                <w:sz w:val="24"/>
                <w:lang w:val="id"/>
              </w:rPr>
              <w:t xml:space="preserve">dan </w:t>
            </w:r>
            <w:r w:rsidRPr="00FD47AC">
              <w:rPr>
                <w:rFonts w:ascii="Calibri Light" w:hAnsi="Calibri Light" w:cs="Calibri Light"/>
                <w:lang w:val="id"/>
              </w:rPr>
              <w:t xml:space="preserve"> </w:t>
            </w:r>
            <w:r w:rsidRPr="00FD47AC">
              <w:rPr>
                <w:rFonts w:ascii="Calibri Light" w:hAnsi="Calibri Light" w:cs="Calibri Light"/>
                <w:sz w:val="24"/>
                <w:lang w:val="id"/>
              </w:rPr>
              <w:t>kondisi pasien</w:t>
            </w:r>
          </w:p>
        </w:tc>
      </w:tr>
      <w:tr w:rsidR="0090297A" w:rsidRPr="00FD47AC" w14:paraId="6CB1A796" w14:textId="77777777" w:rsidTr="00702600">
        <w:trPr>
          <w:trHeight w:val="1192"/>
        </w:trPr>
        <w:tc>
          <w:tcPr>
            <w:tcW w:w="2487" w:type="dxa"/>
            <w:vAlign w:val="center"/>
          </w:tcPr>
          <w:p w14:paraId="542D0AFB" w14:textId="141B6DEB" w:rsidR="0090297A" w:rsidRPr="00FD47AC" w:rsidRDefault="0090297A" w:rsidP="001C590E">
            <w:pPr>
              <w:pStyle w:val="TableParagraph"/>
              <w:ind w:left="0"/>
              <w:jc w:val="center"/>
              <w:rPr>
                <w:rFonts w:ascii="Calibri Light" w:hAnsi="Calibri Light" w:cs="Calibri Light"/>
                <w:sz w:val="24"/>
              </w:rPr>
            </w:pPr>
            <w:r w:rsidRPr="00FD47AC">
              <w:rPr>
                <w:rFonts w:ascii="Calibri Light" w:hAnsi="Calibri Light" w:cs="Calibri Light"/>
                <w:sz w:val="24"/>
              </w:rPr>
              <w:t>Excessive T2</w:t>
            </w:r>
          </w:p>
        </w:tc>
        <w:tc>
          <w:tcPr>
            <w:tcW w:w="3020" w:type="dxa"/>
            <w:vAlign w:val="center"/>
          </w:tcPr>
          <w:p w14:paraId="47AC2E46" w14:textId="0DB63786" w:rsidR="0090297A" w:rsidRPr="00FD47AC" w:rsidRDefault="00BC370E" w:rsidP="00702600">
            <w:pPr>
              <w:pStyle w:val="TableParagraph"/>
              <w:spacing w:line="271" w:lineRule="auto"/>
              <w:ind w:left="132"/>
              <w:rPr>
                <w:rFonts w:ascii="Calibri Light" w:hAnsi="Calibri Light" w:cs="Calibri Light"/>
                <w:sz w:val="24"/>
              </w:rPr>
            </w:pPr>
            <w:r w:rsidRPr="00FD47AC">
              <w:rPr>
                <w:rFonts w:ascii="Calibri Light" w:hAnsi="Calibri Light" w:cs="Calibri Light"/>
                <w:sz w:val="24"/>
                <w:lang w:val="id"/>
              </w:rPr>
              <w:t>TEMP</w:t>
            </w:r>
            <w:r w:rsidRPr="00FD47AC">
              <w:rPr>
                <w:rFonts w:ascii="Calibri Light" w:hAnsi="Calibri Light" w:cs="Calibri Light"/>
                <w:sz w:val="24"/>
              </w:rPr>
              <w:t>2</w:t>
            </w:r>
            <w:r w:rsidRPr="00FD47AC">
              <w:rPr>
                <w:rFonts w:ascii="Calibri Light" w:hAnsi="Calibri Light" w:cs="Calibri Light"/>
                <w:sz w:val="24"/>
                <w:lang w:val="id"/>
              </w:rPr>
              <w:t xml:space="preserve"> </w:t>
            </w:r>
            <w:r w:rsidRPr="00FD47AC">
              <w:rPr>
                <w:rFonts w:ascii="Calibri Light" w:hAnsi="Calibri Light" w:cs="Calibri Light"/>
                <w:sz w:val="24"/>
              </w:rPr>
              <w:t xml:space="preserve">nilai pengukuran berada di luar </w:t>
            </w:r>
            <w:r w:rsidR="00702600">
              <w:rPr>
                <w:rFonts w:ascii="Calibri Light" w:hAnsi="Calibri Light" w:cs="Calibri Light"/>
                <w:sz w:val="24"/>
              </w:rPr>
              <w:t>rentang pengukuran</w:t>
            </w:r>
            <w:r w:rsidRPr="00FD47AC">
              <w:rPr>
                <w:rFonts w:ascii="Calibri Light" w:hAnsi="Calibri Light" w:cs="Calibri Light"/>
                <w:sz w:val="24"/>
              </w:rPr>
              <w:t>.</w:t>
            </w:r>
          </w:p>
        </w:tc>
        <w:tc>
          <w:tcPr>
            <w:tcW w:w="1697" w:type="dxa"/>
            <w:vAlign w:val="center"/>
          </w:tcPr>
          <w:p w14:paraId="209BF67D" w14:textId="77777777" w:rsidR="0090297A" w:rsidRPr="00FD47AC" w:rsidRDefault="0090297A" w:rsidP="001C590E">
            <w:pPr>
              <w:pStyle w:val="TableParagraph"/>
              <w:ind w:left="0"/>
              <w:jc w:val="center"/>
              <w:rPr>
                <w:rFonts w:ascii="Calibri Light" w:hAnsi="Calibri Light" w:cs="Calibri Light"/>
                <w:sz w:val="24"/>
              </w:rPr>
            </w:pPr>
            <w:r w:rsidRPr="00FD47AC">
              <w:rPr>
                <w:rFonts w:ascii="Calibri Light" w:hAnsi="Calibri Light" w:cs="Calibri Light"/>
                <w:sz w:val="24"/>
                <w:lang w:val="id"/>
              </w:rPr>
              <w:t>Tinggi</w:t>
            </w:r>
          </w:p>
        </w:tc>
        <w:tc>
          <w:tcPr>
            <w:tcW w:w="2336" w:type="dxa"/>
            <w:vAlign w:val="center"/>
          </w:tcPr>
          <w:p w14:paraId="1A4BE58A" w14:textId="0CC49701" w:rsidR="0090297A" w:rsidRPr="00FD47AC" w:rsidRDefault="00BC370E" w:rsidP="00702600">
            <w:pPr>
              <w:pStyle w:val="TableParagraph"/>
              <w:tabs>
                <w:tab w:val="left" w:pos="1585"/>
                <w:tab w:val="left" w:pos="1851"/>
              </w:tabs>
              <w:spacing w:line="271" w:lineRule="auto"/>
              <w:ind w:left="129" w:right="126"/>
              <w:rPr>
                <w:rFonts w:ascii="Calibri Light" w:hAnsi="Calibri Light" w:cs="Calibri Light"/>
                <w:sz w:val="24"/>
              </w:rPr>
            </w:pPr>
            <w:r w:rsidRPr="00FD47AC">
              <w:rPr>
                <w:rFonts w:ascii="Calibri Light" w:hAnsi="Calibri Light" w:cs="Calibri Light"/>
                <w:sz w:val="24"/>
                <w:lang w:val="id"/>
              </w:rPr>
              <w:t>Periksa</w:t>
            </w:r>
            <w:r w:rsidRPr="00FD47AC">
              <w:rPr>
                <w:rFonts w:ascii="Calibri Light" w:hAnsi="Calibri Light" w:cs="Calibri Light"/>
                <w:sz w:val="24"/>
              </w:rPr>
              <w:t xml:space="preserve"> </w:t>
            </w:r>
            <w:r w:rsidRPr="00FD47AC">
              <w:rPr>
                <w:rFonts w:ascii="Calibri Light" w:hAnsi="Calibri Light" w:cs="Calibri Light"/>
                <w:sz w:val="24"/>
                <w:lang w:val="id"/>
              </w:rPr>
              <w:t>sambungan</w:t>
            </w:r>
            <w:r w:rsidRPr="00FD47AC">
              <w:rPr>
                <w:rFonts w:ascii="Calibri Light" w:hAnsi="Calibri Light" w:cs="Calibri Light"/>
                <w:sz w:val="24"/>
              </w:rPr>
              <w:t xml:space="preserve"> </w:t>
            </w:r>
            <w:r w:rsidRPr="00FD47AC">
              <w:rPr>
                <w:rFonts w:ascii="Calibri Light" w:hAnsi="Calibri Light" w:cs="Calibri Light"/>
                <w:lang w:val="id"/>
              </w:rPr>
              <w:t>sensor</w:t>
            </w:r>
            <w:r w:rsidRPr="00FD47AC">
              <w:rPr>
                <w:rFonts w:ascii="Calibri Light" w:hAnsi="Calibri Light" w:cs="Calibri Light"/>
              </w:rPr>
              <w:t xml:space="preserve"> </w:t>
            </w:r>
            <w:r w:rsidRPr="00FD47AC">
              <w:rPr>
                <w:rFonts w:ascii="Calibri Light" w:hAnsi="Calibri Light" w:cs="Calibri Light"/>
                <w:spacing w:val="-7"/>
                <w:sz w:val="24"/>
                <w:lang w:val="id"/>
              </w:rPr>
              <w:t xml:space="preserve">dan </w:t>
            </w:r>
            <w:r w:rsidRPr="00FD47AC">
              <w:rPr>
                <w:rFonts w:ascii="Calibri Light" w:hAnsi="Calibri Light" w:cs="Calibri Light"/>
                <w:lang w:val="id"/>
              </w:rPr>
              <w:t xml:space="preserve"> </w:t>
            </w:r>
            <w:r w:rsidRPr="00FD47AC">
              <w:rPr>
                <w:rFonts w:ascii="Calibri Light" w:hAnsi="Calibri Light" w:cs="Calibri Light"/>
                <w:sz w:val="24"/>
                <w:lang w:val="id"/>
              </w:rPr>
              <w:t>kondisi pasien</w:t>
            </w:r>
          </w:p>
        </w:tc>
      </w:tr>
    </w:tbl>
    <w:p w14:paraId="76771821" w14:textId="77777777" w:rsidR="00D70F28" w:rsidRPr="00FD47AC" w:rsidRDefault="00D70F28">
      <w:pPr>
        <w:spacing w:line="271" w:lineRule="auto"/>
        <w:jc w:val="both"/>
        <w:rPr>
          <w:rFonts w:ascii="Calibri Light" w:hAnsi="Calibri Light" w:cs="Calibri Light"/>
          <w:sz w:val="24"/>
        </w:rPr>
        <w:sectPr w:rsidR="00D70F28" w:rsidRPr="00FD47AC">
          <w:pgSz w:w="11910" w:h="16850"/>
          <w:pgMar w:top="1180" w:right="520" w:bottom="960" w:left="620" w:header="910" w:footer="775" w:gutter="0"/>
          <w:cols w:space="720"/>
        </w:sectPr>
      </w:pPr>
    </w:p>
    <w:p w14:paraId="51E5A6E5" w14:textId="77777777" w:rsidR="00D70F28" w:rsidRPr="00FD47AC" w:rsidRDefault="00D70F28">
      <w:pPr>
        <w:pStyle w:val="BodyText"/>
        <w:spacing w:before="5"/>
        <w:rPr>
          <w:rFonts w:ascii="Calibri Light" w:hAnsi="Calibri Light" w:cs="Calibri Light"/>
          <w:sz w:val="20"/>
        </w:rPr>
      </w:pPr>
    </w:p>
    <w:tbl>
      <w:tblPr>
        <w:tblW w:w="0" w:type="auto"/>
        <w:tblInd w:w="5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87"/>
        <w:gridCol w:w="3020"/>
        <w:gridCol w:w="1697"/>
        <w:gridCol w:w="2336"/>
      </w:tblGrid>
      <w:tr w:rsidR="00D70F28" w:rsidRPr="00FD47AC" w14:paraId="67DEABA2" w14:textId="77777777" w:rsidTr="009D5212">
        <w:trPr>
          <w:trHeight w:val="453"/>
        </w:trPr>
        <w:tc>
          <w:tcPr>
            <w:tcW w:w="2487" w:type="dxa"/>
            <w:vAlign w:val="center"/>
          </w:tcPr>
          <w:p w14:paraId="7240713C" w14:textId="77777777" w:rsidR="00D70F28" w:rsidRPr="00FD47AC" w:rsidRDefault="005A5385" w:rsidP="009D5212">
            <w:pPr>
              <w:pStyle w:val="TableParagraph"/>
              <w:spacing w:before="66"/>
              <w:ind w:left="105"/>
              <w:jc w:val="center"/>
              <w:rPr>
                <w:rFonts w:ascii="Calibri Light" w:hAnsi="Calibri Light" w:cs="Calibri Light"/>
                <w:b/>
              </w:rPr>
            </w:pPr>
            <w:r w:rsidRPr="00FD47AC">
              <w:rPr>
                <w:rFonts w:ascii="Calibri Light" w:hAnsi="Calibri Light" w:cs="Calibri Light"/>
                <w:b/>
                <w:lang w:val="id"/>
              </w:rPr>
              <w:t>Pesan</w:t>
            </w:r>
          </w:p>
        </w:tc>
        <w:tc>
          <w:tcPr>
            <w:tcW w:w="3020" w:type="dxa"/>
            <w:vAlign w:val="center"/>
          </w:tcPr>
          <w:p w14:paraId="2D450708" w14:textId="6758F5E8" w:rsidR="00D70F28" w:rsidRPr="00FD47AC" w:rsidRDefault="009D5212" w:rsidP="009D5212">
            <w:pPr>
              <w:pStyle w:val="TableParagraph"/>
              <w:spacing w:before="66"/>
              <w:ind w:left="108"/>
              <w:jc w:val="center"/>
              <w:rPr>
                <w:rFonts w:ascii="Calibri Light" w:hAnsi="Calibri Light" w:cs="Calibri Light"/>
                <w:b/>
              </w:rPr>
            </w:pPr>
            <w:r>
              <w:rPr>
                <w:rFonts w:ascii="Calibri Light" w:hAnsi="Calibri Light" w:cs="Calibri Light"/>
                <w:b/>
                <w:lang w:val="id"/>
              </w:rPr>
              <w:t>Penyebab</w:t>
            </w:r>
          </w:p>
        </w:tc>
        <w:tc>
          <w:tcPr>
            <w:tcW w:w="1697" w:type="dxa"/>
            <w:vAlign w:val="center"/>
          </w:tcPr>
          <w:p w14:paraId="4C2B77AD" w14:textId="77777777" w:rsidR="00D70F28" w:rsidRPr="00FD47AC" w:rsidRDefault="005A5385" w:rsidP="009D5212">
            <w:pPr>
              <w:pStyle w:val="TableParagraph"/>
              <w:spacing w:before="66"/>
              <w:ind w:left="141"/>
              <w:jc w:val="center"/>
              <w:rPr>
                <w:rFonts w:ascii="Calibri Light" w:hAnsi="Calibri Light" w:cs="Calibri Light"/>
                <w:b/>
              </w:rPr>
            </w:pPr>
            <w:r w:rsidRPr="00FD47AC">
              <w:rPr>
                <w:rFonts w:ascii="Calibri Light" w:hAnsi="Calibri Light" w:cs="Calibri Light"/>
                <w:b/>
                <w:lang w:val="id"/>
              </w:rPr>
              <w:t>Tingkat alarm</w:t>
            </w:r>
          </w:p>
        </w:tc>
        <w:tc>
          <w:tcPr>
            <w:tcW w:w="2336" w:type="dxa"/>
            <w:vAlign w:val="center"/>
          </w:tcPr>
          <w:p w14:paraId="3A9B0369" w14:textId="77777777" w:rsidR="00D70F28" w:rsidRPr="00FD47AC" w:rsidRDefault="005A5385" w:rsidP="00EA7CEC">
            <w:pPr>
              <w:pStyle w:val="TableParagraph"/>
              <w:spacing w:before="66"/>
              <w:ind w:left="36"/>
              <w:jc w:val="center"/>
              <w:rPr>
                <w:rFonts w:ascii="Calibri Light" w:hAnsi="Calibri Light" w:cs="Calibri Light"/>
                <w:b/>
              </w:rPr>
            </w:pPr>
            <w:r w:rsidRPr="00FD47AC">
              <w:rPr>
                <w:rFonts w:ascii="Calibri Light" w:hAnsi="Calibri Light" w:cs="Calibri Light"/>
                <w:b/>
                <w:lang w:val="id"/>
              </w:rPr>
              <w:t>Tindakan yang diambil</w:t>
            </w:r>
          </w:p>
        </w:tc>
      </w:tr>
      <w:tr w:rsidR="00BC370E" w:rsidRPr="00FD47AC" w14:paraId="41695037" w14:textId="77777777" w:rsidTr="003C7F18">
        <w:trPr>
          <w:trHeight w:val="1965"/>
        </w:trPr>
        <w:tc>
          <w:tcPr>
            <w:tcW w:w="2487" w:type="dxa"/>
            <w:vAlign w:val="center"/>
          </w:tcPr>
          <w:p w14:paraId="7D01D8DE" w14:textId="4C0A2626" w:rsidR="00BC370E" w:rsidRPr="003C7F18" w:rsidRDefault="00BC370E" w:rsidP="003C7F18">
            <w:pPr>
              <w:pStyle w:val="TableParagraph"/>
              <w:ind w:left="0"/>
              <w:jc w:val="center"/>
              <w:rPr>
                <w:rFonts w:ascii="Calibri Light" w:hAnsi="Calibri Light" w:cs="Calibri Light"/>
                <w:sz w:val="24"/>
                <w:szCs w:val="24"/>
              </w:rPr>
            </w:pPr>
            <w:r w:rsidRPr="003C7F18">
              <w:rPr>
                <w:rFonts w:ascii="Calibri Light" w:hAnsi="Calibri Light" w:cs="Calibri Light"/>
                <w:sz w:val="24"/>
                <w:szCs w:val="24"/>
              </w:rPr>
              <w:t>TEMP Comm Fail</w:t>
            </w:r>
          </w:p>
        </w:tc>
        <w:tc>
          <w:tcPr>
            <w:tcW w:w="3020" w:type="dxa"/>
            <w:vAlign w:val="center"/>
          </w:tcPr>
          <w:p w14:paraId="449809F2" w14:textId="77777777" w:rsidR="00BC370E" w:rsidRPr="003C7F18" w:rsidRDefault="00BC370E" w:rsidP="009D5212">
            <w:pPr>
              <w:pStyle w:val="TableParagraph"/>
              <w:spacing w:line="268" w:lineRule="auto"/>
              <w:ind w:left="132" w:firstLine="2"/>
              <w:rPr>
                <w:rFonts w:ascii="Calibri Light" w:hAnsi="Calibri Light" w:cs="Calibri Light"/>
                <w:sz w:val="24"/>
                <w:szCs w:val="24"/>
              </w:rPr>
            </w:pPr>
            <w:r w:rsidRPr="003C7F18">
              <w:rPr>
                <w:rFonts w:ascii="Calibri Light" w:hAnsi="Calibri Light" w:cs="Calibri Light"/>
                <w:sz w:val="24"/>
                <w:szCs w:val="24"/>
                <w:lang w:val="id"/>
              </w:rPr>
              <w:t>Kegagalan modul TEMP atau kegagalan komunikasi.</w:t>
            </w:r>
          </w:p>
        </w:tc>
        <w:tc>
          <w:tcPr>
            <w:tcW w:w="1697" w:type="dxa"/>
            <w:vAlign w:val="center"/>
          </w:tcPr>
          <w:p w14:paraId="658EE288" w14:textId="77777777" w:rsidR="00BC370E" w:rsidRPr="003C7F18" w:rsidRDefault="00BC370E" w:rsidP="003C7F18">
            <w:pPr>
              <w:pStyle w:val="TableParagraph"/>
              <w:ind w:left="0"/>
              <w:jc w:val="center"/>
              <w:rPr>
                <w:rFonts w:ascii="Calibri Light" w:hAnsi="Calibri Light" w:cs="Calibri Light"/>
                <w:sz w:val="24"/>
                <w:szCs w:val="24"/>
              </w:rPr>
            </w:pPr>
            <w:r w:rsidRPr="003C7F18">
              <w:rPr>
                <w:rFonts w:ascii="Calibri Light" w:hAnsi="Calibri Light" w:cs="Calibri Light"/>
                <w:sz w:val="24"/>
                <w:szCs w:val="24"/>
                <w:lang w:val="id"/>
              </w:rPr>
              <w:t>Tinggi</w:t>
            </w:r>
          </w:p>
        </w:tc>
        <w:tc>
          <w:tcPr>
            <w:tcW w:w="2336" w:type="dxa"/>
            <w:vAlign w:val="center"/>
          </w:tcPr>
          <w:p w14:paraId="359572FE" w14:textId="2E88BBB7" w:rsidR="00BC370E" w:rsidRPr="003C7F18" w:rsidRDefault="00BC370E" w:rsidP="009D5212">
            <w:pPr>
              <w:pStyle w:val="TableParagraph"/>
              <w:tabs>
                <w:tab w:val="left" w:pos="1201"/>
              </w:tabs>
              <w:spacing w:before="27" w:line="271" w:lineRule="auto"/>
              <w:ind w:left="129" w:right="120"/>
              <w:rPr>
                <w:rFonts w:ascii="Calibri Light" w:hAnsi="Calibri Light" w:cs="Calibri Light"/>
                <w:sz w:val="24"/>
                <w:szCs w:val="24"/>
              </w:rPr>
            </w:pPr>
            <w:r w:rsidRPr="003C7F18">
              <w:rPr>
                <w:rFonts w:ascii="Calibri Light" w:hAnsi="Calibri Light" w:cs="Calibri Light"/>
                <w:sz w:val="24"/>
                <w:szCs w:val="24"/>
                <w:lang w:val="id"/>
              </w:rPr>
              <w:t>Berhenti</w:t>
            </w:r>
            <w:r w:rsidRPr="003C7F18">
              <w:rPr>
                <w:rFonts w:ascii="Calibri Light" w:hAnsi="Calibri Light" w:cs="Calibri Light"/>
                <w:sz w:val="24"/>
                <w:szCs w:val="24"/>
              </w:rPr>
              <w:t xml:space="preserve"> </w:t>
            </w:r>
            <w:r w:rsidRPr="003C7F18">
              <w:rPr>
                <w:rFonts w:ascii="Calibri Light" w:hAnsi="Calibri Light" w:cs="Calibri Light"/>
                <w:spacing w:val="-3"/>
                <w:sz w:val="24"/>
                <w:szCs w:val="24"/>
                <w:lang w:val="id"/>
              </w:rPr>
              <w:t xml:space="preserve">mengukur </w:t>
            </w:r>
            <w:r w:rsidR="003C7F18" w:rsidRPr="003C7F18">
              <w:rPr>
                <w:rFonts w:ascii="Calibri Light" w:hAnsi="Calibri Light" w:cs="Calibri Light"/>
                <w:sz w:val="24"/>
                <w:szCs w:val="24"/>
                <w:lang w:val="id"/>
              </w:rPr>
              <w:t xml:space="preserve"> fungsi</w:t>
            </w:r>
            <w:r w:rsidRPr="003C7F18">
              <w:rPr>
                <w:rFonts w:ascii="Calibri Light" w:hAnsi="Calibri Light" w:cs="Calibri Light"/>
                <w:sz w:val="24"/>
                <w:szCs w:val="24"/>
                <w:lang w:val="id"/>
              </w:rPr>
              <w:t xml:space="preserve"> modul Temp, dan  </w:t>
            </w:r>
            <w:r w:rsidRPr="003C7F18">
              <w:rPr>
                <w:rFonts w:ascii="Calibri Light" w:hAnsi="Calibri Light" w:cs="Calibri Light"/>
                <w:spacing w:val="-3"/>
                <w:sz w:val="24"/>
                <w:szCs w:val="24"/>
                <w:lang w:val="id"/>
              </w:rPr>
              <w:t xml:space="preserve">memberitahu </w:t>
            </w:r>
            <w:r w:rsidRPr="003C7F18">
              <w:rPr>
                <w:rFonts w:ascii="Calibri Light" w:hAnsi="Calibri Light" w:cs="Calibri Light"/>
                <w:sz w:val="24"/>
                <w:szCs w:val="24"/>
                <w:lang w:val="id"/>
              </w:rPr>
              <w:t xml:space="preserve"> insinyur biomedis atau staf layanan produsen.</w:t>
            </w:r>
          </w:p>
        </w:tc>
      </w:tr>
      <w:tr w:rsidR="00BC370E" w:rsidRPr="00FD47AC" w14:paraId="3A654C3A" w14:textId="77777777" w:rsidTr="009D5212">
        <w:trPr>
          <w:trHeight w:val="1190"/>
        </w:trPr>
        <w:tc>
          <w:tcPr>
            <w:tcW w:w="2487" w:type="dxa"/>
            <w:vAlign w:val="center"/>
          </w:tcPr>
          <w:p w14:paraId="60F67E54" w14:textId="0A9DAEEC" w:rsidR="00BC370E" w:rsidRPr="003C7F18" w:rsidRDefault="00BC370E" w:rsidP="003C7F18">
            <w:pPr>
              <w:pStyle w:val="TableParagraph"/>
              <w:ind w:left="0"/>
              <w:jc w:val="center"/>
              <w:rPr>
                <w:rFonts w:ascii="Calibri Light" w:hAnsi="Calibri Light" w:cs="Calibri Light"/>
                <w:sz w:val="24"/>
                <w:szCs w:val="24"/>
              </w:rPr>
            </w:pPr>
            <w:r w:rsidRPr="003C7F18">
              <w:rPr>
                <w:rFonts w:ascii="Calibri Light" w:hAnsi="Calibri Light" w:cs="Calibri Light"/>
                <w:sz w:val="24"/>
                <w:szCs w:val="24"/>
              </w:rPr>
              <w:t>T1 Calibration Failed</w:t>
            </w:r>
          </w:p>
        </w:tc>
        <w:tc>
          <w:tcPr>
            <w:tcW w:w="3020" w:type="dxa"/>
            <w:vAlign w:val="center"/>
          </w:tcPr>
          <w:p w14:paraId="599DF492" w14:textId="38176EEA" w:rsidR="00BC370E" w:rsidRPr="003C7F18" w:rsidRDefault="009D5212" w:rsidP="003C7F18">
            <w:pPr>
              <w:pStyle w:val="TableParagraph"/>
              <w:ind w:left="108"/>
              <w:rPr>
                <w:rFonts w:ascii="Calibri Light" w:hAnsi="Calibri Light" w:cs="Calibri Light"/>
                <w:sz w:val="24"/>
                <w:szCs w:val="24"/>
              </w:rPr>
            </w:pPr>
            <w:r w:rsidRPr="003C7F18">
              <w:rPr>
                <w:rFonts w:ascii="Calibri Light" w:hAnsi="Calibri Light" w:cs="Calibri Light"/>
                <w:sz w:val="24"/>
                <w:szCs w:val="24"/>
                <w:lang w:val="id"/>
              </w:rPr>
              <w:t>K</w:t>
            </w:r>
            <w:r w:rsidR="00BC370E" w:rsidRPr="003C7F18">
              <w:rPr>
                <w:rFonts w:ascii="Calibri Light" w:hAnsi="Calibri Light" w:cs="Calibri Light"/>
                <w:sz w:val="24"/>
                <w:szCs w:val="24"/>
                <w:lang w:val="id"/>
              </w:rPr>
              <w:t xml:space="preserve">alibrasi </w:t>
            </w:r>
            <w:r w:rsidRPr="003C7F18">
              <w:rPr>
                <w:rFonts w:ascii="Calibri Light" w:hAnsi="Calibri Light" w:cs="Calibri Light"/>
                <w:sz w:val="24"/>
                <w:szCs w:val="24"/>
                <w:lang w:val="id"/>
              </w:rPr>
              <w:t xml:space="preserve">T1 </w:t>
            </w:r>
            <w:r w:rsidR="00BC370E" w:rsidRPr="003C7F18">
              <w:rPr>
                <w:rFonts w:ascii="Calibri Light" w:hAnsi="Calibri Light" w:cs="Calibri Light"/>
                <w:sz w:val="24"/>
                <w:szCs w:val="24"/>
                <w:lang w:val="id"/>
              </w:rPr>
              <w:t>gagal.</w:t>
            </w:r>
          </w:p>
        </w:tc>
        <w:tc>
          <w:tcPr>
            <w:tcW w:w="1697" w:type="dxa"/>
            <w:vAlign w:val="center"/>
          </w:tcPr>
          <w:p w14:paraId="272011ED" w14:textId="77777777" w:rsidR="00BC370E" w:rsidRPr="003C7F18" w:rsidRDefault="00BC370E" w:rsidP="009D5212">
            <w:pPr>
              <w:pStyle w:val="TableParagraph"/>
              <w:spacing w:before="1"/>
              <w:ind w:left="0"/>
              <w:jc w:val="center"/>
              <w:rPr>
                <w:rFonts w:ascii="Calibri Light" w:hAnsi="Calibri Light" w:cs="Calibri Light"/>
                <w:sz w:val="24"/>
                <w:szCs w:val="24"/>
              </w:rPr>
            </w:pPr>
            <w:r w:rsidRPr="003C7F18">
              <w:rPr>
                <w:rFonts w:ascii="Calibri Light" w:hAnsi="Calibri Light" w:cs="Calibri Light"/>
                <w:sz w:val="24"/>
                <w:szCs w:val="24"/>
                <w:lang w:val="id"/>
              </w:rPr>
              <w:t>Tinggi</w:t>
            </w:r>
          </w:p>
        </w:tc>
        <w:tc>
          <w:tcPr>
            <w:tcW w:w="2336" w:type="dxa"/>
            <w:vAlign w:val="center"/>
          </w:tcPr>
          <w:p w14:paraId="145C779C" w14:textId="355A4ACC" w:rsidR="00BC370E" w:rsidRPr="003C7F18" w:rsidRDefault="00BC370E" w:rsidP="009D5212">
            <w:pPr>
              <w:pStyle w:val="TableParagraph"/>
              <w:spacing w:before="109" w:line="271" w:lineRule="auto"/>
              <w:ind w:left="129" w:right="125"/>
              <w:rPr>
                <w:rFonts w:ascii="Calibri Light" w:hAnsi="Calibri Light" w:cs="Calibri Light"/>
                <w:sz w:val="24"/>
                <w:szCs w:val="24"/>
              </w:rPr>
            </w:pPr>
            <w:r w:rsidRPr="003C7F18">
              <w:rPr>
                <w:rFonts w:ascii="Calibri Light" w:hAnsi="Calibri Light" w:cs="Calibri Light"/>
                <w:sz w:val="24"/>
                <w:szCs w:val="24"/>
                <w:lang w:val="id"/>
              </w:rPr>
              <w:t>Silakan</w:t>
            </w:r>
            <w:r w:rsidRPr="003C7F18">
              <w:rPr>
                <w:rFonts w:ascii="Calibri Light" w:hAnsi="Calibri Light" w:cs="Calibri Light"/>
                <w:sz w:val="24"/>
                <w:szCs w:val="24"/>
              </w:rPr>
              <w:t xml:space="preserve"> </w:t>
            </w:r>
            <w:r w:rsidRPr="003C7F18">
              <w:rPr>
                <w:rFonts w:ascii="Calibri Light" w:hAnsi="Calibri Light" w:cs="Calibri Light"/>
                <w:sz w:val="24"/>
                <w:szCs w:val="24"/>
                <w:lang w:val="id"/>
              </w:rPr>
              <w:t>periksa apakah modul bekerja dengan benar.</w:t>
            </w:r>
          </w:p>
        </w:tc>
      </w:tr>
      <w:tr w:rsidR="00BC370E" w:rsidRPr="00FD47AC" w14:paraId="11397094" w14:textId="77777777" w:rsidTr="009D5212">
        <w:trPr>
          <w:trHeight w:val="1192"/>
        </w:trPr>
        <w:tc>
          <w:tcPr>
            <w:tcW w:w="2487" w:type="dxa"/>
            <w:vAlign w:val="center"/>
          </w:tcPr>
          <w:p w14:paraId="796E9DF9" w14:textId="12FA4FA5" w:rsidR="00BC370E" w:rsidRPr="003C7F18" w:rsidRDefault="00BC370E" w:rsidP="003C7F18">
            <w:pPr>
              <w:pStyle w:val="TableParagraph"/>
              <w:ind w:left="0"/>
              <w:jc w:val="center"/>
              <w:rPr>
                <w:rFonts w:ascii="Calibri Light" w:hAnsi="Calibri Light" w:cs="Calibri Light"/>
                <w:sz w:val="24"/>
                <w:szCs w:val="24"/>
              </w:rPr>
            </w:pPr>
            <w:r w:rsidRPr="003C7F18">
              <w:rPr>
                <w:rFonts w:ascii="Calibri Light" w:hAnsi="Calibri Light" w:cs="Calibri Light"/>
                <w:sz w:val="24"/>
                <w:szCs w:val="24"/>
              </w:rPr>
              <w:t>T2 Calibration Failed</w:t>
            </w:r>
          </w:p>
        </w:tc>
        <w:tc>
          <w:tcPr>
            <w:tcW w:w="3020" w:type="dxa"/>
            <w:vAlign w:val="center"/>
          </w:tcPr>
          <w:p w14:paraId="15216769" w14:textId="3A370B54" w:rsidR="00BC370E" w:rsidRPr="003C7F18" w:rsidRDefault="009D5212" w:rsidP="003C7F18">
            <w:pPr>
              <w:pStyle w:val="TableParagraph"/>
              <w:ind w:left="108"/>
              <w:rPr>
                <w:rFonts w:ascii="Calibri Light" w:hAnsi="Calibri Light" w:cs="Calibri Light"/>
                <w:sz w:val="24"/>
                <w:szCs w:val="24"/>
              </w:rPr>
            </w:pPr>
            <w:r w:rsidRPr="003C7F18">
              <w:rPr>
                <w:rFonts w:ascii="Calibri Light" w:hAnsi="Calibri Light" w:cs="Calibri Light"/>
                <w:sz w:val="24"/>
                <w:szCs w:val="24"/>
                <w:lang w:val="id"/>
              </w:rPr>
              <w:t>K</w:t>
            </w:r>
            <w:r w:rsidR="00BC370E" w:rsidRPr="003C7F18">
              <w:rPr>
                <w:rFonts w:ascii="Calibri Light" w:hAnsi="Calibri Light" w:cs="Calibri Light"/>
                <w:sz w:val="24"/>
                <w:szCs w:val="24"/>
                <w:lang w:val="id"/>
              </w:rPr>
              <w:t xml:space="preserve">alibrasi </w:t>
            </w:r>
            <w:r w:rsidRPr="003C7F18">
              <w:rPr>
                <w:rFonts w:ascii="Calibri Light" w:hAnsi="Calibri Light" w:cs="Calibri Light"/>
                <w:sz w:val="24"/>
                <w:szCs w:val="24"/>
                <w:lang w:val="id"/>
              </w:rPr>
              <w:t xml:space="preserve">T2 </w:t>
            </w:r>
            <w:r w:rsidR="00BC370E" w:rsidRPr="003C7F18">
              <w:rPr>
                <w:rFonts w:ascii="Calibri Light" w:hAnsi="Calibri Light" w:cs="Calibri Light"/>
                <w:sz w:val="24"/>
                <w:szCs w:val="24"/>
                <w:lang w:val="id"/>
              </w:rPr>
              <w:t>gagal</w:t>
            </w:r>
          </w:p>
        </w:tc>
        <w:tc>
          <w:tcPr>
            <w:tcW w:w="1697" w:type="dxa"/>
            <w:vAlign w:val="center"/>
          </w:tcPr>
          <w:p w14:paraId="44E1C6D3" w14:textId="77777777" w:rsidR="00BC370E" w:rsidRPr="003C7F18" w:rsidRDefault="00BC370E" w:rsidP="009D5212">
            <w:pPr>
              <w:pStyle w:val="TableParagraph"/>
              <w:ind w:left="0"/>
              <w:jc w:val="center"/>
              <w:rPr>
                <w:rFonts w:ascii="Calibri Light" w:hAnsi="Calibri Light" w:cs="Calibri Light"/>
                <w:sz w:val="24"/>
                <w:szCs w:val="24"/>
              </w:rPr>
            </w:pPr>
            <w:r w:rsidRPr="003C7F18">
              <w:rPr>
                <w:rFonts w:ascii="Calibri Light" w:hAnsi="Calibri Light" w:cs="Calibri Light"/>
                <w:sz w:val="24"/>
                <w:szCs w:val="24"/>
                <w:lang w:val="id"/>
              </w:rPr>
              <w:t>Tinggi</w:t>
            </w:r>
          </w:p>
        </w:tc>
        <w:tc>
          <w:tcPr>
            <w:tcW w:w="2336" w:type="dxa"/>
            <w:vAlign w:val="center"/>
          </w:tcPr>
          <w:p w14:paraId="24955DBA" w14:textId="77777777" w:rsidR="00BC370E" w:rsidRPr="003C7F18" w:rsidRDefault="00BC370E" w:rsidP="009D5212">
            <w:pPr>
              <w:pStyle w:val="TableParagraph"/>
              <w:spacing w:before="109" w:line="271" w:lineRule="auto"/>
              <w:ind w:left="129" w:right="125"/>
              <w:rPr>
                <w:rFonts w:ascii="Calibri Light" w:hAnsi="Calibri Light" w:cs="Calibri Light"/>
                <w:sz w:val="24"/>
                <w:szCs w:val="24"/>
              </w:rPr>
            </w:pPr>
            <w:r w:rsidRPr="003C7F18">
              <w:rPr>
                <w:rFonts w:ascii="Calibri Light" w:hAnsi="Calibri Light" w:cs="Calibri Light"/>
                <w:sz w:val="24"/>
                <w:szCs w:val="24"/>
                <w:lang w:val="id"/>
              </w:rPr>
              <w:t>Silakan periksa apakah modul bekerja dengan benar.</w:t>
            </w:r>
          </w:p>
        </w:tc>
      </w:tr>
      <w:tr w:rsidR="00D70F28" w:rsidRPr="00FD47AC" w14:paraId="25240457" w14:textId="77777777" w:rsidTr="00B15DE0">
        <w:trPr>
          <w:trHeight w:val="457"/>
        </w:trPr>
        <w:tc>
          <w:tcPr>
            <w:tcW w:w="9540" w:type="dxa"/>
            <w:gridSpan w:val="4"/>
            <w:vAlign w:val="center"/>
          </w:tcPr>
          <w:p w14:paraId="63A0A698" w14:textId="4812267E" w:rsidR="00D70F28" w:rsidRPr="003C7F18" w:rsidRDefault="00BC370E" w:rsidP="00B15DE0">
            <w:pPr>
              <w:pStyle w:val="TableParagraph"/>
              <w:spacing w:before="56"/>
              <w:ind w:left="105"/>
              <w:jc w:val="center"/>
              <w:rPr>
                <w:rFonts w:ascii="Calibri Light" w:hAnsi="Calibri Light" w:cs="Calibri Light"/>
                <w:b/>
                <w:sz w:val="24"/>
                <w:szCs w:val="24"/>
              </w:rPr>
            </w:pPr>
            <w:r w:rsidRPr="003C7F18">
              <w:rPr>
                <w:rFonts w:ascii="Calibri Light" w:hAnsi="Calibri Light" w:cs="Calibri Light"/>
                <w:b/>
                <w:sz w:val="24"/>
                <w:szCs w:val="24"/>
                <w:lang w:val="id"/>
              </w:rPr>
              <w:t>IBP</w:t>
            </w:r>
          </w:p>
        </w:tc>
      </w:tr>
      <w:tr w:rsidR="00BC370E" w:rsidRPr="00FD47AC" w14:paraId="1A11A96C" w14:textId="77777777" w:rsidTr="003C7F18">
        <w:trPr>
          <w:trHeight w:val="1405"/>
        </w:trPr>
        <w:tc>
          <w:tcPr>
            <w:tcW w:w="2487" w:type="dxa"/>
            <w:vAlign w:val="center"/>
          </w:tcPr>
          <w:p w14:paraId="692D9EDB" w14:textId="52F99D8D" w:rsidR="00BC370E" w:rsidRPr="003C7F18" w:rsidRDefault="00BC370E" w:rsidP="00B15DE0">
            <w:pPr>
              <w:pStyle w:val="TableParagraph"/>
              <w:spacing w:before="39" w:line="271" w:lineRule="auto"/>
              <w:ind w:left="105"/>
              <w:jc w:val="center"/>
              <w:rPr>
                <w:rFonts w:ascii="Calibri Light" w:hAnsi="Calibri Light" w:cs="Calibri Light"/>
                <w:sz w:val="24"/>
                <w:szCs w:val="24"/>
              </w:rPr>
            </w:pPr>
            <w:r w:rsidRPr="003C7F18">
              <w:rPr>
                <w:rFonts w:ascii="Calibri Light" w:hAnsi="Calibri Light" w:cs="Calibri Light"/>
                <w:sz w:val="24"/>
                <w:szCs w:val="24"/>
              </w:rPr>
              <w:t>YY Sensor Off (YY stands for the IBP labe</w:t>
            </w:r>
            <w:r w:rsidR="003C7F18">
              <w:rPr>
                <w:rFonts w:ascii="Calibri Light" w:hAnsi="Calibri Light" w:cs="Calibri Light"/>
                <w:sz w:val="24"/>
                <w:szCs w:val="24"/>
              </w:rPr>
              <w:t xml:space="preserve">l name: Art, PA, CVP, RAP, LAP, </w:t>
            </w:r>
            <w:r w:rsidRPr="003C7F18">
              <w:rPr>
                <w:rFonts w:ascii="Calibri Light" w:hAnsi="Calibri Light" w:cs="Calibri Light"/>
                <w:sz w:val="24"/>
                <w:szCs w:val="24"/>
              </w:rPr>
              <w:t>ICP, P1</w:t>
            </w:r>
          </w:p>
          <w:p w14:paraId="03D7CB9A" w14:textId="163425B5" w:rsidR="00BC370E" w:rsidRPr="003C7F18" w:rsidRDefault="00BC370E" w:rsidP="00B15DE0">
            <w:pPr>
              <w:pStyle w:val="TableParagraph"/>
              <w:spacing w:before="1"/>
              <w:ind w:left="105"/>
              <w:jc w:val="center"/>
              <w:rPr>
                <w:rFonts w:ascii="Calibri Light" w:hAnsi="Calibri Light" w:cs="Calibri Light"/>
                <w:sz w:val="24"/>
                <w:szCs w:val="24"/>
              </w:rPr>
            </w:pPr>
            <w:r w:rsidRPr="003C7F18">
              <w:rPr>
                <w:rFonts w:ascii="Calibri Light" w:hAnsi="Calibri Light" w:cs="Calibri Light"/>
                <w:sz w:val="24"/>
                <w:szCs w:val="24"/>
              </w:rPr>
              <w:t>and P2)</w:t>
            </w:r>
          </w:p>
        </w:tc>
        <w:tc>
          <w:tcPr>
            <w:tcW w:w="3020" w:type="dxa"/>
            <w:vAlign w:val="center"/>
          </w:tcPr>
          <w:p w14:paraId="2E19ED36" w14:textId="5766CAEA" w:rsidR="00BC370E" w:rsidRPr="003C7F18" w:rsidRDefault="00BC370E" w:rsidP="003C7F18">
            <w:pPr>
              <w:pStyle w:val="TableParagraph"/>
              <w:ind w:left="108"/>
              <w:rPr>
                <w:rFonts w:ascii="Calibri Light" w:hAnsi="Calibri Light" w:cs="Calibri Light"/>
                <w:sz w:val="24"/>
                <w:szCs w:val="24"/>
              </w:rPr>
            </w:pPr>
            <w:r w:rsidRPr="003C7F18">
              <w:rPr>
                <w:rFonts w:ascii="Calibri Light" w:hAnsi="Calibri Light" w:cs="Calibri Light"/>
                <w:sz w:val="24"/>
                <w:szCs w:val="24"/>
                <w:lang w:val="id"/>
              </w:rPr>
              <w:t xml:space="preserve">Sensor IBP </w:t>
            </w:r>
            <w:r w:rsidR="003C7F18">
              <w:rPr>
                <w:rFonts w:ascii="Calibri Light" w:hAnsi="Calibri Light" w:cs="Calibri Light"/>
                <w:sz w:val="24"/>
                <w:szCs w:val="24"/>
                <w:lang w:val="id"/>
              </w:rPr>
              <w:t>terlepas</w:t>
            </w:r>
            <w:r w:rsidRPr="003C7F18">
              <w:rPr>
                <w:rFonts w:ascii="Calibri Light" w:hAnsi="Calibri Light" w:cs="Calibri Light"/>
                <w:sz w:val="24"/>
                <w:szCs w:val="24"/>
                <w:lang w:val="id"/>
              </w:rPr>
              <w:t>.</w:t>
            </w:r>
          </w:p>
        </w:tc>
        <w:tc>
          <w:tcPr>
            <w:tcW w:w="1697" w:type="dxa"/>
            <w:vAlign w:val="center"/>
          </w:tcPr>
          <w:p w14:paraId="5804F659" w14:textId="77777777" w:rsidR="00BC370E" w:rsidRPr="003C7F18" w:rsidRDefault="00BC370E" w:rsidP="00B15DE0">
            <w:pPr>
              <w:pStyle w:val="TableParagraph"/>
              <w:ind w:left="0"/>
              <w:jc w:val="center"/>
              <w:rPr>
                <w:rFonts w:ascii="Calibri Light" w:hAnsi="Calibri Light" w:cs="Calibri Light"/>
                <w:sz w:val="24"/>
                <w:szCs w:val="24"/>
              </w:rPr>
            </w:pPr>
            <w:r w:rsidRPr="003C7F18">
              <w:rPr>
                <w:rFonts w:ascii="Calibri Light" w:hAnsi="Calibri Light" w:cs="Calibri Light"/>
                <w:sz w:val="24"/>
                <w:szCs w:val="24"/>
                <w:lang w:val="id"/>
              </w:rPr>
              <w:t>Menengah</w:t>
            </w:r>
          </w:p>
        </w:tc>
        <w:tc>
          <w:tcPr>
            <w:tcW w:w="2336" w:type="dxa"/>
            <w:vAlign w:val="center"/>
          </w:tcPr>
          <w:p w14:paraId="2639FFA8" w14:textId="289FA034" w:rsidR="00BC370E" w:rsidRPr="003C7F18" w:rsidRDefault="00BC370E" w:rsidP="003C7F18">
            <w:pPr>
              <w:pStyle w:val="TableParagraph"/>
              <w:tabs>
                <w:tab w:val="left" w:pos="1875"/>
              </w:tabs>
              <w:spacing w:line="271" w:lineRule="auto"/>
              <w:ind w:left="105" w:right="102"/>
              <w:rPr>
                <w:rFonts w:ascii="Calibri Light" w:hAnsi="Calibri Light" w:cs="Calibri Light"/>
                <w:sz w:val="24"/>
                <w:szCs w:val="24"/>
              </w:rPr>
            </w:pPr>
            <w:r w:rsidRPr="003C7F18">
              <w:rPr>
                <w:rFonts w:ascii="Calibri Light" w:hAnsi="Calibri Light" w:cs="Calibri Light"/>
                <w:sz w:val="24"/>
                <w:szCs w:val="24"/>
                <w:lang w:val="id"/>
              </w:rPr>
              <w:t xml:space="preserve">Periksa sambungan </w:t>
            </w:r>
            <w:r w:rsidRPr="003C7F18">
              <w:rPr>
                <w:rFonts w:ascii="Calibri Light" w:hAnsi="Calibri Light" w:cs="Calibri Light"/>
                <w:spacing w:val="-4"/>
                <w:sz w:val="24"/>
                <w:szCs w:val="24"/>
                <w:lang w:val="id"/>
              </w:rPr>
              <w:t>sensor</w:t>
            </w:r>
            <w:r w:rsidR="003C7F18">
              <w:rPr>
                <w:rFonts w:ascii="Calibri Light" w:hAnsi="Calibri Light" w:cs="Calibri Light"/>
                <w:sz w:val="24"/>
                <w:szCs w:val="24"/>
                <w:lang w:val="id"/>
              </w:rPr>
              <w:t xml:space="preserve"> </w:t>
            </w:r>
            <w:r w:rsidRPr="003C7F18">
              <w:rPr>
                <w:rFonts w:ascii="Calibri Light" w:hAnsi="Calibri Light" w:cs="Calibri Light"/>
                <w:spacing w:val="-7"/>
                <w:sz w:val="24"/>
                <w:szCs w:val="24"/>
                <w:lang w:val="id"/>
              </w:rPr>
              <w:t>dan</w:t>
            </w:r>
            <w:r w:rsidR="003C7F18">
              <w:rPr>
                <w:rFonts w:ascii="Calibri Light" w:hAnsi="Calibri Light" w:cs="Calibri Light"/>
                <w:spacing w:val="-7"/>
                <w:sz w:val="24"/>
                <w:szCs w:val="24"/>
                <w:lang w:val="id"/>
              </w:rPr>
              <w:t xml:space="preserve"> </w:t>
            </w:r>
            <w:r w:rsidRPr="003C7F18">
              <w:rPr>
                <w:rFonts w:ascii="Calibri Light" w:hAnsi="Calibri Light" w:cs="Calibri Light"/>
                <w:sz w:val="24"/>
                <w:szCs w:val="24"/>
                <w:lang w:val="id"/>
              </w:rPr>
              <w:t>sambungkan kembali sensor.</w:t>
            </w:r>
          </w:p>
        </w:tc>
      </w:tr>
      <w:tr w:rsidR="00BC370E" w:rsidRPr="00FD47AC" w14:paraId="37D45EE2" w14:textId="77777777" w:rsidTr="003C7F18">
        <w:trPr>
          <w:trHeight w:val="1160"/>
        </w:trPr>
        <w:tc>
          <w:tcPr>
            <w:tcW w:w="2487" w:type="dxa"/>
            <w:vAlign w:val="center"/>
          </w:tcPr>
          <w:p w14:paraId="5AD7149E" w14:textId="0FA4298C" w:rsidR="00BC370E" w:rsidRPr="003C7F18" w:rsidRDefault="00BC370E" w:rsidP="00B15DE0">
            <w:pPr>
              <w:pStyle w:val="TableParagraph"/>
              <w:spacing w:before="1"/>
              <w:ind w:left="0"/>
              <w:jc w:val="center"/>
              <w:rPr>
                <w:rFonts w:ascii="Calibri Light" w:hAnsi="Calibri Light" w:cs="Calibri Light"/>
                <w:sz w:val="24"/>
                <w:szCs w:val="24"/>
              </w:rPr>
            </w:pPr>
            <w:r w:rsidRPr="003C7F18">
              <w:rPr>
                <w:rFonts w:ascii="Calibri Light" w:hAnsi="Calibri Light" w:cs="Calibri Light"/>
                <w:sz w:val="24"/>
                <w:szCs w:val="24"/>
              </w:rPr>
              <w:t>IBP Catheter Off</w:t>
            </w:r>
          </w:p>
        </w:tc>
        <w:tc>
          <w:tcPr>
            <w:tcW w:w="3020" w:type="dxa"/>
            <w:vAlign w:val="center"/>
          </w:tcPr>
          <w:p w14:paraId="6FB3AA8A" w14:textId="672FAE9A" w:rsidR="00BC370E" w:rsidRPr="003C7F18" w:rsidRDefault="00BC370E" w:rsidP="003C7F18">
            <w:pPr>
              <w:pStyle w:val="TableParagraph"/>
              <w:spacing w:before="1" w:line="271" w:lineRule="auto"/>
              <w:ind w:left="132"/>
              <w:rPr>
                <w:rFonts w:ascii="Calibri Light" w:hAnsi="Calibri Light" w:cs="Calibri Light"/>
                <w:sz w:val="24"/>
                <w:szCs w:val="24"/>
              </w:rPr>
            </w:pPr>
            <w:r w:rsidRPr="003C7F18">
              <w:rPr>
                <w:rFonts w:ascii="Calibri Light" w:hAnsi="Calibri Light" w:cs="Calibri Light"/>
                <w:sz w:val="24"/>
                <w:szCs w:val="24"/>
                <w:lang w:val="id"/>
              </w:rPr>
              <w:t xml:space="preserve">Kateter IBP </w:t>
            </w:r>
            <w:r w:rsidR="003C7F18">
              <w:rPr>
                <w:rFonts w:ascii="Calibri Light" w:hAnsi="Calibri Light" w:cs="Calibri Light"/>
                <w:sz w:val="24"/>
                <w:szCs w:val="24"/>
                <w:lang w:val="id"/>
              </w:rPr>
              <w:t>terlepas</w:t>
            </w:r>
            <w:r w:rsidRPr="003C7F18">
              <w:rPr>
                <w:rFonts w:ascii="Calibri Light" w:hAnsi="Calibri Light" w:cs="Calibri Light"/>
                <w:sz w:val="24"/>
                <w:szCs w:val="24"/>
                <w:lang w:val="id"/>
              </w:rPr>
              <w:t xml:space="preserve"> karena gerakan pasien.</w:t>
            </w:r>
          </w:p>
        </w:tc>
        <w:tc>
          <w:tcPr>
            <w:tcW w:w="1697" w:type="dxa"/>
            <w:vAlign w:val="center"/>
          </w:tcPr>
          <w:p w14:paraId="23F04E19" w14:textId="77777777" w:rsidR="00BC370E" w:rsidRPr="003C7F18" w:rsidRDefault="00BC370E" w:rsidP="00B15DE0">
            <w:pPr>
              <w:pStyle w:val="TableParagraph"/>
              <w:spacing w:before="1"/>
              <w:ind w:left="0"/>
              <w:jc w:val="center"/>
              <w:rPr>
                <w:rFonts w:ascii="Calibri Light" w:hAnsi="Calibri Light" w:cs="Calibri Light"/>
                <w:sz w:val="24"/>
                <w:szCs w:val="24"/>
              </w:rPr>
            </w:pPr>
            <w:r w:rsidRPr="003C7F18">
              <w:rPr>
                <w:rFonts w:ascii="Calibri Light" w:hAnsi="Calibri Light" w:cs="Calibri Light"/>
                <w:sz w:val="24"/>
                <w:szCs w:val="24"/>
                <w:lang w:val="id"/>
              </w:rPr>
              <w:t>Tinggi</w:t>
            </w:r>
          </w:p>
        </w:tc>
        <w:tc>
          <w:tcPr>
            <w:tcW w:w="2336" w:type="dxa"/>
            <w:vAlign w:val="center"/>
          </w:tcPr>
          <w:p w14:paraId="54F0E029" w14:textId="4F69188D" w:rsidR="00BC370E" w:rsidRPr="003C7F18" w:rsidRDefault="00BC370E" w:rsidP="003C7F18">
            <w:pPr>
              <w:pStyle w:val="TableParagraph"/>
              <w:tabs>
                <w:tab w:val="left" w:pos="1851"/>
              </w:tabs>
              <w:spacing w:before="119" w:line="271" w:lineRule="auto"/>
              <w:ind w:left="129" w:right="126"/>
              <w:jc w:val="both"/>
              <w:rPr>
                <w:rFonts w:ascii="Calibri Light" w:hAnsi="Calibri Light" w:cs="Calibri Light"/>
                <w:sz w:val="24"/>
                <w:szCs w:val="24"/>
              </w:rPr>
            </w:pPr>
            <w:r w:rsidRPr="003C7F18">
              <w:rPr>
                <w:rFonts w:ascii="Calibri Light" w:hAnsi="Calibri Light" w:cs="Calibri Light"/>
                <w:sz w:val="24"/>
                <w:szCs w:val="24"/>
                <w:lang w:val="id"/>
              </w:rPr>
              <w:t xml:space="preserve">Periksa sambungan </w:t>
            </w:r>
            <w:r w:rsidRPr="003C7F18">
              <w:rPr>
                <w:rFonts w:ascii="Calibri Light" w:hAnsi="Calibri Light" w:cs="Calibri Light"/>
                <w:spacing w:val="-3"/>
                <w:sz w:val="24"/>
                <w:szCs w:val="24"/>
                <w:lang w:val="id"/>
              </w:rPr>
              <w:t>kateter</w:t>
            </w:r>
            <w:r w:rsidR="003C7F18">
              <w:rPr>
                <w:rFonts w:ascii="Calibri Light" w:hAnsi="Calibri Light" w:cs="Calibri Light"/>
                <w:sz w:val="24"/>
                <w:szCs w:val="24"/>
                <w:lang w:val="id"/>
              </w:rPr>
              <w:t xml:space="preserve"> </w:t>
            </w:r>
            <w:r w:rsidRPr="003C7F18">
              <w:rPr>
                <w:rFonts w:ascii="Calibri Light" w:hAnsi="Calibri Light" w:cs="Calibri Light"/>
                <w:spacing w:val="-7"/>
                <w:sz w:val="24"/>
                <w:szCs w:val="24"/>
                <w:lang w:val="id"/>
              </w:rPr>
              <w:t xml:space="preserve">dan </w:t>
            </w:r>
            <w:r w:rsidRPr="003C7F18">
              <w:rPr>
                <w:rFonts w:ascii="Calibri Light" w:hAnsi="Calibri Light" w:cs="Calibri Light"/>
                <w:sz w:val="24"/>
                <w:szCs w:val="24"/>
                <w:lang w:val="id"/>
              </w:rPr>
              <w:t xml:space="preserve"> sambungkan</w:t>
            </w:r>
            <w:r w:rsidR="003C7F18">
              <w:rPr>
                <w:rFonts w:ascii="Calibri Light" w:hAnsi="Calibri Light" w:cs="Calibri Light"/>
                <w:sz w:val="24"/>
                <w:szCs w:val="24"/>
                <w:lang w:val="id"/>
              </w:rPr>
              <w:t xml:space="preserve"> lagi</w:t>
            </w:r>
            <w:r w:rsidRPr="003C7F18">
              <w:rPr>
                <w:rFonts w:ascii="Calibri Light" w:hAnsi="Calibri Light" w:cs="Calibri Light"/>
                <w:sz w:val="24"/>
                <w:szCs w:val="24"/>
                <w:lang w:val="id"/>
              </w:rPr>
              <w:t>.</w:t>
            </w:r>
          </w:p>
        </w:tc>
      </w:tr>
      <w:tr w:rsidR="00BC370E" w:rsidRPr="00FD47AC" w14:paraId="07B750AD" w14:textId="77777777" w:rsidTr="003C7F18">
        <w:trPr>
          <w:trHeight w:val="840"/>
        </w:trPr>
        <w:tc>
          <w:tcPr>
            <w:tcW w:w="2487" w:type="dxa"/>
            <w:vAlign w:val="center"/>
          </w:tcPr>
          <w:p w14:paraId="2C548E44" w14:textId="30476EF5" w:rsidR="00BC370E" w:rsidRPr="003C7F18" w:rsidRDefault="00BC370E" w:rsidP="00B15DE0">
            <w:pPr>
              <w:pStyle w:val="TableParagraph"/>
              <w:ind w:left="0"/>
              <w:jc w:val="center"/>
              <w:rPr>
                <w:rFonts w:ascii="Calibri Light" w:hAnsi="Calibri Light" w:cs="Calibri Light"/>
                <w:sz w:val="24"/>
                <w:szCs w:val="24"/>
              </w:rPr>
            </w:pPr>
            <w:r w:rsidRPr="003C7F18">
              <w:rPr>
                <w:rFonts w:ascii="Calibri Light" w:hAnsi="Calibri Light" w:cs="Calibri Light"/>
                <w:sz w:val="24"/>
                <w:szCs w:val="24"/>
              </w:rPr>
              <w:t>IBP Sensor Err</w:t>
            </w:r>
          </w:p>
        </w:tc>
        <w:tc>
          <w:tcPr>
            <w:tcW w:w="3020" w:type="dxa"/>
            <w:vAlign w:val="center"/>
          </w:tcPr>
          <w:p w14:paraId="42E295AD" w14:textId="77777777" w:rsidR="00BC370E" w:rsidRPr="003C7F18" w:rsidRDefault="00BC370E" w:rsidP="003C7F18">
            <w:pPr>
              <w:pStyle w:val="TableParagraph"/>
              <w:spacing w:before="121" w:line="271" w:lineRule="auto"/>
              <w:ind w:left="132" w:right="122"/>
              <w:rPr>
                <w:rFonts w:ascii="Calibri Light" w:hAnsi="Calibri Light" w:cs="Calibri Light"/>
                <w:sz w:val="24"/>
                <w:szCs w:val="24"/>
              </w:rPr>
            </w:pPr>
            <w:r w:rsidRPr="003C7F18">
              <w:rPr>
                <w:rFonts w:ascii="Calibri Light" w:hAnsi="Calibri Light" w:cs="Calibri Light"/>
                <w:sz w:val="24"/>
                <w:szCs w:val="24"/>
                <w:lang w:val="id"/>
              </w:rPr>
              <w:t>Kerusakan pada sensor IBP atau kabel ekstensi.</w:t>
            </w:r>
          </w:p>
        </w:tc>
        <w:tc>
          <w:tcPr>
            <w:tcW w:w="1697" w:type="dxa"/>
            <w:vAlign w:val="center"/>
          </w:tcPr>
          <w:p w14:paraId="331E3EDE" w14:textId="77777777" w:rsidR="00BC370E" w:rsidRPr="003C7F18" w:rsidRDefault="00BC370E" w:rsidP="00B15DE0">
            <w:pPr>
              <w:pStyle w:val="TableParagraph"/>
              <w:ind w:left="0"/>
              <w:jc w:val="center"/>
              <w:rPr>
                <w:rFonts w:ascii="Calibri Light" w:hAnsi="Calibri Light" w:cs="Calibri Light"/>
                <w:sz w:val="24"/>
                <w:szCs w:val="24"/>
              </w:rPr>
            </w:pPr>
            <w:r w:rsidRPr="003C7F18">
              <w:rPr>
                <w:rFonts w:ascii="Calibri Light" w:hAnsi="Calibri Light" w:cs="Calibri Light"/>
                <w:sz w:val="24"/>
                <w:szCs w:val="24"/>
                <w:lang w:val="id"/>
              </w:rPr>
              <w:t>Menengah</w:t>
            </w:r>
          </w:p>
        </w:tc>
        <w:tc>
          <w:tcPr>
            <w:tcW w:w="2336" w:type="dxa"/>
            <w:vAlign w:val="center"/>
          </w:tcPr>
          <w:p w14:paraId="2A5E88EA" w14:textId="77777777" w:rsidR="00BC370E" w:rsidRPr="003C7F18" w:rsidRDefault="00BC370E" w:rsidP="003C7F18">
            <w:pPr>
              <w:pStyle w:val="TableParagraph"/>
              <w:spacing w:before="121" w:line="271" w:lineRule="auto"/>
              <w:ind w:left="129" w:right="126"/>
              <w:rPr>
                <w:rFonts w:ascii="Calibri Light" w:hAnsi="Calibri Light" w:cs="Calibri Light"/>
                <w:sz w:val="24"/>
                <w:szCs w:val="24"/>
              </w:rPr>
            </w:pPr>
            <w:r w:rsidRPr="003C7F18">
              <w:rPr>
                <w:rFonts w:ascii="Calibri Light" w:hAnsi="Calibri Light" w:cs="Calibri Light"/>
                <w:sz w:val="24"/>
                <w:szCs w:val="24"/>
                <w:lang w:val="id"/>
              </w:rPr>
              <w:t>Ganti sensor IBP atau kabel ekstensi.</w:t>
            </w:r>
          </w:p>
        </w:tc>
      </w:tr>
      <w:tr w:rsidR="00BC370E" w:rsidRPr="00FD47AC" w14:paraId="697F2BA9" w14:textId="77777777" w:rsidTr="003C7F18">
        <w:trPr>
          <w:trHeight w:val="1968"/>
        </w:trPr>
        <w:tc>
          <w:tcPr>
            <w:tcW w:w="2487" w:type="dxa"/>
            <w:vAlign w:val="center"/>
          </w:tcPr>
          <w:p w14:paraId="0AE5E028" w14:textId="77777777" w:rsidR="00BC370E" w:rsidRPr="003C7F18" w:rsidRDefault="00BC370E" w:rsidP="00B15DE0">
            <w:pPr>
              <w:pStyle w:val="TableParagraph"/>
              <w:spacing w:before="198" w:line="271" w:lineRule="auto"/>
              <w:ind w:left="0"/>
              <w:jc w:val="center"/>
              <w:rPr>
                <w:rFonts w:ascii="Calibri Light" w:hAnsi="Calibri Light" w:cs="Calibri Light"/>
                <w:sz w:val="24"/>
                <w:szCs w:val="24"/>
              </w:rPr>
            </w:pPr>
            <w:r w:rsidRPr="003C7F18">
              <w:rPr>
                <w:rFonts w:ascii="Calibri Light" w:hAnsi="Calibri Light" w:cs="Calibri Light"/>
                <w:sz w:val="24"/>
                <w:szCs w:val="24"/>
              </w:rPr>
              <w:t xml:space="preserve">YY Comm Fail </w:t>
            </w:r>
            <w:r w:rsidRPr="003C7F18">
              <w:rPr>
                <w:rFonts w:ascii="Calibri Light" w:hAnsi="Calibri Light" w:cs="Calibri Light"/>
                <w:spacing w:val="-6"/>
                <w:sz w:val="24"/>
                <w:szCs w:val="24"/>
              </w:rPr>
              <w:t xml:space="preserve">(YY </w:t>
            </w:r>
            <w:r w:rsidRPr="003C7F18">
              <w:rPr>
                <w:rFonts w:ascii="Calibri Light" w:hAnsi="Calibri Light" w:cs="Calibri Light"/>
                <w:sz w:val="24"/>
                <w:szCs w:val="24"/>
              </w:rPr>
              <w:t xml:space="preserve">stands for the </w:t>
            </w:r>
            <w:r w:rsidRPr="003C7F18">
              <w:rPr>
                <w:rFonts w:ascii="Calibri Light" w:hAnsi="Calibri Light" w:cs="Calibri Light"/>
                <w:spacing w:val="-6"/>
                <w:sz w:val="24"/>
                <w:szCs w:val="24"/>
              </w:rPr>
              <w:t xml:space="preserve">IBP </w:t>
            </w:r>
            <w:r w:rsidRPr="003C7F18">
              <w:rPr>
                <w:rFonts w:ascii="Calibri Light" w:hAnsi="Calibri Light" w:cs="Calibri Light"/>
                <w:sz w:val="24"/>
                <w:szCs w:val="24"/>
              </w:rPr>
              <w:t xml:space="preserve">label name: Art, </w:t>
            </w:r>
            <w:r w:rsidRPr="003C7F18">
              <w:rPr>
                <w:rFonts w:ascii="Calibri Light" w:hAnsi="Calibri Light" w:cs="Calibri Light"/>
                <w:spacing w:val="-4"/>
                <w:sz w:val="24"/>
                <w:szCs w:val="24"/>
              </w:rPr>
              <w:t xml:space="preserve">PA, </w:t>
            </w:r>
            <w:r w:rsidRPr="003C7F18">
              <w:rPr>
                <w:rFonts w:ascii="Calibri Light" w:hAnsi="Calibri Light" w:cs="Calibri Light"/>
                <w:sz w:val="24"/>
                <w:szCs w:val="24"/>
              </w:rPr>
              <w:t>CVP, RAP, LAP,</w:t>
            </w:r>
            <w:r w:rsidRPr="003C7F18">
              <w:rPr>
                <w:rFonts w:ascii="Calibri Light" w:hAnsi="Calibri Light" w:cs="Calibri Light"/>
                <w:spacing w:val="35"/>
                <w:sz w:val="24"/>
                <w:szCs w:val="24"/>
              </w:rPr>
              <w:t xml:space="preserve"> </w:t>
            </w:r>
            <w:r w:rsidRPr="003C7F18">
              <w:rPr>
                <w:rFonts w:ascii="Calibri Light" w:hAnsi="Calibri Light" w:cs="Calibri Light"/>
                <w:sz w:val="24"/>
                <w:szCs w:val="24"/>
              </w:rPr>
              <w:t>ICP,</w:t>
            </w:r>
          </w:p>
          <w:p w14:paraId="4BDBCF6C" w14:textId="2FD51B39" w:rsidR="00BC370E" w:rsidRPr="003C7F18" w:rsidRDefault="00BC370E" w:rsidP="00B15DE0">
            <w:pPr>
              <w:pStyle w:val="TableParagraph"/>
              <w:spacing w:line="275" w:lineRule="exact"/>
              <w:ind w:left="105"/>
              <w:jc w:val="center"/>
              <w:rPr>
                <w:rFonts w:ascii="Calibri Light" w:hAnsi="Calibri Light" w:cs="Calibri Light"/>
                <w:sz w:val="24"/>
                <w:szCs w:val="24"/>
              </w:rPr>
            </w:pPr>
            <w:r w:rsidRPr="003C7F18">
              <w:rPr>
                <w:rFonts w:ascii="Calibri Light" w:hAnsi="Calibri Light" w:cs="Calibri Light"/>
                <w:sz w:val="24"/>
                <w:szCs w:val="24"/>
              </w:rPr>
              <w:t>P1 and P2)</w:t>
            </w:r>
          </w:p>
        </w:tc>
        <w:tc>
          <w:tcPr>
            <w:tcW w:w="3020" w:type="dxa"/>
            <w:vAlign w:val="center"/>
          </w:tcPr>
          <w:p w14:paraId="57D36F9C" w14:textId="77777777" w:rsidR="00BC370E" w:rsidRPr="003C7F18" w:rsidRDefault="00BC370E" w:rsidP="003C7F18">
            <w:pPr>
              <w:pStyle w:val="TableParagraph"/>
              <w:tabs>
                <w:tab w:val="left" w:pos="781"/>
                <w:tab w:val="left" w:pos="1779"/>
                <w:tab w:val="left" w:pos="2683"/>
              </w:tabs>
              <w:spacing w:line="271" w:lineRule="auto"/>
              <w:ind w:left="132" w:right="124"/>
              <w:rPr>
                <w:rFonts w:ascii="Calibri Light" w:hAnsi="Calibri Light" w:cs="Calibri Light"/>
                <w:sz w:val="24"/>
                <w:szCs w:val="24"/>
              </w:rPr>
            </w:pPr>
            <w:r w:rsidRPr="003C7F18">
              <w:rPr>
                <w:rFonts w:ascii="Calibri Light" w:hAnsi="Calibri Light" w:cs="Calibri Light"/>
                <w:sz w:val="24"/>
                <w:szCs w:val="24"/>
                <w:lang w:val="id"/>
              </w:rPr>
              <w:t xml:space="preserve">IBPmodulefailure </w:t>
            </w:r>
            <w:r w:rsidRPr="003C7F18">
              <w:rPr>
                <w:rFonts w:ascii="Calibri Light" w:hAnsi="Calibri Light" w:cs="Calibri Light"/>
                <w:sz w:val="24"/>
                <w:szCs w:val="24"/>
                <w:lang w:val="id"/>
              </w:rPr>
              <w:tab/>
              <w:t xml:space="preserve"> </w:t>
            </w:r>
            <w:r w:rsidRPr="003C7F18">
              <w:rPr>
                <w:rFonts w:ascii="Calibri Light" w:hAnsi="Calibri Light" w:cs="Calibri Light"/>
                <w:spacing w:val="-9"/>
                <w:sz w:val="24"/>
                <w:szCs w:val="24"/>
                <w:lang w:val="id"/>
              </w:rPr>
              <w:t xml:space="preserve">atau </w:t>
            </w:r>
            <w:r w:rsidRPr="003C7F18">
              <w:rPr>
                <w:rFonts w:ascii="Calibri Light" w:hAnsi="Calibri Light" w:cs="Calibri Light"/>
                <w:sz w:val="24"/>
                <w:szCs w:val="24"/>
                <w:lang w:val="id"/>
              </w:rPr>
              <w:t xml:space="preserve"> kegagalan komunikasi</w:t>
            </w:r>
          </w:p>
        </w:tc>
        <w:tc>
          <w:tcPr>
            <w:tcW w:w="1697" w:type="dxa"/>
            <w:vAlign w:val="center"/>
          </w:tcPr>
          <w:p w14:paraId="4827EEC2" w14:textId="77777777" w:rsidR="00BC370E" w:rsidRPr="003C7F18" w:rsidRDefault="00BC370E" w:rsidP="00B15DE0">
            <w:pPr>
              <w:pStyle w:val="TableParagraph"/>
              <w:spacing w:before="222"/>
              <w:ind w:left="0"/>
              <w:jc w:val="center"/>
              <w:rPr>
                <w:rFonts w:ascii="Calibri Light" w:hAnsi="Calibri Light" w:cs="Calibri Light"/>
                <w:sz w:val="24"/>
                <w:szCs w:val="24"/>
              </w:rPr>
            </w:pPr>
            <w:r w:rsidRPr="003C7F18">
              <w:rPr>
                <w:rFonts w:ascii="Calibri Light" w:hAnsi="Calibri Light" w:cs="Calibri Light"/>
                <w:sz w:val="24"/>
                <w:szCs w:val="24"/>
                <w:lang w:val="id"/>
              </w:rPr>
              <w:t>Tinggi</w:t>
            </w:r>
          </w:p>
        </w:tc>
        <w:tc>
          <w:tcPr>
            <w:tcW w:w="2336" w:type="dxa"/>
            <w:vAlign w:val="center"/>
          </w:tcPr>
          <w:p w14:paraId="3EFF76D9" w14:textId="7A0E4101" w:rsidR="00BC370E" w:rsidRPr="003C7F18" w:rsidRDefault="00BC370E" w:rsidP="008D7660">
            <w:pPr>
              <w:pStyle w:val="TableParagraph"/>
              <w:tabs>
                <w:tab w:val="left" w:pos="1201"/>
              </w:tabs>
              <w:spacing w:before="42" w:line="271" w:lineRule="auto"/>
              <w:ind w:left="129" w:right="120"/>
              <w:rPr>
                <w:rFonts w:ascii="Calibri Light" w:hAnsi="Calibri Light" w:cs="Calibri Light"/>
                <w:sz w:val="24"/>
                <w:szCs w:val="24"/>
              </w:rPr>
            </w:pPr>
            <w:r w:rsidRPr="003C7F18">
              <w:rPr>
                <w:rFonts w:ascii="Calibri Light" w:hAnsi="Calibri Light" w:cs="Calibri Light"/>
                <w:sz w:val="24"/>
                <w:szCs w:val="24"/>
                <w:lang w:val="id"/>
              </w:rPr>
              <w:t xml:space="preserve">Berhenti </w:t>
            </w:r>
            <w:r w:rsidRPr="003C7F18">
              <w:rPr>
                <w:rFonts w:ascii="Calibri Light" w:hAnsi="Calibri Light" w:cs="Calibri Light"/>
                <w:sz w:val="24"/>
                <w:szCs w:val="24"/>
                <w:lang w:val="id"/>
              </w:rPr>
              <w:tab/>
              <w:t xml:space="preserve"> </w:t>
            </w:r>
            <w:r w:rsidRPr="003C7F18">
              <w:rPr>
                <w:rFonts w:ascii="Calibri Light" w:hAnsi="Calibri Light" w:cs="Calibri Light"/>
                <w:spacing w:val="-3"/>
                <w:sz w:val="24"/>
                <w:szCs w:val="24"/>
                <w:lang w:val="id"/>
              </w:rPr>
              <w:t xml:space="preserve">mengukur </w:t>
            </w:r>
            <w:r w:rsidRPr="003C7F18">
              <w:rPr>
                <w:rFonts w:ascii="Calibri Light" w:hAnsi="Calibri Light" w:cs="Calibri Light"/>
                <w:sz w:val="24"/>
                <w:szCs w:val="24"/>
                <w:lang w:val="id"/>
              </w:rPr>
              <w:t xml:space="preserve"> fungsi modul </w:t>
            </w:r>
            <w:r w:rsidRPr="003C7F18">
              <w:rPr>
                <w:rFonts w:ascii="Calibri Light" w:hAnsi="Calibri Light" w:cs="Calibri Light"/>
                <w:spacing w:val="-2"/>
                <w:sz w:val="24"/>
                <w:szCs w:val="24"/>
                <w:lang w:val="id"/>
              </w:rPr>
              <w:t>IBP</w:t>
            </w:r>
            <w:r w:rsidRPr="003C7F18">
              <w:rPr>
                <w:rFonts w:ascii="Calibri Light" w:hAnsi="Calibri Light" w:cs="Calibri Light"/>
                <w:sz w:val="24"/>
                <w:szCs w:val="24"/>
                <w:lang w:val="id"/>
              </w:rPr>
              <w:t xml:space="preserve">, dan  </w:t>
            </w:r>
            <w:r w:rsidR="008D7660">
              <w:rPr>
                <w:rFonts w:ascii="Calibri Light" w:hAnsi="Calibri Light" w:cs="Calibri Light"/>
                <w:spacing w:val="-3"/>
                <w:sz w:val="24"/>
                <w:szCs w:val="24"/>
                <w:lang w:val="id"/>
              </w:rPr>
              <w:t>beri tahu</w:t>
            </w:r>
            <w:r w:rsidRPr="003C7F18">
              <w:rPr>
                <w:rFonts w:ascii="Calibri Light" w:hAnsi="Calibri Light" w:cs="Calibri Light"/>
                <w:spacing w:val="-3"/>
                <w:sz w:val="24"/>
                <w:szCs w:val="24"/>
                <w:lang w:val="id"/>
              </w:rPr>
              <w:t xml:space="preserve"> </w:t>
            </w:r>
            <w:r w:rsidRPr="003C7F18">
              <w:rPr>
                <w:rFonts w:ascii="Calibri Light" w:hAnsi="Calibri Light" w:cs="Calibri Light"/>
                <w:sz w:val="24"/>
                <w:szCs w:val="24"/>
                <w:lang w:val="id"/>
              </w:rPr>
              <w:t xml:space="preserve"> </w:t>
            </w:r>
            <w:r w:rsidR="003C7F18">
              <w:rPr>
                <w:rFonts w:ascii="Calibri Light" w:hAnsi="Calibri Light" w:cs="Calibri Light"/>
                <w:sz w:val="24"/>
                <w:szCs w:val="24"/>
                <w:lang w:val="id"/>
              </w:rPr>
              <w:t>teknisi biomedis</w:t>
            </w:r>
            <w:r w:rsidRPr="003C7F18">
              <w:rPr>
                <w:rFonts w:ascii="Calibri Light" w:hAnsi="Calibri Light" w:cs="Calibri Light"/>
                <w:sz w:val="24"/>
                <w:szCs w:val="24"/>
                <w:lang w:val="id"/>
              </w:rPr>
              <w:t xml:space="preserve"> atau staf layanan produsen.</w:t>
            </w:r>
          </w:p>
        </w:tc>
      </w:tr>
      <w:tr w:rsidR="00D70F28" w:rsidRPr="00FD47AC" w14:paraId="726A46BD" w14:textId="77777777" w:rsidTr="00B15DE0">
        <w:trPr>
          <w:trHeight w:val="457"/>
        </w:trPr>
        <w:tc>
          <w:tcPr>
            <w:tcW w:w="9540" w:type="dxa"/>
            <w:gridSpan w:val="4"/>
            <w:vAlign w:val="center"/>
          </w:tcPr>
          <w:p w14:paraId="4EBAE183" w14:textId="77777777" w:rsidR="00D70F28" w:rsidRPr="003C7F18" w:rsidRDefault="005A5385" w:rsidP="00B15DE0">
            <w:pPr>
              <w:pStyle w:val="TableParagraph"/>
              <w:spacing w:before="71"/>
              <w:ind w:left="105"/>
              <w:jc w:val="center"/>
              <w:rPr>
                <w:rFonts w:ascii="Calibri Light" w:hAnsi="Calibri Light" w:cs="Calibri Light"/>
                <w:b/>
                <w:sz w:val="24"/>
                <w:szCs w:val="24"/>
              </w:rPr>
            </w:pPr>
            <w:r w:rsidRPr="003C7F18">
              <w:rPr>
                <w:rFonts w:ascii="Calibri Light" w:hAnsi="Calibri Light" w:cs="Calibri Light"/>
                <w:b/>
                <w:sz w:val="24"/>
                <w:szCs w:val="24"/>
                <w:lang w:val="id"/>
              </w:rPr>
              <w:t>C.O.</w:t>
            </w:r>
          </w:p>
        </w:tc>
      </w:tr>
      <w:tr w:rsidR="00D70F28" w:rsidRPr="00FD47AC" w14:paraId="5C6DC02B" w14:textId="77777777" w:rsidTr="00432334">
        <w:trPr>
          <w:trHeight w:val="1965"/>
        </w:trPr>
        <w:tc>
          <w:tcPr>
            <w:tcW w:w="2487" w:type="dxa"/>
            <w:vAlign w:val="center"/>
          </w:tcPr>
          <w:p w14:paraId="2EF2FC6D" w14:textId="59F94CF2" w:rsidR="00D70F28" w:rsidRPr="003C7F18" w:rsidRDefault="00BC370E" w:rsidP="00432334">
            <w:pPr>
              <w:pStyle w:val="TableParagraph"/>
              <w:ind w:left="0"/>
              <w:jc w:val="center"/>
              <w:rPr>
                <w:rFonts w:ascii="Calibri Light" w:hAnsi="Calibri Light" w:cs="Calibri Light"/>
                <w:sz w:val="24"/>
                <w:szCs w:val="24"/>
              </w:rPr>
            </w:pPr>
            <w:r w:rsidRPr="003C7F18">
              <w:rPr>
                <w:rFonts w:ascii="Calibri Light" w:hAnsi="Calibri Light" w:cs="Calibri Light"/>
                <w:sz w:val="24"/>
                <w:szCs w:val="24"/>
              </w:rPr>
              <w:t>C.O. Comm Fail</w:t>
            </w:r>
          </w:p>
        </w:tc>
        <w:tc>
          <w:tcPr>
            <w:tcW w:w="3020" w:type="dxa"/>
            <w:vAlign w:val="center"/>
          </w:tcPr>
          <w:p w14:paraId="7D9A700F" w14:textId="01B875E8" w:rsidR="00D70F28" w:rsidRPr="003C7F18" w:rsidRDefault="005A5385" w:rsidP="00432334">
            <w:pPr>
              <w:pStyle w:val="TableParagraph"/>
              <w:tabs>
                <w:tab w:val="left" w:pos="837"/>
                <w:tab w:val="left" w:pos="1808"/>
                <w:tab w:val="left" w:pos="2684"/>
              </w:tabs>
              <w:spacing w:line="271" w:lineRule="auto"/>
              <w:ind w:left="132" w:right="123"/>
              <w:jc w:val="both"/>
              <w:rPr>
                <w:rFonts w:ascii="Calibri Light" w:hAnsi="Calibri Light" w:cs="Calibri Light"/>
                <w:sz w:val="24"/>
                <w:szCs w:val="24"/>
              </w:rPr>
            </w:pPr>
            <w:r w:rsidRPr="003C7F18">
              <w:rPr>
                <w:rFonts w:ascii="Calibri Light" w:hAnsi="Calibri Light" w:cs="Calibri Light"/>
                <w:sz w:val="24"/>
                <w:szCs w:val="24"/>
                <w:lang w:val="id"/>
              </w:rPr>
              <w:t xml:space="preserve">C. O. </w:t>
            </w:r>
            <w:r w:rsidR="00BC370E" w:rsidRPr="003C7F18">
              <w:rPr>
                <w:rFonts w:ascii="Calibri Light" w:hAnsi="Calibri Light" w:cs="Calibri Light"/>
                <w:sz w:val="24"/>
                <w:szCs w:val="24"/>
                <w:lang w:val="id"/>
              </w:rPr>
              <w:t>M</w:t>
            </w:r>
            <w:r w:rsidRPr="003C7F18">
              <w:rPr>
                <w:rFonts w:ascii="Calibri Light" w:hAnsi="Calibri Light" w:cs="Calibri Light"/>
                <w:sz w:val="24"/>
                <w:szCs w:val="24"/>
                <w:lang w:val="id"/>
              </w:rPr>
              <w:t>odule</w:t>
            </w:r>
            <w:r w:rsidR="00BC370E" w:rsidRPr="003C7F18">
              <w:rPr>
                <w:rFonts w:ascii="Calibri Light" w:hAnsi="Calibri Light" w:cs="Calibri Light"/>
                <w:sz w:val="24"/>
                <w:szCs w:val="24"/>
              </w:rPr>
              <w:t xml:space="preserve"> gagal</w:t>
            </w:r>
            <w:r w:rsidRPr="003C7F18">
              <w:rPr>
                <w:rFonts w:ascii="Calibri Light" w:hAnsi="Calibri Light" w:cs="Calibri Light"/>
                <w:sz w:val="24"/>
                <w:szCs w:val="24"/>
                <w:lang w:val="id"/>
              </w:rPr>
              <w:tab/>
              <w:t xml:space="preserve"> </w:t>
            </w:r>
            <w:r w:rsidRPr="003C7F18">
              <w:rPr>
                <w:rFonts w:ascii="Calibri Light" w:hAnsi="Calibri Light" w:cs="Calibri Light"/>
                <w:spacing w:val="-9"/>
                <w:sz w:val="24"/>
                <w:szCs w:val="24"/>
                <w:lang w:val="id"/>
              </w:rPr>
              <w:t xml:space="preserve">atau </w:t>
            </w:r>
            <w:r w:rsidRPr="003C7F18">
              <w:rPr>
                <w:rFonts w:ascii="Calibri Light" w:hAnsi="Calibri Light" w:cs="Calibri Light"/>
                <w:sz w:val="24"/>
                <w:szCs w:val="24"/>
                <w:lang w:val="id"/>
              </w:rPr>
              <w:t xml:space="preserve"> kegagalan komunikasi</w:t>
            </w:r>
          </w:p>
        </w:tc>
        <w:tc>
          <w:tcPr>
            <w:tcW w:w="1697" w:type="dxa"/>
            <w:vAlign w:val="center"/>
          </w:tcPr>
          <w:p w14:paraId="61DC0E23" w14:textId="77777777" w:rsidR="00D70F28" w:rsidRPr="003C7F18" w:rsidRDefault="005A5385" w:rsidP="00432334">
            <w:pPr>
              <w:pStyle w:val="TableParagraph"/>
              <w:ind w:left="0"/>
              <w:jc w:val="center"/>
              <w:rPr>
                <w:rFonts w:ascii="Calibri Light" w:hAnsi="Calibri Light" w:cs="Calibri Light"/>
                <w:sz w:val="24"/>
                <w:szCs w:val="24"/>
              </w:rPr>
            </w:pPr>
            <w:r w:rsidRPr="003C7F18">
              <w:rPr>
                <w:rFonts w:ascii="Calibri Light" w:hAnsi="Calibri Light" w:cs="Calibri Light"/>
                <w:sz w:val="24"/>
                <w:szCs w:val="24"/>
                <w:lang w:val="id"/>
              </w:rPr>
              <w:t>Tinggi</w:t>
            </w:r>
          </w:p>
        </w:tc>
        <w:tc>
          <w:tcPr>
            <w:tcW w:w="2336" w:type="dxa"/>
            <w:vAlign w:val="center"/>
          </w:tcPr>
          <w:p w14:paraId="52173EBD" w14:textId="77777777" w:rsidR="00D70F28" w:rsidRPr="003C7F18" w:rsidRDefault="005A5385" w:rsidP="00432334">
            <w:pPr>
              <w:pStyle w:val="TableParagraph"/>
              <w:ind w:left="129"/>
              <w:rPr>
                <w:rFonts w:ascii="Calibri Light" w:hAnsi="Calibri Light" w:cs="Calibri Light"/>
                <w:sz w:val="24"/>
                <w:szCs w:val="24"/>
              </w:rPr>
            </w:pPr>
            <w:r w:rsidRPr="003C7F18">
              <w:rPr>
                <w:rFonts w:ascii="Calibri Light" w:hAnsi="Calibri Light" w:cs="Calibri Light"/>
                <w:sz w:val="24"/>
                <w:szCs w:val="24"/>
                <w:lang w:val="id"/>
              </w:rPr>
              <w:t>Berhenti mengukur</w:t>
            </w:r>
          </w:p>
          <w:p w14:paraId="74C248BF" w14:textId="395A2A6D" w:rsidR="00D70F28" w:rsidRPr="003C7F18" w:rsidRDefault="005A5385" w:rsidP="00432334">
            <w:pPr>
              <w:pStyle w:val="TableParagraph"/>
              <w:tabs>
                <w:tab w:val="left" w:pos="1998"/>
              </w:tabs>
              <w:spacing w:line="271" w:lineRule="auto"/>
              <w:ind w:left="129" w:right="123"/>
              <w:jc w:val="both"/>
              <w:rPr>
                <w:rFonts w:ascii="Calibri Light" w:hAnsi="Calibri Light" w:cs="Calibri Light"/>
                <w:sz w:val="24"/>
                <w:szCs w:val="24"/>
              </w:rPr>
            </w:pPr>
            <w:r w:rsidRPr="003C7F18">
              <w:rPr>
                <w:rFonts w:ascii="Calibri Light" w:hAnsi="Calibri Light" w:cs="Calibri Light"/>
                <w:sz w:val="24"/>
                <w:szCs w:val="24"/>
                <w:lang w:val="id"/>
              </w:rPr>
              <w:t xml:space="preserve">C.O. </w:t>
            </w:r>
            <w:r w:rsidRPr="003C7F18">
              <w:rPr>
                <w:rFonts w:ascii="Calibri Light" w:hAnsi="Calibri Light" w:cs="Calibri Light"/>
                <w:spacing w:val="-8"/>
                <w:sz w:val="24"/>
                <w:szCs w:val="24"/>
                <w:lang w:val="id"/>
              </w:rPr>
              <w:t xml:space="preserve">atau </w:t>
            </w:r>
            <w:r w:rsidRPr="003C7F18">
              <w:rPr>
                <w:rFonts w:ascii="Calibri Light" w:hAnsi="Calibri Light" w:cs="Calibri Light"/>
                <w:sz w:val="24"/>
                <w:szCs w:val="24"/>
                <w:lang w:val="id"/>
              </w:rPr>
              <w:t xml:space="preserve"> </w:t>
            </w:r>
            <w:r w:rsidR="003C7F18">
              <w:rPr>
                <w:rFonts w:ascii="Calibri Light" w:hAnsi="Calibri Light" w:cs="Calibri Light"/>
                <w:sz w:val="24"/>
                <w:szCs w:val="24"/>
                <w:lang w:val="id"/>
              </w:rPr>
              <w:t>beri tahu</w:t>
            </w:r>
            <w:r w:rsidRPr="003C7F18">
              <w:rPr>
                <w:rFonts w:ascii="Calibri Light" w:hAnsi="Calibri Light" w:cs="Calibri Light"/>
                <w:sz w:val="24"/>
                <w:szCs w:val="24"/>
                <w:lang w:val="id"/>
              </w:rPr>
              <w:t xml:space="preserve">  </w:t>
            </w:r>
            <w:r w:rsidR="003C7F18">
              <w:rPr>
                <w:rFonts w:ascii="Calibri Light" w:hAnsi="Calibri Light" w:cs="Calibri Light"/>
                <w:spacing w:val="-3"/>
                <w:sz w:val="24"/>
                <w:szCs w:val="24"/>
                <w:lang w:val="id"/>
              </w:rPr>
              <w:t>teknisi biomedis</w:t>
            </w:r>
            <w:r w:rsidRPr="003C7F18">
              <w:rPr>
                <w:rFonts w:ascii="Calibri Light" w:hAnsi="Calibri Light" w:cs="Calibri Light"/>
                <w:sz w:val="24"/>
                <w:szCs w:val="24"/>
                <w:lang w:val="id"/>
              </w:rPr>
              <w:tab/>
            </w:r>
            <w:r w:rsidR="00BC370E" w:rsidRPr="003C7F18">
              <w:rPr>
                <w:rFonts w:ascii="Calibri Light" w:hAnsi="Calibri Light" w:cs="Calibri Light"/>
                <w:sz w:val="24"/>
                <w:szCs w:val="24"/>
              </w:rPr>
              <w:t xml:space="preserve"> </w:t>
            </w:r>
            <w:r w:rsidRPr="003C7F18">
              <w:rPr>
                <w:rFonts w:ascii="Calibri Light" w:hAnsi="Calibri Light" w:cs="Calibri Light"/>
                <w:spacing w:val="-8"/>
                <w:sz w:val="24"/>
                <w:szCs w:val="24"/>
                <w:lang w:val="id"/>
              </w:rPr>
              <w:t>atau</w:t>
            </w:r>
            <w:r w:rsidR="00BC370E" w:rsidRPr="003C7F18">
              <w:rPr>
                <w:rFonts w:ascii="Calibri Light" w:hAnsi="Calibri Light" w:cs="Calibri Light"/>
                <w:sz w:val="24"/>
                <w:szCs w:val="24"/>
              </w:rPr>
              <w:t xml:space="preserve"> </w:t>
            </w:r>
            <w:r w:rsidR="003C7F18">
              <w:rPr>
                <w:rFonts w:ascii="Calibri Light" w:hAnsi="Calibri Light" w:cs="Calibri Light"/>
                <w:sz w:val="24"/>
                <w:szCs w:val="24"/>
                <w:lang w:val="id"/>
              </w:rPr>
              <w:t>s</w:t>
            </w:r>
            <w:r w:rsidRPr="003C7F18">
              <w:rPr>
                <w:rFonts w:ascii="Calibri Light" w:hAnsi="Calibri Light" w:cs="Calibri Light"/>
                <w:sz w:val="24"/>
                <w:szCs w:val="24"/>
                <w:lang w:val="id"/>
              </w:rPr>
              <w:t>taf layanan produsen.</w:t>
            </w:r>
          </w:p>
        </w:tc>
      </w:tr>
    </w:tbl>
    <w:p w14:paraId="79722A54" w14:textId="77777777" w:rsidR="00D70F28" w:rsidRPr="00FD47AC" w:rsidRDefault="00D70F28">
      <w:pPr>
        <w:spacing w:line="268" w:lineRule="auto"/>
        <w:jc w:val="both"/>
        <w:rPr>
          <w:rFonts w:ascii="Calibri Light" w:hAnsi="Calibri Light" w:cs="Calibri Light"/>
          <w:sz w:val="24"/>
        </w:rPr>
        <w:sectPr w:rsidR="00D70F28" w:rsidRPr="00FD47AC">
          <w:pgSz w:w="11910" w:h="16850"/>
          <w:pgMar w:top="1180" w:right="520" w:bottom="960" w:left="620" w:header="910" w:footer="775" w:gutter="0"/>
          <w:cols w:space="720"/>
        </w:sectPr>
      </w:pPr>
    </w:p>
    <w:p w14:paraId="2BCECA42" w14:textId="77777777" w:rsidR="00D70F28" w:rsidRPr="00FD47AC" w:rsidRDefault="00D70F28">
      <w:pPr>
        <w:pStyle w:val="BodyText"/>
        <w:spacing w:before="5"/>
        <w:rPr>
          <w:rFonts w:ascii="Calibri Light" w:hAnsi="Calibri Light" w:cs="Calibri Light"/>
          <w:sz w:val="20"/>
        </w:rPr>
      </w:pPr>
    </w:p>
    <w:tbl>
      <w:tblPr>
        <w:tblW w:w="9540" w:type="dxa"/>
        <w:tblInd w:w="5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87"/>
        <w:gridCol w:w="3020"/>
        <w:gridCol w:w="1697"/>
        <w:gridCol w:w="2336"/>
      </w:tblGrid>
      <w:tr w:rsidR="00344919" w:rsidRPr="008D7660" w14:paraId="503AF525" w14:textId="77777777" w:rsidTr="00344919">
        <w:trPr>
          <w:trHeight w:val="453"/>
        </w:trPr>
        <w:tc>
          <w:tcPr>
            <w:tcW w:w="2487" w:type="dxa"/>
            <w:vAlign w:val="center"/>
          </w:tcPr>
          <w:p w14:paraId="0276F16C" w14:textId="2BCBB5C4" w:rsidR="00344919" w:rsidRPr="008D7660" w:rsidRDefault="00344919" w:rsidP="00344919">
            <w:pPr>
              <w:pStyle w:val="TableParagraph"/>
              <w:ind w:left="105"/>
              <w:jc w:val="center"/>
              <w:rPr>
                <w:rFonts w:ascii="Calibri Light" w:hAnsi="Calibri Light" w:cs="Calibri Light"/>
                <w:b/>
                <w:sz w:val="24"/>
                <w:szCs w:val="24"/>
                <w:lang w:val="id"/>
              </w:rPr>
            </w:pPr>
            <w:r w:rsidRPr="008D7660">
              <w:rPr>
                <w:rFonts w:ascii="Calibri Light" w:hAnsi="Calibri Light" w:cs="Calibri Light"/>
                <w:b/>
                <w:sz w:val="24"/>
                <w:szCs w:val="24"/>
              </w:rPr>
              <w:t>Pesan</w:t>
            </w:r>
          </w:p>
        </w:tc>
        <w:tc>
          <w:tcPr>
            <w:tcW w:w="3020" w:type="dxa"/>
            <w:vAlign w:val="center"/>
          </w:tcPr>
          <w:p w14:paraId="17747830" w14:textId="36AFDC2F" w:rsidR="00344919" w:rsidRPr="008D7660" w:rsidRDefault="008D7660" w:rsidP="00344919">
            <w:pPr>
              <w:pStyle w:val="TableParagraph"/>
              <w:ind w:left="108"/>
              <w:jc w:val="center"/>
              <w:rPr>
                <w:rFonts w:ascii="Calibri Light" w:hAnsi="Calibri Light" w:cs="Calibri Light"/>
                <w:b/>
                <w:sz w:val="24"/>
                <w:szCs w:val="24"/>
              </w:rPr>
            </w:pPr>
            <w:r w:rsidRPr="008D7660">
              <w:rPr>
                <w:rFonts w:ascii="Calibri Light" w:hAnsi="Calibri Light" w:cs="Calibri Light"/>
                <w:b/>
                <w:sz w:val="24"/>
                <w:szCs w:val="24"/>
                <w:lang w:val="id"/>
              </w:rPr>
              <w:t>Penyebab</w:t>
            </w:r>
          </w:p>
        </w:tc>
        <w:tc>
          <w:tcPr>
            <w:tcW w:w="1697" w:type="dxa"/>
            <w:vAlign w:val="center"/>
          </w:tcPr>
          <w:p w14:paraId="6A3393D7" w14:textId="77777777" w:rsidR="00344919" w:rsidRPr="008D7660" w:rsidRDefault="00344919" w:rsidP="00344919">
            <w:pPr>
              <w:pStyle w:val="TableParagraph"/>
              <w:ind w:left="141"/>
              <w:jc w:val="center"/>
              <w:rPr>
                <w:rFonts w:ascii="Calibri Light" w:hAnsi="Calibri Light" w:cs="Calibri Light"/>
                <w:b/>
                <w:sz w:val="24"/>
                <w:szCs w:val="24"/>
              </w:rPr>
            </w:pPr>
            <w:r w:rsidRPr="008D7660">
              <w:rPr>
                <w:rFonts w:ascii="Calibri Light" w:hAnsi="Calibri Light" w:cs="Calibri Light"/>
                <w:b/>
                <w:sz w:val="24"/>
                <w:szCs w:val="24"/>
                <w:lang w:val="id"/>
              </w:rPr>
              <w:t>Tingkat alarm</w:t>
            </w:r>
          </w:p>
        </w:tc>
        <w:tc>
          <w:tcPr>
            <w:tcW w:w="2336" w:type="dxa"/>
            <w:vAlign w:val="center"/>
          </w:tcPr>
          <w:p w14:paraId="57BB871B" w14:textId="77777777" w:rsidR="00344919" w:rsidRPr="008D7660" w:rsidRDefault="00344919" w:rsidP="00EA7CEC">
            <w:pPr>
              <w:pStyle w:val="TableParagraph"/>
              <w:ind w:left="36"/>
              <w:jc w:val="center"/>
              <w:rPr>
                <w:rFonts w:ascii="Calibri Light" w:hAnsi="Calibri Light" w:cs="Calibri Light"/>
                <w:b/>
                <w:sz w:val="24"/>
                <w:szCs w:val="24"/>
              </w:rPr>
            </w:pPr>
            <w:r w:rsidRPr="008D7660">
              <w:rPr>
                <w:rFonts w:ascii="Calibri Light" w:hAnsi="Calibri Light" w:cs="Calibri Light"/>
                <w:b/>
                <w:sz w:val="24"/>
                <w:szCs w:val="24"/>
                <w:lang w:val="id"/>
              </w:rPr>
              <w:t>Tindakan yang diambil</w:t>
            </w:r>
          </w:p>
        </w:tc>
      </w:tr>
      <w:tr w:rsidR="00344919" w:rsidRPr="008D7660" w14:paraId="1D2D0128" w14:textId="77777777" w:rsidTr="00344919">
        <w:trPr>
          <w:trHeight w:val="772"/>
        </w:trPr>
        <w:tc>
          <w:tcPr>
            <w:tcW w:w="2487" w:type="dxa"/>
            <w:vAlign w:val="center"/>
          </w:tcPr>
          <w:p w14:paraId="4D2083AE" w14:textId="138801E9" w:rsidR="00344919" w:rsidRPr="008D7660" w:rsidRDefault="00344919" w:rsidP="00344919">
            <w:pPr>
              <w:pStyle w:val="TableParagraph"/>
              <w:ind w:left="0"/>
              <w:jc w:val="center"/>
              <w:rPr>
                <w:rFonts w:ascii="Calibri Light" w:hAnsi="Calibri Light" w:cs="Calibri Light"/>
                <w:sz w:val="24"/>
                <w:szCs w:val="24"/>
              </w:rPr>
            </w:pPr>
            <w:r w:rsidRPr="008D7660">
              <w:rPr>
                <w:rFonts w:ascii="Calibri Light" w:hAnsi="Calibri Light" w:cs="Calibri Light"/>
                <w:sz w:val="24"/>
                <w:szCs w:val="24"/>
              </w:rPr>
              <w:t>C.O. TI Sensor Off</w:t>
            </w:r>
          </w:p>
        </w:tc>
        <w:tc>
          <w:tcPr>
            <w:tcW w:w="3020" w:type="dxa"/>
            <w:vAlign w:val="center"/>
          </w:tcPr>
          <w:p w14:paraId="7A20DEA5" w14:textId="39F525C2" w:rsidR="00344919" w:rsidRPr="008D7660" w:rsidRDefault="008D7660" w:rsidP="008D7660">
            <w:pPr>
              <w:pStyle w:val="TableParagraph"/>
              <w:spacing w:line="271" w:lineRule="auto"/>
              <w:ind w:left="132" w:right="122"/>
              <w:jc w:val="both"/>
              <w:rPr>
                <w:rFonts w:ascii="Calibri Light" w:hAnsi="Calibri Light" w:cs="Calibri Light"/>
                <w:sz w:val="24"/>
                <w:szCs w:val="24"/>
              </w:rPr>
            </w:pPr>
            <w:r>
              <w:rPr>
                <w:rFonts w:ascii="Calibri Light" w:hAnsi="Calibri Light" w:cs="Calibri Light"/>
                <w:sz w:val="24"/>
                <w:szCs w:val="24"/>
                <w:lang w:val="id"/>
              </w:rPr>
              <w:t xml:space="preserve">Sensor </w:t>
            </w:r>
            <w:r w:rsidR="00344919" w:rsidRPr="008D7660">
              <w:rPr>
                <w:rFonts w:ascii="Calibri Light" w:hAnsi="Calibri Light" w:cs="Calibri Light"/>
                <w:sz w:val="24"/>
                <w:szCs w:val="24"/>
                <w:lang w:val="id"/>
              </w:rPr>
              <w:t>C.O.TI</w:t>
            </w:r>
            <w:r w:rsidR="00344919" w:rsidRPr="008D7660">
              <w:rPr>
                <w:rFonts w:ascii="Calibri Light" w:hAnsi="Calibri Light" w:cs="Calibri Light"/>
                <w:sz w:val="24"/>
                <w:szCs w:val="24"/>
              </w:rPr>
              <w:t xml:space="preserve"> </w:t>
            </w:r>
            <w:r w:rsidR="00344919" w:rsidRPr="008D7660">
              <w:rPr>
                <w:rFonts w:ascii="Calibri Light" w:hAnsi="Calibri Light" w:cs="Calibri Light"/>
                <w:spacing w:val="-6"/>
                <w:sz w:val="24"/>
                <w:szCs w:val="24"/>
                <w:lang w:val="id"/>
              </w:rPr>
              <w:t>tidak</w:t>
            </w:r>
            <w:r w:rsidR="00344919" w:rsidRPr="008D7660">
              <w:rPr>
                <w:rFonts w:ascii="Calibri Light" w:hAnsi="Calibri Light" w:cs="Calibri Light"/>
                <w:spacing w:val="-6"/>
                <w:sz w:val="24"/>
                <w:szCs w:val="24"/>
              </w:rPr>
              <w:t xml:space="preserve"> </w:t>
            </w:r>
            <w:r w:rsidR="00344919" w:rsidRPr="008D7660">
              <w:rPr>
                <w:rFonts w:ascii="Calibri Light" w:hAnsi="Calibri Light" w:cs="Calibri Light"/>
                <w:sz w:val="24"/>
                <w:szCs w:val="24"/>
                <w:lang w:val="id"/>
              </w:rPr>
              <w:t>terhubung</w:t>
            </w:r>
          </w:p>
        </w:tc>
        <w:tc>
          <w:tcPr>
            <w:tcW w:w="1697" w:type="dxa"/>
            <w:vAlign w:val="center"/>
          </w:tcPr>
          <w:p w14:paraId="5A0A6B02" w14:textId="77777777" w:rsidR="00344919" w:rsidRPr="008D7660" w:rsidRDefault="00344919" w:rsidP="00344919">
            <w:pPr>
              <w:pStyle w:val="TableParagraph"/>
              <w:ind w:left="0"/>
              <w:jc w:val="center"/>
              <w:rPr>
                <w:rFonts w:ascii="Calibri Light" w:hAnsi="Calibri Light" w:cs="Calibri Light"/>
                <w:sz w:val="24"/>
                <w:szCs w:val="24"/>
              </w:rPr>
            </w:pPr>
            <w:r w:rsidRPr="008D7660">
              <w:rPr>
                <w:rFonts w:ascii="Calibri Light" w:hAnsi="Calibri Light" w:cs="Calibri Light"/>
                <w:sz w:val="24"/>
                <w:szCs w:val="24"/>
                <w:lang w:val="id"/>
              </w:rPr>
              <w:t>Rendah</w:t>
            </w:r>
          </w:p>
        </w:tc>
        <w:tc>
          <w:tcPr>
            <w:tcW w:w="2336" w:type="dxa"/>
            <w:vAlign w:val="center"/>
          </w:tcPr>
          <w:p w14:paraId="5CB815E6" w14:textId="77777777" w:rsidR="00344919" w:rsidRPr="008D7660" w:rsidRDefault="00344919" w:rsidP="00344919">
            <w:pPr>
              <w:pStyle w:val="TableParagraph"/>
              <w:tabs>
                <w:tab w:val="left" w:pos="1371"/>
              </w:tabs>
              <w:spacing w:line="271" w:lineRule="auto"/>
              <w:ind w:left="129" w:right="126"/>
              <w:jc w:val="both"/>
              <w:rPr>
                <w:rFonts w:ascii="Calibri Light" w:hAnsi="Calibri Light" w:cs="Calibri Light"/>
                <w:sz w:val="24"/>
                <w:szCs w:val="24"/>
              </w:rPr>
            </w:pPr>
            <w:r w:rsidRPr="008D7660">
              <w:rPr>
                <w:rFonts w:ascii="Calibri Light" w:hAnsi="Calibri Light" w:cs="Calibri Light"/>
                <w:sz w:val="24"/>
                <w:szCs w:val="24"/>
                <w:lang w:val="id"/>
              </w:rPr>
              <w:t xml:space="preserve">Masukkan </w:t>
            </w:r>
            <w:r w:rsidRPr="008D7660">
              <w:rPr>
                <w:rFonts w:ascii="Calibri Light" w:hAnsi="Calibri Light" w:cs="Calibri Light"/>
                <w:sz w:val="24"/>
                <w:szCs w:val="24"/>
                <w:lang w:val="id"/>
              </w:rPr>
              <w:tab/>
              <w:t xml:space="preserve"> sensor suhu </w:t>
            </w:r>
            <w:r w:rsidRPr="008D7660">
              <w:rPr>
                <w:rFonts w:ascii="Calibri Light" w:hAnsi="Calibri Light" w:cs="Calibri Light"/>
                <w:spacing w:val="-3"/>
                <w:sz w:val="24"/>
                <w:szCs w:val="24"/>
                <w:lang w:val="id"/>
              </w:rPr>
              <w:t xml:space="preserve">injective </w:t>
            </w:r>
            <w:r w:rsidRPr="008D7660">
              <w:rPr>
                <w:rFonts w:ascii="Calibri Light" w:hAnsi="Calibri Light" w:cs="Calibri Light"/>
                <w:sz w:val="24"/>
                <w:szCs w:val="24"/>
                <w:lang w:val="id"/>
              </w:rPr>
              <w:t>.</w:t>
            </w:r>
          </w:p>
        </w:tc>
      </w:tr>
      <w:tr w:rsidR="00344919" w:rsidRPr="008D7660" w14:paraId="7E520513" w14:textId="77777777" w:rsidTr="00344919">
        <w:trPr>
          <w:trHeight w:val="770"/>
        </w:trPr>
        <w:tc>
          <w:tcPr>
            <w:tcW w:w="2487" w:type="dxa"/>
            <w:vAlign w:val="center"/>
          </w:tcPr>
          <w:p w14:paraId="09C74D9C" w14:textId="63BE1232" w:rsidR="00344919" w:rsidRPr="008D7660" w:rsidRDefault="00344919" w:rsidP="00344919">
            <w:pPr>
              <w:pStyle w:val="TableParagraph"/>
              <w:ind w:left="0"/>
              <w:jc w:val="center"/>
              <w:rPr>
                <w:rFonts w:ascii="Calibri Light" w:hAnsi="Calibri Light" w:cs="Calibri Light"/>
                <w:sz w:val="24"/>
                <w:szCs w:val="24"/>
              </w:rPr>
            </w:pPr>
            <w:r w:rsidRPr="008D7660">
              <w:rPr>
                <w:rFonts w:ascii="Calibri Light" w:hAnsi="Calibri Light" w:cs="Calibri Light"/>
                <w:sz w:val="24"/>
                <w:szCs w:val="24"/>
              </w:rPr>
              <w:t>C.O. TB Sensor Off</w:t>
            </w:r>
          </w:p>
        </w:tc>
        <w:tc>
          <w:tcPr>
            <w:tcW w:w="3020" w:type="dxa"/>
            <w:vAlign w:val="center"/>
          </w:tcPr>
          <w:p w14:paraId="1B9DEBA3" w14:textId="47414AF9" w:rsidR="00344919" w:rsidRPr="008D7660" w:rsidRDefault="008D7660" w:rsidP="008D7660">
            <w:pPr>
              <w:pStyle w:val="TableParagraph"/>
              <w:spacing w:line="271" w:lineRule="auto"/>
              <w:ind w:left="132" w:right="122"/>
              <w:jc w:val="both"/>
              <w:rPr>
                <w:rFonts w:ascii="Calibri Light" w:hAnsi="Calibri Light" w:cs="Calibri Light"/>
                <w:sz w:val="24"/>
                <w:szCs w:val="24"/>
              </w:rPr>
            </w:pPr>
            <w:r>
              <w:rPr>
                <w:rFonts w:ascii="Calibri Light" w:hAnsi="Calibri Light" w:cs="Calibri Light"/>
                <w:sz w:val="24"/>
                <w:szCs w:val="24"/>
                <w:lang w:val="id"/>
              </w:rPr>
              <w:t xml:space="preserve">Sensor </w:t>
            </w:r>
            <w:r w:rsidR="00344919" w:rsidRPr="008D7660">
              <w:rPr>
                <w:rFonts w:ascii="Calibri Light" w:hAnsi="Calibri Light" w:cs="Calibri Light"/>
                <w:sz w:val="24"/>
                <w:szCs w:val="24"/>
                <w:lang w:val="id"/>
              </w:rPr>
              <w:t>C</w:t>
            </w:r>
            <w:r w:rsidR="00344919" w:rsidRPr="008D7660">
              <w:rPr>
                <w:rFonts w:ascii="Calibri Light" w:hAnsi="Calibri Light" w:cs="Calibri Light"/>
                <w:sz w:val="24"/>
                <w:szCs w:val="24"/>
              </w:rPr>
              <w:t>.</w:t>
            </w:r>
            <w:r w:rsidR="00344919" w:rsidRPr="008D7660">
              <w:rPr>
                <w:rFonts w:ascii="Calibri Light" w:hAnsi="Calibri Light" w:cs="Calibri Light"/>
                <w:sz w:val="24"/>
                <w:szCs w:val="24"/>
                <w:lang w:val="id"/>
              </w:rPr>
              <w:t>O.TB</w:t>
            </w:r>
            <w:r w:rsidR="00344919" w:rsidRPr="008D7660">
              <w:rPr>
                <w:rFonts w:ascii="Calibri Light" w:hAnsi="Calibri Light" w:cs="Calibri Light"/>
                <w:sz w:val="24"/>
                <w:szCs w:val="24"/>
              </w:rPr>
              <w:t xml:space="preserve"> </w:t>
            </w:r>
            <w:r w:rsidR="00344919" w:rsidRPr="008D7660">
              <w:rPr>
                <w:rFonts w:ascii="Calibri Light" w:hAnsi="Calibri Light" w:cs="Calibri Light"/>
                <w:spacing w:val="-6"/>
                <w:sz w:val="24"/>
                <w:szCs w:val="24"/>
                <w:lang w:val="id"/>
              </w:rPr>
              <w:t>tidak</w:t>
            </w:r>
            <w:r w:rsidR="00344919" w:rsidRPr="008D7660">
              <w:rPr>
                <w:rFonts w:ascii="Calibri Light" w:hAnsi="Calibri Light" w:cs="Calibri Light"/>
                <w:spacing w:val="-6"/>
                <w:sz w:val="24"/>
                <w:szCs w:val="24"/>
              </w:rPr>
              <w:t xml:space="preserve"> </w:t>
            </w:r>
            <w:r w:rsidR="00344919" w:rsidRPr="008D7660">
              <w:rPr>
                <w:rFonts w:ascii="Calibri Light" w:hAnsi="Calibri Light" w:cs="Calibri Light"/>
                <w:sz w:val="24"/>
                <w:szCs w:val="24"/>
                <w:lang w:val="id"/>
              </w:rPr>
              <w:t>terhubung</w:t>
            </w:r>
          </w:p>
        </w:tc>
        <w:tc>
          <w:tcPr>
            <w:tcW w:w="1697" w:type="dxa"/>
            <w:vAlign w:val="center"/>
          </w:tcPr>
          <w:p w14:paraId="14659785" w14:textId="77777777" w:rsidR="00344919" w:rsidRPr="008D7660" w:rsidRDefault="00344919" w:rsidP="00344919">
            <w:pPr>
              <w:pStyle w:val="TableParagraph"/>
              <w:ind w:left="0"/>
              <w:jc w:val="center"/>
              <w:rPr>
                <w:rFonts w:ascii="Calibri Light" w:hAnsi="Calibri Light" w:cs="Calibri Light"/>
                <w:sz w:val="24"/>
                <w:szCs w:val="24"/>
              </w:rPr>
            </w:pPr>
            <w:r w:rsidRPr="008D7660">
              <w:rPr>
                <w:rFonts w:ascii="Calibri Light" w:hAnsi="Calibri Light" w:cs="Calibri Light"/>
                <w:sz w:val="24"/>
                <w:szCs w:val="24"/>
                <w:lang w:val="id"/>
              </w:rPr>
              <w:t>Rendah</w:t>
            </w:r>
          </w:p>
        </w:tc>
        <w:tc>
          <w:tcPr>
            <w:tcW w:w="2336" w:type="dxa"/>
            <w:vAlign w:val="center"/>
          </w:tcPr>
          <w:p w14:paraId="187291DA" w14:textId="77777777" w:rsidR="00344919" w:rsidRPr="008D7660" w:rsidRDefault="00344919" w:rsidP="00344919">
            <w:pPr>
              <w:pStyle w:val="TableParagraph"/>
              <w:ind w:left="129"/>
              <w:jc w:val="both"/>
              <w:rPr>
                <w:rFonts w:ascii="Calibri Light" w:hAnsi="Calibri Light" w:cs="Calibri Light"/>
                <w:sz w:val="24"/>
                <w:szCs w:val="24"/>
              </w:rPr>
            </w:pPr>
            <w:r w:rsidRPr="008D7660">
              <w:rPr>
                <w:rFonts w:ascii="Calibri Light" w:hAnsi="Calibri Light" w:cs="Calibri Light"/>
                <w:sz w:val="24"/>
                <w:szCs w:val="24"/>
                <w:lang w:val="id"/>
              </w:rPr>
              <w:t>Masukkan sensor TB.</w:t>
            </w:r>
          </w:p>
        </w:tc>
      </w:tr>
      <w:tr w:rsidR="00344919" w:rsidRPr="008D7660" w14:paraId="4E3CB3F4" w14:textId="77777777" w:rsidTr="00344919">
        <w:trPr>
          <w:trHeight w:val="772"/>
        </w:trPr>
        <w:tc>
          <w:tcPr>
            <w:tcW w:w="2487" w:type="dxa"/>
            <w:vAlign w:val="center"/>
          </w:tcPr>
          <w:p w14:paraId="143B5658" w14:textId="0DCCFE1B" w:rsidR="00344919" w:rsidRPr="008D7660" w:rsidRDefault="00344919" w:rsidP="00344919">
            <w:pPr>
              <w:pStyle w:val="TableParagraph"/>
              <w:ind w:left="0"/>
              <w:jc w:val="center"/>
              <w:rPr>
                <w:rFonts w:ascii="Calibri Light" w:hAnsi="Calibri Light" w:cs="Calibri Light"/>
                <w:sz w:val="24"/>
                <w:szCs w:val="24"/>
              </w:rPr>
            </w:pPr>
            <w:r w:rsidRPr="008D7660">
              <w:rPr>
                <w:rFonts w:ascii="Calibri Light" w:hAnsi="Calibri Light" w:cs="Calibri Light"/>
                <w:sz w:val="24"/>
                <w:szCs w:val="24"/>
              </w:rPr>
              <w:t>TEMP Out Of Range</w:t>
            </w:r>
          </w:p>
        </w:tc>
        <w:tc>
          <w:tcPr>
            <w:tcW w:w="3020" w:type="dxa"/>
            <w:vAlign w:val="center"/>
          </w:tcPr>
          <w:p w14:paraId="3FFD4CB1" w14:textId="77777777" w:rsidR="00344919" w:rsidRPr="008D7660" w:rsidRDefault="00344919" w:rsidP="00344919">
            <w:pPr>
              <w:pStyle w:val="TableParagraph"/>
              <w:spacing w:line="268" w:lineRule="auto"/>
              <w:ind w:left="132" w:right="122"/>
              <w:jc w:val="both"/>
              <w:rPr>
                <w:rFonts w:ascii="Calibri Light" w:hAnsi="Calibri Light" w:cs="Calibri Light"/>
                <w:sz w:val="24"/>
                <w:szCs w:val="24"/>
              </w:rPr>
            </w:pPr>
            <w:r w:rsidRPr="008D7660">
              <w:rPr>
                <w:rFonts w:ascii="Calibri Light" w:hAnsi="Calibri Light" w:cs="Calibri Light"/>
                <w:sz w:val="24"/>
                <w:szCs w:val="24"/>
                <w:lang w:val="id"/>
              </w:rPr>
              <w:t>Nilai pengukuran TI/TB berada di luar jangkauan pengukuran.</w:t>
            </w:r>
          </w:p>
        </w:tc>
        <w:tc>
          <w:tcPr>
            <w:tcW w:w="1697" w:type="dxa"/>
            <w:vAlign w:val="center"/>
          </w:tcPr>
          <w:p w14:paraId="737403DB" w14:textId="77777777" w:rsidR="00344919" w:rsidRPr="008D7660" w:rsidRDefault="00344919" w:rsidP="00344919">
            <w:pPr>
              <w:pStyle w:val="TableParagraph"/>
              <w:ind w:left="0"/>
              <w:jc w:val="center"/>
              <w:rPr>
                <w:rFonts w:ascii="Calibri Light" w:hAnsi="Calibri Light" w:cs="Calibri Light"/>
                <w:sz w:val="24"/>
                <w:szCs w:val="24"/>
              </w:rPr>
            </w:pPr>
            <w:r w:rsidRPr="008D7660">
              <w:rPr>
                <w:rFonts w:ascii="Calibri Light" w:hAnsi="Calibri Light" w:cs="Calibri Light"/>
                <w:sz w:val="24"/>
                <w:szCs w:val="24"/>
                <w:lang w:val="id"/>
              </w:rPr>
              <w:t>Tinggi</w:t>
            </w:r>
          </w:p>
        </w:tc>
        <w:tc>
          <w:tcPr>
            <w:tcW w:w="2336" w:type="dxa"/>
            <w:vAlign w:val="center"/>
          </w:tcPr>
          <w:p w14:paraId="44C4D56E" w14:textId="77777777" w:rsidR="00344919" w:rsidRPr="008D7660" w:rsidRDefault="00344919" w:rsidP="00344919">
            <w:pPr>
              <w:pStyle w:val="TableParagraph"/>
              <w:spacing w:line="268" w:lineRule="auto"/>
              <w:ind w:left="129"/>
              <w:jc w:val="both"/>
              <w:rPr>
                <w:rFonts w:ascii="Calibri Light" w:hAnsi="Calibri Light" w:cs="Calibri Light"/>
                <w:sz w:val="24"/>
                <w:szCs w:val="24"/>
              </w:rPr>
            </w:pPr>
            <w:r w:rsidRPr="008D7660">
              <w:rPr>
                <w:rFonts w:ascii="Calibri Light" w:hAnsi="Calibri Light" w:cs="Calibri Light"/>
                <w:sz w:val="24"/>
                <w:szCs w:val="24"/>
                <w:lang w:val="id"/>
              </w:rPr>
              <w:t>Silakan periksa sensor TI/TB.</w:t>
            </w:r>
          </w:p>
        </w:tc>
      </w:tr>
      <w:tr w:rsidR="00344919" w:rsidRPr="008D7660" w14:paraId="1BF4B4FD" w14:textId="77777777" w:rsidTr="00344919">
        <w:trPr>
          <w:trHeight w:val="448"/>
        </w:trPr>
        <w:tc>
          <w:tcPr>
            <w:tcW w:w="9540" w:type="dxa"/>
            <w:gridSpan w:val="4"/>
            <w:vAlign w:val="center"/>
          </w:tcPr>
          <w:p w14:paraId="09D06D10" w14:textId="07DDCD76" w:rsidR="00344919" w:rsidRPr="008D7660" w:rsidRDefault="00344919" w:rsidP="00344919">
            <w:pPr>
              <w:pStyle w:val="TableParagraph"/>
              <w:ind w:left="132" w:right="122"/>
              <w:jc w:val="center"/>
              <w:rPr>
                <w:rFonts w:ascii="Calibri Light" w:hAnsi="Calibri Light" w:cs="Calibri Light"/>
                <w:b/>
                <w:sz w:val="24"/>
                <w:szCs w:val="24"/>
              </w:rPr>
            </w:pPr>
            <w:r w:rsidRPr="008D7660">
              <w:rPr>
                <w:rFonts w:ascii="Calibri Light" w:hAnsi="Calibri Light" w:cs="Calibri Light"/>
                <w:b/>
                <w:sz w:val="24"/>
                <w:szCs w:val="24"/>
                <w:lang w:val="id"/>
              </w:rPr>
              <w:t>AG</w:t>
            </w:r>
          </w:p>
        </w:tc>
      </w:tr>
      <w:tr w:rsidR="00344919" w:rsidRPr="008D7660" w14:paraId="65A0A59F" w14:textId="77777777" w:rsidTr="008D7660">
        <w:trPr>
          <w:trHeight w:val="1965"/>
        </w:trPr>
        <w:tc>
          <w:tcPr>
            <w:tcW w:w="2487" w:type="dxa"/>
            <w:vAlign w:val="center"/>
          </w:tcPr>
          <w:p w14:paraId="2884C3E6" w14:textId="61C2B3E3" w:rsidR="00344919" w:rsidRPr="008D7660" w:rsidRDefault="00344919" w:rsidP="008D7660">
            <w:pPr>
              <w:pStyle w:val="TableParagraph"/>
              <w:ind w:left="0"/>
              <w:jc w:val="center"/>
              <w:rPr>
                <w:rFonts w:ascii="Calibri Light" w:hAnsi="Calibri Light" w:cs="Calibri Light"/>
                <w:sz w:val="24"/>
                <w:szCs w:val="24"/>
              </w:rPr>
            </w:pPr>
            <w:r w:rsidRPr="008D7660">
              <w:rPr>
                <w:rFonts w:ascii="Calibri Light" w:hAnsi="Calibri Light" w:cs="Calibri Light"/>
                <w:sz w:val="24"/>
                <w:szCs w:val="24"/>
              </w:rPr>
              <w:t>AG Comm Fail</w:t>
            </w:r>
          </w:p>
        </w:tc>
        <w:tc>
          <w:tcPr>
            <w:tcW w:w="3020" w:type="dxa"/>
            <w:vAlign w:val="center"/>
          </w:tcPr>
          <w:p w14:paraId="1EF476E8" w14:textId="4DA9D54C" w:rsidR="00344919" w:rsidRPr="008D7660" w:rsidRDefault="00344919" w:rsidP="008D7660">
            <w:pPr>
              <w:pStyle w:val="TableParagraph"/>
              <w:spacing w:line="271" w:lineRule="auto"/>
              <w:ind w:left="132" w:right="122"/>
              <w:jc w:val="both"/>
              <w:rPr>
                <w:rFonts w:ascii="Calibri Light" w:hAnsi="Calibri Light" w:cs="Calibri Light"/>
                <w:sz w:val="24"/>
                <w:szCs w:val="24"/>
              </w:rPr>
            </w:pPr>
            <w:r w:rsidRPr="008D7660">
              <w:rPr>
                <w:rFonts w:ascii="Calibri Light" w:hAnsi="Calibri Light" w:cs="Calibri Light"/>
                <w:sz w:val="24"/>
                <w:szCs w:val="24"/>
                <w:lang w:val="id"/>
              </w:rPr>
              <w:t>Kegagalan AG</w:t>
            </w:r>
            <w:r w:rsidRPr="008D7660">
              <w:rPr>
                <w:rFonts w:ascii="Calibri Light" w:hAnsi="Calibri Light" w:cs="Calibri Light"/>
                <w:sz w:val="24"/>
                <w:szCs w:val="24"/>
              </w:rPr>
              <w:t xml:space="preserve"> </w:t>
            </w:r>
            <w:r w:rsidRPr="008D7660">
              <w:rPr>
                <w:rFonts w:ascii="Calibri Light" w:hAnsi="Calibri Light" w:cs="Calibri Light"/>
                <w:sz w:val="24"/>
                <w:szCs w:val="24"/>
                <w:lang w:val="id"/>
              </w:rPr>
              <w:t>module</w:t>
            </w:r>
            <w:r w:rsidRPr="008D7660">
              <w:rPr>
                <w:rFonts w:ascii="Calibri Light" w:hAnsi="Calibri Light" w:cs="Calibri Light"/>
                <w:sz w:val="24"/>
                <w:szCs w:val="24"/>
              </w:rPr>
              <w:t xml:space="preserve"> </w:t>
            </w:r>
            <w:r w:rsidRPr="008D7660">
              <w:rPr>
                <w:rFonts w:ascii="Calibri Light" w:hAnsi="Calibri Light" w:cs="Calibri Light"/>
                <w:spacing w:val="-9"/>
                <w:sz w:val="24"/>
                <w:szCs w:val="24"/>
                <w:lang w:val="id"/>
              </w:rPr>
              <w:t xml:space="preserve">atau </w:t>
            </w:r>
            <w:r w:rsidRPr="008D7660">
              <w:rPr>
                <w:rFonts w:ascii="Calibri Light" w:hAnsi="Calibri Light" w:cs="Calibri Light"/>
                <w:sz w:val="24"/>
                <w:szCs w:val="24"/>
                <w:lang w:val="id"/>
              </w:rPr>
              <w:t xml:space="preserve"> komunikasi.</w:t>
            </w:r>
          </w:p>
        </w:tc>
        <w:tc>
          <w:tcPr>
            <w:tcW w:w="1697" w:type="dxa"/>
            <w:vAlign w:val="center"/>
          </w:tcPr>
          <w:p w14:paraId="0AACEB4C" w14:textId="77777777" w:rsidR="00344919" w:rsidRPr="008D7660" w:rsidRDefault="00344919" w:rsidP="008D7660">
            <w:pPr>
              <w:pStyle w:val="TableParagraph"/>
              <w:ind w:left="0"/>
              <w:jc w:val="center"/>
              <w:rPr>
                <w:rFonts w:ascii="Calibri Light" w:hAnsi="Calibri Light" w:cs="Calibri Light"/>
                <w:sz w:val="24"/>
                <w:szCs w:val="24"/>
              </w:rPr>
            </w:pPr>
            <w:r w:rsidRPr="008D7660">
              <w:rPr>
                <w:rFonts w:ascii="Calibri Light" w:hAnsi="Calibri Light" w:cs="Calibri Light"/>
                <w:sz w:val="24"/>
                <w:szCs w:val="24"/>
                <w:lang w:val="id"/>
              </w:rPr>
              <w:t>Tinggi</w:t>
            </w:r>
          </w:p>
        </w:tc>
        <w:tc>
          <w:tcPr>
            <w:tcW w:w="2336" w:type="dxa"/>
            <w:vAlign w:val="center"/>
          </w:tcPr>
          <w:p w14:paraId="26CB7051" w14:textId="2AD62721" w:rsidR="00344919" w:rsidRPr="008D7660" w:rsidRDefault="00344919" w:rsidP="008D7660">
            <w:pPr>
              <w:pStyle w:val="TableParagraph"/>
              <w:tabs>
                <w:tab w:val="left" w:pos="1201"/>
              </w:tabs>
              <w:spacing w:line="271" w:lineRule="auto"/>
              <w:ind w:left="129" w:right="120"/>
              <w:jc w:val="both"/>
              <w:rPr>
                <w:rFonts w:ascii="Calibri Light" w:hAnsi="Calibri Light" w:cs="Calibri Light"/>
                <w:sz w:val="24"/>
                <w:szCs w:val="24"/>
              </w:rPr>
            </w:pPr>
            <w:r w:rsidRPr="008D7660">
              <w:rPr>
                <w:rFonts w:ascii="Calibri Light" w:hAnsi="Calibri Light" w:cs="Calibri Light"/>
                <w:sz w:val="24"/>
                <w:szCs w:val="24"/>
                <w:lang w:val="id"/>
              </w:rPr>
              <w:t xml:space="preserve">Berhenti </w:t>
            </w:r>
            <w:r w:rsidRPr="008D7660">
              <w:rPr>
                <w:rFonts w:ascii="Calibri Light" w:hAnsi="Calibri Light" w:cs="Calibri Light"/>
                <w:sz w:val="24"/>
                <w:szCs w:val="24"/>
                <w:lang w:val="id"/>
              </w:rPr>
              <w:tab/>
              <w:t xml:space="preserve"> </w:t>
            </w:r>
            <w:r w:rsidRPr="008D7660">
              <w:rPr>
                <w:rFonts w:ascii="Calibri Light" w:hAnsi="Calibri Light" w:cs="Calibri Light"/>
                <w:spacing w:val="-3"/>
                <w:sz w:val="24"/>
                <w:szCs w:val="24"/>
                <w:lang w:val="id"/>
              </w:rPr>
              <w:t>mengukur</w:t>
            </w:r>
            <w:r w:rsidR="008D7660">
              <w:rPr>
                <w:rFonts w:ascii="Calibri Light" w:hAnsi="Calibri Light" w:cs="Calibri Light"/>
                <w:spacing w:val="-3"/>
                <w:sz w:val="24"/>
                <w:szCs w:val="24"/>
                <w:lang w:val="id"/>
              </w:rPr>
              <w:t xml:space="preserve"> </w:t>
            </w:r>
            <w:r w:rsidRPr="008D7660">
              <w:rPr>
                <w:rFonts w:ascii="Calibri Light" w:hAnsi="Calibri Light" w:cs="Calibri Light"/>
                <w:sz w:val="24"/>
                <w:szCs w:val="24"/>
                <w:lang w:val="id"/>
              </w:rPr>
              <w:t xml:space="preserve">AG, dan  </w:t>
            </w:r>
            <w:r w:rsidR="008D7660">
              <w:rPr>
                <w:rFonts w:ascii="Calibri Light" w:hAnsi="Calibri Light" w:cs="Calibri Light"/>
                <w:spacing w:val="-3"/>
                <w:sz w:val="24"/>
                <w:szCs w:val="24"/>
                <w:lang w:val="id"/>
              </w:rPr>
              <w:t>beri tahu</w:t>
            </w:r>
            <w:r w:rsidRPr="008D7660">
              <w:rPr>
                <w:rFonts w:ascii="Calibri Light" w:hAnsi="Calibri Light" w:cs="Calibri Light"/>
                <w:spacing w:val="-3"/>
                <w:sz w:val="24"/>
                <w:szCs w:val="24"/>
                <w:lang w:val="id"/>
              </w:rPr>
              <w:t xml:space="preserve"> </w:t>
            </w:r>
            <w:r w:rsidRPr="008D7660">
              <w:rPr>
                <w:rFonts w:ascii="Calibri Light" w:hAnsi="Calibri Light" w:cs="Calibri Light"/>
                <w:sz w:val="24"/>
                <w:szCs w:val="24"/>
                <w:lang w:val="id"/>
              </w:rPr>
              <w:t xml:space="preserve"> insinyur biomedis atau staf layanan produsen.</w:t>
            </w:r>
          </w:p>
        </w:tc>
      </w:tr>
      <w:tr w:rsidR="00344919" w:rsidRPr="008D7660" w14:paraId="6DEC7119" w14:textId="77777777" w:rsidTr="008D7660">
        <w:trPr>
          <w:trHeight w:val="1967"/>
        </w:trPr>
        <w:tc>
          <w:tcPr>
            <w:tcW w:w="2487" w:type="dxa"/>
            <w:vAlign w:val="center"/>
          </w:tcPr>
          <w:p w14:paraId="4F2DE2E7" w14:textId="52F354A7" w:rsidR="00344919" w:rsidRPr="008D7660" w:rsidRDefault="00344919" w:rsidP="008D7660">
            <w:pPr>
              <w:pStyle w:val="TableParagraph"/>
              <w:ind w:left="0"/>
              <w:jc w:val="center"/>
              <w:rPr>
                <w:rFonts w:ascii="Calibri Light" w:hAnsi="Calibri Light" w:cs="Calibri Light"/>
                <w:sz w:val="24"/>
                <w:szCs w:val="24"/>
              </w:rPr>
            </w:pPr>
            <w:r w:rsidRPr="008D7660">
              <w:rPr>
                <w:rFonts w:ascii="Calibri Light" w:hAnsi="Calibri Light" w:cs="Calibri Light"/>
                <w:sz w:val="24"/>
                <w:szCs w:val="24"/>
              </w:rPr>
              <w:t>CO</w:t>
            </w:r>
            <w:r w:rsidRPr="008D7660">
              <w:rPr>
                <w:rFonts w:ascii="Calibri Light" w:hAnsi="Calibri Light" w:cs="Calibri Light"/>
                <w:sz w:val="24"/>
                <w:szCs w:val="24"/>
                <w:vertAlign w:val="subscript"/>
              </w:rPr>
              <w:t>2</w:t>
            </w:r>
            <w:r w:rsidRPr="008D7660">
              <w:rPr>
                <w:rFonts w:ascii="Calibri Light" w:hAnsi="Calibri Light" w:cs="Calibri Light"/>
                <w:sz w:val="24"/>
                <w:szCs w:val="24"/>
              </w:rPr>
              <w:t xml:space="preserve"> Out Of Range</w:t>
            </w:r>
          </w:p>
        </w:tc>
        <w:tc>
          <w:tcPr>
            <w:tcW w:w="3020" w:type="dxa"/>
            <w:vAlign w:val="center"/>
          </w:tcPr>
          <w:p w14:paraId="21D3A481" w14:textId="1821237D" w:rsidR="00344919" w:rsidRPr="008D7660" w:rsidRDefault="00344919" w:rsidP="008D7660">
            <w:pPr>
              <w:pStyle w:val="TableParagraph"/>
              <w:spacing w:line="271" w:lineRule="auto"/>
              <w:ind w:left="132" w:right="122"/>
              <w:jc w:val="both"/>
              <w:rPr>
                <w:rFonts w:ascii="Calibri Light" w:hAnsi="Calibri Light" w:cs="Calibri Light"/>
                <w:sz w:val="24"/>
                <w:szCs w:val="24"/>
              </w:rPr>
            </w:pPr>
            <w:r w:rsidRPr="008D7660">
              <w:rPr>
                <w:rFonts w:ascii="Calibri Light" w:hAnsi="Calibri Light" w:cs="Calibri Light"/>
                <w:sz w:val="24"/>
                <w:szCs w:val="24"/>
                <w:lang w:val="id"/>
              </w:rPr>
              <w:t>Konsentrasi CO</w:t>
            </w:r>
            <w:r w:rsidRPr="008D7660">
              <w:rPr>
                <w:rFonts w:ascii="Calibri Light" w:hAnsi="Calibri Light" w:cs="Calibri Light"/>
                <w:sz w:val="24"/>
                <w:szCs w:val="24"/>
                <w:vertAlign w:val="subscript"/>
                <w:lang w:val="id"/>
              </w:rPr>
              <w:t>2</w:t>
            </w:r>
            <w:r w:rsidRPr="008D7660">
              <w:rPr>
                <w:rFonts w:ascii="Calibri Light" w:hAnsi="Calibri Light" w:cs="Calibri Light"/>
                <w:sz w:val="24"/>
                <w:szCs w:val="24"/>
                <w:lang w:val="id"/>
              </w:rPr>
              <w:t xml:space="preserve">  melebihi </w:t>
            </w:r>
            <w:r w:rsidR="008D7660">
              <w:rPr>
                <w:rFonts w:ascii="Calibri Light" w:hAnsi="Calibri Light" w:cs="Calibri Light"/>
                <w:sz w:val="24"/>
                <w:szCs w:val="24"/>
                <w:lang w:val="id"/>
              </w:rPr>
              <w:t>rentang</w:t>
            </w:r>
            <w:r w:rsidRPr="008D7660">
              <w:rPr>
                <w:rFonts w:ascii="Calibri Light" w:hAnsi="Calibri Light" w:cs="Calibri Light"/>
                <w:sz w:val="24"/>
                <w:szCs w:val="24"/>
                <w:lang w:val="id"/>
              </w:rPr>
              <w:t xml:space="preserve"> akurasi modul AG.</w:t>
            </w:r>
          </w:p>
        </w:tc>
        <w:tc>
          <w:tcPr>
            <w:tcW w:w="1697" w:type="dxa"/>
            <w:vAlign w:val="center"/>
          </w:tcPr>
          <w:p w14:paraId="2DE98CD0" w14:textId="77777777" w:rsidR="00344919" w:rsidRPr="008D7660" w:rsidRDefault="00344919" w:rsidP="008D7660">
            <w:pPr>
              <w:pStyle w:val="TableParagraph"/>
              <w:ind w:left="0"/>
              <w:jc w:val="center"/>
              <w:rPr>
                <w:rFonts w:ascii="Calibri Light" w:hAnsi="Calibri Light" w:cs="Calibri Light"/>
                <w:sz w:val="24"/>
                <w:szCs w:val="24"/>
              </w:rPr>
            </w:pPr>
            <w:r w:rsidRPr="008D7660">
              <w:rPr>
                <w:rFonts w:ascii="Calibri Light" w:hAnsi="Calibri Light" w:cs="Calibri Light"/>
                <w:sz w:val="24"/>
                <w:szCs w:val="24"/>
                <w:lang w:val="id"/>
              </w:rPr>
              <w:t>Tinggi</w:t>
            </w:r>
          </w:p>
        </w:tc>
        <w:tc>
          <w:tcPr>
            <w:tcW w:w="2336" w:type="dxa"/>
            <w:vAlign w:val="center"/>
          </w:tcPr>
          <w:p w14:paraId="73CBD662" w14:textId="3668F271" w:rsidR="00344919" w:rsidRPr="008D7660" w:rsidRDefault="008D7660" w:rsidP="008D7660">
            <w:pPr>
              <w:pStyle w:val="TableParagraph"/>
              <w:tabs>
                <w:tab w:val="left" w:pos="1201"/>
              </w:tabs>
              <w:spacing w:line="271" w:lineRule="auto"/>
              <w:ind w:left="129" w:right="120"/>
              <w:jc w:val="both"/>
              <w:rPr>
                <w:rFonts w:ascii="Calibri Light" w:hAnsi="Calibri Light" w:cs="Calibri Light"/>
                <w:sz w:val="24"/>
                <w:szCs w:val="24"/>
              </w:rPr>
            </w:pPr>
            <w:r w:rsidRPr="008D7660">
              <w:rPr>
                <w:rFonts w:ascii="Calibri Light" w:hAnsi="Calibri Light" w:cs="Calibri Light"/>
                <w:sz w:val="24"/>
                <w:szCs w:val="24"/>
                <w:lang w:val="id"/>
              </w:rPr>
              <w:t xml:space="preserve">Berhenti </w:t>
            </w:r>
            <w:r w:rsidRPr="008D7660">
              <w:rPr>
                <w:rFonts w:ascii="Calibri Light" w:hAnsi="Calibri Light" w:cs="Calibri Light"/>
                <w:sz w:val="24"/>
                <w:szCs w:val="24"/>
                <w:lang w:val="id"/>
              </w:rPr>
              <w:tab/>
              <w:t xml:space="preserve"> </w:t>
            </w:r>
            <w:r w:rsidRPr="008D7660">
              <w:rPr>
                <w:rFonts w:ascii="Calibri Light" w:hAnsi="Calibri Light" w:cs="Calibri Light"/>
                <w:spacing w:val="-3"/>
                <w:sz w:val="24"/>
                <w:szCs w:val="24"/>
                <w:lang w:val="id"/>
              </w:rPr>
              <w:t>mengukur</w:t>
            </w:r>
            <w:r>
              <w:rPr>
                <w:rFonts w:ascii="Calibri Light" w:hAnsi="Calibri Light" w:cs="Calibri Light"/>
                <w:spacing w:val="-3"/>
                <w:sz w:val="24"/>
                <w:szCs w:val="24"/>
                <w:lang w:val="id"/>
              </w:rPr>
              <w:t xml:space="preserve"> </w:t>
            </w:r>
            <w:r w:rsidRPr="008D7660">
              <w:rPr>
                <w:rFonts w:ascii="Calibri Light" w:hAnsi="Calibri Light" w:cs="Calibri Light"/>
                <w:sz w:val="24"/>
                <w:szCs w:val="24"/>
                <w:lang w:val="id"/>
              </w:rPr>
              <w:t xml:space="preserve">AG, dan  </w:t>
            </w:r>
            <w:r>
              <w:rPr>
                <w:rFonts w:ascii="Calibri Light" w:hAnsi="Calibri Light" w:cs="Calibri Light"/>
                <w:spacing w:val="-3"/>
                <w:sz w:val="24"/>
                <w:szCs w:val="24"/>
                <w:lang w:val="id"/>
              </w:rPr>
              <w:t>beri tahu</w:t>
            </w:r>
            <w:r w:rsidRPr="008D7660">
              <w:rPr>
                <w:rFonts w:ascii="Calibri Light" w:hAnsi="Calibri Light" w:cs="Calibri Light"/>
                <w:spacing w:val="-3"/>
                <w:sz w:val="24"/>
                <w:szCs w:val="24"/>
                <w:lang w:val="id"/>
              </w:rPr>
              <w:t xml:space="preserve"> </w:t>
            </w:r>
            <w:r w:rsidRPr="008D7660">
              <w:rPr>
                <w:rFonts w:ascii="Calibri Light" w:hAnsi="Calibri Light" w:cs="Calibri Light"/>
                <w:sz w:val="24"/>
                <w:szCs w:val="24"/>
                <w:lang w:val="id"/>
              </w:rPr>
              <w:t xml:space="preserve"> insinyur biomedis atau staf layanan produsen</w:t>
            </w:r>
          </w:p>
        </w:tc>
      </w:tr>
      <w:tr w:rsidR="00344919" w:rsidRPr="008D7660" w14:paraId="4C32DCDF" w14:textId="77777777" w:rsidTr="008D7660">
        <w:trPr>
          <w:trHeight w:val="1965"/>
        </w:trPr>
        <w:tc>
          <w:tcPr>
            <w:tcW w:w="2487" w:type="dxa"/>
            <w:vAlign w:val="center"/>
          </w:tcPr>
          <w:p w14:paraId="2FF29126" w14:textId="4248BB71" w:rsidR="00344919" w:rsidRPr="008D7660" w:rsidRDefault="00344919" w:rsidP="008D7660">
            <w:pPr>
              <w:pStyle w:val="TableParagraph"/>
              <w:ind w:left="0"/>
              <w:jc w:val="center"/>
              <w:rPr>
                <w:rFonts w:ascii="Calibri Light" w:hAnsi="Calibri Light" w:cs="Calibri Light"/>
                <w:sz w:val="24"/>
                <w:szCs w:val="24"/>
              </w:rPr>
            </w:pPr>
            <w:r w:rsidRPr="008D7660">
              <w:rPr>
                <w:rFonts w:ascii="Calibri Light" w:hAnsi="Calibri Light" w:cs="Calibri Light"/>
                <w:sz w:val="24"/>
                <w:szCs w:val="24"/>
              </w:rPr>
              <w:t>N</w:t>
            </w:r>
            <w:r w:rsidRPr="008D7660">
              <w:rPr>
                <w:rFonts w:ascii="Calibri Light" w:hAnsi="Calibri Light" w:cs="Calibri Light"/>
                <w:sz w:val="24"/>
                <w:szCs w:val="24"/>
                <w:vertAlign w:val="subscript"/>
              </w:rPr>
              <w:t>2</w:t>
            </w:r>
            <w:r w:rsidRPr="008D7660">
              <w:rPr>
                <w:rFonts w:ascii="Calibri Light" w:hAnsi="Calibri Light" w:cs="Calibri Light"/>
                <w:sz w:val="24"/>
                <w:szCs w:val="24"/>
              </w:rPr>
              <w:t>O Out Of Range</w:t>
            </w:r>
          </w:p>
        </w:tc>
        <w:tc>
          <w:tcPr>
            <w:tcW w:w="3020" w:type="dxa"/>
            <w:vAlign w:val="center"/>
          </w:tcPr>
          <w:p w14:paraId="2D658C2C" w14:textId="21D3DA60" w:rsidR="00344919" w:rsidRPr="008D7660" w:rsidRDefault="00344919" w:rsidP="008D7660">
            <w:pPr>
              <w:pStyle w:val="TableParagraph"/>
              <w:spacing w:line="271" w:lineRule="auto"/>
              <w:ind w:left="132" w:right="122"/>
              <w:jc w:val="both"/>
              <w:rPr>
                <w:rFonts w:ascii="Calibri Light" w:hAnsi="Calibri Light" w:cs="Calibri Light"/>
                <w:sz w:val="24"/>
                <w:szCs w:val="24"/>
              </w:rPr>
            </w:pPr>
            <w:r w:rsidRPr="008D7660">
              <w:rPr>
                <w:rFonts w:ascii="Calibri Light" w:hAnsi="Calibri Light" w:cs="Calibri Light"/>
                <w:sz w:val="24"/>
                <w:szCs w:val="24"/>
                <w:lang w:val="id"/>
              </w:rPr>
              <w:t>Konsentrasi N</w:t>
            </w:r>
            <w:r w:rsidRPr="008D7660">
              <w:rPr>
                <w:rFonts w:ascii="Calibri Light" w:hAnsi="Calibri Light" w:cs="Calibri Light"/>
                <w:sz w:val="24"/>
                <w:szCs w:val="24"/>
                <w:vertAlign w:val="subscript"/>
                <w:lang w:val="id"/>
              </w:rPr>
              <w:t>2</w:t>
            </w:r>
            <w:r w:rsidRPr="008D7660">
              <w:rPr>
                <w:rFonts w:ascii="Calibri Light" w:hAnsi="Calibri Light" w:cs="Calibri Light"/>
                <w:sz w:val="24"/>
                <w:szCs w:val="24"/>
                <w:lang w:val="id"/>
              </w:rPr>
              <w:t xml:space="preserve">O melebihi </w:t>
            </w:r>
            <w:r w:rsidR="008D7660">
              <w:rPr>
                <w:rFonts w:ascii="Calibri Light" w:hAnsi="Calibri Light" w:cs="Calibri Light"/>
                <w:sz w:val="24"/>
                <w:szCs w:val="24"/>
                <w:lang w:val="id"/>
              </w:rPr>
              <w:t>rentang</w:t>
            </w:r>
            <w:r w:rsidRPr="008D7660">
              <w:rPr>
                <w:rFonts w:ascii="Calibri Light" w:hAnsi="Calibri Light" w:cs="Calibri Light"/>
                <w:sz w:val="24"/>
                <w:szCs w:val="24"/>
                <w:lang w:val="id"/>
              </w:rPr>
              <w:t xml:space="preserve"> akurasi modul AG.</w:t>
            </w:r>
          </w:p>
        </w:tc>
        <w:tc>
          <w:tcPr>
            <w:tcW w:w="1697" w:type="dxa"/>
            <w:vAlign w:val="center"/>
          </w:tcPr>
          <w:p w14:paraId="211B8F2A" w14:textId="77777777" w:rsidR="00344919" w:rsidRPr="008D7660" w:rsidRDefault="00344919" w:rsidP="008D7660">
            <w:pPr>
              <w:pStyle w:val="TableParagraph"/>
              <w:ind w:left="0"/>
              <w:jc w:val="center"/>
              <w:rPr>
                <w:rFonts w:ascii="Calibri Light" w:hAnsi="Calibri Light" w:cs="Calibri Light"/>
                <w:sz w:val="24"/>
                <w:szCs w:val="24"/>
              </w:rPr>
            </w:pPr>
            <w:r w:rsidRPr="008D7660">
              <w:rPr>
                <w:rFonts w:ascii="Calibri Light" w:hAnsi="Calibri Light" w:cs="Calibri Light"/>
                <w:sz w:val="24"/>
                <w:szCs w:val="24"/>
                <w:lang w:val="id"/>
              </w:rPr>
              <w:t>Tinggi</w:t>
            </w:r>
          </w:p>
        </w:tc>
        <w:tc>
          <w:tcPr>
            <w:tcW w:w="2336" w:type="dxa"/>
            <w:vAlign w:val="center"/>
          </w:tcPr>
          <w:p w14:paraId="394FF9E7" w14:textId="2036D838" w:rsidR="00344919" w:rsidRPr="008D7660" w:rsidRDefault="008D7660" w:rsidP="008D7660">
            <w:pPr>
              <w:pStyle w:val="TableParagraph"/>
              <w:tabs>
                <w:tab w:val="left" w:pos="1201"/>
              </w:tabs>
              <w:spacing w:line="271" w:lineRule="auto"/>
              <w:ind w:left="129" w:right="120"/>
              <w:jc w:val="both"/>
              <w:rPr>
                <w:rFonts w:ascii="Calibri Light" w:hAnsi="Calibri Light" w:cs="Calibri Light"/>
                <w:sz w:val="24"/>
                <w:szCs w:val="24"/>
              </w:rPr>
            </w:pPr>
            <w:r w:rsidRPr="008D7660">
              <w:rPr>
                <w:rFonts w:ascii="Calibri Light" w:hAnsi="Calibri Light" w:cs="Calibri Light"/>
                <w:sz w:val="24"/>
                <w:szCs w:val="24"/>
                <w:lang w:val="id"/>
              </w:rPr>
              <w:t xml:space="preserve">Berhenti </w:t>
            </w:r>
            <w:r w:rsidRPr="008D7660">
              <w:rPr>
                <w:rFonts w:ascii="Calibri Light" w:hAnsi="Calibri Light" w:cs="Calibri Light"/>
                <w:sz w:val="24"/>
                <w:szCs w:val="24"/>
                <w:lang w:val="id"/>
              </w:rPr>
              <w:tab/>
              <w:t xml:space="preserve"> </w:t>
            </w:r>
            <w:r w:rsidRPr="008D7660">
              <w:rPr>
                <w:rFonts w:ascii="Calibri Light" w:hAnsi="Calibri Light" w:cs="Calibri Light"/>
                <w:spacing w:val="-3"/>
                <w:sz w:val="24"/>
                <w:szCs w:val="24"/>
                <w:lang w:val="id"/>
              </w:rPr>
              <w:t>mengukur</w:t>
            </w:r>
            <w:r>
              <w:rPr>
                <w:rFonts w:ascii="Calibri Light" w:hAnsi="Calibri Light" w:cs="Calibri Light"/>
                <w:spacing w:val="-3"/>
                <w:sz w:val="24"/>
                <w:szCs w:val="24"/>
                <w:lang w:val="id"/>
              </w:rPr>
              <w:t xml:space="preserve"> </w:t>
            </w:r>
            <w:r w:rsidRPr="008D7660">
              <w:rPr>
                <w:rFonts w:ascii="Calibri Light" w:hAnsi="Calibri Light" w:cs="Calibri Light"/>
                <w:sz w:val="24"/>
                <w:szCs w:val="24"/>
                <w:lang w:val="id"/>
              </w:rPr>
              <w:t xml:space="preserve">AG, dan  </w:t>
            </w:r>
            <w:r>
              <w:rPr>
                <w:rFonts w:ascii="Calibri Light" w:hAnsi="Calibri Light" w:cs="Calibri Light"/>
                <w:spacing w:val="-3"/>
                <w:sz w:val="24"/>
                <w:szCs w:val="24"/>
                <w:lang w:val="id"/>
              </w:rPr>
              <w:t>beri tahu</w:t>
            </w:r>
            <w:r w:rsidRPr="008D7660">
              <w:rPr>
                <w:rFonts w:ascii="Calibri Light" w:hAnsi="Calibri Light" w:cs="Calibri Light"/>
                <w:spacing w:val="-3"/>
                <w:sz w:val="24"/>
                <w:szCs w:val="24"/>
                <w:lang w:val="id"/>
              </w:rPr>
              <w:t xml:space="preserve"> </w:t>
            </w:r>
            <w:r w:rsidRPr="008D7660">
              <w:rPr>
                <w:rFonts w:ascii="Calibri Light" w:hAnsi="Calibri Light" w:cs="Calibri Light"/>
                <w:sz w:val="24"/>
                <w:szCs w:val="24"/>
                <w:lang w:val="id"/>
              </w:rPr>
              <w:t xml:space="preserve"> insinyur biomedis atau staf layanan produsen</w:t>
            </w:r>
          </w:p>
        </w:tc>
      </w:tr>
      <w:tr w:rsidR="00344919" w:rsidRPr="008D7660" w14:paraId="4C2E85D8" w14:textId="77777777" w:rsidTr="008D7660">
        <w:trPr>
          <w:trHeight w:val="1965"/>
        </w:trPr>
        <w:tc>
          <w:tcPr>
            <w:tcW w:w="2487" w:type="dxa"/>
            <w:vAlign w:val="center"/>
          </w:tcPr>
          <w:p w14:paraId="1AF3A464" w14:textId="3652626A" w:rsidR="00344919" w:rsidRPr="008D7660" w:rsidRDefault="00344919" w:rsidP="008D7660">
            <w:pPr>
              <w:pStyle w:val="TableParagraph"/>
              <w:ind w:left="0"/>
              <w:jc w:val="center"/>
              <w:rPr>
                <w:rFonts w:ascii="Calibri Light" w:hAnsi="Calibri Light" w:cs="Calibri Light"/>
                <w:sz w:val="24"/>
                <w:szCs w:val="24"/>
              </w:rPr>
            </w:pPr>
            <w:r w:rsidRPr="008D7660">
              <w:rPr>
                <w:rFonts w:ascii="Calibri Light" w:hAnsi="Calibri Light" w:cs="Calibri Light"/>
                <w:sz w:val="24"/>
                <w:szCs w:val="24"/>
              </w:rPr>
              <w:t>AA Out Of Range</w:t>
            </w:r>
          </w:p>
        </w:tc>
        <w:tc>
          <w:tcPr>
            <w:tcW w:w="3020" w:type="dxa"/>
            <w:vAlign w:val="center"/>
          </w:tcPr>
          <w:p w14:paraId="078C3472" w14:textId="0C10090D" w:rsidR="00344919" w:rsidRPr="008D7660" w:rsidRDefault="00344919" w:rsidP="008D7660">
            <w:pPr>
              <w:pStyle w:val="TableParagraph"/>
              <w:spacing w:line="271" w:lineRule="auto"/>
              <w:ind w:left="132" w:right="122"/>
              <w:jc w:val="both"/>
              <w:rPr>
                <w:rFonts w:ascii="Calibri Light" w:hAnsi="Calibri Light" w:cs="Calibri Light"/>
                <w:sz w:val="24"/>
                <w:szCs w:val="24"/>
              </w:rPr>
            </w:pPr>
            <w:r w:rsidRPr="008D7660">
              <w:rPr>
                <w:rFonts w:ascii="Calibri Light" w:hAnsi="Calibri Light" w:cs="Calibri Light"/>
                <w:sz w:val="24"/>
                <w:szCs w:val="24"/>
                <w:lang w:val="id"/>
              </w:rPr>
              <w:t>Konsentrasi gas anestesi</w:t>
            </w:r>
            <w:r w:rsidRPr="008D7660">
              <w:rPr>
                <w:rFonts w:ascii="Calibri Light" w:hAnsi="Calibri Light" w:cs="Calibri Light"/>
                <w:sz w:val="24"/>
                <w:szCs w:val="24"/>
              </w:rPr>
              <w:t xml:space="preserve"> </w:t>
            </w:r>
            <w:r w:rsidRPr="008D7660">
              <w:rPr>
                <w:rFonts w:ascii="Calibri Light" w:hAnsi="Calibri Light" w:cs="Calibri Light"/>
                <w:sz w:val="24"/>
                <w:szCs w:val="24"/>
                <w:lang w:val="id"/>
              </w:rPr>
              <w:t xml:space="preserve">melebihi </w:t>
            </w:r>
            <w:r w:rsidR="008D7660">
              <w:rPr>
                <w:rFonts w:ascii="Calibri Light" w:hAnsi="Calibri Light" w:cs="Calibri Light"/>
                <w:sz w:val="24"/>
                <w:szCs w:val="24"/>
                <w:lang w:val="id"/>
              </w:rPr>
              <w:t>rentang</w:t>
            </w:r>
            <w:r w:rsidRPr="008D7660">
              <w:rPr>
                <w:rFonts w:ascii="Calibri Light" w:hAnsi="Calibri Light" w:cs="Calibri Light"/>
                <w:sz w:val="24"/>
                <w:szCs w:val="24"/>
                <w:lang w:val="id"/>
              </w:rPr>
              <w:t xml:space="preserve"> akurasi modul AG.</w:t>
            </w:r>
          </w:p>
        </w:tc>
        <w:tc>
          <w:tcPr>
            <w:tcW w:w="1697" w:type="dxa"/>
            <w:vAlign w:val="center"/>
          </w:tcPr>
          <w:p w14:paraId="4EE5E113" w14:textId="77777777" w:rsidR="00344919" w:rsidRPr="008D7660" w:rsidRDefault="00344919" w:rsidP="008D7660">
            <w:pPr>
              <w:pStyle w:val="TableParagraph"/>
              <w:ind w:left="0"/>
              <w:jc w:val="center"/>
              <w:rPr>
                <w:rFonts w:ascii="Calibri Light" w:hAnsi="Calibri Light" w:cs="Calibri Light"/>
                <w:sz w:val="24"/>
                <w:szCs w:val="24"/>
              </w:rPr>
            </w:pPr>
            <w:r w:rsidRPr="008D7660">
              <w:rPr>
                <w:rFonts w:ascii="Calibri Light" w:hAnsi="Calibri Light" w:cs="Calibri Light"/>
                <w:sz w:val="24"/>
                <w:szCs w:val="24"/>
                <w:lang w:val="id"/>
              </w:rPr>
              <w:t>Tinggi</w:t>
            </w:r>
          </w:p>
        </w:tc>
        <w:tc>
          <w:tcPr>
            <w:tcW w:w="2336" w:type="dxa"/>
            <w:vAlign w:val="center"/>
          </w:tcPr>
          <w:p w14:paraId="63F86B05" w14:textId="07D7CE26" w:rsidR="00344919" w:rsidRPr="008D7660" w:rsidRDefault="008D7660" w:rsidP="008D7660">
            <w:pPr>
              <w:pStyle w:val="TableParagraph"/>
              <w:tabs>
                <w:tab w:val="left" w:pos="1201"/>
              </w:tabs>
              <w:spacing w:line="271" w:lineRule="auto"/>
              <w:ind w:left="129" w:right="120"/>
              <w:jc w:val="both"/>
              <w:rPr>
                <w:rFonts w:ascii="Calibri Light" w:hAnsi="Calibri Light" w:cs="Calibri Light"/>
                <w:sz w:val="24"/>
                <w:szCs w:val="24"/>
              </w:rPr>
            </w:pPr>
            <w:r w:rsidRPr="008D7660">
              <w:rPr>
                <w:rFonts w:ascii="Calibri Light" w:hAnsi="Calibri Light" w:cs="Calibri Light"/>
                <w:sz w:val="24"/>
                <w:szCs w:val="24"/>
                <w:lang w:val="id"/>
              </w:rPr>
              <w:t xml:space="preserve">Berhenti </w:t>
            </w:r>
            <w:r w:rsidRPr="008D7660">
              <w:rPr>
                <w:rFonts w:ascii="Calibri Light" w:hAnsi="Calibri Light" w:cs="Calibri Light"/>
                <w:sz w:val="24"/>
                <w:szCs w:val="24"/>
                <w:lang w:val="id"/>
              </w:rPr>
              <w:tab/>
              <w:t xml:space="preserve"> </w:t>
            </w:r>
            <w:r w:rsidRPr="008D7660">
              <w:rPr>
                <w:rFonts w:ascii="Calibri Light" w:hAnsi="Calibri Light" w:cs="Calibri Light"/>
                <w:spacing w:val="-3"/>
                <w:sz w:val="24"/>
                <w:szCs w:val="24"/>
                <w:lang w:val="id"/>
              </w:rPr>
              <w:t>mengukur</w:t>
            </w:r>
            <w:r>
              <w:rPr>
                <w:rFonts w:ascii="Calibri Light" w:hAnsi="Calibri Light" w:cs="Calibri Light"/>
                <w:spacing w:val="-3"/>
                <w:sz w:val="24"/>
                <w:szCs w:val="24"/>
                <w:lang w:val="id"/>
              </w:rPr>
              <w:t xml:space="preserve"> </w:t>
            </w:r>
            <w:r w:rsidRPr="008D7660">
              <w:rPr>
                <w:rFonts w:ascii="Calibri Light" w:hAnsi="Calibri Light" w:cs="Calibri Light"/>
                <w:sz w:val="24"/>
                <w:szCs w:val="24"/>
                <w:lang w:val="id"/>
              </w:rPr>
              <w:t xml:space="preserve">AG, dan  </w:t>
            </w:r>
            <w:r>
              <w:rPr>
                <w:rFonts w:ascii="Calibri Light" w:hAnsi="Calibri Light" w:cs="Calibri Light"/>
                <w:spacing w:val="-3"/>
                <w:sz w:val="24"/>
                <w:szCs w:val="24"/>
                <w:lang w:val="id"/>
              </w:rPr>
              <w:t>beri tahu</w:t>
            </w:r>
            <w:r w:rsidRPr="008D7660">
              <w:rPr>
                <w:rFonts w:ascii="Calibri Light" w:hAnsi="Calibri Light" w:cs="Calibri Light"/>
                <w:spacing w:val="-3"/>
                <w:sz w:val="24"/>
                <w:szCs w:val="24"/>
                <w:lang w:val="id"/>
              </w:rPr>
              <w:t xml:space="preserve"> </w:t>
            </w:r>
            <w:r w:rsidRPr="008D7660">
              <w:rPr>
                <w:rFonts w:ascii="Calibri Light" w:hAnsi="Calibri Light" w:cs="Calibri Light"/>
                <w:sz w:val="24"/>
                <w:szCs w:val="24"/>
                <w:lang w:val="id"/>
              </w:rPr>
              <w:t xml:space="preserve"> insinyur biomedis atau staf layanan produsen</w:t>
            </w:r>
            <w:r w:rsidR="00344919" w:rsidRPr="008D7660">
              <w:rPr>
                <w:rFonts w:ascii="Calibri Light" w:hAnsi="Calibri Light" w:cs="Calibri Light"/>
                <w:sz w:val="24"/>
                <w:szCs w:val="24"/>
                <w:lang w:val="id"/>
              </w:rPr>
              <w:t>.</w:t>
            </w:r>
          </w:p>
        </w:tc>
      </w:tr>
      <w:tr w:rsidR="00344919" w:rsidRPr="008D7660" w14:paraId="6A93C106" w14:textId="77777777" w:rsidTr="00344919">
        <w:trPr>
          <w:trHeight w:val="1965"/>
        </w:trPr>
        <w:tc>
          <w:tcPr>
            <w:tcW w:w="2487" w:type="dxa"/>
            <w:vAlign w:val="center"/>
          </w:tcPr>
          <w:p w14:paraId="79375D9A" w14:textId="38A2CDCB" w:rsidR="00344919" w:rsidRPr="008D7660" w:rsidRDefault="00344919" w:rsidP="00344919">
            <w:pPr>
              <w:pStyle w:val="TableParagraph"/>
              <w:ind w:left="0"/>
              <w:jc w:val="center"/>
              <w:rPr>
                <w:rFonts w:ascii="Calibri Light" w:hAnsi="Calibri Light" w:cs="Calibri Light"/>
                <w:sz w:val="24"/>
                <w:szCs w:val="24"/>
              </w:rPr>
            </w:pPr>
            <w:r w:rsidRPr="008D7660">
              <w:rPr>
                <w:rFonts w:ascii="Calibri Light" w:hAnsi="Calibri Light" w:cs="Calibri Light"/>
                <w:sz w:val="24"/>
                <w:szCs w:val="24"/>
              </w:rPr>
              <w:t>O</w:t>
            </w:r>
            <w:r w:rsidRPr="008D7660">
              <w:rPr>
                <w:rFonts w:ascii="Calibri Light" w:hAnsi="Calibri Light" w:cs="Calibri Light"/>
                <w:sz w:val="24"/>
                <w:szCs w:val="24"/>
                <w:vertAlign w:val="subscript"/>
              </w:rPr>
              <w:t>2</w:t>
            </w:r>
            <w:r w:rsidRPr="008D7660">
              <w:rPr>
                <w:rFonts w:ascii="Calibri Light" w:hAnsi="Calibri Light" w:cs="Calibri Light"/>
                <w:sz w:val="24"/>
                <w:szCs w:val="24"/>
              </w:rPr>
              <w:t xml:space="preserve"> Out Of Range</w:t>
            </w:r>
          </w:p>
        </w:tc>
        <w:tc>
          <w:tcPr>
            <w:tcW w:w="3020" w:type="dxa"/>
            <w:vAlign w:val="center"/>
          </w:tcPr>
          <w:p w14:paraId="757B0811" w14:textId="25633F73" w:rsidR="00344919" w:rsidRPr="008D7660" w:rsidRDefault="00344919" w:rsidP="008D7660">
            <w:pPr>
              <w:pStyle w:val="TableParagraph"/>
              <w:spacing w:line="271" w:lineRule="auto"/>
              <w:ind w:left="132" w:right="122"/>
              <w:jc w:val="both"/>
              <w:rPr>
                <w:rFonts w:ascii="Calibri Light" w:hAnsi="Calibri Light" w:cs="Calibri Light"/>
                <w:sz w:val="24"/>
                <w:szCs w:val="24"/>
              </w:rPr>
            </w:pPr>
            <w:r w:rsidRPr="008D7660">
              <w:rPr>
                <w:rFonts w:ascii="Calibri Light" w:hAnsi="Calibri Light" w:cs="Calibri Light"/>
                <w:sz w:val="24"/>
                <w:szCs w:val="24"/>
                <w:lang w:val="id"/>
              </w:rPr>
              <w:t>Konsentrasi O</w:t>
            </w:r>
            <w:r w:rsidRPr="008D7660">
              <w:rPr>
                <w:rFonts w:ascii="Calibri Light" w:hAnsi="Calibri Light" w:cs="Calibri Light"/>
                <w:sz w:val="24"/>
                <w:szCs w:val="24"/>
                <w:vertAlign w:val="subscript"/>
                <w:lang w:val="id"/>
              </w:rPr>
              <w:t>2</w:t>
            </w:r>
            <w:r w:rsidRPr="008D7660">
              <w:rPr>
                <w:rFonts w:ascii="Calibri Light" w:hAnsi="Calibri Light" w:cs="Calibri Light"/>
                <w:sz w:val="24"/>
                <w:szCs w:val="24"/>
                <w:lang w:val="id"/>
              </w:rPr>
              <w:t xml:space="preserve"> melebihi </w:t>
            </w:r>
            <w:r w:rsidR="008D7660">
              <w:rPr>
                <w:rFonts w:ascii="Calibri Light" w:hAnsi="Calibri Light" w:cs="Calibri Light"/>
                <w:sz w:val="24"/>
                <w:szCs w:val="24"/>
                <w:lang w:val="id"/>
              </w:rPr>
              <w:t>rentang</w:t>
            </w:r>
            <w:r w:rsidRPr="008D7660">
              <w:rPr>
                <w:rFonts w:ascii="Calibri Light" w:hAnsi="Calibri Light" w:cs="Calibri Light"/>
                <w:sz w:val="24"/>
                <w:szCs w:val="24"/>
                <w:lang w:val="id"/>
              </w:rPr>
              <w:t xml:space="preserve"> akurasi modul AG.</w:t>
            </w:r>
          </w:p>
        </w:tc>
        <w:tc>
          <w:tcPr>
            <w:tcW w:w="1697" w:type="dxa"/>
            <w:vAlign w:val="center"/>
          </w:tcPr>
          <w:p w14:paraId="175B425F" w14:textId="77777777" w:rsidR="00344919" w:rsidRPr="008D7660" w:rsidRDefault="00344919" w:rsidP="00344919">
            <w:pPr>
              <w:pStyle w:val="TableParagraph"/>
              <w:ind w:left="0"/>
              <w:jc w:val="center"/>
              <w:rPr>
                <w:rFonts w:ascii="Calibri Light" w:hAnsi="Calibri Light" w:cs="Calibri Light"/>
                <w:sz w:val="24"/>
                <w:szCs w:val="24"/>
              </w:rPr>
            </w:pPr>
            <w:r w:rsidRPr="008D7660">
              <w:rPr>
                <w:rFonts w:ascii="Calibri Light" w:hAnsi="Calibri Light" w:cs="Calibri Light"/>
                <w:sz w:val="24"/>
                <w:szCs w:val="24"/>
                <w:lang w:val="id"/>
              </w:rPr>
              <w:t>Tinggi</w:t>
            </w:r>
          </w:p>
        </w:tc>
        <w:tc>
          <w:tcPr>
            <w:tcW w:w="2336" w:type="dxa"/>
            <w:vAlign w:val="center"/>
          </w:tcPr>
          <w:p w14:paraId="230DFC46" w14:textId="59E0841A" w:rsidR="00344919" w:rsidRPr="008D7660" w:rsidRDefault="008D7660" w:rsidP="00344919">
            <w:pPr>
              <w:pStyle w:val="TableParagraph"/>
              <w:tabs>
                <w:tab w:val="left" w:pos="1201"/>
              </w:tabs>
              <w:spacing w:line="271" w:lineRule="auto"/>
              <w:ind w:left="129" w:right="120"/>
              <w:jc w:val="both"/>
              <w:rPr>
                <w:rFonts w:ascii="Calibri Light" w:hAnsi="Calibri Light" w:cs="Calibri Light"/>
                <w:sz w:val="24"/>
                <w:szCs w:val="24"/>
              </w:rPr>
            </w:pPr>
            <w:r w:rsidRPr="008D7660">
              <w:rPr>
                <w:rFonts w:ascii="Calibri Light" w:hAnsi="Calibri Light" w:cs="Calibri Light"/>
                <w:sz w:val="24"/>
                <w:szCs w:val="24"/>
                <w:lang w:val="id"/>
              </w:rPr>
              <w:t xml:space="preserve">Berhenti </w:t>
            </w:r>
            <w:r w:rsidRPr="008D7660">
              <w:rPr>
                <w:rFonts w:ascii="Calibri Light" w:hAnsi="Calibri Light" w:cs="Calibri Light"/>
                <w:sz w:val="24"/>
                <w:szCs w:val="24"/>
                <w:lang w:val="id"/>
              </w:rPr>
              <w:tab/>
              <w:t xml:space="preserve"> </w:t>
            </w:r>
            <w:r w:rsidRPr="008D7660">
              <w:rPr>
                <w:rFonts w:ascii="Calibri Light" w:hAnsi="Calibri Light" w:cs="Calibri Light"/>
                <w:spacing w:val="-3"/>
                <w:sz w:val="24"/>
                <w:szCs w:val="24"/>
                <w:lang w:val="id"/>
              </w:rPr>
              <w:t>mengukur</w:t>
            </w:r>
            <w:r>
              <w:rPr>
                <w:rFonts w:ascii="Calibri Light" w:hAnsi="Calibri Light" w:cs="Calibri Light"/>
                <w:spacing w:val="-3"/>
                <w:sz w:val="24"/>
                <w:szCs w:val="24"/>
                <w:lang w:val="id"/>
              </w:rPr>
              <w:t xml:space="preserve"> </w:t>
            </w:r>
            <w:r w:rsidRPr="008D7660">
              <w:rPr>
                <w:rFonts w:ascii="Calibri Light" w:hAnsi="Calibri Light" w:cs="Calibri Light"/>
                <w:sz w:val="24"/>
                <w:szCs w:val="24"/>
                <w:lang w:val="id"/>
              </w:rPr>
              <w:t xml:space="preserve">AG, dan  </w:t>
            </w:r>
            <w:r>
              <w:rPr>
                <w:rFonts w:ascii="Calibri Light" w:hAnsi="Calibri Light" w:cs="Calibri Light"/>
                <w:spacing w:val="-3"/>
                <w:sz w:val="24"/>
                <w:szCs w:val="24"/>
                <w:lang w:val="id"/>
              </w:rPr>
              <w:t>beri tahu</w:t>
            </w:r>
            <w:r w:rsidRPr="008D7660">
              <w:rPr>
                <w:rFonts w:ascii="Calibri Light" w:hAnsi="Calibri Light" w:cs="Calibri Light"/>
                <w:spacing w:val="-3"/>
                <w:sz w:val="24"/>
                <w:szCs w:val="24"/>
                <w:lang w:val="id"/>
              </w:rPr>
              <w:t xml:space="preserve"> </w:t>
            </w:r>
            <w:r w:rsidRPr="008D7660">
              <w:rPr>
                <w:rFonts w:ascii="Calibri Light" w:hAnsi="Calibri Light" w:cs="Calibri Light"/>
                <w:sz w:val="24"/>
                <w:szCs w:val="24"/>
                <w:lang w:val="id"/>
              </w:rPr>
              <w:t xml:space="preserve"> insinyur biomedis atau staf layanan produsen</w:t>
            </w:r>
          </w:p>
        </w:tc>
      </w:tr>
    </w:tbl>
    <w:p w14:paraId="4160FAD7" w14:textId="77777777" w:rsidR="00D70F28" w:rsidRPr="00FD47AC" w:rsidRDefault="00D70F28">
      <w:pPr>
        <w:spacing w:line="271" w:lineRule="auto"/>
        <w:jc w:val="both"/>
        <w:rPr>
          <w:rFonts w:ascii="Calibri Light" w:hAnsi="Calibri Light" w:cs="Calibri Light"/>
          <w:sz w:val="24"/>
        </w:rPr>
        <w:sectPr w:rsidR="00D70F28" w:rsidRPr="00FD47AC">
          <w:pgSz w:w="11910" w:h="16850"/>
          <w:pgMar w:top="1180" w:right="520" w:bottom="960" w:left="620" w:header="910" w:footer="775" w:gutter="0"/>
          <w:cols w:space="720"/>
        </w:sectPr>
      </w:pPr>
    </w:p>
    <w:p w14:paraId="4083E704" w14:textId="77777777" w:rsidR="00D70F28" w:rsidRPr="00FD47AC" w:rsidRDefault="00D70F28">
      <w:pPr>
        <w:pStyle w:val="BodyText"/>
        <w:spacing w:before="5"/>
        <w:rPr>
          <w:rFonts w:ascii="Calibri Light" w:hAnsi="Calibri Light" w:cs="Calibri Light"/>
          <w:sz w:val="20"/>
        </w:rPr>
      </w:pPr>
    </w:p>
    <w:tbl>
      <w:tblPr>
        <w:tblW w:w="0" w:type="auto"/>
        <w:tblInd w:w="5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87"/>
        <w:gridCol w:w="3020"/>
        <w:gridCol w:w="1697"/>
        <w:gridCol w:w="2336"/>
      </w:tblGrid>
      <w:tr w:rsidR="00D70F28" w:rsidRPr="00E063B9" w14:paraId="6BB86B35" w14:textId="77777777" w:rsidTr="00E063B9">
        <w:trPr>
          <w:trHeight w:val="453"/>
        </w:trPr>
        <w:tc>
          <w:tcPr>
            <w:tcW w:w="2487" w:type="dxa"/>
            <w:vAlign w:val="center"/>
          </w:tcPr>
          <w:p w14:paraId="1F426749" w14:textId="77777777" w:rsidR="00D70F28" w:rsidRPr="00E063B9" w:rsidRDefault="005A5385" w:rsidP="00344919">
            <w:pPr>
              <w:pStyle w:val="TableParagraph"/>
              <w:ind w:left="105"/>
              <w:jc w:val="center"/>
              <w:rPr>
                <w:rFonts w:ascii="Calibri Light" w:hAnsi="Calibri Light" w:cs="Calibri Light"/>
                <w:b/>
                <w:sz w:val="24"/>
                <w:szCs w:val="24"/>
              </w:rPr>
            </w:pPr>
            <w:r w:rsidRPr="00E063B9">
              <w:rPr>
                <w:rFonts w:ascii="Calibri Light" w:hAnsi="Calibri Light" w:cs="Calibri Light"/>
                <w:b/>
                <w:sz w:val="24"/>
                <w:szCs w:val="24"/>
                <w:lang w:val="id"/>
              </w:rPr>
              <w:t>Pesan</w:t>
            </w:r>
          </w:p>
        </w:tc>
        <w:tc>
          <w:tcPr>
            <w:tcW w:w="3020" w:type="dxa"/>
            <w:vAlign w:val="center"/>
          </w:tcPr>
          <w:p w14:paraId="51812566" w14:textId="0C0B8C81" w:rsidR="00D70F28" w:rsidRPr="00E063B9" w:rsidRDefault="00E063B9" w:rsidP="00E063B9">
            <w:pPr>
              <w:pStyle w:val="TableParagraph"/>
              <w:ind w:left="108"/>
              <w:jc w:val="center"/>
              <w:rPr>
                <w:rFonts w:ascii="Calibri Light" w:hAnsi="Calibri Light" w:cs="Calibri Light"/>
                <w:b/>
                <w:sz w:val="24"/>
                <w:szCs w:val="24"/>
              </w:rPr>
            </w:pPr>
            <w:r w:rsidRPr="00E063B9">
              <w:rPr>
                <w:rFonts w:ascii="Calibri Light" w:hAnsi="Calibri Light" w:cs="Calibri Light"/>
                <w:b/>
                <w:sz w:val="24"/>
                <w:szCs w:val="24"/>
                <w:lang w:val="id"/>
              </w:rPr>
              <w:t>Penyebab</w:t>
            </w:r>
          </w:p>
        </w:tc>
        <w:tc>
          <w:tcPr>
            <w:tcW w:w="1697" w:type="dxa"/>
            <w:vAlign w:val="center"/>
          </w:tcPr>
          <w:p w14:paraId="628497A3" w14:textId="77777777" w:rsidR="00D70F28" w:rsidRPr="00E063B9" w:rsidRDefault="005A5385" w:rsidP="00E063B9">
            <w:pPr>
              <w:pStyle w:val="TableParagraph"/>
              <w:ind w:left="141"/>
              <w:jc w:val="center"/>
              <w:rPr>
                <w:rFonts w:ascii="Calibri Light" w:hAnsi="Calibri Light" w:cs="Calibri Light"/>
                <w:b/>
                <w:sz w:val="24"/>
                <w:szCs w:val="24"/>
              </w:rPr>
            </w:pPr>
            <w:r w:rsidRPr="00E063B9">
              <w:rPr>
                <w:rFonts w:ascii="Calibri Light" w:hAnsi="Calibri Light" w:cs="Calibri Light"/>
                <w:b/>
                <w:sz w:val="24"/>
                <w:szCs w:val="24"/>
                <w:lang w:val="id"/>
              </w:rPr>
              <w:t>Tingkat alarm</w:t>
            </w:r>
          </w:p>
        </w:tc>
        <w:tc>
          <w:tcPr>
            <w:tcW w:w="2336" w:type="dxa"/>
            <w:vAlign w:val="center"/>
          </w:tcPr>
          <w:p w14:paraId="13BA4366" w14:textId="77777777" w:rsidR="00D70F28" w:rsidRPr="00E063B9" w:rsidRDefault="005A5385" w:rsidP="00EA7CEC">
            <w:pPr>
              <w:pStyle w:val="TableParagraph"/>
              <w:ind w:left="36"/>
              <w:jc w:val="center"/>
              <w:rPr>
                <w:rFonts w:ascii="Calibri Light" w:hAnsi="Calibri Light" w:cs="Calibri Light"/>
                <w:b/>
                <w:sz w:val="24"/>
                <w:szCs w:val="24"/>
              </w:rPr>
            </w:pPr>
            <w:r w:rsidRPr="00E063B9">
              <w:rPr>
                <w:rFonts w:ascii="Calibri Light" w:hAnsi="Calibri Light" w:cs="Calibri Light"/>
                <w:b/>
                <w:sz w:val="24"/>
                <w:szCs w:val="24"/>
                <w:lang w:val="id"/>
              </w:rPr>
              <w:t>Tindakan yang diambil</w:t>
            </w:r>
          </w:p>
        </w:tc>
      </w:tr>
      <w:tr w:rsidR="00344919" w:rsidRPr="00E063B9" w14:paraId="3E8F3561" w14:textId="77777777" w:rsidTr="001B1E80">
        <w:trPr>
          <w:trHeight w:val="1653"/>
        </w:trPr>
        <w:tc>
          <w:tcPr>
            <w:tcW w:w="2487" w:type="dxa"/>
            <w:vAlign w:val="center"/>
          </w:tcPr>
          <w:p w14:paraId="189C4042" w14:textId="722A8693" w:rsidR="00344919" w:rsidRPr="00E063B9" w:rsidRDefault="00344919" w:rsidP="001B1E80">
            <w:pPr>
              <w:pStyle w:val="TableParagraph"/>
              <w:spacing w:line="271" w:lineRule="auto"/>
              <w:ind w:left="0"/>
              <w:jc w:val="center"/>
              <w:rPr>
                <w:rFonts w:ascii="Calibri Light" w:hAnsi="Calibri Light" w:cs="Calibri Light"/>
                <w:sz w:val="24"/>
                <w:szCs w:val="24"/>
              </w:rPr>
            </w:pPr>
            <w:r w:rsidRPr="00E063B9">
              <w:rPr>
                <w:rFonts w:ascii="Calibri Light" w:hAnsi="Calibri Light" w:cs="Calibri Light"/>
                <w:sz w:val="24"/>
                <w:szCs w:val="24"/>
              </w:rPr>
              <w:t>AG Baro Press Out Of Range</w:t>
            </w:r>
          </w:p>
        </w:tc>
        <w:tc>
          <w:tcPr>
            <w:tcW w:w="3020" w:type="dxa"/>
            <w:vAlign w:val="center"/>
          </w:tcPr>
          <w:p w14:paraId="3D59DD13" w14:textId="285C95E9" w:rsidR="00344919" w:rsidRPr="00E063B9" w:rsidRDefault="00344919" w:rsidP="00E063B9">
            <w:pPr>
              <w:pStyle w:val="TableParagraph"/>
              <w:spacing w:line="271" w:lineRule="auto"/>
              <w:ind w:left="132" w:right="122"/>
              <w:rPr>
                <w:rFonts w:ascii="Calibri Light" w:hAnsi="Calibri Light" w:cs="Calibri Light"/>
                <w:sz w:val="24"/>
                <w:szCs w:val="24"/>
              </w:rPr>
            </w:pPr>
            <w:r w:rsidRPr="00E063B9">
              <w:rPr>
                <w:rFonts w:ascii="Calibri Light" w:hAnsi="Calibri Light" w:cs="Calibri Light"/>
                <w:sz w:val="24"/>
                <w:szCs w:val="24"/>
                <w:lang w:val="id"/>
              </w:rPr>
              <w:t>Tekanan</w:t>
            </w:r>
            <w:r w:rsidRPr="00E063B9">
              <w:rPr>
                <w:rFonts w:ascii="Calibri Light" w:hAnsi="Calibri Light" w:cs="Calibri Light"/>
                <w:sz w:val="24"/>
                <w:szCs w:val="24"/>
              </w:rPr>
              <w:t xml:space="preserve"> </w:t>
            </w:r>
            <w:r w:rsidRPr="00E063B9">
              <w:rPr>
                <w:rFonts w:ascii="Calibri Light" w:hAnsi="Calibri Light" w:cs="Calibri Light"/>
                <w:sz w:val="24"/>
                <w:szCs w:val="24"/>
                <w:lang w:val="id"/>
              </w:rPr>
              <w:t>barometrik</w:t>
            </w:r>
            <w:r w:rsidRPr="00E063B9">
              <w:rPr>
                <w:rFonts w:ascii="Calibri Light" w:hAnsi="Calibri Light" w:cs="Calibri Light"/>
                <w:sz w:val="24"/>
                <w:szCs w:val="24"/>
              </w:rPr>
              <w:t xml:space="preserve"> </w:t>
            </w:r>
            <w:r w:rsidRPr="00E063B9">
              <w:rPr>
                <w:rFonts w:ascii="Calibri Light" w:hAnsi="Calibri Light" w:cs="Calibri Light"/>
                <w:sz w:val="24"/>
                <w:szCs w:val="24"/>
                <w:lang w:val="id"/>
              </w:rPr>
              <w:t xml:space="preserve">melebihi </w:t>
            </w:r>
            <w:r w:rsidRPr="00E063B9">
              <w:rPr>
                <w:rFonts w:ascii="Calibri Light" w:hAnsi="Calibri Light" w:cs="Calibri Light"/>
                <w:spacing w:val="-3"/>
                <w:sz w:val="24"/>
                <w:szCs w:val="24"/>
                <w:lang w:val="id"/>
              </w:rPr>
              <w:t xml:space="preserve"> </w:t>
            </w:r>
            <w:r w:rsidRPr="00E063B9">
              <w:rPr>
                <w:rFonts w:ascii="Calibri Light" w:hAnsi="Calibri Light" w:cs="Calibri Light"/>
                <w:sz w:val="24"/>
                <w:szCs w:val="24"/>
                <w:lang w:val="id"/>
              </w:rPr>
              <w:t xml:space="preserve"> </w:t>
            </w:r>
            <w:r w:rsidR="00E063B9" w:rsidRPr="00E063B9">
              <w:rPr>
                <w:rFonts w:ascii="Calibri Light" w:hAnsi="Calibri Light" w:cs="Calibri Light"/>
                <w:sz w:val="24"/>
                <w:szCs w:val="24"/>
                <w:lang w:val="id"/>
              </w:rPr>
              <w:t>rentang kerja</w:t>
            </w:r>
            <w:r w:rsidRPr="00E063B9">
              <w:rPr>
                <w:rFonts w:ascii="Calibri Light" w:hAnsi="Calibri Light" w:cs="Calibri Light"/>
                <w:sz w:val="24"/>
                <w:szCs w:val="24"/>
                <w:lang w:val="id"/>
              </w:rPr>
              <w:t xml:space="preserve"> </w:t>
            </w:r>
            <w:r w:rsidRPr="00E063B9">
              <w:rPr>
                <w:rFonts w:ascii="Calibri Light" w:hAnsi="Calibri Light" w:cs="Calibri Light"/>
                <w:spacing w:val="-1"/>
                <w:sz w:val="24"/>
                <w:szCs w:val="24"/>
                <w:lang w:val="id"/>
              </w:rPr>
              <w:t xml:space="preserve">barometrik </w:t>
            </w:r>
            <w:r w:rsidR="00E063B9" w:rsidRPr="00E063B9">
              <w:rPr>
                <w:rFonts w:ascii="Calibri Light" w:hAnsi="Calibri Light" w:cs="Calibri Light"/>
                <w:sz w:val="24"/>
                <w:szCs w:val="24"/>
                <w:lang w:val="id"/>
              </w:rPr>
              <w:t>yang ditentukan</w:t>
            </w:r>
          </w:p>
        </w:tc>
        <w:tc>
          <w:tcPr>
            <w:tcW w:w="1697" w:type="dxa"/>
            <w:vAlign w:val="center"/>
          </w:tcPr>
          <w:p w14:paraId="35389013" w14:textId="77777777" w:rsidR="00344919" w:rsidRPr="00E063B9" w:rsidRDefault="00344919" w:rsidP="001B1E80">
            <w:pPr>
              <w:pStyle w:val="TableParagraph"/>
              <w:ind w:left="0"/>
              <w:jc w:val="center"/>
              <w:rPr>
                <w:rFonts w:ascii="Calibri Light" w:hAnsi="Calibri Light" w:cs="Calibri Light"/>
                <w:sz w:val="24"/>
                <w:szCs w:val="24"/>
              </w:rPr>
            </w:pPr>
            <w:r w:rsidRPr="00E063B9">
              <w:rPr>
                <w:rFonts w:ascii="Calibri Light" w:hAnsi="Calibri Light" w:cs="Calibri Light"/>
                <w:sz w:val="24"/>
                <w:szCs w:val="24"/>
                <w:lang w:val="id"/>
              </w:rPr>
              <w:t>Tinggi</w:t>
            </w:r>
          </w:p>
        </w:tc>
        <w:tc>
          <w:tcPr>
            <w:tcW w:w="2336" w:type="dxa"/>
            <w:vAlign w:val="center"/>
          </w:tcPr>
          <w:p w14:paraId="55FBF913" w14:textId="3AAF0102" w:rsidR="00344919" w:rsidRPr="00E063B9" w:rsidRDefault="00344919" w:rsidP="00E063B9">
            <w:pPr>
              <w:pStyle w:val="TableParagraph"/>
              <w:spacing w:line="271" w:lineRule="auto"/>
              <w:ind w:left="129" w:right="120"/>
              <w:jc w:val="both"/>
              <w:rPr>
                <w:rFonts w:ascii="Calibri Light" w:hAnsi="Calibri Light" w:cs="Calibri Light"/>
                <w:sz w:val="24"/>
                <w:szCs w:val="24"/>
              </w:rPr>
            </w:pPr>
            <w:r w:rsidRPr="00E063B9">
              <w:rPr>
                <w:rFonts w:ascii="Calibri Light" w:hAnsi="Calibri Light" w:cs="Calibri Light"/>
                <w:sz w:val="24"/>
                <w:szCs w:val="24"/>
                <w:lang w:val="id"/>
              </w:rPr>
              <w:t xml:space="preserve">Pastikan modul AG </w:t>
            </w:r>
            <w:r w:rsidRPr="00E063B9">
              <w:rPr>
                <w:rFonts w:ascii="Calibri Light" w:hAnsi="Calibri Light" w:cs="Calibri Light"/>
                <w:spacing w:val="-4"/>
                <w:sz w:val="24"/>
                <w:szCs w:val="24"/>
                <w:lang w:val="id"/>
              </w:rPr>
              <w:t xml:space="preserve">digunakan </w:t>
            </w:r>
            <w:r w:rsidRPr="00E063B9">
              <w:rPr>
                <w:rFonts w:ascii="Calibri Light" w:hAnsi="Calibri Light" w:cs="Calibri Light"/>
                <w:sz w:val="24"/>
                <w:szCs w:val="24"/>
                <w:lang w:val="id"/>
              </w:rPr>
              <w:t xml:space="preserve"> dalam </w:t>
            </w:r>
            <w:r w:rsidR="00E063B9">
              <w:rPr>
                <w:rFonts w:ascii="Calibri Light" w:hAnsi="Calibri Light" w:cs="Calibri Light"/>
                <w:sz w:val="24"/>
                <w:szCs w:val="24"/>
                <w:lang w:val="id"/>
              </w:rPr>
              <w:t>rentang</w:t>
            </w:r>
            <w:r w:rsidRPr="00E063B9">
              <w:rPr>
                <w:rFonts w:ascii="Calibri Light" w:hAnsi="Calibri Light" w:cs="Calibri Light"/>
                <w:sz w:val="24"/>
                <w:szCs w:val="24"/>
                <w:lang w:val="id"/>
              </w:rPr>
              <w:t xml:space="preserve"> tekanan barometrik yang ditentukan.</w:t>
            </w:r>
          </w:p>
        </w:tc>
      </w:tr>
      <w:tr w:rsidR="00344919" w:rsidRPr="00E063B9" w14:paraId="34B4721F" w14:textId="77777777" w:rsidTr="001B1E80">
        <w:trPr>
          <w:trHeight w:val="1343"/>
        </w:trPr>
        <w:tc>
          <w:tcPr>
            <w:tcW w:w="2487" w:type="dxa"/>
            <w:vAlign w:val="center"/>
          </w:tcPr>
          <w:p w14:paraId="67634F27" w14:textId="1D589E24" w:rsidR="00344919" w:rsidRPr="00E063B9" w:rsidRDefault="00344919" w:rsidP="001B1E80">
            <w:pPr>
              <w:pStyle w:val="TableParagraph"/>
              <w:spacing w:line="271" w:lineRule="auto"/>
              <w:ind w:left="0" w:right="124"/>
              <w:jc w:val="center"/>
              <w:rPr>
                <w:rFonts w:ascii="Calibri Light" w:hAnsi="Calibri Light" w:cs="Calibri Light"/>
                <w:sz w:val="24"/>
                <w:szCs w:val="24"/>
              </w:rPr>
            </w:pPr>
            <w:r w:rsidRPr="00E063B9">
              <w:rPr>
                <w:rFonts w:ascii="Calibri Light" w:hAnsi="Calibri Light" w:cs="Calibri Light"/>
                <w:sz w:val="24"/>
                <w:szCs w:val="24"/>
              </w:rPr>
              <w:t>A</w:t>
            </w:r>
            <w:r w:rsidR="001B1E80" w:rsidRPr="00E063B9">
              <w:rPr>
                <w:rFonts w:ascii="Calibri Light" w:hAnsi="Calibri Light" w:cs="Calibri Light"/>
                <w:sz w:val="24"/>
                <w:szCs w:val="24"/>
              </w:rPr>
              <w:t xml:space="preserve">G </w:t>
            </w:r>
            <w:r w:rsidRPr="00E063B9">
              <w:rPr>
                <w:rFonts w:ascii="Calibri Light" w:hAnsi="Calibri Light" w:cs="Calibri Light"/>
                <w:sz w:val="24"/>
                <w:szCs w:val="24"/>
              </w:rPr>
              <w:t>Mixed</w:t>
            </w:r>
            <w:r w:rsidR="001B1E80" w:rsidRPr="00E063B9">
              <w:rPr>
                <w:rFonts w:ascii="Calibri Light" w:hAnsi="Calibri Light" w:cs="Calibri Light"/>
                <w:sz w:val="24"/>
                <w:szCs w:val="24"/>
              </w:rPr>
              <w:t xml:space="preserve"> </w:t>
            </w:r>
            <w:r w:rsidRPr="00E063B9">
              <w:rPr>
                <w:rFonts w:ascii="Calibri Light" w:hAnsi="Calibri Light" w:cs="Calibri Light"/>
                <w:spacing w:val="-4"/>
                <w:sz w:val="24"/>
                <w:szCs w:val="24"/>
              </w:rPr>
              <w:t>Agents</w:t>
            </w:r>
            <w:r w:rsidR="001B1E80" w:rsidRPr="00E063B9">
              <w:rPr>
                <w:rFonts w:ascii="Calibri Light" w:hAnsi="Calibri Light" w:cs="Calibri Light"/>
                <w:spacing w:val="-4"/>
                <w:sz w:val="24"/>
                <w:szCs w:val="24"/>
              </w:rPr>
              <w:t xml:space="preserve"> </w:t>
            </w:r>
            <w:r w:rsidRPr="00E063B9">
              <w:rPr>
                <w:rFonts w:ascii="Calibri Light" w:hAnsi="Calibri Light" w:cs="Calibri Light"/>
                <w:sz w:val="24"/>
                <w:szCs w:val="24"/>
              </w:rPr>
              <w:t>MAC&lt;3</w:t>
            </w:r>
          </w:p>
        </w:tc>
        <w:tc>
          <w:tcPr>
            <w:tcW w:w="3020" w:type="dxa"/>
            <w:vAlign w:val="center"/>
          </w:tcPr>
          <w:p w14:paraId="67E07736" w14:textId="77777777" w:rsidR="00344919" w:rsidRPr="00E063B9" w:rsidRDefault="00344919" w:rsidP="001B1E80">
            <w:pPr>
              <w:pStyle w:val="TableParagraph"/>
              <w:spacing w:line="271" w:lineRule="auto"/>
              <w:ind w:left="132" w:right="122"/>
              <w:rPr>
                <w:rFonts w:ascii="Calibri Light" w:hAnsi="Calibri Light" w:cs="Calibri Light"/>
                <w:sz w:val="24"/>
                <w:szCs w:val="24"/>
              </w:rPr>
            </w:pPr>
            <w:r w:rsidRPr="00E063B9">
              <w:rPr>
                <w:rFonts w:ascii="Calibri Light" w:hAnsi="Calibri Light" w:cs="Calibri Light"/>
                <w:sz w:val="24"/>
                <w:szCs w:val="24"/>
                <w:lang w:val="id"/>
              </w:rPr>
              <w:t xml:space="preserve">Dua jenis agen anestesi hadir dalam campuran </w:t>
            </w:r>
            <w:r w:rsidRPr="00E063B9">
              <w:rPr>
                <w:rFonts w:ascii="Calibri Light" w:hAnsi="Calibri Light" w:cs="Calibri Light"/>
                <w:spacing w:val="-5"/>
                <w:sz w:val="24"/>
                <w:szCs w:val="24"/>
                <w:lang w:val="id"/>
              </w:rPr>
              <w:t xml:space="preserve">gas </w:t>
            </w:r>
            <w:r w:rsidRPr="00E063B9">
              <w:rPr>
                <w:rFonts w:ascii="Calibri Light" w:hAnsi="Calibri Light" w:cs="Calibri Light"/>
                <w:sz w:val="24"/>
                <w:szCs w:val="24"/>
                <w:lang w:val="id"/>
              </w:rPr>
              <w:t xml:space="preserve"> , dan </w:t>
            </w:r>
            <w:r w:rsidRPr="00E063B9">
              <w:rPr>
                <w:rFonts w:ascii="Calibri Light" w:hAnsi="Calibri Light" w:cs="Calibri Light"/>
                <w:sz w:val="24"/>
                <w:szCs w:val="24"/>
                <w:lang w:val="id"/>
              </w:rPr>
              <w:tab/>
              <w:t xml:space="preserve"> </w:t>
            </w:r>
            <w:r w:rsidRPr="00E063B9">
              <w:rPr>
                <w:rFonts w:ascii="Calibri Light" w:hAnsi="Calibri Light" w:cs="Calibri Light"/>
                <w:spacing w:val="-6"/>
                <w:sz w:val="24"/>
                <w:szCs w:val="24"/>
                <w:lang w:val="id"/>
              </w:rPr>
              <w:t xml:space="preserve"> </w:t>
            </w:r>
            <w:r w:rsidRPr="00E063B9">
              <w:rPr>
                <w:rFonts w:ascii="Calibri Light" w:hAnsi="Calibri Light" w:cs="Calibri Light"/>
                <w:sz w:val="24"/>
                <w:szCs w:val="24"/>
                <w:lang w:val="id"/>
              </w:rPr>
              <w:t xml:space="preserve"> konsentrasi rendah.</w:t>
            </w:r>
          </w:p>
        </w:tc>
        <w:tc>
          <w:tcPr>
            <w:tcW w:w="1697" w:type="dxa"/>
            <w:vAlign w:val="center"/>
          </w:tcPr>
          <w:p w14:paraId="22EAD8E1" w14:textId="77777777" w:rsidR="00344919" w:rsidRPr="00E063B9" w:rsidRDefault="00344919" w:rsidP="001B1E80">
            <w:pPr>
              <w:pStyle w:val="TableParagraph"/>
              <w:ind w:left="0"/>
              <w:jc w:val="center"/>
              <w:rPr>
                <w:rFonts w:ascii="Calibri Light" w:hAnsi="Calibri Light" w:cs="Calibri Light"/>
                <w:sz w:val="24"/>
                <w:szCs w:val="24"/>
              </w:rPr>
            </w:pPr>
            <w:r w:rsidRPr="00E063B9">
              <w:rPr>
                <w:rFonts w:ascii="Calibri Light" w:hAnsi="Calibri Light" w:cs="Calibri Light"/>
                <w:sz w:val="24"/>
                <w:szCs w:val="24"/>
                <w:lang w:val="id"/>
              </w:rPr>
              <w:t>Rendah</w:t>
            </w:r>
          </w:p>
        </w:tc>
        <w:tc>
          <w:tcPr>
            <w:tcW w:w="2336" w:type="dxa"/>
            <w:vAlign w:val="center"/>
          </w:tcPr>
          <w:p w14:paraId="268EE5EA" w14:textId="03A8302F" w:rsidR="00344919" w:rsidRPr="00E063B9" w:rsidRDefault="00E063B9" w:rsidP="001B1E80">
            <w:pPr>
              <w:pStyle w:val="TableParagraph"/>
              <w:ind w:left="129" w:right="120"/>
              <w:jc w:val="both"/>
              <w:rPr>
                <w:rFonts w:ascii="Calibri Light" w:hAnsi="Calibri Light" w:cs="Calibri Light"/>
                <w:sz w:val="24"/>
                <w:szCs w:val="24"/>
              </w:rPr>
            </w:pPr>
            <w:r>
              <w:rPr>
                <w:rFonts w:ascii="Calibri Light" w:hAnsi="Calibri Light" w:cs="Calibri Light"/>
                <w:sz w:val="24"/>
                <w:szCs w:val="24"/>
                <w:lang w:val="id"/>
              </w:rPr>
              <w:t>Sesuaikan</w:t>
            </w:r>
          </w:p>
          <w:p w14:paraId="531701FF" w14:textId="77777777" w:rsidR="00344919" w:rsidRPr="00E063B9" w:rsidRDefault="00344919" w:rsidP="001B1E80">
            <w:pPr>
              <w:pStyle w:val="TableParagraph"/>
              <w:spacing w:line="271" w:lineRule="auto"/>
              <w:ind w:left="129" w:right="120"/>
              <w:jc w:val="both"/>
              <w:rPr>
                <w:rFonts w:ascii="Calibri Light" w:hAnsi="Calibri Light" w:cs="Calibri Light"/>
                <w:sz w:val="24"/>
                <w:szCs w:val="24"/>
              </w:rPr>
            </w:pPr>
            <w:r w:rsidRPr="00E063B9">
              <w:rPr>
                <w:rFonts w:ascii="Calibri Light" w:hAnsi="Calibri Light" w:cs="Calibri Light"/>
                <w:sz w:val="24"/>
                <w:szCs w:val="24"/>
                <w:lang w:val="id"/>
              </w:rPr>
              <w:t>konsentrasi agen anestesi jika diperlukan.</w:t>
            </w:r>
          </w:p>
        </w:tc>
      </w:tr>
      <w:tr w:rsidR="00344919" w:rsidRPr="00E063B9" w14:paraId="4F51AFA5" w14:textId="77777777" w:rsidTr="001B1E80">
        <w:trPr>
          <w:trHeight w:val="1341"/>
        </w:trPr>
        <w:tc>
          <w:tcPr>
            <w:tcW w:w="2487" w:type="dxa"/>
            <w:vAlign w:val="center"/>
          </w:tcPr>
          <w:p w14:paraId="316538E3" w14:textId="795B7DC0" w:rsidR="00344919" w:rsidRPr="00E063B9" w:rsidRDefault="00344919" w:rsidP="001B1E80">
            <w:pPr>
              <w:pStyle w:val="TableParagraph"/>
              <w:spacing w:line="271" w:lineRule="auto"/>
              <w:ind w:left="0" w:right="124"/>
              <w:jc w:val="center"/>
              <w:rPr>
                <w:rFonts w:ascii="Calibri Light" w:hAnsi="Calibri Light" w:cs="Calibri Light"/>
                <w:sz w:val="24"/>
                <w:szCs w:val="24"/>
              </w:rPr>
            </w:pPr>
            <w:r w:rsidRPr="00E063B9">
              <w:rPr>
                <w:rFonts w:ascii="Calibri Light" w:hAnsi="Calibri Light" w:cs="Calibri Light"/>
                <w:sz w:val="24"/>
                <w:szCs w:val="24"/>
              </w:rPr>
              <w:t>AG</w:t>
            </w:r>
            <w:r w:rsidR="001B1E80" w:rsidRPr="00E063B9">
              <w:rPr>
                <w:rFonts w:ascii="Calibri Light" w:hAnsi="Calibri Light" w:cs="Calibri Light"/>
                <w:sz w:val="24"/>
                <w:szCs w:val="24"/>
              </w:rPr>
              <w:t xml:space="preserve"> </w:t>
            </w:r>
            <w:r w:rsidRPr="00E063B9">
              <w:rPr>
                <w:rFonts w:ascii="Calibri Light" w:hAnsi="Calibri Light" w:cs="Calibri Light"/>
                <w:sz w:val="24"/>
                <w:szCs w:val="24"/>
              </w:rPr>
              <w:t>Mixed</w:t>
            </w:r>
            <w:r w:rsidR="001B1E80" w:rsidRPr="00E063B9">
              <w:rPr>
                <w:rFonts w:ascii="Calibri Light" w:hAnsi="Calibri Light" w:cs="Calibri Light"/>
                <w:sz w:val="24"/>
                <w:szCs w:val="24"/>
              </w:rPr>
              <w:t xml:space="preserve"> </w:t>
            </w:r>
            <w:r w:rsidRPr="00E063B9">
              <w:rPr>
                <w:rFonts w:ascii="Calibri Light" w:hAnsi="Calibri Light" w:cs="Calibri Light"/>
                <w:spacing w:val="-4"/>
                <w:sz w:val="24"/>
                <w:szCs w:val="24"/>
              </w:rPr>
              <w:t>Agent</w:t>
            </w:r>
            <w:r w:rsidR="001B1E80" w:rsidRPr="00E063B9">
              <w:rPr>
                <w:rFonts w:ascii="Calibri Light" w:hAnsi="Calibri Light" w:cs="Calibri Light"/>
                <w:spacing w:val="-4"/>
                <w:sz w:val="24"/>
                <w:szCs w:val="24"/>
              </w:rPr>
              <w:t xml:space="preserve">s </w:t>
            </w:r>
            <w:r w:rsidRPr="00E063B9">
              <w:rPr>
                <w:rFonts w:ascii="Calibri Light" w:hAnsi="Calibri Light" w:cs="Calibri Light"/>
                <w:sz w:val="24"/>
                <w:szCs w:val="24"/>
              </w:rPr>
              <w:t>MAC≥3</w:t>
            </w:r>
          </w:p>
        </w:tc>
        <w:tc>
          <w:tcPr>
            <w:tcW w:w="3020" w:type="dxa"/>
            <w:vAlign w:val="center"/>
          </w:tcPr>
          <w:p w14:paraId="13441B8F" w14:textId="58500599" w:rsidR="00344919" w:rsidRPr="00E063B9" w:rsidRDefault="00344919" w:rsidP="001B1E80">
            <w:pPr>
              <w:pStyle w:val="TableParagraph"/>
              <w:tabs>
                <w:tab w:val="left" w:pos="1590"/>
                <w:tab w:val="left" w:pos="2591"/>
              </w:tabs>
              <w:spacing w:line="271" w:lineRule="auto"/>
              <w:ind w:left="132" w:right="122"/>
              <w:rPr>
                <w:rFonts w:ascii="Calibri Light" w:hAnsi="Calibri Light" w:cs="Calibri Light"/>
                <w:sz w:val="24"/>
                <w:szCs w:val="24"/>
              </w:rPr>
            </w:pPr>
            <w:r w:rsidRPr="00E063B9">
              <w:rPr>
                <w:rFonts w:ascii="Calibri Light" w:hAnsi="Calibri Light" w:cs="Calibri Light"/>
                <w:sz w:val="24"/>
                <w:szCs w:val="24"/>
                <w:lang w:val="id"/>
              </w:rPr>
              <w:t xml:space="preserve">Dua jenis agen </w:t>
            </w:r>
            <w:r w:rsidRPr="00E063B9">
              <w:rPr>
                <w:rFonts w:ascii="Calibri Light" w:hAnsi="Calibri Light" w:cs="Calibri Light"/>
                <w:spacing w:val="-2"/>
                <w:sz w:val="24"/>
                <w:szCs w:val="24"/>
                <w:lang w:val="id"/>
              </w:rPr>
              <w:t xml:space="preserve">anestesi </w:t>
            </w:r>
            <w:r w:rsidRPr="00E063B9">
              <w:rPr>
                <w:rFonts w:ascii="Calibri Light" w:hAnsi="Calibri Light" w:cs="Calibri Light"/>
                <w:sz w:val="24"/>
                <w:szCs w:val="24"/>
                <w:lang w:val="id"/>
              </w:rPr>
              <w:t xml:space="preserve"> hadir dalam campuran </w:t>
            </w:r>
            <w:r w:rsidRPr="00E063B9">
              <w:rPr>
                <w:rFonts w:ascii="Calibri Light" w:hAnsi="Calibri Light" w:cs="Calibri Light"/>
                <w:spacing w:val="-5"/>
                <w:sz w:val="24"/>
                <w:szCs w:val="24"/>
                <w:lang w:val="id"/>
              </w:rPr>
              <w:t xml:space="preserve">gas </w:t>
            </w:r>
            <w:r w:rsidRPr="00E063B9">
              <w:rPr>
                <w:rFonts w:ascii="Calibri Light" w:hAnsi="Calibri Light" w:cs="Calibri Light"/>
                <w:sz w:val="24"/>
                <w:szCs w:val="24"/>
                <w:lang w:val="id"/>
              </w:rPr>
              <w:t xml:space="preserve"> dan  </w:t>
            </w:r>
            <w:r w:rsidRPr="00E063B9">
              <w:rPr>
                <w:rFonts w:ascii="Calibri Light" w:hAnsi="Calibri Light" w:cs="Calibri Light"/>
                <w:spacing w:val="-6"/>
                <w:sz w:val="24"/>
                <w:szCs w:val="24"/>
                <w:lang w:val="id"/>
              </w:rPr>
              <w:t xml:space="preserve"> </w:t>
            </w:r>
            <w:r w:rsidRPr="00E063B9">
              <w:rPr>
                <w:rFonts w:ascii="Calibri Light" w:hAnsi="Calibri Light" w:cs="Calibri Light"/>
                <w:sz w:val="24"/>
                <w:szCs w:val="24"/>
                <w:lang w:val="id"/>
              </w:rPr>
              <w:t xml:space="preserve"> konsentrasi tinggi.</w:t>
            </w:r>
          </w:p>
        </w:tc>
        <w:tc>
          <w:tcPr>
            <w:tcW w:w="1697" w:type="dxa"/>
            <w:vAlign w:val="center"/>
          </w:tcPr>
          <w:p w14:paraId="147B1B27" w14:textId="77777777" w:rsidR="00344919" w:rsidRPr="00E063B9" w:rsidRDefault="00344919" w:rsidP="001B1E80">
            <w:pPr>
              <w:pStyle w:val="TableParagraph"/>
              <w:ind w:left="0"/>
              <w:jc w:val="center"/>
              <w:rPr>
                <w:rFonts w:ascii="Calibri Light" w:hAnsi="Calibri Light" w:cs="Calibri Light"/>
                <w:sz w:val="24"/>
                <w:szCs w:val="24"/>
              </w:rPr>
            </w:pPr>
            <w:r w:rsidRPr="00E063B9">
              <w:rPr>
                <w:rFonts w:ascii="Calibri Light" w:hAnsi="Calibri Light" w:cs="Calibri Light"/>
                <w:sz w:val="24"/>
                <w:szCs w:val="24"/>
                <w:lang w:val="id"/>
              </w:rPr>
              <w:t>Menengah</w:t>
            </w:r>
          </w:p>
        </w:tc>
        <w:tc>
          <w:tcPr>
            <w:tcW w:w="2336" w:type="dxa"/>
            <w:vAlign w:val="center"/>
          </w:tcPr>
          <w:p w14:paraId="51CD62BC" w14:textId="77777777" w:rsidR="00344919" w:rsidRPr="00E063B9" w:rsidRDefault="00344919" w:rsidP="001B1E80">
            <w:pPr>
              <w:pStyle w:val="TableParagraph"/>
              <w:ind w:left="129" w:right="120"/>
              <w:jc w:val="both"/>
              <w:rPr>
                <w:rFonts w:ascii="Calibri Light" w:hAnsi="Calibri Light" w:cs="Calibri Light"/>
                <w:sz w:val="24"/>
                <w:szCs w:val="24"/>
              </w:rPr>
            </w:pPr>
            <w:r w:rsidRPr="00E063B9">
              <w:rPr>
                <w:rFonts w:ascii="Calibri Light" w:hAnsi="Calibri Light" w:cs="Calibri Light"/>
                <w:sz w:val="24"/>
                <w:szCs w:val="24"/>
                <w:lang w:val="id"/>
              </w:rPr>
              <w:t>Sesuaikan konsentrasi agen anestesi jika diperlukan.</w:t>
            </w:r>
          </w:p>
        </w:tc>
      </w:tr>
      <w:tr w:rsidR="00344919" w:rsidRPr="00E063B9" w14:paraId="61CF3CCB" w14:textId="77777777" w:rsidTr="001B1E80">
        <w:trPr>
          <w:trHeight w:val="3621"/>
        </w:trPr>
        <w:tc>
          <w:tcPr>
            <w:tcW w:w="2487" w:type="dxa"/>
            <w:vAlign w:val="center"/>
          </w:tcPr>
          <w:p w14:paraId="58E43B74" w14:textId="6657FD0C" w:rsidR="00344919" w:rsidRPr="00E063B9" w:rsidRDefault="00344919" w:rsidP="001B1E80">
            <w:pPr>
              <w:pStyle w:val="TableParagraph"/>
              <w:ind w:left="0"/>
              <w:jc w:val="center"/>
              <w:rPr>
                <w:rFonts w:ascii="Calibri Light" w:hAnsi="Calibri Light" w:cs="Calibri Light"/>
                <w:sz w:val="24"/>
                <w:szCs w:val="24"/>
              </w:rPr>
            </w:pPr>
            <w:r w:rsidRPr="00E063B9">
              <w:rPr>
                <w:rFonts w:ascii="Calibri Light" w:hAnsi="Calibri Light" w:cs="Calibri Light"/>
                <w:sz w:val="24"/>
                <w:szCs w:val="24"/>
              </w:rPr>
              <w:t>AG AA Id Unreliable</w:t>
            </w:r>
          </w:p>
        </w:tc>
        <w:tc>
          <w:tcPr>
            <w:tcW w:w="3020" w:type="dxa"/>
            <w:vAlign w:val="center"/>
          </w:tcPr>
          <w:p w14:paraId="46C9A403" w14:textId="11DD4E22" w:rsidR="00344919" w:rsidRPr="00E063B9" w:rsidRDefault="00344919" w:rsidP="009555AA">
            <w:pPr>
              <w:pStyle w:val="TableParagraph"/>
              <w:numPr>
                <w:ilvl w:val="0"/>
                <w:numId w:val="197"/>
              </w:numPr>
              <w:spacing w:line="271" w:lineRule="auto"/>
              <w:ind w:left="350" w:right="119" w:hanging="218"/>
              <w:rPr>
                <w:rFonts w:ascii="Calibri Light" w:hAnsi="Calibri Light" w:cs="Calibri Light"/>
                <w:sz w:val="24"/>
                <w:szCs w:val="24"/>
              </w:rPr>
            </w:pPr>
            <w:r w:rsidRPr="00E063B9">
              <w:rPr>
                <w:rFonts w:ascii="Calibri Light" w:hAnsi="Calibri Light" w:cs="Calibri Light"/>
                <w:sz w:val="24"/>
                <w:szCs w:val="24"/>
                <w:lang w:val="id"/>
              </w:rPr>
              <w:t xml:space="preserve">Mainstream: adaptor </w:t>
            </w:r>
            <w:r w:rsidR="00E063B9">
              <w:rPr>
                <w:rFonts w:ascii="Calibri Light" w:hAnsi="Calibri Light" w:cs="Calibri Light"/>
                <w:sz w:val="24"/>
                <w:szCs w:val="24"/>
                <w:lang w:val="id"/>
              </w:rPr>
              <w:t>jalur udara/</w:t>
            </w:r>
            <w:r w:rsidR="00E063B9">
              <w:rPr>
                <w:rFonts w:ascii="Calibri Light" w:hAnsi="Calibri Light" w:cs="Calibri Light"/>
                <w:i/>
                <w:spacing w:val="-3"/>
                <w:sz w:val="24"/>
                <w:szCs w:val="24"/>
                <w:lang w:val="id"/>
              </w:rPr>
              <w:t>airway</w:t>
            </w:r>
            <w:r w:rsidR="001B1E80" w:rsidRPr="00E063B9">
              <w:rPr>
                <w:rFonts w:ascii="Calibri Light" w:hAnsi="Calibri Light" w:cs="Calibri Light"/>
                <w:spacing w:val="-3"/>
                <w:sz w:val="24"/>
                <w:szCs w:val="24"/>
              </w:rPr>
              <w:t xml:space="preserve"> </w:t>
            </w:r>
            <w:r w:rsidRPr="00E063B9">
              <w:rPr>
                <w:rFonts w:ascii="Calibri Light" w:hAnsi="Calibri Light" w:cs="Calibri Light"/>
                <w:spacing w:val="-3"/>
                <w:sz w:val="24"/>
                <w:szCs w:val="24"/>
                <w:lang w:val="id"/>
              </w:rPr>
              <w:t xml:space="preserve">diganti </w:t>
            </w:r>
            <w:r w:rsidRPr="00E063B9">
              <w:rPr>
                <w:rFonts w:ascii="Calibri Light" w:hAnsi="Calibri Light" w:cs="Calibri Light"/>
                <w:sz w:val="24"/>
                <w:szCs w:val="24"/>
                <w:lang w:val="id"/>
              </w:rPr>
              <w:t xml:space="preserve"> tanpa </w:t>
            </w:r>
            <w:r w:rsidR="001B1E80" w:rsidRPr="00E063B9">
              <w:rPr>
                <w:rFonts w:ascii="Calibri Light" w:hAnsi="Calibri Light" w:cs="Calibri Light"/>
                <w:sz w:val="24"/>
                <w:szCs w:val="24"/>
              </w:rPr>
              <w:t>reset</w:t>
            </w:r>
            <w:r w:rsidRPr="00E063B9">
              <w:rPr>
                <w:rFonts w:ascii="Calibri Light" w:hAnsi="Calibri Light" w:cs="Calibri Light"/>
                <w:sz w:val="24"/>
                <w:szCs w:val="24"/>
                <w:lang w:val="id"/>
              </w:rPr>
              <w:t>.</w:t>
            </w:r>
          </w:p>
          <w:p w14:paraId="40A5F3E3" w14:textId="62080F86" w:rsidR="00344919" w:rsidRPr="00E063B9" w:rsidRDefault="00344919" w:rsidP="009555AA">
            <w:pPr>
              <w:pStyle w:val="TableParagraph"/>
              <w:numPr>
                <w:ilvl w:val="0"/>
                <w:numId w:val="197"/>
              </w:numPr>
              <w:tabs>
                <w:tab w:val="left" w:pos="466"/>
              </w:tabs>
              <w:spacing w:line="271" w:lineRule="auto"/>
              <w:ind w:left="350" w:right="124" w:hanging="218"/>
              <w:rPr>
                <w:rFonts w:ascii="Calibri Light" w:hAnsi="Calibri Light" w:cs="Calibri Light"/>
                <w:sz w:val="24"/>
                <w:szCs w:val="24"/>
              </w:rPr>
            </w:pPr>
            <w:r w:rsidRPr="00E063B9">
              <w:rPr>
                <w:rFonts w:ascii="Calibri Light" w:hAnsi="Calibri Light" w:cs="Calibri Light"/>
                <w:sz w:val="24"/>
                <w:szCs w:val="24"/>
                <w:lang w:val="id"/>
              </w:rPr>
              <w:t xml:space="preserve">Lebih dari 2 agen </w:t>
            </w:r>
            <w:r w:rsidRPr="00E063B9">
              <w:rPr>
                <w:rFonts w:ascii="Calibri Light" w:hAnsi="Calibri Light" w:cs="Calibri Light"/>
                <w:spacing w:val="-2"/>
                <w:sz w:val="24"/>
                <w:szCs w:val="24"/>
                <w:lang w:val="id"/>
              </w:rPr>
              <w:t xml:space="preserve">anestesi </w:t>
            </w:r>
            <w:r w:rsidRPr="00E063B9">
              <w:rPr>
                <w:rFonts w:ascii="Calibri Light" w:hAnsi="Calibri Light" w:cs="Calibri Light"/>
                <w:sz w:val="24"/>
                <w:szCs w:val="24"/>
                <w:lang w:val="id"/>
              </w:rPr>
              <w:t xml:space="preserve"> </w:t>
            </w:r>
            <w:r w:rsidR="00E063B9">
              <w:rPr>
                <w:rFonts w:ascii="Calibri Light" w:hAnsi="Calibri Light" w:cs="Calibri Light"/>
                <w:sz w:val="24"/>
                <w:szCs w:val="24"/>
                <w:lang w:val="id"/>
              </w:rPr>
              <w:t>ada</w:t>
            </w:r>
            <w:r w:rsidR="001B1E80" w:rsidRPr="00E063B9">
              <w:rPr>
                <w:rFonts w:ascii="Calibri Light" w:hAnsi="Calibri Light" w:cs="Calibri Light"/>
                <w:sz w:val="24"/>
                <w:szCs w:val="24"/>
              </w:rPr>
              <w:t xml:space="preserve"> </w:t>
            </w:r>
            <w:r w:rsidRPr="00E063B9">
              <w:rPr>
                <w:rFonts w:ascii="Calibri Light" w:hAnsi="Calibri Light" w:cs="Calibri Light"/>
                <w:sz w:val="24"/>
                <w:szCs w:val="24"/>
                <w:lang w:val="id"/>
              </w:rPr>
              <w:t>di</w:t>
            </w:r>
            <w:r w:rsidR="001B1E80" w:rsidRPr="00E063B9">
              <w:rPr>
                <w:rFonts w:ascii="Calibri Light" w:hAnsi="Calibri Light" w:cs="Calibri Light"/>
                <w:sz w:val="24"/>
                <w:szCs w:val="24"/>
              </w:rPr>
              <w:t xml:space="preserve"> </w:t>
            </w:r>
            <w:r w:rsidRPr="00E063B9">
              <w:rPr>
                <w:rFonts w:ascii="Calibri Light" w:hAnsi="Calibri Light" w:cs="Calibri Light"/>
                <w:sz w:val="24"/>
                <w:szCs w:val="24"/>
                <w:lang w:val="id"/>
              </w:rPr>
              <w:t>sirkuit pernapasan.</w:t>
            </w:r>
          </w:p>
          <w:p w14:paraId="398A1B6A" w14:textId="74098482" w:rsidR="00344919" w:rsidRPr="00E063B9" w:rsidRDefault="00344919" w:rsidP="009555AA">
            <w:pPr>
              <w:pStyle w:val="TableParagraph"/>
              <w:numPr>
                <w:ilvl w:val="0"/>
                <w:numId w:val="197"/>
              </w:numPr>
              <w:tabs>
                <w:tab w:val="left" w:pos="490"/>
              </w:tabs>
              <w:spacing w:line="271" w:lineRule="auto"/>
              <w:ind w:left="350" w:right="122" w:hanging="218"/>
              <w:rPr>
                <w:rFonts w:ascii="Calibri Light" w:hAnsi="Calibri Light" w:cs="Calibri Light"/>
                <w:sz w:val="24"/>
                <w:szCs w:val="24"/>
              </w:rPr>
            </w:pPr>
            <w:r w:rsidRPr="00E063B9">
              <w:rPr>
                <w:rFonts w:ascii="Calibri Light" w:hAnsi="Calibri Light" w:cs="Calibri Light"/>
                <w:spacing w:val="-7"/>
                <w:sz w:val="24"/>
                <w:szCs w:val="24"/>
                <w:lang w:val="id"/>
              </w:rPr>
              <w:t xml:space="preserve">Konsentrasi tinggi </w:t>
            </w:r>
            <w:r w:rsidRPr="00E063B9">
              <w:rPr>
                <w:rFonts w:ascii="Calibri Light" w:hAnsi="Calibri Light" w:cs="Calibri Light"/>
                <w:sz w:val="24"/>
                <w:szCs w:val="24"/>
                <w:lang w:val="id"/>
              </w:rPr>
              <w:t xml:space="preserve"> pelarut, agen pembersih </w:t>
            </w:r>
            <w:r w:rsidR="00E063B9">
              <w:rPr>
                <w:rFonts w:ascii="Calibri Light" w:hAnsi="Calibri Light" w:cs="Calibri Light"/>
                <w:sz w:val="24"/>
                <w:szCs w:val="24"/>
                <w:lang w:val="id"/>
              </w:rPr>
              <w:t>,</w:t>
            </w:r>
            <w:r w:rsidRPr="00E063B9">
              <w:rPr>
                <w:rFonts w:ascii="Calibri Light" w:hAnsi="Calibri Light" w:cs="Calibri Light"/>
                <w:sz w:val="24"/>
                <w:szCs w:val="24"/>
                <w:lang w:val="id"/>
              </w:rPr>
              <w:t xml:space="preserve"> </w:t>
            </w:r>
            <w:r w:rsidRPr="00E063B9">
              <w:rPr>
                <w:rFonts w:ascii="Calibri Light" w:hAnsi="Calibri Light" w:cs="Calibri Light"/>
                <w:spacing w:val="-6"/>
                <w:sz w:val="24"/>
                <w:szCs w:val="24"/>
                <w:lang w:val="id"/>
              </w:rPr>
              <w:t xml:space="preserve">atau </w:t>
            </w:r>
            <w:r w:rsidRPr="00E063B9">
              <w:rPr>
                <w:rFonts w:ascii="Calibri Light" w:hAnsi="Calibri Light" w:cs="Calibri Light"/>
                <w:sz w:val="24"/>
                <w:szCs w:val="24"/>
                <w:lang w:val="id"/>
              </w:rPr>
              <w:t xml:space="preserve"> gas </w:t>
            </w:r>
            <w:r w:rsidR="00E063B9">
              <w:rPr>
                <w:rFonts w:ascii="Calibri Light" w:hAnsi="Calibri Light" w:cs="Calibri Light"/>
                <w:sz w:val="24"/>
                <w:szCs w:val="24"/>
                <w:lang w:val="id"/>
              </w:rPr>
              <w:t>pengganggu yang</w:t>
            </w:r>
            <w:r w:rsidRPr="00E063B9">
              <w:rPr>
                <w:rFonts w:ascii="Calibri Light" w:hAnsi="Calibri Light" w:cs="Calibri Light"/>
                <w:sz w:val="24"/>
                <w:szCs w:val="24"/>
                <w:lang w:val="id"/>
              </w:rPr>
              <w:t xml:space="preserve">  </w:t>
            </w:r>
            <w:r w:rsidRPr="00E063B9">
              <w:rPr>
                <w:rFonts w:ascii="Calibri Light" w:hAnsi="Calibri Light" w:cs="Calibri Light"/>
                <w:spacing w:val="-4"/>
                <w:sz w:val="24"/>
                <w:szCs w:val="24"/>
                <w:lang w:val="id"/>
              </w:rPr>
              <w:t xml:space="preserve">ada </w:t>
            </w:r>
            <w:r w:rsidRPr="00E063B9">
              <w:rPr>
                <w:rFonts w:ascii="Calibri Light" w:hAnsi="Calibri Light" w:cs="Calibri Light"/>
                <w:sz w:val="24"/>
                <w:szCs w:val="24"/>
                <w:lang w:val="id"/>
              </w:rPr>
              <w:t xml:space="preserve"> di sirkuit </w:t>
            </w:r>
            <w:r w:rsidRPr="00E063B9">
              <w:rPr>
                <w:rFonts w:ascii="Calibri Light" w:hAnsi="Calibri Light" w:cs="Calibri Light"/>
                <w:spacing w:val="-3"/>
                <w:sz w:val="24"/>
                <w:szCs w:val="24"/>
                <w:lang w:val="id"/>
              </w:rPr>
              <w:t>pernapasan</w:t>
            </w:r>
            <w:r w:rsidRPr="00E063B9">
              <w:rPr>
                <w:rFonts w:ascii="Calibri Light" w:hAnsi="Calibri Light" w:cs="Calibri Light"/>
                <w:sz w:val="24"/>
                <w:szCs w:val="24"/>
                <w:lang w:val="id"/>
              </w:rPr>
              <w:t>.</w:t>
            </w:r>
          </w:p>
        </w:tc>
        <w:tc>
          <w:tcPr>
            <w:tcW w:w="1697" w:type="dxa"/>
            <w:vAlign w:val="center"/>
          </w:tcPr>
          <w:p w14:paraId="482A5ECC" w14:textId="77777777" w:rsidR="00344919" w:rsidRPr="00E063B9" w:rsidRDefault="00344919" w:rsidP="001B1E80">
            <w:pPr>
              <w:pStyle w:val="TableParagraph"/>
              <w:ind w:left="0"/>
              <w:jc w:val="center"/>
              <w:rPr>
                <w:rFonts w:ascii="Calibri Light" w:hAnsi="Calibri Light" w:cs="Calibri Light"/>
                <w:sz w:val="24"/>
                <w:szCs w:val="24"/>
              </w:rPr>
            </w:pPr>
            <w:r w:rsidRPr="00E063B9">
              <w:rPr>
                <w:rFonts w:ascii="Calibri Light" w:hAnsi="Calibri Light" w:cs="Calibri Light"/>
                <w:sz w:val="24"/>
                <w:szCs w:val="24"/>
                <w:lang w:val="id"/>
              </w:rPr>
              <w:t>Menengah</w:t>
            </w:r>
          </w:p>
        </w:tc>
        <w:tc>
          <w:tcPr>
            <w:tcW w:w="2336" w:type="dxa"/>
            <w:vAlign w:val="center"/>
          </w:tcPr>
          <w:p w14:paraId="1C83A37C" w14:textId="77777777" w:rsidR="00344919" w:rsidRPr="00E063B9" w:rsidRDefault="00344919" w:rsidP="009555AA">
            <w:pPr>
              <w:pStyle w:val="TableParagraph"/>
              <w:numPr>
                <w:ilvl w:val="0"/>
                <w:numId w:val="196"/>
              </w:numPr>
              <w:spacing w:line="271" w:lineRule="auto"/>
              <w:ind w:left="453" w:right="120" w:hanging="324"/>
              <w:jc w:val="both"/>
              <w:rPr>
                <w:rFonts w:ascii="Calibri Light" w:hAnsi="Calibri Light" w:cs="Calibri Light"/>
                <w:sz w:val="24"/>
                <w:szCs w:val="24"/>
              </w:rPr>
            </w:pPr>
            <w:r w:rsidRPr="00E063B9">
              <w:rPr>
                <w:rFonts w:ascii="Calibri Light" w:hAnsi="Calibri Light" w:cs="Calibri Light"/>
                <w:sz w:val="24"/>
                <w:szCs w:val="24"/>
                <w:lang w:val="id"/>
              </w:rPr>
              <w:t xml:space="preserve">Lakukan zeroing </w:t>
            </w:r>
            <w:r w:rsidRPr="00E063B9">
              <w:rPr>
                <w:rFonts w:ascii="Calibri Light" w:hAnsi="Calibri Light" w:cs="Calibri Light"/>
                <w:spacing w:val="-4"/>
                <w:sz w:val="24"/>
                <w:szCs w:val="24"/>
                <w:lang w:val="id"/>
              </w:rPr>
              <w:t xml:space="preserve">setelah mengganti </w:t>
            </w:r>
            <w:r w:rsidRPr="00E063B9">
              <w:rPr>
                <w:rFonts w:ascii="Calibri Light" w:hAnsi="Calibri Light" w:cs="Calibri Light"/>
                <w:sz w:val="24"/>
                <w:szCs w:val="24"/>
                <w:lang w:val="id"/>
              </w:rPr>
              <w:t xml:space="preserve"> adaptor.</w:t>
            </w:r>
          </w:p>
          <w:p w14:paraId="01238AB1" w14:textId="77777777" w:rsidR="00344919" w:rsidRPr="00E063B9" w:rsidRDefault="00344919" w:rsidP="009555AA">
            <w:pPr>
              <w:pStyle w:val="TableParagraph"/>
              <w:numPr>
                <w:ilvl w:val="0"/>
                <w:numId w:val="196"/>
              </w:numPr>
              <w:tabs>
                <w:tab w:val="left" w:pos="758"/>
              </w:tabs>
              <w:spacing w:line="271" w:lineRule="auto"/>
              <w:ind w:left="453" w:right="120" w:hanging="324"/>
              <w:jc w:val="both"/>
              <w:rPr>
                <w:rFonts w:ascii="Calibri Light" w:hAnsi="Calibri Light" w:cs="Calibri Light"/>
                <w:sz w:val="24"/>
                <w:szCs w:val="24"/>
              </w:rPr>
            </w:pPr>
            <w:r w:rsidRPr="00E063B9">
              <w:rPr>
                <w:rFonts w:ascii="Calibri Light" w:hAnsi="Calibri Light" w:cs="Calibri Light"/>
                <w:sz w:val="24"/>
                <w:szCs w:val="24"/>
                <w:lang w:val="id"/>
              </w:rPr>
              <w:t xml:space="preserve">Mengurangi </w:t>
            </w:r>
            <w:r w:rsidRPr="00E063B9">
              <w:rPr>
                <w:rFonts w:ascii="Calibri Light" w:hAnsi="Calibri Light" w:cs="Calibri Light"/>
                <w:spacing w:val="-6"/>
                <w:sz w:val="24"/>
                <w:szCs w:val="24"/>
                <w:lang w:val="id"/>
              </w:rPr>
              <w:t xml:space="preserve"> </w:t>
            </w:r>
            <w:r w:rsidRPr="00E063B9">
              <w:rPr>
                <w:rFonts w:ascii="Calibri Light" w:hAnsi="Calibri Light" w:cs="Calibri Light"/>
                <w:sz w:val="24"/>
                <w:szCs w:val="24"/>
                <w:lang w:val="id"/>
              </w:rPr>
              <w:t xml:space="preserve"> jumlah  </w:t>
            </w:r>
            <w:r w:rsidRPr="00E063B9">
              <w:rPr>
                <w:rFonts w:ascii="Calibri Light" w:hAnsi="Calibri Light" w:cs="Calibri Light"/>
                <w:spacing w:val="-3"/>
                <w:sz w:val="24"/>
                <w:szCs w:val="24"/>
                <w:lang w:val="id"/>
              </w:rPr>
              <w:t xml:space="preserve"> </w:t>
            </w:r>
            <w:r w:rsidRPr="00E063B9">
              <w:rPr>
                <w:rFonts w:ascii="Calibri Light" w:hAnsi="Calibri Light" w:cs="Calibri Light"/>
                <w:sz w:val="24"/>
                <w:szCs w:val="24"/>
                <w:lang w:val="id"/>
              </w:rPr>
              <w:t xml:space="preserve"> jenis agen anestesi.</w:t>
            </w:r>
          </w:p>
          <w:p w14:paraId="4B8C5615" w14:textId="0F7F73A2" w:rsidR="00344919" w:rsidRPr="00E063B9" w:rsidRDefault="00344919" w:rsidP="009555AA">
            <w:pPr>
              <w:pStyle w:val="TableParagraph"/>
              <w:numPr>
                <w:ilvl w:val="0"/>
                <w:numId w:val="196"/>
              </w:numPr>
              <w:tabs>
                <w:tab w:val="left" w:pos="732"/>
              </w:tabs>
              <w:spacing w:line="271" w:lineRule="auto"/>
              <w:ind w:left="453" w:right="120" w:hanging="324"/>
              <w:jc w:val="both"/>
              <w:rPr>
                <w:rFonts w:ascii="Calibri Light" w:hAnsi="Calibri Light" w:cs="Calibri Light"/>
                <w:sz w:val="24"/>
                <w:szCs w:val="24"/>
              </w:rPr>
            </w:pPr>
            <w:r w:rsidRPr="00E063B9">
              <w:rPr>
                <w:rFonts w:ascii="Calibri Light" w:hAnsi="Calibri Light" w:cs="Calibri Light"/>
                <w:sz w:val="24"/>
                <w:szCs w:val="24"/>
                <w:lang w:val="id"/>
              </w:rPr>
              <w:t xml:space="preserve">Ganti </w:t>
            </w:r>
            <w:r w:rsidRPr="00E063B9">
              <w:rPr>
                <w:rFonts w:ascii="Calibri Light" w:hAnsi="Calibri Light" w:cs="Calibri Light"/>
                <w:spacing w:val="-5"/>
                <w:sz w:val="24"/>
                <w:szCs w:val="24"/>
                <w:lang w:val="id"/>
              </w:rPr>
              <w:t xml:space="preserve"> </w:t>
            </w:r>
            <w:r w:rsidRPr="00E063B9">
              <w:rPr>
                <w:rFonts w:ascii="Calibri Light" w:hAnsi="Calibri Light" w:cs="Calibri Light"/>
                <w:sz w:val="24"/>
                <w:szCs w:val="24"/>
                <w:lang w:val="id"/>
              </w:rPr>
              <w:t xml:space="preserve"> tabung sampling  </w:t>
            </w:r>
            <w:r w:rsidRPr="00E063B9">
              <w:rPr>
                <w:rFonts w:ascii="Calibri Light" w:hAnsi="Calibri Light" w:cs="Calibri Light"/>
                <w:spacing w:val="-8"/>
                <w:sz w:val="24"/>
                <w:szCs w:val="24"/>
                <w:lang w:val="id"/>
              </w:rPr>
              <w:t xml:space="preserve">atau </w:t>
            </w:r>
            <w:r w:rsidRPr="00E063B9">
              <w:rPr>
                <w:rFonts w:ascii="Calibri Light" w:hAnsi="Calibri Light" w:cs="Calibri Light"/>
                <w:sz w:val="24"/>
                <w:szCs w:val="24"/>
                <w:lang w:val="id"/>
              </w:rPr>
              <w:t xml:space="preserve"> kurangi gas yang  </w:t>
            </w:r>
            <w:r w:rsidR="00E063B9">
              <w:rPr>
                <w:rFonts w:ascii="Calibri Light" w:hAnsi="Calibri Light" w:cs="Calibri Light"/>
                <w:spacing w:val="-2"/>
                <w:sz w:val="24"/>
                <w:szCs w:val="24"/>
                <w:lang w:val="id"/>
              </w:rPr>
              <w:t>megninterferensi</w:t>
            </w:r>
            <w:r w:rsidRPr="00E063B9">
              <w:rPr>
                <w:rFonts w:ascii="Calibri Light" w:hAnsi="Calibri Light" w:cs="Calibri Light"/>
                <w:sz w:val="24"/>
                <w:szCs w:val="24"/>
                <w:lang w:val="id"/>
              </w:rPr>
              <w:t>.</w:t>
            </w:r>
          </w:p>
        </w:tc>
      </w:tr>
      <w:tr w:rsidR="00344919" w:rsidRPr="00E063B9" w14:paraId="45745A66" w14:textId="77777777" w:rsidTr="001B1E80">
        <w:trPr>
          <w:trHeight w:val="719"/>
        </w:trPr>
        <w:tc>
          <w:tcPr>
            <w:tcW w:w="2487" w:type="dxa"/>
            <w:vAlign w:val="center"/>
          </w:tcPr>
          <w:p w14:paraId="665C22E4" w14:textId="31426525" w:rsidR="00344919" w:rsidRPr="00E063B9" w:rsidRDefault="00344919" w:rsidP="001B1E80">
            <w:pPr>
              <w:pStyle w:val="TableParagraph"/>
              <w:ind w:left="0"/>
              <w:jc w:val="center"/>
              <w:rPr>
                <w:rFonts w:ascii="Calibri Light" w:hAnsi="Calibri Light" w:cs="Calibri Light"/>
                <w:sz w:val="24"/>
                <w:szCs w:val="24"/>
              </w:rPr>
            </w:pPr>
            <w:r w:rsidRPr="00E063B9">
              <w:rPr>
                <w:rFonts w:ascii="Calibri Light" w:hAnsi="Calibri Light" w:cs="Calibri Light"/>
                <w:sz w:val="24"/>
                <w:szCs w:val="24"/>
              </w:rPr>
              <w:t>AG Zero Required</w:t>
            </w:r>
          </w:p>
        </w:tc>
        <w:tc>
          <w:tcPr>
            <w:tcW w:w="3020" w:type="dxa"/>
            <w:vAlign w:val="center"/>
          </w:tcPr>
          <w:p w14:paraId="77B37B49" w14:textId="300694B9" w:rsidR="00344919" w:rsidRPr="00E063B9" w:rsidRDefault="00344919" w:rsidP="00E063B9">
            <w:pPr>
              <w:pStyle w:val="TableParagraph"/>
              <w:spacing w:line="271" w:lineRule="auto"/>
              <w:ind w:left="132"/>
              <w:rPr>
                <w:rFonts w:ascii="Calibri Light" w:hAnsi="Calibri Light" w:cs="Calibri Light"/>
                <w:sz w:val="24"/>
                <w:szCs w:val="24"/>
              </w:rPr>
            </w:pPr>
            <w:r w:rsidRPr="00E063B9">
              <w:rPr>
                <w:rFonts w:ascii="Calibri Light" w:hAnsi="Calibri Light" w:cs="Calibri Light"/>
                <w:sz w:val="24"/>
                <w:szCs w:val="24"/>
              </w:rPr>
              <w:t xml:space="preserve">Memerlukan </w:t>
            </w:r>
            <w:r w:rsidR="00E063B9">
              <w:rPr>
                <w:rFonts w:ascii="Calibri Light" w:hAnsi="Calibri Light" w:cs="Calibri Light"/>
                <w:sz w:val="24"/>
                <w:szCs w:val="24"/>
              </w:rPr>
              <w:t>pengenolan</w:t>
            </w:r>
            <w:r w:rsidRPr="00E063B9">
              <w:rPr>
                <w:rFonts w:ascii="Calibri Light" w:hAnsi="Calibri Light" w:cs="Calibri Light"/>
                <w:sz w:val="24"/>
                <w:szCs w:val="24"/>
              </w:rPr>
              <w:t xml:space="preserve"> modul AG</w:t>
            </w:r>
            <w:r w:rsidRPr="00E063B9">
              <w:rPr>
                <w:rFonts w:ascii="Calibri Light" w:hAnsi="Calibri Light" w:cs="Calibri Light"/>
                <w:sz w:val="24"/>
                <w:szCs w:val="24"/>
                <w:lang w:val="id"/>
              </w:rPr>
              <w:t>.</w:t>
            </w:r>
          </w:p>
        </w:tc>
        <w:tc>
          <w:tcPr>
            <w:tcW w:w="1697" w:type="dxa"/>
            <w:vAlign w:val="center"/>
          </w:tcPr>
          <w:p w14:paraId="3B8DA664" w14:textId="77777777" w:rsidR="00344919" w:rsidRPr="00E063B9" w:rsidRDefault="00344919" w:rsidP="001B1E80">
            <w:pPr>
              <w:pStyle w:val="TableParagraph"/>
              <w:ind w:left="0"/>
              <w:jc w:val="center"/>
              <w:rPr>
                <w:rFonts w:ascii="Calibri Light" w:hAnsi="Calibri Light" w:cs="Calibri Light"/>
                <w:sz w:val="24"/>
                <w:szCs w:val="24"/>
              </w:rPr>
            </w:pPr>
            <w:r w:rsidRPr="00E063B9">
              <w:rPr>
                <w:rFonts w:ascii="Calibri Light" w:hAnsi="Calibri Light" w:cs="Calibri Light"/>
                <w:sz w:val="24"/>
                <w:szCs w:val="24"/>
                <w:lang w:val="id"/>
              </w:rPr>
              <w:t>Menengah</w:t>
            </w:r>
          </w:p>
        </w:tc>
        <w:tc>
          <w:tcPr>
            <w:tcW w:w="2336" w:type="dxa"/>
            <w:vAlign w:val="center"/>
          </w:tcPr>
          <w:p w14:paraId="4435225E" w14:textId="30D88CE2" w:rsidR="00344919" w:rsidRPr="00E063B9" w:rsidRDefault="00344919" w:rsidP="001B1E80">
            <w:pPr>
              <w:pStyle w:val="TableParagraph"/>
              <w:tabs>
                <w:tab w:val="left" w:pos="1787"/>
              </w:tabs>
              <w:spacing w:line="271" w:lineRule="auto"/>
              <w:ind w:left="129" w:right="120"/>
              <w:jc w:val="both"/>
              <w:rPr>
                <w:rFonts w:ascii="Calibri Light" w:hAnsi="Calibri Light" w:cs="Calibri Light"/>
                <w:sz w:val="24"/>
                <w:szCs w:val="24"/>
              </w:rPr>
            </w:pPr>
            <w:r w:rsidRPr="00E063B9">
              <w:rPr>
                <w:rFonts w:ascii="Calibri Light" w:hAnsi="Calibri Light" w:cs="Calibri Light"/>
                <w:sz w:val="24"/>
                <w:szCs w:val="24"/>
                <w:lang w:val="id"/>
              </w:rPr>
              <w:t>Lakukan kalibrasi</w:t>
            </w:r>
            <w:r w:rsidR="00E063B9">
              <w:rPr>
                <w:rFonts w:ascii="Calibri Light" w:hAnsi="Calibri Light" w:cs="Calibri Light"/>
                <w:spacing w:val="-5"/>
                <w:sz w:val="24"/>
                <w:szCs w:val="24"/>
                <w:lang w:val="id"/>
              </w:rPr>
              <w:t xml:space="preserve"> pengenolan.</w:t>
            </w:r>
          </w:p>
        </w:tc>
      </w:tr>
      <w:tr w:rsidR="00344919" w:rsidRPr="00E063B9" w14:paraId="179FAC46" w14:textId="77777777" w:rsidTr="001B1E80">
        <w:trPr>
          <w:trHeight w:val="1965"/>
        </w:trPr>
        <w:tc>
          <w:tcPr>
            <w:tcW w:w="2487" w:type="dxa"/>
            <w:vAlign w:val="center"/>
          </w:tcPr>
          <w:p w14:paraId="350FF1F3" w14:textId="68DB0F72" w:rsidR="00344919" w:rsidRPr="00E063B9" w:rsidRDefault="00344919" w:rsidP="001B1E80">
            <w:pPr>
              <w:pStyle w:val="TableParagraph"/>
              <w:ind w:left="0"/>
              <w:jc w:val="center"/>
              <w:rPr>
                <w:rFonts w:ascii="Calibri Light" w:hAnsi="Calibri Light" w:cs="Calibri Light"/>
                <w:sz w:val="24"/>
                <w:szCs w:val="24"/>
              </w:rPr>
            </w:pPr>
            <w:r w:rsidRPr="00E063B9">
              <w:rPr>
                <w:rFonts w:ascii="Calibri Light" w:hAnsi="Calibri Light" w:cs="Calibri Light"/>
                <w:sz w:val="24"/>
                <w:szCs w:val="24"/>
              </w:rPr>
              <w:t>AG Replace O</w:t>
            </w:r>
            <w:r w:rsidRPr="00E063B9">
              <w:rPr>
                <w:rFonts w:ascii="Calibri Light" w:hAnsi="Calibri Light" w:cs="Calibri Light"/>
                <w:sz w:val="24"/>
                <w:szCs w:val="24"/>
                <w:vertAlign w:val="subscript"/>
              </w:rPr>
              <w:t>2</w:t>
            </w:r>
            <w:r w:rsidRPr="00E063B9">
              <w:rPr>
                <w:rFonts w:ascii="Calibri Light" w:hAnsi="Calibri Light" w:cs="Calibri Light"/>
                <w:sz w:val="24"/>
                <w:szCs w:val="24"/>
              </w:rPr>
              <w:t xml:space="preserve"> Sensor</w:t>
            </w:r>
          </w:p>
        </w:tc>
        <w:tc>
          <w:tcPr>
            <w:tcW w:w="3020" w:type="dxa"/>
            <w:vAlign w:val="center"/>
          </w:tcPr>
          <w:p w14:paraId="477D33C7" w14:textId="15B5AD3F" w:rsidR="00344919" w:rsidRPr="00E063B9" w:rsidRDefault="00344919" w:rsidP="001B1E80">
            <w:pPr>
              <w:pStyle w:val="TableParagraph"/>
              <w:spacing w:line="271" w:lineRule="auto"/>
              <w:ind w:left="132" w:right="121"/>
              <w:rPr>
                <w:rFonts w:ascii="Calibri Light" w:hAnsi="Calibri Light" w:cs="Calibri Light"/>
                <w:sz w:val="24"/>
                <w:szCs w:val="24"/>
              </w:rPr>
            </w:pPr>
            <w:r w:rsidRPr="00E063B9">
              <w:rPr>
                <w:rFonts w:ascii="Calibri Light" w:hAnsi="Calibri Light" w:cs="Calibri Light"/>
                <w:sz w:val="24"/>
                <w:szCs w:val="24"/>
              </w:rPr>
              <w:t xml:space="preserve">Memerlukan penggantian </w:t>
            </w:r>
            <w:r w:rsidR="00E063B9">
              <w:rPr>
                <w:rFonts w:ascii="Calibri Light" w:hAnsi="Calibri Light" w:cs="Calibri Light"/>
                <w:sz w:val="24"/>
                <w:szCs w:val="24"/>
                <w:lang w:val="id"/>
              </w:rPr>
              <w:t>s</w:t>
            </w:r>
            <w:r w:rsidRPr="00E063B9">
              <w:rPr>
                <w:rFonts w:ascii="Calibri Light" w:hAnsi="Calibri Light" w:cs="Calibri Light"/>
                <w:sz w:val="24"/>
                <w:szCs w:val="24"/>
                <w:lang w:val="id"/>
              </w:rPr>
              <w:t>ensor</w:t>
            </w:r>
            <w:r w:rsidRPr="00E063B9">
              <w:rPr>
                <w:rFonts w:ascii="Calibri Light" w:hAnsi="Calibri Light" w:cs="Calibri Light"/>
                <w:sz w:val="24"/>
                <w:szCs w:val="24"/>
              </w:rPr>
              <w:t xml:space="preserve"> </w:t>
            </w:r>
            <w:r w:rsidRPr="00E063B9">
              <w:rPr>
                <w:rFonts w:ascii="Calibri Light" w:hAnsi="Calibri Light" w:cs="Calibri Light"/>
                <w:spacing w:val="-8"/>
                <w:sz w:val="24"/>
                <w:szCs w:val="24"/>
                <w:lang w:val="id"/>
              </w:rPr>
              <w:t>O</w:t>
            </w:r>
            <w:r w:rsidRPr="00E063B9">
              <w:rPr>
                <w:rFonts w:ascii="Calibri Light" w:hAnsi="Calibri Light" w:cs="Calibri Light"/>
                <w:spacing w:val="-8"/>
                <w:sz w:val="24"/>
                <w:szCs w:val="24"/>
                <w:vertAlign w:val="subscript"/>
                <w:lang w:val="id"/>
              </w:rPr>
              <w:t>2</w:t>
            </w:r>
            <w:r w:rsidRPr="00E063B9">
              <w:rPr>
                <w:rFonts w:ascii="Calibri Light" w:hAnsi="Calibri Light" w:cs="Calibri Light"/>
                <w:sz w:val="24"/>
                <w:szCs w:val="24"/>
              </w:rPr>
              <w:t>.</w:t>
            </w:r>
          </w:p>
        </w:tc>
        <w:tc>
          <w:tcPr>
            <w:tcW w:w="1697" w:type="dxa"/>
            <w:vAlign w:val="center"/>
          </w:tcPr>
          <w:p w14:paraId="517B9953" w14:textId="77777777" w:rsidR="00344919" w:rsidRPr="00E063B9" w:rsidRDefault="00344919" w:rsidP="001B1E80">
            <w:pPr>
              <w:pStyle w:val="TableParagraph"/>
              <w:ind w:left="0"/>
              <w:jc w:val="center"/>
              <w:rPr>
                <w:rFonts w:ascii="Calibri Light" w:hAnsi="Calibri Light" w:cs="Calibri Light"/>
                <w:sz w:val="24"/>
                <w:szCs w:val="24"/>
              </w:rPr>
            </w:pPr>
            <w:r w:rsidRPr="00E063B9">
              <w:rPr>
                <w:rFonts w:ascii="Calibri Light" w:hAnsi="Calibri Light" w:cs="Calibri Light"/>
                <w:sz w:val="24"/>
                <w:szCs w:val="24"/>
                <w:lang w:val="id"/>
              </w:rPr>
              <w:t>Menengah</w:t>
            </w:r>
          </w:p>
        </w:tc>
        <w:tc>
          <w:tcPr>
            <w:tcW w:w="2336" w:type="dxa"/>
            <w:vAlign w:val="center"/>
          </w:tcPr>
          <w:p w14:paraId="0DB5EF08" w14:textId="1281C7D0" w:rsidR="00344919" w:rsidRPr="00E063B9" w:rsidRDefault="00344919" w:rsidP="00E063B9">
            <w:pPr>
              <w:pStyle w:val="TableParagraph"/>
              <w:tabs>
                <w:tab w:val="left" w:pos="1201"/>
              </w:tabs>
              <w:spacing w:line="271" w:lineRule="auto"/>
              <w:ind w:left="129" w:right="120"/>
              <w:jc w:val="both"/>
              <w:rPr>
                <w:rFonts w:ascii="Calibri Light" w:hAnsi="Calibri Light" w:cs="Calibri Light"/>
                <w:sz w:val="24"/>
                <w:szCs w:val="24"/>
              </w:rPr>
            </w:pPr>
            <w:r w:rsidRPr="00E063B9">
              <w:rPr>
                <w:rFonts w:ascii="Calibri Light" w:hAnsi="Calibri Light" w:cs="Calibri Light"/>
                <w:sz w:val="24"/>
                <w:szCs w:val="24"/>
                <w:lang w:val="id"/>
              </w:rPr>
              <w:t xml:space="preserve">Berhenti </w:t>
            </w:r>
            <w:r w:rsidRPr="00E063B9">
              <w:rPr>
                <w:rFonts w:ascii="Calibri Light" w:hAnsi="Calibri Light" w:cs="Calibri Light"/>
                <w:sz w:val="24"/>
                <w:szCs w:val="24"/>
                <w:lang w:val="id"/>
              </w:rPr>
              <w:tab/>
              <w:t xml:space="preserve"> </w:t>
            </w:r>
            <w:r w:rsidRPr="00E063B9">
              <w:rPr>
                <w:rFonts w:ascii="Calibri Light" w:hAnsi="Calibri Light" w:cs="Calibri Light"/>
                <w:spacing w:val="-3"/>
                <w:sz w:val="24"/>
                <w:szCs w:val="24"/>
                <w:lang w:val="id"/>
              </w:rPr>
              <w:t xml:space="preserve">mengukur </w:t>
            </w:r>
            <w:r w:rsidRPr="00E063B9">
              <w:rPr>
                <w:rFonts w:ascii="Calibri Light" w:hAnsi="Calibri Light" w:cs="Calibri Light"/>
                <w:sz w:val="24"/>
                <w:szCs w:val="24"/>
                <w:lang w:val="id"/>
              </w:rPr>
              <w:t xml:space="preserve"> fungsi  </w:t>
            </w:r>
            <w:r w:rsidRPr="00E063B9">
              <w:rPr>
                <w:rFonts w:ascii="Calibri Light" w:hAnsi="Calibri Light" w:cs="Calibri Light"/>
                <w:spacing w:val="-6"/>
                <w:sz w:val="24"/>
                <w:szCs w:val="24"/>
                <w:lang w:val="id"/>
              </w:rPr>
              <w:t xml:space="preserve"> </w:t>
            </w:r>
            <w:r w:rsidRPr="00E063B9">
              <w:rPr>
                <w:rFonts w:ascii="Calibri Light" w:hAnsi="Calibri Light" w:cs="Calibri Light"/>
                <w:sz w:val="24"/>
                <w:szCs w:val="24"/>
                <w:lang w:val="id"/>
              </w:rPr>
              <w:t xml:space="preserve"> modul AG, dan  </w:t>
            </w:r>
            <w:r w:rsidRPr="00E063B9">
              <w:rPr>
                <w:rFonts w:ascii="Calibri Light" w:hAnsi="Calibri Light" w:cs="Calibri Light"/>
                <w:spacing w:val="-3"/>
                <w:sz w:val="24"/>
                <w:szCs w:val="24"/>
                <w:lang w:val="id"/>
              </w:rPr>
              <w:t xml:space="preserve">memberitahu </w:t>
            </w:r>
            <w:r w:rsidRPr="00E063B9">
              <w:rPr>
                <w:rFonts w:ascii="Calibri Light" w:hAnsi="Calibri Light" w:cs="Calibri Light"/>
                <w:sz w:val="24"/>
                <w:szCs w:val="24"/>
                <w:lang w:val="id"/>
              </w:rPr>
              <w:t xml:space="preserve"> </w:t>
            </w:r>
            <w:r w:rsidR="00E063B9">
              <w:rPr>
                <w:rFonts w:ascii="Calibri Light" w:hAnsi="Calibri Light" w:cs="Calibri Light"/>
                <w:sz w:val="24"/>
                <w:szCs w:val="24"/>
                <w:lang w:val="id"/>
              </w:rPr>
              <w:t>teknisi</w:t>
            </w:r>
            <w:r w:rsidRPr="00E063B9">
              <w:rPr>
                <w:rFonts w:ascii="Calibri Light" w:hAnsi="Calibri Light" w:cs="Calibri Light"/>
                <w:sz w:val="24"/>
                <w:szCs w:val="24"/>
                <w:lang w:val="id"/>
              </w:rPr>
              <w:t xml:space="preserve"> biomedis atau staf layanan produsen.</w:t>
            </w:r>
          </w:p>
        </w:tc>
      </w:tr>
      <w:tr w:rsidR="00344919" w:rsidRPr="00E063B9" w14:paraId="4CAC1CBB" w14:textId="77777777" w:rsidTr="001B1E80">
        <w:trPr>
          <w:trHeight w:val="1965"/>
        </w:trPr>
        <w:tc>
          <w:tcPr>
            <w:tcW w:w="2487" w:type="dxa"/>
            <w:vAlign w:val="center"/>
          </w:tcPr>
          <w:p w14:paraId="37BB9708" w14:textId="522FB8B2" w:rsidR="00344919" w:rsidRPr="00E063B9" w:rsidRDefault="00344919" w:rsidP="001B1E80">
            <w:pPr>
              <w:pStyle w:val="TableParagraph"/>
              <w:ind w:left="0"/>
              <w:jc w:val="center"/>
              <w:rPr>
                <w:rFonts w:ascii="Calibri Light" w:hAnsi="Calibri Light" w:cs="Calibri Light"/>
                <w:sz w:val="24"/>
                <w:szCs w:val="24"/>
              </w:rPr>
            </w:pPr>
            <w:r w:rsidRPr="00E063B9">
              <w:rPr>
                <w:rFonts w:ascii="Calibri Light" w:hAnsi="Calibri Light" w:cs="Calibri Light"/>
                <w:sz w:val="24"/>
                <w:szCs w:val="24"/>
              </w:rPr>
              <w:t>AG Motor Error</w:t>
            </w:r>
          </w:p>
        </w:tc>
        <w:tc>
          <w:tcPr>
            <w:tcW w:w="3020" w:type="dxa"/>
            <w:vAlign w:val="center"/>
          </w:tcPr>
          <w:p w14:paraId="05C667CA" w14:textId="75C4018E" w:rsidR="00344919" w:rsidRPr="00E063B9" w:rsidRDefault="00344919" w:rsidP="001B1E80">
            <w:pPr>
              <w:pStyle w:val="TableParagraph"/>
              <w:tabs>
                <w:tab w:val="left" w:pos="1564"/>
                <w:tab w:val="left" w:pos="1998"/>
                <w:tab w:val="left" w:pos="2538"/>
              </w:tabs>
              <w:spacing w:line="268" w:lineRule="auto"/>
              <w:ind w:left="132" w:right="123"/>
              <w:rPr>
                <w:rFonts w:ascii="Calibri Light" w:hAnsi="Calibri Light" w:cs="Calibri Light"/>
                <w:sz w:val="24"/>
                <w:szCs w:val="24"/>
              </w:rPr>
            </w:pPr>
            <w:r w:rsidRPr="00E063B9">
              <w:rPr>
                <w:rFonts w:ascii="Calibri Light" w:hAnsi="Calibri Light" w:cs="Calibri Light"/>
                <w:sz w:val="24"/>
                <w:szCs w:val="24"/>
              </w:rPr>
              <w:t>Terjadi malfungsi di motor AG</w:t>
            </w:r>
            <w:r w:rsidR="00E063B9">
              <w:rPr>
                <w:rFonts w:ascii="Calibri Light" w:hAnsi="Calibri Light" w:cs="Calibri Light"/>
                <w:sz w:val="24"/>
                <w:szCs w:val="24"/>
              </w:rPr>
              <w:t>.</w:t>
            </w:r>
          </w:p>
        </w:tc>
        <w:tc>
          <w:tcPr>
            <w:tcW w:w="1697" w:type="dxa"/>
            <w:vAlign w:val="center"/>
          </w:tcPr>
          <w:p w14:paraId="3930161D" w14:textId="77777777" w:rsidR="00344919" w:rsidRPr="00E063B9" w:rsidRDefault="00344919" w:rsidP="001B1E80">
            <w:pPr>
              <w:pStyle w:val="TableParagraph"/>
              <w:ind w:left="0"/>
              <w:jc w:val="center"/>
              <w:rPr>
                <w:rFonts w:ascii="Calibri Light" w:hAnsi="Calibri Light" w:cs="Calibri Light"/>
                <w:sz w:val="24"/>
                <w:szCs w:val="24"/>
              </w:rPr>
            </w:pPr>
            <w:r w:rsidRPr="00E063B9">
              <w:rPr>
                <w:rFonts w:ascii="Calibri Light" w:hAnsi="Calibri Light" w:cs="Calibri Light"/>
                <w:sz w:val="24"/>
                <w:szCs w:val="24"/>
                <w:lang w:val="id"/>
              </w:rPr>
              <w:t>Tinggi</w:t>
            </w:r>
          </w:p>
        </w:tc>
        <w:tc>
          <w:tcPr>
            <w:tcW w:w="2336" w:type="dxa"/>
            <w:vAlign w:val="center"/>
          </w:tcPr>
          <w:p w14:paraId="04CD225E" w14:textId="02256305" w:rsidR="00344919" w:rsidRPr="00E063B9" w:rsidRDefault="00344919" w:rsidP="00E063B9">
            <w:pPr>
              <w:pStyle w:val="TableParagraph"/>
              <w:tabs>
                <w:tab w:val="left" w:pos="1201"/>
              </w:tabs>
              <w:spacing w:line="271" w:lineRule="auto"/>
              <w:ind w:left="129" w:right="120"/>
              <w:jc w:val="both"/>
              <w:rPr>
                <w:rFonts w:ascii="Calibri Light" w:hAnsi="Calibri Light" w:cs="Calibri Light"/>
                <w:sz w:val="24"/>
                <w:szCs w:val="24"/>
              </w:rPr>
            </w:pPr>
            <w:r w:rsidRPr="00E063B9">
              <w:rPr>
                <w:rFonts w:ascii="Calibri Light" w:hAnsi="Calibri Light" w:cs="Calibri Light"/>
                <w:sz w:val="24"/>
                <w:szCs w:val="24"/>
                <w:lang w:val="id"/>
              </w:rPr>
              <w:t>Berhenti</w:t>
            </w:r>
            <w:r w:rsidR="001B1E80" w:rsidRPr="00E063B9">
              <w:rPr>
                <w:rFonts w:ascii="Calibri Light" w:hAnsi="Calibri Light" w:cs="Calibri Light"/>
                <w:sz w:val="24"/>
                <w:szCs w:val="24"/>
              </w:rPr>
              <w:t xml:space="preserve">          </w:t>
            </w:r>
            <w:r w:rsidRPr="00E063B9">
              <w:rPr>
                <w:rFonts w:ascii="Calibri Light" w:hAnsi="Calibri Light" w:cs="Calibri Light"/>
                <w:spacing w:val="-3"/>
                <w:sz w:val="24"/>
                <w:szCs w:val="24"/>
                <w:lang w:val="id"/>
              </w:rPr>
              <w:t xml:space="preserve">mengukur </w:t>
            </w:r>
            <w:r w:rsidRPr="00E063B9">
              <w:rPr>
                <w:rFonts w:ascii="Calibri Light" w:hAnsi="Calibri Light" w:cs="Calibri Light"/>
                <w:sz w:val="24"/>
                <w:szCs w:val="24"/>
                <w:lang w:val="id"/>
              </w:rPr>
              <w:t xml:space="preserve"> fungsi  </w:t>
            </w:r>
            <w:r w:rsidRPr="00E063B9">
              <w:rPr>
                <w:rFonts w:ascii="Calibri Light" w:hAnsi="Calibri Light" w:cs="Calibri Light"/>
                <w:spacing w:val="-6"/>
                <w:sz w:val="24"/>
                <w:szCs w:val="24"/>
                <w:lang w:val="id"/>
              </w:rPr>
              <w:t xml:space="preserve"> </w:t>
            </w:r>
            <w:r w:rsidRPr="00E063B9">
              <w:rPr>
                <w:rFonts w:ascii="Calibri Light" w:hAnsi="Calibri Light" w:cs="Calibri Light"/>
                <w:sz w:val="24"/>
                <w:szCs w:val="24"/>
                <w:lang w:val="id"/>
              </w:rPr>
              <w:t xml:space="preserve"> modul AG, dan  </w:t>
            </w:r>
            <w:r w:rsidR="00E063B9">
              <w:rPr>
                <w:rFonts w:ascii="Calibri Light" w:hAnsi="Calibri Light" w:cs="Calibri Light"/>
                <w:spacing w:val="-3"/>
                <w:sz w:val="24"/>
                <w:szCs w:val="24"/>
                <w:lang w:val="id"/>
              </w:rPr>
              <w:t>beritahu</w:t>
            </w:r>
            <w:r w:rsidRPr="00E063B9">
              <w:rPr>
                <w:rFonts w:ascii="Calibri Light" w:hAnsi="Calibri Light" w:cs="Calibri Light"/>
                <w:spacing w:val="-3"/>
                <w:sz w:val="24"/>
                <w:szCs w:val="24"/>
                <w:lang w:val="id"/>
              </w:rPr>
              <w:t xml:space="preserve"> </w:t>
            </w:r>
            <w:r w:rsidRPr="00E063B9">
              <w:rPr>
                <w:rFonts w:ascii="Calibri Light" w:hAnsi="Calibri Light" w:cs="Calibri Light"/>
                <w:sz w:val="24"/>
                <w:szCs w:val="24"/>
                <w:lang w:val="id"/>
              </w:rPr>
              <w:t xml:space="preserve"> </w:t>
            </w:r>
            <w:r w:rsidR="00E063B9">
              <w:rPr>
                <w:rFonts w:ascii="Calibri Light" w:hAnsi="Calibri Light" w:cs="Calibri Light"/>
                <w:sz w:val="24"/>
                <w:szCs w:val="24"/>
                <w:lang w:val="id"/>
              </w:rPr>
              <w:t>teknisi</w:t>
            </w:r>
            <w:r w:rsidRPr="00E063B9">
              <w:rPr>
                <w:rFonts w:ascii="Calibri Light" w:hAnsi="Calibri Light" w:cs="Calibri Light"/>
                <w:sz w:val="24"/>
                <w:szCs w:val="24"/>
                <w:lang w:val="id"/>
              </w:rPr>
              <w:t xml:space="preserve"> biomedis atau staf layanan produsen.</w:t>
            </w:r>
          </w:p>
        </w:tc>
      </w:tr>
    </w:tbl>
    <w:p w14:paraId="01D70EB3" w14:textId="77777777" w:rsidR="00D70F28" w:rsidRPr="00FD47AC" w:rsidRDefault="00D70F28">
      <w:pPr>
        <w:spacing w:line="271" w:lineRule="auto"/>
        <w:jc w:val="both"/>
        <w:rPr>
          <w:rFonts w:ascii="Calibri Light" w:hAnsi="Calibri Light" w:cs="Calibri Light"/>
          <w:sz w:val="24"/>
        </w:rPr>
        <w:sectPr w:rsidR="00D70F28" w:rsidRPr="00FD47AC">
          <w:pgSz w:w="11910" w:h="16850"/>
          <w:pgMar w:top="1180" w:right="520" w:bottom="960" w:left="620" w:header="910" w:footer="775" w:gutter="0"/>
          <w:cols w:space="720"/>
        </w:sectPr>
      </w:pPr>
    </w:p>
    <w:p w14:paraId="325B978F" w14:textId="77777777" w:rsidR="00D70F28" w:rsidRPr="00FD47AC" w:rsidRDefault="00D70F28">
      <w:pPr>
        <w:pStyle w:val="BodyText"/>
        <w:spacing w:before="5"/>
        <w:rPr>
          <w:rFonts w:ascii="Calibri Light" w:hAnsi="Calibri Light" w:cs="Calibri Light"/>
          <w:sz w:val="20"/>
        </w:rPr>
      </w:pPr>
    </w:p>
    <w:tbl>
      <w:tblPr>
        <w:tblW w:w="0" w:type="auto"/>
        <w:tblInd w:w="5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87"/>
        <w:gridCol w:w="3020"/>
        <w:gridCol w:w="1697"/>
        <w:gridCol w:w="2336"/>
      </w:tblGrid>
      <w:tr w:rsidR="00D70F28" w:rsidRPr="00E063B9" w14:paraId="0A7C56A4" w14:textId="77777777" w:rsidTr="00432334">
        <w:trPr>
          <w:trHeight w:val="453"/>
        </w:trPr>
        <w:tc>
          <w:tcPr>
            <w:tcW w:w="2487" w:type="dxa"/>
            <w:vAlign w:val="center"/>
          </w:tcPr>
          <w:p w14:paraId="7ED21B12" w14:textId="77777777" w:rsidR="00D70F28" w:rsidRPr="00E063B9" w:rsidRDefault="005A5385" w:rsidP="00432334">
            <w:pPr>
              <w:pStyle w:val="TableParagraph"/>
              <w:ind w:left="105"/>
              <w:jc w:val="center"/>
              <w:rPr>
                <w:rFonts w:ascii="Calibri Light" w:hAnsi="Calibri Light" w:cs="Calibri Light"/>
                <w:b/>
                <w:sz w:val="24"/>
                <w:szCs w:val="24"/>
              </w:rPr>
            </w:pPr>
            <w:r w:rsidRPr="00E063B9">
              <w:rPr>
                <w:rFonts w:ascii="Calibri Light" w:hAnsi="Calibri Light" w:cs="Calibri Light"/>
                <w:b/>
                <w:sz w:val="24"/>
                <w:szCs w:val="24"/>
                <w:lang w:val="id"/>
              </w:rPr>
              <w:t>Pesan</w:t>
            </w:r>
          </w:p>
        </w:tc>
        <w:tc>
          <w:tcPr>
            <w:tcW w:w="3020" w:type="dxa"/>
            <w:vAlign w:val="center"/>
          </w:tcPr>
          <w:p w14:paraId="5D657560" w14:textId="401DDAFE" w:rsidR="00D70F28" w:rsidRPr="00E063B9" w:rsidRDefault="00432334" w:rsidP="00432334">
            <w:pPr>
              <w:pStyle w:val="TableParagraph"/>
              <w:ind w:left="108"/>
              <w:jc w:val="center"/>
              <w:rPr>
                <w:rFonts w:ascii="Calibri Light" w:hAnsi="Calibri Light" w:cs="Calibri Light"/>
                <w:b/>
                <w:sz w:val="24"/>
                <w:szCs w:val="24"/>
              </w:rPr>
            </w:pPr>
            <w:r>
              <w:rPr>
                <w:rFonts w:ascii="Calibri Light" w:hAnsi="Calibri Light" w:cs="Calibri Light"/>
                <w:b/>
                <w:sz w:val="24"/>
                <w:szCs w:val="24"/>
                <w:lang w:val="id"/>
              </w:rPr>
              <w:t>Penyebab</w:t>
            </w:r>
          </w:p>
        </w:tc>
        <w:tc>
          <w:tcPr>
            <w:tcW w:w="1697" w:type="dxa"/>
            <w:vAlign w:val="center"/>
          </w:tcPr>
          <w:p w14:paraId="1854DD30" w14:textId="77777777" w:rsidR="00D70F28" w:rsidRPr="00E063B9" w:rsidRDefault="005A5385" w:rsidP="00432334">
            <w:pPr>
              <w:pStyle w:val="TableParagraph"/>
              <w:ind w:left="141"/>
              <w:jc w:val="center"/>
              <w:rPr>
                <w:rFonts w:ascii="Calibri Light" w:hAnsi="Calibri Light" w:cs="Calibri Light"/>
                <w:b/>
                <w:sz w:val="24"/>
                <w:szCs w:val="24"/>
              </w:rPr>
            </w:pPr>
            <w:r w:rsidRPr="00E063B9">
              <w:rPr>
                <w:rFonts w:ascii="Calibri Light" w:hAnsi="Calibri Light" w:cs="Calibri Light"/>
                <w:b/>
                <w:sz w:val="24"/>
                <w:szCs w:val="24"/>
                <w:lang w:val="id"/>
              </w:rPr>
              <w:t>Tingkat alarm</w:t>
            </w:r>
          </w:p>
        </w:tc>
        <w:tc>
          <w:tcPr>
            <w:tcW w:w="2336" w:type="dxa"/>
            <w:vAlign w:val="center"/>
          </w:tcPr>
          <w:p w14:paraId="0AB630D7" w14:textId="77777777" w:rsidR="00D70F28" w:rsidRPr="00E063B9" w:rsidRDefault="005A5385" w:rsidP="00EA7CEC">
            <w:pPr>
              <w:pStyle w:val="TableParagraph"/>
              <w:ind w:left="36"/>
              <w:jc w:val="center"/>
              <w:rPr>
                <w:rFonts w:ascii="Calibri Light" w:hAnsi="Calibri Light" w:cs="Calibri Light"/>
                <w:b/>
                <w:sz w:val="24"/>
                <w:szCs w:val="24"/>
              </w:rPr>
            </w:pPr>
            <w:r w:rsidRPr="00E063B9">
              <w:rPr>
                <w:rFonts w:ascii="Calibri Light" w:hAnsi="Calibri Light" w:cs="Calibri Light"/>
                <w:b/>
                <w:sz w:val="24"/>
                <w:szCs w:val="24"/>
                <w:lang w:val="id"/>
              </w:rPr>
              <w:t>Tindakan yang diambil</w:t>
            </w:r>
          </w:p>
        </w:tc>
      </w:tr>
      <w:tr w:rsidR="001B1E80" w:rsidRPr="00E063B9" w14:paraId="130157F3" w14:textId="77777777" w:rsidTr="001B1E80">
        <w:trPr>
          <w:trHeight w:val="1965"/>
        </w:trPr>
        <w:tc>
          <w:tcPr>
            <w:tcW w:w="2487" w:type="dxa"/>
            <w:vAlign w:val="center"/>
          </w:tcPr>
          <w:p w14:paraId="5049C021" w14:textId="288F6CAC" w:rsidR="001B1E80" w:rsidRPr="00E063B9" w:rsidRDefault="001B1E80" w:rsidP="001B1E80">
            <w:pPr>
              <w:pStyle w:val="TableParagraph"/>
              <w:ind w:left="0"/>
              <w:jc w:val="center"/>
              <w:rPr>
                <w:rFonts w:ascii="Calibri Light" w:hAnsi="Calibri Light" w:cs="Calibri Light"/>
                <w:sz w:val="24"/>
                <w:szCs w:val="24"/>
              </w:rPr>
            </w:pPr>
            <w:r w:rsidRPr="00E063B9">
              <w:rPr>
                <w:rFonts w:ascii="Calibri Light" w:hAnsi="Calibri Light" w:cs="Calibri Light"/>
                <w:sz w:val="24"/>
                <w:szCs w:val="24"/>
              </w:rPr>
              <w:t>O</w:t>
            </w:r>
            <w:r w:rsidRPr="00E063B9">
              <w:rPr>
                <w:rFonts w:ascii="Calibri Light" w:hAnsi="Calibri Light" w:cs="Calibri Light"/>
                <w:sz w:val="24"/>
                <w:szCs w:val="24"/>
                <w:vertAlign w:val="subscript"/>
              </w:rPr>
              <w:t>2</w:t>
            </w:r>
            <w:r w:rsidRPr="00E063B9">
              <w:rPr>
                <w:rFonts w:ascii="Calibri Light" w:hAnsi="Calibri Light" w:cs="Calibri Light"/>
                <w:sz w:val="24"/>
                <w:szCs w:val="24"/>
              </w:rPr>
              <w:t xml:space="preserve"> Cali Required</w:t>
            </w:r>
          </w:p>
        </w:tc>
        <w:tc>
          <w:tcPr>
            <w:tcW w:w="3020" w:type="dxa"/>
          </w:tcPr>
          <w:p w14:paraId="385C7FFD" w14:textId="77777777" w:rsidR="001B1E80" w:rsidRPr="00E063B9" w:rsidRDefault="001B1E80" w:rsidP="001B1E80">
            <w:pPr>
              <w:pStyle w:val="TableParagraph"/>
              <w:ind w:left="0"/>
              <w:rPr>
                <w:rFonts w:ascii="Calibri Light" w:hAnsi="Calibri Light" w:cs="Calibri Light"/>
                <w:sz w:val="24"/>
                <w:szCs w:val="24"/>
              </w:rPr>
            </w:pPr>
          </w:p>
          <w:p w14:paraId="4FA6EA1F" w14:textId="77777777" w:rsidR="001B1E80" w:rsidRPr="00E063B9" w:rsidRDefault="001B1E80" w:rsidP="001B1E80">
            <w:pPr>
              <w:pStyle w:val="TableParagraph"/>
              <w:ind w:left="0"/>
              <w:rPr>
                <w:rFonts w:ascii="Calibri Light" w:hAnsi="Calibri Light" w:cs="Calibri Light"/>
                <w:sz w:val="24"/>
                <w:szCs w:val="24"/>
              </w:rPr>
            </w:pPr>
          </w:p>
          <w:p w14:paraId="51707F9A" w14:textId="4282FE7B" w:rsidR="001B1E80" w:rsidRPr="00E063B9" w:rsidRDefault="001B1E80" w:rsidP="001B1E80">
            <w:pPr>
              <w:pStyle w:val="TableParagraph"/>
              <w:tabs>
                <w:tab w:val="left" w:pos="943"/>
                <w:tab w:val="left" w:pos="2111"/>
              </w:tabs>
              <w:spacing w:line="268" w:lineRule="auto"/>
              <w:ind w:left="132" w:right="123"/>
              <w:rPr>
                <w:rFonts w:ascii="Calibri Light" w:hAnsi="Calibri Light" w:cs="Calibri Light"/>
                <w:sz w:val="24"/>
                <w:szCs w:val="24"/>
              </w:rPr>
            </w:pPr>
            <w:r w:rsidRPr="00E063B9">
              <w:rPr>
                <w:rFonts w:ascii="Calibri Light" w:hAnsi="Calibri Light" w:cs="Calibri Light"/>
                <w:sz w:val="24"/>
                <w:szCs w:val="24"/>
                <w:lang w:val="id"/>
              </w:rPr>
              <w:t>O</w:t>
            </w:r>
            <w:r w:rsidRPr="00E063B9">
              <w:rPr>
                <w:rFonts w:ascii="Calibri Light" w:hAnsi="Calibri Light" w:cs="Calibri Light"/>
                <w:sz w:val="24"/>
                <w:szCs w:val="24"/>
                <w:vertAlign w:val="subscript"/>
                <w:lang w:val="id"/>
              </w:rPr>
              <w:t>2</w:t>
            </w:r>
            <w:r w:rsidRPr="00E063B9">
              <w:rPr>
                <w:rFonts w:ascii="Calibri Light" w:hAnsi="Calibri Light" w:cs="Calibri Light"/>
                <w:sz w:val="24"/>
                <w:szCs w:val="24"/>
              </w:rPr>
              <w:t xml:space="preserve"> </w:t>
            </w:r>
            <w:r w:rsidRPr="00E063B9">
              <w:rPr>
                <w:rFonts w:ascii="Calibri Light" w:hAnsi="Calibri Light" w:cs="Calibri Light"/>
                <w:sz w:val="24"/>
                <w:szCs w:val="24"/>
                <w:lang w:val="id"/>
              </w:rPr>
              <w:t xml:space="preserve">sensor </w:t>
            </w:r>
            <w:r w:rsidRPr="00E063B9">
              <w:rPr>
                <w:rFonts w:ascii="Calibri Light" w:hAnsi="Calibri Light" w:cs="Calibri Light"/>
                <w:spacing w:val="-3"/>
                <w:sz w:val="24"/>
                <w:szCs w:val="24"/>
                <w:lang w:val="id"/>
              </w:rPr>
              <w:t xml:space="preserve">memerlukan </w:t>
            </w:r>
            <w:r w:rsidRPr="00E063B9">
              <w:rPr>
                <w:rFonts w:ascii="Calibri Light" w:hAnsi="Calibri Light" w:cs="Calibri Light"/>
                <w:sz w:val="24"/>
                <w:szCs w:val="24"/>
                <w:lang w:val="id"/>
              </w:rPr>
              <w:t xml:space="preserve"> kalibrasi.</w:t>
            </w:r>
          </w:p>
        </w:tc>
        <w:tc>
          <w:tcPr>
            <w:tcW w:w="1697" w:type="dxa"/>
            <w:vAlign w:val="center"/>
          </w:tcPr>
          <w:p w14:paraId="30B3CD0E" w14:textId="77777777" w:rsidR="001B1E80" w:rsidRPr="00E063B9" w:rsidRDefault="001B1E80" w:rsidP="001B1E80">
            <w:pPr>
              <w:pStyle w:val="TableParagraph"/>
              <w:ind w:left="0"/>
              <w:jc w:val="center"/>
              <w:rPr>
                <w:rFonts w:ascii="Calibri Light" w:hAnsi="Calibri Light" w:cs="Calibri Light"/>
                <w:sz w:val="24"/>
                <w:szCs w:val="24"/>
              </w:rPr>
            </w:pPr>
            <w:r w:rsidRPr="00E063B9">
              <w:rPr>
                <w:rFonts w:ascii="Calibri Light" w:hAnsi="Calibri Light" w:cs="Calibri Light"/>
                <w:sz w:val="24"/>
                <w:szCs w:val="24"/>
                <w:lang w:val="id"/>
              </w:rPr>
              <w:t>Rendah</w:t>
            </w:r>
          </w:p>
        </w:tc>
        <w:tc>
          <w:tcPr>
            <w:tcW w:w="2336" w:type="dxa"/>
            <w:vAlign w:val="center"/>
          </w:tcPr>
          <w:p w14:paraId="7CCE578B" w14:textId="12FC4C82" w:rsidR="001B1E80" w:rsidRPr="00E063B9" w:rsidRDefault="00E063B9" w:rsidP="00E063B9">
            <w:pPr>
              <w:pStyle w:val="TableParagraph"/>
              <w:tabs>
                <w:tab w:val="left" w:pos="1201"/>
              </w:tabs>
              <w:spacing w:line="271" w:lineRule="auto"/>
              <w:ind w:left="129" w:right="118"/>
              <w:jc w:val="both"/>
              <w:rPr>
                <w:rFonts w:ascii="Calibri Light" w:hAnsi="Calibri Light" w:cs="Calibri Light"/>
                <w:sz w:val="24"/>
                <w:szCs w:val="24"/>
              </w:rPr>
            </w:pPr>
            <w:r>
              <w:rPr>
                <w:rFonts w:ascii="Calibri Light" w:hAnsi="Calibri Light" w:cs="Calibri Light"/>
                <w:sz w:val="24"/>
                <w:szCs w:val="24"/>
                <w:lang w:val="id"/>
              </w:rPr>
              <w:t xml:space="preserve">Berhenti </w:t>
            </w:r>
            <w:r w:rsidR="001B1E80" w:rsidRPr="00E063B9">
              <w:rPr>
                <w:rFonts w:ascii="Calibri Light" w:hAnsi="Calibri Light" w:cs="Calibri Light"/>
                <w:spacing w:val="-3"/>
                <w:sz w:val="24"/>
                <w:szCs w:val="24"/>
                <w:lang w:val="id"/>
              </w:rPr>
              <w:t>mengukur</w:t>
            </w:r>
            <w:r>
              <w:rPr>
                <w:rFonts w:ascii="Calibri Light" w:hAnsi="Calibri Light" w:cs="Calibri Light"/>
                <w:sz w:val="24"/>
                <w:szCs w:val="24"/>
                <w:lang w:val="id"/>
              </w:rPr>
              <w:t xml:space="preserve"> AG, dan </w:t>
            </w:r>
            <w:r>
              <w:rPr>
                <w:rFonts w:ascii="Calibri Light" w:hAnsi="Calibri Light" w:cs="Calibri Light"/>
                <w:spacing w:val="-3"/>
                <w:sz w:val="24"/>
                <w:szCs w:val="24"/>
                <w:lang w:val="id"/>
              </w:rPr>
              <w:t>beri tahu</w:t>
            </w:r>
            <w:r w:rsidR="001B1E80" w:rsidRPr="00E063B9">
              <w:rPr>
                <w:rFonts w:ascii="Calibri Light" w:hAnsi="Calibri Light" w:cs="Calibri Light"/>
                <w:spacing w:val="-3"/>
                <w:sz w:val="24"/>
                <w:szCs w:val="24"/>
                <w:lang w:val="id"/>
              </w:rPr>
              <w:t xml:space="preserve"> </w:t>
            </w:r>
            <w:r w:rsidR="001B1E80" w:rsidRPr="00E063B9">
              <w:rPr>
                <w:rFonts w:ascii="Calibri Light" w:hAnsi="Calibri Light" w:cs="Calibri Light"/>
                <w:sz w:val="24"/>
                <w:szCs w:val="24"/>
                <w:lang w:val="id"/>
              </w:rPr>
              <w:t xml:space="preserve"> </w:t>
            </w:r>
            <w:r>
              <w:rPr>
                <w:rFonts w:ascii="Calibri Light" w:hAnsi="Calibri Light" w:cs="Calibri Light"/>
                <w:sz w:val="24"/>
                <w:szCs w:val="24"/>
                <w:lang w:val="id"/>
              </w:rPr>
              <w:t xml:space="preserve">teknisi biomedis atau staf </w:t>
            </w:r>
            <w:r w:rsidR="001B1E80" w:rsidRPr="00E063B9">
              <w:rPr>
                <w:rFonts w:ascii="Calibri Light" w:hAnsi="Calibri Light" w:cs="Calibri Light"/>
                <w:sz w:val="24"/>
                <w:szCs w:val="24"/>
                <w:lang w:val="id"/>
              </w:rPr>
              <w:t>layanan produsen.</w:t>
            </w:r>
          </w:p>
        </w:tc>
      </w:tr>
      <w:tr w:rsidR="001B1E80" w:rsidRPr="00E063B9" w14:paraId="0F7ED1AA" w14:textId="77777777" w:rsidTr="001B1E80">
        <w:trPr>
          <w:trHeight w:val="1965"/>
        </w:trPr>
        <w:tc>
          <w:tcPr>
            <w:tcW w:w="2487" w:type="dxa"/>
            <w:vAlign w:val="center"/>
          </w:tcPr>
          <w:p w14:paraId="100EC59B" w14:textId="5DEA88E9" w:rsidR="001B1E80" w:rsidRPr="00E063B9" w:rsidRDefault="001B1E80" w:rsidP="001B1E80">
            <w:pPr>
              <w:pStyle w:val="TableParagraph"/>
              <w:ind w:left="0"/>
              <w:jc w:val="center"/>
              <w:rPr>
                <w:rFonts w:ascii="Calibri Light" w:hAnsi="Calibri Light" w:cs="Calibri Light"/>
                <w:sz w:val="24"/>
                <w:szCs w:val="24"/>
              </w:rPr>
            </w:pPr>
            <w:r w:rsidRPr="00E063B9">
              <w:rPr>
                <w:rFonts w:ascii="Calibri Light" w:hAnsi="Calibri Light" w:cs="Calibri Light"/>
                <w:sz w:val="24"/>
                <w:szCs w:val="24"/>
              </w:rPr>
              <w:t>AG Software Error</w:t>
            </w:r>
          </w:p>
        </w:tc>
        <w:tc>
          <w:tcPr>
            <w:tcW w:w="3020" w:type="dxa"/>
          </w:tcPr>
          <w:p w14:paraId="21BF7545" w14:textId="77777777" w:rsidR="001B1E80" w:rsidRPr="00E063B9" w:rsidRDefault="001B1E80" w:rsidP="001B1E80">
            <w:pPr>
              <w:pStyle w:val="TableParagraph"/>
              <w:ind w:left="0"/>
              <w:rPr>
                <w:rFonts w:ascii="Calibri Light" w:hAnsi="Calibri Light" w:cs="Calibri Light"/>
                <w:sz w:val="24"/>
                <w:szCs w:val="24"/>
              </w:rPr>
            </w:pPr>
          </w:p>
          <w:p w14:paraId="4902A71E" w14:textId="77777777" w:rsidR="001B1E80" w:rsidRPr="00E063B9" w:rsidRDefault="001B1E80" w:rsidP="001B1E80">
            <w:pPr>
              <w:pStyle w:val="TableParagraph"/>
              <w:ind w:left="0"/>
              <w:rPr>
                <w:rFonts w:ascii="Calibri Light" w:hAnsi="Calibri Light" w:cs="Calibri Light"/>
                <w:sz w:val="24"/>
                <w:szCs w:val="24"/>
              </w:rPr>
            </w:pPr>
          </w:p>
          <w:p w14:paraId="05D1F594" w14:textId="50326230" w:rsidR="001B1E80" w:rsidRPr="00E063B9" w:rsidRDefault="00E063B9" w:rsidP="00E063B9">
            <w:pPr>
              <w:pStyle w:val="TableParagraph"/>
              <w:tabs>
                <w:tab w:val="left" w:pos="1564"/>
                <w:tab w:val="left" w:pos="1998"/>
                <w:tab w:val="left" w:pos="2538"/>
              </w:tabs>
              <w:spacing w:line="271" w:lineRule="auto"/>
              <w:ind w:left="132" w:right="123"/>
              <w:rPr>
                <w:rFonts w:ascii="Calibri Light" w:hAnsi="Calibri Light" w:cs="Calibri Light"/>
                <w:sz w:val="24"/>
                <w:szCs w:val="24"/>
              </w:rPr>
            </w:pPr>
            <w:r>
              <w:rPr>
                <w:rFonts w:ascii="Calibri Light" w:hAnsi="Calibri Light" w:cs="Calibri Light"/>
                <w:sz w:val="24"/>
                <w:szCs w:val="24"/>
                <w:lang w:val="id"/>
              </w:rPr>
              <w:t xml:space="preserve">Malfugnsi pada perangkat lunak </w:t>
            </w:r>
            <w:r>
              <w:rPr>
                <w:rFonts w:ascii="Calibri Light" w:hAnsi="Calibri Light" w:cs="Calibri Light"/>
                <w:spacing w:val="-9"/>
                <w:sz w:val="24"/>
                <w:szCs w:val="24"/>
                <w:lang w:val="id"/>
              </w:rPr>
              <w:t>AG</w:t>
            </w:r>
            <w:r w:rsidR="001B1E80" w:rsidRPr="00E063B9">
              <w:rPr>
                <w:rFonts w:ascii="Calibri Light" w:hAnsi="Calibri Light" w:cs="Calibri Light"/>
                <w:sz w:val="24"/>
                <w:szCs w:val="24"/>
                <w:lang w:val="id"/>
              </w:rPr>
              <w:t>.</w:t>
            </w:r>
          </w:p>
        </w:tc>
        <w:tc>
          <w:tcPr>
            <w:tcW w:w="1697" w:type="dxa"/>
            <w:vAlign w:val="center"/>
          </w:tcPr>
          <w:p w14:paraId="07A2BFF9" w14:textId="77777777" w:rsidR="001B1E80" w:rsidRPr="00E063B9" w:rsidRDefault="001B1E80" w:rsidP="001B1E80">
            <w:pPr>
              <w:pStyle w:val="TableParagraph"/>
              <w:ind w:left="0"/>
              <w:jc w:val="center"/>
              <w:rPr>
                <w:rFonts w:ascii="Calibri Light" w:hAnsi="Calibri Light" w:cs="Calibri Light"/>
                <w:sz w:val="24"/>
                <w:szCs w:val="24"/>
              </w:rPr>
            </w:pPr>
            <w:r w:rsidRPr="00E063B9">
              <w:rPr>
                <w:rFonts w:ascii="Calibri Light" w:hAnsi="Calibri Light" w:cs="Calibri Light"/>
                <w:sz w:val="24"/>
                <w:szCs w:val="24"/>
                <w:lang w:val="id"/>
              </w:rPr>
              <w:t>Tinggi</w:t>
            </w:r>
          </w:p>
        </w:tc>
        <w:tc>
          <w:tcPr>
            <w:tcW w:w="2336" w:type="dxa"/>
            <w:vAlign w:val="center"/>
          </w:tcPr>
          <w:p w14:paraId="09AB6643" w14:textId="296B3C95" w:rsidR="001B1E80" w:rsidRPr="00E063B9" w:rsidRDefault="00E063B9" w:rsidP="001B1E80">
            <w:pPr>
              <w:pStyle w:val="TableParagraph"/>
              <w:tabs>
                <w:tab w:val="left" w:pos="1201"/>
              </w:tabs>
              <w:spacing w:line="271" w:lineRule="auto"/>
              <w:ind w:left="129" w:right="120"/>
              <w:jc w:val="both"/>
              <w:rPr>
                <w:rFonts w:ascii="Calibri Light" w:hAnsi="Calibri Light" w:cs="Calibri Light"/>
                <w:sz w:val="24"/>
                <w:szCs w:val="24"/>
              </w:rPr>
            </w:pPr>
            <w:r>
              <w:rPr>
                <w:rFonts w:ascii="Calibri Light" w:hAnsi="Calibri Light" w:cs="Calibri Light"/>
                <w:sz w:val="24"/>
                <w:szCs w:val="24"/>
                <w:lang w:val="id"/>
              </w:rPr>
              <w:t xml:space="preserve">Berhenti </w:t>
            </w:r>
            <w:r w:rsidRPr="00E063B9">
              <w:rPr>
                <w:rFonts w:ascii="Calibri Light" w:hAnsi="Calibri Light" w:cs="Calibri Light"/>
                <w:spacing w:val="-3"/>
                <w:sz w:val="24"/>
                <w:szCs w:val="24"/>
                <w:lang w:val="id"/>
              </w:rPr>
              <w:t>mengukur</w:t>
            </w:r>
            <w:r>
              <w:rPr>
                <w:rFonts w:ascii="Calibri Light" w:hAnsi="Calibri Light" w:cs="Calibri Light"/>
                <w:sz w:val="24"/>
                <w:szCs w:val="24"/>
                <w:lang w:val="id"/>
              </w:rPr>
              <w:t xml:space="preserve"> AG, dan </w:t>
            </w:r>
            <w:r>
              <w:rPr>
                <w:rFonts w:ascii="Calibri Light" w:hAnsi="Calibri Light" w:cs="Calibri Light"/>
                <w:spacing w:val="-3"/>
                <w:sz w:val="24"/>
                <w:szCs w:val="24"/>
                <w:lang w:val="id"/>
              </w:rPr>
              <w:t>beri tahu</w:t>
            </w:r>
            <w:r w:rsidRPr="00E063B9">
              <w:rPr>
                <w:rFonts w:ascii="Calibri Light" w:hAnsi="Calibri Light" w:cs="Calibri Light"/>
                <w:spacing w:val="-3"/>
                <w:sz w:val="24"/>
                <w:szCs w:val="24"/>
                <w:lang w:val="id"/>
              </w:rPr>
              <w:t xml:space="preserve"> </w:t>
            </w:r>
            <w:r w:rsidRPr="00E063B9">
              <w:rPr>
                <w:rFonts w:ascii="Calibri Light" w:hAnsi="Calibri Light" w:cs="Calibri Light"/>
                <w:sz w:val="24"/>
                <w:szCs w:val="24"/>
                <w:lang w:val="id"/>
              </w:rPr>
              <w:t xml:space="preserve"> </w:t>
            </w:r>
            <w:r>
              <w:rPr>
                <w:rFonts w:ascii="Calibri Light" w:hAnsi="Calibri Light" w:cs="Calibri Light"/>
                <w:sz w:val="24"/>
                <w:szCs w:val="24"/>
                <w:lang w:val="id"/>
              </w:rPr>
              <w:t xml:space="preserve">teknisi biomedis atau staf </w:t>
            </w:r>
            <w:r w:rsidRPr="00E063B9">
              <w:rPr>
                <w:rFonts w:ascii="Calibri Light" w:hAnsi="Calibri Light" w:cs="Calibri Light"/>
                <w:sz w:val="24"/>
                <w:szCs w:val="24"/>
                <w:lang w:val="id"/>
              </w:rPr>
              <w:t>layanan produsen.</w:t>
            </w:r>
          </w:p>
        </w:tc>
      </w:tr>
      <w:tr w:rsidR="001B1E80" w:rsidRPr="00E063B9" w14:paraId="59A7963D" w14:textId="77777777" w:rsidTr="001B1E80">
        <w:trPr>
          <w:trHeight w:val="1965"/>
        </w:trPr>
        <w:tc>
          <w:tcPr>
            <w:tcW w:w="2487" w:type="dxa"/>
            <w:vAlign w:val="center"/>
          </w:tcPr>
          <w:p w14:paraId="7D65EE7F" w14:textId="746959B0" w:rsidR="001B1E80" w:rsidRPr="00E063B9" w:rsidRDefault="001B1E80" w:rsidP="001B1E80">
            <w:pPr>
              <w:pStyle w:val="TableParagraph"/>
              <w:ind w:left="0"/>
              <w:jc w:val="center"/>
              <w:rPr>
                <w:rFonts w:ascii="Calibri Light" w:hAnsi="Calibri Light" w:cs="Calibri Light"/>
                <w:sz w:val="24"/>
                <w:szCs w:val="24"/>
              </w:rPr>
            </w:pPr>
            <w:r w:rsidRPr="00E063B9">
              <w:rPr>
                <w:rFonts w:ascii="Calibri Light" w:hAnsi="Calibri Light" w:cs="Calibri Light"/>
                <w:sz w:val="24"/>
                <w:szCs w:val="24"/>
              </w:rPr>
              <w:t>AG Hardware Error</w:t>
            </w:r>
          </w:p>
        </w:tc>
        <w:tc>
          <w:tcPr>
            <w:tcW w:w="3020" w:type="dxa"/>
          </w:tcPr>
          <w:p w14:paraId="4A7B6A1C" w14:textId="77777777" w:rsidR="001B1E80" w:rsidRPr="00E063B9" w:rsidRDefault="001B1E80" w:rsidP="001B1E80">
            <w:pPr>
              <w:pStyle w:val="TableParagraph"/>
              <w:ind w:left="0"/>
              <w:rPr>
                <w:rFonts w:ascii="Calibri Light" w:hAnsi="Calibri Light" w:cs="Calibri Light"/>
                <w:sz w:val="24"/>
                <w:szCs w:val="24"/>
              </w:rPr>
            </w:pPr>
          </w:p>
          <w:p w14:paraId="7BA28444" w14:textId="77777777" w:rsidR="001B1E80" w:rsidRPr="00E063B9" w:rsidRDefault="001B1E80" w:rsidP="001B1E80">
            <w:pPr>
              <w:pStyle w:val="TableParagraph"/>
              <w:ind w:left="0"/>
              <w:rPr>
                <w:rFonts w:ascii="Calibri Light" w:hAnsi="Calibri Light" w:cs="Calibri Light"/>
                <w:sz w:val="24"/>
                <w:szCs w:val="24"/>
              </w:rPr>
            </w:pPr>
          </w:p>
          <w:p w14:paraId="24B92B93" w14:textId="60D59A4A" w:rsidR="001B1E80" w:rsidRPr="00E063B9" w:rsidRDefault="00E063B9" w:rsidP="00E063B9">
            <w:pPr>
              <w:pStyle w:val="TableParagraph"/>
              <w:tabs>
                <w:tab w:val="left" w:pos="1564"/>
                <w:tab w:val="left" w:pos="1998"/>
                <w:tab w:val="left" w:pos="2538"/>
              </w:tabs>
              <w:spacing w:line="271" w:lineRule="auto"/>
              <w:ind w:left="132" w:right="122"/>
              <w:rPr>
                <w:rFonts w:ascii="Calibri Light" w:hAnsi="Calibri Light" w:cs="Calibri Light"/>
                <w:sz w:val="24"/>
                <w:szCs w:val="24"/>
              </w:rPr>
            </w:pPr>
            <w:r>
              <w:rPr>
                <w:rFonts w:ascii="Calibri Light" w:hAnsi="Calibri Light" w:cs="Calibri Light"/>
                <w:sz w:val="24"/>
                <w:szCs w:val="24"/>
                <w:lang w:val="id"/>
              </w:rPr>
              <w:t>Malfungsi pada perangkat keras</w:t>
            </w:r>
            <w:r w:rsidR="001B1E80" w:rsidRPr="00E063B9">
              <w:rPr>
                <w:rFonts w:ascii="Calibri Light" w:hAnsi="Calibri Light" w:cs="Calibri Light"/>
                <w:sz w:val="24"/>
                <w:szCs w:val="24"/>
                <w:lang w:val="id"/>
              </w:rPr>
              <w:t xml:space="preserve"> </w:t>
            </w:r>
            <w:r w:rsidR="001B1E80" w:rsidRPr="00E063B9">
              <w:rPr>
                <w:rFonts w:ascii="Calibri Light" w:hAnsi="Calibri Light" w:cs="Calibri Light"/>
                <w:spacing w:val="-9"/>
                <w:sz w:val="24"/>
                <w:szCs w:val="24"/>
                <w:lang w:val="id"/>
              </w:rPr>
              <w:t>AG</w:t>
            </w:r>
            <w:r w:rsidR="001B1E80" w:rsidRPr="00E063B9">
              <w:rPr>
                <w:rFonts w:ascii="Calibri Light" w:hAnsi="Calibri Light" w:cs="Calibri Light"/>
                <w:sz w:val="24"/>
                <w:szCs w:val="24"/>
                <w:lang w:val="id"/>
              </w:rPr>
              <w:t>.</w:t>
            </w:r>
          </w:p>
        </w:tc>
        <w:tc>
          <w:tcPr>
            <w:tcW w:w="1697" w:type="dxa"/>
            <w:vAlign w:val="center"/>
          </w:tcPr>
          <w:p w14:paraId="23601654" w14:textId="77777777" w:rsidR="001B1E80" w:rsidRPr="00E063B9" w:rsidRDefault="001B1E80" w:rsidP="001B1E80">
            <w:pPr>
              <w:pStyle w:val="TableParagraph"/>
              <w:ind w:left="0"/>
              <w:jc w:val="center"/>
              <w:rPr>
                <w:rFonts w:ascii="Calibri Light" w:hAnsi="Calibri Light" w:cs="Calibri Light"/>
                <w:sz w:val="24"/>
                <w:szCs w:val="24"/>
              </w:rPr>
            </w:pPr>
            <w:r w:rsidRPr="00E063B9">
              <w:rPr>
                <w:rFonts w:ascii="Calibri Light" w:hAnsi="Calibri Light" w:cs="Calibri Light"/>
                <w:sz w:val="24"/>
                <w:szCs w:val="24"/>
                <w:lang w:val="id"/>
              </w:rPr>
              <w:t>Tinggi</w:t>
            </w:r>
          </w:p>
        </w:tc>
        <w:tc>
          <w:tcPr>
            <w:tcW w:w="2336" w:type="dxa"/>
            <w:vAlign w:val="center"/>
          </w:tcPr>
          <w:p w14:paraId="384567B0" w14:textId="21D54B69" w:rsidR="001B1E80" w:rsidRPr="00E063B9" w:rsidRDefault="00E063B9" w:rsidP="001B1E80">
            <w:pPr>
              <w:pStyle w:val="TableParagraph"/>
              <w:tabs>
                <w:tab w:val="left" w:pos="1201"/>
              </w:tabs>
              <w:spacing w:line="271" w:lineRule="auto"/>
              <w:ind w:left="129" w:right="120"/>
              <w:jc w:val="both"/>
              <w:rPr>
                <w:rFonts w:ascii="Calibri Light" w:hAnsi="Calibri Light" w:cs="Calibri Light"/>
                <w:sz w:val="24"/>
                <w:szCs w:val="24"/>
              </w:rPr>
            </w:pPr>
            <w:r>
              <w:rPr>
                <w:rFonts w:ascii="Calibri Light" w:hAnsi="Calibri Light" w:cs="Calibri Light"/>
                <w:sz w:val="24"/>
                <w:szCs w:val="24"/>
                <w:lang w:val="id"/>
              </w:rPr>
              <w:t xml:space="preserve">Berhenti </w:t>
            </w:r>
            <w:r w:rsidRPr="00E063B9">
              <w:rPr>
                <w:rFonts w:ascii="Calibri Light" w:hAnsi="Calibri Light" w:cs="Calibri Light"/>
                <w:spacing w:val="-3"/>
                <w:sz w:val="24"/>
                <w:szCs w:val="24"/>
                <w:lang w:val="id"/>
              </w:rPr>
              <w:t>mengukur</w:t>
            </w:r>
            <w:r>
              <w:rPr>
                <w:rFonts w:ascii="Calibri Light" w:hAnsi="Calibri Light" w:cs="Calibri Light"/>
                <w:sz w:val="24"/>
                <w:szCs w:val="24"/>
                <w:lang w:val="id"/>
              </w:rPr>
              <w:t xml:space="preserve"> AG, dan </w:t>
            </w:r>
            <w:r>
              <w:rPr>
                <w:rFonts w:ascii="Calibri Light" w:hAnsi="Calibri Light" w:cs="Calibri Light"/>
                <w:spacing w:val="-3"/>
                <w:sz w:val="24"/>
                <w:szCs w:val="24"/>
                <w:lang w:val="id"/>
              </w:rPr>
              <w:t>beri tahu</w:t>
            </w:r>
            <w:r w:rsidRPr="00E063B9">
              <w:rPr>
                <w:rFonts w:ascii="Calibri Light" w:hAnsi="Calibri Light" w:cs="Calibri Light"/>
                <w:spacing w:val="-3"/>
                <w:sz w:val="24"/>
                <w:szCs w:val="24"/>
                <w:lang w:val="id"/>
              </w:rPr>
              <w:t xml:space="preserve"> </w:t>
            </w:r>
            <w:r w:rsidRPr="00E063B9">
              <w:rPr>
                <w:rFonts w:ascii="Calibri Light" w:hAnsi="Calibri Light" w:cs="Calibri Light"/>
                <w:sz w:val="24"/>
                <w:szCs w:val="24"/>
                <w:lang w:val="id"/>
              </w:rPr>
              <w:t xml:space="preserve"> </w:t>
            </w:r>
            <w:r>
              <w:rPr>
                <w:rFonts w:ascii="Calibri Light" w:hAnsi="Calibri Light" w:cs="Calibri Light"/>
                <w:sz w:val="24"/>
                <w:szCs w:val="24"/>
                <w:lang w:val="id"/>
              </w:rPr>
              <w:t xml:space="preserve">teknisi biomedis atau staf </w:t>
            </w:r>
            <w:r w:rsidRPr="00E063B9">
              <w:rPr>
                <w:rFonts w:ascii="Calibri Light" w:hAnsi="Calibri Light" w:cs="Calibri Light"/>
                <w:sz w:val="24"/>
                <w:szCs w:val="24"/>
                <w:lang w:val="id"/>
              </w:rPr>
              <w:t>layanan produsen.</w:t>
            </w:r>
          </w:p>
        </w:tc>
      </w:tr>
      <w:tr w:rsidR="001B1E80" w:rsidRPr="00E063B9" w14:paraId="6819D98F" w14:textId="77777777" w:rsidTr="001B1E80">
        <w:trPr>
          <w:trHeight w:val="1968"/>
        </w:trPr>
        <w:tc>
          <w:tcPr>
            <w:tcW w:w="2487" w:type="dxa"/>
            <w:vAlign w:val="center"/>
          </w:tcPr>
          <w:p w14:paraId="335F2427" w14:textId="74CB68E1" w:rsidR="001B1E80" w:rsidRPr="00E063B9" w:rsidRDefault="001B1E80" w:rsidP="001B1E80">
            <w:pPr>
              <w:pStyle w:val="TableParagraph"/>
              <w:ind w:left="0"/>
              <w:jc w:val="center"/>
              <w:rPr>
                <w:rFonts w:ascii="Calibri Light" w:hAnsi="Calibri Light" w:cs="Calibri Light"/>
                <w:sz w:val="24"/>
                <w:szCs w:val="24"/>
              </w:rPr>
            </w:pPr>
            <w:r w:rsidRPr="00E063B9">
              <w:rPr>
                <w:rFonts w:ascii="Calibri Light" w:hAnsi="Calibri Light" w:cs="Calibri Light"/>
                <w:sz w:val="24"/>
                <w:szCs w:val="24"/>
              </w:rPr>
              <w:t>AG Uncalibrated</w:t>
            </w:r>
          </w:p>
        </w:tc>
        <w:tc>
          <w:tcPr>
            <w:tcW w:w="3020" w:type="dxa"/>
          </w:tcPr>
          <w:p w14:paraId="63FAB093" w14:textId="77777777" w:rsidR="001B1E80" w:rsidRPr="00E063B9" w:rsidRDefault="001B1E80" w:rsidP="001B1E80">
            <w:pPr>
              <w:pStyle w:val="TableParagraph"/>
              <w:ind w:left="0"/>
              <w:rPr>
                <w:rFonts w:ascii="Calibri Light" w:hAnsi="Calibri Light" w:cs="Calibri Light"/>
                <w:sz w:val="24"/>
                <w:szCs w:val="24"/>
              </w:rPr>
            </w:pPr>
          </w:p>
          <w:p w14:paraId="2354F163" w14:textId="77777777" w:rsidR="001B1E80" w:rsidRPr="00E063B9" w:rsidRDefault="001B1E80" w:rsidP="001B1E80">
            <w:pPr>
              <w:pStyle w:val="TableParagraph"/>
              <w:ind w:left="0"/>
              <w:rPr>
                <w:rFonts w:ascii="Calibri Light" w:hAnsi="Calibri Light" w:cs="Calibri Light"/>
                <w:sz w:val="24"/>
                <w:szCs w:val="24"/>
              </w:rPr>
            </w:pPr>
          </w:p>
          <w:p w14:paraId="0CBD31B8" w14:textId="1F761098" w:rsidR="001B1E80" w:rsidRPr="00E063B9" w:rsidRDefault="001B1E80" w:rsidP="001B1E80">
            <w:pPr>
              <w:pStyle w:val="TableParagraph"/>
              <w:spacing w:line="271" w:lineRule="auto"/>
              <w:ind w:left="132" w:right="189"/>
              <w:jc w:val="both"/>
              <w:rPr>
                <w:rFonts w:ascii="Calibri Light" w:hAnsi="Calibri Light" w:cs="Calibri Light"/>
                <w:sz w:val="24"/>
                <w:szCs w:val="24"/>
              </w:rPr>
            </w:pPr>
            <w:r w:rsidRPr="00E063B9">
              <w:rPr>
                <w:rFonts w:ascii="Calibri Light" w:hAnsi="Calibri Light" w:cs="Calibri Light"/>
                <w:sz w:val="24"/>
                <w:szCs w:val="24"/>
                <w:lang w:val="id"/>
              </w:rPr>
              <w:t>Kalibrasi modul AG</w:t>
            </w:r>
            <w:r w:rsidR="00E063B9">
              <w:rPr>
                <w:rFonts w:ascii="Calibri Light" w:hAnsi="Calibri Light" w:cs="Calibri Light"/>
                <w:sz w:val="24"/>
                <w:szCs w:val="24"/>
                <w:lang w:val="id"/>
              </w:rPr>
              <w:t xml:space="preserve"> </w:t>
            </w:r>
            <w:r w:rsidRPr="00E063B9">
              <w:rPr>
                <w:rFonts w:ascii="Calibri Light" w:hAnsi="Calibri Light" w:cs="Calibri Light"/>
                <w:sz w:val="24"/>
                <w:szCs w:val="24"/>
                <w:lang w:val="id"/>
              </w:rPr>
              <w:t>tidak selesai.</w:t>
            </w:r>
          </w:p>
        </w:tc>
        <w:tc>
          <w:tcPr>
            <w:tcW w:w="1697" w:type="dxa"/>
            <w:vAlign w:val="center"/>
          </w:tcPr>
          <w:p w14:paraId="4B0BFD9D" w14:textId="77777777" w:rsidR="001B1E80" w:rsidRPr="00E063B9" w:rsidRDefault="001B1E80" w:rsidP="001B1E80">
            <w:pPr>
              <w:pStyle w:val="TableParagraph"/>
              <w:ind w:left="0"/>
              <w:jc w:val="center"/>
              <w:rPr>
                <w:rFonts w:ascii="Calibri Light" w:hAnsi="Calibri Light" w:cs="Calibri Light"/>
                <w:sz w:val="24"/>
                <w:szCs w:val="24"/>
              </w:rPr>
            </w:pPr>
            <w:r w:rsidRPr="00E063B9">
              <w:rPr>
                <w:rFonts w:ascii="Calibri Light" w:hAnsi="Calibri Light" w:cs="Calibri Light"/>
                <w:sz w:val="24"/>
                <w:szCs w:val="24"/>
                <w:lang w:val="id"/>
              </w:rPr>
              <w:t>Tinggi</w:t>
            </w:r>
          </w:p>
        </w:tc>
        <w:tc>
          <w:tcPr>
            <w:tcW w:w="2336" w:type="dxa"/>
            <w:vAlign w:val="center"/>
          </w:tcPr>
          <w:p w14:paraId="260D5245" w14:textId="2B7653AD" w:rsidR="001B1E80" w:rsidRPr="00E063B9" w:rsidRDefault="00E063B9" w:rsidP="001B1E80">
            <w:pPr>
              <w:pStyle w:val="TableParagraph"/>
              <w:tabs>
                <w:tab w:val="left" w:pos="1201"/>
              </w:tabs>
              <w:spacing w:line="271" w:lineRule="auto"/>
              <w:ind w:left="129" w:right="120"/>
              <w:jc w:val="both"/>
              <w:rPr>
                <w:rFonts w:ascii="Calibri Light" w:hAnsi="Calibri Light" w:cs="Calibri Light"/>
                <w:sz w:val="24"/>
                <w:szCs w:val="24"/>
              </w:rPr>
            </w:pPr>
            <w:r>
              <w:rPr>
                <w:rFonts w:ascii="Calibri Light" w:hAnsi="Calibri Light" w:cs="Calibri Light"/>
                <w:sz w:val="24"/>
                <w:szCs w:val="24"/>
                <w:lang w:val="id"/>
              </w:rPr>
              <w:t xml:space="preserve">Berhenti </w:t>
            </w:r>
            <w:r w:rsidRPr="00E063B9">
              <w:rPr>
                <w:rFonts w:ascii="Calibri Light" w:hAnsi="Calibri Light" w:cs="Calibri Light"/>
                <w:spacing w:val="-3"/>
                <w:sz w:val="24"/>
                <w:szCs w:val="24"/>
                <w:lang w:val="id"/>
              </w:rPr>
              <w:t>mengukur</w:t>
            </w:r>
            <w:r>
              <w:rPr>
                <w:rFonts w:ascii="Calibri Light" w:hAnsi="Calibri Light" w:cs="Calibri Light"/>
                <w:sz w:val="24"/>
                <w:szCs w:val="24"/>
                <w:lang w:val="id"/>
              </w:rPr>
              <w:t xml:space="preserve"> AG, dan </w:t>
            </w:r>
            <w:r>
              <w:rPr>
                <w:rFonts w:ascii="Calibri Light" w:hAnsi="Calibri Light" w:cs="Calibri Light"/>
                <w:spacing w:val="-3"/>
                <w:sz w:val="24"/>
                <w:szCs w:val="24"/>
                <w:lang w:val="id"/>
              </w:rPr>
              <w:t>beri tahu</w:t>
            </w:r>
            <w:r w:rsidRPr="00E063B9">
              <w:rPr>
                <w:rFonts w:ascii="Calibri Light" w:hAnsi="Calibri Light" w:cs="Calibri Light"/>
                <w:spacing w:val="-3"/>
                <w:sz w:val="24"/>
                <w:szCs w:val="24"/>
                <w:lang w:val="id"/>
              </w:rPr>
              <w:t xml:space="preserve"> </w:t>
            </w:r>
            <w:r w:rsidRPr="00E063B9">
              <w:rPr>
                <w:rFonts w:ascii="Calibri Light" w:hAnsi="Calibri Light" w:cs="Calibri Light"/>
                <w:sz w:val="24"/>
                <w:szCs w:val="24"/>
                <w:lang w:val="id"/>
              </w:rPr>
              <w:t xml:space="preserve"> </w:t>
            </w:r>
            <w:r>
              <w:rPr>
                <w:rFonts w:ascii="Calibri Light" w:hAnsi="Calibri Light" w:cs="Calibri Light"/>
                <w:sz w:val="24"/>
                <w:szCs w:val="24"/>
                <w:lang w:val="id"/>
              </w:rPr>
              <w:t xml:space="preserve">teknisi biomedis atau staf </w:t>
            </w:r>
            <w:r w:rsidRPr="00E063B9">
              <w:rPr>
                <w:rFonts w:ascii="Calibri Light" w:hAnsi="Calibri Light" w:cs="Calibri Light"/>
                <w:sz w:val="24"/>
                <w:szCs w:val="24"/>
                <w:lang w:val="id"/>
              </w:rPr>
              <w:t>layanan produsen.</w:t>
            </w:r>
          </w:p>
        </w:tc>
      </w:tr>
      <w:tr w:rsidR="001B1E80" w:rsidRPr="00E063B9" w14:paraId="6999506B" w14:textId="77777777" w:rsidTr="001B1E80">
        <w:trPr>
          <w:trHeight w:val="719"/>
        </w:trPr>
        <w:tc>
          <w:tcPr>
            <w:tcW w:w="2487" w:type="dxa"/>
            <w:vAlign w:val="center"/>
          </w:tcPr>
          <w:p w14:paraId="42BC4181" w14:textId="6057832A" w:rsidR="001B1E80" w:rsidRPr="00E063B9" w:rsidRDefault="001B1E80" w:rsidP="001B1E80">
            <w:pPr>
              <w:pStyle w:val="TableParagraph"/>
              <w:ind w:left="0"/>
              <w:jc w:val="center"/>
              <w:rPr>
                <w:rFonts w:ascii="Calibri Light" w:hAnsi="Calibri Light" w:cs="Calibri Light"/>
                <w:sz w:val="24"/>
                <w:szCs w:val="24"/>
              </w:rPr>
            </w:pPr>
            <w:r w:rsidRPr="00E063B9">
              <w:rPr>
                <w:rFonts w:ascii="Calibri Light" w:hAnsi="Calibri Light" w:cs="Calibri Light"/>
                <w:sz w:val="24"/>
                <w:szCs w:val="24"/>
              </w:rPr>
              <w:t>AG Replace Adapter</w:t>
            </w:r>
          </w:p>
        </w:tc>
        <w:tc>
          <w:tcPr>
            <w:tcW w:w="3020" w:type="dxa"/>
          </w:tcPr>
          <w:p w14:paraId="4B29C3AF" w14:textId="53649C6C" w:rsidR="001B1E80" w:rsidRPr="00E063B9" w:rsidRDefault="001B1E80" w:rsidP="001B1E80">
            <w:pPr>
              <w:pStyle w:val="TableParagraph"/>
              <w:spacing w:line="271" w:lineRule="auto"/>
              <w:ind w:left="132" w:right="189"/>
              <w:jc w:val="both"/>
              <w:rPr>
                <w:rFonts w:ascii="Calibri Light" w:hAnsi="Calibri Light" w:cs="Calibri Light"/>
                <w:sz w:val="24"/>
                <w:szCs w:val="24"/>
              </w:rPr>
            </w:pPr>
            <w:r w:rsidRPr="00E063B9">
              <w:rPr>
                <w:rFonts w:ascii="Calibri Light" w:hAnsi="Calibri Light" w:cs="Calibri Light"/>
                <w:sz w:val="24"/>
                <w:szCs w:val="24"/>
                <w:lang w:val="id"/>
              </w:rPr>
              <w:t>Penggantian</w:t>
            </w:r>
            <w:r w:rsidRPr="00E063B9">
              <w:rPr>
                <w:rFonts w:ascii="Calibri Light" w:hAnsi="Calibri Light" w:cs="Calibri Light"/>
                <w:sz w:val="24"/>
                <w:szCs w:val="24"/>
              </w:rPr>
              <w:t xml:space="preserve"> </w:t>
            </w:r>
            <w:r w:rsidRPr="00E063B9">
              <w:rPr>
                <w:rFonts w:ascii="Calibri Light" w:hAnsi="Calibri Light" w:cs="Calibri Light"/>
                <w:sz w:val="24"/>
                <w:szCs w:val="24"/>
                <w:lang w:val="id"/>
              </w:rPr>
              <w:t>adaptor diperlukan.</w:t>
            </w:r>
          </w:p>
        </w:tc>
        <w:tc>
          <w:tcPr>
            <w:tcW w:w="1697" w:type="dxa"/>
            <w:vAlign w:val="center"/>
          </w:tcPr>
          <w:p w14:paraId="1C44F7E7" w14:textId="77777777" w:rsidR="001B1E80" w:rsidRPr="00E063B9" w:rsidRDefault="001B1E80" w:rsidP="001B1E80">
            <w:pPr>
              <w:pStyle w:val="TableParagraph"/>
              <w:ind w:left="0"/>
              <w:jc w:val="center"/>
              <w:rPr>
                <w:rFonts w:ascii="Calibri Light" w:hAnsi="Calibri Light" w:cs="Calibri Light"/>
                <w:sz w:val="24"/>
                <w:szCs w:val="24"/>
              </w:rPr>
            </w:pPr>
            <w:r w:rsidRPr="00E063B9">
              <w:rPr>
                <w:rFonts w:ascii="Calibri Light" w:hAnsi="Calibri Light" w:cs="Calibri Light"/>
                <w:sz w:val="24"/>
                <w:szCs w:val="24"/>
                <w:lang w:val="id"/>
              </w:rPr>
              <w:t>Menengah</w:t>
            </w:r>
          </w:p>
        </w:tc>
        <w:tc>
          <w:tcPr>
            <w:tcW w:w="2336" w:type="dxa"/>
            <w:vAlign w:val="center"/>
          </w:tcPr>
          <w:p w14:paraId="1CE71EE7" w14:textId="77777777" w:rsidR="001B1E80" w:rsidRPr="00E063B9" w:rsidRDefault="001B1E80" w:rsidP="001B1E80">
            <w:pPr>
              <w:pStyle w:val="TableParagraph"/>
              <w:ind w:left="129"/>
              <w:jc w:val="both"/>
              <w:rPr>
                <w:rFonts w:ascii="Calibri Light" w:hAnsi="Calibri Light" w:cs="Calibri Light"/>
                <w:sz w:val="24"/>
                <w:szCs w:val="24"/>
              </w:rPr>
            </w:pPr>
            <w:r w:rsidRPr="00E063B9">
              <w:rPr>
                <w:rFonts w:ascii="Calibri Light" w:hAnsi="Calibri Light" w:cs="Calibri Light"/>
                <w:sz w:val="24"/>
                <w:szCs w:val="24"/>
                <w:lang w:val="id"/>
              </w:rPr>
              <w:t>Ganti adaptor.</w:t>
            </w:r>
          </w:p>
        </w:tc>
      </w:tr>
      <w:tr w:rsidR="001B1E80" w:rsidRPr="00E063B9" w14:paraId="6474A36B" w14:textId="77777777" w:rsidTr="00ED311B">
        <w:trPr>
          <w:trHeight w:val="1341"/>
        </w:trPr>
        <w:tc>
          <w:tcPr>
            <w:tcW w:w="2487" w:type="dxa"/>
            <w:vAlign w:val="center"/>
          </w:tcPr>
          <w:p w14:paraId="4B41DC4C" w14:textId="44AF2B91" w:rsidR="001B1E80" w:rsidRPr="00E063B9" w:rsidRDefault="001B1E80" w:rsidP="001B1E80">
            <w:pPr>
              <w:pStyle w:val="TableParagraph"/>
              <w:tabs>
                <w:tab w:val="left" w:pos="683"/>
                <w:tab w:val="left" w:pos="1533"/>
                <w:tab w:val="left" w:pos="2101"/>
              </w:tabs>
              <w:ind w:left="0"/>
              <w:jc w:val="center"/>
              <w:rPr>
                <w:rFonts w:ascii="Calibri Light" w:hAnsi="Calibri Light" w:cs="Calibri Light"/>
                <w:sz w:val="24"/>
                <w:szCs w:val="24"/>
              </w:rPr>
            </w:pPr>
            <w:r w:rsidRPr="00E063B9">
              <w:rPr>
                <w:rFonts w:ascii="Calibri Light" w:hAnsi="Calibri Light" w:cs="Calibri Light"/>
                <w:sz w:val="24"/>
                <w:szCs w:val="24"/>
              </w:rPr>
              <w:t>AG TEMP Out Of Range</w:t>
            </w:r>
          </w:p>
        </w:tc>
        <w:tc>
          <w:tcPr>
            <w:tcW w:w="3020" w:type="dxa"/>
            <w:vAlign w:val="center"/>
          </w:tcPr>
          <w:p w14:paraId="38AD2866" w14:textId="1CDB7FF9" w:rsidR="001B1E80" w:rsidRPr="00E063B9" w:rsidRDefault="001B1E80" w:rsidP="00ED311B">
            <w:pPr>
              <w:pStyle w:val="TableParagraph"/>
              <w:spacing w:line="271" w:lineRule="auto"/>
              <w:ind w:left="132" w:right="121"/>
              <w:rPr>
                <w:rFonts w:ascii="Calibri Light" w:hAnsi="Calibri Light" w:cs="Calibri Light"/>
                <w:sz w:val="24"/>
                <w:szCs w:val="24"/>
              </w:rPr>
            </w:pPr>
            <w:r w:rsidRPr="00E063B9">
              <w:rPr>
                <w:rFonts w:ascii="Calibri Light" w:hAnsi="Calibri Light" w:cs="Calibri Light"/>
                <w:sz w:val="24"/>
                <w:szCs w:val="24"/>
                <w:lang w:val="id"/>
              </w:rPr>
              <w:t xml:space="preserve">Suhu dari modul </w:t>
            </w:r>
            <w:r w:rsidRPr="00E063B9">
              <w:rPr>
                <w:rFonts w:ascii="Calibri Light" w:hAnsi="Calibri Light" w:cs="Calibri Light"/>
                <w:spacing w:val="-6"/>
                <w:sz w:val="24"/>
                <w:szCs w:val="24"/>
                <w:lang w:val="id"/>
              </w:rPr>
              <w:t xml:space="preserve">AG </w:t>
            </w:r>
            <w:r w:rsidRPr="00E063B9">
              <w:rPr>
                <w:rFonts w:ascii="Calibri Light" w:hAnsi="Calibri Light" w:cs="Calibri Light"/>
                <w:sz w:val="24"/>
                <w:szCs w:val="24"/>
                <w:lang w:val="id"/>
              </w:rPr>
              <w:t xml:space="preserve"> melebihi  </w:t>
            </w:r>
            <w:r w:rsidR="00ED311B">
              <w:rPr>
                <w:rFonts w:ascii="Calibri Light" w:hAnsi="Calibri Light" w:cs="Calibri Light"/>
                <w:spacing w:val="-5"/>
                <w:sz w:val="24"/>
                <w:szCs w:val="24"/>
                <w:lang w:val="id"/>
              </w:rPr>
              <w:t>rentang</w:t>
            </w:r>
            <w:r w:rsidRPr="00E063B9">
              <w:rPr>
                <w:rFonts w:ascii="Calibri Light" w:hAnsi="Calibri Light" w:cs="Calibri Light"/>
                <w:sz w:val="24"/>
                <w:szCs w:val="24"/>
                <w:lang w:val="id"/>
              </w:rPr>
              <w:t xml:space="preserve"> suhu kerja yang ditentukan.</w:t>
            </w:r>
          </w:p>
        </w:tc>
        <w:tc>
          <w:tcPr>
            <w:tcW w:w="1697" w:type="dxa"/>
            <w:vAlign w:val="center"/>
          </w:tcPr>
          <w:p w14:paraId="515734B2" w14:textId="77777777" w:rsidR="001B1E80" w:rsidRPr="00E063B9" w:rsidRDefault="001B1E80" w:rsidP="001B1E80">
            <w:pPr>
              <w:pStyle w:val="TableParagraph"/>
              <w:ind w:left="0"/>
              <w:jc w:val="center"/>
              <w:rPr>
                <w:rFonts w:ascii="Calibri Light" w:hAnsi="Calibri Light" w:cs="Calibri Light"/>
                <w:sz w:val="24"/>
                <w:szCs w:val="24"/>
              </w:rPr>
            </w:pPr>
            <w:r w:rsidRPr="00E063B9">
              <w:rPr>
                <w:rFonts w:ascii="Calibri Light" w:hAnsi="Calibri Light" w:cs="Calibri Light"/>
                <w:sz w:val="24"/>
                <w:szCs w:val="24"/>
                <w:lang w:val="id"/>
              </w:rPr>
              <w:t>Tinggi</w:t>
            </w:r>
          </w:p>
        </w:tc>
        <w:tc>
          <w:tcPr>
            <w:tcW w:w="2336" w:type="dxa"/>
            <w:vAlign w:val="center"/>
          </w:tcPr>
          <w:p w14:paraId="198D8003" w14:textId="77777777" w:rsidR="001B1E80" w:rsidRPr="00E063B9" w:rsidRDefault="001B1E80" w:rsidP="001B1E80">
            <w:pPr>
              <w:pStyle w:val="TableParagraph"/>
              <w:spacing w:line="271" w:lineRule="auto"/>
              <w:ind w:left="129" w:right="120"/>
              <w:jc w:val="both"/>
              <w:rPr>
                <w:rFonts w:ascii="Calibri Light" w:hAnsi="Calibri Light" w:cs="Calibri Light"/>
                <w:sz w:val="24"/>
                <w:szCs w:val="24"/>
              </w:rPr>
            </w:pPr>
            <w:r w:rsidRPr="00E063B9">
              <w:rPr>
                <w:rFonts w:ascii="Calibri Light" w:hAnsi="Calibri Light" w:cs="Calibri Light"/>
                <w:sz w:val="24"/>
                <w:szCs w:val="24"/>
                <w:lang w:val="id"/>
              </w:rPr>
              <w:t xml:space="preserve">Pastikan modul AG </w:t>
            </w:r>
            <w:r w:rsidRPr="00E063B9">
              <w:rPr>
                <w:rFonts w:ascii="Calibri Light" w:hAnsi="Calibri Light" w:cs="Calibri Light"/>
                <w:spacing w:val="-4"/>
                <w:sz w:val="24"/>
                <w:szCs w:val="24"/>
                <w:lang w:val="id"/>
              </w:rPr>
              <w:t xml:space="preserve">digunakan </w:t>
            </w:r>
            <w:r w:rsidRPr="00E063B9">
              <w:rPr>
                <w:rFonts w:ascii="Calibri Light" w:hAnsi="Calibri Light" w:cs="Calibri Light"/>
                <w:sz w:val="24"/>
                <w:szCs w:val="24"/>
                <w:lang w:val="id"/>
              </w:rPr>
              <w:t xml:space="preserve"> dalam kisaran suhu yang ditentukan.</w:t>
            </w:r>
          </w:p>
        </w:tc>
      </w:tr>
      <w:tr w:rsidR="001B1E80" w:rsidRPr="00E063B9" w14:paraId="37D78224" w14:textId="77777777" w:rsidTr="001B1E80">
        <w:trPr>
          <w:trHeight w:val="1965"/>
        </w:trPr>
        <w:tc>
          <w:tcPr>
            <w:tcW w:w="2487" w:type="dxa"/>
            <w:vAlign w:val="center"/>
          </w:tcPr>
          <w:p w14:paraId="79939BEA" w14:textId="1B389347" w:rsidR="001B1E80" w:rsidRPr="00E063B9" w:rsidRDefault="001B1E80" w:rsidP="001B1E80">
            <w:pPr>
              <w:pStyle w:val="TableParagraph"/>
              <w:ind w:left="0"/>
              <w:jc w:val="center"/>
              <w:rPr>
                <w:rFonts w:ascii="Calibri Light" w:hAnsi="Calibri Light" w:cs="Calibri Light"/>
                <w:sz w:val="24"/>
                <w:szCs w:val="24"/>
              </w:rPr>
            </w:pPr>
            <w:r w:rsidRPr="00E063B9">
              <w:rPr>
                <w:rFonts w:ascii="Calibri Light" w:hAnsi="Calibri Light" w:cs="Calibri Light"/>
                <w:sz w:val="24"/>
                <w:szCs w:val="24"/>
              </w:rPr>
              <w:t>AG Calibration Fail</w:t>
            </w:r>
          </w:p>
        </w:tc>
        <w:tc>
          <w:tcPr>
            <w:tcW w:w="3020" w:type="dxa"/>
          </w:tcPr>
          <w:p w14:paraId="2ED14C95" w14:textId="77777777" w:rsidR="001B1E80" w:rsidRPr="00E063B9" w:rsidRDefault="001B1E80" w:rsidP="001B1E80">
            <w:pPr>
              <w:pStyle w:val="TableParagraph"/>
              <w:ind w:left="0"/>
              <w:rPr>
                <w:rFonts w:ascii="Calibri Light" w:hAnsi="Calibri Light" w:cs="Calibri Light"/>
                <w:sz w:val="24"/>
                <w:szCs w:val="24"/>
              </w:rPr>
            </w:pPr>
          </w:p>
          <w:p w14:paraId="2E73AB40" w14:textId="77777777" w:rsidR="001B1E80" w:rsidRPr="00E063B9" w:rsidRDefault="001B1E80" w:rsidP="001B1E80">
            <w:pPr>
              <w:pStyle w:val="TableParagraph"/>
              <w:ind w:left="0"/>
              <w:rPr>
                <w:rFonts w:ascii="Calibri Light" w:hAnsi="Calibri Light" w:cs="Calibri Light"/>
                <w:sz w:val="24"/>
                <w:szCs w:val="24"/>
              </w:rPr>
            </w:pPr>
          </w:p>
          <w:p w14:paraId="267D75CB" w14:textId="5A3618A0" w:rsidR="001B1E80" w:rsidRPr="00E063B9" w:rsidRDefault="001B1E80" w:rsidP="00ED311B">
            <w:pPr>
              <w:pStyle w:val="TableParagraph"/>
              <w:spacing w:line="271" w:lineRule="auto"/>
              <w:ind w:left="132" w:right="123"/>
              <w:jc w:val="both"/>
              <w:rPr>
                <w:rFonts w:ascii="Calibri Light" w:hAnsi="Calibri Light" w:cs="Calibri Light"/>
                <w:sz w:val="24"/>
                <w:szCs w:val="24"/>
              </w:rPr>
            </w:pPr>
            <w:r w:rsidRPr="00E063B9">
              <w:rPr>
                <w:rFonts w:ascii="Calibri Light" w:hAnsi="Calibri Light" w:cs="Calibri Light"/>
                <w:sz w:val="24"/>
                <w:szCs w:val="24"/>
                <w:lang w:val="id"/>
              </w:rPr>
              <w:t xml:space="preserve">Kalibrasi </w:t>
            </w:r>
            <w:r w:rsidRPr="00E063B9">
              <w:rPr>
                <w:rFonts w:ascii="Calibri Light" w:hAnsi="Calibri Light" w:cs="Calibri Light"/>
                <w:spacing w:val="-6"/>
                <w:sz w:val="24"/>
                <w:szCs w:val="24"/>
                <w:lang w:val="id"/>
              </w:rPr>
              <w:t xml:space="preserve"> </w:t>
            </w:r>
            <w:r w:rsidR="00ED311B">
              <w:rPr>
                <w:rFonts w:ascii="Calibri Light" w:hAnsi="Calibri Light" w:cs="Calibri Light"/>
                <w:sz w:val="24"/>
                <w:szCs w:val="24"/>
                <w:lang w:val="id"/>
              </w:rPr>
              <w:t xml:space="preserve">modul </w:t>
            </w:r>
            <w:r w:rsidR="00ED311B">
              <w:rPr>
                <w:rFonts w:ascii="Calibri Light" w:hAnsi="Calibri Light" w:cs="Calibri Light"/>
                <w:i/>
                <w:sz w:val="24"/>
                <w:szCs w:val="24"/>
                <w:lang w:val="id"/>
              </w:rPr>
              <w:t>sidestream</w:t>
            </w:r>
            <w:r w:rsidRPr="00E063B9">
              <w:rPr>
                <w:rFonts w:ascii="Calibri Light" w:hAnsi="Calibri Light" w:cs="Calibri Light"/>
                <w:sz w:val="24"/>
                <w:szCs w:val="24"/>
                <w:lang w:val="id"/>
              </w:rPr>
              <w:t xml:space="preserve"> AG gagal.</w:t>
            </w:r>
          </w:p>
        </w:tc>
        <w:tc>
          <w:tcPr>
            <w:tcW w:w="1697" w:type="dxa"/>
            <w:vAlign w:val="center"/>
          </w:tcPr>
          <w:p w14:paraId="00860CE2" w14:textId="77777777" w:rsidR="001B1E80" w:rsidRPr="00E063B9" w:rsidRDefault="001B1E80" w:rsidP="001B1E80">
            <w:pPr>
              <w:pStyle w:val="TableParagraph"/>
              <w:ind w:left="0"/>
              <w:jc w:val="center"/>
              <w:rPr>
                <w:rFonts w:ascii="Calibri Light" w:hAnsi="Calibri Light" w:cs="Calibri Light"/>
                <w:sz w:val="24"/>
                <w:szCs w:val="24"/>
              </w:rPr>
            </w:pPr>
            <w:r w:rsidRPr="00E063B9">
              <w:rPr>
                <w:rFonts w:ascii="Calibri Light" w:hAnsi="Calibri Light" w:cs="Calibri Light"/>
                <w:sz w:val="24"/>
                <w:szCs w:val="24"/>
                <w:lang w:val="id"/>
              </w:rPr>
              <w:t>Menengah</w:t>
            </w:r>
          </w:p>
        </w:tc>
        <w:tc>
          <w:tcPr>
            <w:tcW w:w="2336" w:type="dxa"/>
            <w:vAlign w:val="center"/>
          </w:tcPr>
          <w:p w14:paraId="31A8E7F5" w14:textId="11777D58" w:rsidR="001B1E80" w:rsidRPr="00E063B9" w:rsidRDefault="00ED311B" w:rsidP="001B1E80">
            <w:pPr>
              <w:pStyle w:val="TableParagraph"/>
              <w:tabs>
                <w:tab w:val="left" w:pos="1201"/>
              </w:tabs>
              <w:spacing w:line="271" w:lineRule="auto"/>
              <w:ind w:left="129" w:right="120"/>
              <w:jc w:val="both"/>
              <w:rPr>
                <w:rFonts w:ascii="Calibri Light" w:hAnsi="Calibri Light" w:cs="Calibri Light"/>
                <w:sz w:val="24"/>
                <w:szCs w:val="24"/>
              </w:rPr>
            </w:pPr>
            <w:r>
              <w:rPr>
                <w:rFonts w:ascii="Calibri Light" w:hAnsi="Calibri Light" w:cs="Calibri Light"/>
                <w:sz w:val="24"/>
                <w:szCs w:val="24"/>
                <w:lang w:val="id"/>
              </w:rPr>
              <w:t xml:space="preserve">Berhenti </w:t>
            </w:r>
            <w:r w:rsidRPr="00E063B9">
              <w:rPr>
                <w:rFonts w:ascii="Calibri Light" w:hAnsi="Calibri Light" w:cs="Calibri Light"/>
                <w:spacing w:val="-3"/>
                <w:sz w:val="24"/>
                <w:szCs w:val="24"/>
                <w:lang w:val="id"/>
              </w:rPr>
              <w:t>mengukur</w:t>
            </w:r>
            <w:r>
              <w:rPr>
                <w:rFonts w:ascii="Calibri Light" w:hAnsi="Calibri Light" w:cs="Calibri Light"/>
                <w:sz w:val="24"/>
                <w:szCs w:val="24"/>
                <w:lang w:val="id"/>
              </w:rPr>
              <w:t xml:space="preserve"> AG, dan </w:t>
            </w:r>
            <w:r>
              <w:rPr>
                <w:rFonts w:ascii="Calibri Light" w:hAnsi="Calibri Light" w:cs="Calibri Light"/>
                <w:spacing w:val="-3"/>
                <w:sz w:val="24"/>
                <w:szCs w:val="24"/>
                <w:lang w:val="id"/>
              </w:rPr>
              <w:t>beri tahu</w:t>
            </w:r>
            <w:r w:rsidRPr="00E063B9">
              <w:rPr>
                <w:rFonts w:ascii="Calibri Light" w:hAnsi="Calibri Light" w:cs="Calibri Light"/>
                <w:spacing w:val="-3"/>
                <w:sz w:val="24"/>
                <w:szCs w:val="24"/>
                <w:lang w:val="id"/>
              </w:rPr>
              <w:t xml:space="preserve"> </w:t>
            </w:r>
            <w:r w:rsidRPr="00E063B9">
              <w:rPr>
                <w:rFonts w:ascii="Calibri Light" w:hAnsi="Calibri Light" w:cs="Calibri Light"/>
                <w:sz w:val="24"/>
                <w:szCs w:val="24"/>
                <w:lang w:val="id"/>
              </w:rPr>
              <w:t xml:space="preserve"> </w:t>
            </w:r>
            <w:r>
              <w:rPr>
                <w:rFonts w:ascii="Calibri Light" w:hAnsi="Calibri Light" w:cs="Calibri Light"/>
                <w:sz w:val="24"/>
                <w:szCs w:val="24"/>
                <w:lang w:val="id"/>
              </w:rPr>
              <w:t xml:space="preserve">teknisi biomedis atau staf </w:t>
            </w:r>
            <w:r w:rsidRPr="00E063B9">
              <w:rPr>
                <w:rFonts w:ascii="Calibri Light" w:hAnsi="Calibri Light" w:cs="Calibri Light"/>
                <w:sz w:val="24"/>
                <w:szCs w:val="24"/>
                <w:lang w:val="id"/>
              </w:rPr>
              <w:t>layanan produsen.</w:t>
            </w:r>
            <w:r w:rsidR="001B1E80" w:rsidRPr="00E063B9">
              <w:rPr>
                <w:rFonts w:ascii="Calibri Light" w:hAnsi="Calibri Light" w:cs="Calibri Light"/>
                <w:sz w:val="24"/>
                <w:szCs w:val="24"/>
                <w:lang w:val="id"/>
              </w:rPr>
              <w:t>.</w:t>
            </w:r>
          </w:p>
        </w:tc>
      </w:tr>
      <w:tr w:rsidR="001B1E80" w:rsidRPr="00E063B9" w14:paraId="4CF52B27" w14:textId="77777777" w:rsidTr="001B1E80">
        <w:trPr>
          <w:trHeight w:val="719"/>
        </w:trPr>
        <w:tc>
          <w:tcPr>
            <w:tcW w:w="2487" w:type="dxa"/>
            <w:vAlign w:val="center"/>
          </w:tcPr>
          <w:p w14:paraId="61A85FC7" w14:textId="3D930A87" w:rsidR="001B1E80" w:rsidRPr="00E063B9" w:rsidRDefault="001B1E80" w:rsidP="001B1E80">
            <w:pPr>
              <w:pStyle w:val="TableParagraph"/>
              <w:ind w:left="0"/>
              <w:jc w:val="center"/>
              <w:rPr>
                <w:rFonts w:ascii="Calibri Light" w:hAnsi="Calibri Light" w:cs="Calibri Light"/>
                <w:sz w:val="24"/>
                <w:szCs w:val="24"/>
              </w:rPr>
            </w:pPr>
            <w:r w:rsidRPr="00E063B9">
              <w:rPr>
                <w:rFonts w:ascii="Calibri Light" w:hAnsi="Calibri Light" w:cs="Calibri Light"/>
                <w:sz w:val="24"/>
                <w:szCs w:val="24"/>
              </w:rPr>
              <w:t>Sample Line Occluded</w:t>
            </w:r>
          </w:p>
        </w:tc>
        <w:tc>
          <w:tcPr>
            <w:tcW w:w="3020" w:type="dxa"/>
            <w:vAlign w:val="center"/>
          </w:tcPr>
          <w:p w14:paraId="136F3C66" w14:textId="2BC92789" w:rsidR="001B1E80" w:rsidRPr="00E063B9" w:rsidRDefault="001B1E80" w:rsidP="001B1E80">
            <w:pPr>
              <w:pStyle w:val="TableParagraph"/>
              <w:tabs>
                <w:tab w:val="left" w:pos="813"/>
                <w:tab w:val="left" w:pos="2000"/>
                <w:tab w:val="left" w:pos="2726"/>
              </w:tabs>
              <w:spacing w:line="271" w:lineRule="auto"/>
              <w:ind w:left="0" w:right="120"/>
              <w:jc w:val="center"/>
              <w:rPr>
                <w:rFonts w:ascii="Calibri Light" w:hAnsi="Calibri Light" w:cs="Calibri Light"/>
                <w:sz w:val="24"/>
                <w:szCs w:val="24"/>
              </w:rPr>
            </w:pPr>
            <w:r w:rsidRPr="00E063B9">
              <w:rPr>
                <w:rFonts w:ascii="Calibri Light" w:hAnsi="Calibri Light" w:cs="Calibri Light"/>
                <w:sz w:val="24"/>
                <w:szCs w:val="24"/>
              </w:rPr>
              <w:t xml:space="preserve">Selang </w:t>
            </w:r>
            <w:r w:rsidRPr="00ED311B">
              <w:rPr>
                <w:rFonts w:ascii="Calibri Light" w:hAnsi="Calibri Light" w:cs="Calibri Light"/>
                <w:i/>
                <w:sz w:val="24"/>
                <w:szCs w:val="24"/>
              </w:rPr>
              <w:t>sampling</w:t>
            </w:r>
            <w:r w:rsidRPr="00E063B9">
              <w:rPr>
                <w:rFonts w:ascii="Calibri Light" w:hAnsi="Calibri Light" w:cs="Calibri Light"/>
                <w:sz w:val="24"/>
                <w:szCs w:val="24"/>
              </w:rPr>
              <w:t xml:space="preserve"> tersumbat</w:t>
            </w:r>
            <w:r w:rsidR="00ED311B">
              <w:rPr>
                <w:rFonts w:ascii="Calibri Light" w:hAnsi="Calibri Light" w:cs="Calibri Light"/>
                <w:sz w:val="24"/>
                <w:szCs w:val="24"/>
              </w:rPr>
              <w:t>.</w:t>
            </w:r>
          </w:p>
        </w:tc>
        <w:tc>
          <w:tcPr>
            <w:tcW w:w="1697" w:type="dxa"/>
            <w:vAlign w:val="center"/>
          </w:tcPr>
          <w:p w14:paraId="2D6CC622" w14:textId="77777777" w:rsidR="001B1E80" w:rsidRPr="00E063B9" w:rsidRDefault="001B1E80" w:rsidP="001B1E80">
            <w:pPr>
              <w:pStyle w:val="TableParagraph"/>
              <w:ind w:left="0"/>
              <w:jc w:val="center"/>
              <w:rPr>
                <w:rFonts w:ascii="Calibri Light" w:hAnsi="Calibri Light" w:cs="Calibri Light"/>
                <w:sz w:val="24"/>
                <w:szCs w:val="24"/>
              </w:rPr>
            </w:pPr>
            <w:r w:rsidRPr="00E063B9">
              <w:rPr>
                <w:rFonts w:ascii="Calibri Light" w:hAnsi="Calibri Light" w:cs="Calibri Light"/>
                <w:sz w:val="24"/>
                <w:szCs w:val="24"/>
                <w:lang w:val="id"/>
              </w:rPr>
              <w:t>Menengah</w:t>
            </w:r>
          </w:p>
        </w:tc>
        <w:tc>
          <w:tcPr>
            <w:tcW w:w="2336" w:type="dxa"/>
            <w:vAlign w:val="center"/>
          </w:tcPr>
          <w:p w14:paraId="40F9DF37" w14:textId="6206E0A6" w:rsidR="001B1E80" w:rsidRPr="00E063B9" w:rsidRDefault="001B1E80" w:rsidP="00ED311B">
            <w:pPr>
              <w:pStyle w:val="TableParagraph"/>
              <w:spacing w:line="271" w:lineRule="auto"/>
              <w:ind w:left="129" w:right="110"/>
              <w:jc w:val="both"/>
              <w:rPr>
                <w:rFonts w:ascii="Calibri Light" w:hAnsi="Calibri Light" w:cs="Calibri Light"/>
                <w:sz w:val="24"/>
                <w:szCs w:val="24"/>
              </w:rPr>
            </w:pPr>
            <w:r w:rsidRPr="00E063B9">
              <w:rPr>
                <w:rFonts w:ascii="Calibri Light" w:hAnsi="Calibri Light" w:cs="Calibri Light"/>
                <w:sz w:val="24"/>
                <w:szCs w:val="24"/>
                <w:lang w:val="id"/>
              </w:rPr>
              <w:t xml:space="preserve">Ganti </w:t>
            </w:r>
            <w:r w:rsidR="00ED311B">
              <w:rPr>
                <w:rFonts w:ascii="Calibri Light" w:hAnsi="Calibri Light" w:cs="Calibri Light"/>
                <w:sz w:val="24"/>
                <w:szCs w:val="24"/>
                <w:lang w:val="id"/>
              </w:rPr>
              <w:t>selang</w:t>
            </w:r>
            <w:r w:rsidRPr="00E063B9">
              <w:rPr>
                <w:rFonts w:ascii="Calibri Light" w:hAnsi="Calibri Light" w:cs="Calibri Light"/>
                <w:sz w:val="24"/>
                <w:szCs w:val="24"/>
                <w:lang w:val="id"/>
              </w:rPr>
              <w:t xml:space="preserve"> sampling.</w:t>
            </w:r>
          </w:p>
        </w:tc>
      </w:tr>
    </w:tbl>
    <w:p w14:paraId="74855FC4" w14:textId="77777777" w:rsidR="00D70F28" w:rsidRPr="00FD47AC" w:rsidRDefault="00D70F28">
      <w:pPr>
        <w:spacing w:line="271" w:lineRule="auto"/>
        <w:rPr>
          <w:rFonts w:ascii="Calibri Light" w:hAnsi="Calibri Light" w:cs="Calibri Light"/>
          <w:sz w:val="24"/>
        </w:rPr>
        <w:sectPr w:rsidR="00D70F28" w:rsidRPr="00FD47AC">
          <w:pgSz w:w="11910" w:h="16850"/>
          <w:pgMar w:top="1180" w:right="520" w:bottom="960" w:left="620" w:header="910" w:footer="775" w:gutter="0"/>
          <w:cols w:space="720"/>
        </w:sectPr>
      </w:pPr>
    </w:p>
    <w:p w14:paraId="3BB7D1EC" w14:textId="77777777" w:rsidR="00D70F28" w:rsidRPr="00FD47AC" w:rsidRDefault="00D70F28">
      <w:pPr>
        <w:pStyle w:val="BodyText"/>
        <w:spacing w:before="5"/>
        <w:rPr>
          <w:rFonts w:ascii="Calibri Light" w:hAnsi="Calibri Light" w:cs="Calibri Light"/>
          <w:sz w:val="20"/>
        </w:rPr>
      </w:pPr>
    </w:p>
    <w:tbl>
      <w:tblPr>
        <w:tblW w:w="0" w:type="auto"/>
        <w:tblInd w:w="5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87"/>
        <w:gridCol w:w="3020"/>
        <w:gridCol w:w="1697"/>
        <w:gridCol w:w="2336"/>
      </w:tblGrid>
      <w:tr w:rsidR="00D70F28" w:rsidRPr="00ED311B" w14:paraId="4A4C473D" w14:textId="77777777" w:rsidTr="00ED311B">
        <w:trPr>
          <w:trHeight w:val="453"/>
        </w:trPr>
        <w:tc>
          <w:tcPr>
            <w:tcW w:w="2487" w:type="dxa"/>
            <w:vAlign w:val="center"/>
          </w:tcPr>
          <w:p w14:paraId="15FD1DFC" w14:textId="77777777" w:rsidR="00D70F28" w:rsidRPr="00ED311B" w:rsidRDefault="005A5385" w:rsidP="00ED311B">
            <w:pPr>
              <w:pStyle w:val="TableParagraph"/>
              <w:ind w:left="105"/>
              <w:jc w:val="center"/>
              <w:rPr>
                <w:rFonts w:ascii="Calibri Light" w:hAnsi="Calibri Light" w:cs="Calibri Light"/>
                <w:b/>
                <w:sz w:val="24"/>
                <w:szCs w:val="24"/>
              </w:rPr>
            </w:pPr>
            <w:r w:rsidRPr="00ED311B">
              <w:rPr>
                <w:rFonts w:ascii="Calibri Light" w:hAnsi="Calibri Light" w:cs="Calibri Light"/>
                <w:b/>
                <w:sz w:val="24"/>
                <w:szCs w:val="24"/>
                <w:lang w:val="id"/>
              </w:rPr>
              <w:t>Pesan</w:t>
            </w:r>
          </w:p>
        </w:tc>
        <w:tc>
          <w:tcPr>
            <w:tcW w:w="3020" w:type="dxa"/>
            <w:vAlign w:val="center"/>
          </w:tcPr>
          <w:p w14:paraId="2A73F875" w14:textId="68EB06D2" w:rsidR="00D70F28" w:rsidRPr="00ED311B" w:rsidRDefault="00ED311B" w:rsidP="00ED311B">
            <w:pPr>
              <w:pStyle w:val="TableParagraph"/>
              <w:ind w:left="108"/>
              <w:jc w:val="center"/>
              <w:rPr>
                <w:rFonts w:ascii="Calibri Light" w:hAnsi="Calibri Light" w:cs="Calibri Light"/>
                <w:b/>
                <w:sz w:val="24"/>
                <w:szCs w:val="24"/>
              </w:rPr>
            </w:pPr>
            <w:r>
              <w:rPr>
                <w:rFonts w:ascii="Calibri Light" w:hAnsi="Calibri Light" w:cs="Calibri Light"/>
                <w:b/>
                <w:sz w:val="24"/>
                <w:szCs w:val="24"/>
                <w:lang w:val="id"/>
              </w:rPr>
              <w:t>Penyebab</w:t>
            </w:r>
          </w:p>
        </w:tc>
        <w:tc>
          <w:tcPr>
            <w:tcW w:w="1697" w:type="dxa"/>
            <w:vAlign w:val="center"/>
          </w:tcPr>
          <w:p w14:paraId="3E0F64EA" w14:textId="77777777" w:rsidR="00D70F28" w:rsidRPr="00ED311B" w:rsidRDefault="005A5385" w:rsidP="00EA7CEC">
            <w:pPr>
              <w:pStyle w:val="TableParagraph"/>
              <w:ind w:left="19"/>
              <w:jc w:val="center"/>
              <w:rPr>
                <w:rFonts w:ascii="Calibri Light" w:hAnsi="Calibri Light" w:cs="Calibri Light"/>
                <w:b/>
                <w:sz w:val="24"/>
                <w:szCs w:val="24"/>
              </w:rPr>
            </w:pPr>
            <w:r w:rsidRPr="00ED311B">
              <w:rPr>
                <w:rFonts w:ascii="Calibri Light" w:hAnsi="Calibri Light" w:cs="Calibri Light"/>
                <w:b/>
                <w:sz w:val="24"/>
                <w:szCs w:val="24"/>
                <w:lang w:val="id"/>
              </w:rPr>
              <w:t>Tingkat alarm</w:t>
            </w:r>
          </w:p>
        </w:tc>
        <w:tc>
          <w:tcPr>
            <w:tcW w:w="2336" w:type="dxa"/>
            <w:vAlign w:val="center"/>
          </w:tcPr>
          <w:p w14:paraId="6F9F38A0" w14:textId="77777777" w:rsidR="00D70F28" w:rsidRPr="00ED311B" w:rsidRDefault="005A5385" w:rsidP="00EA7CEC">
            <w:pPr>
              <w:pStyle w:val="TableParagraph"/>
              <w:ind w:left="0"/>
              <w:jc w:val="center"/>
              <w:rPr>
                <w:rFonts w:ascii="Calibri Light" w:hAnsi="Calibri Light" w:cs="Calibri Light"/>
                <w:b/>
                <w:sz w:val="24"/>
                <w:szCs w:val="24"/>
              </w:rPr>
            </w:pPr>
            <w:r w:rsidRPr="00ED311B">
              <w:rPr>
                <w:rFonts w:ascii="Calibri Light" w:hAnsi="Calibri Light" w:cs="Calibri Light"/>
                <w:b/>
                <w:sz w:val="24"/>
                <w:szCs w:val="24"/>
                <w:lang w:val="id"/>
              </w:rPr>
              <w:t>Tindakan yang diambil</w:t>
            </w:r>
          </w:p>
        </w:tc>
      </w:tr>
      <w:tr w:rsidR="001B1E80" w:rsidRPr="00ED311B" w14:paraId="3AC5CFE8" w14:textId="77777777" w:rsidTr="00ED311B">
        <w:trPr>
          <w:trHeight w:val="1965"/>
        </w:trPr>
        <w:tc>
          <w:tcPr>
            <w:tcW w:w="2487" w:type="dxa"/>
            <w:vAlign w:val="center"/>
          </w:tcPr>
          <w:p w14:paraId="3B608346" w14:textId="3AFDADB0" w:rsidR="001B1E80" w:rsidRPr="00ED311B" w:rsidRDefault="001B1E80" w:rsidP="001B1E80">
            <w:pPr>
              <w:pStyle w:val="TableParagraph"/>
              <w:ind w:left="105"/>
              <w:jc w:val="center"/>
              <w:rPr>
                <w:rFonts w:ascii="Calibri Light" w:hAnsi="Calibri Light" w:cs="Calibri Light"/>
                <w:sz w:val="24"/>
                <w:szCs w:val="24"/>
              </w:rPr>
            </w:pPr>
            <w:r w:rsidRPr="00ED311B">
              <w:rPr>
                <w:rFonts w:ascii="Calibri Light" w:hAnsi="Calibri Light" w:cs="Calibri Light"/>
                <w:sz w:val="24"/>
                <w:szCs w:val="24"/>
              </w:rPr>
              <w:t>O</w:t>
            </w:r>
            <w:r w:rsidRPr="00ED311B">
              <w:rPr>
                <w:rFonts w:ascii="Calibri Light" w:hAnsi="Calibri Light" w:cs="Calibri Light"/>
                <w:sz w:val="24"/>
                <w:szCs w:val="24"/>
                <w:vertAlign w:val="subscript"/>
              </w:rPr>
              <w:t>2</w:t>
            </w:r>
            <w:r w:rsidRPr="00ED311B">
              <w:rPr>
                <w:rFonts w:ascii="Calibri Light" w:hAnsi="Calibri Light" w:cs="Calibri Light"/>
                <w:sz w:val="24"/>
                <w:szCs w:val="24"/>
              </w:rPr>
              <w:t xml:space="preserve"> Sensor Error</w:t>
            </w:r>
          </w:p>
        </w:tc>
        <w:tc>
          <w:tcPr>
            <w:tcW w:w="3020" w:type="dxa"/>
            <w:vAlign w:val="center"/>
          </w:tcPr>
          <w:p w14:paraId="0098DE9D" w14:textId="77777777" w:rsidR="001B1E80" w:rsidRPr="00ED311B" w:rsidRDefault="001B1E80" w:rsidP="003B28AF">
            <w:pPr>
              <w:pStyle w:val="TableParagraph"/>
              <w:ind w:left="0"/>
              <w:jc w:val="both"/>
              <w:rPr>
                <w:rFonts w:ascii="Calibri Light" w:hAnsi="Calibri Light" w:cs="Calibri Light"/>
                <w:sz w:val="24"/>
                <w:szCs w:val="24"/>
              </w:rPr>
            </w:pPr>
          </w:p>
          <w:p w14:paraId="03A0D9C5" w14:textId="6241FD69" w:rsidR="001B1E80" w:rsidRPr="00ED311B" w:rsidRDefault="001B1E80" w:rsidP="00ED311B">
            <w:pPr>
              <w:pStyle w:val="TableParagraph"/>
              <w:spacing w:line="271" w:lineRule="auto"/>
              <w:ind w:left="132" w:right="121"/>
              <w:jc w:val="both"/>
              <w:rPr>
                <w:rFonts w:ascii="Calibri Light" w:hAnsi="Calibri Light" w:cs="Calibri Light"/>
                <w:sz w:val="24"/>
                <w:szCs w:val="24"/>
              </w:rPr>
            </w:pPr>
            <w:r w:rsidRPr="00ED311B">
              <w:rPr>
                <w:rFonts w:ascii="Calibri Light" w:hAnsi="Calibri Light" w:cs="Calibri Light"/>
                <w:sz w:val="24"/>
                <w:szCs w:val="24"/>
                <w:lang w:val="id"/>
              </w:rPr>
              <w:t xml:space="preserve">Kerusakan pada </w:t>
            </w:r>
            <w:r w:rsidR="00ED311B">
              <w:rPr>
                <w:rFonts w:ascii="Calibri Light" w:hAnsi="Calibri Light" w:cs="Calibri Light"/>
                <w:sz w:val="24"/>
                <w:szCs w:val="24"/>
                <w:lang w:val="id"/>
              </w:rPr>
              <w:t xml:space="preserve">sensor </w:t>
            </w:r>
            <w:r w:rsidRPr="00ED311B">
              <w:rPr>
                <w:rFonts w:ascii="Calibri Light" w:hAnsi="Calibri Light" w:cs="Calibri Light"/>
                <w:sz w:val="24"/>
                <w:szCs w:val="24"/>
                <w:lang w:val="id"/>
              </w:rPr>
              <w:t>O</w:t>
            </w:r>
            <w:r w:rsidRPr="00ED311B">
              <w:rPr>
                <w:rFonts w:ascii="Calibri Light" w:hAnsi="Calibri Light" w:cs="Calibri Light"/>
                <w:sz w:val="24"/>
                <w:szCs w:val="24"/>
                <w:vertAlign w:val="subscript"/>
                <w:lang w:val="id"/>
              </w:rPr>
              <w:t>2</w:t>
            </w:r>
            <w:r w:rsidRPr="00ED311B">
              <w:rPr>
                <w:rFonts w:ascii="Calibri Light" w:hAnsi="Calibri Light" w:cs="Calibri Light"/>
                <w:sz w:val="24"/>
                <w:szCs w:val="24"/>
                <w:lang w:val="id"/>
              </w:rPr>
              <w:t xml:space="preserve"> di dalam modul </w:t>
            </w:r>
            <w:r w:rsidR="00ED311B">
              <w:rPr>
                <w:rFonts w:ascii="Calibri Light" w:hAnsi="Calibri Light" w:cs="Calibri Light"/>
                <w:i/>
                <w:sz w:val="24"/>
                <w:szCs w:val="24"/>
                <w:lang w:val="id"/>
              </w:rPr>
              <w:t xml:space="preserve">sidestream </w:t>
            </w:r>
            <w:r w:rsidRPr="00ED311B">
              <w:rPr>
                <w:rFonts w:ascii="Calibri Light" w:hAnsi="Calibri Light" w:cs="Calibri Light"/>
                <w:sz w:val="24"/>
                <w:szCs w:val="24"/>
                <w:lang w:val="id"/>
              </w:rPr>
              <w:t>AG.</w:t>
            </w:r>
          </w:p>
        </w:tc>
        <w:tc>
          <w:tcPr>
            <w:tcW w:w="1697" w:type="dxa"/>
            <w:vAlign w:val="center"/>
          </w:tcPr>
          <w:p w14:paraId="2095D218" w14:textId="77777777" w:rsidR="001B1E80" w:rsidRPr="00ED311B" w:rsidRDefault="001B1E80" w:rsidP="003B28AF">
            <w:pPr>
              <w:pStyle w:val="TableParagraph"/>
              <w:ind w:left="0"/>
              <w:jc w:val="center"/>
              <w:rPr>
                <w:rFonts w:ascii="Calibri Light" w:hAnsi="Calibri Light" w:cs="Calibri Light"/>
                <w:sz w:val="24"/>
                <w:szCs w:val="24"/>
              </w:rPr>
            </w:pPr>
            <w:r w:rsidRPr="00ED311B">
              <w:rPr>
                <w:rFonts w:ascii="Calibri Light" w:hAnsi="Calibri Light" w:cs="Calibri Light"/>
                <w:sz w:val="24"/>
                <w:szCs w:val="24"/>
                <w:lang w:val="id"/>
              </w:rPr>
              <w:t>Tinggi</w:t>
            </w:r>
          </w:p>
        </w:tc>
        <w:tc>
          <w:tcPr>
            <w:tcW w:w="2336" w:type="dxa"/>
            <w:vAlign w:val="center"/>
          </w:tcPr>
          <w:p w14:paraId="2EA994FF" w14:textId="409DFBC5" w:rsidR="001B1E80" w:rsidRPr="00ED311B" w:rsidRDefault="00ED311B" w:rsidP="00ED311B">
            <w:pPr>
              <w:pStyle w:val="TableParagraph"/>
              <w:tabs>
                <w:tab w:val="left" w:pos="1201"/>
              </w:tabs>
              <w:spacing w:line="271" w:lineRule="auto"/>
              <w:ind w:left="129" w:right="120"/>
              <w:rPr>
                <w:rFonts w:ascii="Calibri Light" w:hAnsi="Calibri Light" w:cs="Calibri Light"/>
                <w:sz w:val="24"/>
                <w:szCs w:val="24"/>
              </w:rPr>
            </w:pPr>
            <w:r>
              <w:rPr>
                <w:rFonts w:ascii="Calibri Light" w:hAnsi="Calibri Light" w:cs="Calibri Light"/>
                <w:sz w:val="24"/>
                <w:szCs w:val="24"/>
                <w:lang w:val="id"/>
              </w:rPr>
              <w:t xml:space="preserve">Berhenti </w:t>
            </w:r>
            <w:r w:rsidRPr="00E063B9">
              <w:rPr>
                <w:rFonts w:ascii="Calibri Light" w:hAnsi="Calibri Light" w:cs="Calibri Light"/>
                <w:spacing w:val="-3"/>
                <w:sz w:val="24"/>
                <w:szCs w:val="24"/>
                <w:lang w:val="id"/>
              </w:rPr>
              <w:t>mengukur</w:t>
            </w:r>
            <w:r>
              <w:rPr>
                <w:rFonts w:ascii="Calibri Light" w:hAnsi="Calibri Light" w:cs="Calibri Light"/>
                <w:sz w:val="24"/>
                <w:szCs w:val="24"/>
                <w:lang w:val="id"/>
              </w:rPr>
              <w:t xml:space="preserve"> AG, dan </w:t>
            </w:r>
            <w:r>
              <w:rPr>
                <w:rFonts w:ascii="Calibri Light" w:hAnsi="Calibri Light" w:cs="Calibri Light"/>
                <w:spacing w:val="-3"/>
                <w:sz w:val="24"/>
                <w:szCs w:val="24"/>
                <w:lang w:val="id"/>
              </w:rPr>
              <w:t>beri tahu</w:t>
            </w:r>
            <w:r w:rsidRPr="00E063B9">
              <w:rPr>
                <w:rFonts w:ascii="Calibri Light" w:hAnsi="Calibri Light" w:cs="Calibri Light"/>
                <w:spacing w:val="-3"/>
                <w:sz w:val="24"/>
                <w:szCs w:val="24"/>
                <w:lang w:val="id"/>
              </w:rPr>
              <w:t xml:space="preserve"> </w:t>
            </w:r>
            <w:r w:rsidRPr="00E063B9">
              <w:rPr>
                <w:rFonts w:ascii="Calibri Light" w:hAnsi="Calibri Light" w:cs="Calibri Light"/>
                <w:sz w:val="24"/>
                <w:szCs w:val="24"/>
                <w:lang w:val="id"/>
              </w:rPr>
              <w:t xml:space="preserve"> </w:t>
            </w:r>
            <w:r>
              <w:rPr>
                <w:rFonts w:ascii="Calibri Light" w:hAnsi="Calibri Light" w:cs="Calibri Light"/>
                <w:sz w:val="24"/>
                <w:szCs w:val="24"/>
                <w:lang w:val="id"/>
              </w:rPr>
              <w:t xml:space="preserve">teknisi biomedis atau staf </w:t>
            </w:r>
            <w:r w:rsidRPr="00E063B9">
              <w:rPr>
                <w:rFonts w:ascii="Calibri Light" w:hAnsi="Calibri Light" w:cs="Calibri Light"/>
                <w:sz w:val="24"/>
                <w:szCs w:val="24"/>
                <w:lang w:val="id"/>
              </w:rPr>
              <w:t>layanan produsen.</w:t>
            </w:r>
          </w:p>
        </w:tc>
      </w:tr>
      <w:tr w:rsidR="001B1E80" w:rsidRPr="00ED311B" w14:paraId="331950A8" w14:textId="77777777" w:rsidTr="00ED311B">
        <w:trPr>
          <w:trHeight w:val="719"/>
        </w:trPr>
        <w:tc>
          <w:tcPr>
            <w:tcW w:w="2487" w:type="dxa"/>
            <w:vAlign w:val="center"/>
          </w:tcPr>
          <w:p w14:paraId="51C5C5E1" w14:textId="7592C74F" w:rsidR="001B1E80" w:rsidRPr="00ED311B" w:rsidRDefault="001B1E80" w:rsidP="001B1E80">
            <w:pPr>
              <w:pStyle w:val="TableParagraph"/>
              <w:ind w:left="105"/>
              <w:jc w:val="center"/>
              <w:rPr>
                <w:rFonts w:ascii="Calibri Light" w:hAnsi="Calibri Light" w:cs="Calibri Light"/>
                <w:sz w:val="24"/>
                <w:szCs w:val="24"/>
              </w:rPr>
            </w:pPr>
            <w:r w:rsidRPr="00ED311B">
              <w:rPr>
                <w:rFonts w:ascii="Calibri Light" w:hAnsi="Calibri Light" w:cs="Calibri Light"/>
                <w:sz w:val="24"/>
                <w:szCs w:val="24"/>
              </w:rPr>
              <w:t>AG No Adapter</w:t>
            </w:r>
          </w:p>
        </w:tc>
        <w:tc>
          <w:tcPr>
            <w:tcW w:w="3020" w:type="dxa"/>
            <w:vAlign w:val="center"/>
          </w:tcPr>
          <w:p w14:paraId="2B453756" w14:textId="77777777" w:rsidR="001B1E80" w:rsidRPr="00ED311B" w:rsidRDefault="001B1E80" w:rsidP="003B28AF">
            <w:pPr>
              <w:pStyle w:val="TableParagraph"/>
              <w:ind w:left="132"/>
              <w:jc w:val="both"/>
              <w:rPr>
                <w:rFonts w:ascii="Calibri Light" w:hAnsi="Calibri Light" w:cs="Calibri Light"/>
                <w:sz w:val="24"/>
                <w:szCs w:val="24"/>
              </w:rPr>
            </w:pPr>
            <w:r w:rsidRPr="00ED311B">
              <w:rPr>
                <w:rFonts w:ascii="Calibri Light" w:hAnsi="Calibri Light" w:cs="Calibri Light"/>
                <w:sz w:val="24"/>
                <w:szCs w:val="24"/>
                <w:lang w:val="id"/>
              </w:rPr>
              <w:t>Tidak ada adapter yang terhubung.</w:t>
            </w:r>
          </w:p>
        </w:tc>
        <w:tc>
          <w:tcPr>
            <w:tcW w:w="1697" w:type="dxa"/>
            <w:vAlign w:val="center"/>
          </w:tcPr>
          <w:p w14:paraId="1968959E" w14:textId="77777777" w:rsidR="001B1E80" w:rsidRPr="00ED311B" w:rsidRDefault="001B1E80" w:rsidP="003B28AF">
            <w:pPr>
              <w:pStyle w:val="TableParagraph"/>
              <w:ind w:left="129"/>
              <w:jc w:val="center"/>
              <w:rPr>
                <w:rFonts w:ascii="Calibri Light" w:hAnsi="Calibri Light" w:cs="Calibri Light"/>
                <w:sz w:val="24"/>
                <w:szCs w:val="24"/>
              </w:rPr>
            </w:pPr>
            <w:r w:rsidRPr="00ED311B">
              <w:rPr>
                <w:rFonts w:ascii="Calibri Light" w:hAnsi="Calibri Light" w:cs="Calibri Light"/>
                <w:sz w:val="24"/>
                <w:szCs w:val="24"/>
                <w:lang w:val="id"/>
              </w:rPr>
              <w:t>Menengah</w:t>
            </w:r>
          </w:p>
        </w:tc>
        <w:tc>
          <w:tcPr>
            <w:tcW w:w="2336" w:type="dxa"/>
            <w:vAlign w:val="center"/>
          </w:tcPr>
          <w:p w14:paraId="5C408ACA" w14:textId="77777777" w:rsidR="001B1E80" w:rsidRPr="00ED311B" w:rsidRDefault="001B1E80" w:rsidP="00ED311B">
            <w:pPr>
              <w:pStyle w:val="TableParagraph"/>
              <w:spacing w:line="271" w:lineRule="auto"/>
              <w:ind w:left="129"/>
              <w:rPr>
                <w:rFonts w:ascii="Calibri Light" w:hAnsi="Calibri Light" w:cs="Calibri Light"/>
                <w:sz w:val="24"/>
                <w:szCs w:val="24"/>
              </w:rPr>
            </w:pPr>
            <w:r w:rsidRPr="00ED311B">
              <w:rPr>
                <w:rFonts w:ascii="Calibri Light" w:hAnsi="Calibri Light" w:cs="Calibri Light"/>
                <w:sz w:val="24"/>
                <w:szCs w:val="24"/>
                <w:lang w:val="id"/>
              </w:rPr>
              <w:t>Sambungkan adaptor dengan benar.</w:t>
            </w:r>
          </w:p>
        </w:tc>
      </w:tr>
      <w:tr w:rsidR="001B1E80" w:rsidRPr="00ED311B" w14:paraId="00E3FB7C" w14:textId="77777777" w:rsidTr="00ED311B">
        <w:trPr>
          <w:trHeight w:val="1032"/>
        </w:trPr>
        <w:tc>
          <w:tcPr>
            <w:tcW w:w="2487" w:type="dxa"/>
            <w:vAlign w:val="center"/>
          </w:tcPr>
          <w:p w14:paraId="1D000D1B" w14:textId="42BCAFB6" w:rsidR="001B1E80" w:rsidRPr="00ED311B" w:rsidRDefault="001B1E80" w:rsidP="001B1E80">
            <w:pPr>
              <w:pStyle w:val="TableParagraph"/>
              <w:ind w:left="105"/>
              <w:jc w:val="center"/>
              <w:rPr>
                <w:rFonts w:ascii="Calibri Light" w:hAnsi="Calibri Light" w:cs="Calibri Light"/>
                <w:sz w:val="24"/>
                <w:szCs w:val="24"/>
              </w:rPr>
            </w:pPr>
            <w:r w:rsidRPr="00ED311B">
              <w:rPr>
                <w:rFonts w:ascii="Calibri Light" w:hAnsi="Calibri Light" w:cs="Calibri Light"/>
                <w:sz w:val="24"/>
                <w:szCs w:val="24"/>
              </w:rPr>
              <w:t>No Sample Line</w:t>
            </w:r>
          </w:p>
        </w:tc>
        <w:tc>
          <w:tcPr>
            <w:tcW w:w="3020" w:type="dxa"/>
            <w:vAlign w:val="center"/>
          </w:tcPr>
          <w:p w14:paraId="2603938F" w14:textId="618D1651" w:rsidR="001B1E80" w:rsidRPr="00ED311B" w:rsidRDefault="003B28AF" w:rsidP="003B28AF">
            <w:pPr>
              <w:pStyle w:val="TableParagraph"/>
              <w:tabs>
                <w:tab w:val="left" w:pos="760"/>
                <w:tab w:val="left" w:pos="1974"/>
                <w:tab w:val="left" w:pos="2725"/>
              </w:tabs>
              <w:spacing w:line="271" w:lineRule="auto"/>
              <w:ind w:right="122"/>
              <w:jc w:val="both"/>
              <w:rPr>
                <w:rFonts w:ascii="Calibri Light" w:hAnsi="Calibri Light" w:cs="Calibri Light"/>
                <w:sz w:val="24"/>
                <w:szCs w:val="24"/>
              </w:rPr>
            </w:pPr>
            <w:r w:rsidRPr="00ED311B">
              <w:rPr>
                <w:rFonts w:ascii="Calibri Light" w:hAnsi="Calibri Light" w:cs="Calibri Light"/>
                <w:sz w:val="24"/>
                <w:szCs w:val="24"/>
              </w:rPr>
              <w:t>Selang sampling tidak terhubung</w:t>
            </w:r>
          </w:p>
        </w:tc>
        <w:tc>
          <w:tcPr>
            <w:tcW w:w="1697" w:type="dxa"/>
            <w:vAlign w:val="center"/>
          </w:tcPr>
          <w:p w14:paraId="35F17364" w14:textId="77777777" w:rsidR="001B1E80" w:rsidRPr="00ED311B" w:rsidRDefault="001B1E80" w:rsidP="003B28AF">
            <w:pPr>
              <w:pStyle w:val="TableParagraph"/>
              <w:ind w:left="0"/>
              <w:jc w:val="center"/>
              <w:rPr>
                <w:rFonts w:ascii="Calibri Light" w:hAnsi="Calibri Light" w:cs="Calibri Light"/>
                <w:sz w:val="24"/>
                <w:szCs w:val="24"/>
              </w:rPr>
            </w:pPr>
            <w:r w:rsidRPr="00ED311B">
              <w:rPr>
                <w:rFonts w:ascii="Calibri Light" w:hAnsi="Calibri Light" w:cs="Calibri Light"/>
                <w:sz w:val="24"/>
                <w:szCs w:val="24"/>
                <w:lang w:val="id"/>
              </w:rPr>
              <w:t>Menengah</w:t>
            </w:r>
          </w:p>
        </w:tc>
        <w:tc>
          <w:tcPr>
            <w:tcW w:w="2336" w:type="dxa"/>
            <w:vAlign w:val="center"/>
          </w:tcPr>
          <w:p w14:paraId="0AE4A6E9" w14:textId="77777777" w:rsidR="001B1E80" w:rsidRPr="00ED311B" w:rsidRDefault="001B1E80" w:rsidP="00ED311B">
            <w:pPr>
              <w:pStyle w:val="TableParagraph"/>
              <w:ind w:left="129" w:right="182"/>
              <w:rPr>
                <w:rFonts w:ascii="Calibri Light" w:hAnsi="Calibri Light" w:cs="Calibri Light"/>
                <w:sz w:val="24"/>
                <w:szCs w:val="24"/>
              </w:rPr>
            </w:pPr>
            <w:r w:rsidRPr="00ED311B">
              <w:rPr>
                <w:rFonts w:ascii="Calibri Light" w:hAnsi="Calibri Light" w:cs="Calibri Light"/>
                <w:sz w:val="24"/>
                <w:szCs w:val="24"/>
                <w:lang w:val="id"/>
              </w:rPr>
              <w:t xml:space="preserve">Sambungkan the   </w:t>
            </w:r>
            <w:r w:rsidRPr="00ED311B">
              <w:rPr>
                <w:rFonts w:ascii="Calibri Light" w:hAnsi="Calibri Light" w:cs="Calibri Light"/>
                <w:spacing w:val="-5"/>
                <w:sz w:val="24"/>
                <w:szCs w:val="24"/>
                <w:lang w:val="id"/>
              </w:rPr>
              <w:t xml:space="preserve">tabung </w:t>
            </w:r>
            <w:r w:rsidRPr="00ED311B">
              <w:rPr>
                <w:rFonts w:ascii="Calibri Light" w:hAnsi="Calibri Light" w:cs="Calibri Light"/>
                <w:sz w:val="24"/>
                <w:szCs w:val="24"/>
                <w:lang w:val="id"/>
              </w:rPr>
              <w:t>sampling dengan benar.</w:t>
            </w:r>
          </w:p>
        </w:tc>
      </w:tr>
      <w:tr w:rsidR="001B1E80" w:rsidRPr="00ED311B" w14:paraId="4FCF2ECC" w14:textId="77777777" w:rsidTr="00ED311B">
        <w:trPr>
          <w:trHeight w:val="717"/>
        </w:trPr>
        <w:tc>
          <w:tcPr>
            <w:tcW w:w="2487" w:type="dxa"/>
            <w:vAlign w:val="center"/>
          </w:tcPr>
          <w:p w14:paraId="4533786C" w14:textId="3097BF9C" w:rsidR="001B1E80" w:rsidRPr="00ED311B" w:rsidRDefault="001B1E80" w:rsidP="001B1E80">
            <w:pPr>
              <w:pStyle w:val="TableParagraph"/>
              <w:ind w:left="105"/>
              <w:jc w:val="center"/>
              <w:rPr>
                <w:rFonts w:ascii="Calibri Light" w:hAnsi="Calibri Light" w:cs="Calibri Light"/>
                <w:sz w:val="24"/>
                <w:szCs w:val="24"/>
              </w:rPr>
            </w:pPr>
            <w:r w:rsidRPr="00ED311B">
              <w:rPr>
                <w:rFonts w:ascii="Calibri Light" w:hAnsi="Calibri Light" w:cs="Calibri Light"/>
                <w:sz w:val="24"/>
                <w:szCs w:val="24"/>
              </w:rPr>
              <w:t>AG Occlusion</w:t>
            </w:r>
          </w:p>
        </w:tc>
        <w:tc>
          <w:tcPr>
            <w:tcW w:w="3020" w:type="dxa"/>
            <w:vAlign w:val="center"/>
          </w:tcPr>
          <w:p w14:paraId="629F9FCD" w14:textId="06CB28D2" w:rsidR="001B1E80" w:rsidRPr="00ED311B" w:rsidRDefault="00ED311B" w:rsidP="00ED311B">
            <w:pPr>
              <w:pStyle w:val="TableParagraph"/>
              <w:tabs>
                <w:tab w:val="left" w:pos="693"/>
                <w:tab w:val="left" w:pos="1629"/>
                <w:tab w:val="left" w:pos="2526"/>
              </w:tabs>
              <w:spacing w:line="271" w:lineRule="auto"/>
              <w:ind w:left="132" w:right="120"/>
              <w:jc w:val="both"/>
              <w:rPr>
                <w:rFonts w:ascii="Calibri Light" w:hAnsi="Calibri Light" w:cs="Calibri Light"/>
                <w:sz w:val="24"/>
                <w:szCs w:val="24"/>
              </w:rPr>
            </w:pPr>
            <w:r>
              <w:rPr>
                <w:rFonts w:ascii="Calibri Light" w:hAnsi="Calibri Light" w:cs="Calibri Light"/>
                <w:sz w:val="24"/>
                <w:szCs w:val="24"/>
              </w:rPr>
              <w:t>Jalur</w:t>
            </w:r>
            <w:r w:rsidR="003B28AF" w:rsidRPr="00ED311B">
              <w:rPr>
                <w:rFonts w:ascii="Calibri Light" w:hAnsi="Calibri Light" w:cs="Calibri Light"/>
                <w:sz w:val="24"/>
                <w:szCs w:val="24"/>
              </w:rPr>
              <w:t xml:space="preserve"> </w:t>
            </w:r>
            <w:r>
              <w:rPr>
                <w:rFonts w:ascii="Calibri Light" w:hAnsi="Calibri Light" w:cs="Calibri Light"/>
                <w:i/>
                <w:sz w:val="24"/>
                <w:szCs w:val="24"/>
              </w:rPr>
              <w:t>sampling</w:t>
            </w:r>
            <w:r>
              <w:rPr>
                <w:rFonts w:ascii="Calibri Light" w:hAnsi="Calibri Light" w:cs="Calibri Light"/>
                <w:sz w:val="24"/>
                <w:szCs w:val="24"/>
              </w:rPr>
              <w:t xml:space="preserve"> modul AG</w:t>
            </w:r>
            <w:r w:rsidR="001B1E80" w:rsidRPr="00ED311B">
              <w:rPr>
                <w:rFonts w:ascii="Calibri Light" w:hAnsi="Calibri Light" w:cs="Calibri Light"/>
                <w:spacing w:val="-4"/>
                <w:sz w:val="24"/>
                <w:szCs w:val="24"/>
                <w:lang w:val="id"/>
              </w:rPr>
              <w:t xml:space="preserve"> </w:t>
            </w:r>
            <w:r w:rsidR="001B1E80" w:rsidRPr="00ED311B">
              <w:rPr>
                <w:rFonts w:ascii="Calibri Light" w:hAnsi="Calibri Light" w:cs="Calibri Light"/>
                <w:sz w:val="24"/>
                <w:szCs w:val="24"/>
                <w:lang w:val="id"/>
              </w:rPr>
              <w:t xml:space="preserve"> tersumbat</w:t>
            </w:r>
          </w:p>
        </w:tc>
        <w:tc>
          <w:tcPr>
            <w:tcW w:w="1697" w:type="dxa"/>
            <w:vAlign w:val="center"/>
          </w:tcPr>
          <w:p w14:paraId="20C2553D" w14:textId="77777777" w:rsidR="001B1E80" w:rsidRPr="00ED311B" w:rsidRDefault="001B1E80" w:rsidP="003B28AF">
            <w:pPr>
              <w:pStyle w:val="TableParagraph"/>
              <w:ind w:left="129"/>
              <w:jc w:val="center"/>
              <w:rPr>
                <w:rFonts w:ascii="Calibri Light" w:hAnsi="Calibri Light" w:cs="Calibri Light"/>
                <w:sz w:val="24"/>
                <w:szCs w:val="24"/>
              </w:rPr>
            </w:pPr>
            <w:r w:rsidRPr="00ED311B">
              <w:rPr>
                <w:rFonts w:ascii="Calibri Light" w:hAnsi="Calibri Light" w:cs="Calibri Light"/>
                <w:sz w:val="24"/>
                <w:szCs w:val="24"/>
                <w:lang w:val="id"/>
              </w:rPr>
              <w:t>Tinggi</w:t>
            </w:r>
          </w:p>
        </w:tc>
        <w:tc>
          <w:tcPr>
            <w:tcW w:w="2336" w:type="dxa"/>
            <w:vAlign w:val="center"/>
          </w:tcPr>
          <w:p w14:paraId="5A4CCFDD" w14:textId="30F8CB04" w:rsidR="001B1E80" w:rsidRPr="00ED311B" w:rsidRDefault="001B1E80" w:rsidP="00ED311B">
            <w:pPr>
              <w:pStyle w:val="TableParagraph"/>
              <w:spacing w:line="271" w:lineRule="auto"/>
              <w:ind w:left="129" w:right="110"/>
              <w:rPr>
                <w:rFonts w:ascii="Calibri Light" w:hAnsi="Calibri Light" w:cs="Calibri Light"/>
                <w:sz w:val="24"/>
                <w:szCs w:val="24"/>
              </w:rPr>
            </w:pPr>
            <w:r w:rsidRPr="00ED311B">
              <w:rPr>
                <w:rFonts w:ascii="Calibri Light" w:hAnsi="Calibri Light" w:cs="Calibri Light"/>
                <w:sz w:val="24"/>
                <w:szCs w:val="24"/>
                <w:lang w:val="id"/>
              </w:rPr>
              <w:t xml:space="preserve">Ganti </w:t>
            </w:r>
            <w:r w:rsidR="00ED311B">
              <w:rPr>
                <w:rFonts w:ascii="Calibri Light" w:hAnsi="Calibri Light" w:cs="Calibri Light"/>
                <w:sz w:val="24"/>
                <w:szCs w:val="24"/>
                <w:lang w:val="id"/>
              </w:rPr>
              <w:t>jalur</w:t>
            </w:r>
            <w:r w:rsidRPr="00ED311B">
              <w:rPr>
                <w:rFonts w:ascii="Calibri Light" w:hAnsi="Calibri Light" w:cs="Calibri Light"/>
                <w:sz w:val="24"/>
                <w:szCs w:val="24"/>
                <w:lang w:val="id"/>
              </w:rPr>
              <w:t xml:space="preserve"> </w:t>
            </w:r>
            <w:r w:rsidRPr="00ED311B">
              <w:rPr>
                <w:rFonts w:ascii="Calibri Light" w:hAnsi="Calibri Light" w:cs="Calibri Light"/>
                <w:i/>
                <w:sz w:val="24"/>
                <w:szCs w:val="24"/>
                <w:lang w:val="id"/>
              </w:rPr>
              <w:t>sampling</w:t>
            </w:r>
            <w:r w:rsidRPr="00ED311B">
              <w:rPr>
                <w:rFonts w:ascii="Calibri Light" w:hAnsi="Calibri Light" w:cs="Calibri Light"/>
                <w:sz w:val="24"/>
                <w:szCs w:val="24"/>
                <w:lang w:val="id"/>
              </w:rPr>
              <w:t>.</w:t>
            </w:r>
          </w:p>
        </w:tc>
      </w:tr>
      <w:tr w:rsidR="001B1E80" w:rsidRPr="00ED311B" w14:paraId="40B105F0" w14:textId="77777777" w:rsidTr="00ED311B">
        <w:trPr>
          <w:trHeight w:val="2112"/>
        </w:trPr>
        <w:tc>
          <w:tcPr>
            <w:tcW w:w="2487" w:type="dxa"/>
            <w:vAlign w:val="center"/>
          </w:tcPr>
          <w:p w14:paraId="5A4315F5" w14:textId="0680CE1D" w:rsidR="001B1E80" w:rsidRPr="00ED311B" w:rsidRDefault="001B1E80" w:rsidP="001B1E80">
            <w:pPr>
              <w:pStyle w:val="TableParagraph"/>
              <w:spacing w:line="271" w:lineRule="auto"/>
              <w:ind w:left="105"/>
              <w:jc w:val="center"/>
              <w:rPr>
                <w:rFonts w:ascii="Calibri Light" w:hAnsi="Calibri Light" w:cs="Calibri Light"/>
                <w:sz w:val="24"/>
                <w:szCs w:val="24"/>
              </w:rPr>
            </w:pPr>
            <w:r w:rsidRPr="00ED311B">
              <w:rPr>
                <w:rFonts w:ascii="Calibri Light" w:hAnsi="Calibri Light" w:cs="Calibri Light"/>
                <w:sz w:val="24"/>
                <w:szCs w:val="24"/>
              </w:rPr>
              <w:t>Check Watertrap/Sample Line</w:t>
            </w:r>
          </w:p>
        </w:tc>
        <w:tc>
          <w:tcPr>
            <w:tcW w:w="3020" w:type="dxa"/>
            <w:vAlign w:val="center"/>
          </w:tcPr>
          <w:p w14:paraId="5AAE4DA4" w14:textId="1FD4A34F" w:rsidR="001B1E80" w:rsidRPr="00ED311B" w:rsidRDefault="001B1E80" w:rsidP="00ED311B">
            <w:pPr>
              <w:pStyle w:val="TableParagraph"/>
              <w:spacing w:line="268" w:lineRule="auto"/>
              <w:ind w:left="132" w:right="189"/>
              <w:jc w:val="both"/>
              <w:rPr>
                <w:rFonts w:ascii="Calibri Light" w:hAnsi="Calibri Light" w:cs="Calibri Light"/>
                <w:sz w:val="24"/>
                <w:szCs w:val="24"/>
              </w:rPr>
            </w:pPr>
            <w:r w:rsidRPr="00ED311B">
              <w:rPr>
                <w:rFonts w:ascii="Calibri Light" w:hAnsi="Calibri Light" w:cs="Calibri Light"/>
                <w:sz w:val="24"/>
                <w:szCs w:val="24"/>
                <w:lang w:val="id"/>
              </w:rPr>
              <w:t xml:space="preserve">Watertrap atau garis sampel </w:t>
            </w:r>
            <w:r w:rsidR="00ED311B">
              <w:rPr>
                <w:rFonts w:ascii="Calibri Light" w:hAnsi="Calibri Light" w:cs="Calibri Light"/>
                <w:sz w:val="24"/>
                <w:szCs w:val="24"/>
                <w:lang w:val="id"/>
              </w:rPr>
              <w:t>terlepas</w:t>
            </w:r>
            <w:r w:rsidRPr="00ED311B">
              <w:rPr>
                <w:rFonts w:ascii="Calibri Light" w:hAnsi="Calibri Light" w:cs="Calibri Light"/>
                <w:sz w:val="24"/>
                <w:szCs w:val="24"/>
                <w:lang w:val="id"/>
              </w:rPr>
              <w:t>.</w:t>
            </w:r>
          </w:p>
        </w:tc>
        <w:tc>
          <w:tcPr>
            <w:tcW w:w="1697" w:type="dxa"/>
            <w:vAlign w:val="center"/>
          </w:tcPr>
          <w:p w14:paraId="6BE56D29" w14:textId="77777777" w:rsidR="001B1E80" w:rsidRPr="00ED311B" w:rsidRDefault="001B1E80" w:rsidP="003B28AF">
            <w:pPr>
              <w:pStyle w:val="TableParagraph"/>
              <w:ind w:left="129"/>
              <w:jc w:val="center"/>
              <w:rPr>
                <w:rFonts w:ascii="Calibri Light" w:hAnsi="Calibri Light" w:cs="Calibri Light"/>
                <w:sz w:val="24"/>
                <w:szCs w:val="24"/>
              </w:rPr>
            </w:pPr>
            <w:r w:rsidRPr="00ED311B">
              <w:rPr>
                <w:rFonts w:ascii="Calibri Light" w:hAnsi="Calibri Light" w:cs="Calibri Light"/>
                <w:sz w:val="24"/>
                <w:szCs w:val="24"/>
                <w:lang w:val="id"/>
              </w:rPr>
              <w:t>Rendah</w:t>
            </w:r>
          </w:p>
        </w:tc>
        <w:tc>
          <w:tcPr>
            <w:tcW w:w="2336" w:type="dxa"/>
            <w:vAlign w:val="center"/>
          </w:tcPr>
          <w:p w14:paraId="5B999CE7" w14:textId="77777777" w:rsidR="001B1E80" w:rsidRPr="00ED311B" w:rsidRDefault="001B1E80" w:rsidP="009555AA">
            <w:pPr>
              <w:pStyle w:val="TableParagraph"/>
              <w:numPr>
                <w:ilvl w:val="0"/>
                <w:numId w:val="195"/>
              </w:numPr>
              <w:spacing w:line="271" w:lineRule="auto"/>
              <w:ind w:left="311" w:right="160" w:hanging="206"/>
              <w:rPr>
                <w:rFonts w:ascii="Calibri Light" w:hAnsi="Calibri Light" w:cs="Calibri Light"/>
                <w:sz w:val="24"/>
                <w:szCs w:val="24"/>
              </w:rPr>
            </w:pPr>
            <w:r w:rsidRPr="00ED311B">
              <w:rPr>
                <w:rFonts w:ascii="Calibri Light" w:hAnsi="Calibri Light" w:cs="Calibri Light"/>
                <w:sz w:val="24"/>
                <w:szCs w:val="24"/>
                <w:lang w:val="id"/>
              </w:rPr>
              <w:t xml:space="preserve">Periksa apakah perangkap air </w:t>
            </w:r>
            <w:r w:rsidRPr="00ED311B">
              <w:rPr>
                <w:rFonts w:ascii="Calibri Light" w:hAnsi="Calibri Light" w:cs="Calibri Light"/>
                <w:spacing w:val="-3"/>
                <w:sz w:val="24"/>
                <w:szCs w:val="24"/>
                <w:lang w:val="id"/>
              </w:rPr>
              <w:t xml:space="preserve">dipasang </w:t>
            </w:r>
            <w:r w:rsidRPr="00ED311B">
              <w:rPr>
                <w:rFonts w:ascii="Calibri Light" w:hAnsi="Calibri Light" w:cs="Calibri Light"/>
                <w:sz w:val="24"/>
                <w:szCs w:val="24"/>
                <w:lang w:val="id"/>
              </w:rPr>
              <w:t>secara normal.</w:t>
            </w:r>
          </w:p>
          <w:p w14:paraId="2F25300C" w14:textId="039C806C" w:rsidR="001B1E80" w:rsidRPr="00ED311B" w:rsidRDefault="001B1E80" w:rsidP="009555AA">
            <w:pPr>
              <w:pStyle w:val="TableParagraph"/>
              <w:numPr>
                <w:ilvl w:val="0"/>
                <w:numId w:val="195"/>
              </w:numPr>
              <w:spacing w:line="271" w:lineRule="auto"/>
              <w:ind w:left="311" w:right="160" w:hanging="206"/>
              <w:rPr>
                <w:rFonts w:ascii="Calibri Light" w:hAnsi="Calibri Light" w:cs="Calibri Light"/>
                <w:sz w:val="24"/>
                <w:szCs w:val="24"/>
              </w:rPr>
            </w:pPr>
            <w:r w:rsidRPr="00ED311B">
              <w:rPr>
                <w:rFonts w:ascii="Calibri Light" w:hAnsi="Calibri Light" w:cs="Calibri Light"/>
                <w:sz w:val="24"/>
                <w:szCs w:val="24"/>
                <w:lang w:val="id"/>
              </w:rPr>
              <w:t xml:space="preserve">Periksa apakah </w:t>
            </w:r>
            <w:r w:rsidR="00ED311B">
              <w:rPr>
                <w:rFonts w:ascii="Calibri Light" w:hAnsi="Calibri Light" w:cs="Calibri Light"/>
                <w:sz w:val="24"/>
                <w:szCs w:val="24"/>
                <w:lang w:val="id"/>
              </w:rPr>
              <w:t>jalur</w:t>
            </w:r>
            <w:r w:rsidRPr="00ED311B">
              <w:rPr>
                <w:rFonts w:ascii="Calibri Light" w:hAnsi="Calibri Light" w:cs="Calibri Light"/>
                <w:sz w:val="24"/>
                <w:szCs w:val="24"/>
                <w:lang w:val="id"/>
              </w:rPr>
              <w:t xml:space="preserve"> sampel diinstal secara</w:t>
            </w:r>
            <w:r w:rsidRPr="00ED311B">
              <w:rPr>
                <w:rFonts w:ascii="Calibri Light" w:hAnsi="Calibri Light" w:cs="Calibri Light"/>
                <w:spacing w:val="-3"/>
                <w:sz w:val="24"/>
                <w:szCs w:val="24"/>
                <w:lang w:val="id"/>
              </w:rPr>
              <w:t xml:space="preserve"> normal.</w:t>
            </w:r>
          </w:p>
        </w:tc>
      </w:tr>
      <w:tr w:rsidR="001B1E80" w:rsidRPr="00ED311B" w14:paraId="78991F64" w14:textId="77777777" w:rsidTr="00ED311B">
        <w:trPr>
          <w:trHeight w:val="717"/>
        </w:trPr>
        <w:tc>
          <w:tcPr>
            <w:tcW w:w="2487" w:type="dxa"/>
            <w:vAlign w:val="center"/>
          </w:tcPr>
          <w:p w14:paraId="623DB043" w14:textId="5C2A6B2D" w:rsidR="001B1E80" w:rsidRPr="00ED311B" w:rsidRDefault="001B1E80" w:rsidP="001B1E80">
            <w:pPr>
              <w:pStyle w:val="TableParagraph"/>
              <w:ind w:left="105"/>
              <w:jc w:val="center"/>
              <w:rPr>
                <w:rFonts w:ascii="Calibri Light" w:hAnsi="Calibri Light" w:cs="Calibri Light"/>
                <w:sz w:val="24"/>
                <w:szCs w:val="24"/>
              </w:rPr>
            </w:pPr>
            <w:r w:rsidRPr="00ED311B">
              <w:rPr>
                <w:rFonts w:ascii="Calibri Light" w:hAnsi="Calibri Light" w:cs="Calibri Light"/>
                <w:sz w:val="24"/>
                <w:szCs w:val="24"/>
              </w:rPr>
              <w:t>AG Change Watertrap</w:t>
            </w:r>
          </w:p>
        </w:tc>
        <w:tc>
          <w:tcPr>
            <w:tcW w:w="3020" w:type="dxa"/>
            <w:vAlign w:val="center"/>
          </w:tcPr>
          <w:p w14:paraId="739FDFA4" w14:textId="268D17BA" w:rsidR="001B1E80" w:rsidRPr="00ED311B" w:rsidRDefault="001B1E80" w:rsidP="00ED311B">
            <w:pPr>
              <w:pStyle w:val="TableParagraph"/>
              <w:ind w:left="132"/>
              <w:jc w:val="both"/>
              <w:rPr>
                <w:rFonts w:ascii="Calibri Light" w:hAnsi="Calibri Light" w:cs="Calibri Light"/>
                <w:sz w:val="24"/>
                <w:szCs w:val="24"/>
              </w:rPr>
            </w:pPr>
            <w:r w:rsidRPr="00ED311B">
              <w:rPr>
                <w:rFonts w:ascii="Calibri Light" w:hAnsi="Calibri Light" w:cs="Calibri Light"/>
                <w:sz w:val="24"/>
                <w:szCs w:val="24"/>
                <w:lang w:val="id"/>
              </w:rPr>
              <w:t xml:space="preserve">Kerusakan pada </w:t>
            </w:r>
            <w:r w:rsidR="00ED311B">
              <w:rPr>
                <w:rFonts w:ascii="Calibri Light" w:hAnsi="Calibri Light" w:cs="Calibri Light"/>
                <w:sz w:val="24"/>
                <w:szCs w:val="24"/>
                <w:lang w:val="id"/>
              </w:rPr>
              <w:t>perangkap</w:t>
            </w:r>
            <w:r w:rsidRPr="00ED311B">
              <w:rPr>
                <w:rFonts w:ascii="Calibri Light" w:hAnsi="Calibri Light" w:cs="Calibri Light"/>
                <w:sz w:val="24"/>
                <w:szCs w:val="24"/>
                <w:lang w:val="id"/>
              </w:rPr>
              <w:t xml:space="preserve"> air</w:t>
            </w:r>
          </w:p>
        </w:tc>
        <w:tc>
          <w:tcPr>
            <w:tcW w:w="1697" w:type="dxa"/>
            <w:vAlign w:val="center"/>
          </w:tcPr>
          <w:p w14:paraId="57538698" w14:textId="77777777" w:rsidR="001B1E80" w:rsidRPr="00ED311B" w:rsidRDefault="001B1E80" w:rsidP="003B28AF">
            <w:pPr>
              <w:pStyle w:val="TableParagraph"/>
              <w:ind w:left="129"/>
              <w:jc w:val="center"/>
              <w:rPr>
                <w:rFonts w:ascii="Calibri Light" w:hAnsi="Calibri Light" w:cs="Calibri Light"/>
                <w:sz w:val="24"/>
                <w:szCs w:val="24"/>
              </w:rPr>
            </w:pPr>
            <w:r w:rsidRPr="00ED311B">
              <w:rPr>
                <w:rFonts w:ascii="Calibri Light" w:hAnsi="Calibri Light" w:cs="Calibri Light"/>
                <w:sz w:val="24"/>
                <w:szCs w:val="24"/>
                <w:lang w:val="id"/>
              </w:rPr>
              <w:t>Menengah</w:t>
            </w:r>
          </w:p>
        </w:tc>
        <w:tc>
          <w:tcPr>
            <w:tcW w:w="2336" w:type="dxa"/>
            <w:vAlign w:val="center"/>
          </w:tcPr>
          <w:p w14:paraId="3A5F6457" w14:textId="77777777" w:rsidR="001B1E80" w:rsidRPr="00ED311B" w:rsidRDefault="001B1E80" w:rsidP="00ED311B">
            <w:pPr>
              <w:pStyle w:val="TableParagraph"/>
              <w:spacing w:line="271" w:lineRule="auto"/>
              <w:ind w:left="129" w:right="126"/>
              <w:rPr>
                <w:rFonts w:ascii="Calibri Light" w:hAnsi="Calibri Light" w:cs="Calibri Light"/>
                <w:sz w:val="24"/>
                <w:szCs w:val="24"/>
              </w:rPr>
            </w:pPr>
            <w:r w:rsidRPr="00ED311B">
              <w:rPr>
                <w:rFonts w:ascii="Calibri Light" w:hAnsi="Calibri Light" w:cs="Calibri Light"/>
                <w:sz w:val="24"/>
                <w:szCs w:val="24"/>
                <w:lang w:val="id"/>
              </w:rPr>
              <w:t xml:space="preserve">Ganti </w:t>
            </w:r>
            <w:r w:rsidRPr="00ED311B">
              <w:rPr>
                <w:rFonts w:ascii="Calibri Light" w:hAnsi="Calibri Light" w:cs="Calibri Light"/>
                <w:sz w:val="24"/>
                <w:szCs w:val="24"/>
                <w:lang w:val="id"/>
              </w:rPr>
              <w:tab/>
              <w:t xml:space="preserve"> </w:t>
            </w:r>
            <w:r w:rsidRPr="00ED311B">
              <w:rPr>
                <w:rFonts w:ascii="Calibri Light" w:hAnsi="Calibri Light" w:cs="Calibri Light"/>
                <w:spacing w:val="-6"/>
                <w:sz w:val="24"/>
                <w:szCs w:val="24"/>
                <w:lang w:val="id"/>
              </w:rPr>
              <w:t xml:space="preserve"> </w:t>
            </w:r>
            <w:r w:rsidRPr="00ED311B">
              <w:rPr>
                <w:rFonts w:ascii="Calibri Light" w:hAnsi="Calibri Light" w:cs="Calibri Light"/>
                <w:sz w:val="24"/>
                <w:szCs w:val="24"/>
                <w:lang w:val="id"/>
              </w:rPr>
              <w:t xml:space="preserve"> perangkap air.</w:t>
            </w:r>
          </w:p>
        </w:tc>
      </w:tr>
      <w:tr w:rsidR="001B1E80" w:rsidRPr="00ED311B" w14:paraId="647A6CC7" w14:textId="77777777" w:rsidTr="00ED311B">
        <w:trPr>
          <w:trHeight w:val="719"/>
        </w:trPr>
        <w:tc>
          <w:tcPr>
            <w:tcW w:w="2487" w:type="dxa"/>
            <w:vAlign w:val="center"/>
          </w:tcPr>
          <w:p w14:paraId="25562B9A" w14:textId="5EC9EA31" w:rsidR="001B1E80" w:rsidRPr="00ED311B" w:rsidRDefault="001B1E80" w:rsidP="001B1E80">
            <w:pPr>
              <w:pStyle w:val="TableParagraph"/>
              <w:ind w:left="105"/>
              <w:jc w:val="center"/>
              <w:rPr>
                <w:rFonts w:ascii="Calibri Light" w:hAnsi="Calibri Light" w:cs="Calibri Light"/>
                <w:sz w:val="24"/>
                <w:szCs w:val="24"/>
              </w:rPr>
            </w:pPr>
            <w:r w:rsidRPr="00ED311B">
              <w:rPr>
                <w:rFonts w:ascii="Calibri Light" w:hAnsi="Calibri Light" w:cs="Calibri Light"/>
                <w:sz w:val="24"/>
                <w:szCs w:val="24"/>
              </w:rPr>
              <w:t>Watertrap will be full</w:t>
            </w:r>
          </w:p>
        </w:tc>
        <w:tc>
          <w:tcPr>
            <w:tcW w:w="3020" w:type="dxa"/>
            <w:vAlign w:val="center"/>
          </w:tcPr>
          <w:p w14:paraId="75D3788D" w14:textId="77777777" w:rsidR="001B1E80" w:rsidRPr="00ED311B" w:rsidRDefault="001B1E80" w:rsidP="003B28AF">
            <w:pPr>
              <w:pStyle w:val="TableParagraph"/>
              <w:ind w:left="132"/>
              <w:jc w:val="both"/>
              <w:rPr>
                <w:rFonts w:ascii="Calibri Light" w:hAnsi="Calibri Light" w:cs="Calibri Light"/>
                <w:sz w:val="24"/>
                <w:szCs w:val="24"/>
              </w:rPr>
            </w:pPr>
            <w:r w:rsidRPr="00ED311B">
              <w:rPr>
                <w:rFonts w:ascii="Calibri Light" w:hAnsi="Calibri Light" w:cs="Calibri Light"/>
                <w:sz w:val="24"/>
                <w:szCs w:val="24"/>
                <w:lang w:val="id"/>
              </w:rPr>
              <w:t>Perangkap air akan penuh.</w:t>
            </w:r>
          </w:p>
        </w:tc>
        <w:tc>
          <w:tcPr>
            <w:tcW w:w="1697" w:type="dxa"/>
            <w:vAlign w:val="center"/>
          </w:tcPr>
          <w:p w14:paraId="4CC4AF9C" w14:textId="77777777" w:rsidR="001B1E80" w:rsidRPr="00ED311B" w:rsidRDefault="001B1E80" w:rsidP="003B28AF">
            <w:pPr>
              <w:pStyle w:val="TableParagraph"/>
              <w:ind w:left="129"/>
              <w:jc w:val="center"/>
              <w:rPr>
                <w:rFonts w:ascii="Calibri Light" w:hAnsi="Calibri Light" w:cs="Calibri Light"/>
                <w:sz w:val="24"/>
                <w:szCs w:val="24"/>
              </w:rPr>
            </w:pPr>
            <w:r w:rsidRPr="00ED311B">
              <w:rPr>
                <w:rFonts w:ascii="Calibri Light" w:hAnsi="Calibri Light" w:cs="Calibri Light"/>
                <w:sz w:val="24"/>
                <w:szCs w:val="24"/>
                <w:lang w:val="id"/>
              </w:rPr>
              <w:t>Menengah</w:t>
            </w:r>
          </w:p>
        </w:tc>
        <w:tc>
          <w:tcPr>
            <w:tcW w:w="2336" w:type="dxa"/>
            <w:vAlign w:val="center"/>
          </w:tcPr>
          <w:p w14:paraId="3091CD36" w14:textId="77777777" w:rsidR="001B1E80" w:rsidRPr="00ED311B" w:rsidRDefault="001B1E80" w:rsidP="00ED311B">
            <w:pPr>
              <w:pStyle w:val="TableParagraph"/>
              <w:spacing w:line="268" w:lineRule="auto"/>
              <w:ind w:left="129" w:right="126"/>
              <w:rPr>
                <w:rFonts w:ascii="Calibri Light" w:hAnsi="Calibri Light" w:cs="Calibri Light"/>
                <w:sz w:val="24"/>
                <w:szCs w:val="24"/>
              </w:rPr>
            </w:pPr>
            <w:r w:rsidRPr="00ED311B">
              <w:rPr>
                <w:rFonts w:ascii="Calibri Light" w:hAnsi="Calibri Light" w:cs="Calibri Light"/>
                <w:sz w:val="24"/>
                <w:szCs w:val="24"/>
                <w:lang w:val="id"/>
              </w:rPr>
              <w:t xml:space="preserve">Ganti </w:t>
            </w:r>
            <w:r w:rsidRPr="00ED311B">
              <w:rPr>
                <w:rFonts w:ascii="Calibri Light" w:hAnsi="Calibri Light" w:cs="Calibri Light"/>
                <w:sz w:val="24"/>
                <w:szCs w:val="24"/>
                <w:lang w:val="id"/>
              </w:rPr>
              <w:tab/>
              <w:t xml:space="preserve"> </w:t>
            </w:r>
            <w:r w:rsidRPr="00ED311B">
              <w:rPr>
                <w:rFonts w:ascii="Calibri Light" w:hAnsi="Calibri Light" w:cs="Calibri Light"/>
                <w:spacing w:val="-6"/>
                <w:sz w:val="24"/>
                <w:szCs w:val="24"/>
                <w:lang w:val="id"/>
              </w:rPr>
              <w:t xml:space="preserve"> </w:t>
            </w:r>
            <w:r w:rsidRPr="00ED311B">
              <w:rPr>
                <w:rFonts w:ascii="Calibri Light" w:hAnsi="Calibri Light" w:cs="Calibri Light"/>
                <w:sz w:val="24"/>
                <w:szCs w:val="24"/>
                <w:lang w:val="id"/>
              </w:rPr>
              <w:t xml:space="preserve"> perangkap air.</w:t>
            </w:r>
          </w:p>
        </w:tc>
      </w:tr>
      <w:tr w:rsidR="001B1E80" w:rsidRPr="00ED311B" w14:paraId="1DC6896C" w14:textId="77777777" w:rsidTr="00ED311B">
        <w:trPr>
          <w:trHeight w:val="1343"/>
        </w:trPr>
        <w:tc>
          <w:tcPr>
            <w:tcW w:w="2487" w:type="dxa"/>
            <w:vAlign w:val="center"/>
          </w:tcPr>
          <w:p w14:paraId="47ABF82B" w14:textId="079B4EC4" w:rsidR="001B1E80" w:rsidRPr="00ED311B" w:rsidRDefault="001B1E80" w:rsidP="001B1E80">
            <w:pPr>
              <w:pStyle w:val="TableParagraph"/>
              <w:ind w:left="105"/>
              <w:jc w:val="center"/>
              <w:rPr>
                <w:rFonts w:ascii="Calibri Light" w:hAnsi="Calibri Light" w:cs="Calibri Light"/>
                <w:sz w:val="24"/>
                <w:szCs w:val="24"/>
              </w:rPr>
            </w:pPr>
            <w:r w:rsidRPr="00ED311B">
              <w:rPr>
                <w:rFonts w:ascii="Calibri Light" w:hAnsi="Calibri Light" w:cs="Calibri Light"/>
                <w:sz w:val="24"/>
                <w:szCs w:val="24"/>
              </w:rPr>
              <w:t>AG Agent Mixture</w:t>
            </w:r>
          </w:p>
        </w:tc>
        <w:tc>
          <w:tcPr>
            <w:tcW w:w="3020" w:type="dxa"/>
            <w:vAlign w:val="center"/>
          </w:tcPr>
          <w:p w14:paraId="2B5C5659" w14:textId="77777777" w:rsidR="001B1E80" w:rsidRPr="00ED311B" w:rsidRDefault="001B1E80" w:rsidP="003B28AF">
            <w:pPr>
              <w:pStyle w:val="TableParagraph"/>
              <w:spacing w:line="271" w:lineRule="auto"/>
              <w:ind w:left="132" w:right="122"/>
              <w:jc w:val="both"/>
              <w:rPr>
                <w:rFonts w:ascii="Calibri Light" w:hAnsi="Calibri Light" w:cs="Calibri Light"/>
                <w:sz w:val="24"/>
                <w:szCs w:val="24"/>
              </w:rPr>
            </w:pPr>
            <w:r w:rsidRPr="00ED311B">
              <w:rPr>
                <w:rFonts w:ascii="Calibri Light" w:hAnsi="Calibri Light" w:cs="Calibri Light"/>
                <w:sz w:val="24"/>
                <w:szCs w:val="24"/>
                <w:lang w:val="id"/>
              </w:rPr>
              <w:t>Agen campuran terdeteksi, tetapi monitor tidak dapat menghitung MAC karena konsentrasi rendah.</w:t>
            </w:r>
          </w:p>
        </w:tc>
        <w:tc>
          <w:tcPr>
            <w:tcW w:w="1697" w:type="dxa"/>
            <w:vAlign w:val="center"/>
          </w:tcPr>
          <w:p w14:paraId="10696E2D" w14:textId="77777777" w:rsidR="001B1E80" w:rsidRPr="00ED311B" w:rsidRDefault="001B1E80" w:rsidP="003B28AF">
            <w:pPr>
              <w:pStyle w:val="TableParagraph"/>
              <w:ind w:left="129"/>
              <w:jc w:val="center"/>
              <w:rPr>
                <w:rFonts w:ascii="Calibri Light" w:hAnsi="Calibri Light" w:cs="Calibri Light"/>
                <w:sz w:val="24"/>
                <w:szCs w:val="24"/>
              </w:rPr>
            </w:pPr>
            <w:r w:rsidRPr="00ED311B">
              <w:rPr>
                <w:rFonts w:ascii="Calibri Light" w:hAnsi="Calibri Light" w:cs="Calibri Light"/>
                <w:sz w:val="24"/>
                <w:szCs w:val="24"/>
                <w:lang w:val="id"/>
              </w:rPr>
              <w:t>Menengah</w:t>
            </w:r>
          </w:p>
        </w:tc>
        <w:tc>
          <w:tcPr>
            <w:tcW w:w="2336" w:type="dxa"/>
            <w:vAlign w:val="center"/>
          </w:tcPr>
          <w:p w14:paraId="37B45FA8" w14:textId="17010CCB" w:rsidR="001B1E80" w:rsidRPr="00ED311B" w:rsidRDefault="00ED311B" w:rsidP="00ED311B">
            <w:pPr>
              <w:pStyle w:val="TableParagraph"/>
              <w:spacing w:line="271" w:lineRule="auto"/>
              <w:ind w:left="105" w:right="40"/>
              <w:rPr>
                <w:rFonts w:ascii="Calibri Light" w:hAnsi="Calibri Light" w:cs="Calibri Light"/>
                <w:sz w:val="24"/>
                <w:szCs w:val="24"/>
              </w:rPr>
            </w:pPr>
            <w:r>
              <w:rPr>
                <w:rFonts w:ascii="Calibri Light" w:hAnsi="Calibri Light" w:cs="Calibri Light"/>
                <w:sz w:val="24"/>
                <w:szCs w:val="24"/>
                <w:lang w:val="id"/>
              </w:rPr>
              <w:t>Periksa rasio konsentrasi agen</w:t>
            </w:r>
            <w:r w:rsidR="001B1E80" w:rsidRPr="00ED311B">
              <w:rPr>
                <w:rFonts w:ascii="Calibri Light" w:hAnsi="Calibri Light" w:cs="Calibri Light"/>
                <w:sz w:val="24"/>
                <w:szCs w:val="24"/>
                <w:lang w:val="id"/>
              </w:rPr>
              <w:t>.</w:t>
            </w:r>
          </w:p>
        </w:tc>
      </w:tr>
      <w:tr w:rsidR="001B1E80" w:rsidRPr="00ED311B" w14:paraId="5D9B8AC1" w14:textId="77777777" w:rsidTr="00ED311B">
        <w:trPr>
          <w:trHeight w:val="1989"/>
        </w:trPr>
        <w:tc>
          <w:tcPr>
            <w:tcW w:w="2487" w:type="dxa"/>
            <w:vAlign w:val="center"/>
          </w:tcPr>
          <w:p w14:paraId="6492C275" w14:textId="0E7BE308" w:rsidR="001B1E80" w:rsidRPr="00ED311B" w:rsidRDefault="001B1E80" w:rsidP="001B1E80">
            <w:pPr>
              <w:pStyle w:val="TableParagraph"/>
              <w:ind w:left="105"/>
              <w:jc w:val="center"/>
              <w:rPr>
                <w:rFonts w:ascii="Calibri Light" w:hAnsi="Calibri Light" w:cs="Calibri Light"/>
                <w:sz w:val="24"/>
                <w:szCs w:val="24"/>
              </w:rPr>
            </w:pPr>
            <w:r w:rsidRPr="00ED311B">
              <w:rPr>
                <w:rFonts w:ascii="Calibri Light" w:hAnsi="Calibri Light" w:cs="Calibri Light"/>
                <w:sz w:val="24"/>
                <w:szCs w:val="24"/>
              </w:rPr>
              <w:t>O₂ Port Clogged</w:t>
            </w:r>
          </w:p>
        </w:tc>
        <w:tc>
          <w:tcPr>
            <w:tcW w:w="3020" w:type="dxa"/>
            <w:vAlign w:val="center"/>
          </w:tcPr>
          <w:p w14:paraId="6D3AF49E" w14:textId="3C8A7906" w:rsidR="001B1E80" w:rsidRPr="00ED311B" w:rsidRDefault="001B1E80" w:rsidP="00ED311B">
            <w:pPr>
              <w:pStyle w:val="TableParagraph"/>
              <w:tabs>
                <w:tab w:val="left" w:pos="691"/>
                <w:tab w:val="left" w:pos="1624"/>
                <w:tab w:val="left" w:pos="2109"/>
                <w:tab w:val="left" w:pos="2726"/>
              </w:tabs>
              <w:spacing w:line="268" w:lineRule="auto"/>
              <w:ind w:left="132" w:right="120"/>
              <w:jc w:val="both"/>
              <w:rPr>
                <w:rFonts w:ascii="Calibri Light" w:hAnsi="Calibri Light" w:cs="Calibri Light"/>
                <w:sz w:val="24"/>
                <w:szCs w:val="24"/>
              </w:rPr>
            </w:pPr>
            <w:r w:rsidRPr="00ED311B">
              <w:rPr>
                <w:rFonts w:ascii="Calibri Light" w:hAnsi="Calibri Light" w:cs="Calibri Light"/>
                <w:sz w:val="24"/>
                <w:szCs w:val="24"/>
              </w:rPr>
              <w:t>Port</w:t>
            </w:r>
            <w:r w:rsidR="00ED311B">
              <w:rPr>
                <w:rFonts w:ascii="Calibri Light" w:hAnsi="Calibri Light" w:cs="Calibri Light"/>
                <w:sz w:val="24"/>
                <w:szCs w:val="24"/>
              </w:rPr>
              <w:t xml:space="preserve"> </w:t>
            </w:r>
            <w:r w:rsidR="00ED311B">
              <w:rPr>
                <w:rFonts w:ascii="Calibri Light" w:hAnsi="Calibri Light" w:cs="Calibri Light"/>
                <w:sz w:val="24"/>
                <w:szCs w:val="24"/>
                <w:lang w:val="id"/>
              </w:rPr>
              <w:t>O</w:t>
            </w:r>
            <w:r w:rsidRPr="00ED311B">
              <w:rPr>
                <w:rFonts w:ascii="Calibri Light" w:hAnsi="Calibri Light" w:cs="Calibri Light"/>
                <w:sz w:val="24"/>
                <w:szCs w:val="24"/>
                <w:lang w:val="id"/>
              </w:rPr>
              <w:t>₂</w:t>
            </w:r>
            <w:r w:rsidR="00ED311B" w:rsidRPr="00ED311B">
              <w:rPr>
                <w:rFonts w:ascii="Calibri Light" w:hAnsi="Calibri Light" w:cs="Calibri Light"/>
                <w:sz w:val="24"/>
                <w:szCs w:val="24"/>
              </w:rPr>
              <w:t xml:space="preserve"> </w:t>
            </w:r>
            <w:r w:rsidR="00ED311B">
              <w:rPr>
                <w:rFonts w:ascii="Calibri Light" w:hAnsi="Calibri Light" w:cs="Calibri Light"/>
                <w:sz w:val="24"/>
                <w:szCs w:val="24"/>
                <w:lang w:val="id"/>
              </w:rPr>
              <w:t>modul AG</w:t>
            </w:r>
            <w:r w:rsidRPr="00ED311B">
              <w:rPr>
                <w:rFonts w:ascii="Calibri Light" w:hAnsi="Calibri Light" w:cs="Calibri Light"/>
                <w:sz w:val="24"/>
                <w:szCs w:val="24"/>
                <w:lang w:val="id"/>
              </w:rPr>
              <w:t xml:space="preserve"> </w:t>
            </w:r>
            <w:r w:rsidRPr="00ED311B">
              <w:rPr>
                <w:rFonts w:ascii="Calibri Light" w:hAnsi="Calibri Light" w:cs="Calibri Light"/>
                <w:sz w:val="24"/>
                <w:szCs w:val="24"/>
              </w:rPr>
              <w:t>tersumbat</w:t>
            </w:r>
            <w:r w:rsidR="00ED311B">
              <w:rPr>
                <w:rFonts w:ascii="Calibri Light" w:hAnsi="Calibri Light" w:cs="Calibri Light"/>
                <w:sz w:val="24"/>
                <w:szCs w:val="24"/>
              </w:rPr>
              <w:t>.</w:t>
            </w:r>
          </w:p>
        </w:tc>
        <w:tc>
          <w:tcPr>
            <w:tcW w:w="1697" w:type="dxa"/>
            <w:vAlign w:val="center"/>
          </w:tcPr>
          <w:p w14:paraId="09C743BE" w14:textId="77777777" w:rsidR="001B1E80" w:rsidRPr="00ED311B" w:rsidRDefault="001B1E80" w:rsidP="003B28AF">
            <w:pPr>
              <w:pStyle w:val="TableParagraph"/>
              <w:ind w:left="129"/>
              <w:jc w:val="center"/>
              <w:rPr>
                <w:rFonts w:ascii="Calibri Light" w:hAnsi="Calibri Light" w:cs="Calibri Light"/>
                <w:sz w:val="24"/>
                <w:szCs w:val="24"/>
              </w:rPr>
            </w:pPr>
            <w:r w:rsidRPr="00ED311B">
              <w:rPr>
                <w:rFonts w:ascii="Calibri Light" w:hAnsi="Calibri Light" w:cs="Calibri Light"/>
                <w:sz w:val="24"/>
                <w:szCs w:val="24"/>
                <w:lang w:val="id"/>
              </w:rPr>
              <w:t>Menengah</w:t>
            </w:r>
          </w:p>
        </w:tc>
        <w:tc>
          <w:tcPr>
            <w:tcW w:w="2336" w:type="dxa"/>
            <w:vAlign w:val="center"/>
          </w:tcPr>
          <w:p w14:paraId="3C7E8AB1" w14:textId="7BAEBE84" w:rsidR="001B1E80" w:rsidRPr="00ED311B" w:rsidRDefault="00ED311B" w:rsidP="00ED311B">
            <w:pPr>
              <w:pStyle w:val="TableParagraph"/>
              <w:tabs>
                <w:tab w:val="left" w:pos="2081"/>
              </w:tabs>
              <w:spacing w:line="271" w:lineRule="auto"/>
              <w:ind w:left="105" w:right="248"/>
              <w:rPr>
                <w:rFonts w:ascii="Calibri Light" w:hAnsi="Calibri Light" w:cs="Calibri Light"/>
                <w:sz w:val="24"/>
                <w:szCs w:val="24"/>
              </w:rPr>
            </w:pPr>
            <w:r>
              <w:rPr>
                <w:rFonts w:ascii="Calibri Light" w:hAnsi="Calibri Light" w:cs="Calibri Light"/>
                <w:sz w:val="24"/>
                <w:szCs w:val="24"/>
                <w:lang w:val="id"/>
              </w:rPr>
              <w:t xml:space="preserve">Berhenti </w:t>
            </w:r>
            <w:r w:rsidRPr="00E063B9">
              <w:rPr>
                <w:rFonts w:ascii="Calibri Light" w:hAnsi="Calibri Light" w:cs="Calibri Light"/>
                <w:spacing w:val="-3"/>
                <w:sz w:val="24"/>
                <w:szCs w:val="24"/>
                <w:lang w:val="id"/>
              </w:rPr>
              <w:t>mengukur</w:t>
            </w:r>
            <w:r>
              <w:rPr>
                <w:rFonts w:ascii="Calibri Light" w:hAnsi="Calibri Light" w:cs="Calibri Light"/>
                <w:sz w:val="24"/>
                <w:szCs w:val="24"/>
                <w:lang w:val="id"/>
              </w:rPr>
              <w:t xml:space="preserve"> AG, dan </w:t>
            </w:r>
            <w:r>
              <w:rPr>
                <w:rFonts w:ascii="Calibri Light" w:hAnsi="Calibri Light" w:cs="Calibri Light"/>
                <w:spacing w:val="-3"/>
                <w:sz w:val="24"/>
                <w:szCs w:val="24"/>
                <w:lang w:val="id"/>
              </w:rPr>
              <w:t>beri tahu</w:t>
            </w:r>
            <w:r w:rsidRPr="00E063B9">
              <w:rPr>
                <w:rFonts w:ascii="Calibri Light" w:hAnsi="Calibri Light" w:cs="Calibri Light"/>
                <w:spacing w:val="-3"/>
                <w:sz w:val="24"/>
                <w:szCs w:val="24"/>
                <w:lang w:val="id"/>
              </w:rPr>
              <w:t xml:space="preserve"> </w:t>
            </w:r>
            <w:r w:rsidRPr="00E063B9">
              <w:rPr>
                <w:rFonts w:ascii="Calibri Light" w:hAnsi="Calibri Light" w:cs="Calibri Light"/>
                <w:sz w:val="24"/>
                <w:szCs w:val="24"/>
                <w:lang w:val="id"/>
              </w:rPr>
              <w:t xml:space="preserve"> </w:t>
            </w:r>
            <w:r>
              <w:rPr>
                <w:rFonts w:ascii="Calibri Light" w:hAnsi="Calibri Light" w:cs="Calibri Light"/>
                <w:sz w:val="24"/>
                <w:szCs w:val="24"/>
                <w:lang w:val="id"/>
              </w:rPr>
              <w:t xml:space="preserve">teknisi biomedis atau staf </w:t>
            </w:r>
            <w:r w:rsidRPr="00E063B9">
              <w:rPr>
                <w:rFonts w:ascii="Calibri Light" w:hAnsi="Calibri Light" w:cs="Calibri Light"/>
                <w:sz w:val="24"/>
                <w:szCs w:val="24"/>
                <w:lang w:val="id"/>
              </w:rPr>
              <w:t>layanan produsen.</w:t>
            </w:r>
          </w:p>
        </w:tc>
      </w:tr>
      <w:tr w:rsidR="001B1E80" w:rsidRPr="00ED311B" w14:paraId="7A7FE090" w14:textId="77777777" w:rsidTr="00ED311B">
        <w:trPr>
          <w:trHeight w:val="460"/>
        </w:trPr>
        <w:tc>
          <w:tcPr>
            <w:tcW w:w="9540" w:type="dxa"/>
            <w:gridSpan w:val="4"/>
            <w:vAlign w:val="center"/>
          </w:tcPr>
          <w:p w14:paraId="332701E1" w14:textId="328FC59E" w:rsidR="001B1E80" w:rsidRPr="00ED311B" w:rsidRDefault="001B1E80" w:rsidP="00ED311B">
            <w:pPr>
              <w:pStyle w:val="TableParagraph"/>
              <w:spacing w:line="273" w:lineRule="exact"/>
              <w:ind w:left="105"/>
              <w:jc w:val="center"/>
              <w:rPr>
                <w:rFonts w:ascii="Calibri Light" w:hAnsi="Calibri Light" w:cs="Calibri Light"/>
                <w:b/>
                <w:sz w:val="24"/>
                <w:szCs w:val="24"/>
              </w:rPr>
            </w:pPr>
            <w:r w:rsidRPr="00ED311B">
              <w:rPr>
                <w:rFonts w:ascii="Calibri Light" w:hAnsi="Calibri Light" w:cs="Calibri Light"/>
                <w:b/>
                <w:sz w:val="24"/>
                <w:szCs w:val="24"/>
              </w:rPr>
              <w:t>CO</w:t>
            </w:r>
            <w:r w:rsidRPr="00ED311B">
              <w:rPr>
                <w:rFonts w:ascii="Calibri Light" w:hAnsi="Calibri Light" w:cs="Calibri Light"/>
                <w:b/>
                <w:sz w:val="24"/>
                <w:szCs w:val="24"/>
                <w:vertAlign w:val="subscript"/>
              </w:rPr>
              <w:t>2</w:t>
            </w:r>
          </w:p>
        </w:tc>
      </w:tr>
      <w:tr w:rsidR="001B1E80" w:rsidRPr="00ED311B" w14:paraId="311B02F7" w14:textId="77777777" w:rsidTr="00ED311B">
        <w:trPr>
          <w:trHeight w:val="1189"/>
        </w:trPr>
        <w:tc>
          <w:tcPr>
            <w:tcW w:w="2487" w:type="dxa"/>
            <w:vAlign w:val="center"/>
          </w:tcPr>
          <w:p w14:paraId="4E66C999" w14:textId="17A242FE" w:rsidR="001B1E80" w:rsidRPr="00ED311B" w:rsidRDefault="001B1E80" w:rsidP="00ED311B">
            <w:pPr>
              <w:pStyle w:val="TableParagraph"/>
              <w:ind w:left="105"/>
              <w:jc w:val="center"/>
              <w:rPr>
                <w:rFonts w:ascii="Calibri Light" w:hAnsi="Calibri Light" w:cs="Calibri Light"/>
                <w:sz w:val="24"/>
                <w:szCs w:val="24"/>
              </w:rPr>
            </w:pPr>
            <w:r w:rsidRPr="00ED311B">
              <w:rPr>
                <w:rFonts w:ascii="Calibri Light" w:hAnsi="Calibri Light" w:cs="Calibri Light"/>
                <w:sz w:val="24"/>
                <w:szCs w:val="24"/>
              </w:rPr>
              <w:t>CO</w:t>
            </w:r>
            <w:r w:rsidRPr="00ED311B">
              <w:rPr>
                <w:rFonts w:ascii="Calibri Light" w:hAnsi="Calibri Light" w:cs="Calibri Light"/>
                <w:sz w:val="24"/>
                <w:szCs w:val="24"/>
                <w:vertAlign w:val="subscript"/>
              </w:rPr>
              <w:t>2</w:t>
            </w:r>
            <w:r w:rsidRPr="00ED311B">
              <w:rPr>
                <w:rFonts w:ascii="Calibri Light" w:hAnsi="Calibri Light" w:cs="Calibri Light"/>
                <w:sz w:val="24"/>
                <w:szCs w:val="24"/>
              </w:rPr>
              <w:t xml:space="preserve"> Comm Fail</w:t>
            </w:r>
          </w:p>
        </w:tc>
        <w:tc>
          <w:tcPr>
            <w:tcW w:w="3020" w:type="dxa"/>
            <w:vAlign w:val="center"/>
          </w:tcPr>
          <w:p w14:paraId="2F0CB96A" w14:textId="028F2A08" w:rsidR="001B1E80" w:rsidRPr="00ED311B" w:rsidRDefault="00ED311B" w:rsidP="00ED311B">
            <w:pPr>
              <w:pStyle w:val="TableParagraph"/>
              <w:tabs>
                <w:tab w:val="left" w:pos="811"/>
                <w:tab w:val="left" w:pos="1794"/>
                <w:tab w:val="left" w:pos="2684"/>
              </w:tabs>
              <w:spacing w:line="271" w:lineRule="auto"/>
              <w:ind w:left="132" w:right="123"/>
              <w:jc w:val="both"/>
              <w:rPr>
                <w:rFonts w:ascii="Calibri Light" w:hAnsi="Calibri Light" w:cs="Calibri Light"/>
                <w:sz w:val="24"/>
                <w:szCs w:val="24"/>
              </w:rPr>
            </w:pPr>
            <w:r>
              <w:rPr>
                <w:rFonts w:ascii="Calibri Light" w:hAnsi="Calibri Light" w:cs="Calibri Light"/>
                <w:sz w:val="24"/>
                <w:szCs w:val="24"/>
                <w:lang w:val="id"/>
              </w:rPr>
              <w:t xml:space="preserve">Kegagalan modul </w:t>
            </w:r>
            <w:r w:rsidR="001B1E80" w:rsidRPr="00ED311B">
              <w:rPr>
                <w:rFonts w:ascii="Calibri Light" w:hAnsi="Calibri Light" w:cs="Calibri Light"/>
                <w:sz w:val="24"/>
                <w:szCs w:val="24"/>
                <w:lang w:val="id"/>
              </w:rPr>
              <w:t>C</w:t>
            </w:r>
            <w:r>
              <w:rPr>
                <w:rFonts w:ascii="Calibri Light" w:hAnsi="Calibri Light" w:cs="Calibri Light"/>
                <w:sz w:val="24"/>
                <w:szCs w:val="24"/>
                <w:lang w:val="id"/>
              </w:rPr>
              <w:t>O</w:t>
            </w:r>
            <w:r w:rsidR="001B1E80" w:rsidRPr="00ED311B">
              <w:rPr>
                <w:rFonts w:ascii="Calibri Light" w:hAnsi="Calibri Light" w:cs="Calibri Light"/>
                <w:sz w:val="24"/>
                <w:szCs w:val="24"/>
                <w:vertAlign w:val="subscript"/>
                <w:lang w:val="id"/>
              </w:rPr>
              <w:t>2</w:t>
            </w:r>
            <w:r w:rsidR="001B1E80" w:rsidRPr="00ED311B">
              <w:rPr>
                <w:rFonts w:ascii="Calibri Light" w:hAnsi="Calibri Light" w:cs="Calibri Light"/>
                <w:sz w:val="24"/>
                <w:szCs w:val="24"/>
                <w:lang w:val="id"/>
              </w:rPr>
              <w:tab/>
            </w:r>
            <w:r w:rsidR="001B1E80" w:rsidRPr="00ED311B">
              <w:rPr>
                <w:rFonts w:ascii="Calibri Light" w:hAnsi="Calibri Light" w:cs="Calibri Light"/>
                <w:sz w:val="24"/>
                <w:szCs w:val="24"/>
                <w:lang w:val="id"/>
              </w:rPr>
              <w:tab/>
              <w:t xml:space="preserve"> </w:t>
            </w:r>
            <w:r w:rsidR="001B1E80" w:rsidRPr="00ED311B">
              <w:rPr>
                <w:rFonts w:ascii="Calibri Light" w:hAnsi="Calibri Light" w:cs="Calibri Light"/>
                <w:spacing w:val="-9"/>
                <w:sz w:val="24"/>
                <w:szCs w:val="24"/>
                <w:lang w:val="id"/>
              </w:rPr>
              <w:t xml:space="preserve">atau </w:t>
            </w:r>
            <w:r w:rsidR="001B1E80" w:rsidRPr="00ED311B">
              <w:rPr>
                <w:rFonts w:ascii="Calibri Light" w:hAnsi="Calibri Light" w:cs="Calibri Light"/>
                <w:sz w:val="24"/>
                <w:szCs w:val="24"/>
                <w:lang w:val="id"/>
              </w:rPr>
              <w:t xml:space="preserve"> kegagalan komunikasi</w:t>
            </w:r>
          </w:p>
        </w:tc>
        <w:tc>
          <w:tcPr>
            <w:tcW w:w="1697" w:type="dxa"/>
            <w:vAlign w:val="center"/>
          </w:tcPr>
          <w:p w14:paraId="15860F30" w14:textId="77777777" w:rsidR="001B1E80" w:rsidRPr="00ED311B" w:rsidRDefault="001B1E80" w:rsidP="00ED311B">
            <w:pPr>
              <w:pStyle w:val="TableParagraph"/>
              <w:ind w:left="0"/>
              <w:jc w:val="center"/>
              <w:rPr>
                <w:rFonts w:ascii="Calibri Light" w:hAnsi="Calibri Light" w:cs="Calibri Light"/>
                <w:sz w:val="24"/>
                <w:szCs w:val="24"/>
              </w:rPr>
            </w:pPr>
            <w:r w:rsidRPr="00ED311B">
              <w:rPr>
                <w:rFonts w:ascii="Calibri Light" w:hAnsi="Calibri Light" w:cs="Calibri Light"/>
                <w:sz w:val="24"/>
                <w:szCs w:val="24"/>
                <w:lang w:val="id"/>
              </w:rPr>
              <w:t>Tinggi</w:t>
            </w:r>
          </w:p>
        </w:tc>
        <w:tc>
          <w:tcPr>
            <w:tcW w:w="2336" w:type="dxa"/>
            <w:vAlign w:val="center"/>
          </w:tcPr>
          <w:p w14:paraId="76799376" w14:textId="2A514505" w:rsidR="001B1E80" w:rsidRPr="00ED311B" w:rsidRDefault="001B1E80" w:rsidP="00ED311B">
            <w:pPr>
              <w:pStyle w:val="TableParagraph"/>
              <w:spacing w:line="271" w:lineRule="auto"/>
              <w:ind w:left="129" w:right="126"/>
              <w:jc w:val="both"/>
              <w:rPr>
                <w:rFonts w:ascii="Calibri Light" w:hAnsi="Calibri Light" w:cs="Calibri Light"/>
                <w:sz w:val="24"/>
                <w:szCs w:val="24"/>
              </w:rPr>
            </w:pPr>
            <w:r w:rsidRPr="00ED311B">
              <w:rPr>
                <w:rFonts w:ascii="Calibri Light" w:hAnsi="Calibri Light" w:cs="Calibri Light"/>
                <w:sz w:val="24"/>
                <w:szCs w:val="24"/>
                <w:lang w:val="id"/>
              </w:rPr>
              <w:t xml:space="preserve">Periksa apakah </w:t>
            </w:r>
            <w:r w:rsidR="00ED311B">
              <w:rPr>
                <w:rFonts w:ascii="Calibri Light" w:hAnsi="Calibri Light" w:cs="Calibri Light"/>
                <w:sz w:val="24"/>
                <w:szCs w:val="24"/>
                <w:lang w:val="id"/>
              </w:rPr>
              <w:t>tangki</w:t>
            </w:r>
            <w:r w:rsidRPr="00ED311B">
              <w:rPr>
                <w:rFonts w:ascii="Calibri Light" w:hAnsi="Calibri Light" w:cs="Calibri Light"/>
                <w:sz w:val="24"/>
                <w:szCs w:val="24"/>
                <w:lang w:val="id"/>
              </w:rPr>
              <w:t xml:space="preserve"> </w:t>
            </w:r>
            <w:r w:rsidRPr="00ED311B">
              <w:rPr>
                <w:rFonts w:ascii="Calibri Light" w:hAnsi="Calibri Light" w:cs="Calibri Light"/>
                <w:spacing w:val="-4"/>
                <w:sz w:val="24"/>
                <w:szCs w:val="24"/>
                <w:lang w:val="id"/>
              </w:rPr>
              <w:t>air</w:t>
            </w:r>
            <w:r w:rsidRPr="00ED311B">
              <w:rPr>
                <w:rFonts w:ascii="Calibri Light" w:hAnsi="Calibri Light" w:cs="Calibri Light"/>
                <w:sz w:val="24"/>
                <w:szCs w:val="24"/>
                <w:lang w:val="id"/>
              </w:rPr>
              <w:t xml:space="preserve">  telah diperbaiki.</w:t>
            </w:r>
          </w:p>
        </w:tc>
      </w:tr>
    </w:tbl>
    <w:p w14:paraId="744D8330" w14:textId="77777777" w:rsidR="00D70F28" w:rsidRPr="00FD47AC" w:rsidRDefault="00D70F28">
      <w:pPr>
        <w:spacing w:line="271" w:lineRule="auto"/>
        <w:rPr>
          <w:rFonts w:ascii="Calibri Light" w:hAnsi="Calibri Light" w:cs="Calibri Light"/>
          <w:sz w:val="24"/>
        </w:rPr>
        <w:sectPr w:rsidR="00D70F28" w:rsidRPr="00FD47AC">
          <w:pgSz w:w="11910" w:h="16850"/>
          <w:pgMar w:top="1180" w:right="520" w:bottom="960" w:left="620" w:header="910" w:footer="775" w:gutter="0"/>
          <w:cols w:space="720"/>
        </w:sectPr>
      </w:pPr>
    </w:p>
    <w:p w14:paraId="5CAEB0E3" w14:textId="77777777" w:rsidR="00D70F28" w:rsidRPr="00FD47AC" w:rsidRDefault="00D70F28">
      <w:pPr>
        <w:pStyle w:val="BodyText"/>
        <w:spacing w:before="5"/>
        <w:rPr>
          <w:rFonts w:ascii="Calibri Light" w:hAnsi="Calibri Light" w:cs="Calibri Light"/>
          <w:sz w:val="20"/>
        </w:rPr>
      </w:pPr>
    </w:p>
    <w:tbl>
      <w:tblPr>
        <w:tblW w:w="0" w:type="auto"/>
        <w:tblInd w:w="5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86"/>
        <w:gridCol w:w="3020"/>
        <w:gridCol w:w="1696"/>
        <w:gridCol w:w="2335"/>
      </w:tblGrid>
      <w:tr w:rsidR="00D70F28" w:rsidRPr="00944CF8" w14:paraId="709FDA19" w14:textId="77777777" w:rsidTr="00944CF8">
        <w:trPr>
          <w:trHeight w:val="453"/>
        </w:trPr>
        <w:tc>
          <w:tcPr>
            <w:tcW w:w="2486" w:type="dxa"/>
            <w:vAlign w:val="center"/>
          </w:tcPr>
          <w:p w14:paraId="34C4D666" w14:textId="77777777" w:rsidR="00D70F28" w:rsidRPr="00944CF8" w:rsidRDefault="005A5385" w:rsidP="00944CF8">
            <w:pPr>
              <w:pStyle w:val="TableParagraph"/>
              <w:spacing w:before="66"/>
              <w:ind w:left="105"/>
              <w:jc w:val="center"/>
              <w:rPr>
                <w:rFonts w:ascii="Calibri Light" w:hAnsi="Calibri Light" w:cs="Calibri Light"/>
                <w:b/>
                <w:sz w:val="24"/>
                <w:szCs w:val="24"/>
              </w:rPr>
            </w:pPr>
            <w:r w:rsidRPr="00944CF8">
              <w:rPr>
                <w:rFonts w:ascii="Calibri Light" w:hAnsi="Calibri Light" w:cs="Calibri Light"/>
                <w:b/>
                <w:sz w:val="24"/>
                <w:szCs w:val="24"/>
                <w:lang w:val="id"/>
              </w:rPr>
              <w:t>Pesan</w:t>
            </w:r>
          </w:p>
        </w:tc>
        <w:tc>
          <w:tcPr>
            <w:tcW w:w="3020" w:type="dxa"/>
            <w:vAlign w:val="center"/>
          </w:tcPr>
          <w:p w14:paraId="7E61CA09" w14:textId="118C0346" w:rsidR="00D70F28" w:rsidRPr="00944CF8" w:rsidRDefault="00432334" w:rsidP="00944CF8">
            <w:pPr>
              <w:pStyle w:val="TableParagraph"/>
              <w:spacing w:before="66"/>
              <w:ind w:left="109"/>
              <w:jc w:val="center"/>
              <w:rPr>
                <w:rFonts w:ascii="Calibri Light" w:hAnsi="Calibri Light" w:cs="Calibri Light"/>
                <w:b/>
                <w:sz w:val="24"/>
                <w:szCs w:val="24"/>
              </w:rPr>
            </w:pPr>
            <w:r>
              <w:rPr>
                <w:rFonts w:ascii="Calibri Light" w:hAnsi="Calibri Light" w:cs="Calibri Light"/>
                <w:b/>
                <w:sz w:val="24"/>
                <w:szCs w:val="24"/>
                <w:lang w:val="id"/>
              </w:rPr>
              <w:t>Penyebab</w:t>
            </w:r>
          </w:p>
        </w:tc>
        <w:tc>
          <w:tcPr>
            <w:tcW w:w="1696" w:type="dxa"/>
            <w:vAlign w:val="center"/>
          </w:tcPr>
          <w:p w14:paraId="0890CA50" w14:textId="77777777" w:rsidR="00D70F28" w:rsidRPr="00944CF8" w:rsidRDefault="005A5385" w:rsidP="00B13DD9">
            <w:pPr>
              <w:pStyle w:val="TableParagraph"/>
              <w:spacing w:before="66"/>
              <w:ind w:left="19" w:hanging="19"/>
              <w:jc w:val="center"/>
              <w:rPr>
                <w:rFonts w:ascii="Calibri Light" w:hAnsi="Calibri Light" w:cs="Calibri Light"/>
                <w:b/>
                <w:sz w:val="24"/>
                <w:szCs w:val="24"/>
              </w:rPr>
            </w:pPr>
            <w:r w:rsidRPr="00944CF8">
              <w:rPr>
                <w:rFonts w:ascii="Calibri Light" w:hAnsi="Calibri Light" w:cs="Calibri Light"/>
                <w:b/>
                <w:sz w:val="24"/>
                <w:szCs w:val="24"/>
                <w:lang w:val="id"/>
              </w:rPr>
              <w:t>Tingkat alarm</w:t>
            </w:r>
          </w:p>
        </w:tc>
        <w:tc>
          <w:tcPr>
            <w:tcW w:w="2335" w:type="dxa"/>
            <w:vAlign w:val="center"/>
          </w:tcPr>
          <w:p w14:paraId="35AE0919" w14:textId="77777777" w:rsidR="00D70F28" w:rsidRPr="00944CF8" w:rsidRDefault="005A5385" w:rsidP="00B13DD9">
            <w:pPr>
              <w:pStyle w:val="TableParagraph"/>
              <w:spacing w:before="66"/>
              <w:ind w:left="0"/>
              <w:jc w:val="center"/>
              <w:rPr>
                <w:rFonts w:ascii="Calibri Light" w:hAnsi="Calibri Light" w:cs="Calibri Light"/>
                <w:b/>
                <w:sz w:val="24"/>
                <w:szCs w:val="24"/>
              </w:rPr>
            </w:pPr>
            <w:r w:rsidRPr="00944CF8">
              <w:rPr>
                <w:rFonts w:ascii="Calibri Light" w:hAnsi="Calibri Light" w:cs="Calibri Light"/>
                <w:b/>
                <w:sz w:val="24"/>
                <w:szCs w:val="24"/>
                <w:lang w:val="id"/>
              </w:rPr>
              <w:t>Tindakan yang diambil</w:t>
            </w:r>
          </w:p>
        </w:tc>
      </w:tr>
      <w:tr w:rsidR="00B40454" w:rsidRPr="00944CF8" w14:paraId="67EE0978" w14:textId="77777777" w:rsidTr="00944CF8">
        <w:trPr>
          <w:trHeight w:val="2901"/>
        </w:trPr>
        <w:tc>
          <w:tcPr>
            <w:tcW w:w="2486" w:type="dxa"/>
            <w:vAlign w:val="center"/>
          </w:tcPr>
          <w:p w14:paraId="61AABFED" w14:textId="328AD59D" w:rsidR="00B40454" w:rsidRPr="00944CF8" w:rsidRDefault="00B40454" w:rsidP="00944CF8">
            <w:pPr>
              <w:pStyle w:val="TableParagraph"/>
              <w:spacing w:before="1"/>
              <w:ind w:left="129"/>
              <w:jc w:val="center"/>
              <w:rPr>
                <w:rFonts w:ascii="Calibri Light" w:hAnsi="Calibri Light" w:cs="Calibri Light"/>
                <w:sz w:val="24"/>
                <w:szCs w:val="24"/>
              </w:rPr>
            </w:pPr>
            <w:r w:rsidRPr="00944CF8">
              <w:rPr>
                <w:rFonts w:ascii="Calibri Light" w:hAnsi="Calibri Light" w:cs="Calibri Light"/>
                <w:sz w:val="24"/>
                <w:szCs w:val="24"/>
              </w:rPr>
              <w:t>CO</w:t>
            </w:r>
            <w:r w:rsidRPr="00944CF8">
              <w:rPr>
                <w:rFonts w:ascii="Calibri Light" w:hAnsi="Calibri Light" w:cs="Calibri Light"/>
                <w:sz w:val="24"/>
                <w:szCs w:val="24"/>
                <w:vertAlign w:val="subscript"/>
              </w:rPr>
              <w:t>2</w:t>
            </w:r>
            <w:r w:rsidRPr="00944CF8">
              <w:rPr>
                <w:rFonts w:ascii="Calibri Light" w:hAnsi="Calibri Light" w:cs="Calibri Light"/>
                <w:sz w:val="24"/>
                <w:szCs w:val="24"/>
              </w:rPr>
              <w:t xml:space="preserve"> Zero Required</w:t>
            </w:r>
          </w:p>
        </w:tc>
        <w:tc>
          <w:tcPr>
            <w:tcW w:w="3020" w:type="dxa"/>
            <w:vAlign w:val="center"/>
          </w:tcPr>
          <w:p w14:paraId="4285C5A4" w14:textId="4A2A6C15" w:rsidR="00B40454" w:rsidRPr="00944CF8" w:rsidRDefault="00B40454" w:rsidP="00944CF8">
            <w:pPr>
              <w:pStyle w:val="TableParagraph"/>
              <w:spacing w:before="1"/>
              <w:ind w:left="68"/>
              <w:jc w:val="both"/>
              <w:rPr>
                <w:rFonts w:ascii="Calibri Light" w:hAnsi="Calibri Light" w:cs="Calibri Light"/>
                <w:sz w:val="24"/>
                <w:szCs w:val="24"/>
              </w:rPr>
            </w:pPr>
            <w:r w:rsidRPr="00944CF8">
              <w:rPr>
                <w:rFonts w:ascii="Calibri Light" w:hAnsi="Calibri Light" w:cs="Calibri Light"/>
                <w:sz w:val="24"/>
                <w:szCs w:val="24"/>
              </w:rPr>
              <w:t>Kegagalan pada kalibrasi zero</w:t>
            </w:r>
          </w:p>
        </w:tc>
        <w:tc>
          <w:tcPr>
            <w:tcW w:w="1696" w:type="dxa"/>
            <w:vAlign w:val="center"/>
          </w:tcPr>
          <w:p w14:paraId="5A464567" w14:textId="659602C7" w:rsidR="00B40454" w:rsidRPr="00944CF8" w:rsidRDefault="00B40454" w:rsidP="00944CF8">
            <w:pPr>
              <w:pStyle w:val="TableParagraph"/>
              <w:spacing w:before="1"/>
              <w:ind w:left="0"/>
              <w:jc w:val="center"/>
              <w:rPr>
                <w:rFonts w:ascii="Calibri Light" w:hAnsi="Calibri Light" w:cs="Calibri Light"/>
                <w:sz w:val="24"/>
                <w:szCs w:val="24"/>
              </w:rPr>
            </w:pPr>
            <w:r w:rsidRPr="00944CF8">
              <w:rPr>
                <w:rFonts w:ascii="Calibri Light" w:hAnsi="Calibri Light" w:cs="Calibri Light"/>
                <w:sz w:val="24"/>
                <w:szCs w:val="24"/>
              </w:rPr>
              <w:t>Low</w:t>
            </w:r>
          </w:p>
        </w:tc>
        <w:tc>
          <w:tcPr>
            <w:tcW w:w="2335" w:type="dxa"/>
            <w:vAlign w:val="center"/>
          </w:tcPr>
          <w:p w14:paraId="54E17262" w14:textId="259634BF" w:rsidR="00B40454" w:rsidRPr="00944CF8" w:rsidRDefault="00944CF8" w:rsidP="00944CF8">
            <w:pPr>
              <w:pStyle w:val="TableParagraph"/>
              <w:spacing w:before="39" w:line="271" w:lineRule="auto"/>
              <w:ind w:left="131" w:right="118"/>
              <w:jc w:val="both"/>
              <w:rPr>
                <w:rFonts w:ascii="Calibri Light" w:hAnsi="Calibri Light" w:cs="Calibri Light"/>
                <w:sz w:val="24"/>
                <w:szCs w:val="24"/>
              </w:rPr>
            </w:pPr>
            <w:r>
              <w:rPr>
                <w:rFonts w:ascii="Calibri Light" w:hAnsi="Calibri Light" w:cs="Calibri Light"/>
                <w:sz w:val="24"/>
                <w:szCs w:val="24"/>
                <w:lang w:val="id"/>
              </w:rPr>
              <w:t>Lepaska</w:t>
            </w:r>
            <w:r w:rsidR="00B40454" w:rsidRPr="00944CF8">
              <w:rPr>
                <w:rFonts w:ascii="Calibri Light" w:hAnsi="Calibri Light" w:cs="Calibri Light"/>
                <w:sz w:val="24"/>
                <w:szCs w:val="24"/>
                <w:lang w:val="id"/>
              </w:rPr>
              <w:t xml:space="preserve"> kanula  </w:t>
            </w:r>
            <w:r w:rsidR="00B40454" w:rsidRPr="00944CF8">
              <w:rPr>
                <w:rFonts w:ascii="Calibri Light" w:hAnsi="Calibri Light" w:cs="Calibri Light"/>
                <w:spacing w:val="-6"/>
                <w:sz w:val="24"/>
                <w:szCs w:val="24"/>
                <w:lang w:val="id"/>
              </w:rPr>
              <w:t xml:space="preserve">atau </w:t>
            </w:r>
            <w:r w:rsidR="00B40454" w:rsidRPr="00944CF8">
              <w:rPr>
                <w:rFonts w:ascii="Calibri Light" w:hAnsi="Calibri Light" w:cs="Calibri Light"/>
                <w:sz w:val="24"/>
                <w:szCs w:val="24"/>
                <w:lang w:val="id"/>
              </w:rPr>
              <w:t xml:space="preserve"> </w:t>
            </w:r>
            <w:r>
              <w:rPr>
                <w:rFonts w:ascii="Calibri Light" w:hAnsi="Calibri Light" w:cs="Calibri Light"/>
                <w:sz w:val="24"/>
                <w:szCs w:val="24"/>
                <w:lang w:val="id"/>
              </w:rPr>
              <w:t xml:space="preserve">adaptor </w:t>
            </w:r>
            <w:r w:rsidR="00B40454" w:rsidRPr="00944CF8">
              <w:rPr>
                <w:rFonts w:ascii="Calibri Light" w:hAnsi="Calibri Light" w:cs="Calibri Light"/>
                <w:sz w:val="24"/>
                <w:szCs w:val="24"/>
                <w:lang w:val="id"/>
              </w:rPr>
              <w:t xml:space="preserve">dari  </w:t>
            </w:r>
            <w:r w:rsidR="00B40454" w:rsidRPr="00944CF8">
              <w:rPr>
                <w:rFonts w:ascii="Calibri Light" w:hAnsi="Calibri Light" w:cs="Calibri Light"/>
                <w:spacing w:val="-4"/>
                <w:sz w:val="24"/>
                <w:szCs w:val="24"/>
                <w:lang w:val="id"/>
              </w:rPr>
              <w:t xml:space="preserve"> </w:t>
            </w:r>
            <w:r w:rsidR="00B40454" w:rsidRPr="00944CF8">
              <w:rPr>
                <w:rFonts w:ascii="Calibri Light" w:hAnsi="Calibri Light" w:cs="Calibri Light"/>
                <w:sz w:val="24"/>
                <w:szCs w:val="24"/>
                <w:lang w:val="id"/>
              </w:rPr>
              <w:t xml:space="preserve"> saluran napas; </w:t>
            </w:r>
            <w:r>
              <w:rPr>
                <w:rFonts w:ascii="Calibri Light" w:hAnsi="Calibri Light" w:cs="Calibri Light"/>
                <w:sz w:val="24"/>
                <w:szCs w:val="24"/>
                <w:lang w:val="id"/>
              </w:rPr>
              <w:t>mulai</w:t>
            </w:r>
            <w:r w:rsidR="00B40454" w:rsidRPr="00944CF8">
              <w:rPr>
                <w:rFonts w:ascii="Calibri Light" w:hAnsi="Calibri Light" w:cs="Calibri Light"/>
                <w:sz w:val="24"/>
                <w:szCs w:val="24"/>
                <w:lang w:val="id"/>
              </w:rPr>
              <w:t xml:space="preserve">  </w:t>
            </w:r>
            <w:r w:rsidR="00B40454" w:rsidRPr="00944CF8">
              <w:rPr>
                <w:rFonts w:ascii="Calibri Light" w:hAnsi="Calibri Light" w:cs="Calibri Light"/>
                <w:spacing w:val="-4"/>
                <w:sz w:val="24"/>
                <w:szCs w:val="24"/>
                <w:lang w:val="id"/>
              </w:rPr>
              <w:t xml:space="preserve"> </w:t>
            </w:r>
            <w:r w:rsidR="00B40454" w:rsidRPr="00944CF8">
              <w:rPr>
                <w:rFonts w:ascii="Calibri Light" w:hAnsi="Calibri Light" w:cs="Calibri Light"/>
                <w:sz w:val="24"/>
                <w:szCs w:val="24"/>
                <w:lang w:val="id"/>
              </w:rPr>
              <w:t xml:space="preserve"> zeroing  </w:t>
            </w:r>
            <w:r w:rsidR="00B40454" w:rsidRPr="00944CF8">
              <w:rPr>
                <w:rFonts w:ascii="Calibri Light" w:hAnsi="Calibri Light" w:cs="Calibri Light"/>
                <w:spacing w:val="-3"/>
                <w:sz w:val="24"/>
                <w:szCs w:val="24"/>
                <w:lang w:val="id"/>
              </w:rPr>
              <w:t xml:space="preserve">sebelum </w:t>
            </w:r>
            <w:r w:rsidR="00B40454" w:rsidRPr="00944CF8">
              <w:rPr>
                <w:rFonts w:ascii="Calibri Light" w:hAnsi="Calibri Light" w:cs="Calibri Light"/>
                <w:sz w:val="24"/>
                <w:szCs w:val="24"/>
                <w:lang w:val="id"/>
              </w:rPr>
              <w:t xml:space="preserve"> memastikan bahwa  </w:t>
            </w:r>
            <w:r w:rsidR="00B40454" w:rsidRPr="00944CF8">
              <w:rPr>
                <w:rFonts w:ascii="Calibri Light" w:hAnsi="Calibri Light" w:cs="Calibri Light"/>
                <w:spacing w:val="-6"/>
                <w:sz w:val="24"/>
                <w:szCs w:val="24"/>
                <w:lang w:val="id"/>
              </w:rPr>
              <w:t xml:space="preserve">tidak ada </w:t>
            </w:r>
            <w:r w:rsidR="00B40454" w:rsidRPr="00944CF8">
              <w:rPr>
                <w:rFonts w:ascii="Calibri Light" w:hAnsi="Calibri Light" w:cs="Calibri Light"/>
                <w:sz w:val="24"/>
                <w:szCs w:val="24"/>
                <w:lang w:val="id"/>
              </w:rPr>
              <w:t xml:space="preserve"> udara kedaluwarsa  </w:t>
            </w:r>
            <w:r w:rsidR="00B40454" w:rsidRPr="00944CF8">
              <w:rPr>
                <w:rFonts w:ascii="Calibri Light" w:hAnsi="Calibri Light" w:cs="Calibri Light"/>
                <w:spacing w:val="-3"/>
                <w:sz w:val="24"/>
                <w:szCs w:val="24"/>
                <w:lang w:val="id"/>
              </w:rPr>
              <w:t xml:space="preserve">dalam </w:t>
            </w:r>
            <w:r w:rsidR="00B40454" w:rsidRPr="00944CF8">
              <w:rPr>
                <w:rFonts w:ascii="Calibri Light" w:hAnsi="Calibri Light" w:cs="Calibri Light"/>
                <w:sz w:val="24"/>
                <w:szCs w:val="24"/>
                <w:lang w:val="id"/>
              </w:rPr>
              <w:t xml:space="preserve"> sampling  </w:t>
            </w:r>
            <w:r w:rsidR="00B40454" w:rsidRPr="00944CF8">
              <w:rPr>
                <w:rFonts w:ascii="Calibri Light" w:hAnsi="Calibri Light" w:cs="Calibri Light"/>
                <w:spacing w:val="-3"/>
                <w:sz w:val="24"/>
                <w:szCs w:val="24"/>
                <w:lang w:val="id"/>
              </w:rPr>
              <w:t xml:space="preserve">kanula </w:t>
            </w:r>
            <w:r w:rsidR="00B40454" w:rsidRPr="00944CF8">
              <w:rPr>
                <w:rFonts w:ascii="Calibri Light" w:hAnsi="Calibri Light" w:cs="Calibri Light"/>
                <w:sz w:val="24"/>
                <w:szCs w:val="24"/>
                <w:lang w:val="id"/>
              </w:rPr>
              <w:t xml:space="preserve"> dan adaptor.</w:t>
            </w:r>
          </w:p>
        </w:tc>
      </w:tr>
      <w:tr w:rsidR="00B40454" w:rsidRPr="00944CF8" w14:paraId="1C75763A" w14:textId="77777777" w:rsidTr="00944CF8">
        <w:trPr>
          <w:trHeight w:val="3571"/>
        </w:trPr>
        <w:tc>
          <w:tcPr>
            <w:tcW w:w="2486" w:type="dxa"/>
            <w:vAlign w:val="center"/>
          </w:tcPr>
          <w:p w14:paraId="7297B1B5" w14:textId="77777777" w:rsidR="00B40454" w:rsidRPr="00944CF8" w:rsidRDefault="00B40454" w:rsidP="00944CF8">
            <w:pPr>
              <w:pStyle w:val="TableParagraph"/>
              <w:ind w:left="0"/>
              <w:jc w:val="center"/>
              <w:rPr>
                <w:rFonts w:ascii="Calibri Light" w:hAnsi="Calibri Light" w:cs="Calibri Light"/>
                <w:sz w:val="24"/>
                <w:szCs w:val="24"/>
              </w:rPr>
            </w:pPr>
          </w:p>
          <w:p w14:paraId="40894FBC" w14:textId="77777777" w:rsidR="00B40454" w:rsidRPr="00944CF8" w:rsidRDefault="00B40454" w:rsidP="00944CF8">
            <w:pPr>
              <w:pStyle w:val="TableParagraph"/>
              <w:ind w:left="0"/>
              <w:jc w:val="center"/>
              <w:rPr>
                <w:rFonts w:ascii="Calibri Light" w:hAnsi="Calibri Light" w:cs="Calibri Light"/>
                <w:sz w:val="24"/>
                <w:szCs w:val="24"/>
              </w:rPr>
            </w:pPr>
          </w:p>
          <w:p w14:paraId="6EC4B72F" w14:textId="77777777" w:rsidR="00B40454" w:rsidRPr="00944CF8" w:rsidRDefault="00B40454" w:rsidP="00944CF8">
            <w:pPr>
              <w:pStyle w:val="TableParagraph"/>
              <w:ind w:left="0"/>
              <w:jc w:val="center"/>
              <w:rPr>
                <w:rFonts w:ascii="Calibri Light" w:hAnsi="Calibri Light" w:cs="Calibri Light"/>
                <w:sz w:val="24"/>
                <w:szCs w:val="24"/>
              </w:rPr>
            </w:pPr>
          </w:p>
          <w:p w14:paraId="0BB488C1" w14:textId="77777777" w:rsidR="00B40454" w:rsidRPr="00944CF8" w:rsidRDefault="00B40454" w:rsidP="00944CF8">
            <w:pPr>
              <w:pStyle w:val="TableParagraph"/>
              <w:ind w:left="0"/>
              <w:jc w:val="center"/>
              <w:rPr>
                <w:rFonts w:ascii="Calibri Light" w:hAnsi="Calibri Light" w:cs="Calibri Light"/>
                <w:sz w:val="24"/>
                <w:szCs w:val="24"/>
              </w:rPr>
            </w:pPr>
          </w:p>
          <w:p w14:paraId="27EEFF33" w14:textId="77777777" w:rsidR="00B40454" w:rsidRPr="00944CF8" w:rsidRDefault="00B40454" w:rsidP="00944CF8">
            <w:pPr>
              <w:pStyle w:val="TableParagraph"/>
              <w:ind w:left="0"/>
              <w:jc w:val="center"/>
              <w:rPr>
                <w:rFonts w:ascii="Calibri Light" w:hAnsi="Calibri Light" w:cs="Calibri Light"/>
                <w:sz w:val="24"/>
                <w:szCs w:val="24"/>
              </w:rPr>
            </w:pPr>
          </w:p>
          <w:p w14:paraId="07682B91" w14:textId="16C10C04" w:rsidR="00B40454" w:rsidRPr="00944CF8" w:rsidRDefault="00B40454" w:rsidP="00944CF8">
            <w:pPr>
              <w:pStyle w:val="TableParagraph"/>
              <w:ind w:left="129"/>
              <w:jc w:val="center"/>
              <w:rPr>
                <w:rFonts w:ascii="Calibri Light" w:hAnsi="Calibri Light" w:cs="Calibri Light"/>
                <w:sz w:val="24"/>
                <w:szCs w:val="24"/>
              </w:rPr>
            </w:pPr>
            <w:r w:rsidRPr="00944CF8">
              <w:rPr>
                <w:rFonts w:ascii="Calibri Light" w:hAnsi="Calibri Light" w:cs="Calibri Light"/>
                <w:sz w:val="24"/>
                <w:szCs w:val="24"/>
              </w:rPr>
              <w:t>CO</w:t>
            </w:r>
            <w:r w:rsidRPr="00944CF8">
              <w:rPr>
                <w:rFonts w:ascii="Calibri Light" w:hAnsi="Calibri Light" w:cs="Calibri Light"/>
                <w:sz w:val="24"/>
                <w:szCs w:val="24"/>
                <w:vertAlign w:val="subscript"/>
              </w:rPr>
              <w:t>2</w:t>
            </w:r>
            <w:r w:rsidRPr="00944CF8">
              <w:rPr>
                <w:rFonts w:ascii="Calibri Light" w:hAnsi="Calibri Light" w:cs="Calibri Light"/>
                <w:sz w:val="24"/>
                <w:szCs w:val="24"/>
              </w:rPr>
              <w:t xml:space="preserve"> Check Adapter</w:t>
            </w:r>
          </w:p>
        </w:tc>
        <w:tc>
          <w:tcPr>
            <w:tcW w:w="3020" w:type="dxa"/>
            <w:vAlign w:val="center"/>
          </w:tcPr>
          <w:p w14:paraId="65F5616A" w14:textId="68B3FD3C" w:rsidR="00B40454" w:rsidRPr="00944CF8" w:rsidRDefault="00944CF8" w:rsidP="009555AA">
            <w:pPr>
              <w:pStyle w:val="TableParagraph"/>
              <w:numPr>
                <w:ilvl w:val="0"/>
                <w:numId w:val="240"/>
              </w:numPr>
              <w:spacing w:before="49" w:line="271" w:lineRule="auto"/>
              <w:ind w:left="493" w:right="118"/>
              <w:jc w:val="both"/>
              <w:rPr>
                <w:rFonts w:ascii="Calibri Light" w:hAnsi="Calibri Light" w:cs="Calibri Light"/>
                <w:sz w:val="24"/>
                <w:szCs w:val="24"/>
              </w:rPr>
            </w:pPr>
            <w:r>
              <w:rPr>
                <w:rFonts w:ascii="Calibri Light" w:hAnsi="Calibri Light" w:cs="Calibri Light"/>
                <w:sz w:val="24"/>
                <w:szCs w:val="24"/>
              </w:rPr>
              <w:t>Untuk modul pernap</w:t>
            </w:r>
            <w:r w:rsidR="00B40454" w:rsidRPr="00944CF8">
              <w:rPr>
                <w:rFonts w:ascii="Calibri Light" w:hAnsi="Calibri Light" w:cs="Calibri Light"/>
                <w:sz w:val="24"/>
                <w:szCs w:val="24"/>
              </w:rPr>
              <w:t>asan CO</w:t>
            </w:r>
            <w:r w:rsidR="00B40454" w:rsidRPr="00944CF8">
              <w:rPr>
                <w:rFonts w:ascii="Calibri Light" w:hAnsi="Calibri Light" w:cs="Calibri Light"/>
                <w:sz w:val="24"/>
                <w:szCs w:val="24"/>
              </w:rPr>
              <w:softHyphen/>
            </w:r>
            <w:r w:rsidR="00B40454" w:rsidRPr="00944CF8">
              <w:rPr>
                <w:rFonts w:ascii="Calibri Light" w:hAnsi="Calibri Light" w:cs="Calibri Light"/>
                <w:sz w:val="24"/>
                <w:szCs w:val="24"/>
                <w:vertAlign w:val="subscript"/>
              </w:rPr>
              <w:t>2</w:t>
            </w:r>
            <w:r>
              <w:rPr>
                <w:rFonts w:ascii="Calibri Light" w:hAnsi="Calibri Light" w:cs="Calibri Light"/>
                <w:sz w:val="24"/>
                <w:szCs w:val="24"/>
                <w:vertAlign w:val="subscript"/>
              </w:rPr>
              <w:t xml:space="preserve"> </w:t>
            </w:r>
            <w:r>
              <w:rPr>
                <w:rFonts w:ascii="Calibri Light" w:hAnsi="Calibri Light" w:cs="Calibri Light"/>
                <w:sz w:val="24"/>
                <w:szCs w:val="24"/>
              </w:rPr>
              <w:t>Respironics</w:t>
            </w:r>
            <w:r w:rsidR="00B40454" w:rsidRPr="00944CF8">
              <w:rPr>
                <w:rFonts w:ascii="Calibri Light" w:hAnsi="Calibri Light" w:cs="Calibri Light"/>
                <w:sz w:val="24"/>
                <w:szCs w:val="24"/>
              </w:rPr>
              <w:t>:</w:t>
            </w:r>
          </w:p>
          <w:p w14:paraId="0C963772" w14:textId="77777777" w:rsidR="00B40454" w:rsidRPr="00944CF8" w:rsidRDefault="00B40454" w:rsidP="00944CF8">
            <w:pPr>
              <w:pStyle w:val="TableParagraph"/>
              <w:spacing w:before="49" w:line="271" w:lineRule="auto"/>
              <w:ind w:left="493" w:right="118"/>
              <w:jc w:val="both"/>
              <w:rPr>
                <w:rFonts w:ascii="Calibri Light" w:hAnsi="Calibri Light" w:cs="Calibri Light"/>
                <w:sz w:val="24"/>
                <w:szCs w:val="24"/>
              </w:rPr>
            </w:pPr>
            <w:r w:rsidRPr="00944CF8">
              <w:rPr>
                <w:rFonts w:ascii="Calibri Light" w:hAnsi="Calibri Light" w:cs="Calibri Light"/>
                <w:sz w:val="24"/>
                <w:szCs w:val="24"/>
              </w:rPr>
              <w:t>Selang kanula lepas atau terputus</w:t>
            </w:r>
          </w:p>
          <w:p w14:paraId="0DBBFE6C" w14:textId="77777777" w:rsidR="00B40454" w:rsidRPr="00944CF8" w:rsidRDefault="00B40454" w:rsidP="009555AA">
            <w:pPr>
              <w:pStyle w:val="TableParagraph"/>
              <w:numPr>
                <w:ilvl w:val="0"/>
                <w:numId w:val="240"/>
              </w:numPr>
              <w:spacing w:before="49" w:line="271" w:lineRule="auto"/>
              <w:ind w:left="493" w:right="118"/>
              <w:jc w:val="both"/>
              <w:rPr>
                <w:rFonts w:ascii="Calibri Light" w:hAnsi="Calibri Light" w:cs="Calibri Light"/>
                <w:sz w:val="24"/>
                <w:szCs w:val="24"/>
              </w:rPr>
            </w:pPr>
            <w:r w:rsidRPr="00944CF8">
              <w:rPr>
                <w:rFonts w:ascii="Calibri Light" w:hAnsi="Calibri Light" w:cs="Calibri Light"/>
                <w:sz w:val="24"/>
                <w:szCs w:val="24"/>
              </w:rPr>
              <w:t>Untuk modul CO</w:t>
            </w:r>
            <w:r w:rsidRPr="00944CF8">
              <w:rPr>
                <w:rFonts w:ascii="Calibri Light" w:hAnsi="Calibri Light" w:cs="Calibri Light"/>
                <w:sz w:val="24"/>
                <w:szCs w:val="24"/>
                <w:vertAlign w:val="subscript"/>
              </w:rPr>
              <w:t>2</w:t>
            </w:r>
            <w:r w:rsidRPr="00944CF8">
              <w:rPr>
                <w:rFonts w:ascii="Calibri Light" w:hAnsi="Calibri Light" w:cs="Calibri Light"/>
                <w:sz w:val="24"/>
                <w:szCs w:val="24"/>
              </w:rPr>
              <w:t xml:space="preserve"> SINKO:</w:t>
            </w:r>
          </w:p>
          <w:p w14:paraId="7AC6E1E5" w14:textId="0FBD6FF7" w:rsidR="00B40454" w:rsidRPr="00944CF8" w:rsidRDefault="00B40454" w:rsidP="00944CF8">
            <w:pPr>
              <w:pStyle w:val="TableParagraph"/>
              <w:spacing w:before="49" w:line="271" w:lineRule="auto"/>
              <w:ind w:left="493" w:right="118"/>
              <w:jc w:val="both"/>
              <w:rPr>
                <w:rFonts w:ascii="Calibri Light" w:hAnsi="Calibri Light" w:cs="Calibri Light"/>
                <w:sz w:val="24"/>
                <w:szCs w:val="24"/>
              </w:rPr>
            </w:pPr>
            <w:r w:rsidRPr="00944CF8">
              <w:rPr>
                <w:rFonts w:ascii="Calibri Light" w:hAnsi="Calibri Light" w:cs="Calibri Light"/>
                <w:sz w:val="24"/>
                <w:szCs w:val="24"/>
              </w:rPr>
              <w:t>Water trap terputus atau tidak terhubung dengan benar</w:t>
            </w:r>
          </w:p>
        </w:tc>
        <w:tc>
          <w:tcPr>
            <w:tcW w:w="1696" w:type="dxa"/>
            <w:vAlign w:val="center"/>
          </w:tcPr>
          <w:p w14:paraId="6E011272" w14:textId="437458DD" w:rsidR="00B40454" w:rsidRPr="00944CF8" w:rsidRDefault="00B40454" w:rsidP="00944CF8">
            <w:pPr>
              <w:pStyle w:val="TableParagraph"/>
              <w:ind w:left="0"/>
              <w:jc w:val="center"/>
              <w:rPr>
                <w:rFonts w:ascii="Calibri Light" w:hAnsi="Calibri Light" w:cs="Calibri Light"/>
                <w:sz w:val="24"/>
                <w:szCs w:val="24"/>
              </w:rPr>
            </w:pPr>
            <w:r w:rsidRPr="00944CF8">
              <w:rPr>
                <w:rFonts w:ascii="Calibri Light" w:hAnsi="Calibri Light" w:cs="Calibri Light"/>
                <w:sz w:val="24"/>
                <w:szCs w:val="24"/>
              </w:rPr>
              <w:t>Low</w:t>
            </w:r>
          </w:p>
        </w:tc>
        <w:tc>
          <w:tcPr>
            <w:tcW w:w="2335" w:type="dxa"/>
            <w:vAlign w:val="center"/>
          </w:tcPr>
          <w:p w14:paraId="3A2D9727" w14:textId="7617C54A" w:rsidR="00B40454" w:rsidRPr="00944CF8" w:rsidRDefault="00944CF8" w:rsidP="009555AA">
            <w:pPr>
              <w:pStyle w:val="TableParagraph"/>
              <w:numPr>
                <w:ilvl w:val="0"/>
                <w:numId w:val="194"/>
              </w:numPr>
              <w:spacing w:before="40"/>
              <w:ind w:left="313" w:right="179" w:hanging="283"/>
              <w:jc w:val="both"/>
              <w:rPr>
                <w:rFonts w:ascii="Calibri Light" w:hAnsi="Calibri Light" w:cs="Calibri Light"/>
                <w:sz w:val="24"/>
                <w:szCs w:val="24"/>
              </w:rPr>
            </w:pPr>
            <w:r>
              <w:rPr>
                <w:rFonts w:ascii="Calibri Light" w:hAnsi="Calibri Light" w:cs="Calibri Light"/>
                <w:sz w:val="24"/>
                <w:szCs w:val="24"/>
                <w:lang w:val="id"/>
              </w:rPr>
              <w:t>Untuk</w:t>
            </w:r>
            <w:r w:rsidR="00B40454" w:rsidRPr="00944CF8">
              <w:rPr>
                <w:rFonts w:ascii="Calibri Light" w:hAnsi="Calibri Light" w:cs="Calibri Light"/>
                <w:sz w:val="24"/>
                <w:szCs w:val="24"/>
                <w:lang w:val="id"/>
              </w:rPr>
              <w:t xml:space="preserve"> modul </w:t>
            </w:r>
            <w:r w:rsidR="00B40454" w:rsidRPr="00944CF8">
              <w:rPr>
                <w:rFonts w:ascii="Calibri Light" w:hAnsi="Calibri Light" w:cs="Calibri Light"/>
                <w:spacing w:val="-5"/>
                <w:sz w:val="24"/>
                <w:szCs w:val="24"/>
                <w:lang w:val="id"/>
              </w:rPr>
              <w:t>C</w:t>
            </w:r>
            <w:r>
              <w:rPr>
                <w:rFonts w:ascii="Calibri Light" w:hAnsi="Calibri Light" w:cs="Calibri Light"/>
                <w:spacing w:val="-5"/>
                <w:sz w:val="24"/>
                <w:szCs w:val="24"/>
                <w:lang w:val="id"/>
              </w:rPr>
              <w:t>O</w:t>
            </w:r>
            <w:r w:rsidR="00B40454" w:rsidRPr="00944CF8">
              <w:rPr>
                <w:rFonts w:ascii="Calibri Light" w:hAnsi="Calibri Light" w:cs="Calibri Light"/>
                <w:spacing w:val="-5"/>
                <w:sz w:val="24"/>
                <w:szCs w:val="24"/>
                <w:vertAlign w:val="subscript"/>
                <w:lang w:val="id"/>
              </w:rPr>
              <w:t>2</w:t>
            </w:r>
            <w:r w:rsidR="00B40454" w:rsidRPr="00944CF8">
              <w:rPr>
                <w:rFonts w:ascii="Calibri Light" w:hAnsi="Calibri Light" w:cs="Calibri Light"/>
                <w:sz w:val="24"/>
                <w:szCs w:val="24"/>
                <w:lang w:val="id"/>
              </w:rPr>
              <w:t xml:space="preserve"> </w:t>
            </w:r>
            <w:r>
              <w:rPr>
                <w:rFonts w:ascii="Calibri Light" w:hAnsi="Calibri Light" w:cs="Calibri Light"/>
                <w:sz w:val="24"/>
                <w:szCs w:val="24"/>
                <w:lang w:val="id"/>
              </w:rPr>
              <w:t>Respironics</w:t>
            </w:r>
            <w:r w:rsidR="00B40454" w:rsidRPr="00944CF8">
              <w:rPr>
                <w:rFonts w:ascii="Calibri Light" w:hAnsi="Calibri Light" w:cs="Calibri Light"/>
                <w:sz w:val="24"/>
                <w:szCs w:val="24"/>
                <w:lang w:val="id"/>
              </w:rPr>
              <w:t>:</w:t>
            </w:r>
          </w:p>
          <w:p w14:paraId="020C7C3A" w14:textId="64E4B150" w:rsidR="00B40454" w:rsidRPr="00944CF8" w:rsidRDefault="00B40454" w:rsidP="00944CF8">
            <w:pPr>
              <w:pStyle w:val="TableParagraph"/>
              <w:spacing w:before="40"/>
              <w:ind w:left="313" w:right="179"/>
              <w:jc w:val="both"/>
              <w:rPr>
                <w:rFonts w:ascii="Calibri Light" w:hAnsi="Calibri Light" w:cs="Calibri Light"/>
                <w:sz w:val="24"/>
                <w:szCs w:val="24"/>
              </w:rPr>
            </w:pPr>
            <w:r w:rsidRPr="00944CF8">
              <w:rPr>
                <w:rFonts w:ascii="Calibri Light" w:hAnsi="Calibri Light" w:cs="Calibri Light"/>
                <w:spacing w:val="-4"/>
                <w:sz w:val="24"/>
                <w:szCs w:val="24"/>
                <w:lang w:val="id"/>
              </w:rPr>
              <w:t xml:space="preserve">Periksa </w:t>
            </w:r>
            <w:r w:rsidR="00944CF8">
              <w:rPr>
                <w:rFonts w:ascii="Calibri Light" w:hAnsi="Calibri Light" w:cs="Calibri Light"/>
                <w:sz w:val="24"/>
                <w:szCs w:val="24"/>
                <w:lang w:val="id"/>
              </w:rPr>
              <w:t>sambungan adaptor</w:t>
            </w:r>
            <w:r w:rsidR="00944CF8">
              <w:rPr>
                <w:rFonts w:ascii="Calibri Light" w:hAnsi="Calibri Light" w:cs="Calibri Light"/>
                <w:spacing w:val="-3"/>
                <w:sz w:val="24"/>
                <w:szCs w:val="24"/>
                <w:lang w:val="id"/>
              </w:rPr>
              <w:t xml:space="preserve"> </w:t>
            </w:r>
            <w:r w:rsidRPr="00944CF8">
              <w:rPr>
                <w:rFonts w:ascii="Calibri Light" w:hAnsi="Calibri Light" w:cs="Calibri Light"/>
                <w:sz w:val="24"/>
                <w:szCs w:val="24"/>
                <w:lang w:val="id"/>
              </w:rPr>
              <w:t xml:space="preserve">atau mengganti  </w:t>
            </w:r>
            <w:r w:rsidRPr="00944CF8">
              <w:rPr>
                <w:rFonts w:ascii="Calibri Light" w:hAnsi="Calibri Light" w:cs="Calibri Light"/>
                <w:spacing w:val="-5"/>
                <w:sz w:val="24"/>
                <w:szCs w:val="24"/>
                <w:lang w:val="id"/>
              </w:rPr>
              <w:t xml:space="preserve"> </w:t>
            </w:r>
            <w:r w:rsidRPr="00944CF8">
              <w:rPr>
                <w:rFonts w:ascii="Calibri Light" w:hAnsi="Calibri Light" w:cs="Calibri Light"/>
                <w:sz w:val="24"/>
                <w:szCs w:val="24"/>
                <w:lang w:val="id"/>
              </w:rPr>
              <w:t xml:space="preserve"> adaptor.</w:t>
            </w:r>
          </w:p>
          <w:p w14:paraId="3406745E" w14:textId="5D7FA0A0" w:rsidR="00B40454" w:rsidRPr="00944CF8" w:rsidRDefault="00B40454" w:rsidP="009555AA">
            <w:pPr>
              <w:pStyle w:val="TableParagraph"/>
              <w:numPr>
                <w:ilvl w:val="0"/>
                <w:numId w:val="194"/>
              </w:numPr>
              <w:tabs>
                <w:tab w:val="left" w:pos="523"/>
                <w:tab w:val="left" w:pos="1418"/>
              </w:tabs>
              <w:spacing w:before="47" w:line="271" w:lineRule="auto"/>
              <w:ind w:left="313" w:right="179" w:hanging="283"/>
              <w:jc w:val="both"/>
              <w:rPr>
                <w:rFonts w:ascii="Calibri Light" w:hAnsi="Calibri Light" w:cs="Calibri Light"/>
                <w:sz w:val="24"/>
                <w:szCs w:val="24"/>
              </w:rPr>
            </w:pPr>
            <w:r w:rsidRPr="00944CF8">
              <w:rPr>
                <w:rFonts w:ascii="Calibri Light" w:hAnsi="Calibri Light" w:cs="Calibri Light"/>
                <w:sz w:val="24"/>
                <w:szCs w:val="24"/>
                <w:lang w:val="id"/>
              </w:rPr>
              <w:t xml:space="preserve">Untuk modul </w:t>
            </w:r>
            <w:r w:rsidRPr="00944CF8">
              <w:rPr>
                <w:rFonts w:ascii="Calibri Light" w:hAnsi="Calibri Light" w:cs="Calibri Light"/>
                <w:spacing w:val="-4"/>
                <w:sz w:val="24"/>
                <w:szCs w:val="24"/>
                <w:lang w:val="id"/>
              </w:rPr>
              <w:t xml:space="preserve">Sinko </w:t>
            </w:r>
            <w:r w:rsidRPr="00944CF8">
              <w:rPr>
                <w:rFonts w:ascii="Calibri Light" w:hAnsi="Calibri Light" w:cs="Calibri Light"/>
                <w:sz w:val="24"/>
                <w:szCs w:val="24"/>
                <w:lang w:val="id"/>
              </w:rPr>
              <w:t xml:space="preserve"> C</w:t>
            </w:r>
            <w:r w:rsidR="00944CF8">
              <w:rPr>
                <w:rFonts w:ascii="Calibri Light" w:hAnsi="Calibri Light" w:cs="Calibri Light"/>
                <w:sz w:val="24"/>
                <w:szCs w:val="24"/>
                <w:lang w:val="id"/>
              </w:rPr>
              <w:t>O</w:t>
            </w:r>
            <w:r w:rsidRPr="00944CF8">
              <w:rPr>
                <w:rFonts w:ascii="Calibri Light" w:hAnsi="Calibri Light" w:cs="Calibri Light"/>
                <w:sz w:val="24"/>
                <w:szCs w:val="24"/>
                <w:vertAlign w:val="subscript"/>
                <w:lang w:val="id"/>
              </w:rPr>
              <w:t>2</w:t>
            </w:r>
            <w:r w:rsidRPr="00944CF8">
              <w:rPr>
                <w:rFonts w:ascii="Calibri Light" w:hAnsi="Calibri Light" w:cs="Calibri Light"/>
                <w:sz w:val="24"/>
                <w:szCs w:val="24"/>
                <w:lang w:val="id"/>
              </w:rPr>
              <w:t xml:space="preserve"> </w:t>
            </w:r>
            <w:r w:rsidRPr="00944CF8">
              <w:rPr>
                <w:rFonts w:ascii="Calibri Light" w:hAnsi="Calibri Light" w:cs="Calibri Light"/>
                <w:spacing w:val="-4"/>
                <w:sz w:val="24"/>
                <w:szCs w:val="24"/>
                <w:lang w:val="id"/>
              </w:rPr>
              <w:t>:</w:t>
            </w:r>
          </w:p>
          <w:p w14:paraId="76AB15EF" w14:textId="75DC46FD" w:rsidR="00B40454" w:rsidRPr="00944CF8" w:rsidRDefault="00944CF8" w:rsidP="00944CF8">
            <w:pPr>
              <w:pStyle w:val="TableParagraph"/>
              <w:tabs>
                <w:tab w:val="left" w:pos="523"/>
                <w:tab w:val="left" w:pos="1418"/>
              </w:tabs>
              <w:spacing w:before="47" w:line="271" w:lineRule="auto"/>
              <w:ind w:left="313" w:right="179"/>
              <w:jc w:val="both"/>
              <w:rPr>
                <w:rFonts w:ascii="Calibri Light" w:hAnsi="Calibri Light" w:cs="Calibri Light"/>
                <w:sz w:val="24"/>
                <w:szCs w:val="24"/>
              </w:rPr>
            </w:pPr>
            <w:r>
              <w:rPr>
                <w:rFonts w:ascii="Calibri Light" w:hAnsi="Calibri Light" w:cs="Calibri Light"/>
                <w:sz w:val="24"/>
                <w:szCs w:val="24"/>
                <w:lang w:val="id"/>
              </w:rPr>
              <w:t>Hubungkan perangkap air dengan benar</w:t>
            </w:r>
          </w:p>
        </w:tc>
      </w:tr>
      <w:tr w:rsidR="00B40454" w:rsidRPr="00944CF8" w14:paraId="33A9BBA2" w14:textId="77777777" w:rsidTr="00944CF8">
        <w:trPr>
          <w:trHeight w:val="1653"/>
        </w:trPr>
        <w:tc>
          <w:tcPr>
            <w:tcW w:w="2486" w:type="dxa"/>
            <w:vAlign w:val="center"/>
          </w:tcPr>
          <w:p w14:paraId="76C824B2" w14:textId="15F7B846" w:rsidR="00B40454" w:rsidRPr="00944CF8" w:rsidRDefault="00B40454" w:rsidP="00944CF8">
            <w:pPr>
              <w:pStyle w:val="TableParagraph"/>
              <w:spacing w:before="209"/>
              <w:ind w:left="186"/>
              <w:jc w:val="center"/>
              <w:rPr>
                <w:rFonts w:ascii="Calibri Light" w:hAnsi="Calibri Light" w:cs="Calibri Light"/>
                <w:sz w:val="24"/>
                <w:szCs w:val="24"/>
              </w:rPr>
            </w:pPr>
            <w:r w:rsidRPr="00944CF8">
              <w:rPr>
                <w:rFonts w:ascii="Calibri Light" w:hAnsi="Calibri Light" w:cs="Calibri Light"/>
                <w:sz w:val="24"/>
                <w:szCs w:val="24"/>
              </w:rPr>
              <w:t>CO</w:t>
            </w:r>
            <w:r w:rsidRPr="00944CF8">
              <w:rPr>
                <w:rFonts w:ascii="Calibri Light" w:hAnsi="Calibri Light" w:cs="Calibri Light"/>
                <w:sz w:val="24"/>
                <w:szCs w:val="24"/>
                <w:vertAlign w:val="subscript"/>
              </w:rPr>
              <w:t>2</w:t>
            </w:r>
            <w:r w:rsidRPr="00944CF8">
              <w:rPr>
                <w:rFonts w:ascii="Calibri Light" w:hAnsi="Calibri Light" w:cs="Calibri Light"/>
                <w:sz w:val="24"/>
                <w:szCs w:val="24"/>
              </w:rPr>
              <w:t xml:space="preserve"> Sensor Over Temp</w:t>
            </w:r>
          </w:p>
        </w:tc>
        <w:tc>
          <w:tcPr>
            <w:tcW w:w="3020" w:type="dxa"/>
            <w:vAlign w:val="center"/>
          </w:tcPr>
          <w:p w14:paraId="3E0312CE" w14:textId="1E9C49A7" w:rsidR="00B40454" w:rsidRPr="00944CF8" w:rsidRDefault="00B40454" w:rsidP="00944CF8">
            <w:pPr>
              <w:pStyle w:val="TableParagraph"/>
              <w:tabs>
                <w:tab w:val="left" w:pos="838"/>
              </w:tabs>
              <w:spacing w:before="209" w:line="256" w:lineRule="auto"/>
              <w:ind w:left="68" w:right="75"/>
              <w:jc w:val="both"/>
              <w:rPr>
                <w:rFonts w:ascii="Calibri Light" w:hAnsi="Calibri Light" w:cs="Calibri Light"/>
                <w:sz w:val="24"/>
                <w:szCs w:val="24"/>
              </w:rPr>
            </w:pPr>
            <w:r w:rsidRPr="00944CF8">
              <w:rPr>
                <w:rFonts w:ascii="Calibri Light" w:hAnsi="Calibri Light" w:cs="Calibri Light"/>
                <w:sz w:val="24"/>
                <w:szCs w:val="24"/>
              </w:rPr>
              <w:t xml:space="preserve">Sensor </w:t>
            </w:r>
            <w:r w:rsidRPr="00944CF8">
              <w:rPr>
                <w:rFonts w:ascii="Calibri Light" w:hAnsi="Calibri Light" w:cs="Calibri Light"/>
                <w:sz w:val="24"/>
                <w:szCs w:val="24"/>
                <w:lang w:val="id"/>
              </w:rPr>
              <w:t>CO</w:t>
            </w:r>
            <w:r w:rsidRPr="00944CF8">
              <w:rPr>
                <w:rFonts w:ascii="Calibri Light" w:hAnsi="Calibri Light" w:cs="Calibri Light"/>
                <w:sz w:val="24"/>
                <w:szCs w:val="24"/>
                <w:vertAlign w:val="subscript"/>
                <w:lang w:val="id"/>
              </w:rPr>
              <w:t>2</w:t>
            </w:r>
            <w:r w:rsidRPr="00944CF8">
              <w:rPr>
                <w:rFonts w:ascii="Calibri Light" w:hAnsi="Calibri Light" w:cs="Calibri Light"/>
                <w:sz w:val="24"/>
                <w:szCs w:val="24"/>
              </w:rPr>
              <w:t xml:space="preserve"> </w:t>
            </w:r>
            <w:r w:rsidRPr="00944CF8">
              <w:rPr>
                <w:rFonts w:ascii="Calibri Light" w:hAnsi="Calibri Light" w:cs="Calibri Light"/>
                <w:sz w:val="24"/>
                <w:szCs w:val="24"/>
                <w:lang w:val="id"/>
              </w:rPr>
              <w:t>melebihi</w:t>
            </w:r>
            <w:r w:rsidRPr="00944CF8">
              <w:rPr>
                <w:rFonts w:ascii="Calibri Light" w:hAnsi="Calibri Light" w:cs="Calibri Light"/>
                <w:spacing w:val="-5"/>
                <w:sz w:val="24"/>
                <w:szCs w:val="24"/>
                <w:lang w:val="id"/>
              </w:rPr>
              <w:t xml:space="preserve"> </w:t>
            </w:r>
            <w:r w:rsidRPr="00944CF8">
              <w:rPr>
                <w:rFonts w:ascii="Calibri Light" w:hAnsi="Calibri Light" w:cs="Calibri Light"/>
                <w:spacing w:val="-5"/>
                <w:sz w:val="24"/>
                <w:szCs w:val="24"/>
              </w:rPr>
              <w:t xml:space="preserve">suhu </w:t>
            </w:r>
            <w:r w:rsidRPr="00944CF8">
              <w:rPr>
                <w:rFonts w:ascii="Calibri Light" w:hAnsi="Calibri Light" w:cs="Calibri Light"/>
                <w:spacing w:val="-5"/>
                <w:sz w:val="24"/>
                <w:szCs w:val="24"/>
                <w:lang w:val="id"/>
              </w:rPr>
              <w:t xml:space="preserve">40° </w:t>
            </w:r>
            <w:r w:rsidRPr="00944CF8">
              <w:rPr>
                <w:rFonts w:ascii="Calibri Light" w:hAnsi="Calibri Light" w:cs="Calibri Light"/>
                <w:spacing w:val="-5"/>
                <w:sz w:val="24"/>
                <w:szCs w:val="24"/>
              </w:rPr>
              <w:t>C</w:t>
            </w:r>
          </w:p>
        </w:tc>
        <w:tc>
          <w:tcPr>
            <w:tcW w:w="1696" w:type="dxa"/>
            <w:vAlign w:val="center"/>
          </w:tcPr>
          <w:p w14:paraId="3E49D2F3" w14:textId="2B3AECFB" w:rsidR="00B40454" w:rsidRPr="00944CF8" w:rsidRDefault="00B40454" w:rsidP="00944CF8">
            <w:pPr>
              <w:pStyle w:val="TableParagraph"/>
              <w:ind w:left="0"/>
              <w:jc w:val="center"/>
              <w:rPr>
                <w:rFonts w:ascii="Calibri Light" w:hAnsi="Calibri Light" w:cs="Calibri Light"/>
                <w:sz w:val="24"/>
                <w:szCs w:val="24"/>
              </w:rPr>
            </w:pPr>
            <w:r w:rsidRPr="00944CF8">
              <w:rPr>
                <w:rFonts w:ascii="Calibri Light" w:hAnsi="Calibri Light" w:cs="Calibri Light"/>
                <w:sz w:val="24"/>
                <w:szCs w:val="24"/>
              </w:rPr>
              <w:t>High</w:t>
            </w:r>
          </w:p>
        </w:tc>
        <w:tc>
          <w:tcPr>
            <w:tcW w:w="2335" w:type="dxa"/>
            <w:vAlign w:val="center"/>
          </w:tcPr>
          <w:p w14:paraId="61EF47FE" w14:textId="6B20B19D" w:rsidR="00B40454" w:rsidRPr="00944CF8" w:rsidRDefault="00944CF8" w:rsidP="00944CF8">
            <w:pPr>
              <w:pStyle w:val="TableParagraph"/>
              <w:spacing w:before="36" w:line="271" w:lineRule="auto"/>
              <w:ind w:left="131" w:right="120"/>
              <w:jc w:val="both"/>
              <w:rPr>
                <w:rFonts w:ascii="Calibri Light" w:hAnsi="Calibri Light" w:cs="Calibri Light"/>
                <w:sz w:val="24"/>
                <w:szCs w:val="24"/>
              </w:rPr>
            </w:pPr>
            <w:r>
              <w:rPr>
                <w:rFonts w:ascii="Calibri Light" w:hAnsi="Calibri Light" w:cs="Calibri Light"/>
                <w:sz w:val="24"/>
                <w:szCs w:val="24"/>
                <w:lang w:val="id"/>
              </w:rPr>
              <w:t xml:space="preserve">Berhenti </w:t>
            </w:r>
            <w:r w:rsidRPr="00944CF8">
              <w:rPr>
                <w:rFonts w:ascii="Calibri Light" w:hAnsi="Calibri Light" w:cs="Calibri Light"/>
                <w:spacing w:val="-3"/>
                <w:sz w:val="24"/>
                <w:szCs w:val="24"/>
                <w:lang w:val="id"/>
              </w:rPr>
              <w:t xml:space="preserve">mengukur </w:t>
            </w:r>
            <w:r w:rsidRPr="00944CF8">
              <w:rPr>
                <w:rFonts w:ascii="Calibri Light" w:hAnsi="Calibri Light" w:cs="Calibri Light"/>
                <w:sz w:val="24"/>
                <w:szCs w:val="24"/>
                <w:lang w:val="id"/>
              </w:rPr>
              <w:t xml:space="preserve"> fungsi C</w:t>
            </w:r>
            <w:r>
              <w:rPr>
                <w:rFonts w:ascii="Calibri Light" w:hAnsi="Calibri Light" w:cs="Calibri Light"/>
                <w:sz w:val="24"/>
                <w:szCs w:val="24"/>
                <w:lang w:val="id"/>
              </w:rPr>
              <w:t>O</w:t>
            </w:r>
            <w:r w:rsidRPr="00944CF8">
              <w:rPr>
                <w:rFonts w:ascii="Calibri Light" w:hAnsi="Calibri Light" w:cs="Calibri Light"/>
                <w:sz w:val="24"/>
                <w:szCs w:val="24"/>
                <w:vertAlign w:val="subscript"/>
                <w:lang w:val="id"/>
              </w:rPr>
              <w:t>2</w:t>
            </w:r>
            <w:r>
              <w:rPr>
                <w:rFonts w:ascii="Calibri Light" w:hAnsi="Calibri Light" w:cs="Calibri Light"/>
                <w:sz w:val="24"/>
                <w:szCs w:val="24"/>
                <w:lang w:val="id"/>
              </w:rPr>
              <w:t>,</w:t>
            </w:r>
            <w:r w:rsidRPr="00944CF8">
              <w:rPr>
                <w:rFonts w:ascii="Calibri Light" w:hAnsi="Calibri Light" w:cs="Calibri Light"/>
                <w:sz w:val="24"/>
                <w:szCs w:val="24"/>
                <w:lang w:val="id"/>
              </w:rPr>
              <w:tab/>
              <w:t xml:space="preserve"> </w:t>
            </w:r>
            <w:r w:rsidRPr="00944CF8">
              <w:rPr>
                <w:rFonts w:ascii="Calibri Light" w:hAnsi="Calibri Light" w:cs="Calibri Light"/>
                <w:spacing w:val="-3"/>
                <w:sz w:val="24"/>
                <w:szCs w:val="24"/>
                <w:lang w:val="id"/>
              </w:rPr>
              <w:t>beritahu</w:t>
            </w:r>
            <w:r>
              <w:rPr>
                <w:rFonts w:ascii="Calibri Light" w:hAnsi="Calibri Light" w:cs="Calibri Light"/>
                <w:spacing w:val="-3"/>
                <w:sz w:val="24"/>
                <w:szCs w:val="24"/>
                <w:lang w:val="id"/>
              </w:rPr>
              <w:t xml:space="preserve"> </w:t>
            </w:r>
            <w:r>
              <w:rPr>
                <w:rFonts w:ascii="Calibri Light" w:hAnsi="Calibri Light" w:cs="Calibri Light"/>
                <w:sz w:val="24"/>
                <w:szCs w:val="24"/>
                <w:lang w:val="id"/>
              </w:rPr>
              <w:t>teknisi biomedis.</w:t>
            </w:r>
          </w:p>
        </w:tc>
      </w:tr>
      <w:tr w:rsidR="00B40454" w:rsidRPr="00944CF8" w14:paraId="5E3D3C12" w14:textId="77777777" w:rsidTr="00944CF8">
        <w:trPr>
          <w:trHeight w:val="1192"/>
        </w:trPr>
        <w:tc>
          <w:tcPr>
            <w:tcW w:w="2486" w:type="dxa"/>
            <w:vAlign w:val="center"/>
          </w:tcPr>
          <w:p w14:paraId="5C5B2621" w14:textId="7DA06907" w:rsidR="00B40454" w:rsidRPr="00944CF8" w:rsidRDefault="00B40454" w:rsidP="00944CF8">
            <w:pPr>
              <w:pStyle w:val="TableParagraph"/>
              <w:ind w:left="129"/>
              <w:jc w:val="center"/>
              <w:rPr>
                <w:rFonts w:ascii="Calibri Light" w:hAnsi="Calibri Light" w:cs="Calibri Light"/>
                <w:sz w:val="24"/>
                <w:szCs w:val="24"/>
              </w:rPr>
            </w:pPr>
            <w:r w:rsidRPr="00944CF8">
              <w:rPr>
                <w:rFonts w:ascii="Calibri Light" w:hAnsi="Calibri Light" w:cs="Calibri Light"/>
                <w:sz w:val="24"/>
                <w:szCs w:val="24"/>
              </w:rPr>
              <w:t>CO₂ Out Of Range</w:t>
            </w:r>
          </w:p>
        </w:tc>
        <w:tc>
          <w:tcPr>
            <w:tcW w:w="3020" w:type="dxa"/>
            <w:vAlign w:val="center"/>
          </w:tcPr>
          <w:p w14:paraId="2FD2AECF" w14:textId="56E7EB61" w:rsidR="00B40454" w:rsidRPr="00944CF8" w:rsidRDefault="00944CF8" w:rsidP="00944CF8">
            <w:pPr>
              <w:pStyle w:val="TableParagraph"/>
              <w:spacing w:before="121" w:line="271" w:lineRule="auto"/>
              <w:ind w:left="68" w:right="120"/>
              <w:jc w:val="both"/>
              <w:rPr>
                <w:rFonts w:ascii="Calibri Light" w:hAnsi="Calibri Light" w:cs="Calibri Light"/>
                <w:sz w:val="24"/>
                <w:szCs w:val="24"/>
              </w:rPr>
            </w:pPr>
            <w:r>
              <w:rPr>
                <w:rFonts w:ascii="Calibri Light" w:hAnsi="Calibri Light" w:cs="Calibri Light"/>
                <w:sz w:val="24"/>
                <w:szCs w:val="24"/>
              </w:rPr>
              <w:t xml:space="preserve">Konsentrasi CO₂ </w:t>
            </w:r>
            <w:r w:rsidR="00B40454" w:rsidRPr="00944CF8">
              <w:rPr>
                <w:rFonts w:ascii="Calibri Light" w:hAnsi="Calibri Light" w:cs="Calibri Light"/>
                <w:sz w:val="24"/>
                <w:szCs w:val="24"/>
              </w:rPr>
              <w:t xml:space="preserve">melebihi </w:t>
            </w:r>
            <w:r>
              <w:rPr>
                <w:rFonts w:ascii="Calibri Light" w:hAnsi="Calibri Light" w:cs="Calibri Light"/>
                <w:sz w:val="24"/>
                <w:szCs w:val="24"/>
              </w:rPr>
              <w:t>rentang</w:t>
            </w:r>
            <w:r w:rsidR="00B40454" w:rsidRPr="00944CF8">
              <w:rPr>
                <w:rFonts w:ascii="Calibri Light" w:hAnsi="Calibri Light" w:cs="Calibri Light"/>
                <w:sz w:val="24"/>
                <w:szCs w:val="24"/>
              </w:rPr>
              <w:t xml:space="preserve"> akurasi dari modul CO</w:t>
            </w:r>
            <w:r w:rsidR="00B40454" w:rsidRPr="00944CF8">
              <w:rPr>
                <w:rFonts w:ascii="Calibri Light" w:hAnsi="Calibri Light" w:cs="Calibri Light"/>
                <w:sz w:val="24"/>
                <w:szCs w:val="24"/>
                <w:vertAlign w:val="subscript"/>
              </w:rPr>
              <w:t>2</w:t>
            </w:r>
          </w:p>
        </w:tc>
        <w:tc>
          <w:tcPr>
            <w:tcW w:w="1696" w:type="dxa"/>
            <w:vAlign w:val="center"/>
          </w:tcPr>
          <w:p w14:paraId="63F0A9B6" w14:textId="7F5A9761" w:rsidR="00B40454" w:rsidRPr="00944CF8" w:rsidRDefault="00B40454" w:rsidP="00944CF8">
            <w:pPr>
              <w:pStyle w:val="TableParagraph"/>
              <w:spacing w:before="1"/>
              <w:ind w:left="0"/>
              <w:jc w:val="center"/>
              <w:rPr>
                <w:rFonts w:ascii="Calibri Light" w:hAnsi="Calibri Light" w:cs="Calibri Light"/>
                <w:sz w:val="24"/>
                <w:szCs w:val="24"/>
              </w:rPr>
            </w:pPr>
            <w:r w:rsidRPr="00944CF8">
              <w:rPr>
                <w:rFonts w:ascii="Calibri Light" w:hAnsi="Calibri Light" w:cs="Calibri Light"/>
                <w:sz w:val="24"/>
                <w:szCs w:val="24"/>
              </w:rPr>
              <w:t>High</w:t>
            </w:r>
          </w:p>
        </w:tc>
        <w:tc>
          <w:tcPr>
            <w:tcW w:w="2335" w:type="dxa"/>
            <w:vAlign w:val="center"/>
          </w:tcPr>
          <w:p w14:paraId="2B93C019" w14:textId="35FAD143" w:rsidR="00B40454" w:rsidRPr="00944CF8" w:rsidRDefault="00944CF8" w:rsidP="00944CF8">
            <w:pPr>
              <w:pStyle w:val="TableParagraph"/>
              <w:tabs>
                <w:tab w:val="left" w:pos="1786"/>
              </w:tabs>
              <w:spacing w:line="271" w:lineRule="auto"/>
              <w:ind w:left="131" w:right="121"/>
              <w:jc w:val="both"/>
              <w:rPr>
                <w:rFonts w:ascii="Calibri Light" w:hAnsi="Calibri Light" w:cs="Calibri Light"/>
                <w:sz w:val="24"/>
                <w:szCs w:val="24"/>
              </w:rPr>
            </w:pPr>
            <w:r>
              <w:rPr>
                <w:rFonts w:ascii="Calibri Light" w:hAnsi="Calibri Light" w:cs="Calibri Light"/>
                <w:sz w:val="24"/>
                <w:szCs w:val="24"/>
                <w:lang w:val="id"/>
              </w:rPr>
              <w:t>Kurangi</w:t>
            </w:r>
            <w:r w:rsidR="00B40454" w:rsidRPr="00944CF8">
              <w:rPr>
                <w:rFonts w:ascii="Calibri Light" w:hAnsi="Calibri Light" w:cs="Calibri Light"/>
                <w:sz w:val="24"/>
                <w:szCs w:val="24"/>
                <w:lang w:val="id"/>
              </w:rPr>
              <w:t xml:space="preserve"> </w:t>
            </w:r>
            <w:r w:rsidR="00B40454" w:rsidRPr="00944CF8">
              <w:rPr>
                <w:rFonts w:ascii="Calibri Light" w:hAnsi="Calibri Light" w:cs="Calibri Light"/>
                <w:sz w:val="24"/>
                <w:szCs w:val="24"/>
                <w:lang w:val="id"/>
              </w:rPr>
              <w:tab/>
              <w:t xml:space="preserve"> konsentrasi</w:t>
            </w:r>
            <w:r>
              <w:rPr>
                <w:rFonts w:ascii="Calibri Light" w:hAnsi="Calibri Light" w:cs="Calibri Light"/>
                <w:sz w:val="24"/>
                <w:szCs w:val="24"/>
                <w:lang w:val="id"/>
              </w:rPr>
              <w:t xml:space="preserve"> </w:t>
            </w:r>
            <w:r w:rsidR="00B40454" w:rsidRPr="00944CF8">
              <w:rPr>
                <w:rFonts w:ascii="Calibri Light" w:hAnsi="Calibri Light" w:cs="Calibri Light"/>
                <w:spacing w:val="-4"/>
                <w:sz w:val="24"/>
                <w:szCs w:val="24"/>
                <w:lang w:val="id"/>
              </w:rPr>
              <w:t>C</w:t>
            </w:r>
            <w:r>
              <w:rPr>
                <w:rFonts w:ascii="Calibri Light" w:hAnsi="Calibri Light" w:cs="Calibri Light"/>
                <w:spacing w:val="-4"/>
                <w:sz w:val="24"/>
                <w:szCs w:val="24"/>
                <w:lang w:val="id"/>
              </w:rPr>
              <w:t>O</w:t>
            </w:r>
            <w:r w:rsidR="00B40454" w:rsidRPr="00944CF8">
              <w:rPr>
                <w:rFonts w:ascii="Calibri Light" w:hAnsi="Calibri Light" w:cs="Calibri Light"/>
                <w:spacing w:val="-4"/>
                <w:sz w:val="24"/>
                <w:szCs w:val="24"/>
                <w:vertAlign w:val="subscript"/>
                <w:lang w:val="id"/>
              </w:rPr>
              <w:t>2</w:t>
            </w:r>
            <w:r w:rsidR="00B40454" w:rsidRPr="00944CF8">
              <w:rPr>
                <w:rFonts w:ascii="Calibri Light" w:hAnsi="Calibri Light" w:cs="Calibri Light"/>
                <w:sz w:val="24"/>
                <w:szCs w:val="24"/>
                <w:lang w:val="id"/>
              </w:rPr>
              <w:t xml:space="preserve">  .</w:t>
            </w:r>
          </w:p>
        </w:tc>
      </w:tr>
      <w:tr w:rsidR="00B40454" w:rsidRPr="00944CF8" w14:paraId="44DC42FA" w14:textId="77777777" w:rsidTr="00944CF8">
        <w:trPr>
          <w:trHeight w:val="1341"/>
        </w:trPr>
        <w:tc>
          <w:tcPr>
            <w:tcW w:w="2486" w:type="dxa"/>
            <w:vAlign w:val="center"/>
          </w:tcPr>
          <w:p w14:paraId="3AD45A44" w14:textId="6231DD61" w:rsidR="00B40454" w:rsidRPr="00944CF8" w:rsidRDefault="00B40454" w:rsidP="00944CF8">
            <w:pPr>
              <w:pStyle w:val="TableParagraph"/>
              <w:spacing w:before="186"/>
              <w:ind w:left="105"/>
              <w:jc w:val="center"/>
              <w:rPr>
                <w:rFonts w:ascii="Calibri Light" w:hAnsi="Calibri Light" w:cs="Calibri Light"/>
                <w:sz w:val="24"/>
                <w:szCs w:val="24"/>
              </w:rPr>
            </w:pPr>
            <w:r w:rsidRPr="00944CF8">
              <w:rPr>
                <w:rFonts w:ascii="Calibri Light" w:hAnsi="Calibri Light" w:cs="Calibri Light"/>
                <w:sz w:val="24"/>
                <w:szCs w:val="24"/>
              </w:rPr>
              <w:t>CO</w:t>
            </w:r>
            <w:r w:rsidRPr="00944CF8">
              <w:rPr>
                <w:rFonts w:ascii="Calibri Light" w:hAnsi="Calibri Light" w:cs="Calibri Light"/>
                <w:sz w:val="24"/>
                <w:szCs w:val="24"/>
                <w:vertAlign w:val="subscript"/>
              </w:rPr>
              <w:t>2</w:t>
            </w:r>
            <w:r w:rsidRPr="00944CF8">
              <w:rPr>
                <w:rFonts w:ascii="Calibri Light" w:hAnsi="Calibri Light" w:cs="Calibri Light"/>
                <w:sz w:val="24"/>
                <w:szCs w:val="24"/>
              </w:rPr>
              <w:t xml:space="preserve"> Sensor Faulty</w:t>
            </w:r>
          </w:p>
        </w:tc>
        <w:tc>
          <w:tcPr>
            <w:tcW w:w="3020" w:type="dxa"/>
            <w:vAlign w:val="center"/>
          </w:tcPr>
          <w:p w14:paraId="7ACCF64E" w14:textId="3C952DC8" w:rsidR="00B40454" w:rsidRPr="00944CF8" w:rsidRDefault="00B40454" w:rsidP="00944CF8">
            <w:pPr>
              <w:pStyle w:val="TableParagraph"/>
              <w:spacing w:before="186"/>
              <w:ind w:left="68"/>
              <w:jc w:val="both"/>
              <w:rPr>
                <w:rFonts w:ascii="Calibri Light" w:hAnsi="Calibri Light" w:cs="Calibri Light"/>
                <w:sz w:val="24"/>
                <w:szCs w:val="24"/>
              </w:rPr>
            </w:pPr>
            <w:r w:rsidRPr="00944CF8">
              <w:rPr>
                <w:rFonts w:ascii="Calibri Light" w:hAnsi="Calibri Light" w:cs="Calibri Light"/>
                <w:sz w:val="24"/>
                <w:szCs w:val="24"/>
              </w:rPr>
              <w:t>Kegagalan sensor CO</w:t>
            </w:r>
            <w:r w:rsidRPr="00944CF8">
              <w:rPr>
                <w:rFonts w:ascii="Calibri Light" w:hAnsi="Calibri Light" w:cs="Calibri Light"/>
                <w:sz w:val="24"/>
                <w:szCs w:val="24"/>
                <w:vertAlign w:val="subscript"/>
              </w:rPr>
              <w:t>2</w:t>
            </w:r>
          </w:p>
        </w:tc>
        <w:tc>
          <w:tcPr>
            <w:tcW w:w="1696" w:type="dxa"/>
            <w:vAlign w:val="center"/>
          </w:tcPr>
          <w:p w14:paraId="607D3BA4" w14:textId="57795966" w:rsidR="00B40454" w:rsidRPr="00944CF8" w:rsidRDefault="00B40454" w:rsidP="00944CF8">
            <w:pPr>
              <w:pStyle w:val="TableParagraph"/>
              <w:spacing w:before="209"/>
              <w:ind w:left="0"/>
              <w:jc w:val="center"/>
              <w:rPr>
                <w:rFonts w:ascii="Calibri Light" w:hAnsi="Calibri Light" w:cs="Calibri Light"/>
                <w:sz w:val="24"/>
                <w:szCs w:val="24"/>
              </w:rPr>
            </w:pPr>
            <w:r w:rsidRPr="00944CF8">
              <w:rPr>
                <w:rFonts w:ascii="Calibri Light" w:hAnsi="Calibri Light" w:cs="Calibri Light"/>
                <w:sz w:val="24"/>
                <w:szCs w:val="24"/>
              </w:rPr>
              <w:t>High</w:t>
            </w:r>
          </w:p>
        </w:tc>
        <w:tc>
          <w:tcPr>
            <w:tcW w:w="2335" w:type="dxa"/>
            <w:vAlign w:val="center"/>
          </w:tcPr>
          <w:p w14:paraId="3F65F106" w14:textId="58FA6A89" w:rsidR="00B40454" w:rsidRPr="00944CF8" w:rsidRDefault="00944CF8" w:rsidP="00944CF8">
            <w:pPr>
              <w:pStyle w:val="TableParagraph"/>
              <w:tabs>
                <w:tab w:val="left" w:pos="1203"/>
                <w:tab w:val="left" w:pos="1630"/>
              </w:tabs>
              <w:spacing w:before="39" w:line="271" w:lineRule="auto"/>
              <w:ind w:left="131" w:right="116"/>
              <w:jc w:val="both"/>
              <w:rPr>
                <w:rFonts w:ascii="Calibri Light" w:hAnsi="Calibri Light" w:cs="Calibri Light"/>
                <w:sz w:val="24"/>
                <w:szCs w:val="24"/>
              </w:rPr>
            </w:pPr>
            <w:r>
              <w:rPr>
                <w:rFonts w:ascii="Calibri Light" w:hAnsi="Calibri Light" w:cs="Calibri Light"/>
                <w:sz w:val="24"/>
                <w:szCs w:val="24"/>
                <w:lang w:val="id"/>
              </w:rPr>
              <w:t xml:space="preserve">Berhenti </w:t>
            </w:r>
            <w:r w:rsidRPr="00944CF8">
              <w:rPr>
                <w:rFonts w:ascii="Calibri Light" w:hAnsi="Calibri Light" w:cs="Calibri Light"/>
                <w:spacing w:val="-3"/>
                <w:sz w:val="24"/>
                <w:szCs w:val="24"/>
                <w:lang w:val="id"/>
              </w:rPr>
              <w:t xml:space="preserve">mengukur </w:t>
            </w:r>
            <w:r w:rsidRPr="00944CF8">
              <w:rPr>
                <w:rFonts w:ascii="Calibri Light" w:hAnsi="Calibri Light" w:cs="Calibri Light"/>
                <w:sz w:val="24"/>
                <w:szCs w:val="24"/>
                <w:lang w:val="id"/>
              </w:rPr>
              <w:t xml:space="preserve"> fungsi C</w:t>
            </w:r>
            <w:r>
              <w:rPr>
                <w:rFonts w:ascii="Calibri Light" w:hAnsi="Calibri Light" w:cs="Calibri Light"/>
                <w:sz w:val="24"/>
                <w:szCs w:val="24"/>
                <w:lang w:val="id"/>
              </w:rPr>
              <w:t>O</w:t>
            </w:r>
            <w:r w:rsidRPr="00944CF8">
              <w:rPr>
                <w:rFonts w:ascii="Calibri Light" w:hAnsi="Calibri Light" w:cs="Calibri Light"/>
                <w:sz w:val="24"/>
                <w:szCs w:val="24"/>
                <w:vertAlign w:val="subscript"/>
                <w:lang w:val="id"/>
              </w:rPr>
              <w:t>2</w:t>
            </w:r>
            <w:r>
              <w:rPr>
                <w:rFonts w:ascii="Calibri Light" w:hAnsi="Calibri Light" w:cs="Calibri Light"/>
                <w:sz w:val="24"/>
                <w:szCs w:val="24"/>
                <w:lang w:val="id"/>
              </w:rPr>
              <w:t>,</w:t>
            </w:r>
            <w:r w:rsidRPr="00944CF8">
              <w:rPr>
                <w:rFonts w:ascii="Calibri Light" w:hAnsi="Calibri Light" w:cs="Calibri Light"/>
                <w:sz w:val="24"/>
                <w:szCs w:val="24"/>
                <w:lang w:val="id"/>
              </w:rPr>
              <w:tab/>
              <w:t xml:space="preserve"> </w:t>
            </w:r>
            <w:r w:rsidRPr="00944CF8">
              <w:rPr>
                <w:rFonts w:ascii="Calibri Light" w:hAnsi="Calibri Light" w:cs="Calibri Light"/>
                <w:spacing w:val="-3"/>
                <w:sz w:val="24"/>
                <w:szCs w:val="24"/>
                <w:lang w:val="id"/>
              </w:rPr>
              <w:t>beritahu</w:t>
            </w:r>
            <w:r>
              <w:rPr>
                <w:rFonts w:ascii="Calibri Light" w:hAnsi="Calibri Light" w:cs="Calibri Light"/>
                <w:spacing w:val="-3"/>
                <w:sz w:val="24"/>
                <w:szCs w:val="24"/>
                <w:lang w:val="id"/>
              </w:rPr>
              <w:t xml:space="preserve"> </w:t>
            </w:r>
            <w:r>
              <w:rPr>
                <w:rFonts w:ascii="Calibri Light" w:hAnsi="Calibri Light" w:cs="Calibri Light"/>
                <w:sz w:val="24"/>
                <w:szCs w:val="24"/>
                <w:lang w:val="id"/>
              </w:rPr>
              <w:t>teknisi biomedis.</w:t>
            </w:r>
          </w:p>
        </w:tc>
      </w:tr>
      <w:tr w:rsidR="00B40454" w:rsidRPr="00944CF8" w14:paraId="065AA029" w14:textId="77777777" w:rsidTr="00944CF8">
        <w:trPr>
          <w:trHeight w:val="1192"/>
        </w:trPr>
        <w:tc>
          <w:tcPr>
            <w:tcW w:w="2486" w:type="dxa"/>
            <w:vAlign w:val="center"/>
          </w:tcPr>
          <w:p w14:paraId="62894973" w14:textId="43DB1D58" w:rsidR="00B40454" w:rsidRPr="00944CF8" w:rsidRDefault="00B40454" w:rsidP="00944CF8">
            <w:pPr>
              <w:pStyle w:val="TableParagraph"/>
              <w:spacing w:before="1"/>
              <w:ind w:left="105"/>
              <w:jc w:val="center"/>
              <w:rPr>
                <w:rFonts w:ascii="Calibri Light" w:hAnsi="Calibri Light" w:cs="Calibri Light"/>
                <w:sz w:val="24"/>
                <w:szCs w:val="24"/>
              </w:rPr>
            </w:pPr>
            <w:r w:rsidRPr="00944CF8">
              <w:rPr>
                <w:rFonts w:ascii="Calibri Light" w:hAnsi="Calibri Light" w:cs="Calibri Light"/>
                <w:sz w:val="24"/>
                <w:szCs w:val="24"/>
              </w:rPr>
              <w:t>CO</w:t>
            </w:r>
            <w:r w:rsidRPr="00944CF8">
              <w:rPr>
                <w:rFonts w:ascii="Calibri Light" w:hAnsi="Calibri Light" w:cs="Calibri Light"/>
                <w:sz w:val="24"/>
                <w:szCs w:val="24"/>
                <w:vertAlign w:val="subscript"/>
              </w:rPr>
              <w:t>2</w:t>
            </w:r>
            <w:r w:rsidRPr="00944CF8">
              <w:rPr>
                <w:rFonts w:ascii="Calibri Light" w:hAnsi="Calibri Light" w:cs="Calibri Light"/>
                <w:sz w:val="24"/>
                <w:szCs w:val="24"/>
              </w:rPr>
              <w:t xml:space="preserve"> Occlude</w:t>
            </w:r>
          </w:p>
        </w:tc>
        <w:tc>
          <w:tcPr>
            <w:tcW w:w="3020" w:type="dxa"/>
            <w:vAlign w:val="center"/>
          </w:tcPr>
          <w:p w14:paraId="1E1B7756" w14:textId="3C81353E" w:rsidR="00B40454" w:rsidRPr="00944CF8" w:rsidRDefault="00B40454" w:rsidP="00944CF8">
            <w:pPr>
              <w:pStyle w:val="TableParagraph"/>
              <w:spacing w:line="271" w:lineRule="auto"/>
              <w:ind w:left="68" w:right="117"/>
              <w:jc w:val="both"/>
              <w:rPr>
                <w:rFonts w:ascii="Calibri Light" w:hAnsi="Calibri Light" w:cs="Calibri Light"/>
                <w:sz w:val="24"/>
                <w:szCs w:val="24"/>
              </w:rPr>
            </w:pPr>
            <w:r w:rsidRPr="00944CF8">
              <w:rPr>
                <w:rFonts w:ascii="Calibri Light" w:hAnsi="Calibri Light" w:cs="Calibri Light"/>
                <w:sz w:val="24"/>
                <w:szCs w:val="24"/>
              </w:rPr>
              <w:t>Water trap</w:t>
            </w:r>
            <w:r w:rsidR="00944CF8">
              <w:rPr>
                <w:rFonts w:ascii="Calibri Light" w:hAnsi="Calibri Light" w:cs="Calibri Light"/>
                <w:sz w:val="24"/>
                <w:szCs w:val="24"/>
              </w:rPr>
              <w:t xml:space="preserve"> </w:t>
            </w:r>
            <w:r w:rsidR="00944CF8">
              <w:rPr>
                <w:rFonts w:ascii="Calibri Light" w:hAnsi="Calibri Light" w:cs="Calibri Light"/>
                <w:i/>
                <w:sz w:val="24"/>
                <w:szCs w:val="24"/>
              </w:rPr>
              <w:t>sidestream</w:t>
            </w:r>
            <w:r w:rsidRPr="00944CF8">
              <w:rPr>
                <w:rFonts w:ascii="Calibri Light" w:hAnsi="Calibri Light" w:cs="Calibri Light"/>
                <w:sz w:val="24"/>
                <w:szCs w:val="24"/>
              </w:rPr>
              <w:t xml:space="preserve"> tersumbat.</w:t>
            </w:r>
          </w:p>
        </w:tc>
        <w:tc>
          <w:tcPr>
            <w:tcW w:w="1696" w:type="dxa"/>
            <w:vAlign w:val="center"/>
          </w:tcPr>
          <w:p w14:paraId="76A70909" w14:textId="06CEA259" w:rsidR="00B40454" w:rsidRPr="00944CF8" w:rsidRDefault="00B40454" w:rsidP="00944CF8">
            <w:pPr>
              <w:pStyle w:val="TableParagraph"/>
              <w:spacing w:before="1"/>
              <w:ind w:left="0"/>
              <w:jc w:val="center"/>
              <w:rPr>
                <w:rFonts w:ascii="Calibri Light" w:hAnsi="Calibri Light" w:cs="Calibri Light"/>
                <w:sz w:val="24"/>
                <w:szCs w:val="24"/>
              </w:rPr>
            </w:pPr>
            <w:r w:rsidRPr="00944CF8">
              <w:rPr>
                <w:rFonts w:ascii="Calibri Light" w:hAnsi="Calibri Light" w:cs="Calibri Light"/>
                <w:sz w:val="24"/>
                <w:szCs w:val="24"/>
              </w:rPr>
              <w:t>High</w:t>
            </w:r>
          </w:p>
        </w:tc>
        <w:tc>
          <w:tcPr>
            <w:tcW w:w="2335" w:type="dxa"/>
            <w:vAlign w:val="center"/>
          </w:tcPr>
          <w:p w14:paraId="3EB023CF" w14:textId="77777777" w:rsidR="00B40454" w:rsidRPr="00944CF8" w:rsidRDefault="00B40454" w:rsidP="00944CF8">
            <w:pPr>
              <w:pStyle w:val="TableParagraph"/>
              <w:spacing w:line="271" w:lineRule="auto"/>
              <w:ind w:left="131" w:right="179"/>
              <w:jc w:val="both"/>
              <w:rPr>
                <w:rFonts w:ascii="Calibri Light" w:hAnsi="Calibri Light" w:cs="Calibri Light"/>
                <w:sz w:val="24"/>
                <w:szCs w:val="24"/>
              </w:rPr>
            </w:pPr>
            <w:r w:rsidRPr="00944CF8">
              <w:rPr>
                <w:rFonts w:ascii="Calibri Light" w:hAnsi="Calibri Light" w:cs="Calibri Light"/>
                <w:sz w:val="24"/>
                <w:szCs w:val="24"/>
                <w:lang w:val="id"/>
              </w:rPr>
              <w:t>Pastikan gas buang bekerja dengan baik</w:t>
            </w:r>
          </w:p>
        </w:tc>
      </w:tr>
    </w:tbl>
    <w:p w14:paraId="5DBEE94F" w14:textId="77777777" w:rsidR="00D70F28" w:rsidRPr="00FD47AC" w:rsidRDefault="00D70F28">
      <w:pPr>
        <w:spacing w:line="271" w:lineRule="auto"/>
        <w:rPr>
          <w:rFonts w:ascii="Calibri Light" w:hAnsi="Calibri Light" w:cs="Calibri Light"/>
          <w:sz w:val="24"/>
        </w:rPr>
        <w:sectPr w:rsidR="00D70F28" w:rsidRPr="00FD47AC">
          <w:pgSz w:w="11910" w:h="16850"/>
          <w:pgMar w:top="1180" w:right="520" w:bottom="960" w:left="620" w:header="910" w:footer="775" w:gutter="0"/>
          <w:cols w:space="720"/>
        </w:sectPr>
      </w:pPr>
    </w:p>
    <w:p w14:paraId="0009602F" w14:textId="77777777" w:rsidR="00D70F28" w:rsidRPr="00FD47AC" w:rsidRDefault="00D70F28">
      <w:pPr>
        <w:pStyle w:val="BodyText"/>
        <w:spacing w:before="5"/>
        <w:rPr>
          <w:rFonts w:ascii="Calibri Light" w:hAnsi="Calibri Light" w:cs="Calibri Light"/>
          <w:sz w:val="20"/>
        </w:rPr>
      </w:pPr>
    </w:p>
    <w:tbl>
      <w:tblPr>
        <w:tblW w:w="0" w:type="auto"/>
        <w:tblInd w:w="5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87"/>
        <w:gridCol w:w="3020"/>
        <w:gridCol w:w="1441"/>
        <w:gridCol w:w="2592"/>
      </w:tblGrid>
      <w:tr w:rsidR="00D70F28" w:rsidRPr="00BD3FE6" w14:paraId="18F9A508" w14:textId="77777777" w:rsidTr="00F84A8D">
        <w:trPr>
          <w:trHeight w:val="453"/>
        </w:trPr>
        <w:tc>
          <w:tcPr>
            <w:tcW w:w="2487" w:type="dxa"/>
            <w:vAlign w:val="center"/>
          </w:tcPr>
          <w:p w14:paraId="02BB8E72" w14:textId="77777777" w:rsidR="00D70F28" w:rsidRPr="00BD3FE6" w:rsidRDefault="005A5385" w:rsidP="00BD3FE6">
            <w:pPr>
              <w:pStyle w:val="TableParagraph"/>
              <w:ind w:left="105"/>
              <w:jc w:val="center"/>
              <w:rPr>
                <w:rFonts w:ascii="Calibri Light" w:hAnsi="Calibri Light" w:cs="Calibri Light"/>
                <w:b/>
                <w:sz w:val="24"/>
                <w:szCs w:val="24"/>
              </w:rPr>
            </w:pPr>
            <w:r w:rsidRPr="00BD3FE6">
              <w:rPr>
                <w:rFonts w:ascii="Calibri Light" w:hAnsi="Calibri Light" w:cs="Calibri Light"/>
                <w:b/>
                <w:sz w:val="24"/>
                <w:szCs w:val="24"/>
                <w:lang w:val="id"/>
              </w:rPr>
              <w:t>Pesan</w:t>
            </w:r>
          </w:p>
        </w:tc>
        <w:tc>
          <w:tcPr>
            <w:tcW w:w="3020" w:type="dxa"/>
            <w:vAlign w:val="center"/>
          </w:tcPr>
          <w:p w14:paraId="705454B3" w14:textId="32F7D718" w:rsidR="00D70F28" w:rsidRPr="00BD3FE6" w:rsidRDefault="00BD3FE6" w:rsidP="00BD3FE6">
            <w:pPr>
              <w:pStyle w:val="TableParagraph"/>
              <w:ind w:left="108"/>
              <w:jc w:val="center"/>
              <w:rPr>
                <w:rFonts w:ascii="Calibri Light" w:hAnsi="Calibri Light" w:cs="Calibri Light"/>
                <w:b/>
                <w:sz w:val="24"/>
                <w:szCs w:val="24"/>
              </w:rPr>
            </w:pPr>
            <w:r w:rsidRPr="00BD3FE6">
              <w:rPr>
                <w:rFonts w:ascii="Calibri Light" w:hAnsi="Calibri Light" w:cs="Calibri Light"/>
                <w:b/>
                <w:sz w:val="24"/>
                <w:szCs w:val="24"/>
                <w:lang w:val="id"/>
              </w:rPr>
              <w:t>Penyebab</w:t>
            </w:r>
          </w:p>
        </w:tc>
        <w:tc>
          <w:tcPr>
            <w:tcW w:w="1441" w:type="dxa"/>
            <w:vAlign w:val="center"/>
          </w:tcPr>
          <w:p w14:paraId="6E4241BE" w14:textId="77777777" w:rsidR="00D70F28" w:rsidRPr="00BD3FE6" w:rsidRDefault="005A5385" w:rsidP="00B13DD9">
            <w:pPr>
              <w:pStyle w:val="TableParagraph"/>
              <w:ind w:left="19"/>
              <w:jc w:val="center"/>
              <w:rPr>
                <w:rFonts w:ascii="Calibri Light" w:hAnsi="Calibri Light" w:cs="Calibri Light"/>
                <w:b/>
                <w:sz w:val="24"/>
                <w:szCs w:val="24"/>
              </w:rPr>
            </w:pPr>
            <w:r w:rsidRPr="00BD3FE6">
              <w:rPr>
                <w:rFonts w:ascii="Calibri Light" w:hAnsi="Calibri Light" w:cs="Calibri Light"/>
                <w:b/>
                <w:sz w:val="24"/>
                <w:szCs w:val="24"/>
                <w:lang w:val="id"/>
              </w:rPr>
              <w:t>Tingkat alarm</w:t>
            </w:r>
          </w:p>
        </w:tc>
        <w:tc>
          <w:tcPr>
            <w:tcW w:w="2592" w:type="dxa"/>
            <w:vAlign w:val="center"/>
          </w:tcPr>
          <w:p w14:paraId="7EE1013E" w14:textId="77777777" w:rsidR="00D70F28" w:rsidRPr="00BD3FE6" w:rsidRDefault="005A5385" w:rsidP="00B13DD9">
            <w:pPr>
              <w:pStyle w:val="TableParagraph"/>
              <w:ind w:left="0"/>
              <w:jc w:val="center"/>
              <w:rPr>
                <w:rFonts w:ascii="Calibri Light" w:hAnsi="Calibri Light" w:cs="Calibri Light"/>
                <w:b/>
                <w:sz w:val="24"/>
                <w:szCs w:val="24"/>
              </w:rPr>
            </w:pPr>
            <w:r w:rsidRPr="00BD3FE6">
              <w:rPr>
                <w:rFonts w:ascii="Calibri Light" w:hAnsi="Calibri Light" w:cs="Calibri Light"/>
                <w:b/>
                <w:sz w:val="24"/>
                <w:szCs w:val="24"/>
                <w:lang w:val="id"/>
              </w:rPr>
              <w:t>Tindakan yang diambil</w:t>
            </w:r>
          </w:p>
        </w:tc>
      </w:tr>
      <w:tr w:rsidR="00D70F28" w:rsidRPr="00BD3FE6" w14:paraId="068F8BB9" w14:textId="77777777" w:rsidTr="00F84A8D">
        <w:trPr>
          <w:trHeight w:val="458"/>
        </w:trPr>
        <w:tc>
          <w:tcPr>
            <w:tcW w:w="9540" w:type="dxa"/>
            <w:gridSpan w:val="4"/>
            <w:vAlign w:val="center"/>
          </w:tcPr>
          <w:p w14:paraId="3C3CE0F9" w14:textId="77777777" w:rsidR="00D70F28" w:rsidRPr="00BD3FE6" w:rsidRDefault="005A5385" w:rsidP="00BD3FE6">
            <w:pPr>
              <w:pStyle w:val="TableParagraph"/>
              <w:ind w:left="129"/>
              <w:jc w:val="center"/>
              <w:rPr>
                <w:rFonts w:ascii="Calibri Light" w:hAnsi="Calibri Light" w:cs="Calibri Light"/>
                <w:b/>
                <w:sz w:val="24"/>
                <w:szCs w:val="24"/>
              </w:rPr>
            </w:pPr>
            <w:r w:rsidRPr="00BD3FE6">
              <w:rPr>
                <w:rFonts w:ascii="Calibri Light" w:hAnsi="Calibri Light" w:cs="Calibri Light"/>
                <w:b/>
                <w:sz w:val="24"/>
                <w:szCs w:val="24"/>
                <w:lang w:val="id"/>
              </w:rPr>
              <w:t>BIS</w:t>
            </w:r>
          </w:p>
        </w:tc>
      </w:tr>
      <w:tr w:rsidR="00B40454" w:rsidRPr="00BD3FE6" w14:paraId="796ECD90" w14:textId="77777777" w:rsidTr="00F84A8D">
        <w:trPr>
          <w:trHeight w:val="1655"/>
        </w:trPr>
        <w:tc>
          <w:tcPr>
            <w:tcW w:w="2487" w:type="dxa"/>
            <w:vAlign w:val="center"/>
          </w:tcPr>
          <w:p w14:paraId="665442EF" w14:textId="7A5704A8" w:rsidR="00B40454" w:rsidRPr="00BD3FE6" w:rsidRDefault="00B40454" w:rsidP="00BD3FE6">
            <w:pPr>
              <w:pStyle w:val="TableParagraph"/>
              <w:ind w:left="0"/>
              <w:jc w:val="center"/>
              <w:rPr>
                <w:rFonts w:ascii="Calibri Light" w:hAnsi="Calibri Light" w:cs="Calibri Light"/>
                <w:sz w:val="24"/>
                <w:szCs w:val="24"/>
              </w:rPr>
            </w:pPr>
            <w:r w:rsidRPr="00BD3FE6">
              <w:rPr>
                <w:rFonts w:ascii="Calibri Light" w:hAnsi="Calibri Light" w:cs="Calibri Light"/>
                <w:sz w:val="24"/>
                <w:szCs w:val="24"/>
              </w:rPr>
              <w:t>BIS Comm Fail</w:t>
            </w:r>
          </w:p>
        </w:tc>
        <w:tc>
          <w:tcPr>
            <w:tcW w:w="3020" w:type="dxa"/>
            <w:vAlign w:val="center"/>
          </w:tcPr>
          <w:p w14:paraId="4998C6C1" w14:textId="66CD5D8D" w:rsidR="00B40454" w:rsidRPr="00BD3FE6" w:rsidRDefault="00F84A8D" w:rsidP="009555AA">
            <w:pPr>
              <w:pStyle w:val="TableParagraph"/>
              <w:numPr>
                <w:ilvl w:val="0"/>
                <w:numId w:val="193"/>
              </w:numPr>
              <w:spacing w:line="271" w:lineRule="auto"/>
              <w:ind w:left="350" w:right="123" w:hanging="218"/>
              <w:jc w:val="both"/>
              <w:rPr>
                <w:rFonts w:ascii="Calibri Light" w:hAnsi="Calibri Light" w:cs="Calibri Light"/>
                <w:sz w:val="24"/>
                <w:szCs w:val="24"/>
              </w:rPr>
            </w:pPr>
            <w:r>
              <w:rPr>
                <w:rFonts w:ascii="Calibri Light" w:hAnsi="Calibri Light" w:cs="Calibri Light"/>
                <w:sz w:val="24"/>
                <w:szCs w:val="24"/>
              </w:rPr>
              <w:t>K</w:t>
            </w:r>
            <w:r w:rsidR="00EF11CE" w:rsidRPr="00BD3FE6">
              <w:rPr>
                <w:rFonts w:ascii="Calibri Light" w:hAnsi="Calibri Light" w:cs="Calibri Light"/>
                <w:sz w:val="24"/>
                <w:szCs w:val="24"/>
              </w:rPr>
              <w:t>oneksi</w:t>
            </w:r>
            <w:r w:rsidR="00B40454" w:rsidRPr="00BD3FE6">
              <w:rPr>
                <w:rFonts w:ascii="Calibri Light" w:hAnsi="Calibri Light" w:cs="Calibri Light"/>
                <w:sz w:val="24"/>
                <w:szCs w:val="24"/>
                <w:lang w:val="id"/>
              </w:rPr>
              <w:t xml:space="preserve"> </w:t>
            </w:r>
            <w:r w:rsidR="00B40454" w:rsidRPr="00BD3FE6">
              <w:rPr>
                <w:rFonts w:ascii="Calibri Light" w:hAnsi="Calibri Light" w:cs="Calibri Light"/>
                <w:spacing w:val="-4"/>
                <w:sz w:val="24"/>
                <w:szCs w:val="24"/>
                <w:lang w:val="id"/>
              </w:rPr>
              <w:t xml:space="preserve">antara </w:t>
            </w:r>
            <w:r w:rsidR="00B40454" w:rsidRPr="00BD3FE6">
              <w:rPr>
                <w:rFonts w:ascii="Calibri Light" w:hAnsi="Calibri Light" w:cs="Calibri Light"/>
                <w:sz w:val="24"/>
                <w:szCs w:val="24"/>
                <w:lang w:val="id"/>
              </w:rPr>
              <w:t xml:space="preserve"> modul V-</w:t>
            </w:r>
            <w:r w:rsidR="00EF11CE" w:rsidRPr="00BD3FE6">
              <w:rPr>
                <w:rFonts w:ascii="Calibri Light" w:hAnsi="Calibri Light" w:cs="Calibri Light"/>
                <w:sz w:val="24"/>
                <w:szCs w:val="24"/>
              </w:rPr>
              <w:t>BIS</w:t>
            </w:r>
            <w:r w:rsidR="00B40454" w:rsidRPr="00BD3FE6">
              <w:rPr>
                <w:rFonts w:ascii="Calibri Light" w:hAnsi="Calibri Light" w:cs="Calibri Light"/>
                <w:sz w:val="24"/>
                <w:szCs w:val="24"/>
                <w:lang w:val="id"/>
              </w:rPr>
              <w:t xml:space="preserve"> dan perangkat </w:t>
            </w:r>
            <w:r w:rsidR="00EF11CE" w:rsidRPr="00BD3FE6">
              <w:rPr>
                <w:rFonts w:ascii="Calibri Light" w:hAnsi="Calibri Light" w:cs="Calibri Light"/>
                <w:sz w:val="24"/>
                <w:szCs w:val="24"/>
              </w:rPr>
              <w:t>BIS</w:t>
            </w:r>
            <w:r w:rsidR="00B40454" w:rsidRPr="00BD3FE6">
              <w:rPr>
                <w:rFonts w:ascii="Calibri Light" w:hAnsi="Calibri Light" w:cs="Calibri Light"/>
                <w:sz w:val="24"/>
                <w:szCs w:val="24"/>
                <w:lang w:val="id"/>
              </w:rPr>
              <w:t>x</w:t>
            </w:r>
            <w:r>
              <w:rPr>
                <w:rFonts w:ascii="Calibri Light" w:hAnsi="Calibri Light" w:cs="Calibri Light"/>
                <w:sz w:val="24"/>
                <w:szCs w:val="24"/>
                <w:lang w:val="id"/>
              </w:rPr>
              <w:t xml:space="preserve"> terlepas</w:t>
            </w:r>
            <w:r w:rsidR="00B40454" w:rsidRPr="00BD3FE6">
              <w:rPr>
                <w:rFonts w:ascii="Calibri Light" w:hAnsi="Calibri Light" w:cs="Calibri Light"/>
                <w:sz w:val="24"/>
                <w:szCs w:val="24"/>
                <w:lang w:val="id"/>
              </w:rPr>
              <w:t>.</w:t>
            </w:r>
          </w:p>
          <w:p w14:paraId="050DC497" w14:textId="20BF70D0" w:rsidR="00B40454" w:rsidRPr="00BD3FE6" w:rsidRDefault="00B40454" w:rsidP="009555AA">
            <w:pPr>
              <w:pStyle w:val="TableParagraph"/>
              <w:numPr>
                <w:ilvl w:val="0"/>
                <w:numId w:val="193"/>
              </w:numPr>
              <w:tabs>
                <w:tab w:val="left" w:pos="646"/>
              </w:tabs>
              <w:spacing w:line="271" w:lineRule="auto"/>
              <w:ind w:left="350" w:right="123" w:hanging="218"/>
              <w:jc w:val="both"/>
              <w:rPr>
                <w:rFonts w:ascii="Calibri Light" w:hAnsi="Calibri Light" w:cs="Calibri Light"/>
                <w:sz w:val="24"/>
                <w:szCs w:val="24"/>
              </w:rPr>
            </w:pPr>
            <w:r w:rsidRPr="00BD3FE6">
              <w:rPr>
                <w:rFonts w:ascii="Calibri Light" w:hAnsi="Calibri Light" w:cs="Calibri Light"/>
                <w:sz w:val="24"/>
                <w:szCs w:val="24"/>
                <w:lang w:val="id"/>
              </w:rPr>
              <w:t xml:space="preserve">Perangkat </w:t>
            </w:r>
            <w:r w:rsidR="00F84A8D">
              <w:rPr>
                <w:rFonts w:ascii="Calibri Light" w:hAnsi="Calibri Light" w:cs="Calibri Light"/>
                <w:sz w:val="24"/>
                <w:szCs w:val="24"/>
                <w:lang w:val="id"/>
              </w:rPr>
              <w:t>BISx</w:t>
            </w:r>
            <w:r w:rsidRPr="00BD3FE6">
              <w:rPr>
                <w:rFonts w:ascii="Calibri Light" w:hAnsi="Calibri Light" w:cs="Calibri Light"/>
                <w:sz w:val="24"/>
                <w:szCs w:val="24"/>
                <w:lang w:val="id"/>
              </w:rPr>
              <w:t xml:space="preserve"> </w:t>
            </w:r>
            <w:r w:rsidRPr="00BD3FE6">
              <w:rPr>
                <w:rFonts w:ascii="Calibri Light" w:hAnsi="Calibri Light" w:cs="Calibri Light"/>
                <w:spacing w:val="-3"/>
                <w:sz w:val="24"/>
                <w:szCs w:val="24"/>
                <w:lang w:val="id"/>
              </w:rPr>
              <w:t xml:space="preserve">berhenti </w:t>
            </w:r>
            <w:r w:rsidRPr="00BD3FE6">
              <w:rPr>
                <w:rFonts w:ascii="Calibri Light" w:hAnsi="Calibri Light" w:cs="Calibri Light"/>
                <w:sz w:val="24"/>
                <w:szCs w:val="24"/>
                <w:lang w:val="id"/>
              </w:rPr>
              <w:t xml:space="preserve"> beroperasi.</w:t>
            </w:r>
          </w:p>
        </w:tc>
        <w:tc>
          <w:tcPr>
            <w:tcW w:w="1441" w:type="dxa"/>
            <w:vAlign w:val="center"/>
          </w:tcPr>
          <w:p w14:paraId="4251EC74" w14:textId="77777777" w:rsidR="00B40454" w:rsidRPr="00BD3FE6" w:rsidRDefault="00B40454" w:rsidP="00BD3FE6">
            <w:pPr>
              <w:pStyle w:val="TableParagraph"/>
              <w:ind w:left="0"/>
              <w:jc w:val="center"/>
              <w:rPr>
                <w:rFonts w:ascii="Calibri Light" w:hAnsi="Calibri Light" w:cs="Calibri Light"/>
                <w:sz w:val="24"/>
                <w:szCs w:val="24"/>
              </w:rPr>
            </w:pPr>
            <w:r w:rsidRPr="00BD3FE6">
              <w:rPr>
                <w:rFonts w:ascii="Calibri Light" w:hAnsi="Calibri Light" w:cs="Calibri Light"/>
                <w:sz w:val="24"/>
                <w:szCs w:val="24"/>
                <w:lang w:val="id"/>
              </w:rPr>
              <w:t>Tinggi</w:t>
            </w:r>
          </w:p>
        </w:tc>
        <w:tc>
          <w:tcPr>
            <w:tcW w:w="2592" w:type="dxa"/>
            <w:vAlign w:val="center"/>
          </w:tcPr>
          <w:p w14:paraId="15FF2D05" w14:textId="40EAE9B4" w:rsidR="00B40454" w:rsidRPr="00BD3FE6" w:rsidRDefault="00F84A8D" w:rsidP="00F84A8D">
            <w:pPr>
              <w:pStyle w:val="TableParagraph"/>
              <w:spacing w:line="271" w:lineRule="auto"/>
              <w:ind w:left="129" w:right="125"/>
              <w:jc w:val="both"/>
              <w:rPr>
                <w:rFonts w:ascii="Calibri Light" w:hAnsi="Calibri Light" w:cs="Calibri Light"/>
                <w:sz w:val="24"/>
                <w:szCs w:val="24"/>
              </w:rPr>
            </w:pPr>
            <w:r>
              <w:rPr>
                <w:rFonts w:ascii="Calibri Light" w:hAnsi="Calibri Light" w:cs="Calibri Light"/>
                <w:sz w:val="24"/>
                <w:szCs w:val="24"/>
              </w:rPr>
              <w:t xml:space="preserve">Hubungkan </w:t>
            </w:r>
            <w:r w:rsidR="00290A08" w:rsidRPr="00BD3FE6">
              <w:rPr>
                <w:rFonts w:ascii="Calibri Light" w:hAnsi="Calibri Light" w:cs="Calibri Light"/>
                <w:sz w:val="24"/>
                <w:szCs w:val="24"/>
              </w:rPr>
              <w:t>kabel dan modul</w:t>
            </w:r>
            <w:r>
              <w:rPr>
                <w:rFonts w:ascii="Calibri Light" w:hAnsi="Calibri Light" w:cs="Calibri Light"/>
                <w:sz w:val="24"/>
                <w:szCs w:val="24"/>
              </w:rPr>
              <w:t xml:space="preserve"> dengan benar</w:t>
            </w:r>
            <w:r w:rsidR="00290A08" w:rsidRPr="00BD3FE6">
              <w:rPr>
                <w:rFonts w:ascii="Calibri Light" w:hAnsi="Calibri Light" w:cs="Calibri Light"/>
                <w:sz w:val="24"/>
                <w:szCs w:val="24"/>
              </w:rPr>
              <w:t>.</w:t>
            </w:r>
          </w:p>
        </w:tc>
      </w:tr>
      <w:tr w:rsidR="00B40454" w:rsidRPr="00BD3FE6" w14:paraId="21A5DE61" w14:textId="77777777" w:rsidTr="00F84A8D">
        <w:trPr>
          <w:trHeight w:val="1341"/>
        </w:trPr>
        <w:tc>
          <w:tcPr>
            <w:tcW w:w="2487" w:type="dxa"/>
            <w:vAlign w:val="center"/>
          </w:tcPr>
          <w:p w14:paraId="30485AFA" w14:textId="6584D507" w:rsidR="00B40454" w:rsidRPr="00BD3FE6" w:rsidRDefault="00B40454" w:rsidP="00BD3FE6">
            <w:pPr>
              <w:pStyle w:val="TableParagraph"/>
              <w:tabs>
                <w:tab w:val="left" w:pos="919"/>
                <w:tab w:val="left" w:pos="2015"/>
              </w:tabs>
              <w:spacing w:line="268" w:lineRule="auto"/>
              <w:ind w:left="0" w:right="99"/>
              <w:jc w:val="center"/>
              <w:rPr>
                <w:rFonts w:ascii="Calibri Light" w:hAnsi="Calibri Light" w:cs="Calibri Light"/>
                <w:sz w:val="24"/>
                <w:szCs w:val="24"/>
              </w:rPr>
            </w:pPr>
            <w:r w:rsidRPr="00BD3FE6">
              <w:rPr>
                <w:rFonts w:ascii="Calibri Light" w:hAnsi="Calibri Light" w:cs="Calibri Light"/>
                <w:sz w:val="24"/>
                <w:szCs w:val="24"/>
              </w:rPr>
              <w:t xml:space="preserve">BIS Sensor </w:t>
            </w:r>
            <w:r w:rsidRPr="00BD3FE6">
              <w:rPr>
                <w:rFonts w:ascii="Calibri Light" w:hAnsi="Calibri Light" w:cs="Calibri Light"/>
                <w:spacing w:val="-6"/>
                <w:sz w:val="24"/>
                <w:szCs w:val="24"/>
              </w:rPr>
              <w:t xml:space="preserve">Not </w:t>
            </w:r>
            <w:r w:rsidRPr="00BD3FE6">
              <w:rPr>
                <w:rFonts w:ascii="Calibri Light" w:hAnsi="Calibri Light" w:cs="Calibri Light"/>
                <w:sz w:val="24"/>
                <w:szCs w:val="24"/>
              </w:rPr>
              <w:t>Connected</w:t>
            </w:r>
          </w:p>
        </w:tc>
        <w:tc>
          <w:tcPr>
            <w:tcW w:w="3020" w:type="dxa"/>
            <w:vAlign w:val="center"/>
          </w:tcPr>
          <w:p w14:paraId="62D70462" w14:textId="77777777" w:rsidR="00B40454" w:rsidRPr="00BD3FE6" w:rsidRDefault="00B40454" w:rsidP="009555AA">
            <w:pPr>
              <w:pStyle w:val="TableParagraph"/>
              <w:numPr>
                <w:ilvl w:val="0"/>
                <w:numId w:val="192"/>
              </w:numPr>
              <w:tabs>
                <w:tab w:val="left" w:pos="2858"/>
              </w:tabs>
              <w:spacing w:line="271" w:lineRule="auto"/>
              <w:ind w:left="350" w:right="122" w:hanging="218"/>
              <w:jc w:val="both"/>
              <w:rPr>
                <w:rFonts w:ascii="Calibri Light" w:hAnsi="Calibri Light" w:cs="Calibri Light"/>
                <w:sz w:val="24"/>
                <w:szCs w:val="24"/>
              </w:rPr>
            </w:pPr>
            <w:r w:rsidRPr="00BD3FE6">
              <w:rPr>
                <w:rFonts w:ascii="Calibri Light" w:hAnsi="Calibri Light" w:cs="Calibri Light"/>
                <w:sz w:val="24"/>
                <w:szCs w:val="24"/>
                <w:lang w:val="id"/>
              </w:rPr>
              <w:t xml:space="preserve">Sensor </w:t>
            </w:r>
            <w:r w:rsidRPr="00BD3FE6">
              <w:rPr>
                <w:rFonts w:ascii="Calibri Light" w:hAnsi="Calibri Light" w:cs="Calibri Light"/>
                <w:spacing w:val="-6"/>
                <w:sz w:val="24"/>
                <w:szCs w:val="24"/>
                <w:lang w:val="id"/>
              </w:rPr>
              <w:t xml:space="preserve">tidak </w:t>
            </w:r>
            <w:r w:rsidRPr="00BD3FE6">
              <w:rPr>
                <w:rFonts w:ascii="Calibri Light" w:hAnsi="Calibri Light" w:cs="Calibri Light"/>
                <w:sz w:val="24"/>
                <w:szCs w:val="24"/>
                <w:lang w:val="id"/>
              </w:rPr>
              <w:t xml:space="preserve"> tersambung dengan benar.</w:t>
            </w:r>
          </w:p>
          <w:p w14:paraId="6DCFFC17" w14:textId="5C747EB4" w:rsidR="00B40454" w:rsidRPr="00BD3FE6" w:rsidRDefault="00B40454" w:rsidP="009555AA">
            <w:pPr>
              <w:pStyle w:val="TableParagraph"/>
              <w:numPr>
                <w:ilvl w:val="0"/>
                <w:numId w:val="192"/>
              </w:numPr>
              <w:tabs>
                <w:tab w:val="left" w:pos="556"/>
                <w:tab w:val="left" w:pos="557"/>
                <w:tab w:val="left" w:pos="1153"/>
                <w:tab w:val="left" w:pos="1539"/>
                <w:tab w:val="left" w:pos="2072"/>
                <w:tab w:val="left" w:pos="2858"/>
              </w:tabs>
              <w:spacing w:line="271" w:lineRule="auto"/>
              <w:ind w:left="350" w:right="117" w:hanging="218"/>
              <w:jc w:val="both"/>
              <w:rPr>
                <w:rFonts w:ascii="Calibri Light" w:hAnsi="Calibri Light" w:cs="Calibri Light"/>
                <w:sz w:val="24"/>
                <w:szCs w:val="24"/>
              </w:rPr>
            </w:pPr>
            <w:r w:rsidRPr="00BD3FE6">
              <w:rPr>
                <w:rFonts w:ascii="Calibri Light" w:hAnsi="Calibri Light" w:cs="Calibri Light"/>
                <w:sz w:val="24"/>
                <w:szCs w:val="24"/>
                <w:lang w:val="id"/>
              </w:rPr>
              <w:t>P</w:t>
            </w:r>
            <w:r w:rsidR="00EF11CE" w:rsidRPr="00BD3FE6">
              <w:rPr>
                <w:rFonts w:ascii="Calibri Light" w:hAnsi="Calibri Light" w:cs="Calibri Light"/>
                <w:sz w:val="24"/>
                <w:szCs w:val="24"/>
              </w:rPr>
              <w:t>IC tidak terhubung dengan benar</w:t>
            </w:r>
          </w:p>
        </w:tc>
        <w:tc>
          <w:tcPr>
            <w:tcW w:w="1441" w:type="dxa"/>
            <w:vAlign w:val="center"/>
          </w:tcPr>
          <w:p w14:paraId="279A8591" w14:textId="77777777" w:rsidR="00B40454" w:rsidRPr="00BD3FE6" w:rsidRDefault="00B40454" w:rsidP="00BD3FE6">
            <w:pPr>
              <w:pStyle w:val="TableParagraph"/>
              <w:ind w:left="0"/>
              <w:jc w:val="center"/>
              <w:rPr>
                <w:rFonts w:ascii="Calibri Light" w:hAnsi="Calibri Light" w:cs="Calibri Light"/>
                <w:sz w:val="24"/>
                <w:szCs w:val="24"/>
              </w:rPr>
            </w:pPr>
            <w:r w:rsidRPr="00BD3FE6">
              <w:rPr>
                <w:rFonts w:ascii="Calibri Light" w:hAnsi="Calibri Light" w:cs="Calibri Light"/>
                <w:sz w:val="24"/>
                <w:szCs w:val="24"/>
                <w:lang w:val="id"/>
              </w:rPr>
              <w:t>Rendah</w:t>
            </w:r>
          </w:p>
        </w:tc>
        <w:tc>
          <w:tcPr>
            <w:tcW w:w="2592" w:type="dxa"/>
            <w:vAlign w:val="center"/>
          </w:tcPr>
          <w:p w14:paraId="7D6B8A4E" w14:textId="77777777" w:rsidR="00B40454" w:rsidRPr="00BD3FE6" w:rsidRDefault="00B40454" w:rsidP="00F84A8D">
            <w:pPr>
              <w:pStyle w:val="TableParagraph"/>
              <w:spacing w:line="268" w:lineRule="auto"/>
              <w:ind w:left="129" w:right="182"/>
              <w:jc w:val="both"/>
              <w:rPr>
                <w:rFonts w:ascii="Calibri Light" w:hAnsi="Calibri Light" w:cs="Calibri Light"/>
                <w:sz w:val="24"/>
                <w:szCs w:val="24"/>
              </w:rPr>
            </w:pPr>
            <w:r w:rsidRPr="00BD3FE6">
              <w:rPr>
                <w:rFonts w:ascii="Calibri Light" w:hAnsi="Calibri Light" w:cs="Calibri Light"/>
                <w:sz w:val="24"/>
                <w:szCs w:val="24"/>
                <w:lang w:val="id"/>
              </w:rPr>
              <w:t>Sambungkan kembali sensor atau PIC.</w:t>
            </w:r>
          </w:p>
        </w:tc>
      </w:tr>
      <w:tr w:rsidR="00B40454" w:rsidRPr="00BD3FE6" w14:paraId="6D0F594B" w14:textId="77777777" w:rsidTr="00F84A8D">
        <w:trPr>
          <w:trHeight w:val="1192"/>
        </w:trPr>
        <w:tc>
          <w:tcPr>
            <w:tcW w:w="2487" w:type="dxa"/>
            <w:vAlign w:val="center"/>
          </w:tcPr>
          <w:p w14:paraId="03E4F7D3" w14:textId="2C57F1F1" w:rsidR="00B40454" w:rsidRPr="00BD3FE6" w:rsidRDefault="00B40454" w:rsidP="00BD3FE6">
            <w:pPr>
              <w:pStyle w:val="TableParagraph"/>
              <w:ind w:left="0"/>
              <w:jc w:val="center"/>
              <w:rPr>
                <w:rFonts w:ascii="Calibri Light" w:hAnsi="Calibri Light" w:cs="Calibri Light"/>
                <w:sz w:val="24"/>
                <w:szCs w:val="24"/>
              </w:rPr>
            </w:pPr>
            <w:r w:rsidRPr="00BD3FE6">
              <w:rPr>
                <w:rFonts w:ascii="Calibri Light" w:hAnsi="Calibri Light" w:cs="Calibri Light"/>
                <w:sz w:val="24"/>
                <w:szCs w:val="24"/>
              </w:rPr>
              <w:t>BIS Sensor Type Error</w:t>
            </w:r>
          </w:p>
        </w:tc>
        <w:tc>
          <w:tcPr>
            <w:tcW w:w="3020" w:type="dxa"/>
            <w:vAlign w:val="center"/>
          </w:tcPr>
          <w:p w14:paraId="0204123A" w14:textId="77777777" w:rsidR="00B40454" w:rsidRPr="00BD3FE6" w:rsidRDefault="00B40454" w:rsidP="009555AA">
            <w:pPr>
              <w:pStyle w:val="TableParagraph"/>
              <w:numPr>
                <w:ilvl w:val="0"/>
                <w:numId w:val="191"/>
              </w:numPr>
              <w:jc w:val="both"/>
              <w:rPr>
                <w:rFonts w:ascii="Calibri Light" w:hAnsi="Calibri Light" w:cs="Calibri Light"/>
                <w:sz w:val="24"/>
                <w:szCs w:val="24"/>
              </w:rPr>
            </w:pPr>
            <w:r w:rsidRPr="00BD3FE6">
              <w:rPr>
                <w:rFonts w:ascii="Calibri Light" w:hAnsi="Calibri Light" w:cs="Calibri Light"/>
                <w:sz w:val="24"/>
                <w:szCs w:val="24"/>
                <w:lang w:val="id"/>
              </w:rPr>
              <w:t>Jenis sensor yang salah.</w:t>
            </w:r>
          </w:p>
          <w:p w14:paraId="713BF3DD" w14:textId="20A0F9A7" w:rsidR="00B40454" w:rsidRPr="00BD3FE6" w:rsidRDefault="00EF11CE" w:rsidP="009555AA">
            <w:pPr>
              <w:pStyle w:val="TableParagraph"/>
              <w:numPr>
                <w:ilvl w:val="0"/>
                <w:numId w:val="191"/>
              </w:numPr>
              <w:tabs>
                <w:tab w:val="left" w:pos="590"/>
                <w:tab w:val="left" w:pos="591"/>
                <w:tab w:val="left" w:pos="1221"/>
                <w:tab w:val="left" w:pos="1772"/>
                <w:tab w:val="left" w:pos="2646"/>
              </w:tabs>
              <w:spacing w:line="271" w:lineRule="auto"/>
              <w:ind w:right="121"/>
              <w:jc w:val="both"/>
              <w:rPr>
                <w:rFonts w:ascii="Calibri Light" w:hAnsi="Calibri Light" w:cs="Calibri Light"/>
                <w:sz w:val="24"/>
                <w:szCs w:val="24"/>
              </w:rPr>
            </w:pPr>
            <w:r w:rsidRPr="00BD3FE6">
              <w:rPr>
                <w:rFonts w:ascii="Calibri Light" w:hAnsi="Calibri Light" w:cs="Calibri Light"/>
                <w:sz w:val="24"/>
                <w:szCs w:val="24"/>
              </w:rPr>
              <w:t>Gunakan sensor pada pasien neonatus</w:t>
            </w:r>
            <w:r w:rsidR="00B40454" w:rsidRPr="00BD3FE6">
              <w:rPr>
                <w:rFonts w:ascii="Calibri Light" w:hAnsi="Calibri Light" w:cs="Calibri Light"/>
                <w:sz w:val="24"/>
                <w:szCs w:val="24"/>
                <w:lang w:val="id"/>
              </w:rPr>
              <w:t>.</w:t>
            </w:r>
          </w:p>
        </w:tc>
        <w:tc>
          <w:tcPr>
            <w:tcW w:w="1441" w:type="dxa"/>
            <w:vAlign w:val="center"/>
          </w:tcPr>
          <w:p w14:paraId="48FBAA09" w14:textId="77777777" w:rsidR="00B40454" w:rsidRPr="00BD3FE6" w:rsidRDefault="00B40454" w:rsidP="00BD3FE6">
            <w:pPr>
              <w:pStyle w:val="TableParagraph"/>
              <w:ind w:left="0"/>
              <w:jc w:val="center"/>
              <w:rPr>
                <w:rFonts w:ascii="Calibri Light" w:hAnsi="Calibri Light" w:cs="Calibri Light"/>
                <w:sz w:val="24"/>
                <w:szCs w:val="24"/>
              </w:rPr>
            </w:pPr>
            <w:r w:rsidRPr="00BD3FE6">
              <w:rPr>
                <w:rFonts w:ascii="Calibri Light" w:hAnsi="Calibri Light" w:cs="Calibri Light"/>
                <w:sz w:val="24"/>
                <w:szCs w:val="24"/>
                <w:lang w:val="id"/>
              </w:rPr>
              <w:t>Rendah</w:t>
            </w:r>
          </w:p>
        </w:tc>
        <w:tc>
          <w:tcPr>
            <w:tcW w:w="2592" w:type="dxa"/>
            <w:vAlign w:val="center"/>
          </w:tcPr>
          <w:p w14:paraId="7BC91AA0" w14:textId="77777777" w:rsidR="00B40454" w:rsidRPr="00BD3FE6" w:rsidRDefault="00B40454" w:rsidP="00BD3FE6">
            <w:pPr>
              <w:pStyle w:val="TableParagraph"/>
              <w:ind w:left="129"/>
              <w:jc w:val="both"/>
              <w:rPr>
                <w:rFonts w:ascii="Calibri Light" w:hAnsi="Calibri Light" w:cs="Calibri Light"/>
                <w:sz w:val="24"/>
                <w:szCs w:val="24"/>
              </w:rPr>
            </w:pPr>
            <w:r w:rsidRPr="00BD3FE6">
              <w:rPr>
                <w:rFonts w:ascii="Calibri Light" w:hAnsi="Calibri Light" w:cs="Calibri Light"/>
                <w:sz w:val="24"/>
                <w:szCs w:val="24"/>
                <w:lang w:val="id"/>
              </w:rPr>
              <w:t>Ganti sensor.</w:t>
            </w:r>
          </w:p>
        </w:tc>
      </w:tr>
      <w:tr w:rsidR="00B40454" w:rsidRPr="00BD3FE6" w14:paraId="6D71E923" w14:textId="77777777" w:rsidTr="00F84A8D">
        <w:trPr>
          <w:trHeight w:val="1190"/>
        </w:trPr>
        <w:tc>
          <w:tcPr>
            <w:tcW w:w="2487" w:type="dxa"/>
            <w:vAlign w:val="center"/>
          </w:tcPr>
          <w:p w14:paraId="66BC6E8B" w14:textId="3E50BE81" w:rsidR="00B40454" w:rsidRPr="00BD3FE6" w:rsidRDefault="00B40454" w:rsidP="00F84A8D">
            <w:pPr>
              <w:pStyle w:val="TableParagraph"/>
              <w:spacing w:line="271" w:lineRule="auto"/>
              <w:ind w:left="144" w:right="75"/>
              <w:jc w:val="center"/>
              <w:rPr>
                <w:rFonts w:ascii="Calibri Light" w:hAnsi="Calibri Light" w:cs="Calibri Light"/>
                <w:sz w:val="24"/>
                <w:szCs w:val="24"/>
              </w:rPr>
            </w:pPr>
            <w:r w:rsidRPr="00BD3FE6">
              <w:rPr>
                <w:rFonts w:ascii="Calibri Light" w:hAnsi="Calibri Light" w:cs="Calibri Light"/>
                <w:sz w:val="24"/>
                <w:szCs w:val="24"/>
              </w:rPr>
              <w:t>BIS Sensor Usage &gt; 24hrs</w:t>
            </w:r>
          </w:p>
        </w:tc>
        <w:tc>
          <w:tcPr>
            <w:tcW w:w="3020" w:type="dxa"/>
            <w:vAlign w:val="center"/>
          </w:tcPr>
          <w:p w14:paraId="65E9AF80" w14:textId="77777777" w:rsidR="00B40454" w:rsidRPr="00BD3FE6" w:rsidRDefault="00B40454" w:rsidP="00BD3FE6">
            <w:pPr>
              <w:pStyle w:val="TableParagraph"/>
              <w:spacing w:line="271" w:lineRule="auto"/>
              <w:ind w:left="132" w:right="122"/>
              <w:jc w:val="both"/>
              <w:rPr>
                <w:rFonts w:ascii="Calibri Light" w:hAnsi="Calibri Light" w:cs="Calibri Light"/>
                <w:sz w:val="24"/>
                <w:szCs w:val="24"/>
              </w:rPr>
            </w:pPr>
            <w:r w:rsidRPr="00BD3FE6">
              <w:rPr>
                <w:rFonts w:ascii="Calibri Light" w:hAnsi="Calibri Light" w:cs="Calibri Light"/>
                <w:sz w:val="24"/>
                <w:szCs w:val="24"/>
                <w:lang w:val="id"/>
              </w:rPr>
              <w:t>Sensor terpasang pada monitor selama lebih dari 24 jam.</w:t>
            </w:r>
          </w:p>
        </w:tc>
        <w:tc>
          <w:tcPr>
            <w:tcW w:w="1441" w:type="dxa"/>
            <w:vAlign w:val="center"/>
          </w:tcPr>
          <w:p w14:paraId="53778051" w14:textId="77777777" w:rsidR="00B40454" w:rsidRPr="00BD3FE6" w:rsidRDefault="00B40454" w:rsidP="00BD3FE6">
            <w:pPr>
              <w:pStyle w:val="TableParagraph"/>
              <w:ind w:left="0"/>
              <w:jc w:val="center"/>
              <w:rPr>
                <w:rFonts w:ascii="Calibri Light" w:hAnsi="Calibri Light" w:cs="Calibri Light"/>
                <w:sz w:val="24"/>
                <w:szCs w:val="24"/>
              </w:rPr>
            </w:pPr>
            <w:r w:rsidRPr="00BD3FE6">
              <w:rPr>
                <w:rFonts w:ascii="Calibri Light" w:hAnsi="Calibri Light" w:cs="Calibri Light"/>
                <w:sz w:val="24"/>
                <w:szCs w:val="24"/>
                <w:lang w:val="id"/>
              </w:rPr>
              <w:t>Rendah</w:t>
            </w:r>
          </w:p>
        </w:tc>
        <w:tc>
          <w:tcPr>
            <w:tcW w:w="2592" w:type="dxa"/>
            <w:vAlign w:val="center"/>
          </w:tcPr>
          <w:p w14:paraId="6F2B5BE9" w14:textId="77777777" w:rsidR="00B40454" w:rsidRPr="00BD3FE6" w:rsidRDefault="00B40454" w:rsidP="00BD3FE6">
            <w:pPr>
              <w:pStyle w:val="TableParagraph"/>
              <w:ind w:left="129"/>
              <w:jc w:val="both"/>
              <w:rPr>
                <w:rFonts w:ascii="Calibri Light" w:hAnsi="Calibri Light" w:cs="Calibri Light"/>
                <w:sz w:val="24"/>
                <w:szCs w:val="24"/>
              </w:rPr>
            </w:pPr>
            <w:r w:rsidRPr="00BD3FE6">
              <w:rPr>
                <w:rFonts w:ascii="Calibri Light" w:hAnsi="Calibri Light" w:cs="Calibri Light"/>
                <w:sz w:val="24"/>
                <w:szCs w:val="24"/>
                <w:lang w:val="id"/>
              </w:rPr>
              <w:t>Ganti sensor.</w:t>
            </w:r>
          </w:p>
        </w:tc>
      </w:tr>
      <w:tr w:rsidR="00B40454" w:rsidRPr="00BD3FE6" w14:paraId="3F7DADDA" w14:textId="77777777" w:rsidTr="00F84A8D">
        <w:trPr>
          <w:trHeight w:val="2901"/>
        </w:trPr>
        <w:tc>
          <w:tcPr>
            <w:tcW w:w="2487" w:type="dxa"/>
            <w:vAlign w:val="center"/>
          </w:tcPr>
          <w:p w14:paraId="4011B55A" w14:textId="5560C974" w:rsidR="00B40454" w:rsidRPr="00BD3FE6" w:rsidRDefault="00B40454" w:rsidP="00BD3FE6">
            <w:pPr>
              <w:pStyle w:val="TableParagraph"/>
              <w:ind w:left="0"/>
              <w:jc w:val="center"/>
              <w:rPr>
                <w:rFonts w:ascii="Calibri Light" w:hAnsi="Calibri Light" w:cs="Calibri Light"/>
                <w:sz w:val="24"/>
                <w:szCs w:val="24"/>
              </w:rPr>
            </w:pPr>
            <w:r w:rsidRPr="00BD3FE6">
              <w:rPr>
                <w:rFonts w:ascii="Calibri Light" w:hAnsi="Calibri Light" w:cs="Calibri Light"/>
                <w:sz w:val="24"/>
                <w:szCs w:val="24"/>
              </w:rPr>
              <w:t>BIS Sensor Error</w:t>
            </w:r>
          </w:p>
        </w:tc>
        <w:tc>
          <w:tcPr>
            <w:tcW w:w="3020" w:type="dxa"/>
            <w:vAlign w:val="center"/>
          </w:tcPr>
          <w:p w14:paraId="02671A89" w14:textId="05B8A625" w:rsidR="00B40454" w:rsidRPr="00BD3FE6" w:rsidRDefault="00EF11CE" w:rsidP="00F84A8D">
            <w:pPr>
              <w:pStyle w:val="TableParagraph"/>
              <w:spacing w:line="271" w:lineRule="auto"/>
              <w:ind w:left="201" w:right="121"/>
              <w:jc w:val="both"/>
              <w:rPr>
                <w:rFonts w:ascii="Calibri Light" w:hAnsi="Calibri Light" w:cs="Calibri Light"/>
                <w:sz w:val="24"/>
                <w:szCs w:val="24"/>
              </w:rPr>
            </w:pPr>
            <w:r w:rsidRPr="00BD3FE6">
              <w:rPr>
                <w:rFonts w:ascii="Calibri Light" w:hAnsi="Calibri Light" w:cs="Calibri Light"/>
                <w:sz w:val="24"/>
                <w:szCs w:val="24"/>
              </w:rPr>
              <w:t>Kerusakan sensor</w:t>
            </w:r>
            <w:r w:rsidR="00F84A8D">
              <w:rPr>
                <w:rFonts w:ascii="Calibri Light" w:hAnsi="Calibri Light" w:cs="Calibri Light"/>
                <w:sz w:val="24"/>
                <w:szCs w:val="24"/>
              </w:rPr>
              <w:t>,</w:t>
            </w:r>
            <w:r w:rsidRPr="00BD3FE6">
              <w:rPr>
                <w:rFonts w:ascii="Calibri Light" w:hAnsi="Calibri Light" w:cs="Calibri Light"/>
                <w:sz w:val="24"/>
                <w:szCs w:val="24"/>
              </w:rPr>
              <w:t xml:space="preserve"> termasuk kelebihan </w:t>
            </w:r>
            <w:r w:rsidR="00F84A8D">
              <w:rPr>
                <w:rFonts w:ascii="Calibri Light" w:hAnsi="Calibri Light" w:cs="Calibri Light"/>
                <w:sz w:val="24"/>
                <w:szCs w:val="24"/>
              </w:rPr>
              <w:t xml:space="preserve">arus, kegagalan elemen pembumian </w:t>
            </w:r>
            <w:r w:rsidRPr="00BD3FE6">
              <w:rPr>
                <w:rFonts w:ascii="Calibri Light" w:hAnsi="Calibri Light" w:cs="Calibri Light"/>
                <w:sz w:val="24"/>
                <w:szCs w:val="24"/>
              </w:rPr>
              <w:t>(positif dan negatif)</w:t>
            </w:r>
          </w:p>
        </w:tc>
        <w:tc>
          <w:tcPr>
            <w:tcW w:w="1441" w:type="dxa"/>
            <w:vAlign w:val="center"/>
          </w:tcPr>
          <w:p w14:paraId="229ECB88" w14:textId="77777777" w:rsidR="00B40454" w:rsidRPr="00BD3FE6" w:rsidRDefault="00B40454" w:rsidP="00BD3FE6">
            <w:pPr>
              <w:pStyle w:val="TableParagraph"/>
              <w:ind w:left="0"/>
              <w:jc w:val="center"/>
              <w:rPr>
                <w:rFonts w:ascii="Calibri Light" w:hAnsi="Calibri Light" w:cs="Calibri Light"/>
                <w:sz w:val="24"/>
                <w:szCs w:val="24"/>
              </w:rPr>
            </w:pPr>
            <w:r w:rsidRPr="00BD3FE6">
              <w:rPr>
                <w:rFonts w:ascii="Calibri Light" w:hAnsi="Calibri Light" w:cs="Calibri Light"/>
                <w:sz w:val="24"/>
                <w:szCs w:val="24"/>
                <w:lang w:val="id"/>
              </w:rPr>
              <w:t>Rendah</w:t>
            </w:r>
          </w:p>
        </w:tc>
        <w:tc>
          <w:tcPr>
            <w:tcW w:w="2592" w:type="dxa"/>
            <w:vAlign w:val="center"/>
          </w:tcPr>
          <w:p w14:paraId="40F2D90D" w14:textId="7E0411BD" w:rsidR="00B40454" w:rsidRPr="00BD3FE6" w:rsidRDefault="00B40454" w:rsidP="00BD3FE6">
            <w:pPr>
              <w:pStyle w:val="TableParagraph"/>
              <w:spacing w:line="271" w:lineRule="auto"/>
              <w:ind w:left="129" w:right="121"/>
              <w:jc w:val="both"/>
              <w:rPr>
                <w:rFonts w:ascii="Calibri Light" w:hAnsi="Calibri Light" w:cs="Calibri Light"/>
                <w:sz w:val="24"/>
                <w:szCs w:val="24"/>
              </w:rPr>
            </w:pPr>
            <w:r w:rsidRPr="00BD3FE6">
              <w:rPr>
                <w:rFonts w:ascii="Calibri Light" w:hAnsi="Calibri Light" w:cs="Calibri Light"/>
                <w:sz w:val="24"/>
                <w:szCs w:val="24"/>
                <w:lang w:val="id"/>
              </w:rPr>
              <w:t xml:space="preserve">Periksa koneksi </w:t>
            </w:r>
            <w:r w:rsidRPr="00BD3FE6">
              <w:rPr>
                <w:rFonts w:ascii="Calibri Light" w:hAnsi="Calibri Light" w:cs="Calibri Light"/>
                <w:spacing w:val="-4"/>
                <w:sz w:val="24"/>
                <w:szCs w:val="24"/>
                <w:lang w:val="id"/>
              </w:rPr>
              <w:t xml:space="preserve">sensor </w:t>
            </w:r>
            <w:r w:rsidRPr="00BD3FE6">
              <w:rPr>
                <w:rFonts w:ascii="Calibri Light" w:hAnsi="Calibri Light" w:cs="Calibri Light"/>
                <w:sz w:val="24"/>
                <w:szCs w:val="24"/>
                <w:lang w:val="id"/>
              </w:rPr>
              <w:t xml:space="preserve"> ata</w:t>
            </w:r>
            <w:r w:rsidR="00F84A8D">
              <w:rPr>
                <w:rFonts w:ascii="Calibri Light" w:hAnsi="Calibri Light" w:cs="Calibri Light"/>
                <w:sz w:val="24"/>
                <w:szCs w:val="24"/>
                <w:lang w:val="id"/>
              </w:rPr>
              <w:t xml:space="preserve">u ganti sensor. </w:t>
            </w:r>
            <w:r w:rsidRPr="00BD3FE6">
              <w:rPr>
                <w:rFonts w:ascii="Calibri Light" w:hAnsi="Calibri Light" w:cs="Calibri Light"/>
                <w:sz w:val="24"/>
                <w:szCs w:val="24"/>
                <w:lang w:val="id"/>
              </w:rPr>
              <w:t xml:space="preserve">Dan  </w:t>
            </w:r>
            <w:r w:rsidRPr="00BD3FE6">
              <w:rPr>
                <w:rFonts w:ascii="Calibri Light" w:hAnsi="Calibri Light" w:cs="Calibri Light"/>
                <w:spacing w:val="-3"/>
                <w:sz w:val="24"/>
                <w:szCs w:val="24"/>
                <w:lang w:val="id"/>
              </w:rPr>
              <w:t>kemudian</w:t>
            </w:r>
            <w:r w:rsidR="00F84A8D">
              <w:rPr>
                <w:rFonts w:ascii="Calibri Light" w:hAnsi="Calibri Light" w:cs="Calibri Light"/>
                <w:spacing w:val="-3"/>
                <w:sz w:val="24"/>
                <w:szCs w:val="24"/>
                <w:lang w:val="id"/>
              </w:rPr>
              <w:t xml:space="preserve"> </w:t>
            </w:r>
            <w:r w:rsidR="00F84A8D">
              <w:rPr>
                <w:rFonts w:ascii="Calibri Light" w:hAnsi="Calibri Light" w:cs="Calibri Light"/>
                <w:sz w:val="24"/>
                <w:szCs w:val="24"/>
                <w:lang w:val="id"/>
              </w:rPr>
              <w:t>l</w:t>
            </w:r>
            <w:r w:rsidRPr="00BD3FE6">
              <w:rPr>
                <w:rFonts w:ascii="Calibri Light" w:hAnsi="Calibri Light" w:cs="Calibri Light"/>
                <w:sz w:val="24"/>
                <w:szCs w:val="24"/>
                <w:lang w:val="id"/>
              </w:rPr>
              <w:t xml:space="preserve">lik  </w:t>
            </w:r>
            <w:r w:rsidR="00F84A8D">
              <w:rPr>
                <w:rFonts w:ascii="Calibri Light" w:hAnsi="Calibri Light" w:cs="Calibri Light"/>
                <w:b/>
                <w:sz w:val="24"/>
                <w:szCs w:val="24"/>
                <w:lang w:val="id"/>
              </w:rPr>
              <w:t xml:space="preserve">Continue </w:t>
            </w:r>
            <w:r w:rsidRPr="00BD3FE6">
              <w:rPr>
                <w:rFonts w:ascii="Calibri Light" w:hAnsi="Calibri Light" w:cs="Calibri Light"/>
                <w:spacing w:val="-6"/>
                <w:sz w:val="24"/>
                <w:szCs w:val="24"/>
                <w:lang w:val="id"/>
              </w:rPr>
              <w:t xml:space="preserve">pada </w:t>
            </w:r>
            <w:r w:rsidRPr="00BD3FE6">
              <w:rPr>
                <w:rFonts w:ascii="Calibri Light" w:hAnsi="Calibri Light" w:cs="Calibri Light"/>
                <w:sz w:val="24"/>
                <w:szCs w:val="24"/>
                <w:lang w:val="id"/>
              </w:rPr>
              <w:t xml:space="preserve">   jendela  </w:t>
            </w:r>
            <w:r w:rsidR="00290A08" w:rsidRPr="00BD3FE6">
              <w:rPr>
                <w:rFonts w:ascii="Calibri Light" w:hAnsi="Calibri Light" w:cs="Calibri Light"/>
                <w:b/>
                <w:sz w:val="24"/>
                <w:szCs w:val="24"/>
              </w:rPr>
              <w:t>BIS Sensor Fault</w:t>
            </w:r>
            <w:r w:rsidRPr="00BD3FE6">
              <w:rPr>
                <w:rFonts w:ascii="Calibri Light" w:hAnsi="Calibri Light" w:cs="Calibri Light"/>
                <w:b/>
                <w:sz w:val="24"/>
                <w:szCs w:val="24"/>
                <w:lang w:val="id"/>
              </w:rPr>
              <w:t xml:space="preserve"> </w:t>
            </w:r>
            <w:r w:rsidRPr="00BD3FE6">
              <w:rPr>
                <w:rFonts w:ascii="Calibri Light" w:hAnsi="Calibri Light" w:cs="Calibri Light"/>
                <w:sz w:val="24"/>
                <w:szCs w:val="24"/>
                <w:lang w:val="id"/>
              </w:rPr>
              <w:t xml:space="preserve"> </w:t>
            </w:r>
            <w:r w:rsidRPr="00BD3FE6">
              <w:rPr>
                <w:rFonts w:ascii="Calibri Light" w:hAnsi="Calibri Light" w:cs="Calibri Light"/>
                <w:spacing w:val="-4"/>
                <w:sz w:val="24"/>
                <w:szCs w:val="24"/>
                <w:lang w:val="id"/>
              </w:rPr>
              <w:t xml:space="preserve">yang </w:t>
            </w:r>
            <w:r w:rsidRPr="00BD3FE6">
              <w:rPr>
                <w:rFonts w:ascii="Calibri Light" w:hAnsi="Calibri Light" w:cs="Calibri Light"/>
                <w:sz w:val="24"/>
                <w:szCs w:val="24"/>
                <w:lang w:val="id"/>
              </w:rPr>
              <w:t xml:space="preserve"> </w:t>
            </w:r>
            <w:r w:rsidR="00F84A8D">
              <w:rPr>
                <w:rFonts w:ascii="Calibri Light" w:hAnsi="Calibri Light" w:cs="Calibri Light"/>
                <w:sz w:val="24"/>
                <w:szCs w:val="24"/>
                <w:lang w:val="id"/>
              </w:rPr>
              <w:t>muncul di l</w:t>
            </w:r>
            <w:r w:rsidRPr="00BD3FE6">
              <w:rPr>
                <w:rFonts w:ascii="Calibri Light" w:hAnsi="Calibri Light" w:cs="Calibri Light"/>
                <w:sz w:val="24"/>
                <w:szCs w:val="24"/>
                <w:lang w:val="id"/>
              </w:rPr>
              <w:t>aya</w:t>
            </w:r>
            <w:r w:rsidR="00290A08" w:rsidRPr="00BD3FE6">
              <w:rPr>
                <w:rFonts w:ascii="Calibri Light" w:hAnsi="Calibri Light" w:cs="Calibri Light"/>
                <w:sz w:val="24"/>
                <w:szCs w:val="24"/>
              </w:rPr>
              <w:t xml:space="preserve">r </w:t>
            </w:r>
            <w:r w:rsidRPr="00BD3FE6">
              <w:rPr>
                <w:rFonts w:ascii="Calibri Light" w:hAnsi="Calibri Light" w:cs="Calibri Light"/>
                <w:sz w:val="24"/>
                <w:szCs w:val="24"/>
                <w:lang w:val="id"/>
              </w:rPr>
              <w:t xml:space="preserve">atau sambungkan kembali  </w:t>
            </w:r>
            <w:r w:rsidRPr="00BD3FE6">
              <w:rPr>
                <w:rFonts w:ascii="Calibri Light" w:hAnsi="Calibri Light" w:cs="Calibri Light"/>
                <w:spacing w:val="-5"/>
                <w:sz w:val="24"/>
                <w:szCs w:val="24"/>
                <w:lang w:val="id"/>
              </w:rPr>
              <w:t xml:space="preserve"> </w:t>
            </w:r>
            <w:r w:rsidRPr="00BD3FE6">
              <w:rPr>
                <w:rFonts w:ascii="Calibri Light" w:hAnsi="Calibri Light" w:cs="Calibri Light"/>
                <w:sz w:val="24"/>
                <w:szCs w:val="24"/>
                <w:lang w:val="id"/>
              </w:rPr>
              <w:t xml:space="preserve"> modul V-bis.</w:t>
            </w:r>
          </w:p>
        </w:tc>
      </w:tr>
      <w:tr w:rsidR="00B40454" w:rsidRPr="00BD3FE6" w14:paraId="5998F545" w14:textId="77777777" w:rsidTr="00F84A8D">
        <w:trPr>
          <w:trHeight w:val="1701"/>
        </w:trPr>
        <w:tc>
          <w:tcPr>
            <w:tcW w:w="2487" w:type="dxa"/>
            <w:vAlign w:val="center"/>
          </w:tcPr>
          <w:p w14:paraId="406D44AB" w14:textId="68D66F78" w:rsidR="00B40454" w:rsidRPr="00BD3FE6" w:rsidRDefault="00B40454" w:rsidP="00BD3FE6">
            <w:pPr>
              <w:pStyle w:val="TableParagraph"/>
              <w:ind w:left="0"/>
              <w:jc w:val="center"/>
              <w:rPr>
                <w:rFonts w:ascii="Calibri Light" w:hAnsi="Calibri Light" w:cs="Calibri Light"/>
                <w:sz w:val="24"/>
                <w:szCs w:val="24"/>
              </w:rPr>
            </w:pPr>
            <w:r w:rsidRPr="00BD3FE6">
              <w:rPr>
                <w:rFonts w:ascii="Calibri Light" w:hAnsi="Calibri Light" w:cs="Calibri Light"/>
                <w:sz w:val="24"/>
                <w:szCs w:val="24"/>
              </w:rPr>
              <w:t>BIS Sensor Invalid</w:t>
            </w:r>
          </w:p>
        </w:tc>
        <w:tc>
          <w:tcPr>
            <w:tcW w:w="3020" w:type="dxa"/>
            <w:vAlign w:val="center"/>
          </w:tcPr>
          <w:p w14:paraId="3AF01DC7" w14:textId="337D96F9" w:rsidR="00B40454" w:rsidRPr="00BD3FE6" w:rsidRDefault="00B40454" w:rsidP="009555AA">
            <w:pPr>
              <w:pStyle w:val="TableParagraph"/>
              <w:numPr>
                <w:ilvl w:val="0"/>
                <w:numId w:val="190"/>
              </w:numPr>
              <w:spacing w:line="271" w:lineRule="auto"/>
              <w:ind w:left="350" w:right="122" w:hanging="218"/>
              <w:jc w:val="both"/>
              <w:rPr>
                <w:rFonts w:ascii="Calibri Light" w:hAnsi="Calibri Light" w:cs="Calibri Light"/>
                <w:sz w:val="24"/>
                <w:szCs w:val="24"/>
              </w:rPr>
            </w:pPr>
            <w:r w:rsidRPr="00BD3FE6">
              <w:rPr>
                <w:rFonts w:ascii="Calibri Light" w:hAnsi="Calibri Light" w:cs="Calibri Light"/>
                <w:sz w:val="24"/>
                <w:szCs w:val="24"/>
                <w:lang w:val="id"/>
              </w:rPr>
              <w:t xml:space="preserve">Sensor BIS tidak valid atau tidak </w:t>
            </w:r>
            <w:r w:rsidRPr="00BD3FE6">
              <w:rPr>
                <w:rFonts w:ascii="Calibri Light" w:hAnsi="Calibri Light" w:cs="Calibri Light"/>
                <w:spacing w:val="-5"/>
                <w:sz w:val="24"/>
                <w:szCs w:val="24"/>
                <w:lang w:val="id"/>
              </w:rPr>
              <w:t xml:space="preserve">didukung oleh </w:t>
            </w:r>
            <w:r w:rsidRPr="00BD3FE6">
              <w:rPr>
                <w:rFonts w:ascii="Calibri Light" w:hAnsi="Calibri Light" w:cs="Calibri Light"/>
                <w:sz w:val="24"/>
                <w:szCs w:val="24"/>
                <w:lang w:val="id"/>
              </w:rPr>
              <w:t xml:space="preserve"> perangkat </w:t>
            </w:r>
            <w:r w:rsidR="00290A08" w:rsidRPr="00BD3FE6">
              <w:rPr>
                <w:rFonts w:ascii="Calibri Light" w:hAnsi="Calibri Light" w:cs="Calibri Light"/>
                <w:sz w:val="24"/>
                <w:szCs w:val="24"/>
              </w:rPr>
              <w:t>BIS</w:t>
            </w:r>
            <w:r w:rsidRPr="00BD3FE6">
              <w:rPr>
                <w:rFonts w:ascii="Calibri Light" w:hAnsi="Calibri Light" w:cs="Calibri Light"/>
                <w:sz w:val="24"/>
                <w:szCs w:val="24"/>
                <w:lang w:val="id"/>
              </w:rPr>
              <w:t>x.</w:t>
            </w:r>
          </w:p>
          <w:p w14:paraId="28B323FA" w14:textId="77777777" w:rsidR="00B40454" w:rsidRPr="00BD3FE6" w:rsidRDefault="00B40454" w:rsidP="009555AA">
            <w:pPr>
              <w:pStyle w:val="TableParagraph"/>
              <w:numPr>
                <w:ilvl w:val="0"/>
                <w:numId w:val="190"/>
              </w:numPr>
              <w:tabs>
                <w:tab w:val="left" w:pos="608"/>
              </w:tabs>
              <w:spacing w:line="271" w:lineRule="auto"/>
              <w:ind w:left="350" w:right="122" w:hanging="218"/>
              <w:jc w:val="both"/>
              <w:rPr>
                <w:rFonts w:ascii="Calibri Light" w:hAnsi="Calibri Light" w:cs="Calibri Light"/>
                <w:sz w:val="24"/>
                <w:szCs w:val="24"/>
              </w:rPr>
            </w:pPr>
            <w:r w:rsidRPr="00BD3FE6">
              <w:rPr>
                <w:rFonts w:ascii="Calibri Light" w:hAnsi="Calibri Light" w:cs="Calibri Light"/>
                <w:sz w:val="24"/>
                <w:szCs w:val="24"/>
                <w:lang w:val="id"/>
              </w:rPr>
              <w:t xml:space="preserve">Sensor </w:t>
            </w:r>
            <w:r w:rsidRPr="00BD3FE6">
              <w:rPr>
                <w:rFonts w:ascii="Calibri Light" w:hAnsi="Calibri Light" w:cs="Calibri Light"/>
                <w:spacing w:val="-6"/>
                <w:sz w:val="24"/>
                <w:szCs w:val="24"/>
                <w:lang w:val="id"/>
              </w:rPr>
              <w:t xml:space="preserve">tidak </w:t>
            </w:r>
            <w:r w:rsidRPr="00BD3FE6">
              <w:rPr>
                <w:rFonts w:ascii="Calibri Light" w:hAnsi="Calibri Light" w:cs="Calibri Light"/>
                <w:sz w:val="24"/>
                <w:szCs w:val="24"/>
                <w:lang w:val="id"/>
              </w:rPr>
              <w:t xml:space="preserve"> tersambung dengan benar</w:t>
            </w:r>
          </w:p>
        </w:tc>
        <w:tc>
          <w:tcPr>
            <w:tcW w:w="1441" w:type="dxa"/>
            <w:vAlign w:val="center"/>
          </w:tcPr>
          <w:p w14:paraId="12F216D5" w14:textId="77777777" w:rsidR="00B40454" w:rsidRPr="00BD3FE6" w:rsidRDefault="00B40454" w:rsidP="00BD3FE6">
            <w:pPr>
              <w:pStyle w:val="TableParagraph"/>
              <w:ind w:left="0"/>
              <w:jc w:val="center"/>
              <w:rPr>
                <w:rFonts w:ascii="Calibri Light" w:hAnsi="Calibri Light" w:cs="Calibri Light"/>
                <w:sz w:val="24"/>
                <w:szCs w:val="24"/>
              </w:rPr>
            </w:pPr>
            <w:r w:rsidRPr="00BD3FE6">
              <w:rPr>
                <w:rFonts w:ascii="Calibri Light" w:hAnsi="Calibri Light" w:cs="Calibri Light"/>
                <w:sz w:val="24"/>
                <w:szCs w:val="24"/>
                <w:lang w:val="id"/>
              </w:rPr>
              <w:t>Rendah</w:t>
            </w:r>
          </w:p>
        </w:tc>
        <w:tc>
          <w:tcPr>
            <w:tcW w:w="2592" w:type="dxa"/>
            <w:vAlign w:val="center"/>
          </w:tcPr>
          <w:p w14:paraId="6C62B5F4" w14:textId="6771BABA" w:rsidR="00B40454" w:rsidRPr="00BD3FE6" w:rsidRDefault="00B40454" w:rsidP="009555AA">
            <w:pPr>
              <w:pStyle w:val="TableParagraph"/>
              <w:numPr>
                <w:ilvl w:val="0"/>
                <w:numId w:val="189"/>
              </w:numPr>
              <w:spacing w:line="271" w:lineRule="auto"/>
              <w:ind w:left="453" w:right="126" w:hanging="284"/>
              <w:jc w:val="both"/>
              <w:rPr>
                <w:rFonts w:ascii="Calibri Light" w:hAnsi="Calibri Light" w:cs="Calibri Light"/>
                <w:sz w:val="24"/>
                <w:szCs w:val="24"/>
              </w:rPr>
            </w:pPr>
            <w:r w:rsidRPr="00BD3FE6">
              <w:rPr>
                <w:rFonts w:ascii="Calibri Light" w:hAnsi="Calibri Light" w:cs="Calibri Light"/>
                <w:sz w:val="24"/>
                <w:szCs w:val="24"/>
                <w:lang w:val="id"/>
              </w:rPr>
              <w:t>Ganti</w:t>
            </w:r>
            <w:r w:rsidR="00290A08" w:rsidRPr="00BD3FE6">
              <w:rPr>
                <w:rFonts w:ascii="Calibri Light" w:hAnsi="Calibri Light" w:cs="Calibri Light"/>
                <w:sz w:val="24"/>
                <w:szCs w:val="24"/>
              </w:rPr>
              <w:t xml:space="preserve"> </w:t>
            </w:r>
            <w:r w:rsidRPr="00BD3FE6">
              <w:rPr>
                <w:rFonts w:ascii="Calibri Light" w:hAnsi="Calibri Light" w:cs="Calibri Light"/>
                <w:sz w:val="24"/>
                <w:szCs w:val="24"/>
                <w:lang w:val="id"/>
              </w:rPr>
              <w:t>sensor.</w:t>
            </w:r>
          </w:p>
          <w:p w14:paraId="21EB43E9" w14:textId="77777777" w:rsidR="00B40454" w:rsidRPr="00BD3FE6" w:rsidRDefault="00B40454" w:rsidP="009555AA">
            <w:pPr>
              <w:pStyle w:val="TableParagraph"/>
              <w:numPr>
                <w:ilvl w:val="0"/>
                <w:numId w:val="189"/>
              </w:numPr>
              <w:spacing w:line="271" w:lineRule="auto"/>
              <w:ind w:left="453" w:right="126" w:hanging="284"/>
              <w:jc w:val="both"/>
              <w:rPr>
                <w:rFonts w:ascii="Calibri Light" w:hAnsi="Calibri Light" w:cs="Calibri Light"/>
                <w:sz w:val="24"/>
                <w:szCs w:val="24"/>
              </w:rPr>
            </w:pPr>
            <w:r w:rsidRPr="00BD3FE6">
              <w:rPr>
                <w:rFonts w:ascii="Calibri Light" w:hAnsi="Calibri Light" w:cs="Calibri Light"/>
                <w:sz w:val="24"/>
                <w:szCs w:val="24"/>
                <w:lang w:val="id"/>
              </w:rPr>
              <w:t xml:space="preserve">Sambungkan </w:t>
            </w:r>
            <w:r w:rsidRPr="00BD3FE6">
              <w:rPr>
                <w:rFonts w:ascii="Calibri Light" w:hAnsi="Calibri Light" w:cs="Calibri Light"/>
                <w:sz w:val="24"/>
                <w:szCs w:val="24"/>
                <w:lang w:val="id"/>
              </w:rPr>
              <w:tab/>
              <w:t xml:space="preserve"> </w:t>
            </w:r>
            <w:r w:rsidRPr="00BD3FE6">
              <w:rPr>
                <w:rFonts w:ascii="Calibri Light" w:hAnsi="Calibri Light" w:cs="Calibri Light"/>
                <w:spacing w:val="-6"/>
                <w:sz w:val="24"/>
                <w:szCs w:val="24"/>
                <w:lang w:val="id"/>
              </w:rPr>
              <w:t xml:space="preserve"> </w:t>
            </w:r>
            <w:r w:rsidRPr="00BD3FE6">
              <w:rPr>
                <w:rFonts w:ascii="Calibri Light" w:hAnsi="Calibri Light" w:cs="Calibri Light"/>
                <w:sz w:val="24"/>
                <w:szCs w:val="24"/>
                <w:lang w:val="id"/>
              </w:rPr>
              <w:t xml:space="preserve"> sensor dengan benar.</w:t>
            </w:r>
          </w:p>
        </w:tc>
      </w:tr>
      <w:tr w:rsidR="00B40454" w:rsidRPr="00BD3FE6" w14:paraId="254C28C8" w14:textId="77777777" w:rsidTr="00F84A8D">
        <w:trPr>
          <w:trHeight w:val="2589"/>
        </w:trPr>
        <w:tc>
          <w:tcPr>
            <w:tcW w:w="2487" w:type="dxa"/>
            <w:vAlign w:val="center"/>
          </w:tcPr>
          <w:p w14:paraId="797594E4" w14:textId="1852753B" w:rsidR="00B40454" w:rsidRPr="00BD3FE6" w:rsidRDefault="00B40454" w:rsidP="00BD3FE6">
            <w:pPr>
              <w:pStyle w:val="TableParagraph"/>
              <w:ind w:left="0"/>
              <w:jc w:val="center"/>
              <w:rPr>
                <w:rFonts w:ascii="Calibri Light" w:hAnsi="Calibri Light" w:cs="Calibri Light"/>
                <w:sz w:val="24"/>
                <w:szCs w:val="24"/>
              </w:rPr>
            </w:pPr>
            <w:r w:rsidRPr="00BD3FE6">
              <w:rPr>
                <w:rFonts w:ascii="Calibri Light" w:hAnsi="Calibri Light" w:cs="Calibri Light"/>
                <w:sz w:val="24"/>
                <w:szCs w:val="24"/>
              </w:rPr>
              <w:t>BIS Sensor Expired</w:t>
            </w:r>
          </w:p>
        </w:tc>
        <w:tc>
          <w:tcPr>
            <w:tcW w:w="3020" w:type="dxa"/>
            <w:vAlign w:val="center"/>
          </w:tcPr>
          <w:p w14:paraId="650A2BFB" w14:textId="77777777" w:rsidR="00B40454" w:rsidRPr="00BD3FE6" w:rsidRDefault="00B40454" w:rsidP="00BD3FE6">
            <w:pPr>
              <w:pStyle w:val="TableParagraph"/>
              <w:ind w:left="201"/>
              <w:jc w:val="both"/>
              <w:rPr>
                <w:rFonts w:ascii="Calibri Light" w:hAnsi="Calibri Light" w:cs="Calibri Light"/>
                <w:sz w:val="24"/>
                <w:szCs w:val="24"/>
              </w:rPr>
            </w:pPr>
            <w:r w:rsidRPr="00BD3FE6">
              <w:rPr>
                <w:rFonts w:ascii="Calibri Light" w:hAnsi="Calibri Light" w:cs="Calibri Light"/>
                <w:sz w:val="24"/>
                <w:szCs w:val="24"/>
                <w:lang w:val="id"/>
              </w:rPr>
              <w:t>Sensor kedaluwarsa.</w:t>
            </w:r>
          </w:p>
        </w:tc>
        <w:tc>
          <w:tcPr>
            <w:tcW w:w="1441" w:type="dxa"/>
            <w:vAlign w:val="center"/>
          </w:tcPr>
          <w:p w14:paraId="2BB60997" w14:textId="77777777" w:rsidR="00B40454" w:rsidRPr="00BD3FE6" w:rsidRDefault="00B40454" w:rsidP="00BD3FE6">
            <w:pPr>
              <w:pStyle w:val="TableParagraph"/>
              <w:ind w:left="0"/>
              <w:jc w:val="center"/>
              <w:rPr>
                <w:rFonts w:ascii="Calibri Light" w:hAnsi="Calibri Light" w:cs="Calibri Light"/>
                <w:sz w:val="24"/>
                <w:szCs w:val="24"/>
              </w:rPr>
            </w:pPr>
            <w:r w:rsidRPr="00BD3FE6">
              <w:rPr>
                <w:rFonts w:ascii="Calibri Light" w:hAnsi="Calibri Light" w:cs="Calibri Light"/>
                <w:sz w:val="24"/>
                <w:szCs w:val="24"/>
                <w:lang w:val="id"/>
              </w:rPr>
              <w:t>Rendah</w:t>
            </w:r>
          </w:p>
        </w:tc>
        <w:tc>
          <w:tcPr>
            <w:tcW w:w="2592" w:type="dxa"/>
            <w:vAlign w:val="center"/>
          </w:tcPr>
          <w:p w14:paraId="019AA8D8" w14:textId="60C3BCF9" w:rsidR="00B40454" w:rsidRPr="00BD3FE6" w:rsidRDefault="00B40454" w:rsidP="00BD3FE6">
            <w:pPr>
              <w:pStyle w:val="TableParagraph"/>
              <w:spacing w:line="271" w:lineRule="auto"/>
              <w:ind w:left="129" w:right="124"/>
              <w:jc w:val="both"/>
              <w:rPr>
                <w:rFonts w:ascii="Calibri Light" w:hAnsi="Calibri Light" w:cs="Calibri Light"/>
                <w:sz w:val="24"/>
                <w:szCs w:val="24"/>
              </w:rPr>
            </w:pPr>
            <w:r w:rsidRPr="00BD3FE6">
              <w:rPr>
                <w:rFonts w:ascii="Calibri Light" w:hAnsi="Calibri Light" w:cs="Calibri Light"/>
                <w:sz w:val="24"/>
                <w:szCs w:val="24"/>
                <w:lang w:val="id"/>
              </w:rPr>
              <w:t>Sensor</w:t>
            </w:r>
            <w:r w:rsidR="00290A08" w:rsidRPr="00BD3FE6">
              <w:rPr>
                <w:rFonts w:ascii="Calibri Light" w:hAnsi="Calibri Light" w:cs="Calibri Light"/>
                <w:sz w:val="24"/>
                <w:szCs w:val="24"/>
              </w:rPr>
              <w:t xml:space="preserve"> </w:t>
            </w:r>
            <w:r w:rsidRPr="00BD3FE6">
              <w:rPr>
                <w:rFonts w:ascii="Calibri Light" w:hAnsi="Calibri Light" w:cs="Calibri Light"/>
                <w:spacing w:val="-7"/>
                <w:sz w:val="24"/>
                <w:szCs w:val="24"/>
                <w:lang w:val="id"/>
              </w:rPr>
              <w:t>dapat</w:t>
            </w:r>
            <w:r w:rsidR="00290A08" w:rsidRPr="00BD3FE6">
              <w:rPr>
                <w:rFonts w:ascii="Calibri Light" w:hAnsi="Calibri Light" w:cs="Calibri Light"/>
                <w:spacing w:val="-7"/>
                <w:sz w:val="24"/>
                <w:szCs w:val="24"/>
              </w:rPr>
              <w:t xml:space="preserve"> </w:t>
            </w:r>
            <w:r w:rsidRPr="00BD3FE6">
              <w:rPr>
                <w:rFonts w:ascii="Calibri Light" w:hAnsi="Calibri Light" w:cs="Calibri Light"/>
                <w:sz w:val="24"/>
                <w:szCs w:val="24"/>
                <w:lang w:val="id"/>
              </w:rPr>
              <w:t>digunakan</w:t>
            </w:r>
            <w:r w:rsidR="00290A08" w:rsidRPr="00BD3FE6">
              <w:rPr>
                <w:rFonts w:ascii="Calibri Light" w:hAnsi="Calibri Light" w:cs="Calibri Light"/>
                <w:sz w:val="24"/>
                <w:szCs w:val="24"/>
              </w:rPr>
              <w:t xml:space="preserve"> </w:t>
            </w:r>
            <w:r w:rsidRPr="00BD3FE6">
              <w:rPr>
                <w:rFonts w:ascii="Calibri Light" w:hAnsi="Calibri Light" w:cs="Calibri Light"/>
                <w:spacing w:val="-8"/>
                <w:sz w:val="24"/>
                <w:szCs w:val="24"/>
                <w:lang w:val="id"/>
              </w:rPr>
              <w:t xml:space="preserve">selama </w:t>
            </w:r>
            <w:r w:rsidRPr="00BD3FE6">
              <w:rPr>
                <w:rFonts w:ascii="Calibri Light" w:hAnsi="Calibri Light" w:cs="Calibri Light"/>
                <w:sz w:val="24"/>
                <w:szCs w:val="24"/>
                <w:lang w:val="id"/>
              </w:rPr>
              <w:t xml:space="preserve"> melewati  </w:t>
            </w:r>
            <w:r w:rsidRPr="00BD3FE6">
              <w:rPr>
                <w:rFonts w:ascii="Calibri Light" w:hAnsi="Calibri Light" w:cs="Calibri Light"/>
                <w:spacing w:val="-3"/>
                <w:sz w:val="24"/>
                <w:szCs w:val="24"/>
                <w:lang w:val="id"/>
              </w:rPr>
              <w:t>pemeriksaan impedansi</w:t>
            </w:r>
            <w:r w:rsidRPr="00BD3FE6">
              <w:rPr>
                <w:rFonts w:ascii="Calibri Light" w:hAnsi="Calibri Light" w:cs="Calibri Light"/>
                <w:sz w:val="24"/>
                <w:szCs w:val="24"/>
                <w:lang w:val="id"/>
              </w:rPr>
              <w:t>,</w:t>
            </w:r>
            <w:r w:rsidR="00F84A8D">
              <w:rPr>
                <w:rFonts w:ascii="Calibri Light" w:hAnsi="Calibri Light" w:cs="Calibri Light"/>
                <w:sz w:val="24"/>
                <w:szCs w:val="24"/>
                <w:lang w:val="id"/>
              </w:rPr>
              <w:t xml:space="preserve"> </w:t>
            </w:r>
            <w:r w:rsidR="00F84A8D">
              <w:rPr>
                <w:rFonts w:ascii="Calibri Light" w:hAnsi="Calibri Light" w:cs="Calibri Light"/>
                <w:spacing w:val="-4"/>
                <w:sz w:val="24"/>
                <w:szCs w:val="24"/>
                <w:lang w:val="id"/>
              </w:rPr>
              <w:t>yang</w:t>
            </w:r>
            <w:r w:rsidRPr="00BD3FE6">
              <w:rPr>
                <w:rFonts w:ascii="Calibri Light" w:hAnsi="Calibri Light" w:cs="Calibri Light"/>
                <w:spacing w:val="-4"/>
                <w:sz w:val="24"/>
                <w:szCs w:val="24"/>
                <w:lang w:val="id"/>
              </w:rPr>
              <w:t xml:space="preserve"> </w:t>
            </w:r>
            <w:r w:rsidRPr="00BD3FE6">
              <w:rPr>
                <w:rFonts w:ascii="Calibri Light" w:hAnsi="Calibri Light" w:cs="Calibri Light"/>
                <w:sz w:val="24"/>
                <w:szCs w:val="24"/>
                <w:lang w:val="id"/>
              </w:rPr>
              <w:t xml:space="preserve"> bagaimanapun, dapat  </w:t>
            </w:r>
            <w:r w:rsidRPr="00BD3FE6">
              <w:rPr>
                <w:rFonts w:ascii="Calibri Light" w:hAnsi="Calibri Light" w:cs="Calibri Light"/>
                <w:spacing w:val="-3"/>
                <w:sz w:val="24"/>
                <w:szCs w:val="24"/>
                <w:lang w:val="id"/>
              </w:rPr>
              <w:t xml:space="preserve">mempengaruhi </w:t>
            </w:r>
            <w:r w:rsidRPr="00BD3FE6">
              <w:rPr>
                <w:rFonts w:ascii="Calibri Light" w:hAnsi="Calibri Light" w:cs="Calibri Light"/>
                <w:sz w:val="24"/>
                <w:szCs w:val="24"/>
                <w:lang w:val="id"/>
              </w:rPr>
              <w:t xml:space="preserve">   </w:t>
            </w:r>
            <w:r w:rsidRPr="00BD3FE6">
              <w:rPr>
                <w:rFonts w:ascii="Calibri Light" w:hAnsi="Calibri Light" w:cs="Calibri Light"/>
                <w:spacing w:val="-3"/>
                <w:sz w:val="24"/>
                <w:szCs w:val="24"/>
                <w:lang w:val="id"/>
              </w:rPr>
              <w:t>pengukuran.</w:t>
            </w:r>
            <w:r w:rsidRPr="00BD3FE6">
              <w:rPr>
                <w:rFonts w:ascii="Calibri Light" w:hAnsi="Calibri Light" w:cs="Calibri Light"/>
                <w:sz w:val="24"/>
                <w:szCs w:val="24"/>
                <w:lang w:val="id"/>
              </w:rPr>
              <w:t xml:space="preserve"> Ganti sensor  </w:t>
            </w:r>
            <w:r w:rsidRPr="00BD3FE6">
              <w:rPr>
                <w:rFonts w:ascii="Calibri Light" w:hAnsi="Calibri Light" w:cs="Calibri Light"/>
                <w:spacing w:val="-6"/>
                <w:sz w:val="24"/>
                <w:szCs w:val="24"/>
                <w:lang w:val="id"/>
              </w:rPr>
              <w:t xml:space="preserve">jika </w:t>
            </w:r>
            <w:r w:rsidRPr="00BD3FE6">
              <w:rPr>
                <w:rFonts w:ascii="Calibri Light" w:hAnsi="Calibri Light" w:cs="Calibri Light"/>
                <w:sz w:val="24"/>
                <w:szCs w:val="24"/>
                <w:lang w:val="id"/>
              </w:rPr>
              <w:t xml:space="preserve"> perlu.</w:t>
            </w:r>
          </w:p>
        </w:tc>
      </w:tr>
    </w:tbl>
    <w:p w14:paraId="75C550FA" w14:textId="77777777" w:rsidR="00D70F28" w:rsidRPr="00FD47AC" w:rsidRDefault="00D70F28">
      <w:pPr>
        <w:spacing w:line="271" w:lineRule="auto"/>
        <w:jc w:val="both"/>
        <w:rPr>
          <w:rFonts w:ascii="Calibri Light" w:hAnsi="Calibri Light" w:cs="Calibri Light"/>
          <w:sz w:val="24"/>
        </w:rPr>
        <w:sectPr w:rsidR="00D70F28" w:rsidRPr="00FD47AC">
          <w:pgSz w:w="11910" w:h="16850"/>
          <w:pgMar w:top="1180" w:right="520" w:bottom="960" w:left="620" w:header="910" w:footer="775" w:gutter="0"/>
          <w:cols w:space="720"/>
        </w:sectPr>
      </w:pPr>
    </w:p>
    <w:p w14:paraId="2DC087BC" w14:textId="77777777" w:rsidR="00D70F28" w:rsidRPr="00FD47AC" w:rsidRDefault="00D70F28">
      <w:pPr>
        <w:pStyle w:val="BodyText"/>
        <w:spacing w:before="5"/>
        <w:rPr>
          <w:rFonts w:ascii="Calibri Light" w:hAnsi="Calibri Light" w:cs="Calibri Light"/>
          <w:sz w:val="20"/>
        </w:rPr>
      </w:pPr>
    </w:p>
    <w:tbl>
      <w:tblPr>
        <w:tblW w:w="0" w:type="auto"/>
        <w:tblInd w:w="5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87"/>
        <w:gridCol w:w="3020"/>
        <w:gridCol w:w="1697"/>
        <w:gridCol w:w="2336"/>
      </w:tblGrid>
      <w:tr w:rsidR="00D70F28" w:rsidRPr="00FD47AC" w14:paraId="21921C3A" w14:textId="77777777" w:rsidTr="00D0794D">
        <w:trPr>
          <w:trHeight w:val="453"/>
        </w:trPr>
        <w:tc>
          <w:tcPr>
            <w:tcW w:w="2487" w:type="dxa"/>
            <w:vAlign w:val="center"/>
          </w:tcPr>
          <w:p w14:paraId="4E2411BC" w14:textId="77777777" w:rsidR="00D70F28" w:rsidRPr="00FD47AC" w:rsidRDefault="005A5385" w:rsidP="00D0794D">
            <w:pPr>
              <w:pStyle w:val="TableParagraph"/>
              <w:spacing w:before="66"/>
              <w:ind w:left="105"/>
              <w:jc w:val="center"/>
              <w:rPr>
                <w:rFonts w:ascii="Calibri Light" w:hAnsi="Calibri Light" w:cs="Calibri Light"/>
                <w:b/>
                <w:sz w:val="24"/>
              </w:rPr>
            </w:pPr>
            <w:r w:rsidRPr="00FD47AC">
              <w:rPr>
                <w:rFonts w:ascii="Calibri Light" w:hAnsi="Calibri Light" w:cs="Calibri Light"/>
                <w:b/>
                <w:sz w:val="24"/>
                <w:lang w:val="id"/>
              </w:rPr>
              <w:t>Pesan</w:t>
            </w:r>
          </w:p>
        </w:tc>
        <w:tc>
          <w:tcPr>
            <w:tcW w:w="3020" w:type="dxa"/>
            <w:vAlign w:val="center"/>
          </w:tcPr>
          <w:p w14:paraId="58C93C5A" w14:textId="44F2CBB0" w:rsidR="00D70F28" w:rsidRPr="00FD47AC" w:rsidRDefault="00432334" w:rsidP="00D0794D">
            <w:pPr>
              <w:pStyle w:val="TableParagraph"/>
              <w:spacing w:before="66"/>
              <w:ind w:left="108"/>
              <w:jc w:val="center"/>
              <w:rPr>
                <w:rFonts w:ascii="Calibri Light" w:hAnsi="Calibri Light" w:cs="Calibri Light"/>
                <w:b/>
                <w:sz w:val="24"/>
              </w:rPr>
            </w:pPr>
            <w:r>
              <w:rPr>
                <w:rFonts w:ascii="Calibri Light" w:hAnsi="Calibri Light" w:cs="Calibri Light"/>
                <w:b/>
                <w:sz w:val="24"/>
                <w:lang w:val="id"/>
              </w:rPr>
              <w:t>Penyebab</w:t>
            </w:r>
          </w:p>
        </w:tc>
        <w:tc>
          <w:tcPr>
            <w:tcW w:w="1697" w:type="dxa"/>
            <w:vAlign w:val="center"/>
          </w:tcPr>
          <w:p w14:paraId="3B1D277B" w14:textId="77777777" w:rsidR="00D70F28" w:rsidRPr="00FD47AC" w:rsidRDefault="005A5385" w:rsidP="00B13DD9">
            <w:pPr>
              <w:pStyle w:val="TableParagraph"/>
              <w:spacing w:before="66"/>
              <w:ind w:left="0"/>
              <w:jc w:val="center"/>
              <w:rPr>
                <w:rFonts w:ascii="Calibri Light" w:hAnsi="Calibri Light" w:cs="Calibri Light"/>
                <w:b/>
                <w:sz w:val="24"/>
              </w:rPr>
            </w:pPr>
            <w:r w:rsidRPr="00FD47AC">
              <w:rPr>
                <w:rFonts w:ascii="Calibri Light" w:hAnsi="Calibri Light" w:cs="Calibri Light"/>
                <w:b/>
                <w:sz w:val="24"/>
                <w:lang w:val="id"/>
              </w:rPr>
              <w:t>Tingkat alarm</w:t>
            </w:r>
          </w:p>
        </w:tc>
        <w:tc>
          <w:tcPr>
            <w:tcW w:w="2336" w:type="dxa"/>
            <w:vAlign w:val="center"/>
          </w:tcPr>
          <w:p w14:paraId="68806AE7" w14:textId="77777777" w:rsidR="00D70F28" w:rsidRPr="00FD47AC" w:rsidRDefault="005A5385" w:rsidP="00B13DD9">
            <w:pPr>
              <w:pStyle w:val="TableParagraph"/>
              <w:spacing w:before="66"/>
              <w:ind w:left="0"/>
              <w:jc w:val="center"/>
              <w:rPr>
                <w:rFonts w:ascii="Calibri Light" w:hAnsi="Calibri Light" w:cs="Calibri Light"/>
                <w:b/>
                <w:sz w:val="24"/>
              </w:rPr>
            </w:pPr>
            <w:r w:rsidRPr="00FD47AC">
              <w:rPr>
                <w:rFonts w:ascii="Calibri Light" w:hAnsi="Calibri Light" w:cs="Calibri Light"/>
                <w:b/>
                <w:sz w:val="24"/>
                <w:lang w:val="id"/>
              </w:rPr>
              <w:t>Tindakan yang diambil</w:t>
            </w:r>
          </w:p>
        </w:tc>
      </w:tr>
      <w:tr w:rsidR="00290A08" w:rsidRPr="00FD47AC" w14:paraId="05A01F3C" w14:textId="77777777" w:rsidTr="00290A08">
        <w:trPr>
          <w:trHeight w:val="1190"/>
        </w:trPr>
        <w:tc>
          <w:tcPr>
            <w:tcW w:w="2487" w:type="dxa"/>
          </w:tcPr>
          <w:p w14:paraId="6C959500" w14:textId="77777777" w:rsidR="00290A08" w:rsidRPr="00FD47AC" w:rsidRDefault="00290A08" w:rsidP="00290A08">
            <w:pPr>
              <w:pStyle w:val="TableParagraph"/>
              <w:spacing w:before="9"/>
              <w:ind w:left="0"/>
              <w:jc w:val="center"/>
              <w:rPr>
                <w:rFonts w:ascii="Calibri Light" w:hAnsi="Calibri Light" w:cs="Calibri Light"/>
              </w:rPr>
            </w:pPr>
          </w:p>
          <w:p w14:paraId="3F1A25E6" w14:textId="418220C1" w:rsidR="00290A08" w:rsidRPr="00FD47AC" w:rsidRDefault="00290A08" w:rsidP="00290A08">
            <w:pPr>
              <w:pStyle w:val="TableParagraph"/>
              <w:spacing w:before="1" w:line="271" w:lineRule="auto"/>
              <w:ind w:left="105"/>
              <w:jc w:val="center"/>
              <w:rPr>
                <w:rFonts w:ascii="Calibri Light" w:hAnsi="Calibri Light" w:cs="Calibri Light"/>
                <w:sz w:val="24"/>
              </w:rPr>
            </w:pPr>
            <w:r w:rsidRPr="00FD47AC">
              <w:rPr>
                <w:rFonts w:ascii="Calibri Light" w:hAnsi="Calibri Light" w:cs="Calibri Light"/>
                <w:sz w:val="24"/>
              </w:rPr>
              <w:t>BIS No More Uses For This Sensor</w:t>
            </w:r>
          </w:p>
        </w:tc>
        <w:tc>
          <w:tcPr>
            <w:tcW w:w="3020" w:type="dxa"/>
          </w:tcPr>
          <w:p w14:paraId="692CC9BC" w14:textId="77777777" w:rsidR="00290A08" w:rsidRPr="00FD47AC" w:rsidRDefault="00290A08" w:rsidP="00290A08">
            <w:pPr>
              <w:pStyle w:val="TableParagraph"/>
              <w:spacing w:before="119" w:line="271" w:lineRule="auto"/>
              <w:ind w:left="132" w:right="121"/>
              <w:jc w:val="both"/>
              <w:rPr>
                <w:rFonts w:ascii="Calibri Light" w:hAnsi="Calibri Light" w:cs="Calibri Light"/>
                <w:sz w:val="24"/>
              </w:rPr>
            </w:pPr>
            <w:r w:rsidRPr="00FD47AC">
              <w:rPr>
                <w:rFonts w:ascii="Calibri Light" w:hAnsi="Calibri Light" w:cs="Calibri Light"/>
                <w:sz w:val="24"/>
                <w:lang w:val="id"/>
              </w:rPr>
              <w:t xml:space="preserve">Sensor telah digunakan berkali-kali </w:t>
            </w:r>
            <w:r w:rsidRPr="00FD47AC">
              <w:rPr>
                <w:rFonts w:ascii="Calibri Light" w:hAnsi="Calibri Light" w:cs="Calibri Light"/>
                <w:spacing w:val="-4"/>
                <w:sz w:val="24"/>
                <w:lang w:val="id"/>
              </w:rPr>
              <w:t xml:space="preserve"> </w:t>
            </w:r>
            <w:r w:rsidRPr="00FD47AC">
              <w:rPr>
                <w:rFonts w:ascii="Calibri Light" w:hAnsi="Calibri Light" w:cs="Calibri Light"/>
                <w:lang w:val="id"/>
              </w:rPr>
              <w:t xml:space="preserve"> </w:t>
            </w:r>
            <w:r w:rsidRPr="00FD47AC">
              <w:rPr>
                <w:rFonts w:ascii="Calibri Light" w:hAnsi="Calibri Light" w:cs="Calibri Light"/>
                <w:sz w:val="24"/>
                <w:lang w:val="id"/>
              </w:rPr>
              <w:t xml:space="preserve">dan </w:t>
            </w:r>
            <w:r w:rsidRPr="00FD47AC">
              <w:rPr>
                <w:rFonts w:ascii="Calibri Light" w:hAnsi="Calibri Light" w:cs="Calibri Light"/>
                <w:lang w:val="id"/>
              </w:rPr>
              <w:t xml:space="preserve"> </w:t>
            </w:r>
            <w:r w:rsidRPr="00FD47AC">
              <w:rPr>
                <w:rFonts w:ascii="Calibri Light" w:hAnsi="Calibri Light" w:cs="Calibri Light"/>
                <w:spacing w:val="-3"/>
                <w:sz w:val="24"/>
                <w:lang w:val="id"/>
              </w:rPr>
              <w:t xml:space="preserve">tidak </w:t>
            </w:r>
            <w:r w:rsidRPr="00FD47AC">
              <w:rPr>
                <w:rFonts w:ascii="Calibri Light" w:hAnsi="Calibri Light" w:cs="Calibri Light"/>
                <w:lang w:val="id"/>
              </w:rPr>
              <w:t xml:space="preserve">dapat </w:t>
            </w:r>
            <w:r w:rsidRPr="00FD47AC">
              <w:rPr>
                <w:rFonts w:ascii="Calibri Light" w:hAnsi="Calibri Light" w:cs="Calibri Light"/>
                <w:sz w:val="24"/>
                <w:lang w:val="id"/>
              </w:rPr>
              <w:t>digunakan lagi.</w:t>
            </w:r>
          </w:p>
        </w:tc>
        <w:tc>
          <w:tcPr>
            <w:tcW w:w="1697" w:type="dxa"/>
          </w:tcPr>
          <w:p w14:paraId="764421B0" w14:textId="77777777" w:rsidR="00290A08" w:rsidRPr="00FD47AC" w:rsidRDefault="00290A08" w:rsidP="00290A08">
            <w:pPr>
              <w:pStyle w:val="TableParagraph"/>
              <w:spacing w:before="5"/>
              <w:ind w:left="0"/>
              <w:jc w:val="center"/>
              <w:rPr>
                <w:rFonts w:ascii="Calibri Light" w:hAnsi="Calibri Light" w:cs="Calibri Light"/>
                <w:sz w:val="37"/>
              </w:rPr>
            </w:pPr>
          </w:p>
          <w:p w14:paraId="2ECD4876" w14:textId="77777777" w:rsidR="00290A08" w:rsidRPr="00FD47AC" w:rsidRDefault="00290A08" w:rsidP="00290A08">
            <w:pPr>
              <w:pStyle w:val="TableParagraph"/>
              <w:ind w:left="129"/>
              <w:jc w:val="center"/>
              <w:rPr>
                <w:rFonts w:ascii="Calibri Light" w:hAnsi="Calibri Light" w:cs="Calibri Light"/>
                <w:sz w:val="24"/>
              </w:rPr>
            </w:pPr>
            <w:r w:rsidRPr="00FD47AC">
              <w:rPr>
                <w:rFonts w:ascii="Calibri Light" w:hAnsi="Calibri Light" w:cs="Calibri Light"/>
                <w:sz w:val="24"/>
                <w:lang w:val="id"/>
              </w:rPr>
              <w:t>Rendah</w:t>
            </w:r>
          </w:p>
        </w:tc>
        <w:tc>
          <w:tcPr>
            <w:tcW w:w="2336" w:type="dxa"/>
          </w:tcPr>
          <w:p w14:paraId="1461A386" w14:textId="77777777" w:rsidR="00290A08" w:rsidRPr="00FD47AC" w:rsidRDefault="00290A08" w:rsidP="00290A08">
            <w:pPr>
              <w:pStyle w:val="TableParagraph"/>
              <w:spacing w:before="5"/>
              <w:ind w:left="0"/>
              <w:rPr>
                <w:rFonts w:ascii="Calibri Light" w:hAnsi="Calibri Light" w:cs="Calibri Light"/>
                <w:sz w:val="37"/>
              </w:rPr>
            </w:pPr>
          </w:p>
          <w:p w14:paraId="00CAF831" w14:textId="77777777" w:rsidR="00290A08" w:rsidRPr="00FD47AC" w:rsidRDefault="00290A08" w:rsidP="00290A08">
            <w:pPr>
              <w:pStyle w:val="TableParagraph"/>
              <w:ind w:left="129"/>
              <w:rPr>
                <w:rFonts w:ascii="Calibri Light" w:hAnsi="Calibri Light" w:cs="Calibri Light"/>
                <w:sz w:val="24"/>
              </w:rPr>
            </w:pPr>
            <w:r w:rsidRPr="00FD47AC">
              <w:rPr>
                <w:rFonts w:ascii="Calibri Light" w:hAnsi="Calibri Light" w:cs="Calibri Light"/>
                <w:sz w:val="24"/>
                <w:lang w:val="id"/>
              </w:rPr>
              <w:t>Ganti sensor.</w:t>
            </w:r>
          </w:p>
        </w:tc>
      </w:tr>
      <w:tr w:rsidR="00290A08" w:rsidRPr="00FD47AC" w14:paraId="495848BE" w14:textId="77777777" w:rsidTr="00DA7FAE">
        <w:trPr>
          <w:trHeight w:val="1192"/>
        </w:trPr>
        <w:tc>
          <w:tcPr>
            <w:tcW w:w="2487" w:type="dxa"/>
          </w:tcPr>
          <w:p w14:paraId="0BAC673B" w14:textId="77777777" w:rsidR="00290A08" w:rsidRPr="00FD47AC" w:rsidRDefault="00290A08" w:rsidP="00290A08">
            <w:pPr>
              <w:pStyle w:val="TableParagraph"/>
              <w:spacing w:before="7"/>
              <w:ind w:left="0"/>
              <w:jc w:val="center"/>
              <w:rPr>
                <w:rFonts w:ascii="Calibri Light" w:hAnsi="Calibri Light" w:cs="Calibri Light"/>
                <w:sz w:val="36"/>
              </w:rPr>
            </w:pPr>
          </w:p>
          <w:p w14:paraId="6CBA6005" w14:textId="70010A4A" w:rsidR="00290A08" w:rsidRPr="00FD47AC" w:rsidRDefault="00290A08" w:rsidP="00290A08">
            <w:pPr>
              <w:pStyle w:val="TableParagraph"/>
              <w:ind w:left="105"/>
              <w:jc w:val="center"/>
              <w:rPr>
                <w:rFonts w:ascii="Calibri Light" w:hAnsi="Calibri Light" w:cs="Calibri Light"/>
                <w:sz w:val="24"/>
              </w:rPr>
            </w:pPr>
            <w:r w:rsidRPr="00FD47AC">
              <w:rPr>
                <w:rFonts w:ascii="Calibri Light" w:hAnsi="Calibri Light" w:cs="Calibri Light"/>
                <w:sz w:val="24"/>
              </w:rPr>
              <w:t>BIS High Impedance</w:t>
            </w:r>
          </w:p>
        </w:tc>
        <w:tc>
          <w:tcPr>
            <w:tcW w:w="3020" w:type="dxa"/>
          </w:tcPr>
          <w:p w14:paraId="4502874B" w14:textId="77777777" w:rsidR="00290A08" w:rsidRPr="00FD47AC" w:rsidRDefault="00290A08" w:rsidP="00290A08">
            <w:pPr>
              <w:pStyle w:val="TableParagraph"/>
              <w:spacing w:before="1"/>
              <w:ind w:left="0"/>
              <w:rPr>
                <w:rFonts w:ascii="Calibri Light" w:hAnsi="Calibri Light" w:cs="Calibri Light"/>
                <w:sz w:val="24"/>
              </w:rPr>
            </w:pPr>
          </w:p>
          <w:p w14:paraId="0D0D1C3F" w14:textId="77777777" w:rsidR="00290A08" w:rsidRPr="00FD47AC" w:rsidRDefault="00290A08" w:rsidP="00290A08">
            <w:pPr>
              <w:pStyle w:val="TableParagraph"/>
              <w:spacing w:line="268" w:lineRule="auto"/>
              <w:ind w:left="132"/>
              <w:rPr>
                <w:rFonts w:ascii="Calibri Light" w:hAnsi="Calibri Light" w:cs="Calibri Light"/>
                <w:sz w:val="24"/>
              </w:rPr>
            </w:pPr>
            <w:r w:rsidRPr="00FD47AC">
              <w:rPr>
                <w:rFonts w:ascii="Calibri Light" w:hAnsi="Calibri Light" w:cs="Calibri Light"/>
                <w:sz w:val="24"/>
                <w:lang w:val="id"/>
              </w:rPr>
              <w:t>Impedansi berada di atas batas</w:t>
            </w:r>
          </w:p>
        </w:tc>
        <w:tc>
          <w:tcPr>
            <w:tcW w:w="1697" w:type="dxa"/>
          </w:tcPr>
          <w:p w14:paraId="4B0141C0" w14:textId="77777777" w:rsidR="00290A08" w:rsidRPr="00FD47AC" w:rsidRDefault="00290A08" w:rsidP="00290A08">
            <w:pPr>
              <w:pStyle w:val="TableParagraph"/>
              <w:spacing w:before="7"/>
              <w:ind w:left="0"/>
              <w:jc w:val="center"/>
              <w:rPr>
                <w:rFonts w:ascii="Calibri Light" w:hAnsi="Calibri Light" w:cs="Calibri Light"/>
                <w:sz w:val="37"/>
              </w:rPr>
            </w:pPr>
          </w:p>
          <w:p w14:paraId="0A444AAE" w14:textId="77777777" w:rsidR="00290A08" w:rsidRPr="00FD47AC" w:rsidRDefault="00290A08" w:rsidP="00290A08">
            <w:pPr>
              <w:pStyle w:val="TableParagraph"/>
              <w:spacing w:before="1"/>
              <w:ind w:left="129"/>
              <w:jc w:val="center"/>
              <w:rPr>
                <w:rFonts w:ascii="Calibri Light" w:hAnsi="Calibri Light" w:cs="Calibri Light"/>
                <w:sz w:val="24"/>
              </w:rPr>
            </w:pPr>
            <w:r w:rsidRPr="00FD47AC">
              <w:rPr>
                <w:rFonts w:ascii="Calibri Light" w:hAnsi="Calibri Light" w:cs="Calibri Light"/>
                <w:sz w:val="24"/>
                <w:lang w:val="id"/>
              </w:rPr>
              <w:t>Rendah</w:t>
            </w:r>
          </w:p>
        </w:tc>
        <w:tc>
          <w:tcPr>
            <w:tcW w:w="2336" w:type="dxa"/>
            <w:vAlign w:val="center"/>
          </w:tcPr>
          <w:p w14:paraId="69825DE0" w14:textId="310A0EFD" w:rsidR="00290A08" w:rsidRPr="00FD47AC" w:rsidRDefault="00290A08" w:rsidP="00DA7FAE">
            <w:pPr>
              <w:pStyle w:val="TableParagraph"/>
              <w:spacing w:before="121"/>
              <w:ind w:left="129"/>
              <w:rPr>
                <w:rFonts w:ascii="Calibri Light" w:hAnsi="Calibri Light" w:cs="Calibri Light"/>
                <w:sz w:val="24"/>
              </w:rPr>
            </w:pPr>
            <w:r w:rsidRPr="00FD47AC">
              <w:rPr>
                <w:rFonts w:ascii="Calibri Light" w:hAnsi="Calibri Light" w:cs="Calibri Light"/>
                <w:sz w:val="24"/>
                <w:lang w:val="id"/>
              </w:rPr>
              <w:t>Periksa</w:t>
            </w:r>
            <w:r w:rsidR="00D0794D" w:rsidRPr="00FD47AC">
              <w:rPr>
                <w:rFonts w:ascii="Calibri Light" w:hAnsi="Calibri Light" w:cs="Calibri Light"/>
                <w:sz w:val="24"/>
              </w:rPr>
              <w:t xml:space="preserve"> </w:t>
            </w:r>
            <w:r w:rsidRPr="00FD47AC">
              <w:rPr>
                <w:rFonts w:ascii="Calibri Light" w:hAnsi="Calibri Light" w:cs="Calibri Light"/>
                <w:sz w:val="24"/>
                <w:lang w:val="id"/>
              </w:rPr>
              <w:t>kontak se</w:t>
            </w:r>
            <w:r w:rsidRPr="00FD47AC">
              <w:rPr>
                <w:rFonts w:ascii="Calibri Light" w:hAnsi="Calibri Light" w:cs="Calibri Light"/>
                <w:sz w:val="24"/>
              </w:rPr>
              <w:t>ns</w:t>
            </w:r>
            <w:r w:rsidR="00904A4E">
              <w:rPr>
                <w:rFonts w:ascii="Calibri Light" w:hAnsi="Calibri Light" w:cs="Calibri Light"/>
                <w:sz w:val="24"/>
                <w:lang w:val="id"/>
              </w:rPr>
              <w:t xml:space="preserve">or ke </w:t>
            </w:r>
            <w:r w:rsidRPr="00FD47AC">
              <w:rPr>
                <w:rFonts w:ascii="Calibri Light" w:hAnsi="Calibri Light" w:cs="Calibri Light"/>
                <w:sz w:val="24"/>
                <w:lang w:val="id"/>
              </w:rPr>
              <w:t>kulit.</w:t>
            </w:r>
          </w:p>
        </w:tc>
      </w:tr>
      <w:tr w:rsidR="00290A08" w:rsidRPr="00FD47AC" w14:paraId="5354BFAF" w14:textId="77777777" w:rsidTr="00DA7FAE">
        <w:trPr>
          <w:trHeight w:val="1190"/>
        </w:trPr>
        <w:tc>
          <w:tcPr>
            <w:tcW w:w="2487" w:type="dxa"/>
          </w:tcPr>
          <w:p w14:paraId="2CCA283A" w14:textId="77777777" w:rsidR="00290A08" w:rsidRPr="00FD47AC" w:rsidRDefault="00290A08" w:rsidP="00290A08">
            <w:pPr>
              <w:pStyle w:val="TableParagraph"/>
              <w:spacing w:before="4"/>
              <w:ind w:left="0"/>
              <w:jc w:val="center"/>
              <w:rPr>
                <w:rFonts w:ascii="Calibri Light" w:hAnsi="Calibri Light" w:cs="Calibri Light"/>
                <w:sz w:val="36"/>
              </w:rPr>
            </w:pPr>
          </w:p>
          <w:p w14:paraId="1A087D1A" w14:textId="6276081E" w:rsidR="00290A08" w:rsidRPr="00FD47AC" w:rsidRDefault="00290A08" w:rsidP="00290A08">
            <w:pPr>
              <w:pStyle w:val="TableParagraph"/>
              <w:spacing w:before="1"/>
              <w:ind w:left="105"/>
              <w:jc w:val="center"/>
              <w:rPr>
                <w:rFonts w:ascii="Calibri Light" w:hAnsi="Calibri Light" w:cs="Calibri Light"/>
                <w:sz w:val="24"/>
              </w:rPr>
            </w:pPr>
            <w:r w:rsidRPr="00FD47AC">
              <w:rPr>
                <w:rFonts w:ascii="Calibri Light" w:hAnsi="Calibri Light" w:cs="Calibri Light"/>
                <w:sz w:val="24"/>
              </w:rPr>
              <w:t>BIS Lead Off</w:t>
            </w:r>
          </w:p>
        </w:tc>
        <w:tc>
          <w:tcPr>
            <w:tcW w:w="3020" w:type="dxa"/>
          </w:tcPr>
          <w:p w14:paraId="52B4103B" w14:textId="77777777" w:rsidR="00290A08" w:rsidRPr="00FD47AC" w:rsidRDefault="00290A08" w:rsidP="00290A08">
            <w:pPr>
              <w:pStyle w:val="TableParagraph"/>
              <w:spacing w:before="10"/>
              <w:ind w:left="0"/>
              <w:rPr>
                <w:rFonts w:ascii="Calibri Light" w:hAnsi="Calibri Light" w:cs="Calibri Light"/>
                <w:sz w:val="23"/>
              </w:rPr>
            </w:pPr>
          </w:p>
          <w:p w14:paraId="60DF93B4" w14:textId="078518A0" w:rsidR="00290A08" w:rsidRPr="00FD47AC" w:rsidRDefault="00290A08" w:rsidP="00290A08">
            <w:pPr>
              <w:pStyle w:val="TableParagraph"/>
              <w:tabs>
                <w:tab w:val="left" w:pos="1341"/>
                <w:tab w:val="left" w:pos="1950"/>
                <w:tab w:val="left" w:pos="2482"/>
              </w:tabs>
              <w:spacing w:line="271" w:lineRule="auto"/>
              <w:ind w:left="132" w:right="122"/>
              <w:rPr>
                <w:rFonts w:ascii="Calibri Light" w:hAnsi="Calibri Light" w:cs="Calibri Light"/>
                <w:sz w:val="24"/>
              </w:rPr>
            </w:pPr>
            <w:r w:rsidRPr="00FD47AC">
              <w:rPr>
                <w:rFonts w:ascii="Calibri Light" w:hAnsi="Calibri Light" w:cs="Calibri Light"/>
                <w:sz w:val="24"/>
              </w:rPr>
              <w:t>Tidak ada kontak antara kulit dan elektrode</w:t>
            </w:r>
          </w:p>
        </w:tc>
        <w:tc>
          <w:tcPr>
            <w:tcW w:w="1697" w:type="dxa"/>
          </w:tcPr>
          <w:p w14:paraId="7C324C49" w14:textId="77777777" w:rsidR="00290A08" w:rsidRPr="00FD47AC" w:rsidRDefault="00290A08" w:rsidP="00290A08">
            <w:pPr>
              <w:pStyle w:val="TableParagraph"/>
              <w:spacing w:before="5"/>
              <w:ind w:left="0"/>
              <w:jc w:val="center"/>
              <w:rPr>
                <w:rFonts w:ascii="Calibri Light" w:hAnsi="Calibri Light" w:cs="Calibri Light"/>
                <w:sz w:val="37"/>
              </w:rPr>
            </w:pPr>
          </w:p>
          <w:p w14:paraId="30A57BF0" w14:textId="77777777" w:rsidR="00290A08" w:rsidRPr="00FD47AC" w:rsidRDefault="00290A08" w:rsidP="00290A08">
            <w:pPr>
              <w:pStyle w:val="TableParagraph"/>
              <w:ind w:left="129"/>
              <w:jc w:val="center"/>
              <w:rPr>
                <w:rFonts w:ascii="Calibri Light" w:hAnsi="Calibri Light" w:cs="Calibri Light"/>
                <w:sz w:val="24"/>
              </w:rPr>
            </w:pPr>
            <w:r w:rsidRPr="00FD47AC">
              <w:rPr>
                <w:rFonts w:ascii="Calibri Light" w:hAnsi="Calibri Light" w:cs="Calibri Light"/>
                <w:sz w:val="24"/>
                <w:lang w:val="id"/>
              </w:rPr>
              <w:t>Rendah</w:t>
            </w:r>
          </w:p>
        </w:tc>
        <w:tc>
          <w:tcPr>
            <w:tcW w:w="2336" w:type="dxa"/>
            <w:vAlign w:val="center"/>
          </w:tcPr>
          <w:p w14:paraId="5E21D77D" w14:textId="470A5F90" w:rsidR="00290A08" w:rsidRPr="00FD47AC" w:rsidRDefault="00D0794D" w:rsidP="00DA7FAE">
            <w:pPr>
              <w:pStyle w:val="TableParagraph"/>
              <w:spacing w:before="36" w:line="271" w:lineRule="auto"/>
              <w:ind w:left="129" w:right="46"/>
              <w:rPr>
                <w:rFonts w:ascii="Calibri Light" w:hAnsi="Calibri Light" w:cs="Calibri Light"/>
                <w:sz w:val="24"/>
              </w:rPr>
            </w:pPr>
            <w:r w:rsidRPr="00FD47AC">
              <w:rPr>
                <w:rFonts w:ascii="Calibri Light" w:hAnsi="Calibri Light" w:cs="Calibri Light"/>
                <w:sz w:val="24"/>
                <w:lang w:val="id"/>
              </w:rPr>
              <w:t>Periksa</w:t>
            </w:r>
            <w:r w:rsidRPr="00FD47AC">
              <w:rPr>
                <w:rFonts w:ascii="Calibri Light" w:hAnsi="Calibri Light" w:cs="Calibri Light"/>
                <w:sz w:val="24"/>
              </w:rPr>
              <w:t xml:space="preserve"> </w:t>
            </w:r>
            <w:r w:rsidRPr="00FD47AC">
              <w:rPr>
                <w:rFonts w:ascii="Calibri Light" w:hAnsi="Calibri Light" w:cs="Calibri Light"/>
                <w:sz w:val="24"/>
                <w:lang w:val="id"/>
              </w:rPr>
              <w:t>kontak se</w:t>
            </w:r>
            <w:r w:rsidRPr="00FD47AC">
              <w:rPr>
                <w:rFonts w:ascii="Calibri Light" w:hAnsi="Calibri Light" w:cs="Calibri Light"/>
                <w:sz w:val="24"/>
              </w:rPr>
              <w:t>ns</w:t>
            </w:r>
            <w:r w:rsidR="00DA7FAE">
              <w:rPr>
                <w:rFonts w:ascii="Calibri Light" w:hAnsi="Calibri Light" w:cs="Calibri Light"/>
                <w:sz w:val="24"/>
                <w:lang w:val="id"/>
              </w:rPr>
              <w:t>or ke k</w:t>
            </w:r>
            <w:r w:rsidRPr="00FD47AC">
              <w:rPr>
                <w:rFonts w:ascii="Calibri Light" w:hAnsi="Calibri Light" w:cs="Calibri Light"/>
                <w:sz w:val="24"/>
                <w:lang w:val="id"/>
              </w:rPr>
              <w:t>ulit.</w:t>
            </w:r>
          </w:p>
        </w:tc>
      </w:tr>
      <w:tr w:rsidR="00290A08" w:rsidRPr="00FD47AC" w14:paraId="7FD1AE03" w14:textId="77777777" w:rsidTr="00DA7FAE">
        <w:trPr>
          <w:trHeight w:val="1190"/>
        </w:trPr>
        <w:tc>
          <w:tcPr>
            <w:tcW w:w="2487" w:type="dxa"/>
          </w:tcPr>
          <w:p w14:paraId="71BADA8F" w14:textId="77777777" w:rsidR="00290A08" w:rsidRPr="00FD47AC" w:rsidRDefault="00290A08" w:rsidP="00290A08">
            <w:pPr>
              <w:pStyle w:val="TableParagraph"/>
              <w:spacing w:before="4"/>
              <w:ind w:left="0"/>
              <w:jc w:val="center"/>
              <w:rPr>
                <w:rFonts w:ascii="Calibri Light" w:hAnsi="Calibri Light" w:cs="Calibri Light"/>
                <w:sz w:val="36"/>
              </w:rPr>
            </w:pPr>
          </w:p>
          <w:p w14:paraId="45DB649A" w14:textId="285F84F4" w:rsidR="00290A08" w:rsidRPr="00FD47AC" w:rsidRDefault="00290A08" w:rsidP="00290A08">
            <w:pPr>
              <w:pStyle w:val="TableParagraph"/>
              <w:spacing w:before="1"/>
              <w:ind w:left="105"/>
              <w:jc w:val="center"/>
              <w:rPr>
                <w:rFonts w:ascii="Calibri Light" w:hAnsi="Calibri Light" w:cs="Calibri Light"/>
                <w:sz w:val="24"/>
              </w:rPr>
            </w:pPr>
            <w:r w:rsidRPr="00FD47AC">
              <w:rPr>
                <w:rFonts w:ascii="Calibri Light" w:hAnsi="Calibri Light" w:cs="Calibri Light"/>
                <w:sz w:val="24"/>
              </w:rPr>
              <w:t>BIS Noise</w:t>
            </w:r>
          </w:p>
        </w:tc>
        <w:tc>
          <w:tcPr>
            <w:tcW w:w="3020" w:type="dxa"/>
          </w:tcPr>
          <w:p w14:paraId="0CAF36B3" w14:textId="77777777" w:rsidR="00290A08" w:rsidRPr="00FD47AC" w:rsidRDefault="00290A08" w:rsidP="00290A08">
            <w:pPr>
              <w:pStyle w:val="TableParagraph"/>
              <w:spacing w:before="10"/>
              <w:ind w:left="0"/>
              <w:rPr>
                <w:rFonts w:ascii="Calibri Light" w:hAnsi="Calibri Light" w:cs="Calibri Light"/>
                <w:sz w:val="23"/>
              </w:rPr>
            </w:pPr>
          </w:p>
          <w:p w14:paraId="38D220D5" w14:textId="5EAF0B4B" w:rsidR="00290A08" w:rsidRPr="00FD47AC" w:rsidRDefault="00290A08" w:rsidP="00290A08">
            <w:pPr>
              <w:pStyle w:val="TableParagraph"/>
              <w:tabs>
                <w:tab w:val="left" w:pos="1267"/>
                <w:tab w:val="left" w:pos="2006"/>
              </w:tabs>
              <w:spacing w:line="271" w:lineRule="auto"/>
              <w:ind w:left="132" w:right="123"/>
              <w:rPr>
                <w:rFonts w:ascii="Calibri Light" w:hAnsi="Calibri Light" w:cs="Calibri Light"/>
                <w:sz w:val="24"/>
              </w:rPr>
            </w:pPr>
            <w:r w:rsidRPr="00FD47AC">
              <w:rPr>
                <w:rFonts w:ascii="Calibri Light" w:hAnsi="Calibri Light" w:cs="Calibri Light"/>
                <w:sz w:val="24"/>
              </w:rPr>
              <w:t>Terdapat gangguan listrik.</w:t>
            </w:r>
          </w:p>
        </w:tc>
        <w:tc>
          <w:tcPr>
            <w:tcW w:w="1697" w:type="dxa"/>
          </w:tcPr>
          <w:p w14:paraId="704260DF" w14:textId="77777777" w:rsidR="00290A08" w:rsidRPr="00FD47AC" w:rsidRDefault="00290A08" w:rsidP="00290A08">
            <w:pPr>
              <w:pStyle w:val="TableParagraph"/>
              <w:spacing w:before="5"/>
              <w:ind w:left="0"/>
              <w:jc w:val="center"/>
              <w:rPr>
                <w:rFonts w:ascii="Calibri Light" w:hAnsi="Calibri Light" w:cs="Calibri Light"/>
                <w:sz w:val="37"/>
              </w:rPr>
            </w:pPr>
          </w:p>
          <w:p w14:paraId="3D8B2E84" w14:textId="77777777" w:rsidR="00290A08" w:rsidRPr="00FD47AC" w:rsidRDefault="00290A08" w:rsidP="00290A08">
            <w:pPr>
              <w:pStyle w:val="TableParagraph"/>
              <w:ind w:left="129"/>
              <w:jc w:val="center"/>
              <w:rPr>
                <w:rFonts w:ascii="Calibri Light" w:hAnsi="Calibri Light" w:cs="Calibri Light"/>
                <w:sz w:val="24"/>
              </w:rPr>
            </w:pPr>
            <w:r w:rsidRPr="00FD47AC">
              <w:rPr>
                <w:rFonts w:ascii="Calibri Light" w:hAnsi="Calibri Light" w:cs="Calibri Light"/>
                <w:sz w:val="24"/>
                <w:lang w:val="id"/>
              </w:rPr>
              <w:t>Rendah</w:t>
            </w:r>
          </w:p>
        </w:tc>
        <w:tc>
          <w:tcPr>
            <w:tcW w:w="2336" w:type="dxa"/>
            <w:vAlign w:val="center"/>
          </w:tcPr>
          <w:p w14:paraId="346AC9EF" w14:textId="0108BBF1" w:rsidR="00290A08" w:rsidRPr="00FD47AC" w:rsidRDefault="00D0794D" w:rsidP="00DA7FAE">
            <w:pPr>
              <w:pStyle w:val="TableParagraph"/>
              <w:spacing w:before="34" w:line="271" w:lineRule="auto"/>
              <w:ind w:left="129" w:right="46"/>
              <w:rPr>
                <w:rFonts w:ascii="Calibri Light" w:hAnsi="Calibri Light" w:cs="Calibri Light"/>
                <w:sz w:val="24"/>
              </w:rPr>
            </w:pPr>
            <w:r w:rsidRPr="00FD47AC">
              <w:rPr>
                <w:rFonts w:ascii="Calibri Light" w:hAnsi="Calibri Light" w:cs="Calibri Light"/>
                <w:sz w:val="24"/>
                <w:lang w:val="id"/>
              </w:rPr>
              <w:t>Periksa</w:t>
            </w:r>
            <w:r w:rsidRPr="00FD47AC">
              <w:rPr>
                <w:rFonts w:ascii="Calibri Light" w:hAnsi="Calibri Light" w:cs="Calibri Light"/>
                <w:sz w:val="24"/>
              </w:rPr>
              <w:t xml:space="preserve"> </w:t>
            </w:r>
            <w:r w:rsidRPr="00FD47AC">
              <w:rPr>
                <w:rFonts w:ascii="Calibri Light" w:hAnsi="Calibri Light" w:cs="Calibri Light"/>
                <w:sz w:val="24"/>
                <w:lang w:val="id"/>
              </w:rPr>
              <w:t>kontak se</w:t>
            </w:r>
            <w:r w:rsidRPr="00FD47AC">
              <w:rPr>
                <w:rFonts w:ascii="Calibri Light" w:hAnsi="Calibri Light" w:cs="Calibri Light"/>
                <w:sz w:val="24"/>
              </w:rPr>
              <w:t>ns</w:t>
            </w:r>
            <w:r w:rsidR="00DA7FAE">
              <w:rPr>
                <w:rFonts w:ascii="Calibri Light" w:hAnsi="Calibri Light" w:cs="Calibri Light"/>
                <w:sz w:val="24"/>
                <w:lang w:val="id"/>
              </w:rPr>
              <w:t xml:space="preserve">or ke </w:t>
            </w:r>
            <w:r w:rsidRPr="00FD47AC">
              <w:rPr>
                <w:rFonts w:ascii="Calibri Light" w:hAnsi="Calibri Light" w:cs="Calibri Light"/>
                <w:sz w:val="24"/>
                <w:lang w:val="id"/>
              </w:rPr>
              <w:t>kulit.</w:t>
            </w:r>
          </w:p>
        </w:tc>
      </w:tr>
      <w:tr w:rsidR="00290A08" w:rsidRPr="00FD47AC" w14:paraId="565062DF" w14:textId="77777777" w:rsidTr="00DA7FAE">
        <w:trPr>
          <w:trHeight w:val="2637"/>
        </w:trPr>
        <w:tc>
          <w:tcPr>
            <w:tcW w:w="2487" w:type="dxa"/>
          </w:tcPr>
          <w:p w14:paraId="0466F030" w14:textId="77777777" w:rsidR="00290A08" w:rsidRPr="00FD47AC" w:rsidRDefault="00290A08" w:rsidP="00290A08">
            <w:pPr>
              <w:pStyle w:val="TableParagraph"/>
              <w:ind w:left="0"/>
              <w:jc w:val="center"/>
              <w:rPr>
                <w:rFonts w:ascii="Calibri Light" w:hAnsi="Calibri Light" w:cs="Calibri Light"/>
                <w:sz w:val="26"/>
              </w:rPr>
            </w:pPr>
          </w:p>
          <w:p w14:paraId="7C191AE7" w14:textId="77777777" w:rsidR="00290A08" w:rsidRPr="00FD47AC" w:rsidRDefault="00290A08" w:rsidP="00290A08">
            <w:pPr>
              <w:pStyle w:val="TableParagraph"/>
              <w:ind w:left="0"/>
              <w:jc w:val="center"/>
              <w:rPr>
                <w:rFonts w:ascii="Calibri Light" w:hAnsi="Calibri Light" w:cs="Calibri Light"/>
                <w:sz w:val="26"/>
              </w:rPr>
            </w:pPr>
          </w:p>
          <w:p w14:paraId="6A2A1C55" w14:textId="77777777" w:rsidR="00290A08" w:rsidRPr="00FD47AC" w:rsidRDefault="00290A08" w:rsidP="00290A08">
            <w:pPr>
              <w:pStyle w:val="TableParagraph"/>
              <w:ind w:left="0"/>
              <w:jc w:val="center"/>
              <w:rPr>
                <w:rFonts w:ascii="Calibri Light" w:hAnsi="Calibri Light" w:cs="Calibri Light"/>
                <w:sz w:val="26"/>
              </w:rPr>
            </w:pPr>
          </w:p>
          <w:p w14:paraId="6C8DD200" w14:textId="77777777" w:rsidR="00290A08" w:rsidRPr="00FD47AC" w:rsidRDefault="00290A08" w:rsidP="00290A08">
            <w:pPr>
              <w:pStyle w:val="TableParagraph"/>
              <w:spacing w:before="5"/>
              <w:ind w:left="0"/>
              <w:jc w:val="center"/>
              <w:rPr>
                <w:rFonts w:ascii="Calibri Light" w:hAnsi="Calibri Light" w:cs="Calibri Light"/>
                <w:sz w:val="21"/>
              </w:rPr>
            </w:pPr>
          </w:p>
          <w:p w14:paraId="063EAD73" w14:textId="17BE4423" w:rsidR="00290A08" w:rsidRPr="00FD47AC" w:rsidRDefault="00290A08" w:rsidP="00290A08">
            <w:pPr>
              <w:pStyle w:val="TableParagraph"/>
              <w:ind w:left="105"/>
              <w:jc w:val="center"/>
              <w:rPr>
                <w:rFonts w:ascii="Calibri Light" w:hAnsi="Calibri Light" w:cs="Calibri Light"/>
                <w:sz w:val="24"/>
              </w:rPr>
            </w:pPr>
            <w:r w:rsidRPr="00FD47AC">
              <w:rPr>
                <w:rFonts w:ascii="Calibri Light" w:hAnsi="Calibri Light" w:cs="Calibri Light"/>
                <w:sz w:val="24"/>
              </w:rPr>
              <w:t>Bad BIS SQI</w:t>
            </w:r>
          </w:p>
        </w:tc>
        <w:tc>
          <w:tcPr>
            <w:tcW w:w="3020" w:type="dxa"/>
          </w:tcPr>
          <w:p w14:paraId="2D90CC74" w14:textId="77777777" w:rsidR="00290A08" w:rsidRPr="00FD47AC" w:rsidRDefault="00290A08" w:rsidP="00290A08">
            <w:pPr>
              <w:pStyle w:val="TableParagraph"/>
              <w:ind w:left="0"/>
              <w:rPr>
                <w:rFonts w:ascii="Calibri Light" w:hAnsi="Calibri Light" w:cs="Calibri Light"/>
                <w:sz w:val="26"/>
              </w:rPr>
            </w:pPr>
          </w:p>
          <w:p w14:paraId="27003B8B" w14:textId="77777777" w:rsidR="00290A08" w:rsidRPr="00FD47AC" w:rsidRDefault="00290A08" w:rsidP="00290A08">
            <w:pPr>
              <w:pStyle w:val="TableParagraph"/>
              <w:ind w:left="0"/>
              <w:rPr>
                <w:rFonts w:ascii="Calibri Light" w:hAnsi="Calibri Light" w:cs="Calibri Light"/>
                <w:sz w:val="26"/>
              </w:rPr>
            </w:pPr>
          </w:p>
          <w:p w14:paraId="4EF8FCEE" w14:textId="77777777" w:rsidR="00290A08" w:rsidRPr="00FD47AC" w:rsidRDefault="00290A08" w:rsidP="00290A08">
            <w:pPr>
              <w:pStyle w:val="TableParagraph"/>
              <w:ind w:left="0"/>
              <w:rPr>
                <w:rFonts w:ascii="Calibri Light" w:hAnsi="Calibri Light" w:cs="Calibri Light"/>
                <w:sz w:val="26"/>
              </w:rPr>
            </w:pPr>
          </w:p>
          <w:p w14:paraId="410C05D9" w14:textId="77777777" w:rsidR="00290A08" w:rsidRPr="00FD47AC" w:rsidRDefault="00290A08" w:rsidP="00290A08">
            <w:pPr>
              <w:pStyle w:val="TableParagraph"/>
              <w:spacing w:before="5"/>
              <w:ind w:left="0"/>
              <w:rPr>
                <w:rFonts w:ascii="Calibri Light" w:hAnsi="Calibri Light" w:cs="Calibri Light"/>
              </w:rPr>
            </w:pPr>
          </w:p>
          <w:p w14:paraId="05492DA7" w14:textId="77777777" w:rsidR="00290A08" w:rsidRPr="00FD47AC" w:rsidRDefault="00290A08" w:rsidP="00290A08">
            <w:pPr>
              <w:pStyle w:val="TableParagraph"/>
              <w:spacing w:before="1"/>
              <w:ind w:left="132"/>
              <w:rPr>
                <w:rFonts w:ascii="Calibri Light" w:hAnsi="Calibri Light" w:cs="Calibri Light"/>
                <w:sz w:val="24"/>
              </w:rPr>
            </w:pPr>
            <w:r w:rsidRPr="00FD47AC">
              <w:rPr>
                <w:rFonts w:ascii="Calibri Light" w:hAnsi="Calibri Light" w:cs="Calibri Light"/>
                <w:sz w:val="24"/>
                <w:lang w:val="id"/>
              </w:rPr>
              <w:t>SQI &lt; 15</w:t>
            </w:r>
          </w:p>
        </w:tc>
        <w:tc>
          <w:tcPr>
            <w:tcW w:w="1697" w:type="dxa"/>
          </w:tcPr>
          <w:p w14:paraId="63690EA5" w14:textId="77777777" w:rsidR="00290A08" w:rsidRPr="00FD47AC" w:rsidRDefault="00290A08" w:rsidP="00290A08">
            <w:pPr>
              <w:pStyle w:val="TableParagraph"/>
              <w:ind w:left="0"/>
              <w:jc w:val="center"/>
              <w:rPr>
                <w:rFonts w:ascii="Calibri Light" w:hAnsi="Calibri Light" w:cs="Calibri Light"/>
                <w:sz w:val="26"/>
              </w:rPr>
            </w:pPr>
          </w:p>
          <w:p w14:paraId="5063CBDF" w14:textId="77777777" w:rsidR="00290A08" w:rsidRPr="00FD47AC" w:rsidRDefault="00290A08" w:rsidP="00290A08">
            <w:pPr>
              <w:pStyle w:val="TableParagraph"/>
              <w:ind w:left="0"/>
              <w:jc w:val="center"/>
              <w:rPr>
                <w:rFonts w:ascii="Calibri Light" w:hAnsi="Calibri Light" w:cs="Calibri Light"/>
                <w:sz w:val="26"/>
              </w:rPr>
            </w:pPr>
          </w:p>
          <w:p w14:paraId="1F91147D" w14:textId="77777777" w:rsidR="00290A08" w:rsidRPr="00FD47AC" w:rsidRDefault="00290A08" w:rsidP="00290A08">
            <w:pPr>
              <w:pStyle w:val="TableParagraph"/>
              <w:ind w:left="0"/>
              <w:jc w:val="center"/>
              <w:rPr>
                <w:rFonts w:ascii="Calibri Light" w:hAnsi="Calibri Light" w:cs="Calibri Light"/>
                <w:sz w:val="26"/>
              </w:rPr>
            </w:pPr>
          </w:p>
          <w:p w14:paraId="1BCBB729" w14:textId="77777777" w:rsidR="00290A08" w:rsidRPr="00FD47AC" w:rsidRDefault="00290A08" w:rsidP="00290A08">
            <w:pPr>
              <w:pStyle w:val="TableParagraph"/>
              <w:spacing w:before="5"/>
              <w:ind w:left="0"/>
              <w:jc w:val="center"/>
              <w:rPr>
                <w:rFonts w:ascii="Calibri Light" w:hAnsi="Calibri Light" w:cs="Calibri Light"/>
              </w:rPr>
            </w:pPr>
          </w:p>
          <w:p w14:paraId="713E58C3" w14:textId="77777777" w:rsidR="00290A08" w:rsidRPr="00FD47AC" w:rsidRDefault="00290A08" w:rsidP="00290A08">
            <w:pPr>
              <w:pStyle w:val="TableParagraph"/>
              <w:spacing w:before="1"/>
              <w:ind w:left="129"/>
              <w:jc w:val="center"/>
              <w:rPr>
                <w:rFonts w:ascii="Calibri Light" w:hAnsi="Calibri Light" w:cs="Calibri Light"/>
                <w:sz w:val="24"/>
              </w:rPr>
            </w:pPr>
            <w:r w:rsidRPr="00FD47AC">
              <w:rPr>
                <w:rFonts w:ascii="Calibri Light" w:hAnsi="Calibri Light" w:cs="Calibri Light"/>
                <w:sz w:val="24"/>
                <w:lang w:val="id"/>
              </w:rPr>
              <w:t>Menengah</w:t>
            </w:r>
          </w:p>
        </w:tc>
        <w:tc>
          <w:tcPr>
            <w:tcW w:w="2336" w:type="dxa"/>
            <w:vAlign w:val="center"/>
          </w:tcPr>
          <w:p w14:paraId="7FE02BDE" w14:textId="1344FBCA" w:rsidR="00290A08" w:rsidRPr="00FD47AC" w:rsidRDefault="00D0794D" w:rsidP="009555AA">
            <w:pPr>
              <w:pStyle w:val="TableParagraph"/>
              <w:numPr>
                <w:ilvl w:val="0"/>
                <w:numId w:val="188"/>
              </w:numPr>
              <w:spacing w:before="42" w:line="271" w:lineRule="auto"/>
              <w:ind w:left="453" w:right="126" w:hanging="324"/>
              <w:rPr>
                <w:rFonts w:ascii="Calibri Light" w:hAnsi="Calibri Light" w:cs="Calibri Light"/>
                <w:sz w:val="24"/>
              </w:rPr>
            </w:pPr>
            <w:r w:rsidRPr="00FD47AC">
              <w:rPr>
                <w:rFonts w:ascii="Calibri Light" w:hAnsi="Calibri Light" w:cs="Calibri Light"/>
                <w:sz w:val="24"/>
                <w:lang w:val="id"/>
              </w:rPr>
              <w:t>Periksa</w:t>
            </w:r>
            <w:r w:rsidRPr="00FD47AC">
              <w:rPr>
                <w:rFonts w:ascii="Calibri Light" w:hAnsi="Calibri Light" w:cs="Calibri Light"/>
                <w:sz w:val="24"/>
              </w:rPr>
              <w:t xml:space="preserve"> </w:t>
            </w:r>
            <w:r w:rsidRPr="00FD47AC">
              <w:rPr>
                <w:rFonts w:ascii="Calibri Light" w:hAnsi="Calibri Light" w:cs="Calibri Light"/>
                <w:sz w:val="24"/>
                <w:lang w:val="id"/>
              </w:rPr>
              <w:t>kontak se</w:t>
            </w:r>
            <w:r w:rsidRPr="00FD47AC">
              <w:rPr>
                <w:rFonts w:ascii="Calibri Light" w:hAnsi="Calibri Light" w:cs="Calibri Light"/>
                <w:sz w:val="24"/>
              </w:rPr>
              <w:t>ns</w:t>
            </w:r>
            <w:r w:rsidR="002D4EA1">
              <w:rPr>
                <w:rFonts w:ascii="Calibri Light" w:hAnsi="Calibri Light" w:cs="Calibri Light"/>
                <w:sz w:val="24"/>
                <w:lang w:val="id"/>
              </w:rPr>
              <w:t>or ke</w:t>
            </w:r>
            <w:r w:rsidRPr="00FD47AC">
              <w:rPr>
                <w:rFonts w:ascii="Calibri Light" w:hAnsi="Calibri Light" w:cs="Calibri Light"/>
                <w:sz w:val="24"/>
                <w:lang w:val="id"/>
              </w:rPr>
              <w:t>kulit</w:t>
            </w:r>
            <w:r w:rsidR="00290A08" w:rsidRPr="00FD47AC">
              <w:rPr>
                <w:rFonts w:ascii="Calibri Light" w:hAnsi="Calibri Light" w:cs="Calibri Light"/>
                <w:sz w:val="24"/>
                <w:lang w:val="id"/>
              </w:rPr>
              <w:t>.</w:t>
            </w:r>
          </w:p>
          <w:p w14:paraId="55FFEDBE" w14:textId="029F238A" w:rsidR="00290A08" w:rsidRPr="00FD47AC" w:rsidRDefault="00290A08" w:rsidP="009555AA">
            <w:pPr>
              <w:pStyle w:val="TableParagraph"/>
              <w:numPr>
                <w:ilvl w:val="0"/>
                <w:numId w:val="188"/>
              </w:numPr>
              <w:tabs>
                <w:tab w:val="left" w:pos="525"/>
              </w:tabs>
              <w:spacing w:before="46" w:line="271" w:lineRule="auto"/>
              <w:ind w:left="453" w:right="122" w:hanging="324"/>
              <w:rPr>
                <w:rFonts w:ascii="Calibri Light" w:hAnsi="Calibri Light" w:cs="Calibri Light"/>
                <w:sz w:val="24"/>
              </w:rPr>
            </w:pPr>
            <w:r w:rsidRPr="00FD47AC">
              <w:rPr>
                <w:rFonts w:ascii="Calibri Light" w:hAnsi="Calibri Light" w:cs="Calibri Light"/>
                <w:sz w:val="24"/>
                <w:lang w:val="id"/>
              </w:rPr>
              <w:t xml:space="preserve">Nilai SQI </w:t>
            </w:r>
            <w:r w:rsidRPr="00FD47AC">
              <w:rPr>
                <w:rFonts w:ascii="Calibri Light" w:hAnsi="Calibri Light" w:cs="Calibri Light"/>
                <w:spacing w:val="-4"/>
                <w:sz w:val="24"/>
                <w:lang w:val="id"/>
              </w:rPr>
              <w:t xml:space="preserve"> </w:t>
            </w:r>
            <w:r w:rsidRPr="00FD47AC">
              <w:rPr>
                <w:rFonts w:ascii="Calibri Light" w:hAnsi="Calibri Light" w:cs="Calibri Light"/>
                <w:lang w:val="id"/>
              </w:rPr>
              <w:t xml:space="preserve"> </w:t>
            </w:r>
            <w:r w:rsidRPr="00FD47AC">
              <w:rPr>
                <w:rFonts w:ascii="Calibri Light" w:hAnsi="Calibri Light" w:cs="Calibri Light"/>
                <w:sz w:val="24"/>
                <w:lang w:val="id"/>
              </w:rPr>
              <w:t xml:space="preserve">akan dipengaruhi </w:t>
            </w:r>
            <w:r w:rsidRPr="00FD47AC">
              <w:rPr>
                <w:rFonts w:ascii="Calibri Light" w:hAnsi="Calibri Light" w:cs="Calibri Light"/>
                <w:lang w:val="id"/>
              </w:rPr>
              <w:t xml:space="preserve"> </w:t>
            </w:r>
            <w:r w:rsidRPr="00FD47AC">
              <w:rPr>
                <w:rFonts w:ascii="Calibri Light" w:hAnsi="Calibri Light" w:cs="Calibri Light"/>
                <w:spacing w:val="-5"/>
                <w:sz w:val="24"/>
                <w:lang w:val="id"/>
              </w:rPr>
              <w:t xml:space="preserve">oleh </w:t>
            </w:r>
            <w:r w:rsidRPr="00FD47AC">
              <w:rPr>
                <w:rFonts w:ascii="Calibri Light" w:hAnsi="Calibri Light" w:cs="Calibri Light"/>
                <w:lang w:val="id"/>
              </w:rPr>
              <w:t xml:space="preserve"> </w:t>
            </w:r>
            <w:r w:rsidRPr="00FD47AC">
              <w:rPr>
                <w:rFonts w:ascii="Calibri Light" w:hAnsi="Calibri Light" w:cs="Calibri Light"/>
                <w:sz w:val="24"/>
                <w:lang w:val="id"/>
              </w:rPr>
              <w:t xml:space="preserve">pemeriksaan impedansi </w:t>
            </w:r>
            <w:r w:rsidRPr="00FD47AC">
              <w:rPr>
                <w:rFonts w:ascii="Calibri Light" w:hAnsi="Calibri Light" w:cs="Calibri Light"/>
                <w:lang w:val="id"/>
              </w:rPr>
              <w:t xml:space="preserve"> </w:t>
            </w:r>
            <w:r w:rsidRPr="00FD47AC">
              <w:rPr>
                <w:rFonts w:ascii="Calibri Light" w:hAnsi="Calibri Light" w:cs="Calibri Light"/>
                <w:spacing w:val="-4"/>
                <w:sz w:val="24"/>
                <w:lang w:val="id"/>
              </w:rPr>
              <w:t xml:space="preserve">untuk </w:t>
            </w:r>
            <w:r w:rsidRPr="00FD47AC">
              <w:rPr>
                <w:rFonts w:ascii="Calibri Light" w:hAnsi="Calibri Light" w:cs="Calibri Light"/>
                <w:lang w:val="id"/>
              </w:rPr>
              <w:t xml:space="preserve"> </w:t>
            </w:r>
            <w:r w:rsidRPr="00FD47AC">
              <w:rPr>
                <w:rFonts w:ascii="Calibri Light" w:hAnsi="Calibri Light" w:cs="Calibri Light"/>
                <w:sz w:val="24"/>
                <w:lang w:val="id"/>
              </w:rPr>
              <w:t xml:space="preserve"> </w:t>
            </w:r>
            <w:r w:rsidRPr="00FD47AC">
              <w:rPr>
                <w:rFonts w:ascii="Calibri Light" w:hAnsi="Calibri Light" w:cs="Calibri Light"/>
                <w:lang w:val="id"/>
              </w:rPr>
              <w:t xml:space="preserve"> </w:t>
            </w:r>
            <w:r w:rsidRPr="00FD47AC">
              <w:rPr>
                <w:rFonts w:ascii="Calibri Light" w:hAnsi="Calibri Light" w:cs="Calibri Light"/>
                <w:spacing w:val="-3"/>
                <w:sz w:val="24"/>
                <w:lang w:val="id"/>
              </w:rPr>
              <w:t xml:space="preserve">elektroda </w:t>
            </w:r>
            <w:r w:rsidR="002D4EA1">
              <w:rPr>
                <w:rFonts w:ascii="Calibri Light" w:hAnsi="Calibri Light" w:cs="Calibri Light"/>
                <w:lang w:val="id"/>
              </w:rPr>
              <w:t>pembumian</w:t>
            </w:r>
            <w:r w:rsidRPr="00FD47AC">
              <w:rPr>
                <w:rFonts w:ascii="Calibri Light" w:hAnsi="Calibri Light" w:cs="Calibri Light"/>
                <w:lang w:val="id"/>
              </w:rPr>
              <w:t xml:space="preserve"> </w:t>
            </w:r>
            <w:r w:rsidRPr="00FD47AC">
              <w:rPr>
                <w:rFonts w:ascii="Calibri Light" w:hAnsi="Calibri Light" w:cs="Calibri Light"/>
                <w:sz w:val="24"/>
                <w:lang w:val="id"/>
              </w:rPr>
              <w:t>dan pemeriksaan sensor.</w:t>
            </w:r>
          </w:p>
        </w:tc>
      </w:tr>
      <w:tr w:rsidR="00290A08" w:rsidRPr="00FD47AC" w14:paraId="72BD6A02" w14:textId="77777777" w:rsidTr="00290A08">
        <w:trPr>
          <w:trHeight w:val="2637"/>
        </w:trPr>
        <w:tc>
          <w:tcPr>
            <w:tcW w:w="2487" w:type="dxa"/>
          </w:tcPr>
          <w:p w14:paraId="738F724C" w14:textId="77777777" w:rsidR="00290A08" w:rsidRPr="00FD47AC" w:rsidRDefault="00290A08" w:rsidP="00290A08">
            <w:pPr>
              <w:pStyle w:val="TableParagraph"/>
              <w:ind w:left="0"/>
              <w:jc w:val="center"/>
              <w:rPr>
                <w:rFonts w:ascii="Calibri Light" w:hAnsi="Calibri Light" w:cs="Calibri Light"/>
                <w:sz w:val="26"/>
              </w:rPr>
            </w:pPr>
          </w:p>
          <w:p w14:paraId="6120C21F" w14:textId="77777777" w:rsidR="00290A08" w:rsidRPr="00FD47AC" w:rsidRDefault="00290A08" w:rsidP="00290A08">
            <w:pPr>
              <w:pStyle w:val="TableParagraph"/>
              <w:ind w:left="0"/>
              <w:jc w:val="center"/>
              <w:rPr>
                <w:rFonts w:ascii="Calibri Light" w:hAnsi="Calibri Light" w:cs="Calibri Light"/>
                <w:sz w:val="26"/>
              </w:rPr>
            </w:pPr>
          </w:p>
          <w:p w14:paraId="40C40A7C" w14:textId="77777777" w:rsidR="00290A08" w:rsidRPr="00FD47AC" w:rsidRDefault="00290A08" w:rsidP="00290A08">
            <w:pPr>
              <w:pStyle w:val="TableParagraph"/>
              <w:ind w:left="0"/>
              <w:jc w:val="center"/>
              <w:rPr>
                <w:rFonts w:ascii="Calibri Light" w:hAnsi="Calibri Light" w:cs="Calibri Light"/>
                <w:sz w:val="26"/>
              </w:rPr>
            </w:pPr>
          </w:p>
          <w:p w14:paraId="3BD30E1D" w14:textId="77777777" w:rsidR="00290A08" w:rsidRPr="00FD47AC" w:rsidRDefault="00290A08" w:rsidP="00290A08">
            <w:pPr>
              <w:pStyle w:val="TableParagraph"/>
              <w:spacing w:before="5"/>
              <w:ind w:left="0"/>
              <w:jc w:val="center"/>
              <w:rPr>
                <w:rFonts w:ascii="Calibri Light" w:hAnsi="Calibri Light" w:cs="Calibri Light"/>
                <w:sz w:val="21"/>
              </w:rPr>
            </w:pPr>
          </w:p>
          <w:p w14:paraId="524CBFD4" w14:textId="2AD14AEC" w:rsidR="00290A08" w:rsidRPr="00FD47AC" w:rsidRDefault="00290A08" w:rsidP="00290A08">
            <w:pPr>
              <w:pStyle w:val="TableParagraph"/>
              <w:ind w:left="105"/>
              <w:jc w:val="center"/>
              <w:rPr>
                <w:rFonts w:ascii="Calibri Light" w:hAnsi="Calibri Light" w:cs="Calibri Light"/>
                <w:sz w:val="24"/>
              </w:rPr>
            </w:pPr>
            <w:r w:rsidRPr="00FD47AC">
              <w:rPr>
                <w:rFonts w:ascii="Calibri Light" w:hAnsi="Calibri Light" w:cs="Calibri Light"/>
                <w:sz w:val="24"/>
              </w:rPr>
              <w:t>Poor BIS SQI</w:t>
            </w:r>
          </w:p>
        </w:tc>
        <w:tc>
          <w:tcPr>
            <w:tcW w:w="3020" w:type="dxa"/>
          </w:tcPr>
          <w:p w14:paraId="65680E71" w14:textId="77777777" w:rsidR="00290A08" w:rsidRPr="00FD47AC" w:rsidRDefault="00290A08" w:rsidP="00290A08">
            <w:pPr>
              <w:pStyle w:val="TableParagraph"/>
              <w:ind w:left="0"/>
              <w:rPr>
                <w:rFonts w:ascii="Calibri Light" w:hAnsi="Calibri Light" w:cs="Calibri Light"/>
                <w:sz w:val="26"/>
              </w:rPr>
            </w:pPr>
          </w:p>
          <w:p w14:paraId="63FEEA80" w14:textId="77777777" w:rsidR="00290A08" w:rsidRPr="00FD47AC" w:rsidRDefault="00290A08" w:rsidP="00290A08">
            <w:pPr>
              <w:pStyle w:val="TableParagraph"/>
              <w:ind w:left="0"/>
              <w:rPr>
                <w:rFonts w:ascii="Calibri Light" w:hAnsi="Calibri Light" w:cs="Calibri Light"/>
                <w:sz w:val="26"/>
              </w:rPr>
            </w:pPr>
          </w:p>
          <w:p w14:paraId="45772E74" w14:textId="77777777" w:rsidR="00290A08" w:rsidRPr="00FD47AC" w:rsidRDefault="00290A08" w:rsidP="00290A08">
            <w:pPr>
              <w:pStyle w:val="TableParagraph"/>
              <w:ind w:left="0"/>
              <w:rPr>
                <w:rFonts w:ascii="Calibri Light" w:hAnsi="Calibri Light" w:cs="Calibri Light"/>
                <w:sz w:val="26"/>
              </w:rPr>
            </w:pPr>
          </w:p>
          <w:p w14:paraId="083DFEF2" w14:textId="77777777" w:rsidR="00290A08" w:rsidRPr="00FD47AC" w:rsidRDefault="00290A08" w:rsidP="00290A08">
            <w:pPr>
              <w:pStyle w:val="TableParagraph"/>
              <w:spacing w:before="5"/>
              <w:ind w:left="0"/>
              <w:rPr>
                <w:rFonts w:ascii="Calibri Light" w:hAnsi="Calibri Light" w:cs="Calibri Light"/>
              </w:rPr>
            </w:pPr>
          </w:p>
          <w:p w14:paraId="4D6A457B" w14:textId="77777777" w:rsidR="00290A08" w:rsidRPr="00FD47AC" w:rsidRDefault="00290A08" w:rsidP="00290A08">
            <w:pPr>
              <w:pStyle w:val="TableParagraph"/>
              <w:spacing w:before="1"/>
              <w:ind w:left="132"/>
              <w:rPr>
                <w:rFonts w:ascii="Calibri Light" w:hAnsi="Calibri Light" w:cs="Calibri Light"/>
                <w:sz w:val="24"/>
              </w:rPr>
            </w:pPr>
            <w:r w:rsidRPr="00FD47AC">
              <w:rPr>
                <w:rFonts w:ascii="Calibri Light" w:hAnsi="Calibri Light" w:cs="Calibri Light"/>
                <w:sz w:val="24"/>
                <w:lang w:val="id"/>
              </w:rPr>
              <w:t>15 ≤ SQI &lt; 50</w:t>
            </w:r>
          </w:p>
        </w:tc>
        <w:tc>
          <w:tcPr>
            <w:tcW w:w="1697" w:type="dxa"/>
          </w:tcPr>
          <w:p w14:paraId="00F86909" w14:textId="77777777" w:rsidR="00290A08" w:rsidRPr="00FD47AC" w:rsidRDefault="00290A08" w:rsidP="00290A08">
            <w:pPr>
              <w:pStyle w:val="TableParagraph"/>
              <w:ind w:left="0"/>
              <w:jc w:val="center"/>
              <w:rPr>
                <w:rFonts w:ascii="Calibri Light" w:hAnsi="Calibri Light" w:cs="Calibri Light"/>
                <w:sz w:val="26"/>
              </w:rPr>
            </w:pPr>
          </w:p>
          <w:p w14:paraId="54E24095" w14:textId="77777777" w:rsidR="00290A08" w:rsidRPr="00FD47AC" w:rsidRDefault="00290A08" w:rsidP="00290A08">
            <w:pPr>
              <w:pStyle w:val="TableParagraph"/>
              <w:ind w:left="0"/>
              <w:jc w:val="center"/>
              <w:rPr>
                <w:rFonts w:ascii="Calibri Light" w:hAnsi="Calibri Light" w:cs="Calibri Light"/>
                <w:sz w:val="26"/>
              </w:rPr>
            </w:pPr>
          </w:p>
          <w:p w14:paraId="06D46475" w14:textId="77777777" w:rsidR="00290A08" w:rsidRPr="00FD47AC" w:rsidRDefault="00290A08" w:rsidP="00290A08">
            <w:pPr>
              <w:pStyle w:val="TableParagraph"/>
              <w:ind w:left="0"/>
              <w:jc w:val="center"/>
              <w:rPr>
                <w:rFonts w:ascii="Calibri Light" w:hAnsi="Calibri Light" w:cs="Calibri Light"/>
                <w:sz w:val="26"/>
              </w:rPr>
            </w:pPr>
          </w:p>
          <w:p w14:paraId="1D1E90A8" w14:textId="77777777" w:rsidR="00290A08" w:rsidRPr="00FD47AC" w:rsidRDefault="00290A08" w:rsidP="00290A08">
            <w:pPr>
              <w:pStyle w:val="TableParagraph"/>
              <w:spacing w:before="5"/>
              <w:ind w:left="0"/>
              <w:jc w:val="center"/>
              <w:rPr>
                <w:rFonts w:ascii="Calibri Light" w:hAnsi="Calibri Light" w:cs="Calibri Light"/>
              </w:rPr>
            </w:pPr>
          </w:p>
          <w:p w14:paraId="38A040B1" w14:textId="77777777" w:rsidR="00290A08" w:rsidRPr="00FD47AC" w:rsidRDefault="00290A08" w:rsidP="00290A08">
            <w:pPr>
              <w:pStyle w:val="TableParagraph"/>
              <w:spacing w:before="1"/>
              <w:ind w:left="129"/>
              <w:jc w:val="center"/>
              <w:rPr>
                <w:rFonts w:ascii="Calibri Light" w:hAnsi="Calibri Light" w:cs="Calibri Light"/>
                <w:sz w:val="24"/>
              </w:rPr>
            </w:pPr>
            <w:r w:rsidRPr="00FD47AC">
              <w:rPr>
                <w:rFonts w:ascii="Calibri Light" w:hAnsi="Calibri Light" w:cs="Calibri Light"/>
                <w:sz w:val="24"/>
                <w:lang w:val="id"/>
              </w:rPr>
              <w:t>Rendah</w:t>
            </w:r>
          </w:p>
        </w:tc>
        <w:tc>
          <w:tcPr>
            <w:tcW w:w="2336" w:type="dxa"/>
          </w:tcPr>
          <w:p w14:paraId="1F2E5564" w14:textId="6477F910" w:rsidR="00D0794D" w:rsidRPr="00FD47AC" w:rsidRDefault="00D0794D" w:rsidP="009555AA">
            <w:pPr>
              <w:pStyle w:val="TableParagraph"/>
              <w:numPr>
                <w:ilvl w:val="0"/>
                <w:numId w:val="187"/>
              </w:numPr>
              <w:tabs>
                <w:tab w:val="left" w:pos="525"/>
              </w:tabs>
              <w:spacing w:before="46" w:line="271" w:lineRule="auto"/>
              <w:ind w:left="453" w:right="122" w:hanging="324"/>
              <w:jc w:val="both"/>
              <w:rPr>
                <w:rFonts w:ascii="Calibri Light" w:hAnsi="Calibri Light" w:cs="Calibri Light"/>
                <w:sz w:val="24"/>
              </w:rPr>
            </w:pPr>
            <w:r w:rsidRPr="00FD47AC">
              <w:rPr>
                <w:rFonts w:ascii="Calibri Light" w:hAnsi="Calibri Light" w:cs="Calibri Light"/>
                <w:sz w:val="24"/>
                <w:lang w:val="id"/>
              </w:rPr>
              <w:t>Periksa</w:t>
            </w:r>
            <w:r w:rsidRPr="00FD47AC">
              <w:rPr>
                <w:rFonts w:ascii="Calibri Light" w:hAnsi="Calibri Light" w:cs="Calibri Light"/>
                <w:sz w:val="24"/>
              </w:rPr>
              <w:t xml:space="preserve"> </w:t>
            </w:r>
            <w:r w:rsidRPr="00FD47AC">
              <w:rPr>
                <w:rFonts w:ascii="Calibri Light" w:hAnsi="Calibri Light" w:cs="Calibri Light"/>
                <w:sz w:val="24"/>
                <w:lang w:val="id"/>
              </w:rPr>
              <w:t>kontak se</w:t>
            </w:r>
            <w:r w:rsidRPr="00FD47AC">
              <w:rPr>
                <w:rFonts w:ascii="Calibri Light" w:hAnsi="Calibri Light" w:cs="Calibri Light"/>
                <w:sz w:val="24"/>
              </w:rPr>
              <w:t>ns</w:t>
            </w:r>
            <w:r w:rsidR="002D4EA1">
              <w:rPr>
                <w:rFonts w:ascii="Calibri Light" w:hAnsi="Calibri Light" w:cs="Calibri Light"/>
                <w:sz w:val="24"/>
                <w:lang w:val="id"/>
              </w:rPr>
              <w:t xml:space="preserve">or ke </w:t>
            </w:r>
            <w:r w:rsidRPr="00FD47AC">
              <w:rPr>
                <w:rFonts w:ascii="Calibri Light" w:hAnsi="Calibri Light" w:cs="Calibri Light"/>
                <w:sz w:val="24"/>
                <w:lang w:val="id"/>
              </w:rPr>
              <w:t>kulit.</w:t>
            </w:r>
          </w:p>
          <w:p w14:paraId="55D1F554" w14:textId="2DBE9858" w:rsidR="00290A08" w:rsidRPr="00FD47AC" w:rsidRDefault="00290A08" w:rsidP="009555AA">
            <w:pPr>
              <w:pStyle w:val="TableParagraph"/>
              <w:numPr>
                <w:ilvl w:val="0"/>
                <w:numId w:val="187"/>
              </w:numPr>
              <w:tabs>
                <w:tab w:val="left" w:pos="525"/>
              </w:tabs>
              <w:spacing w:before="46" w:line="271" w:lineRule="auto"/>
              <w:ind w:left="453" w:right="122" w:hanging="324"/>
              <w:jc w:val="both"/>
              <w:rPr>
                <w:rFonts w:ascii="Calibri Light" w:hAnsi="Calibri Light" w:cs="Calibri Light"/>
                <w:sz w:val="24"/>
              </w:rPr>
            </w:pPr>
            <w:r w:rsidRPr="00FD47AC">
              <w:rPr>
                <w:rFonts w:ascii="Calibri Light" w:hAnsi="Calibri Light" w:cs="Calibri Light"/>
                <w:sz w:val="24"/>
                <w:lang w:val="id"/>
              </w:rPr>
              <w:t xml:space="preserve">Nilai SQI </w:t>
            </w:r>
            <w:r w:rsidRPr="00FD47AC">
              <w:rPr>
                <w:rFonts w:ascii="Calibri Light" w:hAnsi="Calibri Light" w:cs="Calibri Light"/>
                <w:spacing w:val="-4"/>
                <w:sz w:val="24"/>
                <w:lang w:val="id"/>
              </w:rPr>
              <w:t xml:space="preserve"> </w:t>
            </w:r>
            <w:r w:rsidRPr="00FD47AC">
              <w:rPr>
                <w:rFonts w:ascii="Calibri Light" w:hAnsi="Calibri Light" w:cs="Calibri Light"/>
                <w:lang w:val="id"/>
              </w:rPr>
              <w:t xml:space="preserve"> </w:t>
            </w:r>
            <w:r w:rsidRPr="00FD47AC">
              <w:rPr>
                <w:rFonts w:ascii="Calibri Light" w:hAnsi="Calibri Light" w:cs="Calibri Light"/>
                <w:sz w:val="24"/>
                <w:lang w:val="id"/>
              </w:rPr>
              <w:t xml:space="preserve">akan dipengaruhi </w:t>
            </w:r>
            <w:r w:rsidRPr="00FD47AC">
              <w:rPr>
                <w:rFonts w:ascii="Calibri Light" w:hAnsi="Calibri Light" w:cs="Calibri Light"/>
                <w:lang w:val="id"/>
              </w:rPr>
              <w:t xml:space="preserve"> </w:t>
            </w:r>
            <w:r w:rsidRPr="00FD47AC">
              <w:rPr>
                <w:rFonts w:ascii="Calibri Light" w:hAnsi="Calibri Light" w:cs="Calibri Light"/>
                <w:spacing w:val="-5"/>
                <w:sz w:val="24"/>
                <w:lang w:val="id"/>
              </w:rPr>
              <w:t xml:space="preserve">oleh </w:t>
            </w:r>
            <w:r w:rsidRPr="00FD47AC">
              <w:rPr>
                <w:rFonts w:ascii="Calibri Light" w:hAnsi="Calibri Light" w:cs="Calibri Light"/>
                <w:lang w:val="id"/>
              </w:rPr>
              <w:t xml:space="preserve"> </w:t>
            </w:r>
            <w:r w:rsidRPr="00FD47AC">
              <w:rPr>
                <w:rFonts w:ascii="Calibri Light" w:hAnsi="Calibri Light" w:cs="Calibri Light"/>
                <w:sz w:val="24"/>
                <w:lang w:val="id"/>
              </w:rPr>
              <w:t xml:space="preserve">pemeriksaan impedansi </w:t>
            </w:r>
            <w:r w:rsidRPr="00FD47AC">
              <w:rPr>
                <w:rFonts w:ascii="Calibri Light" w:hAnsi="Calibri Light" w:cs="Calibri Light"/>
                <w:lang w:val="id"/>
              </w:rPr>
              <w:t xml:space="preserve"> </w:t>
            </w:r>
            <w:r w:rsidRPr="00FD47AC">
              <w:rPr>
                <w:rFonts w:ascii="Calibri Light" w:hAnsi="Calibri Light" w:cs="Calibri Light"/>
                <w:spacing w:val="-4"/>
                <w:sz w:val="24"/>
                <w:lang w:val="id"/>
              </w:rPr>
              <w:t xml:space="preserve">untuk </w:t>
            </w:r>
            <w:r w:rsidRPr="00FD47AC">
              <w:rPr>
                <w:rFonts w:ascii="Calibri Light" w:hAnsi="Calibri Light" w:cs="Calibri Light"/>
                <w:lang w:val="id"/>
              </w:rPr>
              <w:t xml:space="preserve"> </w:t>
            </w:r>
            <w:r w:rsidRPr="00FD47AC">
              <w:rPr>
                <w:rFonts w:ascii="Calibri Light" w:hAnsi="Calibri Light" w:cs="Calibri Light"/>
                <w:sz w:val="24"/>
                <w:lang w:val="id"/>
              </w:rPr>
              <w:t xml:space="preserve"> </w:t>
            </w:r>
            <w:r w:rsidRPr="00FD47AC">
              <w:rPr>
                <w:rFonts w:ascii="Calibri Light" w:hAnsi="Calibri Light" w:cs="Calibri Light"/>
                <w:lang w:val="id"/>
              </w:rPr>
              <w:t xml:space="preserve"> </w:t>
            </w:r>
            <w:r w:rsidRPr="00FD47AC">
              <w:rPr>
                <w:rFonts w:ascii="Calibri Light" w:hAnsi="Calibri Light" w:cs="Calibri Light"/>
                <w:spacing w:val="-3"/>
                <w:sz w:val="24"/>
                <w:lang w:val="id"/>
              </w:rPr>
              <w:t xml:space="preserve">elektroda </w:t>
            </w:r>
            <w:r w:rsidR="002D4EA1">
              <w:rPr>
                <w:rFonts w:ascii="Calibri Light" w:hAnsi="Calibri Light" w:cs="Calibri Light"/>
                <w:lang w:val="id"/>
              </w:rPr>
              <w:t>pembumian</w:t>
            </w:r>
            <w:r w:rsidRPr="00FD47AC">
              <w:rPr>
                <w:rFonts w:ascii="Calibri Light" w:hAnsi="Calibri Light" w:cs="Calibri Light"/>
                <w:lang w:val="id"/>
              </w:rPr>
              <w:t xml:space="preserve"> </w:t>
            </w:r>
            <w:r w:rsidRPr="00FD47AC">
              <w:rPr>
                <w:rFonts w:ascii="Calibri Light" w:hAnsi="Calibri Light" w:cs="Calibri Light"/>
                <w:sz w:val="24"/>
                <w:lang w:val="id"/>
              </w:rPr>
              <w:t>dan pemeriksaan sensor.</w:t>
            </w:r>
          </w:p>
        </w:tc>
      </w:tr>
      <w:tr w:rsidR="00290A08" w:rsidRPr="00FD47AC" w14:paraId="4800751C" w14:textId="77777777" w:rsidTr="002D4EA1">
        <w:trPr>
          <w:trHeight w:val="1192"/>
        </w:trPr>
        <w:tc>
          <w:tcPr>
            <w:tcW w:w="2487" w:type="dxa"/>
            <w:vAlign w:val="center"/>
          </w:tcPr>
          <w:p w14:paraId="6C333309" w14:textId="44114C5F" w:rsidR="00290A08" w:rsidRPr="00FD47AC" w:rsidRDefault="00290A08" w:rsidP="002D4EA1">
            <w:pPr>
              <w:pStyle w:val="TableParagraph"/>
              <w:ind w:left="105"/>
              <w:jc w:val="center"/>
              <w:rPr>
                <w:rFonts w:ascii="Calibri Light" w:hAnsi="Calibri Light" w:cs="Calibri Light"/>
                <w:sz w:val="24"/>
              </w:rPr>
            </w:pPr>
            <w:r w:rsidRPr="00FD47AC">
              <w:rPr>
                <w:rFonts w:ascii="Calibri Light" w:hAnsi="Calibri Light" w:cs="Calibri Light"/>
                <w:sz w:val="24"/>
              </w:rPr>
              <w:t>BIS Artifact</w:t>
            </w:r>
          </w:p>
        </w:tc>
        <w:tc>
          <w:tcPr>
            <w:tcW w:w="3020" w:type="dxa"/>
            <w:vAlign w:val="center"/>
          </w:tcPr>
          <w:p w14:paraId="0339D683" w14:textId="2F069DDB" w:rsidR="00290A08" w:rsidRPr="00FD47AC" w:rsidRDefault="00290A08" w:rsidP="002D4EA1">
            <w:pPr>
              <w:pStyle w:val="TableParagraph"/>
              <w:spacing w:before="121" w:line="271" w:lineRule="auto"/>
              <w:ind w:left="132" w:right="123"/>
              <w:rPr>
                <w:rFonts w:ascii="Calibri Light" w:hAnsi="Calibri Light" w:cs="Calibri Light"/>
                <w:sz w:val="24"/>
              </w:rPr>
            </w:pPr>
            <w:r w:rsidRPr="00FD47AC">
              <w:rPr>
                <w:rFonts w:ascii="Calibri Light" w:hAnsi="Calibri Light" w:cs="Calibri Light"/>
                <w:sz w:val="24"/>
              </w:rPr>
              <w:t>Artefak, seperti gangguan yang ditimbulkan dari gerakan mengedipkan mata.</w:t>
            </w:r>
          </w:p>
        </w:tc>
        <w:tc>
          <w:tcPr>
            <w:tcW w:w="1697" w:type="dxa"/>
            <w:vAlign w:val="center"/>
          </w:tcPr>
          <w:p w14:paraId="25B6DD2A" w14:textId="77777777" w:rsidR="00290A08" w:rsidRPr="00FD47AC" w:rsidRDefault="00290A08" w:rsidP="002D4EA1">
            <w:pPr>
              <w:pStyle w:val="TableParagraph"/>
              <w:spacing w:before="1"/>
              <w:ind w:left="129"/>
              <w:jc w:val="center"/>
              <w:rPr>
                <w:rFonts w:ascii="Calibri Light" w:hAnsi="Calibri Light" w:cs="Calibri Light"/>
                <w:sz w:val="24"/>
              </w:rPr>
            </w:pPr>
            <w:r w:rsidRPr="00FD47AC">
              <w:rPr>
                <w:rFonts w:ascii="Calibri Light" w:hAnsi="Calibri Light" w:cs="Calibri Light"/>
                <w:sz w:val="24"/>
                <w:lang w:val="id"/>
              </w:rPr>
              <w:t>Rendah</w:t>
            </w:r>
          </w:p>
        </w:tc>
        <w:tc>
          <w:tcPr>
            <w:tcW w:w="2336" w:type="dxa"/>
            <w:vAlign w:val="center"/>
          </w:tcPr>
          <w:p w14:paraId="734F65C7" w14:textId="0BB77F6D" w:rsidR="00290A08" w:rsidRPr="00FD47AC" w:rsidRDefault="000C0878" w:rsidP="002D4EA1">
            <w:pPr>
              <w:pStyle w:val="TableParagraph"/>
              <w:spacing w:before="121" w:line="271" w:lineRule="auto"/>
              <w:ind w:left="129" w:right="118"/>
              <w:rPr>
                <w:rFonts w:ascii="Calibri Light" w:hAnsi="Calibri Light" w:cs="Calibri Light"/>
                <w:sz w:val="24"/>
              </w:rPr>
            </w:pPr>
            <w:r>
              <w:rPr>
                <w:rFonts w:ascii="Calibri Light" w:hAnsi="Calibri Light" w:cs="Calibri Light"/>
                <w:sz w:val="24"/>
                <w:lang w:val="id"/>
              </w:rPr>
              <w:t>Coba</w:t>
            </w:r>
            <w:r w:rsidR="00290A08" w:rsidRPr="00FD47AC">
              <w:rPr>
                <w:rFonts w:ascii="Calibri Light" w:hAnsi="Calibri Light" w:cs="Calibri Light"/>
                <w:sz w:val="24"/>
                <w:lang w:val="id"/>
              </w:rPr>
              <w:t xml:space="preserve"> untuk mengidentifikasi dan menghilangkan sumber artefak.</w:t>
            </w:r>
          </w:p>
        </w:tc>
      </w:tr>
    </w:tbl>
    <w:p w14:paraId="549989B7" w14:textId="77777777" w:rsidR="00D70F28" w:rsidRPr="00FD47AC" w:rsidRDefault="00D70F28">
      <w:pPr>
        <w:spacing w:line="271" w:lineRule="auto"/>
        <w:jc w:val="both"/>
        <w:rPr>
          <w:rFonts w:ascii="Calibri Light" w:hAnsi="Calibri Light" w:cs="Calibri Light"/>
          <w:sz w:val="24"/>
        </w:rPr>
        <w:sectPr w:rsidR="00D70F28" w:rsidRPr="00FD47AC">
          <w:pgSz w:w="11910" w:h="16850"/>
          <w:pgMar w:top="1180" w:right="520" w:bottom="960" w:left="620" w:header="910" w:footer="775" w:gutter="0"/>
          <w:cols w:space="720"/>
        </w:sectPr>
      </w:pPr>
    </w:p>
    <w:p w14:paraId="21450374" w14:textId="77777777" w:rsidR="00D70F28" w:rsidRPr="00FD47AC" w:rsidRDefault="00D70F28">
      <w:pPr>
        <w:pStyle w:val="BodyText"/>
        <w:spacing w:before="5"/>
        <w:rPr>
          <w:rFonts w:ascii="Calibri Light" w:hAnsi="Calibri Light" w:cs="Calibri Light"/>
          <w:sz w:val="20"/>
        </w:rPr>
      </w:pPr>
    </w:p>
    <w:tbl>
      <w:tblPr>
        <w:tblW w:w="0" w:type="auto"/>
        <w:tblInd w:w="5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12"/>
        <w:gridCol w:w="2977"/>
        <w:gridCol w:w="1701"/>
        <w:gridCol w:w="2450"/>
      </w:tblGrid>
      <w:tr w:rsidR="00D70F28" w:rsidRPr="009327AD" w14:paraId="306236BE" w14:textId="77777777" w:rsidTr="00432334">
        <w:trPr>
          <w:trHeight w:val="453"/>
        </w:trPr>
        <w:tc>
          <w:tcPr>
            <w:tcW w:w="2412" w:type="dxa"/>
            <w:vAlign w:val="center"/>
          </w:tcPr>
          <w:p w14:paraId="6FA2480A" w14:textId="77777777" w:rsidR="00D70F28" w:rsidRPr="009327AD" w:rsidRDefault="005A5385" w:rsidP="009327AD">
            <w:pPr>
              <w:pStyle w:val="TableParagraph"/>
              <w:spacing w:before="66"/>
              <w:ind w:left="105"/>
              <w:jc w:val="center"/>
              <w:rPr>
                <w:rFonts w:ascii="Calibri Light" w:hAnsi="Calibri Light" w:cs="Calibri Light"/>
                <w:b/>
                <w:sz w:val="24"/>
                <w:szCs w:val="24"/>
              </w:rPr>
            </w:pPr>
            <w:r w:rsidRPr="009327AD">
              <w:rPr>
                <w:rFonts w:ascii="Calibri Light" w:hAnsi="Calibri Light" w:cs="Calibri Light"/>
                <w:b/>
                <w:sz w:val="24"/>
                <w:szCs w:val="24"/>
                <w:lang w:val="id"/>
              </w:rPr>
              <w:t>Pesan</w:t>
            </w:r>
          </w:p>
        </w:tc>
        <w:tc>
          <w:tcPr>
            <w:tcW w:w="2977" w:type="dxa"/>
            <w:vAlign w:val="center"/>
          </w:tcPr>
          <w:p w14:paraId="3FB28BBD" w14:textId="26C1D05B" w:rsidR="00D70F28" w:rsidRPr="009327AD" w:rsidRDefault="009327AD" w:rsidP="009327AD">
            <w:pPr>
              <w:pStyle w:val="TableParagraph"/>
              <w:spacing w:before="66"/>
              <w:ind w:left="108"/>
              <w:jc w:val="center"/>
              <w:rPr>
                <w:rFonts w:ascii="Calibri Light" w:hAnsi="Calibri Light" w:cs="Calibri Light"/>
                <w:b/>
                <w:sz w:val="24"/>
                <w:szCs w:val="24"/>
              </w:rPr>
            </w:pPr>
            <w:r w:rsidRPr="009327AD">
              <w:rPr>
                <w:rFonts w:ascii="Calibri Light" w:hAnsi="Calibri Light" w:cs="Calibri Light"/>
                <w:b/>
                <w:sz w:val="24"/>
                <w:szCs w:val="24"/>
                <w:lang w:val="id"/>
              </w:rPr>
              <w:t>Penyebab</w:t>
            </w:r>
          </w:p>
        </w:tc>
        <w:tc>
          <w:tcPr>
            <w:tcW w:w="1701" w:type="dxa"/>
            <w:vAlign w:val="center"/>
          </w:tcPr>
          <w:p w14:paraId="3FA79EE9" w14:textId="77777777" w:rsidR="00D70F28" w:rsidRPr="009327AD" w:rsidRDefault="005A5385" w:rsidP="00B13DD9">
            <w:pPr>
              <w:pStyle w:val="TableParagraph"/>
              <w:spacing w:before="66"/>
              <w:ind w:left="0"/>
              <w:jc w:val="center"/>
              <w:rPr>
                <w:rFonts w:ascii="Calibri Light" w:hAnsi="Calibri Light" w:cs="Calibri Light"/>
                <w:b/>
                <w:sz w:val="24"/>
                <w:szCs w:val="24"/>
              </w:rPr>
            </w:pPr>
            <w:r w:rsidRPr="009327AD">
              <w:rPr>
                <w:rFonts w:ascii="Calibri Light" w:hAnsi="Calibri Light" w:cs="Calibri Light"/>
                <w:b/>
                <w:sz w:val="24"/>
                <w:szCs w:val="24"/>
                <w:lang w:val="id"/>
              </w:rPr>
              <w:t>Tingkat alarm</w:t>
            </w:r>
          </w:p>
        </w:tc>
        <w:tc>
          <w:tcPr>
            <w:tcW w:w="2450" w:type="dxa"/>
            <w:vAlign w:val="center"/>
          </w:tcPr>
          <w:p w14:paraId="1C8834E7" w14:textId="77777777" w:rsidR="00D70F28" w:rsidRPr="009327AD" w:rsidRDefault="005A5385" w:rsidP="00B13DD9">
            <w:pPr>
              <w:pStyle w:val="TableParagraph"/>
              <w:spacing w:before="66"/>
              <w:ind w:left="0"/>
              <w:jc w:val="center"/>
              <w:rPr>
                <w:rFonts w:ascii="Calibri Light" w:hAnsi="Calibri Light" w:cs="Calibri Light"/>
                <w:b/>
                <w:sz w:val="24"/>
                <w:szCs w:val="24"/>
              </w:rPr>
            </w:pPr>
            <w:r w:rsidRPr="009327AD">
              <w:rPr>
                <w:rFonts w:ascii="Calibri Light" w:hAnsi="Calibri Light" w:cs="Calibri Light"/>
                <w:b/>
                <w:sz w:val="24"/>
                <w:szCs w:val="24"/>
                <w:lang w:val="id"/>
              </w:rPr>
              <w:t>Tindakan yang diambil</w:t>
            </w:r>
          </w:p>
        </w:tc>
      </w:tr>
      <w:tr w:rsidR="00D70F28" w:rsidRPr="009327AD" w14:paraId="64AA7C34" w14:textId="77777777" w:rsidTr="009327AD">
        <w:trPr>
          <w:trHeight w:val="458"/>
        </w:trPr>
        <w:tc>
          <w:tcPr>
            <w:tcW w:w="9540" w:type="dxa"/>
            <w:gridSpan w:val="4"/>
            <w:vAlign w:val="center"/>
          </w:tcPr>
          <w:p w14:paraId="42DAF309" w14:textId="149B1ED7" w:rsidR="00D70F28" w:rsidRPr="009327AD" w:rsidRDefault="005A5385" w:rsidP="009327AD">
            <w:pPr>
              <w:pStyle w:val="TableParagraph"/>
              <w:spacing w:before="71"/>
              <w:ind w:left="129"/>
              <w:jc w:val="center"/>
              <w:rPr>
                <w:rFonts w:ascii="Calibri Light" w:hAnsi="Calibri Light" w:cs="Calibri Light"/>
                <w:b/>
                <w:sz w:val="24"/>
                <w:szCs w:val="24"/>
              </w:rPr>
            </w:pPr>
            <w:r w:rsidRPr="009327AD">
              <w:rPr>
                <w:rFonts w:ascii="Calibri Light" w:hAnsi="Calibri Light" w:cs="Calibri Light"/>
                <w:b/>
                <w:sz w:val="24"/>
                <w:szCs w:val="24"/>
                <w:lang w:val="id"/>
              </w:rPr>
              <w:t>R</w:t>
            </w:r>
            <w:r w:rsidR="00D0794D" w:rsidRPr="009327AD">
              <w:rPr>
                <w:rFonts w:ascii="Calibri Light" w:hAnsi="Calibri Light" w:cs="Calibri Light"/>
                <w:b/>
                <w:sz w:val="24"/>
                <w:szCs w:val="24"/>
              </w:rPr>
              <w:t>M</w:t>
            </w:r>
          </w:p>
        </w:tc>
      </w:tr>
      <w:tr w:rsidR="00D0794D" w:rsidRPr="009327AD" w14:paraId="5C6014C5" w14:textId="77777777" w:rsidTr="00ED5759">
        <w:trPr>
          <w:trHeight w:val="2901"/>
        </w:trPr>
        <w:tc>
          <w:tcPr>
            <w:tcW w:w="2412" w:type="dxa"/>
            <w:vAlign w:val="center"/>
          </w:tcPr>
          <w:p w14:paraId="355C2C12" w14:textId="29451C70" w:rsidR="00D0794D" w:rsidRPr="009327AD" w:rsidRDefault="00D0794D" w:rsidP="009327AD">
            <w:pPr>
              <w:pStyle w:val="TableParagraph"/>
              <w:spacing w:before="1"/>
              <w:ind w:left="0"/>
              <w:jc w:val="center"/>
              <w:rPr>
                <w:rFonts w:ascii="Calibri Light" w:hAnsi="Calibri Light" w:cs="Calibri Light"/>
                <w:sz w:val="24"/>
                <w:szCs w:val="24"/>
              </w:rPr>
            </w:pPr>
            <w:r w:rsidRPr="009327AD">
              <w:rPr>
                <w:rFonts w:ascii="Calibri Light" w:hAnsi="Calibri Light" w:cs="Calibri Light"/>
                <w:sz w:val="24"/>
                <w:szCs w:val="24"/>
              </w:rPr>
              <w:t>RM Comm Fail</w:t>
            </w:r>
          </w:p>
        </w:tc>
        <w:tc>
          <w:tcPr>
            <w:tcW w:w="2977" w:type="dxa"/>
            <w:vAlign w:val="center"/>
          </w:tcPr>
          <w:p w14:paraId="0CDA290A" w14:textId="48DFDA4B" w:rsidR="00D0794D" w:rsidRPr="009327AD" w:rsidRDefault="00D0794D" w:rsidP="009327AD">
            <w:pPr>
              <w:pStyle w:val="TableParagraph"/>
              <w:ind w:left="132"/>
              <w:jc w:val="both"/>
              <w:rPr>
                <w:rFonts w:ascii="Calibri Light" w:hAnsi="Calibri Light" w:cs="Calibri Light"/>
                <w:sz w:val="24"/>
                <w:szCs w:val="24"/>
              </w:rPr>
            </w:pPr>
            <w:r w:rsidRPr="009327AD">
              <w:rPr>
                <w:rFonts w:ascii="Calibri Light" w:hAnsi="Calibri Light" w:cs="Calibri Light"/>
                <w:sz w:val="24"/>
                <w:szCs w:val="24"/>
              </w:rPr>
              <w:t>Kegagalan modul RM</w:t>
            </w:r>
          </w:p>
        </w:tc>
        <w:tc>
          <w:tcPr>
            <w:tcW w:w="1701" w:type="dxa"/>
            <w:vAlign w:val="center"/>
          </w:tcPr>
          <w:p w14:paraId="1742DB9D" w14:textId="6C080FD5" w:rsidR="00D0794D" w:rsidRPr="009327AD" w:rsidRDefault="006213C2" w:rsidP="007C615E">
            <w:pPr>
              <w:pStyle w:val="TableParagraph"/>
              <w:ind w:left="129"/>
              <w:jc w:val="center"/>
              <w:rPr>
                <w:rFonts w:ascii="Calibri Light" w:hAnsi="Calibri Light" w:cs="Calibri Light"/>
                <w:sz w:val="24"/>
                <w:szCs w:val="24"/>
              </w:rPr>
            </w:pPr>
            <w:r>
              <w:rPr>
                <w:rFonts w:ascii="Calibri Light" w:hAnsi="Calibri Light" w:cs="Calibri Light"/>
                <w:sz w:val="24"/>
                <w:szCs w:val="24"/>
              </w:rPr>
              <w:t>Tiinggi</w:t>
            </w:r>
          </w:p>
        </w:tc>
        <w:tc>
          <w:tcPr>
            <w:tcW w:w="2450" w:type="dxa"/>
            <w:vAlign w:val="center"/>
          </w:tcPr>
          <w:p w14:paraId="7AEFCB88" w14:textId="47FBCF48" w:rsidR="00D0794D" w:rsidRPr="009327AD" w:rsidRDefault="00D0794D" w:rsidP="006213C2">
            <w:pPr>
              <w:pStyle w:val="TableParagraph"/>
              <w:spacing w:before="39" w:line="271" w:lineRule="auto"/>
              <w:ind w:left="129" w:right="121"/>
              <w:jc w:val="both"/>
              <w:rPr>
                <w:rFonts w:ascii="Calibri Light" w:hAnsi="Calibri Light" w:cs="Calibri Light"/>
                <w:sz w:val="24"/>
                <w:szCs w:val="24"/>
              </w:rPr>
            </w:pPr>
            <w:r w:rsidRPr="009327AD">
              <w:rPr>
                <w:rFonts w:ascii="Calibri Light" w:hAnsi="Calibri Light" w:cs="Calibri Light"/>
                <w:sz w:val="24"/>
                <w:szCs w:val="24"/>
                <w:lang w:val="id"/>
              </w:rPr>
              <w:t xml:space="preserve">Periksa apakah </w:t>
            </w:r>
            <w:r w:rsidRPr="009327AD">
              <w:rPr>
                <w:rFonts w:ascii="Calibri Light" w:hAnsi="Calibri Light" w:cs="Calibri Light"/>
                <w:spacing w:val="-3"/>
                <w:sz w:val="24"/>
                <w:szCs w:val="24"/>
                <w:lang w:val="id"/>
              </w:rPr>
              <w:t xml:space="preserve">modul </w:t>
            </w:r>
            <w:r w:rsidRPr="009327AD">
              <w:rPr>
                <w:rFonts w:ascii="Calibri Light" w:hAnsi="Calibri Light" w:cs="Calibri Light"/>
                <w:sz w:val="24"/>
                <w:szCs w:val="24"/>
                <w:lang w:val="id"/>
              </w:rPr>
              <w:t xml:space="preserve">  terhubung</w:t>
            </w:r>
            <w:r w:rsidRPr="009327AD">
              <w:rPr>
                <w:rFonts w:ascii="Calibri Light" w:hAnsi="Calibri Light" w:cs="Calibri Light"/>
                <w:sz w:val="24"/>
                <w:szCs w:val="24"/>
              </w:rPr>
              <w:t xml:space="preserve"> </w:t>
            </w:r>
            <w:r w:rsidRPr="009327AD">
              <w:rPr>
                <w:rFonts w:ascii="Calibri Light" w:hAnsi="Calibri Light" w:cs="Calibri Light"/>
                <w:spacing w:val="-3"/>
                <w:sz w:val="24"/>
                <w:szCs w:val="24"/>
                <w:lang w:val="id"/>
              </w:rPr>
              <w:t>dengan benar</w:t>
            </w:r>
            <w:r w:rsidRPr="009327AD">
              <w:rPr>
                <w:rFonts w:ascii="Calibri Light" w:hAnsi="Calibri Light" w:cs="Calibri Light"/>
                <w:sz w:val="24"/>
                <w:szCs w:val="24"/>
                <w:lang w:val="id"/>
              </w:rPr>
              <w:t xml:space="preserve">. </w:t>
            </w:r>
            <w:r w:rsidRPr="009327AD">
              <w:rPr>
                <w:rFonts w:ascii="Calibri Light" w:hAnsi="Calibri Light" w:cs="Calibri Light"/>
                <w:spacing w:val="-4"/>
                <w:sz w:val="24"/>
                <w:szCs w:val="24"/>
                <w:lang w:val="id"/>
              </w:rPr>
              <w:t xml:space="preserve">Berhenti </w:t>
            </w:r>
            <w:r w:rsidRPr="009327AD">
              <w:rPr>
                <w:rFonts w:ascii="Calibri Light" w:hAnsi="Calibri Light" w:cs="Calibri Light"/>
                <w:sz w:val="24"/>
                <w:szCs w:val="24"/>
                <w:lang w:val="id"/>
              </w:rPr>
              <w:t xml:space="preserve">menggunakan </w:t>
            </w:r>
            <w:r w:rsidR="006213C2">
              <w:rPr>
                <w:rFonts w:ascii="Calibri Light" w:hAnsi="Calibri Light" w:cs="Calibri Light"/>
                <w:sz w:val="24"/>
                <w:szCs w:val="24"/>
                <w:lang w:val="id"/>
              </w:rPr>
              <w:t xml:space="preserve">modul </w:t>
            </w:r>
            <w:r w:rsidRPr="009327AD">
              <w:rPr>
                <w:rFonts w:ascii="Calibri Light" w:hAnsi="Calibri Light" w:cs="Calibri Light"/>
                <w:spacing w:val="-8"/>
                <w:sz w:val="24"/>
                <w:szCs w:val="24"/>
                <w:lang w:val="id"/>
              </w:rPr>
              <w:t>RM</w:t>
            </w:r>
            <w:r w:rsidR="006213C2">
              <w:rPr>
                <w:rFonts w:ascii="Calibri Light" w:hAnsi="Calibri Light" w:cs="Calibri Light"/>
                <w:spacing w:val="-8"/>
                <w:sz w:val="24"/>
                <w:szCs w:val="24"/>
                <w:lang w:val="id"/>
              </w:rPr>
              <w:t xml:space="preserve"> </w:t>
            </w:r>
            <w:r w:rsidRPr="009327AD">
              <w:rPr>
                <w:rFonts w:ascii="Calibri Light" w:hAnsi="Calibri Light" w:cs="Calibri Light"/>
                <w:sz w:val="24"/>
                <w:szCs w:val="24"/>
                <w:lang w:val="id"/>
              </w:rPr>
              <w:t xml:space="preserve">dan  </w:t>
            </w:r>
            <w:r w:rsidR="006213C2">
              <w:rPr>
                <w:rFonts w:ascii="Calibri Light" w:hAnsi="Calibri Light" w:cs="Calibri Light"/>
                <w:spacing w:val="-3"/>
                <w:sz w:val="24"/>
                <w:szCs w:val="24"/>
                <w:lang w:val="id"/>
              </w:rPr>
              <w:t>beritahu</w:t>
            </w:r>
            <w:r w:rsidRPr="009327AD">
              <w:rPr>
                <w:rFonts w:ascii="Calibri Light" w:hAnsi="Calibri Light" w:cs="Calibri Light"/>
                <w:spacing w:val="-3"/>
                <w:sz w:val="24"/>
                <w:szCs w:val="24"/>
                <w:lang w:val="id"/>
              </w:rPr>
              <w:t xml:space="preserve"> </w:t>
            </w:r>
            <w:r w:rsidRPr="009327AD">
              <w:rPr>
                <w:rFonts w:ascii="Calibri Light" w:hAnsi="Calibri Light" w:cs="Calibri Light"/>
                <w:sz w:val="24"/>
                <w:szCs w:val="24"/>
                <w:lang w:val="id"/>
              </w:rPr>
              <w:t xml:space="preserve"> insinyur biomedis atau staf layanan produsen.</w:t>
            </w:r>
          </w:p>
        </w:tc>
      </w:tr>
      <w:tr w:rsidR="00D0794D" w:rsidRPr="009327AD" w14:paraId="4F5CDED0" w14:textId="77777777" w:rsidTr="00ED5759">
        <w:trPr>
          <w:trHeight w:val="2244"/>
        </w:trPr>
        <w:tc>
          <w:tcPr>
            <w:tcW w:w="2412" w:type="dxa"/>
            <w:vAlign w:val="center"/>
          </w:tcPr>
          <w:p w14:paraId="5348A880" w14:textId="0EEB402D" w:rsidR="00D0794D" w:rsidRPr="009327AD" w:rsidRDefault="00D0794D" w:rsidP="009327AD">
            <w:pPr>
              <w:pStyle w:val="TableParagraph"/>
              <w:tabs>
                <w:tab w:val="left" w:pos="-565"/>
              </w:tabs>
              <w:spacing w:before="209" w:line="271" w:lineRule="auto"/>
              <w:ind w:left="286" w:right="217"/>
              <w:jc w:val="center"/>
              <w:rPr>
                <w:rFonts w:ascii="Calibri Light" w:hAnsi="Calibri Light" w:cs="Calibri Light"/>
                <w:sz w:val="24"/>
                <w:szCs w:val="24"/>
              </w:rPr>
            </w:pPr>
            <w:r w:rsidRPr="009327AD">
              <w:rPr>
                <w:rFonts w:ascii="Calibri Light" w:hAnsi="Calibri Light" w:cs="Calibri Light"/>
                <w:sz w:val="24"/>
                <w:szCs w:val="24"/>
              </w:rPr>
              <w:t>RM Flow</w:t>
            </w:r>
            <w:r w:rsidRPr="009327AD">
              <w:rPr>
                <w:rFonts w:ascii="Calibri Light" w:hAnsi="Calibri Light" w:cs="Calibri Light"/>
                <w:sz w:val="24"/>
                <w:szCs w:val="24"/>
              </w:rPr>
              <w:tab/>
            </w:r>
            <w:r w:rsidRPr="009327AD">
              <w:rPr>
                <w:rFonts w:ascii="Calibri Light" w:hAnsi="Calibri Light" w:cs="Calibri Light"/>
                <w:spacing w:val="-3"/>
                <w:sz w:val="24"/>
                <w:szCs w:val="24"/>
              </w:rPr>
              <w:t xml:space="preserve">Module </w:t>
            </w:r>
            <w:r w:rsidRPr="009327AD">
              <w:rPr>
                <w:rFonts w:ascii="Calibri Light" w:hAnsi="Calibri Light" w:cs="Calibri Light"/>
                <w:sz w:val="24"/>
                <w:szCs w:val="24"/>
              </w:rPr>
              <w:t>Faulty</w:t>
            </w:r>
          </w:p>
        </w:tc>
        <w:tc>
          <w:tcPr>
            <w:tcW w:w="2977" w:type="dxa"/>
            <w:vAlign w:val="center"/>
          </w:tcPr>
          <w:p w14:paraId="5E58A1FB" w14:textId="1F9C02AA" w:rsidR="00D0794D" w:rsidRPr="009327AD" w:rsidRDefault="00D0794D" w:rsidP="009327AD">
            <w:pPr>
              <w:pStyle w:val="TableParagraph"/>
              <w:spacing w:line="271" w:lineRule="auto"/>
              <w:ind w:left="132" w:right="121"/>
              <w:jc w:val="both"/>
              <w:rPr>
                <w:rFonts w:ascii="Calibri Light" w:hAnsi="Calibri Light" w:cs="Calibri Light"/>
                <w:sz w:val="24"/>
                <w:szCs w:val="24"/>
              </w:rPr>
            </w:pPr>
            <w:r w:rsidRPr="009327AD">
              <w:rPr>
                <w:rFonts w:ascii="Calibri Light" w:hAnsi="Calibri Light" w:cs="Calibri Light"/>
                <w:sz w:val="24"/>
                <w:szCs w:val="24"/>
                <w:lang w:val="id"/>
              </w:rPr>
              <w:t>Modul RM memiliki kerusakan dalam memori, tekanan barometer</w:t>
            </w:r>
            <w:r w:rsidR="006213C2">
              <w:rPr>
                <w:rFonts w:ascii="Calibri Light" w:hAnsi="Calibri Light" w:cs="Calibri Light"/>
                <w:sz w:val="24"/>
                <w:szCs w:val="24"/>
                <w:lang w:val="id"/>
              </w:rPr>
              <w:t>,</w:t>
            </w:r>
            <w:r w:rsidRPr="009327AD">
              <w:rPr>
                <w:rFonts w:ascii="Calibri Light" w:hAnsi="Calibri Light" w:cs="Calibri Light"/>
                <w:sz w:val="24"/>
                <w:szCs w:val="24"/>
                <w:lang w:val="id"/>
              </w:rPr>
              <w:t xml:space="preserve"> atau perangkat keras.</w:t>
            </w:r>
          </w:p>
        </w:tc>
        <w:tc>
          <w:tcPr>
            <w:tcW w:w="1701" w:type="dxa"/>
            <w:vAlign w:val="center"/>
          </w:tcPr>
          <w:p w14:paraId="51CF9C53" w14:textId="336FCA28" w:rsidR="00D0794D" w:rsidRPr="009327AD" w:rsidRDefault="006213C2" w:rsidP="007C615E">
            <w:pPr>
              <w:pStyle w:val="TableParagraph"/>
              <w:ind w:left="129"/>
              <w:jc w:val="center"/>
              <w:rPr>
                <w:rFonts w:ascii="Calibri Light" w:hAnsi="Calibri Light" w:cs="Calibri Light"/>
                <w:sz w:val="24"/>
                <w:szCs w:val="24"/>
              </w:rPr>
            </w:pPr>
            <w:r>
              <w:rPr>
                <w:rFonts w:ascii="Calibri Light" w:hAnsi="Calibri Light" w:cs="Calibri Light"/>
                <w:sz w:val="24"/>
                <w:szCs w:val="24"/>
              </w:rPr>
              <w:t>Tinggi</w:t>
            </w:r>
          </w:p>
        </w:tc>
        <w:tc>
          <w:tcPr>
            <w:tcW w:w="2450" w:type="dxa"/>
            <w:vAlign w:val="center"/>
          </w:tcPr>
          <w:p w14:paraId="1CE9C5FB" w14:textId="1437B9FA" w:rsidR="00D0794D" w:rsidRPr="009327AD" w:rsidRDefault="006213C2" w:rsidP="006213C2">
            <w:pPr>
              <w:pStyle w:val="TableParagraph"/>
              <w:spacing w:before="39"/>
              <w:ind w:left="129" w:right="182"/>
              <w:jc w:val="both"/>
              <w:rPr>
                <w:rFonts w:ascii="Calibri Light" w:hAnsi="Calibri Light" w:cs="Calibri Light"/>
                <w:sz w:val="24"/>
                <w:szCs w:val="24"/>
              </w:rPr>
            </w:pPr>
            <w:r w:rsidRPr="009327AD">
              <w:rPr>
                <w:rFonts w:ascii="Calibri Light" w:hAnsi="Calibri Light" w:cs="Calibri Light"/>
                <w:sz w:val="24"/>
                <w:szCs w:val="24"/>
                <w:lang w:val="id"/>
              </w:rPr>
              <w:t xml:space="preserve">Periksa apakah </w:t>
            </w:r>
            <w:r w:rsidRPr="009327AD">
              <w:rPr>
                <w:rFonts w:ascii="Calibri Light" w:hAnsi="Calibri Light" w:cs="Calibri Light"/>
                <w:spacing w:val="-3"/>
                <w:sz w:val="24"/>
                <w:szCs w:val="24"/>
                <w:lang w:val="id"/>
              </w:rPr>
              <w:t xml:space="preserve">modul </w:t>
            </w:r>
            <w:r w:rsidRPr="009327AD">
              <w:rPr>
                <w:rFonts w:ascii="Calibri Light" w:hAnsi="Calibri Light" w:cs="Calibri Light"/>
                <w:sz w:val="24"/>
                <w:szCs w:val="24"/>
                <w:lang w:val="id"/>
              </w:rPr>
              <w:t xml:space="preserve">  terhubung</w:t>
            </w:r>
            <w:r w:rsidRPr="009327AD">
              <w:rPr>
                <w:rFonts w:ascii="Calibri Light" w:hAnsi="Calibri Light" w:cs="Calibri Light"/>
                <w:sz w:val="24"/>
                <w:szCs w:val="24"/>
              </w:rPr>
              <w:t xml:space="preserve"> </w:t>
            </w:r>
            <w:r w:rsidRPr="009327AD">
              <w:rPr>
                <w:rFonts w:ascii="Calibri Light" w:hAnsi="Calibri Light" w:cs="Calibri Light"/>
                <w:spacing w:val="-3"/>
                <w:sz w:val="24"/>
                <w:szCs w:val="24"/>
                <w:lang w:val="id"/>
              </w:rPr>
              <w:t>dengan benar</w:t>
            </w:r>
            <w:r w:rsidRPr="009327AD">
              <w:rPr>
                <w:rFonts w:ascii="Calibri Light" w:hAnsi="Calibri Light" w:cs="Calibri Light"/>
                <w:sz w:val="24"/>
                <w:szCs w:val="24"/>
                <w:lang w:val="id"/>
              </w:rPr>
              <w:t xml:space="preserve">. </w:t>
            </w:r>
            <w:r w:rsidRPr="009327AD">
              <w:rPr>
                <w:rFonts w:ascii="Calibri Light" w:hAnsi="Calibri Light" w:cs="Calibri Light"/>
                <w:spacing w:val="-4"/>
                <w:sz w:val="24"/>
                <w:szCs w:val="24"/>
                <w:lang w:val="id"/>
              </w:rPr>
              <w:t xml:space="preserve">Berhenti </w:t>
            </w:r>
            <w:r w:rsidRPr="009327AD">
              <w:rPr>
                <w:rFonts w:ascii="Calibri Light" w:hAnsi="Calibri Light" w:cs="Calibri Light"/>
                <w:sz w:val="24"/>
                <w:szCs w:val="24"/>
                <w:lang w:val="id"/>
              </w:rPr>
              <w:t xml:space="preserve">menggunakan </w:t>
            </w:r>
            <w:r>
              <w:rPr>
                <w:rFonts w:ascii="Calibri Light" w:hAnsi="Calibri Light" w:cs="Calibri Light"/>
                <w:sz w:val="24"/>
                <w:szCs w:val="24"/>
                <w:lang w:val="id"/>
              </w:rPr>
              <w:t xml:space="preserve">modul </w:t>
            </w:r>
            <w:r w:rsidRPr="009327AD">
              <w:rPr>
                <w:rFonts w:ascii="Calibri Light" w:hAnsi="Calibri Light" w:cs="Calibri Light"/>
                <w:spacing w:val="-8"/>
                <w:sz w:val="24"/>
                <w:szCs w:val="24"/>
                <w:lang w:val="id"/>
              </w:rPr>
              <w:t>RM</w:t>
            </w:r>
            <w:r>
              <w:rPr>
                <w:rFonts w:ascii="Calibri Light" w:hAnsi="Calibri Light" w:cs="Calibri Light"/>
                <w:spacing w:val="-8"/>
                <w:sz w:val="24"/>
                <w:szCs w:val="24"/>
                <w:lang w:val="id"/>
              </w:rPr>
              <w:t xml:space="preserve"> </w:t>
            </w:r>
            <w:r w:rsidRPr="009327AD">
              <w:rPr>
                <w:rFonts w:ascii="Calibri Light" w:hAnsi="Calibri Light" w:cs="Calibri Light"/>
                <w:sz w:val="24"/>
                <w:szCs w:val="24"/>
                <w:lang w:val="id"/>
              </w:rPr>
              <w:t xml:space="preserve">dan  </w:t>
            </w:r>
            <w:r>
              <w:rPr>
                <w:rFonts w:ascii="Calibri Light" w:hAnsi="Calibri Light" w:cs="Calibri Light"/>
                <w:spacing w:val="-3"/>
                <w:sz w:val="24"/>
                <w:szCs w:val="24"/>
                <w:lang w:val="id"/>
              </w:rPr>
              <w:t>beritahu</w:t>
            </w:r>
            <w:r w:rsidRPr="009327AD">
              <w:rPr>
                <w:rFonts w:ascii="Calibri Light" w:hAnsi="Calibri Light" w:cs="Calibri Light"/>
                <w:spacing w:val="-3"/>
                <w:sz w:val="24"/>
                <w:szCs w:val="24"/>
                <w:lang w:val="id"/>
              </w:rPr>
              <w:t xml:space="preserve"> </w:t>
            </w:r>
            <w:r w:rsidRPr="009327AD">
              <w:rPr>
                <w:rFonts w:ascii="Calibri Light" w:hAnsi="Calibri Light" w:cs="Calibri Light"/>
                <w:sz w:val="24"/>
                <w:szCs w:val="24"/>
                <w:lang w:val="id"/>
              </w:rPr>
              <w:t xml:space="preserve"> insinyur biomedis atau staf layanan produsen.</w:t>
            </w:r>
          </w:p>
        </w:tc>
      </w:tr>
      <w:tr w:rsidR="00D0794D" w:rsidRPr="009327AD" w14:paraId="02D22B65" w14:textId="77777777" w:rsidTr="00ED5759">
        <w:trPr>
          <w:trHeight w:val="1190"/>
        </w:trPr>
        <w:tc>
          <w:tcPr>
            <w:tcW w:w="2412" w:type="dxa"/>
            <w:vAlign w:val="center"/>
          </w:tcPr>
          <w:p w14:paraId="03FEC7B9" w14:textId="50A7C5EC" w:rsidR="00D0794D" w:rsidRPr="009327AD" w:rsidRDefault="00D0794D" w:rsidP="009327AD">
            <w:pPr>
              <w:pStyle w:val="TableParagraph"/>
              <w:spacing w:before="1"/>
              <w:ind w:left="0"/>
              <w:jc w:val="center"/>
              <w:rPr>
                <w:rFonts w:ascii="Calibri Light" w:hAnsi="Calibri Light" w:cs="Calibri Light"/>
                <w:sz w:val="24"/>
                <w:szCs w:val="24"/>
              </w:rPr>
            </w:pPr>
            <w:r w:rsidRPr="009327AD">
              <w:rPr>
                <w:rFonts w:ascii="Calibri Light" w:hAnsi="Calibri Light" w:cs="Calibri Light"/>
                <w:sz w:val="24"/>
                <w:szCs w:val="24"/>
              </w:rPr>
              <w:t>RM Flow Sensor Off</w:t>
            </w:r>
          </w:p>
        </w:tc>
        <w:tc>
          <w:tcPr>
            <w:tcW w:w="2977" w:type="dxa"/>
            <w:vAlign w:val="center"/>
          </w:tcPr>
          <w:p w14:paraId="6040C432" w14:textId="77777777" w:rsidR="00D0794D" w:rsidRPr="009327AD" w:rsidRDefault="00D0794D" w:rsidP="009327AD">
            <w:pPr>
              <w:pStyle w:val="TableParagraph"/>
              <w:spacing w:before="121" w:line="271" w:lineRule="auto"/>
              <w:ind w:left="132" w:right="120"/>
              <w:jc w:val="both"/>
              <w:rPr>
                <w:rFonts w:ascii="Calibri Light" w:hAnsi="Calibri Light" w:cs="Calibri Light"/>
                <w:sz w:val="24"/>
                <w:szCs w:val="24"/>
              </w:rPr>
            </w:pPr>
            <w:r w:rsidRPr="009327AD">
              <w:rPr>
                <w:rFonts w:ascii="Calibri Light" w:hAnsi="Calibri Light" w:cs="Calibri Light"/>
                <w:sz w:val="24"/>
                <w:szCs w:val="24"/>
                <w:lang w:val="id"/>
              </w:rPr>
              <w:t>Sensor aliran mungkin terputus dari pasien atau monitor.</w:t>
            </w:r>
          </w:p>
        </w:tc>
        <w:tc>
          <w:tcPr>
            <w:tcW w:w="1701" w:type="dxa"/>
            <w:vAlign w:val="center"/>
          </w:tcPr>
          <w:p w14:paraId="16C10C05" w14:textId="3D2710E2" w:rsidR="00D0794D" w:rsidRPr="009327AD" w:rsidRDefault="006213C2" w:rsidP="007C615E">
            <w:pPr>
              <w:pStyle w:val="TableParagraph"/>
              <w:ind w:left="129"/>
              <w:jc w:val="center"/>
              <w:rPr>
                <w:rFonts w:ascii="Calibri Light" w:hAnsi="Calibri Light" w:cs="Calibri Light"/>
                <w:sz w:val="24"/>
                <w:szCs w:val="24"/>
              </w:rPr>
            </w:pPr>
            <w:r>
              <w:rPr>
                <w:rFonts w:ascii="Calibri Light" w:hAnsi="Calibri Light" w:cs="Calibri Light"/>
                <w:sz w:val="24"/>
                <w:szCs w:val="24"/>
              </w:rPr>
              <w:t>Rendah</w:t>
            </w:r>
          </w:p>
        </w:tc>
        <w:tc>
          <w:tcPr>
            <w:tcW w:w="2450" w:type="dxa"/>
            <w:vAlign w:val="center"/>
          </w:tcPr>
          <w:p w14:paraId="475E2C31" w14:textId="4D191FF6" w:rsidR="00D0794D" w:rsidRPr="009327AD" w:rsidRDefault="00D0794D" w:rsidP="009327AD">
            <w:pPr>
              <w:pStyle w:val="TableParagraph"/>
              <w:tabs>
                <w:tab w:val="left" w:pos="1016"/>
                <w:tab w:val="left" w:pos="1585"/>
              </w:tabs>
              <w:spacing w:line="271" w:lineRule="auto"/>
              <w:ind w:left="129" w:right="126"/>
              <w:jc w:val="both"/>
              <w:rPr>
                <w:rFonts w:ascii="Calibri Light" w:hAnsi="Calibri Light" w:cs="Calibri Light"/>
                <w:sz w:val="24"/>
                <w:szCs w:val="24"/>
              </w:rPr>
            </w:pPr>
            <w:r w:rsidRPr="009327AD">
              <w:rPr>
                <w:rFonts w:ascii="Calibri Light" w:hAnsi="Calibri Light" w:cs="Calibri Light"/>
                <w:sz w:val="24"/>
                <w:szCs w:val="24"/>
                <w:lang w:val="id"/>
              </w:rPr>
              <w:t>Check koneksi</w:t>
            </w:r>
            <w:r w:rsidR="00D43005" w:rsidRPr="009327AD">
              <w:rPr>
                <w:rFonts w:ascii="Calibri Light" w:hAnsi="Calibri Light" w:cs="Calibri Light"/>
                <w:sz w:val="24"/>
                <w:szCs w:val="24"/>
              </w:rPr>
              <w:t xml:space="preserve"> </w:t>
            </w:r>
            <w:r w:rsidRPr="009327AD">
              <w:rPr>
                <w:rFonts w:ascii="Calibri Light" w:hAnsi="Calibri Light" w:cs="Calibri Light"/>
                <w:spacing w:val="-4"/>
                <w:sz w:val="24"/>
                <w:szCs w:val="24"/>
                <w:lang w:val="id"/>
              </w:rPr>
              <w:t>sensor</w:t>
            </w:r>
            <w:r w:rsidR="006213C2">
              <w:rPr>
                <w:rFonts w:ascii="Calibri Light" w:hAnsi="Calibri Light" w:cs="Calibri Light"/>
                <w:spacing w:val="-4"/>
                <w:sz w:val="24"/>
                <w:szCs w:val="24"/>
                <w:lang w:val="id"/>
              </w:rPr>
              <w:t>.</w:t>
            </w:r>
          </w:p>
        </w:tc>
      </w:tr>
      <w:tr w:rsidR="00D0794D" w:rsidRPr="009327AD" w14:paraId="7AF02356" w14:textId="77777777" w:rsidTr="00ED5759">
        <w:trPr>
          <w:trHeight w:val="1043"/>
        </w:trPr>
        <w:tc>
          <w:tcPr>
            <w:tcW w:w="2412" w:type="dxa"/>
            <w:vAlign w:val="center"/>
          </w:tcPr>
          <w:p w14:paraId="0DA80DED" w14:textId="3CCF99B9" w:rsidR="00D0794D" w:rsidRPr="009327AD" w:rsidRDefault="00D0794D" w:rsidP="009327AD">
            <w:pPr>
              <w:pStyle w:val="TableParagraph"/>
              <w:ind w:left="0"/>
              <w:jc w:val="center"/>
              <w:rPr>
                <w:rFonts w:ascii="Calibri Light" w:hAnsi="Calibri Light" w:cs="Calibri Light"/>
                <w:sz w:val="24"/>
                <w:szCs w:val="24"/>
              </w:rPr>
            </w:pPr>
            <w:r w:rsidRPr="009327AD">
              <w:rPr>
                <w:rFonts w:ascii="Calibri Light" w:hAnsi="Calibri Light" w:cs="Calibri Light"/>
                <w:sz w:val="24"/>
                <w:szCs w:val="24"/>
              </w:rPr>
              <w:t>RM Flow Sensor Error</w:t>
            </w:r>
          </w:p>
        </w:tc>
        <w:tc>
          <w:tcPr>
            <w:tcW w:w="2977" w:type="dxa"/>
            <w:vAlign w:val="center"/>
          </w:tcPr>
          <w:p w14:paraId="2161C8D1" w14:textId="77777777" w:rsidR="00D0794D" w:rsidRPr="009327AD" w:rsidRDefault="00D0794D" w:rsidP="009327AD">
            <w:pPr>
              <w:pStyle w:val="TableParagraph"/>
              <w:spacing w:line="271" w:lineRule="auto"/>
              <w:ind w:left="132" w:right="189"/>
              <w:jc w:val="both"/>
              <w:rPr>
                <w:rFonts w:ascii="Calibri Light" w:hAnsi="Calibri Light" w:cs="Calibri Light"/>
                <w:sz w:val="24"/>
                <w:szCs w:val="24"/>
              </w:rPr>
            </w:pPr>
            <w:r w:rsidRPr="009327AD">
              <w:rPr>
                <w:rFonts w:ascii="Calibri Light" w:hAnsi="Calibri Light" w:cs="Calibri Light"/>
                <w:sz w:val="24"/>
                <w:szCs w:val="24"/>
                <w:lang w:val="id"/>
              </w:rPr>
              <w:t xml:space="preserve">Ketidakcocokan jenis sensor </w:t>
            </w:r>
            <w:r w:rsidRPr="009327AD">
              <w:rPr>
                <w:rFonts w:ascii="Calibri Light" w:hAnsi="Calibri Light" w:cs="Calibri Light"/>
                <w:spacing w:val="-5"/>
                <w:sz w:val="24"/>
                <w:szCs w:val="24"/>
                <w:lang w:val="id"/>
              </w:rPr>
              <w:t xml:space="preserve"> </w:t>
            </w:r>
            <w:r w:rsidRPr="009327AD">
              <w:rPr>
                <w:rFonts w:ascii="Calibri Light" w:hAnsi="Calibri Light" w:cs="Calibri Light"/>
                <w:sz w:val="24"/>
                <w:szCs w:val="24"/>
                <w:lang w:val="id"/>
              </w:rPr>
              <w:t xml:space="preserve"> dan jenis pasien.</w:t>
            </w:r>
          </w:p>
        </w:tc>
        <w:tc>
          <w:tcPr>
            <w:tcW w:w="1701" w:type="dxa"/>
            <w:vAlign w:val="center"/>
          </w:tcPr>
          <w:p w14:paraId="25B87DE2" w14:textId="18350164" w:rsidR="00D0794D" w:rsidRPr="009327AD" w:rsidRDefault="006213C2" w:rsidP="007C615E">
            <w:pPr>
              <w:pStyle w:val="TableParagraph"/>
              <w:ind w:left="129"/>
              <w:jc w:val="center"/>
              <w:rPr>
                <w:rFonts w:ascii="Calibri Light" w:hAnsi="Calibri Light" w:cs="Calibri Light"/>
                <w:sz w:val="24"/>
                <w:szCs w:val="24"/>
              </w:rPr>
            </w:pPr>
            <w:r>
              <w:rPr>
                <w:rFonts w:ascii="Calibri Light" w:hAnsi="Calibri Light" w:cs="Calibri Light"/>
                <w:sz w:val="24"/>
                <w:szCs w:val="24"/>
              </w:rPr>
              <w:t>Rendah</w:t>
            </w:r>
          </w:p>
        </w:tc>
        <w:tc>
          <w:tcPr>
            <w:tcW w:w="2450" w:type="dxa"/>
            <w:vAlign w:val="center"/>
          </w:tcPr>
          <w:p w14:paraId="31C202BF" w14:textId="77777777" w:rsidR="00D0794D" w:rsidRPr="009327AD" w:rsidRDefault="00D0794D" w:rsidP="009327AD">
            <w:pPr>
              <w:pStyle w:val="TableParagraph"/>
              <w:spacing w:before="121" w:line="271" w:lineRule="auto"/>
              <w:ind w:left="129" w:right="126"/>
              <w:jc w:val="both"/>
              <w:rPr>
                <w:rFonts w:ascii="Calibri Light" w:hAnsi="Calibri Light" w:cs="Calibri Light"/>
                <w:sz w:val="24"/>
                <w:szCs w:val="24"/>
              </w:rPr>
            </w:pPr>
            <w:r w:rsidRPr="009327AD">
              <w:rPr>
                <w:rFonts w:ascii="Calibri Light" w:hAnsi="Calibri Light" w:cs="Calibri Light"/>
                <w:sz w:val="24"/>
                <w:szCs w:val="24"/>
                <w:lang w:val="id"/>
              </w:rPr>
              <w:t>Periksa konsistensi jenis sensor dan jenis pasien.</w:t>
            </w:r>
          </w:p>
        </w:tc>
      </w:tr>
      <w:tr w:rsidR="00D0794D" w:rsidRPr="009327AD" w14:paraId="6C8EF46F" w14:textId="77777777" w:rsidTr="00ED5759">
        <w:trPr>
          <w:trHeight w:val="2901"/>
        </w:trPr>
        <w:tc>
          <w:tcPr>
            <w:tcW w:w="2412" w:type="dxa"/>
            <w:vAlign w:val="center"/>
          </w:tcPr>
          <w:p w14:paraId="30AF31F1" w14:textId="098A5BCF" w:rsidR="00D0794D" w:rsidRPr="009327AD" w:rsidRDefault="00D0794D" w:rsidP="009327AD">
            <w:pPr>
              <w:pStyle w:val="TableParagraph"/>
              <w:tabs>
                <w:tab w:val="left" w:pos="825"/>
                <w:tab w:val="left" w:pos="1639"/>
              </w:tabs>
              <w:spacing w:before="1"/>
              <w:ind w:left="0"/>
              <w:jc w:val="center"/>
              <w:rPr>
                <w:rFonts w:ascii="Calibri Light" w:hAnsi="Calibri Light" w:cs="Calibri Light"/>
                <w:sz w:val="24"/>
                <w:szCs w:val="24"/>
              </w:rPr>
            </w:pPr>
            <w:r w:rsidRPr="009327AD">
              <w:rPr>
                <w:rFonts w:ascii="Calibri Light" w:hAnsi="Calibri Light" w:cs="Calibri Light"/>
                <w:sz w:val="24"/>
                <w:szCs w:val="24"/>
              </w:rPr>
              <w:t>CO</w:t>
            </w:r>
            <w:r w:rsidRPr="009327AD">
              <w:rPr>
                <w:rFonts w:ascii="Calibri Light" w:hAnsi="Calibri Light" w:cs="Calibri Light"/>
                <w:sz w:val="24"/>
                <w:szCs w:val="24"/>
                <w:vertAlign w:val="subscript"/>
              </w:rPr>
              <w:t>2</w:t>
            </w:r>
            <w:r w:rsidRPr="009327AD">
              <w:rPr>
                <w:rFonts w:ascii="Calibri Light" w:hAnsi="Calibri Light" w:cs="Calibri Light"/>
                <w:sz w:val="24"/>
                <w:szCs w:val="24"/>
              </w:rPr>
              <w:t xml:space="preserve"> (RM)</w:t>
            </w:r>
            <w:r w:rsidRPr="009327AD">
              <w:rPr>
                <w:rFonts w:ascii="Calibri Light" w:hAnsi="Calibri Light" w:cs="Calibri Light"/>
                <w:sz w:val="24"/>
                <w:szCs w:val="24"/>
              </w:rPr>
              <w:tab/>
              <w:t>Comm. Failed</w:t>
            </w:r>
          </w:p>
        </w:tc>
        <w:tc>
          <w:tcPr>
            <w:tcW w:w="2977" w:type="dxa"/>
            <w:vAlign w:val="center"/>
          </w:tcPr>
          <w:p w14:paraId="40E9CD0E" w14:textId="5E471C0B" w:rsidR="00D0794D" w:rsidRPr="009327AD" w:rsidRDefault="00D0794D" w:rsidP="006213C2">
            <w:pPr>
              <w:pStyle w:val="TableParagraph"/>
              <w:tabs>
                <w:tab w:val="left" w:pos="784"/>
                <w:tab w:val="left" w:pos="1782"/>
                <w:tab w:val="left" w:pos="2684"/>
              </w:tabs>
              <w:spacing w:before="232" w:line="271" w:lineRule="auto"/>
              <w:ind w:left="132" w:right="123"/>
              <w:jc w:val="both"/>
              <w:rPr>
                <w:rFonts w:ascii="Calibri Light" w:hAnsi="Calibri Light" w:cs="Calibri Light"/>
                <w:sz w:val="24"/>
                <w:szCs w:val="24"/>
              </w:rPr>
            </w:pPr>
            <w:r w:rsidRPr="009327AD">
              <w:rPr>
                <w:rFonts w:ascii="Calibri Light" w:hAnsi="Calibri Light" w:cs="Calibri Light"/>
                <w:sz w:val="24"/>
                <w:szCs w:val="24"/>
              </w:rPr>
              <w:t xml:space="preserve">Kegagalan </w:t>
            </w:r>
            <w:r w:rsidR="006213C2">
              <w:rPr>
                <w:rFonts w:ascii="Calibri Light" w:hAnsi="Calibri Light" w:cs="Calibri Light"/>
                <w:sz w:val="24"/>
                <w:szCs w:val="24"/>
              </w:rPr>
              <w:t>modul</w:t>
            </w:r>
            <w:r w:rsidRPr="009327AD">
              <w:rPr>
                <w:rFonts w:ascii="Calibri Light" w:hAnsi="Calibri Light" w:cs="Calibri Light"/>
                <w:sz w:val="24"/>
                <w:szCs w:val="24"/>
              </w:rPr>
              <w:t xml:space="preserve"> RM atau kegagalan komunikasi.</w:t>
            </w:r>
          </w:p>
        </w:tc>
        <w:tc>
          <w:tcPr>
            <w:tcW w:w="1701" w:type="dxa"/>
            <w:vAlign w:val="center"/>
          </w:tcPr>
          <w:p w14:paraId="1DEEDA44" w14:textId="77777777" w:rsidR="00D0794D" w:rsidRPr="009327AD" w:rsidRDefault="00D0794D" w:rsidP="007C615E">
            <w:pPr>
              <w:pStyle w:val="TableParagraph"/>
              <w:ind w:left="0"/>
              <w:jc w:val="center"/>
              <w:rPr>
                <w:rFonts w:ascii="Calibri Light" w:hAnsi="Calibri Light" w:cs="Calibri Light"/>
                <w:sz w:val="24"/>
                <w:szCs w:val="24"/>
              </w:rPr>
            </w:pPr>
          </w:p>
          <w:p w14:paraId="7AA813B4" w14:textId="572D9575" w:rsidR="00D0794D" w:rsidRPr="009327AD" w:rsidRDefault="006213C2" w:rsidP="007C615E">
            <w:pPr>
              <w:pStyle w:val="TableParagraph"/>
              <w:ind w:left="129"/>
              <w:jc w:val="center"/>
              <w:rPr>
                <w:rFonts w:ascii="Calibri Light" w:hAnsi="Calibri Light" w:cs="Calibri Light"/>
                <w:sz w:val="24"/>
                <w:szCs w:val="24"/>
              </w:rPr>
            </w:pPr>
            <w:r>
              <w:rPr>
                <w:rFonts w:ascii="Calibri Light" w:hAnsi="Calibri Light" w:cs="Calibri Light"/>
                <w:sz w:val="24"/>
                <w:szCs w:val="24"/>
              </w:rPr>
              <w:t>Tinggi</w:t>
            </w:r>
          </w:p>
        </w:tc>
        <w:tc>
          <w:tcPr>
            <w:tcW w:w="2450" w:type="dxa"/>
            <w:vAlign w:val="center"/>
          </w:tcPr>
          <w:p w14:paraId="76B72EE5" w14:textId="77E5C3A9" w:rsidR="00D0794D" w:rsidRPr="009327AD" w:rsidRDefault="006213C2" w:rsidP="009327AD">
            <w:pPr>
              <w:pStyle w:val="TableParagraph"/>
              <w:spacing w:before="39" w:line="271" w:lineRule="auto"/>
              <w:ind w:left="129" w:right="121"/>
              <w:jc w:val="both"/>
              <w:rPr>
                <w:rFonts w:ascii="Calibri Light" w:hAnsi="Calibri Light" w:cs="Calibri Light"/>
                <w:sz w:val="24"/>
                <w:szCs w:val="24"/>
              </w:rPr>
            </w:pPr>
            <w:r w:rsidRPr="009327AD">
              <w:rPr>
                <w:rFonts w:ascii="Calibri Light" w:hAnsi="Calibri Light" w:cs="Calibri Light"/>
                <w:sz w:val="24"/>
                <w:szCs w:val="24"/>
                <w:lang w:val="id"/>
              </w:rPr>
              <w:t xml:space="preserve">Periksa apakah </w:t>
            </w:r>
            <w:r w:rsidRPr="009327AD">
              <w:rPr>
                <w:rFonts w:ascii="Calibri Light" w:hAnsi="Calibri Light" w:cs="Calibri Light"/>
                <w:spacing w:val="-3"/>
                <w:sz w:val="24"/>
                <w:szCs w:val="24"/>
                <w:lang w:val="id"/>
              </w:rPr>
              <w:t xml:space="preserve">modul </w:t>
            </w:r>
            <w:r w:rsidRPr="009327AD">
              <w:rPr>
                <w:rFonts w:ascii="Calibri Light" w:hAnsi="Calibri Light" w:cs="Calibri Light"/>
                <w:sz w:val="24"/>
                <w:szCs w:val="24"/>
                <w:lang w:val="id"/>
              </w:rPr>
              <w:t xml:space="preserve">  terhubung</w:t>
            </w:r>
            <w:r w:rsidRPr="009327AD">
              <w:rPr>
                <w:rFonts w:ascii="Calibri Light" w:hAnsi="Calibri Light" w:cs="Calibri Light"/>
                <w:sz w:val="24"/>
                <w:szCs w:val="24"/>
              </w:rPr>
              <w:t xml:space="preserve"> </w:t>
            </w:r>
            <w:r w:rsidRPr="009327AD">
              <w:rPr>
                <w:rFonts w:ascii="Calibri Light" w:hAnsi="Calibri Light" w:cs="Calibri Light"/>
                <w:spacing w:val="-3"/>
                <w:sz w:val="24"/>
                <w:szCs w:val="24"/>
                <w:lang w:val="id"/>
              </w:rPr>
              <w:t>dengan benar</w:t>
            </w:r>
            <w:r w:rsidRPr="009327AD">
              <w:rPr>
                <w:rFonts w:ascii="Calibri Light" w:hAnsi="Calibri Light" w:cs="Calibri Light"/>
                <w:sz w:val="24"/>
                <w:szCs w:val="24"/>
                <w:lang w:val="id"/>
              </w:rPr>
              <w:t xml:space="preserve">. </w:t>
            </w:r>
            <w:r w:rsidRPr="009327AD">
              <w:rPr>
                <w:rFonts w:ascii="Calibri Light" w:hAnsi="Calibri Light" w:cs="Calibri Light"/>
                <w:spacing w:val="-4"/>
                <w:sz w:val="24"/>
                <w:szCs w:val="24"/>
                <w:lang w:val="id"/>
              </w:rPr>
              <w:t xml:space="preserve">Berhenti </w:t>
            </w:r>
            <w:r w:rsidRPr="009327AD">
              <w:rPr>
                <w:rFonts w:ascii="Calibri Light" w:hAnsi="Calibri Light" w:cs="Calibri Light"/>
                <w:sz w:val="24"/>
                <w:szCs w:val="24"/>
                <w:lang w:val="id"/>
              </w:rPr>
              <w:t xml:space="preserve">menggunakan </w:t>
            </w:r>
            <w:r>
              <w:rPr>
                <w:rFonts w:ascii="Calibri Light" w:hAnsi="Calibri Light" w:cs="Calibri Light"/>
                <w:sz w:val="24"/>
                <w:szCs w:val="24"/>
                <w:lang w:val="id"/>
              </w:rPr>
              <w:t xml:space="preserve">modul </w:t>
            </w:r>
            <w:r w:rsidRPr="009327AD">
              <w:rPr>
                <w:rFonts w:ascii="Calibri Light" w:hAnsi="Calibri Light" w:cs="Calibri Light"/>
                <w:spacing w:val="-8"/>
                <w:sz w:val="24"/>
                <w:szCs w:val="24"/>
                <w:lang w:val="id"/>
              </w:rPr>
              <w:t>RM</w:t>
            </w:r>
            <w:r>
              <w:rPr>
                <w:rFonts w:ascii="Calibri Light" w:hAnsi="Calibri Light" w:cs="Calibri Light"/>
                <w:spacing w:val="-8"/>
                <w:sz w:val="24"/>
                <w:szCs w:val="24"/>
                <w:lang w:val="id"/>
              </w:rPr>
              <w:t xml:space="preserve"> </w:t>
            </w:r>
            <w:r w:rsidRPr="009327AD">
              <w:rPr>
                <w:rFonts w:ascii="Calibri Light" w:hAnsi="Calibri Light" w:cs="Calibri Light"/>
                <w:sz w:val="24"/>
                <w:szCs w:val="24"/>
                <w:lang w:val="id"/>
              </w:rPr>
              <w:t xml:space="preserve">dan  </w:t>
            </w:r>
            <w:r>
              <w:rPr>
                <w:rFonts w:ascii="Calibri Light" w:hAnsi="Calibri Light" w:cs="Calibri Light"/>
                <w:spacing w:val="-3"/>
                <w:sz w:val="24"/>
                <w:szCs w:val="24"/>
                <w:lang w:val="id"/>
              </w:rPr>
              <w:t>beritahu</w:t>
            </w:r>
            <w:r w:rsidRPr="009327AD">
              <w:rPr>
                <w:rFonts w:ascii="Calibri Light" w:hAnsi="Calibri Light" w:cs="Calibri Light"/>
                <w:spacing w:val="-3"/>
                <w:sz w:val="24"/>
                <w:szCs w:val="24"/>
                <w:lang w:val="id"/>
              </w:rPr>
              <w:t xml:space="preserve"> </w:t>
            </w:r>
            <w:r w:rsidRPr="009327AD">
              <w:rPr>
                <w:rFonts w:ascii="Calibri Light" w:hAnsi="Calibri Light" w:cs="Calibri Light"/>
                <w:sz w:val="24"/>
                <w:szCs w:val="24"/>
                <w:lang w:val="id"/>
              </w:rPr>
              <w:t xml:space="preserve"> insinyur biomedis atau staf layanan produsen.</w:t>
            </w:r>
          </w:p>
        </w:tc>
      </w:tr>
      <w:tr w:rsidR="00D0794D" w:rsidRPr="009327AD" w14:paraId="02004D3C" w14:textId="77777777" w:rsidTr="00ED5759">
        <w:trPr>
          <w:trHeight w:val="1190"/>
        </w:trPr>
        <w:tc>
          <w:tcPr>
            <w:tcW w:w="2412" w:type="dxa"/>
            <w:vAlign w:val="center"/>
          </w:tcPr>
          <w:p w14:paraId="2C6105A8" w14:textId="6B2F0211" w:rsidR="00D0794D" w:rsidRPr="009327AD" w:rsidRDefault="00D0794D" w:rsidP="009327AD">
            <w:pPr>
              <w:pStyle w:val="TableParagraph"/>
              <w:ind w:left="0"/>
              <w:jc w:val="center"/>
              <w:rPr>
                <w:rFonts w:ascii="Calibri Light" w:hAnsi="Calibri Light" w:cs="Calibri Light"/>
                <w:sz w:val="24"/>
                <w:szCs w:val="24"/>
              </w:rPr>
            </w:pPr>
            <w:r w:rsidRPr="009327AD">
              <w:rPr>
                <w:rFonts w:ascii="Calibri Light" w:hAnsi="Calibri Light" w:cs="Calibri Light"/>
                <w:sz w:val="24"/>
                <w:szCs w:val="24"/>
              </w:rPr>
              <w:t>CO</w:t>
            </w:r>
            <w:r w:rsidRPr="009327AD">
              <w:rPr>
                <w:rFonts w:ascii="Calibri Light" w:hAnsi="Calibri Light" w:cs="Calibri Light"/>
                <w:sz w:val="24"/>
                <w:szCs w:val="24"/>
                <w:vertAlign w:val="subscript"/>
              </w:rPr>
              <w:t>2</w:t>
            </w:r>
            <w:r w:rsidRPr="009327AD">
              <w:rPr>
                <w:rFonts w:ascii="Calibri Light" w:hAnsi="Calibri Light" w:cs="Calibri Light"/>
                <w:sz w:val="24"/>
                <w:szCs w:val="24"/>
              </w:rPr>
              <w:t xml:space="preserve"> (RM) Occlude</w:t>
            </w:r>
          </w:p>
        </w:tc>
        <w:tc>
          <w:tcPr>
            <w:tcW w:w="2977" w:type="dxa"/>
            <w:vAlign w:val="center"/>
          </w:tcPr>
          <w:p w14:paraId="4C1D2D18" w14:textId="56592A5D" w:rsidR="00D0794D" w:rsidRPr="009327AD" w:rsidRDefault="00D43005" w:rsidP="009327AD">
            <w:pPr>
              <w:pStyle w:val="TableParagraph"/>
              <w:ind w:left="108"/>
              <w:jc w:val="both"/>
              <w:rPr>
                <w:rFonts w:ascii="Calibri Light" w:hAnsi="Calibri Light" w:cs="Calibri Light"/>
                <w:sz w:val="24"/>
                <w:szCs w:val="24"/>
              </w:rPr>
            </w:pPr>
            <w:r w:rsidRPr="009327AD">
              <w:rPr>
                <w:rFonts w:ascii="Calibri Light" w:hAnsi="Calibri Light" w:cs="Calibri Light"/>
                <w:sz w:val="24"/>
                <w:szCs w:val="24"/>
              </w:rPr>
              <w:t>Kebocoran selang kanula</w:t>
            </w:r>
            <w:r w:rsidR="00D0794D" w:rsidRPr="009327AD">
              <w:rPr>
                <w:rFonts w:ascii="Calibri Light" w:hAnsi="Calibri Light" w:cs="Calibri Light"/>
                <w:sz w:val="24"/>
                <w:szCs w:val="24"/>
                <w:lang w:val="id"/>
              </w:rPr>
              <w:t>.</w:t>
            </w:r>
          </w:p>
        </w:tc>
        <w:tc>
          <w:tcPr>
            <w:tcW w:w="1701" w:type="dxa"/>
            <w:vAlign w:val="center"/>
          </w:tcPr>
          <w:p w14:paraId="43314737" w14:textId="2C3C037C" w:rsidR="00D0794D" w:rsidRPr="009327AD" w:rsidRDefault="006213C2" w:rsidP="007C615E">
            <w:pPr>
              <w:pStyle w:val="TableParagraph"/>
              <w:ind w:left="105"/>
              <w:jc w:val="center"/>
              <w:rPr>
                <w:rFonts w:ascii="Calibri Light" w:hAnsi="Calibri Light" w:cs="Calibri Light"/>
                <w:sz w:val="24"/>
                <w:szCs w:val="24"/>
              </w:rPr>
            </w:pPr>
            <w:r>
              <w:rPr>
                <w:rFonts w:ascii="Calibri Light" w:hAnsi="Calibri Light" w:cs="Calibri Light"/>
                <w:sz w:val="24"/>
                <w:szCs w:val="24"/>
              </w:rPr>
              <w:t>Tinggi</w:t>
            </w:r>
          </w:p>
        </w:tc>
        <w:tc>
          <w:tcPr>
            <w:tcW w:w="2450" w:type="dxa"/>
            <w:vAlign w:val="center"/>
          </w:tcPr>
          <w:p w14:paraId="2CBDA218" w14:textId="77777777" w:rsidR="00D0794D" w:rsidRPr="009327AD" w:rsidRDefault="00D0794D" w:rsidP="009327AD">
            <w:pPr>
              <w:pStyle w:val="TableParagraph"/>
              <w:spacing w:line="271" w:lineRule="auto"/>
              <w:ind w:left="129" w:right="182"/>
              <w:jc w:val="both"/>
              <w:rPr>
                <w:rFonts w:ascii="Calibri Light" w:hAnsi="Calibri Light" w:cs="Calibri Light"/>
                <w:sz w:val="24"/>
                <w:szCs w:val="24"/>
              </w:rPr>
            </w:pPr>
            <w:r w:rsidRPr="009327AD">
              <w:rPr>
                <w:rFonts w:ascii="Calibri Light" w:hAnsi="Calibri Light" w:cs="Calibri Light"/>
                <w:sz w:val="24"/>
                <w:szCs w:val="24"/>
                <w:lang w:val="id"/>
              </w:rPr>
              <w:t>Pastikan gas buang bekerja dengan baik</w:t>
            </w:r>
          </w:p>
        </w:tc>
      </w:tr>
      <w:tr w:rsidR="00D0794D" w:rsidRPr="009327AD" w14:paraId="0D70E2D2" w14:textId="77777777" w:rsidTr="00ED5759">
        <w:trPr>
          <w:trHeight w:val="1343"/>
        </w:trPr>
        <w:tc>
          <w:tcPr>
            <w:tcW w:w="2412" w:type="dxa"/>
            <w:vAlign w:val="center"/>
          </w:tcPr>
          <w:p w14:paraId="6AC0F52B" w14:textId="0B3F53ED" w:rsidR="00D0794D" w:rsidRPr="009327AD" w:rsidRDefault="00D0794D" w:rsidP="00600C66">
            <w:pPr>
              <w:pStyle w:val="TableParagraph"/>
              <w:tabs>
                <w:tab w:val="left" w:pos="876"/>
                <w:tab w:val="left" w:pos="1763"/>
              </w:tabs>
              <w:ind w:left="286" w:right="99"/>
              <w:jc w:val="center"/>
              <w:rPr>
                <w:rFonts w:ascii="Calibri Light" w:hAnsi="Calibri Light" w:cs="Calibri Light"/>
                <w:sz w:val="24"/>
                <w:szCs w:val="24"/>
              </w:rPr>
            </w:pPr>
            <w:r w:rsidRPr="009327AD">
              <w:rPr>
                <w:rFonts w:ascii="Calibri Light" w:hAnsi="Calibri Light" w:cs="Calibri Light"/>
                <w:sz w:val="24"/>
                <w:szCs w:val="24"/>
              </w:rPr>
              <w:t>CO</w:t>
            </w:r>
            <w:r w:rsidRPr="009327AD">
              <w:rPr>
                <w:rFonts w:ascii="Calibri Light" w:hAnsi="Calibri Light" w:cs="Calibri Light"/>
                <w:sz w:val="24"/>
                <w:szCs w:val="24"/>
                <w:vertAlign w:val="subscript"/>
              </w:rPr>
              <w:t>2</w:t>
            </w:r>
            <w:r w:rsidRPr="009327AD">
              <w:rPr>
                <w:rFonts w:ascii="Calibri Light" w:hAnsi="Calibri Light" w:cs="Calibri Light"/>
                <w:sz w:val="24"/>
                <w:szCs w:val="24"/>
              </w:rPr>
              <w:t xml:space="preserve"> (RM)</w:t>
            </w:r>
            <w:r w:rsidR="00600C66">
              <w:rPr>
                <w:rFonts w:ascii="Calibri Light" w:hAnsi="Calibri Light" w:cs="Calibri Light"/>
                <w:sz w:val="24"/>
                <w:szCs w:val="24"/>
              </w:rPr>
              <w:t xml:space="preserve"> </w:t>
            </w:r>
            <w:r w:rsidRPr="009327AD">
              <w:rPr>
                <w:rFonts w:ascii="Calibri Light" w:hAnsi="Calibri Light" w:cs="Calibri Light"/>
                <w:spacing w:val="-5"/>
                <w:sz w:val="24"/>
                <w:szCs w:val="24"/>
              </w:rPr>
              <w:t xml:space="preserve">Check </w:t>
            </w:r>
            <w:r w:rsidRPr="009327AD">
              <w:rPr>
                <w:rFonts w:ascii="Calibri Light" w:hAnsi="Calibri Light" w:cs="Calibri Light"/>
                <w:sz w:val="24"/>
                <w:szCs w:val="24"/>
              </w:rPr>
              <w:t>Adapter</w:t>
            </w:r>
          </w:p>
        </w:tc>
        <w:tc>
          <w:tcPr>
            <w:tcW w:w="2977" w:type="dxa"/>
            <w:vAlign w:val="center"/>
          </w:tcPr>
          <w:p w14:paraId="61DA630F" w14:textId="4B741B74" w:rsidR="00D0794D" w:rsidRPr="009327AD" w:rsidRDefault="007C615E" w:rsidP="009327AD">
            <w:pPr>
              <w:pStyle w:val="TableParagraph"/>
              <w:tabs>
                <w:tab w:val="left" w:pos="753"/>
                <w:tab w:val="left" w:pos="1746"/>
                <w:tab w:val="left" w:pos="2156"/>
                <w:tab w:val="left" w:pos="2686"/>
              </w:tabs>
              <w:spacing w:line="271" w:lineRule="auto"/>
              <w:ind w:left="132" w:right="121"/>
              <w:jc w:val="center"/>
              <w:rPr>
                <w:rFonts w:ascii="Calibri Light" w:hAnsi="Calibri Light" w:cs="Calibri Light"/>
                <w:sz w:val="24"/>
                <w:szCs w:val="24"/>
              </w:rPr>
            </w:pPr>
            <w:r>
              <w:rPr>
                <w:rFonts w:ascii="Calibri Light" w:hAnsi="Calibri Light" w:cs="Calibri Light"/>
                <w:sz w:val="24"/>
                <w:szCs w:val="24"/>
              </w:rPr>
              <w:t>Selang ka</w:t>
            </w:r>
            <w:r w:rsidR="00D43005" w:rsidRPr="009327AD">
              <w:rPr>
                <w:rFonts w:ascii="Calibri Light" w:hAnsi="Calibri Light" w:cs="Calibri Light"/>
                <w:sz w:val="24"/>
                <w:szCs w:val="24"/>
              </w:rPr>
              <w:t>nula terlepas.</w:t>
            </w:r>
          </w:p>
        </w:tc>
        <w:tc>
          <w:tcPr>
            <w:tcW w:w="1701" w:type="dxa"/>
            <w:vAlign w:val="center"/>
          </w:tcPr>
          <w:p w14:paraId="1E98A1DA" w14:textId="1F9BC023" w:rsidR="00D0794D" w:rsidRPr="009327AD" w:rsidRDefault="007C615E" w:rsidP="007C615E">
            <w:pPr>
              <w:pStyle w:val="TableParagraph"/>
              <w:ind w:left="130"/>
              <w:jc w:val="center"/>
              <w:rPr>
                <w:rFonts w:ascii="Calibri Light" w:hAnsi="Calibri Light" w:cs="Calibri Light"/>
                <w:sz w:val="24"/>
                <w:szCs w:val="24"/>
              </w:rPr>
            </w:pPr>
            <w:r>
              <w:rPr>
                <w:rFonts w:ascii="Calibri Light" w:hAnsi="Calibri Light" w:cs="Calibri Light"/>
                <w:sz w:val="24"/>
                <w:szCs w:val="24"/>
              </w:rPr>
              <w:t>Rendah</w:t>
            </w:r>
          </w:p>
        </w:tc>
        <w:tc>
          <w:tcPr>
            <w:tcW w:w="2450" w:type="dxa"/>
            <w:vAlign w:val="center"/>
          </w:tcPr>
          <w:p w14:paraId="6085F0B9" w14:textId="77777777" w:rsidR="00D0794D" w:rsidRPr="009327AD" w:rsidRDefault="00D0794D" w:rsidP="00ED5759">
            <w:pPr>
              <w:pStyle w:val="TableParagraph"/>
              <w:spacing w:before="39" w:line="271" w:lineRule="auto"/>
              <w:ind w:left="129" w:right="122"/>
              <w:jc w:val="both"/>
              <w:rPr>
                <w:rFonts w:ascii="Calibri Light" w:hAnsi="Calibri Light" w:cs="Calibri Light"/>
                <w:sz w:val="24"/>
                <w:szCs w:val="24"/>
              </w:rPr>
            </w:pPr>
            <w:r w:rsidRPr="009327AD">
              <w:rPr>
                <w:rFonts w:ascii="Calibri Light" w:hAnsi="Calibri Light" w:cs="Calibri Light"/>
                <w:sz w:val="24"/>
                <w:szCs w:val="24"/>
                <w:lang w:val="id"/>
              </w:rPr>
              <w:t>Periksa apakah adaptor tersambung dengan benar atau mengganti adaptor.</w:t>
            </w:r>
          </w:p>
        </w:tc>
      </w:tr>
    </w:tbl>
    <w:p w14:paraId="3EBA3E33" w14:textId="77777777" w:rsidR="00D70F28" w:rsidRPr="00FD47AC" w:rsidRDefault="00D70F28">
      <w:pPr>
        <w:spacing w:line="271" w:lineRule="auto"/>
        <w:jc w:val="both"/>
        <w:rPr>
          <w:rFonts w:ascii="Calibri Light" w:hAnsi="Calibri Light" w:cs="Calibri Light"/>
          <w:sz w:val="24"/>
        </w:rPr>
        <w:sectPr w:rsidR="00D70F28" w:rsidRPr="00FD47AC">
          <w:pgSz w:w="11910" w:h="16850"/>
          <w:pgMar w:top="1180" w:right="520" w:bottom="960" w:left="620" w:header="910" w:footer="775" w:gutter="0"/>
          <w:cols w:space="720"/>
        </w:sectPr>
      </w:pPr>
    </w:p>
    <w:p w14:paraId="09F0EEF1" w14:textId="77777777" w:rsidR="00D70F28" w:rsidRPr="00FD47AC" w:rsidRDefault="00D70F28">
      <w:pPr>
        <w:pStyle w:val="BodyText"/>
        <w:spacing w:before="5"/>
        <w:rPr>
          <w:rFonts w:ascii="Calibri Light" w:hAnsi="Calibri Light" w:cs="Calibri Light"/>
          <w:sz w:val="20"/>
        </w:rPr>
      </w:pPr>
    </w:p>
    <w:tbl>
      <w:tblPr>
        <w:tblW w:w="0" w:type="auto"/>
        <w:tblInd w:w="5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87"/>
        <w:gridCol w:w="3020"/>
        <w:gridCol w:w="1697"/>
        <w:gridCol w:w="2336"/>
      </w:tblGrid>
      <w:tr w:rsidR="00D70F28" w:rsidRPr="00BC09C1" w14:paraId="72A0928B" w14:textId="77777777" w:rsidTr="00BC09C1">
        <w:trPr>
          <w:trHeight w:val="453"/>
        </w:trPr>
        <w:tc>
          <w:tcPr>
            <w:tcW w:w="2487" w:type="dxa"/>
            <w:vAlign w:val="center"/>
          </w:tcPr>
          <w:p w14:paraId="7B0B40CE" w14:textId="77777777" w:rsidR="00D70F28" w:rsidRPr="00BC09C1" w:rsidRDefault="005A5385" w:rsidP="00BC09C1">
            <w:pPr>
              <w:pStyle w:val="TableParagraph"/>
              <w:spacing w:before="66"/>
              <w:ind w:left="105"/>
              <w:jc w:val="center"/>
              <w:rPr>
                <w:rFonts w:ascii="Calibri Light" w:hAnsi="Calibri Light" w:cs="Calibri Light"/>
                <w:b/>
                <w:sz w:val="24"/>
                <w:szCs w:val="24"/>
              </w:rPr>
            </w:pPr>
            <w:r w:rsidRPr="00BC09C1">
              <w:rPr>
                <w:rFonts w:ascii="Calibri Light" w:hAnsi="Calibri Light" w:cs="Calibri Light"/>
                <w:b/>
                <w:sz w:val="24"/>
                <w:szCs w:val="24"/>
                <w:lang w:val="id"/>
              </w:rPr>
              <w:t>Pesan</w:t>
            </w:r>
          </w:p>
        </w:tc>
        <w:tc>
          <w:tcPr>
            <w:tcW w:w="3020" w:type="dxa"/>
            <w:vAlign w:val="center"/>
          </w:tcPr>
          <w:p w14:paraId="79C213F2" w14:textId="4FD49460" w:rsidR="00D70F28" w:rsidRPr="00BC09C1" w:rsidRDefault="00BC09C1" w:rsidP="00BC09C1">
            <w:pPr>
              <w:pStyle w:val="TableParagraph"/>
              <w:spacing w:before="66"/>
              <w:ind w:left="108"/>
              <w:jc w:val="center"/>
              <w:rPr>
                <w:rFonts w:ascii="Calibri Light" w:hAnsi="Calibri Light" w:cs="Calibri Light"/>
                <w:b/>
                <w:sz w:val="24"/>
                <w:szCs w:val="24"/>
              </w:rPr>
            </w:pPr>
            <w:r w:rsidRPr="00BC09C1">
              <w:rPr>
                <w:rFonts w:ascii="Calibri Light" w:hAnsi="Calibri Light" w:cs="Calibri Light"/>
                <w:b/>
                <w:sz w:val="24"/>
                <w:szCs w:val="24"/>
                <w:lang w:val="id"/>
              </w:rPr>
              <w:t>Penyebab</w:t>
            </w:r>
          </w:p>
        </w:tc>
        <w:tc>
          <w:tcPr>
            <w:tcW w:w="1697" w:type="dxa"/>
            <w:vAlign w:val="center"/>
          </w:tcPr>
          <w:p w14:paraId="25842786" w14:textId="77777777" w:rsidR="00D70F28" w:rsidRPr="00BC09C1" w:rsidRDefault="005A5385" w:rsidP="00B13DD9">
            <w:pPr>
              <w:pStyle w:val="TableParagraph"/>
              <w:spacing w:before="66"/>
              <w:ind w:left="0"/>
              <w:jc w:val="center"/>
              <w:rPr>
                <w:rFonts w:ascii="Calibri Light" w:hAnsi="Calibri Light" w:cs="Calibri Light"/>
                <w:b/>
                <w:sz w:val="24"/>
                <w:szCs w:val="24"/>
              </w:rPr>
            </w:pPr>
            <w:r w:rsidRPr="00BC09C1">
              <w:rPr>
                <w:rFonts w:ascii="Calibri Light" w:hAnsi="Calibri Light" w:cs="Calibri Light"/>
                <w:b/>
                <w:sz w:val="24"/>
                <w:szCs w:val="24"/>
                <w:lang w:val="id"/>
              </w:rPr>
              <w:t>Tingkat alarm</w:t>
            </w:r>
          </w:p>
        </w:tc>
        <w:tc>
          <w:tcPr>
            <w:tcW w:w="2336" w:type="dxa"/>
            <w:vAlign w:val="center"/>
          </w:tcPr>
          <w:p w14:paraId="59ECF5DA" w14:textId="77777777" w:rsidR="00D70F28" w:rsidRPr="00BC09C1" w:rsidRDefault="005A5385" w:rsidP="00B13DD9">
            <w:pPr>
              <w:pStyle w:val="TableParagraph"/>
              <w:spacing w:before="66"/>
              <w:ind w:left="0"/>
              <w:jc w:val="center"/>
              <w:rPr>
                <w:rFonts w:ascii="Calibri Light" w:hAnsi="Calibri Light" w:cs="Calibri Light"/>
                <w:b/>
                <w:sz w:val="24"/>
                <w:szCs w:val="24"/>
              </w:rPr>
            </w:pPr>
            <w:r w:rsidRPr="00BC09C1">
              <w:rPr>
                <w:rFonts w:ascii="Calibri Light" w:hAnsi="Calibri Light" w:cs="Calibri Light"/>
                <w:b/>
                <w:sz w:val="24"/>
                <w:szCs w:val="24"/>
                <w:lang w:val="id"/>
              </w:rPr>
              <w:t>Tindakan yang diambil</w:t>
            </w:r>
          </w:p>
        </w:tc>
      </w:tr>
      <w:tr w:rsidR="00D43005" w:rsidRPr="00BC09C1" w14:paraId="05E9305A" w14:textId="77777777" w:rsidTr="00BC09C1">
        <w:trPr>
          <w:trHeight w:val="1341"/>
        </w:trPr>
        <w:tc>
          <w:tcPr>
            <w:tcW w:w="2487" w:type="dxa"/>
            <w:vAlign w:val="center"/>
          </w:tcPr>
          <w:p w14:paraId="767882C1" w14:textId="1FE13C41" w:rsidR="00D43005" w:rsidRPr="00BC09C1" w:rsidRDefault="00D43005" w:rsidP="00BC09C1">
            <w:pPr>
              <w:pStyle w:val="TableParagraph"/>
              <w:tabs>
                <w:tab w:val="left" w:pos="856"/>
                <w:tab w:val="left" w:pos="1725"/>
              </w:tabs>
              <w:ind w:left="105" w:right="96"/>
              <w:jc w:val="center"/>
              <w:rPr>
                <w:rFonts w:ascii="Calibri Light" w:hAnsi="Calibri Light" w:cs="Calibri Light"/>
                <w:sz w:val="24"/>
                <w:szCs w:val="24"/>
              </w:rPr>
            </w:pPr>
            <w:r w:rsidRPr="00BC09C1">
              <w:rPr>
                <w:rFonts w:ascii="Calibri Light" w:hAnsi="Calibri Light" w:cs="Calibri Light"/>
                <w:sz w:val="24"/>
                <w:szCs w:val="24"/>
              </w:rPr>
              <w:t>CO</w:t>
            </w:r>
            <w:r w:rsidRPr="00BC09C1">
              <w:rPr>
                <w:rFonts w:ascii="Calibri Light" w:hAnsi="Calibri Light" w:cs="Calibri Light"/>
                <w:sz w:val="24"/>
                <w:szCs w:val="24"/>
                <w:vertAlign w:val="subscript"/>
              </w:rPr>
              <w:t>2</w:t>
            </w:r>
            <w:r w:rsidR="009F23B2">
              <w:rPr>
                <w:rFonts w:ascii="Calibri Light" w:hAnsi="Calibri Light" w:cs="Calibri Light"/>
                <w:sz w:val="24"/>
                <w:szCs w:val="24"/>
              </w:rPr>
              <w:t xml:space="preserve"> </w:t>
            </w:r>
            <w:r w:rsidRPr="00BC09C1">
              <w:rPr>
                <w:rFonts w:ascii="Calibri Light" w:hAnsi="Calibri Light" w:cs="Calibri Light"/>
                <w:sz w:val="24"/>
                <w:szCs w:val="24"/>
              </w:rPr>
              <w:t>(RM)</w:t>
            </w:r>
            <w:r w:rsidR="009F23B2">
              <w:rPr>
                <w:rFonts w:ascii="Calibri Light" w:hAnsi="Calibri Light" w:cs="Calibri Light"/>
                <w:sz w:val="24"/>
                <w:szCs w:val="24"/>
              </w:rPr>
              <w:t xml:space="preserve"> </w:t>
            </w:r>
            <w:r w:rsidRPr="00BC09C1">
              <w:rPr>
                <w:rFonts w:ascii="Calibri Light" w:hAnsi="Calibri Light" w:cs="Calibri Light"/>
                <w:spacing w:val="-4"/>
                <w:sz w:val="24"/>
                <w:szCs w:val="24"/>
              </w:rPr>
              <w:t xml:space="preserve">Sensor </w:t>
            </w:r>
            <w:r w:rsidRPr="00BC09C1">
              <w:rPr>
                <w:rFonts w:ascii="Calibri Light" w:hAnsi="Calibri Light" w:cs="Calibri Light"/>
                <w:sz w:val="24"/>
                <w:szCs w:val="24"/>
              </w:rPr>
              <w:t>Faulty</w:t>
            </w:r>
          </w:p>
        </w:tc>
        <w:tc>
          <w:tcPr>
            <w:tcW w:w="3020" w:type="dxa"/>
            <w:vAlign w:val="center"/>
          </w:tcPr>
          <w:p w14:paraId="2A22438F" w14:textId="7EE95F00" w:rsidR="00D43005" w:rsidRPr="00BC09C1" w:rsidRDefault="00BC09C1" w:rsidP="00BC09C1">
            <w:pPr>
              <w:pStyle w:val="TableParagraph"/>
              <w:ind w:left="108"/>
              <w:jc w:val="both"/>
              <w:rPr>
                <w:rFonts w:ascii="Calibri Light" w:hAnsi="Calibri Light" w:cs="Calibri Light"/>
                <w:sz w:val="24"/>
                <w:szCs w:val="24"/>
              </w:rPr>
            </w:pPr>
            <w:r>
              <w:rPr>
                <w:rFonts w:ascii="Calibri Light" w:hAnsi="Calibri Light" w:cs="Calibri Light"/>
                <w:sz w:val="24"/>
                <w:szCs w:val="24"/>
                <w:lang w:val="id"/>
              </w:rPr>
              <w:t xml:space="preserve">Kegagalan modul </w:t>
            </w:r>
            <w:r w:rsidR="00D43005" w:rsidRPr="00BC09C1">
              <w:rPr>
                <w:rFonts w:ascii="Calibri Light" w:hAnsi="Calibri Light" w:cs="Calibri Light"/>
                <w:sz w:val="24"/>
                <w:szCs w:val="24"/>
                <w:lang w:val="id"/>
              </w:rPr>
              <w:t>CO</w:t>
            </w:r>
            <w:r w:rsidR="00D43005" w:rsidRPr="00BC09C1">
              <w:rPr>
                <w:rFonts w:ascii="Calibri Light" w:hAnsi="Calibri Light" w:cs="Calibri Light"/>
                <w:sz w:val="24"/>
                <w:szCs w:val="24"/>
                <w:vertAlign w:val="subscript"/>
                <w:lang w:val="id"/>
              </w:rPr>
              <w:t>2</w:t>
            </w:r>
            <w:r w:rsidR="00D43005" w:rsidRPr="00BC09C1">
              <w:rPr>
                <w:rFonts w:ascii="Calibri Light" w:hAnsi="Calibri Light" w:cs="Calibri Light"/>
                <w:sz w:val="24"/>
                <w:szCs w:val="24"/>
                <w:lang w:val="id"/>
              </w:rPr>
              <w:t xml:space="preserve">  </w:t>
            </w:r>
          </w:p>
        </w:tc>
        <w:tc>
          <w:tcPr>
            <w:tcW w:w="1697" w:type="dxa"/>
            <w:vAlign w:val="center"/>
          </w:tcPr>
          <w:p w14:paraId="6A3EA049" w14:textId="77777777" w:rsidR="00D43005" w:rsidRPr="00BC09C1" w:rsidRDefault="00D43005" w:rsidP="00BC09C1">
            <w:pPr>
              <w:pStyle w:val="TableParagraph"/>
              <w:ind w:left="105"/>
              <w:jc w:val="center"/>
              <w:rPr>
                <w:rFonts w:ascii="Calibri Light" w:hAnsi="Calibri Light" w:cs="Calibri Light"/>
                <w:sz w:val="24"/>
                <w:szCs w:val="24"/>
              </w:rPr>
            </w:pPr>
            <w:r w:rsidRPr="00BC09C1">
              <w:rPr>
                <w:rFonts w:ascii="Calibri Light" w:hAnsi="Calibri Light" w:cs="Calibri Light"/>
                <w:sz w:val="24"/>
                <w:szCs w:val="24"/>
                <w:lang w:val="id"/>
              </w:rPr>
              <w:t>Tinggi</w:t>
            </w:r>
          </w:p>
        </w:tc>
        <w:tc>
          <w:tcPr>
            <w:tcW w:w="2336" w:type="dxa"/>
            <w:vAlign w:val="center"/>
          </w:tcPr>
          <w:p w14:paraId="2EA675A0" w14:textId="77777777" w:rsidR="007451EA" w:rsidRPr="00BC09C1" w:rsidRDefault="007451EA" w:rsidP="007451EA">
            <w:pPr>
              <w:pStyle w:val="TableParagraph"/>
              <w:tabs>
                <w:tab w:val="left" w:pos="1681"/>
              </w:tabs>
              <w:ind w:left="129"/>
              <w:jc w:val="both"/>
              <w:rPr>
                <w:rFonts w:ascii="Calibri Light" w:hAnsi="Calibri Light" w:cs="Calibri Light"/>
                <w:sz w:val="24"/>
                <w:szCs w:val="24"/>
              </w:rPr>
            </w:pPr>
            <w:r>
              <w:rPr>
                <w:rFonts w:ascii="Calibri Light" w:hAnsi="Calibri Light" w:cs="Calibri Light"/>
                <w:sz w:val="24"/>
                <w:szCs w:val="24"/>
                <w:lang w:val="id"/>
              </w:rPr>
              <w:t>Hentikan</w:t>
            </w:r>
            <w:r w:rsidRPr="00BC09C1">
              <w:rPr>
                <w:rFonts w:ascii="Calibri Light" w:hAnsi="Calibri Light" w:cs="Calibri Light"/>
                <w:sz w:val="24"/>
                <w:szCs w:val="24"/>
                <w:lang w:val="id"/>
              </w:rPr>
              <w:t xml:space="preserve"> penggunaan</w:t>
            </w:r>
          </w:p>
          <w:p w14:paraId="7F980448" w14:textId="42FB46BA" w:rsidR="00D43005" w:rsidRPr="00BC09C1" w:rsidRDefault="007451EA" w:rsidP="007451EA">
            <w:pPr>
              <w:pStyle w:val="TableParagraph"/>
              <w:tabs>
                <w:tab w:val="left" w:pos="1201"/>
                <w:tab w:val="left" w:pos="1628"/>
              </w:tabs>
              <w:spacing w:line="271" w:lineRule="auto"/>
              <w:ind w:left="129" w:right="119"/>
              <w:jc w:val="both"/>
              <w:rPr>
                <w:rFonts w:ascii="Calibri Light" w:hAnsi="Calibri Light" w:cs="Calibri Light"/>
                <w:sz w:val="24"/>
                <w:szCs w:val="24"/>
              </w:rPr>
            </w:pPr>
            <w:r w:rsidRPr="00BC09C1">
              <w:rPr>
                <w:rFonts w:ascii="Calibri Light" w:hAnsi="Calibri Light" w:cs="Calibri Light"/>
                <w:spacing w:val="-3"/>
                <w:sz w:val="24"/>
                <w:szCs w:val="24"/>
                <w:lang w:val="id"/>
              </w:rPr>
              <w:t xml:space="preserve">fungsi pengukuran </w:t>
            </w:r>
            <w:r w:rsidRPr="00BC09C1">
              <w:rPr>
                <w:rFonts w:ascii="Calibri Light" w:hAnsi="Calibri Light" w:cs="Calibri Light"/>
                <w:sz w:val="24"/>
                <w:szCs w:val="24"/>
                <w:lang w:val="id"/>
              </w:rPr>
              <w:t xml:space="preserve"> C</w:t>
            </w:r>
            <w:r>
              <w:rPr>
                <w:rFonts w:ascii="Calibri Light" w:hAnsi="Calibri Light" w:cs="Calibri Light"/>
                <w:sz w:val="24"/>
                <w:szCs w:val="24"/>
                <w:lang w:val="id"/>
              </w:rPr>
              <w:t>O</w:t>
            </w:r>
            <w:r w:rsidRPr="00BC09C1">
              <w:rPr>
                <w:rFonts w:ascii="Calibri Light" w:hAnsi="Calibri Light" w:cs="Calibri Light"/>
                <w:sz w:val="24"/>
                <w:szCs w:val="24"/>
                <w:vertAlign w:val="subscript"/>
                <w:lang w:val="id"/>
              </w:rPr>
              <w:t>2</w:t>
            </w:r>
            <w:r w:rsidRPr="00BC09C1">
              <w:rPr>
                <w:rFonts w:ascii="Calibri Light" w:hAnsi="Calibri Light" w:cs="Calibri Light"/>
                <w:spacing w:val="-3"/>
                <w:sz w:val="24"/>
                <w:szCs w:val="24"/>
                <w:lang w:val="id"/>
              </w:rPr>
              <w:t xml:space="preserve">, </w:t>
            </w:r>
            <w:r w:rsidRPr="00BC09C1">
              <w:rPr>
                <w:rFonts w:ascii="Calibri Light" w:hAnsi="Calibri Light" w:cs="Calibri Light"/>
                <w:sz w:val="24"/>
                <w:szCs w:val="24"/>
                <w:lang w:val="id"/>
              </w:rPr>
              <w:t xml:space="preserve"> beritahu  </w:t>
            </w:r>
            <w:r>
              <w:rPr>
                <w:rFonts w:ascii="Calibri Light" w:hAnsi="Calibri Light" w:cs="Calibri Light"/>
                <w:spacing w:val="-3"/>
                <w:sz w:val="24"/>
                <w:szCs w:val="24"/>
                <w:lang w:val="id"/>
              </w:rPr>
              <w:t>teknisi biomedis</w:t>
            </w:r>
            <w:r w:rsidRPr="00BC09C1">
              <w:rPr>
                <w:rFonts w:ascii="Calibri Light" w:hAnsi="Calibri Light" w:cs="Calibri Light"/>
                <w:sz w:val="24"/>
                <w:szCs w:val="24"/>
                <w:lang w:val="id"/>
              </w:rPr>
              <w:t>.</w:t>
            </w:r>
          </w:p>
        </w:tc>
      </w:tr>
      <w:tr w:rsidR="00D43005" w:rsidRPr="00BC09C1" w14:paraId="0D7B989B" w14:textId="77777777" w:rsidTr="00BC09C1">
        <w:trPr>
          <w:trHeight w:val="1655"/>
        </w:trPr>
        <w:tc>
          <w:tcPr>
            <w:tcW w:w="2487" w:type="dxa"/>
            <w:vAlign w:val="center"/>
          </w:tcPr>
          <w:p w14:paraId="7988BD7A" w14:textId="24CAE5CA" w:rsidR="00D43005" w:rsidRPr="00BC09C1" w:rsidRDefault="00D43005" w:rsidP="00BC09C1">
            <w:pPr>
              <w:pStyle w:val="TableParagraph"/>
              <w:ind w:left="105" w:right="94"/>
              <w:jc w:val="center"/>
              <w:rPr>
                <w:rFonts w:ascii="Calibri Light" w:hAnsi="Calibri Light" w:cs="Calibri Light"/>
                <w:sz w:val="24"/>
                <w:szCs w:val="24"/>
              </w:rPr>
            </w:pPr>
            <w:r w:rsidRPr="00BC09C1">
              <w:rPr>
                <w:rFonts w:ascii="Calibri Light" w:hAnsi="Calibri Light" w:cs="Calibri Light"/>
                <w:sz w:val="24"/>
                <w:szCs w:val="24"/>
              </w:rPr>
              <w:t>CO</w:t>
            </w:r>
            <w:r w:rsidRPr="00BC09C1">
              <w:rPr>
                <w:rFonts w:ascii="Calibri Light" w:hAnsi="Calibri Light" w:cs="Calibri Light"/>
                <w:sz w:val="24"/>
                <w:szCs w:val="24"/>
                <w:vertAlign w:val="subscript"/>
              </w:rPr>
              <w:t>2</w:t>
            </w:r>
            <w:r w:rsidRPr="00BC09C1">
              <w:rPr>
                <w:rFonts w:ascii="Calibri Light" w:hAnsi="Calibri Light" w:cs="Calibri Light"/>
                <w:sz w:val="24"/>
                <w:szCs w:val="24"/>
              </w:rPr>
              <w:t xml:space="preserve"> (RM) Sensor Over Temp</w:t>
            </w:r>
          </w:p>
        </w:tc>
        <w:tc>
          <w:tcPr>
            <w:tcW w:w="3020" w:type="dxa"/>
            <w:vAlign w:val="center"/>
          </w:tcPr>
          <w:p w14:paraId="7BEE409D" w14:textId="44C3F857" w:rsidR="00D43005" w:rsidRPr="00BC09C1" w:rsidRDefault="00D43005" w:rsidP="00BC09C1">
            <w:pPr>
              <w:pStyle w:val="TableParagraph"/>
              <w:spacing w:line="271" w:lineRule="auto"/>
              <w:ind w:left="108" w:right="100"/>
              <w:jc w:val="both"/>
              <w:rPr>
                <w:rFonts w:ascii="Calibri Light" w:hAnsi="Calibri Light" w:cs="Calibri Light"/>
                <w:sz w:val="24"/>
                <w:szCs w:val="24"/>
              </w:rPr>
            </w:pPr>
            <w:r w:rsidRPr="00BC09C1">
              <w:rPr>
                <w:rFonts w:ascii="Calibri Light" w:hAnsi="Calibri Light" w:cs="Calibri Light"/>
                <w:sz w:val="24"/>
                <w:szCs w:val="24"/>
                <w:lang w:val="id"/>
              </w:rPr>
              <w:t>CO</w:t>
            </w:r>
            <w:r w:rsidRPr="00BC09C1">
              <w:rPr>
                <w:rFonts w:ascii="Calibri Light" w:hAnsi="Calibri Light" w:cs="Calibri Light"/>
                <w:sz w:val="24"/>
                <w:szCs w:val="24"/>
                <w:vertAlign w:val="subscript"/>
                <w:lang w:val="id"/>
              </w:rPr>
              <w:t>2</w:t>
            </w:r>
            <w:r w:rsidRPr="00BC09C1">
              <w:rPr>
                <w:rFonts w:ascii="Calibri Light" w:hAnsi="Calibri Light" w:cs="Calibri Light"/>
                <w:sz w:val="24"/>
                <w:szCs w:val="24"/>
                <w:lang w:val="id"/>
              </w:rPr>
              <w:t xml:space="preserve">  mengukur nilai melebihi </w:t>
            </w:r>
            <w:r w:rsidR="00BC09C1">
              <w:rPr>
                <w:rFonts w:ascii="Calibri Light" w:hAnsi="Calibri Light" w:cs="Calibri Light"/>
                <w:sz w:val="24"/>
                <w:szCs w:val="24"/>
                <w:lang w:val="id"/>
              </w:rPr>
              <w:t>rentang peng</w:t>
            </w:r>
            <w:r w:rsidRPr="00BC09C1">
              <w:rPr>
                <w:rFonts w:ascii="Calibri Light" w:hAnsi="Calibri Light" w:cs="Calibri Light"/>
                <w:sz w:val="24"/>
                <w:szCs w:val="24"/>
                <w:lang w:val="id"/>
              </w:rPr>
              <w:t>ukuran monitor.</w:t>
            </w:r>
          </w:p>
        </w:tc>
        <w:tc>
          <w:tcPr>
            <w:tcW w:w="1697" w:type="dxa"/>
            <w:vAlign w:val="center"/>
          </w:tcPr>
          <w:p w14:paraId="0265E7BE" w14:textId="77777777" w:rsidR="00D43005" w:rsidRPr="00BC09C1" w:rsidRDefault="00D43005" w:rsidP="00BC09C1">
            <w:pPr>
              <w:pStyle w:val="TableParagraph"/>
              <w:ind w:left="129"/>
              <w:jc w:val="center"/>
              <w:rPr>
                <w:rFonts w:ascii="Calibri Light" w:hAnsi="Calibri Light" w:cs="Calibri Light"/>
                <w:sz w:val="24"/>
                <w:szCs w:val="24"/>
              </w:rPr>
            </w:pPr>
            <w:r w:rsidRPr="00BC09C1">
              <w:rPr>
                <w:rFonts w:ascii="Calibri Light" w:hAnsi="Calibri Light" w:cs="Calibri Light"/>
                <w:sz w:val="24"/>
                <w:szCs w:val="24"/>
                <w:lang w:val="id"/>
              </w:rPr>
              <w:t>Tinggi</w:t>
            </w:r>
          </w:p>
        </w:tc>
        <w:tc>
          <w:tcPr>
            <w:tcW w:w="2336" w:type="dxa"/>
            <w:vAlign w:val="center"/>
          </w:tcPr>
          <w:p w14:paraId="1A7804D8" w14:textId="25A3B705" w:rsidR="00D43005" w:rsidRPr="00BC09C1" w:rsidRDefault="007451EA" w:rsidP="00BC09C1">
            <w:pPr>
              <w:pStyle w:val="TableParagraph"/>
              <w:tabs>
                <w:tab w:val="left" w:pos="1681"/>
              </w:tabs>
              <w:ind w:left="129"/>
              <w:jc w:val="both"/>
              <w:rPr>
                <w:rFonts w:ascii="Calibri Light" w:hAnsi="Calibri Light" w:cs="Calibri Light"/>
                <w:sz w:val="24"/>
                <w:szCs w:val="24"/>
              </w:rPr>
            </w:pPr>
            <w:r>
              <w:rPr>
                <w:rFonts w:ascii="Calibri Light" w:hAnsi="Calibri Light" w:cs="Calibri Light"/>
                <w:sz w:val="24"/>
                <w:szCs w:val="24"/>
                <w:lang w:val="id"/>
              </w:rPr>
              <w:t>Hentikan</w:t>
            </w:r>
            <w:r w:rsidR="00D43005" w:rsidRPr="00BC09C1">
              <w:rPr>
                <w:rFonts w:ascii="Calibri Light" w:hAnsi="Calibri Light" w:cs="Calibri Light"/>
                <w:sz w:val="24"/>
                <w:szCs w:val="24"/>
                <w:lang w:val="id"/>
              </w:rPr>
              <w:t xml:space="preserve"> penggunaan</w:t>
            </w:r>
          </w:p>
          <w:p w14:paraId="095E9B61" w14:textId="213AC6DA" w:rsidR="00D43005" w:rsidRPr="00BC09C1" w:rsidRDefault="00D43005" w:rsidP="007451EA">
            <w:pPr>
              <w:pStyle w:val="TableParagraph"/>
              <w:spacing w:line="271" w:lineRule="auto"/>
              <w:ind w:left="129" w:right="123"/>
              <w:jc w:val="both"/>
              <w:rPr>
                <w:rFonts w:ascii="Calibri Light" w:hAnsi="Calibri Light" w:cs="Calibri Light"/>
                <w:sz w:val="24"/>
                <w:szCs w:val="24"/>
              </w:rPr>
            </w:pPr>
            <w:r w:rsidRPr="00BC09C1">
              <w:rPr>
                <w:rFonts w:ascii="Calibri Light" w:hAnsi="Calibri Light" w:cs="Calibri Light"/>
                <w:spacing w:val="-3"/>
                <w:sz w:val="24"/>
                <w:szCs w:val="24"/>
                <w:lang w:val="id"/>
              </w:rPr>
              <w:t xml:space="preserve">fungsi pengukuran </w:t>
            </w:r>
            <w:r w:rsidRPr="00BC09C1">
              <w:rPr>
                <w:rFonts w:ascii="Calibri Light" w:hAnsi="Calibri Light" w:cs="Calibri Light"/>
                <w:sz w:val="24"/>
                <w:szCs w:val="24"/>
                <w:lang w:val="id"/>
              </w:rPr>
              <w:t xml:space="preserve"> C</w:t>
            </w:r>
            <w:r w:rsidR="007451EA">
              <w:rPr>
                <w:rFonts w:ascii="Calibri Light" w:hAnsi="Calibri Light" w:cs="Calibri Light"/>
                <w:sz w:val="24"/>
                <w:szCs w:val="24"/>
                <w:lang w:val="id"/>
              </w:rPr>
              <w:t>O</w:t>
            </w:r>
            <w:r w:rsidRPr="00BC09C1">
              <w:rPr>
                <w:rFonts w:ascii="Calibri Light" w:hAnsi="Calibri Light" w:cs="Calibri Light"/>
                <w:sz w:val="24"/>
                <w:szCs w:val="24"/>
                <w:vertAlign w:val="subscript"/>
                <w:lang w:val="id"/>
              </w:rPr>
              <w:t>2</w:t>
            </w:r>
            <w:r w:rsidRPr="00BC09C1">
              <w:rPr>
                <w:rFonts w:ascii="Calibri Light" w:hAnsi="Calibri Light" w:cs="Calibri Light"/>
                <w:spacing w:val="-3"/>
                <w:sz w:val="24"/>
                <w:szCs w:val="24"/>
                <w:lang w:val="id"/>
              </w:rPr>
              <w:t xml:space="preserve">, </w:t>
            </w:r>
            <w:r w:rsidRPr="00BC09C1">
              <w:rPr>
                <w:rFonts w:ascii="Calibri Light" w:hAnsi="Calibri Light" w:cs="Calibri Light"/>
                <w:sz w:val="24"/>
                <w:szCs w:val="24"/>
                <w:lang w:val="id"/>
              </w:rPr>
              <w:t xml:space="preserve"> beritahu  </w:t>
            </w:r>
            <w:r w:rsidR="007451EA">
              <w:rPr>
                <w:rFonts w:ascii="Calibri Light" w:hAnsi="Calibri Light" w:cs="Calibri Light"/>
                <w:spacing w:val="-3"/>
                <w:sz w:val="24"/>
                <w:szCs w:val="24"/>
                <w:lang w:val="id"/>
              </w:rPr>
              <w:t>teknisi biomedis</w:t>
            </w:r>
            <w:r w:rsidRPr="00BC09C1">
              <w:rPr>
                <w:rFonts w:ascii="Calibri Light" w:hAnsi="Calibri Light" w:cs="Calibri Light"/>
                <w:sz w:val="24"/>
                <w:szCs w:val="24"/>
                <w:lang w:val="id"/>
              </w:rPr>
              <w:t>.</w:t>
            </w:r>
          </w:p>
        </w:tc>
      </w:tr>
      <w:tr w:rsidR="00D43005" w:rsidRPr="00BC09C1" w14:paraId="705115DC" w14:textId="77777777" w:rsidTr="00BC09C1">
        <w:trPr>
          <w:trHeight w:val="2899"/>
        </w:trPr>
        <w:tc>
          <w:tcPr>
            <w:tcW w:w="2487" w:type="dxa"/>
            <w:vAlign w:val="center"/>
          </w:tcPr>
          <w:p w14:paraId="45D8B391" w14:textId="33A6FAD1" w:rsidR="00D43005" w:rsidRPr="00BC09C1" w:rsidRDefault="00D43005" w:rsidP="00BC09C1">
            <w:pPr>
              <w:pStyle w:val="TableParagraph"/>
              <w:ind w:left="105" w:right="217"/>
              <w:jc w:val="center"/>
              <w:rPr>
                <w:rFonts w:ascii="Calibri Light" w:hAnsi="Calibri Light" w:cs="Calibri Light"/>
                <w:sz w:val="24"/>
                <w:szCs w:val="24"/>
              </w:rPr>
            </w:pPr>
            <w:r w:rsidRPr="00BC09C1">
              <w:rPr>
                <w:rFonts w:ascii="Calibri Light" w:hAnsi="Calibri Light" w:cs="Calibri Light"/>
                <w:sz w:val="24"/>
                <w:szCs w:val="24"/>
              </w:rPr>
              <w:t>CO</w:t>
            </w:r>
            <w:r w:rsidRPr="00BC09C1">
              <w:rPr>
                <w:rFonts w:ascii="Calibri Light" w:hAnsi="Calibri Light" w:cs="Calibri Light"/>
                <w:sz w:val="24"/>
                <w:szCs w:val="24"/>
                <w:vertAlign w:val="subscript"/>
              </w:rPr>
              <w:t>2</w:t>
            </w:r>
            <w:r w:rsidR="00CF1EDE" w:rsidRPr="00BC09C1">
              <w:rPr>
                <w:rFonts w:ascii="Calibri Light" w:hAnsi="Calibri Light" w:cs="Calibri Light"/>
                <w:sz w:val="24"/>
                <w:szCs w:val="24"/>
              </w:rPr>
              <w:t xml:space="preserve"> </w:t>
            </w:r>
            <w:r w:rsidRPr="00BC09C1">
              <w:rPr>
                <w:rFonts w:ascii="Calibri Light" w:hAnsi="Calibri Light" w:cs="Calibri Light"/>
                <w:sz w:val="24"/>
                <w:szCs w:val="24"/>
              </w:rPr>
              <w:t>(RM)</w:t>
            </w:r>
            <w:r w:rsidR="00CF1EDE" w:rsidRPr="00BC09C1">
              <w:rPr>
                <w:rFonts w:ascii="Calibri Light" w:hAnsi="Calibri Light" w:cs="Calibri Light"/>
                <w:sz w:val="24"/>
                <w:szCs w:val="24"/>
              </w:rPr>
              <w:t xml:space="preserve"> </w:t>
            </w:r>
            <w:r w:rsidRPr="00BC09C1">
              <w:rPr>
                <w:rFonts w:ascii="Calibri Light" w:hAnsi="Calibri Light" w:cs="Calibri Light"/>
                <w:sz w:val="24"/>
                <w:szCs w:val="24"/>
              </w:rPr>
              <w:t>Zero Required</w:t>
            </w:r>
          </w:p>
        </w:tc>
        <w:tc>
          <w:tcPr>
            <w:tcW w:w="3020" w:type="dxa"/>
            <w:vAlign w:val="center"/>
          </w:tcPr>
          <w:p w14:paraId="3F3096CD" w14:textId="119F5C1A" w:rsidR="00D43005" w:rsidRPr="00BC09C1" w:rsidRDefault="00BC09C1" w:rsidP="00BC09C1">
            <w:pPr>
              <w:pStyle w:val="TableParagraph"/>
              <w:ind w:left="132"/>
              <w:jc w:val="both"/>
              <w:rPr>
                <w:rFonts w:ascii="Calibri Light" w:hAnsi="Calibri Light" w:cs="Calibri Light"/>
                <w:sz w:val="24"/>
                <w:szCs w:val="24"/>
              </w:rPr>
            </w:pPr>
            <w:r>
              <w:rPr>
                <w:rFonts w:ascii="Calibri Light" w:hAnsi="Calibri Light" w:cs="Calibri Light"/>
                <w:sz w:val="24"/>
                <w:szCs w:val="24"/>
                <w:lang w:val="id"/>
              </w:rPr>
              <w:t>K</w:t>
            </w:r>
            <w:r w:rsidR="00D43005" w:rsidRPr="00BC09C1">
              <w:rPr>
                <w:rFonts w:ascii="Calibri Light" w:hAnsi="Calibri Light" w:cs="Calibri Light"/>
                <w:sz w:val="24"/>
                <w:szCs w:val="24"/>
                <w:lang w:val="id"/>
              </w:rPr>
              <w:t>alibrasi</w:t>
            </w:r>
            <w:r>
              <w:rPr>
                <w:rFonts w:ascii="Calibri Light" w:hAnsi="Calibri Light" w:cs="Calibri Light"/>
                <w:sz w:val="24"/>
                <w:szCs w:val="24"/>
                <w:lang w:val="id"/>
              </w:rPr>
              <w:t xml:space="preserve"> pengenolan gagal</w:t>
            </w:r>
          </w:p>
        </w:tc>
        <w:tc>
          <w:tcPr>
            <w:tcW w:w="1697" w:type="dxa"/>
            <w:vAlign w:val="center"/>
          </w:tcPr>
          <w:p w14:paraId="181F4669" w14:textId="77777777" w:rsidR="00D43005" w:rsidRPr="00BC09C1" w:rsidRDefault="00D43005" w:rsidP="00BC09C1">
            <w:pPr>
              <w:pStyle w:val="TableParagraph"/>
              <w:ind w:left="129"/>
              <w:jc w:val="center"/>
              <w:rPr>
                <w:rFonts w:ascii="Calibri Light" w:hAnsi="Calibri Light" w:cs="Calibri Light"/>
                <w:sz w:val="24"/>
                <w:szCs w:val="24"/>
              </w:rPr>
            </w:pPr>
            <w:r w:rsidRPr="00BC09C1">
              <w:rPr>
                <w:rFonts w:ascii="Calibri Light" w:hAnsi="Calibri Light" w:cs="Calibri Light"/>
                <w:sz w:val="24"/>
                <w:szCs w:val="24"/>
                <w:lang w:val="id"/>
              </w:rPr>
              <w:t>Rendah</w:t>
            </w:r>
          </w:p>
        </w:tc>
        <w:tc>
          <w:tcPr>
            <w:tcW w:w="2336" w:type="dxa"/>
            <w:vAlign w:val="center"/>
          </w:tcPr>
          <w:p w14:paraId="02DCEBDC" w14:textId="2C9F857C" w:rsidR="00D43005" w:rsidRPr="00BC09C1" w:rsidRDefault="00D43005" w:rsidP="00BC09C1">
            <w:pPr>
              <w:pStyle w:val="TableParagraph"/>
              <w:spacing w:line="271" w:lineRule="auto"/>
              <w:ind w:left="129" w:right="121"/>
              <w:jc w:val="both"/>
              <w:rPr>
                <w:rFonts w:ascii="Calibri Light" w:hAnsi="Calibri Light" w:cs="Calibri Light"/>
                <w:sz w:val="24"/>
                <w:szCs w:val="24"/>
              </w:rPr>
            </w:pPr>
            <w:r w:rsidRPr="00BC09C1">
              <w:rPr>
                <w:rFonts w:ascii="Calibri Light" w:hAnsi="Calibri Light" w:cs="Calibri Light"/>
                <w:sz w:val="24"/>
                <w:szCs w:val="24"/>
                <w:lang w:val="id"/>
              </w:rPr>
              <w:t xml:space="preserve">Lepaskan </w:t>
            </w:r>
            <w:r w:rsidRPr="00BC09C1">
              <w:rPr>
                <w:rFonts w:ascii="Calibri Light" w:hAnsi="Calibri Light" w:cs="Calibri Light"/>
                <w:spacing w:val="-5"/>
                <w:sz w:val="24"/>
                <w:szCs w:val="24"/>
                <w:lang w:val="id"/>
              </w:rPr>
              <w:t xml:space="preserve"> </w:t>
            </w:r>
            <w:r w:rsidRPr="00BC09C1">
              <w:rPr>
                <w:rFonts w:ascii="Calibri Light" w:hAnsi="Calibri Light" w:cs="Calibri Light"/>
                <w:sz w:val="24"/>
                <w:szCs w:val="24"/>
                <w:lang w:val="id"/>
              </w:rPr>
              <w:t xml:space="preserve"> sampel kanula  </w:t>
            </w:r>
            <w:r w:rsidRPr="00BC09C1">
              <w:rPr>
                <w:rFonts w:ascii="Calibri Light" w:hAnsi="Calibri Light" w:cs="Calibri Light"/>
                <w:spacing w:val="-6"/>
                <w:sz w:val="24"/>
                <w:szCs w:val="24"/>
                <w:lang w:val="id"/>
              </w:rPr>
              <w:t xml:space="preserve">atau </w:t>
            </w:r>
            <w:r w:rsidRPr="00BC09C1">
              <w:rPr>
                <w:rFonts w:ascii="Calibri Light" w:hAnsi="Calibri Light" w:cs="Calibri Light"/>
                <w:sz w:val="24"/>
                <w:szCs w:val="24"/>
                <w:lang w:val="id"/>
              </w:rPr>
              <w:t xml:space="preserve"> adaptor dari  </w:t>
            </w:r>
            <w:r w:rsidRPr="00BC09C1">
              <w:rPr>
                <w:rFonts w:ascii="Calibri Light" w:hAnsi="Calibri Light" w:cs="Calibri Light"/>
                <w:spacing w:val="-4"/>
                <w:sz w:val="24"/>
                <w:szCs w:val="24"/>
                <w:lang w:val="id"/>
              </w:rPr>
              <w:t xml:space="preserve"> </w:t>
            </w:r>
            <w:r w:rsidRPr="00BC09C1">
              <w:rPr>
                <w:rFonts w:ascii="Calibri Light" w:hAnsi="Calibri Light" w:cs="Calibri Light"/>
                <w:sz w:val="24"/>
                <w:szCs w:val="24"/>
                <w:lang w:val="id"/>
              </w:rPr>
              <w:t xml:space="preserve"> saluran napas; </w:t>
            </w:r>
            <w:r w:rsidR="00BC09C1">
              <w:rPr>
                <w:rFonts w:ascii="Calibri Light" w:hAnsi="Calibri Light" w:cs="Calibri Light"/>
                <w:sz w:val="24"/>
                <w:szCs w:val="24"/>
                <w:lang w:val="id"/>
              </w:rPr>
              <w:t>mulai</w:t>
            </w:r>
            <w:r w:rsidRPr="00BC09C1">
              <w:rPr>
                <w:rFonts w:ascii="Calibri Light" w:hAnsi="Calibri Light" w:cs="Calibri Light"/>
                <w:sz w:val="24"/>
                <w:szCs w:val="24"/>
                <w:lang w:val="id"/>
              </w:rPr>
              <w:t xml:space="preserve">  </w:t>
            </w:r>
            <w:r w:rsidRPr="00BC09C1">
              <w:rPr>
                <w:rFonts w:ascii="Calibri Light" w:hAnsi="Calibri Light" w:cs="Calibri Light"/>
                <w:spacing w:val="-4"/>
                <w:sz w:val="24"/>
                <w:szCs w:val="24"/>
                <w:lang w:val="id"/>
              </w:rPr>
              <w:t xml:space="preserve"> </w:t>
            </w:r>
            <w:r w:rsidRPr="00BC09C1">
              <w:rPr>
                <w:rFonts w:ascii="Calibri Light" w:hAnsi="Calibri Light" w:cs="Calibri Light"/>
                <w:sz w:val="24"/>
                <w:szCs w:val="24"/>
                <w:lang w:val="id"/>
              </w:rPr>
              <w:t xml:space="preserve"> zeroing  </w:t>
            </w:r>
            <w:r w:rsidRPr="00BC09C1">
              <w:rPr>
                <w:rFonts w:ascii="Calibri Light" w:hAnsi="Calibri Light" w:cs="Calibri Light"/>
                <w:spacing w:val="-3"/>
                <w:sz w:val="24"/>
                <w:szCs w:val="24"/>
                <w:lang w:val="id"/>
              </w:rPr>
              <w:t xml:space="preserve">sebelum </w:t>
            </w:r>
            <w:r w:rsidRPr="00BC09C1">
              <w:rPr>
                <w:rFonts w:ascii="Calibri Light" w:hAnsi="Calibri Light" w:cs="Calibri Light"/>
                <w:sz w:val="24"/>
                <w:szCs w:val="24"/>
                <w:lang w:val="id"/>
              </w:rPr>
              <w:t xml:space="preserve"> memastikan bahwa  </w:t>
            </w:r>
            <w:r w:rsidRPr="00BC09C1">
              <w:rPr>
                <w:rFonts w:ascii="Calibri Light" w:hAnsi="Calibri Light" w:cs="Calibri Light"/>
                <w:spacing w:val="-7"/>
                <w:sz w:val="24"/>
                <w:szCs w:val="24"/>
                <w:lang w:val="id"/>
              </w:rPr>
              <w:t xml:space="preserve">tidak ada </w:t>
            </w:r>
            <w:r w:rsidRPr="00BC09C1">
              <w:rPr>
                <w:rFonts w:ascii="Calibri Light" w:hAnsi="Calibri Light" w:cs="Calibri Light"/>
                <w:sz w:val="24"/>
                <w:szCs w:val="24"/>
                <w:lang w:val="id"/>
              </w:rPr>
              <w:t xml:space="preserve"> udara kedaluwarsa  </w:t>
            </w:r>
            <w:r w:rsidRPr="00BC09C1">
              <w:rPr>
                <w:rFonts w:ascii="Calibri Light" w:hAnsi="Calibri Light" w:cs="Calibri Light"/>
                <w:spacing w:val="-3"/>
                <w:sz w:val="24"/>
                <w:szCs w:val="24"/>
                <w:lang w:val="id"/>
              </w:rPr>
              <w:t xml:space="preserve">dalam </w:t>
            </w:r>
            <w:r w:rsidRPr="00BC09C1">
              <w:rPr>
                <w:rFonts w:ascii="Calibri Light" w:hAnsi="Calibri Light" w:cs="Calibri Light"/>
                <w:sz w:val="24"/>
                <w:szCs w:val="24"/>
                <w:lang w:val="id"/>
              </w:rPr>
              <w:t xml:space="preserve"> sampling  </w:t>
            </w:r>
            <w:r w:rsidRPr="00BC09C1">
              <w:rPr>
                <w:rFonts w:ascii="Calibri Light" w:hAnsi="Calibri Light" w:cs="Calibri Light"/>
                <w:spacing w:val="-3"/>
                <w:sz w:val="24"/>
                <w:szCs w:val="24"/>
                <w:lang w:val="id"/>
              </w:rPr>
              <w:t xml:space="preserve">kanula </w:t>
            </w:r>
            <w:r w:rsidRPr="00BC09C1">
              <w:rPr>
                <w:rFonts w:ascii="Calibri Light" w:hAnsi="Calibri Light" w:cs="Calibri Light"/>
                <w:sz w:val="24"/>
                <w:szCs w:val="24"/>
                <w:lang w:val="id"/>
              </w:rPr>
              <w:t xml:space="preserve"> dan adaptor.</w:t>
            </w:r>
          </w:p>
        </w:tc>
      </w:tr>
      <w:tr w:rsidR="00D43005" w:rsidRPr="00BC09C1" w14:paraId="6725FCF0" w14:textId="77777777" w:rsidTr="00BC09C1">
        <w:trPr>
          <w:trHeight w:val="1192"/>
        </w:trPr>
        <w:tc>
          <w:tcPr>
            <w:tcW w:w="2487" w:type="dxa"/>
            <w:vAlign w:val="center"/>
          </w:tcPr>
          <w:p w14:paraId="6A4E4E9C" w14:textId="4DC2E380" w:rsidR="00D43005" w:rsidRPr="00BC09C1" w:rsidRDefault="00D43005" w:rsidP="00BC09C1">
            <w:pPr>
              <w:pStyle w:val="TableParagraph"/>
              <w:tabs>
                <w:tab w:val="left" w:pos="758"/>
                <w:tab w:val="left" w:pos="1528"/>
                <w:tab w:val="left" w:pos="2126"/>
              </w:tabs>
              <w:ind w:left="105"/>
              <w:jc w:val="center"/>
              <w:rPr>
                <w:rFonts w:ascii="Calibri Light" w:hAnsi="Calibri Light" w:cs="Calibri Light"/>
                <w:sz w:val="24"/>
                <w:szCs w:val="24"/>
              </w:rPr>
            </w:pPr>
            <w:r w:rsidRPr="00BC09C1">
              <w:rPr>
                <w:rFonts w:ascii="Calibri Light" w:hAnsi="Calibri Light" w:cs="Calibri Light"/>
                <w:sz w:val="24"/>
                <w:szCs w:val="24"/>
              </w:rPr>
              <w:t>CO</w:t>
            </w:r>
            <w:r w:rsidRPr="00BC09C1">
              <w:rPr>
                <w:rFonts w:ascii="Calibri Light" w:hAnsi="Calibri Light" w:cs="Calibri Light"/>
                <w:sz w:val="24"/>
                <w:szCs w:val="24"/>
                <w:vertAlign w:val="subscript"/>
              </w:rPr>
              <w:t>2</w:t>
            </w:r>
            <w:r w:rsidR="009F23B2">
              <w:rPr>
                <w:rFonts w:ascii="Calibri Light" w:hAnsi="Calibri Light" w:cs="Calibri Light"/>
                <w:sz w:val="24"/>
                <w:szCs w:val="24"/>
              </w:rPr>
              <w:t xml:space="preserve"> (RM) </w:t>
            </w:r>
            <w:r w:rsidRPr="00BC09C1">
              <w:rPr>
                <w:rFonts w:ascii="Calibri Light" w:hAnsi="Calibri Light" w:cs="Calibri Light"/>
                <w:sz w:val="24"/>
                <w:szCs w:val="24"/>
              </w:rPr>
              <w:t>Out</w:t>
            </w:r>
            <w:r w:rsidRPr="00BC09C1">
              <w:rPr>
                <w:rFonts w:ascii="Calibri Light" w:hAnsi="Calibri Light" w:cs="Calibri Light"/>
                <w:sz w:val="24"/>
                <w:szCs w:val="24"/>
              </w:rPr>
              <w:tab/>
              <w:t>Of</w:t>
            </w:r>
          </w:p>
          <w:p w14:paraId="2E0286FD" w14:textId="592AA005" w:rsidR="00D43005" w:rsidRPr="00BC09C1" w:rsidRDefault="00D43005" w:rsidP="00BC09C1">
            <w:pPr>
              <w:pStyle w:val="TableParagraph"/>
              <w:ind w:left="105"/>
              <w:jc w:val="center"/>
              <w:rPr>
                <w:rFonts w:ascii="Calibri Light" w:hAnsi="Calibri Light" w:cs="Calibri Light"/>
                <w:sz w:val="24"/>
                <w:szCs w:val="24"/>
              </w:rPr>
            </w:pPr>
            <w:r w:rsidRPr="00BC09C1">
              <w:rPr>
                <w:rFonts w:ascii="Calibri Light" w:hAnsi="Calibri Light" w:cs="Calibri Light"/>
                <w:sz w:val="24"/>
                <w:szCs w:val="24"/>
              </w:rPr>
              <w:t>Range</w:t>
            </w:r>
          </w:p>
        </w:tc>
        <w:tc>
          <w:tcPr>
            <w:tcW w:w="3020" w:type="dxa"/>
            <w:vAlign w:val="center"/>
          </w:tcPr>
          <w:p w14:paraId="320169BC" w14:textId="7BB80E2C" w:rsidR="00D43005" w:rsidRPr="00BC09C1" w:rsidRDefault="00D43005" w:rsidP="00BC09C1">
            <w:pPr>
              <w:pStyle w:val="TableParagraph"/>
              <w:spacing w:line="271" w:lineRule="auto"/>
              <w:ind w:left="132" w:right="121"/>
              <w:jc w:val="both"/>
              <w:rPr>
                <w:rFonts w:ascii="Calibri Light" w:hAnsi="Calibri Light" w:cs="Calibri Light"/>
                <w:sz w:val="24"/>
                <w:szCs w:val="24"/>
              </w:rPr>
            </w:pPr>
            <w:r w:rsidRPr="00BC09C1">
              <w:rPr>
                <w:rFonts w:ascii="Calibri Light" w:hAnsi="Calibri Light" w:cs="Calibri Light"/>
                <w:sz w:val="24"/>
                <w:szCs w:val="24"/>
                <w:lang w:val="id"/>
              </w:rPr>
              <w:t>Konsentrasi CO</w:t>
            </w:r>
            <w:r w:rsidRPr="00BC09C1">
              <w:rPr>
                <w:rFonts w:ascii="Calibri Light" w:hAnsi="Calibri Light" w:cs="Calibri Light"/>
                <w:sz w:val="24"/>
                <w:szCs w:val="24"/>
                <w:vertAlign w:val="subscript"/>
                <w:lang w:val="id"/>
              </w:rPr>
              <w:t>2</w:t>
            </w:r>
            <w:r w:rsidR="007451EA">
              <w:rPr>
                <w:rFonts w:ascii="Calibri Light" w:hAnsi="Calibri Light" w:cs="Calibri Light"/>
                <w:sz w:val="24"/>
                <w:szCs w:val="24"/>
                <w:lang w:val="id"/>
              </w:rPr>
              <w:t xml:space="preserve"> </w:t>
            </w:r>
            <w:r w:rsidRPr="00BC09C1">
              <w:rPr>
                <w:rFonts w:ascii="Calibri Light" w:hAnsi="Calibri Light" w:cs="Calibri Light"/>
                <w:sz w:val="24"/>
                <w:szCs w:val="24"/>
                <w:lang w:val="id"/>
              </w:rPr>
              <w:t>melebihi kisaran akurasi modul RM.</w:t>
            </w:r>
          </w:p>
        </w:tc>
        <w:tc>
          <w:tcPr>
            <w:tcW w:w="1697" w:type="dxa"/>
            <w:vAlign w:val="center"/>
          </w:tcPr>
          <w:p w14:paraId="3435D29F" w14:textId="77777777" w:rsidR="00D43005" w:rsidRPr="00BC09C1" w:rsidRDefault="00D43005" w:rsidP="00BC09C1">
            <w:pPr>
              <w:pStyle w:val="TableParagraph"/>
              <w:ind w:left="129"/>
              <w:jc w:val="center"/>
              <w:rPr>
                <w:rFonts w:ascii="Calibri Light" w:hAnsi="Calibri Light" w:cs="Calibri Light"/>
                <w:sz w:val="24"/>
                <w:szCs w:val="24"/>
              </w:rPr>
            </w:pPr>
            <w:r w:rsidRPr="00BC09C1">
              <w:rPr>
                <w:rFonts w:ascii="Calibri Light" w:hAnsi="Calibri Light" w:cs="Calibri Light"/>
                <w:sz w:val="24"/>
                <w:szCs w:val="24"/>
                <w:lang w:val="id"/>
              </w:rPr>
              <w:t>Tinggi</w:t>
            </w:r>
          </w:p>
        </w:tc>
        <w:tc>
          <w:tcPr>
            <w:tcW w:w="2336" w:type="dxa"/>
            <w:vAlign w:val="center"/>
          </w:tcPr>
          <w:p w14:paraId="4F937616" w14:textId="7C50559B" w:rsidR="00D43005" w:rsidRPr="00BC09C1" w:rsidRDefault="00BC09C1" w:rsidP="00BC09C1">
            <w:pPr>
              <w:pStyle w:val="TableParagraph"/>
              <w:tabs>
                <w:tab w:val="left" w:pos="1784"/>
              </w:tabs>
              <w:spacing w:line="271" w:lineRule="auto"/>
              <w:ind w:left="129" w:right="124"/>
              <w:jc w:val="both"/>
              <w:rPr>
                <w:rFonts w:ascii="Calibri Light" w:hAnsi="Calibri Light" w:cs="Calibri Light"/>
                <w:sz w:val="24"/>
                <w:szCs w:val="24"/>
              </w:rPr>
            </w:pPr>
            <w:r>
              <w:rPr>
                <w:rFonts w:ascii="Calibri Light" w:hAnsi="Calibri Light" w:cs="Calibri Light"/>
                <w:sz w:val="24"/>
                <w:szCs w:val="24"/>
                <w:lang w:val="id"/>
              </w:rPr>
              <w:t>Kurangi</w:t>
            </w:r>
            <w:r w:rsidR="00D43005" w:rsidRPr="00BC09C1">
              <w:rPr>
                <w:rFonts w:ascii="Calibri Light" w:hAnsi="Calibri Light" w:cs="Calibri Light"/>
                <w:sz w:val="24"/>
                <w:szCs w:val="24"/>
                <w:lang w:val="id"/>
              </w:rPr>
              <w:t xml:space="preserve"> </w:t>
            </w:r>
            <w:r w:rsidR="00D43005" w:rsidRPr="00BC09C1">
              <w:rPr>
                <w:rFonts w:ascii="Calibri Light" w:hAnsi="Calibri Light" w:cs="Calibri Light"/>
                <w:sz w:val="24"/>
                <w:szCs w:val="24"/>
                <w:lang w:val="id"/>
              </w:rPr>
              <w:tab/>
              <w:t xml:space="preserve"> konsentrasi</w:t>
            </w:r>
            <w:r>
              <w:rPr>
                <w:rFonts w:ascii="Calibri Light" w:hAnsi="Calibri Light" w:cs="Calibri Light"/>
                <w:sz w:val="24"/>
                <w:szCs w:val="24"/>
                <w:lang w:val="id"/>
              </w:rPr>
              <w:t xml:space="preserve"> </w:t>
            </w:r>
            <w:r w:rsidR="00D43005" w:rsidRPr="00BC09C1">
              <w:rPr>
                <w:rFonts w:ascii="Calibri Light" w:hAnsi="Calibri Light" w:cs="Calibri Light"/>
                <w:spacing w:val="-4"/>
                <w:sz w:val="24"/>
                <w:szCs w:val="24"/>
                <w:lang w:val="id"/>
              </w:rPr>
              <w:t>C</w:t>
            </w:r>
            <w:r>
              <w:rPr>
                <w:rFonts w:ascii="Calibri Light" w:hAnsi="Calibri Light" w:cs="Calibri Light"/>
                <w:spacing w:val="-4"/>
                <w:sz w:val="24"/>
                <w:szCs w:val="24"/>
                <w:lang w:val="id"/>
              </w:rPr>
              <w:t>O</w:t>
            </w:r>
            <w:r w:rsidR="00D43005" w:rsidRPr="00BC09C1">
              <w:rPr>
                <w:rFonts w:ascii="Calibri Light" w:hAnsi="Calibri Light" w:cs="Calibri Light"/>
                <w:spacing w:val="-4"/>
                <w:sz w:val="24"/>
                <w:szCs w:val="24"/>
                <w:vertAlign w:val="subscript"/>
                <w:lang w:val="id"/>
              </w:rPr>
              <w:t>2</w:t>
            </w:r>
            <w:r w:rsidR="00D43005" w:rsidRPr="00BC09C1">
              <w:rPr>
                <w:rFonts w:ascii="Calibri Light" w:hAnsi="Calibri Light" w:cs="Calibri Light"/>
                <w:sz w:val="24"/>
                <w:szCs w:val="24"/>
                <w:lang w:val="id"/>
              </w:rPr>
              <w:t>.</w:t>
            </w:r>
          </w:p>
        </w:tc>
      </w:tr>
      <w:tr w:rsidR="00D43005" w:rsidRPr="00BC09C1" w14:paraId="7D4A4C69" w14:textId="77777777" w:rsidTr="00BC09C1">
        <w:trPr>
          <w:trHeight w:val="1190"/>
        </w:trPr>
        <w:tc>
          <w:tcPr>
            <w:tcW w:w="2487" w:type="dxa"/>
            <w:vAlign w:val="center"/>
          </w:tcPr>
          <w:p w14:paraId="471EC22C" w14:textId="3F964022" w:rsidR="00D43005" w:rsidRPr="00BC09C1" w:rsidRDefault="00D43005" w:rsidP="00BC09C1">
            <w:pPr>
              <w:pStyle w:val="TableParagraph"/>
              <w:ind w:left="105"/>
              <w:jc w:val="center"/>
              <w:rPr>
                <w:rFonts w:ascii="Calibri Light" w:hAnsi="Calibri Light" w:cs="Calibri Light"/>
                <w:sz w:val="24"/>
                <w:szCs w:val="24"/>
              </w:rPr>
            </w:pPr>
            <w:r w:rsidRPr="00BC09C1">
              <w:rPr>
                <w:rFonts w:ascii="Calibri Light" w:hAnsi="Calibri Light" w:cs="Calibri Light"/>
                <w:sz w:val="24"/>
                <w:szCs w:val="24"/>
              </w:rPr>
              <w:t>CO</w:t>
            </w:r>
            <w:r w:rsidRPr="00BC09C1">
              <w:rPr>
                <w:rFonts w:ascii="Calibri Light" w:hAnsi="Calibri Light" w:cs="Calibri Light"/>
                <w:sz w:val="24"/>
                <w:szCs w:val="24"/>
                <w:vertAlign w:val="subscript"/>
              </w:rPr>
              <w:t>2</w:t>
            </w:r>
            <w:r w:rsidRPr="00BC09C1">
              <w:rPr>
                <w:rFonts w:ascii="Calibri Light" w:hAnsi="Calibri Light" w:cs="Calibri Light"/>
                <w:sz w:val="24"/>
                <w:szCs w:val="24"/>
              </w:rPr>
              <w:t xml:space="preserve"> (RM) Sensor Off</w:t>
            </w:r>
          </w:p>
        </w:tc>
        <w:tc>
          <w:tcPr>
            <w:tcW w:w="3020" w:type="dxa"/>
            <w:vAlign w:val="center"/>
          </w:tcPr>
          <w:p w14:paraId="020BE41C" w14:textId="77777777" w:rsidR="00D43005" w:rsidRPr="00BC09C1" w:rsidRDefault="00D43005" w:rsidP="00BC09C1">
            <w:pPr>
              <w:pStyle w:val="TableParagraph"/>
              <w:spacing w:line="271" w:lineRule="auto"/>
              <w:ind w:left="132" w:right="120"/>
              <w:jc w:val="both"/>
              <w:rPr>
                <w:rFonts w:ascii="Calibri Light" w:hAnsi="Calibri Light" w:cs="Calibri Light"/>
                <w:sz w:val="24"/>
                <w:szCs w:val="24"/>
              </w:rPr>
            </w:pPr>
            <w:r w:rsidRPr="00BC09C1">
              <w:rPr>
                <w:rFonts w:ascii="Calibri Light" w:hAnsi="Calibri Light" w:cs="Calibri Light"/>
                <w:sz w:val="24"/>
                <w:szCs w:val="24"/>
                <w:lang w:val="id"/>
              </w:rPr>
              <w:t>Sensor mungkin terputus dari pasien atau monitor.</w:t>
            </w:r>
          </w:p>
        </w:tc>
        <w:tc>
          <w:tcPr>
            <w:tcW w:w="1697" w:type="dxa"/>
            <w:vAlign w:val="center"/>
          </w:tcPr>
          <w:p w14:paraId="7163E1CE" w14:textId="77777777" w:rsidR="00D43005" w:rsidRPr="00BC09C1" w:rsidRDefault="00D43005" w:rsidP="00BC09C1">
            <w:pPr>
              <w:pStyle w:val="TableParagraph"/>
              <w:ind w:left="129"/>
              <w:jc w:val="center"/>
              <w:rPr>
                <w:rFonts w:ascii="Calibri Light" w:hAnsi="Calibri Light" w:cs="Calibri Light"/>
                <w:sz w:val="24"/>
                <w:szCs w:val="24"/>
              </w:rPr>
            </w:pPr>
            <w:r w:rsidRPr="00BC09C1">
              <w:rPr>
                <w:rFonts w:ascii="Calibri Light" w:hAnsi="Calibri Light" w:cs="Calibri Light"/>
                <w:sz w:val="24"/>
                <w:szCs w:val="24"/>
                <w:lang w:val="id"/>
              </w:rPr>
              <w:t>Rendah</w:t>
            </w:r>
          </w:p>
        </w:tc>
        <w:tc>
          <w:tcPr>
            <w:tcW w:w="2336" w:type="dxa"/>
            <w:vAlign w:val="center"/>
          </w:tcPr>
          <w:p w14:paraId="1C8D8C41" w14:textId="0598E67C" w:rsidR="00D43005" w:rsidRPr="00BC09C1" w:rsidRDefault="00D43005" w:rsidP="00BC09C1">
            <w:pPr>
              <w:pStyle w:val="TableParagraph"/>
              <w:spacing w:line="271" w:lineRule="auto"/>
              <w:ind w:left="129" w:right="126"/>
              <w:jc w:val="both"/>
              <w:rPr>
                <w:rFonts w:ascii="Calibri Light" w:hAnsi="Calibri Light" w:cs="Calibri Light"/>
                <w:sz w:val="24"/>
                <w:szCs w:val="24"/>
              </w:rPr>
            </w:pPr>
            <w:r w:rsidRPr="00BC09C1">
              <w:rPr>
                <w:rFonts w:ascii="Calibri Light" w:hAnsi="Calibri Light" w:cs="Calibri Light"/>
                <w:sz w:val="24"/>
                <w:szCs w:val="24"/>
                <w:lang w:val="id"/>
              </w:rPr>
              <w:t xml:space="preserve">Periksa sambungan </w:t>
            </w:r>
            <w:r w:rsidRPr="00BC09C1">
              <w:rPr>
                <w:rFonts w:ascii="Calibri Light" w:hAnsi="Calibri Light" w:cs="Calibri Light"/>
                <w:spacing w:val="-4"/>
                <w:sz w:val="24"/>
                <w:szCs w:val="24"/>
                <w:lang w:val="id"/>
              </w:rPr>
              <w:t>sensor</w:t>
            </w:r>
            <w:r w:rsidRPr="00BC09C1">
              <w:rPr>
                <w:rFonts w:ascii="Calibri Light" w:hAnsi="Calibri Light" w:cs="Calibri Light"/>
                <w:sz w:val="24"/>
                <w:szCs w:val="24"/>
                <w:lang w:val="id"/>
              </w:rPr>
              <w:t>.</w:t>
            </w:r>
          </w:p>
        </w:tc>
      </w:tr>
      <w:tr w:rsidR="00D43005" w:rsidRPr="00BC09C1" w14:paraId="26C455FE" w14:textId="77777777" w:rsidTr="00BC09C1">
        <w:trPr>
          <w:trHeight w:val="460"/>
        </w:trPr>
        <w:tc>
          <w:tcPr>
            <w:tcW w:w="9540" w:type="dxa"/>
            <w:gridSpan w:val="4"/>
            <w:vAlign w:val="center"/>
          </w:tcPr>
          <w:p w14:paraId="26625E31" w14:textId="329E0BEB" w:rsidR="00D43005" w:rsidRPr="00BC09C1" w:rsidRDefault="00D43005" w:rsidP="00BC09C1">
            <w:pPr>
              <w:pStyle w:val="TableParagraph"/>
              <w:ind w:left="129"/>
              <w:jc w:val="center"/>
              <w:rPr>
                <w:rFonts w:ascii="Calibri Light" w:hAnsi="Calibri Light" w:cs="Calibri Light"/>
                <w:b/>
                <w:sz w:val="24"/>
                <w:szCs w:val="24"/>
              </w:rPr>
            </w:pPr>
            <w:r w:rsidRPr="00BC09C1">
              <w:rPr>
                <w:rFonts w:ascii="Calibri Light" w:hAnsi="Calibri Light" w:cs="Calibri Light"/>
                <w:b/>
                <w:sz w:val="24"/>
                <w:szCs w:val="24"/>
              </w:rPr>
              <w:t>ICG</w:t>
            </w:r>
          </w:p>
        </w:tc>
      </w:tr>
      <w:tr w:rsidR="00D43005" w:rsidRPr="00BC09C1" w14:paraId="0C755730" w14:textId="77777777" w:rsidTr="00BC09C1">
        <w:trPr>
          <w:trHeight w:val="1389"/>
        </w:trPr>
        <w:tc>
          <w:tcPr>
            <w:tcW w:w="2487" w:type="dxa"/>
            <w:vAlign w:val="center"/>
          </w:tcPr>
          <w:p w14:paraId="5800570B" w14:textId="3CD97769" w:rsidR="00D43005" w:rsidRPr="00BC09C1" w:rsidRDefault="00D43005" w:rsidP="00BC09C1">
            <w:pPr>
              <w:pStyle w:val="TableParagraph"/>
              <w:ind w:left="129"/>
              <w:jc w:val="center"/>
              <w:rPr>
                <w:rFonts w:ascii="Calibri Light" w:hAnsi="Calibri Light" w:cs="Calibri Light"/>
                <w:sz w:val="24"/>
                <w:szCs w:val="24"/>
              </w:rPr>
            </w:pPr>
            <w:r w:rsidRPr="00BC09C1">
              <w:rPr>
                <w:rFonts w:ascii="Calibri Light" w:hAnsi="Calibri Light" w:cs="Calibri Light"/>
                <w:sz w:val="24"/>
                <w:szCs w:val="24"/>
              </w:rPr>
              <w:t>ICG Sensor Off</w:t>
            </w:r>
          </w:p>
        </w:tc>
        <w:tc>
          <w:tcPr>
            <w:tcW w:w="3020" w:type="dxa"/>
            <w:vAlign w:val="center"/>
          </w:tcPr>
          <w:p w14:paraId="20182D58" w14:textId="52EB89FA" w:rsidR="00D43005" w:rsidRPr="00BC09C1" w:rsidRDefault="00D43005" w:rsidP="009555AA">
            <w:pPr>
              <w:pStyle w:val="TableParagraph"/>
              <w:numPr>
                <w:ilvl w:val="0"/>
                <w:numId w:val="186"/>
              </w:numPr>
              <w:tabs>
                <w:tab w:val="left" w:pos="581"/>
              </w:tabs>
              <w:spacing w:line="271" w:lineRule="auto"/>
              <w:ind w:right="122" w:firstLine="0"/>
              <w:jc w:val="both"/>
              <w:rPr>
                <w:rFonts w:ascii="Calibri Light" w:hAnsi="Calibri Light" w:cs="Calibri Light"/>
                <w:sz w:val="24"/>
                <w:szCs w:val="24"/>
              </w:rPr>
            </w:pPr>
            <w:r w:rsidRPr="00BC09C1">
              <w:rPr>
                <w:rFonts w:ascii="Calibri Light" w:hAnsi="Calibri Light" w:cs="Calibri Light"/>
                <w:spacing w:val="-7"/>
                <w:sz w:val="24"/>
                <w:szCs w:val="24"/>
                <w:lang w:val="id"/>
              </w:rPr>
              <w:t xml:space="preserve">Sensor ICG </w:t>
            </w:r>
            <w:r w:rsidRPr="00BC09C1">
              <w:rPr>
                <w:rFonts w:ascii="Calibri Light" w:hAnsi="Calibri Light" w:cs="Calibri Light"/>
                <w:sz w:val="24"/>
                <w:szCs w:val="24"/>
                <w:lang w:val="id"/>
              </w:rPr>
              <w:t xml:space="preserve"> </w:t>
            </w:r>
            <w:r w:rsidR="007451EA">
              <w:rPr>
                <w:rFonts w:ascii="Calibri Light" w:hAnsi="Calibri Light" w:cs="Calibri Light"/>
                <w:sz w:val="24"/>
                <w:szCs w:val="24"/>
                <w:lang w:val="id"/>
              </w:rPr>
              <w:t>terlepas</w:t>
            </w:r>
            <w:r w:rsidRPr="00BC09C1">
              <w:rPr>
                <w:rFonts w:ascii="Calibri Light" w:hAnsi="Calibri Light" w:cs="Calibri Light"/>
                <w:sz w:val="24"/>
                <w:szCs w:val="24"/>
                <w:lang w:val="id"/>
              </w:rPr>
              <w:t xml:space="preserve"> dari  </w:t>
            </w:r>
            <w:r w:rsidRPr="00BC09C1">
              <w:rPr>
                <w:rFonts w:ascii="Calibri Light" w:hAnsi="Calibri Light" w:cs="Calibri Light"/>
                <w:spacing w:val="-5"/>
                <w:sz w:val="24"/>
                <w:szCs w:val="24"/>
                <w:lang w:val="id"/>
              </w:rPr>
              <w:t xml:space="preserve"> </w:t>
            </w:r>
            <w:r w:rsidRPr="00BC09C1">
              <w:rPr>
                <w:rFonts w:ascii="Calibri Light" w:hAnsi="Calibri Light" w:cs="Calibri Light"/>
                <w:sz w:val="24"/>
                <w:szCs w:val="24"/>
                <w:lang w:val="id"/>
              </w:rPr>
              <w:t xml:space="preserve"> modul</w:t>
            </w:r>
          </w:p>
          <w:p w14:paraId="5A905578" w14:textId="77777777" w:rsidR="00D43005" w:rsidRPr="00BC09C1" w:rsidRDefault="00D43005" w:rsidP="009555AA">
            <w:pPr>
              <w:pStyle w:val="TableParagraph"/>
              <w:numPr>
                <w:ilvl w:val="0"/>
                <w:numId w:val="186"/>
              </w:numPr>
              <w:tabs>
                <w:tab w:val="left" w:pos="392"/>
              </w:tabs>
              <w:ind w:left="391" w:hanging="260"/>
              <w:jc w:val="both"/>
              <w:rPr>
                <w:rFonts w:ascii="Calibri Light" w:hAnsi="Calibri Light" w:cs="Calibri Light"/>
                <w:sz w:val="24"/>
                <w:szCs w:val="24"/>
              </w:rPr>
            </w:pPr>
            <w:r w:rsidRPr="00BC09C1">
              <w:rPr>
                <w:rFonts w:ascii="Calibri Light" w:hAnsi="Calibri Light" w:cs="Calibri Light"/>
                <w:sz w:val="24"/>
                <w:szCs w:val="24"/>
                <w:lang w:val="id"/>
              </w:rPr>
              <w:t>Koneksi buruk</w:t>
            </w:r>
          </w:p>
        </w:tc>
        <w:tc>
          <w:tcPr>
            <w:tcW w:w="1697" w:type="dxa"/>
            <w:vAlign w:val="center"/>
          </w:tcPr>
          <w:p w14:paraId="20A053DE" w14:textId="77777777" w:rsidR="00D43005" w:rsidRPr="00BC09C1" w:rsidRDefault="00D43005" w:rsidP="00BC09C1">
            <w:pPr>
              <w:pStyle w:val="TableParagraph"/>
              <w:ind w:left="129"/>
              <w:jc w:val="center"/>
              <w:rPr>
                <w:rFonts w:ascii="Calibri Light" w:hAnsi="Calibri Light" w:cs="Calibri Light"/>
                <w:sz w:val="24"/>
                <w:szCs w:val="24"/>
              </w:rPr>
            </w:pPr>
            <w:r w:rsidRPr="00BC09C1">
              <w:rPr>
                <w:rFonts w:ascii="Calibri Light" w:hAnsi="Calibri Light" w:cs="Calibri Light"/>
                <w:sz w:val="24"/>
                <w:szCs w:val="24"/>
                <w:lang w:val="id"/>
              </w:rPr>
              <w:t>Rendah</w:t>
            </w:r>
          </w:p>
        </w:tc>
        <w:tc>
          <w:tcPr>
            <w:tcW w:w="2336" w:type="dxa"/>
            <w:vAlign w:val="center"/>
          </w:tcPr>
          <w:p w14:paraId="358362E2" w14:textId="77777777" w:rsidR="00D43005" w:rsidRPr="00BC09C1" w:rsidRDefault="00D43005" w:rsidP="007451EA">
            <w:pPr>
              <w:pStyle w:val="TableParagraph"/>
              <w:spacing w:line="271" w:lineRule="auto"/>
              <w:ind w:left="129" w:right="182"/>
              <w:jc w:val="both"/>
              <w:rPr>
                <w:rFonts w:ascii="Calibri Light" w:hAnsi="Calibri Light" w:cs="Calibri Light"/>
                <w:sz w:val="24"/>
                <w:szCs w:val="24"/>
              </w:rPr>
            </w:pPr>
            <w:r w:rsidRPr="00BC09C1">
              <w:rPr>
                <w:rFonts w:ascii="Calibri Light" w:hAnsi="Calibri Light" w:cs="Calibri Light"/>
                <w:sz w:val="24"/>
                <w:szCs w:val="24"/>
                <w:lang w:val="id"/>
              </w:rPr>
              <w:t>Sambungkan kembali sensor ICG.</w:t>
            </w:r>
          </w:p>
        </w:tc>
      </w:tr>
      <w:tr w:rsidR="00D43005" w:rsidRPr="00BC09C1" w14:paraId="1972CB1E" w14:textId="77777777" w:rsidTr="00BC09C1">
        <w:trPr>
          <w:trHeight w:val="1343"/>
        </w:trPr>
        <w:tc>
          <w:tcPr>
            <w:tcW w:w="2487" w:type="dxa"/>
            <w:vAlign w:val="center"/>
          </w:tcPr>
          <w:p w14:paraId="4CA2E3DE" w14:textId="77777777" w:rsidR="00D43005" w:rsidRPr="00BC09C1" w:rsidRDefault="00D43005" w:rsidP="00BC09C1">
            <w:pPr>
              <w:pStyle w:val="TableParagraph"/>
              <w:ind w:left="0"/>
              <w:jc w:val="center"/>
              <w:rPr>
                <w:rFonts w:ascii="Calibri Light" w:hAnsi="Calibri Light" w:cs="Calibri Light"/>
                <w:sz w:val="24"/>
                <w:szCs w:val="24"/>
              </w:rPr>
            </w:pPr>
          </w:p>
          <w:p w14:paraId="3A80C472" w14:textId="200CA6B9" w:rsidR="00D43005" w:rsidRPr="00BC09C1" w:rsidRDefault="00D43005" w:rsidP="00BC09C1">
            <w:pPr>
              <w:pStyle w:val="TableParagraph"/>
              <w:ind w:left="129"/>
              <w:jc w:val="center"/>
              <w:rPr>
                <w:rFonts w:ascii="Calibri Light" w:hAnsi="Calibri Light" w:cs="Calibri Light"/>
                <w:sz w:val="24"/>
                <w:szCs w:val="24"/>
              </w:rPr>
            </w:pPr>
            <w:r w:rsidRPr="00BC09C1">
              <w:rPr>
                <w:rFonts w:ascii="Calibri Light" w:hAnsi="Calibri Light" w:cs="Calibri Light"/>
                <w:sz w:val="24"/>
                <w:szCs w:val="24"/>
              </w:rPr>
              <w:t>ICG Need Input Param</w:t>
            </w:r>
          </w:p>
        </w:tc>
        <w:tc>
          <w:tcPr>
            <w:tcW w:w="3020" w:type="dxa"/>
            <w:vAlign w:val="center"/>
          </w:tcPr>
          <w:p w14:paraId="78FD0B7F" w14:textId="77777777" w:rsidR="00D43005" w:rsidRPr="00BC09C1" w:rsidRDefault="00D43005" w:rsidP="00BC09C1">
            <w:pPr>
              <w:pStyle w:val="TableParagraph"/>
              <w:spacing w:line="271" w:lineRule="auto"/>
              <w:ind w:left="132" w:right="121"/>
              <w:jc w:val="both"/>
              <w:rPr>
                <w:rFonts w:ascii="Calibri Light" w:hAnsi="Calibri Light" w:cs="Calibri Light"/>
                <w:sz w:val="24"/>
                <w:szCs w:val="24"/>
              </w:rPr>
            </w:pPr>
            <w:r w:rsidRPr="00BC09C1">
              <w:rPr>
                <w:rFonts w:ascii="Calibri Light" w:hAnsi="Calibri Light" w:cs="Calibri Light"/>
                <w:sz w:val="24"/>
                <w:szCs w:val="24"/>
                <w:lang w:val="id"/>
              </w:rPr>
              <w:t>Data pasien yang diperlukan, seperti tinggi dan berat badan, belum masukan ke dalam monitor.</w:t>
            </w:r>
          </w:p>
        </w:tc>
        <w:tc>
          <w:tcPr>
            <w:tcW w:w="1697" w:type="dxa"/>
            <w:vAlign w:val="center"/>
          </w:tcPr>
          <w:p w14:paraId="3CEA18A5" w14:textId="77777777" w:rsidR="00D43005" w:rsidRPr="00BC09C1" w:rsidRDefault="00D43005" w:rsidP="00BC09C1">
            <w:pPr>
              <w:pStyle w:val="TableParagraph"/>
              <w:ind w:left="129"/>
              <w:jc w:val="center"/>
              <w:rPr>
                <w:rFonts w:ascii="Calibri Light" w:hAnsi="Calibri Light" w:cs="Calibri Light"/>
                <w:sz w:val="24"/>
                <w:szCs w:val="24"/>
              </w:rPr>
            </w:pPr>
            <w:r w:rsidRPr="00BC09C1">
              <w:rPr>
                <w:rFonts w:ascii="Calibri Light" w:hAnsi="Calibri Light" w:cs="Calibri Light"/>
                <w:sz w:val="24"/>
                <w:szCs w:val="24"/>
                <w:lang w:val="id"/>
              </w:rPr>
              <w:t>Rendah</w:t>
            </w:r>
          </w:p>
        </w:tc>
        <w:tc>
          <w:tcPr>
            <w:tcW w:w="2336" w:type="dxa"/>
            <w:vAlign w:val="center"/>
          </w:tcPr>
          <w:p w14:paraId="19E8F7B0" w14:textId="150C5CE7" w:rsidR="00D43005" w:rsidRPr="00BC09C1" w:rsidRDefault="007451EA" w:rsidP="007451EA">
            <w:pPr>
              <w:pStyle w:val="TableParagraph"/>
              <w:ind w:left="129" w:right="182"/>
              <w:jc w:val="both"/>
              <w:rPr>
                <w:rFonts w:ascii="Calibri Light" w:hAnsi="Calibri Light" w:cs="Calibri Light"/>
                <w:sz w:val="24"/>
                <w:szCs w:val="24"/>
              </w:rPr>
            </w:pPr>
            <w:r>
              <w:rPr>
                <w:rFonts w:ascii="Calibri Light" w:hAnsi="Calibri Light" w:cs="Calibri Light"/>
                <w:sz w:val="24"/>
                <w:szCs w:val="24"/>
                <w:lang w:val="id"/>
              </w:rPr>
              <w:t>Masukkan data pasien dengan benar</w:t>
            </w:r>
            <w:r w:rsidRPr="00BC09C1">
              <w:rPr>
                <w:rFonts w:ascii="Calibri Light" w:hAnsi="Calibri Light" w:cs="Calibri Light"/>
                <w:sz w:val="24"/>
                <w:szCs w:val="24"/>
                <w:lang w:val="id"/>
              </w:rPr>
              <w:t>.</w:t>
            </w:r>
            <w:r w:rsidR="00D43005" w:rsidRPr="00BC09C1">
              <w:rPr>
                <w:rFonts w:ascii="Calibri Light" w:hAnsi="Calibri Light" w:cs="Calibri Light"/>
                <w:sz w:val="24"/>
                <w:szCs w:val="24"/>
                <w:lang w:val="id"/>
              </w:rPr>
              <w:t>.</w:t>
            </w:r>
          </w:p>
        </w:tc>
      </w:tr>
      <w:tr w:rsidR="00D43005" w:rsidRPr="00BC09C1" w14:paraId="65BD9599" w14:textId="77777777" w:rsidTr="00BC09C1">
        <w:trPr>
          <w:trHeight w:val="1190"/>
        </w:trPr>
        <w:tc>
          <w:tcPr>
            <w:tcW w:w="2487" w:type="dxa"/>
            <w:vAlign w:val="center"/>
          </w:tcPr>
          <w:p w14:paraId="3258ACEA" w14:textId="53CCDDAD" w:rsidR="00D43005" w:rsidRPr="00BC09C1" w:rsidRDefault="00D43005" w:rsidP="00BC09C1">
            <w:pPr>
              <w:pStyle w:val="TableParagraph"/>
              <w:ind w:left="129"/>
              <w:jc w:val="center"/>
              <w:rPr>
                <w:rFonts w:ascii="Calibri Light" w:hAnsi="Calibri Light" w:cs="Calibri Light"/>
                <w:sz w:val="24"/>
                <w:szCs w:val="24"/>
              </w:rPr>
            </w:pPr>
            <w:r w:rsidRPr="00BC09C1">
              <w:rPr>
                <w:rFonts w:ascii="Calibri Light" w:hAnsi="Calibri Light" w:cs="Calibri Light"/>
                <w:sz w:val="24"/>
                <w:szCs w:val="24"/>
              </w:rPr>
              <w:t>ICG Input Param Error</w:t>
            </w:r>
          </w:p>
        </w:tc>
        <w:tc>
          <w:tcPr>
            <w:tcW w:w="3020" w:type="dxa"/>
            <w:vAlign w:val="center"/>
          </w:tcPr>
          <w:p w14:paraId="66B67500" w14:textId="43C47D70" w:rsidR="00D43005" w:rsidRPr="00BC09C1" w:rsidRDefault="00D43005" w:rsidP="007451EA">
            <w:pPr>
              <w:pStyle w:val="TableParagraph"/>
              <w:spacing w:line="271" w:lineRule="auto"/>
              <w:ind w:left="132"/>
              <w:jc w:val="both"/>
              <w:rPr>
                <w:rFonts w:ascii="Calibri Light" w:hAnsi="Calibri Light" w:cs="Calibri Light"/>
                <w:sz w:val="24"/>
                <w:szCs w:val="24"/>
              </w:rPr>
            </w:pPr>
            <w:r w:rsidRPr="00BC09C1">
              <w:rPr>
                <w:rFonts w:ascii="Calibri Light" w:hAnsi="Calibri Light" w:cs="Calibri Light"/>
                <w:sz w:val="24"/>
                <w:szCs w:val="24"/>
                <w:lang w:val="id"/>
              </w:rPr>
              <w:t xml:space="preserve">Data </w:t>
            </w:r>
            <w:r w:rsidR="007451EA">
              <w:rPr>
                <w:rFonts w:ascii="Calibri Light" w:hAnsi="Calibri Light" w:cs="Calibri Light"/>
                <w:sz w:val="24"/>
                <w:szCs w:val="24"/>
                <w:lang w:val="id"/>
              </w:rPr>
              <w:t xml:space="preserve">masukkan </w:t>
            </w:r>
            <w:r w:rsidRPr="00BC09C1">
              <w:rPr>
                <w:rFonts w:ascii="Calibri Light" w:hAnsi="Calibri Light" w:cs="Calibri Light"/>
                <w:sz w:val="24"/>
                <w:szCs w:val="24"/>
                <w:lang w:val="id"/>
              </w:rPr>
              <w:t>pasien tidak valid.</w:t>
            </w:r>
          </w:p>
        </w:tc>
        <w:tc>
          <w:tcPr>
            <w:tcW w:w="1697" w:type="dxa"/>
            <w:vAlign w:val="center"/>
          </w:tcPr>
          <w:p w14:paraId="7D4049CC" w14:textId="77777777" w:rsidR="00D43005" w:rsidRPr="00BC09C1" w:rsidRDefault="00D43005" w:rsidP="00BC09C1">
            <w:pPr>
              <w:pStyle w:val="TableParagraph"/>
              <w:ind w:left="129"/>
              <w:jc w:val="center"/>
              <w:rPr>
                <w:rFonts w:ascii="Calibri Light" w:hAnsi="Calibri Light" w:cs="Calibri Light"/>
                <w:sz w:val="24"/>
                <w:szCs w:val="24"/>
              </w:rPr>
            </w:pPr>
            <w:r w:rsidRPr="00BC09C1">
              <w:rPr>
                <w:rFonts w:ascii="Calibri Light" w:hAnsi="Calibri Light" w:cs="Calibri Light"/>
                <w:sz w:val="24"/>
                <w:szCs w:val="24"/>
                <w:lang w:val="id"/>
              </w:rPr>
              <w:t>Rendah</w:t>
            </w:r>
          </w:p>
        </w:tc>
        <w:tc>
          <w:tcPr>
            <w:tcW w:w="2336" w:type="dxa"/>
            <w:vAlign w:val="center"/>
          </w:tcPr>
          <w:p w14:paraId="364A9186" w14:textId="77CB21D0" w:rsidR="00D43005" w:rsidRPr="00BC09C1" w:rsidRDefault="007451EA" w:rsidP="007451EA">
            <w:pPr>
              <w:pStyle w:val="TableParagraph"/>
              <w:spacing w:line="271" w:lineRule="auto"/>
              <w:ind w:left="129" w:right="182"/>
              <w:jc w:val="both"/>
              <w:rPr>
                <w:rFonts w:ascii="Calibri Light" w:hAnsi="Calibri Light" w:cs="Calibri Light"/>
                <w:sz w:val="24"/>
                <w:szCs w:val="24"/>
              </w:rPr>
            </w:pPr>
            <w:r>
              <w:rPr>
                <w:rFonts w:ascii="Calibri Light" w:hAnsi="Calibri Light" w:cs="Calibri Light"/>
                <w:sz w:val="24"/>
                <w:szCs w:val="24"/>
                <w:lang w:val="id"/>
              </w:rPr>
              <w:t>Masukkan data pasien dengan benar</w:t>
            </w:r>
            <w:r w:rsidR="00D43005" w:rsidRPr="00BC09C1">
              <w:rPr>
                <w:rFonts w:ascii="Calibri Light" w:hAnsi="Calibri Light" w:cs="Calibri Light"/>
                <w:sz w:val="24"/>
                <w:szCs w:val="24"/>
                <w:lang w:val="id"/>
              </w:rPr>
              <w:t>.</w:t>
            </w:r>
          </w:p>
        </w:tc>
      </w:tr>
    </w:tbl>
    <w:p w14:paraId="3520F935" w14:textId="77777777" w:rsidR="00D70F28" w:rsidRPr="00FD47AC" w:rsidRDefault="00D70F28">
      <w:pPr>
        <w:spacing w:line="271" w:lineRule="auto"/>
        <w:rPr>
          <w:rFonts w:ascii="Calibri Light" w:hAnsi="Calibri Light" w:cs="Calibri Light"/>
          <w:sz w:val="24"/>
        </w:rPr>
        <w:sectPr w:rsidR="00D70F28" w:rsidRPr="00FD47AC">
          <w:pgSz w:w="11910" w:h="16850"/>
          <w:pgMar w:top="1180" w:right="520" w:bottom="960" w:left="620" w:header="910" w:footer="775" w:gutter="0"/>
          <w:cols w:space="720"/>
        </w:sectPr>
      </w:pPr>
    </w:p>
    <w:p w14:paraId="4D052BF0" w14:textId="77777777" w:rsidR="00D70F28" w:rsidRPr="00FD47AC" w:rsidRDefault="00D70F28">
      <w:pPr>
        <w:pStyle w:val="BodyText"/>
        <w:spacing w:before="5"/>
        <w:rPr>
          <w:rFonts w:ascii="Calibri Light" w:hAnsi="Calibri Light" w:cs="Calibri Light"/>
          <w:sz w:val="20"/>
        </w:rPr>
      </w:pPr>
    </w:p>
    <w:tbl>
      <w:tblPr>
        <w:tblW w:w="0" w:type="auto"/>
        <w:tblInd w:w="5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87"/>
        <w:gridCol w:w="3020"/>
        <w:gridCol w:w="1299"/>
        <w:gridCol w:w="2734"/>
      </w:tblGrid>
      <w:tr w:rsidR="00D70F28" w:rsidRPr="004C52B1" w14:paraId="1B259D8B" w14:textId="77777777" w:rsidTr="0002220E">
        <w:trPr>
          <w:trHeight w:val="453"/>
        </w:trPr>
        <w:tc>
          <w:tcPr>
            <w:tcW w:w="2487" w:type="dxa"/>
            <w:vAlign w:val="center"/>
          </w:tcPr>
          <w:p w14:paraId="5A736D2E" w14:textId="77777777" w:rsidR="00D70F28" w:rsidRPr="004C52B1" w:rsidRDefault="005A5385" w:rsidP="004C52B1">
            <w:pPr>
              <w:pStyle w:val="TableParagraph"/>
              <w:ind w:left="105"/>
              <w:jc w:val="center"/>
              <w:rPr>
                <w:rFonts w:ascii="Calibri Light" w:hAnsi="Calibri Light" w:cs="Calibri Light"/>
                <w:b/>
                <w:sz w:val="24"/>
                <w:szCs w:val="24"/>
              </w:rPr>
            </w:pPr>
            <w:r w:rsidRPr="004C52B1">
              <w:rPr>
                <w:rFonts w:ascii="Calibri Light" w:hAnsi="Calibri Light" w:cs="Calibri Light"/>
                <w:b/>
                <w:sz w:val="24"/>
                <w:szCs w:val="24"/>
                <w:lang w:val="id"/>
              </w:rPr>
              <w:t>Pesan</w:t>
            </w:r>
          </w:p>
        </w:tc>
        <w:tc>
          <w:tcPr>
            <w:tcW w:w="3020" w:type="dxa"/>
            <w:vAlign w:val="center"/>
          </w:tcPr>
          <w:p w14:paraId="19305322" w14:textId="21D3E24E" w:rsidR="00D70F28" w:rsidRPr="004C52B1" w:rsidRDefault="00432334" w:rsidP="004C52B1">
            <w:pPr>
              <w:pStyle w:val="TableParagraph"/>
              <w:ind w:left="108"/>
              <w:jc w:val="center"/>
              <w:rPr>
                <w:rFonts w:ascii="Calibri Light" w:hAnsi="Calibri Light" w:cs="Calibri Light"/>
                <w:b/>
                <w:sz w:val="24"/>
                <w:szCs w:val="24"/>
              </w:rPr>
            </w:pPr>
            <w:r>
              <w:rPr>
                <w:rFonts w:ascii="Calibri Light" w:hAnsi="Calibri Light" w:cs="Calibri Light"/>
                <w:b/>
                <w:sz w:val="24"/>
                <w:szCs w:val="24"/>
                <w:lang w:val="id"/>
              </w:rPr>
              <w:t>Penyebab</w:t>
            </w:r>
          </w:p>
        </w:tc>
        <w:tc>
          <w:tcPr>
            <w:tcW w:w="1299" w:type="dxa"/>
            <w:vAlign w:val="center"/>
          </w:tcPr>
          <w:p w14:paraId="6DF1F586" w14:textId="77777777" w:rsidR="00D70F28" w:rsidRPr="004C52B1" w:rsidRDefault="005A5385" w:rsidP="00B13DD9">
            <w:pPr>
              <w:pStyle w:val="TableParagraph"/>
              <w:ind w:left="19"/>
              <w:jc w:val="center"/>
              <w:rPr>
                <w:rFonts w:ascii="Calibri Light" w:hAnsi="Calibri Light" w:cs="Calibri Light"/>
                <w:b/>
                <w:sz w:val="24"/>
                <w:szCs w:val="24"/>
              </w:rPr>
            </w:pPr>
            <w:r w:rsidRPr="004C52B1">
              <w:rPr>
                <w:rFonts w:ascii="Calibri Light" w:hAnsi="Calibri Light" w:cs="Calibri Light"/>
                <w:b/>
                <w:sz w:val="24"/>
                <w:szCs w:val="24"/>
                <w:lang w:val="id"/>
              </w:rPr>
              <w:t>Tingkat alarm</w:t>
            </w:r>
          </w:p>
        </w:tc>
        <w:tc>
          <w:tcPr>
            <w:tcW w:w="2734" w:type="dxa"/>
            <w:vAlign w:val="center"/>
          </w:tcPr>
          <w:p w14:paraId="7664FC07" w14:textId="77777777" w:rsidR="00D70F28" w:rsidRPr="004C52B1" w:rsidRDefault="005A5385" w:rsidP="00B13DD9">
            <w:pPr>
              <w:pStyle w:val="TableParagraph"/>
              <w:ind w:left="0"/>
              <w:jc w:val="center"/>
              <w:rPr>
                <w:rFonts w:ascii="Calibri Light" w:hAnsi="Calibri Light" w:cs="Calibri Light"/>
                <w:b/>
                <w:sz w:val="24"/>
                <w:szCs w:val="24"/>
              </w:rPr>
            </w:pPr>
            <w:r w:rsidRPr="004C52B1">
              <w:rPr>
                <w:rFonts w:ascii="Calibri Light" w:hAnsi="Calibri Light" w:cs="Calibri Light"/>
                <w:b/>
                <w:sz w:val="24"/>
                <w:szCs w:val="24"/>
                <w:lang w:val="id"/>
              </w:rPr>
              <w:t>Tindakan yang diambil</w:t>
            </w:r>
          </w:p>
        </w:tc>
      </w:tr>
      <w:tr w:rsidR="00816E35" w:rsidRPr="004C52B1" w14:paraId="45878692" w14:textId="77777777" w:rsidTr="0002220E">
        <w:trPr>
          <w:trHeight w:val="1190"/>
        </w:trPr>
        <w:tc>
          <w:tcPr>
            <w:tcW w:w="2487" w:type="dxa"/>
            <w:vAlign w:val="center"/>
          </w:tcPr>
          <w:p w14:paraId="2B3CD6B7" w14:textId="794E5A25" w:rsidR="00816E35" w:rsidRPr="004C52B1" w:rsidRDefault="00816E35" w:rsidP="004C52B1">
            <w:pPr>
              <w:pStyle w:val="TableParagraph"/>
              <w:ind w:left="129"/>
              <w:jc w:val="center"/>
              <w:rPr>
                <w:rFonts w:ascii="Calibri Light" w:hAnsi="Calibri Light" w:cs="Calibri Light"/>
                <w:sz w:val="24"/>
                <w:szCs w:val="24"/>
              </w:rPr>
            </w:pPr>
            <w:r w:rsidRPr="004C52B1">
              <w:rPr>
                <w:rFonts w:ascii="Calibri Light" w:hAnsi="Calibri Light" w:cs="Calibri Light"/>
                <w:sz w:val="24"/>
                <w:szCs w:val="24"/>
              </w:rPr>
              <w:t>ICG L1 Lead Off</w:t>
            </w:r>
          </w:p>
        </w:tc>
        <w:tc>
          <w:tcPr>
            <w:tcW w:w="3020" w:type="dxa"/>
            <w:vAlign w:val="center"/>
          </w:tcPr>
          <w:p w14:paraId="755D0372" w14:textId="1A1CAC8F" w:rsidR="00816E35" w:rsidRPr="004C52B1" w:rsidRDefault="00816E35" w:rsidP="004C52B1">
            <w:pPr>
              <w:pStyle w:val="TableParagraph"/>
              <w:spacing w:line="271" w:lineRule="auto"/>
              <w:ind w:left="132" w:right="118"/>
              <w:jc w:val="both"/>
              <w:rPr>
                <w:rFonts w:ascii="Calibri Light" w:hAnsi="Calibri Light" w:cs="Calibri Light"/>
                <w:sz w:val="24"/>
                <w:szCs w:val="24"/>
              </w:rPr>
            </w:pPr>
            <w:r w:rsidRPr="004C52B1">
              <w:rPr>
                <w:rFonts w:ascii="Calibri Light" w:hAnsi="Calibri Light" w:cs="Calibri Light"/>
                <w:i/>
                <w:sz w:val="24"/>
                <w:szCs w:val="24"/>
                <w:lang w:val="id"/>
              </w:rPr>
              <w:t>Lead</w:t>
            </w:r>
            <w:r w:rsidR="004C52B1">
              <w:rPr>
                <w:rFonts w:ascii="Calibri Light" w:hAnsi="Calibri Light" w:cs="Calibri Light"/>
                <w:sz w:val="24"/>
                <w:szCs w:val="24"/>
                <w:lang w:val="id"/>
              </w:rPr>
              <w:t xml:space="preserve"> n</w:t>
            </w:r>
            <w:r w:rsidRPr="004C52B1">
              <w:rPr>
                <w:rFonts w:ascii="Calibri Light" w:hAnsi="Calibri Light" w:cs="Calibri Light"/>
                <w:sz w:val="24"/>
                <w:szCs w:val="24"/>
                <w:lang w:val="id"/>
              </w:rPr>
              <w:t>o. 1 di sebelah kiri tidak aktif.</w:t>
            </w:r>
          </w:p>
        </w:tc>
        <w:tc>
          <w:tcPr>
            <w:tcW w:w="1299" w:type="dxa"/>
            <w:vAlign w:val="center"/>
          </w:tcPr>
          <w:p w14:paraId="7B6B6FC3" w14:textId="77777777" w:rsidR="00816E35" w:rsidRPr="004C52B1" w:rsidRDefault="00816E35" w:rsidP="004C52B1">
            <w:pPr>
              <w:pStyle w:val="TableParagraph"/>
              <w:ind w:left="129"/>
              <w:jc w:val="center"/>
              <w:rPr>
                <w:rFonts w:ascii="Calibri Light" w:hAnsi="Calibri Light" w:cs="Calibri Light"/>
                <w:sz w:val="24"/>
                <w:szCs w:val="24"/>
              </w:rPr>
            </w:pPr>
            <w:r w:rsidRPr="004C52B1">
              <w:rPr>
                <w:rFonts w:ascii="Calibri Light" w:hAnsi="Calibri Light" w:cs="Calibri Light"/>
                <w:sz w:val="24"/>
                <w:szCs w:val="24"/>
                <w:lang w:val="id"/>
              </w:rPr>
              <w:t>Rendah</w:t>
            </w:r>
          </w:p>
        </w:tc>
        <w:tc>
          <w:tcPr>
            <w:tcW w:w="2734" w:type="dxa"/>
            <w:vAlign w:val="center"/>
          </w:tcPr>
          <w:p w14:paraId="63AB812D" w14:textId="13139C07" w:rsidR="00816E35" w:rsidRPr="004C52B1" w:rsidRDefault="00816E35" w:rsidP="004C52B1">
            <w:pPr>
              <w:pStyle w:val="TableParagraph"/>
              <w:spacing w:line="271" w:lineRule="auto"/>
              <w:ind w:left="129" w:right="122"/>
              <w:jc w:val="both"/>
              <w:rPr>
                <w:rFonts w:ascii="Calibri Light" w:hAnsi="Calibri Light" w:cs="Calibri Light"/>
                <w:sz w:val="24"/>
                <w:szCs w:val="24"/>
              </w:rPr>
            </w:pPr>
            <w:r w:rsidRPr="004C52B1">
              <w:rPr>
                <w:rFonts w:ascii="Calibri Light" w:hAnsi="Calibri Light" w:cs="Calibri Light"/>
                <w:sz w:val="24"/>
                <w:szCs w:val="24"/>
                <w:lang w:val="id"/>
              </w:rPr>
              <w:t xml:space="preserve">Pastikan bahwa </w:t>
            </w:r>
            <w:r w:rsidR="004C52B1">
              <w:rPr>
                <w:rFonts w:ascii="Calibri Light" w:hAnsi="Calibri Light" w:cs="Calibri Light"/>
                <w:i/>
                <w:sz w:val="24"/>
                <w:szCs w:val="24"/>
                <w:lang w:val="id"/>
              </w:rPr>
              <w:t>lead</w:t>
            </w:r>
            <w:r w:rsidR="004C52B1">
              <w:rPr>
                <w:rFonts w:ascii="Calibri Light" w:hAnsi="Calibri Light" w:cs="Calibri Light"/>
                <w:sz w:val="24"/>
                <w:szCs w:val="24"/>
                <w:lang w:val="id"/>
              </w:rPr>
              <w:t xml:space="preserve"> n</w:t>
            </w:r>
            <w:r w:rsidRPr="004C52B1">
              <w:rPr>
                <w:rFonts w:ascii="Calibri Light" w:hAnsi="Calibri Light" w:cs="Calibri Light"/>
                <w:sz w:val="24"/>
                <w:szCs w:val="24"/>
                <w:lang w:val="id"/>
              </w:rPr>
              <w:t>o. 1 di sebelah kiri terhubung dengan benar.</w:t>
            </w:r>
          </w:p>
        </w:tc>
      </w:tr>
      <w:tr w:rsidR="00816E35" w:rsidRPr="004C52B1" w14:paraId="5D627B9D" w14:textId="77777777" w:rsidTr="0002220E">
        <w:trPr>
          <w:trHeight w:val="1192"/>
        </w:trPr>
        <w:tc>
          <w:tcPr>
            <w:tcW w:w="2487" w:type="dxa"/>
            <w:vAlign w:val="center"/>
          </w:tcPr>
          <w:p w14:paraId="3D53F632" w14:textId="5EAFEBB7" w:rsidR="00816E35" w:rsidRPr="004C52B1" w:rsidRDefault="00816E35" w:rsidP="004C52B1">
            <w:pPr>
              <w:pStyle w:val="TableParagraph"/>
              <w:ind w:left="129"/>
              <w:jc w:val="center"/>
              <w:rPr>
                <w:rFonts w:ascii="Calibri Light" w:hAnsi="Calibri Light" w:cs="Calibri Light"/>
                <w:sz w:val="24"/>
                <w:szCs w:val="24"/>
              </w:rPr>
            </w:pPr>
            <w:r w:rsidRPr="004C52B1">
              <w:rPr>
                <w:rFonts w:ascii="Calibri Light" w:hAnsi="Calibri Light" w:cs="Calibri Light"/>
                <w:sz w:val="24"/>
                <w:szCs w:val="24"/>
              </w:rPr>
              <w:t>ICG R1 Lead Off</w:t>
            </w:r>
          </w:p>
        </w:tc>
        <w:tc>
          <w:tcPr>
            <w:tcW w:w="3020" w:type="dxa"/>
            <w:vAlign w:val="center"/>
          </w:tcPr>
          <w:p w14:paraId="23D7585D" w14:textId="64F618C3" w:rsidR="00816E35" w:rsidRPr="004C52B1" w:rsidRDefault="004C52B1" w:rsidP="004C52B1">
            <w:pPr>
              <w:pStyle w:val="TableParagraph"/>
              <w:spacing w:line="268" w:lineRule="auto"/>
              <w:ind w:left="132" w:right="105"/>
              <w:jc w:val="both"/>
              <w:rPr>
                <w:rFonts w:ascii="Calibri Light" w:hAnsi="Calibri Light" w:cs="Calibri Light"/>
                <w:sz w:val="24"/>
                <w:szCs w:val="24"/>
              </w:rPr>
            </w:pPr>
            <w:r>
              <w:rPr>
                <w:rFonts w:ascii="Calibri Light" w:hAnsi="Calibri Light" w:cs="Calibri Light"/>
                <w:i/>
                <w:sz w:val="24"/>
                <w:szCs w:val="24"/>
              </w:rPr>
              <w:t xml:space="preserve">Lead </w:t>
            </w:r>
            <w:r>
              <w:rPr>
                <w:rFonts w:ascii="Calibri Light" w:hAnsi="Calibri Light" w:cs="Calibri Light"/>
                <w:sz w:val="24"/>
                <w:szCs w:val="24"/>
                <w:lang w:val="id"/>
              </w:rPr>
              <w:t>n</w:t>
            </w:r>
            <w:r w:rsidR="00816E35" w:rsidRPr="004C52B1">
              <w:rPr>
                <w:rFonts w:ascii="Calibri Light" w:hAnsi="Calibri Light" w:cs="Calibri Light"/>
                <w:sz w:val="24"/>
                <w:szCs w:val="24"/>
                <w:lang w:val="id"/>
              </w:rPr>
              <w:t xml:space="preserve">o. 1 di sebelah kanan </w:t>
            </w:r>
            <w:r>
              <w:rPr>
                <w:rFonts w:ascii="Calibri Light" w:hAnsi="Calibri Light" w:cs="Calibri Light"/>
                <w:sz w:val="24"/>
                <w:szCs w:val="24"/>
                <w:lang w:val="id"/>
              </w:rPr>
              <w:t>tidak aktif</w:t>
            </w:r>
            <w:r w:rsidR="00816E35" w:rsidRPr="004C52B1">
              <w:rPr>
                <w:rFonts w:ascii="Calibri Light" w:hAnsi="Calibri Light" w:cs="Calibri Light"/>
                <w:sz w:val="24"/>
                <w:szCs w:val="24"/>
                <w:lang w:val="id"/>
              </w:rPr>
              <w:t>.</w:t>
            </w:r>
          </w:p>
        </w:tc>
        <w:tc>
          <w:tcPr>
            <w:tcW w:w="1299" w:type="dxa"/>
            <w:vAlign w:val="center"/>
          </w:tcPr>
          <w:p w14:paraId="354EEDF9" w14:textId="77777777" w:rsidR="00816E35" w:rsidRPr="004C52B1" w:rsidRDefault="00816E35" w:rsidP="004C52B1">
            <w:pPr>
              <w:pStyle w:val="TableParagraph"/>
              <w:ind w:left="129"/>
              <w:jc w:val="center"/>
              <w:rPr>
                <w:rFonts w:ascii="Calibri Light" w:hAnsi="Calibri Light" w:cs="Calibri Light"/>
                <w:sz w:val="24"/>
                <w:szCs w:val="24"/>
              </w:rPr>
            </w:pPr>
            <w:r w:rsidRPr="004C52B1">
              <w:rPr>
                <w:rFonts w:ascii="Calibri Light" w:hAnsi="Calibri Light" w:cs="Calibri Light"/>
                <w:sz w:val="24"/>
                <w:szCs w:val="24"/>
                <w:lang w:val="id"/>
              </w:rPr>
              <w:t>Rendah</w:t>
            </w:r>
          </w:p>
        </w:tc>
        <w:tc>
          <w:tcPr>
            <w:tcW w:w="2734" w:type="dxa"/>
            <w:vAlign w:val="center"/>
          </w:tcPr>
          <w:p w14:paraId="300C27E0" w14:textId="3891906C" w:rsidR="00816E35" w:rsidRPr="004C52B1" w:rsidRDefault="004C52B1" w:rsidP="004C52B1">
            <w:pPr>
              <w:pStyle w:val="TableParagraph"/>
              <w:spacing w:line="271" w:lineRule="auto"/>
              <w:ind w:left="129" w:right="125"/>
              <w:jc w:val="both"/>
              <w:rPr>
                <w:rFonts w:ascii="Calibri Light" w:hAnsi="Calibri Light" w:cs="Calibri Light"/>
                <w:sz w:val="24"/>
                <w:szCs w:val="24"/>
              </w:rPr>
            </w:pPr>
            <w:r w:rsidRPr="004C52B1">
              <w:rPr>
                <w:rFonts w:ascii="Calibri Light" w:hAnsi="Calibri Light" w:cs="Calibri Light"/>
                <w:sz w:val="24"/>
                <w:szCs w:val="24"/>
                <w:lang w:val="id"/>
              </w:rPr>
              <w:t xml:space="preserve">Pastikan bahwa </w:t>
            </w:r>
            <w:r>
              <w:rPr>
                <w:rFonts w:ascii="Calibri Light" w:hAnsi="Calibri Light" w:cs="Calibri Light"/>
                <w:i/>
                <w:sz w:val="24"/>
                <w:szCs w:val="24"/>
                <w:lang w:val="id"/>
              </w:rPr>
              <w:t>lead</w:t>
            </w:r>
            <w:r>
              <w:rPr>
                <w:rFonts w:ascii="Calibri Light" w:hAnsi="Calibri Light" w:cs="Calibri Light"/>
                <w:sz w:val="24"/>
                <w:szCs w:val="24"/>
                <w:lang w:val="id"/>
              </w:rPr>
              <w:t xml:space="preserve"> n</w:t>
            </w:r>
            <w:r w:rsidRPr="004C52B1">
              <w:rPr>
                <w:rFonts w:ascii="Calibri Light" w:hAnsi="Calibri Light" w:cs="Calibri Light"/>
                <w:sz w:val="24"/>
                <w:szCs w:val="24"/>
                <w:lang w:val="id"/>
              </w:rPr>
              <w:t xml:space="preserve">o. 1 di sebelah </w:t>
            </w:r>
            <w:r>
              <w:rPr>
                <w:rFonts w:ascii="Calibri Light" w:hAnsi="Calibri Light" w:cs="Calibri Light"/>
                <w:sz w:val="24"/>
                <w:szCs w:val="24"/>
                <w:lang w:val="id"/>
              </w:rPr>
              <w:t>kanan</w:t>
            </w:r>
            <w:r w:rsidRPr="004C52B1">
              <w:rPr>
                <w:rFonts w:ascii="Calibri Light" w:hAnsi="Calibri Light" w:cs="Calibri Light"/>
                <w:sz w:val="24"/>
                <w:szCs w:val="24"/>
                <w:lang w:val="id"/>
              </w:rPr>
              <w:t xml:space="preserve"> terhubung dengan benar.</w:t>
            </w:r>
          </w:p>
        </w:tc>
      </w:tr>
      <w:tr w:rsidR="00816E35" w:rsidRPr="004C52B1" w14:paraId="7115FAC8" w14:textId="77777777" w:rsidTr="0002220E">
        <w:trPr>
          <w:trHeight w:val="1341"/>
        </w:trPr>
        <w:tc>
          <w:tcPr>
            <w:tcW w:w="2487" w:type="dxa"/>
            <w:vAlign w:val="center"/>
          </w:tcPr>
          <w:p w14:paraId="2B8741E0" w14:textId="386120C2" w:rsidR="00816E35" w:rsidRPr="004C52B1" w:rsidRDefault="00816E35" w:rsidP="004C52B1">
            <w:pPr>
              <w:pStyle w:val="TableParagraph"/>
              <w:spacing w:line="268" w:lineRule="auto"/>
              <w:ind w:left="129" w:right="164"/>
              <w:jc w:val="center"/>
              <w:rPr>
                <w:rFonts w:ascii="Calibri Light" w:hAnsi="Calibri Light" w:cs="Calibri Light"/>
                <w:sz w:val="24"/>
                <w:szCs w:val="24"/>
              </w:rPr>
            </w:pPr>
            <w:r w:rsidRPr="004C52B1">
              <w:rPr>
                <w:rFonts w:ascii="Calibri Light" w:hAnsi="Calibri Light" w:cs="Calibri Light"/>
                <w:sz w:val="24"/>
                <w:szCs w:val="24"/>
              </w:rPr>
              <w:t xml:space="preserve">ICG L2 or L3 </w:t>
            </w:r>
            <w:r w:rsidRPr="004C52B1">
              <w:rPr>
                <w:rFonts w:ascii="Calibri Light" w:hAnsi="Calibri Light" w:cs="Calibri Light"/>
                <w:spacing w:val="-4"/>
                <w:sz w:val="24"/>
                <w:szCs w:val="24"/>
              </w:rPr>
              <w:t>Lead</w:t>
            </w:r>
            <w:r w:rsidRPr="004C52B1">
              <w:rPr>
                <w:rFonts w:ascii="Calibri Light" w:hAnsi="Calibri Light" w:cs="Calibri Light"/>
                <w:spacing w:val="52"/>
                <w:sz w:val="24"/>
                <w:szCs w:val="24"/>
              </w:rPr>
              <w:t xml:space="preserve"> </w:t>
            </w:r>
            <w:r w:rsidRPr="004C52B1">
              <w:rPr>
                <w:rFonts w:ascii="Calibri Light" w:hAnsi="Calibri Light" w:cs="Calibri Light"/>
                <w:sz w:val="24"/>
                <w:szCs w:val="24"/>
              </w:rPr>
              <w:t>Off</w:t>
            </w:r>
          </w:p>
        </w:tc>
        <w:tc>
          <w:tcPr>
            <w:tcW w:w="3020" w:type="dxa"/>
            <w:vAlign w:val="center"/>
          </w:tcPr>
          <w:p w14:paraId="61966A9B" w14:textId="55F75809" w:rsidR="00816E35" w:rsidRPr="004C52B1" w:rsidRDefault="00816E35" w:rsidP="004C52B1">
            <w:pPr>
              <w:pStyle w:val="TableParagraph"/>
              <w:spacing w:line="268" w:lineRule="auto"/>
              <w:ind w:left="132" w:right="189"/>
              <w:jc w:val="both"/>
              <w:rPr>
                <w:rFonts w:ascii="Calibri Light" w:hAnsi="Calibri Light" w:cs="Calibri Light"/>
                <w:sz w:val="24"/>
                <w:szCs w:val="24"/>
              </w:rPr>
            </w:pPr>
            <w:r w:rsidRPr="004C52B1">
              <w:rPr>
                <w:rFonts w:ascii="Calibri Light" w:hAnsi="Calibri Light" w:cs="Calibri Light"/>
                <w:i/>
                <w:sz w:val="24"/>
                <w:szCs w:val="24"/>
                <w:lang w:val="id"/>
              </w:rPr>
              <w:t>Lead</w:t>
            </w:r>
            <w:r w:rsidR="004C52B1">
              <w:rPr>
                <w:rFonts w:ascii="Calibri Light" w:hAnsi="Calibri Light" w:cs="Calibri Light"/>
                <w:sz w:val="24"/>
                <w:szCs w:val="24"/>
                <w:lang w:val="id"/>
              </w:rPr>
              <w:t xml:space="preserve"> no. 2 atau n</w:t>
            </w:r>
            <w:r w:rsidRPr="004C52B1">
              <w:rPr>
                <w:rFonts w:ascii="Calibri Light" w:hAnsi="Calibri Light" w:cs="Calibri Light"/>
                <w:sz w:val="24"/>
                <w:szCs w:val="24"/>
                <w:lang w:val="id"/>
              </w:rPr>
              <w:t xml:space="preserve">o. 3 </w:t>
            </w:r>
            <w:r w:rsidRPr="004C52B1">
              <w:rPr>
                <w:rFonts w:ascii="Calibri Light" w:hAnsi="Calibri Light" w:cs="Calibri Light"/>
                <w:spacing w:val="-8"/>
                <w:sz w:val="24"/>
                <w:szCs w:val="24"/>
                <w:lang w:val="id"/>
              </w:rPr>
              <w:t xml:space="preserve">di </w:t>
            </w:r>
            <w:r w:rsidRPr="004C52B1">
              <w:rPr>
                <w:rFonts w:ascii="Calibri Light" w:hAnsi="Calibri Light" w:cs="Calibri Light"/>
                <w:sz w:val="24"/>
                <w:szCs w:val="24"/>
                <w:lang w:val="id"/>
              </w:rPr>
              <w:t xml:space="preserve"> sebelah kiri tidak aktif.</w:t>
            </w:r>
          </w:p>
        </w:tc>
        <w:tc>
          <w:tcPr>
            <w:tcW w:w="1299" w:type="dxa"/>
            <w:vAlign w:val="center"/>
          </w:tcPr>
          <w:p w14:paraId="154CECCA" w14:textId="77777777" w:rsidR="00816E35" w:rsidRPr="004C52B1" w:rsidRDefault="00816E35" w:rsidP="004C52B1">
            <w:pPr>
              <w:pStyle w:val="TableParagraph"/>
              <w:ind w:left="129"/>
              <w:jc w:val="center"/>
              <w:rPr>
                <w:rFonts w:ascii="Calibri Light" w:hAnsi="Calibri Light" w:cs="Calibri Light"/>
                <w:sz w:val="24"/>
                <w:szCs w:val="24"/>
              </w:rPr>
            </w:pPr>
            <w:r w:rsidRPr="004C52B1">
              <w:rPr>
                <w:rFonts w:ascii="Calibri Light" w:hAnsi="Calibri Light" w:cs="Calibri Light"/>
                <w:sz w:val="24"/>
                <w:szCs w:val="24"/>
                <w:lang w:val="id"/>
              </w:rPr>
              <w:t>Rendah</w:t>
            </w:r>
          </w:p>
        </w:tc>
        <w:tc>
          <w:tcPr>
            <w:tcW w:w="2734" w:type="dxa"/>
            <w:vAlign w:val="center"/>
          </w:tcPr>
          <w:p w14:paraId="4324AD37" w14:textId="3C4E55DA" w:rsidR="00816E35" w:rsidRPr="004C52B1" w:rsidRDefault="004C52B1" w:rsidP="004C52B1">
            <w:pPr>
              <w:pStyle w:val="TableParagraph"/>
              <w:spacing w:line="271" w:lineRule="auto"/>
              <w:ind w:left="129" w:right="121"/>
              <w:jc w:val="both"/>
              <w:rPr>
                <w:rFonts w:ascii="Calibri Light" w:hAnsi="Calibri Light" w:cs="Calibri Light"/>
                <w:sz w:val="24"/>
                <w:szCs w:val="24"/>
              </w:rPr>
            </w:pPr>
            <w:r>
              <w:rPr>
                <w:rFonts w:ascii="Calibri Light" w:hAnsi="Calibri Light" w:cs="Calibri Light"/>
                <w:sz w:val="24"/>
                <w:szCs w:val="24"/>
                <w:lang w:val="id"/>
              </w:rPr>
              <w:t xml:space="preserve">Pastikan </w:t>
            </w:r>
            <w:r>
              <w:rPr>
                <w:rFonts w:ascii="Calibri Light" w:hAnsi="Calibri Light" w:cs="Calibri Light"/>
                <w:i/>
                <w:sz w:val="24"/>
                <w:szCs w:val="24"/>
                <w:lang w:val="id"/>
              </w:rPr>
              <w:t>lead</w:t>
            </w:r>
            <w:r>
              <w:rPr>
                <w:rFonts w:ascii="Calibri Light" w:hAnsi="Calibri Light" w:cs="Calibri Light"/>
                <w:sz w:val="24"/>
                <w:szCs w:val="24"/>
                <w:lang w:val="id"/>
              </w:rPr>
              <w:t xml:space="preserve"> no. 2 atau n</w:t>
            </w:r>
            <w:r w:rsidR="00816E35" w:rsidRPr="004C52B1">
              <w:rPr>
                <w:rFonts w:ascii="Calibri Light" w:hAnsi="Calibri Light" w:cs="Calibri Light"/>
                <w:sz w:val="24"/>
                <w:szCs w:val="24"/>
                <w:lang w:val="id"/>
              </w:rPr>
              <w:t>o. 3 di sebelah kiri tersambung dengan benar.</w:t>
            </w:r>
          </w:p>
        </w:tc>
      </w:tr>
      <w:tr w:rsidR="00816E35" w:rsidRPr="004C52B1" w14:paraId="22C8CEBE" w14:textId="77777777" w:rsidTr="0002220E">
        <w:trPr>
          <w:trHeight w:val="1343"/>
        </w:trPr>
        <w:tc>
          <w:tcPr>
            <w:tcW w:w="2487" w:type="dxa"/>
            <w:vAlign w:val="center"/>
          </w:tcPr>
          <w:p w14:paraId="641CAF4A" w14:textId="06A36325" w:rsidR="00816E35" w:rsidRPr="004C52B1" w:rsidRDefault="00816E35" w:rsidP="004C52B1">
            <w:pPr>
              <w:pStyle w:val="TableParagraph"/>
              <w:spacing w:line="271" w:lineRule="auto"/>
              <w:ind w:left="129" w:right="164"/>
              <w:jc w:val="center"/>
              <w:rPr>
                <w:rFonts w:ascii="Calibri Light" w:hAnsi="Calibri Light" w:cs="Calibri Light"/>
                <w:sz w:val="24"/>
                <w:szCs w:val="24"/>
              </w:rPr>
            </w:pPr>
            <w:r w:rsidRPr="004C52B1">
              <w:rPr>
                <w:rFonts w:ascii="Calibri Light" w:hAnsi="Calibri Light" w:cs="Calibri Light"/>
                <w:sz w:val="24"/>
                <w:szCs w:val="24"/>
              </w:rPr>
              <w:t xml:space="preserve">ICG R2 or R3 </w:t>
            </w:r>
            <w:r w:rsidRPr="004C52B1">
              <w:rPr>
                <w:rFonts w:ascii="Calibri Light" w:hAnsi="Calibri Light" w:cs="Calibri Light"/>
                <w:spacing w:val="-4"/>
                <w:sz w:val="24"/>
                <w:szCs w:val="24"/>
              </w:rPr>
              <w:t xml:space="preserve">Lead </w:t>
            </w:r>
            <w:r w:rsidRPr="004C52B1">
              <w:rPr>
                <w:rFonts w:ascii="Calibri Light" w:hAnsi="Calibri Light" w:cs="Calibri Light"/>
                <w:sz w:val="24"/>
                <w:szCs w:val="24"/>
              </w:rPr>
              <w:t>Off</w:t>
            </w:r>
          </w:p>
        </w:tc>
        <w:tc>
          <w:tcPr>
            <w:tcW w:w="3020" w:type="dxa"/>
            <w:vAlign w:val="center"/>
          </w:tcPr>
          <w:p w14:paraId="5A3B95FB" w14:textId="02FC197A" w:rsidR="00816E35" w:rsidRPr="004C52B1" w:rsidRDefault="004C52B1" w:rsidP="004C52B1">
            <w:pPr>
              <w:pStyle w:val="TableParagraph"/>
              <w:spacing w:line="271" w:lineRule="auto"/>
              <w:ind w:left="132" w:right="189"/>
              <w:jc w:val="both"/>
              <w:rPr>
                <w:rFonts w:ascii="Calibri Light" w:hAnsi="Calibri Light" w:cs="Calibri Light"/>
                <w:sz w:val="24"/>
                <w:szCs w:val="24"/>
              </w:rPr>
            </w:pPr>
            <w:r>
              <w:rPr>
                <w:rFonts w:ascii="Calibri Light" w:hAnsi="Calibri Light" w:cs="Calibri Light"/>
                <w:i/>
                <w:sz w:val="24"/>
                <w:szCs w:val="24"/>
                <w:lang w:val="id"/>
              </w:rPr>
              <w:t xml:space="preserve">Lead </w:t>
            </w:r>
            <w:r>
              <w:rPr>
                <w:rFonts w:ascii="Calibri Light" w:hAnsi="Calibri Light" w:cs="Calibri Light"/>
                <w:sz w:val="24"/>
                <w:szCs w:val="24"/>
                <w:lang w:val="id"/>
              </w:rPr>
              <w:t>n</w:t>
            </w:r>
            <w:r w:rsidR="00816E35" w:rsidRPr="004C52B1">
              <w:rPr>
                <w:rFonts w:ascii="Calibri Light" w:hAnsi="Calibri Light" w:cs="Calibri Light"/>
                <w:sz w:val="24"/>
                <w:szCs w:val="24"/>
                <w:lang w:val="id"/>
              </w:rPr>
              <w:t>o. 2 ata</w:t>
            </w:r>
            <w:r>
              <w:rPr>
                <w:rFonts w:ascii="Calibri Light" w:hAnsi="Calibri Light" w:cs="Calibri Light"/>
                <w:sz w:val="24"/>
                <w:szCs w:val="24"/>
                <w:lang w:val="id"/>
              </w:rPr>
              <w:t>u n</w:t>
            </w:r>
            <w:r w:rsidR="00816E35" w:rsidRPr="004C52B1">
              <w:rPr>
                <w:rFonts w:ascii="Calibri Light" w:hAnsi="Calibri Light" w:cs="Calibri Light"/>
                <w:sz w:val="24"/>
                <w:szCs w:val="24"/>
                <w:lang w:val="id"/>
              </w:rPr>
              <w:t xml:space="preserve">o. 3 </w:t>
            </w:r>
            <w:r w:rsidR="00816E35" w:rsidRPr="004C52B1">
              <w:rPr>
                <w:rFonts w:ascii="Calibri Light" w:hAnsi="Calibri Light" w:cs="Calibri Light"/>
                <w:spacing w:val="-8"/>
                <w:sz w:val="24"/>
                <w:szCs w:val="24"/>
                <w:lang w:val="id"/>
              </w:rPr>
              <w:t xml:space="preserve">di </w:t>
            </w:r>
            <w:r w:rsidR="00816E35" w:rsidRPr="004C52B1">
              <w:rPr>
                <w:rFonts w:ascii="Calibri Light" w:hAnsi="Calibri Light" w:cs="Calibri Light"/>
                <w:sz w:val="24"/>
                <w:szCs w:val="24"/>
                <w:lang w:val="id"/>
              </w:rPr>
              <w:t xml:space="preserve"> sebelah kanan </w:t>
            </w:r>
            <w:r>
              <w:rPr>
                <w:rFonts w:ascii="Calibri Light" w:hAnsi="Calibri Light" w:cs="Calibri Light"/>
                <w:sz w:val="24"/>
                <w:szCs w:val="24"/>
                <w:lang w:val="id"/>
              </w:rPr>
              <w:t>tidak aktif</w:t>
            </w:r>
            <w:r w:rsidR="00816E35" w:rsidRPr="004C52B1">
              <w:rPr>
                <w:rFonts w:ascii="Calibri Light" w:hAnsi="Calibri Light" w:cs="Calibri Light"/>
                <w:sz w:val="24"/>
                <w:szCs w:val="24"/>
                <w:lang w:val="id"/>
              </w:rPr>
              <w:t>.</w:t>
            </w:r>
          </w:p>
        </w:tc>
        <w:tc>
          <w:tcPr>
            <w:tcW w:w="1299" w:type="dxa"/>
            <w:vAlign w:val="center"/>
          </w:tcPr>
          <w:p w14:paraId="7B7128DD" w14:textId="77777777" w:rsidR="00816E35" w:rsidRPr="004C52B1" w:rsidRDefault="00816E35" w:rsidP="004C52B1">
            <w:pPr>
              <w:pStyle w:val="TableParagraph"/>
              <w:ind w:left="129"/>
              <w:jc w:val="center"/>
              <w:rPr>
                <w:rFonts w:ascii="Calibri Light" w:hAnsi="Calibri Light" w:cs="Calibri Light"/>
                <w:sz w:val="24"/>
                <w:szCs w:val="24"/>
              </w:rPr>
            </w:pPr>
            <w:r w:rsidRPr="004C52B1">
              <w:rPr>
                <w:rFonts w:ascii="Calibri Light" w:hAnsi="Calibri Light" w:cs="Calibri Light"/>
                <w:sz w:val="24"/>
                <w:szCs w:val="24"/>
                <w:lang w:val="id"/>
              </w:rPr>
              <w:t>Rendah</w:t>
            </w:r>
          </w:p>
        </w:tc>
        <w:tc>
          <w:tcPr>
            <w:tcW w:w="2734" w:type="dxa"/>
            <w:vAlign w:val="center"/>
          </w:tcPr>
          <w:p w14:paraId="3F39ADAE" w14:textId="7F7438EB" w:rsidR="00816E35" w:rsidRPr="004C52B1" w:rsidRDefault="004C52B1" w:rsidP="004C52B1">
            <w:pPr>
              <w:pStyle w:val="TableParagraph"/>
              <w:spacing w:line="271" w:lineRule="auto"/>
              <w:ind w:left="129" w:right="120"/>
              <w:jc w:val="both"/>
              <w:rPr>
                <w:rFonts w:ascii="Calibri Light" w:hAnsi="Calibri Light" w:cs="Calibri Light"/>
                <w:sz w:val="24"/>
                <w:szCs w:val="24"/>
              </w:rPr>
            </w:pPr>
            <w:r>
              <w:rPr>
                <w:rFonts w:ascii="Calibri Light" w:hAnsi="Calibri Light" w:cs="Calibri Light"/>
                <w:sz w:val="24"/>
                <w:szCs w:val="24"/>
                <w:lang w:val="id"/>
              </w:rPr>
              <w:t xml:space="preserve">Pastikan </w:t>
            </w:r>
            <w:r>
              <w:rPr>
                <w:rFonts w:ascii="Calibri Light" w:hAnsi="Calibri Light" w:cs="Calibri Light"/>
                <w:i/>
                <w:sz w:val="24"/>
                <w:szCs w:val="24"/>
                <w:lang w:val="id"/>
              </w:rPr>
              <w:t>lead</w:t>
            </w:r>
            <w:r>
              <w:rPr>
                <w:rFonts w:ascii="Calibri Light" w:hAnsi="Calibri Light" w:cs="Calibri Light"/>
                <w:sz w:val="24"/>
                <w:szCs w:val="24"/>
                <w:lang w:val="id"/>
              </w:rPr>
              <w:t xml:space="preserve"> no. 2 atau n</w:t>
            </w:r>
            <w:r w:rsidRPr="004C52B1">
              <w:rPr>
                <w:rFonts w:ascii="Calibri Light" w:hAnsi="Calibri Light" w:cs="Calibri Light"/>
                <w:sz w:val="24"/>
                <w:szCs w:val="24"/>
                <w:lang w:val="id"/>
              </w:rPr>
              <w:t xml:space="preserve">o. 3 di sebelah </w:t>
            </w:r>
            <w:r>
              <w:rPr>
                <w:rFonts w:ascii="Calibri Light" w:hAnsi="Calibri Light" w:cs="Calibri Light"/>
                <w:sz w:val="24"/>
                <w:szCs w:val="24"/>
                <w:lang w:val="id"/>
              </w:rPr>
              <w:t>kanan</w:t>
            </w:r>
            <w:r w:rsidRPr="004C52B1">
              <w:rPr>
                <w:rFonts w:ascii="Calibri Light" w:hAnsi="Calibri Light" w:cs="Calibri Light"/>
                <w:sz w:val="24"/>
                <w:szCs w:val="24"/>
                <w:lang w:val="id"/>
              </w:rPr>
              <w:t xml:space="preserve"> tersambung dengan benar.</w:t>
            </w:r>
          </w:p>
        </w:tc>
      </w:tr>
      <w:tr w:rsidR="00816E35" w:rsidRPr="004C52B1" w14:paraId="2D076B26" w14:textId="77777777" w:rsidTr="0002220E">
        <w:trPr>
          <w:trHeight w:val="1190"/>
        </w:trPr>
        <w:tc>
          <w:tcPr>
            <w:tcW w:w="2487" w:type="dxa"/>
            <w:vAlign w:val="center"/>
          </w:tcPr>
          <w:p w14:paraId="5C4AA165" w14:textId="0799DC3D" w:rsidR="00816E35" w:rsidRPr="004C52B1" w:rsidRDefault="00816E35" w:rsidP="004C52B1">
            <w:pPr>
              <w:pStyle w:val="TableParagraph"/>
              <w:ind w:left="129"/>
              <w:jc w:val="center"/>
              <w:rPr>
                <w:rFonts w:ascii="Calibri Light" w:hAnsi="Calibri Light" w:cs="Calibri Light"/>
                <w:sz w:val="24"/>
                <w:szCs w:val="24"/>
              </w:rPr>
            </w:pPr>
            <w:r w:rsidRPr="004C52B1">
              <w:rPr>
                <w:rFonts w:ascii="Calibri Light" w:hAnsi="Calibri Light" w:cs="Calibri Light"/>
                <w:sz w:val="24"/>
                <w:szCs w:val="24"/>
              </w:rPr>
              <w:t>ICG L4 Lead Off</w:t>
            </w:r>
          </w:p>
        </w:tc>
        <w:tc>
          <w:tcPr>
            <w:tcW w:w="3020" w:type="dxa"/>
            <w:vAlign w:val="center"/>
          </w:tcPr>
          <w:p w14:paraId="4EEED11D" w14:textId="7C489845" w:rsidR="00816E35" w:rsidRPr="004C52B1" w:rsidRDefault="004C52B1" w:rsidP="004C52B1">
            <w:pPr>
              <w:pStyle w:val="TableParagraph"/>
              <w:spacing w:line="271" w:lineRule="auto"/>
              <w:ind w:left="132" w:right="118"/>
              <w:jc w:val="both"/>
              <w:rPr>
                <w:rFonts w:ascii="Calibri Light" w:hAnsi="Calibri Light" w:cs="Calibri Light"/>
                <w:sz w:val="24"/>
                <w:szCs w:val="24"/>
              </w:rPr>
            </w:pPr>
            <w:r>
              <w:rPr>
                <w:rFonts w:ascii="Calibri Light" w:hAnsi="Calibri Light" w:cs="Calibri Light"/>
                <w:i/>
                <w:sz w:val="24"/>
                <w:szCs w:val="24"/>
                <w:lang w:val="id"/>
              </w:rPr>
              <w:t xml:space="preserve">Lead </w:t>
            </w:r>
            <w:r>
              <w:rPr>
                <w:rFonts w:ascii="Calibri Light" w:hAnsi="Calibri Light" w:cs="Calibri Light"/>
                <w:sz w:val="24"/>
                <w:szCs w:val="24"/>
                <w:lang w:val="id"/>
              </w:rPr>
              <w:t>n</w:t>
            </w:r>
            <w:r w:rsidR="00816E35" w:rsidRPr="004C52B1">
              <w:rPr>
                <w:rFonts w:ascii="Calibri Light" w:hAnsi="Calibri Light" w:cs="Calibri Light"/>
                <w:sz w:val="24"/>
                <w:szCs w:val="24"/>
                <w:lang w:val="id"/>
              </w:rPr>
              <w:t xml:space="preserve">o. 4 di sebelah kiri </w:t>
            </w:r>
            <w:r>
              <w:rPr>
                <w:rFonts w:ascii="Calibri Light" w:hAnsi="Calibri Light" w:cs="Calibri Light"/>
                <w:sz w:val="24"/>
                <w:szCs w:val="24"/>
                <w:lang w:val="id"/>
              </w:rPr>
              <w:t>tidak aktif</w:t>
            </w:r>
            <w:r w:rsidR="00816E35" w:rsidRPr="004C52B1">
              <w:rPr>
                <w:rFonts w:ascii="Calibri Light" w:hAnsi="Calibri Light" w:cs="Calibri Light"/>
                <w:sz w:val="24"/>
                <w:szCs w:val="24"/>
                <w:lang w:val="id"/>
              </w:rPr>
              <w:t>.</w:t>
            </w:r>
          </w:p>
        </w:tc>
        <w:tc>
          <w:tcPr>
            <w:tcW w:w="1299" w:type="dxa"/>
            <w:vAlign w:val="center"/>
          </w:tcPr>
          <w:p w14:paraId="3881016F" w14:textId="77777777" w:rsidR="00816E35" w:rsidRPr="004C52B1" w:rsidRDefault="00816E35" w:rsidP="004C52B1">
            <w:pPr>
              <w:pStyle w:val="TableParagraph"/>
              <w:ind w:left="129"/>
              <w:jc w:val="center"/>
              <w:rPr>
                <w:rFonts w:ascii="Calibri Light" w:hAnsi="Calibri Light" w:cs="Calibri Light"/>
                <w:sz w:val="24"/>
                <w:szCs w:val="24"/>
              </w:rPr>
            </w:pPr>
            <w:r w:rsidRPr="004C52B1">
              <w:rPr>
                <w:rFonts w:ascii="Calibri Light" w:hAnsi="Calibri Light" w:cs="Calibri Light"/>
                <w:sz w:val="24"/>
                <w:szCs w:val="24"/>
                <w:lang w:val="id"/>
              </w:rPr>
              <w:t>Rendah</w:t>
            </w:r>
          </w:p>
        </w:tc>
        <w:tc>
          <w:tcPr>
            <w:tcW w:w="2734" w:type="dxa"/>
            <w:vAlign w:val="center"/>
          </w:tcPr>
          <w:p w14:paraId="4820CA8D" w14:textId="77777777" w:rsidR="00816E35" w:rsidRPr="004C52B1" w:rsidRDefault="00816E35" w:rsidP="004C52B1">
            <w:pPr>
              <w:pStyle w:val="TableParagraph"/>
              <w:spacing w:line="271" w:lineRule="auto"/>
              <w:ind w:left="129" w:right="122"/>
              <w:jc w:val="both"/>
              <w:rPr>
                <w:rFonts w:ascii="Calibri Light" w:hAnsi="Calibri Light" w:cs="Calibri Light"/>
                <w:sz w:val="24"/>
                <w:szCs w:val="24"/>
              </w:rPr>
            </w:pPr>
            <w:r w:rsidRPr="004C52B1">
              <w:rPr>
                <w:rFonts w:ascii="Calibri Light" w:hAnsi="Calibri Light" w:cs="Calibri Light"/>
                <w:sz w:val="24"/>
                <w:szCs w:val="24"/>
                <w:lang w:val="id"/>
              </w:rPr>
              <w:t>Pastikan bahwa Lead No. 4 di sebelah kiri terhubung dengan benar.</w:t>
            </w:r>
          </w:p>
        </w:tc>
      </w:tr>
      <w:tr w:rsidR="00816E35" w:rsidRPr="004C52B1" w14:paraId="24FD6D5A" w14:textId="77777777" w:rsidTr="0002220E">
        <w:trPr>
          <w:trHeight w:val="1192"/>
        </w:trPr>
        <w:tc>
          <w:tcPr>
            <w:tcW w:w="2487" w:type="dxa"/>
            <w:vAlign w:val="center"/>
          </w:tcPr>
          <w:p w14:paraId="5AF731E1" w14:textId="6D8877D4" w:rsidR="00816E35" w:rsidRPr="004C52B1" w:rsidRDefault="00816E35" w:rsidP="004C52B1">
            <w:pPr>
              <w:pStyle w:val="TableParagraph"/>
              <w:ind w:left="129"/>
              <w:jc w:val="center"/>
              <w:rPr>
                <w:rFonts w:ascii="Calibri Light" w:hAnsi="Calibri Light" w:cs="Calibri Light"/>
                <w:sz w:val="24"/>
                <w:szCs w:val="24"/>
              </w:rPr>
            </w:pPr>
            <w:r w:rsidRPr="004C52B1">
              <w:rPr>
                <w:rFonts w:ascii="Calibri Light" w:hAnsi="Calibri Light" w:cs="Calibri Light"/>
                <w:sz w:val="24"/>
                <w:szCs w:val="24"/>
              </w:rPr>
              <w:t>ICG R4 Lead Off</w:t>
            </w:r>
          </w:p>
        </w:tc>
        <w:tc>
          <w:tcPr>
            <w:tcW w:w="3020" w:type="dxa"/>
            <w:vAlign w:val="center"/>
          </w:tcPr>
          <w:p w14:paraId="61E6E221" w14:textId="31CF772F" w:rsidR="00816E35" w:rsidRPr="004C52B1" w:rsidRDefault="004C52B1" w:rsidP="004C52B1">
            <w:pPr>
              <w:pStyle w:val="TableParagraph"/>
              <w:spacing w:line="268" w:lineRule="auto"/>
              <w:ind w:left="132" w:right="105"/>
              <w:jc w:val="both"/>
              <w:rPr>
                <w:rFonts w:ascii="Calibri Light" w:hAnsi="Calibri Light" w:cs="Calibri Light"/>
                <w:sz w:val="24"/>
                <w:szCs w:val="24"/>
              </w:rPr>
            </w:pPr>
            <w:r>
              <w:rPr>
                <w:rFonts w:ascii="Calibri Light" w:hAnsi="Calibri Light" w:cs="Calibri Light"/>
                <w:i/>
                <w:sz w:val="24"/>
                <w:szCs w:val="24"/>
                <w:lang w:val="id"/>
              </w:rPr>
              <w:t xml:space="preserve">Lead </w:t>
            </w:r>
            <w:r>
              <w:rPr>
                <w:rFonts w:ascii="Calibri Light" w:hAnsi="Calibri Light" w:cs="Calibri Light"/>
                <w:sz w:val="24"/>
                <w:szCs w:val="24"/>
                <w:lang w:val="id"/>
              </w:rPr>
              <w:t>n</w:t>
            </w:r>
            <w:r w:rsidR="00816E35" w:rsidRPr="004C52B1">
              <w:rPr>
                <w:rFonts w:ascii="Calibri Light" w:hAnsi="Calibri Light" w:cs="Calibri Light"/>
                <w:sz w:val="24"/>
                <w:szCs w:val="24"/>
                <w:lang w:val="id"/>
              </w:rPr>
              <w:t xml:space="preserve">o. 4 di sebelah kanan </w:t>
            </w:r>
            <w:r>
              <w:rPr>
                <w:rFonts w:ascii="Calibri Light" w:hAnsi="Calibri Light" w:cs="Calibri Light"/>
                <w:sz w:val="24"/>
                <w:szCs w:val="24"/>
                <w:lang w:val="id"/>
              </w:rPr>
              <w:t>tidak aktif</w:t>
            </w:r>
            <w:r w:rsidR="00816E35" w:rsidRPr="004C52B1">
              <w:rPr>
                <w:rFonts w:ascii="Calibri Light" w:hAnsi="Calibri Light" w:cs="Calibri Light"/>
                <w:sz w:val="24"/>
                <w:szCs w:val="24"/>
                <w:lang w:val="id"/>
              </w:rPr>
              <w:t>.</w:t>
            </w:r>
          </w:p>
        </w:tc>
        <w:tc>
          <w:tcPr>
            <w:tcW w:w="1299" w:type="dxa"/>
            <w:vAlign w:val="center"/>
          </w:tcPr>
          <w:p w14:paraId="09B53BDA" w14:textId="77777777" w:rsidR="00816E35" w:rsidRPr="004C52B1" w:rsidRDefault="00816E35" w:rsidP="004C52B1">
            <w:pPr>
              <w:pStyle w:val="TableParagraph"/>
              <w:ind w:left="129"/>
              <w:jc w:val="center"/>
              <w:rPr>
                <w:rFonts w:ascii="Calibri Light" w:hAnsi="Calibri Light" w:cs="Calibri Light"/>
                <w:sz w:val="24"/>
                <w:szCs w:val="24"/>
              </w:rPr>
            </w:pPr>
            <w:r w:rsidRPr="004C52B1">
              <w:rPr>
                <w:rFonts w:ascii="Calibri Light" w:hAnsi="Calibri Light" w:cs="Calibri Light"/>
                <w:sz w:val="24"/>
                <w:szCs w:val="24"/>
                <w:lang w:val="id"/>
              </w:rPr>
              <w:t>Rendah</w:t>
            </w:r>
          </w:p>
        </w:tc>
        <w:tc>
          <w:tcPr>
            <w:tcW w:w="2734" w:type="dxa"/>
            <w:vAlign w:val="center"/>
          </w:tcPr>
          <w:p w14:paraId="08C5BD57" w14:textId="77777777" w:rsidR="00816E35" w:rsidRPr="004C52B1" w:rsidRDefault="00816E35" w:rsidP="004C52B1">
            <w:pPr>
              <w:pStyle w:val="TableParagraph"/>
              <w:spacing w:line="271" w:lineRule="auto"/>
              <w:ind w:left="129" w:right="125"/>
              <w:jc w:val="both"/>
              <w:rPr>
                <w:rFonts w:ascii="Calibri Light" w:hAnsi="Calibri Light" w:cs="Calibri Light"/>
                <w:sz w:val="24"/>
                <w:szCs w:val="24"/>
              </w:rPr>
            </w:pPr>
            <w:r w:rsidRPr="004C52B1">
              <w:rPr>
                <w:rFonts w:ascii="Calibri Light" w:hAnsi="Calibri Light" w:cs="Calibri Light"/>
                <w:sz w:val="24"/>
                <w:szCs w:val="24"/>
                <w:lang w:val="id"/>
              </w:rPr>
              <w:t>Pastikan No. 4 memimpin di sebelah kanan terhubung dengan benar.</w:t>
            </w:r>
          </w:p>
        </w:tc>
      </w:tr>
      <w:tr w:rsidR="00816E35" w:rsidRPr="004C52B1" w14:paraId="68651F0B" w14:textId="77777777" w:rsidTr="0002220E">
        <w:trPr>
          <w:trHeight w:val="1653"/>
        </w:trPr>
        <w:tc>
          <w:tcPr>
            <w:tcW w:w="2487" w:type="dxa"/>
            <w:vAlign w:val="center"/>
          </w:tcPr>
          <w:p w14:paraId="661A05AD" w14:textId="1B0301D3" w:rsidR="00816E35" w:rsidRPr="004C52B1" w:rsidRDefault="00816E35" w:rsidP="004C52B1">
            <w:pPr>
              <w:pStyle w:val="TableParagraph"/>
              <w:ind w:left="129"/>
              <w:jc w:val="center"/>
              <w:rPr>
                <w:rFonts w:ascii="Calibri Light" w:hAnsi="Calibri Light" w:cs="Calibri Light"/>
                <w:sz w:val="24"/>
                <w:szCs w:val="24"/>
              </w:rPr>
            </w:pPr>
            <w:r w:rsidRPr="004C52B1">
              <w:rPr>
                <w:rFonts w:ascii="Calibri Light" w:hAnsi="Calibri Light" w:cs="Calibri Light"/>
                <w:sz w:val="24"/>
                <w:szCs w:val="24"/>
              </w:rPr>
              <w:t>ICG Comm Fail</w:t>
            </w:r>
          </w:p>
        </w:tc>
        <w:tc>
          <w:tcPr>
            <w:tcW w:w="3020" w:type="dxa"/>
            <w:vAlign w:val="center"/>
          </w:tcPr>
          <w:p w14:paraId="0F58B3A3" w14:textId="7035E79D" w:rsidR="00816E35" w:rsidRPr="004C52B1" w:rsidRDefault="00816E35" w:rsidP="004C52B1">
            <w:pPr>
              <w:pStyle w:val="TableParagraph"/>
              <w:spacing w:line="271" w:lineRule="auto"/>
              <w:ind w:left="132" w:right="121"/>
              <w:jc w:val="both"/>
              <w:rPr>
                <w:rFonts w:ascii="Calibri Light" w:hAnsi="Calibri Light" w:cs="Calibri Light"/>
                <w:sz w:val="24"/>
                <w:szCs w:val="24"/>
              </w:rPr>
            </w:pPr>
            <w:r w:rsidRPr="004C52B1">
              <w:rPr>
                <w:rFonts w:ascii="Calibri Light" w:hAnsi="Calibri Light" w:cs="Calibri Light"/>
                <w:spacing w:val="-3"/>
                <w:sz w:val="24"/>
                <w:szCs w:val="24"/>
                <w:lang w:val="id"/>
              </w:rPr>
              <w:t xml:space="preserve">Komunikasi </w:t>
            </w:r>
            <w:r w:rsidR="004A0254">
              <w:rPr>
                <w:rFonts w:ascii="Calibri Light" w:hAnsi="Calibri Light" w:cs="Calibri Light"/>
                <w:sz w:val="24"/>
                <w:szCs w:val="24"/>
                <w:lang w:val="id"/>
              </w:rPr>
              <w:t xml:space="preserve"> antara modul ICG </w:t>
            </w:r>
            <w:r w:rsidRPr="004C52B1">
              <w:rPr>
                <w:rFonts w:ascii="Calibri Light" w:hAnsi="Calibri Light" w:cs="Calibri Light"/>
                <w:sz w:val="24"/>
                <w:szCs w:val="24"/>
                <w:lang w:val="id"/>
              </w:rPr>
              <w:t xml:space="preserve">dan monitor gagal  </w:t>
            </w:r>
            <w:r w:rsidRPr="004C52B1">
              <w:rPr>
                <w:rFonts w:ascii="Calibri Light" w:hAnsi="Calibri Light" w:cs="Calibri Light"/>
                <w:spacing w:val="-3"/>
                <w:sz w:val="24"/>
                <w:szCs w:val="24"/>
                <w:lang w:val="id"/>
              </w:rPr>
              <w:t xml:space="preserve">selama </w:t>
            </w:r>
            <w:r w:rsidRPr="004C52B1">
              <w:rPr>
                <w:rFonts w:ascii="Calibri Light" w:hAnsi="Calibri Light" w:cs="Calibri Light"/>
                <w:sz w:val="24"/>
                <w:szCs w:val="24"/>
                <w:lang w:val="id"/>
              </w:rPr>
              <w:t xml:space="preserve"> pengukuran.</w:t>
            </w:r>
          </w:p>
        </w:tc>
        <w:tc>
          <w:tcPr>
            <w:tcW w:w="1299" w:type="dxa"/>
            <w:vAlign w:val="center"/>
          </w:tcPr>
          <w:p w14:paraId="6DAA8DAB" w14:textId="77777777" w:rsidR="00816E35" w:rsidRPr="004C52B1" w:rsidRDefault="00816E35" w:rsidP="004C52B1">
            <w:pPr>
              <w:pStyle w:val="TableParagraph"/>
              <w:ind w:left="129"/>
              <w:jc w:val="center"/>
              <w:rPr>
                <w:rFonts w:ascii="Calibri Light" w:hAnsi="Calibri Light" w:cs="Calibri Light"/>
                <w:sz w:val="24"/>
                <w:szCs w:val="24"/>
              </w:rPr>
            </w:pPr>
            <w:r w:rsidRPr="004C52B1">
              <w:rPr>
                <w:rFonts w:ascii="Calibri Light" w:hAnsi="Calibri Light" w:cs="Calibri Light"/>
                <w:sz w:val="24"/>
                <w:szCs w:val="24"/>
                <w:lang w:val="id"/>
              </w:rPr>
              <w:t>Tinggi</w:t>
            </w:r>
          </w:p>
        </w:tc>
        <w:tc>
          <w:tcPr>
            <w:tcW w:w="2734" w:type="dxa"/>
            <w:vAlign w:val="center"/>
          </w:tcPr>
          <w:p w14:paraId="4309C205" w14:textId="77777777" w:rsidR="00816E35" w:rsidRPr="004C52B1" w:rsidRDefault="00816E35" w:rsidP="004C52B1">
            <w:pPr>
              <w:pStyle w:val="TableParagraph"/>
              <w:spacing w:line="271" w:lineRule="auto"/>
              <w:ind w:left="129" w:right="121"/>
              <w:jc w:val="both"/>
              <w:rPr>
                <w:rFonts w:ascii="Calibri Light" w:hAnsi="Calibri Light" w:cs="Calibri Light"/>
                <w:sz w:val="24"/>
                <w:szCs w:val="24"/>
              </w:rPr>
            </w:pPr>
            <w:r w:rsidRPr="004C52B1">
              <w:rPr>
                <w:rFonts w:ascii="Calibri Light" w:hAnsi="Calibri Light" w:cs="Calibri Light"/>
                <w:sz w:val="24"/>
                <w:szCs w:val="24"/>
                <w:lang w:val="id"/>
              </w:rPr>
              <w:t>Cabut modul dan pasang lagi. Jika masalah masih terjadi, hubungi personel layanan Anda.</w:t>
            </w:r>
          </w:p>
        </w:tc>
      </w:tr>
      <w:tr w:rsidR="00816E35" w:rsidRPr="004C52B1" w14:paraId="58DAE329" w14:textId="77777777" w:rsidTr="004C52B1">
        <w:trPr>
          <w:trHeight w:val="458"/>
        </w:trPr>
        <w:tc>
          <w:tcPr>
            <w:tcW w:w="9540" w:type="dxa"/>
            <w:gridSpan w:val="4"/>
            <w:vAlign w:val="center"/>
          </w:tcPr>
          <w:p w14:paraId="0A64D20D" w14:textId="3A8A357F" w:rsidR="00816E35" w:rsidRPr="004C52B1" w:rsidRDefault="00816E35" w:rsidP="004C52B1">
            <w:pPr>
              <w:pStyle w:val="TableParagraph"/>
              <w:ind w:left="129"/>
              <w:jc w:val="center"/>
              <w:rPr>
                <w:rFonts w:ascii="Calibri Light" w:hAnsi="Calibri Light" w:cs="Calibri Light"/>
                <w:b/>
                <w:sz w:val="24"/>
                <w:szCs w:val="24"/>
              </w:rPr>
            </w:pPr>
            <w:r w:rsidRPr="004C52B1">
              <w:rPr>
                <w:rFonts w:ascii="Calibri Light" w:hAnsi="Calibri Light" w:cs="Calibri Light"/>
                <w:b/>
                <w:sz w:val="24"/>
                <w:szCs w:val="24"/>
              </w:rPr>
              <w:t>Others</w:t>
            </w:r>
          </w:p>
        </w:tc>
      </w:tr>
      <w:tr w:rsidR="00816E35" w:rsidRPr="004C52B1" w14:paraId="373F5A6A" w14:textId="77777777" w:rsidTr="0002220E">
        <w:trPr>
          <w:trHeight w:val="1193"/>
        </w:trPr>
        <w:tc>
          <w:tcPr>
            <w:tcW w:w="2487" w:type="dxa"/>
            <w:vAlign w:val="center"/>
          </w:tcPr>
          <w:p w14:paraId="7E41D2F0" w14:textId="315A21F6" w:rsidR="00816E35" w:rsidRPr="004C52B1" w:rsidRDefault="00816E35" w:rsidP="004C52B1">
            <w:pPr>
              <w:pStyle w:val="TableParagraph"/>
              <w:ind w:left="129"/>
              <w:jc w:val="center"/>
              <w:rPr>
                <w:rFonts w:ascii="Calibri Light" w:hAnsi="Calibri Light" w:cs="Calibri Light"/>
                <w:sz w:val="24"/>
                <w:szCs w:val="24"/>
              </w:rPr>
            </w:pPr>
            <w:r w:rsidRPr="004C52B1">
              <w:rPr>
                <w:rFonts w:ascii="Calibri Light" w:hAnsi="Calibri Light" w:cs="Calibri Light"/>
                <w:sz w:val="24"/>
                <w:szCs w:val="24"/>
              </w:rPr>
              <w:t>Battery Low</w:t>
            </w:r>
          </w:p>
        </w:tc>
        <w:tc>
          <w:tcPr>
            <w:tcW w:w="3020" w:type="dxa"/>
            <w:vAlign w:val="center"/>
          </w:tcPr>
          <w:p w14:paraId="28448B48" w14:textId="77777777" w:rsidR="00816E35" w:rsidRPr="004C52B1" w:rsidRDefault="00816E35" w:rsidP="004C52B1">
            <w:pPr>
              <w:pStyle w:val="TableParagraph"/>
              <w:ind w:left="108"/>
              <w:jc w:val="both"/>
              <w:rPr>
                <w:rFonts w:ascii="Calibri Light" w:hAnsi="Calibri Light" w:cs="Calibri Light"/>
                <w:sz w:val="24"/>
                <w:szCs w:val="24"/>
              </w:rPr>
            </w:pPr>
            <w:r w:rsidRPr="004C52B1">
              <w:rPr>
                <w:rFonts w:ascii="Calibri Light" w:hAnsi="Calibri Light" w:cs="Calibri Light"/>
                <w:sz w:val="24"/>
                <w:szCs w:val="24"/>
                <w:lang w:val="id"/>
              </w:rPr>
              <w:t>Baterai rendah</w:t>
            </w:r>
          </w:p>
        </w:tc>
        <w:tc>
          <w:tcPr>
            <w:tcW w:w="1299" w:type="dxa"/>
            <w:vAlign w:val="center"/>
          </w:tcPr>
          <w:p w14:paraId="5F4F2621" w14:textId="77777777" w:rsidR="00816E35" w:rsidRPr="004C52B1" w:rsidRDefault="00816E35" w:rsidP="004C52B1">
            <w:pPr>
              <w:pStyle w:val="TableParagraph"/>
              <w:ind w:left="129"/>
              <w:jc w:val="center"/>
              <w:rPr>
                <w:rFonts w:ascii="Calibri Light" w:hAnsi="Calibri Light" w:cs="Calibri Light"/>
                <w:sz w:val="24"/>
                <w:szCs w:val="24"/>
              </w:rPr>
            </w:pPr>
            <w:r w:rsidRPr="004C52B1">
              <w:rPr>
                <w:rFonts w:ascii="Calibri Light" w:hAnsi="Calibri Light" w:cs="Calibri Light"/>
                <w:sz w:val="24"/>
                <w:szCs w:val="24"/>
                <w:lang w:val="id"/>
              </w:rPr>
              <w:t>Tinggi</w:t>
            </w:r>
          </w:p>
        </w:tc>
        <w:tc>
          <w:tcPr>
            <w:tcW w:w="2734" w:type="dxa"/>
            <w:vAlign w:val="center"/>
          </w:tcPr>
          <w:p w14:paraId="7A76B65F" w14:textId="77777777" w:rsidR="00816E35" w:rsidRPr="004C52B1" w:rsidRDefault="00816E35" w:rsidP="004C52B1">
            <w:pPr>
              <w:pStyle w:val="TableParagraph"/>
              <w:spacing w:line="271" w:lineRule="auto"/>
              <w:ind w:left="129" w:right="122"/>
              <w:jc w:val="both"/>
              <w:rPr>
                <w:rFonts w:ascii="Calibri Light" w:hAnsi="Calibri Light" w:cs="Calibri Light"/>
                <w:sz w:val="24"/>
                <w:szCs w:val="24"/>
              </w:rPr>
            </w:pPr>
            <w:r w:rsidRPr="004C52B1">
              <w:rPr>
                <w:rFonts w:ascii="Calibri Light" w:hAnsi="Calibri Light" w:cs="Calibri Light"/>
                <w:sz w:val="24"/>
                <w:szCs w:val="24"/>
                <w:lang w:val="id"/>
              </w:rPr>
              <w:t>Ganti baterai atau isi daya baterai.</w:t>
            </w:r>
          </w:p>
        </w:tc>
      </w:tr>
      <w:tr w:rsidR="00816E35" w:rsidRPr="004C52B1" w14:paraId="28817D41" w14:textId="77777777" w:rsidTr="0002220E">
        <w:trPr>
          <w:trHeight w:val="2277"/>
        </w:trPr>
        <w:tc>
          <w:tcPr>
            <w:tcW w:w="2487" w:type="dxa"/>
            <w:vAlign w:val="center"/>
          </w:tcPr>
          <w:p w14:paraId="7BB5F1D3" w14:textId="0599A012" w:rsidR="00816E35" w:rsidRPr="004C52B1" w:rsidRDefault="00816E35" w:rsidP="004C52B1">
            <w:pPr>
              <w:pStyle w:val="TableParagraph"/>
              <w:ind w:left="129"/>
              <w:jc w:val="center"/>
              <w:rPr>
                <w:rFonts w:ascii="Calibri Light" w:hAnsi="Calibri Light" w:cs="Calibri Light"/>
                <w:sz w:val="24"/>
                <w:szCs w:val="24"/>
              </w:rPr>
            </w:pPr>
            <w:r w:rsidRPr="004C52B1">
              <w:rPr>
                <w:rFonts w:ascii="Calibri Light" w:hAnsi="Calibri Light" w:cs="Calibri Light"/>
                <w:sz w:val="24"/>
                <w:szCs w:val="24"/>
              </w:rPr>
              <w:t>Battery1 Error</w:t>
            </w:r>
          </w:p>
        </w:tc>
        <w:tc>
          <w:tcPr>
            <w:tcW w:w="3020" w:type="dxa"/>
            <w:vAlign w:val="center"/>
          </w:tcPr>
          <w:p w14:paraId="2BEEB923" w14:textId="77777777" w:rsidR="00816E35" w:rsidRPr="004C52B1" w:rsidRDefault="00816E35" w:rsidP="0002220E">
            <w:pPr>
              <w:pStyle w:val="TableParagraph"/>
              <w:ind w:left="108"/>
              <w:jc w:val="both"/>
              <w:rPr>
                <w:rFonts w:ascii="Calibri Light" w:hAnsi="Calibri Light" w:cs="Calibri Light"/>
                <w:sz w:val="24"/>
                <w:szCs w:val="24"/>
              </w:rPr>
            </w:pPr>
            <w:r w:rsidRPr="004C52B1">
              <w:rPr>
                <w:rFonts w:ascii="Calibri Light" w:hAnsi="Calibri Light" w:cs="Calibri Light"/>
                <w:sz w:val="24"/>
                <w:szCs w:val="24"/>
                <w:lang w:val="id"/>
              </w:rPr>
              <w:t>Kerusakan pada baterai 1</w:t>
            </w:r>
          </w:p>
        </w:tc>
        <w:tc>
          <w:tcPr>
            <w:tcW w:w="1299" w:type="dxa"/>
            <w:vAlign w:val="center"/>
          </w:tcPr>
          <w:p w14:paraId="316AC9E9" w14:textId="77777777" w:rsidR="00816E35" w:rsidRPr="004C52B1" w:rsidRDefault="00816E35" w:rsidP="004C52B1">
            <w:pPr>
              <w:pStyle w:val="TableParagraph"/>
              <w:ind w:left="129"/>
              <w:jc w:val="center"/>
              <w:rPr>
                <w:rFonts w:ascii="Calibri Light" w:hAnsi="Calibri Light" w:cs="Calibri Light"/>
                <w:sz w:val="24"/>
                <w:szCs w:val="24"/>
              </w:rPr>
            </w:pPr>
            <w:r w:rsidRPr="004C52B1">
              <w:rPr>
                <w:rFonts w:ascii="Calibri Light" w:hAnsi="Calibri Light" w:cs="Calibri Light"/>
                <w:sz w:val="24"/>
                <w:szCs w:val="24"/>
                <w:lang w:val="id"/>
              </w:rPr>
              <w:t>Rendah</w:t>
            </w:r>
          </w:p>
        </w:tc>
        <w:tc>
          <w:tcPr>
            <w:tcW w:w="2734" w:type="dxa"/>
            <w:vAlign w:val="center"/>
          </w:tcPr>
          <w:p w14:paraId="68D0ACC9" w14:textId="2465678E" w:rsidR="00816E35" w:rsidRPr="004C52B1" w:rsidRDefault="00816E35" w:rsidP="009408C7">
            <w:pPr>
              <w:pStyle w:val="TableParagraph"/>
              <w:spacing w:line="271" w:lineRule="auto"/>
              <w:ind w:left="129" w:right="122"/>
              <w:jc w:val="both"/>
              <w:rPr>
                <w:rFonts w:ascii="Calibri Light" w:hAnsi="Calibri Light" w:cs="Calibri Light"/>
                <w:sz w:val="24"/>
                <w:szCs w:val="24"/>
              </w:rPr>
            </w:pPr>
            <w:r w:rsidRPr="004C52B1">
              <w:rPr>
                <w:rFonts w:ascii="Calibri Light" w:hAnsi="Calibri Light" w:cs="Calibri Light"/>
                <w:sz w:val="24"/>
                <w:szCs w:val="24"/>
                <w:lang w:val="id"/>
              </w:rPr>
              <w:t xml:space="preserve">Ganti baterai </w:t>
            </w:r>
            <w:r w:rsidR="009408C7">
              <w:rPr>
                <w:rFonts w:ascii="Calibri Light" w:hAnsi="Calibri Light" w:cs="Calibri Light"/>
                <w:spacing w:val="-4"/>
                <w:sz w:val="24"/>
                <w:szCs w:val="24"/>
                <w:lang w:val="id"/>
              </w:rPr>
              <w:t>dan h</w:t>
            </w:r>
            <w:r w:rsidRPr="004C52B1">
              <w:rPr>
                <w:rFonts w:ascii="Calibri Light" w:hAnsi="Calibri Light" w:cs="Calibri Light"/>
                <w:spacing w:val="-4"/>
                <w:sz w:val="24"/>
                <w:szCs w:val="24"/>
                <w:lang w:val="id"/>
              </w:rPr>
              <w:t xml:space="preserve">idupkan ulang </w:t>
            </w:r>
            <w:r w:rsidRPr="004C52B1">
              <w:rPr>
                <w:rFonts w:ascii="Calibri Light" w:hAnsi="Calibri Light" w:cs="Calibri Light"/>
                <w:sz w:val="24"/>
                <w:szCs w:val="24"/>
                <w:lang w:val="id"/>
              </w:rPr>
              <w:t xml:space="preserve"> monitor. Jika  </w:t>
            </w:r>
            <w:r w:rsidRPr="004C52B1">
              <w:rPr>
                <w:rFonts w:ascii="Calibri Light" w:hAnsi="Calibri Light" w:cs="Calibri Light"/>
                <w:spacing w:val="-4"/>
                <w:sz w:val="24"/>
                <w:szCs w:val="24"/>
                <w:lang w:val="id"/>
              </w:rPr>
              <w:t xml:space="preserve"> </w:t>
            </w:r>
            <w:r w:rsidRPr="004C52B1">
              <w:rPr>
                <w:rFonts w:ascii="Calibri Light" w:hAnsi="Calibri Light" w:cs="Calibri Light"/>
                <w:sz w:val="24"/>
                <w:szCs w:val="24"/>
                <w:lang w:val="id"/>
              </w:rPr>
              <w:t xml:space="preserve"> masalah  </w:t>
            </w:r>
            <w:r w:rsidRPr="004C52B1">
              <w:rPr>
                <w:rFonts w:ascii="Calibri Light" w:hAnsi="Calibri Light" w:cs="Calibri Light"/>
                <w:spacing w:val="-3"/>
                <w:sz w:val="24"/>
                <w:szCs w:val="24"/>
                <w:lang w:val="id"/>
              </w:rPr>
              <w:t xml:space="preserve">masih terjadi, </w:t>
            </w:r>
            <w:r w:rsidRPr="004C52B1">
              <w:rPr>
                <w:rFonts w:ascii="Calibri Light" w:hAnsi="Calibri Light" w:cs="Calibri Light"/>
                <w:sz w:val="24"/>
                <w:szCs w:val="24"/>
                <w:lang w:val="id"/>
              </w:rPr>
              <w:t xml:space="preserve"> </w:t>
            </w:r>
            <w:r w:rsidR="009408C7">
              <w:rPr>
                <w:rFonts w:ascii="Calibri Light" w:hAnsi="Calibri Light" w:cs="Calibri Light"/>
                <w:sz w:val="24"/>
                <w:szCs w:val="24"/>
                <w:lang w:val="id"/>
              </w:rPr>
              <w:t>hubungi</w:t>
            </w:r>
            <w:r w:rsidRPr="004C52B1">
              <w:rPr>
                <w:rFonts w:ascii="Calibri Light" w:hAnsi="Calibri Light" w:cs="Calibri Light"/>
                <w:sz w:val="24"/>
                <w:szCs w:val="24"/>
                <w:lang w:val="id"/>
              </w:rPr>
              <w:t xml:space="preserve"> </w:t>
            </w:r>
            <w:r w:rsidRPr="004C52B1">
              <w:rPr>
                <w:rFonts w:ascii="Calibri Light" w:hAnsi="Calibri Light" w:cs="Calibri Light"/>
                <w:spacing w:val="-5"/>
                <w:sz w:val="24"/>
                <w:szCs w:val="24"/>
                <w:lang w:val="id"/>
              </w:rPr>
              <w:t xml:space="preserve"> </w:t>
            </w:r>
            <w:r w:rsidRPr="004C52B1">
              <w:rPr>
                <w:rFonts w:ascii="Calibri Light" w:hAnsi="Calibri Light" w:cs="Calibri Light"/>
                <w:sz w:val="24"/>
                <w:szCs w:val="24"/>
                <w:lang w:val="id"/>
              </w:rPr>
              <w:t xml:space="preserve"> </w:t>
            </w:r>
            <w:r w:rsidRPr="004C52B1">
              <w:rPr>
                <w:rFonts w:ascii="Calibri Light" w:hAnsi="Calibri Light" w:cs="Calibri Light"/>
                <w:spacing w:val="-1"/>
                <w:sz w:val="24"/>
                <w:szCs w:val="24"/>
                <w:lang w:val="id"/>
              </w:rPr>
              <w:t xml:space="preserve"> </w:t>
            </w:r>
            <w:r w:rsidRPr="004C52B1">
              <w:rPr>
                <w:rFonts w:ascii="Calibri Light" w:hAnsi="Calibri Light" w:cs="Calibri Light"/>
                <w:sz w:val="24"/>
                <w:szCs w:val="24"/>
                <w:lang w:val="id"/>
              </w:rPr>
              <w:t xml:space="preserve"> staf layanan produsen.</w:t>
            </w:r>
          </w:p>
        </w:tc>
      </w:tr>
    </w:tbl>
    <w:p w14:paraId="0AAEDF1D" w14:textId="77777777" w:rsidR="00D70F28" w:rsidRPr="00FD47AC" w:rsidRDefault="00D70F28">
      <w:pPr>
        <w:spacing w:line="271" w:lineRule="auto"/>
        <w:jc w:val="both"/>
        <w:rPr>
          <w:rFonts w:ascii="Calibri Light" w:hAnsi="Calibri Light" w:cs="Calibri Light"/>
          <w:sz w:val="24"/>
        </w:rPr>
        <w:sectPr w:rsidR="00D70F28" w:rsidRPr="00FD47AC">
          <w:pgSz w:w="11910" w:h="16850"/>
          <w:pgMar w:top="1180" w:right="520" w:bottom="960" w:left="620" w:header="910" w:footer="775" w:gutter="0"/>
          <w:cols w:space="720"/>
        </w:sectPr>
      </w:pPr>
    </w:p>
    <w:p w14:paraId="71B20D5C" w14:textId="77777777" w:rsidR="00D70F28" w:rsidRPr="00FD47AC" w:rsidRDefault="00D70F28">
      <w:pPr>
        <w:pStyle w:val="BodyText"/>
        <w:spacing w:before="5"/>
        <w:rPr>
          <w:rFonts w:ascii="Calibri Light" w:hAnsi="Calibri Light" w:cs="Calibri Light"/>
          <w:sz w:val="20"/>
        </w:rPr>
      </w:pPr>
    </w:p>
    <w:tbl>
      <w:tblPr>
        <w:tblW w:w="0" w:type="auto"/>
        <w:tblInd w:w="5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87"/>
        <w:gridCol w:w="3020"/>
        <w:gridCol w:w="1697"/>
        <w:gridCol w:w="2336"/>
      </w:tblGrid>
      <w:tr w:rsidR="00D70F28" w:rsidRPr="00292742" w14:paraId="207A4ED8" w14:textId="77777777" w:rsidTr="00292742">
        <w:trPr>
          <w:trHeight w:val="453"/>
        </w:trPr>
        <w:tc>
          <w:tcPr>
            <w:tcW w:w="2487" w:type="dxa"/>
            <w:vAlign w:val="center"/>
          </w:tcPr>
          <w:p w14:paraId="56B77A9B" w14:textId="77777777" w:rsidR="00D70F28" w:rsidRPr="00292742" w:rsidRDefault="005A5385" w:rsidP="00292742">
            <w:pPr>
              <w:pStyle w:val="TableParagraph"/>
              <w:ind w:left="105"/>
              <w:jc w:val="center"/>
              <w:rPr>
                <w:rFonts w:ascii="Calibri Light" w:hAnsi="Calibri Light" w:cs="Calibri Light"/>
                <w:b/>
                <w:sz w:val="24"/>
                <w:szCs w:val="24"/>
              </w:rPr>
            </w:pPr>
            <w:r w:rsidRPr="00292742">
              <w:rPr>
                <w:rFonts w:ascii="Calibri Light" w:hAnsi="Calibri Light" w:cs="Calibri Light"/>
                <w:b/>
                <w:sz w:val="24"/>
                <w:szCs w:val="24"/>
                <w:lang w:val="id"/>
              </w:rPr>
              <w:t>Pesan</w:t>
            </w:r>
          </w:p>
        </w:tc>
        <w:tc>
          <w:tcPr>
            <w:tcW w:w="3020" w:type="dxa"/>
            <w:vAlign w:val="center"/>
          </w:tcPr>
          <w:p w14:paraId="57E773A2" w14:textId="4C9760A5" w:rsidR="00D70F28" w:rsidRPr="00292742" w:rsidRDefault="00292742" w:rsidP="00292742">
            <w:pPr>
              <w:pStyle w:val="TableParagraph"/>
              <w:ind w:left="108"/>
              <w:jc w:val="center"/>
              <w:rPr>
                <w:rFonts w:ascii="Calibri Light" w:hAnsi="Calibri Light" w:cs="Calibri Light"/>
                <w:b/>
                <w:sz w:val="24"/>
                <w:szCs w:val="24"/>
              </w:rPr>
            </w:pPr>
            <w:r w:rsidRPr="00292742">
              <w:rPr>
                <w:rFonts w:ascii="Calibri Light" w:hAnsi="Calibri Light" w:cs="Calibri Light"/>
                <w:b/>
                <w:sz w:val="24"/>
                <w:szCs w:val="24"/>
                <w:lang w:val="id"/>
              </w:rPr>
              <w:t>Penyebab</w:t>
            </w:r>
          </w:p>
        </w:tc>
        <w:tc>
          <w:tcPr>
            <w:tcW w:w="1697" w:type="dxa"/>
            <w:vAlign w:val="center"/>
          </w:tcPr>
          <w:p w14:paraId="654BFA32" w14:textId="77777777" w:rsidR="00D70F28" w:rsidRPr="00292742" w:rsidRDefault="005A5385" w:rsidP="00B13DD9">
            <w:pPr>
              <w:pStyle w:val="TableParagraph"/>
              <w:ind w:left="0"/>
              <w:jc w:val="center"/>
              <w:rPr>
                <w:rFonts w:ascii="Calibri Light" w:hAnsi="Calibri Light" w:cs="Calibri Light"/>
                <w:b/>
                <w:sz w:val="24"/>
                <w:szCs w:val="24"/>
              </w:rPr>
            </w:pPr>
            <w:r w:rsidRPr="00292742">
              <w:rPr>
                <w:rFonts w:ascii="Calibri Light" w:hAnsi="Calibri Light" w:cs="Calibri Light"/>
                <w:b/>
                <w:sz w:val="24"/>
                <w:szCs w:val="24"/>
                <w:lang w:val="id"/>
              </w:rPr>
              <w:t>Tingkat alarm</w:t>
            </w:r>
          </w:p>
        </w:tc>
        <w:tc>
          <w:tcPr>
            <w:tcW w:w="2336" w:type="dxa"/>
            <w:vAlign w:val="center"/>
          </w:tcPr>
          <w:p w14:paraId="2ECA4308" w14:textId="77777777" w:rsidR="00D70F28" w:rsidRPr="00292742" w:rsidRDefault="005A5385" w:rsidP="00B13DD9">
            <w:pPr>
              <w:pStyle w:val="TableParagraph"/>
              <w:ind w:left="0"/>
              <w:jc w:val="center"/>
              <w:rPr>
                <w:rFonts w:ascii="Calibri Light" w:hAnsi="Calibri Light" w:cs="Calibri Light"/>
                <w:b/>
                <w:sz w:val="24"/>
                <w:szCs w:val="24"/>
              </w:rPr>
            </w:pPr>
            <w:r w:rsidRPr="00292742">
              <w:rPr>
                <w:rFonts w:ascii="Calibri Light" w:hAnsi="Calibri Light" w:cs="Calibri Light"/>
                <w:b/>
                <w:sz w:val="24"/>
                <w:szCs w:val="24"/>
                <w:lang w:val="id"/>
              </w:rPr>
              <w:t>Tindakan yang diambil</w:t>
            </w:r>
          </w:p>
        </w:tc>
      </w:tr>
      <w:tr w:rsidR="00816E35" w:rsidRPr="00292742" w14:paraId="350721D4" w14:textId="77777777" w:rsidTr="00292742">
        <w:trPr>
          <w:trHeight w:val="2277"/>
        </w:trPr>
        <w:tc>
          <w:tcPr>
            <w:tcW w:w="2487" w:type="dxa"/>
            <w:vAlign w:val="center"/>
          </w:tcPr>
          <w:p w14:paraId="6876DEAE" w14:textId="6430C066" w:rsidR="00816E35" w:rsidRPr="00292742" w:rsidRDefault="00816E35" w:rsidP="00292742">
            <w:pPr>
              <w:pStyle w:val="TableParagraph"/>
              <w:ind w:left="129"/>
              <w:jc w:val="center"/>
              <w:rPr>
                <w:rFonts w:ascii="Calibri Light" w:hAnsi="Calibri Light" w:cs="Calibri Light"/>
                <w:sz w:val="24"/>
                <w:szCs w:val="24"/>
              </w:rPr>
            </w:pPr>
            <w:r w:rsidRPr="00292742">
              <w:rPr>
                <w:rFonts w:ascii="Calibri Light" w:hAnsi="Calibri Light" w:cs="Calibri Light"/>
                <w:sz w:val="24"/>
                <w:szCs w:val="24"/>
              </w:rPr>
              <w:t>Battery2 Error</w:t>
            </w:r>
          </w:p>
        </w:tc>
        <w:tc>
          <w:tcPr>
            <w:tcW w:w="3020" w:type="dxa"/>
            <w:vAlign w:val="center"/>
          </w:tcPr>
          <w:p w14:paraId="605535F3" w14:textId="77777777" w:rsidR="00816E35" w:rsidRPr="00292742" w:rsidRDefault="00816E35" w:rsidP="00292742">
            <w:pPr>
              <w:pStyle w:val="TableParagraph"/>
              <w:ind w:left="108" w:right="118"/>
              <w:jc w:val="both"/>
              <w:rPr>
                <w:rFonts w:ascii="Calibri Light" w:hAnsi="Calibri Light" w:cs="Calibri Light"/>
                <w:sz w:val="24"/>
                <w:szCs w:val="24"/>
              </w:rPr>
            </w:pPr>
            <w:r w:rsidRPr="00292742">
              <w:rPr>
                <w:rFonts w:ascii="Calibri Light" w:hAnsi="Calibri Light" w:cs="Calibri Light"/>
                <w:sz w:val="24"/>
                <w:szCs w:val="24"/>
                <w:lang w:val="id"/>
              </w:rPr>
              <w:t>Kerusakan pada baterai 2</w:t>
            </w:r>
          </w:p>
        </w:tc>
        <w:tc>
          <w:tcPr>
            <w:tcW w:w="1697" w:type="dxa"/>
            <w:vAlign w:val="center"/>
          </w:tcPr>
          <w:p w14:paraId="42487918" w14:textId="77777777" w:rsidR="00816E35" w:rsidRPr="00292742" w:rsidRDefault="00816E35" w:rsidP="00292742">
            <w:pPr>
              <w:pStyle w:val="TableParagraph"/>
              <w:ind w:left="129"/>
              <w:jc w:val="center"/>
              <w:rPr>
                <w:rFonts w:ascii="Calibri Light" w:hAnsi="Calibri Light" w:cs="Calibri Light"/>
                <w:sz w:val="24"/>
                <w:szCs w:val="24"/>
              </w:rPr>
            </w:pPr>
            <w:r w:rsidRPr="00292742">
              <w:rPr>
                <w:rFonts w:ascii="Calibri Light" w:hAnsi="Calibri Light" w:cs="Calibri Light"/>
                <w:sz w:val="24"/>
                <w:szCs w:val="24"/>
                <w:lang w:val="id"/>
              </w:rPr>
              <w:t>Rendah</w:t>
            </w:r>
          </w:p>
        </w:tc>
        <w:tc>
          <w:tcPr>
            <w:tcW w:w="2336" w:type="dxa"/>
            <w:vAlign w:val="center"/>
          </w:tcPr>
          <w:p w14:paraId="715A6CA6" w14:textId="41B171FA" w:rsidR="00816E35" w:rsidRPr="00292742" w:rsidRDefault="00816E35" w:rsidP="00292742">
            <w:pPr>
              <w:pStyle w:val="TableParagraph"/>
              <w:spacing w:line="271" w:lineRule="auto"/>
              <w:ind w:left="129" w:right="118"/>
              <w:jc w:val="both"/>
              <w:rPr>
                <w:rFonts w:ascii="Calibri Light" w:hAnsi="Calibri Light" w:cs="Calibri Light"/>
                <w:sz w:val="24"/>
                <w:szCs w:val="24"/>
              </w:rPr>
            </w:pPr>
            <w:r w:rsidRPr="00292742">
              <w:rPr>
                <w:rFonts w:ascii="Calibri Light" w:hAnsi="Calibri Light" w:cs="Calibri Light"/>
                <w:sz w:val="24"/>
                <w:szCs w:val="24"/>
                <w:lang w:val="id"/>
              </w:rPr>
              <w:t xml:space="preserve">Ganti baterai </w:t>
            </w:r>
            <w:r w:rsidRPr="00292742">
              <w:rPr>
                <w:rFonts w:ascii="Calibri Light" w:hAnsi="Calibri Light" w:cs="Calibri Light"/>
                <w:spacing w:val="-4"/>
                <w:sz w:val="24"/>
                <w:szCs w:val="24"/>
                <w:lang w:val="id"/>
              </w:rPr>
              <w:t>dan</w:t>
            </w:r>
            <w:r w:rsidRPr="00292742">
              <w:rPr>
                <w:rFonts w:ascii="Calibri Light" w:hAnsi="Calibri Light" w:cs="Calibri Light"/>
                <w:spacing w:val="-4"/>
                <w:sz w:val="24"/>
                <w:szCs w:val="24"/>
              </w:rPr>
              <w:t xml:space="preserve"> h</w:t>
            </w:r>
            <w:r w:rsidRPr="00292742">
              <w:rPr>
                <w:rFonts w:ascii="Calibri Light" w:hAnsi="Calibri Light" w:cs="Calibri Light"/>
                <w:spacing w:val="-4"/>
                <w:sz w:val="24"/>
                <w:szCs w:val="24"/>
                <w:lang w:val="id"/>
              </w:rPr>
              <w:t xml:space="preserve">idupkan ulang </w:t>
            </w:r>
            <w:r w:rsidRPr="00292742">
              <w:rPr>
                <w:rFonts w:ascii="Calibri Light" w:hAnsi="Calibri Light" w:cs="Calibri Light"/>
                <w:sz w:val="24"/>
                <w:szCs w:val="24"/>
                <w:lang w:val="id"/>
              </w:rPr>
              <w:t xml:space="preserve"> monitor. Jika  </w:t>
            </w:r>
            <w:r w:rsidRPr="00292742">
              <w:rPr>
                <w:rFonts w:ascii="Calibri Light" w:hAnsi="Calibri Light" w:cs="Calibri Light"/>
                <w:spacing w:val="-4"/>
                <w:sz w:val="24"/>
                <w:szCs w:val="24"/>
                <w:lang w:val="id"/>
              </w:rPr>
              <w:t xml:space="preserve"> </w:t>
            </w:r>
            <w:r w:rsidRPr="00292742">
              <w:rPr>
                <w:rFonts w:ascii="Calibri Light" w:hAnsi="Calibri Light" w:cs="Calibri Light"/>
                <w:sz w:val="24"/>
                <w:szCs w:val="24"/>
                <w:lang w:val="id"/>
              </w:rPr>
              <w:t xml:space="preserve"> masalah</w:t>
            </w:r>
            <w:r w:rsidRPr="00292742">
              <w:rPr>
                <w:rFonts w:ascii="Calibri Light" w:hAnsi="Calibri Light" w:cs="Calibri Light"/>
                <w:sz w:val="24"/>
                <w:szCs w:val="24"/>
              </w:rPr>
              <w:t xml:space="preserve"> </w:t>
            </w:r>
            <w:r w:rsidRPr="00292742">
              <w:rPr>
                <w:rFonts w:ascii="Calibri Light" w:hAnsi="Calibri Light" w:cs="Calibri Light"/>
                <w:spacing w:val="-3"/>
                <w:sz w:val="24"/>
                <w:szCs w:val="24"/>
                <w:lang w:val="id"/>
              </w:rPr>
              <w:t xml:space="preserve">masih terjadi, </w:t>
            </w:r>
            <w:r w:rsidRPr="00292742">
              <w:rPr>
                <w:rFonts w:ascii="Calibri Light" w:hAnsi="Calibri Light" w:cs="Calibri Light"/>
                <w:sz w:val="24"/>
                <w:szCs w:val="24"/>
                <w:lang w:val="id"/>
              </w:rPr>
              <w:t xml:space="preserve"> </w:t>
            </w:r>
            <w:r w:rsidR="00292742">
              <w:rPr>
                <w:rFonts w:ascii="Calibri Light" w:hAnsi="Calibri Light" w:cs="Calibri Light"/>
                <w:sz w:val="24"/>
                <w:szCs w:val="24"/>
                <w:lang w:val="id"/>
              </w:rPr>
              <w:t>hubungi</w:t>
            </w:r>
            <w:r w:rsidRPr="00292742">
              <w:rPr>
                <w:rFonts w:ascii="Calibri Light" w:hAnsi="Calibri Light" w:cs="Calibri Light"/>
                <w:sz w:val="24"/>
                <w:szCs w:val="24"/>
                <w:lang w:val="id"/>
              </w:rPr>
              <w:t xml:space="preserve">  </w:t>
            </w:r>
            <w:r w:rsidRPr="00292742">
              <w:rPr>
                <w:rFonts w:ascii="Calibri Light" w:hAnsi="Calibri Light" w:cs="Calibri Light"/>
                <w:spacing w:val="-1"/>
                <w:sz w:val="24"/>
                <w:szCs w:val="24"/>
                <w:lang w:val="id"/>
              </w:rPr>
              <w:t xml:space="preserve"> </w:t>
            </w:r>
            <w:r w:rsidRPr="00292742">
              <w:rPr>
                <w:rFonts w:ascii="Calibri Light" w:hAnsi="Calibri Light" w:cs="Calibri Light"/>
                <w:sz w:val="24"/>
                <w:szCs w:val="24"/>
                <w:lang w:val="id"/>
              </w:rPr>
              <w:t xml:space="preserve"> staf</w:t>
            </w:r>
            <w:r w:rsidRPr="00292742">
              <w:rPr>
                <w:rFonts w:ascii="Calibri Light" w:hAnsi="Calibri Light" w:cs="Calibri Light"/>
                <w:sz w:val="24"/>
                <w:szCs w:val="24"/>
              </w:rPr>
              <w:t xml:space="preserve"> </w:t>
            </w:r>
            <w:r w:rsidRPr="00292742">
              <w:rPr>
                <w:rFonts w:ascii="Calibri Light" w:hAnsi="Calibri Light" w:cs="Calibri Light"/>
                <w:sz w:val="24"/>
                <w:szCs w:val="24"/>
                <w:lang w:val="id"/>
              </w:rPr>
              <w:t>layanan produsen.</w:t>
            </w:r>
          </w:p>
        </w:tc>
      </w:tr>
      <w:tr w:rsidR="00816E35" w:rsidRPr="00292742" w14:paraId="5772FD7C" w14:textId="77777777" w:rsidTr="00292742">
        <w:trPr>
          <w:trHeight w:val="1341"/>
        </w:trPr>
        <w:tc>
          <w:tcPr>
            <w:tcW w:w="2487" w:type="dxa"/>
            <w:vAlign w:val="center"/>
          </w:tcPr>
          <w:p w14:paraId="1D0106ED" w14:textId="1935B5A1" w:rsidR="00816E35" w:rsidRPr="00292742" w:rsidRDefault="00816E35" w:rsidP="00292742">
            <w:pPr>
              <w:pStyle w:val="TableParagraph"/>
              <w:spacing w:line="271" w:lineRule="auto"/>
              <w:ind w:left="129"/>
              <w:jc w:val="center"/>
              <w:rPr>
                <w:rFonts w:ascii="Calibri Light" w:hAnsi="Calibri Light" w:cs="Calibri Light"/>
                <w:sz w:val="24"/>
                <w:szCs w:val="24"/>
              </w:rPr>
            </w:pPr>
            <w:r w:rsidRPr="00292742">
              <w:rPr>
                <w:rFonts w:ascii="Calibri Light" w:hAnsi="Calibri Light" w:cs="Calibri Light"/>
                <w:sz w:val="24"/>
                <w:szCs w:val="24"/>
              </w:rPr>
              <w:t>Battery1 Current Too High</w:t>
            </w:r>
          </w:p>
        </w:tc>
        <w:tc>
          <w:tcPr>
            <w:tcW w:w="3020" w:type="dxa"/>
            <w:vAlign w:val="center"/>
          </w:tcPr>
          <w:p w14:paraId="2614FE2E" w14:textId="56C072D0" w:rsidR="00816E35" w:rsidRPr="00292742" w:rsidRDefault="00816E35" w:rsidP="00292742">
            <w:pPr>
              <w:pStyle w:val="TableParagraph"/>
              <w:tabs>
                <w:tab w:val="left" w:pos="1304"/>
                <w:tab w:val="left" w:pos="1986"/>
              </w:tabs>
              <w:ind w:left="108" w:right="118"/>
              <w:jc w:val="both"/>
              <w:rPr>
                <w:rFonts w:ascii="Calibri Light" w:hAnsi="Calibri Light" w:cs="Calibri Light"/>
                <w:sz w:val="24"/>
                <w:szCs w:val="24"/>
              </w:rPr>
            </w:pPr>
            <w:r w:rsidRPr="00292742">
              <w:rPr>
                <w:rFonts w:ascii="Calibri Light" w:hAnsi="Calibri Light" w:cs="Calibri Light"/>
                <w:sz w:val="24"/>
                <w:szCs w:val="24"/>
                <w:lang w:val="id"/>
              </w:rPr>
              <w:t xml:space="preserve">Battery1:  </w:t>
            </w:r>
            <w:r w:rsidRPr="00292742">
              <w:rPr>
                <w:rFonts w:ascii="Calibri Light" w:hAnsi="Calibri Light" w:cs="Calibri Light"/>
                <w:spacing w:val="-1"/>
                <w:sz w:val="24"/>
                <w:szCs w:val="24"/>
              </w:rPr>
              <w:t>kelebihan beban</w:t>
            </w:r>
          </w:p>
        </w:tc>
        <w:tc>
          <w:tcPr>
            <w:tcW w:w="1697" w:type="dxa"/>
            <w:vAlign w:val="center"/>
          </w:tcPr>
          <w:p w14:paraId="425EE220" w14:textId="77777777" w:rsidR="00816E35" w:rsidRPr="00292742" w:rsidRDefault="00816E35" w:rsidP="00292742">
            <w:pPr>
              <w:pStyle w:val="TableParagraph"/>
              <w:ind w:left="129"/>
              <w:jc w:val="center"/>
              <w:rPr>
                <w:rFonts w:ascii="Calibri Light" w:hAnsi="Calibri Light" w:cs="Calibri Light"/>
                <w:sz w:val="24"/>
                <w:szCs w:val="24"/>
              </w:rPr>
            </w:pPr>
            <w:r w:rsidRPr="00292742">
              <w:rPr>
                <w:rFonts w:ascii="Calibri Light" w:hAnsi="Calibri Light" w:cs="Calibri Light"/>
                <w:sz w:val="24"/>
                <w:szCs w:val="24"/>
                <w:lang w:val="id"/>
              </w:rPr>
              <w:t>Rendah</w:t>
            </w:r>
          </w:p>
        </w:tc>
        <w:tc>
          <w:tcPr>
            <w:tcW w:w="2336" w:type="dxa"/>
            <w:vAlign w:val="center"/>
          </w:tcPr>
          <w:p w14:paraId="4D15C6A8" w14:textId="6F6F39BF" w:rsidR="00816E35" w:rsidRPr="00292742" w:rsidRDefault="00292742" w:rsidP="00292742">
            <w:pPr>
              <w:pStyle w:val="TableParagraph"/>
              <w:spacing w:line="271" w:lineRule="auto"/>
              <w:ind w:left="129" w:right="118"/>
              <w:jc w:val="both"/>
              <w:rPr>
                <w:rFonts w:ascii="Calibri Light" w:hAnsi="Calibri Light" w:cs="Calibri Light"/>
                <w:sz w:val="24"/>
                <w:szCs w:val="24"/>
              </w:rPr>
            </w:pPr>
            <w:r w:rsidRPr="00292742">
              <w:rPr>
                <w:rFonts w:ascii="Calibri Light" w:hAnsi="Calibri Light" w:cs="Calibri Light"/>
                <w:sz w:val="24"/>
                <w:szCs w:val="24"/>
                <w:lang w:val="id"/>
              </w:rPr>
              <w:t xml:space="preserve">Hentikan penggunaan </w:t>
            </w:r>
            <w:r w:rsidRPr="00292742">
              <w:rPr>
                <w:rFonts w:ascii="Calibri Light" w:hAnsi="Calibri Light" w:cs="Calibri Light"/>
                <w:spacing w:val="-6"/>
                <w:sz w:val="24"/>
                <w:szCs w:val="24"/>
                <w:lang w:val="id"/>
              </w:rPr>
              <w:t xml:space="preserve"> </w:t>
            </w:r>
            <w:r w:rsidRPr="00292742">
              <w:rPr>
                <w:rFonts w:ascii="Calibri Light" w:hAnsi="Calibri Light" w:cs="Calibri Light"/>
                <w:sz w:val="24"/>
                <w:szCs w:val="24"/>
                <w:lang w:val="id"/>
              </w:rPr>
              <w:t xml:space="preserve"> baterai dan </w:t>
            </w:r>
            <w:r>
              <w:rPr>
                <w:rFonts w:ascii="Calibri Light" w:hAnsi="Calibri Light" w:cs="Calibri Light"/>
                <w:sz w:val="24"/>
                <w:szCs w:val="24"/>
                <w:lang w:val="id"/>
              </w:rPr>
              <w:t>hubungi</w:t>
            </w:r>
            <w:r w:rsidRPr="00292742">
              <w:rPr>
                <w:rFonts w:ascii="Calibri Light" w:hAnsi="Calibri Light" w:cs="Calibri Light"/>
                <w:sz w:val="24"/>
                <w:szCs w:val="24"/>
                <w:lang w:val="id"/>
              </w:rPr>
              <w:t xml:space="preserve"> staf layanan pabrik.</w:t>
            </w:r>
          </w:p>
        </w:tc>
      </w:tr>
      <w:tr w:rsidR="00816E35" w:rsidRPr="00292742" w14:paraId="06D5FECB" w14:textId="77777777" w:rsidTr="00292742">
        <w:trPr>
          <w:trHeight w:val="1343"/>
        </w:trPr>
        <w:tc>
          <w:tcPr>
            <w:tcW w:w="2487" w:type="dxa"/>
            <w:vAlign w:val="center"/>
          </w:tcPr>
          <w:p w14:paraId="74E20463" w14:textId="0C742274" w:rsidR="00816E35" w:rsidRPr="00292742" w:rsidRDefault="00816E35" w:rsidP="00292742">
            <w:pPr>
              <w:pStyle w:val="TableParagraph"/>
              <w:spacing w:line="271" w:lineRule="auto"/>
              <w:ind w:left="129"/>
              <w:jc w:val="center"/>
              <w:rPr>
                <w:rFonts w:ascii="Calibri Light" w:hAnsi="Calibri Light" w:cs="Calibri Light"/>
                <w:sz w:val="24"/>
                <w:szCs w:val="24"/>
              </w:rPr>
            </w:pPr>
            <w:r w:rsidRPr="00292742">
              <w:rPr>
                <w:rFonts w:ascii="Calibri Light" w:hAnsi="Calibri Light" w:cs="Calibri Light"/>
                <w:sz w:val="24"/>
                <w:szCs w:val="24"/>
              </w:rPr>
              <w:t>Battery2 Current Too High</w:t>
            </w:r>
          </w:p>
        </w:tc>
        <w:tc>
          <w:tcPr>
            <w:tcW w:w="3020" w:type="dxa"/>
            <w:vAlign w:val="center"/>
          </w:tcPr>
          <w:p w14:paraId="3354B144" w14:textId="6FE188A4" w:rsidR="00816E35" w:rsidRPr="00292742" w:rsidRDefault="00816E35" w:rsidP="00292742">
            <w:pPr>
              <w:pStyle w:val="TableParagraph"/>
              <w:tabs>
                <w:tab w:val="left" w:pos="1304"/>
                <w:tab w:val="left" w:pos="1986"/>
              </w:tabs>
              <w:ind w:left="108" w:right="118"/>
              <w:jc w:val="both"/>
              <w:rPr>
                <w:rFonts w:ascii="Calibri Light" w:hAnsi="Calibri Light" w:cs="Calibri Light"/>
                <w:sz w:val="24"/>
                <w:szCs w:val="24"/>
              </w:rPr>
            </w:pPr>
            <w:r w:rsidRPr="00292742">
              <w:rPr>
                <w:rFonts w:ascii="Calibri Light" w:hAnsi="Calibri Light" w:cs="Calibri Light"/>
                <w:sz w:val="24"/>
                <w:szCs w:val="24"/>
                <w:lang w:val="id"/>
              </w:rPr>
              <w:t xml:space="preserve">Battery2:  </w:t>
            </w:r>
            <w:r w:rsidRPr="00292742">
              <w:rPr>
                <w:rFonts w:ascii="Calibri Light" w:hAnsi="Calibri Light" w:cs="Calibri Light"/>
                <w:spacing w:val="-1"/>
                <w:sz w:val="24"/>
                <w:szCs w:val="24"/>
              </w:rPr>
              <w:t>kelebihan beban</w:t>
            </w:r>
          </w:p>
        </w:tc>
        <w:tc>
          <w:tcPr>
            <w:tcW w:w="1697" w:type="dxa"/>
            <w:vAlign w:val="center"/>
          </w:tcPr>
          <w:p w14:paraId="4175DDAD" w14:textId="77777777" w:rsidR="00816E35" w:rsidRPr="00292742" w:rsidRDefault="00816E35" w:rsidP="00292742">
            <w:pPr>
              <w:pStyle w:val="TableParagraph"/>
              <w:ind w:left="129"/>
              <w:jc w:val="center"/>
              <w:rPr>
                <w:rFonts w:ascii="Calibri Light" w:hAnsi="Calibri Light" w:cs="Calibri Light"/>
                <w:sz w:val="24"/>
                <w:szCs w:val="24"/>
              </w:rPr>
            </w:pPr>
            <w:r w:rsidRPr="00292742">
              <w:rPr>
                <w:rFonts w:ascii="Calibri Light" w:hAnsi="Calibri Light" w:cs="Calibri Light"/>
                <w:sz w:val="24"/>
                <w:szCs w:val="24"/>
                <w:lang w:val="id"/>
              </w:rPr>
              <w:t>Rendah</w:t>
            </w:r>
          </w:p>
        </w:tc>
        <w:tc>
          <w:tcPr>
            <w:tcW w:w="2336" w:type="dxa"/>
            <w:vAlign w:val="center"/>
          </w:tcPr>
          <w:p w14:paraId="61C6130F" w14:textId="4622FA9C" w:rsidR="00816E35" w:rsidRPr="00292742" w:rsidRDefault="00292742" w:rsidP="00292742">
            <w:pPr>
              <w:pStyle w:val="TableParagraph"/>
              <w:spacing w:line="271" w:lineRule="auto"/>
              <w:ind w:left="129" w:right="118"/>
              <w:jc w:val="both"/>
              <w:rPr>
                <w:rFonts w:ascii="Calibri Light" w:hAnsi="Calibri Light" w:cs="Calibri Light"/>
                <w:sz w:val="24"/>
                <w:szCs w:val="24"/>
              </w:rPr>
            </w:pPr>
            <w:r w:rsidRPr="00292742">
              <w:rPr>
                <w:rFonts w:ascii="Calibri Light" w:hAnsi="Calibri Light" w:cs="Calibri Light"/>
                <w:sz w:val="24"/>
                <w:szCs w:val="24"/>
                <w:lang w:val="id"/>
              </w:rPr>
              <w:t xml:space="preserve">Hentikan penggunaan </w:t>
            </w:r>
            <w:r w:rsidRPr="00292742">
              <w:rPr>
                <w:rFonts w:ascii="Calibri Light" w:hAnsi="Calibri Light" w:cs="Calibri Light"/>
                <w:spacing w:val="-6"/>
                <w:sz w:val="24"/>
                <w:szCs w:val="24"/>
                <w:lang w:val="id"/>
              </w:rPr>
              <w:t xml:space="preserve"> </w:t>
            </w:r>
            <w:r w:rsidRPr="00292742">
              <w:rPr>
                <w:rFonts w:ascii="Calibri Light" w:hAnsi="Calibri Light" w:cs="Calibri Light"/>
                <w:sz w:val="24"/>
                <w:szCs w:val="24"/>
                <w:lang w:val="id"/>
              </w:rPr>
              <w:t xml:space="preserve"> baterai dan </w:t>
            </w:r>
            <w:r>
              <w:rPr>
                <w:rFonts w:ascii="Calibri Light" w:hAnsi="Calibri Light" w:cs="Calibri Light"/>
                <w:sz w:val="24"/>
                <w:szCs w:val="24"/>
                <w:lang w:val="id"/>
              </w:rPr>
              <w:t>hubungi</w:t>
            </w:r>
            <w:r w:rsidRPr="00292742">
              <w:rPr>
                <w:rFonts w:ascii="Calibri Light" w:hAnsi="Calibri Light" w:cs="Calibri Light"/>
                <w:sz w:val="24"/>
                <w:szCs w:val="24"/>
                <w:lang w:val="id"/>
              </w:rPr>
              <w:t xml:space="preserve"> staf layanan pabrik.</w:t>
            </w:r>
          </w:p>
        </w:tc>
      </w:tr>
      <w:tr w:rsidR="00816E35" w:rsidRPr="00292742" w14:paraId="73576F01" w14:textId="77777777" w:rsidTr="00292742">
        <w:trPr>
          <w:trHeight w:val="1341"/>
        </w:trPr>
        <w:tc>
          <w:tcPr>
            <w:tcW w:w="2487" w:type="dxa"/>
            <w:vAlign w:val="center"/>
          </w:tcPr>
          <w:p w14:paraId="3DC7232A" w14:textId="2691FD0A" w:rsidR="00816E35" w:rsidRPr="00292742" w:rsidRDefault="00816E35" w:rsidP="00292742">
            <w:pPr>
              <w:pStyle w:val="TableParagraph"/>
              <w:tabs>
                <w:tab w:val="left" w:pos="1657"/>
              </w:tabs>
              <w:spacing w:line="271" w:lineRule="auto"/>
              <w:ind w:left="129" w:right="123"/>
              <w:jc w:val="center"/>
              <w:rPr>
                <w:rFonts w:ascii="Calibri Light" w:hAnsi="Calibri Light" w:cs="Calibri Light"/>
                <w:sz w:val="24"/>
                <w:szCs w:val="24"/>
              </w:rPr>
            </w:pPr>
            <w:r w:rsidRPr="00292742">
              <w:rPr>
                <w:rFonts w:ascii="Calibri Light" w:hAnsi="Calibri Light" w:cs="Calibri Light"/>
                <w:sz w:val="24"/>
                <w:szCs w:val="24"/>
              </w:rPr>
              <w:t xml:space="preserve">Battery1 </w:t>
            </w:r>
            <w:r w:rsidRPr="00292742">
              <w:rPr>
                <w:rFonts w:ascii="Calibri Light" w:hAnsi="Calibri Light" w:cs="Calibri Light"/>
                <w:spacing w:val="-3"/>
                <w:sz w:val="24"/>
                <w:szCs w:val="24"/>
              </w:rPr>
              <w:t xml:space="preserve">Charge </w:t>
            </w:r>
            <w:r w:rsidRPr="00292742">
              <w:rPr>
                <w:rFonts w:ascii="Calibri Light" w:hAnsi="Calibri Light" w:cs="Calibri Light"/>
                <w:sz w:val="24"/>
                <w:szCs w:val="24"/>
              </w:rPr>
              <w:t>Voltage Too</w:t>
            </w:r>
            <w:r w:rsidRPr="00292742">
              <w:rPr>
                <w:rFonts w:ascii="Calibri Light" w:hAnsi="Calibri Light" w:cs="Calibri Light"/>
                <w:spacing w:val="-3"/>
                <w:sz w:val="24"/>
                <w:szCs w:val="24"/>
              </w:rPr>
              <w:t xml:space="preserve"> </w:t>
            </w:r>
            <w:r w:rsidRPr="00292742">
              <w:rPr>
                <w:rFonts w:ascii="Calibri Light" w:hAnsi="Calibri Light" w:cs="Calibri Light"/>
                <w:sz w:val="24"/>
                <w:szCs w:val="24"/>
              </w:rPr>
              <w:t>High</w:t>
            </w:r>
          </w:p>
        </w:tc>
        <w:tc>
          <w:tcPr>
            <w:tcW w:w="3020" w:type="dxa"/>
            <w:vAlign w:val="center"/>
          </w:tcPr>
          <w:p w14:paraId="68D77DBB" w14:textId="11F5920C" w:rsidR="00816E35" w:rsidRPr="00292742" w:rsidRDefault="00816E35" w:rsidP="00292742">
            <w:pPr>
              <w:pStyle w:val="TableParagraph"/>
              <w:tabs>
                <w:tab w:val="left" w:pos="1158"/>
                <w:tab w:val="left" w:pos="1693"/>
              </w:tabs>
              <w:ind w:left="108" w:right="118"/>
              <w:jc w:val="both"/>
              <w:rPr>
                <w:rFonts w:ascii="Calibri Light" w:hAnsi="Calibri Light" w:cs="Calibri Light"/>
                <w:sz w:val="24"/>
                <w:szCs w:val="24"/>
              </w:rPr>
            </w:pPr>
            <w:r w:rsidRPr="00292742">
              <w:rPr>
                <w:rFonts w:ascii="Calibri Light" w:hAnsi="Calibri Light" w:cs="Calibri Light"/>
                <w:sz w:val="24"/>
                <w:szCs w:val="24"/>
                <w:lang w:val="id"/>
              </w:rPr>
              <w:t xml:space="preserve">Battery1: </w:t>
            </w:r>
            <w:r w:rsidR="006911C2" w:rsidRPr="00292742">
              <w:rPr>
                <w:rFonts w:ascii="Calibri Light" w:hAnsi="Calibri Light" w:cs="Calibri Light"/>
                <w:sz w:val="24"/>
                <w:szCs w:val="24"/>
              </w:rPr>
              <w:t>tegangan pengisian terlalu tinggi</w:t>
            </w:r>
          </w:p>
        </w:tc>
        <w:tc>
          <w:tcPr>
            <w:tcW w:w="1697" w:type="dxa"/>
            <w:vAlign w:val="center"/>
          </w:tcPr>
          <w:p w14:paraId="37C82C62" w14:textId="77777777" w:rsidR="00816E35" w:rsidRPr="00292742" w:rsidRDefault="00816E35" w:rsidP="00292742">
            <w:pPr>
              <w:pStyle w:val="TableParagraph"/>
              <w:ind w:left="129"/>
              <w:jc w:val="center"/>
              <w:rPr>
                <w:rFonts w:ascii="Calibri Light" w:hAnsi="Calibri Light" w:cs="Calibri Light"/>
                <w:sz w:val="24"/>
                <w:szCs w:val="24"/>
              </w:rPr>
            </w:pPr>
            <w:r w:rsidRPr="00292742">
              <w:rPr>
                <w:rFonts w:ascii="Calibri Light" w:hAnsi="Calibri Light" w:cs="Calibri Light"/>
                <w:sz w:val="24"/>
                <w:szCs w:val="24"/>
                <w:lang w:val="id"/>
              </w:rPr>
              <w:t>Rendah</w:t>
            </w:r>
          </w:p>
        </w:tc>
        <w:tc>
          <w:tcPr>
            <w:tcW w:w="2336" w:type="dxa"/>
            <w:vAlign w:val="center"/>
          </w:tcPr>
          <w:p w14:paraId="155B8704" w14:textId="092BD03D" w:rsidR="00816E35" w:rsidRPr="00292742" w:rsidRDefault="00816E35" w:rsidP="00292742">
            <w:pPr>
              <w:pStyle w:val="TableParagraph"/>
              <w:tabs>
                <w:tab w:val="left" w:pos="980"/>
                <w:tab w:val="left" w:pos="1909"/>
              </w:tabs>
              <w:spacing w:line="271" w:lineRule="auto"/>
              <w:ind w:left="129" w:right="118"/>
              <w:jc w:val="both"/>
              <w:rPr>
                <w:rFonts w:ascii="Calibri Light" w:hAnsi="Calibri Light" w:cs="Calibri Light"/>
                <w:sz w:val="24"/>
                <w:szCs w:val="24"/>
              </w:rPr>
            </w:pPr>
            <w:r w:rsidRPr="00292742">
              <w:rPr>
                <w:rFonts w:ascii="Calibri Light" w:hAnsi="Calibri Light" w:cs="Calibri Light"/>
                <w:sz w:val="24"/>
                <w:szCs w:val="24"/>
                <w:lang w:val="id"/>
              </w:rPr>
              <w:t xml:space="preserve">Hentikan penggunaan </w:t>
            </w:r>
            <w:r w:rsidRPr="00292742">
              <w:rPr>
                <w:rFonts w:ascii="Calibri Light" w:hAnsi="Calibri Light" w:cs="Calibri Light"/>
                <w:spacing w:val="-6"/>
                <w:sz w:val="24"/>
                <w:szCs w:val="24"/>
                <w:lang w:val="id"/>
              </w:rPr>
              <w:t xml:space="preserve"> </w:t>
            </w:r>
            <w:r w:rsidRPr="00292742">
              <w:rPr>
                <w:rFonts w:ascii="Calibri Light" w:hAnsi="Calibri Light" w:cs="Calibri Light"/>
                <w:sz w:val="24"/>
                <w:szCs w:val="24"/>
                <w:lang w:val="id"/>
              </w:rPr>
              <w:t xml:space="preserve"> baterai dan </w:t>
            </w:r>
            <w:r w:rsidR="00292742">
              <w:rPr>
                <w:rFonts w:ascii="Calibri Light" w:hAnsi="Calibri Light" w:cs="Calibri Light"/>
                <w:sz w:val="24"/>
                <w:szCs w:val="24"/>
                <w:lang w:val="id"/>
              </w:rPr>
              <w:t>hubungi</w:t>
            </w:r>
            <w:r w:rsidRPr="00292742">
              <w:rPr>
                <w:rFonts w:ascii="Calibri Light" w:hAnsi="Calibri Light" w:cs="Calibri Light"/>
                <w:sz w:val="24"/>
                <w:szCs w:val="24"/>
                <w:lang w:val="id"/>
              </w:rPr>
              <w:t xml:space="preserve"> staf layanan pabrik.</w:t>
            </w:r>
          </w:p>
        </w:tc>
      </w:tr>
      <w:tr w:rsidR="00816E35" w:rsidRPr="00292742" w14:paraId="22D4BE75" w14:textId="77777777" w:rsidTr="00292742">
        <w:trPr>
          <w:trHeight w:val="1343"/>
        </w:trPr>
        <w:tc>
          <w:tcPr>
            <w:tcW w:w="2487" w:type="dxa"/>
            <w:vAlign w:val="center"/>
          </w:tcPr>
          <w:p w14:paraId="4E9CB337" w14:textId="621F62B5" w:rsidR="00816E35" w:rsidRPr="00292742" w:rsidRDefault="00816E35" w:rsidP="00292742">
            <w:pPr>
              <w:pStyle w:val="TableParagraph"/>
              <w:tabs>
                <w:tab w:val="left" w:pos="1657"/>
              </w:tabs>
              <w:spacing w:line="271" w:lineRule="auto"/>
              <w:ind w:left="129" w:right="123"/>
              <w:jc w:val="center"/>
              <w:rPr>
                <w:rFonts w:ascii="Calibri Light" w:hAnsi="Calibri Light" w:cs="Calibri Light"/>
                <w:sz w:val="24"/>
                <w:szCs w:val="24"/>
              </w:rPr>
            </w:pPr>
            <w:r w:rsidRPr="00292742">
              <w:rPr>
                <w:rFonts w:ascii="Calibri Light" w:hAnsi="Calibri Light" w:cs="Calibri Light"/>
                <w:sz w:val="24"/>
                <w:szCs w:val="24"/>
              </w:rPr>
              <w:t xml:space="preserve">Battery2 </w:t>
            </w:r>
            <w:r w:rsidRPr="00292742">
              <w:rPr>
                <w:rFonts w:ascii="Calibri Light" w:hAnsi="Calibri Light" w:cs="Calibri Light"/>
                <w:spacing w:val="-3"/>
                <w:sz w:val="24"/>
                <w:szCs w:val="24"/>
              </w:rPr>
              <w:t xml:space="preserve">Charge </w:t>
            </w:r>
            <w:r w:rsidRPr="00292742">
              <w:rPr>
                <w:rFonts w:ascii="Calibri Light" w:hAnsi="Calibri Light" w:cs="Calibri Light"/>
                <w:sz w:val="24"/>
                <w:szCs w:val="24"/>
              </w:rPr>
              <w:t>Voltage Too</w:t>
            </w:r>
            <w:r w:rsidRPr="00292742">
              <w:rPr>
                <w:rFonts w:ascii="Calibri Light" w:hAnsi="Calibri Light" w:cs="Calibri Light"/>
                <w:spacing w:val="-3"/>
                <w:sz w:val="24"/>
                <w:szCs w:val="24"/>
              </w:rPr>
              <w:t xml:space="preserve"> </w:t>
            </w:r>
            <w:r w:rsidRPr="00292742">
              <w:rPr>
                <w:rFonts w:ascii="Calibri Light" w:hAnsi="Calibri Light" w:cs="Calibri Light"/>
                <w:sz w:val="24"/>
                <w:szCs w:val="24"/>
              </w:rPr>
              <w:t>High</w:t>
            </w:r>
          </w:p>
        </w:tc>
        <w:tc>
          <w:tcPr>
            <w:tcW w:w="3020" w:type="dxa"/>
            <w:vAlign w:val="center"/>
          </w:tcPr>
          <w:p w14:paraId="09D6AB4F" w14:textId="4413F390" w:rsidR="00816E35" w:rsidRPr="00292742" w:rsidRDefault="00816E35" w:rsidP="00292742">
            <w:pPr>
              <w:pStyle w:val="TableParagraph"/>
              <w:tabs>
                <w:tab w:val="left" w:pos="1158"/>
                <w:tab w:val="left" w:pos="1693"/>
              </w:tabs>
              <w:ind w:left="108" w:right="118"/>
              <w:jc w:val="both"/>
              <w:rPr>
                <w:rFonts w:ascii="Calibri Light" w:hAnsi="Calibri Light" w:cs="Calibri Light"/>
                <w:sz w:val="24"/>
                <w:szCs w:val="24"/>
              </w:rPr>
            </w:pPr>
            <w:r w:rsidRPr="00292742">
              <w:rPr>
                <w:rFonts w:ascii="Calibri Light" w:hAnsi="Calibri Light" w:cs="Calibri Light"/>
                <w:sz w:val="24"/>
                <w:szCs w:val="24"/>
                <w:lang w:val="id"/>
              </w:rPr>
              <w:t xml:space="preserve">Battery2: </w:t>
            </w:r>
            <w:r w:rsidR="006911C2" w:rsidRPr="00292742">
              <w:rPr>
                <w:rFonts w:ascii="Calibri Light" w:hAnsi="Calibri Light" w:cs="Calibri Light"/>
                <w:sz w:val="24"/>
                <w:szCs w:val="24"/>
              </w:rPr>
              <w:t>tegangan pengisian terlalu tinggi</w:t>
            </w:r>
          </w:p>
        </w:tc>
        <w:tc>
          <w:tcPr>
            <w:tcW w:w="1697" w:type="dxa"/>
            <w:vAlign w:val="center"/>
          </w:tcPr>
          <w:p w14:paraId="0B76ADF9" w14:textId="77777777" w:rsidR="00816E35" w:rsidRPr="00292742" w:rsidRDefault="00816E35" w:rsidP="00292742">
            <w:pPr>
              <w:pStyle w:val="TableParagraph"/>
              <w:ind w:left="0"/>
              <w:jc w:val="center"/>
              <w:rPr>
                <w:rFonts w:ascii="Calibri Light" w:hAnsi="Calibri Light" w:cs="Calibri Light"/>
                <w:sz w:val="24"/>
                <w:szCs w:val="24"/>
              </w:rPr>
            </w:pPr>
          </w:p>
          <w:p w14:paraId="62FCECBE" w14:textId="77777777" w:rsidR="00816E35" w:rsidRPr="00292742" w:rsidRDefault="00816E35" w:rsidP="00292742">
            <w:pPr>
              <w:pStyle w:val="TableParagraph"/>
              <w:ind w:left="129"/>
              <w:jc w:val="center"/>
              <w:rPr>
                <w:rFonts w:ascii="Calibri Light" w:hAnsi="Calibri Light" w:cs="Calibri Light"/>
                <w:sz w:val="24"/>
                <w:szCs w:val="24"/>
              </w:rPr>
            </w:pPr>
            <w:r w:rsidRPr="00292742">
              <w:rPr>
                <w:rFonts w:ascii="Calibri Light" w:hAnsi="Calibri Light" w:cs="Calibri Light"/>
                <w:sz w:val="24"/>
                <w:szCs w:val="24"/>
                <w:lang w:val="id"/>
              </w:rPr>
              <w:t>Rendah</w:t>
            </w:r>
          </w:p>
        </w:tc>
        <w:tc>
          <w:tcPr>
            <w:tcW w:w="2336" w:type="dxa"/>
            <w:vAlign w:val="center"/>
          </w:tcPr>
          <w:p w14:paraId="1C131336" w14:textId="77777777" w:rsidR="00816E35" w:rsidRPr="00292742" w:rsidRDefault="00816E35" w:rsidP="00292742">
            <w:pPr>
              <w:pStyle w:val="TableParagraph"/>
              <w:spacing w:line="271" w:lineRule="auto"/>
              <w:ind w:left="129" w:right="118"/>
              <w:jc w:val="both"/>
              <w:rPr>
                <w:rFonts w:ascii="Calibri Light" w:hAnsi="Calibri Light" w:cs="Calibri Light"/>
                <w:sz w:val="24"/>
                <w:szCs w:val="24"/>
              </w:rPr>
            </w:pPr>
            <w:r w:rsidRPr="00292742">
              <w:rPr>
                <w:rFonts w:ascii="Calibri Light" w:hAnsi="Calibri Light" w:cs="Calibri Light"/>
                <w:sz w:val="24"/>
                <w:szCs w:val="24"/>
                <w:lang w:val="id"/>
              </w:rPr>
              <w:t xml:space="preserve">Hentikan penggunaan </w:t>
            </w:r>
            <w:r w:rsidRPr="00292742">
              <w:rPr>
                <w:rFonts w:ascii="Calibri Light" w:hAnsi="Calibri Light" w:cs="Calibri Light"/>
                <w:sz w:val="24"/>
                <w:szCs w:val="24"/>
                <w:lang w:val="id"/>
              </w:rPr>
              <w:tab/>
              <w:t xml:space="preserve"> </w:t>
            </w:r>
            <w:r w:rsidRPr="00292742">
              <w:rPr>
                <w:rFonts w:ascii="Calibri Light" w:hAnsi="Calibri Light" w:cs="Calibri Light"/>
                <w:spacing w:val="-6"/>
                <w:sz w:val="24"/>
                <w:szCs w:val="24"/>
                <w:lang w:val="id"/>
              </w:rPr>
              <w:t xml:space="preserve"> </w:t>
            </w:r>
            <w:r w:rsidRPr="00292742">
              <w:rPr>
                <w:rFonts w:ascii="Calibri Light" w:hAnsi="Calibri Light" w:cs="Calibri Light"/>
                <w:sz w:val="24"/>
                <w:szCs w:val="24"/>
                <w:lang w:val="id"/>
              </w:rPr>
              <w:t xml:space="preserve"> baterai dan beri tahu staf layanan pabrik.</w:t>
            </w:r>
          </w:p>
        </w:tc>
      </w:tr>
      <w:tr w:rsidR="00816E35" w:rsidRPr="00292742" w14:paraId="2AB6A50B" w14:textId="77777777" w:rsidTr="00292742">
        <w:trPr>
          <w:trHeight w:val="1190"/>
        </w:trPr>
        <w:tc>
          <w:tcPr>
            <w:tcW w:w="2487" w:type="dxa"/>
            <w:vAlign w:val="center"/>
          </w:tcPr>
          <w:p w14:paraId="219A59AE" w14:textId="35FB9670" w:rsidR="00816E35" w:rsidRPr="00292742" w:rsidRDefault="00816E35" w:rsidP="00292742">
            <w:pPr>
              <w:pStyle w:val="TableParagraph"/>
              <w:ind w:left="105"/>
              <w:jc w:val="center"/>
              <w:rPr>
                <w:rFonts w:ascii="Calibri Light" w:hAnsi="Calibri Light" w:cs="Calibri Light"/>
                <w:sz w:val="24"/>
                <w:szCs w:val="24"/>
              </w:rPr>
            </w:pPr>
            <w:r w:rsidRPr="00292742">
              <w:rPr>
                <w:rFonts w:ascii="Calibri Light" w:hAnsi="Calibri Light" w:cs="Calibri Light"/>
                <w:sz w:val="24"/>
                <w:szCs w:val="24"/>
              </w:rPr>
              <w:t>Recorder Out Of Paper</w:t>
            </w:r>
          </w:p>
        </w:tc>
        <w:tc>
          <w:tcPr>
            <w:tcW w:w="3020" w:type="dxa"/>
            <w:vAlign w:val="center"/>
          </w:tcPr>
          <w:p w14:paraId="784C2C2C" w14:textId="59733DE6" w:rsidR="00816E35" w:rsidRPr="00292742" w:rsidRDefault="00816E35" w:rsidP="00292742">
            <w:pPr>
              <w:pStyle w:val="TableParagraph"/>
              <w:ind w:left="132" w:right="118"/>
              <w:jc w:val="both"/>
              <w:rPr>
                <w:rFonts w:ascii="Calibri Light" w:hAnsi="Calibri Light" w:cs="Calibri Light"/>
                <w:sz w:val="24"/>
                <w:szCs w:val="24"/>
              </w:rPr>
            </w:pPr>
            <w:r w:rsidRPr="00292742">
              <w:rPr>
                <w:rFonts w:ascii="Calibri Light" w:hAnsi="Calibri Light" w:cs="Calibri Light"/>
                <w:sz w:val="24"/>
                <w:szCs w:val="24"/>
                <w:lang w:val="id"/>
              </w:rPr>
              <w:t xml:space="preserve">Perekam </w:t>
            </w:r>
            <w:r w:rsidR="00292742">
              <w:rPr>
                <w:rFonts w:ascii="Calibri Light" w:hAnsi="Calibri Light" w:cs="Calibri Light"/>
                <w:sz w:val="24"/>
                <w:szCs w:val="24"/>
                <w:lang w:val="id"/>
              </w:rPr>
              <w:t>kehabisan</w:t>
            </w:r>
            <w:r w:rsidRPr="00292742">
              <w:rPr>
                <w:rFonts w:ascii="Calibri Light" w:hAnsi="Calibri Light" w:cs="Calibri Light"/>
                <w:sz w:val="24"/>
                <w:szCs w:val="24"/>
                <w:lang w:val="id"/>
              </w:rPr>
              <w:t xml:space="preserve"> dari kertas</w:t>
            </w:r>
          </w:p>
        </w:tc>
        <w:tc>
          <w:tcPr>
            <w:tcW w:w="1697" w:type="dxa"/>
            <w:vAlign w:val="center"/>
          </w:tcPr>
          <w:p w14:paraId="5E23C626" w14:textId="77777777" w:rsidR="00816E35" w:rsidRPr="00292742" w:rsidRDefault="00816E35" w:rsidP="00292742">
            <w:pPr>
              <w:pStyle w:val="TableParagraph"/>
              <w:ind w:left="129"/>
              <w:jc w:val="center"/>
              <w:rPr>
                <w:rFonts w:ascii="Calibri Light" w:hAnsi="Calibri Light" w:cs="Calibri Light"/>
                <w:sz w:val="24"/>
                <w:szCs w:val="24"/>
              </w:rPr>
            </w:pPr>
            <w:r w:rsidRPr="00292742">
              <w:rPr>
                <w:rFonts w:ascii="Calibri Light" w:hAnsi="Calibri Light" w:cs="Calibri Light"/>
                <w:sz w:val="24"/>
                <w:szCs w:val="24"/>
                <w:lang w:val="id"/>
              </w:rPr>
              <w:t>Rendah</w:t>
            </w:r>
          </w:p>
        </w:tc>
        <w:tc>
          <w:tcPr>
            <w:tcW w:w="2336" w:type="dxa"/>
            <w:vAlign w:val="center"/>
          </w:tcPr>
          <w:p w14:paraId="40918C0D" w14:textId="7F46EDCB" w:rsidR="00816E35" w:rsidRPr="00292742" w:rsidRDefault="00292742" w:rsidP="00292742">
            <w:pPr>
              <w:pStyle w:val="TableParagraph"/>
              <w:spacing w:line="271" w:lineRule="auto"/>
              <w:ind w:left="129" w:right="118"/>
              <w:jc w:val="both"/>
              <w:rPr>
                <w:rFonts w:ascii="Calibri Light" w:hAnsi="Calibri Light" w:cs="Calibri Light"/>
                <w:sz w:val="24"/>
                <w:szCs w:val="24"/>
              </w:rPr>
            </w:pPr>
            <w:r>
              <w:rPr>
                <w:rFonts w:ascii="Calibri Light" w:hAnsi="Calibri Light" w:cs="Calibri Light"/>
                <w:sz w:val="24"/>
                <w:szCs w:val="24"/>
              </w:rPr>
              <w:t>P</w:t>
            </w:r>
            <w:r w:rsidR="00816E35" w:rsidRPr="00292742">
              <w:rPr>
                <w:rFonts w:ascii="Calibri Light" w:hAnsi="Calibri Light" w:cs="Calibri Light"/>
                <w:sz w:val="24"/>
                <w:szCs w:val="24"/>
              </w:rPr>
              <w:t>asang kertas print.</w:t>
            </w:r>
          </w:p>
        </w:tc>
      </w:tr>
      <w:tr w:rsidR="00816E35" w:rsidRPr="00292742" w14:paraId="490FB1D5" w14:textId="77777777" w:rsidTr="00292742">
        <w:trPr>
          <w:trHeight w:val="1344"/>
        </w:trPr>
        <w:tc>
          <w:tcPr>
            <w:tcW w:w="2487" w:type="dxa"/>
            <w:vAlign w:val="center"/>
          </w:tcPr>
          <w:p w14:paraId="0E33C514" w14:textId="6B6BABD7" w:rsidR="00816E35" w:rsidRPr="00292742" w:rsidRDefault="00816E35" w:rsidP="00292742">
            <w:pPr>
              <w:pStyle w:val="TableParagraph"/>
              <w:ind w:left="129"/>
              <w:jc w:val="center"/>
              <w:rPr>
                <w:rFonts w:ascii="Calibri Light" w:hAnsi="Calibri Light" w:cs="Calibri Light"/>
                <w:sz w:val="24"/>
                <w:szCs w:val="24"/>
              </w:rPr>
            </w:pPr>
            <w:r w:rsidRPr="00292742">
              <w:rPr>
                <w:rFonts w:ascii="Calibri Light" w:hAnsi="Calibri Light" w:cs="Calibri Light"/>
                <w:sz w:val="24"/>
                <w:szCs w:val="24"/>
              </w:rPr>
              <w:t>Recorder setup needed</w:t>
            </w:r>
          </w:p>
        </w:tc>
        <w:tc>
          <w:tcPr>
            <w:tcW w:w="3020" w:type="dxa"/>
            <w:vAlign w:val="center"/>
          </w:tcPr>
          <w:p w14:paraId="731C4CE1" w14:textId="6A408FE6" w:rsidR="00816E35" w:rsidRPr="00292742" w:rsidRDefault="00816E35" w:rsidP="00292742">
            <w:pPr>
              <w:pStyle w:val="TableParagraph"/>
              <w:spacing w:line="271" w:lineRule="auto"/>
              <w:ind w:left="132" w:right="118"/>
              <w:jc w:val="both"/>
              <w:rPr>
                <w:rFonts w:ascii="Calibri Light" w:hAnsi="Calibri Light" w:cs="Calibri Light"/>
                <w:sz w:val="24"/>
                <w:szCs w:val="24"/>
              </w:rPr>
            </w:pPr>
            <w:r w:rsidRPr="00292742">
              <w:rPr>
                <w:rFonts w:ascii="Calibri Light" w:hAnsi="Calibri Light" w:cs="Calibri Light"/>
                <w:sz w:val="24"/>
                <w:szCs w:val="24"/>
                <w:lang w:val="id"/>
              </w:rPr>
              <w:t xml:space="preserve">Pengguna menekan tombol </w:t>
            </w:r>
            <w:r w:rsidR="00292742">
              <w:rPr>
                <w:rFonts w:ascii="Calibri Light" w:hAnsi="Calibri Light" w:cs="Calibri Light"/>
                <w:b/>
                <w:sz w:val="24"/>
                <w:szCs w:val="24"/>
                <w:lang w:val="id"/>
              </w:rPr>
              <w:t>RECORD</w:t>
            </w:r>
            <w:r w:rsidR="00292742">
              <w:rPr>
                <w:rFonts w:ascii="Calibri Light" w:hAnsi="Calibri Light" w:cs="Calibri Light"/>
                <w:sz w:val="24"/>
                <w:szCs w:val="24"/>
                <w:lang w:val="id"/>
              </w:rPr>
              <w:t xml:space="preserve"> ketika monitor tidak </w:t>
            </w:r>
            <w:r w:rsidRPr="00292742">
              <w:rPr>
                <w:rFonts w:ascii="Calibri Light" w:hAnsi="Calibri Light" w:cs="Calibri Light"/>
                <w:sz w:val="24"/>
                <w:szCs w:val="24"/>
                <w:lang w:val="id"/>
              </w:rPr>
              <w:t>diinstal dengan perekam.</w:t>
            </w:r>
          </w:p>
        </w:tc>
        <w:tc>
          <w:tcPr>
            <w:tcW w:w="1697" w:type="dxa"/>
            <w:vAlign w:val="center"/>
          </w:tcPr>
          <w:p w14:paraId="635979B6" w14:textId="77777777" w:rsidR="00816E35" w:rsidRPr="00292742" w:rsidRDefault="00816E35" w:rsidP="00292742">
            <w:pPr>
              <w:pStyle w:val="TableParagraph"/>
              <w:ind w:left="129"/>
              <w:jc w:val="center"/>
              <w:rPr>
                <w:rFonts w:ascii="Calibri Light" w:hAnsi="Calibri Light" w:cs="Calibri Light"/>
                <w:sz w:val="24"/>
                <w:szCs w:val="24"/>
              </w:rPr>
            </w:pPr>
            <w:r w:rsidRPr="00292742">
              <w:rPr>
                <w:rFonts w:ascii="Calibri Light" w:hAnsi="Calibri Light" w:cs="Calibri Light"/>
                <w:sz w:val="24"/>
                <w:szCs w:val="24"/>
                <w:lang w:val="id"/>
              </w:rPr>
              <w:t>Rendah</w:t>
            </w:r>
          </w:p>
        </w:tc>
        <w:tc>
          <w:tcPr>
            <w:tcW w:w="2336" w:type="dxa"/>
            <w:vAlign w:val="center"/>
          </w:tcPr>
          <w:p w14:paraId="7A9F370C" w14:textId="77777777" w:rsidR="00816E35" w:rsidRPr="00292742" w:rsidRDefault="00816E35" w:rsidP="00292742">
            <w:pPr>
              <w:pStyle w:val="TableParagraph"/>
              <w:tabs>
                <w:tab w:val="left" w:pos="1904"/>
              </w:tabs>
              <w:ind w:left="129" w:right="118"/>
              <w:jc w:val="both"/>
              <w:rPr>
                <w:rFonts w:ascii="Calibri Light" w:hAnsi="Calibri Light" w:cs="Calibri Light"/>
                <w:sz w:val="24"/>
                <w:szCs w:val="24"/>
              </w:rPr>
            </w:pPr>
            <w:r w:rsidRPr="00292742">
              <w:rPr>
                <w:rFonts w:ascii="Calibri Light" w:hAnsi="Calibri Light" w:cs="Calibri Light"/>
                <w:sz w:val="24"/>
                <w:szCs w:val="24"/>
                <w:lang w:val="id"/>
              </w:rPr>
              <w:t>Beritahu staf pabrik layanan untuk menginstal dan mengatur perekam.</w:t>
            </w:r>
          </w:p>
        </w:tc>
      </w:tr>
      <w:tr w:rsidR="00816E35" w:rsidRPr="00292742" w14:paraId="57E08E76" w14:textId="77777777" w:rsidTr="00292742">
        <w:trPr>
          <w:trHeight w:val="1603"/>
        </w:trPr>
        <w:tc>
          <w:tcPr>
            <w:tcW w:w="2487" w:type="dxa"/>
            <w:vAlign w:val="center"/>
          </w:tcPr>
          <w:p w14:paraId="04E83081" w14:textId="3B715C81" w:rsidR="00816E35" w:rsidRPr="00292742" w:rsidRDefault="00816E35" w:rsidP="00292742">
            <w:pPr>
              <w:pStyle w:val="TableParagraph"/>
              <w:ind w:left="129"/>
              <w:jc w:val="center"/>
              <w:rPr>
                <w:rFonts w:ascii="Calibri Light" w:hAnsi="Calibri Light" w:cs="Calibri Light"/>
                <w:sz w:val="24"/>
                <w:szCs w:val="24"/>
              </w:rPr>
            </w:pPr>
            <w:r w:rsidRPr="00292742">
              <w:rPr>
                <w:rFonts w:ascii="Calibri Light" w:hAnsi="Calibri Light" w:cs="Calibri Light"/>
                <w:sz w:val="24"/>
                <w:szCs w:val="24"/>
              </w:rPr>
              <w:t>Printer Unavailable</w:t>
            </w:r>
          </w:p>
        </w:tc>
        <w:tc>
          <w:tcPr>
            <w:tcW w:w="3020" w:type="dxa"/>
            <w:vAlign w:val="center"/>
          </w:tcPr>
          <w:p w14:paraId="69371B6B" w14:textId="77777777" w:rsidR="00816E35" w:rsidRPr="00292742" w:rsidRDefault="00816E35" w:rsidP="00292742">
            <w:pPr>
              <w:pStyle w:val="TableParagraph"/>
              <w:spacing w:line="271" w:lineRule="auto"/>
              <w:ind w:left="132" w:right="118"/>
              <w:jc w:val="both"/>
              <w:rPr>
                <w:rFonts w:ascii="Calibri Light" w:hAnsi="Calibri Light" w:cs="Calibri Light"/>
                <w:sz w:val="24"/>
                <w:szCs w:val="24"/>
              </w:rPr>
            </w:pPr>
            <w:r w:rsidRPr="00292742">
              <w:rPr>
                <w:rFonts w:ascii="Calibri Light" w:hAnsi="Calibri Light" w:cs="Calibri Light"/>
                <w:sz w:val="24"/>
                <w:szCs w:val="24"/>
                <w:lang w:val="id"/>
              </w:rPr>
              <w:t>Printer yang dipilih tidak tersedia.</w:t>
            </w:r>
          </w:p>
        </w:tc>
        <w:tc>
          <w:tcPr>
            <w:tcW w:w="1697" w:type="dxa"/>
            <w:vAlign w:val="center"/>
          </w:tcPr>
          <w:p w14:paraId="01DF89EC" w14:textId="77777777" w:rsidR="00816E35" w:rsidRPr="00292742" w:rsidRDefault="00816E35" w:rsidP="00292742">
            <w:pPr>
              <w:pStyle w:val="TableParagraph"/>
              <w:ind w:left="129"/>
              <w:jc w:val="center"/>
              <w:rPr>
                <w:rFonts w:ascii="Calibri Light" w:hAnsi="Calibri Light" w:cs="Calibri Light"/>
                <w:sz w:val="24"/>
                <w:szCs w:val="24"/>
              </w:rPr>
            </w:pPr>
            <w:r w:rsidRPr="00292742">
              <w:rPr>
                <w:rFonts w:ascii="Calibri Light" w:hAnsi="Calibri Light" w:cs="Calibri Light"/>
                <w:sz w:val="24"/>
                <w:szCs w:val="24"/>
                <w:lang w:val="id"/>
              </w:rPr>
              <w:t>Rendah</w:t>
            </w:r>
          </w:p>
        </w:tc>
        <w:tc>
          <w:tcPr>
            <w:tcW w:w="2336" w:type="dxa"/>
            <w:vAlign w:val="center"/>
          </w:tcPr>
          <w:p w14:paraId="77BAE498" w14:textId="18DFD945" w:rsidR="00816E35" w:rsidRPr="00292742" w:rsidRDefault="00816E35" w:rsidP="00292742">
            <w:pPr>
              <w:pStyle w:val="TableParagraph"/>
              <w:spacing w:line="271" w:lineRule="auto"/>
              <w:ind w:left="129" w:right="118"/>
              <w:jc w:val="both"/>
              <w:rPr>
                <w:rFonts w:ascii="Calibri Light" w:hAnsi="Calibri Light" w:cs="Calibri Light"/>
                <w:sz w:val="24"/>
                <w:szCs w:val="24"/>
              </w:rPr>
            </w:pPr>
            <w:r w:rsidRPr="00292742">
              <w:rPr>
                <w:rFonts w:ascii="Calibri Light" w:hAnsi="Calibri Light" w:cs="Calibri Light"/>
                <w:sz w:val="24"/>
                <w:szCs w:val="24"/>
                <w:lang w:val="id"/>
              </w:rPr>
              <w:t xml:space="preserve">Periksa apakah </w:t>
            </w:r>
            <w:r w:rsidRPr="00292742">
              <w:rPr>
                <w:rFonts w:ascii="Calibri Light" w:hAnsi="Calibri Light" w:cs="Calibri Light"/>
                <w:spacing w:val="-5"/>
                <w:sz w:val="24"/>
                <w:szCs w:val="24"/>
                <w:lang w:val="id"/>
              </w:rPr>
              <w:t xml:space="preserve"> </w:t>
            </w:r>
            <w:r w:rsidRPr="00292742">
              <w:rPr>
                <w:rFonts w:ascii="Calibri Light" w:hAnsi="Calibri Light" w:cs="Calibri Light"/>
                <w:sz w:val="24"/>
                <w:szCs w:val="24"/>
                <w:lang w:val="id"/>
              </w:rPr>
              <w:t xml:space="preserve">   </w:t>
            </w:r>
            <w:r w:rsidRPr="00292742">
              <w:rPr>
                <w:rFonts w:ascii="Calibri Light" w:hAnsi="Calibri Light" w:cs="Calibri Light"/>
                <w:spacing w:val="-3"/>
                <w:sz w:val="24"/>
                <w:szCs w:val="24"/>
                <w:lang w:val="id"/>
              </w:rPr>
              <w:t xml:space="preserve">sambungan jaringan </w:t>
            </w:r>
            <w:r w:rsidRPr="00292742">
              <w:rPr>
                <w:rFonts w:ascii="Calibri Light" w:hAnsi="Calibri Light" w:cs="Calibri Light"/>
                <w:sz w:val="24"/>
                <w:szCs w:val="24"/>
                <w:lang w:val="id"/>
              </w:rPr>
              <w:t xml:space="preserve"> dalam  </w:t>
            </w:r>
            <w:r w:rsidRPr="00292742">
              <w:rPr>
                <w:rFonts w:ascii="Calibri Light" w:hAnsi="Calibri Light" w:cs="Calibri Light"/>
                <w:spacing w:val="-3"/>
                <w:sz w:val="24"/>
                <w:szCs w:val="24"/>
                <w:lang w:val="id"/>
              </w:rPr>
              <w:t xml:space="preserve">kondisi </w:t>
            </w:r>
            <w:r w:rsidR="00292742">
              <w:rPr>
                <w:rFonts w:ascii="Calibri Light" w:hAnsi="Calibri Light" w:cs="Calibri Light"/>
                <w:sz w:val="24"/>
                <w:szCs w:val="24"/>
                <w:lang w:val="id"/>
              </w:rPr>
              <w:t>baik dan apakah</w:t>
            </w:r>
            <w:r w:rsidRPr="00292742">
              <w:rPr>
                <w:rFonts w:ascii="Calibri Light" w:hAnsi="Calibri Light" w:cs="Calibri Light"/>
                <w:sz w:val="24"/>
                <w:szCs w:val="24"/>
                <w:lang w:val="id"/>
              </w:rPr>
              <w:t xml:space="preserve"> printer rusak.</w:t>
            </w:r>
          </w:p>
        </w:tc>
      </w:tr>
      <w:tr w:rsidR="00816E35" w:rsidRPr="00292742" w14:paraId="1856CE88" w14:textId="77777777" w:rsidTr="00292742">
        <w:trPr>
          <w:trHeight w:val="1344"/>
        </w:trPr>
        <w:tc>
          <w:tcPr>
            <w:tcW w:w="2487" w:type="dxa"/>
            <w:vAlign w:val="center"/>
          </w:tcPr>
          <w:p w14:paraId="376119C1" w14:textId="2AA2D918" w:rsidR="00816E35" w:rsidRPr="00292742" w:rsidRDefault="00816E35" w:rsidP="00292742">
            <w:pPr>
              <w:pStyle w:val="TableParagraph"/>
              <w:spacing w:line="271" w:lineRule="auto"/>
              <w:ind w:left="129" w:right="129"/>
              <w:jc w:val="center"/>
              <w:rPr>
                <w:rFonts w:ascii="Calibri Light" w:hAnsi="Calibri Light" w:cs="Calibri Light"/>
                <w:sz w:val="24"/>
                <w:szCs w:val="24"/>
              </w:rPr>
            </w:pPr>
            <w:r w:rsidRPr="00292742">
              <w:rPr>
                <w:rFonts w:ascii="Calibri Light" w:hAnsi="Calibri Light" w:cs="Calibri Light"/>
                <w:sz w:val="24"/>
                <w:szCs w:val="24"/>
              </w:rPr>
              <w:t>Removable device is full</w:t>
            </w:r>
          </w:p>
        </w:tc>
        <w:tc>
          <w:tcPr>
            <w:tcW w:w="3020" w:type="dxa"/>
            <w:vAlign w:val="center"/>
          </w:tcPr>
          <w:p w14:paraId="7DDA997B" w14:textId="4B35F4BB" w:rsidR="00816E35" w:rsidRPr="00292742" w:rsidRDefault="00816E35" w:rsidP="00292742">
            <w:pPr>
              <w:pStyle w:val="TableParagraph"/>
              <w:spacing w:line="271" w:lineRule="auto"/>
              <w:ind w:left="132" w:right="118"/>
              <w:jc w:val="both"/>
              <w:rPr>
                <w:rFonts w:ascii="Calibri Light" w:hAnsi="Calibri Light" w:cs="Calibri Light"/>
                <w:sz w:val="24"/>
                <w:szCs w:val="24"/>
              </w:rPr>
            </w:pPr>
            <w:r w:rsidRPr="00292742">
              <w:rPr>
                <w:rFonts w:ascii="Calibri Light" w:hAnsi="Calibri Light" w:cs="Calibri Light"/>
                <w:sz w:val="24"/>
                <w:szCs w:val="24"/>
              </w:rPr>
              <w:t>Kapasitas USB memory kurang dari 10Mb</w:t>
            </w:r>
          </w:p>
        </w:tc>
        <w:tc>
          <w:tcPr>
            <w:tcW w:w="1697" w:type="dxa"/>
            <w:vAlign w:val="center"/>
          </w:tcPr>
          <w:p w14:paraId="463F0ED3" w14:textId="77777777" w:rsidR="00816E35" w:rsidRPr="00292742" w:rsidRDefault="00816E35" w:rsidP="00292742">
            <w:pPr>
              <w:pStyle w:val="TableParagraph"/>
              <w:ind w:left="0"/>
              <w:jc w:val="center"/>
              <w:rPr>
                <w:rFonts w:ascii="Calibri Light" w:hAnsi="Calibri Light" w:cs="Calibri Light"/>
                <w:sz w:val="24"/>
                <w:szCs w:val="24"/>
              </w:rPr>
            </w:pPr>
          </w:p>
          <w:p w14:paraId="7C289A54" w14:textId="77777777" w:rsidR="00816E35" w:rsidRPr="00292742" w:rsidRDefault="00816E35" w:rsidP="00292742">
            <w:pPr>
              <w:pStyle w:val="TableParagraph"/>
              <w:ind w:left="129"/>
              <w:jc w:val="center"/>
              <w:rPr>
                <w:rFonts w:ascii="Calibri Light" w:hAnsi="Calibri Light" w:cs="Calibri Light"/>
                <w:sz w:val="24"/>
                <w:szCs w:val="24"/>
              </w:rPr>
            </w:pPr>
            <w:r w:rsidRPr="00292742">
              <w:rPr>
                <w:rFonts w:ascii="Calibri Light" w:hAnsi="Calibri Light" w:cs="Calibri Light"/>
                <w:sz w:val="24"/>
                <w:szCs w:val="24"/>
                <w:lang w:val="id"/>
              </w:rPr>
              <w:t>Rendah</w:t>
            </w:r>
          </w:p>
        </w:tc>
        <w:tc>
          <w:tcPr>
            <w:tcW w:w="2336" w:type="dxa"/>
            <w:vAlign w:val="center"/>
          </w:tcPr>
          <w:p w14:paraId="3CB57503" w14:textId="33203654" w:rsidR="00816E35" w:rsidRPr="00292742" w:rsidRDefault="00816E35" w:rsidP="00292742">
            <w:pPr>
              <w:pStyle w:val="TableParagraph"/>
              <w:spacing w:line="271" w:lineRule="auto"/>
              <w:ind w:left="129" w:right="118"/>
              <w:jc w:val="both"/>
              <w:rPr>
                <w:rFonts w:ascii="Calibri Light" w:hAnsi="Calibri Light" w:cs="Calibri Light"/>
                <w:sz w:val="24"/>
                <w:szCs w:val="24"/>
              </w:rPr>
            </w:pPr>
            <w:r w:rsidRPr="00292742">
              <w:rPr>
                <w:rFonts w:ascii="Calibri Light" w:hAnsi="Calibri Light" w:cs="Calibri Light"/>
                <w:sz w:val="24"/>
                <w:szCs w:val="24"/>
                <w:lang w:val="id"/>
              </w:rPr>
              <w:t xml:space="preserve">Hapus beberapa data di perangkat </w:t>
            </w:r>
            <w:r w:rsidR="00292742">
              <w:rPr>
                <w:rFonts w:ascii="Calibri Light" w:hAnsi="Calibri Light" w:cs="Calibri Light"/>
                <w:sz w:val="24"/>
                <w:szCs w:val="24"/>
                <w:lang w:val="id"/>
              </w:rPr>
              <w:t xml:space="preserve">perifreal </w:t>
            </w:r>
            <w:r w:rsidRPr="00292742">
              <w:rPr>
                <w:rFonts w:ascii="Calibri Light" w:hAnsi="Calibri Light" w:cs="Calibri Light"/>
                <w:sz w:val="24"/>
                <w:szCs w:val="24"/>
                <w:lang w:val="id"/>
              </w:rPr>
              <w:t xml:space="preserve">atau gunakan perangkat </w:t>
            </w:r>
            <w:r w:rsidR="00292742">
              <w:rPr>
                <w:rFonts w:ascii="Calibri Light" w:hAnsi="Calibri Light" w:cs="Calibri Light"/>
                <w:sz w:val="24"/>
                <w:szCs w:val="24"/>
                <w:lang w:val="id"/>
              </w:rPr>
              <w:t>lain.</w:t>
            </w:r>
          </w:p>
        </w:tc>
      </w:tr>
    </w:tbl>
    <w:p w14:paraId="553DF419" w14:textId="77777777" w:rsidR="00D70F28" w:rsidRPr="00FD47AC" w:rsidRDefault="00D70F28">
      <w:pPr>
        <w:spacing w:line="271" w:lineRule="auto"/>
        <w:jc w:val="both"/>
        <w:rPr>
          <w:rFonts w:ascii="Calibri Light" w:hAnsi="Calibri Light" w:cs="Calibri Light"/>
          <w:sz w:val="24"/>
        </w:rPr>
        <w:sectPr w:rsidR="00D70F28" w:rsidRPr="00FD47AC">
          <w:pgSz w:w="11910" w:h="16850"/>
          <w:pgMar w:top="1180" w:right="520" w:bottom="960" w:left="620" w:header="910" w:footer="775" w:gutter="0"/>
          <w:cols w:space="720"/>
        </w:sectPr>
      </w:pPr>
    </w:p>
    <w:p w14:paraId="44CA41DE" w14:textId="77777777" w:rsidR="00D70F28" w:rsidRPr="00FD47AC" w:rsidRDefault="00D70F28">
      <w:pPr>
        <w:pStyle w:val="BodyText"/>
        <w:spacing w:before="5"/>
        <w:rPr>
          <w:rFonts w:ascii="Calibri Light" w:hAnsi="Calibri Light" w:cs="Calibri Light"/>
          <w:sz w:val="20"/>
        </w:rPr>
      </w:pPr>
    </w:p>
    <w:tbl>
      <w:tblPr>
        <w:tblW w:w="0" w:type="auto"/>
        <w:tblInd w:w="5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88"/>
        <w:gridCol w:w="2901"/>
        <w:gridCol w:w="1559"/>
        <w:gridCol w:w="2597"/>
      </w:tblGrid>
      <w:tr w:rsidR="00D70F28" w:rsidRPr="00FD47AC" w14:paraId="1018EB51" w14:textId="77777777" w:rsidTr="00C00007">
        <w:trPr>
          <w:trHeight w:val="453"/>
        </w:trPr>
        <w:tc>
          <w:tcPr>
            <w:tcW w:w="2488" w:type="dxa"/>
            <w:vAlign w:val="center"/>
          </w:tcPr>
          <w:p w14:paraId="1E4DB2E0" w14:textId="77777777" w:rsidR="00D70F28" w:rsidRPr="00C00007" w:rsidRDefault="005A5385" w:rsidP="00C00007">
            <w:pPr>
              <w:pStyle w:val="TableParagraph"/>
              <w:spacing w:before="66"/>
              <w:ind w:left="105"/>
              <w:jc w:val="center"/>
              <w:rPr>
                <w:rFonts w:ascii="Calibri Light" w:hAnsi="Calibri Light" w:cs="Calibri Light"/>
                <w:b/>
                <w:sz w:val="24"/>
                <w:szCs w:val="24"/>
              </w:rPr>
            </w:pPr>
            <w:r w:rsidRPr="00C00007">
              <w:rPr>
                <w:rFonts w:ascii="Calibri Light" w:hAnsi="Calibri Light" w:cs="Calibri Light"/>
                <w:b/>
                <w:sz w:val="24"/>
                <w:szCs w:val="24"/>
                <w:lang w:val="id"/>
              </w:rPr>
              <w:t>Pesan</w:t>
            </w:r>
          </w:p>
        </w:tc>
        <w:tc>
          <w:tcPr>
            <w:tcW w:w="2901" w:type="dxa"/>
            <w:vAlign w:val="center"/>
          </w:tcPr>
          <w:p w14:paraId="25D3EAF5" w14:textId="77777777" w:rsidR="00D70F28" w:rsidRPr="00C00007" w:rsidRDefault="005A5385" w:rsidP="00C00007">
            <w:pPr>
              <w:pStyle w:val="TableParagraph"/>
              <w:spacing w:before="66"/>
              <w:jc w:val="center"/>
              <w:rPr>
                <w:rFonts w:ascii="Calibri Light" w:hAnsi="Calibri Light" w:cs="Calibri Light"/>
                <w:b/>
                <w:sz w:val="24"/>
                <w:szCs w:val="24"/>
              </w:rPr>
            </w:pPr>
            <w:r w:rsidRPr="00C00007">
              <w:rPr>
                <w:rFonts w:ascii="Calibri Light" w:hAnsi="Calibri Light" w:cs="Calibri Light"/>
                <w:b/>
                <w:sz w:val="24"/>
                <w:szCs w:val="24"/>
                <w:lang w:val="id"/>
              </w:rPr>
              <w:t>Menyebabkan</w:t>
            </w:r>
          </w:p>
        </w:tc>
        <w:tc>
          <w:tcPr>
            <w:tcW w:w="1559" w:type="dxa"/>
            <w:vAlign w:val="center"/>
          </w:tcPr>
          <w:p w14:paraId="4DE97997" w14:textId="77777777" w:rsidR="00D70F28" w:rsidRPr="00C00007" w:rsidRDefault="005A5385" w:rsidP="00B13DD9">
            <w:pPr>
              <w:pStyle w:val="TableParagraph"/>
              <w:spacing w:before="66"/>
              <w:ind w:left="0"/>
              <w:jc w:val="center"/>
              <w:rPr>
                <w:rFonts w:ascii="Calibri Light" w:hAnsi="Calibri Light" w:cs="Calibri Light"/>
                <w:b/>
                <w:sz w:val="24"/>
                <w:szCs w:val="24"/>
              </w:rPr>
            </w:pPr>
            <w:r w:rsidRPr="00C00007">
              <w:rPr>
                <w:rFonts w:ascii="Calibri Light" w:hAnsi="Calibri Light" w:cs="Calibri Light"/>
                <w:b/>
                <w:sz w:val="24"/>
                <w:szCs w:val="24"/>
                <w:lang w:val="id"/>
              </w:rPr>
              <w:t>Tingkat alarm</w:t>
            </w:r>
          </w:p>
        </w:tc>
        <w:tc>
          <w:tcPr>
            <w:tcW w:w="2597" w:type="dxa"/>
            <w:vAlign w:val="center"/>
          </w:tcPr>
          <w:p w14:paraId="10EA85BA" w14:textId="77777777" w:rsidR="00D70F28" w:rsidRPr="00C00007" w:rsidRDefault="005A5385" w:rsidP="00B13DD9">
            <w:pPr>
              <w:pStyle w:val="TableParagraph"/>
              <w:spacing w:before="66"/>
              <w:ind w:left="0"/>
              <w:jc w:val="center"/>
              <w:rPr>
                <w:rFonts w:ascii="Calibri Light" w:hAnsi="Calibri Light" w:cs="Calibri Light"/>
                <w:b/>
                <w:sz w:val="24"/>
                <w:szCs w:val="24"/>
              </w:rPr>
            </w:pPr>
            <w:r w:rsidRPr="00C00007">
              <w:rPr>
                <w:rFonts w:ascii="Calibri Light" w:hAnsi="Calibri Light" w:cs="Calibri Light"/>
                <w:b/>
                <w:sz w:val="24"/>
                <w:szCs w:val="24"/>
                <w:lang w:val="id"/>
              </w:rPr>
              <w:t>Tindakan yang diambil</w:t>
            </w:r>
          </w:p>
        </w:tc>
      </w:tr>
      <w:tr w:rsidR="006911C2" w:rsidRPr="00FD47AC" w14:paraId="38CB1993" w14:textId="77777777" w:rsidTr="00C00007">
        <w:trPr>
          <w:trHeight w:val="1190"/>
        </w:trPr>
        <w:tc>
          <w:tcPr>
            <w:tcW w:w="2488" w:type="dxa"/>
            <w:vAlign w:val="center"/>
          </w:tcPr>
          <w:p w14:paraId="124EB72A" w14:textId="77777777" w:rsidR="006911C2" w:rsidRPr="00C00007" w:rsidRDefault="006911C2" w:rsidP="00C00007">
            <w:pPr>
              <w:pStyle w:val="TableParagraph"/>
              <w:spacing w:before="10"/>
              <w:ind w:left="0"/>
              <w:jc w:val="center"/>
              <w:rPr>
                <w:rFonts w:ascii="Calibri Light" w:hAnsi="Calibri Light" w:cs="Calibri Light"/>
                <w:sz w:val="24"/>
                <w:szCs w:val="24"/>
              </w:rPr>
            </w:pPr>
          </w:p>
          <w:p w14:paraId="72D8EB49" w14:textId="5F1257FD" w:rsidR="006911C2" w:rsidRPr="00C00007" w:rsidRDefault="006911C2" w:rsidP="00C00007">
            <w:pPr>
              <w:pStyle w:val="TableParagraph"/>
              <w:spacing w:line="271" w:lineRule="auto"/>
              <w:ind w:left="129" w:right="225"/>
              <w:jc w:val="center"/>
              <w:rPr>
                <w:rFonts w:ascii="Calibri Light" w:hAnsi="Calibri Light" w:cs="Calibri Light"/>
                <w:sz w:val="24"/>
                <w:szCs w:val="24"/>
              </w:rPr>
            </w:pPr>
            <w:r w:rsidRPr="00C00007">
              <w:rPr>
                <w:rFonts w:ascii="Calibri Light" w:hAnsi="Calibri Light" w:cs="Calibri Light"/>
                <w:sz w:val="24"/>
                <w:szCs w:val="24"/>
              </w:rPr>
              <w:t>Removable read-only dev</w:t>
            </w:r>
          </w:p>
        </w:tc>
        <w:tc>
          <w:tcPr>
            <w:tcW w:w="2901" w:type="dxa"/>
            <w:vAlign w:val="center"/>
          </w:tcPr>
          <w:p w14:paraId="7385C8B8" w14:textId="62797C3F" w:rsidR="006911C2" w:rsidRPr="00C00007" w:rsidRDefault="006911C2" w:rsidP="00C00007">
            <w:pPr>
              <w:pStyle w:val="TableParagraph"/>
              <w:ind w:left="100" w:right="121"/>
              <w:jc w:val="both"/>
              <w:rPr>
                <w:rFonts w:ascii="Calibri Light" w:hAnsi="Calibri Light" w:cs="Calibri Light"/>
                <w:sz w:val="24"/>
                <w:szCs w:val="24"/>
              </w:rPr>
            </w:pPr>
            <w:r w:rsidRPr="00C00007">
              <w:rPr>
                <w:rFonts w:ascii="Calibri Light" w:hAnsi="Calibri Light" w:cs="Calibri Light"/>
                <w:sz w:val="24"/>
                <w:szCs w:val="24"/>
              </w:rPr>
              <w:t>USB memory yang terpasang hanya read-only.</w:t>
            </w:r>
          </w:p>
        </w:tc>
        <w:tc>
          <w:tcPr>
            <w:tcW w:w="1559" w:type="dxa"/>
            <w:vAlign w:val="center"/>
          </w:tcPr>
          <w:p w14:paraId="6E723FD7" w14:textId="77777777" w:rsidR="006911C2" w:rsidRPr="00C00007" w:rsidRDefault="006911C2" w:rsidP="00C00007">
            <w:pPr>
              <w:pStyle w:val="TableParagraph"/>
              <w:spacing w:before="5"/>
              <w:ind w:left="0"/>
              <w:jc w:val="center"/>
              <w:rPr>
                <w:rFonts w:ascii="Calibri Light" w:hAnsi="Calibri Light" w:cs="Calibri Light"/>
                <w:sz w:val="24"/>
                <w:szCs w:val="24"/>
              </w:rPr>
            </w:pPr>
          </w:p>
          <w:p w14:paraId="300804D5" w14:textId="77777777" w:rsidR="006911C2" w:rsidRPr="00C00007" w:rsidRDefault="006911C2" w:rsidP="00C00007">
            <w:pPr>
              <w:pStyle w:val="TableParagraph"/>
              <w:ind w:left="126"/>
              <w:jc w:val="center"/>
              <w:rPr>
                <w:rFonts w:ascii="Calibri Light" w:hAnsi="Calibri Light" w:cs="Calibri Light"/>
                <w:sz w:val="24"/>
                <w:szCs w:val="24"/>
              </w:rPr>
            </w:pPr>
            <w:r w:rsidRPr="00C00007">
              <w:rPr>
                <w:rFonts w:ascii="Calibri Light" w:hAnsi="Calibri Light" w:cs="Calibri Light"/>
                <w:sz w:val="24"/>
                <w:szCs w:val="24"/>
                <w:lang w:val="id"/>
              </w:rPr>
              <w:t>Rendah</w:t>
            </w:r>
          </w:p>
        </w:tc>
        <w:tc>
          <w:tcPr>
            <w:tcW w:w="2597" w:type="dxa"/>
            <w:vAlign w:val="center"/>
          </w:tcPr>
          <w:p w14:paraId="3EAE1E3F" w14:textId="77777777" w:rsidR="006911C2" w:rsidRPr="00C00007" w:rsidRDefault="006911C2" w:rsidP="00C00007">
            <w:pPr>
              <w:pStyle w:val="TableParagraph"/>
              <w:spacing w:before="119" w:line="271" w:lineRule="auto"/>
              <w:ind w:left="125" w:right="130"/>
              <w:jc w:val="both"/>
              <w:rPr>
                <w:rFonts w:ascii="Calibri Light" w:hAnsi="Calibri Light" w:cs="Calibri Light"/>
                <w:sz w:val="24"/>
                <w:szCs w:val="24"/>
              </w:rPr>
            </w:pPr>
            <w:r w:rsidRPr="00C00007">
              <w:rPr>
                <w:rFonts w:ascii="Calibri Light" w:hAnsi="Calibri Light" w:cs="Calibri Light"/>
                <w:sz w:val="24"/>
                <w:szCs w:val="24"/>
                <w:lang w:val="id"/>
              </w:rPr>
              <w:t>Perbaiki perangkat yang dapat dilepas atau gantilah dengan yang baru.</w:t>
            </w:r>
          </w:p>
        </w:tc>
      </w:tr>
      <w:tr w:rsidR="00C00007" w:rsidRPr="00FD47AC" w14:paraId="43B8D96D" w14:textId="77777777" w:rsidTr="00C00007">
        <w:trPr>
          <w:trHeight w:val="3976"/>
        </w:trPr>
        <w:tc>
          <w:tcPr>
            <w:tcW w:w="2488" w:type="dxa"/>
            <w:tcBorders>
              <w:top w:val="nil"/>
            </w:tcBorders>
            <w:vAlign w:val="center"/>
          </w:tcPr>
          <w:p w14:paraId="62A0E934" w14:textId="5866D207" w:rsidR="00C00007" w:rsidRPr="00C00007" w:rsidRDefault="00C00007" w:rsidP="00C00007">
            <w:pPr>
              <w:pStyle w:val="TableParagraph"/>
              <w:ind w:left="0"/>
              <w:jc w:val="center"/>
              <w:rPr>
                <w:rFonts w:ascii="Calibri Light" w:hAnsi="Calibri Light" w:cs="Calibri Light"/>
                <w:sz w:val="24"/>
                <w:szCs w:val="24"/>
              </w:rPr>
            </w:pPr>
            <w:r w:rsidRPr="00C00007">
              <w:rPr>
                <w:rFonts w:ascii="Calibri Light" w:hAnsi="Calibri Light" w:cs="Calibri Light"/>
                <w:sz w:val="24"/>
                <w:szCs w:val="24"/>
              </w:rPr>
              <w:t>Network Disconnect</w:t>
            </w:r>
          </w:p>
        </w:tc>
        <w:tc>
          <w:tcPr>
            <w:tcW w:w="2901" w:type="dxa"/>
            <w:tcBorders>
              <w:top w:val="nil"/>
            </w:tcBorders>
            <w:vAlign w:val="center"/>
          </w:tcPr>
          <w:p w14:paraId="521F50B2" w14:textId="4560BB63" w:rsidR="00C00007" w:rsidRPr="00C00007" w:rsidRDefault="00C00007" w:rsidP="00C00007">
            <w:pPr>
              <w:pStyle w:val="TableParagraph"/>
              <w:ind w:left="66" w:right="121"/>
              <w:jc w:val="both"/>
              <w:rPr>
                <w:rFonts w:ascii="Calibri Light" w:hAnsi="Calibri Light" w:cs="Calibri Light"/>
                <w:sz w:val="24"/>
                <w:szCs w:val="24"/>
              </w:rPr>
            </w:pPr>
            <w:r>
              <w:rPr>
                <w:rFonts w:ascii="Calibri Light" w:hAnsi="Calibri Light" w:cs="Calibri Light"/>
                <w:sz w:val="24"/>
                <w:szCs w:val="24"/>
              </w:rPr>
              <w:t>Pada sistem alarm terdistribusi, j</w:t>
            </w:r>
            <w:r w:rsidRPr="00C00007">
              <w:rPr>
                <w:rFonts w:ascii="Calibri Light" w:hAnsi="Calibri Light" w:cs="Calibri Light"/>
                <w:sz w:val="24"/>
                <w:szCs w:val="24"/>
              </w:rPr>
              <w:t xml:space="preserve">aringan </w:t>
            </w:r>
            <w:r>
              <w:rPr>
                <w:rFonts w:ascii="Calibri Light" w:hAnsi="Calibri Light" w:cs="Calibri Light"/>
                <w:sz w:val="24"/>
                <w:szCs w:val="24"/>
              </w:rPr>
              <w:t xml:space="preserve">monitor </w:t>
            </w:r>
            <w:r w:rsidRPr="00C00007">
              <w:rPr>
                <w:rFonts w:ascii="Calibri Light" w:hAnsi="Calibri Light" w:cs="Calibri Light"/>
                <w:sz w:val="24"/>
                <w:szCs w:val="24"/>
              </w:rPr>
              <w:t>terputus.</w:t>
            </w:r>
          </w:p>
        </w:tc>
        <w:tc>
          <w:tcPr>
            <w:tcW w:w="1559" w:type="dxa"/>
            <w:tcBorders>
              <w:top w:val="nil"/>
            </w:tcBorders>
            <w:vAlign w:val="center"/>
          </w:tcPr>
          <w:p w14:paraId="1667B095" w14:textId="404DFB38" w:rsidR="00C00007" w:rsidRPr="00C00007" w:rsidRDefault="00C00007" w:rsidP="00C00007">
            <w:pPr>
              <w:pStyle w:val="TableParagraph"/>
              <w:ind w:left="0"/>
              <w:jc w:val="center"/>
              <w:rPr>
                <w:rFonts w:ascii="Calibri Light" w:hAnsi="Calibri Light" w:cs="Calibri Light"/>
                <w:sz w:val="24"/>
                <w:szCs w:val="24"/>
              </w:rPr>
            </w:pPr>
            <w:r w:rsidRPr="00C00007">
              <w:rPr>
                <w:rFonts w:ascii="Calibri Light" w:hAnsi="Calibri Light" w:cs="Calibri Light"/>
                <w:sz w:val="24"/>
                <w:szCs w:val="24"/>
                <w:lang w:val="id"/>
              </w:rPr>
              <w:t>Rendah</w:t>
            </w:r>
          </w:p>
        </w:tc>
        <w:tc>
          <w:tcPr>
            <w:tcW w:w="2597" w:type="dxa"/>
            <w:vAlign w:val="center"/>
          </w:tcPr>
          <w:p w14:paraId="22EDF788" w14:textId="77777777" w:rsidR="00C00007" w:rsidRPr="00C00007" w:rsidRDefault="00C00007" w:rsidP="009555AA">
            <w:pPr>
              <w:pStyle w:val="TableParagraph"/>
              <w:numPr>
                <w:ilvl w:val="0"/>
                <w:numId w:val="236"/>
              </w:numPr>
              <w:spacing w:before="5" w:line="310" w:lineRule="atLeast"/>
              <w:ind w:left="449" w:right="129" w:hanging="284"/>
              <w:jc w:val="both"/>
              <w:rPr>
                <w:rFonts w:ascii="Calibri Light" w:hAnsi="Calibri Light" w:cs="Calibri Light"/>
                <w:sz w:val="24"/>
                <w:szCs w:val="24"/>
              </w:rPr>
            </w:pPr>
            <w:r w:rsidRPr="00C00007">
              <w:rPr>
                <w:rFonts w:ascii="Calibri Light" w:hAnsi="Calibri Light" w:cs="Calibri Light"/>
                <w:sz w:val="24"/>
                <w:szCs w:val="24"/>
                <w:lang w:val="id"/>
              </w:rPr>
              <w:t>Periksa apakah kabel jaringan tersambung dengan baik.</w:t>
            </w:r>
          </w:p>
          <w:p w14:paraId="1E3DE71D" w14:textId="77777777" w:rsidR="00C00007" w:rsidRPr="00C00007" w:rsidRDefault="00C00007" w:rsidP="009555AA">
            <w:pPr>
              <w:pStyle w:val="TableParagraph"/>
              <w:numPr>
                <w:ilvl w:val="0"/>
                <w:numId w:val="185"/>
              </w:numPr>
              <w:spacing w:before="37" w:line="271" w:lineRule="auto"/>
              <w:ind w:left="449" w:right="128" w:hanging="284"/>
              <w:jc w:val="both"/>
              <w:rPr>
                <w:rFonts w:ascii="Calibri Light" w:hAnsi="Calibri Light" w:cs="Calibri Light"/>
                <w:sz w:val="24"/>
                <w:szCs w:val="24"/>
              </w:rPr>
            </w:pPr>
            <w:r w:rsidRPr="00C00007">
              <w:rPr>
                <w:rFonts w:ascii="Calibri Light" w:hAnsi="Calibri Light" w:cs="Calibri Light"/>
                <w:sz w:val="24"/>
                <w:szCs w:val="24"/>
                <w:lang w:val="id"/>
              </w:rPr>
              <w:t xml:space="preserve">Periksa apakah </w:t>
            </w:r>
            <w:r w:rsidRPr="00C00007">
              <w:rPr>
                <w:rFonts w:ascii="Calibri Light" w:hAnsi="Calibri Light" w:cs="Calibri Light"/>
                <w:spacing w:val="-6"/>
                <w:sz w:val="24"/>
                <w:szCs w:val="24"/>
                <w:lang w:val="id"/>
              </w:rPr>
              <w:t xml:space="preserve">CMS </w:t>
            </w:r>
            <w:r w:rsidRPr="00C00007">
              <w:rPr>
                <w:rFonts w:ascii="Calibri Light" w:hAnsi="Calibri Light" w:cs="Calibri Light"/>
                <w:sz w:val="24"/>
                <w:szCs w:val="24"/>
                <w:lang w:val="id"/>
              </w:rPr>
              <w:t>diaktifkan .</w:t>
            </w:r>
          </w:p>
          <w:p w14:paraId="47D7FAAF" w14:textId="77777777" w:rsidR="00C00007" w:rsidRPr="00C00007" w:rsidRDefault="00C00007" w:rsidP="009555AA">
            <w:pPr>
              <w:pStyle w:val="TableParagraph"/>
              <w:numPr>
                <w:ilvl w:val="0"/>
                <w:numId w:val="185"/>
              </w:numPr>
              <w:spacing w:before="48" w:line="271" w:lineRule="auto"/>
              <w:ind w:left="449" w:right="127" w:hanging="284"/>
              <w:jc w:val="both"/>
              <w:rPr>
                <w:rFonts w:ascii="Calibri Light" w:hAnsi="Calibri Light" w:cs="Calibri Light"/>
                <w:sz w:val="24"/>
                <w:szCs w:val="24"/>
              </w:rPr>
            </w:pPr>
            <w:r w:rsidRPr="00C00007">
              <w:rPr>
                <w:rFonts w:ascii="Calibri Light" w:hAnsi="Calibri Light" w:cs="Calibri Light"/>
                <w:sz w:val="24"/>
                <w:szCs w:val="24"/>
                <w:lang w:val="id"/>
              </w:rPr>
              <w:t xml:space="preserve">Periksa apakah </w:t>
            </w:r>
            <w:r w:rsidRPr="00C00007">
              <w:rPr>
                <w:rFonts w:ascii="Calibri Light" w:hAnsi="Calibri Light" w:cs="Calibri Light"/>
                <w:spacing w:val="-3"/>
                <w:sz w:val="24"/>
                <w:szCs w:val="24"/>
                <w:lang w:val="id"/>
              </w:rPr>
              <w:t xml:space="preserve">IP </w:t>
            </w:r>
            <w:r w:rsidRPr="00C00007">
              <w:rPr>
                <w:rFonts w:ascii="Calibri Light" w:hAnsi="Calibri Light" w:cs="Calibri Light"/>
                <w:sz w:val="24"/>
                <w:szCs w:val="24"/>
                <w:lang w:val="id"/>
              </w:rPr>
              <w:t xml:space="preserve"> </w:t>
            </w:r>
            <w:r w:rsidRPr="00C00007">
              <w:rPr>
                <w:rFonts w:ascii="Calibri Light" w:hAnsi="Calibri Light" w:cs="Calibri Light"/>
                <w:spacing w:val="-6"/>
                <w:sz w:val="24"/>
                <w:szCs w:val="24"/>
                <w:lang w:val="id"/>
              </w:rPr>
              <w:t xml:space="preserve"> </w:t>
            </w:r>
            <w:r w:rsidRPr="00C00007">
              <w:rPr>
                <w:rFonts w:ascii="Calibri Light" w:hAnsi="Calibri Light" w:cs="Calibri Light"/>
                <w:sz w:val="24"/>
                <w:szCs w:val="24"/>
                <w:lang w:val="id"/>
              </w:rPr>
              <w:t xml:space="preserve"> monitor samping tempat tidur  </w:t>
            </w:r>
            <w:r w:rsidRPr="00C00007">
              <w:rPr>
                <w:rFonts w:ascii="Calibri Light" w:hAnsi="Calibri Light" w:cs="Calibri Light"/>
                <w:spacing w:val="-5"/>
                <w:sz w:val="24"/>
                <w:szCs w:val="24"/>
                <w:lang w:val="id"/>
              </w:rPr>
              <w:t xml:space="preserve">dan </w:t>
            </w:r>
            <w:r w:rsidRPr="00C00007">
              <w:rPr>
                <w:rFonts w:ascii="Calibri Light" w:hAnsi="Calibri Light" w:cs="Calibri Light"/>
                <w:sz w:val="24"/>
                <w:szCs w:val="24"/>
                <w:lang w:val="id"/>
              </w:rPr>
              <w:t xml:space="preserve"> CMS berada di  segmen jaringan </w:t>
            </w:r>
            <w:r w:rsidRPr="00C00007">
              <w:rPr>
                <w:rFonts w:ascii="Calibri Light" w:hAnsi="Calibri Light" w:cs="Calibri Light"/>
                <w:spacing w:val="-5"/>
                <w:sz w:val="24"/>
                <w:szCs w:val="24"/>
                <w:lang w:val="id"/>
              </w:rPr>
              <w:t xml:space="preserve">yang sama </w:t>
            </w:r>
            <w:r w:rsidRPr="00C00007">
              <w:rPr>
                <w:rFonts w:ascii="Calibri Light" w:hAnsi="Calibri Light" w:cs="Calibri Light"/>
                <w:sz w:val="24"/>
                <w:szCs w:val="24"/>
                <w:lang w:val="id"/>
              </w:rPr>
              <w:t>.</w:t>
            </w:r>
          </w:p>
        </w:tc>
      </w:tr>
      <w:tr w:rsidR="00C00007" w:rsidRPr="00FD47AC" w14:paraId="660BAAED" w14:textId="77777777" w:rsidTr="00C00007">
        <w:trPr>
          <w:trHeight w:val="1343"/>
        </w:trPr>
        <w:tc>
          <w:tcPr>
            <w:tcW w:w="2488" w:type="dxa"/>
            <w:vAlign w:val="center"/>
          </w:tcPr>
          <w:p w14:paraId="182A87AB" w14:textId="57624790" w:rsidR="00C00007" w:rsidRPr="00C00007" w:rsidRDefault="00C00007" w:rsidP="00C00007">
            <w:pPr>
              <w:pStyle w:val="TableParagraph"/>
              <w:ind w:left="129"/>
              <w:jc w:val="center"/>
              <w:rPr>
                <w:rFonts w:ascii="Calibri Light" w:hAnsi="Calibri Light" w:cs="Calibri Light"/>
                <w:sz w:val="24"/>
                <w:szCs w:val="24"/>
              </w:rPr>
            </w:pPr>
            <w:r w:rsidRPr="00C00007">
              <w:rPr>
                <w:rFonts w:ascii="Calibri Light" w:hAnsi="Calibri Light" w:cs="Calibri Light"/>
                <w:sz w:val="24"/>
                <w:szCs w:val="24"/>
              </w:rPr>
              <w:t>Audio Failed</w:t>
            </w:r>
          </w:p>
        </w:tc>
        <w:tc>
          <w:tcPr>
            <w:tcW w:w="2901" w:type="dxa"/>
            <w:vAlign w:val="center"/>
          </w:tcPr>
          <w:p w14:paraId="32A35F46" w14:textId="7790F61D" w:rsidR="00C00007" w:rsidRPr="00C00007" w:rsidRDefault="00C00007" w:rsidP="00C00007">
            <w:pPr>
              <w:pStyle w:val="TableParagraph"/>
              <w:spacing w:line="271" w:lineRule="auto"/>
              <w:ind w:left="68" w:right="119"/>
              <w:rPr>
                <w:rFonts w:ascii="Calibri Light" w:hAnsi="Calibri Light" w:cs="Calibri Light"/>
                <w:sz w:val="24"/>
                <w:szCs w:val="24"/>
              </w:rPr>
            </w:pPr>
            <w:r w:rsidRPr="00C00007">
              <w:rPr>
                <w:rFonts w:ascii="Calibri Light" w:hAnsi="Calibri Light" w:cs="Calibri Light"/>
                <w:sz w:val="24"/>
                <w:szCs w:val="24"/>
              </w:rPr>
              <w:t>Papan sirkuit pada audio malfungsi atau kegagalan pada speaker.</w:t>
            </w:r>
          </w:p>
        </w:tc>
        <w:tc>
          <w:tcPr>
            <w:tcW w:w="1559" w:type="dxa"/>
            <w:vAlign w:val="center"/>
          </w:tcPr>
          <w:p w14:paraId="26918105" w14:textId="5BBA5EA8" w:rsidR="00C00007" w:rsidRPr="00C00007" w:rsidRDefault="00C00007" w:rsidP="00C00007">
            <w:pPr>
              <w:pStyle w:val="TableParagraph"/>
              <w:ind w:left="126"/>
              <w:jc w:val="center"/>
              <w:rPr>
                <w:rFonts w:ascii="Calibri Light" w:hAnsi="Calibri Light" w:cs="Calibri Light"/>
                <w:sz w:val="24"/>
                <w:szCs w:val="24"/>
              </w:rPr>
            </w:pPr>
            <w:r w:rsidRPr="00C00007">
              <w:rPr>
                <w:rFonts w:ascii="Calibri Light" w:hAnsi="Calibri Light" w:cs="Calibri Light"/>
                <w:sz w:val="24"/>
                <w:szCs w:val="24"/>
                <w:lang w:val="id"/>
              </w:rPr>
              <w:t>Tinggi</w:t>
            </w:r>
          </w:p>
        </w:tc>
        <w:tc>
          <w:tcPr>
            <w:tcW w:w="2597" w:type="dxa"/>
            <w:vAlign w:val="center"/>
          </w:tcPr>
          <w:p w14:paraId="370F6E6A" w14:textId="5D44E05D" w:rsidR="00C00007" w:rsidRPr="00C00007" w:rsidRDefault="00C00007" w:rsidP="00C00007">
            <w:pPr>
              <w:pStyle w:val="TableParagraph"/>
              <w:spacing w:before="39" w:line="271" w:lineRule="auto"/>
              <w:ind w:left="125" w:right="123"/>
              <w:rPr>
                <w:rFonts w:ascii="Calibri Light" w:hAnsi="Calibri Light" w:cs="Calibri Light"/>
                <w:sz w:val="24"/>
                <w:szCs w:val="24"/>
              </w:rPr>
            </w:pPr>
            <w:r w:rsidRPr="00C00007">
              <w:rPr>
                <w:rFonts w:ascii="Calibri Light" w:hAnsi="Calibri Light" w:cs="Calibri Light"/>
                <w:sz w:val="24"/>
                <w:szCs w:val="24"/>
                <w:lang w:val="id"/>
              </w:rPr>
              <w:t>Hentikan</w:t>
            </w:r>
            <w:r w:rsidRPr="00C00007">
              <w:rPr>
                <w:rFonts w:ascii="Calibri Light" w:hAnsi="Calibri Light" w:cs="Calibri Light"/>
                <w:sz w:val="24"/>
                <w:szCs w:val="24"/>
              </w:rPr>
              <w:t xml:space="preserve"> </w:t>
            </w:r>
            <w:r w:rsidRPr="00C00007">
              <w:rPr>
                <w:rFonts w:ascii="Calibri Light" w:hAnsi="Calibri Light" w:cs="Calibri Light"/>
                <w:sz w:val="24"/>
                <w:szCs w:val="24"/>
                <w:lang w:val="id"/>
              </w:rPr>
              <w:t xml:space="preserve">penggunaan </w:t>
            </w:r>
            <w:r w:rsidRPr="00C00007">
              <w:rPr>
                <w:rFonts w:ascii="Calibri Light" w:hAnsi="Calibri Light" w:cs="Calibri Light"/>
                <w:spacing w:val="-5"/>
                <w:sz w:val="24"/>
                <w:szCs w:val="24"/>
                <w:lang w:val="id"/>
              </w:rPr>
              <w:t xml:space="preserve"> </w:t>
            </w:r>
            <w:r w:rsidRPr="00C00007">
              <w:rPr>
                <w:rFonts w:ascii="Calibri Light" w:hAnsi="Calibri Light" w:cs="Calibri Light"/>
                <w:sz w:val="24"/>
                <w:szCs w:val="24"/>
                <w:lang w:val="id"/>
              </w:rPr>
              <w:t xml:space="preserve"> monitor dan  </w:t>
            </w:r>
            <w:r w:rsidRPr="00C00007">
              <w:rPr>
                <w:rFonts w:ascii="Calibri Light" w:hAnsi="Calibri Light" w:cs="Calibri Light"/>
                <w:spacing w:val="-3"/>
                <w:sz w:val="24"/>
                <w:szCs w:val="24"/>
                <w:lang w:val="id"/>
              </w:rPr>
              <w:t xml:space="preserve">beri tahu </w:t>
            </w:r>
            <w:r w:rsidRPr="00C00007">
              <w:rPr>
                <w:rFonts w:ascii="Calibri Light" w:hAnsi="Calibri Light" w:cs="Calibri Light"/>
                <w:sz w:val="24"/>
                <w:szCs w:val="24"/>
                <w:lang w:val="id"/>
              </w:rPr>
              <w:t xml:space="preserve"> staf layanan produsen.</w:t>
            </w:r>
          </w:p>
        </w:tc>
      </w:tr>
    </w:tbl>
    <w:p w14:paraId="68A93ECE" w14:textId="77777777" w:rsidR="00D70F28" w:rsidRPr="00C00007" w:rsidRDefault="005A5385" w:rsidP="00F22E05">
      <w:pPr>
        <w:pStyle w:val="Heading2"/>
        <w:numPr>
          <w:ilvl w:val="1"/>
          <w:numId w:val="199"/>
        </w:numPr>
      </w:pPr>
      <w:bookmarkStart w:id="65" w:name="_Toc62638470"/>
      <w:r w:rsidRPr="00C00007">
        <w:rPr>
          <w:lang w:val="id"/>
        </w:rPr>
        <w:t>Prompt</w:t>
      </w:r>
      <w:bookmarkEnd w:id="65"/>
    </w:p>
    <w:p w14:paraId="3FDB5694" w14:textId="77777777" w:rsidR="00D70F28" w:rsidRPr="00FD47AC" w:rsidRDefault="00D70F28">
      <w:pPr>
        <w:pStyle w:val="BodyText"/>
        <w:spacing w:before="11"/>
        <w:rPr>
          <w:rFonts w:ascii="Calibri Light" w:hAnsi="Calibri Light" w:cs="Calibri Light"/>
          <w:sz w:val="22"/>
          <w:szCs w:val="22"/>
        </w:rPr>
      </w:pPr>
    </w:p>
    <w:tbl>
      <w:tblPr>
        <w:tblW w:w="0" w:type="auto"/>
        <w:tblInd w:w="5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155"/>
        <w:gridCol w:w="5413"/>
      </w:tblGrid>
      <w:tr w:rsidR="00D70F28" w:rsidRPr="00C00007" w14:paraId="3F1B8DA9" w14:textId="77777777" w:rsidTr="00C00007">
        <w:trPr>
          <w:trHeight w:val="408"/>
        </w:trPr>
        <w:tc>
          <w:tcPr>
            <w:tcW w:w="4155" w:type="dxa"/>
            <w:vAlign w:val="center"/>
          </w:tcPr>
          <w:p w14:paraId="5C953B43" w14:textId="77777777" w:rsidR="00D70F28" w:rsidRPr="00C00007" w:rsidRDefault="005A5385" w:rsidP="00C00007">
            <w:pPr>
              <w:pStyle w:val="TableParagraph"/>
              <w:ind w:left="108"/>
              <w:rPr>
                <w:rFonts w:ascii="Calibri Light" w:hAnsi="Calibri Light" w:cs="Calibri Light"/>
                <w:b/>
                <w:sz w:val="24"/>
                <w:szCs w:val="24"/>
              </w:rPr>
            </w:pPr>
            <w:r w:rsidRPr="00C00007">
              <w:rPr>
                <w:rFonts w:ascii="Calibri Light" w:hAnsi="Calibri Light" w:cs="Calibri Light"/>
                <w:b/>
                <w:sz w:val="24"/>
                <w:szCs w:val="24"/>
                <w:lang w:val="id"/>
              </w:rPr>
              <w:t>Pesan</w:t>
            </w:r>
          </w:p>
        </w:tc>
        <w:tc>
          <w:tcPr>
            <w:tcW w:w="5413" w:type="dxa"/>
            <w:vAlign w:val="center"/>
          </w:tcPr>
          <w:p w14:paraId="640F6ED3" w14:textId="6C7A41E6" w:rsidR="00D70F28" w:rsidRPr="00C00007" w:rsidRDefault="00C00007" w:rsidP="00C00007">
            <w:pPr>
              <w:pStyle w:val="TableParagraph"/>
              <w:ind w:left="108"/>
              <w:rPr>
                <w:rFonts w:ascii="Calibri Light" w:hAnsi="Calibri Light" w:cs="Calibri Light"/>
                <w:b/>
                <w:sz w:val="24"/>
                <w:szCs w:val="24"/>
              </w:rPr>
            </w:pPr>
            <w:r>
              <w:rPr>
                <w:rFonts w:ascii="Calibri Light" w:hAnsi="Calibri Light" w:cs="Calibri Light"/>
                <w:b/>
                <w:sz w:val="24"/>
                <w:szCs w:val="24"/>
                <w:lang w:val="id"/>
              </w:rPr>
              <w:t>Penyebab</w:t>
            </w:r>
          </w:p>
        </w:tc>
      </w:tr>
      <w:tr w:rsidR="006911C2" w:rsidRPr="00C00007" w14:paraId="534C2F11" w14:textId="77777777" w:rsidTr="00C00007">
        <w:trPr>
          <w:trHeight w:val="812"/>
        </w:trPr>
        <w:tc>
          <w:tcPr>
            <w:tcW w:w="4155" w:type="dxa"/>
            <w:vAlign w:val="center"/>
          </w:tcPr>
          <w:p w14:paraId="3B5F6652" w14:textId="243E034C" w:rsidR="006911C2" w:rsidRPr="00C00007" w:rsidRDefault="006911C2" w:rsidP="00C00007">
            <w:pPr>
              <w:pStyle w:val="TableParagraph"/>
              <w:ind w:left="108"/>
              <w:rPr>
                <w:rFonts w:ascii="Calibri Light" w:hAnsi="Calibri Light" w:cs="Calibri Light"/>
                <w:sz w:val="24"/>
                <w:szCs w:val="24"/>
              </w:rPr>
            </w:pPr>
            <w:r w:rsidRPr="00C00007">
              <w:rPr>
                <w:rFonts w:ascii="Calibri Light" w:hAnsi="Calibri Light" w:cs="Calibri Light"/>
                <w:sz w:val="24"/>
                <w:szCs w:val="24"/>
              </w:rPr>
              <w:t>ECG ARR Learning</w:t>
            </w:r>
          </w:p>
        </w:tc>
        <w:tc>
          <w:tcPr>
            <w:tcW w:w="5413" w:type="dxa"/>
            <w:vAlign w:val="center"/>
          </w:tcPr>
          <w:p w14:paraId="55E52869" w14:textId="5ADD5232" w:rsidR="006911C2" w:rsidRPr="00C00007" w:rsidRDefault="006911C2" w:rsidP="00826AE1">
            <w:pPr>
              <w:pStyle w:val="TableParagraph"/>
              <w:tabs>
                <w:tab w:val="left" w:pos="688"/>
                <w:tab w:val="left" w:pos="1364"/>
                <w:tab w:val="left" w:pos="2399"/>
                <w:tab w:val="left" w:pos="3408"/>
                <w:tab w:val="left" w:pos="4416"/>
                <w:tab w:val="left" w:pos="4907"/>
              </w:tabs>
              <w:spacing w:line="271" w:lineRule="auto"/>
              <w:ind w:left="108" w:right="101"/>
              <w:rPr>
                <w:rFonts w:ascii="Calibri Light" w:hAnsi="Calibri Light" w:cs="Calibri Light"/>
                <w:sz w:val="24"/>
                <w:szCs w:val="24"/>
              </w:rPr>
            </w:pPr>
            <w:r w:rsidRPr="00C00007">
              <w:rPr>
                <w:rFonts w:ascii="Calibri Light" w:hAnsi="Calibri Light" w:cs="Calibri Light"/>
                <w:sz w:val="24"/>
                <w:szCs w:val="24"/>
              </w:rPr>
              <w:t xml:space="preserve">Template QRS </w:t>
            </w:r>
            <w:r w:rsidR="00C00007">
              <w:rPr>
                <w:rFonts w:ascii="Calibri Light" w:hAnsi="Calibri Light" w:cs="Calibri Light"/>
                <w:sz w:val="24"/>
                <w:szCs w:val="24"/>
              </w:rPr>
              <w:t xml:space="preserve">yang </w:t>
            </w:r>
            <w:r w:rsidR="00826AE1">
              <w:rPr>
                <w:rFonts w:ascii="Calibri Light" w:hAnsi="Calibri Light" w:cs="Calibri Light"/>
                <w:sz w:val="24"/>
                <w:szCs w:val="24"/>
              </w:rPr>
              <w:t>diperlukan untuk analisis A</w:t>
            </w:r>
            <w:r w:rsidRPr="00C00007">
              <w:rPr>
                <w:rFonts w:ascii="Calibri Light" w:hAnsi="Calibri Light" w:cs="Calibri Light"/>
                <w:sz w:val="24"/>
                <w:szCs w:val="24"/>
              </w:rPr>
              <w:t>rr. masih dalam proses.</w:t>
            </w:r>
          </w:p>
        </w:tc>
      </w:tr>
      <w:tr w:rsidR="006911C2" w:rsidRPr="00C00007" w14:paraId="39345DF9" w14:textId="77777777" w:rsidTr="00C00007">
        <w:trPr>
          <w:trHeight w:val="729"/>
        </w:trPr>
        <w:tc>
          <w:tcPr>
            <w:tcW w:w="4155" w:type="dxa"/>
            <w:vAlign w:val="center"/>
          </w:tcPr>
          <w:p w14:paraId="707572CD" w14:textId="5F0EEFA1" w:rsidR="006911C2" w:rsidRPr="00C00007" w:rsidRDefault="006911C2" w:rsidP="00C00007">
            <w:pPr>
              <w:pStyle w:val="TableParagraph"/>
              <w:ind w:left="108"/>
              <w:rPr>
                <w:rFonts w:ascii="Calibri Light" w:hAnsi="Calibri Light" w:cs="Calibri Light"/>
                <w:sz w:val="24"/>
                <w:szCs w:val="24"/>
              </w:rPr>
            </w:pPr>
            <w:r w:rsidRPr="00C00007">
              <w:rPr>
                <w:rFonts w:ascii="Calibri Light" w:hAnsi="Calibri Light" w:cs="Calibri Light"/>
                <w:sz w:val="24"/>
                <w:szCs w:val="24"/>
              </w:rPr>
              <w:t>VFIB/VTAC Off</w:t>
            </w:r>
          </w:p>
        </w:tc>
        <w:tc>
          <w:tcPr>
            <w:tcW w:w="5413" w:type="dxa"/>
            <w:vAlign w:val="center"/>
          </w:tcPr>
          <w:p w14:paraId="0648FD91" w14:textId="40EB141D" w:rsidR="006911C2" w:rsidRPr="00C00007" w:rsidRDefault="00C00007" w:rsidP="00C00007">
            <w:pPr>
              <w:pStyle w:val="TableParagraph"/>
              <w:ind w:left="108"/>
              <w:rPr>
                <w:rFonts w:ascii="Calibri Light" w:hAnsi="Calibri Light" w:cs="Calibri Light"/>
                <w:sz w:val="24"/>
                <w:szCs w:val="24"/>
              </w:rPr>
            </w:pPr>
            <w:r>
              <w:rPr>
                <w:rFonts w:ascii="Calibri Light" w:hAnsi="Calibri Light" w:cs="Calibri Light"/>
                <w:sz w:val="24"/>
                <w:szCs w:val="24"/>
                <w:lang w:val="id"/>
              </w:rPr>
              <w:t xml:space="preserve">Alarm </w:t>
            </w:r>
            <w:r w:rsidR="006911C2" w:rsidRPr="00C00007">
              <w:rPr>
                <w:rFonts w:ascii="Calibri Light" w:hAnsi="Calibri Light" w:cs="Calibri Light"/>
                <w:sz w:val="24"/>
                <w:szCs w:val="24"/>
                <w:lang w:val="id"/>
              </w:rPr>
              <w:t xml:space="preserve">VFIB/VTAC </w:t>
            </w:r>
            <w:r w:rsidR="006911C2" w:rsidRPr="00C00007">
              <w:rPr>
                <w:rFonts w:ascii="Calibri Light" w:hAnsi="Calibri Light" w:cs="Calibri Light"/>
                <w:sz w:val="24"/>
                <w:szCs w:val="24"/>
              </w:rPr>
              <w:t>pada posisi off</w:t>
            </w:r>
          </w:p>
        </w:tc>
      </w:tr>
      <w:tr w:rsidR="006911C2" w:rsidRPr="00C00007" w14:paraId="5EACB51D" w14:textId="77777777" w:rsidTr="00C00007">
        <w:trPr>
          <w:trHeight w:val="1065"/>
        </w:trPr>
        <w:tc>
          <w:tcPr>
            <w:tcW w:w="4155" w:type="dxa"/>
            <w:vAlign w:val="center"/>
          </w:tcPr>
          <w:p w14:paraId="6065698B" w14:textId="717FCD92" w:rsidR="006911C2" w:rsidRPr="00C00007" w:rsidRDefault="006911C2" w:rsidP="00C00007">
            <w:pPr>
              <w:pStyle w:val="TableParagraph"/>
              <w:ind w:left="144"/>
              <w:rPr>
                <w:rFonts w:ascii="Calibri Light" w:hAnsi="Calibri Light" w:cs="Calibri Light"/>
                <w:sz w:val="24"/>
                <w:szCs w:val="24"/>
              </w:rPr>
            </w:pPr>
            <w:r w:rsidRPr="00C00007">
              <w:rPr>
                <w:rFonts w:ascii="Calibri Light" w:hAnsi="Calibri Light" w:cs="Calibri Light"/>
                <w:sz w:val="24"/>
                <w:szCs w:val="24"/>
              </w:rPr>
              <w:t>SpO</w:t>
            </w:r>
            <w:r w:rsidRPr="00C00007">
              <w:rPr>
                <w:rFonts w:ascii="Calibri Light" w:hAnsi="Calibri Light" w:cs="Calibri Light"/>
                <w:sz w:val="24"/>
                <w:szCs w:val="24"/>
                <w:vertAlign w:val="subscript"/>
              </w:rPr>
              <w:t>2</w:t>
            </w:r>
            <w:r w:rsidRPr="00C00007">
              <w:rPr>
                <w:rFonts w:ascii="Calibri Light" w:hAnsi="Calibri Light" w:cs="Calibri Light"/>
                <w:sz w:val="24"/>
                <w:szCs w:val="24"/>
              </w:rPr>
              <w:t xml:space="preserve"> Search Pulse</w:t>
            </w:r>
          </w:p>
        </w:tc>
        <w:tc>
          <w:tcPr>
            <w:tcW w:w="5413" w:type="dxa"/>
            <w:vAlign w:val="center"/>
          </w:tcPr>
          <w:p w14:paraId="2D8EE9D1" w14:textId="7C148858" w:rsidR="006911C2" w:rsidRPr="00C00007" w:rsidRDefault="00C00007" w:rsidP="00826AE1">
            <w:pPr>
              <w:pStyle w:val="TableParagraph"/>
              <w:spacing w:line="271" w:lineRule="auto"/>
              <w:ind w:left="144" w:right="136"/>
              <w:rPr>
                <w:rFonts w:ascii="Calibri Light" w:hAnsi="Calibri Light" w:cs="Calibri Light"/>
                <w:sz w:val="24"/>
                <w:szCs w:val="24"/>
              </w:rPr>
            </w:pPr>
            <w:r>
              <w:rPr>
                <w:rFonts w:ascii="Calibri Light" w:hAnsi="Calibri Light" w:cs="Calibri Light"/>
                <w:sz w:val="24"/>
                <w:szCs w:val="24"/>
                <w:lang w:val="id"/>
              </w:rPr>
              <w:t xml:space="preserve">Modul </w:t>
            </w:r>
            <w:r w:rsidR="006911C2" w:rsidRPr="00C00007">
              <w:rPr>
                <w:rFonts w:ascii="Calibri Light" w:hAnsi="Calibri Light" w:cs="Calibri Light"/>
                <w:sz w:val="24"/>
                <w:szCs w:val="24"/>
                <w:lang w:val="id"/>
              </w:rPr>
              <w:t>SpO</w:t>
            </w:r>
            <w:r w:rsidR="006911C2" w:rsidRPr="00C00007">
              <w:rPr>
                <w:rFonts w:ascii="Calibri Light" w:hAnsi="Calibri Light" w:cs="Calibri Light"/>
                <w:sz w:val="24"/>
                <w:szCs w:val="24"/>
                <w:vertAlign w:val="subscript"/>
                <w:lang w:val="id"/>
              </w:rPr>
              <w:t>2</w:t>
            </w:r>
            <w:r w:rsidR="006911C2" w:rsidRPr="00C00007">
              <w:rPr>
                <w:rFonts w:ascii="Calibri Light" w:hAnsi="Calibri Light" w:cs="Calibri Light"/>
                <w:sz w:val="24"/>
                <w:szCs w:val="24"/>
                <w:lang w:val="id"/>
              </w:rPr>
              <w:t xml:space="preserve"> </w:t>
            </w:r>
            <w:r w:rsidR="006911C2" w:rsidRPr="00C00007">
              <w:rPr>
                <w:rFonts w:ascii="Calibri Light" w:hAnsi="Calibri Light" w:cs="Calibri Light"/>
                <w:sz w:val="24"/>
                <w:szCs w:val="24"/>
              </w:rPr>
              <w:t xml:space="preserve">sedang menganalisa sinyal dari pasien dan mencari denyut </w:t>
            </w:r>
            <w:r w:rsidR="00826AE1">
              <w:rPr>
                <w:rFonts w:ascii="Calibri Light" w:hAnsi="Calibri Light" w:cs="Calibri Light"/>
                <w:sz w:val="24"/>
                <w:szCs w:val="24"/>
              </w:rPr>
              <w:t>untuk meng</w:t>
            </w:r>
            <w:r w:rsidR="006911C2" w:rsidRPr="00C00007">
              <w:rPr>
                <w:rFonts w:ascii="Calibri Light" w:hAnsi="Calibri Light" w:cs="Calibri Light"/>
                <w:sz w:val="24"/>
                <w:szCs w:val="24"/>
              </w:rPr>
              <w:t>kalkulasi saturasi, ketika sensor terhubung ke pasien.</w:t>
            </w:r>
          </w:p>
        </w:tc>
      </w:tr>
      <w:tr w:rsidR="006911C2" w:rsidRPr="00C00007" w14:paraId="3A7AB9FB" w14:textId="77777777" w:rsidTr="00C00007">
        <w:trPr>
          <w:trHeight w:val="703"/>
        </w:trPr>
        <w:tc>
          <w:tcPr>
            <w:tcW w:w="4155" w:type="dxa"/>
            <w:vAlign w:val="center"/>
          </w:tcPr>
          <w:p w14:paraId="6462891C" w14:textId="2304B50B" w:rsidR="006911C2" w:rsidRPr="00C00007" w:rsidRDefault="006911C2" w:rsidP="00C00007">
            <w:pPr>
              <w:pStyle w:val="TableParagraph"/>
              <w:ind w:left="144"/>
              <w:rPr>
                <w:rFonts w:ascii="Calibri Light" w:hAnsi="Calibri Light" w:cs="Calibri Light"/>
                <w:sz w:val="24"/>
                <w:szCs w:val="24"/>
              </w:rPr>
            </w:pPr>
            <w:r w:rsidRPr="00C00007">
              <w:rPr>
                <w:rFonts w:ascii="Calibri Light" w:hAnsi="Calibri Light" w:cs="Calibri Light"/>
                <w:sz w:val="24"/>
                <w:szCs w:val="24"/>
              </w:rPr>
              <w:t>SpO</w:t>
            </w:r>
            <w:r w:rsidRPr="00C00007">
              <w:rPr>
                <w:rFonts w:ascii="Calibri Light" w:hAnsi="Calibri Light" w:cs="Calibri Light"/>
                <w:sz w:val="24"/>
                <w:szCs w:val="24"/>
                <w:vertAlign w:val="subscript"/>
              </w:rPr>
              <w:t>2</w:t>
            </w:r>
            <w:r w:rsidRPr="00C00007">
              <w:rPr>
                <w:rFonts w:ascii="Calibri Light" w:hAnsi="Calibri Light" w:cs="Calibri Light"/>
                <w:sz w:val="24"/>
                <w:szCs w:val="24"/>
              </w:rPr>
              <w:t xml:space="preserve"> No Sensor</w:t>
            </w:r>
          </w:p>
        </w:tc>
        <w:tc>
          <w:tcPr>
            <w:tcW w:w="5413" w:type="dxa"/>
            <w:vAlign w:val="center"/>
          </w:tcPr>
          <w:p w14:paraId="40132B8E" w14:textId="08FC358C" w:rsidR="006911C2" w:rsidRPr="00C00007" w:rsidRDefault="006911C2" w:rsidP="00C00007">
            <w:pPr>
              <w:pStyle w:val="TableParagraph"/>
              <w:ind w:left="144"/>
              <w:rPr>
                <w:rFonts w:ascii="Calibri Light" w:hAnsi="Calibri Light" w:cs="Calibri Light"/>
                <w:sz w:val="24"/>
                <w:szCs w:val="24"/>
              </w:rPr>
            </w:pPr>
            <w:r w:rsidRPr="00C00007">
              <w:rPr>
                <w:rFonts w:ascii="Calibri Light" w:hAnsi="Calibri Light" w:cs="Calibri Light"/>
                <w:sz w:val="24"/>
                <w:szCs w:val="24"/>
                <w:lang w:val="id"/>
              </w:rPr>
              <w:t>Tidak ada</w:t>
            </w:r>
            <w:r w:rsidRPr="00C00007">
              <w:rPr>
                <w:rFonts w:ascii="Calibri Light" w:hAnsi="Calibri Light" w:cs="Calibri Light"/>
                <w:sz w:val="24"/>
                <w:szCs w:val="24"/>
              </w:rPr>
              <w:t xml:space="preserve"> senso</w:t>
            </w:r>
            <w:r w:rsidR="00C00007">
              <w:rPr>
                <w:rFonts w:ascii="Calibri Light" w:hAnsi="Calibri Light" w:cs="Calibri Light"/>
                <w:sz w:val="24"/>
                <w:szCs w:val="24"/>
              </w:rPr>
              <w:t>r</w:t>
            </w:r>
            <w:r w:rsidRPr="00C00007">
              <w:rPr>
                <w:rFonts w:ascii="Calibri Light" w:hAnsi="Calibri Light" w:cs="Calibri Light"/>
                <w:sz w:val="24"/>
                <w:szCs w:val="24"/>
                <w:lang w:val="id"/>
              </w:rPr>
              <w:t xml:space="preserve"> SpO</w:t>
            </w:r>
            <w:r w:rsidRPr="00C00007">
              <w:rPr>
                <w:rFonts w:ascii="Calibri Light" w:hAnsi="Calibri Light" w:cs="Calibri Light"/>
                <w:sz w:val="24"/>
                <w:szCs w:val="24"/>
                <w:vertAlign w:val="subscript"/>
                <w:lang w:val="id"/>
              </w:rPr>
              <w:t>2</w:t>
            </w:r>
            <w:r w:rsidRPr="00C00007">
              <w:rPr>
                <w:rFonts w:ascii="Calibri Light" w:hAnsi="Calibri Light" w:cs="Calibri Light"/>
                <w:sz w:val="24"/>
                <w:szCs w:val="24"/>
                <w:lang w:val="id"/>
              </w:rPr>
              <w:t xml:space="preserve"> </w:t>
            </w:r>
            <w:r w:rsidRPr="00C00007">
              <w:rPr>
                <w:rFonts w:ascii="Calibri Light" w:hAnsi="Calibri Light" w:cs="Calibri Light"/>
                <w:sz w:val="24"/>
                <w:szCs w:val="24"/>
              </w:rPr>
              <w:t>yang</w:t>
            </w:r>
            <w:r w:rsidRPr="00C00007">
              <w:rPr>
                <w:rFonts w:ascii="Calibri Light" w:hAnsi="Calibri Light" w:cs="Calibri Light"/>
                <w:sz w:val="24"/>
                <w:szCs w:val="24"/>
                <w:lang w:val="id"/>
              </w:rPr>
              <w:t xml:space="preserve"> terhubung ke monitor.</w:t>
            </w:r>
          </w:p>
        </w:tc>
      </w:tr>
      <w:tr w:rsidR="006911C2" w:rsidRPr="00C00007" w14:paraId="7B1C344A" w14:textId="77777777" w:rsidTr="00C00007">
        <w:trPr>
          <w:trHeight w:val="407"/>
        </w:trPr>
        <w:tc>
          <w:tcPr>
            <w:tcW w:w="4155" w:type="dxa"/>
            <w:vAlign w:val="center"/>
          </w:tcPr>
          <w:p w14:paraId="113DB265" w14:textId="16A185D1" w:rsidR="006911C2" w:rsidRPr="00C00007" w:rsidRDefault="006911C2" w:rsidP="00C00007">
            <w:pPr>
              <w:pStyle w:val="TableParagraph"/>
              <w:ind w:left="108"/>
              <w:rPr>
                <w:rFonts w:ascii="Calibri Light" w:hAnsi="Calibri Light" w:cs="Calibri Light"/>
                <w:sz w:val="24"/>
                <w:szCs w:val="24"/>
              </w:rPr>
            </w:pPr>
            <w:r w:rsidRPr="00C00007">
              <w:rPr>
                <w:rFonts w:ascii="Calibri Light" w:hAnsi="Calibri Light" w:cs="Calibri Light"/>
                <w:sz w:val="24"/>
                <w:szCs w:val="24"/>
              </w:rPr>
              <w:t>Manual Measuring</w:t>
            </w:r>
          </w:p>
        </w:tc>
        <w:tc>
          <w:tcPr>
            <w:tcW w:w="5413" w:type="dxa"/>
            <w:vAlign w:val="center"/>
          </w:tcPr>
          <w:p w14:paraId="06F188DD" w14:textId="77777777" w:rsidR="006911C2" w:rsidRPr="00C00007" w:rsidRDefault="006911C2" w:rsidP="00C00007">
            <w:pPr>
              <w:pStyle w:val="TableParagraph"/>
              <w:ind w:left="108"/>
              <w:rPr>
                <w:rFonts w:ascii="Calibri Light" w:hAnsi="Calibri Light" w:cs="Calibri Light"/>
                <w:sz w:val="24"/>
                <w:szCs w:val="24"/>
              </w:rPr>
            </w:pPr>
            <w:r w:rsidRPr="00C00007">
              <w:rPr>
                <w:rFonts w:ascii="Calibri Light" w:hAnsi="Calibri Light" w:cs="Calibri Light"/>
                <w:sz w:val="24"/>
                <w:szCs w:val="24"/>
                <w:lang w:val="id"/>
              </w:rPr>
              <w:t>Dalam mode pengukuran manual.</w:t>
            </w:r>
          </w:p>
        </w:tc>
      </w:tr>
      <w:tr w:rsidR="006911C2" w:rsidRPr="00C00007" w14:paraId="19D3B57B" w14:textId="77777777" w:rsidTr="00C00007">
        <w:trPr>
          <w:trHeight w:val="407"/>
        </w:trPr>
        <w:tc>
          <w:tcPr>
            <w:tcW w:w="4155" w:type="dxa"/>
            <w:vAlign w:val="center"/>
          </w:tcPr>
          <w:p w14:paraId="040EE8F5" w14:textId="451659D8" w:rsidR="006911C2" w:rsidRPr="00C00007" w:rsidRDefault="006911C2" w:rsidP="00C00007">
            <w:pPr>
              <w:pStyle w:val="TableParagraph"/>
              <w:ind w:left="108"/>
              <w:rPr>
                <w:rFonts w:ascii="Calibri Light" w:hAnsi="Calibri Light" w:cs="Calibri Light"/>
                <w:sz w:val="24"/>
                <w:szCs w:val="24"/>
              </w:rPr>
            </w:pPr>
            <w:r w:rsidRPr="00C00007">
              <w:rPr>
                <w:rFonts w:ascii="Calibri Light" w:hAnsi="Calibri Light" w:cs="Calibri Light"/>
                <w:sz w:val="24"/>
                <w:szCs w:val="24"/>
              </w:rPr>
              <w:t>Continual Measuring</w:t>
            </w:r>
          </w:p>
        </w:tc>
        <w:tc>
          <w:tcPr>
            <w:tcW w:w="5413" w:type="dxa"/>
            <w:vAlign w:val="center"/>
          </w:tcPr>
          <w:p w14:paraId="4B0BAC09" w14:textId="418D10B5" w:rsidR="006911C2" w:rsidRPr="00C00007" w:rsidRDefault="006911C2" w:rsidP="00C00007">
            <w:pPr>
              <w:pStyle w:val="TableParagraph"/>
              <w:ind w:left="108"/>
              <w:rPr>
                <w:rFonts w:ascii="Calibri Light" w:hAnsi="Calibri Light" w:cs="Calibri Light"/>
                <w:sz w:val="24"/>
                <w:szCs w:val="24"/>
              </w:rPr>
            </w:pPr>
            <w:r w:rsidRPr="00C00007">
              <w:rPr>
                <w:rFonts w:ascii="Calibri Light" w:hAnsi="Calibri Light" w:cs="Calibri Light"/>
                <w:sz w:val="24"/>
                <w:szCs w:val="24"/>
                <w:lang w:val="id"/>
              </w:rPr>
              <w:t xml:space="preserve">Dalam mode pengukuran </w:t>
            </w:r>
            <w:r w:rsidR="00C00007">
              <w:rPr>
                <w:rFonts w:ascii="Calibri Light" w:hAnsi="Calibri Light" w:cs="Calibri Light"/>
                <w:sz w:val="24"/>
                <w:szCs w:val="24"/>
                <w:lang w:val="id"/>
              </w:rPr>
              <w:t>berlanjutan</w:t>
            </w:r>
            <w:r w:rsidRPr="00C00007">
              <w:rPr>
                <w:rFonts w:ascii="Calibri Light" w:hAnsi="Calibri Light" w:cs="Calibri Light"/>
                <w:sz w:val="24"/>
                <w:szCs w:val="24"/>
                <w:lang w:val="id"/>
              </w:rPr>
              <w:t>.</w:t>
            </w:r>
          </w:p>
        </w:tc>
      </w:tr>
      <w:tr w:rsidR="006911C2" w:rsidRPr="00C00007" w14:paraId="74882861" w14:textId="77777777" w:rsidTr="00C00007">
        <w:trPr>
          <w:trHeight w:val="407"/>
        </w:trPr>
        <w:tc>
          <w:tcPr>
            <w:tcW w:w="4155" w:type="dxa"/>
            <w:vAlign w:val="center"/>
          </w:tcPr>
          <w:p w14:paraId="69E5EBD9" w14:textId="56619E02" w:rsidR="006911C2" w:rsidRPr="00C00007" w:rsidRDefault="006911C2" w:rsidP="00C00007">
            <w:pPr>
              <w:pStyle w:val="TableParagraph"/>
              <w:ind w:left="108"/>
              <w:rPr>
                <w:rFonts w:ascii="Calibri Light" w:hAnsi="Calibri Light" w:cs="Calibri Light"/>
                <w:sz w:val="24"/>
                <w:szCs w:val="24"/>
              </w:rPr>
            </w:pPr>
            <w:r w:rsidRPr="00C00007">
              <w:rPr>
                <w:rFonts w:ascii="Calibri Light" w:hAnsi="Calibri Light" w:cs="Calibri Light"/>
                <w:sz w:val="24"/>
                <w:szCs w:val="24"/>
              </w:rPr>
              <w:t>Auto Measuring</w:t>
            </w:r>
          </w:p>
        </w:tc>
        <w:tc>
          <w:tcPr>
            <w:tcW w:w="5413" w:type="dxa"/>
            <w:vAlign w:val="center"/>
          </w:tcPr>
          <w:p w14:paraId="3495DE91" w14:textId="77777777" w:rsidR="006911C2" w:rsidRPr="00C00007" w:rsidRDefault="006911C2" w:rsidP="00C00007">
            <w:pPr>
              <w:pStyle w:val="TableParagraph"/>
              <w:ind w:left="108"/>
              <w:rPr>
                <w:rFonts w:ascii="Calibri Light" w:hAnsi="Calibri Light" w:cs="Calibri Light"/>
                <w:sz w:val="24"/>
                <w:szCs w:val="24"/>
              </w:rPr>
            </w:pPr>
            <w:r w:rsidRPr="00C00007">
              <w:rPr>
                <w:rFonts w:ascii="Calibri Light" w:hAnsi="Calibri Light" w:cs="Calibri Light"/>
                <w:sz w:val="24"/>
                <w:szCs w:val="24"/>
                <w:lang w:val="id"/>
              </w:rPr>
              <w:t>Dalam mode pengukuran otomatis.</w:t>
            </w:r>
          </w:p>
        </w:tc>
      </w:tr>
      <w:tr w:rsidR="006911C2" w:rsidRPr="00C00007" w14:paraId="5735AF1C" w14:textId="77777777" w:rsidTr="00C00007">
        <w:trPr>
          <w:trHeight w:val="719"/>
        </w:trPr>
        <w:tc>
          <w:tcPr>
            <w:tcW w:w="4155" w:type="dxa"/>
            <w:vAlign w:val="center"/>
          </w:tcPr>
          <w:p w14:paraId="26820AEC" w14:textId="29F7DB6B" w:rsidR="006911C2" w:rsidRPr="00C00007" w:rsidRDefault="006911C2" w:rsidP="00C00007">
            <w:pPr>
              <w:pStyle w:val="TableParagraph"/>
              <w:ind w:left="108"/>
              <w:rPr>
                <w:rFonts w:ascii="Calibri Light" w:hAnsi="Calibri Light" w:cs="Calibri Light"/>
                <w:sz w:val="24"/>
                <w:szCs w:val="24"/>
              </w:rPr>
            </w:pPr>
            <w:r w:rsidRPr="00C00007">
              <w:rPr>
                <w:rFonts w:ascii="Calibri Light" w:hAnsi="Calibri Light" w:cs="Calibri Light"/>
                <w:sz w:val="24"/>
                <w:szCs w:val="24"/>
              </w:rPr>
              <w:t>Measurem. Canceled</w:t>
            </w:r>
          </w:p>
        </w:tc>
        <w:tc>
          <w:tcPr>
            <w:tcW w:w="5413" w:type="dxa"/>
            <w:vAlign w:val="center"/>
          </w:tcPr>
          <w:p w14:paraId="65E9D8F9" w14:textId="258CEA10" w:rsidR="006911C2" w:rsidRPr="00C00007" w:rsidRDefault="00C00007" w:rsidP="00C00007">
            <w:pPr>
              <w:pStyle w:val="TableParagraph"/>
              <w:spacing w:line="268" w:lineRule="auto"/>
              <w:ind w:left="108"/>
              <w:rPr>
                <w:rFonts w:ascii="Calibri Light" w:hAnsi="Calibri Light" w:cs="Calibri Light"/>
                <w:sz w:val="24"/>
                <w:szCs w:val="24"/>
              </w:rPr>
            </w:pPr>
            <w:r>
              <w:rPr>
                <w:rFonts w:ascii="Calibri Light" w:hAnsi="Calibri Light" w:cs="Calibri Light"/>
                <w:sz w:val="24"/>
                <w:szCs w:val="24"/>
                <w:lang w:val="id"/>
              </w:rPr>
              <w:t>Tekan tombol "Start/S</w:t>
            </w:r>
            <w:r w:rsidR="006911C2" w:rsidRPr="00C00007">
              <w:rPr>
                <w:rFonts w:ascii="Calibri Light" w:hAnsi="Calibri Light" w:cs="Calibri Light"/>
                <w:sz w:val="24"/>
                <w:szCs w:val="24"/>
                <w:lang w:val="id"/>
              </w:rPr>
              <w:t xml:space="preserve">top NIBP </w:t>
            </w:r>
            <w:r>
              <w:rPr>
                <w:rFonts w:ascii="Calibri Light" w:hAnsi="Calibri Light" w:cs="Calibri Light"/>
                <w:sz w:val="24"/>
                <w:szCs w:val="24"/>
                <w:lang w:val="id"/>
              </w:rPr>
              <w:t>measurement</w:t>
            </w:r>
            <w:r w:rsidR="006911C2" w:rsidRPr="00C00007">
              <w:rPr>
                <w:rFonts w:ascii="Calibri Light" w:hAnsi="Calibri Light" w:cs="Calibri Light"/>
                <w:sz w:val="24"/>
                <w:szCs w:val="24"/>
                <w:lang w:val="id"/>
              </w:rPr>
              <w:t>" untuk menghentikan pengukuran.</w:t>
            </w:r>
          </w:p>
        </w:tc>
      </w:tr>
      <w:tr w:rsidR="006911C2" w:rsidRPr="00C00007" w14:paraId="79A259C1" w14:textId="77777777" w:rsidTr="00C00007">
        <w:trPr>
          <w:trHeight w:val="408"/>
        </w:trPr>
        <w:tc>
          <w:tcPr>
            <w:tcW w:w="4155" w:type="dxa"/>
            <w:vAlign w:val="center"/>
          </w:tcPr>
          <w:p w14:paraId="418B992B" w14:textId="0F2C5674" w:rsidR="006911C2" w:rsidRPr="00C00007" w:rsidRDefault="006911C2" w:rsidP="00C00007">
            <w:pPr>
              <w:pStyle w:val="TableParagraph"/>
              <w:ind w:left="108"/>
              <w:rPr>
                <w:rFonts w:ascii="Calibri Light" w:hAnsi="Calibri Light" w:cs="Calibri Light"/>
                <w:sz w:val="24"/>
                <w:szCs w:val="24"/>
              </w:rPr>
            </w:pPr>
            <w:r w:rsidRPr="00C00007">
              <w:rPr>
                <w:rFonts w:ascii="Calibri Light" w:hAnsi="Calibri Light" w:cs="Calibri Light"/>
                <w:sz w:val="24"/>
                <w:szCs w:val="24"/>
              </w:rPr>
              <w:t>Calibrating</w:t>
            </w:r>
          </w:p>
        </w:tc>
        <w:tc>
          <w:tcPr>
            <w:tcW w:w="5413" w:type="dxa"/>
            <w:vAlign w:val="center"/>
          </w:tcPr>
          <w:p w14:paraId="237FD1DA" w14:textId="47F1D494" w:rsidR="006911C2" w:rsidRPr="00C00007" w:rsidRDefault="006911C2" w:rsidP="00C00007">
            <w:pPr>
              <w:pStyle w:val="TableParagraph"/>
              <w:ind w:left="108"/>
              <w:rPr>
                <w:rFonts w:ascii="Calibri Light" w:hAnsi="Calibri Light" w:cs="Calibri Light"/>
                <w:sz w:val="24"/>
                <w:szCs w:val="24"/>
              </w:rPr>
            </w:pPr>
            <w:r w:rsidRPr="00C00007">
              <w:rPr>
                <w:rFonts w:ascii="Calibri Light" w:hAnsi="Calibri Light" w:cs="Calibri Light"/>
                <w:sz w:val="24"/>
                <w:szCs w:val="24"/>
                <w:lang w:val="id"/>
              </w:rPr>
              <w:t xml:space="preserve">Selama </w:t>
            </w:r>
            <w:r w:rsidR="00C00007">
              <w:rPr>
                <w:rFonts w:ascii="Calibri Light" w:hAnsi="Calibri Light" w:cs="Calibri Light"/>
                <w:sz w:val="24"/>
                <w:szCs w:val="24"/>
                <w:lang w:val="id"/>
              </w:rPr>
              <w:t>proses kalibrasi</w:t>
            </w:r>
          </w:p>
        </w:tc>
      </w:tr>
    </w:tbl>
    <w:p w14:paraId="645A3ED7" w14:textId="77777777" w:rsidR="00D70F28" w:rsidRPr="00FD47AC" w:rsidRDefault="00D70F28">
      <w:pPr>
        <w:rPr>
          <w:rFonts w:ascii="Calibri Light" w:hAnsi="Calibri Light" w:cs="Calibri Light"/>
          <w:sz w:val="24"/>
        </w:rPr>
        <w:sectPr w:rsidR="00D70F28" w:rsidRPr="00FD47AC">
          <w:pgSz w:w="11910" w:h="16850"/>
          <w:pgMar w:top="1180" w:right="520" w:bottom="960" w:left="620" w:header="910" w:footer="775" w:gutter="0"/>
          <w:cols w:space="720"/>
        </w:sectPr>
      </w:pPr>
    </w:p>
    <w:p w14:paraId="7529B683" w14:textId="77777777" w:rsidR="00D70F28" w:rsidRPr="00FD47AC" w:rsidRDefault="00D70F28">
      <w:pPr>
        <w:pStyle w:val="BodyText"/>
        <w:spacing w:before="5"/>
        <w:rPr>
          <w:rFonts w:ascii="Calibri Light" w:hAnsi="Calibri Light" w:cs="Calibri Light"/>
          <w:sz w:val="20"/>
        </w:rPr>
      </w:pPr>
    </w:p>
    <w:tbl>
      <w:tblPr>
        <w:tblW w:w="0" w:type="auto"/>
        <w:tblInd w:w="5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155"/>
        <w:gridCol w:w="5413"/>
      </w:tblGrid>
      <w:tr w:rsidR="00D70F28" w:rsidRPr="002B0676" w14:paraId="74CDD5CB" w14:textId="77777777" w:rsidTr="002B0676">
        <w:trPr>
          <w:trHeight w:val="407"/>
        </w:trPr>
        <w:tc>
          <w:tcPr>
            <w:tcW w:w="4155" w:type="dxa"/>
            <w:vAlign w:val="center"/>
          </w:tcPr>
          <w:p w14:paraId="5C4BBBD2" w14:textId="77777777" w:rsidR="00D70F28" w:rsidRPr="002B0676" w:rsidRDefault="005A5385" w:rsidP="002B0676">
            <w:pPr>
              <w:pStyle w:val="TableParagraph"/>
              <w:ind w:left="108"/>
              <w:rPr>
                <w:rFonts w:ascii="Calibri Light" w:hAnsi="Calibri Light" w:cs="Calibri Light"/>
                <w:b/>
                <w:sz w:val="24"/>
                <w:szCs w:val="24"/>
              </w:rPr>
            </w:pPr>
            <w:r w:rsidRPr="002B0676">
              <w:rPr>
                <w:rFonts w:ascii="Calibri Light" w:hAnsi="Calibri Light" w:cs="Calibri Light"/>
                <w:b/>
                <w:sz w:val="24"/>
                <w:szCs w:val="24"/>
                <w:lang w:val="id"/>
              </w:rPr>
              <w:t>Pesan</w:t>
            </w:r>
          </w:p>
        </w:tc>
        <w:tc>
          <w:tcPr>
            <w:tcW w:w="5413" w:type="dxa"/>
            <w:vAlign w:val="center"/>
          </w:tcPr>
          <w:p w14:paraId="6071476C" w14:textId="144E2DE7" w:rsidR="00D70F28" w:rsidRPr="002B0676" w:rsidRDefault="00042D34" w:rsidP="002B0676">
            <w:pPr>
              <w:pStyle w:val="TableParagraph"/>
              <w:ind w:left="108"/>
              <w:rPr>
                <w:rFonts w:ascii="Calibri Light" w:hAnsi="Calibri Light" w:cs="Calibri Light"/>
                <w:b/>
                <w:sz w:val="24"/>
                <w:szCs w:val="24"/>
              </w:rPr>
            </w:pPr>
            <w:r>
              <w:rPr>
                <w:rFonts w:ascii="Calibri Light" w:hAnsi="Calibri Light" w:cs="Calibri Light"/>
                <w:b/>
                <w:sz w:val="24"/>
                <w:szCs w:val="24"/>
                <w:lang w:val="id"/>
              </w:rPr>
              <w:t>Penyebab</w:t>
            </w:r>
          </w:p>
        </w:tc>
      </w:tr>
      <w:tr w:rsidR="005277EE" w:rsidRPr="002B0676" w14:paraId="67684C81" w14:textId="77777777" w:rsidTr="002B0676">
        <w:trPr>
          <w:trHeight w:val="407"/>
        </w:trPr>
        <w:tc>
          <w:tcPr>
            <w:tcW w:w="4155" w:type="dxa"/>
            <w:vAlign w:val="center"/>
          </w:tcPr>
          <w:p w14:paraId="178FCB9A" w14:textId="4FEB9276" w:rsidR="005277EE" w:rsidRPr="002B0676" w:rsidRDefault="005277EE" w:rsidP="002B0676">
            <w:pPr>
              <w:pStyle w:val="TableParagraph"/>
              <w:ind w:left="108"/>
              <w:rPr>
                <w:rFonts w:ascii="Calibri Light" w:hAnsi="Calibri Light" w:cs="Calibri Light"/>
                <w:sz w:val="24"/>
                <w:szCs w:val="24"/>
              </w:rPr>
            </w:pPr>
            <w:r w:rsidRPr="002B0676">
              <w:rPr>
                <w:rFonts w:ascii="Calibri Light" w:hAnsi="Calibri Light" w:cs="Calibri Light"/>
                <w:sz w:val="24"/>
                <w:szCs w:val="24"/>
              </w:rPr>
              <w:t>Calibrat. Canceled</w:t>
            </w:r>
          </w:p>
        </w:tc>
        <w:tc>
          <w:tcPr>
            <w:tcW w:w="5413" w:type="dxa"/>
            <w:vAlign w:val="center"/>
          </w:tcPr>
          <w:p w14:paraId="02829A5B" w14:textId="0DBDA54A" w:rsidR="005277EE" w:rsidRPr="002B0676" w:rsidRDefault="005277EE" w:rsidP="00FB322B">
            <w:pPr>
              <w:pStyle w:val="TableParagraph"/>
              <w:ind w:left="108"/>
              <w:rPr>
                <w:rFonts w:ascii="Calibri Light" w:hAnsi="Calibri Light" w:cs="Calibri Light"/>
                <w:sz w:val="24"/>
                <w:szCs w:val="24"/>
              </w:rPr>
            </w:pPr>
            <w:r w:rsidRPr="002B0676">
              <w:rPr>
                <w:rFonts w:ascii="Calibri Light" w:hAnsi="Calibri Light" w:cs="Calibri Light"/>
                <w:sz w:val="24"/>
                <w:szCs w:val="24"/>
                <w:lang w:val="id"/>
              </w:rPr>
              <w:t xml:space="preserve">Kalibrasi </w:t>
            </w:r>
            <w:r w:rsidR="00FB322B">
              <w:rPr>
                <w:rFonts w:ascii="Calibri Light" w:hAnsi="Calibri Light" w:cs="Calibri Light"/>
                <w:sz w:val="24"/>
                <w:szCs w:val="24"/>
                <w:lang w:val="id"/>
              </w:rPr>
              <w:t>berakhir</w:t>
            </w:r>
            <w:r w:rsidRPr="002B0676">
              <w:rPr>
                <w:rFonts w:ascii="Calibri Light" w:hAnsi="Calibri Light" w:cs="Calibri Light"/>
                <w:sz w:val="24"/>
                <w:szCs w:val="24"/>
                <w:lang w:val="id"/>
              </w:rPr>
              <w:t>.</w:t>
            </w:r>
          </w:p>
        </w:tc>
      </w:tr>
      <w:tr w:rsidR="005277EE" w:rsidRPr="002B0676" w14:paraId="3B0BC152" w14:textId="77777777" w:rsidTr="002B0676">
        <w:trPr>
          <w:trHeight w:val="407"/>
        </w:trPr>
        <w:tc>
          <w:tcPr>
            <w:tcW w:w="4155" w:type="dxa"/>
            <w:vAlign w:val="center"/>
          </w:tcPr>
          <w:p w14:paraId="274BDA97" w14:textId="186821D2" w:rsidR="005277EE" w:rsidRPr="002B0676" w:rsidRDefault="005277EE" w:rsidP="002B0676">
            <w:pPr>
              <w:pStyle w:val="TableParagraph"/>
              <w:ind w:left="108"/>
              <w:rPr>
                <w:rFonts w:ascii="Calibri Light" w:hAnsi="Calibri Light" w:cs="Calibri Light"/>
                <w:sz w:val="24"/>
                <w:szCs w:val="24"/>
              </w:rPr>
            </w:pPr>
            <w:r w:rsidRPr="002B0676">
              <w:rPr>
                <w:rFonts w:ascii="Calibri Light" w:hAnsi="Calibri Light" w:cs="Calibri Light"/>
                <w:sz w:val="24"/>
                <w:szCs w:val="24"/>
              </w:rPr>
              <w:t>Leak. Test Running</w:t>
            </w:r>
          </w:p>
        </w:tc>
        <w:tc>
          <w:tcPr>
            <w:tcW w:w="5413" w:type="dxa"/>
            <w:vAlign w:val="center"/>
          </w:tcPr>
          <w:p w14:paraId="240DA8A7" w14:textId="6DF7041C" w:rsidR="005277EE" w:rsidRPr="002B0676" w:rsidRDefault="00FB322B" w:rsidP="00FB322B">
            <w:pPr>
              <w:pStyle w:val="TableParagraph"/>
              <w:ind w:left="108"/>
              <w:rPr>
                <w:rFonts w:ascii="Calibri Light" w:hAnsi="Calibri Light" w:cs="Calibri Light"/>
                <w:sz w:val="24"/>
                <w:szCs w:val="24"/>
              </w:rPr>
            </w:pPr>
            <w:r>
              <w:rPr>
                <w:rFonts w:ascii="Calibri Light" w:hAnsi="Calibri Light" w:cs="Calibri Light"/>
                <w:sz w:val="24"/>
                <w:szCs w:val="24"/>
                <w:lang w:val="id"/>
              </w:rPr>
              <w:t>Tes kebocoran sedang berlangsung</w:t>
            </w:r>
            <w:r w:rsidR="005277EE" w:rsidRPr="002B0676">
              <w:rPr>
                <w:rFonts w:ascii="Calibri Light" w:hAnsi="Calibri Light" w:cs="Calibri Light"/>
                <w:sz w:val="24"/>
                <w:szCs w:val="24"/>
                <w:lang w:val="id"/>
              </w:rPr>
              <w:t>.</w:t>
            </w:r>
          </w:p>
        </w:tc>
      </w:tr>
      <w:tr w:rsidR="005277EE" w:rsidRPr="002B0676" w14:paraId="494C7C18" w14:textId="77777777" w:rsidTr="002B0676">
        <w:trPr>
          <w:trHeight w:val="407"/>
        </w:trPr>
        <w:tc>
          <w:tcPr>
            <w:tcW w:w="4155" w:type="dxa"/>
            <w:vAlign w:val="center"/>
          </w:tcPr>
          <w:p w14:paraId="4D043889" w14:textId="3F7AAE06" w:rsidR="005277EE" w:rsidRPr="002B0676" w:rsidRDefault="005277EE" w:rsidP="002B0676">
            <w:pPr>
              <w:pStyle w:val="TableParagraph"/>
              <w:ind w:left="108"/>
              <w:rPr>
                <w:rFonts w:ascii="Calibri Light" w:hAnsi="Calibri Light" w:cs="Calibri Light"/>
                <w:sz w:val="24"/>
                <w:szCs w:val="24"/>
              </w:rPr>
            </w:pPr>
            <w:r w:rsidRPr="002B0676">
              <w:rPr>
                <w:rFonts w:ascii="Calibri Light" w:hAnsi="Calibri Light" w:cs="Calibri Light"/>
                <w:sz w:val="24"/>
                <w:szCs w:val="24"/>
              </w:rPr>
              <w:t>Leak.</w:t>
            </w:r>
            <w:r w:rsidR="00FB322B">
              <w:rPr>
                <w:rFonts w:ascii="Calibri Light" w:hAnsi="Calibri Light" w:cs="Calibri Light"/>
                <w:sz w:val="24"/>
                <w:szCs w:val="24"/>
              </w:rPr>
              <w:t xml:space="preserve"> </w:t>
            </w:r>
            <w:r w:rsidRPr="002B0676">
              <w:rPr>
                <w:rFonts w:ascii="Calibri Light" w:hAnsi="Calibri Light" w:cs="Calibri Light"/>
                <w:sz w:val="24"/>
                <w:szCs w:val="24"/>
              </w:rPr>
              <w:t>Test Canceled</w:t>
            </w:r>
          </w:p>
        </w:tc>
        <w:tc>
          <w:tcPr>
            <w:tcW w:w="5413" w:type="dxa"/>
            <w:vAlign w:val="center"/>
          </w:tcPr>
          <w:p w14:paraId="35F9C021" w14:textId="6010CD7A" w:rsidR="005277EE" w:rsidRPr="002B0676" w:rsidRDefault="005277EE" w:rsidP="002B0676">
            <w:pPr>
              <w:pStyle w:val="TableParagraph"/>
              <w:ind w:left="108"/>
              <w:rPr>
                <w:rFonts w:ascii="Calibri Light" w:hAnsi="Calibri Light" w:cs="Calibri Light"/>
                <w:sz w:val="24"/>
                <w:szCs w:val="24"/>
              </w:rPr>
            </w:pPr>
            <w:r w:rsidRPr="002B0676">
              <w:rPr>
                <w:rFonts w:ascii="Calibri Light" w:hAnsi="Calibri Light" w:cs="Calibri Light"/>
                <w:sz w:val="24"/>
                <w:szCs w:val="24"/>
                <w:lang w:val="id"/>
              </w:rPr>
              <w:t xml:space="preserve">Uji pneumatik </w:t>
            </w:r>
            <w:r w:rsidRPr="002B0676">
              <w:rPr>
                <w:rFonts w:ascii="Calibri Light" w:hAnsi="Calibri Light" w:cs="Calibri Light"/>
                <w:sz w:val="24"/>
                <w:szCs w:val="24"/>
              </w:rPr>
              <w:t>berakhir.</w:t>
            </w:r>
          </w:p>
        </w:tc>
      </w:tr>
      <w:tr w:rsidR="005277EE" w:rsidRPr="002B0676" w14:paraId="0D0BCC2A" w14:textId="77777777" w:rsidTr="002B0676">
        <w:trPr>
          <w:trHeight w:val="407"/>
        </w:trPr>
        <w:tc>
          <w:tcPr>
            <w:tcW w:w="4155" w:type="dxa"/>
            <w:vAlign w:val="center"/>
          </w:tcPr>
          <w:p w14:paraId="164170D9" w14:textId="52CA31C9" w:rsidR="005277EE" w:rsidRPr="002B0676" w:rsidRDefault="005277EE" w:rsidP="002B0676">
            <w:pPr>
              <w:pStyle w:val="TableParagraph"/>
              <w:ind w:left="108"/>
              <w:rPr>
                <w:rFonts w:ascii="Calibri Light" w:hAnsi="Calibri Light" w:cs="Calibri Light"/>
                <w:sz w:val="24"/>
                <w:szCs w:val="24"/>
              </w:rPr>
            </w:pPr>
            <w:r w:rsidRPr="002B0676">
              <w:rPr>
                <w:rFonts w:ascii="Calibri Light" w:hAnsi="Calibri Light" w:cs="Calibri Light"/>
                <w:sz w:val="24"/>
                <w:szCs w:val="24"/>
              </w:rPr>
              <w:t>Resetting</w:t>
            </w:r>
          </w:p>
        </w:tc>
        <w:tc>
          <w:tcPr>
            <w:tcW w:w="5413" w:type="dxa"/>
            <w:vAlign w:val="center"/>
          </w:tcPr>
          <w:p w14:paraId="6792FD49" w14:textId="6273F1F2" w:rsidR="005277EE" w:rsidRPr="002B0676" w:rsidRDefault="005277EE" w:rsidP="00FB322B">
            <w:pPr>
              <w:pStyle w:val="TableParagraph"/>
              <w:ind w:left="108"/>
              <w:rPr>
                <w:rFonts w:ascii="Calibri Light" w:hAnsi="Calibri Light" w:cs="Calibri Light"/>
                <w:sz w:val="24"/>
                <w:szCs w:val="24"/>
              </w:rPr>
            </w:pPr>
            <w:r w:rsidRPr="002B0676">
              <w:rPr>
                <w:rFonts w:ascii="Calibri Light" w:hAnsi="Calibri Light" w:cs="Calibri Light"/>
                <w:sz w:val="24"/>
                <w:szCs w:val="24"/>
                <w:lang w:val="id"/>
              </w:rPr>
              <w:t xml:space="preserve">Modul NIBP </w:t>
            </w:r>
            <w:r w:rsidR="00FB322B">
              <w:rPr>
                <w:rFonts w:ascii="Calibri Light" w:hAnsi="Calibri Light" w:cs="Calibri Light"/>
                <w:sz w:val="24"/>
                <w:szCs w:val="24"/>
                <w:lang w:val="id"/>
              </w:rPr>
              <w:t>direset.</w:t>
            </w:r>
          </w:p>
        </w:tc>
      </w:tr>
      <w:tr w:rsidR="005277EE" w:rsidRPr="002B0676" w14:paraId="24074F84" w14:textId="77777777" w:rsidTr="002B0676">
        <w:trPr>
          <w:trHeight w:val="407"/>
        </w:trPr>
        <w:tc>
          <w:tcPr>
            <w:tcW w:w="4155" w:type="dxa"/>
            <w:vAlign w:val="center"/>
          </w:tcPr>
          <w:p w14:paraId="18A4174A" w14:textId="3430706F" w:rsidR="005277EE" w:rsidRPr="002B0676" w:rsidRDefault="005277EE" w:rsidP="002B0676">
            <w:pPr>
              <w:pStyle w:val="TableParagraph"/>
              <w:ind w:left="108"/>
              <w:rPr>
                <w:rFonts w:ascii="Calibri Light" w:hAnsi="Calibri Light" w:cs="Calibri Light"/>
                <w:sz w:val="24"/>
                <w:szCs w:val="24"/>
              </w:rPr>
            </w:pPr>
            <w:r w:rsidRPr="002B0676">
              <w:rPr>
                <w:rFonts w:ascii="Calibri Light" w:hAnsi="Calibri Light" w:cs="Calibri Light"/>
                <w:sz w:val="24"/>
                <w:szCs w:val="24"/>
              </w:rPr>
              <w:t>Please Start</w:t>
            </w:r>
          </w:p>
        </w:tc>
        <w:tc>
          <w:tcPr>
            <w:tcW w:w="5413" w:type="dxa"/>
            <w:vAlign w:val="center"/>
          </w:tcPr>
          <w:p w14:paraId="6A1E35EA" w14:textId="1515A91C" w:rsidR="005277EE" w:rsidRPr="002B0676" w:rsidRDefault="005277EE" w:rsidP="002B0676">
            <w:pPr>
              <w:pStyle w:val="TableParagraph"/>
              <w:ind w:left="108"/>
              <w:rPr>
                <w:rFonts w:ascii="Calibri Light" w:hAnsi="Calibri Light" w:cs="Calibri Light"/>
                <w:sz w:val="24"/>
                <w:szCs w:val="24"/>
              </w:rPr>
            </w:pPr>
            <w:r w:rsidRPr="002B0676">
              <w:rPr>
                <w:rFonts w:ascii="Calibri Light" w:hAnsi="Calibri Light" w:cs="Calibri Light"/>
                <w:sz w:val="24"/>
                <w:szCs w:val="24"/>
                <w:lang w:val="id"/>
              </w:rPr>
              <w:t>Modul NIBP berada dalam status siaga</w:t>
            </w:r>
            <w:r w:rsidR="00FB322B">
              <w:rPr>
                <w:rFonts w:ascii="Calibri Light" w:hAnsi="Calibri Light" w:cs="Calibri Light"/>
                <w:sz w:val="24"/>
                <w:szCs w:val="24"/>
                <w:lang w:val="id"/>
              </w:rPr>
              <w:t>.</w:t>
            </w:r>
          </w:p>
        </w:tc>
      </w:tr>
      <w:tr w:rsidR="005277EE" w:rsidRPr="002B0676" w14:paraId="1652BF5C" w14:textId="77777777" w:rsidTr="002B0676">
        <w:trPr>
          <w:trHeight w:val="407"/>
        </w:trPr>
        <w:tc>
          <w:tcPr>
            <w:tcW w:w="4155" w:type="dxa"/>
            <w:vAlign w:val="center"/>
          </w:tcPr>
          <w:p w14:paraId="478237F2" w14:textId="21BB1B00" w:rsidR="005277EE" w:rsidRPr="002B0676" w:rsidRDefault="005277EE" w:rsidP="002B0676">
            <w:pPr>
              <w:pStyle w:val="TableParagraph"/>
              <w:ind w:left="108"/>
              <w:rPr>
                <w:rFonts w:ascii="Calibri Light" w:hAnsi="Calibri Light" w:cs="Calibri Light"/>
                <w:sz w:val="24"/>
                <w:szCs w:val="24"/>
              </w:rPr>
            </w:pPr>
            <w:r w:rsidRPr="002B0676">
              <w:rPr>
                <w:rFonts w:ascii="Calibri Light" w:hAnsi="Calibri Light" w:cs="Calibri Light"/>
                <w:sz w:val="24"/>
                <w:szCs w:val="24"/>
              </w:rPr>
              <w:t>Done</w:t>
            </w:r>
          </w:p>
        </w:tc>
        <w:tc>
          <w:tcPr>
            <w:tcW w:w="5413" w:type="dxa"/>
            <w:vAlign w:val="center"/>
          </w:tcPr>
          <w:p w14:paraId="69A91335" w14:textId="77777777" w:rsidR="005277EE" w:rsidRPr="002B0676" w:rsidRDefault="005277EE" w:rsidP="002B0676">
            <w:pPr>
              <w:pStyle w:val="TableParagraph"/>
              <w:ind w:left="108"/>
              <w:rPr>
                <w:rFonts w:ascii="Calibri Light" w:hAnsi="Calibri Light" w:cs="Calibri Light"/>
                <w:sz w:val="24"/>
                <w:szCs w:val="24"/>
              </w:rPr>
            </w:pPr>
            <w:r w:rsidRPr="002B0676">
              <w:rPr>
                <w:rFonts w:ascii="Calibri Light" w:hAnsi="Calibri Light" w:cs="Calibri Light"/>
                <w:sz w:val="24"/>
                <w:szCs w:val="24"/>
                <w:lang w:val="id"/>
              </w:rPr>
              <w:t>Pengukuran NIBP selesai.</w:t>
            </w:r>
          </w:p>
        </w:tc>
      </w:tr>
      <w:tr w:rsidR="005277EE" w:rsidRPr="002B0676" w14:paraId="1278EA1D" w14:textId="77777777" w:rsidTr="002B0676">
        <w:trPr>
          <w:trHeight w:val="720"/>
        </w:trPr>
        <w:tc>
          <w:tcPr>
            <w:tcW w:w="4155" w:type="dxa"/>
            <w:vAlign w:val="center"/>
          </w:tcPr>
          <w:p w14:paraId="7F83DD7F" w14:textId="1935E52E" w:rsidR="005277EE" w:rsidRPr="002B0676" w:rsidRDefault="005277EE" w:rsidP="002B0676">
            <w:pPr>
              <w:pStyle w:val="TableParagraph"/>
              <w:ind w:left="108"/>
              <w:rPr>
                <w:rFonts w:ascii="Calibri Light" w:hAnsi="Calibri Light" w:cs="Calibri Light"/>
                <w:sz w:val="24"/>
                <w:szCs w:val="24"/>
              </w:rPr>
            </w:pPr>
            <w:r w:rsidRPr="002B0676">
              <w:rPr>
                <w:rFonts w:ascii="Calibri Light" w:hAnsi="Calibri Light" w:cs="Calibri Light"/>
                <w:sz w:val="24"/>
                <w:szCs w:val="24"/>
              </w:rPr>
              <w:t>CO</w:t>
            </w:r>
            <w:r w:rsidRPr="002B0676">
              <w:rPr>
                <w:rFonts w:ascii="Calibri Light" w:hAnsi="Calibri Light" w:cs="Calibri Light"/>
                <w:sz w:val="24"/>
                <w:szCs w:val="24"/>
                <w:vertAlign w:val="subscript"/>
              </w:rPr>
              <w:t>2</w:t>
            </w:r>
            <w:r w:rsidRPr="002B0676">
              <w:rPr>
                <w:rFonts w:ascii="Calibri Light" w:hAnsi="Calibri Light" w:cs="Calibri Light"/>
                <w:sz w:val="24"/>
                <w:szCs w:val="24"/>
              </w:rPr>
              <w:t xml:space="preserve"> Standby</w:t>
            </w:r>
          </w:p>
        </w:tc>
        <w:tc>
          <w:tcPr>
            <w:tcW w:w="5413" w:type="dxa"/>
            <w:vAlign w:val="center"/>
          </w:tcPr>
          <w:p w14:paraId="00D5505F" w14:textId="77777777" w:rsidR="005277EE" w:rsidRPr="002B0676" w:rsidRDefault="005277EE" w:rsidP="002B0676">
            <w:pPr>
              <w:pStyle w:val="TableParagraph"/>
              <w:spacing w:line="271" w:lineRule="auto"/>
              <w:ind w:left="108" w:right="170"/>
              <w:rPr>
                <w:rFonts w:ascii="Calibri Light" w:hAnsi="Calibri Light" w:cs="Calibri Light"/>
                <w:sz w:val="24"/>
                <w:szCs w:val="24"/>
              </w:rPr>
            </w:pPr>
            <w:r w:rsidRPr="002B0676">
              <w:rPr>
                <w:rFonts w:ascii="Calibri Light" w:hAnsi="Calibri Light" w:cs="Calibri Light"/>
                <w:sz w:val="24"/>
                <w:szCs w:val="24"/>
                <w:lang w:val="id"/>
              </w:rPr>
              <w:t>Beralih dari mode pengukuran ke mode siaga, membuat modul dalam status hemat energi.</w:t>
            </w:r>
          </w:p>
        </w:tc>
      </w:tr>
      <w:tr w:rsidR="005277EE" w:rsidRPr="002B0676" w14:paraId="52BCA485" w14:textId="77777777" w:rsidTr="002B0676">
        <w:trPr>
          <w:trHeight w:val="407"/>
        </w:trPr>
        <w:tc>
          <w:tcPr>
            <w:tcW w:w="4155" w:type="dxa"/>
            <w:vAlign w:val="center"/>
          </w:tcPr>
          <w:p w14:paraId="43BA0459" w14:textId="4AB98162" w:rsidR="005277EE" w:rsidRPr="002B0676" w:rsidRDefault="005277EE" w:rsidP="002B0676">
            <w:pPr>
              <w:pStyle w:val="TableParagraph"/>
              <w:ind w:left="108"/>
              <w:rPr>
                <w:rFonts w:ascii="Calibri Light" w:hAnsi="Calibri Light" w:cs="Calibri Light"/>
                <w:sz w:val="24"/>
                <w:szCs w:val="24"/>
              </w:rPr>
            </w:pPr>
            <w:r w:rsidRPr="002B0676">
              <w:rPr>
                <w:rFonts w:ascii="Calibri Light" w:hAnsi="Calibri Light" w:cs="Calibri Light"/>
                <w:sz w:val="24"/>
                <w:szCs w:val="24"/>
              </w:rPr>
              <w:t>CO</w:t>
            </w:r>
            <w:r w:rsidRPr="002B0676">
              <w:rPr>
                <w:rFonts w:ascii="Calibri Light" w:hAnsi="Calibri Light" w:cs="Calibri Light"/>
                <w:sz w:val="24"/>
                <w:szCs w:val="24"/>
                <w:vertAlign w:val="subscript"/>
              </w:rPr>
              <w:t>2</w:t>
            </w:r>
            <w:r w:rsidRPr="002B0676">
              <w:rPr>
                <w:rFonts w:ascii="Calibri Light" w:hAnsi="Calibri Light" w:cs="Calibri Light"/>
                <w:sz w:val="24"/>
                <w:szCs w:val="24"/>
              </w:rPr>
              <w:t xml:space="preserve"> Sensor Warms Up</w:t>
            </w:r>
          </w:p>
        </w:tc>
        <w:tc>
          <w:tcPr>
            <w:tcW w:w="5413" w:type="dxa"/>
            <w:vAlign w:val="center"/>
          </w:tcPr>
          <w:p w14:paraId="524596F2" w14:textId="3ABF98EC" w:rsidR="005277EE" w:rsidRPr="002B0676" w:rsidRDefault="005277EE" w:rsidP="00826AE1">
            <w:pPr>
              <w:pStyle w:val="TableParagraph"/>
              <w:ind w:left="108"/>
              <w:rPr>
                <w:rFonts w:ascii="Calibri Light" w:hAnsi="Calibri Light" w:cs="Calibri Light"/>
                <w:sz w:val="24"/>
                <w:szCs w:val="24"/>
              </w:rPr>
            </w:pPr>
            <w:r w:rsidRPr="002B0676">
              <w:rPr>
                <w:rFonts w:ascii="Calibri Light" w:hAnsi="Calibri Light" w:cs="Calibri Light"/>
                <w:sz w:val="24"/>
                <w:szCs w:val="24"/>
                <w:lang w:val="id"/>
              </w:rPr>
              <w:t>Modul CO</w:t>
            </w:r>
            <w:r w:rsidRPr="002B0676">
              <w:rPr>
                <w:rFonts w:ascii="Calibri Light" w:hAnsi="Calibri Light" w:cs="Calibri Light"/>
                <w:sz w:val="24"/>
                <w:szCs w:val="24"/>
                <w:vertAlign w:val="subscript"/>
                <w:lang w:val="id"/>
              </w:rPr>
              <w:t>2</w:t>
            </w:r>
            <w:r w:rsidRPr="002B0676">
              <w:rPr>
                <w:rFonts w:ascii="Calibri Light" w:hAnsi="Calibri Light" w:cs="Calibri Light"/>
                <w:sz w:val="24"/>
                <w:szCs w:val="24"/>
                <w:lang w:val="id"/>
              </w:rPr>
              <w:t xml:space="preserve"> berada dalam pemanasan</w:t>
            </w:r>
          </w:p>
        </w:tc>
      </w:tr>
      <w:tr w:rsidR="005277EE" w:rsidRPr="002B0676" w14:paraId="3B7EB618" w14:textId="77777777" w:rsidTr="002B0676">
        <w:trPr>
          <w:trHeight w:val="407"/>
        </w:trPr>
        <w:tc>
          <w:tcPr>
            <w:tcW w:w="4155" w:type="dxa"/>
            <w:vAlign w:val="center"/>
          </w:tcPr>
          <w:p w14:paraId="2A005DA8" w14:textId="6BA7F414" w:rsidR="005277EE" w:rsidRPr="002B0676" w:rsidRDefault="005277EE" w:rsidP="002B0676">
            <w:pPr>
              <w:pStyle w:val="TableParagraph"/>
              <w:ind w:left="108"/>
              <w:rPr>
                <w:rFonts w:ascii="Calibri Light" w:hAnsi="Calibri Light" w:cs="Calibri Light"/>
                <w:sz w:val="24"/>
                <w:szCs w:val="24"/>
              </w:rPr>
            </w:pPr>
            <w:r w:rsidRPr="002B0676">
              <w:rPr>
                <w:rFonts w:ascii="Calibri Light" w:hAnsi="Calibri Light" w:cs="Calibri Light"/>
                <w:sz w:val="24"/>
                <w:szCs w:val="24"/>
              </w:rPr>
              <w:t>CO</w:t>
            </w:r>
            <w:r w:rsidRPr="002B0676">
              <w:rPr>
                <w:rFonts w:ascii="Calibri Light" w:hAnsi="Calibri Light" w:cs="Calibri Light"/>
                <w:sz w:val="24"/>
                <w:szCs w:val="24"/>
                <w:vertAlign w:val="subscript"/>
              </w:rPr>
              <w:t>2</w:t>
            </w:r>
            <w:r w:rsidRPr="002B0676">
              <w:rPr>
                <w:rFonts w:ascii="Calibri Light" w:hAnsi="Calibri Light" w:cs="Calibri Light"/>
                <w:sz w:val="24"/>
                <w:szCs w:val="24"/>
              </w:rPr>
              <w:t xml:space="preserve"> Zero Start</w:t>
            </w:r>
          </w:p>
        </w:tc>
        <w:tc>
          <w:tcPr>
            <w:tcW w:w="5413" w:type="dxa"/>
            <w:vAlign w:val="center"/>
          </w:tcPr>
          <w:p w14:paraId="6B15B99D" w14:textId="4A3E68FE" w:rsidR="005277EE" w:rsidRPr="002B0676" w:rsidRDefault="00FB322B" w:rsidP="00826AE1">
            <w:pPr>
              <w:pStyle w:val="TableParagraph"/>
              <w:ind w:left="108"/>
              <w:rPr>
                <w:rFonts w:ascii="Calibri Light" w:hAnsi="Calibri Light" w:cs="Calibri Light"/>
                <w:sz w:val="24"/>
                <w:szCs w:val="24"/>
              </w:rPr>
            </w:pPr>
            <w:r w:rsidRPr="002B0676">
              <w:rPr>
                <w:rFonts w:ascii="Calibri Light" w:hAnsi="Calibri Light" w:cs="Calibri Light"/>
                <w:sz w:val="24"/>
                <w:szCs w:val="24"/>
                <w:lang w:val="id"/>
              </w:rPr>
              <w:t xml:space="preserve">Modul </w:t>
            </w:r>
            <w:r w:rsidR="005277EE" w:rsidRPr="002B0676">
              <w:rPr>
                <w:rFonts w:ascii="Calibri Light" w:hAnsi="Calibri Light" w:cs="Calibri Light"/>
                <w:sz w:val="24"/>
                <w:szCs w:val="24"/>
                <w:lang w:val="id"/>
              </w:rPr>
              <w:t>CO</w:t>
            </w:r>
            <w:r w:rsidR="005277EE" w:rsidRPr="002B0676">
              <w:rPr>
                <w:rFonts w:ascii="Calibri Light" w:hAnsi="Calibri Light" w:cs="Calibri Light"/>
                <w:sz w:val="24"/>
                <w:szCs w:val="24"/>
                <w:vertAlign w:val="subscript"/>
                <w:lang w:val="id"/>
              </w:rPr>
              <w:t>2</w:t>
            </w:r>
            <w:r w:rsidR="005277EE" w:rsidRPr="002B0676">
              <w:rPr>
                <w:rFonts w:ascii="Calibri Light" w:hAnsi="Calibri Light" w:cs="Calibri Light"/>
                <w:sz w:val="24"/>
                <w:szCs w:val="24"/>
                <w:lang w:val="id"/>
              </w:rPr>
              <w:t xml:space="preserve"> mulai kalibrasi</w:t>
            </w:r>
            <w:r w:rsidR="00826AE1" w:rsidRPr="002B0676">
              <w:rPr>
                <w:rFonts w:ascii="Calibri Light" w:hAnsi="Calibri Light" w:cs="Calibri Light"/>
                <w:sz w:val="24"/>
                <w:szCs w:val="24"/>
                <w:lang w:val="id"/>
              </w:rPr>
              <w:t xml:space="preserve"> nol</w:t>
            </w:r>
            <w:r w:rsidR="005277EE" w:rsidRPr="002B0676">
              <w:rPr>
                <w:rFonts w:ascii="Calibri Light" w:hAnsi="Calibri Light" w:cs="Calibri Light"/>
                <w:sz w:val="24"/>
                <w:szCs w:val="24"/>
                <w:lang w:val="id"/>
              </w:rPr>
              <w:t>.</w:t>
            </w:r>
          </w:p>
        </w:tc>
      </w:tr>
      <w:tr w:rsidR="005277EE" w:rsidRPr="002B0676" w14:paraId="64D24A0E" w14:textId="77777777" w:rsidTr="002B0676">
        <w:trPr>
          <w:trHeight w:val="407"/>
        </w:trPr>
        <w:tc>
          <w:tcPr>
            <w:tcW w:w="4155" w:type="dxa"/>
            <w:vAlign w:val="center"/>
          </w:tcPr>
          <w:p w14:paraId="071C8C84" w14:textId="60FC0DA6" w:rsidR="005277EE" w:rsidRPr="002B0676" w:rsidRDefault="005277EE" w:rsidP="002B0676">
            <w:pPr>
              <w:pStyle w:val="TableParagraph"/>
              <w:ind w:left="108"/>
              <w:rPr>
                <w:rFonts w:ascii="Calibri Light" w:hAnsi="Calibri Light" w:cs="Calibri Light"/>
                <w:sz w:val="24"/>
                <w:szCs w:val="24"/>
              </w:rPr>
            </w:pPr>
            <w:r w:rsidRPr="002B0676">
              <w:rPr>
                <w:rFonts w:ascii="Calibri Light" w:hAnsi="Calibri Light" w:cs="Calibri Light"/>
                <w:sz w:val="24"/>
                <w:szCs w:val="24"/>
              </w:rPr>
              <w:t>CO</w:t>
            </w:r>
            <w:r w:rsidRPr="002B0676">
              <w:rPr>
                <w:rFonts w:ascii="Calibri Light" w:hAnsi="Calibri Light" w:cs="Calibri Light"/>
                <w:sz w:val="24"/>
                <w:szCs w:val="24"/>
                <w:vertAlign w:val="subscript"/>
              </w:rPr>
              <w:t>2</w:t>
            </w:r>
            <w:r w:rsidRPr="002B0676">
              <w:rPr>
                <w:rFonts w:ascii="Calibri Light" w:hAnsi="Calibri Light" w:cs="Calibri Light"/>
                <w:sz w:val="24"/>
                <w:szCs w:val="24"/>
              </w:rPr>
              <w:t xml:space="preserve"> Zero OK</w:t>
            </w:r>
          </w:p>
        </w:tc>
        <w:tc>
          <w:tcPr>
            <w:tcW w:w="5413" w:type="dxa"/>
            <w:vAlign w:val="center"/>
          </w:tcPr>
          <w:p w14:paraId="6D47569A" w14:textId="5A6772E4" w:rsidR="005277EE" w:rsidRPr="002B0676" w:rsidRDefault="00FB322B" w:rsidP="00826AE1">
            <w:pPr>
              <w:pStyle w:val="TableParagraph"/>
              <w:ind w:left="108"/>
              <w:rPr>
                <w:rFonts w:ascii="Calibri Light" w:hAnsi="Calibri Light" w:cs="Calibri Light"/>
                <w:sz w:val="24"/>
                <w:szCs w:val="24"/>
              </w:rPr>
            </w:pPr>
            <w:r w:rsidRPr="002B0676">
              <w:rPr>
                <w:rFonts w:ascii="Calibri Light" w:hAnsi="Calibri Light" w:cs="Calibri Light"/>
                <w:sz w:val="24"/>
                <w:szCs w:val="24"/>
                <w:lang w:val="id"/>
              </w:rPr>
              <w:t xml:space="preserve">Modul </w:t>
            </w:r>
            <w:r w:rsidR="005277EE" w:rsidRPr="002B0676">
              <w:rPr>
                <w:rFonts w:ascii="Calibri Light" w:hAnsi="Calibri Light" w:cs="Calibri Light"/>
                <w:sz w:val="24"/>
                <w:szCs w:val="24"/>
                <w:lang w:val="id"/>
              </w:rPr>
              <w:t>CO</w:t>
            </w:r>
            <w:r w:rsidR="005277EE" w:rsidRPr="002B0676">
              <w:rPr>
                <w:rFonts w:ascii="Calibri Light" w:hAnsi="Calibri Light" w:cs="Calibri Light"/>
                <w:sz w:val="24"/>
                <w:szCs w:val="24"/>
                <w:vertAlign w:val="subscript"/>
                <w:lang w:val="id"/>
              </w:rPr>
              <w:t>2</w:t>
            </w:r>
            <w:r w:rsidR="005277EE" w:rsidRPr="002B0676">
              <w:rPr>
                <w:rFonts w:ascii="Calibri Light" w:hAnsi="Calibri Light" w:cs="Calibri Light"/>
                <w:sz w:val="24"/>
                <w:szCs w:val="24"/>
                <w:lang w:val="id"/>
              </w:rPr>
              <w:t xml:space="preserve"> menyelesaikan kalibrasi</w:t>
            </w:r>
            <w:r w:rsidR="00826AE1">
              <w:rPr>
                <w:rFonts w:ascii="Calibri Light" w:hAnsi="Calibri Light" w:cs="Calibri Light"/>
                <w:sz w:val="24"/>
                <w:szCs w:val="24"/>
                <w:lang w:val="id"/>
              </w:rPr>
              <w:t xml:space="preserve"> </w:t>
            </w:r>
            <w:r w:rsidR="00826AE1" w:rsidRPr="002B0676">
              <w:rPr>
                <w:rFonts w:ascii="Calibri Light" w:hAnsi="Calibri Light" w:cs="Calibri Light"/>
                <w:sz w:val="24"/>
                <w:szCs w:val="24"/>
                <w:lang w:val="id"/>
              </w:rPr>
              <w:t>nol</w:t>
            </w:r>
            <w:r w:rsidR="005277EE" w:rsidRPr="002B0676">
              <w:rPr>
                <w:rFonts w:ascii="Calibri Light" w:hAnsi="Calibri Light" w:cs="Calibri Light"/>
                <w:sz w:val="24"/>
                <w:szCs w:val="24"/>
                <w:lang w:val="id"/>
              </w:rPr>
              <w:t>.</w:t>
            </w:r>
          </w:p>
        </w:tc>
      </w:tr>
      <w:tr w:rsidR="005277EE" w:rsidRPr="002B0676" w14:paraId="25DD1A7C" w14:textId="77777777" w:rsidTr="002B0676">
        <w:trPr>
          <w:trHeight w:val="407"/>
        </w:trPr>
        <w:tc>
          <w:tcPr>
            <w:tcW w:w="4155" w:type="dxa"/>
            <w:vAlign w:val="center"/>
          </w:tcPr>
          <w:p w14:paraId="726FDB84" w14:textId="0515083D" w:rsidR="005277EE" w:rsidRPr="002B0676" w:rsidRDefault="005277EE" w:rsidP="002B0676">
            <w:pPr>
              <w:pStyle w:val="TableParagraph"/>
              <w:ind w:left="132"/>
              <w:rPr>
                <w:rFonts w:ascii="Calibri Light" w:hAnsi="Calibri Light" w:cs="Calibri Light"/>
                <w:sz w:val="24"/>
                <w:szCs w:val="24"/>
              </w:rPr>
            </w:pPr>
            <w:r w:rsidRPr="002B0676">
              <w:rPr>
                <w:rFonts w:ascii="Calibri Light" w:hAnsi="Calibri Light" w:cs="Calibri Light"/>
                <w:sz w:val="24"/>
                <w:szCs w:val="24"/>
              </w:rPr>
              <w:t>No module detected</w:t>
            </w:r>
          </w:p>
        </w:tc>
        <w:tc>
          <w:tcPr>
            <w:tcW w:w="5413" w:type="dxa"/>
            <w:vAlign w:val="center"/>
          </w:tcPr>
          <w:p w14:paraId="48454E63" w14:textId="0D0707EC" w:rsidR="005277EE" w:rsidRPr="002B0676" w:rsidRDefault="00FB322B" w:rsidP="002B0676">
            <w:pPr>
              <w:pStyle w:val="TableParagraph"/>
              <w:ind w:left="132"/>
              <w:rPr>
                <w:rFonts w:ascii="Calibri Light" w:hAnsi="Calibri Light" w:cs="Calibri Light"/>
                <w:sz w:val="24"/>
                <w:szCs w:val="24"/>
              </w:rPr>
            </w:pPr>
            <w:r w:rsidRPr="002B0676">
              <w:rPr>
                <w:rFonts w:ascii="Calibri Light" w:hAnsi="Calibri Light" w:cs="Calibri Light"/>
                <w:sz w:val="24"/>
                <w:szCs w:val="24"/>
                <w:lang w:val="id"/>
              </w:rPr>
              <w:t xml:space="preserve">Tidak ada modul </w:t>
            </w:r>
            <w:r w:rsidR="005277EE" w:rsidRPr="002B0676">
              <w:rPr>
                <w:rFonts w:ascii="Calibri Light" w:hAnsi="Calibri Light" w:cs="Calibri Light"/>
                <w:sz w:val="24"/>
                <w:szCs w:val="24"/>
                <w:lang w:val="id"/>
              </w:rPr>
              <w:t>yang dipasang di monitor.</w:t>
            </w:r>
          </w:p>
        </w:tc>
      </w:tr>
      <w:tr w:rsidR="005277EE" w:rsidRPr="002B0676" w14:paraId="3F17C096" w14:textId="77777777" w:rsidTr="002B0676">
        <w:trPr>
          <w:trHeight w:val="407"/>
        </w:trPr>
        <w:tc>
          <w:tcPr>
            <w:tcW w:w="4155" w:type="dxa"/>
            <w:vAlign w:val="center"/>
          </w:tcPr>
          <w:p w14:paraId="2E4DDDD1" w14:textId="2DDC7135" w:rsidR="005277EE" w:rsidRPr="002B0676" w:rsidRDefault="005277EE" w:rsidP="002B0676">
            <w:pPr>
              <w:pStyle w:val="TableParagraph"/>
              <w:ind w:left="132"/>
              <w:rPr>
                <w:rFonts w:ascii="Calibri Light" w:hAnsi="Calibri Light" w:cs="Calibri Light"/>
                <w:sz w:val="24"/>
                <w:szCs w:val="24"/>
              </w:rPr>
            </w:pPr>
            <w:r w:rsidRPr="002B0676">
              <w:rPr>
                <w:rFonts w:ascii="Calibri Light" w:hAnsi="Calibri Light" w:cs="Calibri Light"/>
                <w:sz w:val="24"/>
                <w:szCs w:val="24"/>
              </w:rPr>
              <w:t>No module activated</w:t>
            </w:r>
          </w:p>
        </w:tc>
        <w:tc>
          <w:tcPr>
            <w:tcW w:w="5413" w:type="dxa"/>
            <w:vAlign w:val="center"/>
          </w:tcPr>
          <w:p w14:paraId="7C435B70" w14:textId="62B5C493" w:rsidR="005277EE" w:rsidRPr="002B0676" w:rsidRDefault="00FB322B" w:rsidP="002B0676">
            <w:pPr>
              <w:pStyle w:val="TableParagraph"/>
              <w:ind w:left="132"/>
              <w:rPr>
                <w:rFonts w:ascii="Calibri Light" w:hAnsi="Calibri Light" w:cs="Calibri Light"/>
                <w:sz w:val="24"/>
                <w:szCs w:val="24"/>
              </w:rPr>
            </w:pPr>
            <w:r w:rsidRPr="002B0676">
              <w:rPr>
                <w:rFonts w:ascii="Calibri Light" w:hAnsi="Calibri Light" w:cs="Calibri Light"/>
                <w:sz w:val="24"/>
                <w:szCs w:val="24"/>
                <w:lang w:val="id"/>
              </w:rPr>
              <w:t xml:space="preserve">Tidak ada modul yang </w:t>
            </w:r>
            <w:r w:rsidR="005277EE" w:rsidRPr="002B0676">
              <w:rPr>
                <w:rFonts w:ascii="Calibri Light" w:hAnsi="Calibri Light" w:cs="Calibri Light"/>
                <w:sz w:val="24"/>
                <w:szCs w:val="24"/>
                <w:lang w:val="id"/>
              </w:rPr>
              <w:t>diaktifkan.</w:t>
            </w:r>
          </w:p>
        </w:tc>
      </w:tr>
      <w:tr w:rsidR="005277EE" w:rsidRPr="002B0676" w14:paraId="518523FE" w14:textId="77777777" w:rsidTr="002B0676">
        <w:trPr>
          <w:trHeight w:val="407"/>
        </w:trPr>
        <w:tc>
          <w:tcPr>
            <w:tcW w:w="4155" w:type="dxa"/>
            <w:vAlign w:val="center"/>
          </w:tcPr>
          <w:p w14:paraId="0D441FB9" w14:textId="1342BBF2" w:rsidR="005277EE" w:rsidRPr="002B0676" w:rsidRDefault="005277EE" w:rsidP="002B0676">
            <w:pPr>
              <w:pStyle w:val="TableParagraph"/>
              <w:ind w:left="132"/>
              <w:rPr>
                <w:rFonts w:ascii="Calibri Light" w:hAnsi="Calibri Light" w:cs="Calibri Light"/>
                <w:sz w:val="24"/>
                <w:szCs w:val="24"/>
              </w:rPr>
            </w:pPr>
            <w:r w:rsidRPr="002B0676">
              <w:rPr>
                <w:rFonts w:ascii="Calibri Light" w:hAnsi="Calibri Light" w:cs="Calibri Light"/>
                <w:sz w:val="24"/>
                <w:szCs w:val="24"/>
              </w:rPr>
              <w:t>Loading module…</w:t>
            </w:r>
          </w:p>
        </w:tc>
        <w:tc>
          <w:tcPr>
            <w:tcW w:w="5413" w:type="dxa"/>
            <w:vAlign w:val="center"/>
          </w:tcPr>
          <w:p w14:paraId="0981BEE6" w14:textId="1378B2DA" w:rsidR="005277EE" w:rsidRPr="002B0676" w:rsidRDefault="005277EE" w:rsidP="00FB322B">
            <w:pPr>
              <w:pStyle w:val="TableParagraph"/>
              <w:ind w:left="132"/>
              <w:rPr>
                <w:rFonts w:ascii="Calibri Light" w:hAnsi="Calibri Light" w:cs="Calibri Light"/>
                <w:sz w:val="24"/>
                <w:szCs w:val="24"/>
              </w:rPr>
            </w:pPr>
            <w:r w:rsidRPr="002B0676">
              <w:rPr>
                <w:rFonts w:ascii="Calibri Light" w:hAnsi="Calibri Light" w:cs="Calibri Light"/>
                <w:sz w:val="24"/>
                <w:szCs w:val="24"/>
                <w:lang w:val="id"/>
              </w:rPr>
              <w:t xml:space="preserve">Sistem </w:t>
            </w:r>
            <w:r w:rsidR="00FB322B">
              <w:rPr>
                <w:rFonts w:ascii="Calibri Light" w:hAnsi="Calibri Light" w:cs="Calibri Light"/>
                <w:sz w:val="24"/>
                <w:szCs w:val="24"/>
                <w:lang w:val="id"/>
              </w:rPr>
              <w:t xml:space="preserve">sedang </w:t>
            </w:r>
            <w:r w:rsidRPr="002B0676">
              <w:rPr>
                <w:rFonts w:ascii="Calibri Light" w:hAnsi="Calibri Light" w:cs="Calibri Light"/>
                <w:sz w:val="24"/>
                <w:szCs w:val="24"/>
                <w:lang w:val="id"/>
              </w:rPr>
              <w:t>memuat modul yang dimasukkan.</w:t>
            </w:r>
          </w:p>
        </w:tc>
      </w:tr>
      <w:tr w:rsidR="005277EE" w:rsidRPr="002B0676" w14:paraId="07CEED8E" w14:textId="77777777" w:rsidTr="002B0676">
        <w:trPr>
          <w:trHeight w:val="719"/>
        </w:trPr>
        <w:tc>
          <w:tcPr>
            <w:tcW w:w="4155" w:type="dxa"/>
            <w:vAlign w:val="center"/>
          </w:tcPr>
          <w:p w14:paraId="7BC2A814" w14:textId="27D2A9B6" w:rsidR="005277EE" w:rsidRPr="002B0676" w:rsidRDefault="005277EE" w:rsidP="002B0676">
            <w:pPr>
              <w:pStyle w:val="TableParagraph"/>
              <w:ind w:left="132"/>
              <w:rPr>
                <w:rFonts w:ascii="Calibri Light" w:hAnsi="Calibri Light" w:cs="Calibri Light"/>
                <w:sz w:val="24"/>
                <w:szCs w:val="24"/>
              </w:rPr>
            </w:pPr>
            <w:r w:rsidRPr="002B0676">
              <w:rPr>
                <w:rFonts w:ascii="Calibri Light" w:hAnsi="Calibri Light" w:cs="Calibri Light"/>
                <w:sz w:val="24"/>
                <w:szCs w:val="24"/>
              </w:rPr>
              <w:t>Please Press 'Zero'.</w:t>
            </w:r>
          </w:p>
        </w:tc>
        <w:tc>
          <w:tcPr>
            <w:tcW w:w="5413" w:type="dxa"/>
            <w:vAlign w:val="center"/>
          </w:tcPr>
          <w:p w14:paraId="75B6FB2D" w14:textId="4C330AEE" w:rsidR="005277EE" w:rsidRPr="002B0676" w:rsidRDefault="005277EE" w:rsidP="00826AE1">
            <w:pPr>
              <w:pStyle w:val="TableParagraph"/>
              <w:spacing w:line="271" w:lineRule="auto"/>
              <w:ind w:left="132"/>
              <w:rPr>
                <w:rFonts w:ascii="Calibri Light" w:hAnsi="Calibri Light" w:cs="Calibri Light"/>
                <w:sz w:val="24"/>
                <w:szCs w:val="24"/>
              </w:rPr>
            </w:pPr>
            <w:r w:rsidRPr="002B0676">
              <w:rPr>
                <w:rFonts w:ascii="Calibri Light" w:hAnsi="Calibri Light" w:cs="Calibri Light"/>
                <w:sz w:val="24"/>
                <w:szCs w:val="24"/>
                <w:lang w:val="id"/>
              </w:rPr>
              <w:t xml:space="preserve">Masukkan menu </w:t>
            </w:r>
            <w:r w:rsidR="00826AE1">
              <w:rPr>
                <w:rFonts w:ascii="Calibri Light" w:hAnsi="Calibri Light" w:cs="Calibri Light"/>
                <w:sz w:val="24"/>
                <w:szCs w:val="24"/>
                <w:lang w:val="id"/>
              </w:rPr>
              <w:t>kalibrasi nol</w:t>
            </w:r>
            <w:r w:rsidR="00FB322B">
              <w:rPr>
                <w:rFonts w:ascii="Calibri Light" w:hAnsi="Calibri Light" w:cs="Calibri Light"/>
                <w:sz w:val="24"/>
                <w:szCs w:val="24"/>
                <w:lang w:val="id"/>
              </w:rPr>
              <w:t xml:space="preserve"> </w:t>
            </w:r>
            <w:r w:rsidR="00826AE1">
              <w:rPr>
                <w:rFonts w:ascii="Calibri Light" w:hAnsi="Calibri Light" w:cs="Calibri Light"/>
                <w:i/>
                <w:sz w:val="24"/>
                <w:szCs w:val="24"/>
                <w:lang w:val="id"/>
              </w:rPr>
              <w:t>(</w:t>
            </w:r>
            <w:r w:rsidR="00FB322B">
              <w:rPr>
                <w:rFonts w:ascii="Calibri Light" w:hAnsi="Calibri Light" w:cs="Calibri Light"/>
                <w:i/>
                <w:sz w:val="24"/>
                <w:szCs w:val="24"/>
                <w:lang w:val="id"/>
              </w:rPr>
              <w:t>zeroing</w:t>
            </w:r>
            <w:r w:rsidR="00826AE1">
              <w:rPr>
                <w:rFonts w:ascii="Calibri Light" w:hAnsi="Calibri Light" w:cs="Calibri Light"/>
                <w:i/>
                <w:sz w:val="24"/>
                <w:szCs w:val="24"/>
                <w:lang w:val="id"/>
              </w:rPr>
              <w:t>)</w:t>
            </w:r>
            <w:r w:rsidRPr="002B0676">
              <w:rPr>
                <w:rFonts w:ascii="Calibri Light" w:hAnsi="Calibri Light" w:cs="Calibri Light"/>
                <w:sz w:val="24"/>
                <w:szCs w:val="24"/>
                <w:lang w:val="id"/>
              </w:rPr>
              <w:t xml:space="preserve"> IBP, dan </w:t>
            </w:r>
            <w:r w:rsidR="00826AE1">
              <w:rPr>
                <w:rFonts w:ascii="Calibri Light" w:hAnsi="Calibri Light" w:cs="Calibri Light"/>
                <w:sz w:val="24"/>
                <w:szCs w:val="24"/>
                <w:lang w:val="id"/>
              </w:rPr>
              <w:t>kalibrasi nol</w:t>
            </w:r>
            <w:r w:rsidRPr="002B0676">
              <w:rPr>
                <w:rFonts w:ascii="Calibri Light" w:hAnsi="Calibri Light" w:cs="Calibri Light"/>
                <w:sz w:val="24"/>
                <w:szCs w:val="24"/>
                <w:lang w:val="id"/>
              </w:rPr>
              <w:t xml:space="preserve"> belum dilakukan.</w:t>
            </w:r>
          </w:p>
        </w:tc>
      </w:tr>
      <w:tr w:rsidR="005277EE" w:rsidRPr="002B0676" w14:paraId="7C4B713E" w14:textId="77777777" w:rsidTr="002B0676">
        <w:trPr>
          <w:trHeight w:val="407"/>
        </w:trPr>
        <w:tc>
          <w:tcPr>
            <w:tcW w:w="4155" w:type="dxa"/>
            <w:vAlign w:val="center"/>
          </w:tcPr>
          <w:p w14:paraId="287C0BF9" w14:textId="4BF2BD10" w:rsidR="005277EE" w:rsidRPr="002B0676" w:rsidRDefault="005277EE" w:rsidP="002B0676">
            <w:pPr>
              <w:pStyle w:val="TableParagraph"/>
              <w:ind w:left="132"/>
              <w:rPr>
                <w:rFonts w:ascii="Calibri Light" w:hAnsi="Calibri Light" w:cs="Calibri Light"/>
                <w:sz w:val="24"/>
                <w:szCs w:val="24"/>
              </w:rPr>
            </w:pPr>
            <w:r w:rsidRPr="002B0676">
              <w:rPr>
                <w:rFonts w:ascii="Calibri Light" w:hAnsi="Calibri Light" w:cs="Calibri Light"/>
                <w:sz w:val="24"/>
                <w:szCs w:val="24"/>
              </w:rPr>
              <w:t>Zero OK</w:t>
            </w:r>
          </w:p>
        </w:tc>
        <w:tc>
          <w:tcPr>
            <w:tcW w:w="5413" w:type="dxa"/>
            <w:vAlign w:val="center"/>
          </w:tcPr>
          <w:p w14:paraId="39E40974" w14:textId="27D668DF" w:rsidR="005277EE" w:rsidRPr="002B0676" w:rsidRDefault="005277EE" w:rsidP="00826AE1">
            <w:pPr>
              <w:pStyle w:val="TableParagraph"/>
              <w:ind w:left="132"/>
              <w:rPr>
                <w:rFonts w:ascii="Calibri Light" w:hAnsi="Calibri Light" w:cs="Calibri Light"/>
                <w:sz w:val="24"/>
                <w:szCs w:val="24"/>
              </w:rPr>
            </w:pPr>
            <w:r w:rsidRPr="002B0676">
              <w:rPr>
                <w:rFonts w:ascii="Calibri Light" w:hAnsi="Calibri Light" w:cs="Calibri Light"/>
                <w:sz w:val="24"/>
                <w:szCs w:val="24"/>
                <w:lang w:val="id"/>
              </w:rPr>
              <w:t xml:space="preserve">IBP menyelesaikan </w:t>
            </w:r>
            <w:r w:rsidR="00826AE1">
              <w:rPr>
                <w:rFonts w:ascii="Calibri Light" w:hAnsi="Calibri Light" w:cs="Calibri Light"/>
                <w:sz w:val="24"/>
                <w:szCs w:val="24"/>
                <w:lang w:val="id"/>
              </w:rPr>
              <w:t>kalibrasi nol</w:t>
            </w:r>
            <w:r w:rsidRPr="002B0676">
              <w:rPr>
                <w:rFonts w:ascii="Calibri Light" w:hAnsi="Calibri Light" w:cs="Calibri Light"/>
                <w:sz w:val="24"/>
                <w:szCs w:val="24"/>
                <w:lang w:val="id"/>
              </w:rPr>
              <w:t>.</w:t>
            </w:r>
          </w:p>
        </w:tc>
      </w:tr>
      <w:tr w:rsidR="005277EE" w:rsidRPr="002B0676" w14:paraId="1EB20E00" w14:textId="77777777" w:rsidTr="002B0676">
        <w:trPr>
          <w:trHeight w:val="719"/>
        </w:trPr>
        <w:tc>
          <w:tcPr>
            <w:tcW w:w="4155" w:type="dxa"/>
            <w:vAlign w:val="center"/>
          </w:tcPr>
          <w:p w14:paraId="75444A03" w14:textId="0DE3F7F0" w:rsidR="005277EE" w:rsidRPr="002B0676" w:rsidRDefault="005277EE" w:rsidP="002B0676">
            <w:pPr>
              <w:pStyle w:val="TableParagraph"/>
              <w:ind w:left="132"/>
              <w:rPr>
                <w:rFonts w:ascii="Calibri Light" w:hAnsi="Calibri Light" w:cs="Calibri Light"/>
                <w:sz w:val="24"/>
                <w:szCs w:val="24"/>
              </w:rPr>
            </w:pPr>
            <w:r w:rsidRPr="002B0676">
              <w:rPr>
                <w:rFonts w:ascii="Calibri Light" w:hAnsi="Calibri Light" w:cs="Calibri Light"/>
                <w:sz w:val="24"/>
                <w:szCs w:val="24"/>
              </w:rPr>
              <w:t>Pulsatile Pressure Zero Fail.</w:t>
            </w:r>
          </w:p>
        </w:tc>
        <w:tc>
          <w:tcPr>
            <w:tcW w:w="5413" w:type="dxa"/>
            <w:vAlign w:val="center"/>
          </w:tcPr>
          <w:p w14:paraId="57D843E8" w14:textId="7F6E0451" w:rsidR="005277EE" w:rsidRPr="002B0676" w:rsidRDefault="005277EE" w:rsidP="00826AE1">
            <w:pPr>
              <w:pStyle w:val="TableParagraph"/>
              <w:spacing w:line="271" w:lineRule="auto"/>
              <w:ind w:left="132"/>
              <w:rPr>
                <w:rFonts w:ascii="Calibri Light" w:hAnsi="Calibri Light" w:cs="Calibri Light"/>
                <w:sz w:val="24"/>
                <w:szCs w:val="24"/>
              </w:rPr>
            </w:pPr>
            <w:r w:rsidRPr="002B0676">
              <w:rPr>
                <w:rFonts w:ascii="Calibri Light" w:hAnsi="Calibri Light" w:cs="Calibri Light"/>
                <w:sz w:val="24"/>
                <w:szCs w:val="24"/>
                <w:lang w:val="id"/>
              </w:rPr>
              <w:t xml:space="preserve">Selama proses </w:t>
            </w:r>
            <w:r w:rsidR="00826AE1">
              <w:rPr>
                <w:rFonts w:ascii="Calibri Light" w:hAnsi="Calibri Light" w:cs="Calibri Light"/>
                <w:sz w:val="24"/>
                <w:szCs w:val="24"/>
                <w:lang w:val="id"/>
              </w:rPr>
              <w:t>kalibrasi nol</w:t>
            </w:r>
            <w:r w:rsidRPr="002B0676">
              <w:rPr>
                <w:rFonts w:ascii="Calibri Light" w:hAnsi="Calibri Light" w:cs="Calibri Light"/>
                <w:sz w:val="24"/>
                <w:szCs w:val="24"/>
                <w:lang w:val="id"/>
              </w:rPr>
              <w:t xml:space="preserve">, </w:t>
            </w:r>
            <w:r w:rsidR="00FB322B">
              <w:rPr>
                <w:rFonts w:ascii="Calibri Light" w:hAnsi="Calibri Light" w:cs="Calibri Light"/>
                <w:sz w:val="24"/>
                <w:szCs w:val="24"/>
                <w:lang w:val="id"/>
              </w:rPr>
              <w:t xml:space="preserve">terjadi </w:t>
            </w:r>
            <w:r w:rsidRPr="002B0676">
              <w:rPr>
                <w:rFonts w:ascii="Calibri Light" w:hAnsi="Calibri Light" w:cs="Calibri Light"/>
                <w:sz w:val="24"/>
                <w:szCs w:val="24"/>
                <w:lang w:val="id"/>
              </w:rPr>
              <w:t>fluktuasi tekanan berlebihan.</w:t>
            </w:r>
          </w:p>
        </w:tc>
      </w:tr>
      <w:tr w:rsidR="005277EE" w:rsidRPr="002B0676" w14:paraId="3AAC4086" w14:textId="77777777" w:rsidTr="002B0676">
        <w:trPr>
          <w:trHeight w:val="717"/>
        </w:trPr>
        <w:tc>
          <w:tcPr>
            <w:tcW w:w="4155" w:type="dxa"/>
            <w:vAlign w:val="center"/>
          </w:tcPr>
          <w:p w14:paraId="2FCFCD00" w14:textId="33709C0B" w:rsidR="005277EE" w:rsidRPr="002B0676" w:rsidRDefault="005277EE" w:rsidP="002B0676">
            <w:pPr>
              <w:pStyle w:val="TableParagraph"/>
              <w:ind w:left="132"/>
              <w:rPr>
                <w:rFonts w:ascii="Calibri Light" w:hAnsi="Calibri Light" w:cs="Calibri Light"/>
                <w:sz w:val="24"/>
                <w:szCs w:val="24"/>
              </w:rPr>
            </w:pPr>
            <w:r w:rsidRPr="002B0676">
              <w:rPr>
                <w:rFonts w:ascii="Calibri Light" w:hAnsi="Calibri Light" w:cs="Calibri Light"/>
                <w:sz w:val="24"/>
                <w:szCs w:val="24"/>
              </w:rPr>
              <w:t>Pressure out of normal range,Fail.</w:t>
            </w:r>
          </w:p>
        </w:tc>
        <w:tc>
          <w:tcPr>
            <w:tcW w:w="5413" w:type="dxa"/>
            <w:vAlign w:val="center"/>
          </w:tcPr>
          <w:p w14:paraId="51F838EA" w14:textId="714687CD" w:rsidR="005277EE" w:rsidRPr="002B0676" w:rsidRDefault="005277EE" w:rsidP="00826AE1">
            <w:pPr>
              <w:pStyle w:val="TableParagraph"/>
              <w:spacing w:line="271" w:lineRule="auto"/>
              <w:ind w:left="132"/>
              <w:rPr>
                <w:rFonts w:ascii="Calibri Light" w:hAnsi="Calibri Light" w:cs="Calibri Light"/>
                <w:sz w:val="24"/>
                <w:szCs w:val="24"/>
              </w:rPr>
            </w:pPr>
            <w:r w:rsidRPr="002B0676">
              <w:rPr>
                <w:rFonts w:ascii="Calibri Light" w:hAnsi="Calibri Light" w:cs="Calibri Light"/>
                <w:sz w:val="24"/>
                <w:szCs w:val="24"/>
                <w:lang w:val="id"/>
              </w:rPr>
              <w:t xml:space="preserve">Selama proses </w:t>
            </w:r>
            <w:r w:rsidR="00826AE1">
              <w:rPr>
                <w:rFonts w:ascii="Calibri Light" w:hAnsi="Calibri Light" w:cs="Calibri Light"/>
                <w:sz w:val="24"/>
                <w:szCs w:val="24"/>
                <w:lang w:val="id"/>
              </w:rPr>
              <w:t>kalibrasi nol</w:t>
            </w:r>
            <w:r w:rsidRPr="002B0676">
              <w:rPr>
                <w:rFonts w:ascii="Calibri Light" w:hAnsi="Calibri Light" w:cs="Calibri Light"/>
                <w:sz w:val="24"/>
                <w:szCs w:val="24"/>
                <w:lang w:val="id"/>
              </w:rPr>
              <w:t xml:space="preserve">, nilai tekanan berada di luar </w:t>
            </w:r>
            <w:r w:rsidR="00FB322B">
              <w:rPr>
                <w:rFonts w:ascii="Calibri Light" w:hAnsi="Calibri Light" w:cs="Calibri Light"/>
                <w:sz w:val="24"/>
                <w:szCs w:val="24"/>
                <w:lang w:val="id"/>
              </w:rPr>
              <w:t>rentang</w:t>
            </w:r>
            <w:r w:rsidRPr="002B0676">
              <w:rPr>
                <w:rFonts w:ascii="Calibri Light" w:hAnsi="Calibri Light" w:cs="Calibri Light"/>
                <w:sz w:val="24"/>
                <w:szCs w:val="24"/>
                <w:lang w:val="id"/>
              </w:rPr>
              <w:t xml:space="preserve"> </w:t>
            </w:r>
            <w:r w:rsidR="00FB322B">
              <w:rPr>
                <w:rFonts w:ascii="Calibri Light" w:hAnsi="Calibri Light" w:cs="Calibri Light"/>
                <w:sz w:val="24"/>
                <w:szCs w:val="24"/>
                <w:lang w:val="id"/>
              </w:rPr>
              <w:t>pengenolan</w:t>
            </w:r>
            <w:r w:rsidRPr="002B0676">
              <w:rPr>
                <w:rFonts w:ascii="Calibri Light" w:hAnsi="Calibri Light" w:cs="Calibri Light"/>
                <w:sz w:val="24"/>
                <w:szCs w:val="24"/>
                <w:lang w:val="id"/>
              </w:rPr>
              <w:t>.</w:t>
            </w:r>
          </w:p>
        </w:tc>
      </w:tr>
      <w:tr w:rsidR="005277EE" w:rsidRPr="002B0676" w14:paraId="6E615BB3" w14:textId="77777777" w:rsidTr="002B0676">
        <w:trPr>
          <w:trHeight w:val="407"/>
        </w:trPr>
        <w:tc>
          <w:tcPr>
            <w:tcW w:w="4155" w:type="dxa"/>
            <w:vAlign w:val="center"/>
          </w:tcPr>
          <w:p w14:paraId="7D343482" w14:textId="7EF8D865" w:rsidR="005277EE" w:rsidRPr="002B0676" w:rsidRDefault="005277EE" w:rsidP="002B0676">
            <w:pPr>
              <w:pStyle w:val="TableParagraph"/>
              <w:ind w:left="132"/>
              <w:rPr>
                <w:rFonts w:ascii="Calibri Light" w:hAnsi="Calibri Light" w:cs="Calibri Light"/>
                <w:sz w:val="24"/>
                <w:szCs w:val="24"/>
              </w:rPr>
            </w:pPr>
            <w:r w:rsidRPr="002B0676">
              <w:rPr>
                <w:rFonts w:ascii="Calibri Light" w:hAnsi="Calibri Light" w:cs="Calibri Light"/>
                <w:sz w:val="24"/>
                <w:szCs w:val="24"/>
              </w:rPr>
              <w:t>Sensor Off, Fail!</w:t>
            </w:r>
          </w:p>
        </w:tc>
        <w:tc>
          <w:tcPr>
            <w:tcW w:w="5413" w:type="dxa"/>
            <w:vAlign w:val="center"/>
          </w:tcPr>
          <w:p w14:paraId="56CF6BA4" w14:textId="2884288B" w:rsidR="005277EE" w:rsidRPr="002B0676" w:rsidRDefault="00FB322B" w:rsidP="008556E0">
            <w:pPr>
              <w:pStyle w:val="TableParagraph"/>
              <w:ind w:left="132"/>
              <w:rPr>
                <w:rFonts w:ascii="Calibri Light" w:hAnsi="Calibri Light" w:cs="Calibri Light"/>
                <w:sz w:val="24"/>
                <w:szCs w:val="24"/>
              </w:rPr>
            </w:pPr>
            <w:r>
              <w:rPr>
                <w:rFonts w:ascii="Calibri Light" w:hAnsi="Calibri Light" w:cs="Calibri Light"/>
                <w:sz w:val="24"/>
                <w:szCs w:val="24"/>
                <w:lang w:val="id"/>
              </w:rPr>
              <w:t>Proses</w:t>
            </w:r>
            <w:r w:rsidR="005277EE" w:rsidRPr="002B0676">
              <w:rPr>
                <w:rFonts w:ascii="Calibri Light" w:hAnsi="Calibri Light" w:cs="Calibri Light"/>
                <w:sz w:val="24"/>
                <w:szCs w:val="24"/>
                <w:lang w:val="id"/>
              </w:rPr>
              <w:t xml:space="preserve"> </w:t>
            </w:r>
            <w:r w:rsidR="008556E0">
              <w:rPr>
                <w:rFonts w:ascii="Calibri Light" w:hAnsi="Calibri Light" w:cs="Calibri Light"/>
                <w:sz w:val="24"/>
                <w:szCs w:val="24"/>
                <w:lang w:val="id"/>
              </w:rPr>
              <w:t>kalibrasi nol</w:t>
            </w:r>
            <w:r w:rsidR="005277EE" w:rsidRPr="002B0676">
              <w:rPr>
                <w:rFonts w:ascii="Calibri Light" w:hAnsi="Calibri Light" w:cs="Calibri Light"/>
                <w:sz w:val="24"/>
                <w:szCs w:val="24"/>
                <w:lang w:val="id"/>
              </w:rPr>
              <w:t xml:space="preserve"> ketika sensor dimatikan.</w:t>
            </w:r>
          </w:p>
        </w:tc>
      </w:tr>
      <w:tr w:rsidR="005277EE" w:rsidRPr="002B0676" w14:paraId="22CDFACC" w14:textId="77777777" w:rsidTr="002B0676">
        <w:trPr>
          <w:trHeight w:val="407"/>
        </w:trPr>
        <w:tc>
          <w:tcPr>
            <w:tcW w:w="4155" w:type="dxa"/>
            <w:vAlign w:val="center"/>
          </w:tcPr>
          <w:p w14:paraId="2807DC2A" w14:textId="58454F06" w:rsidR="005277EE" w:rsidRPr="002B0676" w:rsidRDefault="005277EE" w:rsidP="002B0676">
            <w:pPr>
              <w:pStyle w:val="TableParagraph"/>
              <w:ind w:left="132"/>
              <w:rPr>
                <w:rFonts w:ascii="Calibri Light" w:hAnsi="Calibri Light" w:cs="Calibri Light"/>
                <w:sz w:val="24"/>
                <w:szCs w:val="24"/>
              </w:rPr>
            </w:pPr>
            <w:r w:rsidRPr="002B0676">
              <w:rPr>
                <w:rFonts w:ascii="Calibri Light" w:hAnsi="Calibri Light" w:cs="Calibri Light"/>
                <w:sz w:val="24"/>
                <w:szCs w:val="24"/>
              </w:rPr>
              <w:t>Invalid Time,</w:t>
            </w:r>
            <w:r w:rsidR="00FB322B">
              <w:rPr>
                <w:rFonts w:ascii="Calibri Light" w:hAnsi="Calibri Light" w:cs="Calibri Light"/>
                <w:sz w:val="24"/>
                <w:szCs w:val="24"/>
              </w:rPr>
              <w:t xml:space="preserve"> </w:t>
            </w:r>
            <w:r w:rsidRPr="002B0676">
              <w:rPr>
                <w:rFonts w:ascii="Calibri Light" w:hAnsi="Calibri Light" w:cs="Calibri Light"/>
                <w:sz w:val="24"/>
                <w:szCs w:val="24"/>
              </w:rPr>
              <w:t>Zero Fail.</w:t>
            </w:r>
          </w:p>
        </w:tc>
        <w:tc>
          <w:tcPr>
            <w:tcW w:w="5413" w:type="dxa"/>
            <w:vAlign w:val="center"/>
          </w:tcPr>
          <w:p w14:paraId="5095EDBB" w14:textId="2A1470DD" w:rsidR="005277EE" w:rsidRPr="002B0676" w:rsidRDefault="005277EE" w:rsidP="008556E0">
            <w:pPr>
              <w:pStyle w:val="TableParagraph"/>
              <w:ind w:left="132"/>
              <w:rPr>
                <w:rFonts w:ascii="Calibri Light" w:hAnsi="Calibri Light" w:cs="Calibri Light"/>
                <w:sz w:val="24"/>
                <w:szCs w:val="24"/>
              </w:rPr>
            </w:pPr>
            <w:r w:rsidRPr="002B0676">
              <w:rPr>
                <w:rFonts w:ascii="Calibri Light" w:hAnsi="Calibri Light" w:cs="Calibri Light"/>
                <w:sz w:val="24"/>
                <w:szCs w:val="24"/>
                <w:lang w:val="id"/>
              </w:rPr>
              <w:t xml:space="preserve">Waktu tidak diatur sebelum </w:t>
            </w:r>
            <w:r w:rsidR="008556E0">
              <w:rPr>
                <w:rFonts w:ascii="Calibri Light" w:hAnsi="Calibri Light" w:cs="Calibri Light"/>
                <w:sz w:val="24"/>
                <w:szCs w:val="24"/>
                <w:lang w:val="id"/>
              </w:rPr>
              <w:t>kalibrasi nol</w:t>
            </w:r>
            <w:r w:rsidRPr="002B0676">
              <w:rPr>
                <w:rFonts w:ascii="Calibri Light" w:hAnsi="Calibri Light" w:cs="Calibri Light"/>
                <w:sz w:val="24"/>
                <w:szCs w:val="24"/>
                <w:lang w:val="id"/>
              </w:rPr>
              <w:t>.</w:t>
            </w:r>
          </w:p>
        </w:tc>
      </w:tr>
      <w:tr w:rsidR="005277EE" w:rsidRPr="002B0676" w14:paraId="1ACC3CF2" w14:textId="77777777" w:rsidTr="002B0676">
        <w:trPr>
          <w:trHeight w:val="407"/>
        </w:trPr>
        <w:tc>
          <w:tcPr>
            <w:tcW w:w="4155" w:type="dxa"/>
            <w:vAlign w:val="center"/>
          </w:tcPr>
          <w:p w14:paraId="531B321C" w14:textId="04654077" w:rsidR="005277EE" w:rsidRPr="002B0676" w:rsidRDefault="005277EE" w:rsidP="002B0676">
            <w:pPr>
              <w:pStyle w:val="TableParagraph"/>
              <w:ind w:left="132"/>
              <w:rPr>
                <w:rFonts w:ascii="Calibri Light" w:hAnsi="Calibri Light" w:cs="Calibri Light"/>
                <w:sz w:val="24"/>
                <w:szCs w:val="24"/>
              </w:rPr>
            </w:pPr>
            <w:r w:rsidRPr="002B0676">
              <w:rPr>
                <w:rFonts w:ascii="Calibri Light" w:hAnsi="Calibri Light" w:cs="Calibri Light"/>
                <w:sz w:val="24"/>
                <w:szCs w:val="24"/>
              </w:rPr>
              <w:t>Unable to Calibrate in Demo Mode</w:t>
            </w:r>
          </w:p>
        </w:tc>
        <w:tc>
          <w:tcPr>
            <w:tcW w:w="5413" w:type="dxa"/>
            <w:vAlign w:val="center"/>
          </w:tcPr>
          <w:p w14:paraId="555E3962" w14:textId="35684A75" w:rsidR="005277EE" w:rsidRPr="002B0676" w:rsidRDefault="008556E0" w:rsidP="008556E0">
            <w:pPr>
              <w:pStyle w:val="TableParagraph"/>
              <w:ind w:left="132"/>
              <w:rPr>
                <w:rFonts w:ascii="Calibri Light" w:hAnsi="Calibri Light" w:cs="Calibri Light"/>
                <w:sz w:val="24"/>
                <w:szCs w:val="24"/>
              </w:rPr>
            </w:pPr>
            <w:r>
              <w:rPr>
                <w:rFonts w:ascii="Calibri Light" w:hAnsi="Calibri Light" w:cs="Calibri Light"/>
                <w:sz w:val="24"/>
                <w:szCs w:val="24"/>
                <w:lang w:val="id"/>
              </w:rPr>
              <w:t>Melakukan</w:t>
            </w:r>
            <w:r w:rsidR="005277EE" w:rsidRPr="002B0676">
              <w:rPr>
                <w:rFonts w:ascii="Calibri Light" w:hAnsi="Calibri Light" w:cs="Calibri Light"/>
                <w:sz w:val="24"/>
                <w:szCs w:val="24"/>
                <w:lang w:val="id"/>
              </w:rPr>
              <w:t xml:space="preserve"> </w:t>
            </w:r>
            <w:r>
              <w:rPr>
                <w:rFonts w:ascii="Calibri Light" w:hAnsi="Calibri Light" w:cs="Calibri Light"/>
                <w:sz w:val="24"/>
                <w:szCs w:val="24"/>
                <w:lang w:val="id"/>
              </w:rPr>
              <w:t>kalibrasi nol</w:t>
            </w:r>
            <w:r w:rsidR="005277EE" w:rsidRPr="002B0676">
              <w:rPr>
                <w:rFonts w:ascii="Calibri Light" w:hAnsi="Calibri Light" w:cs="Calibri Light"/>
                <w:sz w:val="24"/>
                <w:szCs w:val="24"/>
                <w:lang w:val="id"/>
              </w:rPr>
              <w:t xml:space="preserve"> dalam demo mode.</w:t>
            </w:r>
          </w:p>
        </w:tc>
      </w:tr>
      <w:tr w:rsidR="005277EE" w:rsidRPr="002B0676" w14:paraId="6E1F77C0" w14:textId="77777777" w:rsidTr="002B0676">
        <w:trPr>
          <w:trHeight w:val="408"/>
        </w:trPr>
        <w:tc>
          <w:tcPr>
            <w:tcW w:w="4155" w:type="dxa"/>
            <w:vAlign w:val="center"/>
          </w:tcPr>
          <w:p w14:paraId="284AC950" w14:textId="7082212F" w:rsidR="005277EE" w:rsidRPr="002B0676" w:rsidRDefault="005277EE" w:rsidP="002B0676">
            <w:pPr>
              <w:pStyle w:val="TableParagraph"/>
              <w:ind w:left="132"/>
              <w:rPr>
                <w:rFonts w:ascii="Calibri Light" w:hAnsi="Calibri Light" w:cs="Calibri Light"/>
                <w:sz w:val="24"/>
                <w:szCs w:val="24"/>
              </w:rPr>
            </w:pPr>
            <w:r w:rsidRPr="002B0676">
              <w:rPr>
                <w:rFonts w:ascii="Calibri Light" w:hAnsi="Calibri Light" w:cs="Calibri Light"/>
                <w:sz w:val="24"/>
                <w:szCs w:val="24"/>
              </w:rPr>
              <w:t>Zeroing...</w:t>
            </w:r>
          </w:p>
        </w:tc>
        <w:tc>
          <w:tcPr>
            <w:tcW w:w="5413" w:type="dxa"/>
            <w:vAlign w:val="center"/>
          </w:tcPr>
          <w:p w14:paraId="5819BAC8" w14:textId="194DEB80" w:rsidR="005277EE" w:rsidRPr="002B0676" w:rsidRDefault="008556E0" w:rsidP="002B0676">
            <w:pPr>
              <w:pStyle w:val="TableParagraph"/>
              <w:ind w:left="132"/>
              <w:rPr>
                <w:rFonts w:ascii="Calibri Light" w:hAnsi="Calibri Light" w:cs="Calibri Light"/>
                <w:sz w:val="24"/>
                <w:szCs w:val="24"/>
              </w:rPr>
            </w:pPr>
            <w:r>
              <w:rPr>
                <w:rFonts w:ascii="Calibri Light" w:hAnsi="Calibri Light" w:cs="Calibri Light"/>
                <w:sz w:val="24"/>
                <w:szCs w:val="24"/>
                <w:lang w:val="id"/>
              </w:rPr>
              <w:t>Proses kalibrasi nol</w:t>
            </w:r>
            <w:r w:rsidR="005277EE" w:rsidRPr="002B0676">
              <w:rPr>
                <w:rFonts w:ascii="Calibri Light" w:hAnsi="Calibri Light" w:cs="Calibri Light"/>
                <w:sz w:val="24"/>
                <w:szCs w:val="24"/>
                <w:lang w:val="id"/>
              </w:rPr>
              <w:t xml:space="preserve"> sedang berlangsung.</w:t>
            </w:r>
          </w:p>
        </w:tc>
      </w:tr>
      <w:tr w:rsidR="005277EE" w:rsidRPr="002B0676" w14:paraId="1B99CE11" w14:textId="77777777" w:rsidTr="002B0676">
        <w:trPr>
          <w:trHeight w:val="719"/>
        </w:trPr>
        <w:tc>
          <w:tcPr>
            <w:tcW w:w="4155" w:type="dxa"/>
            <w:vAlign w:val="center"/>
          </w:tcPr>
          <w:p w14:paraId="4841EC92" w14:textId="6F48C30B" w:rsidR="005277EE" w:rsidRPr="002B0676" w:rsidRDefault="005277EE" w:rsidP="002B0676">
            <w:pPr>
              <w:pStyle w:val="TableParagraph"/>
              <w:ind w:left="132"/>
              <w:rPr>
                <w:rFonts w:ascii="Calibri Light" w:hAnsi="Calibri Light" w:cs="Calibri Light"/>
                <w:sz w:val="24"/>
                <w:szCs w:val="24"/>
              </w:rPr>
            </w:pPr>
            <w:r w:rsidRPr="002B0676">
              <w:rPr>
                <w:rFonts w:ascii="Calibri Light" w:hAnsi="Calibri Light" w:cs="Calibri Light"/>
                <w:sz w:val="24"/>
                <w:szCs w:val="24"/>
              </w:rPr>
              <w:t>Please Press 'Calibrate'.</w:t>
            </w:r>
          </w:p>
        </w:tc>
        <w:tc>
          <w:tcPr>
            <w:tcW w:w="5413" w:type="dxa"/>
            <w:vAlign w:val="center"/>
          </w:tcPr>
          <w:p w14:paraId="241D8591" w14:textId="77777777" w:rsidR="005277EE" w:rsidRPr="002B0676" w:rsidRDefault="005277EE" w:rsidP="002B0676">
            <w:pPr>
              <w:pStyle w:val="TableParagraph"/>
              <w:spacing w:line="268" w:lineRule="auto"/>
              <w:ind w:left="132"/>
              <w:rPr>
                <w:rFonts w:ascii="Calibri Light" w:hAnsi="Calibri Light" w:cs="Calibri Light"/>
                <w:sz w:val="24"/>
                <w:szCs w:val="24"/>
              </w:rPr>
            </w:pPr>
            <w:r w:rsidRPr="002B0676">
              <w:rPr>
                <w:rFonts w:ascii="Calibri Light" w:hAnsi="Calibri Light" w:cs="Calibri Light"/>
                <w:sz w:val="24"/>
                <w:szCs w:val="24"/>
                <w:lang w:val="id"/>
              </w:rPr>
              <w:t>Masuk ke menu kalibrasi, dan kalibrasi belum dilakukan.</w:t>
            </w:r>
          </w:p>
        </w:tc>
      </w:tr>
      <w:tr w:rsidR="005277EE" w:rsidRPr="002B0676" w14:paraId="6EFBC7B6" w14:textId="77777777" w:rsidTr="002B0676">
        <w:trPr>
          <w:trHeight w:val="407"/>
        </w:trPr>
        <w:tc>
          <w:tcPr>
            <w:tcW w:w="4155" w:type="dxa"/>
            <w:vAlign w:val="center"/>
          </w:tcPr>
          <w:p w14:paraId="7683131A" w14:textId="2D3D6C14" w:rsidR="005277EE" w:rsidRPr="002B0676" w:rsidRDefault="005277EE" w:rsidP="002B0676">
            <w:pPr>
              <w:pStyle w:val="TableParagraph"/>
              <w:ind w:left="132"/>
              <w:rPr>
                <w:rFonts w:ascii="Calibri Light" w:hAnsi="Calibri Light" w:cs="Calibri Light"/>
                <w:sz w:val="24"/>
                <w:szCs w:val="24"/>
              </w:rPr>
            </w:pPr>
            <w:r w:rsidRPr="002B0676">
              <w:rPr>
                <w:rFonts w:ascii="Calibri Light" w:hAnsi="Calibri Light" w:cs="Calibri Light"/>
                <w:sz w:val="24"/>
                <w:szCs w:val="24"/>
              </w:rPr>
              <w:t>Calibration OK</w:t>
            </w:r>
          </w:p>
        </w:tc>
        <w:tc>
          <w:tcPr>
            <w:tcW w:w="5413" w:type="dxa"/>
            <w:vAlign w:val="center"/>
          </w:tcPr>
          <w:p w14:paraId="1D80BDBD" w14:textId="77777777" w:rsidR="005277EE" w:rsidRPr="002B0676" w:rsidRDefault="005277EE" w:rsidP="002B0676">
            <w:pPr>
              <w:pStyle w:val="TableParagraph"/>
              <w:ind w:left="132"/>
              <w:rPr>
                <w:rFonts w:ascii="Calibri Light" w:hAnsi="Calibri Light" w:cs="Calibri Light"/>
                <w:sz w:val="24"/>
                <w:szCs w:val="24"/>
              </w:rPr>
            </w:pPr>
            <w:r w:rsidRPr="002B0676">
              <w:rPr>
                <w:rFonts w:ascii="Calibri Light" w:hAnsi="Calibri Light" w:cs="Calibri Light"/>
                <w:sz w:val="24"/>
                <w:szCs w:val="24"/>
                <w:lang w:val="id"/>
              </w:rPr>
              <w:t>Kalibrasi selesai.</w:t>
            </w:r>
          </w:p>
        </w:tc>
      </w:tr>
      <w:tr w:rsidR="005277EE" w:rsidRPr="002B0676" w14:paraId="59908188" w14:textId="77777777" w:rsidTr="002B0676">
        <w:trPr>
          <w:trHeight w:val="719"/>
        </w:trPr>
        <w:tc>
          <w:tcPr>
            <w:tcW w:w="4155" w:type="dxa"/>
            <w:vAlign w:val="center"/>
          </w:tcPr>
          <w:p w14:paraId="4C2978F8" w14:textId="37C2CF3D" w:rsidR="005277EE" w:rsidRPr="002B0676" w:rsidRDefault="005277EE" w:rsidP="002B0676">
            <w:pPr>
              <w:pStyle w:val="TableParagraph"/>
              <w:ind w:left="132"/>
              <w:rPr>
                <w:rFonts w:ascii="Calibri Light" w:hAnsi="Calibri Light" w:cs="Calibri Light"/>
                <w:sz w:val="24"/>
                <w:szCs w:val="24"/>
              </w:rPr>
            </w:pPr>
            <w:r w:rsidRPr="002B0676">
              <w:rPr>
                <w:rFonts w:ascii="Calibri Light" w:hAnsi="Calibri Light" w:cs="Calibri Light"/>
                <w:sz w:val="24"/>
                <w:szCs w:val="24"/>
              </w:rPr>
              <w:t>Pulse Pressure Calibration Failed</w:t>
            </w:r>
          </w:p>
        </w:tc>
        <w:tc>
          <w:tcPr>
            <w:tcW w:w="5413" w:type="dxa"/>
            <w:vAlign w:val="center"/>
          </w:tcPr>
          <w:p w14:paraId="6E1292A4" w14:textId="3E8D1486" w:rsidR="005277EE" w:rsidRPr="002B0676" w:rsidRDefault="005277EE" w:rsidP="002B0676">
            <w:pPr>
              <w:pStyle w:val="TableParagraph"/>
              <w:spacing w:line="271" w:lineRule="auto"/>
              <w:ind w:left="132" w:right="170"/>
              <w:rPr>
                <w:rFonts w:ascii="Calibri Light" w:hAnsi="Calibri Light" w:cs="Calibri Light"/>
                <w:sz w:val="24"/>
                <w:szCs w:val="24"/>
              </w:rPr>
            </w:pPr>
            <w:r w:rsidRPr="002B0676">
              <w:rPr>
                <w:rFonts w:ascii="Calibri Light" w:hAnsi="Calibri Light" w:cs="Calibri Light"/>
                <w:sz w:val="24"/>
                <w:szCs w:val="24"/>
                <w:lang w:val="id"/>
              </w:rPr>
              <w:t xml:space="preserve">Selama proses kalibrasi, </w:t>
            </w:r>
            <w:r w:rsidR="00E66C01">
              <w:rPr>
                <w:rFonts w:ascii="Calibri Light" w:hAnsi="Calibri Light" w:cs="Calibri Light"/>
                <w:sz w:val="24"/>
                <w:szCs w:val="24"/>
                <w:lang w:val="id"/>
              </w:rPr>
              <w:t xml:space="preserve">terjadi </w:t>
            </w:r>
            <w:r w:rsidRPr="002B0676">
              <w:rPr>
                <w:rFonts w:ascii="Calibri Light" w:hAnsi="Calibri Light" w:cs="Calibri Light"/>
                <w:sz w:val="24"/>
                <w:szCs w:val="24"/>
                <w:lang w:val="id"/>
              </w:rPr>
              <w:t>fluktuasi tekanan berlebihan.</w:t>
            </w:r>
          </w:p>
        </w:tc>
      </w:tr>
      <w:tr w:rsidR="005277EE" w:rsidRPr="002B0676" w14:paraId="7E4747D7" w14:textId="77777777" w:rsidTr="002B0676">
        <w:trPr>
          <w:trHeight w:val="719"/>
        </w:trPr>
        <w:tc>
          <w:tcPr>
            <w:tcW w:w="4155" w:type="dxa"/>
            <w:vAlign w:val="center"/>
          </w:tcPr>
          <w:p w14:paraId="17C6243D" w14:textId="3E91A0AF" w:rsidR="005277EE" w:rsidRPr="002B0676" w:rsidRDefault="005277EE" w:rsidP="002B0676">
            <w:pPr>
              <w:pStyle w:val="TableParagraph"/>
              <w:ind w:left="132"/>
              <w:rPr>
                <w:rFonts w:ascii="Calibri Light" w:hAnsi="Calibri Light" w:cs="Calibri Light"/>
                <w:sz w:val="24"/>
                <w:szCs w:val="24"/>
              </w:rPr>
            </w:pPr>
            <w:r w:rsidRPr="002B0676">
              <w:rPr>
                <w:rFonts w:ascii="Calibri Light" w:hAnsi="Calibri Light" w:cs="Calibri Light"/>
                <w:sz w:val="24"/>
                <w:szCs w:val="24"/>
              </w:rPr>
              <w:t>Pressure out of range</w:t>
            </w:r>
          </w:p>
        </w:tc>
        <w:tc>
          <w:tcPr>
            <w:tcW w:w="5413" w:type="dxa"/>
            <w:vAlign w:val="center"/>
          </w:tcPr>
          <w:p w14:paraId="2768E5DE" w14:textId="0C16116B" w:rsidR="005277EE" w:rsidRPr="002B0676" w:rsidRDefault="005277EE" w:rsidP="00E66C01">
            <w:pPr>
              <w:pStyle w:val="TableParagraph"/>
              <w:spacing w:line="271" w:lineRule="auto"/>
              <w:ind w:left="132"/>
              <w:rPr>
                <w:rFonts w:ascii="Calibri Light" w:hAnsi="Calibri Light" w:cs="Calibri Light"/>
                <w:sz w:val="24"/>
                <w:szCs w:val="24"/>
              </w:rPr>
            </w:pPr>
            <w:r w:rsidRPr="002B0676">
              <w:rPr>
                <w:rFonts w:ascii="Calibri Light" w:hAnsi="Calibri Light" w:cs="Calibri Light"/>
                <w:sz w:val="24"/>
                <w:szCs w:val="24"/>
                <w:lang w:val="id"/>
              </w:rPr>
              <w:t xml:space="preserve">Selama proses kalibrasi, nilai tekanan berada di luar </w:t>
            </w:r>
            <w:r w:rsidR="00E66C01">
              <w:rPr>
                <w:rFonts w:ascii="Calibri Light" w:hAnsi="Calibri Light" w:cs="Calibri Light"/>
                <w:sz w:val="24"/>
                <w:szCs w:val="24"/>
                <w:lang w:val="id"/>
              </w:rPr>
              <w:t>rentang</w:t>
            </w:r>
            <w:r w:rsidRPr="002B0676">
              <w:rPr>
                <w:rFonts w:ascii="Calibri Light" w:hAnsi="Calibri Light" w:cs="Calibri Light"/>
                <w:sz w:val="24"/>
                <w:szCs w:val="24"/>
                <w:lang w:val="id"/>
              </w:rPr>
              <w:t xml:space="preserve"> kalibrasi.</w:t>
            </w:r>
          </w:p>
        </w:tc>
      </w:tr>
      <w:tr w:rsidR="005277EE" w:rsidRPr="002B0676" w14:paraId="134A7C5D" w14:textId="77777777" w:rsidTr="002B0676">
        <w:trPr>
          <w:trHeight w:val="407"/>
        </w:trPr>
        <w:tc>
          <w:tcPr>
            <w:tcW w:w="4155" w:type="dxa"/>
            <w:vAlign w:val="center"/>
          </w:tcPr>
          <w:p w14:paraId="0F9C0D47" w14:textId="49F8CB46" w:rsidR="005277EE" w:rsidRPr="002B0676" w:rsidRDefault="005277EE" w:rsidP="002B0676">
            <w:pPr>
              <w:pStyle w:val="TableParagraph"/>
              <w:ind w:left="132"/>
              <w:rPr>
                <w:rFonts w:ascii="Calibri Light" w:hAnsi="Calibri Light" w:cs="Calibri Light"/>
                <w:sz w:val="24"/>
                <w:szCs w:val="24"/>
              </w:rPr>
            </w:pPr>
            <w:r w:rsidRPr="002B0676">
              <w:rPr>
                <w:rFonts w:ascii="Calibri Light" w:hAnsi="Calibri Light" w:cs="Calibri Light"/>
                <w:sz w:val="24"/>
                <w:szCs w:val="24"/>
              </w:rPr>
              <w:t>Zeroing and Calibration Failed</w:t>
            </w:r>
          </w:p>
        </w:tc>
        <w:tc>
          <w:tcPr>
            <w:tcW w:w="5413" w:type="dxa"/>
            <w:vAlign w:val="center"/>
          </w:tcPr>
          <w:p w14:paraId="70B60E2B" w14:textId="6BAE3EEB" w:rsidR="005277EE" w:rsidRPr="002B0676" w:rsidRDefault="008556E0" w:rsidP="00BE02A0">
            <w:pPr>
              <w:pStyle w:val="TableParagraph"/>
              <w:ind w:left="132"/>
              <w:rPr>
                <w:rFonts w:ascii="Calibri Light" w:hAnsi="Calibri Light" w:cs="Calibri Light"/>
                <w:sz w:val="24"/>
                <w:szCs w:val="24"/>
              </w:rPr>
            </w:pPr>
            <w:r>
              <w:rPr>
                <w:rFonts w:ascii="Calibri Light" w:hAnsi="Calibri Light" w:cs="Calibri Light"/>
                <w:sz w:val="24"/>
                <w:szCs w:val="24"/>
                <w:lang w:val="id"/>
              </w:rPr>
              <w:t>Kalibrasi nol</w:t>
            </w:r>
            <w:r w:rsidR="005277EE" w:rsidRPr="002B0676">
              <w:rPr>
                <w:rFonts w:ascii="Calibri Light" w:hAnsi="Calibri Light" w:cs="Calibri Light"/>
                <w:sz w:val="24"/>
                <w:szCs w:val="24"/>
                <w:lang w:val="id"/>
              </w:rPr>
              <w:t xml:space="preserve"> tidak dilakukan </w:t>
            </w:r>
            <w:r w:rsidR="00BE02A0">
              <w:rPr>
                <w:rFonts w:ascii="Calibri Light" w:hAnsi="Calibri Light" w:cs="Calibri Light"/>
                <w:sz w:val="24"/>
                <w:szCs w:val="24"/>
                <w:lang w:val="id"/>
              </w:rPr>
              <w:t xml:space="preserve">sebelum </w:t>
            </w:r>
            <w:r w:rsidR="005277EE" w:rsidRPr="002B0676">
              <w:rPr>
                <w:rFonts w:ascii="Calibri Light" w:hAnsi="Calibri Light" w:cs="Calibri Light"/>
                <w:sz w:val="24"/>
                <w:szCs w:val="24"/>
                <w:lang w:val="id"/>
              </w:rPr>
              <w:t>kalibrasi.</w:t>
            </w:r>
          </w:p>
        </w:tc>
      </w:tr>
      <w:tr w:rsidR="005277EE" w:rsidRPr="002B0676" w14:paraId="2B989F7B" w14:textId="77777777" w:rsidTr="002B0676">
        <w:trPr>
          <w:trHeight w:val="408"/>
        </w:trPr>
        <w:tc>
          <w:tcPr>
            <w:tcW w:w="4155" w:type="dxa"/>
            <w:vAlign w:val="center"/>
          </w:tcPr>
          <w:p w14:paraId="2B91AF43" w14:textId="7F14A494" w:rsidR="005277EE" w:rsidRPr="002B0676" w:rsidRDefault="005277EE" w:rsidP="002B0676">
            <w:pPr>
              <w:pStyle w:val="TableParagraph"/>
              <w:ind w:left="132"/>
              <w:rPr>
                <w:rFonts w:ascii="Calibri Light" w:hAnsi="Calibri Light" w:cs="Calibri Light"/>
                <w:sz w:val="24"/>
                <w:szCs w:val="24"/>
              </w:rPr>
            </w:pPr>
            <w:r w:rsidRPr="002B0676">
              <w:rPr>
                <w:rFonts w:ascii="Calibri Light" w:hAnsi="Calibri Light" w:cs="Calibri Light"/>
                <w:sz w:val="24"/>
                <w:szCs w:val="24"/>
              </w:rPr>
              <w:t>Sensor Off,</w:t>
            </w:r>
            <w:r w:rsidR="00E66C01">
              <w:rPr>
                <w:rFonts w:ascii="Calibri Light" w:hAnsi="Calibri Light" w:cs="Calibri Light"/>
                <w:sz w:val="24"/>
                <w:szCs w:val="24"/>
              </w:rPr>
              <w:t xml:space="preserve"> </w:t>
            </w:r>
            <w:r w:rsidRPr="002B0676">
              <w:rPr>
                <w:rFonts w:ascii="Calibri Light" w:hAnsi="Calibri Light" w:cs="Calibri Light"/>
                <w:sz w:val="24"/>
                <w:szCs w:val="24"/>
              </w:rPr>
              <w:t>Fail.</w:t>
            </w:r>
          </w:p>
        </w:tc>
        <w:tc>
          <w:tcPr>
            <w:tcW w:w="5413" w:type="dxa"/>
            <w:vAlign w:val="center"/>
          </w:tcPr>
          <w:p w14:paraId="0EFD6F04" w14:textId="69550E5B" w:rsidR="005277EE" w:rsidRPr="002B0676" w:rsidRDefault="00E66C01" w:rsidP="002B0676">
            <w:pPr>
              <w:pStyle w:val="TableParagraph"/>
              <w:ind w:left="132"/>
              <w:rPr>
                <w:rFonts w:ascii="Calibri Light" w:hAnsi="Calibri Light" w:cs="Calibri Light"/>
                <w:sz w:val="24"/>
                <w:szCs w:val="24"/>
              </w:rPr>
            </w:pPr>
            <w:r>
              <w:rPr>
                <w:rFonts w:ascii="Calibri Light" w:hAnsi="Calibri Light" w:cs="Calibri Light"/>
                <w:sz w:val="24"/>
                <w:szCs w:val="24"/>
                <w:lang w:val="id"/>
              </w:rPr>
              <w:t>K</w:t>
            </w:r>
            <w:r w:rsidR="005277EE" w:rsidRPr="002B0676">
              <w:rPr>
                <w:rFonts w:ascii="Calibri Light" w:hAnsi="Calibri Light" w:cs="Calibri Light"/>
                <w:sz w:val="24"/>
                <w:szCs w:val="24"/>
                <w:lang w:val="id"/>
              </w:rPr>
              <w:t xml:space="preserve">alibrasi </w:t>
            </w:r>
            <w:r>
              <w:rPr>
                <w:rFonts w:ascii="Calibri Light" w:hAnsi="Calibri Light" w:cs="Calibri Light"/>
                <w:sz w:val="24"/>
                <w:szCs w:val="24"/>
                <w:lang w:val="id"/>
              </w:rPr>
              <w:t xml:space="preserve">dilakukan </w:t>
            </w:r>
            <w:r w:rsidR="005277EE" w:rsidRPr="002B0676">
              <w:rPr>
                <w:rFonts w:ascii="Calibri Light" w:hAnsi="Calibri Light" w:cs="Calibri Light"/>
                <w:sz w:val="24"/>
                <w:szCs w:val="24"/>
                <w:lang w:val="id"/>
              </w:rPr>
              <w:t>ketika sensor dimatikan.</w:t>
            </w:r>
          </w:p>
        </w:tc>
      </w:tr>
    </w:tbl>
    <w:p w14:paraId="192AFFE9" w14:textId="77777777" w:rsidR="00D70F28" w:rsidRPr="00FD47AC" w:rsidRDefault="00D70F28">
      <w:pPr>
        <w:rPr>
          <w:rFonts w:ascii="Calibri Light" w:hAnsi="Calibri Light" w:cs="Calibri Light"/>
          <w:sz w:val="24"/>
        </w:rPr>
        <w:sectPr w:rsidR="00D70F28" w:rsidRPr="00FD47AC">
          <w:pgSz w:w="11910" w:h="16850"/>
          <w:pgMar w:top="1180" w:right="520" w:bottom="960" w:left="620" w:header="910" w:footer="775" w:gutter="0"/>
          <w:cols w:space="720"/>
        </w:sectPr>
      </w:pPr>
    </w:p>
    <w:p w14:paraId="21A85966" w14:textId="77777777" w:rsidR="00D70F28" w:rsidRPr="00FD47AC" w:rsidRDefault="00D70F28">
      <w:pPr>
        <w:pStyle w:val="BodyText"/>
        <w:spacing w:before="5"/>
        <w:rPr>
          <w:rFonts w:ascii="Calibri Light" w:hAnsi="Calibri Light" w:cs="Calibri Light"/>
          <w:sz w:val="20"/>
        </w:rPr>
      </w:pPr>
    </w:p>
    <w:tbl>
      <w:tblPr>
        <w:tblW w:w="0" w:type="auto"/>
        <w:tblInd w:w="5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155"/>
        <w:gridCol w:w="5413"/>
      </w:tblGrid>
      <w:tr w:rsidR="00D70F28" w:rsidRPr="00245A7B" w14:paraId="3E793AE7" w14:textId="77777777" w:rsidTr="00245A7B">
        <w:trPr>
          <w:trHeight w:val="407"/>
        </w:trPr>
        <w:tc>
          <w:tcPr>
            <w:tcW w:w="4155" w:type="dxa"/>
            <w:vAlign w:val="center"/>
          </w:tcPr>
          <w:p w14:paraId="527A6A08" w14:textId="77777777" w:rsidR="00D70F28" w:rsidRPr="00245A7B" w:rsidRDefault="005A5385" w:rsidP="00245A7B">
            <w:pPr>
              <w:pStyle w:val="TableParagraph"/>
              <w:ind w:left="108"/>
              <w:rPr>
                <w:rFonts w:ascii="Calibri Light" w:hAnsi="Calibri Light" w:cs="Calibri Light"/>
                <w:b/>
                <w:sz w:val="24"/>
                <w:szCs w:val="24"/>
              </w:rPr>
            </w:pPr>
            <w:r w:rsidRPr="00245A7B">
              <w:rPr>
                <w:rFonts w:ascii="Calibri Light" w:hAnsi="Calibri Light" w:cs="Calibri Light"/>
                <w:b/>
                <w:sz w:val="24"/>
                <w:szCs w:val="24"/>
                <w:lang w:val="id"/>
              </w:rPr>
              <w:t>Pesan</w:t>
            </w:r>
          </w:p>
        </w:tc>
        <w:tc>
          <w:tcPr>
            <w:tcW w:w="5413" w:type="dxa"/>
            <w:vAlign w:val="center"/>
          </w:tcPr>
          <w:p w14:paraId="3D4295CA" w14:textId="77777777" w:rsidR="00D70F28" w:rsidRPr="00245A7B" w:rsidRDefault="005A5385" w:rsidP="00245A7B">
            <w:pPr>
              <w:pStyle w:val="TableParagraph"/>
              <w:ind w:left="108"/>
              <w:rPr>
                <w:rFonts w:ascii="Calibri Light" w:hAnsi="Calibri Light" w:cs="Calibri Light"/>
                <w:b/>
                <w:sz w:val="24"/>
                <w:szCs w:val="24"/>
              </w:rPr>
            </w:pPr>
            <w:r w:rsidRPr="00245A7B">
              <w:rPr>
                <w:rFonts w:ascii="Calibri Light" w:hAnsi="Calibri Light" w:cs="Calibri Light"/>
                <w:b/>
                <w:sz w:val="24"/>
                <w:szCs w:val="24"/>
                <w:lang w:val="id"/>
              </w:rPr>
              <w:t>Menyebabkan</w:t>
            </w:r>
          </w:p>
        </w:tc>
      </w:tr>
      <w:tr w:rsidR="005277EE" w:rsidRPr="00245A7B" w14:paraId="7988C650" w14:textId="77777777" w:rsidTr="00245A7B">
        <w:trPr>
          <w:trHeight w:val="407"/>
        </w:trPr>
        <w:tc>
          <w:tcPr>
            <w:tcW w:w="4155" w:type="dxa"/>
            <w:vAlign w:val="center"/>
          </w:tcPr>
          <w:p w14:paraId="4BD58590" w14:textId="771054CA" w:rsidR="005277EE" w:rsidRPr="00245A7B" w:rsidRDefault="005277EE" w:rsidP="00245A7B">
            <w:pPr>
              <w:pStyle w:val="TableParagraph"/>
              <w:ind w:left="132"/>
              <w:rPr>
                <w:rFonts w:ascii="Calibri Light" w:hAnsi="Calibri Light" w:cs="Calibri Light"/>
                <w:sz w:val="24"/>
                <w:szCs w:val="24"/>
              </w:rPr>
            </w:pPr>
            <w:r w:rsidRPr="00245A7B">
              <w:rPr>
                <w:rFonts w:ascii="Calibri Light" w:hAnsi="Calibri Light" w:cs="Calibri Light"/>
                <w:sz w:val="24"/>
                <w:szCs w:val="24"/>
              </w:rPr>
              <w:t>Invalid Time,</w:t>
            </w:r>
            <w:r w:rsidR="00245A7B" w:rsidRPr="00245A7B">
              <w:rPr>
                <w:rFonts w:ascii="Calibri Light" w:hAnsi="Calibri Light" w:cs="Calibri Light"/>
                <w:sz w:val="24"/>
                <w:szCs w:val="24"/>
              </w:rPr>
              <w:t xml:space="preserve"> </w:t>
            </w:r>
            <w:r w:rsidRPr="00245A7B">
              <w:rPr>
                <w:rFonts w:ascii="Calibri Light" w:hAnsi="Calibri Light" w:cs="Calibri Light"/>
                <w:sz w:val="24"/>
                <w:szCs w:val="24"/>
              </w:rPr>
              <w:t>Calibration Fail.</w:t>
            </w:r>
          </w:p>
        </w:tc>
        <w:tc>
          <w:tcPr>
            <w:tcW w:w="5413" w:type="dxa"/>
            <w:vAlign w:val="center"/>
          </w:tcPr>
          <w:p w14:paraId="5971B064" w14:textId="159EFF91" w:rsidR="005277EE" w:rsidRPr="00245A7B" w:rsidRDefault="005277EE" w:rsidP="008556E0">
            <w:pPr>
              <w:pStyle w:val="TableParagraph"/>
              <w:ind w:left="132"/>
              <w:rPr>
                <w:rFonts w:ascii="Calibri Light" w:hAnsi="Calibri Light" w:cs="Calibri Light"/>
                <w:sz w:val="24"/>
                <w:szCs w:val="24"/>
              </w:rPr>
            </w:pPr>
            <w:r w:rsidRPr="00245A7B">
              <w:rPr>
                <w:rFonts w:ascii="Calibri Light" w:hAnsi="Calibri Light" w:cs="Calibri Light"/>
                <w:sz w:val="24"/>
                <w:szCs w:val="24"/>
                <w:lang w:val="id"/>
              </w:rPr>
              <w:t xml:space="preserve">Waktu tidak diatur </w:t>
            </w:r>
            <w:r w:rsidR="008556E0">
              <w:rPr>
                <w:rFonts w:ascii="Calibri Light" w:hAnsi="Calibri Light" w:cs="Calibri Light"/>
                <w:sz w:val="24"/>
                <w:szCs w:val="24"/>
                <w:lang w:val="id"/>
              </w:rPr>
              <w:t xml:space="preserve">sebelum </w:t>
            </w:r>
            <w:r w:rsidRPr="00245A7B">
              <w:rPr>
                <w:rFonts w:ascii="Calibri Light" w:hAnsi="Calibri Light" w:cs="Calibri Light"/>
                <w:sz w:val="24"/>
                <w:szCs w:val="24"/>
                <w:lang w:val="id"/>
              </w:rPr>
              <w:t>kalibrasi.</w:t>
            </w:r>
          </w:p>
        </w:tc>
      </w:tr>
      <w:tr w:rsidR="005277EE" w:rsidRPr="00245A7B" w14:paraId="70B452D8" w14:textId="77777777" w:rsidTr="00245A7B">
        <w:trPr>
          <w:trHeight w:val="407"/>
        </w:trPr>
        <w:tc>
          <w:tcPr>
            <w:tcW w:w="4155" w:type="dxa"/>
            <w:vAlign w:val="center"/>
          </w:tcPr>
          <w:p w14:paraId="0F2CF10A" w14:textId="3198EA6C" w:rsidR="005277EE" w:rsidRPr="00245A7B" w:rsidRDefault="005277EE" w:rsidP="00245A7B">
            <w:pPr>
              <w:pStyle w:val="TableParagraph"/>
              <w:ind w:left="132"/>
              <w:rPr>
                <w:rFonts w:ascii="Calibri Light" w:hAnsi="Calibri Light" w:cs="Calibri Light"/>
                <w:sz w:val="24"/>
                <w:szCs w:val="24"/>
              </w:rPr>
            </w:pPr>
            <w:r w:rsidRPr="00245A7B">
              <w:rPr>
                <w:rFonts w:ascii="Calibri Light" w:hAnsi="Calibri Light" w:cs="Calibri Light"/>
                <w:sz w:val="24"/>
                <w:szCs w:val="24"/>
              </w:rPr>
              <w:t>Unable to Calibrate in Demo Mode</w:t>
            </w:r>
          </w:p>
        </w:tc>
        <w:tc>
          <w:tcPr>
            <w:tcW w:w="5413" w:type="dxa"/>
            <w:vAlign w:val="center"/>
          </w:tcPr>
          <w:p w14:paraId="4A27B76B" w14:textId="3021756B" w:rsidR="005277EE" w:rsidRPr="00245A7B" w:rsidRDefault="008556E0" w:rsidP="00245A7B">
            <w:pPr>
              <w:pStyle w:val="TableParagraph"/>
              <w:ind w:left="132"/>
              <w:rPr>
                <w:rFonts w:ascii="Calibri Light" w:hAnsi="Calibri Light" w:cs="Calibri Light"/>
                <w:sz w:val="24"/>
                <w:szCs w:val="24"/>
              </w:rPr>
            </w:pPr>
            <w:r>
              <w:rPr>
                <w:rFonts w:ascii="Calibri Light" w:hAnsi="Calibri Light" w:cs="Calibri Light"/>
                <w:sz w:val="24"/>
                <w:szCs w:val="24"/>
                <w:lang w:val="id"/>
              </w:rPr>
              <w:t>Mel</w:t>
            </w:r>
            <w:r w:rsidR="005277EE" w:rsidRPr="00245A7B">
              <w:rPr>
                <w:rFonts w:ascii="Calibri Light" w:hAnsi="Calibri Light" w:cs="Calibri Light"/>
                <w:sz w:val="24"/>
                <w:szCs w:val="24"/>
                <w:lang w:val="id"/>
              </w:rPr>
              <w:t>akukan kalibrasi dalam mode demo.</w:t>
            </w:r>
          </w:p>
        </w:tc>
      </w:tr>
      <w:tr w:rsidR="005277EE" w:rsidRPr="00245A7B" w14:paraId="59B4B2A0" w14:textId="77777777" w:rsidTr="00245A7B">
        <w:trPr>
          <w:trHeight w:val="407"/>
        </w:trPr>
        <w:tc>
          <w:tcPr>
            <w:tcW w:w="4155" w:type="dxa"/>
            <w:vAlign w:val="center"/>
          </w:tcPr>
          <w:p w14:paraId="50DB138A" w14:textId="2D4E25E6" w:rsidR="005277EE" w:rsidRPr="00245A7B" w:rsidRDefault="005277EE" w:rsidP="00245A7B">
            <w:pPr>
              <w:pStyle w:val="TableParagraph"/>
              <w:ind w:left="132"/>
              <w:rPr>
                <w:rFonts w:ascii="Calibri Light" w:hAnsi="Calibri Light" w:cs="Calibri Light"/>
                <w:sz w:val="24"/>
                <w:szCs w:val="24"/>
              </w:rPr>
            </w:pPr>
            <w:r w:rsidRPr="00245A7B">
              <w:rPr>
                <w:rFonts w:ascii="Calibri Light" w:hAnsi="Calibri Light" w:cs="Calibri Light"/>
                <w:sz w:val="24"/>
                <w:szCs w:val="24"/>
              </w:rPr>
              <w:t>Calibrating...</w:t>
            </w:r>
          </w:p>
        </w:tc>
        <w:tc>
          <w:tcPr>
            <w:tcW w:w="5413" w:type="dxa"/>
            <w:vAlign w:val="center"/>
          </w:tcPr>
          <w:p w14:paraId="7F8984B3" w14:textId="77777777" w:rsidR="005277EE" w:rsidRPr="00245A7B" w:rsidRDefault="005277EE" w:rsidP="00245A7B">
            <w:pPr>
              <w:pStyle w:val="TableParagraph"/>
              <w:ind w:left="132"/>
              <w:rPr>
                <w:rFonts w:ascii="Calibri Light" w:hAnsi="Calibri Light" w:cs="Calibri Light"/>
                <w:sz w:val="24"/>
                <w:szCs w:val="24"/>
              </w:rPr>
            </w:pPr>
            <w:r w:rsidRPr="00245A7B">
              <w:rPr>
                <w:rFonts w:ascii="Calibri Light" w:hAnsi="Calibri Light" w:cs="Calibri Light"/>
                <w:sz w:val="24"/>
                <w:szCs w:val="24"/>
                <w:lang w:val="id"/>
              </w:rPr>
              <w:t>Kalibrasi sedang berlangsung.</w:t>
            </w:r>
          </w:p>
        </w:tc>
      </w:tr>
      <w:tr w:rsidR="005277EE" w:rsidRPr="00245A7B" w14:paraId="41020FFE" w14:textId="77777777" w:rsidTr="00245A7B">
        <w:trPr>
          <w:trHeight w:val="407"/>
        </w:trPr>
        <w:tc>
          <w:tcPr>
            <w:tcW w:w="4155" w:type="dxa"/>
            <w:vAlign w:val="center"/>
          </w:tcPr>
          <w:p w14:paraId="043577AD" w14:textId="5D32AE90" w:rsidR="005277EE" w:rsidRPr="00245A7B" w:rsidRDefault="005277EE" w:rsidP="00245A7B">
            <w:pPr>
              <w:pStyle w:val="TableParagraph"/>
              <w:ind w:left="132"/>
              <w:rPr>
                <w:rFonts w:ascii="Calibri Light" w:hAnsi="Calibri Light" w:cs="Calibri Light"/>
                <w:sz w:val="24"/>
                <w:szCs w:val="24"/>
              </w:rPr>
            </w:pPr>
            <w:r w:rsidRPr="00245A7B">
              <w:rPr>
                <w:rFonts w:ascii="Calibri Light" w:hAnsi="Calibri Light" w:cs="Calibri Light"/>
                <w:sz w:val="24"/>
                <w:szCs w:val="24"/>
              </w:rPr>
              <w:t>IBP alias collision</w:t>
            </w:r>
          </w:p>
        </w:tc>
        <w:tc>
          <w:tcPr>
            <w:tcW w:w="5413" w:type="dxa"/>
            <w:vAlign w:val="center"/>
          </w:tcPr>
          <w:p w14:paraId="123CC945" w14:textId="0EA25C4C" w:rsidR="005277EE" w:rsidRPr="00245A7B" w:rsidRDefault="005277EE" w:rsidP="008556E0">
            <w:pPr>
              <w:pStyle w:val="TableParagraph"/>
              <w:ind w:left="132"/>
              <w:rPr>
                <w:rFonts w:ascii="Calibri Light" w:hAnsi="Calibri Light" w:cs="Calibri Light"/>
                <w:sz w:val="24"/>
                <w:szCs w:val="24"/>
              </w:rPr>
            </w:pPr>
            <w:r w:rsidRPr="00245A7B">
              <w:rPr>
                <w:rFonts w:ascii="Calibri Light" w:hAnsi="Calibri Light" w:cs="Calibri Light"/>
                <w:sz w:val="24"/>
                <w:szCs w:val="24"/>
                <w:lang w:val="id"/>
              </w:rPr>
              <w:t>Label IBP yang sama muncul.</w:t>
            </w:r>
          </w:p>
        </w:tc>
      </w:tr>
      <w:tr w:rsidR="005277EE" w:rsidRPr="00245A7B" w14:paraId="1EB70289" w14:textId="77777777" w:rsidTr="00245A7B">
        <w:trPr>
          <w:trHeight w:val="407"/>
        </w:trPr>
        <w:tc>
          <w:tcPr>
            <w:tcW w:w="4155" w:type="dxa"/>
            <w:vAlign w:val="center"/>
          </w:tcPr>
          <w:p w14:paraId="072C5865" w14:textId="0064ED17" w:rsidR="005277EE" w:rsidRPr="00245A7B" w:rsidRDefault="005277EE" w:rsidP="00245A7B">
            <w:pPr>
              <w:pStyle w:val="TableParagraph"/>
              <w:ind w:left="132"/>
              <w:rPr>
                <w:rFonts w:ascii="Calibri Light" w:hAnsi="Calibri Light" w:cs="Calibri Light"/>
                <w:sz w:val="24"/>
                <w:szCs w:val="24"/>
              </w:rPr>
            </w:pPr>
            <w:r w:rsidRPr="00245A7B">
              <w:rPr>
                <w:rFonts w:ascii="Calibri Light" w:hAnsi="Calibri Light" w:cs="Calibri Light"/>
                <w:sz w:val="24"/>
                <w:szCs w:val="24"/>
              </w:rPr>
              <w:t>C.O. Lack Param</w:t>
            </w:r>
          </w:p>
        </w:tc>
        <w:tc>
          <w:tcPr>
            <w:tcW w:w="5413" w:type="dxa"/>
            <w:vAlign w:val="center"/>
          </w:tcPr>
          <w:p w14:paraId="4B47DB5B" w14:textId="05BB7B99" w:rsidR="005277EE" w:rsidRPr="00245A7B" w:rsidRDefault="005277EE" w:rsidP="00245A7B">
            <w:pPr>
              <w:pStyle w:val="TableParagraph"/>
              <w:ind w:left="132"/>
              <w:rPr>
                <w:rFonts w:ascii="Calibri Light" w:hAnsi="Calibri Light" w:cs="Calibri Light"/>
                <w:sz w:val="24"/>
                <w:szCs w:val="24"/>
              </w:rPr>
            </w:pPr>
            <w:r w:rsidRPr="00245A7B">
              <w:rPr>
                <w:rFonts w:ascii="Calibri Light" w:hAnsi="Calibri Light" w:cs="Calibri Light"/>
                <w:sz w:val="24"/>
                <w:szCs w:val="24"/>
                <w:lang w:val="id"/>
              </w:rPr>
              <w:t>Parameter tidak dikonfigurasi untuk pengukuran C.O.</w:t>
            </w:r>
          </w:p>
        </w:tc>
      </w:tr>
      <w:tr w:rsidR="005277EE" w:rsidRPr="00245A7B" w14:paraId="6B5AFDBF" w14:textId="77777777" w:rsidTr="00245A7B">
        <w:trPr>
          <w:trHeight w:val="407"/>
        </w:trPr>
        <w:tc>
          <w:tcPr>
            <w:tcW w:w="4155" w:type="dxa"/>
            <w:vAlign w:val="center"/>
          </w:tcPr>
          <w:p w14:paraId="6DE8F864" w14:textId="77D3E4AD" w:rsidR="005277EE" w:rsidRPr="00245A7B" w:rsidRDefault="005277EE" w:rsidP="00245A7B">
            <w:pPr>
              <w:pStyle w:val="TableParagraph"/>
              <w:ind w:left="108"/>
              <w:rPr>
                <w:rFonts w:ascii="Calibri Light" w:hAnsi="Calibri Light" w:cs="Calibri Light"/>
                <w:sz w:val="24"/>
                <w:szCs w:val="24"/>
              </w:rPr>
            </w:pPr>
            <w:r w:rsidRPr="00245A7B">
              <w:rPr>
                <w:rFonts w:ascii="Calibri Light" w:hAnsi="Calibri Light" w:cs="Calibri Light"/>
                <w:sz w:val="24"/>
                <w:szCs w:val="24"/>
              </w:rPr>
              <w:t>AG Self-Testing......</w:t>
            </w:r>
          </w:p>
        </w:tc>
        <w:tc>
          <w:tcPr>
            <w:tcW w:w="5413" w:type="dxa"/>
            <w:vAlign w:val="center"/>
          </w:tcPr>
          <w:p w14:paraId="1D8DFE21" w14:textId="23F7A5F3" w:rsidR="005277EE" w:rsidRPr="00245A7B" w:rsidRDefault="005277EE" w:rsidP="00245A7B">
            <w:pPr>
              <w:pStyle w:val="TableParagraph"/>
              <w:ind w:left="108"/>
              <w:rPr>
                <w:rFonts w:ascii="Calibri Light" w:hAnsi="Calibri Light" w:cs="Calibri Light"/>
                <w:sz w:val="24"/>
                <w:szCs w:val="24"/>
              </w:rPr>
            </w:pPr>
            <w:r w:rsidRPr="00245A7B">
              <w:rPr>
                <w:rFonts w:ascii="Calibri Light" w:hAnsi="Calibri Light" w:cs="Calibri Light"/>
                <w:sz w:val="24"/>
                <w:szCs w:val="24"/>
                <w:lang w:val="id"/>
              </w:rPr>
              <w:t xml:space="preserve">AG modul melakukan </w:t>
            </w:r>
            <w:r w:rsidR="008556E0">
              <w:rPr>
                <w:rFonts w:ascii="Calibri Light" w:hAnsi="Calibri Light" w:cs="Calibri Light"/>
                <w:i/>
                <w:sz w:val="24"/>
                <w:szCs w:val="24"/>
                <w:lang w:val="id"/>
              </w:rPr>
              <w:t>power-on self-t</w:t>
            </w:r>
            <w:r w:rsidRPr="008556E0">
              <w:rPr>
                <w:rFonts w:ascii="Calibri Light" w:hAnsi="Calibri Light" w:cs="Calibri Light"/>
                <w:i/>
                <w:sz w:val="24"/>
                <w:szCs w:val="24"/>
                <w:lang w:val="id"/>
              </w:rPr>
              <w:t>est</w:t>
            </w:r>
            <w:r w:rsidRPr="00245A7B">
              <w:rPr>
                <w:rFonts w:ascii="Calibri Light" w:hAnsi="Calibri Light" w:cs="Calibri Light"/>
                <w:sz w:val="24"/>
                <w:szCs w:val="24"/>
                <w:lang w:val="id"/>
              </w:rPr>
              <w:t>.</w:t>
            </w:r>
          </w:p>
        </w:tc>
      </w:tr>
      <w:tr w:rsidR="005277EE" w:rsidRPr="00245A7B" w14:paraId="42BFFE24" w14:textId="77777777" w:rsidTr="00245A7B">
        <w:trPr>
          <w:trHeight w:val="407"/>
        </w:trPr>
        <w:tc>
          <w:tcPr>
            <w:tcW w:w="4155" w:type="dxa"/>
            <w:vAlign w:val="center"/>
          </w:tcPr>
          <w:p w14:paraId="1CC56659" w14:textId="5F14B988" w:rsidR="005277EE" w:rsidRPr="00245A7B" w:rsidRDefault="005277EE" w:rsidP="00245A7B">
            <w:pPr>
              <w:pStyle w:val="TableParagraph"/>
              <w:ind w:left="108"/>
              <w:rPr>
                <w:rFonts w:ascii="Calibri Light" w:hAnsi="Calibri Light" w:cs="Calibri Light"/>
                <w:sz w:val="24"/>
                <w:szCs w:val="24"/>
              </w:rPr>
            </w:pPr>
            <w:r w:rsidRPr="00245A7B">
              <w:rPr>
                <w:rFonts w:ascii="Calibri Light" w:hAnsi="Calibri Light" w:cs="Calibri Light"/>
                <w:sz w:val="24"/>
                <w:szCs w:val="24"/>
              </w:rPr>
              <w:t>AG Span Calib</w:t>
            </w:r>
            <w:r w:rsidR="00FB5614">
              <w:rPr>
                <w:rFonts w:ascii="Calibri Light" w:hAnsi="Calibri Light" w:cs="Calibri Light"/>
                <w:sz w:val="24"/>
                <w:szCs w:val="24"/>
              </w:rPr>
              <w:t>.</w:t>
            </w:r>
            <w:r w:rsidRPr="00245A7B">
              <w:rPr>
                <w:rFonts w:ascii="Calibri Light" w:hAnsi="Calibri Light" w:cs="Calibri Light"/>
                <w:sz w:val="24"/>
                <w:szCs w:val="24"/>
              </w:rPr>
              <w:t xml:space="preserve"> In Progress</w:t>
            </w:r>
          </w:p>
        </w:tc>
        <w:tc>
          <w:tcPr>
            <w:tcW w:w="5413" w:type="dxa"/>
            <w:vAlign w:val="center"/>
          </w:tcPr>
          <w:p w14:paraId="5BF435C7" w14:textId="77777777" w:rsidR="005277EE" w:rsidRPr="00245A7B" w:rsidRDefault="005277EE" w:rsidP="00245A7B">
            <w:pPr>
              <w:pStyle w:val="TableParagraph"/>
              <w:ind w:left="108"/>
              <w:rPr>
                <w:rFonts w:ascii="Calibri Light" w:hAnsi="Calibri Light" w:cs="Calibri Light"/>
                <w:sz w:val="24"/>
                <w:szCs w:val="24"/>
              </w:rPr>
            </w:pPr>
            <w:r w:rsidRPr="00245A7B">
              <w:rPr>
                <w:rFonts w:ascii="Calibri Light" w:hAnsi="Calibri Light" w:cs="Calibri Light"/>
                <w:sz w:val="24"/>
                <w:szCs w:val="24"/>
                <w:lang w:val="id"/>
              </w:rPr>
              <w:t>Kalibrasi modul AG sedang berlangsung.</w:t>
            </w:r>
          </w:p>
        </w:tc>
      </w:tr>
      <w:tr w:rsidR="005277EE" w:rsidRPr="00245A7B" w14:paraId="0CE08B4C" w14:textId="77777777" w:rsidTr="00245A7B">
        <w:trPr>
          <w:trHeight w:val="408"/>
        </w:trPr>
        <w:tc>
          <w:tcPr>
            <w:tcW w:w="4155" w:type="dxa"/>
            <w:vAlign w:val="center"/>
          </w:tcPr>
          <w:p w14:paraId="5A8585AA" w14:textId="1DEF2958" w:rsidR="005277EE" w:rsidRPr="00245A7B" w:rsidRDefault="005277EE" w:rsidP="00245A7B">
            <w:pPr>
              <w:pStyle w:val="TableParagraph"/>
              <w:ind w:left="108"/>
              <w:rPr>
                <w:rFonts w:ascii="Calibri Light" w:hAnsi="Calibri Light" w:cs="Calibri Light"/>
                <w:sz w:val="24"/>
                <w:szCs w:val="24"/>
              </w:rPr>
            </w:pPr>
            <w:r w:rsidRPr="00245A7B">
              <w:rPr>
                <w:rFonts w:ascii="Calibri Light" w:hAnsi="Calibri Light" w:cs="Calibri Light"/>
                <w:sz w:val="24"/>
                <w:szCs w:val="24"/>
              </w:rPr>
              <w:t>MultiGas Zero in Progress</w:t>
            </w:r>
          </w:p>
        </w:tc>
        <w:tc>
          <w:tcPr>
            <w:tcW w:w="5413" w:type="dxa"/>
            <w:vAlign w:val="center"/>
          </w:tcPr>
          <w:p w14:paraId="4F65BBC0" w14:textId="77777777" w:rsidR="005277EE" w:rsidRPr="00245A7B" w:rsidRDefault="005277EE" w:rsidP="00245A7B">
            <w:pPr>
              <w:pStyle w:val="TableParagraph"/>
              <w:ind w:left="108"/>
              <w:rPr>
                <w:rFonts w:ascii="Calibri Light" w:hAnsi="Calibri Light" w:cs="Calibri Light"/>
                <w:sz w:val="24"/>
                <w:szCs w:val="24"/>
              </w:rPr>
            </w:pPr>
            <w:r w:rsidRPr="00245A7B">
              <w:rPr>
                <w:rFonts w:ascii="Calibri Light" w:hAnsi="Calibri Light" w:cs="Calibri Light"/>
                <w:sz w:val="24"/>
                <w:szCs w:val="24"/>
                <w:lang w:val="id"/>
              </w:rPr>
              <w:t>Zeroing modul AG sedang berlangsung.</w:t>
            </w:r>
          </w:p>
        </w:tc>
      </w:tr>
      <w:tr w:rsidR="005277EE" w:rsidRPr="00245A7B" w14:paraId="0F4D33A2" w14:textId="77777777" w:rsidTr="00245A7B">
        <w:trPr>
          <w:trHeight w:val="431"/>
        </w:trPr>
        <w:tc>
          <w:tcPr>
            <w:tcW w:w="4155" w:type="dxa"/>
            <w:vAlign w:val="center"/>
          </w:tcPr>
          <w:p w14:paraId="1D4C8E38" w14:textId="79487546" w:rsidR="005277EE" w:rsidRPr="00245A7B" w:rsidRDefault="005277EE" w:rsidP="00245A7B">
            <w:pPr>
              <w:pStyle w:val="TableParagraph"/>
              <w:spacing w:line="268" w:lineRule="exact"/>
              <w:ind w:left="108"/>
              <w:rPr>
                <w:rFonts w:ascii="Calibri Light" w:hAnsi="Calibri Light" w:cs="Calibri Light"/>
                <w:sz w:val="24"/>
                <w:szCs w:val="24"/>
              </w:rPr>
            </w:pPr>
            <w:r w:rsidRPr="00245A7B">
              <w:rPr>
                <w:rFonts w:ascii="Calibri Light" w:hAnsi="Calibri Light" w:cs="Calibri Light"/>
                <w:sz w:val="24"/>
                <w:szCs w:val="24"/>
              </w:rPr>
              <w:t>AG Is Starting</w:t>
            </w:r>
          </w:p>
        </w:tc>
        <w:tc>
          <w:tcPr>
            <w:tcW w:w="5413" w:type="dxa"/>
            <w:vAlign w:val="center"/>
          </w:tcPr>
          <w:p w14:paraId="1CF8C93F" w14:textId="27AF610D" w:rsidR="005277EE" w:rsidRPr="00245A7B" w:rsidRDefault="005277EE" w:rsidP="00FB5614">
            <w:pPr>
              <w:pStyle w:val="TableParagraph"/>
              <w:spacing w:line="268" w:lineRule="exact"/>
              <w:ind w:left="108"/>
              <w:rPr>
                <w:rFonts w:ascii="Calibri Light" w:hAnsi="Calibri Light" w:cs="Calibri Light"/>
                <w:sz w:val="24"/>
                <w:szCs w:val="24"/>
              </w:rPr>
            </w:pPr>
            <w:r w:rsidRPr="00245A7B">
              <w:rPr>
                <w:rFonts w:ascii="Calibri Light" w:hAnsi="Calibri Light" w:cs="Calibri Light"/>
                <w:sz w:val="24"/>
                <w:szCs w:val="24"/>
                <w:lang w:val="id"/>
              </w:rPr>
              <w:t xml:space="preserve">Modul </w:t>
            </w:r>
            <w:r w:rsidR="00FB5614">
              <w:rPr>
                <w:rFonts w:ascii="Calibri Light" w:hAnsi="Calibri Light" w:cs="Calibri Light"/>
                <w:sz w:val="24"/>
                <w:szCs w:val="24"/>
                <w:lang w:val="id"/>
              </w:rPr>
              <w:t>Scio</w:t>
            </w:r>
            <w:r w:rsidRPr="00245A7B">
              <w:rPr>
                <w:rFonts w:ascii="Calibri Light" w:hAnsi="Calibri Light" w:cs="Calibri Light"/>
                <w:sz w:val="24"/>
                <w:szCs w:val="24"/>
                <w:lang w:val="id"/>
              </w:rPr>
              <w:t xml:space="preserve"> dimulai.</w:t>
            </w:r>
          </w:p>
        </w:tc>
      </w:tr>
      <w:tr w:rsidR="005277EE" w:rsidRPr="00245A7B" w14:paraId="227D9E33" w14:textId="77777777" w:rsidTr="00245A7B">
        <w:trPr>
          <w:trHeight w:val="431"/>
        </w:trPr>
        <w:tc>
          <w:tcPr>
            <w:tcW w:w="4155" w:type="dxa"/>
            <w:vAlign w:val="center"/>
          </w:tcPr>
          <w:p w14:paraId="1FC274BE" w14:textId="72582068" w:rsidR="005277EE" w:rsidRPr="00245A7B" w:rsidRDefault="005277EE" w:rsidP="00245A7B">
            <w:pPr>
              <w:pStyle w:val="TableParagraph"/>
              <w:spacing w:line="268" w:lineRule="exact"/>
              <w:ind w:left="108"/>
              <w:rPr>
                <w:rFonts w:ascii="Calibri Light" w:hAnsi="Calibri Light" w:cs="Calibri Light"/>
                <w:sz w:val="24"/>
                <w:szCs w:val="24"/>
              </w:rPr>
            </w:pPr>
            <w:r w:rsidRPr="00245A7B">
              <w:rPr>
                <w:rFonts w:ascii="Calibri Light" w:hAnsi="Calibri Light" w:cs="Calibri Light"/>
                <w:sz w:val="24"/>
                <w:szCs w:val="24"/>
              </w:rPr>
              <w:t>AG Standby</w:t>
            </w:r>
          </w:p>
        </w:tc>
        <w:tc>
          <w:tcPr>
            <w:tcW w:w="5413" w:type="dxa"/>
            <w:vAlign w:val="center"/>
          </w:tcPr>
          <w:p w14:paraId="02055AEB" w14:textId="50195E9F" w:rsidR="005277EE" w:rsidRPr="00245A7B" w:rsidRDefault="005277EE" w:rsidP="00245A7B">
            <w:pPr>
              <w:pStyle w:val="TableParagraph"/>
              <w:spacing w:line="268" w:lineRule="exact"/>
              <w:ind w:left="108"/>
              <w:rPr>
                <w:rFonts w:ascii="Calibri Light" w:hAnsi="Calibri Light" w:cs="Calibri Light"/>
                <w:sz w:val="24"/>
                <w:szCs w:val="24"/>
              </w:rPr>
            </w:pPr>
            <w:r w:rsidRPr="00245A7B">
              <w:rPr>
                <w:rFonts w:ascii="Calibri Light" w:hAnsi="Calibri Light" w:cs="Calibri Light"/>
                <w:sz w:val="24"/>
                <w:szCs w:val="24"/>
                <w:lang w:val="id"/>
              </w:rPr>
              <w:t xml:space="preserve">Pengguna menetapkan </w:t>
            </w:r>
            <w:r w:rsidRPr="00245A7B">
              <w:rPr>
                <w:rFonts w:ascii="Calibri Light" w:hAnsi="Calibri Light" w:cs="Calibri Light"/>
                <w:b/>
                <w:sz w:val="24"/>
                <w:szCs w:val="24"/>
              </w:rPr>
              <w:t>Work Mode</w:t>
            </w:r>
            <w:r w:rsidRPr="00245A7B">
              <w:rPr>
                <w:rFonts w:ascii="Calibri Light" w:hAnsi="Calibri Light" w:cs="Calibri Light"/>
                <w:b/>
                <w:sz w:val="24"/>
                <w:szCs w:val="24"/>
                <w:lang w:val="id"/>
              </w:rPr>
              <w:t xml:space="preserve"> </w:t>
            </w:r>
            <w:r w:rsidRPr="00245A7B">
              <w:rPr>
                <w:rFonts w:ascii="Calibri Light" w:hAnsi="Calibri Light" w:cs="Calibri Light"/>
                <w:sz w:val="24"/>
                <w:szCs w:val="24"/>
                <w:lang w:val="id"/>
              </w:rPr>
              <w:t xml:space="preserve">ke  </w:t>
            </w:r>
            <w:r w:rsidRPr="00245A7B">
              <w:rPr>
                <w:rFonts w:ascii="Calibri Light" w:hAnsi="Calibri Light" w:cs="Calibri Light"/>
                <w:b/>
                <w:sz w:val="24"/>
                <w:szCs w:val="24"/>
              </w:rPr>
              <w:t>Standby</w:t>
            </w:r>
            <w:r w:rsidRPr="00245A7B">
              <w:rPr>
                <w:rFonts w:ascii="Calibri Light" w:hAnsi="Calibri Light" w:cs="Calibri Light"/>
                <w:sz w:val="24"/>
                <w:szCs w:val="24"/>
                <w:lang w:val="id"/>
              </w:rPr>
              <w:t>.</w:t>
            </w:r>
          </w:p>
        </w:tc>
      </w:tr>
      <w:tr w:rsidR="005277EE" w:rsidRPr="00245A7B" w14:paraId="56D5EFC9" w14:textId="77777777" w:rsidTr="00245A7B">
        <w:trPr>
          <w:trHeight w:val="431"/>
        </w:trPr>
        <w:tc>
          <w:tcPr>
            <w:tcW w:w="4155" w:type="dxa"/>
            <w:vAlign w:val="center"/>
          </w:tcPr>
          <w:p w14:paraId="482AC02E" w14:textId="67A6ABC2" w:rsidR="005277EE" w:rsidRPr="00245A7B" w:rsidRDefault="005277EE" w:rsidP="00245A7B">
            <w:pPr>
              <w:pStyle w:val="TableParagraph"/>
              <w:spacing w:line="268" w:lineRule="exact"/>
              <w:ind w:left="108"/>
              <w:rPr>
                <w:rFonts w:ascii="Calibri Light" w:hAnsi="Calibri Light" w:cs="Calibri Light"/>
                <w:sz w:val="24"/>
                <w:szCs w:val="24"/>
              </w:rPr>
            </w:pPr>
            <w:r w:rsidRPr="00245A7B">
              <w:rPr>
                <w:rFonts w:ascii="Calibri Light" w:hAnsi="Calibri Light" w:cs="Calibri Light"/>
                <w:sz w:val="24"/>
                <w:szCs w:val="24"/>
              </w:rPr>
              <w:t>AG Zero In Progress</w:t>
            </w:r>
          </w:p>
        </w:tc>
        <w:tc>
          <w:tcPr>
            <w:tcW w:w="5413" w:type="dxa"/>
            <w:vAlign w:val="center"/>
          </w:tcPr>
          <w:p w14:paraId="2B1B714A" w14:textId="77777777" w:rsidR="005277EE" w:rsidRPr="00245A7B" w:rsidRDefault="005277EE" w:rsidP="00245A7B">
            <w:pPr>
              <w:pStyle w:val="TableParagraph"/>
              <w:spacing w:line="268" w:lineRule="exact"/>
              <w:ind w:left="108"/>
              <w:rPr>
                <w:rFonts w:ascii="Calibri Light" w:hAnsi="Calibri Light" w:cs="Calibri Light"/>
                <w:sz w:val="24"/>
                <w:szCs w:val="24"/>
              </w:rPr>
            </w:pPr>
            <w:r w:rsidRPr="00245A7B">
              <w:rPr>
                <w:rFonts w:ascii="Calibri Light" w:hAnsi="Calibri Light" w:cs="Calibri Light"/>
                <w:sz w:val="24"/>
                <w:szCs w:val="24"/>
                <w:lang w:val="id"/>
              </w:rPr>
              <w:t>Zeroing modul Scio sedang berlangsung.</w:t>
            </w:r>
          </w:p>
        </w:tc>
      </w:tr>
      <w:tr w:rsidR="005277EE" w:rsidRPr="00245A7B" w14:paraId="1C9C7280" w14:textId="77777777" w:rsidTr="00245A7B">
        <w:trPr>
          <w:trHeight w:val="671"/>
        </w:trPr>
        <w:tc>
          <w:tcPr>
            <w:tcW w:w="4155" w:type="dxa"/>
            <w:vAlign w:val="center"/>
          </w:tcPr>
          <w:p w14:paraId="685CCBEE" w14:textId="3B3991C1" w:rsidR="005277EE" w:rsidRPr="00245A7B" w:rsidRDefault="005277EE" w:rsidP="00245A7B">
            <w:pPr>
              <w:pStyle w:val="TableParagraph"/>
              <w:spacing w:line="268" w:lineRule="exact"/>
              <w:ind w:left="108"/>
              <w:rPr>
                <w:rFonts w:ascii="Calibri Light" w:hAnsi="Calibri Light" w:cs="Calibri Light"/>
                <w:sz w:val="24"/>
                <w:szCs w:val="24"/>
              </w:rPr>
            </w:pPr>
            <w:r w:rsidRPr="00245A7B">
              <w:rPr>
                <w:rFonts w:ascii="Calibri Light" w:hAnsi="Calibri Light" w:cs="Calibri Light"/>
                <w:sz w:val="24"/>
                <w:szCs w:val="24"/>
              </w:rPr>
              <w:t>AG Is Warming Up</w:t>
            </w:r>
          </w:p>
        </w:tc>
        <w:tc>
          <w:tcPr>
            <w:tcW w:w="5413" w:type="dxa"/>
            <w:vAlign w:val="center"/>
          </w:tcPr>
          <w:p w14:paraId="4B086877" w14:textId="77777777" w:rsidR="005277EE" w:rsidRPr="00245A7B" w:rsidRDefault="005277EE" w:rsidP="00245A7B">
            <w:pPr>
              <w:pStyle w:val="TableParagraph"/>
              <w:spacing w:line="271" w:lineRule="auto"/>
              <w:ind w:left="108" w:right="809"/>
              <w:rPr>
                <w:rFonts w:ascii="Calibri Light" w:hAnsi="Calibri Light" w:cs="Calibri Light"/>
                <w:sz w:val="24"/>
                <w:szCs w:val="24"/>
              </w:rPr>
            </w:pPr>
            <w:r w:rsidRPr="00245A7B">
              <w:rPr>
                <w:rFonts w:ascii="Calibri Light" w:hAnsi="Calibri Light" w:cs="Calibri Light"/>
                <w:sz w:val="24"/>
                <w:szCs w:val="24"/>
                <w:lang w:val="id"/>
              </w:rPr>
              <w:t>Modul Scio pemanasan dan beroperasi pada penurunan akurasi</w:t>
            </w:r>
          </w:p>
        </w:tc>
      </w:tr>
      <w:tr w:rsidR="005277EE" w:rsidRPr="00245A7B" w14:paraId="54E88295" w14:textId="77777777" w:rsidTr="00245A7B">
        <w:trPr>
          <w:trHeight w:val="431"/>
        </w:trPr>
        <w:tc>
          <w:tcPr>
            <w:tcW w:w="4155" w:type="dxa"/>
            <w:vAlign w:val="center"/>
          </w:tcPr>
          <w:p w14:paraId="38E1671A" w14:textId="5B2C81D6" w:rsidR="005277EE" w:rsidRPr="00245A7B" w:rsidRDefault="005277EE" w:rsidP="00245A7B">
            <w:pPr>
              <w:pStyle w:val="TableParagraph"/>
              <w:spacing w:line="268" w:lineRule="exact"/>
              <w:ind w:left="108"/>
              <w:rPr>
                <w:rFonts w:ascii="Calibri Light" w:hAnsi="Calibri Light" w:cs="Calibri Light"/>
                <w:sz w:val="24"/>
                <w:szCs w:val="24"/>
              </w:rPr>
            </w:pPr>
            <w:r w:rsidRPr="00245A7B">
              <w:rPr>
                <w:rFonts w:ascii="Calibri Light" w:hAnsi="Calibri Light" w:cs="Calibri Light"/>
                <w:sz w:val="24"/>
                <w:szCs w:val="24"/>
              </w:rPr>
              <w:t>AG Changing to Standby</w:t>
            </w:r>
          </w:p>
        </w:tc>
        <w:tc>
          <w:tcPr>
            <w:tcW w:w="5413" w:type="dxa"/>
            <w:vAlign w:val="center"/>
          </w:tcPr>
          <w:p w14:paraId="3A3D18AD" w14:textId="5AAECAD7" w:rsidR="005277EE" w:rsidRPr="00245A7B" w:rsidRDefault="005277EE" w:rsidP="00245A7B">
            <w:pPr>
              <w:pStyle w:val="TableParagraph"/>
              <w:spacing w:line="268" w:lineRule="exact"/>
              <w:ind w:left="108"/>
              <w:rPr>
                <w:rFonts w:ascii="Calibri Light" w:hAnsi="Calibri Light" w:cs="Calibri Light"/>
                <w:sz w:val="24"/>
                <w:szCs w:val="24"/>
              </w:rPr>
            </w:pPr>
            <w:r w:rsidRPr="00245A7B">
              <w:rPr>
                <w:rFonts w:ascii="Calibri Light" w:hAnsi="Calibri Light" w:cs="Calibri Light"/>
                <w:b/>
                <w:sz w:val="24"/>
                <w:szCs w:val="24"/>
              </w:rPr>
              <w:t>Work Mode</w:t>
            </w:r>
            <w:r w:rsidRPr="00245A7B">
              <w:rPr>
                <w:rFonts w:ascii="Calibri Light" w:hAnsi="Calibri Light" w:cs="Calibri Light"/>
                <w:b/>
                <w:sz w:val="24"/>
                <w:szCs w:val="24"/>
                <w:lang w:val="id"/>
              </w:rPr>
              <w:t xml:space="preserve"> </w:t>
            </w:r>
            <w:r w:rsidR="00FB5614">
              <w:rPr>
                <w:rFonts w:ascii="Calibri Light" w:hAnsi="Calibri Light" w:cs="Calibri Light"/>
                <w:sz w:val="24"/>
                <w:szCs w:val="24"/>
                <w:lang w:val="id"/>
              </w:rPr>
              <w:t>beralih ke</w:t>
            </w:r>
            <w:r w:rsidRPr="00245A7B">
              <w:rPr>
                <w:rFonts w:ascii="Calibri Light" w:hAnsi="Calibri Light" w:cs="Calibri Light"/>
                <w:sz w:val="24"/>
                <w:szCs w:val="24"/>
                <w:lang w:val="id"/>
              </w:rPr>
              <w:t xml:space="preserve"> </w:t>
            </w:r>
            <w:r w:rsidRPr="00245A7B">
              <w:rPr>
                <w:rFonts w:ascii="Calibri Light" w:hAnsi="Calibri Light" w:cs="Calibri Light"/>
                <w:b/>
                <w:sz w:val="24"/>
                <w:szCs w:val="24"/>
              </w:rPr>
              <w:t>Standby</w:t>
            </w:r>
            <w:r w:rsidRPr="00245A7B">
              <w:rPr>
                <w:rFonts w:ascii="Calibri Light" w:hAnsi="Calibri Light" w:cs="Calibri Light"/>
                <w:b/>
                <w:sz w:val="24"/>
                <w:szCs w:val="24"/>
                <w:lang w:val="id"/>
              </w:rPr>
              <w:t xml:space="preserve"> </w:t>
            </w:r>
            <w:r w:rsidR="001650AD">
              <w:rPr>
                <w:rFonts w:ascii="Calibri Light" w:hAnsi="Calibri Light" w:cs="Calibri Light"/>
                <w:sz w:val="24"/>
                <w:szCs w:val="24"/>
                <w:lang w:val="id"/>
              </w:rPr>
              <w:t xml:space="preserve">dari </w:t>
            </w:r>
            <w:r w:rsidRPr="00245A7B">
              <w:rPr>
                <w:rFonts w:ascii="Calibri Light" w:hAnsi="Calibri Light" w:cs="Calibri Light"/>
                <w:b/>
                <w:sz w:val="24"/>
                <w:szCs w:val="24"/>
              </w:rPr>
              <w:t>Measure</w:t>
            </w:r>
            <w:r w:rsidRPr="00245A7B">
              <w:rPr>
                <w:rFonts w:ascii="Calibri Light" w:hAnsi="Calibri Light" w:cs="Calibri Light"/>
                <w:sz w:val="24"/>
                <w:szCs w:val="24"/>
                <w:lang w:val="id"/>
              </w:rPr>
              <w:t>.</w:t>
            </w:r>
          </w:p>
        </w:tc>
      </w:tr>
      <w:tr w:rsidR="005277EE" w:rsidRPr="00245A7B" w14:paraId="78417FA7" w14:textId="77777777" w:rsidTr="00245A7B">
        <w:trPr>
          <w:trHeight w:val="431"/>
        </w:trPr>
        <w:tc>
          <w:tcPr>
            <w:tcW w:w="4155" w:type="dxa"/>
            <w:vAlign w:val="center"/>
          </w:tcPr>
          <w:p w14:paraId="76E670E2" w14:textId="58F74619" w:rsidR="005277EE" w:rsidRPr="00245A7B" w:rsidRDefault="005277EE" w:rsidP="00245A7B">
            <w:pPr>
              <w:pStyle w:val="TableParagraph"/>
              <w:spacing w:line="268" w:lineRule="exact"/>
              <w:ind w:left="108"/>
              <w:rPr>
                <w:rFonts w:ascii="Calibri Light" w:hAnsi="Calibri Light" w:cs="Calibri Light"/>
                <w:sz w:val="24"/>
                <w:szCs w:val="24"/>
              </w:rPr>
            </w:pPr>
            <w:r w:rsidRPr="00245A7B">
              <w:rPr>
                <w:rFonts w:ascii="Calibri Light" w:hAnsi="Calibri Light" w:cs="Calibri Light"/>
                <w:sz w:val="24"/>
                <w:szCs w:val="24"/>
              </w:rPr>
              <w:t>AG Changing to Meas.</w:t>
            </w:r>
          </w:p>
        </w:tc>
        <w:tc>
          <w:tcPr>
            <w:tcW w:w="5413" w:type="dxa"/>
            <w:vAlign w:val="center"/>
          </w:tcPr>
          <w:p w14:paraId="01857761" w14:textId="4637A393" w:rsidR="005277EE" w:rsidRPr="00245A7B" w:rsidRDefault="005277EE" w:rsidP="00245A7B">
            <w:pPr>
              <w:pStyle w:val="TableParagraph"/>
              <w:spacing w:line="268" w:lineRule="exact"/>
              <w:ind w:left="108"/>
              <w:rPr>
                <w:rFonts w:ascii="Calibri Light" w:hAnsi="Calibri Light" w:cs="Calibri Light"/>
                <w:sz w:val="24"/>
                <w:szCs w:val="24"/>
              </w:rPr>
            </w:pPr>
            <w:r w:rsidRPr="00245A7B">
              <w:rPr>
                <w:rFonts w:ascii="Calibri Light" w:hAnsi="Calibri Light" w:cs="Calibri Light"/>
                <w:b/>
                <w:sz w:val="24"/>
                <w:szCs w:val="24"/>
              </w:rPr>
              <w:t>Work Mode</w:t>
            </w:r>
            <w:r w:rsidRPr="00245A7B">
              <w:rPr>
                <w:rFonts w:ascii="Calibri Light" w:hAnsi="Calibri Light" w:cs="Calibri Light"/>
                <w:b/>
                <w:sz w:val="24"/>
                <w:szCs w:val="24"/>
                <w:lang w:val="id"/>
              </w:rPr>
              <w:t xml:space="preserve"> </w:t>
            </w:r>
            <w:r w:rsidR="00FB5614">
              <w:rPr>
                <w:rFonts w:ascii="Calibri Light" w:hAnsi="Calibri Light" w:cs="Calibri Light"/>
                <w:sz w:val="24"/>
                <w:szCs w:val="24"/>
                <w:lang w:val="id"/>
              </w:rPr>
              <w:t>beralih ke</w:t>
            </w:r>
            <w:r w:rsidRPr="00245A7B">
              <w:rPr>
                <w:rFonts w:ascii="Calibri Light" w:hAnsi="Calibri Light" w:cs="Calibri Light"/>
                <w:sz w:val="24"/>
                <w:szCs w:val="24"/>
                <w:lang w:val="id"/>
              </w:rPr>
              <w:t xml:space="preserve"> </w:t>
            </w:r>
            <w:r w:rsidR="00FB5614">
              <w:rPr>
                <w:rFonts w:ascii="Calibri Light" w:hAnsi="Calibri Light" w:cs="Calibri Light"/>
                <w:b/>
                <w:sz w:val="24"/>
                <w:szCs w:val="24"/>
              </w:rPr>
              <w:t>Measure</w:t>
            </w:r>
            <w:r w:rsidRPr="00245A7B">
              <w:rPr>
                <w:rFonts w:ascii="Calibri Light" w:hAnsi="Calibri Light" w:cs="Calibri Light"/>
                <w:b/>
                <w:sz w:val="24"/>
                <w:szCs w:val="24"/>
                <w:lang w:val="id"/>
              </w:rPr>
              <w:t xml:space="preserve"> </w:t>
            </w:r>
            <w:r w:rsidRPr="00245A7B">
              <w:rPr>
                <w:rFonts w:ascii="Calibri Light" w:hAnsi="Calibri Light" w:cs="Calibri Light"/>
                <w:sz w:val="24"/>
                <w:szCs w:val="24"/>
                <w:lang w:val="id"/>
              </w:rPr>
              <w:t xml:space="preserve">dari </w:t>
            </w:r>
            <w:r w:rsidRPr="00245A7B">
              <w:rPr>
                <w:rFonts w:ascii="Calibri Light" w:hAnsi="Calibri Light" w:cs="Calibri Light"/>
                <w:b/>
                <w:sz w:val="24"/>
                <w:szCs w:val="24"/>
              </w:rPr>
              <w:t>Standby</w:t>
            </w:r>
          </w:p>
        </w:tc>
      </w:tr>
      <w:tr w:rsidR="005277EE" w:rsidRPr="00245A7B" w14:paraId="74246BC0" w14:textId="77777777" w:rsidTr="00245A7B">
        <w:trPr>
          <w:trHeight w:val="432"/>
        </w:trPr>
        <w:tc>
          <w:tcPr>
            <w:tcW w:w="4155" w:type="dxa"/>
            <w:vAlign w:val="center"/>
          </w:tcPr>
          <w:p w14:paraId="03CB2B73" w14:textId="09A9BCC3" w:rsidR="005277EE" w:rsidRPr="00245A7B" w:rsidRDefault="005277EE" w:rsidP="00245A7B">
            <w:pPr>
              <w:pStyle w:val="TableParagraph"/>
              <w:spacing w:line="268" w:lineRule="exact"/>
              <w:ind w:left="108"/>
              <w:rPr>
                <w:rFonts w:ascii="Calibri Light" w:hAnsi="Calibri Light" w:cs="Calibri Light"/>
                <w:sz w:val="24"/>
                <w:szCs w:val="24"/>
              </w:rPr>
            </w:pPr>
            <w:r w:rsidRPr="00245A7B">
              <w:rPr>
                <w:rFonts w:ascii="Calibri Light" w:hAnsi="Calibri Light" w:cs="Calibri Light"/>
                <w:sz w:val="24"/>
                <w:szCs w:val="24"/>
              </w:rPr>
              <w:t>AG Agent Low Concentration</w:t>
            </w:r>
          </w:p>
        </w:tc>
        <w:tc>
          <w:tcPr>
            <w:tcW w:w="5413" w:type="dxa"/>
            <w:vAlign w:val="center"/>
          </w:tcPr>
          <w:p w14:paraId="244E8A82" w14:textId="77777777" w:rsidR="005277EE" w:rsidRPr="00245A7B" w:rsidRDefault="005277EE" w:rsidP="00245A7B">
            <w:pPr>
              <w:pStyle w:val="TableParagraph"/>
              <w:spacing w:line="268" w:lineRule="exact"/>
              <w:ind w:left="108"/>
              <w:rPr>
                <w:rFonts w:ascii="Calibri Light" w:hAnsi="Calibri Light" w:cs="Calibri Light"/>
                <w:sz w:val="24"/>
                <w:szCs w:val="24"/>
              </w:rPr>
            </w:pPr>
            <w:r w:rsidRPr="00245A7B">
              <w:rPr>
                <w:rFonts w:ascii="Calibri Light" w:hAnsi="Calibri Light" w:cs="Calibri Light"/>
                <w:sz w:val="24"/>
                <w:szCs w:val="24"/>
                <w:lang w:val="id"/>
              </w:rPr>
              <w:t>Konsentrasi zat terukur rendah.</w:t>
            </w:r>
          </w:p>
        </w:tc>
      </w:tr>
      <w:tr w:rsidR="005277EE" w:rsidRPr="00245A7B" w14:paraId="14EB6830" w14:textId="77777777" w:rsidTr="00245A7B">
        <w:trPr>
          <w:trHeight w:val="671"/>
        </w:trPr>
        <w:tc>
          <w:tcPr>
            <w:tcW w:w="4155" w:type="dxa"/>
            <w:vAlign w:val="center"/>
          </w:tcPr>
          <w:p w14:paraId="34468C60" w14:textId="5F044F39" w:rsidR="005277EE" w:rsidRPr="00245A7B" w:rsidRDefault="005277EE" w:rsidP="00245A7B">
            <w:pPr>
              <w:pStyle w:val="TableParagraph"/>
              <w:spacing w:line="268" w:lineRule="exact"/>
              <w:ind w:left="108"/>
              <w:rPr>
                <w:rFonts w:ascii="Calibri Light" w:hAnsi="Calibri Light" w:cs="Calibri Light"/>
                <w:sz w:val="24"/>
                <w:szCs w:val="24"/>
              </w:rPr>
            </w:pPr>
            <w:r w:rsidRPr="00245A7B">
              <w:rPr>
                <w:rFonts w:ascii="Calibri Light" w:hAnsi="Calibri Light" w:cs="Calibri Light"/>
                <w:sz w:val="24"/>
                <w:szCs w:val="24"/>
              </w:rPr>
              <w:t>AG Agent Calculate</w:t>
            </w:r>
          </w:p>
        </w:tc>
        <w:tc>
          <w:tcPr>
            <w:tcW w:w="5413" w:type="dxa"/>
            <w:vAlign w:val="center"/>
          </w:tcPr>
          <w:p w14:paraId="118420CF" w14:textId="53AFB09C" w:rsidR="005277EE" w:rsidRPr="00245A7B" w:rsidRDefault="005277EE" w:rsidP="00860B47">
            <w:pPr>
              <w:pStyle w:val="TableParagraph"/>
              <w:spacing w:line="271" w:lineRule="auto"/>
              <w:ind w:left="108"/>
              <w:rPr>
                <w:rFonts w:ascii="Calibri Light" w:hAnsi="Calibri Light" w:cs="Calibri Light"/>
                <w:sz w:val="24"/>
                <w:szCs w:val="24"/>
              </w:rPr>
            </w:pPr>
            <w:r w:rsidRPr="00245A7B">
              <w:rPr>
                <w:rFonts w:ascii="Calibri Light" w:hAnsi="Calibri Light" w:cs="Calibri Light"/>
                <w:sz w:val="24"/>
                <w:szCs w:val="24"/>
                <w:lang w:val="id"/>
              </w:rPr>
              <w:t>Bias</w:t>
            </w:r>
            <w:r w:rsidR="00860B47">
              <w:rPr>
                <w:rFonts w:ascii="Calibri Light" w:hAnsi="Calibri Light" w:cs="Calibri Light"/>
                <w:sz w:val="24"/>
                <w:szCs w:val="24"/>
                <w:lang w:val="id"/>
              </w:rPr>
              <w:t xml:space="preserve">anya muncul jika tidak ada satupun agen gas yang </w:t>
            </w:r>
            <w:r w:rsidRPr="00245A7B">
              <w:rPr>
                <w:rFonts w:ascii="Calibri Light" w:hAnsi="Calibri Light" w:cs="Calibri Light"/>
                <w:sz w:val="24"/>
                <w:szCs w:val="24"/>
                <w:lang w:val="id"/>
              </w:rPr>
              <w:t xml:space="preserve"> tersedia dan situasi campuran terjadi.</w:t>
            </w:r>
          </w:p>
        </w:tc>
      </w:tr>
      <w:tr w:rsidR="005277EE" w:rsidRPr="00245A7B" w14:paraId="7958F8F3" w14:textId="77777777" w:rsidTr="00245A7B">
        <w:trPr>
          <w:trHeight w:val="1293"/>
        </w:trPr>
        <w:tc>
          <w:tcPr>
            <w:tcW w:w="4155" w:type="dxa"/>
            <w:vAlign w:val="center"/>
          </w:tcPr>
          <w:p w14:paraId="2608BBC0" w14:textId="5973FC05" w:rsidR="005277EE" w:rsidRPr="00245A7B" w:rsidRDefault="005277EE" w:rsidP="00245A7B">
            <w:pPr>
              <w:pStyle w:val="TableParagraph"/>
              <w:spacing w:line="268" w:lineRule="exact"/>
              <w:ind w:left="108"/>
              <w:rPr>
                <w:rFonts w:ascii="Calibri Light" w:hAnsi="Calibri Light" w:cs="Calibri Light"/>
                <w:sz w:val="24"/>
                <w:szCs w:val="24"/>
              </w:rPr>
            </w:pPr>
            <w:r w:rsidRPr="00245A7B">
              <w:rPr>
                <w:rFonts w:ascii="Calibri Light" w:hAnsi="Calibri Light" w:cs="Calibri Light"/>
                <w:sz w:val="24"/>
                <w:szCs w:val="24"/>
              </w:rPr>
              <w:t>AG Agent Estimated</w:t>
            </w:r>
          </w:p>
        </w:tc>
        <w:tc>
          <w:tcPr>
            <w:tcW w:w="5413" w:type="dxa"/>
            <w:vAlign w:val="center"/>
          </w:tcPr>
          <w:p w14:paraId="38178513" w14:textId="1232AD2D" w:rsidR="005277EE" w:rsidRPr="00245A7B" w:rsidRDefault="005277EE" w:rsidP="00860B47">
            <w:pPr>
              <w:pStyle w:val="TableParagraph"/>
              <w:spacing w:line="271" w:lineRule="auto"/>
              <w:ind w:left="108" w:right="170"/>
              <w:rPr>
                <w:rFonts w:ascii="Calibri Light" w:hAnsi="Calibri Light" w:cs="Calibri Light"/>
                <w:sz w:val="24"/>
                <w:szCs w:val="24"/>
              </w:rPr>
            </w:pPr>
            <w:r w:rsidRPr="00245A7B">
              <w:rPr>
                <w:rFonts w:ascii="Calibri Light" w:hAnsi="Calibri Light" w:cs="Calibri Light"/>
                <w:sz w:val="24"/>
                <w:szCs w:val="24"/>
                <w:lang w:val="id"/>
              </w:rPr>
              <w:t xml:space="preserve">Modul AG tidak dapat </w:t>
            </w:r>
            <w:r w:rsidR="00860B47">
              <w:rPr>
                <w:rFonts w:ascii="Calibri Light" w:hAnsi="Calibri Light" w:cs="Calibri Light"/>
                <w:sz w:val="24"/>
                <w:szCs w:val="24"/>
                <w:lang w:val="id"/>
              </w:rPr>
              <w:t xml:space="preserve">mengidentifikasi agen </w:t>
            </w:r>
            <w:r w:rsidRPr="00245A7B">
              <w:rPr>
                <w:rFonts w:ascii="Calibri Light" w:hAnsi="Calibri Light" w:cs="Calibri Light"/>
                <w:sz w:val="24"/>
                <w:szCs w:val="24"/>
                <w:lang w:val="id"/>
              </w:rPr>
              <w:t xml:space="preserve">tetapi hanya memberikan perkiraan dari salah satu agen saat ini. Alasannya adalah </w:t>
            </w:r>
            <w:r w:rsidR="00860B47">
              <w:rPr>
                <w:rFonts w:ascii="Calibri Light" w:hAnsi="Calibri Light" w:cs="Calibri Light"/>
                <w:sz w:val="24"/>
                <w:szCs w:val="24"/>
                <w:lang w:val="id"/>
              </w:rPr>
              <w:t>keberadaan</w:t>
            </w:r>
            <w:r w:rsidRPr="00245A7B">
              <w:rPr>
                <w:rFonts w:ascii="Calibri Light" w:hAnsi="Calibri Light" w:cs="Calibri Light"/>
                <w:sz w:val="24"/>
                <w:szCs w:val="24"/>
                <w:lang w:val="id"/>
              </w:rPr>
              <w:t xml:space="preserve"> campuran </w:t>
            </w:r>
            <w:r w:rsidR="00860B47">
              <w:rPr>
                <w:rFonts w:ascii="Calibri Light" w:hAnsi="Calibri Light" w:cs="Calibri Light"/>
                <w:sz w:val="24"/>
                <w:szCs w:val="24"/>
                <w:lang w:val="id"/>
              </w:rPr>
              <w:t xml:space="preserve">yang </w:t>
            </w:r>
            <w:r w:rsidRPr="00245A7B">
              <w:rPr>
                <w:rFonts w:ascii="Calibri Light" w:hAnsi="Calibri Light" w:cs="Calibri Light"/>
                <w:sz w:val="24"/>
                <w:szCs w:val="24"/>
                <w:lang w:val="id"/>
              </w:rPr>
              <w:t>terlalu banyak</w:t>
            </w:r>
            <w:r w:rsidR="00860B47">
              <w:rPr>
                <w:rFonts w:ascii="Calibri Light" w:hAnsi="Calibri Light" w:cs="Calibri Light"/>
                <w:sz w:val="24"/>
                <w:szCs w:val="24"/>
                <w:lang w:val="id"/>
              </w:rPr>
              <w:t xml:space="preserve"> mengandung gas</w:t>
            </w:r>
            <w:r w:rsidRPr="00245A7B">
              <w:rPr>
                <w:rFonts w:ascii="Calibri Light" w:hAnsi="Calibri Light" w:cs="Calibri Light"/>
                <w:sz w:val="24"/>
                <w:szCs w:val="24"/>
                <w:lang w:val="id"/>
              </w:rPr>
              <w:t xml:space="preserve"> anestesi.</w:t>
            </w:r>
          </w:p>
        </w:tc>
      </w:tr>
      <w:tr w:rsidR="005277EE" w:rsidRPr="00245A7B" w14:paraId="628960DA" w14:textId="77777777" w:rsidTr="00245A7B">
        <w:trPr>
          <w:trHeight w:val="671"/>
        </w:trPr>
        <w:tc>
          <w:tcPr>
            <w:tcW w:w="4155" w:type="dxa"/>
            <w:vAlign w:val="center"/>
          </w:tcPr>
          <w:p w14:paraId="65537451" w14:textId="575EF361" w:rsidR="005277EE" w:rsidRPr="00245A7B" w:rsidRDefault="005277EE" w:rsidP="00245A7B">
            <w:pPr>
              <w:pStyle w:val="TableParagraph"/>
              <w:spacing w:line="268" w:lineRule="exact"/>
              <w:ind w:left="108"/>
              <w:rPr>
                <w:rFonts w:ascii="Calibri Light" w:hAnsi="Calibri Light" w:cs="Calibri Light"/>
                <w:sz w:val="24"/>
                <w:szCs w:val="24"/>
              </w:rPr>
            </w:pPr>
            <w:r w:rsidRPr="00245A7B">
              <w:rPr>
                <w:rFonts w:ascii="Calibri Light" w:hAnsi="Calibri Light" w:cs="Calibri Light"/>
                <w:sz w:val="24"/>
                <w:szCs w:val="24"/>
              </w:rPr>
              <w:t>AG Agent Overflow</w:t>
            </w:r>
          </w:p>
        </w:tc>
        <w:tc>
          <w:tcPr>
            <w:tcW w:w="5413" w:type="dxa"/>
            <w:vAlign w:val="center"/>
          </w:tcPr>
          <w:p w14:paraId="4DA232F3" w14:textId="77777777" w:rsidR="005277EE" w:rsidRPr="00245A7B" w:rsidRDefault="005277EE" w:rsidP="00245A7B">
            <w:pPr>
              <w:pStyle w:val="TableParagraph"/>
              <w:spacing w:line="271" w:lineRule="auto"/>
              <w:ind w:left="108"/>
              <w:rPr>
                <w:rFonts w:ascii="Calibri Light" w:hAnsi="Calibri Light" w:cs="Calibri Light"/>
                <w:sz w:val="24"/>
                <w:szCs w:val="24"/>
              </w:rPr>
            </w:pPr>
            <w:r w:rsidRPr="00245A7B">
              <w:rPr>
                <w:rFonts w:ascii="Calibri Light" w:hAnsi="Calibri Light" w:cs="Calibri Light"/>
                <w:sz w:val="24"/>
                <w:szCs w:val="24"/>
                <w:lang w:val="id"/>
              </w:rPr>
              <w:t>Konsentrasi gas telah meningkat di atas ambang maksimum.</w:t>
            </w:r>
          </w:p>
        </w:tc>
      </w:tr>
      <w:tr w:rsidR="005277EE" w:rsidRPr="00245A7B" w14:paraId="03DA5E4D" w14:textId="77777777" w:rsidTr="00245A7B">
        <w:trPr>
          <w:trHeight w:val="407"/>
        </w:trPr>
        <w:tc>
          <w:tcPr>
            <w:tcW w:w="4155" w:type="dxa"/>
            <w:vAlign w:val="center"/>
          </w:tcPr>
          <w:p w14:paraId="4B557D76" w14:textId="0751D44B" w:rsidR="005277EE" w:rsidRPr="00245A7B" w:rsidRDefault="005277EE" w:rsidP="00245A7B">
            <w:pPr>
              <w:pStyle w:val="TableParagraph"/>
              <w:ind w:left="132"/>
              <w:rPr>
                <w:rFonts w:ascii="Calibri Light" w:hAnsi="Calibri Light" w:cs="Calibri Light"/>
                <w:sz w:val="24"/>
                <w:szCs w:val="24"/>
              </w:rPr>
            </w:pPr>
            <w:r w:rsidRPr="00245A7B">
              <w:rPr>
                <w:rFonts w:ascii="Calibri Light" w:hAnsi="Calibri Light" w:cs="Calibri Light"/>
                <w:sz w:val="24"/>
                <w:szCs w:val="24"/>
              </w:rPr>
              <w:t>BIS Sensor Check - Not Pass Yet</w:t>
            </w:r>
          </w:p>
        </w:tc>
        <w:tc>
          <w:tcPr>
            <w:tcW w:w="5413" w:type="dxa"/>
            <w:vAlign w:val="center"/>
          </w:tcPr>
          <w:p w14:paraId="29BAF1C8" w14:textId="77777777" w:rsidR="005277EE" w:rsidRPr="00245A7B" w:rsidRDefault="005277EE" w:rsidP="00245A7B">
            <w:pPr>
              <w:pStyle w:val="TableParagraph"/>
              <w:ind w:left="132"/>
              <w:rPr>
                <w:rFonts w:ascii="Calibri Light" w:hAnsi="Calibri Light" w:cs="Calibri Light"/>
                <w:sz w:val="24"/>
                <w:szCs w:val="24"/>
              </w:rPr>
            </w:pPr>
            <w:r w:rsidRPr="00245A7B">
              <w:rPr>
                <w:rFonts w:ascii="Calibri Light" w:hAnsi="Calibri Light" w:cs="Calibri Light"/>
                <w:sz w:val="24"/>
                <w:szCs w:val="24"/>
                <w:lang w:val="id"/>
              </w:rPr>
              <w:t>Pemeriksaan sensor sedang berlangsung.</w:t>
            </w:r>
          </w:p>
        </w:tc>
      </w:tr>
      <w:tr w:rsidR="005277EE" w:rsidRPr="00245A7B" w14:paraId="78F44DE8" w14:textId="77777777" w:rsidTr="00245A7B">
        <w:trPr>
          <w:trHeight w:val="720"/>
        </w:trPr>
        <w:tc>
          <w:tcPr>
            <w:tcW w:w="4155" w:type="dxa"/>
            <w:vAlign w:val="center"/>
          </w:tcPr>
          <w:p w14:paraId="6B605EE0" w14:textId="528C4DEB" w:rsidR="005277EE" w:rsidRPr="00245A7B" w:rsidRDefault="005277EE" w:rsidP="00245A7B">
            <w:pPr>
              <w:pStyle w:val="TableParagraph"/>
              <w:ind w:left="132"/>
              <w:rPr>
                <w:rFonts w:ascii="Calibri Light" w:hAnsi="Calibri Light" w:cs="Calibri Light"/>
                <w:sz w:val="24"/>
                <w:szCs w:val="24"/>
              </w:rPr>
            </w:pPr>
            <w:r w:rsidRPr="00245A7B">
              <w:rPr>
                <w:rFonts w:ascii="Calibri Light" w:hAnsi="Calibri Light" w:cs="Calibri Light"/>
                <w:sz w:val="24"/>
                <w:szCs w:val="24"/>
              </w:rPr>
              <w:t>BIS Ground Check</w:t>
            </w:r>
          </w:p>
        </w:tc>
        <w:tc>
          <w:tcPr>
            <w:tcW w:w="5413" w:type="dxa"/>
            <w:vAlign w:val="center"/>
          </w:tcPr>
          <w:p w14:paraId="6B24AC56" w14:textId="77777777" w:rsidR="005277EE" w:rsidRPr="00245A7B" w:rsidRDefault="005277EE" w:rsidP="00245A7B">
            <w:pPr>
              <w:pStyle w:val="TableParagraph"/>
              <w:spacing w:line="271" w:lineRule="auto"/>
              <w:ind w:left="132"/>
              <w:rPr>
                <w:rFonts w:ascii="Calibri Light" w:hAnsi="Calibri Light" w:cs="Calibri Light"/>
                <w:sz w:val="24"/>
                <w:szCs w:val="24"/>
              </w:rPr>
            </w:pPr>
            <w:r w:rsidRPr="00245A7B">
              <w:rPr>
                <w:rFonts w:ascii="Calibri Light" w:hAnsi="Calibri Light" w:cs="Calibri Light"/>
                <w:sz w:val="24"/>
                <w:szCs w:val="24"/>
                <w:lang w:val="id"/>
              </w:rPr>
              <w:t>Pemeriksaan impedansi untuk elektroda tanah sedang berlangsung.</w:t>
            </w:r>
          </w:p>
        </w:tc>
      </w:tr>
      <w:tr w:rsidR="005277EE" w:rsidRPr="00245A7B" w14:paraId="0B022325" w14:textId="77777777" w:rsidTr="00245A7B">
        <w:trPr>
          <w:trHeight w:val="719"/>
        </w:trPr>
        <w:tc>
          <w:tcPr>
            <w:tcW w:w="4155" w:type="dxa"/>
            <w:vAlign w:val="center"/>
          </w:tcPr>
          <w:p w14:paraId="4F5DC86C" w14:textId="74BF5A8C" w:rsidR="005277EE" w:rsidRPr="00245A7B" w:rsidRDefault="005277EE" w:rsidP="00245A7B">
            <w:pPr>
              <w:pStyle w:val="TableParagraph"/>
              <w:ind w:left="132"/>
              <w:rPr>
                <w:rFonts w:ascii="Calibri Light" w:hAnsi="Calibri Light" w:cs="Calibri Light"/>
                <w:sz w:val="24"/>
                <w:szCs w:val="24"/>
              </w:rPr>
            </w:pPr>
            <w:r w:rsidRPr="00245A7B">
              <w:rPr>
                <w:rFonts w:ascii="Calibri Light" w:hAnsi="Calibri Light" w:cs="Calibri Light"/>
                <w:sz w:val="24"/>
                <w:szCs w:val="24"/>
              </w:rPr>
              <w:t>Reconnect BIS Device</w:t>
            </w:r>
          </w:p>
        </w:tc>
        <w:tc>
          <w:tcPr>
            <w:tcW w:w="5413" w:type="dxa"/>
            <w:vAlign w:val="center"/>
          </w:tcPr>
          <w:p w14:paraId="5BDEBCE9" w14:textId="77777777" w:rsidR="005277EE" w:rsidRPr="00245A7B" w:rsidRDefault="005277EE" w:rsidP="00245A7B">
            <w:pPr>
              <w:pStyle w:val="TableParagraph"/>
              <w:spacing w:line="271" w:lineRule="auto"/>
              <w:ind w:left="132"/>
              <w:rPr>
                <w:rFonts w:ascii="Calibri Light" w:hAnsi="Calibri Light" w:cs="Calibri Light"/>
                <w:sz w:val="24"/>
                <w:szCs w:val="24"/>
              </w:rPr>
            </w:pPr>
            <w:r w:rsidRPr="00245A7B">
              <w:rPr>
                <w:rFonts w:ascii="Calibri Light" w:hAnsi="Calibri Light" w:cs="Calibri Light"/>
                <w:sz w:val="24"/>
                <w:szCs w:val="24"/>
                <w:lang w:val="id"/>
              </w:rPr>
              <w:t>Modul telah berhenti atau perangkat BISx tidak tersambung.</w:t>
            </w:r>
          </w:p>
        </w:tc>
      </w:tr>
      <w:tr w:rsidR="005277EE" w:rsidRPr="00245A7B" w14:paraId="458670A9" w14:textId="77777777" w:rsidTr="00245A7B">
        <w:trPr>
          <w:trHeight w:val="407"/>
        </w:trPr>
        <w:tc>
          <w:tcPr>
            <w:tcW w:w="4155" w:type="dxa"/>
            <w:vAlign w:val="center"/>
          </w:tcPr>
          <w:p w14:paraId="6C0AF684" w14:textId="156AA6CE" w:rsidR="005277EE" w:rsidRPr="00245A7B" w:rsidRDefault="005277EE" w:rsidP="00245A7B">
            <w:pPr>
              <w:pStyle w:val="TableParagraph"/>
              <w:ind w:left="132"/>
              <w:rPr>
                <w:rFonts w:ascii="Calibri Light" w:hAnsi="Calibri Light" w:cs="Calibri Light"/>
                <w:sz w:val="24"/>
                <w:szCs w:val="24"/>
              </w:rPr>
            </w:pPr>
            <w:r w:rsidRPr="00245A7B">
              <w:rPr>
                <w:rFonts w:ascii="Calibri Light" w:hAnsi="Calibri Light" w:cs="Calibri Light"/>
                <w:sz w:val="24"/>
                <w:szCs w:val="24"/>
              </w:rPr>
              <w:t>RM Module Purge In Progress</w:t>
            </w:r>
          </w:p>
        </w:tc>
        <w:tc>
          <w:tcPr>
            <w:tcW w:w="5413" w:type="dxa"/>
            <w:vAlign w:val="center"/>
          </w:tcPr>
          <w:p w14:paraId="7BA00901" w14:textId="77777777" w:rsidR="005277EE" w:rsidRPr="00245A7B" w:rsidRDefault="005277EE" w:rsidP="00245A7B">
            <w:pPr>
              <w:pStyle w:val="TableParagraph"/>
              <w:ind w:left="132"/>
              <w:rPr>
                <w:rFonts w:ascii="Calibri Light" w:hAnsi="Calibri Light" w:cs="Calibri Light"/>
                <w:sz w:val="24"/>
                <w:szCs w:val="24"/>
              </w:rPr>
            </w:pPr>
            <w:r w:rsidRPr="00245A7B">
              <w:rPr>
                <w:rFonts w:ascii="Calibri Light" w:hAnsi="Calibri Light" w:cs="Calibri Light"/>
                <w:sz w:val="24"/>
                <w:szCs w:val="24"/>
                <w:lang w:val="id"/>
              </w:rPr>
              <w:t>Operasi pembersihan sensor aliran sedang berlangsung.</w:t>
            </w:r>
          </w:p>
        </w:tc>
      </w:tr>
      <w:tr w:rsidR="005277EE" w:rsidRPr="00245A7B" w14:paraId="78E5551C" w14:textId="77777777" w:rsidTr="00245A7B">
        <w:trPr>
          <w:trHeight w:val="407"/>
        </w:trPr>
        <w:tc>
          <w:tcPr>
            <w:tcW w:w="4155" w:type="dxa"/>
            <w:vAlign w:val="center"/>
          </w:tcPr>
          <w:p w14:paraId="519CE2A1" w14:textId="5C9D83CC" w:rsidR="005277EE" w:rsidRPr="00245A7B" w:rsidRDefault="005277EE" w:rsidP="00245A7B">
            <w:pPr>
              <w:pStyle w:val="TableParagraph"/>
              <w:ind w:left="132"/>
              <w:rPr>
                <w:rFonts w:ascii="Calibri Light" w:hAnsi="Calibri Light" w:cs="Calibri Light"/>
                <w:sz w:val="24"/>
                <w:szCs w:val="24"/>
              </w:rPr>
            </w:pPr>
            <w:r w:rsidRPr="00245A7B">
              <w:rPr>
                <w:rFonts w:ascii="Calibri Light" w:hAnsi="Calibri Light" w:cs="Calibri Light"/>
                <w:sz w:val="24"/>
                <w:szCs w:val="24"/>
              </w:rPr>
              <w:t>RM Module Zero In Progress</w:t>
            </w:r>
          </w:p>
        </w:tc>
        <w:tc>
          <w:tcPr>
            <w:tcW w:w="5413" w:type="dxa"/>
            <w:vAlign w:val="center"/>
          </w:tcPr>
          <w:p w14:paraId="0AAF0F29" w14:textId="77777777" w:rsidR="005277EE" w:rsidRPr="00245A7B" w:rsidRDefault="005277EE" w:rsidP="00245A7B">
            <w:pPr>
              <w:pStyle w:val="TableParagraph"/>
              <w:ind w:left="132"/>
              <w:rPr>
                <w:rFonts w:ascii="Calibri Light" w:hAnsi="Calibri Light" w:cs="Calibri Light"/>
                <w:sz w:val="24"/>
                <w:szCs w:val="24"/>
              </w:rPr>
            </w:pPr>
            <w:r w:rsidRPr="00245A7B">
              <w:rPr>
                <w:rFonts w:ascii="Calibri Light" w:hAnsi="Calibri Light" w:cs="Calibri Light"/>
                <w:sz w:val="24"/>
                <w:szCs w:val="24"/>
                <w:lang w:val="id"/>
              </w:rPr>
              <w:t>Nol kalibrasi modul RM sedang berlangsung.</w:t>
            </w:r>
          </w:p>
        </w:tc>
      </w:tr>
      <w:tr w:rsidR="005277EE" w:rsidRPr="00245A7B" w14:paraId="1597A6D1" w14:textId="77777777" w:rsidTr="00245A7B">
        <w:trPr>
          <w:trHeight w:val="719"/>
        </w:trPr>
        <w:tc>
          <w:tcPr>
            <w:tcW w:w="4155" w:type="dxa"/>
            <w:vAlign w:val="center"/>
          </w:tcPr>
          <w:p w14:paraId="10FEFC60" w14:textId="2C19207C" w:rsidR="005277EE" w:rsidRPr="00245A7B" w:rsidRDefault="005277EE" w:rsidP="00245A7B">
            <w:pPr>
              <w:pStyle w:val="TableParagraph"/>
              <w:ind w:left="132"/>
              <w:rPr>
                <w:rFonts w:ascii="Calibri Light" w:hAnsi="Calibri Light" w:cs="Calibri Light"/>
                <w:sz w:val="24"/>
                <w:szCs w:val="24"/>
              </w:rPr>
            </w:pPr>
            <w:r w:rsidRPr="00245A7B">
              <w:rPr>
                <w:rFonts w:ascii="Calibri Light" w:hAnsi="Calibri Light" w:cs="Calibri Light"/>
                <w:sz w:val="24"/>
                <w:szCs w:val="24"/>
              </w:rPr>
              <w:t>RM Zero Required</w:t>
            </w:r>
          </w:p>
        </w:tc>
        <w:tc>
          <w:tcPr>
            <w:tcW w:w="5413" w:type="dxa"/>
            <w:vAlign w:val="center"/>
          </w:tcPr>
          <w:p w14:paraId="2124A341" w14:textId="6BE192D4" w:rsidR="005277EE" w:rsidRPr="00245A7B" w:rsidRDefault="005277EE" w:rsidP="00245A7B">
            <w:pPr>
              <w:pStyle w:val="TableParagraph"/>
              <w:spacing w:line="271" w:lineRule="auto"/>
              <w:ind w:left="132"/>
              <w:rPr>
                <w:rFonts w:ascii="Calibri Light" w:hAnsi="Calibri Light" w:cs="Calibri Light"/>
                <w:sz w:val="24"/>
                <w:szCs w:val="24"/>
              </w:rPr>
            </w:pPr>
            <w:r w:rsidRPr="00245A7B">
              <w:rPr>
                <w:rFonts w:ascii="Calibri Light" w:hAnsi="Calibri Light" w:cs="Calibri Light"/>
                <w:sz w:val="24"/>
                <w:szCs w:val="24"/>
                <w:lang w:val="id"/>
              </w:rPr>
              <w:t>Kerusakan pada zeroing tekanan diferensial transduser atau tekanan udara transduser</w:t>
            </w:r>
            <w:r w:rsidR="00B42EA9">
              <w:rPr>
                <w:rFonts w:ascii="Calibri Light" w:hAnsi="Calibri Light" w:cs="Calibri Light"/>
                <w:sz w:val="24"/>
                <w:szCs w:val="24"/>
                <w:lang w:val="id"/>
              </w:rPr>
              <w:t>.</w:t>
            </w:r>
          </w:p>
        </w:tc>
      </w:tr>
      <w:tr w:rsidR="005277EE" w:rsidRPr="00245A7B" w14:paraId="2459289B" w14:textId="77777777" w:rsidTr="00245A7B">
        <w:trPr>
          <w:trHeight w:val="407"/>
        </w:trPr>
        <w:tc>
          <w:tcPr>
            <w:tcW w:w="4155" w:type="dxa"/>
            <w:vAlign w:val="center"/>
          </w:tcPr>
          <w:p w14:paraId="75E76E39" w14:textId="276E2402" w:rsidR="005277EE" w:rsidRPr="00245A7B" w:rsidRDefault="005277EE" w:rsidP="00245A7B">
            <w:pPr>
              <w:pStyle w:val="TableParagraph"/>
              <w:ind w:left="132"/>
              <w:rPr>
                <w:rFonts w:ascii="Calibri Light" w:hAnsi="Calibri Light" w:cs="Calibri Light"/>
                <w:sz w:val="24"/>
                <w:szCs w:val="24"/>
              </w:rPr>
            </w:pPr>
            <w:r w:rsidRPr="00245A7B">
              <w:rPr>
                <w:rFonts w:ascii="Calibri Light" w:hAnsi="Calibri Light" w:cs="Calibri Light"/>
                <w:sz w:val="24"/>
                <w:szCs w:val="24"/>
              </w:rPr>
              <w:t>Initializing ICG</w:t>
            </w:r>
          </w:p>
        </w:tc>
        <w:tc>
          <w:tcPr>
            <w:tcW w:w="5413" w:type="dxa"/>
            <w:vAlign w:val="center"/>
          </w:tcPr>
          <w:p w14:paraId="4A7C79CA" w14:textId="77777777" w:rsidR="005277EE" w:rsidRPr="00245A7B" w:rsidRDefault="005277EE" w:rsidP="00245A7B">
            <w:pPr>
              <w:pStyle w:val="TableParagraph"/>
              <w:ind w:left="132"/>
              <w:rPr>
                <w:rFonts w:ascii="Calibri Light" w:hAnsi="Calibri Light" w:cs="Calibri Light"/>
                <w:sz w:val="24"/>
                <w:szCs w:val="24"/>
              </w:rPr>
            </w:pPr>
            <w:r w:rsidRPr="00245A7B">
              <w:rPr>
                <w:rFonts w:ascii="Calibri Light" w:hAnsi="Calibri Light" w:cs="Calibri Light"/>
                <w:sz w:val="24"/>
                <w:szCs w:val="24"/>
                <w:lang w:val="id"/>
              </w:rPr>
              <w:t>Modul ICG sedang diinisialisasi.</w:t>
            </w:r>
          </w:p>
        </w:tc>
      </w:tr>
      <w:tr w:rsidR="005277EE" w:rsidRPr="00245A7B" w14:paraId="7BC75FDD" w14:textId="77777777" w:rsidTr="00245A7B">
        <w:trPr>
          <w:trHeight w:val="408"/>
        </w:trPr>
        <w:tc>
          <w:tcPr>
            <w:tcW w:w="4155" w:type="dxa"/>
            <w:vAlign w:val="center"/>
          </w:tcPr>
          <w:p w14:paraId="0B777D35" w14:textId="01208671" w:rsidR="005277EE" w:rsidRPr="00245A7B" w:rsidRDefault="005277EE" w:rsidP="00245A7B">
            <w:pPr>
              <w:pStyle w:val="TableParagraph"/>
              <w:ind w:left="132"/>
              <w:rPr>
                <w:rFonts w:ascii="Calibri Light" w:hAnsi="Calibri Light" w:cs="Calibri Light"/>
                <w:sz w:val="24"/>
                <w:szCs w:val="24"/>
              </w:rPr>
            </w:pPr>
            <w:r w:rsidRPr="00245A7B">
              <w:rPr>
                <w:rFonts w:ascii="Calibri Light" w:hAnsi="Calibri Light" w:cs="Calibri Light"/>
                <w:sz w:val="24"/>
                <w:szCs w:val="24"/>
              </w:rPr>
              <w:t>ICG No Measurement Started</w:t>
            </w:r>
          </w:p>
        </w:tc>
        <w:tc>
          <w:tcPr>
            <w:tcW w:w="5413" w:type="dxa"/>
            <w:vAlign w:val="center"/>
          </w:tcPr>
          <w:p w14:paraId="020B04E4" w14:textId="77777777" w:rsidR="005277EE" w:rsidRPr="00245A7B" w:rsidRDefault="005277EE" w:rsidP="00245A7B">
            <w:pPr>
              <w:pStyle w:val="TableParagraph"/>
              <w:ind w:left="132"/>
              <w:rPr>
                <w:rFonts w:ascii="Calibri Light" w:hAnsi="Calibri Light" w:cs="Calibri Light"/>
                <w:sz w:val="24"/>
                <w:szCs w:val="24"/>
              </w:rPr>
            </w:pPr>
            <w:r w:rsidRPr="00245A7B">
              <w:rPr>
                <w:rFonts w:ascii="Calibri Light" w:hAnsi="Calibri Light" w:cs="Calibri Light"/>
                <w:sz w:val="24"/>
                <w:szCs w:val="24"/>
                <w:lang w:val="id"/>
              </w:rPr>
              <w:t>Modul ICG tidak siap untuk memulai pengukuran.</w:t>
            </w:r>
          </w:p>
        </w:tc>
      </w:tr>
    </w:tbl>
    <w:p w14:paraId="2AB5949B" w14:textId="77777777" w:rsidR="00D70F28" w:rsidRPr="00FD47AC" w:rsidRDefault="00D70F28">
      <w:pPr>
        <w:rPr>
          <w:rFonts w:ascii="Calibri Light" w:hAnsi="Calibri Light" w:cs="Calibri Light"/>
          <w:sz w:val="24"/>
        </w:rPr>
        <w:sectPr w:rsidR="00D70F28" w:rsidRPr="00FD47AC">
          <w:pgSz w:w="11910" w:h="16850"/>
          <w:pgMar w:top="1180" w:right="520" w:bottom="960" w:left="620" w:header="910" w:footer="775" w:gutter="0"/>
          <w:cols w:space="720"/>
        </w:sectPr>
      </w:pPr>
    </w:p>
    <w:p w14:paraId="1312B755" w14:textId="77777777" w:rsidR="00D70F28" w:rsidRPr="00FD47AC" w:rsidRDefault="00D70F28">
      <w:pPr>
        <w:pStyle w:val="BodyText"/>
        <w:spacing w:before="5"/>
        <w:rPr>
          <w:rFonts w:ascii="Calibri Light" w:hAnsi="Calibri Light" w:cs="Calibri Light"/>
          <w:sz w:val="20"/>
        </w:rPr>
      </w:pPr>
    </w:p>
    <w:tbl>
      <w:tblPr>
        <w:tblW w:w="0" w:type="auto"/>
        <w:tblInd w:w="5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155"/>
        <w:gridCol w:w="5413"/>
      </w:tblGrid>
      <w:tr w:rsidR="00D70F28" w:rsidRPr="00FD47AC" w14:paraId="3929EB88" w14:textId="77777777">
        <w:trPr>
          <w:trHeight w:val="407"/>
        </w:trPr>
        <w:tc>
          <w:tcPr>
            <w:tcW w:w="4155" w:type="dxa"/>
          </w:tcPr>
          <w:p w14:paraId="500FF41F" w14:textId="77777777" w:rsidR="00D70F28" w:rsidRPr="00FD47AC" w:rsidRDefault="005A5385">
            <w:pPr>
              <w:pStyle w:val="TableParagraph"/>
              <w:spacing w:before="45"/>
              <w:ind w:left="108"/>
              <w:rPr>
                <w:rFonts w:ascii="Calibri Light" w:hAnsi="Calibri Light" w:cs="Calibri Light"/>
                <w:b/>
                <w:sz w:val="24"/>
              </w:rPr>
            </w:pPr>
            <w:r w:rsidRPr="00FD47AC">
              <w:rPr>
                <w:rFonts w:ascii="Calibri Light" w:hAnsi="Calibri Light" w:cs="Calibri Light"/>
                <w:b/>
                <w:sz w:val="24"/>
                <w:lang w:val="id"/>
              </w:rPr>
              <w:t>Pesan</w:t>
            </w:r>
          </w:p>
        </w:tc>
        <w:tc>
          <w:tcPr>
            <w:tcW w:w="5413" w:type="dxa"/>
          </w:tcPr>
          <w:p w14:paraId="0F15249A" w14:textId="77777777" w:rsidR="00D70F28" w:rsidRPr="00FD47AC" w:rsidRDefault="005A5385">
            <w:pPr>
              <w:pStyle w:val="TableParagraph"/>
              <w:spacing w:before="45"/>
              <w:ind w:left="108"/>
              <w:rPr>
                <w:rFonts w:ascii="Calibri Light" w:hAnsi="Calibri Light" w:cs="Calibri Light"/>
                <w:b/>
                <w:sz w:val="24"/>
              </w:rPr>
            </w:pPr>
            <w:r w:rsidRPr="00FD47AC">
              <w:rPr>
                <w:rFonts w:ascii="Calibri Light" w:hAnsi="Calibri Light" w:cs="Calibri Light"/>
                <w:b/>
                <w:sz w:val="24"/>
                <w:lang w:val="id"/>
              </w:rPr>
              <w:t>Menyebabkan</w:t>
            </w:r>
          </w:p>
        </w:tc>
      </w:tr>
      <w:tr w:rsidR="005277EE" w:rsidRPr="00FD47AC" w14:paraId="5686404E" w14:textId="77777777">
        <w:trPr>
          <w:trHeight w:val="407"/>
        </w:trPr>
        <w:tc>
          <w:tcPr>
            <w:tcW w:w="4155" w:type="dxa"/>
          </w:tcPr>
          <w:p w14:paraId="183D941B" w14:textId="7509082F" w:rsidR="005277EE" w:rsidRPr="00FD47AC" w:rsidRDefault="005277EE" w:rsidP="005277EE">
            <w:pPr>
              <w:pStyle w:val="TableParagraph"/>
              <w:spacing w:before="39"/>
              <w:ind w:left="132"/>
              <w:rPr>
                <w:rFonts w:ascii="Calibri Light" w:hAnsi="Calibri Light" w:cs="Calibri Light"/>
                <w:sz w:val="24"/>
              </w:rPr>
            </w:pPr>
            <w:r w:rsidRPr="00FD47AC">
              <w:rPr>
                <w:rFonts w:ascii="Calibri Light" w:hAnsi="Calibri Light" w:cs="Calibri Light"/>
                <w:sz w:val="24"/>
              </w:rPr>
              <w:t>Printer Busy</w:t>
            </w:r>
          </w:p>
        </w:tc>
        <w:tc>
          <w:tcPr>
            <w:tcW w:w="5413" w:type="dxa"/>
          </w:tcPr>
          <w:p w14:paraId="0D677F2B" w14:textId="77777777" w:rsidR="005277EE" w:rsidRPr="00FD47AC" w:rsidRDefault="005277EE" w:rsidP="005277EE">
            <w:pPr>
              <w:pStyle w:val="TableParagraph"/>
              <w:spacing w:before="39"/>
              <w:ind w:left="132"/>
              <w:rPr>
                <w:rFonts w:ascii="Calibri Light" w:hAnsi="Calibri Light" w:cs="Calibri Light"/>
                <w:sz w:val="24"/>
              </w:rPr>
            </w:pPr>
            <w:r w:rsidRPr="00FD47AC">
              <w:rPr>
                <w:rFonts w:ascii="Calibri Light" w:hAnsi="Calibri Light" w:cs="Calibri Light"/>
                <w:sz w:val="24"/>
                <w:lang w:val="id"/>
              </w:rPr>
              <w:t>Monitor melakukan pekerjaan pencetakan.</w:t>
            </w:r>
          </w:p>
        </w:tc>
      </w:tr>
      <w:tr w:rsidR="005277EE" w:rsidRPr="00FD47AC" w14:paraId="30BA9714" w14:textId="77777777">
        <w:trPr>
          <w:trHeight w:val="407"/>
        </w:trPr>
        <w:tc>
          <w:tcPr>
            <w:tcW w:w="4155" w:type="dxa"/>
          </w:tcPr>
          <w:p w14:paraId="775DC633" w14:textId="715FC3C8" w:rsidR="005277EE" w:rsidRPr="00FD47AC" w:rsidRDefault="005277EE" w:rsidP="005277EE">
            <w:pPr>
              <w:pStyle w:val="TableParagraph"/>
              <w:spacing w:before="39"/>
              <w:ind w:left="132"/>
              <w:rPr>
                <w:rFonts w:ascii="Calibri Light" w:hAnsi="Calibri Light" w:cs="Calibri Light"/>
                <w:sz w:val="24"/>
              </w:rPr>
            </w:pPr>
            <w:r w:rsidRPr="00FD47AC">
              <w:rPr>
                <w:rFonts w:ascii="Calibri Light" w:hAnsi="Calibri Light" w:cs="Calibri Light"/>
                <w:sz w:val="24"/>
              </w:rPr>
              <w:t>No Default Printer</w:t>
            </w:r>
          </w:p>
        </w:tc>
        <w:tc>
          <w:tcPr>
            <w:tcW w:w="5413" w:type="dxa"/>
          </w:tcPr>
          <w:p w14:paraId="638998DF" w14:textId="699C2FF6" w:rsidR="005277EE" w:rsidRPr="00FD47AC" w:rsidRDefault="00B42EA9" w:rsidP="00B42EA9">
            <w:pPr>
              <w:pStyle w:val="TableParagraph"/>
              <w:spacing w:before="39"/>
              <w:ind w:left="132"/>
              <w:rPr>
                <w:rFonts w:ascii="Calibri Light" w:hAnsi="Calibri Light" w:cs="Calibri Light"/>
                <w:sz w:val="24"/>
              </w:rPr>
            </w:pPr>
            <w:r>
              <w:rPr>
                <w:rFonts w:ascii="Calibri Light" w:hAnsi="Calibri Light" w:cs="Calibri Light"/>
                <w:sz w:val="24"/>
                <w:lang w:val="id"/>
              </w:rPr>
              <w:t>Printer default belum diatur</w:t>
            </w:r>
            <w:r w:rsidR="005277EE" w:rsidRPr="00FD47AC">
              <w:rPr>
                <w:rFonts w:ascii="Calibri Light" w:hAnsi="Calibri Light" w:cs="Calibri Light"/>
                <w:sz w:val="24"/>
                <w:lang w:val="id"/>
              </w:rPr>
              <w:t>.</w:t>
            </w:r>
          </w:p>
        </w:tc>
      </w:tr>
      <w:tr w:rsidR="005277EE" w:rsidRPr="00FD47AC" w14:paraId="1D5FA2D4" w14:textId="77777777">
        <w:trPr>
          <w:trHeight w:val="407"/>
        </w:trPr>
        <w:tc>
          <w:tcPr>
            <w:tcW w:w="4155" w:type="dxa"/>
          </w:tcPr>
          <w:p w14:paraId="01429B9B" w14:textId="0A153279" w:rsidR="005277EE" w:rsidRPr="00FD47AC" w:rsidRDefault="005277EE" w:rsidP="005277EE">
            <w:pPr>
              <w:pStyle w:val="TableParagraph"/>
              <w:spacing w:before="39"/>
              <w:ind w:left="132"/>
              <w:rPr>
                <w:rFonts w:ascii="Calibri Light" w:hAnsi="Calibri Light" w:cs="Calibri Light"/>
                <w:sz w:val="24"/>
              </w:rPr>
            </w:pPr>
            <w:r w:rsidRPr="00FD47AC">
              <w:rPr>
                <w:rFonts w:ascii="Calibri Light" w:hAnsi="Calibri Light" w:cs="Calibri Light"/>
                <w:sz w:val="24"/>
              </w:rPr>
              <w:t>Into data…</w:t>
            </w:r>
          </w:p>
        </w:tc>
        <w:tc>
          <w:tcPr>
            <w:tcW w:w="5413" w:type="dxa"/>
          </w:tcPr>
          <w:p w14:paraId="73584BC4" w14:textId="2CE0B40B" w:rsidR="005277EE" w:rsidRPr="00FD47AC" w:rsidRDefault="005277EE" w:rsidP="00B42EA9">
            <w:pPr>
              <w:pStyle w:val="TableParagraph"/>
              <w:spacing w:before="39"/>
              <w:ind w:left="132"/>
              <w:rPr>
                <w:rFonts w:ascii="Calibri Light" w:hAnsi="Calibri Light" w:cs="Calibri Light"/>
                <w:sz w:val="24"/>
              </w:rPr>
            </w:pPr>
            <w:r w:rsidRPr="00FD47AC">
              <w:rPr>
                <w:rFonts w:ascii="Calibri Light" w:hAnsi="Calibri Light" w:cs="Calibri Light"/>
                <w:sz w:val="24"/>
                <w:lang w:val="id"/>
              </w:rPr>
              <w:t>PM Pro-2 mentransfer data ke monitor.</w:t>
            </w:r>
          </w:p>
        </w:tc>
      </w:tr>
    </w:tbl>
    <w:p w14:paraId="78F6715C" w14:textId="77777777" w:rsidR="00D70F28" w:rsidRPr="00FD47AC" w:rsidRDefault="00D70F28">
      <w:pPr>
        <w:pStyle w:val="BodyText"/>
        <w:rPr>
          <w:rFonts w:ascii="Calibri Light" w:hAnsi="Calibri Light" w:cs="Calibri Light"/>
          <w:sz w:val="20"/>
        </w:rPr>
      </w:pPr>
    </w:p>
    <w:p w14:paraId="2167C82A" w14:textId="119A2827" w:rsidR="00D70F28" w:rsidRPr="00FD47AC" w:rsidRDefault="00B42EA9" w:rsidP="00F22E05">
      <w:pPr>
        <w:pStyle w:val="Heading2"/>
        <w:numPr>
          <w:ilvl w:val="1"/>
          <w:numId w:val="199"/>
        </w:numPr>
      </w:pPr>
      <w:bookmarkStart w:id="66" w:name="_Toc62638471"/>
      <w:r>
        <w:rPr>
          <w:lang w:val="id"/>
        </w:rPr>
        <w:t>Batas Rentang Alarm yang Dapat Diatur</w:t>
      </w:r>
      <w:bookmarkEnd w:id="66"/>
    </w:p>
    <w:p w14:paraId="2576C2E9" w14:textId="100B81D4" w:rsidR="00D70F28" w:rsidRPr="00FD47AC" w:rsidRDefault="00087BCE">
      <w:pPr>
        <w:pStyle w:val="BodyText"/>
        <w:spacing w:before="284"/>
        <w:ind w:left="628"/>
        <w:rPr>
          <w:rFonts w:ascii="Calibri Light" w:hAnsi="Calibri Light" w:cs="Calibri Light"/>
        </w:rPr>
      </w:pPr>
      <w:r>
        <w:rPr>
          <w:rFonts w:ascii="Calibri Light" w:hAnsi="Calibri Light" w:cs="Calibri Light"/>
          <w:lang w:val="id"/>
        </w:rPr>
        <w:t>Batas alarm EK</w:t>
      </w:r>
      <w:r w:rsidR="005A5385" w:rsidRPr="00FD47AC">
        <w:rPr>
          <w:rFonts w:ascii="Calibri Light" w:hAnsi="Calibri Light" w:cs="Calibri Light"/>
          <w:lang w:val="id"/>
        </w:rPr>
        <w:t xml:space="preserve">G </w:t>
      </w:r>
      <w:r>
        <w:rPr>
          <w:rFonts w:ascii="Calibri Light" w:hAnsi="Calibri Light" w:cs="Calibri Light"/>
          <w:lang w:val="id"/>
        </w:rPr>
        <w:t>adalah</w:t>
      </w:r>
      <w:r w:rsidR="005A5385" w:rsidRPr="00FD47AC">
        <w:rPr>
          <w:rFonts w:ascii="Calibri Light" w:hAnsi="Calibri Light" w:cs="Calibri Light"/>
          <w:lang w:val="id"/>
        </w:rPr>
        <w:t xml:space="preserve"> sebagai berikut: unit (BPM)</w:t>
      </w:r>
    </w:p>
    <w:p w14:paraId="58201B57" w14:textId="77777777" w:rsidR="00D70F28" w:rsidRPr="00FD47AC" w:rsidRDefault="00D70F28">
      <w:pPr>
        <w:pStyle w:val="BodyText"/>
        <w:spacing w:before="3"/>
        <w:rPr>
          <w:rFonts w:ascii="Calibri Light" w:hAnsi="Calibri Light" w:cs="Calibri Light"/>
          <w:sz w:val="14"/>
        </w:rPr>
      </w:pPr>
    </w:p>
    <w:tbl>
      <w:tblPr>
        <w:tblW w:w="0" w:type="auto"/>
        <w:tblInd w:w="5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48"/>
        <w:gridCol w:w="1848"/>
        <w:gridCol w:w="1848"/>
        <w:gridCol w:w="1848"/>
      </w:tblGrid>
      <w:tr w:rsidR="0081564B" w:rsidRPr="00FD47AC" w14:paraId="72084AAE" w14:textId="77777777">
        <w:trPr>
          <w:trHeight w:val="432"/>
        </w:trPr>
        <w:tc>
          <w:tcPr>
            <w:tcW w:w="1848" w:type="dxa"/>
          </w:tcPr>
          <w:p w14:paraId="62C5C95F" w14:textId="77777777" w:rsidR="0081564B" w:rsidRPr="00FD47AC" w:rsidRDefault="0081564B" w:rsidP="0081564B">
            <w:pPr>
              <w:pStyle w:val="TableParagraph"/>
              <w:ind w:left="0"/>
              <w:rPr>
                <w:rFonts w:ascii="Calibri Light" w:hAnsi="Calibri Light" w:cs="Calibri Light"/>
                <w:sz w:val="24"/>
              </w:rPr>
            </w:pPr>
          </w:p>
        </w:tc>
        <w:tc>
          <w:tcPr>
            <w:tcW w:w="1848" w:type="dxa"/>
          </w:tcPr>
          <w:p w14:paraId="58CB2983" w14:textId="77777777" w:rsidR="0081564B" w:rsidRPr="00FD47AC" w:rsidRDefault="0081564B" w:rsidP="0081564B">
            <w:pPr>
              <w:pStyle w:val="TableParagraph"/>
              <w:spacing w:line="268" w:lineRule="exact"/>
              <w:ind w:left="108"/>
              <w:rPr>
                <w:rFonts w:ascii="Calibri Light" w:hAnsi="Calibri Light" w:cs="Calibri Light"/>
                <w:sz w:val="24"/>
              </w:rPr>
            </w:pPr>
            <w:r w:rsidRPr="00FD47AC">
              <w:rPr>
                <w:rFonts w:ascii="Calibri Light" w:hAnsi="Calibri Light" w:cs="Calibri Light"/>
                <w:sz w:val="24"/>
                <w:lang w:val="id"/>
              </w:rPr>
              <w:t>Tipe pasien</w:t>
            </w:r>
          </w:p>
        </w:tc>
        <w:tc>
          <w:tcPr>
            <w:tcW w:w="1848" w:type="dxa"/>
          </w:tcPr>
          <w:p w14:paraId="050464EE" w14:textId="6F08D981" w:rsidR="0081564B" w:rsidRPr="00FD47AC" w:rsidRDefault="0081564B" w:rsidP="0081564B">
            <w:pPr>
              <w:pStyle w:val="TableParagraph"/>
              <w:spacing w:line="268" w:lineRule="exact"/>
              <w:ind w:left="108"/>
              <w:rPr>
                <w:rFonts w:ascii="Calibri Light" w:hAnsi="Calibri Light" w:cs="Calibri Light"/>
                <w:sz w:val="24"/>
              </w:rPr>
            </w:pPr>
            <w:r w:rsidRPr="00FD47AC">
              <w:rPr>
                <w:rFonts w:ascii="Calibri Light" w:hAnsi="Calibri Light" w:cs="Calibri Light"/>
                <w:sz w:val="24"/>
              </w:rPr>
              <w:t>ALM HI</w:t>
            </w:r>
          </w:p>
        </w:tc>
        <w:tc>
          <w:tcPr>
            <w:tcW w:w="1848" w:type="dxa"/>
          </w:tcPr>
          <w:p w14:paraId="14A0A5E0" w14:textId="5BF049D3" w:rsidR="0081564B" w:rsidRPr="00FD47AC" w:rsidRDefault="0081564B" w:rsidP="0081564B">
            <w:pPr>
              <w:pStyle w:val="TableParagraph"/>
              <w:spacing w:line="268" w:lineRule="exact"/>
              <w:ind w:left="109"/>
              <w:rPr>
                <w:rFonts w:ascii="Calibri Light" w:hAnsi="Calibri Light" w:cs="Calibri Light"/>
                <w:sz w:val="24"/>
              </w:rPr>
            </w:pPr>
            <w:r w:rsidRPr="00FD47AC">
              <w:rPr>
                <w:rFonts w:ascii="Calibri Light" w:hAnsi="Calibri Light" w:cs="Calibri Light"/>
                <w:sz w:val="24"/>
              </w:rPr>
              <w:t>ALM LO</w:t>
            </w:r>
          </w:p>
        </w:tc>
      </w:tr>
      <w:tr w:rsidR="00D70F28" w:rsidRPr="00FD47AC" w14:paraId="552C1579" w14:textId="77777777">
        <w:trPr>
          <w:trHeight w:val="431"/>
        </w:trPr>
        <w:tc>
          <w:tcPr>
            <w:tcW w:w="1848" w:type="dxa"/>
            <w:vMerge w:val="restart"/>
          </w:tcPr>
          <w:p w14:paraId="4325D9EA" w14:textId="77777777" w:rsidR="00D70F28" w:rsidRPr="00FD47AC" w:rsidRDefault="00D70F28">
            <w:pPr>
              <w:pStyle w:val="TableParagraph"/>
              <w:spacing w:before="7"/>
              <w:ind w:left="0"/>
              <w:rPr>
                <w:rFonts w:ascii="Calibri Light" w:hAnsi="Calibri Light" w:cs="Calibri Light"/>
                <w:sz w:val="37"/>
              </w:rPr>
            </w:pPr>
          </w:p>
          <w:p w14:paraId="1E25C4A5" w14:textId="59FF258A" w:rsidR="00D70F28" w:rsidRPr="00FD47AC" w:rsidRDefault="005A5385">
            <w:pPr>
              <w:pStyle w:val="TableParagraph"/>
              <w:spacing w:before="1"/>
              <w:rPr>
                <w:rFonts w:ascii="Calibri Light" w:hAnsi="Calibri Light" w:cs="Calibri Light"/>
                <w:sz w:val="24"/>
              </w:rPr>
            </w:pPr>
            <w:r w:rsidRPr="00FD47AC">
              <w:rPr>
                <w:rFonts w:ascii="Calibri Light" w:hAnsi="Calibri Light" w:cs="Calibri Light"/>
                <w:sz w:val="24"/>
                <w:lang w:val="id"/>
              </w:rPr>
              <w:t>H</w:t>
            </w:r>
            <w:r w:rsidR="0081564B" w:rsidRPr="00FD47AC">
              <w:rPr>
                <w:rFonts w:ascii="Calibri Light" w:hAnsi="Calibri Light" w:cs="Calibri Light"/>
                <w:sz w:val="24"/>
              </w:rPr>
              <w:t>R</w:t>
            </w:r>
          </w:p>
        </w:tc>
        <w:tc>
          <w:tcPr>
            <w:tcW w:w="1848" w:type="dxa"/>
          </w:tcPr>
          <w:p w14:paraId="29F5B13B" w14:textId="77777777" w:rsidR="00D70F28" w:rsidRPr="00FD47AC" w:rsidRDefault="005A5385">
            <w:pPr>
              <w:pStyle w:val="TableParagraph"/>
              <w:spacing w:line="268" w:lineRule="exact"/>
              <w:ind w:left="108"/>
              <w:rPr>
                <w:rFonts w:ascii="Calibri Light" w:hAnsi="Calibri Light" w:cs="Calibri Light"/>
                <w:sz w:val="24"/>
              </w:rPr>
            </w:pPr>
            <w:r w:rsidRPr="00FD47AC">
              <w:rPr>
                <w:rFonts w:ascii="Calibri Light" w:hAnsi="Calibri Light" w:cs="Calibri Light"/>
                <w:sz w:val="24"/>
                <w:lang w:val="id"/>
              </w:rPr>
              <w:t>ADU</w:t>
            </w:r>
          </w:p>
        </w:tc>
        <w:tc>
          <w:tcPr>
            <w:tcW w:w="1848" w:type="dxa"/>
          </w:tcPr>
          <w:p w14:paraId="519CDC41" w14:textId="77777777" w:rsidR="00D70F28" w:rsidRPr="00FD47AC" w:rsidRDefault="005A5385">
            <w:pPr>
              <w:pStyle w:val="TableParagraph"/>
              <w:spacing w:line="268" w:lineRule="exact"/>
              <w:ind w:left="108"/>
              <w:rPr>
                <w:rFonts w:ascii="Calibri Light" w:hAnsi="Calibri Light" w:cs="Calibri Light"/>
                <w:sz w:val="24"/>
              </w:rPr>
            </w:pPr>
            <w:r w:rsidRPr="00FD47AC">
              <w:rPr>
                <w:rFonts w:ascii="Calibri Light" w:hAnsi="Calibri Light" w:cs="Calibri Light"/>
                <w:sz w:val="24"/>
                <w:lang w:val="id"/>
              </w:rPr>
              <w:t>300</w:t>
            </w:r>
          </w:p>
        </w:tc>
        <w:tc>
          <w:tcPr>
            <w:tcW w:w="1848" w:type="dxa"/>
          </w:tcPr>
          <w:p w14:paraId="09BA8FD2" w14:textId="77777777" w:rsidR="00D70F28" w:rsidRPr="00FD47AC" w:rsidRDefault="005A5385">
            <w:pPr>
              <w:pStyle w:val="TableParagraph"/>
              <w:spacing w:line="268" w:lineRule="exact"/>
              <w:ind w:left="109"/>
              <w:rPr>
                <w:rFonts w:ascii="Calibri Light" w:hAnsi="Calibri Light" w:cs="Calibri Light"/>
                <w:sz w:val="24"/>
              </w:rPr>
            </w:pPr>
            <w:r w:rsidRPr="00FD47AC">
              <w:rPr>
                <w:rFonts w:ascii="Calibri Light" w:hAnsi="Calibri Light" w:cs="Calibri Light"/>
                <w:sz w:val="24"/>
                <w:lang w:val="id"/>
              </w:rPr>
              <w:t>15</w:t>
            </w:r>
          </w:p>
        </w:tc>
      </w:tr>
      <w:tr w:rsidR="00D70F28" w:rsidRPr="00FD47AC" w14:paraId="397BF80F" w14:textId="77777777">
        <w:trPr>
          <w:trHeight w:val="431"/>
        </w:trPr>
        <w:tc>
          <w:tcPr>
            <w:tcW w:w="1848" w:type="dxa"/>
            <w:vMerge/>
            <w:tcBorders>
              <w:top w:val="nil"/>
            </w:tcBorders>
          </w:tcPr>
          <w:p w14:paraId="1740A6EA" w14:textId="77777777" w:rsidR="00D70F28" w:rsidRPr="00FD47AC" w:rsidRDefault="00D70F28">
            <w:pPr>
              <w:rPr>
                <w:rFonts w:ascii="Calibri Light" w:hAnsi="Calibri Light" w:cs="Calibri Light"/>
                <w:sz w:val="2"/>
                <w:szCs w:val="2"/>
              </w:rPr>
            </w:pPr>
          </w:p>
        </w:tc>
        <w:tc>
          <w:tcPr>
            <w:tcW w:w="1848" w:type="dxa"/>
          </w:tcPr>
          <w:p w14:paraId="26501E53" w14:textId="62A86B8A" w:rsidR="00D70F28" w:rsidRPr="00FD47AC" w:rsidRDefault="0081564B">
            <w:pPr>
              <w:pStyle w:val="TableParagraph"/>
              <w:spacing w:line="268" w:lineRule="exact"/>
              <w:ind w:left="108"/>
              <w:rPr>
                <w:rFonts w:ascii="Calibri Light" w:hAnsi="Calibri Light" w:cs="Calibri Light"/>
                <w:sz w:val="24"/>
              </w:rPr>
            </w:pPr>
            <w:r w:rsidRPr="00FD47AC">
              <w:rPr>
                <w:rFonts w:ascii="Calibri Light" w:hAnsi="Calibri Light" w:cs="Calibri Light"/>
                <w:sz w:val="24"/>
              </w:rPr>
              <w:t>PED</w:t>
            </w:r>
          </w:p>
        </w:tc>
        <w:tc>
          <w:tcPr>
            <w:tcW w:w="1848" w:type="dxa"/>
          </w:tcPr>
          <w:p w14:paraId="6AA81C48" w14:textId="77777777" w:rsidR="00D70F28" w:rsidRPr="00FD47AC" w:rsidRDefault="005A5385">
            <w:pPr>
              <w:pStyle w:val="TableParagraph"/>
              <w:spacing w:line="268" w:lineRule="exact"/>
              <w:ind w:left="108"/>
              <w:rPr>
                <w:rFonts w:ascii="Calibri Light" w:hAnsi="Calibri Light" w:cs="Calibri Light"/>
                <w:sz w:val="24"/>
              </w:rPr>
            </w:pPr>
            <w:r w:rsidRPr="00FD47AC">
              <w:rPr>
                <w:rFonts w:ascii="Calibri Light" w:hAnsi="Calibri Light" w:cs="Calibri Light"/>
                <w:sz w:val="24"/>
                <w:lang w:val="id"/>
              </w:rPr>
              <w:t>350</w:t>
            </w:r>
          </w:p>
        </w:tc>
        <w:tc>
          <w:tcPr>
            <w:tcW w:w="1848" w:type="dxa"/>
          </w:tcPr>
          <w:p w14:paraId="4E51F6F5" w14:textId="77777777" w:rsidR="00D70F28" w:rsidRPr="00FD47AC" w:rsidRDefault="005A5385">
            <w:pPr>
              <w:pStyle w:val="TableParagraph"/>
              <w:spacing w:line="268" w:lineRule="exact"/>
              <w:ind w:left="109"/>
              <w:rPr>
                <w:rFonts w:ascii="Calibri Light" w:hAnsi="Calibri Light" w:cs="Calibri Light"/>
                <w:sz w:val="24"/>
              </w:rPr>
            </w:pPr>
            <w:r w:rsidRPr="00FD47AC">
              <w:rPr>
                <w:rFonts w:ascii="Calibri Light" w:hAnsi="Calibri Light" w:cs="Calibri Light"/>
                <w:sz w:val="24"/>
                <w:lang w:val="id"/>
              </w:rPr>
              <w:t>15</w:t>
            </w:r>
          </w:p>
        </w:tc>
      </w:tr>
      <w:tr w:rsidR="00D70F28" w:rsidRPr="00FD47AC" w14:paraId="1070D878" w14:textId="77777777">
        <w:trPr>
          <w:trHeight w:val="431"/>
        </w:trPr>
        <w:tc>
          <w:tcPr>
            <w:tcW w:w="1848" w:type="dxa"/>
            <w:vMerge/>
            <w:tcBorders>
              <w:top w:val="nil"/>
            </w:tcBorders>
          </w:tcPr>
          <w:p w14:paraId="63E8363B" w14:textId="77777777" w:rsidR="00D70F28" w:rsidRPr="00FD47AC" w:rsidRDefault="00D70F28">
            <w:pPr>
              <w:rPr>
                <w:rFonts w:ascii="Calibri Light" w:hAnsi="Calibri Light" w:cs="Calibri Light"/>
                <w:sz w:val="2"/>
                <w:szCs w:val="2"/>
              </w:rPr>
            </w:pPr>
          </w:p>
        </w:tc>
        <w:tc>
          <w:tcPr>
            <w:tcW w:w="1848" w:type="dxa"/>
          </w:tcPr>
          <w:p w14:paraId="5E756D05" w14:textId="0A0DC705" w:rsidR="00D70F28" w:rsidRPr="00FD47AC" w:rsidRDefault="005A5385">
            <w:pPr>
              <w:pStyle w:val="TableParagraph"/>
              <w:spacing w:line="268" w:lineRule="exact"/>
              <w:ind w:left="108"/>
              <w:rPr>
                <w:rFonts w:ascii="Calibri Light" w:hAnsi="Calibri Light" w:cs="Calibri Light"/>
                <w:sz w:val="24"/>
              </w:rPr>
            </w:pPr>
            <w:r w:rsidRPr="00FD47AC">
              <w:rPr>
                <w:rFonts w:ascii="Calibri Light" w:hAnsi="Calibri Light" w:cs="Calibri Light"/>
                <w:sz w:val="24"/>
                <w:lang w:val="id"/>
              </w:rPr>
              <w:t>N</w:t>
            </w:r>
            <w:r w:rsidR="0081564B" w:rsidRPr="00FD47AC">
              <w:rPr>
                <w:rFonts w:ascii="Calibri Light" w:hAnsi="Calibri Light" w:cs="Calibri Light"/>
                <w:sz w:val="24"/>
              </w:rPr>
              <w:t>EO</w:t>
            </w:r>
          </w:p>
        </w:tc>
        <w:tc>
          <w:tcPr>
            <w:tcW w:w="1848" w:type="dxa"/>
          </w:tcPr>
          <w:p w14:paraId="59E42EC2" w14:textId="77777777" w:rsidR="00D70F28" w:rsidRPr="00FD47AC" w:rsidRDefault="005A5385">
            <w:pPr>
              <w:pStyle w:val="TableParagraph"/>
              <w:spacing w:line="268" w:lineRule="exact"/>
              <w:ind w:left="108"/>
              <w:rPr>
                <w:rFonts w:ascii="Calibri Light" w:hAnsi="Calibri Light" w:cs="Calibri Light"/>
                <w:sz w:val="24"/>
              </w:rPr>
            </w:pPr>
            <w:r w:rsidRPr="00FD47AC">
              <w:rPr>
                <w:rFonts w:ascii="Calibri Light" w:hAnsi="Calibri Light" w:cs="Calibri Light"/>
                <w:sz w:val="24"/>
                <w:lang w:val="id"/>
              </w:rPr>
              <w:t>350</w:t>
            </w:r>
          </w:p>
        </w:tc>
        <w:tc>
          <w:tcPr>
            <w:tcW w:w="1848" w:type="dxa"/>
          </w:tcPr>
          <w:p w14:paraId="21E2AF6E" w14:textId="77777777" w:rsidR="00D70F28" w:rsidRPr="00FD47AC" w:rsidRDefault="005A5385">
            <w:pPr>
              <w:pStyle w:val="TableParagraph"/>
              <w:spacing w:line="268" w:lineRule="exact"/>
              <w:ind w:left="109"/>
              <w:rPr>
                <w:rFonts w:ascii="Calibri Light" w:hAnsi="Calibri Light" w:cs="Calibri Light"/>
                <w:sz w:val="24"/>
              </w:rPr>
            </w:pPr>
            <w:r w:rsidRPr="00FD47AC">
              <w:rPr>
                <w:rFonts w:ascii="Calibri Light" w:hAnsi="Calibri Light" w:cs="Calibri Light"/>
                <w:sz w:val="24"/>
                <w:lang w:val="id"/>
              </w:rPr>
              <w:t>15</w:t>
            </w:r>
          </w:p>
        </w:tc>
      </w:tr>
    </w:tbl>
    <w:p w14:paraId="542D2E56" w14:textId="77777777" w:rsidR="00D70F28" w:rsidRPr="00FD47AC" w:rsidRDefault="00D70F28">
      <w:pPr>
        <w:pStyle w:val="BodyText"/>
        <w:spacing w:before="6"/>
        <w:rPr>
          <w:rFonts w:ascii="Calibri Light" w:hAnsi="Calibri Light" w:cs="Calibri Light"/>
          <w:sz w:val="30"/>
        </w:rPr>
      </w:pPr>
    </w:p>
    <w:p w14:paraId="645782AA" w14:textId="6B7647C5" w:rsidR="00D70F28" w:rsidRPr="00FD47AC" w:rsidRDefault="005A5385">
      <w:pPr>
        <w:pStyle w:val="BodyText"/>
        <w:spacing w:before="1"/>
        <w:ind w:left="628"/>
        <w:rPr>
          <w:rFonts w:ascii="Calibri Light" w:hAnsi="Calibri Light" w:cs="Calibri Light"/>
        </w:rPr>
      </w:pPr>
      <w:r w:rsidRPr="00FD47AC">
        <w:rPr>
          <w:rFonts w:ascii="Calibri Light" w:hAnsi="Calibri Light" w:cs="Calibri Light"/>
          <w:lang w:val="id"/>
        </w:rPr>
        <w:t xml:space="preserve">Batas alarm analisis ST </w:t>
      </w:r>
      <w:r w:rsidR="00087BCE">
        <w:rPr>
          <w:rFonts w:ascii="Calibri Light" w:hAnsi="Calibri Light" w:cs="Calibri Light"/>
          <w:lang w:val="id"/>
        </w:rPr>
        <w:t>adalah</w:t>
      </w:r>
      <w:r w:rsidRPr="00FD47AC">
        <w:rPr>
          <w:rFonts w:ascii="Calibri Light" w:hAnsi="Calibri Light" w:cs="Calibri Light"/>
          <w:lang w:val="id"/>
        </w:rPr>
        <w:t xml:space="preserve"> sebagai berikut: unit (mV)</w:t>
      </w:r>
    </w:p>
    <w:p w14:paraId="0C3CA368" w14:textId="77777777" w:rsidR="00D70F28" w:rsidRPr="00FD47AC" w:rsidRDefault="00D70F28">
      <w:pPr>
        <w:pStyle w:val="BodyText"/>
        <w:spacing w:before="3"/>
        <w:rPr>
          <w:rFonts w:ascii="Calibri Light" w:hAnsi="Calibri Light" w:cs="Calibri Light"/>
          <w:sz w:val="14"/>
        </w:rPr>
      </w:pPr>
    </w:p>
    <w:tbl>
      <w:tblPr>
        <w:tblW w:w="0" w:type="auto"/>
        <w:tblInd w:w="5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48"/>
        <w:gridCol w:w="1848"/>
        <w:gridCol w:w="1848"/>
      </w:tblGrid>
      <w:tr w:rsidR="0081564B" w:rsidRPr="00FD47AC" w14:paraId="5B3147FC" w14:textId="77777777">
        <w:trPr>
          <w:trHeight w:val="431"/>
        </w:trPr>
        <w:tc>
          <w:tcPr>
            <w:tcW w:w="1848" w:type="dxa"/>
          </w:tcPr>
          <w:p w14:paraId="0D5572A0" w14:textId="77777777" w:rsidR="0081564B" w:rsidRPr="00FD47AC" w:rsidRDefault="0081564B" w:rsidP="0081564B">
            <w:pPr>
              <w:pStyle w:val="TableParagraph"/>
              <w:ind w:left="0"/>
              <w:rPr>
                <w:rFonts w:ascii="Calibri Light" w:hAnsi="Calibri Light" w:cs="Calibri Light"/>
                <w:sz w:val="24"/>
              </w:rPr>
            </w:pPr>
          </w:p>
        </w:tc>
        <w:tc>
          <w:tcPr>
            <w:tcW w:w="1848" w:type="dxa"/>
          </w:tcPr>
          <w:p w14:paraId="221B0D30" w14:textId="7182C0EE" w:rsidR="0081564B" w:rsidRPr="00FD47AC" w:rsidRDefault="0081564B" w:rsidP="0081564B">
            <w:pPr>
              <w:pStyle w:val="TableParagraph"/>
              <w:spacing w:line="268" w:lineRule="exact"/>
              <w:ind w:left="108"/>
              <w:rPr>
                <w:rFonts w:ascii="Calibri Light" w:hAnsi="Calibri Light" w:cs="Calibri Light"/>
                <w:sz w:val="24"/>
              </w:rPr>
            </w:pPr>
            <w:r w:rsidRPr="00FD47AC">
              <w:rPr>
                <w:rFonts w:ascii="Calibri Light" w:hAnsi="Calibri Light" w:cs="Calibri Light"/>
                <w:sz w:val="24"/>
              </w:rPr>
              <w:t>ALM HI</w:t>
            </w:r>
          </w:p>
        </w:tc>
        <w:tc>
          <w:tcPr>
            <w:tcW w:w="1848" w:type="dxa"/>
          </w:tcPr>
          <w:p w14:paraId="02D5B299" w14:textId="1B2B5C82" w:rsidR="0081564B" w:rsidRPr="00FD47AC" w:rsidRDefault="0081564B" w:rsidP="0081564B">
            <w:pPr>
              <w:pStyle w:val="TableParagraph"/>
              <w:spacing w:line="268" w:lineRule="exact"/>
              <w:ind w:left="108"/>
              <w:rPr>
                <w:rFonts w:ascii="Calibri Light" w:hAnsi="Calibri Light" w:cs="Calibri Light"/>
                <w:sz w:val="24"/>
              </w:rPr>
            </w:pPr>
            <w:r w:rsidRPr="00FD47AC">
              <w:rPr>
                <w:rFonts w:ascii="Calibri Light" w:hAnsi="Calibri Light" w:cs="Calibri Light"/>
                <w:sz w:val="24"/>
              </w:rPr>
              <w:t>ALM LO</w:t>
            </w:r>
          </w:p>
        </w:tc>
      </w:tr>
      <w:tr w:rsidR="00D70F28" w:rsidRPr="00FD47AC" w14:paraId="68D41D65" w14:textId="77777777">
        <w:trPr>
          <w:trHeight w:val="431"/>
        </w:trPr>
        <w:tc>
          <w:tcPr>
            <w:tcW w:w="1848" w:type="dxa"/>
          </w:tcPr>
          <w:p w14:paraId="0CA3756E" w14:textId="179E45A0" w:rsidR="00D70F28" w:rsidRPr="00FD47AC" w:rsidRDefault="005A5385">
            <w:pPr>
              <w:pStyle w:val="TableParagraph"/>
              <w:spacing w:line="268" w:lineRule="exact"/>
              <w:rPr>
                <w:rFonts w:ascii="Calibri Light" w:hAnsi="Calibri Light" w:cs="Calibri Light"/>
                <w:sz w:val="24"/>
              </w:rPr>
            </w:pPr>
            <w:r w:rsidRPr="00FD47AC">
              <w:rPr>
                <w:rFonts w:ascii="Calibri Light" w:hAnsi="Calibri Light" w:cs="Calibri Light"/>
                <w:sz w:val="24"/>
                <w:lang w:val="id"/>
              </w:rPr>
              <w:t>S</w:t>
            </w:r>
            <w:r w:rsidR="0081564B" w:rsidRPr="00FD47AC">
              <w:rPr>
                <w:rFonts w:ascii="Calibri Light" w:hAnsi="Calibri Light" w:cs="Calibri Light"/>
                <w:sz w:val="24"/>
              </w:rPr>
              <w:t>T</w:t>
            </w:r>
          </w:p>
        </w:tc>
        <w:tc>
          <w:tcPr>
            <w:tcW w:w="1848" w:type="dxa"/>
          </w:tcPr>
          <w:p w14:paraId="75DCB022" w14:textId="77777777" w:rsidR="00D70F28" w:rsidRPr="00FD47AC" w:rsidRDefault="005A5385">
            <w:pPr>
              <w:pStyle w:val="TableParagraph"/>
              <w:spacing w:line="268" w:lineRule="exact"/>
              <w:ind w:left="108"/>
              <w:rPr>
                <w:rFonts w:ascii="Calibri Light" w:hAnsi="Calibri Light" w:cs="Calibri Light"/>
                <w:sz w:val="24"/>
              </w:rPr>
            </w:pPr>
            <w:r w:rsidRPr="00FD47AC">
              <w:rPr>
                <w:rFonts w:ascii="Calibri Light" w:hAnsi="Calibri Light" w:cs="Calibri Light"/>
                <w:sz w:val="24"/>
                <w:lang w:val="id"/>
              </w:rPr>
              <w:t>2,0</w:t>
            </w:r>
          </w:p>
        </w:tc>
        <w:tc>
          <w:tcPr>
            <w:tcW w:w="1848" w:type="dxa"/>
          </w:tcPr>
          <w:p w14:paraId="2E5E0AE1" w14:textId="77777777" w:rsidR="00D70F28" w:rsidRPr="00FD47AC" w:rsidRDefault="005A5385">
            <w:pPr>
              <w:pStyle w:val="TableParagraph"/>
              <w:spacing w:line="268" w:lineRule="exact"/>
              <w:ind w:left="108"/>
              <w:rPr>
                <w:rFonts w:ascii="Calibri Light" w:hAnsi="Calibri Light" w:cs="Calibri Light"/>
                <w:sz w:val="24"/>
              </w:rPr>
            </w:pPr>
            <w:r w:rsidRPr="00FD47AC">
              <w:rPr>
                <w:rFonts w:ascii="Calibri Light" w:hAnsi="Calibri Light" w:cs="Calibri Light"/>
                <w:sz w:val="24"/>
                <w:lang w:val="id"/>
              </w:rPr>
              <w:t>-2,0</w:t>
            </w:r>
          </w:p>
        </w:tc>
      </w:tr>
    </w:tbl>
    <w:p w14:paraId="2C78ACB8" w14:textId="77777777" w:rsidR="00D70F28" w:rsidRPr="00FD47AC" w:rsidRDefault="00D70F28">
      <w:pPr>
        <w:pStyle w:val="BodyText"/>
        <w:spacing w:before="7"/>
        <w:rPr>
          <w:rFonts w:ascii="Calibri Light" w:hAnsi="Calibri Light" w:cs="Calibri Light"/>
          <w:sz w:val="30"/>
        </w:rPr>
      </w:pPr>
    </w:p>
    <w:p w14:paraId="2C86E071" w14:textId="0DDA98B5" w:rsidR="00D70F28" w:rsidRPr="00FD47AC" w:rsidRDefault="00087BCE">
      <w:pPr>
        <w:pStyle w:val="BodyText"/>
        <w:ind w:left="628"/>
        <w:rPr>
          <w:rFonts w:ascii="Calibri Light" w:hAnsi="Calibri Light" w:cs="Calibri Light"/>
        </w:rPr>
      </w:pPr>
      <w:r>
        <w:rPr>
          <w:rFonts w:ascii="Calibri Light" w:hAnsi="Calibri Light" w:cs="Calibri Light"/>
          <w:lang w:val="id"/>
        </w:rPr>
        <w:t>Bat</w:t>
      </w:r>
      <w:r w:rsidR="005A5385" w:rsidRPr="00FD47AC">
        <w:rPr>
          <w:rFonts w:ascii="Calibri Light" w:hAnsi="Calibri Light" w:cs="Calibri Light"/>
          <w:lang w:val="id"/>
        </w:rPr>
        <w:t>as</w:t>
      </w:r>
      <w:r>
        <w:rPr>
          <w:rFonts w:ascii="Calibri Light" w:hAnsi="Calibri Light" w:cs="Calibri Light"/>
          <w:lang w:val="id"/>
        </w:rPr>
        <w:t xml:space="preserve"> alarm PVC</w:t>
      </w:r>
      <w:r w:rsidR="005A5385" w:rsidRPr="00FD47AC">
        <w:rPr>
          <w:rFonts w:ascii="Calibri Light" w:hAnsi="Calibri Light" w:cs="Calibri Light"/>
          <w:lang w:val="id"/>
        </w:rPr>
        <w:t xml:space="preserve"> atas </w:t>
      </w:r>
      <w:r>
        <w:rPr>
          <w:rFonts w:ascii="Calibri Light" w:hAnsi="Calibri Light" w:cs="Calibri Light"/>
          <w:lang w:val="id"/>
        </w:rPr>
        <w:t>adalah</w:t>
      </w:r>
      <w:r w:rsidR="005A5385" w:rsidRPr="00FD47AC">
        <w:rPr>
          <w:rFonts w:ascii="Calibri Light" w:hAnsi="Calibri Light" w:cs="Calibri Light"/>
          <w:lang w:val="id"/>
        </w:rPr>
        <w:t xml:space="preserve"> sebagai berikut:</w:t>
      </w:r>
    </w:p>
    <w:p w14:paraId="4D5D2179" w14:textId="77777777" w:rsidR="00D70F28" w:rsidRPr="00FD47AC" w:rsidRDefault="00D70F28">
      <w:pPr>
        <w:pStyle w:val="BodyText"/>
        <w:spacing w:before="3"/>
        <w:rPr>
          <w:rFonts w:ascii="Calibri Light" w:hAnsi="Calibri Light" w:cs="Calibri Light"/>
          <w:sz w:val="14"/>
        </w:rPr>
      </w:pPr>
    </w:p>
    <w:tbl>
      <w:tblPr>
        <w:tblW w:w="0" w:type="auto"/>
        <w:tblInd w:w="5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48"/>
        <w:gridCol w:w="1848"/>
        <w:gridCol w:w="1848"/>
      </w:tblGrid>
      <w:tr w:rsidR="0081564B" w:rsidRPr="00FD47AC" w14:paraId="2323234F" w14:textId="77777777">
        <w:trPr>
          <w:trHeight w:val="436"/>
        </w:trPr>
        <w:tc>
          <w:tcPr>
            <w:tcW w:w="1848" w:type="dxa"/>
          </w:tcPr>
          <w:p w14:paraId="08D9F14F" w14:textId="77777777" w:rsidR="0081564B" w:rsidRPr="00FD47AC" w:rsidRDefault="0081564B" w:rsidP="0081564B">
            <w:pPr>
              <w:pStyle w:val="TableParagraph"/>
              <w:ind w:left="0"/>
              <w:rPr>
                <w:rFonts w:ascii="Calibri Light" w:hAnsi="Calibri Light" w:cs="Calibri Light"/>
                <w:sz w:val="24"/>
              </w:rPr>
            </w:pPr>
          </w:p>
        </w:tc>
        <w:tc>
          <w:tcPr>
            <w:tcW w:w="1848" w:type="dxa"/>
          </w:tcPr>
          <w:p w14:paraId="2C0B08B7" w14:textId="5DBAE05C" w:rsidR="0081564B" w:rsidRPr="00FD47AC" w:rsidRDefault="0081564B" w:rsidP="0081564B">
            <w:pPr>
              <w:pStyle w:val="TableParagraph"/>
              <w:spacing w:line="270" w:lineRule="exact"/>
              <w:ind w:left="108"/>
              <w:rPr>
                <w:rFonts w:ascii="Calibri Light" w:hAnsi="Calibri Light" w:cs="Calibri Light"/>
                <w:sz w:val="24"/>
              </w:rPr>
            </w:pPr>
            <w:r w:rsidRPr="00FD47AC">
              <w:rPr>
                <w:rFonts w:ascii="Calibri Light" w:hAnsi="Calibri Light" w:cs="Calibri Light"/>
                <w:sz w:val="24"/>
              </w:rPr>
              <w:t>ALM HI</w:t>
            </w:r>
          </w:p>
        </w:tc>
        <w:tc>
          <w:tcPr>
            <w:tcW w:w="1848" w:type="dxa"/>
          </w:tcPr>
          <w:p w14:paraId="3E5A23FB" w14:textId="1AD8A76E" w:rsidR="0081564B" w:rsidRPr="00FD47AC" w:rsidRDefault="0081564B" w:rsidP="0081564B">
            <w:pPr>
              <w:pStyle w:val="TableParagraph"/>
              <w:spacing w:line="270" w:lineRule="exact"/>
              <w:ind w:left="108"/>
              <w:rPr>
                <w:rFonts w:ascii="Calibri Light" w:hAnsi="Calibri Light" w:cs="Calibri Light"/>
                <w:sz w:val="24"/>
              </w:rPr>
            </w:pPr>
            <w:r w:rsidRPr="00FD47AC">
              <w:rPr>
                <w:rFonts w:ascii="Calibri Light" w:hAnsi="Calibri Light" w:cs="Calibri Light"/>
                <w:sz w:val="24"/>
              </w:rPr>
              <w:t>ALM LO</w:t>
            </w:r>
          </w:p>
        </w:tc>
      </w:tr>
      <w:tr w:rsidR="00D70F28" w:rsidRPr="00FD47AC" w14:paraId="1778FDD5" w14:textId="77777777">
        <w:trPr>
          <w:trHeight w:val="433"/>
        </w:trPr>
        <w:tc>
          <w:tcPr>
            <w:tcW w:w="1848" w:type="dxa"/>
          </w:tcPr>
          <w:p w14:paraId="160E6059" w14:textId="77777777" w:rsidR="00D70F28" w:rsidRPr="00FD47AC" w:rsidRDefault="005A5385">
            <w:pPr>
              <w:pStyle w:val="TableParagraph"/>
              <w:spacing w:line="270" w:lineRule="exact"/>
              <w:rPr>
                <w:rFonts w:ascii="Calibri Light" w:hAnsi="Calibri Light" w:cs="Calibri Light"/>
                <w:sz w:val="24"/>
              </w:rPr>
            </w:pPr>
            <w:r w:rsidRPr="00FD47AC">
              <w:rPr>
                <w:rFonts w:ascii="Calibri Light" w:hAnsi="Calibri Light" w:cs="Calibri Light"/>
                <w:sz w:val="24"/>
                <w:lang w:val="id"/>
              </w:rPr>
              <w:t>PVC</w:t>
            </w:r>
          </w:p>
        </w:tc>
        <w:tc>
          <w:tcPr>
            <w:tcW w:w="1848" w:type="dxa"/>
          </w:tcPr>
          <w:p w14:paraId="4092F738" w14:textId="77777777" w:rsidR="00D70F28" w:rsidRPr="00FD47AC" w:rsidRDefault="005A5385">
            <w:pPr>
              <w:pStyle w:val="TableParagraph"/>
              <w:spacing w:line="270" w:lineRule="exact"/>
              <w:ind w:left="108"/>
              <w:rPr>
                <w:rFonts w:ascii="Calibri Light" w:hAnsi="Calibri Light" w:cs="Calibri Light"/>
                <w:sz w:val="24"/>
              </w:rPr>
            </w:pPr>
            <w:r w:rsidRPr="00FD47AC">
              <w:rPr>
                <w:rFonts w:ascii="Calibri Light" w:hAnsi="Calibri Light" w:cs="Calibri Light"/>
                <w:sz w:val="24"/>
                <w:lang w:val="id"/>
              </w:rPr>
              <w:t>10</w:t>
            </w:r>
          </w:p>
        </w:tc>
        <w:tc>
          <w:tcPr>
            <w:tcW w:w="1848" w:type="dxa"/>
          </w:tcPr>
          <w:p w14:paraId="612304B8" w14:textId="19EF852A" w:rsidR="00D70F28" w:rsidRPr="00FD47AC" w:rsidRDefault="00087BCE">
            <w:pPr>
              <w:pStyle w:val="TableParagraph"/>
              <w:spacing w:line="270" w:lineRule="exact"/>
              <w:ind w:left="108"/>
              <w:rPr>
                <w:rFonts w:ascii="Calibri Light" w:hAnsi="Calibri Light" w:cs="Calibri Light"/>
                <w:sz w:val="24"/>
              </w:rPr>
            </w:pPr>
            <w:r>
              <w:rPr>
                <w:rFonts w:ascii="Calibri Light" w:hAnsi="Calibri Light" w:cs="Calibri Light"/>
                <w:sz w:val="24"/>
                <w:lang w:val="id"/>
              </w:rPr>
              <w:t>-</w:t>
            </w:r>
          </w:p>
        </w:tc>
      </w:tr>
    </w:tbl>
    <w:p w14:paraId="17AE98F1" w14:textId="04AD3E81" w:rsidR="00D70F28" w:rsidRPr="00FD47AC" w:rsidRDefault="00087BCE">
      <w:pPr>
        <w:pStyle w:val="BodyText"/>
        <w:spacing w:before="112"/>
        <w:ind w:left="628"/>
        <w:rPr>
          <w:rFonts w:ascii="Calibri Light" w:hAnsi="Calibri Light" w:cs="Calibri Light"/>
        </w:rPr>
      </w:pPr>
      <w:r>
        <w:rPr>
          <w:rFonts w:ascii="Calibri Light" w:hAnsi="Calibri Light" w:cs="Calibri Light"/>
          <w:lang w:val="id"/>
        </w:rPr>
        <w:t>B</w:t>
      </w:r>
      <w:r w:rsidR="005A5385" w:rsidRPr="00FD47AC">
        <w:rPr>
          <w:rFonts w:ascii="Calibri Light" w:hAnsi="Calibri Light" w:cs="Calibri Light"/>
          <w:lang w:val="id"/>
        </w:rPr>
        <w:t xml:space="preserve">atas alarm </w:t>
      </w:r>
      <w:r>
        <w:rPr>
          <w:rFonts w:ascii="Calibri Light" w:hAnsi="Calibri Light" w:cs="Calibri Light"/>
          <w:lang w:val="id"/>
        </w:rPr>
        <w:t>RESP adalah</w:t>
      </w:r>
      <w:r w:rsidR="005A5385" w:rsidRPr="00FD47AC">
        <w:rPr>
          <w:rFonts w:ascii="Calibri Light" w:hAnsi="Calibri Light" w:cs="Calibri Light"/>
          <w:lang w:val="id"/>
        </w:rPr>
        <w:t xml:space="preserve"> sebagai berikut: unit (RPM)</w:t>
      </w:r>
    </w:p>
    <w:p w14:paraId="202E10BF" w14:textId="77777777" w:rsidR="00D70F28" w:rsidRPr="00FD47AC" w:rsidRDefault="00D70F28">
      <w:pPr>
        <w:pStyle w:val="BodyText"/>
        <w:rPr>
          <w:rFonts w:ascii="Calibri Light" w:hAnsi="Calibri Light" w:cs="Calibri Light"/>
          <w:sz w:val="14"/>
        </w:rPr>
      </w:pPr>
    </w:p>
    <w:tbl>
      <w:tblPr>
        <w:tblW w:w="0" w:type="auto"/>
        <w:tblInd w:w="5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48"/>
        <w:gridCol w:w="1848"/>
        <w:gridCol w:w="1848"/>
        <w:gridCol w:w="1848"/>
      </w:tblGrid>
      <w:tr w:rsidR="0081564B" w:rsidRPr="00FD47AC" w14:paraId="01825FDA" w14:textId="77777777">
        <w:trPr>
          <w:trHeight w:val="431"/>
        </w:trPr>
        <w:tc>
          <w:tcPr>
            <w:tcW w:w="1848" w:type="dxa"/>
          </w:tcPr>
          <w:p w14:paraId="224535E5" w14:textId="77777777" w:rsidR="0081564B" w:rsidRPr="00FD47AC" w:rsidRDefault="0081564B" w:rsidP="0081564B">
            <w:pPr>
              <w:pStyle w:val="TableParagraph"/>
              <w:ind w:left="0"/>
              <w:rPr>
                <w:rFonts w:ascii="Calibri Light" w:hAnsi="Calibri Light" w:cs="Calibri Light"/>
                <w:sz w:val="24"/>
              </w:rPr>
            </w:pPr>
          </w:p>
        </w:tc>
        <w:tc>
          <w:tcPr>
            <w:tcW w:w="1848" w:type="dxa"/>
          </w:tcPr>
          <w:p w14:paraId="5431691B" w14:textId="77777777" w:rsidR="0081564B" w:rsidRPr="00FD47AC" w:rsidRDefault="0081564B" w:rsidP="0081564B">
            <w:pPr>
              <w:pStyle w:val="TableParagraph"/>
              <w:spacing w:line="270" w:lineRule="exact"/>
              <w:ind w:left="108"/>
              <w:rPr>
                <w:rFonts w:ascii="Calibri Light" w:hAnsi="Calibri Light" w:cs="Calibri Light"/>
                <w:sz w:val="24"/>
              </w:rPr>
            </w:pPr>
            <w:r w:rsidRPr="00FD47AC">
              <w:rPr>
                <w:rFonts w:ascii="Calibri Light" w:hAnsi="Calibri Light" w:cs="Calibri Light"/>
                <w:sz w:val="24"/>
                <w:lang w:val="id"/>
              </w:rPr>
              <w:t>Tipe pasien</w:t>
            </w:r>
          </w:p>
        </w:tc>
        <w:tc>
          <w:tcPr>
            <w:tcW w:w="1848" w:type="dxa"/>
          </w:tcPr>
          <w:p w14:paraId="069A25A0" w14:textId="2BE4E79E" w:rsidR="0081564B" w:rsidRPr="00FD47AC" w:rsidRDefault="0081564B" w:rsidP="0081564B">
            <w:pPr>
              <w:pStyle w:val="TableParagraph"/>
              <w:spacing w:line="270" w:lineRule="exact"/>
              <w:ind w:left="108"/>
              <w:rPr>
                <w:rFonts w:ascii="Calibri Light" w:hAnsi="Calibri Light" w:cs="Calibri Light"/>
                <w:sz w:val="24"/>
              </w:rPr>
            </w:pPr>
            <w:r w:rsidRPr="00FD47AC">
              <w:rPr>
                <w:rFonts w:ascii="Calibri Light" w:hAnsi="Calibri Light" w:cs="Calibri Light"/>
                <w:sz w:val="24"/>
              </w:rPr>
              <w:t>ALM HI</w:t>
            </w:r>
          </w:p>
        </w:tc>
        <w:tc>
          <w:tcPr>
            <w:tcW w:w="1848" w:type="dxa"/>
          </w:tcPr>
          <w:p w14:paraId="62A2256B" w14:textId="2F285CAC" w:rsidR="0081564B" w:rsidRPr="00FD47AC" w:rsidRDefault="0081564B" w:rsidP="0081564B">
            <w:pPr>
              <w:pStyle w:val="TableParagraph"/>
              <w:spacing w:line="270" w:lineRule="exact"/>
              <w:ind w:left="109"/>
              <w:rPr>
                <w:rFonts w:ascii="Calibri Light" w:hAnsi="Calibri Light" w:cs="Calibri Light"/>
                <w:sz w:val="24"/>
              </w:rPr>
            </w:pPr>
            <w:r w:rsidRPr="00FD47AC">
              <w:rPr>
                <w:rFonts w:ascii="Calibri Light" w:hAnsi="Calibri Light" w:cs="Calibri Light"/>
                <w:sz w:val="24"/>
              </w:rPr>
              <w:t>ALM LO</w:t>
            </w:r>
          </w:p>
        </w:tc>
      </w:tr>
      <w:tr w:rsidR="00D70F28" w:rsidRPr="00FD47AC" w14:paraId="27DA39FD" w14:textId="77777777">
        <w:trPr>
          <w:trHeight w:val="431"/>
        </w:trPr>
        <w:tc>
          <w:tcPr>
            <w:tcW w:w="1848" w:type="dxa"/>
            <w:vMerge w:val="restart"/>
          </w:tcPr>
          <w:p w14:paraId="01A3E9D8" w14:textId="77777777" w:rsidR="00D70F28" w:rsidRPr="00FD47AC" w:rsidRDefault="00D70F28">
            <w:pPr>
              <w:pStyle w:val="TableParagraph"/>
              <w:spacing w:before="10"/>
              <w:ind w:left="0"/>
              <w:rPr>
                <w:rFonts w:ascii="Calibri Light" w:hAnsi="Calibri Light" w:cs="Calibri Light"/>
                <w:sz w:val="37"/>
              </w:rPr>
            </w:pPr>
          </w:p>
          <w:p w14:paraId="084EA711" w14:textId="77777777" w:rsidR="00D70F28" w:rsidRPr="00FD47AC" w:rsidRDefault="005A5385">
            <w:pPr>
              <w:pStyle w:val="TableParagraph"/>
              <w:rPr>
                <w:rFonts w:ascii="Calibri Light" w:hAnsi="Calibri Light" w:cs="Calibri Light"/>
                <w:sz w:val="24"/>
              </w:rPr>
            </w:pPr>
            <w:r w:rsidRPr="00FD47AC">
              <w:rPr>
                <w:rFonts w:ascii="Calibri Light" w:hAnsi="Calibri Light" w:cs="Calibri Light"/>
                <w:sz w:val="24"/>
                <w:lang w:val="id"/>
              </w:rPr>
              <w:t>RESP</w:t>
            </w:r>
          </w:p>
        </w:tc>
        <w:tc>
          <w:tcPr>
            <w:tcW w:w="1848" w:type="dxa"/>
          </w:tcPr>
          <w:p w14:paraId="4C6BDA80" w14:textId="77777777" w:rsidR="00D70F28" w:rsidRPr="00FD47AC" w:rsidRDefault="005A5385">
            <w:pPr>
              <w:pStyle w:val="TableParagraph"/>
              <w:spacing w:line="270" w:lineRule="exact"/>
              <w:ind w:left="108"/>
              <w:rPr>
                <w:rFonts w:ascii="Calibri Light" w:hAnsi="Calibri Light" w:cs="Calibri Light"/>
                <w:sz w:val="24"/>
              </w:rPr>
            </w:pPr>
            <w:r w:rsidRPr="00FD47AC">
              <w:rPr>
                <w:rFonts w:ascii="Calibri Light" w:hAnsi="Calibri Light" w:cs="Calibri Light"/>
                <w:sz w:val="24"/>
                <w:lang w:val="id"/>
              </w:rPr>
              <w:t>ADU</w:t>
            </w:r>
          </w:p>
        </w:tc>
        <w:tc>
          <w:tcPr>
            <w:tcW w:w="1848" w:type="dxa"/>
          </w:tcPr>
          <w:p w14:paraId="60AA4F37" w14:textId="77777777" w:rsidR="00D70F28" w:rsidRPr="00FD47AC" w:rsidRDefault="005A5385">
            <w:pPr>
              <w:pStyle w:val="TableParagraph"/>
              <w:spacing w:line="270" w:lineRule="exact"/>
              <w:ind w:left="108"/>
              <w:rPr>
                <w:rFonts w:ascii="Calibri Light" w:hAnsi="Calibri Light" w:cs="Calibri Light"/>
                <w:sz w:val="24"/>
              </w:rPr>
            </w:pPr>
            <w:r w:rsidRPr="00FD47AC">
              <w:rPr>
                <w:rFonts w:ascii="Calibri Light" w:hAnsi="Calibri Light" w:cs="Calibri Light"/>
                <w:sz w:val="24"/>
                <w:lang w:val="id"/>
              </w:rPr>
              <w:t>120</w:t>
            </w:r>
          </w:p>
        </w:tc>
        <w:tc>
          <w:tcPr>
            <w:tcW w:w="1848" w:type="dxa"/>
          </w:tcPr>
          <w:p w14:paraId="00ADD53D" w14:textId="77777777" w:rsidR="00D70F28" w:rsidRPr="00FD47AC" w:rsidRDefault="005A5385">
            <w:pPr>
              <w:pStyle w:val="TableParagraph"/>
              <w:spacing w:line="270" w:lineRule="exact"/>
              <w:ind w:left="109"/>
              <w:rPr>
                <w:rFonts w:ascii="Calibri Light" w:hAnsi="Calibri Light" w:cs="Calibri Light"/>
                <w:sz w:val="24"/>
              </w:rPr>
            </w:pPr>
            <w:r w:rsidRPr="00FD47AC">
              <w:rPr>
                <w:rFonts w:ascii="Calibri Light" w:hAnsi="Calibri Light" w:cs="Calibri Light"/>
                <w:sz w:val="24"/>
                <w:lang w:val="id"/>
              </w:rPr>
              <w:t>6</w:t>
            </w:r>
          </w:p>
        </w:tc>
      </w:tr>
      <w:tr w:rsidR="00D70F28" w:rsidRPr="00FD47AC" w14:paraId="5CA3620E" w14:textId="77777777">
        <w:trPr>
          <w:trHeight w:val="431"/>
        </w:trPr>
        <w:tc>
          <w:tcPr>
            <w:tcW w:w="1848" w:type="dxa"/>
            <w:vMerge/>
            <w:tcBorders>
              <w:top w:val="nil"/>
            </w:tcBorders>
          </w:tcPr>
          <w:p w14:paraId="79EF548F" w14:textId="77777777" w:rsidR="00D70F28" w:rsidRPr="00FD47AC" w:rsidRDefault="00D70F28">
            <w:pPr>
              <w:rPr>
                <w:rFonts w:ascii="Calibri Light" w:hAnsi="Calibri Light" w:cs="Calibri Light"/>
                <w:sz w:val="2"/>
                <w:szCs w:val="2"/>
              </w:rPr>
            </w:pPr>
          </w:p>
        </w:tc>
        <w:tc>
          <w:tcPr>
            <w:tcW w:w="1848" w:type="dxa"/>
          </w:tcPr>
          <w:p w14:paraId="6D8BD963" w14:textId="77777777" w:rsidR="00D70F28" w:rsidRPr="00FD47AC" w:rsidRDefault="005A5385">
            <w:pPr>
              <w:pStyle w:val="TableParagraph"/>
              <w:spacing w:line="270" w:lineRule="exact"/>
              <w:ind w:left="108"/>
              <w:rPr>
                <w:rFonts w:ascii="Calibri Light" w:hAnsi="Calibri Light" w:cs="Calibri Light"/>
                <w:sz w:val="24"/>
              </w:rPr>
            </w:pPr>
            <w:r w:rsidRPr="00FD47AC">
              <w:rPr>
                <w:rFonts w:ascii="Calibri Light" w:hAnsi="Calibri Light" w:cs="Calibri Light"/>
                <w:sz w:val="24"/>
                <w:lang w:val="id"/>
              </w:rPr>
              <w:t>Ped</w:t>
            </w:r>
          </w:p>
        </w:tc>
        <w:tc>
          <w:tcPr>
            <w:tcW w:w="1848" w:type="dxa"/>
          </w:tcPr>
          <w:p w14:paraId="291F8EB2" w14:textId="77777777" w:rsidR="00D70F28" w:rsidRPr="00FD47AC" w:rsidRDefault="005A5385">
            <w:pPr>
              <w:pStyle w:val="TableParagraph"/>
              <w:spacing w:line="270" w:lineRule="exact"/>
              <w:ind w:left="108"/>
              <w:rPr>
                <w:rFonts w:ascii="Calibri Light" w:hAnsi="Calibri Light" w:cs="Calibri Light"/>
                <w:sz w:val="24"/>
              </w:rPr>
            </w:pPr>
            <w:r w:rsidRPr="00FD47AC">
              <w:rPr>
                <w:rFonts w:ascii="Calibri Light" w:hAnsi="Calibri Light" w:cs="Calibri Light"/>
                <w:sz w:val="24"/>
                <w:lang w:val="id"/>
              </w:rPr>
              <w:t>150</w:t>
            </w:r>
          </w:p>
        </w:tc>
        <w:tc>
          <w:tcPr>
            <w:tcW w:w="1848" w:type="dxa"/>
          </w:tcPr>
          <w:p w14:paraId="3AB21383" w14:textId="77777777" w:rsidR="00D70F28" w:rsidRPr="00FD47AC" w:rsidRDefault="005A5385">
            <w:pPr>
              <w:pStyle w:val="TableParagraph"/>
              <w:spacing w:line="270" w:lineRule="exact"/>
              <w:ind w:left="109"/>
              <w:rPr>
                <w:rFonts w:ascii="Calibri Light" w:hAnsi="Calibri Light" w:cs="Calibri Light"/>
                <w:sz w:val="24"/>
              </w:rPr>
            </w:pPr>
            <w:r w:rsidRPr="00FD47AC">
              <w:rPr>
                <w:rFonts w:ascii="Calibri Light" w:hAnsi="Calibri Light" w:cs="Calibri Light"/>
                <w:sz w:val="24"/>
                <w:lang w:val="id"/>
              </w:rPr>
              <w:t>6</w:t>
            </w:r>
          </w:p>
        </w:tc>
      </w:tr>
      <w:tr w:rsidR="00D70F28" w:rsidRPr="00FD47AC" w14:paraId="0B1E069C" w14:textId="77777777">
        <w:trPr>
          <w:trHeight w:val="434"/>
        </w:trPr>
        <w:tc>
          <w:tcPr>
            <w:tcW w:w="1848" w:type="dxa"/>
            <w:vMerge/>
            <w:tcBorders>
              <w:top w:val="nil"/>
            </w:tcBorders>
          </w:tcPr>
          <w:p w14:paraId="02F58849" w14:textId="77777777" w:rsidR="00D70F28" w:rsidRPr="00FD47AC" w:rsidRDefault="00D70F28">
            <w:pPr>
              <w:rPr>
                <w:rFonts w:ascii="Calibri Light" w:hAnsi="Calibri Light" w:cs="Calibri Light"/>
                <w:sz w:val="2"/>
                <w:szCs w:val="2"/>
              </w:rPr>
            </w:pPr>
          </w:p>
        </w:tc>
        <w:tc>
          <w:tcPr>
            <w:tcW w:w="1848" w:type="dxa"/>
          </w:tcPr>
          <w:p w14:paraId="2079F9CA" w14:textId="77777777" w:rsidR="00D70F28" w:rsidRPr="00FD47AC" w:rsidRDefault="005A5385">
            <w:pPr>
              <w:pStyle w:val="TableParagraph"/>
              <w:spacing w:line="271" w:lineRule="exact"/>
              <w:ind w:left="108"/>
              <w:rPr>
                <w:rFonts w:ascii="Calibri Light" w:hAnsi="Calibri Light" w:cs="Calibri Light"/>
                <w:sz w:val="24"/>
              </w:rPr>
            </w:pPr>
            <w:r w:rsidRPr="00FD47AC">
              <w:rPr>
                <w:rFonts w:ascii="Calibri Light" w:hAnsi="Calibri Light" w:cs="Calibri Light"/>
                <w:sz w:val="24"/>
                <w:lang w:val="id"/>
              </w:rPr>
              <w:t>Neo</w:t>
            </w:r>
          </w:p>
        </w:tc>
        <w:tc>
          <w:tcPr>
            <w:tcW w:w="1848" w:type="dxa"/>
          </w:tcPr>
          <w:p w14:paraId="027086BE" w14:textId="77777777" w:rsidR="00D70F28" w:rsidRPr="00FD47AC" w:rsidRDefault="005A5385">
            <w:pPr>
              <w:pStyle w:val="TableParagraph"/>
              <w:spacing w:line="271" w:lineRule="exact"/>
              <w:ind w:left="108"/>
              <w:rPr>
                <w:rFonts w:ascii="Calibri Light" w:hAnsi="Calibri Light" w:cs="Calibri Light"/>
                <w:sz w:val="24"/>
              </w:rPr>
            </w:pPr>
            <w:r w:rsidRPr="00FD47AC">
              <w:rPr>
                <w:rFonts w:ascii="Calibri Light" w:hAnsi="Calibri Light" w:cs="Calibri Light"/>
                <w:sz w:val="24"/>
                <w:lang w:val="id"/>
              </w:rPr>
              <w:t>150</w:t>
            </w:r>
          </w:p>
        </w:tc>
        <w:tc>
          <w:tcPr>
            <w:tcW w:w="1848" w:type="dxa"/>
          </w:tcPr>
          <w:p w14:paraId="31EDCEA9" w14:textId="77777777" w:rsidR="00D70F28" w:rsidRPr="00FD47AC" w:rsidRDefault="005A5385">
            <w:pPr>
              <w:pStyle w:val="TableParagraph"/>
              <w:spacing w:line="271" w:lineRule="exact"/>
              <w:ind w:left="109"/>
              <w:rPr>
                <w:rFonts w:ascii="Calibri Light" w:hAnsi="Calibri Light" w:cs="Calibri Light"/>
                <w:sz w:val="24"/>
              </w:rPr>
            </w:pPr>
            <w:r w:rsidRPr="00FD47AC">
              <w:rPr>
                <w:rFonts w:ascii="Calibri Light" w:hAnsi="Calibri Light" w:cs="Calibri Light"/>
                <w:sz w:val="24"/>
                <w:lang w:val="id"/>
              </w:rPr>
              <w:t>6</w:t>
            </w:r>
          </w:p>
        </w:tc>
      </w:tr>
    </w:tbl>
    <w:p w14:paraId="19F057A8" w14:textId="77777777" w:rsidR="00D70F28" w:rsidRPr="00FD47AC" w:rsidRDefault="00D70F28">
      <w:pPr>
        <w:pStyle w:val="BodyText"/>
        <w:spacing w:before="6"/>
        <w:rPr>
          <w:rFonts w:ascii="Calibri Light" w:hAnsi="Calibri Light" w:cs="Calibri Light"/>
          <w:sz w:val="30"/>
        </w:rPr>
      </w:pPr>
    </w:p>
    <w:p w14:paraId="345F785C" w14:textId="470A849E" w:rsidR="00D70F28" w:rsidRPr="00FD47AC" w:rsidRDefault="00087BCE">
      <w:pPr>
        <w:pStyle w:val="BodyText"/>
        <w:spacing w:before="1"/>
        <w:ind w:left="628"/>
        <w:rPr>
          <w:rFonts w:ascii="Calibri Light" w:hAnsi="Calibri Light" w:cs="Calibri Light"/>
        </w:rPr>
      </w:pPr>
      <w:r>
        <w:rPr>
          <w:rFonts w:ascii="Calibri Light" w:hAnsi="Calibri Light" w:cs="Calibri Light"/>
          <w:lang w:val="id"/>
        </w:rPr>
        <w:t>Batas</w:t>
      </w:r>
      <w:r w:rsidR="005A5385" w:rsidRPr="00FD47AC">
        <w:rPr>
          <w:rFonts w:ascii="Calibri Light" w:hAnsi="Calibri Light" w:cs="Calibri Light"/>
          <w:lang w:val="id"/>
        </w:rPr>
        <w:t xml:space="preserve"> alarm</w:t>
      </w:r>
      <w:r w:rsidRPr="00087BCE">
        <w:rPr>
          <w:rFonts w:ascii="Calibri Light" w:hAnsi="Calibri Light" w:cs="Calibri Light"/>
          <w:lang w:val="id"/>
        </w:rPr>
        <w:t xml:space="preserve"> </w:t>
      </w:r>
      <w:r w:rsidRPr="00FD47AC">
        <w:rPr>
          <w:rFonts w:ascii="Calibri Light" w:hAnsi="Calibri Light" w:cs="Calibri Light"/>
          <w:lang w:val="id"/>
        </w:rPr>
        <w:t>SpO</w:t>
      </w:r>
      <w:r w:rsidRPr="00FD47AC">
        <w:rPr>
          <w:rFonts w:ascii="Calibri Light" w:hAnsi="Calibri Light" w:cs="Calibri Light"/>
          <w:vertAlign w:val="subscript"/>
          <w:lang w:val="id"/>
        </w:rPr>
        <w:t>2</w:t>
      </w:r>
      <w:r w:rsidR="005A5385" w:rsidRPr="00FD47AC">
        <w:rPr>
          <w:rFonts w:ascii="Calibri Light" w:hAnsi="Calibri Light" w:cs="Calibri Light"/>
          <w:lang w:val="id"/>
        </w:rPr>
        <w:t xml:space="preserve"> </w:t>
      </w:r>
      <w:r>
        <w:rPr>
          <w:rFonts w:ascii="Calibri Light" w:hAnsi="Calibri Light" w:cs="Calibri Light"/>
          <w:lang w:val="id"/>
        </w:rPr>
        <w:t>adalah</w:t>
      </w:r>
      <w:r w:rsidR="005A5385" w:rsidRPr="00FD47AC">
        <w:rPr>
          <w:rFonts w:ascii="Calibri Light" w:hAnsi="Calibri Light" w:cs="Calibri Light"/>
          <w:lang w:val="id"/>
        </w:rPr>
        <w:t xml:space="preserve"> sebagai berikut (unit%):</w:t>
      </w:r>
    </w:p>
    <w:p w14:paraId="4D994154" w14:textId="77777777" w:rsidR="00D70F28" w:rsidRPr="00FD47AC" w:rsidRDefault="00D70F28">
      <w:pPr>
        <w:pStyle w:val="BodyText"/>
        <w:rPr>
          <w:rFonts w:ascii="Calibri Light" w:hAnsi="Calibri Light" w:cs="Calibri Light"/>
          <w:sz w:val="14"/>
        </w:rPr>
      </w:pPr>
    </w:p>
    <w:tbl>
      <w:tblPr>
        <w:tblW w:w="0" w:type="auto"/>
        <w:tblInd w:w="5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48"/>
        <w:gridCol w:w="1848"/>
        <w:gridCol w:w="1848"/>
      </w:tblGrid>
      <w:tr w:rsidR="002270E9" w:rsidRPr="00FD47AC" w14:paraId="0C09CA4A" w14:textId="77777777">
        <w:trPr>
          <w:trHeight w:val="438"/>
        </w:trPr>
        <w:tc>
          <w:tcPr>
            <w:tcW w:w="1848" w:type="dxa"/>
          </w:tcPr>
          <w:p w14:paraId="0B6C208A" w14:textId="77777777" w:rsidR="002270E9" w:rsidRPr="00FD47AC" w:rsidRDefault="002270E9" w:rsidP="002270E9">
            <w:pPr>
              <w:pStyle w:val="TableParagraph"/>
              <w:ind w:left="0"/>
              <w:rPr>
                <w:rFonts w:ascii="Calibri Light" w:hAnsi="Calibri Light" w:cs="Calibri Light"/>
                <w:sz w:val="24"/>
              </w:rPr>
            </w:pPr>
          </w:p>
        </w:tc>
        <w:tc>
          <w:tcPr>
            <w:tcW w:w="1848" w:type="dxa"/>
          </w:tcPr>
          <w:p w14:paraId="4E290C9F" w14:textId="4DBDE586" w:rsidR="002270E9" w:rsidRPr="00FD47AC" w:rsidRDefault="002270E9" w:rsidP="002270E9">
            <w:pPr>
              <w:pStyle w:val="TableParagraph"/>
              <w:spacing w:line="270" w:lineRule="exact"/>
              <w:ind w:left="108"/>
              <w:rPr>
                <w:rFonts w:ascii="Calibri Light" w:hAnsi="Calibri Light" w:cs="Calibri Light"/>
                <w:sz w:val="24"/>
              </w:rPr>
            </w:pPr>
            <w:r w:rsidRPr="00FD47AC">
              <w:rPr>
                <w:rFonts w:ascii="Calibri Light" w:hAnsi="Calibri Light" w:cs="Calibri Light"/>
                <w:sz w:val="24"/>
              </w:rPr>
              <w:t>ALM HI</w:t>
            </w:r>
          </w:p>
        </w:tc>
        <w:tc>
          <w:tcPr>
            <w:tcW w:w="1848" w:type="dxa"/>
          </w:tcPr>
          <w:p w14:paraId="17D61C56" w14:textId="71023E12" w:rsidR="002270E9" w:rsidRPr="00FD47AC" w:rsidRDefault="002270E9" w:rsidP="002270E9">
            <w:pPr>
              <w:pStyle w:val="TableParagraph"/>
              <w:spacing w:line="270" w:lineRule="exact"/>
              <w:ind w:left="108"/>
              <w:rPr>
                <w:rFonts w:ascii="Calibri Light" w:hAnsi="Calibri Light" w:cs="Calibri Light"/>
                <w:sz w:val="24"/>
              </w:rPr>
            </w:pPr>
            <w:r w:rsidRPr="00FD47AC">
              <w:rPr>
                <w:rFonts w:ascii="Calibri Light" w:hAnsi="Calibri Light" w:cs="Calibri Light"/>
                <w:sz w:val="24"/>
              </w:rPr>
              <w:t>ALM LO</w:t>
            </w:r>
          </w:p>
        </w:tc>
      </w:tr>
      <w:tr w:rsidR="00D70F28" w:rsidRPr="00FD47AC" w14:paraId="721F06EC" w14:textId="77777777">
        <w:trPr>
          <w:trHeight w:val="431"/>
        </w:trPr>
        <w:tc>
          <w:tcPr>
            <w:tcW w:w="1848" w:type="dxa"/>
          </w:tcPr>
          <w:p w14:paraId="6EA23173" w14:textId="77777777" w:rsidR="00D70F28" w:rsidRPr="00FD47AC" w:rsidRDefault="005A5385">
            <w:pPr>
              <w:pStyle w:val="TableParagraph"/>
              <w:spacing w:line="268" w:lineRule="exact"/>
              <w:rPr>
                <w:rFonts w:ascii="Calibri Light" w:hAnsi="Calibri Light" w:cs="Calibri Light"/>
                <w:sz w:val="24"/>
              </w:rPr>
            </w:pPr>
            <w:r w:rsidRPr="00FD47AC">
              <w:rPr>
                <w:rFonts w:ascii="Calibri Light" w:hAnsi="Calibri Light" w:cs="Calibri Light"/>
                <w:sz w:val="24"/>
                <w:lang w:val="id"/>
              </w:rPr>
              <w:t>SpO</w:t>
            </w:r>
            <w:r w:rsidRPr="00FD47AC">
              <w:rPr>
                <w:rFonts w:ascii="Calibri Light" w:hAnsi="Calibri Light" w:cs="Calibri Light"/>
                <w:sz w:val="24"/>
                <w:vertAlign w:val="subscript"/>
                <w:lang w:val="id"/>
              </w:rPr>
              <w:t>2</w:t>
            </w:r>
          </w:p>
        </w:tc>
        <w:tc>
          <w:tcPr>
            <w:tcW w:w="1848" w:type="dxa"/>
          </w:tcPr>
          <w:p w14:paraId="5F500E4C" w14:textId="77777777" w:rsidR="00D70F28" w:rsidRPr="00FD47AC" w:rsidRDefault="005A5385">
            <w:pPr>
              <w:pStyle w:val="TableParagraph"/>
              <w:spacing w:line="268" w:lineRule="exact"/>
              <w:ind w:left="108"/>
              <w:rPr>
                <w:rFonts w:ascii="Calibri Light" w:hAnsi="Calibri Light" w:cs="Calibri Light"/>
                <w:sz w:val="24"/>
              </w:rPr>
            </w:pPr>
            <w:r w:rsidRPr="00FD47AC">
              <w:rPr>
                <w:rFonts w:ascii="Calibri Light" w:hAnsi="Calibri Light" w:cs="Calibri Light"/>
                <w:sz w:val="24"/>
                <w:lang w:val="id"/>
              </w:rPr>
              <w:t>100</w:t>
            </w:r>
          </w:p>
        </w:tc>
        <w:tc>
          <w:tcPr>
            <w:tcW w:w="1848" w:type="dxa"/>
          </w:tcPr>
          <w:p w14:paraId="1D416DD3" w14:textId="77777777" w:rsidR="00D70F28" w:rsidRPr="00FD47AC" w:rsidRDefault="005A5385">
            <w:pPr>
              <w:pStyle w:val="TableParagraph"/>
              <w:spacing w:line="268" w:lineRule="exact"/>
              <w:ind w:left="108"/>
              <w:rPr>
                <w:rFonts w:ascii="Calibri Light" w:hAnsi="Calibri Light" w:cs="Calibri Light"/>
                <w:sz w:val="24"/>
              </w:rPr>
            </w:pPr>
            <w:r w:rsidRPr="00FD47AC">
              <w:rPr>
                <w:rFonts w:ascii="Calibri Light" w:hAnsi="Calibri Light" w:cs="Calibri Light"/>
                <w:sz w:val="24"/>
                <w:lang w:val="id"/>
              </w:rPr>
              <w:t>20</w:t>
            </w:r>
          </w:p>
        </w:tc>
      </w:tr>
    </w:tbl>
    <w:p w14:paraId="2B5992AF" w14:textId="77777777" w:rsidR="00D70F28" w:rsidRPr="00FD47AC" w:rsidRDefault="00D70F28">
      <w:pPr>
        <w:pStyle w:val="BodyText"/>
        <w:spacing w:before="6"/>
        <w:rPr>
          <w:rFonts w:ascii="Calibri Light" w:hAnsi="Calibri Light" w:cs="Calibri Light"/>
          <w:sz w:val="30"/>
        </w:rPr>
      </w:pPr>
    </w:p>
    <w:p w14:paraId="265CFC4C" w14:textId="77777777" w:rsidR="00D70F28" w:rsidRPr="00FD47AC" w:rsidRDefault="005A5385">
      <w:pPr>
        <w:pStyle w:val="BodyText"/>
        <w:spacing w:before="1"/>
        <w:ind w:left="628"/>
        <w:rPr>
          <w:rFonts w:ascii="Calibri Light" w:hAnsi="Calibri Light" w:cs="Calibri Light"/>
        </w:rPr>
      </w:pPr>
      <w:r w:rsidRPr="00FD47AC">
        <w:rPr>
          <w:rFonts w:ascii="Calibri Light" w:hAnsi="Calibri Light" w:cs="Calibri Light"/>
          <w:lang w:val="id"/>
        </w:rPr>
        <w:t>Batas alarm PR tercantum sebagai berikut: unit (BPM)</w:t>
      </w:r>
    </w:p>
    <w:p w14:paraId="5847B657" w14:textId="77777777" w:rsidR="00D70F28" w:rsidRPr="00FD47AC" w:rsidRDefault="00D70F28">
      <w:pPr>
        <w:pStyle w:val="BodyText"/>
        <w:spacing w:before="3"/>
        <w:rPr>
          <w:rFonts w:ascii="Calibri Light" w:hAnsi="Calibri Light" w:cs="Calibri Light"/>
          <w:sz w:val="14"/>
        </w:rPr>
      </w:pPr>
    </w:p>
    <w:tbl>
      <w:tblPr>
        <w:tblW w:w="0" w:type="auto"/>
        <w:tblInd w:w="5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93"/>
        <w:gridCol w:w="1604"/>
        <w:gridCol w:w="1849"/>
      </w:tblGrid>
      <w:tr w:rsidR="002270E9" w:rsidRPr="00FD47AC" w14:paraId="2AA6837E" w14:textId="77777777">
        <w:trPr>
          <w:trHeight w:val="436"/>
        </w:trPr>
        <w:tc>
          <w:tcPr>
            <w:tcW w:w="2093" w:type="dxa"/>
          </w:tcPr>
          <w:p w14:paraId="522B136D" w14:textId="77777777" w:rsidR="002270E9" w:rsidRPr="00FD47AC" w:rsidRDefault="002270E9" w:rsidP="002270E9">
            <w:pPr>
              <w:pStyle w:val="TableParagraph"/>
              <w:ind w:left="0"/>
              <w:rPr>
                <w:rFonts w:ascii="Calibri Light" w:hAnsi="Calibri Light" w:cs="Calibri Light"/>
                <w:sz w:val="24"/>
              </w:rPr>
            </w:pPr>
          </w:p>
        </w:tc>
        <w:tc>
          <w:tcPr>
            <w:tcW w:w="1604" w:type="dxa"/>
          </w:tcPr>
          <w:p w14:paraId="5995250C" w14:textId="182DD399" w:rsidR="002270E9" w:rsidRPr="00FD47AC" w:rsidRDefault="002270E9" w:rsidP="002270E9">
            <w:pPr>
              <w:pStyle w:val="TableParagraph"/>
              <w:spacing w:line="268" w:lineRule="exact"/>
              <w:rPr>
                <w:rFonts w:ascii="Calibri Light" w:hAnsi="Calibri Light" w:cs="Calibri Light"/>
                <w:sz w:val="24"/>
              </w:rPr>
            </w:pPr>
            <w:r w:rsidRPr="00FD47AC">
              <w:rPr>
                <w:rFonts w:ascii="Calibri Light" w:hAnsi="Calibri Light" w:cs="Calibri Light"/>
                <w:sz w:val="24"/>
              </w:rPr>
              <w:t>ALM HI</w:t>
            </w:r>
          </w:p>
        </w:tc>
        <w:tc>
          <w:tcPr>
            <w:tcW w:w="1849" w:type="dxa"/>
          </w:tcPr>
          <w:p w14:paraId="49BB1F24" w14:textId="02908C1F" w:rsidR="002270E9" w:rsidRPr="00FD47AC" w:rsidRDefault="002270E9" w:rsidP="002270E9">
            <w:pPr>
              <w:pStyle w:val="TableParagraph"/>
              <w:spacing w:line="268" w:lineRule="exact"/>
              <w:rPr>
                <w:rFonts w:ascii="Calibri Light" w:hAnsi="Calibri Light" w:cs="Calibri Light"/>
                <w:sz w:val="24"/>
              </w:rPr>
            </w:pPr>
            <w:r w:rsidRPr="00FD47AC">
              <w:rPr>
                <w:rFonts w:ascii="Calibri Light" w:hAnsi="Calibri Light" w:cs="Calibri Light"/>
                <w:sz w:val="24"/>
              </w:rPr>
              <w:t>ALM LO</w:t>
            </w:r>
          </w:p>
        </w:tc>
      </w:tr>
      <w:tr w:rsidR="00D70F28" w:rsidRPr="00FD47AC" w14:paraId="369B974E" w14:textId="77777777">
        <w:trPr>
          <w:trHeight w:val="432"/>
        </w:trPr>
        <w:tc>
          <w:tcPr>
            <w:tcW w:w="2093" w:type="dxa"/>
          </w:tcPr>
          <w:p w14:paraId="510F4354" w14:textId="1432FA81" w:rsidR="00D70F28" w:rsidRPr="00FD47AC" w:rsidRDefault="005A5385">
            <w:pPr>
              <w:pStyle w:val="TableParagraph"/>
              <w:spacing w:line="268" w:lineRule="exact"/>
              <w:rPr>
                <w:rFonts w:ascii="Calibri Light" w:hAnsi="Calibri Light" w:cs="Calibri Light"/>
                <w:sz w:val="24"/>
              </w:rPr>
            </w:pPr>
            <w:r w:rsidRPr="00FD47AC">
              <w:rPr>
                <w:rFonts w:ascii="Calibri Light" w:hAnsi="Calibri Light" w:cs="Calibri Light"/>
                <w:sz w:val="24"/>
                <w:lang w:val="id"/>
              </w:rPr>
              <w:t>P</w:t>
            </w:r>
            <w:r w:rsidR="002270E9" w:rsidRPr="00FD47AC">
              <w:rPr>
                <w:rFonts w:ascii="Calibri Light" w:hAnsi="Calibri Light" w:cs="Calibri Light"/>
                <w:sz w:val="24"/>
              </w:rPr>
              <w:t>R</w:t>
            </w:r>
          </w:p>
        </w:tc>
        <w:tc>
          <w:tcPr>
            <w:tcW w:w="1604" w:type="dxa"/>
          </w:tcPr>
          <w:p w14:paraId="5196BD17" w14:textId="77777777" w:rsidR="00D70F28" w:rsidRPr="00FD47AC" w:rsidRDefault="005A5385">
            <w:pPr>
              <w:pStyle w:val="TableParagraph"/>
              <w:spacing w:line="268" w:lineRule="exact"/>
              <w:rPr>
                <w:rFonts w:ascii="Calibri Light" w:hAnsi="Calibri Light" w:cs="Calibri Light"/>
                <w:sz w:val="24"/>
              </w:rPr>
            </w:pPr>
            <w:r w:rsidRPr="00FD47AC">
              <w:rPr>
                <w:rFonts w:ascii="Calibri Light" w:hAnsi="Calibri Light" w:cs="Calibri Light"/>
                <w:sz w:val="24"/>
                <w:lang w:val="id"/>
              </w:rPr>
              <w:t>300</w:t>
            </w:r>
          </w:p>
        </w:tc>
        <w:tc>
          <w:tcPr>
            <w:tcW w:w="1849" w:type="dxa"/>
          </w:tcPr>
          <w:p w14:paraId="1EE0F173" w14:textId="77777777" w:rsidR="00D70F28" w:rsidRPr="00FD47AC" w:rsidRDefault="005A5385">
            <w:pPr>
              <w:pStyle w:val="TableParagraph"/>
              <w:spacing w:line="268" w:lineRule="exact"/>
              <w:rPr>
                <w:rFonts w:ascii="Calibri Light" w:hAnsi="Calibri Light" w:cs="Calibri Light"/>
                <w:sz w:val="24"/>
              </w:rPr>
            </w:pPr>
            <w:r w:rsidRPr="00FD47AC">
              <w:rPr>
                <w:rFonts w:ascii="Calibri Light" w:hAnsi="Calibri Light" w:cs="Calibri Light"/>
                <w:sz w:val="24"/>
                <w:lang w:val="id"/>
              </w:rPr>
              <w:t>30</w:t>
            </w:r>
          </w:p>
        </w:tc>
      </w:tr>
    </w:tbl>
    <w:p w14:paraId="0A084C9A" w14:textId="77777777" w:rsidR="00D70F28" w:rsidRPr="00FD47AC" w:rsidRDefault="00D70F28">
      <w:pPr>
        <w:spacing w:line="268" w:lineRule="exact"/>
        <w:rPr>
          <w:rFonts w:ascii="Calibri Light" w:hAnsi="Calibri Light" w:cs="Calibri Light"/>
          <w:sz w:val="24"/>
        </w:rPr>
        <w:sectPr w:rsidR="00D70F28" w:rsidRPr="00FD47AC">
          <w:pgSz w:w="11910" w:h="16850"/>
          <w:pgMar w:top="1180" w:right="520" w:bottom="960" w:left="620" w:header="910" w:footer="775" w:gutter="0"/>
          <w:cols w:space="720"/>
        </w:sectPr>
      </w:pPr>
    </w:p>
    <w:p w14:paraId="7B6F6B6F" w14:textId="77777777" w:rsidR="00D70F28" w:rsidRPr="00FD47AC" w:rsidRDefault="00D70F28">
      <w:pPr>
        <w:pStyle w:val="BodyText"/>
        <w:spacing w:before="10"/>
        <w:rPr>
          <w:rFonts w:ascii="Calibri Light" w:hAnsi="Calibri Light" w:cs="Calibri Light"/>
          <w:sz w:val="11"/>
        </w:rPr>
      </w:pPr>
    </w:p>
    <w:p w14:paraId="05A4A0BD" w14:textId="77777777" w:rsidR="002270E9" w:rsidRPr="00FD47AC" w:rsidRDefault="005A5385" w:rsidP="002270E9">
      <w:pPr>
        <w:pStyle w:val="BodyText"/>
        <w:spacing w:before="90" w:after="7" w:line="376" w:lineRule="auto"/>
        <w:ind w:left="628" w:right="138"/>
        <w:rPr>
          <w:rFonts w:ascii="Calibri Light" w:hAnsi="Calibri Light" w:cs="Calibri Light"/>
          <w:lang w:val="id"/>
        </w:rPr>
      </w:pPr>
      <w:r w:rsidRPr="00FD47AC">
        <w:rPr>
          <w:rFonts w:ascii="Calibri Light" w:hAnsi="Calibri Light" w:cs="Calibri Light"/>
          <w:lang w:val="id"/>
        </w:rPr>
        <w:t xml:space="preserve">Batas alarm NIBP terdaftar sebagai berikut: unit (mmHg) </w:t>
      </w:r>
    </w:p>
    <w:p w14:paraId="7C798A11" w14:textId="677FC2D5" w:rsidR="00D70F28" w:rsidRPr="00FD47AC" w:rsidRDefault="00087BCE" w:rsidP="002270E9">
      <w:pPr>
        <w:pStyle w:val="BodyText"/>
        <w:spacing w:before="90" w:after="7" w:line="376" w:lineRule="auto"/>
        <w:ind w:left="628" w:right="138"/>
        <w:rPr>
          <w:rFonts w:ascii="Calibri Light" w:hAnsi="Calibri Light" w:cs="Calibri Light"/>
        </w:rPr>
      </w:pPr>
      <w:r>
        <w:rPr>
          <w:rFonts w:ascii="Calibri Light" w:hAnsi="Calibri Light" w:cs="Calibri Light"/>
          <w:lang w:val="id"/>
        </w:rPr>
        <w:t xml:space="preserve">Modul </w:t>
      </w:r>
      <w:r w:rsidR="005A5385" w:rsidRPr="00FD47AC">
        <w:rPr>
          <w:rFonts w:ascii="Calibri Light" w:hAnsi="Calibri Light" w:cs="Calibri Light"/>
          <w:lang w:val="id"/>
        </w:rPr>
        <w:t>SINKO:</w:t>
      </w:r>
    </w:p>
    <w:tbl>
      <w:tblPr>
        <w:tblW w:w="0" w:type="auto"/>
        <w:tblInd w:w="5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48"/>
        <w:gridCol w:w="1848"/>
        <w:gridCol w:w="1848"/>
        <w:gridCol w:w="1848"/>
      </w:tblGrid>
      <w:tr w:rsidR="002270E9" w:rsidRPr="00FD47AC" w14:paraId="6D30F5E4" w14:textId="77777777">
        <w:trPr>
          <w:trHeight w:val="431"/>
        </w:trPr>
        <w:tc>
          <w:tcPr>
            <w:tcW w:w="1848" w:type="dxa"/>
          </w:tcPr>
          <w:p w14:paraId="5DB29B0C" w14:textId="77777777" w:rsidR="002270E9" w:rsidRPr="00FD47AC" w:rsidRDefault="002270E9" w:rsidP="002270E9">
            <w:pPr>
              <w:pStyle w:val="TableParagraph"/>
              <w:spacing w:line="268" w:lineRule="exact"/>
              <w:rPr>
                <w:rFonts w:ascii="Calibri Light" w:hAnsi="Calibri Light" w:cs="Calibri Light"/>
                <w:sz w:val="24"/>
              </w:rPr>
            </w:pPr>
            <w:r w:rsidRPr="00FD47AC">
              <w:rPr>
                <w:rFonts w:ascii="Calibri Light" w:hAnsi="Calibri Light" w:cs="Calibri Light"/>
                <w:sz w:val="24"/>
                <w:lang w:val="id"/>
              </w:rPr>
              <w:t>Tipe pasien</w:t>
            </w:r>
          </w:p>
        </w:tc>
        <w:tc>
          <w:tcPr>
            <w:tcW w:w="1848" w:type="dxa"/>
          </w:tcPr>
          <w:p w14:paraId="27F2F25A" w14:textId="77777777" w:rsidR="002270E9" w:rsidRPr="00FD47AC" w:rsidRDefault="002270E9" w:rsidP="002270E9">
            <w:pPr>
              <w:pStyle w:val="TableParagraph"/>
              <w:ind w:left="0"/>
              <w:rPr>
                <w:rFonts w:ascii="Calibri Light" w:hAnsi="Calibri Light" w:cs="Calibri Light"/>
              </w:rPr>
            </w:pPr>
          </w:p>
        </w:tc>
        <w:tc>
          <w:tcPr>
            <w:tcW w:w="1848" w:type="dxa"/>
          </w:tcPr>
          <w:p w14:paraId="2E483C1D" w14:textId="648517E8" w:rsidR="002270E9" w:rsidRPr="00FD47AC" w:rsidRDefault="002270E9" w:rsidP="002270E9">
            <w:pPr>
              <w:pStyle w:val="TableParagraph"/>
              <w:spacing w:line="268" w:lineRule="exact"/>
              <w:ind w:left="108"/>
              <w:rPr>
                <w:rFonts w:ascii="Calibri Light" w:hAnsi="Calibri Light" w:cs="Calibri Light"/>
                <w:sz w:val="24"/>
              </w:rPr>
            </w:pPr>
            <w:r w:rsidRPr="00FD47AC">
              <w:rPr>
                <w:rFonts w:ascii="Calibri Light" w:hAnsi="Calibri Light" w:cs="Calibri Light"/>
                <w:sz w:val="24"/>
              </w:rPr>
              <w:t>ALM HI</w:t>
            </w:r>
          </w:p>
        </w:tc>
        <w:tc>
          <w:tcPr>
            <w:tcW w:w="1848" w:type="dxa"/>
          </w:tcPr>
          <w:p w14:paraId="24370113" w14:textId="68EC36A6" w:rsidR="002270E9" w:rsidRPr="00FD47AC" w:rsidRDefault="002270E9" w:rsidP="002270E9">
            <w:pPr>
              <w:pStyle w:val="TableParagraph"/>
              <w:spacing w:line="268" w:lineRule="exact"/>
              <w:ind w:left="109"/>
              <w:rPr>
                <w:rFonts w:ascii="Calibri Light" w:hAnsi="Calibri Light" w:cs="Calibri Light"/>
                <w:sz w:val="24"/>
              </w:rPr>
            </w:pPr>
            <w:r w:rsidRPr="00FD47AC">
              <w:rPr>
                <w:rFonts w:ascii="Calibri Light" w:hAnsi="Calibri Light" w:cs="Calibri Light"/>
                <w:sz w:val="24"/>
              </w:rPr>
              <w:t>ALM LO</w:t>
            </w:r>
          </w:p>
        </w:tc>
      </w:tr>
      <w:tr w:rsidR="00D70F28" w:rsidRPr="00FD47AC" w14:paraId="5DF73562" w14:textId="77777777">
        <w:trPr>
          <w:trHeight w:val="350"/>
        </w:trPr>
        <w:tc>
          <w:tcPr>
            <w:tcW w:w="1848" w:type="dxa"/>
            <w:tcBorders>
              <w:bottom w:val="nil"/>
            </w:tcBorders>
          </w:tcPr>
          <w:p w14:paraId="0A560A51" w14:textId="77777777" w:rsidR="00D70F28" w:rsidRPr="00FD47AC" w:rsidRDefault="005A5385">
            <w:pPr>
              <w:pStyle w:val="TableParagraph"/>
              <w:spacing w:line="268" w:lineRule="exact"/>
              <w:rPr>
                <w:rFonts w:ascii="Calibri Light" w:hAnsi="Calibri Light" w:cs="Calibri Light"/>
                <w:sz w:val="24"/>
              </w:rPr>
            </w:pPr>
            <w:r w:rsidRPr="00FD47AC">
              <w:rPr>
                <w:rFonts w:ascii="Calibri Light" w:hAnsi="Calibri Light" w:cs="Calibri Light"/>
                <w:sz w:val="24"/>
                <w:lang w:val="id"/>
              </w:rPr>
              <w:t>ADU</w:t>
            </w:r>
          </w:p>
        </w:tc>
        <w:tc>
          <w:tcPr>
            <w:tcW w:w="1848" w:type="dxa"/>
            <w:tcBorders>
              <w:bottom w:val="nil"/>
            </w:tcBorders>
          </w:tcPr>
          <w:p w14:paraId="21D67ADA" w14:textId="5D0EB10C" w:rsidR="00D70F28" w:rsidRPr="00FD47AC" w:rsidRDefault="005A5385">
            <w:pPr>
              <w:pStyle w:val="TableParagraph"/>
              <w:spacing w:line="268" w:lineRule="exact"/>
              <w:ind w:left="108"/>
              <w:rPr>
                <w:rFonts w:ascii="Calibri Light" w:hAnsi="Calibri Light" w:cs="Calibri Light"/>
                <w:sz w:val="24"/>
              </w:rPr>
            </w:pPr>
            <w:r w:rsidRPr="00FD47AC">
              <w:rPr>
                <w:rFonts w:ascii="Calibri Light" w:hAnsi="Calibri Light" w:cs="Calibri Light"/>
                <w:sz w:val="24"/>
                <w:lang w:val="id"/>
              </w:rPr>
              <w:t>S</w:t>
            </w:r>
            <w:r w:rsidR="002270E9" w:rsidRPr="00FD47AC">
              <w:rPr>
                <w:rFonts w:ascii="Calibri Light" w:hAnsi="Calibri Light" w:cs="Calibri Light"/>
                <w:sz w:val="24"/>
              </w:rPr>
              <w:t>YS</w:t>
            </w:r>
          </w:p>
        </w:tc>
        <w:tc>
          <w:tcPr>
            <w:tcW w:w="1848" w:type="dxa"/>
            <w:tcBorders>
              <w:bottom w:val="nil"/>
            </w:tcBorders>
          </w:tcPr>
          <w:p w14:paraId="3C33C43A" w14:textId="77777777" w:rsidR="00D70F28" w:rsidRPr="00FD47AC" w:rsidRDefault="005A5385">
            <w:pPr>
              <w:pStyle w:val="TableParagraph"/>
              <w:spacing w:line="268" w:lineRule="exact"/>
              <w:ind w:left="108"/>
              <w:rPr>
                <w:rFonts w:ascii="Calibri Light" w:hAnsi="Calibri Light" w:cs="Calibri Light"/>
                <w:sz w:val="24"/>
              </w:rPr>
            </w:pPr>
            <w:r w:rsidRPr="00FD47AC">
              <w:rPr>
                <w:rFonts w:ascii="Calibri Light" w:hAnsi="Calibri Light" w:cs="Calibri Light"/>
                <w:sz w:val="24"/>
                <w:lang w:val="id"/>
              </w:rPr>
              <w:t>270</w:t>
            </w:r>
          </w:p>
        </w:tc>
        <w:tc>
          <w:tcPr>
            <w:tcW w:w="1848" w:type="dxa"/>
            <w:tcBorders>
              <w:bottom w:val="nil"/>
            </w:tcBorders>
          </w:tcPr>
          <w:p w14:paraId="28FBC667" w14:textId="77777777" w:rsidR="00D70F28" w:rsidRPr="00FD47AC" w:rsidRDefault="005A5385">
            <w:pPr>
              <w:pStyle w:val="TableParagraph"/>
              <w:spacing w:line="268" w:lineRule="exact"/>
              <w:ind w:left="109"/>
              <w:rPr>
                <w:rFonts w:ascii="Calibri Light" w:hAnsi="Calibri Light" w:cs="Calibri Light"/>
                <w:sz w:val="24"/>
              </w:rPr>
            </w:pPr>
            <w:r w:rsidRPr="00FD47AC">
              <w:rPr>
                <w:rFonts w:ascii="Calibri Light" w:hAnsi="Calibri Light" w:cs="Calibri Light"/>
                <w:sz w:val="24"/>
                <w:lang w:val="id"/>
              </w:rPr>
              <w:t>40</w:t>
            </w:r>
          </w:p>
        </w:tc>
      </w:tr>
      <w:tr w:rsidR="00D70F28" w:rsidRPr="00FD47AC" w14:paraId="26AE0C72" w14:textId="77777777">
        <w:trPr>
          <w:trHeight w:val="430"/>
        </w:trPr>
        <w:tc>
          <w:tcPr>
            <w:tcW w:w="1848" w:type="dxa"/>
            <w:tcBorders>
              <w:top w:val="nil"/>
              <w:bottom w:val="nil"/>
            </w:tcBorders>
          </w:tcPr>
          <w:p w14:paraId="6FC7D3E1" w14:textId="77777777" w:rsidR="00D70F28" w:rsidRPr="00FD47AC" w:rsidRDefault="00D70F28">
            <w:pPr>
              <w:pStyle w:val="TableParagraph"/>
              <w:ind w:left="0"/>
              <w:rPr>
                <w:rFonts w:ascii="Calibri Light" w:hAnsi="Calibri Light" w:cs="Calibri Light"/>
              </w:rPr>
            </w:pPr>
          </w:p>
        </w:tc>
        <w:tc>
          <w:tcPr>
            <w:tcW w:w="1848" w:type="dxa"/>
            <w:tcBorders>
              <w:top w:val="nil"/>
              <w:bottom w:val="nil"/>
            </w:tcBorders>
          </w:tcPr>
          <w:p w14:paraId="6018526D" w14:textId="77777777" w:rsidR="00D70F28" w:rsidRPr="00FD47AC" w:rsidRDefault="005A5385">
            <w:pPr>
              <w:pStyle w:val="TableParagraph"/>
              <w:spacing w:before="73"/>
              <w:ind w:left="108"/>
              <w:rPr>
                <w:rFonts w:ascii="Calibri Light" w:hAnsi="Calibri Light" w:cs="Calibri Light"/>
                <w:sz w:val="24"/>
              </w:rPr>
            </w:pPr>
            <w:r w:rsidRPr="00FD47AC">
              <w:rPr>
                <w:rFonts w:ascii="Calibri Light" w:hAnsi="Calibri Light" w:cs="Calibri Light"/>
                <w:sz w:val="24"/>
                <w:lang w:val="id"/>
              </w:rPr>
              <w:t>DIA</w:t>
            </w:r>
          </w:p>
        </w:tc>
        <w:tc>
          <w:tcPr>
            <w:tcW w:w="1848" w:type="dxa"/>
            <w:tcBorders>
              <w:top w:val="nil"/>
              <w:bottom w:val="nil"/>
            </w:tcBorders>
          </w:tcPr>
          <w:p w14:paraId="201F0AD3" w14:textId="77777777" w:rsidR="00D70F28" w:rsidRPr="00FD47AC" w:rsidRDefault="005A5385">
            <w:pPr>
              <w:pStyle w:val="TableParagraph"/>
              <w:spacing w:before="73"/>
              <w:ind w:left="108"/>
              <w:rPr>
                <w:rFonts w:ascii="Calibri Light" w:hAnsi="Calibri Light" w:cs="Calibri Light"/>
                <w:sz w:val="24"/>
              </w:rPr>
            </w:pPr>
            <w:r w:rsidRPr="00FD47AC">
              <w:rPr>
                <w:rFonts w:ascii="Calibri Light" w:hAnsi="Calibri Light" w:cs="Calibri Light"/>
                <w:sz w:val="24"/>
                <w:lang w:val="id"/>
              </w:rPr>
              <w:t>215</w:t>
            </w:r>
          </w:p>
        </w:tc>
        <w:tc>
          <w:tcPr>
            <w:tcW w:w="1848" w:type="dxa"/>
            <w:tcBorders>
              <w:top w:val="nil"/>
              <w:bottom w:val="nil"/>
            </w:tcBorders>
          </w:tcPr>
          <w:p w14:paraId="61EEF15B" w14:textId="77777777" w:rsidR="00D70F28" w:rsidRPr="00FD47AC" w:rsidRDefault="005A5385">
            <w:pPr>
              <w:pStyle w:val="TableParagraph"/>
              <w:spacing w:before="73"/>
              <w:ind w:left="109"/>
              <w:rPr>
                <w:rFonts w:ascii="Calibri Light" w:hAnsi="Calibri Light" w:cs="Calibri Light"/>
                <w:sz w:val="24"/>
              </w:rPr>
            </w:pPr>
            <w:r w:rsidRPr="00FD47AC">
              <w:rPr>
                <w:rFonts w:ascii="Calibri Light" w:hAnsi="Calibri Light" w:cs="Calibri Light"/>
                <w:sz w:val="24"/>
                <w:lang w:val="id"/>
              </w:rPr>
              <w:t>10</w:t>
            </w:r>
          </w:p>
        </w:tc>
      </w:tr>
      <w:tr w:rsidR="00D70F28" w:rsidRPr="00FD47AC" w14:paraId="27EF53CC" w14:textId="77777777">
        <w:trPr>
          <w:trHeight w:val="430"/>
        </w:trPr>
        <w:tc>
          <w:tcPr>
            <w:tcW w:w="1848" w:type="dxa"/>
            <w:tcBorders>
              <w:top w:val="nil"/>
              <w:bottom w:val="nil"/>
            </w:tcBorders>
          </w:tcPr>
          <w:p w14:paraId="7E2049D3" w14:textId="77777777" w:rsidR="00D70F28" w:rsidRPr="00FD47AC" w:rsidRDefault="00D70F28">
            <w:pPr>
              <w:pStyle w:val="TableParagraph"/>
              <w:ind w:left="0"/>
              <w:rPr>
                <w:rFonts w:ascii="Calibri Light" w:hAnsi="Calibri Light" w:cs="Calibri Light"/>
              </w:rPr>
            </w:pPr>
          </w:p>
        </w:tc>
        <w:tc>
          <w:tcPr>
            <w:tcW w:w="1848" w:type="dxa"/>
            <w:tcBorders>
              <w:top w:val="nil"/>
              <w:bottom w:val="nil"/>
            </w:tcBorders>
          </w:tcPr>
          <w:p w14:paraId="37BD30BE" w14:textId="15B09AAC" w:rsidR="00D70F28" w:rsidRPr="00FD47AC" w:rsidRDefault="002270E9">
            <w:pPr>
              <w:pStyle w:val="TableParagraph"/>
              <w:spacing w:before="71"/>
              <w:ind w:left="108"/>
              <w:rPr>
                <w:rFonts w:ascii="Calibri Light" w:hAnsi="Calibri Light" w:cs="Calibri Light"/>
                <w:sz w:val="24"/>
              </w:rPr>
            </w:pPr>
            <w:r w:rsidRPr="00FD47AC">
              <w:rPr>
                <w:rFonts w:ascii="Calibri Light" w:hAnsi="Calibri Light" w:cs="Calibri Light"/>
                <w:sz w:val="24"/>
              </w:rPr>
              <w:t>MAP</w:t>
            </w:r>
          </w:p>
        </w:tc>
        <w:tc>
          <w:tcPr>
            <w:tcW w:w="1848" w:type="dxa"/>
            <w:tcBorders>
              <w:top w:val="nil"/>
              <w:bottom w:val="nil"/>
            </w:tcBorders>
          </w:tcPr>
          <w:p w14:paraId="7003C40F" w14:textId="77777777" w:rsidR="00D70F28" w:rsidRPr="00FD47AC" w:rsidRDefault="005A5385">
            <w:pPr>
              <w:pStyle w:val="TableParagraph"/>
              <w:spacing w:before="71"/>
              <w:ind w:left="108"/>
              <w:rPr>
                <w:rFonts w:ascii="Calibri Light" w:hAnsi="Calibri Light" w:cs="Calibri Light"/>
                <w:sz w:val="24"/>
              </w:rPr>
            </w:pPr>
            <w:r w:rsidRPr="00FD47AC">
              <w:rPr>
                <w:rFonts w:ascii="Calibri Light" w:hAnsi="Calibri Light" w:cs="Calibri Light"/>
                <w:sz w:val="24"/>
                <w:lang w:val="id"/>
              </w:rPr>
              <w:t>235</w:t>
            </w:r>
          </w:p>
        </w:tc>
        <w:tc>
          <w:tcPr>
            <w:tcW w:w="1848" w:type="dxa"/>
            <w:tcBorders>
              <w:top w:val="nil"/>
              <w:bottom w:val="nil"/>
            </w:tcBorders>
          </w:tcPr>
          <w:p w14:paraId="5B8567E3" w14:textId="77777777" w:rsidR="00D70F28" w:rsidRPr="00FD47AC" w:rsidRDefault="005A5385">
            <w:pPr>
              <w:pStyle w:val="TableParagraph"/>
              <w:spacing w:before="71"/>
              <w:ind w:left="109"/>
              <w:rPr>
                <w:rFonts w:ascii="Calibri Light" w:hAnsi="Calibri Light" w:cs="Calibri Light"/>
                <w:sz w:val="24"/>
              </w:rPr>
            </w:pPr>
            <w:r w:rsidRPr="00FD47AC">
              <w:rPr>
                <w:rFonts w:ascii="Calibri Light" w:hAnsi="Calibri Light" w:cs="Calibri Light"/>
                <w:sz w:val="24"/>
                <w:lang w:val="id"/>
              </w:rPr>
              <w:t>20</w:t>
            </w:r>
          </w:p>
        </w:tc>
      </w:tr>
      <w:tr w:rsidR="00D70F28" w:rsidRPr="00FD47AC" w14:paraId="48A8B131" w14:textId="77777777">
        <w:trPr>
          <w:trHeight w:val="512"/>
        </w:trPr>
        <w:tc>
          <w:tcPr>
            <w:tcW w:w="1848" w:type="dxa"/>
            <w:tcBorders>
              <w:top w:val="nil"/>
            </w:tcBorders>
          </w:tcPr>
          <w:p w14:paraId="236E74E7" w14:textId="77777777" w:rsidR="00D70F28" w:rsidRPr="00FD47AC" w:rsidRDefault="00D70F28">
            <w:pPr>
              <w:pStyle w:val="TableParagraph"/>
              <w:ind w:left="0"/>
              <w:rPr>
                <w:rFonts w:ascii="Calibri Light" w:hAnsi="Calibri Light" w:cs="Calibri Light"/>
              </w:rPr>
            </w:pPr>
          </w:p>
        </w:tc>
        <w:tc>
          <w:tcPr>
            <w:tcW w:w="1848" w:type="dxa"/>
            <w:tcBorders>
              <w:top w:val="nil"/>
            </w:tcBorders>
          </w:tcPr>
          <w:p w14:paraId="5F8799CF" w14:textId="7760066F" w:rsidR="00D70F28" w:rsidRPr="00FD47AC" w:rsidRDefault="002270E9">
            <w:pPr>
              <w:pStyle w:val="TableParagraph"/>
              <w:spacing w:before="73"/>
              <w:ind w:left="108"/>
              <w:rPr>
                <w:rFonts w:ascii="Calibri Light" w:hAnsi="Calibri Light" w:cs="Calibri Light"/>
                <w:sz w:val="24"/>
              </w:rPr>
            </w:pPr>
            <w:r w:rsidRPr="00FD47AC">
              <w:rPr>
                <w:rFonts w:ascii="Calibri Light" w:hAnsi="Calibri Light" w:cs="Calibri Light"/>
                <w:sz w:val="24"/>
              </w:rPr>
              <w:t>PR</w:t>
            </w:r>
            <w:r w:rsidR="005A5385" w:rsidRPr="00FD47AC">
              <w:rPr>
                <w:rFonts w:ascii="Calibri Light" w:hAnsi="Calibri Light" w:cs="Calibri Light"/>
                <w:sz w:val="24"/>
                <w:lang w:val="id"/>
              </w:rPr>
              <w:t xml:space="preserve"> (NIBP)</w:t>
            </w:r>
          </w:p>
        </w:tc>
        <w:tc>
          <w:tcPr>
            <w:tcW w:w="1848" w:type="dxa"/>
            <w:tcBorders>
              <w:top w:val="nil"/>
            </w:tcBorders>
          </w:tcPr>
          <w:p w14:paraId="70247682" w14:textId="77777777" w:rsidR="00D70F28" w:rsidRPr="00FD47AC" w:rsidRDefault="005A5385">
            <w:pPr>
              <w:pStyle w:val="TableParagraph"/>
              <w:spacing w:before="73"/>
              <w:ind w:left="108"/>
              <w:rPr>
                <w:rFonts w:ascii="Calibri Light" w:hAnsi="Calibri Light" w:cs="Calibri Light"/>
                <w:sz w:val="24"/>
              </w:rPr>
            </w:pPr>
            <w:r w:rsidRPr="00FD47AC">
              <w:rPr>
                <w:rFonts w:ascii="Calibri Light" w:hAnsi="Calibri Light" w:cs="Calibri Light"/>
                <w:sz w:val="24"/>
                <w:lang w:val="id"/>
              </w:rPr>
              <w:t>240</w:t>
            </w:r>
          </w:p>
        </w:tc>
        <w:tc>
          <w:tcPr>
            <w:tcW w:w="1848" w:type="dxa"/>
            <w:tcBorders>
              <w:top w:val="nil"/>
            </w:tcBorders>
          </w:tcPr>
          <w:p w14:paraId="41E3510A" w14:textId="77777777" w:rsidR="00D70F28" w:rsidRPr="00FD47AC" w:rsidRDefault="005A5385">
            <w:pPr>
              <w:pStyle w:val="TableParagraph"/>
              <w:spacing w:before="73"/>
              <w:ind w:left="109"/>
              <w:rPr>
                <w:rFonts w:ascii="Calibri Light" w:hAnsi="Calibri Light" w:cs="Calibri Light"/>
                <w:sz w:val="24"/>
              </w:rPr>
            </w:pPr>
            <w:r w:rsidRPr="00FD47AC">
              <w:rPr>
                <w:rFonts w:ascii="Calibri Light" w:hAnsi="Calibri Light" w:cs="Calibri Light"/>
                <w:sz w:val="24"/>
                <w:lang w:val="id"/>
              </w:rPr>
              <w:t>40</w:t>
            </w:r>
          </w:p>
        </w:tc>
      </w:tr>
      <w:tr w:rsidR="002270E9" w:rsidRPr="00FD47AC" w14:paraId="61285598" w14:textId="77777777">
        <w:trPr>
          <w:trHeight w:val="351"/>
        </w:trPr>
        <w:tc>
          <w:tcPr>
            <w:tcW w:w="1848" w:type="dxa"/>
            <w:tcBorders>
              <w:bottom w:val="nil"/>
            </w:tcBorders>
          </w:tcPr>
          <w:p w14:paraId="0AA2865C" w14:textId="62D3B719" w:rsidR="002270E9" w:rsidRPr="00FD47AC" w:rsidRDefault="002270E9" w:rsidP="002270E9">
            <w:pPr>
              <w:pStyle w:val="TableParagraph"/>
              <w:spacing w:line="268" w:lineRule="exact"/>
              <w:rPr>
                <w:rFonts w:ascii="Calibri Light" w:hAnsi="Calibri Light" w:cs="Calibri Light"/>
                <w:sz w:val="24"/>
              </w:rPr>
            </w:pPr>
            <w:r w:rsidRPr="00FD47AC">
              <w:rPr>
                <w:rFonts w:ascii="Calibri Light" w:hAnsi="Calibri Light" w:cs="Calibri Light"/>
                <w:sz w:val="24"/>
                <w:lang w:val="id"/>
              </w:rPr>
              <w:t>P</w:t>
            </w:r>
            <w:r w:rsidRPr="00FD47AC">
              <w:rPr>
                <w:rFonts w:ascii="Calibri Light" w:hAnsi="Calibri Light" w:cs="Calibri Light"/>
                <w:sz w:val="24"/>
              </w:rPr>
              <w:t>ED</w:t>
            </w:r>
          </w:p>
        </w:tc>
        <w:tc>
          <w:tcPr>
            <w:tcW w:w="1848" w:type="dxa"/>
            <w:tcBorders>
              <w:bottom w:val="nil"/>
            </w:tcBorders>
          </w:tcPr>
          <w:p w14:paraId="18093DEF" w14:textId="381C8472" w:rsidR="002270E9" w:rsidRPr="00FD47AC" w:rsidRDefault="002270E9" w:rsidP="002270E9">
            <w:pPr>
              <w:pStyle w:val="TableParagraph"/>
              <w:spacing w:line="268" w:lineRule="exact"/>
              <w:ind w:left="108"/>
              <w:rPr>
                <w:rFonts w:ascii="Calibri Light" w:hAnsi="Calibri Light" w:cs="Calibri Light"/>
                <w:sz w:val="24"/>
              </w:rPr>
            </w:pPr>
            <w:r w:rsidRPr="00FD47AC">
              <w:rPr>
                <w:rFonts w:ascii="Calibri Light" w:hAnsi="Calibri Light" w:cs="Calibri Light"/>
                <w:sz w:val="24"/>
                <w:lang w:val="id"/>
              </w:rPr>
              <w:t>S</w:t>
            </w:r>
            <w:r w:rsidRPr="00FD47AC">
              <w:rPr>
                <w:rFonts w:ascii="Calibri Light" w:hAnsi="Calibri Light" w:cs="Calibri Light"/>
                <w:sz w:val="24"/>
              </w:rPr>
              <w:t>YS</w:t>
            </w:r>
          </w:p>
        </w:tc>
        <w:tc>
          <w:tcPr>
            <w:tcW w:w="1848" w:type="dxa"/>
            <w:tcBorders>
              <w:bottom w:val="nil"/>
            </w:tcBorders>
          </w:tcPr>
          <w:p w14:paraId="3599AA61" w14:textId="77777777" w:rsidR="002270E9" w:rsidRPr="00FD47AC" w:rsidRDefault="002270E9" w:rsidP="002270E9">
            <w:pPr>
              <w:pStyle w:val="TableParagraph"/>
              <w:spacing w:line="268" w:lineRule="exact"/>
              <w:ind w:left="108"/>
              <w:rPr>
                <w:rFonts w:ascii="Calibri Light" w:hAnsi="Calibri Light" w:cs="Calibri Light"/>
                <w:sz w:val="24"/>
              </w:rPr>
            </w:pPr>
            <w:r w:rsidRPr="00FD47AC">
              <w:rPr>
                <w:rFonts w:ascii="Calibri Light" w:hAnsi="Calibri Light" w:cs="Calibri Light"/>
                <w:sz w:val="24"/>
                <w:lang w:val="id"/>
              </w:rPr>
              <w:t>230</w:t>
            </w:r>
          </w:p>
        </w:tc>
        <w:tc>
          <w:tcPr>
            <w:tcW w:w="1848" w:type="dxa"/>
            <w:tcBorders>
              <w:bottom w:val="nil"/>
            </w:tcBorders>
          </w:tcPr>
          <w:p w14:paraId="632A19B0" w14:textId="77777777" w:rsidR="002270E9" w:rsidRPr="00FD47AC" w:rsidRDefault="002270E9" w:rsidP="002270E9">
            <w:pPr>
              <w:pStyle w:val="TableParagraph"/>
              <w:spacing w:line="268" w:lineRule="exact"/>
              <w:ind w:left="109"/>
              <w:rPr>
                <w:rFonts w:ascii="Calibri Light" w:hAnsi="Calibri Light" w:cs="Calibri Light"/>
                <w:sz w:val="24"/>
              </w:rPr>
            </w:pPr>
            <w:r w:rsidRPr="00FD47AC">
              <w:rPr>
                <w:rFonts w:ascii="Calibri Light" w:hAnsi="Calibri Light" w:cs="Calibri Light"/>
                <w:sz w:val="24"/>
                <w:lang w:val="id"/>
              </w:rPr>
              <w:t>40</w:t>
            </w:r>
          </w:p>
        </w:tc>
      </w:tr>
      <w:tr w:rsidR="002270E9" w:rsidRPr="00FD47AC" w14:paraId="3822CFB9" w14:textId="77777777">
        <w:trPr>
          <w:trHeight w:val="432"/>
        </w:trPr>
        <w:tc>
          <w:tcPr>
            <w:tcW w:w="1848" w:type="dxa"/>
            <w:tcBorders>
              <w:top w:val="nil"/>
              <w:bottom w:val="nil"/>
            </w:tcBorders>
          </w:tcPr>
          <w:p w14:paraId="63688E32" w14:textId="77777777" w:rsidR="002270E9" w:rsidRPr="00FD47AC" w:rsidRDefault="002270E9" w:rsidP="002270E9">
            <w:pPr>
              <w:pStyle w:val="TableParagraph"/>
              <w:ind w:left="0"/>
              <w:rPr>
                <w:rFonts w:ascii="Calibri Light" w:hAnsi="Calibri Light" w:cs="Calibri Light"/>
              </w:rPr>
            </w:pPr>
          </w:p>
        </w:tc>
        <w:tc>
          <w:tcPr>
            <w:tcW w:w="1848" w:type="dxa"/>
            <w:tcBorders>
              <w:top w:val="nil"/>
              <w:bottom w:val="nil"/>
            </w:tcBorders>
          </w:tcPr>
          <w:p w14:paraId="3D23F62C" w14:textId="7C149FA1" w:rsidR="002270E9" w:rsidRPr="00FD47AC" w:rsidRDefault="002270E9" w:rsidP="002270E9">
            <w:pPr>
              <w:pStyle w:val="TableParagraph"/>
              <w:spacing w:before="73"/>
              <w:ind w:left="108"/>
              <w:rPr>
                <w:rFonts w:ascii="Calibri Light" w:hAnsi="Calibri Light" w:cs="Calibri Light"/>
                <w:sz w:val="24"/>
              </w:rPr>
            </w:pPr>
            <w:r w:rsidRPr="00FD47AC">
              <w:rPr>
                <w:rFonts w:ascii="Calibri Light" w:hAnsi="Calibri Light" w:cs="Calibri Light"/>
                <w:sz w:val="24"/>
                <w:lang w:val="id"/>
              </w:rPr>
              <w:t>DIA</w:t>
            </w:r>
          </w:p>
        </w:tc>
        <w:tc>
          <w:tcPr>
            <w:tcW w:w="1848" w:type="dxa"/>
            <w:tcBorders>
              <w:top w:val="nil"/>
              <w:bottom w:val="nil"/>
            </w:tcBorders>
          </w:tcPr>
          <w:p w14:paraId="27A7BFF1" w14:textId="77777777" w:rsidR="002270E9" w:rsidRPr="00FD47AC" w:rsidRDefault="002270E9" w:rsidP="002270E9">
            <w:pPr>
              <w:pStyle w:val="TableParagraph"/>
              <w:spacing w:before="73"/>
              <w:ind w:left="108"/>
              <w:rPr>
                <w:rFonts w:ascii="Calibri Light" w:hAnsi="Calibri Light" w:cs="Calibri Light"/>
                <w:sz w:val="24"/>
              </w:rPr>
            </w:pPr>
            <w:r w:rsidRPr="00FD47AC">
              <w:rPr>
                <w:rFonts w:ascii="Calibri Light" w:hAnsi="Calibri Light" w:cs="Calibri Light"/>
                <w:sz w:val="24"/>
                <w:lang w:val="id"/>
              </w:rPr>
              <w:t>180</w:t>
            </w:r>
          </w:p>
        </w:tc>
        <w:tc>
          <w:tcPr>
            <w:tcW w:w="1848" w:type="dxa"/>
            <w:tcBorders>
              <w:top w:val="nil"/>
              <w:bottom w:val="nil"/>
            </w:tcBorders>
          </w:tcPr>
          <w:p w14:paraId="697B3EBD" w14:textId="77777777" w:rsidR="002270E9" w:rsidRPr="00FD47AC" w:rsidRDefault="002270E9" w:rsidP="002270E9">
            <w:pPr>
              <w:pStyle w:val="TableParagraph"/>
              <w:spacing w:before="73"/>
              <w:ind w:left="109"/>
              <w:rPr>
                <w:rFonts w:ascii="Calibri Light" w:hAnsi="Calibri Light" w:cs="Calibri Light"/>
                <w:sz w:val="24"/>
              </w:rPr>
            </w:pPr>
            <w:r w:rsidRPr="00FD47AC">
              <w:rPr>
                <w:rFonts w:ascii="Calibri Light" w:hAnsi="Calibri Light" w:cs="Calibri Light"/>
                <w:sz w:val="24"/>
                <w:lang w:val="id"/>
              </w:rPr>
              <w:t>10</w:t>
            </w:r>
          </w:p>
        </w:tc>
      </w:tr>
      <w:tr w:rsidR="002270E9" w:rsidRPr="00FD47AC" w14:paraId="6F5B2304" w14:textId="77777777">
        <w:trPr>
          <w:trHeight w:val="431"/>
        </w:trPr>
        <w:tc>
          <w:tcPr>
            <w:tcW w:w="1848" w:type="dxa"/>
            <w:tcBorders>
              <w:top w:val="nil"/>
              <w:bottom w:val="nil"/>
            </w:tcBorders>
          </w:tcPr>
          <w:p w14:paraId="2A87B7BD" w14:textId="77777777" w:rsidR="002270E9" w:rsidRPr="00FD47AC" w:rsidRDefault="002270E9" w:rsidP="002270E9">
            <w:pPr>
              <w:pStyle w:val="TableParagraph"/>
              <w:ind w:left="0"/>
              <w:rPr>
                <w:rFonts w:ascii="Calibri Light" w:hAnsi="Calibri Light" w:cs="Calibri Light"/>
              </w:rPr>
            </w:pPr>
          </w:p>
        </w:tc>
        <w:tc>
          <w:tcPr>
            <w:tcW w:w="1848" w:type="dxa"/>
            <w:tcBorders>
              <w:top w:val="nil"/>
              <w:bottom w:val="nil"/>
            </w:tcBorders>
          </w:tcPr>
          <w:p w14:paraId="33A084BC" w14:textId="41370C34" w:rsidR="002270E9" w:rsidRPr="00FD47AC" w:rsidRDefault="002270E9" w:rsidP="002270E9">
            <w:pPr>
              <w:pStyle w:val="TableParagraph"/>
              <w:spacing w:before="73"/>
              <w:ind w:left="108"/>
              <w:rPr>
                <w:rFonts w:ascii="Calibri Light" w:hAnsi="Calibri Light" w:cs="Calibri Light"/>
                <w:sz w:val="24"/>
              </w:rPr>
            </w:pPr>
            <w:r w:rsidRPr="00FD47AC">
              <w:rPr>
                <w:rFonts w:ascii="Calibri Light" w:hAnsi="Calibri Light" w:cs="Calibri Light"/>
                <w:sz w:val="24"/>
              </w:rPr>
              <w:t>MAP</w:t>
            </w:r>
          </w:p>
        </w:tc>
        <w:tc>
          <w:tcPr>
            <w:tcW w:w="1848" w:type="dxa"/>
            <w:tcBorders>
              <w:top w:val="nil"/>
              <w:bottom w:val="nil"/>
            </w:tcBorders>
          </w:tcPr>
          <w:p w14:paraId="3010E72E" w14:textId="77777777" w:rsidR="002270E9" w:rsidRPr="00FD47AC" w:rsidRDefault="002270E9" w:rsidP="002270E9">
            <w:pPr>
              <w:pStyle w:val="TableParagraph"/>
              <w:spacing w:before="73"/>
              <w:ind w:left="108"/>
              <w:rPr>
                <w:rFonts w:ascii="Calibri Light" w:hAnsi="Calibri Light" w:cs="Calibri Light"/>
                <w:sz w:val="24"/>
              </w:rPr>
            </w:pPr>
            <w:r w:rsidRPr="00FD47AC">
              <w:rPr>
                <w:rFonts w:ascii="Calibri Light" w:hAnsi="Calibri Light" w:cs="Calibri Light"/>
                <w:sz w:val="24"/>
                <w:lang w:val="id"/>
              </w:rPr>
              <w:t>195</w:t>
            </w:r>
          </w:p>
        </w:tc>
        <w:tc>
          <w:tcPr>
            <w:tcW w:w="1848" w:type="dxa"/>
            <w:tcBorders>
              <w:top w:val="nil"/>
              <w:bottom w:val="nil"/>
            </w:tcBorders>
          </w:tcPr>
          <w:p w14:paraId="1381A31C" w14:textId="77777777" w:rsidR="002270E9" w:rsidRPr="00FD47AC" w:rsidRDefault="002270E9" w:rsidP="002270E9">
            <w:pPr>
              <w:pStyle w:val="TableParagraph"/>
              <w:spacing w:before="73"/>
              <w:ind w:left="109"/>
              <w:rPr>
                <w:rFonts w:ascii="Calibri Light" w:hAnsi="Calibri Light" w:cs="Calibri Light"/>
                <w:sz w:val="24"/>
              </w:rPr>
            </w:pPr>
            <w:r w:rsidRPr="00FD47AC">
              <w:rPr>
                <w:rFonts w:ascii="Calibri Light" w:hAnsi="Calibri Light" w:cs="Calibri Light"/>
                <w:sz w:val="24"/>
                <w:lang w:val="id"/>
              </w:rPr>
              <w:t>20</w:t>
            </w:r>
          </w:p>
        </w:tc>
      </w:tr>
      <w:tr w:rsidR="002270E9" w:rsidRPr="00FD47AC" w14:paraId="09D3E9F0" w14:textId="77777777">
        <w:trPr>
          <w:trHeight w:val="512"/>
        </w:trPr>
        <w:tc>
          <w:tcPr>
            <w:tcW w:w="1848" w:type="dxa"/>
            <w:tcBorders>
              <w:top w:val="nil"/>
            </w:tcBorders>
          </w:tcPr>
          <w:p w14:paraId="165B32FD" w14:textId="77777777" w:rsidR="002270E9" w:rsidRPr="00FD47AC" w:rsidRDefault="002270E9" w:rsidP="002270E9">
            <w:pPr>
              <w:pStyle w:val="TableParagraph"/>
              <w:ind w:left="0"/>
              <w:rPr>
                <w:rFonts w:ascii="Calibri Light" w:hAnsi="Calibri Light" w:cs="Calibri Light"/>
              </w:rPr>
            </w:pPr>
          </w:p>
        </w:tc>
        <w:tc>
          <w:tcPr>
            <w:tcW w:w="1848" w:type="dxa"/>
            <w:tcBorders>
              <w:top w:val="nil"/>
            </w:tcBorders>
          </w:tcPr>
          <w:p w14:paraId="43BFC1FE" w14:textId="4CF84469" w:rsidR="002270E9" w:rsidRPr="00FD47AC" w:rsidRDefault="002270E9" w:rsidP="002270E9">
            <w:pPr>
              <w:pStyle w:val="TableParagraph"/>
              <w:spacing w:before="73"/>
              <w:ind w:left="108"/>
              <w:rPr>
                <w:rFonts w:ascii="Calibri Light" w:hAnsi="Calibri Light" w:cs="Calibri Light"/>
                <w:sz w:val="24"/>
              </w:rPr>
            </w:pPr>
            <w:r w:rsidRPr="00FD47AC">
              <w:rPr>
                <w:rFonts w:ascii="Calibri Light" w:hAnsi="Calibri Light" w:cs="Calibri Light"/>
                <w:sz w:val="24"/>
              </w:rPr>
              <w:t>PR</w:t>
            </w:r>
            <w:r w:rsidRPr="00FD47AC">
              <w:rPr>
                <w:rFonts w:ascii="Calibri Light" w:hAnsi="Calibri Light" w:cs="Calibri Light"/>
                <w:sz w:val="24"/>
                <w:lang w:val="id"/>
              </w:rPr>
              <w:t xml:space="preserve"> (NIBP)</w:t>
            </w:r>
          </w:p>
        </w:tc>
        <w:tc>
          <w:tcPr>
            <w:tcW w:w="1848" w:type="dxa"/>
            <w:tcBorders>
              <w:top w:val="nil"/>
            </w:tcBorders>
          </w:tcPr>
          <w:p w14:paraId="2E81FBF3" w14:textId="77777777" w:rsidR="002270E9" w:rsidRPr="00FD47AC" w:rsidRDefault="002270E9" w:rsidP="002270E9">
            <w:pPr>
              <w:pStyle w:val="TableParagraph"/>
              <w:spacing w:before="73"/>
              <w:ind w:left="108"/>
              <w:rPr>
                <w:rFonts w:ascii="Calibri Light" w:hAnsi="Calibri Light" w:cs="Calibri Light"/>
                <w:sz w:val="24"/>
              </w:rPr>
            </w:pPr>
            <w:r w:rsidRPr="00FD47AC">
              <w:rPr>
                <w:rFonts w:ascii="Calibri Light" w:hAnsi="Calibri Light" w:cs="Calibri Light"/>
                <w:sz w:val="24"/>
                <w:lang w:val="id"/>
              </w:rPr>
              <w:t>240</w:t>
            </w:r>
          </w:p>
        </w:tc>
        <w:tc>
          <w:tcPr>
            <w:tcW w:w="1848" w:type="dxa"/>
            <w:tcBorders>
              <w:top w:val="nil"/>
            </w:tcBorders>
          </w:tcPr>
          <w:p w14:paraId="4BAB687A" w14:textId="77777777" w:rsidR="002270E9" w:rsidRPr="00FD47AC" w:rsidRDefault="002270E9" w:rsidP="002270E9">
            <w:pPr>
              <w:pStyle w:val="TableParagraph"/>
              <w:spacing w:before="73"/>
              <w:ind w:left="109"/>
              <w:rPr>
                <w:rFonts w:ascii="Calibri Light" w:hAnsi="Calibri Light" w:cs="Calibri Light"/>
                <w:sz w:val="24"/>
              </w:rPr>
            </w:pPr>
            <w:r w:rsidRPr="00FD47AC">
              <w:rPr>
                <w:rFonts w:ascii="Calibri Light" w:hAnsi="Calibri Light" w:cs="Calibri Light"/>
                <w:sz w:val="24"/>
                <w:lang w:val="id"/>
              </w:rPr>
              <w:t>40</w:t>
            </w:r>
          </w:p>
        </w:tc>
      </w:tr>
      <w:tr w:rsidR="002270E9" w:rsidRPr="00FD47AC" w14:paraId="4E2D103E" w14:textId="77777777">
        <w:trPr>
          <w:trHeight w:val="350"/>
        </w:trPr>
        <w:tc>
          <w:tcPr>
            <w:tcW w:w="1848" w:type="dxa"/>
            <w:tcBorders>
              <w:bottom w:val="nil"/>
            </w:tcBorders>
          </w:tcPr>
          <w:p w14:paraId="21C258F5" w14:textId="207A60C6" w:rsidR="002270E9" w:rsidRPr="00FD47AC" w:rsidRDefault="002270E9" w:rsidP="002270E9">
            <w:pPr>
              <w:pStyle w:val="TableParagraph"/>
              <w:spacing w:line="268" w:lineRule="exact"/>
              <w:rPr>
                <w:rFonts w:ascii="Calibri Light" w:hAnsi="Calibri Light" w:cs="Calibri Light"/>
                <w:sz w:val="24"/>
              </w:rPr>
            </w:pPr>
            <w:r w:rsidRPr="00FD47AC">
              <w:rPr>
                <w:rFonts w:ascii="Calibri Light" w:hAnsi="Calibri Light" w:cs="Calibri Light"/>
                <w:sz w:val="24"/>
                <w:lang w:val="id"/>
              </w:rPr>
              <w:t>N</w:t>
            </w:r>
            <w:r w:rsidRPr="00FD47AC">
              <w:rPr>
                <w:rFonts w:ascii="Calibri Light" w:hAnsi="Calibri Light" w:cs="Calibri Light"/>
                <w:sz w:val="24"/>
              </w:rPr>
              <w:t>EO</w:t>
            </w:r>
          </w:p>
        </w:tc>
        <w:tc>
          <w:tcPr>
            <w:tcW w:w="1848" w:type="dxa"/>
            <w:tcBorders>
              <w:bottom w:val="nil"/>
            </w:tcBorders>
          </w:tcPr>
          <w:p w14:paraId="37DB6E65" w14:textId="2BA4F5AC" w:rsidR="002270E9" w:rsidRPr="00FD47AC" w:rsidRDefault="002270E9" w:rsidP="002270E9">
            <w:pPr>
              <w:pStyle w:val="TableParagraph"/>
              <w:spacing w:line="268" w:lineRule="exact"/>
              <w:ind w:left="108"/>
              <w:rPr>
                <w:rFonts w:ascii="Calibri Light" w:hAnsi="Calibri Light" w:cs="Calibri Light"/>
                <w:sz w:val="24"/>
              </w:rPr>
            </w:pPr>
            <w:r w:rsidRPr="00FD47AC">
              <w:rPr>
                <w:rFonts w:ascii="Calibri Light" w:hAnsi="Calibri Light" w:cs="Calibri Light"/>
                <w:sz w:val="24"/>
                <w:lang w:val="id"/>
              </w:rPr>
              <w:t>S</w:t>
            </w:r>
            <w:r w:rsidRPr="00FD47AC">
              <w:rPr>
                <w:rFonts w:ascii="Calibri Light" w:hAnsi="Calibri Light" w:cs="Calibri Light"/>
                <w:sz w:val="24"/>
              </w:rPr>
              <w:t>YS</w:t>
            </w:r>
          </w:p>
        </w:tc>
        <w:tc>
          <w:tcPr>
            <w:tcW w:w="1848" w:type="dxa"/>
            <w:tcBorders>
              <w:bottom w:val="nil"/>
            </w:tcBorders>
          </w:tcPr>
          <w:p w14:paraId="7826E5CA" w14:textId="77777777" w:rsidR="002270E9" w:rsidRPr="00FD47AC" w:rsidRDefault="002270E9" w:rsidP="002270E9">
            <w:pPr>
              <w:pStyle w:val="TableParagraph"/>
              <w:spacing w:line="268" w:lineRule="exact"/>
              <w:ind w:left="108"/>
              <w:rPr>
                <w:rFonts w:ascii="Calibri Light" w:hAnsi="Calibri Light" w:cs="Calibri Light"/>
                <w:sz w:val="24"/>
              </w:rPr>
            </w:pPr>
            <w:r w:rsidRPr="00FD47AC">
              <w:rPr>
                <w:rFonts w:ascii="Calibri Light" w:hAnsi="Calibri Light" w:cs="Calibri Light"/>
                <w:sz w:val="24"/>
                <w:lang w:val="id"/>
              </w:rPr>
              <w:t>135</w:t>
            </w:r>
          </w:p>
        </w:tc>
        <w:tc>
          <w:tcPr>
            <w:tcW w:w="1848" w:type="dxa"/>
            <w:tcBorders>
              <w:bottom w:val="nil"/>
            </w:tcBorders>
          </w:tcPr>
          <w:p w14:paraId="074A7311" w14:textId="77777777" w:rsidR="002270E9" w:rsidRPr="00FD47AC" w:rsidRDefault="002270E9" w:rsidP="002270E9">
            <w:pPr>
              <w:pStyle w:val="TableParagraph"/>
              <w:spacing w:line="268" w:lineRule="exact"/>
              <w:ind w:left="109"/>
              <w:rPr>
                <w:rFonts w:ascii="Calibri Light" w:hAnsi="Calibri Light" w:cs="Calibri Light"/>
                <w:sz w:val="24"/>
              </w:rPr>
            </w:pPr>
            <w:r w:rsidRPr="00FD47AC">
              <w:rPr>
                <w:rFonts w:ascii="Calibri Light" w:hAnsi="Calibri Light" w:cs="Calibri Light"/>
                <w:sz w:val="24"/>
                <w:lang w:val="id"/>
              </w:rPr>
              <w:t>40</w:t>
            </w:r>
          </w:p>
        </w:tc>
      </w:tr>
      <w:tr w:rsidR="002270E9" w:rsidRPr="00FD47AC" w14:paraId="6D9135A2" w14:textId="77777777">
        <w:trPr>
          <w:trHeight w:val="430"/>
        </w:trPr>
        <w:tc>
          <w:tcPr>
            <w:tcW w:w="1848" w:type="dxa"/>
            <w:tcBorders>
              <w:top w:val="nil"/>
              <w:bottom w:val="nil"/>
            </w:tcBorders>
          </w:tcPr>
          <w:p w14:paraId="31D4F5CA" w14:textId="77777777" w:rsidR="002270E9" w:rsidRPr="00FD47AC" w:rsidRDefault="002270E9" w:rsidP="002270E9">
            <w:pPr>
              <w:pStyle w:val="TableParagraph"/>
              <w:ind w:left="0"/>
              <w:rPr>
                <w:rFonts w:ascii="Calibri Light" w:hAnsi="Calibri Light" w:cs="Calibri Light"/>
              </w:rPr>
            </w:pPr>
          </w:p>
        </w:tc>
        <w:tc>
          <w:tcPr>
            <w:tcW w:w="1848" w:type="dxa"/>
            <w:tcBorders>
              <w:top w:val="nil"/>
              <w:bottom w:val="nil"/>
            </w:tcBorders>
          </w:tcPr>
          <w:p w14:paraId="51E60300" w14:textId="0A1ED7A9" w:rsidR="002270E9" w:rsidRPr="00FD47AC" w:rsidRDefault="002270E9" w:rsidP="002270E9">
            <w:pPr>
              <w:pStyle w:val="TableParagraph"/>
              <w:spacing w:before="73"/>
              <w:ind w:left="108"/>
              <w:rPr>
                <w:rFonts w:ascii="Calibri Light" w:hAnsi="Calibri Light" w:cs="Calibri Light"/>
                <w:sz w:val="24"/>
              </w:rPr>
            </w:pPr>
            <w:r w:rsidRPr="00FD47AC">
              <w:rPr>
                <w:rFonts w:ascii="Calibri Light" w:hAnsi="Calibri Light" w:cs="Calibri Light"/>
                <w:sz w:val="24"/>
                <w:lang w:val="id"/>
              </w:rPr>
              <w:t>DIA</w:t>
            </w:r>
          </w:p>
        </w:tc>
        <w:tc>
          <w:tcPr>
            <w:tcW w:w="1848" w:type="dxa"/>
            <w:tcBorders>
              <w:top w:val="nil"/>
              <w:bottom w:val="nil"/>
            </w:tcBorders>
          </w:tcPr>
          <w:p w14:paraId="000DEED2" w14:textId="77777777" w:rsidR="002270E9" w:rsidRPr="00FD47AC" w:rsidRDefault="002270E9" w:rsidP="002270E9">
            <w:pPr>
              <w:pStyle w:val="TableParagraph"/>
              <w:spacing w:before="73"/>
              <w:ind w:left="108"/>
              <w:rPr>
                <w:rFonts w:ascii="Calibri Light" w:hAnsi="Calibri Light" w:cs="Calibri Light"/>
                <w:sz w:val="24"/>
              </w:rPr>
            </w:pPr>
            <w:r w:rsidRPr="00FD47AC">
              <w:rPr>
                <w:rFonts w:ascii="Calibri Light" w:hAnsi="Calibri Light" w:cs="Calibri Light"/>
                <w:sz w:val="24"/>
                <w:lang w:val="id"/>
              </w:rPr>
              <w:t>100</w:t>
            </w:r>
          </w:p>
        </w:tc>
        <w:tc>
          <w:tcPr>
            <w:tcW w:w="1848" w:type="dxa"/>
            <w:tcBorders>
              <w:top w:val="nil"/>
              <w:bottom w:val="nil"/>
            </w:tcBorders>
          </w:tcPr>
          <w:p w14:paraId="318F9D45" w14:textId="77777777" w:rsidR="002270E9" w:rsidRPr="00FD47AC" w:rsidRDefault="002270E9" w:rsidP="002270E9">
            <w:pPr>
              <w:pStyle w:val="TableParagraph"/>
              <w:spacing w:before="73"/>
              <w:ind w:left="109"/>
              <w:rPr>
                <w:rFonts w:ascii="Calibri Light" w:hAnsi="Calibri Light" w:cs="Calibri Light"/>
                <w:sz w:val="24"/>
              </w:rPr>
            </w:pPr>
            <w:r w:rsidRPr="00FD47AC">
              <w:rPr>
                <w:rFonts w:ascii="Calibri Light" w:hAnsi="Calibri Light" w:cs="Calibri Light"/>
                <w:sz w:val="24"/>
                <w:lang w:val="id"/>
              </w:rPr>
              <w:t>10</w:t>
            </w:r>
          </w:p>
        </w:tc>
      </w:tr>
      <w:tr w:rsidR="002270E9" w:rsidRPr="00FD47AC" w14:paraId="402BE25F" w14:textId="77777777">
        <w:trPr>
          <w:trHeight w:val="430"/>
        </w:trPr>
        <w:tc>
          <w:tcPr>
            <w:tcW w:w="1848" w:type="dxa"/>
            <w:tcBorders>
              <w:top w:val="nil"/>
              <w:bottom w:val="nil"/>
            </w:tcBorders>
          </w:tcPr>
          <w:p w14:paraId="76C37FF5" w14:textId="77777777" w:rsidR="002270E9" w:rsidRPr="00FD47AC" w:rsidRDefault="002270E9" w:rsidP="002270E9">
            <w:pPr>
              <w:pStyle w:val="TableParagraph"/>
              <w:ind w:left="0"/>
              <w:rPr>
                <w:rFonts w:ascii="Calibri Light" w:hAnsi="Calibri Light" w:cs="Calibri Light"/>
              </w:rPr>
            </w:pPr>
          </w:p>
        </w:tc>
        <w:tc>
          <w:tcPr>
            <w:tcW w:w="1848" w:type="dxa"/>
            <w:tcBorders>
              <w:top w:val="nil"/>
              <w:bottom w:val="nil"/>
            </w:tcBorders>
          </w:tcPr>
          <w:p w14:paraId="4510E0CD" w14:textId="3AA0D308" w:rsidR="002270E9" w:rsidRPr="00FD47AC" w:rsidRDefault="002270E9" w:rsidP="002270E9">
            <w:pPr>
              <w:pStyle w:val="TableParagraph"/>
              <w:spacing w:before="71"/>
              <w:ind w:left="108"/>
              <w:rPr>
                <w:rFonts w:ascii="Calibri Light" w:hAnsi="Calibri Light" w:cs="Calibri Light"/>
                <w:sz w:val="24"/>
              </w:rPr>
            </w:pPr>
            <w:r w:rsidRPr="00FD47AC">
              <w:rPr>
                <w:rFonts w:ascii="Calibri Light" w:hAnsi="Calibri Light" w:cs="Calibri Light"/>
                <w:sz w:val="24"/>
              </w:rPr>
              <w:t>MAP</w:t>
            </w:r>
          </w:p>
        </w:tc>
        <w:tc>
          <w:tcPr>
            <w:tcW w:w="1848" w:type="dxa"/>
            <w:tcBorders>
              <w:top w:val="nil"/>
              <w:bottom w:val="nil"/>
            </w:tcBorders>
          </w:tcPr>
          <w:p w14:paraId="338CE99F" w14:textId="77777777" w:rsidR="002270E9" w:rsidRPr="00FD47AC" w:rsidRDefault="002270E9" w:rsidP="002270E9">
            <w:pPr>
              <w:pStyle w:val="TableParagraph"/>
              <w:spacing w:before="71"/>
              <w:ind w:left="108"/>
              <w:rPr>
                <w:rFonts w:ascii="Calibri Light" w:hAnsi="Calibri Light" w:cs="Calibri Light"/>
                <w:sz w:val="24"/>
              </w:rPr>
            </w:pPr>
            <w:r w:rsidRPr="00FD47AC">
              <w:rPr>
                <w:rFonts w:ascii="Calibri Light" w:hAnsi="Calibri Light" w:cs="Calibri Light"/>
                <w:sz w:val="24"/>
                <w:lang w:val="id"/>
              </w:rPr>
              <w:t>110</w:t>
            </w:r>
          </w:p>
        </w:tc>
        <w:tc>
          <w:tcPr>
            <w:tcW w:w="1848" w:type="dxa"/>
            <w:tcBorders>
              <w:top w:val="nil"/>
              <w:bottom w:val="nil"/>
            </w:tcBorders>
          </w:tcPr>
          <w:p w14:paraId="3FEB47BD" w14:textId="77777777" w:rsidR="002270E9" w:rsidRPr="00FD47AC" w:rsidRDefault="002270E9" w:rsidP="002270E9">
            <w:pPr>
              <w:pStyle w:val="TableParagraph"/>
              <w:spacing w:before="71"/>
              <w:ind w:left="109"/>
              <w:rPr>
                <w:rFonts w:ascii="Calibri Light" w:hAnsi="Calibri Light" w:cs="Calibri Light"/>
                <w:sz w:val="24"/>
              </w:rPr>
            </w:pPr>
            <w:r w:rsidRPr="00FD47AC">
              <w:rPr>
                <w:rFonts w:ascii="Calibri Light" w:hAnsi="Calibri Light" w:cs="Calibri Light"/>
                <w:sz w:val="24"/>
                <w:lang w:val="id"/>
              </w:rPr>
              <w:t>20</w:t>
            </w:r>
          </w:p>
        </w:tc>
      </w:tr>
      <w:tr w:rsidR="002270E9" w:rsidRPr="00FD47AC" w14:paraId="7672CCC7" w14:textId="77777777">
        <w:trPr>
          <w:trHeight w:val="512"/>
        </w:trPr>
        <w:tc>
          <w:tcPr>
            <w:tcW w:w="1848" w:type="dxa"/>
            <w:tcBorders>
              <w:top w:val="nil"/>
            </w:tcBorders>
          </w:tcPr>
          <w:p w14:paraId="6E981FA4" w14:textId="77777777" w:rsidR="002270E9" w:rsidRPr="00FD47AC" w:rsidRDefault="002270E9" w:rsidP="002270E9">
            <w:pPr>
              <w:pStyle w:val="TableParagraph"/>
              <w:ind w:left="0"/>
              <w:rPr>
                <w:rFonts w:ascii="Calibri Light" w:hAnsi="Calibri Light" w:cs="Calibri Light"/>
              </w:rPr>
            </w:pPr>
          </w:p>
        </w:tc>
        <w:tc>
          <w:tcPr>
            <w:tcW w:w="1848" w:type="dxa"/>
            <w:tcBorders>
              <w:top w:val="nil"/>
            </w:tcBorders>
          </w:tcPr>
          <w:p w14:paraId="5D02BB35" w14:textId="3657B537" w:rsidR="002270E9" w:rsidRPr="00FD47AC" w:rsidRDefault="002270E9" w:rsidP="002270E9">
            <w:pPr>
              <w:pStyle w:val="TableParagraph"/>
              <w:spacing w:before="73"/>
              <w:ind w:left="108"/>
              <w:rPr>
                <w:rFonts w:ascii="Calibri Light" w:hAnsi="Calibri Light" w:cs="Calibri Light"/>
                <w:sz w:val="24"/>
              </w:rPr>
            </w:pPr>
            <w:r w:rsidRPr="00FD47AC">
              <w:rPr>
                <w:rFonts w:ascii="Calibri Light" w:hAnsi="Calibri Light" w:cs="Calibri Light"/>
                <w:sz w:val="24"/>
              </w:rPr>
              <w:t>PR</w:t>
            </w:r>
            <w:r w:rsidRPr="00FD47AC">
              <w:rPr>
                <w:rFonts w:ascii="Calibri Light" w:hAnsi="Calibri Light" w:cs="Calibri Light"/>
                <w:sz w:val="24"/>
                <w:lang w:val="id"/>
              </w:rPr>
              <w:t xml:space="preserve"> (NIBP)</w:t>
            </w:r>
          </w:p>
        </w:tc>
        <w:tc>
          <w:tcPr>
            <w:tcW w:w="1848" w:type="dxa"/>
            <w:tcBorders>
              <w:top w:val="nil"/>
            </w:tcBorders>
          </w:tcPr>
          <w:p w14:paraId="4CD4B7FF" w14:textId="77777777" w:rsidR="002270E9" w:rsidRPr="00FD47AC" w:rsidRDefault="002270E9" w:rsidP="002270E9">
            <w:pPr>
              <w:pStyle w:val="TableParagraph"/>
              <w:spacing w:before="73"/>
              <w:ind w:left="108"/>
              <w:rPr>
                <w:rFonts w:ascii="Calibri Light" w:hAnsi="Calibri Light" w:cs="Calibri Light"/>
                <w:sz w:val="24"/>
              </w:rPr>
            </w:pPr>
            <w:r w:rsidRPr="00FD47AC">
              <w:rPr>
                <w:rFonts w:ascii="Calibri Light" w:hAnsi="Calibri Light" w:cs="Calibri Light"/>
                <w:sz w:val="24"/>
                <w:lang w:val="id"/>
              </w:rPr>
              <w:t>240</w:t>
            </w:r>
          </w:p>
        </w:tc>
        <w:tc>
          <w:tcPr>
            <w:tcW w:w="1848" w:type="dxa"/>
            <w:tcBorders>
              <w:top w:val="nil"/>
            </w:tcBorders>
          </w:tcPr>
          <w:p w14:paraId="17A38004" w14:textId="77777777" w:rsidR="002270E9" w:rsidRPr="00FD47AC" w:rsidRDefault="002270E9" w:rsidP="002270E9">
            <w:pPr>
              <w:pStyle w:val="TableParagraph"/>
              <w:spacing w:before="73"/>
              <w:ind w:left="109"/>
              <w:rPr>
                <w:rFonts w:ascii="Calibri Light" w:hAnsi="Calibri Light" w:cs="Calibri Light"/>
                <w:sz w:val="24"/>
              </w:rPr>
            </w:pPr>
            <w:r w:rsidRPr="00FD47AC">
              <w:rPr>
                <w:rFonts w:ascii="Calibri Light" w:hAnsi="Calibri Light" w:cs="Calibri Light"/>
                <w:sz w:val="24"/>
                <w:lang w:val="id"/>
              </w:rPr>
              <w:t>40</w:t>
            </w:r>
          </w:p>
        </w:tc>
      </w:tr>
    </w:tbl>
    <w:p w14:paraId="2D26D865" w14:textId="20E47A6A" w:rsidR="00D70F28" w:rsidRPr="00FD47AC" w:rsidRDefault="00087BCE">
      <w:pPr>
        <w:pStyle w:val="BodyText"/>
        <w:ind w:left="628"/>
        <w:rPr>
          <w:rFonts w:ascii="Calibri Light" w:hAnsi="Calibri Light" w:cs="Calibri Light"/>
        </w:rPr>
      </w:pPr>
      <w:r>
        <w:rPr>
          <w:rFonts w:ascii="Calibri Light" w:hAnsi="Calibri Light" w:cs="Calibri Light"/>
          <w:lang w:val="id"/>
        </w:rPr>
        <w:t>Modul Omron</w:t>
      </w:r>
    </w:p>
    <w:p w14:paraId="464855F6" w14:textId="77777777" w:rsidR="00D70F28" w:rsidRPr="00FD47AC" w:rsidRDefault="00D70F28">
      <w:pPr>
        <w:pStyle w:val="BodyText"/>
        <w:spacing w:before="3"/>
        <w:rPr>
          <w:rFonts w:ascii="Calibri Light" w:hAnsi="Calibri Light" w:cs="Calibri Light"/>
          <w:sz w:val="14"/>
        </w:rPr>
      </w:pPr>
    </w:p>
    <w:tbl>
      <w:tblPr>
        <w:tblW w:w="0" w:type="auto"/>
        <w:tblInd w:w="5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48"/>
        <w:gridCol w:w="1848"/>
        <w:gridCol w:w="1848"/>
        <w:gridCol w:w="1848"/>
      </w:tblGrid>
      <w:tr w:rsidR="002270E9" w:rsidRPr="00FD47AC" w14:paraId="7D791528" w14:textId="77777777">
        <w:trPr>
          <w:trHeight w:val="431"/>
        </w:trPr>
        <w:tc>
          <w:tcPr>
            <w:tcW w:w="1848" w:type="dxa"/>
          </w:tcPr>
          <w:p w14:paraId="60168BD7" w14:textId="77777777" w:rsidR="002270E9" w:rsidRPr="00FD47AC" w:rsidRDefault="002270E9" w:rsidP="002270E9">
            <w:pPr>
              <w:pStyle w:val="TableParagraph"/>
              <w:spacing w:line="268" w:lineRule="exact"/>
              <w:rPr>
                <w:rFonts w:ascii="Calibri Light" w:hAnsi="Calibri Light" w:cs="Calibri Light"/>
                <w:sz w:val="24"/>
              </w:rPr>
            </w:pPr>
            <w:r w:rsidRPr="00FD47AC">
              <w:rPr>
                <w:rFonts w:ascii="Calibri Light" w:hAnsi="Calibri Light" w:cs="Calibri Light"/>
                <w:sz w:val="24"/>
                <w:lang w:val="id"/>
              </w:rPr>
              <w:t>Tipe pasien</w:t>
            </w:r>
          </w:p>
        </w:tc>
        <w:tc>
          <w:tcPr>
            <w:tcW w:w="1848" w:type="dxa"/>
          </w:tcPr>
          <w:p w14:paraId="5BFFB043" w14:textId="77777777" w:rsidR="002270E9" w:rsidRPr="00FD47AC" w:rsidRDefault="002270E9" w:rsidP="002270E9">
            <w:pPr>
              <w:pStyle w:val="TableParagraph"/>
              <w:ind w:left="0"/>
              <w:rPr>
                <w:rFonts w:ascii="Calibri Light" w:hAnsi="Calibri Light" w:cs="Calibri Light"/>
              </w:rPr>
            </w:pPr>
          </w:p>
        </w:tc>
        <w:tc>
          <w:tcPr>
            <w:tcW w:w="1848" w:type="dxa"/>
          </w:tcPr>
          <w:p w14:paraId="7B19EF86" w14:textId="1997639A" w:rsidR="002270E9" w:rsidRPr="00FD47AC" w:rsidRDefault="002270E9" w:rsidP="002270E9">
            <w:pPr>
              <w:pStyle w:val="TableParagraph"/>
              <w:spacing w:line="268" w:lineRule="exact"/>
              <w:ind w:left="108"/>
              <w:rPr>
                <w:rFonts w:ascii="Calibri Light" w:hAnsi="Calibri Light" w:cs="Calibri Light"/>
                <w:sz w:val="24"/>
              </w:rPr>
            </w:pPr>
            <w:r w:rsidRPr="00FD47AC">
              <w:rPr>
                <w:rFonts w:ascii="Calibri Light" w:hAnsi="Calibri Light" w:cs="Calibri Light"/>
                <w:sz w:val="24"/>
              </w:rPr>
              <w:t>ALM HI</w:t>
            </w:r>
          </w:p>
        </w:tc>
        <w:tc>
          <w:tcPr>
            <w:tcW w:w="1848" w:type="dxa"/>
          </w:tcPr>
          <w:p w14:paraId="2D06EB2E" w14:textId="00B3BA3D" w:rsidR="002270E9" w:rsidRPr="00FD47AC" w:rsidRDefault="002270E9" w:rsidP="002270E9">
            <w:pPr>
              <w:pStyle w:val="TableParagraph"/>
              <w:spacing w:line="268" w:lineRule="exact"/>
              <w:ind w:left="109"/>
              <w:rPr>
                <w:rFonts w:ascii="Calibri Light" w:hAnsi="Calibri Light" w:cs="Calibri Light"/>
                <w:sz w:val="24"/>
              </w:rPr>
            </w:pPr>
            <w:r w:rsidRPr="00FD47AC">
              <w:rPr>
                <w:rFonts w:ascii="Calibri Light" w:hAnsi="Calibri Light" w:cs="Calibri Light"/>
                <w:sz w:val="24"/>
              </w:rPr>
              <w:t>ALM LO</w:t>
            </w:r>
          </w:p>
        </w:tc>
      </w:tr>
      <w:tr w:rsidR="002270E9" w:rsidRPr="00FD47AC" w14:paraId="34E13780" w14:textId="77777777">
        <w:trPr>
          <w:trHeight w:val="350"/>
        </w:trPr>
        <w:tc>
          <w:tcPr>
            <w:tcW w:w="1848" w:type="dxa"/>
            <w:tcBorders>
              <w:bottom w:val="nil"/>
            </w:tcBorders>
          </w:tcPr>
          <w:p w14:paraId="292D8A61" w14:textId="77777777" w:rsidR="002270E9" w:rsidRPr="00FD47AC" w:rsidRDefault="002270E9" w:rsidP="002270E9">
            <w:pPr>
              <w:pStyle w:val="TableParagraph"/>
              <w:spacing w:line="268" w:lineRule="exact"/>
              <w:rPr>
                <w:rFonts w:ascii="Calibri Light" w:hAnsi="Calibri Light" w:cs="Calibri Light"/>
                <w:sz w:val="24"/>
              </w:rPr>
            </w:pPr>
            <w:r w:rsidRPr="00FD47AC">
              <w:rPr>
                <w:rFonts w:ascii="Calibri Light" w:hAnsi="Calibri Light" w:cs="Calibri Light"/>
                <w:sz w:val="24"/>
                <w:lang w:val="id"/>
              </w:rPr>
              <w:t>ADU/PED</w:t>
            </w:r>
          </w:p>
        </w:tc>
        <w:tc>
          <w:tcPr>
            <w:tcW w:w="1848" w:type="dxa"/>
            <w:tcBorders>
              <w:bottom w:val="nil"/>
            </w:tcBorders>
          </w:tcPr>
          <w:p w14:paraId="532285FA" w14:textId="238A8E9F" w:rsidR="002270E9" w:rsidRPr="00FD47AC" w:rsidRDefault="002270E9" w:rsidP="002270E9">
            <w:pPr>
              <w:pStyle w:val="TableParagraph"/>
              <w:spacing w:line="268" w:lineRule="exact"/>
              <w:ind w:left="108"/>
              <w:rPr>
                <w:rFonts w:ascii="Calibri Light" w:hAnsi="Calibri Light" w:cs="Calibri Light"/>
                <w:sz w:val="24"/>
              </w:rPr>
            </w:pPr>
            <w:r w:rsidRPr="00FD47AC">
              <w:rPr>
                <w:rFonts w:ascii="Calibri Light" w:hAnsi="Calibri Light" w:cs="Calibri Light"/>
                <w:sz w:val="24"/>
                <w:lang w:val="id"/>
              </w:rPr>
              <w:t>S</w:t>
            </w:r>
            <w:r w:rsidRPr="00FD47AC">
              <w:rPr>
                <w:rFonts w:ascii="Calibri Light" w:hAnsi="Calibri Light" w:cs="Calibri Light"/>
                <w:sz w:val="24"/>
              </w:rPr>
              <w:t>YS</w:t>
            </w:r>
          </w:p>
        </w:tc>
        <w:tc>
          <w:tcPr>
            <w:tcW w:w="1848" w:type="dxa"/>
            <w:tcBorders>
              <w:bottom w:val="nil"/>
            </w:tcBorders>
          </w:tcPr>
          <w:p w14:paraId="6E7AA062" w14:textId="77777777" w:rsidR="002270E9" w:rsidRPr="00FD47AC" w:rsidRDefault="002270E9" w:rsidP="002270E9">
            <w:pPr>
              <w:pStyle w:val="TableParagraph"/>
              <w:spacing w:line="268" w:lineRule="exact"/>
              <w:ind w:left="108"/>
              <w:rPr>
                <w:rFonts w:ascii="Calibri Light" w:hAnsi="Calibri Light" w:cs="Calibri Light"/>
                <w:sz w:val="24"/>
              </w:rPr>
            </w:pPr>
            <w:r w:rsidRPr="00FD47AC">
              <w:rPr>
                <w:rFonts w:ascii="Calibri Light" w:hAnsi="Calibri Light" w:cs="Calibri Light"/>
                <w:sz w:val="24"/>
                <w:lang w:val="id"/>
              </w:rPr>
              <w:t>250</w:t>
            </w:r>
          </w:p>
        </w:tc>
        <w:tc>
          <w:tcPr>
            <w:tcW w:w="1848" w:type="dxa"/>
            <w:tcBorders>
              <w:bottom w:val="nil"/>
            </w:tcBorders>
          </w:tcPr>
          <w:p w14:paraId="7167C443" w14:textId="77777777" w:rsidR="002270E9" w:rsidRPr="00FD47AC" w:rsidRDefault="002270E9" w:rsidP="002270E9">
            <w:pPr>
              <w:pStyle w:val="TableParagraph"/>
              <w:spacing w:line="268" w:lineRule="exact"/>
              <w:ind w:left="109"/>
              <w:rPr>
                <w:rFonts w:ascii="Calibri Light" w:hAnsi="Calibri Light" w:cs="Calibri Light"/>
                <w:sz w:val="24"/>
              </w:rPr>
            </w:pPr>
            <w:r w:rsidRPr="00FD47AC">
              <w:rPr>
                <w:rFonts w:ascii="Calibri Light" w:hAnsi="Calibri Light" w:cs="Calibri Light"/>
                <w:sz w:val="24"/>
                <w:lang w:val="id"/>
              </w:rPr>
              <w:t>60</w:t>
            </w:r>
          </w:p>
        </w:tc>
      </w:tr>
      <w:tr w:rsidR="002270E9" w:rsidRPr="00FD47AC" w14:paraId="7A5F35D9" w14:textId="77777777">
        <w:trPr>
          <w:trHeight w:val="432"/>
        </w:trPr>
        <w:tc>
          <w:tcPr>
            <w:tcW w:w="1848" w:type="dxa"/>
            <w:tcBorders>
              <w:top w:val="nil"/>
              <w:bottom w:val="nil"/>
            </w:tcBorders>
          </w:tcPr>
          <w:p w14:paraId="3F1AF866" w14:textId="77777777" w:rsidR="002270E9" w:rsidRPr="00FD47AC" w:rsidRDefault="002270E9" w:rsidP="002270E9">
            <w:pPr>
              <w:pStyle w:val="TableParagraph"/>
              <w:ind w:left="0"/>
              <w:rPr>
                <w:rFonts w:ascii="Calibri Light" w:hAnsi="Calibri Light" w:cs="Calibri Light"/>
              </w:rPr>
            </w:pPr>
          </w:p>
        </w:tc>
        <w:tc>
          <w:tcPr>
            <w:tcW w:w="1848" w:type="dxa"/>
            <w:tcBorders>
              <w:top w:val="nil"/>
              <w:bottom w:val="nil"/>
            </w:tcBorders>
          </w:tcPr>
          <w:p w14:paraId="08B8452A" w14:textId="0A0707B0" w:rsidR="002270E9" w:rsidRPr="00FD47AC" w:rsidRDefault="002270E9" w:rsidP="002270E9">
            <w:pPr>
              <w:pStyle w:val="TableParagraph"/>
              <w:spacing w:before="73"/>
              <w:ind w:left="108"/>
              <w:rPr>
                <w:rFonts w:ascii="Calibri Light" w:hAnsi="Calibri Light" w:cs="Calibri Light"/>
                <w:sz w:val="24"/>
              </w:rPr>
            </w:pPr>
            <w:r w:rsidRPr="00FD47AC">
              <w:rPr>
                <w:rFonts w:ascii="Calibri Light" w:hAnsi="Calibri Light" w:cs="Calibri Light"/>
                <w:sz w:val="24"/>
                <w:lang w:val="id"/>
              </w:rPr>
              <w:t>DIA</w:t>
            </w:r>
          </w:p>
        </w:tc>
        <w:tc>
          <w:tcPr>
            <w:tcW w:w="1848" w:type="dxa"/>
            <w:tcBorders>
              <w:top w:val="nil"/>
              <w:bottom w:val="nil"/>
            </w:tcBorders>
          </w:tcPr>
          <w:p w14:paraId="20420326" w14:textId="77777777" w:rsidR="002270E9" w:rsidRPr="00FD47AC" w:rsidRDefault="002270E9" w:rsidP="002270E9">
            <w:pPr>
              <w:pStyle w:val="TableParagraph"/>
              <w:spacing w:before="73"/>
              <w:ind w:left="108"/>
              <w:rPr>
                <w:rFonts w:ascii="Calibri Light" w:hAnsi="Calibri Light" w:cs="Calibri Light"/>
                <w:sz w:val="24"/>
              </w:rPr>
            </w:pPr>
            <w:r w:rsidRPr="00FD47AC">
              <w:rPr>
                <w:rFonts w:ascii="Calibri Light" w:hAnsi="Calibri Light" w:cs="Calibri Light"/>
                <w:sz w:val="24"/>
                <w:lang w:val="id"/>
              </w:rPr>
              <w:t>200</w:t>
            </w:r>
          </w:p>
        </w:tc>
        <w:tc>
          <w:tcPr>
            <w:tcW w:w="1848" w:type="dxa"/>
            <w:tcBorders>
              <w:top w:val="nil"/>
              <w:bottom w:val="nil"/>
            </w:tcBorders>
          </w:tcPr>
          <w:p w14:paraId="1F7F86B3" w14:textId="77777777" w:rsidR="002270E9" w:rsidRPr="00FD47AC" w:rsidRDefault="002270E9" w:rsidP="002270E9">
            <w:pPr>
              <w:pStyle w:val="TableParagraph"/>
              <w:spacing w:before="73"/>
              <w:ind w:left="109"/>
              <w:rPr>
                <w:rFonts w:ascii="Calibri Light" w:hAnsi="Calibri Light" w:cs="Calibri Light"/>
                <w:sz w:val="24"/>
              </w:rPr>
            </w:pPr>
            <w:r w:rsidRPr="00FD47AC">
              <w:rPr>
                <w:rFonts w:ascii="Calibri Light" w:hAnsi="Calibri Light" w:cs="Calibri Light"/>
                <w:sz w:val="24"/>
                <w:lang w:val="id"/>
              </w:rPr>
              <w:t>40</w:t>
            </w:r>
          </w:p>
        </w:tc>
      </w:tr>
      <w:tr w:rsidR="002270E9" w:rsidRPr="00FD47AC" w14:paraId="19ED00C0" w14:textId="77777777">
        <w:trPr>
          <w:trHeight w:val="431"/>
        </w:trPr>
        <w:tc>
          <w:tcPr>
            <w:tcW w:w="1848" w:type="dxa"/>
            <w:tcBorders>
              <w:top w:val="nil"/>
              <w:bottom w:val="nil"/>
            </w:tcBorders>
          </w:tcPr>
          <w:p w14:paraId="31A1C835" w14:textId="77777777" w:rsidR="002270E9" w:rsidRPr="00FD47AC" w:rsidRDefault="002270E9" w:rsidP="002270E9">
            <w:pPr>
              <w:pStyle w:val="TableParagraph"/>
              <w:ind w:left="0"/>
              <w:rPr>
                <w:rFonts w:ascii="Calibri Light" w:hAnsi="Calibri Light" w:cs="Calibri Light"/>
              </w:rPr>
            </w:pPr>
          </w:p>
        </w:tc>
        <w:tc>
          <w:tcPr>
            <w:tcW w:w="1848" w:type="dxa"/>
            <w:tcBorders>
              <w:top w:val="nil"/>
              <w:bottom w:val="nil"/>
            </w:tcBorders>
          </w:tcPr>
          <w:p w14:paraId="268A7531" w14:textId="0C6E8A17" w:rsidR="002270E9" w:rsidRPr="00FD47AC" w:rsidRDefault="002270E9" w:rsidP="002270E9">
            <w:pPr>
              <w:pStyle w:val="TableParagraph"/>
              <w:spacing w:before="73"/>
              <w:ind w:left="108"/>
              <w:rPr>
                <w:rFonts w:ascii="Calibri Light" w:hAnsi="Calibri Light" w:cs="Calibri Light"/>
                <w:sz w:val="24"/>
              </w:rPr>
            </w:pPr>
            <w:r w:rsidRPr="00FD47AC">
              <w:rPr>
                <w:rFonts w:ascii="Calibri Light" w:hAnsi="Calibri Light" w:cs="Calibri Light"/>
                <w:sz w:val="24"/>
              </w:rPr>
              <w:t>MAP</w:t>
            </w:r>
          </w:p>
        </w:tc>
        <w:tc>
          <w:tcPr>
            <w:tcW w:w="1848" w:type="dxa"/>
            <w:tcBorders>
              <w:top w:val="nil"/>
              <w:bottom w:val="nil"/>
            </w:tcBorders>
          </w:tcPr>
          <w:p w14:paraId="28BEADC5" w14:textId="77777777" w:rsidR="002270E9" w:rsidRPr="00FD47AC" w:rsidRDefault="002270E9" w:rsidP="002270E9">
            <w:pPr>
              <w:pStyle w:val="TableParagraph"/>
              <w:spacing w:before="73"/>
              <w:ind w:left="108"/>
              <w:rPr>
                <w:rFonts w:ascii="Calibri Light" w:hAnsi="Calibri Light" w:cs="Calibri Light"/>
                <w:sz w:val="24"/>
              </w:rPr>
            </w:pPr>
            <w:r w:rsidRPr="00FD47AC">
              <w:rPr>
                <w:rFonts w:ascii="Calibri Light" w:hAnsi="Calibri Light" w:cs="Calibri Light"/>
                <w:sz w:val="24"/>
                <w:lang w:val="id"/>
              </w:rPr>
              <w:t>235</w:t>
            </w:r>
          </w:p>
        </w:tc>
        <w:tc>
          <w:tcPr>
            <w:tcW w:w="1848" w:type="dxa"/>
            <w:tcBorders>
              <w:top w:val="nil"/>
              <w:bottom w:val="nil"/>
            </w:tcBorders>
          </w:tcPr>
          <w:p w14:paraId="361D37A8" w14:textId="77777777" w:rsidR="002270E9" w:rsidRPr="00FD47AC" w:rsidRDefault="002270E9" w:rsidP="002270E9">
            <w:pPr>
              <w:pStyle w:val="TableParagraph"/>
              <w:spacing w:before="73"/>
              <w:ind w:left="109"/>
              <w:rPr>
                <w:rFonts w:ascii="Calibri Light" w:hAnsi="Calibri Light" w:cs="Calibri Light"/>
                <w:sz w:val="24"/>
              </w:rPr>
            </w:pPr>
            <w:r w:rsidRPr="00FD47AC">
              <w:rPr>
                <w:rFonts w:ascii="Calibri Light" w:hAnsi="Calibri Light" w:cs="Calibri Light"/>
                <w:sz w:val="24"/>
                <w:lang w:val="id"/>
              </w:rPr>
              <w:t>45</w:t>
            </w:r>
          </w:p>
        </w:tc>
      </w:tr>
      <w:tr w:rsidR="002270E9" w:rsidRPr="00FD47AC" w14:paraId="11BD68BB" w14:textId="77777777">
        <w:trPr>
          <w:trHeight w:val="512"/>
        </w:trPr>
        <w:tc>
          <w:tcPr>
            <w:tcW w:w="1848" w:type="dxa"/>
            <w:tcBorders>
              <w:top w:val="nil"/>
            </w:tcBorders>
          </w:tcPr>
          <w:p w14:paraId="34427BA0" w14:textId="77777777" w:rsidR="002270E9" w:rsidRPr="00FD47AC" w:rsidRDefault="002270E9" w:rsidP="002270E9">
            <w:pPr>
              <w:pStyle w:val="TableParagraph"/>
              <w:ind w:left="0"/>
              <w:rPr>
                <w:rFonts w:ascii="Calibri Light" w:hAnsi="Calibri Light" w:cs="Calibri Light"/>
              </w:rPr>
            </w:pPr>
          </w:p>
        </w:tc>
        <w:tc>
          <w:tcPr>
            <w:tcW w:w="1848" w:type="dxa"/>
            <w:tcBorders>
              <w:top w:val="nil"/>
            </w:tcBorders>
          </w:tcPr>
          <w:p w14:paraId="758D739A" w14:textId="2B5C9ABB" w:rsidR="002270E9" w:rsidRPr="00FD47AC" w:rsidRDefault="002270E9" w:rsidP="002270E9">
            <w:pPr>
              <w:pStyle w:val="TableParagraph"/>
              <w:spacing w:before="73"/>
              <w:ind w:left="108"/>
              <w:rPr>
                <w:rFonts w:ascii="Calibri Light" w:hAnsi="Calibri Light" w:cs="Calibri Light"/>
                <w:sz w:val="24"/>
              </w:rPr>
            </w:pPr>
            <w:r w:rsidRPr="00FD47AC">
              <w:rPr>
                <w:rFonts w:ascii="Calibri Light" w:hAnsi="Calibri Light" w:cs="Calibri Light"/>
                <w:sz w:val="24"/>
              </w:rPr>
              <w:t>PR</w:t>
            </w:r>
            <w:r w:rsidRPr="00FD47AC">
              <w:rPr>
                <w:rFonts w:ascii="Calibri Light" w:hAnsi="Calibri Light" w:cs="Calibri Light"/>
                <w:sz w:val="24"/>
                <w:lang w:val="id"/>
              </w:rPr>
              <w:t xml:space="preserve"> (NIBP)</w:t>
            </w:r>
          </w:p>
        </w:tc>
        <w:tc>
          <w:tcPr>
            <w:tcW w:w="1848" w:type="dxa"/>
            <w:tcBorders>
              <w:top w:val="nil"/>
            </w:tcBorders>
          </w:tcPr>
          <w:p w14:paraId="4E98C9EA" w14:textId="77777777" w:rsidR="002270E9" w:rsidRPr="00FD47AC" w:rsidRDefault="002270E9" w:rsidP="002270E9">
            <w:pPr>
              <w:pStyle w:val="TableParagraph"/>
              <w:spacing w:before="73"/>
              <w:ind w:left="108"/>
              <w:rPr>
                <w:rFonts w:ascii="Calibri Light" w:hAnsi="Calibri Light" w:cs="Calibri Light"/>
                <w:sz w:val="24"/>
              </w:rPr>
            </w:pPr>
            <w:r w:rsidRPr="00FD47AC">
              <w:rPr>
                <w:rFonts w:ascii="Calibri Light" w:hAnsi="Calibri Light" w:cs="Calibri Light"/>
                <w:sz w:val="24"/>
                <w:lang w:val="id"/>
              </w:rPr>
              <w:t>200</w:t>
            </w:r>
          </w:p>
        </w:tc>
        <w:tc>
          <w:tcPr>
            <w:tcW w:w="1848" w:type="dxa"/>
            <w:tcBorders>
              <w:top w:val="nil"/>
            </w:tcBorders>
          </w:tcPr>
          <w:p w14:paraId="5686F04C" w14:textId="77777777" w:rsidR="002270E9" w:rsidRPr="00FD47AC" w:rsidRDefault="002270E9" w:rsidP="002270E9">
            <w:pPr>
              <w:pStyle w:val="TableParagraph"/>
              <w:spacing w:before="73"/>
              <w:ind w:left="109"/>
              <w:rPr>
                <w:rFonts w:ascii="Calibri Light" w:hAnsi="Calibri Light" w:cs="Calibri Light"/>
                <w:sz w:val="24"/>
              </w:rPr>
            </w:pPr>
            <w:r w:rsidRPr="00FD47AC">
              <w:rPr>
                <w:rFonts w:ascii="Calibri Light" w:hAnsi="Calibri Light" w:cs="Calibri Light"/>
                <w:sz w:val="24"/>
                <w:lang w:val="id"/>
              </w:rPr>
              <w:t>40</w:t>
            </w:r>
          </w:p>
        </w:tc>
      </w:tr>
      <w:tr w:rsidR="002270E9" w:rsidRPr="00FD47AC" w14:paraId="2C1A455E" w14:textId="77777777">
        <w:trPr>
          <w:trHeight w:val="350"/>
        </w:trPr>
        <w:tc>
          <w:tcPr>
            <w:tcW w:w="1848" w:type="dxa"/>
            <w:tcBorders>
              <w:bottom w:val="nil"/>
            </w:tcBorders>
          </w:tcPr>
          <w:p w14:paraId="2A678E99" w14:textId="77777777" w:rsidR="002270E9" w:rsidRPr="00FD47AC" w:rsidRDefault="002270E9" w:rsidP="002270E9">
            <w:pPr>
              <w:pStyle w:val="TableParagraph"/>
              <w:spacing w:line="268" w:lineRule="exact"/>
              <w:rPr>
                <w:rFonts w:ascii="Calibri Light" w:hAnsi="Calibri Light" w:cs="Calibri Light"/>
                <w:sz w:val="24"/>
              </w:rPr>
            </w:pPr>
            <w:r w:rsidRPr="00FD47AC">
              <w:rPr>
                <w:rFonts w:ascii="Calibri Light" w:hAnsi="Calibri Light" w:cs="Calibri Light"/>
                <w:sz w:val="24"/>
                <w:lang w:val="id"/>
              </w:rPr>
              <w:t>Neo</w:t>
            </w:r>
          </w:p>
        </w:tc>
        <w:tc>
          <w:tcPr>
            <w:tcW w:w="1848" w:type="dxa"/>
            <w:tcBorders>
              <w:bottom w:val="nil"/>
            </w:tcBorders>
          </w:tcPr>
          <w:p w14:paraId="61D6540E" w14:textId="58B63FE7" w:rsidR="002270E9" w:rsidRPr="00FD47AC" w:rsidRDefault="002270E9" w:rsidP="002270E9">
            <w:pPr>
              <w:pStyle w:val="TableParagraph"/>
              <w:spacing w:line="268" w:lineRule="exact"/>
              <w:ind w:left="108"/>
              <w:rPr>
                <w:rFonts w:ascii="Calibri Light" w:hAnsi="Calibri Light" w:cs="Calibri Light"/>
                <w:sz w:val="24"/>
              </w:rPr>
            </w:pPr>
            <w:r w:rsidRPr="00FD47AC">
              <w:rPr>
                <w:rFonts w:ascii="Calibri Light" w:hAnsi="Calibri Light" w:cs="Calibri Light"/>
                <w:sz w:val="24"/>
                <w:lang w:val="id"/>
              </w:rPr>
              <w:t>S</w:t>
            </w:r>
            <w:r w:rsidRPr="00FD47AC">
              <w:rPr>
                <w:rFonts w:ascii="Calibri Light" w:hAnsi="Calibri Light" w:cs="Calibri Light"/>
                <w:sz w:val="24"/>
              </w:rPr>
              <w:t>YS</w:t>
            </w:r>
          </w:p>
        </w:tc>
        <w:tc>
          <w:tcPr>
            <w:tcW w:w="1848" w:type="dxa"/>
            <w:tcBorders>
              <w:bottom w:val="nil"/>
            </w:tcBorders>
          </w:tcPr>
          <w:p w14:paraId="76637A12" w14:textId="77777777" w:rsidR="002270E9" w:rsidRPr="00FD47AC" w:rsidRDefault="002270E9" w:rsidP="002270E9">
            <w:pPr>
              <w:pStyle w:val="TableParagraph"/>
              <w:spacing w:line="268" w:lineRule="exact"/>
              <w:ind w:left="108"/>
              <w:rPr>
                <w:rFonts w:ascii="Calibri Light" w:hAnsi="Calibri Light" w:cs="Calibri Light"/>
                <w:sz w:val="24"/>
              </w:rPr>
            </w:pPr>
            <w:r w:rsidRPr="00FD47AC">
              <w:rPr>
                <w:rFonts w:ascii="Calibri Light" w:hAnsi="Calibri Light" w:cs="Calibri Light"/>
                <w:sz w:val="24"/>
                <w:lang w:val="id"/>
              </w:rPr>
              <w:t>120</w:t>
            </w:r>
          </w:p>
        </w:tc>
        <w:tc>
          <w:tcPr>
            <w:tcW w:w="1848" w:type="dxa"/>
            <w:tcBorders>
              <w:bottom w:val="nil"/>
            </w:tcBorders>
          </w:tcPr>
          <w:p w14:paraId="614EEE56" w14:textId="77777777" w:rsidR="002270E9" w:rsidRPr="00FD47AC" w:rsidRDefault="002270E9" w:rsidP="002270E9">
            <w:pPr>
              <w:pStyle w:val="TableParagraph"/>
              <w:spacing w:line="268" w:lineRule="exact"/>
              <w:ind w:left="109"/>
              <w:rPr>
                <w:rFonts w:ascii="Calibri Light" w:hAnsi="Calibri Light" w:cs="Calibri Light"/>
                <w:sz w:val="24"/>
              </w:rPr>
            </w:pPr>
            <w:r w:rsidRPr="00FD47AC">
              <w:rPr>
                <w:rFonts w:ascii="Calibri Light" w:hAnsi="Calibri Light" w:cs="Calibri Light"/>
                <w:sz w:val="24"/>
                <w:lang w:val="id"/>
              </w:rPr>
              <w:t>40</w:t>
            </w:r>
          </w:p>
        </w:tc>
      </w:tr>
      <w:tr w:rsidR="002270E9" w:rsidRPr="00FD47AC" w14:paraId="7DDE709D" w14:textId="77777777">
        <w:trPr>
          <w:trHeight w:val="432"/>
        </w:trPr>
        <w:tc>
          <w:tcPr>
            <w:tcW w:w="1848" w:type="dxa"/>
            <w:tcBorders>
              <w:top w:val="nil"/>
              <w:bottom w:val="nil"/>
            </w:tcBorders>
          </w:tcPr>
          <w:p w14:paraId="06E3DEC0" w14:textId="77777777" w:rsidR="002270E9" w:rsidRPr="00FD47AC" w:rsidRDefault="002270E9" w:rsidP="002270E9">
            <w:pPr>
              <w:pStyle w:val="TableParagraph"/>
              <w:ind w:left="0"/>
              <w:rPr>
                <w:rFonts w:ascii="Calibri Light" w:hAnsi="Calibri Light" w:cs="Calibri Light"/>
              </w:rPr>
            </w:pPr>
          </w:p>
        </w:tc>
        <w:tc>
          <w:tcPr>
            <w:tcW w:w="1848" w:type="dxa"/>
            <w:tcBorders>
              <w:top w:val="nil"/>
              <w:bottom w:val="nil"/>
            </w:tcBorders>
          </w:tcPr>
          <w:p w14:paraId="6EE516AE" w14:textId="3DB7BE9D" w:rsidR="002270E9" w:rsidRPr="00FD47AC" w:rsidRDefault="002270E9" w:rsidP="002270E9">
            <w:pPr>
              <w:pStyle w:val="TableParagraph"/>
              <w:spacing w:before="73"/>
              <w:ind w:left="108"/>
              <w:rPr>
                <w:rFonts w:ascii="Calibri Light" w:hAnsi="Calibri Light" w:cs="Calibri Light"/>
                <w:sz w:val="24"/>
              </w:rPr>
            </w:pPr>
            <w:r w:rsidRPr="00FD47AC">
              <w:rPr>
                <w:rFonts w:ascii="Calibri Light" w:hAnsi="Calibri Light" w:cs="Calibri Light"/>
                <w:sz w:val="24"/>
                <w:lang w:val="id"/>
              </w:rPr>
              <w:t>DIA</w:t>
            </w:r>
          </w:p>
        </w:tc>
        <w:tc>
          <w:tcPr>
            <w:tcW w:w="1848" w:type="dxa"/>
            <w:tcBorders>
              <w:top w:val="nil"/>
              <w:bottom w:val="nil"/>
            </w:tcBorders>
          </w:tcPr>
          <w:p w14:paraId="65A4147C" w14:textId="77777777" w:rsidR="002270E9" w:rsidRPr="00FD47AC" w:rsidRDefault="002270E9" w:rsidP="002270E9">
            <w:pPr>
              <w:pStyle w:val="TableParagraph"/>
              <w:spacing w:before="73"/>
              <w:ind w:left="108"/>
              <w:rPr>
                <w:rFonts w:ascii="Calibri Light" w:hAnsi="Calibri Light" w:cs="Calibri Light"/>
                <w:sz w:val="24"/>
              </w:rPr>
            </w:pPr>
            <w:r w:rsidRPr="00FD47AC">
              <w:rPr>
                <w:rFonts w:ascii="Calibri Light" w:hAnsi="Calibri Light" w:cs="Calibri Light"/>
                <w:sz w:val="24"/>
                <w:lang w:val="id"/>
              </w:rPr>
              <w:t>90</w:t>
            </w:r>
          </w:p>
        </w:tc>
        <w:tc>
          <w:tcPr>
            <w:tcW w:w="1848" w:type="dxa"/>
            <w:tcBorders>
              <w:top w:val="nil"/>
              <w:bottom w:val="nil"/>
            </w:tcBorders>
          </w:tcPr>
          <w:p w14:paraId="62B2BBE0" w14:textId="77777777" w:rsidR="002270E9" w:rsidRPr="00FD47AC" w:rsidRDefault="002270E9" w:rsidP="002270E9">
            <w:pPr>
              <w:pStyle w:val="TableParagraph"/>
              <w:spacing w:before="73"/>
              <w:ind w:left="109"/>
              <w:rPr>
                <w:rFonts w:ascii="Calibri Light" w:hAnsi="Calibri Light" w:cs="Calibri Light"/>
                <w:sz w:val="24"/>
              </w:rPr>
            </w:pPr>
            <w:r w:rsidRPr="00FD47AC">
              <w:rPr>
                <w:rFonts w:ascii="Calibri Light" w:hAnsi="Calibri Light" w:cs="Calibri Light"/>
                <w:sz w:val="24"/>
                <w:lang w:val="id"/>
              </w:rPr>
              <w:t>20</w:t>
            </w:r>
          </w:p>
        </w:tc>
      </w:tr>
      <w:tr w:rsidR="002270E9" w:rsidRPr="00FD47AC" w14:paraId="0994618B" w14:textId="77777777">
        <w:trPr>
          <w:trHeight w:val="431"/>
        </w:trPr>
        <w:tc>
          <w:tcPr>
            <w:tcW w:w="1848" w:type="dxa"/>
            <w:tcBorders>
              <w:top w:val="nil"/>
              <w:bottom w:val="nil"/>
            </w:tcBorders>
          </w:tcPr>
          <w:p w14:paraId="59933AFC" w14:textId="77777777" w:rsidR="002270E9" w:rsidRPr="00FD47AC" w:rsidRDefault="002270E9" w:rsidP="002270E9">
            <w:pPr>
              <w:pStyle w:val="TableParagraph"/>
              <w:ind w:left="0"/>
              <w:rPr>
                <w:rFonts w:ascii="Calibri Light" w:hAnsi="Calibri Light" w:cs="Calibri Light"/>
              </w:rPr>
            </w:pPr>
          </w:p>
        </w:tc>
        <w:tc>
          <w:tcPr>
            <w:tcW w:w="1848" w:type="dxa"/>
            <w:tcBorders>
              <w:top w:val="nil"/>
              <w:bottom w:val="nil"/>
            </w:tcBorders>
          </w:tcPr>
          <w:p w14:paraId="004AAA72" w14:textId="38F3964B" w:rsidR="002270E9" w:rsidRPr="00FD47AC" w:rsidRDefault="002270E9" w:rsidP="002270E9">
            <w:pPr>
              <w:pStyle w:val="TableParagraph"/>
              <w:spacing w:before="73"/>
              <w:ind w:left="108"/>
              <w:rPr>
                <w:rFonts w:ascii="Calibri Light" w:hAnsi="Calibri Light" w:cs="Calibri Light"/>
                <w:sz w:val="24"/>
              </w:rPr>
            </w:pPr>
            <w:r w:rsidRPr="00FD47AC">
              <w:rPr>
                <w:rFonts w:ascii="Calibri Light" w:hAnsi="Calibri Light" w:cs="Calibri Light"/>
                <w:sz w:val="24"/>
              </w:rPr>
              <w:t>MAP</w:t>
            </w:r>
          </w:p>
        </w:tc>
        <w:tc>
          <w:tcPr>
            <w:tcW w:w="1848" w:type="dxa"/>
            <w:tcBorders>
              <w:top w:val="nil"/>
              <w:bottom w:val="nil"/>
            </w:tcBorders>
          </w:tcPr>
          <w:p w14:paraId="4B79832C" w14:textId="77777777" w:rsidR="002270E9" w:rsidRPr="00FD47AC" w:rsidRDefault="002270E9" w:rsidP="002270E9">
            <w:pPr>
              <w:pStyle w:val="TableParagraph"/>
              <w:spacing w:before="73"/>
              <w:ind w:left="108"/>
              <w:rPr>
                <w:rFonts w:ascii="Calibri Light" w:hAnsi="Calibri Light" w:cs="Calibri Light"/>
                <w:sz w:val="24"/>
              </w:rPr>
            </w:pPr>
            <w:r w:rsidRPr="00FD47AC">
              <w:rPr>
                <w:rFonts w:ascii="Calibri Light" w:hAnsi="Calibri Light" w:cs="Calibri Light"/>
                <w:sz w:val="24"/>
                <w:lang w:val="id"/>
              </w:rPr>
              <w:t>100</w:t>
            </w:r>
          </w:p>
        </w:tc>
        <w:tc>
          <w:tcPr>
            <w:tcW w:w="1848" w:type="dxa"/>
            <w:tcBorders>
              <w:top w:val="nil"/>
              <w:bottom w:val="nil"/>
            </w:tcBorders>
          </w:tcPr>
          <w:p w14:paraId="0FAA0BD3" w14:textId="77777777" w:rsidR="002270E9" w:rsidRPr="00FD47AC" w:rsidRDefault="002270E9" w:rsidP="002270E9">
            <w:pPr>
              <w:pStyle w:val="TableParagraph"/>
              <w:spacing w:before="73"/>
              <w:ind w:left="109"/>
              <w:rPr>
                <w:rFonts w:ascii="Calibri Light" w:hAnsi="Calibri Light" w:cs="Calibri Light"/>
                <w:sz w:val="24"/>
              </w:rPr>
            </w:pPr>
            <w:r w:rsidRPr="00FD47AC">
              <w:rPr>
                <w:rFonts w:ascii="Calibri Light" w:hAnsi="Calibri Light" w:cs="Calibri Light"/>
                <w:sz w:val="24"/>
                <w:lang w:val="id"/>
              </w:rPr>
              <w:t>30</w:t>
            </w:r>
          </w:p>
        </w:tc>
      </w:tr>
      <w:tr w:rsidR="002270E9" w:rsidRPr="00FD47AC" w14:paraId="1C288912" w14:textId="77777777">
        <w:trPr>
          <w:trHeight w:val="511"/>
        </w:trPr>
        <w:tc>
          <w:tcPr>
            <w:tcW w:w="1848" w:type="dxa"/>
            <w:tcBorders>
              <w:top w:val="nil"/>
            </w:tcBorders>
          </w:tcPr>
          <w:p w14:paraId="1C6EB457" w14:textId="77777777" w:rsidR="002270E9" w:rsidRPr="00FD47AC" w:rsidRDefault="002270E9" w:rsidP="002270E9">
            <w:pPr>
              <w:pStyle w:val="TableParagraph"/>
              <w:ind w:left="0"/>
              <w:rPr>
                <w:rFonts w:ascii="Calibri Light" w:hAnsi="Calibri Light" w:cs="Calibri Light"/>
              </w:rPr>
            </w:pPr>
          </w:p>
        </w:tc>
        <w:tc>
          <w:tcPr>
            <w:tcW w:w="1848" w:type="dxa"/>
            <w:tcBorders>
              <w:top w:val="nil"/>
            </w:tcBorders>
          </w:tcPr>
          <w:p w14:paraId="5E0932D6" w14:textId="7CCC0393" w:rsidR="002270E9" w:rsidRPr="00FD47AC" w:rsidRDefault="002270E9" w:rsidP="002270E9">
            <w:pPr>
              <w:pStyle w:val="TableParagraph"/>
              <w:spacing w:before="72"/>
              <w:ind w:left="108"/>
              <w:rPr>
                <w:rFonts w:ascii="Calibri Light" w:hAnsi="Calibri Light" w:cs="Calibri Light"/>
                <w:sz w:val="24"/>
              </w:rPr>
            </w:pPr>
            <w:r w:rsidRPr="00FD47AC">
              <w:rPr>
                <w:rFonts w:ascii="Calibri Light" w:hAnsi="Calibri Light" w:cs="Calibri Light"/>
                <w:sz w:val="24"/>
              </w:rPr>
              <w:t>PR</w:t>
            </w:r>
            <w:r w:rsidRPr="00FD47AC">
              <w:rPr>
                <w:rFonts w:ascii="Calibri Light" w:hAnsi="Calibri Light" w:cs="Calibri Light"/>
                <w:sz w:val="24"/>
                <w:lang w:val="id"/>
              </w:rPr>
              <w:t xml:space="preserve"> (NIBP)</w:t>
            </w:r>
          </w:p>
        </w:tc>
        <w:tc>
          <w:tcPr>
            <w:tcW w:w="1848" w:type="dxa"/>
            <w:tcBorders>
              <w:top w:val="nil"/>
            </w:tcBorders>
          </w:tcPr>
          <w:p w14:paraId="21F035A7" w14:textId="77777777" w:rsidR="002270E9" w:rsidRPr="00FD47AC" w:rsidRDefault="002270E9" w:rsidP="002270E9">
            <w:pPr>
              <w:pStyle w:val="TableParagraph"/>
              <w:spacing w:before="72"/>
              <w:ind w:left="108"/>
              <w:rPr>
                <w:rFonts w:ascii="Calibri Light" w:hAnsi="Calibri Light" w:cs="Calibri Light"/>
                <w:sz w:val="24"/>
              </w:rPr>
            </w:pPr>
            <w:r w:rsidRPr="00FD47AC">
              <w:rPr>
                <w:rFonts w:ascii="Calibri Light" w:hAnsi="Calibri Light" w:cs="Calibri Light"/>
                <w:sz w:val="24"/>
                <w:lang w:val="id"/>
              </w:rPr>
              <w:t>240</w:t>
            </w:r>
          </w:p>
        </w:tc>
        <w:tc>
          <w:tcPr>
            <w:tcW w:w="1848" w:type="dxa"/>
            <w:tcBorders>
              <w:top w:val="nil"/>
            </w:tcBorders>
          </w:tcPr>
          <w:p w14:paraId="17470F74" w14:textId="77777777" w:rsidR="002270E9" w:rsidRPr="00FD47AC" w:rsidRDefault="002270E9" w:rsidP="002270E9">
            <w:pPr>
              <w:pStyle w:val="TableParagraph"/>
              <w:spacing w:before="72"/>
              <w:ind w:left="109"/>
              <w:rPr>
                <w:rFonts w:ascii="Calibri Light" w:hAnsi="Calibri Light" w:cs="Calibri Light"/>
                <w:sz w:val="24"/>
              </w:rPr>
            </w:pPr>
            <w:r w:rsidRPr="00FD47AC">
              <w:rPr>
                <w:rFonts w:ascii="Calibri Light" w:hAnsi="Calibri Light" w:cs="Calibri Light"/>
                <w:sz w:val="24"/>
                <w:lang w:val="id"/>
              </w:rPr>
              <w:t>40</w:t>
            </w:r>
          </w:p>
        </w:tc>
      </w:tr>
    </w:tbl>
    <w:p w14:paraId="5A1F264B" w14:textId="77777777" w:rsidR="00D70F28" w:rsidRPr="00FD47AC" w:rsidRDefault="00D70F28">
      <w:pPr>
        <w:pStyle w:val="BodyText"/>
        <w:spacing w:before="9"/>
        <w:rPr>
          <w:rFonts w:ascii="Calibri Light" w:hAnsi="Calibri Light" w:cs="Calibri Light"/>
          <w:sz w:val="36"/>
        </w:rPr>
      </w:pPr>
    </w:p>
    <w:p w14:paraId="780CF245" w14:textId="6709AEEA" w:rsidR="00D70F28" w:rsidRPr="00FD47AC" w:rsidRDefault="00087BCE">
      <w:pPr>
        <w:pStyle w:val="BodyText"/>
        <w:spacing w:before="1"/>
        <w:ind w:left="628"/>
        <w:rPr>
          <w:rFonts w:ascii="Calibri Light" w:hAnsi="Calibri Light" w:cs="Calibri Light"/>
        </w:rPr>
      </w:pPr>
      <w:r>
        <w:rPr>
          <w:rFonts w:ascii="Calibri Light" w:hAnsi="Calibri Light" w:cs="Calibri Light"/>
          <w:lang w:val="id"/>
        </w:rPr>
        <w:t>M</w:t>
      </w:r>
      <w:r w:rsidRPr="00FD47AC">
        <w:rPr>
          <w:rFonts w:ascii="Calibri Light" w:hAnsi="Calibri Light" w:cs="Calibri Light"/>
          <w:lang w:val="id"/>
        </w:rPr>
        <w:t xml:space="preserve">odul </w:t>
      </w:r>
      <w:r w:rsidR="005A5385" w:rsidRPr="00FD47AC">
        <w:rPr>
          <w:rFonts w:ascii="Calibri Light" w:hAnsi="Calibri Light" w:cs="Calibri Light"/>
          <w:lang w:val="id"/>
        </w:rPr>
        <w:t>SunTech:</w:t>
      </w:r>
    </w:p>
    <w:p w14:paraId="23B737E8" w14:textId="77777777" w:rsidR="00D70F28" w:rsidRPr="00FD47AC" w:rsidRDefault="00D70F28">
      <w:pPr>
        <w:pStyle w:val="BodyText"/>
        <w:spacing w:before="3"/>
        <w:rPr>
          <w:rFonts w:ascii="Calibri Light" w:hAnsi="Calibri Light" w:cs="Calibri Light"/>
          <w:sz w:val="14"/>
        </w:rPr>
      </w:pPr>
    </w:p>
    <w:tbl>
      <w:tblPr>
        <w:tblW w:w="0" w:type="auto"/>
        <w:tblInd w:w="5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48"/>
        <w:gridCol w:w="1848"/>
        <w:gridCol w:w="1848"/>
        <w:gridCol w:w="1848"/>
      </w:tblGrid>
      <w:tr w:rsidR="002270E9" w:rsidRPr="00FD47AC" w14:paraId="172B1152" w14:textId="77777777">
        <w:trPr>
          <w:trHeight w:val="431"/>
        </w:trPr>
        <w:tc>
          <w:tcPr>
            <w:tcW w:w="1848" w:type="dxa"/>
          </w:tcPr>
          <w:p w14:paraId="46E8760E" w14:textId="77777777" w:rsidR="002270E9" w:rsidRPr="00FD47AC" w:rsidRDefault="002270E9" w:rsidP="002270E9">
            <w:pPr>
              <w:pStyle w:val="TableParagraph"/>
              <w:spacing w:line="268" w:lineRule="exact"/>
              <w:rPr>
                <w:rFonts w:ascii="Calibri Light" w:hAnsi="Calibri Light" w:cs="Calibri Light"/>
                <w:sz w:val="24"/>
              </w:rPr>
            </w:pPr>
            <w:r w:rsidRPr="00FD47AC">
              <w:rPr>
                <w:rFonts w:ascii="Calibri Light" w:hAnsi="Calibri Light" w:cs="Calibri Light"/>
                <w:sz w:val="24"/>
                <w:lang w:val="id"/>
              </w:rPr>
              <w:t>Tipe pasien</w:t>
            </w:r>
          </w:p>
        </w:tc>
        <w:tc>
          <w:tcPr>
            <w:tcW w:w="1848" w:type="dxa"/>
          </w:tcPr>
          <w:p w14:paraId="5F05C875" w14:textId="77777777" w:rsidR="002270E9" w:rsidRPr="00FD47AC" w:rsidRDefault="002270E9" w:rsidP="002270E9">
            <w:pPr>
              <w:pStyle w:val="TableParagraph"/>
              <w:ind w:left="0"/>
              <w:rPr>
                <w:rFonts w:ascii="Calibri Light" w:hAnsi="Calibri Light" w:cs="Calibri Light"/>
              </w:rPr>
            </w:pPr>
          </w:p>
        </w:tc>
        <w:tc>
          <w:tcPr>
            <w:tcW w:w="1848" w:type="dxa"/>
          </w:tcPr>
          <w:p w14:paraId="7BE81461" w14:textId="556969E4" w:rsidR="002270E9" w:rsidRPr="00FD47AC" w:rsidRDefault="002270E9" w:rsidP="002270E9">
            <w:pPr>
              <w:pStyle w:val="TableParagraph"/>
              <w:spacing w:line="268" w:lineRule="exact"/>
              <w:ind w:left="108"/>
              <w:rPr>
                <w:rFonts w:ascii="Calibri Light" w:hAnsi="Calibri Light" w:cs="Calibri Light"/>
                <w:sz w:val="24"/>
              </w:rPr>
            </w:pPr>
            <w:r w:rsidRPr="00FD47AC">
              <w:rPr>
                <w:rFonts w:ascii="Calibri Light" w:hAnsi="Calibri Light" w:cs="Calibri Light"/>
                <w:sz w:val="24"/>
              </w:rPr>
              <w:t>ALM HI</w:t>
            </w:r>
          </w:p>
        </w:tc>
        <w:tc>
          <w:tcPr>
            <w:tcW w:w="1848" w:type="dxa"/>
          </w:tcPr>
          <w:p w14:paraId="1162D250" w14:textId="304C0916" w:rsidR="002270E9" w:rsidRPr="00FD47AC" w:rsidRDefault="002270E9" w:rsidP="002270E9">
            <w:pPr>
              <w:pStyle w:val="TableParagraph"/>
              <w:spacing w:line="268" w:lineRule="exact"/>
              <w:ind w:left="109"/>
              <w:rPr>
                <w:rFonts w:ascii="Calibri Light" w:hAnsi="Calibri Light" w:cs="Calibri Light"/>
                <w:sz w:val="24"/>
              </w:rPr>
            </w:pPr>
            <w:r w:rsidRPr="00FD47AC">
              <w:rPr>
                <w:rFonts w:ascii="Calibri Light" w:hAnsi="Calibri Light" w:cs="Calibri Light"/>
                <w:sz w:val="24"/>
              </w:rPr>
              <w:t>ALM LO</w:t>
            </w:r>
          </w:p>
        </w:tc>
      </w:tr>
      <w:tr w:rsidR="002270E9" w:rsidRPr="00FD47AC" w14:paraId="2D5EB252" w14:textId="77777777">
        <w:trPr>
          <w:trHeight w:val="350"/>
        </w:trPr>
        <w:tc>
          <w:tcPr>
            <w:tcW w:w="1848" w:type="dxa"/>
            <w:tcBorders>
              <w:bottom w:val="nil"/>
            </w:tcBorders>
          </w:tcPr>
          <w:p w14:paraId="6A442A7D" w14:textId="77777777" w:rsidR="002270E9" w:rsidRPr="00FD47AC" w:rsidRDefault="002270E9" w:rsidP="002270E9">
            <w:pPr>
              <w:pStyle w:val="TableParagraph"/>
              <w:spacing w:line="268" w:lineRule="exact"/>
              <w:rPr>
                <w:rFonts w:ascii="Calibri Light" w:hAnsi="Calibri Light" w:cs="Calibri Light"/>
                <w:sz w:val="24"/>
              </w:rPr>
            </w:pPr>
            <w:r w:rsidRPr="00FD47AC">
              <w:rPr>
                <w:rFonts w:ascii="Calibri Light" w:hAnsi="Calibri Light" w:cs="Calibri Light"/>
                <w:sz w:val="24"/>
                <w:lang w:val="id"/>
              </w:rPr>
              <w:t>ADU</w:t>
            </w:r>
          </w:p>
        </w:tc>
        <w:tc>
          <w:tcPr>
            <w:tcW w:w="1848" w:type="dxa"/>
            <w:tcBorders>
              <w:bottom w:val="nil"/>
            </w:tcBorders>
          </w:tcPr>
          <w:p w14:paraId="541EE3FC" w14:textId="6C45333B" w:rsidR="002270E9" w:rsidRPr="00FD47AC" w:rsidRDefault="002270E9" w:rsidP="002270E9">
            <w:pPr>
              <w:pStyle w:val="TableParagraph"/>
              <w:spacing w:line="268" w:lineRule="exact"/>
              <w:ind w:left="108"/>
              <w:rPr>
                <w:rFonts w:ascii="Calibri Light" w:hAnsi="Calibri Light" w:cs="Calibri Light"/>
                <w:sz w:val="24"/>
              </w:rPr>
            </w:pPr>
            <w:r w:rsidRPr="00FD47AC">
              <w:rPr>
                <w:rFonts w:ascii="Calibri Light" w:hAnsi="Calibri Light" w:cs="Calibri Light"/>
                <w:sz w:val="24"/>
                <w:lang w:val="id"/>
              </w:rPr>
              <w:t>S</w:t>
            </w:r>
            <w:r w:rsidRPr="00FD47AC">
              <w:rPr>
                <w:rFonts w:ascii="Calibri Light" w:hAnsi="Calibri Light" w:cs="Calibri Light"/>
                <w:sz w:val="24"/>
              </w:rPr>
              <w:t>YS</w:t>
            </w:r>
          </w:p>
        </w:tc>
        <w:tc>
          <w:tcPr>
            <w:tcW w:w="1848" w:type="dxa"/>
            <w:tcBorders>
              <w:bottom w:val="nil"/>
            </w:tcBorders>
          </w:tcPr>
          <w:p w14:paraId="401D2DF0" w14:textId="77777777" w:rsidR="002270E9" w:rsidRPr="00FD47AC" w:rsidRDefault="002270E9" w:rsidP="002270E9">
            <w:pPr>
              <w:pStyle w:val="TableParagraph"/>
              <w:spacing w:line="268" w:lineRule="exact"/>
              <w:ind w:left="108"/>
              <w:rPr>
                <w:rFonts w:ascii="Calibri Light" w:hAnsi="Calibri Light" w:cs="Calibri Light"/>
                <w:sz w:val="24"/>
              </w:rPr>
            </w:pPr>
            <w:r w:rsidRPr="00FD47AC">
              <w:rPr>
                <w:rFonts w:ascii="Calibri Light" w:hAnsi="Calibri Light" w:cs="Calibri Light"/>
                <w:sz w:val="24"/>
                <w:lang w:val="id"/>
              </w:rPr>
              <w:t>260</w:t>
            </w:r>
          </w:p>
        </w:tc>
        <w:tc>
          <w:tcPr>
            <w:tcW w:w="1848" w:type="dxa"/>
            <w:tcBorders>
              <w:bottom w:val="nil"/>
            </w:tcBorders>
          </w:tcPr>
          <w:p w14:paraId="3A781F8A" w14:textId="77777777" w:rsidR="002270E9" w:rsidRPr="00FD47AC" w:rsidRDefault="002270E9" w:rsidP="002270E9">
            <w:pPr>
              <w:pStyle w:val="TableParagraph"/>
              <w:spacing w:line="268" w:lineRule="exact"/>
              <w:ind w:left="109"/>
              <w:rPr>
                <w:rFonts w:ascii="Calibri Light" w:hAnsi="Calibri Light" w:cs="Calibri Light"/>
                <w:sz w:val="24"/>
              </w:rPr>
            </w:pPr>
            <w:r w:rsidRPr="00FD47AC">
              <w:rPr>
                <w:rFonts w:ascii="Calibri Light" w:hAnsi="Calibri Light" w:cs="Calibri Light"/>
                <w:sz w:val="24"/>
                <w:lang w:val="id"/>
              </w:rPr>
              <w:t>40</w:t>
            </w:r>
          </w:p>
        </w:tc>
      </w:tr>
      <w:tr w:rsidR="002270E9" w:rsidRPr="00FD47AC" w14:paraId="1DFEBD4F" w14:textId="77777777">
        <w:trPr>
          <w:trHeight w:val="431"/>
        </w:trPr>
        <w:tc>
          <w:tcPr>
            <w:tcW w:w="1848" w:type="dxa"/>
            <w:tcBorders>
              <w:top w:val="nil"/>
              <w:bottom w:val="nil"/>
            </w:tcBorders>
          </w:tcPr>
          <w:p w14:paraId="24EBCEAE" w14:textId="77777777" w:rsidR="002270E9" w:rsidRPr="00FD47AC" w:rsidRDefault="002270E9" w:rsidP="002270E9">
            <w:pPr>
              <w:pStyle w:val="TableParagraph"/>
              <w:ind w:left="0"/>
              <w:rPr>
                <w:rFonts w:ascii="Calibri Light" w:hAnsi="Calibri Light" w:cs="Calibri Light"/>
              </w:rPr>
            </w:pPr>
          </w:p>
        </w:tc>
        <w:tc>
          <w:tcPr>
            <w:tcW w:w="1848" w:type="dxa"/>
            <w:tcBorders>
              <w:top w:val="nil"/>
              <w:bottom w:val="nil"/>
            </w:tcBorders>
          </w:tcPr>
          <w:p w14:paraId="0564A95A" w14:textId="51B8F5E7" w:rsidR="002270E9" w:rsidRPr="00FD47AC" w:rsidRDefault="002270E9" w:rsidP="002270E9">
            <w:pPr>
              <w:pStyle w:val="TableParagraph"/>
              <w:spacing w:before="73"/>
              <w:ind w:left="108"/>
              <w:rPr>
                <w:rFonts w:ascii="Calibri Light" w:hAnsi="Calibri Light" w:cs="Calibri Light"/>
                <w:sz w:val="24"/>
              </w:rPr>
            </w:pPr>
            <w:r w:rsidRPr="00FD47AC">
              <w:rPr>
                <w:rFonts w:ascii="Calibri Light" w:hAnsi="Calibri Light" w:cs="Calibri Light"/>
                <w:sz w:val="24"/>
                <w:lang w:val="id"/>
              </w:rPr>
              <w:t>DIA</w:t>
            </w:r>
          </w:p>
        </w:tc>
        <w:tc>
          <w:tcPr>
            <w:tcW w:w="1848" w:type="dxa"/>
            <w:tcBorders>
              <w:top w:val="nil"/>
              <w:bottom w:val="nil"/>
            </w:tcBorders>
          </w:tcPr>
          <w:p w14:paraId="01C1A7C2" w14:textId="77777777" w:rsidR="002270E9" w:rsidRPr="00FD47AC" w:rsidRDefault="002270E9" w:rsidP="002270E9">
            <w:pPr>
              <w:pStyle w:val="TableParagraph"/>
              <w:spacing w:before="73"/>
              <w:ind w:left="108"/>
              <w:rPr>
                <w:rFonts w:ascii="Calibri Light" w:hAnsi="Calibri Light" w:cs="Calibri Light"/>
                <w:sz w:val="24"/>
              </w:rPr>
            </w:pPr>
            <w:r w:rsidRPr="00FD47AC">
              <w:rPr>
                <w:rFonts w:ascii="Calibri Light" w:hAnsi="Calibri Light" w:cs="Calibri Light"/>
                <w:sz w:val="24"/>
                <w:lang w:val="id"/>
              </w:rPr>
              <w:t>200</w:t>
            </w:r>
          </w:p>
        </w:tc>
        <w:tc>
          <w:tcPr>
            <w:tcW w:w="1848" w:type="dxa"/>
            <w:tcBorders>
              <w:top w:val="nil"/>
              <w:bottom w:val="nil"/>
            </w:tcBorders>
          </w:tcPr>
          <w:p w14:paraId="7D4D6A94" w14:textId="77777777" w:rsidR="002270E9" w:rsidRPr="00FD47AC" w:rsidRDefault="002270E9" w:rsidP="002270E9">
            <w:pPr>
              <w:pStyle w:val="TableParagraph"/>
              <w:spacing w:before="73"/>
              <w:ind w:left="109"/>
              <w:rPr>
                <w:rFonts w:ascii="Calibri Light" w:hAnsi="Calibri Light" w:cs="Calibri Light"/>
                <w:sz w:val="24"/>
              </w:rPr>
            </w:pPr>
            <w:r w:rsidRPr="00FD47AC">
              <w:rPr>
                <w:rFonts w:ascii="Calibri Light" w:hAnsi="Calibri Light" w:cs="Calibri Light"/>
                <w:sz w:val="24"/>
                <w:lang w:val="id"/>
              </w:rPr>
              <w:t>20</w:t>
            </w:r>
          </w:p>
        </w:tc>
      </w:tr>
      <w:tr w:rsidR="002270E9" w:rsidRPr="00FD47AC" w14:paraId="07EBC93B" w14:textId="77777777">
        <w:trPr>
          <w:trHeight w:val="431"/>
        </w:trPr>
        <w:tc>
          <w:tcPr>
            <w:tcW w:w="1848" w:type="dxa"/>
            <w:tcBorders>
              <w:top w:val="nil"/>
              <w:bottom w:val="nil"/>
            </w:tcBorders>
          </w:tcPr>
          <w:p w14:paraId="50B14EBF" w14:textId="77777777" w:rsidR="002270E9" w:rsidRPr="00FD47AC" w:rsidRDefault="002270E9" w:rsidP="002270E9">
            <w:pPr>
              <w:pStyle w:val="TableParagraph"/>
              <w:ind w:left="0"/>
              <w:rPr>
                <w:rFonts w:ascii="Calibri Light" w:hAnsi="Calibri Light" w:cs="Calibri Light"/>
              </w:rPr>
            </w:pPr>
          </w:p>
        </w:tc>
        <w:tc>
          <w:tcPr>
            <w:tcW w:w="1848" w:type="dxa"/>
            <w:tcBorders>
              <w:top w:val="nil"/>
              <w:bottom w:val="nil"/>
            </w:tcBorders>
          </w:tcPr>
          <w:p w14:paraId="3D26E76E" w14:textId="0773AFF0" w:rsidR="002270E9" w:rsidRPr="00FD47AC" w:rsidRDefault="002270E9" w:rsidP="002270E9">
            <w:pPr>
              <w:pStyle w:val="TableParagraph"/>
              <w:spacing w:before="73"/>
              <w:ind w:left="108"/>
              <w:rPr>
                <w:rFonts w:ascii="Calibri Light" w:hAnsi="Calibri Light" w:cs="Calibri Light"/>
                <w:sz w:val="24"/>
              </w:rPr>
            </w:pPr>
            <w:r w:rsidRPr="00FD47AC">
              <w:rPr>
                <w:rFonts w:ascii="Calibri Light" w:hAnsi="Calibri Light" w:cs="Calibri Light"/>
                <w:sz w:val="24"/>
              </w:rPr>
              <w:t>MAP</w:t>
            </w:r>
          </w:p>
        </w:tc>
        <w:tc>
          <w:tcPr>
            <w:tcW w:w="1848" w:type="dxa"/>
            <w:tcBorders>
              <w:top w:val="nil"/>
              <w:bottom w:val="nil"/>
            </w:tcBorders>
          </w:tcPr>
          <w:p w14:paraId="18892BF9" w14:textId="77777777" w:rsidR="002270E9" w:rsidRPr="00FD47AC" w:rsidRDefault="002270E9" w:rsidP="002270E9">
            <w:pPr>
              <w:pStyle w:val="TableParagraph"/>
              <w:spacing w:before="73"/>
              <w:ind w:left="108"/>
              <w:rPr>
                <w:rFonts w:ascii="Calibri Light" w:hAnsi="Calibri Light" w:cs="Calibri Light"/>
                <w:sz w:val="24"/>
              </w:rPr>
            </w:pPr>
            <w:r w:rsidRPr="00FD47AC">
              <w:rPr>
                <w:rFonts w:ascii="Calibri Light" w:hAnsi="Calibri Light" w:cs="Calibri Light"/>
                <w:sz w:val="24"/>
                <w:lang w:val="id"/>
              </w:rPr>
              <w:t>220</w:t>
            </w:r>
          </w:p>
        </w:tc>
        <w:tc>
          <w:tcPr>
            <w:tcW w:w="1848" w:type="dxa"/>
            <w:tcBorders>
              <w:top w:val="nil"/>
              <w:bottom w:val="nil"/>
            </w:tcBorders>
          </w:tcPr>
          <w:p w14:paraId="6168AE18" w14:textId="77777777" w:rsidR="002270E9" w:rsidRPr="00FD47AC" w:rsidRDefault="002270E9" w:rsidP="002270E9">
            <w:pPr>
              <w:pStyle w:val="TableParagraph"/>
              <w:spacing w:before="73"/>
              <w:ind w:left="109"/>
              <w:rPr>
                <w:rFonts w:ascii="Calibri Light" w:hAnsi="Calibri Light" w:cs="Calibri Light"/>
                <w:sz w:val="24"/>
              </w:rPr>
            </w:pPr>
            <w:r w:rsidRPr="00FD47AC">
              <w:rPr>
                <w:rFonts w:ascii="Calibri Light" w:hAnsi="Calibri Light" w:cs="Calibri Light"/>
                <w:sz w:val="24"/>
                <w:lang w:val="id"/>
              </w:rPr>
              <w:t>26</w:t>
            </w:r>
          </w:p>
        </w:tc>
      </w:tr>
      <w:tr w:rsidR="002270E9" w:rsidRPr="00FD47AC" w14:paraId="5EF2627D" w14:textId="77777777">
        <w:trPr>
          <w:trHeight w:val="513"/>
        </w:trPr>
        <w:tc>
          <w:tcPr>
            <w:tcW w:w="1848" w:type="dxa"/>
            <w:tcBorders>
              <w:top w:val="nil"/>
            </w:tcBorders>
          </w:tcPr>
          <w:p w14:paraId="7B938F3B" w14:textId="77777777" w:rsidR="002270E9" w:rsidRPr="00FD47AC" w:rsidRDefault="002270E9" w:rsidP="002270E9">
            <w:pPr>
              <w:pStyle w:val="TableParagraph"/>
              <w:ind w:left="0"/>
              <w:rPr>
                <w:rFonts w:ascii="Calibri Light" w:hAnsi="Calibri Light" w:cs="Calibri Light"/>
              </w:rPr>
            </w:pPr>
          </w:p>
        </w:tc>
        <w:tc>
          <w:tcPr>
            <w:tcW w:w="1848" w:type="dxa"/>
            <w:tcBorders>
              <w:top w:val="nil"/>
            </w:tcBorders>
          </w:tcPr>
          <w:p w14:paraId="66EAD07A" w14:textId="0A87385F" w:rsidR="002270E9" w:rsidRPr="00FD47AC" w:rsidRDefault="002270E9" w:rsidP="002270E9">
            <w:pPr>
              <w:pStyle w:val="TableParagraph"/>
              <w:spacing w:before="73"/>
              <w:ind w:left="108"/>
              <w:rPr>
                <w:rFonts w:ascii="Calibri Light" w:hAnsi="Calibri Light" w:cs="Calibri Light"/>
                <w:sz w:val="24"/>
              </w:rPr>
            </w:pPr>
            <w:r w:rsidRPr="00FD47AC">
              <w:rPr>
                <w:rFonts w:ascii="Calibri Light" w:hAnsi="Calibri Light" w:cs="Calibri Light"/>
                <w:sz w:val="24"/>
              </w:rPr>
              <w:t>PR</w:t>
            </w:r>
            <w:r w:rsidRPr="00FD47AC">
              <w:rPr>
                <w:rFonts w:ascii="Calibri Light" w:hAnsi="Calibri Light" w:cs="Calibri Light"/>
                <w:sz w:val="24"/>
                <w:lang w:val="id"/>
              </w:rPr>
              <w:t xml:space="preserve"> (NIBP)</w:t>
            </w:r>
          </w:p>
        </w:tc>
        <w:tc>
          <w:tcPr>
            <w:tcW w:w="1848" w:type="dxa"/>
            <w:tcBorders>
              <w:top w:val="nil"/>
            </w:tcBorders>
          </w:tcPr>
          <w:p w14:paraId="594CD6DF" w14:textId="77777777" w:rsidR="002270E9" w:rsidRPr="00FD47AC" w:rsidRDefault="002270E9" w:rsidP="002270E9">
            <w:pPr>
              <w:pStyle w:val="TableParagraph"/>
              <w:spacing w:before="73"/>
              <w:ind w:left="108"/>
              <w:rPr>
                <w:rFonts w:ascii="Calibri Light" w:hAnsi="Calibri Light" w:cs="Calibri Light"/>
                <w:sz w:val="24"/>
              </w:rPr>
            </w:pPr>
            <w:r w:rsidRPr="00FD47AC">
              <w:rPr>
                <w:rFonts w:ascii="Calibri Light" w:hAnsi="Calibri Light" w:cs="Calibri Light"/>
                <w:sz w:val="24"/>
                <w:lang w:val="id"/>
              </w:rPr>
              <w:t>220</w:t>
            </w:r>
          </w:p>
        </w:tc>
        <w:tc>
          <w:tcPr>
            <w:tcW w:w="1848" w:type="dxa"/>
            <w:tcBorders>
              <w:top w:val="nil"/>
            </w:tcBorders>
          </w:tcPr>
          <w:p w14:paraId="73DC2132" w14:textId="77777777" w:rsidR="002270E9" w:rsidRPr="00FD47AC" w:rsidRDefault="002270E9" w:rsidP="002270E9">
            <w:pPr>
              <w:pStyle w:val="TableParagraph"/>
              <w:spacing w:before="73"/>
              <w:ind w:left="109"/>
              <w:rPr>
                <w:rFonts w:ascii="Calibri Light" w:hAnsi="Calibri Light" w:cs="Calibri Light"/>
                <w:sz w:val="24"/>
              </w:rPr>
            </w:pPr>
            <w:r w:rsidRPr="00FD47AC">
              <w:rPr>
                <w:rFonts w:ascii="Calibri Light" w:hAnsi="Calibri Light" w:cs="Calibri Light"/>
                <w:sz w:val="24"/>
                <w:lang w:val="id"/>
              </w:rPr>
              <w:t>30</w:t>
            </w:r>
          </w:p>
        </w:tc>
      </w:tr>
    </w:tbl>
    <w:p w14:paraId="13B941D6" w14:textId="77777777" w:rsidR="00D70F28" w:rsidRPr="00FD47AC" w:rsidRDefault="00D70F28">
      <w:pPr>
        <w:rPr>
          <w:rFonts w:ascii="Calibri Light" w:hAnsi="Calibri Light" w:cs="Calibri Light"/>
          <w:sz w:val="24"/>
        </w:rPr>
        <w:sectPr w:rsidR="00D70F28" w:rsidRPr="00FD47AC">
          <w:pgSz w:w="11910" w:h="16850"/>
          <w:pgMar w:top="1180" w:right="520" w:bottom="960" w:left="620" w:header="910" w:footer="775" w:gutter="0"/>
          <w:cols w:space="720"/>
        </w:sectPr>
      </w:pPr>
    </w:p>
    <w:p w14:paraId="451F5BD9" w14:textId="77777777" w:rsidR="00D70F28" w:rsidRPr="00FD47AC" w:rsidRDefault="00D70F28">
      <w:pPr>
        <w:pStyle w:val="BodyText"/>
        <w:spacing w:before="5"/>
        <w:rPr>
          <w:rFonts w:ascii="Calibri Light" w:hAnsi="Calibri Light" w:cs="Calibri Light"/>
          <w:sz w:val="20"/>
        </w:rPr>
      </w:pPr>
    </w:p>
    <w:tbl>
      <w:tblPr>
        <w:tblW w:w="0" w:type="auto"/>
        <w:tblInd w:w="5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48"/>
        <w:gridCol w:w="1848"/>
        <w:gridCol w:w="1848"/>
        <w:gridCol w:w="1848"/>
      </w:tblGrid>
      <w:tr w:rsidR="002270E9" w:rsidRPr="00FD47AC" w14:paraId="57A6CBCD" w14:textId="77777777">
        <w:trPr>
          <w:trHeight w:val="351"/>
        </w:trPr>
        <w:tc>
          <w:tcPr>
            <w:tcW w:w="1848" w:type="dxa"/>
            <w:tcBorders>
              <w:bottom w:val="nil"/>
            </w:tcBorders>
          </w:tcPr>
          <w:p w14:paraId="5F137B02" w14:textId="6A60EB31" w:rsidR="002270E9" w:rsidRPr="00FD47AC" w:rsidRDefault="002270E9" w:rsidP="002270E9">
            <w:pPr>
              <w:pStyle w:val="TableParagraph"/>
              <w:spacing w:line="268" w:lineRule="exact"/>
              <w:rPr>
                <w:rFonts w:ascii="Calibri Light" w:hAnsi="Calibri Light" w:cs="Calibri Light"/>
                <w:sz w:val="24"/>
              </w:rPr>
            </w:pPr>
            <w:r w:rsidRPr="00FD47AC">
              <w:rPr>
                <w:rFonts w:ascii="Calibri Light" w:hAnsi="Calibri Light" w:cs="Calibri Light"/>
                <w:sz w:val="24"/>
                <w:lang w:val="id"/>
              </w:rPr>
              <w:t>P</w:t>
            </w:r>
            <w:r w:rsidRPr="00FD47AC">
              <w:rPr>
                <w:rFonts w:ascii="Calibri Light" w:hAnsi="Calibri Light" w:cs="Calibri Light"/>
                <w:sz w:val="24"/>
              </w:rPr>
              <w:t>ED</w:t>
            </w:r>
          </w:p>
        </w:tc>
        <w:tc>
          <w:tcPr>
            <w:tcW w:w="1848" w:type="dxa"/>
            <w:tcBorders>
              <w:bottom w:val="nil"/>
            </w:tcBorders>
          </w:tcPr>
          <w:p w14:paraId="0962DA24" w14:textId="1BC6D2D8" w:rsidR="002270E9" w:rsidRPr="00FD47AC" w:rsidRDefault="002270E9" w:rsidP="002270E9">
            <w:pPr>
              <w:pStyle w:val="TableParagraph"/>
              <w:spacing w:line="268" w:lineRule="exact"/>
              <w:ind w:left="108"/>
              <w:rPr>
                <w:rFonts w:ascii="Calibri Light" w:hAnsi="Calibri Light" w:cs="Calibri Light"/>
                <w:sz w:val="24"/>
              </w:rPr>
            </w:pPr>
            <w:r w:rsidRPr="00FD47AC">
              <w:rPr>
                <w:rFonts w:ascii="Calibri Light" w:hAnsi="Calibri Light" w:cs="Calibri Light"/>
                <w:sz w:val="24"/>
                <w:lang w:val="id"/>
              </w:rPr>
              <w:t>S</w:t>
            </w:r>
            <w:r w:rsidRPr="00FD47AC">
              <w:rPr>
                <w:rFonts w:ascii="Calibri Light" w:hAnsi="Calibri Light" w:cs="Calibri Light"/>
                <w:sz w:val="24"/>
              </w:rPr>
              <w:t>YS</w:t>
            </w:r>
          </w:p>
        </w:tc>
        <w:tc>
          <w:tcPr>
            <w:tcW w:w="1848" w:type="dxa"/>
            <w:tcBorders>
              <w:bottom w:val="nil"/>
            </w:tcBorders>
          </w:tcPr>
          <w:p w14:paraId="30574576" w14:textId="77777777" w:rsidR="002270E9" w:rsidRPr="00FD47AC" w:rsidRDefault="002270E9" w:rsidP="002270E9">
            <w:pPr>
              <w:pStyle w:val="TableParagraph"/>
              <w:spacing w:line="268" w:lineRule="exact"/>
              <w:ind w:left="108"/>
              <w:rPr>
                <w:rFonts w:ascii="Calibri Light" w:hAnsi="Calibri Light" w:cs="Calibri Light"/>
                <w:sz w:val="24"/>
              </w:rPr>
            </w:pPr>
            <w:r w:rsidRPr="00FD47AC">
              <w:rPr>
                <w:rFonts w:ascii="Calibri Light" w:hAnsi="Calibri Light" w:cs="Calibri Light"/>
                <w:sz w:val="24"/>
                <w:lang w:val="id"/>
              </w:rPr>
              <w:t>230</w:t>
            </w:r>
          </w:p>
        </w:tc>
        <w:tc>
          <w:tcPr>
            <w:tcW w:w="1848" w:type="dxa"/>
            <w:tcBorders>
              <w:bottom w:val="nil"/>
            </w:tcBorders>
          </w:tcPr>
          <w:p w14:paraId="1F10840E" w14:textId="77777777" w:rsidR="002270E9" w:rsidRPr="00FD47AC" w:rsidRDefault="002270E9" w:rsidP="002270E9">
            <w:pPr>
              <w:pStyle w:val="TableParagraph"/>
              <w:spacing w:line="268" w:lineRule="exact"/>
              <w:ind w:left="109"/>
              <w:rPr>
                <w:rFonts w:ascii="Calibri Light" w:hAnsi="Calibri Light" w:cs="Calibri Light"/>
                <w:sz w:val="24"/>
              </w:rPr>
            </w:pPr>
            <w:r w:rsidRPr="00FD47AC">
              <w:rPr>
                <w:rFonts w:ascii="Calibri Light" w:hAnsi="Calibri Light" w:cs="Calibri Light"/>
                <w:sz w:val="24"/>
                <w:lang w:val="id"/>
              </w:rPr>
              <w:t>40</w:t>
            </w:r>
          </w:p>
        </w:tc>
      </w:tr>
      <w:tr w:rsidR="002270E9" w:rsidRPr="00FD47AC" w14:paraId="55F12E48" w14:textId="77777777">
        <w:trPr>
          <w:trHeight w:val="432"/>
        </w:trPr>
        <w:tc>
          <w:tcPr>
            <w:tcW w:w="1848" w:type="dxa"/>
            <w:tcBorders>
              <w:top w:val="nil"/>
              <w:bottom w:val="nil"/>
            </w:tcBorders>
          </w:tcPr>
          <w:p w14:paraId="34E55296" w14:textId="77777777" w:rsidR="002270E9" w:rsidRPr="00FD47AC" w:rsidRDefault="002270E9" w:rsidP="002270E9">
            <w:pPr>
              <w:pStyle w:val="TableParagraph"/>
              <w:ind w:left="0"/>
              <w:rPr>
                <w:rFonts w:ascii="Calibri Light" w:hAnsi="Calibri Light" w:cs="Calibri Light"/>
              </w:rPr>
            </w:pPr>
          </w:p>
        </w:tc>
        <w:tc>
          <w:tcPr>
            <w:tcW w:w="1848" w:type="dxa"/>
            <w:tcBorders>
              <w:top w:val="nil"/>
              <w:bottom w:val="nil"/>
            </w:tcBorders>
          </w:tcPr>
          <w:p w14:paraId="5C9E1989" w14:textId="75151839" w:rsidR="002270E9" w:rsidRPr="00FD47AC" w:rsidRDefault="002270E9" w:rsidP="002270E9">
            <w:pPr>
              <w:pStyle w:val="TableParagraph"/>
              <w:spacing w:before="73"/>
              <w:ind w:left="108"/>
              <w:rPr>
                <w:rFonts w:ascii="Calibri Light" w:hAnsi="Calibri Light" w:cs="Calibri Light"/>
                <w:sz w:val="24"/>
              </w:rPr>
            </w:pPr>
            <w:r w:rsidRPr="00FD47AC">
              <w:rPr>
                <w:rFonts w:ascii="Calibri Light" w:hAnsi="Calibri Light" w:cs="Calibri Light"/>
                <w:sz w:val="24"/>
                <w:lang w:val="id"/>
              </w:rPr>
              <w:t>DIA</w:t>
            </w:r>
          </w:p>
        </w:tc>
        <w:tc>
          <w:tcPr>
            <w:tcW w:w="1848" w:type="dxa"/>
            <w:tcBorders>
              <w:top w:val="nil"/>
              <w:bottom w:val="nil"/>
            </w:tcBorders>
          </w:tcPr>
          <w:p w14:paraId="38467CD4" w14:textId="77777777" w:rsidR="002270E9" w:rsidRPr="00FD47AC" w:rsidRDefault="002270E9" w:rsidP="002270E9">
            <w:pPr>
              <w:pStyle w:val="TableParagraph"/>
              <w:spacing w:before="73"/>
              <w:ind w:left="108"/>
              <w:rPr>
                <w:rFonts w:ascii="Calibri Light" w:hAnsi="Calibri Light" w:cs="Calibri Light"/>
                <w:sz w:val="24"/>
              </w:rPr>
            </w:pPr>
            <w:r w:rsidRPr="00FD47AC">
              <w:rPr>
                <w:rFonts w:ascii="Calibri Light" w:hAnsi="Calibri Light" w:cs="Calibri Light"/>
                <w:sz w:val="24"/>
                <w:lang w:val="id"/>
              </w:rPr>
              <w:t>160</w:t>
            </w:r>
          </w:p>
        </w:tc>
        <w:tc>
          <w:tcPr>
            <w:tcW w:w="1848" w:type="dxa"/>
            <w:tcBorders>
              <w:top w:val="nil"/>
              <w:bottom w:val="nil"/>
            </w:tcBorders>
          </w:tcPr>
          <w:p w14:paraId="032FA59D" w14:textId="77777777" w:rsidR="002270E9" w:rsidRPr="00FD47AC" w:rsidRDefault="002270E9" w:rsidP="002270E9">
            <w:pPr>
              <w:pStyle w:val="TableParagraph"/>
              <w:spacing w:before="73"/>
              <w:ind w:left="109"/>
              <w:rPr>
                <w:rFonts w:ascii="Calibri Light" w:hAnsi="Calibri Light" w:cs="Calibri Light"/>
                <w:sz w:val="24"/>
              </w:rPr>
            </w:pPr>
            <w:r w:rsidRPr="00FD47AC">
              <w:rPr>
                <w:rFonts w:ascii="Calibri Light" w:hAnsi="Calibri Light" w:cs="Calibri Light"/>
                <w:sz w:val="24"/>
                <w:lang w:val="id"/>
              </w:rPr>
              <w:t>20</w:t>
            </w:r>
          </w:p>
        </w:tc>
      </w:tr>
      <w:tr w:rsidR="002270E9" w:rsidRPr="00FD47AC" w14:paraId="4AEB4B25" w14:textId="77777777">
        <w:trPr>
          <w:trHeight w:val="432"/>
        </w:trPr>
        <w:tc>
          <w:tcPr>
            <w:tcW w:w="1848" w:type="dxa"/>
            <w:tcBorders>
              <w:top w:val="nil"/>
              <w:bottom w:val="nil"/>
            </w:tcBorders>
          </w:tcPr>
          <w:p w14:paraId="20896D7B" w14:textId="77777777" w:rsidR="002270E9" w:rsidRPr="00FD47AC" w:rsidRDefault="002270E9" w:rsidP="002270E9">
            <w:pPr>
              <w:pStyle w:val="TableParagraph"/>
              <w:ind w:left="0"/>
              <w:rPr>
                <w:rFonts w:ascii="Calibri Light" w:hAnsi="Calibri Light" w:cs="Calibri Light"/>
              </w:rPr>
            </w:pPr>
          </w:p>
        </w:tc>
        <w:tc>
          <w:tcPr>
            <w:tcW w:w="1848" w:type="dxa"/>
            <w:tcBorders>
              <w:top w:val="nil"/>
              <w:bottom w:val="nil"/>
            </w:tcBorders>
          </w:tcPr>
          <w:p w14:paraId="5339D2B0" w14:textId="0D988CE1" w:rsidR="002270E9" w:rsidRPr="00FD47AC" w:rsidRDefault="002270E9" w:rsidP="002270E9">
            <w:pPr>
              <w:pStyle w:val="TableParagraph"/>
              <w:spacing w:before="73"/>
              <w:ind w:left="108"/>
              <w:rPr>
                <w:rFonts w:ascii="Calibri Light" w:hAnsi="Calibri Light" w:cs="Calibri Light"/>
                <w:sz w:val="24"/>
              </w:rPr>
            </w:pPr>
            <w:r w:rsidRPr="00FD47AC">
              <w:rPr>
                <w:rFonts w:ascii="Calibri Light" w:hAnsi="Calibri Light" w:cs="Calibri Light"/>
                <w:sz w:val="24"/>
              </w:rPr>
              <w:t>MAP</w:t>
            </w:r>
          </w:p>
        </w:tc>
        <w:tc>
          <w:tcPr>
            <w:tcW w:w="1848" w:type="dxa"/>
            <w:tcBorders>
              <w:top w:val="nil"/>
              <w:bottom w:val="nil"/>
            </w:tcBorders>
          </w:tcPr>
          <w:p w14:paraId="6C547CF5" w14:textId="77777777" w:rsidR="002270E9" w:rsidRPr="00FD47AC" w:rsidRDefault="002270E9" w:rsidP="002270E9">
            <w:pPr>
              <w:pStyle w:val="TableParagraph"/>
              <w:spacing w:before="73"/>
              <w:ind w:left="108"/>
              <w:rPr>
                <w:rFonts w:ascii="Calibri Light" w:hAnsi="Calibri Light" w:cs="Calibri Light"/>
                <w:sz w:val="24"/>
              </w:rPr>
            </w:pPr>
            <w:r w:rsidRPr="00FD47AC">
              <w:rPr>
                <w:rFonts w:ascii="Calibri Light" w:hAnsi="Calibri Light" w:cs="Calibri Light"/>
                <w:sz w:val="24"/>
                <w:lang w:val="id"/>
              </w:rPr>
              <w:t>183</w:t>
            </w:r>
          </w:p>
        </w:tc>
        <w:tc>
          <w:tcPr>
            <w:tcW w:w="1848" w:type="dxa"/>
            <w:tcBorders>
              <w:top w:val="nil"/>
              <w:bottom w:val="nil"/>
            </w:tcBorders>
          </w:tcPr>
          <w:p w14:paraId="004AA6BD" w14:textId="77777777" w:rsidR="002270E9" w:rsidRPr="00FD47AC" w:rsidRDefault="002270E9" w:rsidP="002270E9">
            <w:pPr>
              <w:pStyle w:val="TableParagraph"/>
              <w:spacing w:before="73"/>
              <w:ind w:left="109"/>
              <w:rPr>
                <w:rFonts w:ascii="Calibri Light" w:hAnsi="Calibri Light" w:cs="Calibri Light"/>
                <w:sz w:val="24"/>
              </w:rPr>
            </w:pPr>
            <w:r w:rsidRPr="00FD47AC">
              <w:rPr>
                <w:rFonts w:ascii="Calibri Light" w:hAnsi="Calibri Light" w:cs="Calibri Light"/>
                <w:sz w:val="24"/>
                <w:lang w:val="id"/>
              </w:rPr>
              <w:t>26</w:t>
            </w:r>
          </w:p>
        </w:tc>
      </w:tr>
      <w:tr w:rsidR="002270E9" w:rsidRPr="00FD47AC" w14:paraId="27195791" w14:textId="77777777">
        <w:trPr>
          <w:trHeight w:val="510"/>
        </w:trPr>
        <w:tc>
          <w:tcPr>
            <w:tcW w:w="1848" w:type="dxa"/>
            <w:tcBorders>
              <w:top w:val="nil"/>
            </w:tcBorders>
          </w:tcPr>
          <w:p w14:paraId="3FAEA3E8" w14:textId="77777777" w:rsidR="002270E9" w:rsidRPr="00FD47AC" w:rsidRDefault="002270E9" w:rsidP="002270E9">
            <w:pPr>
              <w:pStyle w:val="TableParagraph"/>
              <w:ind w:left="0"/>
              <w:rPr>
                <w:rFonts w:ascii="Calibri Light" w:hAnsi="Calibri Light" w:cs="Calibri Light"/>
              </w:rPr>
            </w:pPr>
          </w:p>
        </w:tc>
        <w:tc>
          <w:tcPr>
            <w:tcW w:w="1848" w:type="dxa"/>
            <w:tcBorders>
              <w:top w:val="nil"/>
            </w:tcBorders>
          </w:tcPr>
          <w:p w14:paraId="29D2DEDD" w14:textId="1FCD70F5" w:rsidR="002270E9" w:rsidRPr="00FD47AC" w:rsidRDefault="002270E9" w:rsidP="002270E9">
            <w:pPr>
              <w:pStyle w:val="TableParagraph"/>
              <w:spacing w:before="73"/>
              <w:ind w:left="108"/>
              <w:rPr>
                <w:rFonts w:ascii="Calibri Light" w:hAnsi="Calibri Light" w:cs="Calibri Light"/>
                <w:sz w:val="24"/>
              </w:rPr>
            </w:pPr>
            <w:r w:rsidRPr="00FD47AC">
              <w:rPr>
                <w:rFonts w:ascii="Calibri Light" w:hAnsi="Calibri Light" w:cs="Calibri Light"/>
                <w:sz w:val="24"/>
              </w:rPr>
              <w:t>PR</w:t>
            </w:r>
            <w:r w:rsidRPr="00FD47AC">
              <w:rPr>
                <w:rFonts w:ascii="Calibri Light" w:hAnsi="Calibri Light" w:cs="Calibri Light"/>
                <w:sz w:val="24"/>
                <w:lang w:val="id"/>
              </w:rPr>
              <w:t xml:space="preserve"> (NIBP)</w:t>
            </w:r>
          </w:p>
        </w:tc>
        <w:tc>
          <w:tcPr>
            <w:tcW w:w="1848" w:type="dxa"/>
            <w:tcBorders>
              <w:top w:val="nil"/>
            </w:tcBorders>
          </w:tcPr>
          <w:p w14:paraId="19BC8720" w14:textId="77777777" w:rsidR="002270E9" w:rsidRPr="00FD47AC" w:rsidRDefault="002270E9" w:rsidP="002270E9">
            <w:pPr>
              <w:pStyle w:val="TableParagraph"/>
              <w:spacing w:before="73"/>
              <w:ind w:left="108"/>
              <w:rPr>
                <w:rFonts w:ascii="Calibri Light" w:hAnsi="Calibri Light" w:cs="Calibri Light"/>
                <w:sz w:val="24"/>
              </w:rPr>
            </w:pPr>
            <w:r w:rsidRPr="00FD47AC">
              <w:rPr>
                <w:rFonts w:ascii="Calibri Light" w:hAnsi="Calibri Light" w:cs="Calibri Light"/>
                <w:sz w:val="24"/>
                <w:lang w:val="id"/>
              </w:rPr>
              <w:t>220</w:t>
            </w:r>
          </w:p>
        </w:tc>
        <w:tc>
          <w:tcPr>
            <w:tcW w:w="1848" w:type="dxa"/>
            <w:tcBorders>
              <w:top w:val="nil"/>
            </w:tcBorders>
          </w:tcPr>
          <w:p w14:paraId="70988AFF" w14:textId="77777777" w:rsidR="002270E9" w:rsidRPr="00FD47AC" w:rsidRDefault="002270E9" w:rsidP="002270E9">
            <w:pPr>
              <w:pStyle w:val="TableParagraph"/>
              <w:spacing w:before="73"/>
              <w:ind w:left="109"/>
              <w:rPr>
                <w:rFonts w:ascii="Calibri Light" w:hAnsi="Calibri Light" w:cs="Calibri Light"/>
                <w:sz w:val="24"/>
              </w:rPr>
            </w:pPr>
            <w:r w:rsidRPr="00FD47AC">
              <w:rPr>
                <w:rFonts w:ascii="Calibri Light" w:hAnsi="Calibri Light" w:cs="Calibri Light"/>
                <w:sz w:val="24"/>
                <w:lang w:val="id"/>
              </w:rPr>
              <w:t>30</w:t>
            </w:r>
          </w:p>
        </w:tc>
      </w:tr>
      <w:tr w:rsidR="002270E9" w:rsidRPr="00FD47AC" w14:paraId="64AA5560" w14:textId="77777777">
        <w:trPr>
          <w:trHeight w:val="352"/>
        </w:trPr>
        <w:tc>
          <w:tcPr>
            <w:tcW w:w="1848" w:type="dxa"/>
            <w:tcBorders>
              <w:bottom w:val="nil"/>
            </w:tcBorders>
          </w:tcPr>
          <w:p w14:paraId="12412421" w14:textId="0D2FAE89" w:rsidR="002270E9" w:rsidRPr="00FD47AC" w:rsidRDefault="002270E9" w:rsidP="002270E9">
            <w:pPr>
              <w:pStyle w:val="TableParagraph"/>
              <w:spacing w:line="270" w:lineRule="exact"/>
              <w:rPr>
                <w:rFonts w:ascii="Calibri Light" w:hAnsi="Calibri Light" w:cs="Calibri Light"/>
                <w:sz w:val="24"/>
              </w:rPr>
            </w:pPr>
            <w:r w:rsidRPr="00FD47AC">
              <w:rPr>
                <w:rFonts w:ascii="Calibri Light" w:hAnsi="Calibri Light" w:cs="Calibri Light"/>
                <w:sz w:val="24"/>
                <w:lang w:val="id"/>
              </w:rPr>
              <w:t>N</w:t>
            </w:r>
            <w:r w:rsidRPr="00FD47AC">
              <w:rPr>
                <w:rFonts w:ascii="Calibri Light" w:hAnsi="Calibri Light" w:cs="Calibri Light"/>
                <w:sz w:val="24"/>
              </w:rPr>
              <w:t>EO</w:t>
            </w:r>
          </w:p>
        </w:tc>
        <w:tc>
          <w:tcPr>
            <w:tcW w:w="1848" w:type="dxa"/>
            <w:tcBorders>
              <w:bottom w:val="nil"/>
            </w:tcBorders>
          </w:tcPr>
          <w:p w14:paraId="6813C048" w14:textId="3EFCA727" w:rsidR="002270E9" w:rsidRPr="00FD47AC" w:rsidRDefault="002270E9" w:rsidP="002270E9">
            <w:pPr>
              <w:pStyle w:val="TableParagraph"/>
              <w:spacing w:line="270" w:lineRule="exact"/>
              <w:ind w:left="108"/>
              <w:rPr>
                <w:rFonts w:ascii="Calibri Light" w:hAnsi="Calibri Light" w:cs="Calibri Light"/>
                <w:sz w:val="24"/>
              </w:rPr>
            </w:pPr>
            <w:r w:rsidRPr="00FD47AC">
              <w:rPr>
                <w:rFonts w:ascii="Calibri Light" w:hAnsi="Calibri Light" w:cs="Calibri Light"/>
                <w:sz w:val="24"/>
                <w:lang w:val="id"/>
              </w:rPr>
              <w:t>S</w:t>
            </w:r>
            <w:r w:rsidRPr="00FD47AC">
              <w:rPr>
                <w:rFonts w:ascii="Calibri Light" w:hAnsi="Calibri Light" w:cs="Calibri Light"/>
                <w:sz w:val="24"/>
              </w:rPr>
              <w:t>YS</w:t>
            </w:r>
          </w:p>
        </w:tc>
        <w:tc>
          <w:tcPr>
            <w:tcW w:w="1848" w:type="dxa"/>
            <w:tcBorders>
              <w:bottom w:val="nil"/>
            </w:tcBorders>
          </w:tcPr>
          <w:p w14:paraId="58C47022" w14:textId="77777777" w:rsidR="002270E9" w:rsidRPr="00FD47AC" w:rsidRDefault="002270E9" w:rsidP="002270E9">
            <w:pPr>
              <w:pStyle w:val="TableParagraph"/>
              <w:spacing w:line="270" w:lineRule="exact"/>
              <w:ind w:left="108"/>
              <w:rPr>
                <w:rFonts w:ascii="Calibri Light" w:hAnsi="Calibri Light" w:cs="Calibri Light"/>
                <w:sz w:val="24"/>
              </w:rPr>
            </w:pPr>
            <w:r w:rsidRPr="00FD47AC">
              <w:rPr>
                <w:rFonts w:ascii="Calibri Light" w:hAnsi="Calibri Light" w:cs="Calibri Light"/>
                <w:sz w:val="24"/>
                <w:lang w:val="id"/>
              </w:rPr>
              <w:t>130</w:t>
            </w:r>
          </w:p>
        </w:tc>
        <w:tc>
          <w:tcPr>
            <w:tcW w:w="1848" w:type="dxa"/>
            <w:tcBorders>
              <w:bottom w:val="nil"/>
            </w:tcBorders>
          </w:tcPr>
          <w:p w14:paraId="030EAA5D" w14:textId="77777777" w:rsidR="002270E9" w:rsidRPr="00FD47AC" w:rsidRDefault="002270E9" w:rsidP="002270E9">
            <w:pPr>
              <w:pStyle w:val="TableParagraph"/>
              <w:spacing w:line="270" w:lineRule="exact"/>
              <w:ind w:left="109"/>
              <w:rPr>
                <w:rFonts w:ascii="Calibri Light" w:hAnsi="Calibri Light" w:cs="Calibri Light"/>
                <w:sz w:val="24"/>
              </w:rPr>
            </w:pPr>
            <w:r w:rsidRPr="00FD47AC">
              <w:rPr>
                <w:rFonts w:ascii="Calibri Light" w:hAnsi="Calibri Light" w:cs="Calibri Light"/>
                <w:sz w:val="24"/>
                <w:lang w:val="id"/>
              </w:rPr>
              <w:t>40</w:t>
            </w:r>
          </w:p>
        </w:tc>
      </w:tr>
      <w:tr w:rsidR="002270E9" w:rsidRPr="00FD47AC" w14:paraId="07D7AE1F" w14:textId="77777777">
        <w:trPr>
          <w:trHeight w:val="430"/>
        </w:trPr>
        <w:tc>
          <w:tcPr>
            <w:tcW w:w="1848" w:type="dxa"/>
            <w:tcBorders>
              <w:top w:val="nil"/>
              <w:bottom w:val="nil"/>
            </w:tcBorders>
          </w:tcPr>
          <w:p w14:paraId="759A286E" w14:textId="77777777" w:rsidR="002270E9" w:rsidRPr="00FD47AC" w:rsidRDefault="002270E9" w:rsidP="002270E9">
            <w:pPr>
              <w:pStyle w:val="TableParagraph"/>
              <w:ind w:left="0"/>
              <w:rPr>
                <w:rFonts w:ascii="Calibri Light" w:hAnsi="Calibri Light" w:cs="Calibri Light"/>
              </w:rPr>
            </w:pPr>
          </w:p>
        </w:tc>
        <w:tc>
          <w:tcPr>
            <w:tcW w:w="1848" w:type="dxa"/>
            <w:tcBorders>
              <w:top w:val="nil"/>
              <w:bottom w:val="nil"/>
            </w:tcBorders>
          </w:tcPr>
          <w:p w14:paraId="360DEBAA" w14:textId="48E8AA30" w:rsidR="002270E9" w:rsidRPr="00FD47AC" w:rsidRDefault="002270E9" w:rsidP="002270E9">
            <w:pPr>
              <w:pStyle w:val="TableParagraph"/>
              <w:spacing w:before="71"/>
              <w:ind w:left="108"/>
              <w:rPr>
                <w:rFonts w:ascii="Calibri Light" w:hAnsi="Calibri Light" w:cs="Calibri Light"/>
                <w:sz w:val="24"/>
              </w:rPr>
            </w:pPr>
            <w:r w:rsidRPr="00FD47AC">
              <w:rPr>
                <w:rFonts w:ascii="Calibri Light" w:hAnsi="Calibri Light" w:cs="Calibri Light"/>
                <w:sz w:val="24"/>
                <w:lang w:val="id"/>
              </w:rPr>
              <w:t>DIA</w:t>
            </w:r>
          </w:p>
        </w:tc>
        <w:tc>
          <w:tcPr>
            <w:tcW w:w="1848" w:type="dxa"/>
            <w:tcBorders>
              <w:top w:val="nil"/>
              <w:bottom w:val="nil"/>
            </w:tcBorders>
          </w:tcPr>
          <w:p w14:paraId="4F169B38" w14:textId="77777777" w:rsidR="002270E9" w:rsidRPr="00FD47AC" w:rsidRDefault="002270E9" w:rsidP="002270E9">
            <w:pPr>
              <w:pStyle w:val="TableParagraph"/>
              <w:spacing w:before="71"/>
              <w:ind w:left="108"/>
              <w:rPr>
                <w:rFonts w:ascii="Calibri Light" w:hAnsi="Calibri Light" w:cs="Calibri Light"/>
                <w:sz w:val="24"/>
              </w:rPr>
            </w:pPr>
            <w:r w:rsidRPr="00FD47AC">
              <w:rPr>
                <w:rFonts w:ascii="Calibri Light" w:hAnsi="Calibri Light" w:cs="Calibri Light"/>
                <w:sz w:val="24"/>
                <w:lang w:val="id"/>
              </w:rPr>
              <w:t>100</w:t>
            </w:r>
          </w:p>
        </w:tc>
        <w:tc>
          <w:tcPr>
            <w:tcW w:w="1848" w:type="dxa"/>
            <w:tcBorders>
              <w:top w:val="nil"/>
              <w:bottom w:val="nil"/>
            </w:tcBorders>
          </w:tcPr>
          <w:p w14:paraId="314D919B" w14:textId="77777777" w:rsidR="002270E9" w:rsidRPr="00FD47AC" w:rsidRDefault="002270E9" w:rsidP="002270E9">
            <w:pPr>
              <w:pStyle w:val="TableParagraph"/>
              <w:spacing w:before="71"/>
              <w:ind w:left="109"/>
              <w:rPr>
                <w:rFonts w:ascii="Calibri Light" w:hAnsi="Calibri Light" w:cs="Calibri Light"/>
                <w:sz w:val="24"/>
              </w:rPr>
            </w:pPr>
            <w:r w:rsidRPr="00FD47AC">
              <w:rPr>
                <w:rFonts w:ascii="Calibri Light" w:hAnsi="Calibri Light" w:cs="Calibri Light"/>
                <w:sz w:val="24"/>
                <w:lang w:val="id"/>
              </w:rPr>
              <w:t>20</w:t>
            </w:r>
          </w:p>
        </w:tc>
      </w:tr>
      <w:tr w:rsidR="002270E9" w:rsidRPr="00FD47AC" w14:paraId="1895B4D7" w14:textId="77777777">
        <w:trPr>
          <w:trHeight w:val="432"/>
        </w:trPr>
        <w:tc>
          <w:tcPr>
            <w:tcW w:w="1848" w:type="dxa"/>
            <w:tcBorders>
              <w:top w:val="nil"/>
              <w:bottom w:val="nil"/>
            </w:tcBorders>
          </w:tcPr>
          <w:p w14:paraId="783F8152" w14:textId="77777777" w:rsidR="002270E9" w:rsidRPr="00FD47AC" w:rsidRDefault="002270E9" w:rsidP="002270E9">
            <w:pPr>
              <w:pStyle w:val="TableParagraph"/>
              <w:ind w:left="0"/>
              <w:rPr>
                <w:rFonts w:ascii="Calibri Light" w:hAnsi="Calibri Light" w:cs="Calibri Light"/>
              </w:rPr>
            </w:pPr>
          </w:p>
        </w:tc>
        <w:tc>
          <w:tcPr>
            <w:tcW w:w="1848" w:type="dxa"/>
            <w:tcBorders>
              <w:top w:val="nil"/>
              <w:bottom w:val="nil"/>
            </w:tcBorders>
          </w:tcPr>
          <w:p w14:paraId="3751317B" w14:textId="448A35F7" w:rsidR="002270E9" w:rsidRPr="00FD47AC" w:rsidRDefault="002270E9" w:rsidP="002270E9">
            <w:pPr>
              <w:pStyle w:val="TableParagraph"/>
              <w:spacing w:before="73"/>
              <w:ind w:left="108"/>
              <w:rPr>
                <w:rFonts w:ascii="Calibri Light" w:hAnsi="Calibri Light" w:cs="Calibri Light"/>
                <w:sz w:val="24"/>
              </w:rPr>
            </w:pPr>
            <w:r w:rsidRPr="00FD47AC">
              <w:rPr>
                <w:rFonts w:ascii="Calibri Light" w:hAnsi="Calibri Light" w:cs="Calibri Light"/>
                <w:sz w:val="24"/>
              </w:rPr>
              <w:t>MAP</w:t>
            </w:r>
          </w:p>
        </w:tc>
        <w:tc>
          <w:tcPr>
            <w:tcW w:w="1848" w:type="dxa"/>
            <w:tcBorders>
              <w:top w:val="nil"/>
              <w:bottom w:val="nil"/>
            </w:tcBorders>
          </w:tcPr>
          <w:p w14:paraId="40E41DEA" w14:textId="77777777" w:rsidR="002270E9" w:rsidRPr="00FD47AC" w:rsidRDefault="002270E9" w:rsidP="002270E9">
            <w:pPr>
              <w:pStyle w:val="TableParagraph"/>
              <w:spacing w:before="73"/>
              <w:ind w:left="108"/>
              <w:rPr>
                <w:rFonts w:ascii="Calibri Light" w:hAnsi="Calibri Light" w:cs="Calibri Light"/>
                <w:sz w:val="24"/>
              </w:rPr>
            </w:pPr>
            <w:r w:rsidRPr="00FD47AC">
              <w:rPr>
                <w:rFonts w:ascii="Calibri Light" w:hAnsi="Calibri Light" w:cs="Calibri Light"/>
                <w:sz w:val="24"/>
                <w:lang w:val="id"/>
              </w:rPr>
              <w:t>110</w:t>
            </w:r>
          </w:p>
        </w:tc>
        <w:tc>
          <w:tcPr>
            <w:tcW w:w="1848" w:type="dxa"/>
            <w:tcBorders>
              <w:top w:val="nil"/>
              <w:bottom w:val="nil"/>
            </w:tcBorders>
          </w:tcPr>
          <w:p w14:paraId="0A5C78DF" w14:textId="77777777" w:rsidR="002270E9" w:rsidRPr="00FD47AC" w:rsidRDefault="002270E9" w:rsidP="002270E9">
            <w:pPr>
              <w:pStyle w:val="TableParagraph"/>
              <w:spacing w:before="73"/>
              <w:ind w:left="109"/>
              <w:rPr>
                <w:rFonts w:ascii="Calibri Light" w:hAnsi="Calibri Light" w:cs="Calibri Light"/>
                <w:sz w:val="24"/>
              </w:rPr>
            </w:pPr>
            <w:r w:rsidRPr="00FD47AC">
              <w:rPr>
                <w:rFonts w:ascii="Calibri Light" w:hAnsi="Calibri Light" w:cs="Calibri Light"/>
                <w:sz w:val="24"/>
                <w:lang w:val="id"/>
              </w:rPr>
              <w:t>26</w:t>
            </w:r>
          </w:p>
        </w:tc>
      </w:tr>
      <w:tr w:rsidR="002270E9" w:rsidRPr="00FD47AC" w14:paraId="1F25F2CA" w14:textId="77777777">
        <w:trPr>
          <w:trHeight w:val="512"/>
        </w:trPr>
        <w:tc>
          <w:tcPr>
            <w:tcW w:w="1848" w:type="dxa"/>
            <w:tcBorders>
              <w:top w:val="nil"/>
            </w:tcBorders>
          </w:tcPr>
          <w:p w14:paraId="42476DED" w14:textId="77777777" w:rsidR="002270E9" w:rsidRPr="00FD47AC" w:rsidRDefault="002270E9" w:rsidP="002270E9">
            <w:pPr>
              <w:pStyle w:val="TableParagraph"/>
              <w:ind w:left="0"/>
              <w:rPr>
                <w:rFonts w:ascii="Calibri Light" w:hAnsi="Calibri Light" w:cs="Calibri Light"/>
              </w:rPr>
            </w:pPr>
          </w:p>
        </w:tc>
        <w:tc>
          <w:tcPr>
            <w:tcW w:w="1848" w:type="dxa"/>
            <w:tcBorders>
              <w:top w:val="nil"/>
            </w:tcBorders>
          </w:tcPr>
          <w:p w14:paraId="4951046C" w14:textId="48F48A3A" w:rsidR="002270E9" w:rsidRPr="00FD47AC" w:rsidRDefault="002270E9" w:rsidP="002270E9">
            <w:pPr>
              <w:pStyle w:val="TableParagraph"/>
              <w:spacing w:before="73"/>
              <w:ind w:left="108"/>
              <w:rPr>
                <w:rFonts w:ascii="Calibri Light" w:hAnsi="Calibri Light" w:cs="Calibri Light"/>
                <w:sz w:val="24"/>
              </w:rPr>
            </w:pPr>
            <w:r w:rsidRPr="00FD47AC">
              <w:rPr>
                <w:rFonts w:ascii="Calibri Light" w:hAnsi="Calibri Light" w:cs="Calibri Light"/>
                <w:sz w:val="24"/>
              </w:rPr>
              <w:t>PR</w:t>
            </w:r>
            <w:r w:rsidRPr="00FD47AC">
              <w:rPr>
                <w:rFonts w:ascii="Calibri Light" w:hAnsi="Calibri Light" w:cs="Calibri Light"/>
                <w:sz w:val="24"/>
                <w:lang w:val="id"/>
              </w:rPr>
              <w:t xml:space="preserve"> (NIBP)</w:t>
            </w:r>
          </w:p>
        </w:tc>
        <w:tc>
          <w:tcPr>
            <w:tcW w:w="1848" w:type="dxa"/>
            <w:tcBorders>
              <w:top w:val="nil"/>
            </w:tcBorders>
          </w:tcPr>
          <w:p w14:paraId="44238F95" w14:textId="77777777" w:rsidR="002270E9" w:rsidRPr="00FD47AC" w:rsidRDefault="002270E9" w:rsidP="002270E9">
            <w:pPr>
              <w:pStyle w:val="TableParagraph"/>
              <w:spacing w:before="73"/>
              <w:ind w:left="108"/>
              <w:rPr>
                <w:rFonts w:ascii="Calibri Light" w:hAnsi="Calibri Light" w:cs="Calibri Light"/>
                <w:sz w:val="24"/>
              </w:rPr>
            </w:pPr>
            <w:r w:rsidRPr="00FD47AC">
              <w:rPr>
                <w:rFonts w:ascii="Calibri Light" w:hAnsi="Calibri Light" w:cs="Calibri Light"/>
                <w:sz w:val="24"/>
                <w:lang w:val="id"/>
              </w:rPr>
              <w:t>220</w:t>
            </w:r>
          </w:p>
        </w:tc>
        <w:tc>
          <w:tcPr>
            <w:tcW w:w="1848" w:type="dxa"/>
            <w:tcBorders>
              <w:top w:val="nil"/>
            </w:tcBorders>
          </w:tcPr>
          <w:p w14:paraId="234813A2" w14:textId="77777777" w:rsidR="002270E9" w:rsidRPr="00FD47AC" w:rsidRDefault="002270E9" w:rsidP="002270E9">
            <w:pPr>
              <w:pStyle w:val="TableParagraph"/>
              <w:spacing w:before="73"/>
              <w:ind w:left="109"/>
              <w:rPr>
                <w:rFonts w:ascii="Calibri Light" w:hAnsi="Calibri Light" w:cs="Calibri Light"/>
                <w:sz w:val="24"/>
              </w:rPr>
            </w:pPr>
            <w:r w:rsidRPr="00FD47AC">
              <w:rPr>
                <w:rFonts w:ascii="Calibri Light" w:hAnsi="Calibri Light" w:cs="Calibri Light"/>
                <w:sz w:val="24"/>
                <w:lang w:val="id"/>
              </w:rPr>
              <w:t>30</w:t>
            </w:r>
          </w:p>
        </w:tc>
      </w:tr>
    </w:tbl>
    <w:p w14:paraId="0DDFE70F" w14:textId="3BAEFED3" w:rsidR="00D70F28" w:rsidRPr="00FD47AC" w:rsidRDefault="005A5385">
      <w:pPr>
        <w:pStyle w:val="BodyText"/>
        <w:spacing w:before="112"/>
        <w:ind w:left="628"/>
        <w:rPr>
          <w:rFonts w:ascii="Calibri Light" w:hAnsi="Calibri Light" w:cs="Calibri Light"/>
        </w:rPr>
      </w:pPr>
      <w:r w:rsidRPr="00FD47AC">
        <w:rPr>
          <w:rFonts w:ascii="Calibri Light" w:hAnsi="Calibri Light" w:cs="Calibri Light"/>
          <w:lang w:val="id"/>
        </w:rPr>
        <w:t xml:space="preserve">Batas alarm TEMP </w:t>
      </w:r>
      <w:r w:rsidR="00F96D60">
        <w:rPr>
          <w:rFonts w:ascii="Calibri Light" w:hAnsi="Calibri Light" w:cs="Calibri Light"/>
          <w:lang w:val="id"/>
        </w:rPr>
        <w:t>adalah</w:t>
      </w:r>
      <w:r w:rsidRPr="00FD47AC">
        <w:rPr>
          <w:rFonts w:ascii="Calibri Light" w:hAnsi="Calibri Light" w:cs="Calibri Light"/>
          <w:lang w:val="id"/>
        </w:rPr>
        <w:t xml:space="preserve"> sebagai berikut:</w:t>
      </w:r>
    </w:p>
    <w:p w14:paraId="61AFDC5A" w14:textId="26888332" w:rsidR="00D70F28" w:rsidRPr="00FD47AC" w:rsidRDefault="00F96D60" w:rsidP="00F96D60">
      <w:pPr>
        <w:pStyle w:val="BodyText"/>
        <w:tabs>
          <w:tab w:val="left" w:pos="3094"/>
        </w:tabs>
        <w:spacing w:before="3"/>
        <w:rPr>
          <w:rFonts w:ascii="Calibri Light" w:hAnsi="Calibri Light" w:cs="Calibri Light"/>
          <w:sz w:val="14"/>
        </w:rPr>
      </w:pPr>
      <w:r>
        <w:rPr>
          <w:rFonts w:ascii="Calibri Light" w:hAnsi="Calibri Light" w:cs="Calibri Light"/>
          <w:sz w:val="14"/>
        </w:rPr>
        <w:tab/>
      </w:r>
    </w:p>
    <w:tbl>
      <w:tblPr>
        <w:tblW w:w="0" w:type="auto"/>
        <w:tblInd w:w="5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48"/>
        <w:gridCol w:w="1848"/>
        <w:gridCol w:w="1848"/>
      </w:tblGrid>
      <w:tr w:rsidR="00D70F28" w:rsidRPr="00FD47AC" w14:paraId="04212D71" w14:textId="77777777">
        <w:trPr>
          <w:trHeight w:val="436"/>
        </w:trPr>
        <w:tc>
          <w:tcPr>
            <w:tcW w:w="1848" w:type="dxa"/>
          </w:tcPr>
          <w:p w14:paraId="32A5417D" w14:textId="77777777" w:rsidR="00D70F28" w:rsidRPr="00FD47AC" w:rsidRDefault="00D70F28">
            <w:pPr>
              <w:pStyle w:val="TableParagraph"/>
              <w:ind w:left="0"/>
              <w:rPr>
                <w:rFonts w:ascii="Calibri Light" w:hAnsi="Calibri Light" w:cs="Calibri Light"/>
              </w:rPr>
            </w:pPr>
          </w:p>
        </w:tc>
        <w:tc>
          <w:tcPr>
            <w:tcW w:w="1848" w:type="dxa"/>
          </w:tcPr>
          <w:p w14:paraId="08CE1541" w14:textId="2D548BE0" w:rsidR="00D70F28" w:rsidRPr="00FD47AC" w:rsidRDefault="002270E9">
            <w:pPr>
              <w:pStyle w:val="TableParagraph"/>
              <w:spacing w:line="268" w:lineRule="exact"/>
              <w:ind w:left="108"/>
              <w:rPr>
                <w:rFonts w:ascii="Calibri Light" w:hAnsi="Calibri Light" w:cs="Calibri Light"/>
                <w:sz w:val="24"/>
              </w:rPr>
            </w:pPr>
            <w:r w:rsidRPr="00FD47AC">
              <w:rPr>
                <w:rFonts w:ascii="Calibri Light" w:hAnsi="Calibri Light" w:cs="Calibri Light"/>
                <w:sz w:val="24"/>
              </w:rPr>
              <w:t>ALM HI</w:t>
            </w:r>
          </w:p>
        </w:tc>
        <w:tc>
          <w:tcPr>
            <w:tcW w:w="1848" w:type="dxa"/>
          </w:tcPr>
          <w:p w14:paraId="651224F8" w14:textId="6A98DEE5" w:rsidR="00D70F28" w:rsidRPr="00FD47AC" w:rsidRDefault="005A5385">
            <w:pPr>
              <w:pStyle w:val="TableParagraph"/>
              <w:spacing w:line="268" w:lineRule="exact"/>
              <w:ind w:left="108"/>
              <w:rPr>
                <w:rFonts w:ascii="Calibri Light" w:hAnsi="Calibri Light" w:cs="Calibri Light"/>
                <w:sz w:val="24"/>
              </w:rPr>
            </w:pPr>
            <w:r w:rsidRPr="00FD47AC">
              <w:rPr>
                <w:rFonts w:ascii="Calibri Light" w:hAnsi="Calibri Light" w:cs="Calibri Light"/>
                <w:sz w:val="24"/>
                <w:lang w:val="id"/>
              </w:rPr>
              <w:t>ALM</w:t>
            </w:r>
            <w:r w:rsidR="002270E9" w:rsidRPr="00FD47AC">
              <w:rPr>
                <w:rFonts w:ascii="Calibri Light" w:hAnsi="Calibri Light" w:cs="Calibri Light"/>
                <w:sz w:val="24"/>
              </w:rPr>
              <w:t xml:space="preserve"> LO</w:t>
            </w:r>
          </w:p>
        </w:tc>
      </w:tr>
      <w:tr w:rsidR="00D70F28" w:rsidRPr="00FD47AC" w14:paraId="1BAB74B9" w14:textId="77777777">
        <w:trPr>
          <w:trHeight w:val="453"/>
        </w:trPr>
        <w:tc>
          <w:tcPr>
            <w:tcW w:w="1848" w:type="dxa"/>
          </w:tcPr>
          <w:p w14:paraId="07D8F862" w14:textId="77777777" w:rsidR="00D70F28" w:rsidRPr="00FD47AC" w:rsidRDefault="005A5385">
            <w:pPr>
              <w:pStyle w:val="TableParagraph"/>
              <w:spacing w:line="268" w:lineRule="exact"/>
              <w:rPr>
                <w:rFonts w:ascii="Calibri Light" w:hAnsi="Calibri Light" w:cs="Calibri Light"/>
                <w:sz w:val="24"/>
              </w:rPr>
            </w:pPr>
            <w:r w:rsidRPr="00FD47AC">
              <w:rPr>
                <w:rFonts w:ascii="Calibri Light" w:hAnsi="Calibri Light" w:cs="Calibri Light"/>
                <w:sz w:val="24"/>
                <w:lang w:val="id"/>
              </w:rPr>
              <w:t>T1</w:t>
            </w:r>
          </w:p>
        </w:tc>
        <w:tc>
          <w:tcPr>
            <w:tcW w:w="1848" w:type="dxa"/>
          </w:tcPr>
          <w:p w14:paraId="29BD8126" w14:textId="4192793B" w:rsidR="00D70F28" w:rsidRPr="00FD47AC" w:rsidRDefault="005A5385">
            <w:pPr>
              <w:pStyle w:val="TableParagraph"/>
              <w:spacing w:line="288" w:lineRule="exact"/>
              <w:ind w:left="108"/>
              <w:rPr>
                <w:rFonts w:ascii="Calibri Light" w:hAnsi="Calibri Light" w:cs="Calibri Light"/>
                <w:sz w:val="24"/>
              </w:rPr>
            </w:pPr>
            <w:r w:rsidRPr="00FD47AC">
              <w:rPr>
                <w:rFonts w:ascii="Calibri Light" w:hAnsi="Calibri Light" w:cs="Calibri Light"/>
                <w:sz w:val="24"/>
                <w:lang w:val="id"/>
              </w:rPr>
              <w:t>50</w:t>
            </w:r>
            <w:r w:rsidR="002270E9" w:rsidRPr="00FD47AC">
              <w:rPr>
                <w:rFonts w:ascii="Calibri Light" w:hAnsi="Calibri Light" w:cs="Calibri Light"/>
                <w:sz w:val="24"/>
              </w:rPr>
              <w:t>°</w:t>
            </w:r>
            <w:r w:rsidRPr="00FD47AC">
              <w:rPr>
                <w:rFonts w:ascii="Calibri Light" w:hAnsi="Calibri Light" w:cs="Calibri Light"/>
                <w:sz w:val="24"/>
                <w:lang w:val="id"/>
              </w:rPr>
              <w:t>C (122</w:t>
            </w:r>
            <w:r w:rsidR="002270E9" w:rsidRPr="00FD47AC">
              <w:rPr>
                <w:rFonts w:ascii="Calibri Light" w:hAnsi="Calibri Light" w:cs="Calibri Light"/>
                <w:sz w:val="24"/>
              </w:rPr>
              <w:t>°</w:t>
            </w:r>
            <w:r w:rsidRPr="00FD47AC">
              <w:rPr>
                <w:rFonts w:ascii="Calibri Light" w:hAnsi="Calibri Light" w:cs="Calibri Light"/>
                <w:sz w:val="24"/>
                <w:lang w:val="id"/>
              </w:rPr>
              <w:t>F)</w:t>
            </w:r>
          </w:p>
        </w:tc>
        <w:tc>
          <w:tcPr>
            <w:tcW w:w="1848" w:type="dxa"/>
          </w:tcPr>
          <w:p w14:paraId="66105576" w14:textId="71D67EE7" w:rsidR="00D70F28" w:rsidRPr="00FD47AC" w:rsidRDefault="005A5385">
            <w:pPr>
              <w:pStyle w:val="TableParagraph"/>
              <w:spacing w:line="288" w:lineRule="exact"/>
              <w:ind w:left="108"/>
              <w:rPr>
                <w:rFonts w:ascii="Calibri Light" w:hAnsi="Calibri Light" w:cs="Calibri Light"/>
                <w:sz w:val="24"/>
              </w:rPr>
            </w:pPr>
            <w:r w:rsidRPr="00FD47AC">
              <w:rPr>
                <w:rFonts w:ascii="Calibri Light" w:hAnsi="Calibri Light" w:cs="Calibri Light"/>
                <w:sz w:val="24"/>
                <w:lang w:val="id"/>
              </w:rPr>
              <w:t>0</w:t>
            </w:r>
            <w:r w:rsidR="002270E9" w:rsidRPr="00FD47AC">
              <w:rPr>
                <w:rFonts w:ascii="Calibri Light" w:hAnsi="Calibri Light" w:cs="Calibri Light"/>
                <w:sz w:val="24"/>
              </w:rPr>
              <w:t>°</w:t>
            </w:r>
            <w:r w:rsidRPr="00FD47AC">
              <w:rPr>
                <w:rFonts w:ascii="Calibri Light" w:hAnsi="Calibri Light" w:cs="Calibri Light"/>
                <w:sz w:val="24"/>
                <w:lang w:val="id"/>
              </w:rPr>
              <w:t>C (32</w:t>
            </w:r>
            <w:r w:rsidR="002270E9" w:rsidRPr="00FD47AC">
              <w:rPr>
                <w:rFonts w:ascii="Calibri Light" w:hAnsi="Calibri Light" w:cs="Calibri Light"/>
                <w:sz w:val="24"/>
              </w:rPr>
              <w:t>°</w:t>
            </w:r>
            <w:r w:rsidR="002270E9" w:rsidRPr="00FD47AC">
              <w:rPr>
                <w:rFonts w:ascii="Calibri Light" w:hAnsi="Calibri Light" w:cs="Calibri Light"/>
                <w:sz w:val="24"/>
                <w:lang w:val="id"/>
              </w:rPr>
              <w:t>F</w:t>
            </w:r>
            <w:r w:rsidRPr="00FD47AC">
              <w:rPr>
                <w:rFonts w:ascii="Calibri Light" w:hAnsi="Calibri Light" w:cs="Calibri Light"/>
                <w:sz w:val="24"/>
                <w:lang w:val="id"/>
              </w:rPr>
              <w:t>)</w:t>
            </w:r>
          </w:p>
        </w:tc>
      </w:tr>
      <w:tr w:rsidR="00D70F28" w:rsidRPr="00FD47AC" w14:paraId="064919B7" w14:textId="77777777">
        <w:trPr>
          <w:trHeight w:val="450"/>
        </w:trPr>
        <w:tc>
          <w:tcPr>
            <w:tcW w:w="1848" w:type="dxa"/>
          </w:tcPr>
          <w:p w14:paraId="1BA9A36B" w14:textId="77777777" w:rsidR="00D70F28" w:rsidRPr="00FD47AC" w:rsidRDefault="005A5385">
            <w:pPr>
              <w:pStyle w:val="TableParagraph"/>
              <w:spacing w:line="268" w:lineRule="exact"/>
              <w:rPr>
                <w:rFonts w:ascii="Calibri Light" w:hAnsi="Calibri Light" w:cs="Calibri Light"/>
                <w:sz w:val="24"/>
              </w:rPr>
            </w:pPr>
            <w:r w:rsidRPr="00FD47AC">
              <w:rPr>
                <w:rFonts w:ascii="Calibri Light" w:hAnsi="Calibri Light" w:cs="Calibri Light"/>
                <w:sz w:val="24"/>
                <w:lang w:val="id"/>
              </w:rPr>
              <w:t>T2</w:t>
            </w:r>
          </w:p>
        </w:tc>
        <w:tc>
          <w:tcPr>
            <w:tcW w:w="1848" w:type="dxa"/>
          </w:tcPr>
          <w:p w14:paraId="55EEFAEA" w14:textId="0E52D719" w:rsidR="00D70F28" w:rsidRPr="00FD47AC" w:rsidRDefault="005A5385">
            <w:pPr>
              <w:pStyle w:val="TableParagraph"/>
              <w:spacing w:line="288" w:lineRule="exact"/>
              <w:ind w:left="108"/>
              <w:rPr>
                <w:rFonts w:ascii="Calibri Light" w:hAnsi="Calibri Light" w:cs="Calibri Light"/>
                <w:sz w:val="24"/>
              </w:rPr>
            </w:pPr>
            <w:r w:rsidRPr="00FD47AC">
              <w:rPr>
                <w:rFonts w:ascii="Calibri Light" w:hAnsi="Calibri Light" w:cs="Calibri Light"/>
                <w:sz w:val="24"/>
                <w:lang w:val="id"/>
              </w:rPr>
              <w:t>50</w:t>
            </w:r>
            <w:r w:rsidR="002270E9" w:rsidRPr="00FD47AC">
              <w:rPr>
                <w:rFonts w:ascii="Calibri Light" w:hAnsi="Calibri Light" w:cs="Calibri Light"/>
                <w:sz w:val="24"/>
              </w:rPr>
              <w:t>°</w:t>
            </w:r>
            <w:r w:rsidRPr="00FD47AC">
              <w:rPr>
                <w:rFonts w:ascii="Calibri Light" w:hAnsi="Calibri Light" w:cs="Calibri Light"/>
                <w:sz w:val="24"/>
                <w:lang w:val="id"/>
              </w:rPr>
              <w:t xml:space="preserve">C (122 </w:t>
            </w:r>
            <w:r w:rsidR="002270E9" w:rsidRPr="00FD47AC">
              <w:rPr>
                <w:rFonts w:ascii="Calibri Light" w:hAnsi="Calibri Light" w:cs="Calibri Light"/>
                <w:sz w:val="24"/>
              </w:rPr>
              <w:t>°</w:t>
            </w:r>
            <w:r w:rsidR="002270E9" w:rsidRPr="00FD47AC">
              <w:rPr>
                <w:rFonts w:ascii="Calibri Light" w:hAnsi="Calibri Light" w:cs="Calibri Light"/>
                <w:sz w:val="24"/>
                <w:lang w:val="id"/>
              </w:rPr>
              <w:t xml:space="preserve"> F</w:t>
            </w:r>
            <w:r w:rsidRPr="00FD47AC">
              <w:rPr>
                <w:rFonts w:ascii="Calibri Light" w:hAnsi="Calibri Light" w:cs="Calibri Light"/>
                <w:sz w:val="24"/>
                <w:lang w:val="id"/>
              </w:rPr>
              <w:t>)</w:t>
            </w:r>
          </w:p>
        </w:tc>
        <w:tc>
          <w:tcPr>
            <w:tcW w:w="1848" w:type="dxa"/>
          </w:tcPr>
          <w:p w14:paraId="4C1CC1F1" w14:textId="4DA24E32" w:rsidR="00D70F28" w:rsidRPr="00FD47AC" w:rsidRDefault="005A5385">
            <w:pPr>
              <w:pStyle w:val="TableParagraph"/>
              <w:spacing w:line="288" w:lineRule="exact"/>
              <w:ind w:left="108"/>
              <w:rPr>
                <w:rFonts w:ascii="Calibri Light" w:hAnsi="Calibri Light" w:cs="Calibri Light"/>
                <w:sz w:val="24"/>
              </w:rPr>
            </w:pPr>
            <w:r w:rsidRPr="00FD47AC">
              <w:rPr>
                <w:rFonts w:ascii="Calibri Light" w:hAnsi="Calibri Light" w:cs="Calibri Light"/>
                <w:sz w:val="24"/>
                <w:lang w:val="id"/>
              </w:rPr>
              <w:t>0</w:t>
            </w:r>
            <w:r w:rsidR="002270E9" w:rsidRPr="00FD47AC">
              <w:rPr>
                <w:rFonts w:ascii="Calibri Light" w:hAnsi="Calibri Light" w:cs="Calibri Light"/>
                <w:sz w:val="24"/>
              </w:rPr>
              <w:t>°</w:t>
            </w:r>
            <w:r w:rsidRPr="00FD47AC">
              <w:rPr>
                <w:rFonts w:ascii="Calibri Light" w:hAnsi="Calibri Light" w:cs="Calibri Light"/>
                <w:sz w:val="24"/>
                <w:lang w:val="id"/>
              </w:rPr>
              <w:t>C (32</w:t>
            </w:r>
            <w:r w:rsidR="002270E9" w:rsidRPr="00FD47AC">
              <w:rPr>
                <w:rFonts w:ascii="Calibri Light" w:hAnsi="Calibri Light" w:cs="Calibri Light"/>
                <w:sz w:val="24"/>
              </w:rPr>
              <w:t>°</w:t>
            </w:r>
            <w:r w:rsidR="002270E9" w:rsidRPr="00FD47AC">
              <w:rPr>
                <w:rFonts w:ascii="Calibri Light" w:hAnsi="Calibri Light" w:cs="Calibri Light"/>
                <w:sz w:val="24"/>
                <w:lang w:val="id"/>
              </w:rPr>
              <w:t>F</w:t>
            </w:r>
            <w:r w:rsidRPr="00FD47AC">
              <w:rPr>
                <w:rFonts w:ascii="Calibri Light" w:hAnsi="Calibri Light" w:cs="Calibri Light"/>
                <w:sz w:val="24"/>
                <w:lang w:val="id"/>
              </w:rPr>
              <w:t>)</w:t>
            </w:r>
          </w:p>
        </w:tc>
      </w:tr>
      <w:tr w:rsidR="00D70F28" w:rsidRPr="00FD47AC" w14:paraId="1E4DEB9D" w14:textId="77777777">
        <w:trPr>
          <w:trHeight w:val="453"/>
        </w:trPr>
        <w:tc>
          <w:tcPr>
            <w:tcW w:w="1848" w:type="dxa"/>
          </w:tcPr>
          <w:p w14:paraId="3D6C28D1" w14:textId="0FD4894D" w:rsidR="00D70F28" w:rsidRPr="00FD47AC" w:rsidRDefault="005A5385">
            <w:pPr>
              <w:pStyle w:val="TableParagraph"/>
              <w:spacing w:line="268" w:lineRule="exact"/>
              <w:rPr>
                <w:rFonts w:ascii="Calibri Light" w:hAnsi="Calibri Light" w:cs="Calibri Light"/>
                <w:sz w:val="24"/>
              </w:rPr>
            </w:pPr>
            <w:r w:rsidRPr="00FD47AC">
              <w:rPr>
                <w:rFonts w:ascii="Calibri Light" w:hAnsi="Calibri Light" w:cs="Calibri Light"/>
                <w:sz w:val="24"/>
                <w:lang w:val="id"/>
              </w:rPr>
              <w:t>T</w:t>
            </w:r>
            <w:r w:rsidR="002270E9" w:rsidRPr="00FD47AC">
              <w:rPr>
                <w:rFonts w:ascii="Calibri Light" w:hAnsi="Calibri Light" w:cs="Calibri Light"/>
                <w:sz w:val="24"/>
              </w:rPr>
              <w:t>D</w:t>
            </w:r>
          </w:p>
        </w:tc>
        <w:tc>
          <w:tcPr>
            <w:tcW w:w="1848" w:type="dxa"/>
          </w:tcPr>
          <w:p w14:paraId="7966C1A0" w14:textId="35233236" w:rsidR="00D70F28" w:rsidRPr="00FD47AC" w:rsidRDefault="005A5385">
            <w:pPr>
              <w:pStyle w:val="TableParagraph"/>
              <w:spacing w:line="288" w:lineRule="exact"/>
              <w:ind w:left="108"/>
              <w:rPr>
                <w:rFonts w:ascii="Calibri Light" w:hAnsi="Calibri Light" w:cs="Calibri Light"/>
                <w:sz w:val="24"/>
              </w:rPr>
            </w:pPr>
            <w:r w:rsidRPr="00FD47AC">
              <w:rPr>
                <w:rFonts w:ascii="Calibri Light" w:hAnsi="Calibri Light" w:cs="Calibri Light"/>
                <w:sz w:val="24"/>
                <w:lang w:val="id"/>
              </w:rPr>
              <w:t>50</w:t>
            </w:r>
            <w:r w:rsidR="002270E9" w:rsidRPr="00FD47AC">
              <w:rPr>
                <w:rFonts w:ascii="Calibri Light" w:hAnsi="Calibri Light" w:cs="Calibri Light"/>
                <w:sz w:val="24"/>
              </w:rPr>
              <w:t>°</w:t>
            </w:r>
            <w:r w:rsidRPr="00FD47AC">
              <w:rPr>
                <w:rFonts w:ascii="Calibri Light" w:hAnsi="Calibri Light" w:cs="Calibri Light"/>
                <w:sz w:val="24"/>
                <w:lang w:val="id"/>
              </w:rPr>
              <w:t xml:space="preserve">C (90 </w:t>
            </w:r>
            <w:r w:rsidR="002270E9" w:rsidRPr="00FD47AC">
              <w:rPr>
                <w:rFonts w:ascii="Calibri Light" w:hAnsi="Calibri Light" w:cs="Calibri Light"/>
                <w:sz w:val="24"/>
              </w:rPr>
              <w:t>°</w:t>
            </w:r>
            <w:r w:rsidR="002270E9" w:rsidRPr="00FD47AC">
              <w:rPr>
                <w:rFonts w:ascii="Calibri Light" w:hAnsi="Calibri Light" w:cs="Calibri Light"/>
                <w:sz w:val="24"/>
                <w:lang w:val="id"/>
              </w:rPr>
              <w:t xml:space="preserve"> F</w:t>
            </w:r>
            <w:r w:rsidRPr="00FD47AC">
              <w:rPr>
                <w:rFonts w:ascii="Calibri Light" w:hAnsi="Calibri Light" w:cs="Calibri Light"/>
                <w:sz w:val="24"/>
                <w:lang w:val="id"/>
              </w:rPr>
              <w:t>)</w:t>
            </w:r>
          </w:p>
        </w:tc>
        <w:tc>
          <w:tcPr>
            <w:tcW w:w="1848" w:type="dxa"/>
          </w:tcPr>
          <w:p w14:paraId="761EFFF2" w14:textId="6926F83E" w:rsidR="00D70F28" w:rsidRPr="00FD47AC" w:rsidRDefault="007220B2">
            <w:pPr>
              <w:pStyle w:val="TableParagraph"/>
              <w:spacing w:line="268" w:lineRule="exact"/>
              <w:ind w:left="108"/>
              <w:rPr>
                <w:rFonts w:ascii="Calibri Light" w:hAnsi="Calibri Light" w:cs="Calibri Light"/>
                <w:sz w:val="24"/>
              </w:rPr>
            </w:pPr>
            <w:r>
              <w:rPr>
                <w:rFonts w:ascii="Calibri Light" w:hAnsi="Calibri Light" w:cs="Calibri Light"/>
                <w:sz w:val="24"/>
                <w:lang w:val="id"/>
              </w:rPr>
              <w:t>-</w:t>
            </w:r>
          </w:p>
        </w:tc>
      </w:tr>
    </w:tbl>
    <w:p w14:paraId="2E54B3E3" w14:textId="77777777" w:rsidR="00D70F28" w:rsidRPr="00FD47AC" w:rsidRDefault="00D70F28">
      <w:pPr>
        <w:pStyle w:val="BodyText"/>
        <w:spacing w:before="6"/>
        <w:rPr>
          <w:rFonts w:ascii="Calibri Light" w:hAnsi="Calibri Light" w:cs="Calibri Light"/>
          <w:sz w:val="30"/>
        </w:rPr>
      </w:pPr>
    </w:p>
    <w:p w14:paraId="0285DABE" w14:textId="0D523A05" w:rsidR="00D70F28" w:rsidRPr="00FD47AC" w:rsidRDefault="005A5385">
      <w:pPr>
        <w:pStyle w:val="BodyText"/>
        <w:spacing w:before="1"/>
        <w:ind w:left="628"/>
        <w:rPr>
          <w:rFonts w:ascii="Calibri Light" w:hAnsi="Calibri Light" w:cs="Calibri Light"/>
        </w:rPr>
      </w:pPr>
      <w:r w:rsidRPr="00FD47AC">
        <w:rPr>
          <w:rFonts w:ascii="Calibri Light" w:hAnsi="Calibri Light" w:cs="Calibri Light"/>
          <w:lang w:val="id"/>
        </w:rPr>
        <w:t xml:space="preserve">Batas alarm IBP </w:t>
      </w:r>
      <w:r w:rsidR="00F96D60">
        <w:rPr>
          <w:rFonts w:ascii="Calibri Light" w:hAnsi="Calibri Light" w:cs="Calibri Light"/>
          <w:lang w:val="id"/>
        </w:rPr>
        <w:t>adalah</w:t>
      </w:r>
      <w:r w:rsidRPr="00FD47AC">
        <w:rPr>
          <w:rFonts w:ascii="Calibri Light" w:hAnsi="Calibri Light" w:cs="Calibri Light"/>
          <w:lang w:val="id"/>
        </w:rPr>
        <w:t xml:space="preserve"> sebagai berikut: unit (mmHg)</w:t>
      </w:r>
    </w:p>
    <w:p w14:paraId="6425653E" w14:textId="77777777" w:rsidR="00D70F28" w:rsidRPr="00FD47AC" w:rsidRDefault="00D70F28">
      <w:pPr>
        <w:pStyle w:val="BodyText"/>
        <w:spacing w:before="3"/>
        <w:rPr>
          <w:rFonts w:ascii="Calibri Light" w:hAnsi="Calibri Light" w:cs="Calibri Light"/>
          <w:sz w:val="14"/>
        </w:rPr>
      </w:pPr>
    </w:p>
    <w:tbl>
      <w:tblPr>
        <w:tblW w:w="0" w:type="auto"/>
        <w:tblInd w:w="522"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left w:w="0" w:type="dxa"/>
          <w:right w:w="0" w:type="dxa"/>
        </w:tblCellMar>
        <w:tblLook w:val="01E0" w:firstRow="1" w:lastRow="1" w:firstColumn="1" w:lastColumn="1" w:noHBand="0" w:noVBand="0"/>
      </w:tblPr>
      <w:tblGrid>
        <w:gridCol w:w="1848"/>
        <w:gridCol w:w="1848"/>
        <w:gridCol w:w="1848"/>
      </w:tblGrid>
      <w:tr w:rsidR="002270E9" w:rsidRPr="00FD47AC" w14:paraId="0ED8A8D8" w14:textId="77777777">
        <w:trPr>
          <w:trHeight w:val="431"/>
        </w:trPr>
        <w:tc>
          <w:tcPr>
            <w:tcW w:w="1848" w:type="dxa"/>
            <w:tcBorders>
              <w:bottom w:val="single" w:sz="6" w:space="0" w:color="000000"/>
              <w:right w:val="single" w:sz="6" w:space="0" w:color="000000"/>
            </w:tcBorders>
          </w:tcPr>
          <w:p w14:paraId="09A9DA8A" w14:textId="77777777" w:rsidR="002270E9" w:rsidRPr="00FD47AC" w:rsidRDefault="002270E9" w:rsidP="002270E9">
            <w:pPr>
              <w:pStyle w:val="TableParagraph"/>
              <w:ind w:left="0"/>
              <w:rPr>
                <w:rFonts w:ascii="Calibri Light" w:hAnsi="Calibri Light" w:cs="Calibri Light"/>
              </w:rPr>
            </w:pPr>
          </w:p>
        </w:tc>
        <w:tc>
          <w:tcPr>
            <w:tcW w:w="1848" w:type="dxa"/>
            <w:tcBorders>
              <w:left w:val="single" w:sz="6" w:space="0" w:color="000000"/>
              <w:bottom w:val="single" w:sz="6" w:space="0" w:color="000000"/>
              <w:right w:val="single" w:sz="6" w:space="0" w:color="000000"/>
            </w:tcBorders>
          </w:tcPr>
          <w:p w14:paraId="54319089" w14:textId="37867165" w:rsidR="002270E9" w:rsidRPr="00FD47AC" w:rsidRDefault="002270E9" w:rsidP="002270E9">
            <w:pPr>
              <w:pStyle w:val="TableParagraph"/>
              <w:spacing w:line="268" w:lineRule="exact"/>
              <w:ind w:left="103"/>
              <w:rPr>
                <w:rFonts w:ascii="Calibri Light" w:hAnsi="Calibri Light" w:cs="Calibri Light"/>
                <w:sz w:val="24"/>
              </w:rPr>
            </w:pPr>
            <w:r w:rsidRPr="00FD47AC">
              <w:rPr>
                <w:rFonts w:ascii="Calibri Light" w:hAnsi="Calibri Light" w:cs="Calibri Light"/>
                <w:sz w:val="24"/>
              </w:rPr>
              <w:t>ALM HI</w:t>
            </w:r>
          </w:p>
        </w:tc>
        <w:tc>
          <w:tcPr>
            <w:tcW w:w="1848" w:type="dxa"/>
            <w:tcBorders>
              <w:left w:val="single" w:sz="6" w:space="0" w:color="000000"/>
              <w:bottom w:val="single" w:sz="6" w:space="0" w:color="000000"/>
            </w:tcBorders>
          </w:tcPr>
          <w:p w14:paraId="0C82BEA6" w14:textId="439B847E" w:rsidR="002270E9" w:rsidRPr="00FD47AC" w:rsidRDefault="002270E9" w:rsidP="002270E9">
            <w:pPr>
              <w:pStyle w:val="TableParagraph"/>
              <w:spacing w:line="268" w:lineRule="exact"/>
              <w:ind w:left="103"/>
              <w:rPr>
                <w:rFonts w:ascii="Calibri Light" w:hAnsi="Calibri Light" w:cs="Calibri Light"/>
                <w:sz w:val="24"/>
              </w:rPr>
            </w:pPr>
            <w:r w:rsidRPr="00FD47AC">
              <w:rPr>
                <w:rFonts w:ascii="Calibri Light" w:hAnsi="Calibri Light" w:cs="Calibri Light"/>
                <w:sz w:val="24"/>
                <w:lang w:val="id"/>
              </w:rPr>
              <w:t>ALM</w:t>
            </w:r>
            <w:r w:rsidRPr="00FD47AC">
              <w:rPr>
                <w:rFonts w:ascii="Calibri Light" w:hAnsi="Calibri Light" w:cs="Calibri Light"/>
                <w:sz w:val="24"/>
              </w:rPr>
              <w:t xml:space="preserve"> LO</w:t>
            </w:r>
          </w:p>
        </w:tc>
      </w:tr>
      <w:tr w:rsidR="002270E9" w:rsidRPr="00FD47AC" w14:paraId="76526C25" w14:textId="77777777">
        <w:trPr>
          <w:trHeight w:val="431"/>
        </w:trPr>
        <w:tc>
          <w:tcPr>
            <w:tcW w:w="1848" w:type="dxa"/>
            <w:tcBorders>
              <w:top w:val="single" w:sz="6" w:space="0" w:color="000000"/>
              <w:bottom w:val="single" w:sz="6" w:space="0" w:color="000000"/>
              <w:right w:val="single" w:sz="6" w:space="0" w:color="000000"/>
            </w:tcBorders>
          </w:tcPr>
          <w:p w14:paraId="28D22556" w14:textId="2E63A555" w:rsidR="002270E9" w:rsidRPr="00FD47AC" w:rsidRDefault="002270E9" w:rsidP="002270E9">
            <w:pPr>
              <w:pStyle w:val="TableParagraph"/>
              <w:spacing w:line="268" w:lineRule="exact"/>
              <w:rPr>
                <w:rFonts w:ascii="Calibri Light" w:hAnsi="Calibri Light" w:cs="Calibri Light"/>
                <w:sz w:val="24"/>
              </w:rPr>
            </w:pPr>
            <w:r w:rsidRPr="00FD47AC">
              <w:rPr>
                <w:rFonts w:ascii="Calibri Light" w:hAnsi="Calibri Light" w:cs="Calibri Light"/>
                <w:sz w:val="24"/>
              </w:rPr>
              <w:t>Art</w:t>
            </w:r>
          </w:p>
        </w:tc>
        <w:tc>
          <w:tcPr>
            <w:tcW w:w="1848" w:type="dxa"/>
            <w:tcBorders>
              <w:top w:val="single" w:sz="6" w:space="0" w:color="000000"/>
              <w:left w:val="single" w:sz="6" w:space="0" w:color="000000"/>
              <w:bottom w:val="single" w:sz="6" w:space="0" w:color="000000"/>
              <w:right w:val="single" w:sz="6" w:space="0" w:color="000000"/>
            </w:tcBorders>
          </w:tcPr>
          <w:p w14:paraId="20EF16EE" w14:textId="77777777" w:rsidR="002270E9" w:rsidRPr="00FD47AC" w:rsidRDefault="002270E9" w:rsidP="002270E9">
            <w:pPr>
              <w:pStyle w:val="TableParagraph"/>
              <w:spacing w:line="268" w:lineRule="exact"/>
              <w:ind w:left="103"/>
              <w:rPr>
                <w:rFonts w:ascii="Calibri Light" w:hAnsi="Calibri Light" w:cs="Calibri Light"/>
                <w:sz w:val="24"/>
              </w:rPr>
            </w:pPr>
            <w:r w:rsidRPr="00FD47AC">
              <w:rPr>
                <w:rFonts w:ascii="Calibri Light" w:hAnsi="Calibri Light" w:cs="Calibri Light"/>
                <w:sz w:val="24"/>
                <w:lang w:val="id"/>
              </w:rPr>
              <w:t>300</w:t>
            </w:r>
          </w:p>
        </w:tc>
        <w:tc>
          <w:tcPr>
            <w:tcW w:w="1848" w:type="dxa"/>
            <w:tcBorders>
              <w:top w:val="single" w:sz="6" w:space="0" w:color="000000"/>
              <w:left w:val="single" w:sz="6" w:space="0" w:color="000000"/>
              <w:bottom w:val="single" w:sz="6" w:space="0" w:color="000000"/>
            </w:tcBorders>
          </w:tcPr>
          <w:p w14:paraId="0F4F7544" w14:textId="77777777" w:rsidR="002270E9" w:rsidRPr="00FD47AC" w:rsidRDefault="002270E9" w:rsidP="002270E9">
            <w:pPr>
              <w:pStyle w:val="TableParagraph"/>
              <w:spacing w:line="268" w:lineRule="exact"/>
              <w:ind w:left="103"/>
              <w:rPr>
                <w:rFonts w:ascii="Calibri Light" w:hAnsi="Calibri Light" w:cs="Calibri Light"/>
                <w:sz w:val="24"/>
              </w:rPr>
            </w:pPr>
            <w:r w:rsidRPr="00FD47AC">
              <w:rPr>
                <w:rFonts w:ascii="Calibri Light" w:hAnsi="Calibri Light" w:cs="Calibri Light"/>
                <w:sz w:val="24"/>
                <w:lang w:val="id"/>
              </w:rPr>
              <w:t>0</w:t>
            </w:r>
          </w:p>
        </w:tc>
      </w:tr>
      <w:tr w:rsidR="002270E9" w:rsidRPr="00FD47AC" w14:paraId="43C31276" w14:textId="77777777">
        <w:trPr>
          <w:trHeight w:val="431"/>
        </w:trPr>
        <w:tc>
          <w:tcPr>
            <w:tcW w:w="1848" w:type="dxa"/>
            <w:tcBorders>
              <w:top w:val="single" w:sz="6" w:space="0" w:color="000000"/>
              <w:bottom w:val="single" w:sz="6" w:space="0" w:color="000000"/>
              <w:right w:val="single" w:sz="6" w:space="0" w:color="000000"/>
            </w:tcBorders>
          </w:tcPr>
          <w:p w14:paraId="530BBB5B" w14:textId="5527ADA6" w:rsidR="002270E9" w:rsidRPr="00FD47AC" w:rsidRDefault="002270E9" w:rsidP="002270E9">
            <w:pPr>
              <w:pStyle w:val="TableParagraph"/>
              <w:spacing w:line="268" w:lineRule="exact"/>
              <w:rPr>
                <w:rFonts w:ascii="Calibri Light" w:hAnsi="Calibri Light" w:cs="Calibri Light"/>
                <w:sz w:val="24"/>
              </w:rPr>
            </w:pPr>
            <w:r w:rsidRPr="00FD47AC">
              <w:rPr>
                <w:rFonts w:ascii="Calibri Light" w:hAnsi="Calibri Light" w:cs="Calibri Light"/>
                <w:sz w:val="24"/>
              </w:rPr>
              <w:t>RAP</w:t>
            </w:r>
          </w:p>
        </w:tc>
        <w:tc>
          <w:tcPr>
            <w:tcW w:w="1848" w:type="dxa"/>
            <w:tcBorders>
              <w:top w:val="single" w:sz="6" w:space="0" w:color="000000"/>
              <w:left w:val="single" w:sz="6" w:space="0" w:color="000000"/>
              <w:bottom w:val="single" w:sz="6" w:space="0" w:color="000000"/>
              <w:right w:val="single" w:sz="6" w:space="0" w:color="000000"/>
            </w:tcBorders>
          </w:tcPr>
          <w:p w14:paraId="041F6BE7" w14:textId="77777777" w:rsidR="002270E9" w:rsidRPr="00FD47AC" w:rsidRDefault="002270E9" w:rsidP="002270E9">
            <w:pPr>
              <w:pStyle w:val="TableParagraph"/>
              <w:spacing w:line="268" w:lineRule="exact"/>
              <w:ind w:left="103"/>
              <w:rPr>
                <w:rFonts w:ascii="Calibri Light" w:hAnsi="Calibri Light" w:cs="Calibri Light"/>
                <w:sz w:val="24"/>
              </w:rPr>
            </w:pPr>
            <w:r w:rsidRPr="00FD47AC">
              <w:rPr>
                <w:rFonts w:ascii="Calibri Light" w:hAnsi="Calibri Light" w:cs="Calibri Light"/>
                <w:sz w:val="24"/>
                <w:lang w:val="id"/>
              </w:rPr>
              <w:t>40</w:t>
            </w:r>
          </w:p>
        </w:tc>
        <w:tc>
          <w:tcPr>
            <w:tcW w:w="1848" w:type="dxa"/>
            <w:tcBorders>
              <w:top w:val="single" w:sz="6" w:space="0" w:color="000000"/>
              <w:left w:val="single" w:sz="6" w:space="0" w:color="000000"/>
              <w:bottom w:val="single" w:sz="6" w:space="0" w:color="000000"/>
            </w:tcBorders>
          </w:tcPr>
          <w:p w14:paraId="447B283A" w14:textId="77777777" w:rsidR="002270E9" w:rsidRPr="00FD47AC" w:rsidRDefault="002270E9" w:rsidP="002270E9">
            <w:pPr>
              <w:pStyle w:val="TableParagraph"/>
              <w:spacing w:line="268" w:lineRule="exact"/>
              <w:ind w:left="103"/>
              <w:rPr>
                <w:rFonts w:ascii="Calibri Light" w:hAnsi="Calibri Light" w:cs="Calibri Light"/>
                <w:sz w:val="24"/>
              </w:rPr>
            </w:pPr>
            <w:r w:rsidRPr="00FD47AC">
              <w:rPr>
                <w:rFonts w:ascii="Calibri Light" w:hAnsi="Calibri Light" w:cs="Calibri Light"/>
                <w:sz w:val="24"/>
                <w:lang w:val="id"/>
              </w:rPr>
              <w:t>-10</w:t>
            </w:r>
          </w:p>
        </w:tc>
      </w:tr>
      <w:tr w:rsidR="002270E9" w:rsidRPr="00FD47AC" w14:paraId="710D71B4" w14:textId="77777777">
        <w:trPr>
          <w:trHeight w:val="431"/>
        </w:trPr>
        <w:tc>
          <w:tcPr>
            <w:tcW w:w="1848" w:type="dxa"/>
            <w:tcBorders>
              <w:top w:val="single" w:sz="6" w:space="0" w:color="000000"/>
              <w:bottom w:val="single" w:sz="6" w:space="0" w:color="000000"/>
              <w:right w:val="single" w:sz="6" w:space="0" w:color="000000"/>
            </w:tcBorders>
          </w:tcPr>
          <w:p w14:paraId="2DA80718" w14:textId="4B5CA2F3" w:rsidR="002270E9" w:rsidRPr="00FD47AC" w:rsidRDefault="002270E9" w:rsidP="002270E9">
            <w:pPr>
              <w:pStyle w:val="TableParagraph"/>
              <w:spacing w:line="268" w:lineRule="exact"/>
              <w:rPr>
                <w:rFonts w:ascii="Calibri Light" w:hAnsi="Calibri Light" w:cs="Calibri Light"/>
                <w:sz w:val="24"/>
              </w:rPr>
            </w:pPr>
            <w:r w:rsidRPr="00FD47AC">
              <w:rPr>
                <w:rFonts w:ascii="Calibri Light" w:hAnsi="Calibri Light" w:cs="Calibri Light"/>
                <w:sz w:val="24"/>
              </w:rPr>
              <w:t>LAP</w:t>
            </w:r>
          </w:p>
        </w:tc>
        <w:tc>
          <w:tcPr>
            <w:tcW w:w="1848" w:type="dxa"/>
            <w:tcBorders>
              <w:top w:val="single" w:sz="6" w:space="0" w:color="000000"/>
              <w:left w:val="single" w:sz="6" w:space="0" w:color="000000"/>
              <w:bottom w:val="single" w:sz="6" w:space="0" w:color="000000"/>
              <w:right w:val="single" w:sz="6" w:space="0" w:color="000000"/>
            </w:tcBorders>
          </w:tcPr>
          <w:p w14:paraId="2224EF79" w14:textId="77777777" w:rsidR="002270E9" w:rsidRPr="00FD47AC" w:rsidRDefault="002270E9" w:rsidP="002270E9">
            <w:pPr>
              <w:pStyle w:val="TableParagraph"/>
              <w:spacing w:line="268" w:lineRule="exact"/>
              <w:ind w:left="103"/>
              <w:rPr>
                <w:rFonts w:ascii="Calibri Light" w:hAnsi="Calibri Light" w:cs="Calibri Light"/>
                <w:sz w:val="24"/>
              </w:rPr>
            </w:pPr>
            <w:r w:rsidRPr="00FD47AC">
              <w:rPr>
                <w:rFonts w:ascii="Calibri Light" w:hAnsi="Calibri Light" w:cs="Calibri Light"/>
                <w:sz w:val="24"/>
                <w:lang w:val="id"/>
              </w:rPr>
              <w:t>40</w:t>
            </w:r>
          </w:p>
        </w:tc>
        <w:tc>
          <w:tcPr>
            <w:tcW w:w="1848" w:type="dxa"/>
            <w:tcBorders>
              <w:top w:val="single" w:sz="6" w:space="0" w:color="000000"/>
              <w:left w:val="single" w:sz="6" w:space="0" w:color="000000"/>
              <w:bottom w:val="single" w:sz="6" w:space="0" w:color="000000"/>
            </w:tcBorders>
          </w:tcPr>
          <w:p w14:paraId="7E03C0EE" w14:textId="77777777" w:rsidR="002270E9" w:rsidRPr="00FD47AC" w:rsidRDefault="002270E9" w:rsidP="002270E9">
            <w:pPr>
              <w:pStyle w:val="TableParagraph"/>
              <w:spacing w:line="268" w:lineRule="exact"/>
              <w:ind w:left="103"/>
              <w:rPr>
                <w:rFonts w:ascii="Calibri Light" w:hAnsi="Calibri Light" w:cs="Calibri Light"/>
                <w:sz w:val="24"/>
              </w:rPr>
            </w:pPr>
            <w:r w:rsidRPr="00FD47AC">
              <w:rPr>
                <w:rFonts w:ascii="Calibri Light" w:hAnsi="Calibri Light" w:cs="Calibri Light"/>
                <w:sz w:val="24"/>
                <w:lang w:val="id"/>
              </w:rPr>
              <w:t>-10</w:t>
            </w:r>
          </w:p>
        </w:tc>
      </w:tr>
      <w:tr w:rsidR="002270E9" w:rsidRPr="00FD47AC" w14:paraId="4D149844" w14:textId="77777777">
        <w:trPr>
          <w:trHeight w:val="431"/>
        </w:trPr>
        <w:tc>
          <w:tcPr>
            <w:tcW w:w="1848" w:type="dxa"/>
            <w:tcBorders>
              <w:top w:val="single" w:sz="6" w:space="0" w:color="000000"/>
              <w:bottom w:val="single" w:sz="6" w:space="0" w:color="000000"/>
              <w:right w:val="single" w:sz="6" w:space="0" w:color="000000"/>
            </w:tcBorders>
          </w:tcPr>
          <w:p w14:paraId="2BD00159" w14:textId="3986B505" w:rsidR="002270E9" w:rsidRPr="00FD47AC" w:rsidRDefault="002270E9" w:rsidP="002270E9">
            <w:pPr>
              <w:pStyle w:val="TableParagraph"/>
              <w:spacing w:line="268" w:lineRule="exact"/>
              <w:rPr>
                <w:rFonts w:ascii="Calibri Light" w:hAnsi="Calibri Light" w:cs="Calibri Light"/>
                <w:sz w:val="24"/>
              </w:rPr>
            </w:pPr>
            <w:r w:rsidRPr="00FD47AC">
              <w:rPr>
                <w:rFonts w:ascii="Calibri Light" w:hAnsi="Calibri Light" w:cs="Calibri Light"/>
                <w:sz w:val="24"/>
              </w:rPr>
              <w:t>CVP</w:t>
            </w:r>
          </w:p>
        </w:tc>
        <w:tc>
          <w:tcPr>
            <w:tcW w:w="1848" w:type="dxa"/>
            <w:tcBorders>
              <w:top w:val="single" w:sz="6" w:space="0" w:color="000000"/>
              <w:left w:val="single" w:sz="6" w:space="0" w:color="000000"/>
              <w:bottom w:val="single" w:sz="6" w:space="0" w:color="000000"/>
              <w:right w:val="single" w:sz="6" w:space="0" w:color="000000"/>
            </w:tcBorders>
          </w:tcPr>
          <w:p w14:paraId="65D09004" w14:textId="77777777" w:rsidR="002270E9" w:rsidRPr="00FD47AC" w:rsidRDefault="002270E9" w:rsidP="002270E9">
            <w:pPr>
              <w:pStyle w:val="TableParagraph"/>
              <w:spacing w:line="268" w:lineRule="exact"/>
              <w:ind w:left="103"/>
              <w:rPr>
                <w:rFonts w:ascii="Calibri Light" w:hAnsi="Calibri Light" w:cs="Calibri Light"/>
                <w:sz w:val="24"/>
              </w:rPr>
            </w:pPr>
            <w:r w:rsidRPr="00FD47AC">
              <w:rPr>
                <w:rFonts w:ascii="Calibri Light" w:hAnsi="Calibri Light" w:cs="Calibri Light"/>
                <w:sz w:val="24"/>
                <w:lang w:val="id"/>
              </w:rPr>
              <w:t>40</w:t>
            </w:r>
          </w:p>
        </w:tc>
        <w:tc>
          <w:tcPr>
            <w:tcW w:w="1848" w:type="dxa"/>
            <w:tcBorders>
              <w:top w:val="single" w:sz="6" w:space="0" w:color="000000"/>
              <w:left w:val="single" w:sz="6" w:space="0" w:color="000000"/>
              <w:bottom w:val="single" w:sz="6" w:space="0" w:color="000000"/>
            </w:tcBorders>
          </w:tcPr>
          <w:p w14:paraId="0D31DDBF" w14:textId="77777777" w:rsidR="002270E9" w:rsidRPr="00FD47AC" w:rsidRDefault="002270E9" w:rsidP="002270E9">
            <w:pPr>
              <w:pStyle w:val="TableParagraph"/>
              <w:spacing w:line="268" w:lineRule="exact"/>
              <w:ind w:left="103"/>
              <w:rPr>
                <w:rFonts w:ascii="Calibri Light" w:hAnsi="Calibri Light" w:cs="Calibri Light"/>
                <w:sz w:val="24"/>
              </w:rPr>
            </w:pPr>
            <w:r w:rsidRPr="00FD47AC">
              <w:rPr>
                <w:rFonts w:ascii="Calibri Light" w:hAnsi="Calibri Light" w:cs="Calibri Light"/>
                <w:sz w:val="24"/>
                <w:lang w:val="id"/>
              </w:rPr>
              <w:t>-10</w:t>
            </w:r>
          </w:p>
        </w:tc>
      </w:tr>
      <w:tr w:rsidR="002270E9" w:rsidRPr="00FD47AC" w14:paraId="3CD5176A" w14:textId="77777777">
        <w:trPr>
          <w:trHeight w:val="431"/>
        </w:trPr>
        <w:tc>
          <w:tcPr>
            <w:tcW w:w="1848" w:type="dxa"/>
            <w:tcBorders>
              <w:top w:val="single" w:sz="6" w:space="0" w:color="000000"/>
              <w:bottom w:val="single" w:sz="6" w:space="0" w:color="000000"/>
              <w:right w:val="single" w:sz="6" w:space="0" w:color="000000"/>
            </w:tcBorders>
          </w:tcPr>
          <w:p w14:paraId="2A22452B" w14:textId="1B77049F" w:rsidR="002270E9" w:rsidRPr="00FD47AC" w:rsidRDefault="002270E9" w:rsidP="002270E9">
            <w:pPr>
              <w:pStyle w:val="TableParagraph"/>
              <w:spacing w:line="268" w:lineRule="exact"/>
              <w:rPr>
                <w:rFonts w:ascii="Calibri Light" w:hAnsi="Calibri Light" w:cs="Calibri Light"/>
                <w:sz w:val="24"/>
              </w:rPr>
            </w:pPr>
            <w:r w:rsidRPr="00FD47AC">
              <w:rPr>
                <w:rFonts w:ascii="Calibri Light" w:hAnsi="Calibri Light" w:cs="Calibri Light"/>
                <w:sz w:val="24"/>
              </w:rPr>
              <w:t>PA</w:t>
            </w:r>
          </w:p>
        </w:tc>
        <w:tc>
          <w:tcPr>
            <w:tcW w:w="1848" w:type="dxa"/>
            <w:tcBorders>
              <w:top w:val="single" w:sz="6" w:space="0" w:color="000000"/>
              <w:left w:val="single" w:sz="6" w:space="0" w:color="000000"/>
              <w:bottom w:val="single" w:sz="6" w:space="0" w:color="000000"/>
              <w:right w:val="single" w:sz="6" w:space="0" w:color="000000"/>
            </w:tcBorders>
          </w:tcPr>
          <w:p w14:paraId="7FC43BA3" w14:textId="77777777" w:rsidR="002270E9" w:rsidRPr="00FD47AC" w:rsidRDefault="002270E9" w:rsidP="002270E9">
            <w:pPr>
              <w:pStyle w:val="TableParagraph"/>
              <w:spacing w:line="268" w:lineRule="exact"/>
              <w:ind w:left="103"/>
              <w:rPr>
                <w:rFonts w:ascii="Calibri Light" w:hAnsi="Calibri Light" w:cs="Calibri Light"/>
                <w:sz w:val="24"/>
              </w:rPr>
            </w:pPr>
            <w:r w:rsidRPr="00FD47AC">
              <w:rPr>
                <w:rFonts w:ascii="Calibri Light" w:hAnsi="Calibri Light" w:cs="Calibri Light"/>
                <w:sz w:val="24"/>
                <w:lang w:val="id"/>
              </w:rPr>
              <w:t>120</w:t>
            </w:r>
          </w:p>
        </w:tc>
        <w:tc>
          <w:tcPr>
            <w:tcW w:w="1848" w:type="dxa"/>
            <w:tcBorders>
              <w:top w:val="single" w:sz="6" w:space="0" w:color="000000"/>
              <w:left w:val="single" w:sz="6" w:space="0" w:color="000000"/>
              <w:bottom w:val="single" w:sz="6" w:space="0" w:color="000000"/>
            </w:tcBorders>
          </w:tcPr>
          <w:p w14:paraId="2630E530" w14:textId="77777777" w:rsidR="002270E9" w:rsidRPr="00FD47AC" w:rsidRDefault="002270E9" w:rsidP="002270E9">
            <w:pPr>
              <w:pStyle w:val="TableParagraph"/>
              <w:spacing w:line="268" w:lineRule="exact"/>
              <w:ind w:left="103"/>
              <w:rPr>
                <w:rFonts w:ascii="Calibri Light" w:hAnsi="Calibri Light" w:cs="Calibri Light"/>
                <w:sz w:val="24"/>
              </w:rPr>
            </w:pPr>
            <w:r w:rsidRPr="00FD47AC">
              <w:rPr>
                <w:rFonts w:ascii="Calibri Light" w:hAnsi="Calibri Light" w:cs="Calibri Light"/>
                <w:sz w:val="24"/>
                <w:lang w:val="id"/>
              </w:rPr>
              <w:t>-6</w:t>
            </w:r>
          </w:p>
        </w:tc>
      </w:tr>
      <w:tr w:rsidR="002270E9" w:rsidRPr="00FD47AC" w14:paraId="2CED2C1E" w14:textId="77777777">
        <w:trPr>
          <w:trHeight w:val="431"/>
        </w:trPr>
        <w:tc>
          <w:tcPr>
            <w:tcW w:w="1848" w:type="dxa"/>
            <w:tcBorders>
              <w:top w:val="single" w:sz="6" w:space="0" w:color="000000"/>
              <w:bottom w:val="single" w:sz="6" w:space="0" w:color="000000"/>
              <w:right w:val="single" w:sz="6" w:space="0" w:color="000000"/>
            </w:tcBorders>
          </w:tcPr>
          <w:p w14:paraId="55F00118" w14:textId="50D901A8" w:rsidR="002270E9" w:rsidRPr="00FD47AC" w:rsidRDefault="002270E9" w:rsidP="002270E9">
            <w:pPr>
              <w:pStyle w:val="TableParagraph"/>
              <w:spacing w:line="268" w:lineRule="exact"/>
              <w:rPr>
                <w:rFonts w:ascii="Calibri Light" w:hAnsi="Calibri Light" w:cs="Calibri Light"/>
                <w:sz w:val="24"/>
              </w:rPr>
            </w:pPr>
            <w:r w:rsidRPr="00FD47AC">
              <w:rPr>
                <w:rFonts w:ascii="Calibri Light" w:hAnsi="Calibri Light" w:cs="Calibri Light"/>
                <w:sz w:val="24"/>
              </w:rPr>
              <w:t>ICP</w:t>
            </w:r>
          </w:p>
        </w:tc>
        <w:tc>
          <w:tcPr>
            <w:tcW w:w="1848" w:type="dxa"/>
            <w:tcBorders>
              <w:top w:val="single" w:sz="6" w:space="0" w:color="000000"/>
              <w:left w:val="single" w:sz="6" w:space="0" w:color="000000"/>
              <w:bottom w:val="single" w:sz="6" w:space="0" w:color="000000"/>
              <w:right w:val="single" w:sz="6" w:space="0" w:color="000000"/>
            </w:tcBorders>
          </w:tcPr>
          <w:p w14:paraId="7366C969" w14:textId="77777777" w:rsidR="002270E9" w:rsidRPr="00FD47AC" w:rsidRDefault="002270E9" w:rsidP="002270E9">
            <w:pPr>
              <w:pStyle w:val="TableParagraph"/>
              <w:spacing w:line="268" w:lineRule="exact"/>
              <w:ind w:left="103"/>
              <w:rPr>
                <w:rFonts w:ascii="Calibri Light" w:hAnsi="Calibri Light" w:cs="Calibri Light"/>
                <w:sz w:val="24"/>
              </w:rPr>
            </w:pPr>
            <w:r w:rsidRPr="00FD47AC">
              <w:rPr>
                <w:rFonts w:ascii="Calibri Light" w:hAnsi="Calibri Light" w:cs="Calibri Light"/>
                <w:sz w:val="24"/>
                <w:lang w:val="id"/>
              </w:rPr>
              <w:t>40</w:t>
            </w:r>
          </w:p>
        </w:tc>
        <w:tc>
          <w:tcPr>
            <w:tcW w:w="1848" w:type="dxa"/>
            <w:tcBorders>
              <w:top w:val="single" w:sz="6" w:space="0" w:color="000000"/>
              <w:left w:val="single" w:sz="6" w:space="0" w:color="000000"/>
              <w:bottom w:val="single" w:sz="6" w:space="0" w:color="000000"/>
            </w:tcBorders>
          </w:tcPr>
          <w:p w14:paraId="4949BD3A" w14:textId="77777777" w:rsidR="002270E9" w:rsidRPr="00FD47AC" w:rsidRDefault="002270E9" w:rsidP="002270E9">
            <w:pPr>
              <w:pStyle w:val="TableParagraph"/>
              <w:spacing w:line="268" w:lineRule="exact"/>
              <w:ind w:left="103"/>
              <w:rPr>
                <w:rFonts w:ascii="Calibri Light" w:hAnsi="Calibri Light" w:cs="Calibri Light"/>
                <w:sz w:val="24"/>
              </w:rPr>
            </w:pPr>
            <w:r w:rsidRPr="00FD47AC">
              <w:rPr>
                <w:rFonts w:ascii="Calibri Light" w:hAnsi="Calibri Light" w:cs="Calibri Light"/>
                <w:sz w:val="24"/>
                <w:lang w:val="id"/>
              </w:rPr>
              <w:t>-10</w:t>
            </w:r>
          </w:p>
        </w:tc>
      </w:tr>
      <w:tr w:rsidR="002270E9" w:rsidRPr="00FD47AC" w14:paraId="5626F08B" w14:textId="77777777">
        <w:trPr>
          <w:trHeight w:val="431"/>
        </w:trPr>
        <w:tc>
          <w:tcPr>
            <w:tcW w:w="1848" w:type="dxa"/>
            <w:tcBorders>
              <w:top w:val="single" w:sz="6" w:space="0" w:color="000000"/>
              <w:bottom w:val="single" w:sz="6" w:space="0" w:color="000000"/>
              <w:right w:val="single" w:sz="6" w:space="0" w:color="000000"/>
            </w:tcBorders>
          </w:tcPr>
          <w:p w14:paraId="21C250C5" w14:textId="0AAE02F3" w:rsidR="002270E9" w:rsidRPr="00FD47AC" w:rsidRDefault="002270E9" w:rsidP="002270E9">
            <w:pPr>
              <w:pStyle w:val="TableParagraph"/>
              <w:spacing w:line="268" w:lineRule="exact"/>
              <w:rPr>
                <w:rFonts w:ascii="Calibri Light" w:hAnsi="Calibri Light" w:cs="Calibri Light"/>
                <w:sz w:val="24"/>
              </w:rPr>
            </w:pPr>
            <w:r w:rsidRPr="00FD47AC">
              <w:rPr>
                <w:rFonts w:ascii="Calibri Light" w:hAnsi="Calibri Light" w:cs="Calibri Light"/>
                <w:sz w:val="24"/>
              </w:rPr>
              <w:t>P1</w:t>
            </w:r>
          </w:p>
        </w:tc>
        <w:tc>
          <w:tcPr>
            <w:tcW w:w="1848" w:type="dxa"/>
            <w:tcBorders>
              <w:top w:val="single" w:sz="6" w:space="0" w:color="000000"/>
              <w:left w:val="single" w:sz="6" w:space="0" w:color="000000"/>
              <w:bottom w:val="single" w:sz="6" w:space="0" w:color="000000"/>
              <w:right w:val="single" w:sz="6" w:space="0" w:color="000000"/>
            </w:tcBorders>
          </w:tcPr>
          <w:p w14:paraId="36A14F30" w14:textId="77777777" w:rsidR="002270E9" w:rsidRPr="00FD47AC" w:rsidRDefault="002270E9" w:rsidP="002270E9">
            <w:pPr>
              <w:pStyle w:val="TableParagraph"/>
              <w:spacing w:line="268" w:lineRule="exact"/>
              <w:ind w:left="103"/>
              <w:rPr>
                <w:rFonts w:ascii="Calibri Light" w:hAnsi="Calibri Light" w:cs="Calibri Light"/>
                <w:sz w:val="24"/>
              </w:rPr>
            </w:pPr>
            <w:r w:rsidRPr="00FD47AC">
              <w:rPr>
                <w:rFonts w:ascii="Calibri Light" w:hAnsi="Calibri Light" w:cs="Calibri Light"/>
                <w:sz w:val="24"/>
                <w:lang w:val="id"/>
              </w:rPr>
              <w:t>300</w:t>
            </w:r>
          </w:p>
        </w:tc>
        <w:tc>
          <w:tcPr>
            <w:tcW w:w="1848" w:type="dxa"/>
            <w:tcBorders>
              <w:top w:val="single" w:sz="6" w:space="0" w:color="000000"/>
              <w:left w:val="single" w:sz="6" w:space="0" w:color="000000"/>
              <w:bottom w:val="single" w:sz="6" w:space="0" w:color="000000"/>
            </w:tcBorders>
          </w:tcPr>
          <w:p w14:paraId="6567B210" w14:textId="77777777" w:rsidR="002270E9" w:rsidRPr="00FD47AC" w:rsidRDefault="002270E9" w:rsidP="002270E9">
            <w:pPr>
              <w:pStyle w:val="TableParagraph"/>
              <w:spacing w:line="268" w:lineRule="exact"/>
              <w:ind w:left="103"/>
              <w:rPr>
                <w:rFonts w:ascii="Calibri Light" w:hAnsi="Calibri Light" w:cs="Calibri Light"/>
                <w:sz w:val="24"/>
              </w:rPr>
            </w:pPr>
            <w:r w:rsidRPr="00FD47AC">
              <w:rPr>
                <w:rFonts w:ascii="Calibri Light" w:hAnsi="Calibri Light" w:cs="Calibri Light"/>
                <w:sz w:val="24"/>
                <w:lang w:val="id"/>
              </w:rPr>
              <w:t>-50</w:t>
            </w:r>
          </w:p>
        </w:tc>
      </w:tr>
      <w:tr w:rsidR="002270E9" w:rsidRPr="00FD47AC" w14:paraId="3048A6FD" w14:textId="77777777">
        <w:trPr>
          <w:trHeight w:val="432"/>
        </w:trPr>
        <w:tc>
          <w:tcPr>
            <w:tcW w:w="1848" w:type="dxa"/>
            <w:tcBorders>
              <w:top w:val="single" w:sz="6" w:space="0" w:color="000000"/>
              <w:right w:val="single" w:sz="6" w:space="0" w:color="000000"/>
            </w:tcBorders>
          </w:tcPr>
          <w:p w14:paraId="2EE6F171" w14:textId="1C7A6F08" w:rsidR="002270E9" w:rsidRPr="00FD47AC" w:rsidRDefault="002270E9" w:rsidP="002270E9">
            <w:pPr>
              <w:pStyle w:val="TableParagraph"/>
              <w:spacing w:line="271" w:lineRule="exact"/>
              <w:rPr>
                <w:rFonts w:ascii="Calibri Light" w:hAnsi="Calibri Light" w:cs="Calibri Light"/>
                <w:sz w:val="24"/>
              </w:rPr>
            </w:pPr>
            <w:r w:rsidRPr="00FD47AC">
              <w:rPr>
                <w:rFonts w:ascii="Calibri Light" w:hAnsi="Calibri Light" w:cs="Calibri Light"/>
                <w:sz w:val="24"/>
              </w:rPr>
              <w:t>P2</w:t>
            </w:r>
          </w:p>
        </w:tc>
        <w:tc>
          <w:tcPr>
            <w:tcW w:w="1848" w:type="dxa"/>
            <w:tcBorders>
              <w:top w:val="single" w:sz="6" w:space="0" w:color="000000"/>
              <w:left w:val="single" w:sz="6" w:space="0" w:color="000000"/>
              <w:right w:val="single" w:sz="6" w:space="0" w:color="000000"/>
            </w:tcBorders>
          </w:tcPr>
          <w:p w14:paraId="6CC959EF" w14:textId="77777777" w:rsidR="002270E9" w:rsidRPr="00FD47AC" w:rsidRDefault="002270E9" w:rsidP="002270E9">
            <w:pPr>
              <w:pStyle w:val="TableParagraph"/>
              <w:spacing w:line="271" w:lineRule="exact"/>
              <w:ind w:left="103"/>
              <w:rPr>
                <w:rFonts w:ascii="Calibri Light" w:hAnsi="Calibri Light" w:cs="Calibri Light"/>
                <w:sz w:val="24"/>
              </w:rPr>
            </w:pPr>
            <w:r w:rsidRPr="00FD47AC">
              <w:rPr>
                <w:rFonts w:ascii="Calibri Light" w:hAnsi="Calibri Light" w:cs="Calibri Light"/>
                <w:sz w:val="24"/>
                <w:lang w:val="id"/>
              </w:rPr>
              <w:t>300</w:t>
            </w:r>
          </w:p>
        </w:tc>
        <w:tc>
          <w:tcPr>
            <w:tcW w:w="1848" w:type="dxa"/>
            <w:tcBorders>
              <w:top w:val="single" w:sz="6" w:space="0" w:color="000000"/>
              <w:left w:val="single" w:sz="6" w:space="0" w:color="000000"/>
            </w:tcBorders>
          </w:tcPr>
          <w:p w14:paraId="038C1685" w14:textId="77777777" w:rsidR="002270E9" w:rsidRPr="00FD47AC" w:rsidRDefault="002270E9" w:rsidP="002270E9">
            <w:pPr>
              <w:pStyle w:val="TableParagraph"/>
              <w:spacing w:line="271" w:lineRule="exact"/>
              <w:ind w:left="103"/>
              <w:rPr>
                <w:rFonts w:ascii="Calibri Light" w:hAnsi="Calibri Light" w:cs="Calibri Light"/>
                <w:sz w:val="24"/>
              </w:rPr>
            </w:pPr>
            <w:r w:rsidRPr="00FD47AC">
              <w:rPr>
                <w:rFonts w:ascii="Calibri Light" w:hAnsi="Calibri Light" w:cs="Calibri Light"/>
                <w:sz w:val="24"/>
                <w:lang w:val="id"/>
              </w:rPr>
              <w:t>-50</w:t>
            </w:r>
          </w:p>
        </w:tc>
      </w:tr>
    </w:tbl>
    <w:p w14:paraId="6E3AF400" w14:textId="77777777" w:rsidR="00D70F28" w:rsidRPr="00FD47AC" w:rsidRDefault="00D70F28">
      <w:pPr>
        <w:pStyle w:val="BodyText"/>
        <w:spacing w:before="6"/>
        <w:rPr>
          <w:rFonts w:ascii="Calibri Light" w:hAnsi="Calibri Light" w:cs="Calibri Light"/>
          <w:sz w:val="30"/>
        </w:rPr>
      </w:pPr>
    </w:p>
    <w:p w14:paraId="66AF97C3" w14:textId="3B9560F8" w:rsidR="00D70F28" w:rsidRPr="00FD47AC" w:rsidRDefault="005A5385">
      <w:pPr>
        <w:pStyle w:val="BodyText"/>
        <w:spacing w:before="1"/>
        <w:ind w:left="628"/>
        <w:rPr>
          <w:rFonts w:ascii="Calibri Light" w:hAnsi="Calibri Light" w:cs="Calibri Light"/>
        </w:rPr>
      </w:pPr>
      <w:r w:rsidRPr="00FD47AC">
        <w:rPr>
          <w:rFonts w:ascii="Calibri Light" w:hAnsi="Calibri Light" w:cs="Calibri Light"/>
          <w:lang w:val="id"/>
        </w:rPr>
        <w:t>Batas alarm CO</w:t>
      </w:r>
      <w:r w:rsidRPr="00FD47AC">
        <w:rPr>
          <w:rFonts w:ascii="Calibri Light" w:hAnsi="Calibri Light" w:cs="Calibri Light"/>
          <w:vertAlign w:val="subscript"/>
          <w:lang w:val="id"/>
        </w:rPr>
        <w:t>2</w:t>
      </w:r>
      <w:r w:rsidRPr="00FD47AC">
        <w:rPr>
          <w:rFonts w:ascii="Calibri Light" w:hAnsi="Calibri Light" w:cs="Calibri Light"/>
          <w:lang w:val="id"/>
        </w:rPr>
        <w:t xml:space="preserve">  </w:t>
      </w:r>
      <w:r w:rsidR="007220B2">
        <w:rPr>
          <w:rFonts w:ascii="Calibri Light" w:hAnsi="Calibri Light" w:cs="Calibri Light"/>
          <w:lang w:val="id"/>
        </w:rPr>
        <w:t>adalah</w:t>
      </w:r>
      <w:r w:rsidRPr="00FD47AC">
        <w:rPr>
          <w:rFonts w:ascii="Calibri Light" w:hAnsi="Calibri Light" w:cs="Calibri Light"/>
          <w:lang w:val="id"/>
        </w:rPr>
        <w:t xml:space="preserve"> sebagai berikut:</w:t>
      </w:r>
    </w:p>
    <w:p w14:paraId="795E061A" w14:textId="77777777" w:rsidR="00D70F28" w:rsidRPr="00FD47AC" w:rsidRDefault="00D70F28">
      <w:pPr>
        <w:pStyle w:val="BodyText"/>
        <w:spacing w:before="3"/>
        <w:rPr>
          <w:rFonts w:ascii="Calibri Light" w:hAnsi="Calibri Light" w:cs="Calibri Light"/>
          <w:sz w:val="14"/>
        </w:rPr>
      </w:pPr>
    </w:p>
    <w:tbl>
      <w:tblPr>
        <w:tblW w:w="0" w:type="auto"/>
        <w:tblInd w:w="5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48"/>
        <w:gridCol w:w="1848"/>
        <w:gridCol w:w="4032"/>
      </w:tblGrid>
      <w:tr w:rsidR="002270E9" w:rsidRPr="00FD47AC" w14:paraId="4E369E0B" w14:textId="77777777">
        <w:trPr>
          <w:trHeight w:val="431"/>
        </w:trPr>
        <w:tc>
          <w:tcPr>
            <w:tcW w:w="1848" w:type="dxa"/>
          </w:tcPr>
          <w:p w14:paraId="271D13B9" w14:textId="77777777" w:rsidR="002270E9" w:rsidRPr="00FD47AC" w:rsidRDefault="002270E9" w:rsidP="002270E9">
            <w:pPr>
              <w:pStyle w:val="TableParagraph"/>
              <w:ind w:left="0"/>
              <w:rPr>
                <w:rFonts w:ascii="Calibri Light" w:hAnsi="Calibri Light" w:cs="Calibri Light"/>
              </w:rPr>
            </w:pPr>
          </w:p>
        </w:tc>
        <w:tc>
          <w:tcPr>
            <w:tcW w:w="1848" w:type="dxa"/>
          </w:tcPr>
          <w:p w14:paraId="218A78D9" w14:textId="63F339A3" w:rsidR="002270E9" w:rsidRPr="00FD47AC" w:rsidRDefault="002270E9" w:rsidP="002270E9">
            <w:pPr>
              <w:pStyle w:val="TableParagraph"/>
              <w:spacing w:line="268" w:lineRule="exact"/>
              <w:ind w:left="108"/>
              <w:rPr>
                <w:rFonts w:ascii="Calibri Light" w:hAnsi="Calibri Light" w:cs="Calibri Light"/>
                <w:sz w:val="24"/>
              </w:rPr>
            </w:pPr>
            <w:r w:rsidRPr="00FD47AC">
              <w:rPr>
                <w:rFonts w:ascii="Calibri Light" w:hAnsi="Calibri Light" w:cs="Calibri Light"/>
                <w:sz w:val="24"/>
              </w:rPr>
              <w:t>ALM HI</w:t>
            </w:r>
          </w:p>
        </w:tc>
        <w:tc>
          <w:tcPr>
            <w:tcW w:w="4032" w:type="dxa"/>
          </w:tcPr>
          <w:p w14:paraId="584AF219" w14:textId="16A8834A" w:rsidR="002270E9" w:rsidRPr="00FD47AC" w:rsidRDefault="002270E9" w:rsidP="002270E9">
            <w:pPr>
              <w:pStyle w:val="TableParagraph"/>
              <w:spacing w:line="268" w:lineRule="exact"/>
              <w:ind w:left="108"/>
              <w:rPr>
                <w:rFonts w:ascii="Calibri Light" w:hAnsi="Calibri Light" w:cs="Calibri Light"/>
                <w:sz w:val="24"/>
              </w:rPr>
            </w:pPr>
            <w:r w:rsidRPr="00FD47AC">
              <w:rPr>
                <w:rFonts w:ascii="Calibri Light" w:hAnsi="Calibri Light" w:cs="Calibri Light"/>
                <w:sz w:val="24"/>
                <w:lang w:val="id"/>
              </w:rPr>
              <w:t>ALM</w:t>
            </w:r>
            <w:r w:rsidRPr="00FD47AC">
              <w:rPr>
                <w:rFonts w:ascii="Calibri Light" w:hAnsi="Calibri Light" w:cs="Calibri Light"/>
                <w:sz w:val="24"/>
              </w:rPr>
              <w:t xml:space="preserve"> LO</w:t>
            </w:r>
          </w:p>
        </w:tc>
      </w:tr>
      <w:tr w:rsidR="002270E9" w:rsidRPr="00FD47AC" w14:paraId="3C72B0F2" w14:textId="77777777">
        <w:trPr>
          <w:trHeight w:val="431"/>
        </w:trPr>
        <w:tc>
          <w:tcPr>
            <w:tcW w:w="1848" w:type="dxa"/>
          </w:tcPr>
          <w:p w14:paraId="2059FA98" w14:textId="1854BBD9" w:rsidR="002270E9" w:rsidRPr="00FD47AC" w:rsidRDefault="002270E9" w:rsidP="002270E9">
            <w:pPr>
              <w:pStyle w:val="TableParagraph"/>
              <w:spacing w:line="268" w:lineRule="exact"/>
              <w:rPr>
                <w:rFonts w:ascii="Calibri Light" w:hAnsi="Calibri Light" w:cs="Calibri Light"/>
                <w:sz w:val="24"/>
              </w:rPr>
            </w:pPr>
            <w:r w:rsidRPr="00FD47AC">
              <w:rPr>
                <w:rFonts w:ascii="Calibri Light" w:hAnsi="Calibri Light" w:cs="Calibri Light"/>
                <w:sz w:val="24"/>
              </w:rPr>
              <w:t>EtCO</w:t>
            </w:r>
            <w:r w:rsidRPr="00FD47AC">
              <w:rPr>
                <w:rFonts w:ascii="Calibri Light" w:hAnsi="Calibri Light" w:cs="Calibri Light"/>
                <w:sz w:val="24"/>
                <w:vertAlign w:val="subscript"/>
              </w:rPr>
              <w:t>2</w:t>
            </w:r>
          </w:p>
        </w:tc>
        <w:tc>
          <w:tcPr>
            <w:tcW w:w="1848" w:type="dxa"/>
          </w:tcPr>
          <w:p w14:paraId="36EF5097" w14:textId="77777777" w:rsidR="002270E9" w:rsidRPr="00FD47AC" w:rsidRDefault="002270E9" w:rsidP="002270E9">
            <w:pPr>
              <w:pStyle w:val="TableParagraph"/>
              <w:spacing w:line="268" w:lineRule="exact"/>
              <w:ind w:left="108"/>
              <w:rPr>
                <w:rFonts w:ascii="Calibri Light" w:hAnsi="Calibri Light" w:cs="Calibri Light"/>
                <w:sz w:val="24"/>
              </w:rPr>
            </w:pPr>
            <w:r w:rsidRPr="00FD47AC">
              <w:rPr>
                <w:rFonts w:ascii="Calibri Light" w:hAnsi="Calibri Light" w:cs="Calibri Light"/>
                <w:sz w:val="24"/>
                <w:lang w:val="id"/>
              </w:rPr>
              <w:t>150 mmHg</w:t>
            </w:r>
          </w:p>
        </w:tc>
        <w:tc>
          <w:tcPr>
            <w:tcW w:w="4032" w:type="dxa"/>
          </w:tcPr>
          <w:p w14:paraId="15F3939D" w14:textId="77777777" w:rsidR="002270E9" w:rsidRPr="00FD47AC" w:rsidRDefault="002270E9" w:rsidP="002270E9">
            <w:pPr>
              <w:pStyle w:val="TableParagraph"/>
              <w:spacing w:line="268" w:lineRule="exact"/>
              <w:ind w:left="108"/>
              <w:rPr>
                <w:rFonts w:ascii="Calibri Light" w:hAnsi="Calibri Light" w:cs="Calibri Light"/>
                <w:sz w:val="24"/>
              </w:rPr>
            </w:pPr>
            <w:r w:rsidRPr="00FD47AC">
              <w:rPr>
                <w:rFonts w:ascii="Calibri Light" w:hAnsi="Calibri Light" w:cs="Calibri Light"/>
                <w:sz w:val="24"/>
                <w:lang w:val="id"/>
              </w:rPr>
              <w:t>0 mmHg</w:t>
            </w:r>
          </w:p>
        </w:tc>
      </w:tr>
      <w:tr w:rsidR="002270E9" w:rsidRPr="00FD47AC" w14:paraId="28332DA9" w14:textId="77777777">
        <w:trPr>
          <w:trHeight w:val="431"/>
        </w:trPr>
        <w:tc>
          <w:tcPr>
            <w:tcW w:w="1848" w:type="dxa"/>
          </w:tcPr>
          <w:p w14:paraId="16FB15A0" w14:textId="5F7FC6F4" w:rsidR="002270E9" w:rsidRPr="00FD47AC" w:rsidRDefault="002270E9" w:rsidP="002270E9">
            <w:pPr>
              <w:pStyle w:val="TableParagraph"/>
              <w:spacing w:line="268" w:lineRule="exact"/>
              <w:rPr>
                <w:rFonts w:ascii="Calibri Light" w:hAnsi="Calibri Light" w:cs="Calibri Light"/>
                <w:sz w:val="24"/>
              </w:rPr>
            </w:pPr>
            <w:r w:rsidRPr="00FD47AC">
              <w:rPr>
                <w:rFonts w:ascii="Calibri Light" w:hAnsi="Calibri Light" w:cs="Calibri Light"/>
                <w:sz w:val="24"/>
              </w:rPr>
              <w:t>FiCO</w:t>
            </w:r>
            <w:r w:rsidRPr="00FD47AC">
              <w:rPr>
                <w:rFonts w:ascii="Calibri Light" w:hAnsi="Calibri Light" w:cs="Calibri Light"/>
                <w:sz w:val="24"/>
                <w:vertAlign w:val="subscript"/>
              </w:rPr>
              <w:t>2</w:t>
            </w:r>
          </w:p>
        </w:tc>
        <w:tc>
          <w:tcPr>
            <w:tcW w:w="1848" w:type="dxa"/>
          </w:tcPr>
          <w:p w14:paraId="39794935" w14:textId="77777777" w:rsidR="002270E9" w:rsidRPr="00FD47AC" w:rsidRDefault="002270E9" w:rsidP="002270E9">
            <w:pPr>
              <w:pStyle w:val="TableParagraph"/>
              <w:spacing w:line="268" w:lineRule="exact"/>
              <w:ind w:left="108"/>
              <w:rPr>
                <w:rFonts w:ascii="Calibri Light" w:hAnsi="Calibri Light" w:cs="Calibri Light"/>
                <w:sz w:val="24"/>
              </w:rPr>
            </w:pPr>
            <w:r w:rsidRPr="00FD47AC">
              <w:rPr>
                <w:rFonts w:ascii="Calibri Light" w:hAnsi="Calibri Light" w:cs="Calibri Light"/>
                <w:sz w:val="24"/>
                <w:lang w:val="id"/>
              </w:rPr>
              <w:t>50 mmHg</w:t>
            </w:r>
          </w:p>
        </w:tc>
        <w:tc>
          <w:tcPr>
            <w:tcW w:w="4032" w:type="dxa"/>
          </w:tcPr>
          <w:p w14:paraId="7CFA44ED" w14:textId="77777777" w:rsidR="002270E9" w:rsidRPr="00FD47AC" w:rsidRDefault="002270E9" w:rsidP="002270E9">
            <w:pPr>
              <w:pStyle w:val="TableParagraph"/>
              <w:spacing w:line="268" w:lineRule="exact"/>
              <w:ind w:left="108"/>
              <w:rPr>
                <w:rFonts w:ascii="Calibri Light" w:hAnsi="Calibri Light" w:cs="Calibri Light"/>
                <w:sz w:val="24"/>
              </w:rPr>
            </w:pPr>
            <w:r w:rsidRPr="00FD47AC">
              <w:rPr>
                <w:rFonts w:ascii="Calibri Light" w:hAnsi="Calibri Light" w:cs="Calibri Light"/>
                <w:sz w:val="24"/>
                <w:lang w:val="id"/>
              </w:rPr>
              <w:t>/</w:t>
            </w:r>
          </w:p>
        </w:tc>
      </w:tr>
      <w:tr w:rsidR="002270E9" w:rsidRPr="00FD47AC" w14:paraId="615D5AF1" w14:textId="77777777">
        <w:trPr>
          <w:trHeight w:val="863"/>
        </w:trPr>
        <w:tc>
          <w:tcPr>
            <w:tcW w:w="1848" w:type="dxa"/>
          </w:tcPr>
          <w:p w14:paraId="4E6B8615" w14:textId="6031CB9B" w:rsidR="002270E9" w:rsidRPr="00FD47AC" w:rsidRDefault="002270E9" w:rsidP="002270E9">
            <w:pPr>
              <w:pStyle w:val="TableParagraph"/>
              <w:spacing w:line="270" w:lineRule="exact"/>
              <w:rPr>
                <w:rFonts w:ascii="Calibri Light" w:hAnsi="Calibri Light" w:cs="Calibri Light"/>
                <w:sz w:val="24"/>
              </w:rPr>
            </w:pPr>
            <w:r w:rsidRPr="00FD47AC">
              <w:rPr>
                <w:rFonts w:ascii="Calibri Light" w:hAnsi="Calibri Light" w:cs="Calibri Light"/>
                <w:sz w:val="24"/>
              </w:rPr>
              <w:t>AwRR</w:t>
            </w:r>
          </w:p>
        </w:tc>
        <w:tc>
          <w:tcPr>
            <w:tcW w:w="1848" w:type="dxa"/>
          </w:tcPr>
          <w:p w14:paraId="0E03BDBB" w14:textId="77777777" w:rsidR="002270E9" w:rsidRPr="00FD47AC" w:rsidRDefault="002270E9" w:rsidP="002270E9">
            <w:pPr>
              <w:pStyle w:val="TableParagraph"/>
              <w:spacing w:line="270" w:lineRule="exact"/>
              <w:ind w:left="108"/>
              <w:rPr>
                <w:rFonts w:ascii="Calibri Light" w:hAnsi="Calibri Light" w:cs="Calibri Light"/>
                <w:sz w:val="24"/>
              </w:rPr>
            </w:pPr>
            <w:r w:rsidRPr="00FD47AC">
              <w:rPr>
                <w:rFonts w:ascii="Calibri Light" w:hAnsi="Calibri Light" w:cs="Calibri Light"/>
                <w:sz w:val="24"/>
                <w:lang w:val="id"/>
              </w:rPr>
              <w:t>150 rpm pada</w:t>
            </w:r>
          </w:p>
        </w:tc>
        <w:tc>
          <w:tcPr>
            <w:tcW w:w="4032" w:type="dxa"/>
          </w:tcPr>
          <w:p w14:paraId="40926A34" w14:textId="170D6F7C" w:rsidR="002270E9" w:rsidRPr="00FD47AC" w:rsidRDefault="007220B2" w:rsidP="002270E9">
            <w:pPr>
              <w:pStyle w:val="TableParagraph"/>
              <w:spacing w:line="270" w:lineRule="exact"/>
              <w:ind w:left="108"/>
              <w:rPr>
                <w:rFonts w:ascii="Calibri Light" w:hAnsi="Calibri Light" w:cs="Calibri Light"/>
                <w:sz w:val="24"/>
              </w:rPr>
            </w:pPr>
            <w:r>
              <w:rPr>
                <w:rFonts w:ascii="Calibri Light" w:hAnsi="Calibri Light" w:cs="Calibri Light"/>
                <w:sz w:val="24"/>
                <w:lang w:val="id"/>
              </w:rPr>
              <w:t>2 rpm (</w:t>
            </w:r>
            <w:r w:rsidRPr="007220B2">
              <w:rPr>
                <w:rFonts w:ascii="Calibri Light" w:hAnsi="Calibri Light" w:cs="Calibri Light"/>
                <w:i/>
                <w:sz w:val="24"/>
                <w:lang w:val="id"/>
              </w:rPr>
              <w:t>s</w:t>
            </w:r>
            <w:r w:rsidR="002270E9" w:rsidRPr="007220B2">
              <w:rPr>
                <w:rFonts w:ascii="Calibri Light" w:hAnsi="Calibri Light" w:cs="Calibri Light"/>
                <w:i/>
                <w:sz w:val="24"/>
                <w:lang w:val="id"/>
              </w:rPr>
              <w:t>idestream</w:t>
            </w:r>
            <w:r w:rsidR="002270E9" w:rsidRPr="00FD47AC">
              <w:rPr>
                <w:rFonts w:ascii="Calibri Light" w:hAnsi="Calibri Light" w:cs="Calibri Light"/>
                <w:sz w:val="24"/>
                <w:lang w:val="id"/>
              </w:rPr>
              <w:t>)</w:t>
            </w:r>
          </w:p>
          <w:p w14:paraId="4C011A5E" w14:textId="77777777" w:rsidR="002270E9" w:rsidRPr="00FD47AC" w:rsidRDefault="002270E9" w:rsidP="002270E9">
            <w:pPr>
              <w:pStyle w:val="TableParagraph"/>
              <w:spacing w:before="153"/>
              <w:ind w:left="108"/>
              <w:rPr>
                <w:rFonts w:ascii="Calibri Light" w:hAnsi="Calibri Light" w:cs="Calibri Light"/>
                <w:sz w:val="24"/>
              </w:rPr>
            </w:pPr>
            <w:r w:rsidRPr="00FD47AC">
              <w:rPr>
                <w:rFonts w:ascii="Calibri Light" w:hAnsi="Calibri Light" w:cs="Calibri Light"/>
                <w:sz w:val="24"/>
                <w:lang w:val="id"/>
              </w:rPr>
              <w:t>0 rpm (</w:t>
            </w:r>
            <w:r w:rsidRPr="007220B2">
              <w:rPr>
                <w:rFonts w:ascii="Calibri Light" w:hAnsi="Calibri Light" w:cs="Calibri Light"/>
                <w:i/>
                <w:sz w:val="24"/>
                <w:lang w:val="id"/>
              </w:rPr>
              <w:t>mainstream</w:t>
            </w:r>
            <w:r w:rsidRPr="00FD47AC">
              <w:rPr>
                <w:rFonts w:ascii="Calibri Light" w:hAnsi="Calibri Light" w:cs="Calibri Light"/>
                <w:sz w:val="24"/>
                <w:lang w:val="id"/>
              </w:rPr>
              <w:t>)</w:t>
            </w:r>
          </w:p>
        </w:tc>
      </w:tr>
    </w:tbl>
    <w:p w14:paraId="5576C4BD" w14:textId="77777777" w:rsidR="00D70F28" w:rsidRPr="00FD47AC" w:rsidRDefault="00D70F28">
      <w:pPr>
        <w:rPr>
          <w:rFonts w:ascii="Calibri Light" w:hAnsi="Calibri Light" w:cs="Calibri Light"/>
          <w:sz w:val="24"/>
        </w:rPr>
        <w:sectPr w:rsidR="00D70F28" w:rsidRPr="00FD47AC">
          <w:pgSz w:w="11910" w:h="16850"/>
          <w:pgMar w:top="1180" w:right="520" w:bottom="960" w:left="620" w:header="910" w:footer="775" w:gutter="0"/>
          <w:cols w:space="720"/>
        </w:sectPr>
      </w:pPr>
    </w:p>
    <w:p w14:paraId="486663CC" w14:textId="77777777" w:rsidR="00D70F28" w:rsidRPr="00FD47AC" w:rsidRDefault="00D70F28">
      <w:pPr>
        <w:pStyle w:val="BodyText"/>
        <w:spacing w:before="10"/>
        <w:rPr>
          <w:rFonts w:ascii="Calibri Light" w:hAnsi="Calibri Light" w:cs="Calibri Light"/>
          <w:sz w:val="11"/>
        </w:rPr>
      </w:pPr>
    </w:p>
    <w:p w14:paraId="1B0F5A7C" w14:textId="711D24CC" w:rsidR="00D70F28" w:rsidRPr="00FD47AC" w:rsidRDefault="005A5385">
      <w:pPr>
        <w:pStyle w:val="BodyText"/>
        <w:spacing w:before="90"/>
        <w:ind w:left="628"/>
        <w:rPr>
          <w:rFonts w:ascii="Calibri Light" w:hAnsi="Calibri Light" w:cs="Calibri Light"/>
        </w:rPr>
      </w:pPr>
      <w:r w:rsidRPr="00FD47AC">
        <w:rPr>
          <w:rFonts w:ascii="Calibri Light" w:hAnsi="Calibri Light" w:cs="Calibri Light"/>
          <w:lang w:val="id"/>
        </w:rPr>
        <w:t xml:space="preserve">Batas alarm C.O. </w:t>
      </w:r>
      <w:r w:rsidR="007220B2">
        <w:rPr>
          <w:rFonts w:ascii="Calibri Light" w:hAnsi="Calibri Light" w:cs="Calibri Light"/>
          <w:lang w:val="id"/>
        </w:rPr>
        <w:t>adalah</w:t>
      </w:r>
      <w:r w:rsidRPr="00FD47AC">
        <w:rPr>
          <w:rFonts w:ascii="Calibri Light" w:hAnsi="Calibri Light" w:cs="Calibri Light"/>
          <w:lang w:val="id"/>
        </w:rPr>
        <w:t xml:space="preserve"> sebagai berikut:</w:t>
      </w:r>
    </w:p>
    <w:p w14:paraId="370F0490" w14:textId="77777777" w:rsidR="00D70F28" w:rsidRPr="00FD47AC" w:rsidRDefault="00D70F28">
      <w:pPr>
        <w:pStyle w:val="BodyText"/>
        <w:spacing w:before="4"/>
        <w:rPr>
          <w:rFonts w:ascii="Calibri Light" w:hAnsi="Calibri Light" w:cs="Calibri Light"/>
          <w:sz w:val="14"/>
        </w:rPr>
      </w:pPr>
    </w:p>
    <w:tbl>
      <w:tblPr>
        <w:tblW w:w="0" w:type="auto"/>
        <w:tblInd w:w="5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48"/>
        <w:gridCol w:w="1848"/>
        <w:gridCol w:w="1848"/>
      </w:tblGrid>
      <w:tr w:rsidR="002270E9" w:rsidRPr="00FD47AC" w14:paraId="364B7B8B" w14:textId="77777777">
        <w:trPr>
          <w:trHeight w:val="431"/>
        </w:trPr>
        <w:tc>
          <w:tcPr>
            <w:tcW w:w="1848" w:type="dxa"/>
          </w:tcPr>
          <w:p w14:paraId="562EE705" w14:textId="77777777" w:rsidR="002270E9" w:rsidRPr="00FD47AC" w:rsidRDefault="002270E9" w:rsidP="002270E9">
            <w:pPr>
              <w:pStyle w:val="TableParagraph"/>
              <w:ind w:left="0"/>
              <w:rPr>
                <w:rFonts w:ascii="Calibri Light" w:hAnsi="Calibri Light" w:cs="Calibri Light"/>
              </w:rPr>
            </w:pPr>
          </w:p>
        </w:tc>
        <w:tc>
          <w:tcPr>
            <w:tcW w:w="1848" w:type="dxa"/>
          </w:tcPr>
          <w:p w14:paraId="60619B6F" w14:textId="4D6A17CD" w:rsidR="002270E9" w:rsidRPr="00FD47AC" w:rsidRDefault="002270E9" w:rsidP="002270E9">
            <w:pPr>
              <w:pStyle w:val="TableParagraph"/>
              <w:spacing w:line="268" w:lineRule="exact"/>
              <w:ind w:left="108"/>
              <w:rPr>
                <w:rFonts w:ascii="Calibri Light" w:hAnsi="Calibri Light" w:cs="Calibri Light"/>
                <w:sz w:val="24"/>
              </w:rPr>
            </w:pPr>
            <w:r w:rsidRPr="00FD47AC">
              <w:rPr>
                <w:rFonts w:ascii="Calibri Light" w:hAnsi="Calibri Light" w:cs="Calibri Light"/>
                <w:sz w:val="24"/>
              </w:rPr>
              <w:t>ALM HI</w:t>
            </w:r>
          </w:p>
        </w:tc>
        <w:tc>
          <w:tcPr>
            <w:tcW w:w="1848" w:type="dxa"/>
          </w:tcPr>
          <w:p w14:paraId="1B94CB64" w14:textId="36C2FD85" w:rsidR="002270E9" w:rsidRPr="00FD47AC" w:rsidRDefault="002270E9" w:rsidP="002270E9">
            <w:pPr>
              <w:pStyle w:val="TableParagraph"/>
              <w:spacing w:line="268" w:lineRule="exact"/>
              <w:ind w:left="108"/>
              <w:rPr>
                <w:rFonts w:ascii="Calibri Light" w:hAnsi="Calibri Light" w:cs="Calibri Light"/>
                <w:sz w:val="24"/>
              </w:rPr>
            </w:pPr>
            <w:r w:rsidRPr="00FD47AC">
              <w:rPr>
                <w:rFonts w:ascii="Calibri Light" w:hAnsi="Calibri Light" w:cs="Calibri Light"/>
                <w:sz w:val="24"/>
                <w:lang w:val="id"/>
              </w:rPr>
              <w:t>ALM</w:t>
            </w:r>
            <w:r w:rsidRPr="00FD47AC">
              <w:rPr>
                <w:rFonts w:ascii="Calibri Light" w:hAnsi="Calibri Light" w:cs="Calibri Light"/>
                <w:sz w:val="24"/>
              </w:rPr>
              <w:t xml:space="preserve"> LO</w:t>
            </w:r>
          </w:p>
        </w:tc>
      </w:tr>
      <w:tr w:rsidR="00D70F28" w:rsidRPr="00FD47AC" w14:paraId="450DAB9B" w14:textId="77777777">
        <w:trPr>
          <w:trHeight w:val="450"/>
        </w:trPr>
        <w:tc>
          <w:tcPr>
            <w:tcW w:w="1848" w:type="dxa"/>
          </w:tcPr>
          <w:p w14:paraId="08CF5087" w14:textId="3A13A7A5" w:rsidR="00D70F28" w:rsidRPr="0028298E" w:rsidRDefault="0028298E">
            <w:pPr>
              <w:pStyle w:val="TableParagraph"/>
              <w:spacing w:line="268" w:lineRule="exact"/>
              <w:rPr>
                <w:rFonts w:ascii="Calibri Light" w:hAnsi="Calibri Light" w:cs="Calibri Light"/>
                <w:sz w:val="24"/>
              </w:rPr>
            </w:pPr>
            <w:r>
              <w:rPr>
                <w:rFonts w:ascii="Calibri Light" w:hAnsi="Calibri Light" w:cs="Calibri Light"/>
                <w:sz w:val="24"/>
                <w:lang w:val="id"/>
              </w:rPr>
              <w:t>T</w:t>
            </w:r>
            <w:r>
              <w:rPr>
                <w:rFonts w:ascii="Calibri Light" w:hAnsi="Calibri Light" w:cs="Calibri Light"/>
                <w:sz w:val="24"/>
              </w:rPr>
              <w:t>B</w:t>
            </w:r>
          </w:p>
        </w:tc>
        <w:tc>
          <w:tcPr>
            <w:tcW w:w="1848" w:type="dxa"/>
          </w:tcPr>
          <w:p w14:paraId="1450F408" w14:textId="50F08101" w:rsidR="00D70F28" w:rsidRPr="00FD47AC" w:rsidRDefault="0028298E">
            <w:pPr>
              <w:pStyle w:val="TableParagraph"/>
              <w:spacing w:line="303" w:lineRule="exact"/>
              <w:ind w:left="108"/>
              <w:rPr>
                <w:rFonts w:ascii="Calibri Light" w:hAnsi="Calibri Light" w:cs="Calibri Light"/>
                <w:sz w:val="24"/>
              </w:rPr>
            </w:pPr>
            <w:r>
              <w:rPr>
                <w:rFonts w:ascii="Calibri Light" w:hAnsi="Calibri Light" w:cs="Calibri Light"/>
                <w:sz w:val="24"/>
                <w:lang w:val="id"/>
              </w:rPr>
              <w:t>43</w:t>
            </w:r>
            <w:r w:rsidRPr="00FD47AC">
              <w:rPr>
                <w:rFonts w:ascii="Calibri Light" w:hAnsi="Calibri Light" w:cs="Calibri Light"/>
                <w:sz w:val="24"/>
              </w:rPr>
              <w:t>°</w:t>
            </w:r>
            <w:r>
              <w:rPr>
                <w:rFonts w:ascii="Calibri Light" w:hAnsi="Calibri Light" w:cs="Calibri Light"/>
                <w:sz w:val="24"/>
                <w:lang w:val="id"/>
              </w:rPr>
              <w:t>C (109,4°F</w:t>
            </w:r>
            <w:r w:rsidR="005A5385" w:rsidRPr="00FD47AC">
              <w:rPr>
                <w:rFonts w:ascii="Calibri Light" w:hAnsi="Calibri Light" w:cs="Calibri Light"/>
                <w:sz w:val="24"/>
                <w:lang w:val="id"/>
              </w:rPr>
              <w:t>)</w:t>
            </w:r>
          </w:p>
        </w:tc>
        <w:tc>
          <w:tcPr>
            <w:tcW w:w="1848" w:type="dxa"/>
          </w:tcPr>
          <w:p w14:paraId="00AE9819" w14:textId="08537F8F" w:rsidR="00D70F28" w:rsidRPr="00FD47AC" w:rsidRDefault="0028298E">
            <w:pPr>
              <w:pStyle w:val="TableParagraph"/>
              <w:spacing w:line="303" w:lineRule="exact"/>
              <w:ind w:left="108"/>
              <w:rPr>
                <w:rFonts w:ascii="Calibri Light" w:hAnsi="Calibri Light" w:cs="Calibri Light"/>
                <w:sz w:val="24"/>
              </w:rPr>
            </w:pPr>
            <w:r>
              <w:rPr>
                <w:rFonts w:ascii="Calibri Light" w:hAnsi="Calibri Light" w:cs="Calibri Light"/>
                <w:sz w:val="24"/>
                <w:lang w:val="id"/>
              </w:rPr>
              <w:t>23</w:t>
            </w:r>
            <w:r w:rsidRPr="00FD47AC">
              <w:rPr>
                <w:rFonts w:ascii="Calibri Light" w:hAnsi="Calibri Light" w:cs="Calibri Light"/>
                <w:sz w:val="24"/>
              </w:rPr>
              <w:t>°</w:t>
            </w:r>
            <w:r>
              <w:rPr>
                <w:rFonts w:ascii="Calibri Light" w:hAnsi="Calibri Light" w:cs="Calibri Light"/>
                <w:sz w:val="24"/>
                <w:lang w:val="id"/>
              </w:rPr>
              <w:t>C (73.4°F</w:t>
            </w:r>
            <w:r w:rsidR="005A5385" w:rsidRPr="00FD47AC">
              <w:rPr>
                <w:rFonts w:ascii="Calibri Light" w:hAnsi="Calibri Light" w:cs="Calibri Light"/>
                <w:sz w:val="24"/>
                <w:lang w:val="id"/>
              </w:rPr>
              <w:t>)</w:t>
            </w:r>
          </w:p>
        </w:tc>
      </w:tr>
    </w:tbl>
    <w:p w14:paraId="387D3FD0" w14:textId="77777777" w:rsidR="00D70F28" w:rsidRPr="00FD47AC" w:rsidRDefault="00D70F28">
      <w:pPr>
        <w:pStyle w:val="BodyText"/>
        <w:spacing w:before="6"/>
        <w:rPr>
          <w:rFonts w:ascii="Calibri Light" w:hAnsi="Calibri Light" w:cs="Calibri Light"/>
          <w:sz w:val="30"/>
        </w:rPr>
      </w:pPr>
    </w:p>
    <w:p w14:paraId="1896CAA1" w14:textId="77777777" w:rsidR="002270E9" w:rsidRPr="00FD47AC" w:rsidRDefault="005A5385" w:rsidP="002270E9">
      <w:pPr>
        <w:pStyle w:val="BodyText"/>
        <w:spacing w:before="1" w:line="271" w:lineRule="auto"/>
        <w:ind w:left="628" w:right="-3"/>
        <w:rPr>
          <w:rFonts w:ascii="Calibri Light" w:hAnsi="Calibri Light" w:cs="Calibri Light"/>
          <w:lang w:val="id"/>
        </w:rPr>
      </w:pPr>
      <w:r w:rsidRPr="00FD47AC">
        <w:rPr>
          <w:rFonts w:ascii="Calibri Light" w:hAnsi="Calibri Light" w:cs="Calibri Light"/>
          <w:lang w:val="id"/>
        </w:rPr>
        <w:t xml:space="preserve">Batas alarm AG dicantumkan sebagai berikut: </w:t>
      </w:r>
    </w:p>
    <w:p w14:paraId="3805E016" w14:textId="5C267DE9" w:rsidR="00D70F28" w:rsidRPr="00FD47AC" w:rsidRDefault="002270E9" w:rsidP="002270E9">
      <w:pPr>
        <w:pStyle w:val="BodyText"/>
        <w:spacing w:before="1" w:line="271" w:lineRule="auto"/>
        <w:ind w:left="628" w:right="-3"/>
        <w:rPr>
          <w:rFonts w:ascii="Calibri Light" w:hAnsi="Calibri Light" w:cs="Calibri Light"/>
        </w:rPr>
      </w:pPr>
      <w:r w:rsidRPr="00FD47AC">
        <w:rPr>
          <w:rFonts w:ascii="Calibri Light" w:hAnsi="Calibri Light" w:cs="Calibri Light"/>
        </w:rPr>
        <w:t>M</w:t>
      </w:r>
      <w:r w:rsidR="005A5385" w:rsidRPr="00FD47AC">
        <w:rPr>
          <w:rFonts w:ascii="Calibri Light" w:hAnsi="Calibri Light" w:cs="Calibri Light"/>
          <w:lang w:val="id"/>
        </w:rPr>
        <w:t xml:space="preserve">odul </w:t>
      </w:r>
      <w:r w:rsidRPr="00FD47AC">
        <w:rPr>
          <w:rFonts w:ascii="Calibri Light" w:hAnsi="Calibri Light" w:cs="Calibri Light"/>
        </w:rPr>
        <w:t>M</w:t>
      </w:r>
      <w:r w:rsidR="005A5385" w:rsidRPr="00FD47AC">
        <w:rPr>
          <w:rFonts w:ascii="Calibri Light" w:hAnsi="Calibri Light" w:cs="Calibri Light"/>
          <w:lang w:val="id"/>
        </w:rPr>
        <w:t>asimo</w:t>
      </w:r>
    </w:p>
    <w:p w14:paraId="54727772" w14:textId="77777777" w:rsidR="00D70F28" w:rsidRPr="00FD47AC" w:rsidRDefault="00D70F28">
      <w:pPr>
        <w:pStyle w:val="BodyText"/>
        <w:spacing w:before="1" w:after="1"/>
        <w:rPr>
          <w:rFonts w:ascii="Calibri Light" w:hAnsi="Calibri Light" w:cs="Calibri Light"/>
          <w:sz w:val="11"/>
        </w:rPr>
      </w:pPr>
    </w:p>
    <w:tbl>
      <w:tblPr>
        <w:tblW w:w="0" w:type="auto"/>
        <w:tblInd w:w="5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48"/>
        <w:gridCol w:w="1848"/>
        <w:gridCol w:w="1848"/>
      </w:tblGrid>
      <w:tr w:rsidR="002270E9" w:rsidRPr="00FD47AC" w14:paraId="4A2ABDBF" w14:textId="77777777">
        <w:trPr>
          <w:trHeight w:val="431"/>
        </w:trPr>
        <w:tc>
          <w:tcPr>
            <w:tcW w:w="1848" w:type="dxa"/>
          </w:tcPr>
          <w:p w14:paraId="465D26E2" w14:textId="77777777" w:rsidR="002270E9" w:rsidRPr="00FD47AC" w:rsidRDefault="002270E9" w:rsidP="002270E9">
            <w:pPr>
              <w:pStyle w:val="TableParagraph"/>
              <w:ind w:left="0"/>
              <w:rPr>
                <w:rFonts w:ascii="Calibri Light" w:hAnsi="Calibri Light" w:cs="Calibri Light"/>
              </w:rPr>
            </w:pPr>
          </w:p>
        </w:tc>
        <w:tc>
          <w:tcPr>
            <w:tcW w:w="1848" w:type="dxa"/>
          </w:tcPr>
          <w:p w14:paraId="7EA9771A" w14:textId="230CB48B" w:rsidR="002270E9" w:rsidRPr="00FD47AC" w:rsidRDefault="002270E9" w:rsidP="002270E9">
            <w:pPr>
              <w:pStyle w:val="TableParagraph"/>
              <w:spacing w:line="268" w:lineRule="exact"/>
              <w:ind w:left="108"/>
              <w:rPr>
                <w:rFonts w:ascii="Calibri Light" w:hAnsi="Calibri Light" w:cs="Calibri Light"/>
                <w:sz w:val="24"/>
              </w:rPr>
            </w:pPr>
            <w:r w:rsidRPr="00FD47AC">
              <w:rPr>
                <w:rFonts w:ascii="Calibri Light" w:hAnsi="Calibri Light" w:cs="Calibri Light"/>
                <w:sz w:val="24"/>
              </w:rPr>
              <w:t>ALM HI</w:t>
            </w:r>
          </w:p>
        </w:tc>
        <w:tc>
          <w:tcPr>
            <w:tcW w:w="1848" w:type="dxa"/>
          </w:tcPr>
          <w:p w14:paraId="464B19D4" w14:textId="25891BA0" w:rsidR="002270E9" w:rsidRPr="00FD47AC" w:rsidRDefault="002270E9" w:rsidP="002270E9">
            <w:pPr>
              <w:pStyle w:val="TableParagraph"/>
              <w:spacing w:line="268" w:lineRule="exact"/>
              <w:ind w:left="108"/>
              <w:rPr>
                <w:rFonts w:ascii="Calibri Light" w:hAnsi="Calibri Light" w:cs="Calibri Light"/>
                <w:sz w:val="24"/>
              </w:rPr>
            </w:pPr>
            <w:r w:rsidRPr="00FD47AC">
              <w:rPr>
                <w:rFonts w:ascii="Calibri Light" w:hAnsi="Calibri Light" w:cs="Calibri Light"/>
                <w:sz w:val="24"/>
                <w:lang w:val="id"/>
              </w:rPr>
              <w:t>ALM</w:t>
            </w:r>
            <w:r w:rsidRPr="00FD47AC">
              <w:rPr>
                <w:rFonts w:ascii="Calibri Light" w:hAnsi="Calibri Light" w:cs="Calibri Light"/>
                <w:sz w:val="24"/>
              </w:rPr>
              <w:t xml:space="preserve"> LO</w:t>
            </w:r>
          </w:p>
        </w:tc>
      </w:tr>
      <w:tr w:rsidR="002270E9" w:rsidRPr="00FD47AC" w14:paraId="375D4E33" w14:textId="77777777">
        <w:trPr>
          <w:trHeight w:val="357"/>
        </w:trPr>
        <w:tc>
          <w:tcPr>
            <w:tcW w:w="1848" w:type="dxa"/>
            <w:tcBorders>
              <w:bottom w:val="nil"/>
            </w:tcBorders>
          </w:tcPr>
          <w:p w14:paraId="64BE1928" w14:textId="5A528EC1" w:rsidR="002270E9" w:rsidRPr="00FD47AC" w:rsidRDefault="002270E9" w:rsidP="002270E9">
            <w:pPr>
              <w:pStyle w:val="TableParagraph"/>
              <w:spacing w:line="268" w:lineRule="exact"/>
              <w:rPr>
                <w:rFonts w:ascii="Calibri Light" w:hAnsi="Calibri Light" w:cs="Calibri Light"/>
                <w:sz w:val="24"/>
              </w:rPr>
            </w:pPr>
            <w:r w:rsidRPr="00FD47AC">
              <w:rPr>
                <w:rFonts w:ascii="Calibri Light" w:hAnsi="Calibri Light" w:cs="Calibri Light"/>
                <w:sz w:val="24"/>
              </w:rPr>
              <w:t>FiCO</w:t>
            </w:r>
            <w:r w:rsidRPr="00FD47AC">
              <w:rPr>
                <w:rFonts w:ascii="Calibri Light" w:hAnsi="Calibri Light" w:cs="Calibri Light"/>
                <w:sz w:val="24"/>
                <w:vertAlign w:val="subscript"/>
              </w:rPr>
              <w:t>2</w:t>
            </w:r>
          </w:p>
        </w:tc>
        <w:tc>
          <w:tcPr>
            <w:tcW w:w="1848" w:type="dxa"/>
            <w:tcBorders>
              <w:bottom w:val="nil"/>
            </w:tcBorders>
          </w:tcPr>
          <w:p w14:paraId="6BD80C63" w14:textId="1D71CDF9" w:rsidR="002270E9" w:rsidRPr="00FD47AC" w:rsidRDefault="002270E9" w:rsidP="002270E9">
            <w:pPr>
              <w:pStyle w:val="TableParagraph"/>
              <w:spacing w:line="268" w:lineRule="exact"/>
              <w:ind w:left="108"/>
              <w:rPr>
                <w:rFonts w:ascii="Calibri Light" w:hAnsi="Calibri Light" w:cs="Calibri Light"/>
                <w:sz w:val="24"/>
              </w:rPr>
            </w:pPr>
            <w:r w:rsidRPr="00FD47AC">
              <w:rPr>
                <w:rFonts w:ascii="Calibri Light" w:hAnsi="Calibri Light" w:cs="Calibri Light"/>
                <w:sz w:val="24"/>
              </w:rPr>
              <w:t>25.0%</w:t>
            </w:r>
          </w:p>
        </w:tc>
        <w:tc>
          <w:tcPr>
            <w:tcW w:w="1848" w:type="dxa"/>
            <w:tcBorders>
              <w:bottom w:val="nil"/>
            </w:tcBorders>
          </w:tcPr>
          <w:p w14:paraId="5A6031A4" w14:textId="73C42FE5" w:rsidR="002270E9" w:rsidRPr="00FD47AC" w:rsidRDefault="002270E9" w:rsidP="002270E9">
            <w:pPr>
              <w:pStyle w:val="TableParagraph"/>
              <w:spacing w:line="268" w:lineRule="exact"/>
              <w:ind w:left="108"/>
              <w:rPr>
                <w:rFonts w:ascii="Calibri Light" w:hAnsi="Calibri Light" w:cs="Calibri Light"/>
                <w:sz w:val="24"/>
              </w:rPr>
            </w:pPr>
            <w:r w:rsidRPr="00FD47AC">
              <w:rPr>
                <w:rFonts w:ascii="Calibri Light" w:hAnsi="Calibri Light" w:cs="Calibri Light"/>
                <w:sz w:val="24"/>
              </w:rPr>
              <w:t>0.1%</w:t>
            </w:r>
          </w:p>
        </w:tc>
      </w:tr>
      <w:tr w:rsidR="002270E9" w:rsidRPr="00FD47AC" w14:paraId="36B02678" w14:textId="77777777">
        <w:trPr>
          <w:trHeight w:val="432"/>
        </w:trPr>
        <w:tc>
          <w:tcPr>
            <w:tcW w:w="1848" w:type="dxa"/>
            <w:tcBorders>
              <w:top w:val="nil"/>
              <w:bottom w:val="nil"/>
            </w:tcBorders>
          </w:tcPr>
          <w:p w14:paraId="118DCA67" w14:textId="7E853751" w:rsidR="002270E9" w:rsidRPr="00FD47AC" w:rsidRDefault="002270E9" w:rsidP="002270E9">
            <w:pPr>
              <w:pStyle w:val="TableParagraph"/>
              <w:spacing w:before="66"/>
              <w:rPr>
                <w:rFonts w:ascii="Calibri Light" w:hAnsi="Calibri Light" w:cs="Calibri Light"/>
                <w:sz w:val="24"/>
              </w:rPr>
            </w:pPr>
            <w:r w:rsidRPr="00FD47AC">
              <w:rPr>
                <w:rFonts w:ascii="Calibri Light" w:hAnsi="Calibri Light" w:cs="Calibri Light"/>
                <w:sz w:val="24"/>
              </w:rPr>
              <w:t>EtCO</w:t>
            </w:r>
            <w:r w:rsidRPr="00FD47AC">
              <w:rPr>
                <w:rFonts w:ascii="Calibri Light" w:hAnsi="Calibri Light" w:cs="Calibri Light"/>
                <w:sz w:val="24"/>
                <w:vertAlign w:val="subscript"/>
              </w:rPr>
              <w:t>2</w:t>
            </w:r>
          </w:p>
        </w:tc>
        <w:tc>
          <w:tcPr>
            <w:tcW w:w="1848" w:type="dxa"/>
            <w:tcBorders>
              <w:top w:val="nil"/>
              <w:bottom w:val="nil"/>
            </w:tcBorders>
          </w:tcPr>
          <w:p w14:paraId="079A9D06" w14:textId="0046DA11" w:rsidR="002270E9" w:rsidRPr="00FD47AC" w:rsidRDefault="002270E9" w:rsidP="002270E9">
            <w:pPr>
              <w:pStyle w:val="TableParagraph"/>
              <w:spacing w:before="66"/>
              <w:ind w:left="108"/>
              <w:rPr>
                <w:rFonts w:ascii="Calibri Light" w:hAnsi="Calibri Light" w:cs="Calibri Light"/>
                <w:sz w:val="24"/>
              </w:rPr>
            </w:pPr>
            <w:r w:rsidRPr="00FD47AC">
              <w:rPr>
                <w:rFonts w:ascii="Calibri Light" w:hAnsi="Calibri Light" w:cs="Calibri Light"/>
                <w:sz w:val="24"/>
              </w:rPr>
              <w:t>25.0%</w:t>
            </w:r>
          </w:p>
        </w:tc>
        <w:tc>
          <w:tcPr>
            <w:tcW w:w="1848" w:type="dxa"/>
            <w:tcBorders>
              <w:top w:val="nil"/>
              <w:bottom w:val="nil"/>
            </w:tcBorders>
          </w:tcPr>
          <w:p w14:paraId="5186AD38" w14:textId="4EC91FF5" w:rsidR="002270E9" w:rsidRPr="00FD47AC" w:rsidRDefault="002270E9" w:rsidP="002270E9">
            <w:pPr>
              <w:pStyle w:val="TableParagraph"/>
              <w:spacing w:before="66"/>
              <w:ind w:left="108"/>
              <w:rPr>
                <w:rFonts w:ascii="Calibri Light" w:hAnsi="Calibri Light" w:cs="Calibri Light"/>
                <w:sz w:val="24"/>
              </w:rPr>
            </w:pPr>
            <w:r w:rsidRPr="00FD47AC">
              <w:rPr>
                <w:rFonts w:ascii="Calibri Light" w:hAnsi="Calibri Light" w:cs="Calibri Light"/>
                <w:sz w:val="24"/>
              </w:rPr>
              <w:t>0%</w:t>
            </w:r>
          </w:p>
        </w:tc>
      </w:tr>
      <w:tr w:rsidR="002270E9" w:rsidRPr="00FD47AC" w14:paraId="4CF6C458" w14:textId="77777777">
        <w:trPr>
          <w:trHeight w:val="432"/>
        </w:trPr>
        <w:tc>
          <w:tcPr>
            <w:tcW w:w="1848" w:type="dxa"/>
            <w:tcBorders>
              <w:top w:val="nil"/>
              <w:bottom w:val="nil"/>
            </w:tcBorders>
          </w:tcPr>
          <w:p w14:paraId="1EC09D5E" w14:textId="6433A045" w:rsidR="002270E9" w:rsidRPr="00FD47AC" w:rsidRDefault="002270E9" w:rsidP="002270E9">
            <w:pPr>
              <w:pStyle w:val="TableParagraph"/>
              <w:spacing w:before="66"/>
              <w:rPr>
                <w:rFonts w:ascii="Calibri Light" w:hAnsi="Calibri Light" w:cs="Calibri Light"/>
                <w:sz w:val="24"/>
              </w:rPr>
            </w:pPr>
            <w:r w:rsidRPr="00FD47AC">
              <w:rPr>
                <w:rFonts w:ascii="Calibri Light" w:hAnsi="Calibri Light" w:cs="Calibri Light"/>
                <w:sz w:val="24"/>
              </w:rPr>
              <w:t>FiO</w:t>
            </w:r>
            <w:r w:rsidRPr="00FD47AC">
              <w:rPr>
                <w:rFonts w:ascii="Calibri Light" w:hAnsi="Calibri Light" w:cs="Calibri Light"/>
                <w:sz w:val="24"/>
                <w:vertAlign w:val="subscript"/>
              </w:rPr>
              <w:t>2</w:t>
            </w:r>
          </w:p>
        </w:tc>
        <w:tc>
          <w:tcPr>
            <w:tcW w:w="1848" w:type="dxa"/>
            <w:tcBorders>
              <w:top w:val="nil"/>
              <w:bottom w:val="nil"/>
            </w:tcBorders>
          </w:tcPr>
          <w:p w14:paraId="5E61D578" w14:textId="5FB3E44E" w:rsidR="002270E9" w:rsidRPr="00FD47AC" w:rsidRDefault="002270E9" w:rsidP="002270E9">
            <w:pPr>
              <w:pStyle w:val="TableParagraph"/>
              <w:spacing w:before="66"/>
              <w:ind w:left="108"/>
              <w:rPr>
                <w:rFonts w:ascii="Calibri Light" w:hAnsi="Calibri Light" w:cs="Calibri Light"/>
                <w:sz w:val="24"/>
              </w:rPr>
            </w:pPr>
            <w:r w:rsidRPr="00FD47AC">
              <w:rPr>
                <w:rFonts w:ascii="Calibri Light" w:hAnsi="Calibri Light" w:cs="Calibri Light"/>
                <w:sz w:val="24"/>
              </w:rPr>
              <w:t>100.0%</w:t>
            </w:r>
          </w:p>
        </w:tc>
        <w:tc>
          <w:tcPr>
            <w:tcW w:w="1848" w:type="dxa"/>
            <w:tcBorders>
              <w:top w:val="nil"/>
              <w:bottom w:val="nil"/>
            </w:tcBorders>
          </w:tcPr>
          <w:p w14:paraId="6A4750E1" w14:textId="506376C0" w:rsidR="002270E9" w:rsidRPr="00FD47AC" w:rsidRDefault="002270E9" w:rsidP="002270E9">
            <w:pPr>
              <w:pStyle w:val="TableParagraph"/>
              <w:spacing w:before="66"/>
              <w:ind w:left="108"/>
              <w:rPr>
                <w:rFonts w:ascii="Calibri Light" w:hAnsi="Calibri Light" w:cs="Calibri Light"/>
                <w:sz w:val="24"/>
              </w:rPr>
            </w:pPr>
            <w:r w:rsidRPr="00FD47AC">
              <w:rPr>
                <w:rFonts w:ascii="Calibri Light" w:hAnsi="Calibri Light" w:cs="Calibri Light"/>
                <w:sz w:val="24"/>
              </w:rPr>
              <w:t>18.0%</w:t>
            </w:r>
          </w:p>
        </w:tc>
      </w:tr>
      <w:tr w:rsidR="002270E9" w:rsidRPr="00FD47AC" w14:paraId="10B71FBE" w14:textId="77777777">
        <w:trPr>
          <w:trHeight w:val="432"/>
        </w:trPr>
        <w:tc>
          <w:tcPr>
            <w:tcW w:w="1848" w:type="dxa"/>
            <w:tcBorders>
              <w:top w:val="nil"/>
              <w:bottom w:val="nil"/>
            </w:tcBorders>
          </w:tcPr>
          <w:p w14:paraId="31D7406E" w14:textId="1086A1E0" w:rsidR="002270E9" w:rsidRPr="00FD47AC" w:rsidRDefault="002270E9" w:rsidP="002270E9">
            <w:pPr>
              <w:pStyle w:val="TableParagraph"/>
              <w:spacing w:before="66"/>
              <w:rPr>
                <w:rFonts w:ascii="Calibri Light" w:hAnsi="Calibri Light" w:cs="Calibri Light"/>
                <w:sz w:val="24"/>
              </w:rPr>
            </w:pPr>
            <w:r w:rsidRPr="00FD47AC">
              <w:rPr>
                <w:rFonts w:ascii="Calibri Light" w:hAnsi="Calibri Light" w:cs="Calibri Light"/>
                <w:sz w:val="24"/>
              </w:rPr>
              <w:t>EtO</w:t>
            </w:r>
            <w:r w:rsidRPr="00FD47AC">
              <w:rPr>
                <w:rFonts w:ascii="Calibri Light" w:hAnsi="Calibri Light" w:cs="Calibri Light"/>
                <w:sz w:val="24"/>
                <w:vertAlign w:val="subscript"/>
              </w:rPr>
              <w:t>2</w:t>
            </w:r>
          </w:p>
        </w:tc>
        <w:tc>
          <w:tcPr>
            <w:tcW w:w="1848" w:type="dxa"/>
            <w:tcBorders>
              <w:top w:val="nil"/>
              <w:bottom w:val="nil"/>
            </w:tcBorders>
          </w:tcPr>
          <w:p w14:paraId="29CF9B59" w14:textId="29F154A8" w:rsidR="002270E9" w:rsidRPr="00FD47AC" w:rsidRDefault="002270E9" w:rsidP="002270E9">
            <w:pPr>
              <w:pStyle w:val="TableParagraph"/>
              <w:spacing w:before="66"/>
              <w:ind w:left="108"/>
              <w:rPr>
                <w:rFonts w:ascii="Calibri Light" w:hAnsi="Calibri Light" w:cs="Calibri Light"/>
                <w:sz w:val="24"/>
              </w:rPr>
            </w:pPr>
            <w:r w:rsidRPr="00FD47AC">
              <w:rPr>
                <w:rFonts w:ascii="Calibri Light" w:hAnsi="Calibri Light" w:cs="Calibri Light"/>
                <w:sz w:val="24"/>
              </w:rPr>
              <w:t>100.0%</w:t>
            </w:r>
          </w:p>
        </w:tc>
        <w:tc>
          <w:tcPr>
            <w:tcW w:w="1848" w:type="dxa"/>
            <w:tcBorders>
              <w:top w:val="nil"/>
              <w:bottom w:val="nil"/>
            </w:tcBorders>
          </w:tcPr>
          <w:p w14:paraId="1C876194" w14:textId="40E60F6D" w:rsidR="002270E9" w:rsidRPr="00FD47AC" w:rsidRDefault="002270E9" w:rsidP="002270E9">
            <w:pPr>
              <w:pStyle w:val="TableParagraph"/>
              <w:spacing w:before="66"/>
              <w:ind w:left="108"/>
              <w:rPr>
                <w:rFonts w:ascii="Calibri Light" w:hAnsi="Calibri Light" w:cs="Calibri Light"/>
                <w:sz w:val="24"/>
              </w:rPr>
            </w:pPr>
            <w:r w:rsidRPr="00FD47AC">
              <w:rPr>
                <w:rFonts w:ascii="Calibri Light" w:hAnsi="Calibri Light" w:cs="Calibri Light"/>
                <w:sz w:val="24"/>
              </w:rPr>
              <w:t>0%</w:t>
            </w:r>
          </w:p>
        </w:tc>
      </w:tr>
      <w:tr w:rsidR="002270E9" w:rsidRPr="00FD47AC" w14:paraId="2E4FC4B2" w14:textId="77777777">
        <w:trPr>
          <w:trHeight w:val="430"/>
        </w:trPr>
        <w:tc>
          <w:tcPr>
            <w:tcW w:w="1848" w:type="dxa"/>
            <w:tcBorders>
              <w:top w:val="nil"/>
              <w:bottom w:val="nil"/>
            </w:tcBorders>
          </w:tcPr>
          <w:p w14:paraId="5C497F9B" w14:textId="56BF78B4" w:rsidR="002270E9" w:rsidRPr="00FD47AC" w:rsidRDefault="002270E9" w:rsidP="002270E9">
            <w:pPr>
              <w:pStyle w:val="TableParagraph"/>
              <w:spacing w:before="66"/>
              <w:rPr>
                <w:rFonts w:ascii="Calibri Light" w:hAnsi="Calibri Light" w:cs="Calibri Light"/>
                <w:sz w:val="24"/>
              </w:rPr>
            </w:pPr>
            <w:r w:rsidRPr="00FD47AC">
              <w:rPr>
                <w:rFonts w:ascii="Calibri Light" w:hAnsi="Calibri Light" w:cs="Calibri Light"/>
                <w:sz w:val="24"/>
              </w:rPr>
              <w:t>FiN</w:t>
            </w:r>
            <w:r w:rsidRPr="00FD47AC">
              <w:rPr>
                <w:rFonts w:ascii="Calibri Light" w:hAnsi="Calibri Light" w:cs="Calibri Light"/>
                <w:sz w:val="24"/>
                <w:vertAlign w:val="subscript"/>
              </w:rPr>
              <w:t>2</w:t>
            </w:r>
            <w:r w:rsidRPr="00FD47AC">
              <w:rPr>
                <w:rFonts w:ascii="Calibri Light" w:hAnsi="Calibri Light" w:cs="Calibri Light"/>
                <w:sz w:val="24"/>
              </w:rPr>
              <w:t>O</w:t>
            </w:r>
          </w:p>
        </w:tc>
        <w:tc>
          <w:tcPr>
            <w:tcW w:w="1848" w:type="dxa"/>
            <w:tcBorders>
              <w:top w:val="nil"/>
              <w:bottom w:val="nil"/>
            </w:tcBorders>
          </w:tcPr>
          <w:p w14:paraId="0AB1575F" w14:textId="5E340ECB" w:rsidR="002270E9" w:rsidRPr="00FD47AC" w:rsidRDefault="002270E9" w:rsidP="002270E9">
            <w:pPr>
              <w:pStyle w:val="TableParagraph"/>
              <w:spacing w:before="66"/>
              <w:ind w:left="108"/>
              <w:rPr>
                <w:rFonts w:ascii="Calibri Light" w:hAnsi="Calibri Light" w:cs="Calibri Light"/>
                <w:sz w:val="24"/>
              </w:rPr>
            </w:pPr>
            <w:r w:rsidRPr="00FD47AC">
              <w:rPr>
                <w:rFonts w:ascii="Calibri Light" w:hAnsi="Calibri Light" w:cs="Calibri Light"/>
                <w:sz w:val="24"/>
              </w:rPr>
              <w:t>100.0%</w:t>
            </w:r>
          </w:p>
        </w:tc>
        <w:tc>
          <w:tcPr>
            <w:tcW w:w="1848" w:type="dxa"/>
            <w:tcBorders>
              <w:top w:val="nil"/>
              <w:bottom w:val="nil"/>
            </w:tcBorders>
          </w:tcPr>
          <w:p w14:paraId="507186DE" w14:textId="4A747CB1" w:rsidR="002270E9" w:rsidRPr="00FD47AC" w:rsidRDefault="002270E9" w:rsidP="002270E9">
            <w:pPr>
              <w:pStyle w:val="TableParagraph"/>
              <w:spacing w:before="66"/>
              <w:ind w:left="108"/>
              <w:rPr>
                <w:rFonts w:ascii="Calibri Light" w:hAnsi="Calibri Light" w:cs="Calibri Light"/>
                <w:sz w:val="24"/>
              </w:rPr>
            </w:pPr>
            <w:r w:rsidRPr="00FD47AC">
              <w:rPr>
                <w:rFonts w:ascii="Calibri Light" w:hAnsi="Calibri Light" w:cs="Calibri Light"/>
                <w:sz w:val="24"/>
              </w:rPr>
              <w:t>0%</w:t>
            </w:r>
          </w:p>
        </w:tc>
      </w:tr>
      <w:tr w:rsidR="002270E9" w:rsidRPr="00FD47AC" w14:paraId="5F890D5F" w14:textId="77777777">
        <w:trPr>
          <w:trHeight w:val="430"/>
        </w:trPr>
        <w:tc>
          <w:tcPr>
            <w:tcW w:w="1848" w:type="dxa"/>
            <w:tcBorders>
              <w:top w:val="nil"/>
              <w:bottom w:val="nil"/>
            </w:tcBorders>
          </w:tcPr>
          <w:p w14:paraId="4539B688" w14:textId="61EC26AE" w:rsidR="002270E9" w:rsidRPr="00FD47AC" w:rsidRDefault="002270E9" w:rsidP="002270E9">
            <w:pPr>
              <w:pStyle w:val="TableParagraph"/>
              <w:spacing w:before="64"/>
              <w:rPr>
                <w:rFonts w:ascii="Calibri Light" w:hAnsi="Calibri Light" w:cs="Calibri Light"/>
                <w:sz w:val="24"/>
              </w:rPr>
            </w:pPr>
            <w:r w:rsidRPr="00FD47AC">
              <w:rPr>
                <w:rFonts w:ascii="Calibri Light" w:hAnsi="Calibri Light" w:cs="Calibri Light"/>
                <w:sz w:val="24"/>
              </w:rPr>
              <w:t>EtN</w:t>
            </w:r>
            <w:r w:rsidRPr="00FD47AC">
              <w:rPr>
                <w:rFonts w:ascii="Calibri Light" w:hAnsi="Calibri Light" w:cs="Calibri Light"/>
                <w:sz w:val="24"/>
                <w:vertAlign w:val="subscript"/>
              </w:rPr>
              <w:t>2</w:t>
            </w:r>
            <w:r w:rsidRPr="00FD47AC">
              <w:rPr>
                <w:rFonts w:ascii="Calibri Light" w:hAnsi="Calibri Light" w:cs="Calibri Light"/>
                <w:sz w:val="24"/>
              </w:rPr>
              <w:t>O</w:t>
            </w:r>
          </w:p>
        </w:tc>
        <w:tc>
          <w:tcPr>
            <w:tcW w:w="1848" w:type="dxa"/>
            <w:tcBorders>
              <w:top w:val="nil"/>
              <w:bottom w:val="nil"/>
            </w:tcBorders>
          </w:tcPr>
          <w:p w14:paraId="521C5F63" w14:textId="3D039E87" w:rsidR="002270E9" w:rsidRPr="00FD47AC" w:rsidRDefault="002270E9" w:rsidP="002270E9">
            <w:pPr>
              <w:pStyle w:val="TableParagraph"/>
              <w:spacing w:before="64"/>
              <w:ind w:left="108"/>
              <w:rPr>
                <w:rFonts w:ascii="Calibri Light" w:hAnsi="Calibri Light" w:cs="Calibri Light"/>
                <w:sz w:val="24"/>
              </w:rPr>
            </w:pPr>
            <w:r w:rsidRPr="00FD47AC">
              <w:rPr>
                <w:rFonts w:ascii="Calibri Light" w:hAnsi="Calibri Light" w:cs="Calibri Light"/>
                <w:sz w:val="24"/>
              </w:rPr>
              <w:t>100.0%</w:t>
            </w:r>
          </w:p>
        </w:tc>
        <w:tc>
          <w:tcPr>
            <w:tcW w:w="1848" w:type="dxa"/>
            <w:tcBorders>
              <w:top w:val="nil"/>
              <w:bottom w:val="nil"/>
            </w:tcBorders>
          </w:tcPr>
          <w:p w14:paraId="25844CF5" w14:textId="4B873CE5" w:rsidR="002270E9" w:rsidRPr="00FD47AC" w:rsidRDefault="002270E9" w:rsidP="002270E9">
            <w:pPr>
              <w:pStyle w:val="TableParagraph"/>
              <w:spacing w:before="64"/>
              <w:ind w:left="108"/>
              <w:rPr>
                <w:rFonts w:ascii="Calibri Light" w:hAnsi="Calibri Light" w:cs="Calibri Light"/>
                <w:sz w:val="24"/>
              </w:rPr>
            </w:pPr>
            <w:r w:rsidRPr="00FD47AC">
              <w:rPr>
                <w:rFonts w:ascii="Calibri Light" w:hAnsi="Calibri Light" w:cs="Calibri Light"/>
                <w:sz w:val="24"/>
              </w:rPr>
              <w:t>0%</w:t>
            </w:r>
          </w:p>
        </w:tc>
      </w:tr>
      <w:tr w:rsidR="002270E9" w:rsidRPr="00FD47AC" w14:paraId="377B7C10" w14:textId="77777777">
        <w:trPr>
          <w:trHeight w:val="424"/>
        </w:trPr>
        <w:tc>
          <w:tcPr>
            <w:tcW w:w="1848" w:type="dxa"/>
            <w:tcBorders>
              <w:top w:val="nil"/>
              <w:bottom w:val="nil"/>
            </w:tcBorders>
          </w:tcPr>
          <w:p w14:paraId="27D2E276" w14:textId="587BDDFB" w:rsidR="002270E9" w:rsidRPr="00FD47AC" w:rsidRDefault="002270E9" w:rsidP="002270E9">
            <w:pPr>
              <w:pStyle w:val="TableParagraph"/>
              <w:spacing w:before="66"/>
              <w:rPr>
                <w:rFonts w:ascii="Calibri Light" w:hAnsi="Calibri Light" w:cs="Calibri Light"/>
                <w:sz w:val="24"/>
              </w:rPr>
            </w:pPr>
            <w:r w:rsidRPr="00FD47AC">
              <w:rPr>
                <w:rFonts w:ascii="Calibri Light" w:hAnsi="Calibri Light" w:cs="Calibri Light"/>
                <w:sz w:val="24"/>
              </w:rPr>
              <w:t>EtDes</w:t>
            </w:r>
          </w:p>
        </w:tc>
        <w:tc>
          <w:tcPr>
            <w:tcW w:w="1848" w:type="dxa"/>
            <w:tcBorders>
              <w:top w:val="nil"/>
              <w:bottom w:val="nil"/>
            </w:tcBorders>
          </w:tcPr>
          <w:p w14:paraId="60468063" w14:textId="53661042" w:rsidR="002270E9" w:rsidRPr="00FD47AC" w:rsidRDefault="002270E9" w:rsidP="002270E9">
            <w:pPr>
              <w:pStyle w:val="TableParagraph"/>
              <w:spacing w:before="66"/>
              <w:ind w:left="108"/>
              <w:rPr>
                <w:rFonts w:ascii="Calibri Light" w:hAnsi="Calibri Light" w:cs="Calibri Light"/>
                <w:sz w:val="24"/>
              </w:rPr>
            </w:pPr>
            <w:r w:rsidRPr="00FD47AC">
              <w:rPr>
                <w:rFonts w:ascii="Calibri Light" w:hAnsi="Calibri Light" w:cs="Calibri Light"/>
                <w:sz w:val="24"/>
              </w:rPr>
              <w:t>18.0%</w:t>
            </w:r>
          </w:p>
        </w:tc>
        <w:tc>
          <w:tcPr>
            <w:tcW w:w="1848" w:type="dxa"/>
            <w:tcBorders>
              <w:top w:val="nil"/>
              <w:bottom w:val="nil"/>
            </w:tcBorders>
          </w:tcPr>
          <w:p w14:paraId="0BB846A9" w14:textId="631B4A71" w:rsidR="002270E9" w:rsidRPr="00FD47AC" w:rsidRDefault="002270E9" w:rsidP="002270E9">
            <w:pPr>
              <w:pStyle w:val="TableParagraph"/>
              <w:spacing w:before="66"/>
              <w:ind w:left="108"/>
              <w:rPr>
                <w:rFonts w:ascii="Calibri Light" w:hAnsi="Calibri Light" w:cs="Calibri Light"/>
                <w:sz w:val="24"/>
              </w:rPr>
            </w:pPr>
            <w:r w:rsidRPr="00FD47AC">
              <w:rPr>
                <w:rFonts w:ascii="Calibri Light" w:hAnsi="Calibri Light" w:cs="Calibri Light"/>
                <w:sz w:val="24"/>
              </w:rPr>
              <w:t>0%</w:t>
            </w:r>
          </w:p>
        </w:tc>
      </w:tr>
      <w:tr w:rsidR="002270E9" w:rsidRPr="00FD47AC" w14:paraId="07D5352F" w14:textId="77777777">
        <w:trPr>
          <w:trHeight w:val="431"/>
        </w:trPr>
        <w:tc>
          <w:tcPr>
            <w:tcW w:w="1848" w:type="dxa"/>
            <w:tcBorders>
              <w:top w:val="nil"/>
              <w:bottom w:val="nil"/>
            </w:tcBorders>
          </w:tcPr>
          <w:p w14:paraId="17535445" w14:textId="4C0B6E99" w:rsidR="002270E9" w:rsidRPr="00FD47AC" w:rsidRDefault="002270E9" w:rsidP="002270E9">
            <w:pPr>
              <w:pStyle w:val="TableParagraph"/>
              <w:spacing w:before="73"/>
              <w:rPr>
                <w:rFonts w:ascii="Calibri Light" w:hAnsi="Calibri Light" w:cs="Calibri Light"/>
                <w:sz w:val="24"/>
              </w:rPr>
            </w:pPr>
            <w:r w:rsidRPr="00FD47AC">
              <w:rPr>
                <w:rFonts w:ascii="Calibri Light" w:hAnsi="Calibri Light" w:cs="Calibri Light"/>
                <w:sz w:val="24"/>
              </w:rPr>
              <w:t>FiDes</w:t>
            </w:r>
          </w:p>
        </w:tc>
        <w:tc>
          <w:tcPr>
            <w:tcW w:w="1848" w:type="dxa"/>
            <w:tcBorders>
              <w:top w:val="nil"/>
              <w:bottom w:val="nil"/>
            </w:tcBorders>
          </w:tcPr>
          <w:p w14:paraId="72D4A877" w14:textId="178C1B4F" w:rsidR="002270E9" w:rsidRPr="00FD47AC" w:rsidRDefault="002270E9" w:rsidP="002270E9">
            <w:pPr>
              <w:pStyle w:val="TableParagraph"/>
              <w:spacing w:before="73"/>
              <w:ind w:left="108"/>
              <w:rPr>
                <w:rFonts w:ascii="Calibri Light" w:hAnsi="Calibri Light" w:cs="Calibri Light"/>
                <w:sz w:val="24"/>
              </w:rPr>
            </w:pPr>
            <w:r w:rsidRPr="00FD47AC">
              <w:rPr>
                <w:rFonts w:ascii="Calibri Light" w:hAnsi="Calibri Light" w:cs="Calibri Light"/>
                <w:sz w:val="24"/>
              </w:rPr>
              <w:t>18.0%</w:t>
            </w:r>
          </w:p>
        </w:tc>
        <w:tc>
          <w:tcPr>
            <w:tcW w:w="1848" w:type="dxa"/>
            <w:tcBorders>
              <w:top w:val="nil"/>
              <w:bottom w:val="nil"/>
            </w:tcBorders>
          </w:tcPr>
          <w:p w14:paraId="634FCF6B" w14:textId="0CD0FDBA" w:rsidR="002270E9" w:rsidRPr="00FD47AC" w:rsidRDefault="002270E9" w:rsidP="002270E9">
            <w:pPr>
              <w:pStyle w:val="TableParagraph"/>
              <w:spacing w:before="73"/>
              <w:ind w:left="108"/>
              <w:rPr>
                <w:rFonts w:ascii="Calibri Light" w:hAnsi="Calibri Light" w:cs="Calibri Light"/>
                <w:sz w:val="24"/>
              </w:rPr>
            </w:pPr>
            <w:r w:rsidRPr="00FD47AC">
              <w:rPr>
                <w:rFonts w:ascii="Calibri Light" w:hAnsi="Calibri Light" w:cs="Calibri Light"/>
                <w:sz w:val="24"/>
              </w:rPr>
              <w:t>0%</w:t>
            </w:r>
          </w:p>
        </w:tc>
      </w:tr>
      <w:tr w:rsidR="002270E9" w:rsidRPr="00FD47AC" w14:paraId="42A89943" w14:textId="77777777">
        <w:trPr>
          <w:trHeight w:val="432"/>
        </w:trPr>
        <w:tc>
          <w:tcPr>
            <w:tcW w:w="1848" w:type="dxa"/>
            <w:tcBorders>
              <w:top w:val="nil"/>
              <w:bottom w:val="nil"/>
            </w:tcBorders>
          </w:tcPr>
          <w:p w14:paraId="1966027A" w14:textId="7C3A9C65" w:rsidR="002270E9" w:rsidRPr="00FD47AC" w:rsidRDefault="002270E9" w:rsidP="002270E9">
            <w:pPr>
              <w:pStyle w:val="TableParagraph"/>
              <w:spacing w:before="73"/>
              <w:rPr>
                <w:rFonts w:ascii="Calibri Light" w:hAnsi="Calibri Light" w:cs="Calibri Light"/>
                <w:sz w:val="24"/>
              </w:rPr>
            </w:pPr>
            <w:r w:rsidRPr="00FD47AC">
              <w:rPr>
                <w:rFonts w:ascii="Calibri Light" w:hAnsi="Calibri Light" w:cs="Calibri Light"/>
                <w:sz w:val="24"/>
              </w:rPr>
              <w:t>EtIso</w:t>
            </w:r>
          </w:p>
        </w:tc>
        <w:tc>
          <w:tcPr>
            <w:tcW w:w="1848" w:type="dxa"/>
            <w:tcBorders>
              <w:top w:val="nil"/>
              <w:bottom w:val="nil"/>
            </w:tcBorders>
          </w:tcPr>
          <w:p w14:paraId="7979B0D9" w14:textId="28EB6AB6" w:rsidR="002270E9" w:rsidRPr="00FD47AC" w:rsidRDefault="002270E9" w:rsidP="002270E9">
            <w:pPr>
              <w:pStyle w:val="TableParagraph"/>
              <w:spacing w:before="73"/>
              <w:ind w:left="108"/>
              <w:rPr>
                <w:rFonts w:ascii="Calibri Light" w:hAnsi="Calibri Light" w:cs="Calibri Light"/>
                <w:sz w:val="24"/>
              </w:rPr>
            </w:pPr>
            <w:r w:rsidRPr="00FD47AC">
              <w:rPr>
                <w:rFonts w:ascii="Calibri Light" w:hAnsi="Calibri Light" w:cs="Calibri Light"/>
                <w:sz w:val="24"/>
              </w:rPr>
              <w:t>5.0%</w:t>
            </w:r>
          </w:p>
        </w:tc>
        <w:tc>
          <w:tcPr>
            <w:tcW w:w="1848" w:type="dxa"/>
            <w:tcBorders>
              <w:top w:val="nil"/>
              <w:bottom w:val="nil"/>
            </w:tcBorders>
          </w:tcPr>
          <w:p w14:paraId="4C826D51" w14:textId="1E779346" w:rsidR="002270E9" w:rsidRPr="00FD47AC" w:rsidRDefault="002270E9" w:rsidP="002270E9">
            <w:pPr>
              <w:pStyle w:val="TableParagraph"/>
              <w:spacing w:before="73"/>
              <w:ind w:left="108"/>
              <w:rPr>
                <w:rFonts w:ascii="Calibri Light" w:hAnsi="Calibri Light" w:cs="Calibri Light"/>
                <w:sz w:val="24"/>
              </w:rPr>
            </w:pPr>
            <w:r w:rsidRPr="00FD47AC">
              <w:rPr>
                <w:rFonts w:ascii="Calibri Light" w:hAnsi="Calibri Light" w:cs="Calibri Light"/>
                <w:sz w:val="24"/>
              </w:rPr>
              <w:t>0%</w:t>
            </w:r>
          </w:p>
        </w:tc>
      </w:tr>
      <w:tr w:rsidR="002270E9" w:rsidRPr="00FD47AC" w14:paraId="340DFEF9" w14:textId="77777777">
        <w:trPr>
          <w:trHeight w:val="432"/>
        </w:trPr>
        <w:tc>
          <w:tcPr>
            <w:tcW w:w="1848" w:type="dxa"/>
            <w:tcBorders>
              <w:top w:val="nil"/>
              <w:bottom w:val="nil"/>
            </w:tcBorders>
          </w:tcPr>
          <w:p w14:paraId="590C7B33" w14:textId="56A961A9" w:rsidR="002270E9" w:rsidRPr="00FD47AC" w:rsidRDefault="002270E9" w:rsidP="002270E9">
            <w:pPr>
              <w:pStyle w:val="TableParagraph"/>
              <w:spacing w:before="73"/>
              <w:rPr>
                <w:rFonts w:ascii="Calibri Light" w:hAnsi="Calibri Light" w:cs="Calibri Light"/>
                <w:sz w:val="24"/>
              </w:rPr>
            </w:pPr>
            <w:r w:rsidRPr="00FD47AC">
              <w:rPr>
                <w:rFonts w:ascii="Calibri Light" w:hAnsi="Calibri Light" w:cs="Calibri Light"/>
                <w:sz w:val="24"/>
              </w:rPr>
              <w:t>FiIso</w:t>
            </w:r>
          </w:p>
        </w:tc>
        <w:tc>
          <w:tcPr>
            <w:tcW w:w="1848" w:type="dxa"/>
            <w:tcBorders>
              <w:top w:val="nil"/>
              <w:bottom w:val="nil"/>
            </w:tcBorders>
          </w:tcPr>
          <w:p w14:paraId="4EDF47E4" w14:textId="6FD9184C" w:rsidR="002270E9" w:rsidRPr="00FD47AC" w:rsidRDefault="002270E9" w:rsidP="002270E9">
            <w:pPr>
              <w:pStyle w:val="TableParagraph"/>
              <w:spacing w:before="73"/>
              <w:ind w:left="108"/>
              <w:rPr>
                <w:rFonts w:ascii="Calibri Light" w:hAnsi="Calibri Light" w:cs="Calibri Light"/>
                <w:sz w:val="24"/>
              </w:rPr>
            </w:pPr>
            <w:r w:rsidRPr="00FD47AC">
              <w:rPr>
                <w:rFonts w:ascii="Calibri Light" w:hAnsi="Calibri Light" w:cs="Calibri Light"/>
                <w:sz w:val="24"/>
              </w:rPr>
              <w:t>5.0%</w:t>
            </w:r>
          </w:p>
        </w:tc>
        <w:tc>
          <w:tcPr>
            <w:tcW w:w="1848" w:type="dxa"/>
            <w:tcBorders>
              <w:top w:val="nil"/>
              <w:bottom w:val="nil"/>
            </w:tcBorders>
          </w:tcPr>
          <w:p w14:paraId="66D5D309" w14:textId="449E2B85" w:rsidR="002270E9" w:rsidRPr="00FD47AC" w:rsidRDefault="002270E9" w:rsidP="002270E9">
            <w:pPr>
              <w:pStyle w:val="TableParagraph"/>
              <w:spacing w:before="73"/>
              <w:ind w:left="108"/>
              <w:rPr>
                <w:rFonts w:ascii="Calibri Light" w:hAnsi="Calibri Light" w:cs="Calibri Light"/>
                <w:sz w:val="24"/>
              </w:rPr>
            </w:pPr>
            <w:r w:rsidRPr="00FD47AC">
              <w:rPr>
                <w:rFonts w:ascii="Calibri Light" w:hAnsi="Calibri Light" w:cs="Calibri Light"/>
                <w:sz w:val="24"/>
              </w:rPr>
              <w:t>0%</w:t>
            </w:r>
          </w:p>
        </w:tc>
      </w:tr>
      <w:tr w:rsidR="002270E9" w:rsidRPr="00FD47AC" w14:paraId="61028D1A" w14:textId="77777777">
        <w:trPr>
          <w:trHeight w:val="432"/>
        </w:trPr>
        <w:tc>
          <w:tcPr>
            <w:tcW w:w="1848" w:type="dxa"/>
            <w:tcBorders>
              <w:top w:val="nil"/>
              <w:bottom w:val="nil"/>
            </w:tcBorders>
          </w:tcPr>
          <w:p w14:paraId="17FB7638" w14:textId="184ADC56" w:rsidR="002270E9" w:rsidRPr="00FD47AC" w:rsidRDefault="002270E9" w:rsidP="002270E9">
            <w:pPr>
              <w:pStyle w:val="TableParagraph"/>
              <w:spacing w:before="73"/>
              <w:rPr>
                <w:rFonts w:ascii="Calibri Light" w:hAnsi="Calibri Light" w:cs="Calibri Light"/>
                <w:sz w:val="24"/>
              </w:rPr>
            </w:pPr>
            <w:r w:rsidRPr="00FD47AC">
              <w:rPr>
                <w:rFonts w:ascii="Calibri Light" w:hAnsi="Calibri Light" w:cs="Calibri Light"/>
                <w:sz w:val="24"/>
              </w:rPr>
              <w:t>EtHal</w:t>
            </w:r>
          </w:p>
        </w:tc>
        <w:tc>
          <w:tcPr>
            <w:tcW w:w="1848" w:type="dxa"/>
            <w:tcBorders>
              <w:top w:val="nil"/>
              <w:bottom w:val="nil"/>
            </w:tcBorders>
          </w:tcPr>
          <w:p w14:paraId="24F2FB11" w14:textId="0EC6B044" w:rsidR="002270E9" w:rsidRPr="00FD47AC" w:rsidRDefault="002270E9" w:rsidP="002270E9">
            <w:pPr>
              <w:pStyle w:val="TableParagraph"/>
              <w:spacing w:before="73"/>
              <w:ind w:left="108"/>
              <w:rPr>
                <w:rFonts w:ascii="Calibri Light" w:hAnsi="Calibri Light" w:cs="Calibri Light"/>
                <w:sz w:val="24"/>
              </w:rPr>
            </w:pPr>
            <w:r w:rsidRPr="00FD47AC">
              <w:rPr>
                <w:rFonts w:ascii="Calibri Light" w:hAnsi="Calibri Light" w:cs="Calibri Light"/>
                <w:sz w:val="24"/>
              </w:rPr>
              <w:t>5.0%</w:t>
            </w:r>
          </w:p>
        </w:tc>
        <w:tc>
          <w:tcPr>
            <w:tcW w:w="1848" w:type="dxa"/>
            <w:tcBorders>
              <w:top w:val="nil"/>
              <w:bottom w:val="nil"/>
            </w:tcBorders>
          </w:tcPr>
          <w:p w14:paraId="189681E9" w14:textId="11579BA7" w:rsidR="002270E9" w:rsidRPr="00FD47AC" w:rsidRDefault="002270E9" w:rsidP="002270E9">
            <w:pPr>
              <w:pStyle w:val="TableParagraph"/>
              <w:spacing w:before="73"/>
              <w:ind w:left="108"/>
              <w:rPr>
                <w:rFonts w:ascii="Calibri Light" w:hAnsi="Calibri Light" w:cs="Calibri Light"/>
                <w:sz w:val="24"/>
              </w:rPr>
            </w:pPr>
            <w:r w:rsidRPr="00FD47AC">
              <w:rPr>
                <w:rFonts w:ascii="Calibri Light" w:hAnsi="Calibri Light" w:cs="Calibri Light"/>
                <w:sz w:val="24"/>
              </w:rPr>
              <w:t>0%</w:t>
            </w:r>
          </w:p>
        </w:tc>
      </w:tr>
      <w:tr w:rsidR="002270E9" w:rsidRPr="00FD47AC" w14:paraId="650E3490" w14:textId="77777777">
        <w:trPr>
          <w:trHeight w:val="430"/>
        </w:trPr>
        <w:tc>
          <w:tcPr>
            <w:tcW w:w="1848" w:type="dxa"/>
            <w:tcBorders>
              <w:top w:val="nil"/>
              <w:bottom w:val="nil"/>
            </w:tcBorders>
          </w:tcPr>
          <w:p w14:paraId="39EC06E5" w14:textId="3AFBDDBE" w:rsidR="002270E9" w:rsidRPr="00FD47AC" w:rsidRDefault="002270E9" w:rsidP="002270E9">
            <w:pPr>
              <w:pStyle w:val="TableParagraph"/>
              <w:spacing w:before="73"/>
              <w:rPr>
                <w:rFonts w:ascii="Calibri Light" w:hAnsi="Calibri Light" w:cs="Calibri Light"/>
                <w:sz w:val="24"/>
              </w:rPr>
            </w:pPr>
            <w:r w:rsidRPr="00FD47AC">
              <w:rPr>
                <w:rFonts w:ascii="Calibri Light" w:hAnsi="Calibri Light" w:cs="Calibri Light"/>
                <w:sz w:val="24"/>
              </w:rPr>
              <w:t>FiHal</w:t>
            </w:r>
          </w:p>
        </w:tc>
        <w:tc>
          <w:tcPr>
            <w:tcW w:w="1848" w:type="dxa"/>
            <w:tcBorders>
              <w:top w:val="nil"/>
              <w:bottom w:val="nil"/>
            </w:tcBorders>
          </w:tcPr>
          <w:p w14:paraId="2ED160F9" w14:textId="7260780D" w:rsidR="002270E9" w:rsidRPr="00FD47AC" w:rsidRDefault="002270E9" w:rsidP="002270E9">
            <w:pPr>
              <w:pStyle w:val="TableParagraph"/>
              <w:spacing w:before="73"/>
              <w:ind w:left="108"/>
              <w:rPr>
                <w:rFonts w:ascii="Calibri Light" w:hAnsi="Calibri Light" w:cs="Calibri Light"/>
                <w:sz w:val="24"/>
              </w:rPr>
            </w:pPr>
            <w:r w:rsidRPr="00FD47AC">
              <w:rPr>
                <w:rFonts w:ascii="Calibri Light" w:hAnsi="Calibri Light" w:cs="Calibri Light"/>
                <w:sz w:val="24"/>
              </w:rPr>
              <w:t>5.0%</w:t>
            </w:r>
          </w:p>
        </w:tc>
        <w:tc>
          <w:tcPr>
            <w:tcW w:w="1848" w:type="dxa"/>
            <w:tcBorders>
              <w:top w:val="nil"/>
              <w:bottom w:val="nil"/>
            </w:tcBorders>
          </w:tcPr>
          <w:p w14:paraId="31820BDF" w14:textId="005307DD" w:rsidR="002270E9" w:rsidRPr="00FD47AC" w:rsidRDefault="002270E9" w:rsidP="002270E9">
            <w:pPr>
              <w:pStyle w:val="TableParagraph"/>
              <w:spacing w:before="73"/>
              <w:ind w:left="108"/>
              <w:rPr>
                <w:rFonts w:ascii="Calibri Light" w:hAnsi="Calibri Light" w:cs="Calibri Light"/>
                <w:sz w:val="24"/>
              </w:rPr>
            </w:pPr>
            <w:r w:rsidRPr="00FD47AC">
              <w:rPr>
                <w:rFonts w:ascii="Calibri Light" w:hAnsi="Calibri Light" w:cs="Calibri Light"/>
                <w:sz w:val="24"/>
              </w:rPr>
              <w:t>0%</w:t>
            </w:r>
          </w:p>
        </w:tc>
      </w:tr>
      <w:tr w:rsidR="002270E9" w:rsidRPr="00FD47AC" w14:paraId="6E5DAA44" w14:textId="77777777">
        <w:trPr>
          <w:trHeight w:val="430"/>
        </w:trPr>
        <w:tc>
          <w:tcPr>
            <w:tcW w:w="1848" w:type="dxa"/>
            <w:tcBorders>
              <w:top w:val="nil"/>
              <w:bottom w:val="nil"/>
            </w:tcBorders>
          </w:tcPr>
          <w:p w14:paraId="6D036E3F" w14:textId="3C806A69" w:rsidR="002270E9" w:rsidRPr="00FD47AC" w:rsidRDefault="002270E9" w:rsidP="002270E9">
            <w:pPr>
              <w:pStyle w:val="TableParagraph"/>
              <w:spacing w:before="71"/>
              <w:rPr>
                <w:rFonts w:ascii="Calibri Light" w:hAnsi="Calibri Light" w:cs="Calibri Light"/>
                <w:sz w:val="24"/>
              </w:rPr>
            </w:pPr>
            <w:r w:rsidRPr="00FD47AC">
              <w:rPr>
                <w:rFonts w:ascii="Calibri Light" w:hAnsi="Calibri Light" w:cs="Calibri Light"/>
                <w:sz w:val="24"/>
              </w:rPr>
              <w:t>EtSev</w:t>
            </w:r>
          </w:p>
        </w:tc>
        <w:tc>
          <w:tcPr>
            <w:tcW w:w="1848" w:type="dxa"/>
            <w:tcBorders>
              <w:top w:val="nil"/>
              <w:bottom w:val="nil"/>
            </w:tcBorders>
          </w:tcPr>
          <w:p w14:paraId="37A96358" w14:textId="3630F439" w:rsidR="002270E9" w:rsidRPr="00FD47AC" w:rsidRDefault="002270E9" w:rsidP="002270E9">
            <w:pPr>
              <w:pStyle w:val="TableParagraph"/>
              <w:spacing w:before="71"/>
              <w:ind w:left="108"/>
              <w:rPr>
                <w:rFonts w:ascii="Calibri Light" w:hAnsi="Calibri Light" w:cs="Calibri Light"/>
                <w:sz w:val="24"/>
              </w:rPr>
            </w:pPr>
            <w:r w:rsidRPr="00FD47AC">
              <w:rPr>
                <w:rFonts w:ascii="Calibri Light" w:hAnsi="Calibri Light" w:cs="Calibri Light"/>
                <w:sz w:val="24"/>
              </w:rPr>
              <w:t>8.0%</w:t>
            </w:r>
          </w:p>
        </w:tc>
        <w:tc>
          <w:tcPr>
            <w:tcW w:w="1848" w:type="dxa"/>
            <w:tcBorders>
              <w:top w:val="nil"/>
              <w:bottom w:val="nil"/>
            </w:tcBorders>
          </w:tcPr>
          <w:p w14:paraId="7854F591" w14:textId="0E2D96A5" w:rsidR="002270E9" w:rsidRPr="00FD47AC" w:rsidRDefault="002270E9" w:rsidP="002270E9">
            <w:pPr>
              <w:pStyle w:val="TableParagraph"/>
              <w:spacing w:before="71"/>
              <w:ind w:left="108"/>
              <w:rPr>
                <w:rFonts w:ascii="Calibri Light" w:hAnsi="Calibri Light" w:cs="Calibri Light"/>
                <w:sz w:val="24"/>
              </w:rPr>
            </w:pPr>
            <w:r w:rsidRPr="00FD47AC">
              <w:rPr>
                <w:rFonts w:ascii="Calibri Light" w:hAnsi="Calibri Light" w:cs="Calibri Light"/>
                <w:sz w:val="24"/>
              </w:rPr>
              <w:t>0%</w:t>
            </w:r>
          </w:p>
        </w:tc>
      </w:tr>
      <w:tr w:rsidR="002270E9" w:rsidRPr="00FD47AC" w14:paraId="4EB2EE91" w14:textId="77777777">
        <w:trPr>
          <w:trHeight w:val="431"/>
        </w:trPr>
        <w:tc>
          <w:tcPr>
            <w:tcW w:w="1848" w:type="dxa"/>
            <w:tcBorders>
              <w:top w:val="nil"/>
              <w:bottom w:val="nil"/>
            </w:tcBorders>
          </w:tcPr>
          <w:p w14:paraId="1A59F6CE" w14:textId="18466A88" w:rsidR="002270E9" w:rsidRPr="00FD47AC" w:rsidRDefault="002270E9" w:rsidP="002270E9">
            <w:pPr>
              <w:pStyle w:val="TableParagraph"/>
              <w:spacing w:before="73"/>
              <w:rPr>
                <w:rFonts w:ascii="Calibri Light" w:hAnsi="Calibri Light" w:cs="Calibri Light"/>
                <w:sz w:val="24"/>
              </w:rPr>
            </w:pPr>
            <w:r w:rsidRPr="00FD47AC">
              <w:rPr>
                <w:rFonts w:ascii="Calibri Light" w:hAnsi="Calibri Light" w:cs="Calibri Light"/>
                <w:sz w:val="24"/>
              </w:rPr>
              <w:t>FiSev</w:t>
            </w:r>
          </w:p>
        </w:tc>
        <w:tc>
          <w:tcPr>
            <w:tcW w:w="1848" w:type="dxa"/>
            <w:tcBorders>
              <w:top w:val="nil"/>
              <w:bottom w:val="nil"/>
            </w:tcBorders>
          </w:tcPr>
          <w:p w14:paraId="085DF94F" w14:textId="5C4429AB" w:rsidR="002270E9" w:rsidRPr="00FD47AC" w:rsidRDefault="002270E9" w:rsidP="002270E9">
            <w:pPr>
              <w:pStyle w:val="TableParagraph"/>
              <w:spacing w:before="73"/>
              <w:ind w:left="108"/>
              <w:rPr>
                <w:rFonts w:ascii="Calibri Light" w:hAnsi="Calibri Light" w:cs="Calibri Light"/>
                <w:sz w:val="24"/>
              </w:rPr>
            </w:pPr>
            <w:r w:rsidRPr="00FD47AC">
              <w:rPr>
                <w:rFonts w:ascii="Calibri Light" w:hAnsi="Calibri Light" w:cs="Calibri Light"/>
                <w:sz w:val="24"/>
              </w:rPr>
              <w:t>8.0%</w:t>
            </w:r>
          </w:p>
        </w:tc>
        <w:tc>
          <w:tcPr>
            <w:tcW w:w="1848" w:type="dxa"/>
            <w:tcBorders>
              <w:top w:val="nil"/>
              <w:bottom w:val="nil"/>
            </w:tcBorders>
          </w:tcPr>
          <w:p w14:paraId="1831EF38" w14:textId="3C209E67" w:rsidR="002270E9" w:rsidRPr="00FD47AC" w:rsidRDefault="002270E9" w:rsidP="002270E9">
            <w:pPr>
              <w:pStyle w:val="TableParagraph"/>
              <w:spacing w:before="73"/>
              <w:ind w:left="108"/>
              <w:rPr>
                <w:rFonts w:ascii="Calibri Light" w:hAnsi="Calibri Light" w:cs="Calibri Light"/>
                <w:sz w:val="24"/>
              </w:rPr>
            </w:pPr>
            <w:r w:rsidRPr="00FD47AC">
              <w:rPr>
                <w:rFonts w:ascii="Calibri Light" w:hAnsi="Calibri Light" w:cs="Calibri Light"/>
                <w:sz w:val="24"/>
              </w:rPr>
              <w:t>0%</w:t>
            </w:r>
          </w:p>
        </w:tc>
      </w:tr>
      <w:tr w:rsidR="002270E9" w:rsidRPr="00FD47AC" w14:paraId="1B8A9298" w14:textId="77777777">
        <w:trPr>
          <w:trHeight w:val="432"/>
        </w:trPr>
        <w:tc>
          <w:tcPr>
            <w:tcW w:w="1848" w:type="dxa"/>
            <w:tcBorders>
              <w:top w:val="nil"/>
              <w:bottom w:val="nil"/>
            </w:tcBorders>
          </w:tcPr>
          <w:p w14:paraId="4177057F" w14:textId="02375C73" w:rsidR="002270E9" w:rsidRPr="00FD47AC" w:rsidRDefault="002270E9" w:rsidP="002270E9">
            <w:pPr>
              <w:pStyle w:val="TableParagraph"/>
              <w:spacing w:before="73"/>
              <w:rPr>
                <w:rFonts w:ascii="Calibri Light" w:hAnsi="Calibri Light" w:cs="Calibri Light"/>
                <w:sz w:val="24"/>
              </w:rPr>
            </w:pPr>
            <w:r w:rsidRPr="00FD47AC">
              <w:rPr>
                <w:rFonts w:ascii="Calibri Light" w:hAnsi="Calibri Light" w:cs="Calibri Light"/>
                <w:sz w:val="24"/>
              </w:rPr>
              <w:t>EtEnf</w:t>
            </w:r>
          </w:p>
        </w:tc>
        <w:tc>
          <w:tcPr>
            <w:tcW w:w="1848" w:type="dxa"/>
            <w:tcBorders>
              <w:top w:val="nil"/>
              <w:bottom w:val="nil"/>
            </w:tcBorders>
          </w:tcPr>
          <w:p w14:paraId="0E1AA44B" w14:textId="08B7175F" w:rsidR="002270E9" w:rsidRPr="00FD47AC" w:rsidRDefault="002270E9" w:rsidP="002270E9">
            <w:pPr>
              <w:pStyle w:val="TableParagraph"/>
              <w:spacing w:before="73"/>
              <w:ind w:left="108"/>
              <w:rPr>
                <w:rFonts w:ascii="Calibri Light" w:hAnsi="Calibri Light" w:cs="Calibri Light"/>
                <w:sz w:val="24"/>
              </w:rPr>
            </w:pPr>
            <w:r w:rsidRPr="00FD47AC">
              <w:rPr>
                <w:rFonts w:ascii="Calibri Light" w:hAnsi="Calibri Light" w:cs="Calibri Light"/>
                <w:sz w:val="24"/>
              </w:rPr>
              <w:t>5.0%</w:t>
            </w:r>
          </w:p>
        </w:tc>
        <w:tc>
          <w:tcPr>
            <w:tcW w:w="1848" w:type="dxa"/>
            <w:tcBorders>
              <w:top w:val="nil"/>
              <w:bottom w:val="nil"/>
            </w:tcBorders>
          </w:tcPr>
          <w:p w14:paraId="2F1D8BD7" w14:textId="515D30CE" w:rsidR="002270E9" w:rsidRPr="00FD47AC" w:rsidRDefault="002270E9" w:rsidP="002270E9">
            <w:pPr>
              <w:pStyle w:val="TableParagraph"/>
              <w:spacing w:before="73"/>
              <w:ind w:left="108"/>
              <w:rPr>
                <w:rFonts w:ascii="Calibri Light" w:hAnsi="Calibri Light" w:cs="Calibri Light"/>
                <w:sz w:val="24"/>
              </w:rPr>
            </w:pPr>
            <w:r w:rsidRPr="00FD47AC">
              <w:rPr>
                <w:rFonts w:ascii="Calibri Light" w:hAnsi="Calibri Light" w:cs="Calibri Light"/>
                <w:sz w:val="24"/>
              </w:rPr>
              <w:t>0%</w:t>
            </w:r>
          </w:p>
        </w:tc>
      </w:tr>
      <w:tr w:rsidR="002270E9" w:rsidRPr="00FD47AC" w14:paraId="35D88463" w14:textId="77777777">
        <w:trPr>
          <w:trHeight w:val="431"/>
        </w:trPr>
        <w:tc>
          <w:tcPr>
            <w:tcW w:w="1848" w:type="dxa"/>
            <w:tcBorders>
              <w:top w:val="nil"/>
              <w:bottom w:val="nil"/>
            </w:tcBorders>
          </w:tcPr>
          <w:p w14:paraId="2E26A2BE" w14:textId="247DB930" w:rsidR="002270E9" w:rsidRPr="00FD47AC" w:rsidRDefault="002270E9" w:rsidP="002270E9">
            <w:pPr>
              <w:pStyle w:val="TableParagraph"/>
              <w:spacing w:before="73"/>
              <w:rPr>
                <w:rFonts w:ascii="Calibri Light" w:hAnsi="Calibri Light" w:cs="Calibri Light"/>
                <w:sz w:val="24"/>
              </w:rPr>
            </w:pPr>
            <w:r w:rsidRPr="00FD47AC">
              <w:rPr>
                <w:rFonts w:ascii="Calibri Light" w:hAnsi="Calibri Light" w:cs="Calibri Light"/>
                <w:sz w:val="24"/>
              </w:rPr>
              <w:t>FiEnf</w:t>
            </w:r>
          </w:p>
        </w:tc>
        <w:tc>
          <w:tcPr>
            <w:tcW w:w="1848" w:type="dxa"/>
            <w:tcBorders>
              <w:top w:val="nil"/>
              <w:bottom w:val="nil"/>
            </w:tcBorders>
          </w:tcPr>
          <w:p w14:paraId="1B3E1E7B" w14:textId="1FBEA2C2" w:rsidR="002270E9" w:rsidRPr="00FD47AC" w:rsidRDefault="002270E9" w:rsidP="002270E9">
            <w:pPr>
              <w:pStyle w:val="TableParagraph"/>
              <w:spacing w:before="73"/>
              <w:ind w:left="108"/>
              <w:rPr>
                <w:rFonts w:ascii="Calibri Light" w:hAnsi="Calibri Light" w:cs="Calibri Light"/>
                <w:sz w:val="24"/>
              </w:rPr>
            </w:pPr>
            <w:r w:rsidRPr="00FD47AC">
              <w:rPr>
                <w:rFonts w:ascii="Calibri Light" w:hAnsi="Calibri Light" w:cs="Calibri Light"/>
                <w:sz w:val="24"/>
              </w:rPr>
              <w:t>5.0%</w:t>
            </w:r>
          </w:p>
        </w:tc>
        <w:tc>
          <w:tcPr>
            <w:tcW w:w="1848" w:type="dxa"/>
            <w:tcBorders>
              <w:top w:val="nil"/>
              <w:bottom w:val="nil"/>
            </w:tcBorders>
          </w:tcPr>
          <w:p w14:paraId="392404CA" w14:textId="7699FF04" w:rsidR="002270E9" w:rsidRPr="00FD47AC" w:rsidRDefault="002270E9" w:rsidP="002270E9">
            <w:pPr>
              <w:pStyle w:val="TableParagraph"/>
              <w:spacing w:before="73"/>
              <w:ind w:left="108"/>
              <w:rPr>
                <w:rFonts w:ascii="Calibri Light" w:hAnsi="Calibri Light" w:cs="Calibri Light"/>
                <w:sz w:val="24"/>
              </w:rPr>
            </w:pPr>
            <w:r w:rsidRPr="00FD47AC">
              <w:rPr>
                <w:rFonts w:ascii="Calibri Light" w:hAnsi="Calibri Light" w:cs="Calibri Light"/>
                <w:sz w:val="24"/>
              </w:rPr>
              <w:t>0%</w:t>
            </w:r>
          </w:p>
        </w:tc>
      </w:tr>
      <w:tr w:rsidR="002270E9" w:rsidRPr="00FD47AC" w14:paraId="7499DC2B" w14:textId="77777777">
        <w:trPr>
          <w:trHeight w:val="432"/>
        </w:trPr>
        <w:tc>
          <w:tcPr>
            <w:tcW w:w="1848" w:type="dxa"/>
            <w:tcBorders>
              <w:top w:val="nil"/>
              <w:bottom w:val="nil"/>
            </w:tcBorders>
          </w:tcPr>
          <w:p w14:paraId="4E5B9CFC" w14:textId="52978697" w:rsidR="002270E9" w:rsidRPr="00FD47AC" w:rsidRDefault="000248D2" w:rsidP="002270E9">
            <w:pPr>
              <w:pStyle w:val="TableParagraph"/>
              <w:spacing w:before="73"/>
              <w:rPr>
                <w:rFonts w:ascii="Calibri Light" w:hAnsi="Calibri Light" w:cs="Calibri Light"/>
                <w:sz w:val="24"/>
              </w:rPr>
            </w:pPr>
            <w:r>
              <w:rPr>
                <w:rFonts w:ascii="Calibri Light" w:hAnsi="Calibri Light" w:cs="Calibri Light"/>
                <w:sz w:val="24"/>
              </w:rPr>
              <w:t>A</w:t>
            </w:r>
            <w:r w:rsidR="002270E9" w:rsidRPr="00FD47AC">
              <w:rPr>
                <w:rFonts w:ascii="Calibri Light" w:hAnsi="Calibri Light" w:cs="Calibri Light"/>
                <w:sz w:val="24"/>
              </w:rPr>
              <w:t>wRR</w:t>
            </w:r>
          </w:p>
        </w:tc>
        <w:tc>
          <w:tcPr>
            <w:tcW w:w="1848" w:type="dxa"/>
            <w:tcBorders>
              <w:top w:val="nil"/>
              <w:bottom w:val="nil"/>
            </w:tcBorders>
          </w:tcPr>
          <w:p w14:paraId="2BA25347" w14:textId="368C922C" w:rsidR="002270E9" w:rsidRPr="00FD47AC" w:rsidRDefault="002270E9" w:rsidP="002270E9">
            <w:pPr>
              <w:pStyle w:val="TableParagraph"/>
              <w:spacing w:before="73"/>
              <w:ind w:left="108"/>
              <w:rPr>
                <w:rFonts w:ascii="Calibri Light" w:hAnsi="Calibri Light" w:cs="Calibri Light"/>
                <w:sz w:val="24"/>
              </w:rPr>
            </w:pPr>
            <w:r w:rsidRPr="00FD47AC">
              <w:rPr>
                <w:rFonts w:ascii="Calibri Light" w:hAnsi="Calibri Light" w:cs="Calibri Light"/>
                <w:sz w:val="24"/>
              </w:rPr>
              <w:t>150 rpm</w:t>
            </w:r>
          </w:p>
        </w:tc>
        <w:tc>
          <w:tcPr>
            <w:tcW w:w="1848" w:type="dxa"/>
            <w:tcBorders>
              <w:top w:val="nil"/>
              <w:bottom w:val="nil"/>
            </w:tcBorders>
          </w:tcPr>
          <w:p w14:paraId="0D619B92" w14:textId="03945AD2" w:rsidR="002270E9" w:rsidRPr="00FD47AC" w:rsidRDefault="002270E9" w:rsidP="002270E9">
            <w:pPr>
              <w:pStyle w:val="TableParagraph"/>
              <w:spacing w:before="73"/>
              <w:ind w:left="108"/>
              <w:rPr>
                <w:rFonts w:ascii="Calibri Light" w:hAnsi="Calibri Light" w:cs="Calibri Light"/>
                <w:sz w:val="24"/>
              </w:rPr>
            </w:pPr>
            <w:r w:rsidRPr="00FD47AC">
              <w:rPr>
                <w:rFonts w:ascii="Calibri Light" w:hAnsi="Calibri Light" w:cs="Calibri Light"/>
                <w:sz w:val="24"/>
              </w:rPr>
              <w:t>0 rpm</w:t>
            </w:r>
          </w:p>
        </w:tc>
      </w:tr>
      <w:tr w:rsidR="002270E9" w:rsidRPr="00FD47AC" w14:paraId="456EB74D" w14:textId="77777777">
        <w:trPr>
          <w:trHeight w:val="513"/>
        </w:trPr>
        <w:tc>
          <w:tcPr>
            <w:tcW w:w="1848" w:type="dxa"/>
            <w:tcBorders>
              <w:top w:val="nil"/>
            </w:tcBorders>
          </w:tcPr>
          <w:p w14:paraId="4DA05D4C" w14:textId="3289FDE4" w:rsidR="002270E9" w:rsidRPr="00FD47AC" w:rsidRDefault="002270E9" w:rsidP="002270E9">
            <w:pPr>
              <w:pStyle w:val="TableParagraph"/>
              <w:spacing w:before="73"/>
              <w:rPr>
                <w:rFonts w:ascii="Calibri Light" w:hAnsi="Calibri Light" w:cs="Calibri Light"/>
                <w:sz w:val="24"/>
              </w:rPr>
            </w:pPr>
            <w:r w:rsidRPr="00FD47AC">
              <w:rPr>
                <w:rFonts w:ascii="Calibri Light" w:hAnsi="Calibri Light" w:cs="Calibri Light"/>
                <w:sz w:val="24"/>
              </w:rPr>
              <w:t>Apnea Time</w:t>
            </w:r>
          </w:p>
        </w:tc>
        <w:tc>
          <w:tcPr>
            <w:tcW w:w="1848" w:type="dxa"/>
            <w:tcBorders>
              <w:top w:val="nil"/>
            </w:tcBorders>
          </w:tcPr>
          <w:p w14:paraId="1C281A3B" w14:textId="229907B7" w:rsidR="002270E9" w:rsidRPr="00FD47AC" w:rsidRDefault="000248D2" w:rsidP="002270E9">
            <w:pPr>
              <w:pStyle w:val="TableParagraph"/>
              <w:spacing w:before="73"/>
              <w:ind w:left="108"/>
              <w:rPr>
                <w:rFonts w:ascii="Calibri Light" w:hAnsi="Calibri Light" w:cs="Calibri Light"/>
                <w:sz w:val="24"/>
              </w:rPr>
            </w:pPr>
            <w:r>
              <w:rPr>
                <w:rFonts w:ascii="Calibri Light" w:hAnsi="Calibri Light" w:cs="Calibri Light"/>
                <w:sz w:val="24"/>
              </w:rPr>
              <w:t>40 detik</w:t>
            </w:r>
          </w:p>
        </w:tc>
        <w:tc>
          <w:tcPr>
            <w:tcW w:w="1848" w:type="dxa"/>
            <w:tcBorders>
              <w:top w:val="nil"/>
            </w:tcBorders>
          </w:tcPr>
          <w:p w14:paraId="4983194F" w14:textId="43792EB6" w:rsidR="002270E9" w:rsidRPr="00FD47AC" w:rsidRDefault="000248D2" w:rsidP="002270E9">
            <w:pPr>
              <w:pStyle w:val="TableParagraph"/>
              <w:spacing w:before="73"/>
              <w:ind w:left="108"/>
              <w:rPr>
                <w:rFonts w:ascii="Calibri Light" w:hAnsi="Calibri Light" w:cs="Calibri Light"/>
                <w:sz w:val="24"/>
              </w:rPr>
            </w:pPr>
            <w:r>
              <w:rPr>
                <w:rFonts w:ascii="Calibri Light" w:hAnsi="Calibri Light" w:cs="Calibri Light"/>
                <w:sz w:val="24"/>
              </w:rPr>
              <w:t>20 detik</w:t>
            </w:r>
          </w:p>
        </w:tc>
      </w:tr>
    </w:tbl>
    <w:p w14:paraId="437AE960" w14:textId="77777777" w:rsidR="00D70F28" w:rsidRPr="00FD47AC" w:rsidRDefault="00D70F28">
      <w:pPr>
        <w:rPr>
          <w:rFonts w:ascii="Calibri Light" w:hAnsi="Calibri Light" w:cs="Calibri Light"/>
          <w:sz w:val="24"/>
        </w:rPr>
        <w:sectPr w:rsidR="00D70F28" w:rsidRPr="00FD47AC">
          <w:pgSz w:w="11910" w:h="16850"/>
          <w:pgMar w:top="1180" w:right="520" w:bottom="960" w:left="620" w:header="910" w:footer="775" w:gutter="0"/>
          <w:cols w:space="720"/>
        </w:sectPr>
      </w:pPr>
    </w:p>
    <w:p w14:paraId="5D57F0FF" w14:textId="77777777" w:rsidR="00D70F28" w:rsidRPr="00FD47AC" w:rsidRDefault="00D70F28">
      <w:pPr>
        <w:pStyle w:val="BodyText"/>
        <w:rPr>
          <w:rFonts w:ascii="Calibri Light" w:hAnsi="Calibri Light" w:cs="Calibri Light"/>
          <w:sz w:val="20"/>
        </w:rPr>
      </w:pPr>
    </w:p>
    <w:p w14:paraId="11C560C6" w14:textId="77777777" w:rsidR="00D70F28" w:rsidRPr="00FD47AC" w:rsidRDefault="00D70F28">
      <w:pPr>
        <w:pStyle w:val="BodyText"/>
        <w:spacing w:before="3"/>
        <w:rPr>
          <w:rFonts w:ascii="Calibri Light" w:hAnsi="Calibri Light" w:cs="Calibri Light"/>
          <w:sz w:val="23"/>
        </w:rPr>
      </w:pPr>
    </w:p>
    <w:p w14:paraId="5C1E4240" w14:textId="3FC8D252" w:rsidR="00D70F28" w:rsidRPr="00FD47AC" w:rsidRDefault="005A5385">
      <w:pPr>
        <w:pStyle w:val="BodyText"/>
        <w:spacing w:before="90"/>
        <w:ind w:left="628"/>
        <w:rPr>
          <w:rFonts w:ascii="Calibri Light" w:hAnsi="Calibri Light" w:cs="Calibri Light"/>
        </w:rPr>
      </w:pPr>
      <w:r w:rsidRPr="007220B2">
        <w:rPr>
          <w:rFonts w:ascii="Calibri Light" w:hAnsi="Calibri Light" w:cs="Calibri Light"/>
          <w:i/>
          <w:lang w:val="id"/>
        </w:rPr>
        <w:t>Mini</w:t>
      </w:r>
      <w:r w:rsidR="002270E9" w:rsidRPr="007220B2">
        <w:rPr>
          <w:rFonts w:ascii="Calibri Light" w:hAnsi="Calibri Light" w:cs="Calibri Light"/>
          <w:i/>
        </w:rPr>
        <w:t xml:space="preserve"> </w:t>
      </w:r>
      <w:r w:rsidRPr="007220B2">
        <w:rPr>
          <w:rFonts w:ascii="Calibri Light" w:hAnsi="Calibri Light" w:cs="Calibri Light"/>
          <w:i/>
          <w:lang w:val="id"/>
        </w:rPr>
        <w:t>module</w:t>
      </w:r>
      <w:r w:rsidRPr="00FD47AC">
        <w:rPr>
          <w:rFonts w:ascii="Calibri Light" w:hAnsi="Calibri Light" w:cs="Calibri Light"/>
          <w:lang w:val="id"/>
        </w:rPr>
        <w:t xml:space="preserve"> Dräger</w:t>
      </w:r>
      <w:r w:rsidR="007220B2">
        <w:rPr>
          <w:rFonts w:ascii="Calibri Light" w:hAnsi="Calibri Light" w:cs="Calibri Light"/>
          <w:lang w:val="id"/>
        </w:rPr>
        <w:t>:</w:t>
      </w:r>
    </w:p>
    <w:p w14:paraId="0FE0858B" w14:textId="77777777" w:rsidR="00D70F28" w:rsidRPr="00FD47AC" w:rsidRDefault="00D70F28">
      <w:pPr>
        <w:pStyle w:val="BodyText"/>
        <w:spacing w:before="3"/>
        <w:rPr>
          <w:rFonts w:ascii="Calibri Light" w:hAnsi="Calibri Light" w:cs="Calibri Light"/>
          <w:sz w:val="14"/>
        </w:rPr>
      </w:pPr>
    </w:p>
    <w:tbl>
      <w:tblPr>
        <w:tblW w:w="0" w:type="auto"/>
        <w:tblInd w:w="5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48"/>
        <w:gridCol w:w="1848"/>
        <w:gridCol w:w="1848"/>
      </w:tblGrid>
      <w:tr w:rsidR="002270E9" w:rsidRPr="00FD47AC" w14:paraId="1BCAF6BC" w14:textId="77777777">
        <w:trPr>
          <w:trHeight w:val="431"/>
        </w:trPr>
        <w:tc>
          <w:tcPr>
            <w:tcW w:w="1848" w:type="dxa"/>
          </w:tcPr>
          <w:p w14:paraId="336FD560" w14:textId="77777777" w:rsidR="002270E9" w:rsidRPr="00FD47AC" w:rsidRDefault="002270E9" w:rsidP="002270E9">
            <w:pPr>
              <w:pStyle w:val="TableParagraph"/>
              <w:ind w:left="0"/>
              <w:rPr>
                <w:rFonts w:ascii="Calibri Light" w:hAnsi="Calibri Light" w:cs="Calibri Light"/>
              </w:rPr>
            </w:pPr>
          </w:p>
        </w:tc>
        <w:tc>
          <w:tcPr>
            <w:tcW w:w="1848" w:type="dxa"/>
          </w:tcPr>
          <w:p w14:paraId="6459A056" w14:textId="2C2C8E25" w:rsidR="002270E9" w:rsidRPr="00FD47AC" w:rsidRDefault="002270E9" w:rsidP="002270E9">
            <w:pPr>
              <w:pStyle w:val="TableParagraph"/>
              <w:spacing w:line="268" w:lineRule="exact"/>
              <w:ind w:left="108"/>
              <w:rPr>
                <w:rFonts w:ascii="Calibri Light" w:hAnsi="Calibri Light" w:cs="Calibri Light"/>
                <w:sz w:val="24"/>
              </w:rPr>
            </w:pPr>
            <w:r w:rsidRPr="00FD47AC">
              <w:rPr>
                <w:rFonts w:ascii="Calibri Light" w:hAnsi="Calibri Light" w:cs="Calibri Light"/>
                <w:sz w:val="24"/>
              </w:rPr>
              <w:t>ALM HI</w:t>
            </w:r>
          </w:p>
        </w:tc>
        <w:tc>
          <w:tcPr>
            <w:tcW w:w="1848" w:type="dxa"/>
          </w:tcPr>
          <w:p w14:paraId="5D68E2A0" w14:textId="2D517BF9" w:rsidR="002270E9" w:rsidRPr="00FD47AC" w:rsidRDefault="002270E9" w:rsidP="002270E9">
            <w:pPr>
              <w:pStyle w:val="TableParagraph"/>
              <w:spacing w:line="268" w:lineRule="exact"/>
              <w:ind w:left="108"/>
              <w:rPr>
                <w:rFonts w:ascii="Calibri Light" w:hAnsi="Calibri Light" w:cs="Calibri Light"/>
                <w:sz w:val="24"/>
              </w:rPr>
            </w:pPr>
            <w:r w:rsidRPr="00FD47AC">
              <w:rPr>
                <w:rFonts w:ascii="Calibri Light" w:hAnsi="Calibri Light" w:cs="Calibri Light"/>
                <w:sz w:val="24"/>
              </w:rPr>
              <w:t>ALM LO</w:t>
            </w:r>
          </w:p>
        </w:tc>
      </w:tr>
      <w:tr w:rsidR="002270E9" w:rsidRPr="00FD47AC" w14:paraId="60A16485" w14:textId="77777777">
        <w:trPr>
          <w:trHeight w:val="357"/>
        </w:trPr>
        <w:tc>
          <w:tcPr>
            <w:tcW w:w="1848" w:type="dxa"/>
            <w:tcBorders>
              <w:bottom w:val="nil"/>
            </w:tcBorders>
          </w:tcPr>
          <w:p w14:paraId="54683F45" w14:textId="6F3C56F4" w:rsidR="002270E9" w:rsidRPr="00FD47AC" w:rsidRDefault="002270E9" w:rsidP="002270E9">
            <w:pPr>
              <w:pStyle w:val="TableParagraph"/>
              <w:spacing w:line="268" w:lineRule="exact"/>
              <w:rPr>
                <w:rFonts w:ascii="Calibri Light" w:hAnsi="Calibri Light" w:cs="Calibri Light"/>
                <w:sz w:val="24"/>
              </w:rPr>
            </w:pPr>
            <w:r w:rsidRPr="00FD47AC">
              <w:rPr>
                <w:rFonts w:ascii="Calibri Light" w:hAnsi="Calibri Light" w:cs="Calibri Light"/>
                <w:sz w:val="24"/>
              </w:rPr>
              <w:t>FiCO</w:t>
            </w:r>
            <w:r w:rsidRPr="00FD47AC">
              <w:rPr>
                <w:rFonts w:ascii="Calibri Light" w:hAnsi="Calibri Light" w:cs="Calibri Light"/>
                <w:sz w:val="24"/>
                <w:vertAlign w:val="subscript"/>
              </w:rPr>
              <w:t>2</w:t>
            </w:r>
          </w:p>
        </w:tc>
        <w:tc>
          <w:tcPr>
            <w:tcW w:w="1848" w:type="dxa"/>
            <w:tcBorders>
              <w:bottom w:val="nil"/>
            </w:tcBorders>
          </w:tcPr>
          <w:p w14:paraId="3E502404" w14:textId="60A32649" w:rsidR="002270E9" w:rsidRPr="00FD47AC" w:rsidRDefault="002270E9" w:rsidP="002270E9">
            <w:pPr>
              <w:pStyle w:val="TableParagraph"/>
              <w:spacing w:line="268" w:lineRule="exact"/>
              <w:ind w:left="108"/>
              <w:rPr>
                <w:rFonts w:ascii="Calibri Light" w:hAnsi="Calibri Light" w:cs="Calibri Light"/>
                <w:sz w:val="24"/>
              </w:rPr>
            </w:pPr>
            <w:r w:rsidRPr="00FD47AC">
              <w:rPr>
                <w:rFonts w:ascii="Calibri Light" w:hAnsi="Calibri Light" w:cs="Calibri Light"/>
                <w:sz w:val="24"/>
              </w:rPr>
              <w:t>13.6%</w:t>
            </w:r>
          </w:p>
        </w:tc>
        <w:tc>
          <w:tcPr>
            <w:tcW w:w="1848" w:type="dxa"/>
            <w:tcBorders>
              <w:bottom w:val="nil"/>
            </w:tcBorders>
          </w:tcPr>
          <w:p w14:paraId="23828126" w14:textId="2C8D9D4C" w:rsidR="002270E9" w:rsidRPr="00FD47AC" w:rsidRDefault="002270E9" w:rsidP="002270E9">
            <w:pPr>
              <w:pStyle w:val="TableParagraph"/>
              <w:spacing w:line="268" w:lineRule="exact"/>
              <w:ind w:left="108"/>
              <w:rPr>
                <w:rFonts w:ascii="Calibri Light" w:hAnsi="Calibri Light" w:cs="Calibri Light"/>
                <w:sz w:val="24"/>
              </w:rPr>
            </w:pPr>
            <w:r w:rsidRPr="00FD47AC">
              <w:rPr>
                <w:rFonts w:ascii="Calibri Light" w:hAnsi="Calibri Light" w:cs="Calibri Light"/>
                <w:sz w:val="24"/>
              </w:rPr>
              <w:t>0%</w:t>
            </w:r>
          </w:p>
        </w:tc>
      </w:tr>
      <w:tr w:rsidR="002270E9" w:rsidRPr="00FD47AC" w14:paraId="67C6DB2F" w14:textId="77777777">
        <w:trPr>
          <w:trHeight w:val="431"/>
        </w:trPr>
        <w:tc>
          <w:tcPr>
            <w:tcW w:w="1848" w:type="dxa"/>
            <w:tcBorders>
              <w:top w:val="nil"/>
              <w:bottom w:val="nil"/>
            </w:tcBorders>
          </w:tcPr>
          <w:p w14:paraId="2A9A3ABA" w14:textId="3314297E" w:rsidR="002270E9" w:rsidRPr="00FD47AC" w:rsidRDefault="002270E9" w:rsidP="002270E9">
            <w:pPr>
              <w:pStyle w:val="TableParagraph"/>
              <w:spacing w:before="66"/>
              <w:rPr>
                <w:rFonts w:ascii="Calibri Light" w:hAnsi="Calibri Light" w:cs="Calibri Light"/>
                <w:sz w:val="24"/>
              </w:rPr>
            </w:pPr>
            <w:r w:rsidRPr="00FD47AC">
              <w:rPr>
                <w:rFonts w:ascii="Calibri Light" w:hAnsi="Calibri Light" w:cs="Calibri Light"/>
                <w:sz w:val="24"/>
              </w:rPr>
              <w:t>EtCO</w:t>
            </w:r>
            <w:r w:rsidRPr="00FD47AC">
              <w:rPr>
                <w:rFonts w:ascii="Calibri Light" w:hAnsi="Calibri Light" w:cs="Calibri Light"/>
                <w:sz w:val="24"/>
                <w:vertAlign w:val="subscript"/>
              </w:rPr>
              <w:t>2</w:t>
            </w:r>
          </w:p>
        </w:tc>
        <w:tc>
          <w:tcPr>
            <w:tcW w:w="1848" w:type="dxa"/>
            <w:tcBorders>
              <w:top w:val="nil"/>
              <w:bottom w:val="nil"/>
            </w:tcBorders>
          </w:tcPr>
          <w:p w14:paraId="79CBC76F" w14:textId="3B19EBA9" w:rsidR="002270E9" w:rsidRPr="00FD47AC" w:rsidRDefault="002270E9" w:rsidP="002270E9">
            <w:pPr>
              <w:pStyle w:val="TableParagraph"/>
              <w:spacing w:before="66"/>
              <w:ind w:left="108"/>
              <w:rPr>
                <w:rFonts w:ascii="Calibri Light" w:hAnsi="Calibri Light" w:cs="Calibri Light"/>
                <w:sz w:val="24"/>
              </w:rPr>
            </w:pPr>
            <w:r w:rsidRPr="00FD47AC">
              <w:rPr>
                <w:rFonts w:ascii="Calibri Light" w:hAnsi="Calibri Light" w:cs="Calibri Light"/>
                <w:sz w:val="24"/>
              </w:rPr>
              <w:t>13.6%</w:t>
            </w:r>
          </w:p>
        </w:tc>
        <w:tc>
          <w:tcPr>
            <w:tcW w:w="1848" w:type="dxa"/>
            <w:tcBorders>
              <w:top w:val="nil"/>
              <w:bottom w:val="nil"/>
            </w:tcBorders>
          </w:tcPr>
          <w:p w14:paraId="19AEF3AC" w14:textId="034696C8" w:rsidR="002270E9" w:rsidRPr="00FD47AC" w:rsidRDefault="002270E9" w:rsidP="002270E9">
            <w:pPr>
              <w:pStyle w:val="TableParagraph"/>
              <w:spacing w:before="66"/>
              <w:ind w:left="108"/>
              <w:rPr>
                <w:rFonts w:ascii="Calibri Light" w:hAnsi="Calibri Light" w:cs="Calibri Light"/>
                <w:sz w:val="24"/>
              </w:rPr>
            </w:pPr>
            <w:r w:rsidRPr="00FD47AC">
              <w:rPr>
                <w:rFonts w:ascii="Calibri Light" w:hAnsi="Calibri Light" w:cs="Calibri Light"/>
                <w:sz w:val="24"/>
              </w:rPr>
              <w:t>0%</w:t>
            </w:r>
          </w:p>
        </w:tc>
      </w:tr>
      <w:tr w:rsidR="002270E9" w:rsidRPr="00FD47AC" w14:paraId="0AE144B0" w14:textId="77777777">
        <w:trPr>
          <w:trHeight w:val="430"/>
        </w:trPr>
        <w:tc>
          <w:tcPr>
            <w:tcW w:w="1848" w:type="dxa"/>
            <w:tcBorders>
              <w:top w:val="nil"/>
              <w:bottom w:val="nil"/>
            </w:tcBorders>
          </w:tcPr>
          <w:p w14:paraId="52D381C6" w14:textId="6724B8F5" w:rsidR="002270E9" w:rsidRPr="00FD47AC" w:rsidRDefault="002270E9" w:rsidP="002270E9">
            <w:pPr>
              <w:pStyle w:val="TableParagraph"/>
              <w:spacing w:before="66"/>
              <w:rPr>
                <w:rFonts w:ascii="Calibri Light" w:hAnsi="Calibri Light" w:cs="Calibri Light"/>
                <w:sz w:val="24"/>
              </w:rPr>
            </w:pPr>
            <w:r w:rsidRPr="00FD47AC">
              <w:rPr>
                <w:rFonts w:ascii="Calibri Light" w:hAnsi="Calibri Light" w:cs="Calibri Light"/>
                <w:sz w:val="24"/>
              </w:rPr>
              <w:t>FiO</w:t>
            </w:r>
            <w:r w:rsidRPr="00FD47AC">
              <w:rPr>
                <w:rFonts w:ascii="Calibri Light" w:hAnsi="Calibri Light" w:cs="Calibri Light"/>
                <w:sz w:val="24"/>
                <w:vertAlign w:val="subscript"/>
              </w:rPr>
              <w:t>2</w:t>
            </w:r>
          </w:p>
        </w:tc>
        <w:tc>
          <w:tcPr>
            <w:tcW w:w="1848" w:type="dxa"/>
            <w:tcBorders>
              <w:top w:val="nil"/>
              <w:bottom w:val="nil"/>
            </w:tcBorders>
          </w:tcPr>
          <w:p w14:paraId="172671C2" w14:textId="3920C249" w:rsidR="002270E9" w:rsidRPr="00FD47AC" w:rsidRDefault="002270E9" w:rsidP="002270E9">
            <w:pPr>
              <w:pStyle w:val="TableParagraph"/>
              <w:spacing w:before="66"/>
              <w:ind w:left="108"/>
              <w:rPr>
                <w:rFonts w:ascii="Calibri Light" w:hAnsi="Calibri Light" w:cs="Calibri Light"/>
                <w:sz w:val="24"/>
              </w:rPr>
            </w:pPr>
            <w:r w:rsidRPr="00FD47AC">
              <w:rPr>
                <w:rFonts w:ascii="Calibri Light" w:hAnsi="Calibri Light" w:cs="Calibri Light"/>
                <w:sz w:val="24"/>
              </w:rPr>
              <w:t>100.0%</w:t>
            </w:r>
          </w:p>
        </w:tc>
        <w:tc>
          <w:tcPr>
            <w:tcW w:w="1848" w:type="dxa"/>
            <w:tcBorders>
              <w:top w:val="nil"/>
              <w:bottom w:val="nil"/>
            </w:tcBorders>
          </w:tcPr>
          <w:p w14:paraId="38E6D760" w14:textId="41B8FA16" w:rsidR="002270E9" w:rsidRPr="00FD47AC" w:rsidRDefault="002270E9" w:rsidP="002270E9">
            <w:pPr>
              <w:pStyle w:val="TableParagraph"/>
              <w:spacing w:before="66"/>
              <w:ind w:left="108"/>
              <w:rPr>
                <w:rFonts w:ascii="Calibri Light" w:hAnsi="Calibri Light" w:cs="Calibri Light"/>
                <w:sz w:val="24"/>
              </w:rPr>
            </w:pPr>
            <w:r w:rsidRPr="00FD47AC">
              <w:rPr>
                <w:rFonts w:ascii="Calibri Light" w:hAnsi="Calibri Light" w:cs="Calibri Light"/>
                <w:sz w:val="24"/>
              </w:rPr>
              <w:t>18.0%</w:t>
            </w:r>
          </w:p>
        </w:tc>
      </w:tr>
      <w:tr w:rsidR="002270E9" w:rsidRPr="00FD47AC" w14:paraId="1364BC40" w14:textId="77777777">
        <w:trPr>
          <w:trHeight w:val="430"/>
        </w:trPr>
        <w:tc>
          <w:tcPr>
            <w:tcW w:w="1848" w:type="dxa"/>
            <w:tcBorders>
              <w:top w:val="nil"/>
              <w:bottom w:val="nil"/>
            </w:tcBorders>
          </w:tcPr>
          <w:p w14:paraId="7F14B9FF" w14:textId="0705D02A" w:rsidR="002270E9" w:rsidRPr="00FD47AC" w:rsidRDefault="002270E9" w:rsidP="002270E9">
            <w:pPr>
              <w:pStyle w:val="TableParagraph"/>
              <w:spacing w:before="64"/>
              <w:rPr>
                <w:rFonts w:ascii="Calibri Light" w:hAnsi="Calibri Light" w:cs="Calibri Light"/>
                <w:sz w:val="24"/>
              </w:rPr>
            </w:pPr>
            <w:r w:rsidRPr="00FD47AC">
              <w:rPr>
                <w:rFonts w:ascii="Calibri Light" w:hAnsi="Calibri Light" w:cs="Calibri Light"/>
                <w:sz w:val="24"/>
              </w:rPr>
              <w:t>EtO</w:t>
            </w:r>
            <w:r w:rsidRPr="00FD47AC">
              <w:rPr>
                <w:rFonts w:ascii="Calibri Light" w:hAnsi="Calibri Light" w:cs="Calibri Light"/>
                <w:sz w:val="24"/>
                <w:vertAlign w:val="subscript"/>
              </w:rPr>
              <w:t>2</w:t>
            </w:r>
          </w:p>
        </w:tc>
        <w:tc>
          <w:tcPr>
            <w:tcW w:w="1848" w:type="dxa"/>
            <w:tcBorders>
              <w:top w:val="nil"/>
              <w:bottom w:val="nil"/>
            </w:tcBorders>
          </w:tcPr>
          <w:p w14:paraId="59307654" w14:textId="43677700" w:rsidR="002270E9" w:rsidRPr="00FD47AC" w:rsidRDefault="002270E9" w:rsidP="002270E9">
            <w:pPr>
              <w:pStyle w:val="TableParagraph"/>
              <w:spacing w:before="64"/>
              <w:ind w:left="108"/>
              <w:rPr>
                <w:rFonts w:ascii="Calibri Light" w:hAnsi="Calibri Light" w:cs="Calibri Light"/>
                <w:sz w:val="24"/>
              </w:rPr>
            </w:pPr>
            <w:r w:rsidRPr="00FD47AC">
              <w:rPr>
                <w:rFonts w:ascii="Calibri Light" w:hAnsi="Calibri Light" w:cs="Calibri Light"/>
                <w:sz w:val="24"/>
              </w:rPr>
              <w:t>100.0%</w:t>
            </w:r>
          </w:p>
        </w:tc>
        <w:tc>
          <w:tcPr>
            <w:tcW w:w="1848" w:type="dxa"/>
            <w:tcBorders>
              <w:top w:val="nil"/>
              <w:bottom w:val="nil"/>
            </w:tcBorders>
          </w:tcPr>
          <w:p w14:paraId="333856BF" w14:textId="6EB812B0" w:rsidR="002270E9" w:rsidRPr="00FD47AC" w:rsidRDefault="002270E9" w:rsidP="002270E9">
            <w:pPr>
              <w:pStyle w:val="TableParagraph"/>
              <w:spacing w:before="64"/>
              <w:ind w:left="108"/>
              <w:rPr>
                <w:rFonts w:ascii="Calibri Light" w:hAnsi="Calibri Light" w:cs="Calibri Light"/>
                <w:sz w:val="24"/>
              </w:rPr>
            </w:pPr>
            <w:r w:rsidRPr="00FD47AC">
              <w:rPr>
                <w:rFonts w:ascii="Calibri Light" w:hAnsi="Calibri Light" w:cs="Calibri Light"/>
                <w:sz w:val="24"/>
              </w:rPr>
              <w:t>0%</w:t>
            </w:r>
          </w:p>
        </w:tc>
      </w:tr>
      <w:tr w:rsidR="002270E9" w:rsidRPr="00FD47AC" w14:paraId="2B9E98C6" w14:textId="77777777">
        <w:trPr>
          <w:trHeight w:val="431"/>
        </w:trPr>
        <w:tc>
          <w:tcPr>
            <w:tcW w:w="1848" w:type="dxa"/>
            <w:tcBorders>
              <w:top w:val="nil"/>
              <w:bottom w:val="nil"/>
            </w:tcBorders>
          </w:tcPr>
          <w:p w14:paraId="1A969514" w14:textId="12D7B42C" w:rsidR="002270E9" w:rsidRPr="00FD47AC" w:rsidRDefault="002270E9" w:rsidP="002270E9">
            <w:pPr>
              <w:pStyle w:val="TableParagraph"/>
              <w:spacing w:before="66"/>
              <w:rPr>
                <w:rFonts w:ascii="Calibri Light" w:hAnsi="Calibri Light" w:cs="Calibri Light"/>
                <w:sz w:val="24"/>
              </w:rPr>
            </w:pPr>
            <w:r w:rsidRPr="00FD47AC">
              <w:rPr>
                <w:rFonts w:ascii="Calibri Light" w:hAnsi="Calibri Light" w:cs="Calibri Light"/>
                <w:sz w:val="24"/>
              </w:rPr>
              <w:t>FiN</w:t>
            </w:r>
            <w:r w:rsidRPr="00FD47AC">
              <w:rPr>
                <w:rFonts w:ascii="Calibri Light" w:hAnsi="Calibri Light" w:cs="Calibri Light"/>
                <w:sz w:val="24"/>
                <w:vertAlign w:val="subscript"/>
              </w:rPr>
              <w:t>2</w:t>
            </w:r>
            <w:r w:rsidRPr="00FD47AC">
              <w:rPr>
                <w:rFonts w:ascii="Calibri Light" w:hAnsi="Calibri Light" w:cs="Calibri Light"/>
                <w:sz w:val="24"/>
              </w:rPr>
              <w:t>O</w:t>
            </w:r>
          </w:p>
        </w:tc>
        <w:tc>
          <w:tcPr>
            <w:tcW w:w="1848" w:type="dxa"/>
            <w:tcBorders>
              <w:top w:val="nil"/>
              <w:bottom w:val="nil"/>
            </w:tcBorders>
          </w:tcPr>
          <w:p w14:paraId="1DE1F217" w14:textId="27409F7F" w:rsidR="002270E9" w:rsidRPr="00FD47AC" w:rsidRDefault="002270E9" w:rsidP="002270E9">
            <w:pPr>
              <w:pStyle w:val="TableParagraph"/>
              <w:spacing w:before="66"/>
              <w:ind w:left="108"/>
              <w:rPr>
                <w:rFonts w:ascii="Calibri Light" w:hAnsi="Calibri Light" w:cs="Calibri Light"/>
                <w:sz w:val="24"/>
              </w:rPr>
            </w:pPr>
            <w:r w:rsidRPr="00FD47AC">
              <w:rPr>
                <w:rFonts w:ascii="Calibri Light" w:hAnsi="Calibri Light" w:cs="Calibri Light"/>
                <w:sz w:val="24"/>
              </w:rPr>
              <w:t>100.0%</w:t>
            </w:r>
          </w:p>
        </w:tc>
        <w:tc>
          <w:tcPr>
            <w:tcW w:w="1848" w:type="dxa"/>
            <w:tcBorders>
              <w:top w:val="nil"/>
              <w:bottom w:val="nil"/>
            </w:tcBorders>
          </w:tcPr>
          <w:p w14:paraId="00111D53" w14:textId="55814834" w:rsidR="002270E9" w:rsidRPr="00FD47AC" w:rsidRDefault="002270E9" w:rsidP="002270E9">
            <w:pPr>
              <w:pStyle w:val="TableParagraph"/>
              <w:spacing w:before="66"/>
              <w:ind w:left="108"/>
              <w:rPr>
                <w:rFonts w:ascii="Calibri Light" w:hAnsi="Calibri Light" w:cs="Calibri Light"/>
                <w:sz w:val="24"/>
              </w:rPr>
            </w:pPr>
            <w:r w:rsidRPr="00FD47AC">
              <w:rPr>
                <w:rFonts w:ascii="Calibri Light" w:hAnsi="Calibri Light" w:cs="Calibri Light"/>
                <w:sz w:val="24"/>
              </w:rPr>
              <w:t>0%</w:t>
            </w:r>
          </w:p>
        </w:tc>
      </w:tr>
      <w:tr w:rsidR="002270E9" w:rsidRPr="00FD47AC" w14:paraId="1A8A1C33" w14:textId="77777777">
        <w:trPr>
          <w:trHeight w:val="432"/>
        </w:trPr>
        <w:tc>
          <w:tcPr>
            <w:tcW w:w="1848" w:type="dxa"/>
            <w:tcBorders>
              <w:top w:val="nil"/>
              <w:bottom w:val="nil"/>
            </w:tcBorders>
          </w:tcPr>
          <w:p w14:paraId="7E57B06E" w14:textId="505EDFF2" w:rsidR="002270E9" w:rsidRPr="00FD47AC" w:rsidRDefault="002270E9" w:rsidP="002270E9">
            <w:pPr>
              <w:pStyle w:val="TableParagraph"/>
              <w:spacing w:before="66"/>
              <w:rPr>
                <w:rFonts w:ascii="Calibri Light" w:hAnsi="Calibri Light" w:cs="Calibri Light"/>
                <w:sz w:val="24"/>
              </w:rPr>
            </w:pPr>
            <w:r w:rsidRPr="00FD47AC">
              <w:rPr>
                <w:rFonts w:ascii="Calibri Light" w:hAnsi="Calibri Light" w:cs="Calibri Light"/>
                <w:sz w:val="24"/>
              </w:rPr>
              <w:t>EtN</w:t>
            </w:r>
            <w:r w:rsidRPr="00FD47AC">
              <w:rPr>
                <w:rFonts w:ascii="Calibri Light" w:hAnsi="Calibri Light" w:cs="Calibri Light"/>
                <w:sz w:val="24"/>
                <w:vertAlign w:val="subscript"/>
              </w:rPr>
              <w:t>2</w:t>
            </w:r>
            <w:r w:rsidRPr="00FD47AC">
              <w:rPr>
                <w:rFonts w:ascii="Calibri Light" w:hAnsi="Calibri Light" w:cs="Calibri Light"/>
                <w:sz w:val="24"/>
              </w:rPr>
              <w:t>O</w:t>
            </w:r>
          </w:p>
        </w:tc>
        <w:tc>
          <w:tcPr>
            <w:tcW w:w="1848" w:type="dxa"/>
            <w:tcBorders>
              <w:top w:val="nil"/>
              <w:bottom w:val="nil"/>
            </w:tcBorders>
          </w:tcPr>
          <w:p w14:paraId="051864E6" w14:textId="503AF213" w:rsidR="002270E9" w:rsidRPr="00FD47AC" w:rsidRDefault="002270E9" w:rsidP="002270E9">
            <w:pPr>
              <w:pStyle w:val="TableParagraph"/>
              <w:spacing w:before="66"/>
              <w:ind w:left="108"/>
              <w:rPr>
                <w:rFonts w:ascii="Calibri Light" w:hAnsi="Calibri Light" w:cs="Calibri Light"/>
                <w:sz w:val="24"/>
              </w:rPr>
            </w:pPr>
            <w:r w:rsidRPr="00FD47AC">
              <w:rPr>
                <w:rFonts w:ascii="Calibri Light" w:hAnsi="Calibri Light" w:cs="Calibri Light"/>
                <w:sz w:val="24"/>
              </w:rPr>
              <w:t>100.0%</w:t>
            </w:r>
          </w:p>
        </w:tc>
        <w:tc>
          <w:tcPr>
            <w:tcW w:w="1848" w:type="dxa"/>
            <w:tcBorders>
              <w:top w:val="nil"/>
              <w:bottom w:val="nil"/>
            </w:tcBorders>
          </w:tcPr>
          <w:p w14:paraId="13E385A1" w14:textId="53638BE7" w:rsidR="002270E9" w:rsidRPr="00FD47AC" w:rsidRDefault="002270E9" w:rsidP="002270E9">
            <w:pPr>
              <w:pStyle w:val="TableParagraph"/>
              <w:spacing w:before="66"/>
              <w:ind w:left="108"/>
              <w:rPr>
                <w:rFonts w:ascii="Calibri Light" w:hAnsi="Calibri Light" w:cs="Calibri Light"/>
                <w:sz w:val="24"/>
              </w:rPr>
            </w:pPr>
            <w:r w:rsidRPr="00FD47AC">
              <w:rPr>
                <w:rFonts w:ascii="Calibri Light" w:hAnsi="Calibri Light" w:cs="Calibri Light"/>
                <w:sz w:val="24"/>
              </w:rPr>
              <w:t>0%</w:t>
            </w:r>
          </w:p>
        </w:tc>
      </w:tr>
      <w:tr w:rsidR="002270E9" w:rsidRPr="00FD47AC" w14:paraId="1AD96F2E" w14:textId="77777777">
        <w:trPr>
          <w:trHeight w:val="424"/>
        </w:trPr>
        <w:tc>
          <w:tcPr>
            <w:tcW w:w="1848" w:type="dxa"/>
            <w:tcBorders>
              <w:top w:val="nil"/>
              <w:bottom w:val="nil"/>
            </w:tcBorders>
          </w:tcPr>
          <w:p w14:paraId="3F689889" w14:textId="36546872" w:rsidR="002270E9" w:rsidRPr="00FD47AC" w:rsidRDefault="002270E9" w:rsidP="002270E9">
            <w:pPr>
              <w:pStyle w:val="TableParagraph"/>
              <w:spacing w:before="66"/>
              <w:rPr>
                <w:rFonts w:ascii="Calibri Light" w:hAnsi="Calibri Light" w:cs="Calibri Light"/>
                <w:sz w:val="24"/>
              </w:rPr>
            </w:pPr>
            <w:r w:rsidRPr="00FD47AC">
              <w:rPr>
                <w:rFonts w:ascii="Calibri Light" w:hAnsi="Calibri Light" w:cs="Calibri Light"/>
                <w:sz w:val="24"/>
              </w:rPr>
              <w:t>EtDes</w:t>
            </w:r>
          </w:p>
        </w:tc>
        <w:tc>
          <w:tcPr>
            <w:tcW w:w="1848" w:type="dxa"/>
            <w:tcBorders>
              <w:top w:val="nil"/>
              <w:bottom w:val="nil"/>
            </w:tcBorders>
          </w:tcPr>
          <w:p w14:paraId="2AB0889A" w14:textId="74FA2740" w:rsidR="002270E9" w:rsidRPr="00FD47AC" w:rsidRDefault="002270E9" w:rsidP="002270E9">
            <w:pPr>
              <w:pStyle w:val="TableParagraph"/>
              <w:spacing w:before="66"/>
              <w:ind w:left="108"/>
              <w:rPr>
                <w:rFonts w:ascii="Calibri Light" w:hAnsi="Calibri Light" w:cs="Calibri Light"/>
                <w:sz w:val="24"/>
              </w:rPr>
            </w:pPr>
            <w:r w:rsidRPr="00FD47AC">
              <w:rPr>
                <w:rFonts w:ascii="Calibri Light" w:hAnsi="Calibri Light" w:cs="Calibri Light"/>
                <w:sz w:val="24"/>
              </w:rPr>
              <w:t>20.0%</w:t>
            </w:r>
          </w:p>
        </w:tc>
        <w:tc>
          <w:tcPr>
            <w:tcW w:w="1848" w:type="dxa"/>
            <w:tcBorders>
              <w:top w:val="nil"/>
              <w:bottom w:val="nil"/>
            </w:tcBorders>
          </w:tcPr>
          <w:p w14:paraId="517544B3" w14:textId="6D3B6A86" w:rsidR="002270E9" w:rsidRPr="00FD47AC" w:rsidRDefault="002270E9" w:rsidP="002270E9">
            <w:pPr>
              <w:pStyle w:val="TableParagraph"/>
              <w:spacing w:before="66"/>
              <w:ind w:left="108"/>
              <w:rPr>
                <w:rFonts w:ascii="Calibri Light" w:hAnsi="Calibri Light" w:cs="Calibri Light"/>
                <w:sz w:val="24"/>
              </w:rPr>
            </w:pPr>
            <w:r w:rsidRPr="00FD47AC">
              <w:rPr>
                <w:rFonts w:ascii="Calibri Light" w:hAnsi="Calibri Light" w:cs="Calibri Light"/>
                <w:sz w:val="24"/>
              </w:rPr>
              <w:t>0%</w:t>
            </w:r>
          </w:p>
        </w:tc>
      </w:tr>
      <w:tr w:rsidR="002270E9" w:rsidRPr="00FD47AC" w14:paraId="4E86656B" w14:textId="77777777">
        <w:trPr>
          <w:trHeight w:val="431"/>
        </w:trPr>
        <w:tc>
          <w:tcPr>
            <w:tcW w:w="1848" w:type="dxa"/>
            <w:tcBorders>
              <w:top w:val="nil"/>
              <w:bottom w:val="nil"/>
            </w:tcBorders>
          </w:tcPr>
          <w:p w14:paraId="228AFD9F" w14:textId="127E3708" w:rsidR="002270E9" w:rsidRPr="00FD47AC" w:rsidRDefault="002270E9" w:rsidP="002270E9">
            <w:pPr>
              <w:pStyle w:val="TableParagraph"/>
              <w:spacing w:before="73"/>
              <w:rPr>
                <w:rFonts w:ascii="Calibri Light" w:hAnsi="Calibri Light" w:cs="Calibri Light"/>
                <w:sz w:val="24"/>
              </w:rPr>
            </w:pPr>
            <w:r w:rsidRPr="00FD47AC">
              <w:rPr>
                <w:rFonts w:ascii="Calibri Light" w:hAnsi="Calibri Light" w:cs="Calibri Light"/>
                <w:sz w:val="24"/>
              </w:rPr>
              <w:t>FiDes</w:t>
            </w:r>
          </w:p>
        </w:tc>
        <w:tc>
          <w:tcPr>
            <w:tcW w:w="1848" w:type="dxa"/>
            <w:tcBorders>
              <w:top w:val="nil"/>
              <w:bottom w:val="nil"/>
            </w:tcBorders>
          </w:tcPr>
          <w:p w14:paraId="4930824C" w14:textId="3D78CD55" w:rsidR="002270E9" w:rsidRPr="00FD47AC" w:rsidRDefault="002270E9" w:rsidP="002270E9">
            <w:pPr>
              <w:pStyle w:val="TableParagraph"/>
              <w:spacing w:before="73"/>
              <w:ind w:left="108"/>
              <w:rPr>
                <w:rFonts w:ascii="Calibri Light" w:hAnsi="Calibri Light" w:cs="Calibri Light"/>
                <w:sz w:val="24"/>
              </w:rPr>
            </w:pPr>
            <w:r w:rsidRPr="00FD47AC">
              <w:rPr>
                <w:rFonts w:ascii="Calibri Light" w:hAnsi="Calibri Light" w:cs="Calibri Light"/>
                <w:sz w:val="24"/>
              </w:rPr>
              <w:t>20.0%</w:t>
            </w:r>
          </w:p>
        </w:tc>
        <w:tc>
          <w:tcPr>
            <w:tcW w:w="1848" w:type="dxa"/>
            <w:tcBorders>
              <w:top w:val="nil"/>
              <w:bottom w:val="nil"/>
            </w:tcBorders>
          </w:tcPr>
          <w:p w14:paraId="650366AA" w14:textId="256E3D14" w:rsidR="002270E9" w:rsidRPr="00FD47AC" w:rsidRDefault="002270E9" w:rsidP="002270E9">
            <w:pPr>
              <w:pStyle w:val="TableParagraph"/>
              <w:spacing w:before="73"/>
              <w:ind w:left="108"/>
              <w:rPr>
                <w:rFonts w:ascii="Calibri Light" w:hAnsi="Calibri Light" w:cs="Calibri Light"/>
                <w:sz w:val="24"/>
              </w:rPr>
            </w:pPr>
            <w:r w:rsidRPr="00FD47AC">
              <w:rPr>
                <w:rFonts w:ascii="Calibri Light" w:hAnsi="Calibri Light" w:cs="Calibri Light"/>
                <w:sz w:val="24"/>
              </w:rPr>
              <w:t>0%</w:t>
            </w:r>
          </w:p>
        </w:tc>
      </w:tr>
      <w:tr w:rsidR="002270E9" w:rsidRPr="00FD47AC" w14:paraId="76F97380" w14:textId="77777777">
        <w:trPr>
          <w:trHeight w:val="430"/>
        </w:trPr>
        <w:tc>
          <w:tcPr>
            <w:tcW w:w="1848" w:type="dxa"/>
            <w:tcBorders>
              <w:top w:val="nil"/>
              <w:bottom w:val="nil"/>
            </w:tcBorders>
          </w:tcPr>
          <w:p w14:paraId="14ED95A9" w14:textId="115DD17A" w:rsidR="002270E9" w:rsidRPr="00FD47AC" w:rsidRDefault="002270E9" w:rsidP="002270E9">
            <w:pPr>
              <w:pStyle w:val="TableParagraph"/>
              <w:spacing w:before="73"/>
              <w:rPr>
                <w:rFonts w:ascii="Calibri Light" w:hAnsi="Calibri Light" w:cs="Calibri Light"/>
                <w:sz w:val="24"/>
              </w:rPr>
            </w:pPr>
            <w:r w:rsidRPr="00FD47AC">
              <w:rPr>
                <w:rFonts w:ascii="Calibri Light" w:hAnsi="Calibri Light" w:cs="Calibri Light"/>
                <w:sz w:val="24"/>
              </w:rPr>
              <w:t>EtIso</w:t>
            </w:r>
          </w:p>
        </w:tc>
        <w:tc>
          <w:tcPr>
            <w:tcW w:w="1848" w:type="dxa"/>
            <w:tcBorders>
              <w:top w:val="nil"/>
              <w:bottom w:val="nil"/>
            </w:tcBorders>
          </w:tcPr>
          <w:p w14:paraId="79933B6C" w14:textId="66FA655F" w:rsidR="002270E9" w:rsidRPr="00FD47AC" w:rsidRDefault="002270E9" w:rsidP="002270E9">
            <w:pPr>
              <w:pStyle w:val="TableParagraph"/>
              <w:spacing w:before="73"/>
              <w:ind w:left="108"/>
              <w:rPr>
                <w:rFonts w:ascii="Calibri Light" w:hAnsi="Calibri Light" w:cs="Calibri Light"/>
                <w:sz w:val="24"/>
              </w:rPr>
            </w:pPr>
            <w:r w:rsidRPr="00FD47AC">
              <w:rPr>
                <w:rFonts w:ascii="Calibri Light" w:hAnsi="Calibri Light" w:cs="Calibri Light"/>
                <w:sz w:val="24"/>
              </w:rPr>
              <w:t>8.5%</w:t>
            </w:r>
          </w:p>
        </w:tc>
        <w:tc>
          <w:tcPr>
            <w:tcW w:w="1848" w:type="dxa"/>
            <w:tcBorders>
              <w:top w:val="nil"/>
              <w:bottom w:val="nil"/>
            </w:tcBorders>
          </w:tcPr>
          <w:p w14:paraId="205BA5EF" w14:textId="0BDB33CF" w:rsidR="002270E9" w:rsidRPr="00FD47AC" w:rsidRDefault="002270E9" w:rsidP="002270E9">
            <w:pPr>
              <w:pStyle w:val="TableParagraph"/>
              <w:spacing w:before="73"/>
              <w:ind w:left="108"/>
              <w:rPr>
                <w:rFonts w:ascii="Calibri Light" w:hAnsi="Calibri Light" w:cs="Calibri Light"/>
                <w:sz w:val="24"/>
              </w:rPr>
            </w:pPr>
            <w:r w:rsidRPr="00FD47AC">
              <w:rPr>
                <w:rFonts w:ascii="Calibri Light" w:hAnsi="Calibri Light" w:cs="Calibri Light"/>
                <w:sz w:val="24"/>
              </w:rPr>
              <w:t>0%</w:t>
            </w:r>
          </w:p>
        </w:tc>
      </w:tr>
      <w:tr w:rsidR="002270E9" w:rsidRPr="00FD47AC" w14:paraId="65C7B07C" w14:textId="77777777">
        <w:trPr>
          <w:trHeight w:val="430"/>
        </w:trPr>
        <w:tc>
          <w:tcPr>
            <w:tcW w:w="1848" w:type="dxa"/>
            <w:tcBorders>
              <w:top w:val="nil"/>
              <w:bottom w:val="nil"/>
            </w:tcBorders>
          </w:tcPr>
          <w:p w14:paraId="5AD0DFBF" w14:textId="2A39E914" w:rsidR="002270E9" w:rsidRPr="00FD47AC" w:rsidRDefault="002270E9" w:rsidP="002270E9">
            <w:pPr>
              <w:pStyle w:val="TableParagraph"/>
              <w:spacing w:before="71"/>
              <w:rPr>
                <w:rFonts w:ascii="Calibri Light" w:hAnsi="Calibri Light" w:cs="Calibri Light"/>
                <w:sz w:val="24"/>
              </w:rPr>
            </w:pPr>
            <w:r w:rsidRPr="00FD47AC">
              <w:rPr>
                <w:rFonts w:ascii="Calibri Light" w:hAnsi="Calibri Light" w:cs="Calibri Light"/>
                <w:sz w:val="24"/>
              </w:rPr>
              <w:t>FiIso</w:t>
            </w:r>
          </w:p>
        </w:tc>
        <w:tc>
          <w:tcPr>
            <w:tcW w:w="1848" w:type="dxa"/>
            <w:tcBorders>
              <w:top w:val="nil"/>
              <w:bottom w:val="nil"/>
            </w:tcBorders>
          </w:tcPr>
          <w:p w14:paraId="1A24921C" w14:textId="07B9B82D" w:rsidR="002270E9" w:rsidRPr="00FD47AC" w:rsidRDefault="002270E9" w:rsidP="002270E9">
            <w:pPr>
              <w:pStyle w:val="TableParagraph"/>
              <w:spacing w:before="71"/>
              <w:ind w:left="108"/>
              <w:rPr>
                <w:rFonts w:ascii="Calibri Light" w:hAnsi="Calibri Light" w:cs="Calibri Light"/>
                <w:sz w:val="24"/>
              </w:rPr>
            </w:pPr>
            <w:r w:rsidRPr="00FD47AC">
              <w:rPr>
                <w:rFonts w:ascii="Calibri Light" w:hAnsi="Calibri Light" w:cs="Calibri Light"/>
                <w:sz w:val="24"/>
              </w:rPr>
              <w:t>8.5%</w:t>
            </w:r>
          </w:p>
        </w:tc>
        <w:tc>
          <w:tcPr>
            <w:tcW w:w="1848" w:type="dxa"/>
            <w:tcBorders>
              <w:top w:val="nil"/>
              <w:bottom w:val="nil"/>
            </w:tcBorders>
          </w:tcPr>
          <w:p w14:paraId="0805E8FC" w14:textId="4AAEA9AF" w:rsidR="002270E9" w:rsidRPr="00FD47AC" w:rsidRDefault="002270E9" w:rsidP="002270E9">
            <w:pPr>
              <w:pStyle w:val="TableParagraph"/>
              <w:spacing w:before="71"/>
              <w:ind w:left="108"/>
              <w:rPr>
                <w:rFonts w:ascii="Calibri Light" w:hAnsi="Calibri Light" w:cs="Calibri Light"/>
                <w:sz w:val="24"/>
              </w:rPr>
            </w:pPr>
            <w:r w:rsidRPr="00FD47AC">
              <w:rPr>
                <w:rFonts w:ascii="Calibri Light" w:hAnsi="Calibri Light" w:cs="Calibri Light"/>
                <w:sz w:val="24"/>
              </w:rPr>
              <w:t>0%</w:t>
            </w:r>
          </w:p>
        </w:tc>
      </w:tr>
      <w:tr w:rsidR="002270E9" w:rsidRPr="00FD47AC" w14:paraId="041F7704" w14:textId="77777777">
        <w:trPr>
          <w:trHeight w:val="431"/>
        </w:trPr>
        <w:tc>
          <w:tcPr>
            <w:tcW w:w="1848" w:type="dxa"/>
            <w:tcBorders>
              <w:top w:val="nil"/>
              <w:bottom w:val="nil"/>
            </w:tcBorders>
          </w:tcPr>
          <w:p w14:paraId="38CA73F1" w14:textId="73DFB6F8" w:rsidR="002270E9" w:rsidRPr="00FD47AC" w:rsidRDefault="002270E9" w:rsidP="002270E9">
            <w:pPr>
              <w:pStyle w:val="TableParagraph"/>
              <w:spacing w:before="73"/>
              <w:rPr>
                <w:rFonts w:ascii="Calibri Light" w:hAnsi="Calibri Light" w:cs="Calibri Light"/>
                <w:sz w:val="24"/>
              </w:rPr>
            </w:pPr>
            <w:r w:rsidRPr="00FD47AC">
              <w:rPr>
                <w:rFonts w:ascii="Calibri Light" w:hAnsi="Calibri Light" w:cs="Calibri Light"/>
                <w:sz w:val="24"/>
              </w:rPr>
              <w:t>EtHal</w:t>
            </w:r>
          </w:p>
        </w:tc>
        <w:tc>
          <w:tcPr>
            <w:tcW w:w="1848" w:type="dxa"/>
            <w:tcBorders>
              <w:top w:val="nil"/>
              <w:bottom w:val="nil"/>
            </w:tcBorders>
          </w:tcPr>
          <w:p w14:paraId="49CEB7CC" w14:textId="58F3C6FF" w:rsidR="002270E9" w:rsidRPr="00FD47AC" w:rsidRDefault="002270E9" w:rsidP="002270E9">
            <w:pPr>
              <w:pStyle w:val="TableParagraph"/>
              <w:spacing w:before="73"/>
              <w:ind w:left="108"/>
              <w:rPr>
                <w:rFonts w:ascii="Calibri Light" w:hAnsi="Calibri Light" w:cs="Calibri Light"/>
                <w:sz w:val="24"/>
              </w:rPr>
            </w:pPr>
            <w:r w:rsidRPr="00FD47AC">
              <w:rPr>
                <w:rFonts w:ascii="Calibri Light" w:hAnsi="Calibri Light" w:cs="Calibri Light"/>
                <w:sz w:val="24"/>
              </w:rPr>
              <w:t>8.5%</w:t>
            </w:r>
          </w:p>
        </w:tc>
        <w:tc>
          <w:tcPr>
            <w:tcW w:w="1848" w:type="dxa"/>
            <w:tcBorders>
              <w:top w:val="nil"/>
              <w:bottom w:val="nil"/>
            </w:tcBorders>
          </w:tcPr>
          <w:p w14:paraId="1A6DDF62" w14:textId="1FFE8DB0" w:rsidR="002270E9" w:rsidRPr="00FD47AC" w:rsidRDefault="002270E9" w:rsidP="002270E9">
            <w:pPr>
              <w:pStyle w:val="TableParagraph"/>
              <w:spacing w:before="73"/>
              <w:ind w:left="108"/>
              <w:rPr>
                <w:rFonts w:ascii="Calibri Light" w:hAnsi="Calibri Light" w:cs="Calibri Light"/>
                <w:sz w:val="24"/>
              </w:rPr>
            </w:pPr>
            <w:r w:rsidRPr="00FD47AC">
              <w:rPr>
                <w:rFonts w:ascii="Calibri Light" w:hAnsi="Calibri Light" w:cs="Calibri Light"/>
                <w:sz w:val="24"/>
              </w:rPr>
              <w:t>0%</w:t>
            </w:r>
          </w:p>
        </w:tc>
      </w:tr>
      <w:tr w:rsidR="002270E9" w:rsidRPr="00FD47AC" w14:paraId="2686D26C" w14:textId="77777777">
        <w:trPr>
          <w:trHeight w:val="432"/>
        </w:trPr>
        <w:tc>
          <w:tcPr>
            <w:tcW w:w="1848" w:type="dxa"/>
            <w:tcBorders>
              <w:top w:val="nil"/>
              <w:bottom w:val="nil"/>
            </w:tcBorders>
          </w:tcPr>
          <w:p w14:paraId="462581B6" w14:textId="063E62DD" w:rsidR="002270E9" w:rsidRPr="00FD47AC" w:rsidRDefault="002270E9" w:rsidP="002270E9">
            <w:pPr>
              <w:pStyle w:val="TableParagraph"/>
              <w:spacing w:before="73"/>
              <w:rPr>
                <w:rFonts w:ascii="Calibri Light" w:hAnsi="Calibri Light" w:cs="Calibri Light"/>
                <w:sz w:val="24"/>
              </w:rPr>
            </w:pPr>
            <w:r w:rsidRPr="00FD47AC">
              <w:rPr>
                <w:rFonts w:ascii="Calibri Light" w:hAnsi="Calibri Light" w:cs="Calibri Light"/>
                <w:sz w:val="24"/>
              </w:rPr>
              <w:t>FiHal</w:t>
            </w:r>
          </w:p>
        </w:tc>
        <w:tc>
          <w:tcPr>
            <w:tcW w:w="1848" w:type="dxa"/>
            <w:tcBorders>
              <w:top w:val="nil"/>
              <w:bottom w:val="nil"/>
            </w:tcBorders>
          </w:tcPr>
          <w:p w14:paraId="27EDF1DE" w14:textId="5AB9CE8E" w:rsidR="002270E9" w:rsidRPr="00FD47AC" w:rsidRDefault="002270E9" w:rsidP="002270E9">
            <w:pPr>
              <w:pStyle w:val="TableParagraph"/>
              <w:spacing w:before="73"/>
              <w:ind w:left="108"/>
              <w:rPr>
                <w:rFonts w:ascii="Calibri Light" w:hAnsi="Calibri Light" w:cs="Calibri Light"/>
                <w:sz w:val="24"/>
              </w:rPr>
            </w:pPr>
            <w:r w:rsidRPr="00FD47AC">
              <w:rPr>
                <w:rFonts w:ascii="Calibri Light" w:hAnsi="Calibri Light" w:cs="Calibri Light"/>
                <w:sz w:val="24"/>
              </w:rPr>
              <w:t>8.5%</w:t>
            </w:r>
          </w:p>
        </w:tc>
        <w:tc>
          <w:tcPr>
            <w:tcW w:w="1848" w:type="dxa"/>
            <w:tcBorders>
              <w:top w:val="nil"/>
              <w:bottom w:val="nil"/>
            </w:tcBorders>
          </w:tcPr>
          <w:p w14:paraId="6E64A7D0" w14:textId="23677681" w:rsidR="002270E9" w:rsidRPr="00FD47AC" w:rsidRDefault="002270E9" w:rsidP="002270E9">
            <w:pPr>
              <w:pStyle w:val="TableParagraph"/>
              <w:spacing w:before="73"/>
              <w:ind w:left="108"/>
              <w:rPr>
                <w:rFonts w:ascii="Calibri Light" w:hAnsi="Calibri Light" w:cs="Calibri Light"/>
                <w:sz w:val="24"/>
              </w:rPr>
            </w:pPr>
            <w:r w:rsidRPr="00FD47AC">
              <w:rPr>
                <w:rFonts w:ascii="Calibri Light" w:hAnsi="Calibri Light" w:cs="Calibri Light"/>
                <w:sz w:val="24"/>
              </w:rPr>
              <w:t>0%</w:t>
            </w:r>
          </w:p>
        </w:tc>
      </w:tr>
      <w:tr w:rsidR="002270E9" w:rsidRPr="00FD47AC" w14:paraId="722E0583" w14:textId="77777777">
        <w:trPr>
          <w:trHeight w:val="432"/>
        </w:trPr>
        <w:tc>
          <w:tcPr>
            <w:tcW w:w="1848" w:type="dxa"/>
            <w:tcBorders>
              <w:top w:val="nil"/>
              <w:bottom w:val="nil"/>
            </w:tcBorders>
          </w:tcPr>
          <w:p w14:paraId="1D433674" w14:textId="707FBB2E" w:rsidR="002270E9" w:rsidRPr="00FD47AC" w:rsidRDefault="002270E9" w:rsidP="002270E9">
            <w:pPr>
              <w:pStyle w:val="TableParagraph"/>
              <w:spacing w:before="73"/>
              <w:rPr>
                <w:rFonts w:ascii="Calibri Light" w:hAnsi="Calibri Light" w:cs="Calibri Light"/>
                <w:sz w:val="24"/>
              </w:rPr>
            </w:pPr>
            <w:r w:rsidRPr="00FD47AC">
              <w:rPr>
                <w:rFonts w:ascii="Calibri Light" w:hAnsi="Calibri Light" w:cs="Calibri Light"/>
                <w:sz w:val="24"/>
              </w:rPr>
              <w:t>EtSev</w:t>
            </w:r>
          </w:p>
        </w:tc>
        <w:tc>
          <w:tcPr>
            <w:tcW w:w="1848" w:type="dxa"/>
            <w:tcBorders>
              <w:top w:val="nil"/>
              <w:bottom w:val="nil"/>
            </w:tcBorders>
          </w:tcPr>
          <w:p w14:paraId="368CC2FA" w14:textId="0775D98E" w:rsidR="002270E9" w:rsidRPr="00FD47AC" w:rsidRDefault="002270E9" w:rsidP="002270E9">
            <w:pPr>
              <w:pStyle w:val="TableParagraph"/>
              <w:spacing w:before="73"/>
              <w:ind w:left="108"/>
              <w:rPr>
                <w:rFonts w:ascii="Calibri Light" w:hAnsi="Calibri Light" w:cs="Calibri Light"/>
                <w:sz w:val="24"/>
              </w:rPr>
            </w:pPr>
            <w:r w:rsidRPr="00FD47AC">
              <w:rPr>
                <w:rFonts w:ascii="Calibri Light" w:hAnsi="Calibri Light" w:cs="Calibri Light"/>
                <w:sz w:val="24"/>
              </w:rPr>
              <w:t>10.0%</w:t>
            </w:r>
          </w:p>
        </w:tc>
        <w:tc>
          <w:tcPr>
            <w:tcW w:w="1848" w:type="dxa"/>
            <w:tcBorders>
              <w:top w:val="nil"/>
              <w:bottom w:val="nil"/>
            </w:tcBorders>
          </w:tcPr>
          <w:p w14:paraId="5120CB8F" w14:textId="455A4800" w:rsidR="002270E9" w:rsidRPr="00FD47AC" w:rsidRDefault="002270E9" w:rsidP="002270E9">
            <w:pPr>
              <w:pStyle w:val="TableParagraph"/>
              <w:spacing w:before="73"/>
              <w:ind w:left="108"/>
              <w:rPr>
                <w:rFonts w:ascii="Calibri Light" w:hAnsi="Calibri Light" w:cs="Calibri Light"/>
                <w:sz w:val="24"/>
              </w:rPr>
            </w:pPr>
            <w:r w:rsidRPr="00FD47AC">
              <w:rPr>
                <w:rFonts w:ascii="Calibri Light" w:hAnsi="Calibri Light" w:cs="Calibri Light"/>
                <w:sz w:val="24"/>
              </w:rPr>
              <w:t>0%</w:t>
            </w:r>
          </w:p>
        </w:tc>
      </w:tr>
      <w:tr w:rsidR="002270E9" w:rsidRPr="00FD47AC" w14:paraId="087B3C3C" w14:textId="77777777">
        <w:trPr>
          <w:trHeight w:val="432"/>
        </w:trPr>
        <w:tc>
          <w:tcPr>
            <w:tcW w:w="1848" w:type="dxa"/>
            <w:tcBorders>
              <w:top w:val="nil"/>
              <w:bottom w:val="nil"/>
            </w:tcBorders>
          </w:tcPr>
          <w:p w14:paraId="6A966740" w14:textId="2C7F8B1A" w:rsidR="002270E9" w:rsidRPr="00FD47AC" w:rsidRDefault="002270E9" w:rsidP="002270E9">
            <w:pPr>
              <w:pStyle w:val="TableParagraph"/>
              <w:spacing w:before="73"/>
              <w:rPr>
                <w:rFonts w:ascii="Calibri Light" w:hAnsi="Calibri Light" w:cs="Calibri Light"/>
                <w:sz w:val="24"/>
              </w:rPr>
            </w:pPr>
            <w:r w:rsidRPr="00FD47AC">
              <w:rPr>
                <w:rFonts w:ascii="Calibri Light" w:hAnsi="Calibri Light" w:cs="Calibri Light"/>
                <w:sz w:val="24"/>
              </w:rPr>
              <w:t>FiSev</w:t>
            </w:r>
          </w:p>
        </w:tc>
        <w:tc>
          <w:tcPr>
            <w:tcW w:w="1848" w:type="dxa"/>
            <w:tcBorders>
              <w:top w:val="nil"/>
              <w:bottom w:val="nil"/>
            </w:tcBorders>
          </w:tcPr>
          <w:p w14:paraId="2703FB69" w14:textId="3B4A4831" w:rsidR="002270E9" w:rsidRPr="00FD47AC" w:rsidRDefault="002270E9" w:rsidP="002270E9">
            <w:pPr>
              <w:pStyle w:val="TableParagraph"/>
              <w:spacing w:before="73"/>
              <w:ind w:left="108"/>
              <w:rPr>
                <w:rFonts w:ascii="Calibri Light" w:hAnsi="Calibri Light" w:cs="Calibri Light"/>
                <w:sz w:val="24"/>
              </w:rPr>
            </w:pPr>
            <w:r w:rsidRPr="00FD47AC">
              <w:rPr>
                <w:rFonts w:ascii="Calibri Light" w:hAnsi="Calibri Light" w:cs="Calibri Light"/>
                <w:sz w:val="24"/>
              </w:rPr>
              <w:t>10.0%</w:t>
            </w:r>
          </w:p>
        </w:tc>
        <w:tc>
          <w:tcPr>
            <w:tcW w:w="1848" w:type="dxa"/>
            <w:tcBorders>
              <w:top w:val="nil"/>
              <w:bottom w:val="nil"/>
            </w:tcBorders>
          </w:tcPr>
          <w:p w14:paraId="5ED0B9F8" w14:textId="0D2A7B08" w:rsidR="002270E9" w:rsidRPr="00FD47AC" w:rsidRDefault="002270E9" w:rsidP="002270E9">
            <w:pPr>
              <w:pStyle w:val="TableParagraph"/>
              <w:spacing w:before="73"/>
              <w:ind w:left="108"/>
              <w:rPr>
                <w:rFonts w:ascii="Calibri Light" w:hAnsi="Calibri Light" w:cs="Calibri Light"/>
                <w:sz w:val="24"/>
              </w:rPr>
            </w:pPr>
            <w:r w:rsidRPr="00FD47AC">
              <w:rPr>
                <w:rFonts w:ascii="Calibri Light" w:hAnsi="Calibri Light" w:cs="Calibri Light"/>
                <w:sz w:val="24"/>
              </w:rPr>
              <w:t>0%</w:t>
            </w:r>
          </w:p>
        </w:tc>
      </w:tr>
      <w:tr w:rsidR="002270E9" w:rsidRPr="00FD47AC" w14:paraId="41DDD6ED" w14:textId="77777777">
        <w:trPr>
          <w:trHeight w:val="432"/>
        </w:trPr>
        <w:tc>
          <w:tcPr>
            <w:tcW w:w="1848" w:type="dxa"/>
            <w:tcBorders>
              <w:top w:val="nil"/>
              <w:bottom w:val="nil"/>
            </w:tcBorders>
          </w:tcPr>
          <w:p w14:paraId="7AC274CD" w14:textId="75593A95" w:rsidR="002270E9" w:rsidRPr="00FD47AC" w:rsidRDefault="002270E9" w:rsidP="002270E9">
            <w:pPr>
              <w:pStyle w:val="TableParagraph"/>
              <w:spacing w:before="73"/>
              <w:rPr>
                <w:rFonts w:ascii="Calibri Light" w:hAnsi="Calibri Light" w:cs="Calibri Light"/>
                <w:sz w:val="24"/>
              </w:rPr>
            </w:pPr>
            <w:r w:rsidRPr="00FD47AC">
              <w:rPr>
                <w:rFonts w:ascii="Calibri Light" w:hAnsi="Calibri Light" w:cs="Calibri Light"/>
                <w:sz w:val="24"/>
              </w:rPr>
              <w:t>EtEnf</w:t>
            </w:r>
          </w:p>
        </w:tc>
        <w:tc>
          <w:tcPr>
            <w:tcW w:w="1848" w:type="dxa"/>
            <w:tcBorders>
              <w:top w:val="nil"/>
              <w:bottom w:val="nil"/>
            </w:tcBorders>
          </w:tcPr>
          <w:p w14:paraId="1107E6B8" w14:textId="7F55D077" w:rsidR="002270E9" w:rsidRPr="00FD47AC" w:rsidRDefault="002270E9" w:rsidP="002270E9">
            <w:pPr>
              <w:pStyle w:val="TableParagraph"/>
              <w:spacing w:before="73"/>
              <w:ind w:left="108"/>
              <w:rPr>
                <w:rFonts w:ascii="Calibri Light" w:hAnsi="Calibri Light" w:cs="Calibri Light"/>
                <w:sz w:val="24"/>
              </w:rPr>
            </w:pPr>
            <w:r w:rsidRPr="00FD47AC">
              <w:rPr>
                <w:rFonts w:ascii="Calibri Light" w:hAnsi="Calibri Light" w:cs="Calibri Light"/>
                <w:sz w:val="24"/>
              </w:rPr>
              <w:t>10.0%</w:t>
            </w:r>
          </w:p>
        </w:tc>
        <w:tc>
          <w:tcPr>
            <w:tcW w:w="1848" w:type="dxa"/>
            <w:tcBorders>
              <w:top w:val="nil"/>
              <w:bottom w:val="nil"/>
            </w:tcBorders>
          </w:tcPr>
          <w:p w14:paraId="772AD943" w14:textId="0E4C6029" w:rsidR="002270E9" w:rsidRPr="00FD47AC" w:rsidRDefault="002270E9" w:rsidP="002270E9">
            <w:pPr>
              <w:pStyle w:val="TableParagraph"/>
              <w:spacing w:before="73"/>
              <w:ind w:left="108"/>
              <w:rPr>
                <w:rFonts w:ascii="Calibri Light" w:hAnsi="Calibri Light" w:cs="Calibri Light"/>
                <w:sz w:val="24"/>
              </w:rPr>
            </w:pPr>
            <w:r w:rsidRPr="00FD47AC">
              <w:rPr>
                <w:rFonts w:ascii="Calibri Light" w:hAnsi="Calibri Light" w:cs="Calibri Light"/>
                <w:sz w:val="24"/>
              </w:rPr>
              <w:t>0%</w:t>
            </w:r>
          </w:p>
        </w:tc>
      </w:tr>
      <w:tr w:rsidR="002270E9" w:rsidRPr="00FD47AC" w14:paraId="700DBC7C" w14:textId="77777777">
        <w:trPr>
          <w:trHeight w:val="430"/>
        </w:trPr>
        <w:tc>
          <w:tcPr>
            <w:tcW w:w="1848" w:type="dxa"/>
            <w:tcBorders>
              <w:top w:val="nil"/>
              <w:bottom w:val="nil"/>
            </w:tcBorders>
          </w:tcPr>
          <w:p w14:paraId="768B180A" w14:textId="7A5C405C" w:rsidR="002270E9" w:rsidRPr="00FD47AC" w:rsidRDefault="002270E9" w:rsidP="002270E9">
            <w:pPr>
              <w:pStyle w:val="TableParagraph"/>
              <w:spacing w:before="73"/>
              <w:rPr>
                <w:rFonts w:ascii="Calibri Light" w:hAnsi="Calibri Light" w:cs="Calibri Light"/>
                <w:sz w:val="24"/>
              </w:rPr>
            </w:pPr>
            <w:r w:rsidRPr="00FD47AC">
              <w:rPr>
                <w:rFonts w:ascii="Calibri Light" w:hAnsi="Calibri Light" w:cs="Calibri Light"/>
                <w:sz w:val="24"/>
              </w:rPr>
              <w:t>FiEnf</w:t>
            </w:r>
          </w:p>
        </w:tc>
        <w:tc>
          <w:tcPr>
            <w:tcW w:w="1848" w:type="dxa"/>
            <w:tcBorders>
              <w:top w:val="nil"/>
              <w:bottom w:val="nil"/>
            </w:tcBorders>
          </w:tcPr>
          <w:p w14:paraId="51261E95" w14:textId="5C4726BB" w:rsidR="002270E9" w:rsidRPr="00FD47AC" w:rsidRDefault="002270E9" w:rsidP="002270E9">
            <w:pPr>
              <w:pStyle w:val="TableParagraph"/>
              <w:spacing w:before="73"/>
              <w:ind w:left="108"/>
              <w:rPr>
                <w:rFonts w:ascii="Calibri Light" w:hAnsi="Calibri Light" w:cs="Calibri Light"/>
                <w:sz w:val="24"/>
              </w:rPr>
            </w:pPr>
            <w:r w:rsidRPr="00FD47AC">
              <w:rPr>
                <w:rFonts w:ascii="Calibri Light" w:hAnsi="Calibri Light" w:cs="Calibri Light"/>
                <w:sz w:val="24"/>
              </w:rPr>
              <w:t>10.0%</w:t>
            </w:r>
          </w:p>
        </w:tc>
        <w:tc>
          <w:tcPr>
            <w:tcW w:w="1848" w:type="dxa"/>
            <w:tcBorders>
              <w:top w:val="nil"/>
              <w:bottom w:val="nil"/>
            </w:tcBorders>
          </w:tcPr>
          <w:p w14:paraId="3E702A26" w14:textId="5E41FF86" w:rsidR="002270E9" w:rsidRPr="00FD47AC" w:rsidRDefault="002270E9" w:rsidP="002270E9">
            <w:pPr>
              <w:pStyle w:val="TableParagraph"/>
              <w:spacing w:before="73"/>
              <w:ind w:left="108"/>
              <w:rPr>
                <w:rFonts w:ascii="Calibri Light" w:hAnsi="Calibri Light" w:cs="Calibri Light"/>
                <w:sz w:val="24"/>
              </w:rPr>
            </w:pPr>
            <w:r w:rsidRPr="00FD47AC">
              <w:rPr>
                <w:rFonts w:ascii="Calibri Light" w:hAnsi="Calibri Light" w:cs="Calibri Light"/>
                <w:sz w:val="24"/>
              </w:rPr>
              <w:t>0%</w:t>
            </w:r>
          </w:p>
        </w:tc>
      </w:tr>
      <w:tr w:rsidR="002270E9" w:rsidRPr="00FD47AC" w14:paraId="28DC57CC" w14:textId="77777777">
        <w:trPr>
          <w:trHeight w:val="511"/>
        </w:trPr>
        <w:tc>
          <w:tcPr>
            <w:tcW w:w="1848" w:type="dxa"/>
            <w:tcBorders>
              <w:top w:val="nil"/>
            </w:tcBorders>
          </w:tcPr>
          <w:p w14:paraId="5A04C23A" w14:textId="57CCB27A" w:rsidR="002270E9" w:rsidRPr="00FD47AC" w:rsidRDefault="002270E9" w:rsidP="002270E9">
            <w:pPr>
              <w:pStyle w:val="TableParagraph"/>
              <w:spacing w:before="71"/>
              <w:rPr>
                <w:rFonts w:ascii="Calibri Light" w:hAnsi="Calibri Light" w:cs="Calibri Light"/>
                <w:sz w:val="24"/>
              </w:rPr>
            </w:pPr>
            <w:r w:rsidRPr="00FD47AC">
              <w:rPr>
                <w:rFonts w:ascii="Calibri Light" w:hAnsi="Calibri Light" w:cs="Calibri Light"/>
                <w:sz w:val="24"/>
              </w:rPr>
              <w:t>awRR</w:t>
            </w:r>
          </w:p>
        </w:tc>
        <w:tc>
          <w:tcPr>
            <w:tcW w:w="1848" w:type="dxa"/>
            <w:tcBorders>
              <w:top w:val="nil"/>
            </w:tcBorders>
          </w:tcPr>
          <w:p w14:paraId="039C1B8B" w14:textId="715F34C3" w:rsidR="002270E9" w:rsidRPr="00FD47AC" w:rsidRDefault="002270E9" w:rsidP="002270E9">
            <w:pPr>
              <w:pStyle w:val="TableParagraph"/>
              <w:spacing w:before="71"/>
              <w:ind w:left="108"/>
              <w:rPr>
                <w:rFonts w:ascii="Calibri Light" w:hAnsi="Calibri Light" w:cs="Calibri Light"/>
                <w:sz w:val="24"/>
              </w:rPr>
            </w:pPr>
            <w:r w:rsidRPr="00FD47AC">
              <w:rPr>
                <w:rFonts w:ascii="Calibri Light" w:hAnsi="Calibri Light" w:cs="Calibri Light"/>
                <w:sz w:val="24"/>
              </w:rPr>
              <w:t>100 rpm</w:t>
            </w:r>
          </w:p>
        </w:tc>
        <w:tc>
          <w:tcPr>
            <w:tcW w:w="1848" w:type="dxa"/>
            <w:tcBorders>
              <w:top w:val="nil"/>
            </w:tcBorders>
          </w:tcPr>
          <w:p w14:paraId="16D94943" w14:textId="55EDECF4" w:rsidR="002270E9" w:rsidRPr="00FD47AC" w:rsidRDefault="002270E9" w:rsidP="002270E9">
            <w:pPr>
              <w:pStyle w:val="TableParagraph"/>
              <w:spacing w:before="71"/>
              <w:ind w:left="108"/>
              <w:rPr>
                <w:rFonts w:ascii="Calibri Light" w:hAnsi="Calibri Light" w:cs="Calibri Light"/>
                <w:sz w:val="24"/>
              </w:rPr>
            </w:pPr>
            <w:r w:rsidRPr="00FD47AC">
              <w:rPr>
                <w:rFonts w:ascii="Calibri Light" w:hAnsi="Calibri Light" w:cs="Calibri Light"/>
                <w:sz w:val="24"/>
              </w:rPr>
              <w:t>0 rpm</w:t>
            </w:r>
          </w:p>
        </w:tc>
      </w:tr>
    </w:tbl>
    <w:p w14:paraId="2820F963" w14:textId="77777777" w:rsidR="00D70F28" w:rsidRPr="00FD47AC" w:rsidRDefault="00D70F28">
      <w:pPr>
        <w:pStyle w:val="BodyText"/>
        <w:spacing w:before="6"/>
        <w:rPr>
          <w:rFonts w:ascii="Calibri Light" w:hAnsi="Calibri Light" w:cs="Calibri Light"/>
          <w:sz w:val="30"/>
        </w:rPr>
      </w:pPr>
    </w:p>
    <w:p w14:paraId="140C215C" w14:textId="361DF4EB" w:rsidR="00D70F28" w:rsidRPr="00FD47AC" w:rsidRDefault="005A5385">
      <w:pPr>
        <w:pStyle w:val="BodyText"/>
        <w:spacing w:before="1"/>
        <w:ind w:left="628"/>
        <w:rPr>
          <w:rFonts w:ascii="Calibri Light" w:hAnsi="Calibri Light" w:cs="Calibri Light"/>
        </w:rPr>
      </w:pPr>
      <w:r w:rsidRPr="00FD47AC">
        <w:rPr>
          <w:rFonts w:ascii="Calibri Light" w:hAnsi="Calibri Light" w:cs="Calibri Light"/>
          <w:lang w:val="id"/>
        </w:rPr>
        <w:t xml:space="preserve">Batas alarm BIS </w:t>
      </w:r>
      <w:r w:rsidR="007220B2">
        <w:rPr>
          <w:rFonts w:ascii="Calibri Light" w:hAnsi="Calibri Light" w:cs="Calibri Light"/>
          <w:lang w:val="id"/>
        </w:rPr>
        <w:t>adalah</w:t>
      </w:r>
      <w:r w:rsidRPr="00FD47AC">
        <w:rPr>
          <w:rFonts w:ascii="Calibri Light" w:hAnsi="Calibri Light" w:cs="Calibri Light"/>
          <w:lang w:val="id"/>
        </w:rPr>
        <w:t xml:space="preserve"> sebagai berikut:</w:t>
      </w:r>
    </w:p>
    <w:p w14:paraId="30688A75" w14:textId="77777777" w:rsidR="00D70F28" w:rsidRPr="00FD47AC" w:rsidRDefault="00D70F28">
      <w:pPr>
        <w:pStyle w:val="BodyText"/>
        <w:spacing w:before="3"/>
        <w:rPr>
          <w:rFonts w:ascii="Calibri Light" w:hAnsi="Calibri Light" w:cs="Calibri Light"/>
          <w:sz w:val="14"/>
        </w:rPr>
      </w:pPr>
    </w:p>
    <w:tbl>
      <w:tblPr>
        <w:tblW w:w="0" w:type="auto"/>
        <w:tblInd w:w="522"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left w:w="0" w:type="dxa"/>
          <w:right w:w="0" w:type="dxa"/>
        </w:tblCellMar>
        <w:tblLook w:val="01E0" w:firstRow="1" w:lastRow="1" w:firstColumn="1" w:lastColumn="1" w:noHBand="0" w:noVBand="0"/>
      </w:tblPr>
      <w:tblGrid>
        <w:gridCol w:w="1848"/>
        <w:gridCol w:w="1848"/>
        <w:gridCol w:w="1848"/>
      </w:tblGrid>
      <w:tr w:rsidR="002270E9" w:rsidRPr="00FD47AC" w14:paraId="27454A05" w14:textId="77777777">
        <w:trPr>
          <w:trHeight w:val="431"/>
        </w:trPr>
        <w:tc>
          <w:tcPr>
            <w:tcW w:w="1848" w:type="dxa"/>
            <w:tcBorders>
              <w:bottom w:val="single" w:sz="6" w:space="0" w:color="000000"/>
              <w:right w:val="single" w:sz="6" w:space="0" w:color="000000"/>
            </w:tcBorders>
          </w:tcPr>
          <w:p w14:paraId="359481A5" w14:textId="77777777" w:rsidR="002270E9" w:rsidRPr="00FD47AC" w:rsidRDefault="002270E9" w:rsidP="002270E9">
            <w:pPr>
              <w:pStyle w:val="TableParagraph"/>
              <w:ind w:left="0"/>
              <w:rPr>
                <w:rFonts w:ascii="Calibri Light" w:hAnsi="Calibri Light" w:cs="Calibri Light"/>
              </w:rPr>
            </w:pPr>
          </w:p>
        </w:tc>
        <w:tc>
          <w:tcPr>
            <w:tcW w:w="1848" w:type="dxa"/>
            <w:tcBorders>
              <w:left w:val="single" w:sz="6" w:space="0" w:color="000000"/>
              <w:bottom w:val="single" w:sz="6" w:space="0" w:color="000000"/>
              <w:right w:val="single" w:sz="6" w:space="0" w:color="000000"/>
            </w:tcBorders>
          </w:tcPr>
          <w:p w14:paraId="1D3E7A4C" w14:textId="30B5FCEF" w:rsidR="002270E9" w:rsidRPr="00FD47AC" w:rsidRDefault="002270E9" w:rsidP="002270E9">
            <w:pPr>
              <w:pStyle w:val="TableParagraph"/>
              <w:spacing w:line="268" w:lineRule="exact"/>
              <w:ind w:left="103"/>
              <w:rPr>
                <w:rFonts w:ascii="Calibri Light" w:hAnsi="Calibri Light" w:cs="Calibri Light"/>
                <w:sz w:val="24"/>
              </w:rPr>
            </w:pPr>
            <w:r w:rsidRPr="00FD47AC">
              <w:rPr>
                <w:rFonts w:ascii="Calibri Light" w:hAnsi="Calibri Light" w:cs="Calibri Light"/>
                <w:sz w:val="24"/>
              </w:rPr>
              <w:t>ALM HI</w:t>
            </w:r>
          </w:p>
        </w:tc>
        <w:tc>
          <w:tcPr>
            <w:tcW w:w="1848" w:type="dxa"/>
            <w:tcBorders>
              <w:left w:val="single" w:sz="6" w:space="0" w:color="000000"/>
              <w:bottom w:val="single" w:sz="6" w:space="0" w:color="000000"/>
            </w:tcBorders>
          </w:tcPr>
          <w:p w14:paraId="00E689E8" w14:textId="4F027757" w:rsidR="002270E9" w:rsidRPr="00FD47AC" w:rsidRDefault="002270E9" w:rsidP="002270E9">
            <w:pPr>
              <w:pStyle w:val="TableParagraph"/>
              <w:spacing w:line="268" w:lineRule="exact"/>
              <w:ind w:left="103"/>
              <w:rPr>
                <w:rFonts w:ascii="Calibri Light" w:hAnsi="Calibri Light" w:cs="Calibri Light"/>
                <w:sz w:val="24"/>
              </w:rPr>
            </w:pPr>
            <w:r w:rsidRPr="00FD47AC">
              <w:rPr>
                <w:rFonts w:ascii="Calibri Light" w:hAnsi="Calibri Light" w:cs="Calibri Light"/>
                <w:sz w:val="24"/>
              </w:rPr>
              <w:t>ALM LO</w:t>
            </w:r>
          </w:p>
        </w:tc>
      </w:tr>
      <w:tr w:rsidR="002270E9" w:rsidRPr="00FD47AC" w14:paraId="68FA5D9C" w14:textId="77777777">
        <w:trPr>
          <w:trHeight w:val="431"/>
        </w:trPr>
        <w:tc>
          <w:tcPr>
            <w:tcW w:w="1848" w:type="dxa"/>
            <w:tcBorders>
              <w:top w:val="single" w:sz="6" w:space="0" w:color="000000"/>
              <w:right w:val="single" w:sz="6" w:space="0" w:color="000000"/>
            </w:tcBorders>
          </w:tcPr>
          <w:p w14:paraId="28357943" w14:textId="6FB6E4F0" w:rsidR="002270E9" w:rsidRPr="00FD47AC" w:rsidRDefault="002270E9" w:rsidP="002270E9">
            <w:pPr>
              <w:pStyle w:val="TableParagraph"/>
              <w:spacing w:line="268" w:lineRule="exact"/>
              <w:rPr>
                <w:rFonts w:ascii="Calibri Light" w:hAnsi="Calibri Light" w:cs="Calibri Light"/>
                <w:sz w:val="24"/>
              </w:rPr>
            </w:pPr>
            <w:r w:rsidRPr="00FD47AC">
              <w:rPr>
                <w:rFonts w:ascii="Calibri Light" w:hAnsi="Calibri Light" w:cs="Calibri Light"/>
                <w:sz w:val="24"/>
              </w:rPr>
              <w:t>BIS</w:t>
            </w:r>
          </w:p>
        </w:tc>
        <w:tc>
          <w:tcPr>
            <w:tcW w:w="1848" w:type="dxa"/>
            <w:tcBorders>
              <w:top w:val="single" w:sz="6" w:space="0" w:color="000000"/>
              <w:left w:val="single" w:sz="6" w:space="0" w:color="000000"/>
              <w:right w:val="single" w:sz="6" w:space="0" w:color="000000"/>
            </w:tcBorders>
          </w:tcPr>
          <w:p w14:paraId="2679BD58" w14:textId="1501A09B" w:rsidR="002270E9" w:rsidRPr="00FD47AC" w:rsidRDefault="002270E9" w:rsidP="002270E9">
            <w:pPr>
              <w:pStyle w:val="TableParagraph"/>
              <w:spacing w:line="268" w:lineRule="exact"/>
              <w:ind w:left="103"/>
              <w:rPr>
                <w:rFonts w:ascii="Calibri Light" w:hAnsi="Calibri Light" w:cs="Calibri Light"/>
                <w:sz w:val="24"/>
              </w:rPr>
            </w:pPr>
            <w:r w:rsidRPr="00FD47AC">
              <w:rPr>
                <w:rFonts w:ascii="Calibri Light" w:hAnsi="Calibri Light" w:cs="Calibri Light"/>
                <w:sz w:val="24"/>
              </w:rPr>
              <w:t>100</w:t>
            </w:r>
          </w:p>
        </w:tc>
        <w:tc>
          <w:tcPr>
            <w:tcW w:w="1848" w:type="dxa"/>
            <w:tcBorders>
              <w:top w:val="single" w:sz="6" w:space="0" w:color="000000"/>
              <w:left w:val="single" w:sz="6" w:space="0" w:color="000000"/>
            </w:tcBorders>
          </w:tcPr>
          <w:p w14:paraId="2761AB6E" w14:textId="5CEF53A6" w:rsidR="002270E9" w:rsidRPr="00FD47AC" w:rsidRDefault="002270E9" w:rsidP="002270E9">
            <w:pPr>
              <w:pStyle w:val="TableParagraph"/>
              <w:spacing w:line="268" w:lineRule="exact"/>
              <w:ind w:left="103"/>
              <w:rPr>
                <w:rFonts w:ascii="Calibri Light" w:hAnsi="Calibri Light" w:cs="Calibri Light"/>
                <w:sz w:val="24"/>
              </w:rPr>
            </w:pPr>
            <w:r w:rsidRPr="00FD47AC">
              <w:rPr>
                <w:rFonts w:ascii="Calibri Light" w:hAnsi="Calibri Light" w:cs="Calibri Light"/>
                <w:sz w:val="24"/>
              </w:rPr>
              <w:t>0</w:t>
            </w:r>
          </w:p>
        </w:tc>
      </w:tr>
    </w:tbl>
    <w:p w14:paraId="67E6062B" w14:textId="77777777" w:rsidR="00D70F28" w:rsidRPr="00FD47AC" w:rsidRDefault="00D70F28">
      <w:pPr>
        <w:spacing w:line="268" w:lineRule="exact"/>
        <w:rPr>
          <w:rFonts w:ascii="Calibri Light" w:hAnsi="Calibri Light" w:cs="Calibri Light"/>
          <w:sz w:val="24"/>
        </w:rPr>
        <w:sectPr w:rsidR="00D70F28" w:rsidRPr="00FD47AC">
          <w:pgSz w:w="11910" w:h="16850"/>
          <w:pgMar w:top="1180" w:right="520" w:bottom="960" w:left="620" w:header="910" w:footer="775" w:gutter="0"/>
          <w:cols w:space="720"/>
        </w:sectPr>
      </w:pPr>
    </w:p>
    <w:p w14:paraId="7E8795B4" w14:textId="77777777" w:rsidR="00D70F28" w:rsidRPr="00FD47AC" w:rsidRDefault="00D70F28">
      <w:pPr>
        <w:pStyle w:val="BodyText"/>
        <w:spacing w:before="4"/>
        <w:rPr>
          <w:rFonts w:ascii="Calibri Light" w:hAnsi="Calibri Light" w:cs="Calibri Light"/>
          <w:sz w:val="22"/>
        </w:rPr>
      </w:pPr>
    </w:p>
    <w:p w14:paraId="328724C9" w14:textId="41EB0A9F" w:rsidR="00D70F28" w:rsidRPr="00FD47AC" w:rsidRDefault="005A5385">
      <w:pPr>
        <w:pStyle w:val="BodyText"/>
        <w:spacing w:before="90"/>
        <w:ind w:left="628"/>
        <w:rPr>
          <w:rFonts w:ascii="Calibri Light" w:hAnsi="Calibri Light" w:cs="Calibri Light"/>
        </w:rPr>
      </w:pPr>
      <w:r w:rsidRPr="00FD47AC">
        <w:rPr>
          <w:rFonts w:ascii="Calibri Light" w:hAnsi="Calibri Light" w:cs="Calibri Light"/>
          <w:lang w:val="id"/>
        </w:rPr>
        <w:t xml:space="preserve">Batas alarm RM </w:t>
      </w:r>
      <w:r w:rsidR="007220B2">
        <w:rPr>
          <w:rFonts w:ascii="Calibri Light" w:hAnsi="Calibri Light" w:cs="Calibri Light"/>
          <w:lang w:val="id"/>
        </w:rPr>
        <w:t>adalah</w:t>
      </w:r>
      <w:r w:rsidRPr="00FD47AC">
        <w:rPr>
          <w:rFonts w:ascii="Calibri Light" w:hAnsi="Calibri Light" w:cs="Calibri Light"/>
          <w:lang w:val="id"/>
        </w:rPr>
        <w:t xml:space="preserve"> sebagai berikut:</w:t>
      </w:r>
    </w:p>
    <w:p w14:paraId="059AF962" w14:textId="77777777" w:rsidR="00D70F28" w:rsidRPr="00FD47AC" w:rsidRDefault="00D70F28">
      <w:pPr>
        <w:pStyle w:val="BodyText"/>
        <w:spacing w:before="3"/>
        <w:rPr>
          <w:rFonts w:ascii="Calibri Light" w:hAnsi="Calibri Light" w:cs="Calibri Light"/>
          <w:sz w:val="14"/>
        </w:rPr>
      </w:pPr>
    </w:p>
    <w:tbl>
      <w:tblPr>
        <w:tblW w:w="0" w:type="auto"/>
        <w:tblInd w:w="5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48"/>
        <w:gridCol w:w="1848"/>
        <w:gridCol w:w="1848"/>
        <w:gridCol w:w="1848"/>
      </w:tblGrid>
      <w:tr w:rsidR="002270E9" w:rsidRPr="00FD47AC" w14:paraId="7D047900" w14:textId="77777777">
        <w:trPr>
          <w:trHeight w:val="431"/>
        </w:trPr>
        <w:tc>
          <w:tcPr>
            <w:tcW w:w="1848" w:type="dxa"/>
          </w:tcPr>
          <w:p w14:paraId="255DC738" w14:textId="77777777" w:rsidR="002270E9" w:rsidRPr="00FD47AC" w:rsidRDefault="002270E9" w:rsidP="002270E9">
            <w:pPr>
              <w:pStyle w:val="TableParagraph"/>
              <w:ind w:left="0"/>
              <w:rPr>
                <w:rFonts w:ascii="Calibri Light" w:hAnsi="Calibri Light" w:cs="Calibri Light"/>
              </w:rPr>
            </w:pPr>
          </w:p>
        </w:tc>
        <w:tc>
          <w:tcPr>
            <w:tcW w:w="1848" w:type="dxa"/>
          </w:tcPr>
          <w:p w14:paraId="19B0860A" w14:textId="262BA2F7" w:rsidR="002270E9" w:rsidRPr="00FD47AC" w:rsidRDefault="007220B2" w:rsidP="002270E9">
            <w:pPr>
              <w:pStyle w:val="TableParagraph"/>
              <w:spacing w:line="268" w:lineRule="exact"/>
              <w:ind w:left="108"/>
              <w:rPr>
                <w:rFonts w:ascii="Calibri Light" w:hAnsi="Calibri Light" w:cs="Calibri Light"/>
                <w:sz w:val="24"/>
              </w:rPr>
            </w:pPr>
            <w:r>
              <w:rPr>
                <w:rFonts w:ascii="Calibri Light" w:hAnsi="Calibri Light" w:cs="Calibri Light"/>
                <w:sz w:val="24"/>
              </w:rPr>
              <w:t>Tipe Pasien</w:t>
            </w:r>
          </w:p>
        </w:tc>
        <w:tc>
          <w:tcPr>
            <w:tcW w:w="1848" w:type="dxa"/>
          </w:tcPr>
          <w:p w14:paraId="2412E72E" w14:textId="58BF0E5E" w:rsidR="002270E9" w:rsidRPr="00FD47AC" w:rsidRDefault="002270E9" w:rsidP="002270E9">
            <w:pPr>
              <w:pStyle w:val="TableParagraph"/>
              <w:spacing w:line="268" w:lineRule="exact"/>
              <w:ind w:left="108"/>
              <w:rPr>
                <w:rFonts w:ascii="Calibri Light" w:hAnsi="Calibri Light" w:cs="Calibri Light"/>
                <w:sz w:val="24"/>
              </w:rPr>
            </w:pPr>
            <w:r w:rsidRPr="00FD47AC">
              <w:rPr>
                <w:rFonts w:ascii="Calibri Light" w:hAnsi="Calibri Light" w:cs="Calibri Light"/>
                <w:sz w:val="24"/>
              </w:rPr>
              <w:t>ALM HI</w:t>
            </w:r>
          </w:p>
        </w:tc>
        <w:tc>
          <w:tcPr>
            <w:tcW w:w="1848" w:type="dxa"/>
          </w:tcPr>
          <w:p w14:paraId="043B965F" w14:textId="22125DF8" w:rsidR="002270E9" w:rsidRPr="00FD47AC" w:rsidRDefault="002270E9" w:rsidP="002270E9">
            <w:pPr>
              <w:pStyle w:val="TableParagraph"/>
              <w:spacing w:line="268" w:lineRule="exact"/>
              <w:ind w:left="109"/>
              <w:rPr>
                <w:rFonts w:ascii="Calibri Light" w:hAnsi="Calibri Light" w:cs="Calibri Light"/>
                <w:sz w:val="24"/>
              </w:rPr>
            </w:pPr>
            <w:r w:rsidRPr="00FD47AC">
              <w:rPr>
                <w:rFonts w:ascii="Calibri Light" w:hAnsi="Calibri Light" w:cs="Calibri Light"/>
                <w:sz w:val="24"/>
              </w:rPr>
              <w:t>ALM LO</w:t>
            </w:r>
          </w:p>
        </w:tc>
      </w:tr>
      <w:tr w:rsidR="002270E9" w:rsidRPr="00FD47AC" w14:paraId="6E9B8406" w14:textId="77777777">
        <w:trPr>
          <w:trHeight w:val="431"/>
        </w:trPr>
        <w:tc>
          <w:tcPr>
            <w:tcW w:w="1848" w:type="dxa"/>
            <w:vMerge w:val="restart"/>
          </w:tcPr>
          <w:p w14:paraId="1A046875" w14:textId="77777777" w:rsidR="002270E9" w:rsidRPr="00FD47AC" w:rsidRDefault="002270E9" w:rsidP="002270E9">
            <w:pPr>
              <w:pStyle w:val="TableParagraph"/>
              <w:spacing w:before="7"/>
              <w:ind w:left="0"/>
              <w:rPr>
                <w:rFonts w:ascii="Calibri Light" w:hAnsi="Calibri Light" w:cs="Calibri Light"/>
                <w:sz w:val="37"/>
              </w:rPr>
            </w:pPr>
          </w:p>
          <w:p w14:paraId="16B47F86" w14:textId="36280DF2" w:rsidR="002270E9" w:rsidRPr="00FD47AC" w:rsidRDefault="002270E9" w:rsidP="002270E9">
            <w:pPr>
              <w:pStyle w:val="TableParagraph"/>
              <w:spacing w:before="1"/>
              <w:rPr>
                <w:rFonts w:ascii="Calibri Light" w:hAnsi="Calibri Light" w:cs="Calibri Light"/>
                <w:sz w:val="24"/>
              </w:rPr>
            </w:pPr>
            <w:r w:rsidRPr="00FD47AC">
              <w:rPr>
                <w:rFonts w:ascii="Calibri Light" w:hAnsi="Calibri Light" w:cs="Calibri Light"/>
                <w:sz w:val="24"/>
              </w:rPr>
              <w:t>AwRR (RM)</w:t>
            </w:r>
          </w:p>
        </w:tc>
        <w:tc>
          <w:tcPr>
            <w:tcW w:w="1848" w:type="dxa"/>
          </w:tcPr>
          <w:p w14:paraId="258CF739" w14:textId="1009FF69" w:rsidR="002270E9" w:rsidRPr="00FD47AC" w:rsidRDefault="002270E9" w:rsidP="002270E9">
            <w:pPr>
              <w:pStyle w:val="TableParagraph"/>
              <w:spacing w:line="268" w:lineRule="exact"/>
              <w:ind w:left="108"/>
              <w:rPr>
                <w:rFonts w:ascii="Calibri Light" w:hAnsi="Calibri Light" w:cs="Calibri Light"/>
                <w:sz w:val="24"/>
              </w:rPr>
            </w:pPr>
            <w:r w:rsidRPr="00FD47AC">
              <w:rPr>
                <w:rFonts w:ascii="Calibri Light" w:hAnsi="Calibri Light" w:cs="Calibri Light"/>
                <w:sz w:val="24"/>
              </w:rPr>
              <w:t>ADU</w:t>
            </w:r>
          </w:p>
        </w:tc>
        <w:tc>
          <w:tcPr>
            <w:tcW w:w="1848" w:type="dxa"/>
          </w:tcPr>
          <w:p w14:paraId="2BF4FA62" w14:textId="67096FB1" w:rsidR="002270E9" w:rsidRPr="00FD47AC" w:rsidRDefault="002270E9" w:rsidP="002270E9">
            <w:pPr>
              <w:pStyle w:val="TableParagraph"/>
              <w:spacing w:line="268" w:lineRule="exact"/>
              <w:ind w:left="108"/>
              <w:rPr>
                <w:rFonts w:ascii="Calibri Light" w:hAnsi="Calibri Light" w:cs="Calibri Light"/>
                <w:sz w:val="24"/>
              </w:rPr>
            </w:pPr>
            <w:r w:rsidRPr="00FD47AC">
              <w:rPr>
                <w:rFonts w:ascii="Calibri Light" w:hAnsi="Calibri Light" w:cs="Calibri Light"/>
                <w:sz w:val="24"/>
              </w:rPr>
              <w:t>120 rpm</w:t>
            </w:r>
          </w:p>
        </w:tc>
        <w:tc>
          <w:tcPr>
            <w:tcW w:w="1848" w:type="dxa"/>
          </w:tcPr>
          <w:p w14:paraId="70364FAD" w14:textId="0026304E" w:rsidR="002270E9" w:rsidRPr="00FD47AC" w:rsidRDefault="002270E9" w:rsidP="002270E9">
            <w:pPr>
              <w:pStyle w:val="TableParagraph"/>
              <w:spacing w:line="268" w:lineRule="exact"/>
              <w:ind w:left="109"/>
              <w:rPr>
                <w:rFonts w:ascii="Calibri Light" w:hAnsi="Calibri Light" w:cs="Calibri Light"/>
                <w:sz w:val="24"/>
              </w:rPr>
            </w:pPr>
            <w:r w:rsidRPr="00FD47AC">
              <w:rPr>
                <w:rFonts w:ascii="Calibri Light" w:hAnsi="Calibri Light" w:cs="Calibri Light"/>
                <w:sz w:val="24"/>
              </w:rPr>
              <w:t>1 rpm</w:t>
            </w:r>
          </w:p>
        </w:tc>
      </w:tr>
      <w:tr w:rsidR="002270E9" w:rsidRPr="00FD47AC" w14:paraId="6756159A" w14:textId="77777777" w:rsidTr="0056095A">
        <w:trPr>
          <w:trHeight w:val="431"/>
        </w:trPr>
        <w:tc>
          <w:tcPr>
            <w:tcW w:w="1848" w:type="dxa"/>
            <w:vMerge/>
            <w:tcBorders>
              <w:top w:val="nil"/>
            </w:tcBorders>
            <w:vAlign w:val="center"/>
          </w:tcPr>
          <w:p w14:paraId="5F24D4D6" w14:textId="77777777" w:rsidR="002270E9" w:rsidRPr="00FD47AC" w:rsidRDefault="002270E9" w:rsidP="002270E9">
            <w:pPr>
              <w:rPr>
                <w:rFonts w:ascii="Calibri Light" w:hAnsi="Calibri Light" w:cs="Calibri Light"/>
                <w:sz w:val="2"/>
                <w:szCs w:val="2"/>
              </w:rPr>
            </w:pPr>
          </w:p>
        </w:tc>
        <w:tc>
          <w:tcPr>
            <w:tcW w:w="1848" w:type="dxa"/>
          </w:tcPr>
          <w:p w14:paraId="2305FCEC" w14:textId="301D3023" w:rsidR="002270E9" w:rsidRPr="00FD47AC" w:rsidRDefault="002270E9" w:rsidP="002270E9">
            <w:pPr>
              <w:pStyle w:val="TableParagraph"/>
              <w:spacing w:line="268" w:lineRule="exact"/>
              <w:ind w:left="108"/>
              <w:rPr>
                <w:rFonts w:ascii="Calibri Light" w:hAnsi="Calibri Light" w:cs="Calibri Light"/>
                <w:sz w:val="24"/>
              </w:rPr>
            </w:pPr>
            <w:r w:rsidRPr="00FD47AC">
              <w:rPr>
                <w:rFonts w:ascii="Calibri Light" w:hAnsi="Calibri Light" w:cs="Calibri Light"/>
                <w:sz w:val="24"/>
              </w:rPr>
              <w:t>PED</w:t>
            </w:r>
          </w:p>
        </w:tc>
        <w:tc>
          <w:tcPr>
            <w:tcW w:w="1848" w:type="dxa"/>
          </w:tcPr>
          <w:p w14:paraId="37C4A1C8" w14:textId="3F49F32E" w:rsidR="002270E9" w:rsidRPr="00FD47AC" w:rsidRDefault="002270E9" w:rsidP="002270E9">
            <w:pPr>
              <w:pStyle w:val="TableParagraph"/>
              <w:spacing w:line="268" w:lineRule="exact"/>
              <w:ind w:left="108"/>
              <w:rPr>
                <w:rFonts w:ascii="Calibri Light" w:hAnsi="Calibri Light" w:cs="Calibri Light"/>
                <w:sz w:val="24"/>
              </w:rPr>
            </w:pPr>
            <w:r w:rsidRPr="00FD47AC">
              <w:rPr>
                <w:rFonts w:ascii="Calibri Light" w:hAnsi="Calibri Light" w:cs="Calibri Light"/>
                <w:sz w:val="24"/>
              </w:rPr>
              <w:t>120 rpm</w:t>
            </w:r>
          </w:p>
        </w:tc>
        <w:tc>
          <w:tcPr>
            <w:tcW w:w="1848" w:type="dxa"/>
          </w:tcPr>
          <w:p w14:paraId="0D7F4A67" w14:textId="72D3E81A" w:rsidR="002270E9" w:rsidRPr="00FD47AC" w:rsidRDefault="002270E9" w:rsidP="002270E9">
            <w:pPr>
              <w:pStyle w:val="TableParagraph"/>
              <w:spacing w:line="268" w:lineRule="exact"/>
              <w:ind w:left="109"/>
              <w:rPr>
                <w:rFonts w:ascii="Calibri Light" w:hAnsi="Calibri Light" w:cs="Calibri Light"/>
                <w:sz w:val="24"/>
              </w:rPr>
            </w:pPr>
            <w:r w:rsidRPr="00FD47AC">
              <w:rPr>
                <w:rFonts w:ascii="Calibri Light" w:hAnsi="Calibri Light" w:cs="Calibri Light"/>
                <w:sz w:val="24"/>
              </w:rPr>
              <w:t>2 rpm</w:t>
            </w:r>
          </w:p>
        </w:tc>
      </w:tr>
      <w:tr w:rsidR="002270E9" w:rsidRPr="00FD47AC" w14:paraId="3D50F125" w14:textId="77777777" w:rsidTr="0056095A">
        <w:trPr>
          <w:trHeight w:val="431"/>
        </w:trPr>
        <w:tc>
          <w:tcPr>
            <w:tcW w:w="1848" w:type="dxa"/>
            <w:vMerge/>
            <w:tcBorders>
              <w:top w:val="nil"/>
            </w:tcBorders>
            <w:vAlign w:val="center"/>
          </w:tcPr>
          <w:p w14:paraId="6C879A05" w14:textId="77777777" w:rsidR="002270E9" w:rsidRPr="00FD47AC" w:rsidRDefault="002270E9" w:rsidP="002270E9">
            <w:pPr>
              <w:rPr>
                <w:rFonts w:ascii="Calibri Light" w:hAnsi="Calibri Light" w:cs="Calibri Light"/>
                <w:sz w:val="2"/>
                <w:szCs w:val="2"/>
              </w:rPr>
            </w:pPr>
          </w:p>
        </w:tc>
        <w:tc>
          <w:tcPr>
            <w:tcW w:w="1848" w:type="dxa"/>
          </w:tcPr>
          <w:p w14:paraId="292CB34B" w14:textId="2551C6A8" w:rsidR="002270E9" w:rsidRPr="00FD47AC" w:rsidRDefault="002270E9" w:rsidP="002270E9">
            <w:pPr>
              <w:pStyle w:val="TableParagraph"/>
              <w:spacing w:line="268" w:lineRule="exact"/>
              <w:ind w:left="108"/>
              <w:rPr>
                <w:rFonts w:ascii="Calibri Light" w:hAnsi="Calibri Light" w:cs="Calibri Light"/>
                <w:sz w:val="24"/>
              </w:rPr>
            </w:pPr>
            <w:r w:rsidRPr="00FD47AC">
              <w:rPr>
                <w:rFonts w:ascii="Calibri Light" w:hAnsi="Calibri Light" w:cs="Calibri Light"/>
                <w:sz w:val="24"/>
              </w:rPr>
              <w:t>NEO</w:t>
            </w:r>
          </w:p>
        </w:tc>
        <w:tc>
          <w:tcPr>
            <w:tcW w:w="1848" w:type="dxa"/>
          </w:tcPr>
          <w:p w14:paraId="32E7194A" w14:textId="007EE0A2" w:rsidR="002270E9" w:rsidRPr="00FD47AC" w:rsidRDefault="002270E9" w:rsidP="002270E9">
            <w:pPr>
              <w:pStyle w:val="TableParagraph"/>
              <w:spacing w:line="268" w:lineRule="exact"/>
              <w:ind w:left="108"/>
              <w:rPr>
                <w:rFonts w:ascii="Calibri Light" w:hAnsi="Calibri Light" w:cs="Calibri Light"/>
                <w:sz w:val="24"/>
              </w:rPr>
            </w:pPr>
            <w:r w:rsidRPr="00FD47AC">
              <w:rPr>
                <w:rFonts w:ascii="Calibri Light" w:hAnsi="Calibri Light" w:cs="Calibri Light"/>
                <w:sz w:val="24"/>
              </w:rPr>
              <w:t>150 rpm</w:t>
            </w:r>
          </w:p>
        </w:tc>
        <w:tc>
          <w:tcPr>
            <w:tcW w:w="1848" w:type="dxa"/>
          </w:tcPr>
          <w:p w14:paraId="66C20BF0" w14:textId="20E1D9E0" w:rsidR="002270E9" w:rsidRPr="00FD47AC" w:rsidRDefault="002270E9" w:rsidP="002270E9">
            <w:pPr>
              <w:pStyle w:val="TableParagraph"/>
              <w:spacing w:line="268" w:lineRule="exact"/>
              <w:ind w:left="109"/>
              <w:rPr>
                <w:rFonts w:ascii="Calibri Light" w:hAnsi="Calibri Light" w:cs="Calibri Light"/>
                <w:sz w:val="24"/>
              </w:rPr>
            </w:pPr>
            <w:r w:rsidRPr="00FD47AC">
              <w:rPr>
                <w:rFonts w:ascii="Calibri Light" w:hAnsi="Calibri Light" w:cs="Calibri Light"/>
                <w:sz w:val="24"/>
              </w:rPr>
              <w:t>10 rpm</w:t>
            </w:r>
          </w:p>
        </w:tc>
      </w:tr>
      <w:tr w:rsidR="002270E9" w:rsidRPr="00FD47AC" w14:paraId="7B33CD32" w14:textId="77777777">
        <w:trPr>
          <w:trHeight w:val="431"/>
        </w:trPr>
        <w:tc>
          <w:tcPr>
            <w:tcW w:w="1848" w:type="dxa"/>
            <w:vMerge w:val="restart"/>
          </w:tcPr>
          <w:p w14:paraId="521919B6" w14:textId="77777777" w:rsidR="002270E9" w:rsidRPr="00FD47AC" w:rsidRDefault="002270E9" w:rsidP="002270E9">
            <w:pPr>
              <w:pStyle w:val="TableParagraph"/>
              <w:spacing w:before="7"/>
              <w:ind w:left="0"/>
              <w:rPr>
                <w:rFonts w:ascii="Calibri Light" w:hAnsi="Calibri Light" w:cs="Calibri Light"/>
                <w:sz w:val="37"/>
              </w:rPr>
            </w:pPr>
          </w:p>
          <w:p w14:paraId="61A8E10B" w14:textId="27FC3A17" w:rsidR="002270E9" w:rsidRPr="00FD47AC" w:rsidRDefault="002270E9" w:rsidP="002270E9">
            <w:pPr>
              <w:pStyle w:val="TableParagraph"/>
              <w:spacing w:before="1"/>
              <w:rPr>
                <w:rFonts w:ascii="Calibri Light" w:hAnsi="Calibri Light" w:cs="Calibri Light"/>
                <w:sz w:val="24"/>
              </w:rPr>
            </w:pPr>
            <w:r w:rsidRPr="00FD47AC">
              <w:rPr>
                <w:rFonts w:ascii="Calibri Light" w:hAnsi="Calibri Light" w:cs="Calibri Light"/>
                <w:sz w:val="24"/>
              </w:rPr>
              <w:t>PEEP</w:t>
            </w:r>
          </w:p>
        </w:tc>
        <w:tc>
          <w:tcPr>
            <w:tcW w:w="1848" w:type="dxa"/>
          </w:tcPr>
          <w:p w14:paraId="26CE3D5D" w14:textId="3B93E7D0" w:rsidR="002270E9" w:rsidRPr="00FD47AC" w:rsidRDefault="002270E9" w:rsidP="002270E9">
            <w:pPr>
              <w:pStyle w:val="TableParagraph"/>
              <w:spacing w:line="268" w:lineRule="exact"/>
              <w:ind w:left="108"/>
              <w:rPr>
                <w:rFonts w:ascii="Calibri Light" w:hAnsi="Calibri Light" w:cs="Calibri Light"/>
                <w:sz w:val="24"/>
              </w:rPr>
            </w:pPr>
            <w:r w:rsidRPr="00FD47AC">
              <w:rPr>
                <w:rFonts w:ascii="Calibri Light" w:hAnsi="Calibri Light" w:cs="Calibri Light"/>
                <w:sz w:val="24"/>
              </w:rPr>
              <w:t>ADU</w:t>
            </w:r>
          </w:p>
        </w:tc>
        <w:tc>
          <w:tcPr>
            <w:tcW w:w="1848" w:type="dxa"/>
          </w:tcPr>
          <w:p w14:paraId="5114CE82" w14:textId="540D9664" w:rsidR="002270E9" w:rsidRPr="00FD47AC" w:rsidRDefault="002270E9" w:rsidP="002270E9">
            <w:pPr>
              <w:pStyle w:val="TableParagraph"/>
              <w:spacing w:line="268" w:lineRule="exact"/>
              <w:ind w:left="108"/>
              <w:rPr>
                <w:rFonts w:ascii="Calibri Light" w:hAnsi="Calibri Light" w:cs="Calibri Light"/>
                <w:sz w:val="24"/>
              </w:rPr>
            </w:pPr>
            <w:r w:rsidRPr="00FD47AC">
              <w:rPr>
                <w:rFonts w:ascii="Calibri Light" w:hAnsi="Calibri Light" w:cs="Calibri Light"/>
                <w:sz w:val="24"/>
              </w:rPr>
              <w:t>50 cmH</w:t>
            </w:r>
            <w:r w:rsidRPr="00FD47AC">
              <w:rPr>
                <w:rFonts w:ascii="Calibri Light" w:hAnsi="Calibri Light" w:cs="Calibri Light"/>
                <w:sz w:val="24"/>
                <w:vertAlign w:val="subscript"/>
              </w:rPr>
              <w:t>2</w:t>
            </w:r>
            <w:r w:rsidRPr="00FD47AC">
              <w:rPr>
                <w:rFonts w:ascii="Calibri Light" w:hAnsi="Calibri Light" w:cs="Calibri Light"/>
                <w:sz w:val="24"/>
              </w:rPr>
              <w:t>O</w:t>
            </w:r>
          </w:p>
        </w:tc>
        <w:tc>
          <w:tcPr>
            <w:tcW w:w="1848" w:type="dxa"/>
          </w:tcPr>
          <w:p w14:paraId="26433422" w14:textId="089E8D4D" w:rsidR="002270E9" w:rsidRPr="00FD47AC" w:rsidRDefault="002270E9" w:rsidP="002270E9">
            <w:pPr>
              <w:pStyle w:val="TableParagraph"/>
              <w:spacing w:line="268" w:lineRule="exact"/>
              <w:ind w:left="109"/>
              <w:rPr>
                <w:rFonts w:ascii="Calibri Light" w:hAnsi="Calibri Light" w:cs="Calibri Light"/>
                <w:sz w:val="24"/>
              </w:rPr>
            </w:pPr>
            <w:r w:rsidRPr="00FD47AC">
              <w:rPr>
                <w:rFonts w:ascii="Calibri Light" w:hAnsi="Calibri Light" w:cs="Calibri Light"/>
                <w:sz w:val="24"/>
              </w:rPr>
              <w:t>1 cmH</w:t>
            </w:r>
            <w:r w:rsidRPr="00FD47AC">
              <w:rPr>
                <w:rFonts w:ascii="Calibri Light" w:hAnsi="Calibri Light" w:cs="Calibri Light"/>
                <w:sz w:val="24"/>
                <w:vertAlign w:val="subscript"/>
              </w:rPr>
              <w:t>2</w:t>
            </w:r>
            <w:r w:rsidRPr="00FD47AC">
              <w:rPr>
                <w:rFonts w:ascii="Calibri Light" w:hAnsi="Calibri Light" w:cs="Calibri Light"/>
                <w:sz w:val="24"/>
              </w:rPr>
              <w:t>O</w:t>
            </w:r>
          </w:p>
        </w:tc>
      </w:tr>
      <w:tr w:rsidR="002270E9" w:rsidRPr="00FD47AC" w14:paraId="1A9C8001" w14:textId="77777777" w:rsidTr="0056095A">
        <w:trPr>
          <w:trHeight w:val="431"/>
        </w:trPr>
        <w:tc>
          <w:tcPr>
            <w:tcW w:w="1848" w:type="dxa"/>
            <w:vMerge/>
            <w:tcBorders>
              <w:top w:val="nil"/>
            </w:tcBorders>
            <w:vAlign w:val="center"/>
          </w:tcPr>
          <w:p w14:paraId="0D53F6FF" w14:textId="77777777" w:rsidR="002270E9" w:rsidRPr="00FD47AC" w:rsidRDefault="002270E9" w:rsidP="002270E9">
            <w:pPr>
              <w:rPr>
                <w:rFonts w:ascii="Calibri Light" w:hAnsi="Calibri Light" w:cs="Calibri Light"/>
                <w:sz w:val="2"/>
                <w:szCs w:val="2"/>
              </w:rPr>
            </w:pPr>
          </w:p>
        </w:tc>
        <w:tc>
          <w:tcPr>
            <w:tcW w:w="1848" w:type="dxa"/>
          </w:tcPr>
          <w:p w14:paraId="6937439D" w14:textId="13D77133" w:rsidR="002270E9" w:rsidRPr="00FD47AC" w:rsidRDefault="002270E9" w:rsidP="002270E9">
            <w:pPr>
              <w:pStyle w:val="TableParagraph"/>
              <w:spacing w:line="268" w:lineRule="exact"/>
              <w:ind w:left="108"/>
              <w:rPr>
                <w:rFonts w:ascii="Calibri Light" w:hAnsi="Calibri Light" w:cs="Calibri Light"/>
                <w:sz w:val="24"/>
              </w:rPr>
            </w:pPr>
            <w:r w:rsidRPr="00FD47AC">
              <w:rPr>
                <w:rFonts w:ascii="Calibri Light" w:hAnsi="Calibri Light" w:cs="Calibri Light"/>
                <w:sz w:val="24"/>
              </w:rPr>
              <w:t>PED</w:t>
            </w:r>
          </w:p>
        </w:tc>
        <w:tc>
          <w:tcPr>
            <w:tcW w:w="1848" w:type="dxa"/>
          </w:tcPr>
          <w:p w14:paraId="0829D9F8" w14:textId="6920FD01" w:rsidR="002270E9" w:rsidRPr="00FD47AC" w:rsidRDefault="002270E9" w:rsidP="002270E9">
            <w:pPr>
              <w:pStyle w:val="TableParagraph"/>
              <w:spacing w:line="268" w:lineRule="exact"/>
              <w:ind w:left="108"/>
              <w:rPr>
                <w:rFonts w:ascii="Calibri Light" w:hAnsi="Calibri Light" w:cs="Calibri Light"/>
                <w:sz w:val="24"/>
              </w:rPr>
            </w:pPr>
            <w:r w:rsidRPr="00FD47AC">
              <w:rPr>
                <w:rFonts w:ascii="Calibri Light" w:hAnsi="Calibri Light" w:cs="Calibri Light"/>
                <w:sz w:val="24"/>
              </w:rPr>
              <w:t>50 cmH</w:t>
            </w:r>
            <w:r w:rsidRPr="00FD47AC">
              <w:rPr>
                <w:rFonts w:ascii="Calibri Light" w:hAnsi="Calibri Light" w:cs="Calibri Light"/>
                <w:sz w:val="24"/>
                <w:vertAlign w:val="subscript"/>
              </w:rPr>
              <w:t>2</w:t>
            </w:r>
            <w:r w:rsidRPr="00FD47AC">
              <w:rPr>
                <w:rFonts w:ascii="Calibri Light" w:hAnsi="Calibri Light" w:cs="Calibri Light"/>
                <w:sz w:val="24"/>
              </w:rPr>
              <w:t>O</w:t>
            </w:r>
          </w:p>
        </w:tc>
        <w:tc>
          <w:tcPr>
            <w:tcW w:w="1848" w:type="dxa"/>
          </w:tcPr>
          <w:p w14:paraId="489BC334" w14:textId="0B3A1F7B" w:rsidR="002270E9" w:rsidRPr="00FD47AC" w:rsidRDefault="002270E9" w:rsidP="002270E9">
            <w:pPr>
              <w:pStyle w:val="TableParagraph"/>
              <w:spacing w:line="268" w:lineRule="exact"/>
              <w:ind w:left="109"/>
              <w:rPr>
                <w:rFonts w:ascii="Calibri Light" w:hAnsi="Calibri Light" w:cs="Calibri Light"/>
                <w:sz w:val="24"/>
              </w:rPr>
            </w:pPr>
            <w:r w:rsidRPr="00FD47AC">
              <w:rPr>
                <w:rFonts w:ascii="Calibri Light" w:hAnsi="Calibri Light" w:cs="Calibri Light"/>
                <w:sz w:val="24"/>
              </w:rPr>
              <w:t>1 cmH</w:t>
            </w:r>
            <w:r w:rsidRPr="00FD47AC">
              <w:rPr>
                <w:rFonts w:ascii="Calibri Light" w:hAnsi="Calibri Light" w:cs="Calibri Light"/>
                <w:sz w:val="24"/>
                <w:vertAlign w:val="subscript"/>
              </w:rPr>
              <w:t>2</w:t>
            </w:r>
            <w:r w:rsidRPr="00FD47AC">
              <w:rPr>
                <w:rFonts w:ascii="Calibri Light" w:hAnsi="Calibri Light" w:cs="Calibri Light"/>
                <w:sz w:val="24"/>
              </w:rPr>
              <w:t>O</w:t>
            </w:r>
          </w:p>
        </w:tc>
      </w:tr>
      <w:tr w:rsidR="002270E9" w:rsidRPr="00FD47AC" w14:paraId="1FAE8702" w14:textId="77777777" w:rsidTr="0056095A">
        <w:trPr>
          <w:trHeight w:val="432"/>
        </w:trPr>
        <w:tc>
          <w:tcPr>
            <w:tcW w:w="1848" w:type="dxa"/>
            <w:vMerge/>
            <w:tcBorders>
              <w:top w:val="nil"/>
            </w:tcBorders>
            <w:vAlign w:val="center"/>
          </w:tcPr>
          <w:p w14:paraId="00E75F3D" w14:textId="77777777" w:rsidR="002270E9" w:rsidRPr="00FD47AC" w:rsidRDefault="002270E9" w:rsidP="002270E9">
            <w:pPr>
              <w:rPr>
                <w:rFonts w:ascii="Calibri Light" w:hAnsi="Calibri Light" w:cs="Calibri Light"/>
                <w:sz w:val="2"/>
                <w:szCs w:val="2"/>
              </w:rPr>
            </w:pPr>
          </w:p>
        </w:tc>
        <w:tc>
          <w:tcPr>
            <w:tcW w:w="1848" w:type="dxa"/>
          </w:tcPr>
          <w:p w14:paraId="473D5577" w14:textId="6F80813A" w:rsidR="002270E9" w:rsidRPr="00FD47AC" w:rsidRDefault="002270E9" w:rsidP="002270E9">
            <w:pPr>
              <w:pStyle w:val="TableParagraph"/>
              <w:spacing w:line="268" w:lineRule="exact"/>
              <w:ind w:left="108"/>
              <w:rPr>
                <w:rFonts w:ascii="Calibri Light" w:hAnsi="Calibri Light" w:cs="Calibri Light"/>
                <w:sz w:val="24"/>
              </w:rPr>
            </w:pPr>
            <w:r w:rsidRPr="00FD47AC">
              <w:rPr>
                <w:rFonts w:ascii="Calibri Light" w:hAnsi="Calibri Light" w:cs="Calibri Light"/>
                <w:sz w:val="24"/>
              </w:rPr>
              <w:t>NEO</w:t>
            </w:r>
          </w:p>
        </w:tc>
        <w:tc>
          <w:tcPr>
            <w:tcW w:w="1848" w:type="dxa"/>
          </w:tcPr>
          <w:p w14:paraId="170499D0" w14:textId="52CB977C" w:rsidR="002270E9" w:rsidRPr="00FD47AC" w:rsidRDefault="002270E9" w:rsidP="002270E9">
            <w:pPr>
              <w:pStyle w:val="TableParagraph"/>
              <w:spacing w:line="268" w:lineRule="exact"/>
              <w:ind w:left="108"/>
              <w:rPr>
                <w:rFonts w:ascii="Calibri Light" w:hAnsi="Calibri Light" w:cs="Calibri Light"/>
                <w:sz w:val="24"/>
              </w:rPr>
            </w:pPr>
            <w:r w:rsidRPr="00FD47AC">
              <w:rPr>
                <w:rFonts w:ascii="Calibri Light" w:hAnsi="Calibri Light" w:cs="Calibri Light"/>
                <w:sz w:val="24"/>
              </w:rPr>
              <w:t>50 cmH</w:t>
            </w:r>
            <w:r w:rsidRPr="00FD47AC">
              <w:rPr>
                <w:rFonts w:ascii="Calibri Light" w:hAnsi="Calibri Light" w:cs="Calibri Light"/>
                <w:sz w:val="24"/>
                <w:vertAlign w:val="subscript"/>
              </w:rPr>
              <w:t>2</w:t>
            </w:r>
            <w:r w:rsidRPr="00FD47AC">
              <w:rPr>
                <w:rFonts w:ascii="Calibri Light" w:hAnsi="Calibri Light" w:cs="Calibri Light"/>
                <w:sz w:val="24"/>
              </w:rPr>
              <w:t>O</w:t>
            </w:r>
          </w:p>
        </w:tc>
        <w:tc>
          <w:tcPr>
            <w:tcW w:w="1848" w:type="dxa"/>
          </w:tcPr>
          <w:p w14:paraId="268D8EDD" w14:textId="1C1F5A29" w:rsidR="002270E9" w:rsidRPr="00FD47AC" w:rsidRDefault="002270E9" w:rsidP="002270E9">
            <w:pPr>
              <w:pStyle w:val="TableParagraph"/>
              <w:spacing w:line="268" w:lineRule="exact"/>
              <w:ind w:left="109"/>
              <w:rPr>
                <w:rFonts w:ascii="Calibri Light" w:hAnsi="Calibri Light" w:cs="Calibri Light"/>
                <w:sz w:val="24"/>
              </w:rPr>
            </w:pPr>
            <w:r w:rsidRPr="00FD47AC">
              <w:rPr>
                <w:rFonts w:ascii="Calibri Light" w:hAnsi="Calibri Light" w:cs="Calibri Light"/>
                <w:sz w:val="24"/>
              </w:rPr>
              <w:t>1 cmH</w:t>
            </w:r>
            <w:r w:rsidRPr="00FD47AC">
              <w:rPr>
                <w:rFonts w:ascii="Calibri Light" w:hAnsi="Calibri Light" w:cs="Calibri Light"/>
                <w:sz w:val="24"/>
                <w:vertAlign w:val="subscript"/>
              </w:rPr>
              <w:t>2</w:t>
            </w:r>
            <w:r w:rsidRPr="00FD47AC">
              <w:rPr>
                <w:rFonts w:ascii="Calibri Light" w:hAnsi="Calibri Light" w:cs="Calibri Light"/>
                <w:sz w:val="24"/>
              </w:rPr>
              <w:t>O</w:t>
            </w:r>
          </w:p>
        </w:tc>
      </w:tr>
      <w:tr w:rsidR="002270E9" w:rsidRPr="00FD47AC" w14:paraId="41459AB3" w14:textId="77777777">
        <w:trPr>
          <w:trHeight w:val="431"/>
        </w:trPr>
        <w:tc>
          <w:tcPr>
            <w:tcW w:w="1848" w:type="dxa"/>
            <w:vMerge w:val="restart"/>
          </w:tcPr>
          <w:p w14:paraId="207FE8BE" w14:textId="77777777" w:rsidR="002270E9" w:rsidRPr="00FD47AC" w:rsidRDefault="002270E9" w:rsidP="002270E9">
            <w:pPr>
              <w:pStyle w:val="TableParagraph"/>
              <w:spacing w:before="7"/>
              <w:ind w:left="0"/>
              <w:rPr>
                <w:rFonts w:ascii="Calibri Light" w:hAnsi="Calibri Light" w:cs="Calibri Light"/>
                <w:sz w:val="37"/>
              </w:rPr>
            </w:pPr>
          </w:p>
          <w:p w14:paraId="528E7863" w14:textId="66107D30" w:rsidR="002270E9" w:rsidRPr="00FD47AC" w:rsidRDefault="002270E9" w:rsidP="002270E9">
            <w:pPr>
              <w:pStyle w:val="TableParagraph"/>
              <w:spacing w:before="1"/>
              <w:rPr>
                <w:rFonts w:ascii="Calibri Light" w:hAnsi="Calibri Light" w:cs="Calibri Light"/>
                <w:sz w:val="24"/>
              </w:rPr>
            </w:pPr>
            <w:r w:rsidRPr="00FD47AC">
              <w:rPr>
                <w:rFonts w:ascii="Calibri Light" w:hAnsi="Calibri Light" w:cs="Calibri Light"/>
                <w:sz w:val="24"/>
              </w:rPr>
              <w:t>PIP</w:t>
            </w:r>
          </w:p>
        </w:tc>
        <w:tc>
          <w:tcPr>
            <w:tcW w:w="1848" w:type="dxa"/>
          </w:tcPr>
          <w:p w14:paraId="3EAD3EF6" w14:textId="022A80B2" w:rsidR="002270E9" w:rsidRPr="00FD47AC" w:rsidRDefault="002270E9" w:rsidP="002270E9">
            <w:pPr>
              <w:pStyle w:val="TableParagraph"/>
              <w:spacing w:line="268" w:lineRule="exact"/>
              <w:ind w:left="108"/>
              <w:rPr>
                <w:rFonts w:ascii="Calibri Light" w:hAnsi="Calibri Light" w:cs="Calibri Light"/>
                <w:sz w:val="24"/>
              </w:rPr>
            </w:pPr>
            <w:r w:rsidRPr="00FD47AC">
              <w:rPr>
                <w:rFonts w:ascii="Calibri Light" w:hAnsi="Calibri Light" w:cs="Calibri Light"/>
                <w:sz w:val="24"/>
              </w:rPr>
              <w:t>ADU</w:t>
            </w:r>
          </w:p>
        </w:tc>
        <w:tc>
          <w:tcPr>
            <w:tcW w:w="1848" w:type="dxa"/>
          </w:tcPr>
          <w:p w14:paraId="17554AC5" w14:textId="63848200" w:rsidR="002270E9" w:rsidRPr="00FD47AC" w:rsidRDefault="002270E9" w:rsidP="002270E9">
            <w:pPr>
              <w:pStyle w:val="TableParagraph"/>
              <w:spacing w:line="268" w:lineRule="exact"/>
              <w:ind w:left="108"/>
              <w:rPr>
                <w:rFonts w:ascii="Calibri Light" w:hAnsi="Calibri Light" w:cs="Calibri Light"/>
                <w:sz w:val="24"/>
              </w:rPr>
            </w:pPr>
            <w:r w:rsidRPr="00FD47AC">
              <w:rPr>
                <w:rFonts w:ascii="Calibri Light" w:hAnsi="Calibri Light" w:cs="Calibri Light"/>
                <w:sz w:val="24"/>
              </w:rPr>
              <w:t>120 cmH</w:t>
            </w:r>
            <w:r w:rsidRPr="00FD47AC">
              <w:rPr>
                <w:rFonts w:ascii="Calibri Light" w:hAnsi="Calibri Light" w:cs="Calibri Light"/>
                <w:sz w:val="24"/>
                <w:vertAlign w:val="subscript"/>
              </w:rPr>
              <w:t>2</w:t>
            </w:r>
            <w:r w:rsidRPr="00FD47AC">
              <w:rPr>
                <w:rFonts w:ascii="Calibri Light" w:hAnsi="Calibri Light" w:cs="Calibri Light"/>
                <w:sz w:val="24"/>
              </w:rPr>
              <w:t>O</w:t>
            </w:r>
          </w:p>
        </w:tc>
        <w:tc>
          <w:tcPr>
            <w:tcW w:w="1848" w:type="dxa"/>
          </w:tcPr>
          <w:p w14:paraId="3E223485" w14:textId="516FF2F5" w:rsidR="002270E9" w:rsidRPr="00FD47AC" w:rsidRDefault="002270E9" w:rsidP="002270E9">
            <w:pPr>
              <w:pStyle w:val="TableParagraph"/>
              <w:spacing w:line="268" w:lineRule="exact"/>
              <w:ind w:left="109"/>
              <w:rPr>
                <w:rFonts w:ascii="Calibri Light" w:hAnsi="Calibri Light" w:cs="Calibri Light"/>
                <w:sz w:val="24"/>
              </w:rPr>
            </w:pPr>
            <w:r w:rsidRPr="00FD47AC">
              <w:rPr>
                <w:rFonts w:ascii="Calibri Light" w:hAnsi="Calibri Light" w:cs="Calibri Light"/>
                <w:sz w:val="24"/>
              </w:rPr>
              <w:t>1 cmH</w:t>
            </w:r>
            <w:r w:rsidRPr="00FD47AC">
              <w:rPr>
                <w:rFonts w:ascii="Calibri Light" w:hAnsi="Calibri Light" w:cs="Calibri Light"/>
                <w:sz w:val="24"/>
                <w:vertAlign w:val="subscript"/>
              </w:rPr>
              <w:t>2</w:t>
            </w:r>
            <w:r w:rsidRPr="00FD47AC">
              <w:rPr>
                <w:rFonts w:ascii="Calibri Light" w:hAnsi="Calibri Light" w:cs="Calibri Light"/>
                <w:sz w:val="24"/>
              </w:rPr>
              <w:t>O</w:t>
            </w:r>
          </w:p>
        </w:tc>
      </w:tr>
      <w:tr w:rsidR="002270E9" w:rsidRPr="00FD47AC" w14:paraId="3B66D0D6" w14:textId="77777777" w:rsidTr="0056095A">
        <w:trPr>
          <w:trHeight w:val="431"/>
        </w:trPr>
        <w:tc>
          <w:tcPr>
            <w:tcW w:w="1848" w:type="dxa"/>
            <w:vMerge/>
            <w:tcBorders>
              <w:top w:val="nil"/>
            </w:tcBorders>
            <w:vAlign w:val="center"/>
          </w:tcPr>
          <w:p w14:paraId="264C8A57" w14:textId="77777777" w:rsidR="002270E9" w:rsidRPr="00FD47AC" w:rsidRDefault="002270E9" w:rsidP="002270E9">
            <w:pPr>
              <w:rPr>
                <w:rFonts w:ascii="Calibri Light" w:hAnsi="Calibri Light" w:cs="Calibri Light"/>
                <w:sz w:val="2"/>
                <w:szCs w:val="2"/>
              </w:rPr>
            </w:pPr>
          </w:p>
        </w:tc>
        <w:tc>
          <w:tcPr>
            <w:tcW w:w="1848" w:type="dxa"/>
          </w:tcPr>
          <w:p w14:paraId="6163DFC1" w14:textId="7FCC57B8" w:rsidR="002270E9" w:rsidRPr="00FD47AC" w:rsidRDefault="002270E9" w:rsidP="002270E9">
            <w:pPr>
              <w:pStyle w:val="TableParagraph"/>
              <w:spacing w:line="268" w:lineRule="exact"/>
              <w:ind w:left="108"/>
              <w:rPr>
                <w:rFonts w:ascii="Calibri Light" w:hAnsi="Calibri Light" w:cs="Calibri Light"/>
                <w:sz w:val="24"/>
              </w:rPr>
            </w:pPr>
            <w:r w:rsidRPr="00FD47AC">
              <w:rPr>
                <w:rFonts w:ascii="Calibri Light" w:hAnsi="Calibri Light" w:cs="Calibri Light"/>
                <w:sz w:val="24"/>
              </w:rPr>
              <w:t>PED</w:t>
            </w:r>
          </w:p>
        </w:tc>
        <w:tc>
          <w:tcPr>
            <w:tcW w:w="1848" w:type="dxa"/>
          </w:tcPr>
          <w:p w14:paraId="4F8BD923" w14:textId="19DF2467" w:rsidR="002270E9" w:rsidRPr="00FD47AC" w:rsidRDefault="002270E9" w:rsidP="002270E9">
            <w:pPr>
              <w:pStyle w:val="TableParagraph"/>
              <w:spacing w:line="268" w:lineRule="exact"/>
              <w:ind w:left="108"/>
              <w:rPr>
                <w:rFonts w:ascii="Calibri Light" w:hAnsi="Calibri Light" w:cs="Calibri Light"/>
                <w:sz w:val="24"/>
              </w:rPr>
            </w:pPr>
            <w:r w:rsidRPr="00FD47AC">
              <w:rPr>
                <w:rFonts w:ascii="Calibri Light" w:hAnsi="Calibri Light" w:cs="Calibri Light"/>
                <w:sz w:val="24"/>
              </w:rPr>
              <w:t>120 cmH</w:t>
            </w:r>
            <w:r w:rsidRPr="00FD47AC">
              <w:rPr>
                <w:rFonts w:ascii="Calibri Light" w:hAnsi="Calibri Light" w:cs="Calibri Light"/>
                <w:sz w:val="24"/>
                <w:vertAlign w:val="subscript"/>
              </w:rPr>
              <w:t>2</w:t>
            </w:r>
            <w:r w:rsidRPr="00FD47AC">
              <w:rPr>
                <w:rFonts w:ascii="Calibri Light" w:hAnsi="Calibri Light" w:cs="Calibri Light"/>
                <w:sz w:val="24"/>
              </w:rPr>
              <w:t>O</w:t>
            </w:r>
          </w:p>
        </w:tc>
        <w:tc>
          <w:tcPr>
            <w:tcW w:w="1848" w:type="dxa"/>
          </w:tcPr>
          <w:p w14:paraId="4315EE61" w14:textId="0F48722E" w:rsidR="002270E9" w:rsidRPr="00FD47AC" w:rsidRDefault="002270E9" w:rsidP="002270E9">
            <w:pPr>
              <w:pStyle w:val="TableParagraph"/>
              <w:spacing w:line="268" w:lineRule="exact"/>
              <w:ind w:left="109"/>
              <w:rPr>
                <w:rFonts w:ascii="Calibri Light" w:hAnsi="Calibri Light" w:cs="Calibri Light"/>
                <w:sz w:val="24"/>
              </w:rPr>
            </w:pPr>
            <w:r w:rsidRPr="00FD47AC">
              <w:rPr>
                <w:rFonts w:ascii="Calibri Light" w:hAnsi="Calibri Light" w:cs="Calibri Light"/>
                <w:sz w:val="24"/>
              </w:rPr>
              <w:t>1 cmH</w:t>
            </w:r>
            <w:r w:rsidRPr="00FD47AC">
              <w:rPr>
                <w:rFonts w:ascii="Calibri Light" w:hAnsi="Calibri Light" w:cs="Calibri Light"/>
                <w:sz w:val="24"/>
                <w:vertAlign w:val="subscript"/>
              </w:rPr>
              <w:t>2</w:t>
            </w:r>
            <w:r w:rsidRPr="00FD47AC">
              <w:rPr>
                <w:rFonts w:ascii="Calibri Light" w:hAnsi="Calibri Light" w:cs="Calibri Light"/>
                <w:sz w:val="24"/>
              </w:rPr>
              <w:t>O</w:t>
            </w:r>
          </w:p>
        </w:tc>
      </w:tr>
      <w:tr w:rsidR="002270E9" w:rsidRPr="00FD47AC" w14:paraId="54EB46B4" w14:textId="77777777" w:rsidTr="0056095A">
        <w:trPr>
          <w:trHeight w:val="431"/>
        </w:trPr>
        <w:tc>
          <w:tcPr>
            <w:tcW w:w="1848" w:type="dxa"/>
            <w:vMerge/>
            <w:tcBorders>
              <w:top w:val="nil"/>
            </w:tcBorders>
            <w:vAlign w:val="center"/>
          </w:tcPr>
          <w:p w14:paraId="72667429" w14:textId="77777777" w:rsidR="002270E9" w:rsidRPr="00FD47AC" w:rsidRDefault="002270E9" w:rsidP="002270E9">
            <w:pPr>
              <w:rPr>
                <w:rFonts w:ascii="Calibri Light" w:hAnsi="Calibri Light" w:cs="Calibri Light"/>
                <w:sz w:val="2"/>
                <w:szCs w:val="2"/>
              </w:rPr>
            </w:pPr>
          </w:p>
        </w:tc>
        <w:tc>
          <w:tcPr>
            <w:tcW w:w="1848" w:type="dxa"/>
          </w:tcPr>
          <w:p w14:paraId="5F83419A" w14:textId="65014F45" w:rsidR="002270E9" w:rsidRPr="00FD47AC" w:rsidRDefault="002270E9" w:rsidP="002270E9">
            <w:pPr>
              <w:pStyle w:val="TableParagraph"/>
              <w:spacing w:line="268" w:lineRule="exact"/>
              <w:ind w:left="108"/>
              <w:rPr>
                <w:rFonts w:ascii="Calibri Light" w:hAnsi="Calibri Light" w:cs="Calibri Light"/>
                <w:sz w:val="24"/>
              </w:rPr>
            </w:pPr>
            <w:r w:rsidRPr="00FD47AC">
              <w:rPr>
                <w:rFonts w:ascii="Calibri Light" w:hAnsi="Calibri Light" w:cs="Calibri Light"/>
                <w:sz w:val="24"/>
              </w:rPr>
              <w:t>NEO</w:t>
            </w:r>
          </w:p>
        </w:tc>
        <w:tc>
          <w:tcPr>
            <w:tcW w:w="1848" w:type="dxa"/>
          </w:tcPr>
          <w:p w14:paraId="4978A2C3" w14:textId="1CED4C3C" w:rsidR="002270E9" w:rsidRPr="00FD47AC" w:rsidRDefault="002270E9" w:rsidP="002270E9">
            <w:pPr>
              <w:pStyle w:val="TableParagraph"/>
              <w:spacing w:line="268" w:lineRule="exact"/>
              <w:ind w:left="108"/>
              <w:rPr>
                <w:rFonts w:ascii="Calibri Light" w:hAnsi="Calibri Light" w:cs="Calibri Light"/>
                <w:sz w:val="24"/>
              </w:rPr>
            </w:pPr>
            <w:r w:rsidRPr="00FD47AC">
              <w:rPr>
                <w:rFonts w:ascii="Calibri Light" w:hAnsi="Calibri Light" w:cs="Calibri Light"/>
                <w:sz w:val="24"/>
              </w:rPr>
              <w:t>120 cmH</w:t>
            </w:r>
            <w:r w:rsidRPr="00FD47AC">
              <w:rPr>
                <w:rFonts w:ascii="Calibri Light" w:hAnsi="Calibri Light" w:cs="Calibri Light"/>
                <w:sz w:val="24"/>
                <w:vertAlign w:val="subscript"/>
              </w:rPr>
              <w:t>2</w:t>
            </w:r>
            <w:r w:rsidRPr="00FD47AC">
              <w:rPr>
                <w:rFonts w:ascii="Calibri Light" w:hAnsi="Calibri Light" w:cs="Calibri Light"/>
                <w:sz w:val="24"/>
              </w:rPr>
              <w:t>O</w:t>
            </w:r>
          </w:p>
        </w:tc>
        <w:tc>
          <w:tcPr>
            <w:tcW w:w="1848" w:type="dxa"/>
          </w:tcPr>
          <w:p w14:paraId="3408E94F" w14:textId="4A57124D" w:rsidR="002270E9" w:rsidRPr="00FD47AC" w:rsidRDefault="002270E9" w:rsidP="002270E9">
            <w:pPr>
              <w:pStyle w:val="TableParagraph"/>
              <w:spacing w:line="268" w:lineRule="exact"/>
              <w:ind w:left="109"/>
              <w:rPr>
                <w:rFonts w:ascii="Calibri Light" w:hAnsi="Calibri Light" w:cs="Calibri Light"/>
                <w:sz w:val="24"/>
              </w:rPr>
            </w:pPr>
            <w:r w:rsidRPr="00FD47AC">
              <w:rPr>
                <w:rFonts w:ascii="Calibri Light" w:hAnsi="Calibri Light" w:cs="Calibri Light"/>
                <w:sz w:val="24"/>
              </w:rPr>
              <w:t>1 cmH</w:t>
            </w:r>
            <w:r w:rsidRPr="00FD47AC">
              <w:rPr>
                <w:rFonts w:ascii="Calibri Light" w:hAnsi="Calibri Light" w:cs="Calibri Light"/>
                <w:sz w:val="24"/>
                <w:vertAlign w:val="subscript"/>
              </w:rPr>
              <w:t>2</w:t>
            </w:r>
            <w:r w:rsidRPr="00FD47AC">
              <w:rPr>
                <w:rFonts w:ascii="Calibri Light" w:hAnsi="Calibri Light" w:cs="Calibri Light"/>
                <w:sz w:val="24"/>
              </w:rPr>
              <w:t>O</w:t>
            </w:r>
          </w:p>
        </w:tc>
      </w:tr>
      <w:tr w:rsidR="002270E9" w:rsidRPr="00FD47AC" w14:paraId="3F80B7EC" w14:textId="77777777">
        <w:trPr>
          <w:trHeight w:val="431"/>
        </w:trPr>
        <w:tc>
          <w:tcPr>
            <w:tcW w:w="1848" w:type="dxa"/>
            <w:vMerge w:val="restart"/>
          </w:tcPr>
          <w:p w14:paraId="281BC252" w14:textId="77777777" w:rsidR="002270E9" w:rsidRPr="00FD47AC" w:rsidRDefault="002270E9" w:rsidP="002270E9">
            <w:pPr>
              <w:pStyle w:val="TableParagraph"/>
              <w:spacing w:before="7"/>
              <w:ind w:left="0"/>
              <w:rPr>
                <w:rFonts w:ascii="Calibri Light" w:hAnsi="Calibri Light" w:cs="Calibri Light"/>
                <w:sz w:val="37"/>
              </w:rPr>
            </w:pPr>
          </w:p>
          <w:p w14:paraId="7A41B1DF" w14:textId="4BFA8859" w:rsidR="002270E9" w:rsidRPr="00FD47AC" w:rsidRDefault="002270E9" w:rsidP="002270E9">
            <w:pPr>
              <w:pStyle w:val="TableParagraph"/>
              <w:spacing w:before="1"/>
              <w:rPr>
                <w:rFonts w:ascii="Calibri Light" w:hAnsi="Calibri Light" w:cs="Calibri Light"/>
                <w:sz w:val="24"/>
              </w:rPr>
            </w:pPr>
            <w:r w:rsidRPr="00FD47AC">
              <w:rPr>
                <w:rFonts w:ascii="Calibri Light" w:hAnsi="Calibri Light" w:cs="Calibri Light"/>
                <w:sz w:val="24"/>
              </w:rPr>
              <w:t>MVe</w:t>
            </w:r>
          </w:p>
        </w:tc>
        <w:tc>
          <w:tcPr>
            <w:tcW w:w="1848" w:type="dxa"/>
          </w:tcPr>
          <w:p w14:paraId="4551AF26" w14:textId="6DFBB455" w:rsidR="002270E9" w:rsidRPr="00FD47AC" w:rsidRDefault="002270E9" w:rsidP="002270E9">
            <w:pPr>
              <w:pStyle w:val="TableParagraph"/>
              <w:spacing w:line="268" w:lineRule="exact"/>
              <w:ind w:left="108"/>
              <w:rPr>
                <w:rFonts w:ascii="Calibri Light" w:hAnsi="Calibri Light" w:cs="Calibri Light"/>
                <w:sz w:val="24"/>
              </w:rPr>
            </w:pPr>
            <w:r w:rsidRPr="00FD47AC">
              <w:rPr>
                <w:rFonts w:ascii="Calibri Light" w:hAnsi="Calibri Light" w:cs="Calibri Light"/>
                <w:sz w:val="24"/>
              </w:rPr>
              <w:t>ADU</w:t>
            </w:r>
          </w:p>
        </w:tc>
        <w:tc>
          <w:tcPr>
            <w:tcW w:w="1848" w:type="dxa"/>
          </w:tcPr>
          <w:p w14:paraId="69B91773" w14:textId="3F8BD958" w:rsidR="002270E9" w:rsidRPr="00FD47AC" w:rsidRDefault="002270E9" w:rsidP="002270E9">
            <w:pPr>
              <w:pStyle w:val="TableParagraph"/>
              <w:spacing w:line="268" w:lineRule="exact"/>
              <w:ind w:left="108"/>
              <w:rPr>
                <w:rFonts w:ascii="Calibri Light" w:hAnsi="Calibri Light" w:cs="Calibri Light"/>
                <w:sz w:val="24"/>
              </w:rPr>
            </w:pPr>
            <w:r w:rsidRPr="00FD47AC">
              <w:rPr>
                <w:rFonts w:ascii="Calibri Light" w:hAnsi="Calibri Light" w:cs="Calibri Light"/>
                <w:sz w:val="24"/>
              </w:rPr>
              <w:t>30.0 L/Min</w:t>
            </w:r>
          </w:p>
        </w:tc>
        <w:tc>
          <w:tcPr>
            <w:tcW w:w="1848" w:type="dxa"/>
          </w:tcPr>
          <w:p w14:paraId="7CC57E06" w14:textId="5D01F0F9" w:rsidR="002270E9" w:rsidRPr="00FD47AC" w:rsidRDefault="002270E9" w:rsidP="002270E9">
            <w:pPr>
              <w:pStyle w:val="TableParagraph"/>
              <w:spacing w:line="268" w:lineRule="exact"/>
              <w:ind w:left="109"/>
              <w:rPr>
                <w:rFonts w:ascii="Calibri Light" w:hAnsi="Calibri Light" w:cs="Calibri Light"/>
                <w:sz w:val="24"/>
              </w:rPr>
            </w:pPr>
            <w:r w:rsidRPr="00FD47AC">
              <w:rPr>
                <w:rFonts w:ascii="Calibri Light" w:hAnsi="Calibri Light" w:cs="Calibri Light"/>
                <w:sz w:val="24"/>
              </w:rPr>
              <w:t>1.0 L/Min</w:t>
            </w:r>
          </w:p>
        </w:tc>
      </w:tr>
      <w:tr w:rsidR="002270E9" w:rsidRPr="00FD47AC" w14:paraId="46D49AB1" w14:textId="77777777" w:rsidTr="0056095A">
        <w:trPr>
          <w:trHeight w:val="431"/>
        </w:trPr>
        <w:tc>
          <w:tcPr>
            <w:tcW w:w="1848" w:type="dxa"/>
            <w:vMerge/>
            <w:tcBorders>
              <w:top w:val="nil"/>
            </w:tcBorders>
            <w:vAlign w:val="center"/>
          </w:tcPr>
          <w:p w14:paraId="481CA96F" w14:textId="77777777" w:rsidR="002270E9" w:rsidRPr="00FD47AC" w:rsidRDefault="002270E9" w:rsidP="002270E9">
            <w:pPr>
              <w:rPr>
                <w:rFonts w:ascii="Calibri Light" w:hAnsi="Calibri Light" w:cs="Calibri Light"/>
                <w:sz w:val="2"/>
                <w:szCs w:val="2"/>
              </w:rPr>
            </w:pPr>
          </w:p>
        </w:tc>
        <w:tc>
          <w:tcPr>
            <w:tcW w:w="1848" w:type="dxa"/>
          </w:tcPr>
          <w:p w14:paraId="0E9CD2DB" w14:textId="73E3E009" w:rsidR="002270E9" w:rsidRPr="00FD47AC" w:rsidRDefault="002270E9" w:rsidP="002270E9">
            <w:pPr>
              <w:pStyle w:val="TableParagraph"/>
              <w:spacing w:line="268" w:lineRule="exact"/>
              <w:ind w:left="108"/>
              <w:rPr>
                <w:rFonts w:ascii="Calibri Light" w:hAnsi="Calibri Light" w:cs="Calibri Light"/>
                <w:sz w:val="24"/>
              </w:rPr>
            </w:pPr>
            <w:r w:rsidRPr="00FD47AC">
              <w:rPr>
                <w:rFonts w:ascii="Calibri Light" w:hAnsi="Calibri Light" w:cs="Calibri Light"/>
                <w:sz w:val="24"/>
              </w:rPr>
              <w:t>PED</w:t>
            </w:r>
          </w:p>
        </w:tc>
        <w:tc>
          <w:tcPr>
            <w:tcW w:w="1848" w:type="dxa"/>
          </w:tcPr>
          <w:p w14:paraId="3151D2A2" w14:textId="6AADEA83" w:rsidR="002270E9" w:rsidRPr="00FD47AC" w:rsidRDefault="002270E9" w:rsidP="002270E9">
            <w:pPr>
              <w:pStyle w:val="TableParagraph"/>
              <w:spacing w:line="268" w:lineRule="exact"/>
              <w:ind w:left="108"/>
              <w:rPr>
                <w:rFonts w:ascii="Calibri Light" w:hAnsi="Calibri Light" w:cs="Calibri Light"/>
                <w:sz w:val="24"/>
              </w:rPr>
            </w:pPr>
            <w:r w:rsidRPr="00FD47AC">
              <w:rPr>
                <w:rFonts w:ascii="Calibri Light" w:hAnsi="Calibri Light" w:cs="Calibri Light"/>
                <w:sz w:val="24"/>
              </w:rPr>
              <w:t>20.0 L/Min</w:t>
            </w:r>
          </w:p>
        </w:tc>
        <w:tc>
          <w:tcPr>
            <w:tcW w:w="1848" w:type="dxa"/>
          </w:tcPr>
          <w:p w14:paraId="2B0A57BC" w14:textId="0A5A6A05" w:rsidR="002270E9" w:rsidRPr="00FD47AC" w:rsidRDefault="002270E9" w:rsidP="002270E9">
            <w:pPr>
              <w:pStyle w:val="TableParagraph"/>
              <w:spacing w:line="268" w:lineRule="exact"/>
              <w:ind w:left="109"/>
              <w:rPr>
                <w:rFonts w:ascii="Calibri Light" w:hAnsi="Calibri Light" w:cs="Calibri Light"/>
                <w:sz w:val="24"/>
              </w:rPr>
            </w:pPr>
            <w:r w:rsidRPr="00FD47AC">
              <w:rPr>
                <w:rFonts w:ascii="Calibri Light" w:hAnsi="Calibri Light" w:cs="Calibri Light"/>
                <w:sz w:val="24"/>
              </w:rPr>
              <w:t>0.3 L/Min</w:t>
            </w:r>
          </w:p>
        </w:tc>
      </w:tr>
      <w:tr w:rsidR="002270E9" w:rsidRPr="00FD47AC" w14:paraId="2CFA5C74" w14:textId="77777777" w:rsidTr="0056095A">
        <w:trPr>
          <w:trHeight w:val="431"/>
        </w:trPr>
        <w:tc>
          <w:tcPr>
            <w:tcW w:w="1848" w:type="dxa"/>
            <w:vMerge/>
            <w:tcBorders>
              <w:top w:val="nil"/>
            </w:tcBorders>
            <w:vAlign w:val="center"/>
          </w:tcPr>
          <w:p w14:paraId="653F5882" w14:textId="77777777" w:rsidR="002270E9" w:rsidRPr="00FD47AC" w:rsidRDefault="002270E9" w:rsidP="002270E9">
            <w:pPr>
              <w:rPr>
                <w:rFonts w:ascii="Calibri Light" w:hAnsi="Calibri Light" w:cs="Calibri Light"/>
                <w:sz w:val="2"/>
                <w:szCs w:val="2"/>
              </w:rPr>
            </w:pPr>
          </w:p>
        </w:tc>
        <w:tc>
          <w:tcPr>
            <w:tcW w:w="1848" w:type="dxa"/>
          </w:tcPr>
          <w:p w14:paraId="4A3355C2" w14:textId="64E1B4B3" w:rsidR="002270E9" w:rsidRPr="00FD47AC" w:rsidRDefault="002270E9" w:rsidP="002270E9">
            <w:pPr>
              <w:pStyle w:val="TableParagraph"/>
              <w:spacing w:line="268" w:lineRule="exact"/>
              <w:ind w:left="108"/>
              <w:rPr>
                <w:rFonts w:ascii="Calibri Light" w:hAnsi="Calibri Light" w:cs="Calibri Light"/>
                <w:sz w:val="24"/>
              </w:rPr>
            </w:pPr>
            <w:r w:rsidRPr="00FD47AC">
              <w:rPr>
                <w:rFonts w:ascii="Calibri Light" w:hAnsi="Calibri Light" w:cs="Calibri Light"/>
                <w:sz w:val="24"/>
              </w:rPr>
              <w:t>NEO</w:t>
            </w:r>
          </w:p>
        </w:tc>
        <w:tc>
          <w:tcPr>
            <w:tcW w:w="1848" w:type="dxa"/>
          </w:tcPr>
          <w:p w14:paraId="2E6DC7D9" w14:textId="04C30691" w:rsidR="002270E9" w:rsidRPr="00FD47AC" w:rsidRDefault="002270E9" w:rsidP="002270E9">
            <w:pPr>
              <w:pStyle w:val="TableParagraph"/>
              <w:spacing w:line="268" w:lineRule="exact"/>
              <w:ind w:left="108"/>
              <w:rPr>
                <w:rFonts w:ascii="Calibri Light" w:hAnsi="Calibri Light" w:cs="Calibri Light"/>
                <w:sz w:val="24"/>
              </w:rPr>
            </w:pPr>
            <w:r w:rsidRPr="00FD47AC">
              <w:rPr>
                <w:rFonts w:ascii="Calibri Light" w:hAnsi="Calibri Light" w:cs="Calibri Light"/>
                <w:sz w:val="24"/>
              </w:rPr>
              <w:t>3.0 L/Min</w:t>
            </w:r>
          </w:p>
        </w:tc>
        <w:tc>
          <w:tcPr>
            <w:tcW w:w="1848" w:type="dxa"/>
          </w:tcPr>
          <w:p w14:paraId="4498978A" w14:textId="45A173E6" w:rsidR="002270E9" w:rsidRPr="00FD47AC" w:rsidRDefault="002270E9" w:rsidP="002270E9">
            <w:pPr>
              <w:pStyle w:val="TableParagraph"/>
              <w:spacing w:line="268" w:lineRule="exact"/>
              <w:ind w:left="109"/>
              <w:rPr>
                <w:rFonts w:ascii="Calibri Light" w:hAnsi="Calibri Light" w:cs="Calibri Light"/>
                <w:sz w:val="24"/>
              </w:rPr>
            </w:pPr>
            <w:r w:rsidRPr="00FD47AC">
              <w:rPr>
                <w:rFonts w:ascii="Calibri Light" w:hAnsi="Calibri Light" w:cs="Calibri Light"/>
                <w:sz w:val="24"/>
              </w:rPr>
              <w:t>0.1 L/Min</w:t>
            </w:r>
          </w:p>
        </w:tc>
      </w:tr>
    </w:tbl>
    <w:p w14:paraId="1BB9A762" w14:textId="77777777" w:rsidR="00D70F28" w:rsidRPr="00FD47AC" w:rsidRDefault="00D70F28">
      <w:pPr>
        <w:pStyle w:val="BodyText"/>
        <w:spacing w:before="6"/>
        <w:rPr>
          <w:rFonts w:ascii="Calibri Light" w:hAnsi="Calibri Light" w:cs="Calibri Light"/>
          <w:sz w:val="30"/>
        </w:rPr>
      </w:pPr>
    </w:p>
    <w:p w14:paraId="3C571AE4" w14:textId="77777777" w:rsidR="00D70F28" w:rsidRPr="00FD47AC" w:rsidRDefault="005A5385">
      <w:pPr>
        <w:pStyle w:val="BodyText"/>
        <w:spacing w:before="1"/>
        <w:ind w:left="628"/>
        <w:rPr>
          <w:rFonts w:ascii="Calibri Light" w:hAnsi="Calibri Light" w:cs="Calibri Light"/>
        </w:rPr>
      </w:pPr>
      <w:r w:rsidRPr="00FD47AC">
        <w:rPr>
          <w:rFonts w:ascii="Calibri Light" w:hAnsi="Calibri Light" w:cs="Calibri Light"/>
          <w:lang w:val="id"/>
        </w:rPr>
        <w:t>Batas alarm ICG tercantum sebagai berikut:</w:t>
      </w:r>
    </w:p>
    <w:p w14:paraId="74AF70D2" w14:textId="77777777" w:rsidR="00D70F28" w:rsidRPr="00FD47AC" w:rsidRDefault="00D70F28">
      <w:pPr>
        <w:pStyle w:val="BodyText"/>
        <w:spacing w:before="3"/>
        <w:rPr>
          <w:rFonts w:ascii="Calibri Light" w:hAnsi="Calibri Light" w:cs="Calibri Light"/>
          <w:sz w:val="14"/>
        </w:rPr>
      </w:pPr>
    </w:p>
    <w:tbl>
      <w:tblPr>
        <w:tblW w:w="0" w:type="auto"/>
        <w:tblInd w:w="522"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left w:w="0" w:type="dxa"/>
          <w:right w:w="0" w:type="dxa"/>
        </w:tblCellMar>
        <w:tblLook w:val="01E0" w:firstRow="1" w:lastRow="1" w:firstColumn="1" w:lastColumn="1" w:noHBand="0" w:noVBand="0"/>
      </w:tblPr>
      <w:tblGrid>
        <w:gridCol w:w="1848"/>
        <w:gridCol w:w="1848"/>
        <w:gridCol w:w="1848"/>
      </w:tblGrid>
      <w:tr w:rsidR="00CD27A3" w:rsidRPr="00FD47AC" w14:paraId="2A315E86" w14:textId="77777777">
        <w:trPr>
          <w:trHeight w:val="431"/>
        </w:trPr>
        <w:tc>
          <w:tcPr>
            <w:tcW w:w="1848" w:type="dxa"/>
            <w:tcBorders>
              <w:bottom w:val="single" w:sz="6" w:space="0" w:color="000000"/>
              <w:right w:val="single" w:sz="6" w:space="0" w:color="000000"/>
            </w:tcBorders>
          </w:tcPr>
          <w:p w14:paraId="098819E2" w14:textId="77777777" w:rsidR="00CD27A3" w:rsidRPr="00FD47AC" w:rsidRDefault="00CD27A3" w:rsidP="00CD27A3">
            <w:pPr>
              <w:pStyle w:val="TableParagraph"/>
              <w:ind w:left="0"/>
              <w:rPr>
                <w:rFonts w:ascii="Calibri Light" w:hAnsi="Calibri Light" w:cs="Calibri Light"/>
              </w:rPr>
            </w:pPr>
          </w:p>
        </w:tc>
        <w:tc>
          <w:tcPr>
            <w:tcW w:w="1848" w:type="dxa"/>
            <w:tcBorders>
              <w:left w:val="single" w:sz="6" w:space="0" w:color="000000"/>
              <w:bottom w:val="single" w:sz="6" w:space="0" w:color="000000"/>
              <w:right w:val="single" w:sz="6" w:space="0" w:color="000000"/>
            </w:tcBorders>
          </w:tcPr>
          <w:p w14:paraId="4555B4AA" w14:textId="5EA18211" w:rsidR="00CD27A3" w:rsidRPr="00FD47AC" w:rsidRDefault="00CD27A3" w:rsidP="00CD27A3">
            <w:pPr>
              <w:pStyle w:val="TableParagraph"/>
              <w:spacing w:line="268" w:lineRule="exact"/>
              <w:ind w:left="103"/>
              <w:rPr>
                <w:rFonts w:ascii="Calibri Light" w:hAnsi="Calibri Light" w:cs="Calibri Light"/>
                <w:sz w:val="24"/>
              </w:rPr>
            </w:pPr>
            <w:r w:rsidRPr="00FD47AC">
              <w:rPr>
                <w:rFonts w:ascii="Calibri Light" w:hAnsi="Calibri Light" w:cs="Calibri Light"/>
                <w:sz w:val="24"/>
              </w:rPr>
              <w:t>ALM HI</w:t>
            </w:r>
          </w:p>
        </w:tc>
        <w:tc>
          <w:tcPr>
            <w:tcW w:w="1848" w:type="dxa"/>
            <w:tcBorders>
              <w:left w:val="single" w:sz="6" w:space="0" w:color="000000"/>
              <w:bottom w:val="single" w:sz="6" w:space="0" w:color="000000"/>
            </w:tcBorders>
          </w:tcPr>
          <w:p w14:paraId="0400B521" w14:textId="44723E82" w:rsidR="00CD27A3" w:rsidRPr="00FD47AC" w:rsidRDefault="00CD27A3" w:rsidP="00CD27A3">
            <w:pPr>
              <w:pStyle w:val="TableParagraph"/>
              <w:spacing w:line="268" w:lineRule="exact"/>
              <w:ind w:left="103"/>
              <w:rPr>
                <w:rFonts w:ascii="Calibri Light" w:hAnsi="Calibri Light" w:cs="Calibri Light"/>
                <w:sz w:val="24"/>
              </w:rPr>
            </w:pPr>
            <w:r w:rsidRPr="00FD47AC">
              <w:rPr>
                <w:rFonts w:ascii="Calibri Light" w:hAnsi="Calibri Light" w:cs="Calibri Light"/>
                <w:sz w:val="24"/>
              </w:rPr>
              <w:t>ALM LO</w:t>
            </w:r>
          </w:p>
        </w:tc>
      </w:tr>
      <w:tr w:rsidR="00CD27A3" w:rsidRPr="00FD47AC" w14:paraId="66A9A9BC" w14:textId="77777777">
        <w:trPr>
          <w:trHeight w:val="431"/>
        </w:trPr>
        <w:tc>
          <w:tcPr>
            <w:tcW w:w="1848" w:type="dxa"/>
            <w:tcBorders>
              <w:top w:val="single" w:sz="6" w:space="0" w:color="000000"/>
              <w:right w:val="single" w:sz="6" w:space="0" w:color="000000"/>
            </w:tcBorders>
          </w:tcPr>
          <w:p w14:paraId="4304029C" w14:textId="197D7182" w:rsidR="00CD27A3" w:rsidRPr="00FD47AC" w:rsidRDefault="00CD27A3" w:rsidP="00CD27A3">
            <w:pPr>
              <w:pStyle w:val="TableParagraph"/>
              <w:spacing w:line="268" w:lineRule="exact"/>
              <w:rPr>
                <w:rFonts w:ascii="Calibri Light" w:hAnsi="Calibri Light" w:cs="Calibri Light"/>
                <w:sz w:val="24"/>
              </w:rPr>
            </w:pPr>
            <w:r w:rsidRPr="00FD47AC">
              <w:rPr>
                <w:rFonts w:ascii="Calibri Light" w:hAnsi="Calibri Light" w:cs="Calibri Light"/>
                <w:sz w:val="24"/>
              </w:rPr>
              <w:t>CI</w:t>
            </w:r>
          </w:p>
        </w:tc>
        <w:tc>
          <w:tcPr>
            <w:tcW w:w="1848" w:type="dxa"/>
            <w:tcBorders>
              <w:top w:val="single" w:sz="6" w:space="0" w:color="000000"/>
              <w:left w:val="single" w:sz="6" w:space="0" w:color="000000"/>
              <w:right w:val="single" w:sz="6" w:space="0" w:color="000000"/>
            </w:tcBorders>
          </w:tcPr>
          <w:p w14:paraId="0BE502E7" w14:textId="2AC84360" w:rsidR="00CD27A3" w:rsidRPr="00FD47AC" w:rsidRDefault="00CD27A3" w:rsidP="00CD27A3">
            <w:pPr>
              <w:pStyle w:val="TableParagraph"/>
              <w:spacing w:line="268" w:lineRule="exact"/>
              <w:ind w:left="103"/>
              <w:rPr>
                <w:rFonts w:ascii="Calibri Light" w:hAnsi="Calibri Light" w:cs="Calibri Light"/>
                <w:sz w:val="24"/>
              </w:rPr>
            </w:pPr>
            <w:r w:rsidRPr="00FD47AC">
              <w:rPr>
                <w:rFonts w:ascii="Calibri Light" w:hAnsi="Calibri Light" w:cs="Calibri Light"/>
                <w:sz w:val="24"/>
              </w:rPr>
              <w:t>15.0 L/min/m</w:t>
            </w:r>
            <w:r w:rsidRPr="00FD47AC">
              <w:rPr>
                <w:rFonts w:ascii="Calibri Light" w:hAnsi="Calibri Light" w:cs="Calibri Light"/>
                <w:sz w:val="24"/>
                <w:vertAlign w:val="superscript"/>
              </w:rPr>
              <w:t>2</w:t>
            </w:r>
          </w:p>
        </w:tc>
        <w:tc>
          <w:tcPr>
            <w:tcW w:w="1848" w:type="dxa"/>
            <w:tcBorders>
              <w:top w:val="single" w:sz="6" w:space="0" w:color="000000"/>
              <w:left w:val="single" w:sz="6" w:space="0" w:color="000000"/>
            </w:tcBorders>
          </w:tcPr>
          <w:p w14:paraId="6BACFE6E" w14:textId="6B163741" w:rsidR="00CD27A3" w:rsidRPr="00FD47AC" w:rsidRDefault="00CD27A3" w:rsidP="00CD27A3">
            <w:pPr>
              <w:pStyle w:val="TableParagraph"/>
              <w:spacing w:line="268" w:lineRule="exact"/>
              <w:ind w:left="103"/>
              <w:rPr>
                <w:rFonts w:ascii="Calibri Light" w:hAnsi="Calibri Light" w:cs="Calibri Light"/>
                <w:sz w:val="24"/>
              </w:rPr>
            </w:pPr>
            <w:r w:rsidRPr="00FD47AC">
              <w:rPr>
                <w:rFonts w:ascii="Calibri Light" w:hAnsi="Calibri Light" w:cs="Calibri Light"/>
                <w:sz w:val="24"/>
              </w:rPr>
              <w:t>0.0 L/min/m</w:t>
            </w:r>
            <w:r w:rsidRPr="00FD47AC">
              <w:rPr>
                <w:rFonts w:ascii="Calibri Light" w:hAnsi="Calibri Light" w:cs="Calibri Light"/>
                <w:sz w:val="24"/>
                <w:vertAlign w:val="superscript"/>
              </w:rPr>
              <w:t>2</w:t>
            </w:r>
          </w:p>
        </w:tc>
      </w:tr>
    </w:tbl>
    <w:p w14:paraId="15E1812B" w14:textId="77777777" w:rsidR="00D70F28" w:rsidRPr="00FD47AC" w:rsidRDefault="00D70F28">
      <w:pPr>
        <w:spacing w:line="268" w:lineRule="exact"/>
        <w:rPr>
          <w:rFonts w:ascii="Calibri Light" w:hAnsi="Calibri Light" w:cs="Calibri Light"/>
          <w:sz w:val="24"/>
        </w:rPr>
        <w:sectPr w:rsidR="00D70F28" w:rsidRPr="00FD47AC">
          <w:pgSz w:w="11910" w:h="16850"/>
          <w:pgMar w:top="1180" w:right="520" w:bottom="960" w:left="620" w:header="910" w:footer="775" w:gutter="0"/>
          <w:cols w:space="720"/>
        </w:sectPr>
      </w:pPr>
    </w:p>
    <w:p w14:paraId="0725095E" w14:textId="77777777" w:rsidR="00D70F28" w:rsidRPr="00FD47AC" w:rsidRDefault="00D70F28">
      <w:pPr>
        <w:pStyle w:val="BodyText"/>
        <w:spacing w:before="7"/>
        <w:rPr>
          <w:rFonts w:ascii="Calibri Light" w:hAnsi="Calibri Light" w:cs="Calibri Light"/>
          <w:sz w:val="22"/>
        </w:rPr>
      </w:pPr>
    </w:p>
    <w:p w14:paraId="32E51E36" w14:textId="4D9AAF39" w:rsidR="00D70F28" w:rsidRPr="00FD47AC" w:rsidRDefault="005A5385">
      <w:pPr>
        <w:pStyle w:val="Heading1"/>
        <w:jc w:val="both"/>
        <w:rPr>
          <w:rFonts w:ascii="Calibri Light" w:hAnsi="Calibri Light" w:cs="Calibri Light"/>
        </w:rPr>
      </w:pPr>
      <w:bookmarkStart w:id="67" w:name="_Toc62638472"/>
      <w:r w:rsidRPr="00FD47AC">
        <w:rPr>
          <w:rFonts w:ascii="Calibri Light" w:hAnsi="Calibri Light" w:cs="Calibri Light"/>
          <w:lang w:val="id"/>
        </w:rPr>
        <w:t xml:space="preserve">Bab 6 </w:t>
      </w:r>
      <w:r w:rsidR="00254C8A" w:rsidRPr="00FD47AC">
        <w:rPr>
          <w:rFonts w:ascii="Calibri Light" w:hAnsi="Calibri Light" w:cs="Calibri Light"/>
        </w:rPr>
        <w:t>Mengelola Pasien</w:t>
      </w:r>
      <w:bookmarkEnd w:id="67"/>
    </w:p>
    <w:p w14:paraId="1AC4C6E6" w14:textId="77777777" w:rsidR="00D70F28" w:rsidRPr="00FD47AC" w:rsidRDefault="00D70F28">
      <w:pPr>
        <w:pStyle w:val="BodyText"/>
        <w:spacing w:before="6"/>
        <w:rPr>
          <w:rFonts w:ascii="Calibri Light" w:hAnsi="Calibri Light" w:cs="Calibri Light"/>
          <w:b/>
          <w:sz w:val="46"/>
        </w:rPr>
      </w:pPr>
    </w:p>
    <w:p w14:paraId="0A0F31C3" w14:textId="4AE0A47C" w:rsidR="00D70F28" w:rsidRPr="00FD47AC" w:rsidRDefault="00254C8A" w:rsidP="00F22E05">
      <w:pPr>
        <w:pStyle w:val="Heading2"/>
        <w:numPr>
          <w:ilvl w:val="1"/>
          <w:numId w:val="184"/>
        </w:numPr>
      </w:pPr>
      <w:bookmarkStart w:id="68" w:name="_Toc62638473"/>
      <w:r w:rsidRPr="00FD47AC">
        <w:t>Pencatatan Pasien</w:t>
      </w:r>
      <w:bookmarkEnd w:id="68"/>
    </w:p>
    <w:p w14:paraId="03F4AEE8" w14:textId="10A86C73" w:rsidR="00D70F28" w:rsidRPr="00FD47AC" w:rsidRDefault="005A5385">
      <w:pPr>
        <w:pStyle w:val="BodyText"/>
        <w:spacing w:before="165" w:line="271" w:lineRule="auto"/>
        <w:ind w:left="628" w:right="722"/>
        <w:jc w:val="both"/>
        <w:rPr>
          <w:rFonts w:ascii="Calibri Light" w:hAnsi="Calibri Light" w:cs="Calibri Light"/>
        </w:rPr>
      </w:pPr>
      <w:r w:rsidRPr="00FD47AC">
        <w:rPr>
          <w:rFonts w:ascii="Calibri Light" w:hAnsi="Calibri Light" w:cs="Calibri Light"/>
          <w:lang w:val="id"/>
        </w:rPr>
        <w:t>Monitor menampilkan data fisiologis dan menyimpannya dalam tren segera setelah pasien terhubung</w:t>
      </w:r>
      <w:r w:rsidR="00D671B5">
        <w:rPr>
          <w:rFonts w:ascii="Calibri Light" w:hAnsi="Calibri Light" w:cs="Calibri Light"/>
          <w:lang w:val="id"/>
        </w:rPr>
        <w:t xml:space="preserve"> dengan monitor</w:t>
      </w:r>
      <w:r w:rsidRPr="00FD47AC">
        <w:rPr>
          <w:rFonts w:ascii="Calibri Light" w:hAnsi="Calibri Light" w:cs="Calibri Light"/>
          <w:lang w:val="id"/>
        </w:rPr>
        <w:t xml:space="preserve">. Hal ini memungkinkan Anda memonitor pasien yang belum </w:t>
      </w:r>
      <w:r w:rsidR="00D671B5">
        <w:rPr>
          <w:rFonts w:ascii="Calibri Light" w:hAnsi="Calibri Light" w:cs="Calibri Light"/>
          <w:lang w:val="id"/>
        </w:rPr>
        <w:t>didaftarkan</w:t>
      </w:r>
      <w:r w:rsidRPr="00FD47AC">
        <w:rPr>
          <w:rFonts w:ascii="Calibri Light" w:hAnsi="Calibri Light" w:cs="Calibri Light"/>
          <w:lang w:val="id"/>
        </w:rPr>
        <w:t>. Namun</w:t>
      </w:r>
      <w:r w:rsidR="00D671B5">
        <w:rPr>
          <w:rFonts w:ascii="Calibri Light" w:hAnsi="Calibri Light" w:cs="Calibri Light"/>
          <w:lang w:val="id"/>
        </w:rPr>
        <w:t>,</w:t>
      </w:r>
      <w:r w:rsidRPr="00FD47AC">
        <w:rPr>
          <w:rFonts w:ascii="Calibri Light" w:hAnsi="Calibri Light" w:cs="Calibri Light"/>
          <w:lang w:val="id"/>
        </w:rPr>
        <w:t xml:space="preserve"> penting untuk </w:t>
      </w:r>
      <w:r w:rsidR="00FE283F" w:rsidRPr="00FD47AC">
        <w:rPr>
          <w:rFonts w:ascii="Calibri Light" w:hAnsi="Calibri Light" w:cs="Calibri Light"/>
        </w:rPr>
        <w:t>mencatat</w:t>
      </w:r>
      <w:r w:rsidR="00D671B5">
        <w:rPr>
          <w:rFonts w:ascii="Calibri Light" w:hAnsi="Calibri Light" w:cs="Calibri Light"/>
        </w:rPr>
        <w:t>kan data</w:t>
      </w:r>
      <w:r w:rsidRPr="00FD47AC">
        <w:rPr>
          <w:rFonts w:ascii="Calibri Light" w:hAnsi="Calibri Light" w:cs="Calibri Light"/>
          <w:lang w:val="id"/>
        </w:rPr>
        <w:t xml:space="preserve"> pasien dengan benar sehingga Anda dapat mengidentifikasi</w:t>
      </w:r>
      <w:r w:rsidR="00D671B5">
        <w:rPr>
          <w:rFonts w:ascii="Calibri Light" w:hAnsi="Calibri Light" w:cs="Calibri Light"/>
          <w:lang w:val="id"/>
        </w:rPr>
        <w:t xml:space="preserve"> kondisi fisiologi pasien melalui</w:t>
      </w:r>
      <w:r w:rsidRPr="00FD47AC">
        <w:rPr>
          <w:rFonts w:ascii="Calibri Light" w:hAnsi="Calibri Light" w:cs="Calibri Light"/>
          <w:lang w:val="id"/>
        </w:rPr>
        <w:t xml:space="preserve"> rekaman, laporan, dan perangkat jaringan.</w:t>
      </w:r>
    </w:p>
    <w:p w14:paraId="5CE69C13" w14:textId="06EA40E5" w:rsidR="00D70F28" w:rsidRPr="00FD47AC" w:rsidRDefault="005A5385">
      <w:pPr>
        <w:pStyle w:val="BodyText"/>
        <w:spacing w:before="118" w:line="271" w:lineRule="auto"/>
        <w:ind w:left="628" w:right="725"/>
        <w:jc w:val="both"/>
        <w:rPr>
          <w:rFonts w:ascii="Calibri Light" w:hAnsi="Calibri Light" w:cs="Calibri Light"/>
        </w:rPr>
      </w:pPr>
      <w:r w:rsidRPr="00FD47AC">
        <w:rPr>
          <w:rFonts w:ascii="Calibri Light" w:hAnsi="Calibri Light" w:cs="Calibri Light"/>
          <w:lang w:val="id"/>
        </w:rPr>
        <w:t xml:space="preserve">Selama </w:t>
      </w:r>
      <w:r w:rsidR="00D671B5">
        <w:rPr>
          <w:rFonts w:ascii="Calibri Light" w:hAnsi="Calibri Light" w:cs="Calibri Light"/>
          <w:lang w:val="id"/>
        </w:rPr>
        <w:t>pendaftaran data,</w:t>
      </w:r>
      <w:r w:rsidRPr="00FD47AC">
        <w:rPr>
          <w:rFonts w:ascii="Calibri Light" w:hAnsi="Calibri Light" w:cs="Calibri Light"/>
          <w:lang w:val="id"/>
        </w:rPr>
        <w:t xml:space="preserve"> Anda </w:t>
      </w:r>
      <w:r w:rsidR="00D671B5">
        <w:rPr>
          <w:rFonts w:ascii="Calibri Light" w:hAnsi="Calibri Light" w:cs="Calibri Light"/>
          <w:lang w:val="id"/>
        </w:rPr>
        <w:t xml:space="preserve">dapat </w:t>
      </w:r>
      <w:r w:rsidRPr="00FD47AC">
        <w:rPr>
          <w:rFonts w:ascii="Calibri Light" w:hAnsi="Calibri Light" w:cs="Calibri Light"/>
          <w:lang w:val="id"/>
        </w:rPr>
        <w:t>memasukkan data yang diperlukan monitor untuk operasi yang aman dan akurat. Misalnya, pengaturan kate</w:t>
      </w:r>
      <w:r w:rsidR="00D671B5">
        <w:rPr>
          <w:rFonts w:ascii="Calibri Light" w:hAnsi="Calibri Light" w:cs="Calibri Light"/>
          <w:lang w:val="id"/>
        </w:rPr>
        <w:t>gori pasien menentukan algoritma</w:t>
      </w:r>
      <w:r w:rsidRPr="00FD47AC">
        <w:rPr>
          <w:rFonts w:ascii="Calibri Light" w:hAnsi="Calibri Light" w:cs="Calibri Light"/>
          <w:lang w:val="id"/>
        </w:rPr>
        <w:t xml:space="preserve"> yang digunakan monitor untuk memproses dan menghitung beberapa pengukuran, batas keamanan yang diterapkan untuk beberapa pengukuran, dan rentang batas alarm.</w:t>
      </w:r>
    </w:p>
    <w:p w14:paraId="15FE5BAC" w14:textId="155841C9" w:rsidR="00D70F28" w:rsidRPr="00FD47AC" w:rsidRDefault="005A5385">
      <w:pPr>
        <w:pStyle w:val="BodyText"/>
        <w:spacing w:before="119"/>
        <w:ind w:left="628"/>
        <w:jc w:val="both"/>
        <w:rPr>
          <w:rFonts w:ascii="Calibri Light" w:hAnsi="Calibri Light" w:cs="Calibri Light"/>
        </w:rPr>
      </w:pPr>
      <w:r w:rsidRPr="00FD47AC">
        <w:rPr>
          <w:rFonts w:ascii="Calibri Light" w:hAnsi="Calibri Light" w:cs="Calibri Light"/>
          <w:lang w:val="id"/>
        </w:rPr>
        <w:t xml:space="preserve">Untuk </w:t>
      </w:r>
      <w:r w:rsidR="00D671B5">
        <w:rPr>
          <w:rFonts w:ascii="Calibri Light" w:hAnsi="Calibri Light" w:cs="Calibri Light"/>
          <w:lang w:val="id"/>
        </w:rPr>
        <w:t>mendaftarkan data administrasi</w:t>
      </w:r>
      <w:r w:rsidRPr="00FD47AC">
        <w:rPr>
          <w:rFonts w:ascii="Calibri Light" w:hAnsi="Calibri Light" w:cs="Calibri Light"/>
          <w:lang w:val="id"/>
        </w:rPr>
        <w:t xml:space="preserve"> pasien, silahkan:</w:t>
      </w:r>
    </w:p>
    <w:p w14:paraId="5A0F95FF" w14:textId="69B6B994" w:rsidR="00D70F28" w:rsidRPr="00D671B5" w:rsidRDefault="00D671B5" w:rsidP="009555AA">
      <w:pPr>
        <w:pStyle w:val="ListParagraph"/>
        <w:numPr>
          <w:ilvl w:val="0"/>
          <w:numId w:val="183"/>
        </w:numPr>
        <w:tabs>
          <w:tab w:val="left" w:pos="1041"/>
          <w:tab w:val="left" w:pos="1042"/>
        </w:tabs>
        <w:spacing w:line="271" w:lineRule="auto"/>
        <w:ind w:right="722" w:hanging="359"/>
        <w:rPr>
          <w:rFonts w:ascii="Calibri Light" w:hAnsi="Calibri Light" w:cs="Calibri Light"/>
          <w:sz w:val="24"/>
          <w:szCs w:val="24"/>
        </w:rPr>
      </w:pPr>
      <w:r w:rsidRPr="00D671B5">
        <w:rPr>
          <w:rFonts w:ascii="Calibri Light" w:hAnsi="Calibri Light" w:cs="Calibri Light"/>
          <w:sz w:val="24"/>
          <w:szCs w:val="24"/>
          <w:lang w:val="id"/>
        </w:rPr>
        <w:t>Pilih</w:t>
      </w:r>
      <w:r w:rsidR="005A5385" w:rsidRPr="00D671B5" w:rsidDel="00000001">
        <w:rPr>
          <w:rFonts w:ascii="Calibri Light" w:hAnsi="Calibri Light" w:cs="Calibri Light"/>
          <w:sz w:val="24"/>
          <w:szCs w:val="24"/>
          <w:lang w:val="id"/>
        </w:rPr>
        <w:tab/>
      </w:r>
      <w:r w:rsidR="005A5385" w:rsidRPr="00D671B5" w:rsidDel="00000003">
        <w:rPr>
          <w:rFonts w:ascii="Calibri Light" w:hAnsi="Calibri Light" w:cs="Calibri Light"/>
          <w:b/>
          <w:sz w:val="24"/>
          <w:szCs w:val="24"/>
          <w:lang w:val="id"/>
        </w:rPr>
        <w:t xml:space="preserve">Menu </w:t>
      </w:r>
      <w:r w:rsidR="005A5385" w:rsidRPr="00D671B5" w:rsidDel="00000004">
        <w:rPr>
          <w:rFonts w:ascii="Calibri Light" w:hAnsi="Calibri Light" w:cs="Calibri Light"/>
          <w:sz w:val="24"/>
          <w:szCs w:val="24"/>
          <w:lang w:val="id"/>
        </w:rPr>
        <w:t xml:space="preserve">&gt; </w:t>
      </w:r>
      <w:r w:rsidR="005A5385" w:rsidRPr="00D671B5" w:rsidDel="00000005">
        <w:rPr>
          <w:rFonts w:ascii="Calibri Light" w:hAnsi="Calibri Light" w:cs="Calibri Light"/>
          <w:b/>
          <w:sz w:val="24"/>
          <w:szCs w:val="24"/>
          <w:lang w:val="id"/>
        </w:rPr>
        <w:t xml:space="preserve">Patient Setup </w:t>
      </w:r>
      <w:r w:rsidR="005A5385" w:rsidRPr="00D671B5" w:rsidDel="00000006">
        <w:rPr>
          <w:rFonts w:ascii="Calibri Light" w:hAnsi="Calibri Light" w:cs="Calibri Light"/>
          <w:sz w:val="24"/>
          <w:szCs w:val="24"/>
          <w:lang w:val="id"/>
        </w:rPr>
        <w:t xml:space="preserve">&gt; </w:t>
      </w:r>
      <w:r w:rsidR="005A5385" w:rsidRPr="00D671B5" w:rsidDel="00000007">
        <w:rPr>
          <w:rFonts w:ascii="Calibri Light" w:hAnsi="Calibri Light" w:cs="Calibri Light"/>
          <w:b/>
          <w:sz w:val="24"/>
          <w:szCs w:val="24"/>
          <w:lang w:val="id"/>
        </w:rPr>
        <w:t>New Patient</w:t>
      </w:r>
      <w:r w:rsidR="005A5385" w:rsidRPr="00D671B5" w:rsidDel="00000008">
        <w:rPr>
          <w:rFonts w:ascii="Calibri Light" w:hAnsi="Calibri Light" w:cs="Calibri Light"/>
          <w:sz w:val="24"/>
          <w:szCs w:val="24"/>
          <w:lang w:val="id"/>
        </w:rPr>
        <w:t xml:space="preserve">, </w:t>
      </w:r>
      <w:r>
        <w:rPr>
          <w:rFonts w:ascii="Calibri Light" w:hAnsi="Calibri Light" w:cs="Calibri Light"/>
          <w:sz w:val="24"/>
          <w:szCs w:val="24"/>
          <w:lang w:val="id"/>
        </w:rPr>
        <w:t>kemudian pesan untuk meminta konfirmasi penguna akan muncul untuk mengonfirmasi data pasien baru.</w:t>
      </w:r>
    </w:p>
    <w:p w14:paraId="22FA408A" w14:textId="4B218F6D" w:rsidR="00D70F28" w:rsidRPr="00B016D5" w:rsidRDefault="00D671B5" w:rsidP="009555AA">
      <w:pPr>
        <w:pStyle w:val="ListParagraph"/>
        <w:numPr>
          <w:ilvl w:val="0"/>
          <w:numId w:val="183"/>
        </w:numPr>
        <w:tabs>
          <w:tab w:val="left" w:pos="1041"/>
          <w:tab w:val="left" w:pos="1042"/>
        </w:tabs>
        <w:spacing w:before="120"/>
        <w:ind w:left="1041"/>
        <w:rPr>
          <w:rFonts w:ascii="Calibri Light" w:hAnsi="Calibri Light" w:cs="Calibri Light"/>
          <w:sz w:val="24"/>
          <w:szCs w:val="24"/>
        </w:rPr>
      </w:pPr>
      <w:r w:rsidRPr="00B016D5">
        <w:rPr>
          <w:rFonts w:ascii="Calibri Light" w:hAnsi="Calibri Light" w:cs="Calibri Light"/>
          <w:sz w:val="24"/>
          <w:szCs w:val="24"/>
          <w:lang w:val="id"/>
        </w:rPr>
        <w:t>Pilih</w:t>
      </w:r>
      <w:r w:rsidR="005A5385" w:rsidRPr="00B016D5">
        <w:rPr>
          <w:rFonts w:ascii="Calibri Light" w:hAnsi="Calibri Light" w:cs="Calibri Light"/>
          <w:sz w:val="24"/>
          <w:szCs w:val="24"/>
          <w:lang w:val="id"/>
        </w:rPr>
        <w:t xml:space="preserve"> </w:t>
      </w:r>
      <w:r w:rsidR="00FE283F" w:rsidRPr="00B016D5">
        <w:rPr>
          <w:rFonts w:ascii="Calibri Light" w:hAnsi="Calibri Light" w:cs="Calibri Light"/>
          <w:b/>
          <w:sz w:val="24"/>
          <w:szCs w:val="24"/>
        </w:rPr>
        <w:t>No</w:t>
      </w:r>
      <w:r w:rsidRPr="00B016D5">
        <w:rPr>
          <w:rFonts w:ascii="Calibri Light" w:hAnsi="Calibri Light" w:cs="Calibri Light"/>
          <w:b/>
          <w:sz w:val="24"/>
          <w:szCs w:val="24"/>
          <w:lang w:val="id"/>
        </w:rPr>
        <w:t xml:space="preserve"> </w:t>
      </w:r>
      <w:r w:rsidR="005A5385" w:rsidRPr="00B016D5">
        <w:rPr>
          <w:rFonts w:ascii="Calibri Light" w:hAnsi="Calibri Light" w:cs="Calibri Light"/>
          <w:sz w:val="24"/>
          <w:szCs w:val="24"/>
          <w:lang w:val="id"/>
        </w:rPr>
        <w:t xml:space="preserve">untuk membatalkan operasi ini; </w:t>
      </w:r>
      <w:r w:rsidRPr="00B016D5">
        <w:rPr>
          <w:rFonts w:ascii="Calibri Light" w:hAnsi="Calibri Light" w:cs="Calibri Light"/>
          <w:sz w:val="24"/>
          <w:szCs w:val="24"/>
          <w:lang w:val="id"/>
        </w:rPr>
        <w:t>pilih</w:t>
      </w:r>
      <w:r w:rsidR="005A5385" w:rsidRPr="00B016D5">
        <w:rPr>
          <w:rFonts w:ascii="Calibri Light" w:hAnsi="Calibri Light" w:cs="Calibri Light"/>
          <w:sz w:val="24"/>
          <w:szCs w:val="24"/>
          <w:lang w:val="id"/>
        </w:rPr>
        <w:t xml:space="preserve"> </w:t>
      </w:r>
      <w:r w:rsidR="00FE283F" w:rsidRPr="00B016D5">
        <w:rPr>
          <w:rFonts w:ascii="Calibri Light" w:hAnsi="Calibri Light" w:cs="Calibri Light"/>
          <w:b/>
          <w:sz w:val="24"/>
          <w:szCs w:val="24"/>
        </w:rPr>
        <w:t>Yes</w:t>
      </w:r>
      <w:r w:rsidR="005A5385" w:rsidRPr="00B016D5">
        <w:rPr>
          <w:rFonts w:ascii="Calibri Light" w:hAnsi="Calibri Light" w:cs="Calibri Light"/>
          <w:sz w:val="24"/>
          <w:szCs w:val="24"/>
          <w:lang w:val="id"/>
        </w:rPr>
        <w:t xml:space="preserve">, </w:t>
      </w:r>
      <w:r w:rsidR="00B016D5">
        <w:rPr>
          <w:rFonts w:ascii="Calibri Light" w:hAnsi="Calibri Light" w:cs="Calibri Light"/>
          <w:sz w:val="24"/>
          <w:szCs w:val="24"/>
          <w:lang w:val="id"/>
        </w:rPr>
        <w:t>jendela</w:t>
      </w:r>
      <w:r w:rsidR="005A5385" w:rsidRPr="00B016D5">
        <w:rPr>
          <w:rFonts w:ascii="Calibri Light" w:hAnsi="Calibri Light" w:cs="Calibri Light"/>
          <w:sz w:val="24"/>
          <w:szCs w:val="24"/>
          <w:lang w:val="id"/>
        </w:rPr>
        <w:t xml:space="preserve"> </w:t>
      </w:r>
      <w:r w:rsidR="00FE283F" w:rsidRPr="00B016D5">
        <w:rPr>
          <w:rFonts w:ascii="Calibri Light" w:hAnsi="Calibri Light" w:cs="Calibri Light"/>
          <w:b/>
          <w:sz w:val="24"/>
          <w:szCs w:val="24"/>
        </w:rPr>
        <w:t>Patient Info</w:t>
      </w:r>
      <w:r w:rsidR="005A5385" w:rsidRPr="00B016D5">
        <w:rPr>
          <w:rFonts w:ascii="Calibri Light" w:hAnsi="Calibri Light" w:cs="Calibri Light"/>
          <w:b/>
          <w:sz w:val="24"/>
          <w:szCs w:val="24"/>
          <w:lang w:val="id"/>
        </w:rPr>
        <w:t xml:space="preserve"> </w:t>
      </w:r>
      <w:r w:rsidR="005A5385" w:rsidRPr="00B016D5">
        <w:rPr>
          <w:rFonts w:ascii="Calibri Light" w:hAnsi="Calibri Light" w:cs="Calibri Light"/>
          <w:sz w:val="24"/>
          <w:szCs w:val="24"/>
          <w:lang w:val="id"/>
        </w:rPr>
        <w:t>akan ditampilkan.</w:t>
      </w:r>
    </w:p>
    <w:p w14:paraId="758AACFF" w14:textId="77777777" w:rsidR="00D70F28" w:rsidRPr="00B016D5" w:rsidRDefault="005A5385" w:rsidP="009555AA">
      <w:pPr>
        <w:pStyle w:val="ListParagraph"/>
        <w:numPr>
          <w:ilvl w:val="0"/>
          <w:numId w:val="183"/>
        </w:numPr>
        <w:tabs>
          <w:tab w:val="left" w:pos="1041"/>
          <w:tab w:val="left" w:pos="1042"/>
        </w:tabs>
        <w:ind w:left="1041"/>
        <w:rPr>
          <w:rFonts w:ascii="Calibri Light" w:hAnsi="Calibri Light" w:cs="Calibri Light"/>
          <w:sz w:val="24"/>
          <w:szCs w:val="24"/>
        </w:rPr>
      </w:pPr>
      <w:r w:rsidRPr="00B016D5">
        <w:rPr>
          <w:rFonts w:ascii="Calibri Light" w:hAnsi="Calibri Light" w:cs="Calibri Light"/>
          <w:sz w:val="24"/>
          <w:szCs w:val="24"/>
          <w:lang w:val="id"/>
        </w:rPr>
        <w:t>Masukkan informasi pasien:</w:t>
      </w:r>
    </w:p>
    <w:p w14:paraId="641B9BAF" w14:textId="3CDB71C9" w:rsidR="00D70F28" w:rsidRPr="00FD47AC" w:rsidRDefault="005A5385" w:rsidP="009555AA">
      <w:pPr>
        <w:pStyle w:val="ListParagraph"/>
        <w:numPr>
          <w:ilvl w:val="1"/>
          <w:numId w:val="183"/>
        </w:numPr>
        <w:tabs>
          <w:tab w:val="left" w:pos="1468"/>
          <w:tab w:val="left" w:pos="1469"/>
        </w:tabs>
        <w:ind w:hanging="421"/>
        <w:rPr>
          <w:rFonts w:ascii="Calibri Light" w:hAnsi="Calibri Light" w:cs="Calibri Light"/>
          <w:sz w:val="24"/>
        </w:rPr>
      </w:pPr>
      <w:r w:rsidRPr="00FD47AC">
        <w:rPr>
          <w:rFonts w:ascii="Calibri Light" w:hAnsi="Calibri Light" w:cs="Calibri Light"/>
          <w:b/>
          <w:sz w:val="24"/>
          <w:lang w:val="id"/>
        </w:rPr>
        <w:t>MRN</w:t>
      </w:r>
      <w:r w:rsidR="00B016D5">
        <w:rPr>
          <w:rFonts w:ascii="Calibri Light" w:hAnsi="Calibri Light" w:cs="Calibri Light"/>
          <w:sz w:val="24"/>
          <w:lang w:val="id"/>
        </w:rPr>
        <w:t>: m</w:t>
      </w:r>
      <w:r w:rsidRPr="00FD47AC">
        <w:rPr>
          <w:rFonts w:ascii="Calibri Light" w:hAnsi="Calibri Light" w:cs="Calibri Light"/>
          <w:sz w:val="24"/>
          <w:lang w:val="id"/>
        </w:rPr>
        <w:t>asuk</w:t>
      </w:r>
      <w:r w:rsidR="00B016D5">
        <w:rPr>
          <w:rFonts w:ascii="Calibri Light" w:hAnsi="Calibri Light" w:cs="Calibri Light"/>
          <w:sz w:val="24"/>
          <w:lang w:val="id"/>
        </w:rPr>
        <w:t>kan nomor r</w:t>
      </w:r>
      <w:r w:rsidRPr="00FD47AC">
        <w:rPr>
          <w:rFonts w:ascii="Calibri Light" w:hAnsi="Calibri Light" w:cs="Calibri Light"/>
          <w:sz w:val="24"/>
          <w:lang w:val="id"/>
        </w:rPr>
        <w:t>ekam medis pasien.</w:t>
      </w:r>
    </w:p>
    <w:p w14:paraId="12307BE4" w14:textId="3646A14B" w:rsidR="00D70F28" w:rsidRPr="00FD47AC" w:rsidRDefault="00FE283F" w:rsidP="009555AA">
      <w:pPr>
        <w:pStyle w:val="ListParagraph"/>
        <w:numPr>
          <w:ilvl w:val="1"/>
          <w:numId w:val="183"/>
        </w:numPr>
        <w:tabs>
          <w:tab w:val="left" w:pos="1468"/>
          <w:tab w:val="left" w:pos="1469"/>
        </w:tabs>
        <w:ind w:hanging="421"/>
        <w:rPr>
          <w:rFonts w:ascii="Calibri Light" w:hAnsi="Calibri Light" w:cs="Calibri Light"/>
          <w:sz w:val="24"/>
        </w:rPr>
      </w:pPr>
      <w:r w:rsidRPr="00FD47AC">
        <w:rPr>
          <w:rFonts w:ascii="Calibri Light" w:hAnsi="Calibri Light" w:cs="Calibri Light"/>
          <w:b/>
          <w:sz w:val="24"/>
        </w:rPr>
        <w:t>Last Name</w:t>
      </w:r>
      <w:r w:rsidR="005A5385" w:rsidRPr="00FD47AC">
        <w:rPr>
          <w:rFonts w:ascii="Calibri Light" w:hAnsi="Calibri Light" w:cs="Calibri Light"/>
          <w:sz w:val="24"/>
          <w:lang w:val="id"/>
        </w:rPr>
        <w:t>: masukkan nama belakang pasien (nama keluarga).</w:t>
      </w:r>
    </w:p>
    <w:p w14:paraId="690DA235" w14:textId="47C985D6" w:rsidR="00D70F28" w:rsidRPr="00FD47AC" w:rsidRDefault="00FE283F" w:rsidP="009555AA">
      <w:pPr>
        <w:pStyle w:val="ListParagraph"/>
        <w:numPr>
          <w:ilvl w:val="1"/>
          <w:numId w:val="183"/>
        </w:numPr>
        <w:tabs>
          <w:tab w:val="left" w:pos="1468"/>
          <w:tab w:val="left" w:pos="1469"/>
        </w:tabs>
        <w:spacing w:before="154"/>
        <w:ind w:hanging="421"/>
        <w:rPr>
          <w:rFonts w:ascii="Calibri Light" w:hAnsi="Calibri Light" w:cs="Calibri Light"/>
          <w:sz w:val="24"/>
        </w:rPr>
      </w:pPr>
      <w:r w:rsidRPr="00FD47AC">
        <w:rPr>
          <w:rFonts w:ascii="Calibri Light" w:hAnsi="Calibri Light" w:cs="Calibri Light"/>
          <w:b/>
          <w:sz w:val="24"/>
        </w:rPr>
        <w:t>First Name</w:t>
      </w:r>
      <w:r w:rsidR="005A5385" w:rsidRPr="00FD47AC">
        <w:rPr>
          <w:rFonts w:ascii="Calibri Light" w:hAnsi="Calibri Light" w:cs="Calibri Light"/>
          <w:sz w:val="24"/>
          <w:lang w:val="id"/>
        </w:rPr>
        <w:t>: masukkan nama depan pasien.</w:t>
      </w:r>
    </w:p>
    <w:p w14:paraId="4B14B6ED" w14:textId="54ECC4D8" w:rsidR="00D70F28" w:rsidRPr="00FD47AC" w:rsidRDefault="00FE283F" w:rsidP="009555AA">
      <w:pPr>
        <w:pStyle w:val="ListParagraph"/>
        <w:numPr>
          <w:ilvl w:val="1"/>
          <w:numId w:val="183"/>
        </w:numPr>
        <w:tabs>
          <w:tab w:val="left" w:pos="1468"/>
          <w:tab w:val="left" w:pos="1469"/>
        </w:tabs>
        <w:ind w:hanging="421"/>
        <w:rPr>
          <w:rFonts w:ascii="Calibri Light" w:hAnsi="Calibri Light" w:cs="Calibri Light"/>
          <w:sz w:val="24"/>
        </w:rPr>
      </w:pPr>
      <w:r w:rsidRPr="00FD47AC">
        <w:rPr>
          <w:rFonts w:ascii="Calibri Light" w:hAnsi="Calibri Light" w:cs="Calibri Light"/>
          <w:b/>
          <w:sz w:val="24"/>
        </w:rPr>
        <w:t>Doctor</w:t>
      </w:r>
      <w:r w:rsidR="00B016D5">
        <w:rPr>
          <w:rFonts w:ascii="Calibri Light" w:hAnsi="Calibri Light" w:cs="Calibri Light"/>
          <w:sz w:val="24"/>
          <w:lang w:val="id"/>
        </w:rPr>
        <w:t>: masukkan dokter yang bertanggung jawab terhadap</w:t>
      </w:r>
      <w:r w:rsidR="005A5385" w:rsidRPr="00FD47AC">
        <w:rPr>
          <w:rFonts w:ascii="Calibri Light" w:hAnsi="Calibri Light" w:cs="Calibri Light"/>
          <w:sz w:val="24"/>
          <w:lang w:val="id"/>
        </w:rPr>
        <w:t xml:space="preserve"> pasien.</w:t>
      </w:r>
    </w:p>
    <w:p w14:paraId="74BA7C9C" w14:textId="4BA9A112" w:rsidR="00D70F28" w:rsidRPr="00FD47AC" w:rsidRDefault="005A5385" w:rsidP="009555AA">
      <w:pPr>
        <w:pStyle w:val="ListParagraph"/>
        <w:numPr>
          <w:ilvl w:val="1"/>
          <w:numId w:val="183"/>
        </w:numPr>
        <w:tabs>
          <w:tab w:val="left" w:pos="1468"/>
          <w:tab w:val="left" w:pos="1469"/>
        </w:tabs>
        <w:ind w:hanging="421"/>
        <w:rPr>
          <w:rFonts w:ascii="Calibri Light" w:hAnsi="Calibri Light" w:cs="Calibri Light"/>
          <w:sz w:val="24"/>
        </w:rPr>
      </w:pPr>
      <w:r w:rsidRPr="00FD47AC">
        <w:rPr>
          <w:rFonts w:ascii="Calibri Light" w:hAnsi="Calibri Light" w:cs="Calibri Light"/>
          <w:b/>
          <w:sz w:val="24"/>
          <w:lang w:val="id"/>
        </w:rPr>
        <w:t>Gender</w:t>
      </w:r>
      <w:r w:rsidRPr="00FD47AC">
        <w:rPr>
          <w:rFonts w:ascii="Calibri Light" w:hAnsi="Calibri Light" w:cs="Calibri Light"/>
          <w:sz w:val="24"/>
          <w:lang w:val="id"/>
        </w:rPr>
        <w:t xml:space="preserve">: </w:t>
      </w:r>
      <w:r w:rsidRPr="00FD47AC">
        <w:rPr>
          <w:rFonts w:ascii="Calibri Light" w:hAnsi="Calibri Light" w:cs="Calibri Light"/>
          <w:lang w:val="id"/>
        </w:rPr>
        <w:t xml:space="preserve"> </w:t>
      </w:r>
      <w:r w:rsidR="00B016D5">
        <w:rPr>
          <w:rFonts w:ascii="Calibri Light" w:hAnsi="Calibri Light" w:cs="Calibri Light"/>
          <w:b/>
          <w:sz w:val="24"/>
        </w:rPr>
        <w:t>male (Laki-laki), female (perempuan),</w:t>
      </w:r>
      <w:r w:rsidRPr="00FD47AC">
        <w:rPr>
          <w:rFonts w:ascii="Calibri Light" w:hAnsi="Calibri Light" w:cs="Calibri Light"/>
          <w:lang w:val="id"/>
        </w:rPr>
        <w:t xml:space="preserve"> </w:t>
      </w:r>
      <w:r w:rsidRPr="00FD47AC">
        <w:rPr>
          <w:rFonts w:ascii="Calibri Light" w:hAnsi="Calibri Light" w:cs="Calibri Light"/>
          <w:sz w:val="24"/>
          <w:lang w:val="id"/>
        </w:rPr>
        <w:t>dan</w:t>
      </w:r>
      <w:r w:rsidRPr="00FD47AC">
        <w:rPr>
          <w:rFonts w:ascii="Calibri Light" w:hAnsi="Calibri Light" w:cs="Calibri Light"/>
          <w:lang w:val="id"/>
        </w:rPr>
        <w:t xml:space="preserve"> </w:t>
      </w:r>
      <w:r w:rsidRPr="00FD47AC">
        <w:rPr>
          <w:rFonts w:ascii="Calibri Light" w:hAnsi="Calibri Light" w:cs="Calibri Light"/>
          <w:b/>
          <w:sz w:val="24"/>
          <w:lang w:val="id"/>
        </w:rPr>
        <w:t>N/A</w:t>
      </w:r>
      <w:r w:rsidRPr="00FD47AC">
        <w:rPr>
          <w:rFonts w:ascii="Calibri Light" w:hAnsi="Calibri Light" w:cs="Calibri Light"/>
          <w:sz w:val="24"/>
          <w:lang w:val="id"/>
        </w:rPr>
        <w:t>.</w:t>
      </w:r>
    </w:p>
    <w:p w14:paraId="314B56B2" w14:textId="5F69C97F" w:rsidR="00D70F28" w:rsidRPr="00FD47AC" w:rsidRDefault="00FE283F" w:rsidP="009555AA">
      <w:pPr>
        <w:pStyle w:val="ListParagraph"/>
        <w:numPr>
          <w:ilvl w:val="1"/>
          <w:numId w:val="183"/>
        </w:numPr>
        <w:tabs>
          <w:tab w:val="left" w:pos="1468"/>
          <w:tab w:val="left" w:pos="1469"/>
        </w:tabs>
        <w:ind w:hanging="421"/>
        <w:rPr>
          <w:rFonts w:ascii="Calibri Light" w:hAnsi="Calibri Light" w:cs="Calibri Light"/>
          <w:sz w:val="24"/>
        </w:rPr>
      </w:pPr>
      <w:r w:rsidRPr="00FD47AC">
        <w:rPr>
          <w:rFonts w:ascii="Calibri Light" w:hAnsi="Calibri Light" w:cs="Calibri Light"/>
          <w:b/>
          <w:sz w:val="24"/>
        </w:rPr>
        <w:t>Type</w:t>
      </w:r>
      <w:r w:rsidR="00B016D5">
        <w:rPr>
          <w:rFonts w:ascii="Calibri Light" w:hAnsi="Calibri Light" w:cs="Calibri Light"/>
          <w:sz w:val="24"/>
          <w:lang w:val="id"/>
        </w:rPr>
        <w:t xml:space="preserve">: pilih jenis pasien, terdapat: </w:t>
      </w:r>
      <w:r w:rsidR="00B016D5">
        <w:rPr>
          <w:rFonts w:ascii="Calibri Light" w:hAnsi="Calibri Light" w:cs="Calibri Light"/>
          <w:b/>
          <w:sz w:val="24"/>
        </w:rPr>
        <w:t>a</w:t>
      </w:r>
      <w:r w:rsidRPr="00FD47AC">
        <w:rPr>
          <w:rFonts w:ascii="Calibri Light" w:hAnsi="Calibri Light" w:cs="Calibri Light"/>
          <w:b/>
          <w:sz w:val="24"/>
        </w:rPr>
        <w:t>dult</w:t>
      </w:r>
      <w:r w:rsidR="00B016D5">
        <w:rPr>
          <w:rFonts w:ascii="Calibri Light" w:hAnsi="Calibri Light" w:cs="Calibri Light"/>
          <w:b/>
          <w:sz w:val="24"/>
        </w:rPr>
        <w:t xml:space="preserve"> (dewasa)</w:t>
      </w:r>
      <w:r w:rsidR="005A5385" w:rsidRPr="00FD47AC">
        <w:rPr>
          <w:rFonts w:ascii="Calibri Light" w:hAnsi="Calibri Light" w:cs="Calibri Light"/>
          <w:sz w:val="24"/>
          <w:lang w:val="id"/>
        </w:rPr>
        <w:t xml:space="preserve">, </w:t>
      </w:r>
      <w:r w:rsidR="005A5385" w:rsidRPr="00FD47AC">
        <w:rPr>
          <w:rFonts w:ascii="Calibri Light" w:hAnsi="Calibri Light" w:cs="Calibri Light"/>
          <w:lang w:val="id"/>
        </w:rPr>
        <w:t xml:space="preserve"> </w:t>
      </w:r>
      <w:r w:rsidR="00B016D5">
        <w:rPr>
          <w:rFonts w:ascii="Calibri Light" w:hAnsi="Calibri Light" w:cs="Calibri Light"/>
          <w:b/>
          <w:sz w:val="24"/>
        </w:rPr>
        <w:t>p</w:t>
      </w:r>
      <w:r w:rsidRPr="00FD47AC">
        <w:rPr>
          <w:rFonts w:ascii="Calibri Light" w:hAnsi="Calibri Light" w:cs="Calibri Light"/>
          <w:b/>
          <w:sz w:val="24"/>
        </w:rPr>
        <w:t>ediat</w:t>
      </w:r>
      <w:r w:rsidR="000B487E">
        <w:rPr>
          <w:rFonts w:ascii="Calibri Light" w:hAnsi="Calibri Light" w:cs="Calibri Light"/>
          <w:b/>
          <w:sz w:val="24"/>
        </w:rPr>
        <w:t>.</w:t>
      </w:r>
      <w:r w:rsidR="00B016D5">
        <w:rPr>
          <w:rFonts w:ascii="Calibri Light" w:hAnsi="Calibri Light" w:cs="Calibri Light"/>
          <w:b/>
          <w:sz w:val="24"/>
        </w:rPr>
        <w:t xml:space="preserve"> (anak-anak)</w:t>
      </w:r>
      <w:r w:rsidR="005A5385" w:rsidRPr="00FD47AC">
        <w:rPr>
          <w:rFonts w:ascii="Calibri Light" w:hAnsi="Calibri Light" w:cs="Calibri Light"/>
          <w:sz w:val="24"/>
          <w:lang w:val="id"/>
        </w:rPr>
        <w:t>, atau</w:t>
      </w:r>
      <w:r w:rsidR="005A5385" w:rsidRPr="00FD47AC">
        <w:rPr>
          <w:rFonts w:ascii="Calibri Light" w:hAnsi="Calibri Light" w:cs="Calibri Light"/>
          <w:lang w:val="id"/>
        </w:rPr>
        <w:t xml:space="preserve"> </w:t>
      </w:r>
      <w:r w:rsidR="00B016D5">
        <w:rPr>
          <w:rFonts w:ascii="Calibri Light" w:hAnsi="Calibri Light" w:cs="Calibri Light"/>
          <w:b/>
          <w:sz w:val="24"/>
        </w:rPr>
        <w:t>n</w:t>
      </w:r>
      <w:r w:rsidRPr="00FD47AC">
        <w:rPr>
          <w:rFonts w:ascii="Calibri Light" w:hAnsi="Calibri Light" w:cs="Calibri Light"/>
          <w:b/>
          <w:sz w:val="24"/>
        </w:rPr>
        <w:t>eonat</w:t>
      </w:r>
      <w:r w:rsidR="000B487E">
        <w:rPr>
          <w:rFonts w:ascii="Calibri Light" w:hAnsi="Calibri Light" w:cs="Calibri Light"/>
          <w:b/>
          <w:sz w:val="24"/>
        </w:rPr>
        <w:t>.</w:t>
      </w:r>
      <w:r w:rsidR="00B016D5">
        <w:rPr>
          <w:rFonts w:ascii="Calibri Light" w:hAnsi="Calibri Light" w:cs="Calibri Light"/>
          <w:b/>
          <w:sz w:val="24"/>
        </w:rPr>
        <w:t xml:space="preserve"> (bayi)</w:t>
      </w:r>
      <w:r w:rsidR="005A5385" w:rsidRPr="00FD47AC">
        <w:rPr>
          <w:rFonts w:ascii="Calibri Light" w:hAnsi="Calibri Light" w:cs="Calibri Light"/>
          <w:sz w:val="24"/>
          <w:lang w:val="id"/>
        </w:rPr>
        <w:t>.</w:t>
      </w:r>
    </w:p>
    <w:p w14:paraId="3249C567" w14:textId="554E6B24" w:rsidR="00D70F28" w:rsidRPr="00FD47AC" w:rsidRDefault="00FE283F" w:rsidP="009555AA">
      <w:pPr>
        <w:pStyle w:val="ListParagraph"/>
        <w:numPr>
          <w:ilvl w:val="1"/>
          <w:numId w:val="183"/>
        </w:numPr>
        <w:tabs>
          <w:tab w:val="left" w:pos="1468"/>
          <w:tab w:val="left" w:pos="1469"/>
        </w:tabs>
        <w:ind w:hanging="421"/>
        <w:rPr>
          <w:rFonts w:ascii="Calibri Light" w:hAnsi="Calibri Light" w:cs="Calibri Light"/>
          <w:sz w:val="24"/>
        </w:rPr>
      </w:pPr>
      <w:r w:rsidRPr="00FD47AC">
        <w:rPr>
          <w:rFonts w:ascii="Calibri Light" w:hAnsi="Calibri Light" w:cs="Calibri Light"/>
          <w:b/>
          <w:sz w:val="24"/>
        </w:rPr>
        <w:t>Blood Type</w:t>
      </w:r>
      <w:r w:rsidR="005A5385" w:rsidRPr="00FD47AC">
        <w:rPr>
          <w:rFonts w:ascii="Calibri Light" w:hAnsi="Calibri Light" w:cs="Calibri Light"/>
          <w:sz w:val="24"/>
          <w:lang w:val="id"/>
        </w:rPr>
        <w:t xml:space="preserve">: </w:t>
      </w:r>
      <w:r w:rsidR="005A5385" w:rsidRPr="00FD47AC">
        <w:rPr>
          <w:rFonts w:ascii="Calibri Light" w:hAnsi="Calibri Light" w:cs="Calibri Light"/>
          <w:lang w:val="id"/>
        </w:rPr>
        <w:t xml:space="preserve"> </w:t>
      </w:r>
      <w:r w:rsidR="00B016D5" w:rsidRPr="00B016D5">
        <w:rPr>
          <w:rFonts w:ascii="Calibri Light" w:hAnsi="Calibri Light" w:cs="Calibri Light"/>
          <w:sz w:val="24"/>
          <w:szCs w:val="24"/>
          <w:lang w:val="id"/>
        </w:rPr>
        <w:t>tipe golongan darah</w:t>
      </w:r>
      <w:r w:rsidR="00B016D5">
        <w:rPr>
          <w:rFonts w:ascii="Calibri Light" w:hAnsi="Calibri Light" w:cs="Calibri Light"/>
          <w:lang w:val="id"/>
        </w:rPr>
        <w:t xml:space="preserve"> </w:t>
      </w:r>
      <w:r w:rsidR="005A5385" w:rsidRPr="00FD47AC">
        <w:rPr>
          <w:rFonts w:ascii="Calibri Light" w:hAnsi="Calibri Light" w:cs="Calibri Light"/>
          <w:b/>
          <w:sz w:val="24"/>
          <w:lang w:val="id"/>
        </w:rPr>
        <w:t>N/A, A, B, AB</w:t>
      </w:r>
      <w:r w:rsidR="00B016D5">
        <w:rPr>
          <w:rFonts w:ascii="Calibri Light" w:hAnsi="Calibri Light" w:cs="Calibri Light"/>
          <w:b/>
          <w:sz w:val="24"/>
          <w:lang w:val="id"/>
        </w:rPr>
        <w:t>,</w:t>
      </w:r>
      <w:r w:rsidR="005A5385" w:rsidRPr="00FD47AC">
        <w:rPr>
          <w:rFonts w:ascii="Calibri Light" w:hAnsi="Calibri Light" w:cs="Calibri Light"/>
          <w:lang w:val="id"/>
        </w:rPr>
        <w:t xml:space="preserve"> </w:t>
      </w:r>
      <w:r w:rsidR="005A5385" w:rsidRPr="00FD47AC">
        <w:rPr>
          <w:rFonts w:ascii="Calibri Light" w:hAnsi="Calibri Light" w:cs="Calibri Light"/>
          <w:sz w:val="24"/>
          <w:lang w:val="id"/>
        </w:rPr>
        <w:t xml:space="preserve">dan </w:t>
      </w:r>
      <w:r w:rsidR="005A5385" w:rsidRPr="00FD47AC">
        <w:rPr>
          <w:rFonts w:ascii="Calibri Light" w:hAnsi="Calibri Light" w:cs="Calibri Light"/>
          <w:lang w:val="id"/>
        </w:rPr>
        <w:t xml:space="preserve"> </w:t>
      </w:r>
      <w:r w:rsidR="005A5385" w:rsidRPr="00FD47AC">
        <w:rPr>
          <w:rFonts w:ascii="Calibri Light" w:hAnsi="Calibri Light" w:cs="Calibri Light"/>
          <w:b/>
          <w:sz w:val="24"/>
          <w:lang w:val="id"/>
        </w:rPr>
        <w:t>O</w:t>
      </w:r>
      <w:r w:rsidR="005A5385" w:rsidRPr="00FD47AC">
        <w:rPr>
          <w:rFonts w:ascii="Calibri Light" w:hAnsi="Calibri Light" w:cs="Calibri Light"/>
          <w:sz w:val="24"/>
          <w:lang w:val="id"/>
        </w:rPr>
        <w:t>.</w:t>
      </w:r>
    </w:p>
    <w:p w14:paraId="5326D8FB" w14:textId="244AFC49" w:rsidR="00D70F28" w:rsidRPr="00FD47AC" w:rsidRDefault="00FE283F" w:rsidP="009555AA">
      <w:pPr>
        <w:pStyle w:val="ListParagraph"/>
        <w:numPr>
          <w:ilvl w:val="1"/>
          <w:numId w:val="183"/>
        </w:numPr>
        <w:tabs>
          <w:tab w:val="left" w:pos="1468"/>
          <w:tab w:val="left" w:pos="1469"/>
        </w:tabs>
        <w:ind w:hanging="421"/>
        <w:rPr>
          <w:rFonts w:ascii="Calibri Light" w:hAnsi="Calibri Light" w:cs="Calibri Light"/>
          <w:sz w:val="24"/>
        </w:rPr>
      </w:pPr>
      <w:r w:rsidRPr="00FD47AC">
        <w:rPr>
          <w:rFonts w:ascii="Calibri Light" w:hAnsi="Calibri Light" w:cs="Calibri Light"/>
          <w:b/>
          <w:sz w:val="24"/>
        </w:rPr>
        <w:t>Pace</w:t>
      </w:r>
      <w:r w:rsidR="005A5385" w:rsidRPr="00FD47AC">
        <w:rPr>
          <w:rFonts w:ascii="Calibri Light" w:hAnsi="Calibri Light" w:cs="Calibri Light"/>
          <w:sz w:val="24"/>
          <w:lang w:val="id"/>
        </w:rPr>
        <w:t xml:space="preserve">: Pilih </w:t>
      </w:r>
      <w:r w:rsidRPr="00FD47AC">
        <w:rPr>
          <w:rFonts w:ascii="Calibri Light" w:hAnsi="Calibri Light" w:cs="Calibri Light"/>
          <w:b/>
          <w:sz w:val="24"/>
        </w:rPr>
        <w:t>On</w:t>
      </w:r>
      <w:r w:rsidR="005A5385" w:rsidRPr="00FD47AC">
        <w:rPr>
          <w:rFonts w:ascii="Calibri Light" w:hAnsi="Calibri Light" w:cs="Calibri Light"/>
          <w:lang w:val="id"/>
        </w:rPr>
        <w:t xml:space="preserve"> </w:t>
      </w:r>
      <w:r w:rsidR="005A5385" w:rsidRPr="00FD47AC">
        <w:rPr>
          <w:rFonts w:ascii="Calibri Light" w:hAnsi="Calibri Light" w:cs="Calibri Light"/>
          <w:sz w:val="24"/>
          <w:lang w:val="id"/>
        </w:rPr>
        <w:t>atau</w:t>
      </w:r>
      <w:r w:rsidR="005A5385" w:rsidRPr="00FD47AC">
        <w:rPr>
          <w:rFonts w:ascii="Calibri Light" w:hAnsi="Calibri Light" w:cs="Calibri Light"/>
          <w:lang w:val="id"/>
        </w:rPr>
        <w:t xml:space="preserve"> </w:t>
      </w:r>
      <w:r w:rsidRPr="00FD47AC">
        <w:rPr>
          <w:rFonts w:ascii="Calibri Light" w:hAnsi="Calibri Light" w:cs="Calibri Light"/>
          <w:b/>
          <w:sz w:val="24"/>
        </w:rPr>
        <w:t>Off</w:t>
      </w:r>
      <w:r w:rsidR="005A5385" w:rsidRPr="00FD47AC">
        <w:rPr>
          <w:rFonts w:ascii="Calibri Light" w:hAnsi="Calibri Light" w:cs="Calibri Light"/>
          <w:b/>
          <w:sz w:val="24"/>
          <w:lang w:val="id"/>
        </w:rPr>
        <w:t xml:space="preserve"> </w:t>
      </w:r>
      <w:r w:rsidR="005A5385" w:rsidRPr="00FD47AC">
        <w:rPr>
          <w:rFonts w:ascii="Calibri Light" w:hAnsi="Calibri Light" w:cs="Calibri Light"/>
          <w:lang w:val="id"/>
        </w:rPr>
        <w:t xml:space="preserve"> </w:t>
      </w:r>
      <w:r w:rsidR="005A5385" w:rsidRPr="00FD47AC">
        <w:rPr>
          <w:rFonts w:ascii="Calibri Light" w:hAnsi="Calibri Light" w:cs="Calibri Light"/>
          <w:sz w:val="24"/>
          <w:lang w:val="id"/>
        </w:rPr>
        <w:t xml:space="preserve">(Anda harus memilih </w:t>
      </w:r>
      <w:r w:rsidRPr="00FD47AC">
        <w:rPr>
          <w:rFonts w:ascii="Calibri Light" w:hAnsi="Calibri Light" w:cs="Calibri Light"/>
          <w:b/>
          <w:sz w:val="24"/>
        </w:rPr>
        <w:t>On</w:t>
      </w:r>
      <w:r w:rsidR="00B016D5">
        <w:rPr>
          <w:rFonts w:ascii="Calibri Light" w:hAnsi="Calibri Light" w:cs="Calibri Light"/>
          <w:b/>
          <w:sz w:val="24"/>
        </w:rPr>
        <w:t xml:space="preserve"> </w:t>
      </w:r>
      <w:r w:rsidR="005A5385" w:rsidRPr="00FD47AC">
        <w:rPr>
          <w:rFonts w:ascii="Calibri Light" w:hAnsi="Calibri Light" w:cs="Calibri Light"/>
          <w:sz w:val="24"/>
          <w:lang w:val="id"/>
        </w:rPr>
        <w:t>jika pasien Anda memiliki alat pacu jantung).</w:t>
      </w:r>
    </w:p>
    <w:p w14:paraId="145F09DA" w14:textId="3F60B62E" w:rsidR="00D70F28" w:rsidRPr="00FD47AC" w:rsidRDefault="00FE283F" w:rsidP="009555AA">
      <w:pPr>
        <w:pStyle w:val="ListParagraph"/>
        <w:numPr>
          <w:ilvl w:val="1"/>
          <w:numId w:val="183"/>
        </w:numPr>
        <w:tabs>
          <w:tab w:val="left" w:pos="1468"/>
          <w:tab w:val="left" w:pos="1469"/>
        </w:tabs>
        <w:spacing w:before="154"/>
        <w:ind w:hanging="421"/>
        <w:rPr>
          <w:rFonts w:ascii="Calibri Light" w:hAnsi="Calibri Light" w:cs="Calibri Light"/>
          <w:sz w:val="24"/>
        </w:rPr>
      </w:pPr>
      <w:r w:rsidRPr="00FD47AC">
        <w:rPr>
          <w:rFonts w:ascii="Calibri Light" w:hAnsi="Calibri Light" w:cs="Calibri Light"/>
          <w:b/>
          <w:sz w:val="24"/>
        </w:rPr>
        <w:t>Date of Birth</w:t>
      </w:r>
      <w:r w:rsidR="005A5385" w:rsidRPr="00FD47AC">
        <w:rPr>
          <w:rFonts w:ascii="Calibri Light" w:hAnsi="Calibri Light" w:cs="Calibri Light"/>
          <w:sz w:val="24"/>
          <w:lang w:val="id"/>
        </w:rPr>
        <w:t>: masukkan tanggal lahir pasien.</w:t>
      </w:r>
    </w:p>
    <w:p w14:paraId="1D099C8E" w14:textId="32E5A5D7" w:rsidR="00D70F28" w:rsidRPr="00FD47AC" w:rsidRDefault="00FE283F" w:rsidP="009555AA">
      <w:pPr>
        <w:pStyle w:val="ListParagraph"/>
        <w:numPr>
          <w:ilvl w:val="1"/>
          <w:numId w:val="183"/>
        </w:numPr>
        <w:tabs>
          <w:tab w:val="left" w:pos="1468"/>
          <w:tab w:val="left" w:pos="1469"/>
        </w:tabs>
        <w:ind w:hanging="421"/>
        <w:rPr>
          <w:rFonts w:ascii="Calibri Light" w:hAnsi="Calibri Light" w:cs="Calibri Light"/>
          <w:sz w:val="24"/>
        </w:rPr>
      </w:pPr>
      <w:r w:rsidRPr="00FD47AC">
        <w:rPr>
          <w:rFonts w:ascii="Calibri Light" w:hAnsi="Calibri Light" w:cs="Calibri Light"/>
          <w:b/>
          <w:sz w:val="24"/>
        </w:rPr>
        <w:t>Date of Admission</w:t>
      </w:r>
      <w:r w:rsidR="005A5385" w:rsidRPr="00FD47AC">
        <w:rPr>
          <w:rFonts w:ascii="Calibri Light" w:hAnsi="Calibri Light" w:cs="Calibri Light"/>
          <w:sz w:val="24"/>
          <w:lang w:val="id"/>
        </w:rPr>
        <w:t>: masukkan tanggal masuk pasien.</w:t>
      </w:r>
    </w:p>
    <w:p w14:paraId="14C7BB72" w14:textId="7243C791" w:rsidR="00D70F28" w:rsidRPr="00FD47AC" w:rsidRDefault="00FE283F" w:rsidP="009555AA">
      <w:pPr>
        <w:pStyle w:val="ListParagraph"/>
        <w:numPr>
          <w:ilvl w:val="1"/>
          <w:numId w:val="183"/>
        </w:numPr>
        <w:tabs>
          <w:tab w:val="left" w:pos="1468"/>
          <w:tab w:val="left" w:pos="1469"/>
        </w:tabs>
        <w:ind w:hanging="421"/>
        <w:rPr>
          <w:rFonts w:ascii="Calibri Light" w:hAnsi="Calibri Light" w:cs="Calibri Light"/>
          <w:sz w:val="24"/>
        </w:rPr>
      </w:pPr>
      <w:r w:rsidRPr="00FD47AC">
        <w:rPr>
          <w:rFonts w:ascii="Calibri Light" w:hAnsi="Calibri Light" w:cs="Calibri Light"/>
          <w:b/>
          <w:sz w:val="24"/>
        </w:rPr>
        <w:t>Height</w:t>
      </w:r>
      <w:r w:rsidR="005A5385" w:rsidRPr="00FD47AC">
        <w:rPr>
          <w:rFonts w:ascii="Calibri Light" w:hAnsi="Calibri Light" w:cs="Calibri Light"/>
          <w:sz w:val="24"/>
          <w:lang w:val="id"/>
        </w:rPr>
        <w:t>: masukkan tinggi pasien.</w:t>
      </w:r>
    </w:p>
    <w:p w14:paraId="4D6EBF4F" w14:textId="32379611" w:rsidR="00D70F28" w:rsidRPr="00FD47AC" w:rsidRDefault="00FE283F" w:rsidP="009555AA">
      <w:pPr>
        <w:pStyle w:val="ListParagraph"/>
        <w:numPr>
          <w:ilvl w:val="1"/>
          <w:numId w:val="183"/>
        </w:numPr>
        <w:tabs>
          <w:tab w:val="left" w:pos="1468"/>
          <w:tab w:val="left" w:pos="1469"/>
        </w:tabs>
        <w:ind w:hanging="421"/>
        <w:rPr>
          <w:rFonts w:ascii="Calibri Light" w:hAnsi="Calibri Light" w:cs="Calibri Light"/>
          <w:sz w:val="24"/>
        </w:rPr>
      </w:pPr>
      <w:r w:rsidRPr="00FD47AC">
        <w:rPr>
          <w:rFonts w:ascii="Calibri Light" w:hAnsi="Calibri Light" w:cs="Calibri Light"/>
          <w:b/>
          <w:sz w:val="24"/>
        </w:rPr>
        <w:t>Weight</w:t>
      </w:r>
      <w:r w:rsidR="005A5385" w:rsidRPr="00FD47AC">
        <w:rPr>
          <w:rFonts w:ascii="Calibri Light" w:hAnsi="Calibri Light" w:cs="Calibri Light"/>
          <w:sz w:val="24"/>
          <w:lang w:val="id"/>
        </w:rPr>
        <w:t>: masukkan berat badan pasien.</w:t>
      </w:r>
    </w:p>
    <w:p w14:paraId="2CAE0AB3" w14:textId="77777777" w:rsidR="00D70F28" w:rsidRPr="00FD47AC" w:rsidRDefault="00D70F28">
      <w:pPr>
        <w:rPr>
          <w:rFonts w:ascii="Calibri Light" w:hAnsi="Calibri Light" w:cs="Calibri Light"/>
          <w:sz w:val="24"/>
        </w:rPr>
        <w:sectPr w:rsidR="00D70F28" w:rsidRPr="00FD47AC">
          <w:headerReference w:type="default" r:id="rId130"/>
          <w:footerReference w:type="default" r:id="rId131"/>
          <w:pgSz w:w="11910" w:h="16850"/>
          <w:pgMar w:top="1180" w:right="520" w:bottom="960" w:left="620" w:header="910" w:footer="775" w:gutter="0"/>
          <w:pgNumType w:start="76"/>
          <w:cols w:space="720"/>
        </w:sectPr>
      </w:pPr>
    </w:p>
    <w:p w14:paraId="2BDD3611" w14:textId="77777777" w:rsidR="00D70F28" w:rsidRPr="00FD47AC" w:rsidRDefault="00D70F28">
      <w:pPr>
        <w:pStyle w:val="BodyText"/>
        <w:spacing w:before="9"/>
        <w:rPr>
          <w:rFonts w:ascii="Calibri Light" w:hAnsi="Calibri Light" w:cs="Calibri Light"/>
          <w:sz w:val="22"/>
        </w:rPr>
      </w:pPr>
    </w:p>
    <w:p w14:paraId="606FF720" w14:textId="77D762B0" w:rsidR="00D70F28" w:rsidRPr="00FD47AC" w:rsidRDefault="00B016D5" w:rsidP="00F22E05">
      <w:pPr>
        <w:pStyle w:val="Heading3"/>
        <w:numPr>
          <w:ilvl w:val="2"/>
          <w:numId w:val="184"/>
        </w:numPr>
      </w:pPr>
      <w:bookmarkStart w:id="69" w:name="_Toc62638474"/>
      <w:r>
        <w:t>Kategori Pasien dan Status Pacu Jantung (</w:t>
      </w:r>
      <w:r w:rsidRPr="00B016D5">
        <w:rPr>
          <w:i/>
        </w:rPr>
        <w:t>Pace</w:t>
      </w:r>
      <w:r>
        <w:t>)</w:t>
      </w:r>
      <w:bookmarkEnd w:id="69"/>
    </w:p>
    <w:p w14:paraId="4268755F" w14:textId="4F115F66" w:rsidR="00D70F28" w:rsidRPr="00FD47AC" w:rsidRDefault="005A5385">
      <w:pPr>
        <w:pStyle w:val="BodyText"/>
        <w:spacing w:before="159" w:line="271" w:lineRule="auto"/>
        <w:ind w:left="628" w:right="725"/>
        <w:jc w:val="both"/>
        <w:rPr>
          <w:rFonts w:ascii="Calibri Light" w:hAnsi="Calibri Light" w:cs="Calibri Light"/>
        </w:rPr>
      </w:pPr>
      <w:r w:rsidRPr="00FD47AC">
        <w:rPr>
          <w:rFonts w:ascii="Calibri Light" w:hAnsi="Calibri Light" w:cs="Calibri Light"/>
          <w:lang w:val="id"/>
        </w:rPr>
        <w:t>Pengaturan kategori pasien menentukan algoritma yang diguna</w:t>
      </w:r>
      <w:r w:rsidR="006405A7">
        <w:rPr>
          <w:rFonts w:ascii="Calibri Light" w:hAnsi="Calibri Light" w:cs="Calibri Light"/>
          <w:lang w:val="id"/>
        </w:rPr>
        <w:t xml:space="preserve">kan monitor untuk memproses dan </w:t>
      </w:r>
      <w:r w:rsidRPr="00FD47AC">
        <w:rPr>
          <w:rFonts w:ascii="Calibri Light" w:hAnsi="Calibri Light" w:cs="Calibri Light"/>
          <w:lang w:val="id"/>
        </w:rPr>
        <w:t>menghitung beberapa pengukuran, batas keamanan yang diterapkan untuk beberapa pengukuran, dan rentang batas alarm.</w:t>
      </w:r>
    </w:p>
    <w:p w14:paraId="3C6B82D2" w14:textId="3814C049" w:rsidR="00D70F28" w:rsidRPr="00FD47AC" w:rsidRDefault="00F913D9">
      <w:pPr>
        <w:pStyle w:val="BodyText"/>
        <w:spacing w:before="121" w:line="271" w:lineRule="auto"/>
        <w:ind w:left="628" w:right="724"/>
        <w:jc w:val="both"/>
        <w:rPr>
          <w:rFonts w:ascii="Calibri Light" w:hAnsi="Calibri Light" w:cs="Calibri Light"/>
        </w:rPr>
      </w:pPr>
      <w:r w:rsidRPr="00FD47AC">
        <w:rPr>
          <w:rFonts w:ascii="Calibri Light" w:hAnsi="Calibri Light" w:cs="Calibri Light"/>
          <w:noProof/>
        </w:rPr>
        <mc:AlternateContent>
          <mc:Choice Requires="wpg">
            <w:drawing>
              <wp:anchor distT="0" distB="0" distL="114300" distR="114300" simplePos="0" relativeHeight="251556352" behindDoc="0" locked="0" layoutInCell="1" allowOverlap="1" wp14:anchorId="6233F3C0" wp14:editId="5957A9AE">
                <wp:simplePos x="0" y="0"/>
                <wp:positionH relativeFrom="page">
                  <wp:posOffset>774065</wp:posOffset>
                </wp:positionH>
                <wp:positionV relativeFrom="paragraph">
                  <wp:posOffset>553085</wp:posOffset>
                </wp:positionV>
                <wp:extent cx="6015355" cy="36830"/>
                <wp:effectExtent l="0" t="0" r="0" b="0"/>
                <wp:wrapNone/>
                <wp:docPr id="1011" name="Group 6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871"/>
                          <a:chExt cx="9473" cy="58"/>
                        </a:xfrm>
                      </wpg:grpSpPr>
                      <wps:wsp>
                        <wps:cNvPr id="1012" name="Line 652"/>
                        <wps:cNvCnPr>
                          <a:cxnSpLocks noChangeShapeType="1"/>
                        </wps:cNvCnPr>
                        <wps:spPr bwMode="auto">
                          <a:xfrm>
                            <a:off x="1219" y="878"/>
                            <a:ext cx="9473" cy="0"/>
                          </a:xfrm>
                          <a:prstGeom prst="line">
                            <a:avLst/>
                          </a:prstGeom>
                          <a:noFill/>
                          <a:ln w="9144">
                            <a:solidFill>
                              <a:srgbClr val="FF66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s:wsp>
                        <wps:cNvPr id="1013" name="Rectangle 651"/>
                        <wps:cNvSpPr>
                          <a:spLocks noChangeArrowheads="1"/>
                        </wps:cNvSpPr>
                        <wps:spPr bwMode="auto">
                          <a:xfrm>
                            <a:off x="1219" y="899"/>
                            <a:ext cx="9473" cy="29"/>
                          </a:xfrm>
                          <a:prstGeom prst="rect">
                            <a:avLst/>
                          </a:prstGeom>
                          <a:solidFill>
                            <a:srgbClr val="FF6600"/>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4C9E516" id="Group 650" o:spid="_x0000_s1026" style="position:absolute;margin-left:60.95pt;margin-top:43.55pt;width:473.65pt;height:2.9pt;z-index:251556352;mso-position-horizontal-relative:page" coordorigin="1219,871"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">
                <v:line id="Line 652" o:spid="_x0000_s1027" style="position:absolute;visibility:visible;mso-wrap-style:square" from="1219,878" to="10692,8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" strokecolor="#f60" strokeweight=".72pt"/>
                <v:rect id="Rectangle 651" o:spid="_x0000_s1028" style="position:absolute;left:1219;top:899;width:9473;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" fillcolor="#f60" stroked="f"/>
                <w10:wrap anchorx="page"/>
              </v:group>
            </w:pict>
          </mc:Fallback>
        </mc:AlternateContent>
      </w:r>
      <w:r w:rsidR="003970D9" w:rsidRPr="00FD47AC">
        <w:rPr>
          <w:rFonts w:ascii="Calibri Light" w:hAnsi="Calibri Light" w:cs="Calibri Light"/>
        </w:rPr>
        <w:t xml:space="preserve">Pengaturan </w:t>
      </w:r>
      <w:r w:rsidR="006405A7">
        <w:rPr>
          <w:rFonts w:ascii="Calibri Light" w:hAnsi="Calibri Light" w:cs="Calibri Light"/>
        </w:rPr>
        <w:t xml:space="preserve">status pacu jantung </w:t>
      </w:r>
      <w:r w:rsidR="006405A7">
        <w:rPr>
          <w:rFonts w:ascii="Calibri Light" w:hAnsi="Calibri Light" w:cs="Calibri Light"/>
          <w:i/>
        </w:rPr>
        <w:t>p</w:t>
      </w:r>
      <w:r w:rsidR="003970D9" w:rsidRPr="006405A7">
        <w:rPr>
          <w:rFonts w:ascii="Calibri Light" w:hAnsi="Calibri Light" w:cs="Calibri Light"/>
          <w:i/>
        </w:rPr>
        <w:t>ace</w:t>
      </w:r>
      <w:r w:rsidR="003970D9" w:rsidRPr="00FD47AC">
        <w:rPr>
          <w:rFonts w:ascii="Calibri Light" w:hAnsi="Calibri Light" w:cs="Calibri Light"/>
        </w:rPr>
        <w:t xml:space="preserve"> </w:t>
      </w:r>
      <w:r w:rsidR="006405A7">
        <w:rPr>
          <w:rFonts w:ascii="Calibri Light" w:hAnsi="Calibri Light" w:cs="Calibri Light"/>
        </w:rPr>
        <w:t xml:space="preserve">untuk mengatur tampilan pulsa pacu jantung oleh monitor. Ketika </w:t>
      </w:r>
      <w:r w:rsidR="006405A7" w:rsidRPr="006405A7">
        <w:rPr>
          <w:rFonts w:ascii="Calibri Light" w:hAnsi="Calibri Light" w:cs="Calibri Light"/>
          <w:i/>
        </w:rPr>
        <w:t>p</w:t>
      </w:r>
      <w:r w:rsidR="003970D9" w:rsidRPr="006405A7">
        <w:rPr>
          <w:rFonts w:ascii="Calibri Light" w:hAnsi="Calibri Light" w:cs="Calibri Light"/>
          <w:i/>
        </w:rPr>
        <w:t>ace</w:t>
      </w:r>
      <w:r w:rsidR="006405A7">
        <w:rPr>
          <w:rFonts w:ascii="Calibri Light" w:hAnsi="Calibri Light" w:cs="Calibri Light"/>
        </w:rPr>
        <w:t xml:space="preserve"> di</w:t>
      </w:r>
      <w:r w:rsidR="003970D9" w:rsidRPr="00FD47AC">
        <w:rPr>
          <w:rFonts w:ascii="Calibri Light" w:hAnsi="Calibri Light" w:cs="Calibri Light"/>
        </w:rPr>
        <w:t>matikan, denyut pace akan disaring dan tid</w:t>
      </w:r>
      <w:r w:rsidR="006405A7">
        <w:rPr>
          <w:rFonts w:ascii="Calibri Light" w:hAnsi="Calibri Light" w:cs="Calibri Light"/>
        </w:rPr>
        <w:t>ak ditampilkan pada gelombang EK</w:t>
      </w:r>
      <w:r w:rsidR="003970D9" w:rsidRPr="00FD47AC">
        <w:rPr>
          <w:rFonts w:ascii="Calibri Light" w:hAnsi="Calibri Light" w:cs="Calibri Light"/>
        </w:rPr>
        <w:t>G</w:t>
      </w:r>
      <w:r w:rsidR="005A5385" w:rsidRPr="00FD47AC">
        <w:rPr>
          <w:rFonts w:ascii="Calibri Light" w:hAnsi="Calibri Light" w:cs="Calibri Light"/>
          <w:lang w:val="id"/>
        </w:rPr>
        <w:t>.</w:t>
      </w:r>
    </w:p>
    <w:p w14:paraId="03868CCE" w14:textId="77777777" w:rsidR="00D70F28" w:rsidRPr="00FD47AC" w:rsidRDefault="00F913D9">
      <w:pPr>
        <w:pStyle w:val="BodyText"/>
        <w:spacing w:before="9"/>
        <w:rPr>
          <w:rFonts w:ascii="Calibri Light" w:hAnsi="Calibri Light" w:cs="Calibri Light"/>
          <w:sz w:val="13"/>
        </w:rPr>
      </w:pPr>
      <w:r w:rsidRPr="00FD47AC">
        <w:rPr>
          <w:rFonts w:ascii="Calibri Light" w:hAnsi="Calibri Light" w:cs="Calibri Light"/>
          <w:noProof/>
        </w:rPr>
        <mc:AlternateContent>
          <mc:Choice Requires="wps">
            <w:drawing>
              <wp:anchor distT="0" distB="0" distL="0" distR="0" simplePos="0" relativeHeight="251554304" behindDoc="1" locked="0" layoutInCell="1" allowOverlap="1" wp14:anchorId="6D798D92" wp14:editId="13155FFD">
                <wp:simplePos x="0" y="0"/>
                <wp:positionH relativeFrom="page">
                  <wp:posOffset>774065</wp:posOffset>
                </wp:positionH>
                <wp:positionV relativeFrom="paragraph">
                  <wp:posOffset>116205</wp:posOffset>
                </wp:positionV>
                <wp:extent cx="6015355" cy="200025"/>
                <wp:effectExtent l="0" t="0" r="0" b="0"/>
                <wp:wrapTopAndBottom/>
                <wp:docPr id="1010" name="Text Box 6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5355" cy="200025"/>
                        </a:xfrm>
                        <a:prstGeom prst="rect">
                          <a:avLst/>
                        </a:prstGeom>
                        <a:solidFill>
                          <a:srgbClr val="E6E6E6"/>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14:paraId="2660DF74" w14:textId="77777777" w:rsidR="00BF557D" w:rsidRDefault="00BF557D">
                            <w:pPr>
                              <w:spacing w:line="274" w:lineRule="exact"/>
                              <w:ind w:left="4128" w:right="4131"/>
                              <w:jc w:val="center"/>
                              <w:rPr>
                                <w:rFonts w:ascii="Arial"/>
                                <w:b/>
                                <w:sz w:val="24"/>
                              </w:rPr>
                            </w:pPr>
                            <w:r>
                              <w:rPr>
                                <w:b/>
                                <w:sz w:val="24"/>
                                <w:u w:val="thick"/>
                                <w:lang w:val="id"/>
                              </w:rPr>
                              <w:t>Peringatan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D798D92" id="Text Box 649" o:spid="_x0000_s1060" type="#_x0000_t202" style="position:absolute;margin-left:60.95pt;margin-top:9.15pt;width:473.65pt;height:15.75pt;z-index:-25176217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" fillcolor="#e6e6e6" stroked="f">
                <v:textbox inset="0,0,0,0">
                  <w:txbxContent>
                    <w:p w14:paraId="2660DF74" w14:textId="77777777" w:rsidR="00BF557D" w:rsidRDefault="00BF557D">
                      <w:pPr>
                        <w:spacing w:line="274" w:lineRule="exact"/>
                        <w:ind w:left="4128" w:right="4131"/>
                        <w:jc w:val="center"/>
                        <w:rPr>
                          <w:rFonts w:ascii="Arial"/>
                          <w:b/>
                          <w:sz w:val="24"/>
                        </w:rPr>
                      </w:pPr>
                      <w:r>
                        <w:rPr>
                          <w:b/>
                          <w:sz w:val="24"/>
                          <w:u w:val="thick"/>
                          <w:lang w:val="id"/>
                        </w:rPr>
                        <w:t>Peringatan</w:t>
                      </w:r>
                    </w:p>
                  </w:txbxContent>
                </v:textbox>
                <w10:wrap type="topAndBottom" anchorx="page"/>
              </v:shape>
            </w:pict>
          </mc:Fallback>
        </mc:AlternateContent>
      </w:r>
    </w:p>
    <w:p w14:paraId="5BD47E7F" w14:textId="012ED024" w:rsidR="00D70F28" w:rsidRPr="00FD47AC" w:rsidRDefault="003970D9" w:rsidP="009555AA">
      <w:pPr>
        <w:pStyle w:val="ListParagraph"/>
        <w:numPr>
          <w:ilvl w:val="0"/>
          <w:numId w:val="182"/>
        </w:numPr>
        <w:tabs>
          <w:tab w:val="left" w:pos="988"/>
          <w:tab w:val="left" w:pos="989"/>
        </w:tabs>
        <w:spacing w:before="100" w:line="271" w:lineRule="auto"/>
        <w:ind w:right="720"/>
        <w:rPr>
          <w:rFonts w:ascii="Calibri Light" w:hAnsi="Calibri Light" w:cs="Calibri Light"/>
          <w:sz w:val="24"/>
        </w:rPr>
      </w:pPr>
      <w:r w:rsidRPr="00FD47AC">
        <w:rPr>
          <w:rFonts w:ascii="Calibri Light" w:hAnsi="Calibri Light" w:cs="Calibri Light"/>
          <w:sz w:val="24"/>
        </w:rPr>
        <w:t>Mengganti kategori pasien mungkin akan mengubah settingan batas alarm Arrhythmia dan NIBP</w:t>
      </w:r>
      <w:r w:rsidR="005A5385" w:rsidRPr="00FD47AC">
        <w:rPr>
          <w:rFonts w:ascii="Calibri Light" w:hAnsi="Calibri Light" w:cs="Calibri Light"/>
          <w:sz w:val="24"/>
          <w:lang w:val="id"/>
        </w:rPr>
        <w:t>.</w:t>
      </w:r>
      <w:r w:rsidRPr="00FD47AC">
        <w:rPr>
          <w:rFonts w:ascii="Calibri Light" w:hAnsi="Calibri Light" w:cs="Calibri Light"/>
          <w:sz w:val="24"/>
        </w:rPr>
        <w:t xml:space="preserve"> Lakukan pengecekan batas alarm setelah anda mengubah kategori pasien.</w:t>
      </w:r>
    </w:p>
    <w:p w14:paraId="2E299212" w14:textId="0FE3943C" w:rsidR="00D70F28" w:rsidRPr="00FD47AC" w:rsidRDefault="00F913D9" w:rsidP="009555AA">
      <w:pPr>
        <w:pStyle w:val="ListParagraph"/>
        <w:numPr>
          <w:ilvl w:val="0"/>
          <w:numId w:val="182"/>
        </w:numPr>
        <w:tabs>
          <w:tab w:val="left" w:pos="988"/>
          <w:tab w:val="left" w:pos="989"/>
        </w:tabs>
        <w:spacing w:before="9" w:line="271" w:lineRule="auto"/>
        <w:ind w:right="719"/>
        <w:rPr>
          <w:rFonts w:ascii="Calibri Light" w:hAnsi="Calibri Light" w:cs="Calibri Light"/>
          <w:sz w:val="26"/>
        </w:rPr>
      </w:pPr>
      <w:r w:rsidRPr="00FD47AC">
        <w:rPr>
          <w:rFonts w:ascii="Calibri Light" w:hAnsi="Calibri Light" w:cs="Calibri Light"/>
          <w:noProof/>
        </w:rPr>
        <mc:AlternateContent>
          <mc:Choice Requires="wpg">
            <w:drawing>
              <wp:anchor distT="0" distB="0" distL="0" distR="0" simplePos="0" relativeHeight="251555328" behindDoc="1" locked="0" layoutInCell="1" allowOverlap="1" wp14:anchorId="06C22485" wp14:editId="36103657">
                <wp:simplePos x="0" y="0"/>
                <wp:positionH relativeFrom="page">
                  <wp:posOffset>783590</wp:posOffset>
                </wp:positionH>
                <wp:positionV relativeFrom="paragraph">
                  <wp:posOffset>723265</wp:posOffset>
                </wp:positionV>
                <wp:extent cx="6015355" cy="36830"/>
                <wp:effectExtent l="0" t="0" r="0" b="0"/>
                <wp:wrapTopAndBottom/>
                <wp:docPr id="1007" name="Group 6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869"/>
                          <a:chExt cx="9473" cy="58"/>
                        </a:xfrm>
                      </wpg:grpSpPr>
                      <wps:wsp>
                        <wps:cNvPr id="1008" name="Line 648"/>
                        <wps:cNvCnPr>
                          <a:cxnSpLocks noChangeShapeType="1"/>
                        </wps:cNvCnPr>
                        <wps:spPr bwMode="auto">
                          <a:xfrm>
                            <a:off x="1219" y="877"/>
                            <a:ext cx="9473" cy="0"/>
                          </a:xfrm>
                          <a:prstGeom prst="line">
                            <a:avLst/>
                          </a:prstGeom>
                          <a:noFill/>
                          <a:ln w="9144">
                            <a:solidFill>
                              <a:srgbClr val="FF66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s:wsp>
                        <wps:cNvPr id="1009" name="Line 647"/>
                        <wps:cNvCnPr>
                          <a:cxnSpLocks noChangeShapeType="1"/>
                        </wps:cNvCnPr>
                        <wps:spPr bwMode="auto">
                          <a:xfrm>
                            <a:off x="1219" y="913"/>
                            <a:ext cx="9473" cy="0"/>
                          </a:xfrm>
                          <a:prstGeom prst="line">
                            <a:avLst/>
                          </a:prstGeom>
                          <a:noFill/>
                          <a:ln w="18288">
                            <a:solidFill>
                              <a:srgbClr val="FF66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023B2A1" id="Group 646" o:spid="_x0000_s1026" style="position:absolute;margin-left:61.7pt;margin-top:56.95pt;width:473.65pt;height:2.9pt;z-index:-251761152;mso-wrap-distance-left:0;mso-wrap-distance-right:0;mso-position-horizontal-relative:page" coordorigin="1219,869"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">
                <v:line id="Line 648" o:spid="_x0000_s1027" style="position:absolute;visibility:visible;mso-wrap-style:square" from="1219,877" to="10692,8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" strokecolor="#f60" strokeweight=".72pt"/>
                <v:line id="Line 647" o:spid="_x0000_s1028" style="position:absolute;visibility:visible;mso-wrap-style:square" from="1219,913" to="10692,9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" strokecolor="#f60" strokeweight="1.44pt"/>
                <w10:wrap type="topAndBottom" anchorx="page"/>
              </v:group>
            </w:pict>
          </mc:Fallback>
        </mc:AlternateContent>
      </w:r>
      <w:r w:rsidR="003970D9" w:rsidRPr="00FD47AC">
        <w:rPr>
          <w:rFonts w:ascii="Calibri Light" w:hAnsi="Calibri Light" w:cs="Calibri Light"/>
          <w:sz w:val="24"/>
        </w:rPr>
        <w:t>Untuk pasien yang menggunakan paced, anda harus mengubah settingan pace ke kondisi On. Jika tidak, monitor akan melakukan kesalahan pembacaan QRS dan terjadi kegagalan ketika asystole.</w:t>
      </w:r>
    </w:p>
    <w:p w14:paraId="0BD58EF7" w14:textId="6D942999" w:rsidR="00D70F28" w:rsidRPr="00FD47AC" w:rsidRDefault="003970D9" w:rsidP="00F22E05">
      <w:pPr>
        <w:pStyle w:val="Heading2"/>
        <w:numPr>
          <w:ilvl w:val="1"/>
          <w:numId w:val="184"/>
        </w:numPr>
      </w:pPr>
      <w:bookmarkStart w:id="70" w:name="_Toc62638475"/>
      <w:r w:rsidRPr="00FD47AC">
        <w:t>Pendaftaran Cepat</w:t>
      </w:r>
      <w:bookmarkEnd w:id="70"/>
    </w:p>
    <w:p w14:paraId="1ADA5CB8" w14:textId="026FA731" w:rsidR="00D70F28" w:rsidRPr="00FD47AC" w:rsidRDefault="005A5385">
      <w:pPr>
        <w:pStyle w:val="BodyText"/>
        <w:spacing w:before="167" w:line="271" w:lineRule="auto"/>
        <w:ind w:left="628" w:right="723"/>
        <w:jc w:val="both"/>
        <w:rPr>
          <w:rFonts w:ascii="Calibri Light" w:hAnsi="Calibri Light" w:cs="Calibri Light"/>
        </w:rPr>
      </w:pPr>
      <w:r w:rsidRPr="00FD47AC">
        <w:rPr>
          <w:rFonts w:ascii="Calibri Light" w:hAnsi="Calibri Light" w:cs="Calibri Light"/>
          <w:lang w:val="id"/>
        </w:rPr>
        <w:t xml:space="preserve">Jika Anda tidak memiliki waktu atau informasi </w:t>
      </w:r>
      <w:r w:rsidR="00334AF8">
        <w:rPr>
          <w:rFonts w:ascii="Calibri Light" w:hAnsi="Calibri Light" w:cs="Calibri Light"/>
          <w:lang w:val="id"/>
        </w:rPr>
        <w:t>yang cukup</w:t>
      </w:r>
      <w:r w:rsidRPr="00FD47AC">
        <w:rPr>
          <w:rFonts w:ascii="Calibri Light" w:hAnsi="Calibri Light" w:cs="Calibri Light"/>
          <w:lang w:val="id"/>
        </w:rPr>
        <w:t xml:space="preserve"> </w:t>
      </w:r>
      <w:r w:rsidR="003970D9" w:rsidRPr="00FD47AC">
        <w:rPr>
          <w:rFonts w:ascii="Calibri Light" w:hAnsi="Calibri Light" w:cs="Calibri Light"/>
        </w:rPr>
        <w:t>untuk pendaftaran</w:t>
      </w:r>
      <w:r w:rsidRPr="00FD47AC">
        <w:rPr>
          <w:rFonts w:ascii="Calibri Light" w:hAnsi="Calibri Light" w:cs="Calibri Light"/>
          <w:lang w:val="id"/>
        </w:rPr>
        <w:t xml:space="preserve"> pasien, Anda dapat menggunakan </w:t>
      </w:r>
      <w:r w:rsidR="003970D9" w:rsidRPr="00FD47AC">
        <w:rPr>
          <w:rFonts w:ascii="Calibri Light" w:hAnsi="Calibri Light" w:cs="Calibri Light"/>
        </w:rPr>
        <w:t>Quick Admit</w:t>
      </w:r>
      <w:r w:rsidRPr="00FD47AC">
        <w:rPr>
          <w:rFonts w:ascii="Calibri Light" w:hAnsi="Calibri Light" w:cs="Calibri Light"/>
          <w:lang w:val="id"/>
        </w:rPr>
        <w:t xml:space="preserve"> untuk </w:t>
      </w:r>
      <w:r w:rsidR="003970D9" w:rsidRPr="00FD47AC">
        <w:rPr>
          <w:rFonts w:ascii="Calibri Light" w:hAnsi="Calibri Light" w:cs="Calibri Light"/>
        </w:rPr>
        <w:t>mendaftarkan</w:t>
      </w:r>
      <w:r w:rsidRPr="00FD47AC">
        <w:rPr>
          <w:rFonts w:ascii="Calibri Light" w:hAnsi="Calibri Light" w:cs="Calibri Light"/>
          <w:lang w:val="id"/>
        </w:rPr>
        <w:t xml:space="preserve"> pasien</w:t>
      </w:r>
      <w:r w:rsidR="00334AF8">
        <w:rPr>
          <w:rFonts w:ascii="Calibri Light" w:hAnsi="Calibri Light" w:cs="Calibri Light"/>
          <w:lang w:val="id"/>
        </w:rPr>
        <w:t xml:space="preserve"> dengan cepat</w:t>
      </w:r>
      <w:r w:rsidRPr="00FD47AC">
        <w:rPr>
          <w:rFonts w:ascii="Calibri Light" w:hAnsi="Calibri Light" w:cs="Calibri Light"/>
          <w:lang w:val="id"/>
        </w:rPr>
        <w:t xml:space="preserve"> dan melengkapi informasi pasien lainnya nanti. Untuk</w:t>
      </w:r>
      <w:r w:rsidR="003970D9" w:rsidRPr="00FD47AC">
        <w:rPr>
          <w:rFonts w:ascii="Calibri Light" w:hAnsi="Calibri Light" w:cs="Calibri Light"/>
        </w:rPr>
        <w:t xml:space="preserve"> melakukannya</w:t>
      </w:r>
      <w:r w:rsidRPr="00FD47AC">
        <w:rPr>
          <w:rFonts w:ascii="Calibri Light" w:hAnsi="Calibri Light" w:cs="Calibri Light"/>
          <w:lang w:val="id"/>
        </w:rPr>
        <w:t>, silahkan:</w:t>
      </w:r>
    </w:p>
    <w:p w14:paraId="4623C128" w14:textId="5E46A228" w:rsidR="00D70F28" w:rsidRPr="00FD47AC" w:rsidRDefault="005A5385" w:rsidP="009555AA">
      <w:pPr>
        <w:pStyle w:val="ListParagraph"/>
        <w:numPr>
          <w:ilvl w:val="0"/>
          <w:numId w:val="181"/>
        </w:numPr>
        <w:tabs>
          <w:tab w:val="left" w:pos="1081"/>
          <w:tab w:val="left" w:pos="1083"/>
        </w:tabs>
        <w:spacing w:before="145"/>
        <w:rPr>
          <w:rFonts w:ascii="Calibri Light" w:hAnsi="Calibri Light" w:cs="Calibri Light"/>
          <w:sz w:val="24"/>
        </w:rPr>
      </w:pPr>
      <w:r w:rsidRPr="00FD47AC">
        <w:rPr>
          <w:rFonts w:ascii="Calibri Light" w:hAnsi="Calibri Light" w:cs="Calibri Light"/>
          <w:sz w:val="24"/>
          <w:lang w:val="id"/>
        </w:rPr>
        <w:t xml:space="preserve">Pilih tombol </w:t>
      </w:r>
      <w:r w:rsidR="00334AF8">
        <w:rPr>
          <w:rFonts w:ascii="Calibri Light" w:hAnsi="Calibri Light" w:cs="Calibri Light"/>
          <w:sz w:val="24"/>
          <w:lang w:val="id"/>
        </w:rPr>
        <w:t xml:space="preserve">pintasan </w:t>
      </w:r>
      <w:r w:rsidRPr="00FD47AC">
        <w:rPr>
          <w:rFonts w:ascii="Calibri Light" w:hAnsi="Calibri Light" w:cs="Calibri Light"/>
          <w:sz w:val="24"/>
          <w:lang w:val="id"/>
        </w:rPr>
        <w:t xml:space="preserve"> </w:t>
      </w:r>
      <w:r w:rsidRPr="00FD47AC">
        <w:rPr>
          <w:rFonts w:ascii="Calibri Light" w:hAnsi="Calibri Light" w:cs="Calibri Light"/>
          <w:noProof/>
          <w:spacing w:val="25"/>
          <w:position w:val="1"/>
          <w:sz w:val="24"/>
        </w:rPr>
        <w:drawing>
          <wp:inline distT="0" distB="0" distL="0" distR="0" wp14:anchorId="4AE895B2" wp14:editId="270181BF">
            <wp:extent cx="318325" cy="295116"/>
            <wp:effectExtent l="0" t="0" r="0" b="0"/>
            <wp:docPr id="223" name="image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image80.png"/>
                    <pic:cNvPicPr/>
                  </pic:nvPicPr>
                  <pic:blipFill>
                    <a:blip r:embed="rId99" cstate="print"/>
                    <a:stretch>
                      <a:fillRect/>
                    </a:stretch>
                  </pic:blipFill>
                  <pic:spPr>
                    <a:xfrm>
                      <a:off x="0" y="0"/>
                      <a:ext cx="318325" cy="295116"/>
                    </a:xfrm>
                    <a:prstGeom prst="rect">
                      <a:avLst/>
                    </a:prstGeom>
                  </pic:spPr>
                </pic:pic>
              </a:graphicData>
            </a:graphic>
          </wp:inline>
        </w:drawing>
      </w:r>
      <w:r w:rsidRPr="00FD47AC">
        <w:rPr>
          <w:rFonts w:ascii="Calibri Light" w:hAnsi="Calibri Light" w:cs="Calibri Light"/>
          <w:lang w:val="id"/>
        </w:rPr>
        <w:t xml:space="preserve">   </w:t>
      </w:r>
      <w:r w:rsidRPr="00FD47AC">
        <w:rPr>
          <w:rFonts w:ascii="Calibri Light" w:hAnsi="Calibri Light" w:cs="Calibri Light"/>
          <w:sz w:val="24"/>
          <w:lang w:val="id"/>
        </w:rPr>
        <w:t>di layar secara langsung, atau</w:t>
      </w:r>
    </w:p>
    <w:p w14:paraId="64B5EBDA" w14:textId="4E1EC615" w:rsidR="00D70F28" w:rsidRPr="00FD47AC" w:rsidRDefault="005A5385" w:rsidP="009555AA">
      <w:pPr>
        <w:pStyle w:val="ListParagraph"/>
        <w:numPr>
          <w:ilvl w:val="0"/>
          <w:numId w:val="181"/>
        </w:numPr>
        <w:tabs>
          <w:tab w:val="left" w:pos="1081"/>
          <w:tab w:val="left" w:pos="1083"/>
        </w:tabs>
        <w:spacing w:before="157" w:line="271" w:lineRule="auto"/>
        <w:ind w:right="723"/>
        <w:rPr>
          <w:rFonts w:ascii="Calibri Light" w:hAnsi="Calibri Light" w:cs="Calibri Light"/>
          <w:sz w:val="24"/>
        </w:rPr>
      </w:pPr>
      <w:r w:rsidRPr="00FD47AC">
        <w:rPr>
          <w:rFonts w:ascii="Calibri Light" w:hAnsi="Calibri Light" w:cs="Calibri Light"/>
          <w:sz w:val="24"/>
          <w:lang w:val="id"/>
        </w:rPr>
        <w:t xml:space="preserve">Pilih </w:t>
      </w:r>
      <w:r w:rsidR="00D02252" w:rsidRPr="00FD47AC">
        <w:rPr>
          <w:rFonts w:ascii="Calibri Light" w:hAnsi="Calibri Light" w:cs="Calibri Light"/>
          <w:b/>
          <w:sz w:val="24"/>
        </w:rPr>
        <w:t xml:space="preserve">Menu </w:t>
      </w:r>
      <w:r w:rsidR="00D02252" w:rsidRPr="00FD47AC">
        <w:rPr>
          <w:rFonts w:ascii="Calibri Light" w:hAnsi="Calibri Light" w:cs="Calibri Light"/>
          <w:sz w:val="24"/>
        </w:rPr>
        <w:t xml:space="preserve">&gt; </w:t>
      </w:r>
      <w:r w:rsidR="00D02252" w:rsidRPr="00FD47AC">
        <w:rPr>
          <w:rFonts w:ascii="Calibri Light" w:hAnsi="Calibri Light" w:cs="Calibri Light"/>
          <w:b/>
          <w:sz w:val="24"/>
        </w:rPr>
        <w:t xml:space="preserve">Patient Setup </w:t>
      </w:r>
      <w:r w:rsidR="00D02252" w:rsidRPr="00FD47AC">
        <w:rPr>
          <w:rFonts w:ascii="Calibri Light" w:hAnsi="Calibri Light" w:cs="Calibri Light"/>
          <w:sz w:val="24"/>
        </w:rPr>
        <w:t xml:space="preserve">&gt; </w:t>
      </w:r>
      <w:r w:rsidR="00D02252" w:rsidRPr="00FD47AC">
        <w:rPr>
          <w:rFonts w:ascii="Calibri Light" w:hAnsi="Calibri Light" w:cs="Calibri Light"/>
          <w:b/>
          <w:sz w:val="24"/>
        </w:rPr>
        <w:t>Quick Admit</w:t>
      </w:r>
      <w:r w:rsidRPr="00FD47AC">
        <w:rPr>
          <w:rFonts w:ascii="Calibri Light" w:hAnsi="Calibri Light" w:cs="Calibri Light"/>
          <w:sz w:val="24"/>
          <w:lang w:val="id"/>
        </w:rPr>
        <w:t>, maka pesan akan ditampilkan untuk meminta pengguna untuk mengkonfirmasi untuk memperbarui pasien.</w:t>
      </w:r>
    </w:p>
    <w:p w14:paraId="3225FF9C" w14:textId="15E9367C" w:rsidR="00D70F28" w:rsidRPr="00FD47AC" w:rsidRDefault="00334AF8" w:rsidP="009555AA">
      <w:pPr>
        <w:pStyle w:val="ListParagraph"/>
        <w:numPr>
          <w:ilvl w:val="0"/>
          <w:numId w:val="181"/>
        </w:numPr>
        <w:tabs>
          <w:tab w:val="left" w:pos="1081"/>
          <w:tab w:val="left" w:pos="1083"/>
        </w:tabs>
        <w:spacing w:before="118" w:line="271" w:lineRule="auto"/>
        <w:ind w:right="723"/>
        <w:rPr>
          <w:rFonts w:ascii="Calibri Light" w:hAnsi="Calibri Light" w:cs="Calibri Light"/>
          <w:sz w:val="24"/>
        </w:rPr>
      </w:pPr>
      <w:r>
        <w:rPr>
          <w:rFonts w:ascii="Calibri Light" w:hAnsi="Calibri Light" w:cs="Calibri Light"/>
          <w:sz w:val="24"/>
          <w:lang w:val="id"/>
        </w:rPr>
        <w:t>Pilih</w:t>
      </w:r>
      <w:r w:rsidR="005A5385" w:rsidRPr="00FD47AC">
        <w:rPr>
          <w:rFonts w:ascii="Calibri Light" w:hAnsi="Calibri Light" w:cs="Calibri Light"/>
          <w:sz w:val="24"/>
          <w:lang w:val="id"/>
        </w:rPr>
        <w:t xml:space="preserve"> </w:t>
      </w:r>
      <w:r w:rsidR="00D02252" w:rsidRPr="00FD47AC">
        <w:rPr>
          <w:rFonts w:ascii="Calibri Light" w:hAnsi="Calibri Light" w:cs="Calibri Light"/>
          <w:b/>
          <w:sz w:val="24"/>
        </w:rPr>
        <w:t>No</w:t>
      </w:r>
      <w:r>
        <w:rPr>
          <w:rFonts w:ascii="Calibri Light" w:hAnsi="Calibri Light" w:cs="Calibri Light"/>
          <w:b/>
          <w:sz w:val="24"/>
          <w:lang w:val="id"/>
        </w:rPr>
        <w:t xml:space="preserve"> </w:t>
      </w:r>
      <w:r w:rsidR="005A5385" w:rsidRPr="00FD47AC">
        <w:rPr>
          <w:rFonts w:ascii="Calibri Light" w:hAnsi="Calibri Light" w:cs="Calibri Light"/>
          <w:sz w:val="24"/>
          <w:lang w:val="id"/>
        </w:rPr>
        <w:t xml:space="preserve">untuk membatalkan operasi ini; </w:t>
      </w:r>
      <w:r>
        <w:rPr>
          <w:rFonts w:ascii="Calibri Light" w:hAnsi="Calibri Light" w:cs="Calibri Light"/>
          <w:sz w:val="24"/>
          <w:lang w:val="id"/>
        </w:rPr>
        <w:t>pilih</w:t>
      </w:r>
      <w:r w:rsidR="005A5385" w:rsidRPr="00FD47AC">
        <w:rPr>
          <w:rFonts w:ascii="Calibri Light" w:hAnsi="Calibri Light" w:cs="Calibri Light"/>
          <w:sz w:val="24"/>
          <w:lang w:val="id"/>
        </w:rPr>
        <w:t xml:space="preserve"> </w:t>
      </w:r>
      <w:r w:rsidR="005A5385" w:rsidRPr="00FD47AC">
        <w:rPr>
          <w:rFonts w:ascii="Calibri Light" w:hAnsi="Calibri Light" w:cs="Calibri Light"/>
          <w:b/>
          <w:sz w:val="24"/>
          <w:lang w:val="id"/>
        </w:rPr>
        <w:t>Yes</w:t>
      </w:r>
      <w:r w:rsidR="005A5385" w:rsidRPr="00FD47AC">
        <w:rPr>
          <w:rFonts w:ascii="Calibri Light" w:hAnsi="Calibri Light" w:cs="Calibri Light"/>
          <w:lang w:val="id"/>
        </w:rPr>
        <w:t xml:space="preserve"> </w:t>
      </w:r>
      <w:r w:rsidR="005A5385" w:rsidRPr="00FD47AC">
        <w:rPr>
          <w:rFonts w:ascii="Calibri Light" w:hAnsi="Calibri Light" w:cs="Calibri Light"/>
          <w:sz w:val="24"/>
          <w:lang w:val="id"/>
        </w:rPr>
        <w:t>untuk melanjutkan dan</w:t>
      </w:r>
      <w:r w:rsidR="005A5385" w:rsidRPr="00FD47AC">
        <w:rPr>
          <w:rFonts w:ascii="Calibri Light" w:hAnsi="Calibri Light" w:cs="Calibri Light"/>
          <w:lang w:val="id"/>
        </w:rPr>
        <w:t xml:space="preserve"> </w:t>
      </w:r>
      <w:r w:rsidRPr="00FD47AC">
        <w:rPr>
          <w:rFonts w:ascii="Calibri Light" w:hAnsi="Calibri Light" w:cs="Calibri Light"/>
          <w:sz w:val="24"/>
          <w:lang w:val="id"/>
        </w:rPr>
        <w:t xml:space="preserve">jendela </w:t>
      </w:r>
      <w:r w:rsidR="00D02252" w:rsidRPr="00FD47AC">
        <w:rPr>
          <w:rFonts w:ascii="Calibri Light" w:hAnsi="Calibri Light" w:cs="Calibri Light"/>
          <w:b/>
          <w:sz w:val="24"/>
        </w:rPr>
        <w:t>Quick Admit</w:t>
      </w:r>
      <w:r w:rsidR="005A5385" w:rsidRPr="00FD47AC">
        <w:rPr>
          <w:rFonts w:ascii="Calibri Light" w:hAnsi="Calibri Light" w:cs="Calibri Light"/>
          <w:b/>
          <w:sz w:val="24"/>
          <w:lang w:val="id"/>
        </w:rPr>
        <w:t xml:space="preserve"> </w:t>
      </w:r>
      <w:r w:rsidR="005A5385" w:rsidRPr="00FD47AC">
        <w:rPr>
          <w:rFonts w:ascii="Calibri Light" w:hAnsi="Calibri Light" w:cs="Calibri Light"/>
          <w:sz w:val="24"/>
          <w:lang w:val="id"/>
        </w:rPr>
        <w:t>akan ditampilkan.</w:t>
      </w:r>
    </w:p>
    <w:p w14:paraId="76CBCF59" w14:textId="69A5FE54" w:rsidR="00D70F28" w:rsidRPr="00FD47AC" w:rsidRDefault="005A5385" w:rsidP="009555AA">
      <w:pPr>
        <w:pStyle w:val="ListParagraph"/>
        <w:numPr>
          <w:ilvl w:val="0"/>
          <w:numId w:val="181"/>
        </w:numPr>
        <w:tabs>
          <w:tab w:val="left" w:pos="1081"/>
          <w:tab w:val="left" w:pos="1083"/>
        </w:tabs>
        <w:spacing w:before="120" w:line="271" w:lineRule="auto"/>
        <w:ind w:right="724"/>
        <w:rPr>
          <w:rFonts w:ascii="Calibri Light" w:hAnsi="Calibri Light" w:cs="Calibri Light"/>
          <w:sz w:val="24"/>
        </w:rPr>
      </w:pPr>
      <w:r w:rsidRPr="00FD47AC">
        <w:rPr>
          <w:rFonts w:ascii="Calibri Light" w:hAnsi="Calibri Light" w:cs="Calibri Light"/>
          <w:sz w:val="24"/>
          <w:lang w:val="id"/>
        </w:rPr>
        <w:t xml:space="preserve">Konfigurasikan </w:t>
      </w:r>
      <w:r w:rsidR="00334AF8">
        <w:rPr>
          <w:rFonts w:ascii="Calibri Light" w:hAnsi="Calibri Light" w:cs="Calibri Light"/>
          <w:b/>
          <w:sz w:val="24"/>
        </w:rPr>
        <w:t>Type</w:t>
      </w:r>
      <w:r w:rsidRPr="00FD47AC">
        <w:rPr>
          <w:rFonts w:ascii="Calibri Light" w:hAnsi="Calibri Light" w:cs="Calibri Light"/>
          <w:lang w:val="id"/>
        </w:rPr>
        <w:t xml:space="preserve"> </w:t>
      </w:r>
      <w:r w:rsidRPr="00FD47AC">
        <w:rPr>
          <w:rFonts w:ascii="Calibri Light" w:hAnsi="Calibri Light" w:cs="Calibri Light"/>
          <w:sz w:val="24"/>
          <w:lang w:val="id"/>
        </w:rPr>
        <w:t xml:space="preserve">dan </w:t>
      </w:r>
      <w:r w:rsidR="00D02252" w:rsidRPr="00FD47AC">
        <w:rPr>
          <w:rFonts w:ascii="Calibri Light" w:hAnsi="Calibri Light" w:cs="Calibri Light"/>
          <w:b/>
          <w:sz w:val="24"/>
        </w:rPr>
        <w:t>Pace</w:t>
      </w:r>
      <w:r w:rsidRPr="00FD47AC">
        <w:rPr>
          <w:rFonts w:ascii="Calibri Light" w:hAnsi="Calibri Light" w:cs="Calibri Light"/>
          <w:b/>
          <w:sz w:val="24"/>
          <w:lang w:val="id"/>
        </w:rPr>
        <w:t xml:space="preserve"> </w:t>
      </w:r>
      <w:r w:rsidRPr="00FD47AC">
        <w:rPr>
          <w:rFonts w:ascii="Calibri Light" w:hAnsi="Calibri Light" w:cs="Calibri Light"/>
          <w:sz w:val="24"/>
          <w:lang w:val="id"/>
        </w:rPr>
        <w:t xml:space="preserve">ke pengaturan yang benar dan klik </w:t>
      </w:r>
      <w:r w:rsidRPr="00FD47AC">
        <w:rPr>
          <w:rFonts w:ascii="Calibri Light" w:hAnsi="Calibri Light" w:cs="Calibri Light"/>
          <w:b/>
          <w:sz w:val="24"/>
          <w:lang w:val="id"/>
        </w:rPr>
        <w:t>Yes</w:t>
      </w:r>
      <w:r w:rsidRPr="00FD47AC">
        <w:rPr>
          <w:rFonts w:ascii="Calibri Light" w:hAnsi="Calibri Light" w:cs="Calibri Light"/>
          <w:lang w:val="id"/>
        </w:rPr>
        <w:t xml:space="preserve"> </w:t>
      </w:r>
      <w:r w:rsidRPr="00FD47AC">
        <w:rPr>
          <w:rFonts w:ascii="Calibri Light" w:hAnsi="Calibri Light" w:cs="Calibri Light"/>
          <w:sz w:val="24"/>
          <w:lang w:val="id"/>
        </w:rPr>
        <w:t xml:space="preserve">untuk menyelesaikan </w:t>
      </w:r>
      <w:r w:rsidR="001E552D">
        <w:rPr>
          <w:rFonts w:ascii="Calibri Light" w:hAnsi="Calibri Light" w:cs="Calibri Light"/>
          <w:sz w:val="24"/>
          <w:lang w:val="id"/>
        </w:rPr>
        <w:t>pendaftaran</w:t>
      </w:r>
      <w:r w:rsidRPr="00FD47AC">
        <w:rPr>
          <w:rFonts w:ascii="Calibri Light" w:hAnsi="Calibri Light" w:cs="Calibri Light"/>
          <w:sz w:val="24"/>
          <w:lang w:val="id"/>
        </w:rPr>
        <w:t xml:space="preserve"> pasien cepat. Jika Anda ingin keluar dari operasi, klik</w:t>
      </w:r>
      <w:r w:rsidRPr="00FD47AC">
        <w:rPr>
          <w:rFonts w:ascii="Calibri Light" w:hAnsi="Calibri Light" w:cs="Calibri Light"/>
          <w:lang w:val="id"/>
        </w:rPr>
        <w:t xml:space="preserve"> </w:t>
      </w:r>
      <w:r w:rsidR="00D02252" w:rsidRPr="00FD47AC">
        <w:rPr>
          <w:rFonts w:ascii="Calibri Light" w:hAnsi="Calibri Light" w:cs="Calibri Light"/>
          <w:b/>
          <w:sz w:val="24"/>
        </w:rPr>
        <w:t>No</w:t>
      </w:r>
      <w:r w:rsidRPr="00FD47AC">
        <w:rPr>
          <w:rFonts w:ascii="Calibri Light" w:hAnsi="Calibri Light" w:cs="Calibri Light"/>
          <w:sz w:val="24"/>
          <w:lang w:val="id"/>
        </w:rPr>
        <w:t>.</w:t>
      </w:r>
    </w:p>
    <w:p w14:paraId="03DE74B5" w14:textId="77777777" w:rsidR="00D70F28" w:rsidRPr="00FD47AC" w:rsidRDefault="00D70F28">
      <w:pPr>
        <w:pStyle w:val="BodyText"/>
        <w:spacing w:before="7"/>
        <w:rPr>
          <w:rFonts w:ascii="Calibri Light" w:hAnsi="Calibri Light" w:cs="Calibri Light"/>
          <w:sz w:val="31"/>
        </w:rPr>
      </w:pPr>
    </w:p>
    <w:p w14:paraId="08300279" w14:textId="290A68BC" w:rsidR="00D70F28" w:rsidRPr="00FD47AC" w:rsidRDefault="001E552D" w:rsidP="00F22E05">
      <w:pPr>
        <w:pStyle w:val="Heading2"/>
        <w:numPr>
          <w:ilvl w:val="1"/>
          <w:numId w:val="184"/>
        </w:numPr>
      </w:pPr>
      <w:bookmarkStart w:id="71" w:name="_Toc62638476"/>
      <w:r>
        <w:rPr>
          <w:lang w:val="id"/>
        </w:rPr>
        <w:t>Menyunting Informasi P</w:t>
      </w:r>
      <w:r w:rsidR="005A5385" w:rsidRPr="00FD47AC">
        <w:rPr>
          <w:lang w:val="id"/>
        </w:rPr>
        <w:t>asien</w:t>
      </w:r>
      <w:bookmarkEnd w:id="71"/>
    </w:p>
    <w:p w14:paraId="709B262A" w14:textId="02337480" w:rsidR="00D70F28" w:rsidRPr="000B487E" w:rsidRDefault="005A5385" w:rsidP="000B487E">
      <w:pPr>
        <w:pStyle w:val="BodyText"/>
        <w:spacing w:before="165"/>
        <w:ind w:left="628" w:right="705"/>
        <w:jc w:val="both"/>
        <w:rPr>
          <w:rFonts w:ascii="Calibri Light" w:hAnsi="Calibri Light" w:cs="Calibri Light"/>
        </w:rPr>
      </w:pPr>
      <w:r w:rsidRPr="00FD47AC">
        <w:rPr>
          <w:rFonts w:ascii="Calibri Light" w:hAnsi="Calibri Light" w:cs="Calibri Light"/>
          <w:lang w:val="id"/>
        </w:rPr>
        <w:t xml:space="preserve">Untuk </w:t>
      </w:r>
      <w:r w:rsidR="001E552D">
        <w:rPr>
          <w:rFonts w:ascii="Calibri Light" w:hAnsi="Calibri Light" w:cs="Calibri Light"/>
          <w:lang w:val="id"/>
        </w:rPr>
        <w:t>menyunting</w:t>
      </w:r>
      <w:r w:rsidRPr="00FD47AC">
        <w:rPr>
          <w:rFonts w:ascii="Calibri Light" w:hAnsi="Calibri Light" w:cs="Calibri Light"/>
          <w:lang w:val="id"/>
        </w:rPr>
        <w:t xml:space="preserve"> informasi pasien setelah pasien diterima, pilih </w:t>
      </w:r>
      <w:r w:rsidR="00D02252" w:rsidRPr="00FD47AC">
        <w:rPr>
          <w:rFonts w:ascii="Calibri Light" w:hAnsi="Calibri Light" w:cs="Calibri Light"/>
          <w:b/>
        </w:rPr>
        <w:t xml:space="preserve">Menu </w:t>
      </w:r>
      <w:r w:rsidR="00D02252" w:rsidRPr="00FD47AC">
        <w:rPr>
          <w:rFonts w:ascii="Calibri Light" w:hAnsi="Calibri Light" w:cs="Calibri Light"/>
        </w:rPr>
        <w:t xml:space="preserve">&gt; </w:t>
      </w:r>
      <w:r w:rsidR="00D02252" w:rsidRPr="00FD47AC">
        <w:rPr>
          <w:rFonts w:ascii="Calibri Light" w:hAnsi="Calibri Light" w:cs="Calibri Light"/>
          <w:b/>
        </w:rPr>
        <w:t xml:space="preserve">Patient Setup </w:t>
      </w:r>
      <w:r w:rsidR="00D02252" w:rsidRPr="00FD47AC">
        <w:rPr>
          <w:rFonts w:ascii="Calibri Light" w:hAnsi="Calibri Light" w:cs="Calibri Light"/>
        </w:rPr>
        <w:t xml:space="preserve">&gt; </w:t>
      </w:r>
      <w:r w:rsidR="00D02252" w:rsidRPr="00FD47AC">
        <w:rPr>
          <w:rFonts w:ascii="Calibri Light" w:hAnsi="Calibri Light" w:cs="Calibri Light"/>
          <w:b/>
        </w:rPr>
        <w:t>Patient Info</w:t>
      </w:r>
      <w:r w:rsidRPr="00FD47AC">
        <w:rPr>
          <w:rFonts w:ascii="Calibri Light" w:hAnsi="Calibri Light" w:cs="Calibri Light"/>
          <w:lang w:val="id"/>
        </w:rPr>
        <w:t xml:space="preserve">, dan membuat perubahan yang diperlukan pada antarmuka </w:t>
      </w:r>
      <w:r w:rsidR="001E552D">
        <w:rPr>
          <w:rFonts w:ascii="Calibri Light" w:hAnsi="Calibri Light" w:cs="Calibri Light"/>
          <w:lang w:val="id"/>
        </w:rPr>
        <w:t>yang ditampulkan</w:t>
      </w:r>
      <w:r w:rsidRPr="00FD47AC">
        <w:rPr>
          <w:rFonts w:ascii="Calibri Light" w:hAnsi="Calibri Light" w:cs="Calibri Light"/>
          <w:lang w:val="id"/>
        </w:rPr>
        <w:t>.</w:t>
      </w:r>
    </w:p>
    <w:p w14:paraId="0B141438" w14:textId="1E388722" w:rsidR="00D70F28" w:rsidRPr="00FD47AC" w:rsidRDefault="001E552D" w:rsidP="00F22E05">
      <w:pPr>
        <w:pStyle w:val="Heading2"/>
        <w:numPr>
          <w:ilvl w:val="1"/>
          <w:numId w:val="184"/>
        </w:numPr>
      </w:pPr>
      <w:bookmarkStart w:id="72" w:name="_Toc62638477"/>
      <w:r>
        <w:rPr>
          <w:lang w:val="id"/>
        </w:rPr>
        <w:t>Memperbarui P</w:t>
      </w:r>
      <w:r w:rsidR="005A5385" w:rsidRPr="00FD47AC">
        <w:rPr>
          <w:lang w:val="id"/>
        </w:rPr>
        <w:t>asien</w:t>
      </w:r>
      <w:bookmarkEnd w:id="72"/>
    </w:p>
    <w:p w14:paraId="1C585EAB" w14:textId="74B70460" w:rsidR="00D70F28" w:rsidRPr="00FD47AC" w:rsidRDefault="005A5385">
      <w:pPr>
        <w:spacing w:before="164" w:line="271" w:lineRule="auto"/>
        <w:ind w:left="628" w:right="722"/>
        <w:jc w:val="both"/>
        <w:rPr>
          <w:rFonts w:ascii="Calibri Light" w:hAnsi="Calibri Light" w:cs="Calibri Light"/>
          <w:sz w:val="24"/>
        </w:rPr>
      </w:pPr>
      <w:r w:rsidRPr="00FD47AC">
        <w:rPr>
          <w:rFonts w:ascii="Calibri Light" w:hAnsi="Calibri Light" w:cs="Calibri Light"/>
          <w:sz w:val="24"/>
          <w:lang w:val="id"/>
        </w:rPr>
        <w:t xml:space="preserve">Anda harus selalu melakukan </w:t>
      </w:r>
      <w:r w:rsidR="001E552D">
        <w:rPr>
          <w:rFonts w:ascii="Calibri Light" w:hAnsi="Calibri Light" w:cs="Calibri Light"/>
          <w:sz w:val="24"/>
          <w:lang w:val="id"/>
        </w:rPr>
        <w:t>perbaharuan</w:t>
      </w:r>
      <w:r w:rsidRPr="00FD47AC">
        <w:rPr>
          <w:rFonts w:ascii="Calibri Light" w:hAnsi="Calibri Light" w:cs="Calibri Light"/>
          <w:sz w:val="24"/>
          <w:lang w:val="id"/>
        </w:rPr>
        <w:t xml:space="preserve"> sebelum memulai pemantauan untuk pasien baru. Bila Anda memilih </w:t>
      </w:r>
      <w:r w:rsidR="00D02252" w:rsidRPr="00FD47AC">
        <w:rPr>
          <w:rFonts w:ascii="Calibri Light" w:hAnsi="Calibri Light" w:cs="Calibri Light"/>
          <w:b/>
          <w:sz w:val="24"/>
        </w:rPr>
        <w:t>Menu &gt; Patient Setup &gt; Quick Admit</w:t>
      </w:r>
      <w:r w:rsidR="00D02252" w:rsidRPr="00FD47AC">
        <w:rPr>
          <w:rFonts w:ascii="Calibri Light" w:hAnsi="Calibri Light" w:cs="Calibri Light"/>
          <w:sz w:val="24"/>
        </w:rPr>
        <w:t xml:space="preserve">, atau </w:t>
      </w:r>
      <w:r w:rsidR="00D02252" w:rsidRPr="00FD47AC">
        <w:rPr>
          <w:rFonts w:ascii="Calibri Light" w:hAnsi="Calibri Light" w:cs="Calibri Light"/>
          <w:b/>
          <w:sz w:val="24"/>
        </w:rPr>
        <w:t>Menu &gt; Patient Setup &gt; New Patient</w:t>
      </w:r>
      <w:r w:rsidRPr="00FD47AC">
        <w:rPr>
          <w:rFonts w:ascii="Calibri Light" w:hAnsi="Calibri Light" w:cs="Calibri Light"/>
          <w:sz w:val="24"/>
          <w:lang w:val="id"/>
        </w:rPr>
        <w:t xml:space="preserve">, sebuah pesan </w:t>
      </w:r>
      <w:r w:rsidR="001E552D">
        <w:rPr>
          <w:rFonts w:ascii="Calibri Light" w:hAnsi="Calibri Light" w:cs="Calibri Light"/>
          <w:sz w:val="24"/>
          <w:lang w:val="id"/>
        </w:rPr>
        <w:t>‘</w:t>
      </w:r>
      <w:r w:rsidRPr="00FD47AC">
        <w:rPr>
          <w:rFonts w:ascii="Calibri Light" w:hAnsi="Calibri Light" w:cs="Calibri Light"/>
          <w:b/>
          <w:sz w:val="24"/>
          <w:lang w:val="id"/>
        </w:rPr>
        <w:t>Tekan ' Yes ' untuk membuat profil pasien baru dengan menghapus semua data pasien saat ini...</w:t>
      </w:r>
      <w:r w:rsidR="001E552D" w:rsidRPr="001E552D">
        <w:rPr>
          <w:rFonts w:ascii="Calibri Light" w:hAnsi="Calibri Light" w:cs="Calibri Light"/>
          <w:sz w:val="24"/>
          <w:lang w:val="id"/>
        </w:rPr>
        <w:t>’</w:t>
      </w:r>
      <w:r w:rsidR="001E552D">
        <w:rPr>
          <w:rFonts w:ascii="Calibri Light" w:hAnsi="Calibri Light" w:cs="Calibri Light"/>
          <w:sz w:val="24"/>
          <w:lang w:val="id"/>
        </w:rPr>
        <w:t xml:space="preserve"> </w:t>
      </w:r>
      <w:r w:rsidR="001E552D" w:rsidRPr="001E552D">
        <w:rPr>
          <w:rFonts w:ascii="Calibri Light" w:hAnsi="Calibri Light" w:cs="Calibri Light"/>
          <w:sz w:val="24"/>
          <w:lang w:val="id"/>
        </w:rPr>
        <w:t>akan</w:t>
      </w:r>
      <w:r w:rsidRPr="00FD47AC">
        <w:rPr>
          <w:rFonts w:ascii="Calibri Light" w:hAnsi="Calibri Light" w:cs="Calibri Light"/>
          <w:b/>
          <w:sz w:val="24"/>
          <w:lang w:val="id"/>
        </w:rPr>
        <w:t xml:space="preserve"> </w:t>
      </w:r>
      <w:r w:rsidRPr="00FD47AC">
        <w:rPr>
          <w:rFonts w:ascii="Calibri Light" w:hAnsi="Calibri Light" w:cs="Calibri Light"/>
          <w:sz w:val="24"/>
          <w:lang w:val="id"/>
        </w:rPr>
        <w:t>ditampilkan.</w:t>
      </w:r>
    </w:p>
    <w:p w14:paraId="0534940D" w14:textId="7D9E4E69" w:rsidR="00D70F28" w:rsidRPr="00FD47AC" w:rsidRDefault="005A5385" w:rsidP="009555AA">
      <w:pPr>
        <w:pStyle w:val="ListParagraph"/>
        <w:numPr>
          <w:ilvl w:val="0"/>
          <w:numId w:val="180"/>
        </w:numPr>
        <w:tabs>
          <w:tab w:val="left" w:pos="1445"/>
        </w:tabs>
        <w:spacing w:before="0"/>
        <w:ind w:hanging="397"/>
        <w:jc w:val="both"/>
        <w:rPr>
          <w:rFonts w:ascii="Calibri Light" w:hAnsi="Calibri Light" w:cs="Calibri Light"/>
          <w:sz w:val="24"/>
        </w:rPr>
      </w:pPr>
      <w:r w:rsidRPr="00FD47AC">
        <w:rPr>
          <w:rFonts w:ascii="Calibri Light" w:hAnsi="Calibri Light" w:cs="Calibri Light"/>
          <w:sz w:val="24"/>
          <w:lang w:val="id"/>
        </w:rPr>
        <w:t xml:space="preserve">Jika pengguna memilih </w:t>
      </w:r>
      <w:r w:rsidR="00D02252" w:rsidRPr="00FD47AC">
        <w:rPr>
          <w:rFonts w:ascii="Calibri Light" w:hAnsi="Calibri Light" w:cs="Calibri Light"/>
          <w:b/>
          <w:sz w:val="24"/>
        </w:rPr>
        <w:t>Yes</w:t>
      </w:r>
      <w:r w:rsidRPr="00FD47AC">
        <w:rPr>
          <w:rFonts w:ascii="Calibri Light" w:hAnsi="Calibri Light" w:cs="Calibri Light"/>
          <w:b/>
          <w:sz w:val="24"/>
          <w:lang w:val="id"/>
        </w:rPr>
        <w:t xml:space="preserve">, </w:t>
      </w:r>
      <w:r w:rsidRPr="00FD47AC">
        <w:rPr>
          <w:rFonts w:ascii="Calibri Light" w:hAnsi="Calibri Light" w:cs="Calibri Light"/>
          <w:sz w:val="24"/>
          <w:lang w:val="id"/>
        </w:rPr>
        <w:t>monitor akan memperbarui informasi pasien.</w:t>
      </w:r>
    </w:p>
    <w:p w14:paraId="4D20669A" w14:textId="3D3319FE" w:rsidR="00D70F28" w:rsidRPr="00FD47AC" w:rsidRDefault="005A5385" w:rsidP="009555AA">
      <w:pPr>
        <w:pStyle w:val="ListParagraph"/>
        <w:numPr>
          <w:ilvl w:val="0"/>
          <w:numId w:val="180"/>
        </w:numPr>
        <w:tabs>
          <w:tab w:val="left" w:pos="1444"/>
          <w:tab w:val="left" w:pos="1445"/>
        </w:tabs>
        <w:spacing w:before="0" w:line="271" w:lineRule="auto"/>
        <w:ind w:right="724"/>
        <w:rPr>
          <w:rFonts w:ascii="Calibri Light" w:hAnsi="Calibri Light" w:cs="Calibri Light"/>
          <w:sz w:val="24"/>
        </w:rPr>
      </w:pPr>
      <w:r w:rsidRPr="00FD47AC">
        <w:rPr>
          <w:rFonts w:ascii="Calibri Light" w:hAnsi="Calibri Light" w:cs="Calibri Light"/>
          <w:sz w:val="24"/>
          <w:lang w:val="id"/>
        </w:rPr>
        <w:t xml:space="preserve">Jika pengguna memilih </w:t>
      </w:r>
      <w:r w:rsidR="00D02252" w:rsidRPr="00FD47AC">
        <w:rPr>
          <w:rFonts w:ascii="Calibri Light" w:hAnsi="Calibri Light" w:cs="Calibri Light"/>
          <w:b/>
          <w:sz w:val="24"/>
        </w:rPr>
        <w:t>No</w:t>
      </w:r>
      <w:r w:rsidRPr="00FD47AC">
        <w:rPr>
          <w:rFonts w:ascii="Calibri Light" w:hAnsi="Calibri Light" w:cs="Calibri Light"/>
          <w:b/>
          <w:sz w:val="24"/>
          <w:lang w:val="id"/>
        </w:rPr>
        <w:t xml:space="preserve">, </w:t>
      </w:r>
      <w:r w:rsidRPr="00FD47AC">
        <w:rPr>
          <w:rFonts w:ascii="Calibri Light" w:hAnsi="Calibri Light" w:cs="Calibri Light"/>
          <w:sz w:val="24"/>
          <w:lang w:val="id"/>
        </w:rPr>
        <w:t>monitor tidak akan memperbarui informasi pasien dan kembali ke antarmuka pengaturan pasien.</w:t>
      </w:r>
    </w:p>
    <w:p w14:paraId="6F0CFE67" w14:textId="77777777" w:rsidR="00D70F28" w:rsidRPr="00FD47AC" w:rsidRDefault="00D70F28">
      <w:pPr>
        <w:spacing w:line="271" w:lineRule="auto"/>
        <w:rPr>
          <w:rFonts w:ascii="Calibri Light" w:hAnsi="Calibri Light" w:cs="Calibri Light"/>
          <w:sz w:val="24"/>
        </w:rPr>
        <w:sectPr w:rsidR="00D70F28" w:rsidRPr="00FD47AC">
          <w:pgSz w:w="11910" w:h="16850"/>
          <w:pgMar w:top="1180" w:right="520" w:bottom="960" w:left="620" w:header="910" w:footer="775" w:gutter="0"/>
          <w:cols w:space="720"/>
        </w:sectPr>
      </w:pPr>
    </w:p>
    <w:p w14:paraId="6088BB2A" w14:textId="77777777" w:rsidR="00D70F28" w:rsidRPr="00FD47AC" w:rsidRDefault="00D70F28">
      <w:pPr>
        <w:pStyle w:val="BodyText"/>
        <w:rPr>
          <w:rFonts w:ascii="Calibri Light" w:hAnsi="Calibri Light" w:cs="Calibri Light"/>
          <w:sz w:val="12"/>
        </w:rPr>
      </w:pPr>
    </w:p>
    <w:p w14:paraId="78811CEF" w14:textId="77777777" w:rsidR="00D70F28" w:rsidRPr="00FD47AC" w:rsidRDefault="005A5385">
      <w:pPr>
        <w:pStyle w:val="Heading8"/>
        <w:spacing w:before="93"/>
        <w:rPr>
          <w:rFonts w:ascii="Calibri Light" w:hAnsi="Calibri Light" w:cs="Calibri Light"/>
        </w:rPr>
      </w:pPr>
      <w:r w:rsidRPr="00FD47AC">
        <w:rPr>
          <w:rFonts w:ascii="Calibri Light" w:hAnsi="Calibri Light" w:cs="Calibri Light"/>
          <w:lang w:val="id"/>
        </w:rPr>
        <w:t>Catatan:</w:t>
      </w:r>
    </w:p>
    <w:p w14:paraId="0C40057F" w14:textId="6DCB60E4" w:rsidR="00D70F28" w:rsidRPr="00FD47AC" w:rsidRDefault="001E552D">
      <w:pPr>
        <w:pStyle w:val="BodyText"/>
        <w:spacing w:before="156"/>
        <w:ind w:left="628"/>
        <w:rPr>
          <w:rFonts w:ascii="Calibri Light" w:hAnsi="Calibri Light" w:cs="Calibri Light"/>
        </w:rPr>
      </w:pPr>
      <w:r>
        <w:rPr>
          <w:rFonts w:ascii="Calibri Light" w:hAnsi="Calibri Light" w:cs="Calibri Light"/>
          <w:lang w:val="id"/>
        </w:rPr>
        <w:t>Melepaskan (</w:t>
      </w:r>
      <w:r w:rsidRPr="001E552D">
        <w:rPr>
          <w:rFonts w:ascii="Calibri Light" w:hAnsi="Calibri Light" w:cs="Calibri Light"/>
          <w:i/>
          <w:lang w:val="id"/>
        </w:rPr>
        <w:t>discharge</w:t>
      </w:r>
      <w:r>
        <w:rPr>
          <w:rFonts w:ascii="Calibri Light" w:hAnsi="Calibri Light" w:cs="Calibri Light"/>
          <w:lang w:val="id"/>
        </w:rPr>
        <w:t xml:space="preserve">) </w:t>
      </w:r>
      <w:r w:rsidRPr="001E552D">
        <w:rPr>
          <w:rFonts w:ascii="Calibri Light" w:hAnsi="Calibri Light" w:cs="Calibri Light"/>
          <w:lang w:val="id"/>
        </w:rPr>
        <w:t>p</w:t>
      </w:r>
      <w:r w:rsidR="005A5385" w:rsidRPr="001E552D">
        <w:rPr>
          <w:rFonts w:ascii="Calibri Light" w:hAnsi="Calibri Light" w:cs="Calibri Light"/>
          <w:lang w:val="id"/>
        </w:rPr>
        <w:t>asien</w:t>
      </w:r>
      <w:r w:rsidR="005A5385" w:rsidRPr="00FD47AC">
        <w:rPr>
          <w:rFonts w:ascii="Calibri Light" w:hAnsi="Calibri Light" w:cs="Calibri Light"/>
          <w:lang w:val="id"/>
        </w:rPr>
        <w:t xml:space="preserve"> akan menghapus data riwayat di monitor yang terkait dengan pasien.</w:t>
      </w:r>
    </w:p>
    <w:p w14:paraId="0F1F989B" w14:textId="77777777" w:rsidR="00D70F28" w:rsidRPr="00FD47AC" w:rsidRDefault="00D70F28">
      <w:pPr>
        <w:pStyle w:val="BodyText"/>
        <w:spacing w:before="4"/>
        <w:rPr>
          <w:rFonts w:ascii="Calibri Light" w:hAnsi="Calibri Light" w:cs="Calibri Light"/>
          <w:sz w:val="34"/>
        </w:rPr>
      </w:pPr>
    </w:p>
    <w:p w14:paraId="4A2E2004" w14:textId="75B9884E" w:rsidR="00D70F28" w:rsidRPr="00FD47AC" w:rsidRDefault="001E552D" w:rsidP="00F22E05">
      <w:pPr>
        <w:pStyle w:val="Heading2"/>
        <w:numPr>
          <w:ilvl w:val="1"/>
          <w:numId w:val="184"/>
        </w:numPr>
      </w:pPr>
      <w:bookmarkStart w:id="73" w:name="_Toc62638478"/>
      <w:r>
        <w:rPr>
          <w:lang w:val="id"/>
        </w:rPr>
        <w:t>Sistem Monitoring T</w:t>
      </w:r>
      <w:r w:rsidR="005A5385" w:rsidRPr="00FD47AC">
        <w:rPr>
          <w:lang w:val="id"/>
        </w:rPr>
        <w:t>erpusat</w:t>
      </w:r>
      <w:bookmarkEnd w:id="73"/>
    </w:p>
    <w:p w14:paraId="668F0BA6" w14:textId="25CCB390" w:rsidR="00D70F28" w:rsidRPr="00651713" w:rsidRDefault="005A5385">
      <w:pPr>
        <w:pStyle w:val="BodyText"/>
        <w:spacing w:before="165"/>
        <w:ind w:left="628"/>
        <w:jc w:val="both"/>
        <w:rPr>
          <w:rFonts w:ascii="Calibri Light" w:hAnsi="Calibri Light" w:cs="Calibri Light"/>
        </w:rPr>
      </w:pPr>
      <w:r w:rsidRPr="00651713">
        <w:rPr>
          <w:rFonts w:ascii="Calibri Light" w:hAnsi="Calibri Light" w:cs="Calibri Light"/>
          <w:lang w:val="id"/>
        </w:rPr>
        <w:t>Monitor dapat dihubungkan ke sistem monitoring pusat. Melalui jaringan:</w:t>
      </w:r>
    </w:p>
    <w:p w14:paraId="0C293935" w14:textId="4BD0D6C9" w:rsidR="00D02252" w:rsidRPr="00651713" w:rsidRDefault="00D02252" w:rsidP="009555AA">
      <w:pPr>
        <w:pStyle w:val="ListParagraph"/>
        <w:numPr>
          <w:ilvl w:val="0"/>
          <w:numId w:val="179"/>
        </w:numPr>
        <w:tabs>
          <w:tab w:val="left" w:pos="1042"/>
        </w:tabs>
        <w:spacing w:before="153" w:line="271" w:lineRule="auto"/>
        <w:ind w:right="727" w:hanging="359"/>
        <w:jc w:val="both"/>
        <w:rPr>
          <w:rFonts w:ascii="Calibri Light" w:hAnsi="Calibri Light" w:cs="Calibri Light"/>
          <w:sz w:val="24"/>
          <w:szCs w:val="24"/>
        </w:rPr>
      </w:pPr>
      <w:r w:rsidRPr="00651713">
        <w:rPr>
          <w:rFonts w:ascii="Calibri Light" w:hAnsi="Calibri Light" w:cs="Calibri Light"/>
          <w:sz w:val="24"/>
          <w:szCs w:val="24"/>
          <w:lang w:val="id"/>
        </w:rPr>
        <w:t xml:space="preserve">Monitor mengirimkan informasi pasien, pemantauan </w:t>
      </w:r>
      <w:r w:rsidR="00651713">
        <w:rPr>
          <w:rFonts w:ascii="Calibri Light" w:hAnsi="Calibri Light" w:cs="Calibri Light"/>
          <w:i/>
          <w:sz w:val="24"/>
          <w:szCs w:val="24"/>
          <w:lang w:val="id"/>
        </w:rPr>
        <w:t>real-time</w:t>
      </w:r>
      <w:r w:rsidRPr="00651713">
        <w:rPr>
          <w:rFonts w:ascii="Calibri Light" w:hAnsi="Calibri Light" w:cs="Calibri Light"/>
          <w:sz w:val="24"/>
          <w:szCs w:val="24"/>
          <w:lang w:val="id"/>
        </w:rPr>
        <w:t xml:space="preserve"> atau data pengukuran ke sistem pemantauan pusat.</w:t>
      </w:r>
    </w:p>
    <w:p w14:paraId="56C231ED" w14:textId="39116D49" w:rsidR="00D02252" w:rsidRPr="00651713" w:rsidRDefault="00D02252" w:rsidP="009555AA">
      <w:pPr>
        <w:pStyle w:val="ListParagraph"/>
        <w:numPr>
          <w:ilvl w:val="0"/>
          <w:numId w:val="179"/>
        </w:numPr>
        <w:tabs>
          <w:tab w:val="left" w:pos="1042"/>
        </w:tabs>
        <w:spacing w:before="153" w:line="271" w:lineRule="auto"/>
        <w:ind w:right="727" w:hanging="359"/>
        <w:jc w:val="both"/>
        <w:rPr>
          <w:rFonts w:ascii="Calibri Light" w:hAnsi="Calibri Light" w:cs="Calibri Light"/>
          <w:sz w:val="24"/>
          <w:szCs w:val="24"/>
        </w:rPr>
      </w:pPr>
      <w:r w:rsidRPr="00651713">
        <w:rPr>
          <w:rFonts w:ascii="Calibri Light" w:hAnsi="Calibri Light" w:cs="Calibri Light"/>
          <w:sz w:val="24"/>
          <w:szCs w:val="24"/>
          <w:lang w:val="id"/>
        </w:rPr>
        <w:t xml:space="preserve">Informasi pemantauan </w:t>
      </w:r>
      <w:r w:rsidRPr="00651713">
        <w:rPr>
          <w:rFonts w:ascii="Calibri Light" w:hAnsi="Calibri Light" w:cs="Calibri Light"/>
          <w:i/>
          <w:sz w:val="24"/>
          <w:szCs w:val="24"/>
          <w:lang w:val="id"/>
        </w:rPr>
        <w:t>real-time</w:t>
      </w:r>
      <w:r w:rsidR="00651713">
        <w:rPr>
          <w:rFonts w:ascii="Calibri Light" w:hAnsi="Calibri Light" w:cs="Calibri Light"/>
          <w:sz w:val="24"/>
          <w:szCs w:val="24"/>
          <w:lang w:val="id"/>
        </w:rPr>
        <w:t xml:space="preserve"> yang</w:t>
      </w:r>
      <w:r w:rsidRPr="00651713">
        <w:rPr>
          <w:rFonts w:ascii="Calibri Light" w:hAnsi="Calibri Light" w:cs="Calibri Light"/>
          <w:sz w:val="24"/>
          <w:szCs w:val="24"/>
          <w:lang w:val="id"/>
        </w:rPr>
        <w:t xml:space="preserve"> ditampilkan pada sistem pemantauan pusat sama dengan monitor, dan sistem pemantauan pusat dapat melakukan beberapa kontrol bilateral. Misalnya: mengubah informasi pasien, menerima pasien, mengeluarkan pasien dan sebagainya.</w:t>
      </w:r>
    </w:p>
    <w:p w14:paraId="157F10F2" w14:textId="368F8784" w:rsidR="00651713" w:rsidRDefault="005A5385" w:rsidP="00D02252">
      <w:pPr>
        <w:tabs>
          <w:tab w:val="left" w:pos="1042"/>
        </w:tabs>
        <w:spacing w:before="153" w:line="271" w:lineRule="auto"/>
        <w:ind w:left="627" w:right="727"/>
        <w:jc w:val="both"/>
        <w:rPr>
          <w:rFonts w:ascii="Calibri Light" w:hAnsi="Calibri Light" w:cs="Calibri Light"/>
          <w:sz w:val="24"/>
          <w:szCs w:val="24"/>
          <w:lang w:val="id"/>
        </w:rPr>
      </w:pPr>
      <w:r w:rsidRPr="00651713">
        <w:rPr>
          <w:rFonts w:ascii="Calibri Light" w:hAnsi="Calibri Light" w:cs="Calibri Light"/>
          <w:sz w:val="24"/>
          <w:szCs w:val="24"/>
          <w:lang w:val="id"/>
        </w:rPr>
        <w:t xml:space="preserve">Untuk informasi terperinci, silakan lihat </w:t>
      </w:r>
      <w:r w:rsidRPr="00651713">
        <w:rPr>
          <w:rFonts w:ascii="Calibri Light" w:hAnsi="Calibri Light" w:cs="Calibri Light"/>
          <w:i/>
          <w:sz w:val="24"/>
          <w:szCs w:val="24"/>
          <w:lang w:val="id"/>
        </w:rPr>
        <w:t xml:space="preserve">panduan pengguna sistem monitoring pusat MFM-CMS </w:t>
      </w:r>
      <w:r w:rsidRPr="00651713">
        <w:rPr>
          <w:rFonts w:ascii="Calibri Light" w:hAnsi="Calibri Light" w:cs="Calibri Light"/>
          <w:sz w:val="24"/>
          <w:szCs w:val="24"/>
          <w:lang w:val="id"/>
        </w:rPr>
        <w:t xml:space="preserve"> dan</w:t>
      </w:r>
      <w:r w:rsidR="00D02252" w:rsidRPr="00651713">
        <w:rPr>
          <w:rFonts w:ascii="Calibri Light" w:hAnsi="Calibri Light" w:cs="Calibri Light"/>
          <w:sz w:val="24"/>
          <w:szCs w:val="24"/>
        </w:rPr>
        <w:t xml:space="preserve"> </w:t>
      </w:r>
      <w:r w:rsidR="00651713">
        <w:rPr>
          <w:rFonts w:ascii="Calibri Light" w:hAnsi="Calibri Light" w:cs="Calibri Light"/>
          <w:sz w:val="24"/>
          <w:szCs w:val="24"/>
        </w:rPr>
        <w:t xml:space="preserve">Panduan Pengguna </w:t>
      </w:r>
      <w:r w:rsidR="00651713">
        <w:rPr>
          <w:rFonts w:ascii="Calibri Light" w:hAnsi="Calibri Light" w:cs="Calibri Light"/>
          <w:i/>
          <w:sz w:val="24"/>
          <w:szCs w:val="24"/>
          <w:lang w:val="id"/>
        </w:rPr>
        <w:t>Sistem Pemantauan P</w:t>
      </w:r>
      <w:r w:rsidRPr="00651713">
        <w:rPr>
          <w:rFonts w:ascii="Calibri Light" w:hAnsi="Calibri Light" w:cs="Calibri Light"/>
          <w:i/>
          <w:sz w:val="24"/>
          <w:szCs w:val="24"/>
          <w:lang w:val="id"/>
        </w:rPr>
        <w:t xml:space="preserve">usat </w:t>
      </w:r>
      <w:r w:rsidR="00651713">
        <w:rPr>
          <w:rFonts w:ascii="Calibri Light" w:hAnsi="Calibri Light" w:cs="Calibri Light"/>
          <w:i/>
          <w:sz w:val="24"/>
          <w:szCs w:val="24"/>
          <w:lang w:val="id"/>
        </w:rPr>
        <w:t>CMS</w:t>
      </w:r>
      <w:r w:rsidRPr="00651713">
        <w:rPr>
          <w:rFonts w:ascii="Calibri Light" w:hAnsi="Calibri Light" w:cs="Calibri Light"/>
          <w:sz w:val="24"/>
          <w:szCs w:val="24"/>
          <w:lang w:val="id"/>
        </w:rPr>
        <w:t xml:space="preserve">. </w:t>
      </w:r>
    </w:p>
    <w:p w14:paraId="5EB06C4A" w14:textId="615C6AE7" w:rsidR="00D70F28" w:rsidRPr="00651713" w:rsidRDefault="00651713" w:rsidP="00D02252">
      <w:pPr>
        <w:tabs>
          <w:tab w:val="left" w:pos="1042"/>
        </w:tabs>
        <w:spacing w:before="153" w:line="271" w:lineRule="auto"/>
        <w:ind w:left="627" w:right="727"/>
        <w:jc w:val="both"/>
        <w:rPr>
          <w:rFonts w:ascii="Calibri Light" w:hAnsi="Calibri Light" w:cs="Calibri Light"/>
          <w:sz w:val="24"/>
          <w:szCs w:val="24"/>
        </w:rPr>
      </w:pPr>
      <w:r>
        <w:rPr>
          <w:rFonts w:ascii="Calibri Light" w:hAnsi="Calibri Light" w:cs="Calibri Light"/>
          <w:sz w:val="24"/>
          <w:szCs w:val="24"/>
          <w:lang w:val="id"/>
        </w:rPr>
        <w:t>M</w:t>
      </w:r>
      <w:r w:rsidR="005A5385" w:rsidRPr="00651713">
        <w:rPr>
          <w:rFonts w:ascii="Calibri Light" w:hAnsi="Calibri Light" w:cs="Calibri Light"/>
          <w:sz w:val="24"/>
          <w:szCs w:val="24"/>
          <w:lang w:val="id"/>
        </w:rPr>
        <w:t>onitor mendukung protokol HL 7.</w:t>
      </w:r>
    </w:p>
    <w:p w14:paraId="31373CFC" w14:textId="77777777" w:rsidR="00D70F28" w:rsidRPr="00651713" w:rsidRDefault="005A5385">
      <w:pPr>
        <w:pStyle w:val="Heading8"/>
        <w:spacing w:before="121"/>
        <w:rPr>
          <w:rFonts w:ascii="Calibri Light" w:hAnsi="Calibri Light" w:cs="Calibri Light"/>
        </w:rPr>
      </w:pPr>
      <w:r w:rsidRPr="00651713">
        <w:rPr>
          <w:rFonts w:ascii="Calibri Light" w:hAnsi="Calibri Light" w:cs="Calibri Light"/>
          <w:lang w:val="id"/>
        </w:rPr>
        <w:t>Catatan:</w:t>
      </w:r>
    </w:p>
    <w:p w14:paraId="2F2B4AD1" w14:textId="1E901927" w:rsidR="00D70F28" w:rsidRPr="00651713" w:rsidRDefault="005A5385" w:rsidP="009555AA">
      <w:pPr>
        <w:pStyle w:val="ListParagraph"/>
        <w:numPr>
          <w:ilvl w:val="0"/>
          <w:numId w:val="178"/>
        </w:numPr>
        <w:tabs>
          <w:tab w:val="left" w:pos="1083"/>
        </w:tabs>
        <w:spacing w:line="271" w:lineRule="auto"/>
        <w:ind w:right="729"/>
        <w:jc w:val="both"/>
        <w:rPr>
          <w:rFonts w:ascii="Calibri Light" w:hAnsi="Calibri Light" w:cs="Calibri Light"/>
          <w:sz w:val="24"/>
          <w:szCs w:val="24"/>
        </w:rPr>
      </w:pPr>
      <w:r w:rsidRPr="00651713">
        <w:rPr>
          <w:rFonts w:ascii="Calibri Light" w:hAnsi="Calibri Light" w:cs="Calibri Light"/>
          <w:sz w:val="24"/>
          <w:szCs w:val="24"/>
          <w:lang w:val="id"/>
        </w:rPr>
        <w:t xml:space="preserve">Gunakan kabel </w:t>
      </w:r>
      <w:r w:rsidR="00D02252" w:rsidRPr="00651713">
        <w:rPr>
          <w:rFonts w:ascii="Calibri Light" w:hAnsi="Calibri Light" w:cs="Calibri Light"/>
          <w:sz w:val="24"/>
          <w:szCs w:val="24"/>
        </w:rPr>
        <w:t>jangan gunakan</w:t>
      </w:r>
      <w:r w:rsidRPr="00651713">
        <w:rPr>
          <w:rFonts w:ascii="Calibri Light" w:hAnsi="Calibri Light" w:cs="Calibri Light"/>
          <w:sz w:val="24"/>
          <w:szCs w:val="24"/>
          <w:lang w:val="id"/>
        </w:rPr>
        <w:t xml:space="preserve"> jaringan nirkabel saat menghubungkan monitor ke Sistem Monitoring</w:t>
      </w:r>
      <w:r w:rsidR="009A4625" w:rsidRPr="009A4625">
        <w:rPr>
          <w:rFonts w:ascii="Calibri Light" w:hAnsi="Calibri Light" w:cs="Calibri Light"/>
          <w:sz w:val="24"/>
          <w:szCs w:val="24"/>
          <w:lang w:val="id"/>
        </w:rPr>
        <w:t xml:space="preserve"> </w:t>
      </w:r>
      <w:r w:rsidR="009A4625" w:rsidRPr="00651713">
        <w:rPr>
          <w:rFonts w:ascii="Calibri Light" w:hAnsi="Calibri Light" w:cs="Calibri Light"/>
          <w:sz w:val="24"/>
          <w:szCs w:val="24"/>
          <w:lang w:val="id"/>
        </w:rPr>
        <w:t>Pusat</w:t>
      </w:r>
      <w:r w:rsidRPr="00651713">
        <w:rPr>
          <w:rFonts w:ascii="Calibri Light" w:hAnsi="Calibri Light" w:cs="Calibri Light"/>
          <w:sz w:val="24"/>
          <w:szCs w:val="24"/>
          <w:lang w:val="id"/>
        </w:rPr>
        <w:t xml:space="preserve"> di ruang operasi karena ESU akan mengganggu jaringan nirkabel, yang dapat menyebabkan kegagalan jaringan.</w:t>
      </w:r>
    </w:p>
    <w:p w14:paraId="2AE20167" w14:textId="77777777" w:rsidR="00D70F28" w:rsidRPr="00651713" w:rsidRDefault="005A5385" w:rsidP="009555AA">
      <w:pPr>
        <w:pStyle w:val="ListParagraph"/>
        <w:numPr>
          <w:ilvl w:val="0"/>
          <w:numId w:val="178"/>
        </w:numPr>
        <w:tabs>
          <w:tab w:val="left" w:pos="1083"/>
        </w:tabs>
        <w:spacing w:before="119" w:line="271" w:lineRule="auto"/>
        <w:ind w:right="719"/>
        <w:jc w:val="both"/>
        <w:rPr>
          <w:rFonts w:ascii="Calibri Light" w:hAnsi="Calibri Light" w:cs="Calibri Light"/>
          <w:sz w:val="24"/>
          <w:szCs w:val="24"/>
        </w:rPr>
      </w:pPr>
      <w:r w:rsidRPr="00651713">
        <w:rPr>
          <w:rFonts w:ascii="Calibri Light" w:hAnsi="Calibri Light" w:cs="Calibri Light"/>
          <w:sz w:val="24"/>
          <w:szCs w:val="24"/>
          <w:lang w:val="id"/>
        </w:rPr>
        <w:t>Pastikan koneksi jaringan antara monitor dan sistem monitoring pusat berada dalam kondisi baik saat fungsi sinkronisasi waktu pada monitor aktif.</w:t>
      </w:r>
    </w:p>
    <w:p w14:paraId="3B5C9F37" w14:textId="77777777" w:rsidR="00D70F28" w:rsidRPr="00651713" w:rsidRDefault="005A5385" w:rsidP="009555AA">
      <w:pPr>
        <w:pStyle w:val="ListParagraph"/>
        <w:numPr>
          <w:ilvl w:val="0"/>
          <w:numId w:val="178"/>
        </w:numPr>
        <w:tabs>
          <w:tab w:val="left" w:pos="1083"/>
        </w:tabs>
        <w:spacing w:before="120" w:line="271" w:lineRule="auto"/>
        <w:ind w:right="725"/>
        <w:jc w:val="both"/>
        <w:rPr>
          <w:rFonts w:ascii="Calibri Light" w:hAnsi="Calibri Light" w:cs="Calibri Light"/>
          <w:sz w:val="24"/>
          <w:szCs w:val="24"/>
        </w:rPr>
      </w:pPr>
      <w:r w:rsidRPr="00651713">
        <w:rPr>
          <w:rFonts w:ascii="Calibri Light" w:hAnsi="Calibri Light" w:cs="Calibri Light"/>
          <w:sz w:val="24"/>
          <w:szCs w:val="24"/>
          <w:lang w:val="id"/>
        </w:rPr>
        <w:t>Fungsi sinkronisasi waktu mungkin tidak tersedia untuk semua versi perangkat lunak MFM-CMS. Konsultasikan dengan departemen layanan teknis kami atau distributor lokal Anda untuk informasi lebih lanjut.</w:t>
      </w:r>
    </w:p>
    <w:p w14:paraId="6B54CFCD" w14:textId="77777777" w:rsidR="00D70F28" w:rsidRPr="00FD47AC" w:rsidRDefault="00D70F28">
      <w:pPr>
        <w:spacing w:line="271" w:lineRule="auto"/>
        <w:jc w:val="both"/>
        <w:rPr>
          <w:rFonts w:ascii="Calibri Light" w:hAnsi="Calibri Light" w:cs="Calibri Light"/>
          <w:sz w:val="24"/>
        </w:rPr>
        <w:sectPr w:rsidR="00D70F28" w:rsidRPr="00FD47AC">
          <w:pgSz w:w="11910" w:h="16850"/>
          <w:pgMar w:top="1180" w:right="520" w:bottom="960" w:left="620" w:header="910" w:footer="775" w:gutter="0"/>
          <w:cols w:space="720"/>
        </w:sectPr>
      </w:pPr>
    </w:p>
    <w:p w14:paraId="2FB4EEF9" w14:textId="77777777" w:rsidR="00D70F28" w:rsidRPr="00FD47AC" w:rsidRDefault="00D70F28">
      <w:pPr>
        <w:pStyle w:val="BodyText"/>
        <w:spacing w:before="2"/>
        <w:rPr>
          <w:rFonts w:ascii="Calibri Light" w:hAnsi="Calibri Light" w:cs="Calibri Light"/>
          <w:sz w:val="12"/>
        </w:rPr>
      </w:pPr>
    </w:p>
    <w:p w14:paraId="4B4097E7" w14:textId="5858005A" w:rsidR="00D70F28" w:rsidRPr="00FD47AC" w:rsidRDefault="005A5385">
      <w:pPr>
        <w:pStyle w:val="Heading1"/>
        <w:rPr>
          <w:rFonts w:ascii="Calibri Light" w:hAnsi="Calibri Light" w:cs="Calibri Light"/>
        </w:rPr>
      </w:pPr>
      <w:bookmarkStart w:id="74" w:name="_Toc62638479"/>
      <w:r w:rsidRPr="00FD47AC">
        <w:rPr>
          <w:rFonts w:ascii="Calibri Light" w:hAnsi="Calibri Light" w:cs="Calibri Light"/>
          <w:lang w:val="id"/>
        </w:rPr>
        <w:t xml:space="preserve">Bab 7 </w:t>
      </w:r>
      <w:r w:rsidR="00213AA3">
        <w:rPr>
          <w:rFonts w:ascii="Calibri Light" w:hAnsi="Calibri Light" w:cs="Calibri Light"/>
        </w:rPr>
        <w:t>Antarmuka Pengguna</w:t>
      </w:r>
      <w:bookmarkEnd w:id="74"/>
    </w:p>
    <w:p w14:paraId="081063C5" w14:textId="77777777" w:rsidR="00D70F28" w:rsidRPr="00FD47AC" w:rsidRDefault="00D70F28">
      <w:pPr>
        <w:pStyle w:val="BodyText"/>
        <w:spacing w:before="1"/>
        <w:rPr>
          <w:rFonts w:ascii="Calibri Light" w:hAnsi="Calibri Light" w:cs="Calibri Light"/>
          <w:b/>
          <w:sz w:val="36"/>
        </w:rPr>
      </w:pPr>
    </w:p>
    <w:p w14:paraId="77D030CA" w14:textId="2218BEBE" w:rsidR="00D70F28" w:rsidRPr="00FD47AC" w:rsidRDefault="005A5385" w:rsidP="00F22E05">
      <w:pPr>
        <w:pStyle w:val="Heading2"/>
        <w:numPr>
          <w:ilvl w:val="1"/>
          <w:numId w:val="177"/>
        </w:numPr>
      </w:pPr>
      <w:bookmarkStart w:id="75" w:name="_Toc62638480"/>
      <w:r w:rsidRPr="00FD47AC">
        <w:rPr>
          <w:lang w:val="id"/>
        </w:rPr>
        <w:t xml:space="preserve">Mengatur </w:t>
      </w:r>
      <w:r w:rsidR="00D02252" w:rsidRPr="00FD47AC">
        <w:t>G</w:t>
      </w:r>
      <w:r w:rsidRPr="00FD47AC">
        <w:rPr>
          <w:lang w:val="id"/>
        </w:rPr>
        <w:t xml:space="preserve">aya </w:t>
      </w:r>
      <w:r w:rsidR="00D02252" w:rsidRPr="00FD47AC">
        <w:t>A</w:t>
      </w:r>
      <w:r w:rsidRPr="00FD47AC">
        <w:rPr>
          <w:lang w:val="id"/>
        </w:rPr>
        <w:t>ntarmuka</w:t>
      </w:r>
      <w:bookmarkEnd w:id="75"/>
    </w:p>
    <w:p w14:paraId="08ECA661" w14:textId="455C3A98" w:rsidR="00D70F28" w:rsidRPr="00FD47AC" w:rsidRDefault="005A5385">
      <w:pPr>
        <w:pStyle w:val="BodyText"/>
        <w:spacing w:before="165"/>
        <w:ind w:left="628"/>
        <w:rPr>
          <w:rFonts w:ascii="Calibri Light" w:hAnsi="Calibri Light" w:cs="Calibri Light"/>
        </w:rPr>
      </w:pPr>
      <w:r w:rsidRPr="00FD47AC">
        <w:rPr>
          <w:rFonts w:ascii="Calibri Light" w:hAnsi="Calibri Light" w:cs="Calibri Light"/>
          <w:lang w:val="id"/>
        </w:rPr>
        <w:t>Pengguna dapat mengatur antarmuka berdasarkan per</w:t>
      </w:r>
      <w:r w:rsidR="004A1E9C">
        <w:rPr>
          <w:rFonts w:ascii="Calibri Light" w:hAnsi="Calibri Light" w:cs="Calibri Light"/>
          <w:lang w:val="id"/>
        </w:rPr>
        <w:t>syaratan, dan opsi pengaturan yang meliputi:</w:t>
      </w:r>
    </w:p>
    <w:p w14:paraId="79B7876A" w14:textId="77777777" w:rsidR="00D70F28" w:rsidRPr="00FD47AC" w:rsidRDefault="005A5385" w:rsidP="009555AA">
      <w:pPr>
        <w:pStyle w:val="ListParagraph"/>
        <w:numPr>
          <w:ilvl w:val="2"/>
          <w:numId w:val="177"/>
        </w:numPr>
        <w:tabs>
          <w:tab w:val="left" w:pos="1099"/>
        </w:tabs>
        <w:ind w:hanging="337"/>
        <w:rPr>
          <w:rFonts w:ascii="Calibri Light" w:hAnsi="Calibri Light" w:cs="Calibri Light"/>
          <w:sz w:val="24"/>
        </w:rPr>
      </w:pPr>
      <w:r w:rsidRPr="00FD47AC">
        <w:rPr>
          <w:rFonts w:ascii="Calibri Light" w:hAnsi="Calibri Light" w:cs="Calibri Light"/>
          <w:sz w:val="24"/>
          <w:lang w:val="id"/>
        </w:rPr>
        <w:t>Sapu bentuk gelombang.</w:t>
      </w:r>
    </w:p>
    <w:p w14:paraId="10D2E5D9" w14:textId="77777777" w:rsidR="00D70F28" w:rsidRPr="00FD47AC" w:rsidRDefault="005A5385" w:rsidP="009555AA">
      <w:pPr>
        <w:pStyle w:val="ListParagraph"/>
        <w:numPr>
          <w:ilvl w:val="2"/>
          <w:numId w:val="177"/>
        </w:numPr>
        <w:tabs>
          <w:tab w:val="left" w:pos="1099"/>
        </w:tabs>
        <w:spacing w:before="153"/>
        <w:ind w:hanging="337"/>
        <w:rPr>
          <w:rFonts w:ascii="Calibri Light" w:hAnsi="Calibri Light" w:cs="Calibri Light"/>
          <w:sz w:val="24"/>
        </w:rPr>
      </w:pPr>
      <w:r w:rsidRPr="00FD47AC">
        <w:rPr>
          <w:rFonts w:ascii="Calibri Light" w:hAnsi="Calibri Light" w:cs="Calibri Light"/>
          <w:sz w:val="24"/>
          <w:lang w:val="id"/>
        </w:rPr>
        <w:t>Parameter yang perlu dipantau.</w:t>
      </w:r>
    </w:p>
    <w:p w14:paraId="05C85E86" w14:textId="1452CA6A" w:rsidR="00D70F28" w:rsidRPr="00FD47AC" w:rsidRDefault="005A5385">
      <w:pPr>
        <w:pStyle w:val="BodyText"/>
        <w:spacing w:before="156" w:line="271" w:lineRule="auto"/>
        <w:ind w:left="628"/>
        <w:rPr>
          <w:rFonts w:ascii="Calibri Light" w:hAnsi="Calibri Light" w:cs="Calibri Light"/>
        </w:rPr>
      </w:pPr>
      <w:r w:rsidRPr="00FD47AC">
        <w:rPr>
          <w:rFonts w:ascii="Calibri Light" w:hAnsi="Calibri Light" w:cs="Calibri Light"/>
          <w:lang w:val="id"/>
        </w:rPr>
        <w:t>Perubahan ke beberapa pengaturan mungkin memiliki risiko, sehingga hanya orang yang berwenang dapat mengubahnya</w:t>
      </w:r>
      <w:r w:rsidR="004A1E9C">
        <w:rPr>
          <w:rFonts w:ascii="Calibri Light" w:hAnsi="Calibri Light" w:cs="Calibri Light"/>
          <w:lang w:val="id"/>
        </w:rPr>
        <w:t>. Setelah mengubah pengaturan</w:t>
      </w:r>
      <w:r w:rsidRPr="00FD47AC">
        <w:rPr>
          <w:rFonts w:ascii="Calibri Light" w:hAnsi="Calibri Light" w:cs="Calibri Light"/>
          <w:lang w:val="id"/>
        </w:rPr>
        <w:t>, harap beri tahu operator.</w:t>
      </w:r>
    </w:p>
    <w:p w14:paraId="72DEDFFE" w14:textId="77777777" w:rsidR="00D70F28" w:rsidRPr="00FD47AC" w:rsidRDefault="00D70F28">
      <w:pPr>
        <w:pStyle w:val="BodyText"/>
        <w:rPr>
          <w:rFonts w:ascii="Calibri Light" w:hAnsi="Calibri Light" w:cs="Calibri Light"/>
          <w:sz w:val="26"/>
        </w:rPr>
      </w:pPr>
    </w:p>
    <w:p w14:paraId="6B43FEA5" w14:textId="51A60553" w:rsidR="00D70F28" w:rsidRPr="00FD47AC" w:rsidRDefault="00213AA3" w:rsidP="00F22E05">
      <w:pPr>
        <w:pStyle w:val="Heading2"/>
        <w:numPr>
          <w:ilvl w:val="1"/>
          <w:numId w:val="177"/>
        </w:numPr>
      </w:pPr>
      <w:bookmarkStart w:id="76" w:name="_Toc62638481"/>
      <w:r>
        <w:rPr>
          <w:lang w:val="id"/>
        </w:rPr>
        <w:t>Memilih Parameter T</w:t>
      </w:r>
      <w:r w:rsidR="005A5385" w:rsidRPr="00FD47AC">
        <w:rPr>
          <w:lang w:val="id"/>
        </w:rPr>
        <w:t>ampilan</w:t>
      </w:r>
      <w:bookmarkEnd w:id="76"/>
    </w:p>
    <w:p w14:paraId="2A8CE505" w14:textId="2D8F77B1" w:rsidR="00D70F28" w:rsidRPr="00FD47AC" w:rsidRDefault="005A5385">
      <w:pPr>
        <w:pStyle w:val="BodyText"/>
        <w:spacing w:before="164" w:line="271" w:lineRule="auto"/>
        <w:ind w:left="628" w:right="796"/>
        <w:rPr>
          <w:rFonts w:ascii="Calibri Light" w:hAnsi="Calibri Light" w:cs="Calibri Light"/>
        </w:rPr>
      </w:pPr>
      <w:r w:rsidRPr="00FD47AC">
        <w:rPr>
          <w:rFonts w:ascii="Calibri Light" w:hAnsi="Calibri Light" w:cs="Calibri Light"/>
          <w:lang w:val="id"/>
        </w:rPr>
        <w:t xml:space="preserve">Pengguna dapat memilih parameter tampilan berdasarkan </w:t>
      </w:r>
      <w:r w:rsidR="00370A47">
        <w:rPr>
          <w:rFonts w:ascii="Calibri Light" w:hAnsi="Calibri Light" w:cs="Calibri Light"/>
        </w:rPr>
        <w:t>kebutuhan</w:t>
      </w:r>
      <w:r w:rsidRPr="00FD47AC">
        <w:rPr>
          <w:rFonts w:ascii="Calibri Light" w:hAnsi="Calibri Light" w:cs="Calibri Light"/>
          <w:lang w:val="id"/>
        </w:rPr>
        <w:t xml:space="preserve"> pemantauan dan pengukuran. Untuk memilih parameter, </w:t>
      </w:r>
      <w:r w:rsidR="00370A47">
        <w:rPr>
          <w:rFonts w:ascii="Calibri Light" w:hAnsi="Calibri Light" w:cs="Calibri Light"/>
        </w:rPr>
        <w:t>lakukan</w:t>
      </w:r>
      <w:r w:rsidRPr="00FD47AC">
        <w:rPr>
          <w:rFonts w:ascii="Calibri Light" w:hAnsi="Calibri Light" w:cs="Calibri Light"/>
          <w:lang w:val="id"/>
        </w:rPr>
        <w:t>:</w:t>
      </w:r>
    </w:p>
    <w:p w14:paraId="7A3ACC00" w14:textId="77777777" w:rsidR="00D70F28" w:rsidRPr="00FD47AC" w:rsidRDefault="005A5385" w:rsidP="009555AA">
      <w:pPr>
        <w:pStyle w:val="ListParagraph"/>
        <w:numPr>
          <w:ilvl w:val="0"/>
          <w:numId w:val="176"/>
        </w:numPr>
        <w:tabs>
          <w:tab w:val="left" w:pos="1041"/>
          <w:tab w:val="left" w:pos="1042"/>
        </w:tabs>
        <w:spacing w:before="162"/>
        <w:rPr>
          <w:rFonts w:ascii="Calibri Light" w:hAnsi="Calibri Light" w:cs="Calibri Light"/>
          <w:sz w:val="24"/>
        </w:rPr>
      </w:pPr>
      <w:r w:rsidRPr="00FD47AC">
        <w:rPr>
          <w:rFonts w:ascii="Calibri Light" w:hAnsi="Calibri Light" w:cs="Calibri Light"/>
          <w:sz w:val="24"/>
          <w:lang w:val="id"/>
        </w:rPr>
        <w:t xml:space="preserve">Pilih tombol pintas </w:t>
      </w:r>
      <w:r w:rsidRPr="00FD47AC">
        <w:rPr>
          <w:rFonts w:ascii="Calibri Light" w:hAnsi="Calibri Light" w:cs="Calibri Light"/>
          <w:noProof/>
          <w:spacing w:val="-21"/>
          <w:position w:val="2"/>
          <w:sz w:val="24"/>
        </w:rPr>
        <w:drawing>
          <wp:inline distT="0" distB="0" distL="0" distR="0" wp14:anchorId="09DAFC12" wp14:editId="7FDB4391">
            <wp:extent cx="275589" cy="284479"/>
            <wp:effectExtent l="0" t="0" r="0" b="0"/>
            <wp:docPr id="225" name="image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image78.png"/>
                    <pic:cNvPicPr/>
                  </pic:nvPicPr>
                  <pic:blipFill>
                    <a:blip r:embed="rId97" cstate="print"/>
                    <a:stretch>
                      <a:fillRect/>
                    </a:stretch>
                  </pic:blipFill>
                  <pic:spPr>
                    <a:xfrm>
                      <a:off x="0" y="0"/>
                      <a:ext cx="275589" cy="284479"/>
                    </a:xfrm>
                    <a:prstGeom prst="rect">
                      <a:avLst/>
                    </a:prstGeom>
                  </pic:spPr>
                </pic:pic>
              </a:graphicData>
            </a:graphic>
          </wp:inline>
        </w:drawing>
      </w:r>
      <w:r w:rsidRPr="00FD47AC">
        <w:rPr>
          <w:rFonts w:ascii="Calibri Light" w:hAnsi="Calibri Light" w:cs="Calibri Light"/>
          <w:lang w:val="id"/>
        </w:rPr>
        <w:t xml:space="preserve">   </w:t>
      </w:r>
      <w:r w:rsidRPr="00FD47AC">
        <w:rPr>
          <w:rFonts w:ascii="Calibri Light" w:hAnsi="Calibri Light" w:cs="Calibri Light"/>
          <w:sz w:val="24"/>
          <w:lang w:val="id"/>
        </w:rPr>
        <w:t>di layar secara langsung, atau</w:t>
      </w:r>
    </w:p>
    <w:p w14:paraId="3CB11E60" w14:textId="4B2AB40F" w:rsidR="00D70F28" w:rsidRPr="00FD47AC" w:rsidRDefault="005A5385" w:rsidP="009555AA">
      <w:pPr>
        <w:pStyle w:val="ListParagraph"/>
        <w:numPr>
          <w:ilvl w:val="0"/>
          <w:numId w:val="176"/>
        </w:numPr>
        <w:tabs>
          <w:tab w:val="left" w:pos="1041"/>
          <w:tab w:val="left" w:pos="1042"/>
        </w:tabs>
        <w:rPr>
          <w:rFonts w:ascii="Calibri Light" w:hAnsi="Calibri Light" w:cs="Calibri Light"/>
          <w:sz w:val="24"/>
        </w:rPr>
      </w:pPr>
      <w:r w:rsidRPr="00FD47AC">
        <w:rPr>
          <w:rFonts w:ascii="Calibri Light" w:hAnsi="Calibri Light" w:cs="Calibri Light"/>
          <w:sz w:val="24"/>
          <w:lang w:val="id"/>
        </w:rPr>
        <w:t xml:space="preserve">Pilih </w:t>
      </w:r>
      <w:r w:rsidR="00E975F2" w:rsidRPr="00FD47AC">
        <w:rPr>
          <w:rFonts w:ascii="Calibri Light" w:hAnsi="Calibri Light" w:cs="Calibri Light"/>
          <w:b/>
          <w:sz w:val="24"/>
        </w:rPr>
        <w:t>Module Switch</w:t>
      </w:r>
      <w:r w:rsidR="004A1E9C">
        <w:rPr>
          <w:rFonts w:ascii="Calibri Light" w:hAnsi="Calibri Light" w:cs="Calibri Light"/>
          <w:b/>
          <w:sz w:val="24"/>
        </w:rPr>
        <w:t xml:space="preserve"> </w:t>
      </w:r>
      <w:r w:rsidRPr="00FD47AC">
        <w:rPr>
          <w:rFonts w:ascii="Calibri Light" w:hAnsi="Calibri Light" w:cs="Calibri Light"/>
          <w:sz w:val="24"/>
          <w:lang w:val="id"/>
        </w:rPr>
        <w:t xml:space="preserve">pada </w:t>
      </w:r>
      <w:r w:rsidRPr="00FD47AC">
        <w:rPr>
          <w:rFonts w:ascii="Calibri Light" w:hAnsi="Calibri Light" w:cs="Calibri Light"/>
          <w:lang w:val="id"/>
        </w:rPr>
        <w:t xml:space="preserve">jendela </w:t>
      </w:r>
      <w:r w:rsidR="00E975F2" w:rsidRPr="00FD47AC">
        <w:rPr>
          <w:rFonts w:ascii="Calibri Light" w:hAnsi="Calibri Light" w:cs="Calibri Light"/>
          <w:b/>
          <w:sz w:val="24"/>
        </w:rPr>
        <w:t>MeasureSet</w:t>
      </w:r>
      <w:r w:rsidRPr="00FD47AC">
        <w:rPr>
          <w:rFonts w:ascii="Calibri Light" w:hAnsi="Calibri Light" w:cs="Calibri Light"/>
          <w:lang w:val="id"/>
        </w:rPr>
        <w:t xml:space="preserve"> </w:t>
      </w:r>
      <w:r w:rsidRPr="00FD47AC">
        <w:rPr>
          <w:rFonts w:ascii="Calibri Light" w:hAnsi="Calibri Light" w:cs="Calibri Light"/>
          <w:sz w:val="24"/>
          <w:lang w:val="id"/>
        </w:rPr>
        <w:t>, atau</w:t>
      </w:r>
    </w:p>
    <w:p w14:paraId="71E724CF" w14:textId="55912BA9" w:rsidR="00D70F28" w:rsidRPr="00FD47AC" w:rsidRDefault="005A5385" w:rsidP="009555AA">
      <w:pPr>
        <w:pStyle w:val="ListParagraph"/>
        <w:numPr>
          <w:ilvl w:val="0"/>
          <w:numId w:val="176"/>
        </w:numPr>
        <w:tabs>
          <w:tab w:val="left" w:pos="1041"/>
          <w:tab w:val="left" w:pos="1042"/>
        </w:tabs>
        <w:spacing w:before="154"/>
        <w:rPr>
          <w:rFonts w:ascii="Calibri Light" w:hAnsi="Calibri Light" w:cs="Calibri Light"/>
          <w:sz w:val="24"/>
        </w:rPr>
      </w:pPr>
      <w:r w:rsidRPr="00FD47AC">
        <w:rPr>
          <w:rFonts w:ascii="Calibri Light" w:hAnsi="Calibri Light" w:cs="Calibri Light"/>
          <w:sz w:val="24"/>
          <w:lang w:val="id"/>
        </w:rPr>
        <w:t xml:space="preserve">Pilih </w:t>
      </w:r>
      <w:r w:rsidR="00E975F2" w:rsidRPr="00FD47AC">
        <w:rPr>
          <w:rFonts w:ascii="Calibri Light" w:hAnsi="Calibri Light" w:cs="Calibri Light"/>
          <w:b/>
          <w:sz w:val="24"/>
        </w:rPr>
        <w:t xml:space="preserve">Menu </w:t>
      </w:r>
      <w:r w:rsidR="00E975F2" w:rsidRPr="00FD47AC">
        <w:rPr>
          <w:rFonts w:ascii="Calibri Light" w:hAnsi="Calibri Light" w:cs="Calibri Light"/>
          <w:sz w:val="24"/>
        </w:rPr>
        <w:t xml:space="preserve">&gt; </w:t>
      </w:r>
      <w:r w:rsidR="00E975F2" w:rsidRPr="00FD47AC">
        <w:rPr>
          <w:rFonts w:ascii="Calibri Light" w:hAnsi="Calibri Light" w:cs="Calibri Light"/>
          <w:b/>
          <w:sz w:val="24"/>
        </w:rPr>
        <w:t xml:space="preserve">System Setup </w:t>
      </w:r>
      <w:r w:rsidR="00E975F2" w:rsidRPr="00FD47AC">
        <w:rPr>
          <w:rFonts w:ascii="Calibri Light" w:hAnsi="Calibri Light" w:cs="Calibri Light"/>
          <w:sz w:val="24"/>
        </w:rPr>
        <w:t xml:space="preserve">&gt; </w:t>
      </w:r>
      <w:r w:rsidR="00E975F2" w:rsidRPr="00FD47AC">
        <w:rPr>
          <w:rFonts w:ascii="Calibri Light" w:hAnsi="Calibri Light" w:cs="Calibri Light"/>
          <w:b/>
          <w:sz w:val="24"/>
        </w:rPr>
        <w:t>Module</w:t>
      </w:r>
      <w:r w:rsidR="00E975F2" w:rsidRPr="00FD47AC">
        <w:rPr>
          <w:rFonts w:ascii="Calibri Light" w:hAnsi="Calibri Light" w:cs="Calibri Light"/>
          <w:b/>
          <w:spacing w:val="-4"/>
          <w:sz w:val="24"/>
        </w:rPr>
        <w:t xml:space="preserve"> </w:t>
      </w:r>
      <w:r w:rsidR="00E975F2" w:rsidRPr="00FD47AC">
        <w:rPr>
          <w:rFonts w:ascii="Calibri Light" w:hAnsi="Calibri Light" w:cs="Calibri Light"/>
          <w:b/>
          <w:sz w:val="24"/>
        </w:rPr>
        <w:t>Switch</w:t>
      </w:r>
      <w:r w:rsidRPr="00FD47AC">
        <w:rPr>
          <w:rFonts w:ascii="Calibri Light" w:hAnsi="Calibri Light" w:cs="Calibri Light"/>
          <w:lang w:val="id"/>
        </w:rPr>
        <w:t xml:space="preserve"> </w:t>
      </w:r>
      <w:r w:rsidRPr="00FD47AC">
        <w:rPr>
          <w:rFonts w:ascii="Calibri Light" w:hAnsi="Calibri Light" w:cs="Calibri Light"/>
          <w:sz w:val="24"/>
          <w:lang w:val="id"/>
        </w:rPr>
        <w:t>.</w:t>
      </w:r>
    </w:p>
    <w:p w14:paraId="4B7C1488" w14:textId="404A71FA" w:rsidR="00D70F28" w:rsidRPr="00FD47AC" w:rsidRDefault="005A5385" w:rsidP="009555AA">
      <w:pPr>
        <w:pStyle w:val="ListParagraph"/>
        <w:numPr>
          <w:ilvl w:val="0"/>
          <w:numId w:val="176"/>
        </w:numPr>
        <w:tabs>
          <w:tab w:val="left" w:pos="1041"/>
          <w:tab w:val="left" w:pos="1042"/>
        </w:tabs>
        <w:rPr>
          <w:rFonts w:ascii="Calibri Light" w:hAnsi="Calibri Light" w:cs="Calibri Light"/>
          <w:sz w:val="24"/>
        </w:rPr>
      </w:pPr>
      <w:r w:rsidRPr="00FD47AC">
        <w:rPr>
          <w:rFonts w:ascii="Calibri Light" w:hAnsi="Calibri Light" w:cs="Calibri Light"/>
          <w:sz w:val="24"/>
          <w:lang w:val="id"/>
        </w:rPr>
        <w:t>Pilih parameter yang diperlukan dari antarmuka.</w:t>
      </w:r>
    </w:p>
    <w:p w14:paraId="722C7EA5" w14:textId="77777777" w:rsidR="00D70F28" w:rsidRPr="00FD47AC" w:rsidRDefault="005A5385" w:rsidP="009555AA">
      <w:pPr>
        <w:pStyle w:val="ListParagraph"/>
        <w:numPr>
          <w:ilvl w:val="0"/>
          <w:numId w:val="176"/>
        </w:numPr>
        <w:tabs>
          <w:tab w:val="left" w:pos="1041"/>
          <w:tab w:val="left" w:pos="1042"/>
        </w:tabs>
        <w:rPr>
          <w:rFonts w:ascii="Calibri Light" w:hAnsi="Calibri Light" w:cs="Calibri Light"/>
          <w:sz w:val="24"/>
        </w:rPr>
      </w:pPr>
      <w:r w:rsidRPr="00FD47AC">
        <w:rPr>
          <w:rFonts w:ascii="Calibri Light" w:hAnsi="Calibri Light" w:cs="Calibri Light"/>
          <w:sz w:val="24"/>
          <w:lang w:val="id"/>
        </w:rPr>
        <w:t>Keluar dari menu dan layar akan menyesuaikan parameter secara otomatis.</w:t>
      </w:r>
    </w:p>
    <w:p w14:paraId="30036698" w14:textId="77777777" w:rsidR="00D70F28" w:rsidRPr="00FD47AC" w:rsidRDefault="00D70F28">
      <w:pPr>
        <w:pStyle w:val="BodyText"/>
        <w:rPr>
          <w:rFonts w:ascii="Calibri Light" w:hAnsi="Calibri Light" w:cs="Calibri Light"/>
          <w:sz w:val="26"/>
        </w:rPr>
      </w:pPr>
    </w:p>
    <w:p w14:paraId="0D83A95E" w14:textId="642A9353" w:rsidR="00D70F28" w:rsidRPr="00FD47AC" w:rsidRDefault="004A1E9C" w:rsidP="00F22E05">
      <w:pPr>
        <w:pStyle w:val="Heading2"/>
        <w:numPr>
          <w:ilvl w:val="1"/>
          <w:numId w:val="177"/>
        </w:numPr>
      </w:pPr>
      <w:bookmarkStart w:id="77" w:name="_Toc62638482"/>
      <w:r>
        <w:rPr>
          <w:lang w:val="id"/>
        </w:rPr>
        <w:t>Mengubah Posisi W</w:t>
      </w:r>
      <w:r w:rsidR="005A5385" w:rsidRPr="00FD47AC">
        <w:rPr>
          <w:lang w:val="id"/>
        </w:rPr>
        <w:t>aveform</w:t>
      </w:r>
      <w:bookmarkEnd w:id="77"/>
    </w:p>
    <w:p w14:paraId="54C0A2F6" w14:textId="1F05F6A3" w:rsidR="00D70F28" w:rsidRPr="00370A47" w:rsidRDefault="005A5385" w:rsidP="00370A47">
      <w:pPr>
        <w:pStyle w:val="BodyText"/>
        <w:spacing w:before="164" w:line="271" w:lineRule="auto"/>
        <w:ind w:left="628" w:right="796"/>
        <w:rPr>
          <w:rFonts w:ascii="Calibri Light" w:hAnsi="Calibri Light" w:cs="Calibri Light"/>
        </w:rPr>
      </w:pPr>
      <w:r w:rsidRPr="00FD47AC">
        <w:rPr>
          <w:rFonts w:ascii="Calibri Light" w:hAnsi="Calibri Light" w:cs="Calibri Light"/>
          <w:lang w:val="id"/>
        </w:rPr>
        <w:t>Pengguna dapat bertukar posisi gelombang parameter A dan parameter B dengan metode berikut:</w:t>
      </w:r>
    </w:p>
    <w:p w14:paraId="2A32FD1E" w14:textId="572E3822" w:rsidR="00370A47" w:rsidRDefault="00370A47" w:rsidP="009555AA">
      <w:pPr>
        <w:pStyle w:val="ListParagraph"/>
        <w:numPr>
          <w:ilvl w:val="0"/>
          <w:numId w:val="175"/>
        </w:numPr>
        <w:tabs>
          <w:tab w:val="left" w:pos="1041"/>
          <w:tab w:val="left" w:pos="1042"/>
        </w:tabs>
        <w:spacing w:line="268" w:lineRule="auto"/>
        <w:ind w:left="986" w:right="725" w:hanging="359"/>
        <w:rPr>
          <w:rFonts w:ascii="Calibri Light" w:hAnsi="Calibri Light" w:cs="Calibri Light"/>
          <w:sz w:val="24"/>
        </w:rPr>
      </w:pPr>
      <w:r w:rsidRPr="00FD47AC">
        <w:rPr>
          <w:rFonts w:ascii="Calibri Light" w:hAnsi="Calibri Light" w:cs="Calibri Light"/>
          <w:sz w:val="24"/>
          <w:lang w:val="id"/>
        </w:rPr>
        <w:t xml:space="preserve">Pilih bentuk gelombang A dan buka </w:t>
      </w:r>
      <w:r>
        <w:rPr>
          <w:rFonts w:ascii="Calibri Light" w:hAnsi="Calibri Light" w:cs="Calibri Light"/>
          <w:sz w:val="24"/>
        </w:rPr>
        <w:t xml:space="preserve">pengaturan </w:t>
      </w:r>
      <w:r w:rsidRPr="00FD47AC">
        <w:rPr>
          <w:rFonts w:ascii="Calibri Light" w:hAnsi="Calibri Light" w:cs="Calibri Light"/>
          <w:sz w:val="24"/>
          <w:lang w:val="id"/>
        </w:rPr>
        <w:t>dari bentuk gelombang A.</w:t>
      </w:r>
    </w:p>
    <w:p w14:paraId="23E99B0A" w14:textId="086D161F" w:rsidR="00370A47" w:rsidRPr="00370A47" w:rsidRDefault="00370A47" w:rsidP="009555AA">
      <w:pPr>
        <w:pStyle w:val="ListParagraph"/>
        <w:numPr>
          <w:ilvl w:val="0"/>
          <w:numId w:val="175"/>
        </w:numPr>
        <w:tabs>
          <w:tab w:val="left" w:pos="1041"/>
          <w:tab w:val="left" w:pos="1042"/>
        </w:tabs>
        <w:spacing w:line="268" w:lineRule="auto"/>
        <w:ind w:left="986" w:right="725" w:hanging="359"/>
        <w:rPr>
          <w:rFonts w:ascii="Calibri Light" w:hAnsi="Calibri Light" w:cs="Calibri Light"/>
          <w:sz w:val="24"/>
        </w:rPr>
      </w:pPr>
      <w:r>
        <w:rPr>
          <w:rFonts w:ascii="Calibri Light" w:hAnsi="Calibri Light" w:cs="Calibri Light"/>
          <w:sz w:val="24"/>
        </w:rPr>
        <w:t>Pilih ‘</w:t>
      </w:r>
      <w:r>
        <w:rPr>
          <w:rFonts w:ascii="Calibri Light" w:hAnsi="Calibri Light" w:cs="Calibri Light"/>
          <w:b/>
          <w:sz w:val="24"/>
        </w:rPr>
        <w:t>Change</w:t>
      </w:r>
      <w:r>
        <w:rPr>
          <w:rFonts w:ascii="Calibri Light" w:hAnsi="Calibri Light" w:cs="Calibri Light"/>
          <w:sz w:val="24"/>
        </w:rPr>
        <w:t xml:space="preserve">’ dari menu </w:t>
      </w:r>
      <w:r>
        <w:rPr>
          <w:rFonts w:ascii="Calibri Light" w:hAnsi="Calibri Light" w:cs="Calibri Light"/>
          <w:i/>
          <w:sz w:val="24"/>
        </w:rPr>
        <w:t>pop-up</w:t>
      </w:r>
      <w:r>
        <w:rPr>
          <w:rFonts w:ascii="Calibri Light" w:hAnsi="Calibri Light" w:cs="Calibri Light"/>
          <w:sz w:val="24"/>
        </w:rPr>
        <w:t xml:space="preserve"> dan pilih label yang diinginkan untuk gelmobang B dari menu </w:t>
      </w:r>
      <w:r>
        <w:rPr>
          <w:rFonts w:ascii="Calibri Light" w:hAnsi="Calibri Light" w:cs="Calibri Light"/>
          <w:i/>
          <w:sz w:val="24"/>
        </w:rPr>
        <w:t>pull-down</w:t>
      </w:r>
      <w:r>
        <w:rPr>
          <w:rFonts w:ascii="Calibri Light" w:hAnsi="Calibri Light" w:cs="Calibri Light"/>
          <w:sz w:val="24"/>
        </w:rPr>
        <w:t xml:space="preserve"> yang tersedia.</w:t>
      </w:r>
    </w:p>
    <w:p w14:paraId="7DE552E6" w14:textId="77777777" w:rsidR="00D70F28" w:rsidRPr="00FD47AC" w:rsidRDefault="00D70F28">
      <w:pPr>
        <w:pStyle w:val="BodyText"/>
        <w:rPr>
          <w:rFonts w:ascii="Calibri Light" w:hAnsi="Calibri Light" w:cs="Calibri Light"/>
          <w:sz w:val="26"/>
        </w:rPr>
      </w:pPr>
    </w:p>
    <w:p w14:paraId="61AA2D13" w14:textId="0629B80B" w:rsidR="00D70F28" w:rsidRPr="00FD47AC" w:rsidRDefault="00370A47" w:rsidP="00F22E05">
      <w:pPr>
        <w:pStyle w:val="Heading2"/>
        <w:numPr>
          <w:ilvl w:val="1"/>
          <w:numId w:val="177"/>
        </w:numPr>
      </w:pPr>
      <w:bookmarkStart w:id="78" w:name="_Toc62638483"/>
      <w:r>
        <w:rPr>
          <w:lang w:val="id"/>
        </w:rPr>
        <w:t xml:space="preserve">Mengubah </w:t>
      </w:r>
      <w:r>
        <w:t>T</w:t>
      </w:r>
      <w:r>
        <w:rPr>
          <w:lang w:val="id"/>
        </w:rPr>
        <w:t>ata Letak A</w:t>
      </w:r>
      <w:r w:rsidR="005A5385" w:rsidRPr="00FD47AC">
        <w:rPr>
          <w:lang w:val="id"/>
        </w:rPr>
        <w:t>ntarmuka</w:t>
      </w:r>
      <w:bookmarkEnd w:id="78"/>
    </w:p>
    <w:p w14:paraId="589024EB" w14:textId="40D16716" w:rsidR="00D70F28" w:rsidRPr="00691512" w:rsidRDefault="005A5385">
      <w:pPr>
        <w:spacing w:before="164"/>
        <w:ind w:left="628"/>
        <w:rPr>
          <w:rFonts w:ascii="Calibri Light" w:hAnsi="Calibri Light" w:cs="Calibri Light"/>
          <w:sz w:val="24"/>
        </w:rPr>
      </w:pPr>
      <w:r w:rsidRPr="00FD47AC">
        <w:rPr>
          <w:rFonts w:ascii="Calibri Light" w:hAnsi="Calibri Light" w:cs="Calibri Light"/>
          <w:sz w:val="24"/>
          <w:lang w:val="id"/>
        </w:rPr>
        <w:t xml:space="preserve">Pilih </w:t>
      </w:r>
      <w:r w:rsidR="00E975F2" w:rsidRPr="00FD47AC">
        <w:rPr>
          <w:rFonts w:ascii="Calibri Light" w:hAnsi="Calibri Light" w:cs="Calibri Light"/>
          <w:b/>
          <w:sz w:val="24"/>
        </w:rPr>
        <w:t xml:space="preserve">Menu </w:t>
      </w:r>
      <w:r w:rsidR="00E975F2" w:rsidRPr="00FD47AC">
        <w:rPr>
          <w:rFonts w:ascii="Calibri Light" w:hAnsi="Calibri Light" w:cs="Calibri Light"/>
          <w:sz w:val="24"/>
        </w:rPr>
        <w:t xml:space="preserve">&gt; </w:t>
      </w:r>
      <w:r w:rsidR="00E975F2" w:rsidRPr="00FD47AC">
        <w:rPr>
          <w:rFonts w:ascii="Calibri Light" w:hAnsi="Calibri Light" w:cs="Calibri Light"/>
          <w:b/>
          <w:sz w:val="24"/>
        </w:rPr>
        <w:t xml:space="preserve">Display Setup </w:t>
      </w:r>
      <w:r w:rsidRPr="00FD47AC">
        <w:rPr>
          <w:rFonts w:ascii="Calibri Light" w:hAnsi="Calibri Light" w:cs="Calibri Light"/>
          <w:lang w:val="id"/>
        </w:rPr>
        <w:t xml:space="preserve"> </w:t>
      </w:r>
      <w:r w:rsidRPr="00FD47AC">
        <w:rPr>
          <w:rFonts w:ascii="Calibri Light" w:hAnsi="Calibri Light" w:cs="Calibri Light"/>
          <w:sz w:val="24"/>
          <w:lang w:val="id"/>
        </w:rPr>
        <w:t xml:space="preserve">untuk membuka </w:t>
      </w:r>
      <w:r w:rsidRPr="00FD47AC">
        <w:rPr>
          <w:rFonts w:ascii="Calibri Light" w:hAnsi="Calibri Light" w:cs="Calibri Light"/>
          <w:lang w:val="id"/>
        </w:rPr>
        <w:t xml:space="preserve">menu </w:t>
      </w:r>
      <w:r w:rsidR="00E975F2" w:rsidRPr="00FD47AC">
        <w:rPr>
          <w:rFonts w:ascii="Calibri Light" w:hAnsi="Calibri Light" w:cs="Calibri Light"/>
          <w:b/>
          <w:sz w:val="24"/>
        </w:rPr>
        <w:t xml:space="preserve">Display Setup </w:t>
      </w:r>
      <w:r w:rsidR="00691512">
        <w:rPr>
          <w:rFonts w:ascii="Calibri Light" w:hAnsi="Calibri Light" w:cs="Calibri Light"/>
          <w:sz w:val="24"/>
          <w:lang w:val="id"/>
        </w:rPr>
        <w:t>yang mana</w:t>
      </w:r>
      <w:r w:rsidRPr="00FD47AC">
        <w:rPr>
          <w:rFonts w:ascii="Calibri Light" w:hAnsi="Calibri Light" w:cs="Calibri Light"/>
          <w:sz w:val="24"/>
          <w:lang w:val="id"/>
        </w:rPr>
        <w:t xml:space="preserve"> Anda dapat</w:t>
      </w:r>
      <w:r w:rsidR="00691512">
        <w:rPr>
          <w:rFonts w:ascii="Calibri Light" w:hAnsi="Calibri Light" w:cs="Calibri Light"/>
          <w:sz w:val="24"/>
        </w:rPr>
        <w:t>:</w:t>
      </w:r>
    </w:p>
    <w:p w14:paraId="2CE51E3E" w14:textId="5CD632D8" w:rsidR="00D70F28" w:rsidRPr="00FD47AC" w:rsidRDefault="005A5385" w:rsidP="009555AA">
      <w:pPr>
        <w:pStyle w:val="ListParagraph"/>
        <w:numPr>
          <w:ilvl w:val="0"/>
          <w:numId w:val="224"/>
        </w:numPr>
        <w:tabs>
          <w:tab w:val="left" w:pos="1081"/>
          <w:tab w:val="left" w:pos="1083"/>
        </w:tabs>
        <w:ind w:hanging="455"/>
        <w:rPr>
          <w:rFonts w:ascii="Calibri Light" w:hAnsi="Calibri Light" w:cs="Calibri Light"/>
          <w:sz w:val="24"/>
        </w:rPr>
      </w:pPr>
      <w:r w:rsidRPr="00FD47AC">
        <w:rPr>
          <w:rFonts w:ascii="Calibri Light" w:hAnsi="Calibri Light" w:cs="Calibri Light"/>
          <w:sz w:val="24"/>
          <w:lang w:val="id"/>
        </w:rPr>
        <w:t>Pilih fungsi</w:t>
      </w:r>
      <w:r w:rsidR="00691512">
        <w:rPr>
          <w:rFonts w:ascii="Calibri Light" w:hAnsi="Calibri Light" w:cs="Calibri Light"/>
          <w:sz w:val="24"/>
        </w:rPr>
        <w:t xml:space="preserve"> layar</w:t>
      </w:r>
      <w:r w:rsidRPr="00FD47AC">
        <w:rPr>
          <w:rFonts w:ascii="Calibri Light" w:hAnsi="Calibri Light" w:cs="Calibri Light"/>
          <w:sz w:val="24"/>
          <w:lang w:val="id"/>
        </w:rPr>
        <w:t xml:space="preserve"> berdasarkan persyaratan klinis dengan </w:t>
      </w:r>
      <w:r w:rsidR="00691512">
        <w:rPr>
          <w:rFonts w:ascii="Calibri Light" w:hAnsi="Calibri Light" w:cs="Calibri Light"/>
          <w:sz w:val="24"/>
        </w:rPr>
        <w:t>mengatur</w:t>
      </w:r>
      <w:r w:rsidRPr="00FD47AC">
        <w:rPr>
          <w:rFonts w:ascii="Calibri Light" w:hAnsi="Calibri Light" w:cs="Calibri Light"/>
          <w:sz w:val="24"/>
          <w:lang w:val="id"/>
        </w:rPr>
        <w:t xml:space="preserve"> </w:t>
      </w:r>
      <w:r w:rsidR="00E975F2" w:rsidRPr="00FD47AC">
        <w:rPr>
          <w:rFonts w:ascii="Calibri Light" w:hAnsi="Calibri Light" w:cs="Calibri Light"/>
          <w:b/>
          <w:sz w:val="24"/>
        </w:rPr>
        <w:t>View</w:t>
      </w:r>
      <w:r w:rsidR="00E975F2" w:rsidRPr="00FD47AC">
        <w:rPr>
          <w:rFonts w:ascii="Calibri Light" w:hAnsi="Calibri Light" w:cs="Calibri Light"/>
          <w:b/>
          <w:spacing w:val="-3"/>
          <w:sz w:val="24"/>
        </w:rPr>
        <w:t xml:space="preserve"> </w:t>
      </w:r>
      <w:r w:rsidR="00E975F2" w:rsidRPr="00FD47AC">
        <w:rPr>
          <w:rFonts w:ascii="Calibri Light" w:hAnsi="Calibri Light" w:cs="Calibri Light"/>
          <w:b/>
          <w:sz w:val="24"/>
        </w:rPr>
        <w:t>Selection</w:t>
      </w:r>
      <w:r w:rsidR="00E975F2" w:rsidRPr="00FD47AC">
        <w:rPr>
          <w:rFonts w:ascii="Calibri Light" w:hAnsi="Calibri Light" w:cs="Calibri Light"/>
          <w:sz w:val="24"/>
        </w:rPr>
        <w:t>.</w:t>
      </w:r>
    </w:p>
    <w:p w14:paraId="6CC60650" w14:textId="7FFA0E1E" w:rsidR="00D70F28" w:rsidRPr="00FD47AC" w:rsidRDefault="005A5385" w:rsidP="009555AA">
      <w:pPr>
        <w:pStyle w:val="ListParagraph"/>
        <w:numPr>
          <w:ilvl w:val="0"/>
          <w:numId w:val="224"/>
        </w:numPr>
        <w:tabs>
          <w:tab w:val="left" w:pos="1081"/>
          <w:tab w:val="left" w:pos="1083"/>
        </w:tabs>
        <w:spacing w:line="276" w:lineRule="auto"/>
        <w:ind w:right="721" w:hanging="455"/>
        <w:rPr>
          <w:rFonts w:ascii="Calibri Light" w:hAnsi="Calibri Light" w:cs="Calibri Light"/>
          <w:b/>
          <w:sz w:val="24"/>
        </w:rPr>
      </w:pPr>
      <w:r w:rsidRPr="00FD47AC">
        <w:rPr>
          <w:rFonts w:ascii="Calibri Light" w:hAnsi="Calibri Light" w:cs="Calibri Light"/>
          <w:sz w:val="24"/>
          <w:lang w:val="id"/>
        </w:rPr>
        <w:t xml:space="preserve">Pilih jumlah maksimum gelombang yang ditampilkan di layar dengan </w:t>
      </w:r>
      <w:r w:rsidR="00691512">
        <w:rPr>
          <w:rFonts w:ascii="Calibri Light" w:hAnsi="Calibri Light" w:cs="Calibri Light"/>
          <w:sz w:val="24"/>
        </w:rPr>
        <w:t>mengatur</w:t>
      </w:r>
      <w:r w:rsidRPr="00FD47AC">
        <w:rPr>
          <w:rFonts w:ascii="Calibri Light" w:hAnsi="Calibri Light" w:cs="Calibri Light"/>
          <w:sz w:val="24"/>
          <w:lang w:val="id"/>
        </w:rPr>
        <w:t xml:space="preserve"> </w:t>
      </w:r>
      <w:r w:rsidR="00E975F2" w:rsidRPr="00FD47AC">
        <w:rPr>
          <w:rFonts w:ascii="Calibri Light" w:hAnsi="Calibri Light" w:cs="Calibri Light"/>
          <w:b/>
          <w:sz w:val="24"/>
        </w:rPr>
        <w:t>Wave Num.</w:t>
      </w:r>
    </w:p>
    <w:p w14:paraId="03ED2A72" w14:textId="014F073D" w:rsidR="00D70F28" w:rsidRPr="00FD47AC" w:rsidRDefault="005A5385" w:rsidP="009555AA">
      <w:pPr>
        <w:pStyle w:val="ListParagraph"/>
        <w:numPr>
          <w:ilvl w:val="0"/>
          <w:numId w:val="224"/>
        </w:numPr>
        <w:tabs>
          <w:tab w:val="left" w:pos="1081"/>
          <w:tab w:val="left" w:pos="1083"/>
        </w:tabs>
        <w:spacing w:before="110"/>
        <w:ind w:hanging="455"/>
        <w:rPr>
          <w:rFonts w:ascii="Calibri Light" w:hAnsi="Calibri Light" w:cs="Calibri Light"/>
          <w:sz w:val="24"/>
        </w:rPr>
      </w:pPr>
      <w:r w:rsidRPr="00FD47AC">
        <w:rPr>
          <w:rFonts w:ascii="Calibri Light" w:hAnsi="Calibri Light" w:cs="Calibri Light"/>
          <w:sz w:val="24"/>
          <w:lang w:val="id"/>
        </w:rPr>
        <w:t xml:space="preserve">Tentukan apakah bilah kontrol ditampilkan atau tidak di layar dengan </w:t>
      </w:r>
      <w:r w:rsidR="00691512">
        <w:rPr>
          <w:rFonts w:ascii="Calibri Light" w:hAnsi="Calibri Light" w:cs="Calibri Light"/>
          <w:sz w:val="24"/>
        </w:rPr>
        <w:t>mengatur</w:t>
      </w:r>
    </w:p>
    <w:p w14:paraId="3C8202CC" w14:textId="0DCB66B3" w:rsidR="00D70F28" w:rsidRPr="00FD47AC" w:rsidRDefault="005A5385">
      <w:pPr>
        <w:spacing w:before="36"/>
        <w:ind w:left="1082"/>
        <w:rPr>
          <w:rFonts w:ascii="Calibri Light" w:hAnsi="Calibri Light" w:cs="Calibri Light"/>
          <w:sz w:val="24"/>
        </w:rPr>
      </w:pPr>
      <w:r w:rsidRPr="00FD47AC">
        <w:rPr>
          <w:rFonts w:ascii="Calibri Light" w:hAnsi="Calibri Light" w:cs="Calibri Light"/>
          <w:b/>
          <w:sz w:val="24"/>
          <w:lang w:val="id"/>
        </w:rPr>
        <w:t xml:space="preserve">Control Bar </w:t>
      </w:r>
      <w:r w:rsidRPr="00FD47AC">
        <w:rPr>
          <w:rFonts w:ascii="Calibri Light" w:hAnsi="Calibri Light" w:cs="Calibri Light"/>
          <w:sz w:val="24"/>
          <w:lang w:val="id"/>
        </w:rPr>
        <w:t xml:space="preserve">ke </w:t>
      </w:r>
      <w:r w:rsidR="00E975F2" w:rsidRPr="00FD47AC">
        <w:rPr>
          <w:rFonts w:ascii="Calibri Light" w:hAnsi="Calibri Light" w:cs="Calibri Light"/>
          <w:b/>
          <w:sz w:val="24"/>
        </w:rPr>
        <w:t>O</w:t>
      </w:r>
      <w:r w:rsidRPr="00FD47AC">
        <w:rPr>
          <w:rFonts w:ascii="Calibri Light" w:hAnsi="Calibri Light" w:cs="Calibri Light"/>
          <w:b/>
          <w:sz w:val="24"/>
          <w:lang w:val="id"/>
        </w:rPr>
        <w:t xml:space="preserve">n </w:t>
      </w:r>
      <w:r w:rsidRPr="00FD47AC">
        <w:rPr>
          <w:rFonts w:ascii="Calibri Light" w:hAnsi="Calibri Light" w:cs="Calibri Light"/>
          <w:lang w:val="id"/>
        </w:rPr>
        <w:t xml:space="preserve"> </w:t>
      </w:r>
      <w:r w:rsidRPr="00FD47AC">
        <w:rPr>
          <w:rFonts w:ascii="Calibri Light" w:hAnsi="Calibri Light" w:cs="Calibri Light"/>
          <w:sz w:val="24"/>
          <w:lang w:val="id"/>
        </w:rPr>
        <w:t xml:space="preserve">atau </w:t>
      </w:r>
      <w:r w:rsidRPr="00FD47AC">
        <w:rPr>
          <w:rFonts w:ascii="Calibri Light" w:hAnsi="Calibri Light" w:cs="Calibri Light"/>
          <w:lang w:val="id"/>
        </w:rPr>
        <w:t xml:space="preserve"> </w:t>
      </w:r>
      <w:r w:rsidR="00E975F2" w:rsidRPr="00FD47AC">
        <w:rPr>
          <w:rFonts w:ascii="Calibri Light" w:hAnsi="Calibri Light" w:cs="Calibri Light"/>
          <w:b/>
          <w:sz w:val="24"/>
        </w:rPr>
        <w:t>O</w:t>
      </w:r>
      <w:r w:rsidRPr="00FD47AC">
        <w:rPr>
          <w:rFonts w:ascii="Calibri Light" w:hAnsi="Calibri Light" w:cs="Calibri Light"/>
          <w:b/>
          <w:sz w:val="24"/>
          <w:lang w:val="id"/>
        </w:rPr>
        <w:t>ff</w:t>
      </w:r>
      <w:r w:rsidRPr="00FD47AC">
        <w:rPr>
          <w:rFonts w:ascii="Calibri Light" w:hAnsi="Calibri Light" w:cs="Calibri Light"/>
          <w:sz w:val="24"/>
          <w:lang w:val="id"/>
        </w:rPr>
        <w:t>.</w:t>
      </w:r>
    </w:p>
    <w:p w14:paraId="62B22C77" w14:textId="77777777" w:rsidR="00D70F28" w:rsidRPr="00FD47AC" w:rsidRDefault="00D70F28">
      <w:pPr>
        <w:rPr>
          <w:rFonts w:ascii="Calibri Light" w:hAnsi="Calibri Light" w:cs="Calibri Light"/>
          <w:sz w:val="24"/>
        </w:rPr>
        <w:sectPr w:rsidR="00D70F28" w:rsidRPr="00FD47AC">
          <w:headerReference w:type="default" r:id="rId132"/>
          <w:footerReference w:type="default" r:id="rId133"/>
          <w:pgSz w:w="11910" w:h="16850"/>
          <w:pgMar w:top="1180" w:right="520" w:bottom="960" w:left="620" w:header="910" w:footer="775" w:gutter="0"/>
          <w:pgNumType w:start="79"/>
          <w:cols w:space="720"/>
        </w:sectPr>
      </w:pPr>
    </w:p>
    <w:p w14:paraId="6860C1B2" w14:textId="77777777" w:rsidR="00D70F28" w:rsidRPr="00FD47AC" w:rsidRDefault="00D70F28">
      <w:pPr>
        <w:pStyle w:val="BodyText"/>
        <w:spacing w:before="3"/>
        <w:rPr>
          <w:rFonts w:ascii="Calibri Light" w:hAnsi="Calibri Light" w:cs="Calibri Light"/>
          <w:sz w:val="12"/>
        </w:rPr>
      </w:pPr>
    </w:p>
    <w:p w14:paraId="3B8612FD" w14:textId="12682DA7" w:rsidR="00D70F28" w:rsidRPr="00AF6A03" w:rsidRDefault="005A5385" w:rsidP="00F22E05">
      <w:pPr>
        <w:pStyle w:val="Heading2"/>
        <w:numPr>
          <w:ilvl w:val="1"/>
          <w:numId w:val="177"/>
        </w:numPr>
      </w:pPr>
      <w:bookmarkStart w:id="79" w:name="_Toc62638484"/>
      <w:r w:rsidRPr="00FD47AC">
        <w:rPr>
          <w:lang w:val="id"/>
        </w:rPr>
        <w:t xml:space="preserve">Melihat </w:t>
      </w:r>
      <w:r w:rsidR="00E975F2" w:rsidRPr="00FD47AC">
        <w:t>T</w:t>
      </w:r>
      <w:r w:rsidRPr="00FD47AC">
        <w:rPr>
          <w:lang w:val="id"/>
        </w:rPr>
        <w:t>rend Screen</w:t>
      </w:r>
      <w:bookmarkEnd w:id="79"/>
    </w:p>
    <w:p w14:paraId="21934030" w14:textId="67D47DEC" w:rsidR="00D70F28" w:rsidRPr="00FD47AC" w:rsidRDefault="005A5385">
      <w:pPr>
        <w:tabs>
          <w:tab w:val="left" w:pos="7646"/>
        </w:tabs>
        <w:spacing w:line="271" w:lineRule="auto"/>
        <w:ind w:left="628" w:right="723"/>
        <w:jc w:val="both"/>
        <w:rPr>
          <w:rFonts w:ascii="Calibri Light" w:hAnsi="Calibri Light" w:cs="Calibri Light"/>
          <w:sz w:val="24"/>
        </w:rPr>
      </w:pPr>
      <w:r w:rsidRPr="00FD47AC">
        <w:rPr>
          <w:rFonts w:ascii="Calibri Light" w:hAnsi="Calibri Light" w:cs="Calibri Light"/>
          <w:sz w:val="24"/>
          <w:lang w:val="id"/>
        </w:rPr>
        <w:t xml:space="preserve">Untuk melihat layar tren, pengguna dapat menekan </w:t>
      </w:r>
      <w:r w:rsidR="00E975F2" w:rsidRPr="00FD47AC">
        <w:rPr>
          <w:rFonts w:ascii="Calibri Light" w:hAnsi="Calibri Light" w:cs="Calibri Light"/>
          <w:sz w:val="24"/>
        </w:rPr>
        <w:t xml:space="preserve">tombol pintas </w:t>
      </w:r>
      <w:r w:rsidR="00E975F2" w:rsidRPr="00FD47AC">
        <w:rPr>
          <w:rFonts w:ascii="Calibri Light" w:hAnsi="Calibri Light" w:cs="Calibri Light"/>
          <w:noProof/>
        </w:rPr>
        <w:drawing>
          <wp:inline distT="0" distB="0" distL="0" distR="0" wp14:anchorId="225E614D" wp14:editId="19BC00F2">
            <wp:extent cx="458958" cy="307622"/>
            <wp:effectExtent l="0" t="0" r="0" b="0"/>
            <wp:docPr id="227" name="image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image91.pn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458958" cy="307622"/>
                    </a:xfrm>
                    <a:prstGeom prst="rect">
                      <a:avLst/>
                    </a:prstGeom>
                  </pic:spPr>
                </pic:pic>
              </a:graphicData>
            </a:graphic>
          </wp:inline>
        </w:drawing>
      </w:r>
      <w:r w:rsidR="00E975F2" w:rsidRPr="00FD47AC">
        <w:rPr>
          <w:rFonts w:ascii="Calibri Light" w:hAnsi="Calibri Light" w:cs="Calibri Light"/>
          <w:sz w:val="24"/>
        </w:rPr>
        <w:t xml:space="preserve"> pada</w:t>
      </w:r>
      <w:r w:rsidRPr="00FD47AC">
        <w:rPr>
          <w:rFonts w:ascii="Calibri Light" w:hAnsi="Calibri Light" w:cs="Calibri Light"/>
          <w:sz w:val="24"/>
          <w:lang w:val="id"/>
        </w:rPr>
        <w:t xml:space="preserve"> layar langsung </w:t>
      </w:r>
      <w:r w:rsidRPr="00FD47AC">
        <w:rPr>
          <w:rFonts w:ascii="Calibri Light" w:hAnsi="Calibri Light" w:cs="Calibri Light"/>
          <w:lang w:val="id"/>
        </w:rPr>
        <w:t xml:space="preserve">  </w:t>
      </w:r>
      <w:r w:rsidRPr="00FD47AC">
        <w:rPr>
          <w:rFonts w:ascii="Calibri Light" w:hAnsi="Calibri Light" w:cs="Calibri Light"/>
          <w:spacing w:val="-6"/>
          <w:sz w:val="24"/>
          <w:lang w:val="id"/>
        </w:rPr>
        <w:t xml:space="preserve">atau </w:t>
      </w:r>
      <w:r w:rsidRPr="00FD47AC">
        <w:rPr>
          <w:rFonts w:ascii="Calibri Light" w:hAnsi="Calibri Light" w:cs="Calibri Light"/>
          <w:lang w:val="id"/>
        </w:rPr>
        <w:t xml:space="preserve"> </w:t>
      </w:r>
      <w:r w:rsidRPr="00FD47AC">
        <w:rPr>
          <w:rFonts w:ascii="Calibri Light" w:hAnsi="Calibri Light" w:cs="Calibri Light"/>
          <w:sz w:val="24"/>
          <w:lang w:val="id"/>
        </w:rPr>
        <w:t xml:space="preserve">pilih </w:t>
      </w:r>
      <w:r w:rsidRPr="00FD47AC">
        <w:rPr>
          <w:rFonts w:ascii="Calibri Light" w:hAnsi="Calibri Light" w:cs="Calibri Light"/>
          <w:lang w:val="id"/>
        </w:rPr>
        <w:t xml:space="preserve"> </w:t>
      </w:r>
      <w:r w:rsidR="00E975F2" w:rsidRPr="00FD47AC">
        <w:rPr>
          <w:rFonts w:ascii="Calibri Light" w:hAnsi="Calibri Light" w:cs="Calibri Light"/>
          <w:b/>
          <w:sz w:val="24"/>
        </w:rPr>
        <w:t xml:space="preserve">Menu </w:t>
      </w:r>
      <w:r w:rsidR="00E975F2" w:rsidRPr="00FD47AC">
        <w:rPr>
          <w:rFonts w:ascii="Calibri Light" w:hAnsi="Calibri Light" w:cs="Calibri Light"/>
          <w:sz w:val="24"/>
        </w:rPr>
        <w:t xml:space="preserve">&gt; </w:t>
      </w:r>
      <w:r w:rsidR="00E975F2" w:rsidRPr="00FD47AC">
        <w:rPr>
          <w:rFonts w:ascii="Calibri Light" w:hAnsi="Calibri Light" w:cs="Calibri Light"/>
          <w:b/>
          <w:sz w:val="24"/>
        </w:rPr>
        <w:t>Display Setting &gt; View Selection &gt;</w:t>
      </w:r>
      <w:r w:rsidR="00E975F2" w:rsidRPr="00FD47AC">
        <w:rPr>
          <w:rFonts w:ascii="Calibri Light" w:hAnsi="Calibri Light" w:cs="Calibri Light"/>
          <w:b/>
          <w:spacing w:val="1"/>
          <w:sz w:val="24"/>
        </w:rPr>
        <w:t xml:space="preserve"> </w:t>
      </w:r>
      <w:r w:rsidR="00E975F2" w:rsidRPr="00FD47AC">
        <w:rPr>
          <w:rFonts w:ascii="Calibri Light" w:hAnsi="Calibri Light" w:cs="Calibri Light"/>
          <w:b/>
          <w:sz w:val="24"/>
        </w:rPr>
        <w:t>TrendScreen.</w:t>
      </w:r>
    </w:p>
    <w:p w14:paraId="291247D5" w14:textId="77777777" w:rsidR="00D70F28" w:rsidRPr="00FD47AC" w:rsidRDefault="00D70F28">
      <w:pPr>
        <w:pStyle w:val="BodyText"/>
        <w:spacing w:before="11"/>
        <w:rPr>
          <w:rFonts w:ascii="Calibri Light" w:hAnsi="Calibri Light" w:cs="Calibri Light"/>
          <w:sz w:val="20"/>
        </w:rPr>
      </w:pPr>
    </w:p>
    <w:p w14:paraId="53170BA6" w14:textId="1BF100DE" w:rsidR="00D70F28" w:rsidRPr="00FD47AC" w:rsidRDefault="00AF6A03" w:rsidP="00F22E05">
      <w:pPr>
        <w:pStyle w:val="Heading2"/>
        <w:numPr>
          <w:ilvl w:val="1"/>
          <w:numId w:val="177"/>
        </w:numPr>
      </w:pPr>
      <w:bookmarkStart w:id="80" w:name="_Toc62638485"/>
      <w:r>
        <w:rPr>
          <w:lang w:val="id"/>
        </w:rPr>
        <w:t xml:space="preserve">Melihat </w:t>
      </w:r>
      <w:r>
        <w:t>L</w:t>
      </w:r>
      <w:r>
        <w:rPr>
          <w:lang w:val="id"/>
        </w:rPr>
        <w:t xml:space="preserve">ayar </w:t>
      </w:r>
      <w:r w:rsidR="003428E9">
        <w:t>OxyCRG</w:t>
      </w:r>
      <w:bookmarkEnd w:id="80"/>
      <w:r w:rsidR="003428E9">
        <w:t xml:space="preserve"> </w:t>
      </w:r>
    </w:p>
    <w:p w14:paraId="3626C2A9" w14:textId="61099368" w:rsidR="00D70F28" w:rsidRPr="00FD47AC" w:rsidRDefault="005A5385">
      <w:pPr>
        <w:pStyle w:val="BodyText"/>
        <w:tabs>
          <w:tab w:val="left" w:pos="7687"/>
        </w:tabs>
        <w:spacing w:before="1" w:line="271" w:lineRule="auto"/>
        <w:ind w:left="628" w:right="720"/>
        <w:jc w:val="both"/>
        <w:rPr>
          <w:rFonts w:ascii="Calibri Light" w:hAnsi="Calibri Light" w:cs="Calibri Light"/>
        </w:rPr>
      </w:pPr>
      <w:r w:rsidRPr="00FD47AC">
        <w:rPr>
          <w:rFonts w:ascii="Calibri Light" w:hAnsi="Calibri Light" w:cs="Calibri Light"/>
          <w:lang w:val="id"/>
        </w:rPr>
        <w:t xml:space="preserve">Untuk melihat layar oksigen, pengguna dapat menekan </w:t>
      </w:r>
      <w:r w:rsidR="00E975F2" w:rsidRPr="00FD47AC">
        <w:rPr>
          <w:rFonts w:ascii="Calibri Light" w:hAnsi="Calibri Light" w:cs="Calibri Light"/>
        </w:rPr>
        <w:t xml:space="preserve">tombol pintas </w:t>
      </w:r>
      <w:r w:rsidR="00E975F2" w:rsidRPr="00FD47AC">
        <w:rPr>
          <w:rFonts w:ascii="Calibri Light" w:hAnsi="Calibri Light" w:cs="Calibri Light"/>
          <w:noProof/>
        </w:rPr>
        <w:drawing>
          <wp:inline distT="0" distB="0" distL="0" distR="0" wp14:anchorId="137BB02E" wp14:editId="5C7D13B6">
            <wp:extent cx="428017" cy="304800"/>
            <wp:effectExtent l="0" t="0" r="0" b="0"/>
            <wp:docPr id="229" name="image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image74.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428017" cy="304800"/>
                    </a:xfrm>
                    <a:prstGeom prst="rect">
                      <a:avLst/>
                    </a:prstGeom>
                  </pic:spPr>
                </pic:pic>
              </a:graphicData>
            </a:graphic>
          </wp:inline>
        </w:drawing>
      </w:r>
      <w:r w:rsidR="00E975F2" w:rsidRPr="00FD47AC">
        <w:rPr>
          <w:rFonts w:ascii="Calibri Light" w:hAnsi="Calibri Light" w:cs="Calibri Light"/>
        </w:rPr>
        <w:t>pada</w:t>
      </w:r>
      <w:r w:rsidR="00AF6A03">
        <w:rPr>
          <w:rFonts w:ascii="Calibri Light" w:hAnsi="Calibri Light" w:cs="Calibri Light"/>
          <w:lang w:val="id"/>
        </w:rPr>
        <w:t xml:space="preserve"> layar secara langsung  </w:t>
      </w:r>
      <w:r w:rsidRPr="00FD47AC">
        <w:rPr>
          <w:rFonts w:ascii="Calibri Light" w:hAnsi="Calibri Light" w:cs="Calibri Light"/>
          <w:spacing w:val="-6"/>
          <w:lang w:val="id"/>
        </w:rPr>
        <w:t xml:space="preserve">atau </w:t>
      </w:r>
      <w:r w:rsidRPr="00FD47AC">
        <w:rPr>
          <w:rFonts w:ascii="Calibri Light" w:hAnsi="Calibri Light" w:cs="Calibri Light"/>
          <w:lang w:val="id"/>
        </w:rPr>
        <w:t xml:space="preserve"> memilih  </w:t>
      </w:r>
      <w:r w:rsidR="00E975F2" w:rsidRPr="00FD47AC">
        <w:rPr>
          <w:rFonts w:ascii="Calibri Light" w:hAnsi="Calibri Light" w:cs="Calibri Light"/>
          <w:b/>
        </w:rPr>
        <w:t xml:space="preserve">Menu </w:t>
      </w:r>
      <w:r w:rsidR="00E975F2" w:rsidRPr="00FD47AC">
        <w:rPr>
          <w:rFonts w:ascii="Calibri Light" w:hAnsi="Calibri Light" w:cs="Calibri Light"/>
        </w:rPr>
        <w:t xml:space="preserve">&gt; </w:t>
      </w:r>
      <w:r w:rsidR="00E975F2" w:rsidRPr="00FD47AC">
        <w:rPr>
          <w:rFonts w:ascii="Calibri Light" w:hAnsi="Calibri Light" w:cs="Calibri Light"/>
          <w:b/>
        </w:rPr>
        <w:t>Display Setting &gt; View Selection &gt; oxyCRG</w:t>
      </w:r>
      <w:r w:rsidR="00E975F2" w:rsidRPr="00FD47AC">
        <w:rPr>
          <w:rFonts w:ascii="Calibri Light" w:hAnsi="Calibri Light" w:cs="Calibri Light"/>
        </w:rPr>
        <w:t xml:space="preserve">. </w:t>
      </w:r>
      <w:r w:rsidRPr="00FD47AC">
        <w:rPr>
          <w:rFonts w:ascii="Calibri Light" w:hAnsi="Calibri Light" w:cs="Calibri Light"/>
          <w:lang w:val="id"/>
        </w:rPr>
        <w:t>Antarmuka ini selalu digunakan dalam NICU karena SpO</w:t>
      </w:r>
      <w:r w:rsidRPr="00FD47AC">
        <w:rPr>
          <w:rFonts w:ascii="Calibri Light" w:hAnsi="Calibri Light" w:cs="Calibri Light"/>
          <w:vertAlign w:val="subscript"/>
          <w:lang w:val="id"/>
        </w:rPr>
        <w:t>2</w:t>
      </w:r>
      <w:r w:rsidRPr="00FD47AC">
        <w:rPr>
          <w:rFonts w:ascii="Calibri Light" w:hAnsi="Calibri Light" w:cs="Calibri Light"/>
          <w:lang w:val="id"/>
        </w:rPr>
        <w:t>, HR dan RESP dari neonatal yang berbeda dari orang dewasa.</w:t>
      </w:r>
    </w:p>
    <w:p w14:paraId="0806A1B1" w14:textId="77777777" w:rsidR="00D70F28" w:rsidRPr="00FD47AC" w:rsidRDefault="00D70F28">
      <w:pPr>
        <w:pStyle w:val="BodyText"/>
        <w:spacing w:before="10"/>
        <w:rPr>
          <w:rFonts w:ascii="Calibri Light" w:hAnsi="Calibri Light" w:cs="Calibri Light"/>
          <w:sz w:val="41"/>
        </w:rPr>
      </w:pPr>
    </w:p>
    <w:p w14:paraId="0175C40B" w14:textId="287F36EE" w:rsidR="00D70F28" w:rsidRPr="00FD47AC" w:rsidRDefault="00355B9B" w:rsidP="00F22E05">
      <w:pPr>
        <w:pStyle w:val="Heading2"/>
        <w:numPr>
          <w:ilvl w:val="1"/>
          <w:numId w:val="177"/>
        </w:numPr>
      </w:pPr>
      <w:bookmarkStart w:id="81" w:name="_Toc62638486"/>
      <w:r>
        <w:rPr>
          <w:lang w:val="id"/>
        </w:rPr>
        <w:t xml:space="preserve">Melihat </w:t>
      </w:r>
      <w:r>
        <w:t>L</w:t>
      </w:r>
      <w:r>
        <w:rPr>
          <w:lang w:val="id"/>
        </w:rPr>
        <w:t>ayar Font B</w:t>
      </w:r>
      <w:r w:rsidR="005A5385" w:rsidRPr="00FD47AC">
        <w:rPr>
          <w:lang w:val="id"/>
        </w:rPr>
        <w:t>esar</w:t>
      </w:r>
      <w:bookmarkEnd w:id="81"/>
    </w:p>
    <w:p w14:paraId="635A30C4" w14:textId="0A21F843" w:rsidR="00D70F28" w:rsidRPr="00FD47AC" w:rsidRDefault="005A5385" w:rsidP="00BC19F3">
      <w:pPr>
        <w:pStyle w:val="BodyText"/>
        <w:spacing w:before="164"/>
        <w:ind w:left="628"/>
        <w:jc w:val="both"/>
        <w:rPr>
          <w:rFonts w:ascii="Calibri Light" w:hAnsi="Calibri Light" w:cs="Calibri Light"/>
        </w:rPr>
      </w:pPr>
      <w:r w:rsidRPr="00FD47AC">
        <w:rPr>
          <w:rFonts w:ascii="Calibri Light" w:hAnsi="Calibri Light" w:cs="Calibri Light"/>
          <w:lang w:val="id"/>
        </w:rPr>
        <w:t xml:space="preserve">Untuk membuka layar font yang besar, silakan </w:t>
      </w:r>
      <w:r w:rsidR="00355B9B">
        <w:rPr>
          <w:rFonts w:ascii="Calibri Light" w:hAnsi="Calibri Light" w:cs="Calibri Light"/>
        </w:rPr>
        <w:t>mengikuti</w:t>
      </w:r>
      <w:r w:rsidRPr="00FD47AC">
        <w:rPr>
          <w:rFonts w:ascii="Calibri Light" w:hAnsi="Calibri Light" w:cs="Calibri Light"/>
          <w:lang w:val="id"/>
        </w:rPr>
        <w:t xml:space="preserve"> langkah berikut:</w:t>
      </w:r>
    </w:p>
    <w:p w14:paraId="160DC4E2" w14:textId="3FACB73F" w:rsidR="00D70F28" w:rsidRPr="00FD47AC" w:rsidRDefault="005A5385" w:rsidP="009555AA">
      <w:pPr>
        <w:pStyle w:val="ListParagraph"/>
        <w:numPr>
          <w:ilvl w:val="0"/>
          <w:numId w:val="174"/>
        </w:numPr>
        <w:tabs>
          <w:tab w:val="left" w:pos="1041"/>
          <w:tab w:val="left" w:pos="1042"/>
          <w:tab w:val="left" w:pos="4240"/>
        </w:tabs>
        <w:spacing w:before="174"/>
        <w:rPr>
          <w:rFonts w:ascii="Calibri Light" w:hAnsi="Calibri Light" w:cs="Calibri Light"/>
          <w:sz w:val="24"/>
        </w:rPr>
      </w:pPr>
      <w:r w:rsidRPr="00FD47AC">
        <w:rPr>
          <w:rFonts w:ascii="Calibri Light" w:hAnsi="Calibri Light" w:cs="Calibri Light"/>
          <w:sz w:val="24"/>
          <w:lang w:val="id"/>
        </w:rPr>
        <w:t xml:space="preserve">Pilih </w:t>
      </w:r>
      <w:r w:rsidR="00BC19F3" w:rsidRPr="00FD47AC">
        <w:rPr>
          <w:rFonts w:ascii="Calibri Light" w:hAnsi="Calibri Light" w:cs="Calibri Light"/>
          <w:sz w:val="24"/>
        </w:rPr>
        <w:t>tombol pintas</w:t>
      </w:r>
      <w:r w:rsidR="00BC19F3" w:rsidRPr="00FD47AC">
        <w:rPr>
          <w:rFonts w:ascii="Calibri Light" w:hAnsi="Calibri Light" w:cs="Calibri Light"/>
          <w:noProof/>
        </w:rPr>
        <w:t xml:space="preserve"> </w:t>
      </w:r>
      <w:r w:rsidR="00BC19F3" w:rsidRPr="00FD47AC">
        <w:rPr>
          <w:rFonts w:ascii="Calibri Light" w:hAnsi="Calibri Light" w:cs="Calibri Light"/>
          <w:noProof/>
        </w:rPr>
        <w:drawing>
          <wp:inline distT="0" distB="0" distL="0" distR="0" wp14:anchorId="0F974A9F" wp14:editId="456A181D">
            <wp:extent cx="457200" cy="304799"/>
            <wp:effectExtent l="0" t="0" r="0" b="635"/>
            <wp:docPr id="231" name="image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image76.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457200" cy="304799"/>
                    </a:xfrm>
                    <a:prstGeom prst="rect">
                      <a:avLst/>
                    </a:prstGeom>
                  </pic:spPr>
                </pic:pic>
              </a:graphicData>
            </a:graphic>
          </wp:inline>
        </w:drawing>
      </w:r>
      <w:r w:rsidR="00BC19F3" w:rsidRPr="00FD47AC">
        <w:rPr>
          <w:rFonts w:ascii="Calibri Light" w:hAnsi="Calibri Light" w:cs="Calibri Light"/>
          <w:sz w:val="24"/>
        </w:rPr>
        <w:t xml:space="preserve"> pada</w:t>
      </w:r>
      <w:r w:rsidR="00355B9B">
        <w:rPr>
          <w:rFonts w:ascii="Calibri Light" w:hAnsi="Calibri Light" w:cs="Calibri Light"/>
          <w:sz w:val="24"/>
          <w:lang w:val="id"/>
        </w:rPr>
        <w:t xml:space="preserve"> layar secara langsung atau,</w:t>
      </w:r>
    </w:p>
    <w:p w14:paraId="2946BCAA" w14:textId="6314C9A5" w:rsidR="00D70F28" w:rsidRPr="00FD47AC" w:rsidRDefault="005A5385" w:rsidP="009555AA">
      <w:pPr>
        <w:pStyle w:val="ListParagraph"/>
        <w:numPr>
          <w:ilvl w:val="0"/>
          <w:numId w:val="174"/>
        </w:numPr>
        <w:tabs>
          <w:tab w:val="left" w:pos="1041"/>
          <w:tab w:val="left" w:pos="1042"/>
        </w:tabs>
        <w:spacing w:before="153"/>
        <w:rPr>
          <w:rFonts w:ascii="Calibri Light" w:hAnsi="Calibri Light" w:cs="Calibri Light"/>
          <w:sz w:val="24"/>
        </w:rPr>
      </w:pPr>
      <w:r w:rsidRPr="00FD47AC">
        <w:rPr>
          <w:rFonts w:ascii="Calibri Light" w:hAnsi="Calibri Light" w:cs="Calibri Light"/>
          <w:sz w:val="24"/>
          <w:lang w:val="id"/>
        </w:rPr>
        <w:t xml:space="preserve">Pilih </w:t>
      </w:r>
      <w:r w:rsidR="00BC19F3" w:rsidRPr="00FD47AC">
        <w:rPr>
          <w:rFonts w:ascii="Calibri Light" w:hAnsi="Calibri Light" w:cs="Calibri Light"/>
          <w:b/>
          <w:sz w:val="24"/>
        </w:rPr>
        <w:t xml:space="preserve">Menu </w:t>
      </w:r>
      <w:r w:rsidR="00BC19F3" w:rsidRPr="00FD47AC">
        <w:rPr>
          <w:rFonts w:ascii="Calibri Light" w:hAnsi="Calibri Light" w:cs="Calibri Light"/>
          <w:sz w:val="24"/>
        </w:rPr>
        <w:t xml:space="preserve">&gt; </w:t>
      </w:r>
      <w:r w:rsidR="00BC19F3" w:rsidRPr="00FD47AC">
        <w:rPr>
          <w:rFonts w:ascii="Calibri Light" w:hAnsi="Calibri Light" w:cs="Calibri Light"/>
          <w:b/>
          <w:sz w:val="24"/>
        </w:rPr>
        <w:t xml:space="preserve">Display Setting </w:t>
      </w:r>
      <w:r w:rsidR="00BC19F3" w:rsidRPr="00FD47AC">
        <w:rPr>
          <w:rFonts w:ascii="Calibri Light" w:hAnsi="Calibri Light" w:cs="Calibri Light"/>
          <w:sz w:val="24"/>
        </w:rPr>
        <w:t xml:space="preserve">&gt; </w:t>
      </w:r>
      <w:r w:rsidR="00BC19F3" w:rsidRPr="00FD47AC">
        <w:rPr>
          <w:rFonts w:ascii="Calibri Light" w:hAnsi="Calibri Light" w:cs="Calibri Light"/>
          <w:b/>
          <w:sz w:val="24"/>
        </w:rPr>
        <w:t xml:space="preserve">View Selection &gt; Large Font </w:t>
      </w:r>
      <w:r w:rsidRPr="00FD47AC">
        <w:rPr>
          <w:rFonts w:ascii="Calibri Light" w:hAnsi="Calibri Light" w:cs="Calibri Light"/>
          <w:sz w:val="24"/>
          <w:lang w:val="id"/>
        </w:rPr>
        <w:t>untuk membuka antarmuka ini.</w:t>
      </w:r>
    </w:p>
    <w:p w14:paraId="19C07FD4" w14:textId="77777777" w:rsidR="00D70F28" w:rsidRPr="00FD47AC" w:rsidRDefault="00F913D9">
      <w:pPr>
        <w:pStyle w:val="BodyText"/>
        <w:spacing w:before="156" w:line="271" w:lineRule="auto"/>
        <w:ind w:left="628" w:right="719"/>
        <w:jc w:val="both"/>
        <w:rPr>
          <w:rFonts w:ascii="Calibri Light" w:hAnsi="Calibri Light" w:cs="Calibri Light"/>
        </w:rPr>
      </w:pPr>
      <w:r w:rsidRPr="00FD47AC">
        <w:rPr>
          <w:rFonts w:ascii="Calibri Light" w:hAnsi="Calibri Light" w:cs="Calibri Light"/>
          <w:noProof/>
        </w:rPr>
        <mc:AlternateContent>
          <mc:Choice Requires="wpg">
            <w:drawing>
              <wp:anchor distT="0" distB="0" distL="0" distR="0" simplePos="0" relativeHeight="251557376" behindDoc="1" locked="0" layoutInCell="1" allowOverlap="1" wp14:anchorId="00ED4D96" wp14:editId="122BF910">
                <wp:simplePos x="0" y="0"/>
                <wp:positionH relativeFrom="page">
                  <wp:posOffset>955675</wp:posOffset>
                </wp:positionH>
                <wp:positionV relativeFrom="paragraph">
                  <wp:posOffset>574675</wp:posOffset>
                </wp:positionV>
                <wp:extent cx="5650865" cy="4529455"/>
                <wp:effectExtent l="0" t="0" r="0" b="0"/>
                <wp:wrapTopAndBottom/>
                <wp:docPr id="1004" name="Group 6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50865" cy="4529455"/>
                          <a:chOff x="1505" y="905"/>
                          <a:chExt cx="8899" cy="7133"/>
                        </a:xfrm>
                      </wpg:grpSpPr>
                      <pic:pic xmlns:pic="http://schemas.openxmlformats.org/drawingml/2006/picture">
                        <pic:nvPicPr>
                          <pic:cNvPr id="1005" name="Picture 645"/>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1505" y="904"/>
                            <a:ext cx="8899" cy="7133"/>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pic:spPr>
                      </pic:pic>
                      <wps:wsp>
                        <wps:cNvPr id="1006" name="Freeform 644"/>
                        <wps:cNvSpPr>
                          <a:spLocks/>
                        </wps:cNvSpPr>
                        <wps:spPr bwMode="auto">
                          <a:xfrm>
                            <a:off x="5835" y="1098"/>
                            <a:ext cx="1590" cy="465"/>
                          </a:xfrm>
                          <a:custGeom>
                            <a:avLst/>
                            <a:gdLst>
                              <a:gd name="T0" fmla="+- 0 6630 5835"/>
                              <a:gd name="T1" fmla="*/ T0 w 1590"/>
                              <a:gd name="T2" fmla="+- 0 1099 1099"/>
                              <a:gd name="T3" fmla="*/ 1099 h 465"/>
                              <a:gd name="T4" fmla="+- 0 6522 5835"/>
                              <a:gd name="T5" fmla="*/ T4 w 1590"/>
                              <a:gd name="T6" fmla="+- 0 1101 1099"/>
                              <a:gd name="T7" fmla="*/ 1101 h 465"/>
                              <a:gd name="T8" fmla="+- 0 6419 5835"/>
                              <a:gd name="T9" fmla="*/ T8 w 1590"/>
                              <a:gd name="T10" fmla="+- 0 1107 1099"/>
                              <a:gd name="T11" fmla="*/ 1107 h 465"/>
                              <a:gd name="T12" fmla="+- 0 6321 5835"/>
                              <a:gd name="T13" fmla="*/ T12 w 1590"/>
                              <a:gd name="T14" fmla="+- 0 1117 1099"/>
                              <a:gd name="T15" fmla="*/ 1117 h 465"/>
                              <a:gd name="T16" fmla="+- 0 6229 5835"/>
                              <a:gd name="T17" fmla="*/ T16 w 1590"/>
                              <a:gd name="T18" fmla="+- 0 1130 1099"/>
                              <a:gd name="T19" fmla="*/ 1130 h 465"/>
                              <a:gd name="T20" fmla="+- 0 6144 5835"/>
                              <a:gd name="T21" fmla="*/ T20 w 1590"/>
                              <a:gd name="T22" fmla="+- 0 1147 1099"/>
                              <a:gd name="T23" fmla="*/ 1147 h 465"/>
                              <a:gd name="T24" fmla="+- 0 6068 5835"/>
                              <a:gd name="T25" fmla="*/ T24 w 1590"/>
                              <a:gd name="T26" fmla="+- 0 1167 1099"/>
                              <a:gd name="T27" fmla="*/ 1167 h 465"/>
                              <a:gd name="T28" fmla="+- 0 6001 5835"/>
                              <a:gd name="T29" fmla="*/ T28 w 1590"/>
                              <a:gd name="T30" fmla="+- 0 1189 1099"/>
                              <a:gd name="T31" fmla="*/ 1189 h 465"/>
                              <a:gd name="T32" fmla="+- 0 5944 5835"/>
                              <a:gd name="T33" fmla="*/ T32 w 1590"/>
                              <a:gd name="T34" fmla="+- 0 1214 1099"/>
                              <a:gd name="T35" fmla="*/ 1214 h 465"/>
                              <a:gd name="T36" fmla="+- 0 5863 5835"/>
                              <a:gd name="T37" fmla="*/ T36 w 1590"/>
                              <a:gd name="T38" fmla="+- 0 1269 1099"/>
                              <a:gd name="T39" fmla="*/ 1269 h 465"/>
                              <a:gd name="T40" fmla="+- 0 5835 5835"/>
                              <a:gd name="T41" fmla="*/ T40 w 1590"/>
                              <a:gd name="T42" fmla="+- 0 1331 1099"/>
                              <a:gd name="T43" fmla="*/ 1331 h 465"/>
                              <a:gd name="T44" fmla="+- 0 5842 5835"/>
                              <a:gd name="T45" fmla="*/ T44 w 1590"/>
                              <a:gd name="T46" fmla="+- 0 1363 1099"/>
                              <a:gd name="T47" fmla="*/ 1363 h 465"/>
                              <a:gd name="T48" fmla="+- 0 5897 5835"/>
                              <a:gd name="T49" fmla="*/ T48 w 1590"/>
                              <a:gd name="T50" fmla="+- 0 1422 1099"/>
                              <a:gd name="T51" fmla="*/ 1422 h 465"/>
                              <a:gd name="T52" fmla="+- 0 6001 5835"/>
                              <a:gd name="T53" fmla="*/ T52 w 1590"/>
                              <a:gd name="T54" fmla="+- 0 1473 1099"/>
                              <a:gd name="T55" fmla="*/ 1473 h 465"/>
                              <a:gd name="T56" fmla="+- 0 6068 5835"/>
                              <a:gd name="T57" fmla="*/ T56 w 1590"/>
                              <a:gd name="T58" fmla="+- 0 1496 1099"/>
                              <a:gd name="T59" fmla="*/ 1496 h 465"/>
                              <a:gd name="T60" fmla="+- 0 6144 5835"/>
                              <a:gd name="T61" fmla="*/ T60 w 1590"/>
                              <a:gd name="T62" fmla="+- 0 1515 1099"/>
                              <a:gd name="T63" fmla="*/ 1515 h 465"/>
                              <a:gd name="T64" fmla="+- 0 6229 5835"/>
                              <a:gd name="T65" fmla="*/ T64 w 1590"/>
                              <a:gd name="T66" fmla="+- 0 1532 1099"/>
                              <a:gd name="T67" fmla="*/ 1532 h 465"/>
                              <a:gd name="T68" fmla="+- 0 6321 5835"/>
                              <a:gd name="T69" fmla="*/ T68 w 1590"/>
                              <a:gd name="T70" fmla="+- 0 1545 1099"/>
                              <a:gd name="T71" fmla="*/ 1545 h 465"/>
                              <a:gd name="T72" fmla="+- 0 6419 5835"/>
                              <a:gd name="T73" fmla="*/ T72 w 1590"/>
                              <a:gd name="T74" fmla="+- 0 1555 1099"/>
                              <a:gd name="T75" fmla="*/ 1555 h 465"/>
                              <a:gd name="T76" fmla="+- 0 6522 5835"/>
                              <a:gd name="T77" fmla="*/ T76 w 1590"/>
                              <a:gd name="T78" fmla="+- 0 1562 1099"/>
                              <a:gd name="T79" fmla="*/ 1562 h 465"/>
                              <a:gd name="T80" fmla="+- 0 6630 5835"/>
                              <a:gd name="T81" fmla="*/ T80 w 1590"/>
                              <a:gd name="T82" fmla="+- 0 1564 1099"/>
                              <a:gd name="T83" fmla="*/ 1564 h 465"/>
                              <a:gd name="T84" fmla="+- 0 6738 5835"/>
                              <a:gd name="T85" fmla="*/ T84 w 1590"/>
                              <a:gd name="T86" fmla="+- 0 1562 1099"/>
                              <a:gd name="T87" fmla="*/ 1562 h 465"/>
                              <a:gd name="T88" fmla="+- 0 6841 5835"/>
                              <a:gd name="T89" fmla="*/ T88 w 1590"/>
                              <a:gd name="T90" fmla="+- 0 1555 1099"/>
                              <a:gd name="T91" fmla="*/ 1555 h 465"/>
                              <a:gd name="T92" fmla="+- 0 6939 5835"/>
                              <a:gd name="T93" fmla="*/ T92 w 1590"/>
                              <a:gd name="T94" fmla="+- 0 1545 1099"/>
                              <a:gd name="T95" fmla="*/ 1545 h 465"/>
                              <a:gd name="T96" fmla="+- 0 7031 5835"/>
                              <a:gd name="T97" fmla="*/ T96 w 1590"/>
                              <a:gd name="T98" fmla="+- 0 1532 1099"/>
                              <a:gd name="T99" fmla="*/ 1532 h 465"/>
                              <a:gd name="T100" fmla="+- 0 7116 5835"/>
                              <a:gd name="T101" fmla="*/ T100 w 1590"/>
                              <a:gd name="T102" fmla="+- 0 1515 1099"/>
                              <a:gd name="T103" fmla="*/ 1515 h 465"/>
                              <a:gd name="T104" fmla="+- 0 7192 5835"/>
                              <a:gd name="T105" fmla="*/ T104 w 1590"/>
                              <a:gd name="T106" fmla="+- 0 1496 1099"/>
                              <a:gd name="T107" fmla="*/ 1496 h 465"/>
                              <a:gd name="T108" fmla="+- 0 7259 5835"/>
                              <a:gd name="T109" fmla="*/ T108 w 1590"/>
                              <a:gd name="T110" fmla="+- 0 1473 1099"/>
                              <a:gd name="T111" fmla="*/ 1473 h 465"/>
                              <a:gd name="T112" fmla="+- 0 7316 5835"/>
                              <a:gd name="T113" fmla="*/ T112 w 1590"/>
                              <a:gd name="T114" fmla="+- 0 1449 1099"/>
                              <a:gd name="T115" fmla="*/ 1449 h 465"/>
                              <a:gd name="T116" fmla="+- 0 7397 5835"/>
                              <a:gd name="T117" fmla="*/ T116 w 1590"/>
                              <a:gd name="T118" fmla="+- 0 1393 1099"/>
                              <a:gd name="T119" fmla="*/ 1393 h 465"/>
                              <a:gd name="T120" fmla="+- 0 7425 5835"/>
                              <a:gd name="T121" fmla="*/ T120 w 1590"/>
                              <a:gd name="T122" fmla="+- 0 1331 1099"/>
                              <a:gd name="T123" fmla="*/ 1331 h 465"/>
                              <a:gd name="T124" fmla="+- 0 7418 5835"/>
                              <a:gd name="T125" fmla="*/ T124 w 1590"/>
                              <a:gd name="T126" fmla="+- 0 1300 1099"/>
                              <a:gd name="T127" fmla="*/ 1300 h 465"/>
                              <a:gd name="T128" fmla="+- 0 7363 5835"/>
                              <a:gd name="T129" fmla="*/ T128 w 1590"/>
                              <a:gd name="T130" fmla="+- 0 1241 1099"/>
                              <a:gd name="T131" fmla="*/ 1241 h 465"/>
                              <a:gd name="T132" fmla="+- 0 7259 5835"/>
                              <a:gd name="T133" fmla="*/ T132 w 1590"/>
                              <a:gd name="T134" fmla="+- 0 1189 1099"/>
                              <a:gd name="T135" fmla="*/ 1189 h 465"/>
                              <a:gd name="T136" fmla="+- 0 7192 5835"/>
                              <a:gd name="T137" fmla="*/ T136 w 1590"/>
                              <a:gd name="T138" fmla="+- 0 1167 1099"/>
                              <a:gd name="T139" fmla="*/ 1167 h 465"/>
                              <a:gd name="T140" fmla="+- 0 7116 5835"/>
                              <a:gd name="T141" fmla="*/ T140 w 1590"/>
                              <a:gd name="T142" fmla="+- 0 1147 1099"/>
                              <a:gd name="T143" fmla="*/ 1147 h 465"/>
                              <a:gd name="T144" fmla="+- 0 7031 5835"/>
                              <a:gd name="T145" fmla="*/ T144 w 1590"/>
                              <a:gd name="T146" fmla="+- 0 1130 1099"/>
                              <a:gd name="T147" fmla="*/ 1130 h 465"/>
                              <a:gd name="T148" fmla="+- 0 6939 5835"/>
                              <a:gd name="T149" fmla="*/ T148 w 1590"/>
                              <a:gd name="T150" fmla="+- 0 1117 1099"/>
                              <a:gd name="T151" fmla="*/ 1117 h 465"/>
                              <a:gd name="T152" fmla="+- 0 6841 5835"/>
                              <a:gd name="T153" fmla="*/ T152 w 1590"/>
                              <a:gd name="T154" fmla="+- 0 1107 1099"/>
                              <a:gd name="T155" fmla="*/ 1107 h 465"/>
                              <a:gd name="T156" fmla="+- 0 6738 5835"/>
                              <a:gd name="T157" fmla="*/ T156 w 1590"/>
                              <a:gd name="T158" fmla="+- 0 1101 1099"/>
                              <a:gd name="T159" fmla="*/ 1101 h 465"/>
                              <a:gd name="T160" fmla="+- 0 6630 5835"/>
                              <a:gd name="T161" fmla="*/ T160 w 1590"/>
                              <a:gd name="T162" fmla="+- 0 1099 1099"/>
                              <a:gd name="T163" fmla="*/ 1099 h 4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Lst>
                            <a:rect l="0" t="0" r="r" b="b"/>
                            <a:pathLst>
                              <a:path w="1590" h="465">
                                <a:moveTo>
                                  <a:pt x="795" y="0"/>
                                </a:moveTo>
                                <a:lnTo>
                                  <a:pt x="687" y="2"/>
                                </a:lnTo>
                                <a:lnTo>
                                  <a:pt x="584" y="8"/>
                                </a:lnTo>
                                <a:lnTo>
                                  <a:pt x="486" y="18"/>
                                </a:lnTo>
                                <a:lnTo>
                                  <a:pt x="394" y="31"/>
                                </a:lnTo>
                                <a:lnTo>
                                  <a:pt x="309" y="48"/>
                                </a:lnTo>
                                <a:lnTo>
                                  <a:pt x="233" y="68"/>
                                </a:lnTo>
                                <a:lnTo>
                                  <a:pt x="166" y="90"/>
                                </a:lnTo>
                                <a:lnTo>
                                  <a:pt x="109" y="115"/>
                                </a:lnTo>
                                <a:lnTo>
                                  <a:pt x="28" y="170"/>
                                </a:lnTo>
                                <a:lnTo>
                                  <a:pt x="0" y="232"/>
                                </a:lnTo>
                                <a:lnTo>
                                  <a:pt x="7" y="264"/>
                                </a:lnTo>
                                <a:lnTo>
                                  <a:pt x="62" y="323"/>
                                </a:lnTo>
                                <a:lnTo>
                                  <a:pt x="166" y="374"/>
                                </a:lnTo>
                                <a:lnTo>
                                  <a:pt x="233" y="397"/>
                                </a:lnTo>
                                <a:lnTo>
                                  <a:pt x="309" y="416"/>
                                </a:lnTo>
                                <a:lnTo>
                                  <a:pt x="394" y="433"/>
                                </a:lnTo>
                                <a:lnTo>
                                  <a:pt x="486" y="446"/>
                                </a:lnTo>
                                <a:lnTo>
                                  <a:pt x="584" y="456"/>
                                </a:lnTo>
                                <a:lnTo>
                                  <a:pt x="687" y="463"/>
                                </a:lnTo>
                                <a:lnTo>
                                  <a:pt x="795" y="465"/>
                                </a:lnTo>
                                <a:lnTo>
                                  <a:pt x="903" y="463"/>
                                </a:lnTo>
                                <a:lnTo>
                                  <a:pt x="1006" y="456"/>
                                </a:lnTo>
                                <a:lnTo>
                                  <a:pt x="1104" y="446"/>
                                </a:lnTo>
                                <a:lnTo>
                                  <a:pt x="1196" y="433"/>
                                </a:lnTo>
                                <a:lnTo>
                                  <a:pt x="1281" y="416"/>
                                </a:lnTo>
                                <a:lnTo>
                                  <a:pt x="1357" y="397"/>
                                </a:lnTo>
                                <a:lnTo>
                                  <a:pt x="1424" y="374"/>
                                </a:lnTo>
                                <a:lnTo>
                                  <a:pt x="1481" y="350"/>
                                </a:lnTo>
                                <a:lnTo>
                                  <a:pt x="1562" y="294"/>
                                </a:lnTo>
                                <a:lnTo>
                                  <a:pt x="1590" y="232"/>
                                </a:lnTo>
                                <a:lnTo>
                                  <a:pt x="1583" y="201"/>
                                </a:lnTo>
                                <a:lnTo>
                                  <a:pt x="1528" y="142"/>
                                </a:lnTo>
                                <a:lnTo>
                                  <a:pt x="1424" y="90"/>
                                </a:lnTo>
                                <a:lnTo>
                                  <a:pt x="1357" y="68"/>
                                </a:lnTo>
                                <a:lnTo>
                                  <a:pt x="1281" y="48"/>
                                </a:lnTo>
                                <a:lnTo>
                                  <a:pt x="1196" y="31"/>
                                </a:lnTo>
                                <a:lnTo>
                                  <a:pt x="1104" y="18"/>
                                </a:lnTo>
                                <a:lnTo>
                                  <a:pt x="1006" y="8"/>
                                </a:lnTo>
                                <a:lnTo>
                                  <a:pt x="903" y="2"/>
                                </a:lnTo>
                                <a:lnTo>
                                  <a:pt x="795" y="0"/>
                                </a:lnTo>
                                <a:close/>
                              </a:path>
                            </a:pathLst>
                          </a:custGeom>
                          <a:noFill/>
                          <a:ln w="22225">
                            <a:solidFill>
                              <a:srgbClr val="FF00FF"/>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0B8133A" id="Group 643" o:spid="_x0000_s1026" style="position:absolute;margin-left:75.25pt;margin-top:45.25pt;width:444.95pt;height:356.65pt;z-index:-251759104;mso-wrap-distance-left:0;mso-wrap-distance-right:0;mso-position-horizontal-relative:page" coordorigin="1505,905" coordsize="8899,713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">
                <v:shape id="Picture 645" o:spid="_x0000_s1027" type="#_x0000_t75" style="position:absolute;left:1505;top:904;width:8899;height:71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">
                  <v:imagedata r:id="rId135" o:title=""/>
                </v:shape>
                <v:shape id="Freeform 644" o:spid="_x0000_s1028" style="position:absolute;left:5835;top:1098;width:1590;height:465;visibility:visible;mso-wrap-style:square;v-text-anchor:top" coordsize="1590,4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" path="m795,l687,2,584,8,486,18,394,31,309,48,233,68,166,90r-57,25l28,170,,232r7,32l62,323r104,51l233,397r76,19l394,433r92,13l584,456r103,7l795,465r108,-2l1006,456r98,-10l1196,433r85,-17l1357,397r67,-23l1481,350r81,-56l1590,232r-7,-31l1528,142,1424,90,1357,68,1281,48,1196,31,1104,18,1006,8,903,2,795,xe" filled="f" strokecolor="fuchsia" strokeweight="1.75pt">
                  <v:path arrowok="t" o:connecttype="custom" o:connectlocs="795,1099;687,1101;584,1107;486,1117;394,1130;309,1147;233,1167;166,1189;109,1214;28,1269;0,1331;7,1363;62,1422;166,1473;233,1496;309,1515;394,1532;486,1545;584,1555;687,1562;795,1564;903,1562;1006,1555;1104,1545;1196,1532;1281,1515;1357,1496;1424,1473;1481,1449;1562,1393;1590,1331;1583,1300;1528,1241;1424,1189;1357,1167;1281,1147;1196,1130;1104,1117;1006,1107;903,1101;795,1099" o:connectangles="0,0,0,0,0,0,0,0,0,0,0,0,0,0,0,0,0,0,0,0,0,0,0,0,0,0,0,0,0,0,0,0,0,0,0,0,0,0,0,0,0"/>
                </v:shape>
                <w10:wrap type="topAndBottom" anchorx="page"/>
              </v:group>
            </w:pict>
          </mc:Fallback>
        </mc:AlternateContent>
      </w:r>
      <w:r w:rsidR="005A5385" w:rsidRPr="00FD47AC">
        <w:rPr>
          <w:rFonts w:ascii="Calibri Light" w:hAnsi="Calibri Light" w:cs="Calibri Light"/>
          <w:lang w:val="id"/>
        </w:rPr>
        <w:t>Anda dapat melihat parameter yang tersedia dengan memilih parameter dari daftar pull-down pada setiap bagian.</w:t>
      </w:r>
    </w:p>
    <w:p w14:paraId="08F4B917" w14:textId="77777777" w:rsidR="00D70F28" w:rsidRPr="00FD47AC" w:rsidRDefault="00D70F28">
      <w:pPr>
        <w:spacing w:line="271" w:lineRule="auto"/>
        <w:jc w:val="both"/>
        <w:rPr>
          <w:rFonts w:ascii="Calibri Light" w:hAnsi="Calibri Light" w:cs="Calibri Light"/>
        </w:rPr>
        <w:sectPr w:rsidR="00D70F28" w:rsidRPr="00FD47AC">
          <w:pgSz w:w="11910" w:h="16850"/>
          <w:pgMar w:top="1180" w:right="520" w:bottom="960" w:left="620" w:header="910" w:footer="775" w:gutter="0"/>
          <w:cols w:space="720"/>
        </w:sectPr>
      </w:pPr>
    </w:p>
    <w:p w14:paraId="2F6D6F5D" w14:textId="77777777" w:rsidR="00D70F28" w:rsidRPr="00FD47AC" w:rsidRDefault="00D70F28">
      <w:pPr>
        <w:pStyle w:val="BodyText"/>
        <w:spacing w:before="8"/>
        <w:rPr>
          <w:rFonts w:ascii="Calibri Light" w:hAnsi="Calibri Light" w:cs="Calibri Light"/>
          <w:sz w:val="22"/>
        </w:rPr>
      </w:pPr>
    </w:p>
    <w:p w14:paraId="44087527" w14:textId="5CE909A8" w:rsidR="00D70F28" w:rsidRPr="00355B9B" w:rsidRDefault="00355B9B" w:rsidP="00F22E05">
      <w:pPr>
        <w:pStyle w:val="Heading2"/>
        <w:numPr>
          <w:ilvl w:val="1"/>
          <w:numId w:val="177"/>
        </w:numPr>
      </w:pPr>
      <w:bookmarkStart w:id="82" w:name="_Toc62638487"/>
      <w:r>
        <w:rPr>
          <w:lang w:val="id"/>
        </w:rPr>
        <w:t xml:space="preserve">Melihat </w:t>
      </w:r>
      <w:r>
        <w:t>L</w:t>
      </w:r>
      <w:r>
        <w:rPr>
          <w:lang w:val="id"/>
        </w:rPr>
        <w:t>ayar V</w:t>
      </w:r>
      <w:r w:rsidR="005A5385" w:rsidRPr="00FD47AC">
        <w:rPr>
          <w:lang w:val="id"/>
        </w:rPr>
        <w:t>ital</w:t>
      </w:r>
      <w:bookmarkEnd w:id="82"/>
    </w:p>
    <w:p w14:paraId="13834152" w14:textId="4641F1DB" w:rsidR="00D70F28" w:rsidRPr="00FD47AC" w:rsidRDefault="005A5385">
      <w:pPr>
        <w:tabs>
          <w:tab w:val="left" w:pos="7630"/>
        </w:tabs>
        <w:spacing w:line="271" w:lineRule="auto"/>
        <w:ind w:left="628" w:right="725"/>
        <w:jc w:val="both"/>
        <w:rPr>
          <w:rFonts w:ascii="Calibri Light" w:hAnsi="Calibri Light" w:cs="Calibri Light"/>
          <w:sz w:val="24"/>
        </w:rPr>
      </w:pPr>
      <w:r w:rsidRPr="00FD47AC">
        <w:rPr>
          <w:rFonts w:ascii="Calibri Light" w:hAnsi="Calibri Light" w:cs="Calibri Light"/>
          <w:sz w:val="24"/>
          <w:lang w:val="id"/>
        </w:rPr>
        <w:t xml:space="preserve">Untuk melihat layar vital, pengguna dapat menekan </w:t>
      </w:r>
      <w:r w:rsidR="00BC19F3" w:rsidRPr="00FD47AC">
        <w:rPr>
          <w:rFonts w:ascii="Calibri Light" w:hAnsi="Calibri Light" w:cs="Calibri Light"/>
          <w:sz w:val="24"/>
        </w:rPr>
        <w:t xml:space="preserve">tombol pintas </w:t>
      </w:r>
      <w:r w:rsidR="00BC19F3" w:rsidRPr="00FD47AC">
        <w:rPr>
          <w:rFonts w:ascii="Calibri Light" w:hAnsi="Calibri Light" w:cs="Calibri Light"/>
          <w:noProof/>
        </w:rPr>
        <w:drawing>
          <wp:inline distT="0" distB="0" distL="0" distR="0" wp14:anchorId="0F8DFB4B" wp14:editId="3BFE9D33">
            <wp:extent cx="475028" cy="307622"/>
            <wp:effectExtent l="0" t="0" r="1270" b="0"/>
            <wp:docPr id="233" name="image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image93.pn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475028" cy="307622"/>
                    </a:xfrm>
                    <a:prstGeom prst="rect">
                      <a:avLst/>
                    </a:prstGeom>
                  </pic:spPr>
                </pic:pic>
              </a:graphicData>
            </a:graphic>
          </wp:inline>
        </w:drawing>
      </w:r>
      <w:r w:rsidR="00BC19F3" w:rsidRPr="00FD47AC">
        <w:rPr>
          <w:rFonts w:ascii="Calibri Light" w:hAnsi="Calibri Light" w:cs="Calibri Light"/>
          <w:sz w:val="24"/>
        </w:rPr>
        <w:t xml:space="preserve"> pada</w:t>
      </w:r>
      <w:r w:rsidR="00BC19F3" w:rsidRPr="00FD47AC">
        <w:rPr>
          <w:rFonts w:ascii="Calibri Light" w:hAnsi="Calibri Light" w:cs="Calibri Light"/>
          <w:sz w:val="24"/>
          <w:lang w:val="id"/>
        </w:rPr>
        <w:t xml:space="preserve"> </w:t>
      </w:r>
      <w:r w:rsidRPr="00FD47AC">
        <w:rPr>
          <w:rFonts w:ascii="Calibri Light" w:hAnsi="Calibri Light" w:cs="Calibri Light"/>
          <w:sz w:val="24"/>
          <w:lang w:val="id"/>
        </w:rPr>
        <w:t xml:space="preserve">layar secara langsung </w:t>
      </w:r>
      <w:r w:rsidRPr="00FD47AC">
        <w:rPr>
          <w:rFonts w:ascii="Calibri Light" w:hAnsi="Calibri Light" w:cs="Calibri Light"/>
          <w:lang w:val="id"/>
        </w:rPr>
        <w:t xml:space="preserve"> </w:t>
      </w:r>
      <w:r w:rsidRPr="00FD47AC">
        <w:rPr>
          <w:rFonts w:ascii="Calibri Light" w:hAnsi="Calibri Light" w:cs="Calibri Light"/>
          <w:spacing w:val="-7"/>
          <w:sz w:val="24"/>
          <w:lang w:val="id"/>
        </w:rPr>
        <w:t xml:space="preserve">atau </w:t>
      </w:r>
      <w:r w:rsidRPr="00FD47AC">
        <w:rPr>
          <w:rFonts w:ascii="Calibri Light" w:hAnsi="Calibri Light" w:cs="Calibri Light"/>
          <w:lang w:val="id"/>
        </w:rPr>
        <w:t xml:space="preserve"> </w:t>
      </w:r>
      <w:r w:rsidRPr="00FD47AC">
        <w:rPr>
          <w:rFonts w:ascii="Calibri Light" w:hAnsi="Calibri Light" w:cs="Calibri Light"/>
          <w:sz w:val="24"/>
          <w:lang w:val="id"/>
        </w:rPr>
        <w:t xml:space="preserve">pilih </w:t>
      </w:r>
      <w:r w:rsidRPr="00FD47AC">
        <w:rPr>
          <w:rFonts w:ascii="Calibri Light" w:hAnsi="Calibri Light" w:cs="Calibri Light"/>
          <w:lang w:val="id"/>
        </w:rPr>
        <w:t xml:space="preserve"> </w:t>
      </w:r>
      <w:r w:rsidR="00BC19F3" w:rsidRPr="00FD47AC">
        <w:rPr>
          <w:rFonts w:ascii="Calibri Light" w:hAnsi="Calibri Light" w:cs="Calibri Light"/>
          <w:b/>
          <w:sz w:val="24"/>
        </w:rPr>
        <w:t xml:space="preserve">Menu </w:t>
      </w:r>
      <w:r w:rsidR="00BC19F3" w:rsidRPr="00FD47AC">
        <w:rPr>
          <w:rFonts w:ascii="Calibri Light" w:hAnsi="Calibri Light" w:cs="Calibri Light"/>
          <w:sz w:val="24"/>
        </w:rPr>
        <w:t xml:space="preserve">&gt; </w:t>
      </w:r>
      <w:r w:rsidR="00BC19F3" w:rsidRPr="00FD47AC">
        <w:rPr>
          <w:rFonts w:ascii="Calibri Light" w:hAnsi="Calibri Light" w:cs="Calibri Light"/>
          <w:b/>
          <w:sz w:val="24"/>
        </w:rPr>
        <w:t>Display Setup &gt; View Selection &gt; Vital</w:t>
      </w:r>
      <w:r w:rsidRPr="00FD47AC">
        <w:rPr>
          <w:rFonts w:ascii="Calibri Light" w:hAnsi="Calibri Light" w:cs="Calibri Light"/>
          <w:sz w:val="24"/>
          <w:lang w:val="id"/>
        </w:rPr>
        <w:t>.</w:t>
      </w:r>
    </w:p>
    <w:p w14:paraId="2D6DACB3" w14:textId="77777777" w:rsidR="00D70F28" w:rsidRPr="00FD47AC" w:rsidRDefault="00D70F28">
      <w:pPr>
        <w:pStyle w:val="BodyText"/>
        <w:rPr>
          <w:rFonts w:ascii="Calibri Light" w:hAnsi="Calibri Light" w:cs="Calibri Light"/>
          <w:sz w:val="26"/>
        </w:rPr>
      </w:pPr>
    </w:p>
    <w:p w14:paraId="6387148F" w14:textId="2A483ABB" w:rsidR="00D70F28" w:rsidRPr="00FD47AC" w:rsidRDefault="005A5385" w:rsidP="00F22E05">
      <w:pPr>
        <w:pStyle w:val="Heading2"/>
        <w:numPr>
          <w:ilvl w:val="1"/>
          <w:numId w:val="177"/>
        </w:numPr>
      </w:pPr>
      <w:bookmarkStart w:id="83" w:name="_Toc62638488"/>
      <w:r w:rsidRPr="00FD47AC">
        <w:rPr>
          <w:lang w:val="id"/>
        </w:rPr>
        <w:t xml:space="preserve">Melihat </w:t>
      </w:r>
      <w:r w:rsidR="007F36DC">
        <w:t>Jendela</w:t>
      </w:r>
      <w:r w:rsidR="00BC19F3" w:rsidRPr="00FD47AC">
        <w:t xml:space="preserve"> </w:t>
      </w:r>
      <w:r w:rsidR="00BC19F3" w:rsidRPr="00355B9B">
        <w:rPr>
          <w:i/>
        </w:rPr>
        <w:t>Bed View</w:t>
      </w:r>
      <w:bookmarkEnd w:id="83"/>
    </w:p>
    <w:p w14:paraId="502CA15E" w14:textId="3F882C02" w:rsidR="00D70F28" w:rsidRPr="00FD47AC" w:rsidRDefault="00806814">
      <w:pPr>
        <w:pStyle w:val="BodyText"/>
        <w:spacing w:before="167" w:line="271" w:lineRule="auto"/>
        <w:ind w:left="628" w:right="721"/>
        <w:jc w:val="both"/>
        <w:rPr>
          <w:rFonts w:ascii="Calibri Light" w:hAnsi="Calibri Light" w:cs="Calibri Light"/>
        </w:rPr>
      </w:pPr>
      <w:r>
        <w:rPr>
          <w:rFonts w:ascii="Calibri Light" w:hAnsi="Calibri Light" w:cs="Calibri Light"/>
        </w:rPr>
        <w:t>Tampilan</w:t>
      </w:r>
      <w:r w:rsidR="005A5385" w:rsidRPr="00FD47AC">
        <w:rPr>
          <w:rFonts w:ascii="Calibri Light" w:hAnsi="Calibri Light" w:cs="Calibri Light"/>
          <w:lang w:val="id"/>
        </w:rPr>
        <w:t xml:space="preserve"> </w:t>
      </w:r>
      <w:r w:rsidR="00BC19F3" w:rsidRPr="00355B9B">
        <w:rPr>
          <w:rFonts w:ascii="Calibri Light" w:hAnsi="Calibri Light" w:cs="Calibri Light"/>
          <w:b/>
          <w:bCs/>
          <w:i/>
        </w:rPr>
        <w:t>Bed View</w:t>
      </w:r>
      <w:r w:rsidR="00BC19F3" w:rsidRPr="00FD47AC">
        <w:rPr>
          <w:rFonts w:ascii="Calibri Light" w:hAnsi="Calibri Light" w:cs="Calibri Light"/>
          <w:b/>
          <w:bCs/>
        </w:rPr>
        <w:t xml:space="preserve"> </w:t>
      </w:r>
      <w:r w:rsidR="005A5385" w:rsidRPr="00FD47AC">
        <w:rPr>
          <w:rFonts w:ascii="Calibri Light" w:hAnsi="Calibri Light" w:cs="Calibri Light"/>
          <w:lang w:val="id"/>
        </w:rPr>
        <w:t>memungkinkan Anda untuk melihat satu bentuk gelombang, informasi numerik dari semua parameter</w:t>
      </w:r>
      <w:r w:rsidR="00355B9B">
        <w:rPr>
          <w:rFonts w:ascii="Calibri Light" w:hAnsi="Calibri Light" w:cs="Calibri Light"/>
        </w:rPr>
        <w:t>,</w:t>
      </w:r>
      <w:r w:rsidR="005A5385" w:rsidRPr="00FD47AC">
        <w:rPr>
          <w:rFonts w:ascii="Calibri Light" w:hAnsi="Calibri Light" w:cs="Calibri Light"/>
          <w:lang w:val="id"/>
        </w:rPr>
        <w:t xml:space="preserve"> dan informasi alarm dari tempat tidur lain pada jaringan yang sama. Monitor memungkinkan maksimal delapan tempat tidur untuk dilihat.</w:t>
      </w:r>
    </w:p>
    <w:p w14:paraId="5B3770CF" w14:textId="77777777" w:rsidR="00D70F28" w:rsidRPr="00FD47AC" w:rsidRDefault="005A5385">
      <w:pPr>
        <w:pStyle w:val="Heading8"/>
        <w:spacing w:before="122"/>
        <w:rPr>
          <w:rFonts w:ascii="Calibri Light" w:hAnsi="Calibri Light" w:cs="Calibri Light"/>
        </w:rPr>
      </w:pPr>
      <w:r w:rsidRPr="00FD47AC">
        <w:rPr>
          <w:rFonts w:ascii="Calibri Light" w:hAnsi="Calibri Light" w:cs="Calibri Light"/>
          <w:lang w:val="id"/>
        </w:rPr>
        <w:t>Catatan:</w:t>
      </w:r>
    </w:p>
    <w:p w14:paraId="78EF90FC" w14:textId="06C50161" w:rsidR="00D70F28" w:rsidRPr="00FD47AC" w:rsidRDefault="005A5385" w:rsidP="009555AA">
      <w:pPr>
        <w:pStyle w:val="ListParagraph"/>
        <w:numPr>
          <w:ilvl w:val="0"/>
          <w:numId w:val="173"/>
        </w:numPr>
        <w:tabs>
          <w:tab w:val="left" w:pos="1083"/>
        </w:tabs>
        <w:spacing w:line="271" w:lineRule="auto"/>
        <w:ind w:right="720"/>
        <w:jc w:val="both"/>
        <w:rPr>
          <w:rFonts w:ascii="Calibri Light" w:hAnsi="Calibri Light" w:cs="Calibri Light"/>
          <w:sz w:val="24"/>
        </w:rPr>
      </w:pPr>
      <w:r w:rsidRPr="00FD47AC">
        <w:rPr>
          <w:rFonts w:ascii="Calibri Light" w:hAnsi="Calibri Light" w:cs="Calibri Light"/>
          <w:sz w:val="24"/>
          <w:lang w:val="id"/>
        </w:rPr>
        <w:t xml:space="preserve">Alamat IP monitor yang dikonfigurasi dengan fungsi tampilan tempat tidur harus berbagi segmen jaringan yang sama. Alamat IP dari monitor pada LAN yang sama harus unik satu sama lain; Anda tidak dapat menggunakan fungsi tampilan tempat tidur di monitor </w:t>
      </w:r>
      <w:r w:rsidR="00806814">
        <w:rPr>
          <w:rFonts w:ascii="Calibri Light" w:hAnsi="Calibri Light" w:cs="Calibri Light"/>
          <w:sz w:val="24"/>
        </w:rPr>
        <w:t>yang</w:t>
      </w:r>
      <w:r w:rsidRPr="00FD47AC">
        <w:rPr>
          <w:rFonts w:ascii="Calibri Light" w:hAnsi="Calibri Light" w:cs="Calibri Light"/>
          <w:sz w:val="24"/>
          <w:lang w:val="id"/>
        </w:rPr>
        <w:t xml:space="preserve"> mana terjadi konflik alamat IP.</w:t>
      </w:r>
    </w:p>
    <w:p w14:paraId="199A00F2" w14:textId="4C5E143B" w:rsidR="00D70F28" w:rsidRPr="00FD47AC" w:rsidRDefault="005A5385" w:rsidP="009555AA">
      <w:pPr>
        <w:pStyle w:val="ListParagraph"/>
        <w:numPr>
          <w:ilvl w:val="0"/>
          <w:numId w:val="173"/>
        </w:numPr>
        <w:tabs>
          <w:tab w:val="left" w:pos="1083"/>
        </w:tabs>
        <w:spacing w:before="118" w:line="271" w:lineRule="auto"/>
        <w:ind w:right="723"/>
        <w:jc w:val="both"/>
        <w:rPr>
          <w:rFonts w:ascii="Calibri Light" w:hAnsi="Calibri Light" w:cs="Calibri Light"/>
          <w:sz w:val="24"/>
        </w:rPr>
      </w:pPr>
      <w:r w:rsidRPr="00FD47AC">
        <w:rPr>
          <w:rFonts w:ascii="Calibri Light" w:hAnsi="Calibri Light" w:cs="Calibri Light"/>
          <w:sz w:val="24"/>
          <w:lang w:val="id"/>
        </w:rPr>
        <w:t xml:space="preserve">Untuk menggunakan fungsi tampilan tempat </w:t>
      </w:r>
      <w:r w:rsidR="00806814">
        <w:rPr>
          <w:rFonts w:ascii="Calibri Light" w:hAnsi="Calibri Light" w:cs="Calibri Light"/>
          <w:sz w:val="24"/>
        </w:rPr>
        <w:t>tidur tanpa hambatan</w:t>
      </w:r>
      <w:r w:rsidRPr="00FD47AC">
        <w:rPr>
          <w:rFonts w:ascii="Calibri Light" w:hAnsi="Calibri Light" w:cs="Calibri Light"/>
          <w:sz w:val="24"/>
          <w:lang w:val="id"/>
        </w:rPr>
        <w:t>, Anda harus me-</w:t>
      </w:r>
      <w:r w:rsidRPr="00806814">
        <w:rPr>
          <w:rFonts w:ascii="Calibri Light" w:hAnsi="Calibri Light" w:cs="Calibri Light"/>
          <w:i/>
          <w:sz w:val="24"/>
          <w:lang w:val="id"/>
        </w:rPr>
        <w:t>restart</w:t>
      </w:r>
      <w:r w:rsidRPr="00FD47AC">
        <w:rPr>
          <w:rFonts w:ascii="Calibri Light" w:hAnsi="Calibri Light" w:cs="Calibri Light"/>
          <w:sz w:val="24"/>
          <w:lang w:val="id"/>
        </w:rPr>
        <w:t xml:space="preserve"> monitor setelah Anda mengubah alamat IP.</w:t>
      </w:r>
    </w:p>
    <w:p w14:paraId="4422FEE2" w14:textId="10C4BBDA" w:rsidR="00D70F28" w:rsidRPr="00FD47AC" w:rsidRDefault="005A5385" w:rsidP="009555AA">
      <w:pPr>
        <w:pStyle w:val="ListParagraph"/>
        <w:numPr>
          <w:ilvl w:val="0"/>
          <w:numId w:val="173"/>
        </w:numPr>
        <w:tabs>
          <w:tab w:val="left" w:pos="1083"/>
        </w:tabs>
        <w:spacing w:before="121" w:line="271" w:lineRule="auto"/>
        <w:ind w:right="724"/>
        <w:jc w:val="both"/>
        <w:rPr>
          <w:rFonts w:ascii="Calibri Light" w:hAnsi="Calibri Light" w:cs="Calibri Light"/>
          <w:sz w:val="24"/>
        </w:rPr>
      </w:pPr>
      <w:r w:rsidRPr="00FD47AC">
        <w:rPr>
          <w:rFonts w:ascii="Calibri Light" w:hAnsi="Calibri Light" w:cs="Calibri Light"/>
          <w:sz w:val="24"/>
          <w:lang w:val="id"/>
        </w:rPr>
        <w:t xml:space="preserve">Untuk menggunakan fungsi tampilan tempat tidur </w:t>
      </w:r>
      <w:r w:rsidR="00806814">
        <w:rPr>
          <w:rFonts w:ascii="Calibri Light" w:hAnsi="Calibri Light" w:cs="Calibri Light"/>
          <w:sz w:val="24"/>
        </w:rPr>
        <w:t>secara</w:t>
      </w:r>
      <w:r w:rsidRPr="00FD47AC">
        <w:rPr>
          <w:rFonts w:ascii="Calibri Light" w:hAnsi="Calibri Light" w:cs="Calibri Light"/>
          <w:sz w:val="24"/>
          <w:lang w:val="id"/>
        </w:rPr>
        <w:t xml:space="preserve"> lancar, pastikan koneksi jaringan dalam kondisi baik.</w:t>
      </w:r>
    </w:p>
    <w:p w14:paraId="0D98FC12" w14:textId="00454AA4" w:rsidR="00D70F28" w:rsidRPr="00FD47AC" w:rsidRDefault="00806814" w:rsidP="009555AA">
      <w:pPr>
        <w:pStyle w:val="ListParagraph"/>
        <w:numPr>
          <w:ilvl w:val="0"/>
          <w:numId w:val="173"/>
        </w:numPr>
        <w:tabs>
          <w:tab w:val="left" w:pos="1083"/>
        </w:tabs>
        <w:spacing w:before="120" w:line="271" w:lineRule="auto"/>
        <w:ind w:right="724"/>
        <w:jc w:val="both"/>
        <w:rPr>
          <w:rFonts w:ascii="Calibri Light" w:hAnsi="Calibri Light" w:cs="Calibri Light"/>
          <w:sz w:val="24"/>
        </w:rPr>
      </w:pPr>
      <w:r>
        <w:rPr>
          <w:rFonts w:ascii="Calibri Light" w:hAnsi="Calibri Light" w:cs="Calibri Light"/>
          <w:sz w:val="24"/>
          <w:lang w:val="id"/>
        </w:rPr>
        <w:t>P</w:t>
      </w:r>
      <w:r>
        <w:rPr>
          <w:rFonts w:ascii="Calibri Light" w:hAnsi="Calibri Light" w:cs="Calibri Light"/>
          <w:sz w:val="24"/>
        </w:rPr>
        <w:t xml:space="preserve">ada tampilan </w:t>
      </w:r>
      <w:r>
        <w:rPr>
          <w:rFonts w:ascii="Calibri Light" w:hAnsi="Calibri Light" w:cs="Calibri Light"/>
          <w:b/>
          <w:sz w:val="24"/>
          <w:lang w:val="id"/>
        </w:rPr>
        <w:t>Bed View</w:t>
      </w:r>
      <w:r w:rsidR="005A5385" w:rsidRPr="00FD47AC">
        <w:rPr>
          <w:rFonts w:ascii="Calibri Light" w:hAnsi="Calibri Light" w:cs="Calibri Light"/>
          <w:sz w:val="24"/>
          <w:lang w:val="id"/>
        </w:rPr>
        <w:t xml:space="preserve">, Anda tidak dapat melihat alarm batas parameter fisiologis yang terjadi pada tempat tidur lainnya. Selain itu, alarm </w:t>
      </w:r>
      <w:r>
        <w:rPr>
          <w:rFonts w:ascii="Calibri Light" w:hAnsi="Calibri Light" w:cs="Calibri Light"/>
          <w:i/>
          <w:sz w:val="24"/>
        </w:rPr>
        <w:t>arhythmia</w:t>
      </w:r>
      <w:r w:rsidR="005A5385" w:rsidRPr="00FD47AC">
        <w:rPr>
          <w:rFonts w:ascii="Calibri Light" w:hAnsi="Calibri Light" w:cs="Calibri Light"/>
          <w:sz w:val="24"/>
          <w:lang w:val="id"/>
        </w:rPr>
        <w:t xml:space="preserve"> dan alarm vital</w:t>
      </w:r>
      <w:r>
        <w:rPr>
          <w:rFonts w:ascii="Calibri Light" w:hAnsi="Calibri Light" w:cs="Calibri Light"/>
          <w:sz w:val="24"/>
        </w:rPr>
        <w:t xml:space="preserve"> lainnya</w:t>
      </w:r>
      <w:r w:rsidR="005A5385" w:rsidRPr="00FD47AC">
        <w:rPr>
          <w:rFonts w:ascii="Calibri Light" w:hAnsi="Calibri Light" w:cs="Calibri Light"/>
          <w:sz w:val="24"/>
          <w:lang w:val="id"/>
        </w:rPr>
        <w:t xml:space="preserve"> hanya akan ditunjukkan oleh ikon alarm.</w:t>
      </w:r>
    </w:p>
    <w:p w14:paraId="410AFB75" w14:textId="77777777" w:rsidR="00D70F28" w:rsidRPr="00FD47AC" w:rsidRDefault="00D70F28">
      <w:pPr>
        <w:pStyle w:val="BodyText"/>
        <w:spacing w:before="3"/>
        <w:rPr>
          <w:rFonts w:ascii="Calibri Light" w:hAnsi="Calibri Light" w:cs="Calibri Light"/>
          <w:sz w:val="31"/>
        </w:rPr>
      </w:pPr>
    </w:p>
    <w:p w14:paraId="5D5D84D4" w14:textId="44FB1985" w:rsidR="00D70F28" w:rsidRPr="00FD47AC" w:rsidRDefault="004C0A2D" w:rsidP="00F22E05">
      <w:pPr>
        <w:pStyle w:val="Heading3"/>
        <w:numPr>
          <w:ilvl w:val="2"/>
          <w:numId w:val="172"/>
        </w:numPr>
      </w:pPr>
      <w:bookmarkStart w:id="84" w:name="_Toc62638489"/>
      <w:r w:rsidRPr="00FD47AC">
        <w:t xml:space="preserve">Membuka </w:t>
      </w:r>
      <w:r w:rsidR="007F36DC">
        <w:t>Jendela</w:t>
      </w:r>
      <w:r w:rsidRPr="00FD47AC">
        <w:t xml:space="preserve"> Bed View</w:t>
      </w:r>
      <w:bookmarkEnd w:id="84"/>
    </w:p>
    <w:p w14:paraId="67BDA43C" w14:textId="6E551EF6" w:rsidR="00D70F28" w:rsidRPr="00FD47AC" w:rsidRDefault="005A5385">
      <w:pPr>
        <w:spacing w:before="159" w:line="271" w:lineRule="auto"/>
        <w:ind w:left="628" w:right="722"/>
        <w:jc w:val="both"/>
        <w:rPr>
          <w:rFonts w:ascii="Calibri Light" w:hAnsi="Calibri Light" w:cs="Calibri Light"/>
          <w:sz w:val="24"/>
        </w:rPr>
      </w:pPr>
      <w:r w:rsidRPr="00FD47AC">
        <w:rPr>
          <w:rFonts w:ascii="Calibri Light" w:hAnsi="Calibri Light" w:cs="Calibri Light"/>
          <w:sz w:val="24"/>
          <w:lang w:val="id"/>
        </w:rPr>
        <w:t xml:space="preserve">Sebelum membuka </w:t>
      </w:r>
      <w:r w:rsidR="007F36DC">
        <w:rPr>
          <w:rFonts w:ascii="Calibri Light" w:hAnsi="Calibri Light" w:cs="Calibri Light"/>
          <w:sz w:val="24"/>
        </w:rPr>
        <w:t>tampilan</w:t>
      </w:r>
      <w:r w:rsidRPr="00FD47AC">
        <w:rPr>
          <w:rFonts w:ascii="Calibri Light" w:hAnsi="Calibri Light" w:cs="Calibri Light"/>
          <w:sz w:val="24"/>
          <w:lang w:val="id"/>
        </w:rPr>
        <w:t xml:space="preserve"> </w:t>
      </w:r>
      <w:r w:rsidR="007F36DC">
        <w:rPr>
          <w:rFonts w:ascii="Calibri Light" w:hAnsi="Calibri Light" w:cs="Calibri Light"/>
          <w:b/>
          <w:sz w:val="24"/>
          <w:lang w:val="id"/>
        </w:rPr>
        <w:t>Bed View</w:t>
      </w:r>
      <w:r w:rsidRPr="00FD47AC">
        <w:rPr>
          <w:rFonts w:ascii="Calibri Light" w:hAnsi="Calibri Light" w:cs="Calibri Light"/>
          <w:sz w:val="24"/>
          <w:lang w:val="id"/>
        </w:rPr>
        <w:t xml:space="preserve">, pastikan fungsi tampilan tempat tidur dikonfigurasi pada monitor Anda. Untuk membuka jendela </w:t>
      </w:r>
      <w:r w:rsidR="007F36DC">
        <w:rPr>
          <w:rFonts w:ascii="Calibri Light" w:hAnsi="Calibri Light" w:cs="Calibri Light"/>
          <w:b/>
          <w:sz w:val="24"/>
          <w:lang w:val="id"/>
        </w:rPr>
        <w:t>Bed View</w:t>
      </w:r>
      <w:r w:rsidR="007F36DC">
        <w:rPr>
          <w:rFonts w:ascii="Calibri Light" w:hAnsi="Calibri Light" w:cs="Calibri Light"/>
          <w:sz w:val="24"/>
          <w:lang w:val="id"/>
        </w:rPr>
        <w:t>, pilih</w:t>
      </w:r>
      <w:r w:rsidRPr="00FD47AC">
        <w:rPr>
          <w:rFonts w:ascii="Calibri Light" w:hAnsi="Calibri Light" w:cs="Calibri Light"/>
          <w:lang w:val="id"/>
        </w:rPr>
        <w:t xml:space="preserve"> </w:t>
      </w:r>
      <w:r w:rsidR="00BC19F3" w:rsidRPr="00FD47AC">
        <w:rPr>
          <w:rFonts w:ascii="Calibri Light" w:hAnsi="Calibri Light" w:cs="Calibri Light"/>
          <w:b/>
          <w:sz w:val="24"/>
        </w:rPr>
        <w:t>Menu</w:t>
      </w:r>
      <w:r w:rsidR="00BC19F3" w:rsidRPr="00FD47AC">
        <w:rPr>
          <w:rFonts w:ascii="Calibri Light" w:hAnsi="Calibri Light" w:cs="Calibri Light"/>
          <w:sz w:val="24"/>
        </w:rPr>
        <w:t xml:space="preserve">&gt; </w:t>
      </w:r>
      <w:r w:rsidR="00BC19F3" w:rsidRPr="00FD47AC">
        <w:rPr>
          <w:rFonts w:ascii="Calibri Light" w:hAnsi="Calibri Light" w:cs="Calibri Light"/>
          <w:b/>
          <w:sz w:val="24"/>
        </w:rPr>
        <w:t>Display Setup</w:t>
      </w:r>
      <w:r w:rsidR="00BC19F3" w:rsidRPr="00FD47AC">
        <w:rPr>
          <w:rFonts w:ascii="Calibri Light" w:hAnsi="Calibri Light" w:cs="Calibri Light"/>
          <w:sz w:val="24"/>
          <w:lang w:val="id"/>
        </w:rPr>
        <w:t xml:space="preserve"> </w:t>
      </w:r>
      <w:r w:rsidRPr="00FD47AC">
        <w:rPr>
          <w:rFonts w:ascii="Calibri Light" w:hAnsi="Calibri Light" w:cs="Calibri Light"/>
          <w:sz w:val="24"/>
          <w:lang w:val="id"/>
        </w:rPr>
        <w:t xml:space="preserve">dan pilih </w:t>
      </w:r>
      <w:r w:rsidRPr="00FD47AC">
        <w:rPr>
          <w:rFonts w:ascii="Calibri Light" w:hAnsi="Calibri Light" w:cs="Calibri Light"/>
          <w:b/>
          <w:sz w:val="24"/>
          <w:lang w:val="id"/>
        </w:rPr>
        <w:t xml:space="preserve">Bed View </w:t>
      </w:r>
      <w:r w:rsidRPr="00FD47AC">
        <w:rPr>
          <w:rFonts w:ascii="Calibri Light" w:hAnsi="Calibri Light" w:cs="Calibri Light"/>
          <w:lang w:val="id"/>
        </w:rPr>
        <w:t xml:space="preserve"> </w:t>
      </w:r>
      <w:r w:rsidRPr="00FD47AC">
        <w:rPr>
          <w:rFonts w:ascii="Calibri Light" w:hAnsi="Calibri Light" w:cs="Calibri Light"/>
          <w:sz w:val="24"/>
          <w:lang w:val="id"/>
        </w:rPr>
        <w:t xml:space="preserve">dalam </w:t>
      </w:r>
      <w:r w:rsidRPr="00FD47AC">
        <w:rPr>
          <w:rFonts w:ascii="Calibri Light" w:hAnsi="Calibri Light" w:cs="Calibri Light"/>
          <w:lang w:val="id"/>
        </w:rPr>
        <w:t xml:space="preserve">daftar </w:t>
      </w:r>
      <w:r w:rsidR="00BC19F3" w:rsidRPr="00FD47AC">
        <w:rPr>
          <w:rFonts w:ascii="Calibri Light" w:hAnsi="Calibri Light" w:cs="Calibri Light"/>
          <w:b/>
          <w:sz w:val="24"/>
        </w:rPr>
        <w:t>View Selection</w:t>
      </w:r>
      <w:r w:rsidRPr="00FD47AC">
        <w:rPr>
          <w:rFonts w:ascii="Calibri Light" w:hAnsi="Calibri Light" w:cs="Calibri Light"/>
          <w:b/>
          <w:sz w:val="24"/>
          <w:lang w:val="id"/>
        </w:rPr>
        <w:t xml:space="preserve"> </w:t>
      </w:r>
      <w:r w:rsidRPr="00FD47AC">
        <w:rPr>
          <w:rFonts w:ascii="Calibri Light" w:hAnsi="Calibri Light" w:cs="Calibri Light"/>
          <w:lang w:val="id"/>
        </w:rPr>
        <w:t xml:space="preserve"> </w:t>
      </w:r>
      <w:r w:rsidRPr="00FD47AC">
        <w:rPr>
          <w:rFonts w:ascii="Calibri Light" w:hAnsi="Calibri Light" w:cs="Calibri Light"/>
          <w:sz w:val="24"/>
          <w:lang w:val="id"/>
        </w:rPr>
        <w:t>.</w:t>
      </w:r>
    </w:p>
    <w:p w14:paraId="71528F39" w14:textId="77777777" w:rsidR="00D70F28" w:rsidRPr="00FD47AC" w:rsidRDefault="00D70F28">
      <w:pPr>
        <w:pStyle w:val="BodyText"/>
        <w:spacing w:before="9"/>
        <w:rPr>
          <w:rFonts w:ascii="Calibri Light" w:hAnsi="Calibri Light" w:cs="Calibri Light"/>
          <w:sz w:val="31"/>
        </w:rPr>
      </w:pPr>
    </w:p>
    <w:p w14:paraId="074D8076" w14:textId="39F1DEB7" w:rsidR="00D70F28" w:rsidRPr="00FD47AC" w:rsidRDefault="004C0A2D" w:rsidP="00F22E05">
      <w:pPr>
        <w:pStyle w:val="Heading3"/>
        <w:numPr>
          <w:ilvl w:val="2"/>
          <w:numId w:val="172"/>
        </w:numPr>
      </w:pPr>
      <w:bookmarkStart w:id="85" w:name="_Toc62638490"/>
      <w:r w:rsidRPr="00FD47AC">
        <w:t xml:space="preserve">Pengaturan </w:t>
      </w:r>
      <w:r w:rsidR="007F36DC">
        <w:t>Jendela</w:t>
      </w:r>
      <w:r w:rsidRPr="00FD47AC">
        <w:t xml:space="preserve"> Bed View</w:t>
      </w:r>
      <w:bookmarkEnd w:id="85"/>
    </w:p>
    <w:p w14:paraId="4345E0FF" w14:textId="55DF1421" w:rsidR="00D70F28" w:rsidRPr="00E85643" w:rsidRDefault="005A5385">
      <w:pPr>
        <w:spacing w:before="159"/>
        <w:ind w:left="628"/>
        <w:jc w:val="both"/>
        <w:rPr>
          <w:rFonts w:ascii="Calibri Light" w:hAnsi="Calibri Light" w:cs="Calibri Light"/>
          <w:sz w:val="24"/>
        </w:rPr>
      </w:pPr>
      <w:r w:rsidRPr="00FD47AC">
        <w:rPr>
          <w:rFonts w:ascii="Calibri Light" w:hAnsi="Calibri Light" w:cs="Calibri Light"/>
          <w:sz w:val="24"/>
          <w:lang w:val="id"/>
        </w:rPr>
        <w:t xml:space="preserve">Klik pada jendela </w:t>
      </w:r>
      <w:r w:rsidR="004C0A2D" w:rsidRPr="00FD47AC">
        <w:rPr>
          <w:rFonts w:ascii="Calibri Light" w:hAnsi="Calibri Light" w:cs="Calibri Light"/>
          <w:b/>
          <w:sz w:val="24"/>
        </w:rPr>
        <w:t>Bed View</w:t>
      </w:r>
      <w:r w:rsidRPr="00FD47AC">
        <w:rPr>
          <w:rFonts w:ascii="Calibri Light" w:hAnsi="Calibri Light" w:cs="Calibri Light"/>
          <w:b/>
          <w:sz w:val="24"/>
          <w:lang w:val="id"/>
        </w:rPr>
        <w:t xml:space="preserve"> </w:t>
      </w:r>
      <w:r w:rsidRPr="00FD47AC">
        <w:rPr>
          <w:rFonts w:ascii="Calibri Light" w:hAnsi="Calibri Light" w:cs="Calibri Light"/>
          <w:lang w:val="id"/>
        </w:rPr>
        <w:t xml:space="preserve"> </w:t>
      </w:r>
      <w:r w:rsidRPr="00FD47AC">
        <w:rPr>
          <w:rFonts w:ascii="Calibri Light" w:hAnsi="Calibri Light" w:cs="Calibri Light"/>
          <w:sz w:val="24"/>
          <w:lang w:val="id"/>
        </w:rPr>
        <w:t xml:space="preserve">untuk membuka </w:t>
      </w:r>
      <w:r w:rsidRPr="00FD47AC">
        <w:rPr>
          <w:rFonts w:ascii="Calibri Light" w:hAnsi="Calibri Light" w:cs="Calibri Light"/>
          <w:lang w:val="id"/>
        </w:rPr>
        <w:t>menu pengaturan</w:t>
      </w:r>
      <w:r w:rsidR="004C0A2D" w:rsidRPr="00FD47AC">
        <w:rPr>
          <w:rFonts w:ascii="Calibri Light" w:hAnsi="Calibri Light" w:cs="Calibri Light"/>
        </w:rPr>
        <w:t xml:space="preserve"> </w:t>
      </w:r>
      <w:r w:rsidR="00E85643">
        <w:rPr>
          <w:rFonts w:ascii="Calibri Light" w:hAnsi="Calibri Light" w:cs="Calibri Light"/>
          <w:b/>
          <w:sz w:val="24"/>
        </w:rPr>
        <w:t>View</w:t>
      </w:r>
      <w:r w:rsidR="004C0A2D" w:rsidRPr="00FD47AC">
        <w:rPr>
          <w:rFonts w:ascii="Calibri Light" w:hAnsi="Calibri Light" w:cs="Calibri Light"/>
          <w:b/>
          <w:sz w:val="24"/>
        </w:rPr>
        <w:t>Bed</w:t>
      </w:r>
      <w:r w:rsidRPr="00FD47AC">
        <w:rPr>
          <w:rFonts w:ascii="Calibri Light" w:hAnsi="Calibri Light" w:cs="Calibri Light"/>
          <w:b/>
          <w:sz w:val="24"/>
          <w:lang w:val="id"/>
        </w:rPr>
        <w:t xml:space="preserve"> </w:t>
      </w:r>
      <w:r w:rsidRPr="00FD47AC">
        <w:rPr>
          <w:rFonts w:ascii="Calibri Light" w:hAnsi="Calibri Light" w:cs="Calibri Light"/>
          <w:lang w:val="id"/>
        </w:rPr>
        <w:t xml:space="preserve"> </w:t>
      </w:r>
      <w:r w:rsidR="00E85643">
        <w:rPr>
          <w:rFonts w:ascii="Calibri Light" w:hAnsi="Calibri Light" w:cs="Calibri Light"/>
          <w:sz w:val="24"/>
        </w:rPr>
        <w:t>yang</w:t>
      </w:r>
      <w:r w:rsidRPr="00FD47AC">
        <w:rPr>
          <w:rFonts w:ascii="Calibri Light" w:hAnsi="Calibri Light" w:cs="Calibri Light"/>
          <w:sz w:val="24"/>
          <w:lang w:val="id"/>
        </w:rPr>
        <w:t xml:space="preserve"> mana Anda dapat</w:t>
      </w:r>
      <w:r w:rsidR="00E85643">
        <w:rPr>
          <w:rFonts w:ascii="Calibri Light" w:hAnsi="Calibri Light" w:cs="Calibri Light"/>
          <w:sz w:val="24"/>
        </w:rPr>
        <w:t>:</w:t>
      </w:r>
    </w:p>
    <w:p w14:paraId="6AD55DF7" w14:textId="5CC66F39" w:rsidR="00D70F28" w:rsidRPr="00FD47AC" w:rsidRDefault="005A5385" w:rsidP="009555AA">
      <w:pPr>
        <w:pStyle w:val="ListParagraph"/>
        <w:numPr>
          <w:ilvl w:val="0"/>
          <w:numId w:val="224"/>
        </w:numPr>
        <w:tabs>
          <w:tab w:val="left" w:pos="1081"/>
          <w:tab w:val="left" w:pos="1083"/>
        </w:tabs>
        <w:ind w:hanging="455"/>
        <w:rPr>
          <w:rFonts w:ascii="Calibri Light" w:hAnsi="Calibri Light" w:cs="Calibri Light"/>
          <w:sz w:val="24"/>
        </w:rPr>
      </w:pPr>
      <w:r w:rsidRPr="00FD47AC">
        <w:rPr>
          <w:rFonts w:ascii="Calibri Light" w:hAnsi="Calibri Light" w:cs="Calibri Light"/>
          <w:sz w:val="24"/>
          <w:lang w:val="id"/>
        </w:rPr>
        <w:t xml:space="preserve">Menetapkan tempat tidur untuk </w:t>
      </w:r>
      <w:r w:rsidR="00E85643">
        <w:rPr>
          <w:rFonts w:ascii="Calibri Light" w:hAnsi="Calibri Light" w:cs="Calibri Light"/>
          <w:sz w:val="24"/>
        </w:rPr>
        <w:t>dapat dilihat</w:t>
      </w:r>
      <w:r w:rsidRPr="00FD47AC">
        <w:rPr>
          <w:rFonts w:ascii="Calibri Light" w:hAnsi="Calibri Light" w:cs="Calibri Light"/>
          <w:sz w:val="24"/>
          <w:lang w:val="id"/>
        </w:rPr>
        <w:t xml:space="preserve"> dengan memilih</w:t>
      </w:r>
      <w:r w:rsidR="004C0A2D" w:rsidRPr="00FD47AC">
        <w:rPr>
          <w:rFonts w:ascii="Calibri Light" w:hAnsi="Calibri Light" w:cs="Calibri Light"/>
          <w:sz w:val="24"/>
        </w:rPr>
        <w:t xml:space="preserve"> </w:t>
      </w:r>
      <w:r w:rsidR="00E85643">
        <w:rPr>
          <w:rFonts w:ascii="Calibri Light" w:hAnsi="Calibri Light" w:cs="Calibri Light"/>
          <w:sz w:val="24"/>
        </w:rPr>
        <w:t>nomor</w:t>
      </w:r>
      <w:r w:rsidR="00E85643">
        <w:rPr>
          <w:rFonts w:ascii="Calibri Light" w:hAnsi="Calibri Light" w:cs="Calibri Light"/>
          <w:sz w:val="24"/>
          <w:lang w:val="id"/>
        </w:rPr>
        <w:t xml:space="preserve"> tempat tidur </w:t>
      </w:r>
      <w:r w:rsidR="00E85643">
        <w:rPr>
          <w:rFonts w:ascii="Calibri Light" w:hAnsi="Calibri Light" w:cs="Calibri Light"/>
          <w:sz w:val="24"/>
        </w:rPr>
        <w:t>di</w:t>
      </w:r>
      <w:r w:rsidR="004C0A2D" w:rsidRPr="00FD47AC">
        <w:rPr>
          <w:rFonts w:ascii="Calibri Light" w:hAnsi="Calibri Light" w:cs="Calibri Light"/>
          <w:sz w:val="24"/>
        </w:rPr>
        <w:t xml:space="preserve"> daftar</w:t>
      </w:r>
      <w:r w:rsidRPr="00FD47AC">
        <w:rPr>
          <w:rFonts w:ascii="Calibri Light" w:hAnsi="Calibri Light" w:cs="Calibri Light"/>
          <w:sz w:val="24"/>
          <w:lang w:val="id"/>
        </w:rPr>
        <w:t xml:space="preserve"> </w:t>
      </w:r>
      <w:r w:rsidR="004C0A2D" w:rsidRPr="00FD47AC">
        <w:rPr>
          <w:rFonts w:ascii="Calibri Light" w:hAnsi="Calibri Light" w:cs="Calibri Light"/>
          <w:b/>
          <w:sz w:val="24"/>
        </w:rPr>
        <w:t>Bed</w:t>
      </w:r>
      <w:r w:rsidRPr="00FD47AC">
        <w:rPr>
          <w:rFonts w:ascii="Calibri Light" w:hAnsi="Calibri Light" w:cs="Calibri Light"/>
          <w:b/>
          <w:sz w:val="24"/>
          <w:lang w:val="id"/>
        </w:rPr>
        <w:t xml:space="preserve"> No</w:t>
      </w:r>
      <w:r w:rsidRPr="00FD47AC">
        <w:rPr>
          <w:rFonts w:ascii="Calibri Light" w:hAnsi="Calibri Light" w:cs="Calibri Light"/>
          <w:sz w:val="24"/>
          <w:lang w:val="id"/>
        </w:rPr>
        <w:t>.</w:t>
      </w:r>
    </w:p>
    <w:p w14:paraId="1682C9F0" w14:textId="1B9B0AD2" w:rsidR="00D70F28" w:rsidRPr="00FD47AC" w:rsidRDefault="005A5385" w:rsidP="009555AA">
      <w:pPr>
        <w:pStyle w:val="ListParagraph"/>
        <w:numPr>
          <w:ilvl w:val="0"/>
          <w:numId w:val="224"/>
        </w:numPr>
        <w:tabs>
          <w:tab w:val="left" w:pos="1081"/>
          <w:tab w:val="left" w:pos="1083"/>
        </w:tabs>
        <w:ind w:hanging="455"/>
        <w:rPr>
          <w:rFonts w:ascii="Calibri Light" w:hAnsi="Calibri Light" w:cs="Calibri Light"/>
          <w:sz w:val="24"/>
        </w:rPr>
      </w:pPr>
      <w:r w:rsidRPr="00FD47AC">
        <w:rPr>
          <w:rFonts w:ascii="Calibri Light" w:hAnsi="Calibri Light" w:cs="Calibri Light"/>
          <w:sz w:val="24"/>
          <w:lang w:val="id"/>
        </w:rPr>
        <w:t xml:space="preserve">Pilih bentuk gelombang yang akan ditampilkan pada jendela dalam daftar </w:t>
      </w:r>
      <w:r w:rsidR="004C0A2D" w:rsidRPr="00FD47AC">
        <w:rPr>
          <w:rFonts w:ascii="Calibri Light" w:hAnsi="Calibri Light" w:cs="Calibri Light"/>
          <w:b/>
          <w:sz w:val="24"/>
        </w:rPr>
        <w:t>Wave Type</w:t>
      </w:r>
      <w:r w:rsidRPr="00FD47AC">
        <w:rPr>
          <w:rFonts w:ascii="Calibri Light" w:hAnsi="Calibri Light" w:cs="Calibri Light"/>
          <w:lang w:val="id"/>
        </w:rPr>
        <w:t xml:space="preserve"> </w:t>
      </w:r>
      <w:r w:rsidRPr="00FD47AC">
        <w:rPr>
          <w:rFonts w:ascii="Calibri Light" w:hAnsi="Calibri Light" w:cs="Calibri Light"/>
          <w:sz w:val="24"/>
          <w:lang w:val="id"/>
        </w:rPr>
        <w:t>.</w:t>
      </w:r>
    </w:p>
    <w:p w14:paraId="3289C3BF" w14:textId="0DE63B8D" w:rsidR="00D70F28" w:rsidRPr="00FD47AC" w:rsidRDefault="005A5385" w:rsidP="009555AA">
      <w:pPr>
        <w:pStyle w:val="ListParagraph"/>
        <w:numPr>
          <w:ilvl w:val="0"/>
          <w:numId w:val="224"/>
        </w:numPr>
        <w:tabs>
          <w:tab w:val="left" w:pos="1083"/>
        </w:tabs>
        <w:spacing w:before="184" w:line="268" w:lineRule="auto"/>
        <w:ind w:right="725" w:hanging="455"/>
        <w:jc w:val="both"/>
        <w:rPr>
          <w:rFonts w:ascii="Calibri Light" w:hAnsi="Calibri Light" w:cs="Calibri Light"/>
          <w:sz w:val="24"/>
        </w:rPr>
      </w:pPr>
      <w:r w:rsidRPr="00FD47AC">
        <w:rPr>
          <w:rFonts w:ascii="Calibri Light" w:hAnsi="Calibri Light" w:cs="Calibri Light"/>
          <w:sz w:val="24"/>
          <w:lang w:val="id"/>
        </w:rPr>
        <w:t>Gunakan tombol</w:t>
      </w:r>
      <w:r w:rsidR="00E85643">
        <w:rPr>
          <w:rFonts w:ascii="Calibri Light" w:hAnsi="Calibri Light" w:cs="Calibri Light"/>
          <w:sz w:val="24"/>
        </w:rPr>
        <w:t xml:space="preserve"> </w:t>
      </w:r>
      <w:r w:rsidRPr="00FD47AC">
        <w:rPr>
          <w:rFonts w:ascii="Calibri Light" w:hAnsi="Calibri Light" w:cs="Calibri Light"/>
          <w:sz w:val="24"/>
          <w:lang w:val="id"/>
        </w:rPr>
        <w:t xml:space="preserve"> </w:t>
      </w:r>
      <w:r w:rsidRPr="00FD47AC">
        <w:rPr>
          <w:rFonts w:ascii="Calibri Light" w:hAnsi="Calibri Light" w:cs="Calibri Light"/>
          <w:noProof/>
          <w:spacing w:val="12"/>
          <w:sz w:val="24"/>
        </w:rPr>
        <w:drawing>
          <wp:inline distT="0" distB="0" distL="0" distR="0" wp14:anchorId="09C67F76" wp14:editId="31E184D2">
            <wp:extent cx="142875" cy="152400"/>
            <wp:effectExtent l="0" t="0" r="0" b="0"/>
            <wp:docPr id="235" name="image1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image107.png"/>
                    <pic:cNvPicPr/>
                  </pic:nvPicPr>
                  <pic:blipFill>
                    <a:blip r:embed="rId136" cstate="print"/>
                    <a:stretch>
                      <a:fillRect/>
                    </a:stretch>
                  </pic:blipFill>
                  <pic:spPr>
                    <a:xfrm>
                      <a:off x="0" y="0"/>
                      <a:ext cx="142875" cy="152400"/>
                    </a:xfrm>
                    <a:prstGeom prst="rect">
                      <a:avLst/>
                    </a:prstGeom>
                  </pic:spPr>
                </pic:pic>
              </a:graphicData>
            </a:graphic>
          </wp:inline>
        </w:drawing>
      </w:r>
      <w:r w:rsidRPr="00FD47AC">
        <w:rPr>
          <w:rFonts w:ascii="Calibri Light" w:hAnsi="Calibri Light" w:cs="Calibri Light"/>
          <w:lang w:val="id"/>
        </w:rPr>
        <w:t xml:space="preserve"> </w:t>
      </w:r>
      <w:r w:rsidR="00E85643">
        <w:rPr>
          <w:rFonts w:ascii="Calibri Light" w:hAnsi="Calibri Light" w:cs="Calibri Light"/>
        </w:rPr>
        <w:t xml:space="preserve"> </w:t>
      </w:r>
      <w:r w:rsidRPr="00FD47AC">
        <w:rPr>
          <w:rFonts w:ascii="Calibri Light" w:hAnsi="Calibri Light" w:cs="Calibri Light"/>
          <w:spacing w:val="-1"/>
          <w:sz w:val="24"/>
          <w:lang w:val="id"/>
        </w:rPr>
        <w:t>dan</w:t>
      </w:r>
      <w:r w:rsidR="00E85643">
        <w:rPr>
          <w:rFonts w:ascii="Calibri Light" w:hAnsi="Calibri Light" w:cs="Calibri Light"/>
          <w:spacing w:val="-1"/>
          <w:sz w:val="24"/>
        </w:rPr>
        <w:t xml:space="preserve"> </w:t>
      </w:r>
      <w:r w:rsidRPr="00FD47AC">
        <w:rPr>
          <w:rFonts w:ascii="Calibri Light" w:hAnsi="Calibri Light" w:cs="Calibri Light"/>
          <w:lang w:val="id"/>
        </w:rPr>
        <w:t xml:space="preserve"> </w:t>
      </w:r>
      <w:r w:rsidRPr="00FD47AC">
        <w:rPr>
          <w:rFonts w:ascii="Calibri Light" w:hAnsi="Calibri Light" w:cs="Calibri Light"/>
          <w:noProof/>
          <w:spacing w:val="11"/>
          <w:sz w:val="24"/>
        </w:rPr>
        <w:drawing>
          <wp:inline distT="0" distB="0" distL="0" distR="0" wp14:anchorId="73D5F569" wp14:editId="33B13738">
            <wp:extent cx="161410" cy="143404"/>
            <wp:effectExtent l="0" t="0" r="0" b="0"/>
            <wp:docPr id="237" name="image1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image108.png"/>
                    <pic:cNvPicPr/>
                  </pic:nvPicPr>
                  <pic:blipFill>
                    <a:blip r:embed="rId137" cstate="print"/>
                    <a:stretch>
                      <a:fillRect/>
                    </a:stretch>
                  </pic:blipFill>
                  <pic:spPr>
                    <a:xfrm>
                      <a:off x="0" y="0"/>
                      <a:ext cx="161410" cy="143404"/>
                    </a:xfrm>
                    <a:prstGeom prst="rect">
                      <a:avLst/>
                    </a:prstGeom>
                  </pic:spPr>
                </pic:pic>
              </a:graphicData>
            </a:graphic>
          </wp:inline>
        </w:drawing>
      </w:r>
      <w:r w:rsidRPr="00FD47AC">
        <w:rPr>
          <w:rFonts w:ascii="Calibri Light" w:hAnsi="Calibri Light" w:cs="Calibri Light"/>
          <w:lang w:val="id"/>
        </w:rPr>
        <w:t xml:space="preserve"> </w:t>
      </w:r>
      <w:r w:rsidRPr="00FD47AC">
        <w:rPr>
          <w:rFonts w:ascii="Calibri Light" w:hAnsi="Calibri Light" w:cs="Calibri Light"/>
          <w:sz w:val="24"/>
          <w:lang w:val="id"/>
        </w:rPr>
        <w:t>untuk melihat lebih banyak informasi</w:t>
      </w:r>
      <w:r w:rsidR="00E85643">
        <w:rPr>
          <w:rFonts w:ascii="Calibri Light" w:hAnsi="Calibri Light" w:cs="Calibri Light"/>
          <w:sz w:val="24"/>
        </w:rPr>
        <w:t xml:space="preserve"> parameter</w:t>
      </w:r>
      <w:r w:rsidRPr="00FD47AC">
        <w:rPr>
          <w:rFonts w:ascii="Calibri Light" w:hAnsi="Calibri Light" w:cs="Calibri Light"/>
          <w:sz w:val="24"/>
          <w:lang w:val="id"/>
        </w:rPr>
        <w:t xml:space="preserve"> numerik di jendela</w:t>
      </w:r>
      <w:r w:rsidR="00E85643">
        <w:rPr>
          <w:rFonts w:ascii="Calibri Light" w:hAnsi="Calibri Light" w:cs="Calibri Light"/>
          <w:sz w:val="24"/>
        </w:rPr>
        <w:t xml:space="preserve"> </w:t>
      </w:r>
      <w:r w:rsidR="00E85643" w:rsidRPr="00FD47AC">
        <w:rPr>
          <w:rFonts w:ascii="Calibri Light" w:hAnsi="Calibri Light" w:cs="Calibri Light"/>
          <w:b/>
          <w:sz w:val="24"/>
        </w:rPr>
        <w:t>Bed View</w:t>
      </w:r>
      <w:r w:rsidRPr="00FD47AC">
        <w:rPr>
          <w:rFonts w:ascii="Calibri Light" w:hAnsi="Calibri Light" w:cs="Calibri Light"/>
          <w:sz w:val="24"/>
          <w:lang w:val="id"/>
        </w:rPr>
        <w:t>.</w:t>
      </w:r>
    </w:p>
    <w:p w14:paraId="6A273BC5" w14:textId="77777777" w:rsidR="00D70F28" w:rsidRPr="00FD47AC" w:rsidRDefault="00D70F28">
      <w:pPr>
        <w:spacing w:line="268" w:lineRule="auto"/>
        <w:jc w:val="both"/>
        <w:rPr>
          <w:rFonts w:ascii="Calibri Light" w:hAnsi="Calibri Light" w:cs="Calibri Light"/>
          <w:sz w:val="24"/>
        </w:rPr>
        <w:sectPr w:rsidR="00D70F28" w:rsidRPr="00FD47AC">
          <w:pgSz w:w="11910" w:h="16850"/>
          <w:pgMar w:top="1180" w:right="520" w:bottom="960" w:left="620" w:header="910" w:footer="775" w:gutter="0"/>
          <w:cols w:space="720"/>
        </w:sectPr>
      </w:pPr>
    </w:p>
    <w:p w14:paraId="7E2CD60B" w14:textId="77777777" w:rsidR="00D70F28" w:rsidRPr="00FD47AC" w:rsidRDefault="00D70F28">
      <w:pPr>
        <w:pStyle w:val="BodyText"/>
        <w:spacing w:before="8"/>
        <w:rPr>
          <w:rFonts w:ascii="Calibri Light" w:hAnsi="Calibri Light" w:cs="Calibri Light"/>
          <w:sz w:val="22"/>
        </w:rPr>
      </w:pPr>
    </w:p>
    <w:p w14:paraId="191C7044" w14:textId="6215AB5A" w:rsidR="00D70F28" w:rsidRPr="00FD47AC" w:rsidRDefault="005A5385" w:rsidP="00F22E05">
      <w:pPr>
        <w:pStyle w:val="Heading2"/>
        <w:numPr>
          <w:ilvl w:val="1"/>
          <w:numId w:val="177"/>
        </w:numPr>
      </w:pPr>
      <w:bookmarkStart w:id="86" w:name="_Toc62638491"/>
      <w:r w:rsidRPr="00FD47AC">
        <w:rPr>
          <w:lang w:val="id"/>
        </w:rPr>
        <w:t xml:space="preserve">Mengubah </w:t>
      </w:r>
      <w:r w:rsidR="004C0A2D" w:rsidRPr="00FD47AC">
        <w:t>W</w:t>
      </w:r>
      <w:r w:rsidRPr="00FD47AC">
        <w:rPr>
          <w:lang w:val="id"/>
        </w:rPr>
        <w:t xml:space="preserve">arna </w:t>
      </w:r>
      <w:r w:rsidR="004C0A2D" w:rsidRPr="00FD47AC">
        <w:t>P</w:t>
      </w:r>
      <w:r w:rsidRPr="00FD47AC">
        <w:rPr>
          <w:lang w:val="id"/>
        </w:rPr>
        <w:t xml:space="preserve">arameter dan </w:t>
      </w:r>
      <w:r w:rsidR="004C0A2D" w:rsidRPr="00FD47AC">
        <w:t>G</w:t>
      </w:r>
      <w:r w:rsidRPr="00FD47AC">
        <w:rPr>
          <w:lang w:val="id"/>
        </w:rPr>
        <w:t>elombang</w:t>
      </w:r>
      <w:bookmarkEnd w:id="86"/>
    </w:p>
    <w:p w14:paraId="730B9560" w14:textId="05CD95C8" w:rsidR="00D70F28" w:rsidRPr="00FD47AC" w:rsidRDefault="005A5385">
      <w:pPr>
        <w:spacing w:before="164" w:line="271" w:lineRule="auto"/>
        <w:ind w:left="628" w:right="721"/>
        <w:jc w:val="both"/>
        <w:rPr>
          <w:rFonts w:ascii="Calibri Light" w:hAnsi="Calibri Light" w:cs="Calibri Light"/>
          <w:sz w:val="24"/>
        </w:rPr>
      </w:pPr>
      <w:r w:rsidRPr="00FD47AC">
        <w:rPr>
          <w:rFonts w:ascii="Calibri Light" w:hAnsi="Calibri Light" w:cs="Calibri Light"/>
          <w:sz w:val="24"/>
          <w:lang w:val="id"/>
        </w:rPr>
        <w:t xml:space="preserve">Pengguna dapat mengatur warna tampilan parameter dan bentuk gelombang </w:t>
      </w:r>
      <w:r w:rsidR="007D07C4">
        <w:rPr>
          <w:rFonts w:ascii="Calibri Light" w:hAnsi="Calibri Light" w:cs="Calibri Light"/>
          <w:sz w:val="24"/>
        </w:rPr>
        <w:t>sesuai</w:t>
      </w:r>
      <w:r w:rsidRPr="00FD47AC">
        <w:rPr>
          <w:rFonts w:ascii="Calibri Light" w:hAnsi="Calibri Light" w:cs="Calibri Light"/>
          <w:sz w:val="24"/>
          <w:lang w:val="id"/>
        </w:rPr>
        <w:t xml:space="preserve"> keinginan. Untuk mengubah warna tampilan, pilih </w:t>
      </w:r>
      <w:r w:rsidR="004C0A2D" w:rsidRPr="00FD47AC">
        <w:rPr>
          <w:rFonts w:ascii="Calibri Light" w:hAnsi="Calibri Light" w:cs="Calibri Light"/>
          <w:b/>
          <w:sz w:val="24"/>
        </w:rPr>
        <w:t xml:space="preserve">Menu &gt; Maintenance &gt; User Maintain, </w:t>
      </w:r>
      <w:r w:rsidR="007D07C4">
        <w:rPr>
          <w:rFonts w:ascii="Calibri Light" w:hAnsi="Calibri Light" w:cs="Calibri Light"/>
          <w:sz w:val="24"/>
          <w:lang w:val="id"/>
        </w:rPr>
        <w:t>m</w:t>
      </w:r>
      <w:r w:rsidRPr="00FD47AC">
        <w:rPr>
          <w:rFonts w:ascii="Calibri Light" w:hAnsi="Calibri Light" w:cs="Calibri Light"/>
          <w:sz w:val="24"/>
          <w:lang w:val="id"/>
        </w:rPr>
        <w:t xml:space="preserve">asukkan kata sandi yang diperlukan </w:t>
      </w:r>
      <w:r w:rsidR="004C0A2D" w:rsidRPr="00FD47AC">
        <w:rPr>
          <w:rFonts w:ascii="Calibri Light" w:hAnsi="Calibri Light" w:cs="Calibri Light"/>
          <w:b/>
          <w:sz w:val="24"/>
        </w:rPr>
        <w:t>ABC</w:t>
      </w:r>
      <w:r w:rsidRPr="00FD47AC">
        <w:rPr>
          <w:rFonts w:ascii="Calibri Light" w:hAnsi="Calibri Light" w:cs="Calibri Light"/>
          <w:sz w:val="24"/>
          <w:lang w:val="id"/>
        </w:rPr>
        <w:t xml:space="preserve">. Kemudian pilih </w:t>
      </w:r>
      <w:r w:rsidR="004C0A2D" w:rsidRPr="00FD47AC">
        <w:rPr>
          <w:rFonts w:ascii="Calibri Light" w:hAnsi="Calibri Light" w:cs="Calibri Light"/>
          <w:b/>
          <w:sz w:val="24"/>
        </w:rPr>
        <w:t>Color Setup</w:t>
      </w:r>
      <w:r w:rsidRPr="00FD47AC">
        <w:rPr>
          <w:rFonts w:ascii="Calibri Light" w:hAnsi="Calibri Light" w:cs="Calibri Light"/>
          <w:b/>
          <w:sz w:val="24"/>
          <w:lang w:val="id"/>
        </w:rPr>
        <w:t xml:space="preserve"> </w:t>
      </w:r>
      <w:r w:rsidRPr="00FD47AC">
        <w:rPr>
          <w:rFonts w:ascii="Calibri Light" w:hAnsi="Calibri Light" w:cs="Calibri Light"/>
          <w:sz w:val="24"/>
          <w:lang w:val="id"/>
        </w:rPr>
        <w:t>untuk membuat perubahan warna pada parameter dan warna.</w:t>
      </w:r>
    </w:p>
    <w:p w14:paraId="1E6E7851" w14:textId="77777777" w:rsidR="00D70F28" w:rsidRPr="00FD47AC" w:rsidRDefault="00D70F28">
      <w:pPr>
        <w:pStyle w:val="BodyText"/>
        <w:spacing w:before="5"/>
        <w:rPr>
          <w:rFonts w:ascii="Calibri Light" w:hAnsi="Calibri Light" w:cs="Calibri Light"/>
          <w:sz w:val="31"/>
        </w:rPr>
      </w:pPr>
    </w:p>
    <w:p w14:paraId="0F0A7965" w14:textId="18D1793B" w:rsidR="00D70F28" w:rsidRPr="00FD47AC" w:rsidRDefault="007D07C4" w:rsidP="00F22E05">
      <w:pPr>
        <w:pStyle w:val="Heading2"/>
        <w:numPr>
          <w:ilvl w:val="1"/>
          <w:numId w:val="177"/>
        </w:numPr>
      </w:pPr>
      <w:bookmarkStart w:id="87" w:name="_Toc62638492"/>
      <w:r>
        <w:rPr>
          <w:lang w:val="id"/>
        </w:rPr>
        <w:t xml:space="preserve">Konfigurasi </w:t>
      </w:r>
      <w:r>
        <w:t>P</w:t>
      </w:r>
      <w:r w:rsidR="005A5385" w:rsidRPr="00FD47AC">
        <w:rPr>
          <w:lang w:val="id"/>
        </w:rPr>
        <w:t>engguna</w:t>
      </w:r>
      <w:bookmarkEnd w:id="87"/>
    </w:p>
    <w:p w14:paraId="1FDFD37D" w14:textId="640088DF" w:rsidR="00D70F28" w:rsidRPr="00FD47AC" w:rsidRDefault="005A5385">
      <w:pPr>
        <w:pStyle w:val="BodyText"/>
        <w:spacing w:before="167" w:line="268" w:lineRule="auto"/>
        <w:ind w:left="628" w:right="729"/>
        <w:jc w:val="both"/>
        <w:rPr>
          <w:rFonts w:ascii="Calibri Light" w:hAnsi="Calibri Light" w:cs="Calibri Light"/>
        </w:rPr>
      </w:pPr>
      <w:r w:rsidRPr="00FD47AC">
        <w:rPr>
          <w:rFonts w:ascii="Calibri Light" w:hAnsi="Calibri Light" w:cs="Calibri Light"/>
          <w:lang w:val="id"/>
        </w:rPr>
        <w:t xml:space="preserve">Pengguna dapat menyimpan konfigurasi monitor saat ini, menghapus konfigurasi pengguna </w:t>
      </w:r>
      <w:r w:rsidR="008D52D6">
        <w:rPr>
          <w:rFonts w:ascii="Calibri Light" w:hAnsi="Calibri Light" w:cs="Calibri Light"/>
        </w:rPr>
        <w:t xml:space="preserve">yang </w:t>
      </w:r>
      <w:r w:rsidRPr="00FD47AC">
        <w:rPr>
          <w:rFonts w:ascii="Calibri Light" w:hAnsi="Calibri Light" w:cs="Calibri Light"/>
          <w:lang w:val="id"/>
        </w:rPr>
        <w:t xml:space="preserve">disimpan dan mengubah nama </w:t>
      </w:r>
      <w:r w:rsidR="008D52D6">
        <w:rPr>
          <w:rFonts w:ascii="Calibri Light" w:hAnsi="Calibri Light" w:cs="Calibri Light"/>
        </w:rPr>
        <w:t>konfigurasi</w:t>
      </w:r>
      <w:r w:rsidRPr="00FD47AC">
        <w:rPr>
          <w:rFonts w:ascii="Calibri Light" w:hAnsi="Calibri Light" w:cs="Calibri Light"/>
          <w:lang w:val="id"/>
        </w:rPr>
        <w:t xml:space="preserve">. Tiga </w:t>
      </w:r>
      <w:r w:rsidR="008D52D6">
        <w:rPr>
          <w:rFonts w:ascii="Calibri Light" w:hAnsi="Calibri Light" w:cs="Calibri Light"/>
        </w:rPr>
        <w:t>buah</w:t>
      </w:r>
      <w:r w:rsidRPr="00FD47AC">
        <w:rPr>
          <w:rFonts w:ascii="Calibri Light" w:hAnsi="Calibri Light" w:cs="Calibri Light"/>
          <w:lang w:val="id"/>
        </w:rPr>
        <w:t xml:space="preserve"> konfigurasi pengguna dapat disimpan di monitor.</w:t>
      </w:r>
    </w:p>
    <w:p w14:paraId="68C113F0" w14:textId="77777777" w:rsidR="00D70F28" w:rsidRPr="00FD47AC" w:rsidRDefault="005A5385">
      <w:pPr>
        <w:pStyle w:val="BodyText"/>
        <w:spacing w:before="123"/>
        <w:ind w:left="628"/>
        <w:rPr>
          <w:rFonts w:ascii="Calibri Light" w:hAnsi="Calibri Light" w:cs="Calibri Light"/>
        </w:rPr>
      </w:pPr>
      <w:r w:rsidRPr="00FD47AC">
        <w:rPr>
          <w:rFonts w:ascii="Calibri Light" w:hAnsi="Calibri Light" w:cs="Calibri Light"/>
          <w:lang w:val="id"/>
        </w:rPr>
        <w:t>Untuk menyimpan konfigurasi pengguna:</w:t>
      </w:r>
    </w:p>
    <w:p w14:paraId="5226BA80" w14:textId="144CBF03" w:rsidR="00D70F28" w:rsidRPr="00FD47AC" w:rsidRDefault="005A5385" w:rsidP="009555AA">
      <w:pPr>
        <w:pStyle w:val="ListParagraph"/>
        <w:numPr>
          <w:ilvl w:val="0"/>
          <w:numId w:val="171"/>
        </w:numPr>
        <w:tabs>
          <w:tab w:val="left" w:pos="1048"/>
          <w:tab w:val="left" w:pos="1049"/>
        </w:tabs>
        <w:spacing w:before="157" w:line="271" w:lineRule="auto"/>
        <w:ind w:right="721"/>
        <w:rPr>
          <w:rFonts w:ascii="Calibri Light" w:hAnsi="Calibri Light" w:cs="Calibri Light"/>
          <w:sz w:val="24"/>
        </w:rPr>
      </w:pPr>
      <w:r w:rsidRPr="00FD47AC">
        <w:rPr>
          <w:rFonts w:ascii="Calibri Light" w:hAnsi="Calibri Light" w:cs="Calibri Light"/>
          <w:sz w:val="24"/>
          <w:lang w:val="id"/>
        </w:rPr>
        <w:t xml:space="preserve">Pilih </w:t>
      </w:r>
      <w:r w:rsidR="004C0A2D" w:rsidRPr="00FD47AC">
        <w:rPr>
          <w:rFonts w:ascii="Calibri Light" w:hAnsi="Calibri Light" w:cs="Calibri Light"/>
          <w:b/>
          <w:sz w:val="24"/>
        </w:rPr>
        <w:t>Menu &gt; Maintenance &gt; User Maintain</w:t>
      </w:r>
      <w:r w:rsidRPr="00FD47AC">
        <w:rPr>
          <w:rFonts w:ascii="Calibri Light" w:hAnsi="Calibri Light" w:cs="Calibri Light"/>
          <w:sz w:val="24"/>
          <w:lang w:val="id"/>
        </w:rPr>
        <w:t xml:space="preserve">, masukkan sandi yang diperlukan </w:t>
      </w:r>
      <w:r w:rsidR="004C0A2D" w:rsidRPr="00FD47AC">
        <w:rPr>
          <w:rFonts w:ascii="Calibri Light" w:hAnsi="Calibri Light" w:cs="Calibri Light"/>
          <w:b/>
          <w:sz w:val="24"/>
        </w:rPr>
        <w:t>ABC</w:t>
      </w:r>
      <w:r w:rsidR="008D52D6">
        <w:rPr>
          <w:rFonts w:ascii="Calibri Light" w:hAnsi="Calibri Light" w:cs="Calibri Light"/>
          <w:b/>
          <w:sz w:val="24"/>
        </w:rPr>
        <w:t>,</w:t>
      </w:r>
      <w:r w:rsidRPr="00FD47AC">
        <w:rPr>
          <w:rFonts w:ascii="Calibri Light" w:hAnsi="Calibri Light" w:cs="Calibri Light"/>
          <w:b/>
          <w:sz w:val="24"/>
          <w:lang w:val="id"/>
        </w:rPr>
        <w:t xml:space="preserve"> </w:t>
      </w:r>
      <w:r w:rsidRPr="00FD47AC">
        <w:rPr>
          <w:rFonts w:ascii="Calibri Light" w:hAnsi="Calibri Light" w:cs="Calibri Light"/>
          <w:sz w:val="24"/>
          <w:lang w:val="id"/>
        </w:rPr>
        <w:t xml:space="preserve">lalu pilih </w:t>
      </w:r>
      <w:r w:rsidR="008D52D6">
        <w:rPr>
          <w:rFonts w:ascii="Calibri Light" w:hAnsi="Calibri Light" w:cs="Calibri Light"/>
          <w:b/>
          <w:sz w:val="24"/>
        </w:rPr>
        <w:t>User Configure</w:t>
      </w:r>
      <w:r w:rsidRPr="00FD47AC">
        <w:rPr>
          <w:rFonts w:ascii="Calibri Light" w:hAnsi="Calibri Light" w:cs="Calibri Light"/>
          <w:sz w:val="24"/>
          <w:lang w:val="id"/>
        </w:rPr>
        <w:t>.</w:t>
      </w:r>
    </w:p>
    <w:p w14:paraId="32CD91F3" w14:textId="6BD24CED" w:rsidR="00D70F28" w:rsidRPr="00FD47AC" w:rsidRDefault="005A5385" w:rsidP="009555AA">
      <w:pPr>
        <w:pStyle w:val="ListParagraph"/>
        <w:numPr>
          <w:ilvl w:val="0"/>
          <w:numId w:val="171"/>
        </w:numPr>
        <w:tabs>
          <w:tab w:val="left" w:pos="1048"/>
          <w:tab w:val="left" w:pos="1049"/>
        </w:tabs>
        <w:spacing w:before="120" w:line="271" w:lineRule="auto"/>
        <w:ind w:right="723"/>
        <w:rPr>
          <w:rFonts w:ascii="Calibri Light" w:hAnsi="Calibri Light" w:cs="Calibri Light"/>
          <w:sz w:val="24"/>
        </w:rPr>
      </w:pPr>
      <w:r w:rsidRPr="00FD47AC">
        <w:rPr>
          <w:rFonts w:ascii="Calibri Light" w:hAnsi="Calibri Light" w:cs="Calibri Light"/>
          <w:sz w:val="24"/>
          <w:lang w:val="id"/>
        </w:rPr>
        <w:t xml:space="preserve">Klik </w:t>
      </w:r>
      <w:r w:rsidRPr="00FD47AC">
        <w:rPr>
          <w:rFonts w:ascii="Calibri Light" w:hAnsi="Calibri Light" w:cs="Calibri Light"/>
          <w:b/>
          <w:sz w:val="24"/>
          <w:lang w:val="id"/>
        </w:rPr>
        <w:t>Save</w:t>
      </w:r>
      <w:r w:rsidRPr="00FD47AC">
        <w:rPr>
          <w:rFonts w:ascii="Calibri Light" w:hAnsi="Calibri Light" w:cs="Calibri Light"/>
          <w:sz w:val="24"/>
          <w:lang w:val="id"/>
        </w:rPr>
        <w:t xml:space="preserve">, masukkan nama file untuk konfigurasi dan </w:t>
      </w:r>
      <w:r w:rsidR="008D52D6">
        <w:rPr>
          <w:rFonts w:ascii="Calibri Light" w:hAnsi="Calibri Light" w:cs="Calibri Light"/>
          <w:sz w:val="24"/>
        </w:rPr>
        <w:t>konfirmasi</w:t>
      </w:r>
      <w:r w:rsidRPr="00FD47AC">
        <w:rPr>
          <w:rFonts w:ascii="Calibri Light" w:hAnsi="Calibri Light" w:cs="Calibri Light"/>
          <w:sz w:val="24"/>
          <w:lang w:val="id"/>
        </w:rPr>
        <w:t>. Pesan akan ditampilkan setelah operasi.</w:t>
      </w:r>
    </w:p>
    <w:p w14:paraId="1364DBC4" w14:textId="77777777" w:rsidR="00D70F28" w:rsidRPr="00FD47AC" w:rsidRDefault="005A5385">
      <w:pPr>
        <w:pStyle w:val="BodyText"/>
        <w:spacing w:before="120"/>
        <w:ind w:left="628"/>
        <w:rPr>
          <w:rFonts w:ascii="Calibri Light" w:hAnsi="Calibri Light" w:cs="Calibri Light"/>
        </w:rPr>
      </w:pPr>
      <w:r w:rsidRPr="00FD47AC">
        <w:rPr>
          <w:rFonts w:ascii="Calibri Light" w:hAnsi="Calibri Light" w:cs="Calibri Light"/>
          <w:lang w:val="id"/>
        </w:rPr>
        <w:t>Untuk menghapus konfigurasi pengguna:</w:t>
      </w:r>
    </w:p>
    <w:p w14:paraId="1F4FA26E" w14:textId="4037CF30" w:rsidR="00D70F28" w:rsidRPr="00FD47AC" w:rsidRDefault="005A5385" w:rsidP="009555AA">
      <w:pPr>
        <w:pStyle w:val="ListParagraph"/>
        <w:numPr>
          <w:ilvl w:val="0"/>
          <w:numId w:val="170"/>
        </w:numPr>
        <w:tabs>
          <w:tab w:val="left" w:pos="1048"/>
          <w:tab w:val="left" w:pos="1049"/>
        </w:tabs>
        <w:spacing w:before="154" w:line="271" w:lineRule="auto"/>
        <w:ind w:right="721"/>
        <w:rPr>
          <w:rFonts w:ascii="Calibri Light" w:hAnsi="Calibri Light" w:cs="Calibri Light"/>
          <w:sz w:val="24"/>
        </w:rPr>
      </w:pPr>
      <w:r w:rsidRPr="00FD47AC">
        <w:rPr>
          <w:rFonts w:ascii="Calibri Light" w:hAnsi="Calibri Light" w:cs="Calibri Light"/>
          <w:sz w:val="24"/>
          <w:lang w:val="id"/>
        </w:rPr>
        <w:t xml:space="preserve">Pilih </w:t>
      </w:r>
      <w:r w:rsidR="004C0A2D" w:rsidRPr="00FD47AC">
        <w:rPr>
          <w:rFonts w:ascii="Calibri Light" w:hAnsi="Calibri Light" w:cs="Calibri Light"/>
          <w:b/>
          <w:sz w:val="24"/>
        </w:rPr>
        <w:t>Menu &gt; Maintenance &gt; User Maintain</w:t>
      </w:r>
      <w:r w:rsidRPr="00FD47AC">
        <w:rPr>
          <w:rFonts w:ascii="Calibri Light" w:hAnsi="Calibri Light" w:cs="Calibri Light"/>
          <w:sz w:val="24"/>
          <w:lang w:val="id"/>
        </w:rPr>
        <w:t xml:space="preserve">, masukkan sandi yang diperlukan </w:t>
      </w:r>
      <w:r w:rsidR="004C0A2D" w:rsidRPr="00FD47AC">
        <w:rPr>
          <w:rFonts w:ascii="Calibri Light" w:hAnsi="Calibri Light" w:cs="Calibri Light"/>
          <w:b/>
          <w:sz w:val="24"/>
        </w:rPr>
        <w:t>ABC</w:t>
      </w:r>
      <w:r w:rsidR="008D52D6">
        <w:rPr>
          <w:rFonts w:ascii="Calibri Light" w:hAnsi="Calibri Light" w:cs="Calibri Light"/>
          <w:b/>
          <w:sz w:val="24"/>
        </w:rPr>
        <w:t>,</w:t>
      </w:r>
      <w:r w:rsidRPr="00FD47AC">
        <w:rPr>
          <w:rFonts w:ascii="Calibri Light" w:hAnsi="Calibri Light" w:cs="Calibri Light"/>
          <w:b/>
          <w:sz w:val="24"/>
          <w:lang w:val="id"/>
        </w:rPr>
        <w:t xml:space="preserve"> </w:t>
      </w:r>
      <w:r w:rsidRPr="00FD47AC">
        <w:rPr>
          <w:rFonts w:ascii="Calibri Light" w:hAnsi="Calibri Light" w:cs="Calibri Light"/>
          <w:sz w:val="24"/>
          <w:lang w:val="id"/>
        </w:rPr>
        <w:t xml:space="preserve">lalu pilih </w:t>
      </w:r>
      <w:r w:rsidR="004C0A2D" w:rsidRPr="00FD47AC">
        <w:rPr>
          <w:rFonts w:ascii="Calibri Light" w:hAnsi="Calibri Light" w:cs="Calibri Light"/>
          <w:b/>
          <w:sz w:val="24"/>
        </w:rPr>
        <w:t>User</w:t>
      </w:r>
      <w:r w:rsidR="004C0A2D" w:rsidRPr="00FD47AC">
        <w:rPr>
          <w:rFonts w:ascii="Calibri Light" w:hAnsi="Calibri Light" w:cs="Calibri Light"/>
          <w:b/>
          <w:spacing w:val="-2"/>
          <w:sz w:val="24"/>
        </w:rPr>
        <w:t xml:space="preserve"> </w:t>
      </w:r>
      <w:r w:rsidR="004C0A2D" w:rsidRPr="00FD47AC">
        <w:rPr>
          <w:rFonts w:ascii="Calibri Light" w:hAnsi="Calibri Light" w:cs="Calibri Light"/>
          <w:b/>
          <w:sz w:val="24"/>
        </w:rPr>
        <w:t>Configure</w:t>
      </w:r>
      <w:r w:rsidR="004C0A2D" w:rsidRPr="00FD47AC">
        <w:rPr>
          <w:rFonts w:ascii="Calibri Light" w:hAnsi="Calibri Light" w:cs="Calibri Light"/>
          <w:sz w:val="24"/>
        </w:rPr>
        <w:t>.</w:t>
      </w:r>
    </w:p>
    <w:p w14:paraId="4D172097" w14:textId="5B964092" w:rsidR="00D70F28" w:rsidRPr="00FD47AC" w:rsidRDefault="005A5385" w:rsidP="009555AA">
      <w:pPr>
        <w:pStyle w:val="ListParagraph"/>
        <w:numPr>
          <w:ilvl w:val="0"/>
          <w:numId w:val="170"/>
        </w:numPr>
        <w:tabs>
          <w:tab w:val="left" w:pos="1048"/>
          <w:tab w:val="left" w:pos="1049"/>
        </w:tabs>
        <w:spacing w:before="120" w:line="271" w:lineRule="auto"/>
        <w:ind w:right="724"/>
        <w:rPr>
          <w:rFonts w:ascii="Calibri Light" w:hAnsi="Calibri Light" w:cs="Calibri Light"/>
          <w:sz w:val="24"/>
        </w:rPr>
      </w:pPr>
      <w:r w:rsidRPr="00FD47AC">
        <w:rPr>
          <w:rFonts w:ascii="Calibri Light" w:hAnsi="Calibri Light" w:cs="Calibri Light"/>
          <w:sz w:val="24"/>
          <w:lang w:val="id"/>
        </w:rPr>
        <w:t xml:space="preserve">Pilih file konfigurasi yang diperlukan untuk menghapus dari daftar, klik </w:t>
      </w:r>
      <w:r w:rsidR="008D52D6">
        <w:rPr>
          <w:rFonts w:ascii="Calibri Light" w:hAnsi="Calibri Light" w:cs="Calibri Light"/>
          <w:b/>
          <w:sz w:val="24"/>
          <w:lang w:val="id"/>
        </w:rPr>
        <w:t>Delete</w:t>
      </w:r>
      <w:r w:rsidRPr="00FD47AC">
        <w:rPr>
          <w:rFonts w:ascii="Calibri Light" w:hAnsi="Calibri Light" w:cs="Calibri Light"/>
          <w:lang w:val="id"/>
        </w:rPr>
        <w:t xml:space="preserve"> </w:t>
      </w:r>
      <w:r w:rsidRPr="00FD47AC">
        <w:rPr>
          <w:rFonts w:ascii="Calibri Light" w:hAnsi="Calibri Light" w:cs="Calibri Light"/>
          <w:sz w:val="24"/>
          <w:lang w:val="id"/>
        </w:rPr>
        <w:t xml:space="preserve">dan </w:t>
      </w:r>
      <w:r w:rsidR="008D52D6">
        <w:rPr>
          <w:rFonts w:ascii="Calibri Light" w:hAnsi="Calibri Light" w:cs="Calibri Light"/>
          <w:sz w:val="24"/>
        </w:rPr>
        <w:t>konfirmasi</w:t>
      </w:r>
      <w:r w:rsidRPr="00FD47AC">
        <w:rPr>
          <w:rFonts w:ascii="Calibri Light" w:hAnsi="Calibri Light" w:cs="Calibri Light"/>
          <w:sz w:val="24"/>
          <w:lang w:val="id"/>
        </w:rPr>
        <w:t xml:space="preserve"> </w:t>
      </w:r>
      <w:r w:rsidR="008D52D6">
        <w:rPr>
          <w:rFonts w:ascii="Calibri Light" w:hAnsi="Calibri Light" w:cs="Calibri Light"/>
          <w:sz w:val="24"/>
        </w:rPr>
        <w:t>penghapusan</w:t>
      </w:r>
      <w:r w:rsidRPr="00FD47AC">
        <w:rPr>
          <w:rFonts w:ascii="Calibri Light" w:hAnsi="Calibri Light" w:cs="Calibri Light"/>
          <w:sz w:val="24"/>
          <w:lang w:val="id"/>
        </w:rPr>
        <w:t>. Pesan akan ditampilkan setelah operasi.</w:t>
      </w:r>
    </w:p>
    <w:p w14:paraId="0B4A1767" w14:textId="77777777" w:rsidR="00D70F28" w:rsidRPr="00FD47AC" w:rsidRDefault="005A5385">
      <w:pPr>
        <w:pStyle w:val="BodyText"/>
        <w:spacing w:before="121"/>
        <w:ind w:left="628"/>
        <w:rPr>
          <w:rFonts w:ascii="Calibri Light" w:hAnsi="Calibri Light" w:cs="Calibri Light"/>
        </w:rPr>
      </w:pPr>
      <w:r w:rsidRPr="00FD47AC">
        <w:rPr>
          <w:rFonts w:ascii="Calibri Light" w:hAnsi="Calibri Light" w:cs="Calibri Light"/>
          <w:lang w:val="id"/>
        </w:rPr>
        <w:t>Untuk mengubah nama konfigurasi pengguna:</w:t>
      </w:r>
    </w:p>
    <w:p w14:paraId="34707607" w14:textId="39343DF0" w:rsidR="00D70F28" w:rsidRPr="00FD47AC" w:rsidRDefault="005A5385" w:rsidP="009555AA">
      <w:pPr>
        <w:pStyle w:val="ListParagraph"/>
        <w:numPr>
          <w:ilvl w:val="0"/>
          <w:numId w:val="169"/>
        </w:numPr>
        <w:tabs>
          <w:tab w:val="left" w:pos="1048"/>
          <w:tab w:val="left" w:pos="1049"/>
        </w:tabs>
        <w:spacing w:line="268" w:lineRule="auto"/>
        <w:ind w:right="721"/>
        <w:rPr>
          <w:rFonts w:ascii="Calibri Light" w:hAnsi="Calibri Light" w:cs="Calibri Light"/>
          <w:sz w:val="24"/>
        </w:rPr>
      </w:pPr>
      <w:r w:rsidRPr="00FD47AC">
        <w:rPr>
          <w:rFonts w:ascii="Calibri Light" w:hAnsi="Calibri Light" w:cs="Calibri Light"/>
          <w:sz w:val="24"/>
          <w:lang w:val="id"/>
        </w:rPr>
        <w:t xml:space="preserve">Pilih </w:t>
      </w:r>
      <w:r w:rsidR="004C0A2D" w:rsidRPr="00FD47AC">
        <w:rPr>
          <w:rFonts w:ascii="Calibri Light" w:hAnsi="Calibri Light" w:cs="Calibri Light"/>
          <w:b/>
          <w:sz w:val="24"/>
        </w:rPr>
        <w:t>Menu &gt; Maintenance &gt; User Maintain</w:t>
      </w:r>
      <w:r w:rsidRPr="00FD47AC">
        <w:rPr>
          <w:rFonts w:ascii="Calibri Light" w:hAnsi="Calibri Light" w:cs="Calibri Light"/>
          <w:sz w:val="24"/>
          <w:lang w:val="id"/>
        </w:rPr>
        <w:t xml:space="preserve">, masukkan sandi yang diperlukan </w:t>
      </w:r>
      <w:r w:rsidR="004C0A2D" w:rsidRPr="00FD47AC">
        <w:rPr>
          <w:rFonts w:ascii="Calibri Light" w:hAnsi="Calibri Light" w:cs="Calibri Light"/>
          <w:b/>
          <w:sz w:val="24"/>
        </w:rPr>
        <w:t>ABC</w:t>
      </w:r>
      <w:r w:rsidR="008D52D6">
        <w:rPr>
          <w:rFonts w:ascii="Calibri Light" w:hAnsi="Calibri Light" w:cs="Calibri Light"/>
          <w:b/>
          <w:sz w:val="24"/>
        </w:rPr>
        <w:t>,</w:t>
      </w:r>
      <w:r w:rsidRPr="00FD47AC">
        <w:rPr>
          <w:rFonts w:ascii="Calibri Light" w:hAnsi="Calibri Light" w:cs="Calibri Light"/>
          <w:b/>
          <w:sz w:val="24"/>
          <w:lang w:val="id"/>
        </w:rPr>
        <w:t xml:space="preserve"> </w:t>
      </w:r>
      <w:r w:rsidRPr="00FD47AC">
        <w:rPr>
          <w:rFonts w:ascii="Calibri Light" w:hAnsi="Calibri Light" w:cs="Calibri Light"/>
          <w:sz w:val="24"/>
          <w:lang w:val="id"/>
        </w:rPr>
        <w:t xml:space="preserve">lalu pilih </w:t>
      </w:r>
      <w:r w:rsidR="004C0A2D" w:rsidRPr="00FD47AC">
        <w:rPr>
          <w:rFonts w:ascii="Calibri Light" w:hAnsi="Calibri Light" w:cs="Calibri Light"/>
          <w:b/>
          <w:sz w:val="24"/>
        </w:rPr>
        <w:t>User</w:t>
      </w:r>
      <w:r w:rsidR="004C0A2D" w:rsidRPr="00FD47AC">
        <w:rPr>
          <w:rFonts w:ascii="Calibri Light" w:hAnsi="Calibri Light" w:cs="Calibri Light"/>
          <w:b/>
          <w:spacing w:val="-2"/>
          <w:sz w:val="24"/>
        </w:rPr>
        <w:t xml:space="preserve"> </w:t>
      </w:r>
      <w:r w:rsidR="004C0A2D" w:rsidRPr="00FD47AC">
        <w:rPr>
          <w:rFonts w:ascii="Calibri Light" w:hAnsi="Calibri Light" w:cs="Calibri Light"/>
          <w:b/>
          <w:sz w:val="24"/>
        </w:rPr>
        <w:t>Configure</w:t>
      </w:r>
      <w:r w:rsidR="004C0A2D" w:rsidRPr="00FD47AC">
        <w:rPr>
          <w:rFonts w:ascii="Calibri Light" w:hAnsi="Calibri Light" w:cs="Calibri Light"/>
          <w:sz w:val="24"/>
        </w:rPr>
        <w:t>.</w:t>
      </w:r>
    </w:p>
    <w:p w14:paraId="596CB971" w14:textId="4A442383" w:rsidR="00D70F28" w:rsidRPr="00FD47AC" w:rsidRDefault="005A5385" w:rsidP="009555AA">
      <w:pPr>
        <w:pStyle w:val="ListParagraph"/>
        <w:numPr>
          <w:ilvl w:val="0"/>
          <w:numId w:val="169"/>
        </w:numPr>
        <w:tabs>
          <w:tab w:val="left" w:pos="1048"/>
          <w:tab w:val="left" w:pos="1049"/>
        </w:tabs>
        <w:spacing w:before="123"/>
        <w:rPr>
          <w:rFonts w:ascii="Calibri Light" w:hAnsi="Calibri Light" w:cs="Calibri Light"/>
          <w:sz w:val="24"/>
        </w:rPr>
      </w:pPr>
      <w:r w:rsidRPr="00FD47AC">
        <w:rPr>
          <w:rFonts w:ascii="Calibri Light" w:hAnsi="Calibri Light" w:cs="Calibri Light"/>
          <w:sz w:val="24"/>
          <w:lang w:val="id"/>
        </w:rPr>
        <w:t>Pilih file konfigurasi yang diperlukan untuk mengubah nama dari daftar dan klik</w:t>
      </w:r>
      <w:r w:rsidRPr="00FD47AC">
        <w:rPr>
          <w:rFonts w:ascii="Calibri Light" w:hAnsi="Calibri Light" w:cs="Calibri Light"/>
          <w:b/>
          <w:sz w:val="24"/>
          <w:lang w:val="id"/>
        </w:rPr>
        <w:t xml:space="preserve"> </w:t>
      </w:r>
      <w:r w:rsidR="004C0A2D" w:rsidRPr="00FD47AC">
        <w:rPr>
          <w:rFonts w:ascii="Calibri Light" w:hAnsi="Calibri Light" w:cs="Calibri Light"/>
          <w:b/>
          <w:sz w:val="24"/>
        </w:rPr>
        <w:t>R</w:t>
      </w:r>
      <w:r w:rsidRPr="00FD47AC">
        <w:rPr>
          <w:rFonts w:ascii="Calibri Light" w:hAnsi="Calibri Light" w:cs="Calibri Light"/>
          <w:b/>
          <w:sz w:val="24"/>
          <w:lang w:val="id"/>
        </w:rPr>
        <w:t>ename</w:t>
      </w:r>
      <w:r w:rsidRPr="00FD47AC">
        <w:rPr>
          <w:rFonts w:ascii="Calibri Light" w:hAnsi="Calibri Light" w:cs="Calibri Light"/>
          <w:sz w:val="24"/>
          <w:lang w:val="id"/>
        </w:rPr>
        <w:t>.</w:t>
      </w:r>
    </w:p>
    <w:p w14:paraId="3B130828" w14:textId="5C027759" w:rsidR="00D70F28" w:rsidRPr="00FD47AC" w:rsidRDefault="005A5385" w:rsidP="009555AA">
      <w:pPr>
        <w:pStyle w:val="ListParagraph"/>
        <w:numPr>
          <w:ilvl w:val="0"/>
          <w:numId w:val="169"/>
        </w:numPr>
        <w:tabs>
          <w:tab w:val="left" w:pos="1048"/>
          <w:tab w:val="left" w:pos="1049"/>
        </w:tabs>
        <w:rPr>
          <w:rFonts w:ascii="Calibri Light" w:hAnsi="Calibri Light" w:cs="Calibri Light"/>
          <w:sz w:val="24"/>
        </w:rPr>
      </w:pPr>
      <w:r w:rsidRPr="00FD47AC">
        <w:rPr>
          <w:rFonts w:ascii="Calibri Light" w:hAnsi="Calibri Light" w:cs="Calibri Light"/>
          <w:sz w:val="24"/>
          <w:lang w:val="id"/>
        </w:rPr>
        <w:t xml:space="preserve">Masukkan nama untuk file konfigurasi dan </w:t>
      </w:r>
      <w:r w:rsidR="00485D27">
        <w:rPr>
          <w:rFonts w:ascii="Calibri Light" w:hAnsi="Calibri Light" w:cs="Calibri Light"/>
          <w:sz w:val="24"/>
        </w:rPr>
        <w:t>konfirmasi</w:t>
      </w:r>
      <w:r w:rsidRPr="00FD47AC">
        <w:rPr>
          <w:rFonts w:ascii="Calibri Light" w:hAnsi="Calibri Light" w:cs="Calibri Light"/>
          <w:sz w:val="24"/>
          <w:lang w:val="id"/>
        </w:rPr>
        <w:t>.</w:t>
      </w:r>
    </w:p>
    <w:p w14:paraId="642CB3C8" w14:textId="77777777" w:rsidR="00D70F28" w:rsidRPr="00FD47AC" w:rsidRDefault="00D70F28">
      <w:pPr>
        <w:pStyle w:val="BodyText"/>
        <w:rPr>
          <w:rFonts w:ascii="Calibri Light" w:hAnsi="Calibri Light" w:cs="Calibri Light"/>
          <w:sz w:val="26"/>
        </w:rPr>
      </w:pPr>
    </w:p>
    <w:p w14:paraId="21F9E3EA" w14:textId="27A7B3C3" w:rsidR="00D70F28" w:rsidRPr="00FD47AC" w:rsidRDefault="00485D27" w:rsidP="00F22E05">
      <w:pPr>
        <w:pStyle w:val="Heading2"/>
        <w:numPr>
          <w:ilvl w:val="1"/>
          <w:numId w:val="177"/>
        </w:numPr>
      </w:pPr>
      <w:bookmarkStart w:id="88" w:name="_Toc62638493"/>
      <w:r>
        <w:rPr>
          <w:lang w:val="id"/>
        </w:rPr>
        <w:t>Konfigurasi D</w:t>
      </w:r>
      <w:r w:rsidR="005A5385" w:rsidRPr="00FD47AC">
        <w:rPr>
          <w:lang w:val="id"/>
        </w:rPr>
        <w:t>efault</w:t>
      </w:r>
      <w:bookmarkEnd w:id="88"/>
    </w:p>
    <w:p w14:paraId="0AA93CD6" w14:textId="11C0B977" w:rsidR="00D70F28" w:rsidRPr="00FD47AC" w:rsidRDefault="005A5385">
      <w:pPr>
        <w:pStyle w:val="BodyText"/>
        <w:spacing w:before="164" w:line="271" w:lineRule="auto"/>
        <w:ind w:left="628" w:right="722"/>
        <w:jc w:val="both"/>
        <w:rPr>
          <w:rFonts w:ascii="Calibri Light" w:hAnsi="Calibri Light" w:cs="Calibri Light"/>
        </w:rPr>
      </w:pPr>
      <w:r w:rsidRPr="00FD47AC">
        <w:rPr>
          <w:rFonts w:ascii="Calibri Light" w:hAnsi="Calibri Light" w:cs="Calibri Light"/>
          <w:lang w:val="id"/>
        </w:rPr>
        <w:t xml:space="preserve">Untuk mengatur konfigurasi default, pilih </w:t>
      </w:r>
      <w:r w:rsidRPr="00FD47AC">
        <w:rPr>
          <w:rFonts w:ascii="Calibri Light" w:hAnsi="Calibri Light" w:cs="Calibri Light"/>
          <w:b/>
          <w:lang w:val="id"/>
        </w:rPr>
        <w:t xml:space="preserve">Menu &gt; </w:t>
      </w:r>
      <w:r w:rsidR="004C0A2D" w:rsidRPr="00FD47AC">
        <w:rPr>
          <w:rFonts w:ascii="Calibri Light" w:hAnsi="Calibri Light" w:cs="Calibri Light"/>
          <w:b/>
        </w:rPr>
        <w:t>D</w:t>
      </w:r>
      <w:r w:rsidRPr="00FD47AC">
        <w:rPr>
          <w:rFonts w:ascii="Calibri Light" w:hAnsi="Calibri Light" w:cs="Calibri Light"/>
          <w:b/>
          <w:lang w:val="id"/>
        </w:rPr>
        <w:t>efault</w:t>
      </w:r>
      <w:r w:rsidRPr="00FD47AC">
        <w:rPr>
          <w:rFonts w:ascii="Calibri Light" w:hAnsi="Calibri Light" w:cs="Calibri Light"/>
          <w:lang w:val="id"/>
        </w:rPr>
        <w:t xml:space="preserve">. Pada </w:t>
      </w:r>
      <w:r w:rsidRPr="00FD47AC">
        <w:rPr>
          <w:rFonts w:ascii="Calibri Light" w:hAnsi="Calibri Light" w:cs="Calibri Light"/>
          <w:b/>
          <w:lang w:val="id"/>
        </w:rPr>
        <w:t xml:space="preserve">Default </w:t>
      </w:r>
      <w:r w:rsidRPr="00FD47AC">
        <w:rPr>
          <w:rFonts w:ascii="Calibri Light" w:hAnsi="Calibri Light" w:cs="Calibri Light"/>
          <w:lang w:val="id"/>
        </w:rPr>
        <w:t>Menu, pengguna dapat memilih konfigurasi pabrik (dewasa, pediatrik</w:t>
      </w:r>
      <w:r w:rsidR="00485D27">
        <w:rPr>
          <w:rFonts w:ascii="Calibri Light" w:hAnsi="Calibri Light" w:cs="Calibri Light"/>
        </w:rPr>
        <w:t>,</w:t>
      </w:r>
      <w:r w:rsidR="00485D27">
        <w:rPr>
          <w:rFonts w:ascii="Calibri Light" w:hAnsi="Calibri Light" w:cs="Calibri Light"/>
          <w:lang w:val="id"/>
        </w:rPr>
        <w:t xml:space="preserve"> atau neonatal) berdasarkan k</w:t>
      </w:r>
      <w:r w:rsidRPr="00FD47AC">
        <w:rPr>
          <w:rFonts w:ascii="Calibri Light" w:hAnsi="Calibri Light" w:cs="Calibri Light"/>
          <w:lang w:val="id"/>
        </w:rPr>
        <w:t xml:space="preserve">ategori pasien. Selain itu, pengguna dapat memilih konfigurasi pengguna yang disimpan di monitor jika tersedia. Untuk informasi selengkapnya tentang konfigurasi pengguna, rujuk ke </w:t>
      </w:r>
      <w:r w:rsidR="00FE6001">
        <w:rPr>
          <w:rFonts w:ascii="Calibri Light" w:hAnsi="Calibri Light" w:cs="Calibri Light"/>
          <w:i/>
          <w:lang w:val="id"/>
        </w:rPr>
        <w:t>7.</w:t>
      </w:r>
      <w:r w:rsidRPr="00FD47AC">
        <w:rPr>
          <w:rFonts w:ascii="Calibri Light" w:hAnsi="Calibri Light" w:cs="Calibri Light"/>
          <w:i/>
          <w:lang w:val="id"/>
        </w:rPr>
        <w:t xml:space="preserve">11 </w:t>
      </w:r>
      <w:r w:rsidR="00FE6001">
        <w:rPr>
          <w:rFonts w:ascii="Calibri Light" w:hAnsi="Calibri Light" w:cs="Calibri Light"/>
          <w:i/>
        </w:rPr>
        <w:t>Konfigurasi Pengguna</w:t>
      </w:r>
      <w:r w:rsidRPr="00FD47AC">
        <w:rPr>
          <w:rFonts w:ascii="Calibri Light" w:hAnsi="Calibri Light" w:cs="Calibri Light"/>
          <w:lang w:val="id"/>
        </w:rPr>
        <w:t>.</w:t>
      </w:r>
    </w:p>
    <w:p w14:paraId="198F9365" w14:textId="20D4017C" w:rsidR="00D70F28" w:rsidRPr="00FD47AC" w:rsidRDefault="005A5385">
      <w:pPr>
        <w:pStyle w:val="BodyText"/>
        <w:spacing w:before="118" w:line="271" w:lineRule="auto"/>
        <w:ind w:left="628" w:right="722"/>
        <w:jc w:val="both"/>
        <w:rPr>
          <w:rFonts w:ascii="Calibri Light" w:hAnsi="Calibri Light" w:cs="Calibri Light"/>
        </w:rPr>
      </w:pPr>
      <w:r w:rsidRPr="00FD47AC">
        <w:rPr>
          <w:rFonts w:ascii="Calibri Light" w:hAnsi="Calibri Light" w:cs="Calibri Light"/>
          <w:lang w:val="id"/>
        </w:rPr>
        <w:t xml:space="preserve">Untuk memeriksa konfigurasi yang sedang digunakan, pilih </w:t>
      </w:r>
      <w:r w:rsidRPr="00FD47AC">
        <w:rPr>
          <w:rFonts w:ascii="Calibri Light" w:hAnsi="Calibri Light" w:cs="Calibri Light"/>
          <w:b/>
          <w:lang w:val="id"/>
        </w:rPr>
        <w:t xml:space="preserve">Menu </w:t>
      </w:r>
      <w:r w:rsidR="00FE6001">
        <w:rPr>
          <w:rFonts w:ascii="Calibri Light" w:hAnsi="Calibri Light" w:cs="Calibri Light"/>
          <w:lang w:val="id"/>
        </w:rPr>
        <w:t>&gt;</w:t>
      </w:r>
      <w:r w:rsidRPr="00FD47AC">
        <w:rPr>
          <w:rFonts w:ascii="Calibri Light" w:hAnsi="Calibri Light" w:cs="Calibri Light"/>
          <w:lang w:val="id"/>
        </w:rPr>
        <w:t xml:space="preserve"> </w:t>
      </w:r>
      <w:r w:rsidR="004C0A2D" w:rsidRPr="00FD47AC">
        <w:rPr>
          <w:rFonts w:ascii="Calibri Light" w:hAnsi="Calibri Light" w:cs="Calibri Light"/>
          <w:b/>
        </w:rPr>
        <w:t>D</w:t>
      </w:r>
      <w:r w:rsidRPr="00FD47AC">
        <w:rPr>
          <w:rFonts w:ascii="Calibri Light" w:hAnsi="Calibri Light" w:cs="Calibri Light"/>
          <w:b/>
          <w:lang w:val="id"/>
        </w:rPr>
        <w:t>efault</w:t>
      </w:r>
      <w:r w:rsidRPr="00FD47AC">
        <w:rPr>
          <w:rFonts w:ascii="Calibri Light" w:hAnsi="Calibri Light" w:cs="Calibri Light"/>
          <w:lang w:val="id"/>
        </w:rPr>
        <w:t xml:space="preserve">. </w:t>
      </w:r>
      <w:r w:rsidR="00FE6001">
        <w:rPr>
          <w:rFonts w:ascii="Calibri Light" w:hAnsi="Calibri Light" w:cs="Calibri Light"/>
        </w:rPr>
        <w:t>Konfigurasi yang berlabel</w:t>
      </w:r>
      <w:r w:rsidRPr="00FD47AC">
        <w:rPr>
          <w:rFonts w:ascii="Calibri Light" w:hAnsi="Calibri Light" w:cs="Calibri Light"/>
          <w:lang w:val="id"/>
        </w:rPr>
        <w:t xml:space="preserve"> √ adalah konfigurasi </w:t>
      </w:r>
      <w:r w:rsidR="00FE6001">
        <w:rPr>
          <w:rFonts w:ascii="Calibri Light" w:hAnsi="Calibri Light" w:cs="Calibri Light"/>
        </w:rPr>
        <w:t xml:space="preserve">yang digunakan </w:t>
      </w:r>
      <w:r w:rsidRPr="00FD47AC">
        <w:rPr>
          <w:rFonts w:ascii="Calibri Light" w:hAnsi="Calibri Light" w:cs="Calibri Light"/>
          <w:lang w:val="id"/>
        </w:rPr>
        <w:t xml:space="preserve">saat ini. Jika tidak ada konfigurasi berlabel, berarti konfigurasi yang saat ini digunakan bukan salah satu dari </w:t>
      </w:r>
      <w:r w:rsidR="00FE6001">
        <w:rPr>
          <w:rFonts w:ascii="Calibri Light" w:hAnsi="Calibri Light" w:cs="Calibri Light"/>
        </w:rPr>
        <w:t>konfigurasi yang tersedia</w:t>
      </w:r>
      <w:r w:rsidRPr="00FD47AC">
        <w:rPr>
          <w:rFonts w:ascii="Calibri Light" w:hAnsi="Calibri Light" w:cs="Calibri Light"/>
          <w:lang w:val="id"/>
        </w:rPr>
        <w:t>.</w:t>
      </w:r>
    </w:p>
    <w:p w14:paraId="34163F44" w14:textId="77777777" w:rsidR="00D70F28" w:rsidRPr="00FD47AC" w:rsidRDefault="00D70F28">
      <w:pPr>
        <w:spacing w:line="271" w:lineRule="auto"/>
        <w:jc w:val="both"/>
        <w:rPr>
          <w:rFonts w:ascii="Calibri Light" w:hAnsi="Calibri Light" w:cs="Calibri Light"/>
        </w:rPr>
        <w:sectPr w:rsidR="00D70F28" w:rsidRPr="00FD47AC">
          <w:pgSz w:w="11910" w:h="16850"/>
          <w:pgMar w:top="1180" w:right="520" w:bottom="960" w:left="620" w:header="910" w:footer="775" w:gutter="0"/>
          <w:cols w:space="720"/>
        </w:sectPr>
      </w:pPr>
    </w:p>
    <w:p w14:paraId="5485E8AC" w14:textId="77777777" w:rsidR="00D70F28" w:rsidRPr="00FD47AC" w:rsidRDefault="00D70F28">
      <w:pPr>
        <w:pStyle w:val="BodyText"/>
        <w:spacing w:before="2"/>
        <w:rPr>
          <w:rFonts w:ascii="Calibri Light" w:hAnsi="Calibri Light" w:cs="Calibri Light"/>
          <w:sz w:val="12"/>
        </w:rPr>
      </w:pPr>
    </w:p>
    <w:p w14:paraId="303BE793" w14:textId="2E99F2AA" w:rsidR="00D70F28" w:rsidRPr="00FD47AC" w:rsidRDefault="005A5385">
      <w:pPr>
        <w:pStyle w:val="Heading1"/>
        <w:jc w:val="both"/>
        <w:rPr>
          <w:rFonts w:ascii="Calibri Light" w:hAnsi="Calibri Light" w:cs="Calibri Light"/>
        </w:rPr>
      </w:pPr>
      <w:bookmarkStart w:id="89" w:name="_Toc62638494"/>
      <w:r w:rsidRPr="00FD47AC">
        <w:rPr>
          <w:rFonts w:ascii="Calibri Light" w:hAnsi="Calibri Light" w:cs="Calibri Light"/>
          <w:lang w:val="id"/>
        </w:rPr>
        <w:t xml:space="preserve">Bab 8 </w:t>
      </w:r>
      <w:r w:rsidR="0056095A" w:rsidRPr="00FD47AC">
        <w:rPr>
          <w:rFonts w:ascii="Calibri Light" w:hAnsi="Calibri Light" w:cs="Calibri Light"/>
        </w:rPr>
        <w:t>P</w:t>
      </w:r>
      <w:r w:rsidR="00FE6001">
        <w:rPr>
          <w:rFonts w:ascii="Calibri Light" w:hAnsi="Calibri Light" w:cs="Calibri Light"/>
          <w:lang w:val="id"/>
        </w:rPr>
        <w:t>emantauan E</w:t>
      </w:r>
      <w:r w:rsidR="00FE6001">
        <w:rPr>
          <w:rFonts w:ascii="Calibri Light" w:hAnsi="Calibri Light" w:cs="Calibri Light"/>
        </w:rPr>
        <w:t>K</w:t>
      </w:r>
      <w:r w:rsidRPr="00FD47AC">
        <w:rPr>
          <w:rFonts w:ascii="Calibri Light" w:hAnsi="Calibri Light" w:cs="Calibri Light"/>
          <w:lang w:val="id"/>
        </w:rPr>
        <w:t>G</w:t>
      </w:r>
      <w:bookmarkEnd w:id="89"/>
    </w:p>
    <w:p w14:paraId="052FCB1F" w14:textId="77777777" w:rsidR="00D70F28" w:rsidRPr="00FD47AC" w:rsidRDefault="005A5385" w:rsidP="00F22E05">
      <w:pPr>
        <w:pStyle w:val="Heading2"/>
        <w:numPr>
          <w:ilvl w:val="1"/>
          <w:numId w:val="168"/>
        </w:numPr>
      </w:pPr>
      <w:bookmarkStart w:id="90" w:name="_Toc62638495"/>
      <w:r w:rsidRPr="00FD47AC">
        <w:rPr>
          <w:lang w:val="id"/>
        </w:rPr>
        <w:t>Ikhtisar</w:t>
      </w:r>
      <w:bookmarkEnd w:id="90"/>
    </w:p>
    <w:p w14:paraId="15901A23" w14:textId="0733419E" w:rsidR="00D70F28" w:rsidRPr="00FD47AC" w:rsidRDefault="00204363">
      <w:pPr>
        <w:pStyle w:val="BodyText"/>
        <w:spacing w:before="165" w:line="271" w:lineRule="auto"/>
        <w:ind w:left="628" w:right="726"/>
        <w:jc w:val="both"/>
        <w:rPr>
          <w:rFonts w:ascii="Calibri Light" w:hAnsi="Calibri Light" w:cs="Calibri Light"/>
        </w:rPr>
      </w:pPr>
      <w:r>
        <w:rPr>
          <w:rFonts w:ascii="Calibri Light" w:hAnsi="Calibri Light" w:cs="Calibri Light"/>
          <w:lang w:val="id"/>
        </w:rPr>
        <w:t>Elektrokardiogram (E</w:t>
      </w:r>
      <w:r>
        <w:rPr>
          <w:rFonts w:ascii="Calibri Light" w:hAnsi="Calibri Light" w:cs="Calibri Light"/>
        </w:rPr>
        <w:t>K</w:t>
      </w:r>
      <w:r w:rsidR="005A5385" w:rsidRPr="00FD47AC">
        <w:rPr>
          <w:rFonts w:ascii="Calibri Light" w:hAnsi="Calibri Light" w:cs="Calibri Light"/>
          <w:lang w:val="id"/>
        </w:rPr>
        <w:t xml:space="preserve">G) mengukur aktivitas listrik jantung dan menampilkannya pada monitor sebagai bentuk gelombang dan angka. Bab ini juga memberi tahu Anda tentang pemantauan aritmia dan pemantauan </w:t>
      </w:r>
      <w:r>
        <w:rPr>
          <w:rFonts w:ascii="Calibri Light" w:hAnsi="Calibri Light" w:cs="Calibri Light"/>
        </w:rPr>
        <w:t xml:space="preserve">level gelombang </w:t>
      </w:r>
      <w:r w:rsidR="005A5385" w:rsidRPr="00FD47AC">
        <w:rPr>
          <w:rFonts w:ascii="Calibri Light" w:hAnsi="Calibri Light" w:cs="Calibri Light"/>
          <w:lang w:val="id"/>
        </w:rPr>
        <w:t>ST.</w:t>
      </w:r>
    </w:p>
    <w:p w14:paraId="54477B31" w14:textId="77777777" w:rsidR="00D70F28" w:rsidRPr="00FD47AC" w:rsidRDefault="00D70F28">
      <w:pPr>
        <w:pStyle w:val="BodyText"/>
        <w:rPr>
          <w:rFonts w:ascii="Calibri Light" w:hAnsi="Calibri Light" w:cs="Calibri Light"/>
          <w:sz w:val="20"/>
        </w:rPr>
      </w:pPr>
    </w:p>
    <w:p w14:paraId="554DF5C5" w14:textId="77777777" w:rsidR="00D70F28" w:rsidRPr="00FD47AC" w:rsidRDefault="00D70F28">
      <w:pPr>
        <w:pStyle w:val="BodyText"/>
        <w:rPr>
          <w:rFonts w:ascii="Calibri Light" w:hAnsi="Calibri Light" w:cs="Calibri Light"/>
          <w:sz w:val="20"/>
        </w:rPr>
      </w:pPr>
    </w:p>
    <w:p w14:paraId="2ADA60C8" w14:textId="77777777" w:rsidR="00D70F28" w:rsidRPr="00FD47AC" w:rsidRDefault="00D70F28">
      <w:pPr>
        <w:pStyle w:val="BodyText"/>
        <w:rPr>
          <w:rFonts w:ascii="Calibri Light" w:hAnsi="Calibri Light" w:cs="Calibri Light"/>
          <w:sz w:val="20"/>
        </w:rPr>
      </w:pPr>
    </w:p>
    <w:p w14:paraId="16BFA6CF" w14:textId="77777777" w:rsidR="00D70F28" w:rsidRPr="00FD47AC" w:rsidRDefault="00D70F28">
      <w:pPr>
        <w:pStyle w:val="BodyText"/>
        <w:rPr>
          <w:rFonts w:ascii="Calibri Light" w:hAnsi="Calibri Light" w:cs="Calibri Light"/>
          <w:sz w:val="20"/>
        </w:rPr>
      </w:pPr>
    </w:p>
    <w:p w14:paraId="516F17FC" w14:textId="77777777" w:rsidR="00D70F28" w:rsidRPr="00FD47AC" w:rsidRDefault="00D70F28">
      <w:pPr>
        <w:pStyle w:val="BodyText"/>
        <w:rPr>
          <w:rFonts w:ascii="Calibri Light" w:hAnsi="Calibri Light" w:cs="Calibri Light"/>
          <w:sz w:val="20"/>
        </w:rPr>
      </w:pPr>
    </w:p>
    <w:p w14:paraId="2DF7EEA6" w14:textId="77777777" w:rsidR="00D70F28" w:rsidRPr="00FD47AC" w:rsidRDefault="00D70F28">
      <w:pPr>
        <w:pStyle w:val="BodyText"/>
        <w:rPr>
          <w:rFonts w:ascii="Calibri Light" w:hAnsi="Calibri Light" w:cs="Calibri Light"/>
          <w:sz w:val="20"/>
        </w:rPr>
      </w:pPr>
    </w:p>
    <w:p w14:paraId="1B8B1074" w14:textId="77777777" w:rsidR="00D70F28" w:rsidRPr="00FD47AC" w:rsidRDefault="00D70F28">
      <w:pPr>
        <w:pStyle w:val="BodyText"/>
        <w:spacing w:before="8"/>
        <w:rPr>
          <w:rFonts w:ascii="Calibri Light" w:hAnsi="Calibri Light" w:cs="Calibri Light"/>
          <w:sz w:val="15"/>
        </w:rPr>
      </w:pPr>
    </w:p>
    <w:p w14:paraId="4102E3D1" w14:textId="42AD929D" w:rsidR="00D70F28" w:rsidRPr="00FD47AC" w:rsidRDefault="00F913D9">
      <w:pPr>
        <w:spacing w:before="94"/>
        <w:ind w:right="1984"/>
        <w:jc w:val="right"/>
        <w:rPr>
          <w:rFonts w:ascii="Calibri Light" w:hAnsi="Calibri Light" w:cs="Calibri Light"/>
          <w:sz w:val="21"/>
        </w:rPr>
      </w:pPr>
      <w:r w:rsidRPr="00FD47AC">
        <w:rPr>
          <w:rFonts w:ascii="Calibri Light" w:hAnsi="Calibri Light" w:cs="Calibri Light"/>
          <w:noProof/>
        </w:rPr>
        <mc:AlternateContent>
          <mc:Choice Requires="wpg">
            <w:drawing>
              <wp:anchor distT="0" distB="0" distL="114300" distR="114300" simplePos="0" relativeHeight="251560448" behindDoc="0" locked="0" layoutInCell="1" allowOverlap="1" wp14:anchorId="6AA76437" wp14:editId="30A02B66">
                <wp:simplePos x="0" y="0"/>
                <wp:positionH relativeFrom="page">
                  <wp:posOffset>2767330</wp:posOffset>
                </wp:positionH>
                <wp:positionV relativeFrom="paragraph">
                  <wp:posOffset>-913130</wp:posOffset>
                </wp:positionV>
                <wp:extent cx="2196465" cy="2736850"/>
                <wp:effectExtent l="0" t="0" r="0" b="0"/>
                <wp:wrapNone/>
                <wp:docPr id="1001" name="Group 6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96465" cy="2736850"/>
                          <a:chOff x="4358" y="-1438"/>
                          <a:chExt cx="3459" cy="4310"/>
                        </a:xfrm>
                      </wpg:grpSpPr>
                      <pic:pic xmlns:pic="http://schemas.openxmlformats.org/drawingml/2006/picture">
                        <pic:nvPicPr>
                          <pic:cNvPr id="1002" name="Picture 64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4358" y="-1438"/>
                            <a:ext cx="3192" cy="4310"/>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pic:spPr>
                      </pic:pic>
                      <wps:wsp>
                        <wps:cNvPr id="1003" name="AutoShape 641"/>
                        <wps:cNvSpPr>
                          <a:spLocks/>
                        </wps:cNvSpPr>
                        <wps:spPr bwMode="auto">
                          <a:xfrm>
                            <a:off x="6497" y="159"/>
                            <a:ext cx="1320" cy="120"/>
                          </a:xfrm>
                          <a:custGeom>
                            <a:avLst/>
                            <a:gdLst>
                              <a:gd name="T0" fmla="+- 0 6557 6497"/>
                              <a:gd name="T1" fmla="*/ T0 w 1320"/>
                              <a:gd name="T2" fmla="+- 0 159 159"/>
                              <a:gd name="T3" fmla="*/ 159 h 120"/>
                              <a:gd name="T4" fmla="+- 0 6534 6497"/>
                              <a:gd name="T5" fmla="*/ T4 w 1320"/>
                              <a:gd name="T6" fmla="+- 0 164 159"/>
                              <a:gd name="T7" fmla="*/ 164 h 120"/>
                              <a:gd name="T8" fmla="+- 0 6515 6497"/>
                              <a:gd name="T9" fmla="*/ T8 w 1320"/>
                              <a:gd name="T10" fmla="+- 0 177 159"/>
                              <a:gd name="T11" fmla="*/ 177 h 120"/>
                              <a:gd name="T12" fmla="+- 0 6502 6497"/>
                              <a:gd name="T13" fmla="*/ T12 w 1320"/>
                              <a:gd name="T14" fmla="+- 0 196 159"/>
                              <a:gd name="T15" fmla="*/ 196 h 120"/>
                              <a:gd name="T16" fmla="+- 0 6497 6497"/>
                              <a:gd name="T17" fmla="*/ T16 w 1320"/>
                              <a:gd name="T18" fmla="+- 0 219 159"/>
                              <a:gd name="T19" fmla="*/ 219 h 120"/>
                              <a:gd name="T20" fmla="+- 0 6502 6497"/>
                              <a:gd name="T21" fmla="*/ T20 w 1320"/>
                              <a:gd name="T22" fmla="+- 0 243 159"/>
                              <a:gd name="T23" fmla="*/ 243 h 120"/>
                              <a:gd name="T24" fmla="+- 0 6515 6497"/>
                              <a:gd name="T25" fmla="*/ T24 w 1320"/>
                              <a:gd name="T26" fmla="+- 0 262 159"/>
                              <a:gd name="T27" fmla="*/ 262 h 120"/>
                              <a:gd name="T28" fmla="+- 0 6534 6497"/>
                              <a:gd name="T29" fmla="*/ T28 w 1320"/>
                              <a:gd name="T30" fmla="+- 0 274 159"/>
                              <a:gd name="T31" fmla="*/ 274 h 120"/>
                              <a:gd name="T32" fmla="+- 0 6557 6497"/>
                              <a:gd name="T33" fmla="*/ T32 w 1320"/>
                              <a:gd name="T34" fmla="+- 0 279 159"/>
                              <a:gd name="T35" fmla="*/ 279 h 120"/>
                              <a:gd name="T36" fmla="+- 0 6580 6497"/>
                              <a:gd name="T37" fmla="*/ T36 w 1320"/>
                              <a:gd name="T38" fmla="+- 0 274 159"/>
                              <a:gd name="T39" fmla="*/ 274 h 120"/>
                              <a:gd name="T40" fmla="+- 0 6599 6497"/>
                              <a:gd name="T41" fmla="*/ T40 w 1320"/>
                              <a:gd name="T42" fmla="+- 0 262 159"/>
                              <a:gd name="T43" fmla="*/ 262 h 120"/>
                              <a:gd name="T44" fmla="+- 0 6612 6497"/>
                              <a:gd name="T45" fmla="*/ T44 w 1320"/>
                              <a:gd name="T46" fmla="+- 0 243 159"/>
                              <a:gd name="T47" fmla="*/ 243 h 120"/>
                              <a:gd name="T48" fmla="+- 0 6614 6497"/>
                              <a:gd name="T49" fmla="*/ T48 w 1320"/>
                              <a:gd name="T50" fmla="+- 0 234 159"/>
                              <a:gd name="T51" fmla="*/ 234 h 120"/>
                              <a:gd name="T52" fmla="+- 0 6557 6497"/>
                              <a:gd name="T53" fmla="*/ T52 w 1320"/>
                              <a:gd name="T54" fmla="+- 0 234 159"/>
                              <a:gd name="T55" fmla="*/ 234 h 120"/>
                              <a:gd name="T56" fmla="+- 0 6557 6497"/>
                              <a:gd name="T57" fmla="*/ T56 w 1320"/>
                              <a:gd name="T58" fmla="+- 0 204 159"/>
                              <a:gd name="T59" fmla="*/ 204 h 120"/>
                              <a:gd name="T60" fmla="+- 0 6614 6497"/>
                              <a:gd name="T61" fmla="*/ T60 w 1320"/>
                              <a:gd name="T62" fmla="+- 0 204 159"/>
                              <a:gd name="T63" fmla="*/ 204 h 120"/>
                              <a:gd name="T64" fmla="+- 0 6612 6497"/>
                              <a:gd name="T65" fmla="*/ T64 w 1320"/>
                              <a:gd name="T66" fmla="+- 0 196 159"/>
                              <a:gd name="T67" fmla="*/ 196 h 120"/>
                              <a:gd name="T68" fmla="+- 0 6599 6497"/>
                              <a:gd name="T69" fmla="*/ T68 w 1320"/>
                              <a:gd name="T70" fmla="+- 0 177 159"/>
                              <a:gd name="T71" fmla="*/ 177 h 120"/>
                              <a:gd name="T72" fmla="+- 0 6580 6497"/>
                              <a:gd name="T73" fmla="*/ T72 w 1320"/>
                              <a:gd name="T74" fmla="+- 0 164 159"/>
                              <a:gd name="T75" fmla="*/ 164 h 120"/>
                              <a:gd name="T76" fmla="+- 0 6557 6497"/>
                              <a:gd name="T77" fmla="*/ T76 w 1320"/>
                              <a:gd name="T78" fmla="+- 0 159 159"/>
                              <a:gd name="T79" fmla="*/ 159 h 120"/>
                              <a:gd name="T80" fmla="+- 0 6614 6497"/>
                              <a:gd name="T81" fmla="*/ T80 w 1320"/>
                              <a:gd name="T82" fmla="+- 0 204 159"/>
                              <a:gd name="T83" fmla="*/ 204 h 120"/>
                              <a:gd name="T84" fmla="+- 0 6557 6497"/>
                              <a:gd name="T85" fmla="*/ T84 w 1320"/>
                              <a:gd name="T86" fmla="+- 0 204 159"/>
                              <a:gd name="T87" fmla="*/ 204 h 120"/>
                              <a:gd name="T88" fmla="+- 0 6557 6497"/>
                              <a:gd name="T89" fmla="*/ T88 w 1320"/>
                              <a:gd name="T90" fmla="+- 0 234 159"/>
                              <a:gd name="T91" fmla="*/ 234 h 120"/>
                              <a:gd name="T92" fmla="+- 0 6614 6497"/>
                              <a:gd name="T93" fmla="*/ T92 w 1320"/>
                              <a:gd name="T94" fmla="+- 0 234 159"/>
                              <a:gd name="T95" fmla="*/ 234 h 120"/>
                              <a:gd name="T96" fmla="+- 0 6617 6497"/>
                              <a:gd name="T97" fmla="*/ T96 w 1320"/>
                              <a:gd name="T98" fmla="+- 0 219 159"/>
                              <a:gd name="T99" fmla="*/ 219 h 120"/>
                              <a:gd name="T100" fmla="+- 0 6614 6497"/>
                              <a:gd name="T101" fmla="*/ T100 w 1320"/>
                              <a:gd name="T102" fmla="+- 0 204 159"/>
                              <a:gd name="T103" fmla="*/ 204 h 120"/>
                              <a:gd name="T104" fmla="+- 0 7817 6497"/>
                              <a:gd name="T105" fmla="*/ T104 w 1320"/>
                              <a:gd name="T106" fmla="+- 0 204 159"/>
                              <a:gd name="T107" fmla="*/ 204 h 120"/>
                              <a:gd name="T108" fmla="+- 0 6614 6497"/>
                              <a:gd name="T109" fmla="*/ T108 w 1320"/>
                              <a:gd name="T110" fmla="+- 0 204 159"/>
                              <a:gd name="T111" fmla="*/ 204 h 120"/>
                              <a:gd name="T112" fmla="+- 0 6617 6497"/>
                              <a:gd name="T113" fmla="*/ T112 w 1320"/>
                              <a:gd name="T114" fmla="+- 0 219 159"/>
                              <a:gd name="T115" fmla="*/ 219 h 120"/>
                              <a:gd name="T116" fmla="+- 0 6614 6497"/>
                              <a:gd name="T117" fmla="*/ T116 w 1320"/>
                              <a:gd name="T118" fmla="+- 0 234 159"/>
                              <a:gd name="T119" fmla="*/ 234 h 120"/>
                              <a:gd name="T120" fmla="+- 0 7817 6497"/>
                              <a:gd name="T121" fmla="*/ T120 w 1320"/>
                              <a:gd name="T122" fmla="+- 0 234 159"/>
                              <a:gd name="T123" fmla="*/ 234 h 120"/>
                              <a:gd name="T124" fmla="+- 0 7817 6497"/>
                              <a:gd name="T125" fmla="*/ T124 w 1320"/>
                              <a:gd name="T126" fmla="+- 0 204 159"/>
                              <a:gd name="T127" fmla="*/ 204 h 1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Lst>
                            <a:rect l="0" t="0" r="r" b="b"/>
                            <a:pathLst>
                              <a:path w="1320" h="120">
                                <a:moveTo>
                                  <a:pt x="60" y="0"/>
                                </a:moveTo>
                                <a:lnTo>
                                  <a:pt x="37" y="5"/>
                                </a:lnTo>
                                <a:lnTo>
                                  <a:pt x="18" y="18"/>
                                </a:lnTo>
                                <a:lnTo>
                                  <a:pt x="5" y="37"/>
                                </a:lnTo>
                                <a:lnTo>
                                  <a:pt x="0" y="60"/>
                                </a:lnTo>
                                <a:lnTo>
                                  <a:pt x="5" y="84"/>
                                </a:lnTo>
                                <a:lnTo>
                                  <a:pt x="18" y="103"/>
                                </a:lnTo>
                                <a:lnTo>
                                  <a:pt x="37" y="115"/>
                                </a:lnTo>
                                <a:lnTo>
                                  <a:pt x="60" y="120"/>
                                </a:lnTo>
                                <a:lnTo>
                                  <a:pt x="83" y="115"/>
                                </a:lnTo>
                                <a:lnTo>
                                  <a:pt x="102" y="103"/>
                                </a:lnTo>
                                <a:lnTo>
                                  <a:pt x="115" y="84"/>
                                </a:lnTo>
                                <a:lnTo>
                                  <a:pt x="117" y="75"/>
                                </a:lnTo>
                                <a:lnTo>
                                  <a:pt x="60" y="75"/>
                                </a:lnTo>
                                <a:lnTo>
                                  <a:pt x="60" y="45"/>
                                </a:lnTo>
                                <a:lnTo>
                                  <a:pt x="117" y="45"/>
                                </a:lnTo>
                                <a:lnTo>
                                  <a:pt x="115" y="37"/>
                                </a:lnTo>
                                <a:lnTo>
                                  <a:pt x="102" y="18"/>
                                </a:lnTo>
                                <a:lnTo>
                                  <a:pt x="83" y="5"/>
                                </a:lnTo>
                                <a:lnTo>
                                  <a:pt x="60" y="0"/>
                                </a:lnTo>
                                <a:close/>
                                <a:moveTo>
                                  <a:pt x="117" y="45"/>
                                </a:moveTo>
                                <a:lnTo>
                                  <a:pt x="60" y="45"/>
                                </a:lnTo>
                                <a:lnTo>
                                  <a:pt x="60" y="75"/>
                                </a:lnTo>
                                <a:lnTo>
                                  <a:pt x="117" y="75"/>
                                </a:lnTo>
                                <a:lnTo>
                                  <a:pt x="120" y="60"/>
                                </a:lnTo>
                                <a:lnTo>
                                  <a:pt x="117" y="45"/>
                                </a:lnTo>
                                <a:close/>
                                <a:moveTo>
                                  <a:pt x="1320" y="45"/>
                                </a:moveTo>
                                <a:lnTo>
                                  <a:pt x="117" y="45"/>
                                </a:lnTo>
                                <a:lnTo>
                                  <a:pt x="120" y="60"/>
                                </a:lnTo>
                                <a:lnTo>
                                  <a:pt x="117" y="75"/>
                                </a:lnTo>
                                <a:lnTo>
                                  <a:pt x="1320" y="75"/>
                                </a:lnTo>
                                <a:lnTo>
                                  <a:pt x="1320" y="45"/>
                                </a:lnTo>
                                <a:close/>
                              </a:path>
                            </a:pathLst>
                          </a:custGeom>
                          <a:solidFill>
                            <a:srgbClr val="FF00FF"/>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DCE6F71" id="Group 640" o:spid="_x0000_s1026" style="position:absolute;margin-left:217.9pt;margin-top:-71.9pt;width:172.95pt;height:215.5pt;z-index:251560448;mso-position-horizontal-relative:page" coordorigin="4358,-1438" coordsize="3459,431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">
                <v:shape id="Picture 642" o:spid="_x0000_s1027" type="#_x0000_t75" style="position:absolute;left:4358;top:-1438;width:3192;height:43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">
                  <v:imagedata r:id="rId81" o:title=""/>
                </v:shape>
                <v:shape id="AutoShape 641" o:spid="_x0000_s1028" style="position:absolute;left:6497;top:159;width:1320;height:120;visibility:visible;mso-wrap-style:square;v-text-anchor:top" coordsize="1320,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" path="m60,l37,5,18,18,5,37,,60,5,84r13,19l37,115r23,5l83,115r19,-12l115,84r2,-9l60,75r,-30l117,45r-2,-8l102,18,83,5,60,xm117,45r-57,l60,75r57,l120,60,117,45xm1320,45l117,45r3,15l117,75r1203,l1320,45xe" fillcolor="fuchsia" stroked="f">
                  <v:path arrowok="t" o:connecttype="custom" o:connectlocs="60,159;37,164;18,177;5,196;0,219;5,243;18,262;37,274;60,279;83,274;102,262;115,243;117,234;60,234;60,204;117,204;115,196;102,177;83,164;60,159;117,204;60,204;60,234;117,234;120,219;117,204;1320,204;117,204;120,219;117,234;1320,234;1320,204" o:connectangles="0,0,0,0,0,0,0,0,0,0,0,0,0,0,0,0,0,0,0,0,0,0,0,0,0,0,0,0,0,0,0,0"/>
                </v:shape>
                <w10:wrap anchorx="page"/>
              </v:group>
            </w:pict>
          </mc:Fallback>
        </mc:AlternateContent>
      </w:r>
      <w:r w:rsidR="00204363">
        <w:rPr>
          <w:rFonts w:ascii="Calibri Light" w:hAnsi="Calibri Light" w:cs="Calibri Light"/>
          <w:sz w:val="21"/>
          <w:lang w:val="id"/>
        </w:rPr>
        <w:t>Konektor E</w:t>
      </w:r>
      <w:r w:rsidR="00204363">
        <w:rPr>
          <w:rFonts w:ascii="Calibri Light" w:hAnsi="Calibri Light" w:cs="Calibri Light"/>
          <w:sz w:val="21"/>
        </w:rPr>
        <w:t>K</w:t>
      </w:r>
      <w:r w:rsidR="005A5385" w:rsidRPr="00FD47AC">
        <w:rPr>
          <w:rFonts w:ascii="Calibri Light" w:hAnsi="Calibri Light" w:cs="Calibri Light"/>
          <w:sz w:val="21"/>
          <w:lang w:val="id"/>
        </w:rPr>
        <w:t>G</w:t>
      </w:r>
    </w:p>
    <w:p w14:paraId="26EAB32D" w14:textId="77777777" w:rsidR="00D70F28" w:rsidRPr="00FD47AC" w:rsidRDefault="00D70F28">
      <w:pPr>
        <w:pStyle w:val="BodyText"/>
        <w:rPr>
          <w:rFonts w:ascii="Calibri Light" w:hAnsi="Calibri Light" w:cs="Calibri Light"/>
          <w:sz w:val="20"/>
        </w:rPr>
      </w:pPr>
    </w:p>
    <w:p w14:paraId="14E88E8E" w14:textId="77777777" w:rsidR="00D70F28" w:rsidRPr="00FD47AC" w:rsidRDefault="00D70F28">
      <w:pPr>
        <w:pStyle w:val="BodyText"/>
        <w:rPr>
          <w:rFonts w:ascii="Calibri Light" w:hAnsi="Calibri Light" w:cs="Calibri Light"/>
          <w:sz w:val="20"/>
        </w:rPr>
      </w:pPr>
    </w:p>
    <w:p w14:paraId="38B1A2D2" w14:textId="77777777" w:rsidR="00D70F28" w:rsidRPr="00FD47AC" w:rsidRDefault="00D70F28">
      <w:pPr>
        <w:pStyle w:val="BodyText"/>
        <w:rPr>
          <w:rFonts w:ascii="Calibri Light" w:hAnsi="Calibri Light" w:cs="Calibri Light"/>
          <w:sz w:val="20"/>
        </w:rPr>
      </w:pPr>
    </w:p>
    <w:p w14:paraId="11C025D6" w14:textId="77777777" w:rsidR="00D70F28" w:rsidRPr="00FD47AC" w:rsidRDefault="00D70F28">
      <w:pPr>
        <w:pStyle w:val="BodyText"/>
        <w:rPr>
          <w:rFonts w:ascii="Calibri Light" w:hAnsi="Calibri Light" w:cs="Calibri Light"/>
          <w:sz w:val="20"/>
        </w:rPr>
      </w:pPr>
    </w:p>
    <w:p w14:paraId="13784A87" w14:textId="77777777" w:rsidR="00D70F28" w:rsidRPr="00FD47AC" w:rsidRDefault="00D70F28">
      <w:pPr>
        <w:pStyle w:val="BodyText"/>
        <w:rPr>
          <w:rFonts w:ascii="Calibri Light" w:hAnsi="Calibri Light" w:cs="Calibri Light"/>
          <w:sz w:val="20"/>
        </w:rPr>
      </w:pPr>
    </w:p>
    <w:p w14:paraId="08CFD0F9" w14:textId="77777777" w:rsidR="00D70F28" w:rsidRPr="00FD47AC" w:rsidRDefault="00D70F28">
      <w:pPr>
        <w:pStyle w:val="BodyText"/>
        <w:rPr>
          <w:rFonts w:ascii="Calibri Light" w:hAnsi="Calibri Light" w:cs="Calibri Light"/>
          <w:sz w:val="20"/>
        </w:rPr>
      </w:pPr>
    </w:p>
    <w:p w14:paraId="27908F37" w14:textId="77777777" w:rsidR="00D70F28" w:rsidRPr="00FD47AC" w:rsidRDefault="00D70F28">
      <w:pPr>
        <w:pStyle w:val="BodyText"/>
        <w:rPr>
          <w:rFonts w:ascii="Calibri Light" w:hAnsi="Calibri Light" w:cs="Calibri Light"/>
          <w:sz w:val="20"/>
        </w:rPr>
      </w:pPr>
    </w:p>
    <w:p w14:paraId="6FD2F1A4" w14:textId="77777777" w:rsidR="00D70F28" w:rsidRPr="00FD47AC" w:rsidRDefault="00D70F28">
      <w:pPr>
        <w:pStyle w:val="BodyText"/>
        <w:rPr>
          <w:rFonts w:ascii="Calibri Light" w:hAnsi="Calibri Light" w:cs="Calibri Light"/>
          <w:sz w:val="20"/>
        </w:rPr>
      </w:pPr>
    </w:p>
    <w:p w14:paraId="0A8D176B" w14:textId="77777777" w:rsidR="00D70F28" w:rsidRPr="00FD47AC" w:rsidRDefault="00D70F28">
      <w:pPr>
        <w:pStyle w:val="BodyText"/>
        <w:rPr>
          <w:rFonts w:ascii="Calibri Light" w:hAnsi="Calibri Light" w:cs="Calibri Light"/>
          <w:sz w:val="20"/>
        </w:rPr>
      </w:pPr>
    </w:p>
    <w:p w14:paraId="61C81AA4" w14:textId="77777777" w:rsidR="00D70F28" w:rsidRPr="00FD47AC" w:rsidRDefault="00D70F28">
      <w:pPr>
        <w:pStyle w:val="BodyText"/>
        <w:rPr>
          <w:rFonts w:ascii="Calibri Light" w:hAnsi="Calibri Light" w:cs="Calibri Light"/>
          <w:sz w:val="20"/>
        </w:rPr>
      </w:pPr>
    </w:p>
    <w:p w14:paraId="54B2FD50" w14:textId="77777777" w:rsidR="00D70F28" w:rsidRPr="00FD47AC" w:rsidRDefault="00D70F28">
      <w:pPr>
        <w:pStyle w:val="BodyText"/>
        <w:rPr>
          <w:rFonts w:ascii="Calibri Light" w:hAnsi="Calibri Light" w:cs="Calibri Light"/>
          <w:sz w:val="20"/>
        </w:rPr>
      </w:pPr>
    </w:p>
    <w:p w14:paraId="71ACC9F0" w14:textId="77777777" w:rsidR="00D70F28" w:rsidRPr="00FD47AC" w:rsidRDefault="00D70F28">
      <w:pPr>
        <w:pStyle w:val="BodyText"/>
        <w:rPr>
          <w:rFonts w:ascii="Calibri Light" w:hAnsi="Calibri Light" w:cs="Calibri Light"/>
          <w:sz w:val="20"/>
        </w:rPr>
      </w:pPr>
    </w:p>
    <w:p w14:paraId="0CCC0143" w14:textId="77777777" w:rsidR="00D70F28" w:rsidRPr="00FD47AC" w:rsidRDefault="00D70F28">
      <w:pPr>
        <w:pStyle w:val="BodyText"/>
        <w:spacing w:before="4"/>
        <w:rPr>
          <w:rFonts w:ascii="Calibri Light" w:hAnsi="Calibri Light" w:cs="Calibri Light"/>
          <w:sz w:val="18"/>
        </w:rPr>
      </w:pPr>
    </w:p>
    <w:p w14:paraId="09593199" w14:textId="3AA24DDA" w:rsidR="00D70F28" w:rsidRPr="00FD47AC" w:rsidRDefault="00F913D9" w:rsidP="00F22E05">
      <w:pPr>
        <w:pStyle w:val="Heading2"/>
        <w:numPr>
          <w:ilvl w:val="1"/>
          <w:numId w:val="168"/>
        </w:numPr>
      </w:pPr>
      <w:bookmarkStart w:id="91" w:name="_Toc62638496"/>
      <w:r w:rsidRPr="00FD47AC">
        <w:rPr>
          <w:noProof/>
        </w:rPr>
        <mc:AlternateContent>
          <mc:Choice Requires="wpg">
            <w:drawing>
              <wp:anchor distT="0" distB="0" distL="114300" distR="114300" simplePos="0" relativeHeight="251561472" behindDoc="0" locked="0" layoutInCell="1" allowOverlap="1" wp14:anchorId="07A86218" wp14:editId="0BADA98C">
                <wp:simplePos x="0" y="0"/>
                <wp:positionH relativeFrom="page">
                  <wp:posOffset>774065</wp:posOffset>
                </wp:positionH>
                <wp:positionV relativeFrom="paragraph">
                  <wp:posOffset>399415</wp:posOffset>
                </wp:positionV>
                <wp:extent cx="6015355" cy="36830"/>
                <wp:effectExtent l="0" t="0" r="0" b="0"/>
                <wp:wrapNone/>
                <wp:docPr id="998" name="Group 6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629"/>
                          <a:chExt cx="9473" cy="58"/>
                        </a:xfrm>
                      </wpg:grpSpPr>
                      <wps:wsp>
                        <wps:cNvPr id="999" name="Line 639"/>
                        <wps:cNvCnPr>
                          <a:cxnSpLocks noChangeShapeType="1"/>
                        </wps:cNvCnPr>
                        <wps:spPr bwMode="auto">
                          <a:xfrm>
                            <a:off x="1219" y="636"/>
                            <a:ext cx="9473" cy="0"/>
                          </a:xfrm>
                          <a:prstGeom prst="line">
                            <a:avLst/>
                          </a:prstGeom>
                          <a:noFill/>
                          <a:ln w="9144">
                            <a:solidFill>
                              <a:srgbClr val="FF66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s:wsp>
                        <wps:cNvPr id="1000" name="Rectangle 638"/>
                        <wps:cNvSpPr>
                          <a:spLocks noChangeArrowheads="1"/>
                        </wps:cNvSpPr>
                        <wps:spPr bwMode="auto">
                          <a:xfrm>
                            <a:off x="1219" y="657"/>
                            <a:ext cx="9473" cy="29"/>
                          </a:xfrm>
                          <a:prstGeom prst="rect">
                            <a:avLst/>
                          </a:prstGeom>
                          <a:solidFill>
                            <a:srgbClr val="FF6600"/>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6870800" id="Group 637" o:spid="_x0000_s1026" style="position:absolute;margin-left:60.95pt;margin-top:31.45pt;width:473.65pt;height:2.9pt;z-index:251561472;mso-position-horizontal-relative:page" coordorigin="1219,629"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">
                <v:line id="Line 639" o:spid="_x0000_s1027" style="position:absolute;visibility:visible;mso-wrap-style:square" from="1219,636" to="10692,6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" strokecolor="#f60" strokeweight=".72pt"/>
                <v:rect id="Rectangle 638" o:spid="_x0000_s1028" style="position:absolute;left:1219;top:657;width:9473;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" fillcolor="#f60" stroked="f"/>
                <w10:wrap anchorx="page"/>
              </v:group>
            </w:pict>
          </mc:Fallback>
        </mc:AlternateContent>
      </w:r>
      <w:r w:rsidR="00204363">
        <w:rPr>
          <w:lang w:val="id"/>
        </w:rPr>
        <w:t xml:space="preserve">Informasi </w:t>
      </w:r>
      <w:r w:rsidR="00204363">
        <w:t>K</w:t>
      </w:r>
      <w:r w:rsidR="00204363">
        <w:rPr>
          <w:lang w:val="id"/>
        </w:rPr>
        <w:t>eselamatan EK</w:t>
      </w:r>
      <w:r w:rsidR="005A5385" w:rsidRPr="00FD47AC">
        <w:rPr>
          <w:lang w:val="id"/>
        </w:rPr>
        <w:t>G</w:t>
      </w:r>
      <w:bookmarkEnd w:id="91"/>
    </w:p>
    <w:p w14:paraId="3DD06E48" w14:textId="77777777" w:rsidR="00D70F28" w:rsidRPr="00FD47AC" w:rsidRDefault="00F913D9">
      <w:pPr>
        <w:pStyle w:val="BodyText"/>
        <w:spacing w:before="10"/>
        <w:rPr>
          <w:rFonts w:ascii="Calibri Light" w:hAnsi="Calibri Light" w:cs="Calibri Light"/>
          <w:sz w:val="17"/>
        </w:rPr>
      </w:pPr>
      <w:r w:rsidRPr="00FD47AC">
        <w:rPr>
          <w:rFonts w:ascii="Calibri Light" w:hAnsi="Calibri Light" w:cs="Calibri Light"/>
          <w:noProof/>
        </w:rPr>
        <mc:AlternateContent>
          <mc:Choice Requires="wps">
            <w:drawing>
              <wp:anchor distT="0" distB="0" distL="0" distR="0" simplePos="0" relativeHeight="251558400" behindDoc="1" locked="0" layoutInCell="1" allowOverlap="1" wp14:anchorId="4D8915D1" wp14:editId="204E09E5">
                <wp:simplePos x="0" y="0"/>
                <wp:positionH relativeFrom="page">
                  <wp:posOffset>774065</wp:posOffset>
                </wp:positionH>
                <wp:positionV relativeFrom="paragraph">
                  <wp:posOffset>146050</wp:posOffset>
                </wp:positionV>
                <wp:extent cx="6015355" cy="200025"/>
                <wp:effectExtent l="0" t="0" r="0" b="0"/>
                <wp:wrapTopAndBottom/>
                <wp:docPr id="997" name="Text Box 6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5355" cy="200025"/>
                        </a:xfrm>
                        <a:prstGeom prst="rect">
                          <a:avLst/>
                        </a:prstGeom>
                        <a:solidFill>
                          <a:srgbClr val="E6E6E6"/>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14:paraId="766BD9D7" w14:textId="77777777" w:rsidR="00BF557D" w:rsidRDefault="00BF557D">
                            <w:pPr>
                              <w:spacing w:line="274" w:lineRule="exact"/>
                              <w:ind w:left="4128" w:right="4131"/>
                              <w:jc w:val="center"/>
                              <w:rPr>
                                <w:rFonts w:ascii="Arial"/>
                                <w:b/>
                                <w:sz w:val="24"/>
                              </w:rPr>
                            </w:pPr>
                            <w:r>
                              <w:rPr>
                                <w:b/>
                                <w:sz w:val="24"/>
                                <w:u w:val="thick"/>
                                <w:lang w:val="id"/>
                              </w:rPr>
                              <w:t>Peringatan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D8915D1" id="Text Box 636" o:spid="_x0000_s1061" type="#_x0000_t202" style="position:absolute;margin-left:60.95pt;margin-top:11.5pt;width:473.65pt;height:15.75pt;z-index:-25175808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" fillcolor="#e6e6e6" stroked="f">
                <v:textbox inset="0,0,0,0">
                  <w:txbxContent>
                    <w:p w14:paraId="766BD9D7" w14:textId="77777777" w:rsidR="00BF557D" w:rsidRDefault="00BF557D">
                      <w:pPr>
                        <w:spacing w:line="274" w:lineRule="exact"/>
                        <w:ind w:left="4128" w:right="4131"/>
                        <w:jc w:val="center"/>
                        <w:rPr>
                          <w:rFonts w:ascii="Arial"/>
                          <w:b/>
                          <w:sz w:val="24"/>
                        </w:rPr>
                      </w:pPr>
                      <w:r>
                        <w:rPr>
                          <w:b/>
                          <w:sz w:val="24"/>
                          <w:u w:val="thick"/>
                          <w:lang w:val="id"/>
                        </w:rPr>
                        <w:t>Peringatan</w:t>
                      </w:r>
                    </w:p>
                  </w:txbxContent>
                </v:textbox>
                <w10:wrap type="topAndBottom" anchorx="page"/>
              </v:shape>
            </w:pict>
          </mc:Fallback>
        </mc:AlternateContent>
      </w:r>
    </w:p>
    <w:p w14:paraId="0023A6BD" w14:textId="6CA55AFA" w:rsidR="00D70F28" w:rsidRPr="00FD47AC" w:rsidRDefault="005A5385" w:rsidP="009555AA">
      <w:pPr>
        <w:pStyle w:val="ListParagraph"/>
        <w:numPr>
          <w:ilvl w:val="0"/>
          <w:numId w:val="167"/>
        </w:numPr>
        <w:tabs>
          <w:tab w:val="left" w:pos="989"/>
        </w:tabs>
        <w:spacing w:before="100" w:line="268" w:lineRule="auto"/>
        <w:ind w:right="721" w:hanging="359"/>
        <w:jc w:val="both"/>
        <w:rPr>
          <w:rFonts w:ascii="Calibri Light" w:hAnsi="Calibri Light" w:cs="Calibri Light"/>
          <w:sz w:val="24"/>
        </w:rPr>
      </w:pPr>
      <w:r w:rsidRPr="00FD47AC">
        <w:rPr>
          <w:rFonts w:ascii="Calibri Light" w:hAnsi="Calibri Light" w:cs="Calibri Light"/>
          <w:sz w:val="24"/>
          <w:lang w:val="id"/>
        </w:rPr>
        <w:t xml:space="preserve">Hanya gunakan </w:t>
      </w:r>
      <w:r w:rsidRPr="00204363">
        <w:rPr>
          <w:rFonts w:ascii="Calibri Light" w:hAnsi="Calibri Light" w:cs="Calibri Light"/>
          <w:i/>
          <w:sz w:val="24"/>
          <w:lang w:val="id"/>
        </w:rPr>
        <w:t>lead</w:t>
      </w:r>
      <w:r w:rsidR="00204363">
        <w:rPr>
          <w:rFonts w:ascii="Calibri Light" w:hAnsi="Calibri Light" w:cs="Calibri Light"/>
          <w:sz w:val="24"/>
          <w:lang w:val="id"/>
        </w:rPr>
        <w:t xml:space="preserve"> EK</w:t>
      </w:r>
      <w:r w:rsidRPr="00FD47AC">
        <w:rPr>
          <w:rFonts w:ascii="Calibri Light" w:hAnsi="Calibri Light" w:cs="Calibri Light"/>
          <w:sz w:val="24"/>
          <w:lang w:val="id"/>
        </w:rPr>
        <w:t xml:space="preserve">G yang dipasok oleh produsen saat menggunakan monitor </w:t>
      </w:r>
      <w:r w:rsidRPr="00FD47AC">
        <w:rPr>
          <w:rFonts w:ascii="Calibri Light" w:hAnsi="Calibri Light" w:cs="Calibri Light"/>
          <w:spacing w:val="3"/>
          <w:sz w:val="24"/>
          <w:lang w:val="id"/>
        </w:rPr>
        <w:t xml:space="preserve">untuk </w:t>
      </w:r>
      <w:r w:rsidRPr="00FD47AC">
        <w:rPr>
          <w:rFonts w:ascii="Calibri Light" w:hAnsi="Calibri Light" w:cs="Calibri Light"/>
          <w:lang w:val="id"/>
        </w:rPr>
        <w:t xml:space="preserve"> </w:t>
      </w:r>
      <w:r w:rsidR="00204363">
        <w:rPr>
          <w:rFonts w:ascii="Calibri Light" w:hAnsi="Calibri Light" w:cs="Calibri Light"/>
          <w:sz w:val="24"/>
          <w:lang w:val="id"/>
        </w:rPr>
        <w:t>pemantauan EK</w:t>
      </w:r>
      <w:r w:rsidRPr="00FD47AC">
        <w:rPr>
          <w:rFonts w:ascii="Calibri Light" w:hAnsi="Calibri Light" w:cs="Calibri Light"/>
          <w:sz w:val="24"/>
          <w:lang w:val="id"/>
        </w:rPr>
        <w:t>G.</w:t>
      </w:r>
    </w:p>
    <w:p w14:paraId="72C04752" w14:textId="36CB0CB6" w:rsidR="00D70F28" w:rsidRPr="00FD47AC" w:rsidRDefault="005A5385" w:rsidP="009555AA">
      <w:pPr>
        <w:pStyle w:val="ListParagraph"/>
        <w:numPr>
          <w:ilvl w:val="0"/>
          <w:numId w:val="167"/>
        </w:numPr>
        <w:tabs>
          <w:tab w:val="left" w:pos="989"/>
        </w:tabs>
        <w:spacing w:before="76" w:line="271" w:lineRule="auto"/>
        <w:ind w:right="729" w:hanging="359"/>
        <w:jc w:val="both"/>
        <w:rPr>
          <w:rFonts w:ascii="Calibri Light" w:hAnsi="Calibri Light" w:cs="Calibri Light"/>
          <w:sz w:val="24"/>
        </w:rPr>
      </w:pPr>
      <w:r w:rsidRPr="00FD47AC">
        <w:rPr>
          <w:rFonts w:ascii="Calibri Light" w:hAnsi="Calibri Light" w:cs="Calibri Light"/>
          <w:sz w:val="24"/>
          <w:lang w:val="id"/>
        </w:rPr>
        <w:t xml:space="preserve">Saat menyambungkan kabel dan elektroda, pastikan tidak ada bagian konduktif yang bersentuhan dengan </w:t>
      </w:r>
      <w:r w:rsidR="00204363">
        <w:rPr>
          <w:rFonts w:ascii="Calibri Light" w:hAnsi="Calibri Light" w:cs="Calibri Light"/>
          <w:sz w:val="24"/>
        </w:rPr>
        <w:t>pembumian</w:t>
      </w:r>
      <w:r w:rsidRPr="00FD47AC">
        <w:rPr>
          <w:rFonts w:ascii="Calibri Light" w:hAnsi="Calibri Light" w:cs="Calibri Light"/>
          <w:sz w:val="24"/>
          <w:lang w:val="id"/>
        </w:rPr>
        <w:t>. P</w:t>
      </w:r>
      <w:r w:rsidR="00204363">
        <w:rPr>
          <w:rFonts w:ascii="Calibri Light" w:hAnsi="Calibri Light" w:cs="Calibri Light"/>
          <w:sz w:val="24"/>
          <w:lang w:val="id"/>
        </w:rPr>
        <w:t>astikan bahwa semua elektroda E</w:t>
      </w:r>
      <w:r w:rsidR="00204363">
        <w:rPr>
          <w:rFonts w:ascii="Calibri Light" w:hAnsi="Calibri Light" w:cs="Calibri Light"/>
          <w:sz w:val="24"/>
        </w:rPr>
        <w:t>K</w:t>
      </w:r>
      <w:r w:rsidRPr="00FD47AC">
        <w:rPr>
          <w:rFonts w:ascii="Calibri Light" w:hAnsi="Calibri Light" w:cs="Calibri Light"/>
          <w:sz w:val="24"/>
          <w:lang w:val="id"/>
        </w:rPr>
        <w:t xml:space="preserve">G, termasuk elektroda netral, terpasang erat pada pasien namun bukan bagian konduktif atau </w:t>
      </w:r>
      <w:r w:rsidR="00204363">
        <w:rPr>
          <w:rFonts w:ascii="Calibri Light" w:hAnsi="Calibri Light" w:cs="Calibri Light"/>
          <w:sz w:val="24"/>
        </w:rPr>
        <w:t>pembumian</w:t>
      </w:r>
      <w:r w:rsidRPr="00FD47AC">
        <w:rPr>
          <w:rFonts w:ascii="Calibri Light" w:hAnsi="Calibri Light" w:cs="Calibri Light"/>
          <w:sz w:val="24"/>
          <w:lang w:val="id"/>
        </w:rPr>
        <w:t>.</w:t>
      </w:r>
    </w:p>
    <w:p w14:paraId="557D0A80" w14:textId="4FE9A3D6" w:rsidR="00D70F28" w:rsidRPr="00FD47AC" w:rsidRDefault="005A5385" w:rsidP="009555AA">
      <w:pPr>
        <w:pStyle w:val="ListParagraph"/>
        <w:numPr>
          <w:ilvl w:val="0"/>
          <w:numId w:val="167"/>
        </w:numPr>
        <w:tabs>
          <w:tab w:val="left" w:pos="989"/>
        </w:tabs>
        <w:spacing w:before="72" w:line="271" w:lineRule="auto"/>
        <w:ind w:right="732" w:hanging="359"/>
        <w:jc w:val="both"/>
        <w:rPr>
          <w:rFonts w:ascii="Calibri Light" w:hAnsi="Calibri Light" w:cs="Calibri Light"/>
          <w:sz w:val="24"/>
        </w:rPr>
      </w:pPr>
      <w:r w:rsidRPr="00FD47AC">
        <w:rPr>
          <w:rFonts w:ascii="Calibri Light" w:hAnsi="Calibri Light" w:cs="Calibri Light"/>
          <w:sz w:val="24"/>
          <w:lang w:val="id"/>
        </w:rPr>
        <w:t>Periksa setiap hari apakah ada irita</w:t>
      </w:r>
      <w:r w:rsidR="00204363">
        <w:rPr>
          <w:rFonts w:ascii="Calibri Light" w:hAnsi="Calibri Light" w:cs="Calibri Light"/>
          <w:sz w:val="24"/>
          <w:lang w:val="id"/>
        </w:rPr>
        <w:t xml:space="preserve">si kulit hasil dari </w:t>
      </w:r>
      <w:r w:rsidR="00204363">
        <w:rPr>
          <w:rFonts w:ascii="Calibri Light" w:hAnsi="Calibri Light" w:cs="Calibri Light"/>
          <w:sz w:val="24"/>
        </w:rPr>
        <w:t xml:space="preserve">penggunaan </w:t>
      </w:r>
      <w:r w:rsidR="00204363">
        <w:rPr>
          <w:rFonts w:ascii="Calibri Light" w:hAnsi="Calibri Light" w:cs="Calibri Light"/>
          <w:sz w:val="24"/>
          <w:lang w:val="id"/>
        </w:rPr>
        <w:t>elektroda EK</w:t>
      </w:r>
      <w:r w:rsidRPr="00FD47AC">
        <w:rPr>
          <w:rFonts w:ascii="Calibri Light" w:hAnsi="Calibri Light" w:cs="Calibri Light"/>
          <w:sz w:val="24"/>
          <w:lang w:val="id"/>
        </w:rPr>
        <w:t xml:space="preserve">G. Jika ya, ganti elektroda setiap 24 jam atau </w:t>
      </w:r>
      <w:r w:rsidR="00204363">
        <w:rPr>
          <w:rFonts w:ascii="Calibri Light" w:hAnsi="Calibri Light" w:cs="Calibri Light"/>
          <w:sz w:val="24"/>
        </w:rPr>
        <w:t>ubah</w:t>
      </w:r>
      <w:r w:rsidRPr="00FD47AC">
        <w:rPr>
          <w:rFonts w:ascii="Calibri Light" w:hAnsi="Calibri Light" w:cs="Calibri Light"/>
          <w:sz w:val="24"/>
          <w:lang w:val="id"/>
        </w:rPr>
        <w:t xml:space="preserve"> </w:t>
      </w:r>
      <w:r w:rsidR="00204363">
        <w:rPr>
          <w:rFonts w:ascii="Calibri Light" w:hAnsi="Calibri Light" w:cs="Calibri Light"/>
          <w:sz w:val="24"/>
        </w:rPr>
        <w:t>letak</w:t>
      </w:r>
      <w:r w:rsidRPr="00FD47AC">
        <w:rPr>
          <w:rFonts w:ascii="Calibri Light" w:hAnsi="Calibri Light" w:cs="Calibri Light"/>
          <w:sz w:val="24"/>
          <w:lang w:val="id"/>
        </w:rPr>
        <w:t xml:space="preserve"> mereka.</w:t>
      </w:r>
    </w:p>
    <w:p w14:paraId="3908C683" w14:textId="77777777" w:rsidR="00D70F28" w:rsidRPr="00FD47AC" w:rsidRDefault="005A5385" w:rsidP="009555AA">
      <w:pPr>
        <w:pStyle w:val="ListParagraph"/>
        <w:numPr>
          <w:ilvl w:val="0"/>
          <w:numId w:val="167"/>
        </w:numPr>
        <w:tabs>
          <w:tab w:val="left" w:pos="989"/>
        </w:tabs>
        <w:spacing w:before="71"/>
        <w:ind w:left="988"/>
        <w:jc w:val="both"/>
        <w:rPr>
          <w:rFonts w:ascii="Calibri Light" w:hAnsi="Calibri Light" w:cs="Calibri Light"/>
          <w:sz w:val="24"/>
        </w:rPr>
      </w:pPr>
      <w:r w:rsidRPr="00FD47AC">
        <w:rPr>
          <w:rFonts w:ascii="Calibri Light" w:hAnsi="Calibri Light" w:cs="Calibri Light"/>
          <w:sz w:val="24"/>
          <w:lang w:val="id"/>
        </w:rPr>
        <w:t>Tempatkan elektroda dengan cermat dan pastikan kontak yang baik.</w:t>
      </w:r>
    </w:p>
    <w:p w14:paraId="20B46CA7" w14:textId="6F1F320A" w:rsidR="00D70F28" w:rsidRPr="00FD47AC" w:rsidRDefault="005A5385" w:rsidP="009555AA">
      <w:pPr>
        <w:pStyle w:val="ListParagraph"/>
        <w:numPr>
          <w:ilvl w:val="0"/>
          <w:numId w:val="167"/>
        </w:numPr>
        <w:tabs>
          <w:tab w:val="left" w:pos="989"/>
        </w:tabs>
        <w:spacing w:before="108" w:line="271" w:lineRule="auto"/>
        <w:ind w:right="723" w:hanging="359"/>
        <w:jc w:val="both"/>
        <w:rPr>
          <w:rFonts w:ascii="Calibri Light" w:hAnsi="Calibri Light" w:cs="Calibri Light"/>
          <w:sz w:val="24"/>
        </w:rPr>
      </w:pPr>
      <w:r w:rsidRPr="00FD47AC">
        <w:rPr>
          <w:rFonts w:ascii="Calibri Light" w:hAnsi="Calibri Light" w:cs="Calibri Light"/>
          <w:sz w:val="24"/>
          <w:lang w:val="id"/>
        </w:rPr>
        <w:t>Periksa apakah sambungan utama sudah benar sebelum pemanta</w:t>
      </w:r>
      <w:r w:rsidR="00204363">
        <w:rPr>
          <w:rFonts w:ascii="Calibri Light" w:hAnsi="Calibri Light" w:cs="Calibri Light"/>
          <w:sz w:val="24"/>
          <w:lang w:val="id"/>
        </w:rPr>
        <w:t>uan. Jika Anda mencabut kabel E</w:t>
      </w:r>
      <w:r w:rsidR="00204363">
        <w:rPr>
          <w:rFonts w:ascii="Calibri Light" w:hAnsi="Calibri Light" w:cs="Calibri Light"/>
          <w:sz w:val="24"/>
        </w:rPr>
        <w:t>K</w:t>
      </w:r>
      <w:r w:rsidRPr="00FD47AC">
        <w:rPr>
          <w:rFonts w:ascii="Calibri Light" w:hAnsi="Calibri Light" w:cs="Calibri Light"/>
          <w:sz w:val="24"/>
          <w:lang w:val="id"/>
        </w:rPr>
        <w:t xml:space="preserve">G dari soket, layar akan menampilkan pesan galat "ECG LEAD OFF" dan alarm </w:t>
      </w:r>
      <w:r w:rsidR="00204363">
        <w:rPr>
          <w:rFonts w:ascii="Calibri Light" w:hAnsi="Calibri Light" w:cs="Calibri Light"/>
          <w:sz w:val="24"/>
        </w:rPr>
        <w:t>audio</w:t>
      </w:r>
      <w:r w:rsidRPr="00FD47AC">
        <w:rPr>
          <w:rFonts w:ascii="Calibri Light" w:hAnsi="Calibri Light" w:cs="Calibri Light"/>
          <w:sz w:val="24"/>
          <w:lang w:val="id"/>
        </w:rPr>
        <w:t xml:space="preserve"> diaktifkan.</w:t>
      </w:r>
    </w:p>
    <w:p w14:paraId="44B90D12" w14:textId="22986EE0" w:rsidR="00D70F28" w:rsidRPr="00FD47AC" w:rsidRDefault="00204363" w:rsidP="009555AA">
      <w:pPr>
        <w:pStyle w:val="ListParagraph"/>
        <w:numPr>
          <w:ilvl w:val="0"/>
          <w:numId w:val="167"/>
        </w:numPr>
        <w:tabs>
          <w:tab w:val="left" w:pos="989"/>
        </w:tabs>
        <w:spacing w:before="72" w:line="271" w:lineRule="auto"/>
        <w:ind w:right="725" w:hanging="359"/>
        <w:jc w:val="both"/>
        <w:rPr>
          <w:rFonts w:ascii="Calibri Light" w:hAnsi="Calibri Light" w:cs="Calibri Light"/>
          <w:sz w:val="24"/>
        </w:rPr>
      </w:pPr>
      <w:r>
        <w:rPr>
          <w:rFonts w:ascii="Calibri Light" w:hAnsi="Calibri Light" w:cs="Calibri Light"/>
          <w:sz w:val="24"/>
          <w:lang w:val="id"/>
        </w:rPr>
        <w:t>Jika sinyal E</w:t>
      </w:r>
      <w:r>
        <w:rPr>
          <w:rFonts w:ascii="Calibri Light" w:hAnsi="Calibri Light" w:cs="Calibri Light"/>
          <w:sz w:val="24"/>
        </w:rPr>
        <w:t>K</w:t>
      </w:r>
      <w:r>
        <w:rPr>
          <w:rFonts w:ascii="Calibri Light" w:hAnsi="Calibri Light" w:cs="Calibri Light"/>
          <w:sz w:val="24"/>
          <w:lang w:val="id"/>
        </w:rPr>
        <w:t>G melebihi r</w:t>
      </w:r>
      <w:r w:rsidR="005A5385" w:rsidRPr="00FD47AC">
        <w:rPr>
          <w:rFonts w:ascii="Calibri Light" w:hAnsi="Calibri Light" w:cs="Calibri Light"/>
          <w:sz w:val="24"/>
          <w:lang w:val="id"/>
        </w:rPr>
        <w:t>entang pengukuran, monitor akan menunjukkannya dengan pesan "</w:t>
      </w:r>
      <w:r>
        <w:rPr>
          <w:rFonts w:ascii="Calibri Light" w:hAnsi="Calibri Light" w:cs="Calibri Light"/>
          <w:sz w:val="24"/>
        </w:rPr>
        <w:t>ECG Signal Exceeded</w:t>
      </w:r>
      <w:r w:rsidR="005A5385" w:rsidRPr="00FD47AC">
        <w:rPr>
          <w:rFonts w:ascii="Calibri Light" w:hAnsi="Calibri Light" w:cs="Calibri Light"/>
          <w:sz w:val="24"/>
          <w:lang w:val="id"/>
        </w:rPr>
        <w:t>".</w:t>
      </w:r>
    </w:p>
    <w:p w14:paraId="0A37538B" w14:textId="708D81C7" w:rsidR="00D70F28" w:rsidRPr="00FD47AC" w:rsidRDefault="00F913D9" w:rsidP="009555AA">
      <w:pPr>
        <w:pStyle w:val="ListParagraph"/>
        <w:numPr>
          <w:ilvl w:val="0"/>
          <w:numId w:val="167"/>
        </w:numPr>
        <w:tabs>
          <w:tab w:val="left" w:pos="989"/>
        </w:tabs>
        <w:spacing w:before="72" w:line="268" w:lineRule="auto"/>
        <w:ind w:right="722" w:hanging="359"/>
        <w:jc w:val="both"/>
        <w:rPr>
          <w:rFonts w:ascii="Calibri Light" w:hAnsi="Calibri Light" w:cs="Calibri Light"/>
          <w:sz w:val="24"/>
        </w:rPr>
      </w:pPr>
      <w:r w:rsidRPr="00FD47AC">
        <w:rPr>
          <w:rFonts w:ascii="Calibri Light" w:hAnsi="Calibri Light" w:cs="Calibri Light"/>
          <w:noProof/>
        </w:rPr>
        <mc:AlternateContent>
          <mc:Choice Requires="wpg">
            <w:drawing>
              <wp:anchor distT="0" distB="0" distL="0" distR="0" simplePos="0" relativeHeight="251559424" behindDoc="1" locked="0" layoutInCell="1" allowOverlap="1" wp14:anchorId="4A9D3726" wp14:editId="6CDE6C35">
                <wp:simplePos x="0" y="0"/>
                <wp:positionH relativeFrom="page">
                  <wp:posOffset>774065</wp:posOffset>
                </wp:positionH>
                <wp:positionV relativeFrom="paragraph">
                  <wp:posOffset>488950</wp:posOffset>
                </wp:positionV>
                <wp:extent cx="6015355" cy="36830"/>
                <wp:effectExtent l="0" t="0" r="0" b="0"/>
                <wp:wrapTopAndBottom/>
                <wp:docPr id="994" name="Group 6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770"/>
                          <a:chExt cx="9473" cy="58"/>
                        </a:xfrm>
                      </wpg:grpSpPr>
                      <wps:wsp>
                        <wps:cNvPr id="995" name="Line 635"/>
                        <wps:cNvCnPr>
                          <a:cxnSpLocks noChangeShapeType="1"/>
                        </wps:cNvCnPr>
                        <wps:spPr bwMode="auto">
                          <a:xfrm>
                            <a:off x="1219" y="777"/>
                            <a:ext cx="9473" cy="0"/>
                          </a:xfrm>
                          <a:prstGeom prst="line">
                            <a:avLst/>
                          </a:prstGeom>
                          <a:noFill/>
                          <a:ln w="9144">
                            <a:solidFill>
                              <a:srgbClr val="FF66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s:wsp>
                        <wps:cNvPr id="996" name="Line 634"/>
                        <wps:cNvCnPr>
                          <a:cxnSpLocks noChangeShapeType="1"/>
                        </wps:cNvCnPr>
                        <wps:spPr bwMode="auto">
                          <a:xfrm>
                            <a:off x="1219" y="813"/>
                            <a:ext cx="9473" cy="0"/>
                          </a:xfrm>
                          <a:prstGeom prst="line">
                            <a:avLst/>
                          </a:prstGeom>
                          <a:noFill/>
                          <a:ln w="18288">
                            <a:solidFill>
                              <a:srgbClr val="FF66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20AE69C7" id="Group 633" o:spid="_x0000_s1026" style="position:absolute;margin-left:60.95pt;margin-top:38.5pt;width:473.65pt;height:2.9pt;z-index:-251757056;mso-wrap-distance-left:0;mso-wrap-distance-right:0;mso-position-horizontal-relative:page" coordorigin="1219,770"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">
                <v:line id="Line 635" o:spid="_x0000_s1027" style="position:absolute;visibility:visible;mso-wrap-style:square" from="1219,777" to="10692,7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" strokecolor="#f60" strokeweight=".72pt"/>
                <v:line id="Line 634" o:spid="_x0000_s1028" style="position:absolute;visibility:visible;mso-wrap-style:square" from="1219,813" to="10692,8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" strokecolor="#f60" strokeweight="1.44pt"/>
                <w10:wrap type="topAndBottom" anchorx="page"/>
              </v:group>
            </w:pict>
          </mc:Fallback>
        </mc:AlternateContent>
      </w:r>
      <w:r w:rsidR="005A5385" w:rsidRPr="00FD47AC">
        <w:rPr>
          <w:rFonts w:ascii="Calibri Light" w:hAnsi="Calibri Light" w:cs="Calibri Light"/>
          <w:sz w:val="24"/>
          <w:lang w:val="id"/>
        </w:rPr>
        <w:t>Bila menggunakan monitor dengan defibrilator atau peralatan frekuensi tinggi lainny</w:t>
      </w:r>
      <w:r w:rsidR="00FC6FAE">
        <w:rPr>
          <w:rFonts w:ascii="Calibri Light" w:hAnsi="Calibri Light" w:cs="Calibri Light"/>
          <w:sz w:val="24"/>
          <w:lang w:val="id"/>
        </w:rPr>
        <w:t>a, gunakan</w:t>
      </w:r>
      <w:r w:rsidR="00FC6FAE">
        <w:rPr>
          <w:rFonts w:ascii="Calibri Light" w:hAnsi="Calibri Light" w:cs="Calibri Light"/>
          <w:sz w:val="24"/>
        </w:rPr>
        <w:t xml:space="preserve"> </w:t>
      </w:r>
      <w:r w:rsidR="00FC6FAE">
        <w:rPr>
          <w:rFonts w:ascii="Calibri Light" w:hAnsi="Calibri Light" w:cs="Calibri Light"/>
          <w:i/>
          <w:sz w:val="24"/>
        </w:rPr>
        <w:t>lead</w:t>
      </w:r>
      <w:r w:rsidR="00204363">
        <w:rPr>
          <w:rFonts w:ascii="Calibri Light" w:hAnsi="Calibri Light" w:cs="Calibri Light"/>
          <w:sz w:val="24"/>
          <w:lang w:val="id"/>
        </w:rPr>
        <w:t xml:space="preserve"> E</w:t>
      </w:r>
      <w:r w:rsidR="00204363">
        <w:rPr>
          <w:rFonts w:ascii="Calibri Light" w:hAnsi="Calibri Light" w:cs="Calibri Light"/>
          <w:sz w:val="24"/>
        </w:rPr>
        <w:t>K</w:t>
      </w:r>
      <w:r w:rsidR="005A5385" w:rsidRPr="00FD47AC">
        <w:rPr>
          <w:rFonts w:ascii="Calibri Light" w:hAnsi="Calibri Light" w:cs="Calibri Light"/>
          <w:sz w:val="24"/>
          <w:lang w:val="id"/>
        </w:rPr>
        <w:t xml:space="preserve">G </w:t>
      </w:r>
      <w:r w:rsidR="00FC6FAE">
        <w:rPr>
          <w:rFonts w:ascii="Calibri Light" w:hAnsi="Calibri Light" w:cs="Calibri Light"/>
          <w:sz w:val="24"/>
        </w:rPr>
        <w:t xml:space="preserve">yang tahan stimulus defibrilator </w:t>
      </w:r>
      <w:r w:rsidR="005A5385" w:rsidRPr="00FD47AC">
        <w:rPr>
          <w:rFonts w:ascii="Calibri Light" w:hAnsi="Calibri Light" w:cs="Calibri Light"/>
          <w:sz w:val="24"/>
          <w:lang w:val="id"/>
        </w:rPr>
        <w:t>untuk menghindari luka bakar.</w:t>
      </w:r>
    </w:p>
    <w:p w14:paraId="078CB379" w14:textId="77777777" w:rsidR="00D70F28" w:rsidRPr="00FD47AC" w:rsidRDefault="00D70F28">
      <w:pPr>
        <w:spacing w:line="268" w:lineRule="auto"/>
        <w:jc w:val="both"/>
        <w:rPr>
          <w:rFonts w:ascii="Calibri Light" w:hAnsi="Calibri Light" w:cs="Calibri Light"/>
          <w:sz w:val="24"/>
        </w:rPr>
        <w:sectPr w:rsidR="00D70F28" w:rsidRPr="00FD47AC">
          <w:headerReference w:type="default" r:id="rId138"/>
          <w:footerReference w:type="default" r:id="rId139"/>
          <w:pgSz w:w="11910" w:h="16850"/>
          <w:pgMar w:top="1180" w:right="520" w:bottom="960" w:left="620" w:header="910" w:footer="775" w:gutter="0"/>
          <w:pgNumType w:start="83"/>
          <w:cols w:space="720"/>
        </w:sectPr>
      </w:pPr>
    </w:p>
    <w:p w14:paraId="3BCDD05F" w14:textId="77777777" w:rsidR="00D70F28" w:rsidRPr="00FD47AC" w:rsidRDefault="00D70F28">
      <w:pPr>
        <w:pStyle w:val="BodyText"/>
        <w:spacing w:before="5"/>
        <w:rPr>
          <w:rFonts w:ascii="Calibri Light" w:hAnsi="Calibri Light" w:cs="Calibri Light"/>
          <w:sz w:val="25"/>
        </w:rPr>
      </w:pPr>
    </w:p>
    <w:p w14:paraId="61BF94D1" w14:textId="77777777" w:rsidR="00D70F28" w:rsidRPr="00FD47AC" w:rsidRDefault="00F913D9">
      <w:pPr>
        <w:pStyle w:val="BodyText"/>
        <w:ind w:left="599"/>
        <w:rPr>
          <w:rFonts w:ascii="Calibri Light" w:hAnsi="Calibri Light" w:cs="Calibri Light"/>
          <w:sz w:val="20"/>
        </w:rPr>
      </w:pPr>
      <w:r w:rsidRPr="00FD47AC">
        <w:rPr>
          <w:rFonts w:ascii="Calibri Light" w:hAnsi="Calibri Light" w:cs="Calibri Light"/>
          <w:noProof/>
          <w:sz w:val="20"/>
        </w:rPr>
        <mc:AlternateContent>
          <mc:Choice Requires="wps">
            <w:drawing>
              <wp:inline distT="0" distB="0" distL="0" distR="0" wp14:anchorId="6138FD7E" wp14:editId="2BEA1B2D">
                <wp:extent cx="6015355" cy="200025"/>
                <wp:effectExtent l="0" t="0" r="0" b="3175"/>
                <wp:docPr id="993" name="Text Box 6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5355" cy="200025"/>
                        </a:xfrm>
                        <a:prstGeom prst="rect">
                          <a:avLst/>
                        </a:prstGeom>
                        <a:solidFill>
                          <a:srgbClr val="E6E6E6"/>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14:paraId="300EF496" w14:textId="77777777" w:rsidR="00BF557D" w:rsidRDefault="00BF557D">
                            <w:pPr>
                              <w:spacing w:line="274" w:lineRule="exact"/>
                              <w:ind w:left="4128" w:right="4131"/>
                              <w:jc w:val="center"/>
                              <w:rPr>
                                <w:rFonts w:ascii="Arial"/>
                                <w:b/>
                                <w:sz w:val="24"/>
                              </w:rPr>
                            </w:pPr>
                            <w:r>
                              <w:rPr>
                                <w:b/>
                                <w:sz w:val="24"/>
                                <w:u w:val="thick"/>
                                <w:lang w:val="id"/>
                              </w:rPr>
                              <w:t>Peringatan</w:t>
                            </w:r>
                          </w:p>
                        </w:txbxContent>
                      </wps:txbx>
                      <wps:bodyPr rot="0" vert="horz" wrap="square" lIns="0" tIns="0" rIns="0" bIns="0" anchor="t" anchorCtr="0" upright="1">
                        <a:noAutofit/>
                      </wps:bodyPr>
                    </wps:wsp>
                  </a:graphicData>
                </a:graphic>
              </wp:inline>
            </w:drawing>
          </mc:Choice>
          <mc:Fallback>
            <w:pict>
              <v:shape w14:anchorId="6138FD7E" id="Text Box 632" o:spid="_x0000_s1062" type="#_x0000_t202" style="width:473.65pt;height:15.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" fillcolor="#e6e6e6" stroked="f">
                <v:textbox inset="0,0,0,0">
                  <w:txbxContent>
                    <w:p w14:paraId="300EF496" w14:textId="77777777" w:rsidR="00BF557D" w:rsidRDefault="00BF557D">
                      <w:pPr>
                        <w:spacing w:line="274" w:lineRule="exact"/>
                        <w:ind w:left="4128" w:right="4131"/>
                        <w:jc w:val="center"/>
                        <w:rPr>
                          <w:rFonts w:ascii="Arial"/>
                          <w:b/>
                          <w:sz w:val="24"/>
                        </w:rPr>
                      </w:pPr>
                      <w:r>
                        <w:rPr>
                          <w:b/>
                          <w:sz w:val="24"/>
                          <w:u w:val="thick"/>
                          <w:lang w:val="id"/>
                        </w:rPr>
                        <w:t>Peringatan</w:t>
                      </w:r>
                    </w:p>
                  </w:txbxContent>
                </v:textbox>
                <w10:anchorlock/>
              </v:shape>
            </w:pict>
          </mc:Fallback>
        </mc:AlternateContent>
      </w:r>
    </w:p>
    <w:p w14:paraId="0DBCFAA2" w14:textId="668591F6" w:rsidR="00D70F28" w:rsidRPr="00FD47AC" w:rsidRDefault="00F913D9" w:rsidP="009555AA">
      <w:pPr>
        <w:pStyle w:val="ListParagraph"/>
        <w:numPr>
          <w:ilvl w:val="0"/>
          <w:numId w:val="167"/>
        </w:numPr>
        <w:tabs>
          <w:tab w:val="left" w:pos="989"/>
        </w:tabs>
        <w:spacing w:before="100" w:line="271" w:lineRule="auto"/>
        <w:ind w:right="728" w:hanging="359"/>
        <w:jc w:val="both"/>
        <w:rPr>
          <w:rFonts w:ascii="Calibri Light" w:hAnsi="Calibri Light" w:cs="Calibri Light"/>
          <w:sz w:val="24"/>
        </w:rPr>
      </w:pPr>
      <w:r w:rsidRPr="00FD47AC">
        <w:rPr>
          <w:rFonts w:ascii="Calibri Light" w:hAnsi="Calibri Light" w:cs="Calibri Light"/>
          <w:noProof/>
        </w:rPr>
        <mc:AlternateContent>
          <mc:Choice Requires="wpg">
            <w:drawing>
              <wp:anchor distT="0" distB="0" distL="114300" distR="114300" simplePos="0" relativeHeight="251563520" behindDoc="0" locked="0" layoutInCell="1" allowOverlap="1" wp14:anchorId="582B5EBD" wp14:editId="4F2152CE">
                <wp:simplePos x="0" y="0"/>
                <wp:positionH relativeFrom="page">
                  <wp:posOffset>774065</wp:posOffset>
                </wp:positionH>
                <wp:positionV relativeFrom="paragraph">
                  <wp:posOffset>-246380</wp:posOffset>
                </wp:positionV>
                <wp:extent cx="6015355" cy="36830"/>
                <wp:effectExtent l="0" t="0" r="0" b="0"/>
                <wp:wrapNone/>
                <wp:docPr id="990" name="Group 6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388"/>
                          <a:chExt cx="9473" cy="58"/>
                        </a:xfrm>
                      </wpg:grpSpPr>
                      <wps:wsp>
                        <wps:cNvPr id="991" name="Line 631"/>
                        <wps:cNvCnPr>
                          <a:cxnSpLocks noChangeShapeType="1"/>
                        </wps:cNvCnPr>
                        <wps:spPr bwMode="auto">
                          <a:xfrm>
                            <a:off x="1219" y="-381"/>
                            <a:ext cx="9473" cy="0"/>
                          </a:xfrm>
                          <a:prstGeom prst="line">
                            <a:avLst/>
                          </a:prstGeom>
                          <a:noFill/>
                          <a:ln w="9144">
                            <a:solidFill>
                              <a:srgbClr val="FF66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s:wsp>
                        <wps:cNvPr id="992" name="Rectangle 630"/>
                        <wps:cNvSpPr>
                          <a:spLocks noChangeArrowheads="1"/>
                        </wps:cNvSpPr>
                        <wps:spPr bwMode="auto">
                          <a:xfrm>
                            <a:off x="1219" y="-360"/>
                            <a:ext cx="9473" cy="29"/>
                          </a:xfrm>
                          <a:prstGeom prst="rect">
                            <a:avLst/>
                          </a:prstGeom>
                          <a:solidFill>
                            <a:srgbClr val="FF6600"/>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B6DCEA1" id="Group 629" o:spid="_x0000_s1026" style="position:absolute;margin-left:60.95pt;margin-top:-19.4pt;width:473.65pt;height:2.9pt;z-index:251563520;mso-position-horizontal-relative:page" coordorigin="1219,-388"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">
                <v:line id="Line 631" o:spid="_x0000_s1027" style="position:absolute;visibility:visible;mso-wrap-style:square" from="1219,-381" to="10692,-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" strokecolor="#f60" strokeweight=".72pt"/>
                <v:rect id="Rectangle 630" o:spid="_x0000_s1028" style="position:absolute;left:1219;top:-360;width:9473;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" fillcolor="#f60" stroked="f"/>
                <w10:wrap anchorx="page"/>
              </v:group>
            </w:pict>
          </mc:Fallback>
        </mc:AlternateContent>
      </w:r>
      <w:r w:rsidR="005A5385" w:rsidRPr="00FD47AC">
        <w:rPr>
          <w:rFonts w:ascii="Calibri Light" w:hAnsi="Calibri Light" w:cs="Calibri Light"/>
          <w:sz w:val="24"/>
          <w:lang w:val="id"/>
        </w:rPr>
        <w:t xml:space="preserve">Untuk menghindari </w:t>
      </w:r>
      <w:r w:rsidR="00325DFF">
        <w:rPr>
          <w:rFonts w:ascii="Calibri Light" w:hAnsi="Calibri Light" w:cs="Calibri Light"/>
          <w:sz w:val="24"/>
        </w:rPr>
        <w:t>luka bakar</w:t>
      </w:r>
      <w:r w:rsidR="005A5385" w:rsidRPr="00FD47AC">
        <w:rPr>
          <w:rFonts w:ascii="Calibri Light" w:hAnsi="Calibri Light" w:cs="Calibri Light"/>
          <w:sz w:val="24"/>
          <w:lang w:val="id"/>
        </w:rPr>
        <w:t xml:space="preserve">, </w:t>
      </w:r>
      <w:r w:rsidR="00325DFF">
        <w:rPr>
          <w:rFonts w:ascii="Calibri Light" w:hAnsi="Calibri Light" w:cs="Calibri Light"/>
          <w:sz w:val="24"/>
          <w:lang w:val="id"/>
        </w:rPr>
        <w:t>j</w:t>
      </w:r>
      <w:r w:rsidR="005A5385" w:rsidRPr="00FD47AC">
        <w:rPr>
          <w:rFonts w:ascii="Calibri Light" w:hAnsi="Calibri Light" w:cs="Calibri Light"/>
          <w:sz w:val="24"/>
          <w:lang w:val="id"/>
        </w:rPr>
        <w:t xml:space="preserve">auhkan elektroda dari pisau radio saat menggunakan peralatan bedah </w:t>
      </w:r>
      <w:r w:rsidR="00325DFF">
        <w:rPr>
          <w:rFonts w:ascii="Calibri Light" w:hAnsi="Calibri Light" w:cs="Calibri Light"/>
          <w:sz w:val="24"/>
        </w:rPr>
        <w:t xml:space="preserve">elektronik </w:t>
      </w:r>
      <w:r w:rsidR="00325DFF" w:rsidRPr="00325DFF">
        <w:rPr>
          <w:rFonts w:ascii="Calibri Light" w:hAnsi="Calibri Light" w:cs="Calibri Light"/>
          <w:sz w:val="24"/>
        </w:rPr>
        <w:t>(</w:t>
      </w:r>
      <w:r w:rsidR="00325DFF">
        <w:rPr>
          <w:rFonts w:ascii="Calibri Light" w:hAnsi="Calibri Light" w:cs="Calibri Light"/>
          <w:i/>
          <w:sz w:val="24"/>
        </w:rPr>
        <w:t xml:space="preserve">electrosurgical, </w:t>
      </w:r>
      <w:r w:rsidR="00325DFF">
        <w:rPr>
          <w:rFonts w:ascii="Calibri Light" w:hAnsi="Calibri Light" w:cs="Calibri Light"/>
          <w:sz w:val="24"/>
        </w:rPr>
        <w:t>ES)</w:t>
      </w:r>
      <w:r w:rsidR="005A5385" w:rsidRPr="00FD47AC">
        <w:rPr>
          <w:rFonts w:ascii="Calibri Light" w:hAnsi="Calibri Light" w:cs="Calibri Light"/>
          <w:sz w:val="24"/>
          <w:lang w:val="id"/>
        </w:rPr>
        <w:t>.</w:t>
      </w:r>
    </w:p>
    <w:p w14:paraId="25E7D120" w14:textId="0B574115" w:rsidR="00D70F28" w:rsidRPr="00FD47AC" w:rsidRDefault="005A5385" w:rsidP="009555AA">
      <w:pPr>
        <w:pStyle w:val="ListParagraph"/>
        <w:numPr>
          <w:ilvl w:val="0"/>
          <w:numId w:val="167"/>
        </w:numPr>
        <w:tabs>
          <w:tab w:val="left" w:pos="989"/>
        </w:tabs>
        <w:spacing w:before="70" w:line="271" w:lineRule="auto"/>
        <w:ind w:right="728" w:hanging="359"/>
        <w:jc w:val="both"/>
        <w:rPr>
          <w:rFonts w:ascii="Calibri Light" w:hAnsi="Calibri Light" w:cs="Calibri Light"/>
          <w:sz w:val="24"/>
        </w:rPr>
      </w:pPr>
      <w:r w:rsidRPr="00FD47AC">
        <w:rPr>
          <w:rFonts w:ascii="Calibri Light" w:hAnsi="Calibri Light" w:cs="Calibri Light"/>
          <w:sz w:val="24"/>
          <w:lang w:val="id"/>
        </w:rPr>
        <w:t xml:space="preserve">Apabila menggunakan peralatan </w:t>
      </w:r>
      <w:r w:rsidRPr="00325DFF">
        <w:rPr>
          <w:rFonts w:ascii="Calibri Light" w:hAnsi="Calibri Light" w:cs="Calibri Light"/>
          <w:i/>
          <w:sz w:val="24"/>
          <w:lang w:val="id"/>
        </w:rPr>
        <w:t>electrosurgery</w:t>
      </w:r>
      <w:r w:rsidRPr="00FD47AC">
        <w:rPr>
          <w:rFonts w:ascii="Calibri Light" w:hAnsi="Calibri Light" w:cs="Calibri Light"/>
          <w:sz w:val="24"/>
          <w:lang w:val="id"/>
        </w:rPr>
        <w:t xml:space="preserve"> (ES), jangan letakkan elektroda di dekat pelat </w:t>
      </w:r>
      <w:r w:rsidR="00325DFF">
        <w:rPr>
          <w:rFonts w:ascii="Calibri Light" w:hAnsi="Calibri Light" w:cs="Calibri Light"/>
          <w:sz w:val="24"/>
        </w:rPr>
        <w:t>pembumian</w:t>
      </w:r>
      <w:r w:rsidRPr="00FD47AC">
        <w:rPr>
          <w:rFonts w:ascii="Calibri Light" w:hAnsi="Calibri Light" w:cs="Calibri Light"/>
          <w:sz w:val="24"/>
          <w:lang w:val="id"/>
        </w:rPr>
        <w:t xml:space="preserve"> perangkat </w:t>
      </w:r>
      <w:r w:rsidR="00325DFF" w:rsidRPr="00325DFF">
        <w:rPr>
          <w:rFonts w:ascii="Calibri Light" w:hAnsi="Calibri Light" w:cs="Calibri Light"/>
          <w:i/>
          <w:sz w:val="24"/>
          <w:lang w:val="id"/>
        </w:rPr>
        <w:t>electrosurgery</w:t>
      </w:r>
      <w:r w:rsidRPr="00FD47AC">
        <w:rPr>
          <w:rFonts w:ascii="Calibri Light" w:hAnsi="Calibri Light" w:cs="Calibri Light"/>
          <w:sz w:val="24"/>
          <w:lang w:val="id"/>
        </w:rPr>
        <w:t xml:space="preserve">, jika tidak maka akan ada </w:t>
      </w:r>
      <w:r w:rsidR="00325DFF">
        <w:rPr>
          <w:rFonts w:ascii="Calibri Light" w:hAnsi="Calibri Light" w:cs="Calibri Light"/>
          <w:sz w:val="24"/>
          <w:lang w:val="id"/>
        </w:rPr>
        <w:t>banyak gangguan dengan sinyal E</w:t>
      </w:r>
      <w:r w:rsidR="00325DFF">
        <w:rPr>
          <w:rFonts w:ascii="Calibri Light" w:hAnsi="Calibri Light" w:cs="Calibri Light"/>
          <w:sz w:val="24"/>
        </w:rPr>
        <w:t>K</w:t>
      </w:r>
      <w:r w:rsidRPr="00FD47AC">
        <w:rPr>
          <w:rFonts w:ascii="Calibri Light" w:hAnsi="Calibri Light" w:cs="Calibri Light"/>
          <w:sz w:val="24"/>
          <w:lang w:val="id"/>
        </w:rPr>
        <w:t>G.</w:t>
      </w:r>
    </w:p>
    <w:p w14:paraId="494E7BE9" w14:textId="76CC6BF8" w:rsidR="00D70F28" w:rsidRPr="00FD47AC" w:rsidRDefault="005A5385" w:rsidP="009555AA">
      <w:pPr>
        <w:pStyle w:val="ListParagraph"/>
        <w:numPr>
          <w:ilvl w:val="0"/>
          <w:numId w:val="167"/>
        </w:numPr>
        <w:tabs>
          <w:tab w:val="left" w:pos="989"/>
        </w:tabs>
        <w:spacing w:before="73" w:line="271" w:lineRule="auto"/>
        <w:ind w:right="719" w:hanging="359"/>
        <w:jc w:val="both"/>
        <w:rPr>
          <w:rFonts w:ascii="Calibri Light" w:hAnsi="Calibri Light" w:cs="Calibri Light"/>
          <w:sz w:val="24"/>
        </w:rPr>
      </w:pPr>
      <w:r w:rsidRPr="00FD47AC">
        <w:rPr>
          <w:rFonts w:ascii="Calibri Light" w:hAnsi="Calibri Light" w:cs="Calibri Light"/>
          <w:sz w:val="24"/>
          <w:lang w:val="id"/>
        </w:rPr>
        <w:t xml:space="preserve">Untuk pasien dengan alat pacu jantung, fungsi analisis impuls </w:t>
      </w:r>
      <w:r w:rsidR="00325DFF">
        <w:rPr>
          <w:rFonts w:ascii="Calibri Light" w:hAnsi="Calibri Light" w:cs="Calibri Light"/>
          <w:sz w:val="24"/>
        </w:rPr>
        <w:t>pacu jantung</w:t>
      </w:r>
      <w:r w:rsidRPr="00FD47AC">
        <w:rPr>
          <w:rFonts w:ascii="Calibri Light" w:hAnsi="Calibri Light" w:cs="Calibri Light"/>
          <w:sz w:val="24"/>
          <w:lang w:val="id"/>
        </w:rPr>
        <w:t xml:space="preserve"> harus diaktifkan. Jika tidak, </w:t>
      </w:r>
      <w:r w:rsidR="00325DFF">
        <w:rPr>
          <w:rFonts w:ascii="Calibri Light" w:hAnsi="Calibri Light" w:cs="Calibri Light"/>
          <w:sz w:val="24"/>
        </w:rPr>
        <w:t>pulsa</w:t>
      </w:r>
      <w:r w:rsidRPr="00FD47AC">
        <w:rPr>
          <w:rFonts w:ascii="Calibri Light" w:hAnsi="Calibri Light" w:cs="Calibri Light"/>
          <w:sz w:val="24"/>
          <w:lang w:val="id"/>
        </w:rPr>
        <w:t xml:space="preserve"> pacu</w:t>
      </w:r>
      <w:r w:rsidR="00325DFF">
        <w:rPr>
          <w:rFonts w:ascii="Calibri Light" w:hAnsi="Calibri Light" w:cs="Calibri Light"/>
          <w:sz w:val="24"/>
        </w:rPr>
        <w:t xml:space="preserve"> jantung</w:t>
      </w:r>
      <w:r w:rsidRPr="00FD47AC">
        <w:rPr>
          <w:rFonts w:ascii="Calibri Light" w:hAnsi="Calibri Light" w:cs="Calibri Light"/>
          <w:sz w:val="24"/>
          <w:lang w:val="id"/>
        </w:rPr>
        <w:t xml:space="preserve"> dapat dihitung sebagai </w:t>
      </w:r>
      <w:r w:rsidR="00325DFF">
        <w:rPr>
          <w:rFonts w:ascii="Calibri Light" w:hAnsi="Calibri Light" w:cs="Calibri Light"/>
          <w:sz w:val="24"/>
        </w:rPr>
        <w:t>kompleks</w:t>
      </w:r>
      <w:r w:rsidRPr="00FD47AC">
        <w:rPr>
          <w:rFonts w:ascii="Calibri Light" w:hAnsi="Calibri Light" w:cs="Calibri Light"/>
          <w:sz w:val="24"/>
          <w:lang w:val="id"/>
        </w:rPr>
        <w:t xml:space="preserve"> QRS biasa, yang dapat mencegah kejadian </w:t>
      </w:r>
      <w:r w:rsidR="00325DFF">
        <w:rPr>
          <w:rFonts w:ascii="Calibri Light" w:hAnsi="Calibri Light" w:cs="Calibri Light"/>
          <w:sz w:val="24"/>
        </w:rPr>
        <w:t>asistolik</w:t>
      </w:r>
      <w:r w:rsidRPr="00FD47AC">
        <w:rPr>
          <w:rFonts w:ascii="Calibri Light" w:hAnsi="Calibri Light" w:cs="Calibri Light"/>
          <w:sz w:val="24"/>
          <w:lang w:val="id"/>
        </w:rPr>
        <w:t xml:space="preserve"> terdeteksi.</w:t>
      </w:r>
    </w:p>
    <w:p w14:paraId="62F477D4" w14:textId="77777777" w:rsidR="00D70F28" w:rsidRPr="00FD47AC" w:rsidRDefault="005A5385" w:rsidP="009555AA">
      <w:pPr>
        <w:pStyle w:val="ListParagraph"/>
        <w:numPr>
          <w:ilvl w:val="0"/>
          <w:numId w:val="167"/>
        </w:numPr>
        <w:tabs>
          <w:tab w:val="left" w:pos="989"/>
        </w:tabs>
        <w:spacing w:before="70"/>
        <w:ind w:left="988"/>
        <w:jc w:val="both"/>
        <w:rPr>
          <w:rFonts w:ascii="Calibri Light" w:hAnsi="Calibri Light" w:cs="Calibri Light"/>
          <w:sz w:val="24"/>
        </w:rPr>
      </w:pPr>
      <w:r w:rsidRPr="00FD47AC">
        <w:rPr>
          <w:rFonts w:ascii="Calibri Light" w:hAnsi="Calibri Light" w:cs="Calibri Light"/>
          <w:sz w:val="24"/>
          <w:lang w:val="id"/>
        </w:rPr>
        <w:t>Elektroda harus terbuat dari bahan logam yang sama.</w:t>
      </w:r>
    </w:p>
    <w:p w14:paraId="57A5E637" w14:textId="0EE64BC6" w:rsidR="00D70F28" w:rsidRPr="00FD47AC" w:rsidRDefault="005A5385" w:rsidP="009555AA">
      <w:pPr>
        <w:pStyle w:val="ListParagraph"/>
        <w:numPr>
          <w:ilvl w:val="0"/>
          <w:numId w:val="167"/>
        </w:numPr>
        <w:tabs>
          <w:tab w:val="left" w:pos="989"/>
        </w:tabs>
        <w:spacing w:before="108" w:line="271" w:lineRule="auto"/>
        <w:ind w:right="728" w:hanging="359"/>
        <w:jc w:val="both"/>
        <w:rPr>
          <w:rFonts w:ascii="Calibri Light" w:hAnsi="Calibri Light" w:cs="Calibri Light"/>
          <w:sz w:val="24"/>
        </w:rPr>
      </w:pPr>
      <w:r w:rsidRPr="00FD47AC">
        <w:rPr>
          <w:rFonts w:ascii="Calibri Light" w:hAnsi="Calibri Light" w:cs="Calibri Light"/>
          <w:sz w:val="24"/>
          <w:lang w:val="id"/>
        </w:rPr>
        <w:t>Kabel</w:t>
      </w:r>
      <w:r w:rsidR="0055001D">
        <w:rPr>
          <w:rFonts w:ascii="Calibri Light" w:hAnsi="Calibri Light" w:cs="Calibri Light"/>
          <w:sz w:val="24"/>
          <w:lang w:val="id"/>
        </w:rPr>
        <w:t xml:space="preserve"> E</w:t>
      </w:r>
      <w:r w:rsidR="0055001D">
        <w:rPr>
          <w:rFonts w:ascii="Calibri Light" w:hAnsi="Calibri Light" w:cs="Calibri Light"/>
          <w:sz w:val="24"/>
        </w:rPr>
        <w:t>K</w:t>
      </w:r>
      <w:r w:rsidRPr="00FD47AC">
        <w:rPr>
          <w:rFonts w:ascii="Calibri Light" w:hAnsi="Calibri Light" w:cs="Calibri Light"/>
          <w:sz w:val="24"/>
          <w:lang w:val="id"/>
        </w:rPr>
        <w:t>G dapat rusak ketika dihubungkan ke pasien selama defibrilasi atau menggunakan peralatan frekuensi tinggi lainnya. Periksa</w:t>
      </w:r>
      <w:r w:rsidR="0055001D" w:rsidRPr="0055001D">
        <w:rPr>
          <w:rFonts w:ascii="Calibri Light" w:hAnsi="Calibri Light" w:cs="Calibri Light"/>
          <w:sz w:val="24"/>
          <w:lang w:val="id"/>
        </w:rPr>
        <w:t xml:space="preserve"> </w:t>
      </w:r>
      <w:r w:rsidR="0055001D" w:rsidRPr="00FD47AC">
        <w:rPr>
          <w:rFonts w:ascii="Calibri Light" w:hAnsi="Calibri Light" w:cs="Calibri Light"/>
          <w:sz w:val="24"/>
          <w:lang w:val="id"/>
        </w:rPr>
        <w:t>fungsionalitas</w:t>
      </w:r>
      <w:r w:rsidRPr="00FD47AC">
        <w:rPr>
          <w:rFonts w:ascii="Calibri Light" w:hAnsi="Calibri Light" w:cs="Calibri Light"/>
          <w:sz w:val="24"/>
          <w:lang w:val="id"/>
        </w:rPr>
        <w:t xml:space="preserve"> kabel sebelum menggunakannya lagi. Dianj</w:t>
      </w:r>
      <w:r w:rsidR="0055001D">
        <w:rPr>
          <w:rFonts w:ascii="Calibri Light" w:hAnsi="Calibri Light" w:cs="Calibri Light"/>
          <w:sz w:val="24"/>
          <w:lang w:val="id"/>
        </w:rPr>
        <w:t>urkan untuk menggunakan kabel E</w:t>
      </w:r>
      <w:r w:rsidR="0055001D">
        <w:rPr>
          <w:rFonts w:ascii="Calibri Light" w:hAnsi="Calibri Light" w:cs="Calibri Light"/>
          <w:sz w:val="24"/>
        </w:rPr>
        <w:t>K</w:t>
      </w:r>
      <w:r w:rsidR="0055001D">
        <w:rPr>
          <w:rFonts w:ascii="Calibri Light" w:hAnsi="Calibri Light" w:cs="Calibri Light"/>
          <w:sz w:val="24"/>
          <w:lang w:val="id"/>
        </w:rPr>
        <w:t>G yang</w:t>
      </w:r>
      <w:r w:rsidR="0055001D">
        <w:rPr>
          <w:rFonts w:ascii="Calibri Light" w:hAnsi="Calibri Light" w:cs="Calibri Light"/>
          <w:sz w:val="24"/>
        </w:rPr>
        <w:t xml:space="preserve"> tahan</w:t>
      </w:r>
      <w:r w:rsidR="0055001D">
        <w:rPr>
          <w:rFonts w:ascii="Calibri Light" w:hAnsi="Calibri Light" w:cs="Calibri Light"/>
          <w:sz w:val="24"/>
          <w:lang w:val="id"/>
        </w:rPr>
        <w:t xml:space="preserve"> defibrillator</w:t>
      </w:r>
      <w:r w:rsidRPr="00FD47AC">
        <w:rPr>
          <w:rFonts w:ascii="Calibri Light" w:hAnsi="Calibri Light" w:cs="Calibri Light"/>
          <w:sz w:val="24"/>
          <w:lang w:val="id"/>
        </w:rPr>
        <w:t>.</w:t>
      </w:r>
    </w:p>
    <w:p w14:paraId="127DC2E5" w14:textId="37D42DB4" w:rsidR="00D70F28" w:rsidRPr="00FD47AC" w:rsidRDefault="005A5385" w:rsidP="009555AA">
      <w:pPr>
        <w:pStyle w:val="ListParagraph"/>
        <w:numPr>
          <w:ilvl w:val="0"/>
          <w:numId w:val="167"/>
        </w:numPr>
        <w:tabs>
          <w:tab w:val="left" w:pos="989"/>
        </w:tabs>
        <w:spacing w:before="73" w:line="271" w:lineRule="auto"/>
        <w:ind w:right="720" w:hanging="359"/>
        <w:jc w:val="both"/>
        <w:rPr>
          <w:rFonts w:ascii="Calibri Light" w:hAnsi="Calibri Light" w:cs="Calibri Light"/>
          <w:sz w:val="24"/>
        </w:rPr>
      </w:pPr>
      <w:r w:rsidRPr="00FD47AC">
        <w:rPr>
          <w:rFonts w:ascii="Calibri Light" w:hAnsi="Calibri Light" w:cs="Calibri Light"/>
          <w:sz w:val="24"/>
          <w:lang w:val="id"/>
        </w:rPr>
        <w:t xml:space="preserve">Menurut spesifikasi AAMI puncak dari </w:t>
      </w:r>
      <w:r w:rsidR="0055001D">
        <w:rPr>
          <w:rFonts w:ascii="Calibri Light" w:hAnsi="Calibri Light" w:cs="Calibri Light"/>
          <w:sz w:val="24"/>
        </w:rPr>
        <w:t>stimulus</w:t>
      </w:r>
      <w:r w:rsidRPr="00FD47AC">
        <w:rPr>
          <w:rFonts w:ascii="Calibri Light" w:hAnsi="Calibri Light" w:cs="Calibri Light"/>
          <w:sz w:val="24"/>
          <w:lang w:val="id"/>
        </w:rPr>
        <w:t xml:space="preserve"> defibrilator </w:t>
      </w:r>
      <w:r w:rsidR="0055001D">
        <w:rPr>
          <w:rFonts w:ascii="Calibri Light" w:hAnsi="Calibri Light" w:cs="Calibri Light"/>
          <w:sz w:val="24"/>
        </w:rPr>
        <w:t>tersinkronisasi</w:t>
      </w:r>
      <w:r w:rsidRPr="00FD47AC">
        <w:rPr>
          <w:rFonts w:ascii="Calibri Light" w:hAnsi="Calibri Light" w:cs="Calibri Light"/>
          <w:sz w:val="24"/>
          <w:lang w:val="id"/>
        </w:rPr>
        <w:t xml:space="preserve"> harus </w:t>
      </w:r>
      <w:r w:rsidR="0055001D">
        <w:rPr>
          <w:rFonts w:ascii="Calibri Light" w:hAnsi="Calibri Light" w:cs="Calibri Light"/>
          <w:sz w:val="24"/>
        </w:rPr>
        <w:t>diberikan</w:t>
      </w:r>
      <w:r w:rsidRPr="00FD47AC">
        <w:rPr>
          <w:rFonts w:ascii="Calibri Light" w:hAnsi="Calibri Light" w:cs="Calibri Light"/>
          <w:sz w:val="24"/>
          <w:lang w:val="id"/>
        </w:rPr>
        <w:t xml:space="preserve"> dalam 60 </w:t>
      </w:r>
      <w:r w:rsidR="0055001D">
        <w:rPr>
          <w:rFonts w:ascii="Calibri Light" w:hAnsi="Calibri Light" w:cs="Calibri Light"/>
          <w:sz w:val="24"/>
        </w:rPr>
        <w:t>mili detik</w:t>
      </w:r>
      <w:r w:rsidRPr="00FD47AC">
        <w:rPr>
          <w:rFonts w:ascii="Calibri Light" w:hAnsi="Calibri Light" w:cs="Calibri Light"/>
          <w:sz w:val="24"/>
          <w:lang w:val="id"/>
        </w:rPr>
        <w:t xml:space="preserve"> dari puncak gelombang R. </w:t>
      </w:r>
      <w:r w:rsidR="0055001D">
        <w:rPr>
          <w:rFonts w:ascii="Calibri Light" w:hAnsi="Calibri Light" w:cs="Calibri Light"/>
          <w:sz w:val="24"/>
        </w:rPr>
        <w:t>Keluaran</w:t>
      </w:r>
      <w:r w:rsidRPr="00FD47AC">
        <w:rPr>
          <w:rFonts w:ascii="Calibri Light" w:hAnsi="Calibri Light" w:cs="Calibri Light"/>
          <w:sz w:val="24"/>
          <w:lang w:val="id"/>
        </w:rPr>
        <w:t xml:space="preserve"> pulsa </w:t>
      </w:r>
      <w:r w:rsidR="0055001D">
        <w:rPr>
          <w:rFonts w:ascii="Calibri Light" w:hAnsi="Calibri Light" w:cs="Calibri Light"/>
          <w:sz w:val="24"/>
        </w:rPr>
        <w:t>ter</w:t>
      </w:r>
      <w:r w:rsidRPr="00FD47AC">
        <w:rPr>
          <w:rFonts w:ascii="Calibri Light" w:hAnsi="Calibri Light" w:cs="Calibri Light"/>
          <w:sz w:val="24"/>
          <w:lang w:val="id"/>
        </w:rPr>
        <w:t xml:space="preserve">sinkronisasi pada monitor pasien tertunda </w:t>
      </w:r>
      <w:r w:rsidR="0055001D">
        <w:rPr>
          <w:rFonts w:ascii="Calibri Light" w:hAnsi="Calibri Light" w:cs="Calibri Light"/>
          <w:sz w:val="24"/>
        </w:rPr>
        <w:t xml:space="preserve">selama </w:t>
      </w:r>
      <w:r w:rsidRPr="00FD47AC">
        <w:rPr>
          <w:rFonts w:ascii="Calibri Light" w:hAnsi="Calibri Light" w:cs="Calibri Light"/>
          <w:sz w:val="24"/>
          <w:lang w:val="id"/>
        </w:rPr>
        <w:t xml:space="preserve">maksimum 35 </w:t>
      </w:r>
      <w:r w:rsidR="0055001D">
        <w:rPr>
          <w:rFonts w:ascii="Calibri Light" w:hAnsi="Calibri Light" w:cs="Calibri Light"/>
          <w:sz w:val="24"/>
        </w:rPr>
        <w:t>milidetik</w:t>
      </w:r>
      <w:r w:rsidRPr="00FD47AC">
        <w:rPr>
          <w:rFonts w:ascii="Calibri Light" w:hAnsi="Calibri Light" w:cs="Calibri Light"/>
          <w:sz w:val="24"/>
          <w:lang w:val="id"/>
        </w:rPr>
        <w:t xml:space="preserve"> dari puncak gelombang R. Insinyur biomedis Anda harus memverifikas</w:t>
      </w:r>
      <w:r w:rsidR="0055001D">
        <w:rPr>
          <w:rFonts w:ascii="Calibri Light" w:hAnsi="Calibri Light" w:cs="Calibri Light"/>
          <w:sz w:val="24"/>
          <w:lang w:val="id"/>
        </w:rPr>
        <w:t>i bahwa kombinasi E</w:t>
      </w:r>
      <w:r w:rsidR="0055001D">
        <w:rPr>
          <w:rFonts w:ascii="Calibri Light" w:hAnsi="Calibri Light" w:cs="Calibri Light"/>
          <w:sz w:val="24"/>
        </w:rPr>
        <w:t>K</w:t>
      </w:r>
      <w:r w:rsidRPr="00FD47AC">
        <w:rPr>
          <w:rFonts w:ascii="Calibri Light" w:hAnsi="Calibri Light" w:cs="Calibri Light"/>
          <w:sz w:val="24"/>
          <w:lang w:val="id"/>
        </w:rPr>
        <w:t xml:space="preserve">G/defibrillator Anda tidak melebihi penundaan maksimum yang disarankan </w:t>
      </w:r>
      <w:r w:rsidR="0055001D">
        <w:rPr>
          <w:rFonts w:ascii="Calibri Light" w:hAnsi="Calibri Light" w:cs="Calibri Light"/>
          <w:sz w:val="24"/>
        </w:rPr>
        <w:t xml:space="preserve">yaitu selama </w:t>
      </w:r>
      <w:r w:rsidRPr="00FD47AC">
        <w:rPr>
          <w:rFonts w:ascii="Calibri Light" w:hAnsi="Calibri Light" w:cs="Calibri Light"/>
          <w:sz w:val="24"/>
          <w:lang w:val="id"/>
        </w:rPr>
        <w:t xml:space="preserve">60 </w:t>
      </w:r>
      <w:r w:rsidR="0055001D">
        <w:rPr>
          <w:rFonts w:ascii="Calibri Light" w:hAnsi="Calibri Light" w:cs="Calibri Light"/>
          <w:sz w:val="24"/>
        </w:rPr>
        <w:t>mili detik</w:t>
      </w:r>
      <w:r w:rsidRPr="00FD47AC">
        <w:rPr>
          <w:rFonts w:ascii="Calibri Light" w:hAnsi="Calibri Light" w:cs="Calibri Light"/>
          <w:sz w:val="24"/>
          <w:lang w:val="id"/>
        </w:rPr>
        <w:t>.</w:t>
      </w:r>
    </w:p>
    <w:p w14:paraId="7DAA88C7" w14:textId="6D678FC1" w:rsidR="00D70F28" w:rsidRPr="00FD47AC" w:rsidRDefault="005A5385" w:rsidP="009555AA">
      <w:pPr>
        <w:pStyle w:val="ListParagraph"/>
        <w:numPr>
          <w:ilvl w:val="0"/>
          <w:numId w:val="167"/>
        </w:numPr>
        <w:tabs>
          <w:tab w:val="left" w:pos="989"/>
        </w:tabs>
        <w:spacing w:before="118" w:line="271" w:lineRule="auto"/>
        <w:ind w:left="988" w:right="725"/>
        <w:jc w:val="both"/>
        <w:rPr>
          <w:rFonts w:ascii="Calibri Light" w:hAnsi="Calibri Light" w:cs="Calibri Light"/>
          <w:sz w:val="24"/>
        </w:rPr>
      </w:pPr>
      <w:r w:rsidRPr="00FD47AC">
        <w:rPr>
          <w:rFonts w:ascii="Calibri Light" w:hAnsi="Calibri Light" w:cs="Calibri Light"/>
          <w:sz w:val="24"/>
          <w:lang w:val="id"/>
        </w:rPr>
        <w:t xml:space="preserve">Sebelum mengeluarkan sinyal dengan sinkronisasi defibrilator atau EKG, periksa apakah </w:t>
      </w:r>
      <w:r w:rsidR="00631402">
        <w:rPr>
          <w:rFonts w:ascii="Calibri Light" w:hAnsi="Calibri Light" w:cs="Calibri Light"/>
          <w:sz w:val="24"/>
        </w:rPr>
        <w:t>keluaran</w:t>
      </w:r>
      <w:r w:rsidRPr="00FD47AC">
        <w:rPr>
          <w:rFonts w:ascii="Calibri Light" w:hAnsi="Calibri Light" w:cs="Calibri Light"/>
          <w:sz w:val="24"/>
          <w:lang w:val="id"/>
        </w:rPr>
        <w:t xml:space="preserve"> berfungsi normal.</w:t>
      </w:r>
    </w:p>
    <w:p w14:paraId="124E4656" w14:textId="72C8539D" w:rsidR="00D70F28" w:rsidRPr="00FD47AC" w:rsidRDefault="00631402" w:rsidP="009555AA">
      <w:pPr>
        <w:pStyle w:val="ListParagraph"/>
        <w:numPr>
          <w:ilvl w:val="0"/>
          <w:numId w:val="167"/>
        </w:numPr>
        <w:tabs>
          <w:tab w:val="left" w:pos="989"/>
        </w:tabs>
        <w:spacing w:before="121" w:line="271" w:lineRule="auto"/>
        <w:ind w:left="988" w:right="720"/>
        <w:jc w:val="both"/>
        <w:rPr>
          <w:rFonts w:ascii="Calibri Light" w:hAnsi="Calibri Light" w:cs="Calibri Light"/>
          <w:sz w:val="24"/>
        </w:rPr>
      </w:pPr>
      <w:r>
        <w:rPr>
          <w:rFonts w:ascii="Calibri Light" w:hAnsi="Calibri Light" w:cs="Calibri Light"/>
          <w:sz w:val="24"/>
          <w:lang w:val="id"/>
        </w:rPr>
        <w:t>Aksesoris E</w:t>
      </w:r>
      <w:r>
        <w:rPr>
          <w:rFonts w:ascii="Calibri Light" w:hAnsi="Calibri Light" w:cs="Calibri Light"/>
          <w:sz w:val="24"/>
        </w:rPr>
        <w:t>K</w:t>
      </w:r>
      <w:r w:rsidR="005A5385" w:rsidRPr="00FD47AC">
        <w:rPr>
          <w:rFonts w:ascii="Calibri Light" w:hAnsi="Calibri Light" w:cs="Calibri Light"/>
          <w:sz w:val="24"/>
          <w:lang w:val="id"/>
        </w:rPr>
        <w:t xml:space="preserve">G tidak cocok untuk </w:t>
      </w:r>
      <w:r w:rsidR="00F358A9">
        <w:rPr>
          <w:rFonts w:ascii="Calibri Light" w:hAnsi="Calibri Light" w:cs="Calibri Light"/>
          <w:sz w:val="24"/>
        </w:rPr>
        <w:t>AP</w:t>
      </w:r>
      <w:r>
        <w:rPr>
          <w:rFonts w:ascii="Calibri Light" w:hAnsi="Calibri Light" w:cs="Calibri Light"/>
          <w:sz w:val="24"/>
        </w:rPr>
        <w:t>L</w:t>
      </w:r>
      <w:r w:rsidR="00F358A9">
        <w:rPr>
          <w:rFonts w:ascii="Calibri Light" w:hAnsi="Calibri Light" w:cs="Calibri Light"/>
          <w:sz w:val="24"/>
        </w:rPr>
        <w:t>I</w:t>
      </w:r>
      <w:r>
        <w:rPr>
          <w:rFonts w:ascii="Calibri Light" w:hAnsi="Calibri Light" w:cs="Calibri Light"/>
          <w:sz w:val="24"/>
        </w:rPr>
        <w:t>KASI JANTUNG LANGSUNG</w:t>
      </w:r>
      <w:r w:rsidR="005A5385" w:rsidRPr="00FD47AC">
        <w:rPr>
          <w:rFonts w:ascii="Calibri Light" w:hAnsi="Calibri Light" w:cs="Calibri Light"/>
          <w:sz w:val="24"/>
          <w:lang w:val="id"/>
        </w:rPr>
        <w:t xml:space="preserve"> (rujuk ke IEC60601-1 untuk informasi selengkapnya tentang definisi </w:t>
      </w:r>
      <w:r>
        <w:rPr>
          <w:rFonts w:ascii="Calibri Light" w:hAnsi="Calibri Light" w:cs="Calibri Light"/>
          <w:sz w:val="24"/>
        </w:rPr>
        <w:t>APLIKASI JANTUNG LANGSUNG</w:t>
      </w:r>
      <w:r w:rsidR="005A5385" w:rsidRPr="00FD47AC">
        <w:rPr>
          <w:rFonts w:ascii="Calibri Light" w:hAnsi="Calibri Light" w:cs="Calibri Light"/>
          <w:sz w:val="24"/>
          <w:lang w:val="id"/>
        </w:rPr>
        <w:t>).</w:t>
      </w:r>
    </w:p>
    <w:p w14:paraId="5FED1773" w14:textId="0F79ABE7" w:rsidR="00D70F28" w:rsidRPr="00FD47AC" w:rsidRDefault="00F913D9" w:rsidP="009555AA">
      <w:pPr>
        <w:pStyle w:val="ListParagraph"/>
        <w:numPr>
          <w:ilvl w:val="0"/>
          <w:numId w:val="167"/>
        </w:numPr>
        <w:tabs>
          <w:tab w:val="left" w:pos="989"/>
        </w:tabs>
        <w:spacing w:before="118" w:line="271" w:lineRule="auto"/>
        <w:ind w:left="988" w:right="725"/>
        <w:jc w:val="both"/>
        <w:rPr>
          <w:rFonts w:ascii="Calibri Light" w:hAnsi="Calibri Light" w:cs="Calibri Light"/>
          <w:sz w:val="24"/>
        </w:rPr>
      </w:pPr>
      <w:r w:rsidRPr="00FD47AC">
        <w:rPr>
          <w:rFonts w:ascii="Calibri Light" w:hAnsi="Calibri Light" w:cs="Calibri Light"/>
          <w:noProof/>
        </w:rPr>
        <mc:AlternateContent>
          <mc:Choice Requires="wpg">
            <w:drawing>
              <wp:anchor distT="0" distB="0" distL="0" distR="0" simplePos="0" relativeHeight="251562496" behindDoc="1" locked="0" layoutInCell="1" allowOverlap="1" wp14:anchorId="7848F090" wp14:editId="4C729149">
                <wp:simplePos x="0" y="0"/>
                <wp:positionH relativeFrom="page">
                  <wp:posOffset>774065</wp:posOffset>
                </wp:positionH>
                <wp:positionV relativeFrom="paragraph">
                  <wp:posOffset>946150</wp:posOffset>
                </wp:positionV>
                <wp:extent cx="6015355" cy="36830"/>
                <wp:effectExtent l="0" t="0" r="0" b="0"/>
                <wp:wrapTopAndBottom/>
                <wp:docPr id="987" name="Group 6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1490"/>
                          <a:chExt cx="9473" cy="58"/>
                        </a:xfrm>
                      </wpg:grpSpPr>
                      <wps:wsp>
                        <wps:cNvPr id="988" name="Line 628"/>
                        <wps:cNvCnPr>
                          <a:cxnSpLocks noChangeShapeType="1"/>
                        </wps:cNvCnPr>
                        <wps:spPr bwMode="auto">
                          <a:xfrm>
                            <a:off x="1219" y="1498"/>
                            <a:ext cx="9473" cy="0"/>
                          </a:xfrm>
                          <a:prstGeom prst="line">
                            <a:avLst/>
                          </a:prstGeom>
                          <a:noFill/>
                          <a:ln w="9144">
                            <a:solidFill>
                              <a:srgbClr val="FF66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s:wsp>
                        <wps:cNvPr id="989" name="Line 627"/>
                        <wps:cNvCnPr>
                          <a:cxnSpLocks noChangeShapeType="1"/>
                        </wps:cNvCnPr>
                        <wps:spPr bwMode="auto">
                          <a:xfrm>
                            <a:off x="1219" y="1534"/>
                            <a:ext cx="9473" cy="0"/>
                          </a:xfrm>
                          <a:prstGeom prst="line">
                            <a:avLst/>
                          </a:prstGeom>
                          <a:noFill/>
                          <a:ln w="18288">
                            <a:solidFill>
                              <a:srgbClr val="FF66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124037E" id="Group 626" o:spid="_x0000_s1026" style="position:absolute;margin-left:60.95pt;margin-top:74.5pt;width:473.65pt;height:2.9pt;z-index:-251753984;mso-wrap-distance-left:0;mso-wrap-distance-right:0;mso-position-horizontal-relative:page" coordorigin="1219,1490"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">
                <v:line id="Line 628" o:spid="_x0000_s1027" style="position:absolute;visibility:visible;mso-wrap-style:square" from="1219,1498" to="10692,14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" strokecolor="#f60" strokeweight=".72pt"/>
                <v:line id="Line 627" o:spid="_x0000_s1028" style="position:absolute;visibility:visible;mso-wrap-style:square" from="1219,1534" to="10692,15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" strokecolor="#f60" strokeweight="1.44pt"/>
                <w10:wrap type="topAndBottom" anchorx="page"/>
              </v:group>
            </w:pict>
          </mc:Fallback>
        </mc:AlternateContent>
      </w:r>
      <w:r w:rsidR="00F358A9">
        <w:rPr>
          <w:rFonts w:ascii="Calibri Light" w:hAnsi="Calibri Light" w:cs="Calibri Light"/>
          <w:sz w:val="24"/>
        </w:rPr>
        <w:t>I</w:t>
      </w:r>
      <w:r w:rsidR="005A5385" w:rsidRPr="00FD47AC">
        <w:rPr>
          <w:rFonts w:ascii="Calibri Light" w:hAnsi="Calibri Light" w:cs="Calibri Light"/>
          <w:sz w:val="24"/>
          <w:lang w:val="id"/>
        </w:rPr>
        <w:t>solasi transien</w:t>
      </w:r>
      <w:r w:rsidR="00F358A9">
        <w:rPr>
          <w:rFonts w:ascii="Calibri Light" w:hAnsi="Calibri Light" w:cs="Calibri Light"/>
          <w:sz w:val="24"/>
        </w:rPr>
        <w:t xml:space="preserve"> jalur listrik dari monitor</w:t>
      </w:r>
      <w:r w:rsidR="005A5385" w:rsidRPr="00FD47AC">
        <w:rPr>
          <w:rFonts w:ascii="Calibri Light" w:hAnsi="Calibri Light" w:cs="Calibri Light"/>
          <w:sz w:val="24"/>
          <w:lang w:val="id"/>
        </w:rPr>
        <w:t xml:space="preserve"> mungkin menyerupai bentuk gelombang jantung aktual dan dengan demikian menghambat alarm detak jantung. Periksa kabel timah untuk kerusakan dan pastikan kontak kulit yang baik sebelum dan selama penggunaan. Selalu gunakan elektrode </w:t>
      </w:r>
      <w:r w:rsidR="00F358A9">
        <w:rPr>
          <w:rFonts w:ascii="Calibri Light" w:hAnsi="Calibri Light" w:cs="Calibri Light"/>
          <w:sz w:val="24"/>
        </w:rPr>
        <w:t>baru</w:t>
      </w:r>
      <w:r w:rsidR="005A5385" w:rsidRPr="00FD47AC">
        <w:rPr>
          <w:rFonts w:ascii="Calibri Light" w:hAnsi="Calibri Light" w:cs="Calibri Light"/>
          <w:sz w:val="24"/>
          <w:lang w:val="id"/>
        </w:rPr>
        <w:t xml:space="preserve"> dan ikuti teknik preparasi kulit yang tepat.</w:t>
      </w:r>
    </w:p>
    <w:p w14:paraId="25A97830" w14:textId="77777777" w:rsidR="00D70F28" w:rsidRPr="00FD47AC" w:rsidRDefault="00D70F28">
      <w:pPr>
        <w:pStyle w:val="BodyText"/>
        <w:spacing w:before="6"/>
        <w:rPr>
          <w:rFonts w:ascii="Calibri Light" w:hAnsi="Calibri Light" w:cs="Calibri Light"/>
          <w:sz w:val="26"/>
        </w:rPr>
      </w:pPr>
    </w:p>
    <w:p w14:paraId="71748201" w14:textId="77777777" w:rsidR="00D70F28" w:rsidRPr="00FD47AC" w:rsidRDefault="005A5385">
      <w:pPr>
        <w:pStyle w:val="Heading8"/>
        <w:spacing w:before="93"/>
        <w:rPr>
          <w:rFonts w:ascii="Calibri Light" w:hAnsi="Calibri Light" w:cs="Calibri Light"/>
        </w:rPr>
      </w:pPr>
      <w:r w:rsidRPr="00FD47AC">
        <w:rPr>
          <w:rFonts w:ascii="Calibri Light" w:hAnsi="Calibri Light" w:cs="Calibri Light"/>
          <w:lang w:val="id"/>
        </w:rPr>
        <w:t>Catatan:</w:t>
      </w:r>
    </w:p>
    <w:p w14:paraId="1DAC65E3" w14:textId="76838795" w:rsidR="00D70F28" w:rsidRPr="00FD47AC" w:rsidRDefault="005A5385" w:rsidP="009555AA">
      <w:pPr>
        <w:pStyle w:val="ListParagraph"/>
        <w:numPr>
          <w:ilvl w:val="0"/>
          <w:numId w:val="166"/>
        </w:numPr>
        <w:tabs>
          <w:tab w:val="left" w:pos="989"/>
        </w:tabs>
        <w:spacing w:line="271" w:lineRule="auto"/>
        <w:ind w:right="727"/>
        <w:jc w:val="both"/>
        <w:rPr>
          <w:rFonts w:ascii="Calibri Light" w:hAnsi="Calibri Light" w:cs="Calibri Light"/>
          <w:sz w:val="24"/>
        </w:rPr>
      </w:pPr>
      <w:r w:rsidRPr="00FD47AC">
        <w:rPr>
          <w:rFonts w:ascii="Calibri Light" w:hAnsi="Calibri Light" w:cs="Calibri Light"/>
          <w:sz w:val="24"/>
          <w:lang w:val="id"/>
        </w:rPr>
        <w:t xml:space="preserve">Interferensi dari instrumen </w:t>
      </w:r>
      <w:r w:rsidR="00F358A9">
        <w:rPr>
          <w:rFonts w:ascii="Calibri Light" w:hAnsi="Calibri Light" w:cs="Calibri Light"/>
          <w:sz w:val="24"/>
        </w:rPr>
        <w:t>yang tidak dibumikan</w:t>
      </w:r>
      <w:r w:rsidRPr="00FD47AC">
        <w:rPr>
          <w:rFonts w:ascii="Calibri Light" w:hAnsi="Calibri Light" w:cs="Calibri Light"/>
          <w:sz w:val="24"/>
          <w:lang w:val="id"/>
        </w:rPr>
        <w:t xml:space="preserve"> dekat pasien dan gangguan ESU dapat menyebabkan ketidaktepatan bentuk gelombang.</w:t>
      </w:r>
    </w:p>
    <w:p w14:paraId="79CD8350" w14:textId="3B0790F7" w:rsidR="00D70F28" w:rsidRPr="00FD47AC" w:rsidRDefault="005A5385" w:rsidP="009555AA">
      <w:pPr>
        <w:pStyle w:val="ListParagraph"/>
        <w:numPr>
          <w:ilvl w:val="0"/>
          <w:numId w:val="166"/>
        </w:numPr>
        <w:tabs>
          <w:tab w:val="left" w:pos="989"/>
        </w:tabs>
        <w:spacing w:before="121" w:line="271" w:lineRule="auto"/>
        <w:ind w:right="720"/>
        <w:jc w:val="both"/>
        <w:rPr>
          <w:rFonts w:ascii="Calibri Light" w:hAnsi="Calibri Light" w:cs="Calibri Light"/>
          <w:sz w:val="24"/>
        </w:rPr>
      </w:pPr>
      <w:r w:rsidRPr="00FD47AC">
        <w:rPr>
          <w:rFonts w:ascii="Calibri Light" w:hAnsi="Calibri Light" w:cs="Calibri Light"/>
          <w:sz w:val="24"/>
          <w:lang w:val="id"/>
        </w:rPr>
        <w:t xml:space="preserve">IEC/EN60601-1-2 (perlindungan terhadap radiasi adalah 3V/m) menentukan bahwa kepadatan medan listrik melebihi 1V/m dapat menyebabkan kesalahan pengukuran dalam berbagai frekuensi. </w:t>
      </w:r>
      <w:r w:rsidR="00F358A9">
        <w:rPr>
          <w:rFonts w:ascii="Calibri Light" w:hAnsi="Calibri Light" w:cs="Calibri Light"/>
          <w:sz w:val="24"/>
        </w:rPr>
        <w:t>Disarankan</w:t>
      </w:r>
      <w:r w:rsidRPr="00FD47AC">
        <w:rPr>
          <w:rFonts w:ascii="Calibri Light" w:hAnsi="Calibri Light" w:cs="Calibri Light"/>
          <w:sz w:val="24"/>
          <w:lang w:val="id"/>
        </w:rPr>
        <w:t xml:space="preserve"> </w:t>
      </w:r>
      <w:r w:rsidR="00F358A9">
        <w:rPr>
          <w:rFonts w:ascii="Calibri Light" w:hAnsi="Calibri Light" w:cs="Calibri Light"/>
          <w:sz w:val="24"/>
        </w:rPr>
        <w:t>untuk</w:t>
      </w:r>
      <w:r w:rsidRPr="00FD47AC">
        <w:rPr>
          <w:rFonts w:ascii="Calibri Light" w:hAnsi="Calibri Light" w:cs="Calibri Light"/>
          <w:sz w:val="24"/>
          <w:lang w:val="id"/>
        </w:rPr>
        <w:t xml:space="preserve"> tidak menggunakan peralatan</w:t>
      </w:r>
      <w:r w:rsidR="00F358A9">
        <w:rPr>
          <w:rFonts w:ascii="Calibri Light" w:hAnsi="Calibri Light" w:cs="Calibri Light"/>
          <w:sz w:val="24"/>
        </w:rPr>
        <w:t xml:space="preserve"> yang</w:t>
      </w:r>
      <w:r w:rsidRPr="00FD47AC">
        <w:rPr>
          <w:rFonts w:ascii="Calibri Light" w:hAnsi="Calibri Light" w:cs="Calibri Light"/>
          <w:sz w:val="24"/>
          <w:lang w:val="id"/>
        </w:rPr>
        <w:t xml:space="preserve"> mengh</w:t>
      </w:r>
      <w:r w:rsidR="00F358A9">
        <w:rPr>
          <w:rFonts w:ascii="Calibri Light" w:hAnsi="Calibri Light" w:cs="Calibri Light"/>
          <w:sz w:val="24"/>
          <w:lang w:val="id"/>
        </w:rPr>
        <w:t xml:space="preserve">asilkan radiasi listrik </w:t>
      </w:r>
      <w:r w:rsidR="00F358A9">
        <w:rPr>
          <w:rFonts w:ascii="Calibri Light" w:hAnsi="Calibri Light" w:cs="Calibri Light"/>
          <w:sz w:val="24"/>
        </w:rPr>
        <w:t xml:space="preserve">di </w:t>
      </w:r>
      <w:r w:rsidR="00F358A9">
        <w:rPr>
          <w:rFonts w:ascii="Calibri Light" w:hAnsi="Calibri Light" w:cs="Calibri Light"/>
          <w:sz w:val="24"/>
          <w:lang w:val="id"/>
        </w:rPr>
        <w:t>dekat</w:t>
      </w:r>
      <w:r w:rsidR="00F358A9">
        <w:rPr>
          <w:rFonts w:ascii="Calibri Light" w:hAnsi="Calibri Light" w:cs="Calibri Light"/>
          <w:sz w:val="24"/>
        </w:rPr>
        <w:t xml:space="preserve"> perangkat monitor</w:t>
      </w:r>
      <w:r w:rsidR="00F358A9">
        <w:rPr>
          <w:rFonts w:ascii="Calibri Light" w:hAnsi="Calibri Light" w:cs="Calibri Light"/>
          <w:sz w:val="24"/>
          <w:lang w:val="id"/>
        </w:rPr>
        <w:t xml:space="preserve"> EK</w:t>
      </w:r>
      <w:r w:rsidRPr="00FD47AC">
        <w:rPr>
          <w:rFonts w:ascii="Calibri Light" w:hAnsi="Calibri Light" w:cs="Calibri Light"/>
          <w:sz w:val="24"/>
          <w:lang w:val="id"/>
        </w:rPr>
        <w:t>G/RESP.</w:t>
      </w:r>
    </w:p>
    <w:p w14:paraId="5C3389B3" w14:textId="6FA8C13F" w:rsidR="00D70F28" w:rsidRPr="00FD47AC" w:rsidRDefault="005A5385" w:rsidP="009555AA">
      <w:pPr>
        <w:pStyle w:val="ListParagraph"/>
        <w:numPr>
          <w:ilvl w:val="0"/>
          <w:numId w:val="166"/>
        </w:numPr>
        <w:tabs>
          <w:tab w:val="left" w:pos="989"/>
        </w:tabs>
        <w:spacing w:before="118" w:line="271" w:lineRule="auto"/>
        <w:ind w:right="722"/>
        <w:jc w:val="both"/>
        <w:rPr>
          <w:rFonts w:ascii="Calibri Light" w:hAnsi="Calibri Light" w:cs="Calibri Light"/>
          <w:sz w:val="24"/>
        </w:rPr>
      </w:pPr>
      <w:r w:rsidRPr="00FD47AC">
        <w:rPr>
          <w:rFonts w:ascii="Calibri Light" w:hAnsi="Calibri Light" w:cs="Calibri Light"/>
          <w:sz w:val="24"/>
          <w:lang w:val="id"/>
        </w:rPr>
        <w:t xml:space="preserve">Penggunaan alat pacu jantung secara simultan </w:t>
      </w:r>
      <w:r w:rsidR="00F358A9">
        <w:rPr>
          <w:rFonts w:ascii="Calibri Light" w:hAnsi="Calibri Light" w:cs="Calibri Light"/>
          <w:sz w:val="24"/>
        </w:rPr>
        <w:t>dan</w:t>
      </w:r>
      <w:r w:rsidRPr="00FD47AC">
        <w:rPr>
          <w:rFonts w:ascii="Calibri Light" w:hAnsi="Calibri Light" w:cs="Calibri Light"/>
          <w:sz w:val="24"/>
          <w:lang w:val="id"/>
        </w:rPr>
        <w:t xml:space="preserve"> peralatan lain yang terhubung dengan pasien dapat menyebabkan bahaya keselamatan.</w:t>
      </w:r>
    </w:p>
    <w:p w14:paraId="403678C3" w14:textId="398A114B" w:rsidR="00D70F28" w:rsidRPr="00FD47AC" w:rsidRDefault="005A5385" w:rsidP="009555AA">
      <w:pPr>
        <w:pStyle w:val="ListParagraph"/>
        <w:numPr>
          <w:ilvl w:val="0"/>
          <w:numId w:val="166"/>
        </w:numPr>
        <w:tabs>
          <w:tab w:val="left" w:pos="989"/>
        </w:tabs>
        <w:spacing w:before="120" w:line="271" w:lineRule="auto"/>
        <w:ind w:right="733"/>
        <w:jc w:val="both"/>
        <w:rPr>
          <w:rFonts w:ascii="Calibri Light" w:hAnsi="Calibri Light" w:cs="Calibri Light"/>
          <w:sz w:val="24"/>
        </w:rPr>
      </w:pPr>
      <w:r w:rsidRPr="00FD47AC">
        <w:rPr>
          <w:rFonts w:ascii="Calibri Light" w:hAnsi="Calibri Light" w:cs="Calibri Light"/>
          <w:sz w:val="24"/>
          <w:lang w:val="id"/>
        </w:rPr>
        <w:t xml:space="preserve">Jika sinyal alat pacu berada di luar jangkauan yang </w:t>
      </w:r>
      <w:r w:rsidR="00F358A9">
        <w:rPr>
          <w:rFonts w:ascii="Calibri Light" w:hAnsi="Calibri Light" w:cs="Calibri Light"/>
          <w:sz w:val="24"/>
        </w:rPr>
        <w:t>ditentukan</w:t>
      </w:r>
      <w:r w:rsidR="00F358A9">
        <w:rPr>
          <w:rFonts w:ascii="Calibri Light" w:hAnsi="Calibri Light" w:cs="Calibri Light"/>
          <w:sz w:val="24"/>
          <w:lang w:val="id"/>
        </w:rPr>
        <w:t xml:space="preserve">, </w:t>
      </w:r>
      <w:r w:rsidR="00F358A9">
        <w:rPr>
          <w:rFonts w:ascii="Calibri Light" w:hAnsi="Calibri Light" w:cs="Calibri Light"/>
          <w:sz w:val="24"/>
        </w:rPr>
        <w:t>perhitungan detak jantung mungkin kurang tepat</w:t>
      </w:r>
      <w:r w:rsidRPr="00FD47AC">
        <w:rPr>
          <w:rFonts w:ascii="Calibri Light" w:hAnsi="Calibri Light" w:cs="Calibri Light"/>
          <w:sz w:val="24"/>
          <w:lang w:val="id"/>
        </w:rPr>
        <w:t>.</w:t>
      </w:r>
    </w:p>
    <w:p w14:paraId="04C3976D" w14:textId="77777777" w:rsidR="00D70F28" w:rsidRPr="00FD47AC" w:rsidRDefault="00D70F28">
      <w:pPr>
        <w:spacing w:line="271" w:lineRule="auto"/>
        <w:jc w:val="both"/>
        <w:rPr>
          <w:rFonts w:ascii="Calibri Light" w:hAnsi="Calibri Light" w:cs="Calibri Light"/>
          <w:sz w:val="24"/>
        </w:rPr>
        <w:sectPr w:rsidR="00D70F28" w:rsidRPr="00FD47AC">
          <w:pgSz w:w="11910" w:h="16850"/>
          <w:pgMar w:top="1180" w:right="520" w:bottom="960" w:left="620" w:header="910" w:footer="775" w:gutter="0"/>
          <w:cols w:space="720"/>
        </w:sectPr>
      </w:pPr>
    </w:p>
    <w:p w14:paraId="5E94E81E" w14:textId="77777777" w:rsidR="00D70F28" w:rsidRPr="00FD47AC" w:rsidRDefault="00D70F28">
      <w:pPr>
        <w:pStyle w:val="BodyText"/>
        <w:rPr>
          <w:rFonts w:ascii="Calibri Light" w:hAnsi="Calibri Light" w:cs="Calibri Light"/>
          <w:sz w:val="12"/>
        </w:rPr>
      </w:pPr>
    </w:p>
    <w:p w14:paraId="1199B798" w14:textId="6D045198" w:rsidR="00D70F28" w:rsidRPr="00FD47AC" w:rsidRDefault="005A5385" w:rsidP="009555AA">
      <w:pPr>
        <w:pStyle w:val="ListParagraph"/>
        <w:numPr>
          <w:ilvl w:val="0"/>
          <w:numId w:val="166"/>
        </w:numPr>
        <w:tabs>
          <w:tab w:val="left" w:pos="988"/>
          <w:tab w:val="left" w:pos="989"/>
        </w:tabs>
        <w:spacing w:before="93" w:line="271" w:lineRule="auto"/>
        <w:ind w:right="728"/>
        <w:rPr>
          <w:rFonts w:ascii="Calibri Light" w:hAnsi="Calibri Light" w:cs="Calibri Light"/>
          <w:sz w:val="24"/>
        </w:rPr>
      </w:pPr>
      <w:r w:rsidRPr="00FD47AC">
        <w:rPr>
          <w:rFonts w:ascii="Calibri Light" w:hAnsi="Calibri Light" w:cs="Calibri Light"/>
          <w:sz w:val="24"/>
          <w:lang w:val="id"/>
        </w:rPr>
        <w:t xml:space="preserve">Dalam pengaturan </w:t>
      </w:r>
      <w:r w:rsidRPr="00F358A9">
        <w:rPr>
          <w:rFonts w:ascii="Calibri Light" w:hAnsi="Calibri Light" w:cs="Calibri Light"/>
          <w:i/>
          <w:sz w:val="24"/>
          <w:lang w:val="id"/>
        </w:rPr>
        <w:t>default</w:t>
      </w:r>
      <w:r w:rsidR="00F358A9">
        <w:rPr>
          <w:rFonts w:ascii="Calibri Light" w:hAnsi="Calibri Light" w:cs="Calibri Light"/>
          <w:sz w:val="24"/>
          <w:lang w:val="id"/>
        </w:rPr>
        <w:t xml:space="preserve"> monitor, bentuk gelombang E</w:t>
      </w:r>
      <w:r w:rsidR="00F358A9">
        <w:rPr>
          <w:rFonts w:ascii="Calibri Light" w:hAnsi="Calibri Light" w:cs="Calibri Light"/>
          <w:sz w:val="24"/>
        </w:rPr>
        <w:t>K</w:t>
      </w:r>
      <w:r w:rsidRPr="00FD47AC">
        <w:rPr>
          <w:rFonts w:ascii="Calibri Light" w:hAnsi="Calibri Light" w:cs="Calibri Light"/>
          <w:sz w:val="24"/>
          <w:lang w:val="id"/>
        </w:rPr>
        <w:t xml:space="preserve">G adalah dua bentuk gelombang pertama dari atas di area </w:t>
      </w:r>
      <w:r w:rsidR="00F358A9">
        <w:rPr>
          <w:rFonts w:ascii="Calibri Light" w:hAnsi="Calibri Light" w:cs="Calibri Light"/>
          <w:sz w:val="24"/>
        </w:rPr>
        <w:t xml:space="preserve">tampilan </w:t>
      </w:r>
      <w:r w:rsidRPr="00FD47AC">
        <w:rPr>
          <w:rFonts w:ascii="Calibri Light" w:hAnsi="Calibri Light" w:cs="Calibri Light"/>
          <w:sz w:val="24"/>
          <w:lang w:val="id"/>
        </w:rPr>
        <w:t>gelombang.</w:t>
      </w:r>
    </w:p>
    <w:p w14:paraId="5124FCE3" w14:textId="77777777" w:rsidR="00D70F28" w:rsidRPr="00FD47AC" w:rsidRDefault="005A5385" w:rsidP="009555AA">
      <w:pPr>
        <w:pStyle w:val="ListParagraph"/>
        <w:numPr>
          <w:ilvl w:val="0"/>
          <w:numId w:val="166"/>
        </w:numPr>
        <w:tabs>
          <w:tab w:val="left" w:pos="988"/>
          <w:tab w:val="left" w:pos="989"/>
        </w:tabs>
        <w:spacing w:before="120" w:line="268" w:lineRule="auto"/>
        <w:ind w:right="731"/>
        <w:rPr>
          <w:rFonts w:ascii="Calibri Light" w:hAnsi="Calibri Light" w:cs="Calibri Light"/>
          <w:sz w:val="24"/>
        </w:rPr>
      </w:pPr>
      <w:r w:rsidRPr="00FD47AC">
        <w:rPr>
          <w:rFonts w:ascii="Calibri Light" w:hAnsi="Calibri Light" w:cs="Calibri Light"/>
          <w:sz w:val="24"/>
          <w:lang w:val="id"/>
        </w:rPr>
        <w:t>Untuk pengukuran di dalam atau di dekat jantung kami sarankan menghubungkan monitor ke sistem ekualisasi potensial.</w:t>
      </w:r>
    </w:p>
    <w:p w14:paraId="130672EC" w14:textId="77777777" w:rsidR="00D70F28" w:rsidRPr="00FD47AC" w:rsidRDefault="005A5385" w:rsidP="009555AA">
      <w:pPr>
        <w:pStyle w:val="ListParagraph"/>
        <w:numPr>
          <w:ilvl w:val="0"/>
          <w:numId w:val="166"/>
        </w:numPr>
        <w:tabs>
          <w:tab w:val="left" w:pos="988"/>
          <w:tab w:val="left" w:pos="989"/>
        </w:tabs>
        <w:spacing w:before="124" w:line="271" w:lineRule="auto"/>
        <w:ind w:right="727"/>
        <w:rPr>
          <w:rFonts w:ascii="Calibri Light" w:hAnsi="Calibri Light" w:cs="Calibri Light"/>
          <w:sz w:val="24"/>
        </w:rPr>
      </w:pPr>
      <w:r w:rsidRPr="00FD47AC">
        <w:rPr>
          <w:rFonts w:ascii="Calibri Light" w:hAnsi="Calibri Light" w:cs="Calibri Light"/>
          <w:sz w:val="24"/>
          <w:lang w:val="id"/>
        </w:rPr>
        <w:t>Untuk melindungi lingkungan, elektroda yang digunakan harus didaur ulang atau dibuang dengan benar.</w:t>
      </w:r>
    </w:p>
    <w:p w14:paraId="79739522" w14:textId="77777777" w:rsidR="00D70F28" w:rsidRPr="00FD47AC" w:rsidRDefault="00D70F28">
      <w:pPr>
        <w:pStyle w:val="BodyText"/>
        <w:spacing w:before="9"/>
        <w:rPr>
          <w:rFonts w:ascii="Calibri Light" w:hAnsi="Calibri Light" w:cs="Calibri Light"/>
          <w:sz w:val="20"/>
        </w:rPr>
      </w:pPr>
    </w:p>
    <w:p w14:paraId="622D2B8A" w14:textId="3BEE4BDE" w:rsidR="00D70F28" w:rsidRPr="00FD47AC" w:rsidRDefault="00F358A9" w:rsidP="00F22E05">
      <w:pPr>
        <w:pStyle w:val="Heading2"/>
        <w:numPr>
          <w:ilvl w:val="1"/>
          <w:numId w:val="168"/>
        </w:numPr>
      </w:pPr>
      <w:bookmarkStart w:id="92" w:name="_Toc62638497"/>
      <w:r>
        <w:rPr>
          <w:lang w:val="id"/>
        </w:rPr>
        <w:t>Tampilan E</w:t>
      </w:r>
      <w:r>
        <w:t>K</w:t>
      </w:r>
      <w:r w:rsidR="005A5385" w:rsidRPr="00FD47AC">
        <w:rPr>
          <w:lang w:val="id"/>
        </w:rPr>
        <w:t>G</w:t>
      </w:r>
      <w:bookmarkEnd w:id="92"/>
    </w:p>
    <w:p w14:paraId="79EC4670" w14:textId="77777777" w:rsidR="00D70F28" w:rsidRPr="00FD47AC" w:rsidRDefault="005A5385">
      <w:pPr>
        <w:pStyle w:val="BodyText"/>
        <w:spacing w:before="164"/>
        <w:ind w:left="628"/>
        <w:jc w:val="both"/>
        <w:rPr>
          <w:rFonts w:ascii="Calibri Light" w:hAnsi="Calibri Light" w:cs="Calibri Light"/>
        </w:rPr>
      </w:pPr>
      <w:r w:rsidRPr="00FD47AC">
        <w:rPr>
          <w:rFonts w:ascii="Calibri Light" w:hAnsi="Calibri Light" w:cs="Calibri Light"/>
          <w:lang w:val="id"/>
        </w:rPr>
        <w:t>Gambar di bawah ini hanya untuk referensi.</w:t>
      </w:r>
    </w:p>
    <w:p w14:paraId="785739CF" w14:textId="77777777" w:rsidR="00D70F28" w:rsidRPr="00FD47AC" w:rsidRDefault="005A5385" w:rsidP="0028308C">
      <w:pPr>
        <w:pStyle w:val="BodyText"/>
        <w:spacing w:before="10"/>
        <w:jc w:val="center"/>
        <w:rPr>
          <w:rFonts w:ascii="Calibri Light" w:hAnsi="Calibri Light" w:cs="Calibri Light"/>
          <w:sz w:val="10"/>
        </w:rPr>
      </w:pPr>
      <w:r w:rsidRPr="00FD47AC" w:rsidDel="00000001">
        <w:rPr>
          <w:rFonts w:ascii="Calibri Light" w:hAnsi="Calibri Light" w:cs="Calibri Light"/>
          <w:noProof/>
        </w:rPr>
        <w:drawing>
          <wp:inline distT="0" distB="0" distL="0" distR="0" wp14:anchorId="717EE052" wp14:editId="623C7F4D">
            <wp:extent cx="4800600" cy="1027430"/>
            <wp:effectExtent l="0" t="0" r="0" b="1270"/>
            <wp:docPr id="239" name="image1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image109.jpeg"/>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4800600" cy="1027430"/>
                    </a:xfrm>
                    <a:prstGeom prst="rect">
                      <a:avLst/>
                    </a:prstGeom>
                  </pic:spPr>
                </pic:pic>
              </a:graphicData>
            </a:graphic>
          </wp:inline>
        </w:drawing>
      </w:r>
    </w:p>
    <w:p w14:paraId="4551B59B" w14:textId="046355F4" w:rsidR="00D70F28" w:rsidRPr="00FD47AC" w:rsidRDefault="005A5385">
      <w:pPr>
        <w:pStyle w:val="BodyText"/>
        <w:spacing w:before="116" w:line="271" w:lineRule="auto"/>
        <w:ind w:left="628" w:right="721"/>
        <w:jc w:val="both"/>
        <w:rPr>
          <w:rFonts w:ascii="Calibri Light" w:hAnsi="Calibri Light" w:cs="Calibri Light"/>
        </w:rPr>
      </w:pPr>
      <w:r w:rsidRPr="00FD47AC">
        <w:rPr>
          <w:rFonts w:ascii="Calibri Light" w:hAnsi="Calibri Light" w:cs="Calibri Light"/>
          <w:lang w:val="id"/>
        </w:rPr>
        <w:t>Simbol "</w:t>
      </w:r>
      <w:r w:rsidR="0075506B" w:rsidRPr="00FD47AC">
        <w:rPr>
          <w:rFonts w:ascii="Calibri" w:hAnsi="Calibri" w:cs="Calibri"/>
        </w:rPr>
        <w:t>①</w:t>
      </w:r>
      <w:r w:rsidRPr="00FD47AC">
        <w:rPr>
          <w:rFonts w:ascii="Calibri Light" w:hAnsi="Calibri Light" w:cs="Calibri Light"/>
          <w:lang w:val="id"/>
        </w:rPr>
        <w:t xml:space="preserve">" menunjukkan nama </w:t>
      </w:r>
      <w:r w:rsidR="00F358A9">
        <w:rPr>
          <w:rFonts w:ascii="Calibri Light" w:hAnsi="Calibri Light" w:cs="Calibri Light"/>
          <w:i/>
        </w:rPr>
        <w:t>lead</w:t>
      </w:r>
      <w:r w:rsidRPr="00FD47AC">
        <w:rPr>
          <w:rFonts w:ascii="Calibri Light" w:hAnsi="Calibri Light" w:cs="Calibri Light"/>
          <w:lang w:val="id"/>
        </w:rPr>
        <w:t xml:space="preserve"> dari gelombang </w:t>
      </w:r>
      <w:r w:rsidR="00F358A9">
        <w:rPr>
          <w:rFonts w:ascii="Calibri Light" w:hAnsi="Calibri Light" w:cs="Calibri Light"/>
        </w:rPr>
        <w:t>yang ditampilkan</w:t>
      </w:r>
      <w:r w:rsidRPr="00FD47AC">
        <w:rPr>
          <w:rFonts w:ascii="Calibri Light" w:hAnsi="Calibri Light" w:cs="Calibri Light"/>
          <w:lang w:val="id"/>
        </w:rPr>
        <w:t xml:space="preserve">: </w:t>
      </w:r>
      <w:r w:rsidR="00F358A9">
        <w:rPr>
          <w:rFonts w:ascii="Calibri Light" w:hAnsi="Calibri Light" w:cs="Calibri Light"/>
          <w:lang w:val="id"/>
        </w:rPr>
        <w:t>ada beberapa pilihan, seperti I,  II</w:t>
      </w:r>
      <w:r w:rsidRPr="00FD47AC">
        <w:rPr>
          <w:rFonts w:ascii="Calibri Light" w:hAnsi="Calibri Light" w:cs="Calibri Light"/>
          <w:b/>
          <w:lang w:val="id"/>
        </w:rPr>
        <w:t xml:space="preserve">, </w:t>
      </w:r>
      <w:r w:rsidR="00F358A9">
        <w:rPr>
          <w:rFonts w:ascii="Calibri Light" w:hAnsi="Calibri Light" w:cs="Calibri Light"/>
          <w:lang w:val="id"/>
        </w:rPr>
        <w:t xml:space="preserve"> III</w:t>
      </w:r>
      <w:r w:rsidRPr="00FD47AC">
        <w:rPr>
          <w:rFonts w:ascii="Calibri Light" w:hAnsi="Calibri Light" w:cs="Calibri Light"/>
          <w:lang w:val="id"/>
        </w:rPr>
        <w:t xml:space="preserve">, AVR, aVF, AVL, </w:t>
      </w:r>
      <w:r w:rsidR="00F358A9">
        <w:rPr>
          <w:rFonts w:ascii="Calibri Light" w:hAnsi="Calibri Light" w:cs="Calibri Light"/>
        </w:rPr>
        <w:t xml:space="preserve">dan </w:t>
      </w:r>
      <w:r w:rsidRPr="00FD47AC">
        <w:rPr>
          <w:rFonts w:ascii="Calibri Light" w:hAnsi="Calibri Light" w:cs="Calibri Light"/>
          <w:lang w:val="id"/>
        </w:rPr>
        <w:t xml:space="preserve">V. Jika Anda ingin mengubah </w:t>
      </w:r>
      <w:r w:rsidR="00F358A9">
        <w:rPr>
          <w:rFonts w:ascii="Calibri Light" w:hAnsi="Calibri Light" w:cs="Calibri Light"/>
          <w:i/>
        </w:rPr>
        <w:t>lead</w:t>
      </w:r>
      <w:r w:rsidRPr="00FD47AC">
        <w:rPr>
          <w:rFonts w:ascii="Calibri Light" w:hAnsi="Calibri Light" w:cs="Calibri Light"/>
          <w:lang w:val="id"/>
        </w:rPr>
        <w:t xml:space="preserve">, silakan merujuk ke bagian  </w:t>
      </w:r>
      <w:r w:rsidR="00F358A9">
        <w:rPr>
          <w:rFonts w:ascii="Calibri Light" w:hAnsi="Calibri Light" w:cs="Calibri Light"/>
          <w:i/>
          <w:lang w:val="id"/>
        </w:rPr>
        <w:t>Pemilihan Lead P</w:t>
      </w:r>
      <w:r w:rsidRPr="00FD47AC">
        <w:rPr>
          <w:rFonts w:ascii="Calibri Light" w:hAnsi="Calibri Light" w:cs="Calibri Light"/>
          <w:i/>
          <w:lang w:val="id"/>
        </w:rPr>
        <w:t>erhitungan</w:t>
      </w:r>
      <w:r w:rsidRPr="00FD47AC">
        <w:rPr>
          <w:rFonts w:ascii="Calibri Light" w:hAnsi="Calibri Light" w:cs="Calibri Light"/>
          <w:lang w:val="id"/>
        </w:rPr>
        <w:t>.</w:t>
      </w:r>
    </w:p>
    <w:p w14:paraId="6AB0DB70" w14:textId="206DEE5F" w:rsidR="00D70F28" w:rsidRPr="00FD47AC" w:rsidRDefault="005A5385">
      <w:pPr>
        <w:pStyle w:val="BodyText"/>
        <w:spacing w:before="129" w:line="268" w:lineRule="auto"/>
        <w:ind w:left="628" w:right="721"/>
        <w:jc w:val="both"/>
        <w:rPr>
          <w:rFonts w:ascii="Calibri Light" w:hAnsi="Calibri Light" w:cs="Calibri Light"/>
        </w:rPr>
      </w:pPr>
      <w:r w:rsidRPr="00FD47AC">
        <w:rPr>
          <w:rFonts w:ascii="Calibri Light" w:hAnsi="Calibri Light" w:cs="Calibri Light"/>
          <w:lang w:val="id"/>
        </w:rPr>
        <w:t>Simbol "</w:t>
      </w:r>
      <w:r w:rsidR="0075506B" w:rsidRPr="00FD47AC">
        <w:rPr>
          <w:rFonts w:ascii="Calibri" w:hAnsi="Calibri" w:cs="Calibri"/>
        </w:rPr>
        <w:t>②</w:t>
      </w:r>
      <w:r w:rsidRPr="00FD47AC">
        <w:rPr>
          <w:rFonts w:ascii="Calibri Light" w:hAnsi="Calibri Light" w:cs="Calibri Light"/>
          <w:lang w:val="id"/>
        </w:rPr>
        <w:t xml:space="preserve">" menunjukkan </w:t>
      </w:r>
      <w:r w:rsidR="00F358A9">
        <w:rPr>
          <w:rFonts w:ascii="Calibri Light" w:hAnsi="Calibri Light" w:cs="Calibri Light"/>
        </w:rPr>
        <w:t>nilai penguatan amplitudo</w:t>
      </w:r>
      <w:r w:rsidRPr="00FD47AC">
        <w:rPr>
          <w:rFonts w:ascii="Calibri Light" w:hAnsi="Calibri Light" w:cs="Calibri Light"/>
          <w:lang w:val="id"/>
        </w:rPr>
        <w:t xml:space="preserve"> gelombang: ada beberapa pilihan, seperti X 0.125, X 0.25, X 0.5, X1, X2, X4 dan Auto. Jika Anda ingin mengubahnya, silakan merujuk ke bagian </w:t>
      </w:r>
      <w:r w:rsidR="00F358A9">
        <w:rPr>
          <w:rFonts w:ascii="Calibri Light" w:hAnsi="Calibri Light" w:cs="Calibri Light"/>
          <w:i/>
          <w:lang w:val="id"/>
        </w:rPr>
        <w:t xml:space="preserve">Mengubah </w:t>
      </w:r>
      <w:r w:rsidR="00F358A9">
        <w:rPr>
          <w:rFonts w:ascii="Calibri Light" w:hAnsi="Calibri Light" w:cs="Calibri Light"/>
          <w:i/>
        </w:rPr>
        <w:t>Ukuran</w:t>
      </w:r>
      <w:r w:rsidR="00F358A9">
        <w:rPr>
          <w:rFonts w:ascii="Calibri Light" w:hAnsi="Calibri Light" w:cs="Calibri Light"/>
          <w:i/>
          <w:lang w:val="id"/>
        </w:rPr>
        <w:t xml:space="preserve"> Gelombang E</w:t>
      </w:r>
      <w:r w:rsidR="00F358A9">
        <w:rPr>
          <w:rFonts w:ascii="Calibri Light" w:hAnsi="Calibri Light" w:cs="Calibri Light"/>
          <w:i/>
        </w:rPr>
        <w:t>K</w:t>
      </w:r>
      <w:r w:rsidRPr="00FD47AC">
        <w:rPr>
          <w:rFonts w:ascii="Calibri Light" w:hAnsi="Calibri Light" w:cs="Calibri Light"/>
          <w:i/>
          <w:lang w:val="id"/>
        </w:rPr>
        <w:t>G</w:t>
      </w:r>
      <w:r w:rsidRPr="00FD47AC">
        <w:rPr>
          <w:rFonts w:ascii="Calibri Light" w:hAnsi="Calibri Light" w:cs="Calibri Light"/>
          <w:lang w:val="id"/>
        </w:rPr>
        <w:t>.</w:t>
      </w:r>
    </w:p>
    <w:p w14:paraId="1DDF599E" w14:textId="46A8BF74" w:rsidR="00D70F28" w:rsidRPr="00FD47AC" w:rsidRDefault="005A5385">
      <w:pPr>
        <w:spacing w:before="132" w:line="266" w:lineRule="auto"/>
        <w:ind w:left="628" w:right="721"/>
        <w:jc w:val="both"/>
        <w:rPr>
          <w:rFonts w:ascii="Calibri Light" w:hAnsi="Calibri Light" w:cs="Calibri Light"/>
          <w:sz w:val="24"/>
        </w:rPr>
      </w:pPr>
      <w:r w:rsidRPr="00FD47AC">
        <w:rPr>
          <w:rFonts w:ascii="Calibri Light" w:hAnsi="Calibri Light" w:cs="Calibri Light"/>
          <w:sz w:val="24"/>
          <w:lang w:val="id"/>
        </w:rPr>
        <w:t>Simbol "</w:t>
      </w:r>
      <w:r w:rsidR="0075506B" w:rsidRPr="00FD47AC">
        <w:rPr>
          <w:rFonts w:ascii="Calibri" w:hAnsi="Calibri" w:cs="Calibri"/>
          <w:sz w:val="24"/>
        </w:rPr>
        <w:t>③</w:t>
      </w:r>
      <w:r w:rsidRPr="00FD47AC">
        <w:rPr>
          <w:rFonts w:ascii="Calibri Light" w:hAnsi="Calibri Light" w:cs="Calibri Light"/>
          <w:sz w:val="24"/>
          <w:lang w:val="id"/>
        </w:rPr>
        <w:t xml:space="preserve">" menunjukkan pengaturan filter, ada tiga pilihan: </w:t>
      </w:r>
      <w:r w:rsidR="0075506B" w:rsidRPr="00FD47AC">
        <w:rPr>
          <w:rFonts w:ascii="Calibri Light" w:hAnsi="Calibri Light" w:cs="Calibri Light"/>
          <w:b/>
          <w:sz w:val="24"/>
        </w:rPr>
        <w:t>Monitor</w:t>
      </w:r>
      <w:r w:rsidR="0075506B" w:rsidRPr="00FD47AC">
        <w:rPr>
          <w:rFonts w:ascii="Calibri Light" w:hAnsi="Calibri Light" w:cs="Calibri Light"/>
          <w:sz w:val="24"/>
        </w:rPr>
        <w:t xml:space="preserve">, </w:t>
      </w:r>
      <w:r w:rsidR="0075506B" w:rsidRPr="00FD47AC">
        <w:rPr>
          <w:rFonts w:ascii="Calibri Light" w:hAnsi="Calibri Light" w:cs="Calibri Light"/>
          <w:b/>
          <w:sz w:val="24"/>
        </w:rPr>
        <w:t xml:space="preserve">Surgery </w:t>
      </w:r>
      <w:r w:rsidR="0075506B" w:rsidRPr="00FD47AC">
        <w:rPr>
          <w:rFonts w:ascii="Calibri Light" w:hAnsi="Calibri Light" w:cs="Calibri Light"/>
          <w:sz w:val="24"/>
        </w:rPr>
        <w:t xml:space="preserve">and </w:t>
      </w:r>
      <w:r w:rsidR="0075506B" w:rsidRPr="00FD47AC">
        <w:rPr>
          <w:rFonts w:ascii="Calibri Light" w:hAnsi="Calibri Light" w:cs="Calibri Light"/>
          <w:b/>
          <w:sz w:val="24"/>
        </w:rPr>
        <w:t>Diagnos</w:t>
      </w:r>
      <w:r w:rsidR="00032050">
        <w:rPr>
          <w:rFonts w:ascii="Calibri Light" w:hAnsi="Calibri Light" w:cs="Calibri Light"/>
          <w:b/>
          <w:sz w:val="24"/>
        </w:rPr>
        <w:t>tic</w:t>
      </w:r>
      <w:r w:rsidRPr="00FD47AC">
        <w:rPr>
          <w:rFonts w:ascii="Calibri Light" w:hAnsi="Calibri Light" w:cs="Calibri Light"/>
          <w:sz w:val="24"/>
          <w:lang w:val="id"/>
        </w:rPr>
        <w:t>. Jika Anda ingin mengubahnya, silakan lihat bagian</w:t>
      </w:r>
      <w:r w:rsidRPr="00FD47AC">
        <w:rPr>
          <w:rFonts w:ascii="Calibri Light" w:hAnsi="Calibri Light" w:cs="Calibri Light"/>
          <w:lang w:val="id"/>
        </w:rPr>
        <w:t xml:space="preserve"> </w:t>
      </w:r>
      <w:r w:rsidR="00F358A9">
        <w:rPr>
          <w:rFonts w:ascii="Calibri Light" w:hAnsi="Calibri Light" w:cs="Calibri Light"/>
          <w:i/>
          <w:sz w:val="24"/>
          <w:lang w:val="id"/>
        </w:rPr>
        <w:t xml:space="preserve">Mengubah </w:t>
      </w:r>
      <w:r w:rsidR="00F358A9">
        <w:rPr>
          <w:rFonts w:ascii="Calibri Light" w:hAnsi="Calibri Light" w:cs="Calibri Light"/>
          <w:i/>
          <w:sz w:val="24"/>
        </w:rPr>
        <w:t>P</w:t>
      </w:r>
      <w:r w:rsidR="00F358A9">
        <w:rPr>
          <w:rFonts w:ascii="Calibri Light" w:hAnsi="Calibri Light" w:cs="Calibri Light"/>
          <w:i/>
          <w:sz w:val="24"/>
          <w:lang w:val="id"/>
        </w:rPr>
        <w:t>engaturan Filter EK</w:t>
      </w:r>
      <w:r w:rsidRPr="00FD47AC">
        <w:rPr>
          <w:rFonts w:ascii="Calibri Light" w:hAnsi="Calibri Light" w:cs="Calibri Light"/>
          <w:i/>
          <w:sz w:val="24"/>
          <w:lang w:val="id"/>
        </w:rPr>
        <w:t>G</w:t>
      </w:r>
      <w:r w:rsidRPr="00FD47AC">
        <w:rPr>
          <w:rFonts w:ascii="Calibri Light" w:hAnsi="Calibri Light" w:cs="Calibri Light"/>
          <w:sz w:val="24"/>
          <w:lang w:val="id"/>
        </w:rPr>
        <w:t>.</w:t>
      </w:r>
    </w:p>
    <w:p w14:paraId="1C7DB487" w14:textId="15A4B144" w:rsidR="00D70F28" w:rsidRPr="00FD47AC" w:rsidRDefault="005A5385" w:rsidP="00F22E05">
      <w:pPr>
        <w:pStyle w:val="Heading3"/>
        <w:numPr>
          <w:ilvl w:val="2"/>
          <w:numId w:val="168"/>
        </w:numPr>
      </w:pPr>
      <w:bookmarkStart w:id="93" w:name="_Toc62638498"/>
      <w:r w:rsidRPr="00FD47AC">
        <w:t xml:space="preserve">Mengubah </w:t>
      </w:r>
      <w:r w:rsidR="00F358A9">
        <w:t>Ukuran Gelombang EK</w:t>
      </w:r>
      <w:r w:rsidRPr="00FD47AC">
        <w:t>G</w:t>
      </w:r>
      <w:bookmarkEnd w:id="93"/>
    </w:p>
    <w:p w14:paraId="1D836661" w14:textId="34FF0CA7" w:rsidR="00D70F28" w:rsidRPr="00FD47AC" w:rsidRDefault="00F358A9">
      <w:pPr>
        <w:pStyle w:val="BodyText"/>
        <w:spacing w:before="158" w:line="271" w:lineRule="auto"/>
        <w:ind w:left="628" w:right="721"/>
        <w:jc w:val="both"/>
        <w:rPr>
          <w:rFonts w:ascii="Calibri Light" w:hAnsi="Calibri Light" w:cs="Calibri Light"/>
        </w:rPr>
      </w:pPr>
      <w:r>
        <w:rPr>
          <w:rFonts w:ascii="Calibri Light" w:hAnsi="Calibri Light" w:cs="Calibri Light"/>
          <w:lang w:val="id"/>
        </w:rPr>
        <w:t>Jika salah satu bentuk gelomban</w:t>
      </w:r>
      <w:r>
        <w:rPr>
          <w:rFonts w:ascii="Calibri Light" w:hAnsi="Calibri Light" w:cs="Calibri Light"/>
        </w:rPr>
        <w:t>g</w:t>
      </w:r>
      <w:r w:rsidR="00032050">
        <w:rPr>
          <w:rFonts w:ascii="Calibri Light" w:hAnsi="Calibri Light" w:cs="Calibri Light"/>
          <w:lang w:val="id"/>
        </w:rPr>
        <w:t xml:space="preserve"> E</w:t>
      </w:r>
      <w:r w:rsidR="00032050">
        <w:rPr>
          <w:rFonts w:ascii="Calibri Light" w:hAnsi="Calibri Light" w:cs="Calibri Light"/>
        </w:rPr>
        <w:t>K</w:t>
      </w:r>
      <w:r w:rsidR="005A5385" w:rsidRPr="00FD47AC">
        <w:rPr>
          <w:rFonts w:ascii="Calibri Light" w:hAnsi="Calibri Light" w:cs="Calibri Light"/>
          <w:lang w:val="id"/>
        </w:rPr>
        <w:t xml:space="preserve">G yang ditampilkan terlalu kecil atau terpotong, Anda dapat mengubah ukurannya di layar. Pertama pilih </w:t>
      </w:r>
      <w:r w:rsidR="00032050">
        <w:rPr>
          <w:rFonts w:ascii="Calibri Light" w:hAnsi="Calibri Light" w:cs="Calibri Light"/>
          <w:b/>
        </w:rPr>
        <w:t>ECG Waveform Setup</w:t>
      </w:r>
      <w:r w:rsidR="00032050" w:rsidRPr="00032050">
        <w:rPr>
          <w:rFonts w:ascii="Calibri Light" w:hAnsi="Calibri Light" w:cs="Calibri Light"/>
          <w:b/>
          <w:lang w:val="id"/>
        </w:rPr>
        <w:t xml:space="preserve"> &gt;</w:t>
      </w:r>
      <w:r w:rsidR="005A5385" w:rsidRPr="00032050">
        <w:rPr>
          <w:rFonts w:ascii="Calibri Light" w:hAnsi="Calibri Light" w:cs="Calibri Light"/>
          <w:b/>
          <w:lang w:val="id"/>
        </w:rPr>
        <w:t xml:space="preserve"> </w:t>
      </w:r>
      <w:r w:rsidR="00032050" w:rsidRPr="00032050">
        <w:rPr>
          <w:rFonts w:ascii="Calibri Light" w:hAnsi="Calibri Light" w:cs="Calibri Light"/>
          <w:b/>
        </w:rPr>
        <w:t>ECG</w:t>
      </w:r>
      <w:r w:rsidR="00032050">
        <w:rPr>
          <w:rFonts w:ascii="Calibri Light" w:hAnsi="Calibri Light" w:cs="Calibri Light"/>
        </w:rPr>
        <w:t xml:space="preserve"> </w:t>
      </w:r>
      <w:r w:rsidR="00032050">
        <w:rPr>
          <w:rFonts w:ascii="Calibri Light" w:hAnsi="Calibri Light" w:cs="Calibri Light"/>
          <w:b/>
          <w:lang w:val="id"/>
        </w:rPr>
        <w:t>Gain</w:t>
      </w:r>
      <w:r w:rsidR="005A5385" w:rsidRPr="00FD47AC">
        <w:rPr>
          <w:rFonts w:ascii="Calibri Light" w:hAnsi="Calibri Light" w:cs="Calibri Light"/>
          <w:lang w:val="id"/>
        </w:rPr>
        <w:t xml:space="preserve">, lalu pilih faktor yang sesuai dari kotak munculan untuk </w:t>
      </w:r>
      <w:r w:rsidR="00032050">
        <w:rPr>
          <w:rFonts w:ascii="Calibri Light" w:hAnsi="Calibri Light" w:cs="Calibri Light"/>
          <w:lang w:val="id"/>
        </w:rPr>
        <w:t>menyesuaikan bentuk gelombang EK</w:t>
      </w:r>
      <w:r w:rsidR="005A5385" w:rsidRPr="00FD47AC">
        <w:rPr>
          <w:rFonts w:ascii="Calibri Light" w:hAnsi="Calibri Light" w:cs="Calibri Light"/>
          <w:lang w:val="id"/>
        </w:rPr>
        <w:t>G.</w:t>
      </w:r>
    </w:p>
    <w:p w14:paraId="4CD23D86" w14:textId="46315F97" w:rsidR="0028308C" w:rsidRPr="00FD47AC" w:rsidRDefault="005A5385" w:rsidP="0028308C">
      <w:pPr>
        <w:pStyle w:val="BodyText"/>
        <w:spacing w:before="121" w:line="376" w:lineRule="auto"/>
        <w:ind w:left="628" w:right="-3"/>
        <w:rPr>
          <w:rFonts w:ascii="Calibri Light" w:hAnsi="Calibri Light" w:cs="Calibri Light"/>
          <w:lang w:val="id"/>
        </w:rPr>
      </w:pPr>
      <w:r w:rsidRPr="00FD47AC">
        <w:rPr>
          <w:rFonts w:ascii="Calibri Light" w:hAnsi="Calibri Light" w:cs="Calibri Light"/>
          <w:b/>
          <w:lang w:val="id"/>
        </w:rPr>
        <w:t xml:space="preserve">X 0.125 </w:t>
      </w:r>
      <w:r w:rsidRPr="00FD47AC">
        <w:rPr>
          <w:rFonts w:ascii="Calibri Light" w:hAnsi="Calibri Light" w:cs="Calibri Light"/>
          <w:lang w:val="id"/>
        </w:rPr>
        <w:t>untuk membuat kek</w:t>
      </w:r>
      <w:r w:rsidR="00032050">
        <w:rPr>
          <w:rFonts w:ascii="Calibri Light" w:hAnsi="Calibri Light" w:cs="Calibri Light"/>
          <w:lang w:val="id"/>
        </w:rPr>
        <w:t>uatan bentuk gelombang sinyal EK</w:t>
      </w:r>
      <w:r w:rsidRPr="00FD47AC">
        <w:rPr>
          <w:rFonts w:ascii="Calibri Light" w:hAnsi="Calibri Light" w:cs="Calibri Light"/>
          <w:lang w:val="id"/>
        </w:rPr>
        <w:t xml:space="preserve">G 1mV menjadi 1,25 mm; </w:t>
      </w:r>
    </w:p>
    <w:p w14:paraId="6501B56D" w14:textId="77777777" w:rsidR="0028308C" w:rsidRPr="00FD47AC" w:rsidRDefault="005A5385" w:rsidP="0028308C">
      <w:pPr>
        <w:pStyle w:val="BodyText"/>
        <w:spacing w:before="121" w:line="376" w:lineRule="auto"/>
        <w:ind w:left="628" w:right="-3"/>
        <w:rPr>
          <w:rFonts w:ascii="Calibri Light" w:hAnsi="Calibri Light" w:cs="Calibri Light"/>
          <w:lang w:val="id"/>
        </w:rPr>
      </w:pPr>
      <w:r w:rsidRPr="00FD47AC">
        <w:rPr>
          <w:rFonts w:ascii="Calibri Light" w:hAnsi="Calibri Light" w:cs="Calibri Light"/>
          <w:b/>
          <w:lang w:val="id"/>
        </w:rPr>
        <w:t xml:space="preserve">X 0.25 </w:t>
      </w:r>
      <w:r w:rsidRPr="00FD47AC">
        <w:rPr>
          <w:rFonts w:ascii="Calibri Light" w:hAnsi="Calibri Light" w:cs="Calibri Light"/>
          <w:lang w:val="id"/>
        </w:rPr>
        <w:t xml:space="preserve"> untuk membuat kekuatan EKG sinyal bentuk gelombang 1mv menjadi 2,5 mm;</w:t>
      </w:r>
    </w:p>
    <w:p w14:paraId="54FB47B7" w14:textId="3AAC2DB8" w:rsidR="00D70F28" w:rsidRPr="00FD47AC" w:rsidRDefault="005A5385" w:rsidP="0028308C">
      <w:pPr>
        <w:pStyle w:val="BodyText"/>
        <w:spacing w:before="121" w:line="376" w:lineRule="auto"/>
        <w:ind w:left="628" w:right="-3"/>
        <w:rPr>
          <w:rFonts w:ascii="Calibri Light" w:hAnsi="Calibri Light" w:cs="Calibri Light"/>
        </w:rPr>
      </w:pPr>
      <w:r w:rsidRPr="00FD47AC">
        <w:rPr>
          <w:rFonts w:ascii="Calibri Light" w:hAnsi="Calibri Light" w:cs="Calibri Light"/>
          <w:lang w:val="id"/>
        </w:rPr>
        <w:t xml:space="preserve"> </w:t>
      </w:r>
      <w:r w:rsidRPr="00FD47AC">
        <w:rPr>
          <w:rFonts w:ascii="Calibri Light" w:hAnsi="Calibri Light" w:cs="Calibri Light"/>
          <w:b/>
          <w:lang w:val="id"/>
        </w:rPr>
        <w:t xml:space="preserve">X 0.5 </w:t>
      </w:r>
      <w:r w:rsidRPr="00FD47AC">
        <w:rPr>
          <w:rFonts w:ascii="Calibri Light" w:hAnsi="Calibri Light" w:cs="Calibri Light"/>
          <w:lang w:val="id"/>
        </w:rPr>
        <w:t xml:space="preserve"> untuk membuat kek</w:t>
      </w:r>
      <w:r w:rsidR="00032050">
        <w:rPr>
          <w:rFonts w:ascii="Calibri Light" w:hAnsi="Calibri Light" w:cs="Calibri Light"/>
          <w:lang w:val="id"/>
        </w:rPr>
        <w:t>uatan bentuk gelombang sinyal EK</w:t>
      </w:r>
      <w:r w:rsidRPr="00FD47AC">
        <w:rPr>
          <w:rFonts w:ascii="Calibri Light" w:hAnsi="Calibri Light" w:cs="Calibri Light"/>
          <w:lang w:val="id"/>
        </w:rPr>
        <w:t>G 1mv menjadi 5mm;</w:t>
      </w:r>
    </w:p>
    <w:p w14:paraId="67C911EA" w14:textId="24F27193" w:rsidR="0028308C" w:rsidRPr="00FD47AC" w:rsidRDefault="005A5385" w:rsidP="0028308C">
      <w:pPr>
        <w:pStyle w:val="BodyText"/>
        <w:spacing w:line="376" w:lineRule="auto"/>
        <w:ind w:left="628" w:right="-3"/>
        <w:jc w:val="both"/>
        <w:rPr>
          <w:rFonts w:ascii="Calibri Light" w:hAnsi="Calibri Light" w:cs="Calibri Light"/>
          <w:lang w:val="id"/>
        </w:rPr>
      </w:pPr>
      <w:r w:rsidRPr="00FD47AC">
        <w:rPr>
          <w:rFonts w:ascii="Calibri Light" w:hAnsi="Calibri Light" w:cs="Calibri Light"/>
          <w:b/>
          <w:lang w:val="id"/>
        </w:rPr>
        <w:t xml:space="preserve">X1 </w:t>
      </w:r>
      <w:r w:rsidRPr="00FD47AC">
        <w:rPr>
          <w:rFonts w:ascii="Calibri Light" w:hAnsi="Calibri Light" w:cs="Calibri Light"/>
          <w:lang w:val="id"/>
        </w:rPr>
        <w:t>untuk membuat kek</w:t>
      </w:r>
      <w:r w:rsidR="00032050">
        <w:rPr>
          <w:rFonts w:ascii="Calibri Light" w:hAnsi="Calibri Light" w:cs="Calibri Light"/>
          <w:lang w:val="id"/>
        </w:rPr>
        <w:t>uatan bentuk gelombang sinyal EK</w:t>
      </w:r>
      <w:r w:rsidRPr="00FD47AC">
        <w:rPr>
          <w:rFonts w:ascii="Calibri Light" w:hAnsi="Calibri Light" w:cs="Calibri Light"/>
          <w:lang w:val="id"/>
        </w:rPr>
        <w:t xml:space="preserve">G 1mV menjadi 10mm; </w:t>
      </w:r>
    </w:p>
    <w:p w14:paraId="39ADA41C" w14:textId="4F8CF5A1" w:rsidR="0028308C" w:rsidRPr="00FD47AC" w:rsidRDefault="005A5385" w:rsidP="0028308C">
      <w:pPr>
        <w:pStyle w:val="BodyText"/>
        <w:spacing w:line="376" w:lineRule="auto"/>
        <w:ind w:left="628" w:right="-3"/>
        <w:jc w:val="both"/>
        <w:rPr>
          <w:rFonts w:ascii="Calibri Light" w:hAnsi="Calibri Light" w:cs="Calibri Light"/>
          <w:lang w:val="id"/>
        </w:rPr>
      </w:pPr>
      <w:r w:rsidRPr="00FD47AC">
        <w:rPr>
          <w:rFonts w:ascii="Calibri Light" w:hAnsi="Calibri Light" w:cs="Calibri Light"/>
          <w:b/>
          <w:lang w:val="id"/>
        </w:rPr>
        <w:t xml:space="preserve">X2 </w:t>
      </w:r>
      <w:r w:rsidRPr="00FD47AC">
        <w:rPr>
          <w:rFonts w:ascii="Calibri Light" w:hAnsi="Calibri Light" w:cs="Calibri Light"/>
          <w:lang w:val="id"/>
        </w:rPr>
        <w:t xml:space="preserve"> untuk membuat kek</w:t>
      </w:r>
      <w:r w:rsidR="00032050">
        <w:rPr>
          <w:rFonts w:ascii="Calibri Light" w:hAnsi="Calibri Light" w:cs="Calibri Light"/>
          <w:lang w:val="id"/>
        </w:rPr>
        <w:t>uatan bentuk gelombang sinyal EK</w:t>
      </w:r>
      <w:r w:rsidRPr="00FD47AC">
        <w:rPr>
          <w:rFonts w:ascii="Calibri Light" w:hAnsi="Calibri Light" w:cs="Calibri Light"/>
          <w:lang w:val="id"/>
        </w:rPr>
        <w:t xml:space="preserve">G 1mv menjadi 20mm; </w:t>
      </w:r>
    </w:p>
    <w:p w14:paraId="46FB2553" w14:textId="4A1BFB89" w:rsidR="00D70F28" w:rsidRPr="00FD47AC" w:rsidRDefault="005A5385" w:rsidP="0028308C">
      <w:pPr>
        <w:pStyle w:val="BodyText"/>
        <w:spacing w:line="376" w:lineRule="auto"/>
        <w:ind w:left="628" w:right="-3"/>
        <w:jc w:val="both"/>
        <w:rPr>
          <w:rFonts w:ascii="Calibri Light" w:hAnsi="Calibri Light" w:cs="Calibri Light"/>
        </w:rPr>
      </w:pPr>
      <w:r w:rsidRPr="00FD47AC">
        <w:rPr>
          <w:rFonts w:ascii="Calibri Light" w:hAnsi="Calibri Light" w:cs="Calibri Light"/>
          <w:b/>
          <w:lang w:val="id"/>
        </w:rPr>
        <w:t xml:space="preserve">X4 </w:t>
      </w:r>
      <w:r w:rsidRPr="00FD47AC">
        <w:rPr>
          <w:rFonts w:ascii="Calibri Light" w:hAnsi="Calibri Light" w:cs="Calibri Light"/>
          <w:lang w:val="id"/>
        </w:rPr>
        <w:t xml:space="preserve"> untuk membuat </w:t>
      </w:r>
      <w:r w:rsidR="00032050">
        <w:rPr>
          <w:rFonts w:ascii="Calibri Light" w:hAnsi="Calibri Light" w:cs="Calibri Light"/>
          <w:lang w:val="id"/>
        </w:rPr>
        <w:t>kekuatan EKG sinyal gelombang EK</w:t>
      </w:r>
      <w:r w:rsidRPr="00FD47AC">
        <w:rPr>
          <w:rFonts w:ascii="Calibri Light" w:hAnsi="Calibri Light" w:cs="Calibri Light"/>
          <w:lang w:val="id"/>
        </w:rPr>
        <w:t>G 1mv menjadi 40mm;</w:t>
      </w:r>
    </w:p>
    <w:p w14:paraId="2BD3C5EF" w14:textId="7D937145" w:rsidR="00D70F28" w:rsidRPr="00FD47AC" w:rsidRDefault="0028308C">
      <w:pPr>
        <w:pStyle w:val="BodyText"/>
        <w:spacing w:line="272" w:lineRule="exact"/>
        <w:ind w:left="628"/>
        <w:jc w:val="both"/>
        <w:rPr>
          <w:rFonts w:ascii="Calibri Light" w:hAnsi="Calibri Light" w:cs="Calibri Light"/>
        </w:rPr>
      </w:pPr>
      <w:r w:rsidRPr="00FD47AC">
        <w:rPr>
          <w:rFonts w:ascii="Calibri Light" w:hAnsi="Calibri Light" w:cs="Calibri Light"/>
          <w:b/>
        </w:rPr>
        <w:t>Auto</w:t>
      </w:r>
      <w:r w:rsidR="005A5385" w:rsidRPr="00FD47AC">
        <w:rPr>
          <w:rFonts w:ascii="Calibri Light" w:hAnsi="Calibri Light" w:cs="Calibri Light"/>
          <w:b/>
          <w:lang w:val="id"/>
        </w:rPr>
        <w:t xml:space="preserve"> </w:t>
      </w:r>
      <w:r w:rsidR="005A5385" w:rsidRPr="00FD47AC">
        <w:rPr>
          <w:rFonts w:ascii="Calibri Light" w:hAnsi="Calibri Light" w:cs="Calibri Light"/>
          <w:lang w:val="id"/>
        </w:rPr>
        <w:t xml:space="preserve">biarkan monitor memilih faktor penyesuaian </w:t>
      </w:r>
      <w:r w:rsidR="00032050">
        <w:rPr>
          <w:rFonts w:ascii="Calibri Light" w:hAnsi="Calibri Light" w:cs="Calibri Light"/>
          <w:lang w:val="id"/>
        </w:rPr>
        <w:t>optimal untuk semua gelombang EK</w:t>
      </w:r>
      <w:r w:rsidR="005A5385" w:rsidRPr="00FD47AC">
        <w:rPr>
          <w:rFonts w:ascii="Calibri Light" w:hAnsi="Calibri Light" w:cs="Calibri Light"/>
          <w:lang w:val="id"/>
        </w:rPr>
        <w:t>G.</w:t>
      </w:r>
    </w:p>
    <w:p w14:paraId="765D2110" w14:textId="77777777" w:rsidR="00D70F28" w:rsidRPr="00FD47AC" w:rsidRDefault="005A5385">
      <w:pPr>
        <w:pStyle w:val="Heading8"/>
        <w:spacing w:before="154"/>
        <w:rPr>
          <w:rFonts w:ascii="Calibri Light" w:hAnsi="Calibri Light" w:cs="Calibri Light"/>
        </w:rPr>
      </w:pPr>
      <w:r w:rsidRPr="00FD47AC">
        <w:rPr>
          <w:rFonts w:ascii="Calibri Light" w:hAnsi="Calibri Light" w:cs="Calibri Light"/>
          <w:lang w:val="id"/>
        </w:rPr>
        <w:t>Catatan:</w:t>
      </w:r>
    </w:p>
    <w:p w14:paraId="6DCA4856" w14:textId="26DD9676" w:rsidR="00D70F28" w:rsidRPr="00FD47AC" w:rsidRDefault="005A5385">
      <w:pPr>
        <w:pStyle w:val="BodyText"/>
        <w:spacing w:before="156" w:line="268" w:lineRule="auto"/>
        <w:ind w:left="628" w:right="796"/>
        <w:rPr>
          <w:rFonts w:ascii="Calibri Light" w:hAnsi="Calibri Light" w:cs="Calibri Light"/>
        </w:rPr>
      </w:pPr>
      <w:r w:rsidRPr="00FD47AC">
        <w:rPr>
          <w:rFonts w:ascii="Calibri Light" w:hAnsi="Calibri Light" w:cs="Calibri Light"/>
          <w:lang w:val="id"/>
        </w:rPr>
        <w:t xml:space="preserve">Efek penguatan gelombang EKG sesuai dengan ukuran area gelombang. Apapun </w:t>
      </w:r>
      <w:r w:rsidR="00185B80">
        <w:rPr>
          <w:rFonts w:ascii="Calibri Light" w:hAnsi="Calibri Light" w:cs="Calibri Light"/>
        </w:rPr>
        <w:t>penguatan</w:t>
      </w:r>
      <w:r w:rsidRPr="00FD47AC">
        <w:rPr>
          <w:rFonts w:ascii="Calibri Light" w:hAnsi="Calibri Light" w:cs="Calibri Light"/>
          <w:lang w:val="id"/>
        </w:rPr>
        <w:t xml:space="preserve"> gelombang </w:t>
      </w:r>
      <w:r w:rsidR="00185B80">
        <w:rPr>
          <w:rFonts w:ascii="Calibri Light" w:hAnsi="Calibri Light" w:cs="Calibri Light"/>
          <w:lang w:val="id"/>
        </w:rPr>
        <w:t>yang dipilih, gelombang E</w:t>
      </w:r>
      <w:r w:rsidR="00185B80">
        <w:rPr>
          <w:rFonts w:ascii="Calibri Light" w:hAnsi="Calibri Light" w:cs="Calibri Light"/>
        </w:rPr>
        <w:t>K</w:t>
      </w:r>
      <w:r w:rsidRPr="00FD47AC">
        <w:rPr>
          <w:rFonts w:ascii="Calibri Light" w:hAnsi="Calibri Light" w:cs="Calibri Light"/>
          <w:lang w:val="id"/>
        </w:rPr>
        <w:t>G harus ditampilkan dalam area</w:t>
      </w:r>
      <w:r w:rsidR="00185B80">
        <w:rPr>
          <w:rFonts w:ascii="Calibri Light" w:hAnsi="Calibri Light" w:cs="Calibri Light"/>
        </w:rPr>
        <w:t xml:space="preserve"> tampilan</w:t>
      </w:r>
      <w:r w:rsidRPr="00FD47AC">
        <w:rPr>
          <w:rFonts w:ascii="Calibri Light" w:hAnsi="Calibri Light" w:cs="Calibri Light"/>
          <w:lang w:val="id"/>
        </w:rPr>
        <w:t xml:space="preserve"> gelombang.</w:t>
      </w:r>
    </w:p>
    <w:p w14:paraId="0446103E" w14:textId="77777777" w:rsidR="00D70F28" w:rsidRPr="00FD47AC" w:rsidRDefault="00D70F28">
      <w:pPr>
        <w:spacing w:line="268" w:lineRule="auto"/>
        <w:rPr>
          <w:rFonts w:ascii="Calibri Light" w:hAnsi="Calibri Light" w:cs="Calibri Light"/>
        </w:rPr>
        <w:sectPr w:rsidR="00D70F28" w:rsidRPr="00FD47AC">
          <w:pgSz w:w="11910" w:h="16850"/>
          <w:pgMar w:top="1180" w:right="520" w:bottom="960" w:left="620" w:header="910" w:footer="775" w:gutter="0"/>
          <w:cols w:space="720"/>
        </w:sectPr>
      </w:pPr>
    </w:p>
    <w:p w14:paraId="0EE9DDE3" w14:textId="77777777" w:rsidR="00D70F28" w:rsidRPr="00FD47AC" w:rsidRDefault="00D70F28">
      <w:pPr>
        <w:pStyle w:val="BodyText"/>
        <w:spacing w:before="4"/>
        <w:rPr>
          <w:rFonts w:ascii="Calibri Light" w:hAnsi="Calibri Light" w:cs="Calibri Light"/>
          <w:sz w:val="12"/>
        </w:rPr>
      </w:pPr>
    </w:p>
    <w:p w14:paraId="3CF20C41" w14:textId="381D4BB6" w:rsidR="00D70F28" w:rsidRPr="00FD47AC" w:rsidRDefault="00185B80" w:rsidP="00F22E05">
      <w:pPr>
        <w:pStyle w:val="Heading3"/>
        <w:numPr>
          <w:ilvl w:val="2"/>
          <w:numId w:val="168"/>
        </w:numPr>
      </w:pPr>
      <w:bookmarkStart w:id="94" w:name="_Toc62638499"/>
      <w:r>
        <w:t>Mengubah Pengaturan F</w:t>
      </w:r>
      <w:r w:rsidR="005A5385" w:rsidRPr="00FD47AC">
        <w:t>ilter ECG</w:t>
      </w:r>
      <w:bookmarkEnd w:id="94"/>
    </w:p>
    <w:p w14:paraId="2CCCFBB2" w14:textId="724D1433" w:rsidR="00D70F28" w:rsidRPr="00FD47AC" w:rsidRDefault="000A01F6">
      <w:pPr>
        <w:pStyle w:val="BodyText"/>
        <w:spacing w:before="159" w:line="271" w:lineRule="auto"/>
        <w:ind w:left="628" w:right="726"/>
        <w:jc w:val="both"/>
        <w:rPr>
          <w:rFonts w:ascii="Calibri Light" w:hAnsi="Calibri Light" w:cs="Calibri Light"/>
        </w:rPr>
      </w:pPr>
      <w:r>
        <w:rPr>
          <w:rFonts w:ascii="Calibri Light" w:hAnsi="Calibri Light" w:cs="Calibri Light"/>
          <w:lang w:val="id"/>
        </w:rPr>
        <w:t>Pengaturan filter E</w:t>
      </w:r>
      <w:r>
        <w:rPr>
          <w:rFonts w:ascii="Calibri Light" w:hAnsi="Calibri Light" w:cs="Calibri Light"/>
        </w:rPr>
        <w:t>K</w:t>
      </w:r>
      <w:r w:rsidR="005A5385" w:rsidRPr="00FD47AC">
        <w:rPr>
          <w:rFonts w:ascii="Calibri Light" w:hAnsi="Calibri Light" w:cs="Calibri Light"/>
          <w:lang w:val="id"/>
        </w:rPr>
        <w:t>G m</w:t>
      </w:r>
      <w:r>
        <w:rPr>
          <w:rFonts w:ascii="Calibri Light" w:hAnsi="Calibri Light" w:cs="Calibri Light"/>
          <w:lang w:val="id"/>
        </w:rPr>
        <w:t>enentukan bagaimana gelombang E</w:t>
      </w:r>
      <w:r>
        <w:rPr>
          <w:rFonts w:ascii="Calibri Light" w:hAnsi="Calibri Light" w:cs="Calibri Light"/>
        </w:rPr>
        <w:t>K</w:t>
      </w:r>
      <w:r w:rsidR="005A5385" w:rsidRPr="00FD47AC">
        <w:rPr>
          <w:rFonts w:ascii="Calibri Light" w:hAnsi="Calibri Light" w:cs="Calibri Light"/>
          <w:lang w:val="id"/>
        </w:rPr>
        <w:t xml:space="preserve">G </w:t>
      </w:r>
      <w:r>
        <w:rPr>
          <w:rFonts w:ascii="Calibri Light" w:hAnsi="Calibri Light" w:cs="Calibri Light"/>
        </w:rPr>
        <w:t>dihaluskan</w:t>
      </w:r>
      <w:r w:rsidR="005A5385" w:rsidRPr="00FD47AC">
        <w:rPr>
          <w:rFonts w:ascii="Calibri Light" w:hAnsi="Calibri Light" w:cs="Calibri Light"/>
          <w:lang w:val="id"/>
        </w:rPr>
        <w:t xml:space="preserve">. Singkatan yang menunjukkan jenis </w:t>
      </w:r>
      <w:r>
        <w:rPr>
          <w:rFonts w:ascii="Calibri Light" w:hAnsi="Calibri Light" w:cs="Calibri Light"/>
        </w:rPr>
        <w:t>filter</w:t>
      </w:r>
      <w:r w:rsidR="005A5385" w:rsidRPr="00FD47AC">
        <w:rPr>
          <w:rFonts w:ascii="Calibri Light" w:hAnsi="Calibri Light" w:cs="Calibri Light"/>
          <w:lang w:val="id"/>
        </w:rPr>
        <w:t xml:space="preserve"> ditampilkan di bawah label </w:t>
      </w:r>
      <w:r>
        <w:rPr>
          <w:rFonts w:ascii="Calibri Light" w:hAnsi="Calibri Light" w:cs="Calibri Light"/>
          <w:i/>
        </w:rPr>
        <w:t>lead</w:t>
      </w:r>
      <w:r w:rsidR="005A5385" w:rsidRPr="00FD47AC">
        <w:rPr>
          <w:rFonts w:ascii="Calibri Light" w:hAnsi="Calibri Light" w:cs="Calibri Light"/>
          <w:lang w:val="id"/>
        </w:rPr>
        <w:t xml:space="preserve"> pada layar monitor. Pengaturan filter tidak mempengaruhi pengukuran ST.</w:t>
      </w:r>
    </w:p>
    <w:p w14:paraId="4EE0AC96" w14:textId="6E051C3A" w:rsidR="00D70F28" w:rsidRPr="00FD47AC" w:rsidRDefault="005A5385">
      <w:pPr>
        <w:pStyle w:val="BodyText"/>
        <w:spacing w:before="121" w:line="271" w:lineRule="auto"/>
        <w:ind w:left="628" w:right="725"/>
        <w:jc w:val="both"/>
        <w:rPr>
          <w:rFonts w:ascii="Calibri Light" w:hAnsi="Calibri Light" w:cs="Calibri Light"/>
        </w:rPr>
      </w:pPr>
      <w:r w:rsidRPr="00FD47AC">
        <w:rPr>
          <w:rFonts w:ascii="Calibri Light" w:hAnsi="Calibri Light" w:cs="Calibri Light"/>
          <w:lang w:val="id"/>
        </w:rPr>
        <w:t xml:space="preserve">Untuk mengubah pengaturan filter, </w:t>
      </w:r>
      <w:r w:rsidR="000A01F6">
        <w:rPr>
          <w:rFonts w:ascii="Calibri Light" w:hAnsi="Calibri Light" w:cs="Calibri Light"/>
        </w:rPr>
        <w:t>pada</w:t>
      </w:r>
      <w:r w:rsidRPr="00FD47AC">
        <w:rPr>
          <w:rFonts w:ascii="Calibri Light" w:hAnsi="Calibri Light" w:cs="Calibri Light"/>
          <w:lang w:val="id"/>
        </w:rPr>
        <w:t xml:space="preserve"> menu </w:t>
      </w:r>
      <w:r w:rsidR="000A01F6">
        <w:rPr>
          <w:rFonts w:ascii="Calibri Light" w:hAnsi="Calibri Light" w:cs="Calibri Light"/>
          <w:b/>
          <w:lang w:val="id"/>
        </w:rPr>
        <w:t>pengaturan ECG</w:t>
      </w:r>
      <w:r w:rsidR="000A01F6">
        <w:rPr>
          <w:rFonts w:ascii="Calibri Light" w:hAnsi="Calibri Light" w:cs="Calibri Light"/>
          <w:lang w:val="id"/>
        </w:rPr>
        <w:t>, pilih</w:t>
      </w:r>
      <w:r w:rsidRPr="00FD47AC">
        <w:rPr>
          <w:rFonts w:ascii="Calibri Light" w:hAnsi="Calibri Light" w:cs="Calibri Light"/>
          <w:lang w:val="id"/>
        </w:rPr>
        <w:t xml:space="preserve"> </w:t>
      </w:r>
      <w:r w:rsidR="000A01F6">
        <w:rPr>
          <w:rFonts w:ascii="Calibri Light" w:hAnsi="Calibri Light" w:cs="Calibri Light"/>
          <w:b/>
          <w:lang w:val="id"/>
        </w:rPr>
        <w:t>filter</w:t>
      </w:r>
      <w:r w:rsidRPr="00FD47AC">
        <w:rPr>
          <w:rFonts w:ascii="Calibri Light" w:hAnsi="Calibri Light" w:cs="Calibri Light"/>
          <w:lang w:val="id"/>
        </w:rPr>
        <w:t xml:space="preserve"> dan kemudi</w:t>
      </w:r>
      <w:r w:rsidR="000A01F6">
        <w:rPr>
          <w:rFonts w:ascii="Calibri Light" w:hAnsi="Calibri Light" w:cs="Calibri Light"/>
          <w:lang w:val="id"/>
        </w:rPr>
        <w:t>an pilih pengaturan yang sesuai.</w:t>
      </w:r>
    </w:p>
    <w:p w14:paraId="1C49D6ED" w14:textId="77777777" w:rsidR="00D70F28" w:rsidRPr="00FD47AC" w:rsidRDefault="005A5385" w:rsidP="009555AA">
      <w:pPr>
        <w:pStyle w:val="ListParagraph"/>
        <w:numPr>
          <w:ilvl w:val="3"/>
          <w:numId w:val="168"/>
        </w:numPr>
        <w:tabs>
          <w:tab w:val="left" w:pos="929"/>
        </w:tabs>
        <w:spacing w:before="117"/>
        <w:ind w:left="928" w:hanging="181"/>
        <w:jc w:val="both"/>
        <w:rPr>
          <w:rFonts w:ascii="Calibri Light" w:hAnsi="Calibri Light" w:cs="Calibri Light"/>
          <w:sz w:val="24"/>
        </w:rPr>
      </w:pPr>
      <w:r w:rsidRPr="00FD47AC">
        <w:rPr>
          <w:rFonts w:ascii="Calibri Light" w:hAnsi="Calibri Light" w:cs="Calibri Light"/>
          <w:b/>
          <w:sz w:val="24"/>
          <w:lang w:val="id"/>
        </w:rPr>
        <w:t>Monitor</w:t>
      </w:r>
      <w:r w:rsidRPr="00FD47AC">
        <w:rPr>
          <w:rFonts w:ascii="Calibri Light" w:hAnsi="Calibri Light" w:cs="Calibri Light"/>
          <w:sz w:val="24"/>
          <w:lang w:val="id"/>
        </w:rPr>
        <w:t>: Gunakan mode ini dalam kondisi pengukuran normal.</w:t>
      </w:r>
    </w:p>
    <w:p w14:paraId="57C7132B" w14:textId="002AB6E2" w:rsidR="00D70F28" w:rsidRPr="00FD47AC" w:rsidRDefault="0028308C" w:rsidP="009555AA">
      <w:pPr>
        <w:pStyle w:val="ListParagraph"/>
        <w:numPr>
          <w:ilvl w:val="3"/>
          <w:numId w:val="168"/>
        </w:numPr>
        <w:tabs>
          <w:tab w:val="left" w:pos="982"/>
        </w:tabs>
        <w:spacing w:line="271" w:lineRule="auto"/>
        <w:ind w:right="723" w:firstLine="120"/>
        <w:jc w:val="both"/>
        <w:rPr>
          <w:rFonts w:ascii="Calibri Light" w:hAnsi="Calibri Light" w:cs="Calibri Light"/>
          <w:sz w:val="24"/>
        </w:rPr>
      </w:pPr>
      <w:r w:rsidRPr="00FD47AC">
        <w:rPr>
          <w:rFonts w:ascii="Calibri Light" w:hAnsi="Calibri Light" w:cs="Calibri Light"/>
          <w:b/>
          <w:sz w:val="24"/>
        </w:rPr>
        <w:t>Surgery</w:t>
      </w:r>
      <w:r w:rsidR="005A5385" w:rsidRPr="00FD47AC">
        <w:rPr>
          <w:rFonts w:ascii="Calibri Light" w:hAnsi="Calibri Light" w:cs="Calibri Light"/>
          <w:sz w:val="24"/>
          <w:lang w:val="id"/>
        </w:rPr>
        <w:t>: filter</w:t>
      </w:r>
      <w:r w:rsidR="000A01F6">
        <w:rPr>
          <w:rFonts w:ascii="Calibri Light" w:hAnsi="Calibri Light" w:cs="Calibri Light"/>
          <w:sz w:val="24"/>
        </w:rPr>
        <w:t xml:space="preserve"> ini</w:t>
      </w:r>
      <w:r w:rsidR="005A5385" w:rsidRPr="00FD47AC">
        <w:rPr>
          <w:rFonts w:ascii="Calibri Light" w:hAnsi="Calibri Light" w:cs="Calibri Light"/>
          <w:sz w:val="24"/>
          <w:lang w:val="id"/>
        </w:rPr>
        <w:t xml:space="preserve"> mengurangi gangguan pada sinyal. </w:t>
      </w:r>
      <w:r w:rsidR="000A01F6">
        <w:rPr>
          <w:rFonts w:ascii="Calibri Light" w:hAnsi="Calibri Light" w:cs="Calibri Light"/>
          <w:sz w:val="24"/>
        </w:rPr>
        <w:t>Pengaturan</w:t>
      </w:r>
      <w:r w:rsidR="005A5385" w:rsidRPr="00FD47AC">
        <w:rPr>
          <w:rFonts w:ascii="Calibri Light" w:hAnsi="Calibri Light" w:cs="Calibri Light"/>
          <w:sz w:val="24"/>
          <w:lang w:val="id"/>
        </w:rPr>
        <w:t xml:space="preserve"> harus digunakan jika sinyal terdistorsi oleh frekuensi tinggi atau gangguan frekuensi rendah. Gangguan frekuensi tinggi biasanya menghasilkan lonjakan amplitudo besar yang membuat sinyal ECG terlihat tidak teratur. Interferensi frekuensi rendah biasanya mengarah pada garis dasar yang </w:t>
      </w:r>
      <w:r w:rsidR="000A01F6">
        <w:rPr>
          <w:rFonts w:ascii="Calibri Light" w:hAnsi="Calibri Light" w:cs="Calibri Light"/>
          <w:sz w:val="24"/>
        </w:rPr>
        <w:t>berubah-ubah</w:t>
      </w:r>
      <w:r w:rsidR="005A5385" w:rsidRPr="00FD47AC">
        <w:rPr>
          <w:rFonts w:ascii="Calibri Light" w:hAnsi="Calibri Light" w:cs="Calibri Light"/>
          <w:sz w:val="24"/>
          <w:lang w:val="id"/>
        </w:rPr>
        <w:t xml:space="preserve"> atau kasar. Di ruang operasi, filter mengurangi artefak dan gangguan dari unit </w:t>
      </w:r>
      <w:r w:rsidR="000A01F6">
        <w:rPr>
          <w:rFonts w:ascii="Calibri Light" w:hAnsi="Calibri Light" w:cs="Calibri Light"/>
          <w:i/>
          <w:sz w:val="24"/>
        </w:rPr>
        <w:t>electrosurgery</w:t>
      </w:r>
      <w:r w:rsidR="005A5385" w:rsidRPr="00FD47AC">
        <w:rPr>
          <w:rFonts w:ascii="Calibri Light" w:hAnsi="Calibri Light" w:cs="Calibri Light"/>
          <w:sz w:val="24"/>
          <w:lang w:val="id"/>
        </w:rPr>
        <w:t xml:space="preserve">. Dalam kondisi pengukuran normal, pemilihan </w:t>
      </w:r>
      <w:r w:rsidRPr="00FD47AC">
        <w:rPr>
          <w:rFonts w:ascii="Calibri Light" w:hAnsi="Calibri Light" w:cs="Calibri Light"/>
          <w:b/>
          <w:sz w:val="24"/>
        </w:rPr>
        <w:t xml:space="preserve">Surgery </w:t>
      </w:r>
      <w:r w:rsidR="005A5385" w:rsidRPr="00FD47AC">
        <w:rPr>
          <w:rFonts w:ascii="Calibri Light" w:hAnsi="Calibri Light" w:cs="Calibri Light"/>
          <w:sz w:val="24"/>
          <w:lang w:val="id"/>
        </w:rPr>
        <w:t xml:space="preserve">dapat </w:t>
      </w:r>
      <w:r w:rsidR="000A01F6">
        <w:rPr>
          <w:rFonts w:ascii="Calibri Light" w:hAnsi="Calibri Light" w:cs="Calibri Light"/>
          <w:sz w:val="24"/>
        </w:rPr>
        <w:t>meredam</w:t>
      </w:r>
      <w:r w:rsidR="000A01F6">
        <w:rPr>
          <w:rFonts w:ascii="Calibri Light" w:hAnsi="Calibri Light" w:cs="Calibri Light"/>
          <w:sz w:val="24"/>
          <w:lang w:val="id"/>
        </w:rPr>
        <w:t xml:space="preserve"> </w:t>
      </w:r>
      <w:r w:rsidR="000A01F6">
        <w:rPr>
          <w:rFonts w:ascii="Calibri Light" w:hAnsi="Calibri Light" w:cs="Calibri Light"/>
          <w:sz w:val="24"/>
        </w:rPr>
        <w:t>gelombang kompleks</w:t>
      </w:r>
      <w:r w:rsidR="005A5385" w:rsidRPr="00FD47AC">
        <w:rPr>
          <w:rFonts w:ascii="Calibri Light" w:hAnsi="Calibri Light" w:cs="Calibri Light"/>
          <w:sz w:val="24"/>
          <w:lang w:val="id"/>
        </w:rPr>
        <w:t xml:space="preserve"> QRS terlalu banyak dan dengan demikian mengganggu evaluasi klinis EKG yang ditampilkan pada monitor.</w:t>
      </w:r>
    </w:p>
    <w:p w14:paraId="0B3746FE" w14:textId="04C304EC" w:rsidR="00D70F28" w:rsidRPr="00FD47AC" w:rsidRDefault="005A5385" w:rsidP="009555AA">
      <w:pPr>
        <w:pStyle w:val="ListParagraph"/>
        <w:numPr>
          <w:ilvl w:val="3"/>
          <w:numId w:val="168"/>
        </w:numPr>
        <w:tabs>
          <w:tab w:val="left" w:pos="951"/>
        </w:tabs>
        <w:spacing w:before="120" w:line="271" w:lineRule="auto"/>
        <w:ind w:right="724" w:firstLine="120"/>
        <w:jc w:val="both"/>
        <w:rPr>
          <w:rFonts w:ascii="Calibri Light" w:hAnsi="Calibri Light" w:cs="Calibri Light"/>
          <w:sz w:val="24"/>
        </w:rPr>
      </w:pPr>
      <w:r w:rsidRPr="00FD47AC">
        <w:rPr>
          <w:rFonts w:ascii="Calibri Light" w:hAnsi="Calibri Light" w:cs="Calibri Light"/>
          <w:b/>
          <w:sz w:val="24"/>
          <w:lang w:val="id"/>
        </w:rPr>
        <w:t>Diagnos</w:t>
      </w:r>
      <w:r w:rsidRPr="00FD47AC">
        <w:rPr>
          <w:rFonts w:ascii="Calibri Light" w:hAnsi="Calibri Light" w:cs="Calibri Light"/>
          <w:sz w:val="24"/>
          <w:lang w:val="id"/>
        </w:rPr>
        <w:t>: gunakan ketika kualitas dia</w:t>
      </w:r>
      <w:r w:rsidR="000A01F6">
        <w:rPr>
          <w:rFonts w:ascii="Calibri Light" w:hAnsi="Calibri Light" w:cs="Calibri Light"/>
          <w:sz w:val="24"/>
          <w:lang w:val="id"/>
        </w:rPr>
        <w:t>gnostik diperlukan. Gelombang E</w:t>
      </w:r>
      <w:r w:rsidR="000A01F6">
        <w:rPr>
          <w:rFonts w:ascii="Calibri Light" w:hAnsi="Calibri Light" w:cs="Calibri Light"/>
          <w:sz w:val="24"/>
        </w:rPr>
        <w:t>K</w:t>
      </w:r>
      <w:r w:rsidRPr="00FD47AC">
        <w:rPr>
          <w:rFonts w:ascii="Calibri Light" w:hAnsi="Calibri Light" w:cs="Calibri Light"/>
          <w:sz w:val="24"/>
          <w:lang w:val="id"/>
        </w:rPr>
        <w:t xml:space="preserve">G tanpa filter ditampilkan sehingga perubahan seperti </w:t>
      </w:r>
      <w:r w:rsidR="000A01F6">
        <w:rPr>
          <w:rFonts w:ascii="Calibri Light" w:hAnsi="Calibri Light" w:cs="Calibri Light"/>
          <w:sz w:val="24"/>
        </w:rPr>
        <w:t>penurunan</w:t>
      </w:r>
      <w:r w:rsidRPr="00FD47AC">
        <w:rPr>
          <w:rFonts w:ascii="Calibri Light" w:hAnsi="Calibri Light" w:cs="Calibri Light"/>
          <w:sz w:val="24"/>
          <w:lang w:val="id"/>
        </w:rPr>
        <w:t xml:space="preserve"> gelombang R atau elevasi atau depresi</w:t>
      </w:r>
      <w:r w:rsidR="000A01F6" w:rsidRPr="000A01F6">
        <w:rPr>
          <w:rFonts w:ascii="Calibri Light" w:hAnsi="Calibri Light" w:cs="Calibri Light"/>
          <w:sz w:val="24"/>
          <w:lang w:val="id"/>
        </w:rPr>
        <w:t xml:space="preserve"> </w:t>
      </w:r>
      <w:r w:rsidR="000A01F6" w:rsidRPr="00FD47AC">
        <w:rPr>
          <w:rFonts w:ascii="Calibri Light" w:hAnsi="Calibri Light" w:cs="Calibri Light"/>
          <w:sz w:val="24"/>
          <w:lang w:val="id"/>
        </w:rPr>
        <w:t>diskrit</w:t>
      </w:r>
      <w:r w:rsidRPr="00FD47AC">
        <w:rPr>
          <w:rFonts w:ascii="Calibri Light" w:hAnsi="Calibri Light" w:cs="Calibri Light"/>
          <w:sz w:val="24"/>
          <w:lang w:val="id"/>
        </w:rPr>
        <w:t xml:space="preserve"> </w:t>
      </w:r>
      <w:r w:rsidR="000A01F6">
        <w:rPr>
          <w:rFonts w:ascii="Calibri Light" w:hAnsi="Calibri Light" w:cs="Calibri Light"/>
          <w:sz w:val="24"/>
        </w:rPr>
        <w:t xml:space="preserve">dari </w:t>
      </w:r>
      <w:r w:rsidRPr="00FD47AC">
        <w:rPr>
          <w:rFonts w:ascii="Calibri Light" w:hAnsi="Calibri Light" w:cs="Calibri Light"/>
          <w:sz w:val="24"/>
          <w:lang w:val="id"/>
        </w:rPr>
        <w:t>segmen S</w:t>
      </w:r>
      <w:r w:rsidR="0028308C" w:rsidRPr="00FD47AC">
        <w:rPr>
          <w:rFonts w:ascii="Calibri Light" w:hAnsi="Calibri Light" w:cs="Calibri Light"/>
          <w:sz w:val="24"/>
        </w:rPr>
        <w:t>T</w:t>
      </w:r>
      <w:r w:rsidRPr="00FD47AC">
        <w:rPr>
          <w:rFonts w:ascii="Calibri Light" w:hAnsi="Calibri Light" w:cs="Calibri Light"/>
          <w:sz w:val="24"/>
          <w:lang w:val="id"/>
        </w:rPr>
        <w:t xml:space="preserve"> terlihat.</w:t>
      </w:r>
    </w:p>
    <w:p w14:paraId="62AB471A" w14:textId="77777777" w:rsidR="00D70F28" w:rsidRPr="00FD47AC" w:rsidRDefault="00D70F28">
      <w:pPr>
        <w:pStyle w:val="BodyText"/>
        <w:rPr>
          <w:rFonts w:ascii="Calibri Light" w:hAnsi="Calibri Light" w:cs="Calibri Light"/>
          <w:sz w:val="26"/>
        </w:rPr>
      </w:pPr>
    </w:p>
    <w:p w14:paraId="5FD39F90" w14:textId="32B0D88C" w:rsidR="00D70F28" w:rsidRPr="00FD47AC" w:rsidRDefault="00185B80" w:rsidP="00F22E05">
      <w:pPr>
        <w:pStyle w:val="Heading2"/>
        <w:numPr>
          <w:ilvl w:val="1"/>
          <w:numId w:val="168"/>
        </w:numPr>
      </w:pPr>
      <w:bookmarkStart w:id="95" w:name="_Toc62638500"/>
      <w:r>
        <w:t>Pemilihan</w:t>
      </w:r>
      <w:r>
        <w:rPr>
          <w:lang w:val="id"/>
        </w:rPr>
        <w:t xml:space="preserve"> </w:t>
      </w:r>
      <w:r w:rsidRPr="00185B80">
        <w:rPr>
          <w:i/>
          <w:lang w:val="id"/>
        </w:rPr>
        <w:t>Lead</w:t>
      </w:r>
      <w:r>
        <w:rPr>
          <w:lang w:val="id"/>
        </w:rPr>
        <w:t xml:space="preserve"> P</w:t>
      </w:r>
      <w:r w:rsidR="005A5385" w:rsidRPr="00FD47AC">
        <w:rPr>
          <w:lang w:val="id"/>
        </w:rPr>
        <w:t>erhitungan</w:t>
      </w:r>
      <w:bookmarkEnd w:id="95"/>
    </w:p>
    <w:p w14:paraId="549D3F76" w14:textId="6EB6F4D3" w:rsidR="00D70F28" w:rsidRPr="00FD47AC" w:rsidRDefault="005A5385">
      <w:pPr>
        <w:pStyle w:val="BodyText"/>
        <w:spacing w:before="165" w:line="271" w:lineRule="auto"/>
        <w:ind w:left="628" w:right="721"/>
        <w:jc w:val="both"/>
        <w:rPr>
          <w:rFonts w:ascii="Calibri Light" w:hAnsi="Calibri Light" w:cs="Calibri Light"/>
        </w:rPr>
      </w:pPr>
      <w:r w:rsidRPr="00FD47AC">
        <w:rPr>
          <w:rFonts w:ascii="Calibri Light" w:hAnsi="Calibri Light" w:cs="Calibri Light"/>
          <w:lang w:val="id"/>
        </w:rPr>
        <w:t xml:space="preserve">Pada antarmuka </w:t>
      </w:r>
      <w:r w:rsidR="0028308C" w:rsidRPr="00FD47AC">
        <w:rPr>
          <w:rFonts w:ascii="Calibri Light" w:hAnsi="Calibri Light" w:cs="Calibri Light"/>
          <w:b/>
        </w:rPr>
        <w:t>Normal</w:t>
      </w:r>
      <w:r w:rsidRPr="00FD47AC">
        <w:rPr>
          <w:rFonts w:ascii="Calibri Light" w:hAnsi="Calibri Light" w:cs="Calibri Light"/>
          <w:lang w:val="id"/>
        </w:rPr>
        <w:t>, pe</w:t>
      </w:r>
      <w:r w:rsidR="000A01F6">
        <w:rPr>
          <w:rFonts w:ascii="Calibri Light" w:hAnsi="Calibri Light" w:cs="Calibri Light"/>
          <w:lang w:val="id"/>
        </w:rPr>
        <w:t xml:space="preserve">ngguna dapat memilih salah </w:t>
      </w:r>
      <w:r w:rsidR="000A01F6">
        <w:rPr>
          <w:rFonts w:ascii="Calibri Light" w:hAnsi="Calibri Light" w:cs="Calibri Light"/>
        </w:rPr>
        <w:t>penggunaan</w:t>
      </w:r>
      <w:r w:rsidRPr="00FD47AC">
        <w:rPr>
          <w:rFonts w:ascii="Calibri Light" w:hAnsi="Calibri Light" w:cs="Calibri Light"/>
          <w:lang w:val="id"/>
        </w:rPr>
        <w:t xml:space="preserve"> </w:t>
      </w:r>
      <w:r w:rsidR="000A01F6">
        <w:rPr>
          <w:rFonts w:ascii="Calibri Light" w:hAnsi="Calibri Light" w:cs="Calibri Light"/>
          <w:b/>
          <w:lang w:val="id"/>
        </w:rPr>
        <w:t>3 Lead</w:t>
      </w:r>
      <w:r w:rsidR="000A01F6">
        <w:rPr>
          <w:rFonts w:ascii="Calibri Light" w:hAnsi="Calibri Light" w:cs="Calibri Light"/>
          <w:lang w:val="id"/>
        </w:rPr>
        <w:t xml:space="preserve"> atau </w:t>
      </w:r>
      <w:r w:rsidR="000A01F6">
        <w:rPr>
          <w:rFonts w:ascii="Calibri Light" w:hAnsi="Calibri Light" w:cs="Calibri Light"/>
          <w:b/>
          <w:lang w:val="id"/>
        </w:rPr>
        <w:t>5 Lead</w:t>
      </w:r>
      <w:r w:rsidRPr="00FD47AC">
        <w:rPr>
          <w:rFonts w:ascii="Calibri Light" w:hAnsi="Calibri Light" w:cs="Calibri Light"/>
          <w:lang w:val="id"/>
        </w:rPr>
        <w:t xml:space="preserve"> untuk </w:t>
      </w:r>
      <w:r w:rsidR="000A01F6">
        <w:rPr>
          <w:rFonts w:ascii="Calibri Light" w:hAnsi="Calibri Light" w:cs="Calibri Light"/>
        </w:rPr>
        <w:t>pengaturan</w:t>
      </w:r>
      <w:r w:rsidRPr="00FD47AC">
        <w:rPr>
          <w:rFonts w:ascii="Calibri Light" w:hAnsi="Calibri Light" w:cs="Calibri Light"/>
          <w:lang w:val="id"/>
        </w:rPr>
        <w:t xml:space="preserve"> ini. Kompleks QRS normal harus:</w:t>
      </w:r>
    </w:p>
    <w:p w14:paraId="2F987E24" w14:textId="305AD8BA" w:rsidR="00D70F28" w:rsidRPr="00FD47AC" w:rsidRDefault="000A01F6" w:rsidP="009555AA">
      <w:pPr>
        <w:pStyle w:val="ListParagraph"/>
        <w:numPr>
          <w:ilvl w:val="0"/>
          <w:numId w:val="165"/>
        </w:numPr>
        <w:tabs>
          <w:tab w:val="left" w:pos="1049"/>
        </w:tabs>
        <w:spacing w:before="118" w:line="271" w:lineRule="auto"/>
        <w:ind w:right="731"/>
        <w:jc w:val="both"/>
        <w:rPr>
          <w:rFonts w:ascii="Calibri Light" w:hAnsi="Calibri Light" w:cs="Calibri Light"/>
          <w:sz w:val="24"/>
        </w:rPr>
      </w:pPr>
      <w:r>
        <w:rPr>
          <w:rFonts w:ascii="Calibri Light" w:hAnsi="Calibri Light" w:cs="Calibri Light"/>
          <w:sz w:val="24"/>
          <w:lang w:val="id"/>
        </w:rPr>
        <w:t>QRS normal harus</w:t>
      </w:r>
      <w:r w:rsidR="005A5385" w:rsidRPr="00FD47AC">
        <w:rPr>
          <w:rFonts w:ascii="Calibri Light" w:hAnsi="Calibri Light" w:cs="Calibri Light"/>
          <w:sz w:val="24"/>
          <w:lang w:val="id"/>
        </w:rPr>
        <w:t xml:space="preserve"> sepenuhnya di atas atau di bawah baseline dan tidak boleh </w:t>
      </w:r>
      <w:r>
        <w:rPr>
          <w:rFonts w:ascii="Calibri Light" w:hAnsi="Calibri Light" w:cs="Calibri Light"/>
          <w:i/>
          <w:sz w:val="24"/>
        </w:rPr>
        <w:t>biphasic</w:t>
      </w:r>
      <w:r>
        <w:rPr>
          <w:rFonts w:ascii="Calibri Light" w:hAnsi="Calibri Light" w:cs="Calibri Light"/>
          <w:sz w:val="24"/>
          <w:lang w:val="id"/>
        </w:rPr>
        <w:t xml:space="preserve">. Untuk pasien </w:t>
      </w:r>
      <w:r>
        <w:rPr>
          <w:rFonts w:ascii="Calibri Light" w:hAnsi="Calibri Light" w:cs="Calibri Light"/>
          <w:sz w:val="24"/>
        </w:rPr>
        <w:t>dengan pacu jantung</w:t>
      </w:r>
      <w:r>
        <w:rPr>
          <w:rFonts w:ascii="Calibri Light" w:hAnsi="Calibri Light" w:cs="Calibri Light"/>
          <w:sz w:val="24"/>
          <w:lang w:val="id"/>
        </w:rPr>
        <w:t>, k</w:t>
      </w:r>
      <w:r w:rsidR="005A5385" w:rsidRPr="00FD47AC">
        <w:rPr>
          <w:rFonts w:ascii="Calibri Light" w:hAnsi="Calibri Light" w:cs="Calibri Light"/>
          <w:sz w:val="24"/>
          <w:lang w:val="id"/>
        </w:rPr>
        <w:t>ompleks QRS harus setidaknya dua kali ketinggian pulsa</w:t>
      </w:r>
      <w:r>
        <w:rPr>
          <w:rFonts w:ascii="Calibri Light" w:hAnsi="Calibri Light" w:cs="Calibri Light"/>
          <w:sz w:val="24"/>
        </w:rPr>
        <w:t xml:space="preserve"> pacu jantung</w:t>
      </w:r>
      <w:r w:rsidR="005A5385" w:rsidRPr="00FD47AC">
        <w:rPr>
          <w:rFonts w:ascii="Calibri Light" w:hAnsi="Calibri Light" w:cs="Calibri Light"/>
          <w:sz w:val="24"/>
          <w:lang w:val="id"/>
        </w:rPr>
        <w:t>.</w:t>
      </w:r>
    </w:p>
    <w:p w14:paraId="082BF09E" w14:textId="77777777" w:rsidR="00D70F28" w:rsidRPr="00FD47AC" w:rsidRDefault="005A5385" w:rsidP="009555AA">
      <w:pPr>
        <w:pStyle w:val="ListParagraph"/>
        <w:numPr>
          <w:ilvl w:val="0"/>
          <w:numId w:val="165"/>
        </w:numPr>
        <w:tabs>
          <w:tab w:val="left" w:pos="1049"/>
        </w:tabs>
        <w:spacing w:before="120"/>
        <w:jc w:val="both"/>
        <w:rPr>
          <w:rFonts w:ascii="Calibri Light" w:hAnsi="Calibri Light" w:cs="Calibri Light"/>
          <w:sz w:val="24"/>
        </w:rPr>
      </w:pPr>
      <w:r w:rsidRPr="00FD47AC">
        <w:rPr>
          <w:rFonts w:ascii="Calibri Light" w:hAnsi="Calibri Light" w:cs="Calibri Light"/>
          <w:sz w:val="24"/>
          <w:lang w:val="id"/>
        </w:rPr>
        <w:t>QRS harus tinggi dan sempit.</w:t>
      </w:r>
    </w:p>
    <w:p w14:paraId="18BA8018" w14:textId="28BA446E" w:rsidR="00D70F28" w:rsidRPr="00FD47AC" w:rsidRDefault="000A01F6" w:rsidP="009555AA">
      <w:pPr>
        <w:pStyle w:val="ListParagraph"/>
        <w:numPr>
          <w:ilvl w:val="0"/>
          <w:numId w:val="165"/>
        </w:numPr>
        <w:tabs>
          <w:tab w:val="left" w:pos="1049"/>
        </w:tabs>
        <w:jc w:val="both"/>
        <w:rPr>
          <w:rFonts w:ascii="Calibri Light" w:hAnsi="Calibri Light" w:cs="Calibri Light"/>
          <w:sz w:val="24"/>
        </w:rPr>
      </w:pPr>
      <w:r>
        <w:rPr>
          <w:rFonts w:ascii="Calibri Light" w:hAnsi="Calibri Light" w:cs="Calibri Light"/>
          <w:sz w:val="24"/>
          <w:lang w:val="id"/>
        </w:rPr>
        <w:t>Gelombang-P dan gelombang-T</w:t>
      </w:r>
      <w:r w:rsidR="005A5385" w:rsidRPr="00FD47AC">
        <w:rPr>
          <w:rFonts w:ascii="Calibri Light" w:hAnsi="Calibri Light" w:cs="Calibri Light"/>
          <w:sz w:val="24"/>
          <w:lang w:val="id"/>
        </w:rPr>
        <w:t xml:space="preserve"> harus kurang dari 0,2 mV.</w:t>
      </w:r>
    </w:p>
    <w:p w14:paraId="45D0D004" w14:textId="77777777" w:rsidR="00D70F28" w:rsidRPr="00FD47AC" w:rsidRDefault="005A5385" w:rsidP="00F22E05">
      <w:pPr>
        <w:pStyle w:val="Heading2"/>
        <w:numPr>
          <w:ilvl w:val="1"/>
          <w:numId w:val="168"/>
        </w:numPr>
      </w:pPr>
      <w:bookmarkStart w:id="96" w:name="_Toc62638501"/>
      <w:r w:rsidRPr="00FD47AC">
        <w:rPr>
          <w:lang w:val="id"/>
        </w:rPr>
        <w:t>Prosedur Monitoring</w:t>
      </w:r>
      <w:bookmarkEnd w:id="96"/>
    </w:p>
    <w:p w14:paraId="76C9053D" w14:textId="77777777" w:rsidR="00D70F28" w:rsidRPr="005E2986" w:rsidRDefault="005A5385" w:rsidP="00F22E05">
      <w:pPr>
        <w:pStyle w:val="Heading3"/>
        <w:numPr>
          <w:ilvl w:val="2"/>
          <w:numId w:val="168"/>
        </w:numPr>
      </w:pPr>
      <w:bookmarkStart w:id="97" w:name="_Toc62638502"/>
      <w:r w:rsidRPr="005E2986">
        <w:t>Persiapan</w:t>
      </w:r>
      <w:bookmarkEnd w:id="97"/>
    </w:p>
    <w:p w14:paraId="18DAE28F" w14:textId="3560C8CF" w:rsidR="00D70F28" w:rsidRPr="00FD47AC" w:rsidRDefault="005A5385">
      <w:pPr>
        <w:pStyle w:val="BodyText"/>
        <w:spacing w:before="159" w:line="271" w:lineRule="auto"/>
        <w:ind w:left="628" w:right="726"/>
        <w:jc w:val="both"/>
        <w:rPr>
          <w:rFonts w:ascii="Calibri Light" w:hAnsi="Calibri Light" w:cs="Calibri Light"/>
        </w:rPr>
      </w:pPr>
      <w:r w:rsidRPr="005E2986">
        <w:rPr>
          <w:rFonts w:ascii="Calibri Light" w:hAnsi="Calibri Light" w:cs="Calibri Light"/>
          <w:lang w:val="id"/>
        </w:rPr>
        <w:t>Kulit adalah konduktor</w:t>
      </w:r>
      <w:r w:rsidRPr="00FD47AC">
        <w:rPr>
          <w:rFonts w:ascii="Calibri Light" w:hAnsi="Calibri Light" w:cs="Calibri Light"/>
          <w:lang w:val="id"/>
        </w:rPr>
        <w:t xml:space="preserve"> listrik yang buruk; oleh karena itu persiapan kulit pasien penting untuk </w:t>
      </w:r>
      <w:r w:rsidR="000A01F6">
        <w:rPr>
          <w:rFonts w:ascii="Calibri Light" w:hAnsi="Calibri Light" w:cs="Calibri Light"/>
        </w:rPr>
        <w:t>menghasilkan</w:t>
      </w:r>
      <w:r w:rsidRPr="00FD47AC">
        <w:rPr>
          <w:rFonts w:ascii="Calibri Light" w:hAnsi="Calibri Light" w:cs="Calibri Light"/>
          <w:lang w:val="id"/>
        </w:rPr>
        <w:t xml:space="preserve"> kontak elektroda yang </w:t>
      </w:r>
      <w:r w:rsidR="000A01F6">
        <w:rPr>
          <w:rFonts w:ascii="Calibri Light" w:hAnsi="Calibri Light" w:cs="Calibri Light"/>
        </w:rPr>
        <w:t>baik ke kulit</w:t>
      </w:r>
      <w:r w:rsidRPr="00FD47AC">
        <w:rPr>
          <w:rFonts w:ascii="Calibri Light" w:hAnsi="Calibri Light" w:cs="Calibri Light"/>
          <w:lang w:val="id"/>
        </w:rPr>
        <w:t>.</w:t>
      </w:r>
    </w:p>
    <w:p w14:paraId="203242EC" w14:textId="7C6FA8BB" w:rsidR="00D70F28" w:rsidRPr="00FD47AC" w:rsidRDefault="005A5385" w:rsidP="009555AA">
      <w:pPr>
        <w:pStyle w:val="ListParagraph"/>
        <w:numPr>
          <w:ilvl w:val="0"/>
          <w:numId w:val="165"/>
        </w:numPr>
        <w:tabs>
          <w:tab w:val="left" w:pos="1049"/>
        </w:tabs>
        <w:spacing w:before="120"/>
        <w:jc w:val="both"/>
        <w:rPr>
          <w:rFonts w:ascii="Calibri Light" w:hAnsi="Calibri Light" w:cs="Calibri Light"/>
          <w:sz w:val="24"/>
        </w:rPr>
      </w:pPr>
      <w:r w:rsidRPr="00FD47AC">
        <w:rPr>
          <w:rFonts w:ascii="Calibri Light" w:hAnsi="Calibri Light" w:cs="Calibri Light"/>
          <w:sz w:val="24"/>
          <w:lang w:val="id"/>
        </w:rPr>
        <w:t>Pilih situs</w:t>
      </w:r>
      <w:r w:rsidR="000A01F6">
        <w:rPr>
          <w:rFonts w:ascii="Calibri Light" w:hAnsi="Calibri Light" w:cs="Calibri Light"/>
          <w:sz w:val="24"/>
        </w:rPr>
        <w:t xml:space="preserve"> pengukuran</w:t>
      </w:r>
      <w:r w:rsidRPr="00FD47AC">
        <w:rPr>
          <w:rFonts w:ascii="Calibri Light" w:hAnsi="Calibri Light" w:cs="Calibri Light"/>
          <w:sz w:val="24"/>
          <w:lang w:val="id"/>
        </w:rPr>
        <w:t xml:space="preserve"> dengan</w:t>
      </w:r>
      <w:r w:rsidR="000A01F6">
        <w:rPr>
          <w:rFonts w:ascii="Calibri Light" w:hAnsi="Calibri Light" w:cs="Calibri Light"/>
          <w:sz w:val="24"/>
        </w:rPr>
        <w:t xml:space="preserve"> permukaan</w:t>
      </w:r>
      <w:r w:rsidRPr="00FD47AC">
        <w:rPr>
          <w:rFonts w:ascii="Calibri Light" w:hAnsi="Calibri Light" w:cs="Calibri Light"/>
          <w:sz w:val="24"/>
          <w:lang w:val="id"/>
        </w:rPr>
        <w:t xml:space="preserve"> kulit utuh, tanpa </w:t>
      </w:r>
      <w:r w:rsidR="000A01F6">
        <w:rPr>
          <w:rFonts w:ascii="Calibri Light" w:hAnsi="Calibri Light" w:cs="Calibri Light"/>
          <w:sz w:val="24"/>
        </w:rPr>
        <w:t>kerusakan</w:t>
      </w:r>
      <w:r w:rsidRPr="00FD47AC">
        <w:rPr>
          <w:rFonts w:ascii="Calibri Light" w:hAnsi="Calibri Light" w:cs="Calibri Light"/>
          <w:sz w:val="24"/>
          <w:lang w:val="id"/>
        </w:rPr>
        <w:t xml:space="preserve"> apapun.</w:t>
      </w:r>
    </w:p>
    <w:p w14:paraId="433E0956" w14:textId="225DC095" w:rsidR="00D70F28" w:rsidRPr="00FD47AC" w:rsidRDefault="005A5385" w:rsidP="009555AA">
      <w:pPr>
        <w:pStyle w:val="ListParagraph"/>
        <w:numPr>
          <w:ilvl w:val="0"/>
          <w:numId w:val="165"/>
        </w:numPr>
        <w:tabs>
          <w:tab w:val="left" w:pos="1048"/>
          <w:tab w:val="left" w:pos="1049"/>
        </w:tabs>
        <w:rPr>
          <w:rFonts w:ascii="Calibri Light" w:hAnsi="Calibri Light" w:cs="Calibri Light"/>
          <w:sz w:val="24"/>
        </w:rPr>
      </w:pPr>
      <w:r w:rsidRPr="00FD47AC">
        <w:rPr>
          <w:rFonts w:ascii="Calibri Light" w:hAnsi="Calibri Light" w:cs="Calibri Light"/>
          <w:sz w:val="24"/>
          <w:lang w:val="id"/>
        </w:rPr>
        <w:t>Mencukur rambut dari situs</w:t>
      </w:r>
      <w:r w:rsidR="000A01F6">
        <w:rPr>
          <w:rFonts w:ascii="Calibri Light" w:hAnsi="Calibri Light" w:cs="Calibri Light"/>
          <w:sz w:val="24"/>
        </w:rPr>
        <w:t xml:space="preserve"> pengukuran</w:t>
      </w:r>
      <w:r w:rsidRPr="00FD47AC">
        <w:rPr>
          <w:rFonts w:ascii="Calibri Light" w:hAnsi="Calibri Light" w:cs="Calibri Light"/>
          <w:sz w:val="24"/>
          <w:lang w:val="id"/>
        </w:rPr>
        <w:t>, jika perlu.</w:t>
      </w:r>
    </w:p>
    <w:p w14:paraId="3DF90B86" w14:textId="76F617A0" w:rsidR="00D70F28" w:rsidRPr="00FD47AC" w:rsidRDefault="005A5385" w:rsidP="009555AA">
      <w:pPr>
        <w:pStyle w:val="ListParagraph"/>
        <w:numPr>
          <w:ilvl w:val="0"/>
          <w:numId w:val="165"/>
        </w:numPr>
        <w:tabs>
          <w:tab w:val="left" w:pos="1048"/>
          <w:tab w:val="left" w:pos="1049"/>
        </w:tabs>
        <w:spacing w:before="154" w:line="271" w:lineRule="auto"/>
        <w:ind w:right="729"/>
        <w:rPr>
          <w:rFonts w:ascii="Calibri Light" w:hAnsi="Calibri Light" w:cs="Calibri Light"/>
          <w:sz w:val="24"/>
        </w:rPr>
      </w:pPr>
      <w:r w:rsidRPr="00FD47AC">
        <w:rPr>
          <w:rFonts w:ascii="Calibri Light" w:hAnsi="Calibri Light" w:cs="Calibri Light"/>
          <w:sz w:val="24"/>
          <w:lang w:val="id"/>
        </w:rPr>
        <w:t xml:space="preserve">Cuci </w:t>
      </w:r>
      <w:r w:rsidR="00D413E5">
        <w:rPr>
          <w:rFonts w:ascii="Calibri Light" w:hAnsi="Calibri Light" w:cs="Calibri Light"/>
          <w:sz w:val="24"/>
        </w:rPr>
        <w:t>lokasi pengukuran</w:t>
      </w:r>
      <w:r w:rsidRPr="00FD47AC">
        <w:rPr>
          <w:rFonts w:ascii="Calibri Light" w:hAnsi="Calibri Light" w:cs="Calibri Light"/>
          <w:sz w:val="24"/>
          <w:lang w:val="id"/>
        </w:rPr>
        <w:t xml:space="preserve"> secara menyeluruh dengan sabun dan air. (Jangan pernah menggunakan eter atau alkohol murni, karena hal ini meningkatkan impedansi kulit).</w:t>
      </w:r>
    </w:p>
    <w:p w14:paraId="163BE102" w14:textId="5F884EC1" w:rsidR="00D70F28" w:rsidRPr="00FD47AC" w:rsidRDefault="005A5385" w:rsidP="009555AA">
      <w:pPr>
        <w:pStyle w:val="ListParagraph"/>
        <w:numPr>
          <w:ilvl w:val="0"/>
          <w:numId w:val="165"/>
        </w:numPr>
        <w:tabs>
          <w:tab w:val="left" w:pos="1048"/>
          <w:tab w:val="left" w:pos="1049"/>
        </w:tabs>
        <w:spacing w:before="120" w:line="271" w:lineRule="auto"/>
        <w:ind w:right="725"/>
        <w:rPr>
          <w:rFonts w:ascii="Calibri Light" w:hAnsi="Calibri Light" w:cs="Calibri Light"/>
          <w:sz w:val="24"/>
        </w:rPr>
      </w:pPr>
      <w:r w:rsidRPr="00FD47AC">
        <w:rPr>
          <w:rFonts w:ascii="Calibri Light" w:hAnsi="Calibri Light" w:cs="Calibri Light"/>
          <w:sz w:val="24"/>
          <w:lang w:val="id"/>
        </w:rPr>
        <w:t xml:space="preserve">Gosok kulit </w:t>
      </w:r>
      <w:r w:rsidR="005E2986">
        <w:rPr>
          <w:rFonts w:ascii="Calibri Light" w:hAnsi="Calibri Light" w:cs="Calibri Light"/>
          <w:sz w:val="24"/>
        </w:rPr>
        <w:t>dengan ringan</w:t>
      </w:r>
      <w:r w:rsidRPr="00FD47AC">
        <w:rPr>
          <w:rFonts w:ascii="Calibri Light" w:hAnsi="Calibri Light" w:cs="Calibri Light"/>
          <w:sz w:val="24"/>
          <w:lang w:val="id"/>
        </w:rPr>
        <w:t xml:space="preserve"> untuk meningkatkan aliran darah kapiler di jaringan dan menghapus ketombe dan </w:t>
      </w:r>
      <w:r w:rsidR="005E2986">
        <w:rPr>
          <w:rFonts w:ascii="Calibri Light" w:hAnsi="Calibri Light" w:cs="Calibri Light"/>
          <w:sz w:val="24"/>
        </w:rPr>
        <w:t>lemak</w:t>
      </w:r>
      <w:r w:rsidRPr="00FD47AC">
        <w:rPr>
          <w:rFonts w:ascii="Calibri Light" w:hAnsi="Calibri Light" w:cs="Calibri Light"/>
          <w:sz w:val="24"/>
          <w:lang w:val="id"/>
        </w:rPr>
        <w:t>.</w:t>
      </w:r>
    </w:p>
    <w:p w14:paraId="1233CE97" w14:textId="77777777" w:rsidR="00D70F28" w:rsidRPr="00FD47AC" w:rsidRDefault="00D70F28">
      <w:pPr>
        <w:spacing w:line="271" w:lineRule="auto"/>
        <w:rPr>
          <w:rFonts w:ascii="Calibri Light" w:hAnsi="Calibri Light" w:cs="Calibri Light"/>
          <w:sz w:val="24"/>
        </w:rPr>
        <w:sectPr w:rsidR="00D70F28" w:rsidRPr="00FD47AC">
          <w:pgSz w:w="11910" w:h="16850"/>
          <w:pgMar w:top="1180" w:right="520" w:bottom="960" w:left="620" w:header="910" w:footer="775" w:gutter="0"/>
          <w:cols w:space="720"/>
        </w:sectPr>
      </w:pPr>
    </w:p>
    <w:p w14:paraId="6889278F" w14:textId="77777777" w:rsidR="00D70F28" w:rsidRPr="00FD47AC" w:rsidRDefault="00D70F28">
      <w:pPr>
        <w:pStyle w:val="BodyText"/>
        <w:spacing w:before="4"/>
        <w:rPr>
          <w:rFonts w:ascii="Calibri Light" w:hAnsi="Calibri Light" w:cs="Calibri Light"/>
          <w:sz w:val="12"/>
        </w:rPr>
      </w:pPr>
    </w:p>
    <w:p w14:paraId="70BF7555" w14:textId="044DC0B1" w:rsidR="00D70F28" w:rsidRPr="00FD47AC" w:rsidRDefault="005E2986" w:rsidP="00F22E05">
      <w:pPr>
        <w:pStyle w:val="Heading3"/>
        <w:numPr>
          <w:ilvl w:val="2"/>
          <w:numId w:val="168"/>
        </w:numPr>
      </w:pPr>
      <w:bookmarkStart w:id="98" w:name="_Toc62638503"/>
      <w:r>
        <w:t>Menyambungkan Kabel EK</w:t>
      </w:r>
      <w:r w:rsidR="005A5385" w:rsidRPr="00FD47AC">
        <w:t>G</w:t>
      </w:r>
      <w:bookmarkEnd w:id="98"/>
    </w:p>
    <w:p w14:paraId="7C053CA7" w14:textId="66D40005" w:rsidR="00D70F28" w:rsidRPr="00FD47AC" w:rsidRDefault="005E2986" w:rsidP="009555AA">
      <w:pPr>
        <w:pStyle w:val="ListParagraph"/>
        <w:numPr>
          <w:ilvl w:val="0"/>
          <w:numId w:val="164"/>
        </w:numPr>
        <w:tabs>
          <w:tab w:val="left" w:pos="1053"/>
          <w:tab w:val="left" w:pos="1054"/>
        </w:tabs>
        <w:spacing w:before="159"/>
        <w:rPr>
          <w:rFonts w:ascii="Calibri Light" w:hAnsi="Calibri Light" w:cs="Calibri Light"/>
          <w:sz w:val="24"/>
        </w:rPr>
      </w:pPr>
      <w:r>
        <w:rPr>
          <w:rFonts w:ascii="Calibri Light" w:hAnsi="Calibri Light" w:cs="Calibri Light"/>
          <w:sz w:val="24"/>
        </w:rPr>
        <w:t>Memasangkan</w:t>
      </w:r>
      <w:r w:rsidR="005A5385" w:rsidRPr="00FD47AC">
        <w:rPr>
          <w:rFonts w:ascii="Calibri Light" w:hAnsi="Calibri Light" w:cs="Calibri Light"/>
          <w:sz w:val="24"/>
          <w:lang w:val="id"/>
        </w:rPr>
        <w:t xml:space="preserve"> klip atau snap untuk elektroda sebelum penempatan.</w:t>
      </w:r>
    </w:p>
    <w:p w14:paraId="6FF4DFC1" w14:textId="09D6C979" w:rsidR="00D70F28" w:rsidRPr="00FD47AC" w:rsidRDefault="005E2986" w:rsidP="009555AA">
      <w:pPr>
        <w:pStyle w:val="ListParagraph"/>
        <w:numPr>
          <w:ilvl w:val="0"/>
          <w:numId w:val="164"/>
        </w:numPr>
        <w:tabs>
          <w:tab w:val="left" w:pos="1053"/>
          <w:tab w:val="left" w:pos="1054"/>
        </w:tabs>
        <w:spacing w:line="271" w:lineRule="auto"/>
        <w:ind w:right="729"/>
        <w:rPr>
          <w:rFonts w:ascii="Calibri Light" w:hAnsi="Calibri Light" w:cs="Calibri Light"/>
          <w:sz w:val="24"/>
        </w:rPr>
      </w:pPr>
      <w:r>
        <w:rPr>
          <w:rFonts w:ascii="Calibri Light" w:hAnsi="Calibri Light" w:cs="Calibri Light"/>
          <w:sz w:val="24"/>
        </w:rPr>
        <w:t>Pasangkan</w:t>
      </w:r>
      <w:r w:rsidR="005A5385" w:rsidRPr="00FD47AC">
        <w:rPr>
          <w:rFonts w:ascii="Calibri Light" w:hAnsi="Calibri Light" w:cs="Calibri Light"/>
          <w:sz w:val="24"/>
          <w:lang w:val="id"/>
        </w:rPr>
        <w:t xml:space="preserve"> elektroda pada pasien. Sebelum memasang, oleskan </w:t>
      </w:r>
      <w:r>
        <w:rPr>
          <w:rFonts w:ascii="Calibri Light" w:hAnsi="Calibri Light" w:cs="Calibri Light"/>
          <w:sz w:val="24"/>
        </w:rPr>
        <w:t>gel</w:t>
      </w:r>
      <w:r w:rsidR="005A5385" w:rsidRPr="00FD47AC">
        <w:rPr>
          <w:rFonts w:ascii="Calibri Light" w:hAnsi="Calibri Light" w:cs="Calibri Light"/>
          <w:sz w:val="24"/>
          <w:lang w:val="id"/>
        </w:rPr>
        <w:t xml:space="preserve"> konduktif pada elektroda jika </w:t>
      </w:r>
      <w:r>
        <w:rPr>
          <w:rFonts w:ascii="Calibri Light" w:hAnsi="Calibri Light" w:cs="Calibri Light"/>
          <w:sz w:val="24"/>
        </w:rPr>
        <w:t>elektroda tidak memiliki elektrolit terintegrasi.</w:t>
      </w:r>
    </w:p>
    <w:p w14:paraId="2038F084" w14:textId="2FFEF969" w:rsidR="00D70F28" w:rsidRPr="00FD47AC" w:rsidRDefault="005A5385" w:rsidP="009555AA">
      <w:pPr>
        <w:pStyle w:val="ListParagraph"/>
        <w:numPr>
          <w:ilvl w:val="0"/>
          <w:numId w:val="164"/>
        </w:numPr>
        <w:tabs>
          <w:tab w:val="left" w:pos="1053"/>
          <w:tab w:val="left" w:pos="1054"/>
        </w:tabs>
        <w:spacing w:before="120"/>
        <w:rPr>
          <w:rFonts w:ascii="Calibri Light" w:hAnsi="Calibri Light" w:cs="Calibri Light"/>
          <w:sz w:val="24"/>
        </w:rPr>
      </w:pPr>
      <w:r w:rsidRPr="00FD47AC">
        <w:rPr>
          <w:rFonts w:ascii="Calibri Light" w:hAnsi="Calibri Light" w:cs="Calibri Light"/>
          <w:sz w:val="24"/>
          <w:lang w:val="id"/>
        </w:rPr>
        <w:t>Sambungkan</w:t>
      </w:r>
      <w:r w:rsidR="005E2986">
        <w:rPr>
          <w:rFonts w:ascii="Calibri Light" w:hAnsi="Calibri Light" w:cs="Calibri Light"/>
          <w:sz w:val="24"/>
        </w:rPr>
        <w:t xml:space="preserve"> </w:t>
      </w:r>
      <w:r w:rsidR="005E2986">
        <w:rPr>
          <w:rFonts w:ascii="Calibri Light" w:hAnsi="Calibri Light" w:cs="Calibri Light"/>
          <w:i/>
          <w:sz w:val="24"/>
        </w:rPr>
        <w:t>lead</w:t>
      </w:r>
      <w:r w:rsidRPr="00FD47AC">
        <w:rPr>
          <w:rFonts w:ascii="Calibri Light" w:hAnsi="Calibri Light" w:cs="Calibri Light"/>
          <w:sz w:val="24"/>
          <w:lang w:val="id"/>
        </w:rPr>
        <w:t xml:space="preserve"> elektroda ke kabel pasien.</w:t>
      </w:r>
    </w:p>
    <w:p w14:paraId="436FC61A" w14:textId="5EA99066" w:rsidR="00D70F28" w:rsidRPr="00FD47AC" w:rsidRDefault="00F913D9" w:rsidP="009555AA">
      <w:pPr>
        <w:pStyle w:val="ListParagraph"/>
        <w:numPr>
          <w:ilvl w:val="0"/>
          <w:numId w:val="164"/>
        </w:numPr>
        <w:tabs>
          <w:tab w:val="left" w:pos="1053"/>
          <w:tab w:val="left" w:pos="1054"/>
        </w:tabs>
        <w:rPr>
          <w:rFonts w:ascii="Calibri Light" w:hAnsi="Calibri Light" w:cs="Calibri Light"/>
          <w:sz w:val="24"/>
        </w:rPr>
      </w:pPr>
      <w:r w:rsidRPr="00FD47AC">
        <w:rPr>
          <w:rFonts w:ascii="Calibri Light" w:hAnsi="Calibri Light" w:cs="Calibri Light"/>
          <w:noProof/>
        </w:rPr>
        <mc:AlternateContent>
          <mc:Choice Requires="wpg">
            <w:drawing>
              <wp:anchor distT="0" distB="0" distL="114300" distR="114300" simplePos="0" relativeHeight="251565568" behindDoc="0" locked="0" layoutInCell="1" allowOverlap="1" wp14:anchorId="1A227F06" wp14:editId="45EC8863">
                <wp:simplePos x="0" y="0"/>
                <wp:positionH relativeFrom="page">
                  <wp:posOffset>774065</wp:posOffset>
                </wp:positionH>
                <wp:positionV relativeFrom="paragraph">
                  <wp:posOffset>651510</wp:posOffset>
                </wp:positionV>
                <wp:extent cx="6015355" cy="36830"/>
                <wp:effectExtent l="0" t="0" r="0" b="0"/>
                <wp:wrapNone/>
                <wp:docPr id="984" name="Group 6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1026"/>
                          <a:chExt cx="9473" cy="58"/>
                        </a:xfrm>
                      </wpg:grpSpPr>
                      <wps:wsp>
                        <wps:cNvPr id="985" name="Line 625"/>
                        <wps:cNvCnPr>
                          <a:cxnSpLocks noChangeShapeType="1"/>
                        </wps:cNvCnPr>
                        <wps:spPr bwMode="auto">
                          <a:xfrm>
                            <a:off x="1219" y="1033"/>
                            <a:ext cx="9473" cy="0"/>
                          </a:xfrm>
                          <a:prstGeom prst="line">
                            <a:avLst/>
                          </a:prstGeom>
                          <a:noFill/>
                          <a:ln w="9144">
                            <a:solidFill>
                              <a:srgbClr val="FF99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s:wsp>
                        <wps:cNvPr id="986" name="Rectangle 624"/>
                        <wps:cNvSpPr>
                          <a:spLocks noChangeArrowheads="1"/>
                        </wps:cNvSpPr>
                        <wps:spPr bwMode="auto">
                          <a:xfrm>
                            <a:off x="1219" y="1054"/>
                            <a:ext cx="9473" cy="29"/>
                          </a:xfrm>
                          <a:prstGeom prst="rect">
                            <a:avLst/>
                          </a:prstGeom>
                          <a:solidFill>
                            <a:srgbClr val="FF9900"/>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EF40A80" id="Group 623" o:spid="_x0000_s1026" style="position:absolute;margin-left:60.95pt;margin-top:51.3pt;width:473.65pt;height:2.9pt;z-index:251565568;mso-position-horizontal-relative:page" coordorigin="1219,1026"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">
                <v:line id="Line 625" o:spid="_x0000_s1027" style="position:absolute;visibility:visible;mso-wrap-style:square" from="1219,1033" to="10692,10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" strokecolor="#f90" strokeweight=".72pt"/>
                <v:rect id="Rectangle 624" o:spid="_x0000_s1028" style="position:absolute;left:1219;top:1054;width:9473;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" fillcolor="#f90" stroked="f"/>
                <w10:wrap anchorx="page"/>
              </v:group>
            </w:pict>
          </mc:Fallback>
        </mc:AlternateContent>
      </w:r>
      <w:r w:rsidR="005A5385" w:rsidRPr="00FD47AC">
        <w:rPr>
          <w:rFonts w:ascii="Calibri Light" w:hAnsi="Calibri Light" w:cs="Calibri Light"/>
          <w:sz w:val="24"/>
          <w:lang w:val="id"/>
        </w:rPr>
        <w:t>Sambungkan kabel pasi</w:t>
      </w:r>
      <w:r w:rsidR="005E2986">
        <w:rPr>
          <w:rFonts w:ascii="Calibri Light" w:hAnsi="Calibri Light" w:cs="Calibri Light"/>
          <w:sz w:val="24"/>
          <w:lang w:val="id"/>
        </w:rPr>
        <w:t>en ke konektor E</w:t>
      </w:r>
      <w:r w:rsidR="005E2986">
        <w:rPr>
          <w:rFonts w:ascii="Calibri Light" w:hAnsi="Calibri Light" w:cs="Calibri Light"/>
          <w:sz w:val="24"/>
        </w:rPr>
        <w:t>K</w:t>
      </w:r>
      <w:r w:rsidR="005A5385" w:rsidRPr="00FD47AC">
        <w:rPr>
          <w:rFonts w:ascii="Calibri Light" w:hAnsi="Calibri Light" w:cs="Calibri Light"/>
          <w:sz w:val="24"/>
          <w:lang w:val="id"/>
        </w:rPr>
        <w:t>G pada modul XM.</w:t>
      </w:r>
    </w:p>
    <w:p w14:paraId="320FBE98" w14:textId="77777777" w:rsidR="00D70F28" w:rsidRPr="00FD47AC" w:rsidRDefault="00D70F28">
      <w:pPr>
        <w:pStyle w:val="BodyText"/>
        <w:rPr>
          <w:rFonts w:ascii="Calibri Light" w:hAnsi="Calibri Light" w:cs="Calibri Light"/>
          <w:sz w:val="20"/>
        </w:rPr>
      </w:pPr>
    </w:p>
    <w:p w14:paraId="210F9D52" w14:textId="77777777" w:rsidR="00D70F28" w:rsidRPr="00FD47AC" w:rsidRDefault="00D70F28">
      <w:pPr>
        <w:pStyle w:val="BodyText"/>
        <w:rPr>
          <w:rFonts w:ascii="Calibri Light" w:hAnsi="Calibri Light" w:cs="Calibri Light"/>
          <w:sz w:val="20"/>
        </w:rPr>
      </w:pPr>
    </w:p>
    <w:p w14:paraId="6F130CEE" w14:textId="77777777" w:rsidR="00D70F28" w:rsidRPr="00FD47AC" w:rsidRDefault="00F913D9">
      <w:pPr>
        <w:pStyle w:val="BodyText"/>
        <w:spacing w:before="7"/>
        <w:rPr>
          <w:rFonts w:ascii="Calibri Light" w:hAnsi="Calibri Light" w:cs="Calibri Light"/>
          <w:sz w:val="14"/>
        </w:rPr>
      </w:pPr>
      <w:r w:rsidRPr="00FD47AC">
        <w:rPr>
          <w:rFonts w:ascii="Calibri Light" w:hAnsi="Calibri Light" w:cs="Calibri Light"/>
          <w:noProof/>
        </w:rPr>
        <mc:AlternateContent>
          <mc:Choice Requires="wps">
            <w:drawing>
              <wp:anchor distT="0" distB="0" distL="0" distR="0" simplePos="0" relativeHeight="251564544" behindDoc="1" locked="0" layoutInCell="1" allowOverlap="1" wp14:anchorId="32EFDBD5" wp14:editId="1E390885">
                <wp:simplePos x="0" y="0"/>
                <wp:positionH relativeFrom="page">
                  <wp:posOffset>774065</wp:posOffset>
                </wp:positionH>
                <wp:positionV relativeFrom="paragraph">
                  <wp:posOffset>121920</wp:posOffset>
                </wp:positionV>
                <wp:extent cx="6015355" cy="212090"/>
                <wp:effectExtent l="0" t="0" r="0" b="0"/>
                <wp:wrapTopAndBottom/>
                <wp:docPr id="983" name="Text Box 6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5355" cy="212090"/>
                        </a:xfrm>
                        <a:prstGeom prst="rect">
                          <a:avLst/>
                        </a:prstGeom>
                        <a:solidFill>
                          <a:srgbClr val="E6E6E6"/>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14:paraId="07AD4207" w14:textId="6252A539" w:rsidR="00BF557D" w:rsidRPr="001043D1" w:rsidRDefault="00BF557D">
                            <w:pPr>
                              <w:spacing w:before="19"/>
                              <w:ind w:left="4128" w:right="4129"/>
                              <w:jc w:val="center"/>
                              <w:rPr>
                                <w:rFonts w:ascii="Arial"/>
                                <w:b/>
                                <w:sz w:val="24"/>
                              </w:rPr>
                            </w:pPr>
                            <w:r>
                              <w:rPr>
                                <w:b/>
                                <w:sz w:val="24"/>
                                <w:u w:val="thick"/>
                              </w:rPr>
                              <w:t>Perhatian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EFDBD5" id="Text Box 622" o:spid="_x0000_s1063" type="#_x0000_t202" style="position:absolute;margin-left:60.95pt;margin-top:9.6pt;width:473.65pt;height:16.7pt;z-index:-25175193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" fillcolor="#e6e6e6" stroked="f">
                <v:textbox inset="0,0,0,0">
                  <w:txbxContent>
                    <w:p w14:paraId="07AD4207" w14:textId="6252A539" w:rsidR="00BF557D" w:rsidRPr="001043D1" w:rsidRDefault="00BF557D">
                      <w:pPr>
                        <w:spacing w:before="19"/>
                        <w:ind w:left="4128" w:right="4129"/>
                        <w:jc w:val="center"/>
                        <w:rPr>
                          <w:rFonts w:ascii="Arial"/>
                          <w:b/>
                          <w:sz w:val="24"/>
                        </w:rPr>
                      </w:pPr>
                      <w:r>
                        <w:rPr>
                          <w:b/>
                          <w:sz w:val="24"/>
                          <w:u w:val="thick"/>
                        </w:rPr>
                        <w:t>Perhatian</w:t>
                      </w:r>
                    </w:p>
                  </w:txbxContent>
                </v:textbox>
                <w10:wrap type="topAndBottom" anchorx="page"/>
              </v:shape>
            </w:pict>
          </mc:Fallback>
        </mc:AlternateContent>
      </w:r>
    </w:p>
    <w:p w14:paraId="48E404DD" w14:textId="03D9A88D" w:rsidR="00D70F28" w:rsidRPr="00FD47AC" w:rsidRDefault="005A5385">
      <w:pPr>
        <w:pStyle w:val="BodyText"/>
        <w:spacing w:before="101" w:after="124" w:line="271" w:lineRule="auto"/>
        <w:ind w:left="628" w:right="731"/>
        <w:jc w:val="both"/>
        <w:rPr>
          <w:rFonts w:ascii="Calibri Light" w:hAnsi="Calibri Light" w:cs="Calibri Light"/>
        </w:rPr>
      </w:pPr>
      <w:r w:rsidRPr="00FD47AC">
        <w:rPr>
          <w:rFonts w:ascii="Calibri Light" w:hAnsi="Calibri Light" w:cs="Calibri Light"/>
          <w:lang w:val="id"/>
        </w:rPr>
        <w:t>Untuk melindungi monitor dari kerusakan selama</w:t>
      </w:r>
      <w:r w:rsidR="001043D1">
        <w:rPr>
          <w:rFonts w:ascii="Calibri Light" w:hAnsi="Calibri Light" w:cs="Calibri Light"/>
          <w:lang w:val="id"/>
        </w:rPr>
        <w:t xml:space="preserve"> defibrilasi, untuk informasi EK</w:t>
      </w:r>
      <w:r w:rsidRPr="00FD47AC">
        <w:rPr>
          <w:rFonts w:ascii="Calibri Light" w:hAnsi="Calibri Light" w:cs="Calibri Light"/>
          <w:lang w:val="id"/>
        </w:rPr>
        <w:t xml:space="preserve">G yang akurat dan untuk melindungi terhadap kebisingan dan gangguan lainnya, gunakan hanya elektroda ECG dan kabel yang ditentukan oleh </w:t>
      </w:r>
      <w:r w:rsidR="001043D1">
        <w:rPr>
          <w:rFonts w:ascii="Calibri Light" w:hAnsi="Calibri Light" w:cs="Calibri Light"/>
        </w:rPr>
        <w:t>SINKO</w:t>
      </w:r>
      <w:r w:rsidRPr="00FD47AC">
        <w:rPr>
          <w:rFonts w:ascii="Calibri Light" w:hAnsi="Calibri Light" w:cs="Calibri Light"/>
          <w:lang w:val="id"/>
        </w:rPr>
        <w:t>.</w:t>
      </w:r>
    </w:p>
    <w:p w14:paraId="6E9B7C9B" w14:textId="77777777" w:rsidR="00D70F28" w:rsidRPr="00FD47AC" w:rsidRDefault="00F913D9">
      <w:pPr>
        <w:pStyle w:val="BodyText"/>
        <w:spacing w:line="59" w:lineRule="exact"/>
        <w:ind w:left="584"/>
        <w:rPr>
          <w:rFonts w:ascii="Calibri Light" w:hAnsi="Calibri Light" w:cs="Calibri Light"/>
          <w:sz w:val="5"/>
        </w:rPr>
      </w:pPr>
      <w:r w:rsidRPr="00FD47AC">
        <w:rPr>
          <w:rFonts w:ascii="Calibri Light" w:hAnsi="Calibri Light" w:cs="Calibri Light"/>
          <w:noProof/>
          <w:sz w:val="5"/>
        </w:rPr>
        <mc:AlternateContent>
          <mc:Choice Requires="wpg">
            <w:drawing>
              <wp:inline distT="0" distB="0" distL="0" distR="0" wp14:anchorId="157F3234" wp14:editId="0D08A5E5">
                <wp:extent cx="6015355" cy="36830"/>
                <wp:effectExtent l="12700" t="7620" r="10795" b="3175"/>
                <wp:docPr id="980" name="Group 6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0" y="0"/>
                          <a:chExt cx="9473" cy="58"/>
                        </a:xfrm>
                      </wpg:grpSpPr>
                      <wps:wsp>
                        <wps:cNvPr id="981" name="Line 621"/>
                        <wps:cNvCnPr>
                          <a:cxnSpLocks noChangeShapeType="1"/>
                        </wps:cNvCnPr>
                        <wps:spPr bwMode="auto">
                          <a:xfrm>
                            <a:off x="0" y="7"/>
                            <a:ext cx="9472" cy="0"/>
                          </a:xfrm>
                          <a:prstGeom prst="line">
                            <a:avLst/>
                          </a:prstGeom>
                          <a:noFill/>
                          <a:ln w="9144">
                            <a:solidFill>
                              <a:srgbClr val="FF99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s:wsp>
                        <wps:cNvPr id="982" name="Line 620"/>
                        <wps:cNvCnPr>
                          <a:cxnSpLocks noChangeShapeType="1"/>
                        </wps:cNvCnPr>
                        <wps:spPr bwMode="auto">
                          <a:xfrm>
                            <a:off x="0" y="43"/>
                            <a:ext cx="9472" cy="0"/>
                          </a:xfrm>
                          <a:prstGeom prst="line">
                            <a:avLst/>
                          </a:prstGeom>
                          <a:noFill/>
                          <a:ln w="18288">
                            <a:solidFill>
                              <a:srgbClr val="FF99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g:wgp>
                  </a:graphicData>
                </a:graphic>
              </wp:inline>
            </w:drawing>
          </mc:Choice>
          <mc:Fallback>
            <w:pict>
              <v:group w14:anchorId="18E0A1B3" id="Group 619" o:spid="_x0000_s1026" style="width:473.65pt;height:2.9pt;mso-position-horizontal-relative:char;mso-position-vertical-relative:line"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">
                <v:line id="Line 621" o:spid="_x0000_s1027" style="position:absolute;visibility:visible;mso-wrap-style:square" from="0,7" to="947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" strokecolor="#f90" strokeweight=".72pt"/>
                <v:line id="Line 620" o:spid="_x0000_s1028" style="position:absolute;visibility:visible;mso-wrap-style:square" from="0,43" to="9472,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" strokecolor="#f90" strokeweight="1.44pt"/>
                <w10:anchorlock/>
              </v:group>
            </w:pict>
          </mc:Fallback>
        </mc:AlternateContent>
      </w:r>
    </w:p>
    <w:p w14:paraId="5E083CD8" w14:textId="77777777" w:rsidR="00D70F28" w:rsidRPr="00FD47AC" w:rsidRDefault="00D70F28">
      <w:pPr>
        <w:pStyle w:val="BodyText"/>
        <w:rPr>
          <w:rFonts w:ascii="Calibri Light" w:hAnsi="Calibri Light" w:cs="Calibri Light"/>
          <w:sz w:val="20"/>
        </w:rPr>
      </w:pPr>
    </w:p>
    <w:p w14:paraId="7D131217" w14:textId="432F7410" w:rsidR="00D70F28" w:rsidRPr="00FD47AC" w:rsidRDefault="001043D1" w:rsidP="00F22E05">
      <w:pPr>
        <w:pStyle w:val="Heading3"/>
        <w:numPr>
          <w:ilvl w:val="2"/>
          <w:numId w:val="168"/>
        </w:numPr>
      </w:pPr>
      <w:bookmarkStart w:id="99" w:name="_Toc62638504"/>
      <w:r>
        <w:t>Memilih J</w:t>
      </w:r>
      <w:r w:rsidR="005A5385" w:rsidRPr="00FD47AC">
        <w:t>enis Lead</w:t>
      </w:r>
      <w:bookmarkEnd w:id="99"/>
    </w:p>
    <w:p w14:paraId="5FAA0493" w14:textId="376FB7D9" w:rsidR="00D70F28" w:rsidRPr="00FD47AC" w:rsidRDefault="005A5385">
      <w:pPr>
        <w:pStyle w:val="BodyText"/>
        <w:spacing w:before="158"/>
        <w:ind w:left="628"/>
        <w:rPr>
          <w:rFonts w:ascii="Calibri Light" w:hAnsi="Calibri Light" w:cs="Calibri Light"/>
        </w:rPr>
      </w:pPr>
      <w:r w:rsidRPr="00FD47AC">
        <w:rPr>
          <w:rFonts w:ascii="Calibri Light" w:hAnsi="Calibri Light" w:cs="Calibri Light"/>
          <w:lang w:val="id"/>
        </w:rPr>
        <w:t xml:space="preserve">Untuk mengubah tipe </w:t>
      </w:r>
      <w:r w:rsidR="001605BE">
        <w:rPr>
          <w:rFonts w:ascii="Calibri Light" w:hAnsi="Calibri Light" w:cs="Calibri Light"/>
          <w:i/>
          <w:lang w:val="id"/>
        </w:rPr>
        <w:t>l</w:t>
      </w:r>
      <w:r w:rsidRPr="001605BE">
        <w:rPr>
          <w:rFonts w:ascii="Calibri Light" w:hAnsi="Calibri Light" w:cs="Calibri Light"/>
          <w:i/>
          <w:lang w:val="id"/>
        </w:rPr>
        <w:t>ead</w:t>
      </w:r>
      <w:r w:rsidRPr="00FD47AC">
        <w:rPr>
          <w:rFonts w:ascii="Calibri Light" w:hAnsi="Calibri Light" w:cs="Calibri Light"/>
          <w:lang w:val="id"/>
        </w:rPr>
        <w:t>, silahkan:</w:t>
      </w:r>
    </w:p>
    <w:p w14:paraId="187E5DF0" w14:textId="089B16FE" w:rsidR="00D70F28" w:rsidRPr="00FD47AC" w:rsidRDefault="001605BE" w:rsidP="009555AA">
      <w:pPr>
        <w:pStyle w:val="ListParagraph"/>
        <w:numPr>
          <w:ilvl w:val="0"/>
          <w:numId w:val="163"/>
        </w:numPr>
        <w:tabs>
          <w:tab w:val="left" w:pos="1041"/>
          <w:tab w:val="left" w:pos="1042"/>
        </w:tabs>
        <w:spacing w:before="157"/>
        <w:rPr>
          <w:rFonts w:ascii="Calibri Light" w:hAnsi="Calibri Light" w:cs="Calibri Light"/>
          <w:sz w:val="24"/>
        </w:rPr>
      </w:pPr>
      <w:r>
        <w:rPr>
          <w:rFonts w:ascii="Calibri Light" w:hAnsi="Calibri Light" w:cs="Calibri Light"/>
          <w:sz w:val="24"/>
          <w:lang w:val="id"/>
        </w:rPr>
        <w:t>Pilih area parameter E</w:t>
      </w:r>
      <w:r>
        <w:rPr>
          <w:rFonts w:ascii="Calibri Light" w:hAnsi="Calibri Light" w:cs="Calibri Light"/>
          <w:sz w:val="24"/>
        </w:rPr>
        <w:t>K</w:t>
      </w:r>
      <w:r w:rsidR="005A5385" w:rsidRPr="00FD47AC">
        <w:rPr>
          <w:rFonts w:ascii="Calibri Light" w:hAnsi="Calibri Light" w:cs="Calibri Light"/>
          <w:sz w:val="24"/>
          <w:lang w:val="id"/>
        </w:rPr>
        <w:t xml:space="preserve">G, buka menu </w:t>
      </w:r>
      <w:r w:rsidR="005A5385" w:rsidRPr="00FD47AC">
        <w:rPr>
          <w:rFonts w:ascii="Calibri Light" w:hAnsi="Calibri Light" w:cs="Calibri Light"/>
          <w:b/>
          <w:sz w:val="24"/>
          <w:lang w:val="id"/>
        </w:rPr>
        <w:t>ECG</w:t>
      </w:r>
      <w:r w:rsidR="001043D1" w:rsidRPr="001043D1">
        <w:rPr>
          <w:rFonts w:ascii="Calibri Light" w:hAnsi="Calibri Light" w:cs="Calibri Light"/>
          <w:b/>
          <w:sz w:val="24"/>
          <w:lang w:val="id"/>
        </w:rPr>
        <w:t xml:space="preserve"> </w:t>
      </w:r>
      <w:r w:rsidR="001043D1" w:rsidRPr="00FD47AC">
        <w:rPr>
          <w:rFonts w:ascii="Calibri Light" w:hAnsi="Calibri Light" w:cs="Calibri Light"/>
          <w:b/>
          <w:sz w:val="24"/>
          <w:lang w:val="id"/>
        </w:rPr>
        <w:t>setup</w:t>
      </w:r>
      <w:r w:rsidR="005A5385" w:rsidRPr="00FD47AC">
        <w:rPr>
          <w:rFonts w:ascii="Calibri Light" w:hAnsi="Calibri Light" w:cs="Calibri Light"/>
          <w:sz w:val="24"/>
          <w:lang w:val="id"/>
        </w:rPr>
        <w:t>;</w:t>
      </w:r>
    </w:p>
    <w:p w14:paraId="42E66E32" w14:textId="1B5DF766" w:rsidR="00D70F28" w:rsidRPr="00FD47AC" w:rsidRDefault="005A5385" w:rsidP="009555AA">
      <w:pPr>
        <w:pStyle w:val="ListParagraph"/>
        <w:numPr>
          <w:ilvl w:val="0"/>
          <w:numId w:val="163"/>
        </w:numPr>
        <w:tabs>
          <w:tab w:val="left" w:pos="1041"/>
          <w:tab w:val="left" w:pos="1042"/>
        </w:tabs>
        <w:rPr>
          <w:rFonts w:ascii="Calibri Light" w:hAnsi="Calibri Light" w:cs="Calibri Light"/>
          <w:sz w:val="24"/>
        </w:rPr>
      </w:pPr>
      <w:r w:rsidRPr="00FD47AC">
        <w:rPr>
          <w:rFonts w:ascii="Calibri Light" w:hAnsi="Calibri Light" w:cs="Calibri Light"/>
          <w:sz w:val="24"/>
          <w:lang w:val="id"/>
        </w:rPr>
        <w:t xml:space="preserve">Atur </w:t>
      </w:r>
      <w:r w:rsidR="001043D1">
        <w:rPr>
          <w:rFonts w:ascii="Calibri Light" w:hAnsi="Calibri Light" w:cs="Calibri Light"/>
          <w:b/>
          <w:sz w:val="24"/>
          <w:lang w:val="id"/>
        </w:rPr>
        <w:t>Lead type</w:t>
      </w:r>
      <w:r w:rsidRPr="00FD47AC">
        <w:rPr>
          <w:rFonts w:ascii="Calibri Light" w:hAnsi="Calibri Light" w:cs="Calibri Light"/>
          <w:lang w:val="id"/>
        </w:rPr>
        <w:t xml:space="preserve"> </w:t>
      </w:r>
      <w:r w:rsidRPr="00FD47AC">
        <w:rPr>
          <w:rFonts w:ascii="Calibri Light" w:hAnsi="Calibri Light" w:cs="Calibri Light"/>
          <w:sz w:val="24"/>
          <w:lang w:val="id"/>
        </w:rPr>
        <w:t xml:space="preserve">ke </w:t>
      </w:r>
      <w:r w:rsidRPr="00FD47AC">
        <w:rPr>
          <w:rFonts w:ascii="Calibri Light" w:hAnsi="Calibri Light" w:cs="Calibri Light"/>
          <w:b/>
          <w:sz w:val="24"/>
          <w:lang w:val="id"/>
        </w:rPr>
        <w:t>3 Leads</w:t>
      </w:r>
      <w:r w:rsidR="001043D1">
        <w:rPr>
          <w:rFonts w:ascii="Calibri Light" w:hAnsi="Calibri Light" w:cs="Calibri Light"/>
          <w:sz w:val="24"/>
          <w:lang w:val="id"/>
        </w:rPr>
        <w:t>,</w:t>
      </w:r>
      <w:r w:rsidRPr="00FD47AC">
        <w:rPr>
          <w:rFonts w:ascii="Calibri Light" w:hAnsi="Calibri Light" w:cs="Calibri Light"/>
          <w:lang w:val="id"/>
        </w:rPr>
        <w:t xml:space="preserve"> </w:t>
      </w:r>
      <w:r w:rsidR="001043D1">
        <w:rPr>
          <w:rFonts w:ascii="Calibri Light" w:hAnsi="Calibri Light" w:cs="Calibri Light"/>
          <w:b/>
          <w:sz w:val="24"/>
          <w:lang w:val="id"/>
        </w:rPr>
        <w:t>5 Lead</w:t>
      </w:r>
      <w:r w:rsidRPr="00FD47AC">
        <w:rPr>
          <w:rFonts w:ascii="Calibri Light" w:hAnsi="Calibri Light" w:cs="Calibri Light"/>
          <w:lang w:val="id"/>
        </w:rPr>
        <w:t xml:space="preserve"> </w:t>
      </w:r>
      <w:r w:rsidR="001043D1">
        <w:rPr>
          <w:rFonts w:ascii="Calibri Light" w:hAnsi="Calibri Light" w:cs="Calibri Light"/>
          <w:sz w:val="24"/>
          <w:lang w:val="id"/>
        </w:rPr>
        <w:t xml:space="preserve">atau </w:t>
      </w:r>
      <w:r w:rsidRPr="00FD47AC">
        <w:rPr>
          <w:rFonts w:ascii="Calibri Light" w:hAnsi="Calibri Light" w:cs="Calibri Light"/>
          <w:b/>
          <w:sz w:val="24"/>
          <w:lang w:val="id"/>
        </w:rPr>
        <w:t xml:space="preserve">12 lead </w:t>
      </w:r>
      <w:r w:rsidRPr="00FD47AC">
        <w:rPr>
          <w:rFonts w:ascii="Calibri Light" w:hAnsi="Calibri Light" w:cs="Calibri Light"/>
          <w:lang w:val="id"/>
        </w:rPr>
        <w:t xml:space="preserve"> </w:t>
      </w:r>
      <w:r w:rsidRPr="00FD47AC">
        <w:rPr>
          <w:rFonts w:ascii="Calibri Light" w:hAnsi="Calibri Light" w:cs="Calibri Light"/>
          <w:sz w:val="24"/>
          <w:lang w:val="id"/>
        </w:rPr>
        <w:t xml:space="preserve">berdasarkan </w:t>
      </w:r>
      <w:r w:rsidR="001043D1">
        <w:rPr>
          <w:rFonts w:ascii="Calibri Light" w:hAnsi="Calibri Light" w:cs="Calibri Light"/>
          <w:i/>
          <w:sz w:val="24"/>
        </w:rPr>
        <w:t>lead</w:t>
      </w:r>
      <w:r w:rsidRPr="00FD47AC">
        <w:rPr>
          <w:rFonts w:ascii="Calibri Light" w:hAnsi="Calibri Light" w:cs="Calibri Light"/>
          <w:sz w:val="24"/>
          <w:lang w:val="id"/>
        </w:rPr>
        <w:t xml:space="preserve"> yang digunakan.</w:t>
      </w:r>
    </w:p>
    <w:p w14:paraId="1D1E3BDF" w14:textId="77777777" w:rsidR="00D70F28" w:rsidRPr="00FD47AC" w:rsidRDefault="00D70F28">
      <w:pPr>
        <w:pStyle w:val="BodyText"/>
        <w:spacing w:before="10"/>
        <w:rPr>
          <w:rFonts w:ascii="Calibri Light" w:hAnsi="Calibri Light" w:cs="Calibri Light"/>
          <w:sz w:val="34"/>
        </w:rPr>
      </w:pPr>
    </w:p>
    <w:p w14:paraId="2BEBAD55" w14:textId="1023A49C" w:rsidR="00D70F28" w:rsidRPr="00FD47AC" w:rsidRDefault="005A5385" w:rsidP="00F22E05">
      <w:pPr>
        <w:pStyle w:val="Heading3"/>
        <w:numPr>
          <w:ilvl w:val="2"/>
          <w:numId w:val="168"/>
        </w:numPr>
      </w:pPr>
      <w:bookmarkStart w:id="100" w:name="_Toc62638505"/>
      <w:r w:rsidRPr="00FD47AC">
        <w:t xml:space="preserve">Instalasi </w:t>
      </w:r>
      <w:r w:rsidR="001605BE">
        <w:t>E</w:t>
      </w:r>
      <w:r w:rsidRPr="00FD47AC">
        <w:t>lektrod</w:t>
      </w:r>
      <w:r w:rsidR="001605BE">
        <w:t>a</w:t>
      </w:r>
      <w:bookmarkEnd w:id="100"/>
    </w:p>
    <w:p w14:paraId="0B656F1F" w14:textId="77777777" w:rsidR="00D70F28" w:rsidRPr="00FD47AC" w:rsidRDefault="005A5385">
      <w:pPr>
        <w:pStyle w:val="Heading8"/>
        <w:spacing w:before="163"/>
        <w:rPr>
          <w:rFonts w:ascii="Calibri Light" w:hAnsi="Calibri Light" w:cs="Calibri Light"/>
        </w:rPr>
      </w:pPr>
      <w:r w:rsidRPr="00FD47AC">
        <w:rPr>
          <w:rFonts w:ascii="Calibri Light" w:hAnsi="Calibri Light" w:cs="Calibri Light"/>
          <w:lang w:val="id"/>
        </w:rPr>
        <w:t>Catatan:</w:t>
      </w:r>
    </w:p>
    <w:p w14:paraId="4D64B88D" w14:textId="1FB26892" w:rsidR="00D70F28" w:rsidRPr="00FD47AC" w:rsidRDefault="005A5385">
      <w:pPr>
        <w:pStyle w:val="BodyText"/>
        <w:spacing w:before="156" w:line="271" w:lineRule="auto"/>
        <w:ind w:left="628" w:right="722"/>
        <w:jc w:val="both"/>
        <w:rPr>
          <w:rFonts w:ascii="Calibri Light" w:hAnsi="Calibri Light" w:cs="Calibri Light"/>
        </w:rPr>
      </w:pPr>
      <w:r w:rsidRPr="00FD47AC">
        <w:rPr>
          <w:rFonts w:ascii="Calibri Light" w:hAnsi="Calibri Light" w:cs="Calibri Light"/>
          <w:lang w:val="id"/>
        </w:rPr>
        <w:t xml:space="preserve">Tabel berikut memberikan nama </w:t>
      </w:r>
      <w:r w:rsidR="001605BE">
        <w:rPr>
          <w:rFonts w:ascii="Calibri Light" w:hAnsi="Calibri Light" w:cs="Calibri Light"/>
          <w:i/>
        </w:rPr>
        <w:t>lead</w:t>
      </w:r>
      <w:r w:rsidRPr="00FD47AC">
        <w:rPr>
          <w:rFonts w:ascii="Calibri Light" w:hAnsi="Calibri Light" w:cs="Calibri Light"/>
          <w:lang w:val="id"/>
        </w:rPr>
        <w:t xml:space="preserve"> yang digunakan di Eropa dan </w:t>
      </w:r>
      <w:r w:rsidR="001605BE">
        <w:rPr>
          <w:rFonts w:ascii="Calibri Light" w:hAnsi="Calibri Light" w:cs="Calibri Light"/>
        </w:rPr>
        <w:t>Amerika secara berurutan</w:t>
      </w:r>
      <w:r w:rsidRPr="00FD47AC">
        <w:rPr>
          <w:rFonts w:ascii="Calibri Light" w:hAnsi="Calibri Light" w:cs="Calibri Light"/>
          <w:lang w:val="id"/>
        </w:rPr>
        <w:t xml:space="preserve">. (nama </w:t>
      </w:r>
      <w:r w:rsidR="001605BE">
        <w:rPr>
          <w:rFonts w:ascii="Calibri Light" w:hAnsi="Calibri Light" w:cs="Calibri Light"/>
          <w:i/>
        </w:rPr>
        <w:t xml:space="preserve">lead </w:t>
      </w:r>
      <w:r w:rsidRPr="00FD47AC">
        <w:rPr>
          <w:rFonts w:ascii="Calibri Light" w:hAnsi="Calibri Light" w:cs="Calibri Light"/>
          <w:lang w:val="id"/>
        </w:rPr>
        <w:t xml:space="preserve">diwakili oleh R, L, F, N, C, C1-C6 di Eropa, </w:t>
      </w:r>
      <w:r w:rsidR="001605BE">
        <w:rPr>
          <w:rFonts w:ascii="Calibri Light" w:hAnsi="Calibri Light" w:cs="Calibri Light"/>
        </w:rPr>
        <w:t xml:space="preserve">berkorespondensi dengan </w:t>
      </w:r>
      <w:r w:rsidRPr="00FD47AC">
        <w:rPr>
          <w:rFonts w:ascii="Calibri Light" w:hAnsi="Calibri Light" w:cs="Calibri Light"/>
          <w:lang w:val="id"/>
        </w:rPr>
        <w:t xml:space="preserve">nama </w:t>
      </w:r>
      <w:r w:rsidR="001605BE">
        <w:rPr>
          <w:rFonts w:ascii="Calibri Light" w:hAnsi="Calibri Light" w:cs="Calibri Light"/>
          <w:i/>
        </w:rPr>
        <w:t>lead</w:t>
      </w:r>
      <w:r w:rsidRPr="00FD47AC">
        <w:rPr>
          <w:rFonts w:ascii="Calibri Light" w:hAnsi="Calibri Light" w:cs="Calibri Light"/>
          <w:lang w:val="id"/>
        </w:rPr>
        <w:t xml:space="preserve"> di Amerika </w:t>
      </w:r>
      <w:r w:rsidR="001605BE">
        <w:rPr>
          <w:rFonts w:ascii="Calibri Light" w:hAnsi="Calibri Light" w:cs="Calibri Light"/>
        </w:rPr>
        <w:t>termasuk</w:t>
      </w:r>
      <w:r w:rsidR="00030DC1">
        <w:rPr>
          <w:rFonts w:ascii="Calibri Light" w:hAnsi="Calibri Light" w:cs="Calibri Light"/>
          <w:lang w:val="id"/>
        </w:rPr>
        <w:t xml:space="preserve"> RA, LA, LL, RL, V, V</w:t>
      </w:r>
      <w:r w:rsidRPr="00FD47AC">
        <w:rPr>
          <w:rFonts w:ascii="Calibri Light" w:hAnsi="Calibri Light" w:cs="Calibri Light"/>
          <w:lang w:val="id"/>
        </w:rPr>
        <w:t>1-</w:t>
      </w:r>
      <w:r w:rsidR="00030DC1">
        <w:rPr>
          <w:rFonts w:ascii="Calibri Light" w:hAnsi="Calibri Light" w:cs="Calibri Light"/>
        </w:rPr>
        <w:t>V6</w:t>
      </w:r>
      <w:r w:rsidRPr="00FD47AC">
        <w:rPr>
          <w:rFonts w:ascii="Calibri Light" w:hAnsi="Calibri Light" w:cs="Calibri Light"/>
          <w:lang w:val="id"/>
        </w:rPr>
        <w:t>.)</w:t>
      </w:r>
    </w:p>
    <w:p w14:paraId="2C08CD38" w14:textId="77777777" w:rsidR="00D70F28" w:rsidRPr="00FD47AC" w:rsidRDefault="00D70F28">
      <w:pPr>
        <w:pStyle w:val="BodyText"/>
        <w:spacing w:before="3"/>
        <w:rPr>
          <w:rFonts w:ascii="Calibri Light" w:hAnsi="Calibri Light" w:cs="Calibri Light"/>
          <w:sz w:val="21"/>
        </w:rPr>
      </w:pPr>
    </w:p>
    <w:tbl>
      <w:tblPr>
        <w:tblW w:w="0" w:type="auto"/>
        <w:tblInd w:w="13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09"/>
        <w:gridCol w:w="1785"/>
        <w:gridCol w:w="2133"/>
        <w:gridCol w:w="2131"/>
      </w:tblGrid>
      <w:tr w:rsidR="00D70F28" w:rsidRPr="00FD47AC" w14:paraId="4C2D6B19" w14:textId="77777777">
        <w:trPr>
          <w:trHeight w:val="407"/>
        </w:trPr>
        <w:tc>
          <w:tcPr>
            <w:tcW w:w="3794" w:type="dxa"/>
            <w:gridSpan w:val="2"/>
          </w:tcPr>
          <w:p w14:paraId="68B5A892" w14:textId="4698FF0B" w:rsidR="00D70F28" w:rsidRPr="001605BE" w:rsidRDefault="005A5385" w:rsidP="001605BE">
            <w:pPr>
              <w:pStyle w:val="TableParagraph"/>
              <w:spacing w:before="39"/>
              <w:ind w:left="129"/>
              <w:rPr>
                <w:rFonts w:ascii="Calibri Light" w:hAnsi="Calibri Light" w:cs="Calibri Light"/>
                <w:b/>
                <w:sz w:val="24"/>
              </w:rPr>
            </w:pPr>
            <w:r w:rsidRPr="001605BE">
              <w:rPr>
                <w:rFonts w:ascii="Calibri Light" w:hAnsi="Calibri Light" w:cs="Calibri Light"/>
                <w:b/>
                <w:sz w:val="24"/>
                <w:lang w:val="id"/>
              </w:rPr>
              <w:t>AHA (</w:t>
            </w:r>
            <w:r w:rsidR="001605BE" w:rsidRPr="001605BE">
              <w:rPr>
                <w:rFonts w:ascii="Calibri Light" w:hAnsi="Calibri Light" w:cs="Calibri Light"/>
                <w:b/>
                <w:sz w:val="24"/>
                <w:lang w:val="id"/>
              </w:rPr>
              <w:t xml:space="preserve">standar </w:t>
            </w:r>
            <w:r w:rsidRPr="001605BE">
              <w:rPr>
                <w:rFonts w:ascii="Calibri Light" w:hAnsi="Calibri Light" w:cs="Calibri Light"/>
                <w:b/>
                <w:sz w:val="24"/>
                <w:lang w:val="id"/>
              </w:rPr>
              <w:t>Amerika)</w:t>
            </w:r>
          </w:p>
        </w:tc>
        <w:tc>
          <w:tcPr>
            <w:tcW w:w="4264" w:type="dxa"/>
            <w:gridSpan w:val="2"/>
          </w:tcPr>
          <w:p w14:paraId="1C10D0F8" w14:textId="77777777" w:rsidR="00D70F28" w:rsidRPr="001605BE" w:rsidRDefault="005A5385">
            <w:pPr>
              <w:pStyle w:val="TableParagraph"/>
              <w:spacing w:before="39"/>
              <w:ind w:left="132"/>
              <w:rPr>
                <w:rFonts w:ascii="Calibri Light" w:hAnsi="Calibri Light" w:cs="Calibri Light"/>
                <w:b/>
                <w:sz w:val="24"/>
              </w:rPr>
            </w:pPr>
            <w:r w:rsidRPr="001605BE">
              <w:rPr>
                <w:rFonts w:ascii="Calibri Light" w:hAnsi="Calibri Light" w:cs="Calibri Light"/>
                <w:b/>
                <w:sz w:val="24"/>
                <w:lang w:val="id"/>
              </w:rPr>
              <w:t>IEC (standar Eropa)</w:t>
            </w:r>
          </w:p>
        </w:tc>
      </w:tr>
      <w:tr w:rsidR="00D70F28" w:rsidRPr="00FD47AC" w14:paraId="75EEFD41" w14:textId="77777777">
        <w:trPr>
          <w:trHeight w:val="407"/>
        </w:trPr>
        <w:tc>
          <w:tcPr>
            <w:tcW w:w="2009" w:type="dxa"/>
          </w:tcPr>
          <w:p w14:paraId="05726FFC" w14:textId="5262C978" w:rsidR="00D70F28" w:rsidRPr="001605BE" w:rsidRDefault="001605BE">
            <w:pPr>
              <w:pStyle w:val="TableParagraph"/>
              <w:spacing w:before="39"/>
              <w:ind w:left="129"/>
              <w:rPr>
                <w:rFonts w:ascii="Calibri Light" w:hAnsi="Calibri Light" w:cs="Calibri Light"/>
                <w:b/>
                <w:sz w:val="24"/>
              </w:rPr>
            </w:pPr>
            <w:r>
              <w:rPr>
                <w:rFonts w:ascii="Calibri Light" w:hAnsi="Calibri Light" w:cs="Calibri Light"/>
                <w:b/>
                <w:sz w:val="24"/>
                <w:lang w:val="id"/>
              </w:rPr>
              <w:t>Label E</w:t>
            </w:r>
            <w:r w:rsidR="005A5385" w:rsidRPr="001605BE">
              <w:rPr>
                <w:rFonts w:ascii="Calibri Light" w:hAnsi="Calibri Light" w:cs="Calibri Light"/>
                <w:b/>
                <w:sz w:val="24"/>
                <w:lang w:val="id"/>
              </w:rPr>
              <w:t>lektroda</w:t>
            </w:r>
          </w:p>
        </w:tc>
        <w:tc>
          <w:tcPr>
            <w:tcW w:w="1785" w:type="dxa"/>
          </w:tcPr>
          <w:p w14:paraId="123EB81E" w14:textId="77777777" w:rsidR="00D70F28" w:rsidRPr="001605BE" w:rsidRDefault="005A5385">
            <w:pPr>
              <w:pStyle w:val="TableParagraph"/>
              <w:spacing w:before="39"/>
              <w:ind w:left="132"/>
              <w:rPr>
                <w:rFonts w:ascii="Calibri Light" w:hAnsi="Calibri Light" w:cs="Calibri Light"/>
                <w:b/>
                <w:sz w:val="24"/>
              </w:rPr>
            </w:pPr>
            <w:r w:rsidRPr="001605BE">
              <w:rPr>
                <w:rFonts w:ascii="Calibri Light" w:hAnsi="Calibri Light" w:cs="Calibri Light"/>
                <w:b/>
                <w:sz w:val="24"/>
                <w:lang w:val="id"/>
              </w:rPr>
              <w:t>Warna</w:t>
            </w:r>
          </w:p>
        </w:tc>
        <w:tc>
          <w:tcPr>
            <w:tcW w:w="2133" w:type="dxa"/>
          </w:tcPr>
          <w:p w14:paraId="0B2A18C4" w14:textId="056B0169" w:rsidR="00D70F28" w:rsidRPr="001605BE" w:rsidRDefault="001605BE">
            <w:pPr>
              <w:pStyle w:val="TableParagraph"/>
              <w:spacing w:before="39"/>
              <w:ind w:left="132"/>
              <w:rPr>
                <w:rFonts w:ascii="Calibri Light" w:hAnsi="Calibri Light" w:cs="Calibri Light"/>
                <w:b/>
                <w:sz w:val="24"/>
              </w:rPr>
            </w:pPr>
            <w:r>
              <w:rPr>
                <w:rFonts w:ascii="Calibri Light" w:hAnsi="Calibri Light" w:cs="Calibri Light"/>
                <w:b/>
                <w:sz w:val="24"/>
                <w:lang w:val="id"/>
              </w:rPr>
              <w:t>Label E</w:t>
            </w:r>
            <w:r w:rsidR="005A5385" w:rsidRPr="001605BE">
              <w:rPr>
                <w:rFonts w:ascii="Calibri Light" w:hAnsi="Calibri Light" w:cs="Calibri Light"/>
                <w:b/>
                <w:sz w:val="24"/>
                <w:lang w:val="id"/>
              </w:rPr>
              <w:t>lektroda</w:t>
            </w:r>
          </w:p>
        </w:tc>
        <w:tc>
          <w:tcPr>
            <w:tcW w:w="2131" w:type="dxa"/>
          </w:tcPr>
          <w:p w14:paraId="6904BDB7" w14:textId="77777777" w:rsidR="00D70F28" w:rsidRPr="001605BE" w:rsidRDefault="005A5385">
            <w:pPr>
              <w:pStyle w:val="TableParagraph"/>
              <w:spacing w:before="39"/>
              <w:ind w:left="131"/>
              <w:rPr>
                <w:rFonts w:ascii="Calibri Light" w:hAnsi="Calibri Light" w:cs="Calibri Light"/>
                <w:b/>
                <w:sz w:val="24"/>
              </w:rPr>
            </w:pPr>
            <w:r w:rsidRPr="001605BE">
              <w:rPr>
                <w:rFonts w:ascii="Calibri Light" w:hAnsi="Calibri Light" w:cs="Calibri Light"/>
                <w:b/>
                <w:sz w:val="24"/>
                <w:lang w:val="id"/>
              </w:rPr>
              <w:t>Warna</w:t>
            </w:r>
          </w:p>
        </w:tc>
      </w:tr>
      <w:tr w:rsidR="00D70F28" w:rsidRPr="00FD47AC" w14:paraId="079EC269" w14:textId="77777777">
        <w:trPr>
          <w:trHeight w:val="432"/>
        </w:trPr>
        <w:tc>
          <w:tcPr>
            <w:tcW w:w="2009" w:type="dxa"/>
          </w:tcPr>
          <w:p w14:paraId="6C769667" w14:textId="77777777" w:rsidR="00D70F28" w:rsidRPr="00FD47AC" w:rsidRDefault="005A5385">
            <w:pPr>
              <w:pStyle w:val="TableParagraph"/>
              <w:spacing w:before="51"/>
              <w:ind w:left="129"/>
              <w:rPr>
                <w:rFonts w:ascii="Calibri Light" w:hAnsi="Calibri Light" w:cs="Calibri Light"/>
                <w:sz w:val="24"/>
              </w:rPr>
            </w:pPr>
            <w:r w:rsidRPr="00FD47AC">
              <w:rPr>
                <w:rFonts w:ascii="Calibri Light" w:hAnsi="Calibri Light" w:cs="Calibri Light"/>
                <w:sz w:val="24"/>
                <w:lang w:val="id"/>
              </w:rPr>
              <w:t>Ra</w:t>
            </w:r>
          </w:p>
        </w:tc>
        <w:tc>
          <w:tcPr>
            <w:tcW w:w="1785" w:type="dxa"/>
          </w:tcPr>
          <w:p w14:paraId="1C74EDEC" w14:textId="77777777" w:rsidR="00D70F28" w:rsidRPr="00FD47AC" w:rsidRDefault="005A5385">
            <w:pPr>
              <w:pStyle w:val="TableParagraph"/>
              <w:spacing w:line="268" w:lineRule="exact"/>
              <w:ind w:left="108"/>
              <w:rPr>
                <w:rFonts w:ascii="Calibri Light" w:hAnsi="Calibri Light" w:cs="Calibri Light"/>
                <w:sz w:val="24"/>
              </w:rPr>
            </w:pPr>
            <w:r w:rsidRPr="00FD47AC">
              <w:rPr>
                <w:rFonts w:ascii="Calibri Light" w:hAnsi="Calibri Light" w:cs="Calibri Light"/>
                <w:sz w:val="24"/>
                <w:lang w:val="id"/>
              </w:rPr>
              <w:t>Putih</w:t>
            </w:r>
          </w:p>
        </w:tc>
        <w:tc>
          <w:tcPr>
            <w:tcW w:w="2133" w:type="dxa"/>
          </w:tcPr>
          <w:p w14:paraId="4CD83DFE" w14:textId="77777777" w:rsidR="00D70F28" w:rsidRPr="00FD47AC" w:rsidRDefault="005A5385">
            <w:pPr>
              <w:pStyle w:val="TableParagraph"/>
              <w:spacing w:before="51"/>
              <w:ind w:left="132"/>
              <w:rPr>
                <w:rFonts w:ascii="Calibri Light" w:hAnsi="Calibri Light" w:cs="Calibri Light"/>
                <w:sz w:val="24"/>
              </w:rPr>
            </w:pPr>
            <w:r w:rsidRPr="00FD47AC">
              <w:rPr>
                <w:rFonts w:ascii="Calibri Light" w:hAnsi="Calibri Light" w:cs="Calibri Light"/>
                <w:sz w:val="24"/>
                <w:lang w:val="id"/>
              </w:rPr>
              <w:t>R</w:t>
            </w:r>
          </w:p>
        </w:tc>
        <w:tc>
          <w:tcPr>
            <w:tcW w:w="2131" w:type="dxa"/>
          </w:tcPr>
          <w:p w14:paraId="1ECF0926" w14:textId="77777777" w:rsidR="00D70F28" w:rsidRPr="00FD47AC" w:rsidRDefault="005A5385">
            <w:pPr>
              <w:pStyle w:val="TableParagraph"/>
              <w:spacing w:line="268" w:lineRule="exact"/>
              <w:rPr>
                <w:rFonts w:ascii="Calibri Light" w:hAnsi="Calibri Light" w:cs="Calibri Light"/>
                <w:sz w:val="24"/>
              </w:rPr>
            </w:pPr>
            <w:r w:rsidRPr="00FD47AC">
              <w:rPr>
                <w:rFonts w:ascii="Calibri Light" w:hAnsi="Calibri Light" w:cs="Calibri Light"/>
                <w:sz w:val="24"/>
                <w:lang w:val="id"/>
              </w:rPr>
              <w:t>Merah</w:t>
            </w:r>
          </w:p>
        </w:tc>
      </w:tr>
      <w:tr w:rsidR="00D70F28" w:rsidRPr="00FD47AC" w14:paraId="74230B6C" w14:textId="77777777">
        <w:trPr>
          <w:trHeight w:val="431"/>
        </w:trPr>
        <w:tc>
          <w:tcPr>
            <w:tcW w:w="2009" w:type="dxa"/>
          </w:tcPr>
          <w:p w14:paraId="7094F42F" w14:textId="77777777" w:rsidR="00D70F28" w:rsidRPr="00FD47AC" w:rsidRDefault="005A5385">
            <w:pPr>
              <w:pStyle w:val="TableParagraph"/>
              <w:spacing w:before="51"/>
              <w:ind w:left="129"/>
              <w:rPr>
                <w:rFonts w:ascii="Calibri Light" w:hAnsi="Calibri Light" w:cs="Calibri Light"/>
                <w:sz w:val="24"/>
              </w:rPr>
            </w:pPr>
            <w:r w:rsidRPr="00FD47AC">
              <w:rPr>
                <w:rFonts w:ascii="Calibri Light" w:hAnsi="Calibri Light" w:cs="Calibri Light"/>
                <w:sz w:val="24"/>
                <w:lang w:val="id"/>
              </w:rPr>
              <w:t>La</w:t>
            </w:r>
          </w:p>
        </w:tc>
        <w:tc>
          <w:tcPr>
            <w:tcW w:w="1785" w:type="dxa"/>
          </w:tcPr>
          <w:p w14:paraId="1D689833" w14:textId="77777777" w:rsidR="00D70F28" w:rsidRPr="00FD47AC" w:rsidRDefault="005A5385">
            <w:pPr>
              <w:pStyle w:val="TableParagraph"/>
              <w:spacing w:line="268" w:lineRule="exact"/>
              <w:ind w:left="108"/>
              <w:rPr>
                <w:rFonts w:ascii="Calibri Light" w:hAnsi="Calibri Light" w:cs="Calibri Light"/>
                <w:sz w:val="24"/>
              </w:rPr>
            </w:pPr>
            <w:r w:rsidRPr="00FD47AC">
              <w:rPr>
                <w:rFonts w:ascii="Calibri Light" w:hAnsi="Calibri Light" w:cs="Calibri Light"/>
                <w:sz w:val="24"/>
                <w:lang w:val="id"/>
              </w:rPr>
              <w:t>Hitam</w:t>
            </w:r>
          </w:p>
        </w:tc>
        <w:tc>
          <w:tcPr>
            <w:tcW w:w="2133" w:type="dxa"/>
          </w:tcPr>
          <w:p w14:paraId="50A3B05F" w14:textId="77777777" w:rsidR="00D70F28" w:rsidRPr="00FD47AC" w:rsidRDefault="005A5385">
            <w:pPr>
              <w:pStyle w:val="TableParagraph"/>
              <w:spacing w:before="51"/>
              <w:ind w:left="132"/>
              <w:rPr>
                <w:rFonts w:ascii="Calibri Light" w:hAnsi="Calibri Light" w:cs="Calibri Light"/>
                <w:sz w:val="24"/>
              </w:rPr>
            </w:pPr>
            <w:r w:rsidRPr="00FD47AC">
              <w:rPr>
                <w:rFonts w:ascii="Calibri Light" w:hAnsi="Calibri Light" w:cs="Calibri Light"/>
                <w:sz w:val="24"/>
                <w:lang w:val="id"/>
              </w:rPr>
              <w:t>L</w:t>
            </w:r>
          </w:p>
        </w:tc>
        <w:tc>
          <w:tcPr>
            <w:tcW w:w="2131" w:type="dxa"/>
          </w:tcPr>
          <w:p w14:paraId="32B2102B" w14:textId="77777777" w:rsidR="00D70F28" w:rsidRPr="00FD47AC" w:rsidRDefault="005A5385">
            <w:pPr>
              <w:pStyle w:val="TableParagraph"/>
              <w:spacing w:line="268" w:lineRule="exact"/>
              <w:rPr>
                <w:rFonts w:ascii="Calibri Light" w:hAnsi="Calibri Light" w:cs="Calibri Light"/>
                <w:sz w:val="24"/>
              </w:rPr>
            </w:pPr>
            <w:r w:rsidRPr="00FD47AC">
              <w:rPr>
                <w:rFonts w:ascii="Calibri Light" w:hAnsi="Calibri Light" w:cs="Calibri Light"/>
                <w:sz w:val="24"/>
                <w:lang w:val="id"/>
              </w:rPr>
              <w:t>Kuning</w:t>
            </w:r>
          </w:p>
        </w:tc>
      </w:tr>
      <w:tr w:rsidR="00D70F28" w:rsidRPr="00FD47AC" w14:paraId="3305854F" w14:textId="77777777">
        <w:trPr>
          <w:trHeight w:val="431"/>
        </w:trPr>
        <w:tc>
          <w:tcPr>
            <w:tcW w:w="2009" w:type="dxa"/>
          </w:tcPr>
          <w:p w14:paraId="7F7A2B36" w14:textId="77777777" w:rsidR="00D70F28" w:rsidRPr="00FD47AC" w:rsidRDefault="005A5385">
            <w:pPr>
              <w:pStyle w:val="TableParagraph"/>
              <w:spacing w:before="51"/>
              <w:ind w:left="129"/>
              <w:rPr>
                <w:rFonts w:ascii="Calibri Light" w:hAnsi="Calibri Light" w:cs="Calibri Light"/>
                <w:sz w:val="24"/>
              </w:rPr>
            </w:pPr>
            <w:r w:rsidRPr="00FD47AC">
              <w:rPr>
                <w:rFonts w:ascii="Calibri Light" w:hAnsi="Calibri Light" w:cs="Calibri Light"/>
                <w:sz w:val="24"/>
                <w:lang w:val="id"/>
              </w:rPr>
              <w:t>Ll</w:t>
            </w:r>
          </w:p>
        </w:tc>
        <w:tc>
          <w:tcPr>
            <w:tcW w:w="1785" w:type="dxa"/>
          </w:tcPr>
          <w:p w14:paraId="0CD8B5EC" w14:textId="77777777" w:rsidR="00D70F28" w:rsidRPr="00FD47AC" w:rsidRDefault="005A5385">
            <w:pPr>
              <w:pStyle w:val="TableParagraph"/>
              <w:spacing w:line="268" w:lineRule="exact"/>
              <w:ind w:left="108"/>
              <w:rPr>
                <w:rFonts w:ascii="Calibri Light" w:hAnsi="Calibri Light" w:cs="Calibri Light"/>
                <w:sz w:val="24"/>
              </w:rPr>
            </w:pPr>
            <w:r w:rsidRPr="00FD47AC">
              <w:rPr>
                <w:rFonts w:ascii="Calibri Light" w:hAnsi="Calibri Light" w:cs="Calibri Light"/>
                <w:sz w:val="24"/>
                <w:lang w:val="id"/>
              </w:rPr>
              <w:t>Merah</w:t>
            </w:r>
          </w:p>
        </w:tc>
        <w:tc>
          <w:tcPr>
            <w:tcW w:w="2133" w:type="dxa"/>
          </w:tcPr>
          <w:p w14:paraId="70C7E996" w14:textId="77777777" w:rsidR="00D70F28" w:rsidRPr="00FD47AC" w:rsidRDefault="005A5385">
            <w:pPr>
              <w:pStyle w:val="TableParagraph"/>
              <w:spacing w:before="51"/>
              <w:ind w:left="132"/>
              <w:rPr>
                <w:rFonts w:ascii="Calibri Light" w:hAnsi="Calibri Light" w:cs="Calibri Light"/>
                <w:sz w:val="24"/>
              </w:rPr>
            </w:pPr>
            <w:r w:rsidRPr="00FD47AC">
              <w:rPr>
                <w:rFonts w:ascii="Calibri Light" w:hAnsi="Calibri Light" w:cs="Calibri Light"/>
                <w:w w:val="99"/>
                <w:sz w:val="24"/>
                <w:lang w:val="id"/>
              </w:rPr>
              <w:t>F</w:t>
            </w:r>
          </w:p>
        </w:tc>
        <w:tc>
          <w:tcPr>
            <w:tcW w:w="2131" w:type="dxa"/>
          </w:tcPr>
          <w:p w14:paraId="40590AF1" w14:textId="77777777" w:rsidR="00D70F28" w:rsidRPr="00FD47AC" w:rsidRDefault="005A5385">
            <w:pPr>
              <w:pStyle w:val="TableParagraph"/>
              <w:spacing w:line="268" w:lineRule="exact"/>
              <w:rPr>
                <w:rFonts w:ascii="Calibri Light" w:hAnsi="Calibri Light" w:cs="Calibri Light"/>
                <w:sz w:val="24"/>
              </w:rPr>
            </w:pPr>
            <w:r w:rsidRPr="00FD47AC">
              <w:rPr>
                <w:rFonts w:ascii="Calibri Light" w:hAnsi="Calibri Light" w:cs="Calibri Light"/>
                <w:sz w:val="24"/>
                <w:lang w:val="id"/>
              </w:rPr>
              <w:t>Hijau</w:t>
            </w:r>
          </w:p>
        </w:tc>
      </w:tr>
      <w:tr w:rsidR="00D70F28" w:rsidRPr="00FD47AC" w14:paraId="7F63A56A" w14:textId="77777777">
        <w:trPr>
          <w:trHeight w:val="431"/>
        </w:trPr>
        <w:tc>
          <w:tcPr>
            <w:tcW w:w="2009" w:type="dxa"/>
          </w:tcPr>
          <w:p w14:paraId="75D805A8" w14:textId="77777777" w:rsidR="00D70F28" w:rsidRPr="00FD47AC" w:rsidRDefault="005A5385">
            <w:pPr>
              <w:pStyle w:val="TableParagraph"/>
              <w:spacing w:before="51"/>
              <w:ind w:left="129"/>
              <w:rPr>
                <w:rFonts w:ascii="Calibri Light" w:hAnsi="Calibri Light" w:cs="Calibri Light"/>
                <w:sz w:val="24"/>
              </w:rPr>
            </w:pPr>
            <w:r w:rsidRPr="00FD47AC">
              <w:rPr>
                <w:rFonts w:ascii="Calibri Light" w:hAnsi="Calibri Light" w:cs="Calibri Light"/>
                <w:sz w:val="24"/>
                <w:lang w:val="id"/>
              </w:rPr>
              <w:t>Rl</w:t>
            </w:r>
          </w:p>
        </w:tc>
        <w:tc>
          <w:tcPr>
            <w:tcW w:w="1785" w:type="dxa"/>
          </w:tcPr>
          <w:p w14:paraId="7B5DF5B0" w14:textId="77777777" w:rsidR="00D70F28" w:rsidRPr="00FD47AC" w:rsidRDefault="005A5385">
            <w:pPr>
              <w:pStyle w:val="TableParagraph"/>
              <w:spacing w:line="268" w:lineRule="exact"/>
              <w:ind w:left="108"/>
              <w:rPr>
                <w:rFonts w:ascii="Calibri Light" w:hAnsi="Calibri Light" w:cs="Calibri Light"/>
                <w:sz w:val="24"/>
              </w:rPr>
            </w:pPr>
            <w:r w:rsidRPr="00FD47AC">
              <w:rPr>
                <w:rFonts w:ascii="Calibri Light" w:hAnsi="Calibri Light" w:cs="Calibri Light"/>
                <w:sz w:val="24"/>
                <w:lang w:val="id"/>
              </w:rPr>
              <w:t>Hijau</w:t>
            </w:r>
          </w:p>
        </w:tc>
        <w:tc>
          <w:tcPr>
            <w:tcW w:w="2133" w:type="dxa"/>
          </w:tcPr>
          <w:p w14:paraId="5EA76449" w14:textId="77777777" w:rsidR="00D70F28" w:rsidRPr="00FD47AC" w:rsidRDefault="005A5385">
            <w:pPr>
              <w:pStyle w:val="TableParagraph"/>
              <w:spacing w:before="51"/>
              <w:ind w:left="132"/>
              <w:rPr>
                <w:rFonts w:ascii="Calibri Light" w:hAnsi="Calibri Light" w:cs="Calibri Light"/>
                <w:sz w:val="24"/>
              </w:rPr>
            </w:pPr>
            <w:r w:rsidRPr="00FD47AC">
              <w:rPr>
                <w:rFonts w:ascii="Calibri Light" w:hAnsi="Calibri Light" w:cs="Calibri Light"/>
                <w:w w:val="99"/>
                <w:sz w:val="24"/>
                <w:lang w:val="id"/>
              </w:rPr>
              <w:t>N</w:t>
            </w:r>
          </w:p>
        </w:tc>
        <w:tc>
          <w:tcPr>
            <w:tcW w:w="2131" w:type="dxa"/>
          </w:tcPr>
          <w:p w14:paraId="56BF2E64" w14:textId="77777777" w:rsidR="00D70F28" w:rsidRPr="00FD47AC" w:rsidRDefault="005A5385">
            <w:pPr>
              <w:pStyle w:val="TableParagraph"/>
              <w:spacing w:line="268" w:lineRule="exact"/>
              <w:rPr>
                <w:rFonts w:ascii="Calibri Light" w:hAnsi="Calibri Light" w:cs="Calibri Light"/>
                <w:sz w:val="24"/>
              </w:rPr>
            </w:pPr>
            <w:r w:rsidRPr="00FD47AC">
              <w:rPr>
                <w:rFonts w:ascii="Calibri Light" w:hAnsi="Calibri Light" w:cs="Calibri Light"/>
                <w:sz w:val="24"/>
                <w:lang w:val="id"/>
              </w:rPr>
              <w:t>Hitam</w:t>
            </w:r>
          </w:p>
        </w:tc>
      </w:tr>
      <w:tr w:rsidR="00D70F28" w:rsidRPr="00FD47AC" w14:paraId="699E704D" w14:textId="77777777">
        <w:trPr>
          <w:trHeight w:val="431"/>
        </w:trPr>
        <w:tc>
          <w:tcPr>
            <w:tcW w:w="2009" w:type="dxa"/>
          </w:tcPr>
          <w:p w14:paraId="2CCDD3B6" w14:textId="77777777" w:rsidR="00D70F28" w:rsidRPr="00FD47AC" w:rsidRDefault="005A5385">
            <w:pPr>
              <w:pStyle w:val="TableParagraph"/>
              <w:spacing w:before="51"/>
              <w:ind w:left="129"/>
              <w:rPr>
                <w:rFonts w:ascii="Calibri Light" w:hAnsi="Calibri Light" w:cs="Calibri Light"/>
                <w:sz w:val="24"/>
              </w:rPr>
            </w:pPr>
            <w:r w:rsidRPr="00FD47AC">
              <w:rPr>
                <w:rFonts w:ascii="Calibri Light" w:hAnsi="Calibri Light" w:cs="Calibri Light"/>
                <w:w w:val="99"/>
                <w:sz w:val="24"/>
                <w:lang w:val="id"/>
              </w:rPr>
              <w:t>V</w:t>
            </w:r>
          </w:p>
        </w:tc>
        <w:tc>
          <w:tcPr>
            <w:tcW w:w="1785" w:type="dxa"/>
          </w:tcPr>
          <w:p w14:paraId="6F3FBEDD" w14:textId="77777777" w:rsidR="00D70F28" w:rsidRPr="00FD47AC" w:rsidRDefault="005A5385">
            <w:pPr>
              <w:pStyle w:val="TableParagraph"/>
              <w:spacing w:line="268" w:lineRule="exact"/>
              <w:ind w:left="108"/>
              <w:rPr>
                <w:rFonts w:ascii="Calibri Light" w:hAnsi="Calibri Light" w:cs="Calibri Light"/>
                <w:sz w:val="24"/>
              </w:rPr>
            </w:pPr>
            <w:r w:rsidRPr="00FD47AC">
              <w:rPr>
                <w:rFonts w:ascii="Calibri Light" w:hAnsi="Calibri Light" w:cs="Calibri Light"/>
                <w:sz w:val="24"/>
                <w:lang w:val="id"/>
              </w:rPr>
              <w:t>Brown</w:t>
            </w:r>
          </w:p>
        </w:tc>
        <w:tc>
          <w:tcPr>
            <w:tcW w:w="2133" w:type="dxa"/>
          </w:tcPr>
          <w:p w14:paraId="7B8A04A4" w14:textId="77777777" w:rsidR="00D70F28" w:rsidRPr="00FD47AC" w:rsidRDefault="005A5385">
            <w:pPr>
              <w:pStyle w:val="TableParagraph"/>
              <w:spacing w:before="51"/>
              <w:ind w:left="132"/>
              <w:rPr>
                <w:rFonts w:ascii="Calibri Light" w:hAnsi="Calibri Light" w:cs="Calibri Light"/>
                <w:sz w:val="24"/>
              </w:rPr>
            </w:pPr>
            <w:r w:rsidRPr="00FD47AC">
              <w:rPr>
                <w:rFonts w:ascii="Calibri Light" w:hAnsi="Calibri Light" w:cs="Calibri Light"/>
                <w:sz w:val="24"/>
                <w:lang w:val="id"/>
              </w:rPr>
              <w:t>C</w:t>
            </w:r>
          </w:p>
        </w:tc>
        <w:tc>
          <w:tcPr>
            <w:tcW w:w="2131" w:type="dxa"/>
          </w:tcPr>
          <w:p w14:paraId="78E0F831" w14:textId="77777777" w:rsidR="00D70F28" w:rsidRPr="00FD47AC" w:rsidRDefault="005A5385">
            <w:pPr>
              <w:pStyle w:val="TableParagraph"/>
              <w:spacing w:line="268" w:lineRule="exact"/>
              <w:rPr>
                <w:rFonts w:ascii="Calibri Light" w:hAnsi="Calibri Light" w:cs="Calibri Light"/>
                <w:sz w:val="24"/>
              </w:rPr>
            </w:pPr>
            <w:r w:rsidRPr="00FD47AC">
              <w:rPr>
                <w:rFonts w:ascii="Calibri Light" w:hAnsi="Calibri Light" w:cs="Calibri Light"/>
                <w:sz w:val="24"/>
                <w:lang w:val="id"/>
              </w:rPr>
              <w:t>Putih</w:t>
            </w:r>
          </w:p>
        </w:tc>
      </w:tr>
      <w:tr w:rsidR="00D70F28" w:rsidRPr="00FD47AC" w14:paraId="65BF18B4" w14:textId="77777777">
        <w:trPr>
          <w:trHeight w:val="431"/>
        </w:trPr>
        <w:tc>
          <w:tcPr>
            <w:tcW w:w="2009" w:type="dxa"/>
          </w:tcPr>
          <w:p w14:paraId="7E472797" w14:textId="77777777" w:rsidR="00D70F28" w:rsidRPr="00FD47AC" w:rsidRDefault="005A5385">
            <w:pPr>
              <w:pStyle w:val="TableParagraph"/>
              <w:spacing w:before="51"/>
              <w:ind w:left="129"/>
              <w:rPr>
                <w:rFonts w:ascii="Calibri Light" w:hAnsi="Calibri Light" w:cs="Calibri Light"/>
                <w:sz w:val="24"/>
              </w:rPr>
            </w:pPr>
            <w:r w:rsidRPr="00FD47AC">
              <w:rPr>
                <w:rFonts w:ascii="Calibri Light" w:hAnsi="Calibri Light" w:cs="Calibri Light"/>
                <w:sz w:val="24"/>
                <w:lang w:val="id"/>
              </w:rPr>
              <w:t>V1</w:t>
            </w:r>
          </w:p>
        </w:tc>
        <w:tc>
          <w:tcPr>
            <w:tcW w:w="1785" w:type="dxa"/>
          </w:tcPr>
          <w:p w14:paraId="0AC6C219" w14:textId="77777777" w:rsidR="00D70F28" w:rsidRPr="00FD47AC" w:rsidRDefault="005A5385">
            <w:pPr>
              <w:pStyle w:val="TableParagraph"/>
              <w:spacing w:line="268" w:lineRule="exact"/>
              <w:ind w:left="108"/>
              <w:rPr>
                <w:rFonts w:ascii="Calibri Light" w:hAnsi="Calibri Light" w:cs="Calibri Light"/>
                <w:sz w:val="24"/>
              </w:rPr>
            </w:pPr>
            <w:r w:rsidRPr="00FD47AC">
              <w:rPr>
                <w:rFonts w:ascii="Calibri Light" w:hAnsi="Calibri Light" w:cs="Calibri Light"/>
                <w:sz w:val="24"/>
                <w:lang w:val="id"/>
              </w:rPr>
              <w:t>Coklat/merah</w:t>
            </w:r>
          </w:p>
        </w:tc>
        <w:tc>
          <w:tcPr>
            <w:tcW w:w="2133" w:type="dxa"/>
          </w:tcPr>
          <w:p w14:paraId="0610DE7A" w14:textId="77777777" w:rsidR="00D70F28" w:rsidRPr="00FD47AC" w:rsidRDefault="005A5385">
            <w:pPr>
              <w:pStyle w:val="TableParagraph"/>
              <w:spacing w:before="51"/>
              <w:ind w:left="132"/>
              <w:rPr>
                <w:rFonts w:ascii="Calibri Light" w:hAnsi="Calibri Light" w:cs="Calibri Light"/>
                <w:sz w:val="24"/>
              </w:rPr>
            </w:pPr>
            <w:r w:rsidRPr="00FD47AC">
              <w:rPr>
                <w:rFonts w:ascii="Calibri Light" w:hAnsi="Calibri Light" w:cs="Calibri Light"/>
                <w:sz w:val="24"/>
                <w:lang w:val="id"/>
              </w:rPr>
              <w:t>C1</w:t>
            </w:r>
          </w:p>
        </w:tc>
        <w:tc>
          <w:tcPr>
            <w:tcW w:w="2131" w:type="dxa"/>
          </w:tcPr>
          <w:p w14:paraId="503393EF" w14:textId="77777777" w:rsidR="00D70F28" w:rsidRPr="00FD47AC" w:rsidRDefault="005A5385">
            <w:pPr>
              <w:pStyle w:val="TableParagraph"/>
              <w:spacing w:line="268" w:lineRule="exact"/>
              <w:rPr>
                <w:rFonts w:ascii="Calibri Light" w:hAnsi="Calibri Light" w:cs="Calibri Light"/>
                <w:sz w:val="24"/>
              </w:rPr>
            </w:pPr>
            <w:r w:rsidRPr="00FD47AC">
              <w:rPr>
                <w:rFonts w:ascii="Calibri Light" w:hAnsi="Calibri Light" w:cs="Calibri Light"/>
                <w:sz w:val="24"/>
                <w:lang w:val="id"/>
              </w:rPr>
              <w:t>Putih/merah</w:t>
            </w:r>
          </w:p>
        </w:tc>
      </w:tr>
      <w:tr w:rsidR="00D70F28" w:rsidRPr="00FD47AC" w14:paraId="0F97227D" w14:textId="77777777">
        <w:trPr>
          <w:trHeight w:val="431"/>
        </w:trPr>
        <w:tc>
          <w:tcPr>
            <w:tcW w:w="2009" w:type="dxa"/>
          </w:tcPr>
          <w:p w14:paraId="6F23AC45" w14:textId="77777777" w:rsidR="00D70F28" w:rsidRPr="00FD47AC" w:rsidRDefault="005A5385">
            <w:pPr>
              <w:pStyle w:val="TableParagraph"/>
              <w:spacing w:before="51"/>
              <w:ind w:left="129"/>
              <w:rPr>
                <w:rFonts w:ascii="Calibri Light" w:hAnsi="Calibri Light" w:cs="Calibri Light"/>
                <w:sz w:val="24"/>
              </w:rPr>
            </w:pPr>
            <w:r w:rsidRPr="00FD47AC">
              <w:rPr>
                <w:rFonts w:ascii="Calibri Light" w:hAnsi="Calibri Light" w:cs="Calibri Light"/>
                <w:sz w:val="24"/>
                <w:lang w:val="id"/>
              </w:rPr>
              <w:t>V2</w:t>
            </w:r>
          </w:p>
        </w:tc>
        <w:tc>
          <w:tcPr>
            <w:tcW w:w="1785" w:type="dxa"/>
          </w:tcPr>
          <w:p w14:paraId="4694CF13" w14:textId="77777777" w:rsidR="00D70F28" w:rsidRPr="00FD47AC" w:rsidRDefault="005A5385">
            <w:pPr>
              <w:pStyle w:val="TableParagraph"/>
              <w:spacing w:line="268" w:lineRule="exact"/>
              <w:ind w:left="108"/>
              <w:rPr>
                <w:rFonts w:ascii="Calibri Light" w:hAnsi="Calibri Light" w:cs="Calibri Light"/>
                <w:sz w:val="24"/>
              </w:rPr>
            </w:pPr>
            <w:r w:rsidRPr="00FD47AC">
              <w:rPr>
                <w:rFonts w:ascii="Calibri Light" w:hAnsi="Calibri Light" w:cs="Calibri Light"/>
                <w:sz w:val="24"/>
                <w:lang w:val="id"/>
              </w:rPr>
              <w:t>Coklat/kuning</w:t>
            </w:r>
          </w:p>
        </w:tc>
        <w:tc>
          <w:tcPr>
            <w:tcW w:w="2133" w:type="dxa"/>
          </w:tcPr>
          <w:p w14:paraId="55D8D70E" w14:textId="77777777" w:rsidR="00D70F28" w:rsidRPr="00FD47AC" w:rsidRDefault="005A5385">
            <w:pPr>
              <w:pStyle w:val="TableParagraph"/>
              <w:spacing w:before="51"/>
              <w:ind w:left="132"/>
              <w:rPr>
                <w:rFonts w:ascii="Calibri Light" w:hAnsi="Calibri Light" w:cs="Calibri Light"/>
                <w:sz w:val="24"/>
              </w:rPr>
            </w:pPr>
            <w:r w:rsidRPr="00FD47AC">
              <w:rPr>
                <w:rFonts w:ascii="Calibri Light" w:hAnsi="Calibri Light" w:cs="Calibri Light"/>
                <w:sz w:val="24"/>
                <w:lang w:val="id"/>
              </w:rPr>
              <w:t>C2</w:t>
            </w:r>
          </w:p>
        </w:tc>
        <w:tc>
          <w:tcPr>
            <w:tcW w:w="2131" w:type="dxa"/>
          </w:tcPr>
          <w:p w14:paraId="7ABF150A" w14:textId="77777777" w:rsidR="00D70F28" w:rsidRPr="00FD47AC" w:rsidRDefault="005A5385">
            <w:pPr>
              <w:pStyle w:val="TableParagraph"/>
              <w:spacing w:line="268" w:lineRule="exact"/>
              <w:rPr>
                <w:rFonts w:ascii="Calibri Light" w:hAnsi="Calibri Light" w:cs="Calibri Light"/>
                <w:sz w:val="24"/>
              </w:rPr>
            </w:pPr>
            <w:r w:rsidRPr="00FD47AC">
              <w:rPr>
                <w:rFonts w:ascii="Calibri Light" w:hAnsi="Calibri Light" w:cs="Calibri Light"/>
                <w:sz w:val="24"/>
                <w:lang w:val="id"/>
              </w:rPr>
              <w:t>Putih/kuning</w:t>
            </w:r>
          </w:p>
        </w:tc>
      </w:tr>
      <w:tr w:rsidR="00D70F28" w:rsidRPr="00FD47AC" w14:paraId="2F411A6F" w14:textId="77777777">
        <w:trPr>
          <w:trHeight w:val="431"/>
        </w:trPr>
        <w:tc>
          <w:tcPr>
            <w:tcW w:w="2009" w:type="dxa"/>
          </w:tcPr>
          <w:p w14:paraId="3412C0A5" w14:textId="77777777" w:rsidR="00D70F28" w:rsidRPr="00FD47AC" w:rsidRDefault="005A5385">
            <w:pPr>
              <w:pStyle w:val="TableParagraph"/>
              <w:spacing w:before="51"/>
              <w:ind w:left="129"/>
              <w:rPr>
                <w:rFonts w:ascii="Calibri Light" w:hAnsi="Calibri Light" w:cs="Calibri Light"/>
                <w:sz w:val="24"/>
              </w:rPr>
            </w:pPr>
            <w:r w:rsidRPr="00FD47AC">
              <w:rPr>
                <w:rFonts w:ascii="Calibri Light" w:hAnsi="Calibri Light" w:cs="Calibri Light"/>
                <w:sz w:val="24"/>
                <w:lang w:val="id"/>
              </w:rPr>
              <w:t>V3</w:t>
            </w:r>
          </w:p>
        </w:tc>
        <w:tc>
          <w:tcPr>
            <w:tcW w:w="1785" w:type="dxa"/>
          </w:tcPr>
          <w:p w14:paraId="4E754C5D" w14:textId="77777777" w:rsidR="00D70F28" w:rsidRPr="00FD47AC" w:rsidRDefault="005A5385">
            <w:pPr>
              <w:pStyle w:val="TableParagraph"/>
              <w:spacing w:line="268" w:lineRule="exact"/>
              <w:ind w:left="108"/>
              <w:rPr>
                <w:rFonts w:ascii="Calibri Light" w:hAnsi="Calibri Light" w:cs="Calibri Light"/>
                <w:sz w:val="24"/>
              </w:rPr>
            </w:pPr>
            <w:r w:rsidRPr="00FD47AC">
              <w:rPr>
                <w:rFonts w:ascii="Calibri Light" w:hAnsi="Calibri Light" w:cs="Calibri Light"/>
                <w:sz w:val="24"/>
                <w:lang w:val="id"/>
              </w:rPr>
              <w:t>Coklat/hijau</w:t>
            </w:r>
          </w:p>
        </w:tc>
        <w:tc>
          <w:tcPr>
            <w:tcW w:w="2133" w:type="dxa"/>
          </w:tcPr>
          <w:p w14:paraId="04FF5E23" w14:textId="77777777" w:rsidR="00D70F28" w:rsidRPr="00FD47AC" w:rsidRDefault="005A5385">
            <w:pPr>
              <w:pStyle w:val="TableParagraph"/>
              <w:spacing w:before="51"/>
              <w:ind w:left="132"/>
              <w:rPr>
                <w:rFonts w:ascii="Calibri Light" w:hAnsi="Calibri Light" w:cs="Calibri Light"/>
                <w:sz w:val="24"/>
              </w:rPr>
            </w:pPr>
            <w:r w:rsidRPr="00FD47AC">
              <w:rPr>
                <w:rFonts w:ascii="Calibri Light" w:hAnsi="Calibri Light" w:cs="Calibri Light"/>
                <w:sz w:val="24"/>
                <w:lang w:val="id"/>
              </w:rPr>
              <w:t>C3</w:t>
            </w:r>
          </w:p>
        </w:tc>
        <w:tc>
          <w:tcPr>
            <w:tcW w:w="2131" w:type="dxa"/>
          </w:tcPr>
          <w:p w14:paraId="53CB09BB" w14:textId="77777777" w:rsidR="00D70F28" w:rsidRPr="00FD47AC" w:rsidRDefault="005A5385">
            <w:pPr>
              <w:pStyle w:val="TableParagraph"/>
              <w:spacing w:line="268" w:lineRule="exact"/>
              <w:rPr>
                <w:rFonts w:ascii="Calibri Light" w:hAnsi="Calibri Light" w:cs="Calibri Light"/>
                <w:sz w:val="24"/>
              </w:rPr>
            </w:pPr>
            <w:r w:rsidRPr="00FD47AC">
              <w:rPr>
                <w:rFonts w:ascii="Calibri Light" w:hAnsi="Calibri Light" w:cs="Calibri Light"/>
                <w:sz w:val="24"/>
                <w:lang w:val="id"/>
              </w:rPr>
              <w:t>Putih/hijau</w:t>
            </w:r>
          </w:p>
        </w:tc>
      </w:tr>
      <w:tr w:rsidR="00D70F28" w:rsidRPr="00FD47AC" w14:paraId="1F66C143" w14:textId="77777777">
        <w:trPr>
          <w:trHeight w:val="432"/>
        </w:trPr>
        <w:tc>
          <w:tcPr>
            <w:tcW w:w="2009" w:type="dxa"/>
          </w:tcPr>
          <w:p w14:paraId="6F9FE372" w14:textId="77777777" w:rsidR="00D70F28" w:rsidRPr="00FD47AC" w:rsidRDefault="005A5385">
            <w:pPr>
              <w:pStyle w:val="TableParagraph"/>
              <w:spacing w:before="52"/>
              <w:ind w:left="129"/>
              <w:rPr>
                <w:rFonts w:ascii="Calibri Light" w:hAnsi="Calibri Light" w:cs="Calibri Light"/>
                <w:sz w:val="24"/>
              </w:rPr>
            </w:pPr>
            <w:r w:rsidRPr="00FD47AC">
              <w:rPr>
                <w:rFonts w:ascii="Calibri Light" w:hAnsi="Calibri Light" w:cs="Calibri Light"/>
                <w:sz w:val="24"/>
                <w:lang w:val="id"/>
              </w:rPr>
              <w:t>V4</w:t>
            </w:r>
          </w:p>
        </w:tc>
        <w:tc>
          <w:tcPr>
            <w:tcW w:w="1785" w:type="dxa"/>
          </w:tcPr>
          <w:p w14:paraId="63E5856C" w14:textId="77777777" w:rsidR="00D70F28" w:rsidRPr="00FD47AC" w:rsidRDefault="005A5385">
            <w:pPr>
              <w:pStyle w:val="TableParagraph"/>
              <w:spacing w:line="268" w:lineRule="exact"/>
              <w:ind w:left="108"/>
              <w:rPr>
                <w:rFonts w:ascii="Calibri Light" w:hAnsi="Calibri Light" w:cs="Calibri Light"/>
                <w:sz w:val="24"/>
              </w:rPr>
            </w:pPr>
            <w:r w:rsidRPr="00FD47AC">
              <w:rPr>
                <w:rFonts w:ascii="Calibri Light" w:hAnsi="Calibri Light" w:cs="Calibri Light"/>
                <w:sz w:val="24"/>
                <w:lang w:val="id"/>
              </w:rPr>
              <w:t>Coklat/biru</w:t>
            </w:r>
          </w:p>
        </w:tc>
        <w:tc>
          <w:tcPr>
            <w:tcW w:w="2133" w:type="dxa"/>
          </w:tcPr>
          <w:p w14:paraId="773C678F" w14:textId="77777777" w:rsidR="00D70F28" w:rsidRPr="00FD47AC" w:rsidRDefault="005A5385">
            <w:pPr>
              <w:pStyle w:val="TableParagraph"/>
              <w:spacing w:before="52"/>
              <w:ind w:left="132"/>
              <w:rPr>
                <w:rFonts w:ascii="Calibri Light" w:hAnsi="Calibri Light" w:cs="Calibri Light"/>
                <w:sz w:val="24"/>
              </w:rPr>
            </w:pPr>
            <w:r w:rsidRPr="00FD47AC">
              <w:rPr>
                <w:rFonts w:ascii="Calibri Light" w:hAnsi="Calibri Light" w:cs="Calibri Light"/>
                <w:sz w:val="24"/>
                <w:lang w:val="id"/>
              </w:rPr>
              <w:t>C4</w:t>
            </w:r>
          </w:p>
        </w:tc>
        <w:tc>
          <w:tcPr>
            <w:tcW w:w="2131" w:type="dxa"/>
          </w:tcPr>
          <w:p w14:paraId="635DC54B" w14:textId="77777777" w:rsidR="00D70F28" w:rsidRPr="00FD47AC" w:rsidRDefault="005A5385">
            <w:pPr>
              <w:pStyle w:val="TableParagraph"/>
              <w:spacing w:line="268" w:lineRule="exact"/>
              <w:rPr>
                <w:rFonts w:ascii="Calibri Light" w:hAnsi="Calibri Light" w:cs="Calibri Light"/>
                <w:sz w:val="24"/>
              </w:rPr>
            </w:pPr>
            <w:r w:rsidRPr="00FD47AC">
              <w:rPr>
                <w:rFonts w:ascii="Calibri Light" w:hAnsi="Calibri Light" w:cs="Calibri Light"/>
                <w:sz w:val="24"/>
                <w:lang w:val="id"/>
              </w:rPr>
              <w:t>Putih/coklat</w:t>
            </w:r>
          </w:p>
        </w:tc>
      </w:tr>
    </w:tbl>
    <w:p w14:paraId="4410FA36" w14:textId="77777777" w:rsidR="00D70F28" w:rsidRPr="00FD47AC" w:rsidRDefault="00D70F28">
      <w:pPr>
        <w:spacing w:line="268" w:lineRule="exact"/>
        <w:rPr>
          <w:rFonts w:ascii="Calibri Light" w:hAnsi="Calibri Light" w:cs="Calibri Light"/>
          <w:sz w:val="24"/>
        </w:rPr>
        <w:sectPr w:rsidR="00D70F28" w:rsidRPr="00FD47AC">
          <w:pgSz w:w="11910" w:h="16850"/>
          <w:pgMar w:top="1180" w:right="520" w:bottom="960" w:left="620" w:header="910" w:footer="775" w:gutter="0"/>
          <w:cols w:space="720"/>
        </w:sectPr>
      </w:pPr>
    </w:p>
    <w:p w14:paraId="5A5BBF69" w14:textId="77777777" w:rsidR="00D70F28" w:rsidRPr="00FD47AC" w:rsidRDefault="00D70F28">
      <w:pPr>
        <w:pStyle w:val="BodyText"/>
        <w:spacing w:before="5"/>
        <w:rPr>
          <w:rFonts w:ascii="Calibri Light" w:hAnsi="Calibri Light" w:cs="Calibri Light"/>
          <w:sz w:val="20"/>
        </w:rPr>
      </w:pPr>
    </w:p>
    <w:tbl>
      <w:tblPr>
        <w:tblW w:w="0" w:type="auto"/>
        <w:tblInd w:w="13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09"/>
        <w:gridCol w:w="1785"/>
        <w:gridCol w:w="2133"/>
        <w:gridCol w:w="2131"/>
      </w:tblGrid>
      <w:tr w:rsidR="00D70F28" w:rsidRPr="00FD47AC" w14:paraId="2E0189F0" w14:textId="77777777">
        <w:trPr>
          <w:trHeight w:val="407"/>
        </w:trPr>
        <w:tc>
          <w:tcPr>
            <w:tcW w:w="3794" w:type="dxa"/>
            <w:gridSpan w:val="2"/>
          </w:tcPr>
          <w:p w14:paraId="0CCAF82A" w14:textId="4FDEFDBA" w:rsidR="00D70F28" w:rsidRPr="00184CDE" w:rsidRDefault="005A5385" w:rsidP="00184CDE">
            <w:pPr>
              <w:pStyle w:val="TableParagraph"/>
              <w:spacing w:before="40"/>
              <w:ind w:left="129"/>
              <w:rPr>
                <w:rFonts w:ascii="Calibri Light" w:hAnsi="Calibri Light" w:cs="Calibri Light"/>
                <w:b/>
                <w:sz w:val="24"/>
              </w:rPr>
            </w:pPr>
            <w:r w:rsidRPr="00184CDE">
              <w:rPr>
                <w:rFonts w:ascii="Calibri Light" w:hAnsi="Calibri Light" w:cs="Calibri Light"/>
                <w:b/>
                <w:sz w:val="24"/>
                <w:lang w:val="id"/>
              </w:rPr>
              <w:t>AHA (</w:t>
            </w:r>
            <w:r w:rsidR="00184CDE" w:rsidRPr="00184CDE">
              <w:rPr>
                <w:rFonts w:ascii="Calibri Light" w:hAnsi="Calibri Light" w:cs="Calibri Light"/>
                <w:b/>
                <w:sz w:val="24"/>
                <w:lang w:val="id"/>
              </w:rPr>
              <w:t xml:space="preserve">standar </w:t>
            </w:r>
            <w:r w:rsidRPr="00184CDE">
              <w:rPr>
                <w:rFonts w:ascii="Calibri Light" w:hAnsi="Calibri Light" w:cs="Calibri Light"/>
                <w:b/>
                <w:sz w:val="24"/>
                <w:lang w:val="id"/>
              </w:rPr>
              <w:t>Amerika)</w:t>
            </w:r>
          </w:p>
        </w:tc>
        <w:tc>
          <w:tcPr>
            <w:tcW w:w="4264" w:type="dxa"/>
            <w:gridSpan w:val="2"/>
          </w:tcPr>
          <w:p w14:paraId="619F0EA4" w14:textId="77777777" w:rsidR="00D70F28" w:rsidRPr="00184CDE" w:rsidRDefault="005A5385">
            <w:pPr>
              <w:pStyle w:val="TableParagraph"/>
              <w:spacing w:before="40"/>
              <w:ind w:left="132"/>
              <w:rPr>
                <w:rFonts w:ascii="Calibri Light" w:hAnsi="Calibri Light" w:cs="Calibri Light"/>
                <w:b/>
                <w:sz w:val="24"/>
              </w:rPr>
            </w:pPr>
            <w:r w:rsidRPr="00184CDE">
              <w:rPr>
                <w:rFonts w:ascii="Calibri Light" w:hAnsi="Calibri Light" w:cs="Calibri Light"/>
                <w:b/>
                <w:sz w:val="24"/>
                <w:lang w:val="id"/>
              </w:rPr>
              <w:t>IEC (standar Eropa)</w:t>
            </w:r>
          </w:p>
        </w:tc>
      </w:tr>
      <w:tr w:rsidR="00D70F28" w:rsidRPr="00FD47AC" w14:paraId="29BFEFED" w14:textId="77777777">
        <w:trPr>
          <w:trHeight w:val="431"/>
        </w:trPr>
        <w:tc>
          <w:tcPr>
            <w:tcW w:w="2009" w:type="dxa"/>
          </w:tcPr>
          <w:p w14:paraId="0C15864C" w14:textId="77777777" w:rsidR="00D70F28" w:rsidRPr="00FD47AC" w:rsidRDefault="005A5385">
            <w:pPr>
              <w:pStyle w:val="TableParagraph"/>
              <w:spacing w:before="51"/>
              <w:ind w:left="129"/>
              <w:rPr>
                <w:rFonts w:ascii="Calibri Light" w:hAnsi="Calibri Light" w:cs="Calibri Light"/>
                <w:sz w:val="24"/>
              </w:rPr>
            </w:pPr>
            <w:r w:rsidRPr="00FD47AC">
              <w:rPr>
                <w:rFonts w:ascii="Calibri Light" w:hAnsi="Calibri Light" w:cs="Calibri Light"/>
                <w:sz w:val="24"/>
                <w:lang w:val="id"/>
              </w:rPr>
              <w:t>V5</w:t>
            </w:r>
          </w:p>
        </w:tc>
        <w:tc>
          <w:tcPr>
            <w:tcW w:w="1785" w:type="dxa"/>
          </w:tcPr>
          <w:p w14:paraId="30CDB760" w14:textId="77777777" w:rsidR="00D70F28" w:rsidRPr="00FD47AC" w:rsidRDefault="005A5385">
            <w:pPr>
              <w:pStyle w:val="TableParagraph"/>
              <w:spacing w:line="268" w:lineRule="exact"/>
              <w:ind w:left="108"/>
              <w:rPr>
                <w:rFonts w:ascii="Calibri Light" w:hAnsi="Calibri Light" w:cs="Calibri Light"/>
                <w:sz w:val="24"/>
              </w:rPr>
            </w:pPr>
            <w:r w:rsidRPr="00FD47AC">
              <w:rPr>
                <w:rFonts w:ascii="Calibri Light" w:hAnsi="Calibri Light" w:cs="Calibri Light"/>
                <w:sz w:val="24"/>
                <w:lang w:val="id"/>
              </w:rPr>
              <w:t>Coklat/oranye</w:t>
            </w:r>
          </w:p>
        </w:tc>
        <w:tc>
          <w:tcPr>
            <w:tcW w:w="2133" w:type="dxa"/>
          </w:tcPr>
          <w:p w14:paraId="5F00A654" w14:textId="77777777" w:rsidR="00D70F28" w:rsidRPr="00FD47AC" w:rsidRDefault="005A5385">
            <w:pPr>
              <w:pStyle w:val="TableParagraph"/>
              <w:spacing w:before="51"/>
              <w:ind w:left="132"/>
              <w:rPr>
                <w:rFonts w:ascii="Calibri Light" w:hAnsi="Calibri Light" w:cs="Calibri Light"/>
                <w:sz w:val="24"/>
              </w:rPr>
            </w:pPr>
            <w:r w:rsidRPr="00FD47AC">
              <w:rPr>
                <w:rFonts w:ascii="Calibri Light" w:hAnsi="Calibri Light" w:cs="Calibri Light"/>
                <w:sz w:val="24"/>
                <w:lang w:val="id"/>
              </w:rPr>
              <w:t>C5</w:t>
            </w:r>
          </w:p>
        </w:tc>
        <w:tc>
          <w:tcPr>
            <w:tcW w:w="2131" w:type="dxa"/>
          </w:tcPr>
          <w:p w14:paraId="36F9D728" w14:textId="77777777" w:rsidR="00D70F28" w:rsidRPr="00FD47AC" w:rsidRDefault="005A5385">
            <w:pPr>
              <w:pStyle w:val="TableParagraph"/>
              <w:spacing w:line="268" w:lineRule="exact"/>
              <w:rPr>
                <w:rFonts w:ascii="Calibri Light" w:hAnsi="Calibri Light" w:cs="Calibri Light"/>
                <w:sz w:val="24"/>
              </w:rPr>
            </w:pPr>
            <w:r w:rsidRPr="00FD47AC">
              <w:rPr>
                <w:rFonts w:ascii="Calibri Light" w:hAnsi="Calibri Light" w:cs="Calibri Light"/>
                <w:sz w:val="24"/>
                <w:lang w:val="id"/>
              </w:rPr>
              <w:t>Putih/hitam</w:t>
            </w:r>
          </w:p>
        </w:tc>
      </w:tr>
      <w:tr w:rsidR="00D70F28" w:rsidRPr="00FD47AC" w14:paraId="0201C201" w14:textId="77777777">
        <w:trPr>
          <w:trHeight w:val="431"/>
        </w:trPr>
        <w:tc>
          <w:tcPr>
            <w:tcW w:w="2009" w:type="dxa"/>
          </w:tcPr>
          <w:p w14:paraId="43641B22" w14:textId="77777777" w:rsidR="00D70F28" w:rsidRPr="00FD47AC" w:rsidRDefault="005A5385">
            <w:pPr>
              <w:pStyle w:val="TableParagraph"/>
              <w:spacing w:before="51"/>
              <w:ind w:left="129"/>
              <w:rPr>
                <w:rFonts w:ascii="Calibri Light" w:hAnsi="Calibri Light" w:cs="Calibri Light"/>
                <w:sz w:val="24"/>
              </w:rPr>
            </w:pPr>
            <w:r w:rsidRPr="00FD47AC">
              <w:rPr>
                <w:rFonts w:ascii="Calibri Light" w:hAnsi="Calibri Light" w:cs="Calibri Light"/>
                <w:sz w:val="24"/>
                <w:lang w:val="id"/>
              </w:rPr>
              <w:t>V6</w:t>
            </w:r>
          </w:p>
        </w:tc>
        <w:tc>
          <w:tcPr>
            <w:tcW w:w="1785" w:type="dxa"/>
          </w:tcPr>
          <w:p w14:paraId="7271BE7E" w14:textId="77777777" w:rsidR="00D70F28" w:rsidRPr="00FD47AC" w:rsidRDefault="005A5385">
            <w:pPr>
              <w:pStyle w:val="TableParagraph"/>
              <w:spacing w:line="268" w:lineRule="exact"/>
              <w:ind w:left="108"/>
              <w:rPr>
                <w:rFonts w:ascii="Calibri Light" w:hAnsi="Calibri Light" w:cs="Calibri Light"/>
                <w:sz w:val="24"/>
              </w:rPr>
            </w:pPr>
            <w:r w:rsidRPr="00FD47AC">
              <w:rPr>
                <w:rFonts w:ascii="Calibri Light" w:hAnsi="Calibri Light" w:cs="Calibri Light"/>
                <w:sz w:val="24"/>
                <w:lang w:val="id"/>
              </w:rPr>
              <w:t>Coklat/ungu</w:t>
            </w:r>
          </w:p>
        </w:tc>
        <w:tc>
          <w:tcPr>
            <w:tcW w:w="2133" w:type="dxa"/>
          </w:tcPr>
          <w:p w14:paraId="10A5CB22" w14:textId="77777777" w:rsidR="00D70F28" w:rsidRPr="00FD47AC" w:rsidRDefault="005A5385">
            <w:pPr>
              <w:pStyle w:val="TableParagraph"/>
              <w:spacing w:before="51"/>
              <w:ind w:left="132"/>
              <w:rPr>
                <w:rFonts w:ascii="Calibri Light" w:hAnsi="Calibri Light" w:cs="Calibri Light"/>
                <w:sz w:val="24"/>
              </w:rPr>
            </w:pPr>
            <w:r w:rsidRPr="00FD47AC">
              <w:rPr>
                <w:rFonts w:ascii="Calibri Light" w:hAnsi="Calibri Light" w:cs="Calibri Light"/>
                <w:sz w:val="24"/>
                <w:lang w:val="id"/>
              </w:rPr>
              <w:t>C6</w:t>
            </w:r>
          </w:p>
        </w:tc>
        <w:tc>
          <w:tcPr>
            <w:tcW w:w="2131" w:type="dxa"/>
          </w:tcPr>
          <w:p w14:paraId="436E856F" w14:textId="77777777" w:rsidR="00D70F28" w:rsidRPr="00FD47AC" w:rsidRDefault="005A5385">
            <w:pPr>
              <w:pStyle w:val="TableParagraph"/>
              <w:spacing w:line="268" w:lineRule="exact"/>
              <w:rPr>
                <w:rFonts w:ascii="Calibri Light" w:hAnsi="Calibri Light" w:cs="Calibri Light"/>
                <w:sz w:val="24"/>
              </w:rPr>
            </w:pPr>
            <w:r w:rsidRPr="00FD47AC">
              <w:rPr>
                <w:rFonts w:ascii="Calibri Light" w:hAnsi="Calibri Light" w:cs="Calibri Light"/>
                <w:sz w:val="24"/>
                <w:lang w:val="id"/>
              </w:rPr>
              <w:t>Putih/ungu</w:t>
            </w:r>
          </w:p>
        </w:tc>
      </w:tr>
    </w:tbl>
    <w:p w14:paraId="187C4934" w14:textId="77777777" w:rsidR="00D70F28" w:rsidRPr="00FD47AC" w:rsidRDefault="00D70F28">
      <w:pPr>
        <w:pStyle w:val="BodyText"/>
        <w:rPr>
          <w:rFonts w:ascii="Calibri Light" w:hAnsi="Calibri Light" w:cs="Calibri Light"/>
          <w:sz w:val="23"/>
        </w:rPr>
      </w:pPr>
    </w:p>
    <w:p w14:paraId="73110324" w14:textId="620A8CFF" w:rsidR="00D70F28" w:rsidRPr="00FD47AC" w:rsidRDefault="00184CDE" w:rsidP="009555AA">
      <w:pPr>
        <w:pStyle w:val="Heading5"/>
        <w:numPr>
          <w:ilvl w:val="3"/>
          <w:numId w:val="162"/>
        </w:numPr>
        <w:tabs>
          <w:tab w:val="left" w:pos="1565"/>
        </w:tabs>
        <w:spacing w:before="92"/>
        <w:rPr>
          <w:rFonts w:ascii="Calibri Light" w:hAnsi="Calibri Light" w:cs="Calibri Light"/>
        </w:rPr>
      </w:pPr>
      <w:r>
        <w:rPr>
          <w:rFonts w:ascii="Calibri Light" w:hAnsi="Calibri Light" w:cs="Calibri Light"/>
          <w:lang w:val="id"/>
        </w:rPr>
        <w:t xml:space="preserve">Penempatan </w:t>
      </w:r>
      <w:r>
        <w:rPr>
          <w:rFonts w:ascii="Calibri Light" w:hAnsi="Calibri Light" w:cs="Calibri Light"/>
        </w:rPr>
        <w:t>E</w:t>
      </w:r>
      <w:r w:rsidR="005A5385" w:rsidRPr="00FD47AC">
        <w:rPr>
          <w:rFonts w:ascii="Calibri Light" w:hAnsi="Calibri Light" w:cs="Calibri Light"/>
          <w:lang w:val="id"/>
        </w:rPr>
        <w:t>lektroda untuk 3-</w:t>
      </w:r>
      <w:r w:rsidR="005A5385" w:rsidRPr="00C847F7">
        <w:rPr>
          <w:rFonts w:ascii="Calibri Light" w:hAnsi="Calibri Light" w:cs="Calibri Light"/>
          <w:i/>
          <w:lang w:val="id"/>
        </w:rPr>
        <w:t>Lead</w:t>
      </w:r>
    </w:p>
    <w:p w14:paraId="6EB27635" w14:textId="77777777" w:rsidR="00D70F28" w:rsidRPr="00FD47AC" w:rsidRDefault="005A5385">
      <w:pPr>
        <w:pStyle w:val="BodyText"/>
        <w:spacing w:before="115"/>
        <w:ind w:left="628"/>
        <w:rPr>
          <w:rFonts w:ascii="Calibri Light" w:hAnsi="Calibri Light" w:cs="Calibri Light"/>
        </w:rPr>
      </w:pPr>
      <w:r w:rsidRPr="00FD47AC">
        <w:rPr>
          <w:rFonts w:ascii="Calibri Light" w:hAnsi="Calibri Light" w:cs="Calibri Light"/>
          <w:lang w:val="id"/>
        </w:rPr>
        <w:t>Ambil standar Amerika misalnya, lihat gambar berikut ini:</w:t>
      </w:r>
    </w:p>
    <w:p w14:paraId="4F6DD274" w14:textId="7AC8595D" w:rsidR="00D70F28" w:rsidRPr="00FD47AC" w:rsidRDefault="00184CDE" w:rsidP="009555AA">
      <w:pPr>
        <w:pStyle w:val="ListParagraph"/>
        <w:numPr>
          <w:ilvl w:val="0"/>
          <w:numId w:val="161"/>
        </w:numPr>
        <w:tabs>
          <w:tab w:val="left" w:pos="1053"/>
          <w:tab w:val="left" w:pos="1054"/>
        </w:tabs>
        <w:rPr>
          <w:rFonts w:ascii="Calibri Light" w:hAnsi="Calibri Light" w:cs="Calibri Light"/>
          <w:sz w:val="24"/>
        </w:rPr>
      </w:pPr>
      <w:r>
        <w:rPr>
          <w:rFonts w:ascii="Calibri Light" w:hAnsi="Calibri Light" w:cs="Calibri Light"/>
          <w:sz w:val="24"/>
        </w:rPr>
        <w:t>P</w:t>
      </w:r>
      <w:r w:rsidRPr="00FD47AC">
        <w:rPr>
          <w:rFonts w:ascii="Calibri Light" w:hAnsi="Calibri Light" w:cs="Calibri Light"/>
          <w:sz w:val="24"/>
          <w:lang w:val="id"/>
        </w:rPr>
        <w:t xml:space="preserve">enempatan </w:t>
      </w:r>
      <w:r>
        <w:rPr>
          <w:rFonts w:ascii="Calibri Light" w:hAnsi="Calibri Light" w:cs="Calibri Light"/>
          <w:sz w:val="24"/>
          <w:lang w:val="id"/>
        </w:rPr>
        <w:t>RA</w:t>
      </w:r>
      <w:r>
        <w:rPr>
          <w:rFonts w:ascii="Calibri Light" w:hAnsi="Calibri Light" w:cs="Calibri Light"/>
          <w:sz w:val="24"/>
        </w:rPr>
        <w:t xml:space="preserve">: </w:t>
      </w:r>
      <w:r w:rsidR="005A5385" w:rsidRPr="00FD47AC">
        <w:rPr>
          <w:rFonts w:ascii="Calibri Light" w:hAnsi="Calibri Light" w:cs="Calibri Light"/>
          <w:sz w:val="24"/>
          <w:lang w:val="id"/>
        </w:rPr>
        <w:t>tepat di bawah tulang selangka dan dekat bahu kanan.</w:t>
      </w:r>
    </w:p>
    <w:p w14:paraId="432F8814" w14:textId="2FA25004" w:rsidR="00D70F28" w:rsidRPr="00FD47AC" w:rsidRDefault="00184CDE" w:rsidP="009555AA">
      <w:pPr>
        <w:pStyle w:val="ListParagraph"/>
        <w:numPr>
          <w:ilvl w:val="0"/>
          <w:numId w:val="161"/>
        </w:numPr>
        <w:tabs>
          <w:tab w:val="left" w:pos="1053"/>
          <w:tab w:val="left" w:pos="1054"/>
        </w:tabs>
        <w:rPr>
          <w:rFonts w:ascii="Calibri Light" w:hAnsi="Calibri Light" w:cs="Calibri Light"/>
          <w:sz w:val="24"/>
        </w:rPr>
      </w:pPr>
      <w:r>
        <w:rPr>
          <w:rFonts w:ascii="Calibri Light" w:hAnsi="Calibri Light" w:cs="Calibri Light"/>
          <w:sz w:val="24"/>
        </w:rPr>
        <w:t>P</w:t>
      </w:r>
      <w:r w:rsidRPr="00FD47AC">
        <w:rPr>
          <w:rFonts w:ascii="Calibri Light" w:hAnsi="Calibri Light" w:cs="Calibri Light"/>
          <w:sz w:val="24"/>
          <w:lang w:val="id"/>
        </w:rPr>
        <w:t xml:space="preserve">enempatan </w:t>
      </w:r>
      <w:r>
        <w:rPr>
          <w:rFonts w:ascii="Calibri Light" w:hAnsi="Calibri Light" w:cs="Calibri Light"/>
          <w:sz w:val="24"/>
          <w:lang w:val="id"/>
        </w:rPr>
        <w:t>L</w:t>
      </w:r>
      <w:r>
        <w:rPr>
          <w:rFonts w:ascii="Calibri Light" w:hAnsi="Calibri Light" w:cs="Calibri Light"/>
          <w:sz w:val="24"/>
        </w:rPr>
        <w:t>A:</w:t>
      </w:r>
      <w:r w:rsidR="005A5385" w:rsidRPr="00FD47AC">
        <w:rPr>
          <w:rFonts w:ascii="Calibri Light" w:hAnsi="Calibri Light" w:cs="Calibri Light"/>
          <w:sz w:val="24"/>
          <w:lang w:val="id"/>
        </w:rPr>
        <w:t xml:space="preserve"> tepat di bawah tulang selangka dan dekat bahu kiri.</w:t>
      </w:r>
    </w:p>
    <w:p w14:paraId="11843C3D" w14:textId="44A371D6" w:rsidR="00D70F28" w:rsidRPr="00FD47AC" w:rsidRDefault="00184CDE" w:rsidP="009555AA">
      <w:pPr>
        <w:pStyle w:val="ListParagraph"/>
        <w:numPr>
          <w:ilvl w:val="0"/>
          <w:numId w:val="161"/>
        </w:numPr>
        <w:tabs>
          <w:tab w:val="left" w:pos="1053"/>
          <w:tab w:val="left" w:pos="1054"/>
        </w:tabs>
        <w:rPr>
          <w:rFonts w:ascii="Calibri Light" w:hAnsi="Calibri Light" w:cs="Calibri Light"/>
          <w:sz w:val="24"/>
        </w:rPr>
      </w:pPr>
      <w:r>
        <w:rPr>
          <w:rFonts w:ascii="Calibri Light" w:hAnsi="Calibri Light" w:cs="Calibri Light"/>
          <w:sz w:val="24"/>
          <w:lang w:val="id"/>
        </w:rPr>
        <w:t>Penempatan LL</w:t>
      </w:r>
      <w:r>
        <w:rPr>
          <w:rFonts w:ascii="Calibri Light" w:hAnsi="Calibri Light" w:cs="Calibri Light"/>
          <w:sz w:val="24"/>
        </w:rPr>
        <w:t xml:space="preserve">: </w:t>
      </w:r>
      <w:r w:rsidR="005A5385" w:rsidRPr="00FD47AC">
        <w:rPr>
          <w:rFonts w:ascii="Calibri Light" w:hAnsi="Calibri Light" w:cs="Calibri Light"/>
          <w:sz w:val="24"/>
          <w:lang w:val="id"/>
        </w:rPr>
        <w:t>di hypogastrium kiri.</w:t>
      </w:r>
    </w:p>
    <w:p w14:paraId="1907A2E4" w14:textId="77777777" w:rsidR="00D70F28" w:rsidRPr="00FD47AC" w:rsidRDefault="005A5385">
      <w:pPr>
        <w:pStyle w:val="BodyText"/>
        <w:spacing w:before="9"/>
        <w:rPr>
          <w:rFonts w:ascii="Calibri Light" w:hAnsi="Calibri Light" w:cs="Calibri Light"/>
          <w:sz w:val="10"/>
        </w:rPr>
      </w:pPr>
      <w:r w:rsidRPr="00FD47AC" w:rsidDel="00000001">
        <w:rPr>
          <w:rFonts w:ascii="Calibri Light" w:hAnsi="Calibri Light" w:cs="Calibri Light"/>
          <w:noProof/>
        </w:rPr>
        <w:drawing>
          <wp:anchor distT="0" distB="0" distL="0" distR="0" simplePos="0" relativeHeight="251578880" behindDoc="0" locked="0" layoutInCell="1" allowOverlap="1" wp14:anchorId="13790AC8" wp14:editId="1FD0F1EC">
            <wp:simplePos x="0" y="0"/>
            <wp:positionH relativeFrom="page">
              <wp:posOffset>2380598</wp:posOffset>
            </wp:positionH>
            <wp:positionV relativeFrom="paragraph">
              <wp:posOffset>103786</wp:posOffset>
            </wp:positionV>
            <wp:extent cx="2827694" cy="2886075"/>
            <wp:effectExtent l="0" t="0" r="0" b="0"/>
            <wp:wrapTopAndBottom/>
            <wp:docPr id="241" name="image1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image110.png"/>
                    <pic:cNvPicPr/>
                  </pic:nvPicPr>
                  <pic:blipFill>
                    <a:blip r:embed="rId141" cstate="print"/>
                    <a:stretch>
                      <a:fillRect/>
                    </a:stretch>
                  </pic:blipFill>
                  <pic:spPr>
                    <a:xfrm>
                      <a:off x="0" y="0"/>
                      <a:ext cx="2827694" cy="2886075"/>
                    </a:xfrm>
                    <a:prstGeom prst="rect">
                      <a:avLst/>
                    </a:prstGeom>
                  </pic:spPr>
                </pic:pic>
              </a:graphicData>
            </a:graphic>
          </wp:anchor>
        </w:drawing>
      </w:r>
    </w:p>
    <w:p w14:paraId="5500B72E" w14:textId="0AFD69DB" w:rsidR="00D70F28" w:rsidRPr="00FD47AC" w:rsidRDefault="005A5385">
      <w:pPr>
        <w:spacing w:before="124"/>
        <w:ind w:right="91"/>
        <w:jc w:val="center"/>
        <w:rPr>
          <w:rFonts w:ascii="Calibri Light" w:hAnsi="Calibri Light" w:cs="Calibri Light"/>
          <w:sz w:val="21"/>
        </w:rPr>
      </w:pPr>
      <w:r w:rsidRPr="00FD47AC">
        <w:rPr>
          <w:rFonts w:ascii="Calibri Light" w:hAnsi="Calibri Light" w:cs="Calibri Light"/>
          <w:sz w:val="21"/>
          <w:lang w:val="id"/>
        </w:rPr>
        <w:t xml:space="preserve">Penempatan elektroda untuk </w:t>
      </w:r>
      <w:r w:rsidR="00C847F7">
        <w:rPr>
          <w:rFonts w:ascii="Calibri Light" w:hAnsi="Calibri Light" w:cs="Calibri Light"/>
          <w:sz w:val="21"/>
        </w:rPr>
        <w:t xml:space="preserve">konfigurasi </w:t>
      </w:r>
      <w:r w:rsidRPr="00FD47AC">
        <w:rPr>
          <w:rFonts w:ascii="Calibri Light" w:hAnsi="Calibri Light" w:cs="Calibri Light"/>
          <w:sz w:val="21"/>
          <w:lang w:val="id"/>
        </w:rPr>
        <w:t>3-Lead</w:t>
      </w:r>
    </w:p>
    <w:p w14:paraId="17803BF3" w14:textId="77777777" w:rsidR="00D70F28" w:rsidRPr="00FD47AC" w:rsidRDefault="00D70F28">
      <w:pPr>
        <w:pStyle w:val="BodyText"/>
        <w:rPr>
          <w:rFonts w:ascii="Calibri Light" w:hAnsi="Calibri Light" w:cs="Calibri Light"/>
          <w:sz w:val="34"/>
        </w:rPr>
      </w:pPr>
    </w:p>
    <w:p w14:paraId="2D88A3C2" w14:textId="44BDEF45" w:rsidR="00D70F28" w:rsidRPr="00FD47AC" w:rsidRDefault="00184CDE" w:rsidP="009555AA">
      <w:pPr>
        <w:pStyle w:val="Heading5"/>
        <w:numPr>
          <w:ilvl w:val="3"/>
          <w:numId w:val="162"/>
        </w:numPr>
        <w:tabs>
          <w:tab w:val="left" w:pos="1565"/>
        </w:tabs>
        <w:rPr>
          <w:rFonts w:ascii="Calibri Light" w:hAnsi="Calibri Light" w:cs="Calibri Light"/>
        </w:rPr>
      </w:pPr>
      <w:r>
        <w:rPr>
          <w:rFonts w:ascii="Calibri Light" w:hAnsi="Calibri Light" w:cs="Calibri Light"/>
          <w:lang w:val="id"/>
        </w:rPr>
        <w:t>Penempatan E</w:t>
      </w:r>
      <w:r w:rsidR="005A5385" w:rsidRPr="00FD47AC">
        <w:rPr>
          <w:rFonts w:ascii="Calibri Light" w:hAnsi="Calibri Light" w:cs="Calibri Light"/>
          <w:lang w:val="id"/>
        </w:rPr>
        <w:t>lektroda untuk 5-</w:t>
      </w:r>
      <w:r w:rsidR="005A5385" w:rsidRPr="00C847F7">
        <w:rPr>
          <w:rFonts w:ascii="Calibri Light" w:hAnsi="Calibri Light" w:cs="Calibri Light"/>
          <w:i/>
          <w:lang w:val="id"/>
        </w:rPr>
        <w:t>Lead</w:t>
      </w:r>
    </w:p>
    <w:p w14:paraId="6DFF1214" w14:textId="34250DDE" w:rsidR="00D70F28" w:rsidRPr="00FD47AC" w:rsidRDefault="005A5385">
      <w:pPr>
        <w:pStyle w:val="BodyText"/>
        <w:spacing w:before="115"/>
        <w:ind w:left="628"/>
        <w:rPr>
          <w:rFonts w:ascii="Calibri Light" w:hAnsi="Calibri Light" w:cs="Calibri Light"/>
        </w:rPr>
      </w:pPr>
      <w:r w:rsidRPr="00FD47AC">
        <w:rPr>
          <w:rFonts w:ascii="Calibri Light" w:hAnsi="Calibri Light" w:cs="Calibri Light"/>
          <w:lang w:val="id"/>
        </w:rPr>
        <w:t>A</w:t>
      </w:r>
      <w:r w:rsidR="00746491">
        <w:rPr>
          <w:rFonts w:ascii="Calibri Light" w:hAnsi="Calibri Light" w:cs="Calibri Light"/>
          <w:lang w:val="id"/>
        </w:rPr>
        <w:t>mbil standar Amerika misalnya, l</w:t>
      </w:r>
      <w:r w:rsidRPr="00FD47AC">
        <w:rPr>
          <w:rFonts w:ascii="Calibri Light" w:hAnsi="Calibri Light" w:cs="Calibri Light"/>
          <w:lang w:val="id"/>
        </w:rPr>
        <w:t>ihat gambar berikut ini:</w:t>
      </w:r>
    </w:p>
    <w:p w14:paraId="6D6589D7" w14:textId="3AF8D01F" w:rsidR="00D70F28" w:rsidRPr="00FD47AC" w:rsidRDefault="00184CDE" w:rsidP="009555AA">
      <w:pPr>
        <w:pStyle w:val="ListParagraph"/>
        <w:numPr>
          <w:ilvl w:val="0"/>
          <w:numId w:val="161"/>
        </w:numPr>
        <w:tabs>
          <w:tab w:val="left" w:pos="1053"/>
          <w:tab w:val="left" w:pos="1054"/>
        </w:tabs>
        <w:rPr>
          <w:rFonts w:ascii="Calibri Light" w:hAnsi="Calibri Light" w:cs="Calibri Light"/>
          <w:sz w:val="24"/>
        </w:rPr>
      </w:pPr>
      <w:r>
        <w:rPr>
          <w:rFonts w:ascii="Calibri Light" w:hAnsi="Calibri Light" w:cs="Calibri Light"/>
          <w:sz w:val="24"/>
        </w:rPr>
        <w:t>P</w:t>
      </w:r>
      <w:r w:rsidRPr="00FD47AC">
        <w:rPr>
          <w:rFonts w:ascii="Calibri Light" w:hAnsi="Calibri Light" w:cs="Calibri Light"/>
          <w:sz w:val="24"/>
          <w:lang w:val="id"/>
        </w:rPr>
        <w:t xml:space="preserve">enempatan </w:t>
      </w:r>
      <w:r w:rsidR="005A5385" w:rsidRPr="00FD47AC">
        <w:rPr>
          <w:rFonts w:ascii="Calibri Light" w:hAnsi="Calibri Light" w:cs="Calibri Light"/>
          <w:sz w:val="24"/>
          <w:lang w:val="id"/>
        </w:rPr>
        <w:t>RA: tepat di bawah tulang selangka dan dekat bahu kanan.</w:t>
      </w:r>
    </w:p>
    <w:p w14:paraId="6B65F19E" w14:textId="6C5A6653" w:rsidR="00D70F28" w:rsidRPr="00FD47AC" w:rsidRDefault="00184CDE" w:rsidP="009555AA">
      <w:pPr>
        <w:pStyle w:val="ListParagraph"/>
        <w:numPr>
          <w:ilvl w:val="0"/>
          <w:numId w:val="161"/>
        </w:numPr>
        <w:tabs>
          <w:tab w:val="left" w:pos="1053"/>
          <w:tab w:val="left" w:pos="1054"/>
        </w:tabs>
        <w:spacing w:before="157"/>
        <w:rPr>
          <w:rFonts w:ascii="Calibri Light" w:hAnsi="Calibri Light" w:cs="Calibri Light"/>
          <w:sz w:val="24"/>
        </w:rPr>
      </w:pPr>
      <w:r>
        <w:rPr>
          <w:rFonts w:ascii="Calibri Light" w:hAnsi="Calibri Light" w:cs="Calibri Light"/>
          <w:sz w:val="24"/>
        </w:rPr>
        <w:t>P</w:t>
      </w:r>
      <w:r w:rsidRPr="00FD47AC">
        <w:rPr>
          <w:rFonts w:ascii="Calibri Light" w:hAnsi="Calibri Light" w:cs="Calibri Light"/>
          <w:sz w:val="24"/>
          <w:lang w:val="id"/>
        </w:rPr>
        <w:t xml:space="preserve">enempatan </w:t>
      </w:r>
      <w:r>
        <w:rPr>
          <w:rFonts w:ascii="Calibri Light" w:hAnsi="Calibri Light" w:cs="Calibri Light"/>
          <w:sz w:val="24"/>
          <w:lang w:val="id"/>
        </w:rPr>
        <w:t>L</w:t>
      </w:r>
      <w:r>
        <w:rPr>
          <w:rFonts w:ascii="Calibri Light" w:hAnsi="Calibri Light" w:cs="Calibri Light"/>
          <w:sz w:val="24"/>
        </w:rPr>
        <w:t>A</w:t>
      </w:r>
      <w:r w:rsidR="005A5385" w:rsidRPr="00FD47AC">
        <w:rPr>
          <w:rFonts w:ascii="Calibri Light" w:hAnsi="Calibri Light" w:cs="Calibri Light"/>
          <w:sz w:val="24"/>
          <w:lang w:val="id"/>
        </w:rPr>
        <w:t>: tepat di bawah tulang selangka dan dekat bahu kiri.</w:t>
      </w:r>
    </w:p>
    <w:p w14:paraId="40F3259F" w14:textId="607049CE" w:rsidR="00D70F28" w:rsidRPr="00FD47AC" w:rsidRDefault="00184CDE" w:rsidP="009555AA">
      <w:pPr>
        <w:pStyle w:val="ListParagraph"/>
        <w:numPr>
          <w:ilvl w:val="0"/>
          <w:numId w:val="161"/>
        </w:numPr>
        <w:tabs>
          <w:tab w:val="left" w:pos="1053"/>
          <w:tab w:val="left" w:pos="1054"/>
        </w:tabs>
        <w:rPr>
          <w:rFonts w:ascii="Calibri Light" w:hAnsi="Calibri Light" w:cs="Calibri Light"/>
          <w:sz w:val="24"/>
        </w:rPr>
      </w:pPr>
      <w:r>
        <w:rPr>
          <w:rFonts w:ascii="Calibri Light" w:hAnsi="Calibri Light" w:cs="Calibri Light"/>
          <w:sz w:val="24"/>
        </w:rPr>
        <w:t>P</w:t>
      </w:r>
      <w:r w:rsidRPr="00FD47AC">
        <w:rPr>
          <w:rFonts w:ascii="Calibri Light" w:hAnsi="Calibri Light" w:cs="Calibri Light"/>
          <w:sz w:val="24"/>
          <w:lang w:val="id"/>
        </w:rPr>
        <w:t xml:space="preserve">enempatan </w:t>
      </w:r>
      <w:r w:rsidR="005A5385" w:rsidRPr="00FD47AC">
        <w:rPr>
          <w:rFonts w:ascii="Calibri Light" w:hAnsi="Calibri Light" w:cs="Calibri Light"/>
          <w:sz w:val="24"/>
          <w:lang w:val="id"/>
        </w:rPr>
        <w:t xml:space="preserve">RL: di sebelah kanan </w:t>
      </w:r>
      <w:r w:rsidR="005A5385" w:rsidRPr="00746491">
        <w:rPr>
          <w:rFonts w:ascii="Calibri Light" w:hAnsi="Calibri Light" w:cs="Calibri Light"/>
          <w:i/>
          <w:sz w:val="24"/>
          <w:lang w:val="id"/>
        </w:rPr>
        <w:t>hypogastrium</w:t>
      </w:r>
      <w:r w:rsidR="005A5385" w:rsidRPr="00FD47AC">
        <w:rPr>
          <w:rFonts w:ascii="Calibri Light" w:hAnsi="Calibri Light" w:cs="Calibri Light"/>
          <w:sz w:val="24"/>
          <w:lang w:val="id"/>
        </w:rPr>
        <w:t>.</w:t>
      </w:r>
    </w:p>
    <w:p w14:paraId="4AF71BE7" w14:textId="77777777" w:rsidR="00D70F28" w:rsidRPr="00FD47AC" w:rsidRDefault="005A5385" w:rsidP="009555AA">
      <w:pPr>
        <w:pStyle w:val="ListParagraph"/>
        <w:numPr>
          <w:ilvl w:val="0"/>
          <w:numId w:val="161"/>
        </w:numPr>
        <w:tabs>
          <w:tab w:val="left" w:pos="1053"/>
          <w:tab w:val="left" w:pos="1054"/>
        </w:tabs>
        <w:rPr>
          <w:rFonts w:ascii="Calibri Light" w:hAnsi="Calibri Light" w:cs="Calibri Light"/>
          <w:sz w:val="24"/>
        </w:rPr>
      </w:pPr>
      <w:r w:rsidRPr="00FD47AC">
        <w:rPr>
          <w:rFonts w:ascii="Calibri Light" w:hAnsi="Calibri Light" w:cs="Calibri Light"/>
          <w:sz w:val="24"/>
          <w:lang w:val="id"/>
        </w:rPr>
        <w:t xml:space="preserve">Penempatan LL: pada </w:t>
      </w:r>
      <w:r w:rsidRPr="00746491">
        <w:rPr>
          <w:rFonts w:ascii="Calibri Light" w:hAnsi="Calibri Light" w:cs="Calibri Light"/>
          <w:i/>
          <w:sz w:val="24"/>
          <w:lang w:val="id"/>
        </w:rPr>
        <w:t>hypogastrium</w:t>
      </w:r>
      <w:r w:rsidRPr="00FD47AC">
        <w:rPr>
          <w:rFonts w:ascii="Calibri Light" w:hAnsi="Calibri Light" w:cs="Calibri Light"/>
          <w:sz w:val="24"/>
          <w:lang w:val="id"/>
        </w:rPr>
        <w:t xml:space="preserve"> kiri.</w:t>
      </w:r>
    </w:p>
    <w:p w14:paraId="04F65047" w14:textId="2C65D68D" w:rsidR="00D70F28" w:rsidRPr="00FD47AC" w:rsidRDefault="00184CDE" w:rsidP="009555AA">
      <w:pPr>
        <w:pStyle w:val="ListParagraph"/>
        <w:numPr>
          <w:ilvl w:val="0"/>
          <w:numId w:val="161"/>
        </w:numPr>
        <w:tabs>
          <w:tab w:val="left" w:pos="1053"/>
          <w:tab w:val="left" w:pos="1054"/>
        </w:tabs>
        <w:rPr>
          <w:rFonts w:ascii="Calibri Light" w:hAnsi="Calibri Light" w:cs="Calibri Light"/>
          <w:sz w:val="24"/>
        </w:rPr>
      </w:pPr>
      <w:r>
        <w:rPr>
          <w:rFonts w:ascii="Calibri Light" w:hAnsi="Calibri Light" w:cs="Calibri Light"/>
          <w:sz w:val="24"/>
        </w:rPr>
        <w:t>P</w:t>
      </w:r>
      <w:r w:rsidRPr="00FD47AC">
        <w:rPr>
          <w:rFonts w:ascii="Calibri Light" w:hAnsi="Calibri Light" w:cs="Calibri Light"/>
          <w:sz w:val="24"/>
          <w:lang w:val="id"/>
        </w:rPr>
        <w:t xml:space="preserve">enempatan </w:t>
      </w:r>
      <w:r w:rsidR="005A5385" w:rsidRPr="00FD47AC">
        <w:rPr>
          <w:rFonts w:ascii="Calibri Light" w:hAnsi="Calibri Light" w:cs="Calibri Light"/>
          <w:sz w:val="24"/>
          <w:lang w:val="id"/>
        </w:rPr>
        <w:t xml:space="preserve">V: di dada, posisi tergantung pada pemilihan </w:t>
      </w:r>
      <w:r>
        <w:rPr>
          <w:rFonts w:ascii="Calibri Light" w:hAnsi="Calibri Light" w:cs="Calibri Light"/>
          <w:i/>
          <w:sz w:val="24"/>
        </w:rPr>
        <w:t>lead</w:t>
      </w:r>
      <w:r w:rsidR="005A5385" w:rsidRPr="00FD47AC">
        <w:rPr>
          <w:rFonts w:ascii="Calibri Light" w:hAnsi="Calibri Light" w:cs="Calibri Light"/>
          <w:sz w:val="24"/>
          <w:lang w:val="id"/>
        </w:rPr>
        <w:t xml:space="preserve"> yang diperlukan.</w:t>
      </w:r>
    </w:p>
    <w:p w14:paraId="787261B9" w14:textId="77777777" w:rsidR="00D70F28" w:rsidRPr="00FD47AC" w:rsidRDefault="00D70F28">
      <w:pPr>
        <w:rPr>
          <w:rFonts w:ascii="Calibri Light" w:hAnsi="Calibri Light" w:cs="Calibri Light"/>
          <w:sz w:val="24"/>
        </w:rPr>
        <w:sectPr w:rsidR="00D70F28" w:rsidRPr="00FD47AC">
          <w:pgSz w:w="11910" w:h="16850"/>
          <w:pgMar w:top="1180" w:right="520" w:bottom="960" w:left="620" w:header="910" w:footer="775" w:gutter="0"/>
          <w:cols w:space="720"/>
        </w:sectPr>
      </w:pPr>
    </w:p>
    <w:p w14:paraId="571BDD4F" w14:textId="77777777" w:rsidR="00D70F28" w:rsidRPr="00FD47AC" w:rsidRDefault="00D70F28">
      <w:pPr>
        <w:pStyle w:val="BodyText"/>
        <w:spacing w:before="2" w:after="1"/>
        <w:rPr>
          <w:rFonts w:ascii="Calibri Light" w:hAnsi="Calibri Light" w:cs="Calibri Light"/>
          <w:sz w:val="20"/>
        </w:rPr>
      </w:pPr>
    </w:p>
    <w:p w14:paraId="6305F724" w14:textId="77777777" w:rsidR="00D70F28" w:rsidRPr="00FD47AC" w:rsidRDefault="005A5385">
      <w:pPr>
        <w:pStyle w:val="BodyText"/>
        <w:ind w:left="2454"/>
        <w:rPr>
          <w:rFonts w:ascii="Calibri Light" w:hAnsi="Calibri Light" w:cs="Calibri Light"/>
          <w:sz w:val="20"/>
        </w:rPr>
      </w:pPr>
      <w:r w:rsidRPr="00FD47AC">
        <w:rPr>
          <w:rFonts w:ascii="Calibri Light" w:hAnsi="Calibri Light" w:cs="Calibri Light"/>
          <w:noProof/>
          <w:sz w:val="20"/>
        </w:rPr>
        <w:drawing>
          <wp:inline distT="0" distB="0" distL="0" distR="0" wp14:anchorId="6A5D2D57" wp14:editId="2DDDB943">
            <wp:extent cx="3657600" cy="2933700"/>
            <wp:effectExtent l="0" t="0" r="0" b="0"/>
            <wp:docPr id="243" name="image1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image111.jpeg"/>
                    <pic:cNvPicPr/>
                  </pic:nvPicPr>
                  <pic:blipFill>
                    <a:blip r:embed="rId142" cstate="print"/>
                    <a:stretch>
                      <a:fillRect/>
                    </a:stretch>
                  </pic:blipFill>
                  <pic:spPr>
                    <a:xfrm>
                      <a:off x="0" y="0"/>
                      <a:ext cx="3657600" cy="2933700"/>
                    </a:xfrm>
                    <a:prstGeom prst="rect">
                      <a:avLst/>
                    </a:prstGeom>
                  </pic:spPr>
                </pic:pic>
              </a:graphicData>
            </a:graphic>
          </wp:inline>
        </w:drawing>
      </w:r>
    </w:p>
    <w:p w14:paraId="76E6F8F1" w14:textId="77777777" w:rsidR="00D70F28" w:rsidRPr="00FD47AC" w:rsidRDefault="00D70F28">
      <w:pPr>
        <w:pStyle w:val="BodyText"/>
        <w:spacing w:before="1"/>
        <w:rPr>
          <w:rFonts w:ascii="Calibri Light" w:hAnsi="Calibri Light" w:cs="Calibri Light"/>
          <w:sz w:val="6"/>
        </w:rPr>
      </w:pPr>
    </w:p>
    <w:p w14:paraId="15E91FBA" w14:textId="77777777" w:rsidR="00D70F28" w:rsidRPr="00FD47AC" w:rsidRDefault="00D70F28">
      <w:pPr>
        <w:rPr>
          <w:rFonts w:ascii="Calibri Light" w:hAnsi="Calibri Light" w:cs="Calibri Light"/>
          <w:sz w:val="6"/>
        </w:rPr>
        <w:sectPr w:rsidR="00D70F28" w:rsidRPr="00FD47AC">
          <w:pgSz w:w="11910" w:h="16850"/>
          <w:pgMar w:top="1180" w:right="520" w:bottom="960" w:left="620" w:header="910" w:footer="775" w:gutter="0"/>
          <w:cols w:space="720"/>
        </w:sectPr>
      </w:pPr>
    </w:p>
    <w:p w14:paraId="2B72E4E2" w14:textId="77777777" w:rsidR="00D70F28" w:rsidRPr="00FD47AC" w:rsidRDefault="00D70F28">
      <w:pPr>
        <w:pStyle w:val="BodyText"/>
        <w:rPr>
          <w:rFonts w:ascii="Calibri Light" w:hAnsi="Calibri Light" w:cs="Calibri Light"/>
          <w:sz w:val="26"/>
        </w:rPr>
      </w:pPr>
    </w:p>
    <w:p w14:paraId="71C3826C" w14:textId="1A9F2EAB" w:rsidR="00D70F28" w:rsidRPr="00FD47AC" w:rsidRDefault="00746491" w:rsidP="00746491">
      <w:pPr>
        <w:pStyle w:val="Heading8"/>
        <w:spacing w:before="177"/>
        <w:ind w:right="-427"/>
        <w:rPr>
          <w:rFonts w:ascii="Calibri Light" w:hAnsi="Calibri Light" w:cs="Calibri Light"/>
        </w:rPr>
      </w:pPr>
      <w:r>
        <w:rPr>
          <w:rFonts w:ascii="Calibri Light" w:hAnsi="Calibri Light" w:cs="Calibri Light"/>
          <w:lang w:val="id"/>
        </w:rPr>
        <w:t>Catata</w:t>
      </w:r>
      <w:r>
        <w:rPr>
          <w:rFonts w:ascii="Calibri Light" w:hAnsi="Calibri Light" w:cs="Calibri Light"/>
        </w:rPr>
        <w:t>n</w:t>
      </w:r>
      <w:r w:rsidR="005A5385" w:rsidRPr="00FD47AC">
        <w:rPr>
          <w:rFonts w:ascii="Calibri Light" w:hAnsi="Calibri Light" w:cs="Calibri Light"/>
          <w:lang w:val="id"/>
        </w:rPr>
        <w:t>:</w:t>
      </w:r>
    </w:p>
    <w:p w14:paraId="3158F97A" w14:textId="77777777" w:rsidR="00C847F7" w:rsidRPr="00FD47AC" w:rsidRDefault="005A5385" w:rsidP="00C847F7">
      <w:pPr>
        <w:spacing w:before="82"/>
        <w:ind w:left="-1701"/>
        <w:jc w:val="center"/>
        <w:rPr>
          <w:rFonts w:ascii="Calibri Light" w:hAnsi="Calibri Light" w:cs="Calibri Light"/>
          <w:sz w:val="21"/>
        </w:rPr>
      </w:pPr>
      <w:r w:rsidRPr="00FD47AC" w:rsidDel="00000001">
        <w:rPr>
          <w:rFonts w:ascii="Calibri Light" w:hAnsi="Calibri Light" w:cs="Calibri Light"/>
          <w:lang w:val="id"/>
        </w:rPr>
        <w:br w:type="column"/>
      </w:r>
      <w:r w:rsidR="00C847F7">
        <w:rPr>
          <w:rFonts w:ascii="Calibri Light" w:hAnsi="Calibri Light" w:cs="Calibri Light"/>
          <w:sz w:val="21"/>
        </w:rPr>
        <w:lastRenderedPageBreak/>
        <w:t>Penempatan Elektroda untuk Konfigurasi</w:t>
      </w:r>
      <w:r w:rsidR="00C847F7" w:rsidRPr="00FD47AC" w:rsidDel="00000002">
        <w:rPr>
          <w:rFonts w:ascii="Calibri Light" w:hAnsi="Calibri Light" w:cs="Calibri Light"/>
          <w:sz w:val="21"/>
          <w:lang w:val="id"/>
        </w:rPr>
        <w:t xml:space="preserve"> 5-</w:t>
      </w:r>
      <w:r w:rsidR="00C847F7" w:rsidRPr="00A850DC" w:rsidDel="00000002">
        <w:rPr>
          <w:rFonts w:ascii="Calibri Light" w:hAnsi="Calibri Light" w:cs="Calibri Light"/>
          <w:i/>
          <w:sz w:val="21"/>
          <w:lang w:val="id"/>
        </w:rPr>
        <w:t>lead</w:t>
      </w:r>
    </w:p>
    <w:p w14:paraId="6F8ED20E" w14:textId="2CBC7A72" w:rsidR="00D70F28" w:rsidRPr="00FD47AC" w:rsidRDefault="00D70F28" w:rsidP="00C847F7">
      <w:pPr>
        <w:spacing w:before="82"/>
        <w:ind w:left="-142"/>
        <w:jc w:val="center"/>
        <w:rPr>
          <w:rFonts w:ascii="Calibri Light" w:hAnsi="Calibri Light" w:cs="Calibri Light"/>
          <w:sz w:val="21"/>
        </w:rPr>
        <w:sectPr w:rsidR="00D70F28" w:rsidRPr="00FD47AC" w:rsidSect="00746491">
          <w:type w:val="continuous"/>
          <w:pgSz w:w="11910" w:h="16850"/>
          <w:pgMar w:top="780" w:right="520" w:bottom="280" w:left="620" w:header="720" w:footer="720" w:gutter="0"/>
          <w:cols w:num="2" w:space="154" w:equalWidth="0">
            <w:col w:w="1416" w:space="410"/>
            <w:col w:w="8944"/>
          </w:cols>
        </w:sectPr>
      </w:pPr>
    </w:p>
    <w:p w14:paraId="551D5580" w14:textId="79ED5519" w:rsidR="00D70F28" w:rsidRPr="00FD47AC" w:rsidRDefault="005A5385">
      <w:pPr>
        <w:pStyle w:val="BodyText"/>
        <w:spacing w:before="156"/>
        <w:ind w:left="628"/>
        <w:rPr>
          <w:rFonts w:ascii="Calibri Light" w:hAnsi="Calibri Light" w:cs="Calibri Light"/>
        </w:rPr>
      </w:pPr>
      <w:r w:rsidRPr="00FD47AC">
        <w:rPr>
          <w:rFonts w:ascii="Calibri Light" w:hAnsi="Calibri Light" w:cs="Calibri Light"/>
          <w:lang w:val="id"/>
        </w:rPr>
        <w:lastRenderedPageBreak/>
        <w:t xml:space="preserve">Untuk </w:t>
      </w:r>
      <w:r w:rsidR="00746491">
        <w:rPr>
          <w:rFonts w:ascii="Calibri Light" w:hAnsi="Calibri Light" w:cs="Calibri Light"/>
          <w:lang w:val="id"/>
        </w:rPr>
        <w:t>memastikan keselamatan pasien, s</w:t>
      </w:r>
      <w:r w:rsidRPr="00FD47AC">
        <w:rPr>
          <w:rFonts w:ascii="Calibri Light" w:hAnsi="Calibri Light" w:cs="Calibri Light"/>
          <w:lang w:val="id"/>
        </w:rPr>
        <w:t xml:space="preserve">emua </w:t>
      </w:r>
      <w:r w:rsidR="00746491">
        <w:rPr>
          <w:rFonts w:ascii="Calibri Light" w:hAnsi="Calibri Light" w:cs="Calibri Light"/>
          <w:i/>
        </w:rPr>
        <w:t>lead</w:t>
      </w:r>
      <w:r w:rsidRPr="00FD47AC">
        <w:rPr>
          <w:rFonts w:ascii="Calibri Light" w:hAnsi="Calibri Light" w:cs="Calibri Light"/>
          <w:lang w:val="id"/>
        </w:rPr>
        <w:t xml:space="preserve"> harus melekat pada pasien.</w:t>
      </w:r>
    </w:p>
    <w:p w14:paraId="6165F76C" w14:textId="77777777" w:rsidR="00D70F28" w:rsidRPr="00FD47AC" w:rsidRDefault="005A5385">
      <w:pPr>
        <w:pStyle w:val="BodyText"/>
        <w:spacing w:before="152"/>
        <w:ind w:left="628"/>
        <w:rPr>
          <w:rFonts w:ascii="Calibri Light" w:hAnsi="Calibri Light" w:cs="Calibri Light"/>
        </w:rPr>
      </w:pPr>
      <w:r w:rsidRPr="00FD47AC">
        <w:rPr>
          <w:rFonts w:ascii="Calibri Light" w:hAnsi="Calibri Light" w:cs="Calibri Light"/>
          <w:lang w:val="id"/>
        </w:rPr>
        <w:t>Untuk 5-Lead, pasang elektroda V ke salah satu posisi yang ditunjukkan sebagai berikut:</w:t>
      </w:r>
    </w:p>
    <w:p w14:paraId="1FD1E7F7" w14:textId="2A2DA3B7" w:rsidR="00D70F28" w:rsidRPr="00FD47AC" w:rsidRDefault="005A5385" w:rsidP="009555AA">
      <w:pPr>
        <w:pStyle w:val="ListParagraph"/>
        <w:numPr>
          <w:ilvl w:val="0"/>
          <w:numId w:val="161"/>
        </w:numPr>
        <w:tabs>
          <w:tab w:val="left" w:pos="1053"/>
          <w:tab w:val="left" w:pos="1054"/>
          <w:tab w:val="left" w:pos="2512"/>
        </w:tabs>
        <w:rPr>
          <w:rFonts w:ascii="Calibri Light" w:hAnsi="Calibri Light" w:cs="Calibri Light"/>
          <w:sz w:val="24"/>
        </w:rPr>
      </w:pPr>
      <w:r w:rsidRPr="00FD47AC">
        <w:rPr>
          <w:rFonts w:ascii="Calibri Light" w:hAnsi="Calibri Light" w:cs="Calibri Light"/>
          <w:sz w:val="24"/>
          <w:lang w:val="id"/>
        </w:rPr>
        <w:t>V1</w:t>
      </w:r>
      <w:r w:rsidR="00746491">
        <w:rPr>
          <w:rFonts w:ascii="Calibri Light" w:hAnsi="Calibri Light" w:cs="Calibri Light"/>
          <w:sz w:val="24"/>
          <w:lang w:val="id"/>
        </w:rPr>
        <w:tab/>
      </w:r>
      <w:r w:rsidR="00746491">
        <w:rPr>
          <w:rFonts w:ascii="Calibri Light" w:hAnsi="Calibri Light" w:cs="Calibri Light"/>
          <w:sz w:val="24"/>
        </w:rPr>
        <w:t>Pada</w:t>
      </w:r>
      <w:r w:rsidRPr="00FD47AC">
        <w:rPr>
          <w:rFonts w:ascii="Calibri Light" w:hAnsi="Calibri Light" w:cs="Calibri Light"/>
          <w:sz w:val="24"/>
          <w:lang w:val="id"/>
        </w:rPr>
        <w:t xml:space="preserve"> ruang interkostal 4 di margin</w:t>
      </w:r>
      <w:r w:rsidR="00746491" w:rsidRPr="00746491">
        <w:rPr>
          <w:rFonts w:ascii="Calibri Light" w:hAnsi="Calibri Light" w:cs="Calibri Light"/>
          <w:sz w:val="24"/>
          <w:lang w:val="id"/>
        </w:rPr>
        <w:t xml:space="preserve"> </w:t>
      </w:r>
      <w:r w:rsidR="00746491">
        <w:rPr>
          <w:rFonts w:ascii="Calibri Light" w:hAnsi="Calibri Light" w:cs="Calibri Light"/>
          <w:i/>
          <w:sz w:val="24"/>
        </w:rPr>
        <w:t>s</w:t>
      </w:r>
      <w:r w:rsidR="00746491" w:rsidRPr="00746491">
        <w:rPr>
          <w:rFonts w:ascii="Calibri Light" w:hAnsi="Calibri Light" w:cs="Calibri Light"/>
          <w:i/>
          <w:sz w:val="24"/>
          <w:lang w:val="id"/>
        </w:rPr>
        <w:t>terna</w:t>
      </w:r>
      <w:r w:rsidRPr="00FD47AC">
        <w:rPr>
          <w:rFonts w:ascii="Calibri Light" w:hAnsi="Calibri Light" w:cs="Calibri Light"/>
          <w:sz w:val="24"/>
          <w:lang w:val="id"/>
        </w:rPr>
        <w:t xml:space="preserve"> kanan.</w:t>
      </w:r>
    </w:p>
    <w:p w14:paraId="52BCC0A0" w14:textId="0C3A999E" w:rsidR="00D70F28" w:rsidRPr="00FD47AC" w:rsidRDefault="005A5385" w:rsidP="009555AA">
      <w:pPr>
        <w:pStyle w:val="ListParagraph"/>
        <w:numPr>
          <w:ilvl w:val="0"/>
          <w:numId w:val="161"/>
        </w:numPr>
        <w:tabs>
          <w:tab w:val="left" w:pos="1053"/>
          <w:tab w:val="left" w:pos="1054"/>
          <w:tab w:val="left" w:pos="2475"/>
          <w:tab w:val="left" w:pos="2512"/>
        </w:tabs>
        <w:spacing w:before="154"/>
        <w:rPr>
          <w:rFonts w:ascii="Calibri Light" w:hAnsi="Calibri Light" w:cs="Calibri Light"/>
          <w:sz w:val="24"/>
        </w:rPr>
      </w:pPr>
      <w:r w:rsidRPr="00FD47AC">
        <w:rPr>
          <w:rFonts w:ascii="Calibri Light" w:hAnsi="Calibri Light" w:cs="Calibri Light"/>
          <w:sz w:val="24"/>
          <w:lang w:val="id"/>
        </w:rPr>
        <w:t>V2</w:t>
      </w:r>
      <w:r w:rsidR="00746491">
        <w:rPr>
          <w:rFonts w:ascii="Calibri Light" w:hAnsi="Calibri Light" w:cs="Calibri Light"/>
          <w:sz w:val="24"/>
          <w:lang w:val="id"/>
        </w:rPr>
        <w:tab/>
      </w:r>
      <w:r w:rsidR="00746491">
        <w:rPr>
          <w:rFonts w:ascii="Calibri Light" w:hAnsi="Calibri Light" w:cs="Calibri Light"/>
          <w:sz w:val="24"/>
          <w:lang w:val="id"/>
        </w:rPr>
        <w:tab/>
      </w:r>
      <w:r w:rsidR="00746491">
        <w:rPr>
          <w:rFonts w:ascii="Calibri Light" w:hAnsi="Calibri Light" w:cs="Calibri Light"/>
          <w:sz w:val="24"/>
        </w:rPr>
        <w:t>Pada</w:t>
      </w:r>
      <w:r w:rsidR="00746491" w:rsidRPr="00FD47AC">
        <w:rPr>
          <w:rFonts w:ascii="Calibri Light" w:hAnsi="Calibri Light" w:cs="Calibri Light"/>
          <w:sz w:val="24"/>
          <w:lang w:val="id"/>
        </w:rPr>
        <w:t xml:space="preserve"> </w:t>
      </w:r>
      <w:r w:rsidR="00746491">
        <w:rPr>
          <w:rFonts w:ascii="Calibri Light" w:hAnsi="Calibri Light" w:cs="Calibri Light"/>
          <w:sz w:val="24"/>
          <w:lang w:val="id"/>
        </w:rPr>
        <w:t xml:space="preserve">ruang interkostal 4 di marjin </w:t>
      </w:r>
      <w:r w:rsidR="00746491" w:rsidRPr="00746491">
        <w:rPr>
          <w:rFonts w:ascii="Calibri Light" w:hAnsi="Calibri Light" w:cs="Calibri Light"/>
          <w:i/>
          <w:sz w:val="24"/>
          <w:lang w:val="id"/>
        </w:rPr>
        <w:t>s</w:t>
      </w:r>
      <w:r w:rsidRPr="00746491">
        <w:rPr>
          <w:rFonts w:ascii="Calibri Light" w:hAnsi="Calibri Light" w:cs="Calibri Light"/>
          <w:i/>
          <w:sz w:val="24"/>
          <w:lang w:val="id"/>
        </w:rPr>
        <w:t>terna</w:t>
      </w:r>
      <w:r w:rsidRPr="00FD47AC">
        <w:rPr>
          <w:rFonts w:ascii="Calibri Light" w:hAnsi="Calibri Light" w:cs="Calibri Light"/>
          <w:sz w:val="24"/>
          <w:lang w:val="id"/>
        </w:rPr>
        <w:t xml:space="preserve"> kiri.</w:t>
      </w:r>
    </w:p>
    <w:p w14:paraId="2E36A86C" w14:textId="161A3DB7" w:rsidR="00D70F28" w:rsidRPr="00FD47AC" w:rsidRDefault="005A5385" w:rsidP="009555AA">
      <w:pPr>
        <w:pStyle w:val="ListParagraph"/>
        <w:numPr>
          <w:ilvl w:val="0"/>
          <w:numId w:val="161"/>
        </w:numPr>
        <w:tabs>
          <w:tab w:val="left" w:pos="1053"/>
          <w:tab w:val="left" w:pos="1054"/>
          <w:tab w:val="left" w:pos="2512"/>
        </w:tabs>
        <w:rPr>
          <w:rFonts w:ascii="Calibri Light" w:hAnsi="Calibri Light" w:cs="Calibri Light"/>
          <w:sz w:val="24"/>
        </w:rPr>
      </w:pPr>
      <w:r w:rsidRPr="00FD47AC">
        <w:rPr>
          <w:rFonts w:ascii="Calibri Light" w:hAnsi="Calibri Light" w:cs="Calibri Light"/>
          <w:sz w:val="24"/>
          <w:lang w:val="id"/>
        </w:rPr>
        <w:t>V3</w:t>
      </w:r>
      <w:r w:rsidR="00746491">
        <w:rPr>
          <w:rFonts w:ascii="Calibri Light" w:hAnsi="Calibri Light" w:cs="Calibri Light"/>
          <w:sz w:val="24"/>
          <w:lang w:val="id"/>
        </w:rPr>
        <w:tab/>
      </w:r>
      <w:r w:rsidR="00746491">
        <w:rPr>
          <w:rFonts w:ascii="Calibri Light" w:hAnsi="Calibri Light" w:cs="Calibri Light"/>
          <w:sz w:val="24"/>
        </w:rPr>
        <w:t>Ditengah</w:t>
      </w:r>
      <w:r w:rsidR="00746491">
        <w:rPr>
          <w:rFonts w:ascii="Calibri Light" w:hAnsi="Calibri Light" w:cs="Calibri Light"/>
          <w:sz w:val="24"/>
          <w:lang w:val="id"/>
        </w:rPr>
        <w:t xml:space="preserve"> antara elektrode V2 dan V</w:t>
      </w:r>
      <w:r w:rsidRPr="00FD47AC">
        <w:rPr>
          <w:rFonts w:ascii="Calibri Light" w:hAnsi="Calibri Light" w:cs="Calibri Light"/>
          <w:sz w:val="24"/>
          <w:lang w:val="id"/>
        </w:rPr>
        <w:t>4.</w:t>
      </w:r>
    </w:p>
    <w:p w14:paraId="01E7F91A" w14:textId="5506D769" w:rsidR="00D70F28" w:rsidRPr="00FD47AC" w:rsidRDefault="005A5385" w:rsidP="009555AA">
      <w:pPr>
        <w:pStyle w:val="ListParagraph"/>
        <w:numPr>
          <w:ilvl w:val="0"/>
          <w:numId w:val="161"/>
        </w:numPr>
        <w:tabs>
          <w:tab w:val="left" w:pos="1053"/>
          <w:tab w:val="left" w:pos="1054"/>
          <w:tab w:val="left" w:pos="2512"/>
        </w:tabs>
        <w:rPr>
          <w:rFonts w:ascii="Calibri Light" w:hAnsi="Calibri Light" w:cs="Calibri Light"/>
          <w:sz w:val="24"/>
        </w:rPr>
      </w:pPr>
      <w:r w:rsidRPr="00FD47AC">
        <w:rPr>
          <w:rFonts w:ascii="Calibri Light" w:hAnsi="Calibri Light" w:cs="Calibri Light"/>
          <w:sz w:val="24"/>
          <w:lang w:val="id"/>
        </w:rPr>
        <w:t>V4</w:t>
      </w:r>
      <w:r w:rsidR="00746491">
        <w:rPr>
          <w:rFonts w:ascii="Calibri Light" w:hAnsi="Calibri Light" w:cs="Calibri Light"/>
          <w:sz w:val="24"/>
          <w:lang w:val="id"/>
        </w:rPr>
        <w:tab/>
      </w:r>
      <w:r w:rsidR="00746491">
        <w:rPr>
          <w:rFonts w:ascii="Calibri Light" w:hAnsi="Calibri Light" w:cs="Calibri Light"/>
          <w:sz w:val="24"/>
        </w:rPr>
        <w:t>Pada</w:t>
      </w:r>
      <w:r w:rsidR="00746491" w:rsidRPr="00FD47AC">
        <w:rPr>
          <w:rFonts w:ascii="Calibri Light" w:hAnsi="Calibri Light" w:cs="Calibri Light"/>
          <w:sz w:val="24"/>
          <w:lang w:val="id"/>
        </w:rPr>
        <w:t xml:space="preserve"> </w:t>
      </w:r>
      <w:r w:rsidRPr="00FD47AC">
        <w:rPr>
          <w:rFonts w:ascii="Calibri Light" w:hAnsi="Calibri Light" w:cs="Calibri Light"/>
          <w:sz w:val="24"/>
          <w:lang w:val="id"/>
        </w:rPr>
        <w:t>ruang interkostal ke-5 di garis clavicular kiri.</w:t>
      </w:r>
    </w:p>
    <w:p w14:paraId="3B4C00F6" w14:textId="0F275C90" w:rsidR="00D70F28" w:rsidRPr="00FD47AC" w:rsidRDefault="005A5385" w:rsidP="009555AA">
      <w:pPr>
        <w:pStyle w:val="ListParagraph"/>
        <w:numPr>
          <w:ilvl w:val="0"/>
          <w:numId w:val="161"/>
        </w:numPr>
        <w:tabs>
          <w:tab w:val="left" w:pos="1053"/>
          <w:tab w:val="left" w:pos="1054"/>
          <w:tab w:val="left" w:pos="2512"/>
        </w:tabs>
        <w:rPr>
          <w:rFonts w:ascii="Calibri Light" w:hAnsi="Calibri Light" w:cs="Calibri Light"/>
          <w:sz w:val="24"/>
        </w:rPr>
      </w:pPr>
      <w:r w:rsidRPr="00FD47AC">
        <w:rPr>
          <w:rFonts w:ascii="Calibri Light" w:hAnsi="Calibri Light" w:cs="Calibri Light"/>
          <w:sz w:val="24"/>
          <w:lang w:val="id"/>
        </w:rPr>
        <w:t>V5</w:t>
      </w:r>
      <w:r w:rsidR="00746491">
        <w:rPr>
          <w:rFonts w:ascii="Calibri Light" w:hAnsi="Calibri Light" w:cs="Calibri Light"/>
          <w:sz w:val="24"/>
          <w:lang w:val="id"/>
        </w:rPr>
        <w:tab/>
      </w:r>
      <w:r w:rsidR="00746491">
        <w:rPr>
          <w:rFonts w:ascii="Calibri Light" w:hAnsi="Calibri Light" w:cs="Calibri Light"/>
          <w:sz w:val="24"/>
        </w:rPr>
        <w:t>Pada</w:t>
      </w:r>
      <w:r w:rsidR="00746491" w:rsidRPr="00FD47AC">
        <w:rPr>
          <w:rFonts w:ascii="Calibri Light" w:hAnsi="Calibri Light" w:cs="Calibri Light"/>
          <w:sz w:val="24"/>
          <w:lang w:val="id"/>
        </w:rPr>
        <w:t xml:space="preserve"> </w:t>
      </w:r>
      <w:r w:rsidRPr="00FD47AC">
        <w:rPr>
          <w:rFonts w:ascii="Calibri Light" w:hAnsi="Calibri Light" w:cs="Calibri Light"/>
          <w:sz w:val="24"/>
          <w:lang w:val="id"/>
        </w:rPr>
        <w:t>garis aksila anterior kir</w:t>
      </w:r>
      <w:r w:rsidR="00746491">
        <w:rPr>
          <w:rFonts w:ascii="Calibri Light" w:hAnsi="Calibri Light" w:cs="Calibri Light"/>
          <w:sz w:val="24"/>
          <w:lang w:val="id"/>
        </w:rPr>
        <w:t>i, horisontal dengan elektroda V</w:t>
      </w:r>
      <w:r w:rsidRPr="00FD47AC">
        <w:rPr>
          <w:rFonts w:ascii="Calibri Light" w:hAnsi="Calibri Light" w:cs="Calibri Light"/>
          <w:sz w:val="24"/>
          <w:lang w:val="id"/>
        </w:rPr>
        <w:t>4.</w:t>
      </w:r>
    </w:p>
    <w:p w14:paraId="6DCD9EC8" w14:textId="081E10AA" w:rsidR="00D70F28" w:rsidRPr="00FD47AC" w:rsidRDefault="005A5385" w:rsidP="009555AA">
      <w:pPr>
        <w:pStyle w:val="ListParagraph"/>
        <w:numPr>
          <w:ilvl w:val="0"/>
          <w:numId w:val="161"/>
        </w:numPr>
        <w:tabs>
          <w:tab w:val="left" w:pos="1053"/>
          <w:tab w:val="left" w:pos="1054"/>
          <w:tab w:val="left" w:pos="2512"/>
        </w:tabs>
        <w:rPr>
          <w:rFonts w:ascii="Calibri Light" w:hAnsi="Calibri Light" w:cs="Calibri Light"/>
          <w:sz w:val="24"/>
        </w:rPr>
      </w:pPr>
      <w:r w:rsidRPr="00FD47AC">
        <w:rPr>
          <w:rFonts w:ascii="Calibri Light" w:hAnsi="Calibri Light" w:cs="Calibri Light"/>
          <w:sz w:val="24"/>
          <w:lang w:val="id"/>
        </w:rPr>
        <w:t>V6</w:t>
      </w:r>
      <w:r w:rsidR="00746491">
        <w:rPr>
          <w:rFonts w:ascii="Calibri Light" w:hAnsi="Calibri Light" w:cs="Calibri Light"/>
          <w:sz w:val="24"/>
          <w:lang w:val="id"/>
        </w:rPr>
        <w:tab/>
      </w:r>
      <w:r w:rsidR="00746491">
        <w:rPr>
          <w:rFonts w:ascii="Calibri Light" w:hAnsi="Calibri Light" w:cs="Calibri Light"/>
          <w:sz w:val="24"/>
        </w:rPr>
        <w:t>Pada</w:t>
      </w:r>
      <w:r w:rsidR="00746491" w:rsidRPr="00FD47AC">
        <w:rPr>
          <w:rFonts w:ascii="Calibri Light" w:hAnsi="Calibri Light" w:cs="Calibri Light"/>
          <w:sz w:val="24"/>
          <w:lang w:val="id"/>
        </w:rPr>
        <w:t xml:space="preserve"> </w:t>
      </w:r>
      <w:r w:rsidRPr="00FD47AC">
        <w:rPr>
          <w:rFonts w:ascii="Calibri Light" w:hAnsi="Calibri Light" w:cs="Calibri Light"/>
          <w:sz w:val="24"/>
          <w:lang w:val="id"/>
        </w:rPr>
        <w:t>garis aksila tengah kiri</w:t>
      </w:r>
      <w:r w:rsidR="00746491">
        <w:rPr>
          <w:rFonts w:ascii="Calibri Light" w:hAnsi="Calibri Light" w:cs="Calibri Light"/>
          <w:sz w:val="24"/>
          <w:lang w:val="id"/>
        </w:rPr>
        <w:t>, horisontal dengan elektroda V4</w:t>
      </w:r>
      <w:r w:rsidRPr="00FD47AC">
        <w:rPr>
          <w:rFonts w:ascii="Calibri Light" w:hAnsi="Calibri Light" w:cs="Calibri Light"/>
          <w:sz w:val="24"/>
          <w:lang w:val="id"/>
        </w:rPr>
        <w:t>.</w:t>
      </w:r>
    </w:p>
    <w:p w14:paraId="04513F18" w14:textId="5CAC6F07" w:rsidR="00D70F28" w:rsidRPr="00FD47AC" w:rsidRDefault="005A5385" w:rsidP="009555AA">
      <w:pPr>
        <w:pStyle w:val="ListParagraph"/>
        <w:numPr>
          <w:ilvl w:val="0"/>
          <w:numId w:val="161"/>
        </w:numPr>
        <w:tabs>
          <w:tab w:val="left" w:pos="1053"/>
          <w:tab w:val="left" w:pos="1054"/>
          <w:tab w:val="left" w:pos="2512"/>
        </w:tabs>
        <w:rPr>
          <w:rFonts w:ascii="Calibri Light" w:hAnsi="Calibri Light" w:cs="Calibri Light"/>
          <w:sz w:val="24"/>
        </w:rPr>
      </w:pPr>
      <w:r w:rsidRPr="00FD47AC">
        <w:rPr>
          <w:rFonts w:ascii="Calibri Light" w:hAnsi="Calibri Light" w:cs="Calibri Light"/>
          <w:sz w:val="24"/>
          <w:lang w:val="id"/>
        </w:rPr>
        <w:t>V3R-V6R</w:t>
      </w:r>
      <w:r w:rsidR="00746491">
        <w:rPr>
          <w:rFonts w:ascii="Calibri Light" w:hAnsi="Calibri Light" w:cs="Calibri Light"/>
          <w:sz w:val="24"/>
          <w:lang w:val="id"/>
        </w:rPr>
        <w:tab/>
      </w:r>
      <w:r w:rsidR="00746491">
        <w:rPr>
          <w:rFonts w:ascii="Calibri Light" w:hAnsi="Calibri Light" w:cs="Calibri Light"/>
          <w:sz w:val="24"/>
        </w:rPr>
        <w:t>Pada</w:t>
      </w:r>
      <w:r w:rsidR="00746491" w:rsidRPr="00FD47AC">
        <w:rPr>
          <w:rFonts w:ascii="Calibri Light" w:hAnsi="Calibri Light" w:cs="Calibri Light"/>
          <w:sz w:val="24"/>
          <w:lang w:val="id"/>
        </w:rPr>
        <w:t xml:space="preserve"> </w:t>
      </w:r>
      <w:r w:rsidRPr="00FD47AC">
        <w:rPr>
          <w:rFonts w:ascii="Calibri Light" w:hAnsi="Calibri Light" w:cs="Calibri Light"/>
          <w:sz w:val="24"/>
          <w:lang w:val="id"/>
        </w:rPr>
        <w:t>sisi kanan dada dalam posisi yang sesuai dengan yang di sebelah kiri.</w:t>
      </w:r>
    </w:p>
    <w:p w14:paraId="3BEE2681" w14:textId="4D24B151" w:rsidR="00D70F28" w:rsidRPr="00FD47AC" w:rsidRDefault="00746491" w:rsidP="009555AA">
      <w:pPr>
        <w:pStyle w:val="ListParagraph"/>
        <w:numPr>
          <w:ilvl w:val="0"/>
          <w:numId w:val="161"/>
        </w:numPr>
        <w:tabs>
          <w:tab w:val="left" w:pos="1053"/>
          <w:tab w:val="left" w:pos="1054"/>
          <w:tab w:val="left" w:pos="2512"/>
        </w:tabs>
        <w:spacing w:before="157"/>
        <w:rPr>
          <w:rFonts w:ascii="Calibri Light" w:hAnsi="Calibri Light" w:cs="Calibri Light"/>
          <w:sz w:val="24"/>
        </w:rPr>
      </w:pPr>
      <w:r>
        <w:rPr>
          <w:rFonts w:ascii="Calibri Light" w:hAnsi="Calibri Light" w:cs="Calibri Light"/>
          <w:sz w:val="24"/>
          <w:lang w:val="id"/>
        </w:rPr>
        <w:t>VE</w:t>
      </w:r>
      <w:r>
        <w:rPr>
          <w:rFonts w:ascii="Calibri Light" w:hAnsi="Calibri Light" w:cs="Calibri Light"/>
          <w:sz w:val="24"/>
          <w:lang w:val="id"/>
        </w:rPr>
        <w:tab/>
      </w:r>
      <w:r>
        <w:rPr>
          <w:rFonts w:ascii="Calibri Light" w:hAnsi="Calibri Light" w:cs="Calibri Light"/>
          <w:sz w:val="24"/>
        </w:rPr>
        <w:t>Diatas</w:t>
      </w:r>
      <w:r w:rsidR="005A5385" w:rsidRPr="00FD47AC">
        <w:rPr>
          <w:rFonts w:ascii="Calibri Light" w:hAnsi="Calibri Light" w:cs="Calibri Light"/>
          <w:sz w:val="24"/>
          <w:lang w:val="id"/>
        </w:rPr>
        <w:t xml:space="preserve"> posisi </w:t>
      </w:r>
      <w:r>
        <w:rPr>
          <w:rFonts w:ascii="Calibri Light" w:hAnsi="Calibri Light" w:cs="Calibri Light"/>
          <w:i/>
          <w:sz w:val="24"/>
        </w:rPr>
        <w:t>xiphoid</w:t>
      </w:r>
      <w:r w:rsidR="005A5385" w:rsidRPr="00FD47AC">
        <w:rPr>
          <w:rFonts w:ascii="Calibri Light" w:hAnsi="Calibri Light" w:cs="Calibri Light"/>
          <w:sz w:val="24"/>
          <w:lang w:val="id"/>
        </w:rPr>
        <w:t>.</w:t>
      </w:r>
    </w:p>
    <w:p w14:paraId="3A47F1D7" w14:textId="31EC0032" w:rsidR="00D70F28" w:rsidRPr="00FD47AC" w:rsidRDefault="005A5385" w:rsidP="009555AA">
      <w:pPr>
        <w:pStyle w:val="ListParagraph"/>
        <w:numPr>
          <w:ilvl w:val="0"/>
          <w:numId w:val="161"/>
        </w:numPr>
        <w:tabs>
          <w:tab w:val="left" w:pos="1053"/>
          <w:tab w:val="left" w:pos="1054"/>
          <w:tab w:val="left" w:pos="2512"/>
        </w:tabs>
        <w:spacing w:before="153"/>
        <w:rPr>
          <w:rFonts w:ascii="Calibri Light" w:hAnsi="Calibri Light" w:cs="Calibri Light"/>
          <w:sz w:val="24"/>
        </w:rPr>
      </w:pPr>
      <w:r w:rsidRPr="00FD47AC">
        <w:rPr>
          <w:rFonts w:ascii="Calibri Light" w:hAnsi="Calibri Light" w:cs="Calibri Light"/>
          <w:sz w:val="24"/>
          <w:lang w:val="id"/>
        </w:rPr>
        <w:t>V7</w:t>
      </w:r>
      <w:r w:rsidR="00746491">
        <w:rPr>
          <w:rFonts w:ascii="Calibri Light" w:hAnsi="Calibri Light" w:cs="Calibri Light"/>
          <w:sz w:val="24"/>
          <w:lang w:val="id"/>
        </w:rPr>
        <w:tab/>
      </w:r>
      <w:r w:rsidR="00746491">
        <w:rPr>
          <w:rFonts w:ascii="Calibri Light" w:hAnsi="Calibri Light" w:cs="Calibri Light"/>
          <w:sz w:val="24"/>
        </w:rPr>
        <w:t>Pada</w:t>
      </w:r>
      <w:r w:rsidRPr="00FD47AC">
        <w:rPr>
          <w:rFonts w:ascii="Calibri Light" w:hAnsi="Calibri Light" w:cs="Calibri Light"/>
          <w:sz w:val="24"/>
          <w:lang w:val="id"/>
        </w:rPr>
        <w:t xml:space="preserve"> ruang interkostal 5 di garis aksila posterior kiri </w:t>
      </w:r>
      <w:r w:rsidR="00746491">
        <w:rPr>
          <w:rFonts w:ascii="Calibri Light" w:hAnsi="Calibri Light" w:cs="Calibri Light"/>
          <w:sz w:val="24"/>
        </w:rPr>
        <w:t>belakang</w:t>
      </w:r>
      <w:r w:rsidRPr="00FD47AC">
        <w:rPr>
          <w:rFonts w:ascii="Calibri Light" w:hAnsi="Calibri Light" w:cs="Calibri Light"/>
          <w:sz w:val="24"/>
          <w:lang w:val="id"/>
        </w:rPr>
        <w:t>.</w:t>
      </w:r>
    </w:p>
    <w:p w14:paraId="751589D0" w14:textId="26A361B8" w:rsidR="00D70F28" w:rsidRPr="00FD47AC" w:rsidRDefault="005A5385" w:rsidP="009555AA">
      <w:pPr>
        <w:pStyle w:val="ListParagraph"/>
        <w:numPr>
          <w:ilvl w:val="0"/>
          <w:numId w:val="161"/>
        </w:numPr>
        <w:tabs>
          <w:tab w:val="left" w:pos="1053"/>
          <w:tab w:val="left" w:pos="1054"/>
          <w:tab w:val="left" w:pos="2512"/>
        </w:tabs>
        <w:spacing w:before="157"/>
        <w:rPr>
          <w:rFonts w:ascii="Calibri Light" w:hAnsi="Calibri Light" w:cs="Calibri Light"/>
          <w:sz w:val="24"/>
        </w:rPr>
      </w:pPr>
      <w:r w:rsidRPr="00FD47AC">
        <w:rPr>
          <w:rFonts w:ascii="Calibri Light" w:hAnsi="Calibri Light" w:cs="Calibri Light"/>
          <w:sz w:val="24"/>
          <w:lang w:val="id"/>
        </w:rPr>
        <w:t>V7R</w:t>
      </w:r>
      <w:r w:rsidR="00746491">
        <w:rPr>
          <w:rFonts w:ascii="Calibri Light" w:hAnsi="Calibri Light" w:cs="Calibri Light"/>
          <w:sz w:val="24"/>
          <w:lang w:val="id"/>
        </w:rPr>
        <w:tab/>
      </w:r>
      <w:r w:rsidR="00746491">
        <w:rPr>
          <w:rFonts w:ascii="Calibri Light" w:hAnsi="Calibri Light" w:cs="Calibri Light"/>
          <w:sz w:val="24"/>
        </w:rPr>
        <w:t>Pada</w:t>
      </w:r>
      <w:r w:rsidR="00746491" w:rsidRPr="00FD47AC">
        <w:rPr>
          <w:rFonts w:ascii="Calibri Light" w:hAnsi="Calibri Light" w:cs="Calibri Light"/>
          <w:sz w:val="24"/>
          <w:lang w:val="id"/>
        </w:rPr>
        <w:t xml:space="preserve"> </w:t>
      </w:r>
      <w:r w:rsidRPr="00FD47AC">
        <w:rPr>
          <w:rFonts w:ascii="Calibri Light" w:hAnsi="Calibri Light" w:cs="Calibri Light"/>
          <w:sz w:val="24"/>
          <w:lang w:val="id"/>
        </w:rPr>
        <w:t>ruang interkostal 5 di garis aksila posterior kanan belakang.</w:t>
      </w:r>
    </w:p>
    <w:p w14:paraId="5654E00E" w14:textId="77777777" w:rsidR="00D70F28" w:rsidRPr="00FD47AC" w:rsidRDefault="00D70F28">
      <w:pPr>
        <w:rPr>
          <w:rFonts w:ascii="Calibri Light" w:hAnsi="Calibri Light" w:cs="Calibri Light"/>
          <w:sz w:val="24"/>
        </w:rPr>
        <w:sectPr w:rsidR="00D70F28" w:rsidRPr="00FD47AC">
          <w:type w:val="continuous"/>
          <w:pgSz w:w="11910" w:h="16850"/>
          <w:pgMar w:top="780" w:right="520" w:bottom="280" w:left="620" w:header="720" w:footer="720" w:gutter="0"/>
          <w:cols w:space="720"/>
        </w:sectPr>
      </w:pPr>
    </w:p>
    <w:p w14:paraId="11245DB8" w14:textId="77777777" w:rsidR="00D70F28" w:rsidRPr="00FD47AC" w:rsidRDefault="00D70F28">
      <w:pPr>
        <w:pStyle w:val="BodyText"/>
        <w:rPr>
          <w:rFonts w:ascii="Calibri Light" w:hAnsi="Calibri Light" w:cs="Calibri Light"/>
          <w:sz w:val="20"/>
        </w:rPr>
      </w:pPr>
    </w:p>
    <w:p w14:paraId="3B2C0D26" w14:textId="77777777" w:rsidR="00D70F28" w:rsidRPr="00FD47AC" w:rsidRDefault="00D70F28">
      <w:pPr>
        <w:pStyle w:val="BodyText"/>
        <w:rPr>
          <w:rFonts w:ascii="Calibri Light" w:hAnsi="Calibri Light" w:cs="Calibri Light"/>
          <w:sz w:val="20"/>
        </w:rPr>
      </w:pPr>
    </w:p>
    <w:p w14:paraId="24013237" w14:textId="77777777" w:rsidR="00D70F28" w:rsidRPr="00FD47AC" w:rsidRDefault="00D70F28">
      <w:pPr>
        <w:pStyle w:val="BodyText"/>
        <w:spacing w:before="3"/>
        <w:rPr>
          <w:rFonts w:ascii="Calibri Light" w:hAnsi="Calibri Light" w:cs="Calibri Light"/>
          <w:sz w:val="15"/>
        </w:rPr>
      </w:pPr>
    </w:p>
    <w:p w14:paraId="5CF01F6D" w14:textId="77777777" w:rsidR="00D70F28" w:rsidRPr="00FD47AC" w:rsidRDefault="005A5385">
      <w:pPr>
        <w:pStyle w:val="BodyText"/>
        <w:ind w:left="3316"/>
        <w:rPr>
          <w:rFonts w:ascii="Calibri Light" w:hAnsi="Calibri Light" w:cs="Calibri Light"/>
          <w:sz w:val="20"/>
        </w:rPr>
      </w:pPr>
      <w:r w:rsidRPr="00FD47AC">
        <w:rPr>
          <w:rFonts w:ascii="Calibri Light" w:hAnsi="Calibri Light" w:cs="Calibri Light"/>
          <w:noProof/>
          <w:sz w:val="20"/>
        </w:rPr>
        <w:drawing>
          <wp:inline distT="0" distB="0" distL="0" distR="0" wp14:anchorId="31A60D61" wp14:editId="2E19009B">
            <wp:extent cx="2390757" cy="2631757"/>
            <wp:effectExtent l="0" t="0" r="0" b="0"/>
            <wp:docPr id="245" name="image1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image112.png"/>
                    <pic:cNvPicPr/>
                  </pic:nvPicPr>
                  <pic:blipFill>
                    <a:blip r:embed="rId143" cstate="print"/>
                    <a:stretch>
                      <a:fillRect/>
                    </a:stretch>
                  </pic:blipFill>
                  <pic:spPr>
                    <a:xfrm>
                      <a:off x="0" y="0"/>
                      <a:ext cx="2390757" cy="2631757"/>
                    </a:xfrm>
                    <a:prstGeom prst="rect">
                      <a:avLst/>
                    </a:prstGeom>
                  </pic:spPr>
                </pic:pic>
              </a:graphicData>
            </a:graphic>
          </wp:inline>
        </w:drawing>
      </w:r>
    </w:p>
    <w:p w14:paraId="02F28253" w14:textId="77777777" w:rsidR="00D70F28" w:rsidRPr="00FD47AC" w:rsidRDefault="00D70F28">
      <w:pPr>
        <w:pStyle w:val="BodyText"/>
        <w:rPr>
          <w:rFonts w:ascii="Calibri Light" w:hAnsi="Calibri Light" w:cs="Calibri Light"/>
          <w:sz w:val="20"/>
        </w:rPr>
      </w:pPr>
    </w:p>
    <w:p w14:paraId="72E15589" w14:textId="77777777" w:rsidR="00C847F7" w:rsidRPr="00FD47AC" w:rsidRDefault="00C847F7" w:rsidP="00C847F7">
      <w:pPr>
        <w:spacing w:before="95"/>
        <w:ind w:right="93"/>
        <w:jc w:val="center"/>
        <w:rPr>
          <w:rFonts w:ascii="Calibri Light" w:hAnsi="Calibri Light" w:cs="Calibri Light"/>
          <w:sz w:val="21"/>
        </w:rPr>
      </w:pPr>
      <w:r>
        <w:rPr>
          <w:rFonts w:ascii="Calibri Light" w:hAnsi="Calibri Light" w:cs="Calibri Light"/>
          <w:sz w:val="21"/>
          <w:lang w:val="id"/>
        </w:rPr>
        <w:t>P</w:t>
      </w:r>
      <w:r w:rsidRPr="00FD47AC">
        <w:rPr>
          <w:rFonts w:ascii="Calibri Light" w:hAnsi="Calibri Light" w:cs="Calibri Light"/>
          <w:sz w:val="21"/>
          <w:lang w:val="id"/>
        </w:rPr>
        <w:t xml:space="preserve">enempatan </w:t>
      </w:r>
      <w:r>
        <w:rPr>
          <w:rFonts w:ascii="Calibri Light" w:hAnsi="Calibri Light" w:cs="Calibri Light"/>
          <w:sz w:val="21"/>
          <w:lang w:val="id"/>
        </w:rPr>
        <w:t>E</w:t>
      </w:r>
      <w:r w:rsidRPr="00FD47AC">
        <w:rPr>
          <w:rFonts w:ascii="Calibri Light" w:hAnsi="Calibri Light" w:cs="Calibri Light"/>
          <w:sz w:val="21"/>
          <w:lang w:val="id"/>
        </w:rPr>
        <w:t>lektroda</w:t>
      </w:r>
      <w:r>
        <w:rPr>
          <w:rFonts w:ascii="Calibri Light" w:hAnsi="Calibri Light" w:cs="Calibri Light"/>
          <w:sz w:val="21"/>
        </w:rPr>
        <w:t>-V</w:t>
      </w:r>
      <w:r w:rsidRPr="00FD47AC">
        <w:rPr>
          <w:rFonts w:ascii="Calibri Light" w:hAnsi="Calibri Light" w:cs="Calibri Light"/>
          <w:sz w:val="21"/>
          <w:lang w:val="id"/>
        </w:rPr>
        <w:t xml:space="preserve"> untuk 5-Lead</w:t>
      </w:r>
    </w:p>
    <w:p w14:paraId="1BD379C8" w14:textId="77777777" w:rsidR="00D70F28" w:rsidRPr="00FD47AC" w:rsidRDefault="00D70F28">
      <w:pPr>
        <w:pStyle w:val="BodyText"/>
        <w:rPr>
          <w:rFonts w:ascii="Calibri Light" w:hAnsi="Calibri Light" w:cs="Calibri Light"/>
          <w:sz w:val="34"/>
        </w:rPr>
      </w:pPr>
    </w:p>
    <w:p w14:paraId="1AF39EA9" w14:textId="1572E656" w:rsidR="00D70F28" w:rsidRPr="00FD47AC" w:rsidRDefault="00746491" w:rsidP="009555AA">
      <w:pPr>
        <w:pStyle w:val="Heading5"/>
        <w:numPr>
          <w:ilvl w:val="3"/>
          <w:numId w:val="162"/>
        </w:numPr>
        <w:tabs>
          <w:tab w:val="left" w:pos="1565"/>
        </w:tabs>
        <w:rPr>
          <w:rFonts w:ascii="Calibri Light" w:hAnsi="Calibri Light" w:cs="Calibri Light"/>
        </w:rPr>
      </w:pPr>
      <w:r>
        <w:rPr>
          <w:rFonts w:ascii="Calibri Light" w:hAnsi="Calibri Light" w:cs="Calibri Light"/>
          <w:lang w:val="id"/>
        </w:rPr>
        <w:t>Penempatan El</w:t>
      </w:r>
      <w:r w:rsidR="005A5385" w:rsidRPr="00FD47AC">
        <w:rPr>
          <w:rFonts w:ascii="Calibri Light" w:hAnsi="Calibri Light" w:cs="Calibri Light"/>
          <w:lang w:val="id"/>
        </w:rPr>
        <w:t>ektroda untuk 12-</w:t>
      </w:r>
      <w:r w:rsidR="00C847F7">
        <w:rPr>
          <w:rFonts w:ascii="Calibri Light" w:hAnsi="Calibri Light" w:cs="Calibri Light"/>
          <w:i/>
          <w:lang w:val="id"/>
        </w:rPr>
        <w:t>L</w:t>
      </w:r>
      <w:r w:rsidR="005A5385" w:rsidRPr="00C847F7">
        <w:rPr>
          <w:rFonts w:ascii="Calibri Light" w:hAnsi="Calibri Light" w:cs="Calibri Light"/>
          <w:i/>
          <w:lang w:val="id"/>
        </w:rPr>
        <w:t>ead</w:t>
      </w:r>
    </w:p>
    <w:p w14:paraId="0F1A8B4B" w14:textId="5EE253EA" w:rsidR="00D70F28" w:rsidRPr="00FD47AC" w:rsidRDefault="00746491">
      <w:pPr>
        <w:pStyle w:val="BodyText"/>
        <w:spacing w:before="115" w:line="376" w:lineRule="auto"/>
        <w:ind w:left="628" w:right="1185"/>
        <w:rPr>
          <w:rFonts w:ascii="Calibri Light" w:hAnsi="Calibri Light" w:cs="Calibri Light"/>
        </w:rPr>
      </w:pPr>
      <w:r>
        <w:rPr>
          <w:rFonts w:ascii="Calibri Light" w:hAnsi="Calibri Light" w:cs="Calibri Light"/>
          <w:lang w:val="id"/>
        </w:rPr>
        <w:t>Ambil standar Amerika misalnya,</w:t>
      </w:r>
      <w:r w:rsidR="005A5385" w:rsidRPr="00FD47AC">
        <w:rPr>
          <w:rFonts w:ascii="Calibri Light" w:hAnsi="Calibri Light" w:cs="Calibri Light"/>
          <w:lang w:val="id"/>
        </w:rPr>
        <w:t xml:space="preserve"> </w:t>
      </w:r>
      <w:r w:rsidRPr="00FD47AC">
        <w:rPr>
          <w:rFonts w:ascii="Calibri Light" w:hAnsi="Calibri Light" w:cs="Calibri Light"/>
          <w:lang w:val="id"/>
        </w:rPr>
        <w:t xml:space="preserve">elektroda </w:t>
      </w:r>
      <w:r w:rsidR="005A5385" w:rsidRPr="00FD47AC">
        <w:rPr>
          <w:rFonts w:ascii="Calibri Light" w:hAnsi="Calibri Light" w:cs="Calibri Light"/>
          <w:lang w:val="id"/>
        </w:rPr>
        <w:t xml:space="preserve">12-lead harus ditempatkan sebagai berikut: elektroda tungkai ditempatkan di posisi yang sama </w:t>
      </w:r>
      <w:r>
        <w:rPr>
          <w:rFonts w:ascii="Calibri Light" w:hAnsi="Calibri Light" w:cs="Calibri Light"/>
        </w:rPr>
        <w:t>seperti</w:t>
      </w:r>
      <w:r w:rsidR="005A5385" w:rsidRPr="00FD47AC">
        <w:rPr>
          <w:rFonts w:ascii="Calibri Light" w:hAnsi="Calibri Light" w:cs="Calibri Light"/>
          <w:lang w:val="id"/>
        </w:rPr>
        <w:t xml:space="preserve"> </w:t>
      </w:r>
      <w:r w:rsidRPr="00FD47AC">
        <w:rPr>
          <w:rFonts w:ascii="Calibri Light" w:hAnsi="Calibri Light" w:cs="Calibri Light"/>
          <w:lang w:val="id"/>
        </w:rPr>
        <w:t xml:space="preserve">penempatan </w:t>
      </w:r>
      <w:r>
        <w:rPr>
          <w:rFonts w:ascii="Calibri Light" w:hAnsi="Calibri Light" w:cs="Calibri Light"/>
        </w:rPr>
        <w:t xml:space="preserve">elektroda </w:t>
      </w:r>
      <w:r w:rsidR="005A5385" w:rsidRPr="00FD47AC">
        <w:rPr>
          <w:rFonts w:ascii="Calibri Light" w:hAnsi="Calibri Light" w:cs="Calibri Light"/>
          <w:lang w:val="id"/>
        </w:rPr>
        <w:t>3-Lead.</w:t>
      </w:r>
    </w:p>
    <w:p w14:paraId="085E842E" w14:textId="33A3DBED" w:rsidR="00D70F28" w:rsidRPr="00FD47AC" w:rsidRDefault="00746491" w:rsidP="009555AA">
      <w:pPr>
        <w:pStyle w:val="ListParagraph"/>
        <w:numPr>
          <w:ilvl w:val="0"/>
          <w:numId w:val="161"/>
        </w:numPr>
        <w:tabs>
          <w:tab w:val="left" w:pos="1053"/>
          <w:tab w:val="left" w:pos="1054"/>
        </w:tabs>
        <w:spacing w:before="0" w:line="274" w:lineRule="exact"/>
        <w:rPr>
          <w:rFonts w:ascii="Calibri Light" w:hAnsi="Calibri Light" w:cs="Calibri Light"/>
          <w:sz w:val="24"/>
        </w:rPr>
      </w:pPr>
      <w:r>
        <w:rPr>
          <w:rFonts w:ascii="Calibri Light" w:hAnsi="Calibri Light" w:cs="Calibri Light"/>
          <w:sz w:val="24"/>
        </w:rPr>
        <w:t>P</w:t>
      </w:r>
      <w:r w:rsidRPr="00FD47AC">
        <w:rPr>
          <w:rFonts w:ascii="Calibri Light" w:hAnsi="Calibri Light" w:cs="Calibri Light"/>
          <w:sz w:val="24"/>
          <w:lang w:val="id"/>
        </w:rPr>
        <w:t xml:space="preserve">enempatan </w:t>
      </w:r>
      <w:r w:rsidR="005A5385" w:rsidRPr="00FD47AC">
        <w:rPr>
          <w:rFonts w:ascii="Calibri Light" w:hAnsi="Calibri Light" w:cs="Calibri Light"/>
          <w:sz w:val="24"/>
          <w:lang w:val="id"/>
        </w:rPr>
        <w:t xml:space="preserve">RL: di sebelah kanan </w:t>
      </w:r>
      <w:r w:rsidR="005A5385" w:rsidRPr="00746491">
        <w:rPr>
          <w:rFonts w:ascii="Calibri Light" w:hAnsi="Calibri Light" w:cs="Calibri Light"/>
          <w:i/>
          <w:sz w:val="24"/>
          <w:lang w:val="id"/>
        </w:rPr>
        <w:t>hypogastrium</w:t>
      </w:r>
      <w:r w:rsidR="005A5385" w:rsidRPr="00FD47AC">
        <w:rPr>
          <w:rFonts w:ascii="Calibri Light" w:hAnsi="Calibri Light" w:cs="Calibri Light"/>
          <w:sz w:val="24"/>
          <w:lang w:val="id"/>
        </w:rPr>
        <w:t>.</w:t>
      </w:r>
    </w:p>
    <w:p w14:paraId="2D019A93" w14:textId="46DD6C02" w:rsidR="00D70F28" w:rsidRPr="00FD47AC" w:rsidRDefault="005A5385" w:rsidP="009555AA">
      <w:pPr>
        <w:pStyle w:val="ListParagraph"/>
        <w:numPr>
          <w:ilvl w:val="0"/>
          <w:numId w:val="161"/>
        </w:numPr>
        <w:tabs>
          <w:tab w:val="left" w:pos="1053"/>
          <w:tab w:val="left" w:pos="1054"/>
        </w:tabs>
        <w:rPr>
          <w:rFonts w:ascii="Calibri Light" w:hAnsi="Calibri Light" w:cs="Calibri Light"/>
          <w:sz w:val="24"/>
        </w:rPr>
      </w:pPr>
      <w:r w:rsidRPr="00FD47AC">
        <w:rPr>
          <w:rFonts w:ascii="Calibri Light" w:hAnsi="Calibri Light" w:cs="Calibri Light"/>
          <w:sz w:val="24"/>
          <w:lang w:val="id"/>
        </w:rPr>
        <w:t xml:space="preserve">V1: </w:t>
      </w:r>
      <w:r w:rsidR="00746491">
        <w:rPr>
          <w:rFonts w:ascii="Calibri Light" w:hAnsi="Calibri Light" w:cs="Calibri Light"/>
          <w:sz w:val="24"/>
        </w:rPr>
        <w:t>Pada</w:t>
      </w:r>
      <w:r w:rsidRPr="00FD47AC">
        <w:rPr>
          <w:rFonts w:ascii="Calibri Light" w:hAnsi="Calibri Light" w:cs="Calibri Light"/>
          <w:sz w:val="24"/>
          <w:lang w:val="id"/>
        </w:rPr>
        <w:t xml:space="preserve"> ruang</w:t>
      </w:r>
      <w:r w:rsidR="00746491">
        <w:rPr>
          <w:rFonts w:ascii="Calibri Light" w:hAnsi="Calibri Light" w:cs="Calibri Light"/>
          <w:sz w:val="24"/>
          <w:lang w:val="id"/>
        </w:rPr>
        <w:t xml:space="preserve"> interkostal 4 di margin kanan </w:t>
      </w:r>
      <w:r w:rsidR="00746491" w:rsidRPr="00746491">
        <w:rPr>
          <w:rFonts w:ascii="Calibri Light" w:hAnsi="Calibri Light" w:cs="Calibri Light"/>
          <w:i/>
          <w:sz w:val="24"/>
          <w:lang w:val="id"/>
        </w:rPr>
        <w:t>s</w:t>
      </w:r>
      <w:r w:rsidRPr="00746491">
        <w:rPr>
          <w:rFonts w:ascii="Calibri Light" w:hAnsi="Calibri Light" w:cs="Calibri Light"/>
          <w:i/>
          <w:sz w:val="24"/>
          <w:lang w:val="id"/>
        </w:rPr>
        <w:t>terna</w:t>
      </w:r>
      <w:r w:rsidRPr="00FD47AC">
        <w:rPr>
          <w:rFonts w:ascii="Calibri Light" w:hAnsi="Calibri Light" w:cs="Calibri Light"/>
          <w:sz w:val="24"/>
          <w:lang w:val="id"/>
        </w:rPr>
        <w:t>.</w:t>
      </w:r>
    </w:p>
    <w:p w14:paraId="3193C648" w14:textId="56CBCFD6" w:rsidR="00D70F28" w:rsidRPr="00FD47AC" w:rsidRDefault="005A5385" w:rsidP="009555AA">
      <w:pPr>
        <w:pStyle w:val="ListParagraph"/>
        <w:numPr>
          <w:ilvl w:val="0"/>
          <w:numId w:val="161"/>
        </w:numPr>
        <w:tabs>
          <w:tab w:val="left" w:pos="1053"/>
          <w:tab w:val="left" w:pos="1054"/>
        </w:tabs>
        <w:rPr>
          <w:rFonts w:ascii="Calibri Light" w:hAnsi="Calibri Light" w:cs="Calibri Light"/>
          <w:sz w:val="24"/>
        </w:rPr>
      </w:pPr>
      <w:r w:rsidRPr="00FD47AC">
        <w:rPr>
          <w:rFonts w:ascii="Calibri Light" w:hAnsi="Calibri Light" w:cs="Calibri Light"/>
          <w:sz w:val="24"/>
          <w:lang w:val="id"/>
        </w:rPr>
        <w:t xml:space="preserve">V2: </w:t>
      </w:r>
      <w:r w:rsidR="00746491">
        <w:rPr>
          <w:rFonts w:ascii="Calibri Light" w:hAnsi="Calibri Light" w:cs="Calibri Light"/>
          <w:sz w:val="24"/>
        </w:rPr>
        <w:t>Pada</w:t>
      </w:r>
      <w:r w:rsidR="00746491" w:rsidRPr="00FD47AC">
        <w:rPr>
          <w:rFonts w:ascii="Calibri Light" w:hAnsi="Calibri Light" w:cs="Calibri Light"/>
          <w:sz w:val="24"/>
          <w:lang w:val="id"/>
        </w:rPr>
        <w:t xml:space="preserve"> </w:t>
      </w:r>
      <w:r w:rsidRPr="00FD47AC">
        <w:rPr>
          <w:rFonts w:ascii="Calibri Light" w:hAnsi="Calibri Light" w:cs="Calibri Light"/>
          <w:sz w:val="24"/>
          <w:lang w:val="id"/>
        </w:rPr>
        <w:t>ruang interkostal ke-4 di marjin kiri</w:t>
      </w:r>
      <w:r w:rsidR="00746491">
        <w:rPr>
          <w:rFonts w:ascii="Calibri Light" w:hAnsi="Calibri Light" w:cs="Calibri Light"/>
          <w:sz w:val="24"/>
        </w:rPr>
        <w:t xml:space="preserve"> </w:t>
      </w:r>
      <w:r w:rsidR="00746491">
        <w:rPr>
          <w:rFonts w:ascii="Calibri Light" w:hAnsi="Calibri Light" w:cs="Calibri Light"/>
          <w:i/>
          <w:sz w:val="24"/>
        </w:rPr>
        <w:t>sterna</w:t>
      </w:r>
      <w:r w:rsidRPr="00FD47AC">
        <w:rPr>
          <w:rFonts w:ascii="Calibri Light" w:hAnsi="Calibri Light" w:cs="Calibri Light"/>
          <w:sz w:val="24"/>
          <w:lang w:val="id"/>
        </w:rPr>
        <w:t>.</w:t>
      </w:r>
    </w:p>
    <w:p w14:paraId="0D2A7992" w14:textId="581A91BE" w:rsidR="00D70F28" w:rsidRPr="00FD47AC" w:rsidRDefault="00746491" w:rsidP="009555AA">
      <w:pPr>
        <w:pStyle w:val="ListParagraph"/>
        <w:numPr>
          <w:ilvl w:val="0"/>
          <w:numId w:val="161"/>
        </w:numPr>
        <w:tabs>
          <w:tab w:val="left" w:pos="1053"/>
          <w:tab w:val="left" w:pos="1054"/>
        </w:tabs>
        <w:rPr>
          <w:rFonts w:ascii="Calibri Light" w:hAnsi="Calibri Light" w:cs="Calibri Light"/>
          <w:sz w:val="24"/>
        </w:rPr>
      </w:pPr>
      <w:r>
        <w:rPr>
          <w:rFonts w:ascii="Calibri Light" w:hAnsi="Calibri Light" w:cs="Calibri Light"/>
          <w:sz w:val="24"/>
          <w:lang w:val="id"/>
        </w:rPr>
        <w:t xml:space="preserve">V3: </w:t>
      </w:r>
      <w:r>
        <w:rPr>
          <w:rFonts w:ascii="Calibri Light" w:hAnsi="Calibri Light" w:cs="Calibri Light"/>
          <w:sz w:val="24"/>
        </w:rPr>
        <w:t>Pertengahan</w:t>
      </w:r>
      <w:r>
        <w:rPr>
          <w:rFonts w:ascii="Calibri Light" w:hAnsi="Calibri Light" w:cs="Calibri Light"/>
          <w:sz w:val="24"/>
          <w:lang w:val="id"/>
        </w:rPr>
        <w:t xml:space="preserve"> antara elektrode V2 dan V</w:t>
      </w:r>
      <w:r w:rsidR="005A5385" w:rsidRPr="00FD47AC">
        <w:rPr>
          <w:rFonts w:ascii="Calibri Light" w:hAnsi="Calibri Light" w:cs="Calibri Light"/>
          <w:sz w:val="24"/>
          <w:lang w:val="id"/>
        </w:rPr>
        <w:t>4.</w:t>
      </w:r>
    </w:p>
    <w:p w14:paraId="31869F78" w14:textId="5F70AAF6" w:rsidR="00D70F28" w:rsidRPr="00FD47AC" w:rsidRDefault="005A5385" w:rsidP="009555AA">
      <w:pPr>
        <w:pStyle w:val="ListParagraph"/>
        <w:numPr>
          <w:ilvl w:val="0"/>
          <w:numId w:val="161"/>
        </w:numPr>
        <w:tabs>
          <w:tab w:val="left" w:pos="1053"/>
          <w:tab w:val="left" w:pos="1054"/>
        </w:tabs>
        <w:spacing w:before="154"/>
        <w:rPr>
          <w:rFonts w:ascii="Calibri Light" w:hAnsi="Calibri Light" w:cs="Calibri Light"/>
          <w:sz w:val="24"/>
        </w:rPr>
      </w:pPr>
      <w:r w:rsidRPr="00FD47AC">
        <w:rPr>
          <w:rFonts w:ascii="Calibri Light" w:hAnsi="Calibri Light" w:cs="Calibri Light"/>
          <w:sz w:val="24"/>
          <w:lang w:val="id"/>
        </w:rPr>
        <w:t xml:space="preserve">V4: </w:t>
      </w:r>
      <w:r w:rsidR="00746491">
        <w:rPr>
          <w:rFonts w:ascii="Calibri Light" w:hAnsi="Calibri Light" w:cs="Calibri Light"/>
          <w:sz w:val="24"/>
        </w:rPr>
        <w:t>Pada</w:t>
      </w:r>
      <w:r w:rsidR="00746491" w:rsidRPr="00FD47AC">
        <w:rPr>
          <w:rFonts w:ascii="Calibri Light" w:hAnsi="Calibri Light" w:cs="Calibri Light"/>
          <w:sz w:val="24"/>
          <w:lang w:val="id"/>
        </w:rPr>
        <w:t xml:space="preserve"> </w:t>
      </w:r>
      <w:r w:rsidRPr="00FD47AC">
        <w:rPr>
          <w:rFonts w:ascii="Calibri Light" w:hAnsi="Calibri Light" w:cs="Calibri Light"/>
          <w:sz w:val="24"/>
          <w:lang w:val="id"/>
        </w:rPr>
        <w:t>ruang interkostal ke-5 di garis clavicular kiri.</w:t>
      </w:r>
    </w:p>
    <w:p w14:paraId="14A098BC" w14:textId="78C7CA56" w:rsidR="00D70F28" w:rsidRPr="00FD47AC" w:rsidRDefault="005A5385" w:rsidP="009555AA">
      <w:pPr>
        <w:pStyle w:val="ListParagraph"/>
        <w:numPr>
          <w:ilvl w:val="0"/>
          <w:numId w:val="161"/>
        </w:numPr>
        <w:tabs>
          <w:tab w:val="left" w:pos="1053"/>
          <w:tab w:val="left" w:pos="1054"/>
        </w:tabs>
        <w:rPr>
          <w:rFonts w:ascii="Calibri Light" w:hAnsi="Calibri Light" w:cs="Calibri Light"/>
          <w:sz w:val="24"/>
        </w:rPr>
      </w:pPr>
      <w:r w:rsidRPr="00FD47AC">
        <w:rPr>
          <w:rFonts w:ascii="Calibri Light" w:hAnsi="Calibri Light" w:cs="Calibri Light"/>
          <w:sz w:val="24"/>
          <w:lang w:val="id"/>
        </w:rPr>
        <w:t xml:space="preserve">V5: </w:t>
      </w:r>
      <w:r w:rsidR="00746491">
        <w:rPr>
          <w:rFonts w:ascii="Calibri Light" w:hAnsi="Calibri Light" w:cs="Calibri Light"/>
          <w:sz w:val="24"/>
        </w:rPr>
        <w:t>Pada</w:t>
      </w:r>
      <w:r w:rsidR="00746491" w:rsidRPr="00FD47AC">
        <w:rPr>
          <w:rFonts w:ascii="Calibri Light" w:hAnsi="Calibri Light" w:cs="Calibri Light"/>
          <w:sz w:val="24"/>
          <w:lang w:val="id"/>
        </w:rPr>
        <w:t xml:space="preserve"> </w:t>
      </w:r>
      <w:r w:rsidRPr="00FD47AC">
        <w:rPr>
          <w:rFonts w:ascii="Calibri Light" w:hAnsi="Calibri Light" w:cs="Calibri Light"/>
          <w:sz w:val="24"/>
          <w:lang w:val="id"/>
        </w:rPr>
        <w:t>garis aksila anterior kir</w:t>
      </w:r>
      <w:r w:rsidR="00746491">
        <w:rPr>
          <w:rFonts w:ascii="Calibri Light" w:hAnsi="Calibri Light" w:cs="Calibri Light"/>
          <w:sz w:val="24"/>
          <w:lang w:val="id"/>
        </w:rPr>
        <w:t>i, horisontal dengan elektroda V</w:t>
      </w:r>
      <w:r w:rsidRPr="00FD47AC">
        <w:rPr>
          <w:rFonts w:ascii="Calibri Light" w:hAnsi="Calibri Light" w:cs="Calibri Light"/>
          <w:sz w:val="24"/>
          <w:lang w:val="id"/>
        </w:rPr>
        <w:t>4.</w:t>
      </w:r>
    </w:p>
    <w:p w14:paraId="70102B7A" w14:textId="0323AB5B" w:rsidR="00D70F28" w:rsidRPr="00FD47AC" w:rsidRDefault="005A5385" w:rsidP="009555AA">
      <w:pPr>
        <w:pStyle w:val="ListParagraph"/>
        <w:numPr>
          <w:ilvl w:val="0"/>
          <w:numId w:val="161"/>
        </w:numPr>
        <w:tabs>
          <w:tab w:val="left" w:pos="1053"/>
          <w:tab w:val="left" w:pos="1054"/>
        </w:tabs>
        <w:rPr>
          <w:rFonts w:ascii="Calibri Light" w:hAnsi="Calibri Light" w:cs="Calibri Light"/>
          <w:sz w:val="24"/>
        </w:rPr>
      </w:pPr>
      <w:r w:rsidRPr="00FD47AC">
        <w:rPr>
          <w:rFonts w:ascii="Calibri Light" w:hAnsi="Calibri Light" w:cs="Calibri Light"/>
          <w:sz w:val="24"/>
          <w:lang w:val="id"/>
        </w:rPr>
        <w:t xml:space="preserve">V6: </w:t>
      </w:r>
      <w:r w:rsidR="00746491">
        <w:rPr>
          <w:rFonts w:ascii="Calibri Light" w:hAnsi="Calibri Light" w:cs="Calibri Light"/>
          <w:sz w:val="24"/>
        </w:rPr>
        <w:t>Pada</w:t>
      </w:r>
      <w:r w:rsidR="00746491" w:rsidRPr="00FD47AC">
        <w:rPr>
          <w:rFonts w:ascii="Calibri Light" w:hAnsi="Calibri Light" w:cs="Calibri Light"/>
          <w:sz w:val="24"/>
          <w:lang w:val="id"/>
        </w:rPr>
        <w:t xml:space="preserve"> </w:t>
      </w:r>
      <w:r w:rsidRPr="00FD47AC">
        <w:rPr>
          <w:rFonts w:ascii="Calibri Light" w:hAnsi="Calibri Light" w:cs="Calibri Light"/>
          <w:sz w:val="24"/>
          <w:lang w:val="id"/>
        </w:rPr>
        <w:t>garis aksila tengah kir</w:t>
      </w:r>
      <w:r w:rsidR="00746491">
        <w:rPr>
          <w:rFonts w:ascii="Calibri Light" w:hAnsi="Calibri Light" w:cs="Calibri Light"/>
          <w:sz w:val="24"/>
          <w:lang w:val="id"/>
        </w:rPr>
        <w:t>i, horisontal dengan elektroda V</w:t>
      </w:r>
      <w:r w:rsidRPr="00FD47AC">
        <w:rPr>
          <w:rFonts w:ascii="Calibri Light" w:hAnsi="Calibri Light" w:cs="Calibri Light"/>
          <w:sz w:val="24"/>
          <w:lang w:val="id"/>
        </w:rPr>
        <w:t>4.</w:t>
      </w:r>
    </w:p>
    <w:p w14:paraId="3760D697" w14:textId="77777777" w:rsidR="00D70F28" w:rsidRPr="00FD47AC" w:rsidRDefault="00D70F28">
      <w:pPr>
        <w:rPr>
          <w:rFonts w:ascii="Calibri Light" w:hAnsi="Calibri Light" w:cs="Calibri Light"/>
          <w:sz w:val="24"/>
        </w:rPr>
        <w:sectPr w:rsidR="00D70F28" w:rsidRPr="00FD47AC">
          <w:pgSz w:w="11910" w:h="16850"/>
          <w:pgMar w:top="1180" w:right="520" w:bottom="960" w:left="620" w:header="910" w:footer="775" w:gutter="0"/>
          <w:cols w:space="720"/>
        </w:sectPr>
      </w:pPr>
    </w:p>
    <w:p w14:paraId="19152EA8" w14:textId="77777777" w:rsidR="00D70F28" w:rsidRPr="00FD47AC" w:rsidRDefault="00D70F28">
      <w:pPr>
        <w:pStyle w:val="BodyText"/>
        <w:spacing w:before="2" w:after="1"/>
        <w:rPr>
          <w:rFonts w:ascii="Calibri Light" w:hAnsi="Calibri Light" w:cs="Calibri Light"/>
          <w:sz w:val="20"/>
        </w:rPr>
      </w:pPr>
    </w:p>
    <w:p w14:paraId="5CABA7AA" w14:textId="77777777" w:rsidR="00D70F28" w:rsidRPr="00FD47AC" w:rsidRDefault="005A5385">
      <w:pPr>
        <w:pStyle w:val="BodyText"/>
        <w:ind w:left="3162"/>
        <w:rPr>
          <w:rFonts w:ascii="Calibri Light" w:hAnsi="Calibri Light" w:cs="Calibri Light"/>
          <w:sz w:val="20"/>
        </w:rPr>
      </w:pPr>
      <w:r w:rsidRPr="00FD47AC">
        <w:rPr>
          <w:rFonts w:ascii="Calibri Light" w:hAnsi="Calibri Light" w:cs="Calibri Light"/>
          <w:noProof/>
          <w:sz w:val="20"/>
        </w:rPr>
        <w:drawing>
          <wp:inline distT="0" distB="0" distL="0" distR="0" wp14:anchorId="4B2F571E" wp14:editId="1038F5CE">
            <wp:extent cx="2779195" cy="2833020"/>
            <wp:effectExtent l="0" t="0" r="0" b="0"/>
            <wp:docPr id="247" name="image1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image113.jpeg"/>
                    <pic:cNvPicPr/>
                  </pic:nvPicPr>
                  <pic:blipFill>
                    <a:blip r:embed="rId144" cstate="print"/>
                    <a:stretch>
                      <a:fillRect/>
                    </a:stretch>
                  </pic:blipFill>
                  <pic:spPr>
                    <a:xfrm>
                      <a:off x="0" y="0"/>
                      <a:ext cx="2779195" cy="2833020"/>
                    </a:xfrm>
                    <a:prstGeom prst="rect">
                      <a:avLst/>
                    </a:prstGeom>
                  </pic:spPr>
                </pic:pic>
              </a:graphicData>
            </a:graphic>
          </wp:inline>
        </w:drawing>
      </w:r>
    </w:p>
    <w:p w14:paraId="404C0D48" w14:textId="77777777" w:rsidR="00D70F28" w:rsidRPr="00FD47AC" w:rsidRDefault="005A5385">
      <w:pPr>
        <w:spacing w:before="163"/>
        <w:ind w:right="96"/>
        <w:jc w:val="center"/>
        <w:rPr>
          <w:rFonts w:ascii="Calibri Light" w:hAnsi="Calibri Light" w:cs="Calibri Light"/>
          <w:sz w:val="21"/>
        </w:rPr>
      </w:pPr>
      <w:r w:rsidRPr="00FD47AC">
        <w:rPr>
          <w:rFonts w:ascii="Calibri Light" w:hAnsi="Calibri Light" w:cs="Calibri Light"/>
          <w:sz w:val="21"/>
          <w:lang w:val="id"/>
        </w:rPr>
        <w:t>Penempatan elektroda untuk 12-lead</w:t>
      </w:r>
    </w:p>
    <w:p w14:paraId="40A66BE8" w14:textId="77777777" w:rsidR="00D70F28" w:rsidRPr="00FD47AC" w:rsidRDefault="00D70F28">
      <w:pPr>
        <w:pStyle w:val="BodyText"/>
        <w:rPr>
          <w:rFonts w:ascii="Calibri Light" w:hAnsi="Calibri Light" w:cs="Calibri Light"/>
        </w:rPr>
      </w:pPr>
    </w:p>
    <w:p w14:paraId="4B867A93" w14:textId="77777777" w:rsidR="00D70F28" w:rsidRPr="00FD47AC" w:rsidRDefault="00D70F28">
      <w:pPr>
        <w:pStyle w:val="BodyText"/>
        <w:spacing w:before="8"/>
        <w:rPr>
          <w:rFonts w:ascii="Calibri Light" w:hAnsi="Calibri Light" w:cs="Calibri Light"/>
          <w:sz w:val="20"/>
        </w:rPr>
      </w:pPr>
    </w:p>
    <w:p w14:paraId="01192456" w14:textId="75330C18" w:rsidR="00D70F28" w:rsidRPr="00FD47AC" w:rsidRDefault="00F913D9" w:rsidP="009555AA">
      <w:pPr>
        <w:pStyle w:val="Heading5"/>
        <w:numPr>
          <w:ilvl w:val="3"/>
          <w:numId w:val="162"/>
        </w:numPr>
        <w:tabs>
          <w:tab w:val="left" w:pos="1565"/>
        </w:tabs>
        <w:rPr>
          <w:rFonts w:ascii="Calibri Light" w:hAnsi="Calibri Light" w:cs="Calibri Light"/>
        </w:rPr>
      </w:pPr>
      <w:r w:rsidRPr="00FD47AC">
        <w:rPr>
          <w:rFonts w:ascii="Calibri Light" w:hAnsi="Calibri Light" w:cs="Calibri Light"/>
          <w:noProof/>
        </w:rPr>
        <mc:AlternateContent>
          <mc:Choice Requires="wpg">
            <w:drawing>
              <wp:anchor distT="0" distB="0" distL="114300" distR="114300" simplePos="0" relativeHeight="251569664" behindDoc="0" locked="0" layoutInCell="1" allowOverlap="1" wp14:anchorId="68CF811D" wp14:editId="743A9BDA">
                <wp:simplePos x="0" y="0"/>
                <wp:positionH relativeFrom="page">
                  <wp:posOffset>774065</wp:posOffset>
                </wp:positionH>
                <wp:positionV relativeFrom="paragraph">
                  <wp:posOffset>358775</wp:posOffset>
                </wp:positionV>
                <wp:extent cx="6015355" cy="36830"/>
                <wp:effectExtent l="0" t="0" r="0" b="0"/>
                <wp:wrapNone/>
                <wp:docPr id="977" name="Group 6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565"/>
                          <a:chExt cx="9473" cy="58"/>
                        </a:xfrm>
                      </wpg:grpSpPr>
                      <wps:wsp>
                        <wps:cNvPr id="978" name="Line 618"/>
                        <wps:cNvCnPr>
                          <a:cxnSpLocks noChangeShapeType="1"/>
                        </wps:cNvCnPr>
                        <wps:spPr bwMode="auto">
                          <a:xfrm>
                            <a:off x="1219" y="572"/>
                            <a:ext cx="9473" cy="0"/>
                          </a:xfrm>
                          <a:prstGeom prst="line">
                            <a:avLst/>
                          </a:prstGeom>
                          <a:noFill/>
                          <a:ln w="9144">
                            <a:solidFill>
                              <a:srgbClr val="FF66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s:wsp>
                        <wps:cNvPr id="979" name="Rectangle 617"/>
                        <wps:cNvSpPr>
                          <a:spLocks noChangeArrowheads="1"/>
                        </wps:cNvSpPr>
                        <wps:spPr bwMode="auto">
                          <a:xfrm>
                            <a:off x="1219" y="593"/>
                            <a:ext cx="9473" cy="29"/>
                          </a:xfrm>
                          <a:prstGeom prst="rect">
                            <a:avLst/>
                          </a:prstGeom>
                          <a:solidFill>
                            <a:srgbClr val="FF6600"/>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8D9D26B" id="Group 616" o:spid="_x0000_s1026" style="position:absolute;margin-left:60.95pt;margin-top:28.25pt;width:473.65pt;height:2.9pt;z-index:251569664;mso-position-horizontal-relative:page" coordorigin="1219,565"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">
                <v:line id="Line 618" o:spid="_x0000_s1027" style="position:absolute;visibility:visible;mso-wrap-style:square" from="1219,572" to="10692,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" strokecolor="#f60" strokeweight=".72pt"/>
                <v:rect id="Rectangle 617" o:spid="_x0000_s1028" style="position:absolute;left:1219;top:593;width:9473;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" fillcolor="#f60" stroked="f"/>
                <w10:wrap anchorx="page"/>
              </v:group>
            </w:pict>
          </mc:Fallback>
        </mc:AlternateContent>
      </w:r>
      <w:r w:rsidR="00746491">
        <w:rPr>
          <w:rFonts w:ascii="Calibri Light" w:hAnsi="Calibri Light" w:cs="Calibri Light"/>
          <w:lang w:val="id"/>
        </w:rPr>
        <w:t xml:space="preserve">Rekomendasi </w:t>
      </w:r>
      <w:r w:rsidR="00746491">
        <w:rPr>
          <w:rFonts w:ascii="Calibri Light" w:hAnsi="Calibri Light" w:cs="Calibri Light"/>
        </w:rPr>
        <w:t>P</w:t>
      </w:r>
      <w:r w:rsidR="00746491">
        <w:rPr>
          <w:rFonts w:ascii="Calibri Light" w:hAnsi="Calibri Light" w:cs="Calibri Light"/>
          <w:lang w:val="id"/>
        </w:rPr>
        <w:t xml:space="preserve">enempatan </w:t>
      </w:r>
      <w:r w:rsidR="00746491" w:rsidRPr="00746491">
        <w:rPr>
          <w:rFonts w:ascii="Calibri Light" w:hAnsi="Calibri Light" w:cs="Calibri Light"/>
          <w:i/>
        </w:rPr>
        <w:t>L</w:t>
      </w:r>
      <w:r w:rsidR="005A5385" w:rsidRPr="00746491">
        <w:rPr>
          <w:rFonts w:ascii="Calibri Light" w:hAnsi="Calibri Light" w:cs="Calibri Light"/>
          <w:i/>
          <w:lang w:val="id"/>
        </w:rPr>
        <w:t>ead</w:t>
      </w:r>
      <w:r w:rsidR="00746491">
        <w:rPr>
          <w:rFonts w:ascii="Calibri Light" w:hAnsi="Calibri Light" w:cs="Calibri Light"/>
          <w:lang w:val="id"/>
        </w:rPr>
        <w:t xml:space="preserve"> EKG untuk Pasien B</w:t>
      </w:r>
      <w:r w:rsidR="005A5385" w:rsidRPr="00FD47AC">
        <w:rPr>
          <w:rFonts w:ascii="Calibri Light" w:hAnsi="Calibri Light" w:cs="Calibri Light"/>
          <w:lang w:val="id"/>
        </w:rPr>
        <w:t>edah</w:t>
      </w:r>
    </w:p>
    <w:p w14:paraId="3C939CEF" w14:textId="77777777" w:rsidR="00D70F28" w:rsidRPr="00FD47AC" w:rsidRDefault="00F913D9">
      <w:pPr>
        <w:pStyle w:val="BodyText"/>
        <w:spacing w:before="1"/>
        <w:rPr>
          <w:rFonts w:ascii="Calibri Light" w:hAnsi="Calibri Light" w:cs="Calibri Light"/>
        </w:rPr>
      </w:pPr>
      <w:r w:rsidRPr="00FD47AC">
        <w:rPr>
          <w:rFonts w:ascii="Calibri Light" w:hAnsi="Calibri Light" w:cs="Calibri Light"/>
          <w:noProof/>
        </w:rPr>
        <mc:AlternateContent>
          <mc:Choice Requires="wps">
            <w:drawing>
              <wp:anchor distT="0" distB="0" distL="0" distR="0" simplePos="0" relativeHeight="251566592" behindDoc="1" locked="0" layoutInCell="1" allowOverlap="1" wp14:anchorId="3CD5462E" wp14:editId="0779E6FF">
                <wp:simplePos x="0" y="0"/>
                <wp:positionH relativeFrom="page">
                  <wp:posOffset>774065</wp:posOffset>
                </wp:positionH>
                <wp:positionV relativeFrom="paragraph">
                  <wp:posOffset>191135</wp:posOffset>
                </wp:positionV>
                <wp:extent cx="6015355" cy="200025"/>
                <wp:effectExtent l="0" t="0" r="0" b="0"/>
                <wp:wrapTopAndBottom/>
                <wp:docPr id="976" name="Text Box 6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5355" cy="200025"/>
                        </a:xfrm>
                        <a:prstGeom prst="rect">
                          <a:avLst/>
                        </a:prstGeom>
                        <a:solidFill>
                          <a:srgbClr val="E6E6E6"/>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14:paraId="299F745C" w14:textId="77777777" w:rsidR="00BF557D" w:rsidRDefault="00BF557D">
                            <w:pPr>
                              <w:spacing w:line="274" w:lineRule="exact"/>
                              <w:ind w:left="4128" w:right="4131"/>
                              <w:jc w:val="center"/>
                              <w:rPr>
                                <w:rFonts w:ascii="Arial"/>
                                <w:b/>
                                <w:sz w:val="24"/>
                              </w:rPr>
                            </w:pPr>
                            <w:r>
                              <w:rPr>
                                <w:b/>
                                <w:sz w:val="24"/>
                                <w:u w:val="thick"/>
                                <w:lang w:val="id"/>
                              </w:rPr>
                              <w:t>Peringatan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CD5462E" id="Text Box 615" o:spid="_x0000_s1064" type="#_x0000_t202" style="position:absolute;margin-left:60.95pt;margin-top:15.05pt;width:473.65pt;height:15.75pt;z-index:-25174988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" fillcolor="#e6e6e6" stroked="f">
                <v:textbox inset="0,0,0,0">
                  <w:txbxContent>
                    <w:p w14:paraId="299F745C" w14:textId="77777777" w:rsidR="00BF557D" w:rsidRDefault="00BF557D">
                      <w:pPr>
                        <w:spacing w:line="274" w:lineRule="exact"/>
                        <w:ind w:left="4128" w:right="4131"/>
                        <w:jc w:val="center"/>
                        <w:rPr>
                          <w:rFonts w:ascii="Arial"/>
                          <w:b/>
                          <w:sz w:val="24"/>
                        </w:rPr>
                      </w:pPr>
                      <w:r>
                        <w:rPr>
                          <w:b/>
                          <w:sz w:val="24"/>
                          <w:u w:val="thick"/>
                          <w:lang w:val="id"/>
                        </w:rPr>
                        <w:t>Peringatan</w:t>
                      </w:r>
                    </w:p>
                  </w:txbxContent>
                </v:textbox>
                <w10:wrap type="topAndBottom" anchorx="page"/>
              </v:shape>
            </w:pict>
          </mc:Fallback>
        </mc:AlternateContent>
      </w:r>
    </w:p>
    <w:p w14:paraId="05F83E51" w14:textId="404FB1B3" w:rsidR="00D70F28" w:rsidRPr="00FD47AC" w:rsidRDefault="005A5385">
      <w:pPr>
        <w:pStyle w:val="BodyText"/>
        <w:spacing w:before="100" w:after="125" w:line="271" w:lineRule="auto"/>
        <w:ind w:left="628" w:right="721"/>
        <w:jc w:val="both"/>
        <w:rPr>
          <w:rFonts w:ascii="Calibri Light" w:hAnsi="Calibri Light" w:cs="Calibri Light"/>
        </w:rPr>
      </w:pPr>
      <w:r w:rsidRPr="00FD47AC">
        <w:rPr>
          <w:rFonts w:ascii="Calibri Light" w:hAnsi="Calibri Light" w:cs="Calibri Light"/>
          <w:lang w:val="id"/>
        </w:rPr>
        <w:t>Ketika menggunakan peralatan</w:t>
      </w:r>
      <w:r w:rsidR="00B54F4A">
        <w:rPr>
          <w:rFonts w:ascii="Calibri Light" w:hAnsi="Calibri Light" w:cs="Calibri Light"/>
        </w:rPr>
        <w:t xml:space="preserve"> bedah listrik</w:t>
      </w:r>
      <w:r w:rsidRPr="00FD47AC">
        <w:rPr>
          <w:rFonts w:ascii="Calibri Light" w:hAnsi="Calibri Light" w:cs="Calibri Light"/>
          <w:lang w:val="id"/>
        </w:rPr>
        <w:t xml:space="preserve"> </w:t>
      </w:r>
      <w:r w:rsidRPr="00B54F4A">
        <w:rPr>
          <w:rFonts w:ascii="Calibri Light" w:hAnsi="Calibri Light" w:cs="Calibri Light"/>
          <w:i/>
          <w:lang w:val="id"/>
        </w:rPr>
        <w:t>electrosurgery</w:t>
      </w:r>
      <w:r w:rsidRPr="00FD47AC">
        <w:rPr>
          <w:rFonts w:ascii="Calibri Light" w:hAnsi="Calibri Light" w:cs="Calibri Light"/>
          <w:lang w:val="id"/>
        </w:rPr>
        <w:t xml:space="preserve"> (ES), </w:t>
      </w:r>
      <w:r w:rsidR="00B54F4A">
        <w:rPr>
          <w:rFonts w:ascii="Calibri Light" w:hAnsi="Calibri Light" w:cs="Calibri Light"/>
          <w:i/>
        </w:rPr>
        <w:t>lead</w:t>
      </w:r>
      <w:r w:rsidRPr="00FD47AC">
        <w:rPr>
          <w:rFonts w:ascii="Calibri Light" w:hAnsi="Calibri Light" w:cs="Calibri Light"/>
          <w:lang w:val="id"/>
        </w:rPr>
        <w:t xml:space="preserve"> harus ditempatkan dalam posisi dalam jarak yang sama dari electrotome </w:t>
      </w:r>
      <w:r w:rsidR="00B54F4A">
        <w:rPr>
          <w:rFonts w:ascii="Calibri Light" w:hAnsi="Calibri Light" w:cs="Calibri Light"/>
        </w:rPr>
        <w:t>ES</w:t>
      </w:r>
      <w:r w:rsidR="00B54F4A" w:rsidRPr="00FD47AC">
        <w:rPr>
          <w:rFonts w:ascii="Calibri Light" w:hAnsi="Calibri Light" w:cs="Calibri Light"/>
          <w:lang w:val="id"/>
        </w:rPr>
        <w:t xml:space="preserve"> </w:t>
      </w:r>
      <w:r w:rsidRPr="00FD47AC">
        <w:rPr>
          <w:rFonts w:ascii="Calibri Light" w:hAnsi="Calibri Light" w:cs="Calibri Light"/>
          <w:lang w:val="id"/>
        </w:rPr>
        <w:t xml:space="preserve">dan pelat </w:t>
      </w:r>
      <w:r w:rsidR="00B54F4A">
        <w:rPr>
          <w:rFonts w:ascii="Calibri Light" w:hAnsi="Calibri Light" w:cs="Calibri Light"/>
        </w:rPr>
        <w:t>pembumian ES</w:t>
      </w:r>
      <w:r w:rsidRPr="00FD47AC">
        <w:rPr>
          <w:rFonts w:ascii="Calibri Light" w:hAnsi="Calibri Light" w:cs="Calibri Light"/>
          <w:lang w:val="id"/>
        </w:rPr>
        <w:t xml:space="preserve"> untuk menghindari </w:t>
      </w:r>
      <w:r w:rsidR="00B54F4A">
        <w:rPr>
          <w:rFonts w:ascii="Calibri Light" w:hAnsi="Calibri Light" w:cs="Calibri Light"/>
        </w:rPr>
        <w:t>pemotongan</w:t>
      </w:r>
      <w:r w:rsidR="00B54F4A">
        <w:rPr>
          <w:rFonts w:ascii="Calibri Light" w:hAnsi="Calibri Light" w:cs="Calibri Light"/>
          <w:lang w:val="id"/>
        </w:rPr>
        <w:t xml:space="preserve">. Kawat </w:t>
      </w:r>
      <w:r w:rsidR="00B54F4A">
        <w:rPr>
          <w:rFonts w:ascii="Calibri Light" w:hAnsi="Calibri Light" w:cs="Calibri Light"/>
        </w:rPr>
        <w:t>ES</w:t>
      </w:r>
      <w:r w:rsidRPr="00FD47AC">
        <w:rPr>
          <w:rFonts w:ascii="Calibri Light" w:hAnsi="Calibri Light" w:cs="Calibri Light"/>
          <w:lang w:val="id"/>
        </w:rPr>
        <w:t xml:space="preserve"> dan kabel EKG tidak boleh </w:t>
      </w:r>
      <w:r w:rsidR="00B54F4A">
        <w:rPr>
          <w:rFonts w:ascii="Calibri Light" w:hAnsi="Calibri Light" w:cs="Calibri Light"/>
        </w:rPr>
        <w:t>saling terjerat</w:t>
      </w:r>
      <w:r w:rsidRPr="00FD47AC">
        <w:rPr>
          <w:rFonts w:ascii="Calibri Light" w:hAnsi="Calibri Light" w:cs="Calibri Light"/>
          <w:lang w:val="id"/>
        </w:rPr>
        <w:t>.</w:t>
      </w:r>
    </w:p>
    <w:p w14:paraId="1F7B5EED" w14:textId="77777777" w:rsidR="00D70F28" w:rsidRPr="00FD47AC" w:rsidRDefault="00F913D9">
      <w:pPr>
        <w:pStyle w:val="BodyText"/>
        <w:spacing w:line="59" w:lineRule="exact"/>
        <w:ind w:left="584"/>
        <w:rPr>
          <w:rFonts w:ascii="Calibri Light" w:hAnsi="Calibri Light" w:cs="Calibri Light"/>
          <w:sz w:val="5"/>
        </w:rPr>
      </w:pPr>
      <w:r w:rsidRPr="00FD47AC">
        <w:rPr>
          <w:rFonts w:ascii="Calibri Light" w:hAnsi="Calibri Light" w:cs="Calibri Light"/>
          <w:noProof/>
          <w:sz w:val="5"/>
        </w:rPr>
        <mc:AlternateContent>
          <mc:Choice Requires="wpg">
            <w:drawing>
              <wp:inline distT="0" distB="0" distL="0" distR="0" wp14:anchorId="53365CCA" wp14:editId="6A9F6E38">
                <wp:extent cx="6015355" cy="36830"/>
                <wp:effectExtent l="12700" t="3810" r="10795" b="6985"/>
                <wp:docPr id="973" name="Group 6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0" y="0"/>
                          <a:chExt cx="9473" cy="58"/>
                        </a:xfrm>
                      </wpg:grpSpPr>
                      <wps:wsp>
                        <wps:cNvPr id="974" name="Line 614"/>
                        <wps:cNvCnPr>
                          <a:cxnSpLocks noChangeShapeType="1"/>
                        </wps:cNvCnPr>
                        <wps:spPr bwMode="auto">
                          <a:xfrm>
                            <a:off x="0" y="7"/>
                            <a:ext cx="9472" cy="0"/>
                          </a:xfrm>
                          <a:prstGeom prst="line">
                            <a:avLst/>
                          </a:prstGeom>
                          <a:noFill/>
                          <a:ln w="9144">
                            <a:solidFill>
                              <a:srgbClr val="FF66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s:wsp>
                        <wps:cNvPr id="975" name="Line 613"/>
                        <wps:cNvCnPr>
                          <a:cxnSpLocks noChangeShapeType="1"/>
                        </wps:cNvCnPr>
                        <wps:spPr bwMode="auto">
                          <a:xfrm>
                            <a:off x="0" y="43"/>
                            <a:ext cx="9472" cy="0"/>
                          </a:xfrm>
                          <a:prstGeom prst="line">
                            <a:avLst/>
                          </a:prstGeom>
                          <a:noFill/>
                          <a:ln w="18288">
                            <a:solidFill>
                              <a:srgbClr val="FF66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g:wgp>
                  </a:graphicData>
                </a:graphic>
              </wp:inline>
            </w:drawing>
          </mc:Choice>
          <mc:Fallback>
            <w:pict>
              <v:group w14:anchorId="65FA5628" id="Group 612" o:spid="_x0000_s1026" style="width:473.65pt;height:2.9pt;mso-position-horizontal-relative:char;mso-position-vertical-relative:line"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">
                <v:line id="Line 614" o:spid="_x0000_s1027" style="position:absolute;visibility:visible;mso-wrap-style:square" from="0,7" to="947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" strokecolor="#f60" strokeweight=".72pt"/>
                <v:line id="Line 613" o:spid="_x0000_s1028" style="position:absolute;visibility:visible;mso-wrap-style:square" from="0,43" to="9472,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" strokecolor="#f60" strokeweight="1.44pt"/>
                <w10:anchorlock/>
              </v:group>
            </w:pict>
          </mc:Fallback>
        </mc:AlternateContent>
      </w:r>
    </w:p>
    <w:p w14:paraId="5AF57819" w14:textId="77777777" w:rsidR="00D70F28" w:rsidRPr="00FD47AC" w:rsidRDefault="00D70F28">
      <w:pPr>
        <w:pStyle w:val="BodyText"/>
        <w:rPr>
          <w:rFonts w:ascii="Calibri Light" w:hAnsi="Calibri Light" w:cs="Calibri Light"/>
          <w:sz w:val="29"/>
        </w:rPr>
      </w:pPr>
    </w:p>
    <w:p w14:paraId="160D344C" w14:textId="719A8B5A" w:rsidR="00D70F28" w:rsidRPr="00FD47AC" w:rsidRDefault="00B54F4A">
      <w:pPr>
        <w:pStyle w:val="BodyText"/>
        <w:spacing w:before="90" w:line="271" w:lineRule="auto"/>
        <w:ind w:left="628" w:right="722"/>
        <w:jc w:val="both"/>
        <w:rPr>
          <w:rFonts w:ascii="Calibri Light" w:hAnsi="Calibri Light" w:cs="Calibri Light"/>
        </w:rPr>
      </w:pPr>
      <w:r>
        <w:rPr>
          <w:rFonts w:ascii="Calibri Light" w:hAnsi="Calibri Light" w:cs="Calibri Light"/>
          <w:lang w:val="id"/>
        </w:rPr>
        <w:t>Monitoring E</w:t>
      </w:r>
      <w:r>
        <w:rPr>
          <w:rFonts w:ascii="Calibri Light" w:hAnsi="Calibri Light" w:cs="Calibri Light"/>
        </w:rPr>
        <w:t>K</w:t>
      </w:r>
      <w:r w:rsidR="005A5385" w:rsidRPr="00FD47AC">
        <w:rPr>
          <w:rFonts w:ascii="Calibri Light" w:hAnsi="Calibri Light" w:cs="Calibri Light"/>
          <w:lang w:val="id"/>
        </w:rPr>
        <w:t xml:space="preserve">G digunakan untuk </w:t>
      </w:r>
      <w:r>
        <w:rPr>
          <w:rFonts w:ascii="Calibri Light" w:hAnsi="Calibri Light" w:cs="Calibri Light"/>
        </w:rPr>
        <w:t>memantau kondisi</w:t>
      </w:r>
      <w:r>
        <w:rPr>
          <w:rFonts w:ascii="Calibri Light" w:hAnsi="Calibri Light" w:cs="Calibri Light"/>
          <w:lang w:val="id"/>
        </w:rPr>
        <w:t xml:space="preserve"> tan</w:t>
      </w:r>
      <w:r w:rsidR="005A5385" w:rsidRPr="00FD47AC">
        <w:rPr>
          <w:rFonts w:ascii="Calibri Light" w:hAnsi="Calibri Light" w:cs="Calibri Light"/>
          <w:lang w:val="id"/>
        </w:rPr>
        <w:t>a vital pasien. Bila menggunakan monitor pasien dengan peralatan bedah listrik lainnya, disarankan untuk menggunakan</w:t>
      </w:r>
      <w:r>
        <w:rPr>
          <w:rFonts w:ascii="Calibri Light" w:hAnsi="Calibri Light" w:cs="Calibri Light"/>
          <w:lang w:val="id"/>
        </w:rPr>
        <w:t xml:space="preserve"> </w:t>
      </w:r>
      <w:r>
        <w:rPr>
          <w:rFonts w:ascii="Calibri Light" w:hAnsi="Calibri Light" w:cs="Calibri Light"/>
          <w:i/>
        </w:rPr>
        <w:t>lead</w:t>
      </w:r>
      <w:r>
        <w:rPr>
          <w:rFonts w:ascii="Calibri Light" w:hAnsi="Calibri Light" w:cs="Calibri Light"/>
        </w:rPr>
        <w:t xml:space="preserve"> yang dapat</w:t>
      </w:r>
      <w:r>
        <w:rPr>
          <w:rFonts w:ascii="Calibri Light" w:hAnsi="Calibri Light" w:cs="Calibri Light"/>
          <w:lang w:val="id"/>
        </w:rPr>
        <w:t xml:space="preserve"> menangkal defibrilasi EK</w:t>
      </w:r>
      <w:r w:rsidR="005A5385" w:rsidRPr="00FD47AC">
        <w:rPr>
          <w:rFonts w:ascii="Calibri Light" w:hAnsi="Calibri Light" w:cs="Calibri Light"/>
          <w:lang w:val="id"/>
        </w:rPr>
        <w:t>G.</w:t>
      </w:r>
    </w:p>
    <w:p w14:paraId="139BF997" w14:textId="14A29B0C" w:rsidR="00D70F28" w:rsidRPr="00FD47AC" w:rsidRDefault="00F913D9">
      <w:pPr>
        <w:pStyle w:val="BodyText"/>
        <w:spacing w:before="120" w:line="271" w:lineRule="auto"/>
        <w:ind w:left="628" w:right="722"/>
        <w:jc w:val="both"/>
        <w:rPr>
          <w:rFonts w:ascii="Calibri Light" w:hAnsi="Calibri Light" w:cs="Calibri Light"/>
        </w:rPr>
      </w:pPr>
      <w:r w:rsidRPr="00FD47AC">
        <w:rPr>
          <w:rFonts w:ascii="Calibri Light" w:hAnsi="Calibri Light" w:cs="Calibri Light"/>
          <w:noProof/>
        </w:rPr>
        <mc:AlternateContent>
          <mc:Choice Requires="wpg">
            <w:drawing>
              <wp:anchor distT="0" distB="0" distL="114300" distR="114300" simplePos="0" relativeHeight="251570688" behindDoc="0" locked="0" layoutInCell="1" allowOverlap="1" wp14:anchorId="7BA91EBD" wp14:editId="01545348">
                <wp:simplePos x="0" y="0"/>
                <wp:positionH relativeFrom="page">
                  <wp:posOffset>774065</wp:posOffset>
                </wp:positionH>
                <wp:positionV relativeFrom="paragraph">
                  <wp:posOffset>1619250</wp:posOffset>
                </wp:positionV>
                <wp:extent cx="6015355" cy="36830"/>
                <wp:effectExtent l="0" t="0" r="0" b="0"/>
                <wp:wrapNone/>
                <wp:docPr id="970" name="Group 6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2550"/>
                          <a:chExt cx="9473" cy="58"/>
                        </a:xfrm>
                      </wpg:grpSpPr>
                      <wps:wsp>
                        <wps:cNvPr id="971" name="Line 611"/>
                        <wps:cNvCnPr>
                          <a:cxnSpLocks noChangeShapeType="1"/>
                        </wps:cNvCnPr>
                        <wps:spPr bwMode="auto">
                          <a:xfrm>
                            <a:off x="1219" y="2557"/>
                            <a:ext cx="9473" cy="0"/>
                          </a:xfrm>
                          <a:prstGeom prst="line">
                            <a:avLst/>
                          </a:prstGeom>
                          <a:noFill/>
                          <a:ln w="9144">
                            <a:solidFill>
                              <a:srgbClr val="FF66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s:wsp>
                        <wps:cNvPr id="972" name="Rectangle 610"/>
                        <wps:cNvSpPr>
                          <a:spLocks noChangeArrowheads="1"/>
                        </wps:cNvSpPr>
                        <wps:spPr bwMode="auto">
                          <a:xfrm>
                            <a:off x="1219" y="2579"/>
                            <a:ext cx="9473" cy="29"/>
                          </a:xfrm>
                          <a:prstGeom prst="rect">
                            <a:avLst/>
                          </a:prstGeom>
                          <a:solidFill>
                            <a:srgbClr val="FF6600"/>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F856C0D" id="Group 609" o:spid="_x0000_s1026" style="position:absolute;margin-left:60.95pt;margin-top:127.5pt;width:473.65pt;height:2.9pt;z-index:251570688;mso-position-horizontal-relative:page" coordorigin="1219,2550"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">
                <v:line id="Line 611" o:spid="_x0000_s1027" style="position:absolute;visibility:visible;mso-wrap-style:square" from="1219,2557" to="10692,25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" strokecolor="#f60" strokeweight=".72pt"/>
                <v:rect id="Rectangle 610" o:spid="_x0000_s1028" style="position:absolute;left:1219;top:2579;width:9473;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" fillcolor="#f60" stroked="f"/>
                <w10:wrap anchorx="page"/>
              </v:group>
            </w:pict>
          </mc:Fallback>
        </mc:AlternateContent>
      </w:r>
      <w:r w:rsidR="006400BD">
        <w:rPr>
          <w:rFonts w:ascii="Calibri Light" w:hAnsi="Calibri Light" w:cs="Calibri Light"/>
          <w:lang w:val="id"/>
        </w:rPr>
        <w:t>Penempatan lead EK</w:t>
      </w:r>
      <w:r w:rsidR="005A5385" w:rsidRPr="00FD47AC">
        <w:rPr>
          <w:rFonts w:ascii="Calibri Light" w:hAnsi="Calibri Light" w:cs="Calibri Light"/>
          <w:lang w:val="id"/>
        </w:rPr>
        <w:t>G akan tergantung pada jenis operasi yang sedang dilakukan. Misalnya, dalam operasi dada terbuka</w:t>
      </w:r>
      <w:r w:rsidR="006400BD">
        <w:rPr>
          <w:rFonts w:ascii="Calibri Light" w:hAnsi="Calibri Light" w:cs="Calibri Light"/>
        </w:rPr>
        <w:t>,</w:t>
      </w:r>
      <w:r w:rsidR="005A5385" w:rsidRPr="00FD47AC">
        <w:rPr>
          <w:rFonts w:ascii="Calibri Light" w:hAnsi="Calibri Light" w:cs="Calibri Light"/>
          <w:lang w:val="id"/>
        </w:rPr>
        <w:t xml:space="preserve"> elektroda dapat ditempatkan</w:t>
      </w:r>
      <w:r w:rsidR="006400BD">
        <w:rPr>
          <w:rFonts w:ascii="Calibri Light" w:hAnsi="Calibri Light" w:cs="Calibri Light"/>
        </w:rPr>
        <w:t xml:space="preserve"> secara</w:t>
      </w:r>
      <w:r w:rsidR="005A5385" w:rsidRPr="00FD47AC">
        <w:rPr>
          <w:rFonts w:ascii="Calibri Light" w:hAnsi="Calibri Light" w:cs="Calibri Light"/>
          <w:lang w:val="id"/>
        </w:rPr>
        <w:t xml:space="preserve"> lateral pada dada atau di </w:t>
      </w:r>
      <w:r w:rsidR="006400BD">
        <w:rPr>
          <w:rFonts w:ascii="Calibri Light" w:hAnsi="Calibri Light" w:cs="Calibri Light"/>
        </w:rPr>
        <w:t>punggung</w:t>
      </w:r>
      <w:r w:rsidR="005A5385" w:rsidRPr="00FD47AC">
        <w:rPr>
          <w:rFonts w:ascii="Calibri Light" w:hAnsi="Calibri Light" w:cs="Calibri Light"/>
          <w:lang w:val="id"/>
        </w:rPr>
        <w:t xml:space="preserve">. Di ruang operasi, artefak dapat </w:t>
      </w:r>
      <w:r w:rsidR="006400BD">
        <w:rPr>
          <w:rFonts w:ascii="Calibri Light" w:hAnsi="Calibri Light" w:cs="Calibri Light"/>
          <w:lang w:val="id"/>
        </w:rPr>
        <w:t>mempengaruhi bentuk gelombang EK</w:t>
      </w:r>
      <w:r w:rsidR="005A5385" w:rsidRPr="00FD47AC">
        <w:rPr>
          <w:rFonts w:ascii="Calibri Light" w:hAnsi="Calibri Light" w:cs="Calibri Light"/>
          <w:lang w:val="id"/>
        </w:rPr>
        <w:t xml:space="preserve">G karena penggunaan peralatan </w:t>
      </w:r>
      <w:r w:rsidR="006400BD">
        <w:rPr>
          <w:rFonts w:ascii="Calibri Light" w:hAnsi="Calibri Light" w:cs="Calibri Light"/>
        </w:rPr>
        <w:t>bedah listrik.</w:t>
      </w:r>
      <w:r w:rsidR="005A5385" w:rsidRPr="00FD47AC">
        <w:rPr>
          <w:rFonts w:ascii="Calibri Light" w:hAnsi="Calibri Light" w:cs="Calibri Light"/>
          <w:lang w:val="id"/>
        </w:rPr>
        <w:t xml:space="preserve"> Untuk membantu mengurangi </w:t>
      </w:r>
      <w:r w:rsidR="006400BD">
        <w:rPr>
          <w:rFonts w:ascii="Calibri Light" w:hAnsi="Calibri Light" w:cs="Calibri Light"/>
        </w:rPr>
        <w:t>artefak,</w:t>
      </w:r>
      <w:r w:rsidR="005A5385" w:rsidRPr="00FD47AC">
        <w:rPr>
          <w:rFonts w:ascii="Calibri Light" w:hAnsi="Calibri Light" w:cs="Calibri Light"/>
          <w:lang w:val="id"/>
        </w:rPr>
        <w:t xml:space="preserve"> Anda dapat menempatkan elektroda di bahu kanan dan kiri, sisi kanan dan kiri dekat perut, dan </w:t>
      </w:r>
      <w:r w:rsidR="006400BD">
        <w:rPr>
          <w:rFonts w:ascii="Calibri Light" w:hAnsi="Calibri Light" w:cs="Calibri Light"/>
          <w:i/>
        </w:rPr>
        <w:t>lead</w:t>
      </w:r>
      <w:r w:rsidR="005A5385" w:rsidRPr="00FD47AC">
        <w:rPr>
          <w:rFonts w:ascii="Calibri Light" w:hAnsi="Calibri Light" w:cs="Calibri Light"/>
          <w:lang w:val="id"/>
        </w:rPr>
        <w:t xml:space="preserve"> dada di sisi kiri pada pertengahan dada. Hindari menempatkan elektroda pada lengan atas.</w:t>
      </w:r>
      <w:r w:rsidR="006400BD">
        <w:rPr>
          <w:rFonts w:ascii="Calibri Light" w:hAnsi="Calibri Light" w:cs="Calibri Light"/>
          <w:lang w:val="id"/>
        </w:rPr>
        <w:t xml:space="preserve"> Jika tidak, bentuk gelombang E</w:t>
      </w:r>
      <w:r w:rsidR="006400BD">
        <w:rPr>
          <w:rFonts w:ascii="Calibri Light" w:hAnsi="Calibri Light" w:cs="Calibri Light"/>
        </w:rPr>
        <w:t>K</w:t>
      </w:r>
      <w:r w:rsidR="005A5385" w:rsidRPr="00FD47AC">
        <w:rPr>
          <w:rFonts w:ascii="Calibri Light" w:hAnsi="Calibri Light" w:cs="Calibri Light"/>
          <w:lang w:val="id"/>
        </w:rPr>
        <w:t>G akan terlalu kecil.</w:t>
      </w:r>
    </w:p>
    <w:p w14:paraId="61C2CF40" w14:textId="77777777" w:rsidR="00D70F28" w:rsidRPr="00FD47AC" w:rsidRDefault="00F913D9">
      <w:pPr>
        <w:pStyle w:val="BodyText"/>
        <w:spacing w:before="5"/>
        <w:rPr>
          <w:rFonts w:ascii="Calibri Light" w:hAnsi="Calibri Light" w:cs="Calibri Light"/>
        </w:rPr>
      </w:pPr>
      <w:r w:rsidRPr="00FD47AC">
        <w:rPr>
          <w:rFonts w:ascii="Calibri Light" w:hAnsi="Calibri Light" w:cs="Calibri Light"/>
          <w:noProof/>
        </w:rPr>
        <mc:AlternateContent>
          <mc:Choice Requires="wps">
            <w:drawing>
              <wp:anchor distT="0" distB="0" distL="0" distR="0" simplePos="0" relativeHeight="251567616" behindDoc="1" locked="0" layoutInCell="1" allowOverlap="1" wp14:anchorId="6F095684" wp14:editId="1B0BAB14">
                <wp:simplePos x="0" y="0"/>
                <wp:positionH relativeFrom="page">
                  <wp:posOffset>774065</wp:posOffset>
                </wp:positionH>
                <wp:positionV relativeFrom="paragraph">
                  <wp:posOffset>193675</wp:posOffset>
                </wp:positionV>
                <wp:extent cx="6015355" cy="200025"/>
                <wp:effectExtent l="0" t="0" r="0" b="0"/>
                <wp:wrapTopAndBottom/>
                <wp:docPr id="969" name="Text Box 6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5355" cy="200025"/>
                        </a:xfrm>
                        <a:prstGeom prst="rect">
                          <a:avLst/>
                        </a:prstGeom>
                        <a:solidFill>
                          <a:srgbClr val="E6E6E6"/>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14:paraId="57766D6C" w14:textId="77777777" w:rsidR="00BF557D" w:rsidRDefault="00BF557D">
                            <w:pPr>
                              <w:spacing w:line="274" w:lineRule="exact"/>
                              <w:ind w:left="4128" w:right="4131"/>
                              <w:jc w:val="center"/>
                              <w:rPr>
                                <w:rFonts w:ascii="Arial"/>
                                <w:b/>
                                <w:sz w:val="24"/>
                              </w:rPr>
                            </w:pPr>
                            <w:r>
                              <w:rPr>
                                <w:b/>
                                <w:sz w:val="24"/>
                                <w:u w:val="thick"/>
                                <w:lang w:val="id"/>
                              </w:rPr>
                              <w:t>Peringatan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F095684" id="Text Box 608" o:spid="_x0000_s1065" type="#_x0000_t202" style="position:absolute;margin-left:60.95pt;margin-top:15.25pt;width:473.65pt;height:15.75pt;z-index:-25174886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" fillcolor="#e6e6e6" stroked="f">
                <v:textbox inset="0,0,0,0">
                  <w:txbxContent>
                    <w:p w14:paraId="57766D6C" w14:textId="77777777" w:rsidR="00BF557D" w:rsidRDefault="00BF557D">
                      <w:pPr>
                        <w:spacing w:line="274" w:lineRule="exact"/>
                        <w:ind w:left="4128" w:right="4131"/>
                        <w:jc w:val="center"/>
                        <w:rPr>
                          <w:rFonts w:ascii="Arial"/>
                          <w:b/>
                          <w:sz w:val="24"/>
                        </w:rPr>
                      </w:pPr>
                      <w:r>
                        <w:rPr>
                          <w:b/>
                          <w:sz w:val="24"/>
                          <w:u w:val="thick"/>
                          <w:lang w:val="id"/>
                        </w:rPr>
                        <w:t>Peringatan</w:t>
                      </w:r>
                    </w:p>
                  </w:txbxContent>
                </v:textbox>
                <w10:wrap type="topAndBottom" anchorx="page"/>
              </v:shape>
            </w:pict>
          </mc:Fallback>
        </mc:AlternateContent>
      </w:r>
    </w:p>
    <w:p w14:paraId="0995A956" w14:textId="5951D092" w:rsidR="00D70F28" w:rsidRPr="00FD47AC" w:rsidRDefault="005A5385" w:rsidP="009555AA">
      <w:pPr>
        <w:pStyle w:val="ListParagraph"/>
        <w:numPr>
          <w:ilvl w:val="0"/>
          <w:numId w:val="160"/>
        </w:numPr>
        <w:tabs>
          <w:tab w:val="left" w:pos="1083"/>
        </w:tabs>
        <w:spacing w:before="52" w:line="271" w:lineRule="auto"/>
        <w:ind w:right="724"/>
        <w:jc w:val="both"/>
        <w:rPr>
          <w:rFonts w:ascii="Calibri Light" w:hAnsi="Calibri Light" w:cs="Calibri Light"/>
          <w:sz w:val="24"/>
        </w:rPr>
      </w:pPr>
      <w:r w:rsidRPr="00FD47AC">
        <w:rPr>
          <w:rFonts w:ascii="Calibri Light" w:hAnsi="Calibri Light" w:cs="Calibri Light"/>
          <w:sz w:val="24"/>
          <w:lang w:val="id"/>
        </w:rPr>
        <w:t>Bila menggunakan</w:t>
      </w:r>
      <w:r w:rsidR="006400BD" w:rsidRPr="006400BD">
        <w:rPr>
          <w:rFonts w:ascii="Calibri Light" w:hAnsi="Calibri Light" w:cs="Calibri Light"/>
          <w:sz w:val="24"/>
          <w:lang w:val="id"/>
        </w:rPr>
        <w:t xml:space="preserve"> </w:t>
      </w:r>
      <w:r w:rsidR="006400BD" w:rsidRPr="00FD47AC">
        <w:rPr>
          <w:rFonts w:ascii="Calibri Light" w:hAnsi="Calibri Light" w:cs="Calibri Light"/>
          <w:sz w:val="24"/>
          <w:lang w:val="id"/>
        </w:rPr>
        <w:t>peralatan</w:t>
      </w:r>
      <w:r w:rsidRPr="00FD47AC">
        <w:rPr>
          <w:rFonts w:ascii="Calibri Light" w:hAnsi="Calibri Light" w:cs="Calibri Light"/>
          <w:sz w:val="24"/>
          <w:lang w:val="id"/>
        </w:rPr>
        <w:t xml:space="preserve"> </w:t>
      </w:r>
      <w:r w:rsidR="006400BD">
        <w:rPr>
          <w:rFonts w:ascii="Calibri Light" w:hAnsi="Calibri Light" w:cs="Calibri Light"/>
          <w:i/>
          <w:sz w:val="24"/>
          <w:lang w:val="id"/>
        </w:rPr>
        <w:t>e</w:t>
      </w:r>
      <w:r w:rsidRPr="006400BD">
        <w:rPr>
          <w:rFonts w:ascii="Calibri Light" w:hAnsi="Calibri Light" w:cs="Calibri Light"/>
          <w:i/>
          <w:sz w:val="24"/>
          <w:lang w:val="id"/>
        </w:rPr>
        <w:t>lectrosurgical</w:t>
      </w:r>
      <w:r w:rsidRPr="00FD47AC">
        <w:rPr>
          <w:rFonts w:ascii="Calibri Light" w:hAnsi="Calibri Light" w:cs="Calibri Light"/>
          <w:sz w:val="24"/>
          <w:lang w:val="id"/>
        </w:rPr>
        <w:t xml:space="preserve"> (ES), </w:t>
      </w:r>
      <w:r w:rsidR="006400BD">
        <w:rPr>
          <w:rFonts w:ascii="Calibri Light" w:hAnsi="Calibri Light" w:cs="Calibri Light"/>
          <w:sz w:val="24"/>
        </w:rPr>
        <w:t>jangan meletakkan</w:t>
      </w:r>
      <w:r w:rsidR="006400BD">
        <w:rPr>
          <w:rFonts w:ascii="Calibri Light" w:hAnsi="Calibri Light" w:cs="Calibri Light"/>
          <w:sz w:val="24"/>
          <w:lang w:val="id"/>
        </w:rPr>
        <w:t xml:space="preserve"> elektroda EK</w:t>
      </w:r>
      <w:r w:rsidRPr="00FD47AC">
        <w:rPr>
          <w:rFonts w:ascii="Calibri Light" w:hAnsi="Calibri Light" w:cs="Calibri Light"/>
          <w:sz w:val="24"/>
          <w:lang w:val="id"/>
        </w:rPr>
        <w:t xml:space="preserve">G dekat dengan pelat </w:t>
      </w:r>
      <w:r w:rsidR="006400BD">
        <w:rPr>
          <w:rFonts w:ascii="Calibri Light" w:hAnsi="Calibri Light" w:cs="Calibri Light"/>
          <w:i/>
          <w:sz w:val="24"/>
        </w:rPr>
        <w:t>grounding</w:t>
      </w:r>
      <w:r w:rsidRPr="00FD47AC">
        <w:rPr>
          <w:rFonts w:ascii="Calibri Light" w:hAnsi="Calibri Light" w:cs="Calibri Light"/>
          <w:sz w:val="24"/>
          <w:lang w:val="id"/>
        </w:rPr>
        <w:t xml:space="preserve"> perangkat ES, karena hal ini dapat menyebabka</w:t>
      </w:r>
      <w:r w:rsidR="006400BD">
        <w:rPr>
          <w:rFonts w:ascii="Calibri Light" w:hAnsi="Calibri Light" w:cs="Calibri Light"/>
          <w:sz w:val="24"/>
          <w:lang w:val="id"/>
        </w:rPr>
        <w:t>n banyak gangguan pada sinyal EK</w:t>
      </w:r>
      <w:r w:rsidRPr="00FD47AC">
        <w:rPr>
          <w:rFonts w:ascii="Calibri Light" w:hAnsi="Calibri Light" w:cs="Calibri Light"/>
          <w:sz w:val="24"/>
          <w:lang w:val="id"/>
        </w:rPr>
        <w:t>G.</w:t>
      </w:r>
    </w:p>
    <w:p w14:paraId="4D8E0EF9" w14:textId="44403E9B" w:rsidR="00D70F28" w:rsidRPr="00FD47AC" w:rsidRDefault="00F913D9" w:rsidP="009555AA">
      <w:pPr>
        <w:pStyle w:val="ListParagraph"/>
        <w:numPr>
          <w:ilvl w:val="0"/>
          <w:numId w:val="160"/>
        </w:numPr>
        <w:tabs>
          <w:tab w:val="left" w:pos="1083"/>
        </w:tabs>
        <w:spacing w:before="0" w:line="271" w:lineRule="auto"/>
        <w:ind w:right="723"/>
        <w:jc w:val="both"/>
        <w:rPr>
          <w:rFonts w:ascii="Calibri Light" w:hAnsi="Calibri Light" w:cs="Calibri Light"/>
          <w:sz w:val="24"/>
        </w:rPr>
      </w:pPr>
      <w:r w:rsidRPr="00FD47AC">
        <w:rPr>
          <w:rFonts w:ascii="Calibri Light" w:hAnsi="Calibri Light" w:cs="Calibri Light"/>
          <w:noProof/>
        </w:rPr>
        <mc:AlternateContent>
          <mc:Choice Requires="wpg">
            <w:drawing>
              <wp:anchor distT="0" distB="0" distL="0" distR="0" simplePos="0" relativeHeight="251568640" behindDoc="1" locked="0" layoutInCell="1" allowOverlap="1" wp14:anchorId="0BE65340" wp14:editId="29AEE167">
                <wp:simplePos x="0" y="0"/>
                <wp:positionH relativeFrom="page">
                  <wp:posOffset>774065</wp:posOffset>
                </wp:positionH>
                <wp:positionV relativeFrom="paragraph">
                  <wp:posOffset>637540</wp:posOffset>
                </wp:positionV>
                <wp:extent cx="6015355" cy="36830"/>
                <wp:effectExtent l="0" t="0" r="23495" b="1270"/>
                <wp:wrapTopAndBottom/>
                <wp:docPr id="966" name="Group 6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989"/>
                          <a:chExt cx="9473" cy="58"/>
                        </a:xfrm>
                      </wpg:grpSpPr>
                      <wps:wsp>
                        <wps:cNvPr id="967" name="Line 607"/>
                        <wps:cNvCnPr>
                          <a:cxnSpLocks noChangeShapeType="1"/>
                        </wps:cNvCnPr>
                        <wps:spPr bwMode="auto">
                          <a:xfrm>
                            <a:off x="1219" y="996"/>
                            <a:ext cx="9473" cy="0"/>
                          </a:xfrm>
                          <a:prstGeom prst="line">
                            <a:avLst/>
                          </a:prstGeom>
                          <a:noFill/>
                          <a:ln w="9144">
                            <a:solidFill>
                              <a:srgbClr val="FF66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s:wsp>
                        <wps:cNvPr id="968" name="Line 606"/>
                        <wps:cNvCnPr>
                          <a:cxnSpLocks noChangeShapeType="1"/>
                        </wps:cNvCnPr>
                        <wps:spPr bwMode="auto">
                          <a:xfrm>
                            <a:off x="1219" y="1032"/>
                            <a:ext cx="9473" cy="0"/>
                          </a:xfrm>
                          <a:prstGeom prst="line">
                            <a:avLst/>
                          </a:prstGeom>
                          <a:noFill/>
                          <a:ln w="18288">
                            <a:solidFill>
                              <a:srgbClr val="FF66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22A7901" id="Group 605" o:spid="_x0000_s1026" style="position:absolute;margin-left:60.95pt;margin-top:50.2pt;width:473.65pt;height:2.9pt;z-index:-251747840;mso-wrap-distance-left:0;mso-wrap-distance-right:0;mso-position-horizontal-relative:page" coordorigin="1219,989"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">
                <v:line id="Line 607" o:spid="_x0000_s1027" style="position:absolute;visibility:visible;mso-wrap-style:square" from="1219,996" to="10692,9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" strokecolor="#f60" strokeweight=".72pt"/>
                <v:line id="Line 606" o:spid="_x0000_s1028" style="position:absolute;visibility:visible;mso-wrap-style:square" from="1219,1032" to="10692,10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" strokecolor="#f60" strokeweight="1.44pt"/>
                <w10:wrap type="topAndBottom" anchorx="page"/>
              </v:group>
            </w:pict>
          </mc:Fallback>
        </mc:AlternateContent>
      </w:r>
      <w:r w:rsidR="006400BD">
        <w:rPr>
          <w:rFonts w:ascii="Calibri Light" w:hAnsi="Calibri Light" w:cs="Calibri Light"/>
          <w:sz w:val="24"/>
          <w:lang w:val="id"/>
        </w:rPr>
        <w:t>Kabel E</w:t>
      </w:r>
      <w:r w:rsidR="006400BD">
        <w:rPr>
          <w:rFonts w:ascii="Calibri Light" w:hAnsi="Calibri Light" w:cs="Calibri Light"/>
          <w:sz w:val="24"/>
        </w:rPr>
        <w:t>K</w:t>
      </w:r>
      <w:r w:rsidR="005A5385" w:rsidRPr="00FD47AC">
        <w:rPr>
          <w:rFonts w:ascii="Calibri Light" w:hAnsi="Calibri Light" w:cs="Calibri Light"/>
          <w:sz w:val="24"/>
          <w:lang w:val="id"/>
        </w:rPr>
        <w:t>G dapat rusak ketika dihubungkan ke pasien selama defibrilasi atau menggunakan peralatan frekuensi tinggi lainnya. Periksa</w:t>
      </w:r>
      <w:r w:rsidR="006400BD" w:rsidRPr="006400BD">
        <w:rPr>
          <w:rFonts w:ascii="Calibri Light" w:hAnsi="Calibri Light" w:cs="Calibri Light"/>
          <w:sz w:val="24"/>
          <w:lang w:val="id"/>
        </w:rPr>
        <w:t xml:space="preserve"> </w:t>
      </w:r>
      <w:r w:rsidR="006400BD" w:rsidRPr="00FD47AC">
        <w:rPr>
          <w:rFonts w:ascii="Calibri Light" w:hAnsi="Calibri Light" w:cs="Calibri Light"/>
          <w:sz w:val="24"/>
          <w:lang w:val="id"/>
        </w:rPr>
        <w:t>fungsionalitas</w:t>
      </w:r>
      <w:r w:rsidR="005A5385" w:rsidRPr="00FD47AC">
        <w:rPr>
          <w:rFonts w:ascii="Calibri Light" w:hAnsi="Calibri Light" w:cs="Calibri Light"/>
          <w:sz w:val="24"/>
          <w:lang w:val="id"/>
        </w:rPr>
        <w:t xml:space="preserve"> kabel sebelum menggunakannya lagi. Dianj</w:t>
      </w:r>
      <w:r w:rsidR="006400BD">
        <w:rPr>
          <w:rFonts w:ascii="Calibri Light" w:hAnsi="Calibri Light" w:cs="Calibri Light"/>
          <w:sz w:val="24"/>
          <w:lang w:val="id"/>
        </w:rPr>
        <w:t>urkan untuk menggunakan kabel E</w:t>
      </w:r>
      <w:r w:rsidR="006400BD">
        <w:rPr>
          <w:rFonts w:ascii="Calibri Light" w:hAnsi="Calibri Light" w:cs="Calibri Light"/>
          <w:sz w:val="24"/>
        </w:rPr>
        <w:t>K</w:t>
      </w:r>
      <w:r w:rsidR="005A5385" w:rsidRPr="00FD47AC">
        <w:rPr>
          <w:rFonts w:ascii="Calibri Light" w:hAnsi="Calibri Light" w:cs="Calibri Light"/>
          <w:sz w:val="24"/>
          <w:lang w:val="id"/>
        </w:rPr>
        <w:t xml:space="preserve">G yang </w:t>
      </w:r>
      <w:r w:rsidR="006400BD">
        <w:rPr>
          <w:rFonts w:ascii="Calibri Light" w:hAnsi="Calibri Light" w:cs="Calibri Light"/>
          <w:sz w:val="24"/>
        </w:rPr>
        <w:t xml:space="preserve">tahan </w:t>
      </w:r>
      <w:r w:rsidR="006400BD">
        <w:rPr>
          <w:rFonts w:ascii="Calibri Light" w:hAnsi="Calibri Light" w:cs="Calibri Light"/>
          <w:sz w:val="24"/>
          <w:lang w:val="id"/>
        </w:rPr>
        <w:t>defibrillator</w:t>
      </w:r>
      <w:r w:rsidR="005A5385" w:rsidRPr="00FD47AC">
        <w:rPr>
          <w:rFonts w:ascii="Calibri Light" w:hAnsi="Calibri Light" w:cs="Calibri Light"/>
          <w:sz w:val="24"/>
          <w:lang w:val="id"/>
        </w:rPr>
        <w:t>.</w:t>
      </w:r>
    </w:p>
    <w:p w14:paraId="5DE15247" w14:textId="77777777" w:rsidR="00D70F28" w:rsidRPr="00FD47AC" w:rsidRDefault="00D70F28">
      <w:pPr>
        <w:spacing w:line="271" w:lineRule="auto"/>
        <w:jc w:val="both"/>
        <w:rPr>
          <w:rFonts w:ascii="Calibri Light" w:hAnsi="Calibri Light" w:cs="Calibri Light"/>
          <w:sz w:val="24"/>
        </w:rPr>
        <w:sectPr w:rsidR="00D70F28" w:rsidRPr="00FD47AC">
          <w:pgSz w:w="11910" w:h="16850"/>
          <w:pgMar w:top="1180" w:right="520" w:bottom="960" w:left="620" w:header="910" w:footer="775" w:gutter="0"/>
          <w:cols w:space="720"/>
        </w:sectPr>
      </w:pPr>
    </w:p>
    <w:p w14:paraId="281E563F" w14:textId="77777777" w:rsidR="00D70F28" w:rsidRPr="00FD47AC" w:rsidRDefault="00D70F28">
      <w:pPr>
        <w:pStyle w:val="BodyText"/>
        <w:rPr>
          <w:rFonts w:ascii="Calibri Light" w:hAnsi="Calibri Light" w:cs="Calibri Light"/>
          <w:sz w:val="12"/>
        </w:rPr>
      </w:pPr>
    </w:p>
    <w:p w14:paraId="2EDF6A4E" w14:textId="77777777" w:rsidR="00D70F28" w:rsidRPr="00FD47AC" w:rsidRDefault="005A5385">
      <w:pPr>
        <w:pStyle w:val="Heading8"/>
        <w:spacing w:before="93"/>
        <w:rPr>
          <w:rFonts w:ascii="Calibri Light" w:hAnsi="Calibri Light" w:cs="Calibri Light"/>
        </w:rPr>
      </w:pPr>
      <w:r w:rsidRPr="00FD47AC">
        <w:rPr>
          <w:rFonts w:ascii="Calibri Light" w:hAnsi="Calibri Light" w:cs="Calibri Light"/>
          <w:lang w:val="id"/>
        </w:rPr>
        <w:t>Catatan:</w:t>
      </w:r>
    </w:p>
    <w:p w14:paraId="4BFE0DC0" w14:textId="45DCDA21" w:rsidR="00D70F28" w:rsidRPr="00FD47AC" w:rsidRDefault="0095196B" w:rsidP="009555AA">
      <w:pPr>
        <w:pStyle w:val="ListParagraph"/>
        <w:numPr>
          <w:ilvl w:val="0"/>
          <w:numId w:val="159"/>
        </w:numPr>
        <w:tabs>
          <w:tab w:val="left" w:pos="988"/>
          <w:tab w:val="left" w:pos="989"/>
        </w:tabs>
        <w:spacing w:line="271" w:lineRule="auto"/>
        <w:ind w:right="732"/>
        <w:rPr>
          <w:rFonts w:ascii="Calibri Light" w:hAnsi="Calibri Light" w:cs="Calibri Light"/>
          <w:sz w:val="24"/>
        </w:rPr>
      </w:pPr>
      <w:r>
        <w:rPr>
          <w:rFonts w:ascii="Calibri Light" w:hAnsi="Calibri Light" w:cs="Calibri Light"/>
          <w:sz w:val="24"/>
          <w:lang w:val="id"/>
        </w:rPr>
        <w:t>Jika bentuk gelombang E</w:t>
      </w:r>
      <w:r>
        <w:rPr>
          <w:rFonts w:ascii="Calibri Light" w:hAnsi="Calibri Light" w:cs="Calibri Light"/>
          <w:sz w:val="24"/>
        </w:rPr>
        <w:t>K</w:t>
      </w:r>
      <w:r w:rsidR="005A5385" w:rsidRPr="00FD47AC">
        <w:rPr>
          <w:rFonts w:ascii="Calibri Light" w:hAnsi="Calibri Light" w:cs="Calibri Light"/>
          <w:sz w:val="24"/>
          <w:lang w:val="id"/>
        </w:rPr>
        <w:t xml:space="preserve">G tidak akurat, sedangkan elektroda terpasang erat, cobalah untuk mengubah </w:t>
      </w:r>
      <w:r>
        <w:rPr>
          <w:rFonts w:ascii="Calibri Light" w:hAnsi="Calibri Light" w:cs="Calibri Light"/>
          <w:i/>
          <w:sz w:val="24"/>
        </w:rPr>
        <w:t>lead</w:t>
      </w:r>
      <w:r w:rsidR="005A5385" w:rsidRPr="00FD47AC">
        <w:rPr>
          <w:rFonts w:ascii="Calibri Light" w:hAnsi="Calibri Light" w:cs="Calibri Light"/>
          <w:sz w:val="24"/>
          <w:lang w:val="id"/>
        </w:rPr>
        <w:t>.</w:t>
      </w:r>
    </w:p>
    <w:p w14:paraId="6C62494D" w14:textId="2EDE811C" w:rsidR="00D70F28" w:rsidRPr="00FD47AC" w:rsidRDefault="0095196B" w:rsidP="009555AA">
      <w:pPr>
        <w:pStyle w:val="ListParagraph"/>
        <w:numPr>
          <w:ilvl w:val="0"/>
          <w:numId w:val="159"/>
        </w:numPr>
        <w:tabs>
          <w:tab w:val="left" w:pos="988"/>
          <w:tab w:val="left" w:pos="989"/>
        </w:tabs>
        <w:spacing w:before="118" w:line="271" w:lineRule="auto"/>
        <w:ind w:right="727"/>
        <w:rPr>
          <w:rFonts w:ascii="Calibri Light" w:hAnsi="Calibri Light" w:cs="Calibri Light"/>
          <w:sz w:val="24"/>
        </w:rPr>
      </w:pPr>
      <w:r>
        <w:rPr>
          <w:rFonts w:ascii="Calibri Light" w:hAnsi="Calibri Light" w:cs="Calibri Light"/>
          <w:sz w:val="24"/>
          <w:lang w:val="id"/>
        </w:rPr>
        <w:t xml:space="preserve">Interferensi dari instrumen yang tidak dikebumikan dekat pasien dan gangguan </w:t>
      </w:r>
      <w:r>
        <w:rPr>
          <w:rFonts w:ascii="Calibri Light" w:hAnsi="Calibri Light" w:cs="Calibri Light"/>
          <w:sz w:val="24"/>
        </w:rPr>
        <w:t>peralatan bedah listrik</w:t>
      </w:r>
      <w:r w:rsidR="005A5385" w:rsidRPr="00FD47AC">
        <w:rPr>
          <w:rFonts w:ascii="Calibri Light" w:hAnsi="Calibri Light" w:cs="Calibri Light"/>
          <w:sz w:val="24"/>
          <w:lang w:val="id"/>
        </w:rPr>
        <w:t xml:space="preserve"> dapat menyebabkan </w:t>
      </w:r>
      <w:r>
        <w:rPr>
          <w:rFonts w:ascii="Calibri Light" w:hAnsi="Calibri Light" w:cs="Calibri Light"/>
          <w:sz w:val="24"/>
        </w:rPr>
        <w:t>ketidakakurasian</w:t>
      </w:r>
      <w:r w:rsidR="005A5385" w:rsidRPr="00FD47AC">
        <w:rPr>
          <w:rFonts w:ascii="Calibri Light" w:hAnsi="Calibri Light" w:cs="Calibri Light"/>
          <w:sz w:val="24"/>
          <w:lang w:val="id"/>
        </w:rPr>
        <w:t xml:space="preserve"> bentuk gelombang.</w:t>
      </w:r>
    </w:p>
    <w:p w14:paraId="11A304EA" w14:textId="77777777" w:rsidR="00D70F28" w:rsidRPr="00FD47AC" w:rsidRDefault="00D70F28">
      <w:pPr>
        <w:pStyle w:val="BodyText"/>
        <w:rPr>
          <w:rFonts w:ascii="Calibri Light" w:hAnsi="Calibri Light" w:cs="Calibri Light"/>
          <w:sz w:val="26"/>
        </w:rPr>
      </w:pPr>
    </w:p>
    <w:p w14:paraId="360034E3" w14:textId="24C1DC62" w:rsidR="00D70F28" w:rsidRPr="00FD47AC" w:rsidRDefault="0095196B" w:rsidP="00F22E05">
      <w:pPr>
        <w:pStyle w:val="Heading2"/>
        <w:numPr>
          <w:ilvl w:val="1"/>
          <w:numId w:val="168"/>
        </w:numPr>
      </w:pPr>
      <w:bookmarkStart w:id="101" w:name="_Toc62638506"/>
      <w:r>
        <w:rPr>
          <w:lang w:val="id"/>
        </w:rPr>
        <w:t xml:space="preserve">Pengaturan </w:t>
      </w:r>
      <w:r>
        <w:t>M</w:t>
      </w:r>
      <w:r>
        <w:rPr>
          <w:lang w:val="id"/>
        </w:rPr>
        <w:t>enu E</w:t>
      </w:r>
      <w:r>
        <w:t>K</w:t>
      </w:r>
      <w:r w:rsidR="005A5385" w:rsidRPr="00FD47AC">
        <w:rPr>
          <w:lang w:val="id"/>
        </w:rPr>
        <w:t>G</w:t>
      </w:r>
      <w:bookmarkEnd w:id="101"/>
    </w:p>
    <w:p w14:paraId="40F9C4ED" w14:textId="679ED1DB" w:rsidR="00D70F28" w:rsidRPr="00FD47AC" w:rsidRDefault="00BC7902" w:rsidP="00F22E05">
      <w:pPr>
        <w:pStyle w:val="Heading3"/>
        <w:numPr>
          <w:ilvl w:val="2"/>
          <w:numId w:val="168"/>
        </w:numPr>
      </w:pPr>
      <w:bookmarkStart w:id="102" w:name="_Toc62638507"/>
      <w:r>
        <w:t>Pengaturan Sumber A</w:t>
      </w:r>
      <w:r w:rsidR="005A5385" w:rsidRPr="00FD47AC">
        <w:t>larm</w:t>
      </w:r>
      <w:bookmarkEnd w:id="102"/>
    </w:p>
    <w:p w14:paraId="4904977B" w14:textId="12BE78A5" w:rsidR="00D70F28" w:rsidRPr="00FD47AC" w:rsidRDefault="005A5385">
      <w:pPr>
        <w:spacing w:before="159" w:line="271" w:lineRule="auto"/>
        <w:ind w:left="628" w:right="720"/>
        <w:jc w:val="both"/>
        <w:rPr>
          <w:rFonts w:ascii="Calibri Light" w:hAnsi="Calibri Light" w:cs="Calibri Light"/>
          <w:sz w:val="24"/>
        </w:rPr>
      </w:pPr>
      <w:r w:rsidRPr="00FD47AC">
        <w:rPr>
          <w:rFonts w:ascii="Calibri Light" w:hAnsi="Calibri Light" w:cs="Calibri Light"/>
          <w:sz w:val="24"/>
          <w:lang w:val="id"/>
        </w:rPr>
        <w:t xml:space="preserve">Untuk mengubah sumber alarm, silakan pilih </w:t>
      </w:r>
      <w:r w:rsidRPr="00FD47AC">
        <w:rPr>
          <w:rFonts w:ascii="Calibri Light" w:hAnsi="Calibri Light" w:cs="Calibri Light"/>
          <w:b/>
          <w:sz w:val="24"/>
          <w:lang w:val="id"/>
        </w:rPr>
        <w:t>pe</w:t>
      </w:r>
      <w:r w:rsidR="00184FC8">
        <w:rPr>
          <w:rFonts w:ascii="Calibri Light" w:hAnsi="Calibri Light" w:cs="Calibri Light"/>
          <w:b/>
          <w:sz w:val="24"/>
          <w:lang w:val="id"/>
        </w:rPr>
        <w:t>ngaturan E</w:t>
      </w:r>
      <w:r w:rsidR="00184FC8">
        <w:rPr>
          <w:rFonts w:ascii="Calibri Light" w:hAnsi="Calibri Light" w:cs="Calibri Light"/>
          <w:b/>
          <w:sz w:val="24"/>
        </w:rPr>
        <w:t>K</w:t>
      </w:r>
      <w:r w:rsidRPr="00FD47AC">
        <w:rPr>
          <w:rFonts w:ascii="Calibri Light" w:hAnsi="Calibri Light" w:cs="Calibri Light"/>
          <w:b/>
          <w:sz w:val="24"/>
          <w:lang w:val="id"/>
        </w:rPr>
        <w:t xml:space="preserve">G </w:t>
      </w:r>
      <w:r w:rsidRPr="00FD47AC">
        <w:rPr>
          <w:rFonts w:ascii="Calibri Light" w:hAnsi="Calibri Light" w:cs="Calibri Light"/>
          <w:sz w:val="24"/>
          <w:lang w:val="id"/>
        </w:rPr>
        <w:t xml:space="preserve">&gt; </w:t>
      </w:r>
      <w:r w:rsidR="00184FC8">
        <w:rPr>
          <w:rFonts w:ascii="Calibri Light" w:hAnsi="Calibri Light" w:cs="Calibri Light"/>
          <w:b/>
          <w:sz w:val="24"/>
        </w:rPr>
        <w:t>Alarm Source</w:t>
      </w:r>
      <w:r w:rsidRPr="00FD47AC">
        <w:rPr>
          <w:rFonts w:ascii="Calibri Light" w:hAnsi="Calibri Light" w:cs="Calibri Light"/>
          <w:sz w:val="24"/>
          <w:lang w:val="id"/>
        </w:rPr>
        <w:t xml:space="preserve">, kemudian muncul kotak </w:t>
      </w:r>
      <w:r w:rsidRPr="00184FC8">
        <w:rPr>
          <w:rFonts w:ascii="Calibri Light" w:hAnsi="Calibri Light" w:cs="Calibri Light"/>
          <w:i/>
          <w:sz w:val="24"/>
          <w:lang w:val="id"/>
        </w:rPr>
        <w:t>pop-up</w:t>
      </w:r>
      <w:r w:rsidRPr="00FD47AC">
        <w:rPr>
          <w:rFonts w:ascii="Calibri Light" w:hAnsi="Calibri Light" w:cs="Calibri Light"/>
          <w:sz w:val="24"/>
          <w:lang w:val="id"/>
        </w:rPr>
        <w:t>:</w:t>
      </w:r>
    </w:p>
    <w:p w14:paraId="50342C4A" w14:textId="30FAE074" w:rsidR="00D70F28" w:rsidRPr="00FD47AC" w:rsidRDefault="005A5385">
      <w:pPr>
        <w:pStyle w:val="BodyText"/>
        <w:spacing w:before="120"/>
        <w:ind w:left="628"/>
        <w:jc w:val="both"/>
        <w:rPr>
          <w:rFonts w:ascii="Calibri Light" w:hAnsi="Calibri Light" w:cs="Calibri Light"/>
        </w:rPr>
      </w:pPr>
      <w:r w:rsidRPr="00FD47AC">
        <w:rPr>
          <w:rFonts w:ascii="Calibri Light" w:hAnsi="Calibri Light" w:cs="Calibri Light"/>
          <w:b/>
          <w:lang w:val="id"/>
        </w:rPr>
        <w:t>HR</w:t>
      </w:r>
      <w:r w:rsidRPr="00FD47AC">
        <w:rPr>
          <w:rFonts w:ascii="Calibri Light" w:hAnsi="Calibri Light" w:cs="Calibri Light"/>
          <w:lang w:val="id"/>
        </w:rPr>
        <w:t>: monitor menganggap</w:t>
      </w:r>
      <w:r w:rsidR="00184FC8">
        <w:rPr>
          <w:rFonts w:ascii="Calibri Light" w:hAnsi="Calibri Light" w:cs="Calibri Light"/>
        </w:rPr>
        <w:t xml:space="preserve"> </w:t>
      </w:r>
      <w:r w:rsidR="00184FC8">
        <w:rPr>
          <w:rFonts w:ascii="Calibri Light" w:hAnsi="Calibri Light" w:cs="Calibri Light"/>
          <w:i/>
        </w:rPr>
        <w:t>heart rate</w:t>
      </w:r>
      <w:r w:rsidRPr="00FD47AC">
        <w:rPr>
          <w:rFonts w:ascii="Calibri Light" w:hAnsi="Calibri Light" w:cs="Calibri Light"/>
          <w:lang w:val="id"/>
        </w:rPr>
        <w:t xml:space="preserve"> </w:t>
      </w:r>
      <w:r w:rsidR="00184FC8">
        <w:rPr>
          <w:rFonts w:ascii="Calibri Light" w:hAnsi="Calibri Light" w:cs="Calibri Light"/>
        </w:rPr>
        <w:t>(</w:t>
      </w:r>
      <w:r w:rsidRPr="00FD47AC">
        <w:rPr>
          <w:rFonts w:ascii="Calibri Light" w:hAnsi="Calibri Light" w:cs="Calibri Light"/>
          <w:lang w:val="id"/>
        </w:rPr>
        <w:t>HR</w:t>
      </w:r>
      <w:r w:rsidR="00184FC8">
        <w:rPr>
          <w:rFonts w:ascii="Calibri Light" w:hAnsi="Calibri Light" w:cs="Calibri Light"/>
        </w:rPr>
        <w:t>)</w:t>
      </w:r>
      <w:r w:rsidRPr="00FD47AC">
        <w:rPr>
          <w:rFonts w:ascii="Calibri Light" w:hAnsi="Calibri Light" w:cs="Calibri Light"/>
          <w:lang w:val="id"/>
        </w:rPr>
        <w:t xml:space="preserve"> sebagai sumber alarm HR/PR;</w:t>
      </w:r>
    </w:p>
    <w:p w14:paraId="7C93EE38" w14:textId="5A91C050" w:rsidR="00D70F28" w:rsidRPr="00FD47AC" w:rsidRDefault="005A5385">
      <w:pPr>
        <w:pStyle w:val="BodyText"/>
        <w:spacing w:before="156"/>
        <w:ind w:left="628"/>
        <w:jc w:val="both"/>
        <w:rPr>
          <w:rFonts w:ascii="Calibri Light" w:hAnsi="Calibri Light" w:cs="Calibri Light"/>
        </w:rPr>
      </w:pPr>
      <w:r w:rsidRPr="00FD47AC">
        <w:rPr>
          <w:rFonts w:ascii="Calibri Light" w:hAnsi="Calibri Light" w:cs="Calibri Light"/>
          <w:b/>
          <w:lang w:val="id"/>
        </w:rPr>
        <w:t>PR</w:t>
      </w:r>
      <w:r w:rsidRPr="00FD47AC">
        <w:rPr>
          <w:rFonts w:ascii="Calibri Light" w:hAnsi="Calibri Light" w:cs="Calibri Light"/>
          <w:lang w:val="id"/>
        </w:rPr>
        <w:t xml:space="preserve">: monitor menganggap </w:t>
      </w:r>
      <w:r w:rsidR="00184FC8">
        <w:rPr>
          <w:rFonts w:ascii="Calibri Light" w:hAnsi="Calibri Light" w:cs="Calibri Light"/>
          <w:i/>
        </w:rPr>
        <w:t>pulse rate</w:t>
      </w:r>
      <w:r w:rsidR="00184FC8">
        <w:rPr>
          <w:rFonts w:ascii="Calibri Light" w:hAnsi="Calibri Light" w:cs="Calibri Light"/>
        </w:rPr>
        <w:t xml:space="preserve"> (PR)</w:t>
      </w:r>
      <w:r w:rsidRPr="00FD47AC">
        <w:rPr>
          <w:rFonts w:ascii="Calibri Light" w:hAnsi="Calibri Light" w:cs="Calibri Light"/>
          <w:lang w:val="id"/>
        </w:rPr>
        <w:t xml:space="preserve"> sebagai sumber alarm HR/PR;</w:t>
      </w:r>
    </w:p>
    <w:p w14:paraId="5226C44B" w14:textId="0AEA282C" w:rsidR="00D70F28" w:rsidRPr="00FD47AC" w:rsidRDefault="005A5385">
      <w:pPr>
        <w:pStyle w:val="BodyText"/>
        <w:spacing w:before="156" w:line="271" w:lineRule="auto"/>
        <w:ind w:left="628" w:right="722"/>
        <w:jc w:val="both"/>
        <w:rPr>
          <w:rFonts w:ascii="Calibri Light" w:hAnsi="Calibri Light" w:cs="Calibri Light"/>
        </w:rPr>
      </w:pPr>
      <w:r w:rsidRPr="00FD47AC">
        <w:rPr>
          <w:rFonts w:ascii="Calibri Light" w:hAnsi="Calibri Light" w:cs="Calibri Light"/>
          <w:b/>
          <w:lang w:val="id"/>
        </w:rPr>
        <w:t>AUTO</w:t>
      </w:r>
      <w:r w:rsidRPr="00FD47AC">
        <w:rPr>
          <w:rFonts w:ascii="Calibri Light" w:hAnsi="Calibri Light" w:cs="Calibri Light"/>
          <w:lang w:val="id"/>
        </w:rPr>
        <w:t xml:space="preserve">: </w:t>
      </w:r>
      <w:r w:rsidR="00184FC8">
        <w:rPr>
          <w:rFonts w:ascii="Calibri Light" w:hAnsi="Calibri Light" w:cs="Calibri Light"/>
        </w:rPr>
        <w:t>Jika</w:t>
      </w:r>
      <w:r w:rsidR="00184FC8">
        <w:rPr>
          <w:rFonts w:ascii="Calibri Light" w:hAnsi="Calibri Light" w:cs="Calibri Light"/>
          <w:lang w:val="id"/>
        </w:rPr>
        <w:t xml:space="preserve"> sumber alarm diatur ke</w:t>
      </w:r>
      <w:r w:rsidRPr="00FD47AC">
        <w:rPr>
          <w:rFonts w:ascii="Calibri Light" w:hAnsi="Calibri Light" w:cs="Calibri Light"/>
          <w:lang w:val="id"/>
        </w:rPr>
        <w:t xml:space="preserve"> </w:t>
      </w:r>
      <w:r w:rsidRPr="00FD47AC">
        <w:rPr>
          <w:rFonts w:ascii="Calibri Light" w:hAnsi="Calibri Light" w:cs="Calibri Light"/>
          <w:b/>
          <w:lang w:val="id"/>
        </w:rPr>
        <w:t>Auto</w:t>
      </w:r>
      <w:r w:rsidRPr="00FD47AC">
        <w:rPr>
          <w:rFonts w:ascii="Calibri Light" w:hAnsi="Calibri Light" w:cs="Calibri Light"/>
          <w:lang w:val="id"/>
        </w:rPr>
        <w:t xml:space="preserve">, monitor akan menggunakan denyut jantung dari pengukuran EKG sebagai sumber alarm setiap kali pengukuran EKG </w:t>
      </w:r>
      <w:r w:rsidR="00184FC8">
        <w:rPr>
          <w:rFonts w:ascii="Calibri Light" w:hAnsi="Calibri Light" w:cs="Calibri Light"/>
        </w:rPr>
        <w:t>diaktifkan</w:t>
      </w:r>
      <w:r w:rsidRPr="00FD47AC">
        <w:rPr>
          <w:rFonts w:ascii="Calibri Light" w:hAnsi="Calibri Light" w:cs="Calibri Light"/>
          <w:lang w:val="id"/>
        </w:rPr>
        <w:t xml:space="preserve"> dan setidaknya satu </w:t>
      </w:r>
      <w:r w:rsidR="00184FC8">
        <w:rPr>
          <w:rFonts w:ascii="Calibri Light" w:hAnsi="Calibri Light" w:cs="Calibri Light"/>
          <w:i/>
        </w:rPr>
        <w:t>lead</w:t>
      </w:r>
      <w:r w:rsidRPr="00FD47AC">
        <w:rPr>
          <w:rFonts w:ascii="Calibri Light" w:hAnsi="Calibri Light" w:cs="Calibri Light"/>
          <w:lang w:val="id"/>
        </w:rPr>
        <w:t xml:space="preserve"> ECG dapat diukur tanpa </w:t>
      </w:r>
      <w:r w:rsidR="00184FC8">
        <w:rPr>
          <w:rFonts w:ascii="Calibri Light" w:hAnsi="Calibri Light" w:cs="Calibri Light"/>
        </w:rPr>
        <w:t>permasalahan</w:t>
      </w:r>
      <w:r w:rsidRPr="00FD47AC">
        <w:rPr>
          <w:rFonts w:ascii="Calibri Light" w:hAnsi="Calibri Light" w:cs="Calibri Light"/>
          <w:lang w:val="id"/>
        </w:rPr>
        <w:t xml:space="preserve"> teknis. Monitor akan secara otomatis beralih ke </w:t>
      </w:r>
      <w:r w:rsidR="00184FC8">
        <w:rPr>
          <w:rFonts w:ascii="Calibri Light" w:hAnsi="Calibri Light" w:cs="Calibri Light"/>
          <w:i/>
        </w:rPr>
        <w:t>pulse rate</w:t>
      </w:r>
      <w:r w:rsidRPr="00FD47AC">
        <w:rPr>
          <w:rFonts w:ascii="Calibri Light" w:hAnsi="Calibri Light" w:cs="Calibri Light"/>
          <w:lang w:val="id"/>
        </w:rPr>
        <w:t xml:space="preserve"> sebagai sumber alarm jika:</w:t>
      </w:r>
    </w:p>
    <w:p w14:paraId="34454518" w14:textId="4520CE51" w:rsidR="00D70F28" w:rsidRPr="00FD47AC" w:rsidRDefault="005A5385">
      <w:pPr>
        <w:pStyle w:val="BodyText"/>
        <w:spacing w:before="119"/>
        <w:ind w:left="1108"/>
        <w:jc w:val="both"/>
        <w:rPr>
          <w:rFonts w:ascii="Calibri Light" w:hAnsi="Calibri Light" w:cs="Calibri Light"/>
        </w:rPr>
      </w:pPr>
      <w:r w:rsidRPr="00FD47AC">
        <w:rPr>
          <w:rFonts w:ascii="Calibri Light" w:hAnsi="Calibri Light" w:cs="Calibri Light"/>
          <w:lang w:val="id"/>
        </w:rPr>
        <w:t xml:space="preserve">– </w:t>
      </w:r>
      <w:r w:rsidRPr="00C54017">
        <w:rPr>
          <w:rFonts w:ascii="Calibri Light" w:hAnsi="Calibri Light" w:cs="Calibri Light"/>
          <w:i/>
          <w:lang w:val="id"/>
        </w:rPr>
        <w:t>lead</w:t>
      </w:r>
      <w:r w:rsidRPr="00FD47AC">
        <w:rPr>
          <w:rFonts w:ascii="Calibri Light" w:hAnsi="Calibri Light" w:cs="Calibri Light"/>
          <w:lang w:val="id"/>
        </w:rPr>
        <w:t xml:space="preserve"> ECG tidak lagi dapat diukur</w:t>
      </w:r>
      <w:r w:rsidR="00C54017">
        <w:rPr>
          <w:rFonts w:ascii="Calibri Light" w:hAnsi="Calibri Light" w:cs="Calibri Light"/>
        </w:rPr>
        <w:t>,</w:t>
      </w:r>
      <w:r w:rsidRPr="00FD47AC">
        <w:rPr>
          <w:rFonts w:ascii="Calibri Light" w:hAnsi="Calibri Light" w:cs="Calibri Light"/>
          <w:lang w:val="id"/>
        </w:rPr>
        <w:t xml:space="preserve"> dan</w:t>
      </w:r>
    </w:p>
    <w:p w14:paraId="60786702" w14:textId="35C8CD87" w:rsidR="00D70F28" w:rsidRPr="00FD47AC" w:rsidRDefault="005A5385">
      <w:pPr>
        <w:pStyle w:val="BodyText"/>
        <w:spacing w:before="156"/>
        <w:ind w:left="1108"/>
        <w:jc w:val="both"/>
        <w:rPr>
          <w:rFonts w:ascii="Calibri Light" w:hAnsi="Calibri Light" w:cs="Calibri Light"/>
        </w:rPr>
      </w:pPr>
      <w:r w:rsidRPr="00FD47AC">
        <w:rPr>
          <w:rFonts w:ascii="Calibri Light" w:hAnsi="Calibri Light" w:cs="Calibri Light"/>
          <w:lang w:val="id"/>
        </w:rPr>
        <w:t xml:space="preserve">– sumber </w:t>
      </w:r>
      <w:r w:rsidR="00C54017">
        <w:rPr>
          <w:rFonts w:ascii="Calibri Light" w:hAnsi="Calibri Light" w:cs="Calibri Light"/>
          <w:i/>
        </w:rPr>
        <w:t>pulse rate</w:t>
      </w:r>
      <w:r w:rsidRPr="00FD47AC">
        <w:rPr>
          <w:rFonts w:ascii="Calibri Light" w:hAnsi="Calibri Light" w:cs="Calibri Light"/>
          <w:lang w:val="id"/>
        </w:rPr>
        <w:t xml:space="preserve"> dihidupkan dan tersedia</w:t>
      </w:r>
      <w:r w:rsidR="00C54017">
        <w:rPr>
          <w:rFonts w:ascii="Calibri Light" w:hAnsi="Calibri Light" w:cs="Calibri Light"/>
        </w:rPr>
        <w:t xml:space="preserve"> untuk pengukuran</w:t>
      </w:r>
      <w:r w:rsidRPr="00FD47AC">
        <w:rPr>
          <w:rFonts w:ascii="Calibri Light" w:hAnsi="Calibri Light" w:cs="Calibri Light"/>
          <w:lang w:val="id"/>
        </w:rPr>
        <w:t>.</w:t>
      </w:r>
    </w:p>
    <w:p w14:paraId="0614A7E6" w14:textId="4C59B1DF" w:rsidR="00D70F28" w:rsidRPr="00FD47AC" w:rsidRDefault="005A5385">
      <w:pPr>
        <w:pStyle w:val="BodyText"/>
        <w:spacing w:before="156" w:line="271" w:lineRule="auto"/>
        <w:ind w:left="628" w:right="729"/>
        <w:jc w:val="both"/>
        <w:rPr>
          <w:rFonts w:ascii="Calibri Light" w:hAnsi="Calibri Light" w:cs="Calibri Light"/>
        </w:rPr>
      </w:pPr>
      <w:r w:rsidRPr="00FD47AC">
        <w:rPr>
          <w:rFonts w:ascii="Calibri Light" w:hAnsi="Calibri Light" w:cs="Calibri Light"/>
          <w:lang w:val="id"/>
        </w:rPr>
        <w:t xml:space="preserve">Monitor kemudian menggunakan denyut nadi dari pengukuran yang saat ini aktif sebagai </w:t>
      </w:r>
      <w:r w:rsidR="00C54017" w:rsidRPr="00FD47AC">
        <w:rPr>
          <w:rFonts w:ascii="Calibri Light" w:hAnsi="Calibri Light" w:cs="Calibri Light"/>
          <w:lang w:val="id"/>
        </w:rPr>
        <w:t xml:space="preserve">pulsa </w:t>
      </w:r>
      <w:r w:rsidRPr="00FD47AC">
        <w:rPr>
          <w:rFonts w:ascii="Calibri Light" w:hAnsi="Calibri Light" w:cs="Calibri Light"/>
          <w:lang w:val="id"/>
        </w:rPr>
        <w:t>sistem. Sem</w:t>
      </w:r>
      <w:r w:rsidR="00C54017">
        <w:rPr>
          <w:rFonts w:ascii="Calibri Light" w:hAnsi="Calibri Light" w:cs="Calibri Light"/>
          <w:lang w:val="id"/>
        </w:rPr>
        <w:t>entara PR adalah sumber alarm, semua aritmia dan alarm HR E</w:t>
      </w:r>
      <w:r w:rsidR="00C54017">
        <w:rPr>
          <w:rFonts w:ascii="Calibri Light" w:hAnsi="Calibri Light" w:cs="Calibri Light"/>
        </w:rPr>
        <w:t>K</w:t>
      </w:r>
      <w:r w:rsidRPr="00FD47AC">
        <w:rPr>
          <w:rFonts w:ascii="Calibri Light" w:hAnsi="Calibri Light" w:cs="Calibri Light"/>
          <w:lang w:val="id"/>
        </w:rPr>
        <w:t xml:space="preserve">G dimatikan. Jika </w:t>
      </w:r>
      <w:r w:rsidRPr="00C54017">
        <w:rPr>
          <w:rFonts w:ascii="Calibri Light" w:hAnsi="Calibri Light" w:cs="Calibri Light"/>
          <w:i/>
          <w:lang w:val="id"/>
        </w:rPr>
        <w:t>lead</w:t>
      </w:r>
      <w:r w:rsidRPr="00FD47AC">
        <w:rPr>
          <w:rFonts w:ascii="Calibri Light" w:hAnsi="Calibri Light" w:cs="Calibri Light"/>
          <w:lang w:val="id"/>
        </w:rPr>
        <w:t xml:space="preserve"> E</w:t>
      </w:r>
      <w:r w:rsidR="00C54017">
        <w:rPr>
          <w:rFonts w:ascii="Calibri Light" w:hAnsi="Calibri Light" w:cs="Calibri Light"/>
        </w:rPr>
        <w:t>K</w:t>
      </w:r>
      <w:r w:rsidRPr="00FD47AC">
        <w:rPr>
          <w:rFonts w:ascii="Calibri Light" w:hAnsi="Calibri Light" w:cs="Calibri Light"/>
          <w:lang w:val="id"/>
        </w:rPr>
        <w:t>G menjadi tersedia lagi, monitor secara otomatis menggunakan HR sebagai sumber alarm.</w:t>
      </w:r>
    </w:p>
    <w:p w14:paraId="6179D2CF" w14:textId="77777777" w:rsidR="00D70F28" w:rsidRPr="00FD47AC" w:rsidRDefault="00D70F28">
      <w:pPr>
        <w:pStyle w:val="BodyText"/>
        <w:spacing w:before="7"/>
        <w:rPr>
          <w:rFonts w:ascii="Calibri Light" w:hAnsi="Calibri Light" w:cs="Calibri Light"/>
          <w:sz w:val="31"/>
        </w:rPr>
      </w:pPr>
    </w:p>
    <w:p w14:paraId="19992824" w14:textId="2D86C2AC" w:rsidR="00D70F28" w:rsidRPr="00FD47AC" w:rsidRDefault="00C54017" w:rsidP="00F22E05">
      <w:pPr>
        <w:pStyle w:val="Heading3"/>
        <w:numPr>
          <w:ilvl w:val="2"/>
          <w:numId w:val="168"/>
        </w:numPr>
      </w:pPr>
      <w:bookmarkStart w:id="103" w:name="_Toc62638508"/>
      <w:r>
        <w:t>Mengatur S</w:t>
      </w:r>
      <w:r w:rsidR="005A5385" w:rsidRPr="00FD47AC">
        <w:t xml:space="preserve">umber </w:t>
      </w:r>
      <w:r>
        <w:t>Denyut</w:t>
      </w:r>
      <w:bookmarkEnd w:id="103"/>
    </w:p>
    <w:p w14:paraId="23A5B7DC" w14:textId="5293A524" w:rsidR="00D70F28" w:rsidRPr="00FD47AC" w:rsidRDefault="005A5385">
      <w:pPr>
        <w:spacing w:before="161" w:line="271" w:lineRule="auto"/>
        <w:ind w:left="628" w:right="724"/>
        <w:jc w:val="both"/>
        <w:rPr>
          <w:rFonts w:ascii="Calibri Light" w:hAnsi="Calibri Light" w:cs="Calibri Light"/>
          <w:sz w:val="24"/>
        </w:rPr>
      </w:pPr>
      <w:r w:rsidRPr="00FD47AC">
        <w:rPr>
          <w:rFonts w:ascii="Calibri Light" w:hAnsi="Calibri Light" w:cs="Calibri Light"/>
          <w:sz w:val="24"/>
          <w:lang w:val="id"/>
        </w:rPr>
        <w:t xml:space="preserve">Untuk mengubah sumber Beat, pilih salah satu </w:t>
      </w:r>
      <w:r w:rsidR="00E90BBF">
        <w:rPr>
          <w:rFonts w:ascii="Calibri Light" w:hAnsi="Calibri Light" w:cs="Calibri Light"/>
          <w:b/>
          <w:sz w:val="24"/>
          <w:lang w:val="id"/>
        </w:rPr>
        <w:t>ECG</w:t>
      </w:r>
      <w:r w:rsidRPr="00FD47AC">
        <w:rPr>
          <w:rFonts w:ascii="Calibri Light" w:hAnsi="Calibri Light" w:cs="Calibri Light"/>
          <w:lang w:val="id"/>
        </w:rPr>
        <w:t xml:space="preserve"> </w:t>
      </w:r>
      <w:r w:rsidR="00E90BBF" w:rsidRPr="00E90BBF">
        <w:rPr>
          <w:rFonts w:ascii="Calibri Light" w:hAnsi="Calibri Light" w:cs="Calibri Light"/>
          <w:b/>
        </w:rPr>
        <w:t>Setup</w:t>
      </w:r>
      <w:r w:rsidR="00E90BBF">
        <w:rPr>
          <w:rFonts w:ascii="Calibri Light" w:hAnsi="Calibri Light" w:cs="Calibri Light"/>
        </w:rPr>
        <w:t xml:space="preserve"> </w:t>
      </w:r>
      <w:r w:rsidRPr="00FD47AC">
        <w:rPr>
          <w:rFonts w:ascii="Calibri Light" w:hAnsi="Calibri Light" w:cs="Calibri Light"/>
          <w:sz w:val="24"/>
          <w:lang w:val="id"/>
        </w:rPr>
        <w:t xml:space="preserve">&gt; </w:t>
      </w:r>
      <w:r w:rsidR="00E90BBF" w:rsidRPr="00E90BBF">
        <w:rPr>
          <w:rFonts w:ascii="Calibri Light" w:hAnsi="Calibri Light" w:cs="Calibri Light"/>
          <w:b/>
        </w:rPr>
        <w:t>B</w:t>
      </w:r>
      <w:r w:rsidR="00E90BBF">
        <w:rPr>
          <w:rFonts w:ascii="Calibri Light" w:hAnsi="Calibri Light" w:cs="Calibri Light"/>
          <w:b/>
          <w:sz w:val="24"/>
          <w:lang w:val="id"/>
        </w:rPr>
        <w:t xml:space="preserve">eat </w:t>
      </w:r>
      <w:r w:rsidR="00E90BBF">
        <w:rPr>
          <w:rFonts w:ascii="Calibri Light" w:hAnsi="Calibri Light" w:cs="Calibri Light"/>
          <w:b/>
          <w:sz w:val="24"/>
        </w:rPr>
        <w:t>S</w:t>
      </w:r>
      <w:r w:rsidRPr="00FD47AC">
        <w:rPr>
          <w:rFonts w:ascii="Calibri Light" w:hAnsi="Calibri Light" w:cs="Calibri Light"/>
          <w:b/>
          <w:sz w:val="24"/>
          <w:lang w:val="id"/>
        </w:rPr>
        <w:t xml:space="preserve">ource </w:t>
      </w:r>
      <w:r w:rsidR="00E90BBF">
        <w:rPr>
          <w:rFonts w:ascii="Calibri Light" w:hAnsi="Calibri Light" w:cs="Calibri Light"/>
          <w:sz w:val="24"/>
          <w:lang w:val="id"/>
        </w:rPr>
        <w:t>atau</w:t>
      </w:r>
      <w:r w:rsidRPr="00FD47AC">
        <w:rPr>
          <w:rFonts w:ascii="Calibri Light" w:hAnsi="Calibri Light" w:cs="Calibri Light"/>
          <w:lang w:val="id"/>
        </w:rPr>
        <w:t xml:space="preserve"> </w:t>
      </w:r>
      <w:r w:rsidRPr="00FD47AC">
        <w:rPr>
          <w:rFonts w:ascii="Calibri Light" w:hAnsi="Calibri Light" w:cs="Calibri Light"/>
          <w:b/>
          <w:sz w:val="24"/>
          <w:lang w:val="id"/>
        </w:rPr>
        <w:t xml:space="preserve">PR </w:t>
      </w:r>
      <w:r w:rsidR="00E90BBF">
        <w:rPr>
          <w:rFonts w:ascii="Calibri Light" w:hAnsi="Calibri Light" w:cs="Calibri Light"/>
          <w:b/>
          <w:sz w:val="24"/>
        </w:rPr>
        <w:t>Setup</w:t>
      </w:r>
      <w:r w:rsidRPr="00FD47AC">
        <w:rPr>
          <w:rFonts w:ascii="Calibri Light" w:hAnsi="Calibri Light" w:cs="Calibri Light"/>
          <w:b/>
          <w:sz w:val="24"/>
          <w:lang w:val="id"/>
        </w:rPr>
        <w:t xml:space="preserve"> </w:t>
      </w:r>
      <w:r w:rsidRPr="00FD47AC">
        <w:rPr>
          <w:rFonts w:ascii="Calibri Light" w:hAnsi="Calibri Light" w:cs="Calibri Light"/>
          <w:sz w:val="24"/>
          <w:lang w:val="id"/>
        </w:rPr>
        <w:t>&gt;</w:t>
      </w:r>
      <w:r w:rsidRPr="00FD47AC">
        <w:rPr>
          <w:rFonts w:ascii="Calibri Light" w:hAnsi="Calibri Light" w:cs="Calibri Light"/>
          <w:lang w:val="id"/>
        </w:rPr>
        <w:t xml:space="preserve"> </w:t>
      </w:r>
      <w:r w:rsidR="00E90BBF">
        <w:rPr>
          <w:rFonts w:ascii="Calibri Light" w:hAnsi="Calibri Light" w:cs="Calibri Light"/>
          <w:b/>
          <w:sz w:val="24"/>
          <w:lang w:val="id"/>
        </w:rPr>
        <w:t>Beat S</w:t>
      </w:r>
      <w:r w:rsidRPr="00FD47AC">
        <w:rPr>
          <w:rFonts w:ascii="Calibri Light" w:hAnsi="Calibri Light" w:cs="Calibri Light"/>
          <w:b/>
          <w:sz w:val="24"/>
          <w:lang w:val="id"/>
        </w:rPr>
        <w:t>ource</w:t>
      </w:r>
      <w:r w:rsidRPr="00FD47AC">
        <w:rPr>
          <w:rFonts w:ascii="Calibri Light" w:hAnsi="Calibri Light" w:cs="Calibri Light"/>
          <w:sz w:val="24"/>
          <w:lang w:val="id"/>
        </w:rPr>
        <w:t>. Pilih dari pilihan berikut:</w:t>
      </w:r>
    </w:p>
    <w:p w14:paraId="278B310A" w14:textId="53F775A9" w:rsidR="00D70F28" w:rsidRPr="00FD47AC" w:rsidRDefault="005A5385">
      <w:pPr>
        <w:pStyle w:val="BodyText"/>
        <w:spacing w:before="118"/>
        <w:ind w:left="628"/>
        <w:jc w:val="both"/>
        <w:rPr>
          <w:rFonts w:ascii="Calibri Light" w:hAnsi="Calibri Light" w:cs="Calibri Light"/>
        </w:rPr>
      </w:pPr>
      <w:r w:rsidRPr="00FD47AC">
        <w:rPr>
          <w:rFonts w:ascii="Calibri Light" w:hAnsi="Calibri Light" w:cs="Calibri Light"/>
          <w:b/>
          <w:lang w:val="id"/>
        </w:rPr>
        <w:t>HR</w:t>
      </w:r>
      <w:r w:rsidRPr="00FD47AC">
        <w:rPr>
          <w:rFonts w:ascii="Calibri Light" w:hAnsi="Calibri Light" w:cs="Calibri Light"/>
          <w:lang w:val="id"/>
        </w:rPr>
        <w:t xml:space="preserve">: HR adalah </w:t>
      </w:r>
      <w:r w:rsidR="00EE18BB">
        <w:rPr>
          <w:rFonts w:ascii="Calibri Light" w:hAnsi="Calibri Light" w:cs="Calibri Light"/>
        </w:rPr>
        <w:t>sumber denyut HR</w:t>
      </w:r>
      <w:r w:rsidRPr="00FD47AC">
        <w:rPr>
          <w:rFonts w:ascii="Calibri Light" w:hAnsi="Calibri Light" w:cs="Calibri Light"/>
          <w:lang w:val="id"/>
        </w:rPr>
        <w:t>/PR;</w:t>
      </w:r>
    </w:p>
    <w:p w14:paraId="21E5165D" w14:textId="59A871F2" w:rsidR="00EE18BB" w:rsidRPr="00FD47AC" w:rsidRDefault="005A5385" w:rsidP="00EE18BB">
      <w:pPr>
        <w:pStyle w:val="BodyText"/>
        <w:spacing w:before="156"/>
        <w:ind w:left="628"/>
        <w:jc w:val="both"/>
        <w:rPr>
          <w:rFonts w:ascii="Calibri Light" w:hAnsi="Calibri Light" w:cs="Calibri Light"/>
          <w:lang w:val="id"/>
        </w:rPr>
      </w:pPr>
      <w:r w:rsidRPr="00FD47AC">
        <w:rPr>
          <w:rFonts w:ascii="Calibri Light" w:hAnsi="Calibri Light" w:cs="Calibri Light"/>
          <w:b/>
          <w:lang w:val="id"/>
        </w:rPr>
        <w:t>PR</w:t>
      </w:r>
      <w:r w:rsidRPr="00FD47AC">
        <w:rPr>
          <w:rFonts w:ascii="Calibri Light" w:hAnsi="Calibri Light" w:cs="Calibri Light"/>
          <w:lang w:val="id"/>
        </w:rPr>
        <w:t xml:space="preserve">: PR adalah </w:t>
      </w:r>
      <w:r w:rsidR="00EE18BB">
        <w:rPr>
          <w:rFonts w:ascii="Calibri Light" w:hAnsi="Calibri Light" w:cs="Calibri Light"/>
        </w:rPr>
        <w:t>sumber denyut HR</w:t>
      </w:r>
      <w:r w:rsidR="007250B2">
        <w:rPr>
          <w:rFonts w:ascii="Calibri Light" w:hAnsi="Calibri Light" w:cs="Calibri Light"/>
          <w:lang w:val="id"/>
        </w:rPr>
        <w:t>/PR;</w:t>
      </w:r>
    </w:p>
    <w:p w14:paraId="6C97BD6E" w14:textId="45C87D63" w:rsidR="00D70F28" w:rsidRPr="00FD47AC" w:rsidRDefault="007250B2">
      <w:pPr>
        <w:pStyle w:val="BodyText"/>
        <w:spacing w:before="156" w:line="271" w:lineRule="auto"/>
        <w:ind w:left="628" w:right="724"/>
        <w:jc w:val="both"/>
        <w:rPr>
          <w:rFonts w:ascii="Calibri Light" w:hAnsi="Calibri Light" w:cs="Calibri Light"/>
        </w:rPr>
      </w:pPr>
      <w:r>
        <w:rPr>
          <w:rFonts w:ascii="Calibri Light" w:hAnsi="Calibri Light" w:cs="Calibri Light"/>
          <w:b/>
        </w:rPr>
        <w:t xml:space="preserve">AUTO: </w:t>
      </w:r>
      <w:r w:rsidRPr="007250B2">
        <w:rPr>
          <w:rFonts w:ascii="Calibri Light" w:hAnsi="Calibri Light" w:cs="Calibri Light"/>
        </w:rPr>
        <w:t>J</w:t>
      </w:r>
      <w:r>
        <w:rPr>
          <w:rFonts w:ascii="Calibri Light" w:hAnsi="Calibri Light" w:cs="Calibri Light"/>
        </w:rPr>
        <w:t xml:space="preserve">ika sumber denyut diatur pada </w:t>
      </w:r>
      <w:r>
        <w:rPr>
          <w:rFonts w:ascii="Calibri Light" w:hAnsi="Calibri Light" w:cs="Calibri Light"/>
          <w:b/>
        </w:rPr>
        <w:t>AUTO</w:t>
      </w:r>
      <w:r w:rsidRPr="007250B2">
        <w:rPr>
          <w:rFonts w:ascii="Calibri Light" w:hAnsi="Calibri Light" w:cs="Calibri Light"/>
        </w:rPr>
        <w:t>,</w:t>
      </w:r>
      <w:r>
        <w:rPr>
          <w:rFonts w:ascii="Calibri Light" w:hAnsi="Calibri Light" w:cs="Calibri Light"/>
          <w:b/>
        </w:rPr>
        <w:t xml:space="preserve"> </w:t>
      </w:r>
      <w:r>
        <w:rPr>
          <w:rFonts w:ascii="Calibri Light" w:hAnsi="Calibri Light" w:cs="Calibri Light"/>
        </w:rPr>
        <w:t xml:space="preserve">maka monitor </w:t>
      </w:r>
      <w:r w:rsidR="005A5385" w:rsidRPr="007250B2">
        <w:rPr>
          <w:rFonts w:ascii="Calibri Light" w:hAnsi="Calibri Light" w:cs="Calibri Light"/>
          <w:lang w:val="id"/>
        </w:rPr>
        <w:t>akan</w:t>
      </w:r>
      <w:r w:rsidR="005A5385" w:rsidRPr="00FD47AC">
        <w:rPr>
          <w:rFonts w:ascii="Calibri Light" w:hAnsi="Calibri Light" w:cs="Calibri Light"/>
          <w:lang w:val="id"/>
        </w:rPr>
        <w:t xml:space="preserve"> menggunakan HR sebagai sumber </w:t>
      </w:r>
      <w:r>
        <w:rPr>
          <w:rFonts w:ascii="Calibri Light" w:hAnsi="Calibri Light" w:cs="Calibri Light"/>
        </w:rPr>
        <w:t>denyut</w:t>
      </w:r>
      <w:r w:rsidR="005A5385" w:rsidRPr="00FD47AC">
        <w:rPr>
          <w:rFonts w:ascii="Calibri Light" w:hAnsi="Calibri Light" w:cs="Calibri Light"/>
          <w:lang w:val="id"/>
        </w:rPr>
        <w:t xml:space="preserve"> setiap kali pengukuran EKG diaktifkan, dan setidaknya satu </w:t>
      </w:r>
      <w:r>
        <w:rPr>
          <w:rFonts w:ascii="Calibri Light" w:hAnsi="Calibri Light" w:cs="Calibri Light"/>
          <w:i/>
        </w:rPr>
        <w:t>lead</w:t>
      </w:r>
      <w:r w:rsidR="005A5385" w:rsidRPr="00FD47AC">
        <w:rPr>
          <w:rFonts w:ascii="Calibri Light" w:hAnsi="Calibri Light" w:cs="Calibri Light"/>
          <w:lang w:val="id"/>
        </w:rPr>
        <w:t xml:space="preserve"> EKG dapat diukur. Monitor akan secara otomatis beralih ke PR sebagai sumber Beat jika:</w:t>
      </w:r>
    </w:p>
    <w:p w14:paraId="7F7B9225" w14:textId="77777777" w:rsidR="007250B2" w:rsidRPr="007250B2" w:rsidRDefault="007250B2" w:rsidP="009555AA">
      <w:pPr>
        <w:pStyle w:val="ListParagraph"/>
        <w:numPr>
          <w:ilvl w:val="0"/>
          <w:numId w:val="158"/>
        </w:numPr>
        <w:tabs>
          <w:tab w:val="left" w:pos="1349"/>
        </w:tabs>
        <w:spacing w:before="155"/>
        <w:ind w:hanging="361"/>
        <w:jc w:val="both"/>
        <w:rPr>
          <w:rFonts w:ascii="Calibri Light" w:hAnsi="Calibri Light" w:cs="Calibri Light"/>
          <w:sz w:val="24"/>
          <w:szCs w:val="24"/>
        </w:rPr>
      </w:pPr>
      <w:r w:rsidRPr="007250B2">
        <w:rPr>
          <w:rFonts w:ascii="Calibri Light" w:hAnsi="Calibri Light" w:cs="Calibri Light"/>
          <w:i/>
          <w:sz w:val="24"/>
          <w:szCs w:val="24"/>
          <w:lang w:val="id"/>
        </w:rPr>
        <w:t>lead</w:t>
      </w:r>
      <w:r w:rsidRPr="007250B2">
        <w:rPr>
          <w:rFonts w:ascii="Calibri Light" w:hAnsi="Calibri Light" w:cs="Calibri Light"/>
          <w:sz w:val="24"/>
          <w:szCs w:val="24"/>
          <w:lang w:val="id"/>
        </w:rPr>
        <w:t xml:space="preserve"> ECG tidak lagi dapat diukur</w:t>
      </w:r>
      <w:r w:rsidRPr="007250B2">
        <w:rPr>
          <w:rFonts w:ascii="Calibri Light" w:hAnsi="Calibri Light" w:cs="Calibri Light"/>
          <w:sz w:val="24"/>
          <w:szCs w:val="24"/>
        </w:rPr>
        <w:t>,</w:t>
      </w:r>
      <w:r w:rsidRPr="007250B2">
        <w:rPr>
          <w:rFonts w:ascii="Calibri Light" w:hAnsi="Calibri Light" w:cs="Calibri Light"/>
          <w:sz w:val="24"/>
          <w:szCs w:val="24"/>
          <w:lang w:val="id"/>
        </w:rPr>
        <w:t xml:space="preserve"> dan </w:t>
      </w:r>
    </w:p>
    <w:p w14:paraId="22592885" w14:textId="5349CA98" w:rsidR="00D70F28" w:rsidRPr="007250B2" w:rsidRDefault="007250B2" w:rsidP="009555AA">
      <w:pPr>
        <w:pStyle w:val="ListParagraph"/>
        <w:numPr>
          <w:ilvl w:val="0"/>
          <w:numId w:val="158"/>
        </w:numPr>
        <w:tabs>
          <w:tab w:val="left" w:pos="1349"/>
        </w:tabs>
        <w:spacing w:before="155"/>
        <w:ind w:hanging="361"/>
        <w:jc w:val="both"/>
        <w:rPr>
          <w:rFonts w:ascii="Calibri Light" w:hAnsi="Calibri Light" w:cs="Calibri Light"/>
          <w:sz w:val="24"/>
          <w:szCs w:val="24"/>
        </w:rPr>
      </w:pPr>
      <w:r w:rsidRPr="007250B2">
        <w:rPr>
          <w:rFonts w:ascii="Calibri Light" w:hAnsi="Calibri Light" w:cs="Calibri Light"/>
          <w:sz w:val="24"/>
          <w:szCs w:val="24"/>
          <w:lang w:val="id"/>
        </w:rPr>
        <w:t xml:space="preserve">sumber </w:t>
      </w:r>
      <w:r w:rsidRPr="007250B2">
        <w:rPr>
          <w:rFonts w:ascii="Calibri Light" w:hAnsi="Calibri Light" w:cs="Calibri Light"/>
          <w:i/>
          <w:sz w:val="24"/>
          <w:szCs w:val="24"/>
        </w:rPr>
        <w:t>pulse rate</w:t>
      </w:r>
      <w:r w:rsidRPr="007250B2">
        <w:rPr>
          <w:rFonts w:ascii="Calibri Light" w:hAnsi="Calibri Light" w:cs="Calibri Light"/>
          <w:sz w:val="24"/>
          <w:szCs w:val="24"/>
          <w:lang w:val="id"/>
        </w:rPr>
        <w:t xml:space="preserve"> dihidupkan dan tersedia</w:t>
      </w:r>
      <w:r w:rsidRPr="007250B2">
        <w:rPr>
          <w:rFonts w:ascii="Calibri Light" w:hAnsi="Calibri Light" w:cs="Calibri Light"/>
          <w:sz w:val="24"/>
          <w:szCs w:val="24"/>
        </w:rPr>
        <w:t xml:space="preserve"> untuk pengukuran</w:t>
      </w:r>
      <w:r w:rsidR="005A5385" w:rsidRPr="007250B2">
        <w:rPr>
          <w:rFonts w:ascii="Calibri Light" w:hAnsi="Calibri Light" w:cs="Calibri Light"/>
          <w:sz w:val="24"/>
          <w:szCs w:val="24"/>
          <w:lang w:val="id"/>
        </w:rPr>
        <w:t>.</w:t>
      </w:r>
    </w:p>
    <w:p w14:paraId="517445E4" w14:textId="080E19EA" w:rsidR="00D70F28" w:rsidRPr="00FD47AC" w:rsidRDefault="005A5385">
      <w:pPr>
        <w:pStyle w:val="BodyText"/>
        <w:spacing w:before="152" w:line="268" w:lineRule="auto"/>
        <w:ind w:left="628" w:right="720"/>
        <w:jc w:val="both"/>
        <w:rPr>
          <w:rFonts w:ascii="Calibri Light" w:hAnsi="Calibri Light" w:cs="Calibri Light"/>
        </w:rPr>
      </w:pPr>
      <w:r w:rsidRPr="007250B2">
        <w:rPr>
          <w:rFonts w:ascii="Calibri Light" w:hAnsi="Calibri Light" w:cs="Calibri Light"/>
          <w:lang w:val="id"/>
        </w:rPr>
        <w:t>Jika lead ECG menjadi tersedia lagi, monitor secara otomatis menggunakan HR</w:t>
      </w:r>
      <w:r w:rsidRPr="00FD47AC">
        <w:rPr>
          <w:rFonts w:ascii="Calibri Light" w:hAnsi="Calibri Light" w:cs="Calibri Light"/>
          <w:lang w:val="id"/>
        </w:rPr>
        <w:t xml:space="preserve"> sebagai sumber </w:t>
      </w:r>
      <w:r w:rsidR="007250B2">
        <w:rPr>
          <w:rFonts w:ascii="Calibri Light" w:hAnsi="Calibri Light" w:cs="Calibri Light"/>
        </w:rPr>
        <w:t>denyut</w:t>
      </w:r>
      <w:r w:rsidRPr="00FD47AC">
        <w:rPr>
          <w:rFonts w:ascii="Calibri Light" w:hAnsi="Calibri Light" w:cs="Calibri Light"/>
          <w:lang w:val="id"/>
        </w:rPr>
        <w:t xml:space="preserve"> dan </w:t>
      </w:r>
      <w:r w:rsidR="007250B2">
        <w:rPr>
          <w:rFonts w:ascii="Calibri Light" w:hAnsi="Calibri Light" w:cs="Calibri Light"/>
        </w:rPr>
        <w:t>menampilkan simbol</w:t>
      </w:r>
      <w:r w:rsidRPr="00FD47AC">
        <w:rPr>
          <w:rFonts w:ascii="Calibri Light" w:hAnsi="Calibri Light" w:cs="Calibri Light"/>
          <w:lang w:val="id"/>
        </w:rPr>
        <w:t xml:space="preserve"> jantung berkedip </w:t>
      </w:r>
      <w:r w:rsidRPr="00FD47AC">
        <w:rPr>
          <w:rFonts w:ascii="Calibri Light" w:hAnsi="Calibri Light" w:cs="Calibri Light"/>
          <w:noProof/>
          <w:spacing w:val="2"/>
        </w:rPr>
        <w:drawing>
          <wp:inline distT="0" distB="0" distL="0" distR="0" wp14:anchorId="13024B3C" wp14:editId="350A082B">
            <wp:extent cx="189230" cy="181610"/>
            <wp:effectExtent l="0" t="0" r="0" b="0"/>
            <wp:docPr id="249" name="image1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image114.jpeg"/>
                    <pic:cNvPicPr/>
                  </pic:nvPicPr>
                  <pic:blipFill>
                    <a:blip r:embed="rId145" cstate="print"/>
                    <a:stretch>
                      <a:fillRect/>
                    </a:stretch>
                  </pic:blipFill>
                  <pic:spPr>
                    <a:xfrm>
                      <a:off x="0" y="0"/>
                      <a:ext cx="189230" cy="181610"/>
                    </a:xfrm>
                    <a:prstGeom prst="rect">
                      <a:avLst/>
                    </a:prstGeom>
                  </pic:spPr>
                </pic:pic>
              </a:graphicData>
            </a:graphic>
          </wp:inline>
        </w:drawing>
      </w:r>
      <w:r w:rsidRPr="00FD47AC">
        <w:rPr>
          <w:rFonts w:ascii="Calibri Light" w:hAnsi="Calibri Light" w:cs="Calibri Light"/>
          <w:lang w:val="id"/>
        </w:rPr>
        <w:t xml:space="preserve">   di kotak parameter HR.</w:t>
      </w:r>
    </w:p>
    <w:p w14:paraId="74AA11EB" w14:textId="77777777" w:rsidR="00D70F28" w:rsidRPr="00FD47AC" w:rsidRDefault="00D70F28">
      <w:pPr>
        <w:spacing w:line="268" w:lineRule="auto"/>
        <w:jc w:val="both"/>
        <w:rPr>
          <w:rFonts w:ascii="Calibri Light" w:hAnsi="Calibri Light" w:cs="Calibri Light"/>
        </w:rPr>
        <w:sectPr w:rsidR="00D70F28" w:rsidRPr="00FD47AC">
          <w:pgSz w:w="11910" w:h="16850"/>
          <w:pgMar w:top="1180" w:right="520" w:bottom="960" w:left="620" w:header="910" w:footer="775" w:gutter="0"/>
          <w:cols w:space="720"/>
        </w:sectPr>
      </w:pPr>
    </w:p>
    <w:p w14:paraId="3B7E5943" w14:textId="77777777" w:rsidR="00D70F28" w:rsidRPr="00FD47AC" w:rsidRDefault="00D70F28">
      <w:pPr>
        <w:pStyle w:val="BodyText"/>
        <w:spacing w:before="4"/>
        <w:rPr>
          <w:rFonts w:ascii="Calibri Light" w:hAnsi="Calibri Light" w:cs="Calibri Light"/>
          <w:sz w:val="12"/>
        </w:rPr>
      </w:pPr>
    </w:p>
    <w:p w14:paraId="79332099" w14:textId="41EB3BBB" w:rsidR="00D70F28" w:rsidRPr="00FD47AC" w:rsidRDefault="00667A10" w:rsidP="00F22E05">
      <w:pPr>
        <w:pStyle w:val="Heading3"/>
        <w:numPr>
          <w:ilvl w:val="2"/>
          <w:numId w:val="168"/>
        </w:numPr>
      </w:pPr>
      <w:bookmarkStart w:id="104" w:name="_Toc62638509"/>
      <w:r>
        <w:rPr>
          <w:i/>
        </w:rPr>
        <w:t xml:space="preserve">Lead </w:t>
      </w:r>
      <w:r>
        <w:t>Mati Cerdas</w:t>
      </w:r>
      <w:bookmarkEnd w:id="104"/>
    </w:p>
    <w:p w14:paraId="397695CD" w14:textId="45B12230" w:rsidR="00D70F28" w:rsidRPr="00FD47AC" w:rsidRDefault="005A5385">
      <w:pPr>
        <w:pStyle w:val="BodyText"/>
        <w:spacing w:before="159" w:line="271" w:lineRule="auto"/>
        <w:ind w:left="628" w:right="719"/>
        <w:jc w:val="both"/>
        <w:rPr>
          <w:rFonts w:ascii="Calibri Light" w:hAnsi="Calibri Light" w:cs="Calibri Light"/>
        </w:rPr>
      </w:pPr>
      <w:r w:rsidRPr="00FD47AC">
        <w:rPr>
          <w:rFonts w:ascii="Calibri Light" w:hAnsi="Calibri Light" w:cs="Calibri Light"/>
          <w:lang w:val="id"/>
        </w:rPr>
        <w:t xml:space="preserve">Ketika </w:t>
      </w:r>
      <w:r w:rsidR="00667A10">
        <w:rPr>
          <w:rFonts w:ascii="Calibri Light" w:hAnsi="Calibri Light" w:cs="Calibri Light"/>
          <w:b/>
          <w:lang w:val="id"/>
        </w:rPr>
        <w:t xml:space="preserve">tipe </w:t>
      </w:r>
      <w:r w:rsidR="00667A10">
        <w:rPr>
          <w:rFonts w:ascii="Calibri Light" w:hAnsi="Calibri Light" w:cs="Calibri Light"/>
          <w:b/>
          <w:i/>
        </w:rPr>
        <w:t>lead</w:t>
      </w:r>
      <w:r w:rsidR="00667A10">
        <w:rPr>
          <w:rFonts w:ascii="Calibri Light" w:hAnsi="Calibri Light" w:cs="Calibri Light"/>
          <w:lang w:val="id"/>
        </w:rPr>
        <w:t xml:space="preserve"> adalah</w:t>
      </w:r>
      <w:r w:rsidRPr="00FD47AC">
        <w:rPr>
          <w:rFonts w:ascii="Calibri Light" w:hAnsi="Calibri Light" w:cs="Calibri Light"/>
          <w:lang w:val="id"/>
        </w:rPr>
        <w:t xml:space="preserve"> </w:t>
      </w:r>
      <w:r w:rsidR="00667A10">
        <w:rPr>
          <w:rFonts w:ascii="Calibri Light" w:hAnsi="Calibri Light" w:cs="Calibri Light"/>
          <w:b/>
          <w:lang w:val="id"/>
        </w:rPr>
        <w:t xml:space="preserve">5 </w:t>
      </w:r>
      <w:r w:rsidR="00667A10">
        <w:rPr>
          <w:rFonts w:ascii="Calibri Light" w:hAnsi="Calibri Light" w:cs="Calibri Light"/>
          <w:b/>
          <w:i/>
        </w:rPr>
        <w:t>lead</w:t>
      </w:r>
      <w:r w:rsidR="00667A10">
        <w:rPr>
          <w:rFonts w:ascii="Calibri Light" w:hAnsi="Calibri Light" w:cs="Calibri Light"/>
          <w:lang w:val="id"/>
        </w:rPr>
        <w:t xml:space="preserve"> atau </w:t>
      </w:r>
      <w:r w:rsidRPr="00FD47AC">
        <w:rPr>
          <w:rFonts w:ascii="Calibri Light" w:hAnsi="Calibri Light" w:cs="Calibri Light"/>
          <w:b/>
          <w:lang w:val="id"/>
        </w:rPr>
        <w:t xml:space="preserve">12 </w:t>
      </w:r>
      <w:r w:rsidR="00667A10">
        <w:rPr>
          <w:rFonts w:ascii="Calibri Light" w:hAnsi="Calibri Light" w:cs="Calibri Light"/>
          <w:b/>
          <w:i/>
        </w:rPr>
        <w:t>lead</w:t>
      </w:r>
      <w:r w:rsidR="00667A10">
        <w:rPr>
          <w:rFonts w:ascii="Calibri Light" w:hAnsi="Calibri Light" w:cs="Calibri Light"/>
          <w:lang w:val="id"/>
        </w:rPr>
        <w:t xml:space="preserve"> dan </w:t>
      </w:r>
      <w:r w:rsidRPr="00FD47AC">
        <w:rPr>
          <w:rFonts w:ascii="Calibri Light" w:hAnsi="Calibri Light" w:cs="Calibri Light"/>
          <w:b/>
          <w:lang w:val="id"/>
        </w:rPr>
        <w:t xml:space="preserve">Smart </w:t>
      </w:r>
      <w:r w:rsidR="00667A10">
        <w:rPr>
          <w:rFonts w:ascii="Calibri Light" w:hAnsi="Calibri Light" w:cs="Calibri Light"/>
          <w:b/>
        </w:rPr>
        <w:t>LeadOff</w:t>
      </w:r>
      <w:r w:rsidRPr="00FD47AC">
        <w:rPr>
          <w:rFonts w:ascii="Calibri Light" w:hAnsi="Calibri Light" w:cs="Calibri Light"/>
          <w:b/>
          <w:lang w:val="id"/>
        </w:rPr>
        <w:t xml:space="preserve"> </w:t>
      </w:r>
      <w:r w:rsidR="00667A10">
        <w:rPr>
          <w:rFonts w:ascii="Calibri Light" w:hAnsi="Calibri Light" w:cs="Calibri Light"/>
          <w:lang w:val="id"/>
        </w:rPr>
        <w:t xml:space="preserve">diatur ke </w:t>
      </w:r>
      <w:r w:rsidR="00667A10">
        <w:rPr>
          <w:rFonts w:ascii="Calibri Light" w:hAnsi="Calibri Light" w:cs="Calibri Light"/>
          <w:b/>
        </w:rPr>
        <w:t>ON</w:t>
      </w:r>
      <w:r w:rsidR="00667A10">
        <w:rPr>
          <w:rFonts w:ascii="Calibri Light" w:hAnsi="Calibri Light" w:cs="Calibri Light"/>
          <w:lang w:val="id"/>
        </w:rPr>
        <w:t>, jika bentuk gelombang E</w:t>
      </w:r>
      <w:r w:rsidR="00667A10">
        <w:rPr>
          <w:rFonts w:ascii="Calibri Light" w:hAnsi="Calibri Light" w:cs="Calibri Light"/>
        </w:rPr>
        <w:t>K</w:t>
      </w:r>
      <w:r w:rsidRPr="00FD47AC">
        <w:rPr>
          <w:rFonts w:ascii="Calibri Light" w:hAnsi="Calibri Light" w:cs="Calibri Light"/>
          <w:lang w:val="id"/>
        </w:rPr>
        <w:t xml:space="preserve">G yang dipilih tidak dapat diukur karena </w:t>
      </w:r>
      <w:r w:rsidR="00667A10">
        <w:rPr>
          <w:rFonts w:ascii="Calibri Light" w:hAnsi="Calibri Light" w:cs="Calibri Light"/>
          <w:i/>
        </w:rPr>
        <w:t xml:space="preserve">lead </w:t>
      </w:r>
      <w:r w:rsidR="00667A10">
        <w:rPr>
          <w:rFonts w:ascii="Calibri Light" w:hAnsi="Calibri Light" w:cs="Calibri Light"/>
        </w:rPr>
        <w:t>terputus</w:t>
      </w:r>
      <w:r w:rsidRPr="00FD47AC">
        <w:rPr>
          <w:rFonts w:ascii="Calibri Light" w:hAnsi="Calibri Light" w:cs="Calibri Light"/>
          <w:lang w:val="id"/>
        </w:rPr>
        <w:t xml:space="preserve"> atau alasan lain, maka secara otomatis akan beralih ke saluran </w:t>
      </w:r>
      <w:r w:rsidR="00667A10">
        <w:rPr>
          <w:rFonts w:ascii="Calibri Light" w:hAnsi="Calibri Light" w:cs="Calibri Light"/>
          <w:i/>
        </w:rPr>
        <w:t>lead</w:t>
      </w:r>
      <w:r w:rsidRPr="00FD47AC">
        <w:rPr>
          <w:rFonts w:ascii="Calibri Light" w:hAnsi="Calibri Light" w:cs="Calibri Light"/>
          <w:lang w:val="id"/>
        </w:rPr>
        <w:t xml:space="preserve"> la</w:t>
      </w:r>
      <w:r w:rsidR="00667A10">
        <w:rPr>
          <w:rFonts w:ascii="Calibri Light" w:hAnsi="Calibri Light" w:cs="Calibri Light"/>
          <w:lang w:val="id"/>
        </w:rPr>
        <w:t xml:space="preserve">in </w:t>
      </w:r>
      <w:r w:rsidR="00667A10">
        <w:rPr>
          <w:rFonts w:ascii="Calibri Light" w:hAnsi="Calibri Light" w:cs="Calibri Light"/>
        </w:rPr>
        <w:t>agar</w:t>
      </w:r>
      <w:r w:rsidRPr="00FD47AC">
        <w:rPr>
          <w:rFonts w:ascii="Calibri Light" w:hAnsi="Calibri Light" w:cs="Calibri Light"/>
          <w:lang w:val="id"/>
        </w:rPr>
        <w:t xml:space="preserve"> bentuk gelombang dapat diukur. </w:t>
      </w:r>
      <w:r w:rsidR="00667A10">
        <w:rPr>
          <w:rFonts w:ascii="Calibri Light" w:hAnsi="Calibri Light" w:cs="Calibri Light"/>
        </w:rPr>
        <w:t>N</w:t>
      </w:r>
      <w:r w:rsidRPr="00FD47AC">
        <w:rPr>
          <w:rFonts w:ascii="Calibri Light" w:hAnsi="Calibri Light" w:cs="Calibri Light"/>
          <w:lang w:val="id"/>
        </w:rPr>
        <w:t xml:space="preserve">ama </w:t>
      </w:r>
      <w:r w:rsidR="00667A10">
        <w:rPr>
          <w:rFonts w:ascii="Calibri Light" w:hAnsi="Calibri Light" w:cs="Calibri Light"/>
          <w:i/>
        </w:rPr>
        <w:t>lead</w:t>
      </w:r>
      <w:r w:rsidRPr="00FD47AC">
        <w:rPr>
          <w:rFonts w:ascii="Calibri Light" w:hAnsi="Calibri Light" w:cs="Calibri Light"/>
          <w:lang w:val="id"/>
        </w:rPr>
        <w:t xml:space="preserve"> di a</w:t>
      </w:r>
      <w:r w:rsidR="00667A10">
        <w:rPr>
          <w:rFonts w:ascii="Calibri Light" w:hAnsi="Calibri Light" w:cs="Calibri Light"/>
          <w:lang w:val="id"/>
        </w:rPr>
        <w:t>tas tampilan gelombang EK</w:t>
      </w:r>
      <w:r w:rsidRPr="00FD47AC">
        <w:rPr>
          <w:rFonts w:ascii="Calibri Light" w:hAnsi="Calibri Light" w:cs="Calibri Light"/>
          <w:lang w:val="id"/>
        </w:rPr>
        <w:t xml:space="preserve">G secara otomatis berubah menjadi </w:t>
      </w:r>
      <w:r w:rsidR="00667A10">
        <w:rPr>
          <w:rFonts w:ascii="Calibri Light" w:hAnsi="Calibri Light" w:cs="Calibri Light"/>
          <w:i/>
        </w:rPr>
        <w:t xml:space="preserve">lead </w:t>
      </w:r>
      <w:r w:rsidR="00667A10">
        <w:rPr>
          <w:rFonts w:ascii="Calibri Light" w:hAnsi="Calibri Light" w:cs="Calibri Light"/>
        </w:rPr>
        <w:t>yang aktif saat ini</w:t>
      </w:r>
      <w:r w:rsidRPr="00FD47AC">
        <w:rPr>
          <w:rFonts w:ascii="Calibri Light" w:hAnsi="Calibri Light" w:cs="Calibri Light"/>
          <w:lang w:val="id"/>
        </w:rPr>
        <w:t>.</w:t>
      </w:r>
    </w:p>
    <w:p w14:paraId="155DBC02" w14:textId="7B368361" w:rsidR="00D70F28" w:rsidRPr="00FD47AC" w:rsidRDefault="005A5385">
      <w:pPr>
        <w:spacing w:before="121" w:line="268" w:lineRule="auto"/>
        <w:ind w:left="628" w:right="725"/>
        <w:jc w:val="both"/>
        <w:rPr>
          <w:rFonts w:ascii="Calibri Light" w:hAnsi="Calibri Light" w:cs="Calibri Light"/>
          <w:sz w:val="24"/>
        </w:rPr>
      </w:pPr>
      <w:r w:rsidRPr="00FD47AC">
        <w:rPr>
          <w:rFonts w:ascii="Calibri Light" w:hAnsi="Calibri Light" w:cs="Calibri Light"/>
          <w:sz w:val="24"/>
          <w:lang w:val="id"/>
        </w:rPr>
        <w:t xml:space="preserve">Untuk mengubah pengaturan memimpin pintar, pilih </w:t>
      </w:r>
      <w:r w:rsidR="00667A10">
        <w:rPr>
          <w:rFonts w:ascii="Calibri Light" w:hAnsi="Calibri Light" w:cs="Calibri Light"/>
          <w:b/>
          <w:sz w:val="24"/>
        </w:rPr>
        <w:t>ECG Setup</w:t>
      </w:r>
      <w:r w:rsidRPr="00FD47AC">
        <w:rPr>
          <w:rFonts w:ascii="Calibri Light" w:hAnsi="Calibri Light" w:cs="Calibri Light"/>
          <w:b/>
          <w:sz w:val="24"/>
          <w:lang w:val="id"/>
        </w:rPr>
        <w:t xml:space="preserve"> </w:t>
      </w:r>
      <w:r w:rsidRPr="00FD47AC">
        <w:rPr>
          <w:rFonts w:ascii="Calibri Light" w:hAnsi="Calibri Light" w:cs="Calibri Light"/>
          <w:sz w:val="24"/>
          <w:lang w:val="id"/>
        </w:rPr>
        <w:t xml:space="preserve">&gt; </w:t>
      </w:r>
      <w:r w:rsidR="00667A10">
        <w:rPr>
          <w:rFonts w:ascii="Calibri Light" w:hAnsi="Calibri Light" w:cs="Calibri Light"/>
          <w:b/>
          <w:sz w:val="24"/>
        </w:rPr>
        <w:t>Smart</w:t>
      </w:r>
      <w:r w:rsidRPr="00FD47AC">
        <w:rPr>
          <w:rFonts w:ascii="Calibri Light" w:hAnsi="Calibri Light" w:cs="Calibri Light"/>
          <w:b/>
          <w:sz w:val="24"/>
          <w:lang w:val="id"/>
        </w:rPr>
        <w:t xml:space="preserve"> LeadOff</w:t>
      </w:r>
      <w:r w:rsidRPr="00FD47AC">
        <w:rPr>
          <w:rFonts w:ascii="Calibri Light" w:hAnsi="Calibri Light" w:cs="Calibri Light"/>
          <w:sz w:val="24"/>
          <w:lang w:val="id"/>
        </w:rPr>
        <w:t>, lalu pilih pengaturan yang dikehendaki.</w:t>
      </w:r>
    </w:p>
    <w:p w14:paraId="480246BB" w14:textId="77777777" w:rsidR="00D70F28" w:rsidRPr="00FD47AC" w:rsidRDefault="00D70F28">
      <w:pPr>
        <w:pStyle w:val="BodyText"/>
        <w:rPr>
          <w:rFonts w:ascii="Calibri Light" w:hAnsi="Calibri Light" w:cs="Calibri Light"/>
          <w:sz w:val="32"/>
        </w:rPr>
      </w:pPr>
    </w:p>
    <w:p w14:paraId="1A606202" w14:textId="22798B8D" w:rsidR="00D70F28" w:rsidRPr="00FD47AC" w:rsidRDefault="009B5A9B" w:rsidP="00F22E05">
      <w:pPr>
        <w:pStyle w:val="Heading3"/>
        <w:numPr>
          <w:ilvl w:val="2"/>
          <w:numId w:val="168"/>
        </w:numPr>
      </w:pPr>
      <w:bookmarkStart w:id="105" w:name="_Toc62638510"/>
      <w:r>
        <w:t>Tampilan EK</w:t>
      </w:r>
      <w:r w:rsidR="005A5385" w:rsidRPr="00FD47AC">
        <w:t>G</w:t>
      </w:r>
      <w:bookmarkEnd w:id="105"/>
    </w:p>
    <w:p w14:paraId="7E9C93AE" w14:textId="74E37206" w:rsidR="00D70F28" w:rsidRPr="00FD47AC" w:rsidRDefault="005A5385">
      <w:pPr>
        <w:spacing w:before="161" w:line="268" w:lineRule="auto"/>
        <w:ind w:left="628" w:right="724"/>
        <w:jc w:val="both"/>
        <w:rPr>
          <w:rFonts w:ascii="Calibri Light" w:hAnsi="Calibri Light" w:cs="Calibri Light"/>
          <w:sz w:val="24"/>
        </w:rPr>
      </w:pPr>
      <w:r w:rsidRPr="00FD47AC">
        <w:rPr>
          <w:rFonts w:ascii="Calibri Light" w:hAnsi="Calibri Light" w:cs="Calibri Light"/>
          <w:sz w:val="24"/>
          <w:lang w:val="id"/>
        </w:rPr>
        <w:t>Ini bervariasi dengan</w:t>
      </w:r>
      <w:r w:rsidR="00A261C9">
        <w:rPr>
          <w:rFonts w:ascii="Calibri Light" w:hAnsi="Calibri Light" w:cs="Calibri Light"/>
          <w:sz w:val="24"/>
        </w:rPr>
        <w:t xml:space="preserve"> </w:t>
      </w:r>
      <w:r w:rsidR="00A261C9" w:rsidRPr="00A261C9">
        <w:rPr>
          <w:rFonts w:ascii="Calibri Light" w:hAnsi="Calibri Light" w:cs="Calibri Light"/>
          <w:b/>
          <w:sz w:val="24"/>
        </w:rPr>
        <w:t>tipe</w:t>
      </w:r>
      <w:r w:rsidRPr="00FD47AC">
        <w:rPr>
          <w:rFonts w:ascii="Calibri Light" w:hAnsi="Calibri Light" w:cs="Calibri Light"/>
          <w:sz w:val="24"/>
          <w:lang w:val="id"/>
        </w:rPr>
        <w:t xml:space="preserve"> </w:t>
      </w:r>
      <w:r w:rsidR="00A261C9">
        <w:rPr>
          <w:rFonts w:ascii="Calibri Light" w:hAnsi="Calibri Light" w:cs="Calibri Light"/>
          <w:b/>
          <w:i/>
          <w:sz w:val="24"/>
        </w:rPr>
        <w:t>lead</w:t>
      </w:r>
      <w:r w:rsidR="00A261C9">
        <w:rPr>
          <w:rFonts w:ascii="Calibri Light" w:hAnsi="Calibri Light" w:cs="Calibri Light"/>
          <w:sz w:val="24"/>
          <w:lang w:val="id"/>
        </w:rPr>
        <w:t>. Ketika</w:t>
      </w:r>
      <w:r w:rsidRPr="00FD47AC">
        <w:rPr>
          <w:rFonts w:ascii="Calibri Light" w:hAnsi="Calibri Light" w:cs="Calibri Light"/>
          <w:lang w:val="id"/>
        </w:rPr>
        <w:t xml:space="preserve"> </w:t>
      </w:r>
      <w:r w:rsidR="00A261C9">
        <w:rPr>
          <w:rFonts w:ascii="Calibri Light" w:hAnsi="Calibri Light" w:cs="Calibri Light"/>
          <w:b/>
          <w:sz w:val="24"/>
        </w:rPr>
        <w:t>tipe</w:t>
      </w:r>
      <w:r w:rsidRPr="00FD47AC">
        <w:rPr>
          <w:rFonts w:ascii="Calibri Light" w:hAnsi="Calibri Light" w:cs="Calibri Light"/>
          <w:b/>
          <w:sz w:val="24"/>
          <w:lang w:val="id"/>
        </w:rPr>
        <w:t xml:space="preserve"> </w:t>
      </w:r>
      <w:r w:rsidR="00A261C9">
        <w:rPr>
          <w:rFonts w:ascii="Calibri Light" w:hAnsi="Calibri Light" w:cs="Calibri Light"/>
          <w:b/>
          <w:i/>
          <w:sz w:val="24"/>
        </w:rPr>
        <w:t>lead</w:t>
      </w:r>
      <w:r w:rsidRPr="00FD47AC">
        <w:rPr>
          <w:rFonts w:ascii="Calibri Light" w:hAnsi="Calibri Light" w:cs="Calibri Light"/>
          <w:lang w:val="id"/>
        </w:rPr>
        <w:t xml:space="preserve"> </w:t>
      </w:r>
      <w:r w:rsidRPr="00FD47AC">
        <w:rPr>
          <w:rFonts w:ascii="Calibri Light" w:hAnsi="Calibri Light" w:cs="Calibri Light"/>
          <w:sz w:val="24"/>
          <w:lang w:val="id"/>
        </w:rPr>
        <w:t xml:space="preserve">diatur ke </w:t>
      </w:r>
      <w:r w:rsidRPr="00FD47AC">
        <w:rPr>
          <w:rFonts w:ascii="Calibri Light" w:hAnsi="Calibri Light" w:cs="Calibri Light"/>
          <w:b/>
          <w:sz w:val="24"/>
          <w:lang w:val="id"/>
        </w:rPr>
        <w:t xml:space="preserve">3 </w:t>
      </w:r>
      <w:r w:rsidR="00A261C9">
        <w:rPr>
          <w:rFonts w:ascii="Calibri Light" w:hAnsi="Calibri Light" w:cs="Calibri Light"/>
          <w:b/>
          <w:i/>
          <w:sz w:val="24"/>
        </w:rPr>
        <w:t>lead</w:t>
      </w:r>
      <w:r w:rsidRPr="00FD47AC">
        <w:rPr>
          <w:rFonts w:ascii="Calibri Light" w:hAnsi="Calibri Light" w:cs="Calibri Light"/>
          <w:b/>
          <w:sz w:val="24"/>
          <w:lang w:val="id"/>
        </w:rPr>
        <w:t xml:space="preserve">, </w:t>
      </w:r>
      <w:r w:rsidRPr="00A261C9">
        <w:rPr>
          <w:rFonts w:ascii="Calibri Light" w:hAnsi="Calibri Light" w:cs="Calibri Light"/>
          <w:sz w:val="24"/>
          <w:lang w:val="id"/>
        </w:rPr>
        <w:t>tampilan</w:t>
      </w:r>
      <w:r w:rsidRPr="00FD47AC">
        <w:rPr>
          <w:rFonts w:ascii="Calibri Light" w:hAnsi="Calibri Light" w:cs="Calibri Light"/>
          <w:b/>
          <w:sz w:val="24"/>
          <w:lang w:val="id"/>
        </w:rPr>
        <w:t xml:space="preserve"> </w:t>
      </w:r>
      <w:r w:rsidRPr="00FD47AC">
        <w:rPr>
          <w:rFonts w:ascii="Calibri Light" w:hAnsi="Calibri Light" w:cs="Calibri Light"/>
          <w:sz w:val="24"/>
          <w:lang w:val="id"/>
        </w:rPr>
        <w:t xml:space="preserve">dapat diatur ke </w:t>
      </w:r>
      <w:r w:rsidRPr="00FD47AC">
        <w:rPr>
          <w:rFonts w:ascii="Calibri Light" w:hAnsi="Calibri Light" w:cs="Calibri Light"/>
          <w:lang w:val="id"/>
        </w:rPr>
        <w:t xml:space="preserve"> </w:t>
      </w:r>
      <w:r w:rsidRPr="00FD47AC">
        <w:rPr>
          <w:rFonts w:ascii="Calibri Light" w:hAnsi="Calibri Light" w:cs="Calibri Light"/>
          <w:b/>
          <w:sz w:val="24"/>
          <w:lang w:val="id"/>
        </w:rPr>
        <w:t>normal</w:t>
      </w:r>
      <w:r w:rsidRPr="00FD47AC">
        <w:rPr>
          <w:rFonts w:ascii="Calibri Light" w:hAnsi="Calibri Light" w:cs="Calibri Light"/>
          <w:sz w:val="24"/>
          <w:lang w:val="id"/>
        </w:rPr>
        <w:t>, dan dapat mena</w:t>
      </w:r>
      <w:r w:rsidR="002A085A">
        <w:rPr>
          <w:rFonts w:ascii="Calibri Light" w:hAnsi="Calibri Light" w:cs="Calibri Light"/>
          <w:sz w:val="24"/>
          <w:lang w:val="id"/>
        </w:rPr>
        <w:t>mpilkan satu bentuk gelombang Ek</w:t>
      </w:r>
      <w:r w:rsidRPr="00FD47AC">
        <w:rPr>
          <w:rFonts w:ascii="Calibri Light" w:hAnsi="Calibri Light" w:cs="Calibri Light"/>
          <w:sz w:val="24"/>
          <w:lang w:val="id"/>
        </w:rPr>
        <w:t>G pada layar utama.</w:t>
      </w:r>
    </w:p>
    <w:p w14:paraId="57DA79D0" w14:textId="21F2441B" w:rsidR="00D70F28" w:rsidRPr="00FD47AC" w:rsidRDefault="005A5385">
      <w:pPr>
        <w:spacing w:before="124" w:line="271" w:lineRule="auto"/>
        <w:ind w:left="628" w:right="720"/>
        <w:jc w:val="both"/>
        <w:rPr>
          <w:rFonts w:ascii="Calibri Light" w:hAnsi="Calibri Light" w:cs="Calibri Light"/>
          <w:sz w:val="24"/>
        </w:rPr>
      </w:pPr>
      <w:r w:rsidRPr="00FD47AC">
        <w:rPr>
          <w:rFonts w:ascii="Calibri Light" w:hAnsi="Calibri Light" w:cs="Calibri Light"/>
          <w:sz w:val="24"/>
          <w:lang w:val="id"/>
        </w:rPr>
        <w:t xml:space="preserve">Ketika </w:t>
      </w:r>
      <w:r w:rsidR="00A261C9" w:rsidRPr="00A261C9">
        <w:rPr>
          <w:rFonts w:ascii="Calibri Light" w:hAnsi="Calibri Light" w:cs="Calibri Light"/>
          <w:b/>
          <w:sz w:val="24"/>
        </w:rPr>
        <w:t>tipe</w:t>
      </w:r>
      <w:r w:rsidR="00A261C9" w:rsidRPr="00FD47AC">
        <w:rPr>
          <w:rFonts w:ascii="Calibri Light" w:hAnsi="Calibri Light" w:cs="Calibri Light"/>
          <w:sz w:val="24"/>
          <w:lang w:val="id"/>
        </w:rPr>
        <w:t xml:space="preserve"> </w:t>
      </w:r>
      <w:r w:rsidR="00A261C9">
        <w:rPr>
          <w:rFonts w:ascii="Calibri Light" w:hAnsi="Calibri Light" w:cs="Calibri Light"/>
          <w:b/>
          <w:i/>
          <w:sz w:val="24"/>
        </w:rPr>
        <w:t>lead</w:t>
      </w:r>
      <w:r w:rsidR="00A261C9" w:rsidRPr="00FD47AC">
        <w:rPr>
          <w:rFonts w:ascii="Calibri Light" w:hAnsi="Calibri Light" w:cs="Calibri Light"/>
          <w:sz w:val="24"/>
          <w:lang w:val="id"/>
        </w:rPr>
        <w:t xml:space="preserve"> </w:t>
      </w:r>
      <w:r w:rsidRPr="00FD47AC">
        <w:rPr>
          <w:rFonts w:ascii="Calibri Light" w:hAnsi="Calibri Light" w:cs="Calibri Light"/>
          <w:sz w:val="24"/>
          <w:lang w:val="id"/>
        </w:rPr>
        <w:t xml:space="preserve">diatur ke </w:t>
      </w:r>
      <w:r w:rsidRPr="00FD47AC">
        <w:rPr>
          <w:rFonts w:ascii="Calibri Light" w:hAnsi="Calibri Light" w:cs="Calibri Light"/>
          <w:lang w:val="id"/>
        </w:rPr>
        <w:t xml:space="preserve"> </w:t>
      </w:r>
      <w:r w:rsidRPr="00FD47AC">
        <w:rPr>
          <w:rFonts w:ascii="Calibri Light" w:hAnsi="Calibri Light" w:cs="Calibri Light"/>
          <w:b/>
          <w:sz w:val="24"/>
          <w:lang w:val="id"/>
        </w:rPr>
        <w:t xml:space="preserve">5 </w:t>
      </w:r>
      <w:r w:rsidR="00A261C9">
        <w:rPr>
          <w:rFonts w:ascii="Calibri Light" w:hAnsi="Calibri Light" w:cs="Calibri Light"/>
          <w:b/>
          <w:i/>
          <w:sz w:val="24"/>
        </w:rPr>
        <w:t>lead</w:t>
      </w:r>
      <w:r w:rsidRPr="00FD47AC">
        <w:rPr>
          <w:rFonts w:ascii="Calibri Light" w:hAnsi="Calibri Light" w:cs="Calibri Light"/>
          <w:b/>
          <w:sz w:val="24"/>
          <w:lang w:val="id"/>
        </w:rPr>
        <w:t xml:space="preserve">, </w:t>
      </w:r>
      <w:r w:rsidRPr="00A261C9">
        <w:rPr>
          <w:rFonts w:ascii="Calibri Light" w:hAnsi="Calibri Light" w:cs="Calibri Light"/>
          <w:sz w:val="24"/>
          <w:lang w:val="id"/>
        </w:rPr>
        <w:t>tampilan</w:t>
      </w:r>
      <w:r w:rsidRPr="00FD47AC">
        <w:rPr>
          <w:rFonts w:ascii="Calibri Light" w:hAnsi="Calibri Light" w:cs="Calibri Light"/>
          <w:lang w:val="id"/>
        </w:rPr>
        <w:t xml:space="preserve"> </w:t>
      </w:r>
      <w:r w:rsidRPr="00FD47AC">
        <w:rPr>
          <w:rFonts w:ascii="Calibri Light" w:hAnsi="Calibri Light" w:cs="Calibri Light"/>
          <w:sz w:val="24"/>
          <w:lang w:val="id"/>
        </w:rPr>
        <w:t xml:space="preserve">dapat diatur ke </w:t>
      </w:r>
      <w:r w:rsidRPr="00FD47AC">
        <w:rPr>
          <w:rFonts w:ascii="Calibri Light" w:hAnsi="Calibri Light" w:cs="Calibri Light"/>
          <w:lang w:val="id"/>
        </w:rPr>
        <w:t xml:space="preserve"> </w:t>
      </w:r>
      <w:r w:rsidR="00A261C9">
        <w:rPr>
          <w:rFonts w:ascii="Calibri Light" w:hAnsi="Calibri Light" w:cs="Calibri Light"/>
          <w:b/>
          <w:sz w:val="24"/>
          <w:lang w:val="id"/>
        </w:rPr>
        <w:t>N</w:t>
      </w:r>
      <w:r w:rsidRPr="00FD47AC">
        <w:rPr>
          <w:rFonts w:ascii="Calibri Light" w:hAnsi="Calibri Light" w:cs="Calibri Light"/>
          <w:b/>
          <w:sz w:val="24"/>
          <w:lang w:val="id"/>
        </w:rPr>
        <w:t>ormal</w:t>
      </w:r>
      <w:r w:rsidRPr="00FD47AC">
        <w:rPr>
          <w:rFonts w:ascii="Calibri Light" w:hAnsi="Calibri Light" w:cs="Calibri Light"/>
          <w:sz w:val="24"/>
          <w:lang w:val="id"/>
        </w:rPr>
        <w:t xml:space="preserve">, </w:t>
      </w:r>
      <w:r w:rsidRPr="00FD47AC">
        <w:rPr>
          <w:rFonts w:ascii="Calibri Light" w:hAnsi="Calibri Light" w:cs="Calibri Light"/>
          <w:lang w:val="id"/>
        </w:rPr>
        <w:t xml:space="preserve"> </w:t>
      </w:r>
      <w:r w:rsidRPr="00FD47AC">
        <w:rPr>
          <w:rFonts w:ascii="Calibri Light" w:hAnsi="Calibri Light" w:cs="Calibri Light"/>
          <w:b/>
          <w:sz w:val="24"/>
          <w:lang w:val="id"/>
        </w:rPr>
        <w:t xml:space="preserve">Full-SCR </w:t>
      </w:r>
      <w:r w:rsidR="00A261C9">
        <w:rPr>
          <w:rFonts w:ascii="Calibri Light" w:hAnsi="Calibri Light" w:cs="Calibri Light"/>
          <w:lang w:val="id"/>
        </w:rPr>
        <w:t xml:space="preserve">, </w:t>
      </w:r>
      <w:r w:rsidRPr="00FD47AC">
        <w:rPr>
          <w:rFonts w:ascii="Calibri Light" w:hAnsi="Calibri Light" w:cs="Calibri Light"/>
          <w:sz w:val="24"/>
          <w:lang w:val="id"/>
        </w:rPr>
        <w:t>dan</w:t>
      </w:r>
      <w:r w:rsidRPr="00FD47AC">
        <w:rPr>
          <w:rFonts w:ascii="Calibri Light" w:hAnsi="Calibri Light" w:cs="Calibri Light"/>
          <w:lang w:val="id"/>
        </w:rPr>
        <w:t xml:space="preserve"> </w:t>
      </w:r>
      <w:r w:rsidR="00A261C9">
        <w:rPr>
          <w:rFonts w:ascii="Calibri Light" w:hAnsi="Calibri Light" w:cs="Calibri Light"/>
          <w:b/>
          <w:sz w:val="24"/>
        </w:rPr>
        <w:t>Half</w:t>
      </w:r>
      <w:r w:rsidRPr="00FD47AC">
        <w:rPr>
          <w:rFonts w:ascii="Calibri Light" w:hAnsi="Calibri Light" w:cs="Calibri Light"/>
          <w:b/>
          <w:sz w:val="24"/>
          <w:lang w:val="id"/>
        </w:rPr>
        <w:t>-SCR</w:t>
      </w:r>
      <w:r w:rsidRPr="00FD47AC">
        <w:rPr>
          <w:rFonts w:ascii="Calibri Light" w:hAnsi="Calibri Light" w:cs="Calibri Light"/>
          <w:sz w:val="24"/>
          <w:lang w:val="id"/>
        </w:rPr>
        <w:t xml:space="preserve">. Pilih </w:t>
      </w:r>
      <w:r w:rsidRPr="00FD47AC">
        <w:rPr>
          <w:rFonts w:ascii="Calibri Light" w:hAnsi="Calibri Light" w:cs="Calibri Light"/>
          <w:lang w:val="id"/>
        </w:rPr>
        <w:t xml:space="preserve"> </w:t>
      </w:r>
      <w:r w:rsidR="001B27D9">
        <w:rPr>
          <w:rFonts w:ascii="Calibri Light" w:hAnsi="Calibri Light" w:cs="Calibri Light"/>
          <w:b/>
          <w:sz w:val="24"/>
          <w:lang w:val="id"/>
        </w:rPr>
        <w:t>normal</w:t>
      </w:r>
      <w:r w:rsidRPr="00FD47AC">
        <w:rPr>
          <w:rFonts w:ascii="Calibri Light" w:hAnsi="Calibri Light" w:cs="Calibri Light"/>
          <w:lang w:val="id"/>
        </w:rPr>
        <w:t xml:space="preserve"> </w:t>
      </w:r>
      <w:r w:rsidRPr="00FD47AC">
        <w:rPr>
          <w:rFonts w:ascii="Calibri Light" w:hAnsi="Calibri Light" w:cs="Calibri Light"/>
          <w:sz w:val="24"/>
          <w:lang w:val="id"/>
        </w:rPr>
        <w:t>untuk MENAMPILKAN dua bentuk gelomb</w:t>
      </w:r>
      <w:r w:rsidR="002A085A">
        <w:rPr>
          <w:rFonts w:ascii="Calibri Light" w:hAnsi="Calibri Light" w:cs="Calibri Light"/>
          <w:sz w:val="24"/>
          <w:lang w:val="id"/>
        </w:rPr>
        <w:t>ang E</w:t>
      </w:r>
      <w:r w:rsidR="002A085A">
        <w:rPr>
          <w:rFonts w:ascii="Calibri Light" w:hAnsi="Calibri Light" w:cs="Calibri Light"/>
          <w:sz w:val="24"/>
        </w:rPr>
        <w:t>K</w:t>
      </w:r>
      <w:r w:rsidR="001B27D9">
        <w:rPr>
          <w:rFonts w:ascii="Calibri Light" w:hAnsi="Calibri Light" w:cs="Calibri Light"/>
          <w:sz w:val="24"/>
          <w:lang w:val="id"/>
        </w:rPr>
        <w:t>G pada layar utama; pilih</w:t>
      </w:r>
      <w:r w:rsidRPr="00FD47AC">
        <w:rPr>
          <w:rFonts w:ascii="Calibri Light" w:hAnsi="Calibri Light" w:cs="Calibri Light"/>
          <w:lang w:val="id"/>
        </w:rPr>
        <w:t xml:space="preserve"> </w:t>
      </w:r>
      <w:r w:rsidR="001B27D9">
        <w:rPr>
          <w:rFonts w:ascii="Calibri Light" w:hAnsi="Calibri Light" w:cs="Calibri Light"/>
          <w:b/>
          <w:sz w:val="24"/>
          <w:lang w:val="id"/>
        </w:rPr>
        <w:t>Full-SCR</w:t>
      </w:r>
      <w:r w:rsidRPr="00FD47AC">
        <w:rPr>
          <w:rFonts w:ascii="Calibri Light" w:hAnsi="Calibri Light" w:cs="Calibri Light"/>
          <w:lang w:val="id"/>
        </w:rPr>
        <w:t xml:space="preserve"> </w:t>
      </w:r>
      <w:r w:rsidRPr="00FD47AC">
        <w:rPr>
          <w:rFonts w:ascii="Calibri Light" w:hAnsi="Calibri Light" w:cs="Calibri Light"/>
          <w:sz w:val="24"/>
          <w:lang w:val="id"/>
        </w:rPr>
        <w:t>untuk menam</w:t>
      </w:r>
      <w:r w:rsidR="001B27D9">
        <w:rPr>
          <w:rFonts w:ascii="Calibri Light" w:hAnsi="Calibri Light" w:cs="Calibri Light"/>
          <w:sz w:val="24"/>
          <w:lang w:val="id"/>
        </w:rPr>
        <w:t>pilkan tujuh bentuk gelombang E</w:t>
      </w:r>
      <w:r w:rsidR="001B27D9">
        <w:rPr>
          <w:rFonts w:ascii="Calibri Light" w:hAnsi="Calibri Light" w:cs="Calibri Light"/>
          <w:sz w:val="24"/>
        </w:rPr>
        <w:t>K</w:t>
      </w:r>
      <w:r w:rsidRPr="00FD47AC">
        <w:rPr>
          <w:rFonts w:ascii="Calibri Light" w:hAnsi="Calibri Light" w:cs="Calibri Light"/>
          <w:sz w:val="24"/>
          <w:lang w:val="id"/>
        </w:rPr>
        <w:t xml:space="preserve">G yang menempati area </w:t>
      </w:r>
      <w:r w:rsidR="001B27D9">
        <w:rPr>
          <w:rFonts w:ascii="Calibri Light" w:hAnsi="Calibri Light" w:cs="Calibri Light"/>
          <w:sz w:val="24"/>
        </w:rPr>
        <w:t xml:space="preserve">tampilan </w:t>
      </w:r>
      <w:r w:rsidRPr="00FD47AC">
        <w:rPr>
          <w:rFonts w:ascii="Calibri Light" w:hAnsi="Calibri Light" w:cs="Calibri Light"/>
          <w:sz w:val="24"/>
          <w:lang w:val="id"/>
        </w:rPr>
        <w:t xml:space="preserve">tujuh gelombang pada </w:t>
      </w:r>
      <w:r w:rsidR="001B27D9">
        <w:rPr>
          <w:rFonts w:ascii="Calibri Light" w:hAnsi="Calibri Light" w:cs="Calibri Light"/>
          <w:sz w:val="24"/>
          <w:lang w:val="id"/>
        </w:rPr>
        <w:t>layar utama; pilih</w:t>
      </w:r>
      <w:r w:rsidRPr="00FD47AC">
        <w:rPr>
          <w:rFonts w:ascii="Calibri Light" w:hAnsi="Calibri Light" w:cs="Calibri Light"/>
          <w:lang w:val="id"/>
        </w:rPr>
        <w:t xml:space="preserve"> </w:t>
      </w:r>
      <w:r w:rsidR="001B27D9">
        <w:rPr>
          <w:rFonts w:ascii="Calibri Light" w:hAnsi="Calibri Light" w:cs="Calibri Light"/>
          <w:b/>
          <w:sz w:val="24"/>
        </w:rPr>
        <w:t>HALF</w:t>
      </w:r>
      <w:r w:rsidRPr="00FD47AC">
        <w:rPr>
          <w:rFonts w:ascii="Calibri Light" w:hAnsi="Calibri Light" w:cs="Calibri Light"/>
          <w:b/>
          <w:sz w:val="24"/>
          <w:lang w:val="id"/>
        </w:rPr>
        <w:t xml:space="preserve">-SCR </w:t>
      </w:r>
      <w:r w:rsidRPr="00FD47AC">
        <w:rPr>
          <w:rFonts w:ascii="Calibri Light" w:hAnsi="Calibri Light" w:cs="Calibri Light"/>
          <w:lang w:val="id"/>
        </w:rPr>
        <w:t xml:space="preserve"> </w:t>
      </w:r>
      <w:r w:rsidRPr="00FD47AC">
        <w:rPr>
          <w:rFonts w:ascii="Calibri Light" w:hAnsi="Calibri Light" w:cs="Calibri Light"/>
          <w:sz w:val="24"/>
          <w:lang w:val="id"/>
        </w:rPr>
        <w:t xml:space="preserve">untuk </w:t>
      </w:r>
      <w:r w:rsidR="001B27D9">
        <w:rPr>
          <w:rFonts w:ascii="Calibri Light" w:hAnsi="Calibri Light" w:cs="Calibri Light"/>
          <w:sz w:val="24"/>
        </w:rPr>
        <w:t>menampilkan</w:t>
      </w:r>
      <w:r w:rsidRPr="00FD47AC">
        <w:rPr>
          <w:rFonts w:ascii="Calibri Light" w:hAnsi="Calibri Light" w:cs="Calibri Light"/>
          <w:sz w:val="24"/>
          <w:lang w:val="id"/>
        </w:rPr>
        <w:t xml:space="preserve"> tujuh b</w:t>
      </w:r>
      <w:r w:rsidR="001B27D9">
        <w:rPr>
          <w:rFonts w:ascii="Calibri Light" w:hAnsi="Calibri Light" w:cs="Calibri Light"/>
          <w:sz w:val="24"/>
          <w:lang w:val="id"/>
        </w:rPr>
        <w:t>entuk gelombang EKG</w:t>
      </w:r>
      <w:r w:rsidR="001B27D9">
        <w:rPr>
          <w:rFonts w:ascii="Calibri Light" w:hAnsi="Calibri Light" w:cs="Calibri Light"/>
          <w:sz w:val="24"/>
        </w:rPr>
        <w:t xml:space="preserve"> yang</w:t>
      </w:r>
      <w:r w:rsidR="001B27D9">
        <w:rPr>
          <w:rFonts w:ascii="Calibri Light" w:hAnsi="Calibri Light" w:cs="Calibri Light"/>
          <w:sz w:val="24"/>
          <w:lang w:val="id"/>
        </w:rPr>
        <w:t xml:space="preserve"> </w:t>
      </w:r>
      <w:r w:rsidRPr="00FD47AC">
        <w:rPr>
          <w:rFonts w:ascii="Calibri Light" w:hAnsi="Calibri Light" w:cs="Calibri Light"/>
          <w:sz w:val="24"/>
          <w:lang w:val="id"/>
        </w:rPr>
        <w:t>menduduki area</w:t>
      </w:r>
      <w:r w:rsidR="001B27D9">
        <w:rPr>
          <w:rFonts w:ascii="Calibri Light" w:hAnsi="Calibri Light" w:cs="Calibri Light"/>
          <w:sz w:val="24"/>
        </w:rPr>
        <w:t xml:space="preserve"> tampilan</w:t>
      </w:r>
      <w:r w:rsidRPr="00FD47AC">
        <w:rPr>
          <w:rFonts w:ascii="Calibri Light" w:hAnsi="Calibri Light" w:cs="Calibri Light"/>
          <w:sz w:val="24"/>
          <w:lang w:val="id"/>
        </w:rPr>
        <w:t xml:space="preserve"> empat bentuk gelombang.</w:t>
      </w:r>
    </w:p>
    <w:p w14:paraId="73800749" w14:textId="77777777" w:rsidR="00D70F28" w:rsidRPr="00FD47AC" w:rsidRDefault="00D70F28">
      <w:pPr>
        <w:pStyle w:val="BodyText"/>
        <w:spacing w:before="3"/>
        <w:rPr>
          <w:rFonts w:ascii="Calibri Light" w:hAnsi="Calibri Light" w:cs="Calibri Light"/>
          <w:sz w:val="21"/>
        </w:rPr>
      </w:pPr>
    </w:p>
    <w:p w14:paraId="11A47CD9" w14:textId="77777777" w:rsidR="00D70F28" w:rsidRPr="00FD47AC" w:rsidRDefault="005A5385">
      <w:pPr>
        <w:pStyle w:val="Heading8"/>
        <w:rPr>
          <w:rFonts w:ascii="Calibri Light" w:hAnsi="Calibri Light" w:cs="Calibri Light"/>
        </w:rPr>
      </w:pPr>
      <w:r w:rsidRPr="00FD47AC">
        <w:rPr>
          <w:rFonts w:ascii="Calibri Light" w:hAnsi="Calibri Light" w:cs="Calibri Light"/>
          <w:lang w:val="id"/>
        </w:rPr>
        <w:t>Catatan:</w:t>
      </w:r>
    </w:p>
    <w:p w14:paraId="6E565816" w14:textId="32D2A2BD" w:rsidR="00D70F28" w:rsidRPr="00FD47AC" w:rsidRDefault="005A5385" w:rsidP="006525EA">
      <w:pPr>
        <w:spacing w:before="154"/>
        <w:ind w:left="628"/>
        <w:rPr>
          <w:rFonts w:ascii="Calibri Light" w:hAnsi="Calibri Light" w:cs="Calibri Light"/>
          <w:b/>
          <w:sz w:val="24"/>
        </w:rPr>
      </w:pPr>
      <w:r w:rsidRPr="00FD47AC">
        <w:rPr>
          <w:rFonts w:ascii="Calibri Light" w:hAnsi="Calibri Light" w:cs="Calibri Light"/>
          <w:sz w:val="24"/>
          <w:lang w:val="id"/>
        </w:rPr>
        <w:t xml:space="preserve">Jika </w:t>
      </w:r>
      <w:r w:rsidRPr="00FD47AC">
        <w:rPr>
          <w:rFonts w:ascii="Calibri Light" w:hAnsi="Calibri Light" w:cs="Calibri Light"/>
          <w:b/>
          <w:sz w:val="24"/>
          <w:lang w:val="id"/>
        </w:rPr>
        <w:t xml:space="preserve">3 </w:t>
      </w:r>
      <w:r w:rsidR="006525EA">
        <w:rPr>
          <w:rFonts w:ascii="Calibri Light" w:hAnsi="Calibri Light" w:cs="Calibri Light"/>
          <w:b/>
          <w:i/>
          <w:sz w:val="24"/>
        </w:rPr>
        <w:t>lead</w:t>
      </w:r>
      <w:r w:rsidRPr="00FD47AC">
        <w:rPr>
          <w:rFonts w:ascii="Calibri Light" w:hAnsi="Calibri Light" w:cs="Calibri Light"/>
          <w:b/>
          <w:sz w:val="24"/>
          <w:lang w:val="id"/>
        </w:rPr>
        <w:t xml:space="preserve"> </w:t>
      </w:r>
      <w:r w:rsidRPr="00FD47AC">
        <w:rPr>
          <w:rFonts w:ascii="Calibri Light" w:hAnsi="Calibri Light" w:cs="Calibri Light"/>
          <w:lang w:val="id"/>
        </w:rPr>
        <w:t xml:space="preserve"> </w:t>
      </w:r>
      <w:r w:rsidR="006525EA">
        <w:rPr>
          <w:rFonts w:ascii="Calibri Light" w:hAnsi="Calibri Light" w:cs="Calibri Light"/>
          <w:sz w:val="24"/>
          <w:lang w:val="id"/>
        </w:rPr>
        <w:t>dipilih dalam menu</w:t>
      </w:r>
      <w:r w:rsidRPr="00FD47AC">
        <w:rPr>
          <w:rFonts w:ascii="Calibri Light" w:hAnsi="Calibri Light" w:cs="Calibri Light"/>
          <w:lang w:val="id"/>
        </w:rPr>
        <w:t xml:space="preserve"> </w:t>
      </w:r>
      <w:r w:rsidRPr="00FD47AC">
        <w:rPr>
          <w:rFonts w:ascii="Calibri Light" w:hAnsi="Calibri Light" w:cs="Calibri Light"/>
          <w:b/>
          <w:sz w:val="24"/>
          <w:lang w:val="id"/>
        </w:rPr>
        <w:t xml:space="preserve">ECG </w:t>
      </w:r>
      <w:r w:rsidR="006525EA">
        <w:rPr>
          <w:rFonts w:ascii="Calibri Light" w:hAnsi="Calibri Light" w:cs="Calibri Light"/>
          <w:b/>
          <w:sz w:val="24"/>
        </w:rPr>
        <w:t>Setup</w:t>
      </w:r>
      <w:r w:rsidRPr="00FD47AC">
        <w:rPr>
          <w:rFonts w:ascii="Calibri Light" w:hAnsi="Calibri Light" w:cs="Calibri Light"/>
          <w:lang w:val="id"/>
        </w:rPr>
        <w:t xml:space="preserve"> </w:t>
      </w:r>
      <w:r w:rsidRPr="00FD47AC">
        <w:rPr>
          <w:rFonts w:ascii="Calibri Light" w:hAnsi="Calibri Light" w:cs="Calibri Light"/>
          <w:sz w:val="24"/>
          <w:lang w:val="id"/>
        </w:rPr>
        <w:t xml:space="preserve">, hanya </w:t>
      </w:r>
      <w:r w:rsidR="006525EA" w:rsidRPr="006525EA">
        <w:rPr>
          <w:rFonts w:ascii="Calibri Light" w:hAnsi="Calibri Light" w:cs="Calibri Light"/>
          <w:b/>
          <w:lang w:val="id"/>
        </w:rPr>
        <w:t>N</w:t>
      </w:r>
      <w:r w:rsidRPr="00FD47AC">
        <w:rPr>
          <w:rFonts w:ascii="Calibri Light" w:hAnsi="Calibri Light" w:cs="Calibri Light"/>
          <w:b/>
          <w:sz w:val="24"/>
          <w:lang w:val="id"/>
        </w:rPr>
        <w:t xml:space="preserve">ormal </w:t>
      </w:r>
      <w:r w:rsidRPr="00FD47AC">
        <w:rPr>
          <w:rFonts w:ascii="Calibri Light" w:hAnsi="Calibri Light" w:cs="Calibri Light"/>
          <w:lang w:val="id"/>
        </w:rPr>
        <w:t xml:space="preserve">yang </w:t>
      </w:r>
      <w:r w:rsidRPr="00FD47AC">
        <w:rPr>
          <w:rFonts w:ascii="Calibri Light" w:hAnsi="Calibri Light" w:cs="Calibri Light"/>
          <w:sz w:val="24"/>
          <w:lang w:val="id"/>
        </w:rPr>
        <w:t xml:space="preserve">dapat dipilih untuk </w:t>
      </w:r>
      <w:r w:rsidR="006525EA" w:rsidRPr="006525EA">
        <w:rPr>
          <w:rFonts w:ascii="Calibri Light" w:hAnsi="Calibri Light" w:cs="Calibri Light"/>
          <w:b/>
          <w:lang w:val="id"/>
        </w:rPr>
        <w:t>T</w:t>
      </w:r>
      <w:r w:rsidR="006525EA" w:rsidRPr="006525EA">
        <w:rPr>
          <w:rFonts w:ascii="Calibri Light" w:hAnsi="Calibri Light" w:cs="Calibri Light"/>
          <w:b/>
        </w:rPr>
        <w:t>a</w:t>
      </w:r>
      <w:r w:rsidRPr="00FD47AC">
        <w:rPr>
          <w:rFonts w:ascii="Calibri Light" w:hAnsi="Calibri Light" w:cs="Calibri Light"/>
          <w:b/>
          <w:sz w:val="24"/>
          <w:lang w:val="id"/>
        </w:rPr>
        <w:t>mpilan</w:t>
      </w:r>
    </w:p>
    <w:p w14:paraId="017E3A3C" w14:textId="77777777" w:rsidR="00D70F28" w:rsidRPr="00FD47AC" w:rsidRDefault="005A5385" w:rsidP="006525EA">
      <w:pPr>
        <w:pStyle w:val="BodyText"/>
        <w:spacing w:before="36"/>
        <w:ind w:left="628"/>
        <w:rPr>
          <w:rFonts w:ascii="Calibri Light" w:hAnsi="Calibri Light" w:cs="Calibri Light"/>
        </w:rPr>
      </w:pPr>
      <w:r w:rsidRPr="00FD47AC">
        <w:rPr>
          <w:rFonts w:ascii="Calibri Light" w:hAnsi="Calibri Light" w:cs="Calibri Light"/>
          <w:lang w:val="id"/>
        </w:rPr>
        <w:t>di sub-menu.</w:t>
      </w:r>
    </w:p>
    <w:p w14:paraId="628CB52F" w14:textId="77777777" w:rsidR="00D70F28" w:rsidRPr="00FD47AC" w:rsidRDefault="00D70F28">
      <w:pPr>
        <w:pStyle w:val="BodyText"/>
        <w:spacing w:before="6"/>
        <w:rPr>
          <w:rFonts w:ascii="Calibri Light" w:hAnsi="Calibri Light" w:cs="Calibri Light"/>
          <w:sz w:val="34"/>
        </w:rPr>
      </w:pPr>
    </w:p>
    <w:p w14:paraId="4B0FBE6A" w14:textId="6B4B1FF3" w:rsidR="00D70F28" w:rsidRPr="00FD47AC" w:rsidRDefault="006525EA" w:rsidP="00F22E05">
      <w:pPr>
        <w:pStyle w:val="Heading3"/>
        <w:numPr>
          <w:ilvl w:val="2"/>
          <w:numId w:val="168"/>
        </w:numPr>
      </w:pPr>
      <w:bookmarkStart w:id="106" w:name="_Toc62638511"/>
      <w:r>
        <w:t>Mengatur S</w:t>
      </w:r>
      <w:r w:rsidR="005A5385" w:rsidRPr="00FD47AC">
        <w:t xml:space="preserve">tatus </w:t>
      </w:r>
      <w:r>
        <w:t>Alat Pacu Jantung (</w:t>
      </w:r>
      <w:r w:rsidR="005A5385" w:rsidRPr="006525EA">
        <w:rPr>
          <w:i/>
        </w:rPr>
        <w:t>Pace</w:t>
      </w:r>
      <w:r>
        <w:t>)</w:t>
      </w:r>
      <w:bookmarkEnd w:id="106"/>
    </w:p>
    <w:p w14:paraId="3608D4DB" w14:textId="05F12D48" w:rsidR="00D70F28" w:rsidRPr="00FD47AC" w:rsidRDefault="00BE3F34">
      <w:pPr>
        <w:pStyle w:val="BodyText"/>
        <w:spacing w:before="158" w:line="271" w:lineRule="auto"/>
        <w:ind w:left="628" w:right="719"/>
        <w:jc w:val="both"/>
        <w:rPr>
          <w:rFonts w:ascii="Calibri Light" w:hAnsi="Calibri Light" w:cs="Calibri Light"/>
        </w:rPr>
      </w:pPr>
      <w:r>
        <w:rPr>
          <w:rFonts w:ascii="Calibri Light" w:hAnsi="Calibri Light" w:cs="Calibri Light"/>
        </w:rPr>
        <w:t>Penting</w:t>
      </w:r>
      <w:r w:rsidR="005A5385" w:rsidRPr="00FD47AC">
        <w:rPr>
          <w:rFonts w:ascii="Calibri Light" w:hAnsi="Calibri Light" w:cs="Calibri Light"/>
          <w:lang w:val="id"/>
        </w:rPr>
        <w:t xml:space="preserve"> untuk mengatur status </w:t>
      </w:r>
      <w:r>
        <w:rPr>
          <w:rFonts w:ascii="Calibri Light" w:hAnsi="Calibri Light" w:cs="Calibri Light"/>
        </w:rPr>
        <w:t>alat pacu jantung</w:t>
      </w:r>
      <w:r w:rsidR="005A5385" w:rsidRPr="00FD47AC">
        <w:rPr>
          <w:rFonts w:ascii="Calibri Light" w:hAnsi="Calibri Light" w:cs="Calibri Light"/>
          <w:lang w:val="id"/>
        </w:rPr>
        <w:t xml:space="preserve"> dengan benar</w:t>
      </w:r>
      <w:r>
        <w:rPr>
          <w:rFonts w:ascii="Calibri Light" w:hAnsi="Calibri Light" w:cs="Calibri Light"/>
          <w:lang w:val="id"/>
        </w:rPr>
        <w:t xml:space="preserve"> ketika Anda mulai pemantauan E</w:t>
      </w:r>
      <w:r>
        <w:rPr>
          <w:rFonts w:ascii="Calibri Light" w:hAnsi="Calibri Light" w:cs="Calibri Light"/>
        </w:rPr>
        <w:t>K</w:t>
      </w:r>
      <w:r w:rsidR="005A5385" w:rsidRPr="00FD47AC">
        <w:rPr>
          <w:rFonts w:ascii="Calibri Light" w:hAnsi="Calibri Light" w:cs="Calibri Light"/>
          <w:lang w:val="id"/>
        </w:rPr>
        <w:t xml:space="preserve">G. Untuk mengubah status </w:t>
      </w:r>
      <w:r>
        <w:rPr>
          <w:rFonts w:ascii="Calibri Light" w:hAnsi="Calibri Light" w:cs="Calibri Light"/>
        </w:rPr>
        <w:t>pacu jantung</w:t>
      </w:r>
      <w:r w:rsidR="005A5385" w:rsidRPr="00FD47AC">
        <w:rPr>
          <w:rFonts w:ascii="Calibri Light" w:hAnsi="Calibri Light" w:cs="Calibri Light"/>
          <w:lang w:val="id"/>
        </w:rPr>
        <w:t xml:space="preserve"> di menu pengaturan ECG, pilih </w:t>
      </w:r>
      <w:r>
        <w:rPr>
          <w:rFonts w:ascii="Calibri Light" w:hAnsi="Calibri Light" w:cs="Calibri Light"/>
          <w:b/>
        </w:rPr>
        <w:t>Pace</w:t>
      </w:r>
      <w:r w:rsidR="005A5385" w:rsidRPr="00FD47AC">
        <w:rPr>
          <w:rFonts w:ascii="Calibri Light" w:hAnsi="Calibri Light" w:cs="Calibri Light"/>
          <w:lang w:val="id"/>
        </w:rPr>
        <w:t xml:space="preserve"> untuk beralih antara  </w:t>
      </w:r>
      <w:r>
        <w:rPr>
          <w:rFonts w:ascii="Calibri Light" w:hAnsi="Calibri Light" w:cs="Calibri Light"/>
          <w:b/>
        </w:rPr>
        <w:t>ON</w:t>
      </w:r>
      <w:r w:rsidR="005A5385" w:rsidRPr="00FD47AC">
        <w:rPr>
          <w:rFonts w:ascii="Calibri Light" w:hAnsi="Calibri Light" w:cs="Calibri Light"/>
          <w:b/>
          <w:lang w:val="id"/>
        </w:rPr>
        <w:t xml:space="preserve"> </w:t>
      </w:r>
      <w:r>
        <w:rPr>
          <w:rFonts w:ascii="Calibri Light" w:hAnsi="Calibri Light" w:cs="Calibri Light"/>
          <w:lang w:val="id"/>
        </w:rPr>
        <w:t xml:space="preserve"> atau </w:t>
      </w:r>
      <w:r>
        <w:rPr>
          <w:rFonts w:ascii="Calibri Light" w:hAnsi="Calibri Light" w:cs="Calibri Light"/>
          <w:b/>
          <w:lang w:val="id"/>
        </w:rPr>
        <w:t>OFF</w:t>
      </w:r>
      <w:r>
        <w:rPr>
          <w:rFonts w:ascii="Calibri Light" w:hAnsi="Calibri Light" w:cs="Calibri Light"/>
          <w:lang w:val="id"/>
        </w:rPr>
        <w:t xml:space="preserve">. Ketika </w:t>
      </w:r>
      <w:r>
        <w:rPr>
          <w:rFonts w:ascii="Calibri Light" w:hAnsi="Calibri Light" w:cs="Calibri Light"/>
          <w:b/>
        </w:rPr>
        <w:t>Pace</w:t>
      </w:r>
      <w:r w:rsidR="005A5385" w:rsidRPr="00FD47AC">
        <w:rPr>
          <w:rFonts w:ascii="Calibri Light" w:hAnsi="Calibri Light" w:cs="Calibri Light"/>
          <w:b/>
          <w:lang w:val="id"/>
        </w:rPr>
        <w:t xml:space="preserve"> </w:t>
      </w:r>
      <w:r w:rsidR="005A5385" w:rsidRPr="00FD47AC">
        <w:rPr>
          <w:rFonts w:ascii="Calibri Light" w:hAnsi="Calibri Light" w:cs="Calibri Light"/>
          <w:lang w:val="id"/>
        </w:rPr>
        <w:t xml:space="preserve"> di</w:t>
      </w:r>
      <w:r>
        <w:rPr>
          <w:rFonts w:ascii="Calibri Light" w:hAnsi="Calibri Light" w:cs="Calibri Light"/>
          <w:lang w:val="id"/>
        </w:rPr>
        <w:t xml:space="preserve">atur ke </w:t>
      </w:r>
      <w:r>
        <w:rPr>
          <w:rFonts w:ascii="Calibri Light" w:hAnsi="Calibri Light" w:cs="Calibri Light"/>
          <w:b/>
          <w:lang w:val="id"/>
        </w:rPr>
        <w:t>O</w:t>
      </w:r>
      <w:r>
        <w:rPr>
          <w:rFonts w:ascii="Calibri Light" w:hAnsi="Calibri Light" w:cs="Calibri Light"/>
          <w:b/>
        </w:rPr>
        <w:t>N</w:t>
      </w:r>
      <w:r w:rsidR="005A5385" w:rsidRPr="00FD47AC">
        <w:rPr>
          <w:rFonts w:ascii="Calibri Light" w:hAnsi="Calibri Light" w:cs="Calibri Light"/>
          <w:lang w:val="id"/>
        </w:rPr>
        <w:t>:</w:t>
      </w:r>
    </w:p>
    <w:p w14:paraId="0BDAA210" w14:textId="5C120B5F" w:rsidR="00D70F28" w:rsidRPr="00FD47AC" w:rsidRDefault="00BE3F34" w:rsidP="009555AA">
      <w:pPr>
        <w:pStyle w:val="ListParagraph"/>
        <w:numPr>
          <w:ilvl w:val="0"/>
          <w:numId w:val="157"/>
        </w:numPr>
        <w:tabs>
          <w:tab w:val="left" w:pos="922"/>
        </w:tabs>
        <w:spacing w:before="121" w:line="271" w:lineRule="auto"/>
        <w:ind w:right="730" w:firstLine="120"/>
        <w:jc w:val="both"/>
        <w:rPr>
          <w:rFonts w:ascii="Calibri Light" w:hAnsi="Calibri Light" w:cs="Calibri Light"/>
          <w:sz w:val="24"/>
        </w:rPr>
      </w:pPr>
      <w:r>
        <w:rPr>
          <w:rFonts w:ascii="Calibri Light" w:hAnsi="Calibri Light" w:cs="Calibri Light"/>
          <w:sz w:val="24"/>
          <w:lang w:val="id"/>
        </w:rPr>
        <w:t>P</w:t>
      </w:r>
      <w:r w:rsidR="005A5385" w:rsidRPr="00FD47AC">
        <w:rPr>
          <w:rFonts w:ascii="Calibri Light" w:hAnsi="Calibri Light" w:cs="Calibri Light"/>
          <w:sz w:val="24"/>
          <w:lang w:val="id"/>
        </w:rPr>
        <w:t xml:space="preserve">enolakan </w:t>
      </w:r>
      <w:r>
        <w:rPr>
          <w:rFonts w:ascii="Calibri Light" w:hAnsi="Calibri Light" w:cs="Calibri Light"/>
          <w:sz w:val="24"/>
        </w:rPr>
        <w:t xml:space="preserve">pulsa pacu jantung </w:t>
      </w:r>
      <w:r w:rsidR="005A5385" w:rsidRPr="00FD47AC">
        <w:rPr>
          <w:rFonts w:ascii="Calibri Light" w:hAnsi="Calibri Light" w:cs="Calibri Light"/>
          <w:sz w:val="24"/>
          <w:lang w:val="id"/>
        </w:rPr>
        <w:t>diaktifkan. Ini berarti bahwa denyut pacu</w:t>
      </w:r>
      <w:r>
        <w:rPr>
          <w:rFonts w:ascii="Calibri Light" w:hAnsi="Calibri Light" w:cs="Calibri Light"/>
          <w:sz w:val="24"/>
          <w:lang w:val="id"/>
        </w:rPr>
        <w:t xml:space="preserve"> jantung tidak dihitung sebagai k</w:t>
      </w:r>
      <w:r w:rsidR="005A5385" w:rsidRPr="00FD47AC">
        <w:rPr>
          <w:rFonts w:ascii="Calibri Light" w:hAnsi="Calibri Light" w:cs="Calibri Light"/>
          <w:sz w:val="24"/>
          <w:lang w:val="id"/>
        </w:rPr>
        <w:t>ompleks QRS tambahan.</w:t>
      </w:r>
    </w:p>
    <w:p w14:paraId="5D8804BF" w14:textId="10B7E5DF" w:rsidR="00D70F28" w:rsidRPr="00FD47AC" w:rsidRDefault="005A5385" w:rsidP="009555AA">
      <w:pPr>
        <w:pStyle w:val="ListParagraph"/>
        <w:numPr>
          <w:ilvl w:val="0"/>
          <w:numId w:val="157"/>
        </w:numPr>
        <w:tabs>
          <w:tab w:val="left" w:pos="888"/>
        </w:tabs>
        <w:spacing w:before="120"/>
        <w:ind w:left="887" w:hanging="140"/>
        <w:jc w:val="both"/>
        <w:rPr>
          <w:rFonts w:ascii="Calibri Light" w:hAnsi="Calibri Light" w:cs="Calibri Light"/>
          <w:sz w:val="24"/>
        </w:rPr>
      </w:pPr>
      <w:r w:rsidRPr="00FD47AC">
        <w:rPr>
          <w:rFonts w:ascii="Calibri Light" w:hAnsi="Calibri Light" w:cs="Calibri Light"/>
          <w:sz w:val="24"/>
          <w:lang w:val="id"/>
        </w:rPr>
        <w:t xml:space="preserve">Simbol </w:t>
      </w:r>
      <w:r w:rsidR="00BE3F34">
        <w:rPr>
          <w:rFonts w:ascii="Calibri Light" w:hAnsi="Calibri Light" w:cs="Calibri Light"/>
          <w:sz w:val="24"/>
        </w:rPr>
        <w:t>pacu jantung</w:t>
      </w:r>
      <w:r w:rsidRPr="00FD47AC">
        <w:rPr>
          <w:rFonts w:ascii="Calibri Light" w:hAnsi="Calibri Light" w:cs="Calibri Light"/>
          <w:sz w:val="24"/>
          <w:lang w:val="id"/>
        </w:rPr>
        <w:t xml:space="preserve"> ditampilkan sebagai</w:t>
      </w:r>
      <w:r w:rsidR="00BE3F34">
        <w:rPr>
          <w:rFonts w:ascii="Calibri Light" w:hAnsi="Calibri Light" w:cs="Calibri Light"/>
          <w:sz w:val="24"/>
        </w:rPr>
        <w:t xml:space="preserve"> tanda</w:t>
      </w:r>
      <w:r w:rsidRPr="00FD47AC">
        <w:rPr>
          <w:rFonts w:ascii="Calibri Light" w:hAnsi="Calibri Light" w:cs="Calibri Light"/>
          <w:sz w:val="24"/>
          <w:lang w:val="id"/>
        </w:rPr>
        <w:t xml:space="preserve"> </w:t>
      </w:r>
      <w:r w:rsidRPr="00FD47AC">
        <w:rPr>
          <w:rFonts w:ascii="Calibri Light" w:hAnsi="Calibri Light" w:cs="Calibri Light"/>
          <w:sz w:val="24"/>
          <w:vertAlign w:val="superscript"/>
          <w:lang w:val="id"/>
        </w:rPr>
        <w:t>|</w:t>
      </w:r>
      <w:r w:rsidRPr="00FD47AC">
        <w:rPr>
          <w:rFonts w:ascii="Calibri Light" w:hAnsi="Calibri Light" w:cs="Calibri Light"/>
          <w:lang w:val="id"/>
        </w:rPr>
        <w:t xml:space="preserve"> </w:t>
      </w:r>
      <w:r w:rsidRPr="00FD47AC">
        <w:rPr>
          <w:rFonts w:ascii="Calibri Light" w:hAnsi="Calibri Light" w:cs="Calibri Light"/>
          <w:sz w:val="24"/>
          <w:lang w:val="id"/>
        </w:rPr>
        <w:t>pada layar utama.</w:t>
      </w:r>
    </w:p>
    <w:p w14:paraId="462AF16C" w14:textId="77777777" w:rsidR="00D70F28" w:rsidRPr="00FD47AC" w:rsidRDefault="00D70F28">
      <w:pPr>
        <w:pStyle w:val="BodyText"/>
        <w:spacing w:before="1"/>
        <w:rPr>
          <w:rFonts w:ascii="Calibri Light" w:hAnsi="Calibri Light" w:cs="Calibri Light"/>
        </w:rPr>
      </w:pPr>
    </w:p>
    <w:p w14:paraId="787C947F" w14:textId="77777777" w:rsidR="00D70F28" w:rsidRPr="00FD47AC" w:rsidRDefault="005A5385">
      <w:pPr>
        <w:pStyle w:val="Heading8"/>
        <w:spacing w:before="1"/>
        <w:rPr>
          <w:rFonts w:ascii="Calibri Light" w:hAnsi="Calibri Light" w:cs="Calibri Light"/>
        </w:rPr>
      </w:pPr>
      <w:r w:rsidRPr="00FD47AC">
        <w:rPr>
          <w:rFonts w:ascii="Calibri Light" w:hAnsi="Calibri Light" w:cs="Calibri Light"/>
          <w:lang w:val="id"/>
        </w:rPr>
        <w:t>Catatan:</w:t>
      </w:r>
    </w:p>
    <w:p w14:paraId="5E59CB4A" w14:textId="7BA547F4" w:rsidR="00D70F28" w:rsidRPr="00FD47AC" w:rsidRDefault="005A5385" w:rsidP="009555AA">
      <w:pPr>
        <w:pStyle w:val="ListParagraph"/>
        <w:numPr>
          <w:ilvl w:val="0"/>
          <w:numId w:val="156"/>
        </w:numPr>
        <w:tabs>
          <w:tab w:val="left" w:pos="988"/>
          <w:tab w:val="left" w:pos="989"/>
        </w:tabs>
        <w:spacing w:line="271" w:lineRule="auto"/>
        <w:ind w:right="723"/>
        <w:rPr>
          <w:rFonts w:ascii="Calibri Light" w:hAnsi="Calibri Light" w:cs="Calibri Light"/>
          <w:sz w:val="24"/>
        </w:rPr>
      </w:pPr>
      <w:r w:rsidRPr="00FD47AC">
        <w:rPr>
          <w:rFonts w:ascii="Calibri Light" w:hAnsi="Calibri Light" w:cs="Calibri Light"/>
          <w:sz w:val="24"/>
          <w:lang w:val="id"/>
        </w:rPr>
        <w:t xml:space="preserve">Ketika memantau pasien dengan alat pacu jantung, </w:t>
      </w:r>
      <w:r w:rsidR="00037A18">
        <w:rPr>
          <w:rFonts w:ascii="Calibri Light" w:hAnsi="Calibri Light" w:cs="Calibri Light"/>
          <w:sz w:val="24"/>
        </w:rPr>
        <w:t>atur</w:t>
      </w:r>
      <w:r w:rsidRPr="00FD47AC">
        <w:rPr>
          <w:rFonts w:ascii="Calibri Light" w:hAnsi="Calibri Light" w:cs="Calibri Light"/>
          <w:sz w:val="24"/>
          <w:lang w:val="id"/>
        </w:rPr>
        <w:t xml:space="preserve"> </w:t>
      </w:r>
      <w:r w:rsidR="00037A18">
        <w:rPr>
          <w:rFonts w:ascii="Calibri Light" w:hAnsi="Calibri Light" w:cs="Calibri Light"/>
          <w:b/>
          <w:sz w:val="24"/>
        </w:rPr>
        <w:t>Pace</w:t>
      </w:r>
      <w:r w:rsidRPr="00FD47AC">
        <w:rPr>
          <w:rFonts w:ascii="Calibri Light" w:hAnsi="Calibri Light" w:cs="Calibri Light"/>
          <w:b/>
          <w:sz w:val="24"/>
          <w:lang w:val="id"/>
        </w:rPr>
        <w:t xml:space="preserve"> </w:t>
      </w:r>
      <w:r w:rsidR="00037A18">
        <w:rPr>
          <w:rFonts w:ascii="Calibri Light" w:hAnsi="Calibri Light" w:cs="Calibri Light"/>
          <w:sz w:val="24"/>
        </w:rPr>
        <w:t>pada posisi</w:t>
      </w:r>
      <w:r w:rsidRPr="00FD47AC">
        <w:rPr>
          <w:rFonts w:ascii="Calibri Light" w:hAnsi="Calibri Light" w:cs="Calibri Light"/>
          <w:lang w:val="id"/>
        </w:rPr>
        <w:t xml:space="preserve"> </w:t>
      </w:r>
      <w:r w:rsidRPr="00FD47AC">
        <w:rPr>
          <w:rFonts w:ascii="Calibri Light" w:hAnsi="Calibri Light" w:cs="Calibri Light"/>
          <w:b/>
          <w:sz w:val="24"/>
          <w:lang w:val="id"/>
        </w:rPr>
        <w:t>On</w:t>
      </w:r>
      <w:r w:rsidRPr="00FD47AC">
        <w:rPr>
          <w:rFonts w:ascii="Calibri Light" w:hAnsi="Calibri Light" w:cs="Calibri Light"/>
          <w:sz w:val="24"/>
          <w:lang w:val="id"/>
        </w:rPr>
        <w:t xml:space="preserve">. Jika pemantauan pasien tanpa alat pacu jantung, </w:t>
      </w:r>
      <w:r w:rsidR="00037A18">
        <w:rPr>
          <w:rFonts w:ascii="Calibri Light" w:hAnsi="Calibri Light" w:cs="Calibri Light"/>
          <w:sz w:val="24"/>
        </w:rPr>
        <w:t>atur</w:t>
      </w:r>
      <w:r w:rsidRPr="00FD47AC">
        <w:rPr>
          <w:rFonts w:ascii="Calibri Light" w:hAnsi="Calibri Light" w:cs="Calibri Light"/>
          <w:sz w:val="24"/>
          <w:lang w:val="id"/>
        </w:rPr>
        <w:t xml:space="preserve"> </w:t>
      </w:r>
      <w:r w:rsidR="00037A18">
        <w:rPr>
          <w:rFonts w:ascii="Calibri Light" w:hAnsi="Calibri Light" w:cs="Calibri Light"/>
          <w:b/>
          <w:sz w:val="24"/>
        </w:rPr>
        <w:t>Pace</w:t>
      </w:r>
      <w:r w:rsidRPr="00FD47AC">
        <w:rPr>
          <w:rFonts w:ascii="Calibri Light" w:hAnsi="Calibri Light" w:cs="Calibri Light"/>
          <w:lang w:val="id"/>
        </w:rPr>
        <w:t xml:space="preserve"> </w:t>
      </w:r>
      <w:r w:rsidRPr="00FD47AC">
        <w:rPr>
          <w:rFonts w:ascii="Calibri Light" w:hAnsi="Calibri Light" w:cs="Calibri Light"/>
          <w:sz w:val="24"/>
          <w:lang w:val="id"/>
        </w:rPr>
        <w:t>untuk</w:t>
      </w:r>
      <w:r w:rsidRPr="00FD47AC">
        <w:rPr>
          <w:rFonts w:ascii="Calibri Light" w:hAnsi="Calibri Light" w:cs="Calibri Light"/>
          <w:lang w:val="id"/>
        </w:rPr>
        <w:t xml:space="preserve"> </w:t>
      </w:r>
      <w:r w:rsidR="00037A18">
        <w:rPr>
          <w:rFonts w:ascii="Calibri Light" w:hAnsi="Calibri Light" w:cs="Calibri Light"/>
          <w:b/>
          <w:sz w:val="24"/>
        </w:rPr>
        <w:t>O</w:t>
      </w:r>
      <w:r w:rsidRPr="00FD47AC">
        <w:rPr>
          <w:rFonts w:ascii="Calibri Light" w:hAnsi="Calibri Light" w:cs="Calibri Light"/>
          <w:b/>
          <w:sz w:val="24"/>
          <w:lang w:val="id"/>
        </w:rPr>
        <w:t>ff</w:t>
      </w:r>
      <w:r w:rsidRPr="00FD47AC">
        <w:rPr>
          <w:rFonts w:ascii="Calibri Light" w:hAnsi="Calibri Light" w:cs="Calibri Light"/>
          <w:sz w:val="24"/>
          <w:lang w:val="id"/>
        </w:rPr>
        <w:t>.</w:t>
      </w:r>
    </w:p>
    <w:p w14:paraId="35D8B92A" w14:textId="4DF4AC93" w:rsidR="00D70F28" w:rsidRPr="00FD47AC" w:rsidRDefault="005A5385" w:rsidP="009555AA">
      <w:pPr>
        <w:pStyle w:val="ListParagraph"/>
        <w:numPr>
          <w:ilvl w:val="0"/>
          <w:numId w:val="156"/>
        </w:numPr>
        <w:tabs>
          <w:tab w:val="left" w:pos="988"/>
          <w:tab w:val="left" w:pos="989"/>
        </w:tabs>
        <w:spacing w:before="120"/>
        <w:rPr>
          <w:rFonts w:ascii="Calibri Light" w:hAnsi="Calibri Light" w:cs="Calibri Light"/>
          <w:sz w:val="24"/>
        </w:rPr>
      </w:pPr>
      <w:r w:rsidRPr="00FD47AC">
        <w:rPr>
          <w:rFonts w:ascii="Calibri Light" w:hAnsi="Calibri Light" w:cs="Calibri Light"/>
          <w:sz w:val="24"/>
          <w:lang w:val="id"/>
        </w:rPr>
        <w:t xml:space="preserve">Jika </w:t>
      </w:r>
      <w:r w:rsidR="00037A18">
        <w:rPr>
          <w:rFonts w:ascii="Calibri Light" w:hAnsi="Calibri Light" w:cs="Calibri Light"/>
          <w:b/>
          <w:sz w:val="24"/>
        </w:rPr>
        <w:t>Pace</w:t>
      </w:r>
      <w:r w:rsidR="00F913D9" w:rsidRPr="00FD47AC">
        <w:rPr>
          <w:rFonts w:ascii="Calibri Light" w:hAnsi="Calibri Light" w:cs="Calibri Light"/>
          <w:lang w:val="id"/>
        </w:rPr>
        <w:t xml:space="preserve"> </w:t>
      </w:r>
      <w:r w:rsidRPr="00FD47AC">
        <w:rPr>
          <w:rFonts w:ascii="Calibri Light" w:hAnsi="Calibri Light" w:cs="Calibri Light"/>
          <w:sz w:val="24"/>
          <w:lang w:val="id"/>
        </w:rPr>
        <w:t xml:space="preserve">diatur ke </w:t>
      </w:r>
      <w:r w:rsidR="00037A18">
        <w:rPr>
          <w:rFonts w:ascii="Calibri Light" w:hAnsi="Calibri Light" w:cs="Calibri Light"/>
          <w:b/>
          <w:sz w:val="24"/>
        </w:rPr>
        <w:t>On</w:t>
      </w:r>
      <w:r w:rsidRPr="00FD47AC">
        <w:rPr>
          <w:rFonts w:ascii="Calibri Light" w:hAnsi="Calibri Light" w:cs="Calibri Light"/>
          <w:sz w:val="24"/>
          <w:lang w:val="id"/>
        </w:rPr>
        <w:t xml:space="preserve">, sistem tidak </w:t>
      </w:r>
      <w:r w:rsidR="00037A18">
        <w:rPr>
          <w:rFonts w:ascii="Calibri Light" w:hAnsi="Calibri Light" w:cs="Calibri Light"/>
          <w:sz w:val="24"/>
        </w:rPr>
        <w:t>akan</w:t>
      </w:r>
      <w:r w:rsidRPr="00FD47AC">
        <w:rPr>
          <w:rFonts w:ascii="Calibri Light" w:hAnsi="Calibri Light" w:cs="Calibri Light"/>
          <w:sz w:val="24"/>
          <w:lang w:val="id"/>
        </w:rPr>
        <w:t xml:space="preserve"> melakukan beberapa jenis analisis </w:t>
      </w:r>
      <w:r w:rsidR="00037A18">
        <w:rPr>
          <w:rFonts w:ascii="Calibri Light" w:hAnsi="Calibri Light" w:cs="Calibri Light"/>
          <w:sz w:val="24"/>
        </w:rPr>
        <w:t>ARR</w:t>
      </w:r>
      <w:r w:rsidRPr="00FD47AC">
        <w:rPr>
          <w:rFonts w:ascii="Calibri Light" w:hAnsi="Calibri Light" w:cs="Calibri Light"/>
          <w:sz w:val="24"/>
          <w:lang w:val="id"/>
        </w:rPr>
        <w:t>.</w:t>
      </w:r>
    </w:p>
    <w:p w14:paraId="1561385B" w14:textId="72982297" w:rsidR="00D70F28" w:rsidRPr="00FD47AC" w:rsidRDefault="00D70F28">
      <w:pPr>
        <w:pStyle w:val="BodyText"/>
        <w:rPr>
          <w:rFonts w:ascii="Calibri Light" w:hAnsi="Calibri Light" w:cs="Calibri Light"/>
          <w:sz w:val="20"/>
        </w:rPr>
      </w:pPr>
    </w:p>
    <w:p w14:paraId="4DBBABC3" w14:textId="3E8D5407" w:rsidR="00D70F28" w:rsidRPr="00FD47AC" w:rsidRDefault="00037A18">
      <w:pPr>
        <w:pStyle w:val="BodyText"/>
        <w:spacing w:before="5"/>
        <w:rPr>
          <w:rFonts w:ascii="Calibri Light" w:hAnsi="Calibri Light" w:cs="Calibri Light"/>
          <w:sz w:val="14"/>
        </w:rPr>
      </w:pPr>
      <w:r w:rsidRPr="00FD47AC">
        <w:rPr>
          <w:rFonts w:ascii="Calibri Light" w:hAnsi="Calibri Light" w:cs="Calibri Light"/>
          <w:noProof/>
        </w:rPr>
        <mc:AlternateContent>
          <mc:Choice Requires="wpg">
            <w:drawing>
              <wp:anchor distT="0" distB="0" distL="114300" distR="114300" simplePos="0" relativeHeight="251572736" behindDoc="0" locked="0" layoutInCell="1" allowOverlap="1" wp14:anchorId="3E8CD20A" wp14:editId="5CE83059">
                <wp:simplePos x="0" y="0"/>
                <wp:positionH relativeFrom="page">
                  <wp:posOffset>771525</wp:posOffset>
                </wp:positionH>
                <wp:positionV relativeFrom="paragraph">
                  <wp:posOffset>38100</wp:posOffset>
                </wp:positionV>
                <wp:extent cx="6015355" cy="53340"/>
                <wp:effectExtent l="0" t="0" r="23495" b="22860"/>
                <wp:wrapNone/>
                <wp:docPr id="963" name="Group 6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53340"/>
                          <a:chOff x="1219" y="717"/>
                          <a:chExt cx="9473" cy="84"/>
                        </a:xfrm>
                      </wpg:grpSpPr>
                      <wps:wsp>
                        <wps:cNvPr id="964" name="Line 604"/>
                        <wps:cNvCnPr>
                          <a:cxnSpLocks noChangeShapeType="1"/>
                        </wps:cNvCnPr>
                        <wps:spPr bwMode="auto">
                          <a:xfrm>
                            <a:off x="1219" y="801"/>
                            <a:ext cx="9473" cy="0"/>
                          </a:xfrm>
                          <a:prstGeom prst="line">
                            <a:avLst/>
                          </a:prstGeom>
                          <a:noFill/>
                          <a:ln w="9144">
                            <a:solidFill>
                              <a:srgbClr val="FF66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s:wsp>
                        <wps:cNvPr id="965" name="Rectangle 603"/>
                        <wps:cNvSpPr>
                          <a:spLocks noChangeArrowheads="1"/>
                        </wps:cNvSpPr>
                        <wps:spPr bwMode="auto">
                          <a:xfrm>
                            <a:off x="1219" y="717"/>
                            <a:ext cx="9473" cy="29"/>
                          </a:xfrm>
                          <a:prstGeom prst="rect">
                            <a:avLst/>
                          </a:prstGeom>
                          <a:solidFill>
                            <a:srgbClr val="FF6600"/>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459F895" id="Group 602" o:spid="_x0000_s1026" style="position:absolute;margin-left:60.75pt;margin-top:3pt;width:473.65pt;height:4.2pt;z-index:251572736;mso-position-horizontal-relative:page" coordorigin="1219,717" coordsize="9473,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">
                <v:line id="Line 604" o:spid="_x0000_s1027" style="position:absolute;visibility:visible;mso-wrap-style:square" from="1219,801" to="10692,8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" strokecolor="#f60" strokeweight=".72pt"/>
                <v:rect id="Rectangle 603" o:spid="_x0000_s1028" style="position:absolute;left:1219;top:717;width:9473;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" fillcolor="#f60" stroked="f"/>
                <w10:wrap anchorx="page"/>
              </v:group>
            </w:pict>
          </mc:Fallback>
        </mc:AlternateContent>
      </w:r>
      <w:r w:rsidR="00F913D9" w:rsidRPr="00FD47AC">
        <w:rPr>
          <w:rFonts w:ascii="Calibri Light" w:hAnsi="Calibri Light" w:cs="Calibri Light"/>
          <w:noProof/>
        </w:rPr>
        <mc:AlternateContent>
          <mc:Choice Requires="wps">
            <w:drawing>
              <wp:anchor distT="0" distB="0" distL="0" distR="0" simplePos="0" relativeHeight="251571712" behindDoc="1" locked="0" layoutInCell="1" allowOverlap="1" wp14:anchorId="52F24172" wp14:editId="5293BCE8">
                <wp:simplePos x="0" y="0"/>
                <wp:positionH relativeFrom="page">
                  <wp:posOffset>774065</wp:posOffset>
                </wp:positionH>
                <wp:positionV relativeFrom="paragraph">
                  <wp:posOffset>121285</wp:posOffset>
                </wp:positionV>
                <wp:extent cx="6015355" cy="200025"/>
                <wp:effectExtent l="0" t="0" r="0" b="0"/>
                <wp:wrapTopAndBottom/>
                <wp:docPr id="962" name="Text Box 6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5355" cy="200025"/>
                        </a:xfrm>
                        <a:prstGeom prst="rect">
                          <a:avLst/>
                        </a:prstGeom>
                        <a:solidFill>
                          <a:srgbClr val="E6E6E6"/>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14:paraId="30C86BB0" w14:textId="77777777" w:rsidR="00BF557D" w:rsidRDefault="00BF557D">
                            <w:pPr>
                              <w:spacing w:line="274" w:lineRule="exact"/>
                              <w:ind w:left="4128" w:right="4131"/>
                              <w:jc w:val="center"/>
                              <w:rPr>
                                <w:rFonts w:ascii="Arial"/>
                                <w:b/>
                                <w:sz w:val="24"/>
                              </w:rPr>
                            </w:pPr>
                            <w:r>
                              <w:rPr>
                                <w:b/>
                                <w:sz w:val="24"/>
                                <w:u w:val="thick"/>
                                <w:lang w:val="id"/>
                              </w:rPr>
                              <w:t>Peringatan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2F24172" id="Text Box 601" o:spid="_x0000_s1066" type="#_x0000_t202" style="position:absolute;margin-left:60.95pt;margin-top:9.55pt;width:473.65pt;height:15.75pt;z-index:-25174476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" fillcolor="#e6e6e6" stroked="f">
                <v:textbox inset="0,0,0,0">
                  <w:txbxContent>
                    <w:p w14:paraId="30C86BB0" w14:textId="77777777" w:rsidR="00BF557D" w:rsidRDefault="00BF557D">
                      <w:pPr>
                        <w:spacing w:line="274" w:lineRule="exact"/>
                        <w:ind w:left="4128" w:right="4131"/>
                        <w:jc w:val="center"/>
                        <w:rPr>
                          <w:rFonts w:ascii="Arial"/>
                          <w:b/>
                          <w:sz w:val="24"/>
                        </w:rPr>
                      </w:pPr>
                      <w:r>
                        <w:rPr>
                          <w:b/>
                          <w:sz w:val="24"/>
                          <w:u w:val="thick"/>
                          <w:lang w:val="id"/>
                        </w:rPr>
                        <w:t>Peringatan</w:t>
                      </w:r>
                    </w:p>
                  </w:txbxContent>
                </v:textbox>
                <w10:wrap type="topAndBottom" anchorx="page"/>
              </v:shape>
            </w:pict>
          </mc:Fallback>
        </mc:AlternateContent>
      </w:r>
    </w:p>
    <w:p w14:paraId="33B9343A" w14:textId="5FDA89AB" w:rsidR="00D70F28" w:rsidRPr="00FD47AC" w:rsidRDefault="005A5385">
      <w:pPr>
        <w:pStyle w:val="BodyText"/>
        <w:spacing w:before="100" w:after="122" w:line="271" w:lineRule="auto"/>
        <w:ind w:left="628" w:right="722"/>
        <w:jc w:val="both"/>
        <w:rPr>
          <w:rFonts w:ascii="Calibri Light" w:hAnsi="Calibri Light" w:cs="Calibri Light"/>
        </w:rPr>
      </w:pPr>
      <w:r w:rsidRPr="00FD47AC">
        <w:rPr>
          <w:rFonts w:ascii="Calibri Light" w:hAnsi="Calibri Light" w:cs="Calibri Light"/>
          <w:lang w:val="id"/>
        </w:rPr>
        <w:t>Beberapa pulsa</w:t>
      </w:r>
      <w:r w:rsidR="002A085A">
        <w:rPr>
          <w:rFonts w:ascii="Calibri Light" w:hAnsi="Calibri Light" w:cs="Calibri Light"/>
        </w:rPr>
        <w:t xml:space="preserve"> pacu jantung</w:t>
      </w:r>
      <w:r w:rsidRPr="00FD47AC">
        <w:rPr>
          <w:rFonts w:ascii="Calibri Light" w:hAnsi="Calibri Light" w:cs="Calibri Light"/>
          <w:lang w:val="id"/>
        </w:rPr>
        <w:t xml:space="preserve"> bisa </w:t>
      </w:r>
      <w:r w:rsidR="002A085A">
        <w:rPr>
          <w:rFonts w:ascii="Calibri Light" w:hAnsi="Calibri Light" w:cs="Calibri Light"/>
        </w:rPr>
        <w:t>gagal</w:t>
      </w:r>
      <w:r w:rsidRPr="00FD47AC">
        <w:rPr>
          <w:rFonts w:ascii="Calibri Light" w:hAnsi="Calibri Light" w:cs="Calibri Light"/>
          <w:lang w:val="id"/>
        </w:rPr>
        <w:t xml:space="preserve"> </w:t>
      </w:r>
      <w:r w:rsidR="002A085A">
        <w:rPr>
          <w:rFonts w:ascii="Calibri Light" w:hAnsi="Calibri Light" w:cs="Calibri Light"/>
        </w:rPr>
        <w:t>ditolak</w:t>
      </w:r>
      <w:r w:rsidRPr="00FD47AC">
        <w:rPr>
          <w:rFonts w:ascii="Calibri Light" w:hAnsi="Calibri Light" w:cs="Calibri Light"/>
          <w:lang w:val="id"/>
        </w:rPr>
        <w:t>. Ketika ini t</w:t>
      </w:r>
      <w:r w:rsidR="002A085A">
        <w:rPr>
          <w:rFonts w:ascii="Calibri Light" w:hAnsi="Calibri Light" w:cs="Calibri Light"/>
          <w:lang w:val="id"/>
        </w:rPr>
        <w:t>erjadi, pulsa dihitung sebagai k</w:t>
      </w:r>
      <w:r w:rsidRPr="00FD47AC">
        <w:rPr>
          <w:rFonts w:ascii="Calibri Light" w:hAnsi="Calibri Light" w:cs="Calibri Light"/>
          <w:lang w:val="id"/>
        </w:rPr>
        <w:t>ompleks QRS, dan dapat mengakibatkan</w:t>
      </w:r>
      <w:r w:rsidR="002A085A">
        <w:rPr>
          <w:rFonts w:ascii="Calibri Light" w:hAnsi="Calibri Light" w:cs="Calibri Light"/>
        </w:rPr>
        <w:t xml:space="preserve"> kesalahan kalkulasi</w:t>
      </w:r>
      <w:r w:rsidRPr="00FD47AC">
        <w:rPr>
          <w:rFonts w:ascii="Calibri Light" w:hAnsi="Calibri Light" w:cs="Calibri Light"/>
          <w:lang w:val="id"/>
        </w:rPr>
        <w:t xml:space="preserve"> HR dan kegagalan untuk mendeteksi serangan jantung atau beberapa aritmia. Terus </w:t>
      </w:r>
      <w:r w:rsidR="002A085A">
        <w:rPr>
          <w:rFonts w:ascii="Calibri Light" w:hAnsi="Calibri Light" w:cs="Calibri Light"/>
        </w:rPr>
        <w:t xml:space="preserve">awasi </w:t>
      </w:r>
      <w:r w:rsidRPr="00FD47AC">
        <w:rPr>
          <w:rFonts w:ascii="Calibri Light" w:hAnsi="Calibri Light" w:cs="Calibri Light"/>
          <w:lang w:val="id"/>
        </w:rPr>
        <w:t xml:space="preserve">pasien </w:t>
      </w:r>
      <w:r w:rsidR="002A085A" w:rsidRPr="00FD47AC">
        <w:rPr>
          <w:rFonts w:ascii="Calibri Light" w:hAnsi="Calibri Light" w:cs="Calibri Light"/>
          <w:lang w:val="id"/>
        </w:rPr>
        <w:t xml:space="preserve">pacu jantung </w:t>
      </w:r>
      <w:r w:rsidRPr="00FD47AC">
        <w:rPr>
          <w:rFonts w:ascii="Calibri Light" w:hAnsi="Calibri Light" w:cs="Calibri Light"/>
          <w:lang w:val="id"/>
        </w:rPr>
        <w:t xml:space="preserve">di bawah </w:t>
      </w:r>
      <w:r w:rsidR="002A085A">
        <w:rPr>
          <w:rFonts w:ascii="Calibri Light" w:hAnsi="Calibri Light" w:cs="Calibri Light"/>
        </w:rPr>
        <w:t>pengawasan</w:t>
      </w:r>
      <w:r w:rsidRPr="00FD47AC">
        <w:rPr>
          <w:rFonts w:ascii="Calibri Light" w:hAnsi="Calibri Light" w:cs="Calibri Light"/>
          <w:lang w:val="id"/>
        </w:rPr>
        <w:t xml:space="preserve"> </w:t>
      </w:r>
      <w:r w:rsidR="002A085A">
        <w:rPr>
          <w:rFonts w:ascii="Calibri Light" w:hAnsi="Calibri Light" w:cs="Calibri Light"/>
        </w:rPr>
        <w:t>ketat</w:t>
      </w:r>
      <w:r w:rsidRPr="00FD47AC">
        <w:rPr>
          <w:rFonts w:ascii="Calibri Light" w:hAnsi="Calibri Light" w:cs="Calibri Light"/>
          <w:lang w:val="id"/>
        </w:rPr>
        <w:t>.</w:t>
      </w:r>
    </w:p>
    <w:p w14:paraId="63156D7C" w14:textId="77777777" w:rsidR="00D70F28" w:rsidRPr="00FD47AC" w:rsidRDefault="00F913D9">
      <w:pPr>
        <w:pStyle w:val="BodyText"/>
        <w:spacing w:line="59" w:lineRule="exact"/>
        <w:ind w:left="584"/>
        <w:rPr>
          <w:rFonts w:ascii="Calibri Light" w:hAnsi="Calibri Light" w:cs="Calibri Light"/>
          <w:sz w:val="5"/>
        </w:rPr>
      </w:pPr>
      <w:r w:rsidRPr="00FD47AC">
        <w:rPr>
          <w:rFonts w:ascii="Calibri Light" w:hAnsi="Calibri Light" w:cs="Calibri Light"/>
          <w:noProof/>
          <w:sz w:val="5"/>
        </w:rPr>
        <mc:AlternateContent>
          <mc:Choice Requires="wpg">
            <w:drawing>
              <wp:inline distT="0" distB="0" distL="0" distR="0" wp14:anchorId="61B6335C" wp14:editId="08C2E81A">
                <wp:extent cx="6015355" cy="36830"/>
                <wp:effectExtent l="12700" t="6985" r="10795" b="3810"/>
                <wp:docPr id="959" name="Group 59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0" y="0"/>
                          <a:chExt cx="9473" cy="58"/>
                        </a:xfrm>
                      </wpg:grpSpPr>
                      <wps:wsp>
                        <wps:cNvPr id="960" name="Line 600"/>
                        <wps:cNvCnPr>
                          <a:cxnSpLocks noChangeShapeType="1"/>
                        </wps:cNvCnPr>
                        <wps:spPr bwMode="auto">
                          <a:xfrm>
                            <a:off x="0" y="7"/>
                            <a:ext cx="9472" cy="0"/>
                          </a:xfrm>
                          <a:prstGeom prst="line">
                            <a:avLst/>
                          </a:prstGeom>
                          <a:noFill/>
                          <a:ln w="9144">
                            <a:solidFill>
                              <a:srgbClr val="FF66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s:wsp>
                        <wps:cNvPr id="961" name="Line 599"/>
                        <wps:cNvCnPr>
                          <a:cxnSpLocks noChangeShapeType="1"/>
                        </wps:cNvCnPr>
                        <wps:spPr bwMode="auto">
                          <a:xfrm>
                            <a:off x="0" y="43"/>
                            <a:ext cx="9472" cy="0"/>
                          </a:xfrm>
                          <a:prstGeom prst="line">
                            <a:avLst/>
                          </a:prstGeom>
                          <a:noFill/>
                          <a:ln w="18288">
                            <a:solidFill>
                              <a:srgbClr val="FF66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g:wgp>
                  </a:graphicData>
                </a:graphic>
              </wp:inline>
            </w:drawing>
          </mc:Choice>
          <mc:Fallback>
            <w:pict>
              <v:group w14:anchorId="10962813" id="Group 598" o:spid="_x0000_s1026" style="width:473.65pt;height:2.9pt;mso-position-horizontal-relative:char;mso-position-vertical-relative:line"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">
                <v:line id="Line 600" o:spid="_x0000_s1027" style="position:absolute;visibility:visible;mso-wrap-style:square" from="0,7" to="947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" strokecolor="#f60" strokeweight=".72pt"/>
                <v:line id="Line 599" o:spid="_x0000_s1028" style="position:absolute;visibility:visible;mso-wrap-style:square" from="0,43" to="9472,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" strokecolor="#f60" strokeweight="1.44pt"/>
                <w10:anchorlock/>
              </v:group>
            </w:pict>
          </mc:Fallback>
        </mc:AlternateContent>
      </w:r>
    </w:p>
    <w:p w14:paraId="481614C6" w14:textId="77777777" w:rsidR="00D70F28" w:rsidRPr="00FD47AC" w:rsidRDefault="00D70F28">
      <w:pPr>
        <w:spacing w:line="59" w:lineRule="exact"/>
        <w:rPr>
          <w:rFonts w:ascii="Calibri Light" w:hAnsi="Calibri Light" w:cs="Calibri Light"/>
          <w:sz w:val="5"/>
        </w:rPr>
        <w:sectPr w:rsidR="00D70F28" w:rsidRPr="00FD47AC">
          <w:pgSz w:w="11910" w:h="16850"/>
          <w:pgMar w:top="1180" w:right="520" w:bottom="960" w:left="620" w:header="910" w:footer="775" w:gutter="0"/>
          <w:cols w:space="720"/>
        </w:sectPr>
      </w:pPr>
    </w:p>
    <w:p w14:paraId="1227CAE5" w14:textId="77777777" w:rsidR="00D70F28" w:rsidRPr="00FD47AC" w:rsidRDefault="00D70F28">
      <w:pPr>
        <w:pStyle w:val="BodyText"/>
        <w:spacing w:before="4"/>
        <w:rPr>
          <w:rFonts w:ascii="Calibri Light" w:hAnsi="Calibri Light" w:cs="Calibri Light"/>
          <w:sz w:val="12"/>
        </w:rPr>
      </w:pPr>
    </w:p>
    <w:p w14:paraId="1B9F7A4D" w14:textId="220FD083" w:rsidR="00D70F28" w:rsidRPr="00FD47AC" w:rsidRDefault="002A085A" w:rsidP="00F22E05">
      <w:pPr>
        <w:pStyle w:val="Heading3"/>
        <w:numPr>
          <w:ilvl w:val="2"/>
          <w:numId w:val="168"/>
        </w:numPr>
      </w:pPr>
      <w:bookmarkStart w:id="107" w:name="_Toc62638512"/>
      <w:r>
        <w:t>Kalibrasi EK</w:t>
      </w:r>
      <w:r w:rsidR="005A5385" w:rsidRPr="00FD47AC">
        <w:t>G</w:t>
      </w:r>
      <w:bookmarkEnd w:id="107"/>
    </w:p>
    <w:p w14:paraId="50239DE9" w14:textId="67523308" w:rsidR="00D70F28" w:rsidRPr="00FD47AC" w:rsidRDefault="005A5385">
      <w:pPr>
        <w:pStyle w:val="BodyText"/>
        <w:spacing w:before="159" w:line="271" w:lineRule="auto"/>
        <w:ind w:left="628" w:right="722"/>
        <w:jc w:val="both"/>
        <w:rPr>
          <w:rFonts w:ascii="Calibri Light" w:hAnsi="Calibri Light" w:cs="Calibri Light"/>
        </w:rPr>
      </w:pPr>
      <w:r w:rsidRPr="002A085A">
        <w:rPr>
          <w:rFonts w:ascii="Calibri Light" w:hAnsi="Calibri Light" w:cs="Calibri Light"/>
          <w:i/>
          <w:lang w:val="id"/>
        </w:rPr>
        <w:t>Item</w:t>
      </w:r>
      <w:r w:rsidRPr="00FD47AC">
        <w:rPr>
          <w:rFonts w:ascii="Calibri Light" w:hAnsi="Calibri Light" w:cs="Calibri Light"/>
          <w:lang w:val="id"/>
        </w:rPr>
        <w:t xml:space="preserve"> ini digunakan untuk m</w:t>
      </w:r>
      <w:r w:rsidR="002A085A">
        <w:rPr>
          <w:rFonts w:ascii="Calibri Light" w:hAnsi="Calibri Light" w:cs="Calibri Light"/>
          <w:lang w:val="id"/>
        </w:rPr>
        <w:t>engkalibrasi bentuk gelombang E</w:t>
      </w:r>
      <w:r w:rsidR="002A085A">
        <w:rPr>
          <w:rFonts w:ascii="Calibri Light" w:hAnsi="Calibri Light" w:cs="Calibri Light"/>
        </w:rPr>
        <w:t>K</w:t>
      </w:r>
      <w:r w:rsidRPr="00FD47AC">
        <w:rPr>
          <w:rFonts w:ascii="Calibri Light" w:hAnsi="Calibri Light" w:cs="Calibri Light"/>
          <w:lang w:val="id"/>
        </w:rPr>
        <w:t xml:space="preserve">G. Ketika Anda memilih </w:t>
      </w:r>
      <w:r w:rsidRPr="002A085A">
        <w:rPr>
          <w:rFonts w:ascii="Calibri Light" w:hAnsi="Calibri Light" w:cs="Calibri Light"/>
          <w:i/>
          <w:lang w:val="id"/>
        </w:rPr>
        <w:t>item</w:t>
      </w:r>
      <w:r w:rsidRPr="00FD47AC">
        <w:rPr>
          <w:rFonts w:ascii="Calibri Light" w:hAnsi="Calibri Light" w:cs="Calibri Light"/>
          <w:lang w:val="id"/>
        </w:rPr>
        <w:t xml:space="preserve"> ini dari menu </w:t>
      </w:r>
      <w:r w:rsidR="002A085A">
        <w:rPr>
          <w:rFonts w:ascii="Calibri Light" w:hAnsi="Calibri Light" w:cs="Calibri Light"/>
        </w:rPr>
        <w:t>pengaturan</w:t>
      </w:r>
      <w:r w:rsidR="002A085A">
        <w:rPr>
          <w:rFonts w:ascii="Calibri Light" w:hAnsi="Calibri Light" w:cs="Calibri Light"/>
          <w:lang w:val="id"/>
        </w:rPr>
        <w:t xml:space="preserve"> E</w:t>
      </w:r>
      <w:r w:rsidR="002A085A">
        <w:rPr>
          <w:rFonts w:ascii="Calibri Light" w:hAnsi="Calibri Light" w:cs="Calibri Light"/>
        </w:rPr>
        <w:t>K</w:t>
      </w:r>
      <w:r w:rsidR="002A085A">
        <w:rPr>
          <w:rFonts w:ascii="Calibri Light" w:hAnsi="Calibri Light" w:cs="Calibri Light"/>
          <w:lang w:val="id"/>
        </w:rPr>
        <w:t>G lagi, kalibrasi gelombang E</w:t>
      </w:r>
      <w:r w:rsidR="002A085A">
        <w:rPr>
          <w:rFonts w:ascii="Calibri Light" w:hAnsi="Calibri Light" w:cs="Calibri Light"/>
        </w:rPr>
        <w:t>K</w:t>
      </w:r>
      <w:r w:rsidRPr="00FD47AC">
        <w:rPr>
          <w:rFonts w:ascii="Calibri Light" w:hAnsi="Calibri Light" w:cs="Calibri Light"/>
          <w:lang w:val="id"/>
        </w:rPr>
        <w:t>G berakhir.</w:t>
      </w:r>
    </w:p>
    <w:p w14:paraId="016DC77E" w14:textId="77777777" w:rsidR="00D70F28" w:rsidRPr="00FD47AC" w:rsidRDefault="005A5385">
      <w:pPr>
        <w:pStyle w:val="Heading8"/>
        <w:spacing w:before="124"/>
        <w:rPr>
          <w:rFonts w:ascii="Calibri Light" w:hAnsi="Calibri Light" w:cs="Calibri Light"/>
        </w:rPr>
      </w:pPr>
      <w:r w:rsidRPr="00FD47AC">
        <w:rPr>
          <w:rFonts w:ascii="Calibri Light" w:hAnsi="Calibri Light" w:cs="Calibri Light"/>
          <w:lang w:val="id"/>
        </w:rPr>
        <w:t>Catatan:</w:t>
      </w:r>
    </w:p>
    <w:p w14:paraId="6B8AEA10" w14:textId="0384D1B8" w:rsidR="00D70F28" w:rsidRPr="00FD47AC" w:rsidRDefault="005A5385" w:rsidP="00157846">
      <w:pPr>
        <w:pStyle w:val="BodyText"/>
        <w:spacing w:before="156"/>
        <w:ind w:left="628"/>
        <w:rPr>
          <w:rFonts w:ascii="Calibri Light" w:hAnsi="Calibri Light" w:cs="Calibri Light"/>
        </w:rPr>
      </w:pPr>
      <w:r w:rsidRPr="00FD47AC">
        <w:rPr>
          <w:rFonts w:ascii="Calibri Light" w:hAnsi="Calibri Light" w:cs="Calibri Light"/>
          <w:lang w:val="id"/>
        </w:rPr>
        <w:t>Perangkat tidak da</w:t>
      </w:r>
      <w:r w:rsidR="002A085A">
        <w:rPr>
          <w:rFonts w:ascii="Calibri Light" w:hAnsi="Calibri Light" w:cs="Calibri Light"/>
          <w:lang w:val="id"/>
        </w:rPr>
        <w:t>pat dipantau selama kalibrasi E</w:t>
      </w:r>
      <w:r w:rsidR="002A085A">
        <w:rPr>
          <w:rFonts w:ascii="Calibri Light" w:hAnsi="Calibri Light" w:cs="Calibri Light"/>
        </w:rPr>
        <w:t>K</w:t>
      </w:r>
      <w:r w:rsidRPr="00FD47AC">
        <w:rPr>
          <w:rFonts w:ascii="Calibri Light" w:hAnsi="Calibri Light" w:cs="Calibri Light"/>
          <w:lang w:val="id"/>
        </w:rPr>
        <w:t>G.</w:t>
      </w:r>
    </w:p>
    <w:p w14:paraId="4B4257FB" w14:textId="77777777" w:rsidR="00157846" w:rsidRPr="00FD47AC" w:rsidRDefault="00157846" w:rsidP="00157846">
      <w:pPr>
        <w:pStyle w:val="BodyText"/>
        <w:spacing w:before="156"/>
        <w:ind w:left="628"/>
        <w:rPr>
          <w:rFonts w:ascii="Calibri Light" w:hAnsi="Calibri Light" w:cs="Calibri Light"/>
        </w:rPr>
      </w:pPr>
    </w:p>
    <w:p w14:paraId="4B361A6A" w14:textId="38577F54" w:rsidR="00D70F28" w:rsidRPr="00FD47AC" w:rsidRDefault="002A085A" w:rsidP="00F22E05">
      <w:pPr>
        <w:pStyle w:val="Heading3"/>
        <w:numPr>
          <w:ilvl w:val="2"/>
          <w:numId w:val="168"/>
        </w:numPr>
      </w:pPr>
      <w:bookmarkStart w:id="108" w:name="_Toc62638513"/>
      <w:r>
        <w:t>Pengaturan Bentuk Gelombang EK</w:t>
      </w:r>
      <w:r w:rsidR="005A5385" w:rsidRPr="00FD47AC">
        <w:t>G</w:t>
      </w:r>
      <w:bookmarkEnd w:id="108"/>
    </w:p>
    <w:p w14:paraId="75A0335D" w14:textId="16E80345" w:rsidR="00D70F28" w:rsidRPr="00FD47AC" w:rsidRDefault="005A5385">
      <w:pPr>
        <w:pStyle w:val="BodyText"/>
        <w:spacing w:before="158" w:line="271" w:lineRule="auto"/>
        <w:ind w:left="628" w:right="724"/>
        <w:jc w:val="both"/>
        <w:rPr>
          <w:rFonts w:ascii="Calibri Light" w:hAnsi="Calibri Light" w:cs="Calibri Light"/>
        </w:rPr>
      </w:pPr>
      <w:r w:rsidRPr="00FD47AC">
        <w:rPr>
          <w:rFonts w:ascii="Calibri Light" w:hAnsi="Calibri Light" w:cs="Calibri Light"/>
          <w:lang w:val="id"/>
        </w:rPr>
        <w:t>Untuk mengubah kecepatan, pi</w:t>
      </w:r>
      <w:r w:rsidR="00747955">
        <w:rPr>
          <w:rFonts w:ascii="Calibri Light" w:hAnsi="Calibri Light" w:cs="Calibri Light"/>
          <w:lang w:val="id"/>
        </w:rPr>
        <w:t>lih</w:t>
      </w:r>
      <w:r w:rsidRPr="00FD47AC">
        <w:rPr>
          <w:rFonts w:ascii="Calibri Light" w:hAnsi="Calibri Light" w:cs="Calibri Light"/>
          <w:b/>
          <w:lang w:val="id"/>
        </w:rPr>
        <w:t xml:space="preserve"> ECG</w:t>
      </w:r>
      <w:r w:rsidR="00747955">
        <w:rPr>
          <w:rFonts w:ascii="Calibri Light" w:hAnsi="Calibri Light" w:cs="Calibri Light"/>
          <w:b/>
        </w:rPr>
        <w:t xml:space="preserve"> Waveform Setup</w:t>
      </w:r>
      <w:r w:rsidR="00747955">
        <w:rPr>
          <w:rFonts w:ascii="Calibri Light" w:hAnsi="Calibri Light" w:cs="Calibri Light"/>
          <w:lang w:val="id"/>
        </w:rPr>
        <w:t xml:space="preserve"> &gt;</w:t>
      </w:r>
      <w:r w:rsidR="00747955">
        <w:rPr>
          <w:rFonts w:ascii="Calibri Light" w:hAnsi="Calibri Light" w:cs="Calibri Light"/>
          <w:b/>
        </w:rPr>
        <w:t xml:space="preserve"> Sweep</w:t>
      </w:r>
      <w:r w:rsidRPr="00FD47AC">
        <w:rPr>
          <w:rFonts w:ascii="Calibri Light" w:hAnsi="Calibri Light" w:cs="Calibri Light"/>
          <w:lang w:val="id"/>
        </w:rPr>
        <w:t xml:space="preserve">, lalu pilih setelan yang sesuai dari daftar </w:t>
      </w:r>
      <w:r w:rsidR="0021675B">
        <w:rPr>
          <w:rFonts w:ascii="Calibri Light" w:hAnsi="Calibri Light" w:cs="Calibri Light"/>
          <w:i/>
        </w:rPr>
        <w:t>pop-up</w:t>
      </w:r>
      <w:r w:rsidRPr="00FD47AC">
        <w:rPr>
          <w:rFonts w:ascii="Calibri Light" w:hAnsi="Calibri Light" w:cs="Calibri Light"/>
          <w:lang w:val="id"/>
        </w:rPr>
        <w:t>. Semakin besar nilainya, semakin lebar bentuk gelombang.</w:t>
      </w:r>
    </w:p>
    <w:p w14:paraId="1DDF7557" w14:textId="77777777" w:rsidR="00D70F28" w:rsidRPr="00FD47AC" w:rsidRDefault="00D70F28">
      <w:pPr>
        <w:pStyle w:val="BodyText"/>
        <w:rPr>
          <w:rFonts w:ascii="Calibri Light" w:hAnsi="Calibri Light" w:cs="Calibri Light"/>
          <w:sz w:val="26"/>
        </w:rPr>
      </w:pPr>
    </w:p>
    <w:p w14:paraId="20A55C81" w14:textId="75863C5F" w:rsidR="00D70F28" w:rsidRPr="00FD47AC" w:rsidRDefault="00747955" w:rsidP="00F22E05">
      <w:pPr>
        <w:pStyle w:val="Heading2"/>
        <w:numPr>
          <w:ilvl w:val="1"/>
          <w:numId w:val="168"/>
        </w:numPr>
      </w:pPr>
      <w:bookmarkStart w:id="109" w:name="_Toc62638514"/>
      <w:r>
        <w:t xml:space="preserve">Pemantauan EKG </w:t>
      </w:r>
      <w:r w:rsidR="005A5385" w:rsidRPr="00FD47AC">
        <w:rPr>
          <w:lang w:val="id"/>
        </w:rPr>
        <w:t>12-</w:t>
      </w:r>
      <w:r>
        <w:t>Lead</w:t>
      </w:r>
      <w:bookmarkEnd w:id="109"/>
      <w:r w:rsidR="005A5385" w:rsidRPr="00FD47AC">
        <w:rPr>
          <w:lang w:val="id"/>
        </w:rPr>
        <w:t xml:space="preserve"> </w:t>
      </w:r>
    </w:p>
    <w:p w14:paraId="02DA88CC" w14:textId="47C746C8" w:rsidR="00D70F28" w:rsidRPr="00FD47AC" w:rsidRDefault="005A5385" w:rsidP="00157846">
      <w:pPr>
        <w:pStyle w:val="BodyText"/>
        <w:spacing w:line="271" w:lineRule="auto"/>
        <w:ind w:left="628" w:right="724"/>
        <w:jc w:val="both"/>
        <w:rPr>
          <w:rFonts w:ascii="Calibri Light" w:hAnsi="Calibri Light" w:cs="Calibri Light"/>
        </w:rPr>
      </w:pPr>
      <w:r w:rsidRPr="00FD47AC">
        <w:rPr>
          <w:rFonts w:ascii="Calibri Light" w:hAnsi="Calibri Light" w:cs="Calibri Light"/>
          <w:lang w:val="id"/>
        </w:rPr>
        <w:t>Dalam mode tampilan</w:t>
      </w:r>
      <w:r w:rsidR="0021675B">
        <w:rPr>
          <w:rFonts w:ascii="Calibri Light" w:hAnsi="Calibri Light" w:cs="Calibri Light"/>
          <w:lang w:val="id"/>
        </w:rPr>
        <w:t xml:space="preserve"> 12-lead, 12 gelombang EK</w:t>
      </w:r>
      <w:r w:rsidRPr="00FD47AC">
        <w:rPr>
          <w:rFonts w:ascii="Calibri Light" w:hAnsi="Calibri Light" w:cs="Calibri Light"/>
          <w:lang w:val="id"/>
        </w:rPr>
        <w:t>G dan satu gelombang</w:t>
      </w:r>
      <w:r w:rsidR="0021675B" w:rsidRPr="0021675B">
        <w:rPr>
          <w:rFonts w:ascii="Calibri Light" w:hAnsi="Calibri Light" w:cs="Calibri Light"/>
          <w:i/>
        </w:rPr>
        <w:t xml:space="preserve"> </w:t>
      </w:r>
      <w:r w:rsidR="0021675B">
        <w:rPr>
          <w:rFonts w:ascii="Calibri Light" w:hAnsi="Calibri Light" w:cs="Calibri Light"/>
          <w:i/>
        </w:rPr>
        <w:t>lead</w:t>
      </w:r>
      <w:r w:rsidRPr="00FD47AC">
        <w:rPr>
          <w:rFonts w:ascii="Calibri Light" w:hAnsi="Calibri Light" w:cs="Calibri Light"/>
          <w:lang w:val="id"/>
        </w:rPr>
        <w:t xml:space="preserve"> irama akan ditampilkan di area</w:t>
      </w:r>
      <w:r w:rsidR="0021675B">
        <w:rPr>
          <w:rFonts w:ascii="Calibri Light" w:hAnsi="Calibri Light" w:cs="Calibri Light"/>
        </w:rPr>
        <w:t xml:space="preserve"> tampilan</w:t>
      </w:r>
      <w:r w:rsidRPr="00FD47AC">
        <w:rPr>
          <w:rFonts w:ascii="Calibri Light" w:hAnsi="Calibri Light" w:cs="Calibri Light"/>
          <w:lang w:val="id"/>
        </w:rPr>
        <w:t xml:space="preserve"> gelombang pada layar. </w:t>
      </w:r>
      <w:r w:rsidR="0021675B" w:rsidRPr="0021675B">
        <w:rPr>
          <w:rFonts w:ascii="Calibri Light" w:hAnsi="Calibri Light" w:cs="Calibri Light"/>
          <w:i/>
        </w:rPr>
        <w:t>Lead</w:t>
      </w:r>
      <w:r w:rsidRPr="00FD47AC">
        <w:rPr>
          <w:rFonts w:ascii="Calibri Light" w:hAnsi="Calibri Light" w:cs="Calibri Light"/>
          <w:lang w:val="id"/>
        </w:rPr>
        <w:t xml:space="preserve"> i</w:t>
      </w:r>
      <w:r w:rsidR="0021675B">
        <w:rPr>
          <w:rFonts w:ascii="Calibri Light" w:hAnsi="Calibri Light" w:cs="Calibri Light"/>
          <w:lang w:val="id"/>
        </w:rPr>
        <w:t>rama adalah untuk perhitungan EK</w:t>
      </w:r>
      <w:r w:rsidRPr="00FD47AC">
        <w:rPr>
          <w:rFonts w:ascii="Calibri Light" w:hAnsi="Calibri Light" w:cs="Calibri Light"/>
          <w:lang w:val="id"/>
        </w:rPr>
        <w:t xml:space="preserve">G sebelum memasuki mode tampilan 12-lead. Selain itu, dalam mode ini, filter mode diatur ke </w:t>
      </w:r>
      <w:r w:rsidRPr="00FD47AC">
        <w:rPr>
          <w:rFonts w:ascii="Calibri Light" w:hAnsi="Calibri Light" w:cs="Calibri Light"/>
          <w:b/>
          <w:lang w:val="id"/>
        </w:rPr>
        <w:t>Diagnos</w:t>
      </w:r>
      <w:r w:rsidR="0021675B">
        <w:rPr>
          <w:rFonts w:ascii="Calibri Light" w:hAnsi="Calibri Light" w:cs="Calibri Light"/>
          <w:b/>
        </w:rPr>
        <w:t>.</w:t>
      </w:r>
      <w:r w:rsidRPr="00FD47AC">
        <w:rPr>
          <w:rFonts w:ascii="Calibri Light" w:hAnsi="Calibri Light" w:cs="Calibri Light"/>
          <w:b/>
          <w:lang w:val="id"/>
        </w:rPr>
        <w:t xml:space="preserve"> </w:t>
      </w:r>
      <w:r w:rsidRPr="00FD47AC">
        <w:rPr>
          <w:rFonts w:ascii="Calibri Light" w:hAnsi="Calibri Light" w:cs="Calibri Light"/>
          <w:lang w:val="id"/>
        </w:rPr>
        <w:t xml:space="preserve"> dan tidak dapat diubah.</w:t>
      </w:r>
    </w:p>
    <w:p w14:paraId="14BEBBF9" w14:textId="77777777" w:rsidR="00D70F28" w:rsidRPr="00FD47AC" w:rsidRDefault="00D70F28">
      <w:pPr>
        <w:pStyle w:val="BodyText"/>
        <w:spacing w:before="7"/>
        <w:rPr>
          <w:rFonts w:ascii="Calibri Light" w:hAnsi="Calibri Light" w:cs="Calibri Light"/>
          <w:sz w:val="31"/>
        </w:rPr>
      </w:pPr>
    </w:p>
    <w:p w14:paraId="743E0C55" w14:textId="213201F1" w:rsidR="00D70F28" w:rsidRPr="00FD47AC" w:rsidRDefault="0021675B" w:rsidP="00F22E05">
      <w:pPr>
        <w:pStyle w:val="Heading3"/>
        <w:numPr>
          <w:ilvl w:val="2"/>
          <w:numId w:val="168"/>
        </w:numPr>
      </w:pPr>
      <w:bookmarkStart w:id="110" w:name="_Toc62638515"/>
      <w:r>
        <w:t>Mengaktifkan P</w:t>
      </w:r>
      <w:r w:rsidR="005A5385" w:rsidRPr="00FD47AC">
        <w:t>emantauan ECG 12-lead</w:t>
      </w:r>
      <w:bookmarkEnd w:id="110"/>
    </w:p>
    <w:p w14:paraId="0B6C17A9" w14:textId="736ACEB0" w:rsidR="00D70F28" w:rsidRPr="00FD47AC" w:rsidRDefault="005A5385">
      <w:pPr>
        <w:pStyle w:val="BodyText"/>
        <w:spacing w:before="159" w:line="271" w:lineRule="auto"/>
        <w:ind w:left="628" w:right="719"/>
        <w:jc w:val="both"/>
        <w:rPr>
          <w:rFonts w:ascii="Calibri Light" w:hAnsi="Calibri Light" w:cs="Calibri Light"/>
        </w:rPr>
      </w:pPr>
      <w:r w:rsidRPr="00FD47AC">
        <w:rPr>
          <w:rFonts w:ascii="Calibri Light" w:hAnsi="Calibri Light" w:cs="Calibri Light"/>
          <w:lang w:val="id"/>
        </w:rPr>
        <w:t xml:space="preserve">Pilih </w:t>
      </w:r>
      <w:r w:rsidRPr="00FD47AC">
        <w:rPr>
          <w:rFonts w:ascii="Calibri Light" w:hAnsi="Calibri Light" w:cs="Calibri Light"/>
          <w:b/>
          <w:lang w:val="id"/>
        </w:rPr>
        <w:t xml:space="preserve">Menu </w:t>
      </w:r>
      <w:r w:rsidRPr="00FD47AC">
        <w:rPr>
          <w:rFonts w:ascii="Calibri Light" w:hAnsi="Calibri Light" w:cs="Calibri Light"/>
          <w:lang w:val="id"/>
        </w:rPr>
        <w:t xml:space="preserve">&gt; </w:t>
      </w:r>
      <w:r w:rsidR="0021675B">
        <w:rPr>
          <w:rFonts w:ascii="Calibri Light" w:hAnsi="Calibri Light" w:cs="Calibri Light"/>
          <w:b/>
        </w:rPr>
        <w:t>Maintenance</w:t>
      </w:r>
      <w:r w:rsidRPr="00FD47AC">
        <w:rPr>
          <w:rFonts w:ascii="Calibri Light" w:hAnsi="Calibri Light" w:cs="Calibri Light"/>
          <w:b/>
          <w:lang w:val="id"/>
        </w:rPr>
        <w:t xml:space="preserve"> </w:t>
      </w:r>
      <w:r w:rsidR="0021675B">
        <w:rPr>
          <w:rFonts w:ascii="Calibri Light" w:hAnsi="Calibri Light" w:cs="Calibri Light"/>
          <w:lang w:val="id"/>
        </w:rPr>
        <w:t xml:space="preserve">&gt; </w:t>
      </w:r>
      <w:r w:rsidR="0021675B">
        <w:rPr>
          <w:rFonts w:ascii="Calibri Light" w:hAnsi="Calibri Light" w:cs="Calibri Light"/>
          <w:b/>
        </w:rPr>
        <w:t>User Maintain</w:t>
      </w:r>
      <w:r w:rsidR="00EF53C4">
        <w:rPr>
          <w:rFonts w:ascii="Calibri Light" w:hAnsi="Calibri Light" w:cs="Calibri Light"/>
          <w:b/>
        </w:rPr>
        <w:t xml:space="preserve"> </w:t>
      </w:r>
      <w:r w:rsidR="00EF53C4">
        <w:rPr>
          <w:rFonts w:ascii="Calibri Light" w:hAnsi="Calibri Light" w:cs="Calibri Light"/>
        </w:rPr>
        <w:t>(pass: ABC)</w:t>
      </w:r>
      <w:r w:rsidR="0021675B">
        <w:rPr>
          <w:rFonts w:ascii="Calibri Light" w:hAnsi="Calibri Light" w:cs="Calibri Light"/>
          <w:lang w:val="id"/>
        </w:rPr>
        <w:t xml:space="preserve"> </w:t>
      </w:r>
      <w:r w:rsidR="0021675B">
        <w:rPr>
          <w:rFonts w:ascii="Calibri Light" w:hAnsi="Calibri Light" w:cs="Calibri Light"/>
        </w:rPr>
        <w:t>&gt;</w:t>
      </w:r>
      <w:r w:rsidRPr="00FD47AC">
        <w:rPr>
          <w:rFonts w:ascii="Calibri Light" w:hAnsi="Calibri Light" w:cs="Calibri Light"/>
          <w:lang w:val="id"/>
        </w:rPr>
        <w:t xml:space="preserve"> </w:t>
      </w:r>
      <w:r w:rsidR="0021675B">
        <w:rPr>
          <w:rFonts w:ascii="Calibri Light" w:hAnsi="Calibri Light" w:cs="Calibri Light"/>
          <w:b/>
        </w:rPr>
        <w:t>Other Setups</w:t>
      </w:r>
      <w:r w:rsidRPr="00FD47AC">
        <w:rPr>
          <w:rFonts w:ascii="Calibri Light" w:hAnsi="Calibri Light" w:cs="Calibri Light"/>
          <w:b/>
          <w:lang w:val="id"/>
        </w:rPr>
        <w:t xml:space="preserve"> </w:t>
      </w:r>
      <w:r w:rsidR="0021675B">
        <w:rPr>
          <w:rFonts w:ascii="Calibri Light" w:hAnsi="Calibri Light" w:cs="Calibri Light"/>
          <w:lang w:val="id"/>
        </w:rPr>
        <w:t xml:space="preserve">&gt; </w:t>
      </w:r>
      <w:r w:rsidRPr="00FD47AC">
        <w:rPr>
          <w:rFonts w:ascii="Calibri Light" w:hAnsi="Calibri Light" w:cs="Calibri Light"/>
          <w:b/>
          <w:lang w:val="id"/>
        </w:rPr>
        <w:t xml:space="preserve">12 </w:t>
      </w:r>
      <w:r w:rsidR="0021675B">
        <w:rPr>
          <w:rFonts w:ascii="Calibri Light" w:hAnsi="Calibri Light" w:cs="Calibri Light"/>
          <w:b/>
        </w:rPr>
        <w:t>Leads</w:t>
      </w:r>
      <w:r w:rsidRPr="00FD47AC">
        <w:rPr>
          <w:rFonts w:ascii="Calibri Light" w:hAnsi="Calibri Light" w:cs="Calibri Light"/>
          <w:b/>
          <w:lang w:val="id"/>
        </w:rPr>
        <w:t xml:space="preserve"> </w:t>
      </w:r>
      <w:r w:rsidR="0021675B">
        <w:rPr>
          <w:rFonts w:ascii="Calibri Light" w:hAnsi="Calibri Light" w:cs="Calibri Light"/>
          <w:b/>
        </w:rPr>
        <w:t>Activate</w:t>
      </w:r>
      <w:r w:rsidRPr="00FD47AC">
        <w:rPr>
          <w:rFonts w:ascii="Calibri Light" w:hAnsi="Calibri Light" w:cs="Calibri Light"/>
          <w:b/>
          <w:lang w:val="id"/>
        </w:rPr>
        <w:t xml:space="preserve"> </w:t>
      </w:r>
      <w:r w:rsidRPr="00FD47AC">
        <w:rPr>
          <w:rFonts w:ascii="Calibri Light" w:hAnsi="Calibri Light" w:cs="Calibri Light"/>
          <w:lang w:val="id"/>
        </w:rPr>
        <w:t xml:space="preserve">untuk mendapatkan nomor SN yang seharusnya dipasok </w:t>
      </w:r>
      <w:r w:rsidR="0021675B">
        <w:rPr>
          <w:rFonts w:ascii="Calibri Light" w:hAnsi="Calibri Light" w:cs="Calibri Light"/>
        </w:rPr>
        <w:t>oleh</w:t>
      </w:r>
      <w:r w:rsidRPr="00FD47AC">
        <w:rPr>
          <w:rFonts w:ascii="Calibri Light" w:hAnsi="Calibri Light" w:cs="Calibri Light"/>
          <w:lang w:val="id"/>
        </w:rPr>
        <w:t xml:space="preserve"> </w:t>
      </w:r>
      <w:r w:rsidR="0021675B">
        <w:rPr>
          <w:rFonts w:ascii="Calibri Light" w:hAnsi="Calibri Light" w:cs="Calibri Light"/>
        </w:rPr>
        <w:t>SINKO</w:t>
      </w:r>
      <w:r w:rsidRPr="00FD47AC">
        <w:rPr>
          <w:rFonts w:ascii="Calibri Light" w:hAnsi="Calibri Light" w:cs="Calibri Light"/>
          <w:lang w:val="id"/>
        </w:rPr>
        <w:t xml:space="preserve"> untuk password yang sesuai. Masukkan kata sandi pada antarmuka yang disebutkan di atas dan restart monitor, dan </w:t>
      </w:r>
      <w:r w:rsidR="0021675B">
        <w:rPr>
          <w:rFonts w:ascii="Calibri Light" w:hAnsi="Calibri Light" w:cs="Calibri Light"/>
        </w:rPr>
        <w:t>fungsi pemantauan 12-</w:t>
      </w:r>
      <w:r w:rsidR="0021675B">
        <w:rPr>
          <w:rFonts w:ascii="Calibri Light" w:hAnsi="Calibri Light" w:cs="Calibri Light"/>
          <w:i/>
        </w:rPr>
        <w:t xml:space="preserve">lead </w:t>
      </w:r>
      <w:r w:rsidRPr="00FD47AC">
        <w:rPr>
          <w:rFonts w:ascii="Calibri Light" w:hAnsi="Calibri Light" w:cs="Calibri Light"/>
          <w:lang w:val="id"/>
        </w:rPr>
        <w:t>akan diaktifkan.</w:t>
      </w:r>
    </w:p>
    <w:p w14:paraId="4CD46EC2" w14:textId="77777777" w:rsidR="00D70F28" w:rsidRPr="00FD47AC" w:rsidRDefault="005A5385">
      <w:pPr>
        <w:pStyle w:val="Heading8"/>
        <w:spacing w:before="125"/>
        <w:rPr>
          <w:rFonts w:ascii="Calibri Light" w:hAnsi="Calibri Light" w:cs="Calibri Light"/>
        </w:rPr>
      </w:pPr>
      <w:r w:rsidRPr="00FD47AC">
        <w:rPr>
          <w:rFonts w:ascii="Calibri Light" w:hAnsi="Calibri Light" w:cs="Calibri Light"/>
          <w:lang w:val="id"/>
        </w:rPr>
        <w:t>Catatan:</w:t>
      </w:r>
    </w:p>
    <w:p w14:paraId="0CA9E371" w14:textId="7EC3356D" w:rsidR="00D70F28" w:rsidRPr="00FD47AC" w:rsidRDefault="00EF53C4">
      <w:pPr>
        <w:pStyle w:val="BodyText"/>
        <w:spacing w:before="84" w:line="271" w:lineRule="auto"/>
        <w:ind w:left="628" w:right="796"/>
        <w:rPr>
          <w:rFonts w:ascii="Calibri Light" w:hAnsi="Calibri Light" w:cs="Calibri Light"/>
        </w:rPr>
      </w:pPr>
      <w:r>
        <w:rPr>
          <w:rFonts w:ascii="Calibri Light" w:hAnsi="Calibri Light" w:cs="Calibri Light"/>
          <w:lang w:val="id"/>
        </w:rPr>
        <w:t>Jika pemantauan EK</w:t>
      </w:r>
      <w:r w:rsidR="005A5385" w:rsidRPr="00FD47AC">
        <w:rPr>
          <w:rFonts w:ascii="Calibri Light" w:hAnsi="Calibri Light" w:cs="Calibri Light"/>
          <w:lang w:val="id"/>
        </w:rPr>
        <w:t>G 12-</w:t>
      </w:r>
      <w:r w:rsidR="005A5385" w:rsidRPr="00EF53C4">
        <w:rPr>
          <w:rFonts w:ascii="Calibri Light" w:hAnsi="Calibri Light" w:cs="Calibri Light"/>
          <w:i/>
          <w:lang w:val="id"/>
        </w:rPr>
        <w:t>lead</w:t>
      </w:r>
      <w:r w:rsidR="005A5385" w:rsidRPr="00FD47AC">
        <w:rPr>
          <w:rFonts w:ascii="Calibri Light" w:hAnsi="Calibri Light" w:cs="Calibri Light"/>
          <w:lang w:val="id"/>
        </w:rPr>
        <w:t xml:space="preserve"> gagal diaktifkan, pengguna dapat masuk kembali sandi dan mencoba mengaktifkan fungsi ini lagi.</w:t>
      </w:r>
    </w:p>
    <w:p w14:paraId="6C872D28" w14:textId="77777777" w:rsidR="00D70F28" w:rsidRPr="00FD47AC" w:rsidRDefault="00D70F28">
      <w:pPr>
        <w:pStyle w:val="BodyText"/>
        <w:spacing w:before="2"/>
        <w:rPr>
          <w:rFonts w:ascii="Calibri Light" w:hAnsi="Calibri Light" w:cs="Calibri Light"/>
          <w:sz w:val="31"/>
        </w:rPr>
      </w:pPr>
    </w:p>
    <w:p w14:paraId="18DC3FD6" w14:textId="1983325A" w:rsidR="00D70F28" w:rsidRPr="00FD47AC" w:rsidRDefault="00C143CE" w:rsidP="00F22E05">
      <w:pPr>
        <w:pStyle w:val="Heading3"/>
        <w:numPr>
          <w:ilvl w:val="2"/>
          <w:numId w:val="168"/>
        </w:numPr>
      </w:pPr>
      <w:bookmarkStart w:id="111" w:name="_Toc62638516"/>
      <w:r>
        <w:t>Fungsi D</w:t>
      </w:r>
      <w:r w:rsidR="005A5385" w:rsidRPr="00FD47AC">
        <w:t>iagnosis</w:t>
      </w:r>
      <w:bookmarkEnd w:id="111"/>
    </w:p>
    <w:p w14:paraId="5489A239" w14:textId="011D0E3E" w:rsidR="00D70F28" w:rsidRPr="00FD47AC" w:rsidRDefault="005A5385">
      <w:pPr>
        <w:pStyle w:val="BodyText"/>
        <w:spacing w:before="161" w:line="271" w:lineRule="auto"/>
        <w:ind w:left="628" w:right="725"/>
        <w:jc w:val="both"/>
        <w:rPr>
          <w:rFonts w:ascii="Calibri Light" w:hAnsi="Calibri Light" w:cs="Calibri Light"/>
        </w:rPr>
      </w:pPr>
      <w:r w:rsidRPr="00FD47AC">
        <w:rPr>
          <w:rFonts w:ascii="Calibri Light" w:hAnsi="Calibri Light" w:cs="Calibri Light"/>
          <w:lang w:val="id"/>
        </w:rPr>
        <w:t>Jika monitor Anda dikonfigurasi dengan</w:t>
      </w:r>
      <w:r w:rsidR="00C143CE" w:rsidRPr="00C143CE">
        <w:rPr>
          <w:rFonts w:ascii="Calibri Light" w:hAnsi="Calibri Light" w:cs="Calibri Light"/>
        </w:rPr>
        <w:t xml:space="preserve"> </w:t>
      </w:r>
      <w:r w:rsidR="00C143CE" w:rsidRPr="00FD47AC">
        <w:rPr>
          <w:rFonts w:ascii="Calibri Light" w:hAnsi="Calibri Light" w:cs="Calibri Light"/>
          <w:lang w:val="id"/>
        </w:rPr>
        <w:t>pemantauan fungsi</w:t>
      </w:r>
      <w:r w:rsidR="00C143CE" w:rsidRPr="00C143CE">
        <w:rPr>
          <w:rFonts w:ascii="Calibri Light" w:hAnsi="Calibri Light" w:cs="Calibri Light"/>
        </w:rPr>
        <w:t xml:space="preserve"> </w:t>
      </w:r>
      <w:r w:rsidR="00C143CE">
        <w:rPr>
          <w:rFonts w:ascii="Calibri Light" w:hAnsi="Calibri Light" w:cs="Calibri Light"/>
        </w:rPr>
        <w:t>EKG</w:t>
      </w:r>
      <w:r w:rsidRPr="00FD47AC">
        <w:rPr>
          <w:rFonts w:ascii="Calibri Light" w:hAnsi="Calibri Light" w:cs="Calibri Light"/>
          <w:lang w:val="id"/>
        </w:rPr>
        <w:t xml:space="preserve"> 12-lead, monitor dapat melakukan fungsi diagnosis otomatis. Untuk melakukan analisa diagnosis 12-lead:</w:t>
      </w:r>
    </w:p>
    <w:p w14:paraId="3F21485D" w14:textId="6DAC30B1" w:rsidR="00D70F28" w:rsidRPr="00FD47AC" w:rsidRDefault="005A5385" w:rsidP="009555AA">
      <w:pPr>
        <w:pStyle w:val="ListParagraph"/>
        <w:numPr>
          <w:ilvl w:val="0"/>
          <w:numId w:val="155"/>
        </w:numPr>
        <w:tabs>
          <w:tab w:val="left" w:pos="1081"/>
          <w:tab w:val="left" w:pos="1083"/>
        </w:tabs>
        <w:spacing w:before="119"/>
        <w:rPr>
          <w:rFonts w:ascii="Calibri Light" w:hAnsi="Calibri Light" w:cs="Calibri Light"/>
          <w:sz w:val="24"/>
        </w:rPr>
      </w:pPr>
      <w:r w:rsidRPr="00FD47AC">
        <w:rPr>
          <w:rFonts w:ascii="Calibri Light" w:hAnsi="Calibri Light" w:cs="Calibri Light"/>
          <w:sz w:val="24"/>
          <w:lang w:val="id"/>
        </w:rPr>
        <w:t xml:space="preserve">Di menu </w:t>
      </w:r>
      <w:r w:rsidRPr="00FD47AC">
        <w:rPr>
          <w:rFonts w:ascii="Calibri Light" w:hAnsi="Calibri Light" w:cs="Calibri Light"/>
          <w:b/>
          <w:sz w:val="24"/>
          <w:lang w:val="id"/>
        </w:rPr>
        <w:t xml:space="preserve">ECG </w:t>
      </w:r>
      <w:r w:rsidR="00C143CE">
        <w:rPr>
          <w:rFonts w:ascii="Calibri Light" w:hAnsi="Calibri Light" w:cs="Calibri Light"/>
          <w:b/>
          <w:sz w:val="24"/>
        </w:rPr>
        <w:t>Setup</w:t>
      </w:r>
      <w:r w:rsidR="00C143CE">
        <w:rPr>
          <w:rFonts w:ascii="Calibri Light" w:hAnsi="Calibri Light" w:cs="Calibri Light"/>
          <w:sz w:val="24"/>
          <w:lang w:val="id"/>
        </w:rPr>
        <w:t>, atur</w:t>
      </w:r>
      <w:r w:rsidRPr="00FD47AC">
        <w:rPr>
          <w:rFonts w:ascii="Calibri Light" w:hAnsi="Calibri Light" w:cs="Calibri Light"/>
          <w:lang w:val="id"/>
        </w:rPr>
        <w:t xml:space="preserve"> </w:t>
      </w:r>
      <w:r w:rsidRPr="00FD47AC">
        <w:rPr>
          <w:rFonts w:ascii="Calibri Light" w:hAnsi="Calibri Light" w:cs="Calibri Light"/>
          <w:b/>
          <w:sz w:val="24"/>
          <w:lang w:val="id"/>
        </w:rPr>
        <w:t xml:space="preserve">Lead type </w:t>
      </w:r>
      <w:r w:rsidRPr="00FD47AC">
        <w:rPr>
          <w:rFonts w:ascii="Calibri Light" w:hAnsi="Calibri Light" w:cs="Calibri Light"/>
          <w:lang w:val="id"/>
        </w:rPr>
        <w:t xml:space="preserve"> </w:t>
      </w:r>
      <w:r w:rsidR="00C143CE">
        <w:rPr>
          <w:rFonts w:ascii="Calibri Light" w:hAnsi="Calibri Light" w:cs="Calibri Light"/>
          <w:sz w:val="24"/>
          <w:lang w:val="id"/>
        </w:rPr>
        <w:t>ke</w:t>
      </w:r>
      <w:r w:rsidRPr="00FD47AC">
        <w:rPr>
          <w:rFonts w:ascii="Calibri Light" w:hAnsi="Calibri Light" w:cs="Calibri Light"/>
          <w:lang w:val="id"/>
        </w:rPr>
        <w:t xml:space="preserve"> </w:t>
      </w:r>
      <w:r w:rsidR="00C143CE">
        <w:rPr>
          <w:rFonts w:ascii="Calibri Light" w:hAnsi="Calibri Light" w:cs="Calibri Light"/>
          <w:b/>
          <w:sz w:val="24"/>
          <w:lang w:val="id"/>
        </w:rPr>
        <w:t>12 lead</w:t>
      </w:r>
      <w:r w:rsidRPr="00FD47AC">
        <w:rPr>
          <w:rFonts w:ascii="Calibri Light" w:hAnsi="Calibri Light" w:cs="Calibri Light"/>
          <w:lang w:val="id"/>
        </w:rPr>
        <w:t xml:space="preserve"> </w:t>
      </w:r>
      <w:r w:rsidR="00C143CE">
        <w:rPr>
          <w:rFonts w:ascii="Calibri Light" w:hAnsi="Calibri Light" w:cs="Calibri Light"/>
          <w:sz w:val="24"/>
          <w:lang w:val="id"/>
        </w:rPr>
        <w:t>dan atur</w:t>
      </w:r>
      <w:r w:rsidRPr="00FD47AC">
        <w:rPr>
          <w:rFonts w:ascii="Calibri Light" w:hAnsi="Calibri Light" w:cs="Calibri Light"/>
          <w:lang w:val="id"/>
        </w:rPr>
        <w:t xml:space="preserve"> </w:t>
      </w:r>
      <w:r w:rsidR="00C143CE">
        <w:rPr>
          <w:rFonts w:ascii="Calibri Light" w:hAnsi="Calibri Light" w:cs="Calibri Light"/>
          <w:b/>
          <w:sz w:val="24"/>
          <w:lang w:val="id"/>
        </w:rPr>
        <w:t>Display</w:t>
      </w:r>
      <w:r w:rsidRPr="00FD47AC">
        <w:rPr>
          <w:rFonts w:ascii="Calibri Light" w:hAnsi="Calibri Light" w:cs="Calibri Light"/>
          <w:lang w:val="id"/>
        </w:rPr>
        <w:t xml:space="preserve"> </w:t>
      </w:r>
      <w:r w:rsidR="00C143CE">
        <w:rPr>
          <w:rFonts w:ascii="Calibri Light" w:hAnsi="Calibri Light" w:cs="Calibri Light"/>
          <w:sz w:val="24"/>
          <w:lang w:val="id"/>
        </w:rPr>
        <w:t xml:space="preserve">ke </w:t>
      </w:r>
      <w:r w:rsidRPr="00FD47AC">
        <w:rPr>
          <w:rFonts w:ascii="Calibri Light" w:hAnsi="Calibri Light" w:cs="Calibri Light"/>
          <w:b/>
          <w:sz w:val="24"/>
          <w:lang w:val="id"/>
        </w:rPr>
        <w:t>12 Leads</w:t>
      </w:r>
      <w:r w:rsidRPr="00FD47AC">
        <w:rPr>
          <w:rFonts w:ascii="Calibri Light" w:hAnsi="Calibri Light" w:cs="Calibri Light"/>
          <w:lang w:val="id"/>
        </w:rPr>
        <w:t xml:space="preserve">  </w:t>
      </w:r>
      <w:r w:rsidRPr="00FD47AC">
        <w:rPr>
          <w:rFonts w:ascii="Calibri Light" w:hAnsi="Calibri Light" w:cs="Calibri Light"/>
          <w:sz w:val="24"/>
          <w:lang w:val="id"/>
        </w:rPr>
        <w:t>.</w:t>
      </w:r>
    </w:p>
    <w:p w14:paraId="7AE1E196" w14:textId="77777777" w:rsidR="00D70F28" w:rsidRPr="00FD47AC" w:rsidRDefault="005A5385" w:rsidP="009555AA">
      <w:pPr>
        <w:pStyle w:val="ListParagraph"/>
        <w:numPr>
          <w:ilvl w:val="0"/>
          <w:numId w:val="155"/>
        </w:numPr>
        <w:tabs>
          <w:tab w:val="left" w:pos="1081"/>
          <w:tab w:val="left" w:pos="1083"/>
        </w:tabs>
        <w:spacing w:before="187"/>
        <w:rPr>
          <w:rFonts w:ascii="Calibri Light" w:hAnsi="Calibri Light" w:cs="Calibri Light"/>
          <w:sz w:val="24"/>
        </w:rPr>
      </w:pPr>
      <w:r w:rsidRPr="00FD47AC">
        <w:rPr>
          <w:rFonts w:ascii="Calibri Light" w:hAnsi="Calibri Light" w:cs="Calibri Light"/>
          <w:sz w:val="24"/>
          <w:lang w:val="id"/>
        </w:rPr>
        <w:t xml:space="preserve">Pilih tombol shortcut </w:t>
      </w:r>
      <w:r w:rsidRPr="00FD47AC">
        <w:rPr>
          <w:rFonts w:ascii="Calibri Light" w:hAnsi="Calibri Light" w:cs="Calibri Light"/>
          <w:noProof/>
          <w:spacing w:val="-3"/>
          <w:position w:val="2"/>
          <w:sz w:val="24"/>
        </w:rPr>
        <w:drawing>
          <wp:inline distT="0" distB="0" distL="0" distR="0" wp14:anchorId="3154B662" wp14:editId="384EDC6D">
            <wp:extent cx="396239" cy="335280"/>
            <wp:effectExtent l="0" t="0" r="0" b="0"/>
            <wp:docPr id="251" name="image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image71.png"/>
                    <pic:cNvPicPr/>
                  </pic:nvPicPr>
                  <pic:blipFill>
                    <a:blip r:embed="rId90" cstate="print"/>
                    <a:stretch>
                      <a:fillRect/>
                    </a:stretch>
                  </pic:blipFill>
                  <pic:spPr>
                    <a:xfrm>
                      <a:off x="0" y="0"/>
                      <a:ext cx="396239" cy="335280"/>
                    </a:xfrm>
                    <a:prstGeom prst="rect">
                      <a:avLst/>
                    </a:prstGeom>
                  </pic:spPr>
                </pic:pic>
              </a:graphicData>
            </a:graphic>
          </wp:inline>
        </w:drawing>
      </w:r>
      <w:r w:rsidRPr="00FD47AC">
        <w:rPr>
          <w:rFonts w:ascii="Calibri Light" w:hAnsi="Calibri Light" w:cs="Calibri Light"/>
          <w:lang w:val="id"/>
        </w:rPr>
        <w:t xml:space="preserve">  </w:t>
      </w:r>
      <w:r w:rsidRPr="00FD47AC">
        <w:rPr>
          <w:rFonts w:ascii="Calibri Light" w:hAnsi="Calibri Light" w:cs="Calibri Light"/>
          <w:sz w:val="24"/>
          <w:lang w:val="id"/>
        </w:rPr>
        <w:t>pada layar secara langsung.</w:t>
      </w:r>
    </w:p>
    <w:p w14:paraId="46983479" w14:textId="069B757E" w:rsidR="00D70F28" w:rsidRPr="00FD47AC" w:rsidRDefault="005A5385" w:rsidP="009555AA">
      <w:pPr>
        <w:pStyle w:val="ListParagraph"/>
        <w:numPr>
          <w:ilvl w:val="0"/>
          <w:numId w:val="155"/>
        </w:numPr>
        <w:tabs>
          <w:tab w:val="left" w:pos="1083"/>
        </w:tabs>
        <w:spacing w:line="271" w:lineRule="auto"/>
        <w:ind w:right="718"/>
        <w:jc w:val="both"/>
        <w:rPr>
          <w:rFonts w:ascii="Calibri Light" w:hAnsi="Calibri Light" w:cs="Calibri Light"/>
          <w:sz w:val="24"/>
        </w:rPr>
      </w:pPr>
      <w:r w:rsidRPr="00FD47AC">
        <w:rPr>
          <w:rFonts w:ascii="Calibri Light" w:hAnsi="Calibri Light" w:cs="Calibri Light"/>
          <w:sz w:val="24"/>
          <w:lang w:val="id"/>
        </w:rPr>
        <w:t xml:space="preserve">Hasil diagnosis akan diberikan di jendela </w:t>
      </w:r>
      <w:r w:rsidR="00C143CE">
        <w:rPr>
          <w:rFonts w:ascii="Calibri Light" w:hAnsi="Calibri Light" w:cs="Calibri Light"/>
          <w:b/>
          <w:sz w:val="24"/>
        </w:rPr>
        <w:t>Diagnosis Review</w:t>
      </w:r>
      <w:r w:rsidRPr="00FD47AC">
        <w:rPr>
          <w:rFonts w:ascii="Calibri Light" w:hAnsi="Calibri Light" w:cs="Calibri Light"/>
          <w:b/>
          <w:sz w:val="24"/>
          <w:lang w:val="id"/>
        </w:rPr>
        <w:t xml:space="preserve"> </w:t>
      </w:r>
      <w:r w:rsidRPr="00FD47AC">
        <w:rPr>
          <w:rFonts w:ascii="Calibri Light" w:hAnsi="Calibri Light" w:cs="Calibri Light"/>
          <w:lang w:val="id"/>
        </w:rPr>
        <w:t xml:space="preserve"> </w:t>
      </w:r>
      <w:r w:rsidRPr="00FD47AC">
        <w:rPr>
          <w:rFonts w:ascii="Calibri Light" w:hAnsi="Calibri Light" w:cs="Calibri Light"/>
          <w:sz w:val="24"/>
          <w:lang w:val="id"/>
        </w:rPr>
        <w:t>setelah sekitar 10 detik.</w:t>
      </w:r>
    </w:p>
    <w:p w14:paraId="5821DEE5" w14:textId="52AA7150" w:rsidR="00D70F28" w:rsidRPr="00FD47AC" w:rsidRDefault="005A5385">
      <w:pPr>
        <w:pStyle w:val="BodyText"/>
        <w:spacing w:before="118" w:line="271" w:lineRule="auto"/>
        <w:ind w:left="628" w:right="719"/>
        <w:jc w:val="both"/>
        <w:rPr>
          <w:rFonts w:ascii="Calibri Light" w:hAnsi="Calibri Light" w:cs="Calibri Light"/>
        </w:rPr>
      </w:pPr>
      <w:r w:rsidRPr="00FD47AC">
        <w:rPr>
          <w:rFonts w:ascii="Calibri Light" w:hAnsi="Calibri Light" w:cs="Calibri Light"/>
          <w:lang w:val="id"/>
        </w:rPr>
        <w:t>Fungsi pengukuran menyediakan pengukuran otomatis parameter umum, seperti denyut jantung, interval</w:t>
      </w:r>
      <w:r w:rsidR="007B098D" w:rsidRPr="007B098D">
        <w:rPr>
          <w:rFonts w:ascii="Calibri Light" w:hAnsi="Calibri Light" w:cs="Calibri Light"/>
          <w:lang w:val="id"/>
        </w:rPr>
        <w:t xml:space="preserve"> </w:t>
      </w:r>
      <w:r w:rsidR="007B098D" w:rsidRPr="00FD47AC">
        <w:rPr>
          <w:rFonts w:ascii="Calibri Light" w:hAnsi="Calibri Light" w:cs="Calibri Light"/>
          <w:lang w:val="id"/>
        </w:rPr>
        <w:t>PR</w:t>
      </w:r>
      <w:r w:rsidRPr="00FD47AC">
        <w:rPr>
          <w:rFonts w:ascii="Calibri Light" w:hAnsi="Calibri Light" w:cs="Calibri Light"/>
          <w:lang w:val="id"/>
        </w:rPr>
        <w:t>,</w:t>
      </w:r>
      <w:r w:rsidR="007B098D">
        <w:rPr>
          <w:rFonts w:ascii="Calibri Light" w:hAnsi="Calibri Light" w:cs="Calibri Light"/>
          <w:lang w:val="id"/>
        </w:rPr>
        <w:t xml:space="preserve"> </w:t>
      </w:r>
      <w:r w:rsidR="007B098D" w:rsidRPr="00FD47AC">
        <w:rPr>
          <w:rFonts w:ascii="Calibri Light" w:hAnsi="Calibri Light" w:cs="Calibri Light"/>
          <w:lang w:val="id"/>
        </w:rPr>
        <w:t xml:space="preserve">durasi </w:t>
      </w:r>
      <w:r w:rsidRPr="00FD47AC">
        <w:rPr>
          <w:rFonts w:ascii="Calibri Light" w:hAnsi="Calibri Light" w:cs="Calibri Light"/>
          <w:lang w:val="id"/>
        </w:rPr>
        <w:t xml:space="preserve">QRS, </w:t>
      </w:r>
      <w:r w:rsidR="007B098D">
        <w:rPr>
          <w:rFonts w:ascii="Calibri Light" w:hAnsi="Calibri Light" w:cs="Calibri Light"/>
        </w:rPr>
        <w:t xml:space="preserve">interval </w:t>
      </w:r>
      <w:r w:rsidRPr="00FD47AC">
        <w:rPr>
          <w:rFonts w:ascii="Calibri Light" w:hAnsi="Calibri Light" w:cs="Calibri Light"/>
          <w:lang w:val="id"/>
        </w:rPr>
        <w:t xml:space="preserve">QT/QTC, </w:t>
      </w:r>
      <w:r w:rsidR="007B098D" w:rsidRPr="00FD47AC">
        <w:rPr>
          <w:rFonts w:ascii="Calibri Light" w:hAnsi="Calibri Light" w:cs="Calibri Light"/>
          <w:lang w:val="id"/>
        </w:rPr>
        <w:t xml:space="preserve">sumbu </w:t>
      </w:r>
      <w:r w:rsidRPr="00FD47AC">
        <w:rPr>
          <w:rFonts w:ascii="Calibri Light" w:hAnsi="Calibri Light" w:cs="Calibri Light"/>
          <w:lang w:val="id"/>
        </w:rPr>
        <w:t>P/QRS/T,</w:t>
      </w:r>
      <w:r w:rsidR="007B098D" w:rsidRPr="007B098D">
        <w:rPr>
          <w:rFonts w:ascii="Calibri Light" w:hAnsi="Calibri Light" w:cs="Calibri Light"/>
          <w:lang w:val="id"/>
        </w:rPr>
        <w:t xml:space="preserve"> </w:t>
      </w:r>
      <w:r w:rsidR="007B098D" w:rsidRPr="00FD47AC">
        <w:rPr>
          <w:rFonts w:ascii="Calibri Light" w:hAnsi="Calibri Light" w:cs="Calibri Light"/>
          <w:lang w:val="id"/>
        </w:rPr>
        <w:t>amplitudo</w:t>
      </w:r>
      <w:r w:rsidRPr="00FD47AC">
        <w:rPr>
          <w:rFonts w:ascii="Calibri Light" w:hAnsi="Calibri Light" w:cs="Calibri Light"/>
          <w:lang w:val="id"/>
        </w:rPr>
        <w:t xml:space="preserve"> RV5/SV1 dan</w:t>
      </w:r>
      <w:r w:rsidR="007B098D" w:rsidRPr="007B098D">
        <w:rPr>
          <w:rFonts w:ascii="Calibri Light" w:hAnsi="Calibri Light" w:cs="Calibri Light"/>
          <w:lang w:val="id"/>
        </w:rPr>
        <w:t xml:space="preserve"> </w:t>
      </w:r>
      <w:r w:rsidR="007B098D" w:rsidRPr="00FD47AC">
        <w:rPr>
          <w:rFonts w:ascii="Calibri Light" w:hAnsi="Calibri Light" w:cs="Calibri Light"/>
          <w:lang w:val="id"/>
        </w:rPr>
        <w:t>amplitudo</w:t>
      </w:r>
      <w:r w:rsidRPr="00FD47AC">
        <w:rPr>
          <w:rFonts w:ascii="Calibri Light" w:hAnsi="Calibri Light" w:cs="Calibri Light"/>
          <w:lang w:val="id"/>
        </w:rPr>
        <w:t xml:space="preserve"> RV5 + SV1. Fungsi interpretasi menyediakan diagnosis otomatis dari ratusan kasus abnormal, seperti aritmia, AV blok, IVCD (</w:t>
      </w:r>
      <w:r w:rsidRPr="007B098D">
        <w:rPr>
          <w:rFonts w:ascii="Calibri Light" w:hAnsi="Calibri Light" w:cs="Calibri Light"/>
          <w:i/>
          <w:lang w:val="id"/>
        </w:rPr>
        <w:t xml:space="preserve">Intraventricular </w:t>
      </w:r>
      <w:r w:rsidR="007B098D" w:rsidRPr="007B098D">
        <w:rPr>
          <w:rFonts w:ascii="Calibri Light" w:hAnsi="Calibri Light" w:cs="Calibri Light"/>
          <w:i/>
        </w:rPr>
        <w:t>Conduction</w:t>
      </w:r>
      <w:r w:rsidRPr="007B098D">
        <w:rPr>
          <w:rFonts w:ascii="Calibri Light" w:hAnsi="Calibri Light" w:cs="Calibri Light"/>
          <w:i/>
          <w:lang w:val="id"/>
        </w:rPr>
        <w:t xml:space="preserve"> Block</w:t>
      </w:r>
      <w:r w:rsidRPr="00FD47AC">
        <w:rPr>
          <w:rFonts w:ascii="Calibri Light" w:hAnsi="Calibri Light" w:cs="Calibri Light"/>
          <w:lang w:val="id"/>
        </w:rPr>
        <w:t>), infark miokard</w:t>
      </w:r>
      <w:r w:rsidR="007B098D">
        <w:rPr>
          <w:rFonts w:ascii="Calibri Light" w:hAnsi="Calibri Light" w:cs="Calibri Light"/>
        </w:rPr>
        <w:t>a</w:t>
      </w:r>
      <w:r w:rsidRPr="00FD47AC">
        <w:rPr>
          <w:rFonts w:ascii="Calibri Light" w:hAnsi="Calibri Light" w:cs="Calibri Light"/>
          <w:lang w:val="id"/>
        </w:rPr>
        <w:t>, hipertrofi ventrikel dan pembesaran Atrium, kelainan ST-T</w:t>
      </w:r>
      <w:r w:rsidR="007B098D">
        <w:rPr>
          <w:rFonts w:ascii="Calibri Light" w:hAnsi="Calibri Light" w:cs="Calibri Light"/>
        </w:rPr>
        <w:t>,</w:t>
      </w:r>
      <w:r w:rsidRPr="00FD47AC">
        <w:rPr>
          <w:rFonts w:ascii="Calibri Light" w:hAnsi="Calibri Light" w:cs="Calibri Light"/>
          <w:lang w:val="id"/>
        </w:rPr>
        <w:t xml:space="preserve"> dan deviasi sumbu </w:t>
      </w:r>
      <w:r w:rsidR="007B098D">
        <w:rPr>
          <w:rFonts w:ascii="Calibri Light" w:hAnsi="Calibri Light" w:cs="Calibri Light"/>
        </w:rPr>
        <w:t>kelistrikan</w:t>
      </w:r>
      <w:r w:rsidRPr="00FD47AC">
        <w:rPr>
          <w:rFonts w:ascii="Calibri Light" w:hAnsi="Calibri Light" w:cs="Calibri Light"/>
          <w:lang w:val="id"/>
        </w:rPr>
        <w:t>.</w:t>
      </w:r>
    </w:p>
    <w:p w14:paraId="2670E856" w14:textId="77777777" w:rsidR="00D70F28" w:rsidRPr="00FD47AC" w:rsidRDefault="00D70F28">
      <w:pPr>
        <w:spacing w:line="271" w:lineRule="auto"/>
        <w:jc w:val="both"/>
        <w:rPr>
          <w:rFonts w:ascii="Calibri Light" w:hAnsi="Calibri Light" w:cs="Calibri Light"/>
        </w:rPr>
        <w:sectPr w:rsidR="00D70F28" w:rsidRPr="00FD47AC">
          <w:pgSz w:w="11910" w:h="16850"/>
          <w:pgMar w:top="1180" w:right="520" w:bottom="960" w:left="620" w:header="910" w:footer="775" w:gutter="0"/>
          <w:cols w:space="720"/>
        </w:sectPr>
      </w:pPr>
    </w:p>
    <w:p w14:paraId="548DE95B" w14:textId="77777777" w:rsidR="00D70F28" w:rsidRPr="00FD47AC" w:rsidRDefault="00D70F28">
      <w:pPr>
        <w:pStyle w:val="BodyText"/>
        <w:spacing w:before="4"/>
        <w:rPr>
          <w:rFonts w:ascii="Calibri Light" w:hAnsi="Calibri Light" w:cs="Calibri Light"/>
          <w:sz w:val="12"/>
        </w:rPr>
      </w:pPr>
    </w:p>
    <w:p w14:paraId="633E3826" w14:textId="32122668" w:rsidR="00D70F28" w:rsidRPr="00FD47AC" w:rsidRDefault="0096100F" w:rsidP="00F22E05">
      <w:pPr>
        <w:pStyle w:val="Heading3"/>
        <w:numPr>
          <w:ilvl w:val="2"/>
          <w:numId w:val="168"/>
        </w:numPr>
      </w:pPr>
      <w:bookmarkStart w:id="112" w:name="_Toc62638517"/>
      <w:r>
        <w:t>Durasi Gelombang</w:t>
      </w:r>
      <w:r w:rsidR="005A5385" w:rsidRPr="00FD47AC">
        <w:t xml:space="preserve"> dan </w:t>
      </w:r>
      <w:r>
        <w:t>Segmen I</w:t>
      </w:r>
      <w:r w:rsidR="005A5385" w:rsidRPr="00FD47AC">
        <w:t>soelektrik</w:t>
      </w:r>
      <w:bookmarkEnd w:id="112"/>
    </w:p>
    <w:p w14:paraId="64FCFFD1" w14:textId="517CCBAB" w:rsidR="00D70F28" w:rsidRPr="00FD47AC" w:rsidRDefault="005A5385">
      <w:pPr>
        <w:pStyle w:val="BodyText"/>
        <w:spacing w:before="159" w:line="300" w:lineRule="auto"/>
        <w:ind w:left="628" w:right="724"/>
        <w:jc w:val="both"/>
        <w:rPr>
          <w:rFonts w:ascii="Calibri Light" w:hAnsi="Calibri Light" w:cs="Calibri Light"/>
        </w:rPr>
      </w:pPr>
      <w:r w:rsidRPr="00FD47AC">
        <w:rPr>
          <w:rFonts w:ascii="Calibri Light" w:hAnsi="Calibri Light" w:cs="Calibri Light"/>
          <w:lang w:val="id"/>
        </w:rPr>
        <w:t xml:space="preserve">Antara </w:t>
      </w:r>
      <w:r w:rsidRPr="0096100F">
        <w:rPr>
          <w:rFonts w:ascii="Calibri Light" w:hAnsi="Calibri Light" w:cs="Calibri Light"/>
          <w:i/>
          <w:lang w:val="id"/>
        </w:rPr>
        <w:t>onset</w:t>
      </w:r>
      <w:r w:rsidRPr="00FD47AC">
        <w:rPr>
          <w:rFonts w:ascii="Calibri Light" w:hAnsi="Calibri Light" w:cs="Calibri Light"/>
          <w:lang w:val="id"/>
        </w:rPr>
        <w:t xml:space="preserve"> </w:t>
      </w:r>
      <w:r w:rsidR="0096100F">
        <w:rPr>
          <w:rFonts w:ascii="Calibri Light" w:hAnsi="Calibri Light" w:cs="Calibri Light"/>
          <w:lang w:val="id"/>
        </w:rPr>
        <w:t xml:space="preserve">dan </w:t>
      </w:r>
      <w:r w:rsidR="0096100F" w:rsidRPr="0096100F">
        <w:rPr>
          <w:rFonts w:ascii="Calibri Light" w:hAnsi="Calibri Light" w:cs="Calibri Light"/>
          <w:i/>
          <w:lang w:val="id"/>
        </w:rPr>
        <w:t>offset</w:t>
      </w:r>
      <w:r w:rsidR="0096100F" w:rsidRPr="0096100F">
        <w:rPr>
          <w:rFonts w:ascii="Calibri Light" w:hAnsi="Calibri Light" w:cs="Calibri Light"/>
          <w:lang w:val="id"/>
        </w:rPr>
        <w:t xml:space="preserve"> </w:t>
      </w:r>
      <w:r w:rsidR="0096100F" w:rsidRPr="00FD47AC">
        <w:rPr>
          <w:rFonts w:ascii="Calibri Light" w:hAnsi="Calibri Light" w:cs="Calibri Light"/>
          <w:lang w:val="id"/>
        </w:rPr>
        <w:t>global</w:t>
      </w:r>
      <w:r w:rsidR="0096100F">
        <w:rPr>
          <w:rFonts w:ascii="Calibri Light" w:hAnsi="Calibri Light" w:cs="Calibri Light"/>
          <w:lang w:val="id"/>
        </w:rPr>
        <w:t xml:space="preserve"> dari QRS-kompleks, b</w:t>
      </w:r>
      <w:r w:rsidRPr="00FD47AC">
        <w:rPr>
          <w:rFonts w:ascii="Calibri Light" w:hAnsi="Calibri Light" w:cs="Calibri Light"/>
          <w:lang w:val="id"/>
        </w:rPr>
        <w:t xml:space="preserve">agian sinyal dengan durasi lebih dari 6 </w:t>
      </w:r>
      <w:r w:rsidR="0096100F">
        <w:rPr>
          <w:rFonts w:ascii="Calibri Light" w:hAnsi="Calibri Light" w:cs="Calibri Light"/>
        </w:rPr>
        <w:t>mili detik</w:t>
      </w:r>
      <w:r w:rsidRPr="00FD47AC">
        <w:rPr>
          <w:rFonts w:ascii="Calibri Light" w:hAnsi="Calibri Light" w:cs="Calibri Light"/>
          <w:lang w:val="id"/>
        </w:rPr>
        <w:t xml:space="preserve"> dan amplitudo tidak melebihi 20 μV didefinisikan sebagai segmen isoelektrik.</w:t>
      </w:r>
    </w:p>
    <w:p w14:paraId="58EED1FC" w14:textId="54A325BB" w:rsidR="00D70F28" w:rsidRPr="00FD47AC" w:rsidRDefault="0096100F">
      <w:pPr>
        <w:pStyle w:val="BodyText"/>
        <w:spacing w:before="121" w:line="300" w:lineRule="auto"/>
        <w:ind w:left="628" w:right="722"/>
        <w:jc w:val="both"/>
        <w:rPr>
          <w:rFonts w:ascii="Calibri Light" w:hAnsi="Calibri Light" w:cs="Calibri Light"/>
        </w:rPr>
      </w:pPr>
      <w:r>
        <w:rPr>
          <w:rFonts w:ascii="Calibri Light" w:hAnsi="Calibri Light" w:cs="Calibri Light"/>
          <w:lang w:val="id"/>
        </w:rPr>
        <w:t>Karena durasi</w:t>
      </w:r>
      <w:r>
        <w:rPr>
          <w:rFonts w:ascii="Calibri Light" w:hAnsi="Calibri Light" w:cs="Calibri Light"/>
        </w:rPr>
        <w:t xml:space="preserve"> gelombang</w:t>
      </w:r>
      <w:r>
        <w:rPr>
          <w:rFonts w:ascii="Calibri Light" w:hAnsi="Calibri Light" w:cs="Calibri Light"/>
          <w:lang w:val="id"/>
        </w:rPr>
        <w:t xml:space="preserve"> Q, </w:t>
      </w:r>
      <w:r>
        <w:rPr>
          <w:rFonts w:ascii="Calibri Light" w:hAnsi="Calibri Light" w:cs="Calibri Light"/>
        </w:rPr>
        <w:t xml:space="preserve">R </w:t>
      </w:r>
      <w:r>
        <w:rPr>
          <w:rFonts w:ascii="Calibri Light" w:hAnsi="Calibri Light" w:cs="Calibri Light"/>
          <w:lang w:val="id"/>
        </w:rPr>
        <w:t>atau</w:t>
      </w:r>
      <w:r>
        <w:rPr>
          <w:rFonts w:ascii="Calibri Light" w:hAnsi="Calibri Light" w:cs="Calibri Light"/>
        </w:rPr>
        <w:t xml:space="preserve"> </w:t>
      </w:r>
      <w:r>
        <w:rPr>
          <w:rFonts w:ascii="Calibri Light" w:hAnsi="Calibri Light" w:cs="Calibri Light"/>
          <w:lang w:val="id"/>
        </w:rPr>
        <w:t>S</w:t>
      </w:r>
      <w:r>
        <w:rPr>
          <w:rFonts w:ascii="Calibri Light" w:hAnsi="Calibri Light" w:cs="Calibri Light"/>
        </w:rPr>
        <w:t xml:space="preserve"> dari</w:t>
      </w:r>
      <w:r w:rsidR="00FB04EA">
        <w:rPr>
          <w:rFonts w:ascii="Calibri Light" w:hAnsi="Calibri Light" w:cs="Calibri Light"/>
        </w:rPr>
        <w:t xml:space="preserve"> pengukuran</w:t>
      </w:r>
      <w:r w:rsidR="005A5385" w:rsidRPr="00FD47AC">
        <w:rPr>
          <w:rFonts w:ascii="Calibri Light" w:hAnsi="Calibri Light" w:cs="Calibri Light"/>
          <w:lang w:val="id"/>
        </w:rPr>
        <w:t xml:space="preserve"> 12 lead masing-mas</w:t>
      </w:r>
      <w:r w:rsidR="0024199C">
        <w:rPr>
          <w:rFonts w:ascii="Calibri Light" w:hAnsi="Calibri Light" w:cs="Calibri Light"/>
          <w:lang w:val="id"/>
        </w:rPr>
        <w:t>ing terdeteksi oleh algoritma EKG, bagian isoelektrik (g</w:t>
      </w:r>
      <w:r w:rsidR="0024199C">
        <w:rPr>
          <w:rFonts w:ascii="Calibri Light" w:hAnsi="Calibri Light" w:cs="Calibri Light"/>
        </w:rPr>
        <w:t>elombang I</w:t>
      </w:r>
      <w:r w:rsidR="005A5385" w:rsidRPr="00FD47AC">
        <w:rPr>
          <w:rFonts w:ascii="Calibri Light" w:hAnsi="Calibri Light" w:cs="Calibri Light"/>
          <w:lang w:val="id"/>
        </w:rPr>
        <w:t xml:space="preserve">) setelah </w:t>
      </w:r>
      <w:r w:rsidR="005A5385" w:rsidRPr="0024199C">
        <w:rPr>
          <w:rFonts w:ascii="Calibri Light" w:hAnsi="Calibri Light" w:cs="Calibri Light"/>
          <w:i/>
          <w:lang w:val="id"/>
        </w:rPr>
        <w:t>onset</w:t>
      </w:r>
      <w:r w:rsidR="0024199C">
        <w:rPr>
          <w:rFonts w:ascii="Calibri Light" w:hAnsi="Calibri Light" w:cs="Calibri Light"/>
          <w:lang w:val="id"/>
        </w:rPr>
        <w:t xml:space="preserve"> global QRS </w:t>
      </w:r>
      <w:r w:rsidR="005A5385" w:rsidRPr="00FD47AC">
        <w:rPr>
          <w:rFonts w:ascii="Calibri Light" w:hAnsi="Calibri Light" w:cs="Calibri Light"/>
          <w:lang w:val="id"/>
        </w:rPr>
        <w:t>at</w:t>
      </w:r>
      <w:r w:rsidR="0024199C">
        <w:rPr>
          <w:rFonts w:ascii="Calibri Light" w:hAnsi="Calibri Light" w:cs="Calibri Light"/>
          <w:lang w:val="id"/>
        </w:rPr>
        <w:t>au sebelum global QRS-offset (</w:t>
      </w:r>
      <w:r w:rsidR="0024199C">
        <w:rPr>
          <w:rFonts w:ascii="Calibri Light" w:hAnsi="Calibri Light" w:cs="Calibri Light"/>
        </w:rPr>
        <w:t xml:space="preserve">gelombang </w:t>
      </w:r>
      <w:r w:rsidR="0024199C">
        <w:rPr>
          <w:rFonts w:ascii="Calibri Light" w:hAnsi="Calibri Light" w:cs="Calibri Light"/>
          <w:lang w:val="id"/>
        </w:rPr>
        <w:t>K</w:t>
      </w:r>
      <w:r w:rsidR="005A5385" w:rsidRPr="00FD47AC">
        <w:rPr>
          <w:rFonts w:ascii="Calibri Light" w:hAnsi="Calibri Light" w:cs="Calibri Light"/>
          <w:lang w:val="id"/>
        </w:rPr>
        <w:t>) dikec</w:t>
      </w:r>
      <w:r w:rsidR="0024199C">
        <w:rPr>
          <w:rFonts w:ascii="Calibri Light" w:hAnsi="Calibri Light" w:cs="Calibri Light"/>
          <w:lang w:val="id"/>
        </w:rPr>
        <w:t>ualikan dalam durasi pengukuran</w:t>
      </w:r>
      <w:r w:rsidR="005A5385" w:rsidRPr="00FD47AC">
        <w:rPr>
          <w:rFonts w:ascii="Calibri Light" w:hAnsi="Calibri Light" w:cs="Calibri Light"/>
          <w:lang w:val="id"/>
        </w:rPr>
        <w:t xml:space="preserve"> gelombang yang berdekatan.</w:t>
      </w:r>
    </w:p>
    <w:p w14:paraId="160B6211" w14:textId="7341731D" w:rsidR="00D70F28" w:rsidRPr="00FD47AC" w:rsidRDefault="00D70F28">
      <w:pPr>
        <w:pStyle w:val="BodyText"/>
        <w:spacing w:before="8"/>
        <w:rPr>
          <w:rFonts w:ascii="Calibri Light" w:hAnsi="Calibri Light" w:cs="Calibri Light"/>
          <w:sz w:val="27"/>
        </w:rPr>
      </w:pPr>
    </w:p>
    <w:p w14:paraId="4DBDDE26" w14:textId="77777777" w:rsidR="00D70F28" w:rsidRPr="00FD47AC" w:rsidRDefault="00F913D9">
      <w:pPr>
        <w:spacing w:before="95"/>
        <w:ind w:left="5325"/>
        <w:rPr>
          <w:rFonts w:ascii="Calibri Light" w:hAnsi="Calibri Light" w:cs="Calibri Light"/>
          <w:sz w:val="10"/>
        </w:rPr>
      </w:pPr>
      <w:r w:rsidRPr="00FD47AC">
        <w:rPr>
          <w:rFonts w:ascii="Calibri Light" w:hAnsi="Calibri Light" w:cs="Calibri Light"/>
          <w:noProof/>
        </w:rPr>
        <mc:AlternateContent>
          <mc:Choice Requires="wpg">
            <w:drawing>
              <wp:anchor distT="0" distB="0" distL="114300" distR="114300" simplePos="0" relativeHeight="251574784" behindDoc="0" locked="0" layoutInCell="1" allowOverlap="1" wp14:anchorId="1852E2E0" wp14:editId="446B172A">
                <wp:simplePos x="0" y="0"/>
                <wp:positionH relativeFrom="page">
                  <wp:posOffset>2253615</wp:posOffset>
                </wp:positionH>
                <wp:positionV relativeFrom="paragraph">
                  <wp:posOffset>135890</wp:posOffset>
                </wp:positionV>
                <wp:extent cx="3421380" cy="2559050"/>
                <wp:effectExtent l="0" t="0" r="0" b="0"/>
                <wp:wrapNone/>
                <wp:docPr id="947" name="Group 5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21380" cy="2559050"/>
                          <a:chOff x="3549" y="214"/>
                          <a:chExt cx="5388" cy="4030"/>
                        </a:xfrm>
                      </wpg:grpSpPr>
                      <wps:wsp>
                        <wps:cNvPr id="948" name="AutoShape 597"/>
                        <wps:cNvSpPr>
                          <a:spLocks/>
                        </wps:cNvSpPr>
                        <wps:spPr bwMode="auto">
                          <a:xfrm>
                            <a:off x="1166" y="3180"/>
                            <a:ext cx="8391" cy="8401"/>
                          </a:xfrm>
                          <a:custGeom>
                            <a:avLst/>
                            <a:gdLst>
                              <a:gd name="T0" fmla="+- 0 4286 1166"/>
                              <a:gd name="T1" fmla="*/ T0 w 8391"/>
                              <a:gd name="T2" fmla="+- 0 1074 3181"/>
                              <a:gd name="T3" fmla="*/ 1074 h 8401"/>
                              <a:gd name="T4" fmla="+- 0 4313 1166"/>
                              <a:gd name="T5" fmla="*/ T4 w 8391"/>
                              <a:gd name="T6" fmla="+- 0 1031 3181"/>
                              <a:gd name="T7" fmla="*/ 1031 h 8401"/>
                              <a:gd name="T8" fmla="+- 0 4388 1166"/>
                              <a:gd name="T9" fmla="*/ T8 w 8391"/>
                              <a:gd name="T10" fmla="+- 0 974 3181"/>
                              <a:gd name="T11" fmla="*/ 974 h 8401"/>
                              <a:gd name="T12" fmla="+- 0 4541 1166"/>
                              <a:gd name="T13" fmla="*/ T12 w 8391"/>
                              <a:gd name="T14" fmla="+- 0 917 3181"/>
                              <a:gd name="T15" fmla="*/ 917 h 8401"/>
                              <a:gd name="T16" fmla="+- 0 4741 1166"/>
                              <a:gd name="T17" fmla="*/ T16 w 8391"/>
                              <a:gd name="T18" fmla="+- 0 887 3181"/>
                              <a:gd name="T19" fmla="*/ 887 h 8401"/>
                              <a:gd name="T20" fmla="+- 0 4941 1166"/>
                              <a:gd name="T21" fmla="*/ T20 w 8391"/>
                              <a:gd name="T22" fmla="+- 0 887 3181"/>
                              <a:gd name="T23" fmla="*/ 887 h 8401"/>
                              <a:gd name="T24" fmla="+- 0 5048 1166"/>
                              <a:gd name="T25" fmla="*/ T24 w 8391"/>
                              <a:gd name="T26" fmla="+- 0 917 3181"/>
                              <a:gd name="T27" fmla="*/ 917 h 8401"/>
                              <a:gd name="T28" fmla="+- 0 5131 1166"/>
                              <a:gd name="T29" fmla="*/ T28 w 8391"/>
                              <a:gd name="T30" fmla="+- 0 974 3181"/>
                              <a:gd name="T31" fmla="*/ 974 h 8401"/>
                              <a:gd name="T32" fmla="+- 0 5179 1166"/>
                              <a:gd name="T33" fmla="*/ T32 w 8391"/>
                              <a:gd name="T34" fmla="+- 0 1052 3181"/>
                              <a:gd name="T35" fmla="*/ 1052 h 8401"/>
                              <a:gd name="T36" fmla="+- 0 5553 1166"/>
                              <a:gd name="T37" fmla="*/ T36 w 8391"/>
                              <a:gd name="T38" fmla="+- 0 1092 3181"/>
                              <a:gd name="T39" fmla="*/ 1092 h 8401"/>
                              <a:gd name="T40" fmla="+- 0 7637 1166"/>
                              <a:gd name="T41" fmla="*/ T40 w 8391"/>
                              <a:gd name="T42" fmla="+- 0 1069 3181"/>
                              <a:gd name="T43" fmla="*/ 1069 h 8401"/>
                              <a:gd name="T44" fmla="+- 0 7676 1166"/>
                              <a:gd name="T45" fmla="*/ T44 w 8391"/>
                              <a:gd name="T46" fmla="+- 0 975 3181"/>
                              <a:gd name="T47" fmla="*/ 975 h 8401"/>
                              <a:gd name="T48" fmla="+- 0 7758 1166"/>
                              <a:gd name="T49" fmla="*/ T48 w 8391"/>
                              <a:gd name="T50" fmla="+- 0 899 3181"/>
                              <a:gd name="T51" fmla="*/ 899 h 8401"/>
                              <a:gd name="T52" fmla="+- 0 7875 1166"/>
                              <a:gd name="T53" fmla="*/ T52 w 8391"/>
                              <a:gd name="T54" fmla="+- 0 852 3181"/>
                              <a:gd name="T55" fmla="*/ 852 h 8401"/>
                              <a:gd name="T56" fmla="+- 0 7997 1166"/>
                              <a:gd name="T57" fmla="*/ T56 w 8391"/>
                              <a:gd name="T58" fmla="+- 0 840 3181"/>
                              <a:gd name="T59" fmla="*/ 840 h 8401"/>
                              <a:gd name="T60" fmla="+- 0 8129 1166"/>
                              <a:gd name="T61" fmla="*/ T60 w 8391"/>
                              <a:gd name="T62" fmla="+- 0 861 3181"/>
                              <a:gd name="T63" fmla="*/ 861 h 8401"/>
                              <a:gd name="T64" fmla="+- 0 8245 1166"/>
                              <a:gd name="T65" fmla="*/ T64 w 8391"/>
                              <a:gd name="T66" fmla="+- 0 918 3181"/>
                              <a:gd name="T67" fmla="*/ 918 h 8401"/>
                              <a:gd name="T68" fmla="+- 0 8322 1166"/>
                              <a:gd name="T69" fmla="*/ T68 w 8391"/>
                              <a:gd name="T70" fmla="+- 0 1003 3181"/>
                              <a:gd name="T71" fmla="*/ 1003 h 8401"/>
                              <a:gd name="T72" fmla="+- 0 8351 1166"/>
                              <a:gd name="T73" fmla="*/ T72 w 8391"/>
                              <a:gd name="T74" fmla="+- 0 1108 3181"/>
                              <a:gd name="T75" fmla="*/ 1108 h 8401"/>
                              <a:gd name="T76" fmla="+- 0 4111 1166"/>
                              <a:gd name="T77" fmla="*/ T76 w 8391"/>
                              <a:gd name="T78" fmla="+- 0 2428 3181"/>
                              <a:gd name="T79" fmla="*/ 2428 h 8401"/>
                              <a:gd name="T80" fmla="+- 0 4130 1166"/>
                              <a:gd name="T81" fmla="*/ T80 w 8391"/>
                              <a:gd name="T82" fmla="+- 0 2375 3181"/>
                              <a:gd name="T83" fmla="*/ 2375 h 8401"/>
                              <a:gd name="T84" fmla="+- 0 4170 1166"/>
                              <a:gd name="T85" fmla="*/ T84 w 8391"/>
                              <a:gd name="T86" fmla="+- 0 2327 3181"/>
                              <a:gd name="T87" fmla="*/ 2327 h 8401"/>
                              <a:gd name="T88" fmla="+- 0 4292 1166"/>
                              <a:gd name="T89" fmla="*/ T88 w 8391"/>
                              <a:gd name="T90" fmla="+- 0 2250 3181"/>
                              <a:gd name="T91" fmla="*/ 2250 h 8401"/>
                              <a:gd name="T92" fmla="+- 0 4474 1166"/>
                              <a:gd name="T93" fmla="*/ T92 w 8391"/>
                              <a:gd name="T94" fmla="+- 0 2197 3181"/>
                              <a:gd name="T95" fmla="*/ 2197 h 8401"/>
                              <a:gd name="T96" fmla="+- 0 4665 1166"/>
                              <a:gd name="T97" fmla="*/ T96 w 8391"/>
                              <a:gd name="T98" fmla="+- 0 2181 3181"/>
                              <a:gd name="T99" fmla="*/ 2181 h 8401"/>
                              <a:gd name="T100" fmla="+- 0 4794 1166"/>
                              <a:gd name="T101" fmla="*/ T100 w 8391"/>
                              <a:gd name="T102" fmla="+- 0 2197 3181"/>
                              <a:gd name="T103" fmla="*/ 2197 h 8401"/>
                              <a:gd name="T104" fmla="+- 0 4915 1166"/>
                              <a:gd name="T105" fmla="*/ T104 w 8391"/>
                              <a:gd name="T106" fmla="+- 0 2250 3181"/>
                              <a:gd name="T107" fmla="*/ 2250 h 8401"/>
                              <a:gd name="T108" fmla="+- 0 5001 1166"/>
                              <a:gd name="T109" fmla="*/ T108 w 8391"/>
                              <a:gd name="T110" fmla="+- 0 2333 3181"/>
                              <a:gd name="T111" fmla="*/ 2333 h 8401"/>
                              <a:gd name="T112" fmla="+- 0 5037 1166"/>
                              <a:gd name="T113" fmla="*/ T112 w 8391"/>
                              <a:gd name="T114" fmla="+- 0 2435 3181"/>
                              <a:gd name="T115" fmla="*/ 2435 h 8401"/>
                              <a:gd name="T116" fmla="+- 0 7634 1166"/>
                              <a:gd name="T117" fmla="*/ T116 w 8391"/>
                              <a:gd name="T118" fmla="+- 0 2449 3181"/>
                              <a:gd name="T119" fmla="*/ 2449 h 8401"/>
                              <a:gd name="T120" fmla="+- 0 7645 1166"/>
                              <a:gd name="T121" fmla="*/ T120 w 8391"/>
                              <a:gd name="T122" fmla="+- 0 2404 3181"/>
                              <a:gd name="T123" fmla="*/ 2404 h 8401"/>
                              <a:gd name="T124" fmla="+- 0 7678 1166"/>
                              <a:gd name="T125" fmla="*/ T124 w 8391"/>
                              <a:gd name="T126" fmla="+- 0 2362 3181"/>
                              <a:gd name="T127" fmla="*/ 2362 h 8401"/>
                              <a:gd name="T128" fmla="+- 0 7761 1166"/>
                              <a:gd name="T129" fmla="*/ T128 w 8391"/>
                              <a:gd name="T130" fmla="+- 0 2307 3181"/>
                              <a:gd name="T131" fmla="*/ 2307 h 8401"/>
                              <a:gd name="T132" fmla="+- 0 7926 1166"/>
                              <a:gd name="T133" fmla="*/ T132 w 8391"/>
                              <a:gd name="T134" fmla="+- 0 2252 3181"/>
                              <a:gd name="T135" fmla="*/ 2252 h 8401"/>
                              <a:gd name="T136" fmla="+- 0 8134 1166"/>
                              <a:gd name="T137" fmla="*/ T136 w 8391"/>
                              <a:gd name="T138" fmla="+- 0 2227 3181"/>
                              <a:gd name="T139" fmla="*/ 2227 h 8401"/>
                              <a:gd name="T140" fmla="+- 0 8301 1166"/>
                              <a:gd name="T141" fmla="*/ T140 w 8391"/>
                              <a:gd name="T142" fmla="+- 0 2236 3181"/>
                              <a:gd name="T143" fmla="*/ 2236 h 8401"/>
                              <a:gd name="T144" fmla="+- 0 8427 1166"/>
                              <a:gd name="T145" fmla="*/ T144 w 8391"/>
                              <a:gd name="T146" fmla="+- 0 2277 3181"/>
                              <a:gd name="T147" fmla="*/ 2277 h 8401"/>
                              <a:gd name="T148" fmla="+- 0 8517 1166"/>
                              <a:gd name="T149" fmla="*/ T148 w 8391"/>
                              <a:gd name="T150" fmla="+- 0 2343 3181"/>
                              <a:gd name="T151" fmla="*/ 2343 h 8401"/>
                              <a:gd name="T152" fmla="+- 0 8560 1166"/>
                              <a:gd name="T153" fmla="*/ T152 w 8391"/>
                              <a:gd name="T154" fmla="+- 0 2426 3181"/>
                              <a:gd name="T155" fmla="*/ 2426 h 8401"/>
                              <a:gd name="T156" fmla="+- 0 4099 1166"/>
                              <a:gd name="T157" fmla="*/ T156 w 8391"/>
                              <a:gd name="T158" fmla="+- 0 3768 3181"/>
                              <a:gd name="T159" fmla="*/ 3768 h 8401"/>
                              <a:gd name="T160" fmla="+- 0 4142 1166"/>
                              <a:gd name="T161" fmla="*/ T160 w 8391"/>
                              <a:gd name="T162" fmla="+- 0 3684 3181"/>
                              <a:gd name="T163" fmla="*/ 3684 h 8401"/>
                              <a:gd name="T164" fmla="+- 0 4230 1166"/>
                              <a:gd name="T165" fmla="*/ T164 w 8391"/>
                              <a:gd name="T166" fmla="+- 0 3618 3181"/>
                              <a:gd name="T167" fmla="*/ 3618 h 8401"/>
                              <a:gd name="T168" fmla="+- 0 4353 1166"/>
                              <a:gd name="T169" fmla="*/ T168 w 8391"/>
                              <a:gd name="T170" fmla="+- 0 3577 3181"/>
                              <a:gd name="T171" fmla="*/ 3577 h 8401"/>
                              <a:gd name="T172" fmla="+- 0 4489 1166"/>
                              <a:gd name="T173" fmla="*/ T172 w 8391"/>
                              <a:gd name="T174" fmla="+- 0 3567 3181"/>
                              <a:gd name="T175" fmla="*/ 3567 h 8401"/>
                              <a:gd name="T176" fmla="+- 0 4698 1166"/>
                              <a:gd name="T177" fmla="*/ T176 w 8391"/>
                              <a:gd name="T178" fmla="+- 0 3589 3181"/>
                              <a:gd name="T179" fmla="*/ 3589 h 8401"/>
                              <a:gd name="T180" fmla="+- 0 4865 1166"/>
                              <a:gd name="T181" fmla="*/ T180 w 8391"/>
                              <a:gd name="T182" fmla="+- 0 3640 3181"/>
                              <a:gd name="T183" fmla="*/ 3640 h 8401"/>
                              <a:gd name="T184" fmla="+- 0 4964 1166"/>
                              <a:gd name="T185" fmla="*/ T184 w 8391"/>
                              <a:gd name="T186" fmla="+- 0 3704 3181"/>
                              <a:gd name="T187" fmla="*/ 3704 h 8401"/>
                              <a:gd name="T188" fmla="+- 0 4996 1166"/>
                              <a:gd name="T189" fmla="*/ T188 w 8391"/>
                              <a:gd name="T190" fmla="+- 0 3745 3181"/>
                              <a:gd name="T191" fmla="*/ 3745 h 8401"/>
                              <a:gd name="T192" fmla="+- 0 5007 1166"/>
                              <a:gd name="T193" fmla="*/ T192 w 8391"/>
                              <a:gd name="T194" fmla="+- 0 3791 3181"/>
                              <a:gd name="T195" fmla="*/ 3791 h 8401"/>
                              <a:gd name="T196" fmla="+- 0 7552 1166"/>
                              <a:gd name="T197" fmla="*/ T196 w 8391"/>
                              <a:gd name="T198" fmla="+- 0 3791 3181"/>
                              <a:gd name="T199" fmla="*/ 3791 h 8401"/>
                              <a:gd name="T200" fmla="+- 0 7562 1166"/>
                              <a:gd name="T201" fmla="*/ T200 w 8391"/>
                              <a:gd name="T202" fmla="+- 0 3836 3181"/>
                              <a:gd name="T203" fmla="*/ 3836 h 8401"/>
                              <a:gd name="T204" fmla="+- 0 7594 1166"/>
                              <a:gd name="T205" fmla="*/ T204 w 8391"/>
                              <a:gd name="T206" fmla="+- 0 3878 3181"/>
                              <a:gd name="T207" fmla="*/ 3878 h 8401"/>
                              <a:gd name="T208" fmla="+- 0 7693 1166"/>
                              <a:gd name="T209" fmla="*/ T208 w 8391"/>
                              <a:gd name="T210" fmla="+- 0 3941 3181"/>
                              <a:gd name="T211" fmla="*/ 3941 h 8401"/>
                              <a:gd name="T212" fmla="+- 0 7860 1166"/>
                              <a:gd name="T213" fmla="*/ T212 w 8391"/>
                              <a:gd name="T214" fmla="+- 0 3992 3181"/>
                              <a:gd name="T215" fmla="*/ 3992 h 8401"/>
                              <a:gd name="T216" fmla="+- 0 8069 1166"/>
                              <a:gd name="T217" fmla="*/ T216 w 8391"/>
                              <a:gd name="T218" fmla="+- 0 4014 3181"/>
                              <a:gd name="T219" fmla="*/ 4014 h 8401"/>
                              <a:gd name="T220" fmla="+- 0 8222 1166"/>
                              <a:gd name="T221" fmla="*/ T220 w 8391"/>
                              <a:gd name="T222" fmla="+- 0 4001 3181"/>
                              <a:gd name="T223" fmla="*/ 4001 h 8401"/>
                              <a:gd name="T224" fmla="+- 0 8342 1166"/>
                              <a:gd name="T225" fmla="*/ T224 w 8391"/>
                              <a:gd name="T226" fmla="+- 0 3956 3181"/>
                              <a:gd name="T227" fmla="*/ 3956 h 8401"/>
                              <a:gd name="T228" fmla="+- 0 8424 1166"/>
                              <a:gd name="T229" fmla="*/ T228 w 8391"/>
                              <a:gd name="T230" fmla="+- 0 3887 3181"/>
                              <a:gd name="T231" fmla="*/ 3887 h 8401"/>
                              <a:gd name="T232" fmla="+- 0 8460 1166"/>
                              <a:gd name="T233" fmla="*/ T232 w 8391"/>
                              <a:gd name="T234" fmla="+- 0 3802 3181"/>
                              <a:gd name="T235" fmla="*/ 3802 h 840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Lst>
                            <a:rect l="0" t="0" r="r" b="b"/>
                            <a:pathLst>
                              <a:path w="8391" h="8401">
                                <a:moveTo>
                                  <a:pt x="2386" y="-2073"/>
                                </a:moveTo>
                                <a:lnTo>
                                  <a:pt x="3113" y="-2073"/>
                                </a:lnTo>
                                <a:lnTo>
                                  <a:pt x="3114" y="-2079"/>
                                </a:lnTo>
                                <a:lnTo>
                                  <a:pt x="3114" y="-2085"/>
                                </a:lnTo>
                                <a:lnTo>
                                  <a:pt x="3115" y="-2090"/>
                                </a:lnTo>
                                <a:lnTo>
                                  <a:pt x="3116" y="-2096"/>
                                </a:lnTo>
                                <a:lnTo>
                                  <a:pt x="3118" y="-2102"/>
                                </a:lnTo>
                                <a:lnTo>
                                  <a:pt x="3120" y="-2107"/>
                                </a:lnTo>
                                <a:lnTo>
                                  <a:pt x="3122" y="-2113"/>
                                </a:lnTo>
                                <a:lnTo>
                                  <a:pt x="3124" y="-2118"/>
                                </a:lnTo>
                                <a:lnTo>
                                  <a:pt x="3128" y="-2124"/>
                                </a:lnTo>
                                <a:lnTo>
                                  <a:pt x="3131" y="-2129"/>
                                </a:lnTo>
                                <a:lnTo>
                                  <a:pt x="3135" y="-2134"/>
                                </a:lnTo>
                                <a:lnTo>
                                  <a:pt x="3138" y="-2140"/>
                                </a:lnTo>
                                <a:lnTo>
                                  <a:pt x="3143" y="-2145"/>
                                </a:lnTo>
                                <a:lnTo>
                                  <a:pt x="3147" y="-2150"/>
                                </a:lnTo>
                                <a:lnTo>
                                  <a:pt x="3152" y="-2155"/>
                                </a:lnTo>
                                <a:lnTo>
                                  <a:pt x="3156" y="-2160"/>
                                </a:lnTo>
                                <a:lnTo>
                                  <a:pt x="3162" y="-2165"/>
                                </a:lnTo>
                                <a:lnTo>
                                  <a:pt x="3168" y="-2170"/>
                                </a:lnTo>
                                <a:lnTo>
                                  <a:pt x="3179" y="-2180"/>
                                </a:lnTo>
                                <a:lnTo>
                                  <a:pt x="3193" y="-2189"/>
                                </a:lnTo>
                                <a:lnTo>
                                  <a:pt x="3206" y="-2198"/>
                                </a:lnTo>
                                <a:lnTo>
                                  <a:pt x="3222" y="-2207"/>
                                </a:lnTo>
                                <a:lnTo>
                                  <a:pt x="3238" y="-2215"/>
                                </a:lnTo>
                                <a:lnTo>
                                  <a:pt x="3255" y="-2224"/>
                                </a:lnTo>
                                <a:lnTo>
                                  <a:pt x="3273" y="-2231"/>
                                </a:lnTo>
                                <a:lnTo>
                                  <a:pt x="3293" y="-2239"/>
                                </a:lnTo>
                                <a:lnTo>
                                  <a:pt x="3312" y="-2246"/>
                                </a:lnTo>
                                <a:lnTo>
                                  <a:pt x="3332" y="-2253"/>
                                </a:lnTo>
                                <a:lnTo>
                                  <a:pt x="3354" y="-2259"/>
                                </a:lnTo>
                                <a:lnTo>
                                  <a:pt x="3375" y="-2264"/>
                                </a:lnTo>
                                <a:lnTo>
                                  <a:pt x="3399" y="-2270"/>
                                </a:lnTo>
                                <a:lnTo>
                                  <a:pt x="3422" y="-2275"/>
                                </a:lnTo>
                                <a:lnTo>
                                  <a:pt x="3447" y="-2279"/>
                                </a:lnTo>
                                <a:lnTo>
                                  <a:pt x="3471" y="-2283"/>
                                </a:lnTo>
                                <a:lnTo>
                                  <a:pt x="3497" y="-2287"/>
                                </a:lnTo>
                                <a:lnTo>
                                  <a:pt x="3522" y="-2290"/>
                                </a:lnTo>
                                <a:lnTo>
                                  <a:pt x="3549" y="-2292"/>
                                </a:lnTo>
                                <a:lnTo>
                                  <a:pt x="3575" y="-2294"/>
                                </a:lnTo>
                                <a:lnTo>
                                  <a:pt x="3603" y="-2296"/>
                                </a:lnTo>
                                <a:lnTo>
                                  <a:pt x="3631" y="-2296"/>
                                </a:lnTo>
                                <a:lnTo>
                                  <a:pt x="3659" y="-2297"/>
                                </a:lnTo>
                                <a:lnTo>
                                  <a:pt x="3659" y="-2296"/>
                                </a:lnTo>
                                <a:lnTo>
                                  <a:pt x="3731" y="-2296"/>
                                </a:lnTo>
                                <a:lnTo>
                                  <a:pt x="3747" y="-2296"/>
                                </a:lnTo>
                                <a:lnTo>
                                  <a:pt x="3762" y="-2296"/>
                                </a:lnTo>
                                <a:lnTo>
                                  <a:pt x="3775" y="-2294"/>
                                </a:lnTo>
                                <a:lnTo>
                                  <a:pt x="3790" y="-2292"/>
                                </a:lnTo>
                                <a:lnTo>
                                  <a:pt x="3804" y="-2290"/>
                                </a:lnTo>
                                <a:lnTo>
                                  <a:pt x="3819" y="-2287"/>
                                </a:lnTo>
                                <a:lnTo>
                                  <a:pt x="3831" y="-2283"/>
                                </a:lnTo>
                                <a:lnTo>
                                  <a:pt x="3845" y="-2279"/>
                                </a:lnTo>
                                <a:lnTo>
                                  <a:pt x="3857" y="-2275"/>
                                </a:lnTo>
                                <a:lnTo>
                                  <a:pt x="3870" y="-2270"/>
                                </a:lnTo>
                                <a:lnTo>
                                  <a:pt x="3882" y="-2264"/>
                                </a:lnTo>
                                <a:lnTo>
                                  <a:pt x="3895" y="-2259"/>
                                </a:lnTo>
                                <a:lnTo>
                                  <a:pt x="3906" y="-2253"/>
                                </a:lnTo>
                                <a:lnTo>
                                  <a:pt x="3916" y="-2246"/>
                                </a:lnTo>
                                <a:lnTo>
                                  <a:pt x="3928" y="-2239"/>
                                </a:lnTo>
                                <a:lnTo>
                                  <a:pt x="3937" y="-2231"/>
                                </a:lnTo>
                                <a:lnTo>
                                  <a:pt x="3947" y="-2224"/>
                                </a:lnTo>
                                <a:lnTo>
                                  <a:pt x="3956" y="-2215"/>
                                </a:lnTo>
                                <a:lnTo>
                                  <a:pt x="3965" y="-2207"/>
                                </a:lnTo>
                                <a:lnTo>
                                  <a:pt x="3973" y="-2198"/>
                                </a:lnTo>
                                <a:lnTo>
                                  <a:pt x="3980" y="-2189"/>
                                </a:lnTo>
                                <a:lnTo>
                                  <a:pt x="3987" y="-2180"/>
                                </a:lnTo>
                                <a:lnTo>
                                  <a:pt x="3993" y="-2170"/>
                                </a:lnTo>
                                <a:lnTo>
                                  <a:pt x="3999" y="-2160"/>
                                </a:lnTo>
                                <a:lnTo>
                                  <a:pt x="4005" y="-2150"/>
                                </a:lnTo>
                                <a:lnTo>
                                  <a:pt x="4010" y="-2140"/>
                                </a:lnTo>
                                <a:lnTo>
                                  <a:pt x="4013" y="-2129"/>
                                </a:lnTo>
                                <a:lnTo>
                                  <a:pt x="4016" y="-2118"/>
                                </a:lnTo>
                                <a:lnTo>
                                  <a:pt x="4018" y="-2107"/>
                                </a:lnTo>
                                <a:lnTo>
                                  <a:pt x="4021" y="-2096"/>
                                </a:lnTo>
                                <a:lnTo>
                                  <a:pt x="4022" y="-2085"/>
                                </a:lnTo>
                                <a:lnTo>
                                  <a:pt x="4022" y="-2073"/>
                                </a:lnTo>
                                <a:moveTo>
                                  <a:pt x="4022" y="-2089"/>
                                </a:moveTo>
                                <a:lnTo>
                                  <a:pt x="4387" y="-2089"/>
                                </a:lnTo>
                                <a:lnTo>
                                  <a:pt x="4896" y="-2408"/>
                                </a:lnTo>
                                <a:lnTo>
                                  <a:pt x="5186" y="-1447"/>
                                </a:lnTo>
                                <a:lnTo>
                                  <a:pt x="5659" y="-2363"/>
                                </a:lnTo>
                                <a:lnTo>
                                  <a:pt x="6132" y="-2073"/>
                                </a:lnTo>
                                <a:lnTo>
                                  <a:pt x="6470" y="-2073"/>
                                </a:lnTo>
                                <a:lnTo>
                                  <a:pt x="6470" y="-2086"/>
                                </a:lnTo>
                                <a:lnTo>
                                  <a:pt x="6470" y="-2100"/>
                                </a:lnTo>
                                <a:lnTo>
                                  <a:pt x="6471" y="-2112"/>
                                </a:lnTo>
                                <a:lnTo>
                                  <a:pt x="6473" y="-2125"/>
                                </a:lnTo>
                                <a:lnTo>
                                  <a:pt x="6476" y="-2137"/>
                                </a:lnTo>
                                <a:lnTo>
                                  <a:pt x="6479" y="-2149"/>
                                </a:lnTo>
                                <a:lnTo>
                                  <a:pt x="6484" y="-2161"/>
                                </a:lnTo>
                                <a:lnTo>
                                  <a:pt x="6489" y="-2173"/>
                                </a:lnTo>
                                <a:lnTo>
                                  <a:pt x="6495" y="-2185"/>
                                </a:lnTo>
                                <a:lnTo>
                                  <a:pt x="6502" y="-2196"/>
                                </a:lnTo>
                                <a:lnTo>
                                  <a:pt x="6510" y="-2206"/>
                                </a:lnTo>
                                <a:lnTo>
                                  <a:pt x="6518" y="-2217"/>
                                </a:lnTo>
                                <a:lnTo>
                                  <a:pt x="6527" y="-2228"/>
                                </a:lnTo>
                                <a:lnTo>
                                  <a:pt x="6536" y="-2238"/>
                                </a:lnTo>
                                <a:lnTo>
                                  <a:pt x="6546" y="-2248"/>
                                </a:lnTo>
                                <a:lnTo>
                                  <a:pt x="6557" y="-2257"/>
                                </a:lnTo>
                                <a:lnTo>
                                  <a:pt x="6568" y="-2266"/>
                                </a:lnTo>
                                <a:lnTo>
                                  <a:pt x="6580" y="-2274"/>
                                </a:lnTo>
                                <a:lnTo>
                                  <a:pt x="6592" y="-2282"/>
                                </a:lnTo>
                                <a:lnTo>
                                  <a:pt x="6605" y="-2290"/>
                                </a:lnTo>
                                <a:lnTo>
                                  <a:pt x="6619" y="-2297"/>
                                </a:lnTo>
                                <a:lnTo>
                                  <a:pt x="6633" y="-2304"/>
                                </a:lnTo>
                                <a:lnTo>
                                  <a:pt x="6646" y="-2310"/>
                                </a:lnTo>
                                <a:lnTo>
                                  <a:pt x="6661" y="-2315"/>
                                </a:lnTo>
                                <a:lnTo>
                                  <a:pt x="6677" y="-2321"/>
                                </a:lnTo>
                                <a:lnTo>
                                  <a:pt x="6693" y="-2325"/>
                                </a:lnTo>
                                <a:lnTo>
                                  <a:pt x="6709" y="-2329"/>
                                </a:lnTo>
                                <a:lnTo>
                                  <a:pt x="6725" y="-2333"/>
                                </a:lnTo>
                                <a:lnTo>
                                  <a:pt x="6742" y="-2336"/>
                                </a:lnTo>
                                <a:lnTo>
                                  <a:pt x="6759" y="-2338"/>
                                </a:lnTo>
                                <a:lnTo>
                                  <a:pt x="6776" y="-2340"/>
                                </a:lnTo>
                                <a:lnTo>
                                  <a:pt x="6794" y="-2341"/>
                                </a:lnTo>
                                <a:lnTo>
                                  <a:pt x="6808" y="-2342"/>
                                </a:lnTo>
                                <a:lnTo>
                                  <a:pt x="6822" y="-2341"/>
                                </a:lnTo>
                                <a:lnTo>
                                  <a:pt x="6831" y="-2341"/>
                                </a:lnTo>
                                <a:lnTo>
                                  <a:pt x="6841" y="-2341"/>
                                </a:lnTo>
                                <a:lnTo>
                                  <a:pt x="6859" y="-2340"/>
                                </a:lnTo>
                                <a:lnTo>
                                  <a:pt x="6877" y="-2338"/>
                                </a:lnTo>
                                <a:lnTo>
                                  <a:pt x="6895" y="-2336"/>
                                </a:lnTo>
                                <a:lnTo>
                                  <a:pt x="6912" y="-2333"/>
                                </a:lnTo>
                                <a:lnTo>
                                  <a:pt x="6930" y="-2329"/>
                                </a:lnTo>
                                <a:lnTo>
                                  <a:pt x="6947" y="-2325"/>
                                </a:lnTo>
                                <a:lnTo>
                                  <a:pt x="6963" y="-2320"/>
                                </a:lnTo>
                                <a:lnTo>
                                  <a:pt x="6979" y="-2315"/>
                                </a:lnTo>
                                <a:lnTo>
                                  <a:pt x="6995" y="-2309"/>
                                </a:lnTo>
                                <a:lnTo>
                                  <a:pt x="7010" y="-2303"/>
                                </a:lnTo>
                                <a:lnTo>
                                  <a:pt x="7024" y="-2296"/>
                                </a:lnTo>
                                <a:lnTo>
                                  <a:pt x="7039" y="-2288"/>
                                </a:lnTo>
                                <a:lnTo>
                                  <a:pt x="7053" y="-2281"/>
                                </a:lnTo>
                                <a:lnTo>
                                  <a:pt x="7067" y="-2272"/>
                                </a:lnTo>
                                <a:lnTo>
                                  <a:pt x="7079" y="-2263"/>
                                </a:lnTo>
                                <a:lnTo>
                                  <a:pt x="7090" y="-2254"/>
                                </a:lnTo>
                                <a:lnTo>
                                  <a:pt x="7102" y="-2244"/>
                                </a:lnTo>
                                <a:lnTo>
                                  <a:pt x="7113" y="-2234"/>
                                </a:lnTo>
                                <a:lnTo>
                                  <a:pt x="7123" y="-2223"/>
                                </a:lnTo>
                                <a:lnTo>
                                  <a:pt x="7132" y="-2213"/>
                                </a:lnTo>
                                <a:lnTo>
                                  <a:pt x="7142" y="-2201"/>
                                </a:lnTo>
                                <a:lnTo>
                                  <a:pt x="7150" y="-2190"/>
                                </a:lnTo>
                                <a:lnTo>
                                  <a:pt x="7156" y="-2178"/>
                                </a:lnTo>
                                <a:lnTo>
                                  <a:pt x="7163" y="-2165"/>
                                </a:lnTo>
                                <a:lnTo>
                                  <a:pt x="7169" y="-2153"/>
                                </a:lnTo>
                                <a:lnTo>
                                  <a:pt x="7174" y="-2140"/>
                                </a:lnTo>
                                <a:lnTo>
                                  <a:pt x="7178" y="-2128"/>
                                </a:lnTo>
                                <a:lnTo>
                                  <a:pt x="7181" y="-2114"/>
                                </a:lnTo>
                                <a:lnTo>
                                  <a:pt x="7184" y="-2101"/>
                                </a:lnTo>
                                <a:lnTo>
                                  <a:pt x="7185" y="-2087"/>
                                </a:lnTo>
                                <a:lnTo>
                                  <a:pt x="7185" y="-2073"/>
                                </a:lnTo>
                                <a:lnTo>
                                  <a:pt x="7186" y="-2073"/>
                                </a:lnTo>
                                <a:lnTo>
                                  <a:pt x="7659" y="-2073"/>
                                </a:lnTo>
                                <a:moveTo>
                                  <a:pt x="2387" y="-732"/>
                                </a:moveTo>
                                <a:lnTo>
                                  <a:pt x="2943" y="-732"/>
                                </a:lnTo>
                                <a:lnTo>
                                  <a:pt x="2943" y="-739"/>
                                </a:lnTo>
                                <a:lnTo>
                                  <a:pt x="2944" y="-746"/>
                                </a:lnTo>
                                <a:lnTo>
                                  <a:pt x="2945" y="-753"/>
                                </a:lnTo>
                                <a:lnTo>
                                  <a:pt x="2946" y="-760"/>
                                </a:lnTo>
                                <a:lnTo>
                                  <a:pt x="2947" y="-766"/>
                                </a:lnTo>
                                <a:lnTo>
                                  <a:pt x="2950" y="-773"/>
                                </a:lnTo>
                                <a:lnTo>
                                  <a:pt x="2952" y="-779"/>
                                </a:lnTo>
                                <a:lnTo>
                                  <a:pt x="2954" y="-786"/>
                                </a:lnTo>
                                <a:lnTo>
                                  <a:pt x="2958" y="-792"/>
                                </a:lnTo>
                                <a:lnTo>
                                  <a:pt x="2961" y="-799"/>
                                </a:lnTo>
                                <a:lnTo>
                                  <a:pt x="2964" y="-806"/>
                                </a:lnTo>
                                <a:lnTo>
                                  <a:pt x="2968" y="-812"/>
                                </a:lnTo>
                                <a:lnTo>
                                  <a:pt x="2972" y="-818"/>
                                </a:lnTo>
                                <a:lnTo>
                                  <a:pt x="2977" y="-824"/>
                                </a:lnTo>
                                <a:lnTo>
                                  <a:pt x="2981" y="-830"/>
                                </a:lnTo>
                                <a:lnTo>
                                  <a:pt x="2987" y="-836"/>
                                </a:lnTo>
                                <a:lnTo>
                                  <a:pt x="2993" y="-842"/>
                                </a:lnTo>
                                <a:lnTo>
                                  <a:pt x="2998" y="-848"/>
                                </a:lnTo>
                                <a:lnTo>
                                  <a:pt x="3004" y="-854"/>
                                </a:lnTo>
                                <a:lnTo>
                                  <a:pt x="3010" y="-859"/>
                                </a:lnTo>
                                <a:lnTo>
                                  <a:pt x="3023" y="-871"/>
                                </a:lnTo>
                                <a:lnTo>
                                  <a:pt x="3038" y="-882"/>
                                </a:lnTo>
                                <a:lnTo>
                                  <a:pt x="3054" y="-892"/>
                                </a:lnTo>
                                <a:lnTo>
                                  <a:pt x="3070" y="-903"/>
                                </a:lnTo>
                                <a:lnTo>
                                  <a:pt x="3088" y="-913"/>
                                </a:lnTo>
                                <a:lnTo>
                                  <a:pt x="3106" y="-922"/>
                                </a:lnTo>
                                <a:lnTo>
                                  <a:pt x="3126" y="-931"/>
                                </a:lnTo>
                                <a:lnTo>
                                  <a:pt x="3146" y="-939"/>
                                </a:lnTo>
                                <a:lnTo>
                                  <a:pt x="3166" y="-947"/>
                                </a:lnTo>
                                <a:lnTo>
                                  <a:pt x="3188" y="-954"/>
                                </a:lnTo>
                                <a:lnTo>
                                  <a:pt x="3211" y="-961"/>
                                </a:lnTo>
                                <a:lnTo>
                                  <a:pt x="3235" y="-968"/>
                                </a:lnTo>
                                <a:lnTo>
                                  <a:pt x="3259" y="-974"/>
                                </a:lnTo>
                                <a:lnTo>
                                  <a:pt x="3283" y="-979"/>
                                </a:lnTo>
                                <a:lnTo>
                                  <a:pt x="3308" y="-984"/>
                                </a:lnTo>
                                <a:lnTo>
                                  <a:pt x="3335" y="-988"/>
                                </a:lnTo>
                                <a:lnTo>
                                  <a:pt x="3361" y="-991"/>
                                </a:lnTo>
                                <a:lnTo>
                                  <a:pt x="3387" y="-995"/>
                                </a:lnTo>
                                <a:lnTo>
                                  <a:pt x="3415" y="-997"/>
                                </a:lnTo>
                                <a:lnTo>
                                  <a:pt x="3442" y="-998"/>
                                </a:lnTo>
                                <a:lnTo>
                                  <a:pt x="3471" y="-1000"/>
                                </a:lnTo>
                                <a:lnTo>
                                  <a:pt x="3484" y="-1000"/>
                                </a:lnTo>
                                <a:lnTo>
                                  <a:pt x="3499" y="-1000"/>
                                </a:lnTo>
                                <a:lnTo>
                                  <a:pt x="3509" y="-1000"/>
                                </a:lnTo>
                                <a:lnTo>
                                  <a:pt x="3519" y="-1000"/>
                                </a:lnTo>
                                <a:lnTo>
                                  <a:pt x="3538" y="-998"/>
                                </a:lnTo>
                                <a:lnTo>
                                  <a:pt x="3556" y="-997"/>
                                </a:lnTo>
                                <a:lnTo>
                                  <a:pt x="3574" y="-995"/>
                                </a:lnTo>
                                <a:lnTo>
                                  <a:pt x="3592" y="-991"/>
                                </a:lnTo>
                                <a:lnTo>
                                  <a:pt x="3610" y="-988"/>
                                </a:lnTo>
                                <a:lnTo>
                                  <a:pt x="3628" y="-984"/>
                                </a:lnTo>
                                <a:lnTo>
                                  <a:pt x="3644" y="-979"/>
                                </a:lnTo>
                                <a:lnTo>
                                  <a:pt x="3661" y="-974"/>
                                </a:lnTo>
                                <a:lnTo>
                                  <a:pt x="3677" y="-968"/>
                                </a:lnTo>
                                <a:lnTo>
                                  <a:pt x="3692" y="-961"/>
                                </a:lnTo>
                                <a:lnTo>
                                  <a:pt x="3707" y="-954"/>
                                </a:lnTo>
                                <a:lnTo>
                                  <a:pt x="3722" y="-947"/>
                                </a:lnTo>
                                <a:lnTo>
                                  <a:pt x="3736" y="-939"/>
                                </a:lnTo>
                                <a:lnTo>
                                  <a:pt x="3749" y="-931"/>
                                </a:lnTo>
                                <a:lnTo>
                                  <a:pt x="3762" y="-922"/>
                                </a:lnTo>
                                <a:lnTo>
                                  <a:pt x="3774" y="-913"/>
                                </a:lnTo>
                                <a:lnTo>
                                  <a:pt x="3786" y="-903"/>
                                </a:lnTo>
                                <a:lnTo>
                                  <a:pt x="3797" y="-892"/>
                                </a:lnTo>
                                <a:lnTo>
                                  <a:pt x="3807" y="-882"/>
                                </a:lnTo>
                                <a:lnTo>
                                  <a:pt x="3817" y="-871"/>
                                </a:lnTo>
                                <a:lnTo>
                                  <a:pt x="3827" y="-859"/>
                                </a:lnTo>
                                <a:lnTo>
                                  <a:pt x="3835" y="-848"/>
                                </a:lnTo>
                                <a:lnTo>
                                  <a:pt x="3841" y="-836"/>
                                </a:lnTo>
                                <a:lnTo>
                                  <a:pt x="3848" y="-824"/>
                                </a:lnTo>
                                <a:lnTo>
                                  <a:pt x="3854" y="-812"/>
                                </a:lnTo>
                                <a:lnTo>
                                  <a:pt x="3860" y="-799"/>
                                </a:lnTo>
                                <a:lnTo>
                                  <a:pt x="3863" y="-786"/>
                                </a:lnTo>
                                <a:lnTo>
                                  <a:pt x="3866" y="-773"/>
                                </a:lnTo>
                                <a:lnTo>
                                  <a:pt x="3869" y="-760"/>
                                </a:lnTo>
                                <a:lnTo>
                                  <a:pt x="3871" y="-746"/>
                                </a:lnTo>
                                <a:lnTo>
                                  <a:pt x="3871" y="-732"/>
                                </a:lnTo>
                                <a:lnTo>
                                  <a:pt x="4613" y="-732"/>
                                </a:lnTo>
                                <a:lnTo>
                                  <a:pt x="4984" y="-508"/>
                                </a:lnTo>
                                <a:lnTo>
                                  <a:pt x="5281" y="-1112"/>
                                </a:lnTo>
                                <a:lnTo>
                                  <a:pt x="5911" y="-352"/>
                                </a:lnTo>
                                <a:lnTo>
                                  <a:pt x="6098" y="-732"/>
                                </a:lnTo>
                                <a:lnTo>
                                  <a:pt x="6468" y="-732"/>
                                </a:lnTo>
                                <a:lnTo>
                                  <a:pt x="6468" y="-738"/>
                                </a:lnTo>
                                <a:lnTo>
                                  <a:pt x="6469" y="-744"/>
                                </a:lnTo>
                                <a:lnTo>
                                  <a:pt x="6470" y="-749"/>
                                </a:lnTo>
                                <a:lnTo>
                                  <a:pt x="6471" y="-755"/>
                                </a:lnTo>
                                <a:lnTo>
                                  <a:pt x="6472" y="-760"/>
                                </a:lnTo>
                                <a:lnTo>
                                  <a:pt x="6475" y="-766"/>
                                </a:lnTo>
                                <a:lnTo>
                                  <a:pt x="6477" y="-771"/>
                                </a:lnTo>
                                <a:lnTo>
                                  <a:pt x="6479" y="-777"/>
                                </a:lnTo>
                                <a:lnTo>
                                  <a:pt x="6483" y="-783"/>
                                </a:lnTo>
                                <a:lnTo>
                                  <a:pt x="6486" y="-787"/>
                                </a:lnTo>
                                <a:lnTo>
                                  <a:pt x="6489" y="-793"/>
                                </a:lnTo>
                                <a:lnTo>
                                  <a:pt x="6493" y="-799"/>
                                </a:lnTo>
                                <a:lnTo>
                                  <a:pt x="6497" y="-804"/>
                                </a:lnTo>
                                <a:lnTo>
                                  <a:pt x="6502" y="-809"/>
                                </a:lnTo>
                                <a:lnTo>
                                  <a:pt x="6507" y="-814"/>
                                </a:lnTo>
                                <a:lnTo>
                                  <a:pt x="6512" y="-819"/>
                                </a:lnTo>
                                <a:lnTo>
                                  <a:pt x="6518" y="-824"/>
                                </a:lnTo>
                                <a:lnTo>
                                  <a:pt x="6524" y="-829"/>
                                </a:lnTo>
                                <a:lnTo>
                                  <a:pt x="6529" y="-833"/>
                                </a:lnTo>
                                <a:lnTo>
                                  <a:pt x="6535" y="-838"/>
                                </a:lnTo>
                                <a:lnTo>
                                  <a:pt x="6549" y="-847"/>
                                </a:lnTo>
                                <a:lnTo>
                                  <a:pt x="6563" y="-857"/>
                                </a:lnTo>
                                <a:lnTo>
                                  <a:pt x="6579" y="-866"/>
                                </a:lnTo>
                                <a:lnTo>
                                  <a:pt x="6595" y="-874"/>
                                </a:lnTo>
                                <a:lnTo>
                                  <a:pt x="6613" y="-883"/>
                                </a:lnTo>
                                <a:lnTo>
                                  <a:pt x="6631" y="-890"/>
                                </a:lnTo>
                                <a:lnTo>
                                  <a:pt x="6651" y="-897"/>
                                </a:lnTo>
                                <a:lnTo>
                                  <a:pt x="6671" y="-904"/>
                                </a:lnTo>
                                <a:lnTo>
                                  <a:pt x="6692" y="-911"/>
                                </a:lnTo>
                                <a:lnTo>
                                  <a:pt x="6713" y="-917"/>
                                </a:lnTo>
                                <a:lnTo>
                                  <a:pt x="6736" y="-923"/>
                                </a:lnTo>
                                <a:lnTo>
                                  <a:pt x="6760" y="-929"/>
                                </a:lnTo>
                                <a:lnTo>
                                  <a:pt x="6784" y="-933"/>
                                </a:lnTo>
                                <a:lnTo>
                                  <a:pt x="6808" y="-938"/>
                                </a:lnTo>
                                <a:lnTo>
                                  <a:pt x="6834" y="-942"/>
                                </a:lnTo>
                                <a:lnTo>
                                  <a:pt x="6859" y="-945"/>
                                </a:lnTo>
                                <a:lnTo>
                                  <a:pt x="6886" y="-949"/>
                                </a:lnTo>
                                <a:lnTo>
                                  <a:pt x="6912" y="-951"/>
                                </a:lnTo>
                                <a:lnTo>
                                  <a:pt x="6940" y="-953"/>
                                </a:lnTo>
                                <a:lnTo>
                                  <a:pt x="6968" y="-954"/>
                                </a:lnTo>
                                <a:lnTo>
                                  <a:pt x="6996" y="-955"/>
                                </a:lnTo>
                                <a:lnTo>
                                  <a:pt x="7024" y="-956"/>
                                </a:lnTo>
                                <a:lnTo>
                                  <a:pt x="7044" y="-955"/>
                                </a:lnTo>
                                <a:lnTo>
                                  <a:pt x="7063" y="-954"/>
                                </a:lnTo>
                                <a:lnTo>
                                  <a:pt x="7081" y="-953"/>
                                </a:lnTo>
                                <a:lnTo>
                                  <a:pt x="7100" y="-951"/>
                                </a:lnTo>
                                <a:lnTo>
                                  <a:pt x="7118" y="-948"/>
                                </a:lnTo>
                                <a:lnTo>
                                  <a:pt x="7135" y="-945"/>
                                </a:lnTo>
                                <a:lnTo>
                                  <a:pt x="7153" y="-942"/>
                                </a:lnTo>
                                <a:lnTo>
                                  <a:pt x="7169" y="-938"/>
                                </a:lnTo>
                                <a:lnTo>
                                  <a:pt x="7186" y="-933"/>
                                </a:lnTo>
                                <a:lnTo>
                                  <a:pt x="7202" y="-929"/>
                                </a:lnTo>
                                <a:lnTo>
                                  <a:pt x="7218" y="-923"/>
                                </a:lnTo>
                                <a:lnTo>
                                  <a:pt x="7233" y="-917"/>
                                </a:lnTo>
                                <a:lnTo>
                                  <a:pt x="7247" y="-911"/>
                                </a:lnTo>
                                <a:lnTo>
                                  <a:pt x="7261" y="-904"/>
                                </a:lnTo>
                                <a:lnTo>
                                  <a:pt x="7275" y="-897"/>
                                </a:lnTo>
                                <a:lnTo>
                                  <a:pt x="7287" y="-890"/>
                                </a:lnTo>
                                <a:lnTo>
                                  <a:pt x="7300" y="-883"/>
                                </a:lnTo>
                                <a:lnTo>
                                  <a:pt x="7311" y="-874"/>
                                </a:lnTo>
                                <a:lnTo>
                                  <a:pt x="7322" y="-866"/>
                                </a:lnTo>
                                <a:lnTo>
                                  <a:pt x="7332" y="-857"/>
                                </a:lnTo>
                                <a:lnTo>
                                  <a:pt x="7342" y="-847"/>
                                </a:lnTo>
                                <a:lnTo>
                                  <a:pt x="7351" y="-838"/>
                                </a:lnTo>
                                <a:lnTo>
                                  <a:pt x="7360" y="-829"/>
                                </a:lnTo>
                                <a:lnTo>
                                  <a:pt x="7367" y="-819"/>
                                </a:lnTo>
                                <a:lnTo>
                                  <a:pt x="7373" y="-809"/>
                                </a:lnTo>
                                <a:lnTo>
                                  <a:pt x="7379" y="-799"/>
                                </a:lnTo>
                                <a:lnTo>
                                  <a:pt x="7384" y="-787"/>
                                </a:lnTo>
                                <a:lnTo>
                                  <a:pt x="7388" y="-777"/>
                                </a:lnTo>
                                <a:lnTo>
                                  <a:pt x="7391" y="-766"/>
                                </a:lnTo>
                                <a:lnTo>
                                  <a:pt x="7394" y="-755"/>
                                </a:lnTo>
                                <a:lnTo>
                                  <a:pt x="7395" y="-744"/>
                                </a:lnTo>
                                <a:lnTo>
                                  <a:pt x="7396" y="-732"/>
                                </a:lnTo>
                                <a:lnTo>
                                  <a:pt x="7767" y="-732"/>
                                </a:lnTo>
                                <a:moveTo>
                                  <a:pt x="2387" y="610"/>
                                </a:moveTo>
                                <a:lnTo>
                                  <a:pt x="2933" y="610"/>
                                </a:lnTo>
                                <a:lnTo>
                                  <a:pt x="2933" y="598"/>
                                </a:lnTo>
                                <a:lnTo>
                                  <a:pt x="2933" y="587"/>
                                </a:lnTo>
                                <a:lnTo>
                                  <a:pt x="2936" y="576"/>
                                </a:lnTo>
                                <a:lnTo>
                                  <a:pt x="2939" y="564"/>
                                </a:lnTo>
                                <a:lnTo>
                                  <a:pt x="2944" y="554"/>
                                </a:lnTo>
                                <a:lnTo>
                                  <a:pt x="2948" y="543"/>
                                </a:lnTo>
                                <a:lnTo>
                                  <a:pt x="2954" y="532"/>
                                </a:lnTo>
                                <a:lnTo>
                                  <a:pt x="2961" y="523"/>
                                </a:lnTo>
                                <a:lnTo>
                                  <a:pt x="2968" y="513"/>
                                </a:lnTo>
                                <a:lnTo>
                                  <a:pt x="2976" y="503"/>
                                </a:lnTo>
                                <a:lnTo>
                                  <a:pt x="2985" y="494"/>
                                </a:lnTo>
                                <a:lnTo>
                                  <a:pt x="2994" y="485"/>
                                </a:lnTo>
                                <a:lnTo>
                                  <a:pt x="3004" y="476"/>
                                </a:lnTo>
                                <a:lnTo>
                                  <a:pt x="3015" y="467"/>
                                </a:lnTo>
                                <a:lnTo>
                                  <a:pt x="3027" y="459"/>
                                </a:lnTo>
                                <a:lnTo>
                                  <a:pt x="3038" y="451"/>
                                </a:lnTo>
                                <a:lnTo>
                                  <a:pt x="3051" y="444"/>
                                </a:lnTo>
                                <a:lnTo>
                                  <a:pt x="3064" y="437"/>
                                </a:lnTo>
                                <a:lnTo>
                                  <a:pt x="3078" y="430"/>
                                </a:lnTo>
                                <a:lnTo>
                                  <a:pt x="3093" y="424"/>
                                </a:lnTo>
                                <a:lnTo>
                                  <a:pt x="3107" y="418"/>
                                </a:lnTo>
                                <a:lnTo>
                                  <a:pt x="3122" y="413"/>
                                </a:lnTo>
                                <a:lnTo>
                                  <a:pt x="3138" y="408"/>
                                </a:lnTo>
                                <a:lnTo>
                                  <a:pt x="3154" y="404"/>
                                </a:lnTo>
                                <a:lnTo>
                                  <a:pt x="3170" y="400"/>
                                </a:lnTo>
                                <a:lnTo>
                                  <a:pt x="3187" y="396"/>
                                </a:lnTo>
                                <a:lnTo>
                                  <a:pt x="3205" y="393"/>
                                </a:lnTo>
                                <a:lnTo>
                                  <a:pt x="3222" y="391"/>
                                </a:lnTo>
                                <a:lnTo>
                                  <a:pt x="3240" y="388"/>
                                </a:lnTo>
                                <a:lnTo>
                                  <a:pt x="3259" y="387"/>
                                </a:lnTo>
                                <a:lnTo>
                                  <a:pt x="3277" y="386"/>
                                </a:lnTo>
                                <a:lnTo>
                                  <a:pt x="3296" y="386"/>
                                </a:lnTo>
                                <a:lnTo>
                                  <a:pt x="3323" y="386"/>
                                </a:lnTo>
                                <a:lnTo>
                                  <a:pt x="3352" y="387"/>
                                </a:lnTo>
                                <a:lnTo>
                                  <a:pt x="3379" y="388"/>
                                </a:lnTo>
                                <a:lnTo>
                                  <a:pt x="3405" y="391"/>
                                </a:lnTo>
                                <a:lnTo>
                                  <a:pt x="3431" y="393"/>
                                </a:lnTo>
                                <a:lnTo>
                                  <a:pt x="3457" y="396"/>
                                </a:lnTo>
                                <a:lnTo>
                                  <a:pt x="3484" y="400"/>
                                </a:lnTo>
                                <a:lnTo>
                                  <a:pt x="3507" y="404"/>
                                </a:lnTo>
                                <a:lnTo>
                                  <a:pt x="3532" y="408"/>
                                </a:lnTo>
                                <a:lnTo>
                                  <a:pt x="3555" y="413"/>
                                </a:lnTo>
                                <a:lnTo>
                                  <a:pt x="3578" y="418"/>
                                </a:lnTo>
                                <a:lnTo>
                                  <a:pt x="3600" y="424"/>
                                </a:lnTo>
                                <a:lnTo>
                                  <a:pt x="3622" y="430"/>
                                </a:lnTo>
                                <a:lnTo>
                                  <a:pt x="3642" y="437"/>
                                </a:lnTo>
                                <a:lnTo>
                                  <a:pt x="3662" y="444"/>
                                </a:lnTo>
                                <a:lnTo>
                                  <a:pt x="3681" y="451"/>
                                </a:lnTo>
                                <a:lnTo>
                                  <a:pt x="3699" y="459"/>
                                </a:lnTo>
                                <a:lnTo>
                                  <a:pt x="3716" y="467"/>
                                </a:lnTo>
                                <a:lnTo>
                                  <a:pt x="3732" y="476"/>
                                </a:lnTo>
                                <a:lnTo>
                                  <a:pt x="3748" y="485"/>
                                </a:lnTo>
                                <a:lnTo>
                                  <a:pt x="3762" y="494"/>
                                </a:lnTo>
                                <a:lnTo>
                                  <a:pt x="3775" y="503"/>
                                </a:lnTo>
                                <a:lnTo>
                                  <a:pt x="3787" y="513"/>
                                </a:lnTo>
                                <a:lnTo>
                                  <a:pt x="3792" y="518"/>
                                </a:lnTo>
                                <a:lnTo>
                                  <a:pt x="3798" y="523"/>
                                </a:lnTo>
                                <a:lnTo>
                                  <a:pt x="3803" y="527"/>
                                </a:lnTo>
                                <a:lnTo>
                                  <a:pt x="3807" y="532"/>
                                </a:lnTo>
                                <a:lnTo>
                                  <a:pt x="3812" y="538"/>
                                </a:lnTo>
                                <a:lnTo>
                                  <a:pt x="3816" y="543"/>
                                </a:lnTo>
                                <a:lnTo>
                                  <a:pt x="3820" y="548"/>
                                </a:lnTo>
                                <a:lnTo>
                                  <a:pt x="3823" y="554"/>
                                </a:lnTo>
                                <a:lnTo>
                                  <a:pt x="3827" y="559"/>
                                </a:lnTo>
                                <a:lnTo>
                                  <a:pt x="3830" y="564"/>
                                </a:lnTo>
                                <a:lnTo>
                                  <a:pt x="3832" y="570"/>
                                </a:lnTo>
                                <a:lnTo>
                                  <a:pt x="3835" y="576"/>
                                </a:lnTo>
                                <a:lnTo>
                                  <a:pt x="3837" y="581"/>
                                </a:lnTo>
                                <a:lnTo>
                                  <a:pt x="3838" y="587"/>
                                </a:lnTo>
                                <a:lnTo>
                                  <a:pt x="3839" y="592"/>
                                </a:lnTo>
                                <a:lnTo>
                                  <a:pt x="3840" y="598"/>
                                </a:lnTo>
                                <a:lnTo>
                                  <a:pt x="3840" y="603"/>
                                </a:lnTo>
                                <a:lnTo>
                                  <a:pt x="3841" y="610"/>
                                </a:lnTo>
                                <a:lnTo>
                                  <a:pt x="4387" y="610"/>
                                </a:lnTo>
                                <a:lnTo>
                                  <a:pt x="4750" y="-173"/>
                                </a:lnTo>
                                <a:lnTo>
                                  <a:pt x="5405" y="900"/>
                                </a:lnTo>
                                <a:lnTo>
                                  <a:pt x="5659" y="610"/>
                                </a:lnTo>
                                <a:lnTo>
                                  <a:pt x="6386" y="610"/>
                                </a:lnTo>
                                <a:lnTo>
                                  <a:pt x="6386" y="615"/>
                                </a:lnTo>
                                <a:lnTo>
                                  <a:pt x="6386" y="621"/>
                                </a:lnTo>
                                <a:lnTo>
                                  <a:pt x="6387" y="626"/>
                                </a:lnTo>
                                <a:lnTo>
                                  <a:pt x="6388" y="632"/>
                                </a:lnTo>
                                <a:lnTo>
                                  <a:pt x="6389" y="638"/>
                                </a:lnTo>
                                <a:lnTo>
                                  <a:pt x="6392" y="643"/>
                                </a:lnTo>
                                <a:lnTo>
                                  <a:pt x="6394" y="649"/>
                                </a:lnTo>
                                <a:lnTo>
                                  <a:pt x="6396" y="655"/>
                                </a:lnTo>
                                <a:lnTo>
                                  <a:pt x="6400" y="660"/>
                                </a:lnTo>
                                <a:lnTo>
                                  <a:pt x="6403" y="665"/>
                                </a:lnTo>
                                <a:lnTo>
                                  <a:pt x="6406" y="671"/>
                                </a:lnTo>
                                <a:lnTo>
                                  <a:pt x="6410" y="676"/>
                                </a:lnTo>
                                <a:lnTo>
                                  <a:pt x="6414" y="681"/>
                                </a:lnTo>
                                <a:lnTo>
                                  <a:pt x="6419" y="687"/>
                                </a:lnTo>
                                <a:lnTo>
                                  <a:pt x="6424" y="692"/>
                                </a:lnTo>
                                <a:lnTo>
                                  <a:pt x="6428" y="697"/>
                                </a:lnTo>
                                <a:lnTo>
                                  <a:pt x="6434" y="701"/>
                                </a:lnTo>
                                <a:lnTo>
                                  <a:pt x="6440" y="706"/>
                                </a:lnTo>
                                <a:lnTo>
                                  <a:pt x="6451" y="716"/>
                                </a:lnTo>
                                <a:lnTo>
                                  <a:pt x="6465" y="725"/>
                                </a:lnTo>
                                <a:lnTo>
                                  <a:pt x="6478" y="734"/>
                                </a:lnTo>
                                <a:lnTo>
                                  <a:pt x="6494" y="743"/>
                                </a:lnTo>
                                <a:lnTo>
                                  <a:pt x="6510" y="752"/>
                                </a:lnTo>
                                <a:lnTo>
                                  <a:pt x="6527" y="760"/>
                                </a:lnTo>
                                <a:lnTo>
                                  <a:pt x="6545" y="768"/>
                                </a:lnTo>
                                <a:lnTo>
                                  <a:pt x="6564" y="775"/>
                                </a:lnTo>
                                <a:lnTo>
                                  <a:pt x="6584" y="782"/>
                                </a:lnTo>
                                <a:lnTo>
                                  <a:pt x="6604" y="789"/>
                                </a:lnTo>
                                <a:lnTo>
                                  <a:pt x="6626" y="795"/>
                                </a:lnTo>
                                <a:lnTo>
                                  <a:pt x="6648" y="801"/>
                                </a:lnTo>
                                <a:lnTo>
                                  <a:pt x="6671" y="806"/>
                                </a:lnTo>
                                <a:lnTo>
                                  <a:pt x="6694" y="811"/>
                                </a:lnTo>
                                <a:lnTo>
                                  <a:pt x="6719" y="815"/>
                                </a:lnTo>
                                <a:lnTo>
                                  <a:pt x="6743" y="820"/>
                                </a:lnTo>
                                <a:lnTo>
                                  <a:pt x="6769" y="823"/>
                                </a:lnTo>
                                <a:lnTo>
                                  <a:pt x="6794" y="826"/>
                                </a:lnTo>
                                <a:lnTo>
                                  <a:pt x="6821" y="829"/>
                                </a:lnTo>
                                <a:lnTo>
                                  <a:pt x="6847" y="831"/>
                                </a:lnTo>
                                <a:lnTo>
                                  <a:pt x="6875" y="832"/>
                                </a:lnTo>
                                <a:lnTo>
                                  <a:pt x="6903" y="833"/>
                                </a:lnTo>
                                <a:lnTo>
                                  <a:pt x="6930" y="833"/>
                                </a:lnTo>
                                <a:lnTo>
                                  <a:pt x="6950" y="833"/>
                                </a:lnTo>
                                <a:lnTo>
                                  <a:pt x="6968" y="832"/>
                                </a:lnTo>
                                <a:lnTo>
                                  <a:pt x="6986" y="831"/>
                                </a:lnTo>
                                <a:lnTo>
                                  <a:pt x="7004" y="829"/>
                                </a:lnTo>
                                <a:lnTo>
                                  <a:pt x="7021" y="826"/>
                                </a:lnTo>
                                <a:lnTo>
                                  <a:pt x="7039" y="823"/>
                                </a:lnTo>
                                <a:lnTo>
                                  <a:pt x="7056" y="820"/>
                                </a:lnTo>
                                <a:lnTo>
                                  <a:pt x="7072" y="815"/>
                                </a:lnTo>
                                <a:lnTo>
                                  <a:pt x="7088" y="811"/>
                                </a:lnTo>
                                <a:lnTo>
                                  <a:pt x="7104" y="806"/>
                                </a:lnTo>
                                <a:lnTo>
                                  <a:pt x="7119" y="801"/>
                                </a:lnTo>
                                <a:lnTo>
                                  <a:pt x="7134" y="795"/>
                                </a:lnTo>
                                <a:lnTo>
                                  <a:pt x="7148" y="789"/>
                                </a:lnTo>
                                <a:lnTo>
                                  <a:pt x="7162" y="782"/>
                                </a:lnTo>
                                <a:lnTo>
                                  <a:pt x="7176" y="775"/>
                                </a:lnTo>
                                <a:lnTo>
                                  <a:pt x="7188" y="768"/>
                                </a:lnTo>
                                <a:lnTo>
                                  <a:pt x="7199" y="760"/>
                                </a:lnTo>
                                <a:lnTo>
                                  <a:pt x="7211" y="752"/>
                                </a:lnTo>
                                <a:lnTo>
                                  <a:pt x="7222" y="743"/>
                                </a:lnTo>
                                <a:lnTo>
                                  <a:pt x="7233" y="734"/>
                                </a:lnTo>
                                <a:lnTo>
                                  <a:pt x="7241" y="725"/>
                                </a:lnTo>
                                <a:lnTo>
                                  <a:pt x="7251" y="716"/>
                                </a:lnTo>
                                <a:lnTo>
                                  <a:pt x="7258" y="706"/>
                                </a:lnTo>
                                <a:lnTo>
                                  <a:pt x="7265" y="697"/>
                                </a:lnTo>
                                <a:lnTo>
                                  <a:pt x="7272" y="687"/>
                                </a:lnTo>
                                <a:lnTo>
                                  <a:pt x="7278" y="676"/>
                                </a:lnTo>
                                <a:lnTo>
                                  <a:pt x="7283" y="665"/>
                                </a:lnTo>
                                <a:lnTo>
                                  <a:pt x="7287" y="655"/>
                                </a:lnTo>
                                <a:lnTo>
                                  <a:pt x="7290" y="643"/>
                                </a:lnTo>
                                <a:lnTo>
                                  <a:pt x="7293" y="632"/>
                                </a:lnTo>
                                <a:lnTo>
                                  <a:pt x="7294" y="621"/>
                                </a:lnTo>
                                <a:lnTo>
                                  <a:pt x="7295" y="610"/>
                                </a:lnTo>
                                <a:lnTo>
                                  <a:pt x="7659" y="610"/>
                                </a:lnTo>
                              </a:path>
                            </a:pathLst>
                          </a:custGeom>
                          <a:noFill/>
                          <a:ln w="4695">
                            <a:solidFill>
                              <a:srgbClr val="0000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949" name="Picture 596"/>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5551" y="437"/>
                            <a:ext cx="11" cy="3697"/>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pic:spPr>
                      </pic:pic>
                      <wps:wsp>
                        <wps:cNvPr id="950" name="AutoShape 595"/>
                        <wps:cNvSpPr>
                          <a:spLocks/>
                        </wps:cNvSpPr>
                        <wps:spPr bwMode="auto">
                          <a:xfrm>
                            <a:off x="7297" y="438"/>
                            <a:ext cx="21" cy="3695"/>
                          </a:xfrm>
                          <a:custGeom>
                            <a:avLst/>
                            <a:gdLst>
                              <a:gd name="T0" fmla="+- 0 7304 7297"/>
                              <a:gd name="T1" fmla="*/ T0 w 21"/>
                              <a:gd name="T2" fmla="+- 0 4088 438"/>
                              <a:gd name="T3" fmla="*/ 4088 h 3695"/>
                              <a:gd name="T4" fmla="+- 0 7305 7297"/>
                              <a:gd name="T5" fmla="*/ T4 w 21"/>
                              <a:gd name="T6" fmla="+- 0 4019 438"/>
                              <a:gd name="T7" fmla="*/ 4019 h 3695"/>
                              <a:gd name="T8" fmla="+- 0 7301 7297"/>
                              <a:gd name="T9" fmla="*/ T8 w 21"/>
                              <a:gd name="T10" fmla="+- 0 3882 438"/>
                              <a:gd name="T11" fmla="*/ 3882 h 3695"/>
                              <a:gd name="T12" fmla="+- 0 7304 7297"/>
                              <a:gd name="T13" fmla="*/ T12 w 21"/>
                              <a:gd name="T14" fmla="+- 0 3815 438"/>
                              <a:gd name="T15" fmla="*/ 3815 h 3695"/>
                              <a:gd name="T16" fmla="+- 0 7306 7297"/>
                              <a:gd name="T17" fmla="*/ T16 w 21"/>
                              <a:gd name="T18" fmla="+- 0 3816 438"/>
                              <a:gd name="T19" fmla="*/ 3816 h 3695"/>
                              <a:gd name="T20" fmla="+- 0 7307 7297"/>
                              <a:gd name="T21" fmla="*/ T20 w 21"/>
                              <a:gd name="T22" fmla="+- 0 3749 438"/>
                              <a:gd name="T23" fmla="*/ 3749 h 3695"/>
                              <a:gd name="T24" fmla="+- 0 7306 7297"/>
                              <a:gd name="T25" fmla="*/ T24 w 21"/>
                              <a:gd name="T26" fmla="+- 0 3722 438"/>
                              <a:gd name="T27" fmla="*/ 3722 h 3695"/>
                              <a:gd name="T28" fmla="+- 0 7305 7297"/>
                              <a:gd name="T29" fmla="*/ T28 w 21"/>
                              <a:gd name="T30" fmla="+- 0 3655 438"/>
                              <a:gd name="T31" fmla="*/ 3655 h 3695"/>
                              <a:gd name="T32" fmla="+- 0 7300 7297"/>
                              <a:gd name="T33" fmla="*/ T32 w 21"/>
                              <a:gd name="T34" fmla="+- 0 3586 438"/>
                              <a:gd name="T35" fmla="*/ 3586 h 3695"/>
                              <a:gd name="T36" fmla="+- 0 7305 7297"/>
                              <a:gd name="T37" fmla="*/ T36 w 21"/>
                              <a:gd name="T38" fmla="+- 0 3518 438"/>
                              <a:gd name="T39" fmla="*/ 3518 h 3695"/>
                              <a:gd name="T40" fmla="+- 0 7305 7297"/>
                              <a:gd name="T41" fmla="*/ T40 w 21"/>
                              <a:gd name="T42" fmla="+- 0 3474 438"/>
                              <a:gd name="T43" fmla="*/ 3474 h 3695"/>
                              <a:gd name="T44" fmla="+- 0 7302 7297"/>
                              <a:gd name="T45" fmla="*/ T44 w 21"/>
                              <a:gd name="T46" fmla="+- 0 3406 438"/>
                              <a:gd name="T47" fmla="*/ 3406 h 3695"/>
                              <a:gd name="T48" fmla="+- 0 7301 7297"/>
                              <a:gd name="T49" fmla="*/ T48 w 21"/>
                              <a:gd name="T50" fmla="+- 0 3382 438"/>
                              <a:gd name="T51" fmla="*/ 3382 h 3695"/>
                              <a:gd name="T52" fmla="+- 0 7306 7297"/>
                              <a:gd name="T53" fmla="*/ T52 w 21"/>
                              <a:gd name="T54" fmla="+- 0 3314 438"/>
                              <a:gd name="T55" fmla="*/ 3314 h 3695"/>
                              <a:gd name="T56" fmla="+- 0 7302 7297"/>
                              <a:gd name="T57" fmla="*/ T56 w 21"/>
                              <a:gd name="T58" fmla="+- 0 3202 438"/>
                              <a:gd name="T59" fmla="*/ 3202 h 3695"/>
                              <a:gd name="T60" fmla="+- 0 7303 7297"/>
                              <a:gd name="T61" fmla="*/ T60 w 21"/>
                              <a:gd name="T62" fmla="+- 0 3133 438"/>
                              <a:gd name="T63" fmla="*/ 3133 h 3695"/>
                              <a:gd name="T64" fmla="+- 0 7307 7297"/>
                              <a:gd name="T65" fmla="*/ T64 w 21"/>
                              <a:gd name="T66" fmla="+- 0 3065 438"/>
                              <a:gd name="T67" fmla="*/ 3065 h 3695"/>
                              <a:gd name="T68" fmla="+- 0 7304 7297"/>
                              <a:gd name="T69" fmla="*/ T68 w 21"/>
                              <a:gd name="T70" fmla="+- 0 2996 438"/>
                              <a:gd name="T71" fmla="*/ 2996 h 3695"/>
                              <a:gd name="T72" fmla="+- 0 7310 7297"/>
                              <a:gd name="T73" fmla="*/ T72 w 21"/>
                              <a:gd name="T74" fmla="+- 0 2998 438"/>
                              <a:gd name="T75" fmla="*/ 2998 h 3695"/>
                              <a:gd name="T76" fmla="+- 0 7310 7297"/>
                              <a:gd name="T77" fmla="*/ T76 w 21"/>
                              <a:gd name="T78" fmla="+- 0 2972 438"/>
                              <a:gd name="T79" fmla="*/ 2972 h 3695"/>
                              <a:gd name="T80" fmla="+- 0 7307 7297"/>
                              <a:gd name="T81" fmla="*/ T80 w 21"/>
                              <a:gd name="T82" fmla="+- 0 2906 438"/>
                              <a:gd name="T83" fmla="*/ 2906 h 3695"/>
                              <a:gd name="T84" fmla="+- 0 7304 7297"/>
                              <a:gd name="T85" fmla="*/ T84 w 21"/>
                              <a:gd name="T86" fmla="+- 0 2837 438"/>
                              <a:gd name="T87" fmla="*/ 2837 h 3695"/>
                              <a:gd name="T88" fmla="+- 0 7303 7297"/>
                              <a:gd name="T89" fmla="*/ T88 w 21"/>
                              <a:gd name="T90" fmla="+- 0 2767 438"/>
                              <a:gd name="T91" fmla="*/ 2767 h 3695"/>
                              <a:gd name="T92" fmla="+- 0 7303 7297"/>
                              <a:gd name="T93" fmla="*/ T92 w 21"/>
                              <a:gd name="T94" fmla="+- 0 2658 438"/>
                              <a:gd name="T95" fmla="*/ 2658 h 3695"/>
                              <a:gd name="T96" fmla="+- 0 7307 7297"/>
                              <a:gd name="T97" fmla="*/ T96 w 21"/>
                              <a:gd name="T98" fmla="+- 0 2655 438"/>
                              <a:gd name="T99" fmla="*/ 2655 h 3695"/>
                              <a:gd name="T100" fmla="+- 0 7312 7297"/>
                              <a:gd name="T101" fmla="*/ T100 w 21"/>
                              <a:gd name="T102" fmla="+- 0 2589 438"/>
                              <a:gd name="T103" fmla="*/ 2589 h 3695"/>
                              <a:gd name="T104" fmla="+- 0 7307 7297"/>
                              <a:gd name="T105" fmla="*/ T104 w 21"/>
                              <a:gd name="T106" fmla="+- 0 2519 438"/>
                              <a:gd name="T107" fmla="*/ 2519 h 3695"/>
                              <a:gd name="T108" fmla="+- 0 7303 7297"/>
                              <a:gd name="T109" fmla="*/ T108 w 21"/>
                              <a:gd name="T110" fmla="+- 0 2494 438"/>
                              <a:gd name="T111" fmla="*/ 2494 h 3695"/>
                              <a:gd name="T112" fmla="+- 0 7304 7297"/>
                              <a:gd name="T113" fmla="*/ T112 w 21"/>
                              <a:gd name="T114" fmla="+- 0 2427 438"/>
                              <a:gd name="T115" fmla="*/ 2427 h 3695"/>
                              <a:gd name="T116" fmla="+- 0 7310 7297"/>
                              <a:gd name="T117" fmla="*/ T116 w 21"/>
                              <a:gd name="T118" fmla="+- 0 2360 438"/>
                              <a:gd name="T119" fmla="*/ 2360 h 3695"/>
                              <a:gd name="T120" fmla="+- 0 7313 7297"/>
                              <a:gd name="T121" fmla="*/ T120 w 21"/>
                              <a:gd name="T122" fmla="+- 0 2317 438"/>
                              <a:gd name="T123" fmla="*/ 2317 h 3695"/>
                              <a:gd name="T124" fmla="+- 0 7312 7297"/>
                              <a:gd name="T125" fmla="*/ T124 w 21"/>
                              <a:gd name="T126" fmla="+- 0 2248 438"/>
                              <a:gd name="T127" fmla="*/ 2248 h 3695"/>
                              <a:gd name="T128" fmla="+- 0 7311 7297"/>
                              <a:gd name="T129" fmla="*/ T128 w 21"/>
                              <a:gd name="T130" fmla="+- 0 2224 438"/>
                              <a:gd name="T131" fmla="*/ 2224 h 3695"/>
                              <a:gd name="T132" fmla="+- 0 7305 7297"/>
                              <a:gd name="T133" fmla="*/ T132 w 21"/>
                              <a:gd name="T134" fmla="+- 0 2155 438"/>
                              <a:gd name="T135" fmla="*/ 2155 h 3695"/>
                              <a:gd name="T136" fmla="+- 0 7305 7297"/>
                              <a:gd name="T137" fmla="*/ T136 w 21"/>
                              <a:gd name="T138" fmla="+- 0 2044 438"/>
                              <a:gd name="T139" fmla="*/ 2044 h 3695"/>
                              <a:gd name="T140" fmla="+- 0 7312 7297"/>
                              <a:gd name="T141" fmla="*/ T140 w 21"/>
                              <a:gd name="T142" fmla="+- 0 1974 438"/>
                              <a:gd name="T143" fmla="*/ 1974 h 3695"/>
                              <a:gd name="T144" fmla="+- 0 7312 7297"/>
                              <a:gd name="T145" fmla="*/ T144 w 21"/>
                              <a:gd name="T146" fmla="+- 0 1907 438"/>
                              <a:gd name="T147" fmla="*/ 1907 h 3695"/>
                              <a:gd name="T148" fmla="+- 0 7312 7297"/>
                              <a:gd name="T149" fmla="*/ T148 w 21"/>
                              <a:gd name="T150" fmla="+- 0 1838 438"/>
                              <a:gd name="T151" fmla="*/ 1838 h 3695"/>
                              <a:gd name="T152" fmla="+- 0 7315 7297"/>
                              <a:gd name="T153" fmla="*/ T152 w 21"/>
                              <a:gd name="T154" fmla="+- 0 1841 438"/>
                              <a:gd name="T155" fmla="*/ 1841 h 3695"/>
                              <a:gd name="T156" fmla="+- 0 7315 7297"/>
                              <a:gd name="T157" fmla="*/ T156 w 21"/>
                              <a:gd name="T158" fmla="+- 0 1812 438"/>
                              <a:gd name="T159" fmla="*/ 1812 h 3695"/>
                              <a:gd name="T160" fmla="+- 0 7315 7297"/>
                              <a:gd name="T161" fmla="*/ T160 w 21"/>
                              <a:gd name="T162" fmla="+- 0 1745 438"/>
                              <a:gd name="T163" fmla="*/ 1745 h 3695"/>
                              <a:gd name="T164" fmla="+- 0 7315 7297"/>
                              <a:gd name="T165" fmla="*/ T164 w 21"/>
                              <a:gd name="T166" fmla="+- 0 1678 438"/>
                              <a:gd name="T167" fmla="*/ 1678 h 3695"/>
                              <a:gd name="T168" fmla="+- 0 7307 7297"/>
                              <a:gd name="T169" fmla="*/ T168 w 21"/>
                              <a:gd name="T170" fmla="+- 0 1567 438"/>
                              <a:gd name="T171" fmla="*/ 1567 h 3695"/>
                              <a:gd name="T172" fmla="+- 0 7309 7297"/>
                              <a:gd name="T173" fmla="*/ T172 w 21"/>
                              <a:gd name="T174" fmla="+- 0 1498 438"/>
                              <a:gd name="T175" fmla="*/ 1498 h 3695"/>
                              <a:gd name="T176" fmla="+- 0 7310 7297"/>
                              <a:gd name="T177" fmla="*/ T176 w 21"/>
                              <a:gd name="T178" fmla="+- 0 1498 438"/>
                              <a:gd name="T179" fmla="*/ 1498 h 3695"/>
                              <a:gd name="T180" fmla="+- 0 7315 7297"/>
                              <a:gd name="T181" fmla="*/ T180 w 21"/>
                              <a:gd name="T182" fmla="+- 0 1474 438"/>
                              <a:gd name="T183" fmla="*/ 1474 h 3695"/>
                              <a:gd name="T184" fmla="+- 0 7315 7297"/>
                              <a:gd name="T185" fmla="*/ T184 w 21"/>
                              <a:gd name="T186" fmla="+- 0 1406 438"/>
                              <a:gd name="T187" fmla="*/ 1406 h 3695"/>
                              <a:gd name="T188" fmla="+- 0 7307 7297"/>
                              <a:gd name="T189" fmla="*/ T188 w 21"/>
                              <a:gd name="T190" fmla="+- 0 1336 438"/>
                              <a:gd name="T191" fmla="*/ 1336 h 3695"/>
                              <a:gd name="T192" fmla="+- 0 7315 7297"/>
                              <a:gd name="T193" fmla="*/ T192 w 21"/>
                              <a:gd name="T194" fmla="+- 0 1225 438"/>
                              <a:gd name="T195" fmla="*/ 1225 h 3695"/>
                              <a:gd name="T196" fmla="+- 0 7317 7297"/>
                              <a:gd name="T197" fmla="*/ T196 w 21"/>
                              <a:gd name="T198" fmla="+- 0 1226 438"/>
                              <a:gd name="T199" fmla="*/ 1226 h 3695"/>
                              <a:gd name="T200" fmla="+- 0 7318 7297"/>
                              <a:gd name="T201" fmla="*/ T200 w 21"/>
                              <a:gd name="T202" fmla="+- 0 1200 438"/>
                              <a:gd name="T203" fmla="*/ 1200 h 3695"/>
                              <a:gd name="T204" fmla="+- 0 7318 7297"/>
                              <a:gd name="T205" fmla="*/ T204 w 21"/>
                              <a:gd name="T206" fmla="+- 0 1090 438"/>
                              <a:gd name="T207" fmla="*/ 1090 h 3695"/>
                              <a:gd name="T208" fmla="+- 0 7318 7297"/>
                              <a:gd name="T209" fmla="*/ T208 w 21"/>
                              <a:gd name="T210" fmla="+- 0 1064 438"/>
                              <a:gd name="T211" fmla="*/ 1064 h 3695"/>
                              <a:gd name="T212" fmla="+- 0 7318 7297"/>
                              <a:gd name="T213" fmla="*/ T212 w 21"/>
                              <a:gd name="T214" fmla="+- 0 996 438"/>
                              <a:gd name="T215" fmla="*/ 996 h 3695"/>
                              <a:gd name="T216" fmla="+- 0 7317 7297"/>
                              <a:gd name="T217" fmla="*/ T216 w 21"/>
                              <a:gd name="T218" fmla="+- 0 929 438"/>
                              <a:gd name="T219" fmla="*/ 929 h 3695"/>
                              <a:gd name="T220" fmla="+- 0 7317 7297"/>
                              <a:gd name="T221" fmla="*/ T220 w 21"/>
                              <a:gd name="T222" fmla="+- 0 861 438"/>
                              <a:gd name="T223" fmla="*/ 861 h 3695"/>
                              <a:gd name="T224" fmla="+- 0 7315 7297"/>
                              <a:gd name="T225" fmla="*/ T224 w 21"/>
                              <a:gd name="T226" fmla="+- 0 793 438"/>
                              <a:gd name="T227" fmla="*/ 793 h 3695"/>
                              <a:gd name="T228" fmla="+- 0 7310 7297"/>
                              <a:gd name="T229" fmla="*/ T228 w 21"/>
                              <a:gd name="T230" fmla="+- 0 680 438"/>
                              <a:gd name="T231" fmla="*/ 680 h 3695"/>
                              <a:gd name="T232" fmla="+- 0 7310 7297"/>
                              <a:gd name="T233" fmla="*/ T232 w 21"/>
                              <a:gd name="T234" fmla="+- 0 656 438"/>
                              <a:gd name="T235" fmla="*/ 656 h 3695"/>
                              <a:gd name="T236" fmla="+- 0 7313 7297"/>
                              <a:gd name="T237" fmla="*/ T236 w 21"/>
                              <a:gd name="T238" fmla="+- 0 589 438"/>
                              <a:gd name="T239" fmla="*/ 589 h 3695"/>
                              <a:gd name="T240" fmla="+- 0 7310 7297"/>
                              <a:gd name="T241" fmla="*/ T240 w 21"/>
                              <a:gd name="T242" fmla="+- 0 476 438"/>
                              <a:gd name="T243" fmla="*/ 476 h 3695"/>
                              <a:gd name="T244" fmla="+- 0 7313 7297"/>
                              <a:gd name="T245" fmla="*/ T244 w 21"/>
                              <a:gd name="T246" fmla="+- 0 475 438"/>
                              <a:gd name="T247" fmla="*/ 475 h 3695"/>
                              <a:gd name="T248" fmla="+- 0 7318 7297"/>
                              <a:gd name="T249" fmla="*/ T248 w 21"/>
                              <a:gd name="T250" fmla="+- 0 440 438"/>
                              <a:gd name="T251" fmla="*/ 440 h 369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 ang="0">
                                <a:pos x="T249" y="T251"/>
                              </a:cxn>
                            </a:cxnLst>
                            <a:rect l="0" t="0" r="r" b="b"/>
                            <a:pathLst>
                              <a:path w="21" h="3695">
                                <a:moveTo>
                                  <a:pt x="6" y="3649"/>
                                </a:moveTo>
                                <a:lnTo>
                                  <a:pt x="3" y="3649"/>
                                </a:lnTo>
                                <a:lnTo>
                                  <a:pt x="1" y="3650"/>
                                </a:lnTo>
                                <a:lnTo>
                                  <a:pt x="0" y="3651"/>
                                </a:lnTo>
                                <a:lnTo>
                                  <a:pt x="0" y="3692"/>
                                </a:lnTo>
                                <a:lnTo>
                                  <a:pt x="1" y="3693"/>
                                </a:lnTo>
                                <a:lnTo>
                                  <a:pt x="3" y="3694"/>
                                </a:lnTo>
                                <a:lnTo>
                                  <a:pt x="5" y="3694"/>
                                </a:lnTo>
                                <a:lnTo>
                                  <a:pt x="8" y="3692"/>
                                </a:lnTo>
                                <a:lnTo>
                                  <a:pt x="9" y="3692"/>
                                </a:lnTo>
                                <a:lnTo>
                                  <a:pt x="9" y="3652"/>
                                </a:lnTo>
                                <a:lnTo>
                                  <a:pt x="8" y="3651"/>
                                </a:lnTo>
                                <a:lnTo>
                                  <a:pt x="7" y="3650"/>
                                </a:lnTo>
                                <a:lnTo>
                                  <a:pt x="6" y="3649"/>
                                </a:lnTo>
                                <a:close/>
                                <a:moveTo>
                                  <a:pt x="6" y="3580"/>
                                </a:moveTo>
                                <a:lnTo>
                                  <a:pt x="3" y="3580"/>
                                </a:lnTo>
                                <a:lnTo>
                                  <a:pt x="1" y="3581"/>
                                </a:lnTo>
                                <a:lnTo>
                                  <a:pt x="0" y="3583"/>
                                </a:lnTo>
                                <a:lnTo>
                                  <a:pt x="0" y="3625"/>
                                </a:lnTo>
                                <a:lnTo>
                                  <a:pt x="3" y="3626"/>
                                </a:lnTo>
                                <a:lnTo>
                                  <a:pt x="6" y="3626"/>
                                </a:lnTo>
                                <a:lnTo>
                                  <a:pt x="8" y="3625"/>
                                </a:lnTo>
                                <a:lnTo>
                                  <a:pt x="9" y="3623"/>
                                </a:lnTo>
                                <a:lnTo>
                                  <a:pt x="9" y="3583"/>
                                </a:lnTo>
                                <a:lnTo>
                                  <a:pt x="8" y="3581"/>
                                </a:lnTo>
                                <a:lnTo>
                                  <a:pt x="6" y="3580"/>
                                </a:lnTo>
                                <a:close/>
                                <a:moveTo>
                                  <a:pt x="7" y="3513"/>
                                </a:moveTo>
                                <a:lnTo>
                                  <a:pt x="3" y="3513"/>
                                </a:lnTo>
                                <a:lnTo>
                                  <a:pt x="0" y="3514"/>
                                </a:lnTo>
                                <a:lnTo>
                                  <a:pt x="0" y="3556"/>
                                </a:lnTo>
                                <a:lnTo>
                                  <a:pt x="3" y="3557"/>
                                </a:lnTo>
                                <a:lnTo>
                                  <a:pt x="5" y="3558"/>
                                </a:lnTo>
                                <a:lnTo>
                                  <a:pt x="7" y="3557"/>
                                </a:lnTo>
                                <a:lnTo>
                                  <a:pt x="9" y="3556"/>
                                </a:lnTo>
                                <a:lnTo>
                                  <a:pt x="9" y="3514"/>
                                </a:lnTo>
                                <a:lnTo>
                                  <a:pt x="7" y="3513"/>
                                </a:lnTo>
                                <a:close/>
                                <a:moveTo>
                                  <a:pt x="7" y="3444"/>
                                </a:moveTo>
                                <a:lnTo>
                                  <a:pt x="4" y="3444"/>
                                </a:lnTo>
                                <a:lnTo>
                                  <a:pt x="1" y="3445"/>
                                </a:lnTo>
                                <a:lnTo>
                                  <a:pt x="1" y="3446"/>
                                </a:lnTo>
                                <a:lnTo>
                                  <a:pt x="0" y="3447"/>
                                </a:lnTo>
                                <a:lnTo>
                                  <a:pt x="0" y="3488"/>
                                </a:lnTo>
                                <a:lnTo>
                                  <a:pt x="1" y="3489"/>
                                </a:lnTo>
                                <a:lnTo>
                                  <a:pt x="4" y="3490"/>
                                </a:lnTo>
                                <a:lnTo>
                                  <a:pt x="7" y="3490"/>
                                </a:lnTo>
                                <a:lnTo>
                                  <a:pt x="8" y="3489"/>
                                </a:lnTo>
                                <a:lnTo>
                                  <a:pt x="9" y="3488"/>
                                </a:lnTo>
                                <a:lnTo>
                                  <a:pt x="9" y="3446"/>
                                </a:lnTo>
                                <a:lnTo>
                                  <a:pt x="8" y="3445"/>
                                </a:lnTo>
                                <a:lnTo>
                                  <a:pt x="7" y="3444"/>
                                </a:lnTo>
                                <a:close/>
                                <a:moveTo>
                                  <a:pt x="7" y="3377"/>
                                </a:moveTo>
                                <a:lnTo>
                                  <a:pt x="4" y="3377"/>
                                </a:lnTo>
                                <a:lnTo>
                                  <a:pt x="3" y="3377"/>
                                </a:lnTo>
                                <a:lnTo>
                                  <a:pt x="1" y="3378"/>
                                </a:lnTo>
                                <a:lnTo>
                                  <a:pt x="1" y="3379"/>
                                </a:lnTo>
                                <a:lnTo>
                                  <a:pt x="0" y="3419"/>
                                </a:lnTo>
                                <a:lnTo>
                                  <a:pt x="1" y="3420"/>
                                </a:lnTo>
                                <a:lnTo>
                                  <a:pt x="3" y="3421"/>
                                </a:lnTo>
                                <a:lnTo>
                                  <a:pt x="4" y="3421"/>
                                </a:lnTo>
                                <a:lnTo>
                                  <a:pt x="6" y="3422"/>
                                </a:lnTo>
                                <a:lnTo>
                                  <a:pt x="7" y="3421"/>
                                </a:lnTo>
                                <a:lnTo>
                                  <a:pt x="10" y="3419"/>
                                </a:lnTo>
                                <a:lnTo>
                                  <a:pt x="10" y="3379"/>
                                </a:lnTo>
                                <a:lnTo>
                                  <a:pt x="9" y="3378"/>
                                </a:lnTo>
                                <a:lnTo>
                                  <a:pt x="7" y="3377"/>
                                </a:lnTo>
                                <a:close/>
                                <a:moveTo>
                                  <a:pt x="7" y="3308"/>
                                </a:moveTo>
                                <a:lnTo>
                                  <a:pt x="4" y="3308"/>
                                </a:lnTo>
                                <a:lnTo>
                                  <a:pt x="3" y="3309"/>
                                </a:lnTo>
                                <a:lnTo>
                                  <a:pt x="1" y="3309"/>
                                </a:lnTo>
                                <a:lnTo>
                                  <a:pt x="1" y="3352"/>
                                </a:lnTo>
                                <a:lnTo>
                                  <a:pt x="3" y="3353"/>
                                </a:lnTo>
                                <a:lnTo>
                                  <a:pt x="4" y="3354"/>
                                </a:lnTo>
                                <a:lnTo>
                                  <a:pt x="7" y="3354"/>
                                </a:lnTo>
                                <a:lnTo>
                                  <a:pt x="9" y="3353"/>
                                </a:lnTo>
                                <a:lnTo>
                                  <a:pt x="9" y="3352"/>
                                </a:lnTo>
                                <a:lnTo>
                                  <a:pt x="10" y="3351"/>
                                </a:lnTo>
                                <a:lnTo>
                                  <a:pt x="10" y="3311"/>
                                </a:lnTo>
                                <a:lnTo>
                                  <a:pt x="9" y="3309"/>
                                </a:lnTo>
                                <a:lnTo>
                                  <a:pt x="7" y="3308"/>
                                </a:lnTo>
                                <a:close/>
                                <a:moveTo>
                                  <a:pt x="8" y="3240"/>
                                </a:moveTo>
                                <a:lnTo>
                                  <a:pt x="4" y="3240"/>
                                </a:lnTo>
                                <a:lnTo>
                                  <a:pt x="3" y="3241"/>
                                </a:lnTo>
                                <a:lnTo>
                                  <a:pt x="1" y="3242"/>
                                </a:lnTo>
                                <a:lnTo>
                                  <a:pt x="1" y="3284"/>
                                </a:lnTo>
                                <a:lnTo>
                                  <a:pt x="3" y="3284"/>
                                </a:lnTo>
                                <a:lnTo>
                                  <a:pt x="4" y="3285"/>
                                </a:lnTo>
                                <a:lnTo>
                                  <a:pt x="6" y="3286"/>
                                </a:lnTo>
                                <a:lnTo>
                                  <a:pt x="7" y="3285"/>
                                </a:lnTo>
                                <a:lnTo>
                                  <a:pt x="9" y="3284"/>
                                </a:lnTo>
                                <a:lnTo>
                                  <a:pt x="10" y="3284"/>
                                </a:lnTo>
                                <a:lnTo>
                                  <a:pt x="10" y="3242"/>
                                </a:lnTo>
                                <a:lnTo>
                                  <a:pt x="9" y="3241"/>
                                </a:lnTo>
                                <a:lnTo>
                                  <a:pt x="8" y="3240"/>
                                </a:lnTo>
                                <a:close/>
                                <a:moveTo>
                                  <a:pt x="8" y="3172"/>
                                </a:moveTo>
                                <a:lnTo>
                                  <a:pt x="5" y="3172"/>
                                </a:lnTo>
                                <a:lnTo>
                                  <a:pt x="3" y="3173"/>
                                </a:lnTo>
                                <a:lnTo>
                                  <a:pt x="1" y="3175"/>
                                </a:lnTo>
                                <a:lnTo>
                                  <a:pt x="1" y="3215"/>
                                </a:lnTo>
                                <a:lnTo>
                                  <a:pt x="3" y="3217"/>
                                </a:lnTo>
                                <a:lnTo>
                                  <a:pt x="4" y="3217"/>
                                </a:lnTo>
                                <a:lnTo>
                                  <a:pt x="8" y="3217"/>
                                </a:lnTo>
                                <a:lnTo>
                                  <a:pt x="9" y="3217"/>
                                </a:lnTo>
                                <a:lnTo>
                                  <a:pt x="10" y="3215"/>
                                </a:lnTo>
                                <a:lnTo>
                                  <a:pt x="10" y="3173"/>
                                </a:lnTo>
                                <a:lnTo>
                                  <a:pt x="9" y="3173"/>
                                </a:lnTo>
                                <a:lnTo>
                                  <a:pt x="8" y="3172"/>
                                </a:lnTo>
                                <a:close/>
                                <a:moveTo>
                                  <a:pt x="7" y="3103"/>
                                </a:moveTo>
                                <a:lnTo>
                                  <a:pt x="5" y="3104"/>
                                </a:lnTo>
                                <a:lnTo>
                                  <a:pt x="4" y="3105"/>
                                </a:lnTo>
                                <a:lnTo>
                                  <a:pt x="3" y="3105"/>
                                </a:lnTo>
                                <a:lnTo>
                                  <a:pt x="3" y="3107"/>
                                </a:lnTo>
                                <a:lnTo>
                                  <a:pt x="1" y="3146"/>
                                </a:lnTo>
                                <a:lnTo>
                                  <a:pt x="3" y="3147"/>
                                </a:lnTo>
                                <a:lnTo>
                                  <a:pt x="3" y="3148"/>
                                </a:lnTo>
                                <a:lnTo>
                                  <a:pt x="5" y="3149"/>
                                </a:lnTo>
                                <a:lnTo>
                                  <a:pt x="8" y="3149"/>
                                </a:lnTo>
                                <a:lnTo>
                                  <a:pt x="9" y="3148"/>
                                </a:lnTo>
                                <a:lnTo>
                                  <a:pt x="10" y="3147"/>
                                </a:lnTo>
                                <a:lnTo>
                                  <a:pt x="12" y="3146"/>
                                </a:lnTo>
                                <a:lnTo>
                                  <a:pt x="12" y="3107"/>
                                </a:lnTo>
                                <a:lnTo>
                                  <a:pt x="10" y="3105"/>
                                </a:lnTo>
                                <a:lnTo>
                                  <a:pt x="8" y="3104"/>
                                </a:lnTo>
                                <a:lnTo>
                                  <a:pt x="7" y="3103"/>
                                </a:lnTo>
                                <a:close/>
                                <a:moveTo>
                                  <a:pt x="8" y="3080"/>
                                </a:moveTo>
                                <a:lnTo>
                                  <a:pt x="5" y="3080"/>
                                </a:lnTo>
                                <a:lnTo>
                                  <a:pt x="7" y="3081"/>
                                </a:lnTo>
                                <a:lnTo>
                                  <a:pt x="8" y="3080"/>
                                </a:lnTo>
                                <a:close/>
                                <a:moveTo>
                                  <a:pt x="8" y="3036"/>
                                </a:moveTo>
                                <a:lnTo>
                                  <a:pt x="5" y="3036"/>
                                </a:lnTo>
                                <a:lnTo>
                                  <a:pt x="4" y="3036"/>
                                </a:lnTo>
                                <a:lnTo>
                                  <a:pt x="3" y="3037"/>
                                </a:lnTo>
                                <a:lnTo>
                                  <a:pt x="3" y="3079"/>
                                </a:lnTo>
                                <a:lnTo>
                                  <a:pt x="4" y="3080"/>
                                </a:lnTo>
                                <a:lnTo>
                                  <a:pt x="9" y="3080"/>
                                </a:lnTo>
                                <a:lnTo>
                                  <a:pt x="10" y="3079"/>
                                </a:lnTo>
                                <a:lnTo>
                                  <a:pt x="12" y="3078"/>
                                </a:lnTo>
                                <a:lnTo>
                                  <a:pt x="12" y="3039"/>
                                </a:lnTo>
                                <a:lnTo>
                                  <a:pt x="10" y="3037"/>
                                </a:lnTo>
                                <a:lnTo>
                                  <a:pt x="10" y="3036"/>
                                </a:lnTo>
                                <a:lnTo>
                                  <a:pt x="8" y="3036"/>
                                </a:lnTo>
                                <a:close/>
                                <a:moveTo>
                                  <a:pt x="10" y="2968"/>
                                </a:moveTo>
                                <a:lnTo>
                                  <a:pt x="4" y="2968"/>
                                </a:lnTo>
                                <a:lnTo>
                                  <a:pt x="3" y="2969"/>
                                </a:lnTo>
                                <a:lnTo>
                                  <a:pt x="3" y="3011"/>
                                </a:lnTo>
                                <a:lnTo>
                                  <a:pt x="4" y="3012"/>
                                </a:lnTo>
                                <a:lnTo>
                                  <a:pt x="5" y="3013"/>
                                </a:lnTo>
                                <a:lnTo>
                                  <a:pt x="8" y="3013"/>
                                </a:lnTo>
                                <a:lnTo>
                                  <a:pt x="10" y="3012"/>
                                </a:lnTo>
                                <a:lnTo>
                                  <a:pt x="12" y="3011"/>
                                </a:lnTo>
                                <a:lnTo>
                                  <a:pt x="12" y="2969"/>
                                </a:lnTo>
                                <a:lnTo>
                                  <a:pt x="10" y="2968"/>
                                </a:lnTo>
                                <a:close/>
                                <a:moveTo>
                                  <a:pt x="7" y="2967"/>
                                </a:moveTo>
                                <a:lnTo>
                                  <a:pt x="5" y="2968"/>
                                </a:lnTo>
                                <a:lnTo>
                                  <a:pt x="9" y="2968"/>
                                </a:lnTo>
                                <a:lnTo>
                                  <a:pt x="7" y="2967"/>
                                </a:lnTo>
                                <a:close/>
                                <a:moveTo>
                                  <a:pt x="9" y="2944"/>
                                </a:moveTo>
                                <a:lnTo>
                                  <a:pt x="5" y="2944"/>
                                </a:lnTo>
                                <a:lnTo>
                                  <a:pt x="7" y="2945"/>
                                </a:lnTo>
                                <a:lnTo>
                                  <a:pt x="9" y="2944"/>
                                </a:lnTo>
                                <a:close/>
                                <a:moveTo>
                                  <a:pt x="9" y="2900"/>
                                </a:moveTo>
                                <a:lnTo>
                                  <a:pt x="6" y="2900"/>
                                </a:lnTo>
                                <a:lnTo>
                                  <a:pt x="4" y="2900"/>
                                </a:lnTo>
                                <a:lnTo>
                                  <a:pt x="4" y="2901"/>
                                </a:lnTo>
                                <a:lnTo>
                                  <a:pt x="3" y="2902"/>
                                </a:lnTo>
                                <a:lnTo>
                                  <a:pt x="3" y="2943"/>
                                </a:lnTo>
                                <a:lnTo>
                                  <a:pt x="4" y="2944"/>
                                </a:lnTo>
                                <a:lnTo>
                                  <a:pt x="10" y="2944"/>
                                </a:lnTo>
                                <a:lnTo>
                                  <a:pt x="12" y="2943"/>
                                </a:lnTo>
                                <a:lnTo>
                                  <a:pt x="12" y="2901"/>
                                </a:lnTo>
                                <a:lnTo>
                                  <a:pt x="10" y="2900"/>
                                </a:lnTo>
                                <a:lnTo>
                                  <a:pt x="9" y="2900"/>
                                </a:lnTo>
                                <a:close/>
                                <a:moveTo>
                                  <a:pt x="10" y="2832"/>
                                </a:moveTo>
                                <a:lnTo>
                                  <a:pt x="5" y="2832"/>
                                </a:lnTo>
                                <a:lnTo>
                                  <a:pt x="4" y="2833"/>
                                </a:lnTo>
                                <a:lnTo>
                                  <a:pt x="3" y="2874"/>
                                </a:lnTo>
                                <a:lnTo>
                                  <a:pt x="4" y="2875"/>
                                </a:lnTo>
                                <a:lnTo>
                                  <a:pt x="4" y="2876"/>
                                </a:lnTo>
                                <a:lnTo>
                                  <a:pt x="6" y="2876"/>
                                </a:lnTo>
                                <a:lnTo>
                                  <a:pt x="9" y="2876"/>
                                </a:lnTo>
                                <a:lnTo>
                                  <a:pt x="10" y="2876"/>
                                </a:lnTo>
                                <a:lnTo>
                                  <a:pt x="12" y="2875"/>
                                </a:lnTo>
                                <a:lnTo>
                                  <a:pt x="13" y="2874"/>
                                </a:lnTo>
                                <a:lnTo>
                                  <a:pt x="13" y="2834"/>
                                </a:lnTo>
                                <a:lnTo>
                                  <a:pt x="12" y="2833"/>
                                </a:lnTo>
                                <a:lnTo>
                                  <a:pt x="10" y="2832"/>
                                </a:lnTo>
                                <a:close/>
                                <a:moveTo>
                                  <a:pt x="8" y="2831"/>
                                </a:moveTo>
                                <a:lnTo>
                                  <a:pt x="6" y="2832"/>
                                </a:lnTo>
                                <a:lnTo>
                                  <a:pt x="9" y="2832"/>
                                </a:lnTo>
                                <a:lnTo>
                                  <a:pt x="8" y="2831"/>
                                </a:lnTo>
                                <a:close/>
                                <a:moveTo>
                                  <a:pt x="9" y="2763"/>
                                </a:moveTo>
                                <a:lnTo>
                                  <a:pt x="6" y="2763"/>
                                </a:lnTo>
                                <a:lnTo>
                                  <a:pt x="5" y="2764"/>
                                </a:lnTo>
                                <a:lnTo>
                                  <a:pt x="4" y="2765"/>
                                </a:lnTo>
                                <a:lnTo>
                                  <a:pt x="4" y="2806"/>
                                </a:lnTo>
                                <a:lnTo>
                                  <a:pt x="6" y="2808"/>
                                </a:lnTo>
                                <a:lnTo>
                                  <a:pt x="8" y="2809"/>
                                </a:lnTo>
                                <a:lnTo>
                                  <a:pt x="9" y="2808"/>
                                </a:lnTo>
                                <a:lnTo>
                                  <a:pt x="12" y="2806"/>
                                </a:lnTo>
                                <a:lnTo>
                                  <a:pt x="13" y="2806"/>
                                </a:lnTo>
                                <a:lnTo>
                                  <a:pt x="13" y="2766"/>
                                </a:lnTo>
                                <a:lnTo>
                                  <a:pt x="12" y="2765"/>
                                </a:lnTo>
                                <a:lnTo>
                                  <a:pt x="12" y="2764"/>
                                </a:lnTo>
                                <a:lnTo>
                                  <a:pt x="9" y="2763"/>
                                </a:lnTo>
                                <a:close/>
                                <a:moveTo>
                                  <a:pt x="10" y="2695"/>
                                </a:moveTo>
                                <a:lnTo>
                                  <a:pt x="6" y="2695"/>
                                </a:lnTo>
                                <a:lnTo>
                                  <a:pt x="5" y="2695"/>
                                </a:lnTo>
                                <a:lnTo>
                                  <a:pt x="4" y="2697"/>
                                </a:lnTo>
                                <a:lnTo>
                                  <a:pt x="4" y="2739"/>
                                </a:lnTo>
                                <a:lnTo>
                                  <a:pt x="5" y="2740"/>
                                </a:lnTo>
                                <a:lnTo>
                                  <a:pt x="6" y="2740"/>
                                </a:lnTo>
                                <a:lnTo>
                                  <a:pt x="9" y="2740"/>
                                </a:lnTo>
                                <a:lnTo>
                                  <a:pt x="12" y="2740"/>
                                </a:lnTo>
                                <a:lnTo>
                                  <a:pt x="12" y="2739"/>
                                </a:lnTo>
                                <a:lnTo>
                                  <a:pt x="13" y="2737"/>
                                </a:lnTo>
                                <a:lnTo>
                                  <a:pt x="13" y="2697"/>
                                </a:lnTo>
                                <a:lnTo>
                                  <a:pt x="12" y="2695"/>
                                </a:lnTo>
                                <a:lnTo>
                                  <a:pt x="10" y="2695"/>
                                </a:lnTo>
                                <a:close/>
                                <a:moveTo>
                                  <a:pt x="10" y="2627"/>
                                </a:moveTo>
                                <a:lnTo>
                                  <a:pt x="7" y="2627"/>
                                </a:lnTo>
                                <a:lnTo>
                                  <a:pt x="5" y="2628"/>
                                </a:lnTo>
                                <a:lnTo>
                                  <a:pt x="4" y="2628"/>
                                </a:lnTo>
                                <a:lnTo>
                                  <a:pt x="4" y="2670"/>
                                </a:lnTo>
                                <a:lnTo>
                                  <a:pt x="5" y="2671"/>
                                </a:lnTo>
                                <a:lnTo>
                                  <a:pt x="8" y="2672"/>
                                </a:lnTo>
                                <a:lnTo>
                                  <a:pt x="12" y="2671"/>
                                </a:lnTo>
                                <a:lnTo>
                                  <a:pt x="13" y="2670"/>
                                </a:lnTo>
                                <a:lnTo>
                                  <a:pt x="13" y="2628"/>
                                </a:lnTo>
                                <a:lnTo>
                                  <a:pt x="12" y="2628"/>
                                </a:lnTo>
                                <a:lnTo>
                                  <a:pt x="10" y="2627"/>
                                </a:lnTo>
                                <a:close/>
                                <a:moveTo>
                                  <a:pt x="10" y="2558"/>
                                </a:moveTo>
                                <a:lnTo>
                                  <a:pt x="7" y="2558"/>
                                </a:lnTo>
                                <a:lnTo>
                                  <a:pt x="6" y="2559"/>
                                </a:lnTo>
                                <a:lnTo>
                                  <a:pt x="5" y="2560"/>
                                </a:lnTo>
                                <a:lnTo>
                                  <a:pt x="4" y="2561"/>
                                </a:lnTo>
                                <a:lnTo>
                                  <a:pt x="4" y="2601"/>
                                </a:lnTo>
                                <a:lnTo>
                                  <a:pt x="5" y="2603"/>
                                </a:lnTo>
                                <a:lnTo>
                                  <a:pt x="7" y="2604"/>
                                </a:lnTo>
                                <a:lnTo>
                                  <a:pt x="10" y="2604"/>
                                </a:lnTo>
                                <a:lnTo>
                                  <a:pt x="12" y="2603"/>
                                </a:lnTo>
                                <a:lnTo>
                                  <a:pt x="13" y="2603"/>
                                </a:lnTo>
                                <a:lnTo>
                                  <a:pt x="13" y="2601"/>
                                </a:lnTo>
                                <a:lnTo>
                                  <a:pt x="14" y="2561"/>
                                </a:lnTo>
                                <a:lnTo>
                                  <a:pt x="13" y="2560"/>
                                </a:lnTo>
                                <a:lnTo>
                                  <a:pt x="12" y="2559"/>
                                </a:lnTo>
                                <a:lnTo>
                                  <a:pt x="10" y="2558"/>
                                </a:lnTo>
                                <a:close/>
                                <a:moveTo>
                                  <a:pt x="10" y="2491"/>
                                </a:moveTo>
                                <a:lnTo>
                                  <a:pt x="7" y="2491"/>
                                </a:lnTo>
                                <a:lnTo>
                                  <a:pt x="6" y="2491"/>
                                </a:lnTo>
                                <a:lnTo>
                                  <a:pt x="5" y="2492"/>
                                </a:lnTo>
                                <a:lnTo>
                                  <a:pt x="5" y="2534"/>
                                </a:lnTo>
                                <a:lnTo>
                                  <a:pt x="6" y="2535"/>
                                </a:lnTo>
                                <a:lnTo>
                                  <a:pt x="7" y="2535"/>
                                </a:lnTo>
                                <a:lnTo>
                                  <a:pt x="9" y="2536"/>
                                </a:lnTo>
                                <a:lnTo>
                                  <a:pt x="10" y="2535"/>
                                </a:lnTo>
                                <a:lnTo>
                                  <a:pt x="12" y="2535"/>
                                </a:lnTo>
                                <a:lnTo>
                                  <a:pt x="13" y="2534"/>
                                </a:lnTo>
                                <a:lnTo>
                                  <a:pt x="14" y="2533"/>
                                </a:lnTo>
                                <a:lnTo>
                                  <a:pt x="14" y="2494"/>
                                </a:lnTo>
                                <a:lnTo>
                                  <a:pt x="13" y="2492"/>
                                </a:lnTo>
                                <a:lnTo>
                                  <a:pt x="13" y="2491"/>
                                </a:lnTo>
                                <a:lnTo>
                                  <a:pt x="10" y="2491"/>
                                </a:lnTo>
                                <a:close/>
                                <a:moveTo>
                                  <a:pt x="12" y="2422"/>
                                </a:moveTo>
                                <a:lnTo>
                                  <a:pt x="7" y="2422"/>
                                </a:lnTo>
                                <a:lnTo>
                                  <a:pt x="6" y="2423"/>
                                </a:lnTo>
                                <a:lnTo>
                                  <a:pt x="5" y="2424"/>
                                </a:lnTo>
                                <a:lnTo>
                                  <a:pt x="5" y="2466"/>
                                </a:lnTo>
                                <a:lnTo>
                                  <a:pt x="6" y="2467"/>
                                </a:lnTo>
                                <a:lnTo>
                                  <a:pt x="7" y="2468"/>
                                </a:lnTo>
                                <a:lnTo>
                                  <a:pt x="10" y="2468"/>
                                </a:lnTo>
                                <a:lnTo>
                                  <a:pt x="13" y="2467"/>
                                </a:lnTo>
                                <a:lnTo>
                                  <a:pt x="13" y="2466"/>
                                </a:lnTo>
                                <a:lnTo>
                                  <a:pt x="14" y="2465"/>
                                </a:lnTo>
                                <a:lnTo>
                                  <a:pt x="14" y="2424"/>
                                </a:lnTo>
                                <a:lnTo>
                                  <a:pt x="13" y="2423"/>
                                </a:lnTo>
                                <a:lnTo>
                                  <a:pt x="12" y="2422"/>
                                </a:lnTo>
                                <a:close/>
                                <a:moveTo>
                                  <a:pt x="12" y="2354"/>
                                </a:moveTo>
                                <a:lnTo>
                                  <a:pt x="8" y="2354"/>
                                </a:lnTo>
                                <a:lnTo>
                                  <a:pt x="6" y="2355"/>
                                </a:lnTo>
                                <a:lnTo>
                                  <a:pt x="5" y="2356"/>
                                </a:lnTo>
                                <a:lnTo>
                                  <a:pt x="5" y="2398"/>
                                </a:lnTo>
                                <a:lnTo>
                                  <a:pt x="6" y="2398"/>
                                </a:lnTo>
                                <a:lnTo>
                                  <a:pt x="7" y="2399"/>
                                </a:lnTo>
                                <a:lnTo>
                                  <a:pt x="9" y="2400"/>
                                </a:lnTo>
                                <a:lnTo>
                                  <a:pt x="12" y="2399"/>
                                </a:lnTo>
                                <a:lnTo>
                                  <a:pt x="13" y="2398"/>
                                </a:lnTo>
                                <a:lnTo>
                                  <a:pt x="14" y="2398"/>
                                </a:lnTo>
                                <a:lnTo>
                                  <a:pt x="14" y="2356"/>
                                </a:lnTo>
                                <a:lnTo>
                                  <a:pt x="12" y="2354"/>
                                </a:lnTo>
                                <a:close/>
                                <a:moveTo>
                                  <a:pt x="12" y="2286"/>
                                </a:moveTo>
                                <a:lnTo>
                                  <a:pt x="8" y="2286"/>
                                </a:lnTo>
                                <a:lnTo>
                                  <a:pt x="7" y="2287"/>
                                </a:lnTo>
                                <a:lnTo>
                                  <a:pt x="6" y="2288"/>
                                </a:lnTo>
                                <a:lnTo>
                                  <a:pt x="5" y="2289"/>
                                </a:lnTo>
                                <a:lnTo>
                                  <a:pt x="5" y="2329"/>
                                </a:lnTo>
                                <a:lnTo>
                                  <a:pt x="6" y="2329"/>
                                </a:lnTo>
                                <a:lnTo>
                                  <a:pt x="6" y="2331"/>
                                </a:lnTo>
                                <a:lnTo>
                                  <a:pt x="8" y="2331"/>
                                </a:lnTo>
                                <a:lnTo>
                                  <a:pt x="12" y="2331"/>
                                </a:lnTo>
                                <a:lnTo>
                                  <a:pt x="13" y="2331"/>
                                </a:lnTo>
                                <a:lnTo>
                                  <a:pt x="14" y="2329"/>
                                </a:lnTo>
                                <a:lnTo>
                                  <a:pt x="15" y="2289"/>
                                </a:lnTo>
                                <a:lnTo>
                                  <a:pt x="14" y="2288"/>
                                </a:lnTo>
                                <a:lnTo>
                                  <a:pt x="13" y="2287"/>
                                </a:lnTo>
                                <a:lnTo>
                                  <a:pt x="12" y="2286"/>
                                </a:lnTo>
                                <a:close/>
                                <a:moveTo>
                                  <a:pt x="10" y="2217"/>
                                </a:moveTo>
                                <a:lnTo>
                                  <a:pt x="8" y="2218"/>
                                </a:lnTo>
                                <a:lnTo>
                                  <a:pt x="7" y="2219"/>
                                </a:lnTo>
                                <a:lnTo>
                                  <a:pt x="6" y="2220"/>
                                </a:lnTo>
                                <a:lnTo>
                                  <a:pt x="6" y="2262"/>
                                </a:lnTo>
                                <a:lnTo>
                                  <a:pt x="7" y="2262"/>
                                </a:lnTo>
                                <a:lnTo>
                                  <a:pt x="8" y="2263"/>
                                </a:lnTo>
                                <a:lnTo>
                                  <a:pt x="10" y="2264"/>
                                </a:lnTo>
                                <a:lnTo>
                                  <a:pt x="12" y="2263"/>
                                </a:lnTo>
                                <a:lnTo>
                                  <a:pt x="13" y="2262"/>
                                </a:lnTo>
                                <a:lnTo>
                                  <a:pt x="14" y="2262"/>
                                </a:lnTo>
                                <a:lnTo>
                                  <a:pt x="15" y="2260"/>
                                </a:lnTo>
                                <a:lnTo>
                                  <a:pt x="15" y="2221"/>
                                </a:lnTo>
                                <a:lnTo>
                                  <a:pt x="14" y="2220"/>
                                </a:lnTo>
                                <a:lnTo>
                                  <a:pt x="14" y="2219"/>
                                </a:lnTo>
                                <a:lnTo>
                                  <a:pt x="12" y="2218"/>
                                </a:lnTo>
                                <a:lnTo>
                                  <a:pt x="10" y="2217"/>
                                </a:lnTo>
                                <a:close/>
                                <a:moveTo>
                                  <a:pt x="12" y="2194"/>
                                </a:moveTo>
                                <a:lnTo>
                                  <a:pt x="8" y="2194"/>
                                </a:lnTo>
                                <a:lnTo>
                                  <a:pt x="10" y="2195"/>
                                </a:lnTo>
                                <a:lnTo>
                                  <a:pt x="12" y="2194"/>
                                </a:lnTo>
                                <a:close/>
                                <a:moveTo>
                                  <a:pt x="13" y="2150"/>
                                </a:moveTo>
                                <a:lnTo>
                                  <a:pt x="8" y="2150"/>
                                </a:lnTo>
                                <a:lnTo>
                                  <a:pt x="6" y="2151"/>
                                </a:lnTo>
                                <a:lnTo>
                                  <a:pt x="6" y="2193"/>
                                </a:lnTo>
                                <a:lnTo>
                                  <a:pt x="7" y="2194"/>
                                </a:lnTo>
                                <a:lnTo>
                                  <a:pt x="14" y="2194"/>
                                </a:lnTo>
                                <a:lnTo>
                                  <a:pt x="14" y="2193"/>
                                </a:lnTo>
                                <a:lnTo>
                                  <a:pt x="15" y="2192"/>
                                </a:lnTo>
                                <a:lnTo>
                                  <a:pt x="15" y="2151"/>
                                </a:lnTo>
                                <a:lnTo>
                                  <a:pt x="14" y="2151"/>
                                </a:lnTo>
                                <a:lnTo>
                                  <a:pt x="13" y="2150"/>
                                </a:lnTo>
                                <a:close/>
                                <a:moveTo>
                                  <a:pt x="14" y="2082"/>
                                </a:moveTo>
                                <a:lnTo>
                                  <a:pt x="7" y="2082"/>
                                </a:lnTo>
                                <a:lnTo>
                                  <a:pt x="6" y="2083"/>
                                </a:lnTo>
                                <a:lnTo>
                                  <a:pt x="6" y="2125"/>
                                </a:lnTo>
                                <a:lnTo>
                                  <a:pt x="7" y="2126"/>
                                </a:lnTo>
                                <a:lnTo>
                                  <a:pt x="8" y="2127"/>
                                </a:lnTo>
                                <a:lnTo>
                                  <a:pt x="13" y="2127"/>
                                </a:lnTo>
                                <a:lnTo>
                                  <a:pt x="15" y="2125"/>
                                </a:lnTo>
                                <a:lnTo>
                                  <a:pt x="15" y="2083"/>
                                </a:lnTo>
                                <a:lnTo>
                                  <a:pt x="14" y="2082"/>
                                </a:lnTo>
                                <a:close/>
                                <a:moveTo>
                                  <a:pt x="10" y="2081"/>
                                </a:moveTo>
                                <a:lnTo>
                                  <a:pt x="9" y="2082"/>
                                </a:lnTo>
                                <a:lnTo>
                                  <a:pt x="13" y="2082"/>
                                </a:lnTo>
                                <a:lnTo>
                                  <a:pt x="10" y="2081"/>
                                </a:lnTo>
                                <a:close/>
                                <a:moveTo>
                                  <a:pt x="13" y="2058"/>
                                </a:moveTo>
                                <a:lnTo>
                                  <a:pt x="9" y="2058"/>
                                </a:lnTo>
                                <a:lnTo>
                                  <a:pt x="10" y="2059"/>
                                </a:lnTo>
                                <a:lnTo>
                                  <a:pt x="13" y="2058"/>
                                </a:lnTo>
                                <a:close/>
                                <a:moveTo>
                                  <a:pt x="13" y="2014"/>
                                </a:moveTo>
                                <a:lnTo>
                                  <a:pt x="9" y="2014"/>
                                </a:lnTo>
                                <a:lnTo>
                                  <a:pt x="7" y="2014"/>
                                </a:lnTo>
                                <a:lnTo>
                                  <a:pt x="7" y="2015"/>
                                </a:lnTo>
                                <a:lnTo>
                                  <a:pt x="6" y="2016"/>
                                </a:lnTo>
                                <a:lnTo>
                                  <a:pt x="6" y="2056"/>
                                </a:lnTo>
                                <a:lnTo>
                                  <a:pt x="7" y="2057"/>
                                </a:lnTo>
                                <a:lnTo>
                                  <a:pt x="7" y="2058"/>
                                </a:lnTo>
                                <a:lnTo>
                                  <a:pt x="14" y="2058"/>
                                </a:lnTo>
                                <a:lnTo>
                                  <a:pt x="15" y="2057"/>
                                </a:lnTo>
                                <a:lnTo>
                                  <a:pt x="15" y="2056"/>
                                </a:lnTo>
                                <a:lnTo>
                                  <a:pt x="16" y="2016"/>
                                </a:lnTo>
                                <a:lnTo>
                                  <a:pt x="15" y="2015"/>
                                </a:lnTo>
                                <a:lnTo>
                                  <a:pt x="14" y="2014"/>
                                </a:lnTo>
                                <a:lnTo>
                                  <a:pt x="13" y="2014"/>
                                </a:lnTo>
                                <a:close/>
                                <a:moveTo>
                                  <a:pt x="14" y="1946"/>
                                </a:moveTo>
                                <a:lnTo>
                                  <a:pt x="8" y="1946"/>
                                </a:lnTo>
                                <a:lnTo>
                                  <a:pt x="7" y="1947"/>
                                </a:lnTo>
                                <a:lnTo>
                                  <a:pt x="7" y="1989"/>
                                </a:lnTo>
                                <a:lnTo>
                                  <a:pt x="8" y="1990"/>
                                </a:lnTo>
                                <a:lnTo>
                                  <a:pt x="9" y="1991"/>
                                </a:lnTo>
                                <a:lnTo>
                                  <a:pt x="13" y="1991"/>
                                </a:lnTo>
                                <a:lnTo>
                                  <a:pt x="15" y="1989"/>
                                </a:lnTo>
                                <a:lnTo>
                                  <a:pt x="16" y="1988"/>
                                </a:lnTo>
                                <a:lnTo>
                                  <a:pt x="16" y="1948"/>
                                </a:lnTo>
                                <a:lnTo>
                                  <a:pt x="15" y="1947"/>
                                </a:lnTo>
                                <a:lnTo>
                                  <a:pt x="14" y="1946"/>
                                </a:lnTo>
                                <a:close/>
                                <a:moveTo>
                                  <a:pt x="12" y="1945"/>
                                </a:moveTo>
                                <a:lnTo>
                                  <a:pt x="9" y="1946"/>
                                </a:lnTo>
                                <a:lnTo>
                                  <a:pt x="13" y="1946"/>
                                </a:lnTo>
                                <a:lnTo>
                                  <a:pt x="12" y="1945"/>
                                </a:lnTo>
                                <a:close/>
                                <a:moveTo>
                                  <a:pt x="13" y="1922"/>
                                </a:moveTo>
                                <a:lnTo>
                                  <a:pt x="9" y="1922"/>
                                </a:lnTo>
                                <a:lnTo>
                                  <a:pt x="12" y="1923"/>
                                </a:lnTo>
                                <a:lnTo>
                                  <a:pt x="13" y="1922"/>
                                </a:lnTo>
                                <a:close/>
                                <a:moveTo>
                                  <a:pt x="13" y="1877"/>
                                </a:moveTo>
                                <a:lnTo>
                                  <a:pt x="9" y="1877"/>
                                </a:lnTo>
                                <a:lnTo>
                                  <a:pt x="8" y="1878"/>
                                </a:lnTo>
                                <a:lnTo>
                                  <a:pt x="7" y="1879"/>
                                </a:lnTo>
                                <a:lnTo>
                                  <a:pt x="7" y="1921"/>
                                </a:lnTo>
                                <a:lnTo>
                                  <a:pt x="8" y="1922"/>
                                </a:lnTo>
                                <a:lnTo>
                                  <a:pt x="15" y="1922"/>
                                </a:lnTo>
                                <a:lnTo>
                                  <a:pt x="15" y="1921"/>
                                </a:lnTo>
                                <a:lnTo>
                                  <a:pt x="16" y="1920"/>
                                </a:lnTo>
                                <a:lnTo>
                                  <a:pt x="16" y="1879"/>
                                </a:lnTo>
                                <a:lnTo>
                                  <a:pt x="15" y="1878"/>
                                </a:lnTo>
                                <a:lnTo>
                                  <a:pt x="13" y="1877"/>
                                </a:lnTo>
                                <a:close/>
                                <a:moveTo>
                                  <a:pt x="15" y="1810"/>
                                </a:moveTo>
                                <a:lnTo>
                                  <a:pt x="8" y="1810"/>
                                </a:lnTo>
                                <a:lnTo>
                                  <a:pt x="7" y="1811"/>
                                </a:lnTo>
                                <a:lnTo>
                                  <a:pt x="7" y="1853"/>
                                </a:lnTo>
                                <a:lnTo>
                                  <a:pt x="8" y="1854"/>
                                </a:lnTo>
                                <a:lnTo>
                                  <a:pt x="9" y="1854"/>
                                </a:lnTo>
                                <a:lnTo>
                                  <a:pt x="14" y="1854"/>
                                </a:lnTo>
                                <a:lnTo>
                                  <a:pt x="15" y="1854"/>
                                </a:lnTo>
                                <a:lnTo>
                                  <a:pt x="16" y="1853"/>
                                </a:lnTo>
                                <a:lnTo>
                                  <a:pt x="16" y="1811"/>
                                </a:lnTo>
                                <a:lnTo>
                                  <a:pt x="15" y="1810"/>
                                </a:lnTo>
                                <a:close/>
                                <a:moveTo>
                                  <a:pt x="12" y="1809"/>
                                </a:moveTo>
                                <a:lnTo>
                                  <a:pt x="9" y="1810"/>
                                </a:lnTo>
                                <a:lnTo>
                                  <a:pt x="14" y="1810"/>
                                </a:lnTo>
                                <a:lnTo>
                                  <a:pt x="12" y="1809"/>
                                </a:lnTo>
                                <a:close/>
                                <a:moveTo>
                                  <a:pt x="14" y="1741"/>
                                </a:moveTo>
                                <a:lnTo>
                                  <a:pt x="10" y="1741"/>
                                </a:lnTo>
                                <a:lnTo>
                                  <a:pt x="8" y="1742"/>
                                </a:lnTo>
                                <a:lnTo>
                                  <a:pt x="7" y="1744"/>
                                </a:lnTo>
                                <a:lnTo>
                                  <a:pt x="7" y="1784"/>
                                </a:lnTo>
                                <a:lnTo>
                                  <a:pt x="8" y="1785"/>
                                </a:lnTo>
                                <a:lnTo>
                                  <a:pt x="12" y="1786"/>
                                </a:lnTo>
                                <a:lnTo>
                                  <a:pt x="14" y="1786"/>
                                </a:lnTo>
                                <a:lnTo>
                                  <a:pt x="15" y="1785"/>
                                </a:lnTo>
                                <a:lnTo>
                                  <a:pt x="16" y="1784"/>
                                </a:lnTo>
                                <a:lnTo>
                                  <a:pt x="18" y="1744"/>
                                </a:lnTo>
                                <a:lnTo>
                                  <a:pt x="16" y="1742"/>
                                </a:lnTo>
                                <a:lnTo>
                                  <a:pt x="15" y="1742"/>
                                </a:lnTo>
                                <a:lnTo>
                                  <a:pt x="14" y="1741"/>
                                </a:lnTo>
                                <a:close/>
                                <a:moveTo>
                                  <a:pt x="14" y="1673"/>
                                </a:moveTo>
                                <a:lnTo>
                                  <a:pt x="10" y="1673"/>
                                </a:lnTo>
                                <a:lnTo>
                                  <a:pt x="9" y="1673"/>
                                </a:lnTo>
                                <a:lnTo>
                                  <a:pt x="8" y="1675"/>
                                </a:lnTo>
                                <a:lnTo>
                                  <a:pt x="8" y="1676"/>
                                </a:lnTo>
                                <a:lnTo>
                                  <a:pt x="7" y="1715"/>
                                </a:lnTo>
                                <a:lnTo>
                                  <a:pt x="8" y="1717"/>
                                </a:lnTo>
                                <a:lnTo>
                                  <a:pt x="9" y="1717"/>
                                </a:lnTo>
                                <a:lnTo>
                                  <a:pt x="10" y="1718"/>
                                </a:lnTo>
                                <a:lnTo>
                                  <a:pt x="14" y="1718"/>
                                </a:lnTo>
                                <a:lnTo>
                                  <a:pt x="16" y="1717"/>
                                </a:lnTo>
                                <a:lnTo>
                                  <a:pt x="18" y="1715"/>
                                </a:lnTo>
                                <a:lnTo>
                                  <a:pt x="18" y="1676"/>
                                </a:lnTo>
                                <a:lnTo>
                                  <a:pt x="16" y="1675"/>
                                </a:lnTo>
                                <a:lnTo>
                                  <a:pt x="15" y="1673"/>
                                </a:lnTo>
                                <a:lnTo>
                                  <a:pt x="14" y="1673"/>
                                </a:lnTo>
                                <a:close/>
                                <a:moveTo>
                                  <a:pt x="14" y="1605"/>
                                </a:moveTo>
                                <a:lnTo>
                                  <a:pt x="10" y="1605"/>
                                </a:lnTo>
                                <a:lnTo>
                                  <a:pt x="9" y="1605"/>
                                </a:lnTo>
                                <a:lnTo>
                                  <a:pt x="8" y="1606"/>
                                </a:lnTo>
                                <a:lnTo>
                                  <a:pt x="8" y="1648"/>
                                </a:lnTo>
                                <a:lnTo>
                                  <a:pt x="9" y="1649"/>
                                </a:lnTo>
                                <a:lnTo>
                                  <a:pt x="10" y="1650"/>
                                </a:lnTo>
                                <a:lnTo>
                                  <a:pt x="13" y="1650"/>
                                </a:lnTo>
                                <a:lnTo>
                                  <a:pt x="14" y="1650"/>
                                </a:lnTo>
                                <a:lnTo>
                                  <a:pt x="16" y="1649"/>
                                </a:lnTo>
                                <a:lnTo>
                                  <a:pt x="16" y="1648"/>
                                </a:lnTo>
                                <a:lnTo>
                                  <a:pt x="18" y="1647"/>
                                </a:lnTo>
                                <a:lnTo>
                                  <a:pt x="18" y="1608"/>
                                </a:lnTo>
                                <a:lnTo>
                                  <a:pt x="16" y="1606"/>
                                </a:lnTo>
                                <a:lnTo>
                                  <a:pt x="16" y="1605"/>
                                </a:lnTo>
                                <a:lnTo>
                                  <a:pt x="14" y="1605"/>
                                </a:lnTo>
                                <a:close/>
                                <a:moveTo>
                                  <a:pt x="15" y="1536"/>
                                </a:moveTo>
                                <a:lnTo>
                                  <a:pt x="10" y="1536"/>
                                </a:lnTo>
                                <a:lnTo>
                                  <a:pt x="9" y="1537"/>
                                </a:lnTo>
                                <a:lnTo>
                                  <a:pt x="8" y="1538"/>
                                </a:lnTo>
                                <a:lnTo>
                                  <a:pt x="8" y="1580"/>
                                </a:lnTo>
                                <a:lnTo>
                                  <a:pt x="9" y="1581"/>
                                </a:lnTo>
                                <a:lnTo>
                                  <a:pt x="10" y="1582"/>
                                </a:lnTo>
                                <a:lnTo>
                                  <a:pt x="15" y="1582"/>
                                </a:lnTo>
                                <a:lnTo>
                                  <a:pt x="16" y="1581"/>
                                </a:lnTo>
                                <a:lnTo>
                                  <a:pt x="18" y="1580"/>
                                </a:lnTo>
                                <a:lnTo>
                                  <a:pt x="18" y="1538"/>
                                </a:lnTo>
                                <a:lnTo>
                                  <a:pt x="16" y="1537"/>
                                </a:lnTo>
                                <a:lnTo>
                                  <a:pt x="15" y="1536"/>
                                </a:lnTo>
                                <a:close/>
                                <a:moveTo>
                                  <a:pt x="15" y="1469"/>
                                </a:moveTo>
                                <a:lnTo>
                                  <a:pt x="12" y="1469"/>
                                </a:lnTo>
                                <a:lnTo>
                                  <a:pt x="9" y="1469"/>
                                </a:lnTo>
                                <a:lnTo>
                                  <a:pt x="9" y="1470"/>
                                </a:lnTo>
                                <a:lnTo>
                                  <a:pt x="8" y="1471"/>
                                </a:lnTo>
                                <a:lnTo>
                                  <a:pt x="8" y="1512"/>
                                </a:lnTo>
                                <a:lnTo>
                                  <a:pt x="9" y="1513"/>
                                </a:lnTo>
                                <a:lnTo>
                                  <a:pt x="12" y="1513"/>
                                </a:lnTo>
                                <a:lnTo>
                                  <a:pt x="13" y="1514"/>
                                </a:lnTo>
                                <a:lnTo>
                                  <a:pt x="16" y="1513"/>
                                </a:lnTo>
                                <a:lnTo>
                                  <a:pt x="18" y="1512"/>
                                </a:lnTo>
                                <a:lnTo>
                                  <a:pt x="18" y="1470"/>
                                </a:lnTo>
                                <a:lnTo>
                                  <a:pt x="15" y="1469"/>
                                </a:lnTo>
                                <a:close/>
                                <a:moveTo>
                                  <a:pt x="15" y="1400"/>
                                </a:moveTo>
                                <a:lnTo>
                                  <a:pt x="12" y="1400"/>
                                </a:lnTo>
                                <a:lnTo>
                                  <a:pt x="10" y="1401"/>
                                </a:lnTo>
                                <a:lnTo>
                                  <a:pt x="9" y="1402"/>
                                </a:lnTo>
                                <a:lnTo>
                                  <a:pt x="9" y="1403"/>
                                </a:lnTo>
                                <a:lnTo>
                                  <a:pt x="8" y="1443"/>
                                </a:lnTo>
                                <a:lnTo>
                                  <a:pt x="9" y="1443"/>
                                </a:lnTo>
                                <a:lnTo>
                                  <a:pt x="10" y="1445"/>
                                </a:lnTo>
                                <a:lnTo>
                                  <a:pt x="12" y="1446"/>
                                </a:lnTo>
                                <a:lnTo>
                                  <a:pt x="15" y="1446"/>
                                </a:lnTo>
                                <a:lnTo>
                                  <a:pt x="16" y="1445"/>
                                </a:lnTo>
                                <a:lnTo>
                                  <a:pt x="18" y="1444"/>
                                </a:lnTo>
                                <a:lnTo>
                                  <a:pt x="18" y="1443"/>
                                </a:lnTo>
                                <a:lnTo>
                                  <a:pt x="18" y="1403"/>
                                </a:lnTo>
                                <a:lnTo>
                                  <a:pt x="18" y="1402"/>
                                </a:lnTo>
                                <a:lnTo>
                                  <a:pt x="16" y="1401"/>
                                </a:lnTo>
                                <a:lnTo>
                                  <a:pt x="15" y="1400"/>
                                </a:lnTo>
                                <a:close/>
                                <a:moveTo>
                                  <a:pt x="15" y="1332"/>
                                </a:moveTo>
                                <a:lnTo>
                                  <a:pt x="12" y="1332"/>
                                </a:lnTo>
                                <a:lnTo>
                                  <a:pt x="9" y="1334"/>
                                </a:lnTo>
                                <a:lnTo>
                                  <a:pt x="9" y="1376"/>
                                </a:lnTo>
                                <a:lnTo>
                                  <a:pt x="10" y="1376"/>
                                </a:lnTo>
                                <a:lnTo>
                                  <a:pt x="14" y="1378"/>
                                </a:lnTo>
                                <a:lnTo>
                                  <a:pt x="15" y="1377"/>
                                </a:lnTo>
                                <a:lnTo>
                                  <a:pt x="16" y="1376"/>
                                </a:lnTo>
                                <a:lnTo>
                                  <a:pt x="18" y="1376"/>
                                </a:lnTo>
                                <a:lnTo>
                                  <a:pt x="18" y="1374"/>
                                </a:lnTo>
                                <a:lnTo>
                                  <a:pt x="18" y="1335"/>
                                </a:lnTo>
                                <a:lnTo>
                                  <a:pt x="18" y="1334"/>
                                </a:lnTo>
                                <a:lnTo>
                                  <a:pt x="18" y="1333"/>
                                </a:lnTo>
                                <a:lnTo>
                                  <a:pt x="15" y="1332"/>
                                </a:lnTo>
                                <a:close/>
                                <a:moveTo>
                                  <a:pt x="16" y="1264"/>
                                </a:moveTo>
                                <a:lnTo>
                                  <a:pt x="12" y="1264"/>
                                </a:lnTo>
                                <a:lnTo>
                                  <a:pt x="9" y="1265"/>
                                </a:lnTo>
                                <a:lnTo>
                                  <a:pt x="9" y="1307"/>
                                </a:lnTo>
                                <a:lnTo>
                                  <a:pt x="10" y="1309"/>
                                </a:lnTo>
                                <a:lnTo>
                                  <a:pt x="12" y="1309"/>
                                </a:lnTo>
                                <a:lnTo>
                                  <a:pt x="15" y="1309"/>
                                </a:lnTo>
                                <a:lnTo>
                                  <a:pt x="18" y="1309"/>
                                </a:lnTo>
                                <a:lnTo>
                                  <a:pt x="18" y="1307"/>
                                </a:lnTo>
                                <a:lnTo>
                                  <a:pt x="18" y="1265"/>
                                </a:lnTo>
                                <a:lnTo>
                                  <a:pt x="16" y="1264"/>
                                </a:lnTo>
                                <a:close/>
                                <a:moveTo>
                                  <a:pt x="14" y="1195"/>
                                </a:moveTo>
                                <a:lnTo>
                                  <a:pt x="13" y="1196"/>
                                </a:lnTo>
                                <a:lnTo>
                                  <a:pt x="10" y="1197"/>
                                </a:lnTo>
                                <a:lnTo>
                                  <a:pt x="10" y="1198"/>
                                </a:lnTo>
                                <a:lnTo>
                                  <a:pt x="9" y="1198"/>
                                </a:lnTo>
                                <a:lnTo>
                                  <a:pt x="9" y="1240"/>
                                </a:lnTo>
                                <a:lnTo>
                                  <a:pt x="10" y="1240"/>
                                </a:lnTo>
                                <a:lnTo>
                                  <a:pt x="12" y="1241"/>
                                </a:lnTo>
                                <a:lnTo>
                                  <a:pt x="16" y="1241"/>
                                </a:lnTo>
                                <a:lnTo>
                                  <a:pt x="18" y="1240"/>
                                </a:lnTo>
                                <a:lnTo>
                                  <a:pt x="18" y="1198"/>
                                </a:lnTo>
                                <a:lnTo>
                                  <a:pt x="18" y="1197"/>
                                </a:lnTo>
                                <a:lnTo>
                                  <a:pt x="16" y="1196"/>
                                </a:lnTo>
                                <a:lnTo>
                                  <a:pt x="14" y="1195"/>
                                </a:lnTo>
                                <a:close/>
                                <a:moveTo>
                                  <a:pt x="16" y="1172"/>
                                </a:moveTo>
                                <a:lnTo>
                                  <a:pt x="13" y="1172"/>
                                </a:lnTo>
                                <a:lnTo>
                                  <a:pt x="14" y="1173"/>
                                </a:lnTo>
                                <a:lnTo>
                                  <a:pt x="16" y="1172"/>
                                </a:lnTo>
                                <a:close/>
                                <a:moveTo>
                                  <a:pt x="16" y="1128"/>
                                </a:moveTo>
                                <a:lnTo>
                                  <a:pt x="13" y="1128"/>
                                </a:lnTo>
                                <a:lnTo>
                                  <a:pt x="12" y="1128"/>
                                </a:lnTo>
                                <a:lnTo>
                                  <a:pt x="10" y="1129"/>
                                </a:lnTo>
                                <a:lnTo>
                                  <a:pt x="10" y="1130"/>
                                </a:lnTo>
                                <a:lnTo>
                                  <a:pt x="9" y="1170"/>
                                </a:lnTo>
                                <a:lnTo>
                                  <a:pt x="10" y="1171"/>
                                </a:lnTo>
                                <a:lnTo>
                                  <a:pt x="10" y="1172"/>
                                </a:lnTo>
                                <a:lnTo>
                                  <a:pt x="18" y="1172"/>
                                </a:lnTo>
                                <a:lnTo>
                                  <a:pt x="18" y="1171"/>
                                </a:lnTo>
                                <a:lnTo>
                                  <a:pt x="20" y="1170"/>
                                </a:lnTo>
                                <a:lnTo>
                                  <a:pt x="20" y="1130"/>
                                </a:lnTo>
                                <a:lnTo>
                                  <a:pt x="18" y="1129"/>
                                </a:lnTo>
                                <a:lnTo>
                                  <a:pt x="18" y="1128"/>
                                </a:lnTo>
                                <a:lnTo>
                                  <a:pt x="16" y="1128"/>
                                </a:lnTo>
                                <a:close/>
                                <a:moveTo>
                                  <a:pt x="18" y="1060"/>
                                </a:moveTo>
                                <a:lnTo>
                                  <a:pt x="12" y="1060"/>
                                </a:lnTo>
                                <a:lnTo>
                                  <a:pt x="10" y="1061"/>
                                </a:lnTo>
                                <a:lnTo>
                                  <a:pt x="10" y="1103"/>
                                </a:lnTo>
                                <a:lnTo>
                                  <a:pt x="12" y="1104"/>
                                </a:lnTo>
                                <a:lnTo>
                                  <a:pt x="13" y="1105"/>
                                </a:lnTo>
                                <a:lnTo>
                                  <a:pt x="16" y="1105"/>
                                </a:lnTo>
                                <a:lnTo>
                                  <a:pt x="18" y="1104"/>
                                </a:lnTo>
                                <a:lnTo>
                                  <a:pt x="18" y="1103"/>
                                </a:lnTo>
                                <a:lnTo>
                                  <a:pt x="20" y="1102"/>
                                </a:lnTo>
                                <a:lnTo>
                                  <a:pt x="20" y="1062"/>
                                </a:lnTo>
                                <a:lnTo>
                                  <a:pt x="18" y="1061"/>
                                </a:lnTo>
                                <a:lnTo>
                                  <a:pt x="18" y="1060"/>
                                </a:lnTo>
                                <a:close/>
                                <a:moveTo>
                                  <a:pt x="15" y="1059"/>
                                </a:moveTo>
                                <a:lnTo>
                                  <a:pt x="13" y="1060"/>
                                </a:lnTo>
                                <a:lnTo>
                                  <a:pt x="16" y="1060"/>
                                </a:lnTo>
                                <a:lnTo>
                                  <a:pt x="15" y="1059"/>
                                </a:lnTo>
                                <a:close/>
                                <a:moveTo>
                                  <a:pt x="16" y="1036"/>
                                </a:moveTo>
                                <a:lnTo>
                                  <a:pt x="13" y="1036"/>
                                </a:lnTo>
                                <a:lnTo>
                                  <a:pt x="15" y="1037"/>
                                </a:lnTo>
                                <a:lnTo>
                                  <a:pt x="16" y="1036"/>
                                </a:lnTo>
                                <a:close/>
                                <a:moveTo>
                                  <a:pt x="18" y="991"/>
                                </a:moveTo>
                                <a:lnTo>
                                  <a:pt x="13" y="991"/>
                                </a:lnTo>
                                <a:lnTo>
                                  <a:pt x="12" y="992"/>
                                </a:lnTo>
                                <a:lnTo>
                                  <a:pt x="10" y="993"/>
                                </a:lnTo>
                                <a:lnTo>
                                  <a:pt x="10" y="1035"/>
                                </a:lnTo>
                                <a:lnTo>
                                  <a:pt x="12" y="1036"/>
                                </a:lnTo>
                                <a:lnTo>
                                  <a:pt x="18" y="1036"/>
                                </a:lnTo>
                                <a:lnTo>
                                  <a:pt x="20" y="1035"/>
                                </a:lnTo>
                                <a:lnTo>
                                  <a:pt x="20" y="993"/>
                                </a:lnTo>
                                <a:lnTo>
                                  <a:pt x="18" y="992"/>
                                </a:lnTo>
                                <a:lnTo>
                                  <a:pt x="18" y="991"/>
                                </a:lnTo>
                                <a:close/>
                                <a:moveTo>
                                  <a:pt x="18" y="924"/>
                                </a:moveTo>
                                <a:lnTo>
                                  <a:pt x="12" y="924"/>
                                </a:lnTo>
                                <a:lnTo>
                                  <a:pt x="12" y="925"/>
                                </a:lnTo>
                                <a:lnTo>
                                  <a:pt x="10" y="926"/>
                                </a:lnTo>
                                <a:lnTo>
                                  <a:pt x="10" y="967"/>
                                </a:lnTo>
                                <a:lnTo>
                                  <a:pt x="12" y="968"/>
                                </a:lnTo>
                                <a:lnTo>
                                  <a:pt x="13" y="968"/>
                                </a:lnTo>
                                <a:lnTo>
                                  <a:pt x="18" y="968"/>
                                </a:lnTo>
                                <a:lnTo>
                                  <a:pt x="20" y="967"/>
                                </a:lnTo>
                                <a:lnTo>
                                  <a:pt x="20" y="925"/>
                                </a:lnTo>
                                <a:lnTo>
                                  <a:pt x="18" y="924"/>
                                </a:lnTo>
                                <a:close/>
                                <a:moveTo>
                                  <a:pt x="15" y="923"/>
                                </a:moveTo>
                                <a:lnTo>
                                  <a:pt x="14" y="924"/>
                                </a:lnTo>
                                <a:lnTo>
                                  <a:pt x="18" y="924"/>
                                </a:lnTo>
                                <a:lnTo>
                                  <a:pt x="15" y="923"/>
                                </a:lnTo>
                                <a:close/>
                                <a:moveTo>
                                  <a:pt x="18" y="855"/>
                                </a:moveTo>
                                <a:lnTo>
                                  <a:pt x="14" y="855"/>
                                </a:lnTo>
                                <a:lnTo>
                                  <a:pt x="13" y="856"/>
                                </a:lnTo>
                                <a:lnTo>
                                  <a:pt x="12" y="857"/>
                                </a:lnTo>
                                <a:lnTo>
                                  <a:pt x="12" y="858"/>
                                </a:lnTo>
                                <a:lnTo>
                                  <a:pt x="10" y="898"/>
                                </a:lnTo>
                                <a:lnTo>
                                  <a:pt x="12" y="899"/>
                                </a:lnTo>
                                <a:lnTo>
                                  <a:pt x="14" y="900"/>
                                </a:lnTo>
                                <a:lnTo>
                                  <a:pt x="15" y="901"/>
                                </a:lnTo>
                                <a:lnTo>
                                  <a:pt x="18" y="900"/>
                                </a:lnTo>
                                <a:lnTo>
                                  <a:pt x="18" y="899"/>
                                </a:lnTo>
                                <a:lnTo>
                                  <a:pt x="20" y="899"/>
                                </a:lnTo>
                                <a:lnTo>
                                  <a:pt x="21" y="898"/>
                                </a:lnTo>
                                <a:lnTo>
                                  <a:pt x="21" y="858"/>
                                </a:lnTo>
                                <a:lnTo>
                                  <a:pt x="20" y="857"/>
                                </a:lnTo>
                                <a:lnTo>
                                  <a:pt x="18" y="856"/>
                                </a:lnTo>
                                <a:lnTo>
                                  <a:pt x="18" y="855"/>
                                </a:lnTo>
                                <a:close/>
                                <a:moveTo>
                                  <a:pt x="18" y="787"/>
                                </a:moveTo>
                                <a:lnTo>
                                  <a:pt x="14" y="787"/>
                                </a:lnTo>
                                <a:lnTo>
                                  <a:pt x="13" y="788"/>
                                </a:lnTo>
                                <a:lnTo>
                                  <a:pt x="12" y="789"/>
                                </a:lnTo>
                                <a:lnTo>
                                  <a:pt x="12" y="831"/>
                                </a:lnTo>
                                <a:lnTo>
                                  <a:pt x="13" y="831"/>
                                </a:lnTo>
                                <a:lnTo>
                                  <a:pt x="14" y="832"/>
                                </a:lnTo>
                                <a:lnTo>
                                  <a:pt x="18" y="832"/>
                                </a:lnTo>
                                <a:lnTo>
                                  <a:pt x="18" y="831"/>
                                </a:lnTo>
                                <a:lnTo>
                                  <a:pt x="20" y="831"/>
                                </a:lnTo>
                                <a:lnTo>
                                  <a:pt x="21" y="829"/>
                                </a:lnTo>
                                <a:lnTo>
                                  <a:pt x="21" y="790"/>
                                </a:lnTo>
                                <a:lnTo>
                                  <a:pt x="20" y="789"/>
                                </a:lnTo>
                                <a:lnTo>
                                  <a:pt x="20" y="788"/>
                                </a:lnTo>
                                <a:lnTo>
                                  <a:pt x="18" y="787"/>
                                </a:lnTo>
                                <a:close/>
                                <a:moveTo>
                                  <a:pt x="18" y="719"/>
                                </a:moveTo>
                                <a:lnTo>
                                  <a:pt x="14" y="719"/>
                                </a:lnTo>
                                <a:lnTo>
                                  <a:pt x="13" y="720"/>
                                </a:lnTo>
                                <a:lnTo>
                                  <a:pt x="12" y="720"/>
                                </a:lnTo>
                                <a:lnTo>
                                  <a:pt x="12" y="762"/>
                                </a:lnTo>
                                <a:lnTo>
                                  <a:pt x="13" y="763"/>
                                </a:lnTo>
                                <a:lnTo>
                                  <a:pt x="14" y="764"/>
                                </a:lnTo>
                                <a:lnTo>
                                  <a:pt x="16" y="765"/>
                                </a:lnTo>
                                <a:lnTo>
                                  <a:pt x="18" y="764"/>
                                </a:lnTo>
                                <a:lnTo>
                                  <a:pt x="20" y="763"/>
                                </a:lnTo>
                                <a:lnTo>
                                  <a:pt x="20" y="762"/>
                                </a:lnTo>
                                <a:lnTo>
                                  <a:pt x="21" y="762"/>
                                </a:lnTo>
                                <a:lnTo>
                                  <a:pt x="21" y="720"/>
                                </a:lnTo>
                                <a:lnTo>
                                  <a:pt x="18" y="719"/>
                                </a:lnTo>
                                <a:close/>
                                <a:moveTo>
                                  <a:pt x="18" y="651"/>
                                </a:moveTo>
                                <a:lnTo>
                                  <a:pt x="14" y="651"/>
                                </a:lnTo>
                                <a:lnTo>
                                  <a:pt x="13" y="651"/>
                                </a:lnTo>
                                <a:lnTo>
                                  <a:pt x="12" y="652"/>
                                </a:lnTo>
                                <a:lnTo>
                                  <a:pt x="12" y="694"/>
                                </a:lnTo>
                                <a:lnTo>
                                  <a:pt x="13" y="695"/>
                                </a:lnTo>
                                <a:lnTo>
                                  <a:pt x="14" y="696"/>
                                </a:lnTo>
                                <a:lnTo>
                                  <a:pt x="18" y="696"/>
                                </a:lnTo>
                                <a:lnTo>
                                  <a:pt x="20" y="695"/>
                                </a:lnTo>
                                <a:lnTo>
                                  <a:pt x="21" y="694"/>
                                </a:lnTo>
                                <a:lnTo>
                                  <a:pt x="21" y="652"/>
                                </a:lnTo>
                                <a:lnTo>
                                  <a:pt x="20" y="651"/>
                                </a:lnTo>
                                <a:lnTo>
                                  <a:pt x="18" y="651"/>
                                </a:lnTo>
                                <a:close/>
                                <a:moveTo>
                                  <a:pt x="18" y="583"/>
                                </a:moveTo>
                                <a:lnTo>
                                  <a:pt x="14" y="583"/>
                                </a:lnTo>
                                <a:lnTo>
                                  <a:pt x="13" y="583"/>
                                </a:lnTo>
                                <a:lnTo>
                                  <a:pt x="12" y="584"/>
                                </a:lnTo>
                                <a:lnTo>
                                  <a:pt x="12" y="626"/>
                                </a:lnTo>
                                <a:lnTo>
                                  <a:pt x="13" y="627"/>
                                </a:lnTo>
                                <a:lnTo>
                                  <a:pt x="14" y="628"/>
                                </a:lnTo>
                                <a:lnTo>
                                  <a:pt x="16" y="628"/>
                                </a:lnTo>
                                <a:lnTo>
                                  <a:pt x="18" y="628"/>
                                </a:lnTo>
                                <a:lnTo>
                                  <a:pt x="20" y="627"/>
                                </a:lnTo>
                                <a:lnTo>
                                  <a:pt x="21" y="626"/>
                                </a:lnTo>
                                <a:lnTo>
                                  <a:pt x="21" y="584"/>
                                </a:lnTo>
                                <a:lnTo>
                                  <a:pt x="20" y="583"/>
                                </a:lnTo>
                                <a:lnTo>
                                  <a:pt x="18" y="583"/>
                                </a:lnTo>
                                <a:close/>
                                <a:moveTo>
                                  <a:pt x="18" y="514"/>
                                </a:moveTo>
                                <a:lnTo>
                                  <a:pt x="14" y="514"/>
                                </a:lnTo>
                                <a:lnTo>
                                  <a:pt x="13" y="515"/>
                                </a:lnTo>
                                <a:lnTo>
                                  <a:pt x="12" y="516"/>
                                </a:lnTo>
                                <a:lnTo>
                                  <a:pt x="12" y="558"/>
                                </a:lnTo>
                                <a:lnTo>
                                  <a:pt x="13" y="559"/>
                                </a:lnTo>
                                <a:lnTo>
                                  <a:pt x="14" y="560"/>
                                </a:lnTo>
                                <a:lnTo>
                                  <a:pt x="18" y="560"/>
                                </a:lnTo>
                                <a:lnTo>
                                  <a:pt x="20" y="559"/>
                                </a:lnTo>
                                <a:lnTo>
                                  <a:pt x="21" y="558"/>
                                </a:lnTo>
                                <a:lnTo>
                                  <a:pt x="21" y="516"/>
                                </a:lnTo>
                                <a:lnTo>
                                  <a:pt x="20" y="515"/>
                                </a:lnTo>
                                <a:lnTo>
                                  <a:pt x="18" y="514"/>
                                </a:lnTo>
                                <a:close/>
                                <a:moveTo>
                                  <a:pt x="18" y="447"/>
                                </a:moveTo>
                                <a:lnTo>
                                  <a:pt x="14" y="447"/>
                                </a:lnTo>
                                <a:lnTo>
                                  <a:pt x="13" y="447"/>
                                </a:lnTo>
                                <a:lnTo>
                                  <a:pt x="12" y="448"/>
                                </a:lnTo>
                                <a:lnTo>
                                  <a:pt x="12" y="490"/>
                                </a:lnTo>
                                <a:lnTo>
                                  <a:pt x="13" y="491"/>
                                </a:lnTo>
                                <a:lnTo>
                                  <a:pt x="14" y="491"/>
                                </a:lnTo>
                                <a:lnTo>
                                  <a:pt x="16" y="492"/>
                                </a:lnTo>
                                <a:lnTo>
                                  <a:pt x="18" y="491"/>
                                </a:lnTo>
                                <a:lnTo>
                                  <a:pt x="20" y="491"/>
                                </a:lnTo>
                                <a:lnTo>
                                  <a:pt x="21" y="490"/>
                                </a:lnTo>
                                <a:lnTo>
                                  <a:pt x="21" y="448"/>
                                </a:lnTo>
                                <a:lnTo>
                                  <a:pt x="20" y="447"/>
                                </a:lnTo>
                                <a:lnTo>
                                  <a:pt x="18" y="447"/>
                                </a:lnTo>
                                <a:close/>
                                <a:moveTo>
                                  <a:pt x="18" y="378"/>
                                </a:moveTo>
                                <a:lnTo>
                                  <a:pt x="14" y="378"/>
                                </a:lnTo>
                                <a:lnTo>
                                  <a:pt x="13" y="379"/>
                                </a:lnTo>
                                <a:lnTo>
                                  <a:pt x="12" y="379"/>
                                </a:lnTo>
                                <a:lnTo>
                                  <a:pt x="12" y="421"/>
                                </a:lnTo>
                                <a:lnTo>
                                  <a:pt x="13" y="423"/>
                                </a:lnTo>
                                <a:lnTo>
                                  <a:pt x="14" y="423"/>
                                </a:lnTo>
                                <a:lnTo>
                                  <a:pt x="18" y="423"/>
                                </a:lnTo>
                                <a:lnTo>
                                  <a:pt x="20" y="423"/>
                                </a:lnTo>
                                <a:lnTo>
                                  <a:pt x="21" y="421"/>
                                </a:lnTo>
                                <a:lnTo>
                                  <a:pt x="21" y="379"/>
                                </a:lnTo>
                                <a:lnTo>
                                  <a:pt x="20" y="379"/>
                                </a:lnTo>
                                <a:lnTo>
                                  <a:pt x="18" y="378"/>
                                </a:lnTo>
                                <a:close/>
                                <a:moveTo>
                                  <a:pt x="16" y="310"/>
                                </a:moveTo>
                                <a:lnTo>
                                  <a:pt x="14" y="310"/>
                                </a:lnTo>
                                <a:lnTo>
                                  <a:pt x="13" y="311"/>
                                </a:lnTo>
                                <a:lnTo>
                                  <a:pt x="12" y="312"/>
                                </a:lnTo>
                                <a:lnTo>
                                  <a:pt x="12" y="354"/>
                                </a:lnTo>
                                <a:lnTo>
                                  <a:pt x="13" y="354"/>
                                </a:lnTo>
                                <a:lnTo>
                                  <a:pt x="14" y="355"/>
                                </a:lnTo>
                                <a:lnTo>
                                  <a:pt x="16" y="356"/>
                                </a:lnTo>
                                <a:lnTo>
                                  <a:pt x="18" y="355"/>
                                </a:lnTo>
                                <a:lnTo>
                                  <a:pt x="20" y="354"/>
                                </a:lnTo>
                                <a:lnTo>
                                  <a:pt x="21" y="354"/>
                                </a:lnTo>
                                <a:lnTo>
                                  <a:pt x="21" y="312"/>
                                </a:lnTo>
                                <a:lnTo>
                                  <a:pt x="20" y="311"/>
                                </a:lnTo>
                                <a:lnTo>
                                  <a:pt x="18" y="310"/>
                                </a:lnTo>
                                <a:lnTo>
                                  <a:pt x="16" y="310"/>
                                </a:lnTo>
                                <a:close/>
                                <a:moveTo>
                                  <a:pt x="18" y="287"/>
                                </a:moveTo>
                                <a:lnTo>
                                  <a:pt x="14" y="287"/>
                                </a:lnTo>
                                <a:lnTo>
                                  <a:pt x="16" y="287"/>
                                </a:lnTo>
                                <a:lnTo>
                                  <a:pt x="18" y="287"/>
                                </a:lnTo>
                                <a:close/>
                                <a:moveTo>
                                  <a:pt x="18" y="242"/>
                                </a:moveTo>
                                <a:lnTo>
                                  <a:pt x="14" y="242"/>
                                </a:lnTo>
                                <a:lnTo>
                                  <a:pt x="13" y="242"/>
                                </a:lnTo>
                                <a:lnTo>
                                  <a:pt x="12" y="243"/>
                                </a:lnTo>
                                <a:lnTo>
                                  <a:pt x="12" y="285"/>
                                </a:lnTo>
                                <a:lnTo>
                                  <a:pt x="13" y="287"/>
                                </a:lnTo>
                                <a:lnTo>
                                  <a:pt x="20" y="287"/>
                                </a:lnTo>
                                <a:lnTo>
                                  <a:pt x="21" y="285"/>
                                </a:lnTo>
                                <a:lnTo>
                                  <a:pt x="21" y="243"/>
                                </a:lnTo>
                                <a:lnTo>
                                  <a:pt x="20" y="242"/>
                                </a:lnTo>
                                <a:lnTo>
                                  <a:pt x="18" y="242"/>
                                </a:lnTo>
                                <a:close/>
                                <a:moveTo>
                                  <a:pt x="20" y="174"/>
                                </a:moveTo>
                                <a:lnTo>
                                  <a:pt x="13" y="174"/>
                                </a:lnTo>
                                <a:lnTo>
                                  <a:pt x="12" y="176"/>
                                </a:lnTo>
                                <a:lnTo>
                                  <a:pt x="12" y="217"/>
                                </a:lnTo>
                                <a:lnTo>
                                  <a:pt x="13" y="218"/>
                                </a:lnTo>
                                <a:lnTo>
                                  <a:pt x="14" y="219"/>
                                </a:lnTo>
                                <a:lnTo>
                                  <a:pt x="18" y="219"/>
                                </a:lnTo>
                                <a:lnTo>
                                  <a:pt x="20" y="218"/>
                                </a:lnTo>
                                <a:lnTo>
                                  <a:pt x="21" y="217"/>
                                </a:lnTo>
                                <a:lnTo>
                                  <a:pt x="21" y="176"/>
                                </a:lnTo>
                                <a:lnTo>
                                  <a:pt x="20" y="174"/>
                                </a:lnTo>
                                <a:close/>
                                <a:moveTo>
                                  <a:pt x="16" y="173"/>
                                </a:moveTo>
                                <a:lnTo>
                                  <a:pt x="14" y="174"/>
                                </a:lnTo>
                                <a:lnTo>
                                  <a:pt x="18" y="174"/>
                                </a:lnTo>
                                <a:lnTo>
                                  <a:pt x="16" y="173"/>
                                </a:lnTo>
                                <a:close/>
                                <a:moveTo>
                                  <a:pt x="18" y="150"/>
                                </a:moveTo>
                                <a:lnTo>
                                  <a:pt x="14" y="150"/>
                                </a:lnTo>
                                <a:lnTo>
                                  <a:pt x="16" y="151"/>
                                </a:lnTo>
                                <a:lnTo>
                                  <a:pt x="18" y="150"/>
                                </a:lnTo>
                                <a:close/>
                                <a:moveTo>
                                  <a:pt x="18" y="105"/>
                                </a:moveTo>
                                <a:lnTo>
                                  <a:pt x="14" y="105"/>
                                </a:lnTo>
                                <a:lnTo>
                                  <a:pt x="12" y="107"/>
                                </a:lnTo>
                                <a:lnTo>
                                  <a:pt x="12" y="149"/>
                                </a:lnTo>
                                <a:lnTo>
                                  <a:pt x="13" y="150"/>
                                </a:lnTo>
                                <a:lnTo>
                                  <a:pt x="20" y="150"/>
                                </a:lnTo>
                                <a:lnTo>
                                  <a:pt x="21" y="149"/>
                                </a:lnTo>
                                <a:lnTo>
                                  <a:pt x="21" y="107"/>
                                </a:lnTo>
                                <a:lnTo>
                                  <a:pt x="20" y="106"/>
                                </a:lnTo>
                                <a:lnTo>
                                  <a:pt x="18" y="105"/>
                                </a:lnTo>
                                <a:close/>
                                <a:moveTo>
                                  <a:pt x="20" y="38"/>
                                </a:moveTo>
                                <a:lnTo>
                                  <a:pt x="13" y="38"/>
                                </a:lnTo>
                                <a:lnTo>
                                  <a:pt x="12" y="39"/>
                                </a:lnTo>
                                <a:lnTo>
                                  <a:pt x="12" y="81"/>
                                </a:lnTo>
                                <a:lnTo>
                                  <a:pt x="13" y="82"/>
                                </a:lnTo>
                                <a:lnTo>
                                  <a:pt x="14" y="82"/>
                                </a:lnTo>
                                <a:lnTo>
                                  <a:pt x="18" y="82"/>
                                </a:lnTo>
                                <a:lnTo>
                                  <a:pt x="20" y="82"/>
                                </a:lnTo>
                                <a:lnTo>
                                  <a:pt x="21" y="81"/>
                                </a:lnTo>
                                <a:lnTo>
                                  <a:pt x="21" y="39"/>
                                </a:lnTo>
                                <a:lnTo>
                                  <a:pt x="20" y="38"/>
                                </a:lnTo>
                                <a:close/>
                                <a:moveTo>
                                  <a:pt x="16" y="37"/>
                                </a:moveTo>
                                <a:lnTo>
                                  <a:pt x="14" y="38"/>
                                </a:lnTo>
                                <a:lnTo>
                                  <a:pt x="18" y="38"/>
                                </a:lnTo>
                                <a:lnTo>
                                  <a:pt x="16" y="37"/>
                                </a:lnTo>
                                <a:close/>
                                <a:moveTo>
                                  <a:pt x="18" y="14"/>
                                </a:moveTo>
                                <a:lnTo>
                                  <a:pt x="14" y="14"/>
                                </a:lnTo>
                                <a:lnTo>
                                  <a:pt x="16" y="15"/>
                                </a:lnTo>
                                <a:lnTo>
                                  <a:pt x="18" y="14"/>
                                </a:lnTo>
                                <a:close/>
                                <a:moveTo>
                                  <a:pt x="18" y="0"/>
                                </a:moveTo>
                                <a:lnTo>
                                  <a:pt x="14" y="0"/>
                                </a:lnTo>
                                <a:lnTo>
                                  <a:pt x="13" y="1"/>
                                </a:lnTo>
                                <a:lnTo>
                                  <a:pt x="12" y="2"/>
                                </a:lnTo>
                                <a:lnTo>
                                  <a:pt x="12" y="13"/>
                                </a:lnTo>
                                <a:lnTo>
                                  <a:pt x="13" y="14"/>
                                </a:lnTo>
                                <a:lnTo>
                                  <a:pt x="20" y="14"/>
                                </a:lnTo>
                                <a:lnTo>
                                  <a:pt x="21" y="13"/>
                                </a:lnTo>
                                <a:lnTo>
                                  <a:pt x="21" y="2"/>
                                </a:lnTo>
                                <a:lnTo>
                                  <a:pt x="20" y="1"/>
                                </a:lnTo>
                                <a:lnTo>
                                  <a:pt x="18" y="0"/>
                                </a:lnTo>
                                <a:close/>
                              </a:path>
                            </a:pathLst>
                          </a:custGeom>
                          <a:solidFill>
                            <a:srgbClr val="000000"/>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951" name="Picture 594"/>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5257" y="213"/>
                            <a:ext cx="2232" cy="4030"/>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pic:spPr>
                      </pic:pic>
                      <wps:wsp>
                        <wps:cNvPr id="952" name="Text Box 593"/>
                        <wps:cNvSpPr txBox="1">
                          <a:spLocks noChangeArrowheads="1"/>
                        </wps:cNvSpPr>
                        <wps:spPr bwMode="auto">
                          <a:xfrm>
                            <a:off x="5002" y="502"/>
                            <a:ext cx="136" cy="118"/>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14:paraId="63A5E2B0" w14:textId="77777777" w:rsidR="00BF557D" w:rsidRDefault="00BF557D">
                              <w:pPr>
                                <w:spacing w:before="1"/>
                                <w:rPr>
                                  <w:sz w:val="10"/>
                                </w:rPr>
                              </w:pPr>
                              <w:r>
                                <w:rPr>
                                  <w:w w:val="173"/>
                                  <w:sz w:val="10"/>
                                  <w:lang w:val="id"/>
                                </w:rPr>
                                <w:t>R</w:t>
                              </w:r>
                            </w:p>
                          </w:txbxContent>
                        </wps:txbx>
                        <wps:bodyPr rot="0" vert="horz" wrap="square" lIns="0" tIns="0" rIns="0" bIns="0" anchor="t" anchorCtr="0" upright="1">
                          <a:noAutofit/>
                        </wps:bodyPr>
                      </wps:wsp>
                      <wps:wsp>
                        <wps:cNvPr id="953" name="Text Box 592"/>
                        <wps:cNvSpPr txBox="1">
                          <a:spLocks noChangeArrowheads="1"/>
                        </wps:cNvSpPr>
                        <wps:spPr bwMode="auto">
                          <a:xfrm>
                            <a:off x="7382" y="584"/>
                            <a:ext cx="348" cy="118"/>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14:paraId="2145E4F2" w14:textId="77777777" w:rsidR="00BF557D" w:rsidRDefault="00BF557D">
                              <w:pPr>
                                <w:spacing w:line="118" w:lineRule="exact"/>
                                <w:rPr>
                                  <w:rFonts w:ascii="SimSun" w:hAnsi="SimSun"/>
                                  <w:sz w:val="10"/>
                                </w:rPr>
                              </w:pPr>
                              <w:r>
                                <w:rPr>
                                  <w:w w:val="175"/>
                                  <w:sz w:val="10"/>
                                  <w:lang w:val="id"/>
                                </w:rPr>
                                <w:t>R '</w:t>
                              </w:r>
                            </w:p>
                          </w:txbxContent>
                        </wps:txbx>
                        <wps:bodyPr rot="0" vert="horz" wrap="square" lIns="0" tIns="0" rIns="0" bIns="0" anchor="t" anchorCtr="0" upright="1">
                          <a:noAutofit/>
                        </wps:bodyPr>
                      </wps:wsp>
                      <wps:wsp>
                        <wps:cNvPr id="954" name="Text Box 591"/>
                        <wps:cNvSpPr txBox="1">
                          <a:spLocks noChangeArrowheads="1"/>
                        </wps:cNvSpPr>
                        <wps:spPr bwMode="auto">
                          <a:xfrm>
                            <a:off x="7487" y="1441"/>
                            <a:ext cx="117" cy="118"/>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14:paraId="1819721A" w14:textId="77777777" w:rsidR="00BF557D" w:rsidRDefault="00BF557D">
                              <w:pPr>
                                <w:spacing w:before="1"/>
                                <w:rPr>
                                  <w:sz w:val="10"/>
                                </w:rPr>
                              </w:pPr>
                              <w:r>
                                <w:rPr>
                                  <w:w w:val="173"/>
                                  <w:sz w:val="10"/>
                                  <w:lang w:val="id"/>
                                </w:rPr>
                                <w:t>S</w:t>
                              </w:r>
                            </w:p>
                          </w:txbxContent>
                        </wps:txbx>
                        <wps:bodyPr rot="0" vert="horz" wrap="square" lIns="0" tIns="0" rIns="0" bIns="0" anchor="t" anchorCtr="0" upright="1">
                          <a:noAutofit/>
                        </wps:bodyPr>
                      </wps:wsp>
                      <wps:wsp>
                        <wps:cNvPr id="955" name="Text Box 590"/>
                        <wps:cNvSpPr txBox="1">
                          <a:spLocks noChangeArrowheads="1"/>
                        </wps:cNvSpPr>
                        <wps:spPr bwMode="auto">
                          <a:xfrm>
                            <a:off x="5101" y="1977"/>
                            <a:ext cx="78" cy="118"/>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14:paraId="2DA07EBB" w14:textId="77777777" w:rsidR="00BF557D" w:rsidRDefault="00BF557D">
                              <w:pPr>
                                <w:spacing w:before="1"/>
                                <w:rPr>
                                  <w:sz w:val="10"/>
                                </w:rPr>
                              </w:pPr>
                              <w:r>
                                <w:rPr>
                                  <w:w w:val="173"/>
                                  <w:sz w:val="10"/>
                                  <w:lang w:val="id"/>
                                </w:rPr>
                                <w:t>I</w:t>
                              </w:r>
                            </w:p>
                          </w:txbxContent>
                        </wps:txbx>
                        <wps:bodyPr rot="0" vert="horz" wrap="square" lIns="0" tIns="0" rIns="0" bIns="0" anchor="t" anchorCtr="0" upright="1">
                          <a:noAutofit/>
                        </wps:bodyPr>
                      </wps:wsp>
                      <wps:wsp>
                        <wps:cNvPr id="956" name="Text Box 589"/>
                        <wps:cNvSpPr txBox="1">
                          <a:spLocks noChangeArrowheads="1"/>
                        </wps:cNvSpPr>
                        <wps:spPr bwMode="auto">
                          <a:xfrm>
                            <a:off x="4387" y="2902"/>
                            <a:ext cx="1036" cy="118"/>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14:paraId="59800D1F" w14:textId="77777777" w:rsidR="00BF557D" w:rsidRDefault="00BF557D">
                              <w:pPr>
                                <w:spacing w:before="1"/>
                                <w:rPr>
                                  <w:sz w:val="10"/>
                                </w:rPr>
                              </w:pPr>
                              <w:r>
                                <w:rPr>
                                  <w:w w:val="175"/>
                                  <w:sz w:val="10"/>
                                  <w:lang w:val="id"/>
                                </w:rPr>
                                <w:t>Q D</w:t>
                              </w:r>
                              <w:r>
                                <w:rPr>
                                  <w:lang w:val="id"/>
                                </w:rPr>
                                <w:t xml:space="preserve"> </w:t>
                              </w:r>
                              <w:r>
                                <w:rPr>
                                  <w:w w:val="175"/>
                                  <w:sz w:val="10"/>
                                  <w:lang w:val="id"/>
                                </w:rPr>
                                <w:t xml:space="preserve"> U</w:t>
                              </w:r>
                              <w:r>
                                <w:rPr>
                                  <w:lang w:val="id"/>
                                </w:rPr>
                                <w:t xml:space="preserve"> </w:t>
                              </w:r>
                              <w:r>
                                <w:rPr>
                                  <w:w w:val="175"/>
                                  <w:sz w:val="10"/>
                                  <w:lang w:val="id"/>
                                </w:rPr>
                                <w:t xml:space="preserve"> R</w:t>
                              </w:r>
                              <w:r>
                                <w:rPr>
                                  <w:lang w:val="id"/>
                                </w:rPr>
                                <w:t xml:space="preserve"> </w:t>
                              </w:r>
                              <w:r>
                                <w:rPr>
                                  <w:w w:val="175"/>
                                  <w:sz w:val="10"/>
                                  <w:lang w:val="id"/>
                                </w:rPr>
                                <w:t xml:space="preserve"> J</w:t>
                              </w:r>
                              <w:r>
                                <w:rPr>
                                  <w:lang w:val="id"/>
                                </w:rPr>
                                <w:t xml:space="preserve"> </w:t>
                              </w:r>
                              <w:r>
                                <w:rPr>
                                  <w:w w:val="175"/>
                                  <w:sz w:val="10"/>
                                  <w:lang w:val="id"/>
                                </w:rPr>
                                <w:t xml:space="preserve"> T</w:t>
                              </w:r>
                              <w:r>
                                <w:rPr>
                                  <w:lang w:val="id"/>
                                </w:rPr>
                                <w:t xml:space="preserve"> </w:t>
                              </w:r>
                              <w:r>
                                <w:rPr>
                                  <w:w w:val="175"/>
                                  <w:sz w:val="10"/>
                                  <w:lang w:val="id"/>
                                </w:rPr>
                                <w:t xml:space="preserve"> I</w:t>
                              </w:r>
                              <w:r>
                                <w:rPr>
                                  <w:lang w:val="id"/>
                                </w:rPr>
                                <w:t xml:space="preserve"> </w:t>
                              </w:r>
                              <w:r>
                                <w:rPr>
                                  <w:w w:val="175"/>
                                  <w:sz w:val="10"/>
                                  <w:lang w:val="id"/>
                                </w:rPr>
                                <w:t xml:space="preserve"> O</w:t>
                              </w:r>
                              <w:r>
                                <w:rPr>
                                  <w:lang w:val="id"/>
                                </w:rPr>
                                <w:t xml:space="preserve"> </w:t>
                              </w:r>
                              <w:r>
                                <w:rPr>
                                  <w:w w:val="175"/>
                                  <w:sz w:val="10"/>
                                  <w:lang w:val="id"/>
                                </w:rPr>
                                <w:t xml:space="preserve"> N</w:t>
                              </w:r>
                            </w:p>
                          </w:txbxContent>
                        </wps:txbx>
                        <wps:bodyPr rot="0" vert="horz" wrap="square" lIns="0" tIns="0" rIns="0" bIns="0" anchor="t" anchorCtr="0" upright="1">
                          <a:noAutofit/>
                        </wps:bodyPr>
                      </wps:wsp>
                      <wps:wsp>
                        <wps:cNvPr id="957" name="Text Box 588"/>
                        <wps:cNvSpPr txBox="1">
                          <a:spLocks noChangeArrowheads="1"/>
                        </wps:cNvSpPr>
                        <wps:spPr bwMode="auto">
                          <a:xfrm>
                            <a:off x="7398" y="2955"/>
                            <a:ext cx="1023" cy="118"/>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14:paraId="0D5D4415" w14:textId="77777777" w:rsidR="00BF557D" w:rsidRDefault="00BF557D">
                              <w:pPr>
                                <w:spacing w:before="1"/>
                                <w:rPr>
                                  <w:sz w:val="10"/>
                                </w:rPr>
                              </w:pPr>
                              <w:r>
                                <w:rPr>
                                  <w:w w:val="175"/>
                                  <w:sz w:val="10"/>
                                  <w:lang w:val="id"/>
                                </w:rPr>
                                <w:t>R D</w:t>
                              </w:r>
                              <w:r>
                                <w:rPr>
                                  <w:lang w:val="id"/>
                                </w:rPr>
                                <w:t xml:space="preserve"> </w:t>
                              </w:r>
                              <w:r>
                                <w:rPr>
                                  <w:w w:val="175"/>
                                  <w:sz w:val="10"/>
                                  <w:lang w:val="id"/>
                                </w:rPr>
                                <w:t xml:space="preserve"> U</w:t>
                              </w:r>
                              <w:r>
                                <w:rPr>
                                  <w:lang w:val="id"/>
                                </w:rPr>
                                <w:t xml:space="preserve"> </w:t>
                              </w:r>
                              <w:r>
                                <w:rPr>
                                  <w:w w:val="175"/>
                                  <w:sz w:val="10"/>
                                  <w:lang w:val="id"/>
                                </w:rPr>
                                <w:t xml:space="preserve"> R</w:t>
                              </w:r>
                              <w:r>
                                <w:rPr>
                                  <w:lang w:val="id"/>
                                </w:rPr>
                                <w:t xml:space="preserve"> </w:t>
                              </w:r>
                              <w:r>
                                <w:rPr>
                                  <w:w w:val="175"/>
                                  <w:sz w:val="10"/>
                                  <w:lang w:val="id"/>
                                </w:rPr>
                                <w:t xml:space="preserve"> J</w:t>
                              </w:r>
                              <w:r>
                                <w:rPr>
                                  <w:lang w:val="id"/>
                                </w:rPr>
                                <w:t xml:space="preserve"> </w:t>
                              </w:r>
                              <w:r>
                                <w:rPr>
                                  <w:w w:val="175"/>
                                  <w:sz w:val="10"/>
                                  <w:lang w:val="id"/>
                                </w:rPr>
                                <w:t xml:space="preserve"> T</w:t>
                              </w:r>
                              <w:r>
                                <w:rPr>
                                  <w:lang w:val="id"/>
                                </w:rPr>
                                <w:t xml:space="preserve"> </w:t>
                              </w:r>
                              <w:r>
                                <w:rPr>
                                  <w:w w:val="175"/>
                                  <w:sz w:val="10"/>
                                  <w:lang w:val="id"/>
                                </w:rPr>
                                <w:t xml:space="preserve"> I</w:t>
                              </w:r>
                              <w:r>
                                <w:rPr>
                                  <w:lang w:val="id"/>
                                </w:rPr>
                                <w:t xml:space="preserve"> </w:t>
                              </w:r>
                              <w:r>
                                <w:rPr>
                                  <w:w w:val="175"/>
                                  <w:sz w:val="10"/>
                                  <w:lang w:val="id"/>
                                </w:rPr>
                                <w:t xml:space="preserve"> O</w:t>
                              </w:r>
                              <w:r>
                                <w:rPr>
                                  <w:lang w:val="id"/>
                                </w:rPr>
                                <w:t xml:space="preserve"> </w:t>
                              </w:r>
                              <w:r>
                                <w:rPr>
                                  <w:w w:val="175"/>
                                  <w:sz w:val="10"/>
                                  <w:lang w:val="id"/>
                                </w:rPr>
                                <w:t xml:space="preserve"> N</w:t>
                              </w:r>
                            </w:p>
                          </w:txbxContent>
                        </wps:txbx>
                        <wps:bodyPr rot="0" vert="horz" wrap="square" lIns="0" tIns="0" rIns="0" bIns="0" anchor="t" anchorCtr="0" upright="1">
                          <a:noAutofit/>
                        </wps:bodyPr>
                      </wps:wsp>
                      <wps:wsp>
                        <wps:cNvPr id="958" name="Text Box 587"/>
                        <wps:cNvSpPr txBox="1">
                          <a:spLocks noChangeArrowheads="1"/>
                        </wps:cNvSpPr>
                        <wps:spPr bwMode="auto">
                          <a:xfrm>
                            <a:off x="7491" y="3438"/>
                            <a:ext cx="146" cy="118"/>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14:paraId="5FF870A9" w14:textId="77777777" w:rsidR="00BF557D" w:rsidRDefault="00BF557D">
                              <w:pPr>
                                <w:spacing w:before="1"/>
                                <w:rPr>
                                  <w:sz w:val="10"/>
                                </w:rPr>
                              </w:pPr>
                              <w:r>
                                <w:rPr>
                                  <w:w w:val="173"/>
                                  <w:sz w:val="10"/>
                                  <w:lang w:val="id"/>
                                </w:rPr>
                                <w:t>K</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852E2E0" id="Group 586" o:spid="_x0000_s1067" style="position:absolute;left:0;text-align:left;margin-left:177.45pt;margin-top:10.7pt;width:269.4pt;height:201.5pt;z-index:251574784;mso-position-horizontal-relative:page;mso-position-vertical-relative:text" coordorigin="3549,214" coordsize="5388,40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">
                <v:shape id="AutoShape 597" o:spid="_x0000_s1068" style="position:absolute;left:1166;top:3180;width:8391;height:8401;visibility:visible;mso-wrap-style:square;v-text-anchor:top" coordsize="8391,84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" path="m2386,-2073r727,l3114,-2079r,-6l3115,-2090r1,-6l3118,-2102r2,-5l3122,-2113r2,-5l3128,-2124r3,-5l3135,-2134r3,-6l3143,-2145r4,-5l3152,-2155r4,-5l3162,-2165r6,-5l3179,-2180r14,-9l3206,-2198r16,-9l3238,-2215r17,-9l3273,-2231r20,-8l3312,-2246r20,-7l3354,-2259r21,-5l3399,-2270r23,-5l3447,-2279r24,-4l3497,-2287r25,-3l3549,-2292r26,-2l3603,-2296r28,l3659,-2297r,1l3731,-2296r16,l3762,-2296r13,2l3790,-2292r14,2l3819,-2287r12,4l3845,-2279r12,4l3870,-2270r12,6l3895,-2259r11,6l3916,-2246r12,7l3937,-2231r10,7l3956,-2215r9,8l3973,-2198r7,9l3987,-2180r6,10l3999,-2160r6,10l4010,-2140r3,11l4016,-2118r2,11l4021,-2096r1,11l4022,-2073t,-16l4387,-2089r509,-319l5186,-1447r473,-916l6132,-2073r338,l6470,-2086r,-14l6471,-2112r2,-13l6476,-2137r3,-12l6484,-2161r5,-12l6495,-2185r7,-11l6510,-2206r8,-11l6527,-2228r9,-10l6546,-2248r11,-9l6568,-2266r12,-8l6592,-2282r13,-8l6619,-2297r14,-7l6646,-2310r15,-5l6677,-2321r16,-4l6709,-2329r16,-4l6742,-2336r17,-2l6776,-2340r18,-1l6808,-2342r14,1l6831,-2341r10,l6859,-2340r18,2l6895,-2336r17,3l6930,-2329r17,4l6963,-2320r16,5l6995,-2309r15,6l7024,-2296r15,8l7053,-2281r14,9l7079,-2263r11,9l7102,-2244r11,10l7123,-2223r9,10l7142,-2201r8,11l7156,-2178r7,13l7169,-2153r5,13l7178,-2128r3,14l7184,-2101r1,14l7185,-2073r1,l7659,-2073m2387,-732r556,l2943,-739r1,-7l2945,-753r1,-7l2947,-766r3,-7l2952,-779r2,-7l2958,-792r3,-7l2964,-806r4,-6l2972,-818r5,-6l2981,-830r6,-6l2993,-842r5,-6l3004,-854r6,-5l3023,-871r15,-11l3054,-892r16,-11l3088,-913r18,-9l3126,-931r20,-8l3166,-947r22,-7l3211,-961r24,-7l3259,-974r24,-5l3308,-984r27,-4l3361,-991r26,-4l3415,-997r27,-1l3471,-1000r13,l3499,-1000r10,l3519,-1000r19,2l3556,-997r18,2l3592,-991r18,3l3628,-984r16,5l3661,-974r16,6l3692,-961r15,7l3722,-947r14,8l3749,-931r13,9l3774,-913r12,10l3797,-892r10,10l3817,-871r10,12l3835,-848r6,12l3848,-824r6,12l3860,-799r3,13l3866,-773r3,13l3871,-746r,14l4613,-732r371,224l5281,-1112r630,760l6098,-732r370,l6468,-738r1,-6l6470,-749r1,-6l6472,-760r3,-6l6477,-771r2,-6l6483,-783r3,-4l6489,-793r4,-6l6497,-804r5,-5l6507,-814r5,-5l6518,-824r6,-5l6529,-833r6,-5l6549,-847r14,-10l6579,-866r16,-8l6613,-883r18,-7l6651,-897r20,-7l6692,-911r21,-6l6736,-923r24,-6l6784,-933r24,-5l6834,-942r25,-3l6886,-949r26,-2l6940,-953r28,-1l6996,-955r28,-1l7044,-955r19,1l7081,-953r19,2l7118,-948r17,3l7153,-942r16,4l7186,-933r16,4l7218,-923r15,6l7247,-911r14,7l7275,-897r12,7l7300,-883r11,9l7322,-866r10,9l7342,-847r9,9l7360,-829r7,10l7373,-809r6,10l7384,-787r4,10l7391,-766r3,11l7395,-744r1,12l7767,-732m2387,610r546,l2933,598r,-11l2936,576r3,-12l2944,554r4,-11l2954,532r7,-9l2968,513r8,-10l2985,494r9,-9l3004,476r11,-9l3027,459r11,-8l3051,444r13,-7l3078,430r15,-6l3107,418r15,-5l3138,408r16,-4l3170,400r17,-4l3205,393r17,-2l3240,388r19,-1l3277,386r19,l3323,386r29,1l3379,388r26,3l3431,393r26,3l3484,400r23,4l3532,408r23,5l3578,418r22,6l3622,430r20,7l3662,444r19,7l3699,459r17,8l3732,476r16,9l3762,494r13,9l3787,513r5,5l3798,523r5,4l3807,532r5,6l3816,543r4,5l3823,554r4,5l3830,564r2,6l3835,576r2,5l3838,587r1,5l3840,598r,5l3841,610r546,l4750,-173,5405,900,5659,610r727,l6386,615r,6l6387,626r1,6l6389,638r3,5l6394,649r2,6l6400,660r3,5l6406,671r4,5l6414,681r5,6l6424,692r4,5l6434,701r6,5l6451,716r14,9l6478,734r16,9l6510,752r17,8l6545,768r19,7l6584,782r20,7l6626,795r22,6l6671,806r23,5l6719,815r24,5l6769,823r25,3l6821,829r26,2l6875,832r28,1l6930,833r20,l6968,832r18,-1l7004,829r17,-3l7039,823r17,-3l7072,815r16,-4l7104,806r15,-5l7134,795r14,-6l7162,782r14,-7l7188,768r11,-8l7211,752r11,-9l7233,734r8,-9l7251,716r7,-10l7265,697r7,-10l7278,676r5,-11l7287,655r3,-12l7293,632r1,-11l7295,610r364,e" filled="f" strokeweight=".1304mm">
                  <v:path arrowok="t" o:connecttype="custom" o:connectlocs="3120,1074;3147,1031;3222,974;3375,917;3575,887;3775,887;3882,917;3965,974;4013,1052;4387,1092;6471,1069;6510,975;6592,899;6709,852;6831,840;6963,861;7079,918;7156,1003;7185,1108;2945,2428;2964,2375;3004,2327;3126,2250;3308,2197;3499,2181;3628,2197;3749,2250;3835,2333;3871,2435;6468,2449;6479,2404;6512,2362;6595,2307;6760,2252;6968,2227;7135,2236;7261,2277;7351,2343;7394,2426;2933,3768;2976,3684;3064,3618;3187,3577;3323,3567;3532,3589;3699,3640;3798,3704;3830,3745;3841,3791;6386,3791;6396,3836;6428,3878;6527,3941;6694,3992;6903,4014;7056,4001;7176,3956;7258,3887;7294,3802" o:connectangles="0,0,0,0,0,0,0,0,0,0,0,0,0,0,0,0,0,0,0,0,0,0,0,0,0,0,0,0,0,0,0,0,0,0,0,0,0,0,0,0,0,0,0,0,0,0,0,0,0,0,0,0,0,0,0,0,0,0,0"/>
                </v:shape>
                <v:shape id="Picture 596" o:spid="_x0000_s1069" type="#_x0000_t75" style="position:absolute;left:5551;top:437;width:11;height:36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">
                  <v:imagedata r:id="rId148" o:title=""/>
                </v:shape>
                <v:shape id="AutoShape 595" o:spid="_x0000_s1070" style="position:absolute;left:7297;top:438;width:21;height:3695;visibility:visible;mso-wrap-style:square;v-text-anchor:top" coordsize="21,3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" path="m6,3649r-3,l1,3650r-1,1l,3692r1,1l3,3694r2,l8,3692r1,l9,3652r-1,-1l7,3650r-1,-1xm6,3580r-3,l1,3581r-1,2l,3625r3,1l6,3626r2,-1l9,3623r,-40l8,3581r-2,-1xm7,3513r-4,l,3514r,42l3,3557r2,1l7,3557r2,-1l9,3514r-2,-1xm7,3444r-3,l1,3445r,1l,3447r,41l1,3489r3,1l7,3490r1,-1l9,3488r,-42l8,3445r-1,-1xm7,3377r-3,l3,3377r-2,1l1,3379,,3419r1,1l3,3421r1,l6,3422r1,-1l10,3419r,-40l9,3378r-2,-1xm7,3308r-3,l3,3309r-2,l1,3352r2,1l4,3354r3,l9,3353r,-1l10,3351r,-40l9,3309r-2,-1xm8,3240r-4,l3,3241r-2,1l1,3284r2,l4,3285r2,1l7,3285r2,-1l10,3284r,-42l9,3241r-1,-1xm8,3172r-3,l3,3173r-2,2l1,3215r2,2l4,3217r4,l9,3217r1,-2l10,3173r-1,l8,3172xm7,3103r-2,1l4,3105r-1,l3,3107r-2,39l3,3147r,1l5,3149r3,l9,3148r1,-1l12,3146r,-39l10,3105r-2,-1l7,3103xm8,3080r-3,l7,3081r1,-1xm8,3036r-3,l4,3036r-1,1l3,3079r1,1l9,3080r1,-1l12,3078r,-39l10,3037r,-1l8,3036xm10,2968r-6,l3,2969r,42l4,3012r1,1l8,3013r2,-1l12,3011r,-42l10,2968xm7,2967r-2,1l9,2968r-2,-1xm9,2944r-4,l7,2945r2,-1xm9,2900r-3,l4,2900r,1l3,2902r,41l4,2944r6,l12,2943r,-42l10,2900r-1,xm10,2832r-5,l4,2833r-1,41l4,2875r,1l6,2876r3,l10,2876r2,-1l13,2874r,-40l12,2833r-2,-1xm8,2831r-2,1l9,2832r-1,-1xm9,2763r-3,l5,2764r-1,1l4,2806r2,2l8,2809r1,-1l12,2806r1,l13,2766r-1,-1l12,2764r-3,-1xm10,2695r-4,l5,2695r-1,2l4,2739r1,1l6,2740r3,l12,2740r,-1l13,2737r,-40l12,2695r-2,xm10,2627r-3,l5,2628r-1,l4,2670r1,1l8,2672r4,-1l13,2670r,-42l12,2628r-2,-1xm10,2558r-3,l6,2559r-1,1l4,2561r,40l5,2603r2,1l10,2604r2,-1l13,2603r,-2l14,2561r-1,-1l12,2559r-2,-1xm10,2491r-3,l6,2491r-1,1l5,2534r1,1l7,2535r2,1l10,2535r2,l13,2534r1,-1l14,2494r-1,-2l13,2491r-3,xm12,2422r-5,l6,2423r-1,1l5,2466r1,1l7,2468r3,l13,2467r,-1l14,2465r,-41l13,2423r-1,-1xm12,2354r-4,l6,2355r-1,1l5,2398r1,l7,2399r2,1l12,2399r1,-1l14,2398r,-42l12,2354xm12,2286r-4,l7,2287r-1,1l5,2289r,40l6,2329r,2l8,2331r4,l13,2331r1,-2l15,2289r-1,-1l13,2287r-1,-1xm10,2217r-2,1l7,2219r-1,1l6,2262r1,l8,2263r2,1l12,2263r1,-1l14,2262r1,-2l15,2221r-1,-1l14,2219r-2,-1l10,2217xm12,2194r-4,l10,2195r2,-1xm13,2150r-5,l6,2151r,42l7,2194r7,l14,2193r1,-1l15,2151r-1,l13,2150xm14,2082r-7,l6,2083r,42l7,2126r1,1l13,2127r2,-2l15,2083r-1,-1xm10,2081r-1,1l13,2082r-3,-1xm13,2058r-4,l10,2059r3,-1xm13,2014r-4,l7,2014r,1l6,2016r,40l7,2057r,1l14,2058r1,-1l15,2056r1,-40l15,2015r-1,-1l13,2014xm14,1946r-6,l7,1947r,42l8,1990r1,1l13,1991r2,-2l16,1988r,-40l15,1947r-1,-1xm12,1945r-3,1l13,1946r-1,-1xm13,1922r-4,l12,1923r1,-1xm13,1877r-4,l8,1878r-1,1l7,1921r1,1l15,1922r,-1l16,1920r,-41l15,1878r-2,-1xm15,1810r-7,l7,1811r,42l8,1854r1,l14,1854r1,l16,1853r,-42l15,1810xm12,1809r-3,1l14,1810r-2,-1xm14,1741r-4,l8,1742r-1,2l7,1784r1,1l12,1786r2,l15,1785r1,-1l18,1744r-2,-2l15,1742r-1,-1xm14,1673r-4,l9,1673r-1,2l8,1676r-1,39l8,1717r1,l10,1718r4,l16,1717r2,-2l18,1676r-2,-1l15,1673r-1,xm14,1605r-4,l9,1605r-1,1l8,1648r1,1l10,1650r3,l14,1650r2,-1l16,1648r2,-1l18,1608r-2,-2l16,1605r-2,xm15,1536r-5,l9,1537r-1,1l8,1580r1,1l10,1582r5,l16,1581r2,-1l18,1538r-2,-1l15,1536xm15,1469r-3,l9,1469r,1l8,1471r,41l9,1513r3,l13,1514r3,-1l18,1512r,-42l15,1469xm15,1400r-3,l10,1401r-1,1l9,1403r-1,40l9,1443r1,2l12,1446r3,l16,1445r2,-1l18,1443r,-40l18,1402r-2,-1l15,1400xm15,1332r-3,l9,1334r,42l10,1376r4,2l15,1377r1,-1l18,1376r,-2l18,1335r,-1l18,1333r-3,-1xm16,1264r-4,l9,1265r,42l10,1309r2,l15,1309r3,l18,1307r,-42l16,1264xm14,1195r-1,1l10,1197r,1l9,1198r,42l10,1240r2,1l16,1241r2,-1l18,1198r,-1l16,1196r-2,-1xm16,1172r-3,l14,1173r2,-1xm16,1128r-3,l12,1128r-2,1l10,1130r-1,40l10,1171r,1l18,1172r,-1l20,1170r,-40l18,1129r,-1l16,1128xm18,1060r-6,l10,1061r,42l12,1104r1,1l16,1105r2,-1l18,1103r2,-1l20,1062r-2,-1l18,1060xm15,1059r-2,1l16,1060r-1,-1xm16,1036r-3,l15,1037r1,-1xm18,991r-5,l12,992r-2,1l10,1035r2,1l18,1036r2,-1l20,993r-2,-1l18,991xm18,924r-6,l12,925r-2,1l10,967r2,1l13,968r5,l20,967r,-42l18,924xm15,923r-1,1l18,924r-3,-1xm18,855r-4,l13,856r-1,1l12,858r-2,40l12,899r2,1l15,901r3,-1l18,899r2,l21,898r,-40l20,857r-2,-1l18,855xm18,787r-4,l13,788r-1,1l12,831r1,l14,832r4,l18,831r2,l21,829r,-39l20,789r,-1l18,787xm18,719r-4,l13,720r-1,l12,762r1,1l14,764r2,1l18,764r2,-1l20,762r1,l21,720r-3,-1xm18,651r-4,l13,651r-1,1l12,694r1,1l14,696r4,l20,695r1,-1l21,652r-1,-1l18,651xm18,583r-4,l13,583r-1,1l12,626r1,1l14,628r2,l18,628r2,-1l21,626r,-42l20,583r-2,xm18,514r-4,l13,515r-1,1l12,558r1,1l14,560r4,l20,559r1,-1l21,516r-1,-1l18,514xm18,447r-4,l13,447r-1,1l12,490r1,1l14,491r2,1l18,491r2,l21,490r,-42l20,447r-2,xm18,378r-4,l13,379r-1,l12,421r1,2l14,423r4,l20,423r1,-2l21,379r-1,l18,378xm16,310r-2,l13,311r-1,1l12,354r1,l14,355r2,1l18,355r2,-1l21,354r,-42l20,311r-2,-1l16,310xm18,287r-4,l16,287r2,xm18,242r-4,l13,242r-1,1l12,285r1,2l20,287r1,-2l21,243r-1,-1l18,242xm20,174r-7,l12,176r,41l13,218r1,1l18,219r2,-1l21,217r,-41l20,174xm16,173r-2,1l18,174r-2,-1xm18,150r-4,l16,151r2,-1xm18,105r-4,l12,107r,42l13,150r7,l21,149r,-42l20,106r-2,-1xm20,38r-7,l12,39r,42l13,82r1,l18,82r2,l21,81r,-42l20,38xm16,37r-2,1l18,38,16,37xm18,14r-4,l16,15r2,-1xm18,l14,,13,1,12,2r,11l13,14r7,l21,13,21,2,20,1,18,xe" fillcolor="black" stroked="f">
                  <v:path arrowok="t" o:connecttype="custom" o:connectlocs="7,4088;8,4019;4,3882;7,3815;9,3816;10,3749;9,3722;8,3655;3,3586;8,3518;8,3474;5,3406;4,3382;9,3314;5,3202;6,3133;10,3065;7,2996;13,2998;13,2972;10,2906;7,2837;6,2767;6,2658;10,2655;15,2589;10,2519;6,2494;7,2427;13,2360;16,2317;15,2248;14,2224;8,2155;8,2044;15,1974;15,1907;15,1838;18,1841;18,1812;18,1745;18,1678;10,1567;12,1498;13,1498;18,1474;18,1406;10,1336;18,1225;20,1226;21,1200;21,1090;21,1064;21,996;20,929;20,861;18,793;13,680;13,656;16,589;13,476;16,475;21,440" o:connectangles="0,0,0,0,0,0,0,0,0,0,0,0,0,0,0,0,0,0,0,0,0,0,0,0,0,0,0,0,0,0,0,0,0,0,0,0,0,0,0,0,0,0,0,0,0,0,0,0,0,0,0,0,0,0,0,0,0,0,0,0,0,0,0"/>
                </v:shape>
                <v:shape id="Picture 594" o:spid="_x0000_s1071" type="#_x0000_t75" style="position:absolute;left:5257;top:213;width:2232;height:40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">
                  <v:imagedata r:id="rId149" o:title=""/>
                </v:shape>
                <v:shape id="Text Box 593" o:spid="_x0000_s1072" type="#_x0000_t202" style="position:absolute;left:5002;top:502;width:136;height:1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" filled="f" stroked="f">
                  <v:textbox inset="0,0,0,0">
                    <w:txbxContent>
                      <w:p w14:paraId="63A5E2B0" w14:textId="77777777" w:rsidR="00BF557D" w:rsidRDefault="00BF557D">
                        <w:pPr>
                          <w:spacing w:before="1"/>
                          <w:rPr>
                            <w:sz w:val="10"/>
                          </w:rPr>
                        </w:pPr>
                        <w:r>
                          <w:rPr>
                            <w:w w:val="173"/>
                            <w:sz w:val="10"/>
                            <w:lang w:val="id"/>
                          </w:rPr>
                          <w:t>R</w:t>
                        </w:r>
                      </w:p>
                    </w:txbxContent>
                  </v:textbox>
                </v:shape>
                <v:shape id="Text Box 592" o:spid="_x0000_s1073" type="#_x0000_t202" style="position:absolute;left:7382;top:584;width:348;height:1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" filled="f" stroked="f">
                  <v:textbox inset="0,0,0,0">
                    <w:txbxContent>
                      <w:p w14:paraId="2145E4F2" w14:textId="77777777" w:rsidR="00BF557D" w:rsidRDefault="00BF557D">
                        <w:pPr>
                          <w:spacing w:line="118" w:lineRule="exact"/>
                          <w:rPr>
                            <w:rFonts w:ascii="SimSun" w:hAnsi="SimSun"/>
                            <w:sz w:val="10"/>
                          </w:rPr>
                        </w:pPr>
                        <w:r>
                          <w:rPr>
                            <w:w w:val="175"/>
                            <w:sz w:val="10"/>
                            <w:lang w:val="id"/>
                          </w:rPr>
                          <w:t>R '</w:t>
                        </w:r>
                      </w:p>
                    </w:txbxContent>
                  </v:textbox>
                </v:shape>
                <v:shape id="Text Box 591" o:spid="_x0000_s1074" type="#_x0000_t202" style="position:absolute;left:7487;top:1441;width:117;height:1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" filled="f" stroked="f">
                  <v:textbox inset="0,0,0,0">
                    <w:txbxContent>
                      <w:p w14:paraId="1819721A" w14:textId="77777777" w:rsidR="00BF557D" w:rsidRDefault="00BF557D">
                        <w:pPr>
                          <w:spacing w:before="1"/>
                          <w:rPr>
                            <w:sz w:val="10"/>
                          </w:rPr>
                        </w:pPr>
                        <w:r>
                          <w:rPr>
                            <w:w w:val="173"/>
                            <w:sz w:val="10"/>
                            <w:lang w:val="id"/>
                          </w:rPr>
                          <w:t>S</w:t>
                        </w:r>
                      </w:p>
                    </w:txbxContent>
                  </v:textbox>
                </v:shape>
                <v:shape id="Text Box 590" o:spid="_x0000_s1075" type="#_x0000_t202" style="position:absolute;left:5101;top:1977;width:78;height:1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" filled="f" stroked="f">
                  <v:textbox inset="0,0,0,0">
                    <w:txbxContent>
                      <w:p w14:paraId="2DA07EBB" w14:textId="77777777" w:rsidR="00BF557D" w:rsidRDefault="00BF557D">
                        <w:pPr>
                          <w:spacing w:before="1"/>
                          <w:rPr>
                            <w:sz w:val="10"/>
                          </w:rPr>
                        </w:pPr>
                        <w:r>
                          <w:rPr>
                            <w:w w:val="173"/>
                            <w:sz w:val="10"/>
                            <w:lang w:val="id"/>
                          </w:rPr>
                          <w:t>I</w:t>
                        </w:r>
                      </w:p>
                    </w:txbxContent>
                  </v:textbox>
                </v:shape>
                <v:shape id="Text Box 589" o:spid="_x0000_s1076" type="#_x0000_t202" style="position:absolute;left:4387;top:2902;width:1036;height:1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" filled="f" stroked="f">
                  <v:textbox inset="0,0,0,0">
                    <w:txbxContent>
                      <w:p w14:paraId="59800D1F" w14:textId="77777777" w:rsidR="00BF557D" w:rsidRDefault="00BF557D">
                        <w:pPr>
                          <w:spacing w:before="1"/>
                          <w:rPr>
                            <w:sz w:val="10"/>
                          </w:rPr>
                        </w:pPr>
                        <w:r>
                          <w:rPr>
                            <w:w w:val="175"/>
                            <w:sz w:val="10"/>
                            <w:lang w:val="id"/>
                          </w:rPr>
                          <w:t>Q D</w:t>
                        </w:r>
                        <w:r>
                          <w:rPr>
                            <w:lang w:val="id"/>
                          </w:rPr>
                          <w:t xml:space="preserve"> </w:t>
                        </w:r>
                        <w:r>
                          <w:rPr>
                            <w:w w:val="175"/>
                            <w:sz w:val="10"/>
                            <w:lang w:val="id"/>
                          </w:rPr>
                          <w:t xml:space="preserve"> U</w:t>
                        </w:r>
                        <w:r>
                          <w:rPr>
                            <w:lang w:val="id"/>
                          </w:rPr>
                          <w:t xml:space="preserve"> </w:t>
                        </w:r>
                        <w:r>
                          <w:rPr>
                            <w:w w:val="175"/>
                            <w:sz w:val="10"/>
                            <w:lang w:val="id"/>
                          </w:rPr>
                          <w:t xml:space="preserve"> R</w:t>
                        </w:r>
                        <w:r>
                          <w:rPr>
                            <w:lang w:val="id"/>
                          </w:rPr>
                          <w:t xml:space="preserve"> </w:t>
                        </w:r>
                        <w:r>
                          <w:rPr>
                            <w:w w:val="175"/>
                            <w:sz w:val="10"/>
                            <w:lang w:val="id"/>
                          </w:rPr>
                          <w:t xml:space="preserve"> J</w:t>
                        </w:r>
                        <w:r>
                          <w:rPr>
                            <w:lang w:val="id"/>
                          </w:rPr>
                          <w:t xml:space="preserve"> </w:t>
                        </w:r>
                        <w:r>
                          <w:rPr>
                            <w:w w:val="175"/>
                            <w:sz w:val="10"/>
                            <w:lang w:val="id"/>
                          </w:rPr>
                          <w:t xml:space="preserve"> T</w:t>
                        </w:r>
                        <w:r>
                          <w:rPr>
                            <w:lang w:val="id"/>
                          </w:rPr>
                          <w:t xml:space="preserve"> </w:t>
                        </w:r>
                        <w:r>
                          <w:rPr>
                            <w:w w:val="175"/>
                            <w:sz w:val="10"/>
                            <w:lang w:val="id"/>
                          </w:rPr>
                          <w:t xml:space="preserve"> I</w:t>
                        </w:r>
                        <w:r>
                          <w:rPr>
                            <w:lang w:val="id"/>
                          </w:rPr>
                          <w:t xml:space="preserve"> </w:t>
                        </w:r>
                        <w:r>
                          <w:rPr>
                            <w:w w:val="175"/>
                            <w:sz w:val="10"/>
                            <w:lang w:val="id"/>
                          </w:rPr>
                          <w:t xml:space="preserve"> O</w:t>
                        </w:r>
                        <w:r>
                          <w:rPr>
                            <w:lang w:val="id"/>
                          </w:rPr>
                          <w:t xml:space="preserve"> </w:t>
                        </w:r>
                        <w:r>
                          <w:rPr>
                            <w:w w:val="175"/>
                            <w:sz w:val="10"/>
                            <w:lang w:val="id"/>
                          </w:rPr>
                          <w:t xml:space="preserve"> N</w:t>
                        </w:r>
                      </w:p>
                    </w:txbxContent>
                  </v:textbox>
                </v:shape>
                <v:shape id="Text Box 588" o:spid="_x0000_s1077" type="#_x0000_t202" style="position:absolute;left:7398;top:2955;width:1023;height:1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" filled="f" stroked="f">
                  <v:textbox inset="0,0,0,0">
                    <w:txbxContent>
                      <w:p w14:paraId="0D5D4415" w14:textId="77777777" w:rsidR="00BF557D" w:rsidRDefault="00BF557D">
                        <w:pPr>
                          <w:spacing w:before="1"/>
                          <w:rPr>
                            <w:sz w:val="10"/>
                          </w:rPr>
                        </w:pPr>
                        <w:r>
                          <w:rPr>
                            <w:w w:val="175"/>
                            <w:sz w:val="10"/>
                            <w:lang w:val="id"/>
                          </w:rPr>
                          <w:t>R D</w:t>
                        </w:r>
                        <w:r>
                          <w:rPr>
                            <w:lang w:val="id"/>
                          </w:rPr>
                          <w:t xml:space="preserve"> </w:t>
                        </w:r>
                        <w:r>
                          <w:rPr>
                            <w:w w:val="175"/>
                            <w:sz w:val="10"/>
                            <w:lang w:val="id"/>
                          </w:rPr>
                          <w:t xml:space="preserve"> U</w:t>
                        </w:r>
                        <w:r>
                          <w:rPr>
                            <w:lang w:val="id"/>
                          </w:rPr>
                          <w:t xml:space="preserve"> </w:t>
                        </w:r>
                        <w:r>
                          <w:rPr>
                            <w:w w:val="175"/>
                            <w:sz w:val="10"/>
                            <w:lang w:val="id"/>
                          </w:rPr>
                          <w:t xml:space="preserve"> R</w:t>
                        </w:r>
                        <w:r>
                          <w:rPr>
                            <w:lang w:val="id"/>
                          </w:rPr>
                          <w:t xml:space="preserve"> </w:t>
                        </w:r>
                        <w:r>
                          <w:rPr>
                            <w:w w:val="175"/>
                            <w:sz w:val="10"/>
                            <w:lang w:val="id"/>
                          </w:rPr>
                          <w:t xml:space="preserve"> J</w:t>
                        </w:r>
                        <w:r>
                          <w:rPr>
                            <w:lang w:val="id"/>
                          </w:rPr>
                          <w:t xml:space="preserve"> </w:t>
                        </w:r>
                        <w:r>
                          <w:rPr>
                            <w:w w:val="175"/>
                            <w:sz w:val="10"/>
                            <w:lang w:val="id"/>
                          </w:rPr>
                          <w:t xml:space="preserve"> T</w:t>
                        </w:r>
                        <w:r>
                          <w:rPr>
                            <w:lang w:val="id"/>
                          </w:rPr>
                          <w:t xml:space="preserve"> </w:t>
                        </w:r>
                        <w:r>
                          <w:rPr>
                            <w:w w:val="175"/>
                            <w:sz w:val="10"/>
                            <w:lang w:val="id"/>
                          </w:rPr>
                          <w:t xml:space="preserve"> I</w:t>
                        </w:r>
                        <w:r>
                          <w:rPr>
                            <w:lang w:val="id"/>
                          </w:rPr>
                          <w:t xml:space="preserve"> </w:t>
                        </w:r>
                        <w:r>
                          <w:rPr>
                            <w:w w:val="175"/>
                            <w:sz w:val="10"/>
                            <w:lang w:val="id"/>
                          </w:rPr>
                          <w:t xml:space="preserve"> O</w:t>
                        </w:r>
                        <w:r>
                          <w:rPr>
                            <w:lang w:val="id"/>
                          </w:rPr>
                          <w:t xml:space="preserve"> </w:t>
                        </w:r>
                        <w:r>
                          <w:rPr>
                            <w:w w:val="175"/>
                            <w:sz w:val="10"/>
                            <w:lang w:val="id"/>
                          </w:rPr>
                          <w:t xml:space="preserve"> N</w:t>
                        </w:r>
                      </w:p>
                    </w:txbxContent>
                  </v:textbox>
                </v:shape>
                <v:shape id="Text Box 587" o:spid="_x0000_s1078" type="#_x0000_t202" style="position:absolute;left:7491;top:3438;width:146;height:1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" filled="f" stroked="f">
                  <v:textbox inset="0,0,0,0">
                    <w:txbxContent>
                      <w:p w14:paraId="5FF870A9" w14:textId="77777777" w:rsidR="00BF557D" w:rsidRDefault="00BF557D">
                        <w:pPr>
                          <w:spacing w:before="1"/>
                          <w:rPr>
                            <w:sz w:val="10"/>
                          </w:rPr>
                        </w:pPr>
                        <w:r>
                          <w:rPr>
                            <w:w w:val="173"/>
                            <w:sz w:val="10"/>
                            <w:lang w:val="id"/>
                          </w:rPr>
                          <w:t>K</w:t>
                        </w:r>
                      </w:p>
                    </w:txbxContent>
                  </v:textbox>
                </v:shape>
                <w10:wrap anchorx="page"/>
              </v:group>
            </w:pict>
          </mc:Fallback>
        </mc:AlternateContent>
      </w:r>
      <w:r w:rsidR="005A5385" w:rsidRPr="00FD47AC">
        <w:rPr>
          <w:rFonts w:ascii="Calibri Light" w:hAnsi="Calibri Light" w:cs="Calibri Light"/>
          <w:w w:val="175"/>
          <w:sz w:val="10"/>
          <w:lang w:val="id"/>
        </w:rPr>
        <w:t>Q R S D Anda adalah t i o n = R d + S d + R ' D</w:t>
      </w:r>
    </w:p>
    <w:p w14:paraId="08002596" w14:textId="77777777" w:rsidR="00D70F28" w:rsidRPr="00FD47AC" w:rsidRDefault="00D70F28">
      <w:pPr>
        <w:pStyle w:val="BodyText"/>
        <w:rPr>
          <w:rFonts w:ascii="Calibri Light" w:hAnsi="Calibri Light" w:cs="Calibri Light"/>
          <w:sz w:val="20"/>
        </w:rPr>
      </w:pPr>
    </w:p>
    <w:p w14:paraId="08AE8D70" w14:textId="77777777" w:rsidR="00D70F28" w:rsidRPr="00FD47AC" w:rsidRDefault="00D70F28">
      <w:pPr>
        <w:pStyle w:val="BodyText"/>
        <w:rPr>
          <w:rFonts w:ascii="Calibri Light" w:hAnsi="Calibri Light" w:cs="Calibri Light"/>
          <w:sz w:val="20"/>
        </w:rPr>
      </w:pPr>
    </w:p>
    <w:p w14:paraId="2B74C008" w14:textId="77777777" w:rsidR="00D70F28" w:rsidRPr="00FD47AC" w:rsidRDefault="00D70F28">
      <w:pPr>
        <w:pStyle w:val="BodyText"/>
        <w:rPr>
          <w:rFonts w:ascii="Calibri Light" w:hAnsi="Calibri Light" w:cs="Calibri Light"/>
          <w:sz w:val="12"/>
        </w:rPr>
      </w:pPr>
    </w:p>
    <w:p w14:paraId="38F7AB2E" w14:textId="77777777" w:rsidR="00D70F28" w:rsidRPr="00FD47AC" w:rsidRDefault="005A5385">
      <w:pPr>
        <w:spacing w:before="101"/>
        <w:ind w:left="2440"/>
        <w:rPr>
          <w:rFonts w:ascii="Calibri Light" w:hAnsi="Calibri Light" w:cs="Calibri Light"/>
          <w:sz w:val="10"/>
        </w:rPr>
      </w:pPr>
      <w:r w:rsidRPr="00FD47AC">
        <w:rPr>
          <w:rFonts w:ascii="Calibri Light" w:hAnsi="Calibri Light" w:cs="Calibri Light"/>
          <w:w w:val="175"/>
          <w:sz w:val="10"/>
          <w:lang w:val="id"/>
        </w:rPr>
        <w:t>V 1</w:t>
      </w:r>
    </w:p>
    <w:p w14:paraId="106EC700" w14:textId="77777777" w:rsidR="00D70F28" w:rsidRPr="00FD47AC" w:rsidRDefault="00D70F28">
      <w:pPr>
        <w:pStyle w:val="BodyText"/>
        <w:rPr>
          <w:rFonts w:ascii="Calibri Light" w:hAnsi="Calibri Light" w:cs="Calibri Light"/>
          <w:sz w:val="12"/>
        </w:rPr>
      </w:pPr>
    </w:p>
    <w:p w14:paraId="04D502D3" w14:textId="77777777" w:rsidR="00D70F28" w:rsidRPr="00FD47AC" w:rsidRDefault="00D70F28">
      <w:pPr>
        <w:pStyle w:val="BodyText"/>
        <w:rPr>
          <w:rFonts w:ascii="Calibri Light" w:hAnsi="Calibri Light" w:cs="Calibri Light"/>
          <w:sz w:val="12"/>
        </w:rPr>
      </w:pPr>
    </w:p>
    <w:p w14:paraId="7ADA187D" w14:textId="77777777" w:rsidR="00D70F28" w:rsidRPr="00FD47AC" w:rsidRDefault="00D70F28">
      <w:pPr>
        <w:pStyle w:val="BodyText"/>
        <w:rPr>
          <w:rFonts w:ascii="Calibri Light" w:hAnsi="Calibri Light" w:cs="Calibri Light"/>
          <w:sz w:val="12"/>
        </w:rPr>
      </w:pPr>
    </w:p>
    <w:p w14:paraId="1BEA6A53" w14:textId="77777777" w:rsidR="00D70F28" w:rsidRPr="00FD47AC" w:rsidRDefault="00D70F28">
      <w:pPr>
        <w:pStyle w:val="BodyText"/>
        <w:rPr>
          <w:rFonts w:ascii="Calibri Light" w:hAnsi="Calibri Light" w:cs="Calibri Light"/>
          <w:sz w:val="12"/>
        </w:rPr>
      </w:pPr>
    </w:p>
    <w:p w14:paraId="0AFDAFD2" w14:textId="77777777" w:rsidR="00D70F28" w:rsidRPr="00FD47AC" w:rsidRDefault="00D70F28">
      <w:pPr>
        <w:pStyle w:val="BodyText"/>
        <w:rPr>
          <w:rFonts w:ascii="Calibri Light" w:hAnsi="Calibri Light" w:cs="Calibri Light"/>
          <w:sz w:val="12"/>
        </w:rPr>
      </w:pPr>
    </w:p>
    <w:p w14:paraId="414ED192" w14:textId="77777777" w:rsidR="00D70F28" w:rsidRPr="00FD47AC" w:rsidRDefault="00D70F28">
      <w:pPr>
        <w:pStyle w:val="BodyText"/>
        <w:rPr>
          <w:rFonts w:ascii="Calibri Light" w:hAnsi="Calibri Light" w:cs="Calibri Light"/>
          <w:sz w:val="12"/>
        </w:rPr>
      </w:pPr>
    </w:p>
    <w:p w14:paraId="07CAB66B" w14:textId="77777777" w:rsidR="00D70F28" w:rsidRPr="00FD47AC" w:rsidRDefault="00D70F28">
      <w:pPr>
        <w:pStyle w:val="BodyText"/>
        <w:rPr>
          <w:rFonts w:ascii="Calibri Light" w:hAnsi="Calibri Light" w:cs="Calibri Light"/>
          <w:sz w:val="12"/>
        </w:rPr>
      </w:pPr>
    </w:p>
    <w:p w14:paraId="06C4DB53" w14:textId="77777777" w:rsidR="00D70F28" w:rsidRPr="00FD47AC" w:rsidRDefault="00D70F28">
      <w:pPr>
        <w:pStyle w:val="BodyText"/>
        <w:rPr>
          <w:rFonts w:ascii="Calibri Light" w:hAnsi="Calibri Light" w:cs="Calibri Light"/>
          <w:sz w:val="12"/>
        </w:rPr>
      </w:pPr>
    </w:p>
    <w:p w14:paraId="491EB853" w14:textId="77777777" w:rsidR="00D70F28" w:rsidRPr="00FD47AC" w:rsidRDefault="00D70F28">
      <w:pPr>
        <w:pStyle w:val="BodyText"/>
        <w:spacing w:before="3"/>
        <w:rPr>
          <w:rFonts w:ascii="Calibri Light" w:hAnsi="Calibri Light" w:cs="Calibri Light"/>
          <w:sz w:val="11"/>
        </w:rPr>
      </w:pPr>
    </w:p>
    <w:p w14:paraId="3A921255" w14:textId="77777777" w:rsidR="00D70F28" w:rsidRPr="00FD47AC" w:rsidRDefault="005A5385">
      <w:pPr>
        <w:ind w:left="2391"/>
        <w:rPr>
          <w:rFonts w:ascii="Calibri Light" w:hAnsi="Calibri Light" w:cs="Calibri Light"/>
          <w:sz w:val="10"/>
        </w:rPr>
      </w:pPr>
      <w:r w:rsidRPr="00FD47AC">
        <w:rPr>
          <w:rFonts w:ascii="Calibri Light" w:hAnsi="Calibri Light" w:cs="Calibri Light"/>
          <w:w w:val="175"/>
          <w:sz w:val="10"/>
          <w:lang w:val="id"/>
        </w:rPr>
        <w:t>V 3</w:t>
      </w:r>
    </w:p>
    <w:p w14:paraId="10D619FA" w14:textId="77777777" w:rsidR="00D70F28" w:rsidRPr="00FD47AC" w:rsidRDefault="00D70F28">
      <w:pPr>
        <w:pStyle w:val="BodyText"/>
        <w:rPr>
          <w:rFonts w:ascii="Calibri Light" w:hAnsi="Calibri Light" w:cs="Calibri Light"/>
          <w:sz w:val="12"/>
        </w:rPr>
      </w:pPr>
    </w:p>
    <w:p w14:paraId="00AF5029" w14:textId="77777777" w:rsidR="00D70F28" w:rsidRPr="00FD47AC" w:rsidRDefault="00D70F28">
      <w:pPr>
        <w:pStyle w:val="BodyText"/>
        <w:rPr>
          <w:rFonts w:ascii="Calibri Light" w:hAnsi="Calibri Light" w:cs="Calibri Light"/>
          <w:sz w:val="12"/>
        </w:rPr>
      </w:pPr>
    </w:p>
    <w:p w14:paraId="60A2DB2E" w14:textId="77777777" w:rsidR="00D70F28" w:rsidRPr="00FD47AC" w:rsidRDefault="00D70F28">
      <w:pPr>
        <w:pStyle w:val="BodyText"/>
        <w:rPr>
          <w:rFonts w:ascii="Calibri Light" w:hAnsi="Calibri Light" w:cs="Calibri Light"/>
          <w:sz w:val="12"/>
        </w:rPr>
      </w:pPr>
    </w:p>
    <w:p w14:paraId="62BF6CF2" w14:textId="77777777" w:rsidR="00D70F28" w:rsidRPr="00FD47AC" w:rsidRDefault="00D70F28">
      <w:pPr>
        <w:pStyle w:val="BodyText"/>
        <w:rPr>
          <w:rFonts w:ascii="Calibri Light" w:hAnsi="Calibri Light" w:cs="Calibri Light"/>
          <w:sz w:val="12"/>
        </w:rPr>
      </w:pPr>
    </w:p>
    <w:p w14:paraId="64C3612B" w14:textId="77777777" w:rsidR="00D70F28" w:rsidRPr="00FD47AC" w:rsidRDefault="00D70F28">
      <w:pPr>
        <w:pStyle w:val="BodyText"/>
        <w:rPr>
          <w:rFonts w:ascii="Calibri Light" w:hAnsi="Calibri Light" w:cs="Calibri Light"/>
          <w:sz w:val="12"/>
        </w:rPr>
      </w:pPr>
    </w:p>
    <w:p w14:paraId="3673A5FC" w14:textId="77777777" w:rsidR="00D70F28" w:rsidRPr="00FD47AC" w:rsidRDefault="00D70F28">
      <w:pPr>
        <w:pStyle w:val="BodyText"/>
        <w:rPr>
          <w:rFonts w:ascii="Calibri Light" w:hAnsi="Calibri Light" w:cs="Calibri Light"/>
          <w:sz w:val="12"/>
        </w:rPr>
      </w:pPr>
    </w:p>
    <w:p w14:paraId="0DB37597" w14:textId="77777777" w:rsidR="00D70F28" w:rsidRPr="00FD47AC" w:rsidRDefault="00D70F28">
      <w:pPr>
        <w:pStyle w:val="BodyText"/>
        <w:rPr>
          <w:rFonts w:ascii="Calibri Light" w:hAnsi="Calibri Light" w:cs="Calibri Light"/>
          <w:sz w:val="12"/>
        </w:rPr>
      </w:pPr>
    </w:p>
    <w:p w14:paraId="38B2C872" w14:textId="77777777" w:rsidR="00D70F28" w:rsidRPr="00FD47AC" w:rsidRDefault="00D70F28">
      <w:pPr>
        <w:pStyle w:val="BodyText"/>
        <w:spacing w:before="3"/>
        <w:rPr>
          <w:rFonts w:ascii="Calibri Light" w:hAnsi="Calibri Light" w:cs="Calibri Light"/>
          <w:sz w:val="14"/>
        </w:rPr>
      </w:pPr>
    </w:p>
    <w:p w14:paraId="3DC085CC" w14:textId="77777777" w:rsidR="00D70F28" w:rsidRPr="00FD47AC" w:rsidRDefault="005A5385">
      <w:pPr>
        <w:ind w:left="2440"/>
        <w:rPr>
          <w:rFonts w:ascii="Calibri Light" w:hAnsi="Calibri Light" w:cs="Calibri Light"/>
          <w:sz w:val="10"/>
        </w:rPr>
      </w:pPr>
      <w:r w:rsidRPr="00FD47AC">
        <w:rPr>
          <w:rFonts w:ascii="Calibri Light" w:hAnsi="Calibri Light" w:cs="Calibri Light"/>
          <w:w w:val="175"/>
          <w:sz w:val="10"/>
          <w:lang w:val="id"/>
        </w:rPr>
        <w:t>V 5</w:t>
      </w:r>
    </w:p>
    <w:p w14:paraId="1DD9A86C" w14:textId="77777777" w:rsidR="00D70F28" w:rsidRPr="00FD47AC" w:rsidRDefault="00D70F28">
      <w:pPr>
        <w:pStyle w:val="BodyText"/>
        <w:rPr>
          <w:rFonts w:ascii="Calibri Light" w:hAnsi="Calibri Light" w:cs="Calibri Light"/>
          <w:sz w:val="20"/>
        </w:rPr>
      </w:pPr>
    </w:p>
    <w:p w14:paraId="421EEB62" w14:textId="77777777" w:rsidR="00D70F28" w:rsidRPr="00FD47AC" w:rsidRDefault="00D70F28">
      <w:pPr>
        <w:pStyle w:val="BodyText"/>
        <w:spacing w:before="5"/>
        <w:rPr>
          <w:rFonts w:ascii="Calibri Light" w:hAnsi="Calibri Light" w:cs="Calibri Light"/>
          <w:sz w:val="26"/>
        </w:rPr>
      </w:pPr>
    </w:p>
    <w:p w14:paraId="3738F8A0" w14:textId="77777777" w:rsidR="00D70F28" w:rsidRPr="00FD47AC" w:rsidRDefault="005A5385">
      <w:pPr>
        <w:tabs>
          <w:tab w:val="left" w:pos="2570"/>
        </w:tabs>
        <w:spacing w:before="102"/>
        <w:ind w:left="690"/>
        <w:jc w:val="center"/>
        <w:rPr>
          <w:rFonts w:ascii="Calibri Light" w:hAnsi="Calibri Light" w:cs="Calibri Light"/>
          <w:sz w:val="10"/>
        </w:rPr>
      </w:pPr>
      <w:r w:rsidRPr="00FD47AC">
        <w:rPr>
          <w:rFonts w:ascii="Calibri Light" w:hAnsi="Calibri Light" w:cs="Calibri Light"/>
          <w:w w:val="175"/>
          <w:sz w:val="10"/>
          <w:lang w:val="id"/>
        </w:rPr>
        <w:t>R D Anda adalah t i o nS D Anda adalah t i o n</w:t>
      </w:r>
    </w:p>
    <w:p w14:paraId="1FA6ECCA" w14:textId="77777777" w:rsidR="00D70F28" w:rsidRPr="00FD47AC" w:rsidRDefault="00D70F28">
      <w:pPr>
        <w:pStyle w:val="BodyText"/>
        <w:spacing w:before="1"/>
        <w:rPr>
          <w:rFonts w:ascii="Calibri Light" w:hAnsi="Calibri Light" w:cs="Calibri Light"/>
          <w:sz w:val="23"/>
        </w:rPr>
      </w:pPr>
    </w:p>
    <w:p w14:paraId="61D6D2FA" w14:textId="3578638A" w:rsidR="00D70F28" w:rsidRPr="00FD47AC" w:rsidRDefault="005A5385" w:rsidP="00F22E05">
      <w:pPr>
        <w:pStyle w:val="Heading2"/>
        <w:numPr>
          <w:ilvl w:val="1"/>
          <w:numId w:val="168"/>
        </w:numPr>
      </w:pPr>
      <w:bookmarkStart w:id="113" w:name="_Toc62638518"/>
      <w:r w:rsidRPr="00FD47AC">
        <w:rPr>
          <w:lang w:val="id"/>
        </w:rPr>
        <w:t xml:space="preserve">Monitoring </w:t>
      </w:r>
      <w:r w:rsidR="0024199C">
        <w:t>S</w:t>
      </w:r>
      <w:r w:rsidRPr="00FD47AC">
        <w:rPr>
          <w:lang w:val="id"/>
        </w:rPr>
        <w:t>egmen ST</w:t>
      </w:r>
      <w:bookmarkEnd w:id="113"/>
    </w:p>
    <w:p w14:paraId="0968B99C" w14:textId="0AF6E989" w:rsidR="00D70F28" w:rsidRPr="00FD47AC" w:rsidRDefault="005A5385">
      <w:pPr>
        <w:pStyle w:val="BodyText"/>
        <w:spacing w:before="164" w:line="271" w:lineRule="auto"/>
        <w:ind w:left="628" w:right="725"/>
        <w:jc w:val="both"/>
        <w:rPr>
          <w:rFonts w:ascii="Calibri Light" w:hAnsi="Calibri Light" w:cs="Calibri Light"/>
        </w:rPr>
      </w:pPr>
      <w:r w:rsidRPr="00FD47AC">
        <w:rPr>
          <w:rFonts w:ascii="Calibri Light" w:hAnsi="Calibri Light" w:cs="Calibri Light"/>
          <w:lang w:val="id"/>
        </w:rPr>
        <w:t xml:space="preserve">Monitor melakukan analisis segmen ST pada irama normal dan </w:t>
      </w:r>
      <w:r w:rsidR="0024199C">
        <w:rPr>
          <w:rFonts w:ascii="Calibri Light" w:hAnsi="Calibri Light" w:cs="Calibri Light"/>
        </w:rPr>
        <w:t>denyut atrial terpacu, serta</w:t>
      </w:r>
      <w:r w:rsidRPr="00FD47AC">
        <w:rPr>
          <w:rFonts w:ascii="Calibri Light" w:hAnsi="Calibri Light" w:cs="Calibri Light"/>
          <w:lang w:val="id"/>
        </w:rPr>
        <w:t xml:space="preserve"> menghitung elevasi dan depresi segmen ST. Informasi ini dapat ditampilkan dalam bentuk angka</w:t>
      </w:r>
      <w:r w:rsidR="0024199C">
        <w:rPr>
          <w:rFonts w:ascii="Calibri Light" w:hAnsi="Calibri Light" w:cs="Calibri Light"/>
        </w:rPr>
        <w:t xml:space="preserve"> elevasi atau depresi ST</w:t>
      </w:r>
      <w:r w:rsidRPr="00FD47AC">
        <w:rPr>
          <w:rFonts w:ascii="Calibri Light" w:hAnsi="Calibri Light" w:cs="Calibri Light"/>
          <w:lang w:val="id"/>
        </w:rPr>
        <w:t xml:space="preserve"> dan cuplikan pada monitor.</w:t>
      </w:r>
    </w:p>
    <w:p w14:paraId="11A541A8" w14:textId="7ECFA5BA" w:rsidR="00D70F28" w:rsidRPr="00FD47AC" w:rsidRDefault="0024199C">
      <w:pPr>
        <w:pStyle w:val="BodyText"/>
        <w:spacing w:before="121" w:line="271" w:lineRule="auto"/>
        <w:ind w:left="628" w:right="724"/>
        <w:jc w:val="both"/>
        <w:rPr>
          <w:rFonts w:ascii="Calibri Light" w:hAnsi="Calibri Light" w:cs="Calibri Light"/>
        </w:rPr>
      </w:pPr>
      <w:r>
        <w:rPr>
          <w:rFonts w:ascii="Calibri Light" w:hAnsi="Calibri Light" w:cs="Calibri Light"/>
        </w:rPr>
        <w:t>Monitoring</w:t>
      </w:r>
      <w:r w:rsidRPr="0024199C">
        <w:rPr>
          <w:rFonts w:ascii="Calibri Light" w:hAnsi="Calibri Light" w:cs="Calibri Light"/>
          <w:lang w:val="id"/>
        </w:rPr>
        <w:t xml:space="preserve"> </w:t>
      </w:r>
      <w:r w:rsidRPr="00FD47AC">
        <w:rPr>
          <w:rFonts w:ascii="Calibri Light" w:hAnsi="Calibri Light" w:cs="Calibri Light"/>
          <w:lang w:val="id"/>
        </w:rPr>
        <w:t>segmen</w:t>
      </w:r>
      <w:r>
        <w:rPr>
          <w:rFonts w:ascii="Calibri Light" w:hAnsi="Calibri Light" w:cs="Calibri Light"/>
        </w:rPr>
        <w:t xml:space="preserve"> </w:t>
      </w:r>
      <w:r w:rsidR="005A5385" w:rsidRPr="00FD47AC">
        <w:rPr>
          <w:rFonts w:ascii="Calibri Light" w:hAnsi="Calibri Light" w:cs="Calibri Light"/>
          <w:lang w:val="id"/>
        </w:rPr>
        <w:t xml:space="preserve">ST dimatikan secara default. Anda dapat </w:t>
      </w:r>
      <w:r>
        <w:rPr>
          <w:rFonts w:ascii="Calibri Light" w:hAnsi="Calibri Light" w:cs="Calibri Light"/>
        </w:rPr>
        <w:t>mengaturnya pada</w:t>
      </w:r>
      <w:r w:rsidR="005A5385" w:rsidRPr="00FD47AC">
        <w:rPr>
          <w:rFonts w:ascii="Calibri Light" w:hAnsi="Calibri Light" w:cs="Calibri Light"/>
          <w:lang w:val="id"/>
        </w:rPr>
        <w:t xml:space="preserve"> </w:t>
      </w:r>
      <w:r>
        <w:rPr>
          <w:rFonts w:ascii="Calibri Light" w:hAnsi="Calibri Light" w:cs="Calibri Light"/>
        </w:rPr>
        <w:t xml:space="preserve">posisi </w:t>
      </w:r>
      <w:r>
        <w:rPr>
          <w:rFonts w:ascii="Calibri Light" w:hAnsi="Calibri Light" w:cs="Calibri Light"/>
          <w:b/>
        </w:rPr>
        <w:t>On</w:t>
      </w:r>
      <w:r w:rsidR="005A5385" w:rsidRPr="00FD47AC">
        <w:rPr>
          <w:rFonts w:ascii="Calibri Light" w:hAnsi="Calibri Light" w:cs="Calibri Light"/>
          <w:lang w:val="id"/>
        </w:rPr>
        <w:t xml:space="preserve"> bila diperlukan. Ketika menggunakan fungsi analisis ST, hasil analisis ST akan ditampilkan di sebelah kanan layar utama, silakan merujuk ke gambar berikut.</w:t>
      </w:r>
    </w:p>
    <w:p w14:paraId="0BD4956A" w14:textId="77777777" w:rsidR="00D70F28" w:rsidRPr="00FD47AC" w:rsidRDefault="005A5385">
      <w:pPr>
        <w:pStyle w:val="Heading8"/>
        <w:spacing w:before="122"/>
        <w:rPr>
          <w:rFonts w:ascii="Calibri Light" w:hAnsi="Calibri Light" w:cs="Calibri Light"/>
        </w:rPr>
      </w:pPr>
      <w:r w:rsidRPr="00FD47AC">
        <w:rPr>
          <w:rFonts w:ascii="Calibri Light" w:hAnsi="Calibri Light" w:cs="Calibri Light"/>
          <w:lang w:val="id"/>
        </w:rPr>
        <w:t>Catatan:</w:t>
      </w:r>
    </w:p>
    <w:p w14:paraId="7574ACA4" w14:textId="0AB1D2EC" w:rsidR="00D70F28" w:rsidRPr="00FD47AC" w:rsidRDefault="0024199C" w:rsidP="009555AA">
      <w:pPr>
        <w:pStyle w:val="ListParagraph"/>
        <w:numPr>
          <w:ilvl w:val="0"/>
          <w:numId w:val="154"/>
        </w:numPr>
        <w:tabs>
          <w:tab w:val="left" w:pos="1083"/>
        </w:tabs>
        <w:spacing w:line="271" w:lineRule="auto"/>
        <w:ind w:right="724"/>
        <w:jc w:val="both"/>
        <w:rPr>
          <w:rFonts w:ascii="Calibri Light" w:hAnsi="Calibri Light" w:cs="Calibri Light"/>
          <w:sz w:val="24"/>
        </w:rPr>
      </w:pPr>
      <w:r>
        <w:rPr>
          <w:rFonts w:ascii="Calibri Light" w:hAnsi="Calibri Light" w:cs="Calibri Light"/>
          <w:sz w:val="24"/>
          <w:lang w:val="id"/>
        </w:rPr>
        <w:t>Analisis</w:t>
      </w:r>
      <w:r>
        <w:rPr>
          <w:rFonts w:ascii="Calibri Light" w:hAnsi="Calibri Light" w:cs="Calibri Light"/>
          <w:sz w:val="24"/>
        </w:rPr>
        <w:t xml:space="preserve"> segmen</w:t>
      </w:r>
      <w:r>
        <w:rPr>
          <w:rFonts w:ascii="Calibri Light" w:hAnsi="Calibri Light" w:cs="Calibri Light"/>
          <w:sz w:val="24"/>
          <w:lang w:val="id"/>
        </w:rPr>
        <w:t xml:space="preserve"> ST</w:t>
      </w:r>
      <w:r w:rsidR="005A5385" w:rsidRPr="00FD47AC">
        <w:rPr>
          <w:rFonts w:ascii="Calibri Light" w:hAnsi="Calibri Light" w:cs="Calibri Light"/>
          <w:sz w:val="24"/>
          <w:lang w:val="id"/>
        </w:rPr>
        <w:t xml:space="preserve"> dimaksudkan untuk digunakan </w:t>
      </w:r>
      <w:r>
        <w:rPr>
          <w:rFonts w:ascii="Calibri Light" w:hAnsi="Calibri Light" w:cs="Calibri Light"/>
          <w:sz w:val="24"/>
        </w:rPr>
        <w:t>untuk</w:t>
      </w:r>
      <w:r w:rsidR="005A5385" w:rsidRPr="00FD47AC">
        <w:rPr>
          <w:rFonts w:ascii="Calibri Light" w:hAnsi="Calibri Light" w:cs="Calibri Light"/>
          <w:sz w:val="24"/>
          <w:lang w:val="id"/>
        </w:rPr>
        <w:t xml:space="preserve"> pasien dewasa saja dan tidak secara klinis divalidasi untuk digunakan dengan pasien neonatal dan pediatrik.</w:t>
      </w:r>
    </w:p>
    <w:p w14:paraId="18100512" w14:textId="1C205509" w:rsidR="00D70F28" w:rsidRPr="00FD47AC" w:rsidRDefault="0024199C" w:rsidP="009555AA">
      <w:pPr>
        <w:pStyle w:val="ListParagraph"/>
        <w:numPr>
          <w:ilvl w:val="0"/>
          <w:numId w:val="154"/>
        </w:numPr>
        <w:tabs>
          <w:tab w:val="left" w:pos="1083"/>
        </w:tabs>
        <w:spacing w:before="120" w:line="271" w:lineRule="auto"/>
        <w:ind w:right="719"/>
        <w:jc w:val="both"/>
        <w:rPr>
          <w:rFonts w:ascii="Calibri Light" w:hAnsi="Calibri Light" w:cs="Calibri Light"/>
          <w:sz w:val="24"/>
        </w:rPr>
      </w:pPr>
      <w:r>
        <w:rPr>
          <w:rFonts w:ascii="Calibri Light" w:hAnsi="Calibri Light" w:cs="Calibri Light"/>
          <w:sz w:val="24"/>
        </w:rPr>
        <w:t xml:space="preserve">Analisis </w:t>
      </w:r>
      <w:r w:rsidR="005A5385" w:rsidRPr="00FD47AC">
        <w:rPr>
          <w:rFonts w:ascii="Calibri Light" w:hAnsi="Calibri Light" w:cs="Calibri Light"/>
          <w:sz w:val="24"/>
          <w:lang w:val="id"/>
        </w:rPr>
        <w:t>ST selalu dilakukan dengan menggunakan filter khusus yang menjamin kualitas d</w:t>
      </w:r>
      <w:r>
        <w:rPr>
          <w:rFonts w:ascii="Calibri Light" w:hAnsi="Calibri Light" w:cs="Calibri Light"/>
          <w:sz w:val="24"/>
          <w:lang w:val="id"/>
        </w:rPr>
        <w:t>iagnostik. Jika Anda memantau E</w:t>
      </w:r>
      <w:r>
        <w:rPr>
          <w:rFonts w:ascii="Calibri Light" w:hAnsi="Calibri Light" w:cs="Calibri Light"/>
          <w:sz w:val="24"/>
        </w:rPr>
        <w:t>K</w:t>
      </w:r>
      <w:r w:rsidR="005A5385" w:rsidRPr="00FD47AC">
        <w:rPr>
          <w:rFonts w:ascii="Calibri Light" w:hAnsi="Calibri Light" w:cs="Calibri Light"/>
          <w:sz w:val="24"/>
          <w:lang w:val="id"/>
        </w:rPr>
        <w:t xml:space="preserve">G menggunakan mode filter </w:t>
      </w:r>
      <w:r>
        <w:rPr>
          <w:rFonts w:ascii="Calibri Light" w:hAnsi="Calibri Light" w:cs="Calibri Light"/>
          <w:sz w:val="24"/>
          <w:lang w:val="id"/>
        </w:rPr>
        <w:t>E</w:t>
      </w:r>
      <w:r>
        <w:rPr>
          <w:rFonts w:ascii="Calibri Light" w:hAnsi="Calibri Light" w:cs="Calibri Light"/>
          <w:sz w:val="24"/>
        </w:rPr>
        <w:t>K</w:t>
      </w:r>
      <w:r w:rsidRPr="00FD47AC">
        <w:rPr>
          <w:rFonts w:ascii="Calibri Light" w:hAnsi="Calibri Light" w:cs="Calibri Light"/>
          <w:sz w:val="24"/>
          <w:lang w:val="id"/>
        </w:rPr>
        <w:t xml:space="preserve">G </w:t>
      </w:r>
      <w:r w:rsidR="005A5385" w:rsidRPr="00FD47AC">
        <w:rPr>
          <w:rFonts w:ascii="Calibri Light" w:hAnsi="Calibri Light" w:cs="Calibri Light"/>
          <w:sz w:val="24"/>
          <w:lang w:val="id"/>
        </w:rPr>
        <w:t xml:space="preserve">selain </w:t>
      </w:r>
      <w:r w:rsidR="005A5385" w:rsidRPr="00FD47AC">
        <w:rPr>
          <w:rFonts w:ascii="Calibri Light" w:hAnsi="Calibri Light" w:cs="Calibri Light"/>
          <w:b/>
          <w:sz w:val="24"/>
          <w:lang w:val="id"/>
        </w:rPr>
        <w:t>diagnosis</w:t>
      </w:r>
      <w:r w:rsidR="005A5385" w:rsidRPr="00FD47AC">
        <w:rPr>
          <w:rFonts w:ascii="Calibri Light" w:hAnsi="Calibri Light" w:cs="Calibri Light"/>
          <w:sz w:val="24"/>
          <w:lang w:val="id"/>
        </w:rPr>
        <w:t xml:space="preserve">, segmen </w:t>
      </w:r>
      <w:r>
        <w:rPr>
          <w:rFonts w:ascii="Calibri Light" w:hAnsi="Calibri Light" w:cs="Calibri Light"/>
          <w:sz w:val="24"/>
        </w:rPr>
        <w:t>ST</w:t>
      </w:r>
      <w:r w:rsidR="005A5385" w:rsidRPr="00FD47AC">
        <w:rPr>
          <w:rFonts w:ascii="Calibri Light" w:hAnsi="Calibri Light" w:cs="Calibri Light"/>
          <w:sz w:val="24"/>
          <w:lang w:val="id"/>
        </w:rPr>
        <w:t xml:space="preserve"> gelombang </w:t>
      </w:r>
      <w:r>
        <w:rPr>
          <w:rFonts w:ascii="Calibri Light" w:hAnsi="Calibri Light" w:cs="Calibri Light"/>
          <w:sz w:val="24"/>
          <w:lang w:val="id"/>
        </w:rPr>
        <w:t>E</w:t>
      </w:r>
      <w:r>
        <w:rPr>
          <w:rFonts w:ascii="Calibri Light" w:hAnsi="Calibri Light" w:cs="Calibri Light"/>
          <w:sz w:val="24"/>
        </w:rPr>
        <w:t>K</w:t>
      </w:r>
      <w:r w:rsidRPr="00FD47AC">
        <w:rPr>
          <w:rFonts w:ascii="Calibri Light" w:hAnsi="Calibri Light" w:cs="Calibri Light"/>
          <w:sz w:val="24"/>
          <w:lang w:val="id"/>
        </w:rPr>
        <w:t xml:space="preserve">G </w:t>
      </w:r>
      <w:r w:rsidR="005A5385" w:rsidRPr="00FD47AC">
        <w:rPr>
          <w:rFonts w:ascii="Calibri Light" w:hAnsi="Calibri Light" w:cs="Calibri Light"/>
          <w:sz w:val="24"/>
          <w:lang w:val="id"/>
        </w:rPr>
        <w:t xml:space="preserve">mungkin terlihat berbeda dari segmen ST pola dasar untuk gelombang yang sama. Untuk evaluasi </w:t>
      </w:r>
      <w:r>
        <w:rPr>
          <w:rFonts w:ascii="Calibri Light" w:hAnsi="Calibri Light" w:cs="Calibri Light"/>
          <w:sz w:val="24"/>
        </w:rPr>
        <w:t>diagnostic segmen ST</w:t>
      </w:r>
      <w:r>
        <w:rPr>
          <w:rFonts w:ascii="Calibri Light" w:hAnsi="Calibri Light" w:cs="Calibri Light"/>
          <w:sz w:val="24"/>
          <w:lang w:val="id"/>
        </w:rPr>
        <w:t xml:space="preserve">, selalu </w:t>
      </w:r>
      <w:r>
        <w:rPr>
          <w:rFonts w:ascii="Calibri Light" w:hAnsi="Calibri Light" w:cs="Calibri Light"/>
          <w:sz w:val="24"/>
        </w:rPr>
        <w:t>atur</w:t>
      </w:r>
      <w:r>
        <w:rPr>
          <w:rFonts w:ascii="Calibri Light" w:hAnsi="Calibri Light" w:cs="Calibri Light"/>
          <w:sz w:val="24"/>
          <w:lang w:val="id"/>
        </w:rPr>
        <w:t xml:space="preserve"> filter </w:t>
      </w:r>
      <w:r>
        <w:rPr>
          <w:rFonts w:ascii="Calibri Light" w:hAnsi="Calibri Light" w:cs="Calibri Light"/>
          <w:sz w:val="24"/>
        </w:rPr>
        <w:t>pada pengaturan</w:t>
      </w:r>
      <w:r>
        <w:rPr>
          <w:rFonts w:ascii="Calibri Light" w:hAnsi="Calibri Light" w:cs="Calibri Light"/>
          <w:sz w:val="24"/>
          <w:lang w:val="id"/>
        </w:rPr>
        <w:t xml:space="preserve"> </w:t>
      </w:r>
      <w:r w:rsidR="005A5385" w:rsidRPr="00FD47AC">
        <w:rPr>
          <w:rFonts w:ascii="Calibri Light" w:hAnsi="Calibri Light" w:cs="Calibri Light"/>
          <w:b/>
          <w:sz w:val="24"/>
          <w:lang w:val="id"/>
        </w:rPr>
        <w:t xml:space="preserve">diagnosis </w:t>
      </w:r>
      <w:r w:rsidR="005A5385" w:rsidRPr="00FD47AC">
        <w:rPr>
          <w:rFonts w:ascii="Calibri Light" w:hAnsi="Calibri Light" w:cs="Calibri Light"/>
          <w:lang w:val="id"/>
        </w:rPr>
        <w:t xml:space="preserve"> </w:t>
      </w:r>
      <w:r w:rsidR="005A5385" w:rsidRPr="00FD47AC">
        <w:rPr>
          <w:rFonts w:ascii="Calibri Light" w:hAnsi="Calibri Light" w:cs="Calibri Light"/>
          <w:sz w:val="24"/>
          <w:lang w:val="id"/>
        </w:rPr>
        <w:t>atau gunakan template</w:t>
      </w:r>
      <w:r>
        <w:rPr>
          <w:rFonts w:ascii="Calibri Light" w:hAnsi="Calibri Light" w:cs="Calibri Light"/>
          <w:sz w:val="24"/>
        </w:rPr>
        <w:t xml:space="preserve"> sinyal</w:t>
      </w:r>
      <w:r w:rsidR="005A5385" w:rsidRPr="00FD47AC">
        <w:rPr>
          <w:rFonts w:ascii="Calibri Light" w:hAnsi="Calibri Light" w:cs="Calibri Light"/>
          <w:sz w:val="24"/>
          <w:lang w:val="id"/>
        </w:rPr>
        <w:t xml:space="preserve"> </w:t>
      </w:r>
      <w:r>
        <w:rPr>
          <w:rFonts w:ascii="Calibri Light" w:hAnsi="Calibri Light" w:cs="Calibri Light"/>
          <w:sz w:val="24"/>
        </w:rPr>
        <w:t>ST</w:t>
      </w:r>
      <w:r w:rsidR="005A5385" w:rsidRPr="00FD47AC">
        <w:rPr>
          <w:rFonts w:ascii="Calibri Light" w:hAnsi="Calibri Light" w:cs="Calibri Light"/>
          <w:sz w:val="24"/>
          <w:lang w:val="id"/>
        </w:rPr>
        <w:t>.</w:t>
      </w:r>
    </w:p>
    <w:p w14:paraId="399F2FD3" w14:textId="641FFFCE" w:rsidR="00D70F28" w:rsidRPr="00FD47AC" w:rsidRDefault="005A5385" w:rsidP="009555AA">
      <w:pPr>
        <w:pStyle w:val="ListParagraph"/>
        <w:numPr>
          <w:ilvl w:val="0"/>
          <w:numId w:val="154"/>
        </w:numPr>
        <w:tabs>
          <w:tab w:val="left" w:pos="1083"/>
        </w:tabs>
        <w:spacing w:before="119" w:line="271" w:lineRule="auto"/>
        <w:ind w:right="730"/>
        <w:jc w:val="both"/>
        <w:rPr>
          <w:rFonts w:ascii="Calibri Light" w:hAnsi="Calibri Light" w:cs="Calibri Light"/>
          <w:sz w:val="24"/>
        </w:rPr>
      </w:pPr>
      <w:r w:rsidRPr="00FD47AC">
        <w:rPr>
          <w:rFonts w:ascii="Calibri Light" w:hAnsi="Calibri Light" w:cs="Calibri Light"/>
          <w:sz w:val="24"/>
          <w:lang w:val="id"/>
        </w:rPr>
        <w:t xml:space="preserve">Algoritma ST telah diuji untuk akurasi data segmen ST. Signifikansi perubahan segmen ST perlu </w:t>
      </w:r>
      <w:r w:rsidR="0024199C">
        <w:rPr>
          <w:rFonts w:ascii="Calibri Light" w:hAnsi="Calibri Light" w:cs="Calibri Light"/>
          <w:sz w:val="24"/>
        </w:rPr>
        <w:t>divalidasi</w:t>
      </w:r>
      <w:r w:rsidRPr="00FD47AC">
        <w:rPr>
          <w:rFonts w:ascii="Calibri Light" w:hAnsi="Calibri Light" w:cs="Calibri Light"/>
          <w:sz w:val="24"/>
          <w:lang w:val="id"/>
        </w:rPr>
        <w:t xml:space="preserve"> oleh seorang dokter.</w:t>
      </w:r>
    </w:p>
    <w:p w14:paraId="2AFA728B" w14:textId="77777777" w:rsidR="00D70F28" w:rsidRPr="00FD47AC" w:rsidRDefault="00D70F28">
      <w:pPr>
        <w:spacing w:line="271" w:lineRule="auto"/>
        <w:jc w:val="both"/>
        <w:rPr>
          <w:rFonts w:ascii="Calibri Light" w:hAnsi="Calibri Light" w:cs="Calibri Light"/>
          <w:sz w:val="24"/>
        </w:rPr>
        <w:sectPr w:rsidR="00D70F28" w:rsidRPr="00FD47AC">
          <w:pgSz w:w="11910" w:h="16850"/>
          <w:pgMar w:top="1180" w:right="520" w:bottom="960" w:left="620" w:header="910" w:footer="775" w:gutter="0"/>
          <w:cols w:space="720"/>
        </w:sectPr>
      </w:pPr>
    </w:p>
    <w:p w14:paraId="6508FD82" w14:textId="77777777" w:rsidR="00D70F28" w:rsidRPr="00FD47AC" w:rsidRDefault="00D70F28">
      <w:pPr>
        <w:pStyle w:val="BodyText"/>
        <w:spacing w:before="4"/>
        <w:rPr>
          <w:rFonts w:ascii="Calibri Light" w:hAnsi="Calibri Light" w:cs="Calibri Light"/>
          <w:sz w:val="12"/>
        </w:rPr>
      </w:pPr>
    </w:p>
    <w:p w14:paraId="24F25B37" w14:textId="0F59BE9C" w:rsidR="00D70F28" w:rsidRPr="00FD47AC" w:rsidRDefault="005A5385" w:rsidP="00F22E05">
      <w:pPr>
        <w:pStyle w:val="Heading3"/>
        <w:numPr>
          <w:ilvl w:val="2"/>
          <w:numId w:val="168"/>
        </w:numPr>
      </w:pPr>
      <w:bookmarkStart w:id="114" w:name="_Toc62638519"/>
      <w:r w:rsidRPr="00FD47AC">
        <w:t>Pengaturan</w:t>
      </w:r>
      <w:r w:rsidR="0024199C">
        <w:t xml:space="preserve"> Analisis</w:t>
      </w:r>
      <w:r w:rsidRPr="00FD47AC">
        <w:t xml:space="preserve"> ST</w:t>
      </w:r>
      <w:bookmarkEnd w:id="114"/>
      <w:r w:rsidRPr="00FD47AC">
        <w:t xml:space="preserve"> </w:t>
      </w:r>
    </w:p>
    <w:p w14:paraId="00A2118B" w14:textId="59CC2E9A" w:rsidR="00D70F28" w:rsidRPr="00FD47AC" w:rsidRDefault="005A5385">
      <w:pPr>
        <w:spacing w:before="159" w:line="271" w:lineRule="auto"/>
        <w:ind w:left="628" w:right="721"/>
        <w:rPr>
          <w:rFonts w:ascii="Calibri Light" w:hAnsi="Calibri Light" w:cs="Calibri Light"/>
          <w:sz w:val="24"/>
        </w:rPr>
      </w:pPr>
      <w:r w:rsidRPr="00FD47AC">
        <w:rPr>
          <w:rFonts w:ascii="Calibri Light" w:hAnsi="Calibri Light" w:cs="Calibri Light"/>
          <w:sz w:val="24"/>
          <w:lang w:val="id"/>
        </w:rPr>
        <w:t xml:space="preserve">Untuk mengubah analisis ST, silakan pilih </w:t>
      </w:r>
      <w:r w:rsidRPr="00FD47AC">
        <w:rPr>
          <w:rFonts w:ascii="Calibri Light" w:hAnsi="Calibri Light" w:cs="Calibri Light"/>
          <w:b/>
          <w:sz w:val="24"/>
          <w:lang w:val="id"/>
        </w:rPr>
        <w:t xml:space="preserve">ECG </w:t>
      </w:r>
      <w:r w:rsidR="0024199C">
        <w:rPr>
          <w:rFonts w:ascii="Calibri Light" w:hAnsi="Calibri Light" w:cs="Calibri Light"/>
          <w:b/>
          <w:sz w:val="24"/>
        </w:rPr>
        <w:t>Setup</w:t>
      </w:r>
      <w:r w:rsidRPr="00FD47AC">
        <w:rPr>
          <w:rFonts w:ascii="Calibri Light" w:hAnsi="Calibri Light" w:cs="Calibri Light"/>
          <w:lang w:val="id"/>
        </w:rPr>
        <w:t xml:space="preserve"> </w:t>
      </w:r>
      <w:r w:rsidR="0024199C">
        <w:rPr>
          <w:rFonts w:ascii="Calibri Light" w:hAnsi="Calibri Light" w:cs="Calibri Light"/>
          <w:sz w:val="24"/>
          <w:lang w:val="id"/>
        </w:rPr>
        <w:t>&gt;</w:t>
      </w:r>
      <w:r w:rsidR="0024199C">
        <w:rPr>
          <w:rFonts w:ascii="Calibri Light" w:hAnsi="Calibri Light" w:cs="Calibri Light"/>
          <w:b/>
          <w:sz w:val="24"/>
        </w:rPr>
        <w:t xml:space="preserve"> ST Analysis</w:t>
      </w:r>
      <w:r w:rsidR="0024199C">
        <w:rPr>
          <w:rFonts w:ascii="Calibri Light" w:hAnsi="Calibri Light" w:cs="Calibri Light"/>
          <w:sz w:val="24"/>
          <w:lang w:val="id"/>
        </w:rPr>
        <w:t>, lalu pilih</w:t>
      </w:r>
      <w:r w:rsidRPr="00FD47AC">
        <w:rPr>
          <w:rFonts w:ascii="Calibri Light" w:hAnsi="Calibri Light" w:cs="Calibri Light"/>
          <w:lang w:val="id"/>
        </w:rPr>
        <w:t xml:space="preserve"> </w:t>
      </w:r>
      <w:r w:rsidR="0024199C">
        <w:rPr>
          <w:rFonts w:ascii="Calibri Light" w:hAnsi="Calibri Light" w:cs="Calibri Light"/>
          <w:b/>
          <w:sz w:val="24"/>
        </w:rPr>
        <w:t>On</w:t>
      </w:r>
      <w:r w:rsidRPr="00FD47AC">
        <w:rPr>
          <w:rFonts w:ascii="Calibri Light" w:hAnsi="Calibri Light" w:cs="Calibri Light"/>
          <w:b/>
          <w:sz w:val="24"/>
          <w:lang w:val="id"/>
        </w:rPr>
        <w:t xml:space="preserve"> </w:t>
      </w:r>
      <w:r w:rsidRPr="00FD47AC">
        <w:rPr>
          <w:rFonts w:ascii="Calibri Light" w:hAnsi="Calibri Light" w:cs="Calibri Light"/>
          <w:lang w:val="id"/>
        </w:rPr>
        <w:t xml:space="preserve"> </w:t>
      </w:r>
      <w:r w:rsidRPr="00FD47AC">
        <w:rPr>
          <w:rFonts w:ascii="Calibri Light" w:hAnsi="Calibri Light" w:cs="Calibri Light"/>
          <w:sz w:val="24"/>
          <w:lang w:val="id"/>
        </w:rPr>
        <w:t xml:space="preserve">atau </w:t>
      </w:r>
      <w:r w:rsidR="0024199C" w:rsidRPr="0024199C">
        <w:rPr>
          <w:rFonts w:ascii="Calibri Light" w:hAnsi="Calibri Light" w:cs="Calibri Light"/>
          <w:b/>
          <w:sz w:val="24"/>
          <w:szCs w:val="24"/>
        </w:rPr>
        <w:t xml:space="preserve">Off </w:t>
      </w:r>
      <w:r w:rsidRPr="00FD47AC">
        <w:rPr>
          <w:rFonts w:ascii="Calibri Light" w:hAnsi="Calibri Light" w:cs="Calibri Light"/>
          <w:sz w:val="24"/>
          <w:lang w:val="id"/>
        </w:rPr>
        <w:t xml:space="preserve">dari daftar </w:t>
      </w:r>
      <w:r w:rsidRPr="0024199C">
        <w:rPr>
          <w:rFonts w:ascii="Calibri Light" w:hAnsi="Calibri Light" w:cs="Calibri Light"/>
          <w:i/>
          <w:sz w:val="24"/>
          <w:lang w:val="id"/>
        </w:rPr>
        <w:t>pop-up</w:t>
      </w:r>
      <w:r w:rsidRPr="00FD47AC">
        <w:rPr>
          <w:rFonts w:ascii="Calibri Light" w:hAnsi="Calibri Light" w:cs="Calibri Light"/>
          <w:sz w:val="24"/>
          <w:lang w:val="id"/>
        </w:rPr>
        <w:t>.</w:t>
      </w:r>
    </w:p>
    <w:p w14:paraId="6487BCB0" w14:textId="77777777" w:rsidR="00D70F28" w:rsidRPr="00FD47AC" w:rsidRDefault="00D70F28">
      <w:pPr>
        <w:pStyle w:val="BodyText"/>
        <w:spacing w:before="4"/>
        <w:rPr>
          <w:rFonts w:ascii="Calibri Light" w:hAnsi="Calibri Light" w:cs="Calibri Light"/>
          <w:sz w:val="21"/>
        </w:rPr>
      </w:pPr>
    </w:p>
    <w:p w14:paraId="465E98CF" w14:textId="0D93E6A7" w:rsidR="00D70F28" w:rsidRPr="00FD47AC" w:rsidRDefault="0024199C" w:rsidP="00F22E05">
      <w:pPr>
        <w:pStyle w:val="Heading3"/>
        <w:numPr>
          <w:ilvl w:val="2"/>
          <w:numId w:val="168"/>
        </w:numPr>
      </w:pPr>
      <w:bookmarkStart w:id="115" w:name="_Toc62638520"/>
      <w:r>
        <w:t>Tampilan ST</w:t>
      </w:r>
      <w:bookmarkEnd w:id="115"/>
    </w:p>
    <w:p w14:paraId="36191F95" w14:textId="77777777" w:rsidR="00D70F28" w:rsidRPr="00FD47AC" w:rsidRDefault="005A5385">
      <w:pPr>
        <w:pStyle w:val="BodyText"/>
        <w:spacing w:before="159"/>
        <w:ind w:left="628"/>
        <w:rPr>
          <w:rFonts w:ascii="Calibri Light" w:hAnsi="Calibri Light" w:cs="Calibri Light"/>
        </w:rPr>
      </w:pPr>
      <w:r w:rsidRPr="00FD47AC">
        <w:rPr>
          <w:rFonts w:ascii="Calibri Light" w:hAnsi="Calibri Light" w:cs="Calibri Light"/>
          <w:lang w:val="id"/>
        </w:rPr>
        <w:t>Layar monitor Anda mungkin dikonfigurasi agar terlihat sedikit berbeda dari ilustrasi.</w:t>
      </w:r>
    </w:p>
    <w:p w14:paraId="7CDD5D8F" w14:textId="77777777" w:rsidR="00D70F28" w:rsidRPr="00FD47AC" w:rsidRDefault="00F913D9">
      <w:pPr>
        <w:pStyle w:val="BodyText"/>
        <w:spacing w:before="6"/>
        <w:rPr>
          <w:rFonts w:ascii="Calibri Light" w:hAnsi="Calibri Light" w:cs="Calibri Light"/>
          <w:sz w:val="12"/>
        </w:rPr>
      </w:pPr>
      <w:r w:rsidRPr="00FD47AC">
        <w:rPr>
          <w:rFonts w:ascii="Calibri Light" w:hAnsi="Calibri Light" w:cs="Calibri Light"/>
          <w:noProof/>
        </w:rPr>
        <mc:AlternateContent>
          <mc:Choice Requires="wpg">
            <w:drawing>
              <wp:anchor distT="0" distB="0" distL="0" distR="0" simplePos="0" relativeHeight="251576832" behindDoc="1" locked="0" layoutInCell="1" allowOverlap="1" wp14:anchorId="4240B483" wp14:editId="5B6490BB">
                <wp:simplePos x="0" y="0"/>
                <wp:positionH relativeFrom="page">
                  <wp:posOffset>2253615</wp:posOffset>
                </wp:positionH>
                <wp:positionV relativeFrom="paragraph">
                  <wp:posOffset>117475</wp:posOffset>
                </wp:positionV>
                <wp:extent cx="3056255" cy="1108710"/>
                <wp:effectExtent l="0" t="0" r="0" b="0"/>
                <wp:wrapTopAndBottom/>
                <wp:docPr id="937" name="Group 5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056255" cy="1108710"/>
                          <a:chOff x="3549" y="185"/>
                          <a:chExt cx="4813" cy="1746"/>
                        </a:xfrm>
                      </wpg:grpSpPr>
                      <wps:wsp>
                        <wps:cNvPr id="938" name="Rectangle 585"/>
                        <wps:cNvSpPr>
                          <a:spLocks noChangeArrowheads="1"/>
                        </wps:cNvSpPr>
                        <wps:spPr bwMode="auto">
                          <a:xfrm>
                            <a:off x="3551" y="186"/>
                            <a:ext cx="4808" cy="1742"/>
                          </a:xfrm>
                          <a:prstGeom prst="rect">
                            <a:avLst/>
                          </a:prstGeom>
                          <a:noFill/>
                          <a:ln w="2781">
                            <a:solidFill>
                              <a:srgbClr val="000000"/>
                            </a:solidFill>
                            <a:prstDash val="solid"/>
                            <a:miter lim="800000"/>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solidFill>
                                  <a:srgbClr val="FFFFFF"/>
                                </a:solidFill>
                              </a14:hiddenFill>
                            </a:ext>
                          </a:extLst>
                        </wps:spPr>
                        <wps:bodyPr rot="0" vert="horz" wrap="square" lIns="91440" tIns="45720" rIns="91440" bIns="45720" anchor="t" anchorCtr="0" upright="1">
                          <a:noAutofit/>
                        </wps:bodyPr>
                      </wps:wsp>
                      <wps:wsp>
                        <wps:cNvPr id="939" name="Text Box 584"/>
                        <wps:cNvSpPr txBox="1">
                          <a:spLocks noChangeArrowheads="1"/>
                        </wps:cNvSpPr>
                        <wps:spPr bwMode="auto">
                          <a:xfrm>
                            <a:off x="4497" y="1326"/>
                            <a:ext cx="2072" cy="197"/>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14:paraId="78452E40" w14:textId="77777777" w:rsidR="00BF557D" w:rsidRDefault="00BF557D">
                              <w:pPr>
                                <w:tabs>
                                  <w:tab w:val="left" w:pos="1123"/>
                                </w:tabs>
                                <w:spacing w:line="196" w:lineRule="exact"/>
                                <w:rPr>
                                  <w:sz w:val="17"/>
                                </w:rPr>
                              </w:pPr>
                              <w:r>
                                <w:rPr>
                                  <w:spacing w:val="11"/>
                                  <w:sz w:val="17"/>
                                  <w:lang w:val="id"/>
                                </w:rPr>
                                <w:t xml:space="preserve">Iii </w:t>
                              </w:r>
                              <w:r>
                                <w:rPr>
                                  <w:position w:val="1"/>
                                  <w:sz w:val="17"/>
                                  <w:lang w:val="id"/>
                                </w:rPr>
                                <w:t>0</w:t>
                              </w:r>
                              <w:r>
                                <w:rPr>
                                  <w:lang w:val="id"/>
                                </w:rPr>
                                <w:t xml:space="preserve"> </w:t>
                              </w:r>
                              <w:r>
                                <w:rPr>
                                  <w:spacing w:val="13"/>
                                  <w:position w:val="1"/>
                                  <w:sz w:val="17"/>
                                  <w:lang w:val="id"/>
                                </w:rPr>
                                <w:t xml:space="preserve"> .02</w:t>
                              </w:r>
                              <w:r>
                                <w:rPr>
                                  <w:lang w:val="id"/>
                                </w:rPr>
                                <w:t xml:space="preserve"> </w:t>
                              </w:r>
                              <w:r>
                                <w:rPr>
                                  <w:spacing w:val="13"/>
                                  <w:position w:val="1"/>
                                  <w:sz w:val="17"/>
                                  <w:lang w:val="id"/>
                                </w:rPr>
                                <w:tab/>
                              </w:r>
                              <w:r>
                                <w:rPr>
                                  <w:lang w:val="id"/>
                                </w:rPr>
                                <w:t xml:space="preserve"> </w:t>
                              </w:r>
                              <w:r>
                                <w:rPr>
                                  <w:sz w:val="17"/>
                                  <w:lang w:val="id"/>
                                </w:rPr>
                                <w:t xml:space="preserve">sebuah V F </w:t>
                              </w:r>
                              <w:r>
                                <w:rPr>
                                  <w:lang w:val="id"/>
                                </w:rPr>
                                <w:t xml:space="preserve"> </w:t>
                              </w:r>
                              <w:r>
                                <w:rPr>
                                  <w:position w:val="1"/>
                                  <w:sz w:val="17"/>
                                  <w:lang w:val="id"/>
                                </w:rPr>
                                <w:t>0</w:t>
                              </w:r>
                              <w:r>
                                <w:rPr>
                                  <w:lang w:val="id"/>
                                </w:rPr>
                                <w:t xml:space="preserve"> </w:t>
                              </w:r>
                              <w:r>
                                <w:rPr>
                                  <w:spacing w:val="13"/>
                                  <w:position w:val="1"/>
                                  <w:sz w:val="17"/>
                                  <w:lang w:val="id"/>
                                </w:rPr>
                                <w:t xml:space="preserve"> . 06</w:t>
                              </w:r>
                            </w:p>
                          </w:txbxContent>
                        </wps:txbx>
                        <wps:bodyPr rot="0" vert="horz" wrap="square" lIns="0" tIns="0" rIns="0" bIns="0" anchor="t" anchorCtr="0" upright="1">
                          <a:noAutofit/>
                        </wps:bodyPr>
                      </wps:wsp>
                      <wps:wsp>
                        <wps:cNvPr id="940" name="Text Box 583"/>
                        <wps:cNvSpPr txBox="1">
                          <a:spLocks noChangeArrowheads="1"/>
                        </wps:cNvSpPr>
                        <wps:spPr bwMode="auto">
                          <a:xfrm>
                            <a:off x="6152" y="889"/>
                            <a:ext cx="417" cy="190"/>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14:paraId="1D272DCB" w14:textId="77777777" w:rsidR="00BF557D" w:rsidRDefault="00BF557D">
                              <w:pPr>
                                <w:spacing w:line="189" w:lineRule="exact"/>
                                <w:rPr>
                                  <w:sz w:val="17"/>
                                </w:rPr>
                              </w:pPr>
                              <w:r>
                                <w:rPr>
                                  <w:sz w:val="17"/>
                                  <w:lang w:val="id"/>
                                </w:rPr>
                                <w:t>0,03</w:t>
                              </w:r>
                            </w:p>
                          </w:txbxContent>
                        </wps:txbx>
                        <wps:bodyPr rot="0" vert="horz" wrap="square" lIns="0" tIns="0" rIns="0" bIns="0" anchor="t" anchorCtr="0" upright="1">
                          <a:noAutofit/>
                        </wps:bodyPr>
                      </wps:wsp>
                      <wps:wsp>
                        <wps:cNvPr id="941" name="Text Box 582"/>
                        <wps:cNvSpPr txBox="1">
                          <a:spLocks noChangeArrowheads="1"/>
                        </wps:cNvSpPr>
                        <wps:spPr bwMode="auto">
                          <a:xfrm>
                            <a:off x="5587" y="849"/>
                            <a:ext cx="391" cy="190"/>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14:paraId="45857B29" w14:textId="77777777" w:rsidR="00BF557D" w:rsidRDefault="00BF557D">
                              <w:pPr>
                                <w:spacing w:line="189" w:lineRule="exact"/>
                                <w:rPr>
                                  <w:sz w:val="17"/>
                                </w:rPr>
                              </w:pPr>
                              <w:r>
                                <w:rPr>
                                  <w:sz w:val="17"/>
                                  <w:lang w:val="id"/>
                                </w:rPr>
                                <w:t>Keluaga V L</w:t>
                              </w:r>
                            </w:p>
                          </w:txbxContent>
                        </wps:txbx>
                        <wps:bodyPr rot="0" vert="horz" wrap="square" lIns="0" tIns="0" rIns="0" bIns="0" anchor="t" anchorCtr="0" upright="1">
                          <a:noAutofit/>
                        </wps:bodyPr>
                      </wps:wsp>
                      <wps:wsp>
                        <wps:cNvPr id="942" name="Text Box 581"/>
                        <wps:cNvSpPr txBox="1">
                          <a:spLocks noChangeArrowheads="1"/>
                        </wps:cNvSpPr>
                        <wps:spPr bwMode="auto">
                          <a:xfrm>
                            <a:off x="4894" y="889"/>
                            <a:ext cx="417" cy="190"/>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14:paraId="299C4B42" w14:textId="77777777" w:rsidR="00BF557D" w:rsidRDefault="00BF557D">
                              <w:pPr>
                                <w:spacing w:line="189" w:lineRule="exact"/>
                                <w:rPr>
                                  <w:sz w:val="17"/>
                                </w:rPr>
                              </w:pPr>
                              <w:r>
                                <w:rPr>
                                  <w:sz w:val="17"/>
                                  <w:lang w:val="id"/>
                                </w:rPr>
                                <w:t>0,10</w:t>
                              </w:r>
                            </w:p>
                          </w:txbxContent>
                        </wps:txbx>
                        <wps:bodyPr rot="0" vert="horz" wrap="square" lIns="0" tIns="0" rIns="0" bIns="0" anchor="t" anchorCtr="0" upright="1">
                          <a:noAutofit/>
                        </wps:bodyPr>
                      </wps:wsp>
                      <wps:wsp>
                        <wps:cNvPr id="943" name="Text Box 580"/>
                        <wps:cNvSpPr txBox="1">
                          <a:spLocks noChangeArrowheads="1"/>
                        </wps:cNvSpPr>
                        <wps:spPr bwMode="auto">
                          <a:xfrm>
                            <a:off x="4535" y="849"/>
                            <a:ext cx="171" cy="190"/>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14:paraId="53AD10F6" w14:textId="77777777" w:rsidR="00BF557D" w:rsidRDefault="00BF557D">
                              <w:pPr>
                                <w:spacing w:line="189" w:lineRule="exact"/>
                                <w:rPr>
                                  <w:sz w:val="17"/>
                                </w:rPr>
                              </w:pPr>
                              <w:r>
                                <w:rPr>
                                  <w:sz w:val="17"/>
                                  <w:lang w:val="id"/>
                                </w:rPr>
                                <w:t>Ii</w:t>
                              </w:r>
                            </w:p>
                          </w:txbxContent>
                        </wps:txbx>
                        <wps:bodyPr rot="0" vert="horz" wrap="square" lIns="0" tIns="0" rIns="0" bIns="0" anchor="t" anchorCtr="0" upright="1">
                          <a:noAutofit/>
                        </wps:bodyPr>
                      </wps:wsp>
                      <wps:wsp>
                        <wps:cNvPr id="944" name="Text Box 579"/>
                        <wps:cNvSpPr txBox="1">
                          <a:spLocks noChangeArrowheads="1"/>
                        </wps:cNvSpPr>
                        <wps:spPr bwMode="auto">
                          <a:xfrm>
                            <a:off x="7098" y="398"/>
                            <a:ext cx="891" cy="211"/>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14:paraId="490A9F5E" w14:textId="77777777" w:rsidR="00BF557D" w:rsidRDefault="00BF557D">
                              <w:pPr>
                                <w:tabs>
                                  <w:tab w:val="right" w:pos="870"/>
                                </w:tabs>
                                <w:spacing w:line="209" w:lineRule="exact"/>
                                <w:rPr>
                                  <w:sz w:val="17"/>
                                </w:rPr>
                              </w:pPr>
                              <w:r>
                                <w:rPr>
                                  <w:position w:val="-1"/>
                                  <w:sz w:val="17"/>
                                  <w:lang w:val="id"/>
                                </w:rPr>
                                <w:t xml:space="preserve">V </w:t>
                              </w:r>
                              <w:r>
                                <w:rPr>
                                  <w:position w:val="-1"/>
                                  <w:sz w:val="17"/>
                                  <w:lang w:val="id"/>
                                </w:rPr>
                                <w:tab/>
                              </w:r>
                              <w:r>
                                <w:rPr>
                                  <w:lang w:val="id"/>
                                </w:rPr>
                                <w:t xml:space="preserve"> </w:t>
                              </w:r>
                              <w:r>
                                <w:rPr>
                                  <w:sz w:val="17"/>
                                  <w:lang w:val="id"/>
                                </w:rPr>
                                <w:t>0</w:t>
                              </w:r>
                              <w:r>
                                <w:rPr>
                                  <w:lang w:val="id"/>
                                </w:rPr>
                                <w:t xml:space="preserve"> </w:t>
                              </w:r>
                              <w:r>
                                <w:rPr>
                                  <w:spacing w:val="13"/>
                                  <w:sz w:val="17"/>
                                  <w:lang w:val="id"/>
                                </w:rPr>
                                <w:t xml:space="preserve"> . 04</w:t>
                              </w:r>
                            </w:p>
                          </w:txbxContent>
                        </wps:txbx>
                        <wps:bodyPr rot="0" vert="horz" wrap="square" lIns="0" tIns="0" rIns="0" bIns="0" anchor="t" anchorCtr="0" upright="1">
                          <a:noAutofit/>
                        </wps:bodyPr>
                      </wps:wsp>
                      <wps:wsp>
                        <wps:cNvPr id="945" name="Text Box 578"/>
                        <wps:cNvSpPr txBox="1">
                          <a:spLocks noChangeArrowheads="1"/>
                        </wps:cNvSpPr>
                        <wps:spPr bwMode="auto">
                          <a:xfrm>
                            <a:off x="4572" y="420"/>
                            <a:ext cx="2035" cy="190"/>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14:paraId="470110A2" w14:textId="77777777" w:rsidR="00BF557D" w:rsidRDefault="00BF557D">
                              <w:pPr>
                                <w:tabs>
                                  <w:tab w:val="left" w:pos="321"/>
                                  <w:tab w:val="left" w:pos="1035"/>
                                </w:tabs>
                                <w:spacing w:line="189" w:lineRule="exact"/>
                                <w:rPr>
                                  <w:sz w:val="17"/>
                                </w:rPr>
                              </w:pPr>
                              <w:r>
                                <w:rPr>
                                  <w:sz w:val="17"/>
                                  <w:lang w:val="id"/>
                                </w:rPr>
                                <w:t>Saya</w:t>
                              </w:r>
                              <w:r>
                                <w:rPr>
                                  <w:sz w:val="17"/>
                                  <w:lang w:val="id"/>
                                </w:rPr>
                                <w:tab/>
                                <w:t>0</w:t>
                              </w:r>
                              <w:r>
                                <w:rPr>
                                  <w:lang w:val="id"/>
                                </w:rPr>
                                <w:t xml:space="preserve"> </w:t>
                              </w:r>
                              <w:r>
                                <w:rPr>
                                  <w:spacing w:val="13"/>
                                  <w:sz w:val="17"/>
                                  <w:lang w:val="id"/>
                                </w:rPr>
                                <w:t xml:space="preserve"> .08</w:t>
                              </w:r>
                              <w:r>
                                <w:rPr>
                                  <w:lang w:val="id"/>
                                </w:rPr>
                                <w:t xml:space="preserve"> </w:t>
                              </w:r>
                              <w:r>
                                <w:rPr>
                                  <w:spacing w:val="13"/>
                                  <w:sz w:val="17"/>
                                  <w:lang w:val="id"/>
                                </w:rPr>
                                <w:tab/>
                              </w:r>
                              <w:r>
                                <w:rPr>
                                  <w:lang w:val="id"/>
                                </w:rPr>
                                <w:t xml:space="preserve"> </w:t>
                              </w:r>
                              <w:r>
                                <w:rPr>
                                  <w:sz w:val="17"/>
                                  <w:lang w:val="id"/>
                                </w:rPr>
                                <w:t>sebuah V R</w:t>
                              </w:r>
                              <w:r>
                                <w:rPr>
                                  <w:lang w:val="id"/>
                                </w:rPr>
                                <w:t xml:space="preserve"> </w:t>
                              </w:r>
                              <w:r>
                                <w:rPr>
                                  <w:sz w:val="17"/>
                                  <w:lang w:val="id"/>
                                </w:rPr>
                                <w:t xml:space="preserve"> -0 </w:t>
                              </w:r>
                              <w:r>
                                <w:rPr>
                                  <w:lang w:val="id"/>
                                </w:rPr>
                                <w:t xml:space="preserve"> </w:t>
                              </w:r>
                              <w:r>
                                <w:rPr>
                                  <w:spacing w:val="13"/>
                                  <w:sz w:val="17"/>
                                  <w:lang w:val="id"/>
                                </w:rPr>
                                <w:t>. 09</w:t>
                              </w:r>
                            </w:p>
                          </w:txbxContent>
                        </wps:txbx>
                        <wps:bodyPr rot="0" vert="horz" wrap="square" lIns="0" tIns="0" rIns="0" bIns="0" anchor="t" anchorCtr="0" upright="1">
                          <a:noAutofit/>
                        </wps:bodyPr>
                      </wps:wsp>
                      <wps:wsp>
                        <wps:cNvPr id="946" name="Text Box 577"/>
                        <wps:cNvSpPr txBox="1">
                          <a:spLocks noChangeArrowheads="1"/>
                        </wps:cNvSpPr>
                        <wps:spPr bwMode="auto">
                          <a:xfrm>
                            <a:off x="3759" y="404"/>
                            <a:ext cx="426" cy="284"/>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14:paraId="70A82363" w14:textId="77777777" w:rsidR="00BF557D" w:rsidRDefault="00BF557D">
                              <w:pPr>
                                <w:spacing w:line="282" w:lineRule="exact"/>
                                <w:rPr>
                                  <w:b/>
                                  <w:sz w:val="25"/>
                                </w:rPr>
                              </w:pPr>
                              <w:r>
                                <w:rPr>
                                  <w:b/>
                                  <w:w w:val="105"/>
                                  <w:sz w:val="25"/>
                                  <w:lang w:val="id"/>
                                </w:rPr>
                                <w:t>St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240B483" id="Group 576" o:spid="_x0000_s1079" style="position:absolute;margin-left:177.45pt;margin-top:9.25pt;width:240.65pt;height:87.3pt;z-index:-251739648;mso-wrap-distance-left:0;mso-wrap-distance-right:0;mso-position-horizontal-relative:page;mso-position-vertical-relative:text" coordorigin="3549,185" coordsize="4813,17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">
                <v:rect id="Rectangle 585" o:spid="_x0000_s1080" style="position:absolute;left:3551;top:186;width:4808;height:17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" filled="f" strokeweight=".07725mm"/>
                <v:shape id="Text Box 584" o:spid="_x0000_s1081" type="#_x0000_t202" style="position:absolute;left:4497;top:1326;width:2072;height: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" filled="f" stroked="f">
                  <v:textbox inset="0,0,0,0">
                    <w:txbxContent>
                      <w:p w14:paraId="78452E40" w14:textId="77777777" w:rsidR="00BF557D" w:rsidRDefault="00BF557D">
                        <w:pPr>
                          <w:tabs>
                            <w:tab w:val="left" w:pos="1123"/>
                          </w:tabs>
                          <w:spacing w:line="196" w:lineRule="exact"/>
                          <w:rPr>
                            <w:sz w:val="17"/>
                          </w:rPr>
                        </w:pPr>
                        <w:r>
                          <w:rPr>
                            <w:spacing w:val="11"/>
                            <w:sz w:val="17"/>
                            <w:lang w:val="id"/>
                          </w:rPr>
                          <w:t xml:space="preserve">Iii </w:t>
                        </w:r>
                        <w:r>
                          <w:rPr>
                            <w:position w:val="1"/>
                            <w:sz w:val="17"/>
                            <w:lang w:val="id"/>
                          </w:rPr>
                          <w:t>0</w:t>
                        </w:r>
                        <w:r>
                          <w:rPr>
                            <w:lang w:val="id"/>
                          </w:rPr>
                          <w:t xml:space="preserve"> </w:t>
                        </w:r>
                        <w:r>
                          <w:rPr>
                            <w:spacing w:val="13"/>
                            <w:position w:val="1"/>
                            <w:sz w:val="17"/>
                            <w:lang w:val="id"/>
                          </w:rPr>
                          <w:t xml:space="preserve"> .02</w:t>
                        </w:r>
                        <w:r>
                          <w:rPr>
                            <w:lang w:val="id"/>
                          </w:rPr>
                          <w:t xml:space="preserve"> </w:t>
                        </w:r>
                        <w:r>
                          <w:rPr>
                            <w:spacing w:val="13"/>
                            <w:position w:val="1"/>
                            <w:sz w:val="17"/>
                            <w:lang w:val="id"/>
                          </w:rPr>
                          <w:tab/>
                        </w:r>
                        <w:r>
                          <w:rPr>
                            <w:lang w:val="id"/>
                          </w:rPr>
                          <w:t xml:space="preserve"> </w:t>
                        </w:r>
                        <w:r>
                          <w:rPr>
                            <w:sz w:val="17"/>
                            <w:lang w:val="id"/>
                          </w:rPr>
                          <w:t xml:space="preserve">sebuah V F </w:t>
                        </w:r>
                        <w:r>
                          <w:rPr>
                            <w:lang w:val="id"/>
                          </w:rPr>
                          <w:t xml:space="preserve"> </w:t>
                        </w:r>
                        <w:r>
                          <w:rPr>
                            <w:position w:val="1"/>
                            <w:sz w:val="17"/>
                            <w:lang w:val="id"/>
                          </w:rPr>
                          <w:t>0</w:t>
                        </w:r>
                        <w:r>
                          <w:rPr>
                            <w:lang w:val="id"/>
                          </w:rPr>
                          <w:t xml:space="preserve"> </w:t>
                        </w:r>
                        <w:r>
                          <w:rPr>
                            <w:spacing w:val="13"/>
                            <w:position w:val="1"/>
                            <w:sz w:val="17"/>
                            <w:lang w:val="id"/>
                          </w:rPr>
                          <w:t xml:space="preserve"> . 06</w:t>
                        </w:r>
                      </w:p>
                    </w:txbxContent>
                  </v:textbox>
                </v:shape>
                <v:shape id="Text Box 583" o:spid="_x0000_s1082" type="#_x0000_t202" style="position:absolute;left:6152;top:889;width:417;height: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" filled="f" stroked="f">
                  <v:textbox inset="0,0,0,0">
                    <w:txbxContent>
                      <w:p w14:paraId="1D272DCB" w14:textId="77777777" w:rsidR="00BF557D" w:rsidRDefault="00BF557D">
                        <w:pPr>
                          <w:spacing w:line="189" w:lineRule="exact"/>
                          <w:rPr>
                            <w:sz w:val="17"/>
                          </w:rPr>
                        </w:pPr>
                        <w:r>
                          <w:rPr>
                            <w:sz w:val="17"/>
                            <w:lang w:val="id"/>
                          </w:rPr>
                          <w:t>0,03</w:t>
                        </w:r>
                      </w:p>
                    </w:txbxContent>
                  </v:textbox>
                </v:shape>
                <v:shape id="Text Box 582" o:spid="_x0000_s1083" type="#_x0000_t202" style="position:absolute;left:5587;top:849;width:391;height: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" filled="f" stroked="f">
                  <v:textbox inset="0,0,0,0">
                    <w:txbxContent>
                      <w:p w14:paraId="45857B29" w14:textId="77777777" w:rsidR="00BF557D" w:rsidRDefault="00BF557D">
                        <w:pPr>
                          <w:spacing w:line="189" w:lineRule="exact"/>
                          <w:rPr>
                            <w:sz w:val="17"/>
                          </w:rPr>
                        </w:pPr>
                        <w:r>
                          <w:rPr>
                            <w:sz w:val="17"/>
                            <w:lang w:val="id"/>
                          </w:rPr>
                          <w:t>Keluaga V L</w:t>
                        </w:r>
                      </w:p>
                    </w:txbxContent>
                  </v:textbox>
                </v:shape>
                <v:shape id="Text Box 581" o:spid="_x0000_s1084" type="#_x0000_t202" style="position:absolute;left:4894;top:889;width:417;height: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" filled="f" stroked="f">
                  <v:textbox inset="0,0,0,0">
                    <w:txbxContent>
                      <w:p w14:paraId="299C4B42" w14:textId="77777777" w:rsidR="00BF557D" w:rsidRDefault="00BF557D">
                        <w:pPr>
                          <w:spacing w:line="189" w:lineRule="exact"/>
                          <w:rPr>
                            <w:sz w:val="17"/>
                          </w:rPr>
                        </w:pPr>
                        <w:r>
                          <w:rPr>
                            <w:sz w:val="17"/>
                            <w:lang w:val="id"/>
                          </w:rPr>
                          <w:t>0,10</w:t>
                        </w:r>
                      </w:p>
                    </w:txbxContent>
                  </v:textbox>
                </v:shape>
                <v:shape id="Text Box 580" o:spid="_x0000_s1085" type="#_x0000_t202" style="position:absolute;left:4535;top:849;width:171;height: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" filled="f" stroked="f">
                  <v:textbox inset="0,0,0,0">
                    <w:txbxContent>
                      <w:p w14:paraId="53AD10F6" w14:textId="77777777" w:rsidR="00BF557D" w:rsidRDefault="00BF557D">
                        <w:pPr>
                          <w:spacing w:line="189" w:lineRule="exact"/>
                          <w:rPr>
                            <w:sz w:val="17"/>
                          </w:rPr>
                        </w:pPr>
                        <w:r>
                          <w:rPr>
                            <w:sz w:val="17"/>
                            <w:lang w:val="id"/>
                          </w:rPr>
                          <w:t>Ii</w:t>
                        </w:r>
                      </w:p>
                    </w:txbxContent>
                  </v:textbox>
                </v:shape>
                <v:shape id="Text Box 579" o:spid="_x0000_s1086" type="#_x0000_t202" style="position:absolute;left:7098;top:398;width:891;height:2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" filled="f" stroked="f">
                  <v:textbox inset="0,0,0,0">
                    <w:txbxContent>
                      <w:p w14:paraId="490A9F5E" w14:textId="77777777" w:rsidR="00BF557D" w:rsidRDefault="00BF557D">
                        <w:pPr>
                          <w:tabs>
                            <w:tab w:val="right" w:pos="870"/>
                          </w:tabs>
                          <w:spacing w:line="209" w:lineRule="exact"/>
                          <w:rPr>
                            <w:sz w:val="17"/>
                          </w:rPr>
                        </w:pPr>
                        <w:r>
                          <w:rPr>
                            <w:position w:val="-1"/>
                            <w:sz w:val="17"/>
                            <w:lang w:val="id"/>
                          </w:rPr>
                          <w:t xml:space="preserve">V </w:t>
                        </w:r>
                        <w:r>
                          <w:rPr>
                            <w:position w:val="-1"/>
                            <w:sz w:val="17"/>
                            <w:lang w:val="id"/>
                          </w:rPr>
                          <w:tab/>
                        </w:r>
                        <w:r>
                          <w:rPr>
                            <w:lang w:val="id"/>
                          </w:rPr>
                          <w:t xml:space="preserve"> </w:t>
                        </w:r>
                        <w:r>
                          <w:rPr>
                            <w:sz w:val="17"/>
                            <w:lang w:val="id"/>
                          </w:rPr>
                          <w:t>0</w:t>
                        </w:r>
                        <w:r>
                          <w:rPr>
                            <w:lang w:val="id"/>
                          </w:rPr>
                          <w:t xml:space="preserve"> </w:t>
                        </w:r>
                        <w:r>
                          <w:rPr>
                            <w:spacing w:val="13"/>
                            <w:sz w:val="17"/>
                            <w:lang w:val="id"/>
                          </w:rPr>
                          <w:t xml:space="preserve"> . 04</w:t>
                        </w:r>
                      </w:p>
                    </w:txbxContent>
                  </v:textbox>
                </v:shape>
                <v:shape id="Text Box 578" o:spid="_x0000_s1087" type="#_x0000_t202" style="position:absolute;left:4572;top:420;width:2035;height: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" filled="f" stroked="f">
                  <v:textbox inset="0,0,0,0">
                    <w:txbxContent>
                      <w:p w14:paraId="470110A2" w14:textId="77777777" w:rsidR="00BF557D" w:rsidRDefault="00BF557D">
                        <w:pPr>
                          <w:tabs>
                            <w:tab w:val="left" w:pos="321"/>
                            <w:tab w:val="left" w:pos="1035"/>
                          </w:tabs>
                          <w:spacing w:line="189" w:lineRule="exact"/>
                          <w:rPr>
                            <w:sz w:val="17"/>
                          </w:rPr>
                        </w:pPr>
                        <w:r>
                          <w:rPr>
                            <w:sz w:val="17"/>
                            <w:lang w:val="id"/>
                          </w:rPr>
                          <w:t>Saya</w:t>
                        </w:r>
                        <w:r>
                          <w:rPr>
                            <w:sz w:val="17"/>
                            <w:lang w:val="id"/>
                          </w:rPr>
                          <w:tab/>
                          <w:t>0</w:t>
                        </w:r>
                        <w:r>
                          <w:rPr>
                            <w:lang w:val="id"/>
                          </w:rPr>
                          <w:t xml:space="preserve"> </w:t>
                        </w:r>
                        <w:r>
                          <w:rPr>
                            <w:spacing w:val="13"/>
                            <w:sz w:val="17"/>
                            <w:lang w:val="id"/>
                          </w:rPr>
                          <w:t xml:space="preserve"> .08</w:t>
                        </w:r>
                        <w:r>
                          <w:rPr>
                            <w:lang w:val="id"/>
                          </w:rPr>
                          <w:t xml:space="preserve"> </w:t>
                        </w:r>
                        <w:r>
                          <w:rPr>
                            <w:spacing w:val="13"/>
                            <w:sz w:val="17"/>
                            <w:lang w:val="id"/>
                          </w:rPr>
                          <w:tab/>
                        </w:r>
                        <w:r>
                          <w:rPr>
                            <w:lang w:val="id"/>
                          </w:rPr>
                          <w:t xml:space="preserve"> </w:t>
                        </w:r>
                        <w:r>
                          <w:rPr>
                            <w:sz w:val="17"/>
                            <w:lang w:val="id"/>
                          </w:rPr>
                          <w:t>sebuah V R</w:t>
                        </w:r>
                        <w:r>
                          <w:rPr>
                            <w:lang w:val="id"/>
                          </w:rPr>
                          <w:t xml:space="preserve"> </w:t>
                        </w:r>
                        <w:r>
                          <w:rPr>
                            <w:sz w:val="17"/>
                            <w:lang w:val="id"/>
                          </w:rPr>
                          <w:t xml:space="preserve"> -0 </w:t>
                        </w:r>
                        <w:r>
                          <w:rPr>
                            <w:lang w:val="id"/>
                          </w:rPr>
                          <w:t xml:space="preserve"> </w:t>
                        </w:r>
                        <w:r>
                          <w:rPr>
                            <w:spacing w:val="13"/>
                            <w:sz w:val="17"/>
                            <w:lang w:val="id"/>
                          </w:rPr>
                          <w:t>. 09</w:t>
                        </w:r>
                      </w:p>
                    </w:txbxContent>
                  </v:textbox>
                </v:shape>
                <v:shape id="Text Box 577" o:spid="_x0000_s1088" type="#_x0000_t202" style="position:absolute;left:3759;top:404;width:426;height: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" filled="f" stroked="f">
                  <v:textbox inset="0,0,0,0">
                    <w:txbxContent>
                      <w:p w14:paraId="70A82363" w14:textId="77777777" w:rsidR="00BF557D" w:rsidRDefault="00BF557D">
                        <w:pPr>
                          <w:spacing w:line="282" w:lineRule="exact"/>
                          <w:rPr>
                            <w:b/>
                            <w:sz w:val="25"/>
                          </w:rPr>
                        </w:pPr>
                        <w:r>
                          <w:rPr>
                            <w:b/>
                            <w:w w:val="105"/>
                            <w:sz w:val="25"/>
                            <w:lang w:val="id"/>
                          </w:rPr>
                          <w:t>St</w:t>
                        </w:r>
                      </w:p>
                    </w:txbxContent>
                  </v:textbox>
                </v:shape>
                <w10:wrap type="topAndBottom" anchorx="page"/>
              </v:group>
            </w:pict>
          </mc:Fallback>
        </mc:AlternateContent>
      </w:r>
    </w:p>
    <w:p w14:paraId="535B2D43" w14:textId="77777777" w:rsidR="00D70F28" w:rsidRPr="00FD47AC" w:rsidRDefault="00D70F28">
      <w:pPr>
        <w:pStyle w:val="BodyText"/>
        <w:rPr>
          <w:rFonts w:ascii="Calibri Light" w:hAnsi="Calibri Light" w:cs="Calibri Light"/>
          <w:sz w:val="25"/>
        </w:rPr>
      </w:pPr>
    </w:p>
    <w:p w14:paraId="6BE435FC" w14:textId="1EB142FF" w:rsidR="00D70F28" w:rsidRPr="00FD47AC" w:rsidRDefault="0024199C" w:rsidP="00F22E05">
      <w:pPr>
        <w:pStyle w:val="Heading3"/>
        <w:numPr>
          <w:ilvl w:val="2"/>
          <w:numId w:val="168"/>
        </w:numPr>
      </w:pPr>
      <w:bookmarkStart w:id="116" w:name="_Toc62638521"/>
      <w:r>
        <w:t>Tentang Poin P</w:t>
      </w:r>
      <w:r w:rsidR="005A5385" w:rsidRPr="00FD47AC">
        <w:t>engukuran ST</w:t>
      </w:r>
      <w:bookmarkEnd w:id="116"/>
    </w:p>
    <w:p w14:paraId="2CF7EBCD" w14:textId="601AFC37" w:rsidR="00D70F28" w:rsidRPr="00FD47AC" w:rsidRDefault="005A5385">
      <w:pPr>
        <w:pStyle w:val="BodyText"/>
        <w:spacing w:before="161" w:line="271" w:lineRule="auto"/>
        <w:ind w:left="628" w:right="723"/>
        <w:jc w:val="both"/>
        <w:rPr>
          <w:rFonts w:ascii="Calibri Light" w:hAnsi="Calibri Light" w:cs="Calibri Light"/>
        </w:rPr>
      </w:pPr>
      <w:r w:rsidRPr="00FD47AC">
        <w:rPr>
          <w:rFonts w:ascii="Calibri Light" w:hAnsi="Calibri Light" w:cs="Calibri Light"/>
          <w:lang w:val="id"/>
        </w:rPr>
        <w:t xml:space="preserve">Nilai ST untuk setiap kompleks </w:t>
      </w:r>
      <w:r w:rsidR="0024199C">
        <w:rPr>
          <w:rFonts w:ascii="Calibri Light" w:hAnsi="Calibri Light" w:cs="Calibri Light"/>
        </w:rPr>
        <w:t>denyut jantung</w:t>
      </w:r>
      <w:r w:rsidRPr="00FD47AC">
        <w:rPr>
          <w:rFonts w:ascii="Calibri Light" w:hAnsi="Calibri Light" w:cs="Calibri Light"/>
          <w:lang w:val="id"/>
        </w:rPr>
        <w:t xml:space="preserve"> adalah perbedaan vertikal antara titik ISO dan titik ST, seperti yang ditunjukkan pada diagram di baw</w:t>
      </w:r>
      <w:r w:rsidR="0024199C">
        <w:rPr>
          <w:rFonts w:ascii="Calibri Light" w:hAnsi="Calibri Light" w:cs="Calibri Light"/>
          <w:lang w:val="id"/>
        </w:rPr>
        <w:t xml:space="preserve">ah ini. Titik isoelektrik (ISO) </w:t>
      </w:r>
      <w:r w:rsidRPr="00FD47AC">
        <w:rPr>
          <w:rFonts w:ascii="Calibri Light" w:hAnsi="Calibri Light" w:cs="Calibri Light"/>
          <w:lang w:val="id"/>
        </w:rPr>
        <w:t xml:space="preserve">menyediakan baseline, dan titik ST berada di titik tengah </w:t>
      </w:r>
      <w:r w:rsidR="0024199C">
        <w:rPr>
          <w:rFonts w:ascii="Calibri Light" w:hAnsi="Calibri Light" w:cs="Calibri Light"/>
        </w:rPr>
        <w:t>segmen gelombang</w:t>
      </w:r>
      <w:r w:rsidR="0024199C">
        <w:rPr>
          <w:rFonts w:ascii="Calibri Light" w:hAnsi="Calibri Light" w:cs="Calibri Light"/>
          <w:lang w:val="id"/>
        </w:rPr>
        <w:t xml:space="preserve"> ST.</w:t>
      </w:r>
      <w:r w:rsidR="0024199C">
        <w:rPr>
          <w:rFonts w:ascii="Calibri Light" w:hAnsi="Calibri Light" w:cs="Calibri Light"/>
        </w:rPr>
        <w:t xml:space="preserve"> Titik J </w:t>
      </w:r>
      <w:r w:rsidRPr="00FD47AC">
        <w:rPr>
          <w:rFonts w:ascii="Calibri Light" w:hAnsi="Calibri Light" w:cs="Calibri Light"/>
          <w:lang w:val="id"/>
        </w:rPr>
        <w:t xml:space="preserve">adalah </w:t>
      </w:r>
      <w:r w:rsidR="0024199C">
        <w:rPr>
          <w:rFonts w:ascii="Calibri Light" w:hAnsi="Calibri Light" w:cs="Calibri Light"/>
        </w:rPr>
        <w:t>perubahan kemiringan komplek QRS</w:t>
      </w:r>
      <w:r w:rsidRPr="00FD47AC">
        <w:rPr>
          <w:rFonts w:ascii="Calibri Light" w:hAnsi="Calibri Light" w:cs="Calibri Light"/>
          <w:lang w:val="id"/>
        </w:rPr>
        <w:t xml:space="preserve">; karena jarak </w:t>
      </w:r>
      <w:r w:rsidR="00AF0612">
        <w:rPr>
          <w:rFonts w:ascii="Calibri Light" w:hAnsi="Calibri Light" w:cs="Calibri Light"/>
        </w:rPr>
        <w:t>titik J</w:t>
      </w:r>
      <w:r w:rsidRPr="00FD47AC">
        <w:rPr>
          <w:rFonts w:ascii="Calibri Light" w:hAnsi="Calibri Light" w:cs="Calibri Light"/>
          <w:lang w:val="id"/>
        </w:rPr>
        <w:t xml:space="preserve"> dari titik ST</w:t>
      </w:r>
      <w:r w:rsidR="00AF0612">
        <w:rPr>
          <w:rFonts w:ascii="Calibri Light" w:hAnsi="Calibri Light" w:cs="Calibri Light"/>
        </w:rPr>
        <w:t xml:space="preserve"> selalu sama</w:t>
      </w:r>
      <w:r w:rsidRPr="00FD47AC">
        <w:rPr>
          <w:rFonts w:ascii="Calibri Light" w:hAnsi="Calibri Light" w:cs="Calibri Light"/>
          <w:lang w:val="id"/>
        </w:rPr>
        <w:t>, dapat berguna untuk membantu Anda memposisikan titik ST dengan benar.</w:t>
      </w:r>
    </w:p>
    <w:p w14:paraId="3E1DD6A3" w14:textId="77777777" w:rsidR="00D70F28" w:rsidRPr="00FD47AC" w:rsidRDefault="005A5385">
      <w:pPr>
        <w:pStyle w:val="BodyText"/>
        <w:spacing w:before="1"/>
        <w:rPr>
          <w:rFonts w:ascii="Calibri Light" w:hAnsi="Calibri Light" w:cs="Calibri Light"/>
          <w:sz w:val="19"/>
        </w:rPr>
      </w:pPr>
      <w:r w:rsidRPr="00FD47AC" w:rsidDel="00000001">
        <w:rPr>
          <w:rFonts w:ascii="Calibri Light" w:hAnsi="Calibri Light" w:cs="Calibri Light"/>
          <w:noProof/>
        </w:rPr>
        <w:drawing>
          <wp:anchor distT="0" distB="0" distL="0" distR="0" simplePos="0" relativeHeight="251580928" behindDoc="0" locked="0" layoutInCell="1" allowOverlap="1" wp14:anchorId="5E3C2C5D" wp14:editId="3C11340B">
            <wp:simplePos x="0" y="0"/>
            <wp:positionH relativeFrom="page">
              <wp:posOffset>2472054</wp:posOffset>
            </wp:positionH>
            <wp:positionV relativeFrom="paragraph">
              <wp:posOffset>164759</wp:posOffset>
            </wp:positionV>
            <wp:extent cx="2590784" cy="1549908"/>
            <wp:effectExtent l="0" t="0" r="0" b="0"/>
            <wp:wrapTopAndBottom/>
            <wp:docPr id="253" name="image1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image117.jpeg"/>
                    <pic:cNvPicPr/>
                  </pic:nvPicPr>
                  <pic:blipFill>
                    <a:blip r:embed="rId150" cstate="print"/>
                    <a:stretch>
                      <a:fillRect/>
                    </a:stretch>
                  </pic:blipFill>
                  <pic:spPr>
                    <a:xfrm>
                      <a:off x="0" y="0"/>
                      <a:ext cx="2590784" cy="1549908"/>
                    </a:xfrm>
                    <a:prstGeom prst="rect">
                      <a:avLst/>
                    </a:prstGeom>
                  </pic:spPr>
                </pic:pic>
              </a:graphicData>
            </a:graphic>
          </wp:anchor>
        </w:drawing>
      </w:r>
    </w:p>
    <w:p w14:paraId="19C009C7" w14:textId="77777777" w:rsidR="00D70F28" w:rsidRPr="00FD47AC" w:rsidRDefault="005A5385">
      <w:pPr>
        <w:spacing w:before="196"/>
        <w:ind w:right="94"/>
        <w:jc w:val="center"/>
        <w:rPr>
          <w:rFonts w:ascii="Calibri Light" w:hAnsi="Calibri Light" w:cs="Calibri Light"/>
          <w:sz w:val="21"/>
        </w:rPr>
      </w:pPr>
      <w:r w:rsidRPr="00FD47AC">
        <w:rPr>
          <w:rFonts w:ascii="Calibri Light" w:hAnsi="Calibri Light" w:cs="Calibri Light"/>
          <w:sz w:val="21"/>
          <w:lang w:val="id"/>
        </w:rPr>
        <w:t>TITIK DEF</w:t>
      </w:r>
    </w:p>
    <w:p w14:paraId="7743D39B" w14:textId="7A17DFCE" w:rsidR="00D70F28" w:rsidRPr="00FD47AC" w:rsidRDefault="005A5385">
      <w:pPr>
        <w:pStyle w:val="BodyText"/>
        <w:spacing w:before="149" w:line="271" w:lineRule="auto"/>
        <w:ind w:left="628" w:right="723"/>
        <w:jc w:val="both"/>
        <w:rPr>
          <w:rFonts w:ascii="Calibri Light" w:hAnsi="Calibri Light" w:cs="Calibri Light"/>
        </w:rPr>
      </w:pPr>
      <w:r w:rsidRPr="00FD47AC">
        <w:rPr>
          <w:rFonts w:ascii="Calibri Light" w:hAnsi="Calibri Light" w:cs="Calibri Light"/>
          <w:lang w:val="id"/>
        </w:rPr>
        <w:t xml:space="preserve">Titik pengukuran ST dan ISO perlu disesuaikan ketika Anda memulai pemantauan, dan jika detak </w:t>
      </w:r>
      <w:r w:rsidR="00AF0612">
        <w:rPr>
          <w:rFonts w:ascii="Calibri Light" w:hAnsi="Calibri Light" w:cs="Calibri Light"/>
          <w:lang w:val="id"/>
        </w:rPr>
        <w:t>jantung pasien atau morfologi E</w:t>
      </w:r>
      <w:r w:rsidR="00AF0612">
        <w:rPr>
          <w:rFonts w:ascii="Calibri Light" w:hAnsi="Calibri Light" w:cs="Calibri Light"/>
        </w:rPr>
        <w:t>K</w:t>
      </w:r>
      <w:r w:rsidRPr="00FD47AC">
        <w:rPr>
          <w:rFonts w:ascii="Calibri Light" w:hAnsi="Calibri Light" w:cs="Calibri Light"/>
          <w:lang w:val="id"/>
        </w:rPr>
        <w:t xml:space="preserve">G berubah secara signifikan. Selalu pastikan bahwa titik pengukuran ST sesuai untuk pasien Anda. </w:t>
      </w:r>
      <w:r w:rsidR="00AF0612">
        <w:rPr>
          <w:rFonts w:ascii="Calibri Light" w:hAnsi="Calibri Light" w:cs="Calibri Light"/>
        </w:rPr>
        <w:t xml:space="preserve">Komplek </w:t>
      </w:r>
      <w:r w:rsidRPr="00FD47AC">
        <w:rPr>
          <w:rFonts w:ascii="Calibri Light" w:hAnsi="Calibri Light" w:cs="Calibri Light"/>
          <w:lang w:val="id"/>
        </w:rPr>
        <w:t xml:space="preserve">QRS </w:t>
      </w:r>
      <w:r w:rsidR="00AF0612">
        <w:rPr>
          <w:rFonts w:ascii="Calibri Light" w:hAnsi="Calibri Light" w:cs="Calibri Light"/>
        </w:rPr>
        <w:t xml:space="preserve">abnormal </w:t>
      </w:r>
      <w:r w:rsidRPr="00FD47AC">
        <w:rPr>
          <w:rFonts w:ascii="Calibri Light" w:hAnsi="Calibri Light" w:cs="Calibri Light"/>
          <w:lang w:val="id"/>
        </w:rPr>
        <w:t>tidak dianggap dalam analisis segmen ST.</w:t>
      </w:r>
    </w:p>
    <w:p w14:paraId="0019E9FB" w14:textId="416E1553" w:rsidR="00D70F28" w:rsidRPr="00FD47AC" w:rsidRDefault="00AF0612" w:rsidP="00F22E05">
      <w:pPr>
        <w:pStyle w:val="Heading3"/>
        <w:numPr>
          <w:ilvl w:val="2"/>
          <w:numId w:val="168"/>
        </w:numPr>
      </w:pPr>
      <w:bookmarkStart w:id="117" w:name="_Toc62638522"/>
      <w:r>
        <w:t>Menyesuaikan Titik P</w:t>
      </w:r>
      <w:r w:rsidR="005A5385" w:rsidRPr="00FD47AC">
        <w:t>engukuran ST dan ISO</w:t>
      </w:r>
      <w:bookmarkEnd w:id="117"/>
    </w:p>
    <w:p w14:paraId="7D3201A5" w14:textId="63A845E7" w:rsidR="00D70F28" w:rsidRPr="00FD47AC" w:rsidRDefault="005A5385">
      <w:pPr>
        <w:pStyle w:val="BodyText"/>
        <w:spacing w:before="161"/>
        <w:ind w:left="628"/>
        <w:jc w:val="both"/>
        <w:rPr>
          <w:rFonts w:ascii="Calibri Light" w:hAnsi="Calibri Light" w:cs="Calibri Light"/>
        </w:rPr>
      </w:pPr>
      <w:r w:rsidRPr="00FD47AC">
        <w:rPr>
          <w:rFonts w:ascii="Calibri Light" w:hAnsi="Calibri Light" w:cs="Calibri Light"/>
          <w:lang w:val="id"/>
        </w:rPr>
        <w:t xml:space="preserve">Tergantung pada konfigurasi monitor Anda, </w:t>
      </w:r>
      <w:r w:rsidR="00B458A1">
        <w:rPr>
          <w:rFonts w:ascii="Calibri Light" w:hAnsi="Calibri Light" w:cs="Calibri Light"/>
        </w:rPr>
        <w:t>posisi titik</w:t>
      </w:r>
      <w:r w:rsidRPr="00FD47AC">
        <w:rPr>
          <w:rFonts w:ascii="Calibri Light" w:hAnsi="Calibri Light" w:cs="Calibri Light"/>
          <w:lang w:val="id"/>
        </w:rPr>
        <w:t xml:space="preserve"> ST dapat </w:t>
      </w:r>
      <w:r w:rsidR="00B458A1">
        <w:rPr>
          <w:rFonts w:ascii="Calibri Light" w:hAnsi="Calibri Light" w:cs="Calibri Light"/>
        </w:rPr>
        <w:t xml:space="preserve">disesuaikan </w:t>
      </w:r>
      <w:r w:rsidRPr="00FD47AC">
        <w:rPr>
          <w:rFonts w:ascii="Calibri Light" w:hAnsi="Calibri Light" w:cs="Calibri Light"/>
          <w:lang w:val="id"/>
        </w:rPr>
        <w:t>juga.</w:t>
      </w:r>
    </w:p>
    <w:p w14:paraId="02761161" w14:textId="704BDEE4" w:rsidR="00D70F28" w:rsidRPr="00FD47AC" w:rsidRDefault="005A5385">
      <w:pPr>
        <w:pStyle w:val="BodyText"/>
        <w:spacing w:before="156" w:line="271" w:lineRule="auto"/>
        <w:ind w:left="628" w:right="723"/>
        <w:jc w:val="both"/>
        <w:rPr>
          <w:rFonts w:ascii="Calibri Light" w:hAnsi="Calibri Light" w:cs="Calibri Light"/>
        </w:rPr>
      </w:pPr>
      <w:r w:rsidRPr="00FD47AC">
        <w:rPr>
          <w:rFonts w:ascii="Calibri Light" w:hAnsi="Calibri Light" w:cs="Calibri Light"/>
          <w:lang w:val="id"/>
        </w:rPr>
        <w:t xml:space="preserve">Kedua titik ini dapat disesuaikan dengan memutar kenop. Saat menyesuaikan titik pengukuran ST, sistem akan menampilkan jendela </w:t>
      </w:r>
      <w:r w:rsidR="00B458A1">
        <w:rPr>
          <w:rFonts w:ascii="Calibri Light" w:hAnsi="Calibri Light" w:cs="Calibri Light"/>
        </w:rPr>
        <w:t>Pengukuran Titik ST</w:t>
      </w:r>
      <w:r w:rsidRPr="00FD47AC">
        <w:rPr>
          <w:rFonts w:ascii="Calibri Light" w:hAnsi="Calibri Light" w:cs="Calibri Light"/>
          <w:lang w:val="id"/>
        </w:rPr>
        <w:t xml:space="preserve">. Sistem ini menampilkan template </w:t>
      </w:r>
      <w:r w:rsidR="00B458A1">
        <w:rPr>
          <w:rFonts w:ascii="Calibri Light" w:hAnsi="Calibri Light" w:cs="Calibri Light"/>
        </w:rPr>
        <w:t>komplek</w:t>
      </w:r>
      <w:r w:rsidRPr="00FD47AC">
        <w:rPr>
          <w:rFonts w:ascii="Calibri Light" w:hAnsi="Calibri Light" w:cs="Calibri Light"/>
          <w:lang w:val="id"/>
        </w:rPr>
        <w:t xml:space="preserve"> QRS di</w:t>
      </w:r>
      <w:r w:rsidR="00B458A1">
        <w:rPr>
          <w:rFonts w:ascii="Calibri Light" w:hAnsi="Calibri Light" w:cs="Calibri Light"/>
        </w:rPr>
        <w:t xml:space="preserve"> </w:t>
      </w:r>
      <w:r w:rsidR="00B458A1">
        <w:rPr>
          <w:rFonts w:ascii="Calibri Light" w:hAnsi="Calibri Light" w:cs="Calibri Light"/>
          <w:i/>
        </w:rPr>
        <w:t>window</w:t>
      </w:r>
      <w:r w:rsidRPr="00FD47AC">
        <w:rPr>
          <w:rFonts w:ascii="Calibri Light" w:hAnsi="Calibri Light" w:cs="Calibri Light"/>
          <w:lang w:val="id"/>
        </w:rPr>
        <w:t xml:space="preserve"> </w:t>
      </w:r>
      <w:r w:rsidR="00B458A1">
        <w:rPr>
          <w:rFonts w:ascii="Calibri Light" w:hAnsi="Calibri Light" w:cs="Calibri Light"/>
        </w:rPr>
        <w:t>yang dapat disesuaikan</w:t>
      </w:r>
      <w:r w:rsidRPr="00FD47AC">
        <w:rPr>
          <w:rFonts w:ascii="Calibri Light" w:hAnsi="Calibri Light" w:cs="Calibri Light"/>
          <w:lang w:val="id"/>
        </w:rPr>
        <w:t xml:space="preserve"> untuk </w:t>
      </w:r>
      <w:r w:rsidR="00B458A1">
        <w:rPr>
          <w:rFonts w:ascii="Calibri Light" w:hAnsi="Calibri Light" w:cs="Calibri Light"/>
        </w:rPr>
        <w:t>menu yang disorot</w:t>
      </w:r>
      <w:r w:rsidRPr="00FD47AC">
        <w:rPr>
          <w:rFonts w:ascii="Calibri Light" w:hAnsi="Calibri Light" w:cs="Calibri Light"/>
          <w:lang w:val="id"/>
        </w:rPr>
        <w:t xml:space="preserve">. Anda dapat memilih ISO atau ST, </w:t>
      </w:r>
      <w:r w:rsidR="00B458A1">
        <w:rPr>
          <w:rFonts w:ascii="Calibri Light" w:hAnsi="Calibri Light" w:cs="Calibri Light"/>
        </w:rPr>
        <w:t>lalu putar</w:t>
      </w:r>
      <w:r w:rsidRPr="00FD47AC">
        <w:rPr>
          <w:rFonts w:ascii="Calibri Light" w:hAnsi="Calibri Light" w:cs="Calibri Light"/>
          <w:lang w:val="id"/>
        </w:rPr>
        <w:t xml:space="preserve"> </w:t>
      </w:r>
      <w:r w:rsidR="00B458A1">
        <w:rPr>
          <w:rFonts w:ascii="Calibri Light" w:hAnsi="Calibri Light" w:cs="Calibri Light"/>
        </w:rPr>
        <w:t>kenop</w:t>
      </w:r>
      <w:r w:rsidRPr="00FD47AC">
        <w:rPr>
          <w:rFonts w:ascii="Calibri Light" w:hAnsi="Calibri Light" w:cs="Calibri Light"/>
          <w:lang w:val="id"/>
        </w:rPr>
        <w:t xml:space="preserve"> kiri atau kanan untuk memindahkan garis kursor. Ketika kursor berada pada posisi yang diperlukan, Anda dapat </w:t>
      </w:r>
      <w:r w:rsidR="00B458A1">
        <w:rPr>
          <w:rFonts w:ascii="Calibri Light" w:hAnsi="Calibri Light" w:cs="Calibri Light"/>
        </w:rPr>
        <w:t>menekan kenop untuk menentukan</w:t>
      </w:r>
      <w:r w:rsidRPr="00FD47AC">
        <w:rPr>
          <w:rFonts w:ascii="Calibri Light" w:hAnsi="Calibri Light" w:cs="Calibri Light"/>
          <w:lang w:val="id"/>
        </w:rPr>
        <w:t xml:space="preserve"> titik dasar atau titik pengukuran.</w:t>
      </w:r>
    </w:p>
    <w:p w14:paraId="06856FDD" w14:textId="77777777" w:rsidR="00D70F28" w:rsidRPr="00FD47AC" w:rsidRDefault="00D70F28">
      <w:pPr>
        <w:spacing w:line="271" w:lineRule="auto"/>
        <w:jc w:val="both"/>
        <w:rPr>
          <w:rFonts w:ascii="Calibri Light" w:hAnsi="Calibri Light" w:cs="Calibri Light"/>
        </w:rPr>
        <w:sectPr w:rsidR="00D70F28" w:rsidRPr="00FD47AC">
          <w:pgSz w:w="11910" w:h="16850"/>
          <w:pgMar w:top="1180" w:right="520" w:bottom="960" w:left="620" w:header="910" w:footer="775" w:gutter="0"/>
          <w:cols w:space="720"/>
        </w:sectPr>
      </w:pPr>
    </w:p>
    <w:p w14:paraId="4821188D" w14:textId="77777777" w:rsidR="00D70F28" w:rsidRPr="00FD47AC" w:rsidRDefault="00D70F28">
      <w:pPr>
        <w:pStyle w:val="BodyText"/>
        <w:spacing w:before="3"/>
        <w:rPr>
          <w:rFonts w:ascii="Calibri Light" w:hAnsi="Calibri Light" w:cs="Calibri Light"/>
          <w:sz w:val="12"/>
        </w:rPr>
      </w:pPr>
    </w:p>
    <w:p w14:paraId="38B7AA96" w14:textId="50E07EB1" w:rsidR="00D70F28" w:rsidRPr="00FD47AC" w:rsidRDefault="00B458A1" w:rsidP="00F22E05">
      <w:pPr>
        <w:pStyle w:val="Heading2"/>
        <w:numPr>
          <w:ilvl w:val="1"/>
          <w:numId w:val="168"/>
        </w:numPr>
      </w:pPr>
      <w:bookmarkStart w:id="118" w:name="_Toc62638523"/>
      <w:r>
        <w:t>P</w:t>
      </w:r>
      <w:r w:rsidRPr="00FD47AC">
        <w:rPr>
          <w:lang w:val="id"/>
        </w:rPr>
        <w:t>emantauan</w:t>
      </w:r>
      <w:r>
        <w:rPr>
          <w:lang w:val="id"/>
        </w:rPr>
        <w:t xml:space="preserve"> Arr.</w:t>
      </w:r>
      <w:bookmarkEnd w:id="118"/>
      <w:r>
        <w:rPr>
          <w:lang w:val="id"/>
        </w:rPr>
        <w:t xml:space="preserve"> </w:t>
      </w:r>
    </w:p>
    <w:p w14:paraId="79181115" w14:textId="0DBA2930" w:rsidR="00D70F28" w:rsidRPr="00FD47AC" w:rsidRDefault="005A5385" w:rsidP="00F22E05">
      <w:pPr>
        <w:pStyle w:val="Heading3"/>
        <w:numPr>
          <w:ilvl w:val="2"/>
          <w:numId w:val="168"/>
        </w:numPr>
      </w:pPr>
      <w:bookmarkStart w:id="119" w:name="_Toc62638524"/>
      <w:r w:rsidRPr="00FD47AC">
        <w:t xml:space="preserve">Analisis </w:t>
      </w:r>
      <w:r w:rsidR="00B458A1">
        <w:t>Aritmia</w:t>
      </w:r>
      <w:bookmarkEnd w:id="119"/>
    </w:p>
    <w:p w14:paraId="2B54559B" w14:textId="06DAD6F4" w:rsidR="00D70F28" w:rsidRPr="00FD47AC" w:rsidRDefault="005A5385">
      <w:pPr>
        <w:pStyle w:val="BodyText"/>
        <w:spacing w:before="158" w:line="271" w:lineRule="auto"/>
        <w:ind w:left="628" w:right="667"/>
        <w:jc w:val="both"/>
        <w:rPr>
          <w:rFonts w:ascii="Calibri Light" w:hAnsi="Calibri Light" w:cs="Calibri Light"/>
        </w:rPr>
      </w:pPr>
      <w:r w:rsidRPr="00FD47AC">
        <w:rPr>
          <w:rFonts w:ascii="Calibri Light" w:hAnsi="Calibri Light" w:cs="Calibri Light"/>
          <w:lang w:val="id"/>
        </w:rPr>
        <w:t xml:space="preserve">Algoritma aritmia digunakan untuk memonitor EKG pasien dewasa di klinik, dan mendeteksi perubahan denyut jantung dan irama ventrikel, dan juga menyimpan kejadian aritmia dan menghasilkan informasi </w:t>
      </w:r>
      <w:r w:rsidR="00B458A1">
        <w:rPr>
          <w:rFonts w:ascii="Calibri Light" w:hAnsi="Calibri Light" w:cs="Calibri Light"/>
        </w:rPr>
        <w:t>penting</w:t>
      </w:r>
      <w:r w:rsidRPr="00FD47AC">
        <w:rPr>
          <w:rFonts w:ascii="Calibri Light" w:hAnsi="Calibri Light" w:cs="Calibri Light"/>
          <w:lang w:val="id"/>
        </w:rPr>
        <w:t xml:space="preserve">. Analisis aritmia tidak divalidasi secara klinis untuk digunakan </w:t>
      </w:r>
      <w:r w:rsidR="00B458A1">
        <w:rPr>
          <w:rFonts w:ascii="Calibri Light" w:hAnsi="Calibri Light" w:cs="Calibri Light"/>
        </w:rPr>
        <w:t>oleh</w:t>
      </w:r>
      <w:r w:rsidRPr="00FD47AC">
        <w:rPr>
          <w:rFonts w:ascii="Calibri Light" w:hAnsi="Calibri Light" w:cs="Calibri Light"/>
          <w:lang w:val="id"/>
        </w:rPr>
        <w:t xml:space="preserve"> pasien neonatal dan pediatrik. Algoritma aritmia dapat memantau pasien yang </w:t>
      </w:r>
      <w:r w:rsidR="00B458A1">
        <w:rPr>
          <w:rFonts w:ascii="Calibri Light" w:hAnsi="Calibri Light" w:cs="Calibri Light"/>
        </w:rPr>
        <w:t>menggunakan alat pacu jantung</w:t>
      </w:r>
      <w:r w:rsidRPr="00FD47AC">
        <w:rPr>
          <w:rFonts w:ascii="Calibri Light" w:hAnsi="Calibri Light" w:cs="Calibri Light"/>
          <w:lang w:val="id"/>
        </w:rPr>
        <w:t xml:space="preserve"> </w:t>
      </w:r>
      <w:r w:rsidR="00B458A1">
        <w:rPr>
          <w:rFonts w:ascii="Calibri Light" w:hAnsi="Calibri Light" w:cs="Calibri Light"/>
        </w:rPr>
        <w:t>maupun tidak. P</w:t>
      </w:r>
      <w:r w:rsidRPr="00FD47AC">
        <w:rPr>
          <w:rFonts w:ascii="Calibri Light" w:hAnsi="Calibri Light" w:cs="Calibri Light"/>
          <w:lang w:val="id"/>
        </w:rPr>
        <w:t>ersonil yang memenuhi syarat dapat menggunakan analisis aritmia untuk mengevaluasi kondisi pasien (sepert</w:t>
      </w:r>
      <w:r w:rsidR="00B458A1">
        <w:rPr>
          <w:rFonts w:ascii="Calibri Light" w:hAnsi="Calibri Light" w:cs="Calibri Light"/>
          <w:lang w:val="id"/>
        </w:rPr>
        <w:t>i denyut jantung, frekuensi PVC</w:t>
      </w:r>
      <w:r w:rsidRPr="00FD47AC">
        <w:rPr>
          <w:rFonts w:ascii="Calibri Light" w:hAnsi="Calibri Light" w:cs="Calibri Light"/>
          <w:lang w:val="id"/>
        </w:rPr>
        <w:t xml:space="preserve">, ritme dan </w:t>
      </w:r>
      <w:r w:rsidR="00B458A1">
        <w:rPr>
          <w:rFonts w:ascii="Calibri Light" w:hAnsi="Calibri Light" w:cs="Calibri Light"/>
        </w:rPr>
        <w:t>denyut</w:t>
      </w:r>
      <w:r w:rsidRPr="00FD47AC">
        <w:rPr>
          <w:rFonts w:ascii="Calibri Light" w:hAnsi="Calibri Light" w:cs="Calibri Light"/>
          <w:lang w:val="id"/>
        </w:rPr>
        <w:t xml:space="preserve"> ektopik) dan memutuskan </w:t>
      </w:r>
      <w:r w:rsidR="00B458A1">
        <w:rPr>
          <w:rFonts w:ascii="Calibri Light" w:hAnsi="Calibri Light" w:cs="Calibri Light"/>
        </w:rPr>
        <w:t>jenis perawatan</w:t>
      </w:r>
      <w:r w:rsidRPr="00FD47AC">
        <w:rPr>
          <w:rFonts w:ascii="Calibri Light" w:hAnsi="Calibri Light" w:cs="Calibri Light"/>
          <w:lang w:val="id"/>
        </w:rPr>
        <w:t>. Selain mendeteksi perubahan EKG, algoritme aritmia juga dapat memantau pasien dan memberikan alarm yang tepat untuk</w:t>
      </w:r>
      <w:r w:rsidR="00B458A1">
        <w:rPr>
          <w:rFonts w:ascii="Calibri Light" w:hAnsi="Calibri Light" w:cs="Calibri Light"/>
        </w:rPr>
        <w:t xml:space="preserve"> kondisi</w:t>
      </w:r>
      <w:r w:rsidRPr="00FD47AC">
        <w:rPr>
          <w:rFonts w:ascii="Calibri Light" w:hAnsi="Calibri Light" w:cs="Calibri Light"/>
          <w:lang w:val="id"/>
        </w:rPr>
        <w:t xml:space="preserve"> aritmia.</w:t>
      </w:r>
    </w:p>
    <w:p w14:paraId="5D64E244" w14:textId="77777777" w:rsidR="00D70F28" w:rsidRPr="00FD47AC" w:rsidRDefault="005A5385">
      <w:pPr>
        <w:pStyle w:val="BodyText"/>
        <w:spacing w:before="119"/>
        <w:ind w:left="628"/>
        <w:jc w:val="both"/>
        <w:rPr>
          <w:rFonts w:ascii="Calibri Light" w:hAnsi="Calibri Light" w:cs="Calibri Light"/>
        </w:rPr>
      </w:pPr>
      <w:r w:rsidRPr="00FD47AC">
        <w:rPr>
          <w:rFonts w:ascii="Calibri Light" w:hAnsi="Calibri Light" w:cs="Calibri Light"/>
          <w:lang w:val="id"/>
        </w:rPr>
        <w:t>Monitor dapat mendukung hingga 16 analisis aritmia yang berbeda.</w:t>
      </w:r>
    </w:p>
    <w:p w14:paraId="02492512" w14:textId="77777777" w:rsidR="00D70F28" w:rsidRPr="00FD47AC" w:rsidRDefault="00D70F28">
      <w:pPr>
        <w:pStyle w:val="BodyText"/>
        <w:spacing w:before="3" w:after="1"/>
        <w:rPr>
          <w:rFonts w:ascii="Calibri Light" w:hAnsi="Calibri Light" w:cs="Calibri Light"/>
          <w:sz w:val="14"/>
        </w:rPr>
      </w:pPr>
    </w:p>
    <w:tbl>
      <w:tblPr>
        <w:tblW w:w="0" w:type="auto"/>
        <w:tblInd w:w="6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80"/>
        <w:gridCol w:w="7396"/>
      </w:tblGrid>
      <w:tr w:rsidR="00D70F28" w:rsidRPr="00FD47AC" w14:paraId="3FCED2BD" w14:textId="77777777" w:rsidTr="00B458A1">
        <w:trPr>
          <w:trHeight w:val="431"/>
        </w:trPr>
        <w:tc>
          <w:tcPr>
            <w:tcW w:w="1980" w:type="dxa"/>
            <w:vAlign w:val="center"/>
          </w:tcPr>
          <w:p w14:paraId="4B1FD943" w14:textId="0798A477" w:rsidR="00D70F28" w:rsidRPr="00FD47AC" w:rsidRDefault="00B458A1" w:rsidP="00B458A1">
            <w:pPr>
              <w:pStyle w:val="TableParagraph"/>
              <w:spacing w:line="258" w:lineRule="exact"/>
              <w:ind w:left="0"/>
              <w:jc w:val="center"/>
              <w:rPr>
                <w:rFonts w:ascii="Calibri Light" w:hAnsi="Calibri Light" w:cs="Calibri Light"/>
                <w:b/>
                <w:sz w:val="24"/>
              </w:rPr>
            </w:pPr>
            <w:r>
              <w:rPr>
                <w:rFonts w:ascii="Calibri Light" w:hAnsi="Calibri Light" w:cs="Calibri Light"/>
                <w:b/>
                <w:sz w:val="24"/>
              </w:rPr>
              <w:t xml:space="preserve">Jenis </w:t>
            </w:r>
            <w:r w:rsidR="005A5385" w:rsidRPr="00FD47AC">
              <w:rPr>
                <w:rFonts w:ascii="Calibri Light" w:hAnsi="Calibri Light" w:cs="Calibri Light"/>
                <w:b/>
                <w:sz w:val="24"/>
                <w:lang w:val="id"/>
              </w:rPr>
              <w:t>ARR</w:t>
            </w:r>
          </w:p>
        </w:tc>
        <w:tc>
          <w:tcPr>
            <w:tcW w:w="7396" w:type="dxa"/>
            <w:vAlign w:val="center"/>
          </w:tcPr>
          <w:p w14:paraId="1FDEC240" w14:textId="3926DF6C" w:rsidR="00D70F28" w:rsidRPr="00FA285F" w:rsidRDefault="005A5385" w:rsidP="00FA285F">
            <w:pPr>
              <w:pStyle w:val="TableParagraph"/>
              <w:spacing w:line="258" w:lineRule="exact"/>
              <w:ind w:left="2598" w:right="2594"/>
              <w:jc w:val="center"/>
              <w:rPr>
                <w:rFonts w:ascii="Calibri Light" w:hAnsi="Calibri Light" w:cs="Calibri Light"/>
                <w:b/>
                <w:sz w:val="24"/>
              </w:rPr>
            </w:pPr>
            <w:r w:rsidRPr="00FD47AC">
              <w:rPr>
                <w:rFonts w:ascii="Calibri Light" w:hAnsi="Calibri Light" w:cs="Calibri Light"/>
                <w:b/>
                <w:sz w:val="24"/>
                <w:lang w:val="id"/>
              </w:rPr>
              <w:t xml:space="preserve">Kondisi </w:t>
            </w:r>
            <w:r w:rsidR="00FA285F">
              <w:rPr>
                <w:rFonts w:ascii="Calibri Light" w:hAnsi="Calibri Light" w:cs="Calibri Light"/>
                <w:b/>
                <w:sz w:val="24"/>
              </w:rPr>
              <w:t>yang Terjadi</w:t>
            </w:r>
          </w:p>
        </w:tc>
      </w:tr>
      <w:tr w:rsidR="00D70F28" w:rsidRPr="00FD47AC" w14:paraId="64F4F926" w14:textId="77777777" w:rsidTr="00B458A1">
        <w:trPr>
          <w:trHeight w:val="431"/>
        </w:trPr>
        <w:tc>
          <w:tcPr>
            <w:tcW w:w="1980" w:type="dxa"/>
            <w:vAlign w:val="center"/>
          </w:tcPr>
          <w:p w14:paraId="7C776D0E" w14:textId="77777777" w:rsidR="00D70F28" w:rsidRPr="00FD47AC" w:rsidRDefault="005A5385" w:rsidP="00B458A1">
            <w:pPr>
              <w:pStyle w:val="TableParagraph"/>
              <w:spacing w:line="256" w:lineRule="exact"/>
              <w:ind w:left="88"/>
              <w:rPr>
                <w:rFonts w:ascii="Calibri Light" w:hAnsi="Calibri Light" w:cs="Calibri Light"/>
                <w:sz w:val="24"/>
              </w:rPr>
            </w:pPr>
            <w:r w:rsidRPr="00FD47AC">
              <w:rPr>
                <w:rFonts w:ascii="Calibri Light" w:hAnsi="Calibri Light" w:cs="Calibri Light"/>
                <w:sz w:val="24"/>
                <w:lang w:val="id"/>
              </w:rPr>
              <w:t>ASYSTOLE</w:t>
            </w:r>
          </w:p>
        </w:tc>
        <w:tc>
          <w:tcPr>
            <w:tcW w:w="7396" w:type="dxa"/>
            <w:vAlign w:val="center"/>
          </w:tcPr>
          <w:p w14:paraId="0C9FAE78" w14:textId="705DA4D1" w:rsidR="00D70F28" w:rsidRPr="00FD47AC" w:rsidRDefault="005A5385" w:rsidP="00B458A1">
            <w:pPr>
              <w:pStyle w:val="TableParagraph"/>
              <w:spacing w:before="51"/>
              <w:ind w:left="69"/>
              <w:rPr>
                <w:rFonts w:ascii="Calibri Light" w:hAnsi="Calibri Light" w:cs="Calibri Light"/>
                <w:sz w:val="24"/>
              </w:rPr>
            </w:pPr>
            <w:r w:rsidRPr="00FD47AC">
              <w:rPr>
                <w:rFonts w:ascii="Calibri Light" w:hAnsi="Calibri Light" w:cs="Calibri Light"/>
                <w:sz w:val="24"/>
                <w:lang w:val="id"/>
              </w:rPr>
              <w:t xml:space="preserve">Tidak ada </w:t>
            </w:r>
            <w:r w:rsidR="00B458A1">
              <w:rPr>
                <w:rFonts w:ascii="Calibri Light" w:hAnsi="Calibri Light" w:cs="Calibri Light"/>
                <w:sz w:val="24"/>
              </w:rPr>
              <w:t xml:space="preserve">komplek </w:t>
            </w:r>
            <w:r w:rsidRPr="00FD47AC">
              <w:rPr>
                <w:rFonts w:ascii="Calibri Light" w:hAnsi="Calibri Light" w:cs="Calibri Light"/>
                <w:sz w:val="24"/>
                <w:lang w:val="id"/>
              </w:rPr>
              <w:t>QRS terdeteksi selama 4 detik berturut-turut</w:t>
            </w:r>
          </w:p>
        </w:tc>
      </w:tr>
      <w:tr w:rsidR="00D70F28" w:rsidRPr="00FD47AC" w14:paraId="3BA5BB4B" w14:textId="77777777" w:rsidTr="00B458A1">
        <w:trPr>
          <w:trHeight w:val="719"/>
        </w:trPr>
        <w:tc>
          <w:tcPr>
            <w:tcW w:w="1980" w:type="dxa"/>
            <w:vAlign w:val="center"/>
          </w:tcPr>
          <w:p w14:paraId="2507128E" w14:textId="77777777" w:rsidR="00D70F28" w:rsidRPr="00FD47AC" w:rsidRDefault="005A5385" w:rsidP="00FA285F">
            <w:pPr>
              <w:pStyle w:val="TableParagraph"/>
              <w:ind w:left="88"/>
              <w:rPr>
                <w:rFonts w:ascii="Calibri Light" w:hAnsi="Calibri Light" w:cs="Calibri Light"/>
                <w:sz w:val="24"/>
              </w:rPr>
            </w:pPr>
            <w:r w:rsidRPr="00FD47AC">
              <w:rPr>
                <w:rFonts w:ascii="Calibri Light" w:hAnsi="Calibri Light" w:cs="Calibri Light"/>
                <w:sz w:val="24"/>
                <w:lang w:val="id"/>
              </w:rPr>
              <w:t>VFIB/VTAC</w:t>
            </w:r>
          </w:p>
        </w:tc>
        <w:tc>
          <w:tcPr>
            <w:tcW w:w="7396" w:type="dxa"/>
            <w:vAlign w:val="center"/>
          </w:tcPr>
          <w:p w14:paraId="1B5F8CB5" w14:textId="6909752F" w:rsidR="00D70F28" w:rsidRPr="00FD47AC" w:rsidRDefault="00FA285F" w:rsidP="00FA285F">
            <w:pPr>
              <w:pStyle w:val="TableParagraph"/>
              <w:spacing w:before="39" w:line="271" w:lineRule="auto"/>
              <w:ind w:left="69"/>
              <w:rPr>
                <w:rFonts w:ascii="Calibri Light" w:hAnsi="Calibri Light" w:cs="Calibri Light"/>
                <w:sz w:val="24"/>
              </w:rPr>
            </w:pPr>
            <w:r>
              <w:rPr>
                <w:rFonts w:ascii="Calibri Light" w:hAnsi="Calibri Light" w:cs="Calibri Light"/>
                <w:sz w:val="24"/>
              </w:rPr>
              <w:t>Terjadi g</w:t>
            </w:r>
            <w:r w:rsidR="005A5385" w:rsidRPr="00FD47AC">
              <w:rPr>
                <w:rFonts w:ascii="Calibri Light" w:hAnsi="Calibri Light" w:cs="Calibri Light"/>
                <w:sz w:val="24"/>
                <w:lang w:val="id"/>
              </w:rPr>
              <w:t>elombang fibrilasi 4 detik berturut-turut, atau setiap interval RR untuk 5 ketukan ventrikel berturut-turut kurang dari 600 m</w:t>
            </w:r>
            <w:r w:rsidR="004D63FA">
              <w:rPr>
                <w:rFonts w:ascii="Calibri Light" w:hAnsi="Calibri Light" w:cs="Calibri Light"/>
                <w:sz w:val="24"/>
              </w:rPr>
              <w:t xml:space="preserve">ili </w:t>
            </w:r>
            <w:r w:rsidR="004D63FA">
              <w:rPr>
                <w:rFonts w:ascii="Calibri Light" w:hAnsi="Calibri Light" w:cs="Calibri Light"/>
                <w:sz w:val="24"/>
                <w:lang w:val="id"/>
              </w:rPr>
              <w:t>detik</w:t>
            </w:r>
            <w:r w:rsidR="005A5385" w:rsidRPr="00FD47AC">
              <w:rPr>
                <w:rFonts w:ascii="Calibri Light" w:hAnsi="Calibri Light" w:cs="Calibri Light"/>
                <w:sz w:val="24"/>
                <w:lang w:val="id"/>
              </w:rPr>
              <w:t>.</w:t>
            </w:r>
          </w:p>
        </w:tc>
      </w:tr>
      <w:tr w:rsidR="00D70F28" w:rsidRPr="00FD47AC" w14:paraId="35EF3066" w14:textId="77777777" w:rsidTr="00B458A1">
        <w:trPr>
          <w:trHeight w:val="431"/>
        </w:trPr>
        <w:tc>
          <w:tcPr>
            <w:tcW w:w="1980" w:type="dxa"/>
            <w:vAlign w:val="center"/>
          </w:tcPr>
          <w:p w14:paraId="600F0748" w14:textId="77777777" w:rsidR="00D70F28" w:rsidRPr="00FD47AC" w:rsidRDefault="005A5385" w:rsidP="00B458A1">
            <w:pPr>
              <w:pStyle w:val="TableParagraph"/>
              <w:spacing w:line="256" w:lineRule="exact"/>
              <w:ind w:left="88"/>
              <w:rPr>
                <w:rFonts w:ascii="Calibri Light" w:hAnsi="Calibri Light" w:cs="Calibri Light"/>
                <w:sz w:val="24"/>
              </w:rPr>
            </w:pPr>
            <w:r w:rsidRPr="00FD47AC">
              <w:rPr>
                <w:rFonts w:ascii="Calibri Light" w:hAnsi="Calibri Light" w:cs="Calibri Light"/>
                <w:sz w:val="24"/>
                <w:lang w:val="id"/>
              </w:rPr>
              <w:t>VT &gt; 2</w:t>
            </w:r>
          </w:p>
        </w:tc>
        <w:tc>
          <w:tcPr>
            <w:tcW w:w="7396" w:type="dxa"/>
            <w:vAlign w:val="center"/>
          </w:tcPr>
          <w:p w14:paraId="3B974998" w14:textId="1F369219" w:rsidR="00D70F28" w:rsidRPr="00FD47AC" w:rsidRDefault="005A5385" w:rsidP="00FA285F">
            <w:pPr>
              <w:pStyle w:val="TableParagraph"/>
              <w:spacing w:before="51"/>
              <w:ind w:left="69"/>
              <w:rPr>
                <w:rFonts w:ascii="Calibri Light" w:hAnsi="Calibri Light" w:cs="Calibri Light"/>
                <w:sz w:val="24"/>
              </w:rPr>
            </w:pPr>
            <w:r w:rsidRPr="00FD47AC">
              <w:rPr>
                <w:rFonts w:ascii="Calibri Light" w:hAnsi="Calibri Light" w:cs="Calibri Light"/>
                <w:sz w:val="24"/>
                <w:lang w:val="id"/>
              </w:rPr>
              <w:t>3</w:t>
            </w:r>
            <w:r w:rsidR="00FA285F">
              <w:rPr>
                <w:rFonts w:ascii="Calibri Light" w:hAnsi="Calibri Light" w:cs="Calibri Light"/>
                <w:sz w:val="24"/>
              </w:rPr>
              <w:t xml:space="preserve"> </w:t>
            </w:r>
            <w:r w:rsidRPr="00FD47AC">
              <w:rPr>
                <w:rFonts w:ascii="Calibri Light" w:hAnsi="Calibri Light" w:cs="Calibri Light"/>
                <w:sz w:val="24"/>
                <w:u w:val="single"/>
                <w:lang w:val="id"/>
              </w:rPr>
              <w:t>&lt;</w:t>
            </w:r>
            <w:r w:rsidRPr="00FD47AC">
              <w:rPr>
                <w:rFonts w:ascii="Calibri Light" w:hAnsi="Calibri Light" w:cs="Calibri Light"/>
                <w:lang w:val="id"/>
              </w:rPr>
              <w:t xml:space="preserve"> </w:t>
            </w:r>
            <w:r w:rsidRPr="00FD47AC">
              <w:rPr>
                <w:rFonts w:ascii="Calibri Light" w:hAnsi="Calibri Light" w:cs="Calibri Light"/>
                <w:sz w:val="24"/>
                <w:lang w:val="id"/>
              </w:rPr>
              <w:t xml:space="preserve">jumlah </w:t>
            </w:r>
            <w:r w:rsidR="00FA285F">
              <w:rPr>
                <w:rFonts w:ascii="Calibri Light" w:hAnsi="Calibri Light" w:cs="Calibri Light"/>
                <w:sz w:val="24"/>
              </w:rPr>
              <w:t>PVC</w:t>
            </w:r>
            <w:r w:rsidR="004D63FA">
              <w:rPr>
                <w:rFonts w:ascii="Calibri Light" w:hAnsi="Calibri Light" w:cs="Calibri Light"/>
                <w:sz w:val="24"/>
                <w:lang w:val="id"/>
              </w:rPr>
              <w:t xml:space="preserve"> berturut-turut &lt; 5</w:t>
            </w:r>
          </w:p>
        </w:tc>
      </w:tr>
      <w:tr w:rsidR="00D70F28" w:rsidRPr="00FD47AC" w14:paraId="1314EDE1" w14:textId="77777777" w:rsidTr="00B458A1">
        <w:trPr>
          <w:trHeight w:val="431"/>
        </w:trPr>
        <w:tc>
          <w:tcPr>
            <w:tcW w:w="1980" w:type="dxa"/>
            <w:vAlign w:val="center"/>
          </w:tcPr>
          <w:p w14:paraId="34208D46" w14:textId="77777777" w:rsidR="00D70F28" w:rsidRPr="00FD47AC" w:rsidRDefault="005A5385" w:rsidP="00B458A1">
            <w:pPr>
              <w:pStyle w:val="TableParagraph"/>
              <w:spacing w:line="256" w:lineRule="exact"/>
              <w:ind w:left="88"/>
              <w:rPr>
                <w:rFonts w:ascii="Calibri Light" w:hAnsi="Calibri Light" w:cs="Calibri Light"/>
                <w:sz w:val="24"/>
              </w:rPr>
            </w:pPr>
            <w:r w:rsidRPr="00FD47AC">
              <w:rPr>
                <w:rFonts w:ascii="Calibri Light" w:hAnsi="Calibri Light" w:cs="Calibri Light"/>
                <w:sz w:val="24"/>
                <w:lang w:val="id"/>
              </w:rPr>
              <w:t>SEUNTAI</w:t>
            </w:r>
          </w:p>
        </w:tc>
        <w:tc>
          <w:tcPr>
            <w:tcW w:w="7396" w:type="dxa"/>
            <w:vAlign w:val="center"/>
          </w:tcPr>
          <w:p w14:paraId="5FD89690" w14:textId="637AE75C" w:rsidR="00D70F28" w:rsidRPr="00FD47AC" w:rsidRDefault="00FA285F" w:rsidP="00B458A1">
            <w:pPr>
              <w:pStyle w:val="TableParagraph"/>
              <w:spacing w:before="51"/>
              <w:ind w:left="69"/>
              <w:rPr>
                <w:rFonts w:ascii="Calibri Light" w:hAnsi="Calibri Light" w:cs="Calibri Light"/>
                <w:sz w:val="24"/>
              </w:rPr>
            </w:pPr>
            <w:r>
              <w:rPr>
                <w:rFonts w:ascii="Calibri Light" w:hAnsi="Calibri Light" w:cs="Calibri Light"/>
                <w:sz w:val="24"/>
              </w:rPr>
              <w:t xml:space="preserve">Dua kali </w:t>
            </w:r>
            <w:r>
              <w:rPr>
                <w:rFonts w:ascii="Calibri Light" w:hAnsi="Calibri Light" w:cs="Calibri Light"/>
                <w:sz w:val="24"/>
                <w:lang w:val="id"/>
              </w:rPr>
              <w:t>b</w:t>
            </w:r>
            <w:r w:rsidR="005A5385" w:rsidRPr="00FD47AC">
              <w:rPr>
                <w:rFonts w:ascii="Calibri Light" w:hAnsi="Calibri Light" w:cs="Calibri Light"/>
                <w:sz w:val="24"/>
                <w:lang w:val="id"/>
              </w:rPr>
              <w:t>erturut-turut PVCs</w:t>
            </w:r>
          </w:p>
        </w:tc>
      </w:tr>
      <w:tr w:rsidR="00D70F28" w:rsidRPr="00FD47AC" w14:paraId="52148506" w14:textId="77777777" w:rsidTr="00B458A1">
        <w:trPr>
          <w:trHeight w:val="720"/>
        </w:trPr>
        <w:tc>
          <w:tcPr>
            <w:tcW w:w="1980" w:type="dxa"/>
            <w:vAlign w:val="center"/>
          </w:tcPr>
          <w:p w14:paraId="24F682DE" w14:textId="77777777" w:rsidR="00D70F28" w:rsidRPr="00FD47AC" w:rsidRDefault="005A5385" w:rsidP="00B458A1">
            <w:pPr>
              <w:pStyle w:val="TableParagraph"/>
              <w:spacing w:before="123"/>
              <w:ind w:left="88"/>
              <w:rPr>
                <w:rFonts w:ascii="Calibri Light" w:hAnsi="Calibri Light" w:cs="Calibri Light"/>
                <w:sz w:val="24"/>
              </w:rPr>
            </w:pPr>
            <w:r w:rsidRPr="00FD47AC">
              <w:rPr>
                <w:rFonts w:ascii="Calibri Light" w:hAnsi="Calibri Light" w:cs="Calibri Light"/>
                <w:sz w:val="24"/>
                <w:lang w:val="id"/>
              </w:rPr>
              <w:t>BIGEMINY</w:t>
            </w:r>
          </w:p>
        </w:tc>
        <w:tc>
          <w:tcPr>
            <w:tcW w:w="7396" w:type="dxa"/>
            <w:vAlign w:val="center"/>
          </w:tcPr>
          <w:p w14:paraId="200745FC" w14:textId="7E3260C1" w:rsidR="00D70F28" w:rsidRPr="00FD47AC" w:rsidRDefault="005A5385" w:rsidP="00FA285F">
            <w:pPr>
              <w:pStyle w:val="TableParagraph"/>
              <w:spacing w:before="39" w:line="271" w:lineRule="auto"/>
              <w:ind w:left="69"/>
              <w:rPr>
                <w:rFonts w:ascii="Calibri Light" w:hAnsi="Calibri Light" w:cs="Calibri Light"/>
                <w:sz w:val="24"/>
              </w:rPr>
            </w:pPr>
            <w:r w:rsidRPr="00FD47AC">
              <w:rPr>
                <w:rFonts w:ascii="Calibri Light" w:hAnsi="Calibri Light" w:cs="Calibri Light"/>
                <w:sz w:val="24"/>
                <w:lang w:val="id"/>
              </w:rPr>
              <w:t xml:space="preserve">Irama yang dominan dari N, V, N, V (N = </w:t>
            </w:r>
            <w:r w:rsidR="00FA285F">
              <w:rPr>
                <w:rFonts w:ascii="Calibri Light" w:hAnsi="Calibri Light" w:cs="Calibri Light"/>
                <w:sz w:val="24"/>
              </w:rPr>
              <w:t>denyut supraventrikular</w:t>
            </w:r>
            <w:r w:rsidRPr="00FD47AC">
              <w:rPr>
                <w:rFonts w:ascii="Calibri Light" w:hAnsi="Calibri Light" w:cs="Calibri Light"/>
                <w:sz w:val="24"/>
                <w:lang w:val="id"/>
              </w:rPr>
              <w:t xml:space="preserve">, V = </w:t>
            </w:r>
            <w:r w:rsidR="00FA285F">
              <w:rPr>
                <w:rFonts w:ascii="Calibri Light" w:hAnsi="Calibri Light" w:cs="Calibri Light"/>
                <w:sz w:val="24"/>
              </w:rPr>
              <w:t>denyut ventrikel</w:t>
            </w:r>
            <w:r w:rsidRPr="00FD47AC">
              <w:rPr>
                <w:rFonts w:ascii="Calibri Light" w:hAnsi="Calibri Light" w:cs="Calibri Light"/>
                <w:sz w:val="24"/>
                <w:lang w:val="id"/>
              </w:rPr>
              <w:t>) terdeteksi.</w:t>
            </w:r>
          </w:p>
        </w:tc>
      </w:tr>
      <w:tr w:rsidR="00D70F28" w:rsidRPr="00FD47AC" w14:paraId="5BDE0BAE" w14:textId="77777777" w:rsidTr="00B458A1">
        <w:trPr>
          <w:trHeight w:val="431"/>
        </w:trPr>
        <w:tc>
          <w:tcPr>
            <w:tcW w:w="1980" w:type="dxa"/>
            <w:vAlign w:val="center"/>
          </w:tcPr>
          <w:p w14:paraId="78402505" w14:textId="77777777" w:rsidR="00D70F28" w:rsidRPr="00FD47AC" w:rsidRDefault="005A5385" w:rsidP="00B458A1">
            <w:pPr>
              <w:pStyle w:val="TableParagraph"/>
              <w:spacing w:line="256" w:lineRule="exact"/>
              <w:ind w:left="88"/>
              <w:rPr>
                <w:rFonts w:ascii="Calibri Light" w:hAnsi="Calibri Light" w:cs="Calibri Light"/>
                <w:sz w:val="24"/>
              </w:rPr>
            </w:pPr>
            <w:r w:rsidRPr="00FD47AC">
              <w:rPr>
                <w:rFonts w:ascii="Calibri Light" w:hAnsi="Calibri Light" w:cs="Calibri Light"/>
                <w:sz w:val="24"/>
                <w:lang w:val="id"/>
              </w:rPr>
              <w:t>TRIGEMINY</w:t>
            </w:r>
          </w:p>
        </w:tc>
        <w:tc>
          <w:tcPr>
            <w:tcW w:w="7396" w:type="dxa"/>
            <w:vAlign w:val="center"/>
          </w:tcPr>
          <w:p w14:paraId="4FD93BF5" w14:textId="77777777" w:rsidR="00D70F28" w:rsidRPr="00FD47AC" w:rsidRDefault="005A5385" w:rsidP="00B458A1">
            <w:pPr>
              <w:pStyle w:val="TableParagraph"/>
              <w:spacing w:before="51"/>
              <w:ind w:left="69"/>
              <w:rPr>
                <w:rFonts w:ascii="Calibri Light" w:hAnsi="Calibri Light" w:cs="Calibri Light"/>
                <w:sz w:val="24"/>
              </w:rPr>
            </w:pPr>
            <w:r w:rsidRPr="00FD47AC">
              <w:rPr>
                <w:rFonts w:ascii="Calibri Light" w:hAnsi="Calibri Light" w:cs="Calibri Light"/>
                <w:sz w:val="24"/>
                <w:lang w:val="id"/>
              </w:rPr>
              <w:t>Irama dominan N, N, V, N, N, V</w:t>
            </w:r>
          </w:p>
        </w:tc>
      </w:tr>
      <w:tr w:rsidR="00D70F28" w:rsidRPr="00FD47AC" w14:paraId="30C9E237" w14:textId="77777777" w:rsidTr="00B458A1">
        <w:trPr>
          <w:trHeight w:val="1382"/>
        </w:trPr>
        <w:tc>
          <w:tcPr>
            <w:tcW w:w="1980" w:type="dxa"/>
            <w:vAlign w:val="center"/>
          </w:tcPr>
          <w:p w14:paraId="06A24032" w14:textId="56C89817" w:rsidR="00D70F28" w:rsidRPr="00FD47AC" w:rsidRDefault="005A5385" w:rsidP="00C94120">
            <w:pPr>
              <w:pStyle w:val="TableParagraph"/>
              <w:ind w:left="88"/>
              <w:rPr>
                <w:rFonts w:ascii="Calibri Light" w:hAnsi="Calibri Light" w:cs="Calibri Light"/>
                <w:sz w:val="24"/>
              </w:rPr>
            </w:pPr>
            <w:r w:rsidRPr="00FD47AC">
              <w:rPr>
                <w:rFonts w:ascii="Calibri Light" w:hAnsi="Calibri Light" w:cs="Calibri Light"/>
                <w:sz w:val="24"/>
                <w:lang w:val="id"/>
              </w:rPr>
              <w:t xml:space="preserve">R </w:t>
            </w:r>
            <w:r w:rsidR="00B458A1">
              <w:rPr>
                <w:rFonts w:ascii="Calibri Light" w:hAnsi="Calibri Light" w:cs="Calibri Light"/>
                <w:sz w:val="24"/>
              </w:rPr>
              <w:t>ON</w:t>
            </w:r>
            <w:r w:rsidRPr="00FD47AC">
              <w:rPr>
                <w:rFonts w:ascii="Calibri Light" w:hAnsi="Calibri Light" w:cs="Calibri Light"/>
                <w:sz w:val="24"/>
                <w:lang w:val="id"/>
              </w:rPr>
              <w:t xml:space="preserve"> T</w:t>
            </w:r>
          </w:p>
        </w:tc>
        <w:tc>
          <w:tcPr>
            <w:tcW w:w="7396" w:type="dxa"/>
            <w:vAlign w:val="center"/>
          </w:tcPr>
          <w:p w14:paraId="19857AEF" w14:textId="706B0BE7" w:rsidR="00D70F28" w:rsidRPr="00FD47AC" w:rsidRDefault="005A5385" w:rsidP="00C94120">
            <w:pPr>
              <w:pStyle w:val="TableParagraph"/>
              <w:spacing w:line="268" w:lineRule="auto"/>
              <w:ind w:left="69" w:right="17"/>
              <w:rPr>
                <w:rFonts w:ascii="Calibri Light" w:hAnsi="Calibri Light" w:cs="Calibri Light"/>
                <w:sz w:val="24"/>
              </w:rPr>
            </w:pPr>
            <w:r w:rsidRPr="00FD47AC">
              <w:rPr>
                <w:rFonts w:ascii="Calibri Light" w:hAnsi="Calibri Light" w:cs="Calibri Light"/>
                <w:sz w:val="24"/>
                <w:lang w:val="id"/>
              </w:rPr>
              <w:t xml:space="preserve">Sebuah jenis PVC tunggal </w:t>
            </w:r>
            <w:r w:rsidR="00FA285F">
              <w:rPr>
                <w:rFonts w:ascii="Calibri Light" w:hAnsi="Calibri Light" w:cs="Calibri Light"/>
                <w:sz w:val="24"/>
              </w:rPr>
              <w:t>dengan</w:t>
            </w:r>
            <w:r w:rsidRPr="00FD47AC">
              <w:rPr>
                <w:rFonts w:ascii="Calibri Light" w:hAnsi="Calibri Light" w:cs="Calibri Light"/>
                <w:sz w:val="24"/>
                <w:lang w:val="id"/>
              </w:rPr>
              <w:t xml:space="preserve"> kondisi </w:t>
            </w:r>
            <w:r w:rsidR="00FA285F">
              <w:rPr>
                <w:rFonts w:ascii="Calibri Light" w:hAnsi="Calibri Light" w:cs="Calibri Light"/>
                <w:spacing w:val="-4"/>
                <w:sz w:val="24"/>
                <w:lang w:val="id"/>
              </w:rPr>
              <w:t>HR &lt; 100, interval</w:t>
            </w:r>
            <w:r w:rsidR="00FA285F">
              <w:rPr>
                <w:rFonts w:ascii="Calibri Light" w:hAnsi="Calibri Light" w:cs="Calibri Light"/>
                <w:spacing w:val="-4"/>
                <w:sz w:val="24"/>
              </w:rPr>
              <w:t xml:space="preserve"> R</w:t>
            </w:r>
            <w:r w:rsidRPr="00FD47AC">
              <w:rPr>
                <w:rFonts w:ascii="Calibri Light" w:hAnsi="Calibri Light" w:cs="Calibri Light"/>
                <w:spacing w:val="-4"/>
                <w:sz w:val="24"/>
                <w:lang w:val="id"/>
              </w:rPr>
              <w:t xml:space="preserve">-R </w:t>
            </w:r>
            <w:r w:rsidRPr="00FD47AC">
              <w:rPr>
                <w:rFonts w:ascii="Calibri Light" w:hAnsi="Calibri Light" w:cs="Calibri Light"/>
                <w:sz w:val="24"/>
                <w:lang w:val="id"/>
              </w:rPr>
              <w:t xml:space="preserve">kurang dari 1/3 interval rata-rata, diikuti oleh </w:t>
            </w:r>
            <w:r w:rsidR="00FA285F">
              <w:rPr>
                <w:rFonts w:ascii="Calibri Light" w:hAnsi="Calibri Light" w:cs="Calibri Light"/>
                <w:sz w:val="24"/>
              </w:rPr>
              <w:t>jeda kompensasi selama</w:t>
            </w:r>
            <w:r w:rsidR="00FA285F">
              <w:rPr>
                <w:rFonts w:ascii="Calibri Light" w:hAnsi="Calibri Light" w:cs="Calibri Light"/>
                <w:sz w:val="24"/>
                <w:lang w:val="id"/>
              </w:rPr>
              <w:t xml:space="preserve"> 1.25 kali</w:t>
            </w:r>
            <w:r w:rsidRPr="00FD47AC">
              <w:rPr>
                <w:rFonts w:ascii="Calibri Light" w:hAnsi="Calibri Light" w:cs="Calibri Light"/>
                <w:sz w:val="24"/>
                <w:lang w:val="id"/>
              </w:rPr>
              <w:t xml:space="preserve"> rata-</w:t>
            </w:r>
            <w:r w:rsidR="00FA285F">
              <w:rPr>
                <w:rFonts w:ascii="Calibri Light" w:hAnsi="Calibri Light" w:cs="Calibri Light"/>
                <w:sz w:val="24"/>
              </w:rPr>
              <w:t>rata interval R-R</w:t>
            </w:r>
            <w:r w:rsidR="007247C8">
              <w:rPr>
                <w:rFonts w:ascii="Calibri Light" w:hAnsi="Calibri Light" w:cs="Calibri Light"/>
                <w:sz w:val="24"/>
                <w:lang w:val="id"/>
              </w:rPr>
              <w:t xml:space="preserve"> (</w:t>
            </w:r>
            <w:r w:rsidRPr="00FD47AC">
              <w:rPr>
                <w:rFonts w:ascii="Calibri Light" w:hAnsi="Calibri Light" w:cs="Calibri Light"/>
                <w:sz w:val="24"/>
                <w:lang w:val="id"/>
              </w:rPr>
              <w:t xml:space="preserve">gelombang </w:t>
            </w:r>
            <w:r w:rsidR="007247C8">
              <w:rPr>
                <w:rFonts w:ascii="Calibri Light" w:hAnsi="Calibri Light" w:cs="Calibri Light"/>
                <w:sz w:val="24"/>
              </w:rPr>
              <w:t>R berikutnya maju</w:t>
            </w:r>
            <w:r w:rsidRPr="00FD47AC">
              <w:rPr>
                <w:rFonts w:ascii="Calibri Light" w:hAnsi="Calibri Light" w:cs="Calibri Light"/>
                <w:sz w:val="24"/>
                <w:lang w:val="id"/>
              </w:rPr>
              <w:t xml:space="preserve"> ke gelombang T</w:t>
            </w:r>
            <w:r w:rsidR="007247C8" w:rsidRPr="00FD47AC">
              <w:rPr>
                <w:rFonts w:ascii="Calibri Light" w:hAnsi="Calibri Light" w:cs="Calibri Light"/>
                <w:sz w:val="24"/>
                <w:lang w:val="id"/>
              </w:rPr>
              <w:t xml:space="preserve"> sebelumnya</w:t>
            </w:r>
            <w:r w:rsidRPr="00FD47AC">
              <w:rPr>
                <w:rFonts w:ascii="Calibri Light" w:hAnsi="Calibri Light" w:cs="Calibri Light"/>
                <w:sz w:val="24"/>
                <w:lang w:val="id"/>
              </w:rPr>
              <w:t>).</w:t>
            </w:r>
          </w:p>
        </w:tc>
      </w:tr>
      <w:tr w:rsidR="00D70F28" w:rsidRPr="00FD47AC" w14:paraId="43676358" w14:textId="77777777" w:rsidTr="00B458A1">
        <w:trPr>
          <w:trHeight w:val="493"/>
        </w:trPr>
        <w:tc>
          <w:tcPr>
            <w:tcW w:w="1980" w:type="dxa"/>
            <w:vAlign w:val="center"/>
          </w:tcPr>
          <w:p w14:paraId="4BF82515" w14:textId="6F18ECE8" w:rsidR="00D70F28" w:rsidRPr="007247C8" w:rsidRDefault="007247C8" w:rsidP="00C94120">
            <w:pPr>
              <w:pStyle w:val="TableParagraph"/>
              <w:ind w:left="88"/>
              <w:rPr>
                <w:rFonts w:ascii="Calibri Light" w:hAnsi="Calibri Light" w:cs="Calibri Light"/>
                <w:sz w:val="24"/>
              </w:rPr>
            </w:pPr>
            <w:r>
              <w:rPr>
                <w:rFonts w:ascii="Calibri Light" w:hAnsi="Calibri Light" w:cs="Calibri Light"/>
                <w:sz w:val="24"/>
                <w:lang w:val="id"/>
              </w:rPr>
              <w:t>P</w:t>
            </w:r>
            <w:r>
              <w:rPr>
                <w:rFonts w:ascii="Calibri Light" w:hAnsi="Calibri Light" w:cs="Calibri Light"/>
                <w:sz w:val="24"/>
              </w:rPr>
              <w:t>VC</w:t>
            </w:r>
          </w:p>
        </w:tc>
        <w:tc>
          <w:tcPr>
            <w:tcW w:w="7396" w:type="dxa"/>
            <w:vAlign w:val="center"/>
          </w:tcPr>
          <w:p w14:paraId="09B36CF3" w14:textId="77777777" w:rsidR="00D70F28" w:rsidRPr="00FD47AC" w:rsidRDefault="005A5385" w:rsidP="00C94120">
            <w:pPr>
              <w:pStyle w:val="TableParagraph"/>
              <w:ind w:left="69"/>
              <w:rPr>
                <w:rFonts w:ascii="Calibri Light" w:hAnsi="Calibri Light" w:cs="Calibri Light"/>
                <w:sz w:val="24"/>
              </w:rPr>
            </w:pPr>
            <w:r w:rsidRPr="00FD47AC">
              <w:rPr>
                <w:rFonts w:ascii="Calibri Light" w:hAnsi="Calibri Light" w:cs="Calibri Light"/>
                <w:sz w:val="24"/>
                <w:lang w:val="id"/>
              </w:rPr>
              <w:t>PVC tunggal terdeteksi di detak jantung normal.</w:t>
            </w:r>
          </w:p>
        </w:tc>
      </w:tr>
      <w:tr w:rsidR="00D70F28" w:rsidRPr="00FD47AC" w14:paraId="3DDFCB71" w14:textId="77777777" w:rsidTr="00B458A1">
        <w:trPr>
          <w:trHeight w:val="791"/>
        </w:trPr>
        <w:tc>
          <w:tcPr>
            <w:tcW w:w="1980" w:type="dxa"/>
            <w:vAlign w:val="center"/>
          </w:tcPr>
          <w:p w14:paraId="705B023B" w14:textId="1B3FAEC3" w:rsidR="00D70F28" w:rsidRPr="00FD47AC" w:rsidRDefault="005A5385" w:rsidP="00C94120">
            <w:pPr>
              <w:pStyle w:val="TableParagraph"/>
              <w:ind w:left="88"/>
              <w:rPr>
                <w:rFonts w:ascii="Calibri Light" w:hAnsi="Calibri Light" w:cs="Calibri Light"/>
                <w:sz w:val="24"/>
              </w:rPr>
            </w:pPr>
            <w:r w:rsidRPr="00FD47AC">
              <w:rPr>
                <w:rFonts w:ascii="Calibri Light" w:hAnsi="Calibri Light" w:cs="Calibri Light"/>
                <w:sz w:val="24"/>
                <w:lang w:val="id"/>
              </w:rPr>
              <w:t xml:space="preserve">TACHY </w:t>
            </w:r>
          </w:p>
        </w:tc>
        <w:tc>
          <w:tcPr>
            <w:tcW w:w="7396" w:type="dxa"/>
            <w:vAlign w:val="center"/>
          </w:tcPr>
          <w:p w14:paraId="6E717469" w14:textId="4303C11B" w:rsidR="00D70F28" w:rsidRPr="00FD47AC" w:rsidRDefault="00B458A1" w:rsidP="00C94120">
            <w:pPr>
              <w:pStyle w:val="TableParagraph"/>
              <w:ind w:left="69"/>
              <w:rPr>
                <w:rFonts w:ascii="Calibri Light" w:hAnsi="Calibri Light" w:cs="Calibri Light"/>
                <w:sz w:val="24"/>
              </w:rPr>
            </w:pPr>
            <w:r>
              <w:rPr>
                <w:rFonts w:ascii="Calibri Light" w:hAnsi="Calibri Light" w:cs="Calibri Light"/>
                <w:sz w:val="24"/>
              </w:rPr>
              <w:t xml:space="preserve"> </w:t>
            </w:r>
            <w:r w:rsidR="005A5385" w:rsidRPr="00FD47AC">
              <w:rPr>
                <w:rFonts w:ascii="Calibri Light" w:hAnsi="Calibri Light" w:cs="Calibri Light"/>
                <w:sz w:val="24"/>
                <w:lang w:val="id"/>
              </w:rPr>
              <w:t xml:space="preserve">Dewasa: waktu RR untuk 5 </w:t>
            </w:r>
            <w:r w:rsidR="004D63FA">
              <w:rPr>
                <w:rFonts w:ascii="Calibri Light" w:hAnsi="Calibri Light" w:cs="Calibri Light"/>
                <w:sz w:val="24"/>
                <w:lang w:val="id"/>
              </w:rPr>
              <w:t>QRS berturut-turut ≤ 0.5 detik</w:t>
            </w:r>
            <w:r w:rsidR="005A5385" w:rsidRPr="00FD47AC">
              <w:rPr>
                <w:rFonts w:ascii="Calibri Light" w:hAnsi="Calibri Light" w:cs="Calibri Light"/>
                <w:sz w:val="24"/>
                <w:lang w:val="id"/>
              </w:rPr>
              <w:t>.</w:t>
            </w:r>
          </w:p>
          <w:p w14:paraId="118BDE67" w14:textId="2D170CC3" w:rsidR="00D70F28" w:rsidRPr="00FD47AC" w:rsidRDefault="005A5385" w:rsidP="00C94120">
            <w:pPr>
              <w:pStyle w:val="TableParagraph"/>
              <w:ind w:left="69"/>
              <w:rPr>
                <w:rFonts w:ascii="Calibri Light" w:hAnsi="Calibri Light" w:cs="Calibri Light"/>
                <w:sz w:val="24"/>
              </w:rPr>
            </w:pPr>
            <w:r w:rsidRPr="00FD47AC">
              <w:rPr>
                <w:rFonts w:ascii="Calibri Light" w:hAnsi="Calibri Light" w:cs="Calibri Light"/>
                <w:sz w:val="24"/>
                <w:lang w:val="id"/>
              </w:rPr>
              <w:t>Pediatrik</w:t>
            </w:r>
            <w:r w:rsidR="004D63FA">
              <w:rPr>
                <w:rFonts w:ascii="Calibri Light" w:hAnsi="Calibri Light" w:cs="Calibri Light"/>
                <w:sz w:val="24"/>
                <w:lang w:val="id"/>
              </w:rPr>
              <w:t xml:space="preserve">/neonatal: interval RR untuk 5 </w:t>
            </w:r>
            <w:r w:rsidRPr="00FD47AC">
              <w:rPr>
                <w:rFonts w:ascii="Calibri Light" w:hAnsi="Calibri Light" w:cs="Calibri Light"/>
                <w:sz w:val="24"/>
                <w:lang w:val="id"/>
              </w:rPr>
              <w:t xml:space="preserve">QRS berturut-turut ≤ 0.375 </w:t>
            </w:r>
            <w:r w:rsidR="004D63FA">
              <w:rPr>
                <w:rFonts w:ascii="Calibri Light" w:hAnsi="Calibri Light" w:cs="Calibri Light"/>
                <w:sz w:val="24"/>
                <w:lang w:val="id"/>
              </w:rPr>
              <w:t>d</w:t>
            </w:r>
            <w:r w:rsidR="004D63FA">
              <w:rPr>
                <w:rFonts w:ascii="Calibri Light" w:hAnsi="Calibri Light" w:cs="Calibri Light"/>
                <w:sz w:val="24"/>
              </w:rPr>
              <w:t>etik</w:t>
            </w:r>
            <w:r w:rsidRPr="00FD47AC">
              <w:rPr>
                <w:rFonts w:ascii="Calibri Light" w:hAnsi="Calibri Light" w:cs="Calibri Light"/>
                <w:sz w:val="24"/>
                <w:lang w:val="id"/>
              </w:rPr>
              <w:t>.</w:t>
            </w:r>
          </w:p>
        </w:tc>
      </w:tr>
      <w:tr w:rsidR="00D70F28" w:rsidRPr="00FD47AC" w14:paraId="16580F34" w14:textId="77777777" w:rsidTr="00B458A1">
        <w:trPr>
          <w:trHeight w:val="792"/>
        </w:trPr>
        <w:tc>
          <w:tcPr>
            <w:tcW w:w="1980" w:type="dxa"/>
            <w:vAlign w:val="center"/>
          </w:tcPr>
          <w:p w14:paraId="4D8C8677" w14:textId="4DB123FF" w:rsidR="00D70F28" w:rsidRPr="004D63FA" w:rsidRDefault="004D63FA" w:rsidP="00C94120">
            <w:pPr>
              <w:pStyle w:val="TableParagraph"/>
              <w:ind w:left="88"/>
              <w:rPr>
                <w:rFonts w:ascii="Calibri Light" w:hAnsi="Calibri Light" w:cs="Calibri Light"/>
                <w:sz w:val="24"/>
              </w:rPr>
            </w:pPr>
            <w:r>
              <w:rPr>
                <w:rFonts w:ascii="Calibri Light" w:hAnsi="Calibri Light" w:cs="Calibri Light"/>
                <w:sz w:val="24"/>
              </w:rPr>
              <w:t>BRADY</w:t>
            </w:r>
          </w:p>
        </w:tc>
        <w:tc>
          <w:tcPr>
            <w:tcW w:w="7396" w:type="dxa"/>
            <w:vAlign w:val="center"/>
          </w:tcPr>
          <w:p w14:paraId="230F69F6" w14:textId="5912A858" w:rsidR="00D70F28" w:rsidRPr="00FD47AC" w:rsidRDefault="005A5385" w:rsidP="00C94120">
            <w:pPr>
              <w:pStyle w:val="TableParagraph"/>
              <w:ind w:left="69"/>
              <w:rPr>
                <w:rFonts w:ascii="Calibri Light" w:hAnsi="Calibri Light" w:cs="Calibri Light"/>
                <w:sz w:val="24"/>
              </w:rPr>
            </w:pPr>
            <w:r w:rsidRPr="00FD47AC">
              <w:rPr>
                <w:rFonts w:ascii="Calibri Light" w:hAnsi="Calibri Light" w:cs="Calibri Light"/>
                <w:sz w:val="24"/>
                <w:lang w:val="id"/>
              </w:rPr>
              <w:t xml:space="preserve">Dewasa: </w:t>
            </w:r>
            <w:r w:rsidR="004D63FA">
              <w:rPr>
                <w:rFonts w:ascii="Calibri Light" w:hAnsi="Calibri Light" w:cs="Calibri Light"/>
                <w:sz w:val="24"/>
              </w:rPr>
              <w:t>interval</w:t>
            </w:r>
            <w:r w:rsidRPr="00FD47AC">
              <w:rPr>
                <w:rFonts w:ascii="Calibri Light" w:hAnsi="Calibri Light" w:cs="Calibri Light"/>
                <w:sz w:val="24"/>
                <w:lang w:val="id"/>
              </w:rPr>
              <w:t xml:space="preserve"> RR untuk 5 </w:t>
            </w:r>
            <w:r w:rsidR="004D63FA">
              <w:rPr>
                <w:rFonts w:ascii="Calibri Light" w:hAnsi="Calibri Light" w:cs="Calibri Light"/>
                <w:sz w:val="24"/>
                <w:lang w:val="id"/>
              </w:rPr>
              <w:t>QRS berturut-turut ≥ 1.5 detik</w:t>
            </w:r>
            <w:r w:rsidRPr="00FD47AC">
              <w:rPr>
                <w:rFonts w:ascii="Calibri Light" w:hAnsi="Calibri Light" w:cs="Calibri Light"/>
                <w:sz w:val="24"/>
                <w:lang w:val="id"/>
              </w:rPr>
              <w:t>.</w:t>
            </w:r>
          </w:p>
          <w:p w14:paraId="2160B6F8" w14:textId="6684D652" w:rsidR="00D70F28" w:rsidRPr="00FD47AC" w:rsidRDefault="005A5385" w:rsidP="00C94120">
            <w:pPr>
              <w:pStyle w:val="TableParagraph"/>
              <w:ind w:left="69"/>
              <w:rPr>
                <w:rFonts w:ascii="Calibri Light" w:hAnsi="Calibri Light" w:cs="Calibri Light"/>
                <w:sz w:val="24"/>
              </w:rPr>
            </w:pPr>
            <w:r w:rsidRPr="00FD47AC">
              <w:rPr>
                <w:rFonts w:ascii="Calibri Light" w:hAnsi="Calibri Light" w:cs="Calibri Light"/>
                <w:sz w:val="24"/>
                <w:lang w:val="id"/>
              </w:rPr>
              <w:t xml:space="preserve">Pediatrik/neonatal: </w:t>
            </w:r>
            <w:r w:rsidR="004D63FA" w:rsidRPr="00FD47AC">
              <w:rPr>
                <w:rFonts w:ascii="Calibri Light" w:hAnsi="Calibri Light" w:cs="Calibri Light"/>
                <w:sz w:val="24"/>
                <w:lang w:val="id"/>
              </w:rPr>
              <w:t xml:space="preserve">interval </w:t>
            </w:r>
            <w:r w:rsidRPr="00FD47AC">
              <w:rPr>
                <w:rFonts w:ascii="Calibri Light" w:hAnsi="Calibri Light" w:cs="Calibri Light"/>
                <w:sz w:val="24"/>
                <w:lang w:val="id"/>
              </w:rPr>
              <w:t xml:space="preserve">RR untuk 5 QRS </w:t>
            </w:r>
            <w:r w:rsidR="004D63FA" w:rsidRPr="00FD47AC">
              <w:rPr>
                <w:rFonts w:ascii="Calibri Light" w:hAnsi="Calibri Light" w:cs="Calibri Light"/>
                <w:sz w:val="24"/>
                <w:lang w:val="id"/>
              </w:rPr>
              <w:t>berturut-turut</w:t>
            </w:r>
            <w:r w:rsidR="004D63FA">
              <w:rPr>
                <w:rFonts w:ascii="Calibri Light" w:hAnsi="Calibri Light" w:cs="Calibri Light"/>
                <w:sz w:val="24"/>
                <w:lang w:val="id"/>
              </w:rPr>
              <w:t xml:space="preserve"> ≥ 1 d</w:t>
            </w:r>
            <w:r w:rsidR="004D63FA">
              <w:rPr>
                <w:rFonts w:ascii="Calibri Light" w:hAnsi="Calibri Light" w:cs="Calibri Light"/>
                <w:sz w:val="24"/>
              </w:rPr>
              <w:t>etik</w:t>
            </w:r>
            <w:r w:rsidRPr="00FD47AC">
              <w:rPr>
                <w:rFonts w:ascii="Calibri Light" w:hAnsi="Calibri Light" w:cs="Calibri Light"/>
                <w:sz w:val="24"/>
                <w:lang w:val="id"/>
              </w:rPr>
              <w:t>.</w:t>
            </w:r>
          </w:p>
        </w:tc>
      </w:tr>
      <w:tr w:rsidR="00D70F28" w:rsidRPr="00FD47AC" w14:paraId="13DF4A94" w14:textId="77777777" w:rsidTr="00B458A1">
        <w:trPr>
          <w:trHeight w:val="719"/>
        </w:trPr>
        <w:tc>
          <w:tcPr>
            <w:tcW w:w="1980" w:type="dxa"/>
            <w:vAlign w:val="center"/>
          </w:tcPr>
          <w:p w14:paraId="4B4BFFD4" w14:textId="77777777" w:rsidR="00D70F28" w:rsidRPr="00FD47AC" w:rsidRDefault="005A5385" w:rsidP="00C94120">
            <w:pPr>
              <w:pStyle w:val="TableParagraph"/>
              <w:ind w:left="88"/>
              <w:rPr>
                <w:rFonts w:ascii="Calibri Light" w:hAnsi="Calibri Light" w:cs="Calibri Light"/>
                <w:sz w:val="24"/>
              </w:rPr>
            </w:pPr>
            <w:r w:rsidRPr="00FD47AC">
              <w:rPr>
                <w:rFonts w:ascii="Calibri Light" w:hAnsi="Calibri Light" w:cs="Calibri Light"/>
                <w:sz w:val="24"/>
                <w:lang w:val="id"/>
              </w:rPr>
              <w:t>KEHILANGAN KETUKAN</w:t>
            </w:r>
          </w:p>
        </w:tc>
        <w:tc>
          <w:tcPr>
            <w:tcW w:w="7396" w:type="dxa"/>
            <w:vAlign w:val="center"/>
          </w:tcPr>
          <w:p w14:paraId="3DA23BDC" w14:textId="77777777" w:rsidR="00D70F28" w:rsidRPr="00FD47AC" w:rsidRDefault="005A5385" w:rsidP="00C94120">
            <w:pPr>
              <w:pStyle w:val="TableParagraph"/>
              <w:spacing w:line="271" w:lineRule="auto"/>
              <w:ind w:left="69"/>
              <w:rPr>
                <w:rFonts w:ascii="Calibri Light" w:hAnsi="Calibri Light" w:cs="Calibri Light"/>
                <w:sz w:val="24"/>
              </w:rPr>
            </w:pPr>
            <w:r w:rsidRPr="00FD47AC">
              <w:rPr>
                <w:rFonts w:ascii="Calibri Light" w:hAnsi="Calibri Light" w:cs="Calibri Light"/>
                <w:sz w:val="24"/>
                <w:lang w:val="id"/>
              </w:rPr>
              <w:t>Jika HR &lt; 120 BPM, tidak ada ketukan terdeteksi untuk 1,75 kali rata-rata RR interval; atau jika HR ≥ 120 BPM, tidak ada ketukan terdeteksi untuk satu detik.</w:t>
            </w:r>
          </w:p>
        </w:tc>
      </w:tr>
      <w:tr w:rsidR="00D70F28" w:rsidRPr="00FD47AC" w14:paraId="58E7E1F8" w14:textId="77777777" w:rsidTr="00B458A1">
        <w:trPr>
          <w:trHeight w:val="431"/>
        </w:trPr>
        <w:tc>
          <w:tcPr>
            <w:tcW w:w="1980" w:type="dxa"/>
            <w:vAlign w:val="center"/>
          </w:tcPr>
          <w:p w14:paraId="783CD991" w14:textId="77777777" w:rsidR="00D70F28" w:rsidRPr="00FD47AC" w:rsidRDefault="005A5385" w:rsidP="00C94120">
            <w:pPr>
              <w:pStyle w:val="TableParagraph"/>
              <w:spacing w:line="256" w:lineRule="exact"/>
              <w:ind w:left="88"/>
              <w:rPr>
                <w:rFonts w:ascii="Calibri Light" w:hAnsi="Calibri Light" w:cs="Calibri Light"/>
                <w:sz w:val="24"/>
              </w:rPr>
            </w:pPr>
            <w:r w:rsidRPr="00FD47AC">
              <w:rPr>
                <w:rFonts w:ascii="Calibri Light" w:hAnsi="Calibri Light" w:cs="Calibri Light"/>
                <w:sz w:val="24"/>
                <w:lang w:val="id"/>
              </w:rPr>
              <w:t>IRR</w:t>
            </w:r>
          </w:p>
        </w:tc>
        <w:tc>
          <w:tcPr>
            <w:tcW w:w="7396" w:type="dxa"/>
            <w:vAlign w:val="center"/>
          </w:tcPr>
          <w:p w14:paraId="51738CA8" w14:textId="77777777" w:rsidR="00D70F28" w:rsidRPr="00FD47AC" w:rsidRDefault="005A5385" w:rsidP="00C94120">
            <w:pPr>
              <w:pStyle w:val="TableParagraph"/>
              <w:ind w:left="69"/>
              <w:rPr>
                <w:rFonts w:ascii="Calibri Light" w:hAnsi="Calibri Light" w:cs="Calibri Light"/>
                <w:sz w:val="24"/>
              </w:rPr>
            </w:pPr>
            <w:r w:rsidRPr="00FD47AC">
              <w:rPr>
                <w:rFonts w:ascii="Calibri Light" w:hAnsi="Calibri Light" w:cs="Calibri Light"/>
                <w:sz w:val="24"/>
                <w:lang w:val="id"/>
              </w:rPr>
              <w:t>Irama jantung yang tidak teratur secara konsisten</w:t>
            </w:r>
          </w:p>
        </w:tc>
      </w:tr>
      <w:tr w:rsidR="00D70F28" w:rsidRPr="00FD47AC" w14:paraId="062C1F87" w14:textId="77777777" w:rsidTr="00B458A1">
        <w:trPr>
          <w:trHeight w:val="719"/>
        </w:trPr>
        <w:tc>
          <w:tcPr>
            <w:tcW w:w="1980" w:type="dxa"/>
            <w:vAlign w:val="center"/>
          </w:tcPr>
          <w:p w14:paraId="52D4D83C" w14:textId="748A69CB" w:rsidR="00D70F28" w:rsidRPr="00C94120" w:rsidRDefault="00C94120" w:rsidP="00C94120">
            <w:pPr>
              <w:pStyle w:val="TableParagraph"/>
              <w:ind w:left="88"/>
              <w:rPr>
                <w:rFonts w:ascii="Calibri Light" w:hAnsi="Calibri Light" w:cs="Calibri Light"/>
                <w:sz w:val="24"/>
              </w:rPr>
            </w:pPr>
            <w:r>
              <w:rPr>
                <w:rFonts w:ascii="Calibri Light" w:hAnsi="Calibri Light" w:cs="Calibri Light"/>
                <w:sz w:val="24"/>
              </w:rPr>
              <w:t>PNC</w:t>
            </w:r>
          </w:p>
        </w:tc>
        <w:tc>
          <w:tcPr>
            <w:tcW w:w="7396" w:type="dxa"/>
            <w:vAlign w:val="center"/>
          </w:tcPr>
          <w:p w14:paraId="4A785A47" w14:textId="24299DF8" w:rsidR="00D70F28" w:rsidRPr="00FD47AC" w:rsidRDefault="005A5385" w:rsidP="00C94120">
            <w:pPr>
              <w:pStyle w:val="TableParagraph"/>
              <w:spacing w:line="271" w:lineRule="auto"/>
              <w:ind w:left="69"/>
              <w:rPr>
                <w:rFonts w:ascii="Calibri Light" w:hAnsi="Calibri Light" w:cs="Calibri Light"/>
                <w:sz w:val="24"/>
              </w:rPr>
            </w:pPr>
            <w:r w:rsidRPr="00FD47AC">
              <w:rPr>
                <w:rFonts w:ascii="Calibri Light" w:hAnsi="Calibri Light" w:cs="Calibri Light"/>
                <w:sz w:val="24"/>
                <w:lang w:val="id"/>
              </w:rPr>
              <w:t xml:space="preserve">PACER NOT CAPTURE: tidak ada </w:t>
            </w:r>
            <w:r w:rsidR="004D63FA">
              <w:rPr>
                <w:rFonts w:ascii="Calibri Light" w:hAnsi="Calibri Light" w:cs="Calibri Light"/>
                <w:sz w:val="24"/>
              </w:rPr>
              <w:t>komplek</w:t>
            </w:r>
            <w:r w:rsidR="004D63FA">
              <w:rPr>
                <w:rFonts w:ascii="Calibri Light" w:hAnsi="Calibri Light" w:cs="Calibri Light"/>
                <w:sz w:val="24"/>
                <w:lang w:val="id"/>
              </w:rPr>
              <w:t xml:space="preserve"> QRS terdeteksi selama 300 mili</w:t>
            </w:r>
            <w:r w:rsidR="004D63FA">
              <w:rPr>
                <w:rFonts w:ascii="Calibri Light" w:hAnsi="Calibri Light" w:cs="Calibri Light"/>
                <w:sz w:val="24"/>
              </w:rPr>
              <w:t xml:space="preserve"> </w:t>
            </w:r>
            <w:r w:rsidR="004D63FA">
              <w:rPr>
                <w:rFonts w:ascii="Calibri Light" w:hAnsi="Calibri Light" w:cs="Calibri Light"/>
                <w:sz w:val="24"/>
                <w:lang w:val="id"/>
              </w:rPr>
              <w:t>detik</w:t>
            </w:r>
            <w:r w:rsidRPr="00FD47AC">
              <w:rPr>
                <w:rFonts w:ascii="Calibri Light" w:hAnsi="Calibri Light" w:cs="Calibri Light"/>
                <w:sz w:val="24"/>
                <w:lang w:val="id"/>
              </w:rPr>
              <w:t xml:space="preserve"> setelah denyut nadi.</w:t>
            </w:r>
          </w:p>
        </w:tc>
      </w:tr>
      <w:tr w:rsidR="00D70F28" w:rsidRPr="00FD47AC" w14:paraId="0FAF5E2C" w14:textId="77777777" w:rsidTr="00B458A1">
        <w:trPr>
          <w:trHeight w:val="719"/>
        </w:trPr>
        <w:tc>
          <w:tcPr>
            <w:tcW w:w="1980" w:type="dxa"/>
            <w:vAlign w:val="center"/>
          </w:tcPr>
          <w:p w14:paraId="65C22754" w14:textId="26AB7BEE" w:rsidR="00D70F28" w:rsidRPr="00C94120" w:rsidRDefault="00C94120" w:rsidP="00C94120">
            <w:pPr>
              <w:pStyle w:val="TableParagraph"/>
              <w:ind w:left="88"/>
              <w:rPr>
                <w:rFonts w:ascii="Calibri Light" w:hAnsi="Calibri Light" w:cs="Calibri Light"/>
                <w:sz w:val="24"/>
              </w:rPr>
            </w:pPr>
            <w:r>
              <w:rPr>
                <w:rFonts w:ascii="Calibri Light" w:hAnsi="Calibri Light" w:cs="Calibri Light"/>
                <w:sz w:val="24"/>
              </w:rPr>
              <w:t>PNP</w:t>
            </w:r>
          </w:p>
        </w:tc>
        <w:tc>
          <w:tcPr>
            <w:tcW w:w="7396" w:type="dxa"/>
            <w:vAlign w:val="center"/>
          </w:tcPr>
          <w:p w14:paraId="646B9E93" w14:textId="5EE1AA49" w:rsidR="00D70F28" w:rsidRPr="00FD47AC" w:rsidRDefault="005A5385" w:rsidP="004D63FA">
            <w:pPr>
              <w:pStyle w:val="TableParagraph"/>
              <w:spacing w:before="27" w:line="271" w:lineRule="auto"/>
              <w:ind w:left="69"/>
              <w:rPr>
                <w:rFonts w:ascii="Calibri Light" w:hAnsi="Calibri Light" w:cs="Calibri Light"/>
                <w:sz w:val="24"/>
              </w:rPr>
            </w:pPr>
            <w:r w:rsidRPr="00FD47AC">
              <w:rPr>
                <w:rFonts w:ascii="Calibri Light" w:hAnsi="Calibri Light" w:cs="Calibri Light"/>
                <w:sz w:val="24"/>
                <w:lang w:val="id"/>
              </w:rPr>
              <w:t xml:space="preserve">PACER </w:t>
            </w:r>
            <w:r w:rsidR="004D63FA">
              <w:rPr>
                <w:rFonts w:ascii="Calibri Light" w:hAnsi="Calibri Light" w:cs="Calibri Light"/>
                <w:sz w:val="24"/>
              </w:rPr>
              <w:t>NOT PACED</w:t>
            </w:r>
            <w:r w:rsidRPr="00FD47AC">
              <w:rPr>
                <w:rFonts w:ascii="Calibri Light" w:hAnsi="Calibri Light" w:cs="Calibri Light"/>
                <w:sz w:val="24"/>
                <w:lang w:val="id"/>
              </w:rPr>
              <w:t xml:space="preserve">: tidak ada denyut nadi terdeteksi di 1,75 kali RR interval setelah </w:t>
            </w:r>
            <w:r w:rsidR="004D63FA">
              <w:rPr>
                <w:rFonts w:ascii="Calibri Light" w:hAnsi="Calibri Light" w:cs="Calibri Light"/>
                <w:sz w:val="24"/>
                <w:lang w:val="id"/>
              </w:rPr>
              <w:t xml:space="preserve">komplek </w:t>
            </w:r>
            <w:r w:rsidRPr="00FD47AC">
              <w:rPr>
                <w:rFonts w:ascii="Calibri Light" w:hAnsi="Calibri Light" w:cs="Calibri Light"/>
                <w:sz w:val="24"/>
                <w:lang w:val="id"/>
              </w:rPr>
              <w:t>QRS.</w:t>
            </w:r>
          </w:p>
        </w:tc>
      </w:tr>
    </w:tbl>
    <w:p w14:paraId="55BC7F9F" w14:textId="77777777" w:rsidR="00D70F28" w:rsidRPr="00FD47AC" w:rsidRDefault="00D70F28">
      <w:pPr>
        <w:spacing w:line="271" w:lineRule="auto"/>
        <w:rPr>
          <w:rFonts w:ascii="Calibri Light" w:hAnsi="Calibri Light" w:cs="Calibri Light"/>
          <w:sz w:val="24"/>
        </w:rPr>
        <w:sectPr w:rsidR="00D70F28" w:rsidRPr="00FD47AC">
          <w:pgSz w:w="11910" w:h="16850"/>
          <w:pgMar w:top="1180" w:right="520" w:bottom="960" w:left="620" w:header="910" w:footer="775" w:gutter="0"/>
          <w:cols w:space="720"/>
        </w:sectPr>
      </w:pPr>
    </w:p>
    <w:p w14:paraId="3B78D519" w14:textId="77777777" w:rsidR="00D70F28" w:rsidRPr="00FD47AC" w:rsidRDefault="00D70F28">
      <w:pPr>
        <w:pStyle w:val="BodyText"/>
        <w:spacing w:before="5"/>
        <w:rPr>
          <w:rFonts w:ascii="Calibri Light" w:hAnsi="Calibri Light" w:cs="Calibri Light"/>
          <w:sz w:val="20"/>
        </w:rPr>
      </w:pPr>
    </w:p>
    <w:tbl>
      <w:tblPr>
        <w:tblW w:w="0" w:type="auto"/>
        <w:tblInd w:w="6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80"/>
        <w:gridCol w:w="7396"/>
      </w:tblGrid>
      <w:tr w:rsidR="00D70F28" w:rsidRPr="00FD47AC" w14:paraId="4F526AC6" w14:textId="77777777" w:rsidTr="00C94120">
        <w:trPr>
          <w:trHeight w:val="432"/>
        </w:trPr>
        <w:tc>
          <w:tcPr>
            <w:tcW w:w="1980" w:type="dxa"/>
            <w:vAlign w:val="center"/>
          </w:tcPr>
          <w:p w14:paraId="2593EDDC" w14:textId="77777777" w:rsidR="00D70F28" w:rsidRPr="00FD47AC" w:rsidRDefault="005A5385" w:rsidP="00C94120">
            <w:pPr>
              <w:pStyle w:val="TableParagraph"/>
              <w:spacing w:line="258" w:lineRule="exact"/>
              <w:ind w:left="0"/>
              <w:jc w:val="center"/>
              <w:rPr>
                <w:rFonts w:ascii="Calibri Light" w:hAnsi="Calibri Light" w:cs="Calibri Light"/>
                <w:b/>
                <w:sz w:val="24"/>
              </w:rPr>
            </w:pPr>
            <w:r w:rsidRPr="00FD47AC">
              <w:rPr>
                <w:rFonts w:ascii="Calibri Light" w:hAnsi="Calibri Light" w:cs="Calibri Light"/>
                <w:b/>
                <w:sz w:val="24"/>
                <w:lang w:val="id"/>
              </w:rPr>
              <w:t>ARR jenis</w:t>
            </w:r>
          </w:p>
        </w:tc>
        <w:tc>
          <w:tcPr>
            <w:tcW w:w="7396" w:type="dxa"/>
            <w:vAlign w:val="center"/>
          </w:tcPr>
          <w:p w14:paraId="3718D93B" w14:textId="77777777" w:rsidR="00D70F28" w:rsidRPr="00FD47AC" w:rsidRDefault="005A5385" w:rsidP="00C94120">
            <w:pPr>
              <w:pStyle w:val="TableParagraph"/>
              <w:spacing w:line="258" w:lineRule="exact"/>
              <w:ind w:left="2598" w:right="2594"/>
              <w:jc w:val="center"/>
              <w:rPr>
                <w:rFonts w:ascii="Calibri Light" w:hAnsi="Calibri Light" w:cs="Calibri Light"/>
                <w:b/>
                <w:sz w:val="24"/>
              </w:rPr>
            </w:pPr>
            <w:r w:rsidRPr="00FD47AC">
              <w:rPr>
                <w:rFonts w:ascii="Calibri Light" w:hAnsi="Calibri Light" w:cs="Calibri Light"/>
                <w:b/>
                <w:sz w:val="24"/>
                <w:lang w:val="id"/>
              </w:rPr>
              <w:t>Kondisi terjadi</w:t>
            </w:r>
          </w:p>
        </w:tc>
      </w:tr>
      <w:tr w:rsidR="00D70F28" w:rsidRPr="00FD47AC" w14:paraId="14FB908E" w14:textId="77777777" w:rsidTr="00C94120">
        <w:trPr>
          <w:trHeight w:val="719"/>
        </w:trPr>
        <w:tc>
          <w:tcPr>
            <w:tcW w:w="1980" w:type="dxa"/>
            <w:vAlign w:val="center"/>
          </w:tcPr>
          <w:p w14:paraId="27D70C91" w14:textId="77777777" w:rsidR="00D70F28" w:rsidRPr="00FD47AC" w:rsidRDefault="005A5385" w:rsidP="00C94120">
            <w:pPr>
              <w:pStyle w:val="TableParagraph"/>
              <w:ind w:left="88"/>
              <w:rPr>
                <w:rFonts w:ascii="Calibri Light" w:hAnsi="Calibri Light" w:cs="Calibri Light"/>
                <w:sz w:val="24"/>
              </w:rPr>
            </w:pPr>
            <w:r w:rsidRPr="00FD47AC">
              <w:rPr>
                <w:rFonts w:ascii="Calibri Light" w:hAnsi="Calibri Light" w:cs="Calibri Light"/>
                <w:sz w:val="24"/>
                <w:lang w:val="id"/>
              </w:rPr>
              <w:t>VBRADY</w:t>
            </w:r>
          </w:p>
        </w:tc>
        <w:tc>
          <w:tcPr>
            <w:tcW w:w="7396" w:type="dxa"/>
            <w:vAlign w:val="center"/>
          </w:tcPr>
          <w:p w14:paraId="0009D9F7" w14:textId="5CB770A1" w:rsidR="00D70F28" w:rsidRPr="00FD47AC" w:rsidRDefault="005A5385" w:rsidP="00C94120">
            <w:pPr>
              <w:pStyle w:val="TableParagraph"/>
              <w:spacing w:line="271" w:lineRule="auto"/>
              <w:ind w:left="69"/>
              <w:rPr>
                <w:rFonts w:ascii="Calibri Light" w:hAnsi="Calibri Light" w:cs="Calibri Light"/>
                <w:sz w:val="24"/>
              </w:rPr>
            </w:pPr>
            <w:r w:rsidRPr="00FD47AC">
              <w:rPr>
                <w:rFonts w:ascii="Calibri Light" w:hAnsi="Calibri Light" w:cs="Calibri Light"/>
                <w:sz w:val="24"/>
                <w:lang w:val="id"/>
              </w:rPr>
              <w:t xml:space="preserve">VENTRIKEL BRADIKARDIA: setiap RR interval untuk 5 berturut-turut </w:t>
            </w:r>
            <w:r w:rsidR="00C94120">
              <w:rPr>
                <w:rFonts w:ascii="Calibri Light" w:hAnsi="Calibri Light" w:cs="Calibri Light"/>
                <w:sz w:val="24"/>
              </w:rPr>
              <w:t xml:space="preserve">denyut </w:t>
            </w:r>
            <w:r w:rsidRPr="00FD47AC">
              <w:rPr>
                <w:rFonts w:ascii="Calibri Light" w:hAnsi="Calibri Light" w:cs="Calibri Light"/>
                <w:sz w:val="24"/>
                <w:lang w:val="id"/>
              </w:rPr>
              <w:t xml:space="preserve">ventrikel &gt; 1000 </w:t>
            </w:r>
            <w:r w:rsidR="00C94120">
              <w:rPr>
                <w:rFonts w:ascii="Calibri Light" w:hAnsi="Calibri Light" w:cs="Calibri Light"/>
                <w:sz w:val="24"/>
              </w:rPr>
              <w:t>mili detik</w:t>
            </w:r>
            <w:r w:rsidRPr="00FD47AC">
              <w:rPr>
                <w:rFonts w:ascii="Calibri Light" w:hAnsi="Calibri Light" w:cs="Calibri Light"/>
                <w:sz w:val="24"/>
                <w:lang w:val="id"/>
              </w:rPr>
              <w:t>.</w:t>
            </w:r>
          </w:p>
        </w:tc>
      </w:tr>
      <w:tr w:rsidR="00D70F28" w:rsidRPr="00FD47AC" w14:paraId="11A56CD4" w14:textId="77777777" w:rsidTr="00C94120">
        <w:trPr>
          <w:trHeight w:val="719"/>
        </w:trPr>
        <w:tc>
          <w:tcPr>
            <w:tcW w:w="1980" w:type="dxa"/>
            <w:vAlign w:val="center"/>
          </w:tcPr>
          <w:p w14:paraId="11E5576E" w14:textId="41520837" w:rsidR="00D70F28" w:rsidRPr="00FD47AC" w:rsidRDefault="00F33430" w:rsidP="00C94120">
            <w:pPr>
              <w:pStyle w:val="TableParagraph"/>
              <w:ind w:left="88"/>
              <w:rPr>
                <w:rFonts w:ascii="Calibri Light" w:hAnsi="Calibri Light" w:cs="Calibri Light"/>
                <w:sz w:val="24"/>
              </w:rPr>
            </w:pPr>
            <w:r>
              <w:rPr>
                <w:rFonts w:ascii="Calibri Light" w:hAnsi="Calibri Light" w:cs="Calibri Light"/>
                <w:sz w:val="24"/>
                <w:lang w:val="id"/>
              </w:rPr>
              <w:t>VENT</w:t>
            </w:r>
          </w:p>
        </w:tc>
        <w:tc>
          <w:tcPr>
            <w:tcW w:w="7396" w:type="dxa"/>
            <w:vAlign w:val="center"/>
          </w:tcPr>
          <w:p w14:paraId="2657CECE" w14:textId="6963734E" w:rsidR="00D70F28" w:rsidRPr="00FD47AC" w:rsidRDefault="005A5385" w:rsidP="00C94120">
            <w:pPr>
              <w:pStyle w:val="TableParagraph"/>
              <w:tabs>
                <w:tab w:val="left" w:pos="1918"/>
                <w:tab w:val="left" w:pos="3231"/>
                <w:tab w:val="left" w:pos="3909"/>
                <w:tab w:val="left" w:pos="4433"/>
                <w:tab w:val="left" w:pos="5369"/>
                <w:tab w:val="left" w:pos="5850"/>
                <w:tab w:val="left" w:pos="6174"/>
              </w:tabs>
              <w:spacing w:line="271" w:lineRule="auto"/>
              <w:ind w:left="69" w:right="78"/>
              <w:rPr>
                <w:rFonts w:ascii="Calibri Light" w:hAnsi="Calibri Light" w:cs="Calibri Light"/>
                <w:sz w:val="24"/>
              </w:rPr>
            </w:pPr>
            <w:r w:rsidRPr="00FD47AC">
              <w:rPr>
                <w:rFonts w:ascii="Calibri Light" w:hAnsi="Calibri Light" w:cs="Calibri Light"/>
                <w:sz w:val="24"/>
                <w:lang w:val="id"/>
              </w:rPr>
              <w:t>VENTRICULAR</w:t>
            </w:r>
            <w:r w:rsidR="00C94120">
              <w:rPr>
                <w:rFonts w:ascii="Calibri Light" w:hAnsi="Calibri Light" w:cs="Calibri Light"/>
                <w:sz w:val="24"/>
              </w:rPr>
              <w:t xml:space="preserve"> </w:t>
            </w:r>
            <w:r w:rsidRPr="00FD47AC">
              <w:rPr>
                <w:rFonts w:ascii="Calibri Light" w:hAnsi="Calibri Light" w:cs="Calibri Light"/>
                <w:sz w:val="24"/>
                <w:lang w:val="id"/>
              </w:rPr>
              <w:t xml:space="preserve">RHYTHM: </w:t>
            </w:r>
            <w:r w:rsidR="00C94120">
              <w:rPr>
                <w:rFonts w:ascii="Calibri Light" w:hAnsi="Calibri Light" w:cs="Calibri Light"/>
                <w:sz w:val="24"/>
              </w:rPr>
              <w:t>setiap interval RR untuk 5</w:t>
            </w:r>
            <w:r w:rsidRPr="00FD47AC">
              <w:rPr>
                <w:rFonts w:ascii="Calibri Light" w:hAnsi="Calibri Light" w:cs="Calibri Light"/>
                <w:lang w:val="id"/>
              </w:rPr>
              <w:t xml:space="preserve"> </w:t>
            </w:r>
            <w:r w:rsidRPr="00FD47AC">
              <w:rPr>
                <w:rFonts w:ascii="Calibri Light" w:hAnsi="Calibri Light" w:cs="Calibri Light"/>
                <w:spacing w:val="-3"/>
                <w:sz w:val="24"/>
                <w:lang w:val="id"/>
              </w:rPr>
              <w:t xml:space="preserve">berturut-turut </w:t>
            </w:r>
            <w:r w:rsidRPr="00FD47AC">
              <w:rPr>
                <w:rFonts w:ascii="Calibri Light" w:hAnsi="Calibri Light" w:cs="Calibri Light"/>
                <w:lang w:val="id"/>
              </w:rPr>
              <w:t xml:space="preserve"> </w:t>
            </w:r>
            <w:r w:rsidR="00C94120">
              <w:rPr>
                <w:rFonts w:ascii="Calibri Light" w:hAnsi="Calibri Light" w:cs="Calibri Light"/>
              </w:rPr>
              <w:t xml:space="preserve">denyut </w:t>
            </w:r>
            <w:r w:rsidRPr="00FD47AC">
              <w:rPr>
                <w:rFonts w:ascii="Calibri Light" w:hAnsi="Calibri Light" w:cs="Calibri Light"/>
                <w:sz w:val="24"/>
                <w:lang w:val="id"/>
              </w:rPr>
              <w:t xml:space="preserve">ventrikel berkisar dari 600 </w:t>
            </w:r>
            <w:r w:rsidR="00C94120">
              <w:rPr>
                <w:rFonts w:ascii="Calibri Light" w:hAnsi="Calibri Light" w:cs="Calibri Light"/>
                <w:sz w:val="24"/>
              </w:rPr>
              <w:t>mili detik</w:t>
            </w:r>
            <w:r w:rsidRPr="00FD47AC">
              <w:rPr>
                <w:rFonts w:ascii="Calibri Light" w:hAnsi="Calibri Light" w:cs="Calibri Light"/>
                <w:sz w:val="24"/>
                <w:lang w:val="id"/>
              </w:rPr>
              <w:t xml:space="preserve"> </w:t>
            </w:r>
            <w:r w:rsidR="00C94120">
              <w:rPr>
                <w:rFonts w:ascii="Calibri Light" w:hAnsi="Calibri Light" w:cs="Calibri Light"/>
                <w:sz w:val="24"/>
              </w:rPr>
              <w:t>ke</w:t>
            </w:r>
            <w:r w:rsidRPr="00FD47AC">
              <w:rPr>
                <w:rFonts w:ascii="Calibri Light" w:hAnsi="Calibri Light" w:cs="Calibri Light"/>
                <w:sz w:val="24"/>
                <w:lang w:val="id"/>
              </w:rPr>
              <w:t xml:space="preserve"> 1000 </w:t>
            </w:r>
            <w:r w:rsidR="00C94120">
              <w:rPr>
                <w:rFonts w:ascii="Calibri Light" w:hAnsi="Calibri Light" w:cs="Calibri Light"/>
                <w:sz w:val="24"/>
              </w:rPr>
              <w:t>mili detik</w:t>
            </w:r>
            <w:r w:rsidRPr="00FD47AC">
              <w:rPr>
                <w:rFonts w:ascii="Calibri Light" w:hAnsi="Calibri Light" w:cs="Calibri Light"/>
                <w:sz w:val="24"/>
                <w:lang w:val="id"/>
              </w:rPr>
              <w:t>.</w:t>
            </w:r>
          </w:p>
        </w:tc>
      </w:tr>
    </w:tbl>
    <w:p w14:paraId="124CC6ED" w14:textId="77777777" w:rsidR="00D70F28" w:rsidRPr="00FD47AC" w:rsidRDefault="00D70F28">
      <w:pPr>
        <w:pStyle w:val="BodyText"/>
        <w:spacing w:before="8"/>
        <w:rPr>
          <w:rFonts w:ascii="Calibri Light" w:hAnsi="Calibri Light" w:cs="Calibri Light"/>
          <w:sz w:val="12"/>
        </w:rPr>
      </w:pPr>
    </w:p>
    <w:p w14:paraId="267837A2" w14:textId="40DC4D36" w:rsidR="00D70F28" w:rsidRPr="00FD47AC" w:rsidRDefault="00F33430" w:rsidP="00F22E05">
      <w:pPr>
        <w:pStyle w:val="Heading3"/>
        <w:numPr>
          <w:ilvl w:val="2"/>
          <w:numId w:val="168"/>
        </w:numPr>
      </w:pPr>
      <w:bookmarkStart w:id="120" w:name="_Toc62638525"/>
      <w:r>
        <w:t>Menu A</w:t>
      </w:r>
      <w:r w:rsidR="005A5385" w:rsidRPr="00FD47AC">
        <w:t>nalisis ARR</w:t>
      </w:r>
      <w:bookmarkEnd w:id="120"/>
    </w:p>
    <w:p w14:paraId="6CFB0AE7" w14:textId="160665E7" w:rsidR="00D70F28" w:rsidRPr="00FD47AC" w:rsidRDefault="005F1911" w:rsidP="009555AA">
      <w:pPr>
        <w:pStyle w:val="Heading5"/>
        <w:numPr>
          <w:ilvl w:val="3"/>
          <w:numId w:val="153"/>
        </w:numPr>
        <w:tabs>
          <w:tab w:val="left" w:pos="1565"/>
        </w:tabs>
        <w:spacing w:before="163"/>
        <w:rPr>
          <w:rFonts w:ascii="Calibri Light" w:hAnsi="Calibri Light" w:cs="Calibri Light"/>
        </w:rPr>
      </w:pPr>
      <w:r>
        <w:rPr>
          <w:rFonts w:ascii="Calibri Light" w:hAnsi="Calibri Light" w:cs="Calibri Light"/>
          <w:lang w:val="id"/>
        </w:rPr>
        <w:t>Mengaktifkan dan Menonaktifkan A</w:t>
      </w:r>
      <w:r w:rsidR="005A5385" w:rsidRPr="00FD47AC">
        <w:rPr>
          <w:rFonts w:ascii="Calibri Light" w:hAnsi="Calibri Light" w:cs="Calibri Light"/>
          <w:lang w:val="id"/>
        </w:rPr>
        <w:t>nalisis ARR</w:t>
      </w:r>
    </w:p>
    <w:p w14:paraId="75DE43F0" w14:textId="56FA92D0" w:rsidR="00D70F28" w:rsidRPr="00FD47AC" w:rsidRDefault="005A5385">
      <w:pPr>
        <w:spacing w:before="158" w:line="268" w:lineRule="auto"/>
        <w:ind w:left="628" w:right="796"/>
        <w:rPr>
          <w:rFonts w:ascii="Calibri Light" w:hAnsi="Calibri Light" w:cs="Calibri Light"/>
          <w:sz w:val="24"/>
        </w:rPr>
      </w:pPr>
      <w:r w:rsidRPr="00FD47AC">
        <w:rPr>
          <w:rFonts w:ascii="Calibri Light" w:hAnsi="Calibri Light" w:cs="Calibri Light"/>
          <w:sz w:val="24"/>
          <w:lang w:val="id"/>
        </w:rPr>
        <w:t xml:space="preserve">Untuk mengaktifkan atau menonaktifkan analisis ARR, dalam menu </w:t>
      </w:r>
      <w:r w:rsidRPr="00FD47AC">
        <w:rPr>
          <w:rFonts w:ascii="Calibri Light" w:hAnsi="Calibri Light" w:cs="Calibri Light"/>
          <w:b/>
          <w:sz w:val="24"/>
          <w:lang w:val="id"/>
        </w:rPr>
        <w:t xml:space="preserve">ECG </w:t>
      </w:r>
      <w:r w:rsidR="005F1911">
        <w:rPr>
          <w:rFonts w:ascii="Calibri Light" w:hAnsi="Calibri Light" w:cs="Calibri Light"/>
          <w:b/>
          <w:sz w:val="24"/>
        </w:rPr>
        <w:t>Setup</w:t>
      </w:r>
      <w:r w:rsidRPr="00FD47AC">
        <w:rPr>
          <w:rFonts w:ascii="Calibri Light" w:hAnsi="Calibri Light" w:cs="Calibri Light"/>
          <w:sz w:val="24"/>
          <w:lang w:val="id"/>
        </w:rPr>
        <w:t xml:space="preserve">, pilih </w:t>
      </w:r>
      <w:r w:rsidRPr="00FD47AC">
        <w:rPr>
          <w:rFonts w:ascii="Calibri Light" w:hAnsi="Calibri Light" w:cs="Calibri Light"/>
          <w:b/>
          <w:sz w:val="24"/>
          <w:lang w:val="id"/>
        </w:rPr>
        <w:t xml:space="preserve">Arr </w:t>
      </w:r>
      <w:r w:rsidR="005F1911">
        <w:rPr>
          <w:rFonts w:ascii="Calibri Light" w:hAnsi="Calibri Light" w:cs="Calibri Light"/>
          <w:b/>
          <w:sz w:val="24"/>
        </w:rPr>
        <w:t>Analysis</w:t>
      </w:r>
      <w:r w:rsidRPr="00FD47AC">
        <w:rPr>
          <w:rFonts w:ascii="Calibri Light" w:hAnsi="Calibri Light" w:cs="Calibri Light"/>
          <w:lang w:val="id"/>
        </w:rPr>
        <w:t xml:space="preserve"> </w:t>
      </w:r>
      <w:r w:rsidR="005F1911">
        <w:rPr>
          <w:rFonts w:ascii="Calibri Light" w:hAnsi="Calibri Light" w:cs="Calibri Light"/>
          <w:sz w:val="24"/>
          <w:lang w:val="id"/>
        </w:rPr>
        <w:t>untuk beralih antara</w:t>
      </w:r>
      <w:r w:rsidRPr="00FD47AC">
        <w:rPr>
          <w:rFonts w:ascii="Calibri Light" w:hAnsi="Calibri Light" w:cs="Calibri Light"/>
          <w:lang w:val="id"/>
        </w:rPr>
        <w:t xml:space="preserve"> </w:t>
      </w:r>
      <w:r w:rsidR="005F1911">
        <w:rPr>
          <w:rFonts w:ascii="Calibri Light" w:hAnsi="Calibri Light" w:cs="Calibri Light"/>
          <w:b/>
          <w:sz w:val="24"/>
        </w:rPr>
        <w:t>On</w:t>
      </w:r>
      <w:r w:rsidRPr="00FD47AC">
        <w:rPr>
          <w:rFonts w:ascii="Calibri Light" w:hAnsi="Calibri Light" w:cs="Calibri Light"/>
          <w:lang w:val="id"/>
        </w:rPr>
        <w:t xml:space="preserve"> </w:t>
      </w:r>
      <w:r w:rsidR="005F1911">
        <w:rPr>
          <w:rFonts w:ascii="Calibri Light" w:hAnsi="Calibri Light" w:cs="Calibri Light"/>
          <w:sz w:val="24"/>
          <w:lang w:val="id"/>
        </w:rPr>
        <w:t>dan</w:t>
      </w:r>
      <w:r w:rsidRPr="00FD47AC">
        <w:rPr>
          <w:rFonts w:ascii="Calibri Light" w:hAnsi="Calibri Light" w:cs="Calibri Light"/>
          <w:lang w:val="id"/>
        </w:rPr>
        <w:t xml:space="preserve"> </w:t>
      </w:r>
      <w:r w:rsidR="005F1911">
        <w:rPr>
          <w:rFonts w:ascii="Calibri Light" w:hAnsi="Calibri Light" w:cs="Calibri Light"/>
          <w:b/>
          <w:sz w:val="24"/>
        </w:rPr>
        <w:t>Off</w:t>
      </w:r>
      <w:r w:rsidRPr="00FD47AC">
        <w:rPr>
          <w:rFonts w:ascii="Calibri Light" w:hAnsi="Calibri Light" w:cs="Calibri Light"/>
          <w:b/>
          <w:sz w:val="24"/>
          <w:lang w:val="id"/>
        </w:rPr>
        <w:t xml:space="preserve"> </w:t>
      </w:r>
      <w:r w:rsidRPr="00FD47AC">
        <w:rPr>
          <w:rFonts w:ascii="Calibri Light" w:hAnsi="Calibri Light" w:cs="Calibri Light"/>
          <w:sz w:val="24"/>
          <w:lang w:val="id"/>
        </w:rPr>
        <w:t>dari antarmuka popup.</w:t>
      </w:r>
    </w:p>
    <w:p w14:paraId="6AE1507C" w14:textId="77777777" w:rsidR="00D70F28" w:rsidRPr="00FD47AC" w:rsidRDefault="00D70F28">
      <w:pPr>
        <w:pStyle w:val="BodyText"/>
        <w:spacing w:before="7"/>
        <w:rPr>
          <w:rFonts w:ascii="Calibri Light" w:hAnsi="Calibri Light" w:cs="Calibri Light"/>
          <w:sz w:val="21"/>
        </w:rPr>
      </w:pPr>
    </w:p>
    <w:p w14:paraId="60D9A074" w14:textId="49D2C7C7" w:rsidR="00D70F28" w:rsidRPr="00FD47AC" w:rsidRDefault="0001058E" w:rsidP="009555AA">
      <w:pPr>
        <w:pStyle w:val="Heading5"/>
        <w:numPr>
          <w:ilvl w:val="3"/>
          <w:numId w:val="153"/>
        </w:numPr>
        <w:tabs>
          <w:tab w:val="left" w:pos="1565"/>
        </w:tabs>
        <w:rPr>
          <w:rFonts w:ascii="Calibri Light" w:hAnsi="Calibri Light" w:cs="Calibri Light"/>
        </w:rPr>
      </w:pPr>
      <w:r>
        <w:rPr>
          <w:rFonts w:ascii="Calibri Light" w:hAnsi="Calibri Light" w:cs="Calibri Light"/>
        </w:rPr>
        <w:t>A</w:t>
      </w:r>
      <w:r w:rsidRPr="00FD47AC">
        <w:rPr>
          <w:rFonts w:ascii="Calibri Light" w:hAnsi="Calibri Light" w:cs="Calibri Light"/>
          <w:lang w:val="id"/>
        </w:rPr>
        <w:t>larm</w:t>
      </w:r>
      <w:r>
        <w:rPr>
          <w:rFonts w:ascii="Calibri Light" w:hAnsi="Calibri Light" w:cs="Calibri Light"/>
          <w:lang w:val="id"/>
        </w:rPr>
        <w:t xml:space="preserve"> PVC </w:t>
      </w:r>
    </w:p>
    <w:p w14:paraId="17ED6247" w14:textId="208A1ECD" w:rsidR="00D70F28" w:rsidRPr="00FD47AC" w:rsidRDefault="00F913D9">
      <w:pPr>
        <w:pStyle w:val="BodyText"/>
        <w:spacing w:before="159" w:line="271" w:lineRule="auto"/>
        <w:ind w:left="628" w:right="796"/>
        <w:rPr>
          <w:rFonts w:ascii="Calibri Light" w:hAnsi="Calibri Light" w:cs="Calibri Light"/>
        </w:rPr>
      </w:pPr>
      <w:r w:rsidRPr="00FD47AC">
        <w:rPr>
          <w:rFonts w:ascii="Calibri Light" w:hAnsi="Calibri Light" w:cs="Calibri Light"/>
          <w:noProof/>
        </w:rPr>
        <mc:AlternateContent>
          <mc:Choice Requires="wpg">
            <w:drawing>
              <wp:anchor distT="0" distB="0" distL="114300" distR="114300" simplePos="0" relativeHeight="251579904" behindDoc="0" locked="0" layoutInCell="1" allowOverlap="1" wp14:anchorId="2DFCDF71" wp14:editId="7B06693A">
                <wp:simplePos x="0" y="0"/>
                <wp:positionH relativeFrom="page">
                  <wp:posOffset>774065</wp:posOffset>
                </wp:positionH>
                <wp:positionV relativeFrom="paragraph">
                  <wp:posOffset>697230</wp:posOffset>
                </wp:positionV>
                <wp:extent cx="6015355" cy="36830"/>
                <wp:effectExtent l="0" t="0" r="0" b="0"/>
                <wp:wrapNone/>
                <wp:docPr id="934" name="Group 5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1098"/>
                          <a:chExt cx="9473" cy="58"/>
                        </a:xfrm>
                      </wpg:grpSpPr>
                      <wps:wsp>
                        <wps:cNvPr id="935" name="Line 575"/>
                        <wps:cNvCnPr>
                          <a:cxnSpLocks noChangeShapeType="1"/>
                        </wps:cNvCnPr>
                        <wps:spPr bwMode="auto">
                          <a:xfrm>
                            <a:off x="1219" y="1105"/>
                            <a:ext cx="9473" cy="0"/>
                          </a:xfrm>
                          <a:prstGeom prst="line">
                            <a:avLst/>
                          </a:prstGeom>
                          <a:noFill/>
                          <a:ln w="9144">
                            <a:solidFill>
                              <a:srgbClr val="FF66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s:wsp>
                        <wps:cNvPr id="936" name="Rectangle 574"/>
                        <wps:cNvSpPr>
                          <a:spLocks noChangeArrowheads="1"/>
                        </wps:cNvSpPr>
                        <wps:spPr bwMode="auto">
                          <a:xfrm>
                            <a:off x="1219" y="1127"/>
                            <a:ext cx="9473" cy="29"/>
                          </a:xfrm>
                          <a:prstGeom prst="rect">
                            <a:avLst/>
                          </a:prstGeom>
                          <a:solidFill>
                            <a:srgbClr val="FF6600"/>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FC86453" id="Group 573" o:spid="_x0000_s1026" style="position:absolute;margin-left:60.95pt;margin-top:54.9pt;width:473.65pt;height:2.9pt;z-index:251579904;mso-position-horizontal-relative:page" coordorigin="1219,1098"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">
                <v:line id="Line 575" o:spid="_x0000_s1027" style="position:absolute;visibility:visible;mso-wrap-style:square" from="1219,1105" to="10692,11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" strokecolor="#f60" strokeweight=".72pt"/>
                <v:rect id="Rectangle 574" o:spid="_x0000_s1028" style="position:absolute;left:1219;top:1127;width:9473;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" fillcolor="#f60" stroked="f"/>
                <w10:wrap anchorx="page"/>
              </v:group>
            </w:pict>
          </mc:Fallback>
        </mc:AlternateContent>
      </w:r>
      <w:r w:rsidR="005A5385" w:rsidRPr="00FD47AC">
        <w:rPr>
          <w:rFonts w:ascii="Calibri Light" w:hAnsi="Calibri Light" w:cs="Calibri Light"/>
          <w:lang w:val="id"/>
        </w:rPr>
        <w:t xml:space="preserve">Pilih </w:t>
      </w:r>
      <w:r w:rsidR="00570825" w:rsidRPr="00570825">
        <w:rPr>
          <w:rFonts w:ascii="Calibri Light" w:hAnsi="Calibri Light" w:cs="Calibri Light"/>
          <w:b/>
          <w:lang w:val="id"/>
        </w:rPr>
        <w:t>O</w:t>
      </w:r>
      <w:r w:rsidR="00570825" w:rsidRPr="00570825">
        <w:rPr>
          <w:rFonts w:ascii="Calibri Light" w:hAnsi="Calibri Light" w:cs="Calibri Light"/>
          <w:b/>
        </w:rPr>
        <w:t>n</w:t>
      </w:r>
      <w:r w:rsidR="00570825">
        <w:rPr>
          <w:rFonts w:ascii="Calibri Light" w:hAnsi="Calibri Light" w:cs="Calibri Light"/>
        </w:rPr>
        <w:t xml:space="preserve"> </w:t>
      </w:r>
      <w:r w:rsidR="005A5385" w:rsidRPr="00FD47AC">
        <w:rPr>
          <w:rFonts w:ascii="Calibri Light" w:hAnsi="Calibri Light" w:cs="Calibri Light"/>
          <w:lang w:val="id"/>
        </w:rPr>
        <w:t xml:space="preserve">dalam menu untuk mengaktifkan pesan </w:t>
      </w:r>
      <w:r w:rsidR="00570825">
        <w:rPr>
          <w:rFonts w:ascii="Calibri Light" w:hAnsi="Calibri Light" w:cs="Calibri Light"/>
        </w:rPr>
        <w:t>pemberitahuan (</w:t>
      </w:r>
      <w:r w:rsidR="00570825">
        <w:rPr>
          <w:rFonts w:ascii="Calibri Light" w:hAnsi="Calibri Light" w:cs="Calibri Light"/>
          <w:i/>
        </w:rPr>
        <w:t>prompt</w:t>
      </w:r>
      <w:r w:rsidR="00570825">
        <w:rPr>
          <w:rFonts w:ascii="Calibri Light" w:hAnsi="Calibri Light" w:cs="Calibri Light"/>
        </w:rPr>
        <w:t>)</w:t>
      </w:r>
      <w:r w:rsidR="005A5385" w:rsidRPr="00FD47AC">
        <w:rPr>
          <w:rFonts w:ascii="Calibri Light" w:hAnsi="Calibri Light" w:cs="Calibri Light"/>
          <w:lang w:val="id"/>
        </w:rPr>
        <w:t xml:space="preserve"> ketika alarm ter</w:t>
      </w:r>
      <w:r w:rsidR="00570825">
        <w:rPr>
          <w:rFonts w:ascii="Calibri Light" w:hAnsi="Calibri Light" w:cs="Calibri Light"/>
          <w:lang w:val="id"/>
        </w:rPr>
        <w:t>jadi; pilih</w:t>
      </w:r>
      <w:r w:rsidRPr="00FD47AC">
        <w:rPr>
          <w:rFonts w:ascii="Calibri Light" w:hAnsi="Calibri Light" w:cs="Calibri Light"/>
          <w:lang w:val="id"/>
        </w:rPr>
        <w:t xml:space="preserve"> </w:t>
      </w:r>
      <w:r w:rsidR="00570825">
        <w:rPr>
          <w:rFonts w:ascii="Calibri Light" w:hAnsi="Calibri Light" w:cs="Calibri Light"/>
          <w:b/>
        </w:rPr>
        <w:t>Off</w:t>
      </w:r>
      <w:r w:rsidRPr="00FD47AC">
        <w:rPr>
          <w:rFonts w:ascii="Calibri Light" w:hAnsi="Calibri Light" w:cs="Calibri Light"/>
          <w:lang w:val="id"/>
        </w:rPr>
        <w:t xml:space="preserve"> </w:t>
      </w:r>
      <w:r w:rsidR="005A5385" w:rsidRPr="00FD47AC">
        <w:rPr>
          <w:rFonts w:ascii="Calibri Light" w:hAnsi="Calibri Light" w:cs="Calibri Light"/>
          <w:lang w:val="id"/>
        </w:rPr>
        <w:t>untuk menonaktifkan fungsi alarm, dan akan ada simbol</w:t>
      </w:r>
      <w:r w:rsidR="00570825">
        <w:rPr>
          <w:rFonts w:ascii="Calibri Light" w:hAnsi="Calibri Light" w:cs="Calibri Light"/>
        </w:rPr>
        <w:t xml:space="preserve"> </w:t>
      </w:r>
      <w:r w:rsidR="00570825" w:rsidRPr="00FD47AC">
        <w:rPr>
          <w:rFonts w:ascii="Calibri Light" w:hAnsi="Calibri Light" w:cs="Calibri Light"/>
          <w:noProof/>
          <w:spacing w:val="3"/>
        </w:rPr>
        <w:drawing>
          <wp:inline distT="0" distB="0" distL="0" distR="0" wp14:anchorId="002F5615" wp14:editId="3FFFD11A">
            <wp:extent cx="234314" cy="261620"/>
            <wp:effectExtent l="0" t="0" r="0" b="0"/>
            <wp:docPr id="255" name="image1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image118.png"/>
                    <pic:cNvPicPr/>
                  </pic:nvPicPr>
                  <pic:blipFill>
                    <a:blip r:embed="rId151" cstate="print"/>
                    <a:stretch>
                      <a:fillRect/>
                    </a:stretch>
                  </pic:blipFill>
                  <pic:spPr>
                    <a:xfrm>
                      <a:off x="0" y="0"/>
                      <a:ext cx="234314" cy="261620"/>
                    </a:xfrm>
                    <a:prstGeom prst="rect">
                      <a:avLst/>
                    </a:prstGeom>
                  </pic:spPr>
                </pic:pic>
              </a:graphicData>
            </a:graphic>
          </wp:inline>
        </w:drawing>
      </w:r>
      <w:r w:rsidR="00570825">
        <w:rPr>
          <w:rFonts w:ascii="Calibri Light" w:hAnsi="Calibri Light" w:cs="Calibri Light"/>
        </w:rPr>
        <w:t xml:space="preserve"> </w:t>
      </w:r>
      <w:r w:rsidRPr="00FD47AC">
        <w:rPr>
          <w:rFonts w:ascii="Calibri Light" w:hAnsi="Calibri Light" w:cs="Calibri Light"/>
          <w:lang w:val="id"/>
        </w:rPr>
        <w:t xml:space="preserve">di </w:t>
      </w:r>
      <w:r w:rsidR="005A5385" w:rsidRPr="00FD47AC">
        <w:rPr>
          <w:rFonts w:ascii="Calibri Light" w:hAnsi="Calibri Light" w:cs="Calibri Light"/>
          <w:lang w:val="id"/>
        </w:rPr>
        <w:t>samping</w:t>
      </w:r>
      <w:r w:rsidRPr="00FD47AC">
        <w:rPr>
          <w:rFonts w:ascii="Calibri Light" w:hAnsi="Calibri Light" w:cs="Calibri Light"/>
          <w:lang w:val="id"/>
        </w:rPr>
        <w:t xml:space="preserve"> </w:t>
      </w:r>
      <w:r w:rsidR="00570825" w:rsidRPr="00570825">
        <w:rPr>
          <w:rFonts w:ascii="Calibri Light" w:hAnsi="Calibri Light" w:cs="Calibri Light"/>
          <w:lang w:val="id"/>
        </w:rPr>
        <w:t>tulisan</w:t>
      </w:r>
      <w:r w:rsidR="00570825">
        <w:rPr>
          <w:rFonts w:ascii="Calibri Light" w:hAnsi="Calibri Light" w:cs="Calibri Light"/>
          <w:b/>
          <w:lang w:val="id"/>
        </w:rPr>
        <w:t xml:space="preserve"> </w:t>
      </w:r>
      <w:r w:rsidR="00570825">
        <w:rPr>
          <w:rFonts w:ascii="Calibri Light" w:hAnsi="Calibri Light" w:cs="Calibri Light"/>
          <w:b/>
        </w:rPr>
        <w:t>‘</w:t>
      </w:r>
      <w:r w:rsidR="005A5385" w:rsidRPr="00FD47AC">
        <w:rPr>
          <w:rFonts w:ascii="Calibri Light" w:hAnsi="Calibri Light" w:cs="Calibri Light"/>
          <w:b/>
          <w:lang w:val="id"/>
        </w:rPr>
        <w:t>PVCs</w:t>
      </w:r>
      <w:r w:rsidR="00570825">
        <w:rPr>
          <w:rFonts w:ascii="Calibri Light" w:hAnsi="Calibri Light" w:cs="Calibri Light"/>
          <w:b/>
        </w:rPr>
        <w:t>’</w:t>
      </w:r>
      <w:r w:rsidR="005A5385" w:rsidRPr="00FD47AC">
        <w:rPr>
          <w:rFonts w:ascii="Calibri Light" w:hAnsi="Calibri Light" w:cs="Calibri Light"/>
          <w:lang w:val="id"/>
        </w:rPr>
        <w:t>.</w:t>
      </w:r>
    </w:p>
    <w:p w14:paraId="08DFF2FF" w14:textId="77777777" w:rsidR="00D70F28" w:rsidRPr="00FD47AC" w:rsidRDefault="00F913D9">
      <w:pPr>
        <w:pStyle w:val="BodyText"/>
        <w:spacing w:before="4"/>
        <w:rPr>
          <w:rFonts w:ascii="Calibri Light" w:hAnsi="Calibri Light" w:cs="Calibri Light"/>
          <w:sz w:val="12"/>
        </w:rPr>
      </w:pPr>
      <w:r w:rsidRPr="00FD47AC">
        <w:rPr>
          <w:rFonts w:ascii="Calibri Light" w:hAnsi="Calibri Light" w:cs="Calibri Light"/>
          <w:noProof/>
        </w:rPr>
        <mc:AlternateContent>
          <mc:Choice Requires="wps">
            <w:drawing>
              <wp:anchor distT="0" distB="0" distL="0" distR="0" simplePos="0" relativeHeight="251577856" behindDoc="1" locked="0" layoutInCell="1" allowOverlap="1" wp14:anchorId="7247BDE4" wp14:editId="5405B62D">
                <wp:simplePos x="0" y="0"/>
                <wp:positionH relativeFrom="page">
                  <wp:posOffset>774065</wp:posOffset>
                </wp:positionH>
                <wp:positionV relativeFrom="paragraph">
                  <wp:posOffset>105410</wp:posOffset>
                </wp:positionV>
                <wp:extent cx="6015355" cy="200025"/>
                <wp:effectExtent l="0" t="0" r="0" b="0"/>
                <wp:wrapTopAndBottom/>
                <wp:docPr id="933" name="Text Box 5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5355" cy="200025"/>
                        </a:xfrm>
                        <a:prstGeom prst="rect">
                          <a:avLst/>
                        </a:prstGeom>
                        <a:solidFill>
                          <a:srgbClr val="E6E6E6"/>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14:paraId="476FCC25" w14:textId="77777777" w:rsidR="00BF557D" w:rsidRDefault="00BF557D">
                            <w:pPr>
                              <w:spacing w:line="274" w:lineRule="exact"/>
                              <w:ind w:left="4128" w:right="4131"/>
                              <w:jc w:val="center"/>
                              <w:rPr>
                                <w:rFonts w:ascii="Arial"/>
                                <w:b/>
                                <w:sz w:val="24"/>
                              </w:rPr>
                            </w:pPr>
                            <w:r>
                              <w:rPr>
                                <w:b/>
                                <w:sz w:val="24"/>
                                <w:u w:val="thick"/>
                                <w:lang w:val="id"/>
                              </w:rPr>
                              <w:t>Peringatan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247BDE4" id="Text Box 572" o:spid="_x0000_s1089" type="#_x0000_t202" style="position:absolute;margin-left:60.95pt;margin-top:8.3pt;width:473.65pt;height:15.75pt;z-index:-25173862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" fillcolor="#e6e6e6" stroked="f">
                <v:textbox inset="0,0,0,0">
                  <w:txbxContent>
                    <w:p w14:paraId="476FCC25" w14:textId="77777777" w:rsidR="00BF557D" w:rsidRDefault="00BF557D">
                      <w:pPr>
                        <w:spacing w:line="274" w:lineRule="exact"/>
                        <w:ind w:left="4128" w:right="4131"/>
                        <w:jc w:val="center"/>
                        <w:rPr>
                          <w:rFonts w:ascii="Arial"/>
                          <w:b/>
                          <w:sz w:val="24"/>
                        </w:rPr>
                      </w:pPr>
                      <w:r>
                        <w:rPr>
                          <w:b/>
                          <w:sz w:val="24"/>
                          <w:u w:val="thick"/>
                          <w:lang w:val="id"/>
                        </w:rPr>
                        <w:t>Peringatan</w:t>
                      </w:r>
                    </w:p>
                  </w:txbxContent>
                </v:textbox>
                <w10:wrap type="topAndBottom" anchorx="page"/>
              </v:shape>
            </w:pict>
          </mc:Fallback>
        </mc:AlternateContent>
      </w:r>
    </w:p>
    <w:p w14:paraId="1279D2C4" w14:textId="30D821D3" w:rsidR="00D70F28" w:rsidRPr="00FD47AC" w:rsidRDefault="005A5385">
      <w:pPr>
        <w:pStyle w:val="BodyText"/>
        <w:spacing w:before="28" w:after="50" w:line="271" w:lineRule="auto"/>
        <w:ind w:left="628" w:right="731"/>
        <w:jc w:val="both"/>
        <w:rPr>
          <w:rFonts w:ascii="Calibri Light" w:hAnsi="Calibri Light" w:cs="Calibri Light"/>
        </w:rPr>
      </w:pPr>
      <w:r w:rsidRPr="00FD47AC">
        <w:rPr>
          <w:rFonts w:ascii="Calibri Light" w:hAnsi="Calibri Light" w:cs="Calibri Light"/>
          <w:lang w:val="id"/>
        </w:rPr>
        <w:t xml:space="preserve">Ketika alarm PVCs diatur ke OFF, monitor tidak akan memberikan </w:t>
      </w:r>
      <w:r w:rsidR="00570825">
        <w:rPr>
          <w:rFonts w:ascii="Calibri Light" w:hAnsi="Calibri Light" w:cs="Calibri Light"/>
        </w:rPr>
        <w:t>pemberitahuan</w:t>
      </w:r>
      <w:r w:rsidRPr="00FD47AC">
        <w:rPr>
          <w:rFonts w:ascii="Calibri Light" w:hAnsi="Calibri Light" w:cs="Calibri Light"/>
          <w:lang w:val="id"/>
        </w:rPr>
        <w:t xml:space="preserve"> alarm bahkan jika alarm terjadi. Dalam rangka untuk menghindari membahayakan </w:t>
      </w:r>
      <w:r w:rsidR="00570825">
        <w:rPr>
          <w:rFonts w:ascii="Calibri Light" w:hAnsi="Calibri Light" w:cs="Calibri Light"/>
        </w:rPr>
        <w:t>nyawa</w:t>
      </w:r>
      <w:r w:rsidRPr="00FD47AC">
        <w:rPr>
          <w:rFonts w:ascii="Calibri Light" w:hAnsi="Calibri Light" w:cs="Calibri Light"/>
          <w:lang w:val="id"/>
        </w:rPr>
        <w:t xml:space="preserve"> pasien, pengguna harus menggunakan fungsi ini dengan </w:t>
      </w:r>
      <w:r w:rsidR="00570825">
        <w:rPr>
          <w:rFonts w:ascii="Calibri Light" w:hAnsi="Calibri Light" w:cs="Calibri Light"/>
        </w:rPr>
        <w:t>hati-hati</w:t>
      </w:r>
      <w:r w:rsidRPr="00FD47AC">
        <w:rPr>
          <w:rFonts w:ascii="Calibri Light" w:hAnsi="Calibri Light" w:cs="Calibri Light"/>
          <w:lang w:val="id"/>
        </w:rPr>
        <w:t>.</w:t>
      </w:r>
    </w:p>
    <w:p w14:paraId="66977088" w14:textId="77777777" w:rsidR="00D70F28" w:rsidRPr="00FD47AC" w:rsidRDefault="00F913D9">
      <w:pPr>
        <w:pStyle w:val="BodyText"/>
        <w:spacing w:line="59" w:lineRule="exact"/>
        <w:ind w:left="584"/>
        <w:rPr>
          <w:rFonts w:ascii="Calibri Light" w:hAnsi="Calibri Light" w:cs="Calibri Light"/>
          <w:sz w:val="5"/>
        </w:rPr>
      </w:pPr>
      <w:r w:rsidRPr="00FD47AC">
        <w:rPr>
          <w:rFonts w:ascii="Calibri Light" w:hAnsi="Calibri Light" w:cs="Calibri Light"/>
          <w:noProof/>
          <w:sz w:val="5"/>
        </w:rPr>
        <mc:AlternateContent>
          <mc:Choice Requires="wpg">
            <w:drawing>
              <wp:inline distT="0" distB="0" distL="0" distR="0" wp14:anchorId="2B391914" wp14:editId="7A2AAD1E">
                <wp:extent cx="6015355" cy="36830"/>
                <wp:effectExtent l="12700" t="6985" r="10795" b="3810"/>
                <wp:docPr id="930" name="Group 5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0" y="0"/>
                          <a:chExt cx="9473" cy="58"/>
                        </a:xfrm>
                      </wpg:grpSpPr>
                      <wps:wsp>
                        <wps:cNvPr id="931" name="Line 571"/>
                        <wps:cNvCnPr>
                          <a:cxnSpLocks noChangeShapeType="1"/>
                        </wps:cNvCnPr>
                        <wps:spPr bwMode="auto">
                          <a:xfrm>
                            <a:off x="0" y="7"/>
                            <a:ext cx="9472" cy="0"/>
                          </a:xfrm>
                          <a:prstGeom prst="line">
                            <a:avLst/>
                          </a:prstGeom>
                          <a:noFill/>
                          <a:ln w="9144">
                            <a:solidFill>
                              <a:srgbClr val="FF66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s:wsp>
                        <wps:cNvPr id="932" name="Line 570"/>
                        <wps:cNvCnPr>
                          <a:cxnSpLocks noChangeShapeType="1"/>
                        </wps:cNvCnPr>
                        <wps:spPr bwMode="auto">
                          <a:xfrm>
                            <a:off x="0" y="43"/>
                            <a:ext cx="9472" cy="0"/>
                          </a:xfrm>
                          <a:prstGeom prst="line">
                            <a:avLst/>
                          </a:prstGeom>
                          <a:noFill/>
                          <a:ln w="18288">
                            <a:solidFill>
                              <a:srgbClr val="FF66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g:wgp>
                  </a:graphicData>
                </a:graphic>
              </wp:inline>
            </w:drawing>
          </mc:Choice>
          <mc:Fallback>
            <w:pict>
              <v:group w14:anchorId="29DDDD3C" id="Group 569" o:spid="_x0000_s1026" style="width:473.65pt;height:2.9pt;mso-position-horizontal-relative:char;mso-position-vertical-relative:line"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">
                <v:line id="Line 571" o:spid="_x0000_s1027" style="position:absolute;visibility:visible;mso-wrap-style:square" from="0,7" to="947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" strokecolor="#f60" strokeweight=".72pt"/>
                <v:line id="Line 570" o:spid="_x0000_s1028" style="position:absolute;visibility:visible;mso-wrap-style:square" from="0,43" to="9472,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" strokecolor="#f60" strokeweight="1.44pt"/>
                <w10:anchorlock/>
              </v:group>
            </w:pict>
          </mc:Fallback>
        </mc:AlternateContent>
      </w:r>
    </w:p>
    <w:p w14:paraId="5AC50E9C" w14:textId="77777777" w:rsidR="00D70F28" w:rsidRPr="00FD47AC" w:rsidRDefault="00D70F28">
      <w:pPr>
        <w:pStyle w:val="BodyText"/>
        <w:spacing w:before="5"/>
        <w:rPr>
          <w:rFonts w:ascii="Calibri Light" w:hAnsi="Calibri Light" w:cs="Calibri Light"/>
          <w:sz w:val="29"/>
        </w:rPr>
      </w:pPr>
    </w:p>
    <w:p w14:paraId="54CE6484" w14:textId="77777777" w:rsidR="00D70F28" w:rsidRPr="00FD47AC" w:rsidRDefault="005A5385" w:rsidP="009555AA">
      <w:pPr>
        <w:pStyle w:val="Heading5"/>
        <w:numPr>
          <w:ilvl w:val="3"/>
          <w:numId w:val="153"/>
        </w:numPr>
        <w:tabs>
          <w:tab w:val="left" w:pos="1564"/>
        </w:tabs>
        <w:spacing w:before="92"/>
        <w:ind w:left="1563" w:hanging="936"/>
        <w:rPr>
          <w:rFonts w:ascii="Calibri Light" w:hAnsi="Calibri Light" w:cs="Calibri Light"/>
        </w:rPr>
      </w:pPr>
      <w:r w:rsidRPr="00570825">
        <w:rPr>
          <w:rFonts w:ascii="Calibri Light" w:hAnsi="Calibri Light" w:cs="Calibri Light"/>
          <w:i/>
          <w:lang w:val="id"/>
        </w:rPr>
        <w:t>Relearning</w:t>
      </w:r>
      <w:r w:rsidRPr="00FD47AC">
        <w:rPr>
          <w:rFonts w:ascii="Calibri Light" w:hAnsi="Calibri Light" w:cs="Calibri Light"/>
          <w:lang w:val="id"/>
        </w:rPr>
        <w:t xml:space="preserve"> ARR</w:t>
      </w:r>
    </w:p>
    <w:p w14:paraId="0CF300BC" w14:textId="26FB0B62" w:rsidR="00D70F28" w:rsidRPr="00FD47AC" w:rsidRDefault="005A5385">
      <w:pPr>
        <w:pStyle w:val="BodyText"/>
        <w:spacing w:before="158" w:line="271" w:lineRule="auto"/>
        <w:ind w:left="628" w:right="796"/>
        <w:rPr>
          <w:rFonts w:ascii="Calibri Light" w:hAnsi="Calibri Light" w:cs="Calibri Light"/>
        </w:rPr>
      </w:pPr>
      <w:r w:rsidRPr="00FD47AC">
        <w:rPr>
          <w:rFonts w:ascii="Calibri Light" w:hAnsi="Calibri Light" w:cs="Calibri Light"/>
          <w:lang w:val="id"/>
        </w:rPr>
        <w:t xml:space="preserve">Pilih item ini untuk memulai prosedur belajar, dan </w:t>
      </w:r>
      <w:r w:rsidR="00570825">
        <w:rPr>
          <w:rFonts w:ascii="Calibri Light" w:hAnsi="Calibri Light" w:cs="Calibri Light"/>
        </w:rPr>
        <w:t>‘</w:t>
      </w:r>
      <w:r w:rsidR="00570825">
        <w:rPr>
          <w:rFonts w:ascii="Calibri Light" w:hAnsi="Calibri Light" w:cs="Calibri Light"/>
          <w:b/>
        </w:rPr>
        <w:t>ECG ARR LEARNING</w:t>
      </w:r>
      <w:r w:rsidR="00570825">
        <w:rPr>
          <w:rFonts w:ascii="Calibri Light" w:hAnsi="Calibri Light" w:cs="Calibri Light"/>
          <w:b/>
          <w:lang w:val="id"/>
        </w:rPr>
        <w:t>’</w:t>
      </w:r>
      <w:r w:rsidRPr="00FD47AC">
        <w:rPr>
          <w:rFonts w:ascii="Calibri Light" w:hAnsi="Calibri Light" w:cs="Calibri Light"/>
          <w:lang w:val="id"/>
        </w:rPr>
        <w:t xml:space="preserve"> ditampilkan di layar. EKG ARR LEARNING akan dimulai secara otomatis dalam status berikut:</w:t>
      </w:r>
    </w:p>
    <w:p w14:paraId="616FEB89" w14:textId="6CF9CA1D" w:rsidR="00D70F28" w:rsidRPr="00FD47AC" w:rsidRDefault="005A5385" w:rsidP="009555AA">
      <w:pPr>
        <w:pStyle w:val="ListParagraph"/>
        <w:numPr>
          <w:ilvl w:val="4"/>
          <w:numId w:val="153"/>
        </w:numPr>
        <w:tabs>
          <w:tab w:val="left" w:pos="1168"/>
          <w:tab w:val="left" w:pos="1169"/>
        </w:tabs>
        <w:spacing w:before="118"/>
        <w:ind w:hanging="421"/>
        <w:rPr>
          <w:rFonts w:ascii="Calibri Light" w:hAnsi="Calibri Light" w:cs="Calibri Light"/>
          <w:sz w:val="24"/>
        </w:rPr>
      </w:pPr>
      <w:r w:rsidRPr="00FD47AC">
        <w:rPr>
          <w:rFonts w:ascii="Calibri Light" w:hAnsi="Calibri Light" w:cs="Calibri Light"/>
          <w:sz w:val="24"/>
          <w:lang w:val="id"/>
        </w:rPr>
        <w:t xml:space="preserve">Menghubungkan </w:t>
      </w:r>
      <w:r w:rsidR="00570825">
        <w:rPr>
          <w:rFonts w:ascii="Calibri Light" w:hAnsi="Calibri Light" w:cs="Calibri Light"/>
          <w:i/>
          <w:sz w:val="24"/>
        </w:rPr>
        <w:t>lead</w:t>
      </w:r>
      <w:r w:rsidRPr="00FD47AC">
        <w:rPr>
          <w:rFonts w:ascii="Calibri Light" w:hAnsi="Calibri Light" w:cs="Calibri Light"/>
          <w:sz w:val="24"/>
          <w:lang w:val="id"/>
        </w:rPr>
        <w:t>;</w:t>
      </w:r>
    </w:p>
    <w:p w14:paraId="1DABCC4D" w14:textId="06726B4C" w:rsidR="00D70F28" w:rsidRPr="00FD47AC" w:rsidRDefault="005A5385" w:rsidP="009555AA">
      <w:pPr>
        <w:pStyle w:val="ListParagraph"/>
        <w:numPr>
          <w:ilvl w:val="4"/>
          <w:numId w:val="153"/>
        </w:numPr>
        <w:tabs>
          <w:tab w:val="left" w:pos="1168"/>
          <w:tab w:val="left" w:pos="1169"/>
        </w:tabs>
        <w:spacing w:before="48"/>
        <w:ind w:hanging="421"/>
        <w:rPr>
          <w:rFonts w:ascii="Calibri Light" w:hAnsi="Calibri Light" w:cs="Calibri Light"/>
          <w:sz w:val="24"/>
        </w:rPr>
      </w:pPr>
      <w:r w:rsidRPr="00FD47AC">
        <w:rPr>
          <w:rFonts w:ascii="Calibri Light" w:hAnsi="Calibri Light" w:cs="Calibri Light"/>
          <w:sz w:val="24"/>
          <w:lang w:val="id"/>
        </w:rPr>
        <w:t xml:space="preserve">Mulai </w:t>
      </w:r>
      <w:r w:rsidR="00570825">
        <w:rPr>
          <w:rFonts w:ascii="Calibri Light" w:hAnsi="Calibri Light" w:cs="Calibri Light"/>
          <w:i/>
          <w:sz w:val="24"/>
        </w:rPr>
        <w:t xml:space="preserve">relearning </w:t>
      </w:r>
      <w:r w:rsidRPr="00FD47AC">
        <w:rPr>
          <w:rFonts w:ascii="Calibri Light" w:hAnsi="Calibri Light" w:cs="Calibri Light"/>
          <w:sz w:val="24"/>
          <w:lang w:val="id"/>
        </w:rPr>
        <w:t>ARR secara manual;</w:t>
      </w:r>
    </w:p>
    <w:p w14:paraId="62C95E2B" w14:textId="00F1253F" w:rsidR="00D70F28" w:rsidRPr="00FD47AC" w:rsidRDefault="005A5385" w:rsidP="009555AA">
      <w:pPr>
        <w:pStyle w:val="ListParagraph"/>
        <w:numPr>
          <w:ilvl w:val="4"/>
          <w:numId w:val="153"/>
        </w:numPr>
        <w:tabs>
          <w:tab w:val="left" w:pos="1168"/>
          <w:tab w:val="left" w:pos="1169"/>
        </w:tabs>
        <w:spacing w:before="48"/>
        <w:ind w:hanging="421"/>
        <w:rPr>
          <w:rFonts w:ascii="Calibri Light" w:hAnsi="Calibri Light" w:cs="Calibri Light"/>
          <w:sz w:val="24"/>
        </w:rPr>
      </w:pPr>
      <w:r w:rsidRPr="00FD47AC">
        <w:rPr>
          <w:rFonts w:ascii="Calibri Light" w:hAnsi="Calibri Light" w:cs="Calibri Light"/>
          <w:sz w:val="24"/>
          <w:lang w:val="id"/>
        </w:rPr>
        <w:t>Mengalihkan</w:t>
      </w:r>
      <w:r w:rsidR="00570825">
        <w:rPr>
          <w:rFonts w:ascii="Calibri Light" w:hAnsi="Calibri Light" w:cs="Calibri Light"/>
          <w:sz w:val="24"/>
        </w:rPr>
        <w:t xml:space="preserve"> </w:t>
      </w:r>
      <w:r w:rsidR="00570825">
        <w:rPr>
          <w:rFonts w:ascii="Calibri Light" w:hAnsi="Calibri Light" w:cs="Calibri Light"/>
          <w:i/>
          <w:sz w:val="24"/>
        </w:rPr>
        <w:t>lead</w:t>
      </w:r>
      <w:r w:rsidRPr="00FD47AC">
        <w:rPr>
          <w:rFonts w:ascii="Calibri Light" w:hAnsi="Calibri Light" w:cs="Calibri Light"/>
          <w:sz w:val="24"/>
          <w:lang w:val="id"/>
        </w:rPr>
        <w:t xml:space="preserve"> perhitungan.</w:t>
      </w:r>
    </w:p>
    <w:p w14:paraId="622E7A4D" w14:textId="77777777" w:rsidR="00D70F28" w:rsidRPr="00FD47AC" w:rsidRDefault="00D70F28">
      <w:pPr>
        <w:pStyle w:val="BodyText"/>
        <w:spacing w:before="5"/>
        <w:rPr>
          <w:rFonts w:ascii="Calibri Light" w:hAnsi="Calibri Light" w:cs="Calibri Light"/>
        </w:rPr>
      </w:pPr>
    </w:p>
    <w:p w14:paraId="2C16BE48" w14:textId="12BF18AF" w:rsidR="00D70F28" w:rsidRPr="00FD47AC" w:rsidRDefault="00570825" w:rsidP="009555AA">
      <w:pPr>
        <w:pStyle w:val="Heading5"/>
        <w:numPr>
          <w:ilvl w:val="3"/>
          <w:numId w:val="153"/>
        </w:numPr>
        <w:tabs>
          <w:tab w:val="left" w:pos="1564"/>
        </w:tabs>
        <w:ind w:left="1563" w:hanging="936"/>
        <w:rPr>
          <w:rFonts w:ascii="Calibri Light" w:hAnsi="Calibri Light" w:cs="Calibri Light"/>
        </w:rPr>
      </w:pPr>
      <w:r>
        <w:rPr>
          <w:rFonts w:ascii="Calibri Light" w:hAnsi="Calibri Light" w:cs="Calibri Light"/>
        </w:rPr>
        <w:t xml:space="preserve">Alarm </w:t>
      </w:r>
      <w:r w:rsidR="005A5385" w:rsidRPr="00FD47AC">
        <w:rPr>
          <w:rFonts w:ascii="Calibri Light" w:hAnsi="Calibri Light" w:cs="Calibri Light"/>
          <w:lang w:val="id"/>
        </w:rPr>
        <w:t xml:space="preserve">ARR </w:t>
      </w:r>
    </w:p>
    <w:p w14:paraId="7F8E8F9E" w14:textId="376EBA21" w:rsidR="00D70F28" w:rsidRPr="00FD47AC" w:rsidRDefault="005A5385">
      <w:pPr>
        <w:spacing w:before="159" w:line="271" w:lineRule="auto"/>
        <w:ind w:left="628" w:right="723"/>
        <w:jc w:val="both"/>
        <w:rPr>
          <w:rFonts w:ascii="Calibri Light" w:hAnsi="Calibri Light" w:cs="Calibri Light"/>
          <w:sz w:val="24"/>
        </w:rPr>
      </w:pPr>
      <w:r w:rsidRPr="00FD47AC">
        <w:rPr>
          <w:rFonts w:ascii="Calibri Light" w:hAnsi="Calibri Light" w:cs="Calibri Light"/>
          <w:sz w:val="24"/>
          <w:lang w:val="id"/>
        </w:rPr>
        <w:t xml:space="preserve">Dengan memilih </w:t>
      </w:r>
      <w:r w:rsidRPr="00FD47AC">
        <w:rPr>
          <w:rFonts w:ascii="Calibri Light" w:hAnsi="Calibri Light" w:cs="Calibri Light"/>
          <w:b/>
          <w:sz w:val="24"/>
          <w:lang w:val="id"/>
        </w:rPr>
        <w:t>ECG</w:t>
      </w:r>
      <w:r w:rsidR="00EA6F21">
        <w:rPr>
          <w:rFonts w:ascii="Calibri Light" w:hAnsi="Calibri Light" w:cs="Calibri Light"/>
          <w:b/>
          <w:sz w:val="24"/>
        </w:rPr>
        <w:t xml:space="preserve"> Setup</w:t>
      </w:r>
      <w:r w:rsidRPr="00FD47AC">
        <w:rPr>
          <w:rFonts w:ascii="Calibri Light" w:hAnsi="Calibri Light" w:cs="Calibri Light"/>
          <w:b/>
          <w:sz w:val="24"/>
          <w:lang w:val="id"/>
        </w:rPr>
        <w:t xml:space="preserve"> &gt; ARR </w:t>
      </w:r>
      <w:r w:rsidR="00EA6F21">
        <w:rPr>
          <w:rFonts w:ascii="Calibri Light" w:hAnsi="Calibri Light" w:cs="Calibri Light"/>
          <w:b/>
          <w:sz w:val="24"/>
        </w:rPr>
        <w:t>Analysis</w:t>
      </w:r>
      <w:r w:rsidRPr="00FD47AC">
        <w:rPr>
          <w:rFonts w:ascii="Calibri Light" w:hAnsi="Calibri Light" w:cs="Calibri Light"/>
          <w:b/>
          <w:sz w:val="24"/>
          <w:lang w:val="id"/>
        </w:rPr>
        <w:t xml:space="preserve"> &gt; ARR </w:t>
      </w:r>
      <w:r w:rsidR="00EA6F21">
        <w:rPr>
          <w:rFonts w:ascii="Calibri Light" w:hAnsi="Calibri Light" w:cs="Calibri Light"/>
          <w:b/>
          <w:sz w:val="24"/>
        </w:rPr>
        <w:t>Alarm Setup</w:t>
      </w:r>
      <w:r w:rsidRPr="00FD47AC">
        <w:rPr>
          <w:rFonts w:ascii="Calibri Light" w:hAnsi="Calibri Light" w:cs="Calibri Light"/>
          <w:sz w:val="24"/>
          <w:lang w:val="id"/>
        </w:rPr>
        <w:t xml:space="preserve">, alarm aritmia dapat diaktifkan atau dimatikan secara terpisah. </w:t>
      </w:r>
      <w:r w:rsidR="00EA6F21">
        <w:rPr>
          <w:rFonts w:ascii="Calibri Light" w:hAnsi="Calibri Light" w:cs="Calibri Light"/>
          <w:sz w:val="24"/>
        </w:rPr>
        <w:t>Pengaturan yang tersedia</w:t>
      </w:r>
      <w:r w:rsidRPr="00FD47AC">
        <w:rPr>
          <w:rFonts w:ascii="Calibri Light" w:hAnsi="Calibri Light" w:cs="Calibri Light"/>
          <w:sz w:val="24"/>
          <w:lang w:val="id"/>
        </w:rPr>
        <w:t xml:space="preserve"> adalah: </w:t>
      </w:r>
      <w:r w:rsidR="00EA6F21">
        <w:rPr>
          <w:rFonts w:ascii="Calibri Light" w:hAnsi="Calibri Light" w:cs="Calibri Light"/>
          <w:b/>
          <w:sz w:val="24"/>
          <w:lang w:val="id"/>
        </w:rPr>
        <w:t>R-on</w:t>
      </w:r>
      <w:r w:rsidRPr="00FD47AC">
        <w:rPr>
          <w:rFonts w:ascii="Calibri Light" w:hAnsi="Calibri Light" w:cs="Calibri Light"/>
          <w:b/>
          <w:sz w:val="24"/>
          <w:lang w:val="id"/>
        </w:rPr>
        <w:t>-T</w:t>
      </w:r>
      <w:r w:rsidRPr="00FD47AC">
        <w:rPr>
          <w:rFonts w:ascii="Calibri Light" w:hAnsi="Calibri Light" w:cs="Calibri Light"/>
          <w:sz w:val="24"/>
          <w:lang w:val="id"/>
        </w:rPr>
        <w:t xml:space="preserve">, </w:t>
      </w:r>
      <w:r w:rsidR="00EA6F21">
        <w:rPr>
          <w:rFonts w:ascii="Calibri Light" w:hAnsi="Calibri Light" w:cs="Calibri Light"/>
          <w:b/>
          <w:sz w:val="24"/>
          <w:lang w:val="id"/>
        </w:rPr>
        <w:t>VT&gt;</w:t>
      </w:r>
      <w:r w:rsidRPr="00FD47AC">
        <w:rPr>
          <w:rFonts w:ascii="Calibri Light" w:hAnsi="Calibri Light" w:cs="Calibri Light"/>
          <w:b/>
          <w:sz w:val="24"/>
          <w:lang w:val="id"/>
        </w:rPr>
        <w:t>2</w:t>
      </w:r>
      <w:r w:rsidRPr="00FD47AC">
        <w:rPr>
          <w:rFonts w:ascii="Calibri Light" w:hAnsi="Calibri Light" w:cs="Calibri Light"/>
          <w:sz w:val="24"/>
          <w:lang w:val="id"/>
        </w:rPr>
        <w:t xml:space="preserve">, </w:t>
      </w:r>
      <w:r w:rsidR="00EA6F21">
        <w:rPr>
          <w:rFonts w:ascii="Calibri Light" w:hAnsi="Calibri Light" w:cs="Calibri Light"/>
          <w:b/>
          <w:sz w:val="24"/>
        </w:rPr>
        <w:t>COUPLET</w:t>
      </w:r>
      <w:r w:rsidRPr="00FD47AC">
        <w:rPr>
          <w:rFonts w:ascii="Calibri Light" w:hAnsi="Calibri Light" w:cs="Calibri Light"/>
          <w:sz w:val="24"/>
          <w:lang w:val="id"/>
        </w:rPr>
        <w:t xml:space="preserve">, </w:t>
      </w:r>
      <w:r w:rsidR="00EA6F21">
        <w:rPr>
          <w:rFonts w:ascii="Calibri Light" w:hAnsi="Calibri Light" w:cs="Calibri Light"/>
          <w:b/>
          <w:sz w:val="24"/>
        </w:rPr>
        <w:t>PVC</w:t>
      </w:r>
      <w:r w:rsidRPr="00FD47AC">
        <w:rPr>
          <w:rFonts w:ascii="Calibri Light" w:hAnsi="Calibri Light" w:cs="Calibri Light"/>
          <w:sz w:val="24"/>
          <w:lang w:val="id"/>
        </w:rPr>
        <w:t xml:space="preserve">, </w:t>
      </w:r>
      <w:r w:rsidRPr="00FD47AC">
        <w:rPr>
          <w:rFonts w:ascii="Calibri Light" w:hAnsi="Calibri Light" w:cs="Calibri Light"/>
          <w:b/>
          <w:sz w:val="24"/>
          <w:lang w:val="id"/>
        </w:rPr>
        <w:t>BIGEMINY</w:t>
      </w:r>
      <w:r w:rsidRPr="00FD47AC">
        <w:rPr>
          <w:rFonts w:ascii="Calibri Light" w:hAnsi="Calibri Light" w:cs="Calibri Light"/>
          <w:sz w:val="24"/>
          <w:lang w:val="id"/>
        </w:rPr>
        <w:t xml:space="preserve">, </w:t>
      </w:r>
      <w:r w:rsidRPr="00FD47AC">
        <w:rPr>
          <w:rFonts w:ascii="Calibri Light" w:hAnsi="Calibri Light" w:cs="Calibri Light"/>
          <w:b/>
          <w:sz w:val="24"/>
          <w:lang w:val="id"/>
        </w:rPr>
        <w:t>TRIGEMINY</w:t>
      </w:r>
      <w:r w:rsidRPr="00FD47AC">
        <w:rPr>
          <w:rFonts w:ascii="Calibri Light" w:hAnsi="Calibri Light" w:cs="Calibri Light"/>
          <w:sz w:val="24"/>
          <w:lang w:val="id"/>
        </w:rPr>
        <w:t xml:space="preserve">, </w:t>
      </w:r>
      <w:r w:rsidRPr="00FD47AC">
        <w:rPr>
          <w:rFonts w:ascii="Calibri Light" w:hAnsi="Calibri Light" w:cs="Calibri Light"/>
          <w:b/>
          <w:sz w:val="24"/>
          <w:lang w:val="id"/>
        </w:rPr>
        <w:t>TACHY</w:t>
      </w:r>
      <w:r w:rsidRPr="00FD47AC">
        <w:rPr>
          <w:rFonts w:ascii="Calibri Light" w:hAnsi="Calibri Light" w:cs="Calibri Light"/>
          <w:sz w:val="24"/>
          <w:lang w:val="id"/>
        </w:rPr>
        <w:t xml:space="preserve">, </w:t>
      </w:r>
      <w:r w:rsidR="00EA6F21">
        <w:rPr>
          <w:rFonts w:ascii="Calibri Light" w:hAnsi="Calibri Light" w:cs="Calibri Light"/>
          <w:b/>
          <w:sz w:val="24"/>
        </w:rPr>
        <w:t>BRADY</w:t>
      </w:r>
      <w:r w:rsidRPr="00FD47AC">
        <w:rPr>
          <w:rFonts w:ascii="Calibri Light" w:hAnsi="Calibri Light" w:cs="Calibri Light"/>
          <w:sz w:val="24"/>
          <w:lang w:val="id"/>
        </w:rPr>
        <w:t xml:space="preserve">, </w:t>
      </w:r>
      <w:r w:rsidR="00EA6F21">
        <w:rPr>
          <w:rFonts w:ascii="Calibri Light" w:hAnsi="Calibri Light" w:cs="Calibri Light"/>
          <w:b/>
          <w:sz w:val="24"/>
        </w:rPr>
        <w:t>MISSED BEATS</w:t>
      </w:r>
      <w:r w:rsidRPr="00FD47AC">
        <w:rPr>
          <w:rFonts w:ascii="Calibri Light" w:hAnsi="Calibri Light" w:cs="Calibri Light"/>
          <w:b/>
          <w:sz w:val="24"/>
          <w:lang w:val="id"/>
        </w:rPr>
        <w:t>, IRR, PNC, PNP, VBRADY</w:t>
      </w:r>
      <w:r w:rsidR="00EA6F21">
        <w:rPr>
          <w:rFonts w:ascii="Calibri Light" w:hAnsi="Calibri Light" w:cs="Calibri Light"/>
          <w:b/>
          <w:sz w:val="24"/>
        </w:rPr>
        <w:t>,</w:t>
      </w:r>
      <w:r w:rsidRPr="00FD47AC">
        <w:rPr>
          <w:rFonts w:ascii="Calibri Light" w:hAnsi="Calibri Light" w:cs="Calibri Light"/>
          <w:b/>
          <w:sz w:val="24"/>
          <w:lang w:val="id"/>
        </w:rPr>
        <w:t xml:space="preserve"> </w:t>
      </w:r>
      <w:r w:rsidR="00EA6F21">
        <w:rPr>
          <w:rFonts w:ascii="Calibri Light" w:hAnsi="Calibri Light" w:cs="Calibri Light"/>
          <w:sz w:val="24"/>
        </w:rPr>
        <w:t>dan</w:t>
      </w:r>
      <w:r w:rsidRPr="00FD47AC">
        <w:rPr>
          <w:rFonts w:ascii="Calibri Light" w:hAnsi="Calibri Light" w:cs="Calibri Light"/>
          <w:sz w:val="24"/>
          <w:lang w:val="id"/>
        </w:rPr>
        <w:t xml:space="preserve"> </w:t>
      </w:r>
      <w:r w:rsidR="00EA6F21">
        <w:rPr>
          <w:rFonts w:ascii="Calibri Light" w:hAnsi="Calibri Light" w:cs="Calibri Light"/>
          <w:b/>
          <w:sz w:val="24"/>
        </w:rPr>
        <w:t>VENT</w:t>
      </w:r>
      <w:r w:rsidRPr="00FD47AC">
        <w:rPr>
          <w:rFonts w:ascii="Calibri Light" w:hAnsi="Calibri Light" w:cs="Calibri Light"/>
          <w:sz w:val="24"/>
          <w:lang w:val="id"/>
        </w:rPr>
        <w:t>.</w:t>
      </w:r>
    </w:p>
    <w:p w14:paraId="1B289AD5" w14:textId="2C248AAB" w:rsidR="00D70F28" w:rsidRPr="00FD47AC" w:rsidRDefault="00EA6F21">
      <w:pPr>
        <w:spacing w:before="118" w:line="268" w:lineRule="auto"/>
        <w:ind w:left="628" w:right="719"/>
        <w:jc w:val="both"/>
        <w:rPr>
          <w:rFonts w:ascii="Calibri Light" w:hAnsi="Calibri Light" w:cs="Calibri Light"/>
          <w:sz w:val="24"/>
        </w:rPr>
      </w:pPr>
      <w:r>
        <w:rPr>
          <w:rFonts w:ascii="Calibri Light" w:hAnsi="Calibri Light" w:cs="Calibri Light"/>
          <w:sz w:val="24"/>
        </w:rPr>
        <w:t xml:space="preserve">Alarm </w:t>
      </w:r>
      <w:r w:rsidR="005A5385" w:rsidRPr="00FD47AC">
        <w:rPr>
          <w:rFonts w:ascii="Calibri Light" w:hAnsi="Calibri Light" w:cs="Calibri Light"/>
          <w:b/>
          <w:sz w:val="24"/>
          <w:lang w:val="id"/>
        </w:rPr>
        <w:t xml:space="preserve">VFIB/VTAC </w:t>
      </w:r>
      <w:r>
        <w:rPr>
          <w:rFonts w:ascii="Calibri Light" w:hAnsi="Calibri Light" w:cs="Calibri Light"/>
          <w:sz w:val="24"/>
        </w:rPr>
        <w:t>menyala sedari awal</w:t>
      </w:r>
      <w:r w:rsidR="005A5385" w:rsidRPr="00FD47AC">
        <w:rPr>
          <w:rFonts w:ascii="Calibri Light" w:hAnsi="Calibri Light" w:cs="Calibri Light"/>
          <w:sz w:val="24"/>
          <w:lang w:val="id"/>
        </w:rPr>
        <w:t xml:space="preserve">. Untuk mengaktifkan atau menonaktifkan, pilih </w:t>
      </w:r>
      <w:r w:rsidR="005A5385" w:rsidRPr="00FD47AC">
        <w:rPr>
          <w:rFonts w:ascii="Calibri Light" w:hAnsi="Calibri Light" w:cs="Calibri Light"/>
          <w:b/>
          <w:sz w:val="24"/>
          <w:lang w:val="id"/>
        </w:rPr>
        <w:t xml:space="preserve">Menu </w:t>
      </w:r>
      <w:r w:rsidR="005A5385" w:rsidRPr="00FD47AC">
        <w:rPr>
          <w:rFonts w:ascii="Calibri Light" w:hAnsi="Calibri Light" w:cs="Calibri Light"/>
          <w:sz w:val="24"/>
          <w:lang w:val="id"/>
        </w:rPr>
        <w:t xml:space="preserve">&gt; </w:t>
      </w:r>
      <w:r>
        <w:rPr>
          <w:rFonts w:ascii="Calibri Light" w:hAnsi="Calibri Light" w:cs="Calibri Light"/>
          <w:b/>
          <w:sz w:val="24"/>
        </w:rPr>
        <w:t>Maintenance</w:t>
      </w:r>
      <w:r w:rsidR="005A5385" w:rsidRPr="00FD47AC">
        <w:rPr>
          <w:rFonts w:ascii="Calibri Light" w:hAnsi="Calibri Light" w:cs="Calibri Light"/>
          <w:b/>
          <w:sz w:val="24"/>
          <w:lang w:val="id"/>
        </w:rPr>
        <w:t xml:space="preserve"> &gt; </w:t>
      </w:r>
      <w:r>
        <w:rPr>
          <w:rFonts w:ascii="Calibri Light" w:hAnsi="Calibri Light" w:cs="Calibri Light"/>
          <w:b/>
          <w:sz w:val="24"/>
        </w:rPr>
        <w:t>User Maintain</w:t>
      </w:r>
      <w:r>
        <w:rPr>
          <w:rFonts w:ascii="Calibri Light" w:hAnsi="Calibri Light" w:cs="Calibri Light"/>
          <w:sz w:val="24"/>
          <w:lang w:val="id"/>
        </w:rPr>
        <w:t>, lalu masukkan sandi ‘</w:t>
      </w:r>
      <w:r w:rsidRPr="00EA6F21">
        <w:rPr>
          <w:rFonts w:ascii="Calibri Light" w:hAnsi="Calibri Light" w:cs="Calibri Light"/>
          <w:b/>
          <w:sz w:val="24"/>
        </w:rPr>
        <w:t>ABC</w:t>
      </w:r>
      <w:r w:rsidRPr="00EA6F21">
        <w:rPr>
          <w:rFonts w:ascii="Calibri Light" w:hAnsi="Calibri Light" w:cs="Calibri Light"/>
          <w:sz w:val="24"/>
        </w:rPr>
        <w:t>’</w:t>
      </w:r>
      <w:r w:rsidR="005A5385" w:rsidRPr="00FD47AC">
        <w:rPr>
          <w:rFonts w:ascii="Calibri Light" w:hAnsi="Calibri Light" w:cs="Calibri Light"/>
          <w:sz w:val="24"/>
          <w:lang w:val="id"/>
        </w:rPr>
        <w:t xml:space="preserve">. Pilih </w:t>
      </w:r>
      <w:r>
        <w:rPr>
          <w:rFonts w:ascii="Calibri Light" w:hAnsi="Calibri Light" w:cs="Calibri Light"/>
          <w:b/>
          <w:sz w:val="24"/>
        </w:rPr>
        <w:t>Alarm Setup</w:t>
      </w:r>
      <w:r>
        <w:rPr>
          <w:rFonts w:ascii="Calibri Light" w:hAnsi="Calibri Light" w:cs="Calibri Light"/>
          <w:b/>
          <w:sz w:val="24"/>
          <w:lang w:val="id"/>
        </w:rPr>
        <w:t xml:space="preserve"> &gt; VFIB/VTAC </w:t>
      </w:r>
      <w:r w:rsidR="005A5385" w:rsidRPr="00FD47AC">
        <w:rPr>
          <w:rFonts w:ascii="Calibri Light" w:hAnsi="Calibri Light" w:cs="Calibri Light"/>
          <w:sz w:val="24"/>
          <w:lang w:val="id"/>
        </w:rPr>
        <w:t xml:space="preserve">dari daftar </w:t>
      </w:r>
      <w:r w:rsidR="005A5385" w:rsidRPr="00EA6F21">
        <w:rPr>
          <w:rFonts w:ascii="Calibri Light" w:hAnsi="Calibri Light" w:cs="Calibri Light"/>
          <w:i/>
          <w:sz w:val="24"/>
          <w:lang w:val="id"/>
        </w:rPr>
        <w:t>pop</w:t>
      </w:r>
      <w:r w:rsidRPr="00EA6F21">
        <w:rPr>
          <w:rFonts w:ascii="Calibri Light" w:hAnsi="Calibri Light" w:cs="Calibri Light"/>
          <w:i/>
          <w:sz w:val="24"/>
        </w:rPr>
        <w:t>-</w:t>
      </w:r>
      <w:r w:rsidR="005A5385" w:rsidRPr="00EA6F21">
        <w:rPr>
          <w:rFonts w:ascii="Calibri Light" w:hAnsi="Calibri Light" w:cs="Calibri Light"/>
          <w:i/>
          <w:sz w:val="24"/>
          <w:lang w:val="id"/>
        </w:rPr>
        <w:t>up</w:t>
      </w:r>
      <w:r w:rsidR="005A5385" w:rsidRPr="00FD47AC">
        <w:rPr>
          <w:rFonts w:ascii="Calibri Light" w:hAnsi="Calibri Light" w:cs="Calibri Light"/>
          <w:sz w:val="24"/>
          <w:lang w:val="id"/>
        </w:rPr>
        <w:t xml:space="preserve"> untuk </w:t>
      </w:r>
      <w:r>
        <w:rPr>
          <w:rFonts w:ascii="Calibri Light" w:hAnsi="Calibri Light" w:cs="Calibri Light"/>
          <w:sz w:val="24"/>
        </w:rPr>
        <w:t>mengatur</w:t>
      </w:r>
      <w:r w:rsidR="005A5385" w:rsidRPr="00FD47AC">
        <w:rPr>
          <w:rFonts w:ascii="Calibri Light" w:hAnsi="Calibri Light" w:cs="Calibri Light"/>
          <w:sz w:val="24"/>
          <w:lang w:val="id"/>
        </w:rPr>
        <w:t xml:space="preserve"> </w:t>
      </w:r>
      <w:r>
        <w:rPr>
          <w:rFonts w:ascii="Calibri Light" w:hAnsi="Calibri Light" w:cs="Calibri Light"/>
          <w:b/>
          <w:sz w:val="24"/>
        </w:rPr>
        <w:t>On</w:t>
      </w:r>
      <w:r w:rsidR="005A5385" w:rsidRPr="00FD47AC">
        <w:rPr>
          <w:rFonts w:ascii="Calibri Light" w:hAnsi="Calibri Light" w:cs="Calibri Light"/>
          <w:b/>
          <w:sz w:val="24"/>
          <w:lang w:val="id"/>
        </w:rPr>
        <w:t xml:space="preserve"> </w:t>
      </w:r>
      <w:r>
        <w:rPr>
          <w:rFonts w:ascii="Calibri Light" w:hAnsi="Calibri Light" w:cs="Calibri Light"/>
          <w:sz w:val="24"/>
        </w:rPr>
        <w:t>dan</w:t>
      </w:r>
      <w:r w:rsidR="005A5385" w:rsidRPr="00FD47AC">
        <w:rPr>
          <w:rFonts w:ascii="Calibri Light" w:hAnsi="Calibri Light" w:cs="Calibri Light"/>
          <w:sz w:val="24"/>
          <w:lang w:val="id"/>
        </w:rPr>
        <w:t xml:space="preserve"> </w:t>
      </w:r>
      <w:r w:rsidR="005A5385" w:rsidRPr="00FD47AC">
        <w:rPr>
          <w:rFonts w:ascii="Calibri Light" w:hAnsi="Calibri Light" w:cs="Calibri Light"/>
          <w:b/>
          <w:sz w:val="24"/>
          <w:lang w:val="id"/>
        </w:rPr>
        <w:t>Off</w:t>
      </w:r>
      <w:r>
        <w:rPr>
          <w:rFonts w:ascii="Calibri Light" w:hAnsi="Calibri Light" w:cs="Calibri Light"/>
          <w:sz w:val="24"/>
          <w:lang w:val="id"/>
        </w:rPr>
        <w:t>. Ketika</w:t>
      </w:r>
      <w:r w:rsidR="005A5385" w:rsidRPr="00FD47AC">
        <w:rPr>
          <w:rFonts w:ascii="Calibri Light" w:hAnsi="Calibri Light" w:cs="Calibri Light"/>
          <w:sz w:val="24"/>
          <w:lang w:val="id"/>
        </w:rPr>
        <w:t xml:space="preserve"> </w:t>
      </w:r>
      <w:r w:rsidR="005A5385" w:rsidRPr="00FD47AC">
        <w:rPr>
          <w:rFonts w:ascii="Calibri Light" w:hAnsi="Calibri Light" w:cs="Calibri Light"/>
          <w:b/>
          <w:sz w:val="24"/>
          <w:lang w:val="id"/>
        </w:rPr>
        <w:t xml:space="preserve">VFIB/VTAC </w:t>
      </w:r>
      <w:r w:rsidR="005A5385" w:rsidRPr="00FD47AC">
        <w:rPr>
          <w:rFonts w:ascii="Calibri Light" w:hAnsi="Calibri Light" w:cs="Calibri Light"/>
          <w:sz w:val="24"/>
          <w:lang w:val="id"/>
        </w:rPr>
        <w:t xml:space="preserve">disetel ke </w:t>
      </w:r>
      <w:r w:rsidR="005A5385" w:rsidRPr="00FD47AC">
        <w:rPr>
          <w:rFonts w:ascii="Calibri Light" w:hAnsi="Calibri Light" w:cs="Calibri Light"/>
          <w:b/>
          <w:sz w:val="24"/>
          <w:lang w:val="id"/>
        </w:rPr>
        <w:t>Off</w:t>
      </w:r>
      <w:r w:rsidR="005A5385" w:rsidRPr="00FD47AC">
        <w:rPr>
          <w:rFonts w:ascii="Calibri Light" w:hAnsi="Calibri Light" w:cs="Calibri Light"/>
          <w:sz w:val="24"/>
          <w:lang w:val="id"/>
        </w:rPr>
        <w:t xml:space="preserve">, monitor menampilkan simbol alarm mati   </w:t>
      </w:r>
      <w:r w:rsidR="005A5385" w:rsidRPr="00FD47AC">
        <w:rPr>
          <w:rFonts w:ascii="Calibri Light" w:hAnsi="Calibri Light" w:cs="Calibri Light"/>
          <w:noProof/>
          <w:spacing w:val="22"/>
          <w:sz w:val="24"/>
        </w:rPr>
        <w:drawing>
          <wp:inline distT="0" distB="0" distL="0" distR="0" wp14:anchorId="042223B9" wp14:editId="524050C2">
            <wp:extent cx="202564" cy="202564"/>
            <wp:effectExtent l="0" t="0" r="0" b="0"/>
            <wp:docPr id="257" name="image1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image119.png"/>
                    <pic:cNvPicPr/>
                  </pic:nvPicPr>
                  <pic:blipFill>
                    <a:blip r:embed="rId152" cstate="print"/>
                    <a:stretch>
                      <a:fillRect/>
                    </a:stretch>
                  </pic:blipFill>
                  <pic:spPr>
                    <a:xfrm>
                      <a:off x="0" y="0"/>
                      <a:ext cx="202564" cy="202564"/>
                    </a:xfrm>
                    <a:prstGeom prst="rect">
                      <a:avLst/>
                    </a:prstGeom>
                  </pic:spPr>
                </pic:pic>
              </a:graphicData>
            </a:graphic>
          </wp:inline>
        </w:drawing>
      </w:r>
      <w:r>
        <w:rPr>
          <w:rFonts w:ascii="Calibri Light" w:hAnsi="Calibri Light" w:cs="Calibri Light"/>
          <w:sz w:val="24"/>
        </w:rPr>
        <w:t xml:space="preserve">, </w:t>
      </w:r>
      <w:r>
        <w:rPr>
          <w:rFonts w:ascii="Calibri Light" w:hAnsi="Calibri Light" w:cs="Calibri Light"/>
          <w:sz w:val="24"/>
          <w:lang w:val="id"/>
        </w:rPr>
        <w:t>d</w:t>
      </w:r>
      <w:r w:rsidR="005A5385" w:rsidRPr="00FD47AC">
        <w:rPr>
          <w:rFonts w:ascii="Calibri Light" w:hAnsi="Calibri Light" w:cs="Calibri Light"/>
          <w:sz w:val="24"/>
          <w:lang w:val="id"/>
        </w:rPr>
        <w:t xml:space="preserve">an </w:t>
      </w:r>
      <w:r w:rsidR="005A5385" w:rsidRPr="00FD47AC">
        <w:rPr>
          <w:rFonts w:ascii="Calibri Light" w:hAnsi="Calibri Light" w:cs="Calibri Light"/>
          <w:b/>
          <w:sz w:val="24"/>
          <w:lang w:val="id"/>
        </w:rPr>
        <w:t xml:space="preserve">VFIB/VTAC </w:t>
      </w:r>
      <w:r>
        <w:rPr>
          <w:rFonts w:ascii="Calibri Light" w:hAnsi="Calibri Light" w:cs="Calibri Light"/>
          <w:b/>
          <w:sz w:val="24"/>
        </w:rPr>
        <w:t>Off</w:t>
      </w:r>
      <w:r w:rsidR="005A5385" w:rsidRPr="00FD47AC">
        <w:rPr>
          <w:rFonts w:ascii="Calibri Light" w:hAnsi="Calibri Light" w:cs="Calibri Light"/>
          <w:b/>
          <w:sz w:val="24"/>
          <w:lang w:val="id"/>
        </w:rPr>
        <w:t xml:space="preserve"> </w:t>
      </w:r>
      <w:r w:rsidR="005A5385" w:rsidRPr="00FD47AC">
        <w:rPr>
          <w:rFonts w:ascii="Calibri Light" w:hAnsi="Calibri Light" w:cs="Calibri Light"/>
          <w:sz w:val="24"/>
          <w:lang w:val="id"/>
        </w:rPr>
        <w:t>ditampilkan pada latar belakang berwarna merah.</w:t>
      </w:r>
    </w:p>
    <w:p w14:paraId="7FC8AFB9" w14:textId="04B1A7E3" w:rsidR="00D70F28" w:rsidRPr="00FD47AC" w:rsidRDefault="005A5385">
      <w:pPr>
        <w:pStyle w:val="BodyText"/>
        <w:spacing w:before="125"/>
        <w:ind w:left="628"/>
        <w:jc w:val="both"/>
        <w:rPr>
          <w:rFonts w:ascii="Calibri Light" w:hAnsi="Calibri Light" w:cs="Calibri Light"/>
        </w:rPr>
      </w:pPr>
      <w:r w:rsidRPr="00EA6F21">
        <w:rPr>
          <w:rFonts w:ascii="Calibri Light" w:hAnsi="Calibri Light" w:cs="Calibri Light"/>
          <w:lang w:val="id"/>
        </w:rPr>
        <w:t>Alarm</w:t>
      </w:r>
      <w:r w:rsidRPr="00FD47AC">
        <w:rPr>
          <w:rFonts w:ascii="Calibri Light" w:hAnsi="Calibri Light" w:cs="Calibri Light"/>
          <w:b/>
          <w:lang w:val="id"/>
        </w:rPr>
        <w:t xml:space="preserve"> </w:t>
      </w:r>
      <w:r w:rsidR="00EA6F21">
        <w:rPr>
          <w:rFonts w:ascii="Calibri Light" w:hAnsi="Calibri Light" w:cs="Calibri Light"/>
          <w:b/>
        </w:rPr>
        <w:t>ASYSTOLE</w:t>
      </w:r>
      <w:r w:rsidRPr="00FD47AC">
        <w:rPr>
          <w:rFonts w:ascii="Calibri Light" w:hAnsi="Calibri Light" w:cs="Calibri Light"/>
          <w:b/>
          <w:lang w:val="id"/>
        </w:rPr>
        <w:t xml:space="preserve"> </w:t>
      </w:r>
      <w:r w:rsidRPr="00FD47AC">
        <w:rPr>
          <w:rFonts w:ascii="Calibri Light" w:hAnsi="Calibri Light" w:cs="Calibri Light"/>
          <w:lang w:val="id"/>
        </w:rPr>
        <w:t>adalah preset yang akan dan tidak dapat dimatikan.</w:t>
      </w:r>
    </w:p>
    <w:p w14:paraId="510A3DF3" w14:textId="77777777" w:rsidR="00D70F28" w:rsidRPr="00FD47AC" w:rsidRDefault="00D70F28">
      <w:pPr>
        <w:jc w:val="both"/>
        <w:rPr>
          <w:rFonts w:ascii="Calibri Light" w:hAnsi="Calibri Light" w:cs="Calibri Light"/>
        </w:rPr>
        <w:sectPr w:rsidR="00D70F28" w:rsidRPr="00FD47AC">
          <w:pgSz w:w="11910" w:h="16850"/>
          <w:pgMar w:top="1180" w:right="520" w:bottom="960" w:left="620" w:header="910" w:footer="775" w:gutter="0"/>
          <w:cols w:space="720"/>
        </w:sectPr>
      </w:pPr>
    </w:p>
    <w:p w14:paraId="10F762EE" w14:textId="77777777" w:rsidR="00D70F28" w:rsidRPr="00FD47AC" w:rsidRDefault="00D70F28">
      <w:pPr>
        <w:pStyle w:val="BodyText"/>
        <w:spacing w:before="2"/>
        <w:rPr>
          <w:rFonts w:ascii="Calibri Light" w:hAnsi="Calibri Light" w:cs="Calibri Light"/>
          <w:sz w:val="12"/>
        </w:rPr>
      </w:pPr>
    </w:p>
    <w:p w14:paraId="3DA21E4C" w14:textId="09CD7142" w:rsidR="00D70F28" w:rsidRPr="000B487E" w:rsidRDefault="005A5385" w:rsidP="000B487E">
      <w:pPr>
        <w:pStyle w:val="Heading1"/>
        <w:jc w:val="both"/>
        <w:rPr>
          <w:rFonts w:ascii="Calibri Light" w:hAnsi="Calibri Light" w:cs="Calibri Light"/>
        </w:rPr>
      </w:pPr>
      <w:bookmarkStart w:id="121" w:name="_Toc62638526"/>
      <w:r w:rsidRPr="00FD47AC">
        <w:rPr>
          <w:rFonts w:ascii="Calibri Light" w:hAnsi="Calibri Light" w:cs="Calibri Light"/>
          <w:lang w:val="id"/>
        </w:rPr>
        <w:t xml:space="preserve">Bab 9 </w:t>
      </w:r>
      <w:r w:rsidR="00E11978">
        <w:rPr>
          <w:rFonts w:ascii="Calibri Light" w:hAnsi="Calibri Light" w:cs="Calibri Light"/>
        </w:rPr>
        <w:t>Pemantauan</w:t>
      </w:r>
      <w:r w:rsidR="00E11978" w:rsidRPr="00FD47AC">
        <w:rPr>
          <w:rFonts w:ascii="Calibri Light" w:hAnsi="Calibri Light" w:cs="Calibri Light"/>
          <w:lang w:val="id"/>
        </w:rPr>
        <w:t xml:space="preserve"> </w:t>
      </w:r>
      <w:r w:rsidRPr="00FD47AC">
        <w:rPr>
          <w:rFonts w:ascii="Calibri Light" w:hAnsi="Calibri Light" w:cs="Calibri Light"/>
          <w:lang w:val="id"/>
        </w:rPr>
        <w:t>RESP</w:t>
      </w:r>
      <w:bookmarkEnd w:id="121"/>
    </w:p>
    <w:p w14:paraId="0F7131B0" w14:textId="77777777" w:rsidR="00D70F28" w:rsidRPr="00FD47AC" w:rsidRDefault="005A5385" w:rsidP="00F22E05">
      <w:pPr>
        <w:pStyle w:val="Heading2"/>
        <w:numPr>
          <w:ilvl w:val="1"/>
          <w:numId w:val="152"/>
        </w:numPr>
      </w:pPr>
      <w:bookmarkStart w:id="122" w:name="_Toc62638527"/>
      <w:r w:rsidRPr="00FD47AC">
        <w:rPr>
          <w:lang w:val="id"/>
        </w:rPr>
        <w:t>Ikhtisar</w:t>
      </w:r>
      <w:bookmarkEnd w:id="122"/>
    </w:p>
    <w:p w14:paraId="048BEBE2" w14:textId="5829C6BB" w:rsidR="00D70F28" w:rsidRPr="00FD47AC" w:rsidRDefault="005A5385">
      <w:pPr>
        <w:pStyle w:val="BodyText"/>
        <w:spacing w:before="165" w:line="271" w:lineRule="auto"/>
        <w:ind w:left="628" w:right="666"/>
        <w:jc w:val="both"/>
        <w:rPr>
          <w:rFonts w:ascii="Calibri Light" w:hAnsi="Calibri Light" w:cs="Calibri Light"/>
        </w:rPr>
      </w:pPr>
      <w:r w:rsidRPr="00FD47AC">
        <w:rPr>
          <w:rFonts w:ascii="Calibri Light" w:hAnsi="Calibri Light" w:cs="Calibri Light"/>
          <w:lang w:val="id"/>
        </w:rPr>
        <w:t>Monitor mengukur respirasi dari jumlah impedans</w:t>
      </w:r>
      <w:r w:rsidR="00306675">
        <w:rPr>
          <w:rFonts w:ascii="Calibri Light" w:hAnsi="Calibri Light" w:cs="Calibri Light"/>
          <w:lang w:val="id"/>
        </w:rPr>
        <w:t>i toraks antara dua elektroda E</w:t>
      </w:r>
      <w:r w:rsidR="00306675">
        <w:rPr>
          <w:rFonts w:ascii="Calibri Light" w:hAnsi="Calibri Light" w:cs="Calibri Light"/>
        </w:rPr>
        <w:t>k</w:t>
      </w:r>
      <w:r w:rsidRPr="00FD47AC">
        <w:rPr>
          <w:rFonts w:ascii="Calibri Light" w:hAnsi="Calibri Light" w:cs="Calibri Light"/>
          <w:lang w:val="id"/>
        </w:rPr>
        <w:t>G. Perubahan impedansi antara dua elektroda, (karena gerakan toraks), menghasilkan gelombang pernapasan pada layar.</w:t>
      </w:r>
    </w:p>
    <w:p w14:paraId="06E4E066" w14:textId="77777777" w:rsidR="00D70F28" w:rsidRPr="00FD47AC" w:rsidRDefault="00D70F28">
      <w:pPr>
        <w:pStyle w:val="BodyText"/>
        <w:rPr>
          <w:rFonts w:ascii="Calibri Light" w:hAnsi="Calibri Light" w:cs="Calibri Light"/>
          <w:sz w:val="26"/>
        </w:rPr>
      </w:pPr>
    </w:p>
    <w:p w14:paraId="15814B60" w14:textId="05D4E761" w:rsidR="00D70F28" w:rsidRPr="00FD47AC" w:rsidRDefault="00F913D9" w:rsidP="00F22E05">
      <w:pPr>
        <w:pStyle w:val="Heading2"/>
        <w:numPr>
          <w:ilvl w:val="1"/>
          <w:numId w:val="152"/>
        </w:numPr>
      </w:pPr>
      <w:bookmarkStart w:id="123" w:name="_Toc62638528"/>
      <w:r w:rsidRPr="00FD47AC">
        <w:rPr>
          <w:noProof/>
        </w:rPr>
        <mc:AlternateContent>
          <mc:Choice Requires="wpg">
            <w:drawing>
              <wp:anchor distT="0" distB="0" distL="114300" distR="114300" simplePos="0" relativeHeight="251585024" behindDoc="0" locked="0" layoutInCell="1" allowOverlap="1" wp14:anchorId="08D61E80" wp14:editId="0866FBDF">
                <wp:simplePos x="0" y="0"/>
                <wp:positionH relativeFrom="page">
                  <wp:posOffset>774065</wp:posOffset>
                </wp:positionH>
                <wp:positionV relativeFrom="paragraph">
                  <wp:posOffset>458470</wp:posOffset>
                </wp:positionV>
                <wp:extent cx="6015355" cy="36830"/>
                <wp:effectExtent l="0" t="0" r="0" b="0"/>
                <wp:wrapNone/>
                <wp:docPr id="927" name="Group 5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722"/>
                          <a:chExt cx="9473" cy="58"/>
                        </a:xfrm>
                      </wpg:grpSpPr>
                      <wps:wsp>
                        <wps:cNvPr id="928" name="Line 568"/>
                        <wps:cNvCnPr>
                          <a:cxnSpLocks noChangeShapeType="1"/>
                        </wps:cNvCnPr>
                        <wps:spPr bwMode="auto">
                          <a:xfrm>
                            <a:off x="1219" y="729"/>
                            <a:ext cx="9473" cy="0"/>
                          </a:xfrm>
                          <a:prstGeom prst="line">
                            <a:avLst/>
                          </a:prstGeom>
                          <a:noFill/>
                          <a:ln w="9144">
                            <a:solidFill>
                              <a:srgbClr val="FF66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s:wsp>
                        <wps:cNvPr id="929" name="Rectangle 567"/>
                        <wps:cNvSpPr>
                          <a:spLocks noChangeArrowheads="1"/>
                        </wps:cNvSpPr>
                        <wps:spPr bwMode="auto">
                          <a:xfrm>
                            <a:off x="1219" y="750"/>
                            <a:ext cx="9473" cy="29"/>
                          </a:xfrm>
                          <a:prstGeom prst="rect">
                            <a:avLst/>
                          </a:prstGeom>
                          <a:solidFill>
                            <a:srgbClr val="FF6600"/>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1787CD0" id="Group 566" o:spid="_x0000_s1026" style="position:absolute;margin-left:60.95pt;margin-top:36.1pt;width:473.65pt;height:2.9pt;z-index:251585024;mso-position-horizontal-relative:page" coordorigin="1219,722"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">
                <v:line id="Line 568" o:spid="_x0000_s1027" style="position:absolute;visibility:visible;mso-wrap-style:square" from="1219,729" to="10692,7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" strokecolor="#f60" strokeweight=".72pt"/>
                <v:rect id="Rectangle 567" o:spid="_x0000_s1028" style="position:absolute;left:1219;top:750;width:9473;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" fillcolor="#f60" stroked="f"/>
                <w10:wrap anchorx="page"/>
              </v:group>
            </w:pict>
          </mc:Fallback>
        </mc:AlternateContent>
      </w:r>
      <w:r w:rsidR="00974D8B">
        <w:t>I</w:t>
      </w:r>
      <w:r w:rsidR="000F0BB0">
        <w:rPr>
          <w:lang w:val="id"/>
        </w:rPr>
        <w:t xml:space="preserve">nformasi </w:t>
      </w:r>
      <w:r w:rsidR="000F0BB0">
        <w:t>K</w:t>
      </w:r>
      <w:r w:rsidR="005A5385" w:rsidRPr="00FD47AC">
        <w:rPr>
          <w:lang w:val="id"/>
        </w:rPr>
        <w:t>eselamatan</w:t>
      </w:r>
      <w:r w:rsidR="000F0BB0" w:rsidRPr="000F0BB0">
        <w:rPr>
          <w:lang w:val="id"/>
        </w:rPr>
        <w:t xml:space="preserve"> </w:t>
      </w:r>
      <w:r w:rsidR="000F0BB0" w:rsidRPr="00FD47AC">
        <w:rPr>
          <w:lang w:val="id"/>
        </w:rPr>
        <w:t>RESP</w:t>
      </w:r>
      <w:bookmarkEnd w:id="123"/>
    </w:p>
    <w:p w14:paraId="1C355CB2" w14:textId="77777777" w:rsidR="00D70F28" w:rsidRPr="00FD47AC" w:rsidRDefault="00F913D9">
      <w:pPr>
        <w:pStyle w:val="BodyText"/>
        <w:spacing w:before="10"/>
        <w:rPr>
          <w:rFonts w:ascii="Calibri Light" w:hAnsi="Calibri Light" w:cs="Calibri Light"/>
          <w:sz w:val="17"/>
        </w:rPr>
      </w:pPr>
      <w:r w:rsidRPr="00FD47AC">
        <w:rPr>
          <w:rFonts w:ascii="Calibri Light" w:hAnsi="Calibri Light" w:cs="Calibri Light"/>
          <w:noProof/>
        </w:rPr>
        <mc:AlternateContent>
          <mc:Choice Requires="wps">
            <w:drawing>
              <wp:anchor distT="0" distB="0" distL="0" distR="0" simplePos="0" relativeHeight="251581952" behindDoc="1" locked="0" layoutInCell="1" allowOverlap="1" wp14:anchorId="16B5BBE7" wp14:editId="71D941DF">
                <wp:simplePos x="0" y="0"/>
                <wp:positionH relativeFrom="page">
                  <wp:posOffset>774065</wp:posOffset>
                </wp:positionH>
                <wp:positionV relativeFrom="paragraph">
                  <wp:posOffset>146050</wp:posOffset>
                </wp:positionV>
                <wp:extent cx="6015355" cy="200025"/>
                <wp:effectExtent l="0" t="0" r="0" b="0"/>
                <wp:wrapTopAndBottom/>
                <wp:docPr id="926" name="Text Box 5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5355" cy="200025"/>
                        </a:xfrm>
                        <a:prstGeom prst="rect">
                          <a:avLst/>
                        </a:prstGeom>
                        <a:solidFill>
                          <a:srgbClr val="E6E6E6"/>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14:paraId="01BFA678" w14:textId="77777777" w:rsidR="00BF557D" w:rsidRDefault="00BF557D">
                            <w:pPr>
                              <w:spacing w:line="274" w:lineRule="exact"/>
                              <w:ind w:left="4128" w:right="4131"/>
                              <w:jc w:val="center"/>
                              <w:rPr>
                                <w:rFonts w:ascii="Arial"/>
                                <w:b/>
                                <w:sz w:val="24"/>
                              </w:rPr>
                            </w:pPr>
                            <w:r>
                              <w:rPr>
                                <w:b/>
                                <w:sz w:val="24"/>
                                <w:u w:val="thick"/>
                                <w:lang w:val="id"/>
                              </w:rPr>
                              <w:t>Peringatan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6B5BBE7" id="Text Box 565" o:spid="_x0000_s1090" type="#_x0000_t202" style="position:absolute;margin-left:60.95pt;margin-top:11.5pt;width:473.65pt;height:15.75pt;z-index:-25173452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" fillcolor="#e6e6e6" stroked="f">
                <v:textbox inset="0,0,0,0">
                  <w:txbxContent>
                    <w:p w14:paraId="01BFA678" w14:textId="77777777" w:rsidR="00BF557D" w:rsidRDefault="00BF557D">
                      <w:pPr>
                        <w:spacing w:line="274" w:lineRule="exact"/>
                        <w:ind w:left="4128" w:right="4131"/>
                        <w:jc w:val="center"/>
                        <w:rPr>
                          <w:rFonts w:ascii="Arial"/>
                          <w:b/>
                          <w:sz w:val="24"/>
                        </w:rPr>
                      </w:pPr>
                      <w:r>
                        <w:rPr>
                          <w:b/>
                          <w:sz w:val="24"/>
                          <w:u w:val="thick"/>
                          <w:lang w:val="id"/>
                        </w:rPr>
                        <w:t>Peringatan</w:t>
                      </w:r>
                    </w:p>
                  </w:txbxContent>
                </v:textbox>
                <w10:wrap type="topAndBottom" anchorx="page"/>
              </v:shape>
            </w:pict>
          </mc:Fallback>
        </mc:AlternateContent>
      </w:r>
    </w:p>
    <w:p w14:paraId="4631E2B1" w14:textId="2B2D451A" w:rsidR="00D70F28" w:rsidRPr="00FD47AC" w:rsidRDefault="005A5385" w:rsidP="009555AA">
      <w:pPr>
        <w:pStyle w:val="ListParagraph"/>
        <w:numPr>
          <w:ilvl w:val="0"/>
          <w:numId w:val="151"/>
        </w:numPr>
        <w:tabs>
          <w:tab w:val="left" w:pos="989"/>
        </w:tabs>
        <w:spacing w:before="100" w:line="271" w:lineRule="auto"/>
        <w:ind w:right="729"/>
        <w:jc w:val="both"/>
        <w:rPr>
          <w:rFonts w:ascii="Calibri Light" w:hAnsi="Calibri Light" w:cs="Calibri Light"/>
          <w:sz w:val="24"/>
        </w:rPr>
      </w:pPr>
      <w:r w:rsidRPr="00FD47AC">
        <w:rPr>
          <w:rFonts w:ascii="Calibri Light" w:hAnsi="Calibri Light" w:cs="Calibri Light"/>
          <w:sz w:val="24"/>
          <w:lang w:val="id"/>
        </w:rPr>
        <w:t>Jika Anda tidak menetapkan tingkat deteksi untuk respirasi dengan b</w:t>
      </w:r>
      <w:r w:rsidR="00306675">
        <w:rPr>
          <w:rFonts w:ascii="Calibri Light" w:hAnsi="Calibri Light" w:cs="Calibri Light"/>
          <w:sz w:val="24"/>
          <w:lang w:val="id"/>
        </w:rPr>
        <w:t xml:space="preserve">enar dalam mode deteksi manual, </w:t>
      </w:r>
      <w:r w:rsidR="00306675">
        <w:rPr>
          <w:rFonts w:ascii="Calibri Light" w:hAnsi="Calibri Light" w:cs="Calibri Light"/>
          <w:sz w:val="24"/>
        </w:rPr>
        <w:t>monitor mungkin gagal mendeteksi apnea</w:t>
      </w:r>
      <w:r w:rsidRPr="00FD47AC">
        <w:rPr>
          <w:rFonts w:ascii="Calibri Light" w:hAnsi="Calibri Light" w:cs="Calibri Light"/>
          <w:sz w:val="24"/>
          <w:lang w:val="id"/>
        </w:rPr>
        <w:t>. Jika Anda mengatur tingkat deteksi terlalu rendah, monitor cenderung mendeteksi aktivitas jantung, dan untuk menafsirkan aktivitas jantung secara keliru sebagai aktivitas pernapasan dalam kasus apnea.</w:t>
      </w:r>
    </w:p>
    <w:p w14:paraId="02D28BD4" w14:textId="2C7C1CFB" w:rsidR="00D70F28" w:rsidRPr="00FD47AC" w:rsidRDefault="005A5385" w:rsidP="009555AA">
      <w:pPr>
        <w:pStyle w:val="ListParagraph"/>
        <w:numPr>
          <w:ilvl w:val="0"/>
          <w:numId w:val="151"/>
        </w:numPr>
        <w:tabs>
          <w:tab w:val="left" w:pos="989"/>
        </w:tabs>
        <w:spacing w:before="121" w:line="271" w:lineRule="auto"/>
        <w:ind w:right="719"/>
        <w:jc w:val="both"/>
        <w:rPr>
          <w:rFonts w:ascii="Calibri Light" w:hAnsi="Calibri Light" w:cs="Calibri Light"/>
          <w:sz w:val="24"/>
        </w:rPr>
      </w:pPr>
      <w:r w:rsidRPr="00FD47AC">
        <w:rPr>
          <w:rFonts w:ascii="Calibri Light" w:hAnsi="Calibri Light" w:cs="Calibri Light"/>
          <w:sz w:val="24"/>
          <w:lang w:val="id"/>
        </w:rPr>
        <w:t xml:space="preserve">Pengukuran respirasi tidak mengenali apnea obstruktif dan </w:t>
      </w:r>
      <w:r w:rsidR="00995EC9">
        <w:rPr>
          <w:rFonts w:ascii="Calibri Light" w:hAnsi="Calibri Light" w:cs="Calibri Light"/>
          <w:sz w:val="24"/>
        </w:rPr>
        <w:t>ap</w:t>
      </w:r>
      <w:r w:rsidR="00306675">
        <w:rPr>
          <w:rFonts w:ascii="Calibri Light" w:hAnsi="Calibri Light" w:cs="Calibri Light"/>
          <w:sz w:val="24"/>
        </w:rPr>
        <w:t>nea campur</w:t>
      </w:r>
      <w:r w:rsidR="00995EC9">
        <w:rPr>
          <w:rFonts w:ascii="Calibri Light" w:hAnsi="Calibri Light" w:cs="Calibri Light"/>
          <w:sz w:val="24"/>
        </w:rPr>
        <w:t xml:space="preserve"> </w:t>
      </w:r>
      <w:r w:rsidR="00306675">
        <w:rPr>
          <w:rFonts w:ascii="Calibri Light" w:hAnsi="Calibri Light" w:cs="Calibri Light"/>
          <w:sz w:val="24"/>
          <w:lang w:val="id"/>
        </w:rPr>
        <w:t>–</w:t>
      </w:r>
      <w:r w:rsidR="00306675">
        <w:rPr>
          <w:rFonts w:ascii="Calibri Light" w:hAnsi="Calibri Light" w:cs="Calibri Light"/>
          <w:sz w:val="24"/>
        </w:rPr>
        <w:t xml:space="preserve">pengukuran </w:t>
      </w:r>
      <w:r w:rsidRPr="00FD47AC">
        <w:rPr>
          <w:rFonts w:ascii="Calibri Light" w:hAnsi="Calibri Light" w:cs="Calibri Light"/>
          <w:sz w:val="24"/>
          <w:lang w:val="id"/>
        </w:rPr>
        <w:t xml:space="preserve">hanya menunjukkan alarm ketika waktu </w:t>
      </w:r>
      <w:r w:rsidR="00306675">
        <w:rPr>
          <w:rFonts w:ascii="Calibri Light" w:hAnsi="Calibri Light" w:cs="Calibri Light"/>
          <w:sz w:val="24"/>
        </w:rPr>
        <w:t>yang diatur sebelumnya</w:t>
      </w:r>
      <w:r w:rsidRPr="00FD47AC">
        <w:rPr>
          <w:rFonts w:ascii="Calibri Light" w:hAnsi="Calibri Light" w:cs="Calibri Light"/>
          <w:sz w:val="24"/>
          <w:lang w:val="id"/>
        </w:rPr>
        <w:t xml:space="preserve"> telah berlalu sejak terakhir terdeteksi napas.</w:t>
      </w:r>
    </w:p>
    <w:p w14:paraId="624AEA3A" w14:textId="32B8D93B" w:rsidR="00D70F28" w:rsidRPr="00FD47AC" w:rsidRDefault="00995EC9" w:rsidP="009555AA">
      <w:pPr>
        <w:pStyle w:val="ListParagraph"/>
        <w:numPr>
          <w:ilvl w:val="0"/>
          <w:numId w:val="151"/>
        </w:numPr>
        <w:tabs>
          <w:tab w:val="left" w:pos="989"/>
        </w:tabs>
        <w:spacing w:before="118" w:line="271" w:lineRule="auto"/>
        <w:ind w:right="720"/>
        <w:jc w:val="both"/>
        <w:rPr>
          <w:rFonts w:ascii="Calibri Light" w:hAnsi="Calibri Light" w:cs="Calibri Light"/>
          <w:sz w:val="24"/>
        </w:rPr>
      </w:pPr>
      <w:r>
        <w:rPr>
          <w:rFonts w:ascii="Calibri Light" w:hAnsi="Calibri Light" w:cs="Calibri Light"/>
          <w:sz w:val="24"/>
          <w:lang w:val="id"/>
        </w:rPr>
        <w:t xml:space="preserve">Jika beroperasi dalam </w:t>
      </w:r>
      <w:r w:rsidR="005A5385" w:rsidRPr="00FD47AC">
        <w:rPr>
          <w:rFonts w:ascii="Calibri Light" w:hAnsi="Calibri Light" w:cs="Calibri Light"/>
          <w:sz w:val="24"/>
          <w:lang w:val="id"/>
        </w:rPr>
        <w:t xml:space="preserve">kondisi sesuai dengan EMC Standar EN 60601-1-2 (imunitas radiasi 3V/m), kekuatan </w:t>
      </w:r>
      <w:r>
        <w:rPr>
          <w:rFonts w:ascii="Calibri Light" w:hAnsi="Calibri Light" w:cs="Calibri Light"/>
          <w:sz w:val="24"/>
        </w:rPr>
        <w:t>medan elektromagnet</w:t>
      </w:r>
      <w:r w:rsidR="005A5385" w:rsidRPr="00FD47AC">
        <w:rPr>
          <w:rFonts w:ascii="Calibri Light" w:hAnsi="Calibri Light" w:cs="Calibri Light"/>
          <w:sz w:val="24"/>
          <w:lang w:val="id"/>
        </w:rPr>
        <w:t xml:space="preserve"> di atas 1V/m dapat </w:t>
      </w:r>
      <w:r>
        <w:rPr>
          <w:rFonts w:ascii="Calibri Light" w:hAnsi="Calibri Light" w:cs="Calibri Light"/>
          <w:sz w:val="24"/>
        </w:rPr>
        <w:t>kekeliruan pengukuran</w:t>
      </w:r>
      <w:r w:rsidR="005A5385" w:rsidRPr="00FD47AC">
        <w:rPr>
          <w:rFonts w:ascii="Calibri Light" w:hAnsi="Calibri Light" w:cs="Calibri Light"/>
          <w:sz w:val="24"/>
          <w:lang w:val="id"/>
        </w:rPr>
        <w:t xml:space="preserve"> pada berbagai frekuensi. Oleh karena itu dianjurkan untuk menghindari penggunaan peralatan </w:t>
      </w:r>
      <w:r>
        <w:rPr>
          <w:rFonts w:ascii="Calibri Light" w:hAnsi="Calibri Light" w:cs="Calibri Light"/>
          <w:sz w:val="24"/>
        </w:rPr>
        <w:t xml:space="preserve">yang memancarkan </w:t>
      </w:r>
      <w:r w:rsidR="005A5385" w:rsidRPr="00FD47AC">
        <w:rPr>
          <w:rFonts w:ascii="Calibri Light" w:hAnsi="Calibri Light" w:cs="Calibri Light"/>
          <w:sz w:val="24"/>
          <w:lang w:val="id"/>
        </w:rPr>
        <w:t>radiasi listrik di dekat unit pengukuran respirasi.</w:t>
      </w:r>
    </w:p>
    <w:p w14:paraId="6F08A556" w14:textId="0FBEA97D" w:rsidR="00D70F28" w:rsidRPr="00FD47AC" w:rsidRDefault="00F913D9" w:rsidP="009555AA">
      <w:pPr>
        <w:pStyle w:val="ListParagraph"/>
        <w:numPr>
          <w:ilvl w:val="0"/>
          <w:numId w:val="151"/>
        </w:numPr>
        <w:tabs>
          <w:tab w:val="left" w:pos="989"/>
        </w:tabs>
        <w:spacing w:before="121" w:line="271" w:lineRule="auto"/>
        <w:ind w:right="725"/>
        <w:jc w:val="both"/>
        <w:rPr>
          <w:rFonts w:ascii="Calibri Light" w:hAnsi="Calibri Light" w:cs="Calibri Light"/>
          <w:sz w:val="24"/>
        </w:rPr>
      </w:pPr>
      <w:r w:rsidRPr="00FD47AC">
        <w:rPr>
          <w:rFonts w:ascii="Calibri Light" w:hAnsi="Calibri Light" w:cs="Calibri Light"/>
          <w:noProof/>
        </w:rPr>
        <mc:AlternateContent>
          <mc:Choice Requires="wpg">
            <w:drawing>
              <wp:anchor distT="0" distB="0" distL="0" distR="0" simplePos="0" relativeHeight="251582976" behindDoc="1" locked="0" layoutInCell="1" allowOverlap="1" wp14:anchorId="05E6164F" wp14:editId="36C0FA21">
                <wp:simplePos x="0" y="0"/>
                <wp:positionH relativeFrom="page">
                  <wp:posOffset>774065</wp:posOffset>
                </wp:positionH>
                <wp:positionV relativeFrom="paragraph">
                  <wp:posOffset>1569085</wp:posOffset>
                </wp:positionV>
                <wp:extent cx="6015355" cy="36830"/>
                <wp:effectExtent l="0" t="0" r="0" b="0"/>
                <wp:wrapTopAndBottom/>
                <wp:docPr id="923" name="Group 5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2425"/>
                          <a:chExt cx="9473" cy="58"/>
                        </a:xfrm>
                      </wpg:grpSpPr>
                      <wps:wsp>
                        <wps:cNvPr id="924" name="Line 564"/>
                        <wps:cNvCnPr>
                          <a:cxnSpLocks noChangeShapeType="1"/>
                        </wps:cNvCnPr>
                        <wps:spPr bwMode="auto">
                          <a:xfrm>
                            <a:off x="1219" y="2432"/>
                            <a:ext cx="9473" cy="0"/>
                          </a:xfrm>
                          <a:prstGeom prst="line">
                            <a:avLst/>
                          </a:prstGeom>
                          <a:noFill/>
                          <a:ln w="9144">
                            <a:solidFill>
                              <a:srgbClr val="FF66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s:wsp>
                        <wps:cNvPr id="925" name="Line 563"/>
                        <wps:cNvCnPr>
                          <a:cxnSpLocks noChangeShapeType="1"/>
                        </wps:cNvCnPr>
                        <wps:spPr bwMode="auto">
                          <a:xfrm>
                            <a:off x="1219" y="2468"/>
                            <a:ext cx="9473" cy="0"/>
                          </a:xfrm>
                          <a:prstGeom prst="line">
                            <a:avLst/>
                          </a:prstGeom>
                          <a:noFill/>
                          <a:ln w="18288">
                            <a:solidFill>
                              <a:srgbClr val="FF66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D23FDCF" id="Group 562" o:spid="_x0000_s1026" style="position:absolute;margin-left:60.95pt;margin-top:123.55pt;width:473.65pt;height:2.9pt;z-index:-251733504;mso-wrap-distance-left:0;mso-wrap-distance-right:0;mso-position-horizontal-relative:page" coordorigin="1219,2425"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">
                <v:line id="Line 564" o:spid="_x0000_s1027" style="position:absolute;visibility:visible;mso-wrap-style:square" from="1219,2432" to="10692,24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" strokecolor="#f60" strokeweight=".72pt"/>
                <v:line id="Line 563" o:spid="_x0000_s1028" style="position:absolute;visibility:visible;mso-wrap-style:square" from="1219,2468" to="10692,24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" strokecolor="#f60" strokeweight="1.44pt"/>
                <w10:wrap type="topAndBottom" anchorx="page"/>
              </v:group>
            </w:pict>
          </mc:Fallback>
        </mc:AlternateContent>
      </w:r>
      <w:r w:rsidR="005A5385" w:rsidRPr="00FD47AC">
        <w:rPr>
          <w:rFonts w:ascii="Calibri Light" w:hAnsi="Calibri Light" w:cs="Calibri Light"/>
          <w:sz w:val="24"/>
          <w:lang w:val="id"/>
        </w:rPr>
        <w:t xml:space="preserve">Artefak kardiogenik dalam pemantauan respirasi impedansi dapat membuat </w:t>
      </w:r>
      <w:r w:rsidR="00995EC9">
        <w:rPr>
          <w:rFonts w:ascii="Calibri Light" w:hAnsi="Calibri Light" w:cs="Calibri Light"/>
          <w:sz w:val="24"/>
        </w:rPr>
        <w:t>deteksi</w:t>
      </w:r>
      <w:r w:rsidR="005A5385" w:rsidRPr="00FD47AC">
        <w:rPr>
          <w:rFonts w:ascii="Calibri Light" w:hAnsi="Calibri Light" w:cs="Calibri Light"/>
          <w:sz w:val="24"/>
          <w:lang w:val="id"/>
        </w:rPr>
        <w:t xml:space="preserve"> napas</w:t>
      </w:r>
      <w:r w:rsidR="00995EC9">
        <w:rPr>
          <w:rFonts w:ascii="Calibri Light" w:hAnsi="Calibri Light" w:cs="Calibri Light"/>
          <w:sz w:val="24"/>
        </w:rPr>
        <w:t xml:space="preserve"> menjadi sulit</w:t>
      </w:r>
      <w:r w:rsidR="005A5385" w:rsidRPr="00FD47AC">
        <w:rPr>
          <w:rFonts w:ascii="Calibri Light" w:hAnsi="Calibri Light" w:cs="Calibri Light"/>
          <w:sz w:val="24"/>
          <w:lang w:val="id"/>
        </w:rPr>
        <w:t xml:space="preserve"> atau mungkin dihitung sebagai napas. Dalam beberapa kasus, tingkat napas mungkin juga sesuai dengan denyut jantung sehingga sulit untuk menentukan apakah sinyal </w:t>
      </w:r>
      <w:r w:rsidR="00995EC9">
        <w:rPr>
          <w:rFonts w:ascii="Calibri Light" w:hAnsi="Calibri Light" w:cs="Calibri Light"/>
          <w:sz w:val="24"/>
        </w:rPr>
        <w:t>didapatkan dari proses</w:t>
      </w:r>
      <w:r w:rsidR="005A5385" w:rsidRPr="00FD47AC">
        <w:rPr>
          <w:rFonts w:ascii="Calibri Light" w:hAnsi="Calibri Light" w:cs="Calibri Light"/>
          <w:sz w:val="24"/>
          <w:lang w:val="id"/>
        </w:rPr>
        <w:t xml:space="preserve"> pernapasan atau siklus jantung. Jangan mengandalkan pemantauan RESP sebagai satu-satunya metode untuk mendeteksi penghentian pernapasan. Ikuti panduan rumah sakit dan praktik klinis terbaik untuk deteksi apnea termasuk memantau parameter tambahan yang menunjukkan status oksigenasi pasien, seperti </w:t>
      </w:r>
      <w:r w:rsidR="00995EC9">
        <w:rPr>
          <w:rFonts w:ascii="Calibri Light" w:hAnsi="Calibri Light" w:cs="Calibri Light"/>
          <w:sz w:val="24"/>
        </w:rPr>
        <w:t>EtCO</w:t>
      </w:r>
      <w:r w:rsidR="005A5385" w:rsidRPr="00FD47AC">
        <w:rPr>
          <w:rFonts w:ascii="Calibri Light" w:hAnsi="Calibri Light" w:cs="Calibri Light"/>
          <w:sz w:val="24"/>
          <w:vertAlign w:val="subscript"/>
          <w:lang w:val="id"/>
        </w:rPr>
        <w:t>2</w:t>
      </w:r>
      <w:r w:rsidRPr="00FD47AC">
        <w:rPr>
          <w:rFonts w:ascii="Calibri Light" w:hAnsi="Calibri Light" w:cs="Calibri Light"/>
          <w:lang w:val="id"/>
        </w:rPr>
        <w:t xml:space="preserve"> </w:t>
      </w:r>
      <w:r w:rsidR="005A5385" w:rsidRPr="00FD47AC">
        <w:rPr>
          <w:rFonts w:ascii="Calibri Light" w:hAnsi="Calibri Light" w:cs="Calibri Light"/>
          <w:sz w:val="24"/>
          <w:lang w:val="id"/>
        </w:rPr>
        <w:t xml:space="preserve"> dan SpO</w:t>
      </w:r>
      <w:r w:rsidR="005A5385" w:rsidRPr="00FD47AC">
        <w:rPr>
          <w:rFonts w:ascii="Calibri Light" w:hAnsi="Calibri Light" w:cs="Calibri Light"/>
          <w:sz w:val="24"/>
          <w:vertAlign w:val="subscript"/>
          <w:lang w:val="id"/>
        </w:rPr>
        <w:t>2</w:t>
      </w:r>
      <w:r w:rsidR="005A5385" w:rsidRPr="00FD47AC">
        <w:rPr>
          <w:rFonts w:ascii="Calibri Light" w:hAnsi="Calibri Light" w:cs="Calibri Light"/>
          <w:sz w:val="24"/>
          <w:lang w:val="id"/>
        </w:rPr>
        <w:t>.</w:t>
      </w:r>
    </w:p>
    <w:p w14:paraId="39BBC529" w14:textId="77777777" w:rsidR="00D70F28" w:rsidRPr="00FD47AC" w:rsidRDefault="00D70F28">
      <w:pPr>
        <w:pStyle w:val="BodyText"/>
        <w:spacing w:before="9"/>
        <w:rPr>
          <w:rFonts w:ascii="Calibri Light" w:hAnsi="Calibri Light" w:cs="Calibri Light"/>
          <w:sz w:val="26"/>
        </w:rPr>
      </w:pPr>
    </w:p>
    <w:p w14:paraId="7387858A" w14:textId="77777777" w:rsidR="00D70F28" w:rsidRPr="00FD47AC" w:rsidRDefault="005A5385">
      <w:pPr>
        <w:pStyle w:val="Heading8"/>
        <w:spacing w:before="93"/>
        <w:rPr>
          <w:rFonts w:ascii="Calibri Light" w:hAnsi="Calibri Light" w:cs="Calibri Light"/>
        </w:rPr>
      </w:pPr>
      <w:r w:rsidRPr="00FD47AC">
        <w:rPr>
          <w:rFonts w:ascii="Calibri Light" w:hAnsi="Calibri Light" w:cs="Calibri Light"/>
          <w:lang w:val="id"/>
        </w:rPr>
        <w:t>Catatan:</w:t>
      </w:r>
    </w:p>
    <w:p w14:paraId="743DF280" w14:textId="2D303A89" w:rsidR="00D70F28" w:rsidRPr="000B487E" w:rsidRDefault="005A5385" w:rsidP="000B487E">
      <w:pPr>
        <w:pStyle w:val="BodyText"/>
        <w:spacing w:before="156" w:line="271" w:lineRule="auto"/>
        <w:ind w:left="628" w:right="724"/>
        <w:rPr>
          <w:rFonts w:ascii="Calibri Light" w:hAnsi="Calibri Light" w:cs="Calibri Light"/>
        </w:rPr>
      </w:pPr>
      <w:r w:rsidRPr="00FD47AC">
        <w:rPr>
          <w:rFonts w:ascii="Calibri Light" w:hAnsi="Calibri Light" w:cs="Calibri Light"/>
          <w:lang w:val="id"/>
        </w:rPr>
        <w:t>Pemantauan RESP tidak dianjurkan untuk digunakan pada pasien yang sangat aktif, karena hal ini dapat menyebabkan alarm palsu.</w:t>
      </w:r>
    </w:p>
    <w:p w14:paraId="078D0E71" w14:textId="77777777" w:rsidR="00D70F28" w:rsidRPr="00FD47AC" w:rsidRDefault="00D70F28">
      <w:pPr>
        <w:pStyle w:val="BodyText"/>
        <w:spacing w:before="11"/>
        <w:rPr>
          <w:rFonts w:ascii="Calibri Light" w:hAnsi="Calibri Light" w:cs="Calibri Light"/>
          <w:sz w:val="21"/>
        </w:rPr>
      </w:pPr>
    </w:p>
    <w:p w14:paraId="496FB4EE" w14:textId="77777777" w:rsidR="00D70F28" w:rsidRPr="00FD47AC" w:rsidRDefault="005A5385" w:rsidP="00F22E05">
      <w:pPr>
        <w:pStyle w:val="Heading2"/>
        <w:numPr>
          <w:ilvl w:val="1"/>
          <w:numId w:val="152"/>
        </w:numPr>
      </w:pPr>
      <w:bookmarkStart w:id="124" w:name="_Toc62638529"/>
      <w:r w:rsidRPr="00FD47AC">
        <w:rPr>
          <w:lang w:val="id"/>
        </w:rPr>
        <w:t>Penempatan elektroda untuk Monitoring RESP</w:t>
      </w:r>
      <w:bookmarkEnd w:id="124"/>
    </w:p>
    <w:p w14:paraId="5D7CEAEC" w14:textId="797926A8" w:rsidR="00D70F28" w:rsidRPr="00FD47AC" w:rsidRDefault="005A5385">
      <w:pPr>
        <w:pStyle w:val="BodyText"/>
        <w:spacing w:before="164" w:line="271" w:lineRule="auto"/>
        <w:ind w:left="628" w:right="796"/>
        <w:rPr>
          <w:rFonts w:ascii="Calibri Light" w:hAnsi="Calibri Light" w:cs="Calibri Light"/>
        </w:rPr>
      </w:pPr>
      <w:r w:rsidRPr="00FD47AC">
        <w:rPr>
          <w:rFonts w:ascii="Calibri Light" w:hAnsi="Calibri Light" w:cs="Calibri Light"/>
          <w:lang w:val="id"/>
        </w:rPr>
        <w:t xml:space="preserve">Teknik </w:t>
      </w:r>
      <w:r w:rsidR="00EB7B72">
        <w:rPr>
          <w:rFonts w:ascii="Calibri Light" w:hAnsi="Calibri Light" w:cs="Calibri Light"/>
        </w:rPr>
        <w:t>persiapan</w:t>
      </w:r>
      <w:r w:rsidRPr="00FD47AC">
        <w:rPr>
          <w:rFonts w:ascii="Calibri Light" w:hAnsi="Calibri Light" w:cs="Calibri Light"/>
          <w:lang w:val="id"/>
        </w:rPr>
        <w:t xml:space="preserve"> kulit pasien yang benar untuk penempatan elektroda penting untuk pengukuran RESP: Anda akan me</w:t>
      </w:r>
      <w:r w:rsidR="00EB7B72">
        <w:rPr>
          <w:rFonts w:ascii="Calibri Light" w:hAnsi="Calibri Light" w:cs="Calibri Light"/>
          <w:lang w:val="id"/>
        </w:rPr>
        <w:t xml:space="preserve">nemukan informasi ini dalam </w:t>
      </w:r>
      <w:r w:rsidR="00EB7B72">
        <w:rPr>
          <w:rFonts w:ascii="Calibri Light" w:hAnsi="Calibri Light" w:cs="Calibri Light"/>
        </w:rPr>
        <w:t xml:space="preserve">Bab Monitoring </w:t>
      </w:r>
      <w:r w:rsidRPr="00FD47AC">
        <w:rPr>
          <w:rFonts w:ascii="Calibri Light" w:hAnsi="Calibri Light" w:cs="Calibri Light"/>
          <w:lang w:val="id"/>
        </w:rPr>
        <w:t>EKG.</w:t>
      </w:r>
    </w:p>
    <w:p w14:paraId="1C4D3F1F" w14:textId="533A3791" w:rsidR="00D70F28" w:rsidRPr="00FD47AC" w:rsidRDefault="005A5385">
      <w:pPr>
        <w:pStyle w:val="BodyText"/>
        <w:spacing w:before="118" w:line="271" w:lineRule="auto"/>
        <w:ind w:left="628" w:right="724"/>
        <w:rPr>
          <w:rFonts w:ascii="Calibri Light" w:hAnsi="Calibri Light" w:cs="Calibri Light"/>
        </w:rPr>
      </w:pPr>
      <w:r w:rsidRPr="00FD47AC">
        <w:rPr>
          <w:rFonts w:ascii="Calibri Light" w:hAnsi="Calibri Light" w:cs="Calibri Light"/>
          <w:lang w:val="id"/>
        </w:rPr>
        <w:t>Sinyal RESP selal</w:t>
      </w:r>
      <w:r w:rsidR="00EB7B72">
        <w:rPr>
          <w:rFonts w:ascii="Calibri Light" w:hAnsi="Calibri Light" w:cs="Calibri Light"/>
          <w:lang w:val="id"/>
        </w:rPr>
        <w:t>u diukur antara dua elektrode E</w:t>
      </w:r>
      <w:r w:rsidR="00EB7B72">
        <w:rPr>
          <w:rFonts w:ascii="Calibri Light" w:hAnsi="Calibri Light" w:cs="Calibri Light"/>
        </w:rPr>
        <w:t>K</w:t>
      </w:r>
      <w:r w:rsidRPr="00FD47AC">
        <w:rPr>
          <w:rFonts w:ascii="Calibri Light" w:hAnsi="Calibri Light" w:cs="Calibri Light"/>
          <w:lang w:val="id"/>
        </w:rPr>
        <w:t xml:space="preserve">G. Ada dua lead </w:t>
      </w:r>
      <w:r w:rsidR="00EB7B72">
        <w:rPr>
          <w:rFonts w:ascii="Calibri Light" w:hAnsi="Calibri Light" w:cs="Calibri Light"/>
          <w:lang w:val="id"/>
        </w:rPr>
        <w:t>E</w:t>
      </w:r>
      <w:r w:rsidR="00EB7B72">
        <w:rPr>
          <w:rFonts w:ascii="Calibri Light" w:hAnsi="Calibri Light" w:cs="Calibri Light"/>
        </w:rPr>
        <w:t>K</w:t>
      </w:r>
      <w:r w:rsidR="00EB7B72" w:rsidRPr="00FD47AC">
        <w:rPr>
          <w:rFonts w:ascii="Calibri Light" w:hAnsi="Calibri Light" w:cs="Calibri Light"/>
          <w:lang w:val="id"/>
        </w:rPr>
        <w:t xml:space="preserve">G </w:t>
      </w:r>
      <w:r w:rsidRPr="00FD47AC">
        <w:rPr>
          <w:rFonts w:ascii="Calibri Light" w:hAnsi="Calibri Light" w:cs="Calibri Light"/>
          <w:lang w:val="id"/>
        </w:rPr>
        <w:t xml:space="preserve">standar untuk </w:t>
      </w:r>
      <w:r w:rsidR="00EB7B72">
        <w:rPr>
          <w:rFonts w:ascii="Calibri Light" w:hAnsi="Calibri Light" w:cs="Calibri Light"/>
        </w:rPr>
        <w:t>pengukuran RESP</w:t>
      </w:r>
      <w:r w:rsidRPr="00FD47AC">
        <w:rPr>
          <w:rFonts w:ascii="Calibri Light" w:hAnsi="Calibri Light" w:cs="Calibri Light"/>
          <w:lang w:val="id"/>
        </w:rPr>
        <w:t xml:space="preserve">: </w:t>
      </w:r>
      <w:r w:rsidR="00EB7B72">
        <w:rPr>
          <w:rFonts w:ascii="Calibri Light" w:hAnsi="Calibri Light" w:cs="Calibri Light"/>
          <w:i/>
        </w:rPr>
        <w:t xml:space="preserve">lead </w:t>
      </w:r>
      <w:r w:rsidR="00EB7B72">
        <w:rPr>
          <w:rFonts w:ascii="Calibri Light" w:hAnsi="Calibri Light" w:cs="Calibri Light"/>
        </w:rPr>
        <w:t>I</w:t>
      </w:r>
      <w:r w:rsidRPr="00FD47AC">
        <w:rPr>
          <w:rFonts w:ascii="Calibri Light" w:hAnsi="Calibri Light" w:cs="Calibri Light"/>
          <w:lang w:val="id"/>
        </w:rPr>
        <w:t xml:space="preserve"> (RA dan LA) dan </w:t>
      </w:r>
      <w:r w:rsidR="00EB7B72">
        <w:rPr>
          <w:rFonts w:ascii="Calibri Light" w:hAnsi="Calibri Light" w:cs="Calibri Light"/>
          <w:i/>
        </w:rPr>
        <w:t xml:space="preserve">lead </w:t>
      </w:r>
      <w:r w:rsidRPr="00FD47AC">
        <w:rPr>
          <w:rFonts w:ascii="Calibri Light" w:hAnsi="Calibri Light" w:cs="Calibri Light"/>
          <w:lang w:val="id"/>
        </w:rPr>
        <w:t>II (RA dan LL).</w:t>
      </w:r>
    </w:p>
    <w:p w14:paraId="5A7B4481" w14:textId="77777777" w:rsidR="00D70F28" w:rsidRPr="00FD47AC" w:rsidRDefault="00D70F28">
      <w:pPr>
        <w:spacing w:line="271" w:lineRule="auto"/>
        <w:rPr>
          <w:rFonts w:ascii="Calibri Light" w:hAnsi="Calibri Light" w:cs="Calibri Light"/>
        </w:rPr>
        <w:sectPr w:rsidR="00D70F28" w:rsidRPr="00FD47AC">
          <w:headerReference w:type="default" r:id="rId153"/>
          <w:footerReference w:type="default" r:id="rId154"/>
          <w:pgSz w:w="11910" w:h="16850"/>
          <w:pgMar w:top="1180" w:right="520" w:bottom="960" w:left="620" w:header="910" w:footer="775" w:gutter="0"/>
          <w:pgNumType w:start="99"/>
          <w:cols w:space="720"/>
        </w:sectPr>
      </w:pPr>
    </w:p>
    <w:p w14:paraId="45FFE433" w14:textId="77777777" w:rsidR="00D70F28" w:rsidRPr="00FD47AC" w:rsidRDefault="00D70F28">
      <w:pPr>
        <w:pStyle w:val="BodyText"/>
        <w:spacing w:before="4" w:after="1"/>
        <w:rPr>
          <w:rFonts w:ascii="Calibri Light" w:hAnsi="Calibri Light" w:cs="Calibri Light"/>
          <w:sz w:val="20"/>
        </w:rPr>
      </w:pPr>
    </w:p>
    <w:p w14:paraId="04E2627B" w14:textId="77777777" w:rsidR="00D70F28" w:rsidRPr="00FD47AC" w:rsidRDefault="005A5385">
      <w:pPr>
        <w:pStyle w:val="BodyText"/>
        <w:ind w:left="3008"/>
        <w:rPr>
          <w:rFonts w:ascii="Calibri Light" w:hAnsi="Calibri Light" w:cs="Calibri Light"/>
          <w:sz w:val="20"/>
        </w:rPr>
      </w:pPr>
      <w:r w:rsidRPr="00FD47AC">
        <w:rPr>
          <w:rFonts w:ascii="Calibri Light" w:hAnsi="Calibri Light" w:cs="Calibri Light"/>
          <w:noProof/>
          <w:sz w:val="20"/>
        </w:rPr>
        <w:drawing>
          <wp:inline distT="0" distB="0" distL="0" distR="0" wp14:anchorId="7F11B287" wp14:editId="2448900B">
            <wp:extent cx="2962859" cy="2266950"/>
            <wp:effectExtent l="0" t="0" r="0" b="0"/>
            <wp:docPr id="259" name="image1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image120.png"/>
                    <pic:cNvPicPr/>
                  </pic:nvPicPr>
                  <pic:blipFill>
                    <a:blip r:embed="rId155" cstate="print"/>
                    <a:stretch>
                      <a:fillRect/>
                    </a:stretch>
                  </pic:blipFill>
                  <pic:spPr>
                    <a:xfrm>
                      <a:off x="0" y="0"/>
                      <a:ext cx="2962859" cy="2266950"/>
                    </a:xfrm>
                    <a:prstGeom prst="rect">
                      <a:avLst/>
                    </a:prstGeom>
                  </pic:spPr>
                </pic:pic>
              </a:graphicData>
            </a:graphic>
          </wp:inline>
        </w:drawing>
      </w:r>
    </w:p>
    <w:p w14:paraId="7BE8B603" w14:textId="77777777" w:rsidR="00D70F28" w:rsidRPr="00FD47AC" w:rsidRDefault="00D70F28">
      <w:pPr>
        <w:pStyle w:val="BodyText"/>
        <w:spacing w:before="10"/>
        <w:rPr>
          <w:rFonts w:ascii="Calibri Light" w:hAnsi="Calibri Light" w:cs="Calibri Light"/>
          <w:sz w:val="12"/>
        </w:rPr>
      </w:pPr>
    </w:p>
    <w:p w14:paraId="299B8D2C" w14:textId="77777777" w:rsidR="00D70F28" w:rsidRPr="00FD47AC" w:rsidRDefault="005A5385">
      <w:pPr>
        <w:spacing w:before="94"/>
        <w:ind w:right="93"/>
        <w:jc w:val="center"/>
        <w:rPr>
          <w:rFonts w:ascii="Calibri Light" w:hAnsi="Calibri Light" w:cs="Calibri Light"/>
          <w:sz w:val="21"/>
        </w:rPr>
      </w:pPr>
      <w:r w:rsidRPr="00FD47AC">
        <w:rPr>
          <w:rFonts w:ascii="Calibri Light" w:hAnsi="Calibri Light" w:cs="Calibri Light"/>
          <w:sz w:val="21"/>
          <w:lang w:val="id"/>
        </w:rPr>
        <w:t>Elektrode penempatan untuk 5-Lead</w:t>
      </w:r>
    </w:p>
    <w:p w14:paraId="08123FC7" w14:textId="1A1BB346" w:rsidR="00D70F28" w:rsidRPr="00FD47AC" w:rsidRDefault="00D70F28">
      <w:pPr>
        <w:pStyle w:val="BodyText"/>
        <w:spacing w:before="6"/>
        <w:rPr>
          <w:rFonts w:ascii="Calibri Light" w:hAnsi="Calibri Light" w:cs="Calibri Light"/>
          <w:sz w:val="20"/>
        </w:rPr>
      </w:pPr>
    </w:p>
    <w:p w14:paraId="3F256EEA" w14:textId="64628B77" w:rsidR="00D70F28" w:rsidRPr="00FD47AC" w:rsidRDefault="00EB7B72" w:rsidP="00F22E05">
      <w:pPr>
        <w:pStyle w:val="Heading2"/>
        <w:numPr>
          <w:ilvl w:val="1"/>
          <w:numId w:val="152"/>
        </w:numPr>
      </w:pPr>
      <w:bookmarkStart w:id="125" w:name="_Toc62638530"/>
      <w:r w:rsidRPr="00EB7B72">
        <w:rPr>
          <w:i/>
          <w:lang w:val="id"/>
        </w:rPr>
        <w:t>Overlay</w:t>
      </w:r>
      <w:r>
        <w:rPr>
          <w:lang w:val="id"/>
        </w:rPr>
        <w:t xml:space="preserve"> J</w:t>
      </w:r>
      <w:r w:rsidR="005A5385" w:rsidRPr="00FD47AC">
        <w:rPr>
          <w:lang w:val="id"/>
        </w:rPr>
        <w:t>antung</w:t>
      </w:r>
      <w:bookmarkEnd w:id="125"/>
    </w:p>
    <w:p w14:paraId="1A1CD4A3" w14:textId="0AC84B6E" w:rsidR="00D70F28" w:rsidRPr="00FD47AC" w:rsidRDefault="005A5385">
      <w:pPr>
        <w:pStyle w:val="BodyText"/>
        <w:spacing w:before="164" w:line="271" w:lineRule="auto"/>
        <w:ind w:left="628" w:right="726"/>
        <w:jc w:val="both"/>
        <w:rPr>
          <w:rFonts w:ascii="Calibri Light" w:hAnsi="Calibri Light" w:cs="Calibri Light"/>
        </w:rPr>
      </w:pPr>
      <w:r w:rsidRPr="00FD47AC">
        <w:rPr>
          <w:rFonts w:ascii="Calibri Light" w:hAnsi="Calibri Light" w:cs="Calibri Light"/>
          <w:lang w:val="id"/>
        </w:rPr>
        <w:t xml:space="preserve">Aktivitas jantung yang mempengaruhi bentuk gelombang RESP disebut </w:t>
      </w:r>
      <w:r w:rsidRPr="00EB7B72">
        <w:rPr>
          <w:rFonts w:ascii="Calibri Light" w:hAnsi="Calibri Light" w:cs="Calibri Light"/>
          <w:i/>
          <w:lang w:val="id"/>
        </w:rPr>
        <w:t>overlay</w:t>
      </w:r>
      <w:r w:rsidRPr="00FD47AC">
        <w:rPr>
          <w:rFonts w:ascii="Calibri Light" w:hAnsi="Calibri Light" w:cs="Calibri Light"/>
          <w:lang w:val="id"/>
        </w:rPr>
        <w:t xml:space="preserve"> jantung. Hal ini terjadi ketika elektrode RESP mengambil perubahan impedansi disebabkan oleh</w:t>
      </w:r>
      <w:r w:rsidR="00EB7B72">
        <w:rPr>
          <w:rFonts w:ascii="Calibri Light" w:hAnsi="Calibri Light" w:cs="Calibri Light"/>
        </w:rPr>
        <w:t xml:space="preserve"> ritme</w:t>
      </w:r>
      <w:r w:rsidRPr="00FD47AC">
        <w:rPr>
          <w:rFonts w:ascii="Calibri Light" w:hAnsi="Calibri Light" w:cs="Calibri Light"/>
          <w:lang w:val="id"/>
        </w:rPr>
        <w:t xml:space="preserve"> aliran darah. Penempatan elektroda yang benar dapat membantu mengurangi overlay jantung: menghindari daerah hati dan ventrikel jantung di garis antara elektrode pernapasan. Hal ini sangat penting bagi</w:t>
      </w:r>
      <w:r w:rsidR="00EB7B72">
        <w:rPr>
          <w:rFonts w:ascii="Calibri Light" w:hAnsi="Calibri Light" w:cs="Calibri Light"/>
        </w:rPr>
        <w:t xml:space="preserve"> pasien</w:t>
      </w:r>
      <w:r w:rsidRPr="00FD47AC">
        <w:rPr>
          <w:rFonts w:ascii="Calibri Light" w:hAnsi="Calibri Light" w:cs="Calibri Light"/>
          <w:lang w:val="id"/>
        </w:rPr>
        <w:t xml:space="preserve"> neonatal.</w:t>
      </w:r>
    </w:p>
    <w:p w14:paraId="5F162B95" w14:textId="77777777" w:rsidR="00D70F28" w:rsidRPr="00FD47AC" w:rsidRDefault="00D70F28">
      <w:pPr>
        <w:pStyle w:val="BodyText"/>
        <w:rPr>
          <w:rFonts w:ascii="Calibri Light" w:hAnsi="Calibri Light" w:cs="Calibri Light"/>
          <w:sz w:val="26"/>
        </w:rPr>
      </w:pPr>
    </w:p>
    <w:p w14:paraId="7092E012" w14:textId="5CAFEF82" w:rsidR="00D70F28" w:rsidRPr="00FD47AC" w:rsidRDefault="008204A7" w:rsidP="00F22E05">
      <w:pPr>
        <w:pStyle w:val="Heading2"/>
        <w:numPr>
          <w:ilvl w:val="1"/>
          <w:numId w:val="152"/>
        </w:numPr>
      </w:pPr>
      <w:bookmarkStart w:id="126" w:name="_Toc62638531"/>
      <w:r>
        <w:rPr>
          <w:lang w:val="id"/>
        </w:rPr>
        <w:t>Ekspansi D</w:t>
      </w:r>
      <w:r w:rsidR="005A5385" w:rsidRPr="00FD47AC">
        <w:rPr>
          <w:lang w:val="id"/>
        </w:rPr>
        <w:t>ada</w:t>
      </w:r>
      <w:bookmarkEnd w:id="126"/>
    </w:p>
    <w:p w14:paraId="4DAB16C9" w14:textId="2476D5D2" w:rsidR="00D70F28" w:rsidRPr="00FD47AC" w:rsidRDefault="005A5385">
      <w:pPr>
        <w:pStyle w:val="BodyText"/>
        <w:spacing w:before="164" w:line="271" w:lineRule="auto"/>
        <w:ind w:left="628" w:right="724"/>
        <w:jc w:val="both"/>
        <w:rPr>
          <w:rFonts w:ascii="Calibri Light" w:hAnsi="Calibri Light" w:cs="Calibri Light"/>
        </w:rPr>
      </w:pPr>
      <w:r w:rsidRPr="00FD47AC">
        <w:rPr>
          <w:rFonts w:ascii="Calibri Light" w:hAnsi="Calibri Light" w:cs="Calibri Light"/>
          <w:lang w:val="id"/>
        </w:rPr>
        <w:t>Beberapa pasien, terutama neonatal, memperluas dada mereka secara lateral</w:t>
      </w:r>
      <w:r w:rsidR="008204A7">
        <w:rPr>
          <w:rFonts w:ascii="Calibri Light" w:hAnsi="Calibri Light" w:cs="Calibri Light"/>
        </w:rPr>
        <w:t xml:space="preserve"> ketika bernafas</w:t>
      </w:r>
      <w:r w:rsidRPr="00FD47AC">
        <w:rPr>
          <w:rFonts w:ascii="Calibri Light" w:hAnsi="Calibri Light" w:cs="Calibri Light"/>
          <w:lang w:val="id"/>
        </w:rPr>
        <w:t>. Dalam kasus ini</w:t>
      </w:r>
      <w:r w:rsidR="008204A7">
        <w:rPr>
          <w:rFonts w:ascii="Calibri Light" w:hAnsi="Calibri Light" w:cs="Calibri Light"/>
        </w:rPr>
        <w:t>,</w:t>
      </w:r>
      <w:r w:rsidRPr="00FD47AC">
        <w:rPr>
          <w:rFonts w:ascii="Calibri Light" w:hAnsi="Calibri Light" w:cs="Calibri Light"/>
          <w:lang w:val="id"/>
        </w:rPr>
        <w:t xml:space="preserve"> </w:t>
      </w:r>
      <w:r w:rsidR="008204A7">
        <w:rPr>
          <w:rFonts w:ascii="Calibri Light" w:hAnsi="Calibri Light" w:cs="Calibri Light"/>
        </w:rPr>
        <w:t xml:space="preserve">penempatan elektroda terbaik adalah dengan </w:t>
      </w:r>
      <w:r w:rsidRPr="00FD47AC">
        <w:rPr>
          <w:rFonts w:ascii="Calibri Light" w:hAnsi="Calibri Light" w:cs="Calibri Light"/>
          <w:lang w:val="id"/>
        </w:rPr>
        <w:t>menempatkan dua elektroda pernapasan di kanan midaxillary dan daerah lateral dada</w:t>
      </w:r>
      <w:r w:rsidR="008204A7" w:rsidRPr="008204A7">
        <w:rPr>
          <w:rFonts w:ascii="Calibri Light" w:hAnsi="Calibri Light" w:cs="Calibri Light"/>
        </w:rPr>
        <w:t xml:space="preserve"> </w:t>
      </w:r>
      <w:r w:rsidR="008204A7">
        <w:rPr>
          <w:rFonts w:ascii="Calibri Light" w:hAnsi="Calibri Light" w:cs="Calibri Light"/>
        </w:rPr>
        <w:t>kiri</w:t>
      </w:r>
      <w:r w:rsidRPr="00FD47AC">
        <w:rPr>
          <w:rFonts w:ascii="Calibri Light" w:hAnsi="Calibri Light" w:cs="Calibri Light"/>
          <w:lang w:val="id"/>
        </w:rPr>
        <w:t xml:space="preserve"> pada titik maksimum</w:t>
      </w:r>
      <w:r w:rsidR="008204A7" w:rsidRPr="008204A7">
        <w:rPr>
          <w:rFonts w:ascii="Calibri Light" w:hAnsi="Calibri Light" w:cs="Calibri Light"/>
          <w:lang w:val="id"/>
        </w:rPr>
        <w:t xml:space="preserve"> </w:t>
      </w:r>
      <w:r w:rsidR="008204A7" w:rsidRPr="00FD47AC">
        <w:rPr>
          <w:rFonts w:ascii="Calibri Light" w:hAnsi="Calibri Light" w:cs="Calibri Light"/>
          <w:lang w:val="id"/>
        </w:rPr>
        <w:t>gerakan pernapasan</w:t>
      </w:r>
      <w:r w:rsidRPr="00FD47AC">
        <w:rPr>
          <w:rFonts w:ascii="Calibri Light" w:hAnsi="Calibri Light" w:cs="Calibri Light"/>
          <w:lang w:val="id"/>
        </w:rPr>
        <w:t xml:space="preserve"> pasien untuk mengoptimalkan gelombang pernapasan.</w:t>
      </w:r>
    </w:p>
    <w:p w14:paraId="37960DCA" w14:textId="77777777" w:rsidR="00D70F28" w:rsidRPr="00FD47AC" w:rsidRDefault="00D70F28">
      <w:pPr>
        <w:pStyle w:val="BodyText"/>
        <w:rPr>
          <w:rFonts w:ascii="Calibri Light" w:hAnsi="Calibri Light" w:cs="Calibri Light"/>
          <w:sz w:val="26"/>
        </w:rPr>
      </w:pPr>
    </w:p>
    <w:p w14:paraId="129BC006" w14:textId="6E311844" w:rsidR="00D70F28" w:rsidRPr="00FD47AC" w:rsidRDefault="008204A7" w:rsidP="00F22E05">
      <w:pPr>
        <w:pStyle w:val="Heading2"/>
        <w:numPr>
          <w:ilvl w:val="1"/>
          <w:numId w:val="152"/>
        </w:numPr>
      </w:pPr>
      <w:bookmarkStart w:id="127" w:name="_Toc62638532"/>
      <w:r>
        <w:rPr>
          <w:lang w:val="id"/>
        </w:rPr>
        <w:t>Pernapasan P</w:t>
      </w:r>
      <w:r w:rsidR="005A5385" w:rsidRPr="00FD47AC">
        <w:rPr>
          <w:lang w:val="id"/>
        </w:rPr>
        <w:t>erut</w:t>
      </w:r>
      <w:bookmarkEnd w:id="127"/>
    </w:p>
    <w:p w14:paraId="7C225E26" w14:textId="68AB6E9B" w:rsidR="00D70F28" w:rsidRPr="00FD47AC" w:rsidRDefault="005A5385">
      <w:pPr>
        <w:pStyle w:val="BodyText"/>
        <w:spacing w:before="164" w:line="271" w:lineRule="auto"/>
        <w:ind w:left="628" w:right="728"/>
        <w:jc w:val="both"/>
        <w:rPr>
          <w:rFonts w:ascii="Calibri Light" w:hAnsi="Calibri Light" w:cs="Calibri Light"/>
        </w:rPr>
      </w:pPr>
      <w:r w:rsidRPr="00FD47AC">
        <w:rPr>
          <w:rFonts w:ascii="Calibri Light" w:hAnsi="Calibri Light" w:cs="Calibri Light"/>
          <w:lang w:val="id"/>
        </w:rPr>
        <w:t xml:space="preserve">Beberapa pasien dengan gerakan dada terbatas </w:t>
      </w:r>
      <w:r w:rsidR="008204A7">
        <w:rPr>
          <w:rFonts w:ascii="Calibri Light" w:hAnsi="Calibri Light" w:cs="Calibri Light"/>
        </w:rPr>
        <w:t>melakukan pernapasan perut</w:t>
      </w:r>
      <w:r w:rsidRPr="00FD47AC">
        <w:rPr>
          <w:rFonts w:ascii="Calibri Light" w:hAnsi="Calibri Light" w:cs="Calibri Light"/>
          <w:lang w:val="id"/>
        </w:rPr>
        <w:t xml:space="preserve">. Dalam kasus ini, Anda mungkin perlu menempatkan elektroda kaki kiri </w:t>
      </w:r>
      <w:r w:rsidR="007E0866">
        <w:rPr>
          <w:rFonts w:ascii="Calibri Light" w:hAnsi="Calibri Light" w:cs="Calibri Light"/>
        </w:rPr>
        <w:t>(</w:t>
      </w:r>
      <w:r w:rsidR="007E0866">
        <w:rPr>
          <w:rFonts w:ascii="Calibri Light" w:hAnsi="Calibri Light" w:cs="Calibri Light"/>
          <w:i/>
        </w:rPr>
        <w:t xml:space="preserve">left </w:t>
      </w:r>
      <w:r w:rsidR="007E0866" w:rsidRPr="007E0866">
        <w:rPr>
          <w:rFonts w:ascii="Calibri Light" w:hAnsi="Calibri Light" w:cs="Calibri Light"/>
        </w:rPr>
        <w:t>leg</w:t>
      </w:r>
      <w:r w:rsidR="007E0866">
        <w:rPr>
          <w:rFonts w:ascii="Calibri Light" w:hAnsi="Calibri Light" w:cs="Calibri Light"/>
        </w:rPr>
        <w:t xml:space="preserve">, LL) </w:t>
      </w:r>
      <w:r w:rsidRPr="007E0866">
        <w:rPr>
          <w:rFonts w:ascii="Calibri Light" w:hAnsi="Calibri Light" w:cs="Calibri Light"/>
          <w:lang w:val="id"/>
        </w:rPr>
        <w:t>di</w:t>
      </w:r>
      <w:r w:rsidRPr="00FD47AC">
        <w:rPr>
          <w:rFonts w:ascii="Calibri Light" w:hAnsi="Calibri Light" w:cs="Calibri Light"/>
          <w:lang w:val="id"/>
        </w:rPr>
        <w:t xml:space="preserve"> perut kiri pada titik ekspansi perut maksimum untuk mengoptimalkan gelombang pernapasan.</w:t>
      </w:r>
    </w:p>
    <w:p w14:paraId="4D82CBF1" w14:textId="77777777" w:rsidR="00D70F28" w:rsidRPr="00FD47AC" w:rsidRDefault="005A5385">
      <w:pPr>
        <w:pStyle w:val="Heading8"/>
        <w:spacing w:before="123"/>
        <w:rPr>
          <w:rFonts w:ascii="Calibri Light" w:hAnsi="Calibri Light" w:cs="Calibri Light"/>
        </w:rPr>
      </w:pPr>
      <w:r w:rsidRPr="00FD47AC">
        <w:rPr>
          <w:rFonts w:ascii="Calibri Light" w:hAnsi="Calibri Light" w:cs="Calibri Light"/>
          <w:lang w:val="id"/>
        </w:rPr>
        <w:t>Catatan:</w:t>
      </w:r>
    </w:p>
    <w:p w14:paraId="2DD6CB5F" w14:textId="5C001FC4" w:rsidR="00D70F28" w:rsidRPr="00FD47AC" w:rsidRDefault="005A5385" w:rsidP="007E0866">
      <w:pPr>
        <w:pStyle w:val="BodyText"/>
        <w:spacing w:line="271" w:lineRule="auto"/>
        <w:ind w:left="628" w:right="726"/>
        <w:jc w:val="both"/>
        <w:rPr>
          <w:rFonts w:ascii="Calibri Light" w:hAnsi="Calibri Light" w:cs="Calibri Light"/>
        </w:rPr>
      </w:pPr>
      <w:r w:rsidRPr="00FD47AC">
        <w:rPr>
          <w:rFonts w:ascii="Calibri Light" w:hAnsi="Calibri Light" w:cs="Calibri Light"/>
          <w:lang w:val="id"/>
        </w:rPr>
        <w:t>Tempatkan elektroda merah dan hijau secara diagonal untuk mengoptimalkan gelombang respirasi. Hindari daerah ha</w:t>
      </w:r>
      <w:r w:rsidR="007E0866">
        <w:rPr>
          <w:rFonts w:ascii="Calibri Light" w:hAnsi="Calibri Light" w:cs="Calibri Light"/>
          <w:lang w:val="id"/>
        </w:rPr>
        <w:t xml:space="preserve">ti dan ventrikel jantung </w:t>
      </w:r>
      <w:r w:rsidRPr="00FD47AC">
        <w:rPr>
          <w:rFonts w:ascii="Calibri Light" w:hAnsi="Calibri Light" w:cs="Calibri Light"/>
          <w:lang w:val="id"/>
        </w:rPr>
        <w:t xml:space="preserve">antara elektrode RESP untuk menghindari </w:t>
      </w:r>
      <w:r w:rsidRPr="007E0866">
        <w:rPr>
          <w:rFonts w:ascii="Calibri Light" w:hAnsi="Calibri Light" w:cs="Calibri Light"/>
          <w:i/>
          <w:lang w:val="id"/>
        </w:rPr>
        <w:t>overlay</w:t>
      </w:r>
      <w:r w:rsidRPr="00FD47AC">
        <w:rPr>
          <w:rFonts w:ascii="Calibri Light" w:hAnsi="Calibri Light" w:cs="Calibri Light"/>
          <w:lang w:val="id"/>
        </w:rPr>
        <w:t xml:space="preserve"> jantung atau artefak dari aliran darah berdenyut. Hal ini penting bagi neonatal.</w:t>
      </w:r>
    </w:p>
    <w:p w14:paraId="2444C7CA" w14:textId="77777777" w:rsidR="00D70F28" w:rsidRPr="00FD47AC" w:rsidRDefault="00D70F28">
      <w:pPr>
        <w:pStyle w:val="BodyText"/>
        <w:rPr>
          <w:rFonts w:ascii="Calibri Light" w:hAnsi="Calibri Light" w:cs="Calibri Light"/>
          <w:sz w:val="26"/>
        </w:rPr>
      </w:pPr>
    </w:p>
    <w:p w14:paraId="7DB166C6" w14:textId="77777777" w:rsidR="00D70F28" w:rsidRPr="00FD47AC" w:rsidRDefault="005A5385" w:rsidP="00F22E05">
      <w:pPr>
        <w:pStyle w:val="Heading2"/>
        <w:numPr>
          <w:ilvl w:val="1"/>
          <w:numId w:val="152"/>
        </w:numPr>
      </w:pPr>
      <w:bookmarkStart w:id="128" w:name="_Toc62638533"/>
      <w:r w:rsidRPr="00FD47AC">
        <w:rPr>
          <w:lang w:val="id"/>
        </w:rPr>
        <w:t>Memilih RESP Lead</w:t>
      </w:r>
      <w:bookmarkEnd w:id="128"/>
    </w:p>
    <w:p w14:paraId="19C0A455" w14:textId="325E6053" w:rsidR="00D70F28" w:rsidRPr="00FD47AC" w:rsidRDefault="007E0866">
      <w:pPr>
        <w:pStyle w:val="BodyText"/>
        <w:spacing w:before="164" w:line="271" w:lineRule="auto"/>
        <w:ind w:left="628" w:right="722"/>
        <w:jc w:val="both"/>
        <w:rPr>
          <w:rFonts w:ascii="Calibri Light" w:hAnsi="Calibri Light" w:cs="Calibri Light"/>
        </w:rPr>
      </w:pPr>
      <w:r>
        <w:rPr>
          <w:rFonts w:ascii="Calibri Light" w:hAnsi="Calibri Light" w:cs="Calibri Light"/>
          <w:lang w:val="id"/>
        </w:rPr>
        <w:t xml:space="preserve">Untuk mengubah </w:t>
      </w:r>
      <w:r>
        <w:rPr>
          <w:rFonts w:ascii="Calibri Light" w:hAnsi="Calibri Light" w:cs="Calibri Light"/>
          <w:i/>
        </w:rPr>
        <w:t xml:space="preserve">lead </w:t>
      </w:r>
      <w:r>
        <w:rPr>
          <w:rFonts w:ascii="Calibri Light" w:hAnsi="Calibri Light" w:cs="Calibri Light"/>
          <w:lang w:val="id"/>
        </w:rPr>
        <w:t>RES</w:t>
      </w:r>
      <w:r>
        <w:rPr>
          <w:rFonts w:ascii="Calibri Light" w:hAnsi="Calibri Light" w:cs="Calibri Light"/>
        </w:rPr>
        <w:t>P</w:t>
      </w:r>
      <w:r w:rsidR="005A5385" w:rsidRPr="00FD47AC">
        <w:rPr>
          <w:rFonts w:ascii="Calibri Light" w:hAnsi="Calibri Light" w:cs="Calibri Light"/>
          <w:lang w:val="id"/>
        </w:rPr>
        <w:t xml:space="preserve">, di menu </w:t>
      </w:r>
      <w:r>
        <w:rPr>
          <w:rFonts w:ascii="Calibri Light" w:hAnsi="Calibri Light" w:cs="Calibri Light"/>
          <w:b/>
        </w:rPr>
        <w:t>RESP Setup</w:t>
      </w:r>
      <w:r>
        <w:rPr>
          <w:rFonts w:ascii="Calibri Light" w:hAnsi="Calibri Light" w:cs="Calibri Light"/>
          <w:lang w:val="id"/>
        </w:rPr>
        <w:t xml:space="preserve">, pilih </w:t>
      </w:r>
      <w:r w:rsidR="005A5385" w:rsidRPr="00FD47AC">
        <w:rPr>
          <w:rFonts w:ascii="Calibri Light" w:hAnsi="Calibri Light" w:cs="Calibri Light"/>
          <w:b/>
          <w:lang w:val="id"/>
        </w:rPr>
        <w:t xml:space="preserve">RESP Lead </w:t>
      </w:r>
      <w:r w:rsidR="005A5385" w:rsidRPr="00FD47AC">
        <w:rPr>
          <w:rFonts w:ascii="Calibri Light" w:hAnsi="Calibri Light" w:cs="Calibri Light"/>
          <w:lang w:val="id"/>
        </w:rPr>
        <w:t xml:space="preserve">untuk </w:t>
      </w:r>
      <w:r>
        <w:rPr>
          <w:rFonts w:ascii="Calibri Light" w:hAnsi="Calibri Light" w:cs="Calibri Light"/>
        </w:rPr>
        <w:t>memilih</w:t>
      </w:r>
      <w:r w:rsidR="005A5385" w:rsidRPr="00FD47AC">
        <w:rPr>
          <w:rFonts w:ascii="Calibri Light" w:hAnsi="Calibri Light" w:cs="Calibri Light"/>
          <w:lang w:val="id"/>
        </w:rPr>
        <w:t xml:space="preserve"> </w:t>
      </w:r>
      <w:r>
        <w:rPr>
          <w:rFonts w:ascii="Calibri Light" w:hAnsi="Calibri Light" w:cs="Calibri Light"/>
          <w:i/>
        </w:rPr>
        <w:t>lead</w:t>
      </w:r>
      <w:r w:rsidR="005A5385" w:rsidRPr="00FD47AC">
        <w:rPr>
          <w:rFonts w:ascii="Calibri Light" w:hAnsi="Calibri Light" w:cs="Calibri Light"/>
          <w:lang w:val="id"/>
        </w:rPr>
        <w:t xml:space="preserve"> yang sesuai dari daftar pop-up.</w:t>
      </w:r>
    </w:p>
    <w:p w14:paraId="0E6D01A9" w14:textId="77777777" w:rsidR="00D70F28" w:rsidRPr="00FD47AC" w:rsidRDefault="00D70F28">
      <w:pPr>
        <w:spacing w:line="271" w:lineRule="auto"/>
        <w:jc w:val="both"/>
        <w:rPr>
          <w:rFonts w:ascii="Calibri Light" w:hAnsi="Calibri Light" w:cs="Calibri Light"/>
        </w:rPr>
        <w:sectPr w:rsidR="00D70F28" w:rsidRPr="00FD47AC">
          <w:pgSz w:w="11910" w:h="16850"/>
          <w:pgMar w:top="1180" w:right="520" w:bottom="960" w:left="620" w:header="910" w:footer="775" w:gutter="0"/>
          <w:cols w:space="720"/>
        </w:sectPr>
      </w:pPr>
    </w:p>
    <w:p w14:paraId="06E56D64" w14:textId="77777777" w:rsidR="00D70F28" w:rsidRPr="00FD47AC" w:rsidRDefault="00D70F28">
      <w:pPr>
        <w:pStyle w:val="BodyText"/>
        <w:spacing w:before="8"/>
        <w:rPr>
          <w:rFonts w:ascii="Calibri Light" w:hAnsi="Calibri Light" w:cs="Calibri Light"/>
          <w:sz w:val="22"/>
        </w:rPr>
      </w:pPr>
    </w:p>
    <w:p w14:paraId="2AA24343" w14:textId="3E77479A" w:rsidR="00D70F28" w:rsidRPr="00FD47AC" w:rsidRDefault="005A5385" w:rsidP="00F22E05">
      <w:pPr>
        <w:pStyle w:val="Heading2"/>
        <w:numPr>
          <w:ilvl w:val="1"/>
          <w:numId w:val="152"/>
        </w:numPr>
      </w:pPr>
      <w:bookmarkStart w:id="129" w:name="_Toc62638534"/>
      <w:r w:rsidRPr="00FD47AC">
        <w:rPr>
          <w:lang w:val="id"/>
        </w:rPr>
        <w:t xml:space="preserve">Mengubah </w:t>
      </w:r>
      <w:r w:rsidR="004C42ED">
        <w:t>Jenis</w:t>
      </w:r>
      <w:r w:rsidRPr="00FD47AC">
        <w:rPr>
          <w:lang w:val="id"/>
        </w:rPr>
        <w:t xml:space="preserve"> </w:t>
      </w:r>
      <w:r w:rsidRPr="00220EE2">
        <w:rPr>
          <w:i/>
          <w:lang w:val="id"/>
        </w:rPr>
        <w:t>Hold</w:t>
      </w:r>
      <w:bookmarkEnd w:id="129"/>
    </w:p>
    <w:p w14:paraId="2DFB2214" w14:textId="75B1A2B7" w:rsidR="00D70F28" w:rsidRPr="00E33E1D" w:rsidRDefault="005A5385">
      <w:pPr>
        <w:spacing w:before="164" w:line="271" w:lineRule="auto"/>
        <w:ind w:left="628" w:right="721"/>
        <w:jc w:val="both"/>
        <w:rPr>
          <w:rFonts w:ascii="Calibri Light" w:hAnsi="Calibri Light" w:cs="Calibri Light"/>
          <w:sz w:val="24"/>
          <w:szCs w:val="24"/>
        </w:rPr>
      </w:pPr>
      <w:r w:rsidRPr="00E33E1D">
        <w:rPr>
          <w:rFonts w:ascii="Calibri Light" w:hAnsi="Calibri Light" w:cs="Calibri Light"/>
          <w:sz w:val="24"/>
          <w:szCs w:val="24"/>
          <w:lang w:val="id"/>
        </w:rPr>
        <w:t xml:space="preserve">Untuk mengubah mode perhitungan, di menu </w:t>
      </w:r>
      <w:r w:rsidRPr="00E33E1D">
        <w:rPr>
          <w:rFonts w:ascii="Calibri Light" w:hAnsi="Calibri Light" w:cs="Calibri Light"/>
          <w:b/>
          <w:sz w:val="24"/>
          <w:szCs w:val="24"/>
          <w:lang w:val="id"/>
        </w:rPr>
        <w:t xml:space="preserve">RESP </w:t>
      </w:r>
      <w:r w:rsidR="00E33E1D" w:rsidRPr="00E33E1D">
        <w:rPr>
          <w:rFonts w:ascii="Calibri Light" w:hAnsi="Calibri Light" w:cs="Calibri Light"/>
          <w:b/>
          <w:sz w:val="24"/>
          <w:szCs w:val="24"/>
        </w:rPr>
        <w:t>Setup</w:t>
      </w:r>
      <w:r w:rsidRPr="00E33E1D">
        <w:rPr>
          <w:rFonts w:ascii="Calibri Light" w:hAnsi="Calibri Light" w:cs="Calibri Light"/>
          <w:sz w:val="24"/>
          <w:szCs w:val="24"/>
          <w:lang w:val="id"/>
        </w:rPr>
        <w:t xml:space="preserve">, atur </w:t>
      </w:r>
      <w:r w:rsidR="00E33E1D" w:rsidRPr="00E33E1D">
        <w:rPr>
          <w:rFonts w:ascii="Calibri Light" w:hAnsi="Calibri Light" w:cs="Calibri Light"/>
          <w:b/>
          <w:sz w:val="24"/>
          <w:szCs w:val="24"/>
        </w:rPr>
        <w:t>Hold Type</w:t>
      </w:r>
      <w:r w:rsidRPr="00E33E1D">
        <w:rPr>
          <w:rFonts w:ascii="Calibri Light" w:hAnsi="Calibri Light" w:cs="Calibri Light"/>
          <w:b/>
          <w:sz w:val="24"/>
          <w:szCs w:val="24"/>
          <w:lang w:val="id"/>
        </w:rPr>
        <w:t xml:space="preserve"> </w:t>
      </w:r>
      <w:r w:rsidR="00E33E1D" w:rsidRPr="00E33E1D">
        <w:rPr>
          <w:rFonts w:ascii="Calibri Light" w:hAnsi="Calibri Light" w:cs="Calibri Light"/>
          <w:sz w:val="24"/>
          <w:szCs w:val="24"/>
        </w:rPr>
        <w:t>ke</w:t>
      </w:r>
      <w:r w:rsidRPr="00E33E1D">
        <w:rPr>
          <w:rFonts w:ascii="Calibri Light" w:hAnsi="Calibri Light" w:cs="Calibri Light"/>
          <w:sz w:val="24"/>
          <w:szCs w:val="24"/>
          <w:lang w:val="id"/>
        </w:rPr>
        <w:t xml:space="preserve"> </w:t>
      </w:r>
      <w:r w:rsidR="00E33E1D" w:rsidRPr="00E33E1D">
        <w:rPr>
          <w:rFonts w:ascii="Calibri Light" w:hAnsi="Calibri Light" w:cs="Calibri Light"/>
          <w:b/>
          <w:sz w:val="24"/>
          <w:szCs w:val="24"/>
        </w:rPr>
        <w:t>Manual</w:t>
      </w:r>
      <w:r w:rsidRPr="00E33E1D">
        <w:rPr>
          <w:rFonts w:ascii="Calibri Light" w:hAnsi="Calibri Light" w:cs="Calibri Light"/>
          <w:sz w:val="24"/>
          <w:szCs w:val="24"/>
          <w:lang w:val="id"/>
        </w:rPr>
        <w:t xml:space="preserve"> atau  </w:t>
      </w:r>
      <w:r w:rsidR="00E33E1D" w:rsidRPr="00E33E1D">
        <w:rPr>
          <w:rFonts w:ascii="Calibri Light" w:hAnsi="Calibri Light" w:cs="Calibri Light"/>
          <w:b/>
          <w:sz w:val="24"/>
          <w:szCs w:val="24"/>
        </w:rPr>
        <w:t>Auto</w:t>
      </w:r>
      <w:r w:rsidRPr="00E33E1D">
        <w:rPr>
          <w:rFonts w:ascii="Calibri Light" w:hAnsi="Calibri Light" w:cs="Calibri Light"/>
          <w:sz w:val="24"/>
          <w:szCs w:val="24"/>
          <w:lang w:val="id"/>
        </w:rPr>
        <w:t xml:space="preserve">. Ketika diatur ke mode </w:t>
      </w:r>
      <w:r w:rsidR="00E33E1D" w:rsidRPr="00E33E1D">
        <w:rPr>
          <w:rFonts w:ascii="Calibri Light" w:hAnsi="Calibri Light" w:cs="Calibri Light"/>
          <w:b/>
          <w:sz w:val="24"/>
          <w:szCs w:val="24"/>
          <w:lang w:val="id"/>
        </w:rPr>
        <w:t>Auto</w:t>
      </w:r>
      <w:r w:rsidR="00E33E1D">
        <w:rPr>
          <w:rFonts w:ascii="Calibri Light" w:hAnsi="Calibri Light" w:cs="Calibri Light"/>
          <w:sz w:val="24"/>
          <w:szCs w:val="24"/>
          <w:lang w:val="id"/>
        </w:rPr>
        <w:t xml:space="preserve">, </w:t>
      </w:r>
      <w:r w:rsidR="00E33E1D" w:rsidRPr="00E33E1D">
        <w:rPr>
          <w:rFonts w:ascii="Calibri Light" w:hAnsi="Calibri Light" w:cs="Calibri Light"/>
          <w:b/>
          <w:sz w:val="24"/>
          <w:szCs w:val="24"/>
        </w:rPr>
        <w:t>Hold High</w:t>
      </w:r>
      <w:r w:rsidRPr="00E33E1D">
        <w:rPr>
          <w:rFonts w:ascii="Calibri Light" w:hAnsi="Calibri Light" w:cs="Calibri Light"/>
          <w:b/>
          <w:sz w:val="24"/>
          <w:szCs w:val="24"/>
          <w:lang w:val="id"/>
        </w:rPr>
        <w:t xml:space="preserve"> </w:t>
      </w:r>
      <w:r w:rsidRPr="00E33E1D">
        <w:rPr>
          <w:rFonts w:ascii="Calibri Light" w:hAnsi="Calibri Light" w:cs="Calibri Light"/>
          <w:sz w:val="24"/>
          <w:szCs w:val="24"/>
          <w:lang w:val="id"/>
        </w:rPr>
        <w:t xml:space="preserve">dan </w:t>
      </w:r>
      <w:r w:rsidR="00E33E1D" w:rsidRPr="00E33E1D">
        <w:rPr>
          <w:rFonts w:ascii="Calibri Light" w:hAnsi="Calibri Light" w:cs="Calibri Light"/>
          <w:b/>
          <w:sz w:val="24"/>
          <w:szCs w:val="24"/>
        </w:rPr>
        <w:t xml:space="preserve">Hold Low </w:t>
      </w:r>
      <w:r w:rsidRPr="00E33E1D">
        <w:rPr>
          <w:rFonts w:ascii="Calibri Light" w:hAnsi="Calibri Light" w:cs="Calibri Light"/>
          <w:sz w:val="24"/>
          <w:szCs w:val="24"/>
          <w:lang w:val="id"/>
        </w:rPr>
        <w:t>tidak tersedia, dan monitor dapat menghitung laju respirasi secara otomatis. Bila diatur k</w:t>
      </w:r>
      <w:r w:rsidR="00E33E1D">
        <w:rPr>
          <w:rFonts w:ascii="Calibri Light" w:hAnsi="Calibri Light" w:cs="Calibri Light"/>
          <w:sz w:val="24"/>
          <w:szCs w:val="24"/>
        </w:rPr>
        <w:t xml:space="preserve">e </w:t>
      </w:r>
      <w:r w:rsidRPr="00E33E1D">
        <w:rPr>
          <w:rFonts w:ascii="Calibri Light" w:hAnsi="Calibri Light" w:cs="Calibri Light"/>
          <w:sz w:val="24"/>
          <w:szCs w:val="24"/>
          <w:lang w:val="id"/>
        </w:rPr>
        <w:t xml:space="preserve">mode </w:t>
      </w:r>
      <w:r w:rsidR="00E33E1D">
        <w:rPr>
          <w:rFonts w:ascii="Calibri Light" w:hAnsi="Calibri Light" w:cs="Calibri Light"/>
          <w:b/>
          <w:sz w:val="24"/>
          <w:szCs w:val="24"/>
        </w:rPr>
        <w:t>Manual</w:t>
      </w:r>
      <w:r w:rsidRPr="00E33E1D">
        <w:rPr>
          <w:rFonts w:ascii="Calibri Light" w:hAnsi="Calibri Light" w:cs="Calibri Light"/>
          <w:sz w:val="24"/>
          <w:szCs w:val="24"/>
          <w:lang w:val="id"/>
        </w:rPr>
        <w:t>, And</w:t>
      </w:r>
      <w:r w:rsidR="00E33E1D">
        <w:rPr>
          <w:rFonts w:ascii="Calibri Light" w:hAnsi="Calibri Light" w:cs="Calibri Light"/>
          <w:sz w:val="24"/>
          <w:szCs w:val="24"/>
          <w:lang w:val="id"/>
        </w:rPr>
        <w:t xml:space="preserve">a dapat menyesuaikan garis putus-putus </w:t>
      </w:r>
      <w:r w:rsidRPr="00E33E1D">
        <w:rPr>
          <w:rFonts w:ascii="Calibri Light" w:hAnsi="Calibri Light" w:cs="Calibri Light"/>
          <w:sz w:val="24"/>
          <w:szCs w:val="24"/>
          <w:lang w:val="id"/>
        </w:rPr>
        <w:t>di daerah RESP oleh</w:t>
      </w:r>
      <w:r w:rsidR="00E33E1D">
        <w:rPr>
          <w:rFonts w:ascii="Calibri Light" w:hAnsi="Calibri Light" w:cs="Calibri Light"/>
          <w:sz w:val="24"/>
          <w:szCs w:val="24"/>
        </w:rPr>
        <w:t xml:space="preserve"> </w:t>
      </w:r>
      <w:r w:rsidR="00E33E1D">
        <w:rPr>
          <w:rFonts w:ascii="Calibri Light" w:hAnsi="Calibri Light" w:cs="Calibri Light"/>
          <w:i/>
          <w:sz w:val="24"/>
          <w:szCs w:val="24"/>
        </w:rPr>
        <w:t xml:space="preserve">item </w:t>
      </w:r>
      <w:r w:rsidR="00E33E1D">
        <w:rPr>
          <w:rFonts w:ascii="Calibri Light" w:hAnsi="Calibri Light" w:cs="Calibri Light"/>
          <w:sz w:val="24"/>
          <w:szCs w:val="24"/>
        </w:rPr>
        <w:t>pengaturan</w:t>
      </w:r>
      <w:r w:rsidRPr="00E33E1D">
        <w:rPr>
          <w:rFonts w:ascii="Calibri Light" w:hAnsi="Calibri Light" w:cs="Calibri Light"/>
          <w:sz w:val="24"/>
          <w:szCs w:val="24"/>
          <w:lang w:val="id"/>
        </w:rPr>
        <w:t xml:space="preserve"> </w:t>
      </w:r>
      <w:r w:rsidR="00E33E1D" w:rsidRPr="00E33E1D">
        <w:rPr>
          <w:rFonts w:ascii="Calibri Light" w:hAnsi="Calibri Light" w:cs="Calibri Light"/>
          <w:b/>
          <w:sz w:val="24"/>
          <w:szCs w:val="24"/>
        </w:rPr>
        <w:t>Hold High</w:t>
      </w:r>
      <w:r w:rsidR="00E33E1D" w:rsidRPr="00E33E1D">
        <w:rPr>
          <w:rFonts w:ascii="Calibri Light" w:hAnsi="Calibri Light" w:cs="Calibri Light"/>
          <w:b/>
          <w:sz w:val="24"/>
          <w:szCs w:val="24"/>
          <w:lang w:val="id"/>
        </w:rPr>
        <w:t xml:space="preserve"> </w:t>
      </w:r>
      <w:r w:rsidR="00E33E1D">
        <w:rPr>
          <w:rFonts w:ascii="Calibri Light" w:hAnsi="Calibri Light" w:cs="Calibri Light"/>
          <w:sz w:val="24"/>
          <w:szCs w:val="24"/>
          <w:lang w:val="id"/>
        </w:rPr>
        <w:t>dan</w:t>
      </w:r>
      <w:r w:rsidRPr="00E33E1D">
        <w:rPr>
          <w:rFonts w:ascii="Calibri Light" w:hAnsi="Calibri Light" w:cs="Calibri Light"/>
          <w:sz w:val="24"/>
          <w:szCs w:val="24"/>
          <w:lang w:val="id"/>
        </w:rPr>
        <w:t xml:space="preserve"> </w:t>
      </w:r>
      <w:r w:rsidR="00E33E1D" w:rsidRPr="00E33E1D">
        <w:rPr>
          <w:rFonts w:ascii="Calibri Light" w:hAnsi="Calibri Light" w:cs="Calibri Light"/>
          <w:b/>
          <w:sz w:val="24"/>
          <w:szCs w:val="24"/>
        </w:rPr>
        <w:t>Hold Low</w:t>
      </w:r>
      <w:r w:rsidRPr="00E33E1D">
        <w:rPr>
          <w:rFonts w:ascii="Calibri Light" w:hAnsi="Calibri Light" w:cs="Calibri Light"/>
          <w:sz w:val="24"/>
          <w:szCs w:val="24"/>
          <w:lang w:val="id"/>
        </w:rPr>
        <w:t>.</w:t>
      </w:r>
    </w:p>
    <w:p w14:paraId="165730B6" w14:textId="77777777" w:rsidR="00D70F28" w:rsidRPr="00FD47AC" w:rsidRDefault="00D70F28">
      <w:pPr>
        <w:pStyle w:val="BodyText"/>
        <w:rPr>
          <w:rFonts w:ascii="Calibri Light" w:hAnsi="Calibri Light" w:cs="Calibri Light"/>
          <w:sz w:val="26"/>
        </w:rPr>
      </w:pPr>
    </w:p>
    <w:p w14:paraId="29F4689F" w14:textId="36417753" w:rsidR="00D70F28" w:rsidRPr="00FD47AC" w:rsidRDefault="00257798" w:rsidP="00F22E05">
      <w:pPr>
        <w:pStyle w:val="Heading2"/>
        <w:numPr>
          <w:ilvl w:val="1"/>
          <w:numId w:val="152"/>
        </w:numPr>
      </w:pPr>
      <w:bookmarkStart w:id="130" w:name="_Toc62638535"/>
      <w:r>
        <w:rPr>
          <w:lang w:val="id"/>
        </w:rPr>
        <w:t xml:space="preserve">Mengubah </w:t>
      </w:r>
      <w:r>
        <w:t>U</w:t>
      </w:r>
      <w:r>
        <w:rPr>
          <w:lang w:val="id"/>
        </w:rPr>
        <w:t xml:space="preserve">kuran dan </w:t>
      </w:r>
      <w:r>
        <w:t>K</w:t>
      </w:r>
      <w:r>
        <w:rPr>
          <w:lang w:val="id"/>
        </w:rPr>
        <w:t>ecepatan Gelombang r</w:t>
      </w:r>
      <w:r w:rsidR="005A5385" w:rsidRPr="00FD47AC">
        <w:rPr>
          <w:lang w:val="id"/>
        </w:rPr>
        <w:t>espirasi</w:t>
      </w:r>
      <w:bookmarkEnd w:id="130"/>
    </w:p>
    <w:p w14:paraId="205E5F93" w14:textId="0954BDE9" w:rsidR="00D70F28" w:rsidRPr="00257798" w:rsidRDefault="005A5385">
      <w:pPr>
        <w:spacing w:before="164"/>
        <w:ind w:left="628"/>
        <w:jc w:val="both"/>
        <w:rPr>
          <w:rFonts w:ascii="Calibri Light" w:hAnsi="Calibri Light" w:cs="Calibri Light"/>
          <w:sz w:val="24"/>
        </w:rPr>
      </w:pPr>
      <w:r w:rsidRPr="00FD47AC">
        <w:rPr>
          <w:rFonts w:ascii="Calibri Light" w:hAnsi="Calibri Light" w:cs="Calibri Light"/>
          <w:sz w:val="24"/>
          <w:lang w:val="id"/>
        </w:rPr>
        <w:t xml:space="preserve">Pilih area bentuk gelombang RESP untuk membuka menu </w:t>
      </w:r>
      <w:r w:rsidR="00257798">
        <w:rPr>
          <w:rFonts w:ascii="Calibri Light" w:hAnsi="Calibri Light" w:cs="Calibri Light"/>
          <w:b/>
          <w:sz w:val="24"/>
        </w:rPr>
        <w:t>RESP Wave Setup</w:t>
      </w:r>
      <w:r w:rsidRPr="00257798">
        <w:rPr>
          <w:rFonts w:ascii="Calibri Light" w:hAnsi="Calibri Light" w:cs="Calibri Light"/>
          <w:sz w:val="24"/>
          <w:lang w:val="id"/>
        </w:rPr>
        <w:t>:</w:t>
      </w:r>
    </w:p>
    <w:p w14:paraId="5F854CA3" w14:textId="2096ACF9" w:rsidR="00D70F28" w:rsidRPr="00FD47AC" w:rsidRDefault="005A5385" w:rsidP="009555AA">
      <w:pPr>
        <w:pStyle w:val="ListParagraph"/>
        <w:numPr>
          <w:ilvl w:val="0"/>
          <w:numId w:val="224"/>
        </w:numPr>
        <w:tabs>
          <w:tab w:val="left" w:pos="1048"/>
          <w:tab w:val="left" w:pos="1049"/>
        </w:tabs>
        <w:spacing w:line="271" w:lineRule="auto"/>
        <w:ind w:left="1048" w:right="721"/>
        <w:rPr>
          <w:rFonts w:ascii="Calibri Light" w:hAnsi="Calibri Light" w:cs="Calibri Light"/>
          <w:sz w:val="24"/>
        </w:rPr>
      </w:pPr>
      <w:r w:rsidRPr="00257798">
        <w:rPr>
          <w:rFonts w:ascii="Calibri Light" w:hAnsi="Calibri Light" w:cs="Calibri Light"/>
          <w:sz w:val="24"/>
          <w:lang w:val="id"/>
        </w:rPr>
        <w:t xml:space="preserve">Pilih </w:t>
      </w:r>
      <w:r w:rsidR="00257798">
        <w:rPr>
          <w:rFonts w:ascii="Calibri Light" w:hAnsi="Calibri Light" w:cs="Calibri Light"/>
          <w:b/>
          <w:sz w:val="24"/>
        </w:rPr>
        <w:t>AMP</w:t>
      </w:r>
      <w:r w:rsidR="00257798">
        <w:rPr>
          <w:rFonts w:ascii="Calibri Light" w:hAnsi="Calibri Light" w:cs="Calibri Light"/>
          <w:sz w:val="24"/>
        </w:rPr>
        <w:t>:</w:t>
      </w:r>
      <w:r w:rsidRPr="00257798">
        <w:rPr>
          <w:rFonts w:ascii="Calibri Light" w:hAnsi="Calibri Light" w:cs="Calibri Light"/>
          <w:sz w:val="24"/>
          <w:lang w:val="id"/>
        </w:rPr>
        <w:t xml:space="preserve"> pilih nilai yang sesuai. Semakin besar nilainya, semakin tinggi</w:t>
      </w:r>
      <w:r w:rsidRPr="00FD47AC">
        <w:rPr>
          <w:rFonts w:ascii="Calibri Light" w:hAnsi="Calibri Light" w:cs="Calibri Light"/>
          <w:sz w:val="24"/>
          <w:lang w:val="id"/>
        </w:rPr>
        <w:t xml:space="preserve"> amplitudo gelombang akan.</w:t>
      </w:r>
    </w:p>
    <w:p w14:paraId="17D9F8F0" w14:textId="43C3A10A" w:rsidR="00D70F28" w:rsidRPr="00FD47AC" w:rsidRDefault="005A5385" w:rsidP="009555AA">
      <w:pPr>
        <w:pStyle w:val="ListParagraph"/>
        <w:numPr>
          <w:ilvl w:val="0"/>
          <w:numId w:val="224"/>
        </w:numPr>
        <w:tabs>
          <w:tab w:val="left" w:pos="1049"/>
        </w:tabs>
        <w:spacing w:before="121"/>
        <w:ind w:left="1048"/>
        <w:jc w:val="both"/>
        <w:rPr>
          <w:rFonts w:ascii="Calibri Light" w:hAnsi="Calibri Light" w:cs="Calibri Light"/>
          <w:sz w:val="24"/>
        </w:rPr>
      </w:pPr>
      <w:r w:rsidRPr="00FD47AC">
        <w:rPr>
          <w:rFonts w:ascii="Calibri Light" w:hAnsi="Calibri Light" w:cs="Calibri Light"/>
          <w:sz w:val="24"/>
          <w:lang w:val="id"/>
        </w:rPr>
        <w:t xml:space="preserve">Pilih </w:t>
      </w:r>
      <w:r w:rsidR="00257798" w:rsidRPr="00257798">
        <w:rPr>
          <w:rFonts w:ascii="Calibri Light" w:hAnsi="Calibri Light" w:cs="Calibri Light"/>
          <w:b/>
          <w:sz w:val="24"/>
        </w:rPr>
        <w:t>Sweep</w:t>
      </w:r>
      <w:r w:rsidRPr="00FD47AC">
        <w:rPr>
          <w:rFonts w:ascii="Calibri Light" w:hAnsi="Calibri Light" w:cs="Calibri Light"/>
          <w:b/>
          <w:sz w:val="24"/>
          <w:lang w:val="id"/>
        </w:rPr>
        <w:t xml:space="preserve">: </w:t>
      </w:r>
      <w:r w:rsidRPr="00FD47AC">
        <w:rPr>
          <w:rFonts w:ascii="Calibri Light" w:hAnsi="Calibri Light" w:cs="Calibri Light"/>
          <w:lang w:val="id"/>
        </w:rPr>
        <w:t xml:space="preserve"> </w:t>
      </w:r>
      <w:r w:rsidR="00257798">
        <w:rPr>
          <w:rFonts w:ascii="Calibri Light" w:hAnsi="Calibri Light" w:cs="Calibri Light"/>
          <w:sz w:val="24"/>
          <w:lang w:val="id"/>
        </w:rPr>
        <w:t>p</w:t>
      </w:r>
      <w:r w:rsidRPr="00FD47AC">
        <w:rPr>
          <w:rFonts w:ascii="Calibri Light" w:hAnsi="Calibri Light" w:cs="Calibri Light"/>
          <w:sz w:val="24"/>
          <w:lang w:val="id"/>
        </w:rPr>
        <w:t>ilih setelan yang sesuai dari daftar munculan.</w:t>
      </w:r>
    </w:p>
    <w:p w14:paraId="202FBBFF" w14:textId="77777777" w:rsidR="00D70F28" w:rsidRPr="00FD47AC" w:rsidRDefault="00D70F28">
      <w:pPr>
        <w:pStyle w:val="BodyText"/>
        <w:rPr>
          <w:rFonts w:ascii="Calibri Light" w:hAnsi="Calibri Light" w:cs="Calibri Light"/>
          <w:sz w:val="26"/>
        </w:rPr>
      </w:pPr>
    </w:p>
    <w:p w14:paraId="624BF0F0" w14:textId="2DBD494D" w:rsidR="00D70F28" w:rsidRPr="00FD47AC" w:rsidRDefault="00541779" w:rsidP="00F22E05">
      <w:pPr>
        <w:pStyle w:val="Heading2"/>
        <w:numPr>
          <w:ilvl w:val="1"/>
          <w:numId w:val="152"/>
        </w:numPr>
      </w:pPr>
      <w:bookmarkStart w:id="131" w:name="_Toc62638536"/>
      <w:r>
        <w:rPr>
          <w:lang w:val="id"/>
        </w:rPr>
        <w:t>Mengubah Waktu A</w:t>
      </w:r>
      <w:r w:rsidR="005A5385" w:rsidRPr="00FD47AC">
        <w:rPr>
          <w:lang w:val="id"/>
        </w:rPr>
        <w:t>pnea</w:t>
      </w:r>
      <w:bookmarkEnd w:id="131"/>
    </w:p>
    <w:p w14:paraId="16671616" w14:textId="6DC3421B" w:rsidR="00D70F28" w:rsidRPr="00FD47AC" w:rsidRDefault="005A5385">
      <w:pPr>
        <w:pStyle w:val="BodyText"/>
        <w:spacing w:before="164" w:line="271" w:lineRule="auto"/>
        <w:ind w:left="628" w:right="720"/>
        <w:jc w:val="both"/>
        <w:rPr>
          <w:rFonts w:ascii="Calibri Light" w:hAnsi="Calibri Light" w:cs="Calibri Light"/>
        </w:rPr>
      </w:pPr>
      <w:r w:rsidRPr="00FD47AC">
        <w:rPr>
          <w:rFonts w:ascii="Calibri Light" w:hAnsi="Calibri Light" w:cs="Calibri Light"/>
          <w:lang w:val="id"/>
        </w:rPr>
        <w:t>Alarm apnea adalah alarm merah prioritas tinggi yang d</w:t>
      </w:r>
      <w:r w:rsidR="00242047">
        <w:rPr>
          <w:rFonts w:ascii="Calibri Light" w:hAnsi="Calibri Light" w:cs="Calibri Light"/>
          <w:lang w:val="id"/>
        </w:rPr>
        <w:t>igunakan untuk mendeteksi apnea</w:t>
      </w:r>
      <w:r w:rsidRPr="00FD47AC">
        <w:rPr>
          <w:rFonts w:ascii="Calibri Light" w:hAnsi="Calibri Light" w:cs="Calibri Light"/>
          <w:lang w:val="id"/>
        </w:rPr>
        <w:t>. Waktu tunda alarm apnea mendefinisikan periode waktu antara titik di mana monitor tidak dapat mendeteksi aktivitas respirasi dan indikasi alarm apnea.</w:t>
      </w:r>
    </w:p>
    <w:p w14:paraId="0BC6F6E1" w14:textId="2B1FF713" w:rsidR="00D70F28" w:rsidRPr="00FD47AC" w:rsidRDefault="005A5385" w:rsidP="009555AA">
      <w:pPr>
        <w:pStyle w:val="ListParagraph"/>
        <w:numPr>
          <w:ilvl w:val="2"/>
          <w:numId w:val="152"/>
        </w:numPr>
        <w:tabs>
          <w:tab w:val="left" w:pos="1162"/>
        </w:tabs>
        <w:spacing w:before="118"/>
        <w:ind w:hanging="414"/>
        <w:jc w:val="both"/>
        <w:rPr>
          <w:rFonts w:ascii="Calibri Light" w:hAnsi="Calibri Light" w:cs="Calibri Light"/>
          <w:sz w:val="24"/>
        </w:rPr>
      </w:pPr>
      <w:r w:rsidRPr="00FD47AC">
        <w:rPr>
          <w:rFonts w:ascii="Calibri Light" w:hAnsi="Calibri Light" w:cs="Calibri Light"/>
          <w:sz w:val="24"/>
          <w:lang w:val="id"/>
        </w:rPr>
        <w:t xml:space="preserve">Di menu </w:t>
      </w:r>
      <w:r w:rsidRPr="00FD47AC">
        <w:rPr>
          <w:rFonts w:ascii="Calibri Light" w:hAnsi="Calibri Light" w:cs="Calibri Light"/>
          <w:b/>
          <w:sz w:val="24"/>
          <w:lang w:val="id"/>
        </w:rPr>
        <w:t>set</w:t>
      </w:r>
      <w:r w:rsidR="00050795">
        <w:rPr>
          <w:rFonts w:ascii="Calibri Light" w:hAnsi="Calibri Light" w:cs="Calibri Light"/>
          <w:b/>
          <w:sz w:val="24"/>
          <w:lang w:val="id"/>
        </w:rPr>
        <w:t>up RESP</w:t>
      </w:r>
      <w:r w:rsidR="00050795">
        <w:rPr>
          <w:rFonts w:ascii="Calibri Light" w:hAnsi="Calibri Light" w:cs="Calibri Light"/>
          <w:sz w:val="24"/>
          <w:lang w:val="id"/>
        </w:rPr>
        <w:t xml:space="preserve">, pilih </w:t>
      </w:r>
      <w:r w:rsidR="00050795">
        <w:rPr>
          <w:rFonts w:ascii="Calibri Light" w:hAnsi="Calibri Light" w:cs="Calibri Light"/>
          <w:b/>
          <w:sz w:val="24"/>
        </w:rPr>
        <w:t>Apnea</w:t>
      </w:r>
      <w:r w:rsidRPr="00FD47AC">
        <w:rPr>
          <w:rFonts w:ascii="Calibri Light" w:hAnsi="Calibri Light" w:cs="Calibri Light"/>
          <w:b/>
          <w:sz w:val="24"/>
          <w:lang w:val="id"/>
        </w:rPr>
        <w:t xml:space="preserve"> Alm</w:t>
      </w:r>
      <w:r w:rsidRPr="00FD47AC">
        <w:rPr>
          <w:rFonts w:ascii="Calibri Light" w:hAnsi="Calibri Light" w:cs="Calibri Light"/>
          <w:sz w:val="24"/>
          <w:lang w:val="id"/>
        </w:rPr>
        <w:t>.</w:t>
      </w:r>
    </w:p>
    <w:p w14:paraId="6AF9C1A5" w14:textId="4608EA60" w:rsidR="00D70F28" w:rsidRPr="00FD47AC" w:rsidRDefault="005A5385" w:rsidP="009555AA">
      <w:pPr>
        <w:pStyle w:val="ListParagraph"/>
        <w:numPr>
          <w:ilvl w:val="2"/>
          <w:numId w:val="152"/>
        </w:numPr>
        <w:tabs>
          <w:tab w:val="left" w:pos="1162"/>
        </w:tabs>
        <w:spacing w:before="157"/>
        <w:ind w:hanging="414"/>
        <w:jc w:val="both"/>
        <w:rPr>
          <w:rFonts w:ascii="Calibri Light" w:hAnsi="Calibri Light" w:cs="Calibri Light"/>
          <w:sz w:val="24"/>
        </w:rPr>
      </w:pPr>
      <w:r w:rsidRPr="00FD47AC">
        <w:rPr>
          <w:rFonts w:ascii="Calibri Light" w:hAnsi="Calibri Light" w:cs="Calibri Light"/>
          <w:sz w:val="24"/>
          <w:lang w:val="id"/>
        </w:rPr>
        <w:t xml:space="preserve">Pilih pengaturan yang sesuai dari daftar </w:t>
      </w:r>
      <w:r w:rsidR="00050795">
        <w:rPr>
          <w:rFonts w:ascii="Calibri Light" w:hAnsi="Calibri Light" w:cs="Calibri Light"/>
          <w:i/>
          <w:sz w:val="24"/>
        </w:rPr>
        <w:t>pop-up</w:t>
      </w:r>
      <w:r w:rsidRPr="00FD47AC">
        <w:rPr>
          <w:rFonts w:ascii="Calibri Light" w:hAnsi="Calibri Light" w:cs="Calibri Light"/>
          <w:sz w:val="24"/>
          <w:lang w:val="id"/>
        </w:rPr>
        <w:t>.</w:t>
      </w:r>
    </w:p>
    <w:p w14:paraId="0A86C1B8" w14:textId="77777777" w:rsidR="00D70F28" w:rsidRPr="00FD47AC" w:rsidRDefault="00D70F28">
      <w:pPr>
        <w:jc w:val="both"/>
        <w:rPr>
          <w:rFonts w:ascii="Calibri Light" w:hAnsi="Calibri Light" w:cs="Calibri Light"/>
          <w:sz w:val="24"/>
        </w:rPr>
        <w:sectPr w:rsidR="00D70F28" w:rsidRPr="00FD47AC">
          <w:pgSz w:w="11910" w:h="16850"/>
          <w:pgMar w:top="1180" w:right="520" w:bottom="960" w:left="620" w:header="910" w:footer="775" w:gutter="0"/>
          <w:cols w:space="720"/>
        </w:sectPr>
      </w:pPr>
    </w:p>
    <w:p w14:paraId="6EC25D2C" w14:textId="77777777" w:rsidR="00D70F28" w:rsidRPr="00FD47AC" w:rsidRDefault="00D70F28">
      <w:pPr>
        <w:pStyle w:val="BodyText"/>
        <w:spacing w:before="2"/>
        <w:rPr>
          <w:rFonts w:ascii="Calibri Light" w:hAnsi="Calibri Light" w:cs="Calibri Light"/>
          <w:sz w:val="12"/>
        </w:rPr>
      </w:pPr>
    </w:p>
    <w:p w14:paraId="7B4FDED8" w14:textId="7B0FE46E" w:rsidR="00621D24" w:rsidRDefault="00621D24" w:rsidP="00E11978">
      <w:pPr>
        <w:pStyle w:val="Heading1"/>
        <w:ind w:left="0"/>
        <w:jc w:val="both"/>
        <w:rPr>
          <w:rFonts w:ascii="Calibri Light" w:hAnsi="Calibri Light" w:cs="Calibri Light"/>
          <w:lang w:val="id"/>
        </w:rPr>
      </w:pPr>
    </w:p>
    <w:p w14:paraId="317D5D11" w14:textId="06AE0215" w:rsidR="00D70F28" w:rsidRPr="00FD47AC" w:rsidRDefault="005A5385">
      <w:pPr>
        <w:pStyle w:val="Heading1"/>
        <w:jc w:val="both"/>
        <w:rPr>
          <w:rFonts w:ascii="Calibri Light" w:hAnsi="Calibri Light" w:cs="Calibri Light"/>
        </w:rPr>
      </w:pPr>
      <w:bookmarkStart w:id="132" w:name="_Toc62638537"/>
      <w:r w:rsidRPr="00FD47AC">
        <w:rPr>
          <w:rFonts w:ascii="Calibri Light" w:hAnsi="Calibri Light" w:cs="Calibri Light"/>
          <w:lang w:val="id"/>
        </w:rPr>
        <w:t xml:space="preserve">Bab 10 </w:t>
      </w:r>
      <w:r w:rsidR="00E11978">
        <w:rPr>
          <w:rFonts w:ascii="Calibri Light" w:hAnsi="Calibri Light" w:cs="Calibri Light"/>
        </w:rPr>
        <w:t>Pemantauan</w:t>
      </w:r>
      <w:r w:rsidR="00E11978" w:rsidRPr="00FD47AC">
        <w:rPr>
          <w:rFonts w:ascii="Calibri Light" w:hAnsi="Calibri Light" w:cs="Calibri Light"/>
          <w:lang w:val="id"/>
        </w:rPr>
        <w:t xml:space="preserve"> </w:t>
      </w:r>
      <w:r w:rsidRPr="00FD47AC">
        <w:rPr>
          <w:rFonts w:ascii="Calibri Light" w:hAnsi="Calibri Light" w:cs="Calibri Light"/>
          <w:lang w:val="id"/>
        </w:rPr>
        <w:t>SpO</w:t>
      </w:r>
      <w:r w:rsidRPr="00FD47AC">
        <w:rPr>
          <w:rFonts w:ascii="Calibri Light" w:hAnsi="Calibri Light" w:cs="Calibri Light"/>
          <w:vertAlign w:val="subscript"/>
          <w:lang w:val="id"/>
        </w:rPr>
        <w:t>2</w:t>
      </w:r>
      <w:bookmarkEnd w:id="132"/>
    </w:p>
    <w:p w14:paraId="31682739" w14:textId="77777777" w:rsidR="00D70F28" w:rsidRPr="00FD47AC" w:rsidRDefault="005A5385" w:rsidP="00F22E05">
      <w:pPr>
        <w:pStyle w:val="Heading2"/>
        <w:numPr>
          <w:ilvl w:val="1"/>
          <w:numId w:val="150"/>
        </w:numPr>
      </w:pPr>
      <w:bookmarkStart w:id="133" w:name="_Toc62638538"/>
      <w:r w:rsidRPr="00FD47AC">
        <w:rPr>
          <w:lang w:val="id"/>
        </w:rPr>
        <w:t>Ikhtisar</w:t>
      </w:r>
      <w:bookmarkEnd w:id="133"/>
    </w:p>
    <w:p w14:paraId="03B58B94" w14:textId="6DBA5909" w:rsidR="00D70F28" w:rsidRPr="00FD47AC" w:rsidRDefault="00555530">
      <w:pPr>
        <w:pStyle w:val="BodyText"/>
        <w:spacing w:before="165" w:line="271" w:lineRule="auto"/>
        <w:ind w:left="628" w:right="723"/>
        <w:jc w:val="both"/>
        <w:rPr>
          <w:rFonts w:ascii="Calibri Light" w:hAnsi="Calibri Light" w:cs="Calibri Light"/>
        </w:rPr>
      </w:pPr>
      <w:r>
        <w:rPr>
          <w:rFonts w:ascii="Calibri Light" w:hAnsi="Calibri Light" w:cs="Calibri Light"/>
        </w:rPr>
        <w:t xml:space="preserve">Pengukuran </w:t>
      </w:r>
      <w:r w:rsidR="005A5385" w:rsidRPr="00FD47AC">
        <w:rPr>
          <w:rFonts w:ascii="Calibri Light" w:hAnsi="Calibri Light" w:cs="Calibri Light"/>
          <w:lang w:val="id"/>
        </w:rPr>
        <w:t>SpO</w:t>
      </w:r>
      <w:r w:rsidR="005A5385" w:rsidRPr="00FD47AC">
        <w:rPr>
          <w:rFonts w:ascii="Calibri Light" w:hAnsi="Calibri Light" w:cs="Calibri Light"/>
          <w:vertAlign w:val="subscript"/>
          <w:lang w:val="id"/>
        </w:rPr>
        <w:t>2</w:t>
      </w:r>
      <w:r>
        <w:rPr>
          <w:rFonts w:ascii="Calibri Light" w:hAnsi="Calibri Light" w:cs="Calibri Light"/>
          <w:lang w:val="id"/>
        </w:rPr>
        <w:t xml:space="preserve"> </w:t>
      </w:r>
      <w:r w:rsidR="005A5385" w:rsidRPr="00FD47AC">
        <w:rPr>
          <w:rFonts w:ascii="Calibri Light" w:hAnsi="Calibri Light" w:cs="Calibri Light"/>
          <w:lang w:val="id"/>
        </w:rPr>
        <w:t>didasarkan pada penyerapan oksigen</w:t>
      </w:r>
      <w:r>
        <w:rPr>
          <w:rFonts w:ascii="Calibri Light" w:hAnsi="Calibri Light" w:cs="Calibri Light"/>
        </w:rPr>
        <w:t xml:space="preserve"> </w:t>
      </w:r>
      <w:r w:rsidR="005A5385" w:rsidRPr="00FD47AC">
        <w:rPr>
          <w:rFonts w:ascii="Calibri Light" w:hAnsi="Calibri Light" w:cs="Calibri Light"/>
          <w:lang w:val="id"/>
        </w:rPr>
        <w:t xml:space="preserve">darah </w:t>
      </w:r>
      <w:r>
        <w:rPr>
          <w:rFonts w:ascii="Calibri Light" w:hAnsi="Calibri Light" w:cs="Calibri Light"/>
        </w:rPr>
        <w:t>terhadap</w:t>
      </w:r>
      <w:r w:rsidR="005A5385" w:rsidRPr="00FD47AC">
        <w:rPr>
          <w:rFonts w:ascii="Calibri Light" w:hAnsi="Calibri Light" w:cs="Calibri Light"/>
          <w:lang w:val="id"/>
        </w:rPr>
        <w:t xml:space="preserve"> </w:t>
      </w:r>
      <w:r>
        <w:rPr>
          <w:rFonts w:ascii="Calibri Light" w:hAnsi="Calibri Light" w:cs="Calibri Light"/>
        </w:rPr>
        <w:t>cahaya</w:t>
      </w:r>
      <w:r w:rsidR="005A5385" w:rsidRPr="00FD47AC">
        <w:rPr>
          <w:rFonts w:ascii="Calibri Light" w:hAnsi="Calibri Light" w:cs="Calibri Light"/>
          <w:lang w:val="id"/>
        </w:rPr>
        <w:t xml:space="preserve"> merah dan inframerah dengan </w:t>
      </w:r>
      <w:r>
        <w:rPr>
          <w:rFonts w:ascii="Calibri Light" w:hAnsi="Calibri Light" w:cs="Calibri Light"/>
        </w:rPr>
        <w:t>menggunakan sensor</w:t>
      </w:r>
      <w:r w:rsidR="005A5385" w:rsidRPr="00FD47AC">
        <w:rPr>
          <w:rFonts w:ascii="Calibri Light" w:hAnsi="Calibri Light" w:cs="Calibri Light"/>
          <w:lang w:val="id"/>
        </w:rPr>
        <w:t xml:space="preserve"> jari dan</w:t>
      </w:r>
      <w:r w:rsidRPr="00555530">
        <w:rPr>
          <w:rFonts w:ascii="Calibri Light" w:hAnsi="Calibri Light" w:cs="Calibri Light"/>
          <w:lang w:val="id"/>
        </w:rPr>
        <w:t xml:space="preserve"> </w:t>
      </w:r>
      <w:r w:rsidRPr="00FD47AC">
        <w:rPr>
          <w:rFonts w:ascii="Calibri Light" w:hAnsi="Calibri Light" w:cs="Calibri Light"/>
          <w:lang w:val="id"/>
        </w:rPr>
        <w:t>unit pengukuran</w:t>
      </w:r>
      <w:r w:rsidR="005A5385" w:rsidRPr="00FD47AC">
        <w:rPr>
          <w:rFonts w:ascii="Calibri Light" w:hAnsi="Calibri Light" w:cs="Calibri Light"/>
          <w:lang w:val="id"/>
        </w:rPr>
        <w:t xml:space="preserve"> SpO</w:t>
      </w:r>
      <w:r w:rsidR="005A5385" w:rsidRPr="00FD47AC">
        <w:rPr>
          <w:rFonts w:ascii="Calibri Light" w:hAnsi="Calibri Light" w:cs="Calibri Light"/>
          <w:vertAlign w:val="subscript"/>
          <w:lang w:val="id"/>
        </w:rPr>
        <w:t>2</w:t>
      </w:r>
      <w:r w:rsidR="005A5385" w:rsidRPr="00FD47AC">
        <w:rPr>
          <w:rFonts w:ascii="Calibri Light" w:hAnsi="Calibri Light" w:cs="Calibri Light"/>
          <w:lang w:val="id"/>
        </w:rPr>
        <w:t>.</w:t>
      </w:r>
      <w:r w:rsidRPr="00555530">
        <w:rPr>
          <w:rFonts w:ascii="Calibri Light" w:hAnsi="Calibri Light" w:cs="Calibri Light"/>
          <w:lang w:val="id"/>
        </w:rPr>
        <w:t xml:space="preserve"> </w:t>
      </w:r>
      <w:r>
        <w:rPr>
          <w:rFonts w:ascii="Calibri Light" w:hAnsi="Calibri Light" w:cs="Calibri Light"/>
          <w:lang w:val="id"/>
        </w:rPr>
        <w:t>P</w:t>
      </w:r>
      <w:r w:rsidRPr="00FD47AC">
        <w:rPr>
          <w:rFonts w:ascii="Calibri Light" w:hAnsi="Calibri Light" w:cs="Calibri Light"/>
          <w:lang w:val="id"/>
        </w:rPr>
        <w:t>engukuran</w:t>
      </w:r>
      <w:r w:rsidR="005A5385" w:rsidRPr="00FD47AC">
        <w:rPr>
          <w:rFonts w:ascii="Calibri Light" w:hAnsi="Calibri Light" w:cs="Calibri Light"/>
          <w:lang w:val="id"/>
        </w:rPr>
        <w:t xml:space="preserve"> SpO</w:t>
      </w:r>
      <w:r w:rsidR="005A5385" w:rsidRPr="00FD47AC">
        <w:rPr>
          <w:rFonts w:ascii="Calibri Light" w:hAnsi="Calibri Light" w:cs="Calibri Light"/>
          <w:vertAlign w:val="subscript"/>
          <w:lang w:val="id"/>
        </w:rPr>
        <w:t>2</w:t>
      </w:r>
      <w:r>
        <w:rPr>
          <w:rFonts w:ascii="Calibri Light" w:hAnsi="Calibri Light" w:cs="Calibri Light"/>
          <w:lang w:val="id"/>
        </w:rPr>
        <w:t xml:space="preserve"> </w:t>
      </w:r>
      <w:r w:rsidR="005A5385" w:rsidRPr="00F1319E">
        <w:rPr>
          <w:rFonts w:ascii="Calibri Light" w:hAnsi="Calibri Light" w:cs="Calibri Light"/>
          <w:i/>
          <w:lang w:val="id"/>
        </w:rPr>
        <w:t>plethysmogram</w:t>
      </w:r>
      <w:r w:rsidR="005A5385" w:rsidRPr="00FD47AC">
        <w:rPr>
          <w:rFonts w:ascii="Calibri Light" w:hAnsi="Calibri Light" w:cs="Calibri Light"/>
          <w:lang w:val="id"/>
        </w:rPr>
        <w:t xml:space="preserve"> digunakan untuk menentukan saturasi oksigen hemoglobin dalam darah </w:t>
      </w:r>
      <w:r>
        <w:rPr>
          <w:rFonts w:ascii="Calibri Light" w:hAnsi="Calibri Light" w:cs="Calibri Light"/>
        </w:rPr>
        <w:t>arteri</w:t>
      </w:r>
      <w:r w:rsidR="005A5385" w:rsidRPr="00FD47AC">
        <w:rPr>
          <w:rFonts w:ascii="Calibri Light" w:hAnsi="Calibri Light" w:cs="Calibri Light"/>
          <w:lang w:val="id"/>
        </w:rPr>
        <w:t xml:space="preserve">. Jika, misalnya, 97% dari molekul hemoglobin dalam sel darah merah arteri </w:t>
      </w:r>
      <w:r>
        <w:rPr>
          <w:rFonts w:ascii="Calibri Light" w:hAnsi="Calibri Light" w:cs="Calibri Light"/>
        </w:rPr>
        <w:t>megnikat</w:t>
      </w:r>
      <w:r w:rsidR="005A5385" w:rsidRPr="00FD47AC">
        <w:rPr>
          <w:rFonts w:ascii="Calibri Light" w:hAnsi="Calibri Light" w:cs="Calibri Light"/>
          <w:lang w:val="id"/>
        </w:rPr>
        <w:t xml:space="preserve"> oksigen, maka darah memiliki saturasi oksigen SpO</w:t>
      </w:r>
      <w:r w:rsidR="005A5385" w:rsidRPr="00FD47AC">
        <w:rPr>
          <w:rFonts w:ascii="Calibri Light" w:hAnsi="Calibri Light" w:cs="Calibri Light"/>
          <w:vertAlign w:val="subscript"/>
          <w:lang w:val="id"/>
        </w:rPr>
        <w:t>2</w:t>
      </w:r>
      <w:r w:rsidR="005A5385" w:rsidRPr="00FD47AC">
        <w:rPr>
          <w:rFonts w:ascii="Calibri Light" w:hAnsi="Calibri Light" w:cs="Calibri Light"/>
          <w:lang w:val="id"/>
        </w:rPr>
        <w:t xml:space="preserve"> 97%. </w:t>
      </w:r>
      <w:r>
        <w:rPr>
          <w:rFonts w:ascii="Calibri Light" w:hAnsi="Calibri Light" w:cs="Calibri Light"/>
        </w:rPr>
        <w:t xml:space="preserve">Angka </w:t>
      </w:r>
      <w:r w:rsidR="005A5385" w:rsidRPr="00FD47AC">
        <w:rPr>
          <w:rFonts w:ascii="Calibri Light" w:hAnsi="Calibri Light" w:cs="Calibri Light"/>
          <w:lang w:val="id"/>
        </w:rPr>
        <w:t>SpO</w:t>
      </w:r>
      <w:r w:rsidR="005A5385" w:rsidRPr="00FD47AC">
        <w:rPr>
          <w:rFonts w:ascii="Calibri Light" w:hAnsi="Calibri Light" w:cs="Calibri Light"/>
          <w:vertAlign w:val="subscript"/>
          <w:lang w:val="id"/>
        </w:rPr>
        <w:t>2</w:t>
      </w:r>
      <w:r>
        <w:rPr>
          <w:rFonts w:ascii="Calibri Light" w:hAnsi="Calibri Light" w:cs="Calibri Light"/>
          <w:lang w:val="id"/>
        </w:rPr>
        <w:t xml:space="preserve"> </w:t>
      </w:r>
      <w:r w:rsidR="005A5385" w:rsidRPr="00FD47AC">
        <w:rPr>
          <w:rFonts w:ascii="Calibri Light" w:hAnsi="Calibri Light" w:cs="Calibri Light"/>
          <w:lang w:val="id"/>
        </w:rPr>
        <w:t xml:space="preserve">di monitor akan membaca 97%. </w:t>
      </w:r>
      <w:r>
        <w:rPr>
          <w:rFonts w:ascii="Calibri Light" w:hAnsi="Calibri Light" w:cs="Calibri Light"/>
        </w:rPr>
        <w:t>Angka</w:t>
      </w:r>
      <w:r w:rsidR="005A5385" w:rsidRPr="00FD47AC">
        <w:rPr>
          <w:rFonts w:ascii="Calibri Light" w:hAnsi="Calibri Light" w:cs="Calibri Light"/>
          <w:lang w:val="id"/>
        </w:rPr>
        <w:t xml:space="preserve"> SpO</w:t>
      </w:r>
      <w:r w:rsidR="005A5385" w:rsidRPr="00FD47AC">
        <w:rPr>
          <w:rFonts w:ascii="Calibri Light" w:hAnsi="Calibri Light" w:cs="Calibri Light"/>
          <w:vertAlign w:val="subscript"/>
          <w:lang w:val="id"/>
        </w:rPr>
        <w:t>2</w:t>
      </w:r>
      <w:r>
        <w:rPr>
          <w:rFonts w:ascii="Calibri Light" w:hAnsi="Calibri Light" w:cs="Calibri Light"/>
          <w:lang w:val="id"/>
        </w:rPr>
        <w:t xml:space="preserve"> </w:t>
      </w:r>
      <w:r w:rsidR="005A5385" w:rsidRPr="00FD47AC">
        <w:rPr>
          <w:rFonts w:ascii="Calibri Light" w:hAnsi="Calibri Light" w:cs="Calibri Light"/>
          <w:lang w:val="id"/>
        </w:rPr>
        <w:t xml:space="preserve">menunjukkan persentase molekul </w:t>
      </w:r>
      <w:r w:rsidRPr="00FD47AC">
        <w:rPr>
          <w:rFonts w:ascii="Calibri Light" w:hAnsi="Calibri Light" w:cs="Calibri Light"/>
          <w:lang w:val="id"/>
        </w:rPr>
        <w:t xml:space="preserve">hemoglobin </w:t>
      </w:r>
      <w:r>
        <w:rPr>
          <w:rFonts w:ascii="Calibri Light" w:hAnsi="Calibri Light" w:cs="Calibri Light"/>
        </w:rPr>
        <w:t>mengikat</w:t>
      </w:r>
      <w:r w:rsidR="005A5385" w:rsidRPr="00FD47AC">
        <w:rPr>
          <w:rFonts w:ascii="Calibri Light" w:hAnsi="Calibri Light" w:cs="Calibri Light"/>
          <w:lang w:val="id"/>
        </w:rPr>
        <w:t xml:space="preserve"> molekul oksigen untuk membentuk oksihemoglobin. Parameter SpO</w:t>
      </w:r>
      <w:r w:rsidR="005A5385" w:rsidRPr="00FD47AC">
        <w:rPr>
          <w:rFonts w:ascii="Calibri Light" w:hAnsi="Calibri Light" w:cs="Calibri Light"/>
          <w:vertAlign w:val="subscript"/>
          <w:lang w:val="id"/>
        </w:rPr>
        <w:t>2</w:t>
      </w:r>
      <w:r w:rsidR="005A5385" w:rsidRPr="00FD47AC">
        <w:rPr>
          <w:rFonts w:ascii="Calibri Light" w:hAnsi="Calibri Light" w:cs="Calibri Light"/>
          <w:lang w:val="id"/>
        </w:rPr>
        <w:t>/</w:t>
      </w:r>
      <w:r w:rsidR="00F1319E">
        <w:rPr>
          <w:rFonts w:ascii="Calibri Light" w:hAnsi="Calibri Light" w:cs="Calibri Light"/>
          <w:i/>
        </w:rPr>
        <w:t>pleth</w:t>
      </w:r>
      <w:r w:rsidR="005A5385" w:rsidRPr="00FD47AC">
        <w:rPr>
          <w:rFonts w:ascii="Calibri Light" w:hAnsi="Calibri Light" w:cs="Calibri Light"/>
          <w:lang w:val="id"/>
        </w:rPr>
        <w:t xml:space="preserve"> juga dapat memberikan sinyal denyut nadi dan gelombang plethysmogram.</w:t>
      </w:r>
    </w:p>
    <w:p w14:paraId="66B86662" w14:textId="77777777" w:rsidR="00D70F28" w:rsidRPr="00FD47AC" w:rsidRDefault="00F913D9">
      <w:pPr>
        <w:pStyle w:val="BodyText"/>
        <w:rPr>
          <w:rFonts w:ascii="Calibri Light" w:hAnsi="Calibri Light" w:cs="Calibri Light"/>
          <w:sz w:val="9"/>
        </w:rPr>
      </w:pPr>
      <w:r w:rsidRPr="00FD47AC">
        <w:rPr>
          <w:rFonts w:ascii="Calibri Light" w:hAnsi="Calibri Light" w:cs="Calibri Light"/>
          <w:noProof/>
        </w:rPr>
        <mc:AlternateContent>
          <mc:Choice Requires="wpg">
            <w:drawing>
              <wp:anchor distT="0" distB="0" distL="0" distR="0" simplePos="0" relativeHeight="251587072" behindDoc="1" locked="0" layoutInCell="1" allowOverlap="1" wp14:anchorId="0847D2EA" wp14:editId="0ECAB77D">
                <wp:simplePos x="0" y="0"/>
                <wp:positionH relativeFrom="page">
                  <wp:posOffset>792480</wp:posOffset>
                </wp:positionH>
                <wp:positionV relativeFrom="paragraph">
                  <wp:posOffset>90805</wp:posOffset>
                </wp:positionV>
                <wp:extent cx="5678805" cy="3116580"/>
                <wp:effectExtent l="0" t="0" r="0" b="0"/>
                <wp:wrapTopAndBottom/>
                <wp:docPr id="915" name="Group 5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8805" cy="3116580"/>
                          <a:chOff x="1248" y="143"/>
                          <a:chExt cx="8943" cy="4908"/>
                        </a:xfrm>
                      </wpg:grpSpPr>
                      <pic:pic xmlns:pic="http://schemas.openxmlformats.org/drawingml/2006/picture">
                        <pic:nvPicPr>
                          <pic:cNvPr id="916" name="Picture 56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1248" y="162"/>
                            <a:ext cx="3192" cy="4311"/>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pic:spPr>
                      </pic:pic>
                      <pic:pic xmlns:pic="http://schemas.openxmlformats.org/drawingml/2006/picture">
                        <pic:nvPicPr>
                          <pic:cNvPr id="917" name="Picture 560"/>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4800" y="143"/>
                            <a:ext cx="3178" cy="4337"/>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pic:spPr>
                      </pic:pic>
                      <wps:wsp>
                        <wps:cNvPr id="918" name="AutoShape 559"/>
                        <wps:cNvSpPr>
                          <a:spLocks/>
                        </wps:cNvSpPr>
                        <wps:spPr bwMode="auto">
                          <a:xfrm>
                            <a:off x="3090" y="3769"/>
                            <a:ext cx="2856" cy="1131"/>
                          </a:xfrm>
                          <a:custGeom>
                            <a:avLst/>
                            <a:gdLst>
                              <a:gd name="T0" fmla="+- 0 3209 3090"/>
                              <a:gd name="T1" fmla="*/ T0 w 2856"/>
                              <a:gd name="T2" fmla="+- 0 3835 3769"/>
                              <a:gd name="T3" fmla="*/ 3835 h 1131"/>
                              <a:gd name="T4" fmla="+- 0 3206 3090"/>
                              <a:gd name="T5" fmla="*/ T4 w 2856"/>
                              <a:gd name="T6" fmla="+- 0 3850 3769"/>
                              <a:gd name="T7" fmla="*/ 3850 h 1131"/>
                              <a:gd name="T8" fmla="+- 0 3198 3090"/>
                              <a:gd name="T9" fmla="*/ T8 w 2856"/>
                              <a:gd name="T10" fmla="+- 0 3863 3769"/>
                              <a:gd name="T11" fmla="*/ 3863 h 1131"/>
                              <a:gd name="T12" fmla="+- 0 5935 3090"/>
                              <a:gd name="T13" fmla="*/ T12 w 2856"/>
                              <a:gd name="T14" fmla="+- 0 4900 3769"/>
                              <a:gd name="T15" fmla="*/ 4900 h 1131"/>
                              <a:gd name="T16" fmla="+- 0 5945 3090"/>
                              <a:gd name="T17" fmla="*/ T16 w 2856"/>
                              <a:gd name="T18" fmla="+- 0 4872 3769"/>
                              <a:gd name="T19" fmla="*/ 4872 h 1131"/>
                              <a:gd name="T20" fmla="+- 0 3209 3090"/>
                              <a:gd name="T21" fmla="*/ T20 w 2856"/>
                              <a:gd name="T22" fmla="+- 0 3835 3769"/>
                              <a:gd name="T23" fmla="*/ 3835 h 1131"/>
                              <a:gd name="T24" fmla="+- 0 3148 3090"/>
                              <a:gd name="T25" fmla="*/ T24 w 2856"/>
                              <a:gd name="T26" fmla="+- 0 3769 3769"/>
                              <a:gd name="T27" fmla="*/ 3769 h 1131"/>
                              <a:gd name="T28" fmla="+- 0 3125 3090"/>
                              <a:gd name="T29" fmla="*/ T28 w 2856"/>
                              <a:gd name="T30" fmla="+- 0 3774 3769"/>
                              <a:gd name="T31" fmla="*/ 3774 h 1131"/>
                              <a:gd name="T32" fmla="+- 0 3107 3090"/>
                              <a:gd name="T33" fmla="*/ T32 w 2856"/>
                              <a:gd name="T34" fmla="+- 0 3788 3769"/>
                              <a:gd name="T35" fmla="*/ 3788 h 1131"/>
                              <a:gd name="T36" fmla="+- 0 3094 3090"/>
                              <a:gd name="T37" fmla="*/ T36 w 2856"/>
                              <a:gd name="T38" fmla="+- 0 3808 3769"/>
                              <a:gd name="T39" fmla="*/ 3808 h 1131"/>
                              <a:gd name="T40" fmla="+- 0 3090 3090"/>
                              <a:gd name="T41" fmla="*/ T40 w 2856"/>
                              <a:gd name="T42" fmla="+- 0 3831 3769"/>
                              <a:gd name="T43" fmla="*/ 3831 h 1131"/>
                              <a:gd name="T44" fmla="+- 0 3095 3090"/>
                              <a:gd name="T45" fmla="*/ T44 w 2856"/>
                              <a:gd name="T46" fmla="+- 0 3854 3769"/>
                              <a:gd name="T47" fmla="*/ 3854 h 1131"/>
                              <a:gd name="T48" fmla="+- 0 3109 3090"/>
                              <a:gd name="T49" fmla="*/ T48 w 2856"/>
                              <a:gd name="T50" fmla="+- 0 3873 3769"/>
                              <a:gd name="T51" fmla="*/ 3873 h 1131"/>
                              <a:gd name="T52" fmla="+- 0 3129 3090"/>
                              <a:gd name="T53" fmla="*/ T52 w 2856"/>
                              <a:gd name="T54" fmla="+- 0 3885 3769"/>
                              <a:gd name="T55" fmla="*/ 3885 h 1131"/>
                              <a:gd name="T56" fmla="+- 0 3152 3090"/>
                              <a:gd name="T57" fmla="*/ T56 w 2856"/>
                              <a:gd name="T58" fmla="+- 0 3889 3769"/>
                              <a:gd name="T59" fmla="*/ 3889 h 1131"/>
                              <a:gd name="T60" fmla="+- 0 3175 3090"/>
                              <a:gd name="T61" fmla="*/ T60 w 2856"/>
                              <a:gd name="T62" fmla="+- 0 3884 3769"/>
                              <a:gd name="T63" fmla="*/ 3884 h 1131"/>
                              <a:gd name="T64" fmla="+- 0 3193 3090"/>
                              <a:gd name="T65" fmla="*/ T64 w 2856"/>
                              <a:gd name="T66" fmla="+- 0 3870 3769"/>
                              <a:gd name="T67" fmla="*/ 3870 h 1131"/>
                              <a:gd name="T68" fmla="+- 0 3198 3090"/>
                              <a:gd name="T69" fmla="*/ T68 w 2856"/>
                              <a:gd name="T70" fmla="+- 0 3863 3769"/>
                              <a:gd name="T71" fmla="*/ 3863 h 1131"/>
                              <a:gd name="T72" fmla="+- 0 3145 3090"/>
                              <a:gd name="T73" fmla="*/ T72 w 2856"/>
                              <a:gd name="T74" fmla="+- 0 3843 3769"/>
                              <a:gd name="T75" fmla="*/ 3843 h 1131"/>
                              <a:gd name="T76" fmla="+- 0 3155 3090"/>
                              <a:gd name="T77" fmla="*/ T76 w 2856"/>
                              <a:gd name="T78" fmla="+- 0 3815 3769"/>
                              <a:gd name="T79" fmla="*/ 3815 h 1131"/>
                              <a:gd name="T80" fmla="+- 0 3207 3090"/>
                              <a:gd name="T81" fmla="*/ T80 w 2856"/>
                              <a:gd name="T82" fmla="+- 0 3815 3769"/>
                              <a:gd name="T83" fmla="*/ 3815 h 1131"/>
                              <a:gd name="T84" fmla="+- 0 3205 3090"/>
                              <a:gd name="T85" fmla="*/ T84 w 2856"/>
                              <a:gd name="T86" fmla="+- 0 3804 3769"/>
                              <a:gd name="T87" fmla="*/ 3804 h 1131"/>
                              <a:gd name="T88" fmla="+- 0 3191 3090"/>
                              <a:gd name="T89" fmla="*/ T88 w 2856"/>
                              <a:gd name="T90" fmla="+- 0 3786 3769"/>
                              <a:gd name="T91" fmla="*/ 3786 h 1131"/>
                              <a:gd name="T92" fmla="+- 0 3171 3090"/>
                              <a:gd name="T93" fmla="*/ T92 w 2856"/>
                              <a:gd name="T94" fmla="+- 0 3773 3769"/>
                              <a:gd name="T95" fmla="*/ 3773 h 1131"/>
                              <a:gd name="T96" fmla="+- 0 3148 3090"/>
                              <a:gd name="T97" fmla="*/ T96 w 2856"/>
                              <a:gd name="T98" fmla="+- 0 3769 3769"/>
                              <a:gd name="T99" fmla="*/ 3769 h 1131"/>
                              <a:gd name="T100" fmla="+- 0 3155 3090"/>
                              <a:gd name="T101" fmla="*/ T100 w 2856"/>
                              <a:gd name="T102" fmla="+- 0 3815 3769"/>
                              <a:gd name="T103" fmla="*/ 3815 h 1131"/>
                              <a:gd name="T104" fmla="+- 0 3145 3090"/>
                              <a:gd name="T105" fmla="*/ T104 w 2856"/>
                              <a:gd name="T106" fmla="+- 0 3843 3769"/>
                              <a:gd name="T107" fmla="*/ 3843 h 1131"/>
                              <a:gd name="T108" fmla="+- 0 3198 3090"/>
                              <a:gd name="T109" fmla="*/ T108 w 2856"/>
                              <a:gd name="T110" fmla="+- 0 3863 3769"/>
                              <a:gd name="T111" fmla="*/ 3863 h 1131"/>
                              <a:gd name="T112" fmla="+- 0 3206 3090"/>
                              <a:gd name="T113" fmla="*/ T112 w 2856"/>
                              <a:gd name="T114" fmla="+- 0 3850 3769"/>
                              <a:gd name="T115" fmla="*/ 3850 h 1131"/>
                              <a:gd name="T116" fmla="+- 0 3209 3090"/>
                              <a:gd name="T117" fmla="*/ T116 w 2856"/>
                              <a:gd name="T118" fmla="+- 0 3835 3769"/>
                              <a:gd name="T119" fmla="*/ 3835 h 1131"/>
                              <a:gd name="T120" fmla="+- 0 3155 3090"/>
                              <a:gd name="T121" fmla="*/ T120 w 2856"/>
                              <a:gd name="T122" fmla="+- 0 3815 3769"/>
                              <a:gd name="T123" fmla="*/ 3815 h 1131"/>
                              <a:gd name="T124" fmla="+- 0 3207 3090"/>
                              <a:gd name="T125" fmla="*/ T124 w 2856"/>
                              <a:gd name="T126" fmla="+- 0 3815 3769"/>
                              <a:gd name="T127" fmla="*/ 3815 h 1131"/>
                              <a:gd name="T128" fmla="+- 0 3155 3090"/>
                              <a:gd name="T129" fmla="*/ T128 w 2856"/>
                              <a:gd name="T130" fmla="+- 0 3815 3769"/>
                              <a:gd name="T131" fmla="*/ 3815 h 1131"/>
                              <a:gd name="T132" fmla="+- 0 3209 3090"/>
                              <a:gd name="T133" fmla="*/ T132 w 2856"/>
                              <a:gd name="T134" fmla="+- 0 3835 3769"/>
                              <a:gd name="T135" fmla="*/ 3835 h 1131"/>
                              <a:gd name="T136" fmla="+- 0 3210 3090"/>
                              <a:gd name="T137" fmla="*/ T136 w 2856"/>
                              <a:gd name="T138" fmla="+- 0 3827 3769"/>
                              <a:gd name="T139" fmla="*/ 3827 h 1131"/>
                              <a:gd name="T140" fmla="+- 0 3207 3090"/>
                              <a:gd name="T141" fmla="*/ T140 w 2856"/>
                              <a:gd name="T142" fmla="+- 0 3815 3769"/>
                              <a:gd name="T143" fmla="*/ 3815 h 113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Lst>
                            <a:rect l="0" t="0" r="r" b="b"/>
                            <a:pathLst>
                              <a:path w="2856" h="1131">
                                <a:moveTo>
                                  <a:pt x="119" y="66"/>
                                </a:moveTo>
                                <a:lnTo>
                                  <a:pt x="116" y="81"/>
                                </a:lnTo>
                                <a:lnTo>
                                  <a:pt x="108" y="94"/>
                                </a:lnTo>
                                <a:lnTo>
                                  <a:pt x="2845" y="1131"/>
                                </a:lnTo>
                                <a:lnTo>
                                  <a:pt x="2855" y="1103"/>
                                </a:lnTo>
                                <a:lnTo>
                                  <a:pt x="119" y="66"/>
                                </a:lnTo>
                                <a:close/>
                                <a:moveTo>
                                  <a:pt x="58" y="0"/>
                                </a:moveTo>
                                <a:lnTo>
                                  <a:pt x="35" y="5"/>
                                </a:lnTo>
                                <a:lnTo>
                                  <a:pt x="17" y="19"/>
                                </a:lnTo>
                                <a:lnTo>
                                  <a:pt x="4" y="39"/>
                                </a:lnTo>
                                <a:lnTo>
                                  <a:pt x="0" y="62"/>
                                </a:lnTo>
                                <a:lnTo>
                                  <a:pt x="5" y="85"/>
                                </a:lnTo>
                                <a:lnTo>
                                  <a:pt x="19" y="104"/>
                                </a:lnTo>
                                <a:lnTo>
                                  <a:pt x="39" y="116"/>
                                </a:lnTo>
                                <a:lnTo>
                                  <a:pt x="62" y="120"/>
                                </a:lnTo>
                                <a:lnTo>
                                  <a:pt x="85" y="115"/>
                                </a:lnTo>
                                <a:lnTo>
                                  <a:pt x="103" y="101"/>
                                </a:lnTo>
                                <a:lnTo>
                                  <a:pt x="108" y="94"/>
                                </a:lnTo>
                                <a:lnTo>
                                  <a:pt x="55" y="74"/>
                                </a:lnTo>
                                <a:lnTo>
                                  <a:pt x="65" y="46"/>
                                </a:lnTo>
                                <a:lnTo>
                                  <a:pt x="117" y="46"/>
                                </a:lnTo>
                                <a:lnTo>
                                  <a:pt x="115" y="35"/>
                                </a:lnTo>
                                <a:lnTo>
                                  <a:pt x="101" y="17"/>
                                </a:lnTo>
                                <a:lnTo>
                                  <a:pt x="81" y="4"/>
                                </a:lnTo>
                                <a:lnTo>
                                  <a:pt x="58" y="0"/>
                                </a:lnTo>
                                <a:close/>
                                <a:moveTo>
                                  <a:pt x="65" y="46"/>
                                </a:moveTo>
                                <a:lnTo>
                                  <a:pt x="55" y="74"/>
                                </a:lnTo>
                                <a:lnTo>
                                  <a:pt x="108" y="94"/>
                                </a:lnTo>
                                <a:lnTo>
                                  <a:pt x="116" y="81"/>
                                </a:lnTo>
                                <a:lnTo>
                                  <a:pt x="119" y="66"/>
                                </a:lnTo>
                                <a:lnTo>
                                  <a:pt x="65" y="46"/>
                                </a:lnTo>
                                <a:close/>
                                <a:moveTo>
                                  <a:pt x="117" y="46"/>
                                </a:moveTo>
                                <a:lnTo>
                                  <a:pt x="65" y="46"/>
                                </a:lnTo>
                                <a:lnTo>
                                  <a:pt x="119" y="66"/>
                                </a:lnTo>
                                <a:lnTo>
                                  <a:pt x="120" y="58"/>
                                </a:lnTo>
                                <a:lnTo>
                                  <a:pt x="117" y="46"/>
                                </a:lnTo>
                                <a:close/>
                              </a:path>
                            </a:pathLst>
                          </a:custGeom>
                          <a:solidFill>
                            <a:srgbClr val="FF00FF"/>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round/>
                                <a:headEnd/>
                                <a:tailEnd/>
                              </a14:hiddenLine>
                            </a:ext>
                          </a:extLst>
                        </wps:spPr>
                        <wps:bodyPr rot="0" vert="horz" wrap="square" lIns="91440" tIns="45720" rIns="91440" bIns="45720" anchor="t" anchorCtr="0" upright="1">
                          <a:noAutofit/>
                        </wps:bodyPr>
                      </wps:wsp>
                      <wps:wsp>
                        <wps:cNvPr id="919" name="AutoShape 558"/>
                        <wps:cNvSpPr>
                          <a:spLocks/>
                        </wps:cNvSpPr>
                        <wps:spPr bwMode="auto">
                          <a:xfrm>
                            <a:off x="6735" y="3769"/>
                            <a:ext cx="120" cy="949"/>
                          </a:xfrm>
                          <a:custGeom>
                            <a:avLst/>
                            <a:gdLst>
                              <a:gd name="T0" fmla="+- 0 6780 6735"/>
                              <a:gd name="T1" fmla="*/ T0 w 120"/>
                              <a:gd name="T2" fmla="+- 0 3886 3769"/>
                              <a:gd name="T3" fmla="*/ 3886 h 949"/>
                              <a:gd name="T4" fmla="+- 0 6780 6735"/>
                              <a:gd name="T5" fmla="*/ T4 w 120"/>
                              <a:gd name="T6" fmla="+- 0 4718 3769"/>
                              <a:gd name="T7" fmla="*/ 4718 h 949"/>
                              <a:gd name="T8" fmla="+- 0 6810 6735"/>
                              <a:gd name="T9" fmla="*/ T8 w 120"/>
                              <a:gd name="T10" fmla="+- 0 4718 3769"/>
                              <a:gd name="T11" fmla="*/ 4718 h 949"/>
                              <a:gd name="T12" fmla="+- 0 6810 6735"/>
                              <a:gd name="T13" fmla="*/ T12 w 120"/>
                              <a:gd name="T14" fmla="+- 0 3889 3769"/>
                              <a:gd name="T15" fmla="*/ 3889 h 949"/>
                              <a:gd name="T16" fmla="+- 0 6795 6735"/>
                              <a:gd name="T17" fmla="*/ T16 w 120"/>
                              <a:gd name="T18" fmla="+- 0 3889 3769"/>
                              <a:gd name="T19" fmla="*/ 3889 h 949"/>
                              <a:gd name="T20" fmla="+- 0 6780 6735"/>
                              <a:gd name="T21" fmla="*/ T20 w 120"/>
                              <a:gd name="T22" fmla="+- 0 3886 3769"/>
                              <a:gd name="T23" fmla="*/ 3886 h 949"/>
                              <a:gd name="T24" fmla="+- 0 6810 6735"/>
                              <a:gd name="T25" fmla="*/ T24 w 120"/>
                              <a:gd name="T26" fmla="+- 0 3829 3769"/>
                              <a:gd name="T27" fmla="*/ 3829 h 949"/>
                              <a:gd name="T28" fmla="+- 0 6780 6735"/>
                              <a:gd name="T29" fmla="*/ T28 w 120"/>
                              <a:gd name="T30" fmla="+- 0 3829 3769"/>
                              <a:gd name="T31" fmla="*/ 3829 h 949"/>
                              <a:gd name="T32" fmla="+- 0 6780 6735"/>
                              <a:gd name="T33" fmla="*/ T32 w 120"/>
                              <a:gd name="T34" fmla="+- 0 3886 3769"/>
                              <a:gd name="T35" fmla="*/ 3886 h 949"/>
                              <a:gd name="T36" fmla="+- 0 6795 6735"/>
                              <a:gd name="T37" fmla="*/ T36 w 120"/>
                              <a:gd name="T38" fmla="+- 0 3889 3769"/>
                              <a:gd name="T39" fmla="*/ 3889 h 949"/>
                              <a:gd name="T40" fmla="+- 0 6810 6735"/>
                              <a:gd name="T41" fmla="*/ T40 w 120"/>
                              <a:gd name="T42" fmla="+- 0 3886 3769"/>
                              <a:gd name="T43" fmla="*/ 3886 h 949"/>
                              <a:gd name="T44" fmla="+- 0 6810 6735"/>
                              <a:gd name="T45" fmla="*/ T44 w 120"/>
                              <a:gd name="T46" fmla="+- 0 3829 3769"/>
                              <a:gd name="T47" fmla="*/ 3829 h 949"/>
                              <a:gd name="T48" fmla="+- 0 6810 6735"/>
                              <a:gd name="T49" fmla="*/ T48 w 120"/>
                              <a:gd name="T50" fmla="+- 0 3886 3769"/>
                              <a:gd name="T51" fmla="*/ 3886 h 949"/>
                              <a:gd name="T52" fmla="+- 0 6795 6735"/>
                              <a:gd name="T53" fmla="*/ T52 w 120"/>
                              <a:gd name="T54" fmla="+- 0 3889 3769"/>
                              <a:gd name="T55" fmla="*/ 3889 h 949"/>
                              <a:gd name="T56" fmla="+- 0 6810 6735"/>
                              <a:gd name="T57" fmla="*/ T56 w 120"/>
                              <a:gd name="T58" fmla="+- 0 3889 3769"/>
                              <a:gd name="T59" fmla="*/ 3889 h 949"/>
                              <a:gd name="T60" fmla="+- 0 6810 6735"/>
                              <a:gd name="T61" fmla="*/ T60 w 120"/>
                              <a:gd name="T62" fmla="+- 0 3886 3769"/>
                              <a:gd name="T63" fmla="*/ 3886 h 949"/>
                              <a:gd name="T64" fmla="+- 0 6795 6735"/>
                              <a:gd name="T65" fmla="*/ T64 w 120"/>
                              <a:gd name="T66" fmla="+- 0 3769 3769"/>
                              <a:gd name="T67" fmla="*/ 3769 h 949"/>
                              <a:gd name="T68" fmla="+- 0 6772 6735"/>
                              <a:gd name="T69" fmla="*/ T68 w 120"/>
                              <a:gd name="T70" fmla="+- 0 3774 3769"/>
                              <a:gd name="T71" fmla="*/ 3774 h 949"/>
                              <a:gd name="T72" fmla="+- 0 6753 6735"/>
                              <a:gd name="T73" fmla="*/ T72 w 120"/>
                              <a:gd name="T74" fmla="+- 0 3787 3769"/>
                              <a:gd name="T75" fmla="*/ 3787 h 949"/>
                              <a:gd name="T76" fmla="+- 0 6740 6735"/>
                              <a:gd name="T77" fmla="*/ T76 w 120"/>
                              <a:gd name="T78" fmla="+- 0 3806 3769"/>
                              <a:gd name="T79" fmla="*/ 3806 h 949"/>
                              <a:gd name="T80" fmla="+- 0 6735 6735"/>
                              <a:gd name="T81" fmla="*/ T80 w 120"/>
                              <a:gd name="T82" fmla="+- 0 3829 3769"/>
                              <a:gd name="T83" fmla="*/ 3829 h 949"/>
                              <a:gd name="T84" fmla="+- 0 6740 6735"/>
                              <a:gd name="T85" fmla="*/ T84 w 120"/>
                              <a:gd name="T86" fmla="+- 0 3852 3769"/>
                              <a:gd name="T87" fmla="*/ 3852 h 949"/>
                              <a:gd name="T88" fmla="+- 0 6753 6735"/>
                              <a:gd name="T89" fmla="*/ T88 w 120"/>
                              <a:gd name="T90" fmla="+- 0 3872 3769"/>
                              <a:gd name="T91" fmla="*/ 3872 h 949"/>
                              <a:gd name="T92" fmla="+- 0 6772 6735"/>
                              <a:gd name="T93" fmla="*/ T92 w 120"/>
                              <a:gd name="T94" fmla="+- 0 3884 3769"/>
                              <a:gd name="T95" fmla="*/ 3884 h 949"/>
                              <a:gd name="T96" fmla="+- 0 6780 6735"/>
                              <a:gd name="T97" fmla="*/ T96 w 120"/>
                              <a:gd name="T98" fmla="+- 0 3886 3769"/>
                              <a:gd name="T99" fmla="*/ 3886 h 949"/>
                              <a:gd name="T100" fmla="+- 0 6780 6735"/>
                              <a:gd name="T101" fmla="*/ T100 w 120"/>
                              <a:gd name="T102" fmla="+- 0 3829 3769"/>
                              <a:gd name="T103" fmla="*/ 3829 h 949"/>
                              <a:gd name="T104" fmla="+- 0 6855 6735"/>
                              <a:gd name="T105" fmla="*/ T104 w 120"/>
                              <a:gd name="T106" fmla="+- 0 3829 3769"/>
                              <a:gd name="T107" fmla="*/ 3829 h 949"/>
                              <a:gd name="T108" fmla="+- 0 6850 6735"/>
                              <a:gd name="T109" fmla="*/ T108 w 120"/>
                              <a:gd name="T110" fmla="+- 0 3806 3769"/>
                              <a:gd name="T111" fmla="*/ 3806 h 949"/>
                              <a:gd name="T112" fmla="+- 0 6837 6735"/>
                              <a:gd name="T113" fmla="*/ T112 w 120"/>
                              <a:gd name="T114" fmla="+- 0 3787 3769"/>
                              <a:gd name="T115" fmla="*/ 3787 h 949"/>
                              <a:gd name="T116" fmla="+- 0 6818 6735"/>
                              <a:gd name="T117" fmla="*/ T116 w 120"/>
                              <a:gd name="T118" fmla="+- 0 3774 3769"/>
                              <a:gd name="T119" fmla="*/ 3774 h 949"/>
                              <a:gd name="T120" fmla="+- 0 6795 6735"/>
                              <a:gd name="T121" fmla="*/ T120 w 120"/>
                              <a:gd name="T122" fmla="+- 0 3769 3769"/>
                              <a:gd name="T123" fmla="*/ 3769 h 949"/>
                              <a:gd name="T124" fmla="+- 0 6855 6735"/>
                              <a:gd name="T125" fmla="*/ T124 w 120"/>
                              <a:gd name="T126" fmla="+- 0 3829 3769"/>
                              <a:gd name="T127" fmla="*/ 3829 h 949"/>
                              <a:gd name="T128" fmla="+- 0 6810 6735"/>
                              <a:gd name="T129" fmla="*/ T128 w 120"/>
                              <a:gd name="T130" fmla="+- 0 3829 3769"/>
                              <a:gd name="T131" fmla="*/ 3829 h 949"/>
                              <a:gd name="T132" fmla="+- 0 6810 6735"/>
                              <a:gd name="T133" fmla="*/ T132 w 120"/>
                              <a:gd name="T134" fmla="+- 0 3886 3769"/>
                              <a:gd name="T135" fmla="*/ 3886 h 949"/>
                              <a:gd name="T136" fmla="+- 0 6818 6735"/>
                              <a:gd name="T137" fmla="*/ T136 w 120"/>
                              <a:gd name="T138" fmla="+- 0 3884 3769"/>
                              <a:gd name="T139" fmla="*/ 3884 h 949"/>
                              <a:gd name="T140" fmla="+- 0 6837 6735"/>
                              <a:gd name="T141" fmla="*/ T140 w 120"/>
                              <a:gd name="T142" fmla="+- 0 3872 3769"/>
                              <a:gd name="T143" fmla="*/ 3872 h 949"/>
                              <a:gd name="T144" fmla="+- 0 6850 6735"/>
                              <a:gd name="T145" fmla="*/ T144 w 120"/>
                              <a:gd name="T146" fmla="+- 0 3852 3769"/>
                              <a:gd name="T147" fmla="*/ 3852 h 949"/>
                              <a:gd name="T148" fmla="+- 0 6855 6735"/>
                              <a:gd name="T149" fmla="*/ T148 w 120"/>
                              <a:gd name="T150" fmla="+- 0 3829 3769"/>
                              <a:gd name="T151" fmla="*/ 3829 h 94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Lst>
                            <a:rect l="0" t="0" r="r" b="b"/>
                            <a:pathLst>
                              <a:path w="120" h="949">
                                <a:moveTo>
                                  <a:pt x="45" y="117"/>
                                </a:moveTo>
                                <a:lnTo>
                                  <a:pt x="45" y="949"/>
                                </a:lnTo>
                                <a:lnTo>
                                  <a:pt x="75" y="949"/>
                                </a:lnTo>
                                <a:lnTo>
                                  <a:pt x="75" y="120"/>
                                </a:lnTo>
                                <a:lnTo>
                                  <a:pt x="60" y="120"/>
                                </a:lnTo>
                                <a:lnTo>
                                  <a:pt x="45" y="117"/>
                                </a:lnTo>
                                <a:close/>
                                <a:moveTo>
                                  <a:pt x="75" y="60"/>
                                </a:moveTo>
                                <a:lnTo>
                                  <a:pt x="45" y="60"/>
                                </a:lnTo>
                                <a:lnTo>
                                  <a:pt x="45" y="117"/>
                                </a:lnTo>
                                <a:lnTo>
                                  <a:pt x="60" y="120"/>
                                </a:lnTo>
                                <a:lnTo>
                                  <a:pt x="75" y="117"/>
                                </a:lnTo>
                                <a:lnTo>
                                  <a:pt x="75" y="60"/>
                                </a:lnTo>
                                <a:close/>
                                <a:moveTo>
                                  <a:pt x="75" y="117"/>
                                </a:moveTo>
                                <a:lnTo>
                                  <a:pt x="60" y="120"/>
                                </a:lnTo>
                                <a:lnTo>
                                  <a:pt x="75" y="120"/>
                                </a:lnTo>
                                <a:lnTo>
                                  <a:pt x="75" y="117"/>
                                </a:lnTo>
                                <a:close/>
                                <a:moveTo>
                                  <a:pt x="60" y="0"/>
                                </a:moveTo>
                                <a:lnTo>
                                  <a:pt x="37" y="5"/>
                                </a:lnTo>
                                <a:lnTo>
                                  <a:pt x="18" y="18"/>
                                </a:lnTo>
                                <a:lnTo>
                                  <a:pt x="5" y="37"/>
                                </a:lnTo>
                                <a:lnTo>
                                  <a:pt x="0" y="60"/>
                                </a:lnTo>
                                <a:lnTo>
                                  <a:pt x="5" y="83"/>
                                </a:lnTo>
                                <a:lnTo>
                                  <a:pt x="18" y="103"/>
                                </a:lnTo>
                                <a:lnTo>
                                  <a:pt x="37" y="115"/>
                                </a:lnTo>
                                <a:lnTo>
                                  <a:pt x="45" y="117"/>
                                </a:lnTo>
                                <a:lnTo>
                                  <a:pt x="45" y="60"/>
                                </a:lnTo>
                                <a:lnTo>
                                  <a:pt x="120" y="60"/>
                                </a:lnTo>
                                <a:lnTo>
                                  <a:pt x="115" y="37"/>
                                </a:lnTo>
                                <a:lnTo>
                                  <a:pt x="102" y="18"/>
                                </a:lnTo>
                                <a:lnTo>
                                  <a:pt x="83" y="5"/>
                                </a:lnTo>
                                <a:lnTo>
                                  <a:pt x="60" y="0"/>
                                </a:lnTo>
                                <a:close/>
                                <a:moveTo>
                                  <a:pt x="120" y="60"/>
                                </a:moveTo>
                                <a:lnTo>
                                  <a:pt x="75" y="60"/>
                                </a:lnTo>
                                <a:lnTo>
                                  <a:pt x="75" y="117"/>
                                </a:lnTo>
                                <a:lnTo>
                                  <a:pt x="83" y="115"/>
                                </a:lnTo>
                                <a:lnTo>
                                  <a:pt x="102" y="103"/>
                                </a:lnTo>
                                <a:lnTo>
                                  <a:pt x="115" y="83"/>
                                </a:lnTo>
                                <a:lnTo>
                                  <a:pt x="120" y="60"/>
                                </a:lnTo>
                                <a:close/>
                              </a:path>
                            </a:pathLst>
                          </a:custGeom>
                          <a:solidFill>
                            <a:srgbClr val="FF00FF"/>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920" name="Picture 557"/>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8361" y="185"/>
                            <a:ext cx="1829" cy="4288"/>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pic:spPr>
                      </pic:pic>
                      <wps:wsp>
                        <wps:cNvPr id="921" name="AutoShape 556"/>
                        <wps:cNvSpPr>
                          <a:spLocks/>
                        </wps:cNvSpPr>
                        <wps:spPr bwMode="auto">
                          <a:xfrm>
                            <a:off x="7414" y="3042"/>
                            <a:ext cx="1946" cy="1855"/>
                          </a:xfrm>
                          <a:custGeom>
                            <a:avLst/>
                            <a:gdLst>
                              <a:gd name="T0" fmla="+- 0 9248 7415"/>
                              <a:gd name="T1" fmla="*/ T0 w 1946"/>
                              <a:gd name="T2" fmla="+- 0 3130 3042"/>
                              <a:gd name="T3" fmla="*/ 3130 h 1855"/>
                              <a:gd name="T4" fmla="+- 0 7415 7415"/>
                              <a:gd name="T5" fmla="*/ T4 w 1946"/>
                              <a:gd name="T6" fmla="+- 0 4875 3042"/>
                              <a:gd name="T7" fmla="*/ 4875 h 1855"/>
                              <a:gd name="T8" fmla="+- 0 7435 7415"/>
                              <a:gd name="T9" fmla="*/ T8 w 1946"/>
                              <a:gd name="T10" fmla="+- 0 4897 3042"/>
                              <a:gd name="T11" fmla="*/ 4897 h 1855"/>
                              <a:gd name="T12" fmla="+- 0 9269 7415"/>
                              <a:gd name="T13" fmla="*/ T12 w 1946"/>
                              <a:gd name="T14" fmla="+- 0 3152 3042"/>
                              <a:gd name="T15" fmla="*/ 3152 h 1855"/>
                              <a:gd name="T16" fmla="+- 0 9257 7415"/>
                              <a:gd name="T17" fmla="*/ T16 w 1946"/>
                              <a:gd name="T18" fmla="+- 0 3143 3042"/>
                              <a:gd name="T19" fmla="*/ 3143 h 1855"/>
                              <a:gd name="T20" fmla="+- 0 9248 7415"/>
                              <a:gd name="T21" fmla="*/ T20 w 1946"/>
                              <a:gd name="T22" fmla="+- 0 3130 3042"/>
                              <a:gd name="T23" fmla="*/ 3130 h 1855"/>
                              <a:gd name="T24" fmla="+- 0 9358 7415"/>
                              <a:gd name="T25" fmla="*/ T24 w 1946"/>
                              <a:gd name="T26" fmla="+- 0 3091 3042"/>
                              <a:gd name="T27" fmla="*/ 3091 h 1855"/>
                              <a:gd name="T28" fmla="+- 0 9290 7415"/>
                              <a:gd name="T29" fmla="*/ T28 w 1946"/>
                              <a:gd name="T30" fmla="+- 0 3091 3042"/>
                              <a:gd name="T31" fmla="*/ 3091 h 1855"/>
                              <a:gd name="T32" fmla="+- 0 9310 7415"/>
                              <a:gd name="T33" fmla="*/ T32 w 1946"/>
                              <a:gd name="T34" fmla="+- 0 3113 3042"/>
                              <a:gd name="T35" fmla="*/ 3113 h 1855"/>
                              <a:gd name="T36" fmla="+- 0 9269 7415"/>
                              <a:gd name="T37" fmla="*/ T36 w 1946"/>
                              <a:gd name="T38" fmla="+- 0 3152 3042"/>
                              <a:gd name="T39" fmla="*/ 3152 h 1855"/>
                              <a:gd name="T40" fmla="+- 0 9276 7415"/>
                              <a:gd name="T41" fmla="*/ T40 w 1946"/>
                              <a:gd name="T42" fmla="+- 0 3157 3042"/>
                              <a:gd name="T43" fmla="*/ 3157 h 1855"/>
                              <a:gd name="T44" fmla="+- 0 9299 7415"/>
                              <a:gd name="T45" fmla="*/ T44 w 1946"/>
                              <a:gd name="T46" fmla="+- 0 3162 3042"/>
                              <a:gd name="T47" fmla="*/ 3162 h 1855"/>
                              <a:gd name="T48" fmla="+- 0 9321 7415"/>
                              <a:gd name="T49" fmla="*/ T48 w 1946"/>
                              <a:gd name="T50" fmla="+- 0 3158 3042"/>
                              <a:gd name="T51" fmla="*/ 3158 h 1855"/>
                              <a:gd name="T52" fmla="+- 0 9341 7415"/>
                              <a:gd name="T53" fmla="*/ T52 w 1946"/>
                              <a:gd name="T54" fmla="+- 0 3145 3042"/>
                              <a:gd name="T55" fmla="*/ 3145 h 1855"/>
                              <a:gd name="T56" fmla="+- 0 9355 7415"/>
                              <a:gd name="T57" fmla="*/ T56 w 1946"/>
                              <a:gd name="T58" fmla="+- 0 3126 3042"/>
                              <a:gd name="T59" fmla="*/ 3126 h 1855"/>
                              <a:gd name="T60" fmla="+- 0 9360 7415"/>
                              <a:gd name="T61" fmla="*/ T60 w 1946"/>
                              <a:gd name="T62" fmla="+- 0 3103 3042"/>
                              <a:gd name="T63" fmla="*/ 3103 h 1855"/>
                              <a:gd name="T64" fmla="+- 0 9358 7415"/>
                              <a:gd name="T65" fmla="*/ T64 w 1946"/>
                              <a:gd name="T66" fmla="+- 0 3091 3042"/>
                              <a:gd name="T67" fmla="*/ 3091 h 1855"/>
                              <a:gd name="T68" fmla="+- 0 9290 7415"/>
                              <a:gd name="T69" fmla="*/ T68 w 1946"/>
                              <a:gd name="T70" fmla="+- 0 3091 3042"/>
                              <a:gd name="T71" fmla="*/ 3091 h 1855"/>
                              <a:gd name="T72" fmla="+- 0 9248 7415"/>
                              <a:gd name="T73" fmla="*/ T72 w 1946"/>
                              <a:gd name="T74" fmla="+- 0 3130 3042"/>
                              <a:gd name="T75" fmla="*/ 3130 h 1855"/>
                              <a:gd name="T76" fmla="+- 0 9257 7415"/>
                              <a:gd name="T77" fmla="*/ T76 w 1946"/>
                              <a:gd name="T78" fmla="+- 0 3143 3042"/>
                              <a:gd name="T79" fmla="*/ 3143 h 1855"/>
                              <a:gd name="T80" fmla="+- 0 9269 7415"/>
                              <a:gd name="T81" fmla="*/ T80 w 1946"/>
                              <a:gd name="T82" fmla="+- 0 3152 3042"/>
                              <a:gd name="T83" fmla="*/ 3152 h 1855"/>
                              <a:gd name="T84" fmla="+- 0 9310 7415"/>
                              <a:gd name="T85" fmla="*/ T84 w 1946"/>
                              <a:gd name="T86" fmla="+- 0 3113 3042"/>
                              <a:gd name="T87" fmla="*/ 3113 h 1855"/>
                              <a:gd name="T88" fmla="+- 0 9290 7415"/>
                              <a:gd name="T89" fmla="*/ T88 w 1946"/>
                              <a:gd name="T90" fmla="+- 0 3091 3042"/>
                              <a:gd name="T91" fmla="*/ 3091 h 1855"/>
                              <a:gd name="T92" fmla="+- 0 9301 7415"/>
                              <a:gd name="T93" fmla="*/ T92 w 1946"/>
                              <a:gd name="T94" fmla="+- 0 3042 3042"/>
                              <a:gd name="T95" fmla="*/ 3042 h 1855"/>
                              <a:gd name="T96" fmla="+- 0 9279 7415"/>
                              <a:gd name="T97" fmla="*/ T96 w 1946"/>
                              <a:gd name="T98" fmla="+- 0 3046 3042"/>
                              <a:gd name="T99" fmla="*/ 3046 h 1855"/>
                              <a:gd name="T100" fmla="+- 0 9259 7415"/>
                              <a:gd name="T101" fmla="*/ T100 w 1946"/>
                              <a:gd name="T102" fmla="+- 0 3059 3042"/>
                              <a:gd name="T103" fmla="*/ 3059 h 1855"/>
                              <a:gd name="T104" fmla="+- 0 9245 7415"/>
                              <a:gd name="T105" fmla="*/ T104 w 1946"/>
                              <a:gd name="T106" fmla="+- 0 3078 3042"/>
                              <a:gd name="T107" fmla="*/ 3078 h 1855"/>
                              <a:gd name="T108" fmla="+- 0 9240 7415"/>
                              <a:gd name="T109" fmla="*/ T108 w 1946"/>
                              <a:gd name="T110" fmla="+- 0 3101 3042"/>
                              <a:gd name="T111" fmla="*/ 3101 h 1855"/>
                              <a:gd name="T112" fmla="+- 0 9244 7415"/>
                              <a:gd name="T113" fmla="*/ T112 w 1946"/>
                              <a:gd name="T114" fmla="+- 0 3123 3042"/>
                              <a:gd name="T115" fmla="*/ 3123 h 1855"/>
                              <a:gd name="T116" fmla="+- 0 9248 7415"/>
                              <a:gd name="T117" fmla="*/ T116 w 1946"/>
                              <a:gd name="T118" fmla="+- 0 3130 3042"/>
                              <a:gd name="T119" fmla="*/ 3130 h 1855"/>
                              <a:gd name="T120" fmla="+- 0 9290 7415"/>
                              <a:gd name="T121" fmla="*/ T120 w 1946"/>
                              <a:gd name="T122" fmla="+- 0 3091 3042"/>
                              <a:gd name="T123" fmla="*/ 3091 h 1855"/>
                              <a:gd name="T124" fmla="+- 0 9358 7415"/>
                              <a:gd name="T125" fmla="*/ T124 w 1946"/>
                              <a:gd name="T126" fmla="+- 0 3091 3042"/>
                              <a:gd name="T127" fmla="*/ 3091 h 1855"/>
                              <a:gd name="T128" fmla="+- 0 9356 7415"/>
                              <a:gd name="T129" fmla="*/ T128 w 1946"/>
                              <a:gd name="T130" fmla="+- 0 3081 3042"/>
                              <a:gd name="T131" fmla="*/ 3081 h 1855"/>
                              <a:gd name="T132" fmla="+- 0 9343 7415"/>
                              <a:gd name="T133" fmla="*/ T132 w 1946"/>
                              <a:gd name="T134" fmla="+- 0 3061 3042"/>
                              <a:gd name="T135" fmla="*/ 3061 h 1855"/>
                              <a:gd name="T136" fmla="+- 0 9324 7415"/>
                              <a:gd name="T137" fmla="*/ T136 w 1946"/>
                              <a:gd name="T138" fmla="+- 0 3047 3042"/>
                              <a:gd name="T139" fmla="*/ 3047 h 1855"/>
                              <a:gd name="T140" fmla="+- 0 9301 7415"/>
                              <a:gd name="T141" fmla="*/ T140 w 1946"/>
                              <a:gd name="T142" fmla="+- 0 3042 3042"/>
                              <a:gd name="T143" fmla="*/ 3042 h 185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Lst>
                            <a:rect l="0" t="0" r="r" b="b"/>
                            <a:pathLst>
                              <a:path w="1946" h="1855">
                                <a:moveTo>
                                  <a:pt x="1833" y="88"/>
                                </a:moveTo>
                                <a:lnTo>
                                  <a:pt x="0" y="1833"/>
                                </a:lnTo>
                                <a:lnTo>
                                  <a:pt x="20" y="1855"/>
                                </a:lnTo>
                                <a:lnTo>
                                  <a:pt x="1854" y="110"/>
                                </a:lnTo>
                                <a:lnTo>
                                  <a:pt x="1842" y="101"/>
                                </a:lnTo>
                                <a:lnTo>
                                  <a:pt x="1833" y="88"/>
                                </a:lnTo>
                                <a:close/>
                                <a:moveTo>
                                  <a:pt x="1943" y="49"/>
                                </a:moveTo>
                                <a:lnTo>
                                  <a:pt x="1875" y="49"/>
                                </a:lnTo>
                                <a:lnTo>
                                  <a:pt x="1895" y="71"/>
                                </a:lnTo>
                                <a:lnTo>
                                  <a:pt x="1854" y="110"/>
                                </a:lnTo>
                                <a:lnTo>
                                  <a:pt x="1861" y="115"/>
                                </a:lnTo>
                                <a:lnTo>
                                  <a:pt x="1884" y="120"/>
                                </a:lnTo>
                                <a:lnTo>
                                  <a:pt x="1906" y="116"/>
                                </a:lnTo>
                                <a:lnTo>
                                  <a:pt x="1926" y="103"/>
                                </a:lnTo>
                                <a:lnTo>
                                  <a:pt x="1940" y="84"/>
                                </a:lnTo>
                                <a:lnTo>
                                  <a:pt x="1945" y="61"/>
                                </a:lnTo>
                                <a:lnTo>
                                  <a:pt x="1943" y="49"/>
                                </a:lnTo>
                                <a:close/>
                                <a:moveTo>
                                  <a:pt x="1875" y="49"/>
                                </a:moveTo>
                                <a:lnTo>
                                  <a:pt x="1833" y="88"/>
                                </a:lnTo>
                                <a:lnTo>
                                  <a:pt x="1842" y="101"/>
                                </a:lnTo>
                                <a:lnTo>
                                  <a:pt x="1854" y="110"/>
                                </a:lnTo>
                                <a:lnTo>
                                  <a:pt x="1895" y="71"/>
                                </a:lnTo>
                                <a:lnTo>
                                  <a:pt x="1875" y="49"/>
                                </a:lnTo>
                                <a:close/>
                                <a:moveTo>
                                  <a:pt x="1886" y="0"/>
                                </a:moveTo>
                                <a:lnTo>
                                  <a:pt x="1864" y="4"/>
                                </a:lnTo>
                                <a:lnTo>
                                  <a:pt x="1844" y="17"/>
                                </a:lnTo>
                                <a:lnTo>
                                  <a:pt x="1830" y="36"/>
                                </a:lnTo>
                                <a:lnTo>
                                  <a:pt x="1825" y="59"/>
                                </a:lnTo>
                                <a:lnTo>
                                  <a:pt x="1829" y="81"/>
                                </a:lnTo>
                                <a:lnTo>
                                  <a:pt x="1833" y="88"/>
                                </a:lnTo>
                                <a:lnTo>
                                  <a:pt x="1875" y="49"/>
                                </a:lnTo>
                                <a:lnTo>
                                  <a:pt x="1943" y="49"/>
                                </a:lnTo>
                                <a:lnTo>
                                  <a:pt x="1941" y="39"/>
                                </a:lnTo>
                                <a:lnTo>
                                  <a:pt x="1928" y="19"/>
                                </a:lnTo>
                                <a:lnTo>
                                  <a:pt x="1909" y="5"/>
                                </a:lnTo>
                                <a:lnTo>
                                  <a:pt x="1886" y="0"/>
                                </a:lnTo>
                                <a:close/>
                              </a:path>
                            </a:pathLst>
                          </a:custGeom>
                          <a:solidFill>
                            <a:srgbClr val="FF00FF"/>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round/>
                                <a:headEnd/>
                                <a:tailEnd/>
                              </a14:hiddenLine>
                            </a:ext>
                          </a:extLst>
                        </wps:spPr>
                        <wps:bodyPr rot="0" vert="horz" wrap="square" lIns="91440" tIns="45720" rIns="91440" bIns="45720" anchor="t" anchorCtr="0" upright="1">
                          <a:noAutofit/>
                        </wps:bodyPr>
                      </wps:wsp>
                      <wps:wsp>
                        <wps:cNvPr id="922" name="Text Box 555"/>
                        <wps:cNvSpPr txBox="1">
                          <a:spLocks noChangeArrowheads="1"/>
                        </wps:cNvSpPr>
                        <wps:spPr bwMode="auto">
                          <a:xfrm>
                            <a:off x="6061" y="4798"/>
                            <a:ext cx="1186" cy="252"/>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14:paraId="38AF7ECD" w14:textId="77777777" w:rsidR="00BF557D" w:rsidRDefault="00BF557D">
                              <w:pPr>
                                <w:spacing w:line="236" w:lineRule="exact"/>
                                <w:rPr>
                                  <w:rFonts w:ascii="Arial"/>
                                  <w:sz w:val="21"/>
                                </w:rPr>
                              </w:pPr>
                              <w:r>
                                <w:rPr>
                                  <w:sz w:val="21"/>
                                  <w:lang w:val="id"/>
                                </w:rPr>
                                <w:t>SpO</w:t>
                              </w:r>
                              <w:r>
                                <w:rPr>
                                  <w:sz w:val="21"/>
                                  <w:vertAlign w:val="subscript"/>
                                  <w:lang w:val="id"/>
                                </w:rPr>
                                <w:t>2</w:t>
                              </w:r>
                              <w:r>
                                <w:rPr>
                                  <w:lang w:val="id"/>
                                </w:rPr>
                                <w:t xml:space="preserve"> </w:t>
                              </w:r>
                              <w:r>
                                <w:rPr>
                                  <w:sz w:val="21"/>
                                  <w:lang w:val="id"/>
                                </w:rPr>
                                <w:t xml:space="preserve"> soket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847D2EA" id="Group 554" o:spid="_x0000_s1091" style="position:absolute;margin-left:62.4pt;margin-top:7.15pt;width:447.15pt;height:245.4pt;z-index:-251729408;mso-wrap-distance-left:0;mso-wrap-distance-right:0;mso-position-horizontal-relative:page;mso-position-vertical-relative:text" coordorigin="1248,143" coordsize="8943,490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">
                <v:shape id="Picture 561" o:spid="_x0000_s1092" type="#_x0000_t75" style="position:absolute;left:1248;top:162;width:3192;height:43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">
                  <v:imagedata r:id="rId81" o:title=""/>
                </v:shape>
                <v:shape id="Picture 560" o:spid="_x0000_s1093" type="#_x0000_t75" style="position:absolute;left:4800;top:143;width:3178;height:43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">
                  <v:imagedata r:id="rId158" o:title=""/>
                </v:shape>
                <v:shape id="AutoShape 559" o:spid="_x0000_s1094" style="position:absolute;left:3090;top:3769;width:2856;height:1131;visibility:visible;mso-wrap-style:square;v-text-anchor:top" coordsize="2856,11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" path="m119,66r-3,15l108,94,2845,1131r10,-28l119,66xm58,l35,5,17,19,4,39,,62,5,85r14,19l39,116r23,4l85,115r18,-14l108,94,55,74,65,46r52,l115,35,101,17,81,4,58,xm65,46l55,74r53,20l116,81r3,-15l65,46xm117,46r-52,l119,66r1,-8l117,46xe" fillcolor="fuchsia" stroked="f">
                  <v:path arrowok="t" o:connecttype="custom" o:connectlocs="119,3835;116,3850;108,3863;2845,4900;2855,4872;119,3835;58,3769;35,3774;17,3788;4,3808;0,3831;5,3854;19,3873;39,3885;62,3889;85,3884;103,3870;108,3863;55,3843;65,3815;117,3815;115,3804;101,3786;81,3773;58,3769;65,3815;55,3843;108,3863;116,3850;119,3835;65,3815;117,3815;65,3815;119,3835;120,3827;117,3815" o:connectangles="0,0,0,0,0,0,0,0,0,0,0,0,0,0,0,0,0,0,0,0,0,0,0,0,0,0,0,0,0,0,0,0,0,0,0,0"/>
                </v:shape>
                <v:shape id="AutoShape 558" o:spid="_x0000_s1095" style="position:absolute;left:6735;top:3769;width:120;height:949;visibility:visible;mso-wrap-style:square;v-text-anchor:top" coordsize="120,9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" path="m45,117r,832l75,949r,-829l60,120,45,117xm75,60r-30,l45,117r15,3l75,117r,-57xm75,117r-15,3l75,120r,-3xm60,l37,5,18,18,5,37,,60,5,83r13,20l37,115r8,2l45,60r75,l115,37,102,18,83,5,60,xm120,60r-45,l75,117r8,-2l102,103,115,83r5,-23xe" fillcolor="fuchsia" stroked="f">
                  <v:path arrowok="t" o:connecttype="custom" o:connectlocs="45,3886;45,4718;75,4718;75,3889;60,3889;45,3886;75,3829;45,3829;45,3886;60,3889;75,3886;75,3829;75,3886;60,3889;75,3889;75,3886;60,3769;37,3774;18,3787;5,3806;0,3829;5,3852;18,3872;37,3884;45,3886;45,3829;120,3829;115,3806;102,3787;83,3774;60,3769;120,3829;75,3829;75,3886;83,3884;102,3872;115,3852;120,3829" o:connectangles="0,0,0,0,0,0,0,0,0,0,0,0,0,0,0,0,0,0,0,0,0,0,0,0,0,0,0,0,0,0,0,0,0,0,0,0,0,0"/>
                </v:shape>
                <v:shape id="Picture 557" o:spid="_x0000_s1096" type="#_x0000_t75" style="position:absolute;left:8361;top:185;width:1829;height:4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">
                  <v:imagedata r:id="rId159" o:title=""/>
                </v:shape>
                <v:shape id="AutoShape 556" o:spid="_x0000_s1097" style="position:absolute;left:7414;top:3042;width:1946;height:1855;visibility:visible;mso-wrap-style:square;v-text-anchor:top" coordsize="1946,1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" path="m1833,88l,1833r20,22l1854,110r-12,-9l1833,88xm1943,49r-68,l1895,71r-41,39l1861,115r23,5l1906,116r20,-13l1940,84r5,-23l1943,49xm1875,49r-42,39l1842,101r12,9l1895,71,1875,49xm1886,r-22,4l1844,17r-14,19l1825,59r4,22l1833,88r42,-39l1943,49r-2,-10l1928,19,1909,5,1886,xe" fillcolor="fuchsia" stroked="f">
                  <v:path arrowok="t" o:connecttype="custom" o:connectlocs="1833,3130;0,4875;20,4897;1854,3152;1842,3143;1833,3130;1943,3091;1875,3091;1895,3113;1854,3152;1861,3157;1884,3162;1906,3158;1926,3145;1940,3126;1945,3103;1943,3091;1875,3091;1833,3130;1842,3143;1854,3152;1895,3113;1875,3091;1886,3042;1864,3046;1844,3059;1830,3078;1825,3101;1829,3123;1833,3130;1875,3091;1943,3091;1941,3081;1928,3061;1909,3047;1886,3042" o:connectangles="0,0,0,0,0,0,0,0,0,0,0,0,0,0,0,0,0,0,0,0,0,0,0,0,0,0,0,0,0,0,0,0,0,0,0,0"/>
                </v:shape>
                <v:shape id="Text Box 555" o:spid="_x0000_s1098" type="#_x0000_t202" style="position:absolute;left:6061;top:4798;width:1186;height:2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" filled="f" stroked="f">
                  <v:textbox inset="0,0,0,0">
                    <w:txbxContent>
                      <w:p w14:paraId="38AF7ECD" w14:textId="77777777" w:rsidR="00BF557D" w:rsidRDefault="00BF557D">
                        <w:pPr>
                          <w:spacing w:line="236" w:lineRule="exact"/>
                          <w:rPr>
                            <w:rFonts w:ascii="Arial"/>
                            <w:sz w:val="21"/>
                          </w:rPr>
                        </w:pPr>
                        <w:r>
                          <w:rPr>
                            <w:sz w:val="21"/>
                            <w:lang w:val="id"/>
                          </w:rPr>
                          <w:t>SpO</w:t>
                        </w:r>
                        <w:r>
                          <w:rPr>
                            <w:sz w:val="21"/>
                            <w:vertAlign w:val="subscript"/>
                            <w:lang w:val="id"/>
                          </w:rPr>
                          <w:t>2</w:t>
                        </w:r>
                        <w:r>
                          <w:rPr>
                            <w:lang w:val="id"/>
                          </w:rPr>
                          <w:t xml:space="preserve"> </w:t>
                        </w:r>
                        <w:r>
                          <w:rPr>
                            <w:sz w:val="21"/>
                            <w:lang w:val="id"/>
                          </w:rPr>
                          <w:t xml:space="preserve"> soket</w:t>
                        </w:r>
                      </w:p>
                    </w:txbxContent>
                  </v:textbox>
                </v:shape>
                <w10:wrap type="topAndBottom" anchorx="page"/>
              </v:group>
            </w:pict>
          </mc:Fallback>
        </mc:AlternateContent>
      </w:r>
    </w:p>
    <w:p w14:paraId="4B3CB197" w14:textId="330472BC" w:rsidR="00D70F28" w:rsidRPr="00FD47AC" w:rsidRDefault="005A5385" w:rsidP="00F22E05">
      <w:pPr>
        <w:pStyle w:val="Heading2"/>
        <w:numPr>
          <w:ilvl w:val="1"/>
          <w:numId w:val="150"/>
        </w:numPr>
      </w:pPr>
      <w:bookmarkStart w:id="134" w:name="_Toc62638539"/>
      <w:r w:rsidRPr="00FD47AC">
        <w:rPr>
          <w:lang w:val="id"/>
        </w:rPr>
        <w:t>SpO</w:t>
      </w:r>
      <w:r w:rsidRPr="00FD47AC">
        <w:rPr>
          <w:vertAlign w:val="subscript"/>
          <w:lang w:val="id"/>
        </w:rPr>
        <w:t>2</w:t>
      </w:r>
      <w:r w:rsidR="00704D91">
        <w:rPr>
          <w:lang w:val="id"/>
        </w:rPr>
        <w:t xml:space="preserve"> </w:t>
      </w:r>
      <w:r w:rsidR="00704D91">
        <w:t>I</w:t>
      </w:r>
      <w:r w:rsidR="00704D91">
        <w:rPr>
          <w:lang w:val="id"/>
        </w:rPr>
        <w:t>nformasi K</w:t>
      </w:r>
      <w:r w:rsidRPr="00FD47AC">
        <w:rPr>
          <w:lang w:val="id"/>
        </w:rPr>
        <w:t>eselamatan</w:t>
      </w:r>
      <w:bookmarkEnd w:id="134"/>
    </w:p>
    <w:p w14:paraId="7275CE96" w14:textId="77777777" w:rsidR="00D70F28" w:rsidRPr="00FD47AC" w:rsidRDefault="00F913D9">
      <w:pPr>
        <w:pStyle w:val="BodyText"/>
        <w:spacing w:before="10"/>
        <w:rPr>
          <w:rFonts w:ascii="Calibri Light" w:hAnsi="Calibri Light" w:cs="Calibri Light"/>
          <w:sz w:val="17"/>
        </w:rPr>
      </w:pPr>
      <w:r w:rsidRPr="00FD47AC">
        <w:rPr>
          <w:rFonts w:ascii="Calibri Light" w:hAnsi="Calibri Light" w:cs="Calibri Light"/>
          <w:noProof/>
        </w:rPr>
        <mc:AlternateContent>
          <mc:Choice Requires="wps">
            <w:drawing>
              <wp:anchor distT="0" distB="0" distL="0" distR="0" simplePos="0" relativeHeight="251589120" behindDoc="1" locked="0" layoutInCell="1" allowOverlap="1" wp14:anchorId="49977ED8" wp14:editId="11EDE073">
                <wp:simplePos x="0" y="0"/>
                <wp:positionH relativeFrom="page">
                  <wp:posOffset>774065</wp:posOffset>
                </wp:positionH>
                <wp:positionV relativeFrom="paragraph">
                  <wp:posOffset>146050</wp:posOffset>
                </wp:positionV>
                <wp:extent cx="6015355" cy="200025"/>
                <wp:effectExtent l="0" t="0" r="0" b="0"/>
                <wp:wrapTopAndBottom/>
                <wp:docPr id="914" name="Text Box 5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5355" cy="200025"/>
                        </a:xfrm>
                        <a:prstGeom prst="rect">
                          <a:avLst/>
                        </a:prstGeom>
                        <a:solidFill>
                          <a:srgbClr val="E6E6E6"/>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14:paraId="068B19AD" w14:textId="77777777" w:rsidR="00BF557D" w:rsidRDefault="00BF557D">
                            <w:pPr>
                              <w:spacing w:line="274" w:lineRule="exact"/>
                              <w:ind w:left="4128" w:right="4131"/>
                              <w:jc w:val="center"/>
                              <w:rPr>
                                <w:rFonts w:ascii="Arial"/>
                                <w:b/>
                                <w:sz w:val="24"/>
                              </w:rPr>
                            </w:pPr>
                            <w:r>
                              <w:rPr>
                                <w:b/>
                                <w:sz w:val="24"/>
                                <w:u w:val="thick"/>
                                <w:lang w:val="id"/>
                              </w:rPr>
                              <w:t>Peringatan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9977ED8" id="Text Box 553" o:spid="_x0000_s1099" type="#_x0000_t202" style="position:absolute;margin-left:60.95pt;margin-top:11.5pt;width:473.65pt;height:15.75pt;z-index:-25172736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" fillcolor="#e6e6e6" stroked="f">
                <v:textbox inset="0,0,0,0">
                  <w:txbxContent>
                    <w:p w14:paraId="068B19AD" w14:textId="77777777" w:rsidR="00BF557D" w:rsidRDefault="00BF557D">
                      <w:pPr>
                        <w:spacing w:line="274" w:lineRule="exact"/>
                        <w:ind w:left="4128" w:right="4131"/>
                        <w:jc w:val="center"/>
                        <w:rPr>
                          <w:rFonts w:ascii="Arial"/>
                          <w:b/>
                          <w:sz w:val="24"/>
                        </w:rPr>
                      </w:pPr>
                      <w:r>
                        <w:rPr>
                          <w:b/>
                          <w:sz w:val="24"/>
                          <w:u w:val="thick"/>
                          <w:lang w:val="id"/>
                        </w:rPr>
                        <w:t>Peringatan</w:t>
                      </w:r>
                    </w:p>
                  </w:txbxContent>
                </v:textbox>
                <w10:wrap type="topAndBottom" anchorx="page"/>
              </v:shape>
            </w:pict>
          </mc:Fallback>
        </mc:AlternateContent>
      </w:r>
    </w:p>
    <w:p w14:paraId="2C833D70" w14:textId="17A68F41" w:rsidR="00D70F28" w:rsidRPr="00FD47AC" w:rsidRDefault="00555530" w:rsidP="009555AA">
      <w:pPr>
        <w:pStyle w:val="ListParagraph"/>
        <w:numPr>
          <w:ilvl w:val="0"/>
          <w:numId w:val="149"/>
        </w:numPr>
        <w:tabs>
          <w:tab w:val="left" w:pos="989"/>
        </w:tabs>
        <w:spacing w:before="100" w:line="271" w:lineRule="auto"/>
        <w:ind w:right="727"/>
        <w:jc w:val="both"/>
        <w:rPr>
          <w:rFonts w:ascii="Calibri Light" w:hAnsi="Calibri Light" w:cs="Calibri Light"/>
          <w:sz w:val="24"/>
        </w:rPr>
      </w:pPr>
      <w:r>
        <w:rPr>
          <w:rFonts w:ascii="Calibri Light" w:hAnsi="Calibri Light" w:cs="Calibri Light"/>
          <w:sz w:val="24"/>
          <w:lang w:val="id"/>
        </w:rPr>
        <w:t>Jika sensor</w:t>
      </w:r>
      <w:r w:rsidR="005A5385" w:rsidRPr="00FD47AC">
        <w:rPr>
          <w:rFonts w:ascii="Calibri Light" w:hAnsi="Calibri Light" w:cs="Calibri Light"/>
          <w:sz w:val="24"/>
          <w:lang w:val="id"/>
        </w:rPr>
        <w:t xml:space="preserve"> SpO</w:t>
      </w:r>
      <w:r w:rsidR="005A5385" w:rsidRPr="00FD47AC">
        <w:rPr>
          <w:rFonts w:ascii="Calibri Light" w:hAnsi="Calibri Light" w:cs="Calibri Light"/>
          <w:sz w:val="24"/>
          <w:vertAlign w:val="subscript"/>
          <w:lang w:val="id"/>
        </w:rPr>
        <w:t>2</w:t>
      </w:r>
      <w:r w:rsidR="005A5385" w:rsidRPr="00FD47AC">
        <w:rPr>
          <w:rFonts w:ascii="Calibri Light" w:hAnsi="Calibri Light" w:cs="Calibri Light"/>
          <w:lang w:val="id"/>
        </w:rPr>
        <w:t xml:space="preserve"> </w:t>
      </w:r>
      <w:r w:rsidR="005A5385" w:rsidRPr="00FD47AC">
        <w:rPr>
          <w:rFonts w:ascii="Calibri Light" w:hAnsi="Calibri Light" w:cs="Calibri Light"/>
          <w:sz w:val="24"/>
          <w:lang w:val="id"/>
        </w:rPr>
        <w:t xml:space="preserve">tidak dapat bekerja dengan baik, silakan sambungkan kembali sensor atau </w:t>
      </w:r>
      <w:r>
        <w:rPr>
          <w:rFonts w:ascii="Calibri Light" w:hAnsi="Calibri Light" w:cs="Calibri Light"/>
          <w:sz w:val="24"/>
        </w:rPr>
        <w:t>ganti dengan</w:t>
      </w:r>
      <w:r w:rsidR="005A5385" w:rsidRPr="00FD47AC">
        <w:rPr>
          <w:rFonts w:ascii="Calibri Light" w:hAnsi="Calibri Light" w:cs="Calibri Light"/>
          <w:sz w:val="24"/>
          <w:lang w:val="id"/>
        </w:rPr>
        <w:t xml:space="preserve"> yang baru.</w:t>
      </w:r>
    </w:p>
    <w:p w14:paraId="41D8CFB9" w14:textId="3209ADA2" w:rsidR="00D70F28" w:rsidRPr="00FD47AC" w:rsidRDefault="00F913D9" w:rsidP="009555AA">
      <w:pPr>
        <w:pStyle w:val="ListParagraph"/>
        <w:numPr>
          <w:ilvl w:val="0"/>
          <w:numId w:val="149"/>
        </w:numPr>
        <w:tabs>
          <w:tab w:val="left" w:pos="989"/>
        </w:tabs>
        <w:spacing w:before="121" w:line="271" w:lineRule="auto"/>
        <w:ind w:right="724"/>
        <w:jc w:val="both"/>
        <w:rPr>
          <w:rFonts w:ascii="Calibri Light" w:hAnsi="Calibri Light" w:cs="Calibri Light"/>
          <w:sz w:val="24"/>
        </w:rPr>
      </w:pPr>
      <w:r w:rsidRPr="00FD47AC">
        <w:rPr>
          <w:rFonts w:ascii="Calibri Light" w:hAnsi="Calibri Light" w:cs="Calibri Light"/>
          <w:noProof/>
        </w:rPr>
        <mc:AlternateContent>
          <mc:Choice Requires="wpg">
            <w:drawing>
              <wp:anchor distT="0" distB="0" distL="114300" distR="114300" simplePos="0" relativeHeight="251593216" behindDoc="0" locked="0" layoutInCell="1" allowOverlap="1" wp14:anchorId="53CDC2DC" wp14:editId="6DC84B6E">
                <wp:simplePos x="0" y="0"/>
                <wp:positionH relativeFrom="page">
                  <wp:posOffset>774065</wp:posOffset>
                </wp:positionH>
                <wp:positionV relativeFrom="paragraph">
                  <wp:posOffset>-705485</wp:posOffset>
                </wp:positionV>
                <wp:extent cx="6015355" cy="36830"/>
                <wp:effectExtent l="0" t="0" r="0" b="0"/>
                <wp:wrapNone/>
                <wp:docPr id="911" name="Group 5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1111"/>
                          <a:chExt cx="9473" cy="58"/>
                        </a:xfrm>
                      </wpg:grpSpPr>
                      <wps:wsp>
                        <wps:cNvPr id="912" name="Line 552"/>
                        <wps:cNvCnPr>
                          <a:cxnSpLocks noChangeShapeType="1"/>
                        </wps:cNvCnPr>
                        <wps:spPr bwMode="auto">
                          <a:xfrm>
                            <a:off x="1219" y="-1104"/>
                            <a:ext cx="9473" cy="0"/>
                          </a:xfrm>
                          <a:prstGeom prst="line">
                            <a:avLst/>
                          </a:prstGeom>
                          <a:noFill/>
                          <a:ln w="9144">
                            <a:solidFill>
                              <a:srgbClr val="FF66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s:wsp>
                        <wps:cNvPr id="913" name="Rectangle 551"/>
                        <wps:cNvSpPr>
                          <a:spLocks noChangeArrowheads="1"/>
                        </wps:cNvSpPr>
                        <wps:spPr bwMode="auto">
                          <a:xfrm>
                            <a:off x="1219" y="-1083"/>
                            <a:ext cx="9473" cy="29"/>
                          </a:xfrm>
                          <a:prstGeom prst="rect">
                            <a:avLst/>
                          </a:prstGeom>
                          <a:solidFill>
                            <a:srgbClr val="FF6600"/>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65FA8E6" id="Group 550" o:spid="_x0000_s1026" style="position:absolute;margin-left:60.95pt;margin-top:-55.55pt;width:473.65pt;height:2.9pt;z-index:251593216;mso-position-horizontal-relative:page" coordorigin="1219,-1111"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">
                <v:line id="Line 552" o:spid="_x0000_s1027" style="position:absolute;visibility:visible;mso-wrap-style:square" from="1219,-1104" to="10692,-11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" strokecolor="#f60" strokeweight=".72pt"/>
                <v:rect id="Rectangle 551" o:spid="_x0000_s1028" style="position:absolute;left:1219;top:-1083;width:9473;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" fillcolor="#f60" stroked="f"/>
                <w10:wrap anchorx="page"/>
              </v:group>
            </w:pict>
          </mc:Fallback>
        </mc:AlternateContent>
      </w:r>
      <w:r w:rsidR="00555530">
        <w:rPr>
          <w:rFonts w:ascii="Calibri Light" w:hAnsi="Calibri Light" w:cs="Calibri Light"/>
          <w:sz w:val="24"/>
          <w:lang w:val="id"/>
        </w:rPr>
        <w:t>Jangan gunakan sensor SpO</w:t>
      </w:r>
      <w:r w:rsidR="00555530" w:rsidRPr="00555530">
        <w:rPr>
          <w:rFonts w:ascii="Calibri Light" w:hAnsi="Calibri Light" w:cs="Calibri Light"/>
          <w:sz w:val="24"/>
          <w:vertAlign w:val="subscript"/>
          <w:lang w:val="id"/>
        </w:rPr>
        <w:t>2</w:t>
      </w:r>
      <w:r w:rsidR="00555530">
        <w:rPr>
          <w:rFonts w:ascii="Calibri Light" w:hAnsi="Calibri Light" w:cs="Calibri Light"/>
          <w:sz w:val="24"/>
          <w:lang w:val="id"/>
        </w:rPr>
        <w:t xml:space="preserve"> </w:t>
      </w:r>
      <w:r w:rsidR="005A5385" w:rsidRPr="00FD47AC">
        <w:rPr>
          <w:rFonts w:ascii="Calibri Light" w:hAnsi="Calibri Light" w:cs="Calibri Light"/>
          <w:sz w:val="24"/>
          <w:lang w:val="id"/>
        </w:rPr>
        <w:t>steril yang disediakan</w:t>
      </w:r>
      <w:r w:rsidR="00555530">
        <w:rPr>
          <w:rFonts w:ascii="Calibri Light" w:hAnsi="Calibri Light" w:cs="Calibri Light"/>
          <w:lang w:val="id"/>
        </w:rPr>
        <w:t xml:space="preserve"> </w:t>
      </w:r>
      <w:r w:rsidR="00555530">
        <w:rPr>
          <w:rFonts w:ascii="Calibri Light" w:hAnsi="Calibri Light" w:cs="Calibri Light"/>
          <w:sz w:val="24"/>
          <w:lang w:val="id"/>
        </w:rPr>
        <w:t>jika kemasan atau sensor rusak; dan k</w:t>
      </w:r>
      <w:r w:rsidR="005A5385" w:rsidRPr="00FD47AC">
        <w:rPr>
          <w:rFonts w:ascii="Calibri Light" w:hAnsi="Calibri Light" w:cs="Calibri Light"/>
          <w:sz w:val="24"/>
          <w:lang w:val="id"/>
        </w:rPr>
        <w:t>embalikan ke vendor.</w:t>
      </w:r>
    </w:p>
    <w:p w14:paraId="35A5C479" w14:textId="7B1B0A31" w:rsidR="00D70F28" w:rsidRPr="00FD47AC" w:rsidRDefault="00F913D9" w:rsidP="009555AA">
      <w:pPr>
        <w:pStyle w:val="ListParagraph"/>
        <w:numPr>
          <w:ilvl w:val="0"/>
          <w:numId w:val="149"/>
        </w:numPr>
        <w:tabs>
          <w:tab w:val="left" w:pos="989"/>
        </w:tabs>
        <w:spacing w:before="121" w:line="271" w:lineRule="auto"/>
        <w:ind w:right="720"/>
        <w:jc w:val="both"/>
        <w:rPr>
          <w:rFonts w:ascii="Calibri Light" w:hAnsi="Calibri Light" w:cs="Calibri Light"/>
          <w:sz w:val="24"/>
        </w:rPr>
      </w:pPr>
      <w:r w:rsidRPr="00FD47AC">
        <w:rPr>
          <w:rFonts w:ascii="Calibri Light" w:hAnsi="Calibri Light" w:cs="Calibri Light"/>
          <w:noProof/>
        </w:rPr>
        <mc:AlternateContent>
          <mc:Choice Requires="wpg">
            <w:drawing>
              <wp:anchor distT="0" distB="0" distL="0" distR="0" simplePos="0" relativeHeight="251591168" behindDoc="1" locked="0" layoutInCell="1" allowOverlap="1" wp14:anchorId="3D11CD31" wp14:editId="3802A8E2">
                <wp:simplePos x="0" y="0"/>
                <wp:positionH relativeFrom="page">
                  <wp:posOffset>774065</wp:posOffset>
                </wp:positionH>
                <wp:positionV relativeFrom="paragraph">
                  <wp:posOffset>1343025</wp:posOffset>
                </wp:positionV>
                <wp:extent cx="6015355" cy="36830"/>
                <wp:effectExtent l="0" t="0" r="0" b="0"/>
                <wp:wrapTopAndBottom/>
                <wp:docPr id="908" name="Group 5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2115"/>
                          <a:chExt cx="9473" cy="58"/>
                        </a:xfrm>
                      </wpg:grpSpPr>
                      <wps:wsp>
                        <wps:cNvPr id="909" name="Line 549"/>
                        <wps:cNvCnPr>
                          <a:cxnSpLocks noChangeShapeType="1"/>
                        </wps:cNvCnPr>
                        <wps:spPr bwMode="auto">
                          <a:xfrm>
                            <a:off x="1219" y="2122"/>
                            <a:ext cx="9473" cy="0"/>
                          </a:xfrm>
                          <a:prstGeom prst="line">
                            <a:avLst/>
                          </a:prstGeom>
                          <a:noFill/>
                          <a:ln w="9144">
                            <a:solidFill>
                              <a:srgbClr val="FF66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s:wsp>
                        <wps:cNvPr id="910" name="Line 548"/>
                        <wps:cNvCnPr>
                          <a:cxnSpLocks noChangeShapeType="1"/>
                        </wps:cNvCnPr>
                        <wps:spPr bwMode="auto">
                          <a:xfrm>
                            <a:off x="1219" y="2158"/>
                            <a:ext cx="9473" cy="0"/>
                          </a:xfrm>
                          <a:prstGeom prst="line">
                            <a:avLst/>
                          </a:prstGeom>
                          <a:noFill/>
                          <a:ln w="18288">
                            <a:solidFill>
                              <a:srgbClr val="FF66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2E3281E2" id="Group 547" o:spid="_x0000_s1026" style="position:absolute;margin-left:60.95pt;margin-top:105.75pt;width:473.65pt;height:2.9pt;z-index:-251725312;mso-wrap-distance-left:0;mso-wrap-distance-right:0;mso-position-horizontal-relative:page" coordorigin="1219,2115"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">
                <v:line id="Line 549" o:spid="_x0000_s1027" style="position:absolute;visibility:visible;mso-wrap-style:square" from="1219,2122" to="10692,21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" strokecolor="#f60" strokeweight=".72pt"/>
                <v:line id="Line 548" o:spid="_x0000_s1028" style="position:absolute;visibility:visible;mso-wrap-style:square" from="1219,2158" to="10692,21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" strokecolor="#f60" strokeweight="1.44pt"/>
                <w10:wrap type="topAndBottom" anchorx="page"/>
              </v:group>
            </w:pict>
          </mc:Fallback>
        </mc:AlternateContent>
      </w:r>
      <w:r w:rsidR="005A5385" w:rsidRPr="00FD47AC">
        <w:rPr>
          <w:rFonts w:ascii="Calibri Light" w:hAnsi="Calibri Light" w:cs="Calibri Light"/>
          <w:sz w:val="24"/>
          <w:lang w:val="id"/>
        </w:rPr>
        <w:t xml:space="preserve">Pemantauan berkepanjangan dan terus-menerus dapat meningkatkan risiko perubahan tak terduga dari </w:t>
      </w:r>
      <w:r w:rsidR="00555530">
        <w:rPr>
          <w:rFonts w:ascii="Calibri Light" w:hAnsi="Calibri Light" w:cs="Calibri Light"/>
          <w:sz w:val="24"/>
        </w:rPr>
        <w:t>kulit pasien seperti</w:t>
      </w:r>
      <w:r w:rsidR="005A5385" w:rsidRPr="00FD47AC">
        <w:rPr>
          <w:rFonts w:ascii="Calibri Light" w:hAnsi="Calibri Light" w:cs="Calibri Light"/>
          <w:sz w:val="24"/>
          <w:lang w:val="id"/>
        </w:rPr>
        <w:t xml:space="preserve"> sensitivitas abnormal, rubescence, </w:t>
      </w:r>
      <w:r w:rsidR="00555530">
        <w:rPr>
          <w:rFonts w:ascii="Calibri Light" w:hAnsi="Calibri Light" w:cs="Calibri Light"/>
          <w:sz w:val="24"/>
        </w:rPr>
        <w:t>vesike</w:t>
      </w:r>
      <w:r w:rsidR="005A5385" w:rsidRPr="00FD47AC">
        <w:rPr>
          <w:rFonts w:ascii="Calibri Light" w:hAnsi="Calibri Light" w:cs="Calibri Light"/>
          <w:sz w:val="24"/>
          <w:lang w:val="id"/>
        </w:rPr>
        <w:t xml:space="preserve">, </w:t>
      </w:r>
      <w:r w:rsidR="00555530">
        <w:rPr>
          <w:rFonts w:ascii="Calibri Light" w:hAnsi="Calibri Light" w:cs="Calibri Light"/>
          <w:i/>
          <w:sz w:val="24"/>
          <w:lang w:val="id"/>
        </w:rPr>
        <w:t xml:space="preserve">represive </w:t>
      </w:r>
      <w:r w:rsidR="005A5385" w:rsidRPr="00555530">
        <w:rPr>
          <w:rFonts w:ascii="Calibri Light" w:hAnsi="Calibri Light" w:cs="Calibri Light"/>
          <w:i/>
          <w:sz w:val="24"/>
          <w:lang w:val="id"/>
        </w:rPr>
        <w:t>putrescence</w:t>
      </w:r>
      <w:r w:rsidR="005A5385" w:rsidRPr="00FD47AC">
        <w:rPr>
          <w:rFonts w:ascii="Calibri Light" w:hAnsi="Calibri Light" w:cs="Calibri Light"/>
          <w:sz w:val="24"/>
          <w:lang w:val="id"/>
        </w:rPr>
        <w:t xml:space="preserve">, dan sebagainya. Sangat penting untuk memeriksa penempatan sensor neonatal dan pasien </w:t>
      </w:r>
      <w:r w:rsidR="00555530">
        <w:rPr>
          <w:rFonts w:ascii="Calibri Light" w:hAnsi="Calibri Light" w:cs="Calibri Light"/>
          <w:sz w:val="24"/>
        </w:rPr>
        <w:t xml:space="preserve">jika nilai </w:t>
      </w:r>
      <w:r w:rsidR="005A5385" w:rsidRPr="00FD47AC">
        <w:rPr>
          <w:rFonts w:ascii="Calibri Light" w:hAnsi="Calibri Light" w:cs="Calibri Light"/>
          <w:sz w:val="24"/>
          <w:lang w:val="id"/>
        </w:rPr>
        <w:t xml:space="preserve">perfusi </w:t>
      </w:r>
      <w:r w:rsidR="00555530">
        <w:rPr>
          <w:rFonts w:ascii="Calibri Light" w:hAnsi="Calibri Light" w:cs="Calibri Light"/>
          <w:sz w:val="24"/>
        </w:rPr>
        <w:t>buruk</w:t>
      </w:r>
      <w:r w:rsidR="005A5385" w:rsidRPr="00FD47AC">
        <w:rPr>
          <w:rFonts w:ascii="Calibri Light" w:hAnsi="Calibri Light" w:cs="Calibri Light"/>
          <w:sz w:val="24"/>
          <w:lang w:val="id"/>
        </w:rPr>
        <w:t xml:space="preserve"> atau </w:t>
      </w:r>
      <w:r w:rsidR="00555530">
        <w:rPr>
          <w:rFonts w:ascii="Calibri Light" w:hAnsi="Calibri Light" w:cs="Calibri Light"/>
          <w:sz w:val="24"/>
        </w:rPr>
        <w:t>dermogram yang belom matang</w:t>
      </w:r>
      <w:r w:rsidR="005A5385" w:rsidRPr="00FD47AC">
        <w:rPr>
          <w:rFonts w:ascii="Calibri Light" w:hAnsi="Calibri Light" w:cs="Calibri Light"/>
          <w:sz w:val="24"/>
          <w:lang w:val="id"/>
        </w:rPr>
        <w:t xml:space="preserve"> dengan cahaya kollimasi dan </w:t>
      </w:r>
      <w:r w:rsidR="00555530">
        <w:rPr>
          <w:rFonts w:ascii="Calibri Light" w:hAnsi="Calibri Light" w:cs="Calibri Light"/>
          <w:sz w:val="24"/>
        </w:rPr>
        <w:t xml:space="preserve">pemasangan </w:t>
      </w:r>
      <w:r w:rsidR="005A5385" w:rsidRPr="00FD47AC">
        <w:rPr>
          <w:rFonts w:ascii="Calibri Light" w:hAnsi="Calibri Light" w:cs="Calibri Light"/>
          <w:sz w:val="24"/>
          <w:lang w:val="id"/>
        </w:rPr>
        <w:t>sesuai dengan perubahan kulit. Pemeriksaan yang lebih sering mungkin diperlukan untuk pasien yang berbeda.</w:t>
      </w:r>
    </w:p>
    <w:p w14:paraId="336F2EC0" w14:textId="77777777" w:rsidR="00D70F28" w:rsidRPr="00FD47AC" w:rsidRDefault="00D70F28">
      <w:pPr>
        <w:spacing w:line="271" w:lineRule="auto"/>
        <w:jc w:val="both"/>
        <w:rPr>
          <w:rFonts w:ascii="Calibri Light" w:hAnsi="Calibri Light" w:cs="Calibri Light"/>
          <w:sz w:val="24"/>
        </w:rPr>
        <w:sectPr w:rsidR="00D70F28" w:rsidRPr="00FD47AC">
          <w:headerReference w:type="default" r:id="rId160"/>
          <w:footerReference w:type="default" r:id="rId161"/>
          <w:pgSz w:w="11910" w:h="16850"/>
          <w:pgMar w:top="1180" w:right="520" w:bottom="960" w:left="620" w:header="910" w:footer="775" w:gutter="0"/>
          <w:pgNumType w:start="102"/>
          <w:cols w:space="720"/>
        </w:sectPr>
      </w:pPr>
    </w:p>
    <w:p w14:paraId="4B613897" w14:textId="77777777" w:rsidR="00D70F28" w:rsidRPr="00FD47AC" w:rsidRDefault="00D70F28">
      <w:pPr>
        <w:pStyle w:val="BodyText"/>
        <w:spacing w:before="5"/>
        <w:rPr>
          <w:rFonts w:ascii="Calibri Light" w:hAnsi="Calibri Light" w:cs="Calibri Light"/>
          <w:sz w:val="25"/>
        </w:rPr>
      </w:pPr>
    </w:p>
    <w:p w14:paraId="6BC4E593" w14:textId="77777777" w:rsidR="00D70F28" w:rsidRPr="00FD47AC" w:rsidRDefault="00F913D9">
      <w:pPr>
        <w:pStyle w:val="BodyText"/>
        <w:ind w:left="599"/>
        <w:rPr>
          <w:rFonts w:ascii="Calibri Light" w:hAnsi="Calibri Light" w:cs="Calibri Light"/>
          <w:sz w:val="20"/>
        </w:rPr>
      </w:pPr>
      <w:r w:rsidRPr="00FD47AC">
        <w:rPr>
          <w:rFonts w:ascii="Calibri Light" w:hAnsi="Calibri Light" w:cs="Calibri Light"/>
          <w:noProof/>
          <w:sz w:val="20"/>
        </w:rPr>
        <mc:AlternateContent>
          <mc:Choice Requires="wps">
            <w:drawing>
              <wp:inline distT="0" distB="0" distL="0" distR="0" wp14:anchorId="77FDAAD0" wp14:editId="5915AB8F">
                <wp:extent cx="6015355" cy="200025"/>
                <wp:effectExtent l="0" t="0" r="0" b="3175"/>
                <wp:docPr id="907" name="Text Box 5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5355" cy="200025"/>
                        </a:xfrm>
                        <a:prstGeom prst="rect">
                          <a:avLst/>
                        </a:prstGeom>
                        <a:solidFill>
                          <a:srgbClr val="E6E6E6"/>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14:paraId="305919A5" w14:textId="77777777" w:rsidR="00BF557D" w:rsidRDefault="00BF557D">
                            <w:pPr>
                              <w:spacing w:line="274" w:lineRule="exact"/>
                              <w:ind w:left="4128" w:right="4131"/>
                              <w:jc w:val="center"/>
                              <w:rPr>
                                <w:rFonts w:ascii="Arial"/>
                                <w:b/>
                                <w:sz w:val="24"/>
                              </w:rPr>
                            </w:pPr>
                            <w:r>
                              <w:rPr>
                                <w:b/>
                                <w:sz w:val="24"/>
                                <w:u w:val="thick"/>
                                <w:lang w:val="id"/>
                              </w:rPr>
                              <w:t>Peringatan</w:t>
                            </w:r>
                          </w:p>
                        </w:txbxContent>
                      </wps:txbx>
                      <wps:bodyPr rot="0" vert="horz" wrap="square" lIns="0" tIns="0" rIns="0" bIns="0" anchor="t" anchorCtr="0" upright="1">
                        <a:noAutofit/>
                      </wps:bodyPr>
                    </wps:wsp>
                  </a:graphicData>
                </a:graphic>
              </wp:inline>
            </w:drawing>
          </mc:Choice>
          <mc:Fallback>
            <w:pict>
              <v:shape w14:anchorId="77FDAAD0" id="Text Box 546" o:spid="_x0000_s1100" type="#_x0000_t202" style="width:473.65pt;height:15.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" fillcolor="#e6e6e6" stroked="f">
                <v:textbox inset="0,0,0,0">
                  <w:txbxContent>
                    <w:p w14:paraId="305919A5" w14:textId="77777777" w:rsidR="00BF557D" w:rsidRDefault="00BF557D">
                      <w:pPr>
                        <w:spacing w:line="274" w:lineRule="exact"/>
                        <w:ind w:left="4128" w:right="4131"/>
                        <w:jc w:val="center"/>
                        <w:rPr>
                          <w:rFonts w:ascii="Arial"/>
                          <w:b/>
                          <w:sz w:val="24"/>
                        </w:rPr>
                      </w:pPr>
                      <w:r>
                        <w:rPr>
                          <w:b/>
                          <w:sz w:val="24"/>
                          <w:u w:val="thick"/>
                          <w:lang w:val="id"/>
                        </w:rPr>
                        <w:t>Peringatan</w:t>
                      </w:r>
                    </w:p>
                  </w:txbxContent>
                </v:textbox>
                <w10:anchorlock/>
              </v:shape>
            </w:pict>
          </mc:Fallback>
        </mc:AlternateContent>
      </w:r>
    </w:p>
    <w:p w14:paraId="7BA827BE" w14:textId="6B5A7F3E" w:rsidR="00D70F28" w:rsidRPr="00FD47AC" w:rsidRDefault="00F913D9" w:rsidP="009555AA">
      <w:pPr>
        <w:pStyle w:val="ListParagraph"/>
        <w:numPr>
          <w:ilvl w:val="0"/>
          <w:numId w:val="149"/>
        </w:numPr>
        <w:tabs>
          <w:tab w:val="left" w:pos="989"/>
        </w:tabs>
        <w:spacing w:before="100" w:line="271" w:lineRule="auto"/>
        <w:ind w:right="724"/>
        <w:jc w:val="both"/>
        <w:rPr>
          <w:rFonts w:ascii="Calibri Light" w:hAnsi="Calibri Light" w:cs="Calibri Light"/>
          <w:sz w:val="24"/>
        </w:rPr>
      </w:pPr>
      <w:r w:rsidRPr="00FD47AC">
        <w:rPr>
          <w:rFonts w:ascii="Calibri Light" w:hAnsi="Calibri Light" w:cs="Calibri Light"/>
          <w:noProof/>
        </w:rPr>
        <mc:AlternateContent>
          <mc:Choice Requires="wpg">
            <w:drawing>
              <wp:anchor distT="0" distB="0" distL="114300" distR="114300" simplePos="0" relativeHeight="251597312" behindDoc="0" locked="0" layoutInCell="1" allowOverlap="1" wp14:anchorId="589268FD" wp14:editId="2F637567">
                <wp:simplePos x="0" y="0"/>
                <wp:positionH relativeFrom="page">
                  <wp:posOffset>774065</wp:posOffset>
                </wp:positionH>
                <wp:positionV relativeFrom="paragraph">
                  <wp:posOffset>-246380</wp:posOffset>
                </wp:positionV>
                <wp:extent cx="6015355" cy="36830"/>
                <wp:effectExtent l="0" t="0" r="0" b="0"/>
                <wp:wrapNone/>
                <wp:docPr id="904" name="Group 5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388"/>
                          <a:chExt cx="9473" cy="58"/>
                        </a:xfrm>
                      </wpg:grpSpPr>
                      <wps:wsp>
                        <wps:cNvPr id="905" name="Line 545"/>
                        <wps:cNvCnPr>
                          <a:cxnSpLocks noChangeShapeType="1"/>
                        </wps:cNvCnPr>
                        <wps:spPr bwMode="auto">
                          <a:xfrm>
                            <a:off x="1219" y="-381"/>
                            <a:ext cx="9473" cy="0"/>
                          </a:xfrm>
                          <a:prstGeom prst="line">
                            <a:avLst/>
                          </a:prstGeom>
                          <a:noFill/>
                          <a:ln w="9144">
                            <a:solidFill>
                              <a:srgbClr val="FF66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s:wsp>
                        <wps:cNvPr id="906" name="Rectangle 544"/>
                        <wps:cNvSpPr>
                          <a:spLocks noChangeArrowheads="1"/>
                        </wps:cNvSpPr>
                        <wps:spPr bwMode="auto">
                          <a:xfrm>
                            <a:off x="1219" y="-360"/>
                            <a:ext cx="9473" cy="29"/>
                          </a:xfrm>
                          <a:prstGeom prst="rect">
                            <a:avLst/>
                          </a:prstGeom>
                          <a:solidFill>
                            <a:srgbClr val="FF6600"/>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571F5FB" id="Group 543" o:spid="_x0000_s1026" style="position:absolute;margin-left:60.95pt;margin-top:-19.4pt;width:473.65pt;height:2.9pt;z-index:251597312;mso-position-horizontal-relative:page" coordorigin="1219,-388"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">
                <v:line id="Line 545" o:spid="_x0000_s1027" style="position:absolute;visibility:visible;mso-wrap-style:square" from="1219,-381" to="10692,-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" strokecolor="#f60" strokeweight=".72pt"/>
                <v:rect id="Rectangle 544" o:spid="_x0000_s1028" style="position:absolute;left:1219;top:-360;width:9473;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" fillcolor="#f60" stroked="f"/>
                <w10:wrap anchorx="page"/>
              </v:group>
            </w:pict>
          </mc:Fallback>
        </mc:AlternateContent>
      </w:r>
      <w:r w:rsidR="005A5385" w:rsidRPr="00FD47AC">
        <w:rPr>
          <w:rFonts w:ascii="Calibri Light" w:hAnsi="Calibri Light" w:cs="Calibri Light"/>
          <w:sz w:val="24"/>
          <w:lang w:val="id"/>
        </w:rPr>
        <w:t xml:space="preserve">Kerusakan jaringan dapat disebabkan oleh </w:t>
      </w:r>
      <w:r w:rsidR="00555530">
        <w:rPr>
          <w:rFonts w:ascii="Calibri Light" w:hAnsi="Calibri Light" w:cs="Calibri Light"/>
          <w:sz w:val="24"/>
        </w:rPr>
        <w:t>pemasangan</w:t>
      </w:r>
      <w:r w:rsidR="005A5385" w:rsidRPr="00FD47AC">
        <w:rPr>
          <w:rFonts w:ascii="Calibri Light" w:hAnsi="Calibri Light" w:cs="Calibri Light"/>
          <w:sz w:val="24"/>
          <w:lang w:val="id"/>
        </w:rPr>
        <w:t xml:space="preserve"> yang salah atau durasi pengukuran yang berkepanjangan menggunakan sensor (lebih dari 4 jam). Periksa sensor secara berkala sesuai dengan panduan pengguna sensor.</w:t>
      </w:r>
    </w:p>
    <w:p w14:paraId="7D09A13A" w14:textId="5E20D8E0" w:rsidR="00D70F28" w:rsidRPr="00FD47AC" w:rsidRDefault="005A5385" w:rsidP="009555AA">
      <w:pPr>
        <w:pStyle w:val="ListParagraph"/>
        <w:numPr>
          <w:ilvl w:val="0"/>
          <w:numId w:val="149"/>
        </w:numPr>
        <w:tabs>
          <w:tab w:val="left" w:pos="989"/>
        </w:tabs>
        <w:spacing w:before="118" w:line="271" w:lineRule="auto"/>
        <w:ind w:right="730"/>
        <w:jc w:val="both"/>
        <w:rPr>
          <w:rFonts w:ascii="Calibri Light" w:hAnsi="Calibri Light" w:cs="Calibri Light"/>
          <w:sz w:val="24"/>
        </w:rPr>
      </w:pPr>
      <w:r w:rsidRPr="00FD47AC">
        <w:rPr>
          <w:rFonts w:ascii="Calibri Light" w:hAnsi="Calibri Light" w:cs="Calibri Light"/>
          <w:sz w:val="24"/>
          <w:lang w:val="id"/>
        </w:rPr>
        <w:t>Gunakan hanya sensor</w:t>
      </w:r>
      <w:r w:rsidR="001E0993" w:rsidRPr="001E0993">
        <w:rPr>
          <w:rFonts w:ascii="Calibri Light" w:hAnsi="Calibri Light" w:cs="Calibri Light"/>
          <w:sz w:val="24"/>
          <w:lang w:val="id"/>
        </w:rPr>
        <w:t xml:space="preserve"> </w:t>
      </w:r>
      <w:r w:rsidR="001E0993" w:rsidRPr="00FD47AC">
        <w:rPr>
          <w:rFonts w:ascii="Calibri Light" w:hAnsi="Calibri Light" w:cs="Calibri Light"/>
          <w:sz w:val="24"/>
          <w:lang w:val="id"/>
        </w:rPr>
        <w:t xml:space="preserve">dan kabel </w:t>
      </w:r>
      <w:r w:rsidR="001E0993">
        <w:rPr>
          <w:rFonts w:ascii="Calibri Light" w:hAnsi="Calibri Light" w:cs="Calibri Light"/>
          <w:sz w:val="24"/>
        </w:rPr>
        <w:t>ekstensi</w:t>
      </w:r>
      <w:r w:rsidR="001E0993" w:rsidRPr="00FD47AC">
        <w:rPr>
          <w:rFonts w:ascii="Calibri Light" w:hAnsi="Calibri Light" w:cs="Calibri Light"/>
          <w:sz w:val="24"/>
          <w:lang w:val="id"/>
        </w:rPr>
        <w:t xml:space="preserve"> dengan oximeter</w:t>
      </w:r>
      <w:r w:rsidR="001E0993">
        <w:rPr>
          <w:rFonts w:ascii="Calibri Light" w:hAnsi="Calibri Light" w:cs="Calibri Light"/>
          <w:sz w:val="24"/>
        </w:rPr>
        <w:t xml:space="preserve"> yang diizinkan SINKO</w:t>
      </w:r>
      <w:r w:rsidRPr="00FD47AC">
        <w:rPr>
          <w:rFonts w:ascii="Calibri Light" w:hAnsi="Calibri Light" w:cs="Calibri Light"/>
          <w:sz w:val="24"/>
          <w:lang w:val="id"/>
        </w:rPr>
        <w:t xml:space="preserve">. Sensor atau kabel ekstensi </w:t>
      </w:r>
      <w:r w:rsidR="001E0993">
        <w:rPr>
          <w:rFonts w:ascii="Calibri Light" w:hAnsi="Calibri Light" w:cs="Calibri Light"/>
          <w:sz w:val="24"/>
        </w:rPr>
        <w:t>merk lain</w:t>
      </w:r>
      <w:r w:rsidRPr="00FD47AC">
        <w:rPr>
          <w:rFonts w:ascii="Calibri Light" w:hAnsi="Calibri Light" w:cs="Calibri Light"/>
          <w:sz w:val="24"/>
          <w:lang w:val="id"/>
        </w:rPr>
        <w:t xml:space="preserve"> dapat menyebabkan kinerja monitor yang tidak tepat dan/atau cedera pribadi minor.</w:t>
      </w:r>
    </w:p>
    <w:p w14:paraId="757B1BFD" w14:textId="157B6D24" w:rsidR="00D70F28" w:rsidRPr="00FD47AC" w:rsidRDefault="00F913D9" w:rsidP="009555AA">
      <w:pPr>
        <w:pStyle w:val="ListParagraph"/>
        <w:numPr>
          <w:ilvl w:val="0"/>
          <w:numId w:val="149"/>
        </w:numPr>
        <w:tabs>
          <w:tab w:val="left" w:pos="989"/>
        </w:tabs>
        <w:spacing w:before="121" w:line="271" w:lineRule="auto"/>
        <w:ind w:right="719"/>
        <w:jc w:val="both"/>
        <w:rPr>
          <w:rFonts w:ascii="Calibri Light" w:hAnsi="Calibri Light" w:cs="Calibri Light"/>
          <w:sz w:val="24"/>
        </w:rPr>
      </w:pPr>
      <w:r w:rsidRPr="00FD47AC">
        <w:rPr>
          <w:rFonts w:ascii="Calibri Light" w:hAnsi="Calibri Light" w:cs="Calibri Light"/>
          <w:noProof/>
        </w:rPr>
        <mc:AlternateContent>
          <mc:Choice Requires="wpg">
            <w:drawing>
              <wp:anchor distT="0" distB="0" distL="0" distR="0" simplePos="0" relativeHeight="251595264" behindDoc="1" locked="0" layoutInCell="1" allowOverlap="1" wp14:anchorId="3F0039A8" wp14:editId="159BABD7">
                <wp:simplePos x="0" y="0"/>
                <wp:positionH relativeFrom="page">
                  <wp:posOffset>774065</wp:posOffset>
                </wp:positionH>
                <wp:positionV relativeFrom="paragraph">
                  <wp:posOffset>749300</wp:posOffset>
                </wp:positionV>
                <wp:extent cx="6015355" cy="36830"/>
                <wp:effectExtent l="0" t="0" r="0" b="0"/>
                <wp:wrapTopAndBottom/>
                <wp:docPr id="901" name="Group 5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1180"/>
                          <a:chExt cx="9473" cy="58"/>
                        </a:xfrm>
                      </wpg:grpSpPr>
                      <wps:wsp>
                        <wps:cNvPr id="902" name="Line 542"/>
                        <wps:cNvCnPr>
                          <a:cxnSpLocks noChangeShapeType="1"/>
                        </wps:cNvCnPr>
                        <wps:spPr bwMode="auto">
                          <a:xfrm>
                            <a:off x="1219" y="1187"/>
                            <a:ext cx="9473" cy="0"/>
                          </a:xfrm>
                          <a:prstGeom prst="line">
                            <a:avLst/>
                          </a:prstGeom>
                          <a:noFill/>
                          <a:ln w="9144">
                            <a:solidFill>
                              <a:srgbClr val="FF66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s:wsp>
                        <wps:cNvPr id="903" name="Line 541"/>
                        <wps:cNvCnPr>
                          <a:cxnSpLocks noChangeShapeType="1"/>
                        </wps:cNvCnPr>
                        <wps:spPr bwMode="auto">
                          <a:xfrm>
                            <a:off x="1219" y="1223"/>
                            <a:ext cx="9473" cy="0"/>
                          </a:xfrm>
                          <a:prstGeom prst="line">
                            <a:avLst/>
                          </a:prstGeom>
                          <a:noFill/>
                          <a:ln w="18288">
                            <a:solidFill>
                              <a:srgbClr val="FF66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EC2963E" id="Group 540" o:spid="_x0000_s1026" style="position:absolute;margin-left:60.95pt;margin-top:59pt;width:473.65pt;height:2.9pt;z-index:-251721216;mso-wrap-distance-left:0;mso-wrap-distance-right:0;mso-position-horizontal-relative:page" coordorigin="1219,1180"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">
                <v:line id="Line 542" o:spid="_x0000_s1027" style="position:absolute;visibility:visible;mso-wrap-style:square" from="1219,1187" to="10692,11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" strokecolor="#f60" strokeweight=".72pt"/>
                <v:line id="Line 541" o:spid="_x0000_s1028" style="position:absolute;visibility:visible;mso-wrap-style:square" from="1219,1223" to="10692,12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" strokecolor="#f60" strokeweight="1.44pt"/>
                <w10:wrap type="topAndBottom" anchorx="page"/>
              </v:group>
            </w:pict>
          </mc:Fallback>
        </mc:AlternateContent>
      </w:r>
      <w:r w:rsidR="005A5385" w:rsidRPr="00FD47AC">
        <w:rPr>
          <w:rFonts w:ascii="Calibri Light" w:hAnsi="Calibri Light" w:cs="Calibri Light"/>
          <w:sz w:val="24"/>
          <w:lang w:val="id"/>
        </w:rPr>
        <w:t xml:space="preserve">Kadar oksigen yang tinggi dapat mempengaruhi bayi prematur </w:t>
      </w:r>
      <w:r w:rsidR="00215048">
        <w:rPr>
          <w:rFonts w:ascii="Calibri Light" w:hAnsi="Calibri Light" w:cs="Calibri Light"/>
          <w:sz w:val="24"/>
        </w:rPr>
        <w:t>mengalami</w:t>
      </w:r>
      <w:r w:rsidR="005A5385" w:rsidRPr="00FD47AC">
        <w:rPr>
          <w:rFonts w:ascii="Calibri Light" w:hAnsi="Calibri Light" w:cs="Calibri Light"/>
          <w:sz w:val="24"/>
          <w:lang w:val="id"/>
        </w:rPr>
        <w:t xml:space="preserve"> fibroplasia retrolental. Jika ini adalah pertimbangan</w:t>
      </w:r>
      <w:r w:rsidR="00215048">
        <w:rPr>
          <w:rFonts w:ascii="Calibri Light" w:hAnsi="Calibri Light" w:cs="Calibri Light"/>
          <w:sz w:val="24"/>
        </w:rPr>
        <w:t>,</w:t>
      </w:r>
      <w:r w:rsidR="005A5385" w:rsidRPr="00FD47AC">
        <w:rPr>
          <w:rFonts w:ascii="Calibri Light" w:hAnsi="Calibri Light" w:cs="Calibri Light"/>
          <w:sz w:val="24"/>
          <w:lang w:val="id"/>
        </w:rPr>
        <w:t xml:space="preserve"> </w:t>
      </w:r>
      <w:r w:rsidR="00215048">
        <w:rPr>
          <w:rFonts w:ascii="Calibri Light" w:hAnsi="Calibri Light" w:cs="Calibri Light"/>
          <w:sz w:val="24"/>
        </w:rPr>
        <w:t>jangan</w:t>
      </w:r>
      <w:r w:rsidR="005A5385" w:rsidRPr="00FD47AC">
        <w:rPr>
          <w:rFonts w:ascii="Calibri Light" w:hAnsi="Calibri Light" w:cs="Calibri Light"/>
          <w:sz w:val="24"/>
          <w:lang w:val="id"/>
        </w:rPr>
        <w:t xml:space="preserve"> menetapkan batas</w:t>
      </w:r>
      <w:r w:rsidR="00215048">
        <w:rPr>
          <w:rFonts w:ascii="Calibri Light" w:hAnsi="Calibri Light" w:cs="Calibri Light"/>
          <w:sz w:val="24"/>
        </w:rPr>
        <w:t xml:space="preserve"> atas</w:t>
      </w:r>
      <w:r w:rsidR="005A5385" w:rsidRPr="00FD47AC">
        <w:rPr>
          <w:rFonts w:ascii="Calibri Light" w:hAnsi="Calibri Light" w:cs="Calibri Light"/>
          <w:sz w:val="24"/>
          <w:lang w:val="id"/>
        </w:rPr>
        <w:t xml:space="preserve"> alarm </w:t>
      </w:r>
      <w:r w:rsidR="00215048">
        <w:rPr>
          <w:rFonts w:ascii="Calibri Light" w:hAnsi="Calibri Light" w:cs="Calibri Light"/>
          <w:sz w:val="24"/>
        </w:rPr>
        <w:t>ke</w:t>
      </w:r>
      <w:r w:rsidR="005A5385" w:rsidRPr="00FD47AC">
        <w:rPr>
          <w:rFonts w:ascii="Calibri Light" w:hAnsi="Calibri Light" w:cs="Calibri Light"/>
          <w:sz w:val="24"/>
          <w:lang w:val="id"/>
        </w:rPr>
        <w:t xml:space="preserve"> 100%, yang </w:t>
      </w:r>
      <w:r w:rsidR="00215048">
        <w:rPr>
          <w:rFonts w:ascii="Calibri Light" w:hAnsi="Calibri Light" w:cs="Calibri Light"/>
          <w:sz w:val="24"/>
        </w:rPr>
        <w:t xml:space="preserve">mana </w:t>
      </w:r>
      <w:r w:rsidR="005A5385" w:rsidRPr="00FD47AC">
        <w:rPr>
          <w:rFonts w:ascii="Calibri Light" w:hAnsi="Calibri Light" w:cs="Calibri Light"/>
          <w:sz w:val="24"/>
          <w:lang w:val="id"/>
        </w:rPr>
        <w:t xml:space="preserve">setara dengan </w:t>
      </w:r>
      <w:r w:rsidR="00215048">
        <w:rPr>
          <w:rFonts w:ascii="Calibri Light" w:hAnsi="Calibri Light" w:cs="Calibri Light"/>
          <w:sz w:val="24"/>
        </w:rPr>
        <w:t>mengatur mati</w:t>
      </w:r>
      <w:r w:rsidR="005A5385" w:rsidRPr="00FD47AC">
        <w:rPr>
          <w:rFonts w:ascii="Calibri Light" w:hAnsi="Calibri Light" w:cs="Calibri Light"/>
          <w:sz w:val="24"/>
          <w:lang w:val="id"/>
        </w:rPr>
        <w:t xml:space="preserve"> alarm.</w:t>
      </w:r>
    </w:p>
    <w:p w14:paraId="0EEDA4BC" w14:textId="77777777" w:rsidR="00D70F28" w:rsidRPr="00FD47AC" w:rsidRDefault="00D70F28">
      <w:pPr>
        <w:pStyle w:val="BodyText"/>
        <w:spacing w:before="9"/>
        <w:rPr>
          <w:rFonts w:ascii="Calibri Light" w:hAnsi="Calibri Light" w:cs="Calibri Light"/>
          <w:sz w:val="26"/>
        </w:rPr>
      </w:pPr>
    </w:p>
    <w:p w14:paraId="4DD58275" w14:textId="77777777" w:rsidR="00D70F28" w:rsidRPr="00FD47AC" w:rsidRDefault="005A5385">
      <w:pPr>
        <w:pStyle w:val="Heading8"/>
        <w:spacing w:before="92"/>
        <w:rPr>
          <w:rFonts w:ascii="Calibri Light" w:hAnsi="Calibri Light" w:cs="Calibri Light"/>
        </w:rPr>
      </w:pPr>
      <w:r w:rsidRPr="00FD47AC">
        <w:rPr>
          <w:rFonts w:ascii="Calibri Light" w:hAnsi="Calibri Light" w:cs="Calibri Light"/>
          <w:lang w:val="id"/>
        </w:rPr>
        <w:t>Catatan:</w:t>
      </w:r>
    </w:p>
    <w:p w14:paraId="12FAAB42" w14:textId="03F4A05F" w:rsidR="00D70F28" w:rsidRPr="00FD47AC" w:rsidRDefault="005A5385" w:rsidP="009555AA">
      <w:pPr>
        <w:pStyle w:val="ListParagraph"/>
        <w:numPr>
          <w:ilvl w:val="0"/>
          <w:numId w:val="148"/>
        </w:numPr>
        <w:tabs>
          <w:tab w:val="left" w:pos="988"/>
          <w:tab w:val="left" w:pos="989"/>
        </w:tabs>
        <w:spacing w:line="271" w:lineRule="auto"/>
        <w:ind w:right="728"/>
        <w:rPr>
          <w:rFonts w:ascii="Calibri Light" w:hAnsi="Calibri Light" w:cs="Calibri Light"/>
          <w:sz w:val="24"/>
        </w:rPr>
      </w:pPr>
      <w:r w:rsidRPr="00FD47AC">
        <w:rPr>
          <w:rFonts w:ascii="Calibri Light" w:hAnsi="Calibri Light" w:cs="Calibri Light"/>
          <w:sz w:val="24"/>
          <w:lang w:val="id"/>
        </w:rPr>
        <w:t xml:space="preserve">Pastikan kuku menutupi </w:t>
      </w:r>
      <w:r w:rsidR="00D76842">
        <w:rPr>
          <w:rFonts w:ascii="Calibri Light" w:hAnsi="Calibri Light" w:cs="Calibri Light"/>
          <w:sz w:val="24"/>
        </w:rPr>
        <w:t>area</w:t>
      </w:r>
      <w:r w:rsidRPr="00FD47AC">
        <w:rPr>
          <w:rFonts w:ascii="Calibri Light" w:hAnsi="Calibri Light" w:cs="Calibri Light"/>
          <w:sz w:val="24"/>
          <w:lang w:val="id"/>
        </w:rPr>
        <w:t xml:space="preserve"> cahaya. </w:t>
      </w:r>
      <w:r w:rsidR="00D76842">
        <w:rPr>
          <w:rFonts w:ascii="Calibri Light" w:hAnsi="Calibri Light" w:cs="Calibri Light"/>
          <w:sz w:val="24"/>
        </w:rPr>
        <w:t>Kabel</w:t>
      </w:r>
      <w:r w:rsidRPr="00FD47AC">
        <w:rPr>
          <w:rFonts w:ascii="Calibri Light" w:hAnsi="Calibri Light" w:cs="Calibri Light"/>
          <w:sz w:val="24"/>
          <w:lang w:val="id"/>
        </w:rPr>
        <w:t xml:space="preserve"> harus berada di bagian belakang tangan.</w:t>
      </w:r>
    </w:p>
    <w:p w14:paraId="3588B3E8" w14:textId="7B291682" w:rsidR="00D70F28" w:rsidRPr="00FD47AC" w:rsidRDefault="00D76842" w:rsidP="009555AA">
      <w:pPr>
        <w:pStyle w:val="ListParagraph"/>
        <w:numPr>
          <w:ilvl w:val="0"/>
          <w:numId w:val="148"/>
        </w:numPr>
        <w:tabs>
          <w:tab w:val="left" w:pos="988"/>
          <w:tab w:val="left" w:pos="989"/>
        </w:tabs>
        <w:spacing w:before="121"/>
        <w:rPr>
          <w:rFonts w:ascii="Calibri Light" w:hAnsi="Calibri Light" w:cs="Calibri Light"/>
          <w:sz w:val="24"/>
        </w:rPr>
      </w:pPr>
      <w:r>
        <w:rPr>
          <w:rFonts w:ascii="Calibri Light" w:hAnsi="Calibri Light" w:cs="Calibri Light"/>
          <w:sz w:val="24"/>
          <w:lang w:val="id"/>
        </w:rPr>
        <w:t>G</w:t>
      </w:r>
      <w:r w:rsidRPr="00FD47AC">
        <w:rPr>
          <w:rFonts w:ascii="Calibri Light" w:hAnsi="Calibri Light" w:cs="Calibri Light"/>
          <w:sz w:val="24"/>
          <w:lang w:val="id"/>
        </w:rPr>
        <w:t xml:space="preserve">elombang </w:t>
      </w:r>
      <w:r w:rsidR="005A5385" w:rsidRPr="00FD47AC">
        <w:rPr>
          <w:rFonts w:ascii="Calibri Light" w:hAnsi="Calibri Light" w:cs="Calibri Light"/>
          <w:sz w:val="24"/>
          <w:lang w:val="id"/>
        </w:rPr>
        <w:t>SpO</w:t>
      </w:r>
      <w:r w:rsidR="005A5385" w:rsidRPr="00FD47AC">
        <w:rPr>
          <w:rFonts w:ascii="Calibri Light" w:hAnsi="Calibri Light" w:cs="Calibri Light"/>
          <w:sz w:val="24"/>
          <w:vertAlign w:val="subscript"/>
          <w:lang w:val="id"/>
        </w:rPr>
        <w:t>2</w:t>
      </w:r>
      <w:r w:rsidR="005A5385" w:rsidRPr="00FD47AC">
        <w:rPr>
          <w:rFonts w:ascii="Calibri Light" w:hAnsi="Calibri Light" w:cs="Calibri Light"/>
          <w:lang w:val="id"/>
        </w:rPr>
        <w:t xml:space="preserve"> </w:t>
      </w:r>
      <w:r w:rsidR="005A5385" w:rsidRPr="00FD47AC">
        <w:rPr>
          <w:rFonts w:ascii="Calibri Light" w:hAnsi="Calibri Light" w:cs="Calibri Light"/>
          <w:sz w:val="24"/>
          <w:lang w:val="id"/>
        </w:rPr>
        <w:t xml:space="preserve"> tidak sebanding dengan volume </w:t>
      </w:r>
      <w:r>
        <w:rPr>
          <w:rFonts w:ascii="Calibri Light" w:hAnsi="Calibri Light" w:cs="Calibri Light"/>
          <w:sz w:val="24"/>
        </w:rPr>
        <w:t>denyut darah</w:t>
      </w:r>
      <w:r w:rsidR="005A5385" w:rsidRPr="00FD47AC">
        <w:rPr>
          <w:rFonts w:ascii="Calibri Light" w:hAnsi="Calibri Light" w:cs="Calibri Light"/>
          <w:sz w:val="24"/>
          <w:lang w:val="id"/>
        </w:rPr>
        <w:t>.</w:t>
      </w:r>
    </w:p>
    <w:p w14:paraId="586A9635" w14:textId="0594F1FE" w:rsidR="00D70F28" w:rsidRPr="00FD47AC" w:rsidRDefault="005A5385" w:rsidP="009555AA">
      <w:pPr>
        <w:pStyle w:val="ListParagraph"/>
        <w:numPr>
          <w:ilvl w:val="0"/>
          <w:numId w:val="148"/>
        </w:numPr>
        <w:tabs>
          <w:tab w:val="left" w:pos="988"/>
          <w:tab w:val="left" w:pos="989"/>
        </w:tabs>
        <w:spacing w:before="153" w:line="271" w:lineRule="auto"/>
        <w:ind w:right="727"/>
        <w:rPr>
          <w:rFonts w:ascii="Calibri Light" w:hAnsi="Calibri Light" w:cs="Calibri Light"/>
          <w:sz w:val="24"/>
        </w:rPr>
      </w:pPr>
      <w:r w:rsidRPr="00FD47AC">
        <w:rPr>
          <w:rFonts w:ascii="Calibri Light" w:hAnsi="Calibri Light" w:cs="Calibri Light"/>
          <w:sz w:val="24"/>
          <w:lang w:val="id"/>
        </w:rPr>
        <w:t xml:space="preserve">Hindari menempatkan sensor pada ekstremitas dengan kateter arteri, atau </w:t>
      </w:r>
      <w:r w:rsidR="00D76842">
        <w:rPr>
          <w:rFonts w:ascii="Calibri Light" w:hAnsi="Calibri Light" w:cs="Calibri Light"/>
          <w:sz w:val="24"/>
        </w:rPr>
        <w:t>jalur</w:t>
      </w:r>
      <w:r w:rsidRPr="00FD47AC">
        <w:rPr>
          <w:rFonts w:ascii="Calibri Light" w:hAnsi="Calibri Light" w:cs="Calibri Light"/>
          <w:sz w:val="24"/>
          <w:lang w:val="id"/>
        </w:rPr>
        <w:t xml:space="preserve"> infus vena intravaskular.</w:t>
      </w:r>
    </w:p>
    <w:p w14:paraId="0C1161AC" w14:textId="6F7EF3F1" w:rsidR="00D70F28" w:rsidRPr="00FD47AC" w:rsidRDefault="005A5385" w:rsidP="009555AA">
      <w:pPr>
        <w:pStyle w:val="ListParagraph"/>
        <w:numPr>
          <w:ilvl w:val="0"/>
          <w:numId w:val="148"/>
        </w:numPr>
        <w:tabs>
          <w:tab w:val="left" w:pos="988"/>
          <w:tab w:val="left" w:pos="989"/>
        </w:tabs>
        <w:spacing w:before="120"/>
        <w:rPr>
          <w:rFonts w:ascii="Calibri Light" w:hAnsi="Calibri Light" w:cs="Calibri Light"/>
          <w:sz w:val="24"/>
        </w:rPr>
      </w:pPr>
      <w:r w:rsidRPr="00FD47AC">
        <w:rPr>
          <w:rFonts w:ascii="Calibri Light" w:hAnsi="Calibri Light" w:cs="Calibri Light"/>
          <w:sz w:val="24"/>
          <w:lang w:val="id"/>
        </w:rPr>
        <w:t xml:space="preserve">Jangan gunakan </w:t>
      </w:r>
      <w:r w:rsidR="00D76842">
        <w:rPr>
          <w:rFonts w:ascii="Calibri Light" w:hAnsi="Calibri Light" w:cs="Calibri Light"/>
          <w:sz w:val="24"/>
        </w:rPr>
        <w:t>simulator</w:t>
      </w:r>
      <w:r w:rsidRPr="00FD47AC">
        <w:rPr>
          <w:rFonts w:ascii="Calibri Light" w:hAnsi="Calibri Light" w:cs="Calibri Light"/>
          <w:sz w:val="24"/>
          <w:lang w:val="id"/>
        </w:rPr>
        <w:t xml:space="preserve"> fungsional untuk menilai akurasi SpO</w:t>
      </w:r>
      <w:r w:rsidRPr="00FD47AC">
        <w:rPr>
          <w:rFonts w:ascii="Calibri Light" w:hAnsi="Calibri Light" w:cs="Calibri Light"/>
          <w:sz w:val="24"/>
          <w:vertAlign w:val="subscript"/>
          <w:lang w:val="id"/>
        </w:rPr>
        <w:t>2</w:t>
      </w:r>
      <w:r w:rsidRPr="00FD47AC">
        <w:rPr>
          <w:rFonts w:ascii="Calibri Light" w:hAnsi="Calibri Light" w:cs="Calibri Light"/>
          <w:lang w:val="id"/>
        </w:rPr>
        <w:t xml:space="preserve"> </w:t>
      </w:r>
      <w:r w:rsidRPr="00FD47AC">
        <w:rPr>
          <w:rFonts w:ascii="Calibri Light" w:hAnsi="Calibri Light" w:cs="Calibri Light"/>
          <w:sz w:val="24"/>
          <w:lang w:val="id"/>
        </w:rPr>
        <w:t xml:space="preserve"> .</w:t>
      </w:r>
    </w:p>
    <w:p w14:paraId="11DCC4FA" w14:textId="519CF4D0" w:rsidR="00D70F28" w:rsidRPr="00FD47AC" w:rsidRDefault="00D76842" w:rsidP="009555AA">
      <w:pPr>
        <w:pStyle w:val="ListParagraph"/>
        <w:numPr>
          <w:ilvl w:val="0"/>
          <w:numId w:val="148"/>
        </w:numPr>
        <w:tabs>
          <w:tab w:val="left" w:pos="988"/>
          <w:tab w:val="left" w:pos="989"/>
        </w:tabs>
        <w:spacing w:before="157"/>
        <w:rPr>
          <w:rFonts w:ascii="Calibri Light" w:hAnsi="Calibri Light" w:cs="Calibri Light"/>
          <w:sz w:val="24"/>
        </w:rPr>
      </w:pPr>
      <w:r>
        <w:rPr>
          <w:rFonts w:ascii="Calibri Light" w:hAnsi="Calibri Light" w:cs="Calibri Light"/>
          <w:sz w:val="24"/>
          <w:lang w:val="id"/>
        </w:rPr>
        <w:t>Perangkat di</w:t>
      </w:r>
      <w:r w:rsidR="005A5385" w:rsidRPr="00FD47AC">
        <w:rPr>
          <w:rFonts w:ascii="Calibri Light" w:hAnsi="Calibri Light" w:cs="Calibri Light"/>
          <w:sz w:val="24"/>
          <w:lang w:val="id"/>
        </w:rPr>
        <w:t>kalibrasi untuk menampilkan saturasi oksigen fungsional.</w:t>
      </w:r>
    </w:p>
    <w:p w14:paraId="5D7D54DB" w14:textId="37DC218E" w:rsidR="00D70F28" w:rsidRPr="00FD47AC" w:rsidRDefault="005A5385" w:rsidP="009555AA">
      <w:pPr>
        <w:pStyle w:val="ListParagraph"/>
        <w:numPr>
          <w:ilvl w:val="0"/>
          <w:numId w:val="148"/>
        </w:numPr>
        <w:tabs>
          <w:tab w:val="left" w:pos="988"/>
          <w:tab w:val="left" w:pos="989"/>
        </w:tabs>
        <w:spacing w:line="271" w:lineRule="auto"/>
        <w:ind w:right="728"/>
        <w:rPr>
          <w:rFonts w:ascii="Calibri Light" w:hAnsi="Calibri Light" w:cs="Calibri Light"/>
          <w:sz w:val="24"/>
        </w:rPr>
      </w:pPr>
      <w:r w:rsidRPr="00FD47AC">
        <w:rPr>
          <w:rFonts w:ascii="Calibri Light" w:hAnsi="Calibri Light" w:cs="Calibri Light"/>
          <w:sz w:val="24"/>
          <w:lang w:val="id"/>
        </w:rPr>
        <w:t xml:space="preserve">Bahan </w:t>
      </w:r>
      <w:r w:rsidR="00D76842">
        <w:rPr>
          <w:rFonts w:ascii="Calibri Light" w:hAnsi="Calibri Light" w:cs="Calibri Light"/>
          <w:sz w:val="24"/>
        </w:rPr>
        <w:t>yang bersentuhan dengan</w:t>
      </w:r>
      <w:r w:rsidRPr="00FD47AC">
        <w:rPr>
          <w:rFonts w:ascii="Calibri Light" w:hAnsi="Calibri Light" w:cs="Calibri Light"/>
          <w:sz w:val="24"/>
          <w:lang w:val="id"/>
        </w:rPr>
        <w:t xml:space="preserve"> pasien atau orang lain sesuai dengan standar EN ISO 10993-1:2009.</w:t>
      </w:r>
    </w:p>
    <w:p w14:paraId="2C2D2B94" w14:textId="3745B06D" w:rsidR="00D70F28" w:rsidRPr="00FD47AC" w:rsidRDefault="005A5385" w:rsidP="009555AA">
      <w:pPr>
        <w:pStyle w:val="ListParagraph"/>
        <w:numPr>
          <w:ilvl w:val="0"/>
          <w:numId w:val="148"/>
        </w:numPr>
        <w:tabs>
          <w:tab w:val="left" w:pos="988"/>
          <w:tab w:val="left" w:pos="989"/>
        </w:tabs>
        <w:spacing w:before="120"/>
        <w:rPr>
          <w:rFonts w:ascii="Calibri Light" w:hAnsi="Calibri Light" w:cs="Calibri Light"/>
          <w:sz w:val="24"/>
        </w:rPr>
      </w:pPr>
      <w:r w:rsidRPr="00FD47AC">
        <w:rPr>
          <w:rFonts w:ascii="Calibri Light" w:hAnsi="Calibri Light" w:cs="Calibri Light"/>
          <w:sz w:val="24"/>
          <w:lang w:val="id"/>
        </w:rPr>
        <w:t>Ketika nilai SpO</w:t>
      </w:r>
      <w:r w:rsidRPr="00FD47AC">
        <w:rPr>
          <w:rFonts w:ascii="Calibri Light" w:hAnsi="Calibri Light" w:cs="Calibri Light"/>
          <w:sz w:val="24"/>
          <w:vertAlign w:val="subscript"/>
          <w:lang w:val="id"/>
        </w:rPr>
        <w:t>2</w:t>
      </w:r>
      <w:r w:rsidRPr="00FD47AC">
        <w:rPr>
          <w:rFonts w:ascii="Calibri Light" w:hAnsi="Calibri Light" w:cs="Calibri Light"/>
          <w:lang w:val="id"/>
        </w:rPr>
        <w:t xml:space="preserve"> </w:t>
      </w:r>
      <w:r w:rsidRPr="00FD47AC">
        <w:rPr>
          <w:rFonts w:ascii="Calibri Light" w:hAnsi="Calibri Light" w:cs="Calibri Light"/>
          <w:sz w:val="24"/>
          <w:lang w:val="id"/>
        </w:rPr>
        <w:t xml:space="preserve"> berpotensi salah, </w:t>
      </w:r>
      <w:r w:rsidR="00D76842">
        <w:rPr>
          <w:rFonts w:ascii="Calibri Light" w:hAnsi="Calibri Light" w:cs="Calibri Light"/>
          <w:sz w:val="24"/>
        </w:rPr>
        <w:t>monitor akan</w:t>
      </w:r>
      <w:r w:rsidR="00D76842">
        <w:rPr>
          <w:rFonts w:ascii="Calibri Light" w:hAnsi="Calibri Light" w:cs="Calibri Light"/>
          <w:sz w:val="24"/>
          <w:lang w:val="id"/>
        </w:rPr>
        <w:t xml:space="preserve"> menampilkan </w:t>
      </w:r>
      <w:r w:rsidR="00D76842">
        <w:rPr>
          <w:rFonts w:ascii="Calibri Light" w:hAnsi="Calibri Light" w:cs="Calibri Light"/>
          <w:sz w:val="24"/>
        </w:rPr>
        <w:t>‘</w:t>
      </w:r>
      <w:r w:rsidR="00D76842">
        <w:rPr>
          <w:rFonts w:ascii="Calibri Light" w:hAnsi="Calibri Light" w:cs="Calibri Light"/>
          <w:sz w:val="24"/>
          <w:lang w:val="id"/>
        </w:rPr>
        <w:t>-?-‘</w:t>
      </w:r>
      <w:r w:rsidRPr="00FD47AC">
        <w:rPr>
          <w:rFonts w:ascii="Calibri Light" w:hAnsi="Calibri Light" w:cs="Calibri Light"/>
          <w:sz w:val="24"/>
          <w:lang w:val="id"/>
        </w:rPr>
        <w:t>.</w:t>
      </w:r>
    </w:p>
    <w:p w14:paraId="5BED9452" w14:textId="77777777" w:rsidR="00D70F28" w:rsidRPr="00FD47AC" w:rsidRDefault="00D70F28">
      <w:pPr>
        <w:pStyle w:val="BodyText"/>
        <w:rPr>
          <w:rFonts w:ascii="Calibri Light" w:hAnsi="Calibri Light" w:cs="Calibri Light"/>
          <w:sz w:val="28"/>
        </w:rPr>
      </w:pPr>
    </w:p>
    <w:p w14:paraId="445FF989" w14:textId="77777777" w:rsidR="00D70F28" w:rsidRPr="00FD47AC" w:rsidRDefault="00D70F28">
      <w:pPr>
        <w:pStyle w:val="BodyText"/>
        <w:spacing w:before="10"/>
        <w:rPr>
          <w:rFonts w:ascii="Calibri Light" w:hAnsi="Calibri Light" w:cs="Calibri Light"/>
          <w:sz w:val="22"/>
        </w:rPr>
      </w:pPr>
    </w:p>
    <w:p w14:paraId="30F4DE41" w14:textId="3688405B" w:rsidR="00D70F28" w:rsidRPr="00FD47AC" w:rsidRDefault="00D76842" w:rsidP="00F22E05">
      <w:pPr>
        <w:pStyle w:val="Heading2"/>
        <w:numPr>
          <w:ilvl w:val="1"/>
          <w:numId w:val="150"/>
        </w:numPr>
      </w:pPr>
      <w:bookmarkStart w:id="135" w:name="_Toc62638540"/>
      <w:r>
        <w:rPr>
          <w:lang w:val="id"/>
        </w:rPr>
        <w:t>Mengukur SpO</w:t>
      </w:r>
      <w:r w:rsidR="005A5385" w:rsidRPr="00FD47AC">
        <w:rPr>
          <w:vertAlign w:val="subscript"/>
          <w:lang w:val="id"/>
        </w:rPr>
        <w:t>2</w:t>
      </w:r>
      <w:bookmarkEnd w:id="135"/>
    </w:p>
    <w:p w14:paraId="3CFF2327" w14:textId="7E36F70B" w:rsidR="00D70F28" w:rsidRPr="00FD47AC" w:rsidRDefault="005A5385" w:rsidP="009555AA">
      <w:pPr>
        <w:pStyle w:val="ListParagraph"/>
        <w:numPr>
          <w:ilvl w:val="0"/>
          <w:numId w:val="147"/>
        </w:numPr>
        <w:tabs>
          <w:tab w:val="left" w:pos="1041"/>
          <w:tab w:val="left" w:pos="1042"/>
        </w:tabs>
        <w:spacing w:before="164" w:line="271" w:lineRule="auto"/>
        <w:ind w:right="723" w:hanging="359"/>
        <w:rPr>
          <w:rFonts w:ascii="Calibri Light" w:hAnsi="Calibri Light" w:cs="Calibri Light"/>
          <w:sz w:val="24"/>
        </w:rPr>
      </w:pPr>
      <w:r w:rsidRPr="00FD47AC" w:rsidDel="00000001">
        <w:rPr>
          <w:rFonts w:ascii="Calibri Light" w:hAnsi="Calibri Light" w:cs="Calibri Light"/>
          <w:lang w:val="id"/>
        </w:rPr>
        <w:tab/>
      </w:r>
      <w:r w:rsidR="001B7AC2">
        <w:rPr>
          <w:rFonts w:ascii="Calibri Light" w:hAnsi="Calibri Light" w:cs="Calibri Light"/>
          <w:sz w:val="24"/>
        </w:rPr>
        <w:t>Pilih kategori pasien yang benar (adult, pediatric, atau neonatal), karena pengaturan ini digunakan untuk optimasi penghitungan nilai SpO</w:t>
      </w:r>
      <w:r w:rsidR="001B7AC2">
        <w:rPr>
          <w:rFonts w:ascii="Calibri Light" w:hAnsi="Calibri Light" w:cs="Calibri Light"/>
          <w:sz w:val="24"/>
          <w:vertAlign w:val="subscript"/>
        </w:rPr>
        <w:t>2</w:t>
      </w:r>
      <w:r w:rsidR="001B7AC2">
        <w:rPr>
          <w:rFonts w:ascii="Calibri Light" w:hAnsi="Calibri Light" w:cs="Calibri Light"/>
          <w:sz w:val="24"/>
        </w:rPr>
        <w:t xml:space="preserve"> dan nilai </w:t>
      </w:r>
      <w:r w:rsidR="001B7AC2">
        <w:rPr>
          <w:rFonts w:ascii="Calibri Light" w:hAnsi="Calibri Light" w:cs="Calibri Light"/>
          <w:i/>
          <w:sz w:val="24"/>
        </w:rPr>
        <w:t>pulse</w:t>
      </w:r>
      <w:r w:rsidR="001B7AC2">
        <w:rPr>
          <w:rFonts w:ascii="Calibri Light" w:hAnsi="Calibri Light" w:cs="Calibri Light"/>
          <w:sz w:val="24"/>
        </w:rPr>
        <w:t xml:space="preserve"> </w:t>
      </w:r>
      <w:r w:rsidR="001B7AC2" w:rsidRPr="001B7AC2">
        <w:rPr>
          <w:rFonts w:ascii="Calibri Light" w:hAnsi="Calibri Light" w:cs="Calibri Light"/>
          <w:i/>
          <w:sz w:val="24"/>
        </w:rPr>
        <w:t>rate</w:t>
      </w:r>
      <w:r w:rsidR="001B7AC2">
        <w:rPr>
          <w:rFonts w:ascii="Calibri Light" w:hAnsi="Calibri Light" w:cs="Calibri Light"/>
          <w:sz w:val="24"/>
        </w:rPr>
        <w:t>.</w:t>
      </w:r>
    </w:p>
    <w:p w14:paraId="22F46A35" w14:textId="7D8AF2CC" w:rsidR="00D70F28" w:rsidRPr="00FD47AC" w:rsidRDefault="005A5385" w:rsidP="009555AA">
      <w:pPr>
        <w:pStyle w:val="ListParagraph"/>
        <w:numPr>
          <w:ilvl w:val="0"/>
          <w:numId w:val="147"/>
        </w:numPr>
        <w:tabs>
          <w:tab w:val="left" w:pos="1041"/>
          <w:tab w:val="left" w:pos="1042"/>
        </w:tabs>
        <w:spacing w:before="121"/>
        <w:ind w:left="1041"/>
        <w:rPr>
          <w:rFonts w:ascii="Calibri Light" w:hAnsi="Calibri Light" w:cs="Calibri Light"/>
          <w:sz w:val="24"/>
        </w:rPr>
      </w:pPr>
      <w:r w:rsidRPr="00FD47AC">
        <w:rPr>
          <w:rFonts w:ascii="Calibri Light" w:hAnsi="Calibri Light" w:cs="Calibri Light"/>
          <w:sz w:val="24"/>
          <w:lang w:val="id"/>
        </w:rPr>
        <w:t xml:space="preserve">Selama pengukuran, pastikan bahwa </w:t>
      </w:r>
      <w:r w:rsidR="001B7AC2">
        <w:rPr>
          <w:rFonts w:ascii="Calibri Light" w:hAnsi="Calibri Light" w:cs="Calibri Light"/>
          <w:sz w:val="24"/>
        </w:rPr>
        <w:t>area pengukuran/pemasangan sensor</w:t>
      </w:r>
      <w:r w:rsidRPr="00FD47AC">
        <w:rPr>
          <w:rFonts w:ascii="Calibri Light" w:hAnsi="Calibri Light" w:cs="Calibri Light"/>
          <w:sz w:val="24"/>
          <w:lang w:val="id"/>
        </w:rPr>
        <w:t>:</w:t>
      </w:r>
    </w:p>
    <w:p w14:paraId="159B4155" w14:textId="0E8592C4" w:rsidR="00D70F28" w:rsidRPr="00FD47AC" w:rsidRDefault="005A5385" w:rsidP="009555AA">
      <w:pPr>
        <w:pStyle w:val="ListParagraph"/>
        <w:numPr>
          <w:ilvl w:val="1"/>
          <w:numId w:val="147"/>
        </w:numPr>
        <w:tabs>
          <w:tab w:val="left" w:pos="1289"/>
        </w:tabs>
        <w:ind w:hanging="181"/>
        <w:rPr>
          <w:rFonts w:ascii="Calibri Light" w:hAnsi="Calibri Light" w:cs="Calibri Light"/>
          <w:sz w:val="24"/>
        </w:rPr>
      </w:pPr>
      <w:r w:rsidRPr="00FD47AC">
        <w:rPr>
          <w:rFonts w:ascii="Calibri Light" w:hAnsi="Calibri Light" w:cs="Calibri Light"/>
          <w:sz w:val="24"/>
          <w:lang w:val="id"/>
        </w:rPr>
        <w:t xml:space="preserve">memiliki aliran pulsatil, idealnya dengan </w:t>
      </w:r>
      <w:r w:rsidR="001B7AC2" w:rsidRPr="00FD47AC">
        <w:rPr>
          <w:rFonts w:ascii="Calibri Light" w:hAnsi="Calibri Light" w:cs="Calibri Light"/>
          <w:sz w:val="24"/>
          <w:lang w:val="id"/>
        </w:rPr>
        <w:t xml:space="preserve">sirkulasi </w:t>
      </w:r>
      <w:r w:rsidRPr="00FD47AC">
        <w:rPr>
          <w:rFonts w:ascii="Calibri Light" w:hAnsi="Calibri Light" w:cs="Calibri Light"/>
          <w:sz w:val="24"/>
          <w:lang w:val="id"/>
        </w:rPr>
        <w:t>perfusi yang baik.</w:t>
      </w:r>
    </w:p>
    <w:p w14:paraId="002617B3" w14:textId="16066D26" w:rsidR="00D70F28" w:rsidRPr="00FD47AC" w:rsidRDefault="005A5385" w:rsidP="009555AA">
      <w:pPr>
        <w:pStyle w:val="ListParagraph"/>
        <w:numPr>
          <w:ilvl w:val="1"/>
          <w:numId w:val="147"/>
        </w:numPr>
        <w:tabs>
          <w:tab w:val="left" w:pos="1289"/>
        </w:tabs>
        <w:ind w:hanging="181"/>
        <w:rPr>
          <w:rFonts w:ascii="Calibri Light" w:hAnsi="Calibri Light" w:cs="Calibri Light"/>
          <w:sz w:val="24"/>
        </w:rPr>
      </w:pPr>
      <w:r w:rsidRPr="00FD47AC">
        <w:rPr>
          <w:rFonts w:ascii="Calibri Light" w:hAnsi="Calibri Light" w:cs="Calibri Light"/>
          <w:sz w:val="24"/>
          <w:lang w:val="id"/>
        </w:rPr>
        <w:t xml:space="preserve">tidak berubah ketebalannya, menyebabkan </w:t>
      </w:r>
      <w:r w:rsidR="001B7AC2">
        <w:rPr>
          <w:rFonts w:ascii="Calibri Light" w:hAnsi="Calibri Light" w:cs="Calibri Light"/>
          <w:sz w:val="24"/>
        </w:rPr>
        <w:t>pemasangan</w:t>
      </w:r>
      <w:r w:rsidRPr="00FD47AC">
        <w:rPr>
          <w:rFonts w:ascii="Calibri Light" w:hAnsi="Calibri Light" w:cs="Calibri Light"/>
          <w:sz w:val="24"/>
          <w:lang w:val="id"/>
        </w:rPr>
        <w:t xml:space="preserve"> sensor yang tidak tepat.</w:t>
      </w:r>
    </w:p>
    <w:p w14:paraId="5067DBE2" w14:textId="77777777" w:rsidR="00D70F28" w:rsidRPr="00FD47AC" w:rsidRDefault="00D70F28">
      <w:pPr>
        <w:pStyle w:val="BodyText"/>
        <w:spacing w:before="5"/>
        <w:rPr>
          <w:rFonts w:ascii="Calibri Light" w:hAnsi="Calibri Light" w:cs="Calibri Light"/>
        </w:rPr>
      </w:pPr>
    </w:p>
    <w:p w14:paraId="3B6B4D3D" w14:textId="77777777" w:rsidR="00D70F28" w:rsidRPr="00FD47AC" w:rsidRDefault="005A5385">
      <w:pPr>
        <w:pStyle w:val="Heading5"/>
        <w:ind w:left="628" w:firstLine="0"/>
        <w:rPr>
          <w:rFonts w:ascii="Calibri Light" w:hAnsi="Calibri Light" w:cs="Calibri Light"/>
        </w:rPr>
      </w:pPr>
      <w:r w:rsidRPr="00FD47AC">
        <w:rPr>
          <w:rFonts w:ascii="Calibri Light" w:hAnsi="Calibri Light" w:cs="Calibri Light"/>
          <w:lang w:val="id"/>
        </w:rPr>
        <w:t>Prosedur Pengukuran</w:t>
      </w:r>
    </w:p>
    <w:p w14:paraId="1E7EE0BF" w14:textId="77777777" w:rsidR="00D70F28" w:rsidRPr="00FD47AC" w:rsidRDefault="005A5385" w:rsidP="009555AA">
      <w:pPr>
        <w:pStyle w:val="ListParagraph"/>
        <w:numPr>
          <w:ilvl w:val="0"/>
          <w:numId w:val="146"/>
        </w:numPr>
        <w:tabs>
          <w:tab w:val="left" w:pos="1041"/>
          <w:tab w:val="left" w:pos="1042"/>
        </w:tabs>
        <w:rPr>
          <w:rFonts w:ascii="Calibri Light" w:hAnsi="Calibri Light" w:cs="Calibri Light"/>
          <w:sz w:val="24"/>
        </w:rPr>
      </w:pPr>
      <w:r w:rsidRPr="00FD47AC">
        <w:rPr>
          <w:rFonts w:ascii="Calibri Light" w:hAnsi="Calibri Light" w:cs="Calibri Light"/>
          <w:sz w:val="24"/>
          <w:lang w:val="id"/>
        </w:rPr>
        <w:t>Aktifkan monitor.</w:t>
      </w:r>
    </w:p>
    <w:p w14:paraId="0480D316" w14:textId="3774C99E" w:rsidR="00D70F28" w:rsidRPr="00FD47AC" w:rsidRDefault="005A5385" w:rsidP="009555AA">
      <w:pPr>
        <w:pStyle w:val="ListParagraph"/>
        <w:numPr>
          <w:ilvl w:val="0"/>
          <w:numId w:val="146"/>
        </w:numPr>
        <w:tabs>
          <w:tab w:val="left" w:pos="1041"/>
          <w:tab w:val="left" w:pos="1042"/>
        </w:tabs>
        <w:rPr>
          <w:rFonts w:ascii="Calibri Light" w:hAnsi="Calibri Light" w:cs="Calibri Light"/>
          <w:sz w:val="24"/>
        </w:rPr>
      </w:pPr>
      <w:r w:rsidRPr="00FD47AC">
        <w:rPr>
          <w:rFonts w:ascii="Calibri Light" w:hAnsi="Calibri Light" w:cs="Calibri Light"/>
          <w:sz w:val="24"/>
          <w:lang w:val="id"/>
        </w:rPr>
        <w:t>Pasang sensor ke lokasi</w:t>
      </w:r>
      <w:r w:rsidR="001B7AC2">
        <w:rPr>
          <w:rFonts w:ascii="Calibri Light" w:hAnsi="Calibri Light" w:cs="Calibri Light"/>
          <w:sz w:val="24"/>
        </w:rPr>
        <w:t xml:space="preserve"> pengukuran</w:t>
      </w:r>
      <w:r w:rsidRPr="00FD47AC">
        <w:rPr>
          <w:rFonts w:ascii="Calibri Light" w:hAnsi="Calibri Light" w:cs="Calibri Light"/>
          <w:sz w:val="24"/>
          <w:lang w:val="id"/>
        </w:rPr>
        <w:t xml:space="preserve"> yang sesuai dari jari pasien.</w:t>
      </w:r>
    </w:p>
    <w:p w14:paraId="5D2EA258" w14:textId="42154152" w:rsidR="00D70F28" w:rsidRPr="00FD47AC" w:rsidRDefault="005A5385" w:rsidP="009555AA">
      <w:pPr>
        <w:pStyle w:val="ListParagraph"/>
        <w:numPr>
          <w:ilvl w:val="0"/>
          <w:numId w:val="146"/>
        </w:numPr>
        <w:tabs>
          <w:tab w:val="left" w:pos="1041"/>
          <w:tab w:val="left" w:pos="1042"/>
        </w:tabs>
        <w:spacing w:line="271" w:lineRule="auto"/>
        <w:ind w:left="986" w:right="723" w:hanging="359"/>
        <w:rPr>
          <w:rFonts w:ascii="Calibri Light" w:hAnsi="Calibri Light" w:cs="Calibri Light"/>
          <w:sz w:val="24"/>
        </w:rPr>
      </w:pPr>
      <w:r w:rsidRPr="00FD47AC" w:rsidDel="00000001">
        <w:rPr>
          <w:rFonts w:ascii="Calibri Light" w:hAnsi="Calibri Light" w:cs="Calibri Light"/>
          <w:lang w:val="id"/>
        </w:rPr>
        <w:tab/>
      </w:r>
      <w:r w:rsidR="001B7AC2">
        <w:rPr>
          <w:rFonts w:ascii="Calibri Light" w:hAnsi="Calibri Light" w:cs="Calibri Light"/>
          <w:sz w:val="24"/>
        </w:rPr>
        <w:t>Pasangkan konektor kabel ekstensi ke soket SpO</w:t>
      </w:r>
      <w:r w:rsidR="001B7AC2" w:rsidRPr="001B7AC2">
        <w:rPr>
          <w:rFonts w:ascii="Calibri Light" w:hAnsi="Calibri Light" w:cs="Calibri Light"/>
          <w:sz w:val="24"/>
          <w:vertAlign w:val="subscript"/>
        </w:rPr>
        <w:t>2</w:t>
      </w:r>
      <w:r w:rsidR="001B7AC2">
        <w:rPr>
          <w:rFonts w:ascii="Calibri Light" w:hAnsi="Calibri Light" w:cs="Calibri Light"/>
          <w:sz w:val="24"/>
        </w:rPr>
        <w:t xml:space="preserve"> di modul XM atau V-SpO</w:t>
      </w:r>
      <w:r w:rsidR="001B7AC2">
        <w:rPr>
          <w:rFonts w:ascii="Calibri Light" w:hAnsi="Calibri Light" w:cs="Calibri Light"/>
          <w:sz w:val="24"/>
          <w:vertAlign w:val="subscript"/>
        </w:rPr>
        <w:t>2</w:t>
      </w:r>
      <w:r w:rsidR="001B7AC2">
        <w:rPr>
          <w:rFonts w:ascii="Calibri Light" w:hAnsi="Calibri Light" w:cs="Calibri Light"/>
          <w:sz w:val="24"/>
        </w:rPr>
        <w:t>.</w:t>
      </w:r>
    </w:p>
    <w:p w14:paraId="61170260" w14:textId="77777777" w:rsidR="00D70F28" w:rsidRPr="00FD47AC" w:rsidRDefault="00D70F28">
      <w:pPr>
        <w:spacing w:line="271" w:lineRule="auto"/>
        <w:rPr>
          <w:rFonts w:ascii="Calibri Light" w:hAnsi="Calibri Light" w:cs="Calibri Light"/>
          <w:sz w:val="24"/>
        </w:rPr>
        <w:sectPr w:rsidR="00D70F28" w:rsidRPr="00FD47AC">
          <w:pgSz w:w="11910" w:h="16850"/>
          <w:pgMar w:top="1180" w:right="520" w:bottom="960" w:left="620" w:header="910" w:footer="775" w:gutter="0"/>
          <w:cols w:space="720"/>
        </w:sectPr>
      </w:pPr>
    </w:p>
    <w:p w14:paraId="4AC3191B" w14:textId="77777777" w:rsidR="00D70F28" w:rsidRPr="00FD47AC" w:rsidRDefault="00D70F28">
      <w:pPr>
        <w:pStyle w:val="BodyText"/>
        <w:spacing w:before="3" w:after="1"/>
        <w:rPr>
          <w:rFonts w:ascii="Calibri Light" w:hAnsi="Calibri Light" w:cs="Calibri Light"/>
          <w:sz w:val="20"/>
        </w:rPr>
      </w:pPr>
    </w:p>
    <w:p w14:paraId="39A700CB" w14:textId="77777777" w:rsidR="00D70F28" w:rsidRPr="00FD47AC" w:rsidRDefault="005A5385">
      <w:pPr>
        <w:pStyle w:val="BodyText"/>
        <w:ind w:left="3230"/>
        <w:rPr>
          <w:rFonts w:ascii="Calibri Light" w:hAnsi="Calibri Light" w:cs="Calibri Light"/>
          <w:sz w:val="20"/>
        </w:rPr>
      </w:pPr>
      <w:r w:rsidRPr="00FD47AC">
        <w:rPr>
          <w:rFonts w:ascii="Calibri Light" w:hAnsi="Calibri Light" w:cs="Calibri Light"/>
          <w:noProof/>
          <w:sz w:val="20"/>
        </w:rPr>
        <w:drawing>
          <wp:inline distT="0" distB="0" distL="0" distR="0" wp14:anchorId="43442148" wp14:editId="101C0C28">
            <wp:extent cx="2664345" cy="1038225"/>
            <wp:effectExtent l="0" t="0" r="0" b="0"/>
            <wp:docPr id="261" name="image1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image123.png"/>
                    <pic:cNvPicPr/>
                  </pic:nvPicPr>
                  <pic:blipFill>
                    <a:blip r:embed="rId162" cstate="print"/>
                    <a:stretch>
                      <a:fillRect/>
                    </a:stretch>
                  </pic:blipFill>
                  <pic:spPr>
                    <a:xfrm>
                      <a:off x="0" y="0"/>
                      <a:ext cx="2664345" cy="1038225"/>
                    </a:xfrm>
                    <a:prstGeom prst="rect">
                      <a:avLst/>
                    </a:prstGeom>
                  </pic:spPr>
                </pic:pic>
              </a:graphicData>
            </a:graphic>
          </wp:inline>
        </w:drawing>
      </w:r>
    </w:p>
    <w:p w14:paraId="56D6395F" w14:textId="77777777" w:rsidR="00D70F28" w:rsidRPr="00FD47AC" w:rsidRDefault="00F913D9">
      <w:pPr>
        <w:spacing w:before="157"/>
        <w:ind w:right="93"/>
        <w:jc w:val="center"/>
        <w:rPr>
          <w:rFonts w:ascii="Calibri Light" w:hAnsi="Calibri Light" w:cs="Calibri Light"/>
          <w:sz w:val="21"/>
        </w:rPr>
      </w:pPr>
      <w:r w:rsidRPr="00FD47AC">
        <w:rPr>
          <w:rFonts w:ascii="Calibri Light" w:hAnsi="Calibri Light" w:cs="Calibri Light"/>
          <w:noProof/>
        </w:rPr>
        <mc:AlternateContent>
          <mc:Choice Requires="wpg">
            <w:drawing>
              <wp:anchor distT="0" distB="0" distL="114300" distR="114300" simplePos="0" relativeHeight="251599360" behindDoc="0" locked="0" layoutInCell="1" allowOverlap="1" wp14:anchorId="306BCD18" wp14:editId="1F0B2516">
                <wp:simplePos x="0" y="0"/>
                <wp:positionH relativeFrom="page">
                  <wp:posOffset>774065</wp:posOffset>
                </wp:positionH>
                <wp:positionV relativeFrom="paragraph">
                  <wp:posOffset>351155</wp:posOffset>
                </wp:positionV>
                <wp:extent cx="6015355" cy="36830"/>
                <wp:effectExtent l="0" t="0" r="0" b="0"/>
                <wp:wrapNone/>
                <wp:docPr id="898" name="Group 5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553"/>
                          <a:chExt cx="9473" cy="58"/>
                        </a:xfrm>
                      </wpg:grpSpPr>
                      <wps:wsp>
                        <wps:cNvPr id="899" name="Line 539"/>
                        <wps:cNvCnPr>
                          <a:cxnSpLocks noChangeShapeType="1"/>
                        </wps:cNvCnPr>
                        <wps:spPr bwMode="auto">
                          <a:xfrm>
                            <a:off x="1219" y="560"/>
                            <a:ext cx="9473" cy="0"/>
                          </a:xfrm>
                          <a:prstGeom prst="line">
                            <a:avLst/>
                          </a:prstGeom>
                          <a:noFill/>
                          <a:ln w="9144">
                            <a:solidFill>
                              <a:srgbClr val="FF66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s:wsp>
                        <wps:cNvPr id="900" name="Rectangle 538"/>
                        <wps:cNvSpPr>
                          <a:spLocks noChangeArrowheads="1"/>
                        </wps:cNvSpPr>
                        <wps:spPr bwMode="auto">
                          <a:xfrm>
                            <a:off x="1219" y="581"/>
                            <a:ext cx="9473" cy="29"/>
                          </a:xfrm>
                          <a:prstGeom prst="rect">
                            <a:avLst/>
                          </a:prstGeom>
                          <a:solidFill>
                            <a:srgbClr val="FF6600"/>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055D8CA" id="Group 537" o:spid="_x0000_s1026" style="position:absolute;margin-left:60.95pt;margin-top:27.65pt;width:473.65pt;height:2.9pt;z-index:251599360;mso-position-horizontal-relative:page" coordorigin="1219,553"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">
                <v:line id="Line 539" o:spid="_x0000_s1027" style="position:absolute;visibility:visible;mso-wrap-style:square" from="1219,560" to="10692,5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" strokecolor="#f60" strokeweight=".72pt"/>
                <v:rect id="Rectangle 538" o:spid="_x0000_s1028" style="position:absolute;left:1219;top:581;width:9473;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" fillcolor="#f60" stroked="f"/>
                <w10:wrap anchorx="page"/>
              </v:group>
            </w:pict>
          </mc:Fallback>
        </mc:AlternateContent>
      </w:r>
      <w:r w:rsidR="005A5385" w:rsidRPr="00FD47AC">
        <w:rPr>
          <w:rFonts w:ascii="Calibri Light" w:hAnsi="Calibri Light" w:cs="Calibri Light"/>
          <w:sz w:val="21"/>
          <w:lang w:val="id"/>
        </w:rPr>
        <w:t>Pemasangan sensor</w:t>
      </w:r>
    </w:p>
    <w:p w14:paraId="7363D23E" w14:textId="77777777" w:rsidR="00D70F28" w:rsidRPr="00FD47AC" w:rsidRDefault="00F913D9">
      <w:pPr>
        <w:pStyle w:val="BodyText"/>
        <w:spacing w:before="4"/>
        <w:rPr>
          <w:rFonts w:ascii="Calibri Light" w:hAnsi="Calibri Light" w:cs="Calibri Light"/>
          <w:sz w:val="16"/>
        </w:rPr>
      </w:pPr>
      <w:r w:rsidRPr="00FD47AC">
        <w:rPr>
          <w:rFonts w:ascii="Calibri Light" w:hAnsi="Calibri Light" w:cs="Calibri Light"/>
          <w:noProof/>
        </w:rPr>
        <mc:AlternateContent>
          <mc:Choice Requires="wps">
            <w:drawing>
              <wp:anchor distT="0" distB="0" distL="0" distR="0" simplePos="0" relativeHeight="251598336" behindDoc="1" locked="0" layoutInCell="1" allowOverlap="1" wp14:anchorId="6ECE0113" wp14:editId="099A8C92">
                <wp:simplePos x="0" y="0"/>
                <wp:positionH relativeFrom="page">
                  <wp:posOffset>774065</wp:posOffset>
                </wp:positionH>
                <wp:positionV relativeFrom="paragraph">
                  <wp:posOffset>134620</wp:posOffset>
                </wp:positionV>
                <wp:extent cx="6015355" cy="200025"/>
                <wp:effectExtent l="0" t="0" r="0" b="0"/>
                <wp:wrapTopAndBottom/>
                <wp:docPr id="897" name="Text Box 5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5355" cy="200025"/>
                        </a:xfrm>
                        <a:prstGeom prst="rect">
                          <a:avLst/>
                        </a:prstGeom>
                        <a:solidFill>
                          <a:srgbClr val="E6E6E6"/>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14:paraId="6C60DC9E" w14:textId="77777777" w:rsidR="00BF557D" w:rsidRDefault="00BF557D">
                            <w:pPr>
                              <w:spacing w:line="274" w:lineRule="exact"/>
                              <w:ind w:left="4128" w:right="4131"/>
                              <w:jc w:val="center"/>
                              <w:rPr>
                                <w:rFonts w:ascii="Arial"/>
                                <w:b/>
                                <w:sz w:val="24"/>
                              </w:rPr>
                            </w:pPr>
                            <w:r>
                              <w:rPr>
                                <w:b/>
                                <w:sz w:val="24"/>
                                <w:u w:val="thick"/>
                                <w:lang w:val="id"/>
                              </w:rPr>
                              <w:t>Peringatan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ECE0113" id="Text Box 536" o:spid="_x0000_s1101" type="#_x0000_t202" style="position:absolute;margin-left:60.95pt;margin-top:10.6pt;width:473.65pt;height:15.75pt;z-index:-25171814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" fillcolor="#e6e6e6" stroked="f">
                <v:textbox inset="0,0,0,0">
                  <w:txbxContent>
                    <w:p w14:paraId="6C60DC9E" w14:textId="77777777" w:rsidR="00BF557D" w:rsidRDefault="00BF557D">
                      <w:pPr>
                        <w:spacing w:line="274" w:lineRule="exact"/>
                        <w:ind w:left="4128" w:right="4131"/>
                        <w:jc w:val="center"/>
                        <w:rPr>
                          <w:rFonts w:ascii="Arial"/>
                          <w:b/>
                          <w:sz w:val="24"/>
                        </w:rPr>
                      </w:pPr>
                      <w:r>
                        <w:rPr>
                          <w:b/>
                          <w:sz w:val="24"/>
                          <w:u w:val="thick"/>
                          <w:lang w:val="id"/>
                        </w:rPr>
                        <w:t>Peringatan</w:t>
                      </w:r>
                    </w:p>
                  </w:txbxContent>
                </v:textbox>
                <w10:wrap type="topAndBottom" anchorx="page"/>
              </v:shape>
            </w:pict>
          </mc:Fallback>
        </mc:AlternateContent>
      </w:r>
    </w:p>
    <w:p w14:paraId="57858178" w14:textId="06A876A3" w:rsidR="00D70F28" w:rsidRPr="00FD47AC" w:rsidRDefault="001B7AC2">
      <w:pPr>
        <w:pStyle w:val="BodyText"/>
        <w:spacing w:before="100" w:after="123" w:line="271" w:lineRule="auto"/>
        <w:ind w:left="628" w:right="725"/>
        <w:jc w:val="both"/>
        <w:rPr>
          <w:rFonts w:ascii="Calibri Light" w:hAnsi="Calibri Light" w:cs="Calibri Light"/>
        </w:rPr>
      </w:pPr>
      <w:r>
        <w:rPr>
          <w:rFonts w:ascii="Calibri Light" w:hAnsi="Calibri Light" w:cs="Calibri Light"/>
          <w:lang w:val="id"/>
        </w:rPr>
        <w:t xml:space="preserve">Periksa area pengukuran </w:t>
      </w:r>
      <w:r w:rsidR="005A5385" w:rsidRPr="00FD47AC">
        <w:rPr>
          <w:rFonts w:ascii="Calibri Light" w:hAnsi="Calibri Light" w:cs="Calibri Light"/>
          <w:lang w:val="id"/>
        </w:rPr>
        <w:t xml:space="preserve">setiap dua sampai tiga jam untuk memastikan </w:t>
      </w:r>
      <w:r>
        <w:rPr>
          <w:rFonts w:ascii="Calibri Light" w:hAnsi="Calibri Light" w:cs="Calibri Light"/>
        </w:rPr>
        <w:t>kondisi</w:t>
      </w:r>
      <w:r w:rsidR="005A5385" w:rsidRPr="00FD47AC">
        <w:rPr>
          <w:rFonts w:ascii="Calibri Light" w:hAnsi="Calibri Light" w:cs="Calibri Light"/>
          <w:lang w:val="id"/>
        </w:rPr>
        <w:t xml:space="preserve"> kulit dan keselarasan optik yang benar. Jika </w:t>
      </w:r>
      <w:r>
        <w:rPr>
          <w:rFonts w:ascii="Calibri Light" w:hAnsi="Calibri Light" w:cs="Calibri Light"/>
        </w:rPr>
        <w:t>kondisi</w:t>
      </w:r>
      <w:r w:rsidR="005A5385" w:rsidRPr="00FD47AC">
        <w:rPr>
          <w:rFonts w:ascii="Calibri Light" w:hAnsi="Calibri Light" w:cs="Calibri Light"/>
          <w:lang w:val="id"/>
        </w:rPr>
        <w:t xml:space="preserve"> kulit berubah, </w:t>
      </w:r>
      <w:r>
        <w:rPr>
          <w:rFonts w:ascii="Calibri Light" w:hAnsi="Calibri Light" w:cs="Calibri Light"/>
        </w:rPr>
        <w:t>pindahkan</w:t>
      </w:r>
      <w:r w:rsidR="005A5385" w:rsidRPr="00FD47AC">
        <w:rPr>
          <w:rFonts w:ascii="Calibri Light" w:hAnsi="Calibri Light" w:cs="Calibri Light"/>
          <w:lang w:val="id"/>
        </w:rPr>
        <w:t xml:space="preserve"> sensor ke </w:t>
      </w:r>
      <w:r>
        <w:rPr>
          <w:rFonts w:ascii="Calibri Light" w:hAnsi="Calibri Light" w:cs="Calibri Light"/>
        </w:rPr>
        <w:t>area</w:t>
      </w:r>
      <w:r w:rsidR="005A5385" w:rsidRPr="00FD47AC">
        <w:rPr>
          <w:rFonts w:ascii="Calibri Light" w:hAnsi="Calibri Light" w:cs="Calibri Light"/>
          <w:lang w:val="id"/>
        </w:rPr>
        <w:t xml:space="preserve"> lain. </w:t>
      </w:r>
      <w:r>
        <w:rPr>
          <w:rFonts w:ascii="Calibri Light" w:hAnsi="Calibri Light" w:cs="Calibri Light"/>
        </w:rPr>
        <w:t>Ubah</w:t>
      </w:r>
      <w:r w:rsidR="005A5385" w:rsidRPr="00FD47AC">
        <w:rPr>
          <w:rFonts w:ascii="Calibri Light" w:hAnsi="Calibri Light" w:cs="Calibri Light"/>
          <w:lang w:val="id"/>
        </w:rPr>
        <w:t xml:space="preserve"> </w:t>
      </w:r>
      <w:r>
        <w:rPr>
          <w:rFonts w:ascii="Calibri Light" w:hAnsi="Calibri Light" w:cs="Calibri Light"/>
        </w:rPr>
        <w:t>lokasi</w:t>
      </w:r>
      <w:r w:rsidR="005A5385" w:rsidRPr="00FD47AC">
        <w:rPr>
          <w:rFonts w:ascii="Calibri Light" w:hAnsi="Calibri Light" w:cs="Calibri Light"/>
          <w:lang w:val="id"/>
        </w:rPr>
        <w:t xml:space="preserve"> </w:t>
      </w:r>
      <w:r>
        <w:rPr>
          <w:rFonts w:ascii="Calibri Light" w:hAnsi="Calibri Light" w:cs="Calibri Light"/>
        </w:rPr>
        <w:t>pengukuran</w:t>
      </w:r>
      <w:r w:rsidR="005A5385" w:rsidRPr="00FD47AC">
        <w:rPr>
          <w:rFonts w:ascii="Calibri Light" w:hAnsi="Calibri Light" w:cs="Calibri Light"/>
          <w:lang w:val="id"/>
        </w:rPr>
        <w:t xml:space="preserve"> setidaknya setiap empat jam. Untuk neonatal, mengubah </w:t>
      </w:r>
      <w:r>
        <w:rPr>
          <w:rFonts w:ascii="Calibri Light" w:hAnsi="Calibri Light" w:cs="Calibri Light"/>
        </w:rPr>
        <w:t>lokasi pengukuran</w:t>
      </w:r>
      <w:r w:rsidR="005A5385" w:rsidRPr="00FD47AC">
        <w:rPr>
          <w:rFonts w:ascii="Calibri Light" w:hAnsi="Calibri Light" w:cs="Calibri Light"/>
          <w:lang w:val="id"/>
        </w:rPr>
        <w:t xml:space="preserve"> setiap 20 menit.</w:t>
      </w:r>
    </w:p>
    <w:p w14:paraId="109F16C2" w14:textId="40DAB025" w:rsidR="00D70F28" w:rsidRPr="001B7AC2" w:rsidRDefault="00F913D9" w:rsidP="001B7AC2">
      <w:pPr>
        <w:pStyle w:val="BodyText"/>
        <w:spacing w:line="59" w:lineRule="exact"/>
        <w:ind w:left="584"/>
        <w:rPr>
          <w:rFonts w:ascii="Calibri Light" w:hAnsi="Calibri Light" w:cs="Calibri Light"/>
          <w:sz w:val="5"/>
        </w:rPr>
      </w:pPr>
      <w:r w:rsidRPr="00FD47AC">
        <w:rPr>
          <w:rFonts w:ascii="Calibri Light" w:hAnsi="Calibri Light" w:cs="Calibri Light"/>
          <w:noProof/>
          <w:sz w:val="5"/>
        </w:rPr>
        <mc:AlternateContent>
          <mc:Choice Requires="wpg">
            <w:drawing>
              <wp:inline distT="0" distB="0" distL="0" distR="0" wp14:anchorId="1FAF99B1" wp14:editId="090F6CC6">
                <wp:extent cx="6015355" cy="36830"/>
                <wp:effectExtent l="12700" t="3175" r="10795" b="7620"/>
                <wp:docPr id="894" name="Group 5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0" y="0"/>
                          <a:chExt cx="9473" cy="58"/>
                        </a:xfrm>
                      </wpg:grpSpPr>
                      <wps:wsp>
                        <wps:cNvPr id="895" name="Line 535"/>
                        <wps:cNvCnPr>
                          <a:cxnSpLocks noChangeShapeType="1"/>
                        </wps:cNvCnPr>
                        <wps:spPr bwMode="auto">
                          <a:xfrm>
                            <a:off x="0" y="7"/>
                            <a:ext cx="9472" cy="0"/>
                          </a:xfrm>
                          <a:prstGeom prst="line">
                            <a:avLst/>
                          </a:prstGeom>
                          <a:noFill/>
                          <a:ln w="9144">
                            <a:solidFill>
                              <a:srgbClr val="FF66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s:wsp>
                        <wps:cNvPr id="896" name="Line 534"/>
                        <wps:cNvCnPr>
                          <a:cxnSpLocks noChangeShapeType="1"/>
                        </wps:cNvCnPr>
                        <wps:spPr bwMode="auto">
                          <a:xfrm>
                            <a:off x="0" y="43"/>
                            <a:ext cx="9472" cy="0"/>
                          </a:xfrm>
                          <a:prstGeom prst="line">
                            <a:avLst/>
                          </a:prstGeom>
                          <a:noFill/>
                          <a:ln w="18288">
                            <a:solidFill>
                              <a:srgbClr val="FF66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g:wgp>
                  </a:graphicData>
                </a:graphic>
              </wp:inline>
            </w:drawing>
          </mc:Choice>
          <mc:Fallback>
            <w:pict>
              <v:group w14:anchorId="75DD74B4" id="Group 533" o:spid="_x0000_s1026" style="width:473.65pt;height:2.9pt;mso-position-horizontal-relative:char;mso-position-vertical-relative:line"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">
                <v:line id="Line 535" o:spid="_x0000_s1027" style="position:absolute;visibility:visible;mso-wrap-style:square" from="0,7" to="947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" strokecolor="#f60" strokeweight=".72pt"/>
                <v:line id="Line 534" o:spid="_x0000_s1028" style="position:absolute;visibility:visible;mso-wrap-style:square" from="0,43" to="9472,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" strokecolor="#f60" strokeweight="1.44pt"/>
                <w10:anchorlock/>
              </v:group>
            </w:pict>
          </mc:Fallback>
        </mc:AlternateContent>
      </w:r>
    </w:p>
    <w:p w14:paraId="4238C2E7" w14:textId="77777777" w:rsidR="00D70F28" w:rsidRPr="00FD47AC" w:rsidRDefault="005A5385">
      <w:pPr>
        <w:pStyle w:val="Heading8"/>
        <w:spacing w:before="93"/>
        <w:rPr>
          <w:rFonts w:ascii="Calibri Light" w:hAnsi="Calibri Light" w:cs="Calibri Light"/>
        </w:rPr>
      </w:pPr>
      <w:r w:rsidRPr="00FD47AC">
        <w:rPr>
          <w:rFonts w:ascii="Calibri Light" w:hAnsi="Calibri Light" w:cs="Calibri Light"/>
          <w:lang w:val="id"/>
        </w:rPr>
        <w:t>Catatan:</w:t>
      </w:r>
    </w:p>
    <w:p w14:paraId="1699FB20" w14:textId="465FD540" w:rsidR="00D70F28" w:rsidRPr="00FD47AC" w:rsidRDefault="005A5385">
      <w:pPr>
        <w:pStyle w:val="BodyText"/>
        <w:spacing w:before="156" w:line="271" w:lineRule="auto"/>
        <w:ind w:left="628" w:right="796"/>
        <w:rPr>
          <w:rFonts w:ascii="Calibri Light" w:hAnsi="Calibri Light" w:cs="Calibri Light"/>
        </w:rPr>
      </w:pPr>
      <w:r w:rsidRPr="00FD47AC">
        <w:rPr>
          <w:rFonts w:ascii="Calibri Light" w:hAnsi="Calibri Light" w:cs="Calibri Light"/>
          <w:lang w:val="id"/>
        </w:rPr>
        <w:t xml:space="preserve">Pewarna </w:t>
      </w:r>
      <w:r w:rsidR="001B7AC2">
        <w:rPr>
          <w:rFonts w:ascii="Calibri Light" w:hAnsi="Calibri Light" w:cs="Calibri Light"/>
        </w:rPr>
        <w:t xml:space="preserve">infus </w:t>
      </w:r>
      <w:r w:rsidRPr="00FD47AC">
        <w:rPr>
          <w:rFonts w:ascii="Calibri Light" w:hAnsi="Calibri Light" w:cs="Calibri Light"/>
          <w:lang w:val="id"/>
        </w:rPr>
        <w:t>seperti metilen biru atau intravaskular dyshemoglobins seperti methemoglobin dan karboksihemoglobin dapat menyebabkan pengukuran yang tidak akurat.</w:t>
      </w:r>
    </w:p>
    <w:p w14:paraId="2C43C0FC" w14:textId="77777777" w:rsidR="00D70F28" w:rsidRPr="00FD47AC" w:rsidRDefault="00D70F28">
      <w:pPr>
        <w:pStyle w:val="BodyText"/>
        <w:spacing w:before="6"/>
        <w:rPr>
          <w:rFonts w:ascii="Calibri Light" w:hAnsi="Calibri Light" w:cs="Calibri Light"/>
          <w:sz w:val="20"/>
        </w:rPr>
      </w:pPr>
    </w:p>
    <w:p w14:paraId="3E4F4C87" w14:textId="77777777" w:rsidR="00D70F28" w:rsidRPr="00FD47AC" w:rsidRDefault="005A5385">
      <w:pPr>
        <w:pStyle w:val="BodyText"/>
        <w:ind w:left="628"/>
        <w:jc w:val="both"/>
        <w:rPr>
          <w:rFonts w:ascii="Calibri Light" w:hAnsi="Calibri Light" w:cs="Calibri Light"/>
        </w:rPr>
      </w:pPr>
      <w:r w:rsidRPr="00FD47AC">
        <w:rPr>
          <w:rFonts w:ascii="Calibri Light" w:hAnsi="Calibri Light" w:cs="Calibri Light"/>
          <w:lang w:val="id"/>
        </w:rPr>
        <w:t>Interferensi dapat disebabkan oleh:</w:t>
      </w:r>
    </w:p>
    <w:p w14:paraId="0337ADBD" w14:textId="16FBA8CF" w:rsidR="00D70F28" w:rsidRPr="00FD47AC" w:rsidRDefault="001B7AC2" w:rsidP="009555AA">
      <w:pPr>
        <w:pStyle w:val="ListParagraph"/>
        <w:numPr>
          <w:ilvl w:val="0"/>
          <w:numId w:val="224"/>
        </w:numPr>
        <w:tabs>
          <w:tab w:val="left" w:pos="1048"/>
          <w:tab w:val="left" w:pos="1049"/>
        </w:tabs>
        <w:spacing w:line="271" w:lineRule="auto"/>
        <w:ind w:left="1048" w:right="730"/>
        <w:rPr>
          <w:rFonts w:ascii="Calibri Light" w:hAnsi="Calibri Light" w:cs="Calibri Light"/>
          <w:sz w:val="24"/>
        </w:rPr>
      </w:pPr>
      <w:r>
        <w:rPr>
          <w:rFonts w:ascii="Calibri Light" w:hAnsi="Calibri Light" w:cs="Calibri Light"/>
          <w:sz w:val="24"/>
        </w:rPr>
        <w:t>Intensitas</w:t>
      </w:r>
      <w:r w:rsidR="005A5385" w:rsidRPr="00FD47AC">
        <w:rPr>
          <w:rFonts w:ascii="Calibri Light" w:hAnsi="Calibri Light" w:cs="Calibri Light"/>
          <w:sz w:val="24"/>
          <w:lang w:val="id"/>
        </w:rPr>
        <w:t xml:space="preserve"> cahaya ambient atau lampu strobo atau lampu berkedip</w:t>
      </w:r>
      <w:r>
        <w:rPr>
          <w:rFonts w:ascii="Calibri Light" w:hAnsi="Calibri Light" w:cs="Calibri Light"/>
          <w:sz w:val="24"/>
        </w:rPr>
        <w:t xml:space="preserve"> yang tinggi</w:t>
      </w:r>
      <w:r w:rsidR="005A5385" w:rsidRPr="00FD47AC">
        <w:rPr>
          <w:rFonts w:ascii="Calibri Light" w:hAnsi="Calibri Light" w:cs="Calibri Light"/>
          <w:sz w:val="24"/>
          <w:lang w:val="id"/>
        </w:rPr>
        <w:t xml:space="preserve"> (seperti lampu alarm kebakaran). (Petunjuk: </w:t>
      </w:r>
      <w:r>
        <w:rPr>
          <w:rFonts w:ascii="Calibri Light" w:hAnsi="Calibri Light" w:cs="Calibri Light"/>
          <w:sz w:val="24"/>
        </w:rPr>
        <w:t>tutupi area pengukuran dengan bahan tidak</w:t>
      </w:r>
      <w:r>
        <w:rPr>
          <w:rFonts w:ascii="Calibri Light" w:hAnsi="Calibri Light" w:cs="Calibri Light"/>
          <w:sz w:val="24"/>
          <w:lang w:val="id"/>
        </w:rPr>
        <w:t xml:space="preserve"> tembus cahaya</w:t>
      </w:r>
      <w:r w:rsidR="005A5385" w:rsidRPr="00FD47AC">
        <w:rPr>
          <w:rFonts w:ascii="Calibri Light" w:hAnsi="Calibri Light" w:cs="Calibri Light"/>
          <w:sz w:val="24"/>
          <w:lang w:val="id"/>
        </w:rPr>
        <w:t>)</w:t>
      </w:r>
    </w:p>
    <w:p w14:paraId="0A10E535" w14:textId="5DC4882B" w:rsidR="00D70F28" w:rsidRPr="00FD47AC" w:rsidRDefault="005A5385" w:rsidP="009555AA">
      <w:pPr>
        <w:pStyle w:val="ListParagraph"/>
        <w:numPr>
          <w:ilvl w:val="0"/>
          <w:numId w:val="224"/>
        </w:numPr>
        <w:tabs>
          <w:tab w:val="left" w:pos="1048"/>
          <w:tab w:val="left" w:pos="1049"/>
        </w:tabs>
        <w:spacing w:before="119"/>
        <w:ind w:left="1048"/>
        <w:rPr>
          <w:rFonts w:ascii="Calibri Light" w:hAnsi="Calibri Light" w:cs="Calibri Light"/>
          <w:sz w:val="24"/>
        </w:rPr>
      </w:pPr>
      <w:r w:rsidRPr="00FD47AC">
        <w:rPr>
          <w:rFonts w:ascii="Calibri Light" w:hAnsi="Calibri Light" w:cs="Calibri Light"/>
          <w:sz w:val="24"/>
          <w:lang w:val="id"/>
        </w:rPr>
        <w:t xml:space="preserve">Kebisingan listrik frekuensi tinggi, termasuk </w:t>
      </w:r>
      <w:r w:rsidR="001B7AC2">
        <w:rPr>
          <w:rFonts w:ascii="Calibri Light" w:hAnsi="Calibri Light" w:cs="Calibri Light"/>
          <w:sz w:val="24"/>
        </w:rPr>
        <w:t>alat</w:t>
      </w:r>
      <w:r w:rsidRPr="00FD47AC">
        <w:rPr>
          <w:rFonts w:ascii="Calibri Light" w:hAnsi="Calibri Light" w:cs="Calibri Light"/>
          <w:sz w:val="24"/>
          <w:lang w:val="id"/>
        </w:rPr>
        <w:t xml:space="preserve"> </w:t>
      </w:r>
      <w:r w:rsidR="001B7AC2">
        <w:rPr>
          <w:rFonts w:ascii="Calibri Light" w:hAnsi="Calibri Light" w:cs="Calibri Light"/>
          <w:sz w:val="24"/>
        </w:rPr>
        <w:t>bedah elektronik</w:t>
      </w:r>
      <w:r w:rsidRPr="00FD47AC">
        <w:rPr>
          <w:rFonts w:ascii="Calibri Light" w:hAnsi="Calibri Light" w:cs="Calibri Light"/>
          <w:sz w:val="24"/>
          <w:lang w:val="id"/>
        </w:rPr>
        <w:t xml:space="preserve"> dan defibrillator</w:t>
      </w:r>
    </w:p>
    <w:p w14:paraId="4535E8EA" w14:textId="4C1B2569" w:rsidR="00D70F28" w:rsidRPr="00FD47AC" w:rsidRDefault="005A5385" w:rsidP="009555AA">
      <w:pPr>
        <w:pStyle w:val="ListParagraph"/>
        <w:numPr>
          <w:ilvl w:val="0"/>
          <w:numId w:val="224"/>
        </w:numPr>
        <w:tabs>
          <w:tab w:val="left" w:pos="1048"/>
          <w:tab w:val="left" w:pos="1049"/>
        </w:tabs>
        <w:ind w:left="1048"/>
        <w:rPr>
          <w:rFonts w:ascii="Calibri Light" w:hAnsi="Calibri Light" w:cs="Calibri Light"/>
          <w:sz w:val="24"/>
        </w:rPr>
      </w:pPr>
      <w:r w:rsidRPr="00FD47AC">
        <w:rPr>
          <w:rFonts w:ascii="Calibri Light" w:hAnsi="Calibri Light" w:cs="Calibri Light"/>
          <w:sz w:val="24"/>
          <w:lang w:val="id"/>
        </w:rPr>
        <w:t>Suntikan pewarna intravaskular</w:t>
      </w:r>
    </w:p>
    <w:p w14:paraId="40352E7E" w14:textId="546AE86D" w:rsidR="00D70F28" w:rsidRPr="00FD47AC" w:rsidRDefault="005A5385" w:rsidP="009555AA">
      <w:pPr>
        <w:pStyle w:val="ListParagraph"/>
        <w:numPr>
          <w:ilvl w:val="0"/>
          <w:numId w:val="224"/>
        </w:numPr>
        <w:tabs>
          <w:tab w:val="left" w:pos="1048"/>
          <w:tab w:val="left" w:pos="1049"/>
        </w:tabs>
        <w:spacing w:line="271" w:lineRule="auto"/>
        <w:ind w:left="1048" w:right="731"/>
        <w:rPr>
          <w:rFonts w:ascii="Calibri Light" w:hAnsi="Calibri Light" w:cs="Calibri Light"/>
          <w:sz w:val="24"/>
        </w:rPr>
      </w:pPr>
      <w:r w:rsidRPr="00FD47AC">
        <w:rPr>
          <w:rFonts w:ascii="Calibri Light" w:hAnsi="Calibri Light" w:cs="Calibri Light"/>
          <w:sz w:val="24"/>
          <w:lang w:val="id"/>
        </w:rPr>
        <w:t>Konsentrasi dari hemoglobin disfungsional, seperti carboxyhemoglobin dan methemoglobin</w:t>
      </w:r>
      <w:r w:rsidR="001B7AC2" w:rsidRPr="001B7AC2">
        <w:rPr>
          <w:rFonts w:ascii="Calibri Light" w:hAnsi="Calibri Light" w:cs="Calibri Light"/>
          <w:sz w:val="24"/>
          <w:lang w:val="id"/>
        </w:rPr>
        <w:t xml:space="preserve"> </w:t>
      </w:r>
      <w:r w:rsidR="001B7AC2" w:rsidRPr="00FD47AC">
        <w:rPr>
          <w:rFonts w:ascii="Calibri Light" w:hAnsi="Calibri Light" w:cs="Calibri Light"/>
          <w:sz w:val="24"/>
          <w:lang w:val="id"/>
        </w:rPr>
        <w:t>yang signifikan</w:t>
      </w:r>
    </w:p>
    <w:p w14:paraId="53456BFE" w14:textId="394E92E1" w:rsidR="00D70F28" w:rsidRPr="00FD47AC" w:rsidRDefault="005A5385" w:rsidP="009555AA">
      <w:pPr>
        <w:pStyle w:val="ListParagraph"/>
        <w:numPr>
          <w:ilvl w:val="0"/>
          <w:numId w:val="224"/>
        </w:numPr>
        <w:tabs>
          <w:tab w:val="left" w:pos="1048"/>
          <w:tab w:val="left" w:pos="1049"/>
        </w:tabs>
        <w:spacing w:before="120"/>
        <w:ind w:left="1048"/>
        <w:rPr>
          <w:rFonts w:ascii="Calibri Light" w:hAnsi="Calibri Light" w:cs="Calibri Light"/>
          <w:sz w:val="24"/>
        </w:rPr>
      </w:pPr>
      <w:r w:rsidRPr="00FD47AC">
        <w:rPr>
          <w:rFonts w:ascii="Calibri Light" w:hAnsi="Calibri Light" w:cs="Calibri Light"/>
          <w:sz w:val="24"/>
          <w:lang w:val="id"/>
        </w:rPr>
        <w:t>Gerakan dan getaran pasien yang berlebihan</w:t>
      </w:r>
    </w:p>
    <w:p w14:paraId="294CCF68" w14:textId="09375565" w:rsidR="00D70F28" w:rsidRPr="00FD47AC" w:rsidRDefault="001B7AC2" w:rsidP="009555AA">
      <w:pPr>
        <w:pStyle w:val="ListParagraph"/>
        <w:numPr>
          <w:ilvl w:val="0"/>
          <w:numId w:val="224"/>
        </w:numPr>
        <w:tabs>
          <w:tab w:val="left" w:pos="1048"/>
          <w:tab w:val="left" w:pos="1049"/>
        </w:tabs>
        <w:ind w:left="1048"/>
        <w:rPr>
          <w:rFonts w:ascii="Calibri Light" w:hAnsi="Calibri Light" w:cs="Calibri Light"/>
          <w:sz w:val="24"/>
        </w:rPr>
      </w:pPr>
      <w:r>
        <w:rPr>
          <w:rFonts w:ascii="Calibri Light" w:hAnsi="Calibri Light" w:cs="Calibri Light"/>
          <w:sz w:val="24"/>
        </w:rPr>
        <w:t>Penempatan</w:t>
      </w:r>
      <w:r w:rsidR="005A5385" w:rsidRPr="00FD47AC">
        <w:rPr>
          <w:rFonts w:ascii="Calibri Light" w:hAnsi="Calibri Light" w:cs="Calibri Light"/>
          <w:sz w:val="24"/>
          <w:lang w:val="id"/>
        </w:rPr>
        <w:t xml:space="preserve"> sensor yang tidak benar</w:t>
      </w:r>
    </w:p>
    <w:p w14:paraId="02BDA459" w14:textId="77777777" w:rsidR="00D70F28" w:rsidRPr="00FD47AC" w:rsidRDefault="005A5385" w:rsidP="009555AA">
      <w:pPr>
        <w:pStyle w:val="ListParagraph"/>
        <w:numPr>
          <w:ilvl w:val="0"/>
          <w:numId w:val="224"/>
        </w:numPr>
        <w:tabs>
          <w:tab w:val="left" w:pos="1048"/>
          <w:tab w:val="left" w:pos="1049"/>
        </w:tabs>
        <w:spacing w:before="154"/>
        <w:ind w:left="1048"/>
        <w:rPr>
          <w:rFonts w:ascii="Calibri Light" w:hAnsi="Calibri Light" w:cs="Calibri Light"/>
          <w:sz w:val="24"/>
        </w:rPr>
      </w:pPr>
      <w:r w:rsidRPr="00FD47AC">
        <w:rPr>
          <w:rFonts w:ascii="Calibri Light" w:hAnsi="Calibri Light" w:cs="Calibri Light"/>
          <w:sz w:val="24"/>
          <w:lang w:val="id"/>
        </w:rPr>
        <w:t>Perfusi rendah atau atenuasi sinyal tinggi</w:t>
      </w:r>
    </w:p>
    <w:p w14:paraId="40569C76" w14:textId="77777777" w:rsidR="00D70F28" w:rsidRPr="00FD47AC" w:rsidRDefault="005A5385" w:rsidP="009555AA">
      <w:pPr>
        <w:pStyle w:val="ListParagraph"/>
        <w:numPr>
          <w:ilvl w:val="0"/>
          <w:numId w:val="224"/>
        </w:numPr>
        <w:tabs>
          <w:tab w:val="left" w:pos="1048"/>
          <w:tab w:val="left" w:pos="1049"/>
        </w:tabs>
        <w:ind w:left="1048"/>
        <w:rPr>
          <w:rFonts w:ascii="Calibri Light" w:hAnsi="Calibri Light" w:cs="Calibri Light"/>
          <w:sz w:val="24"/>
        </w:rPr>
      </w:pPr>
      <w:r w:rsidRPr="00FD47AC">
        <w:rPr>
          <w:rFonts w:ascii="Calibri Light" w:hAnsi="Calibri Light" w:cs="Calibri Light"/>
          <w:sz w:val="24"/>
          <w:lang w:val="id"/>
        </w:rPr>
        <w:t>Denyut vena</w:t>
      </w:r>
    </w:p>
    <w:p w14:paraId="4778E8C9" w14:textId="421064FC" w:rsidR="00F1319E" w:rsidRPr="00F1319E" w:rsidRDefault="005A5385" w:rsidP="009555AA">
      <w:pPr>
        <w:pStyle w:val="ListParagraph"/>
        <w:numPr>
          <w:ilvl w:val="0"/>
          <w:numId w:val="224"/>
        </w:numPr>
        <w:tabs>
          <w:tab w:val="left" w:pos="1048"/>
          <w:tab w:val="left" w:pos="1049"/>
        </w:tabs>
        <w:spacing w:line="271" w:lineRule="auto"/>
        <w:ind w:left="1048" w:right="723"/>
        <w:rPr>
          <w:rFonts w:ascii="Calibri Light" w:hAnsi="Calibri Light" w:cs="Calibri Light"/>
          <w:sz w:val="24"/>
        </w:rPr>
      </w:pPr>
      <w:r w:rsidRPr="00FD47AC">
        <w:rPr>
          <w:rFonts w:ascii="Calibri Light" w:hAnsi="Calibri Light" w:cs="Calibri Light"/>
          <w:sz w:val="24"/>
          <w:lang w:val="id"/>
        </w:rPr>
        <w:t xml:space="preserve">Penempatan sensor pada ekstremitas yang memiliki manset tekanan darah, kateter arteri, atau </w:t>
      </w:r>
      <w:r w:rsidR="009C5E02">
        <w:rPr>
          <w:rFonts w:ascii="Calibri Light" w:hAnsi="Calibri Light" w:cs="Calibri Light"/>
          <w:sz w:val="24"/>
        </w:rPr>
        <w:t>jalur suntikan</w:t>
      </w:r>
      <w:r w:rsidRPr="00FD47AC">
        <w:rPr>
          <w:rFonts w:ascii="Calibri Light" w:hAnsi="Calibri Light" w:cs="Calibri Light"/>
          <w:sz w:val="24"/>
          <w:lang w:val="id"/>
        </w:rPr>
        <w:t xml:space="preserve"> intravaskular</w:t>
      </w:r>
    </w:p>
    <w:p w14:paraId="50D9DD4A" w14:textId="3A513BDC" w:rsidR="00D70F28" w:rsidRPr="00FD47AC" w:rsidRDefault="00A01EED" w:rsidP="00F22E05">
      <w:pPr>
        <w:pStyle w:val="Heading2"/>
        <w:numPr>
          <w:ilvl w:val="1"/>
          <w:numId w:val="150"/>
        </w:numPr>
      </w:pPr>
      <w:bookmarkStart w:id="136" w:name="_Toc62638541"/>
      <w:r>
        <w:rPr>
          <w:lang w:val="id"/>
        </w:rPr>
        <w:t xml:space="preserve">Menilai </w:t>
      </w:r>
      <w:r>
        <w:t>V</w:t>
      </w:r>
      <w:r w:rsidR="005A5385" w:rsidRPr="00FD47AC">
        <w:rPr>
          <w:lang w:val="id"/>
        </w:rPr>
        <w:t>aliditas</w:t>
      </w:r>
      <w:r>
        <w:t xml:space="preserve"> Bacaan</w:t>
      </w:r>
      <w:r w:rsidR="005A5385" w:rsidRPr="00FD47AC">
        <w:rPr>
          <w:lang w:val="id"/>
        </w:rPr>
        <w:t xml:space="preserve"> SpO</w:t>
      </w:r>
      <w:r w:rsidR="005A5385" w:rsidRPr="00FD47AC">
        <w:rPr>
          <w:vertAlign w:val="subscript"/>
          <w:lang w:val="id"/>
        </w:rPr>
        <w:t>2</w:t>
      </w:r>
      <w:bookmarkEnd w:id="136"/>
      <w:r w:rsidR="005A5385" w:rsidRPr="00FD47AC">
        <w:rPr>
          <w:lang w:val="id"/>
        </w:rPr>
        <w:t xml:space="preserve">  </w:t>
      </w:r>
    </w:p>
    <w:p w14:paraId="510B457C" w14:textId="2C68FAFA" w:rsidR="00D70F28" w:rsidRPr="00FD47AC" w:rsidRDefault="005A5385">
      <w:pPr>
        <w:pStyle w:val="BodyText"/>
        <w:spacing w:before="164" w:line="271" w:lineRule="auto"/>
        <w:ind w:left="628" w:right="721"/>
        <w:jc w:val="both"/>
        <w:rPr>
          <w:rFonts w:ascii="Calibri Light" w:hAnsi="Calibri Light" w:cs="Calibri Light"/>
        </w:rPr>
      </w:pPr>
      <w:r w:rsidRPr="00FD47AC">
        <w:rPr>
          <w:rFonts w:ascii="Calibri Light" w:hAnsi="Calibri Light" w:cs="Calibri Light"/>
          <w:lang w:val="id"/>
        </w:rPr>
        <w:t xml:space="preserve">Anda dapat memeriksa kualitas dari gelombang </w:t>
      </w:r>
      <w:r w:rsidR="00F1319E">
        <w:rPr>
          <w:rFonts w:ascii="Calibri Light" w:hAnsi="Calibri Light" w:cs="Calibri Light"/>
          <w:i/>
        </w:rPr>
        <w:t>pleth</w:t>
      </w:r>
      <w:r w:rsidRPr="00FD47AC">
        <w:rPr>
          <w:rFonts w:ascii="Calibri Light" w:hAnsi="Calibri Light" w:cs="Calibri Light"/>
          <w:lang w:val="id"/>
        </w:rPr>
        <w:t xml:space="preserve"> dan stabilitas nilai SpO</w:t>
      </w:r>
      <w:r w:rsidR="00F1319E">
        <w:rPr>
          <w:rFonts w:ascii="Calibri Light" w:hAnsi="Calibri Light" w:cs="Calibri Light"/>
          <w:vertAlign w:val="subscript"/>
          <w:lang w:val="id"/>
        </w:rPr>
        <w:t>2</w:t>
      </w:r>
      <w:r w:rsidRPr="00FD47AC">
        <w:rPr>
          <w:rFonts w:ascii="Calibri Light" w:hAnsi="Calibri Light" w:cs="Calibri Light"/>
          <w:lang w:val="id"/>
        </w:rPr>
        <w:t xml:space="preserve"> untuk </w:t>
      </w:r>
      <w:r w:rsidR="00F1319E">
        <w:rPr>
          <w:rFonts w:ascii="Calibri Light" w:hAnsi="Calibri Light" w:cs="Calibri Light"/>
        </w:rPr>
        <w:t>menguji</w:t>
      </w:r>
      <w:r w:rsidRPr="00FD47AC">
        <w:rPr>
          <w:rFonts w:ascii="Calibri Light" w:hAnsi="Calibri Light" w:cs="Calibri Light"/>
          <w:lang w:val="id"/>
        </w:rPr>
        <w:t xml:space="preserve"> apakah sensor berfungsi dengan benar dan apakah pembacaan SpO</w:t>
      </w:r>
      <w:r w:rsidRPr="00FD47AC">
        <w:rPr>
          <w:rFonts w:ascii="Calibri Light" w:hAnsi="Calibri Light" w:cs="Calibri Light"/>
          <w:vertAlign w:val="subscript"/>
          <w:lang w:val="id"/>
        </w:rPr>
        <w:t>2</w:t>
      </w:r>
      <w:r w:rsidR="00F1319E">
        <w:rPr>
          <w:rFonts w:ascii="Calibri Light" w:hAnsi="Calibri Light" w:cs="Calibri Light"/>
          <w:lang w:val="id"/>
        </w:rPr>
        <w:t xml:space="preserve"> </w:t>
      </w:r>
      <w:r w:rsidRPr="00FD47AC">
        <w:rPr>
          <w:rFonts w:ascii="Calibri Light" w:hAnsi="Calibri Light" w:cs="Calibri Light"/>
          <w:lang w:val="id"/>
        </w:rPr>
        <w:t xml:space="preserve">valid. Selalu gunakan kedua indikasi secara bersamaan untuk menilai validitas </w:t>
      </w:r>
      <w:r w:rsidR="00F1319E">
        <w:rPr>
          <w:rFonts w:ascii="Calibri Light" w:hAnsi="Calibri Light" w:cs="Calibri Light"/>
        </w:rPr>
        <w:t xml:space="preserve">bacaan </w:t>
      </w:r>
      <w:r w:rsidRPr="00FD47AC">
        <w:rPr>
          <w:rFonts w:ascii="Calibri Light" w:hAnsi="Calibri Light" w:cs="Calibri Light"/>
          <w:lang w:val="id"/>
        </w:rPr>
        <w:t>SpO</w:t>
      </w:r>
      <w:r w:rsidRPr="00FD47AC">
        <w:rPr>
          <w:rFonts w:ascii="Calibri Light" w:hAnsi="Calibri Light" w:cs="Calibri Light"/>
          <w:vertAlign w:val="subscript"/>
          <w:lang w:val="id"/>
        </w:rPr>
        <w:t>2</w:t>
      </w:r>
      <w:r w:rsidRPr="00FD47AC">
        <w:rPr>
          <w:rFonts w:ascii="Calibri Light" w:hAnsi="Calibri Light" w:cs="Calibri Light"/>
          <w:lang w:val="id"/>
        </w:rPr>
        <w:t>.</w:t>
      </w:r>
    </w:p>
    <w:p w14:paraId="38758B93" w14:textId="7CEA9277" w:rsidR="00D70F28" w:rsidRPr="00F1319E" w:rsidRDefault="005A5385">
      <w:pPr>
        <w:pStyle w:val="BodyText"/>
        <w:spacing w:before="118" w:line="271" w:lineRule="auto"/>
        <w:ind w:left="628" w:right="720"/>
        <w:jc w:val="both"/>
        <w:rPr>
          <w:rFonts w:ascii="Calibri Light" w:hAnsi="Calibri Light" w:cs="Calibri Light"/>
        </w:rPr>
      </w:pPr>
      <w:r w:rsidRPr="00FD47AC">
        <w:rPr>
          <w:rFonts w:ascii="Calibri Light" w:hAnsi="Calibri Light" w:cs="Calibri Light"/>
          <w:lang w:val="id"/>
        </w:rPr>
        <w:t>Pada umumnya, kualitas</w:t>
      </w:r>
      <w:r w:rsidR="00F1319E" w:rsidRPr="00F1319E">
        <w:rPr>
          <w:rFonts w:ascii="Calibri Light" w:hAnsi="Calibri Light" w:cs="Calibri Light"/>
          <w:lang w:val="id"/>
        </w:rPr>
        <w:t xml:space="preserve"> </w:t>
      </w:r>
      <w:r w:rsidR="00F1319E" w:rsidRPr="00FD47AC">
        <w:rPr>
          <w:rFonts w:ascii="Calibri Light" w:hAnsi="Calibri Light" w:cs="Calibri Light"/>
          <w:lang w:val="id"/>
        </w:rPr>
        <w:t>gelombang</w:t>
      </w:r>
      <w:r w:rsidR="00F1319E">
        <w:rPr>
          <w:rFonts w:ascii="Calibri Light" w:hAnsi="Calibri Light" w:cs="Calibri Light"/>
        </w:rPr>
        <w:t xml:space="preserve"> </w:t>
      </w:r>
      <w:r w:rsidR="00F1319E">
        <w:rPr>
          <w:rFonts w:ascii="Calibri Light" w:hAnsi="Calibri Light" w:cs="Calibri Light"/>
          <w:i/>
        </w:rPr>
        <w:t>pleth</w:t>
      </w:r>
      <w:r w:rsidRPr="00FD47AC">
        <w:rPr>
          <w:rFonts w:ascii="Calibri Light" w:hAnsi="Calibri Light" w:cs="Calibri Light"/>
          <w:lang w:val="id"/>
        </w:rPr>
        <w:t xml:space="preserve"> SpO</w:t>
      </w:r>
      <w:r w:rsidRPr="00FD47AC">
        <w:rPr>
          <w:rFonts w:ascii="Calibri Light" w:hAnsi="Calibri Light" w:cs="Calibri Light"/>
          <w:vertAlign w:val="subscript"/>
          <w:lang w:val="id"/>
        </w:rPr>
        <w:t>2</w:t>
      </w:r>
      <w:r w:rsidR="00F1319E">
        <w:rPr>
          <w:rFonts w:ascii="Calibri Light" w:hAnsi="Calibri Light" w:cs="Calibri Light"/>
          <w:lang w:val="id"/>
        </w:rPr>
        <w:t xml:space="preserve"> </w:t>
      </w:r>
      <w:r w:rsidRPr="00FD47AC">
        <w:rPr>
          <w:rFonts w:ascii="Calibri Light" w:hAnsi="Calibri Light" w:cs="Calibri Light"/>
          <w:lang w:val="id"/>
        </w:rPr>
        <w:t>mencerminkan kualitas sinyal caha</w:t>
      </w:r>
      <w:r w:rsidR="00F1319E">
        <w:rPr>
          <w:rFonts w:ascii="Calibri Light" w:hAnsi="Calibri Light" w:cs="Calibri Light"/>
          <w:lang w:val="id"/>
        </w:rPr>
        <w:t xml:space="preserve">ya yang diperoleh oleh sensor. </w:t>
      </w:r>
      <w:r w:rsidR="00F1319E">
        <w:rPr>
          <w:rFonts w:ascii="Calibri Light" w:hAnsi="Calibri Light" w:cs="Calibri Light"/>
        </w:rPr>
        <w:t>Kualitas g</w:t>
      </w:r>
      <w:r w:rsidRPr="00FD47AC">
        <w:rPr>
          <w:rFonts w:ascii="Calibri Light" w:hAnsi="Calibri Light" w:cs="Calibri Light"/>
          <w:lang w:val="id"/>
        </w:rPr>
        <w:t xml:space="preserve">elombang yang buruk </w:t>
      </w:r>
      <w:r w:rsidR="00F1319E">
        <w:rPr>
          <w:rFonts w:ascii="Calibri Light" w:hAnsi="Calibri Light" w:cs="Calibri Light"/>
        </w:rPr>
        <w:t>mengakibatkan melalui</w:t>
      </w:r>
      <w:r w:rsidRPr="00FD47AC">
        <w:rPr>
          <w:rFonts w:ascii="Calibri Light" w:hAnsi="Calibri Light" w:cs="Calibri Light"/>
          <w:lang w:val="id"/>
        </w:rPr>
        <w:t xml:space="preserve"> penurunan validitas sinyal. Di sisi lain, stabilitas nilai SpO</w:t>
      </w:r>
      <w:r w:rsidRPr="00FD47AC">
        <w:rPr>
          <w:rFonts w:ascii="Calibri Light" w:hAnsi="Calibri Light" w:cs="Calibri Light"/>
          <w:vertAlign w:val="subscript"/>
          <w:lang w:val="id"/>
        </w:rPr>
        <w:t>2</w:t>
      </w:r>
      <w:r w:rsidRPr="00FD47AC">
        <w:rPr>
          <w:rFonts w:ascii="Calibri Light" w:hAnsi="Calibri Light" w:cs="Calibri Light"/>
          <w:lang w:val="id"/>
        </w:rPr>
        <w:t xml:space="preserve"> juga mencerminkan kualitas sinyal. Berbeda dari berbagai SpO</w:t>
      </w:r>
      <w:r w:rsidRPr="00FD47AC">
        <w:rPr>
          <w:rFonts w:ascii="Calibri Light" w:hAnsi="Calibri Light" w:cs="Calibri Light"/>
          <w:vertAlign w:val="subscript"/>
          <w:lang w:val="id"/>
        </w:rPr>
        <w:t>2</w:t>
      </w:r>
      <w:r w:rsidR="00F1319E" w:rsidRPr="00F1319E">
        <w:rPr>
          <w:rFonts w:ascii="Calibri Light" w:hAnsi="Calibri Light" w:cs="Calibri Light"/>
          <w:lang w:val="id"/>
        </w:rPr>
        <w:t xml:space="preserve"> </w:t>
      </w:r>
      <w:r w:rsidR="00F1319E" w:rsidRPr="00FD47AC">
        <w:rPr>
          <w:rFonts w:ascii="Calibri Light" w:hAnsi="Calibri Light" w:cs="Calibri Light"/>
          <w:lang w:val="id"/>
        </w:rPr>
        <w:t>pembacaan yang disebabkan oleh faktor fisiologis, pembacaan SpO</w:t>
      </w:r>
      <w:r w:rsidR="00F1319E" w:rsidRPr="00FD47AC">
        <w:rPr>
          <w:rFonts w:ascii="Calibri Light" w:hAnsi="Calibri Light" w:cs="Calibri Light"/>
          <w:vertAlign w:val="subscript"/>
          <w:lang w:val="id"/>
        </w:rPr>
        <w:t>2</w:t>
      </w:r>
      <w:r w:rsidR="00F1319E">
        <w:rPr>
          <w:rFonts w:ascii="Calibri Light" w:hAnsi="Calibri Light" w:cs="Calibri Light"/>
          <w:vertAlign w:val="subscript"/>
        </w:rPr>
        <w:t xml:space="preserve"> </w:t>
      </w:r>
      <w:r w:rsidR="00F1319E">
        <w:rPr>
          <w:rFonts w:ascii="Calibri Light" w:hAnsi="Calibri Light" w:cs="Calibri Light"/>
        </w:rPr>
        <w:t xml:space="preserve">yang tidak </w:t>
      </w:r>
    </w:p>
    <w:p w14:paraId="107864F7" w14:textId="77777777" w:rsidR="00D70F28" w:rsidRPr="00FD47AC" w:rsidRDefault="00D70F28">
      <w:pPr>
        <w:spacing w:line="271" w:lineRule="auto"/>
        <w:jc w:val="both"/>
        <w:rPr>
          <w:rFonts w:ascii="Calibri Light" w:hAnsi="Calibri Light" w:cs="Calibri Light"/>
        </w:rPr>
        <w:sectPr w:rsidR="00D70F28" w:rsidRPr="00FD47AC">
          <w:pgSz w:w="11910" w:h="16850"/>
          <w:pgMar w:top="1180" w:right="520" w:bottom="960" w:left="620" w:header="910" w:footer="775" w:gutter="0"/>
          <w:cols w:space="720"/>
        </w:sectPr>
      </w:pPr>
    </w:p>
    <w:p w14:paraId="75C6140B" w14:textId="77777777" w:rsidR="00D70F28" w:rsidRPr="00FD47AC" w:rsidRDefault="00D70F28">
      <w:pPr>
        <w:pStyle w:val="BodyText"/>
        <w:spacing w:before="10"/>
        <w:rPr>
          <w:rFonts w:ascii="Calibri Light" w:hAnsi="Calibri Light" w:cs="Calibri Light"/>
          <w:sz w:val="11"/>
        </w:rPr>
      </w:pPr>
    </w:p>
    <w:p w14:paraId="4AFBF2AA" w14:textId="3B934924" w:rsidR="00D70F28" w:rsidRPr="00FD47AC" w:rsidRDefault="005A5385">
      <w:pPr>
        <w:pStyle w:val="BodyText"/>
        <w:spacing w:before="90" w:line="271" w:lineRule="auto"/>
        <w:ind w:left="628" w:right="724"/>
        <w:jc w:val="both"/>
        <w:rPr>
          <w:rFonts w:ascii="Calibri Light" w:hAnsi="Calibri Light" w:cs="Calibri Light"/>
        </w:rPr>
      </w:pPr>
      <w:r w:rsidRPr="00FD47AC">
        <w:rPr>
          <w:rFonts w:ascii="Calibri Light" w:hAnsi="Calibri Light" w:cs="Calibri Light"/>
          <w:lang w:val="id"/>
        </w:rPr>
        <w:t xml:space="preserve">stabil dihasilkan dari sinyal </w:t>
      </w:r>
      <w:r w:rsidR="00F1319E">
        <w:rPr>
          <w:rFonts w:ascii="Calibri Light" w:hAnsi="Calibri Light" w:cs="Calibri Light"/>
        </w:rPr>
        <w:t>gangguan yang diterima sensor</w:t>
      </w:r>
      <w:r w:rsidRPr="00FD47AC">
        <w:rPr>
          <w:rFonts w:ascii="Calibri Light" w:hAnsi="Calibri Light" w:cs="Calibri Light"/>
          <w:lang w:val="id"/>
        </w:rPr>
        <w:t>. Masalah yang disebutkan di atas dapat disebabkan oleh pergerakan pasien, penempatan sensor yang salah, atau kerusakan sensor. Untuk mendapatkan pembacaan SpO</w:t>
      </w:r>
      <w:r w:rsidRPr="00FD47AC">
        <w:rPr>
          <w:rFonts w:ascii="Calibri Light" w:hAnsi="Calibri Light" w:cs="Calibri Light"/>
          <w:vertAlign w:val="subscript"/>
          <w:lang w:val="id"/>
        </w:rPr>
        <w:t>2</w:t>
      </w:r>
      <w:r w:rsidR="00F1319E">
        <w:rPr>
          <w:rFonts w:ascii="Calibri Light" w:hAnsi="Calibri Light" w:cs="Calibri Light"/>
          <w:lang w:val="id"/>
        </w:rPr>
        <w:t xml:space="preserve"> yang valid</w:t>
      </w:r>
      <w:r w:rsidRPr="00FD47AC">
        <w:rPr>
          <w:rFonts w:ascii="Calibri Light" w:hAnsi="Calibri Light" w:cs="Calibri Light"/>
          <w:lang w:val="id"/>
        </w:rPr>
        <w:t xml:space="preserve">, cobalah untuk membatasi pergerakan pasien, periksa penempatan sensor, ukur </w:t>
      </w:r>
      <w:r w:rsidR="00F1319E">
        <w:rPr>
          <w:rFonts w:ascii="Calibri Light" w:hAnsi="Calibri Light" w:cs="Calibri Light"/>
        </w:rPr>
        <w:t>pada area pengujian</w:t>
      </w:r>
      <w:r w:rsidRPr="00FD47AC">
        <w:rPr>
          <w:rFonts w:ascii="Calibri Light" w:hAnsi="Calibri Light" w:cs="Calibri Light"/>
          <w:lang w:val="id"/>
        </w:rPr>
        <w:t xml:space="preserve"> lain, atau ganti sensor.</w:t>
      </w:r>
    </w:p>
    <w:p w14:paraId="3E994996" w14:textId="77777777" w:rsidR="00D70F28" w:rsidRPr="00FD47AC" w:rsidRDefault="005A5385">
      <w:pPr>
        <w:pStyle w:val="Heading8"/>
        <w:spacing w:before="123"/>
        <w:rPr>
          <w:rFonts w:ascii="Calibri Light" w:hAnsi="Calibri Light" w:cs="Calibri Light"/>
        </w:rPr>
      </w:pPr>
      <w:r w:rsidRPr="00FD47AC">
        <w:rPr>
          <w:rFonts w:ascii="Calibri Light" w:hAnsi="Calibri Light" w:cs="Calibri Light"/>
          <w:lang w:val="id"/>
        </w:rPr>
        <w:t>Catatan:</w:t>
      </w:r>
    </w:p>
    <w:p w14:paraId="19A8D390" w14:textId="0D684F08" w:rsidR="00D70F28" w:rsidRPr="00FD47AC" w:rsidRDefault="005A5385" w:rsidP="009555AA">
      <w:pPr>
        <w:pStyle w:val="ListParagraph"/>
        <w:numPr>
          <w:ilvl w:val="0"/>
          <w:numId w:val="145"/>
        </w:numPr>
        <w:tabs>
          <w:tab w:val="left" w:pos="1049"/>
        </w:tabs>
        <w:spacing w:line="271" w:lineRule="auto"/>
        <w:ind w:right="721"/>
        <w:jc w:val="both"/>
        <w:rPr>
          <w:rFonts w:ascii="Calibri Light" w:hAnsi="Calibri Light" w:cs="Calibri Light"/>
          <w:sz w:val="24"/>
        </w:rPr>
      </w:pPr>
      <w:r w:rsidRPr="00FD47AC">
        <w:rPr>
          <w:rFonts w:ascii="Calibri Light" w:hAnsi="Calibri Light" w:cs="Calibri Light"/>
          <w:sz w:val="24"/>
          <w:lang w:val="id"/>
        </w:rPr>
        <w:t>Akurasi SpO</w:t>
      </w:r>
      <w:r w:rsidRPr="00FD47AC">
        <w:rPr>
          <w:rFonts w:ascii="Calibri Light" w:hAnsi="Calibri Light" w:cs="Calibri Light"/>
          <w:sz w:val="24"/>
          <w:vertAlign w:val="subscript"/>
          <w:lang w:val="id"/>
        </w:rPr>
        <w:t>2</w:t>
      </w:r>
      <w:r w:rsidRPr="00FD47AC">
        <w:rPr>
          <w:rFonts w:ascii="Calibri Light" w:hAnsi="Calibri Light" w:cs="Calibri Light"/>
          <w:lang w:val="id"/>
        </w:rPr>
        <w:t xml:space="preserve"> </w:t>
      </w:r>
      <w:r w:rsidRPr="00FD47AC">
        <w:rPr>
          <w:rFonts w:ascii="Calibri Light" w:hAnsi="Calibri Light" w:cs="Calibri Light"/>
          <w:sz w:val="24"/>
          <w:lang w:val="id"/>
        </w:rPr>
        <w:t xml:space="preserve">telah divalidasi dalam studi manusia terhadap </w:t>
      </w:r>
      <w:r w:rsidR="00F1319E">
        <w:rPr>
          <w:rFonts w:ascii="Calibri Light" w:hAnsi="Calibri Light" w:cs="Calibri Light"/>
          <w:sz w:val="24"/>
        </w:rPr>
        <w:t>referensi sampel darah</w:t>
      </w:r>
      <w:r w:rsidRPr="00FD47AC">
        <w:rPr>
          <w:rFonts w:ascii="Calibri Light" w:hAnsi="Calibri Light" w:cs="Calibri Light"/>
          <w:sz w:val="24"/>
          <w:lang w:val="id"/>
        </w:rPr>
        <w:t xml:space="preserve"> arteri </w:t>
      </w:r>
      <w:r w:rsidR="00F1319E">
        <w:rPr>
          <w:rFonts w:ascii="Calibri Light" w:hAnsi="Calibri Light" w:cs="Calibri Light"/>
          <w:sz w:val="24"/>
        </w:rPr>
        <w:t>yang</w:t>
      </w:r>
      <w:r w:rsidRPr="00FD47AC">
        <w:rPr>
          <w:rFonts w:ascii="Calibri Light" w:hAnsi="Calibri Light" w:cs="Calibri Light"/>
          <w:sz w:val="24"/>
          <w:lang w:val="id"/>
        </w:rPr>
        <w:t xml:space="preserve"> </w:t>
      </w:r>
      <w:r w:rsidR="00F1319E">
        <w:rPr>
          <w:rFonts w:ascii="Calibri Light" w:hAnsi="Calibri Light" w:cs="Calibri Light"/>
          <w:sz w:val="24"/>
          <w:lang w:val="id"/>
        </w:rPr>
        <w:t>diukur dengan CO-oximeter. Pengukuran p</w:t>
      </w:r>
      <w:r w:rsidRPr="00FD47AC">
        <w:rPr>
          <w:rFonts w:ascii="Calibri Light" w:hAnsi="Calibri Light" w:cs="Calibri Light"/>
          <w:sz w:val="24"/>
          <w:lang w:val="id"/>
        </w:rPr>
        <w:t>ulse oximeter secara statistik</w:t>
      </w:r>
      <w:r w:rsidR="00F1319E">
        <w:rPr>
          <w:rFonts w:ascii="Calibri Light" w:hAnsi="Calibri Light" w:cs="Calibri Light"/>
          <w:sz w:val="24"/>
        </w:rPr>
        <w:t xml:space="preserve"> terdistribusi, hanya</w:t>
      </w:r>
      <w:r w:rsidRPr="00FD47AC">
        <w:rPr>
          <w:rFonts w:ascii="Calibri Light" w:hAnsi="Calibri Light" w:cs="Calibri Light"/>
          <w:sz w:val="24"/>
          <w:lang w:val="id"/>
        </w:rPr>
        <w:t xml:space="preserve"> sekitar dua-pertiga dari pengukuran dapat diharapkan untuk jatuh dalam akurasi tertentu dibandingkan dengan </w:t>
      </w:r>
      <w:r w:rsidR="00F1319E" w:rsidRPr="00FD47AC">
        <w:rPr>
          <w:rFonts w:ascii="Calibri Light" w:hAnsi="Calibri Light" w:cs="Calibri Light"/>
          <w:sz w:val="24"/>
          <w:lang w:val="id"/>
        </w:rPr>
        <w:t xml:space="preserve">pengukuran </w:t>
      </w:r>
      <w:r w:rsidRPr="00FD47AC">
        <w:rPr>
          <w:rFonts w:ascii="Calibri Light" w:hAnsi="Calibri Light" w:cs="Calibri Light"/>
          <w:sz w:val="24"/>
          <w:lang w:val="id"/>
        </w:rPr>
        <w:t xml:space="preserve">CO-oximeter. </w:t>
      </w:r>
      <w:r w:rsidR="00F1319E">
        <w:rPr>
          <w:rFonts w:ascii="Calibri Light" w:hAnsi="Calibri Light" w:cs="Calibri Light"/>
          <w:sz w:val="24"/>
        </w:rPr>
        <w:t>Populasi para</w:t>
      </w:r>
      <w:r w:rsidRPr="00FD47AC">
        <w:rPr>
          <w:rFonts w:ascii="Calibri Light" w:hAnsi="Calibri Light" w:cs="Calibri Light"/>
          <w:sz w:val="24"/>
          <w:lang w:val="id"/>
        </w:rPr>
        <w:t xml:space="preserve"> relawan dalam studi terdiri dari pria dan wanita</w:t>
      </w:r>
      <w:r w:rsidR="00F1319E">
        <w:rPr>
          <w:rFonts w:ascii="Calibri Light" w:hAnsi="Calibri Light" w:cs="Calibri Light"/>
          <w:sz w:val="24"/>
        </w:rPr>
        <w:t xml:space="preserve"> local sehat</w:t>
      </w:r>
      <w:r w:rsidRPr="00FD47AC">
        <w:rPr>
          <w:rFonts w:ascii="Calibri Light" w:hAnsi="Calibri Light" w:cs="Calibri Light"/>
          <w:sz w:val="24"/>
          <w:lang w:val="id"/>
        </w:rPr>
        <w:t xml:space="preserve"> dari usia 19 untuk 37, dengan berbagai pigmen kulit.</w:t>
      </w:r>
    </w:p>
    <w:p w14:paraId="7CC90D81" w14:textId="6A9F5F33" w:rsidR="00D70F28" w:rsidRPr="00FD47AC" w:rsidRDefault="005A5385" w:rsidP="009555AA">
      <w:pPr>
        <w:pStyle w:val="ListParagraph"/>
        <w:numPr>
          <w:ilvl w:val="0"/>
          <w:numId w:val="145"/>
        </w:numPr>
        <w:tabs>
          <w:tab w:val="left" w:pos="1049"/>
        </w:tabs>
        <w:spacing w:before="119" w:line="271" w:lineRule="auto"/>
        <w:ind w:right="720"/>
        <w:jc w:val="both"/>
        <w:rPr>
          <w:rFonts w:ascii="Calibri Light" w:hAnsi="Calibri Light" w:cs="Calibri Light"/>
          <w:sz w:val="24"/>
        </w:rPr>
      </w:pPr>
      <w:r w:rsidRPr="00FD47AC">
        <w:rPr>
          <w:rFonts w:ascii="Calibri Light" w:hAnsi="Calibri Light" w:cs="Calibri Light"/>
          <w:sz w:val="24"/>
          <w:lang w:val="id"/>
        </w:rPr>
        <w:t xml:space="preserve">Akurasi denyut nadi diperoleh dengan perbandingan dengan denyut nadi yang dihasilkan dengan simulator oksigen arteri (juga </w:t>
      </w:r>
      <w:r w:rsidR="00F1319E">
        <w:rPr>
          <w:rFonts w:ascii="Calibri Light" w:hAnsi="Calibri Light" w:cs="Calibri Light"/>
          <w:sz w:val="24"/>
        </w:rPr>
        <w:t>simulator denyut elektronik</w:t>
      </w:r>
      <w:r w:rsidRPr="00FD47AC">
        <w:rPr>
          <w:rFonts w:ascii="Calibri Light" w:hAnsi="Calibri Light" w:cs="Calibri Light"/>
          <w:sz w:val="24"/>
          <w:lang w:val="id"/>
        </w:rPr>
        <w:t>).</w:t>
      </w:r>
    </w:p>
    <w:p w14:paraId="48181808" w14:textId="77777777" w:rsidR="00D70F28" w:rsidRPr="00FD47AC" w:rsidRDefault="00D70F28">
      <w:pPr>
        <w:pStyle w:val="BodyText"/>
        <w:rPr>
          <w:rFonts w:ascii="Calibri Light" w:hAnsi="Calibri Light" w:cs="Calibri Light"/>
          <w:sz w:val="26"/>
        </w:rPr>
      </w:pPr>
    </w:p>
    <w:p w14:paraId="5F5EC2A5" w14:textId="7DAFE86D" w:rsidR="00D70F28" w:rsidRPr="00F1319E" w:rsidRDefault="00F1319E" w:rsidP="00F22E05">
      <w:pPr>
        <w:pStyle w:val="Heading2"/>
        <w:numPr>
          <w:ilvl w:val="1"/>
          <w:numId w:val="150"/>
        </w:numPr>
      </w:pPr>
      <w:bookmarkStart w:id="137" w:name="_Toc62638542"/>
      <w:r>
        <w:t xml:space="preserve">Waktu Tunda </w:t>
      </w:r>
      <w:r w:rsidR="005A5385" w:rsidRPr="00F1319E">
        <w:rPr>
          <w:lang w:val="id"/>
        </w:rPr>
        <w:t>SpO</w:t>
      </w:r>
      <w:r w:rsidR="005A5385" w:rsidRPr="00F1319E">
        <w:rPr>
          <w:vertAlign w:val="subscript"/>
          <w:lang w:val="id"/>
        </w:rPr>
        <w:t>2</w:t>
      </w:r>
      <w:bookmarkEnd w:id="137"/>
    </w:p>
    <w:p w14:paraId="515E28AE" w14:textId="293D89F3" w:rsidR="00D70F28" w:rsidRPr="00FD47AC" w:rsidRDefault="005A5385">
      <w:pPr>
        <w:pStyle w:val="BodyText"/>
        <w:spacing w:before="164" w:line="271" w:lineRule="auto"/>
        <w:ind w:left="628" w:right="730"/>
        <w:jc w:val="both"/>
        <w:rPr>
          <w:rFonts w:ascii="Calibri Light" w:hAnsi="Calibri Light" w:cs="Calibri Light"/>
        </w:rPr>
      </w:pPr>
      <w:r w:rsidRPr="00F1319E">
        <w:rPr>
          <w:rFonts w:ascii="Calibri Light" w:hAnsi="Calibri Light" w:cs="Calibri Light"/>
          <w:lang w:val="id"/>
        </w:rPr>
        <w:t xml:space="preserve">Ada </w:t>
      </w:r>
      <w:r w:rsidR="00F1319E">
        <w:rPr>
          <w:rFonts w:ascii="Calibri Light" w:hAnsi="Calibri Light" w:cs="Calibri Light"/>
        </w:rPr>
        <w:t>waktu tunda</w:t>
      </w:r>
      <w:r w:rsidRPr="00F1319E">
        <w:rPr>
          <w:rFonts w:ascii="Calibri Light" w:hAnsi="Calibri Light" w:cs="Calibri Light"/>
          <w:lang w:val="id"/>
        </w:rPr>
        <w:t xml:space="preserve"> antara peristiwa fisiologis</w:t>
      </w:r>
      <w:r w:rsidRPr="00FD47AC">
        <w:rPr>
          <w:rFonts w:ascii="Calibri Light" w:hAnsi="Calibri Light" w:cs="Calibri Light"/>
          <w:lang w:val="id"/>
        </w:rPr>
        <w:t xml:space="preserve"> di lokasi pengukuran dan alarm yang sesuai pada monitor. Penundaan ini memiliki dua komponen:</w:t>
      </w:r>
    </w:p>
    <w:p w14:paraId="244B74E7" w14:textId="77777777" w:rsidR="00D70F28" w:rsidRPr="00FD47AC" w:rsidRDefault="005A5385" w:rsidP="009555AA">
      <w:pPr>
        <w:pStyle w:val="ListParagraph"/>
        <w:numPr>
          <w:ilvl w:val="0"/>
          <w:numId w:val="144"/>
        </w:numPr>
        <w:tabs>
          <w:tab w:val="left" w:pos="1049"/>
        </w:tabs>
        <w:spacing w:before="118" w:line="271" w:lineRule="auto"/>
        <w:ind w:right="724"/>
        <w:jc w:val="both"/>
        <w:rPr>
          <w:rFonts w:ascii="Calibri Light" w:hAnsi="Calibri Light" w:cs="Calibri Light"/>
          <w:sz w:val="24"/>
        </w:rPr>
      </w:pPr>
      <w:r w:rsidRPr="00FD47AC">
        <w:rPr>
          <w:rFonts w:ascii="Calibri Light" w:hAnsi="Calibri Light" w:cs="Calibri Light"/>
          <w:sz w:val="24"/>
          <w:lang w:val="id"/>
        </w:rPr>
        <w:t>Waktu antara terjadinya kejadian fisiologis dan ketika peristiwa ini diwakili oleh nilai numerik yang ditampilkan. Penundaan ini tergantung pada waktu pemrosesan algoritmik dan pengaturan sensitivitas. Semakin rendah sensitivitas yang dikonfigurasi, semakin lama waktu yang dibutuhkan hingga nilai numerik mencerminkan kejadian fisiologis.</w:t>
      </w:r>
    </w:p>
    <w:p w14:paraId="7DD085A6" w14:textId="77777777" w:rsidR="00D70F28" w:rsidRPr="00FD47AC" w:rsidRDefault="005A5385" w:rsidP="009555AA">
      <w:pPr>
        <w:pStyle w:val="ListParagraph"/>
        <w:numPr>
          <w:ilvl w:val="0"/>
          <w:numId w:val="144"/>
        </w:numPr>
        <w:tabs>
          <w:tab w:val="left" w:pos="1049"/>
        </w:tabs>
        <w:spacing w:before="121" w:line="271" w:lineRule="auto"/>
        <w:ind w:right="726"/>
        <w:jc w:val="both"/>
        <w:rPr>
          <w:rFonts w:ascii="Calibri Light" w:hAnsi="Calibri Light" w:cs="Calibri Light"/>
          <w:sz w:val="24"/>
        </w:rPr>
      </w:pPr>
      <w:r w:rsidRPr="00FD47AC">
        <w:rPr>
          <w:rFonts w:ascii="Calibri Light" w:hAnsi="Calibri Light" w:cs="Calibri Light"/>
          <w:sz w:val="24"/>
          <w:lang w:val="id"/>
        </w:rPr>
        <w:t>Waktu antara nilai numerik yang ditampilkan melebihi batas alarm dan indikasi alarm pada monitor. Penundaan ini adalah kombinasi dari waktu tunda alarm dikonfigurasi ditambah waktu tunda sistem umum.</w:t>
      </w:r>
    </w:p>
    <w:p w14:paraId="43A4394D" w14:textId="77777777" w:rsidR="00D70F28" w:rsidRPr="00FD47AC" w:rsidRDefault="00D70F28">
      <w:pPr>
        <w:pStyle w:val="BodyText"/>
        <w:rPr>
          <w:rFonts w:ascii="Calibri Light" w:hAnsi="Calibri Light" w:cs="Calibri Light"/>
          <w:sz w:val="26"/>
        </w:rPr>
      </w:pPr>
    </w:p>
    <w:p w14:paraId="0E370C87" w14:textId="7D96B757" w:rsidR="00D70F28" w:rsidRPr="00FD47AC" w:rsidRDefault="00F1319E" w:rsidP="00F22E05">
      <w:pPr>
        <w:pStyle w:val="Heading2"/>
        <w:numPr>
          <w:ilvl w:val="1"/>
          <w:numId w:val="150"/>
        </w:numPr>
      </w:pPr>
      <w:bookmarkStart w:id="138" w:name="_Toc62638543"/>
      <w:r>
        <w:rPr>
          <w:lang w:val="id"/>
        </w:rPr>
        <w:t xml:space="preserve">Indeks </w:t>
      </w:r>
      <w:r>
        <w:t>P</w:t>
      </w:r>
      <w:r w:rsidR="005A5385" w:rsidRPr="00FD47AC">
        <w:rPr>
          <w:lang w:val="id"/>
        </w:rPr>
        <w:t>erfusi (PI) *</w:t>
      </w:r>
      <w:bookmarkEnd w:id="138"/>
    </w:p>
    <w:p w14:paraId="70E84A71" w14:textId="77777777" w:rsidR="00D70F28" w:rsidRPr="00FD47AC" w:rsidRDefault="005A5385" w:rsidP="009555AA">
      <w:pPr>
        <w:pStyle w:val="ListParagraph"/>
        <w:numPr>
          <w:ilvl w:val="0"/>
          <w:numId w:val="143"/>
        </w:numPr>
        <w:tabs>
          <w:tab w:val="left" w:pos="809"/>
        </w:tabs>
        <w:spacing w:before="165"/>
        <w:rPr>
          <w:rFonts w:ascii="Calibri Light" w:hAnsi="Calibri Light" w:cs="Calibri Light"/>
          <w:sz w:val="24"/>
        </w:rPr>
      </w:pPr>
      <w:r w:rsidRPr="00FD47AC">
        <w:rPr>
          <w:rFonts w:ascii="Calibri Light" w:hAnsi="Calibri Light" w:cs="Calibri Light"/>
          <w:sz w:val="24"/>
          <w:lang w:val="id"/>
        </w:rPr>
        <w:t>Hanya berlaku untuk modul SINKO SpO</w:t>
      </w:r>
      <w:r w:rsidRPr="00FD47AC">
        <w:rPr>
          <w:rFonts w:ascii="Calibri Light" w:hAnsi="Calibri Light" w:cs="Calibri Light"/>
          <w:sz w:val="24"/>
          <w:vertAlign w:val="subscript"/>
          <w:lang w:val="id"/>
        </w:rPr>
        <w:t>2</w:t>
      </w:r>
      <w:r w:rsidRPr="00FD47AC">
        <w:rPr>
          <w:rFonts w:ascii="Calibri Light" w:hAnsi="Calibri Light" w:cs="Calibri Light"/>
          <w:lang w:val="id"/>
        </w:rPr>
        <w:t xml:space="preserve"> </w:t>
      </w:r>
      <w:r w:rsidRPr="00FD47AC">
        <w:rPr>
          <w:rFonts w:ascii="Calibri Light" w:hAnsi="Calibri Light" w:cs="Calibri Light"/>
          <w:sz w:val="24"/>
          <w:lang w:val="id"/>
        </w:rPr>
        <w:t xml:space="preserve"> .</w:t>
      </w:r>
    </w:p>
    <w:p w14:paraId="1A7CC21F" w14:textId="5564919A" w:rsidR="00D70F28" w:rsidRPr="00FD47AC" w:rsidRDefault="005A5385">
      <w:pPr>
        <w:pStyle w:val="BodyText"/>
        <w:spacing w:before="157" w:line="271" w:lineRule="auto"/>
        <w:ind w:left="628" w:right="723"/>
        <w:jc w:val="both"/>
        <w:rPr>
          <w:rFonts w:ascii="Calibri Light" w:hAnsi="Calibri Light" w:cs="Calibri Light"/>
        </w:rPr>
      </w:pPr>
      <w:r w:rsidRPr="00FD47AC">
        <w:rPr>
          <w:rFonts w:ascii="Calibri Light" w:hAnsi="Calibri Light" w:cs="Calibri Light"/>
          <w:lang w:val="id"/>
        </w:rPr>
        <w:t>PI adalah nilai numerik yang menunjukkan tingkat perfusi di situs Monitoring.</w:t>
      </w:r>
    </w:p>
    <w:p w14:paraId="3F2FD67C" w14:textId="3336E256" w:rsidR="00D70F28" w:rsidRPr="00FD47AC" w:rsidRDefault="00F1319E">
      <w:pPr>
        <w:pStyle w:val="BodyText"/>
        <w:spacing w:before="118" w:line="271" w:lineRule="auto"/>
        <w:ind w:left="628" w:right="722"/>
        <w:jc w:val="both"/>
        <w:rPr>
          <w:rFonts w:ascii="Calibri Light" w:hAnsi="Calibri Light" w:cs="Calibri Light"/>
        </w:rPr>
      </w:pPr>
      <w:r>
        <w:rPr>
          <w:rFonts w:ascii="Calibri Light" w:hAnsi="Calibri Light" w:cs="Calibri Light"/>
        </w:rPr>
        <w:t>Karena</w:t>
      </w:r>
      <w:r w:rsidR="005A5385" w:rsidRPr="00FD47AC">
        <w:rPr>
          <w:rFonts w:ascii="Calibri Light" w:hAnsi="Calibri Light" w:cs="Calibri Light"/>
          <w:lang w:val="id"/>
        </w:rPr>
        <w:t xml:space="preserve"> pengukuran SpO</w:t>
      </w:r>
      <w:r w:rsidR="005A5385" w:rsidRPr="00FD47AC">
        <w:rPr>
          <w:rFonts w:ascii="Calibri Light" w:hAnsi="Calibri Light" w:cs="Calibri Light"/>
          <w:vertAlign w:val="subscript"/>
          <w:lang w:val="id"/>
        </w:rPr>
        <w:t>2</w:t>
      </w:r>
      <w:r>
        <w:rPr>
          <w:rFonts w:ascii="Calibri Light" w:hAnsi="Calibri Light" w:cs="Calibri Light"/>
          <w:lang w:val="id"/>
        </w:rPr>
        <w:t xml:space="preserve"> </w:t>
      </w:r>
      <w:r w:rsidR="005A5385" w:rsidRPr="00FD47AC">
        <w:rPr>
          <w:rFonts w:ascii="Calibri Light" w:hAnsi="Calibri Light" w:cs="Calibri Light"/>
          <w:lang w:val="id"/>
        </w:rPr>
        <w:t xml:space="preserve">didasarkan pada denyut yang disebabkan oleh aliran darah melalui </w:t>
      </w:r>
      <w:r>
        <w:rPr>
          <w:rFonts w:ascii="Calibri Light" w:hAnsi="Calibri Light" w:cs="Calibri Light"/>
        </w:rPr>
        <w:t>pembuluh darah</w:t>
      </w:r>
      <w:r w:rsidR="005A5385" w:rsidRPr="00FD47AC">
        <w:rPr>
          <w:rFonts w:ascii="Calibri Light" w:hAnsi="Calibri Light" w:cs="Calibri Light"/>
          <w:lang w:val="id"/>
        </w:rPr>
        <w:t xml:space="preserve">, </w:t>
      </w:r>
      <w:r>
        <w:rPr>
          <w:rFonts w:ascii="Calibri Light" w:hAnsi="Calibri Light" w:cs="Calibri Light"/>
          <w:lang w:val="id"/>
        </w:rPr>
        <w:t>P</w:t>
      </w:r>
      <w:r>
        <w:rPr>
          <w:rFonts w:ascii="Calibri Light" w:hAnsi="Calibri Light" w:cs="Calibri Light"/>
        </w:rPr>
        <w:t>I</w:t>
      </w:r>
      <w:r w:rsidR="005A5385" w:rsidRPr="00FD47AC">
        <w:rPr>
          <w:rFonts w:ascii="Calibri Light" w:hAnsi="Calibri Light" w:cs="Calibri Light"/>
          <w:lang w:val="id"/>
        </w:rPr>
        <w:t xml:space="preserve"> </w:t>
      </w:r>
      <w:r>
        <w:rPr>
          <w:rFonts w:ascii="Calibri Light" w:hAnsi="Calibri Light" w:cs="Calibri Light"/>
        </w:rPr>
        <w:t>berkaitan</w:t>
      </w:r>
      <w:r w:rsidR="005A5385" w:rsidRPr="00FD47AC">
        <w:rPr>
          <w:rFonts w:ascii="Calibri Light" w:hAnsi="Calibri Light" w:cs="Calibri Light"/>
          <w:lang w:val="id"/>
        </w:rPr>
        <w:t xml:space="preserve"> dengan kekuatan pulsa. Selain itu, Anda dapat menggunakan PI sebagai indikator kualitas sinyal untuk pengukuran SpO</w:t>
      </w:r>
      <w:r w:rsidR="005A5385" w:rsidRPr="00FD47AC">
        <w:rPr>
          <w:rFonts w:ascii="Calibri Light" w:hAnsi="Calibri Light" w:cs="Calibri Light"/>
          <w:vertAlign w:val="subscript"/>
          <w:lang w:val="id"/>
        </w:rPr>
        <w:t>2</w:t>
      </w:r>
      <w:r w:rsidR="005A5385" w:rsidRPr="00FD47AC">
        <w:rPr>
          <w:rFonts w:ascii="Calibri Light" w:hAnsi="Calibri Light" w:cs="Calibri Light"/>
          <w:lang w:val="id"/>
        </w:rPr>
        <w:t>.</w:t>
      </w:r>
    </w:p>
    <w:p w14:paraId="294427DE" w14:textId="26413F61" w:rsidR="00D70F28" w:rsidRPr="00FD47AC" w:rsidRDefault="005A5385">
      <w:pPr>
        <w:pStyle w:val="BodyText"/>
        <w:spacing w:before="120" w:line="271" w:lineRule="auto"/>
        <w:ind w:left="628" w:right="720"/>
        <w:jc w:val="both"/>
        <w:rPr>
          <w:rFonts w:ascii="Calibri Light" w:hAnsi="Calibri Light" w:cs="Calibri Light"/>
        </w:rPr>
      </w:pPr>
      <w:r w:rsidRPr="00FD47AC">
        <w:rPr>
          <w:rFonts w:ascii="Calibri Light" w:hAnsi="Calibri Light" w:cs="Calibri Light"/>
          <w:lang w:val="id"/>
        </w:rPr>
        <w:t xml:space="preserve">PI ditandai dengan nilai </w:t>
      </w:r>
      <w:r w:rsidR="00D477A8">
        <w:rPr>
          <w:rFonts w:ascii="Calibri Light" w:hAnsi="Calibri Light" w:cs="Calibri Light"/>
        </w:rPr>
        <w:t>dengan rentang</w:t>
      </w:r>
      <w:r w:rsidRPr="00FD47AC">
        <w:rPr>
          <w:rFonts w:ascii="Calibri Light" w:hAnsi="Calibri Light" w:cs="Calibri Light"/>
          <w:lang w:val="id"/>
        </w:rPr>
        <w:t xml:space="preserve"> 0 sampai 10. </w:t>
      </w:r>
      <w:r w:rsidR="009B267C">
        <w:rPr>
          <w:rFonts w:ascii="Calibri Light" w:hAnsi="Calibri Light" w:cs="Calibri Light"/>
        </w:rPr>
        <w:t>Semakin besar nilai PI</w:t>
      </w:r>
      <w:r w:rsidRPr="00FD47AC">
        <w:rPr>
          <w:rFonts w:ascii="Calibri Light" w:hAnsi="Calibri Light" w:cs="Calibri Light"/>
          <w:lang w:val="id"/>
        </w:rPr>
        <w:t>, semakin baik perfusi dan kualitas sinyal akan</w:t>
      </w:r>
      <w:r w:rsidR="009B267C">
        <w:rPr>
          <w:rFonts w:ascii="Calibri Light" w:hAnsi="Calibri Light" w:cs="Calibri Light"/>
        </w:rPr>
        <w:t xml:space="preserve"> meningkat</w:t>
      </w:r>
      <w:r w:rsidRPr="00FD47AC">
        <w:rPr>
          <w:rFonts w:ascii="Calibri Light" w:hAnsi="Calibri Light" w:cs="Calibri Light"/>
          <w:lang w:val="id"/>
        </w:rPr>
        <w:t xml:space="preserve">. Tingkat perfusi dan kualitas sinyal pada maksimum ketika nilai mencapai 10. Ketika PI di bawah 2, ini menunjukkan perfusi rendah dan kualitas sinyal </w:t>
      </w:r>
      <w:r w:rsidR="009B267C">
        <w:rPr>
          <w:rFonts w:ascii="Calibri Light" w:hAnsi="Calibri Light" w:cs="Calibri Light"/>
        </w:rPr>
        <w:t>buruk</w:t>
      </w:r>
      <w:r w:rsidRPr="00FD47AC">
        <w:rPr>
          <w:rFonts w:ascii="Calibri Light" w:hAnsi="Calibri Light" w:cs="Calibri Light"/>
          <w:lang w:val="id"/>
        </w:rPr>
        <w:t xml:space="preserve"> di </w:t>
      </w:r>
      <w:r w:rsidR="009B267C">
        <w:rPr>
          <w:rFonts w:ascii="Calibri Light" w:hAnsi="Calibri Light" w:cs="Calibri Light"/>
        </w:rPr>
        <w:t>area pengukuran</w:t>
      </w:r>
      <w:r w:rsidRPr="00FD47AC">
        <w:rPr>
          <w:rFonts w:ascii="Calibri Light" w:hAnsi="Calibri Light" w:cs="Calibri Light"/>
          <w:lang w:val="id"/>
        </w:rPr>
        <w:t>; Anda harus memposisikan ulang sensor atau menemukan situs yang lebih baik.</w:t>
      </w:r>
    </w:p>
    <w:p w14:paraId="36BA3ACD" w14:textId="77777777" w:rsidR="00D70F28" w:rsidRPr="00FD47AC" w:rsidRDefault="005A5385">
      <w:pPr>
        <w:pStyle w:val="BodyText"/>
        <w:spacing w:before="121"/>
        <w:ind w:left="628"/>
        <w:jc w:val="both"/>
        <w:rPr>
          <w:rFonts w:ascii="Calibri Light" w:hAnsi="Calibri Light" w:cs="Calibri Light"/>
        </w:rPr>
      </w:pPr>
      <w:r w:rsidRPr="00FD47AC">
        <w:rPr>
          <w:rFonts w:ascii="Calibri Light" w:hAnsi="Calibri Light" w:cs="Calibri Light"/>
          <w:lang w:val="id"/>
        </w:rPr>
        <w:t>Nilai PI akan ditampilkan di area parameter SpO</w:t>
      </w:r>
      <w:r w:rsidRPr="00FD47AC">
        <w:rPr>
          <w:rFonts w:ascii="Calibri Light" w:hAnsi="Calibri Light" w:cs="Calibri Light"/>
          <w:vertAlign w:val="subscript"/>
          <w:lang w:val="id"/>
        </w:rPr>
        <w:t>2</w:t>
      </w:r>
      <w:r w:rsidRPr="00FD47AC">
        <w:rPr>
          <w:rFonts w:ascii="Calibri Light" w:hAnsi="Calibri Light" w:cs="Calibri Light"/>
          <w:lang w:val="id"/>
        </w:rPr>
        <w:t xml:space="preserve"> .</w:t>
      </w:r>
    </w:p>
    <w:p w14:paraId="216EAB6F" w14:textId="77777777" w:rsidR="00D70F28" w:rsidRPr="00FD47AC" w:rsidRDefault="00D70F28">
      <w:pPr>
        <w:jc w:val="both"/>
        <w:rPr>
          <w:rFonts w:ascii="Calibri Light" w:hAnsi="Calibri Light" w:cs="Calibri Light"/>
        </w:rPr>
        <w:sectPr w:rsidR="00D70F28" w:rsidRPr="00FD47AC">
          <w:pgSz w:w="11910" w:h="16850"/>
          <w:pgMar w:top="1180" w:right="520" w:bottom="960" w:left="620" w:header="910" w:footer="775" w:gutter="0"/>
          <w:cols w:space="720"/>
        </w:sectPr>
      </w:pPr>
    </w:p>
    <w:p w14:paraId="2DB37673" w14:textId="77777777" w:rsidR="00D70F28" w:rsidRPr="00FD47AC" w:rsidRDefault="00D70F28">
      <w:pPr>
        <w:pStyle w:val="BodyText"/>
        <w:spacing w:before="3"/>
        <w:rPr>
          <w:rFonts w:ascii="Calibri Light" w:hAnsi="Calibri Light" w:cs="Calibri Light"/>
          <w:sz w:val="12"/>
        </w:rPr>
      </w:pPr>
    </w:p>
    <w:p w14:paraId="58D3EB4C" w14:textId="77E34F50" w:rsidR="00D70F28" w:rsidRPr="00FD47AC" w:rsidRDefault="005A5385" w:rsidP="00F22E05">
      <w:pPr>
        <w:pStyle w:val="Heading2"/>
        <w:numPr>
          <w:ilvl w:val="1"/>
          <w:numId w:val="150"/>
        </w:numPr>
      </w:pPr>
      <w:bookmarkStart w:id="139" w:name="_Toc62638544"/>
      <w:r w:rsidRPr="00FD47AC">
        <w:rPr>
          <w:lang w:val="id"/>
        </w:rPr>
        <w:t xml:space="preserve">Pengaturan </w:t>
      </w:r>
      <w:r w:rsidR="009B267C">
        <w:t xml:space="preserve">Nada </w:t>
      </w:r>
      <w:r w:rsidR="009B267C" w:rsidRPr="009B267C">
        <w:rPr>
          <w:i/>
        </w:rPr>
        <w:t>Pitch</w:t>
      </w:r>
      <w:bookmarkEnd w:id="139"/>
    </w:p>
    <w:p w14:paraId="17749011" w14:textId="76F19F7A" w:rsidR="00D70F28" w:rsidRPr="009B267C" w:rsidRDefault="005A5385" w:rsidP="009B267C">
      <w:pPr>
        <w:pStyle w:val="BodyText"/>
        <w:spacing w:before="164"/>
        <w:ind w:left="628" w:right="705"/>
        <w:jc w:val="both"/>
        <w:rPr>
          <w:rFonts w:ascii="Calibri Light" w:hAnsi="Calibri Light" w:cs="Calibri Light"/>
          <w:b/>
        </w:rPr>
      </w:pPr>
      <w:r w:rsidRPr="00FD47AC">
        <w:rPr>
          <w:rFonts w:ascii="Calibri Light" w:hAnsi="Calibri Light" w:cs="Calibri Light"/>
          <w:lang w:val="id"/>
        </w:rPr>
        <w:t>Jika modulasi</w:t>
      </w:r>
      <w:r w:rsidR="009B267C" w:rsidRPr="009B267C">
        <w:rPr>
          <w:rFonts w:ascii="Calibri Light" w:hAnsi="Calibri Light" w:cs="Calibri Light"/>
          <w:lang w:val="id"/>
        </w:rPr>
        <w:t xml:space="preserve"> </w:t>
      </w:r>
      <w:r w:rsidR="009B267C" w:rsidRPr="00FD47AC">
        <w:rPr>
          <w:rFonts w:ascii="Calibri Light" w:hAnsi="Calibri Light" w:cs="Calibri Light"/>
          <w:lang w:val="id"/>
        </w:rPr>
        <w:t>nada</w:t>
      </w:r>
      <w:r w:rsidRPr="00FD47AC">
        <w:rPr>
          <w:rFonts w:ascii="Calibri Light" w:hAnsi="Calibri Light" w:cs="Calibri Light"/>
          <w:lang w:val="id"/>
        </w:rPr>
        <w:t xml:space="preserve"> aktif, suara PR </w:t>
      </w:r>
      <w:r w:rsidR="009B267C">
        <w:rPr>
          <w:rFonts w:ascii="Calibri Light" w:hAnsi="Calibri Light" w:cs="Calibri Light"/>
        </w:rPr>
        <w:t>menurun</w:t>
      </w:r>
      <w:r w:rsidRPr="00FD47AC">
        <w:rPr>
          <w:rFonts w:ascii="Calibri Light" w:hAnsi="Calibri Light" w:cs="Calibri Light"/>
          <w:lang w:val="id"/>
        </w:rPr>
        <w:t xml:space="preserve"> ketika tingkat SpO</w:t>
      </w:r>
      <w:r w:rsidRPr="00FD47AC">
        <w:rPr>
          <w:rFonts w:ascii="Calibri Light" w:hAnsi="Calibri Light" w:cs="Calibri Light"/>
          <w:vertAlign w:val="subscript"/>
          <w:lang w:val="id"/>
        </w:rPr>
        <w:t>2</w:t>
      </w:r>
      <w:r w:rsidR="009B267C">
        <w:rPr>
          <w:rFonts w:ascii="Calibri Light" w:hAnsi="Calibri Light" w:cs="Calibri Light"/>
          <w:lang w:val="id"/>
        </w:rPr>
        <w:t xml:space="preserve"> berkurang. Dalam </w:t>
      </w:r>
      <w:r w:rsidR="009B267C">
        <w:rPr>
          <w:rFonts w:ascii="Calibri Light" w:hAnsi="Calibri Light" w:cs="Calibri Light"/>
        </w:rPr>
        <w:t xml:space="preserve"> menu </w:t>
      </w:r>
      <w:r w:rsidRPr="00FD47AC">
        <w:rPr>
          <w:rFonts w:ascii="Calibri Light" w:hAnsi="Calibri Light" w:cs="Calibri Light"/>
          <w:b/>
          <w:lang w:val="id"/>
        </w:rPr>
        <w:t>SpO</w:t>
      </w:r>
      <w:r w:rsidRPr="00FD47AC">
        <w:rPr>
          <w:rFonts w:ascii="Calibri Light" w:hAnsi="Calibri Light" w:cs="Calibri Light"/>
          <w:b/>
          <w:vertAlign w:val="subscript"/>
          <w:lang w:val="id"/>
        </w:rPr>
        <w:t>2</w:t>
      </w:r>
      <w:r w:rsidRPr="00FD47AC">
        <w:rPr>
          <w:rFonts w:ascii="Calibri Light" w:hAnsi="Calibri Light" w:cs="Calibri Light"/>
          <w:lang w:val="id"/>
        </w:rPr>
        <w:t xml:space="preserve"> </w:t>
      </w:r>
      <w:r w:rsidR="009B267C">
        <w:rPr>
          <w:rFonts w:ascii="Calibri Light" w:hAnsi="Calibri Light" w:cs="Calibri Light"/>
          <w:b/>
        </w:rPr>
        <w:t>Setup</w:t>
      </w:r>
      <w:r w:rsidRPr="00FD47AC">
        <w:rPr>
          <w:rFonts w:ascii="Calibri Light" w:hAnsi="Calibri Light" w:cs="Calibri Light"/>
          <w:lang w:val="id"/>
        </w:rPr>
        <w:t xml:space="preserve">, pilih </w:t>
      </w:r>
      <w:r w:rsidR="009B267C">
        <w:rPr>
          <w:rFonts w:ascii="Calibri Light" w:hAnsi="Calibri Light" w:cs="Calibri Light"/>
        </w:rPr>
        <w:t xml:space="preserve">nada </w:t>
      </w:r>
      <w:r w:rsidR="009B267C">
        <w:rPr>
          <w:rFonts w:ascii="Calibri Light" w:hAnsi="Calibri Light" w:cs="Calibri Light"/>
          <w:i/>
        </w:rPr>
        <w:t>pitch</w:t>
      </w:r>
      <w:r w:rsidRPr="00FD47AC">
        <w:rPr>
          <w:rFonts w:ascii="Calibri Light" w:hAnsi="Calibri Light" w:cs="Calibri Light"/>
          <w:lang w:val="id"/>
        </w:rPr>
        <w:t xml:space="preserve"> untuk beralih antara </w:t>
      </w:r>
      <w:r w:rsidR="008D747D">
        <w:rPr>
          <w:rFonts w:ascii="Calibri Light" w:hAnsi="Calibri Light" w:cs="Calibri Light"/>
          <w:b/>
        </w:rPr>
        <w:t>O</w:t>
      </w:r>
      <w:r w:rsidRPr="00FD47AC">
        <w:rPr>
          <w:rFonts w:ascii="Calibri Light" w:hAnsi="Calibri Light" w:cs="Calibri Light"/>
          <w:b/>
          <w:lang w:val="id"/>
        </w:rPr>
        <w:t xml:space="preserve">n </w:t>
      </w:r>
      <w:r w:rsidR="008D747D">
        <w:rPr>
          <w:rFonts w:ascii="Calibri Light" w:hAnsi="Calibri Light" w:cs="Calibri Light"/>
          <w:lang w:val="id"/>
        </w:rPr>
        <w:t xml:space="preserve">dan </w:t>
      </w:r>
      <w:r w:rsidR="008D747D">
        <w:rPr>
          <w:rFonts w:ascii="Calibri Light" w:hAnsi="Calibri Light" w:cs="Calibri Light"/>
          <w:b/>
        </w:rPr>
        <w:t>O</w:t>
      </w:r>
      <w:r w:rsidRPr="00FD47AC">
        <w:rPr>
          <w:rFonts w:ascii="Calibri Light" w:hAnsi="Calibri Light" w:cs="Calibri Light"/>
          <w:b/>
          <w:lang w:val="id"/>
        </w:rPr>
        <w:t>ff</w:t>
      </w:r>
      <w:r w:rsidRPr="00FD47AC">
        <w:rPr>
          <w:rFonts w:ascii="Calibri Light" w:hAnsi="Calibri Light" w:cs="Calibri Light"/>
          <w:lang w:val="id"/>
        </w:rPr>
        <w:t>.</w:t>
      </w:r>
    </w:p>
    <w:p w14:paraId="6DC7A72D" w14:textId="77777777" w:rsidR="00D70F28" w:rsidRPr="00FD47AC" w:rsidRDefault="00D70F28">
      <w:pPr>
        <w:pStyle w:val="BodyText"/>
        <w:rPr>
          <w:rFonts w:ascii="Calibri Light" w:hAnsi="Calibri Light" w:cs="Calibri Light"/>
          <w:sz w:val="26"/>
        </w:rPr>
      </w:pPr>
    </w:p>
    <w:p w14:paraId="1F6562BC" w14:textId="3595B0D4" w:rsidR="00D70F28" w:rsidRPr="00FD47AC" w:rsidRDefault="00C212AA" w:rsidP="00F22E05">
      <w:pPr>
        <w:pStyle w:val="Heading2"/>
        <w:numPr>
          <w:ilvl w:val="1"/>
          <w:numId w:val="150"/>
        </w:numPr>
      </w:pPr>
      <w:bookmarkStart w:id="140" w:name="_Toc62638545"/>
      <w:r>
        <w:rPr>
          <w:lang w:val="id"/>
        </w:rPr>
        <w:t xml:space="preserve">Mengatur </w:t>
      </w:r>
      <w:r>
        <w:t>S</w:t>
      </w:r>
      <w:r w:rsidR="005A5385" w:rsidRPr="00FD47AC">
        <w:rPr>
          <w:lang w:val="id"/>
        </w:rPr>
        <w:t>ensitivitas</w:t>
      </w:r>
      <w:bookmarkEnd w:id="140"/>
    </w:p>
    <w:p w14:paraId="0F8983AB" w14:textId="23793F20" w:rsidR="00D70F28" w:rsidRPr="00FD47AC" w:rsidRDefault="005A5385">
      <w:pPr>
        <w:pStyle w:val="BodyText"/>
        <w:spacing w:before="164" w:line="271" w:lineRule="auto"/>
        <w:ind w:left="628" w:right="726"/>
        <w:jc w:val="both"/>
        <w:rPr>
          <w:rFonts w:ascii="Calibri Light" w:hAnsi="Calibri Light" w:cs="Calibri Light"/>
        </w:rPr>
      </w:pPr>
      <w:r w:rsidRPr="00FD47AC">
        <w:rPr>
          <w:rFonts w:ascii="Calibri Light" w:hAnsi="Calibri Light" w:cs="Calibri Light"/>
          <w:lang w:val="id"/>
        </w:rPr>
        <w:t xml:space="preserve">Sensitivitas yang berbeda menunjukkan frekuensi </w:t>
      </w:r>
      <w:r w:rsidRPr="00C212AA">
        <w:rPr>
          <w:rFonts w:ascii="Calibri Light" w:hAnsi="Calibri Light" w:cs="Calibri Light"/>
          <w:i/>
          <w:lang w:val="id"/>
        </w:rPr>
        <w:t>refresh</w:t>
      </w:r>
      <w:r w:rsidRPr="00FD47AC">
        <w:rPr>
          <w:rFonts w:ascii="Calibri Light" w:hAnsi="Calibri Light" w:cs="Calibri Light"/>
          <w:lang w:val="id"/>
        </w:rPr>
        <w:t xml:space="preserve"> yang berbeda. </w:t>
      </w:r>
      <w:r w:rsidR="00C212AA">
        <w:rPr>
          <w:rFonts w:ascii="Calibri Light" w:hAnsi="Calibri Light" w:cs="Calibri Light"/>
        </w:rPr>
        <w:t xml:space="preserve">Pengaturan </w:t>
      </w:r>
      <w:r w:rsidRPr="00FD47AC">
        <w:rPr>
          <w:rFonts w:ascii="Calibri Light" w:hAnsi="Calibri Light" w:cs="Calibri Light"/>
          <w:b/>
          <w:lang w:val="id"/>
        </w:rPr>
        <w:t xml:space="preserve">Tinggi </w:t>
      </w:r>
      <w:r w:rsidRPr="00FD47AC">
        <w:rPr>
          <w:rFonts w:ascii="Calibri Light" w:hAnsi="Calibri Light" w:cs="Calibri Light"/>
          <w:lang w:val="id"/>
        </w:rPr>
        <w:t>menunjukkan frekuensi</w:t>
      </w:r>
      <w:r w:rsidR="00C212AA">
        <w:rPr>
          <w:rFonts w:ascii="Calibri Light" w:hAnsi="Calibri Light" w:cs="Calibri Light"/>
        </w:rPr>
        <w:t xml:space="preserve"> </w:t>
      </w:r>
      <w:r w:rsidR="00C212AA" w:rsidRPr="00C212AA">
        <w:rPr>
          <w:rFonts w:ascii="Calibri Light" w:hAnsi="Calibri Light" w:cs="Calibri Light"/>
          <w:i/>
          <w:lang w:val="id"/>
        </w:rPr>
        <w:t>refresh</w:t>
      </w:r>
      <w:r w:rsidRPr="00FD47AC">
        <w:rPr>
          <w:rFonts w:ascii="Calibri Light" w:hAnsi="Calibri Light" w:cs="Calibri Light"/>
          <w:lang w:val="id"/>
        </w:rPr>
        <w:t xml:space="preserve"> nilai SpO</w:t>
      </w:r>
      <w:r w:rsidRPr="00FD47AC">
        <w:rPr>
          <w:rFonts w:ascii="Calibri Light" w:hAnsi="Calibri Light" w:cs="Calibri Light"/>
          <w:vertAlign w:val="subscript"/>
          <w:lang w:val="id"/>
        </w:rPr>
        <w:t>2</w:t>
      </w:r>
      <w:r w:rsidR="00C212AA">
        <w:rPr>
          <w:rFonts w:ascii="Calibri Light" w:hAnsi="Calibri Light" w:cs="Calibri Light"/>
          <w:lang w:val="id"/>
        </w:rPr>
        <w:t xml:space="preserve"> </w:t>
      </w:r>
      <w:r w:rsidRPr="00FD47AC">
        <w:rPr>
          <w:rFonts w:ascii="Calibri Light" w:hAnsi="Calibri Light" w:cs="Calibri Light"/>
          <w:lang w:val="id"/>
        </w:rPr>
        <w:t>yang paling sering. Untuk mengubah sensitivitas, ikuti langkah-</w:t>
      </w:r>
      <w:r w:rsidR="00C212AA">
        <w:rPr>
          <w:rFonts w:ascii="Calibri Light" w:hAnsi="Calibri Light" w:cs="Calibri Light"/>
        </w:rPr>
        <w:t>langkah berikut</w:t>
      </w:r>
      <w:r w:rsidRPr="00FD47AC">
        <w:rPr>
          <w:rFonts w:ascii="Calibri Light" w:hAnsi="Calibri Light" w:cs="Calibri Light"/>
          <w:lang w:val="id"/>
        </w:rPr>
        <w:t>:</w:t>
      </w:r>
    </w:p>
    <w:p w14:paraId="298CE188" w14:textId="0A1905A8" w:rsidR="00D70F28" w:rsidRPr="00FD47AC" w:rsidRDefault="005A5385" w:rsidP="009555AA">
      <w:pPr>
        <w:pStyle w:val="ListParagraph"/>
        <w:numPr>
          <w:ilvl w:val="0"/>
          <w:numId w:val="142"/>
        </w:numPr>
        <w:tabs>
          <w:tab w:val="left" w:pos="988"/>
          <w:tab w:val="left" w:pos="989"/>
        </w:tabs>
        <w:spacing w:before="118"/>
        <w:rPr>
          <w:rFonts w:ascii="Calibri Light" w:hAnsi="Calibri Light" w:cs="Calibri Light"/>
          <w:sz w:val="24"/>
        </w:rPr>
      </w:pPr>
      <w:r w:rsidRPr="00FD47AC">
        <w:rPr>
          <w:rFonts w:ascii="Calibri Light" w:hAnsi="Calibri Light" w:cs="Calibri Light"/>
          <w:sz w:val="24"/>
          <w:lang w:val="id"/>
        </w:rPr>
        <w:t>Pilih menu</w:t>
      </w:r>
      <w:r w:rsidRPr="00FD47AC">
        <w:rPr>
          <w:rFonts w:ascii="Calibri Light" w:hAnsi="Calibri Light" w:cs="Calibri Light"/>
          <w:b/>
          <w:sz w:val="24"/>
          <w:lang w:val="id"/>
        </w:rPr>
        <w:t xml:space="preserve"> SpO</w:t>
      </w:r>
      <w:r w:rsidRPr="00FD47AC">
        <w:rPr>
          <w:rFonts w:ascii="Calibri Light" w:hAnsi="Calibri Light" w:cs="Calibri Light"/>
          <w:b/>
          <w:sz w:val="24"/>
          <w:vertAlign w:val="subscript"/>
          <w:lang w:val="id"/>
        </w:rPr>
        <w:t>2</w:t>
      </w:r>
      <w:r w:rsidRPr="00FD47AC">
        <w:rPr>
          <w:rFonts w:ascii="Calibri Light" w:hAnsi="Calibri Light" w:cs="Calibri Light"/>
          <w:lang w:val="id"/>
        </w:rPr>
        <w:t xml:space="preserve"> </w:t>
      </w:r>
      <w:r w:rsidR="00C212AA" w:rsidRPr="00C212AA">
        <w:rPr>
          <w:rFonts w:ascii="Calibri Light" w:hAnsi="Calibri Light" w:cs="Calibri Light"/>
          <w:b/>
        </w:rPr>
        <w:t>Setup</w:t>
      </w:r>
      <w:r w:rsidRPr="00FD47AC">
        <w:rPr>
          <w:rFonts w:ascii="Calibri Light" w:hAnsi="Calibri Light" w:cs="Calibri Light"/>
          <w:sz w:val="24"/>
          <w:lang w:val="id"/>
        </w:rPr>
        <w:t>;</w:t>
      </w:r>
    </w:p>
    <w:p w14:paraId="1CB4F0E8" w14:textId="23D434D5" w:rsidR="00D70F28" w:rsidRPr="00FD47AC" w:rsidRDefault="005A5385" w:rsidP="009555AA">
      <w:pPr>
        <w:pStyle w:val="ListParagraph"/>
        <w:numPr>
          <w:ilvl w:val="0"/>
          <w:numId w:val="142"/>
        </w:numPr>
        <w:tabs>
          <w:tab w:val="left" w:pos="988"/>
          <w:tab w:val="left" w:pos="989"/>
        </w:tabs>
        <w:rPr>
          <w:rFonts w:ascii="Calibri Light" w:hAnsi="Calibri Light" w:cs="Calibri Light"/>
          <w:sz w:val="24"/>
        </w:rPr>
      </w:pPr>
      <w:r w:rsidRPr="00FD47AC">
        <w:rPr>
          <w:rFonts w:ascii="Calibri Light" w:hAnsi="Calibri Light" w:cs="Calibri Light"/>
          <w:sz w:val="24"/>
          <w:lang w:val="id"/>
        </w:rPr>
        <w:t xml:space="preserve">Pilih </w:t>
      </w:r>
      <w:r w:rsidR="00C212AA">
        <w:rPr>
          <w:rFonts w:ascii="Calibri Light" w:hAnsi="Calibri Light" w:cs="Calibri Light"/>
          <w:b/>
          <w:sz w:val="24"/>
        </w:rPr>
        <w:t>Sensitivity</w:t>
      </w:r>
      <w:r w:rsidRPr="00FD47AC">
        <w:rPr>
          <w:rFonts w:ascii="Calibri Light" w:hAnsi="Calibri Light" w:cs="Calibri Light"/>
          <w:lang w:val="id"/>
        </w:rPr>
        <w:t xml:space="preserve"> </w:t>
      </w:r>
      <w:r w:rsidRPr="00FD47AC">
        <w:rPr>
          <w:rFonts w:ascii="Calibri Light" w:hAnsi="Calibri Light" w:cs="Calibri Light"/>
          <w:sz w:val="24"/>
          <w:lang w:val="id"/>
        </w:rPr>
        <w:t xml:space="preserve">pada antarmuka dan pilih sensitivitas yang diinginkan dari daftar </w:t>
      </w:r>
      <w:r w:rsidRPr="00C212AA">
        <w:rPr>
          <w:rFonts w:ascii="Calibri Light" w:hAnsi="Calibri Light" w:cs="Calibri Light"/>
          <w:i/>
          <w:sz w:val="24"/>
          <w:lang w:val="id"/>
        </w:rPr>
        <w:t>popup</w:t>
      </w:r>
      <w:r w:rsidRPr="00FD47AC">
        <w:rPr>
          <w:rFonts w:ascii="Calibri Light" w:hAnsi="Calibri Light" w:cs="Calibri Light"/>
          <w:sz w:val="24"/>
          <w:lang w:val="id"/>
        </w:rPr>
        <w:t>.</w:t>
      </w:r>
    </w:p>
    <w:p w14:paraId="648AA73B" w14:textId="77777777" w:rsidR="00D70F28" w:rsidRPr="00FD47AC" w:rsidRDefault="00D70F28">
      <w:pPr>
        <w:pStyle w:val="BodyText"/>
        <w:spacing w:before="3"/>
        <w:rPr>
          <w:rFonts w:ascii="Calibri Light" w:hAnsi="Calibri Light" w:cs="Calibri Light"/>
          <w:sz w:val="34"/>
        </w:rPr>
      </w:pPr>
    </w:p>
    <w:p w14:paraId="363E700E" w14:textId="25BC781E" w:rsidR="00D70F28" w:rsidRPr="00FD47AC" w:rsidRDefault="00C212AA" w:rsidP="00F22E05">
      <w:pPr>
        <w:pStyle w:val="Heading2"/>
        <w:numPr>
          <w:ilvl w:val="1"/>
          <w:numId w:val="150"/>
        </w:numPr>
      </w:pPr>
      <w:bookmarkStart w:id="141" w:name="_Toc62638546"/>
      <w:r>
        <w:t>Manajemen Alarm</w:t>
      </w:r>
      <w:r w:rsidRPr="00FD47AC">
        <w:rPr>
          <w:lang w:val="id"/>
        </w:rPr>
        <w:t xml:space="preserve"> </w:t>
      </w:r>
      <w:r>
        <w:rPr>
          <w:lang w:val="id"/>
        </w:rPr>
        <w:t>SatSeconds</w:t>
      </w:r>
      <w:r w:rsidR="005A5385" w:rsidRPr="00FD47AC">
        <w:rPr>
          <w:lang w:val="id"/>
        </w:rPr>
        <w:t>*</w:t>
      </w:r>
      <w:bookmarkEnd w:id="141"/>
    </w:p>
    <w:p w14:paraId="145D98F6" w14:textId="1FE83B03" w:rsidR="00D70F28" w:rsidRPr="00FD47AC" w:rsidRDefault="005A5385" w:rsidP="009555AA">
      <w:pPr>
        <w:pStyle w:val="ListParagraph"/>
        <w:numPr>
          <w:ilvl w:val="0"/>
          <w:numId w:val="143"/>
        </w:numPr>
        <w:tabs>
          <w:tab w:val="left" w:pos="809"/>
        </w:tabs>
        <w:spacing w:before="171"/>
        <w:rPr>
          <w:rFonts w:ascii="Calibri Light" w:hAnsi="Calibri Light" w:cs="Calibri Light"/>
          <w:sz w:val="24"/>
        </w:rPr>
      </w:pPr>
      <w:r w:rsidRPr="00FD47AC">
        <w:rPr>
          <w:rFonts w:ascii="Calibri Light" w:hAnsi="Calibri Light" w:cs="Calibri Light"/>
          <w:sz w:val="24"/>
          <w:lang w:val="id"/>
        </w:rPr>
        <w:t>Hanya berlaku untuk modul SpO</w:t>
      </w:r>
      <w:r w:rsidRPr="00FD47AC">
        <w:rPr>
          <w:rFonts w:ascii="Calibri Light" w:hAnsi="Calibri Light" w:cs="Calibri Light"/>
          <w:sz w:val="24"/>
          <w:vertAlign w:val="subscript"/>
          <w:lang w:val="id"/>
        </w:rPr>
        <w:t>2</w:t>
      </w:r>
      <w:r w:rsidR="0051797A">
        <w:rPr>
          <w:rFonts w:ascii="Calibri Light" w:hAnsi="Calibri Light" w:cs="Calibri Light"/>
          <w:lang w:val="id"/>
        </w:rPr>
        <w:t xml:space="preserve"> </w:t>
      </w:r>
      <w:r w:rsidR="0051797A" w:rsidRPr="00FD47AC">
        <w:rPr>
          <w:rFonts w:ascii="Calibri Light" w:hAnsi="Calibri Light" w:cs="Calibri Light"/>
          <w:sz w:val="24"/>
          <w:lang w:val="id"/>
        </w:rPr>
        <w:t>nellcor</w:t>
      </w:r>
      <w:r w:rsidRPr="00FD47AC">
        <w:rPr>
          <w:rFonts w:ascii="Calibri Light" w:hAnsi="Calibri Light" w:cs="Calibri Light"/>
          <w:sz w:val="24"/>
          <w:lang w:val="id"/>
        </w:rPr>
        <w:t>.</w:t>
      </w:r>
    </w:p>
    <w:p w14:paraId="65C1E0F8" w14:textId="48B55E96" w:rsidR="00D70F28" w:rsidRPr="00FD47AC" w:rsidRDefault="00387C1F" w:rsidP="00F22E05">
      <w:pPr>
        <w:pStyle w:val="Heading3"/>
        <w:numPr>
          <w:ilvl w:val="2"/>
          <w:numId w:val="150"/>
        </w:numPr>
      </w:pPr>
      <w:bookmarkStart w:id="142" w:name="_Toc62638547"/>
      <w:r>
        <w:t>Deskripsi</w:t>
      </w:r>
      <w:r w:rsidR="005A5385" w:rsidRPr="00FD47AC">
        <w:t xml:space="preserve"> SatSeconds</w:t>
      </w:r>
      <w:bookmarkEnd w:id="142"/>
    </w:p>
    <w:p w14:paraId="59E06E7F" w14:textId="147490A3" w:rsidR="00D70F28" w:rsidRPr="00FD47AC" w:rsidRDefault="005A5385">
      <w:pPr>
        <w:pStyle w:val="BodyText"/>
        <w:spacing w:before="158" w:line="271" w:lineRule="auto"/>
        <w:ind w:left="628" w:right="721"/>
        <w:jc w:val="both"/>
        <w:rPr>
          <w:rFonts w:ascii="Calibri Light" w:hAnsi="Calibri Light" w:cs="Calibri Light"/>
        </w:rPr>
      </w:pPr>
      <w:r w:rsidRPr="00FD47AC">
        <w:rPr>
          <w:rFonts w:ascii="Calibri Light" w:hAnsi="Calibri Light" w:cs="Calibri Light"/>
          <w:lang w:val="id"/>
        </w:rPr>
        <w:t xml:space="preserve">Dengan manajemen alarm tradisional, batas alarm atas dan bawah </w:t>
      </w:r>
      <w:r w:rsidR="004C7533">
        <w:rPr>
          <w:rFonts w:ascii="Calibri Light" w:hAnsi="Calibri Light" w:cs="Calibri Light"/>
        </w:rPr>
        <w:t>ditentukan</w:t>
      </w:r>
      <w:r w:rsidRPr="00FD47AC">
        <w:rPr>
          <w:rFonts w:ascii="Calibri Light" w:hAnsi="Calibri Light" w:cs="Calibri Light"/>
          <w:lang w:val="id"/>
        </w:rPr>
        <w:t xml:space="preserve"> untuk memantau saturasi oksigen. Selama pemantauan, segera setelah batas alarm </w:t>
      </w:r>
      <w:r w:rsidR="00CB5869">
        <w:rPr>
          <w:rFonts w:ascii="Calibri Light" w:hAnsi="Calibri Light" w:cs="Calibri Light"/>
        </w:rPr>
        <w:t>dilewati</w:t>
      </w:r>
      <w:r w:rsidRPr="00FD47AC">
        <w:rPr>
          <w:rFonts w:ascii="Calibri Light" w:hAnsi="Calibri Light" w:cs="Calibri Light"/>
          <w:lang w:val="id"/>
        </w:rPr>
        <w:t xml:space="preserve"> oleh satu persen</w:t>
      </w:r>
      <w:r w:rsidR="00CB5869">
        <w:rPr>
          <w:rFonts w:ascii="Calibri Light" w:hAnsi="Calibri Light" w:cs="Calibri Light"/>
        </w:rPr>
        <w:t>tase nilai saja</w:t>
      </w:r>
      <w:r w:rsidRPr="00FD47AC">
        <w:rPr>
          <w:rFonts w:ascii="Calibri Light" w:hAnsi="Calibri Light" w:cs="Calibri Light"/>
          <w:lang w:val="id"/>
        </w:rPr>
        <w:t>, alarm segera dipicu. Ketika tingkat SpO</w:t>
      </w:r>
      <w:r w:rsidRPr="00FD47AC">
        <w:rPr>
          <w:rFonts w:ascii="Calibri Light" w:hAnsi="Calibri Light" w:cs="Calibri Light"/>
          <w:vertAlign w:val="subscript"/>
          <w:lang w:val="id"/>
        </w:rPr>
        <w:t>2</w:t>
      </w:r>
      <w:r w:rsidR="00CB5869">
        <w:rPr>
          <w:rFonts w:ascii="Calibri Light" w:hAnsi="Calibri Light" w:cs="Calibri Light"/>
          <w:lang w:val="id"/>
        </w:rPr>
        <w:t xml:space="preserve"> </w:t>
      </w:r>
      <w:r w:rsidRPr="00FD47AC">
        <w:rPr>
          <w:rFonts w:ascii="Calibri Light" w:hAnsi="Calibri Light" w:cs="Calibri Light"/>
          <w:lang w:val="id"/>
        </w:rPr>
        <w:t xml:space="preserve">berfluktuasi dekat batas alarm, alarm dipicu setiap kali batas dilanggar. Alarm </w:t>
      </w:r>
      <w:r w:rsidR="00CB5869">
        <w:rPr>
          <w:rFonts w:ascii="Calibri Light" w:hAnsi="Calibri Light" w:cs="Calibri Light"/>
        </w:rPr>
        <w:t>yang berbunyi terus</w:t>
      </w:r>
      <w:r w:rsidRPr="00FD47AC">
        <w:rPr>
          <w:rFonts w:ascii="Calibri Light" w:hAnsi="Calibri Light" w:cs="Calibri Light"/>
          <w:lang w:val="id"/>
        </w:rPr>
        <w:t xml:space="preserve"> seperti itu dapat mengganggu.</w:t>
      </w:r>
    </w:p>
    <w:p w14:paraId="11FBE744" w14:textId="12DBF0A5" w:rsidR="00D70F28" w:rsidRPr="00FD47AC" w:rsidRDefault="005A5385">
      <w:pPr>
        <w:pStyle w:val="BodyText"/>
        <w:spacing w:before="121" w:line="271" w:lineRule="auto"/>
        <w:ind w:left="628" w:right="721"/>
        <w:jc w:val="both"/>
        <w:rPr>
          <w:rFonts w:ascii="Calibri Light" w:hAnsi="Calibri Light" w:cs="Calibri Light"/>
        </w:rPr>
      </w:pPr>
      <w:r w:rsidRPr="00FD47AC">
        <w:rPr>
          <w:rFonts w:ascii="Calibri Light" w:hAnsi="Calibri Light" w:cs="Calibri Light"/>
          <w:lang w:val="id"/>
        </w:rPr>
        <w:t xml:space="preserve">Dengan teknik SatSeconds, </w:t>
      </w:r>
      <w:r w:rsidR="00CB5869">
        <w:rPr>
          <w:rFonts w:ascii="Calibri Light" w:hAnsi="Calibri Light" w:cs="Calibri Light"/>
        </w:rPr>
        <w:t>batas</w:t>
      </w:r>
      <w:r w:rsidRPr="00FD47AC">
        <w:rPr>
          <w:rFonts w:ascii="Calibri Light" w:hAnsi="Calibri Light" w:cs="Calibri Light"/>
          <w:lang w:val="id"/>
        </w:rPr>
        <w:t xml:space="preserve"> atas dan bawah</w:t>
      </w:r>
      <w:r w:rsidR="00CB5869" w:rsidRPr="00CB5869">
        <w:rPr>
          <w:rFonts w:ascii="Calibri Light" w:hAnsi="Calibri Light" w:cs="Calibri Light"/>
          <w:lang w:val="id"/>
        </w:rPr>
        <w:t xml:space="preserve"> </w:t>
      </w:r>
      <w:r w:rsidR="00CB5869" w:rsidRPr="00FD47AC">
        <w:rPr>
          <w:rFonts w:ascii="Calibri Light" w:hAnsi="Calibri Light" w:cs="Calibri Light"/>
          <w:lang w:val="id"/>
        </w:rPr>
        <w:t>alarm</w:t>
      </w:r>
      <w:r w:rsidRPr="00FD47AC">
        <w:rPr>
          <w:rFonts w:ascii="Calibri Light" w:hAnsi="Calibri Light" w:cs="Calibri Light"/>
          <w:lang w:val="id"/>
        </w:rPr>
        <w:t xml:space="preserve"> SpO</w:t>
      </w:r>
      <w:r w:rsidRPr="00FD47AC">
        <w:rPr>
          <w:rFonts w:ascii="Calibri Light" w:hAnsi="Calibri Light" w:cs="Calibri Light"/>
          <w:vertAlign w:val="subscript"/>
          <w:lang w:val="id"/>
        </w:rPr>
        <w:t>2</w:t>
      </w:r>
      <w:r w:rsidR="00CB5869">
        <w:rPr>
          <w:rFonts w:ascii="Calibri Light" w:hAnsi="Calibri Light" w:cs="Calibri Light"/>
          <w:lang w:val="id"/>
        </w:rPr>
        <w:t xml:space="preserve"> </w:t>
      </w:r>
      <w:r w:rsidRPr="00FD47AC">
        <w:rPr>
          <w:rFonts w:ascii="Calibri Light" w:hAnsi="Calibri Light" w:cs="Calibri Light"/>
          <w:lang w:val="id"/>
        </w:rPr>
        <w:t>diatur dengan cara yang sama seperti manajemen alarm tradisional. Namun, Anda juga dapat mengatur batas SatSeconds yang memungkinkan pemantauan SpO</w:t>
      </w:r>
      <w:r w:rsidRPr="00FD47AC">
        <w:rPr>
          <w:rFonts w:ascii="Calibri Light" w:hAnsi="Calibri Light" w:cs="Calibri Light"/>
          <w:vertAlign w:val="subscript"/>
          <w:lang w:val="id"/>
        </w:rPr>
        <w:t>2</w:t>
      </w:r>
      <w:r w:rsidR="00CB5869">
        <w:rPr>
          <w:rFonts w:ascii="Calibri Light" w:hAnsi="Calibri Light" w:cs="Calibri Light"/>
          <w:lang w:val="id"/>
        </w:rPr>
        <w:t xml:space="preserve"> </w:t>
      </w:r>
      <w:r w:rsidRPr="00FD47AC">
        <w:rPr>
          <w:rFonts w:ascii="Calibri Light" w:hAnsi="Calibri Light" w:cs="Calibri Light"/>
          <w:lang w:val="id"/>
        </w:rPr>
        <w:t>di bawah batas alarm</w:t>
      </w:r>
      <w:r w:rsidR="00CB5869">
        <w:rPr>
          <w:rFonts w:ascii="Calibri Light" w:hAnsi="Calibri Light" w:cs="Calibri Light"/>
        </w:rPr>
        <w:t xml:space="preserve"> bawah </w:t>
      </w:r>
      <w:r w:rsidRPr="00FD47AC">
        <w:rPr>
          <w:rFonts w:ascii="Calibri Light" w:hAnsi="Calibri Light" w:cs="Calibri Light"/>
          <w:lang w:val="id"/>
        </w:rPr>
        <w:t xml:space="preserve">dan di atas batas alarm atas </w:t>
      </w:r>
      <w:r w:rsidR="00CB5869">
        <w:rPr>
          <w:rFonts w:ascii="Calibri Light" w:hAnsi="Calibri Light" w:cs="Calibri Light"/>
        </w:rPr>
        <w:t xml:space="preserve">selama periode tertentu </w:t>
      </w:r>
      <w:r w:rsidRPr="00FD47AC">
        <w:rPr>
          <w:rFonts w:ascii="Calibri Light" w:hAnsi="Calibri Light" w:cs="Calibri Light"/>
          <w:lang w:val="id"/>
        </w:rPr>
        <w:t>sebelum alarm dipicu.</w:t>
      </w:r>
    </w:p>
    <w:p w14:paraId="07E3C91D" w14:textId="77777777" w:rsidR="00D70F28" w:rsidRPr="00FD47AC" w:rsidRDefault="005A5385">
      <w:pPr>
        <w:pStyle w:val="BodyText"/>
        <w:spacing w:before="119"/>
        <w:ind w:left="628"/>
        <w:jc w:val="both"/>
        <w:rPr>
          <w:rFonts w:ascii="Calibri Light" w:hAnsi="Calibri Light" w:cs="Calibri Light"/>
        </w:rPr>
      </w:pPr>
      <w:r w:rsidRPr="00FD47AC">
        <w:rPr>
          <w:rFonts w:ascii="Calibri Light" w:hAnsi="Calibri Light" w:cs="Calibri Light"/>
          <w:lang w:val="id"/>
        </w:rPr>
        <w:t>Metode penghitungan adalah sebagai berikut:</w:t>
      </w:r>
    </w:p>
    <w:p w14:paraId="48A713DC" w14:textId="4E7CE96D" w:rsidR="00D70F28" w:rsidRPr="00FD47AC" w:rsidRDefault="005A5385">
      <w:pPr>
        <w:pStyle w:val="BodyText"/>
        <w:spacing w:before="156" w:line="271" w:lineRule="auto"/>
        <w:ind w:left="628" w:right="724"/>
        <w:jc w:val="both"/>
        <w:rPr>
          <w:rFonts w:ascii="Calibri Light" w:hAnsi="Calibri Light" w:cs="Calibri Light"/>
        </w:rPr>
      </w:pPr>
      <w:r w:rsidRPr="00FD47AC">
        <w:rPr>
          <w:rFonts w:ascii="Calibri Light" w:hAnsi="Calibri Light" w:cs="Calibri Light"/>
          <w:lang w:val="id"/>
        </w:rPr>
        <w:t>Jumlah persentase poin yang SpO</w:t>
      </w:r>
      <w:r w:rsidRPr="00FD47AC">
        <w:rPr>
          <w:rFonts w:ascii="Calibri Light" w:hAnsi="Calibri Light" w:cs="Calibri Light"/>
          <w:vertAlign w:val="subscript"/>
          <w:lang w:val="id"/>
        </w:rPr>
        <w:t>2</w:t>
      </w:r>
      <w:r w:rsidR="00CB5869">
        <w:rPr>
          <w:rFonts w:ascii="Calibri Light" w:hAnsi="Calibri Light" w:cs="Calibri Light"/>
          <w:lang w:val="id"/>
        </w:rPr>
        <w:t xml:space="preserve"> </w:t>
      </w:r>
      <w:r w:rsidRPr="00FD47AC">
        <w:rPr>
          <w:rFonts w:ascii="Calibri Light" w:hAnsi="Calibri Light" w:cs="Calibri Light"/>
          <w:lang w:val="id"/>
        </w:rPr>
        <w:t>jatuh di luar batas alarm dikalikan dengan jumlah detik yang tingkat SpO</w:t>
      </w:r>
      <w:r w:rsidRPr="00FD47AC">
        <w:rPr>
          <w:rFonts w:ascii="Calibri Light" w:hAnsi="Calibri Light" w:cs="Calibri Light"/>
          <w:vertAlign w:val="subscript"/>
          <w:lang w:val="id"/>
        </w:rPr>
        <w:t>2</w:t>
      </w:r>
      <w:r w:rsidR="00CB5869">
        <w:rPr>
          <w:rFonts w:ascii="Calibri Light" w:hAnsi="Calibri Light" w:cs="Calibri Light"/>
          <w:lang w:val="id"/>
        </w:rPr>
        <w:t xml:space="preserve"> </w:t>
      </w:r>
      <w:r w:rsidRPr="00FD47AC">
        <w:rPr>
          <w:rFonts w:ascii="Calibri Light" w:hAnsi="Calibri Light" w:cs="Calibri Light"/>
          <w:lang w:val="id"/>
        </w:rPr>
        <w:t>tetap di luar batas itu. Hal ini dapat dinyatakan sebagai persamaan:</w:t>
      </w:r>
    </w:p>
    <w:p w14:paraId="4CB1ACD9" w14:textId="77777777" w:rsidR="00D70F28" w:rsidRPr="00FD47AC" w:rsidRDefault="005A5385">
      <w:pPr>
        <w:pStyle w:val="BodyText"/>
        <w:spacing w:before="128" w:line="362" w:lineRule="auto"/>
        <w:ind w:left="628" w:right="6522"/>
        <w:rPr>
          <w:rFonts w:ascii="Calibri Light" w:hAnsi="Calibri Light" w:cs="Calibri Light"/>
        </w:rPr>
      </w:pPr>
      <w:r w:rsidRPr="00FD47AC">
        <w:rPr>
          <w:rFonts w:ascii="Calibri Light" w:hAnsi="Calibri Light" w:cs="Calibri Light"/>
          <w:lang w:val="id"/>
        </w:rPr>
        <w:t>Poin × detik = SatSeconds dimana:</w:t>
      </w:r>
    </w:p>
    <w:p w14:paraId="5740D713" w14:textId="7EB33680" w:rsidR="00D70F28" w:rsidRPr="00FD47AC" w:rsidRDefault="005A5385">
      <w:pPr>
        <w:pStyle w:val="BodyText"/>
        <w:spacing w:before="14"/>
        <w:ind w:left="628"/>
        <w:rPr>
          <w:rFonts w:ascii="Calibri Light" w:hAnsi="Calibri Light" w:cs="Calibri Light"/>
        </w:rPr>
      </w:pPr>
      <w:r w:rsidRPr="00FD47AC">
        <w:rPr>
          <w:rFonts w:ascii="Calibri Light" w:hAnsi="Calibri Light" w:cs="Calibri Light"/>
          <w:lang w:val="id"/>
        </w:rPr>
        <w:t xml:space="preserve">Poin = </w:t>
      </w:r>
      <w:r w:rsidR="00CB5869" w:rsidRPr="00FD47AC">
        <w:rPr>
          <w:rFonts w:ascii="Calibri Light" w:hAnsi="Calibri Light" w:cs="Calibri Light"/>
          <w:lang w:val="id"/>
        </w:rPr>
        <w:t xml:space="preserve">persentase </w:t>
      </w:r>
      <w:r w:rsidR="00CB5869">
        <w:rPr>
          <w:rFonts w:ascii="Calibri Light" w:hAnsi="Calibri Light" w:cs="Calibri Light"/>
        </w:rPr>
        <w:t xml:space="preserve">bacaan </w:t>
      </w:r>
      <w:r w:rsidRPr="00FD47AC">
        <w:rPr>
          <w:rFonts w:ascii="Calibri Light" w:hAnsi="Calibri Light" w:cs="Calibri Light"/>
          <w:lang w:val="id"/>
        </w:rPr>
        <w:t>SpO</w:t>
      </w:r>
      <w:r w:rsidRPr="00FD47AC">
        <w:rPr>
          <w:rFonts w:ascii="Calibri Light" w:hAnsi="Calibri Light" w:cs="Calibri Light"/>
          <w:vertAlign w:val="subscript"/>
          <w:lang w:val="id"/>
        </w:rPr>
        <w:t>2</w:t>
      </w:r>
      <w:r w:rsidR="00CB5869">
        <w:rPr>
          <w:rFonts w:ascii="Calibri Light" w:hAnsi="Calibri Light" w:cs="Calibri Light"/>
          <w:lang w:val="id"/>
        </w:rPr>
        <w:t xml:space="preserve"> </w:t>
      </w:r>
      <w:r w:rsidRPr="00FD47AC">
        <w:rPr>
          <w:rFonts w:ascii="Calibri Light" w:hAnsi="Calibri Light" w:cs="Calibri Light"/>
          <w:lang w:val="id"/>
        </w:rPr>
        <w:t>di luar batas</w:t>
      </w:r>
    </w:p>
    <w:p w14:paraId="6D87D05D" w14:textId="39B6F70B" w:rsidR="00D70F28" w:rsidRPr="00CB5869" w:rsidRDefault="005A5385">
      <w:pPr>
        <w:pStyle w:val="BodyText"/>
        <w:spacing w:before="156"/>
        <w:ind w:left="628"/>
        <w:rPr>
          <w:rFonts w:ascii="Calibri Light" w:hAnsi="Calibri Light" w:cs="Calibri Light"/>
        </w:rPr>
      </w:pPr>
      <w:r w:rsidRPr="00FD47AC">
        <w:rPr>
          <w:rFonts w:ascii="Calibri Light" w:hAnsi="Calibri Light" w:cs="Calibri Light"/>
          <w:lang w:val="id"/>
        </w:rPr>
        <w:t xml:space="preserve">Detik = jumlah detik </w:t>
      </w:r>
      <w:r w:rsidR="00CB5869">
        <w:rPr>
          <w:rFonts w:ascii="Calibri Light" w:hAnsi="Calibri Light" w:cs="Calibri Light"/>
        </w:rPr>
        <w:t>nilai</w:t>
      </w:r>
      <w:r w:rsidRPr="00FD47AC">
        <w:rPr>
          <w:rFonts w:ascii="Calibri Light" w:hAnsi="Calibri Light" w:cs="Calibri Light"/>
          <w:lang w:val="id"/>
        </w:rPr>
        <w:t xml:space="preserve"> SpO</w:t>
      </w:r>
      <w:r w:rsidRPr="00FD47AC">
        <w:rPr>
          <w:rFonts w:ascii="Calibri Light" w:hAnsi="Calibri Light" w:cs="Calibri Light"/>
          <w:vertAlign w:val="subscript"/>
          <w:lang w:val="id"/>
        </w:rPr>
        <w:t>2</w:t>
      </w:r>
      <w:r w:rsidR="00CB5869">
        <w:rPr>
          <w:rFonts w:ascii="Calibri Light" w:hAnsi="Calibri Light" w:cs="Calibri Light"/>
          <w:lang w:val="id"/>
        </w:rPr>
        <w:t xml:space="preserve"> </w:t>
      </w:r>
      <w:r w:rsidRPr="00FD47AC">
        <w:rPr>
          <w:rFonts w:ascii="Calibri Light" w:hAnsi="Calibri Light" w:cs="Calibri Light"/>
          <w:lang w:val="id"/>
        </w:rPr>
        <w:t>tetap pada titik di luar batas</w:t>
      </w:r>
      <w:r w:rsidR="00CB5869">
        <w:rPr>
          <w:rFonts w:ascii="Calibri Light" w:hAnsi="Calibri Light" w:cs="Calibri Light"/>
        </w:rPr>
        <w:t xml:space="preserve"> alarm</w:t>
      </w:r>
    </w:p>
    <w:p w14:paraId="0E515F2C" w14:textId="77777777" w:rsidR="00D70F28" w:rsidRPr="00FD47AC" w:rsidRDefault="005A5385">
      <w:pPr>
        <w:pStyle w:val="BodyText"/>
        <w:spacing w:before="156" w:line="268" w:lineRule="auto"/>
        <w:ind w:left="628" w:right="726"/>
        <w:jc w:val="both"/>
        <w:rPr>
          <w:rFonts w:ascii="Calibri Light" w:hAnsi="Calibri Light" w:cs="Calibri Light"/>
        </w:rPr>
      </w:pPr>
      <w:r w:rsidRPr="00FD47AC">
        <w:rPr>
          <w:rFonts w:ascii="Calibri Light" w:hAnsi="Calibri Light" w:cs="Calibri Light"/>
          <w:lang w:val="id"/>
        </w:rPr>
        <w:t>Waktu respon alarm, dengan asumsi batas SatSeconds ditetapkan pada 50 dan batas alarm yang lebih rendah yang ditetapkan pada 90, dijelaskan dan diilustrasikan di bawah ini.</w:t>
      </w:r>
    </w:p>
    <w:p w14:paraId="62BCD74D" w14:textId="2CF67C4F" w:rsidR="00D70F28" w:rsidRPr="00FD47AC" w:rsidRDefault="005A5385">
      <w:pPr>
        <w:pStyle w:val="BodyText"/>
        <w:spacing w:before="123" w:line="292" w:lineRule="auto"/>
        <w:ind w:left="628" w:right="721"/>
        <w:jc w:val="both"/>
        <w:rPr>
          <w:rFonts w:ascii="Calibri Light" w:hAnsi="Calibri Light" w:cs="Calibri Light"/>
        </w:rPr>
      </w:pPr>
      <w:r w:rsidRPr="00FD47AC">
        <w:rPr>
          <w:rFonts w:ascii="Calibri Light" w:hAnsi="Calibri Light" w:cs="Calibri Light"/>
          <w:lang w:val="id"/>
        </w:rPr>
        <w:t>Dalam contoh ini, tingkat SpO</w:t>
      </w:r>
      <w:r w:rsidRPr="00FD47AC">
        <w:rPr>
          <w:rFonts w:ascii="Calibri Light" w:hAnsi="Calibri Light" w:cs="Calibri Light"/>
          <w:vertAlign w:val="subscript"/>
          <w:lang w:val="id"/>
        </w:rPr>
        <w:t>2</w:t>
      </w:r>
      <w:r w:rsidR="00CB5869">
        <w:rPr>
          <w:rFonts w:ascii="Calibri Light" w:hAnsi="Calibri Light" w:cs="Calibri Light"/>
          <w:lang w:val="id"/>
        </w:rPr>
        <w:t xml:space="preserve"> </w:t>
      </w:r>
      <w:r w:rsidRPr="00FD47AC">
        <w:rPr>
          <w:rFonts w:ascii="Calibri Light" w:hAnsi="Calibri Light" w:cs="Calibri Light"/>
          <w:lang w:val="id"/>
        </w:rPr>
        <w:t>turun ke 88 (2 poin di bawah batas) dan tetap ada selama periode 2 detik (2 poin × 2 detik = 4 satseconds). SpO</w:t>
      </w:r>
      <w:r w:rsidRPr="00FD47AC">
        <w:rPr>
          <w:rFonts w:ascii="Calibri Light" w:hAnsi="Calibri Light" w:cs="Calibri Light"/>
          <w:vertAlign w:val="subscript"/>
          <w:lang w:val="id"/>
        </w:rPr>
        <w:t>2</w:t>
      </w:r>
      <w:r w:rsidR="00CB5869">
        <w:rPr>
          <w:rFonts w:ascii="Calibri Light" w:hAnsi="Calibri Light" w:cs="Calibri Light"/>
          <w:lang w:val="id"/>
        </w:rPr>
        <w:t xml:space="preserve"> </w:t>
      </w:r>
      <w:r w:rsidRPr="00FD47AC">
        <w:rPr>
          <w:rFonts w:ascii="Calibri Light" w:hAnsi="Calibri Light" w:cs="Calibri Light"/>
          <w:lang w:val="id"/>
        </w:rPr>
        <w:t>kemudian turun ke 86 selama 3 detik dan kemudian untuk 84 selama 6 detik. Nilai SatSeconds yang dihasilkan ditunjukkan di bawah ini:</w:t>
      </w:r>
    </w:p>
    <w:p w14:paraId="019C8748" w14:textId="77777777" w:rsidR="00D70F28" w:rsidRPr="00FD47AC" w:rsidRDefault="00D70F28">
      <w:pPr>
        <w:spacing w:line="292" w:lineRule="auto"/>
        <w:jc w:val="both"/>
        <w:rPr>
          <w:rFonts w:ascii="Calibri Light" w:hAnsi="Calibri Light" w:cs="Calibri Light"/>
        </w:rPr>
        <w:sectPr w:rsidR="00D70F28" w:rsidRPr="00FD47AC">
          <w:pgSz w:w="11910" w:h="16850"/>
          <w:pgMar w:top="1180" w:right="520" w:bottom="960" w:left="620" w:header="910" w:footer="775" w:gutter="0"/>
          <w:cols w:space="720"/>
        </w:sectPr>
      </w:pPr>
    </w:p>
    <w:p w14:paraId="6CFE949E" w14:textId="77777777" w:rsidR="00D70F28" w:rsidRPr="00FD47AC" w:rsidRDefault="00D70F28">
      <w:pPr>
        <w:pStyle w:val="BodyText"/>
        <w:spacing w:before="9" w:after="1"/>
        <w:rPr>
          <w:rFonts w:ascii="Calibri Light" w:hAnsi="Calibri Light" w:cs="Calibri Light"/>
          <w:sz w:val="29"/>
        </w:rPr>
      </w:pPr>
    </w:p>
    <w:tbl>
      <w:tblPr>
        <w:tblW w:w="0" w:type="auto"/>
        <w:tblInd w:w="2507" w:type="dxa"/>
        <w:tblLayout w:type="fixed"/>
        <w:tblCellMar>
          <w:left w:w="0" w:type="dxa"/>
          <w:right w:w="0" w:type="dxa"/>
        </w:tblCellMar>
        <w:tblLook w:val="01E0" w:firstRow="1" w:lastRow="1" w:firstColumn="1" w:lastColumn="1" w:noHBand="0" w:noVBand="0"/>
      </w:tblPr>
      <w:tblGrid>
        <w:gridCol w:w="1133"/>
        <w:gridCol w:w="852"/>
        <w:gridCol w:w="1391"/>
        <w:gridCol w:w="712"/>
        <w:gridCol w:w="1584"/>
      </w:tblGrid>
      <w:tr w:rsidR="00D70F28" w:rsidRPr="00FD47AC" w14:paraId="20E1F7CF" w14:textId="77777777">
        <w:trPr>
          <w:trHeight w:val="366"/>
        </w:trPr>
        <w:tc>
          <w:tcPr>
            <w:tcW w:w="1133" w:type="dxa"/>
          </w:tcPr>
          <w:p w14:paraId="7D986BD4" w14:textId="77777777" w:rsidR="00D70F28" w:rsidRPr="00FD47AC" w:rsidRDefault="005A5385">
            <w:pPr>
              <w:pStyle w:val="TableParagraph"/>
              <w:spacing w:line="266" w:lineRule="exact"/>
              <w:ind w:left="287" w:right="300"/>
              <w:jc w:val="center"/>
              <w:rPr>
                <w:rFonts w:ascii="Calibri Light" w:hAnsi="Calibri Light" w:cs="Calibri Light"/>
                <w:sz w:val="24"/>
              </w:rPr>
            </w:pPr>
            <w:r w:rsidRPr="00FD47AC">
              <w:rPr>
                <w:rFonts w:ascii="Calibri Light" w:hAnsi="Calibri Light" w:cs="Calibri Light"/>
                <w:sz w:val="24"/>
                <w:lang w:val="id"/>
              </w:rPr>
              <w:t>SpO</w:t>
            </w:r>
            <w:r w:rsidRPr="00FD47AC">
              <w:rPr>
                <w:rFonts w:ascii="Calibri Light" w:hAnsi="Calibri Light" w:cs="Calibri Light"/>
                <w:sz w:val="24"/>
                <w:vertAlign w:val="subscript"/>
                <w:lang w:val="id"/>
              </w:rPr>
              <w:t>2</w:t>
            </w:r>
          </w:p>
        </w:tc>
        <w:tc>
          <w:tcPr>
            <w:tcW w:w="852" w:type="dxa"/>
          </w:tcPr>
          <w:p w14:paraId="5B6DA81D" w14:textId="77777777" w:rsidR="00D70F28" w:rsidRPr="00FD47AC" w:rsidRDefault="00D70F28">
            <w:pPr>
              <w:pStyle w:val="TableParagraph"/>
              <w:ind w:left="0"/>
              <w:rPr>
                <w:rFonts w:ascii="Calibri Light" w:hAnsi="Calibri Light" w:cs="Calibri Light"/>
                <w:sz w:val="24"/>
              </w:rPr>
            </w:pPr>
          </w:p>
        </w:tc>
        <w:tc>
          <w:tcPr>
            <w:tcW w:w="1391" w:type="dxa"/>
          </w:tcPr>
          <w:p w14:paraId="18D7435E" w14:textId="77777777" w:rsidR="00D70F28" w:rsidRPr="00FD47AC" w:rsidRDefault="005A5385">
            <w:pPr>
              <w:pStyle w:val="TableParagraph"/>
              <w:spacing w:line="266" w:lineRule="exact"/>
              <w:ind w:left="271" w:right="279"/>
              <w:jc w:val="center"/>
              <w:rPr>
                <w:rFonts w:ascii="Calibri Light" w:hAnsi="Calibri Light" w:cs="Calibri Light"/>
                <w:sz w:val="24"/>
              </w:rPr>
            </w:pPr>
            <w:r w:rsidRPr="00FD47AC">
              <w:rPr>
                <w:rFonts w:ascii="Calibri Light" w:hAnsi="Calibri Light" w:cs="Calibri Light"/>
                <w:sz w:val="24"/>
                <w:lang w:val="id"/>
              </w:rPr>
              <w:t>Detik</w:t>
            </w:r>
          </w:p>
        </w:tc>
        <w:tc>
          <w:tcPr>
            <w:tcW w:w="712" w:type="dxa"/>
          </w:tcPr>
          <w:p w14:paraId="15403708" w14:textId="77777777" w:rsidR="00D70F28" w:rsidRPr="00FD47AC" w:rsidRDefault="00D70F28">
            <w:pPr>
              <w:pStyle w:val="TableParagraph"/>
              <w:ind w:left="0"/>
              <w:rPr>
                <w:rFonts w:ascii="Calibri Light" w:hAnsi="Calibri Light" w:cs="Calibri Light"/>
                <w:sz w:val="24"/>
              </w:rPr>
            </w:pPr>
          </w:p>
        </w:tc>
        <w:tc>
          <w:tcPr>
            <w:tcW w:w="1584" w:type="dxa"/>
          </w:tcPr>
          <w:p w14:paraId="5B8BE521" w14:textId="77777777" w:rsidR="00D70F28" w:rsidRPr="00FD47AC" w:rsidRDefault="005A5385">
            <w:pPr>
              <w:pStyle w:val="TableParagraph"/>
              <w:spacing w:line="266" w:lineRule="exact"/>
              <w:ind w:left="253" w:right="184"/>
              <w:jc w:val="center"/>
              <w:rPr>
                <w:rFonts w:ascii="Calibri Light" w:hAnsi="Calibri Light" w:cs="Calibri Light"/>
                <w:sz w:val="24"/>
              </w:rPr>
            </w:pPr>
            <w:r w:rsidRPr="00FD47AC">
              <w:rPr>
                <w:rFonts w:ascii="Calibri Light" w:hAnsi="Calibri Light" w:cs="Calibri Light"/>
                <w:sz w:val="24"/>
                <w:lang w:val="id"/>
              </w:rPr>
              <w:t>Dalam SatSeconds</w:t>
            </w:r>
          </w:p>
        </w:tc>
      </w:tr>
      <w:tr w:rsidR="00D70F28" w:rsidRPr="00FD47AC" w14:paraId="1306AE9A" w14:textId="77777777">
        <w:trPr>
          <w:trHeight w:val="449"/>
        </w:trPr>
        <w:tc>
          <w:tcPr>
            <w:tcW w:w="1133" w:type="dxa"/>
          </w:tcPr>
          <w:p w14:paraId="17EC8B5B" w14:textId="77777777" w:rsidR="00D70F28" w:rsidRPr="00FD47AC" w:rsidRDefault="005A5385">
            <w:pPr>
              <w:pStyle w:val="TableParagraph"/>
              <w:spacing w:before="76"/>
              <w:ind w:left="0" w:right="17"/>
              <w:jc w:val="center"/>
              <w:rPr>
                <w:rFonts w:ascii="Calibri Light" w:hAnsi="Calibri Light" w:cs="Calibri Light"/>
                <w:sz w:val="24"/>
              </w:rPr>
            </w:pPr>
            <w:r w:rsidRPr="00FD47AC">
              <w:rPr>
                <w:rFonts w:ascii="Calibri Light" w:hAnsi="Calibri Light" w:cs="Calibri Light"/>
                <w:sz w:val="24"/>
                <w:lang w:val="id"/>
              </w:rPr>
              <w:t>2</w:t>
            </w:r>
          </w:p>
        </w:tc>
        <w:tc>
          <w:tcPr>
            <w:tcW w:w="852" w:type="dxa"/>
          </w:tcPr>
          <w:p w14:paraId="68AADCA6" w14:textId="77777777" w:rsidR="00D70F28" w:rsidRPr="00FD47AC" w:rsidRDefault="005A5385">
            <w:pPr>
              <w:pStyle w:val="TableParagraph"/>
              <w:spacing w:before="84"/>
              <w:ind w:left="27"/>
              <w:jc w:val="center"/>
              <w:rPr>
                <w:rFonts w:ascii="Calibri Light" w:hAnsi="Calibri Light" w:cs="Calibri Light"/>
                <w:sz w:val="24"/>
              </w:rPr>
            </w:pPr>
            <w:r w:rsidRPr="00FD47AC">
              <w:rPr>
                <w:rFonts w:ascii="Calibri Light" w:hAnsi="Calibri Light" w:cs="Calibri Light"/>
                <w:sz w:val="24"/>
                <w:lang w:val="id"/>
              </w:rPr>
              <w:t>×</w:t>
            </w:r>
          </w:p>
        </w:tc>
        <w:tc>
          <w:tcPr>
            <w:tcW w:w="1391" w:type="dxa"/>
          </w:tcPr>
          <w:p w14:paraId="7DDFCE27" w14:textId="77777777" w:rsidR="00D70F28" w:rsidRPr="00FD47AC" w:rsidRDefault="005A5385">
            <w:pPr>
              <w:pStyle w:val="TableParagraph"/>
              <w:spacing w:before="76"/>
              <w:ind w:left="0" w:right="5"/>
              <w:jc w:val="center"/>
              <w:rPr>
                <w:rFonts w:ascii="Calibri Light" w:hAnsi="Calibri Light" w:cs="Calibri Light"/>
                <w:sz w:val="24"/>
              </w:rPr>
            </w:pPr>
            <w:r w:rsidRPr="00FD47AC">
              <w:rPr>
                <w:rFonts w:ascii="Calibri Light" w:hAnsi="Calibri Light" w:cs="Calibri Light"/>
                <w:sz w:val="24"/>
                <w:lang w:val="id"/>
              </w:rPr>
              <w:t>2</w:t>
            </w:r>
          </w:p>
        </w:tc>
        <w:tc>
          <w:tcPr>
            <w:tcW w:w="712" w:type="dxa"/>
          </w:tcPr>
          <w:p w14:paraId="0DF4A60E" w14:textId="77777777" w:rsidR="00D70F28" w:rsidRPr="00FD47AC" w:rsidRDefault="005A5385">
            <w:pPr>
              <w:pStyle w:val="TableParagraph"/>
              <w:spacing w:before="76"/>
              <w:ind w:left="0" w:right="275"/>
              <w:jc w:val="right"/>
              <w:rPr>
                <w:rFonts w:ascii="Calibri Light" w:hAnsi="Calibri Light" w:cs="Calibri Light"/>
                <w:sz w:val="24"/>
              </w:rPr>
            </w:pPr>
            <w:r w:rsidRPr="00FD47AC">
              <w:rPr>
                <w:rFonts w:ascii="Calibri Light" w:hAnsi="Calibri Light" w:cs="Calibri Light"/>
                <w:sz w:val="24"/>
                <w:lang w:val="id"/>
              </w:rPr>
              <w:t>=</w:t>
            </w:r>
          </w:p>
        </w:tc>
        <w:tc>
          <w:tcPr>
            <w:tcW w:w="1584" w:type="dxa"/>
          </w:tcPr>
          <w:p w14:paraId="7D933289" w14:textId="77777777" w:rsidR="00D70F28" w:rsidRPr="00FD47AC" w:rsidRDefault="005A5385">
            <w:pPr>
              <w:pStyle w:val="TableParagraph"/>
              <w:spacing w:before="76"/>
              <w:ind w:left="67"/>
              <w:jc w:val="center"/>
              <w:rPr>
                <w:rFonts w:ascii="Calibri Light" w:hAnsi="Calibri Light" w:cs="Calibri Light"/>
                <w:sz w:val="24"/>
              </w:rPr>
            </w:pPr>
            <w:r w:rsidRPr="00FD47AC">
              <w:rPr>
                <w:rFonts w:ascii="Calibri Light" w:hAnsi="Calibri Light" w:cs="Calibri Light"/>
                <w:sz w:val="24"/>
                <w:lang w:val="id"/>
              </w:rPr>
              <w:t>4</w:t>
            </w:r>
          </w:p>
        </w:tc>
      </w:tr>
      <w:tr w:rsidR="00D70F28" w:rsidRPr="00FD47AC" w14:paraId="070974DD" w14:textId="77777777">
        <w:trPr>
          <w:trHeight w:val="453"/>
        </w:trPr>
        <w:tc>
          <w:tcPr>
            <w:tcW w:w="1133" w:type="dxa"/>
          </w:tcPr>
          <w:p w14:paraId="0265151A" w14:textId="77777777" w:rsidR="00D70F28" w:rsidRPr="00FD47AC" w:rsidRDefault="005A5385">
            <w:pPr>
              <w:pStyle w:val="TableParagraph"/>
              <w:spacing w:before="80"/>
              <w:ind w:left="0" w:right="17"/>
              <w:jc w:val="center"/>
              <w:rPr>
                <w:rFonts w:ascii="Calibri Light" w:hAnsi="Calibri Light" w:cs="Calibri Light"/>
                <w:sz w:val="24"/>
              </w:rPr>
            </w:pPr>
            <w:r w:rsidRPr="00FD47AC">
              <w:rPr>
                <w:rFonts w:ascii="Calibri Light" w:hAnsi="Calibri Light" w:cs="Calibri Light"/>
                <w:sz w:val="24"/>
                <w:lang w:val="id"/>
              </w:rPr>
              <w:t>4</w:t>
            </w:r>
          </w:p>
        </w:tc>
        <w:tc>
          <w:tcPr>
            <w:tcW w:w="852" w:type="dxa"/>
          </w:tcPr>
          <w:p w14:paraId="7AE74109" w14:textId="77777777" w:rsidR="00D70F28" w:rsidRPr="00FD47AC" w:rsidRDefault="005A5385">
            <w:pPr>
              <w:pStyle w:val="TableParagraph"/>
              <w:spacing w:before="89"/>
              <w:ind w:left="27"/>
              <w:jc w:val="center"/>
              <w:rPr>
                <w:rFonts w:ascii="Calibri Light" w:hAnsi="Calibri Light" w:cs="Calibri Light"/>
                <w:sz w:val="24"/>
              </w:rPr>
            </w:pPr>
            <w:r w:rsidRPr="00FD47AC">
              <w:rPr>
                <w:rFonts w:ascii="Calibri Light" w:hAnsi="Calibri Light" w:cs="Calibri Light"/>
                <w:sz w:val="24"/>
                <w:lang w:val="id"/>
              </w:rPr>
              <w:t>×</w:t>
            </w:r>
          </w:p>
        </w:tc>
        <w:tc>
          <w:tcPr>
            <w:tcW w:w="1391" w:type="dxa"/>
          </w:tcPr>
          <w:p w14:paraId="14B6F820" w14:textId="77777777" w:rsidR="00D70F28" w:rsidRPr="00FD47AC" w:rsidRDefault="005A5385">
            <w:pPr>
              <w:pStyle w:val="TableParagraph"/>
              <w:spacing w:before="80"/>
              <w:ind w:left="0" w:right="5"/>
              <w:jc w:val="center"/>
              <w:rPr>
                <w:rFonts w:ascii="Calibri Light" w:hAnsi="Calibri Light" w:cs="Calibri Light"/>
                <w:sz w:val="24"/>
              </w:rPr>
            </w:pPr>
            <w:r w:rsidRPr="00FD47AC">
              <w:rPr>
                <w:rFonts w:ascii="Calibri Light" w:hAnsi="Calibri Light" w:cs="Calibri Light"/>
                <w:sz w:val="24"/>
                <w:lang w:val="id"/>
              </w:rPr>
              <w:t>3</w:t>
            </w:r>
          </w:p>
        </w:tc>
        <w:tc>
          <w:tcPr>
            <w:tcW w:w="712" w:type="dxa"/>
          </w:tcPr>
          <w:p w14:paraId="4A59A5C9" w14:textId="77777777" w:rsidR="00D70F28" w:rsidRPr="00FD47AC" w:rsidRDefault="005A5385">
            <w:pPr>
              <w:pStyle w:val="TableParagraph"/>
              <w:spacing w:before="80"/>
              <w:ind w:left="0" w:right="275"/>
              <w:jc w:val="right"/>
              <w:rPr>
                <w:rFonts w:ascii="Calibri Light" w:hAnsi="Calibri Light" w:cs="Calibri Light"/>
                <w:sz w:val="24"/>
              </w:rPr>
            </w:pPr>
            <w:r w:rsidRPr="00FD47AC">
              <w:rPr>
                <w:rFonts w:ascii="Calibri Light" w:hAnsi="Calibri Light" w:cs="Calibri Light"/>
                <w:sz w:val="24"/>
                <w:lang w:val="id"/>
              </w:rPr>
              <w:t>=</w:t>
            </w:r>
          </w:p>
        </w:tc>
        <w:tc>
          <w:tcPr>
            <w:tcW w:w="1584" w:type="dxa"/>
          </w:tcPr>
          <w:p w14:paraId="6C39F8C4" w14:textId="77777777" w:rsidR="00D70F28" w:rsidRPr="00FD47AC" w:rsidRDefault="005A5385">
            <w:pPr>
              <w:pStyle w:val="TableParagraph"/>
              <w:spacing w:before="80"/>
              <w:ind w:left="251" w:right="184"/>
              <w:jc w:val="center"/>
              <w:rPr>
                <w:rFonts w:ascii="Calibri Light" w:hAnsi="Calibri Light" w:cs="Calibri Light"/>
                <w:sz w:val="24"/>
              </w:rPr>
            </w:pPr>
            <w:r w:rsidRPr="00FD47AC">
              <w:rPr>
                <w:rFonts w:ascii="Calibri Light" w:hAnsi="Calibri Light" w:cs="Calibri Light"/>
                <w:sz w:val="24"/>
                <w:lang w:val="id"/>
              </w:rPr>
              <w:t>12</w:t>
            </w:r>
          </w:p>
        </w:tc>
      </w:tr>
      <w:tr w:rsidR="00D70F28" w:rsidRPr="00FD47AC" w14:paraId="6570EF0E" w14:textId="77777777">
        <w:trPr>
          <w:trHeight w:val="439"/>
        </w:trPr>
        <w:tc>
          <w:tcPr>
            <w:tcW w:w="1133" w:type="dxa"/>
            <w:tcBorders>
              <w:bottom w:val="single" w:sz="4" w:space="0" w:color="000000"/>
            </w:tcBorders>
          </w:tcPr>
          <w:p w14:paraId="10D4E6EE" w14:textId="77777777" w:rsidR="00D70F28" w:rsidRPr="00FD47AC" w:rsidRDefault="005A5385">
            <w:pPr>
              <w:pStyle w:val="TableParagraph"/>
              <w:spacing w:before="80"/>
              <w:ind w:left="0" w:right="17"/>
              <w:jc w:val="center"/>
              <w:rPr>
                <w:rFonts w:ascii="Calibri Light" w:hAnsi="Calibri Light" w:cs="Calibri Light"/>
                <w:sz w:val="24"/>
              </w:rPr>
            </w:pPr>
            <w:r w:rsidRPr="00FD47AC">
              <w:rPr>
                <w:rFonts w:ascii="Calibri Light" w:hAnsi="Calibri Light" w:cs="Calibri Light"/>
                <w:sz w:val="24"/>
                <w:lang w:val="id"/>
              </w:rPr>
              <w:t>6</w:t>
            </w:r>
          </w:p>
        </w:tc>
        <w:tc>
          <w:tcPr>
            <w:tcW w:w="852" w:type="dxa"/>
            <w:tcBorders>
              <w:bottom w:val="single" w:sz="4" w:space="0" w:color="000000"/>
            </w:tcBorders>
          </w:tcPr>
          <w:p w14:paraId="52ABE51E" w14:textId="77777777" w:rsidR="00D70F28" w:rsidRPr="00FD47AC" w:rsidRDefault="005A5385">
            <w:pPr>
              <w:pStyle w:val="TableParagraph"/>
              <w:spacing w:before="89"/>
              <w:ind w:left="27"/>
              <w:jc w:val="center"/>
              <w:rPr>
                <w:rFonts w:ascii="Calibri Light" w:hAnsi="Calibri Light" w:cs="Calibri Light"/>
                <w:sz w:val="24"/>
              </w:rPr>
            </w:pPr>
            <w:r w:rsidRPr="00FD47AC">
              <w:rPr>
                <w:rFonts w:ascii="Calibri Light" w:hAnsi="Calibri Light" w:cs="Calibri Light"/>
                <w:sz w:val="24"/>
                <w:lang w:val="id"/>
              </w:rPr>
              <w:t>×</w:t>
            </w:r>
          </w:p>
        </w:tc>
        <w:tc>
          <w:tcPr>
            <w:tcW w:w="1391" w:type="dxa"/>
            <w:tcBorders>
              <w:bottom w:val="single" w:sz="4" w:space="0" w:color="000000"/>
            </w:tcBorders>
          </w:tcPr>
          <w:p w14:paraId="278193A1" w14:textId="77777777" w:rsidR="00D70F28" w:rsidRPr="00FD47AC" w:rsidRDefault="005A5385">
            <w:pPr>
              <w:pStyle w:val="TableParagraph"/>
              <w:spacing w:before="80"/>
              <w:ind w:left="0" w:right="5"/>
              <w:jc w:val="center"/>
              <w:rPr>
                <w:rFonts w:ascii="Calibri Light" w:hAnsi="Calibri Light" w:cs="Calibri Light"/>
                <w:sz w:val="24"/>
              </w:rPr>
            </w:pPr>
            <w:r w:rsidRPr="00FD47AC">
              <w:rPr>
                <w:rFonts w:ascii="Calibri Light" w:hAnsi="Calibri Light" w:cs="Calibri Light"/>
                <w:sz w:val="24"/>
                <w:lang w:val="id"/>
              </w:rPr>
              <w:t>6</w:t>
            </w:r>
          </w:p>
        </w:tc>
        <w:tc>
          <w:tcPr>
            <w:tcW w:w="712" w:type="dxa"/>
            <w:tcBorders>
              <w:bottom w:val="single" w:sz="4" w:space="0" w:color="000000"/>
            </w:tcBorders>
          </w:tcPr>
          <w:p w14:paraId="31095843" w14:textId="77777777" w:rsidR="00D70F28" w:rsidRPr="00FD47AC" w:rsidRDefault="005A5385">
            <w:pPr>
              <w:pStyle w:val="TableParagraph"/>
              <w:spacing w:before="80"/>
              <w:ind w:left="0" w:right="275"/>
              <w:jc w:val="right"/>
              <w:rPr>
                <w:rFonts w:ascii="Calibri Light" w:hAnsi="Calibri Light" w:cs="Calibri Light"/>
                <w:sz w:val="24"/>
              </w:rPr>
            </w:pPr>
            <w:r w:rsidRPr="00FD47AC">
              <w:rPr>
                <w:rFonts w:ascii="Calibri Light" w:hAnsi="Calibri Light" w:cs="Calibri Light"/>
                <w:sz w:val="24"/>
                <w:lang w:val="id"/>
              </w:rPr>
              <w:t>=</w:t>
            </w:r>
          </w:p>
        </w:tc>
        <w:tc>
          <w:tcPr>
            <w:tcW w:w="1584" w:type="dxa"/>
            <w:tcBorders>
              <w:bottom w:val="single" w:sz="4" w:space="0" w:color="000000"/>
            </w:tcBorders>
          </w:tcPr>
          <w:p w14:paraId="4E8BD4D6" w14:textId="77777777" w:rsidR="00D70F28" w:rsidRPr="00FD47AC" w:rsidRDefault="005A5385">
            <w:pPr>
              <w:pStyle w:val="TableParagraph"/>
              <w:spacing w:before="80"/>
              <w:ind w:left="251" w:right="184"/>
              <w:jc w:val="center"/>
              <w:rPr>
                <w:rFonts w:ascii="Calibri Light" w:hAnsi="Calibri Light" w:cs="Calibri Light"/>
                <w:sz w:val="24"/>
              </w:rPr>
            </w:pPr>
            <w:r w:rsidRPr="00FD47AC">
              <w:rPr>
                <w:rFonts w:ascii="Calibri Light" w:hAnsi="Calibri Light" w:cs="Calibri Light"/>
                <w:sz w:val="24"/>
                <w:lang w:val="id"/>
              </w:rPr>
              <w:t>36</w:t>
            </w:r>
          </w:p>
        </w:tc>
      </w:tr>
    </w:tbl>
    <w:p w14:paraId="388FD9B5" w14:textId="77777777" w:rsidR="00D70F28" w:rsidRPr="00FD47AC" w:rsidRDefault="00D70F28">
      <w:pPr>
        <w:pStyle w:val="BodyText"/>
        <w:spacing w:before="3"/>
        <w:rPr>
          <w:rFonts w:ascii="Calibri Light" w:hAnsi="Calibri Light" w:cs="Calibri Light"/>
          <w:sz w:val="6"/>
        </w:rPr>
      </w:pPr>
    </w:p>
    <w:p w14:paraId="019FC4A2" w14:textId="6155DE42" w:rsidR="00D70F28" w:rsidRPr="00FD47AC" w:rsidRDefault="005A5385">
      <w:pPr>
        <w:pStyle w:val="BodyText"/>
        <w:tabs>
          <w:tab w:val="left" w:pos="6175"/>
          <w:tab w:val="right" w:pos="7534"/>
        </w:tabs>
        <w:spacing w:before="90"/>
        <w:ind w:left="3324"/>
        <w:rPr>
          <w:rFonts w:ascii="Calibri Light" w:hAnsi="Calibri Light" w:cs="Calibri Light"/>
        </w:rPr>
      </w:pPr>
      <w:r w:rsidRPr="00FD47AC">
        <w:rPr>
          <w:rFonts w:ascii="Calibri Light" w:hAnsi="Calibri Light" w:cs="Calibri Light"/>
          <w:lang w:val="id"/>
        </w:rPr>
        <w:t xml:space="preserve">Total SatSeconds </w:t>
      </w:r>
      <w:r w:rsidR="00CB5869">
        <w:rPr>
          <w:rFonts w:ascii="Calibri Light" w:hAnsi="Calibri Light" w:cs="Calibri Light"/>
          <w:lang w:val="id"/>
        </w:rPr>
        <w:tab/>
      </w:r>
      <w:r w:rsidRPr="00FD47AC">
        <w:rPr>
          <w:rFonts w:ascii="Calibri Light" w:hAnsi="Calibri Light" w:cs="Calibri Light"/>
          <w:lang w:val="id"/>
        </w:rPr>
        <w:t>=</w:t>
      </w:r>
      <w:r w:rsidR="00CB5869">
        <w:rPr>
          <w:rFonts w:ascii="Calibri Light" w:hAnsi="Calibri Light" w:cs="Calibri Light"/>
          <w:lang w:val="id"/>
        </w:rPr>
        <w:tab/>
      </w:r>
      <w:r w:rsidRPr="00FD47AC">
        <w:rPr>
          <w:rFonts w:ascii="Calibri Light" w:hAnsi="Calibri Light" w:cs="Calibri Light"/>
          <w:lang w:val="id"/>
        </w:rPr>
        <w:t xml:space="preserve"> 52</w:t>
      </w:r>
    </w:p>
    <w:p w14:paraId="69472017" w14:textId="77777777" w:rsidR="00D70F28" w:rsidRPr="00FD47AC" w:rsidRDefault="005A5385">
      <w:pPr>
        <w:pStyle w:val="BodyText"/>
        <w:spacing w:before="163" w:line="268" w:lineRule="auto"/>
        <w:ind w:left="628" w:right="724"/>
        <w:jc w:val="both"/>
        <w:rPr>
          <w:rFonts w:ascii="Calibri Light" w:hAnsi="Calibri Light" w:cs="Calibri Light"/>
        </w:rPr>
      </w:pPr>
      <w:r w:rsidRPr="00FD47AC">
        <w:rPr>
          <w:rFonts w:ascii="Calibri Light" w:hAnsi="Calibri Light" w:cs="Calibri Light"/>
          <w:lang w:val="id"/>
        </w:rPr>
        <w:t>Setelah sekitar 10,7 detik, alarm SatSeconds akan dipicu, karena batas 50 SatSeconds telah terlampaui. Lihat panah (↑) dalam gambar berikut ini.</w:t>
      </w:r>
    </w:p>
    <w:p w14:paraId="68A6F6C2" w14:textId="77777777" w:rsidR="00D70F28" w:rsidRPr="00FD47AC" w:rsidRDefault="005A5385">
      <w:pPr>
        <w:pStyle w:val="BodyText"/>
        <w:spacing w:before="10"/>
        <w:rPr>
          <w:rFonts w:ascii="Calibri Light" w:hAnsi="Calibri Light" w:cs="Calibri Light"/>
          <w:sz w:val="15"/>
        </w:rPr>
      </w:pPr>
      <w:r w:rsidRPr="00FD47AC" w:rsidDel="00000001">
        <w:rPr>
          <w:rFonts w:ascii="Calibri Light" w:hAnsi="Calibri Light" w:cs="Calibri Light"/>
          <w:noProof/>
        </w:rPr>
        <w:drawing>
          <wp:anchor distT="0" distB="0" distL="0" distR="0" simplePos="0" relativeHeight="251584000" behindDoc="0" locked="0" layoutInCell="1" allowOverlap="1" wp14:anchorId="7AF8C8D1" wp14:editId="2FCC9018">
            <wp:simplePos x="0" y="0"/>
            <wp:positionH relativeFrom="page">
              <wp:posOffset>1485894</wp:posOffset>
            </wp:positionH>
            <wp:positionV relativeFrom="paragraph">
              <wp:posOffset>140852</wp:posOffset>
            </wp:positionV>
            <wp:extent cx="4615631" cy="3071812"/>
            <wp:effectExtent l="0" t="0" r="0" b="0"/>
            <wp:wrapTopAndBottom/>
            <wp:docPr id="263" name="image1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image124.jpeg"/>
                    <pic:cNvPicPr/>
                  </pic:nvPicPr>
                  <pic:blipFill>
                    <a:blip r:embed="rId163" cstate="print"/>
                    <a:stretch>
                      <a:fillRect/>
                    </a:stretch>
                  </pic:blipFill>
                  <pic:spPr>
                    <a:xfrm>
                      <a:off x="0" y="0"/>
                      <a:ext cx="4615631" cy="3071812"/>
                    </a:xfrm>
                    <a:prstGeom prst="rect">
                      <a:avLst/>
                    </a:prstGeom>
                  </pic:spPr>
                </pic:pic>
              </a:graphicData>
            </a:graphic>
          </wp:anchor>
        </w:drawing>
      </w:r>
    </w:p>
    <w:p w14:paraId="68556510" w14:textId="77777777" w:rsidR="00D70F28" w:rsidRPr="00FD47AC" w:rsidRDefault="005A5385">
      <w:pPr>
        <w:spacing w:before="118"/>
        <w:ind w:right="96"/>
        <w:jc w:val="center"/>
        <w:rPr>
          <w:rFonts w:ascii="Calibri Light" w:hAnsi="Calibri Light" w:cs="Calibri Light"/>
          <w:sz w:val="21"/>
        </w:rPr>
      </w:pPr>
      <w:r w:rsidRPr="00FD47AC">
        <w:rPr>
          <w:rFonts w:ascii="Calibri Light" w:hAnsi="Calibri Light" w:cs="Calibri Light"/>
          <w:sz w:val="21"/>
          <w:lang w:val="id"/>
        </w:rPr>
        <w:t>Respon alarm dengan SatSeconds</w:t>
      </w:r>
    </w:p>
    <w:p w14:paraId="2F1308EE" w14:textId="77777777" w:rsidR="00D70F28" w:rsidRPr="00FD47AC" w:rsidRDefault="00D70F28">
      <w:pPr>
        <w:pStyle w:val="BodyText"/>
        <w:spacing w:before="5"/>
        <w:rPr>
          <w:rFonts w:ascii="Calibri Light" w:hAnsi="Calibri Light" w:cs="Calibri Light"/>
          <w:sz w:val="20"/>
        </w:rPr>
      </w:pPr>
    </w:p>
    <w:p w14:paraId="084A5E71" w14:textId="4457BECD" w:rsidR="00D70F28" w:rsidRPr="00FD47AC" w:rsidRDefault="005A5385">
      <w:pPr>
        <w:pStyle w:val="BodyText"/>
        <w:spacing w:line="271" w:lineRule="auto"/>
        <w:ind w:left="628" w:right="722"/>
        <w:jc w:val="both"/>
        <w:rPr>
          <w:rFonts w:ascii="Calibri Light" w:hAnsi="Calibri Light" w:cs="Calibri Light"/>
        </w:rPr>
      </w:pPr>
      <w:r w:rsidRPr="00FD47AC">
        <w:rPr>
          <w:rFonts w:ascii="Calibri Light" w:hAnsi="Calibri Light" w:cs="Calibri Light"/>
          <w:lang w:val="id"/>
        </w:rPr>
        <w:t>Tingkat saturasi dapat berfluktuasi daripada tetap stabil untuk jangka waktu beberapa detik. Sering kali, SpO</w:t>
      </w:r>
      <w:r w:rsidRPr="00FD47AC">
        <w:rPr>
          <w:rFonts w:ascii="Calibri Light" w:hAnsi="Calibri Light" w:cs="Calibri Light"/>
          <w:vertAlign w:val="subscript"/>
          <w:lang w:val="id"/>
        </w:rPr>
        <w:t>2</w:t>
      </w:r>
      <w:r w:rsidRPr="00FD47AC">
        <w:rPr>
          <w:rFonts w:ascii="Calibri Light" w:hAnsi="Calibri Light" w:cs="Calibri Light"/>
          <w:lang w:val="id"/>
        </w:rPr>
        <w:t xml:space="preserve"> pasien dapat berfluktuasi di atas dan di bawah batas alarm, memasuki kembali alarm non-rentang beberapa kali. Selama fluktuasi tersebut, monitor mengintegrasikan jumlah </w:t>
      </w:r>
      <w:r w:rsidR="004E04B9" w:rsidRPr="00FD47AC">
        <w:rPr>
          <w:rFonts w:ascii="Calibri Light" w:hAnsi="Calibri Light" w:cs="Calibri Light"/>
          <w:lang w:val="id"/>
        </w:rPr>
        <w:t xml:space="preserve">poin </w:t>
      </w:r>
      <w:r w:rsidRPr="00FD47AC">
        <w:rPr>
          <w:rFonts w:ascii="Calibri Light" w:hAnsi="Calibri Light" w:cs="Calibri Light"/>
          <w:lang w:val="id"/>
        </w:rPr>
        <w:t>SpO</w:t>
      </w:r>
      <w:r w:rsidRPr="00FD47AC">
        <w:rPr>
          <w:rFonts w:ascii="Calibri Light" w:hAnsi="Calibri Light" w:cs="Calibri Light"/>
          <w:vertAlign w:val="subscript"/>
          <w:lang w:val="id"/>
        </w:rPr>
        <w:t>2</w:t>
      </w:r>
      <w:r w:rsidRPr="00FD47AC">
        <w:rPr>
          <w:rFonts w:ascii="Calibri Light" w:hAnsi="Calibri Light" w:cs="Calibri Light"/>
          <w:lang w:val="id"/>
        </w:rPr>
        <w:t xml:space="preserve">, baik positif dan negatif, sampai </w:t>
      </w:r>
      <w:r w:rsidR="004E04B9">
        <w:rPr>
          <w:rFonts w:ascii="Calibri Light" w:hAnsi="Calibri Light" w:cs="Calibri Light"/>
          <w:lang w:val="id"/>
        </w:rPr>
        <w:t>batas satseconds tercapai</w:t>
      </w:r>
      <w:r w:rsidRPr="00FD47AC">
        <w:rPr>
          <w:rFonts w:ascii="Calibri Light" w:hAnsi="Calibri Light" w:cs="Calibri Light"/>
          <w:lang w:val="id"/>
        </w:rPr>
        <w:t xml:space="preserve"> atau pasien SpO</w:t>
      </w:r>
      <w:r w:rsidRPr="00FD47AC">
        <w:rPr>
          <w:rFonts w:ascii="Calibri Light" w:hAnsi="Calibri Light" w:cs="Calibri Light"/>
          <w:vertAlign w:val="subscript"/>
          <w:lang w:val="id"/>
        </w:rPr>
        <w:t>2</w:t>
      </w:r>
      <w:r w:rsidR="004E04B9">
        <w:rPr>
          <w:rFonts w:ascii="Calibri Light" w:hAnsi="Calibri Light" w:cs="Calibri Light"/>
          <w:lang w:val="id"/>
        </w:rPr>
        <w:t xml:space="preserve"> kembali dal</w:t>
      </w:r>
      <w:r w:rsidRPr="00FD47AC">
        <w:rPr>
          <w:rFonts w:ascii="Calibri Light" w:hAnsi="Calibri Light" w:cs="Calibri Light"/>
          <w:lang w:val="id"/>
        </w:rPr>
        <w:t xml:space="preserve">am </w:t>
      </w:r>
      <w:r w:rsidR="004E04B9">
        <w:rPr>
          <w:rFonts w:ascii="Calibri Light" w:hAnsi="Calibri Light" w:cs="Calibri Light"/>
        </w:rPr>
        <w:t>rentang</w:t>
      </w:r>
      <w:r w:rsidRPr="00FD47AC">
        <w:rPr>
          <w:rFonts w:ascii="Calibri Light" w:hAnsi="Calibri Light" w:cs="Calibri Light"/>
          <w:lang w:val="id"/>
        </w:rPr>
        <w:t xml:space="preserve"> normal dan tetap </w:t>
      </w:r>
      <w:r w:rsidR="004E04B9" w:rsidRPr="004E04B9">
        <w:rPr>
          <w:rFonts w:ascii="Calibri Light" w:hAnsi="Calibri Light" w:cs="Calibri Light"/>
        </w:rPr>
        <w:t>berada</w:t>
      </w:r>
      <w:r w:rsidR="004E04B9">
        <w:rPr>
          <w:rFonts w:ascii="Calibri Light" w:hAnsi="Calibri Light" w:cs="Calibri Light"/>
        </w:rPr>
        <w:t xml:space="preserve"> pada rentang normal</w:t>
      </w:r>
      <w:r w:rsidRPr="00FD47AC">
        <w:rPr>
          <w:rFonts w:ascii="Calibri Light" w:hAnsi="Calibri Light" w:cs="Calibri Light"/>
          <w:lang w:val="id"/>
        </w:rPr>
        <w:t>.</w:t>
      </w:r>
    </w:p>
    <w:p w14:paraId="2815CF92" w14:textId="423A15E7" w:rsidR="00D70F28" w:rsidRPr="00FD47AC" w:rsidRDefault="004E04B9" w:rsidP="00F22E05">
      <w:pPr>
        <w:pStyle w:val="Heading3"/>
        <w:numPr>
          <w:ilvl w:val="2"/>
          <w:numId w:val="150"/>
        </w:numPr>
      </w:pPr>
      <w:bookmarkStart w:id="143" w:name="_Toc62638548"/>
      <w:r>
        <w:t>Jaring Pengaman</w:t>
      </w:r>
      <w:r w:rsidR="005A5385" w:rsidRPr="00FD47AC">
        <w:t>SatSeconds</w:t>
      </w:r>
      <w:bookmarkEnd w:id="143"/>
      <w:r w:rsidR="005A5385" w:rsidRPr="00FD47AC">
        <w:t xml:space="preserve"> </w:t>
      </w:r>
    </w:p>
    <w:p w14:paraId="67C8E88E" w14:textId="26BEFBDA" w:rsidR="00D70F28" w:rsidRPr="00FD47AC" w:rsidRDefault="004E04B9">
      <w:pPr>
        <w:pStyle w:val="BodyText"/>
        <w:spacing w:before="161" w:line="271" w:lineRule="auto"/>
        <w:ind w:left="628" w:right="720"/>
        <w:jc w:val="both"/>
        <w:rPr>
          <w:rFonts w:ascii="Calibri Light" w:hAnsi="Calibri Light" w:cs="Calibri Light"/>
        </w:rPr>
      </w:pPr>
      <w:r>
        <w:rPr>
          <w:rFonts w:ascii="Calibri Light" w:hAnsi="Calibri Light" w:cs="Calibri Light"/>
        </w:rPr>
        <w:t>Jaring pengaman</w:t>
      </w:r>
      <w:r>
        <w:rPr>
          <w:rFonts w:ascii="Calibri Light" w:hAnsi="Calibri Light" w:cs="Calibri Light"/>
          <w:lang w:val="id"/>
        </w:rPr>
        <w:t xml:space="preserve"> SatSeconds </w:t>
      </w:r>
      <w:r w:rsidR="005A5385" w:rsidRPr="00FD47AC">
        <w:rPr>
          <w:rFonts w:ascii="Calibri Light" w:hAnsi="Calibri Light" w:cs="Calibri Light"/>
          <w:lang w:val="id"/>
        </w:rPr>
        <w:t xml:space="preserve">adalah untuk pasien yang </w:t>
      </w:r>
      <w:r>
        <w:rPr>
          <w:rFonts w:ascii="Calibri Light" w:hAnsi="Calibri Light" w:cs="Calibri Light"/>
        </w:rPr>
        <w:t>nilai saturasi oksigennya</w:t>
      </w:r>
      <w:r w:rsidR="005A5385" w:rsidRPr="00FD47AC">
        <w:rPr>
          <w:rFonts w:ascii="Calibri Light" w:hAnsi="Calibri Light" w:cs="Calibri Light"/>
          <w:lang w:val="id"/>
        </w:rPr>
        <w:t xml:space="preserve"> sering melakukan </w:t>
      </w:r>
      <w:r>
        <w:rPr>
          <w:rFonts w:ascii="Calibri Light" w:hAnsi="Calibri Light" w:cs="Calibri Light"/>
        </w:rPr>
        <w:t>berada</w:t>
      </w:r>
      <w:r w:rsidR="005A5385" w:rsidRPr="00FD47AC">
        <w:rPr>
          <w:rFonts w:ascii="Calibri Light" w:hAnsi="Calibri Light" w:cs="Calibri Light"/>
          <w:lang w:val="id"/>
        </w:rPr>
        <w:t xml:space="preserve"> di bawah atau di atas batas SpO</w:t>
      </w:r>
      <w:r w:rsidR="005A5385" w:rsidRPr="00FD47AC">
        <w:rPr>
          <w:rFonts w:ascii="Calibri Light" w:hAnsi="Calibri Light" w:cs="Calibri Light"/>
          <w:vertAlign w:val="subscript"/>
          <w:lang w:val="id"/>
        </w:rPr>
        <w:t>2</w:t>
      </w:r>
      <w:r w:rsidRPr="004E04B9">
        <w:rPr>
          <w:rFonts w:ascii="Calibri Light" w:hAnsi="Calibri Light" w:cs="Calibri Light"/>
        </w:rPr>
        <w:t>,</w:t>
      </w:r>
      <w:r>
        <w:rPr>
          <w:rFonts w:ascii="Calibri Light" w:hAnsi="Calibri Light" w:cs="Calibri Light"/>
          <w:lang w:val="id"/>
        </w:rPr>
        <w:t xml:space="preserve"> </w:t>
      </w:r>
      <w:r w:rsidR="005A5385" w:rsidRPr="00FD47AC">
        <w:rPr>
          <w:rFonts w:ascii="Calibri Light" w:hAnsi="Calibri Light" w:cs="Calibri Light"/>
          <w:lang w:val="id"/>
        </w:rPr>
        <w:t xml:space="preserve">tetapi tidak </w:t>
      </w:r>
      <w:r>
        <w:rPr>
          <w:rFonts w:ascii="Calibri Light" w:hAnsi="Calibri Light" w:cs="Calibri Light"/>
        </w:rPr>
        <w:t>berada di luar batas alarm</w:t>
      </w:r>
      <w:r w:rsidR="005A5385" w:rsidRPr="00FD47AC">
        <w:rPr>
          <w:rFonts w:ascii="Calibri Light" w:hAnsi="Calibri Light" w:cs="Calibri Light"/>
          <w:lang w:val="id"/>
        </w:rPr>
        <w:t xml:space="preserve"> cukup lama </w:t>
      </w:r>
      <w:r>
        <w:rPr>
          <w:rFonts w:ascii="Calibri Light" w:hAnsi="Calibri Light" w:cs="Calibri Light"/>
        </w:rPr>
        <w:t>agar</w:t>
      </w:r>
      <w:r w:rsidR="005A5385" w:rsidRPr="00FD47AC">
        <w:rPr>
          <w:rFonts w:ascii="Calibri Light" w:hAnsi="Calibri Light" w:cs="Calibri Light"/>
          <w:lang w:val="id"/>
        </w:rPr>
        <w:t xml:space="preserve"> batas satseconds tercapai</w:t>
      </w:r>
      <w:r>
        <w:rPr>
          <w:rFonts w:ascii="Calibri Light" w:hAnsi="Calibri Light" w:cs="Calibri Light"/>
        </w:rPr>
        <w:t xml:space="preserve"> dan alarm berbunyi</w:t>
      </w:r>
      <w:r w:rsidR="005A5385" w:rsidRPr="00FD47AC">
        <w:rPr>
          <w:rFonts w:ascii="Calibri Light" w:hAnsi="Calibri Light" w:cs="Calibri Light"/>
          <w:lang w:val="id"/>
        </w:rPr>
        <w:t xml:space="preserve">. Jika tiga atau lebih </w:t>
      </w:r>
      <w:r>
        <w:rPr>
          <w:rFonts w:ascii="Calibri Light" w:hAnsi="Calibri Light" w:cs="Calibri Light"/>
        </w:rPr>
        <w:t xml:space="preserve">bacaan </w:t>
      </w:r>
      <w:r w:rsidR="005A5385" w:rsidRPr="00FD47AC">
        <w:rPr>
          <w:rFonts w:ascii="Calibri Light" w:hAnsi="Calibri Light" w:cs="Calibri Light"/>
          <w:lang w:val="id"/>
        </w:rPr>
        <w:t>SpO</w:t>
      </w:r>
      <w:r w:rsidR="005A5385" w:rsidRPr="00FD47AC">
        <w:rPr>
          <w:rFonts w:ascii="Calibri Light" w:hAnsi="Calibri Light" w:cs="Calibri Light"/>
          <w:vertAlign w:val="subscript"/>
          <w:lang w:val="id"/>
        </w:rPr>
        <w:t>2</w:t>
      </w:r>
      <w:r>
        <w:rPr>
          <w:rFonts w:ascii="Calibri Light" w:hAnsi="Calibri Light" w:cs="Calibri Light"/>
          <w:lang w:val="id"/>
        </w:rPr>
        <w:t xml:space="preserve"> </w:t>
      </w:r>
      <w:r>
        <w:rPr>
          <w:rFonts w:ascii="Calibri Light" w:hAnsi="Calibri Light" w:cs="Calibri Light"/>
        </w:rPr>
        <w:t xml:space="preserve">melanggar batas alarm </w:t>
      </w:r>
      <w:r w:rsidR="005A5385" w:rsidRPr="00FD47AC">
        <w:rPr>
          <w:rFonts w:ascii="Calibri Light" w:hAnsi="Calibri Light" w:cs="Calibri Light"/>
          <w:lang w:val="id"/>
        </w:rPr>
        <w:t>dalam periode 60 detik, alarm akan dipicu bahkan jika batas satseconds belum tercapai.</w:t>
      </w:r>
    </w:p>
    <w:p w14:paraId="218E8B98" w14:textId="7096E373" w:rsidR="00D70F28" w:rsidRPr="00FD47AC" w:rsidRDefault="004E04B9" w:rsidP="00F22E05">
      <w:pPr>
        <w:pStyle w:val="Heading3"/>
        <w:numPr>
          <w:ilvl w:val="2"/>
          <w:numId w:val="150"/>
        </w:numPr>
      </w:pPr>
      <w:bookmarkStart w:id="144" w:name="_Toc62638549"/>
      <w:r>
        <w:t>Mengatur D</w:t>
      </w:r>
      <w:r w:rsidR="005A5385" w:rsidRPr="00FD47AC">
        <w:t>urasi SatSeconds</w:t>
      </w:r>
      <w:bookmarkEnd w:id="144"/>
    </w:p>
    <w:p w14:paraId="748E114B" w14:textId="0CB3D52F" w:rsidR="00D70F28" w:rsidRPr="00FD47AC" w:rsidRDefault="005A5385">
      <w:pPr>
        <w:spacing w:before="158" w:line="271" w:lineRule="auto"/>
        <w:ind w:left="628" w:right="724"/>
        <w:jc w:val="both"/>
        <w:rPr>
          <w:rFonts w:ascii="Calibri Light" w:hAnsi="Calibri Light" w:cs="Calibri Light"/>
          <w:sz w:val="24"/>
        </w:rPr>
      </w:pPr>
      <w:r w:rsidRPr="00FD47AC">
        <w:rPr>
          <w:rFonts w:ascii="Calibri Light" w:hAnsi="Calibri Light" w:cs="Calibri Light"/>
          <w:sz w:val="24"/>
          <w:lang w:val="id"/>
        </w:rPr>
        <w:t xml:space="preserve">Anda dapat mengatur </w:t>
      </w:r>
      <w:r w:rsidR="004E04B9">
        <w:rPr>
          <w:rFonts w:ascii="Calibri Light" w:hAnsi="Calibri Light" w:cs="Calibri Light"/>
          <w:b/>
          <w:sz w:val="24"/>
        </w:rPr>
        <w:t>SatSeconds</w:t>
      </w:r>
      <w:r w:rsidRPr="00FD47AC">
        <w:rPr>
          <w:rFonts w:ascii="Calibri Light" w:hAnsi="Calibri Light" w:cs="Calibri Light"/>
          <w:lang w:val="id"/>
        </w:rPr>
        <w:t xml:space="preserve"> </w:t>
      </w:r>
      <w:r w:rsidR="004E04B9">
        <w:rPr>
          <w:rFonts w:ascii="Calibri Light" w:hAnsi="Calibri Light" w:cs="Calibri Light"/>
          <w:sz w:val="24"/>
          <w:lang w:val="id"/>
        </w:rPr>
        <w:t>ke</w:t>
      </w:r>
      <w:r w:rsidRPr="00FD47AC">
        <w:rPr>
          <w:rFonts w:ascii="Calibri Light" w:hAnsi="Calibri Light" w:cs="Calibri Light"/>
          <w:lang w:val="id"/>
        </w:rPr>
        <w:t xml:space="preserve"> </w:t>
      </w:r>
      <w:r w:rsidR="004E04B9">
        <w:rPr>
          <w:rFonts w:ascii="Calibri Light" w:hAnsi="Calibri Light" w:cs="Calibri Light"/>
          <w:b/>
          <w:sz w:val="24"/>
        </w:rPr>
        <w:t>O</w:t>
      </w:r>
      <w:r w:rsidR="004E04B9">
        <w:rPr>
          <w:rFonts w:ascii="Calibri Light" w:hAnsi="Calibri Light" w:cs="Calibri Light"/>
          <w:b/>
          <w:sz w:val="24"/>
          <w:lang w:val="id"/>
        </w:rPr>
        <w:t>ff</w:t>
      </w:r>
      <w:r w:rsidRPr="00FD47AC">
        <w:rPr>
          <w:rFonts w:ascii="Calibri Light" w:hAnsi="Calibri Light" w:cs="Calibri Light"/>
          <w:lang w:val="id"/>
        </w:rPr>
        <w:t xml:space="preserve"> </w:t>
      </w:r>
      <w:r w:rsidR="004E04B9">
        <w:rPr>
          <w:rFonts w:ascii="Calibri Light" w:hAnsi="Calibri Light" w:cs="Calibri Light"/>
          <w:sz w:val="24"/>
          <w:lang w:val="id"/>
        </w:rPr>
        <w:t xml:space="preserve">atau durasi antara </w:t>
      </w:r>
      <w:r w:rsidRPr="00FD47AC">
        <w:rPr>
          <w:rFonts w:ascii="Calibri Light" w:hAnsi="Calibri Light" w:cs="Calibri Light"/>
          <w:b/>
          <w:sz w:val="24"/>
          <w:lang w:val="id"/>
        </w:rPr>
        <w:t>10</w:t>
      </w:r>
      <w:r w:rsidR="004E04B9">
        <w:rPr>
          <w:rFonts w:ascii="Calibri Light" w:hAnsi="Calibri Light" w:cs="Calibri Light"/>
          <w:sz w:val="24"/>
          <w:lang w:val="id"/>
        </w:rPr>
        <w:t>,</w:t>
      </w:r>
      <w:r w:rsidRPr="00FD47AC">
        <w:rPr>
          <w:rFonts w:ascii="Calibri Light" w:hAnsi="Calibri Light" w:cs="Calibri Light"/>
          <w:lang w:val="id"/>
        </w:rPr>
        <w:t xml:space="preserve"> </w:t>
      </w:r>
      <w:r w:rsidRPr="00FD47AC">
        <w:rPr>
          <w:rFonts w:ascii="Calibri Light" w:hAnsi="Calibri Light" w:cs="Calibri Light"/>
          <w:b/>
          <w:sz w:val="24"/>
          <w:lang w:val="id"/>
        </w:rPr>
        <w:t>25</w:t>
      </w:r>
      <w:r w:rsidR="004E04B9">
        <w:rPr>
          <w:rFonts w:ascii="Calibri Light" w:hAnsi="Calibri Light" w:cs="Calibri Light"/>
          <w:sz w:val="24"/>
          <w:lang w:val="id"/>
        </w:rPr>
        <w:t>,</w:t>
      </w:r>
      <w:r w:rsidRPr="00FD47AC">
        <w:rPr>
          <w:rFonts w:ascii="Calibri Light" w:hAnsi="Calibri Light" w:cs="Calibri Light"/>
          <w:lang w:val="id"/>
        </w:rPr>
        <w:t xml:space="preserve"> </w:t>
      </w:r>
      <w:r w:rsidR="004E04B9">
        <w:rPr>
          <w:rFonts w:ascii="Calibri Light" w:hAnsi="Calibri Light" w:cs="Calibri Light"/>
          <w:b/>
          <w:sz w:val="24"/>
          <w:lang w:val="id"/>
        </w:rPr>
        <w:t xml:space="preserve">50 </w:t>
      </w:r>
      <w:r w:rsidR="004E04B9">
        <w:rPr>
          <w:rFonts w:ascii="Calibri Light" w:hAnsi="Calibri Light" w:cs="Calibri Light"/>
          <w:sz w:val="24"/>
          <w:lang w:val="id"/>
        </w:rPr>
        <w:t xml:space="preserve">dan </w:t>
      </w:r>
      <w:r w:rsidRPr="00FD47AC">
        <w:rPr>
          <w:rFonts w:ascii="Calibri Light" w:hAnsi="Calibri Light" w:cs="Calibri Light"/>
          <w:b/>
          <w:sz w:val="24"/>
          <w:lang w:val="id"/>
        </w:rPr>
        <w:t>100</w:t>
      </w:r>
      <w:r w:rsidRPr="00FD47AC">
        <w:rPr>
          <w:rFonts w:ascii="Calibri Light" w:hAnsi="Calibri Light" w:cs="Calibri Light"/>
          <w:sz w:val="24"/>
          <w:lang w:val="id"/>
        </w:rPr>
        <w:t xml:space="preserve">. Untuk mengkonfigurasi </w:t>
      </w:r>
      <w:r w:rsidR="004E04B9">
        <w:rPr>
          <w:rFonts w:ascii="Calibri Light" w:hAnsi="Calibri Light" w:cs="Calibri Light"/>
          <w:sz w:val="24"/>
          <w:lang w:val="id"/>
        </w:rPr>
        <w:t xml:space="preserve">pengaturan SatSeconds, </w:t>
      </w:r>
      <w:r w:rsidR="004E04B9">
        <w:rPr>
          <w:rFonts w:ascii="Calibri Light" w:hAnsi="Calibri Light" w:cs="Calibri Light"/>
          <w:sz w:val="24"/>
        </w:rPr>
        <w:t>masuk ke menu</w:t>
      </w:r>
      <w:r w:rsidRPr="00FD47AC">
        <w:rPr>
          <w:rFonts w:ascii="Calibri Light" w:hAnsi="Calibri Light" w:cs="Calibri Light"/>
          <w:lang w:val="id"/>
        </w:rPr>
        <w:t xml:space="preserve"> </w:t>
      </w:r>
      <w:r w:rsidRPr="00FD47AC">
        <w:rPr>
          <w:rFonts w:ascii="Calibri Light" w:hAnsi="Calibri Light" w:cs="Calibri Light"/>
          <w:b/>
          <w:sz w:val="24"/>
          <w:lang w:val="id"/>
        </w:rPr>
        <w:t>SpO</w:t>
      </w:r>
      <w:r w:rsidRPr="00FD47AC">
        <w:rPr>
          <w:rFonts w:ascii="Calibri Light" w:hAnsi="Calibri Light" w:cs="Calibri Light"/>
          <w:b/>
          <w:sz w:val="24"/>
          <w:vertAlign w:val="subscript"/>
          <w:lang w:val="id"/>
        </w:rPr>
        <w:t>2</w:t>
      </w:r>
      <w:r w:rsidRPr="00FD47AC">
        <w:rPr>
          <w:rFonts w:ascii="Calibri Light" w:hAnsi="Calibri Light" w:cs="Calibri Light"/>
          <w:lang w:val="id"/>
        </w:rPr>
        <w:t xml:space="preserve"> </w:t>
      </w:r>
      <w:r w:rsidR="004E04B9">
        <w:rPr>
          <w:rFonts w:ascii="Calibri Light" w:hAnsi="Calibri Light" w:cs="Calibri Light"/>
          <w:b/>
          <w:sz w:val="24"/>
          <w:lang w:val="id"/>
        </w:rPr>
        <w:t>S</w:t>
      </w:r>
      <w:r w:rsidRPr="00FD47AC">
        <w:rPr>
          <w:rFonts w:ascii="Calibri Light" w:hAnsi="Calibri Light" w:cs="Calibri Light"/>
          <w:b/>
          <w:sz w:val="24"/>
          <w:lang w:val="id"/>
        </w:rPr>
        <w:t xml:space="preserve">etup </w:t>
      </w:r>
      <w:r w:rsidR="004E04B9">
        <w:rPr>
          <w:rFonts w:ascii="Calibri Light" w:hAnsi="Calibri Light" w:cs="Calibri Light"/>
          <w:sz w:val="24"/>
          <w:lang w:val="id"/>
        </w:rPr>
        <w:t xml:space="preserve">dan </w:t>
      </w:r>
      <w:r w:rsidRPr="00FD47AC">
        <w:rPr>
          <w:rFonts w:ascii="Calibri Light" w:hAnsi="Calibri Light" w:cs="Calibri Light"/>
          <w:sz w:val="24"/>
          <w:lang w:val="id"/>
        </w:rPr>
        <w:t xml:space="preserve">pilih pengaturan </w:t>
      </w:r>
      <w:r w:rsidR="004E04B9" w:rsidRPr="004E04B9">
        <w:rPr>
          <w:rFonts w:ascii="Calibri Light" w:hAnsi="Calibri Light" w:cs="Calibri Light"/>
          <w:b/>
          <w:sz w:val="24"/>
        </w:rPr>
        <w:t>SatSeconds</w:t>
      </w:r>
      <w:r w:rsidRPr="00FD47AC">
        <w:rPr>
          <w:rFonts w:ascii="Calibri Light" w:hAnsi="Calibri Light" w:cs="Calibri Light"/>
          <w:sz w:val="24"/>
          <w:lang w:val="id"/>
        </w:rPr>
        <w:t xml:space="preserve"> yang diinginkan dari </w:t>
      </w:r>
      <w:r w:rsidRPr="00FD47AC">
        <w:rPr>
          <w:rFonts w:ascii="Calibri Light" w:hAnsi="Calibri Light" w:cs="Calibri Light"/>
          <w:lang w:val="id"/>
        </w:rPr>
        <w:t xml:space="preserve">daftar </w:t>
      </w:r>
      <w:r w:rsidR="004E04B9" w:rsidRPr="004E04B9">
        <w:rPr>
          <w:rFonts w:ascii="Calibri Light" w:hAnsi="Calibri Light" w:cs="Calibri Light"/>
          <w:b/>
          <w:sz w:val="24"/>
        </w:rPr>
        <w:t>SatSeconds</w:t>
      </w:r>
      <w:r w:rsidRPr="00FD47AC">
        <w:rPr>
          <w:rFonts w:ascii="Calibri Light" w:hAnsi="Calibri Light" w:cs="Calibri Light"/>
          <w:sz w:val="24"/>
          <w:lang w:val="id"/>
        </w:rPr>
        <w:t>.</w:t>
      </w:r>
    </w:p>
    <w:p w14:paraId="093A6A9A" w14:textId="77777777" w:rsidR="00D70F28" w:rsidRPr="00FD47AC" w:rsidRDefault="00D70F28">
      <w:pPr>
        <w:spacing w:line="271" w:lineRule="auto"/>
        <w:jc w:val="both"/>
        <w:rPr>
          <w:rFonts w:ascii="Calibri Light" w:hAnsi="Calibri Light" w:cs="Calibri Light"/>
          <w:sz w:val="24"/>
        </w:rPr>
        <w:sectPr w:rsidR="00D70F28" w:rsidRPr="00FD47AC">
          <w:pgSz w:w="11910" w:h="16850"/>
          <w:pgMar w:top="1180" w:right="520" w:bottom="960" w:left="620" w:header="910" w:footer="775" w:gutter="0"/>
          <w:cols w:space="720"/>
        </w:sectPr>
      </w:pPr>
    </w:p>
    <w:p w14:paraId="21184F45" w14:textId="77777777" w:rsidR="00D70F28" w:rsidRPr="00FD47AC" w:rsidRDefault="00D70F28">
      <w:pPr>
        <w:pStyle w:val="BodyText"/>
        <w:spacing w:before="2"/>
        <w:rPr>
          <w:rFonts w:ascii="Calibri Light" w:hAnsi="Calibri Light" w:cs="Calibri Light"/>
          <w:sz w:val="12"/>
        </w:rPr>
      </w:pPr>
    </w:p>
    <w:p w14:paraId="3CA5BBD2" w14:textId="685FC0B4" w:rsidR="00D70F28" w:rsidRPr="00FD47AC" w:rsidRDefault="005A5385">
      <w:pPr>
        <w:pStyle w:val="Heading1"/>
        <w:jc w:val="both"/>
        <w:rPr>
          <w:rFonts w:ascii="Calibri Light" w:hAnsi="Calibri Light" w:cs="Calibri Light"/>
        </w:rPr>
      </w:pPr>
      <w:bookmarkStart w:id="145" w:name="_Toc62638550"/>
      <w:r w:rsidRPr="00FD47AC">
        <w:rPr>
          <w:rFonts w:ascii="Calibri Light" w:hAnsi="Calibri Light" w:cs="Calibri Light"/>
          <w:lang w:val="id"/>
        </w:rPr>
        <w:t xml:space="preserve">Bab 11 </w:t>
      </w:r>
      <w:r w:rsidR="00E11978">
        <w:rPr>
          <w:rFonts w:ascii="Calibri Light" w:hAnsi="Calibri Light" w:cs="Calibri Light"/>
        </w:rPr>
        <w:t>Pemantauan</w:t>
      </w:r>
      <w:r w:rsidR="00E11978" w:rsidRPr="00FD47AC">
        <w:rPr>
          <w:rFonts w:ascii="Calibri Light" w:hAnsi="Calibri Light" w:cs="Calibri Light"/>
          <w:lang w:val="id"/>
        </w:rPr>
        <w:t xml:space="preserve"> </w:t>
      </w:r>
      <w:r w:rsidRPr="00FD47AC">
        <w:rPr>
          <w:rFonts w:ascii="Calibri Light" w:hAnsi="Calibri Light" w:cs="Calibri Light"/>
          <w:lang w:val="id"/>
        </w:rPr>
        <w:t>PR</w:t>
      </w:r>
      <w:bookmarkEnd w:id="145"/>
    </w:p>
    <w:p w14:paraId="3D233225" w14:textId="77777777" w:rsidR="00D70F28" w:rsidRPr="00FD47AC" w:rsidRDefault="005A5385" w:rsidP="00F22E05">
      <w:pPr>
        <w:pStyle w:val="Heading2"/>
        <w:numPr>
          <w:ilvl w:val="1"/>
          <w:numId w:val="141"/>
        </w:numPr>
      </w:pPr>
      <w:bookmarkStart w:id="146" w:name="_Toc62638551"/>
      <w:r w:rsidRPr="00FD47AC">
        <w:rPr>
          <w:lang w:val="id"/>
        </w:rPr>
        <w:t>Ikhtisar</w:t>
      </w:r>
      <w:bookmarkEnd w:id="146"/>
    </w:p>
    <w:p w14:paraId="0A477A87" w14:textId="5DD5FF41" w:rsidR="00D70F28" w:rsidRPr="00C26AE4" w:rsidRDefault="00C26AE4" w:rsidP="00C26AE4">
      <w:pPr>
        <w:pStyle w:val="BodyText"/>
        <w:spacing w:before="165" w:line="271" w:lineRule="auto"/>
        <w:ind w:left="628" w:right="720"/>
        <w:jc w:val="both"/>
        <w:rPr>
          <w:rFonts w:ascii="Calibri Light" w:hAnsi="Calibri Light" w:cs="Calibri Light"/>
          <w:lang w:val="id"/>
        </w:rPr>
      </w:pPr>
      <w:r>
        <w:rPr>
          <w:rFonts w:ascii="Calibri Light" w:hAnsi="Calibri Light" w:cs="Calibri Light"/>
        </w:rPr>
        <w:t xml:space="preserve">Angka denyut </w:t>
      </w:r>
      <w:r>
        <w:rPr>
          <w:rFonts w:ascii="Calibri Light" w:hAnsi="Calibri Light" w:cs="Calibri Light"/>
          <w:i/>
        </w:rPr>
        <w:t xml:space="preserve">pulse rate </w:t>
      </w:r>
      <w:r>
        <w:rPr>
          <w:rFonts w:ascii="Calibri Light" w:hAnsi="Calibri Light" w:cs="Calibri Light"/>
        </w:rPr>
        <w:t>(PR)</w:t>
      </w:r>
      <w:r w:rsidR="005A5385" w:rsidRPr="00FD47AC">
        <w:rPr>
          <w:rFonts w:ascii="Calibri Light" w:hAnsi="Calibri Light" w:cs="Calibri Light"/>
          <w:lang w:val="id"/>
        </w:rPr>
        <w:t xml:space="preserve"> </w:t>
      </w:r>
      <w:r>
        <w:rPr>
          <w:rFonts w:ascii="Calibri Light" w:hAnsi="Calibri Light" w:cs="Calibri Light"/>
        </w:rPr>
        <w:t xml:space="preserve">menghitung </w:t>
      </w:r>
      <w:r w:rsidR="005A5385" w:rsidRPr="00FD47AC">
        <w:rPr>
          <w:rFonts w:ascii="Calibri Light" w:hAnsi="Calibri Light" w:cs="Calibri Light"/>
          <w:lang w:val="id"/>
        </w:rPr>
        <w:t xml:space="preserve">denyut arteri yang dihasilkan dari aktivitas mekanik jantung dalam </w:t>
      </w:r>
      <w:r>
        <w:rPr>
          <w:rFonts w:ascii="Calibri Light" w:hAnsi="Calibri Light" w:cs="Calibri Light"/>
        </w:rPr>
        <w:t>satuan denyut</w:t>
      </w:r>
      <w:r w:rsidR="005A5385" w:rsidRPr="00FD47AC">
        <w:rPr>
          <w:rFonts w:ascii="Calibri Light" w:hAnsi="Calibri Light" w:cs="Calibri Light"/>
          <w:lang w:val="id"/>
        </w:rPr>
        <w:t xml:space="preserve"> per menit (BPM). Anda dapat menampilkan </w:t>
      </w:r>
      <w:r>
        <w:rPr>
          <w:rFonts w:ascii="Calibri Light" w:hAnsi="Calibri Light" w:cs="Calibri Light"/>
        </w:rPr>
        <w:t xml:space="preserve">nilai denyut atau </w:t>
      </w:r>
      <w:r>
        <w:rPr>
          <w:rFonts w:ascii="Calibri Light" w:hAnsi="Calibri Light" w:cs="Calibri Light"/>
          <w:i/>
        </w:rPr>
        <w:t>pulse</w:t>
      </w:r>
      <w:r w:rsidR="005A5385" w:rsidRPr="00FD47AC">
        <w:rPr>
          <w:rFonts w:ascii="Calibri Light" w:hAnsi="Calibri Light" w:cs="Calibri Light"/>
          <w:lang w:val="id"/>
        </w:rPr>
        <w:t xml:space="preserve"> dari semua sinyal SpO</w:t>
      </w:r>
      <w:r w:rsidR="005A5385" w:rsidRPr="00FD47AC">
        <w:rPr>
          <w:rFonts w:ascii="Calibri Light" w:hAnsi="Calibri Light" w:cs="Calibri Light"/>
          <w:vertAlign w:val="subscript"/>
          <w:lang w:val="id"/>
        </w:rPr>
        <w:t>2</w:t>
      </w:r>
      <w:r w:rsidR="005A5385" w:rsidRPr="00FD47AC">
        <w:rPr>
          <w:rFonts w:ascii="Calibri Light" w:hAnsi="Calibri Light" w:cs="Calibri Light"/>
          <w:lang w:val="id"/>
        </w:rPr>
        <w:t xml:space="preserve"> terukur atau </w:t>
      </w:r>
      <w:r>
        <w:rPr>
          <w:rFonts w:ascii="Calibri Light" w:hAnsi="Calibri Light" w:cs="Calibri Light"/>
        </w:rPr>
        <w:t xml:space="preserve">tekanan </w:t>
      </w:r>
      <w:r w:rsidR="005A5385" w:rsidRPr="00FD47AC">
        <w:rPr>
          <w:rFonts w:ascii="Calibri Light" w:hAnsi="Calibri Light" w:cs="Calibri Light"/>
          <w:lang w:val="id"/>
        </w:rPr>
        <w:t>arteri apa pun.</w:t>
      </w:r>
    </w:p>
    <w:p w14:paraId="733452A6" w14:textId="55588560" w:rsidR="00D70F28" w:rsidRPr="00FD47AC" w:rsidRDefault="00C26AE4" w:rsidP="00F22E05">
      <w:pPr>
        <w:pStyle w:val="Heading2"/>
        <w:numPr>
          <w:ilvl w:val="1"/>
          <w:numId w:val="141"/>
        </w:numPr>
      </w:pPr>
      <w:bookmarkStart w:id="147" w:name="_Toc62638552"/>
      <w:r>
        <w:rPr>
          <w:lang w:val="id"/>
        </w:rPr>
        <w:t>P</w:t>
      </w:r>
      <w:r>
        <w:t>engaturan</w:t>
      </w:r>
      <w:r>
        <w:rPr>
          <w:lang w:val="id"/>
        </w:rPr>
        <w:t xml:space="preserve"> S</w:t>
      </w:r>
      <w:r w:rsidR="005A5385" w:rsidRPr="00FD47AC">
        <w:rPr>
          <w:lang w:val="id"/>
        </w:rPr>
        <w:t>umber PR</w:t>
      </w:r>
      <w:bookmarkEnd w:id="147"/>
    </w:p>
    <w:p w14:paraId="3953A0B1" w14:textId="2C92E70C" w:rsidR="00D70F28" w:rsidRPr="00FD47AC" w:rsidRDefault="005A5385">
      <w:pPr>
        <w:pStyle w:val="BodyText"/>
        <w:spacing w:before="164" w:line="271" w:lineRule="auto"/>
        <w:ind w:left="628" w:right="726"/>
        <w:jc w:val="both"/>
        <w:rPr>
          <w:rFonts w:ascii="Calibri Light" w:hAnsi="Calibri Light" w:cs="Calibri Light"/>
        </w:rPr>
      </w:pPr>
      <w:r w:rsidRPr="00FD47AC">
        <w:rPr>
          <w:rFonts w:ascii="Calibri Light" w:hAnsi="Calibri Light" w:cs="Calibri Light"/>
          <w:lang w:val="id"/>
        </w:rPr>
        <w:t>Monitor menyediakan piliha</w:t>
      </w:r>
      <w:r w:rsidR="00C26AE4">
        <w:rPr>
          <w:rFonts w:ascii="Calibri Light" w:hAnsi="Calibri Light" w:cs="Calibri Light"/>
          <w:lang w:val="id"/>
        </w:rPr>
        <w:t xml:space="preserve">n sumber PR. Anda dapat memilih </w:t>
      </w:r>
      <w:r w:rsidRPr="00FD47AC">
        <w:rPr>
          <w:rFonts w:ascii="Calibri Light" w:hAnsi="Calibri Light" w:cs="Calibri Light"/>
          <w:lang w:val="id"/>
        </w:rPr>
        <w:t>SpO</w:t>
      </w:r>
      <w:r w:rsidRPr="00FD47AC">
        <w:rPr>
          <w:rFonts w:ascii="Calibri Light" w:hAnsi="Calibri Light" w:cs="Calibri Light"/>
          <w:vertAlign w:val="subscript"/>
          <w:lang w:val="id"/>
        </w:rPr>
        <w:t>2</w:t>
      </w:r>
      <w:r w:rsidR="00C26AE4">
        <w:rPr>
          <w:rFonts w:ascii="Calibri Light" w:hAnsi="Calibri Light" w:cs="Calibri Light"/>
          <w:lang w:val="id"/>
        </w:rPr>
        <w:t xml:space="preserve"> atau </w:t>
      </w:r>
      <w:r w:rsidRPr="00FD47AC">
        <w:rPr>
          <w:rFonts w:ascii="Calibri Light" w:hAnsi="Calibri Light" w:cs="Calibri Light"/>
          <w:lang w:val="id"/>
        </w:rPr>
        <w:t xml:space="preserve">label tekanan arteri sebagai sumber PR dalam daftar </w:t>
      </w:r>
      <w:r w:rsidRPr="00FD47AC">
        <w:rPr>
          <w:rFonts w:ascii="Calibri Light" w:hAnsi="Calibri Light" w:cs="Calibri Light"/>
          <w:b/>
          <w:lang w:val="id"/>
        </w:rPr>
        <w:t>PR</w:t>
      </w:r>
      <w:r w:rsidR="00C26AE4">
        <w:rPr>
          <w:rFonts w:ascii="Calibri Light" w:hAnsi="Calibri Light" w:cs="Calibri Light"/>
          <w:b/>
        </w:rPr>
        <w:t xml:space="preserve"> Source</w:t>
      </w:r>
      <w:r w:rsidRPr="00FD47AC">
        <w:rPr>
          <w:rFonts w:ascii="Calibri Light" w:hAnsi="Calibri Light" w:cs="Calibri Light"/>
          <w:b/>
          <w:lang w:val="id"/>
        </w:rPr>
        <w:t xml:space="preserve"> </w:t>
      </w:r>
      <w:r w:rsidRPr="00FD47AC">
        <w:rPr>
          <w:rFonts w:ascii="Calibri Light" w:hAnsi="Calibri Light" w:cs="Calibri Light"/>
          <w:lang w:val="id"/>
        </w:rPr>
        <w:t xml:space="preserve"> pada menu </w:t>
      </w:r>
      <w:r w:rsidRPr="00FD47AC">
        <w:rPr>
          <w:rFonts w:ascii="Calibri Light" w:hAnsi="Calibri Light" w:cs="Calibri Light"/>
          <w:b/>
          <w:lang w:val="id"/>
        </w:rPr>
        <w:t>PR</w:t>
      </w:r>
      <w:r w:rsidRPr="00FD47AC">
        <w:rPr>
          <w:rFonts w:ascii="Calibri Light" w:hAnsi="Calibri Light" w:cs="Calibri Light"/>
          <w:lang w:val="id"/>
        </w:rPr>
        <w:t xml:space="preserve"> </w:t>
      </w:r>
      <w:r w:rsidR="00C26AE4">
        <w:rPr>
          <w:rFonts w:ascii="Calibri Light" w:hAnsi="Calibri Light" w:cs="Calibri Light"/>
          <w:b/>
        </w:rPr>
        <w:t>S</w:t>
      </w:r>
      <w:r w:rsidR="00C26AE4" w:rsidRPr="00FD47AC">
        <w:rPr>
          <w:rFonts w:ascii="Calibri Light" w:hAnsi="Calibri Light" w:cs="Calibri Light"/>
          <w:b/>
          <w:lang w:val="id"/>
        </w:rPr>
        <w:t>etup</w:t>
      </w:r>
      <w:r w:rsidRPr="00FD47AC">
        <w:rPr>
          <w:rFonts w:ascii="Calibri Light" w:hAnsi="Calibri Light" w:cs="Calibri Light"/>
          <w:lang w:val="id"/>
        </w:rPr>
        <w:t>.</w:t>
      </w:r>
    </w:p>
    <w:p w14:paraId="58487FD7" w14:textId="77777777" w:rsidR="00D70F28" w:rsidRPr="00FD47AC" w:rsidRDefault="005A5385">
      <w:pPr>
        <w:pStyle w:val="Heading8"/>
        <w:spacing w:before="124"/>
        <w:rPr>
          <w:rFonts w:ascii="Calibri Light" w:hAnsi="Calibri Light" w:cs="Calibri Light"/>
        </w:rPr>
      </w:pPr>
      <w:r w:rsidRPr="00FD47AC">
        <w:rPr>
          <w:rFonts w:ascii="Calibri Light" w:hAnsi="Calibri Light" w:cs="Calibri Light"/>
          <w:lang w:val="id"/>
        </w:rPr>
        <w:t>Catatan:</w:t>
      </w:r>
    </w:p>
    <w:p w14:paraId="705D3744" w14:textId="12802E23" w:rsidR="00D70F28" w:rsidRPr="00FD47AC" w:rsidRDefault="005A5385" w:rsidP="00157846">
      <w:pPr>
        <w:pStyle w:val="BodyText"/>
        <w:spacing w:before="156" w:line="271" w:lineRule="auto"/>
        <w:ind w:left="628"/>
        <w:rPr>
          <w:rFonts w:ascii="Calibri Light" w:hAnsi="Calibri Light" w:cs="Calibri Light"/>
        </w:rPr>
      </w:pPr>
      <w:r w:rsidRPr="00FD47AC">
        <w:rPr>
          <w:rFonts w:ascii="Calibri Light" w:hAnsi="Calibri Light" w:cs="Calibri Light"/>
          <w:lang w:val="id"/>
        </w:rPr>
        <w:t xml:space="preserve">Dalam daftar </w:t>
      </w:r>
      <w:r w:rsidR="00C26AE4">
        <w:rPr>
          <w:rFonts w:ascii="Calibri Light" w:hAnsi="Calibri Light" w:cs="Calibri Light"/>
          <w:b/>
          <w:lang w:val="id"/>
        </w:rPr>
        <w:t>PR</w:t>
      </w:r>
      <w:r w:rsidR="000B4B20">
        <w:rPr>
          <w:rFonts w:ascii="Calibri Light" w:hAnsi="Calibri Light" w:cs="Calibri Light"/>
          <w:b/>
        </w:rPr>
        <w:t xml:space="preserve"> Source</w:t>
      </w:r>
      <w:r w:rsidRPr="00FD47AC">
        <w:rPr>
          <w:rFonts w:ascii="Calibri Light" w:hAnsi="Calibri Light" w:cs="Calibri Light"/>
          <w:lang w:val="id"/>
        </w:rPr>
        <w:t>, label tekanan arteri disertai dengan label dengan tanda kurung menunjuk</w:t>
      </w:r>
      <w:r w:rsidR="00C26AE4">
        <w:rPr>
          <w:rFonts w:ascii="Calibri Light" w:hAnsi="Calibri Light" w:cs="Calibri Light"/>
          <w:lang w:val="id"/>
        </w:rPr>
        <w:t>kan label ini dalam konflik. Jan</w:t>
      </w:r>
      <w:r w:rsidRPr="00FD47AC">
        <w:rPr>
          <w:rFonts w:ascii="Calibri Light" w:hAnsi="Calibri Light" w:cs="Calibri Light"/>
          <w:lang w:val="id"/>
        </w:rPr>
        <w:t>gan pilih label yang bertentangan sebagai sumber PR.</w:t>
      </w:r>
    </w:p>
    <w:p w14:paraId="431E1594" w14:textId="5449C108" w:rsidR="00D70F28" w:rsidRPr="00FD47AC" w:rsidRDefault="004F2187" w:rsidP="00F22E05">
      <w:pPr>
        <w:pStyle w:val="Heading2"/>
        <w:numPr>
          <w:ilvl w:val="1"/>
          <w:numId w:val="141"/>
        </w:numPr>
      </w:pPr>
      <w:bookmarkStart w:id="148" w:name="_Toc62638553"/>
      <w:r>
        <w:rPr>
          <w:lang w:val="id"/>
        </w:rPr>
        <w:t xml:space="preserve">Mengatur </w:t>
      </w:r>
      <w:r>
        <w:t>V</w:t>
      </w:r>
      <w:r w:rsidR="005A5385" w:rsidRPr="00FD47AC">
        <w:rPr>
          <w:lang w:val="id"/>
        </w:rPr>
        <w:t>olume PR</w:t>
      </w:r>
      <w:bookmarkEnd w:id="148"/>
    </w:p>
    <w:p w14:paraId="742E9B90" w14:textId="02D572D1" w:rsidR="00D70F28" w:rsidRPr="00FD47AC" w:rsidRDefault="005A5385" w:rsidP="00157846">
      <w:pPr>
        <w:pStyle w:val="BodyText"/>
        <w:spacing w:before="164" w:line="271" w:lineRule="auto"/>
        <w:ind w:left="628" w:right="721"/>
        <w:jc w:val="both"/>
        <w:rPr>
          <w:rFonts w:ascii="Calibri Light" w:hAnsi="Calibri Light" w:cs="Calibri Light"/>
        </w:rPr>
      </w:pPr>
      <w:r w:rsidRPr="00FD47AC">
        <w:rPr>
          <w:rFonts w:ascii="Calibri Light" w:hAnsi="Calibri Light" w:cs="Calibri Light"/>
          <w:lang w:val="id"/>
        </w:rPr>
        <w:t xml:space="preserve">Pilih </w:t>
      </w:r>
      <w:r w:rsidRPr="00FD47AC">
        <w:rPr>
          <w:rFonts w:ascii="Calibri Light" w:hAnsi="Calibri Light" w:cs="Calibri Light"/>
          <w:b/>
          <w:lang w:val="id"/>
        </w:rPr>
        <w:t xml:space="preserve">PR Setup </w:t>
      </w:r>
      <w:r w:rsidR="004F2187">
        <w:rPr>
          <w:rFonts w:ascii="Calibri Light" w:hAnsi="Calibri Light" w:cs="Calibri Light"/>
          <w:lang w:val="id"/>
        </w:rPr>
        <w:t>&gt;</w:t>
      </w:r>
      <w:r w:rsidRPr="00FD47AC">
        <w:rPr>
          <w:rFonts w:ascii="Calibri Light" w:hAnsi="Calibri Light" w:cs="Calibri Light"/>
          <w:lang w:val="id"/>
        </w:rPr>
        <w:t xml:space="preserve"> </w:t>
      </w:r>
      <w:r w:rsidRPr="00FD47AC">
        <w:rPr>
          <w:rFonts w:ascii="Calibri Light" w:hAnsi="Calibri Light" w:cs="Calibri Light"/>
          <w:b/>
          <w:lang w:val="id"/>
        </w:rPr>
        <w:t>PR volume</w:t>
      </w:r>
      <w:r w:rsidRPr="00FD47AC">
        <w:rPr>
          <w:rFonts w:ascii="Calibri Light" w:hAnsi="Calibri Light" w:cs="Calibri Light"/>
          <w:lang w:val="id"/>
        </w:rPr>
        <w:t xml:space="preserve">, kemudian pilih pengaturan yang sesuai untuk </w:t>
      </w:r>
      <w:r w:rsidR="004F2187">
        <w:rPr>
          <w:rFonts w:ascii="Calibri Light" w:hAnsi="Calibri Light" w:cs="Calibri Light"/>
        </w:rPr>
        <w:t xml:space="preserve">volume </w:t>
      </w:r>
      <w:r w:rsidRPr="00FD47AC">
        <w:rPr>
          <w:rFonts w:ascii="Calibri Light" w:hAnsi="Calibri Light" w:cs="Calibri Light"/>
          <w:lang w:val="id"/>
        </w:rPr>
        <w:t xml:space="preserve">PR: lima </w:t>
      </w:r>
      <w:r w:rsidR="004F2187">
        <w:rPr>
          <w:rFonts w:ascii="Calibri Light" w:hAnsi="Calibri Light" w:cs="Calibri Light"/>
          <w:lang w:val="id"/>
        </w:rPr>
        <w:t>b</w:t>
      </w:r>
      <w:r w:rsidRPr="00FD47AC">
        <w:rPr>
          <w:rFonts w:ascii="Calibri Light" w:hAnsi="Calibri Light" w:cs="Calibri Light"/>
          <w:lang w:val="id"/>
        </w:rPr>
        <w:t>ar mewakili volume maksimum dan satu bar mewakili volume minimum. Jika tidak ada bar yang dipilih, volume PR akan dimatikan.</w:t>
      </w:r>
    </w:p>
    <w:p w14:paraId="3B12EA7C" w14:textId="69301598" w:rsidR="00D70F28" w:rsidRPr="00FD47AC" w:rsidRDefault="004F2187" w:rsidP="00F22E05">
      <w:pPr>
        <w:pStyle w:val="Heading2"/>
        <w:numPr>
          <w:ilvl w:val="1"/>
          <w:numId w:val="141"/>
        </w:numPr>
      </w:pPr>
      <w:bookmarkStart w:id="149" w:name="_Toc62638554"/>
      <w:r>
        <w:rPr>
          <w:lang w:val="id"/>
        </w:rPr>
        <w:t xml:space="preserve">Memilih </w:t>
      </w:r>
      <w:r>
        <w:t>S</w:t>
      </w:r>
      <w:r>
        <w:rPr>
          <w:lang w:val="id"/>
        </w:rPr>
        <w:t>umber A</w:t>
      </w:r>
      <w:r w:rsidR="00EE5346">
        <w:rPr>
          <w:lang w:val="id"/>
        </w:rPr>
        <w:t>larm A</w:t>
      </w:r>
      <w:r w:rsidR="005A5385" w:rsidRPr="00FD47AC">
        <w:rPr>
          <w:lang w:val="id"/>
        </w:rPr>
        <w:t>ktif</w:t>
      </w:r>
      <w:bookmarkEnd w:id="149"/>
    </w:p>
    <w:p w14:paraId="5FBA6499" w14:textId="73C278D9" w:rsidR="00D70F28" w:rsidRPr="00FD47AC" w:rsidRDefault="005A5385">
      <w:pPr>
        <w:pStyle w:val="BodyText"/>
        <w:spacing w:before="164" w:line="271" w:lineRule="auto"/>
        <w:ind w:left="628" w:right="732"/>
        <w:jc w:val="both"/>
        <w:rPr>
          <w:rFonts w:ascii="Calibri Light" w:hAnsi="Calibri Light" w:cs="Calibri Light"/>
        </w:rPr>
      </w:pPr>
      <w:r w:rsidRPr="00FD47AC">
        <w:rPr>
          <w:rFonts w:ascii="Calibri Light" w:hAnsi="Calibri Light" w:cs="Calibri Light"/>
          <w:lang w:val="id"/>
        </w:rPr>
        <w:t xml:space="preserve">Dalam kebanyakan kasus, angka </w:t>
      </w:r>
      <w:r w:rsidR="004F2187">
        <w:rPr>
          <w:rFonts w:ascii="Calibri Light" w:hAnsi="Calibri Light" w:cs="Calibri Light"/>
          <w:i/>
        </w:rPr>
        <w:t>heart rate</w:t>
      </w:r>
      <w:r w:rsidR="004F2187">
        <w:rPr>
          <w:rFonts w:ascii="Calibri Light" w:hAnsi="Calibri Light" w:cs="Calibri Light"/>
        </w:rPr>
        <w:t xml:space="preserve"> (HR)</w:t>
      </w:r>
      <w:r w:rsidRPr="00FD47AC">
        <w:rPr>
          <w:rFonts w:ascii="Calibri Light" w:hAnsi="Calibri Light" w:cs="Calibri Light"/>
          <w:lang w:val="id"/>
        </w:rPr>
        <w:t xml:space="preserve"> dan </w:t>
      </w:r>
      <w:r w:rsidR="004F2187" w:rsidRPr="004F2187">
        <w:rPr>
          <w:rFonts w:ascii="Calibri Light" w:hAnsi="Calibri Light" w:cs="Calibri Light"/>
          <w:i/>
        </w:rPr>
        <w:t>pulse</w:t>
      </w:r>
      <w:r w:rsidRPr="00FD47AC">
        <w:rPr>
          <w:rFonts w:ascii="Calibri Light" w:hAnsi="Calibri Light" w:cs="Calibri Light"/>
          <w:lang w:val="id"/>
        </w:rPr>
        <w:t xml:space="preserve"> adalah identik. Untuk menghindari alarm simultan pada HR dan </w:t>
      </w:r>
      <w:r w:rsidR="004F2187">
        <w:rPr>
          <w:rFonts w:ascii="Calibri Light" w:hAnsi="Calibri Light" w:cs="Calibri Light"/>
          <w:i/>
        </w:rPr>
        <w:t>pulse</w:t>
      </w:r>
      <w:r w:rsidR="004F2187">
        <w:rPr>
          <w:rFonts w:ascii="Calibri Light" w:hAnsi="Calibri Light" w:cs="Calibri Light"/>
          <w:lang w:val="id"/>
        </w:rPr>
        <w:t>, monitor menggunakan E</w:t>
      </w:r>
      <w:r w:rsidR="004F2187">
        <w:rPr>
          <w:rFonts w:ascii="Calibri Light" w:hAnsi="Calibri Light" w:cs="Calibri Light"/>
        </w:rPr>
        <w:t>K</w:t>
      </w:r>
      <w:r w:rsidRPr="00FD47AC">
        <w:rPr>
          <w:rFonts w:ascii="Calibri Light" w:hAnsi="Calibri Light" w:cs="Calibri Light"/>
          <w:lang w:val="id"/>
        </w:rPr>
        <w:t xml:space="preserve">G atau </w:t>
      </w:r>
      <w:r w:rsidR="004F2187">
        <w:rPr>
          <w:rFonts w:ascii="Calibri Light" w:hAnsi="Calibri Light" w:cs="Calibri Light"/>
          <w:i/>
        </w:rPr>
        <w:t>pulse</w:t>
      </w:r>
      <w:r w:rsidRPr="00FD47AC">
        <w:rPr>
          <w:rFonts w:ascii="Calibri Light" w:hAnsi="Calibri Light" w:cs="Calibri Light"/>
          <w:lang w:val="id"/>
        </w:rPr>
        <w:t xml:space="preserve"> sebagai sumber alarm aktif. Untuk mengubah sumber alar</w:t>
      </w:r>
      <w:r w:rsidR="004F2187">
        <w:rPr>
          <w:rFonts w:ascii="Calibri Light" w:hAnsi="Calibri Light" w:cs="Calibri Light"/>
          <w:lang w:val="id"/>
        </w:rPr>
        <w:t>m, pilih sumber alarm di menu E</w:t>
      </w:r>
      <w:r w:rsidR="004F2187">
        <w:rPr>
          <w:rFonts w:ascii="Calibri Light" w:hAnsi="Calibri Light" w:cs="Calibri Light"/>
        </w:rPr>
        <w:t>K</w:t>
      </w:r>
      <w:r w:rsidRPr="00FD47AC">
        <w:rPr>
          <w:rFonts w:ascii="Calibri Light" w:hAnsi="Calibri Light" w:cs="Calibri Light"/>
          <w:lang w:val="id"/>
        </w:rPr>
        <w:t>G/</w:t>
      </w:r>
      <w:r w:rsidR="004F2187">
        <w:rPr>
          <w:rFonts w:ascii="Calibri Light" w:hAnsi="Calibri Light" w:cs="Calibri Light"/>
          <w:i/>
        </w:rPr>
        <w:t>Pulse Alarms</w:t>
      </w:r>
      <w:r w:rsidRPr="00FD47AC">
        <w:rPr>
          <w:rFonts w:ascii="Calibri Light" w:hAnsi="Calibri Light" w:cs="Calibri Light"/>
          <w:lang w:val="id"/>
        </w:rPr>
        <w:t>, lalu pilih</w:t>
      </w:r>
    </w:p>
    <w:p w14:paraId="0CB21B59" w14:textId="77777777" w:rsidR="00D70F28" w:rsidRPr="00FD47AC" w:rsidRDefault="005A5385" w:rsidP="009555AA">
      <w:pPr>
        <w:pStyle w:val="ListParagraph"/>
        <w:numPr>
          <w:ilvl w:val="0"/>
          <w:numId w:val="224"/>
        </w:numPr>
        <w:tabs>
          <w:tab w:val="left" w:pos="1049"/>
        </w:tabs>
        <w:spacing w:before="120"/>
        <w:ind w:left="1048"/>
        <w:jc w:val="both"/>
        <w:rPr>
          <w:rFonts w:ascii="Calibri Light" w:hAnsi="Calibri Light" w:cs="Calibri Light"/>
          <w:sz w:val="24"/>
        </w:rPr>
      </w:pPr>
      <w:r w:rsidRPr="00FD47AC">
        <w:rPr>
          <w:rFonts w:ascii="Calibri Light" w:hAnsi="Calibri Light" w:cs="Calibri Light"/>
          <w:b/>
          <w:sz w:val="24"/>
          <w:lang w:val="id"/>
        </w:rPr>
        <w:t>HR</w:t>
      </w:r>
      <w:r w:rsidRPr="00FD47AC">
        <w:rPr>
          <w:rFonts w:ascii="Calibri Light" w:hAnsi="Calibri Light" w:cs="Calibri Light"/>
          <w:sz w:val="24"/>
          <w:lang w:val="id"/>
        </w:rPr>
        <w:t>: jika Anda ingin HR menjadi sumber alarm untuk HR/</w:t>
      </w:r>
      <w:r w:rsidRPr="004F2187">
        <w:rPr>
          <w:rFonts w:ascii="Calibri Light" w:hAnsi="Calibri Light" w:cs="Calibri Light"/>
          <w:i/>
          <w:sz w:val="24"/>
          <w:lang w:val="id"/>
        </w:rPr>
        <w:t>Pulse</w:t>
      </w:r>
      <w:r w:rsidRPr="00FD47AC">
        <w:rPr>
          <w:rFonts w:ascii="Calibri Light" w:hAnsi="Calibri Light" w:cs="Calibri Light"/>
          <w:sz w:val="24"/>
          <w:lang w:val="id"/>
        </w:rPr>
        <w:t>.</w:t>
      </w:r>
    </w:p>
    <w:p w14:paraId="27CFF00A" w14:textId="1FB8B774" w:rsidR="00D70F28" w:rsidRPr="00FD47AC" w:rsidRDefault="005A5385" w:rsidP="009555AA">
      <w:pPr>
        <w:pStyle w:val="ListParagraph"/>
        <w:numPr>
          <w:ilvl w:val="0"/>
          <w:numId w:val="224"/>
        </w:numPr>
        <w:tabs>
          <w:tab w:val="left" w:pos="1049"/>
        </w:tabs>
        <w:spacing w:line="271" w:lineRule="auto"/>
        <w:ind w:left="1048" w:right="722"/>
        <w:jc w:val="both"/>
        <w:rPr>
          <w:rFonts w:ascii="Calibri Light" w:hAnsi="Calibri Light" w:cs="Calibri Light"/>
          <w:sz w:val="24"/>
        </w:rPr>
      </w:pPr>
      <w:r w:rsidRPr="00FD47AC">
        <w:rPr>
          <w:rFonts w:ascii="Calibri Light" w:hAnsi="Calibri Light" w:cs="Calibri Light"/>
          <w:b/>
          <w:sz w:val="24"/>
          <w:lang w:val="id"/>
        </w:rPr>
        <w:t>PR</w:t>
      </w:r>
      <w:r w:rsidRPr="00FD47AC">
        <w:rPr>
          <w:rFonts w:ascii="Calibri Light" w:hAnsi="Calibri Light" w:cs="Calibri Light"/>
          <w:sz w:val="24"/>
          <w:lang w:val="id"/>
        </w:rPr>
        <w:t xml:space="preserve">: jika Anda memilih </w:t>
      </w:r>
      <w:r w:rsidR="004F2187">
        <w:rPr>
          <w:rFonts w:ascii="Calibri Light" w:hAnsi="Calibri Light" w:cs="Calibri Light"/>
          <w:i/>
          <w:sz w:val="24"/>
        </w:rPr>
        <w:t>pulse rate</w:t>
      </w:r>
      <w:r w:rsidRPr="00FD47AC">
        <w:rPr>
          <w:rFonts w:ascii="Calibri Light" w:hAnsi="Calibri Light" w:cs="Calibri Light"/>
          <w:sz w:val="24"/>
          <w:lang w:val="id"/>
        </w:rPr>
        <w:t xml:space="preserve"> sebagai sumber alarm aktif, monitor akan meminta Anda unt</w:t>
      </w:r>
      <w:r w:rsidR="004F2187">
        <w:rPr>
          <w:rFonts w:ascii="Calibri Light" w:hAnsi="Calibri Light" w:cs="Calibri Light"/>
          <w:sz w:val="24"/>
          <w:lang w:val="id"/>
        </w:rPr>
        <w:t>uk mengkonfirmasi pilihan Anda.</w:t>
      </w:r>
      <w:r w:rsidR="004F2187">
        <w:rPr>
          <w:rFonts w:ascii="Calibri Light" w:hAnsi="Calibri Light" w:cs="Calibri Light"/>
          <w:sz w:val="24"/>
        </w:rPr>
        <w:t xml:space="preserve"> Perhatikan</w:t>
      </w:r>
      <w:r w:rsidRPr="00FD47AC">
        <w:rPr>
          <w:rFonts w:ascii="Calibri Light" w:hAnsi="Calibri Light" w:cs="Calibri Light"/>
          <w:sz w:val="24"/>
          <w:lang w:val="id"/>
        </w:rPr>
        <w:t xml:space="preserve"> jika Anda memilih </w:t>
      </w:r>
      <w:r w:rsidR="004F2187">
        <w:rPr>
          <w:rFonts w:ascii="Calibri Light" w:hAnsi="Calibri Light" w:cs="Calibri Light"/>
          <w:i/>
          <w:sz w:val="24"/>
        </w:rPr>
        <w:t>pulse</w:t>
      </w:r>
      <w:r w:rsidRPr="00FD47AC">
        <w:rPr>
          <w:rFonts w:ascii="Calibri Light" w:hAnsi="Calibri Light" w:cs="Calibri Light"/>
          <w:sz w:val="24"/>
          <w:lang w:val="id"/>
        </w:rPr>
        <w:t xml:space="preserve"> s</w:t>
      </w:r>
      <w:r w:rsidR="004F2187">
        <w:rPr>
          <w:rFonts w:ascii="Calibri Light" w:hAnsi="Calibri Light" w:cs="Calibri Light"/>
          <w:sz w:val="24"/>
          <w:lang w:val="id"/>
        </w:rPr>
        <w:t>ebagai sumber alarm, alarm HR E</w:t>
      </w:r>
      <w:r w:rsidR="004F2187">
        <w:rPr>
          <w:rFonts w:ascii="Calibri Light" w:hAnsi="Calibri Light" w:cs="Calibri Light"/>
          <w:sz w:val="24"/>
        </w:rPr>
        <w:t>K</w:t>
      </w:r>
      <w:r w:rsidRPr="00FD47AC">
        <w:rPr>
          <w:rFonts w:ascii="Calibri Light" w:hAnsi="Calibri Light" w:cs="Calibri Light"/>
          <w:sz w:val="24"/>
          <w:lang w:val="id"/>
        </w:rPr>
        <w:t>G dimatikan.</w:t>
      </w:r>
    </w:p>
    <w:p w14:paraId="6F3866C7" w14:textId="718B6120" w:rsidR="00D70F28" w:rsidRPr="00FD47AC" w:rsidRDefault="005A5385" w:rsidP="009555AA">
      <w:pPr>
        <w:pStyle w:val="ListParagraph"/>
        <w:numPr>
          <w:ilvl w:val="0"/>
          <w:numId w:val="224"/>
        </w:numPr>
        <w:tabs>
          <w:tab w:val="left" w:pos="1049"/>
        </w:tabs>
        <w:spacing w:before="119" w:line="271" w:lineRule="auto"/>
        <w:ind w:left="1048" w:right="720"/>
        <w:jc w:val="both"/>
        <w:rPr>
          <w:rFonts w:ascii="Calibri Light" w:hAnsi="Calibri Light" w:cs="Calibri Light"/>
          <w:sz w:val="24"/>
        </w:rPr>
      </w:pPr>
      <w:r w:rsidRPr="00FD47AC">
        <w:rPr>
          <w:rFonts w:ascii="Calibri Light" w:hAnsi="Calibri Light" w:cs="Calibri Light"/>
          <w:b/>
          <w:sz w:val="24"/>
          <w:lang w:val="id"/>
        </w:rPr>
        <w:t>AUTO</w:t>
      </w:r>
      <w:r w:rsidRPr="00FD47AC">
        <w:rPr>
          <w:rFonts w:ascii="Calibri Light" w:hAnsi="Calibri Light" w:cs="Calibri Light"/>
          <w:sz w:val="24"/>
          <w:lang w:val="id"/>
        </w:rPr>
        <w:t xml:space="preserve">: jika sumber alarm diatur ke Auto, monitor akan menggunakan denyut jantung dari pengukuran EKG sebagai sumber alarm setiap kali pengukuran EKG diaktifkan dan setidaknya satu </w:t>
      </w:r>
      <w:r w:rsidR="004F2187">
        <w:rPr>
          <w:rFonts w:ascii="Calibri Light" w:hAnsi="Calibri Light" w:cs="Calibri Light"/>
          <w:i/>
          <w:sz w:val="24"/>
        </w:rPr>
        <w:t>lead</w:t>
      </w:r>
      <w:r w:rsidR="004F2187">
        <w:rPr>
          <w:rFonts w:ascii="Calibri Light" w:hAnsi="Calibri Light" w:cs="Calibri Light"/>
          <w:sz w:val="24"/>
          <w:lang w:val="id"/>
        </w:rPr>
        <w:t xml:space="preserve"> E</w:t>
      </w:r>
      <w:r w:rsidR="004F2187">
        <w:rPr>
          <w:rFonts w:ascii="Calibri Light" w:hAnsi="Calibri Light" w:cs="Calibri Light"/>
          <w:sz w:val="24"/>
        </w:rPr>
        <w:t>K</w:t>
      </w:r>
      <w:r w:rsidRPr="00FD47AC">
        <w:rPr>
          <w:rFonts w:ascii="Calibri Light" w:hAnsi="Calibri Light" w:cs="Calibri Light"/>
          <w:sz w:val="24"/>
          <w:lang w:val="id"/>
        </w:rPr>
        <w:t xml:space="preserve">G dapat diukur tanpa kondisi alarm teknis. Monitor akan secara otomatis beralih ke </w:t>
      </w:r>
      <w:r w:rsidR="004F2187">
        <w:rPr>
          <w:rFonts w:ascii="Calibri Light" w:hAnsi="Calibri Light" w:cs="Calibri Light"/>
          <w:i/>
          <w:sz w:val="24"/>
        </w:rPr>
        <w:t>pulse</w:t>
      </w:r>
      <w:r w:rsidRPr="00FD47AC">
        <w:rPr>
          <w:rFonts w:ascii="Calibri Light" w:hAnsi="Calibri Light" w:cs="Calibri Light"/>
          <w:sz w:val="24"/>
          <w:lang w:val="id"/>
        </w:rPr>
        <w:t xml:space="preserve"> untuk sumber alarm jika:</w:t>
      </w:r>
    </w:p>
    <w:p w14:paraId="61CBD481" w14:textId="11875BCD" w:rsidR="00D70F28" w:rsidRPr="00FD47AC" w:rsidRDefault="005A5385" w:rsidP="009555AA">
      <w:pPr>
        <w:pStyle w:val="ListParagraph"/>
        <w:numPr>
          <w:ilvl w:val="1"/>
          <w:numId w:val="224"/>
        </w:numPr>
        <w:tabs>
          <w:tab w:val="left" w:pos="1349"/>
        </w:tabs>
        <w:spacing w:before="123"/>
        <w:ind w:hanging="214"/>
        <w:jc w:val="both"/>
        <w:rPr>
          <w:rFonts w:ascii="Calibri Light" w:hAnsi="Calibri Light" w:cs="Calibri Light"/>
          <w:sz w:val="24"/>
        </w:rPr>
      </w:pPr>
      <w:r w:rsidRPr="004F2187">
        <w:rPr>
          <w:rFonts w:ascii="Calibri Light" w:hAnsi="Calibri Light" w:cs="Calibri Light"/>
          <w:i/>
          <w:sz w:val="24"/>
          <w:lang w:val="id"/>
        </w:rPr>
        <w:t>lead</w:t>
      </w:r>
      <w:r w:rsidRPr="00FD47AC">
        <w:rPr>
          <w:rFonts w:ascii="Calibri Light" w:hAnsi="Calibri Light" w:cs="Calibri Light"/>
          <w:sz w:val="24"/>
          <w:lang w:val="id"/>
        </w:rPr>
        <w:t xml:space="preserve"> ECG yang valid tidak </w:t>
      </w:r>
      <w:r w:rsidR="004F2187">
        <w:rPr>
          <w:rFonts w:ascii="Calibri Light" w:hAnsi="Calibri Light" w:cs="Calibri Light"/>
          <w:sz w:val="24"/>
        </w:rPr>
        <w:t>dapat diukur, dan</w:t>
      </w:r>
    </w:p>
    <w:p w14:paraId="63A44E93" w14:textId="77777777" w:rsidR="00D70F28" w:rsidRPr="00FD47AC" w:rsidRDefault="005A5385" w:rsidP="009555AA">
      <w:pPr>
        <w:pStyle w:val="ListParagraph"/>
        <w:numPr>
          <w:ilvl w:val="1"/>
          <w:numId w:val="224"/>
        </w:numPr>
        <w:tabs>
          <w:tab w:val="left" w:pos="1349"/>
        </w:tabs>
        <w:spacing w:before="154"/>
        <w:ind w:hanging="214"/>
        <w:jc w:val="both"/>
        <w:rPr>
          <w:rFonts w:ascii="Calibri Light" w:hAnsi="Calibri Light" w:cs="Calibri Light"/>
          <w:sz w:val="24"/>
        </w:rPr>
      </w:pPr>
      <w:r w:rsidRPr="00FD47AC">
        <w:rPr>
          <w:rFonts w:ascii="Calibri Light" w:hAnsi="Calibri Light" w:cs="Calibri Light"/>
          <w:sz w:val="24"/>
          <w:lang w:val="id"/>
        </w:rPr>
        <w:t>sumber pulsa dihidupkan dan tersedia.</w:t>
      </w:r>
    </w:p>
    <w:p w14:paraId="316744F4" w14:textId="17634866" w:rsidR="00D70F28" w:rsidRPr="00FD47AC" w:rsidRDefault="005A5385">
      <w:pPr>
        <w:pStyle w:val="BodyText"/>
        <w:spacing w:before="153" w:line="271" w:lineRule="auto"/>
        <w:ind w:left="628" w:right="721"/>
        <w:jc w:val="both"/>
        <w:rPr>
          <w:rFonts w:ascii="Calibri Light" w:hAnsi="Calibri Light" w:cs="Calibri Light"/>
        </w:rPr>
      </w:pPr>
      <w:r w:rsidRPr="00FD47AC">
        <w:rPr>
          <w:rFonts w:ascii="Calibri Light" w:hAnsi="Calibri Light" w:cs="Calibri Light"/>
          <w:lang w:val="id"/>
        </w:rPr>
        <w:t xml:space="preserve">Monitor menggunakan denyut nadi dari pengukuran </w:t>
      </w:r>
      <w:r w:rsidR="004F2187">
        <w:rPr>
          <w:rFonts w:ascii="Calibri Light" w:hAnsi="Calibri Light" w:cs="Calibri Light"/>
        </w:rPr>
        <w:t xml:space="preserve">yang </w:t>
      </w:r>
      <w:r w:rsidRPr="00FD47AC">
        <w:rPr>
          <w:rFonts w:ascii="Calibri Light" w:hAnsi="Calibri Light" w:cs="Calibri Light"/>
          <w:lang w:val="id"/>
        </w:rPr>
        <w:t xml:space="preserve">saat ini aktif sebagai pulsa sistem. Sementara PR adalah sumber alarm, </w:t>
      </w:r>
      <w:r w:rsidR="004F2187">
        <w:rPr>
          <w:rFonts w:ascii="Calibri Light" w:hAnsi="Calibri Light" w:cs="Calibri Light"/>
        </w:rPr>
        <w:t>semua</w:t>
      </w:r>
      <w:r w:rsidRPr="00FD47AC">
        <w:rPr>
          <w:rFonts w:ascii="Calibri Light" w:hAnsi="Calibri Light" w:cs="Calibri Light"/>
          <w:lang w:val="id"/>
        </w:rPr>
        <w:t xml:space="preserve"> </w:t>
      </w:r>
      <w:r w:rsidR="004F2187" w:rsidRPr="00FD47AC">
        <w:rPr>
          <w:rFonts w:ascii="Calibri Light" w:hAnsi="Calibri Light" w:cs="Calibri Light"/>
          <w:lang w:val="id"/>
        </w:rPr>
        <w:t xml:space="preserve">alarm </w:t>
      </w:r>
      <w:r w:rsidRPr="00FD47AC">
        <w:rPr>
          <w:rFonts w:ascii="Calibri Light" w:hAnsi="Calibri Light" w:cs="Calibri Light"/>
          <w:lang w:val="id"/>
        </w:rPr>
        <w:t xml:space="preserve">aritmia dan </w:t>
      </w:r>
      <w:r w:rsidR="004F2187">
        <w:rPr>
          <w:rFonts w:ascii="Calibri Light" w:hAnsi="Calibri Light" w:cs="Calibri Light"/>
          <w:lang w:val="id"/>
        </w:rPr>
        <w:t>HR EK</w:t>
      </w:r>
      <w:r w:rsidRPr="00FD47AC">
        <w:rPr>
          <w:rFonts w:ascii="Calibri Light" w:hAnsi="Calibri Light" w:cs="Calibri Light"/>
          <w:lang w:val="id"/>
        </w:rPr>
        <w:t xml:space="preserve">G dimatikan. Jika </w:t>
      </w:r>
      <w:r w:rsidRPr="004F2187">
        <w:rPr>
          <w:rFonts w:ascii="Calibri Light" w:hAnsi="Calibri Light" w:cs="Calibri Light"/>
          <w:i/>
          <w:lang w:val="id"/>
        </w:rPr>
        <w:t>lead</w:t>
      </w:r>
      <w:r w:rsidRPr="00FD47AC">
        <w:rPr>
          <w:rFonts w:ascii="Calibri Light" w:hAnsi="Calibri Light" w:cs="Calibri Light"/>
          <w:lang w:val="id"/>
        </w:rPr>
        <w:t xml:space="preserve"> ECG menjadi tersedia lagi, monitor secara otomatis menggunakan HR sebagai sumber alarm.</w:t>
      </w:r>
    </w:p>
    <w:p w14:paraId="61CD1F87" w14:textId="77777777" w:rsidR="00D70F28" w:rsidRPr="00FD47AC" w:rsidRDefault="00D70F28">
      <w:pPr>
        <w:spacing w:line="271" w:lineRule="auto"/>
        <w:jc w:val="both"/>
        <w:rPr>
          <w:rFonts w:ascii="Calibri Light" w:hAnsi="Calibri Light" w:cs="Calibri Light"/>
        </w:rPr>
        <w:sectPr w:rsidR="00D70F28" w:rsidRPr="00FD47AC">
          <w:headerReference w:type="default" r:id="rId164"/>
          <w:footerReference w:type="default" r:id="rId165"/>
          <w:pgSz w:w="11910" w:h="16850"/>
          <w:pgMar w:top="1180" w:right="520" w:bottom="960" w:left="620" w:header="910" w:footer="775" w:gutter="0"/>
          <w:pgNumType w:start="108"/>
          <w:cols w:space="720"/>
        </w:sectPr>
      </w:pPr>
    </w:p>
    <w:p w14:paraId="153F648C" w14:textId="77777777" w:rsidR="00D70F28" w:rsidRPr="00FD47AC" w:rsidRDefault="00D70F28">
      <w:pPr>
        <w:pStyle w:val="BodyText"/>
        <w:rPr>
          <w:rFonts w:ascii="Calibri Light" w:hAnsi="Calibri Light" w:cs="Calibri Light"/>
          <w:sz w:val="12"/>
        </w:rPr>
      </w:pPr>
    </w:p>
    <w:p w14:paraId="3C0114EB" w14:textId="77777777" w:rsidR="00D70F28" w:rsidRPr="00FD47AC" w:rsidRDefault="005A5385">
      <w:pPr>
        <w:pStyle w:val="Heading8"/>
        <w:spacing w:before="93"/>
        <w:rPr>
          <w:rFonts w:ascii="Calibri Light" w:hAnsi="Calibri Light" w:cs="Calibri Light"/>
        </w:rPr>
      </w:pPr>
      <w:r w:rsidRPr="00FD47AC">
        <w:rPr>
          <w:rFonts w:ascii="Calibri Light" w:hAnsi="Calibri Light" w:cs="Calibri Light"/>
          <w:lang w:val="id"/>
        </w:rPr>
        <w:t>Catatan:</w:t>
      </w:r>
    </w:p>
    <w:p w14:paraId="108C4ED8" w14:textId="77777777" w:rsidR="00D70F28" w:rsidRPr="00FD47AC" w:rsidRDefault="005A5385">
      <w:pPr>
        <w:pStyle w:val="BodyText"/>
        <w:spacing w:before="156" w:line="271" w:lineRule="auto"/>
        <w:ind w:left="628" w:right="796"/>
        <w:rPr>
          <w:rFonts w:ascii="Calibri Light" w:hAnsi="Calibri Light" w:cs="Calibri Light"/>
        </w:rPr>
      </w:pPr>
      <w:r w:rsidRPr="00FD47AC">
        <w:rPr>
          <w:rFonts w:ascii="Calibri Light" w:hAnsi="Calibri Light" w:cs="Calibri Light"/>
          <w:lang w:val="id"/>
        </w:rPr>
        <w:t xml:space="preserve">Alarm pulsa hanya dihasilkan ketika sumber alarm aktif diatur ke </w:t>
      </w:r>
      <w:r w:rsidRPr="00FD47AC">
        <w:rPr>
          <w:rFonts w:ascii="Calibri Light" w:hAnsi="Calibri Light" w:cs="Calibri Light"/>
          <w:b/>
          <w:lang w:val="id"/>
        </w:rPr>
        <w:t>PR</w:t>
      </w:r>
      <w:r w:rsidRPr="00FD47AC">
        <w:rPr>
          <w:rFonts w:ascii="Calibri Light" w:hAnsi="Calibri Light" w:cs="Calibri Light"/>
          <w:lang w:val="id"/>
        </w:rPr>
        <w:t>, sumber pulsa diatur sebagai pulsa sistem dan alarm pulsa diaktifkan.</w:t>
      </w:r>
    </w:p>
    <w:p w14:paraId="71B97547" w14:textId="77777777" w:rsidR="00D70F28" w:rsidRPr="00FD47AC" w:rsidRDefault="00D70F28">
      <w:pPr>
        <w:spacing w:line="271" w:lineRule="auto"/>
        <w:rPr>
          <w:rFonts w:ascii="Calibri Light" w:hAnsi="Calibri Light" w:cs="Calibri Light"/>
        </w:rPr>
        <w:sectPr w:rsidR="00D70F28" w:rsidRPr="00FD47AC">
          <w:pgSz w:w="11910" w:h="16850"/>
          <w:pgMar w:top="1180" w:right="520" w:bottom="960" w:left="620" w:header="910" w:footer="775" w:gutter="0"/>
          <w:cols w:space="720"/>
        </w:sectPr>
      </w:pPr>
    </w:p>
    <w:p w14:paraId="72D52990" w14:textId="77777777" w:rsidR="00D70F28" w:rsidRPr="00FD47AC" w:rsidRDefault="00D70F28">
      <w:pPr>
        <w:pStyle w:val="BodyText"/>
        <w:spacing w:before="2"/>
        <w:rPr>
          <w:rFonts w:ascii="Calibri Light" w:hAnsi="Calibri Light" w:cs="Calibri Light"/>
          <w:sz w:val="12"/>
        </w:rPr>
      </w:pPr>
    </w:p>
    <w:p w14:paraId="76A8746B" w14:textId="67BCB6A5" w:rsidR="00D70F28" w:rsidRPr="00FD47AC" w:rsidRDefault="005A5385">
      <w:pPr>
        <w:pStyle w:val="Heading1"/>
        <w:jc w:val="both"/>
        <w:rPr>
          <w:rFonts w:ascii="Calibri Light" w:hAnsi="Calibri Light" w:cs="Calibri Light"/>
        </w:rPr>
      </w:pPr>
      <w:bookmarkStart w:id="150" w:name="_Toc62638555"/>
      <w:r w:rsidRPr="00FD47AC">
        <w:rPr>
          <w:rFonts w:ascii="Calibri Light" w:hAnsi="Calibri Light" w:cs="Calibri Light"/>
          <w:lang w:val="id"/>
        </w:rPr>
        <w:t xml:space="preserve">Bab 12 </w:t>
      </w:r>
      <w:r w:rsidR="00E11978">
        <w:rPr>
          <w:rFonts w:ascii="Calibri Light" w:hAnsi="Calibri Light" w:cs="Calibri Light"/>
        </w:rPr>
        <w:t>Pemantauan</w:t>
      </w:r>
      <w:r w:rsidR="00E11978" w:rsidRPr="00FD47AC">
        <w:rPr>
          <w:rFonts w:ascii="Calibri Light" w:hAnsi="Calibri Light" w:cs="Calibri Light"/>
          <w:lang w:val="id"/>
        </w:rPr>
        <w:t xml:space="preserve"> </w:t>
      </w:r>
      <w:r w:rsidRPr="00FD47AC">
        <w:rPr>
          <w:rFonts w:ascii="Calibri Light" w:hAnsi="Calibri Light" w:cs="Calibri Light"/>
          <w:lang w:val="id"/>
        </w:rPr>
        <w:t>NIBP</w:t>
      </w:r>
      <w:bookmarkEnd w:id="150"/>
    </w:p>
    <w:p w14:paraId="3787177F" w14:textId="77777777" w:rsidR="00D70F28" w:rsidRPr="00FD47AC" w:rsidRDefault="005A5385" w:rsidP="00F22E05">
      <w:pPr>
        <w:pStyle w:val="Heading2"/>
        <w:numPr>
          <w:ilvl w:val="1"/>
          <w:numId w:val="140"/>
        </w:numPr>
      </w:pPr>
      <w:bookmarkStart w:id="151" w:name="_Toc62638556"/>
      <w:r w:rsidRPr="00FD47AC">
        <w:rPr>
          <w:lang w:val="id"/>
        </w:rPr>
        <w:t>Ikhtisar</w:t>
      </w:r>
      <w:bookmarkEnd w:id="151"/>
    </w:p>
    <w:p w14:paraId="549D28E5" w14:textId="0641E81A" w:rsidR="00D70F28" w:rsidRPr="00FD47AC" w:rsidRDefault="005A5385">
      <w:pPr>
        <w:pStyle w:val="BodyText"/>
        <w:spacing w:before="165" w:line="271" w:lineRule="auto"/>
        <w:ind w:left="628" w:right="723"/>
        <w:jc w:val="both"/>
        <w:rPr>
          <w:rFonts w:ascii="Calibri Light" w:hAnsi="Calibri Light" w:cs="Calibri Light"/>
        </w:rPr>
      </w:pPr>
      <w:r w:rsidRPr="00FD47AC">
        <w:rPr>
          <w:rFonts w:ascii="Calibri Light" w:hAnsi="Calibri Light" w:cs="Calibri Light"/>
          <w:lang w:val="id"/>
        </w:rPr>
        <w:t xml:space="preserve">Monitor ini menggunakan metode </w:t>
      </w:r>
      <w:r w:rsidR="004F2187">
        <w:rPr>
          <w:rFonts w:ascii="Calibri Light" w:hAnsi="Calibri Light" w:cs="Calibri Light"/>
        </w:rPr>
        <w:t>osilometrik</w:t>
      </w:r>
      <w:r w:rsidRPr="00FD47AC">
        <w:rPr>
          <w:rFonts w:ascii="Calibri Light" w:hAnsi="Calibri Light" w:cs="Calibri Light"/>
          <w:lang w:val="id"/>
        </w:rPr>
        <w:t xml:space="preserve"> untuk mengukur </w:t>
      </w:r>
      <w:r w:rsidR="004F2187">
        <w:rPr>
          <w:rFonts w:ascii="Calibri Light" w:hAnsi="Calibri Light" w:cs="Calibri Light"/>
        </w:rPr>
        <w:t>tekanan darah non-invasif (NIBP)</w:t>
      </w:r>
      <w:r w:rsidRPr="00FD47AC">
        <w:rPr>
          <w:rFonts w:ascii="Calibri Light" w:hAnsi="Calibri Light" w:cs="Calibri Light"/>
          <w:lang w:val="id"/>
        </w:rPr>
        <w:t xml:space="preserve">. </w:t>
      </w:r>
      <w:r w:rsidR="004F2187">
        <w:rPr>
          <w:rFonts w:ascii="Calibri Light" w:hAnsi="Calibri Light" w:cs="Calibri Light"/>
        </w:rPr>
        <w:t>Fungsi</w:t>
      </w:r>
      <w:r w:rsidRPr="00FD47AC">
        <w:rPr>
          <w:rFonts w:ascii="Calibri Light" w:hAnsi="Calibri Light" w:cs="Calibri Light"/>
          <w:lang w:val="id"/>
        </w:rPr>
        <w:t xml:space="preserve"> ini dapat digunakan untuk pasien dewasa, pediatrik dan neonatal. </w:t>
      </w:r>
      <w:r w:rsidR="004F2187">
        <w:rPr>
          <w:rFonts w:ascii="Calibri Light" w:hAnsi="Calibri Light" w:cs="Calibri Light"/>
          <w:spacing w:val="-3"/>
        </w:rPr>
        <w:t>NIBP</w:t>
      </w:r>
      <w:r w:rsidRPr="00FD47AC">
        <w:rPr>
          <w:rFonts w:ascii="Calibri Light" w:hAnsi="Calibri Light" w:cs="Calibri Light"/>
          <w:lang w:val="id"/>
        </w:rPr>
        <w:t xml:space="preserve"> juga </w:t>
      </w:r>
      <w:r w:rsidR="004F2187">
        <w:rPr>
          <w:rFonts w:ascii="Calibri Light" w:hAnsi="Calibri Light" w:cs="Calibri Light"/>
        </w:rPr>
        <w:t>dapat</w:t>
      </w:r>
      <w:r w:rsidRPr="00FD47AC">
        <w:rPr>
          <w:rFonts w:ascii="Calibri Light" w:hAnsi="Calibri Light" w:cs="Calibri Light"/>
          <w:lang w:val="id"/>
        </w:rPr>
        <w:t xml:space="preserve"> untuk digunakan </w:t>
      </w:r>
      <w:r w:rsidR="004F2187">
        <w:rPr>
          <w:rFonts w:ascii="Calibri Light" w:hAnsi="Calibri Light" w:cs="Calibri Light"/>
        </w:rPr>
        <w:t>oleh pasien</w:t>
      </w:r>
      <w:r w:rsidRPr="00FD47AC">
        <w:rPr>
          <w:rFonts w:ascii="Calibri Light" w:hAnsi="Calibri Light" w:cs="Calibri Light"/>
          <w:lang w:val="id"/>
        </w:rPr>
        <w:t xml:space="preserve"> hami</w:t>
      </w:r>
      <w:r w:rsidR="004F2187">
        <w:rPr>
          <w:rFonts w:ascii="Calibri Light" w:hAnsi="Calibri Light" w:cs="Calibri Light"/>
          <w:lang w:val="id"/>
        </w:rPr>
        <w:t>l, termasuk pasien pra-eklamptik</w:t>
      </w:r>
      <w:r w:rsidRPr="00FD47AC">
        <w:rPr>
          <w:rFonts w:ascii="Calibri Light" w:hAnsi="Calibri Light" w:cs="Calibri Light"/>
          <w:lang w:val="id"/>
        </w:rPr>
        <w:t>.</w:t>
      </w:r>
    </w:p>
    <w:p w14:paraId="2C36B727" w14:textId="414CAB3F" w:rsidR="00D70F28" w:rsidRPr="00FD47AC" w:rsidRDefault="005A5385">
      <w:pPr>
        <w:pStyle w:val="BodyText"/>
        <w:spacing w:before="118" w:line="271" w:lineRule="auto"/>
        <w:ind w:left="628" w:right="729"/>
        <w:jc w:val="both"/>
        <w:rPr>
          <w:rFonts w:ascii="Calibri Light" w:hAnsi="Calibri Light" w:cs="Calibri Light"/>
        </w:rPr>
      </w:pPr>
      <w:r w:rsidRPr="00FD47AC">
        <w:rPr>
          <w:rFonts w:ascii="Calibri Light" w:hAnsi="Calibri Light" w:cs="Calibri Light"/>
          <w:lang w:val="id"/>
        </w:rPr>
        <w:t xml:space="preserve">Perangkat </w:t>
      </w:r>
      <w:r w:rsidR="00DE18B1">
        <w:rPr>
          <w:rFonts w:ascii="Calibri Light" w:hAnsi="Calibri Light" w:cs="Calibri Light"/>
        </w:rPr>
        <w:t>osilometrik</w:t>
      </w:r>
      <w:r w:rsidR="00DE18B1" w:rsidRPr="00FD47AC">
        <w:rPr>
          <w:rFonts w:ascii="Calibri Light" w:hAnsi="Calibri Light" w:cs="Calibri Light"/>
          <w:lang w:val="id"/>
        </w:rPr>
        <w:t xml:space="preserve"> </w:t>
      </w:r>
      <w:r w:rsidRPr="00FD47AC">
        <w:rPr>
          <w:rFonts w:ascii="Calibri Light" w:hAnsi="Calibri Light" w:cs="Calibri Light"/>
          <w:lang w:val="id"/>
        </w:rPr>
        <w:t xml:space="preserve">mengukur amplitudo perubahan tekanan dalam manset </w:t>
      </w:r>
      <w:r w:rsidR="00DE18B1">
        <w:rPr>
          <w:rFonts w:ascii="Calibri Light" w:hAnsi="Calibri Light" w:cs="Calibri Light"/>
        </w:rPr>
        <w:t>bersamaan dengan</w:t>
      </w:r>
      <w:r w:rsidRPr="00FD47AC">
        <w:rPr>
          <w:rFonts w:ascii="Calibri Light" w:hAnsi="Calibri Light" w:cs="Calibri Light"/>
          <w:lang w:val="id"/>
        </w:rPr>
        <w:t xml:space="preserve"> </w:t>
      </w:r>
      <w:r w:rsidR="00592753">
        <w:rPr>
          <w:rFonts w:ascii="Calibri Light" w:hAnsi="Calibri Light" w:cs="Calibri Light"/>
        </w:rPr>
        <w:t>pengempisan manset</w:t>
      </w:r>
      <w:r w:rsidRPr="00FD47AC">
        <w:rPr>
          <w:rFonts w:ascii="Calibri Light" w:hAnsi="Calibri Light" w:cs="Calibri Light"/>
          <w:lang w:val="id"/>
        </w:rPr>
        <w:t xml:space="preserve"> dari tekanan </w:t>
      </w:r>
      <w:r w:rsidR="00592753">
        <w:rPr>
          <w:rFonts w:ascii="Calibri Light" w:hAnsi="Calibri Light" w:cs="Calibri Light"/>
        </w:rPr>
        <w:t>di atas sistolik</w:t>
      </w:r>
      <w:r w:rsidRPr="00FD47AC">
        <w:rPr>
          <w:rFonts w:ascii="Calibri Light" w:hAnsi="Calibri Light" w:cs="Calibri Light"/>
          <w:lang w:val="id"/>
        </w:rPr>
        <w:t xml:space="preserve">. Amplitudo mendadak meningkat saat denyut nadi menembus oklusi di arteri. </w:t>
      </w:r>
      <w:r w:rsidR="00DE18B1">
        <w:rPr>
          <w:rFonts w:ascii="Calibri Light" w:hAnsi="Calibri Light" w:cs="Calibri Light"/>
        </w:rPr>
        <w:t>Selagi</w:t>
      </w:r>
      <w:r w:rsidRPr="00FD47AC">
        <w:rPr>
          <w:rFonts w:ascii="Calibri Light" w:hAnsi="Calibri Light" w:cs="Calibri Light"/>
          <w:lang w:val="id"/>
        </w:rPr>
        <w:t xml:space="preserve"> tekanan manset menurun lebih lanjut, peningkatan </w:t>
      </w:r>
      <w:r w:rsidR="00592753">
        <w:rPr>
          <w:rFonts w:ascii="Calibri Light" w:hAnsi="Calibri Light" w:cs="Calibri Light"/>
          <w:lang w:val="id"/>
        </w:rPr>
        <w:t>amplitudo mencapai maksimum (mengindikasikan</w:t>
      </w:r>
      <w:r w:rsidRPr="00FD47AC">
        <w:rPr>
          <w:rFonts w:ascii="Calibri Light" w:hAnsi="Calibri Light" w:cs="Calibri Light"/>
          <w:lang w:val="id"/>
        </w:rPr>
        <w:t xml:space="preserve"> tekanan </w:t>
      </w:r>
      <w:r w:rsidR="00DE18B1">
        <w:rPr>
          <w:rFonts w:ascii="Calibri Light" w:hAnsi="Calibri Light" w:cs="Calibri Light"/>
        </w:rPr>
        <w:t>arteri rata-rata atau MAP</w:t>
      </w:r>
      <w:r w:rsidRPr="00FD47AC">
        <w:rPr>
          <w:rFonts w:ascii="Calibri Light" w:hAnsi="Calibri Light" w:cs="Calibri Light"/>
          <w:lang w:val="id"/>
        </w:rPr>
        <w:t xml:space="preserve">), dan kemudian </w:t>
      </w:r>
      <w:r w:rsidR="00ED5438">
        <w:rPr>
          <w:rFonts w:ascii="Calibri Light" w:hAnsi="Calibri Light" w:cs="Calibri Light"/>
        </w:rPr>
        <w:t>perlahan menghilang</w:t>
      </w:r>
      <w:r w:rsidRPr="00FD47AC">
        <w:rPr>
          <w:rFonts w:ascii="Calibri Light" w:hAnsi="Calibri Light" w:cs="Calibri Light"/>
          <w:lang w:val="id"/>
        </w:rPr>
        <w:t>.</w:t>
      </w:r>
    </w:p>
    <w:p w14:paraId="4A1D2477" w14:textId="0E20EEE3" w:rsidR="00D70F28" w:rsidRPr="00FD47AC" w:rsidRDefault="005A5385">
      <w:pPr>
        <w:pStyle w:val="BodyText"/>
        <w:spacing w:before="121"/>
        <w:ind w:left="628" w:right="727"/>
        <w:jc w:val="both"/>
        <w:rPr>
          <w:rFonts w:ascii="Calibri Light" w:hAnsi="Calibri Light" w:cs="Calibri Light"/>
        </w:rPr>
      </w:pPr>
      <w:r w:rsidRPr="00FD47AC">
        <w:rPr>
          <w:rFonts w:ascii="Calibri Light" w:hAnsi="Calibri Light" w:cs="Calibri Light"/>
          <w:lang w:val="id"/>
        </w:rPr>
        <w:t xml:space="preserve">Pengukuran tekanan darah ditentukan dengan perangkat ini sesuai dengan Standar Nasional Amerika untuk Sphygmomanometers elektronik atau otomatis (ANSI/AAMI/ISO 81060-2:2013) dalam kaitannya dengan </w:t>
      </w:r>
      <w:r w:rsidR="00592753">
        <w:rPr>
          <w:rFonts w:ascii="Calibri Light" w:hAnsi="Calibri Light" w:cs="Calibri Light"/>
        </w:rPr>
        <w:t>galat rata-rata</w:t>
      </w:r>
      <w:r w:rsidRPr="00FD47AC">
        <w:rPr>
          <w:rFonts w:ascii="Calibri Light" w:hAnsi="Calibri Light" w:cs="Calibri Light"/>
          <w:lang w:val="id"/>
        </w:rPr>
        <w:t xml:space="preserve"> dan standar</w:t>
      </w:r>
      <w:r w:rsidR="00592753" w:rsidRPr="00592753">
        <w:rPr>
          <w:rFonts w:ascii="Calibri Light" w:hAnsi="Calibri Light" w:cs="Calibri Light"/>
          <w:lang w:val="id"/>
        </w:rPr>
        <w:t xml:space="preserve"> </w:t>
      </w:r>
      <w:r w:rsidR="00592753" w:rsidRPr="00FD47AC">
        <w:rPr>
          <w:rFonts w:ascii="Calibri Light" w:hAnsi="Calibri Light" w:cs="Calibri Light"/>
          <w:lang w:val="id"/>
        </w:rPr>
        <w:t>deviasi</w:t>
      </w:r>
      <w:r w:rsidRPr="00FD47AC">
        <w:rPr>
          <w:rFonts w:ascii="Calibri Light" w:hAnsi="Calibri Light" w:cs="Calibri Light"/>
          <w:lang w:val="id"/>
        </w:rPr>
        <w:t>.</w:t>
      </w:r>
    </w:p>
    <w:p w14:paraId="5B0CC624" w14:textId="20A1AF74" w:rsidR="00D70F28" w:rsidRPr="00FD47AC" w:rsidRDefault="00592753">
      <w:pPr>
        <w:pStyle w:val="BodyText"/>
        <w:rPr>
          <w:rFonts w:ascii="Calibri Light" w:hAnsi="Calibri Light" w:cs="Calibri Light"/>
          <w:sz w:val="20"/>
        </w:rPr>
      </w:pPr>
      <w:r w:rsidRPr="00FD47AC">
        <w:rPr>
          <w:rFonts w:ascii="Calibri Light" w:hAnsi="Calibri Light" w:cs="Calibri Light"/>
          <w:noProof/>
        </w:rPr>
        <mc:AlternateContent>
          <mc:Choice Requires="wpg">
            <w:drawing>
              <wp:anchor distT="0" distB="0" distL="114300" distR="114300" simplePos="0" relativeHeight="251662848" behindDoc="0" locked="0" layoutInCell="1" allowOverlap="1" wp14:anchorId="004BCA9E" wp14:editId="55C0A9FB">
                <wp:simplePos x="0" y="0"/>
                <wp:positionH relativeFrom="page">
                  <wp:posOffset>778510</wp:posOffset>
                </wp:positionH>
                <wp:positionV relativeFrom="paragraph">
                  <wp:posOffset>122555</wp:posOffset>
                </wp:positionV>
                <wp:extent cx="2116455" cy="2667635"/>
                <wp:effectExtent l="0" t="0" r="0" b="0"/>
                <wp:wrapNone/>
                <wp:docPr id="891" name="Group 5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16455" cy="2667635"/>
                          <a:chOff x="1356" y="-345"/>
                          <a:chExt cx="3333" cy="4201"/>
                        </a:xfrm>
                      </wpg:grpSpPr>
                      <pic:pic xmlns:pic="http://schemas.openxmlformats.org/drawingml/2006/picture">
                        <pic:nvPicPr>
                          <pic:cNvPr id="892" name="Picture 53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1356" y="-345"/>
                            <a:ext cx="3110" cy="4201"/>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pic:spPr>
                      </pic:pic>
                      <wps:wsp>
                        <wps:cNvPr id="893" name="AutoShape 531"/>
                        <wps:cNvSpPr>
                          <a:spLocks/>
                        </wps:cNvSpPr>
                        <wps:spPr bwMode="auto">
                          <a:xfrm>
                            <a:off x="2130" y="120"/>
                            <a:ext cx="2559" cy="2217"/>
                          </a:xfrm>
                          <a:custGeom>
                            <a:avLst/>
                            <a:gdLst>
                              <a:gd name="T0" fmla="+- 0 4548 2130"/>
                              <a:gd name="T1" fmla="*/ T0 w 2447"/>
                              <a:gd name="T2" fmla="+- 0 2132 121"/>
                              <a:gd name="T3" fmla="*/ 2132 h 2040"/>
                              <a:gd name="T4" fmla="+- 0 2249 2130"/>
                              <a:gd name="T5" fmla="*/ T4 w 2447"/>
                              <a:gd name="T6" fmla="+- 0 1384 121"/>
                              <a:gd name="T7" fmla="*/ 1384 h 2040"/>
                              <a:gd name="T8" fmla="+- 0 2250 2130"/>
                              <a:gd name="T9" fmla="*/ T8 w 2447"/>
                              <a:gd name="T10" fmla="+- 0 1376 121"/>
                              <a:gd name="T11" fmla="*/ 1376 h 2040"/>
                              <a:gd name="T12" fmla="+- 0 2247 2130"/>
                              <a:gd name="T13" fmla="*/ T12 w 2447"/>
                              <a:gd name="T14" fmla="+- 0 1367 121"/>
                              <a:gd name="T15" fmla="*/ 1367 h 2040"/>
                              <a:gd name="T16" fmla="+- 0 2243 2130"/>
                              <a:gd name="T17" fmla="*/ T16 w 2447"/>
                              <a:gd name="T18" fmla="+- 0 1354 121"/>
                              <a:gd name="T19" fmla="*/ 1354 h 2040"/>
                              <a:gd name="T20" fmla="+- 0 2229 2130"/>
                              <a:gd name="T21" fmla="*/ T20 w 2447"/>
                              <a:gd name="T22" fmla="+- 0 1336 121"/>
                              <a:gd name="T23" fmla="*/ 1336 h 2040"/>
                              <a:gd name="T24" fmla="+- 0 2209 2130"/>
                              <a:gd name="T25" fmla="*/ T24 w 2447"/>
                              <a:gd name="T26" fmla="+- 0 1324 121"/>
                              <a:gd name="T27" fmla="*/ 1324 h 2040"/>
                              <a:gd name="T28" fmla="+- 0 2185 2130"/>
                              <a:gd name="T29" fmla="*/ T28 w 2447"/>
                              <a:gd name="T30" fmla="+- 0 1321 121"/>
                              <a:gd name="T31" fmla="*/ 1321 h 2040"/>
                              <a:gd name="T32" fmla="+- 0 2163 2130"/>
                              <a:gd name="T33" fmla="*/ T32 w 2447"/>
                              <a:gd name="T34" fmla="+- 0 1328 121"/>
                              <a:gd name="T35" fmla="*/ 1328 h 2040"/>
                              <a:gd name="T36" fmla="+- 0 2145 2130"/>
                              <a:gd name="T37" fmla="*/ T36 w 2447"/>
                              <a:gd name="T38" fmla="+- 0 1342 121"/>
                              <a:gd name="T39" fmla="*/ 1342 h 2040"/>
                              <a:gd name="T40" fmla="+- 0 2133 2130"/>
                              <a:gd name="T41" fmla="*/ T40 w 2447"/>
                              <a:gd name="T42" fmla="+- 0 1362 121"/>
                              <a:gd name="T43" fmla="*/ 1362 h 2040"/>
                              <a:gd name="T44" fmla="+- 0 2130 2130"/>
                              <a:gd name="T45" fmla="*/ T44 w 2447"/>
                              <a:gd name="T46" fmla="+- 0 1386 121"/>
                              <a:gd name="T47" fmla="*/ 1386 h 2040"/>
                              <a:gd name="T48" fmla="+- 0 2137 2130"/>
                              <a:gd name="T49" fmla="*/ T48 w 2447"/>
                              <a:gd name="T50" fmla="+- 0 1408 121"/>
                              <a:gd name="T51" fmla="*/ 1408 h 2040"/>
                              <a:gd name="T52" fmla="+- 0 2151 2130"/>
                              <a:gd name="T53" fmla="*/ T52 w 2447"/>
                              <a:gd name="T54" fmla="+- 0 1426 121"/>
                              <a:gd name="T55" fmla="*/ 1426 h 2040"/>
                              <a:gd name="T56" fmla="+- 0 2171 2130"/>
                              <a:gd name="T57" fmla="*/ T56 w 2447"/>
                              <a:gd name="T58" fmla="+- 0 1438 121"/>
                              <a:gd name="T59" fmla="*/ 1438 h 2040"/>
                              <a:gd name="T60" fmla="+- 0 2195 2130"/>
                              <a:gd name="T61" fmla="*/ T60 w 2447"/>
                              <a:gd name="T62" fmla="+- 0 1441 121"/>
                              <a:gd name="T63" fmla="*/ 1441 h 2040"/>
                              <a:gd name="T64" fmla="+- 0 2217 2130"/>
                              <a:gd name="T65" fmla="*/ T64 w 2447"/>
                              <a:gd name="T66" fmla="+- 0 1434 121"/>
                              <a:gd name="T67" fmla="*/ 1434 h 2040"/>
                              <a:gd name="T68" fmla="+- 0 2235 2130"/>
                              <a:gd name="T69" fmla="*/ T68 w 2447"/>
                              <a:gd name="T70" fmla="+- 0 1420 121"/>
                              <a:gd name="T71" fmla="*/ 1420 h 2040"/>
                              <a:gd name="T72" fmla="+- 0 2240 2130"/>
                              <a:gd name="T73" fmla="*/ T72 w 2447"/>
                              <a:gd name="T74" fmla="+- 0 1413 121"/>
                              <a:gd name="T75" fmla="*/ 1413 h 2040"/>
                              <a:gd name="T76" fmla="+- 0 4538 2130"/>
                              <a:gd name="T77" fmla="*/ T76 w 2447"/>
                              <a:gd name="T78" fmla="+- 0 2160 121"/>
                              <a:gd name="T79" fmla="*/ 2160 h 2040"/>
                              <a:gd name="T80" fmla="+- 0 4548 2130"/>
                              <a:gd name="T81" fmla="*/ T80 w 2447"/>
                              <a:gd name="T82" fmla="+- 0 2132 121"/>
                              <a:gd name="T83" fmla="*/ 2132 h 2040"/>
                              <a:gd name="T84" fmla="+- 0 4577 2130"/>
                              <a:gd name="T85" fmla="*/ T84 w 2447"/>
                              <a:gd name="T86" fmla="+- 0 166 121"/>
                              <a:gd name="T87" fmla="*/ 166 h 2040"/>
                              <a:gd name="T88" fmla="+- 0 3704 2130"/>
                              <a:gd name="T89" fmla="*/ T88 w 2447"/>
                              <a:gd name="T90" fmla="+- 0 166 121"/>
                              <a:gd name="T91" fmla="*/ 166 h 2040"/>
                              <a:gd name="T92" fmla="+- 0 3702 2130"/>
                              <a:gd name="T93" fmla="*/ T92 w 2447"/>
                              <a:gd name="T94" fmla="+- 0 158 121"/>
                              <a:gd name="T95" fmla="*/ 158 h 2040"/>
                              <a:gd name="T96" fmla="+- 0 3689 2130"/>
                              <a:gd name="T97" fmla="*/ T96 w 2447"/>
                              <a:gd name="T98" fmla="+- 0 139 121"/>
                              <a:gd name="T99" fmla="*/ 139 h 2040"/>
                              <a:gd name="T100" fmla="+- 0 3670 2130"/>
                              <a:gd name="T101" fmla="*/ T100 w 2447"/>
                              <a:gd name="T102" fmla="+- 0 126 121"/>
                              <a:gd name="T103" fmla="*/ 126 h 2040"/>
                              <a:gd name="T104" fmla="+- 0 3647 2130"/>
                              <a:gd name="T105" fmla="*/ T104 w 2447"/>
                              <a:gd name="T106" fmla="+- 0 121 121"/>
                              <a:gd name="T107" fmla="*/ 121 h 2040"/>
                              <a:gd name="T108" fmla="+- 0 3624 2130"/>
                              <a:gd name="T109" fmla="*/ T108 w 2447"/>
                              <a:gd name="T110" fmla="+- 0 126 121"/>
                              <a:gd name="T111" fmla="*/ 126 h 2040"/>
                              <a:gd name="T112" fmla="+- 0 3605 2130"/>
                              <a:gd name="T113" fmla="*/ T112 w 2447"/>
                              <a:gd name="T114" fmla="+- 0 139 121"/>
                              <a:gd name="T115" fmla="*/ 139 h 2040"/>
                              <a:gd name="T116" fmla="+- 0 3592 2130"/>
                              <a:gd name="T117" fmla="*/ T116 w 2447"/>
                              <a:gd name="T118" fmla="+- 0 158 121"/>
                              <a:gd name="T119" fmla="*/ 158 h 2040"/>
                              <a:gd name="T120" fmla="+- 0 3587 2130"/>
                              <a:gd name="T121" fmla="*/ T120 w 2447"/>
                              <a:gd name="T122" fmla="+- 0 181 121"/>
                              <a:gd name="T123" fmla="*/ 181 h 2040"/>
                              <a:gd name="T124" fmla="+- 0 3592 2130"/>
                              <a:gd name="T125" fmla="*/ T124 w 2447"/>
                              <a:gd name="T126" fmla="+- 0 204 121"/>
                              <a:gd name="T127" fmla="*/ 204 h 2040"/>
                              <a:gd name="T128" fmla="+- 0 3605 2130"/>
                              <a:gd name="T129" fmla="*/ T128 w 2447"/>
                              <a:gd name="T130" fmla="+- 0 223 121"/>
                              <a:gd name="T131" fmla="*/ 223 h 2040"/>
                              <a:gd name="T132" fmla="+- 0 3624 2130"/>
                              <a:gd name="T133" fmla="*/ T132 w 2447"/>
                              <a:gd name="T134" fmla="+- 0 236 121"/>
                              <a:gd name="T135" fmla="*/ 236 h 2040"/>
                              <a:gd name="T136" fmla="+- 0 3647 2130"/>
                              <a:gd name="T137" fmla="*/ T136 w 2447"/>
                              <a:gd name="T138" fmla="+- 0 241 121"/>
                              <a:gd name="T139" fmla="*/ 241 h 2040"/>
                              <a:gd name="T140" fmla="+- 0 3670 2130"/>
                              <a:gd name="T141" fmla="*/ T140 w 2447"/>
                              <a:gd name="T142" fmla="+- 0 236 121"/>
                              <a:gd name="T143" fmla="*/ 236 h 2040"/>
                              <a:gd name="T144" fmla="+- 0 3689 2130"/>
                              <a:gd name="T145" fmla="*/ T144 w 2447"/>
                              <a:gd name="T146" fmla="+- 0 223 121"/>
                              <a:gd name="T147" fmla="*/ 223 h 2040"/>
                              <a:gd name="T148" fmla="+- 0 3702 2130"/>
                              <a:gd name="T149" fmla="*/ T148 w 2447"/>
                              <a:gd name="T150" fmla="+- 0 204 121"/>
                              <a:gd name="T151" fmla="*/ 204 h 2040"/>
                              <a:gd name="T152" fmla="+- 0 3704 2130"/>
                              <a:gd name="T153" fmla="*/ T152 w 2447"/>
                              <a:gd name="T154" fmla="+- 0 196 121"/>
                              <a:gd name="T155" fmla="*/ 196 h 2040"/>
                              <a:gd name="T156" fmla="+- 0 4577 2130"/>
                              <a:gd name="T157" fmla="*/ T156 w 2447"/>
                              <a:gd name="T158" fmla="+- 0 196 121"/>
                              <a:gd name="T159" fmla="*/ 196 h 2040"/>
                              <a:gd name="T160" fmla="+- 0 4577 2130"/>
                              <a:gd name="T161" fmla="*/ T160 w 2447"/>
                              <a:gd name="T162" fmla="+- 0 166 121"/>
                              <a:gd name="T163" fmla="*/ 166 h 20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Lst>
                            <a:rect l="0" t="0" r="r" b="b"/>
                            <a:pathLst>
                              <a:path w="2447" h="2040">
                                <a:moveTo>
                                  <a:pt x="2418" y="2011"/>
                                </a:moveTo>
                                <a:lnTo>
                                  <a:pt x="119" y="1263"/>
                                </a:lnTo>
                                <a:lnTo>
                                  <a:pt x="120" y="1255"/>
                                </a:lnTo>
                                <a:lnTo>
                                  <a:pt x="117" y="1246"/>
                                </a:lnTo>
                                <a:lnTo>
                                  <a:pt x="113" y="1233"/>
                                </a:lnTo>
                                <a:lnTo>
                                  <a:pt x="99" y="1215"/>
                                </a:lnTo>
                                <a:lnTo>
                                  <a:pt x="79" y="1203"/>
                                </a:lnTo>
                                <a:lnTo>
                                  <a:pt x="55" y="1200"/>
                                </a:lnTo>
                                <a:lnTo>
                                  <a:pt x="33" y="1207"/>
                                </a:lnTo>
                                <a:lnTo>
                                  <a:pt x="15" y="1221"/>
                                </a:lnTo>
                                <a:lnTo>
                                  <a:pt x="3" y="1241"/>
                                </a:lnTo>
                                <a:lnTo>
                                  <a:pt x="0" y="1265"/>
                                </a:lnTo>
                                <a:lnTo>
                                  <a:pt x="7" y="1287"/>
                                </a:lnTo>
                                <a:lnTo>
                                  <a:pt x="21" y="1305"/>
                                </a:lnTo>
                                <a:lnTo>
                                  <a:pt x="41" y="1317"/>
                                </a:lnTo>
                                <a:lnTo>
                                  <a:pt x="65" y="1320"/>
                                </a:lnTo>
                                <a:lnTo>
                                  <a:pt x="87" y="1313"/>
                                </a:lnTo>
                                <a:lnTo>
                                  <a:pt x="105" y="1299"/>
                                </a:lnTo>
                                <a:lnTo>
                                  <a:pt x="110" y="1292"/>
                                </a:lnTo>
                                <a:lnTo>
                                  <a:pt x="2408" y="2039"/>
                                </a:lnTo>
                                <a:lnTo>
                                  <a:pt x="2418" y="2011"/>
                                </a:lnTo>
                                <a:moveTo>
                                  <a:pt x="2447" y="45"/>
                                </a:moveTo>
                                <a:lnTo>
                                  <a:pt x="1574" y="45"/>
                                </a:lnTo>
                                <a:lnTo>
                                  <a:pt x="1572" y="37"/>
                                </a:lnTo>
                                <a:lnTo>
                                  <a:pt x="1559" y="18"/>
                                </a:lnTo>
                                <a:lnTo>
                                  <a:pt x="1540" y="5"/>
                                </a:lnTo>
                                <a:lnTo>
                                  <a:pt x="1517" y="0"/>
                                </a:lnTo>
                                <a:lnTo>
                                  <a:pt x="1494" y="5"/>
                                </a:lnTo>
                                <a:lnTo>
                                  <a:pt x="1475" y="18"/>
                                </a:lnTo>
                                <a:lnTo>
                                  <a:pt x="1462" y="37"/>
                                </a:lnTo>
                                <a:lnTo>
                                  <a:pt x="1457" y="60"/>
                                </a:lnTo>
                                <a:lnTo>
                                  <a:pt x="1462" y="83"/>
                                </a:lnTo>
                                <a:lnTo>
                                  <a:pt x="1475" y="102"/>
                                </a:lnTo>
                                <a:lnTo>
                                  <a:pt x="1494" y="115"/>
                                </a:lnTo>
                                <a:lnTo>
                                  <a:pt x="1517" y="120"/>
                                </a:lnTo>
                                <a:lnTo>
                                  <a:pt x="1540" y="115"/>
                                </a:lnTo>
                                <a:lnTo>
                                  <a:pt x="1559" y="102"/>
                                </a:lnTo>
                                <a:lnTo>
                                  <a:pt x="1572" y="83"/>
                                </a:lnTo>
                                <a:lnTo>
                                  <a:pt x="1574" y="75"/>
                                </a:lnTo>
                                <a:lnTo>
                                  <a:pt x="2447" y="75"/>
                                </a:lnTo>
                                <a:lnTo>
                                  <a:pt x="2447" y="45"/>
                                </a:lnTo>
                              </a:path>
                            </a:pathLst>
                          </a:custGeom>
                          <a:solidFill>
                            <a:srgbClr val="FF00FF"/>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089A906" id="Group 530" o:spid="_x0000_s1026" style="position:absolute;margin-left:61.3pt;margin-top:9.65pt;width:166.65pt;height:210.05pt;z-index:251662848;mso-position-horizontal-relative:page" coordorigin="1356,-345" coordsize="3333,420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">
                <v:shape id="Picture 532" o:spid="_x0000_s1027" type="#_x0000_t75" style="position:absolute;left:1356;top:-345;width:3110;height:42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">
                  <v:imagedata r:id="rId81" o:title=""/>
                </v:shape>
                <v:shape id="AutoShape 531" o:spid="_x0000_s1028" style="position:absolute;left:2130;top:120;width:2559;height:2217;visibility:visible;mso-wrap-style:square;v-text-anchor:top" coordsize="2447,2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" path="m2418,2011l119,1263r1,-8l117,1246r-4,-13l99,1215,79,1203r-24,-3l33,1207r-18,14l3,1241,,1265r7,22l21,1305r20,12l65,1320r22,-7l105,1299r5,-7l2408,2039r10,-28m2447,45r-873,l1572,37,1559,18,1540,5,1517,r-23,5l1475,18r-13,19l1457,60r5,23l1475,102r19,13l1517,120r23,-5l1559,102r13,-19l1574,75r873,l2447,45e" fillcolor="fuchsia" stroked="f">
                  <v:path arrowok="t" o:connecttype="custom" o:connectlocs="2529,2317;124,1504;125,1495;122,1486;118,1471;104,1452;83,1439;58,1436;35,1443;16,1458;3,1480;0,1506;7,1530;22,1550;43,1563;68,1566;91,1558;110,1543;115,1536;2518,2347;2529,2317;2559,180;1646,180;1644,172;1630,151;1610,137;1586,131;1562,137;1543,151;1529,172;1524,197;1529,222;1543,242;1562,256;1586,262;1610,256;1630,242;1644,222;1646,213;2559,213;2559,180" o:connectangles="0,0,0,0,0,0,0,0,0,0,0,0,0,0,0,0,0,0,0,0,0,0,0,0,0,0,0,0,0,0,0,0,0,0,0,0,0,0,0,0,0"/>
                </v:shape>
                <w10:wrap anchorx="page"/>
              </v:group>
            </w:pict>
          </mc:Fallback>
        </mc:AlternateContent>
      </w:r>
      <w:r w:rsidRPr="00FD47AC">
        <w:rPr>
          <w:rFonts w:ascii="Calibri Light" w:hAnsi="Calibri Light" w:cs="Calibri Light"/>
          <w:noProof/>
        </w:rPr>
        <mc:AlternateContent>
          <mc:Choice Requires="wpg">
            <w:drawing>
              <wp:anchor distT="0" distB="0" distL="114300" distR="114300" simplePos="0" relativeHeight="251647488" behindDoc="1" locked="0" layoutInCell="1" allowOverlap="1" wp14:anchorId="42E44193" wp14:editId="5B45E40A">
                <wp:simplePos x="0" y="0"/>
                <wp:positionH relativeFrom="page">
                  <wp:posOffset>4097655</wp:posOffset>
                </wp:positionH>
                <wp:positionV relativeFrom="paragraph">
                  <wp:posOffset>155575</wp:posOffset>
                </wp:positionV>
                <wp:extent cx="2502535" cy="2633980"/>
                <wp:effectExtent l="0" t="0" r="0" b="0"/>
                <wp:wrapNone/>
                <wp:docPr id="888" name="Group 5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02535" cy="2633980"/>
                          <a:chOff x="6458" y="-342"/>
                          <a:chExt cx="3941" cy="4148"/>
                        </a:xfrm>
                      </wpg:grpSpPr>
                      <pic:pic xmlns:pic="http://schemas.openxmlformats.org/drawingml/2006/picture">
                        <pic:nvPicPr>
                          <pic:cNvPr id="889" name="Picture 529"/>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6942" y="-342"/>
                            <a:ext cx="3457" cy="4148"/>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pic:spPr>
                      </pic:pic>
                      <wps:wsp>
                        <wps:cNvPr id="890" name="AutoShape 528"/>
                        <wps:cNvSpPr>
                          <a:spLocks/>
                        </wps:cNvSpPr>
                        <wps:spPr bwMode="auto">
                          <a:xfrm>
                            <a:off x="6458" y="90"/>
                            <a:ext cx="3142" cy="2196"/>
                          </a:xfrm>
                          <a:custGeom>
                            <a:avLst/>
                            <a:gdLst>
                              <a:gd name="T0" fmla="+- 0 8593 6751"/>
                              <a:gd name="T1" fmla="*/ T0 w 2849"/>
                              <a:gd name="T2" fmla="+- 0 1380 91"/>
                              <a:gd name="T3" fmla="*/ 1380 h 2039"/>
                              <a:gd name="T4" fmla="+- 0 8590 6751"/>
                              <a:gd name="T5" fmla="*/ T4 w 2849"/>
                              <a:gd name="T6" fmla="+- 0 1367 91"/>
                              <a:gd name="T7" fmla="*/ 1367 h 2039"/>
                              <a:gd name="T8" fmla="+- 0 8588 6751"/>
                              <a:gd name="T9" fmla="*/ T8 w 2849"/>
                              <a:gd name="T10" fmla="+- 0 1356 91"/>
                              <a:gd name="T11" fmla="*/ 1356 h 2039"/>
                              <a:gd name="T12" fmla="+- 0 8574 6751"/>
                              <a:gd name="T13" fmla="*/ T12 w 2849"/>
                              <a:gd name="T14" fmla="+- 0 1337 91"/>
                              <a:gd name="T15" fmla="*/ 1337 h 2039"/>
                              <a:gd name="T16" fmla="+- 0 8554 6751"/>
                              <a:gd name="T17" fmla="*/ T16 w 2849"/>
                              <a:gd name="T18" fmla="+- 0 1325 91"/>
                              <a:gd name="T19" fmla="*/ 1325 h 2039"/>
                              <a:gd name="T20" fmla="+- 0 8532 6751"/>
                              <a:gd name="T21" fmla="*/ T20 w 2849"/>
                              <a:gd name="T22" fmla="+- 0 1321 91"/>
                              <a:gd name="T23" fmla="*/ 1321 h 2039"/>
                              <a:gd name="T24" fmla="+- 0 8508 6751"/>
                              <a:gd name="T25" fmla="*/ T24 w 2849"/>
                              <a:gd name="T26" fmla="+- 0 1326 91"/>
                              <a:gd name="T27" fmla="*/ 1326 h 2039"/>
                              <a:gd name="T28" fmla="+- 0 8489 6751"/>
                              <a:gd name="T29" fmla="*/ T28 w 2849"/>
                              <a:gd name="T30" fmla="+- 0 1340 91"/>
                              <a:gd name="T31" fmla="*/ 1340 h 2039"/>
                              <a:gd name="T32" fmla="+- 0 8477 6751"/>
                              <a:gd name="T33" fmla="*/ T32 w 2849"/>
                              <a:gd name="T34" fmla="+- 0 1360 91"/>
                              <a:gd name="T35" fmla="*/ 1360 h 2039"/>
                              <a:gd name="T36" fmla="+- 0 8473 6751"/>
                              <a:gd name="T37" fmla="*/ T36 w 2849"/>
                              <a:gd name="T38" fmla="+- 0 1382 91"/>
                              <a:gd name="T39" fmla="*/ 1382 h 2039"/>
                              <a:gd name="T40" fmla="+- 0 8475 6751"/>
                              <a:gd name="T41" fmla="*/ T40 w 2849"/>
                              <a:gd name="T42" fmla="+- 0 1391 91"/>
                              <a:gd name="T43" fmla="*/ 1391 h 2039"/>
                              <a:gd name="T44" fmla="+- 0 6891 6751"/>
                              <a:gd name="T45" fmla="*/ T44 w 2849"/>
                              <a:gd name="T46" fmla="+- 0 2102 91"/>
                              <a:gd name="T47" fmla="*/ 2102 h 2039"/>
                              <a:gd name="T48" fmla="+- 0 6903 6751"/>
                              <a:gd name="T49" fmla="*/ T48 w 2849"/>
                              <a:gd name="T50" fmla="+- 0 2130 91"/>
                              <a:gd name="T51" fmla="*/ 2130 h 2039"/>
                              <a:gd name="T52" fmla="+- 0 8487 6751"/>
                              <a:gd name="T53" fmla="*/ T52 w 2849"/>
                              <a:gd name="T54" fmla="+- 0 1418 91"/>
                              <a:gd name="T55" fmla="*/ 1418 h 2039"/>
                              <a:gd name="T56" fmla="+- 0 8492 6751"/>
                              <a:gd name="T57" fmla="*/ T56 w 2849"/>
                              <a:gd name="T58" fmla="+- 0 1425 91"/>
                              <a:gd name="T59" fmla="*/ 1425 h 2039"/>
                              <a:gd name="T60" fmla="+- 0 8512 6751"/>
                              <a:gd name="T61" fmla="*/ T60 w 2849"/>
                              <a:gd name="T62" fmla="+- 0 1437 91"/>
                              <a:gd name="T63" fmla="*/ 1437 h 2039"/>
                              <a:gd name="T64" fmla="+- 0 8534 6751"/>
                              <a:gd name="T65" fmla="*/ T64 w 2849"/>
                              <a:gd name="T66" fmla="+- 0 1441 91"/>
                              <a:gd name="T67" fmla="*/ 1441 h 2039"/>
                              <a:gd name="T68" fmla="+- 0 8558 6751"/>
                              <a:gd name="T69" fmla="*/ T68 w 2849"/>
                              <a:gd name="T70" fmla="+- 0 1436 91"/>
                              <a:gd name="T71" fmla="*/ 1436 h 2039"/>
                              <a:gd name="T72" fmla="+- 0 8577 6751"/>
                              <a:gd name="T73" fmla="*/ T72 w 2849"/>
                              <a:gd name="T74" fmla="+- 0 1422 91"/>
                              <a:gd name="T75" fmla="*/ 1422 h 2039"/>
                              <a:gd name="T76" fmla="+- 0 8589 6751"/>
                              <a:gd name="T77" fmla="*/ T76 w 2849"/>
                              <a:gd name="T78" fmla="+- 0 1402 91"/>
                              <a:gd name="T79" fmla="*/ 1402 h 2039"/>
                              <a:gd name="T80" fmla="+- 0 8593 6751"/>
                              <a:gd name="T81" fmla="*/ T80 w 2849"/>
                              <a:gd name="T82" fmla="+- 0 1380 91"/>
                              <a:gd name="T83" fmla="*/ 1380 h 2039"/>
                              <a:gd name="T84" fmla="+- 0 9600 6751"/>
                              <a:gd name="T85" fmla="*/ T84 w 2849"/>
                              <a:gd name="T86" fmla="+- 0 151 91"/>
                              <a:gd name="T87" fmla="*/ 151 h 2039"/>
                              <a:gd name="T88" fmla="+- 0 9597 6751"/>
                              <a:gd name="T89" fmla="*/ T88 w 2849"/>
                              <a:gd name="T90" fmla="+- 0 136 91"/>
                              <a:gd name="T91" fmla="*/ 136 h 2039"/>
                              <a:gd name="T92" fmla="+- 0 9595 6751"/>
                              <a:gd name="T93" fmla="*/ T92 w 2849"/>
                              <a:gd name="T94" fmla="+- 0 128 91"/>
                              <a:gd name="T95" fmla="*/ 128 h 2039"/>
                              <a:gd name="T96" fmla="+- 0 9582 6751"/>
                              <a:gd name="T97" fmla="*/ T96 w 2849"/>
                              <a:gd name="T98" fmla="+- 0 109 91"/>
                              <a:gd name="T99" fmla="*/ 109 h 2039"/>
                              <a:gd name="T100" fmla="+- 0 9563 6751"/>
                              <a:gd name="T101" fmla="*/ T100 w 2849"/>
                              <a:gd name="T102" fmla="+- 0 96 91"/>
                              <a:gd name="T103" fmla="*/ 96 h 2039"/>
                              <a:gd name="T104" fmla="+- 0 9540 6751"/>
                              <a:gd name="T105" fmla="*/ T104 w 2849"/>
                              <a:gd name="T106" fmla="+- 0 91 91"/>
                              <a:gd name="T107" fmla="*/ 91 h 2039"/>
                              <a:gd name="T108" fmla="+- 0 9517 6751"/>
                              <a:gd name="T109" fmla="*/ T108 w 2849"/>
                              <a:gd name="T110" fmla="+- 0 96 91"/>
                              <a:gd name="T111" fmla="*/ 96 h 2039"/>
                              <a:gd name="T112" fmla="+- 0 9498 6751"/>
                              <a:gd name="T113" fmla="*/ T112 w 2849"/>
                              <a:gd name="T114" fmla="+- 0 109 91"/>
                              <a:gd name="T115" fmla="*/ 109 h 2039"/>
                              <a:gd name="T116" fmla="+- 0 9485 6751"/>
                              <a:gd name="T117" fmla="*/ T116 w 2849"/>
                              <a:gd name="T118" fmla="+- 0 128 91"/>
                              <a:gd name="T119" fmla="*/ 128 h 2039"/>
                              <a:gd name="T120" fmla="+- 0 9483 6751"/>
                              <a:gd name="T121" fmla="*/ T120 w 2849"/>
                              <a:gd name="T122" fmla="+- 0 136 91"/>
                              <a:gd name="T123" fmla="*/ 136 h 2039"/>
                              <a:gd name="T124" fmla="+- 0 6751 6751"/>
                              <a:gd name="T125" fmla="*/ T124 w 2849"/>
                              <a:gd name="T126" fmla="+- 0 136 91"/>
                              <a:gd name="T127" fmla="*/ 136 h 2039"/>
                              <a:gd name="T128" fmla="+- 0 6751 6751"/>
                              <a:gd name="T129" fmla="*/ T128 w 2849"/>
                              <a:gd name="T130" fmla="+- 0 166 91"/>
                              <a:gd name="T131" fmla="*/ 166 h 2039"/>
                              <a:gd name="T132" fmla="+- 0 9483 6751"/>
                              <a:gd name="T133" fmla="*/ T132 w 2849"/>
                              <a:gd name="T134" fmla="+- 0 166 91"/>
                              <a:gd name="T135" fmla="*/ 166 h 2039"/>
                              <a:gd name="T136" fmla="+- 0 9485 6751"/>
                              <a:gd name="T137" fmla="*/ T136 w 2849"/>
                              <a:gd name="T138" fmla="+- 0 174 91"/>
                              <a:gd name="T139" fmla="*/ 174 h 2039"/>
                              <a:gd name="T140" fmla="+- 0 9498 6751"/>
                              <a:gd name="T141" fmla="*/ T140 w 2849"/>
                              <a:gd name="T142" fmla="+- 0 193 91"/>
                              <a:gd name="T143" fmla="*/ 193 h 2039"/>
                              <a:gd name="T144" fmla="+- 0 9517 6751"/>
                              <a:gd name="T145" fmla="*/ T144 w 2849"/>
                              <a:gd name="T146" fmla="+- 0 206 91"/>
                              <a:gd name="T147" fmla="*/ 206 h 2039"/>
                              <a:gd name="T148" fmla="+- 0 9540 6751"/>
                              <a:gd name="T149" fmla="*/ T148 w 2849"/>
                              <a:gd name="T150" fmla="+- 0 211 91"/>
                              <a:gd name="T151" fmla="*/ 211 h 2039"/>
                              <a:gd name="T152" fmla="+- 0 9563 6751"/>
                              <a:gd name="T153" fmla="*/ T152 w 2849"/>
                              <a:gd name="T154" fmla="+- 0 206 91"/>
                              <a:gd name="T155" fmla="*/ 206 h 2039"/>
                              <a:gd name="T156" fmla="+- 0 9582 6751"/>
                              <a:gd name="T157" fmla="*/ T156 w 2849"/>
                              <a:gd name="T158" fmla="+- 0 193 91"/>
                              <a:gd name="T159" fmla="*/ 193 h 2039"/>
                              <a:gd name="T160" fmla="+- 0 9595 6751"/>
                              <a:gd name="T161" fmla="*/ T160 w 2849"/>
                              <a:gd name="T162" fmla="+- 0 174 91"/>
                              <a:gd name="T163" fmla="*/ 174 h 2039"/>
                              <a:gd name="T164" fmla="+- 0 9597 6751"/>
                              <a:gd name="T165" fmla="*/ T164 w 2849"/>
                              <a:gd name="T166" fmla="+- 0 166 91"/>
                              <a:gd name="T167" fmla="*/ 166 h 2039"/>
                              <a:gd name="T168" fmla="+- 0 9600 6751"/>
                              <a:gd name="T169" fmla="*/ T168 w 2849"/>
                              <a:gd name="T170" fmla="+- 0 151 91"/>
                              <a:gd name="T171" fmla="*/ 151 h 203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Lst>
                            <a:rect l="0" t="0" r="r" b="b"/>
                            <a:pathLst>
                              <a:path w="2849" h="2039">
                                <a:moveTo>
                                  <a:pt x="1842" y="1289"/>
                                </a:moveTo>
                                <a:lnTo>
                                  <a:pt x="1839" y="1276"/>
                                </a:lnTo>
                                <a:lnTo>
                                  <a:pt x="1837" y="1265"/>
                                </a:lnTo>
                                <a:lnTo>
                                  <a:pt x="1823" y="1246"/>
                                </a:lnTo>
                                <a:lnTo>
                                  <a:pt x="1803" y="1234"/>
                                </a:lnTo>
                                <a:lnTo>
                                  <a:pt x="1781" y="1230"/>
                                </a:lnTo>
                                <a:lnTo>
                                  <a:pt x="1757" y="1235"/>
                                </a:lnTo>
                                <a:lnTo>
                                  <a:pt x="1738" y="1249"/>
                                </a:lnTo>
                                <a:lnTo>
                                  <a:pt x="1726" y="1269"/>
                                </a:lnTo>
                                <a:lnTo>
                                  <a:pt x="1722" y="1291"/>
                                </a:lnTo>
                                <a:lnTo>
                                  <a:pt x="1724" y="1300"/>
                                </a:lnTo>
                                <a:lnTo>
                                  <a:pt x="140" y="2011"/>
                                </a:lnTo>
                                <a:lnTo>
                                  <a:pt x="152" y="2039"/>
                                </a:lnTo>
                                <a:lnTo>
                                  <a:pt x="1736" y="1327"/>
                                </a:lnTo>
                                <a:lnTo>
                                  <a:pt x="1741" y="1334"/>
                                </a:lnTo>
                                <a:lnTo>
                                  <a:pt x="1761" y="1346"/>
                                </a:lnTo>
                                <a:lnTo>
                                  <a:pt x="1783" y="1350"/>
                                </a:lnTo>
                                <a:lnTo>
                                  <a:pt x="1807" y="1345"/>
                                </a:lnTo>
                                <a:lnTo>
                                  <a:pt x="1826" y="1331"/>
                                </a:lnTo>
                                <a:lnTo>
                                  <a:pt x="1838" y="1311"/>
                                </a:lnTo>
                                <a:lnTo>
                                  <a:pt x="1842" y="1289"/>
                                </a:lnTo>
                                <a:moveTo>
                                  <a:pt x="2849" y="60"/>
                                </a:moveTo>
                                <a:lnTo>
                                  <a:pt x="2846" y="45"/>
                                </a:lnTo>
                                <a:lnTo>
                                  <a:pt x="2844" y="37"/>
                                </a:lnTo>
                                <a:lnTo>
                                  <a:pt x="2831" y="18"/>
                                </a:lnTo>
                                <a:lnTo>
                                  <a:pt x="2812" y="5"/>
                                </a:lnTo>
                                <a:lnTo>
                                  <a:pt x="2789" y="0"/>
                                </a:lnTo>
                                <a:lnTo>
                                  <a:pt x="2766" y="5"/>
                                </a:lnTo>
                                <a:lnTo>
                                  <a:pt x="2747" y="18"/>
                                </a:lnTo>
                                <a:lnTo>
                                  <a:pt x="2734" y="37"/>
                                </a:lnTo>
                                <a:lnTo>
                                  <a:pt x="2732" y="45"/>
                                </a:lnTo>
                                <a:lnTo>
                                  <a:pt x="0" y="45"/>
                                </a:lnTo>
                                <a:lnTo>
                                  <a:pt x="0" y="75"/>
                                </a:lnTo>
                                <a:lnTo>
                                  <a:pt x="2732" y="75"/>
                                </a:lnTo>
                                <a:lnTo>
                                  <a:pt x="2734" y="83"/>
                                </a:lnTo>
                                <a:lnTo>
                                  <a:pt x="2747" y="102"/>
                                </a:lnTo>
                                <a:lnTo>
                                  <a:pt x="2766" y="115"/>
                                </a:lnTo>
                                <a:lnTo>
                                  <a:pt x="2789" y="120"/>
                                </a:lnTo>
                                <a:lnTo>
                                  <a:pt x="2812" y="115"/>
                                </a:lnTo>
                                <a:lnTo>
                                  <a:pt x="2831" y="102"/>
                                </a:lnTo>
                                <a:lnTo>
                                  <a:pt x="2844" y="83"/>
                                </a:lnTo>
                                <a:lnTo>
                                  <a:pt x="2846" y="75"/>
                                </a:lnTo>
                                <a:lnTo>
                                  <a:pt x="2849" y="60"/>
                                </a:lnTo>
                              </a:path>
                            </a:pathLst>
                          </a:custGeom>
                          <a:solidFill>
                            <a:srgbClr val="FF00FF"/>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8F495BE" id="Group 527" o:spid="_x0000_s1026" style="position:absolute;margin-left:322.65pt;margin-top:12.25pt;width:197.05pt;height:207.4pt;z-index:-251668992;mso-position-horizontal-relative:page" coordorigin="6458,-342" coordsize="3941,414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">
                <v:shape id="Picture 529" o:spid="_x0000_s1027" type="#_x0000_t75" style="position:absolute;left:6942;top:-342;width:3457;height:41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">
                  <v:imagedata r:id="rId167" o:title=""/>
                </v:shape>
                <v:shape id="AutoShape 528" o:spid="_x0000_s1028" style="position:absolute;left:6458;top:90;width:3142;height:2196;visibility:visible;mso-wrap-style:square;v-text-anchor:top" coordsize="2849,20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" path="m1842,1289r-3,-13l1837,1265r-14,-19l1803,1234r-22,-4l1757,1235r-19,14l1726,1269r-4,22l1724,1300,140,2011r12,28l1736,1327r5,7l1761,1346r22,4l1807,1345r19,-14l1838,1311r4,-22m2849,60r-3,-15l2844,37,2831,18,2812,5,2789,r-23,5l2747,18r-13,19l2732,45,,45,,75r2732,l2734,83r13,19l2766,115r23,5l2812,115r19,-13l2844,83r2,-8l2849,60e" fillcolor="fuchsia" stroked="f">
                  <v:path arrowok="t" o:connecttype="custom" o:connectlocs="2031,1486;2028,1472;2026,1460;2010,1440;1988,1427;1964,1423;1938,1428;1917,1443;1904,1465;1899,1488;1901,1498;154,2264;168,2294;1915,1527;1920,1535;1942,1548;1966,1552;1993,1547;2014,1531;2027,1510;2031,1486;3142,163;3139,146;3136,138;3122,117;3101,103;3076,98;3050,103;3030,117;3015,138;3013,146;0,146;0,179;3013,179;3015,187;3030,208;3050,222;3076,227;3101,222;3122,208;3136,187;3139,179;3142,163" o:connectangles="0,0,0,0,0,0,0,0,0,0,0,0,0,0,0,0,0,0,0,0,0,0,0,0,0,0,0,0,0,0,0,0,0,0,0,0,0,0,0,0,0,0,0"/>
                </v:shape>
                <w10:wrap anchorx="page"/>
              </v:group>
            </w:pict>
          </mc:Fallback>
        </mc:AlternateContent>
      </w:r>
    </w:p>
    <w:p w14:paraId="4C92F586" w14:textId="7F9AF750" w:rsidR="00D70F28" w:rsidRPr="00FD47AC" w:rsidRDefault="00D70F28">
      <w:pPr>
        <w:pStyle w:val="BodyText"/>
        <w:spacing w:before="7"/>
        <w:rPr>
          <w:rFonts w:ascii="Calibri Light" w:hAnsi="Calibri Light" w:cs="Calibri Light"/>
          <w:sz w:val="27"/>
        </w:rPr>
      </w:pPr>
    </w:p>
    <w:p w14:paraId="3CE1F344" w14:textId="077C9401" w:rsidR="00D70F28" w:rsidRPr="00FD47AC" w:rsidRDefault="00592753">
      <w:pPr>
        <w:spacing w:before="94"/>
        <w:ind w:left="4008"/>
        <w:rPr>
          <w:rFonts w:ascii="Calibri Light" w:hAnsi="Calibri Light" w:cs="Calibri Light"/>
          <w:sz w:val="21"/>
        </w:rPr>
      </w:pPr>
      <w:r>
        <w:rPr>
          <w:rFonts w:ascii="Calibri Light" w:hAnsi="Calibri Light" w:cs="Calibri Light"/>
          <w:sz w:val="21"/>
          <w:lang w:val="id"/>
        </w:rPr>
        <w:t>Tombol Start/S</w:t>
      </w:r>
      <w:r w:rsidR="005A5385" w:rsidRPr="00FD47AC">
        <w:rPr>
          <w:rFonts w:ascii="Calibri Light" w:hAnsi="Calibri Light" w:cs="Calibri Light"/>
          <w:sz w:val="21"/>
          <w:lang w:val="id"/>
        </w:rPr>
        <w:t>top NIBP</w:t>
      </w:r>
    </w:p>
    <w:p w14:paraId="433E4C86" w14:textId="77777777" w:rsidR="00D70F28" w:rsidRPr="00FD47AC" w:rsidRDefault="00D70F28">
      <w:pPr>
        <w:pStyle w:val="BodyText"/>
        <w:rPr>
          <w:rFonts w:ascii="Calibri Light" w:hAnsi="Calibri Light" w:cs="Calibri Light"/>
        </w:rPr>
      </w:pPr>
    </w:p>
    <w:p w14:paraId="480A7BD5" w14:textId="77777777" w:rsidR="00D70F28" w:rsidRPr="00FD47AC" w:rsidRDefault="00D70F28">
      <w:pPr>
        <w:pStyle w:val="BodyText"/>
        <w:rPr>
          <w:rFonts w:ascii="Calibri Light" w:hAnsi="Calibri Light" w:cs="Calibri Light"/>
        </w:rPr>
      </w:pPr>
    </w:p>
    <w:p w14:paraId="553D7B56" w14:textId="77777777" w:rsidR="00D70F28" w:rsidRPr="00FD47AC" w:rsidRDefault="00D70F28">
      <w:pPr>
        <w:pStyle w:val="BodyText"/>
        <w:rPr>
          <w:rFonts w:ascii="Calibri Light" w:hAnsi="Calibri Light" w:cs="Calibri Light"/>
        </w:rPr>
      </w:pPr>
    </w:p>
    <w:p w14:paraId="32B16DBB" w14:textId="77777777" w:rsidR="00D70F28" w:rsidRPr="00FD47AC" w:rsidRDefault="00D70F28">
      <w:pPr>
        <w:pStyle w:val="BodyText"/>
        <w:rPr>
          <w:rFonts w:ascii="Calibri Light" w:hAnsi="Calibri Light" w:cs="Calibri Light"/>
        </w:rPr>
      </w:pPr>
    </w:p>
    <w:p w14:paraId="5BCB7074" w14:textId="77777777" w:rsidR="00D70F28" w:rsidRPr="00FD47AC" w:rsidRDefault="00D70F28">
      <w:pPr>
        <w:pStyle w:val="BodyText"/>
        <w:rPr>
          <w:rFonts w:ascii="Calibri Light" w:hAnsi="Calibri Light" w:cs="Calibri Light"/>
        </w:rPr>
      </w:pPr>
    </w:p>
    <w:p w14:paraId="26A603F5" w14:textId="77777777" w:rsidR="00D70F28" w:rsidRPr="00FD47AC" w:rsidRDefault="00D70F28">
      <w:pPr>
        <w:pStyle w:val="BodyText"/>
        <w:spacing w:before="5"/>
        <w:rPr>
          <w:rFonts w:ascii="Calibri Light" w:hAnsi="Calibri Light" w:cs="Calibri Light"/>
          <w:sz w:val="27"/>
        </w:rPr>
      </w:pPr>
    </w:p>
    <w:p w14:paraId="49F2A479" w14:textId="6F088DC3" w:rsidR="00D70F28" w:rsidRPr="00FD47AC" w:rsidRDefault="005A5385">
      <w:pPr>
        <w:spacing w:before="1"/>
        <w:ind w:left="4008"/>
        <w:rPr>
          <w:rFonts w:ascii="Calibri Light" w:hAnsi="Calibri Light" w:cs="Calibri Light"/>
          <w:sz w:val="21"/>
        </w:rPr>
      </w:pPr>
      <w:r w:rsidRPr="00FD47AC">
        <w:rPr>
          <w:rFonts w:ascii="Calibri Light" w:hAnsi="Calibri Light" w:cs="Calibri Light"/>
          <w:sz w:val="21"/>
          <w:lang w:val="id"/>
        </w:rPr>
        <w:t>Konektor manset NIBP</w:t>
      </w:r>
    </w:p>
    <w:p w14:paraId="7C9C80F5" w14:textId="77777777" w:rsidR="00D70F28" w:rsidRPr="00FD47AC" w:rsidRDefault="00D70F28">
      <w:pPr>
        <w:pStyle w:val="BodyText"/>
        <w:rPr>
          <w:rFonts w:ascii="Calibri Light" w:hAnsi="Calibri Light" w:cs="Calibri Light"/>
          <w:sz w:val="20"/>
        </w:rPr>
      </w:pPr>
    </w:p>
    <w:p w14:paraId="1B0C3064" w14:textId="77777777" w:rsidR="00D70F28" w:rsidRPr="00FD47AC" w:rsidRDefault="00D70F28">
      <w:pPr>
        <w:pStyle w:val="BodyText"/>
        <w:rPr>
          <w:rFonts w:ascii="Calibri Light" w:hAnsi="Calibri Light" w:cs="Calibri Light"/>
          <w:sz w:val="20"/>
        </w:rPr>
      </w:pPr>
    </w:p>
    <w:p w14:paraId="3DA929B2" w14:textId="77777777" w:rsidR="00D70F28" w:rsidRPr="00FD47AC" w:rsidRDefault="00D70F28">
      <w:pPr>
        <w:pStyle w:val="BodyText"/>
        <w:rPr>
          <w:rFonts w:ascii="Calibri Light" w:hAnsi="Calibri Light" w:cs="Calibri Light"/>
          <w:sz w:val="20"/>
        </w:rPr>
      </w:pPr>
    </w:p>
    <w:p w14:paraId="1DB16270" w14:textId="77777777" w:rsidR="00D70F28" w:rsidRPr="00FD47AC" w:rsidRDefault="00D70F28">
      <w:pPr>
        <w:pStyle w:val="BodyText"/>
        <w:rPr>
          <w:rFonts w:ascii="Calibri Light" w:hAnsi="Calibri Light" w:cs="Calibri Light"/>
          <w:sz w:val="20"/>
        </w:rPr>
      </w:pPr>
    </w:p>
    <w:p w14:paraId="391A352F" w14:textId="77777777" w:rsidR="00D70F28" w:rsidRPr="00FD47AC" w:rsidRDefault="00D70F28">
      <w:pPr>
        <w:pStyle w:val="BodyText"/>
        <w:rPr>
          <w:rFonts w:ascii="Calibri Light" w:hAnsi="Calibri Light" w:cs="Calibri Light"/>
          <w:sz w:val="20"/>
        </w:rPr>
      </w:pPr>
    </w:p>
    <w:p w14:paraId="1EE23496" w14:textId="51F4BE07" w:rsidR="00D70F28" w:rsidRPr="00FD47AC" w:rsidRDefault="00D70F28">
      <w:pPr>
        <w:pStyle w:val="BodyText"/>
        <w:spacing w:before="11"/>
        <w:rPr>
          <w:rFonts w:ascii="Calibri Light" w:hAnsi="Calibri Light" w:cs="Calibri Light"/>
        </w:rPr>
      </w:pPr>
    </w:p>
    <w:p w14:paraId="67082E5D" w14:textId="7A64A364" w:rsidR="00D70F28" w:rsidRPr="00FD47AC" w:rsidRDefault="00F913D9" w:rsidP="00F22E05">
      <w:pPr>
        <w:pStyle w:val="Heading2"/>
        <w:numPr>
          <w:ilvl w:val="1"/>
          <w:numId w:val="140"/>
        </w:numPr>
      </w:pPr>
      <w:bookmarkStart w:id="152" w:name="_Toc62638557"/>
      <w:r w:rsidRPr="00FD47AC">
        <w:rPr>
          <w:noProof/>
        </w:rPr>
        <mc:AlternateContent>
          <mc:Choice Requires="wpg">
            <w:drawing>
              <wp:anchor distT="0" distB="0" distL="114300" distR="114300" simplePos="0" relativeHeight="251604480" behindDoc="0" locked="0" layoutInCell="1" allowOverlap="1" wp14:anchorId="2D13D9EB" wp14:editId="234A3604">
                <wp:simplePos x="0" y="0"/>
                <wp:positionH relativeFrom="page">
                  <wp:posOffset>774065</wp:posOffset>
                </wp:positionH>
                <wp:positionV relativeFrom="paragraph">
                  <wp:posOffset>399415</wp:posOffset>
                </wp:positionV>
                <wp:extent cx="6015355" cy="36830"/>
                <wp:effectExtent l="0" t="0" r="0" b="0"/>
                <wp:wrapNone/>
                <wp:docPr id="885" name="Group 5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629"/>
                          <a:chExt cx="9473" cy="58"/>
                        </a:xfrm>
                      </wpg:grpSpPr>
                      <wps:wsp>
                        <wps:cNvPr id="886" name="Line 526"/>
                        <wps:cNvCnPr>
                          <a:cxnSpLocks noChangeShapeType="1"/>
                        </wps:cNvCnPr>
                        <wps:spPr bwMode="auto">
                          <a:xfrm>
                            <a:off x="1219" y="636"/>
                            <a:ext cx="9473" cy="0"/>
                          </a:xfrm>
                          <a:prstGeom prst="line">
                            <a:avLst/>
                          </a:prstGeom>
                          <a:noFill/>
                          <a:ln w="9144">
                            <a:solidFill>
                              <a:srgbClr val="FF66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s:wsp>
                        <wps:cNvPr id="887" name="Rectangle 525"/>
                        <wps:cNvSpPr>
                          <a:spLocks noChangeArrowheads="1"/>
                        </wps:cNvSpPr>
                        <wps:spPr bwMode="auto">
                          <a:xfrm>
                            <a:off x="1219" y="657"/>
                            <a:ext cx="9473" cy="29"/>
                          </a:xfrm>
                          <a:prstGeom prst="rect">
                            <a:avLst/>
                          </a:prstGeom>
                          <a:solidFill>
                            <a:srgbClr val="FF6600"/>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9DEB890" id="Group 524" o:spid="_x0000_s1026" style="position:absolute;margin-left:60.95pt;margin-top:31.45pt;width:473.65pt;height:2.9pt;z-index:251604480;mso-position-horizontal-relative:page" coordorigin="1219,629"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">
                <v:line id="Line 526" o:spid="_x0000_s1027" style="position:absolute;visibility:visible;mso-wrap-style:square" from="1219,636" to="10692,6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" strokecolor="#f60" strokeweight=".72pt"/>
                <v:rect id="Rectangle 525" o:spid="_x0000_s1028" style="position:absolute;left:1219;top:657;width:9473;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" fillcolor="#f60" stroked="f"/>
                <w10:wrap anchorx="page"/>
              </v:group>
            </w:pict>
          </mc:Fallback>
        </mc:AlternateContent>
      </w:r>
      <w:r w:rsidR="00592753">
        <w:rPr>
          <w:lang w:val="id"/>
        </w:rPr>
        <w:t xml:space="preserve">Informasi </w:t>
      </w:r>
      <w:r w:rsidR="00592753">
        <w:t>K</w:t>
      </w:r>
      <w:r w:rsidR="005A5385" w:rsidRPr="00FD47AC">
        <w:rPr>
          <w:lang w:val="id"/>
        </w:rPr>
        <w:t>eselamatan NIBP</w:t>
      </w:r>
      <w:bookmarkEnd w:id="152"/>
    </w:p>
    <w:p w14:paraId="3FE797C0" w14:textId="77777777" w:rsidR="00D70F28" w:rsidRPr="00FD47AC" w:rsidRDefault="00F913D9">
      <w:pPr>
        <w:pStyle w:val="BodyText"/>
        <w:spacing w:before="10"/>
        <w:rPr>
          <w:rFonts w:ascii="Calibri Light" w:hAnsi="Calibri Light" w:cs="Calibri Light"/>
          <w:sz w:val="17"/>
        </w:rPr>
      </w:pPr>
      <w:r w:rsidRPr="00FD47AC">
        <w:rPr>
          <w:rFonts w:ascii="Calibri Light" w:hAnsi="Calibri Light" w:cs="Calibri Light"/>
          <w:noProof/>
        </w:rPr>
        <mc:AlternateContent>
          <mc:Choice Requires="wps">
            <w:drawing>
              <wp:anchor distT="0" distB="0" distL="0" distR="0" simplePos="0" relativeHeight="251601408" behindDoc="1" locked="0" layoutInCell="1" allowOverlap="1" wp14:anchorId="11822FCB" wp14:editId="7106FDE2">
                <wp:simplePos x="0" y="0"/>
                <wp:positionH relativeFrom="page">
                  <wp:posOffset>774065</wp:posOffset>
                </wp:positionH>
                <wp:positionV relativeFrom="paragraph">
                  <wp:posOffset>146050</wp:posOffset>
                </wp:positionV>
                <wp:extent cx="6015355" cy="212725"/>
                <wp:effectExtent l="0" t="0" r="0" b="0"/>
                <wp:wrapTopAndBottom/>
                <wp:docPr id="884" name="Text Box 5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5355" cy="212725"/>
                        </a:xfrm>
                        <a:prstGeom prst="rect">
                          <a:avLst/>
                        </a:prstGeom>
                        <a:solidFill>
                          <a:srgbClr val="E6E6E6"/>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14:paraId="2287555B" w14:textId="77777777" w:rsidR="00BF557D" w:rsidRDefault="00BF557D">
                            <w:pPr>
                              <w:spacing w:before="20"/>
                              <w:ind w:left="4128" w:right="4131"/>
                              <w:jc w:val="center"/>
                              <w:rPr>
                                <w:rFonts w:ascii="Arial"/>
                                <w:b/>
                                <w:sz w:val="24"/>
                              </w:rPr>
                            </w:pPr>
                            <w:r>
                              <w:rPr>
                                <w:b/>
                                <w:sz w:val="24"/>
                                <w:u w:val="thick"/>
                                <w:lang w:val="id"/>
                              </w:rPr>
                              <w:t>Peringatan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1822FCB" id="Text Box 523" o:spid="_x0000_s1102" type="#_x0000_t202" style="position:absolute;margin-left:60.95pt;margin-top:11.5pt;width:473.65pt;height:16.75pt;z-index:-25171507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" fillcolor="#e6e6e6" stroked="f">
                <v:textbox inset="0,0,0,0">
                  <w:txbxContent>
                    <w:p w14:paraId="2287555B" w14:textId="77777777" w:rsidR="00BF557D" w:rsidRDefault="00BF557D">
                      <w:pPr>
                        <w:spacing w:before="20"/>
                        <w:ind w:left="4128" w:right="4131"/>
                        <w:jc w:val="center"/>
                        <w:rPr>
                          <w:rFonts w:ascii="Arial"/>
                          <w:b/>
                          <w:sz w:val="24"/>
                        </w:rPr>
                      </w:pPr>
                      <w:r>
                        <w:rPr>
                          <w:b/>
                          <w:sz w:val="24"/>
                          <w:u w:val="thick"/>
                          <w:lang w:val="id"/>
                        </w:rPr>
                        <w:t>Peringatan</w:t>
                      </w:r>
                    </w:p>
                  </w:txbxContent>
                </v:textbox>
                <w10:wrap type="topAndBottom" anchorx="page"/>
              </v:shape>
            </w:pict>
          </mc:Fallback>
        </mc:AlternateContent>
      </w:r>
    </w:p>
    <w:p w14:paraId="32B58528" w14:textId="05DE5DB8" w:rsidR="00D70F28" w:rsidRPr="00FD47AC" w:rsidRDefault="005A5385" w:rsidP="009555AA">
      <w:pPr>
        <w:pStyle w:val="ListParagraph"/>
        <w:numPr>
          <w:ilvl w:val="0"/>
          <w:numId w:val="139"/>
        </w:numPr>
        <w:tabs>
          <w:tab w:val="left" w:pos="989"/>
        </w:tabs>
        <w:spacing w:before="100" w:line="271" w:lineRule="auto"/>
        <w:ind w:right="722" w:hanging="359"/>
        <w:jc w:val="both"/>
        <w:rPr>
          <w:rFonts w:ascii="Calibri Light" w:hAnsi="Calibri Light" w:cs="Calibri Light"/>
          <w:sz w:val="24"/>
        </w:rPr>
      </w:pPr>
      <w:r w:rsidRPr="00FD47AC">
        <w:rPr>
          <w:rFonts w:ascii="Calibri Light" w:hAnsi="Calibri Light" w:cs="Calibri Light"/>
          <w:sz w:val="24"/>
          <w:lang w:val="id"/>
        </w:rPr>
        <w:t xml:space="preserve">Jangan mengukur NIBP pada pasien dengan penyakit sel sabit atau kondisi </w:t>
      </w:r>
      <w:r w:rsidR="00CA3B09">
        <w:rPr>
          <w:rFonts w:ascii="Calibri Light" w:hAnsi="Calibri Light" w:cs="Calibri Light"/>
          <w:sz w:val="24"/>
        </w:rPr>
        <w:t>yang</w:t>
      </w:r>
      <w:r w:rsidRPr="00FD47AC">
        <w:rPr>
          <w:rFonts w:ascii="Calibri Light" w:hAnsi="Calibri Light" w:cs="Calibri Light"/>
          <w:sz w:val="24"/>
          <w:lang w:val="id"/>
        </w:rPr>
        <w:t xml:space="preserve"> mana kerusakan kulit telah terjadi atau </w:t>
      </w:r>
      <w:r w:rsidR="00CA3B09">
        <w:rPr>
          <w:rFonts w:ascii="Calibri Light" w:hAnsi="Calibri Light" w:cs="Calibri Light"/>
          <w:sz w:val="24"/>
        </w:rPr>
        <w:t>akan terjadi</w:t>
      </w:r>
      <w:r w:rsidRPr="00FD47AC">
        <w:rPr>
          <w:rFonts w:ascii="Calibri Light" w:hAnsi="Calibri Light" w:cs="Calibri Light"/>
          <w:sz w:val="24"/>
          <w:lang w:val="id"/>
        </w:rPr>
        <w:t>.</w:t>
      </w:r>
    </w:p>
    <w:p w14:paraId="78C2124A" w14:textId="77777777" w:rsidR="00D70F28" w:rsidRPr="00FD47AC" w:rsidRDefault="005A5385" w:rsidP="009555AA">
      <w:pPr>
        <w:pStyle w:val="ListParagraph"/>
        <w:numPr>
          <w:ilvl w:val="0"/>
          <w:numId w:val="139"/>
        </w:numPr>
        <w:tabs>
          <w:tab w:val="left" w:pos="989"/>
        </w:tabs>
        <w:spacing w:before="121"/>
        <w:ind w:left="988"/>
        <w:jc w:val="both"/>
        <w:rPr>
          <w:rFonts w:ascii="Calibri Light" w:hAnsi="Calibri Light" w:cs="Calibri Light"/>
          <w:sz w:val="24"/>
        </w:rPr>
      </w:pPr>
      <w:r w:rsidRPr="00FD47AC">
        <w:rPr>
          <w:rFonts w:ascii="Calibri Light" w:hAnsi="Calibri Light" w:cs="Calibri Light"/>
          <w:sz w:val="24"/>
          <w:lang w:val="id"/>
        </w:rPr>
        <w:t>Jangan mengukur NIBP pada lengan sisi yang sama dengan mastektomi.</w:t>
      </w:r>
    </w:p>
    <w:p w14:paraId="48449B04" w14:textId="35FE3896" w:rsidR="00D70F28" w:rsidRPr="00FD47AC" w:rsidRDefault="005A5385" w:rsidP="009555AA">
      <w:pPr>
        <w:pStyle w:val="ListParagraph"/>
        <w:numPr>
          <w:ilvl w:val="0"/>
          <w:numId w:val="139"/>
        </w:numPr>
        <w:tabs>
          <w:tab w:val="left" w:pos="989"/>
        </w:tabs>
        <w:spacing w:line="271" w:lineRule="auto"/>
        <w:ind w:right="725" w:hanging="359"/>
        <w:jc w:val="both"/>
        <w:rPr>
          <w:rFonts w:ascii="Calibri Light" w:hAnsi="Calibri Light" w:cs="Calibri Light"/>
          <w:sz w:val="24"/>
        </w:rPr>
      </w:pPr>
      <w:r w:rsidRPr="00FD47AC">
        <w:rPr>
          <w:rFonts w:ascii="Calibri Light" w:hAnsi="Calibri Light" w:cs="Calibri Light"/>
          <w:sz w:val="24"/>
          <w:lang w:val="id"/>
        </w:rPr>
        <w:t xml:space="preserve">Gunakan penilaian klinis untuk memutuskan apakah akan sering melakukan pengukuran tekanan darah tanpa pengawasan pada pasien dengan gangguan pembekuan darah parah karena risiko hematoma pada tungkai yang </w:t>
      </w:r>
      <w:r w:rsidR="00CA3B09">
        <w:rPr>
          <w:rFonts w:ascii="Calibri Light" w:hAnsi="Calibri Light" w:cs="Calibri Light"/>
          <w:sz w:val="24"/>
        </w:rPr>
        <w:t>dipasangi</w:t>
      </w:r>
      <w:r w:rsidRPr="00FD47AC">
        <w:rPr>
          <w:rFonts w:ascii="Calibri Light" w:hAnsi="Calibri Light" w:cs="Calibri Light"/>
          <w:sz w:val="24"/>
          <w:lang w:val="id"/>
        </w:rPr>
        <w:t xml:space="preserve"> manset.</w:t>
      </w:r>
    </w:p>
    <w:p w14:paraId="0AFBC54B" w14:textId="777F37FD" w:rsidR="00D70F28" w:rsidRPr="00FD47AC" w:rsidRDefault="005A5385" w:rsidP="009555AA">
      <w:pPr>
        <w:pStyle w:val="ListParagraph"/>
        <w:numPr>
          <w:ilvl w:val="0"/>
          <w:numId w:val="139"/>
        </w:numPr>
        <w:tabs>
          <w:tab w:val="left" w:pos="989"/>
        </w:tabs>
        <w:spacing w:before="118"/>
        <w:ind w:right="730" w:hanging="359"/>
        <w:jc w:val="both"/>
        <w:rPr>
          <w:rFonts w:ascii="Calibri Light" w:hAnsi="Calibri Light" w:cs="Calibri Light"/>
          <w:sz w:val="24"/>
        </w:rPr>
      </w:pPr>
      <w:r w:rsidRPr="00FD47AC">
        <w:rPr>
          <w:rFonts w:ascii="Calibri Light" w:hAnsi="Calibri Light" w:cs="Calibri Light"/>
          <w:sz w:val="24"/>
          <w:lang w:val="id"/>
        </w:rPr>
        <w:t xml:space="preserve">Pastikan pengaturan yang benar dipilih saat melakukan pengukuran. Mungkin berbahaya bagi anak untuk menggunakan tingkat tekanan yang </w:t>
      </w:r>
      <w:r w:rsidR="00CA3B09">
        <w:rPr>
          <w:rFonts w:ascii="Calibri Light" w:hAnsi="Calibri Light" w:cs="Calibri Light"/>
          <w:sz w:val="24"/>
        </w:rPr>
        <w:t>berlebihan</w:t>
      </w:r>
      <w:r w:rsidRPr="00FD47AC">
        <w:rPr>
          <w:rFonts w:ascii="Calibri Light" w:hAnsi="Calibri Light" w:cs="Calibri Light"/>
          <w:sz w:val="24"/>
          <w:lang w:val="id"/>
        </w:rPr>
        <w:t>.</w:t>
      </w:r>
    </w:p>
    <w:p w14:paraId="77CC83BE" w14:textId="53A78756" w:rsidR="00D70F28" w:rsidRPr="00FD47AC" w:rsidRDefault="005A5385" w:rsidP="009555AA">
      <w:pPr>
        <w:pStyle w:val="ListParagraph"/>
        <w:numPr>
          <w:ilvl w:val="0"/>
          <w:numId w:val="139"/>
        </w:numPr>
        <w:tabs>
          <w:tab w:val="left" w:pos="989"/>
        </w:tabs>
        <w:spacing w:before="120" w:after="4"/>
        <w:ind w:left="988"/>
        <w:jc w:val="both"/>
        <w:rPr>
          <w:rFonts w:ascii="Calibri Light" w:hAnsi="Calibri Light" w:cs="Calibri Light"/>
          <w:sz w:val="24"/>
        </w:rPr>
      </w:pPr>
      <w:r w:rsidRPr="00FD47AC">
        <w:rPr>
          <w:rFonts w:ascii="Calibri Light" w:hAnsi="Calibri Light" w:cs="Calibri Light"/>
          <w:sz w:val="24"/>
          <w:lang w:val="id"/>
        </w:rPr>
        <w:t xml:space="preserve">Peralatan ini cocok untuk digunakan di </w:t>
      </w:r>
      <w:r w:rsidR="00592753">
        <w:rPr>
          <w:rFonts w:ascii="Calibri Light" w:hAnsi="Calibri Light" w:cs="Calibri Light"/>
          <w:sz w:val="24"/>
        </w:rPr>
        <w:t>di dekat peralatan</w:t>
      </w:r>
      <w:r w:rsidRPr="00FD47AC">
        <w:rPr>
          <w:rFonts w:ascii="Calibri Light" w:hAnsi="Calibri Light" w:cs="Calibri Light"/>
          <w:sz w:val="24"/>
          <w:lang w:val="id"/>
        </w:rPr>
        <w:t xml:space="preserve"> bedah listrik.</w:t>
      </w:r>
    </w:p>
    <w:p w14:paraId="7BE70462" w14:textId="77777777" w:rsidR="00D70F28" w:rsidRPr="00FD47AC" w:rsidRDefault="00F913D9">
      <w:pPr>
        <w:pStyle w:val="BodyText"/>
        <w:spacing w:line="59" w:lineRule="exact"/>
        <w:ind w:left="584"/>
        <w:rPr>
          <w:rFonts w:ascii="Calibri Light" w:hAnsi="Calibri Light" w:cs="Calibri Light"/>
          <w:sz w:val="5"/>
        </w:rPr>
      </w:pPr>
      <w:r w:rsidRPr="00FD47AC">
        <w:rPr>
          <w:rFonts w:ascii="Calibri Light" w:hAnsi="Calibri Light" w:cs="Calibri Light"/>
          <w:noProof/>
          <w:sz w:val="5"/>
        </w:rPr>
        <mc:AlternateContent>
          <mc:Choice Requires="wpg">
            <w:drawing>
              <wp:inline distT="0" distB="0" distL="0" distR="0" wp14:anchorId="4BDF166A" wp14:editId="3446BD6A">
                <wp:extent cx="6015355" cy="36830"/>
                <wp:effectExtent l="12700" t="6350" r="10795" b="4445"/>
                <wp:docPr id="881" name="Group 5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0" y="0"/>
                          <a:chExt cx="9473" cy="58"/>
                        </a:xfrm>
                      </wpg:grpSpPr>
                      <wps:wsp>
                        <wps:cNvPr id="882" name="Line 522"/>
                        <wps:cNvCnPr>
                          <a:cxnSpLocks noChangeShapeType="1"/>
                        </wps:cNvCnPr>
                        <wps:spPr bwMode="auto">
                          <a:xfrm>
                            <a:off x="0" y="7"/>
                            <a:ext cx="9472" cy="0"/>
                          </a:xfrm>
                          <a:prstGeom prst="line">
                            <a:avLst/>
                          </a:prstGeom>
                          <a:noFill/>
                          <a:ln w="9144">
                            <a:solidFill>
                              <a:srgbClr val="FF66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s:wsp>
                        <wps:cNvPr id="883" name="Line 521"/>
                        <wps:cNvCnPr>
                          <a:cxnSpLocks noChangeShapeType="1"/>
                        </wps:cNvCnPr>
                        <wps:spPr bwMode="auto">
                          <a:xfrm>
                            <a:off x="0" y="43"/>
                            <a:ext cx="9472" cy="0"/>
                          </a:xfrm>
                          <a:prstGeom prst="line">
                            <a:avLst/>
                          </a:prstGeom>
                          <a:noFill/>
                          <a:ln w="18288">
                            <a:solidFill>
                              <a:srgbClr val="FF66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g:wgp>
                  </a:graphicData>
                </a:graphic>
              </wp:inline>
            </w:drawing>
          </mc:Choice>
          <mc:Fallback>
            <w:pict>
              <v:group w14:anchorId="6E64A4AD" id="Group 520" o:spid="_x0000_s1026" style="width:473.65pt;height:2.9pt;mso-position-horizontal-relative:char;mso-position-vertical-relative:line"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">
                <v:line id="Line 522" o:spid="_x0000_s1027" style="position:absolute;visibility:visible;mso-wrap-style:square" from="0,7" to="947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" strokecolor="#f60" strokeweight=".72pt"/>
                <v:line id="Line 521" o:spid="_x0000_s1028" style="position:absolute;visibility:visible;mso-wrap-style:square" from="0,43" to="9472,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" strokecolor="#f60" strokeweight="1.44pt"/>
                <w10:anchorlock/>
              </v:group>
            </w:pict>
          </mc:Fallback>
        </mc:AlternateContent>
      </w:r>
    </w:p>
    <w:p w14:paraId="68A02740" w14:textId="77777777" w:rsidR="00D70F28" w:rsidRPr="00FD47AC" w:rsidRDefault="00D70F28">
      <w:pPr>
        <w:spacing w:line="59" w:lineRule="exact"/>
        <w:rPr>
          <w:rFonts w:ascii="Calibri Light" w:hAnsi="Calibri Light" w:cs="Calibri Light"/>
          <w:sz w:val="5"/>
        </w:rPr>
        <w:sectPr w:rsidR="00D70F28" w:rsidRPr="00FD47AC">
          <w:headerReference w:type="default" r:id="rId168"/>
          <w:footerReference w:type="default" r:id="rId169"/>
          <w:pgSz w:w="11910" w:h="16850"/>
          <w:pgMar w:top="1180" w:right="520" w:bottom="960" w:left="620" w:header="910" w:footer="775" w:gutter="0"/>
          <w:pgNumType w:start="110"/>
          <w:cols w:space="720"/>
        </w:sectPr>
      </w:pPr>
    </w:p>
    <w:p w14:paraId="630EA1A2" w14:textId="77777777" w:rsidR="00D70F28" w:rsidRPr="00FD47AC" w:rsidRDefault="00D70F28">
      <w:pPr>
        <w:pStyle w:val="BodyText"/>
        <w:spacing w:before="5"/>
        <w:rPr>
          <w:rFonts w:ascii="Calibri Light" w:hAnsi="Calibri Light" w:cs="Calibri Light"/>
          <w:sz w:val="25"/>
        </w:rPr>
      </w:pPr>
    </w:p>
    <w:p w14:paraId="435BA675" w14:textId="77777777" w:rsidR="00D70F28" w:rsidRPr="00FD47AC" w:rsidRDefault="00F913D9">
      <w:pPr>
        <w:pStyle w:val="BodyText"/>
        <w:ind w:left="599"/>
        <w:rPr>
          <w:rFonts w:ascii="Calibri Light" w:hAnsi="Calibri Light" w:cs="Calibri Light"/>
          <w:sz w:val="20"/>
        </w:rPr>
      </w:pPr>
      <w:r w:rsidRPr="00FD47AC">
        <w:rPr>
          <w:rFonts w:ascii="Calibri Light" w:hAnsi="Calibri Light" w:cs="Calibri Light"/>
          <w:noProof/>
          <w:sz w:val="20"/>
        </w:rPr>
        <mc:AlternateContent>
          <mc:Choice Requires="wps">
            <w:drawing>
              <wp:inline distT="0" distB="0" distL="0" distR="0" wp14:anchorId="699EE591" wp14:editId="18DD5E28">
                <wp:extent cx="6015355" cy="212090"/>
                <wp:effectExtent l="0" t="0" r="0" b="635"/>
                <wp:docPr id="880" name="Text Box 5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5355" cy="212090"/>
                        </a:xfrm>
                        <a:prstGeom prst="rect">
                          <a:avLst/>
                        </a:prstGeom>
                        <a:solidFill>
                          <a:srgbClr val="E6E6E6"/>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14:paraId="4D8D7389" w14:textId="77777777" w:rsidR="00BF557D" w:rsidRDefault="00BF557D">
                            <w:pPr>
                              <w:spacing w:before="20"/>
                              <w:ind w:left="4128" w:right="4131"/>
                              <w:jc w:val="center"/>
                              <w:rPr>
                                <w:rFonts w:ascii="Arial"/>
                                <w:b/>
                                <w:sz w:val="24"/>
                              </w:rPr>
                            </w:pPr>
                            <w:r>
                              <w:rPr>
                                <w:b/>
                                <w:sz w:val="24"/>
                                <w:u w:val="thick"/>
                                <w:lang w:val="id"/>
                              </w:rPr>
                              <w:t>Peringatan</w:t>
                            </w:r>
                          </w:p>
                        </w:txbxContent>
                      </wps:txbx>
                      <wps:bodyPr rot="0" vert="horz" wrap="square" lIns="0" tIns="0" rIns="0" bIns="0" anchor="t" anchorCtr="0" upright="1">
                        <a:noAutofit/>
                      </wps:bodyPr>
                    </wps:wsp>
                  </a:graphicData>
                </a:graphic>
              </wp:inline>
            </w:drawing>
          </mc:Choice>
          <mc:Fallback>
            <w:pict>
              <v:shape w14:anchorId="699EE591" id="Text Box 519" o:spid="_x0000_s1103" type="#_x0000_t202" style="width:473.65pt;height:16.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" fillcolor="#e6e6e6" stroked="f">
                <v:textbox inset="0,0,0,0">
                  <w:txbxContent>
                    <w:p w14:paraId="4D8D7389" w14:textId="77777777" w:rsidR="00BF557D" w:rsidRDefault="00BF557D">
                      <w:pPr>
                        <w:spacing w:before="20"/>
                        <w:ind w:left="4128" w:right="4131"/>
                        <w:jc w:val="center"/>
                        <w:rPr>
                          <w:rFonts w:ascii="Arial"/>
                          <w:b/>
                          <w:sz w:val="24"/>
                        </w:rPr>
                      </w:pPr>
                      <w:r>
                        <w:rPr>
                          <w:b/>
                          <w:sz w:val="24"/>
                          <w:u w:val="thick"/>
                          <w:lang w:val="id"/>
                        </w:rPr>
                        <w:t>Peringatan</w:t>
                      </w:r>
                    </w:p>
                  </w:txbxContent>
                </v:textbox>
                <w10:anchorlock/>
              </v:shape>
            </w:pict>
          </mc:Fallback>
        </mc:AlternateContent>
      </w:r>
    </w:p>
    <w:p w14:paraId="2E0DB1D8" w14:textId="3CCCC579" w:rsidR="00D70F28" w:rsidRPr="00FD47AC" w:rsidRDefault="00F913D9" w:rsidP="009555AA">
      <w:pPr>
        <w:pStyle w:val="ListParagraph"/>
        <w:numPr>
          <w:ilvl w:val="0"/>
          <w:numId w:val="139"/>
        </w:numPr>
        <w:tabs>
          <w:tab w:val="left" w:pos="989"/>
        </w:tabs>
        <w:spacing w:before="89" w:line="271" w:lineRule="auto"/>
        <w:ind w:right="727" w:hanging="359"/>
        <w:jc w:val="both"/>
        <w:rPr>
          <w:rFonts w:ascii="Calibri Light" w:hAnsi="Calibri Light" w:cs="Calibri Light"/>
          <w:sz w:val="24"/>
        </w:rPr>
      </w:pPr>
      <w:r w:rsidRPr="00FD47AC">
        <w:rPr>
          <w:rFonts w:ascii="Calibri Light" w:hAnsi="Calibri Light" w:cs="Calibri Light"/>
          <w:noProof/>
        </w:rPr>
        <mc:AlternateContent>
          <mc:Choice Requires="wpg">
            <w:drawing>
              <wp:anchor distT="0" distB="0" distL="114300" distR="114300" simplePos="0" relativeHeight="251608576" behindDoc="0" locked="0" layoutInCell="1" allowOverlap="1" wp14:anchorId="3651E760" wp14:editId="7F71E56A">
                <wp:simplePos x="0" y="0"/>
                <wp:positionH relativeFrom="page">
                  <wp:posOffset>774065</wp:posOffset>
                </wp:positionH>
                <wp:positionV relativeFrom="paragraph">
                  <wp:posOffset>-265430</wp:posOffset>
                </wp:positionV>
                <wp:extent cx="6015355" cy="36830"/>
                <wp:effectExtent l="0" t="0" r="0" b="0"/>
                <wp:wrapNone/>
                <wp:docPr id="877" name="Group 5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418"/>
                          <a:chExt cx="9473" cy="58"/>
                        </a:xfrm>
                      </wpg:grpSpPr>
                      <wps:wsp>
                        <wps:cNvPr id="878" name="Line 518"/>
                        <wps:cNvCnPr>
                          <a:cxnSpLocks noChangeShapeType="1"/>
                        </wps:cNvCnPr>
                        <wps:spPr bwMode="auto">
                          <a:xfrm>
                            <a:off x="1219" y="-411"/>
                            <a:ext cx="9473" cy="0"/>
                          </a:xfrm>
                          <a:prstGeom prst="line">
                            <a:avLst/>
                          </a:prstGeom>
                          <a:noFill/>
                          <a:ln w="9144">
                            <a:solidFill>
                              <a:srgbClr val="FF66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s:wsp>
                        <wps:cNvPr id="879" name="Rectangle 517"/>
                        <wps:cNvSpPr>
                          <a:spLocks noChangeArrowheads="1"/>
                        </wps:cNvSpPr>
                        <wps:spPr bwMode="auto">
                          <a:xfrm>
                            <a:off x="1219" y="-390"/>
                            <a:ext cx="9473" cy="29"/>
                          </a:xfrm>
                          <a:prstGeom prst="rect">
                            <a:avLst/>
                          </a:prstGeom>
                          <a:solidFill>
                            <a:srgbClr val="FF6600"/>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452CEF5" id="Group 516" o:spid="_x0000_s1026" style="position:absolute;margin-left:60.95pt;margin-top:-20.9pt;width:473.65pt;height:2.9pt;z-index:251608576;mso-position-horizontal-relative:page" coordorigin="1219,-418"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">
                <v:line id="Line 518" o:spid="_x0000_s1027" style="position:absolute;visibility:visible;mso-wrap-style:square" from="1219,-411" to="10692,-4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" strokecolor="#f60" strokeweight=".72pt"/>
                <v:rect id="Rectangle 517" o:spid="_x0000_s1028" style="position:absolute;left:1219;top:-390;width:9473;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" fillcolor="#f60" stroked="f"/>
                <w10:wrap anchorx="page"/>
              </v:group>
            </w:pict>
          </mc:Fallback>
        </mc:AlternateContent>
      </w:r>
      <w:r w:rsidR="005A5385" w:rsidRPr="00FD47AC">
        <w:rPr>
          <w:rFonts w:ascii="Calibri Light" w:hAnsi="Calibri Light" w:cs="Calibri Light"/>
          <w:sz w:val="24"/>
          <w:lang w:val="id"/>
        </w:rPr>
        <w:t xml:space="preserve">Sebelum memulai pengukuran, </w:t>
      </w:r>
      <w:r w:rsidR="00CA3B09">
        <w:rPr>
          <w:rFonts w:ascii="Calibri Light" w:hAnsi="Calibri Light" w:cs="Calibri Light"/>
          <w:sz w:val="24"/>
        </w:rPr>
        <w:t>verifikasi</w:t>
      </w:r>
      <w:r w:rsidR="005A5385" w:rsidRPr="00FD47AC">
        <w:rPr>
          <w:rFonts w:ascii="Calibri Light" w:hAnsi="Calibri Light" w:cs="Calibri Light"/>
          <w:sz w:val="24"/>
          <w:lang w:val="id"/>
        </w:rPr>
        <w:t xml:space="preserve"> bahwa Anda telah memilih setelan yang sesuai untuk pasien An</w:t>
      </w:r>
      <w:r w:rsidR="00CA3B09">
        <w:rPr>
          <w:rFonts w:ascii="Calibri Light" w:hAnsi="Calibri Light" w:cs="Calibri Light"/>
          <w:sz w:val="24"/>
          <w:lang w:val="id"/>
        </w:rPr>
        <w:t xml:space="preserve">da (dewasa, </w:t>
      </w:r>
      <w:r w:rsidR="00CA3B09">
        <w:rPr>
          <w:rFonts w:ascii="Calibri Light" w:hAnsi="Calibri Light" w:cs="Calibri Light"/>
          <w:sz w:val="24"/>
        </w:rPr>
        <w:t>pediatric/anak-anak</w:t>
      </w:r>
      <w:r w:rsidR="00CA3B09">
        <w:rPr>
          <w:rFonts w:ascii="Calibri Light" w:hAnsi="Calibri Light" w:cs="Calibri Light"/>
          <w:sz w:val="24"/>
          <w:lang w:val="id"/>
        </w:rPr>
        <w:t>, atau neonatal</w:t>
      </w:r>
      <w:r w:rsidR="005A5385" w:rsidRPr="00FD47AC">
        <w:rPr>
          <w:rFonts w:ascii="Calibri Light" w:hAnsi="Calibri Light" w:cs="Calibri Light"/>
          <w:sz w:val="24"/>
          <w:lang w:val="id"/>
        </w:rPr>
        <w:t>)</w:t>
      </w:r>
    </w:p>
    <w:p w14:paraId="5E6C6F0D" w14:textId="633085EA" w:rsidR="00D70F28" w:rsidRPr="00FD47AC" w:rsidRDefault="005A5385" w:rsidP="009555AA">
      <w:pPr>
        <w:pStyle w:val="ListParagraph"/>
        <w:numPr>
          <w:ilvl w:val="0"/>
          <w:numId w:val="139"/>
        </w:numPr>
        <w:tabs>
          <w:tab w:val="left" w:pos="989"/>
        </w:tabs>
        <w:spacing w:before="121" w:line="271" w:lineRule="auto"/>
        <w:ind w:right="720" w:hanging="359"/>
        <w:jc w:val="both"/>
        <w:rPr>
          <w:rFonts w:ascii="Calibri Light" w:hAnsi="Calibri Light" w:cs="Calibri Light"/>
          <w:sz w:val="24"/>
        </w:rPr>
      </w:pPr>
      <w:r w:rsidRPr="00FD47AC">
        <w:rPr>
          <w:rFonts w:ascii="Calibri Light" w:hAnsi="Calibri Light" w:cs="Calibri Light"/>
          <w:sz w:val="24"/>
          <w:lang w:val="id"/>
        </w:rPr>
        <w:t>Jangan gunakan manset pada tungkai yang memiliki</w:t>
      </w:r>
      <w:r w:rsidR="00CA3B09">
        <w:rPr>
          <w:rFonts w:ascii="Calibri Light" w:hAnsi="Calibri Light" w:cs="Calibri Light"/>
          <w:sz w:val="24"/>
          <w:lang w:val="id"/>
        </w:rPr>
        <w:t xml:space="preserve"> infus intravena</w:t>
      </w:r>
      <w:r w:rsidR="00CA3B09">
        <w:rPr>
          <w:rFonts w:ascii="Calibri Light" w:hAnsi="Calibri Light" w:cs="Calibri Light"/>
          <w:sz w:val="24"/>
        </w:rPr>
        <w:t xml:space="preserve"> (IV)</w:t>
      </w:r>
      <w:r w:rsidR="00CA3B09">
        <w:rPr>
          <w:rFonts w:ascii="Calibri Light" w:hAnsi="Calibri Light" w:cs="Calibri Light"/>
          <w:sz w:val="24"/>
          <w:lang w:val="id"/>
        </w:rPr>
        <w:t xml:space="preserve"> atau kateter</w:t>
      </w:r>
      <w:r w:rsidRPr="00FD47AC">
        <w:rPr>
          <w:rFonts w:ascii="Calibri Light" w:hAnsi="Calibri Light" w:cs="Calibri Light"/>
          <w:sz w:val="24"/>
          <w:lang w:val="id"/>
        </w:rPr>
        <w:t xml:space="preserve">. Hal ini dapat menyebabkan kerusakan jaringan di sekitar kateter ketika </w:t>
      </w:r>
      <w:r w:rsidR="00CA3B09">
        <w:rPr>
          <w:rFonts w:ascii="Calibri Light" w:hAnsi="Calibri Light" w:cs="Calibri Light"/>
          <w:sz w:val="24"/>
        </w:rPr>
        <w:t>aliran infus</w:t>
      </w:r>
      <w:r w:rsidRPr="00FD47AC">
        <w:rPr>
          <w:rFonts w:ascii="Calibri Light" w:hAnsi="Calibri Light" w:cs="Calibri Light"/>
          <w:sz w:val="24"/>
          <w:lang w:val="id"/>
        </w:rPr>
        <w:t xml:space="preserve"> </w:t>
      </w:r>
      <w:r w:rsidR="00CA3B09">
        <w:rPr>
          <w:rFonts w:ascii="Calibri Light" w:hAnsi="Calibri Light" w:cs="Calibri Light"/>
          <w:sz w:val="24"/>
        </w:rPr>
        <w:t>terhambat</w:t>
      </w:r>
      <w:r w:rsidRPr="00FD47AC">
        <w:rPr>
          <w:rFonts w:ascii="Calibri Light" w:hAnsi="Calibri Light" w:cs="Calibri Light"/>
          <w:sz w:val="24"/>
          <w:lang w:val="id"/>
        </w:rPr>
        <w:t xml:space="preserve"> selama inflasi manset.</w:t>
      </w:r>
    </w:p>
    <w:p w14:paraId="00ED3FC9" w14:textId="77777777" w:rsidR="00D70F28" w:rsidRPr="00FD47AC" w:rsidRDefault="005A5385" w:rsidP="009555AA">
      <w:pPr>
        <w:pStyle w:val="ListParagraph"/>
        <w:numPr>
          <w:ilvl w:val="0"/>
          <w:numId w:val="139"/>
        </w:numPr>
        <w:tabs>
          <w:tab w:val="left" w:pos="989"/>
        </w:tabs>
        <w:spacing w:before="118" w:line="271" w:lineRule="auto"/>
        <w:ind w:right="729" w:hanging="359"/>
        <w:jc w:val="both"/>
        <w:rPr>
          <w:rFonts w:ascii="Calibri Light" w:hAnsi="Calibri Light" w:cs="Calibri Light"/>
          <w:sz w:val="24"/>
        </w:rPr>
      </w:pPr>
      <w:r w:rsidRPr="00FD47AC">
        <w:rPr>
          <w:rFonts w:ascii="Calibri Light" w:hAnsi="Calibri Light" w:cs="Calibri Light"/>
          <w:sz w:val="24"/>
          <w:lang w:val="id"/>
        </w:rPr>
        <w:t>Pastikan bahwa saluran udara yang menghubungkan manset tekanan darah dan monitor tidak terhalang atau kusut.</w:t>
      </w:r>
    </w:p>
    <w:p w14:paraId="28B4B160" w14:textId="385160B6" w:rsidR="00D70F28" w:rsidRPr="00FD47AC" w:rsidRDefault="005A5385" w:rsidP="009555AA">
      <w:pPr>
        <w:pStyle w:val="ListParagraph"/>
        <w:numPr>
          <w:ilvl w:val="0"/>
          <w:numId w:val="139"/>
        </w:numPr>
        <w:tabs>
          <w:tab w:val="left" w:pos="989"/>
        </w:tabs>
        <w:spacing w:before="120" w:line="271" w:lineRule="auto"/>
        <w:ind w:right="729" w:hanging="359"/>
        <w:jc w:val="both"/>
        <w:rPr>
          <w:rFonts w:ascii="Calibri Light" w:hAnsi="Calibri Light" w:cs="Calibri Light"/>
          <w:sz w:val="24"/>
        </w:rPr>
      </w:pPr>
      <w:r w:rsidRPr="00FD47AC">
        <w:rPr>
          <w:rFonts w:ascii="Calibri Light" w:hAnsi="Calibri Light" w:cs="Calibri Light"/>
          <w:sz w:val="24"/>
          <w:lang w:val="id"/>
        </w:rPr>
        <w:t xml:space="preserve">Jangan melampirkan manset ke tungkai yang digunakan untuk infus IV karena inflasi manset dapat menghalangi infus, berpotensi menyebabkan </w:t>
      </w:r>
      <w:r w:rsidR="00CA3B09">
        <w:rPr>
          <w:rFonts w:ascii="Calibri Light" w:hAnsi="Calibri Light" w:cs="Calibri Light"/>
          <w:sz w:val="24"/>
        </w:rPr>
        <w:t>bahaya</w:t>
      </w:r>
      <w:r w:rsidRPr="00FD47AC">
        <w:rPr>
          <w:rFonts w:ascii="Calibri Light" w:hAnsi="Calibri Light" w:cs="Calibri Light"/>
          <w:sz w:val="24"/>
          <w:lang w:val="id"/>
        </w:rPr>
        <w:t xml:space="preserve"> pada pasien.</w:t>
      </w:r>
    </w:p>
    <w:p w14:paraId="370581EC" w14:textId="50689FA5" w:rsidR="00D70F28" w:rsidRPr="00FD47AC" w:rsidRDefault="005A5385" w:rsidP="009555AA">
      <w:pPr>
        <w:pStyle w:val="ListParagraph"/>
        <w:numPr>
          <w:ilvl w:val="0"/>
          <w:numId w:val="139"/>
        </w:numPr>
        <w:tabs>
          <w:tab w:val="left" w:pos="989"/>
        </w:tabs>
        <w:spacing w:before="121" w:line="268" w:lineRule="auto"/>
        <w:ind w:right="729" w:hanging="359"/>
        <w:jc w:val="both"/>
        <w:rPr>
          <w:rFonts w:ascii="Calibri Light" w:hAnsi="Calibri Light" w:cs="Calibri Light"/>
          <w:sz w:val="24"/>
        </w:rPr>
      </w:pPr>
      <w:r w:rsidRPr="00FD47AC">
        <w:rPr>
          <w:rFonts w:ascii="Calibri Light" w:hAnsi="Calibri Light" w:cs="Calibri Light"/>
          <w:sz w:val="24"/>
          <w:lang w:val="id"/>
        </w:rPr>
        <w:t xml:space="preserve">Pengukuran tekanan darah dapat menyebabkan </w:t>
      </w:r>
      <w:r w:rsidR="00CA3B09">
        <w:rPr>
          <w:rFonts w:ascii="Calibri Light" w:hAnsi="Calibri Light" w:cs="Calibri Light"/>
          <w:sz w:val="24"/>
        </w:rPr>
        <w:t>gangguan fungsi</w:t>
      </w:r>
      <w:r w:rsidRPr="00FD47AC">
        <w:rPr>
          <w:rFonts w:ascii="Calibri Light" w:hAnsi="Calibri Light" w:cs="Calibri Light"/>
          <w:sz w:val="24"/>
          <w:lang w:val="id"/>
        </w:rPr>
        <w:t xml:space="preserve"> perangkat pemantauan medis lainnya </w:t>
      </w:r>
      <w:r w:rsidR="00CA3B09">
        <w:rPr>
          <w:rFonts w:ascii="Calibri Light" w:hAnsi="Calibri Light" w:cs="Calibri Light"/>
          <w:sz w:val="24"/>
        </w:rPr>
        <w:t xml:space="preserve">secara sementara </w:t>
      </w:r>
      <w:r w:rsidRPr="00FD47AC">
        <w:rPr>
          <w:rFonts w:ascii="Calibri Light" w:hAnsi="Calibri Light" w:cs="Calibri Light"/>
          <w:sz w:val="24"/>
          <w:lang w:val="id"/>
        </w:rPr>
        <w:t>pada tungkai yang sama.</w:t>
      </w:r>
    </w:p>
    <w:p w14:paraId="69561C1A" w14:textId="74B5D269" w:rsidR="00D70F28" w:rsidRPr="00FD47AC" w:rsidRDefault="00F913D9" w:rsidP="009555AA">
      <w:pPr>
        <w:pStyle w:val="ListParagraph"/>
        <w:numPr>
          <w:ilvl w:val="0"/>
          <w:numId w:val="139"/>
        </w:numPr>
        <w:tabs>
          <w:tab w:val="left" w:pos="989"/>
        </w:tabs>
        <w:spacing w:before="123" w:line="271" w:lineRule="auto"/>
        <w:ind w:right="725" w:hanging="359"/>
        <w:jc w:val="both"/>
        <w:rPr>
          <w:rFonts w:ascii="Calibri Light" w:hAnsi="Calibri Light" w:cs="Calibri Light"/>
          <w:sz w:val="24"/>
        </w:rPr>
      </w:pPr>
      <w:r w:rsidRPr="00FD47AC">
        <w:rPr>
          <w:rFonts w:ascii="Calibri Light" w:hAnsi="Calibri Light" w:cs="Calibri Light"/>
          <w:noProof/>
        </w:rPr>
        <mc:AlternateContent>
          <mc:Choice Requires="wpg">
            <w:drawing>
              <wp:anchor distT="0" distB="0" distL="0" distR="0" simplePos="0" relativeHeight="251606528" behindDoc="1" locked="0" layoutInCell="1" allowOverlap="1" wp14:anchorId="768C209D" wp14:editId="4F7B1F40">
                <wp:simplePos x="0" y="0"/>
                <wp:positionH relativeFrom="page">
                  <wp:posOffset>774065</wp:posOffset>
                </wp:positionH>
                <wp:positionV relativeFrom="paragraph">
                  <wp:posOffset>553085</wp:posOffset>
                </wp:positionV>
                <wp:extent cx="6015355" cy="36830"/>
                <wp:effectExtent l="0" t="0" r="0" b="0"/>
                <wp:wrapTopAndBottom/>
                <wp:docPr id="874" name="Group 5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871"/>
                          <a:chExt cx="9473" cy="58"/>
                        </a:xfrm>
                      </wpg:grpSpPr>
                      <wps:wsp>
                        <wps:cNvPr id="875" name="Line 515"/>
                        <wps:cNvCnPr>
                          <a:cxnSpLocks noChangeShapeType="1"/>
                        </wps:cNvCnPr>
                        <wps:spPr bwMode="auto">
                          <a:xfrm>
                            <a:off x="1219" y="879"/>
                            <a:ext cx="9473" cy="0"/>
                          </a:xfrm>
                          <a:prstGeom prst="line">
                            <a:avLst/>
                          </a:prstGeom>
                          <a:noFill/>
                          <a:ln w="9144">
                            <a:solidFill>
                              <a:srgbClr val="FF66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s:wsp>
                        <wps:cNvPr id="876" name="Line 514"/>
                        <wps:cNvCnPr>
                          <a:cxnSpLocks noChangeShapeType="1"/>
                        </wps:cNvCnPr>
                        <wps:spPr bwMode="auto">
                          <a:xfrm>
                            <a:off x="1219" y="915"/>
                            <a:ext cx="9473" cy="0"/>
                          </a:xfrm>
                          <a:prstGeom prst="line">
                            <a:avLst/>
                          </a:prstGeom>
                          <a:noFill/>
                          <a:ln w="18288">
                            <a:solidFill>
                              <a:srgbClr val="FF66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8607690" id="Group 513" o:spid="_x0000_s1026" style="position:absolute;margin-left:60.95pt;margin-top:43.55pt;width:473.65pt;height:2.9pt;z-index:-251709952;mso-wrap-distance-left:0;mso-wrap-distance-right:0;mso-position-horizontal-relative:page" coordorigin="1219,871"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">
                <v:line id="Line 515" o:spid="_x0000_s1027" style="position:absolute;visibility:visible;mso-wrap-style:square" from="1219,879" to="10692,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" strokecolor="#f60" strokeweight=".72pt"/>
                <v:line id="Line 514" o:spid="_x0000_s1028" style="position:absolute;visibility:visible;mso-wrap-style:square" from="1219,915" to="10692,9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" strokecolor="#f60" strokeweight="1.44pt"/>
                <w10:wrap type="topAndBottom" anchorx="page"/>
              </v:group>
            </w:pict>
          </mc:Fallback>
        </mc:AlternateContent>
      </w:r>
      <w:r w:rsidR="005A5385" w:rsidRPr="00FD47AC">
        <w:rPr>
          <w:rFonts w:ascii="Calibri Light" w:hAnsi="Calibri Light" w:cs="Calibri Light"/>
          <w:sz w:val="24"/>
          <w:lang w:val="id"/>
        </w:rPr>
        <w:t xml:space="preserve">Jangan gunakan manset pada bagian tubuh dimana akses intravaskular atau terapi, atau </w:t>
      </w:r>
      <w:r w:rsidR="00CA3B09">
        <w:rPr>
          <w:rFonts w:ascii="Calibri Light" w:hAnsi="Calibri Light" w:cs="Calibri Light"/>
          <w:sz w:val="24"/>
        </w:rPr>
        <w:t xml:space="preserve">adanya </w:t>
      </w:r>
      <w:r w:rsidR="005A5385" w:rsidRPr="00CA3B09">
        <w:rPr>
          <w:rFonts w:ascii="Calibri Light" w:hAnsi="Calibri Light" w:cs="Calibri Light"/>
          <w:i/>
          <w:sz w:val="24"/>
          <w:lang w:val="id"/>
        </w:rPr>
        <w:t>shunt</w:t>
      </w:r>
      <w:r w:rsidR="005A5385" w:rsidRPr="00FD47AC">
        <w:rPr>
          <w:rFonts w:ascii="Calibri Light" w:hAnsi="Calibri Light" w:cs="Calibri Light"/>
          <w:sz w:val="24"/>
          <w:lang w:val="id"/>
        </w:rPr>
        <w:t xml:space="preserve"> arterio-venous (A-V), jika tidak, dapat menyebabkan cedera pada pasien.</w:t>
      </w:r>
    </w:p>
    <w:p w14:paraId="2781000B" w14:textId="77777777" w:rsidR="00D70F28" w:rsidRPr="00FD47AC" w:rsidRDefault="00D70F28">
      <w:pPr>
        <w:pStyle w:val="BodyText"/>
        <w:spacing w:before="5"/>
        <w:rPr>
          <w:rFonts w:ascii="Calibri Light" w:hAnsi="Calibri Light" w:cs="Calibri Light"/>
          <w:sz w:val="28"/>
        </w:rPr>
      </w:pPr>
    </w:p>
    <w:p w14:paraId="1AEB5D5F" w14:textId="77777777" w:rsidR="00D70F28" w:rsidRPr="00FD47AC" w:rsidRDefault="005A5385">
      <w:pPr>
        <w:pStyle w:val="Heading8"/>
        <w:spacing w:before="92"/>
        <w:rPr>
          <w:rFonts w:ascii="Calibri Light" w:hAnsi="Calibri Light" w:cs="Calibri Light"/>
        </w:rPr>
      </w:pPr>
      <w:r w:rsidRPr="00FD47AC">
        <w:rPr>
          <w:rFonts w:ascii="Calibri Light" w:hAnsi="Calibri Light" w:cs="Calibri Light"/>
          <w:lang w:val="id"/>
        </w:rPr>
        <w:t>Catatan:</w:t>
      </w:r>
    </w:p>
    <w:p w14:paraId="5269C1E7" w14:textId="5310F0CA" w:rsidR="00D70F28" w:rsidRPr="00FD47AC" w:rsidRDefault="005A5385" w:rsidP="009555AA">
      <w:pPr>
        <w:pStyle w:val="ListParagraph"/>
        <w:numPr>
          <w:ilvl w:val="0"/>
          <w:numId w:val="138"/>
        </w:numPr>
        <w:tabs>
          <w:tab w:val="left" w:pos="989"/>
        </w:tabs>
        <w:spacing w:line="271" w:lineRule="auto"/>
        <w:ind w:right="730"/>
        <w:jc w:val="both"/>
        <w:rPr>
          <w:rFonts w:ascii="Calibri Light" w:hAnsi="Calibri Light" w:cs="Calibri Light"/>
          <w:sz w:val="24"/>
        </w:rPr>
      </w:pPr>
      <w:r w:rsidRPr="00FD47AC">
        <w:rPr>
          <w:rFonts w:ascii="Calibri Light" w:hAnsi="Calibri Light" w:cs="Calibri Light"/>
          <w:sz w:val="24"/>
          <w:lang w:val="id"/>
        </w:rPr>
        <w:t xml:space="preserve">Disarankan bahwa pengguna tidak harus memulai </w:t>
      </w:r>
      <w:r w:rsidR="00CA3B09">
        <w:rPr>
          <w:rFonts w:ascii="Calibri Light" w:hAnsi="Calibri Light" w:cs="Calibri Light"/>
          <w:sz w:val="24"/>
        </w:rPr>
        <w:t xml:space="preserve">pengukuran </w:t>
      </w:r>
      <w:r w:rsidRPr="00FD47AC">
        <w:rPr>
          <w:rFonts w:ascii="Calibri Light" w:hAnsi="Calibri Light" w:cs="Calibri Light"/>
          <w:sz w:val="24"/>
          <w:lang w:val="id"/>
        </w:rPr>
        <w:t>NIBP ketika</w:t>
      </w:r>
      <w:r w:rsidR="00CA3B09">
        <w:rPr>
          <w:rFonts w:ascii="Calibri Light" w:hAnsi="Calibri Light" w:cs="Calibri Light"/>
          <w:sz w:val="24"/>
        </w:rPr>
        <w:t xml:space="preserve"> monitor</w:t>
      </w:r>
      <w:r w:rsidRPr="00FD47AC">
        <w:rPr>
          <w:rFonts w:ascii="Calibri Light" w:hAnsi="Calibri Light" w:cs="Calibri Light"/>
          <w:sz w:val="24"/>
          <w:lang w:val="id"/>
        </w:rPr>
        <w:t xml:space="preserve"> menampilkan </w:t>
      </w:r>
      <w:r w:rsidR="00E53568">
        <w:rPr>
          <w:rFonts w:ascii="Calibri Light" w:hAnsi="Calibri Light" w:cs="Calibri Light"/>
          <w:sz w:val="24"/>
        </w:rPr>
        <w:t xml:space="preserve">pesan </w:t>
      </w:r>
      <w:r w:rsidRPr="00FD47AC">
        <w:rPr>
          <w:rFonts w:ascii="Calibri Light" w:hAnsi="Calibri Light" w:cs="Calibri Light"/>
          <w:sz w:val="24"/>
          <w:lang w:val="id"/>
        </w:rPr>
        <w:t xml:space="preserve">baterai rendah, atau monitor dapat </w:t>
      </w:r>
      <w:r w:rsidR="00CA3B09">
        <w:rPr>
          <w:rFonts w:ascii="Calibri Light" w:hAnsi="Calibri Light" w:cs="Calibri Light"/>
          <w:sz w:val="24"/>
        </w:rPr>
        <w:t>mati</w:t>
      </w:r>
      <w:r w:rsidRPr="00FD47AC">
        <w:rPr>
          <w:rFonts w:ascii="Calibri Light" w:hAnsi="Calibri Light" w:cs="Calibri Light"/>
          <w:sz w:val="24"/>
          <w:lang w:val="id"/>
        </w:rPr>
        <w:t xml:space="preserve"> secara otomatis.</w:t>
      </w:r>
    </w:p>
    <w:p w14:paraId="3E40A431" w14:textId="77777777" w:rsidR="00D70F28" w:rsidRPr="00FD47AC" w:rsidRDefault="005A5385" w:rsidP="009555AA">
      <w:pPr>
        <w:pStyle w:val="ListParagraph"/>
        <w:numPr>
          <w:ilvl w:val="0"/>
          <w:numId w:val="138"/>
        </w:numPr>
        <w:tabs>
          <w:tab w:val="left" w:pos="989"/>
        </w:tabs>
        <w:spacing w:before="121" w:line="271" w:lineRule="auto"/>
        <w:ind w:right="731"/>
        <w:jc w:val="both"/>
        <w:rPr>
          <w:rFonts w:ascii="Calibri Light" w:hAnsi="Calibri Light" w:cs="Calibri Light"/>
          <w:sz w:val="24"/>
        </w:rPr>
      </w:pPr>
      <w:r w:rsidRPr="00FD47AC">
        <w:rPr>
          <w:rFonts w:ascii="Calibri Light" w:hAnsi="Calibri Light" w:cs="Calibri Light"/>
          <w:sz w:val="24"/>
          <w:lang w:val="id"/>
        </w:rPr>
        <w:t>Jika Anda menumpahkan cairan ke peralatan atau aksesori, terutama jika ada kemungkinan yang bisa masuk ke dalam tabung atau alat ukur, hubungi personel layanan Anda.</w:t>
      </w:r>
    </w:p>
    <w:p w14:paraId="50E7CD82" w14:textId="6050A136" w:rsidR="00D70F28" w:rsidRPr="00FD47AC" w:rsidRDefault="00E53568" w:rsidP="009555AA">
      <w:pPr>
        <w:pStyle w:val="ListParagraph"/>
        <w:numPr>
          <w:ilvl w:val="0"/>
          <w:numId w:val="138"/>
        </w:numPr>
        <w:tabs>
          <w:tab w:val="left" w:pos="989"/>
        </w:tabs>
        <w:spacing w:before="118" w:line="271" w:lineRule="auto"/>
        <w:ind w:right="727"/>
        <w:jc w:val="both"/>
        <w:rPr>
          <w:rFonts w:ascii="Calibri Light" w:hAnsi="Calibri Light" w:cs="Calibri Light"/>
          <w:sz w:val="24"/>
        </w:rPr>
      </w:pPr>
      <w:r>
        <w:rPr>
          <w:rFonts w:ascii="Calibri Light" w:hAnsi="Calibri Light" w:cs="Calibri Light"/>
          <w:sz w:val="24"/>
          <w:lang w:val="id"/>
        </w:rPr>
        <w:t>P</w:t>
      </w:r>
      <w:r w:rsidR="005A5385" w:rsidRPr="00FD47AC">
        <w:rPr>
          <w:rFonts w:ascii="Calibri Light" w:hAnsi="Calibri Light" w:cs="Calibri Light"/>
          <w:sz w:val="24"/>
          <w:lang w:val="id"/>
        </w:rPr>
        <w:t>enggunaan mode pengukuran otomatis</w:t>
      </w:r>
      <w:r>
        <w:rPr>
          <w:rFonts w:ascii="Calibri Light" w:hAnsi="Calibri Light" w:cs="Calibri Light"/>
          <w:sz w:val="24"/>
        </w:rPr>
        <w:t xml:space="preserve"> terus menerus</w:t>
      </w:r>
      <w:r w:rsidR="005A5385" w:rsidRPr="00FD47AC">
        <w:rPr>
          <w:rFonts w:ascii="Calibri Light" w:hAnsi="Calibri Light" w:cs="Calibri Light"/>
          <w:sz w:val="24"/>
          <w:lang w:val="id"/>
        </w:rPr>
        <w:t xml:space="preserve"> untuk interval pendek dapat menyebabkan ketidaknyamanan pasien.</w:t>
      </w:r>
    </w:p>
    <w:p w14:paraId="67C3C8AB" w14:textId="77777777" w:rsidR="00D70F28" w:rsidRPr="00FD47AC" w:rsidRDefault="005A5385" w:rsidP="009555AA">
      <w:pPr>
        <w:pStyle w:val="ListParagraph"/>
        <w:numPr>
          <w:ilvl w:val="0"/>
          <w:numId w:val="138"/>
        </w:numPr>
        <w:tabs>
          <w:tab w:val="left" w:pos="989"/>
        </w:tabs>
        <w:spacing w:before="120" w:line="271" w:lineRule="auto"/>
        <w:ind w:right="731"/>
        <w:jc w:val="both"/>
        <w:rPr>
          <w:rFonts w:ascii="Calibri Light" w:hAnsi="Calibri Light" w:cs="Calibri Light"/>
          <w:sz w:val="24"/>
        </w:rPr>
      </w:pPr>
      <w:r w:rsidRPr="00FD47AC">
        <w:rPr>
          <w:rFonts w:ascii="Calibri Light" w:hAnsi="Calibri Light" w:cs="Calibri Light"/>
          <w:sz w:val="24"/>
          <w:lang w:val="id"/>
        </w:rPr>
        <w:t>Pengukuran NIBP dapat dipengaruhi oleh suhu, kelembaban, dan ketinggian yang ekstrem.</w:t>
      </w:r>
    </w:p>
    <w:p w14:paraId="5CF63D28" w14:textId="77777777" w:rsidR="00D70F28" w:rsidRPr="00FD47AC" w:rsidRDefault="00D70F28">
      <w:pPr>
        <w:pStyle w:val="BodyText"/>
        <w:rPr>
          <w:rFonts w:ascii="Calibri Light" w:hAnsi="Calibri Light" w:cs="Calibri Light"/>
          <w:sz w:val="26"/>
        </w:rPr>
      </w:pPr>
    </w:p>
    <w:p w14:paraId="6D951D17" w14:textId="77777777" w:rsidR="00D70F28" w:rsidRPr="00FD47AC" w:rsidRDefault="00D70F28">
      <w:pPr>
        <w:pStyle w:val="BodyText"/>
        <w:spacing w:before="9"/>
        <w:rPr>
          <w:rFonts w:ascii="Calibri Light" w:hAnsi="Calibri Light" w:cs="Calibri Light"/>
          <w:sz w:val="21"/>
        </w:rPr>
      </w:pPr>
    </w:p>
    <w:p w14:paraId="0C89FB56" w14:textId="77777777" w:rsidR="00D70F28" w:rsidRPr="00FD47AC" w:rsidRDefault="005A5385" w:rsidP="00F22E05">
      <w:pPr>
        <w:pStyle w:val="Heading2"/>
        <w:numPr>
          <w:ilvl w:val="1"/>
          <w:numId w:val="140"/>
        </w:numPr>
      </w:pPr>
      <w:bookmarkStart w:id="153" w:name="_Toc62638558"/>
      <w:r w:rsidRPr="00FD47AC">
        <w:rPr>
          <w:lang w:val="id"/>
        </w:rPr>
        <w:t>Keterbatasan pengukuran</w:t>
      </w:r>
      <w:bookmarkEnd w:id="153"/>
    </w:p>
    <w:p w14:paraId="247BCF03" w14:textId="28D1642F" w:rsidR="00D70F28" w:rsidRPr="00FD47AC" w:rsidRDefault="005A5385">
      <w:pPr>
        <w:pStyle w:val="BodyText"/>
        <w:spacing w:before="167" w:line="268" w:lineRule="auto"/>
        <w:ind w:left="628" w:right="796"/>
        <w:rPr>
          <w:rFonts w:ascii="Calibri Light" w:hAnsi="Calibri Light" w:cs="Calibri Light"/>
        </w:rPr>
      </w:pPr>
      <w:r w:rsidRPr="00FD47AC">
        <w:rPr>
          <w:rFonts w:ascii="Calibri Light" w:hAnsi="Calibri Light" w:cs="Calibri Light"/>
          <w:lang w:val="id"/>
        </w:rPr>
        <w:t>Pengukuran tidak mungkin</w:t>
      </w:r>
      <w:r w:rsidR="00E53568">
        <w:rPr>
          <w:rFonts w:ascii="Calibri Light" w:hAnsi="Calibri Light" w:cs="Calibri Light"/>
        </w:rPr>
        <w:t xml:space="preserve"> dilakukan</w:t>
      </w:r>
      <w:r w:rsidRPr="00FD47AC">
        <w:rPr>
          <w:rFonts w:ascii="Calibri Light" w:hAnsi="Calibri Light" w:cs="Calibri Light"/>
          <w:lang w:val="id"/>
        </w:rPr>
        <w:t xml:space="preserve"> dengan denyut nadi ekstrem kurang dari 40 BPM atau lebih besar dari 240 BPM, atau jika pasien berada di mesin jantung-paru.</w:t>
      </w:r>
    </w:p>
    <w:p w14:paraId="3CC1657B" w14:textId="77777777" w:rsidR="00D70F28" w:rsidRPr="00FD47AC" w:rsidRDefault="005A5385">
      <w:pPr>
        <w:pStyle w:val="BodyText"/>
        <w:spacing w:before="124"/>
        <w:ind w:left="628"/>
        <w:rPr>
          <w:rFonts w:ascii="Calibri Light" w:hAnsi="Calibri Light" w:cs="Calibri Light"/>
        </w:rPr>
      </w:pPr>
      <w:r w:rsidRPr="00FD47AC">
        <w:rPr>
          <w:rFonts w:ascii="Calibri Light" w:hAnsi="Calibri Light" w:cs="Calibri Light"/>
          <w:lang w:val="id"/>
        </w:rPr>
        <w:t>Pengukuran mungkin tidak akurat atau tidak mungkin dalam situasi berikut:</w:t>
      </w:r>
    </w:p>
    <w:p w14:paraId="625EECC8" w14:textId="105B5761" w:rsidR="00D70F28" w:rsidRPr="00FD47AC" w:rsidRDefault="005A5385" w:rsidP="009555AA">
      <w:pPr>
        <w:pStyle w:val="ListParagraph"/>
        <w:numPr>
          <w:ilvl w:val="0"/>
          <w:numId w:val="224"/>
        </w:numPr>
        <w:tabs>
          <w:tab w:val="left" w:pos="1048"/>
          <w:tab w:val="left" w:pos="1049"/>
        </w:tabs>
        <w:ind w:left="1048"/>
        <w:rPr>
          <w:rFonts w:ascii="Calibri Light" w:hAnsi="Calibri Light" w:cs="Calibri Light"/>
          <w:sz w:val="24"/>
        </w:rPr>
      </w:pPr>
      <w:r w:rsidRPr="00FD47AC">
        <w:rPr>
          <w:rFonts w:ascii="Calibri Light" w:hAnsi="Calibri Light" w:cs="Calibri Light"/>
          <w:sz w:val="24"/>
          <w:lang w:val="id"/>
        </w:rPr>
        <w:t>Denyut nadi tekanan arteri sulit dideteksi.</w:t>
      </w:r>
    </w:p>
    <w:p w14:paraId="6EAEB156" w14:textId="77777777" w:rsidR="00D70F28" w:rsidRPr="00FD47AC" w:rsidRDefault="005A5385" w:rsidP="009555AA">
      <w:pPr>
        <w:pStyle w:val="ListParagraph"/>
        <w:numPr>
          <w:ilvl w:val="0"/>
          <w:numId w:val="224"/>
        </w:numPr>
        <w:tabs>
          <w:tab w:val="left" w:pos="1048"/>
          <w:tab w:val="left" w:pos="1049"/>
        </w:tabs>
        <w:ind w:left="1048"/>
        <w:rPr>
          <w:rFonts w:ascii="Calibri Light" w:hAnsi="Calibri Light" w:cs="Calibri Light"/>
          <w:sz w:val="24"/>
        </w:rPr>
      </w:pPr>
      <w:r w:rsidRPr="00FD47AC">
        <w:rPr>
          <w:rFonts w:ascii="Calibri Light" w:hAnsi="Calibri Light" w:cs="Calibri Light"/>
          <w:sz w:val="24"/>
          <w:lang w:val="id"/>
        </w:rPr>
        <w:t>Pasien dengan aritmia jantung.</w:t>
      </w:r>
    </w:p>
    <w:p w14:paraId="3ED613AC" w14:textId="77777777" w:rsidR="00D70F28" w:rsidRPr="00FD47AC" w:rsidRDefault="005A5385" w:rsidP="009555AA">
      <w:pPr>
        <w:pStyle w:val="ListParagraph"/>
        <w:numPr>
          <w:ilvl w:val="0"/>
          <w:numId w:val="224"/>
        </w:numPr>
        <w:tabs>
          <w:tab w:val="left" w:pos="1048"/>
          <w:tab w:val="left" w:pos="1049"/>
        </w:tabs>
        <w:ind w:left="1048"/>
        <w:rPr>
          <w:rFonts w:ascii="Calibri Light" w:hAnsi="Calibri Light" w:cs="Calibri Light"/>
          <w:sz w:val="24"/>
        </w:rPr>
      </w:pPr>
      <w:r w:rsidRPr="00FD47AC">
        <w:rPr>
          <w:rFonts w:ascii="Calibri Light" w:hAnsi="Calibri Light" w:cs="Calibri Light"/>
          <w:sz w:val="24"/>
          <w:lang w:val="id"/>
        </w:rPr>
        <w:t>Pasien dengan gerakan berlebihan dan terus menerus seperti menggigil atau kejang.</w:t>
      </w:r>
    </w:p>
    <w:p w14:paraId="35BD88D3" w14:textId="77777777" w:rsidR="00D70F28" w:rsidRPr="00FD47AC" w:rsidRDefault="005A5385" w:rsidP="009555AA">
      <w:pPr>
        <w:pStyle w:val="ListParagraph"/>
        <w:numPr>
          <w:ilvl w:val="0"/>
          <w:numId w:val="224"/>
        </w:numPr>
        <w:tabs>
          <w:tab w:val="left" w:pos="1048"/>
          <w:tab w:val="left" w:pos="1049"/>
        </w:tabs>
        <w:ind w:left="1048"/>
        <w:rPr>
          <w:rFonts w:ascii="Calibri Light" w:hAnsi="Calibri Light" w:cs="Calibri Light"/>
          <w:sz w:val="24"/>
        </w:rPr>
      </w:pPr>
      <w:r w:rsidRPr="00FD47AC">
        <w:rPr>
          <w:rFonts w:ascii="Calibri Light" w:hAnsi="Calibri Light" w:cs="Calibri Light"/>
          <w:sz w:val="24"/>
          <w:lang w:val="id"/>
        </w:rPr>
        <w:t>Pasien dengan perubahan tekanan darah yang cepat.</w:t>
      </w:r>
    </w:p>
    <w:p w14:paraId="4336CA3D" w14:textId="2951A74C" w:rsidR="00D70F28" w:rsidRPr="00FD47AC" w:rsidRDefault="005A5385" w:rsidP="009555AA">
      <w:pPr>
        <w:pStyle w:val="ListParagraph"/>
        <w:numPr>
          <w:ilvl w:val="0"/>
          <w:numId w:val="224"/>
        </w:numPr>
        <w:tabs>
          <w:tab w:val="left" w:pos="1048"/>
          <w:tab w:val="left" w:pos="1049"/>
        </w:tabs>
        <w:spacing w:before="153"/>
        <w:ind w:left="1048"/>
        <w:rPr>
          <w:rFonts w:ascii="Calibri Light" w:hAnsi="Calibri Light" w:cs="Calibri Light"/>
          <w:sz w:val="24"/>
        </w:rPr>
      </w:pPr>
      <w:r w:rsidRPr="00FD47AC">
        <w:rPr>
          <w:rFonts w:ascii="Calibri Light" w:hAnsi="Calibri Light" w:cs="Calibri Light"/>
          <w:sz w:val="24"/>
          <w:lang w:val="id"/>
        </w:rPr>
        <w:t xml:space="preserve">Pasien dengan </w:t>
      </w:r>
      <w:r w:rsidR="00E53568">
        <w:rPr>
          <w:rFonts w:ascii="Calibri Light" w:hAnsi="Calibri Light" w:cs="Calibri Light"/>
          <w:sz w:val="24"/>
        </w:rPr>
        <w:t>trauma</w:t>
      </w:r>
      <w:r w:rsidRPr="00FD47AC">
        <w:rPr>
          <w:rFonts w:ascii="Calibri Light" w:hAnsi="Calibri Light" w:cs="Calibri Light"/>
          <w:sz w:val="24"/>
          <w:lang w:val="id"/>
        </w:rPr>
        <w:t xml:space="preserve"> berat atau hipotermia yang mengurangi aliran darah ke perifer.</w:t>
      </w:r>
    </w:p>
    <w:p w14:paraId="23F8FC47" w14:textId="21E98460" w:rsidR="00D70F28" w:rsidRPr="00E53568" w:rsidRDefault="005A5385" w:rsidP="009555AA">
      <w:pPr>
        <w:pStyle w:val="ListParagraph"/>
        <w:numPr>
          <w:ilvl w:val="0"/>
          <w:numId w:val="224"/>
        </w:numPr>
        <w:tabs>
          <w:tab w:val="left" w:pos="1048"/>
          <w:tab w:val="left" w:pos="1049"/>
        </w:tabs>
        <w:spacing w:before="157"/>
        <w:ind w:left="1048"/>
        <w:rPr>
          <w:rFonts w:ascii="Calibri Light" w:hAnsi="Calibri Light" w:cs="Calibri Light"/>
          <w:sz w:val="24"/>
        </w:rPr>
        <w:sectPr w:rsidR="00D70F28" w:rsidRPr="00E53568">
          <w:pgSz w:w="11910" w:h="16850"/>
          <w:pgMar w:top="1180" w:right="520" w:bottom="960" w:left="620" w:header="910" w:footer="775" w:gutter="0"/>
          <w:cols w:space="720"/>
        </w:sectPr>
      </w:pPr>
      <w:r w:rsidRPr="00FD47AC">
        <w:rPr>
          <w:rFonts w:ascii="Calibri Light" w:hAnsi="Calibri Light" w:cs="Calibri Light"/>
          <w:sz w:val="24"/>
          <w:lang w:val="id"/>
        </w:rPr>
        <w:t>Pasien dengan obesitas, di mana lapisan tebal lemak di sekitar tungkai meredam osilasi</w:t>
      </w:r>
      <w:r w:rsidR="00E53568">
        <w:rPr>
          <w:rFonts w:ascii="Calibri Light" w:hAnsi="Calibri Light" w:cs="Calibri Light"/>
          <w:sz w:val="24"/>
        </w:rPr>
        <w:t xml:space="preserve"> yang</w:t>
      </w:r>
    </w:p>
    <w:p w14:paraId="21F301D7" w14:textId="77777777" w:rsidR="00D70F28" w:rsidRPr="00FD47AC" w:rsidRDefault="00D70F28">
      <w:pPr>
        <w:pStyle w:val="BodyText"/>
        <w:spacing w:before="10"/>
        <w:rPr>
          <w:rFonts w:ascii="Calibri Light" w:hAnsi="Calibri Light" w:cs="Calibri Light"/>
          <w:sz w:val="11"/>
        </w:rPr>
      </w:pPr>
    </w:p>
    <w:p w14:paraId="029A6AFA" w14:textId="77777777" w:rsidR="00D70F28" w:rsidRPr="00FD47AC" w:rsidRDefault="005A5385">
      <w:pPr>
        <w:pStyle w:val="BodyText"/>
        <w:spacing w:before="90"/>
        <w:ind w:left="1048"/>
        <w:rPr>
          <w:rFonts w:ascii="Calibri Light" w:hAnsi="Calibri Light" w:cs="Calibri Light"/>
        </w:rPr>
      </w:pPr>
      <w:r w:rsidRPr="00FD47AC">
        <w:rPr>
          <w:rFonts w:ascii="Calibri Light" w:hAnsi="Calibri Light" w:cs="Calibri Light"/>
          <w:lang w:val="id"/>
        </w:rPr>
        <w:t>datang dari arteri.</w:t>
      </w:r>
    </w:p>
    <w:p w14:paraId="7906B270" w14:textId="77777777" w:rsidR="00D70F28" w:rsidRPr="00FD47AC" w:rsidRDefault="005A5385" w:rsidP="009555AA">
      <w:pPr>
        <w:pStyle w:val="ListParagraph"/>
        <w:numPr>
          <w:ilvl w:val="0"/>
          <w:numId w:val="224"/>
        </w:numPr>
        <w:tabs>
          <w:tab w:val="left" w:pos="1048"/>
          <w:tab w:val="left" w:pos="1049"/>
        </w:tabs>
        <w:spacing w:before="157"/>
        <w:ind w:left="1048"/>
        <w:rPr>
          <w:rFonts w:ascii="Calibri Light" w:hAnsi="Calibri Light" w:cs="Calibri Light"/>
          <w:sz w:val="24"/>
        </w:rPr>
      </w:pPr>
      <w:r w:rsidRPr="00FD47AC">
        <w:rPr>
          <w:rFonts w:ascii="Calibri Light" w:hAnsi="Calibri Light" w:cs="Calibri Light"/>
          <w:sz w:val="24"/>
          <w:lang w:val="id"/>
        </w:rPr>
        <w:t>Pasien pada ekstremitas edema.</w:t>
      </w:r>
    </w:p>
    <w:p w14:paraId="10F866AF" w14:textId="45FE7521" w:rsidR="00D70F28" w:rsidRPr="00FD47AC" w:rsidRDefault="00E53568" w:rsidP="00F22E05">
      <w:pPr>
        <w:pStyle w:val="Heading2"/>
        <w:numPr>
          <w:ilvl w:val="1"/>
          <w:numId w:val="140"/>
        </w:numPr>
      </w:pPr>
      <w:bookmarkStart w:id="154" w:name="_Toc62638559"/>
      <w:r>
        <w:rPr>
          <w:lang w:val="id"/>
        </w:rPr>
        <w:t xml:space="preserve">Metode </w:t>
      </w:r>
      <w:r>
        <w:t>P</w:t>
      </w:r>
      <w:r w:rsidR="005A5385" w:rsidRPr="00FD47AC">
        <w:rPr>
          <w:lang w:val="id"/>
        </w:rPr>
        <w:t>engukuran</w:t>
      </w:r>
      <w:bookmarkEnd w:id="154"/>
    </w:p>
    <w:p w14:paraId="2487F2A9" w14:textId="77777777" w:rsidR="00D70F28" w:rsidRPr="00FD47AC" w:rsidRDefault="005A5385">
      <w:pPr>
        <w:pStyle w:val="BodyText"/>
        <w:spacing w:before="164"/>
        <w:ind w:left="628"/>
        <w:rPr>
          <w:rFonts w:ascii="Calibri Light" w:hAnsi="Calibri Light" w:cs="Calibri Light"/>
        </w:rPr>
      </w:pPr>
      <w:r w:rsidRPr="00FD47AC">
        <w:rPr>
          <w:rFonts w:ascii="Calibri Light" w:hAnsi="Calibri Light" w:cs="Calibri Light"/>
          <w:lang w:val="id"/>
        </w:rPr>
        <w:t>Ada tiga metode pengukuran NIBP:</w:t>
      </w:r>
    </w:p>
    <w:p w14:paraId="0E7501E2" w14:textId="0827CB8D" w:rsidR="00D70F28" w:rsidRPr="00FD47AC" w:rsidRDefault="005A5385" w:rsidP="009555AA">
      <w:pPr>
        <w:pStyle w:val="ListParagraph"/>
        <w:numPr>
          <w:ilvl w:val="0"/>
          <w:numId w:val="224"/>
        </w:numPr>
        <w:tabs>
          <w:tab w:val="left" w:pos="1048"/>
          <w:tab w:val="left" w:pos="1049"/>
        </w:tabs>
        <w:spacing w:before="154"/>
        <w:ind w:left="1048"/>
        <w:rPr>
          <w:rFonts w:ascii="Calibri Light" w:hAnsi="Calibri Light" w:cs="Calibri Light"/>
          <w:sz w:val="24"/>
        </w:rPr>
      </w:pPr>
      <w:r w:rsidRPr="00FD47AC">
        <w:rPr>
          <w:rFonts w:ascii="Calibri Light" w:hAnsi="Calibri Light" w:cs="Calibri Light"/>
          <w:sz w:val="24"/>
          <w:lang w:val="id"/>
        </w:rPr>
        <w:t>Manual</w:t>
      </w:r>
      <w:r w:rsidR="00E53568">
        <w:rPr>
          <w:rFonts w:ascii="Calibri Light" w:hAnsi="Calibri Light" w:cs="Calibri Light"/>
          <w:sz w:val="24"/>
        </w:rPr>
        <w:t xml:space="preserve"> </w:t>
      </w:r>
      <w:r w:rsidRPr="00FD47AC">
        <w:rPr>
          <w:rFonts w:ascii="Calibri Light" w:hAnsi="Calibri Light" w:cs="Calibri Light"/>
          <w:sz w:val="24"/>
          <w:lang w:val="id"/>
        </w:rPr>
        <w:t>-</w:t>
      </w:r>
      <w:r w:rsidR="00E53568">
        <w:rPr>
          <w:rFonts w:ascii="Calibri Light" w:hAnsi="Calibri Light" w:cs="Calibri Light"/>
          <w:sz w:val="24"/>
        </w:rPr>
        <w:t xml:space="preserve"> </w:t>
      </w:r>
      <w:r w:rsidRPr="00FD47AC">
        <w:rPr>
          <w:rFonts w:ascii="Calibri Light" w:hAnsi="Calibri Light" w:cs="Calibri Light"/>
          <w:sz w:val="24"/>
          <w:lang w:val="id"/>
        </w:rPr>
        <w:t xml:space="preserve">pengukuran </w:t>
      </w:r>
      <w:r w:rsidR="00E53568">
        <w:rPr>
          <w:rFonts w:ascii="Calibri Light" w:hAnsi="Calibri Light" w:cs="Calibri Light"/>
          <w:sz w:val="24"/>
        </w:rPr>
        <w:t>sesuai</w:t>
      </w:r>
      <w:r w:rsidRPr="00FD47AC">
        <w:rPr>
          <w:rFonts w:ascii="Calibri Light" w:hAnsi="Calibri Light" w:cs="Calibri Light"/>
          <w:sz w:val="24"/>
          <w:lang w:val="id"/>
        </w:rPr>
        <w:t xml:space="preserve"> permintaan</w:t>
      </w:r>
      <w:r w:rsidR="00E53568">
        <w:rPr>
          <w:rFonts w:ascii="Calibri Light" w:hAnsi="Calibri Light" w:cs="Calibri Light"/>
          <w:sz w:val="24"/>
        </w:rPr>
        <w:t xml:space="preserve"> </w:t>
      </w:r>
      <w:r w:rsidR="00E53568">
        <w:rPr>
          <w:rFonts w:ascii="Calibri Light" w:hAnsi="Calibri Light" w:cs="Calibri Light"/>
          <w:i/>
          <w:sz w:val="24"/>
        </w:rPr>
        <w:t>user</w:t>
      </w:r>
      <w:r w:rsidRPr="00FD47AC">
        <w:rPr>
          <w:rFonts w:ascii="Calibri Light" w:hAnsi="Calibri Light" w:cs="Calibri Light"/>
          <w:sz w:val="24"/>
          <w:lang w:val="id"/>
        </w:rPr>
        <w:t>.</w:t>
      </w:r>
    </w:p>
    <w:p w14:paraId="39D5EF54" w14:textId="207D8D6E" w:rsidR="00D70F28" w:rsidRPr="00FD47AC" w:rsidRDefault="00E53568" w:rsidP="009555AA">
      <w:pPr>
        <w:pStyle w:val="ListParagraph"/>
        <w:numPr>
          <w:ilvl w:val="0"/>
          <w:numId w:val="224"/>
        </w:numPr>
        <w:tabs>
          <w:tab w:val="left" w:pos="1048"/>
          <w:tab w:val="left" w:pos="1049"/>
        </w:tabs>
        <w:ind w:left="1048"/>
        <w:rPr>
          <w:rFonts w:ascii="Calibri Light" w:hAnsi="Calibri Light" w:cs="Calibri Light"/>
          <w:sz w:val="24"/>
        </w:rPr>
      </w:pPr>
      <w:r>
        <w:rPr>
          <w:rFonts w:ascii="Calibri Light" w:hAnsi="Calibri Light" w:cs="Calibri Light"/>
          <w:sz w:val="24"/>
        </w:rPr>
        <w:t xml:space="preserve">Otomatis - </w:t>
      </w:r>
      <w:r>
        <w:rPr>
          <w:rFonts w:ascii="Calibri Light" w:hAnsi="Calibri Light" w:cs="Calibri Light"/>
          <w:sz w:val="24"/>
          <w:lang w:val="id"/>
        </w:rPr>
        <w:t>p</w:t>
      </w:r>
      <w:r w:rsidR="005A5385" w:rsidRPr="00FD47AC">
        <w:rPr>
          <w:rFonts w:ascii="Calibri Light" w:hAnsi="Calibri Light" w:cs="Calibri Light"/>
          <w:sz w:val="24"/>
          <w:lang w:val="id"/>
        </w:rPr>
        <w:t xml:space="preserve">engukuran otomatis berulang (antara 1 </w:t>
      </w:r>
      <w:r>
        <w:rPr>
          <w:rFonts w:ascii="Calibri Light" w:hAnsi="Calibri Light" w:cs="Calibri Light"/>
          <w:sz w:val="24"/>
        </w:rPr>
        <w:t>sampai</w:t>
      </w:r>
      <w:r>
        <w:rPr>
          <w:rFonts w:ascii="Calibri Light" w:hAnsi="Calibri Light" w:cs="Calibri Light"/>
          <w:sz w:val="24"/>
          <w:lang w:val="id"/>
        </w:rPr>
        <w:t xml:space="preserve"> 480 menit</w:t>
      </w:r>
      <w:r w:rsidR="00866B5B">
        <w:rPr>
          <w:rFonts w:ascii="Calibri Light" w:hAnsi="Calibri Light" w:cs="Calibri Light"/>
          <w:sz w:val="24"/>
        </w:rPr>
        <w:t>;</w:t>
      </w:r>
      <w:r w:rsidR="005A5385" w:rsidRPr="00FD47AC">
        <w:rPr>
          <w:rFonts w:ascii="Calibri Light" w:hAnsi="Calibri Light" w:cs="Calibri Light"/>
          <w:sz w:val="24"/>
          <w:lang w:val="id"/>
        </w:rPr>
        <w:t xml:space="preserve"> interval</w:t>
      </w:r>
      <w:r>
        <w:rPr>
          <w:rFonts w:ascii="Calibri Light" w:hAnsi="Calibri Light" w:cs="Calibri Light"/>
          <w:sz w:val="24"/>
        </w:rPr>
        <w:t xml:space="preserve"> </w:t>
      </w:r>
      <w:r w:rsidR="005A5385" w:rsidRPr="00FD47AC">
        <w:rPr>
          <w:rFonts w:ascii="Calibri Light" w:hAnsi="Calibri Light" w:cs="Calibri Light"/>
          <w:sz w:val="24"/>
          <w:lang w:val="id"/>
        </w:rPr>
        <w:t>dapat disesuaikan).</w:t>
      </w:r>
    </w:p>
    <w:p w14:paraId="5F4B3425" w14:textId="2B0C9EBB" w:rsidR="00D70F28" w:rsidRPr="00FD47AC" w:rsidRDefault="00F913D9" w:rsidP="009555AA">
      <w:pPr>
        <w:pStyle w:val="ListParagraph"/>
        <w:numPr>
          <w:ilvl w:val="0"/>
          <w:numId w:val="224"/>
        </w:numPr>
        <w:tabs>
          <w:tab w:val="left" w:pos="1048"/>
          <w:tab w:val="left" w:pos="1049"/>
        </w:tabs>
        <w:spacing w:line="271" w:lineRule="auto"/>
        <w:ind w:left="1048" w:right="720"/>
        <w:rPr>
          <w:rFonts w:ascii="Calibri Light" w:hAnsi="Calibri Light" w:cs="Calibri Light"/>
          <w:sz w:val="24"/>
        </w:rPr>
      </w:pPr>
      <w:r w:rsidRPr="00FD47AC">
        <w:rPr>
          <w:rFonts w:ascii="Calibri Light" w:hAnsi="Calibri Light" w:cs="Calibri Light"/>
          <w:noProof/>
        </w:rPr>
        <mc:AlternateContent>
          <mc:Choice Requires="wpg">
            <w:drawing>
              <wp:anchor distT="0" distB="0" distL="114300" distR="114300" simplePos="0" relativeHeight="251613696" behindDoc="0" locked="0" layoutInCell="1" allowOverlap="1" wp14:anchorId="4A74A7A2" wp14:editId="416AAAF3">
                <wp:simplePos x="0" y="0"/>
                <wp:positionH relativeFrom="page">
                  <wp:posOffset>774065</wp:posOffset>
                </wp:positionH>
                <wp:positionV relativeFrom="paragraph">
                  <wp:posOffset>752475</wp:posOffset>
                </wp:positionV>
                <wp:extent cx="6015355" cy="36830"/>
                <wp:effectExtent l="0" t="0" r="0" b="0"/>
                <wp:wrapNone/>
                <wp:docPr id="871" name="Group 5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1185"/>
                          <a:chExt cx="9473" cy="58"/>
                        </a:xfrm>
                      </wpg:grpSpPr>
                      <wps:wsp>
                        <wps:cNvPr id="872" name="Line 512"/>
                        <wps:cNvCnPr>
                          <a:cxnSpLocks noChangeShapeType="1"/>
                        </wps:cNvCnPr>
                        <wps:spPr bwMode="auto">
                          <a:xfrm>
                            <a:off x="1219" y="1192"/>
                            <a:ext cx="9473" cy="0"/>
                          </a:xfrm>
                          <a:prstGeom prst="line">
                            <a:avLst/>
                          </a:prstGeom>
                          <a:noFill/>
                          <a:ln w="9144">
                            <a:solidFill>
                              <a:srgbClr val="FF66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s:wsp>
                        <wps:cNvPr id="873" name="Rectangle 511"/>
                        <wps:cNvSpPr>
                          <a:spLocks noChangeArrowheads="1"/>
                        </wps:cNvSpPr>
                        <wps:spPr bwMode="auto">
                          <a:xfrm>
                            <a:off x="1219" y="1213"/>
                            <a:ext cx="9473" cy="29"/>
                          </a:xfrm>
                          <a:prstGeom prst="rect">
                            <a:avLst/>
                          </a:prstGeom>
                          <a:solidFill>
                            <a:srgbClr val="FF6600"/>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85BC357" id="Group 510" o:spid="_x0000_s1026" style="position:absolute;margin-left:60.95pt;margin-top:59.25pt;width:473.65pt;height:2.9pt;z-index:251613696;mso-position-horizontal-relative:page" coordorigin="1219,1185"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">
                <v:line id="Line 512" o:spid="_x0000_s1027" style="position:absolute;visibility:visible;mso-wrap-style:square" from="1219,1192" to="10692,11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" strokecolor="#f60" strokeweight=".72pt"/>
                <v:rect id="Rectangle 511" o:spid="_x0000_s1028" style="position:absolute;left:1219;top:1213;width:9473;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" fillcolor="#f60" stroked="f"/>
                <w10:wrap anchorx="page"/>
              </v:group>
            </w:pict>
          </mc:Fallback>
        </mc:AlternateContent>
      </w:r>
      <w:r w:rsidR="00E53568">
        <w:rPr>
          <w:rFonts w:ascii="Calibri Light" w:hAnsi="Calibri Light" w:cs="Calibri Light"/>
          <w:sz w:val="24"/>
        </w:rPr>
        <w:t xml:space="preserve">Sekuens </w:t>
      </w:r>
      <w:r w:rsidR="005A5385" w:rsidRPr="00FD47AC">
        <w:rPr>
          <w:rFonts w:ascii="Calibri Light" w:hAnsi="Calibri Light" w:cs="Calibri Light"/>
          <w:sz w:val="24"/>
          <w:lang w:val="id"/>
        </w:rPr>
        <w:t>-</w:t>
      </w:r>
      <w:r w:rsidR="00E53568">
        <w:rPr>
          <w:rFonts w:ascii="Calibri Light" w:hAnsi="Calibri Light" w:cs="Calibri Light"/>
          <w:sz w:val="24"/>
        </w:rPr>
        <w:t xml:space="preserve"> </w:t>
      </w:r>
      <w:r w:rsidR="00E53568">
        <w:rPr>
          <w:rFonts w:ascii="Calibri Light" w:hAnsi="Calibri Light" w:cs="Calibri Light"/>
          <w:sz w:val="24"/>
          <w:lang w:val="id"/>
        </w:rPr>
        <w:t>P</w:t>
      </w:r>
      <w:r w:rsidR="005A5385" w:rsidRPr="00FD47AC">
        <w:rPr>
          <w:rFonts w:ascii="Calibri Light" w:hAnsi="Calibri Light" w:cs="Calibri Light"/>
          <w:sz w:val="24"/>
          <w:lang w:val="id"/>
        </w:rPr>
        <w:t>engukuran akan berjalan berturut-turut dalam lima menit, maka monitor memasuki mode manual.</w:t>
      </w:r>
    </w:p>
    <w:p w14:paraId="631C45FB" w14:textId="77777777" w:rsidR="00D70F28" w:rsidRPr="00FD47AC" w:rsidRDefault="00D70F28">
      <w:pPr>
        <w:pStyle w:val="BodyText"/>
        <w:rPr>
          <w:rFonts w:ascii="Calibri Light" w:hAnsi="Calibri Light" w:cs="Calibri Light"/>
          <w:sz w:val="20"/>
        </w:rPr>
      </w:pPr>
    </w:p>
    <w:p w14:paraId="4EB5A685" w14:textId="77777777" w:rsidR="00D70F28" w:rsidRPr="00FD47AC" w:rsidRDefault="00F913D9">
      <w:pPr>
        <w:pStyle w:val="BodyText"/>
        <w:spacing w:before="1"/>
        <w:rPr>
          <w:rFonts w:ascii="Calibri Light" w:hAnsi="Calibri Light" w:cs="Calibri Light"/>
          <w:sz w:val="18"/>
        </w:rPr>
      </w:pPr>
      <w:r w:rsidRPr="00FD47AC">
        <w:rPr>
          <w:rFonts w:ascii="Calibri Light" w:hAnsi="Calibri Light" w:cs="Calibri Light"/>
          <w:noProof/>
        </w:rPr>
        <mc:AlternateContent>
          <mc:Choice Requires="wps">
            <w:drawing>
              <wp:anchor distT="0" distB="0" distL="0" distR="0" simplePos="0" relativeHeight="251610624" behindDoc="1" locked="0" layoutInCell="1" allowOverlap="1" wp14:anchorId="26E1A703" wp14:editId="342CF7CE">
                <wp:simplePos x="0" y="0"/>
                <wp:positionH relativeFrom="page">
                  <wp:posOffset>774065</wp:posOffset>
                </wp:positionH>
                <wp:positionV relativeFrom="paragraph">
                  <wp:posOffset>147955</wp:posOffset>
                </wp:positionV>
                <wp:extent cx="6015355" cy="212090"/>
                <wp:effectExtent l="0" t="0" r="0" b="0"/>
                <wp:wrapTopAndBottom/>
                <wp:docPr id="870" name="Text Box 5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5355" cy="212090"/>
                        </a:xfrm>
                        <a:prstGeom prst="rect">
                          <a:avLst/>
                        </a:prstGeom>
                        <a:solidFill>
                          <a:srgbClr val="E6E6E6"/>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14:paraId="0AFC8AB3" w14:textId="77777777" w:rsidR="00BF557D" w:rsidRDefault="00BF557D">
                            <w:pPr>
                              <w:spacing w:before="19"/>
                              <w:ind w:left="4128" w:right="4131"/>
                              <w:jc w:val="center"/>
                              <w:rPr>
                                <w:rFonts w:ascii="Arial"/>
                                <w:b/>
                                <w:sz w:val="24"/>
                              </w:rPr>
                            </w:pPr>
                            <w:r>
                              <w:rPr>
                                <w:b/>
                                <w:sz w:val="24"/>
                                <w:u w:val="thick"/>
                                <w:lang w:val="id"/>
                              </w:rPr>
                              <w:t>Peringatan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6E1A703" id="Text Box 509" o:spid="_x0000_s1104" type="#_x0000_t202" style="position:absolute;margin-left:60.95pt;margin-top:11.65pt;width:473.65pt;height:16.7pt;z-index:-25170585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" fillcolor="#e6e6e6" stroked="f">
                <v:textbox inset="0,0,0,0">
                  <w:txbxContent>
                    <w:p w14:paraId="0AFC8AB3" w14:textId="77777777" w:rsidR="00BF557D" w:rsidRDefault="00BF557D">
                      <w:pPr>
                        <w:spacing w:before="19"/>
                        <w:ind w:left="4128" w:right="4131"/>
                        <w:jc w:val="center"/>
                        <w:rPr>
                          <w:rFonts w:ascii="Arial"/>
                          <w:b/>
                          <w:sz w:val="24"/>
                        </w:rPr>
                      </w:pPr>
                      <w:r>
                        <w:rPr>
                          <w:b/>
                          <w:sz w:val="24"/>
                          <w:u w:val="thick"/>
                          <w:lang w:val="id"/>
                        </w:rPr>
                        <w:t>Peringatan</w:t>
                      </w:r>
                    </w:p>
                  </w:txbxContent>
                </v:textbox>
                <w10:wrap type="topAndBottom" anchorx="page"/>
              </v:shape>
            </w:pict>
          </mc:Fallback>
        </mc:AlternateContent>
      </w:r>
    </w:p>
    <w:p w14:paraId="29C20B38" w14:textId="2E55C924" w:rsidR="00D70F28" w:rsidRPr="00FD47AC" w:rsidRDefault="005A5385">
      <w:pPr>
        <w:pStyle w:val="BodyText"/>
        <w:spacing w:before="100" w:after="122" w:line="271" w:lineRule="auto"/>
        <w:ind w:left="628" w:right="728"/>
        <w:jc w:val="both"/>
        <w:rPr>
          <w:rFonts w:ascii="Calibri Light" w:hAnsi="Calibri Light" w:cs="Calibri Light"/>
        </w:rPr>
      </w:pPr>
      <w:r w:rsidRPr="00FD47AC">
        <w:rPr>
          <w:rFonts w:ascii="Calibri Light" w:hAnsi="Calibri Light" w:cs="Calibri Light"/>
          <w:lang w:val="id"/>
        </w:rPr>
        <w:t xml:space="preserve">Pengukuran tekanan darah non-invasif yang berkepanjangan dalam mode Auto mungkin </w:t>
      </w:r>
      <w:r w:rsidR="00E53568">
        <w:rPr>
          <w:rFonts w:ascii="Calibri Light" w:hAnsi="Calibri Light" w:cs="Calibri Light"/>
        </w:rPr>
        <w:t>menyebabkan</w:t>
      </w:r>
      <w:r w:rsidRPr="00FD47AC">
        <w:rPr>
          <w:rFonts w:ascii="Calibri Light" w:hAnsi="Calibri Light" w:cs="Calibri Light"/>
          <w:lang w:val="id"/>
        </w:rPr>
        <w:t xml:space="preserve"> </w:t>
      </w:r>
      <w:r w:rsidRPr="00E53568">
        <w:rPr>
          <w:rFonts w:ascii="Calibri Light" w:hAnsi="Calibri Light" w:cs="Calibri Light"/>
          <w:i/>
          <w:lang w:val="id"/>
        </w:rPr>
        <w:t>purport</w:t>
      </w:r>
      <w:r w:rsidRPr="00FD47AC">
        <w:rPr>
          <w:rFonts w:ascii="Calibri Light" w:hAnsi="Calibri Light" w:cs="Calibri Light"/>
          <w:lang w:val="id"/>
        </w:rPr>
        <w:t xml:space="preserve">, </w:t>
      </w:r>
      <w:r w:rsidRPr="00E53568">
        <w:rPr>
          <w:rFonts w:ascii="Calibri Light" w:hAnsi="Calibri Light" w:cs="Calibri Light"/>
          <w:lang w:val="id"/>
        </w:rPr>
        <w:t>iskemia</w:t>
      </w:r>
      <w:r w:rsidR="00E53568">
        <w:rPr>
          <w:rFonts w:ascii="Calibri Light" w:hAnsi="Calibri Light" w:cs="Calibri Light"/>
        </w:rPr>
        <w:t>,</w:t>
      </w:r>
      <w:r w:rsidRPr="00FD47AC">
        <w:rPr>
          <w:rFonts w:ascii="Calibri Light" w:hAnsi="Calibri Light" w:cs="Calibri Light"/>
          <w:lang w:val="id"/>
        </w:rPr>
        <w:t xml:space="preserve"> dan neuropati pada tungkai yang mengenakan manset. Ketika memantau pasien, </w:t>
      </w:r>
      <w:r w:rsidR="00E53568" w:rsidRPr="00FD47AC">
        <w:rPr>
          <w:rFonts w:ascii="Calibri Light" w:hAnsi="Calibri Light" w:cs="Calibri Light"/>
          <w:lang w:val="id"/>
        </w:rPr>
        <w:t xml:space="preserve">sering </w:t>
      </w:r>
      <w:r w:rsidRPr="00FD47AC">
        <w:rPr>
          <w:rFonts w:ascii="Calibri Light" w:hAnsi="Calibri Light" w:cs="Calibri Light"/>
          <w:lang w:val="id"/>
        </w:rPr>
        <w:t>periksa ekstremitas tungkai untuk warna normal, kehangatan</w:t>
      </w:r>
      <w:r w:rsidR="00E53568">
        <w:rPr>
          <w:rFonts w:ascii="Calibri Light" w:hAnsi="Calibri Light" w:cs="Calibri Light"/>
        </w:rPr>
        <w:t>,</w:t>
      </w:r>
      <w:r w:rsidRPr="00FD47AC">
        <w:rPr>
          <w:rFonts w:ascii="Calibri Light" w:hAnsi="Calibri Light" w:cs="Calibri Light"/>
          <w:lang w:val="id"/>
        </w:rPr>
        <w:t xml:space="preserve"> dan kepekaan. Jika ada kelainan yang diamati, </w:t>
      </w:r>
      <w:r w:rsidR="00E53568">
        <w:rPr>
          <w:rFonts w:ascii="Calibri Light" w:hAnsi="Calibri Light" w:cs="Calibri Light"/>
        </w:rPr>
        <w:t>hentikan</w:t>
      </w:r>
      <w:r w:rsidRPr="00FD47AC">
        <w:rPr>
          <w:rFonts w:ascii="Calibri Light" w:hAnsi="Calibri Light" w:cs="Calibri Light"/>
          <w:lang w:val="id"/>
        </w:rPr>
        <w:t xml:space="preserve"> pengukuran tekanan darah.</w:t>
      </w:r>
    </w:p>
    <w:p w14:paraId="14352116" w14:textId="77777777" w:rsidR="00D70F28" w:rsidRPr="00FD47AC" w:rsidRDefault="00F913D9" w:rsidP="00576A19">
      <w:pPr>
        <w:pStyle w:val="BodyText"/>
        <w:spacing w:line="59" w:lineRule="exact"/>
        <w:ind w:left="584"/>
        <w:rPr>
          <w:rFonts w:ascii="Calibri Light" w:hAnsi="Calibri Light" w:cs="Calibri Light"/>
          <w:sz w:val="5"/>
        </w:rPr>
      </w:pPr>
      <w:r w:rsidRPr="00FD47AC">
        <w:rPr>
          <w:rFonts w:ascii="Calibri Light" w:hAnsi="Calibri Light" w:cs="Calibri Light"/>
          <w:noProof/>
          <w:sz w:val="5"/>
        </w:rPr>
        <mc:AlternateContent>
          <mc:Choice Requires="wpg">
            <w:drawing>
              <wp:inline distT="0" distB="0" distL="0" distR="0" wp14:anchorId="1CD064A8" wp14:editId="3C2B7746">
                <wp:extent cx="6015355" cy="36830"/>
                <wp:effectExtent l="12700" t="1905" r="10795" b="8890"/>
                <wp:docPr id="867" name="Group 5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0" y="0"/>
                          <a:chExt cx="9473" cy="58"/>
                        </a:xfrm>
                      </wpg:grpSpPr>
                      <wps:wsp>
                        <wps:cNvPr id="868" name="Line 508"/>
                        <wps:cNvCnPr>
                          <a:cxnSpLocks noChangeShapeType="1"/>
                        </wps:cNvCnPr>
                        <wps:spPr bwMode="auto">
                          <a:xfrm>
                            <a:off x="0" y="7"/>
                            <a:ext cx="9472" cy="0"/>
                          </a:xfrm>
                          <a:prstGeom prst="line">
                            <a:avLst/>
                          </a:prstGeom>
                          <a:noFill/>
                          <a:ln w="9144">
                            <a:solidFill>
                              <a:srgbClr val="FF66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s:wsp>
                        <wps:cNvPr id="869" name="Line 507"/>
                        <wps:cNvCnPr>
                          <a:cxnSpLocks noChangeShapeType="1"/>
                        </wps:cNvCnPr>
                        <wps:spPr bwMode="auto">
                          <a:xfrm>
                            <a:off x="0" y="43"/>
                            <a:ext cx="9472" cy="0"/>
                          </a:xfrm>
                          <a:prstGeom prst="line">
                            <a:avLst/>
                          </a:prstGeom>
                          <a:noFill/>
                          <a:ln w="18288">
                            <a:solidFill>
                              <a:srgbClr val="FF66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g:wgp>
                  </a:graphicData>
                </a:graphic>
              </wp:inline>
            </w:drawing>
          </mc:Choice>
          <mc:Fallback>
            <w:pict>
              <v:group w14:anchorId="59B2B607" id="Group 506" o:spid="_x0000_s1026" style="width:473.65pt;height:2.9pt;mso-position-horizontal-relative:char;mso-position-vertical-relative:line"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">
                <v:line id="Line 508" o:spid="_x0000_s1027" style="position:absolute;visibility:visible;mso-wrap-style:square" from="0,7" to="947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" strokecolor="#f60" strokeweight=".72pt"/>
                <v:line id="Line 507" o:spid="_x0000_s1028" style="position:absolute;visibility:visible;mso-wrap-style:square" from="0,43" to="9472,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" strokecolor="#f60" strokeweight="1.44pt"/>
                <w10:anchorlock/>
              </v:group>
            </w:pict>
          </mc:Fallback>
        </mc:AlternateContent>
      </w:r>
    </w:p>
    <w:p w14:paraId="5543163E" w14:textId="77777777" w:rsidR="00D70F28" w:rsidRPr="00FD47AC" w:rsidRDefault="005A5385" w:rsidP="00F22E05">
      <w:pPr>
        <w:pStyle w:val="Heading2"/>
        <w:numPr>
          <w:ilvl w:val="1"/>
          <w:numId w:val="140"/>
        </w:numPr>
      </w:pPr>
      <w:bookmarkStart w:id="155" w:name="_Toc62638560"/>
      <w:r w:rsidRPr="00FD47AC">
        <w:rPr>
          <w:lang w:val="id"/>
        </w:rPr>
        <w:t>Prosedur Pengukuran</w:t>
      </w:r>
      <w:bookmarkEnd w:id="155"/>
    </w:p>
    <w:p w14:paraId="09B92CC8" w14:textId="77777777" w:rsidR="00D70F28" w:rsidRPr="00FD47AC" w:rsidRDefault="005A5385">
      <w:pPr>
        <w:pStyle w:val="BodyText"/>
        <w:spacing w:before="164"/>
        <w:ind w:left="628"/>
        <w:rPr>
          <w:rFonts w:ascii="Calibri Light" w:hAnsi="Calibri Light" w:cs="Calibri Light"/>
        </w:rPr>
      </w:pPr>
      <w:r w:rsidRPr="00FD47AC">
        <w:rPr>
          <w:rFonts w:ascii="Calibri Light" w:hAnsi="Calibri Light" w:cs="Calibri Light"/>
          <w:lang w:val="id"/>
        </w:rPr>
        <w:t>Untuk mendapatkan pengukuran yang akurat, langkah operasi berikut harus diamati:</w:t>
      </w:r>
    </w:p>
    <w:p w14:paraId="1FF7A97C" w14:textId="77777777" w:rsidR="00D70F28" w:rsidRPr="00FD47AC" w:rsidRDefault="005A5385" w:rsidP="009555AA">
      <w:pPr>
        <w:pStyle w:val="ListParagraph"/>
        <w:numPr>
          <w:ilvl w:val="0"/>
          <w:numId w:val="137"/>
        </w:numPr>
        <w:tabs>
          <w:tab w:val="left" w:pos="1048"/>
          <w:tab w:val="left" w:pos="1049"/>
        </w:tabs>
        <w:spacing w:before="157"/>
        <w:rPr>
          <w:rFonts w:ascii="Calibri Light" w:hAnsi="Calibri Light" w:cs="Calibri Light"/>
          <w:sz w:val="24"/>
        </w:rPr>
      </w:pPr>
      <w:r w:rsidRPr="00FD47AC">
        <w:rPr>
          <w:rFonts w:ascii="Calibri Light" w:hAnsi="Calibri Light" w:cs="Calibri Light"/>
          <w:sz w:val="24"/>
          <w:lang w:val="id"/>
        </w:rPr>
        <w:t>Pastikan posisi pasien dalam penggunaan normal, termasuk</w:t>
      </w:r>
    </w:p>
    <w:p w14:paraId="7B2DAFB1" w14:textId="6D1EB231" w:rsidR="00D70F28" w:rsidRPr="00FD47AC" w:rsidRDefault="00E53568" w:rsidP="009555AA">
      <w:pPr>
        <w:pStyle w:val="ListParagraph"/>
        <w:numPr>
          <w:ilvl w:val="0"/>
          <w:numId w:val="221"/>
        </w:numPr>
        <w:spacing w:before="153"/>
        <w:ind w:left="1418" w:hanging="339"/>
        <w:rPr>
          <w:rFonts w:ascii="Calibri Light" w:hAnsi="Calibri Light" w:cs="Calibri Light"/>
          <w:sz w:val="24"/>
        </w:rPr>
      </w:pPr>
      <w:r>
        <w:rPr>
          <w:rFonts w:ascii="Calibri Light" w:hAnsi="Calibri Light" w:cs="Calibri Light"/>
          <w:sz w:val="24"/>
        </w:rPr>
        <w:t>Duduk dengann nyaman</w:t>
      </w:r>
    </w:p>
    <w:p w14:paraId="22BA1B9A" w14:textId="65BF023B" w:rsidR="00D70F28" w:rsidRPr="00FD47AC" w:rsidRDefault="005A5385" w:rsidP="009555AA">
      <w:pPr>
        <w:pStyle w:val="ListParagraph"/>
        <w:numPr>
          <w:ilvl w:val="0"/>
          <w:numId w:val="221"/>
        </w:numPr>
        <w:ind w:left="1418" w:hanging="339"/>
        <w:rPr>
          <w:rFonts w:ascii="Calibri Light" w:hAnsi="Calibri Light" w:cs="Calibri Light"/>
          <w:sz w:val="24"/>
        </w:rPr>
      </w:pPr>
      <w:r w:rsidRPr="00FD47AC">
        <w:rPr>
          <w:rFonts w:ascii="Calibri Light" w:hAnsi="Calibri Light" w:cs="Calibri Light"/>
          <w:sz w:val="24"/>
          <w:lang w:val="id"/>
        </w:rPr>
        <w:t xml:space="preserve">Kaki </w:t>
      </w:r>
      <w:r w:rsidR="00E53568">
        <w:rPr>
          <w:rFonts w:ascii="Calibri Light" w:hAnsi="Calibri Light" w:cs="Calibri Light"/>
          <w:sz w:val="24"/>
        </w:rPr>
        <w:t>lurus tidak menyilang</w:t>
      </w:r>
    </w:p>
    <w:p w14:paraId="58C1B7FD" w14:textId="2C324B02" w:rsidR="00D70F28" w:rsidRPr="00FD47AC" w:rsidRDefault="00E53568" w:rsidP="009555AA">
      <w:pPr>
        <w:pStyle w:val="ListParagraph"/>
        <w:numPr>
          <w:ilvl w:val="0"/>
          <w:numId w:val="221"/>
        </w:numPr>
        <w:ind w:left="1418" w:hanging="339"/>
        <w:rPr>
          <w:rFonts w:ascii="Calibri Light" w:hAnsi="Calibri Light" w:cs="Calibri Light"/>
          <w:sz w:val="24"/>
        </w:rPr>
      </w:pPr>
      <w:r>
        <w:rPr>
          <w:rFonts w:ascii="Calibri Light" w:hAnsi="Calibri Light" w:cs="Calibri Light"/>
          <w:sz w:val="24"/>
        </w:rPr>
        <w:t xml:space="preserve">Telapak </w:t>
      </w:r>
      <w:r>
        <w:rPr>
          <w:rFonts w:ascii="Calibri Light" w:hAnsi="Calibri Light" w:cs="Calibri Light"/>
          <w:sz w:val="24"/>
          <w:lang w:val="id"/>
        </w:rPr>
        <w:t>k</w:t>
      </w:r>
      <w:r w:rsidR="005A5385" w:rsidRPr="00FD47AC">
        <w:rPr>
          <w:rFonts w:ascii="Calibri Light" w:hAnsi="Calibri Light" w:cs="Calibri Light"/>
          <w:sz w:val="24"/>
          <w:lang w:val="id"/>
        </w:rPr>
        <w:t>aki datar di lantai</w:t>
      </w:r>
    </w:p>
    <w:p w14:paraId="1ABC44F9" w14:textId="07DDE17B" w:rsidR="00D70F28" w:rsidRPr="00FD47AC" w:rsidRDefault="005A5385" w:rsidP="009555AA">
      <w:pPr>
        <w:pStyle w:val="ListParagraph"/>
        <w:numPr>
          <w:ilvl w:val="0"/>
          <w:numId w:val="221"/>
        </w:numPr>
        <w:ind w:left="1418" w:hanging="339"/>
        <w:rPr>
          <w:rFonts w:ascii="Calibri Light" w:hAnsi="Calibri Light" w:cs="Calibri Light"/>
          <w:sz w:val="24"/>
        </w:rPr>
      </w:pPr>
      <w:r w:rsidRPr="00FD47AC">
        <w:rPr>
          <w:rFonts w:ascii="Calibri Light" w:hAnsi="Calibri Light" w:cs="Calibri Light"/>
          <w:sz w:val="24"/>
          <w:lang w:val="id"/>
        </w:rPr>
        <w:t xml:space="preserve">Punggung dan lengan </w:t>
      </w:r>
      <w:r w:rsidR="00E53568">
        <w:rPr>
          <w:rFonts w:ascii="Calibri Light" w:hAnsi="Calibri Light" w:cs="Calibri Light"/>
          <w:sz w:val="24"/>
        </w:rPr>
        <w:t>disangga dengan baik</w:t>
      </w:r>
    </w:p>
    <w:p w14:paraId="43AEB2B0" w14:textId="05FA4378" w:rsidR="00D70F28" w:rsidRPr="00FD47AC" w:rsidRDefault="00E53568" w:rsidP="009555AA">
      <w:pPr>
        <w:pStyle w:val="ListParagraph"/>
        <w:numPr>
          <w:ilvl w:val="0"/>
          <w:numId w:val="221"/>
        </w:numPr>
        <w:ind w:left="1418" w:hanging="339"/>
        <w:rPr>
          <w:rFonts w:ascii="Calibri Light" w:hAnsi="Calibri Light" w:cs="Calibri Light"/>
          <w:sz w:val="24"/>
        </w:rPr>
      </w:pPr>
      <w:r>
        <w:rPr>
          <w:rFonts w:ascii="Calibri Light" w:hAnsi="Calibri Light" w:cs="Calibri Light"/>
          <w:sz w:val="24"/>
        </w:rPr>
        <w:t>Bagian tengah</w:t>
      </w:r>
      <w:r w:rsidR="005A5385" w:rsidRPr="00FD47AC">
        <w:rPr>
          <w:rFonts w:ascii="Calibri Light" w:hAnsi="Calibri Light" w:cs="Calibri Light"/>
          <w:sz w:val="24"/>
          <w:lang w:val="id"/>
        </w:rPr>
        <w:t xml:space="preserve"> dari manset di </w:t>
      </w:r>
      <w:r>
        <w:rPr>
          <w:rFonts w:ascii="Calibri Light" w:hAnsi="Calibri Light" w:cs="Calibri Light"/>
          <w:sz w:val="24"/>
        </w:rPr>
        <w:t>ketinggian yang sama dengan</w:t>
      </w:r>
      <w:r w:rsidR="005A5385" w:rsidRPr="00FD47AC">
        <w:rPr>
          <w:rFonts w:ascii="Calibri Light" w:hAnsi="Calibri Light" w:cs="Calibri Light"/>
          <w:sz w:val="24"/>
          <w:lang w:val="id"/>
        </w:rPr>
        <w:t xml:space="preserve"> atrium kanan jantung</w:t>
      </w:r>
    </w:p>
    <w:p w14:paraId="2009E68D" w14:textId="77777777" w:rsidR="00D70F28" w:rsidRPr="00FD47AC" w:rsidRDefault="005A5385" w:rsidP="009555AA">
      <w:pPr>
        <w:pStyle w:val="ListParagraph"/>
        <w:numPr>
          <w:ilvl w:val="0"/>
          <w:numId w:val="137"/>
        </w:numPr>
        <w:tabs>
          <w:tab w:val="left" w:pos="1048"/>
          <w:tab w:val="left" w:pos="1049"/>
        </w:tabs>
        <w:rPr>
          <w:rFonts w:ascii="Calibri Light" w:hAnsi="Calibri Light" w:cs="Calibri Light"/>
          <w:sz w:val="24"/>
        </w:rPr>
      </w:pPr>
      <w:r w:rsidRPr="00FD47AC">
        <w:rPr>
          <w:rFonts w:ascii="Calibri Light" w:hAnsi="Calibri Light" w:cs="Calibri Light"/>
          <w:sz w:val="24"/>
          <w:lang w:val="id"/>
        </w:rPr>
        <w:t>Bersantai sebanyak mungkin dan tidak berbicara selama pengukuran.</w:t>
      </w:r>
    </w:p>
    <w:p w14:paraId="36DE762E" w14:textId="77777777" w:rsidR="00D70F28" w:rsidRPr="00FD47AC" w:rsidRDefault="005A5385" w:rsidP="009555AA">
      <w:pPr>
        <w:pStyle w:val="ListParagraph"/>
        <w:numPr>
          <w:ilvl w:val="0"/>
          <w:numId w:val="137"/>
        </w:numPr>
        <w:tabs>
          <w:tab w:val="left" w:pos="1048"/>
          <w:tab w:val="left" w:pos="1049"/>
        </w:tabs>
        <w:spacing w:before="154"/>
        <w:rPr>
          <w:rFonts w:ascii="Calibri Light" w:hAnsi="Calibri Light" w:cs="Calibri Light"/>
          <w:sz w:val="24"/>
        </w:rPr>
      </w:pPr>
      <w:r w:rsidRPr="00FD47AC">
        <w:rPr>
          <w:rFonts w:ascii="Calibri Light" w:hAnsi="Calibri Light" w:cs="Calibri Light"/>
          <w:sz w:val="24"/>
          <w:lang w:val="id"/>
        </w:rPr>
        <w:t>Tunggu selama lima menit sampai pembacaan pertama diambil.</w:t>
      </w:r>
    </w:p>
    <w:p w14:paraId="0F689D14" w14:textId="77777777" w:rsidR="00D70F28" w:rsidRPr="00FD47AC" w:rsidRDefault="005A5385">
      <w:pPr>
        <w:pStyle w:val="Heading8"/>
        <w:spacing w:before="160"/>
        <w:rPr>
          <w:rFonts w:ascii="Calibri Light" w:hAnsi="Calibri Light" w:cs="Calibri Light"/>
        </w:rPr>
      </w:pPr>
      <w:r w:rsidRPr="00FD47AC">
        <w:rPr>
          <w:rFonts w:ascii="Calibri Light" w:hAnsi="Calibri Light" w:cs="Calibri Light"/>
          <w:lang w:val="id"/>
        </w:rPr>
        <w:t>Catatan:</w:t>
      </w:r>
    </w:p>
    <w:p w14:paraId="3B5EBDFD" w14:textId="4506865B" w:rsidR="00D70F28" w:rsidRPr="00FD47AC" w:rsidRDefault="005A5385">
      <w:pPr>
        <w:pStyle w:val="BodyText"/>
        <w:spacing w:before="156" w:line="271" w:lineRule="auto"/>
        <w:ind w:left="628" w:right="796"/>
        <w:rPr>
          <w:rFonts w:ascii="Calibri Light" w:hAnsi="Calibri Light" w:cs="Calibri Light"/>
        </w:rPr>
      </w:pPr>
      <w:r w:rsidRPr="00FD47AC">
        <w:rPr>
          <w:rFonts w:ascii="Calibri Light" w:hAnsi="Calibri Light" w:cs="Calibri Light"/>
          <w:lang w:val="id"/>
        </w:rPr>
        <w:t>Jika pengukuran NIBP dicurigai</w:t>
      </w:r>
      <w:r w:rsidR="00E53568">
        <w:rPr>
          <w:rFonts w:ascii="Calibri Light" w:hAnsi="Calibri Light" w:cs="Calibri Light"/>
        </w:rPr>
        <w:t xml:space="preserve"> tidak akurat</w:t>
      </w:r>
      <w:r w:rsidRPr="00FD47AC">
        <w:rPr>
          <w:rFonts w:ascii="Calibri Light" w:hAnsi="Calibri Light" w:cs="Calibri Light"/>
          <w:lang w:val="id"/>
        </w:rPr>
        <w:t xml:space="preserve">, ulangi pengukuran. Jika Anda masih belum yakin tentang </w:t>
      </w:r>
      <w:r w:rsidR="00E53568">
        <w:rPr>
          <w:rFonts w:ascii="Calibri Light" w:hAnsi="Calibri Light" w:cs="Calibri Light"/>
        </w:rPr>
        <w:t>hasil bacaan</w:t>
      </w:r>
      <w:r w:rsidRPr="00FD47AC">
        <w:rPr>
          <w:rFonts w:ascii="Calibri Light" w:hAnsi="Calibri Light" w:cs="Calibri Light"/>
          <w:lang w:val="id"/>
        </w:rPr>
        <w:t>, gunakan metode lain untuk mengukur tekanan darah.</w:t>
      </w:r>
    </w:p>
    <w:p w14:paraId="3CAB75D1" w14:textId="77777777" w:rsidR="00D70F28" w:rsidRPr="00FD47AC" w:rsidRDefault="00D70F28">
      <w:pPr>
        <w:pStyle w:val="BodyText"/>
        <w:spacing w:before="7"/>
        <w:rPr>
          <w:rFonts w:ascii="Calibri Light" w:hAnsi="Calibri Light" w:cs="Calibri Light"/>
          <w:sz w:val="20"/>
        </w:rPr>
      </w:pPr>
    </w:p>
    <w:p w14:paraId="18D3A3C7" w14:textId="77777777" w:rsidR="00D70F28" w:rsidRPr="00FD47AC" w:rsidRDefault="005A5385">
      <w:pPr>
        <w:pStyle w:val="BodyText"/>
        <w:ind w:left="628"/>
        <w:rPr>
          <w:rFonts w:ascii="Calibri Light" w:hAnsi="Calibri Light" w:cs="Calibri Light"/>
        </w:rPr>
      </w:pPr>
      <w:r w:rsidRPr="00FD47AC">
        <w:rPr>
          <w:rFonts w:ascii="Calibri Light" w:hAnsi="Calibri Light" w:cs="Calibri Light"/>
          <w:lang w:val="id"/>
        </w:rPr>
        <w:t>Untuk memulai pengukuran:</w:t>
      </w:r>
    </w:p>
    <w:p w14:paraId="0A3EBC66" w14:textId="270754CA" w:rsidR="00D70F28" w:rsidRPr="00FD47AC" w:rsidRDefault="005A5385" w:rsidP="009555AA">
      <w:pPr>
        <w:pStyle w:val="ListParagraph"/>
        <w:numPr>
          <w:ilvl w:val="0"/>
          <w:numId w:val="136"/>
        </w:numPr>
        <w:tabs>
          <w:tab w:val="left" w:pos="1053"/>
          <w:tab w:val="left" w:pos="1054"/>
        </w:tabs>
        <w:rPr>
          <w:rFonts w:ascii="Calibri Light" w:hAnsi="Calibri Light" w:cs="Calibri Light"/>
          <w:sz w:val="24"/>
        </w:rPr>
      </w:pPr>
      <w:r w:rsidRPr="00FD47AC">
        <w:rPr>
          <w:rFonts w:ascii="Calibri Light" w:hAnsi="Calibri Light" w:cs="Calibri Light"/>
          <w:sz w:val="24"/>
          <w:lang w:val="id"/>
        </w:rPr>
        <w:t>Hubungkan selang udara ke k</w:t>
      </w:r>
      <w:r w:rsidR="00E53568">
        <w:rPr>
          <w:rFonts w:ascii="Calibri Light" w:hAnsi="Calibri Light" w:cs="Calibri Light"/>
          <w:sz w:val="24"/>
          <w:lang w:val="id"/>
        </w:rPr>
        <w:t>onektor pada modul XM dan h</w:t>
      </w:r>
      <w:r w:rsidRPr="00FD47AC">
        <w:rPr>
          <w:rFonts w:ascii="Calibri Light" w:hAnsi="Calibri Light" w:cs="Calibri Light"/>
          <w:sz w:val="24"/>
          <w:lang w:val="id"/>
        </w:rPr>
        <w:t>idupkan monitor.</w:t>
      </w:r>
    </w:p>
    <w:p w14:paraId="23CE43E3" w14:textId="1232E498" w:rsidR="00D70F28" w:rsidRPr="00FD47AC" w:rsidRDefault="007F254C" w:rsidP="009555AA">
      <w:pPr>
        <w:pStyle w:val="ListParagraph"/>
        <w:numPr>
          <w:ilvl w:val="0"/>
          <w:numId w:val="136"/>
        </w:numPr>
        <w:tabs>
          <w:tab w:val="left" w:pos="1053"/>
          <w:tab w:val="left" w:pos="1054"/>
        </w:tabs>
        <w:spacing w:line="268" w:lineRule="auto"/>
        <w:ind w:right="723"/>
        <w:rPr>
          <w:rFonts w:ascii="Calibri Light" w:hAnsi="Calibri Light" w:cs="Calibri Light"/>
          <w:sz w:val="24"/>
        </w:rPr>
      </w:pPr>
      <w:r>
        <w:rPr>
          <w:rFonts w:ascii="Calibri Light" w:hAnsi="Calibri Light" w:cs="Calibri Light"/>
          <w:sz w:val="24"/>
        </w:rPr>
        <w:t>Pasang</w:t>
      </w:r>
      <w:r w:rsidR="005A5385" w:rsidRPr="00FD47AC">
        <w:rPr>
          <w:rFonts w:ascii="Calibri Light" w:hAnsi="Calibri Light" w:cs="Calibri Light"/>
          <w:sz w:val="24"/>
          <w:lang w:val="id"/>
        </w:rPr>
        <w:t xml:space="preserve"> manset tekanan darah ke lengan atau kaki pasien dan ikuti petunjuk di bawah ini. Pastikan bahwa manset telah terdeflasi sepenuhnya.</w:t>
      </w:r>
    </w:p>
    <w:p w14:paraId="3B0F2319" w14:textId="549C1092" w:rsidR="00D70F28" w:rsidRPr="00FD47AC" w:rsidRDefault="007F254C">
      <w:pPr>
        <w:pStyle w:val="BodyText"/>
        <w:spacing w:before="123" w:line="271" w:lineRule="auto"/>
        <w:ind w:left="988" w:right="796"/>
        <w:rPr>
          <w:rFonts w:ascii="Calibri Light" w:hAnsi="Calibri Light" w:cs="Calibri Light"/>
        </w:rPr>
      </w:pPr>
      <w:r>
        <w:rPr>
          <w:rFonts w:ascii="Calibri Light" w:hAnsi="Calibri Light" w:cs="Calibri Light"/>
        </w:rPr>
        <w:t>Gunakan</w:t>
      </w:r>
      <w:r w:rsidR="005A5385" w:rsidRPr="00FD47AC">
        <w:rPr>
          <w:rFonts w:ascii="Calibri Light" w:hAnsi="Calibri Light" w:cs="Calibri Light"/>
          <w:lang w:val="id"/>
        </w:rPr>
        <w:t xml:space="preserve"> manset sesuai </w:t>
      </w:r>
      <w:r w:rsidR="00866B5B">
        <w:rPr>
          <w:rFonts w:ascii="Calibri Light" w:hAnsi="Calibri Light" w:cs="Calibri Light"/>
        </w:rPr>
        <w:t>tipe</w:t>
      </w:r>
      <w:r w:rsidR="005A5385" w:rsidRPr="00FD47AC">
        <w:rPr>
          <w:rFonts w:ascii="Calibri Light" w:hAnsi="Calibri Light" w:cs="Calibri Light"/>
          <w:lang w:val="id"/>
        </w:rPr>
        <w:t xml:space="preserve"> pasien (tentang pemilihan ukuran manset, silakan merujuk ke bagian </w:t>
      </w:r>
      <w:r w:rsidRPr="007F254C">
        <w:rPr>
          <w:rFonts w:ascii="Calibri Light" w:hAnsi="Calibri Light" w:cs="Calibri Light"/>
          <w:b/>
        </w:rPr>
        <w:t>Aksesoris</w:t>
      </w:r>
      <w:r>
        <w:rPr>
          <w:rFonts w:ascii="Calibri Light" w:hAnsi="Calibri Light" w:cs="Calibri Light"/>
        </w:rPr>
        <w:t xml:space="preserve"> </w:t>
      </w:r>
      <w:r w:rsidR="005A5385" w:rsidRPr="007F254C">
        <w:rPr>
          <w:rFonts w:ascii="Calibri Light" w:hAnsi="Calibri Light" w:cs="Calibri Light"/>
          <w:b/>
          <w:lang w:val="id"/>
        </w:rPr>
        <w:t>NIBP</w:t>
      </w:r>
      <w:r w:rsidR="005A5385" w:rsidRPr="00FD47AC">
        <w:rPr>
          <w:rFonts w:ascii="Calibri Light" w:hAnsi="Calibri Light" w:cs="Calibri Light"/>
          <w:lang w:val="id"/>
        </w:rPr>
        <w:t xml:space="preserve">), dan pastikan bahwa simbol "Φ" </w:t>
      </w:r>
      <w:r>
        <w:rPr>
          <w:rFonts w:ascii="Calibri Light" w:hAnsi="Calibri Light" w:cs="Calibri Light"/>
        </w:rPr>
        <w:t>berada di</w:t>
      </w:r>
      <w:r w:rsidR="005A5385" w:rsidRPr="00FD47AC">
        <w:rPr>
          <w:rFonts w:ascii="Calibri Light" w:hAnsi="Calibri Light" w:cs="Calibri Light"/>
          <w:lang w:val="id"/>
        </w:rPr>
        <w:t xml:space="preserve"> atas arteri. Pastikan bahwa</w:t>
      </w:r>
    </w:p>
    <w:p w14:paraId="4EC2426F" w14:textId="77777777" w:rsidR="00D70F28" w:rsidRPr="00FD47AC" w:rsidRDefault="00D70F28">
      <w:pPr>
        <w:spacing w:line="271" w:lineRule="auto"/>
        <w:rPr>
          <w:rFonts w:ascii="Calibri Light" w:hAnsi="Calibri Light" w:cs="Calibri Light"/>
        </w:rPr>
        <w:sectPr w:rsidR="00D70F28" w:rsidRPr="00FD47AC">
          <w:pgSz w:w="11910" w:h="16850"/>
          <w:pgMar w:top="1180" w:right="520" w:bottom="960" w:left="620" w:header="910" w:footer="775" w:gutter="0"/>
          <w:cols w:space="720"/>
        </w:sectPr>
      </w:pPr>
    </w:p>
    <w:p w14:paraId="0D7B79B0" w14:textId="77777777" w:rsidR="00D70F28" w:rsidRPr="00FD47AC" w:rsidRDefault="00D70F28">
      <w:pPr>
        <w:pStyle w:val="BodyText"/>
        <w:spacing w:before="10"/>
        <w:rPr>
          <w:rFonts w:ascii="Calibri Light" w:hAnsi="Calibri Light" w:cs="Calibri Light"/>
          <w:sz w:val="11"/>
        </w:rPr>
      </w:pPr>
    </w:p>
    <w:p w14:paraId="54F814DA" w14:textId="62648A39" w:rsidR="00D70F28" w:rsidRPr="00FD47AC" w:rsidRDefault="005A5385">
      <w:pPr>
        <w:pStyle w:val="BodyText"/>
        <w:spacing w:before="90" w:line="271" w:lineRule="auto"/>
        <w:ind w:left="988" w:right="796"/>
        <w:rPr>
          <w:rFonts w:ascii="Calibri Light" w:hAnsi="Calibri Light" w:cs="Calibri Light"/>
        </w:rPr>
      </w:pPr>
      <w:r w:rsidRPr="00FD47AC">
        <w:rPr>
          <w:rFonts w:ascii="Calibri Light" w:hAnsi="Calibri Light" w:cs="Calibri Light"/>
          <w:lang w:val="id"/>
        </w:rPr>
        <w:t>m</w:t>
      </w:r>
      <w:r w:rsidR="00866B5B">
        <w:rPr>
          <w:rFonts w:ascii="Calibri Light" w:hAnsi="Calibri Light" w:cs="Calibri Light"/>
          <w:lang w:val="id"/>
        </w:rPr>
        <w:t>anset tidak dibungkus terlalu ra</w:t>
      </w:r>
      <w:r w:rsidRPr="00FD47AC">
        <w:rPr>
          <w:rFonts w:ascii="Calibri Light" w:hAnsi="Calibri Light" w:cs="Calibri Light"/>
          <w:lang w:val="id"/>
        </w:rPr>
        <w:t xml:space="preserve">pat di sekitar tungkai. </w:t>
      </w:r>
      <w:r w:rsidR="00866B5B">
        <w:rPr>
          <w:rFonts w:ascii="Calibri Light" w:hAnsi="Calibri Light" w:cs="Calibri Light"/>
        </w:rPr>
        <w:t>Pemasangan terlalu ketat</w:t>
      </w:r>
      <w:r w:rsidRPr="00FD47AC">
        <w:rPr>
          <w:rFonts w:ascii="Calibri Light" w:hAnsi="Calibri Light" w:cs="Calibri Light"/>
          <w:lang w:val="id"/>
        </w:rPr>
        <w:t xml:space="preserve"> dapat menyebabkan perubahan warna dan akhirnya iskemia dari ekstremitas.</w:t>
      </w:r>
    </w:p>
    <w:p w14:paraId="4C44C6B6" w14:textId="77777777" w:rsidR="00D70F28" w:rsidRPr="00FD47AC" w:rsidRDefault="005A5385">
      <w:pPr>
        <w:pStyle w:val="Heading8"/>
        <w:spacing w:before="125"/>
        <w:rPr>
          <w:rFonts w:ascii="Calibri Light" w:hAnsi="Calibri Light" w:cs="Calibri Light"/>
        </w:rPr>
      </w:pPr>
      <w:r w:rsidRPr="00FD47AC">
        <w:rPr>
          <w:rFonts w:ascii="Calibri Light" w:hAnsi="Calibri Light" w:cs="Calibri Light"/>
          <w:lang w:val="id"/>
        </w:rPr>
        <w:t>Catatan:</w:t>
      </w:r>
    </w:p>
    <w:p w14:paraId="058813F4" w14:textId="76CCAF6B" w:rsidR="00D70F28" w:rsidRPr="00FD47AC" w:rsidRDefault="00866B5B">
      <w:pPr>
        <w:pStyle w:val="BodyText"/>
        <w:spacing w:before="153" w:line="271" w:lineRule="auto"/>
        <w:ind w:left="628" w:right="721"/>
        <w:jc w:val="both"/>
        <w:rPr>
          <w:rFonts w:ascii="Calibri Light" w:hAnsi="Calibri Light" w:cs="Calibri Light"/>
        </w:rPr>
      </w:pPr>
      <w:r w:rsidRPr="00FD47AC">
        <w:rPr>
          <w:rFonts w:ascii="Calibri Light" w:hAnsi="Calibri Light" w:cs="Calibri Light"/>
          <w:noProof/>
        </w:rPr>
        <w:drawing>
          <wp:anchor distT="0" distB="0" distL="0" distR="0" simplePos="0" relativeHeight="251586048" behindDoc="0" locked="0" layoutInCell="1" allowOverlap="1" wp14:anchorId="312FBBE0" wp14:editId="6A8B7F4F">
            <wp:simplePos x="0" y="0"/>
            <wp:positionH relativeFrom="page">
              <wp:posOffset>2151010</wp:posOffset>
            </wp:positionH>
            <wp:positionV relativeFrom="paragraph">
              <wp:posOffset>980360</wp:posOffset>
            </wp:positionV>
            <wp:extent cx="3158051" cy="2292857"/>
            <wp:effectExtent l="0" t="0" r="0" b="0"/>
            <wp:wrapTopAndBottom/>
            <wp:docPr id="265" name="image1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image126.jpeg"/>
                    <pic:cNvPicPr/>
                  </pic:nvPicPr>
                  <pic:blipFill>
                    <a:blip r:embed="rId170" cstate="print"/>
                    <a:stretch>
                      <a:fillRect/>
                    </a:stretch>
                  </pic:blipFill>
                  <pic:spPr>
                    <a:xfrm>
                      <a:off x="0" y="0"/>
                      <a:ext cx="3158051" cy="2292857"/>
                    </a:xfrm>
                    <a:prstGeom prst="rect">
                      <a:avLst/>
                    </a:prstGeom>
                  </pic:spPr>
                </pic:pic>
              </a:graphicData>
            </a:graphic>
          </wp:anchor>
        </w:drawing>
      </w:r>
      <w:r w:rsidR="005A5385" w:rsidRPr="00FD47AC">
        <w:rPr>
          <w:rFonts w:ascii="Calibri Light" w:hAnsi="Calibri Light" w:cs="Calibri Light"/>
          <w:lang w:val="id"/>
        </w:rPr>
        <w:t xml:space="preserve">Lebar manset adalah sekitar 40% dari lingkar tungkai atau 2/3 dari panjang lengan atas. Bagian </w:t>
      </w:r>
      <w:r>
        <w:rPr>
          <w:rFonts w:ascii="Calibri Light" w:hAnsi="Calibri Light" w:cs="Calibri Light"/>
        </w:rPr>
        <w:t>yang menggembung</w:t>
      </w:r>
      <w:r w:rsidR="005A5385" w:rsidRPr="00FD47AC">
        <w:rPr>
          <w:rFonts w:ascii="Calibri Light" w:hAnsi="Calibri Light" w:cs="Calibri Light"/>
          <w:lang w:val="id"/>
        </w:rPr>
        <w:t xml:space="preserve"> dari manset harus cukup </w:t>
      </w:r>
      <w:r>
        <w:rPr>
          <w:rFonts w:ascii="Calibri Light" w:hAnsi="Calibri Light" w:cs="Calibri Light"/>
        </w:rPr>
        <w:t>panjang</w:t>
      </w:r>
      <w:r w:rsidR="005A5385" w:rsidRPr="00FD47AC">
        <w:rPr>
          <w:rFonts w:ascii="Calibri Light" w:hAnsi="Calibri Light" w:cs="Calibri Light"/>
          <w:lang w:val="id"/>
        </w:rPr>
        <w:t xml:space="preserve"> untuk melingkari 80-100% tungkai. Ukuran manset yang salah dapat menyebabkan pembacaan </w:t>
      </w:r>
      <w:r>
        <w:rPr>
          <w:rFonts w:ascii="Calibri Light" w:hAnsi="Calibri Light" w:cs="Calibri Light"/>
          <w:lang w:val="id"/>
        </w:rPr>
        <w:t xml:space="preserve">yang keliru. Jika </w:t>
      </w:r>
      <w:r>
        <w:rPr>
          <w:rFonts w:ascii="Calibri Light" w:hAnsi="Calibri Light" w:cs="Calibri Light"/>
        </w:rPr>
        <w:t>demikian</w:t>
      </w:r>
      <w:r w:rsidR="005A5385" w:rsidRPr="00FD47AC">
        <w:rPr>
          <w:rFonts w:ascii="Calibri Light" w:hAnsi="Calibri Light" w:cs="Calibri Light"/>
          <w:lang w:val="id"/>
        </w:rPr>
        <w:t>, gunakan manset dengan ukuran yang sesuai untuk menghindari kesalahan.</w:t>
      </w:r>
    </w:p>
    <w:p w14:paraId="50723754" w14:textId="139812CA" w:rsidR="00D70F28" w:rsidRPr="00FD47AC" w:rsidRDefault="005A5385">
      <w:pPr>
        <w:pStyle w:val="BodyText"/>
        <w:spacing w:before="137"/>
        <w:ind w:right="95"/>
        <w:jc w:val="center"/>
        <w:rPr>
          <w:rFonts w:ascii="Calibri Light" w:hAnsi="Calibri Light" w:cs="Calibri Light"/>
        </w:rPr>
      </w:pPr>
      <w:r w:rsidRPr="00FD47AC">
        <w:rPr>
          <w:rFonts w:ascii="Calibri Light" w:hAnsi="Calibri Light" w:cs="Calibri Light"/>
          <w:lang w:val="id"/>
        </w:rPr>
        <w:t>Penggunaan manset</w:t>
      </w:r>
    </w:p>
    <w:p w14:paraId="48C17A7D" w14:textId="0B2C191C" w:rsidR="00D70F28" w:rsidRPr="00FD47AC" w:rsidRDefault="005A5385" w:rsidP="009555AA">
      <w:pPr>
        <w:pStyle w:val="ListParagraph"/>
        <w:numPr>
          <w:ilvl w:val="0"/>
          <w:numId w:val="136"/>
        </w:numPr>
        <w:tabs>
          <w:tab w:val="left" w:pos="1053"/>
          <w:tab w:val="left" w:pos="1054"/>
        </w:tabs>
        <w:rPr>
          <w:rFonts w:ascii="Calibri Light" w:hAnsi="Calibri Light" w:cs="Calibri Light"/>
          <w:sz w:val="24"/>
        </w:rPr>
      </w:pPr>
      <w:r w:rsidRPr="00FD47AC">
        <w:rPr>
          <w:rFonts w:ascii="Calibri Light" w:hAnsi="Calibri Light" w:cs="Calibri Light"/>
          <w:sz w:val="24"/>
          <w:lang w:val="id"/>
        </w:rPr>
        <w:t xml:space="preserve">Hubungkan manset ke </w:t>
      </w:r>
      <w:r w:rsidR="00866B5B">
        <w:rPr>
          <w:rFonts w:ascii="Calibri Light" w:hAnsi="Calibri Light" w:cs="Calibri Light"/>
          <w:sz w:val="24"/>
        </w:rPr>
        <w:t>saluran</w:t>
      </w:r>
      <w:r w:rsidRPr="00FD47AC">
        <w:rPr>
          <w:rFonts w:ascii="Calibri Light" w:hAnsi="Calibri Light" w:cs="Calibri Light"/>
          <w:sz w:val="24"/>
          <w:lang w:val="id"/>
        </w:rPr>
        <w:t xml:space="preserve"> udara.</w:t>
      </w:r>
    </w:p>
    <w:p w14:paraId="4184F99B" w14:textId="678DFD16" w:rsidR="00D70F28" w:rsidRPr="00FD47AC" w:rsidRDefault="005A5385" w:rsidP="009555AA">
      <w:pPr>
        <w:pStyle w:val="ListParagraph"/>
        <w:numPr>
          <w:ilvl w:val="0"/>
          <w:numId w:val="136"/>
        </w:numPr>
        <w:tabs>
          <w:tab w:val="left" w:pos="1053"/>
          <w:tab w:val="left" w:pos="1054"/>
        </w:tabs>
        <w:spacing w:before="157" w:line="271" w:lineRule="auto"/>
        <w:ind w:right="718"/>
        <w:rPr>
          <w:rFonts w:ascii="Calibri Light" w:hAnsi="Calibri Light" w:cs="Calibri Light"/>
          <w:sz w:val="24"/>
        </w:rPr>
      </w:pPr>
      <w:r w:rsidRPr="00FD47AC">
        <w:rPr>
          <w:rFonts w:ascii="Calibri Light" w:hAnsi="Calibri Light" w:cs="Calibri Light"/>
          <w:sz w:val="24"/>
          <w:lang w:val="id"/>
        </w:rPr>
        <w:t xml:space="preserve">Periksa apakah mode pasien dipilih dengan tepat. </w:t>
      </w:r>
      <w:r w:rsidR="00866B5B">
        <w:rPr>
          <w:rFonts w:ascii="Calibri Light" w:hAnsi="Calibri Light" w:cs="Calibri Light"/>
          <w:sz w:val="24"/>
        </w:rPr>
        <w:t>Akses</w:t>
      </w:r>
      <w:r w:rsidRPr="00FD47AC">
        <w:rPr>
          <w:rFonts w:ascii="Calibri Light" w:hAnsi="Calibri Light" w:cs="Calibri Light"/>
          <w:sz w:val="24"/>
          <w:lang w:val="id"/>
        </w:rPr>
        <w:t xml:space="preserve"> menu </w:t>
      </w:r>
      <w:r w:rsidR="00866B5B">
        <w:rPr>
          <w:rFonts w:ascii="Calibri Light" w:hAnsi="Calibri Light" w:cs="Calibri Light"/>
          <w:b/>
          <w:sz w:val="24"/>
        </w:rPr>
        <w:t>Patient Setup</w:t>
      </w:r>
      <w:r w:rsidRPr="00FD47AC">
        <w:rPr>
          <w:rFonts w:ascii="Calibri Light" w:hAnsi="Calibri Light" w:cs="Calibri Light"/>
          <w:lang w:val="id"/>
        </w:rPr>
        <w:t xml:space="preserve"> </w:t>
      </w:r>
      <w:r w:rsidRPr="00FD47AC">
        <w:rPr>
          <w:rFonts w:ascii="Calibri Light" w:hAnsi="Calibri Light" w:cs="Calibri Light"/>
          <w:sz w:val="24"/>
          <w:lang w:val="id"/>
        </w:rPr>
        <w:t xml:space="preserve">dari </w:t>
      </w:r>
      <w:r w:rsidR="00866B5B" w:rsidRPr="001E357A">
        <w:rPr>
          <w:rFonts w:ascii="Calibri Light" w:hAnsi="Calibri Light" w:cs="Calibri Light"/>
          <w:b/>
          <w:sz w:val="24"/>
          <w:szCs w:val="24"/>
          <w:lang w:val="id"/>
        </w:rPr>
        <w:t>M</w:t>
      </w:r>
      <w:r w:rsidR="00866B5B" w:rsidRPr="001E357A">
        <w:rPr>
          <w:rFonts w:ascii="Calibri Light" w:hAnsi="Calibri Light" w:cs="Calibri Light"/>
          <w:b/>
          <w:sz w:val="24"/>
          <w:szCs w:val="24"/>
        </w:rPr>
        <w:t>enu</w:t>
      </w:r>
      <w:r w:rsidRPr="00FD47AC">
        <w:rPr>
          <w:rFonts w:ascii="Calibri Light" w:hAnsi="Calibri Light" w:cs="Calibri Light"/>
          <w:sz w:val="24"/>
          <w:lang w:val="id"/>
        </w:rPr>
        <w:t xml:space="preserve">. Putar kenop untuk memilih </w:t>
      </w:r>
      <w:r w:rsidR="00866B5B">
        <w:rPr>
          <w:rFonts w:ascii="Calibri Light" w:hAnsi="Calibri Light" w:cs="Calibri Light"/>
          <w:sz w:val="24"/>
        </w:rPr>
        <w:t>tipe</w:t>
      </w:r>
      <w:r w:rsidRPr="00FD47AC">
        <w:rPr>
          <w:rFonts w:ascii="Calibri Light" w:hAnsi="Calibri Light" w:cs="Calibri Light"/>
          <w:sz w:val="24"/>
          <w:lang w:val="id"/>
        </w:rPr>
        <w:t xml:space="preserve"> pasien </w:t>
      </w:r>
      <w:r w:rsidR="00866B5B">
        <w:rPr>
          <w:rFonts w:ascii="Calibri Light" w:hAnsi="Calibri Light" w:cs="Calibri Light"/>
          <w:b/>
          <w:sz w:val="24"/>
        </w:rPr>
        <w:t xml:space="preserve">Type </w:t>
      </w:r>
      <w:r w:rsidRPr="00FD47AC">
        <w:rPr>
          <w:rFonts w:ascii="Calibri Light" w:hAnsi="Calibri Light" w:cs="Calibri Light"/>
          <w:sz w:val="24"/>
          <w:lang w:val="id"/>
        </w:rPr>
        <w:t xml:space="preserve">yang diperlukan dalam </w:t>
      </w:r>
      <w:r w:rsidR="007E58CE">
        <w:rPr>
          <w:rFonts w:ascii="Calibri Light" w:hAnsi="Calibri Light" w:cs="Calibri Light"/>
          <w:lang w:val="id"/>
        </w:rPr>
        <w:t xml:space="preserve">menu </w:t>
      </w:r>
      <w:r w:rsidRPr="00FD47AC">
        <w:rPr>
          <w:rFonts w:ascii="Calibri Light" w:hAnsi="Calibri Light" w:cs="Calibri Light"/>
          <w:b/>
          <w:sz w:val="24"/>
          <w:lang w:val="id"/>
        </w:rPr>
        <w:t>Info pasien.</w:t>
      </w:r>
      <w:r w:rsidRPr="00FD47AC">
        <w:rPr>
          <w:rFonts w:ascii="Calibri Light" w:hAnsi="Calibri Light" w:cs="Calibri Light"/>
          <w:lang w:val="id"/>
        </w:rPr>
        <w:t xml:space="preserve"> </w:t>
      </w:r>
    </w:p>
    <w:p w14:paraId="2568943D" w14:textId="7E72E34E" w:rsidR="00D70F28" w:rsidRPr="00FD47AC" w:rsidRDefault="005A5385" w:rsidP="009555AA">
      <w:pPr>
        <w:pStyle w:val="ListParagraph"/>
        <w:numPr>
          <w:ilvl w:val="0"/>
          <w:numId w:val="136"/>
        </w:numPr>
        <w:tabs>
          <w:tab w:val="left" w:pos="1053"/>
          <w:tab w:val="left" w:pos="1054"/>
        </w:tabs>
        <w:spacing w:before="120"/>
        <w:rPr>
          <w:rFonts w:ascii="Calibri Light" w:hAnsi="Calibri Light" w:cs="Calibri Light"/>
          <w:b/>
          <w:i/>
          <w:sz w:val="24"/>
        </w:rPr>
      </w:pPr>
      <w:r w:rsidRPr="00FD47AC">
        <w:rPr>
          <w:rFonts w:ascii="Calibri Light" w:hAnsi="Calibri Light" w:cs="Calibri Light"/>
          <w:sz w:val="24"/>
          <w:lang w:val="id"/>
        </w:rPr>
        <w:t xml:space="preserve">Pilih mode pengukuran dalam </w:t>
      </w:r>
      <w:r w:rsidRPr="00B24B4A">
        <w:rPr>
          <w:rFonts w:ascii="Calibri Light" w:hAnsi="Calibri Light" w:cs="Calibri Light"/>
          <w:sz w:val="24"/>
          <w:szCs w:val="24"/>
          <w:lang w:val="id"/>
        </w:rPr>
        <w:t>menu</w:t>
      </w:r>
      <w:r w:rsidRPr="00FD47AC">
        <w:rPr>
          <w:rFonts w:ascii="Calibri Light" w:hAnsi="Calibri Light" w:cs="Calibri Light"/>
          <w:b/>
          <w:sz w:val="24"/>
          <w:lang w:val="id"/>
        </w:rPr>
        <w:t xml:space="preserve"> NIBP</w:t>
      </w:r>
      <w:r w:rsidR="00DB5972">
        <w:rPr>
          <w:rFonts w:ascii="Calibri Light" w:hAnsi="Calibri Light" w:cs="Calibri Light"/>
        </w:rPr>
        <w:t xml:space="preserve"> </w:t>
      </w:r>
      <w:r w:rsidR="00DB5972" w:rsidRPr="006459E3">
        <w:rPr>
          <w:rFonts w:ascii="Calibri Light" w:hAnsi="Calibri Light" w:cs="Calibri Light"/>
          <w:b/>
          <w:sz w:val="24"/>
          <w:szCs w:val="24"/>
        </w:rPr>
        <w:t>Setup</w:t>
      </w:r>
      <w:r w:rsidRPr="00FD47AC">
        <w:rPr>
          <w:rFonts w:ascii="Calibri Light" w:hAnsi="Calibri Light" w:cs="Calibri Light"/>
          <w:sz w:val="24"/>
          <w:lang w:val="id"/>
        </w:rPr>
        <w:t>. Rujuk ke bagian</w:t>
      </w:r>
      <w:r w:rsidR="00DB5972">
        <w:rPr>
          <w:rFonts w:ascii="Calibri Light" w:hAnsi="Calibri Light" w:cs="Calibri Light"/>
          <w:lang w:val="id"/>
        </w:rPr>
        <w:t xml:space="preserve"> </w:t>
      </w:r>
      <w:r w:rsidR="00DB5972" w:rsidRPr="00FC098E">
        <w:rPr>
          <w:rFonts w:ascii="Calibri Light" w:hAnsi="Calibri Light" w:cs="Calibri Light"/>
          <w:b/>
          <w:i/>
          <w:sz w:val="24"/>
          <w:szCs w:val="24"/>
        </w:rPr>
        <w:t>Pemberitahuan Operasi</w:t>
      </w:r>
    </w:p>
    <w:p w14:paraId="380BB556" w14:textId="77777777" w:rsidR="00D70F28" w:rsidRPr="00FD47AC" w:rsidRDefault="005A5385">
      <w:pPr>
        <w:pStyle w:val="BodyText"/>
        <w:spacing w:before="36"/>
        <w:ind w:left="1053"/>
        <w:rPr>
          <w:rFonts w:ascii="Calibri Light" w:hAnsi="Calibri Light" w:cs="Calibri Light"/>
        </w:rPr>
      </w:pPr>
      <w:r w:rsidRPr="00FD47AC">
        <w:rPr>
          <w:rFonts w:ascii="Calibri Light" w:hAnsi="Calibri Light" w:cs="Calibri Light"/>
          <w:lang w:val="id"/>
        </w:rPr>
        <w:t>untuk rinciannya.</w:t>
      </w:r>
    </w:p>
    <w:p w14:paraId="34388187" w14:textId="07019403" w:rsidR="00D70F28" w:rsidRPr="00FD47AC" w:rsidRDefault="005A5385" w:rsidP="009555AA">
      <w:pPr>
        <w:pStyle w:val="ListParagraph"/>
        <w:numPr>
          <w:ilvl w:val="0"/>
          <w:numId w:val="136"/>
        </w:numPr>
        <w:tabs>
          <w:tab w:val="left" w:pos="1053"/>
          <w:tab w:val="left" w:pos="1054"/>
        </w:tabs>
        <w:spacing w:before="155"/>
        <w:rPr>
          <w:rFonts w:ascii="Calibri Light" w:hAnsi="Calibri Light" w:cs="Calibri Light"/>
          <w:sz w:val="24"/>
        </w:rPr>
      </w:pPr>
      <w:r w:rsidRPr="00FD47AC">
        <w:rPr>
          <w:rFonts w:ascii="Calibri Light" w:hAnsi="Calibri Light" w:cs="Calibri Light"/>
          <w:sz w:val="24"/>
          <w:lang w:val="id"/>
        </w:rPr>
        <w:t>Tekan</w:t>
      </w:r>
      <w:r w:rsidR="00DB5972" w:rsidRPr="00DB5972">
        <w:rPr>
          <w:rFonts w:ascii="Calibri Light" w:hAnsi="Calibri Light" w:cs="Calibri Light"/>
          <w:sz w:val="24"/>
          <w:lang w:val="id"/>
        </w:rPr>
        <w:t xml:space="preserve"> </w:t>
      </w:r>
      <w:r w:rsidR="00DB5972" w:rsidRPr="00FD47AC">
        <w:rPr>
          <w:rFonts w:ascii="Calibri Light" w:hAnsi="Calibri Light" w:cs="Calibri Light"/>
          <w:sz w:val="24"/>
          <w:lang w:val="id"/>
        </w:rPr>
        <w:t>tombol</w:t>
      </w:r>
      <w:r w:rsidRPr="00FD47AC">
        <w:rPr>
          <w:rFonts w:ascii="Calibri Light" w:hAnsi="Calibri Light" w:cs="Calibri Light"/>
          <w:sz w:val="24"/>
          <w:lang w:val="id"/>
        </w:rPr>
        <w:t xml:space="preserve"> </w:t>
      </w:r>
      <w:r w:rsidR="00DB5972">
        <w:rPr>
          <w:rFonts w:ascii="Calibri Light" w:hAnsi="Calibri Light" w:cs="Calibri Light"/>
          <w:sz w:val="24"/>
        </w:rPr>
        <w:t xml:space="preserve"> </w:t>
      </w:r>
      <w:r w:rsidRPr="00FD47AC">
        <w:rPr>
          <w:rFonts w:ascii="Calibri Light" w:hAnsi="Calibri Light" w:cs="Calibri Light"/>
          <w:noProof/>
          <w:spacing w:val="-1"/>
          <w:sz w:val="24"/>
        </w:rPr>
        <w:drawing>
          <wp:inline distT="0" distB="0" distL="0" distR="0" wp14:anchorId="3F0C5C47" wp14:editId="049FF376">
            <wp:extent cx="455930" cy="247014"/>
            <wp:effectExtent l="0" t="0" r="0" b="0"/>
            <wp:docPr id="267" name="image1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image127.jpeg"/>
                    <pic:cNvPicPr/>
                  </pic:nvPicPr>
                  <pic:blipFill>
                    <a:blip r:embed="rId171" cstate="print"/>
                    <a:stretch>
                      <a:fillRect/>
                    </a:stretch>
                  </pic:blipFill>
                  <pic:spPr>
                    <a:xfrm>
                      <a:off x="0" y="0"/>
                      <a:ext cx="455930" cy="247014"/>
                    </a:xfrm>
                    <a:prstGeom prst="rect">
                      <a:avLst/>
                    </a:prstGeom>
                  </pic:spPr>
                </pic:pic>
              </a:graphicData>
            </a:graphic>
          </wp:inline>
        </w:drawing>
      </w:r>
      <w:r w:rsidRPr="00FD47AC">
        <w:rPr>
          <w:rFonts w:ascii="Calibri Light" w:hAnsi="Calibri Light" w:cs="Calibri Light"/>
          <w:sz w:val="24"/>
          <w:lang w:val="id"/>
        </w:rPr>
        <w:t>pada panel depan untuk memulai pengukuran.</w:t>
      </w:r>
    </w:p>
    <w:p w14:paraId="76CDF759" w14:textId="77777777" w:rsidR="00D70F28" w:rsidRPr="00FD47AC" w:rsidRDefault="005A5385">
      <w:pPr>
        <w:pStyle w:val="Heading8"/>
        <w:spacing w:before="158"/>
        <w:rPr>
          <w:rFonts w:ascii="Calibri Light" w:hAnsi="Calibri Light" w:cs="Calibri Light"/>
        </w:rPr>
      </w:pPr>
      <w:r w:rsidRPr="00FD47AC">
        <w:rPr>
          <w:rFonts w:ascii="Calibri Light" w:hAnsi="Calibri Light" w:cs="Calibri Light"/>
          <w:lang w:val="id"/>
        </w:rPr>
        <w:t>Catatan:</w:t>
      </w:r>
    </w:p>
    <w:p w14:paraId="56971355" w14:textId="1BB4F68D" w:rsidR="00D70F28" w:rsidRPr="00FD47AC" w:rsidRDefault="00DB5972" w:rsidP="009555AA">
      <w:pPr>
        <w:pStyle w:val="ListParagraph"/>
        <w:numPr>
          <w:ilvl w:val="0"/>
          <w:numId w:val="135"/>
        </w:numPr>
        <w:tabs>
          <w:tab w:val="left" w:pos="1045"/>
          <w:tab w:val="left" w:pos="1047"/>
        </w:tabs>
        <w:spacing w:line="268" w:lineRule="auto"/>
        <w:ind w:right="730" w:hanging="421"/>
        <w:rPr>
          <w:rFonts w:ascii="Calibri Light" w:hAnsi="Calibri Light" w:cs="Calibri Light"/>
          <w:sz w:val="24"/>
        </w:rPr>
      </w:pPr>
      <w:r>
        <w:rPr>
          <w:rFonts w:ascii="Calibri Light" w:hAnsi="Calibri Light" w:cs="Calibri Light"/>
          <w:sz w:val="24"/>
          <w:lang w:val="id"/>
        </w:rPr>
        <w:t>P</w:t>
      </w:r>
      <w:r w:rsidR="005A5385" w:rsidRPr="00FD47AC">
        <w:rPr>
          <w:rFonts w:ascii="Calibri Light" w:hAnsi="Calibri Light" w:cs="Calibri Light"/>
          <w:sz w:val="24"/>
          <w:lang w:val="id"/>
        </w:rPr>
        <w:t>astikan manset terhubung dengan baik. Kebocoran udara dapat menyebabkan kesalahan pengukuran.</w:t>
      </w:r>
    </w:p>
    <w:p w14:paraId="7CCD8369" w14:textId="48BC1912" w:rsidR="00D70F28" w:rsidRPr="00FD47AC" w:rsidRDefault="005A5385" w:rsidP="009555AA">
      <w:pPr>
        <w:pStyle w:val="ListParagraph"/>
        <w:numPr>
          <w:ilvl w:val="0"/>
          <w:numId w:val="135"/>
        </w:numPr>
        <w:tabs>
          <w:tab w:val="left" w:pos="1045"/>
          <w:tab w:val="left" w:pos="1047"/>
        </w:tabs>
        <w:spacing w:before="52" w:line="271" w:lineRule="auto"/>
        <w:ind w:right="730" w:hanging="421"/>
        <w:rPr>
          <w:rFonts w:ascii="Calibri Light" w:hAnsi="Calibri Light" w:cs="Calibri Light"/>
          <w:sz w:val="24"/>
        </w:rPr>
      </w:pPr>
      <w:r w:rsidRPr="00FD47AC">
        <w:rPr>
          <w:rFonts w:ascii="Calibri Light" w:hAnsi="Calibri Light" w:cs="Calibri Light"/>
          <w:sz w:val="24"/>
          <w:lang w:val="id"/>
        </w:rPr>
        <w:t xml:space="preserve">Silakan pilih manset dengan ukuran yang sesuai. Manset yang tidak cocok dapat menyebabkan </w:t>
      </w:r>
      <w:r w:rsidR="00DB5972">
        <w:rPr>
          <w:rFonts w:ascii="Calibri Light" w:hAnsi="Calibri Light" w:cs="Calibri Light"/>
          <w:sz w:val="24"/>
        </w:rPr>
        <w:t>kesalahan pengukuran</w:t>
      </w:r>
      <w:r w:rsidRPr="00FD47AC">
        <w:rPr>
          <w:rFonts w:ascii="Calibri Light" w:hAnsi="Calibri Light" w:cs="Calibri Light"/>
          <w:sz w:val="24"/>
          <w:lang w:val="id"/>
        </w:rPr>
        <w:t>.</w:t>
      </w:r>
    </w:p>
    <w:p w14:paraId="733743AF" w14:textId="3C981DEB" w:rsidR="00D70F28" w:rsidRPr="00FD47AC" w:rsidRDefault="005A5385" w:rsidP="009555AA">
      <w:pPr>
        <w:pStyle w:val="ListParagraph"/>
        <w:numPr>
          <w:ilvl w:val="0"/>
          <w:numId w:val="135"/>
        </w:numPr>
        <w:tabs>
          <w:tab w:val="left" w:pos="1045"/>
          <w:tab w:val="left" w:pos="1047"/>
        </w:tabs>
        <w:spacing w:before="48"/>
        <w:ind w:left="1046"/>
        <w:rPr>
          <w:rFonts w:ascii="Calibri Light" w:hAnsi="Calibri Light" w:cs="Calibri Light"/>
          <w:sz w:val="24"/>
        </w:rPr>
      </w:pPr>
      <w:r w:rsidRPr="00FD47AC">
        <w:rPr>
          <w:rFonts w:ascii="Calibri Light" w:hAnsi="Calibri Light" w:cs="Calibri Light"/>
          <w:sz w:val="24"/>
          <w:lang w:val="id"/>
        </w:rPr>
        <w:t xml:space="preserve">Jangan mendisinfeksi manset dengan radiasi atau gas, atau manset akan </w:t>
      </w:r>
      <w:r w:rsidR="00DB5972">
        <w:rPr>
          <w:rFonts w:ascii="Calibri Light" w:hAnsi="Calibri Light" w:cs="Calibri Light"/>
          <w:sz w:val="24"/>
        </w:rPr>
        <w:t>rusak</w:t>
      </w:r>
      <w:r w:rsidRPr="00FD47AC">
        <w:rPr>
          <w:rFonts w:ascii="Calibri Light" w:hAnsi="Calibri Light" w:cs="Calibri Light"/>
          <w:sz w:val="24"/>
          <w:lang w:val="id"/>
        </w:rPr>
        <w:t>.</w:t>
      </w:r>
    </w:p>
    <w:p w14:paraId="2A2C8A2F" w14:textId="09160B61" w:rsidR="00D70F28" w:rsidRPr="00FD47AC" w:rsidRDefault="005A5385" w:rsidP="009555AA">
      <w:pPr>
        <w:pStyle w:val="ListParagraph"/>
        <w:numPr>
          <w:ilvl w:val="0"/>
          <w:numId w:val="135"/>
        </w:numPr>
        <w:tabs>
          <w:tab w:val="left" w:pos="1045"/>
          <w:tab w:val="left" w:pos="1047"/>
        </w:tabs>
        <w:spacing w:before="84" w:line="271" w:lineRule="auto"/>
        <w:ind w:right="733" w:hanging="421"/>
        <w:rPr>
          <w:rFonts w:ascii="Calibri Light" w:hAnsi="Calibri Light" w:cs="Calibri Light"/>
          <w:sz w:val="24"/>
        </w:rPr>
      </w:pPr>
      <w:r w:rsidRPr="00FD47AC">
        <w:rPr>
          <w:rFonts w:ascii="Calibri Light" w:hAnsi="Calibri Light" w:cs="Calibri Light"/>
          <w:sz w:val="24"/>
          <w:lang w:val="id"/>
        </w:rPr>
        <w:t xml:space="preserve">Hindari </w:t>
      </w:r>
      <w:r w:rsidR="00DB5972">
        <w:rPr>
          <w:rFonts w:ascii="Calibri Light" w:hAnsi="Calibri Light" w:cs="Calibri Light"/>
          <w:sz w:val="24"/>
        </w:rPr>
        <w:t>tumpahnya</w:t>
      </w:r>
      <w:r w:rsidRPr="00FD47AC">
        <w:rPr>
          <w:rFonts w:ascii="Calibri Light" w:hAnsi="Calibri Light" w:cs="Calibri Light"/>
          <w:sz w:val="24"/>
          <w:lang w:val="id"/>
        </w:rPr>
        <w:t xml:space="preserve"> cairan ke dalam manset. Jika ini terjadi, silakan </w:t>
      </w:r>
      <w:r w:rsidR="00DB5972">
        <w:rPr>
          <w:rFonts w:ascii="Calibri Light" w:hAnsi="Calibri Light" w:cs="Calibri Light"/>
          <w:sz w:val="24"/>
        </w:rPr>
        <w:t>keringkan</w:t>
      </w:r>
      <w:r w:rsidRPr="00FD47AC">
        <w:rPr>
          <w:rFonts w:ascii="Calibri Light" w:hAnsi="Calibri Light" w:cs="Calibri Light"/>
          <w:sz w:val="24"/>
          <w:lang w:val="id"/>
        </w:rPr>
        <w:t xml:space="preserve"> manset sepenuhnya.</w:t>
      </w:r>
    </w:p>
    <w:p w14:paraId="09BDFF6D" w14:textId="77777777" w:rsidR="00D70F28" w:rsidRPr="00FD47AC" w:rsidRDefault="00D70F28">
      <w:pPr>
        <w:pStyle w:val="BodyText"/>
        <w:rPr>
          <w:rFonts w:ascii="Calibri Light" w:hAnsi="Calibri Light" w:cs="Calibri Light"/>
          <w:sz w:val="21"/>
        </w:rPr>
      </w:pPr>
    </w:p>
    <w:p w14:paraId="58FC9D9C" w14:textId="77777777" w:rsidR="00D70F28" w:rsidRPr="00FD47AC" w:rsidRDefault="005A5385" w:rsidP="00F22E05">
      <w:pPr>
        <w:pStyle w:val="Heading3"/>
        <w:numPr>
          <w:ilvl w:val="2"/>
          <w:numId w:val="140"/>
        </w:numPr>
      </w:pPr>
      <w:bookmarkStart w:id="156" w:name="_Toc62638561"/>
      <w:r w:rsidRPr="00FD47AC">
        <w:t>Operasi prompt</w:t>
      </w:r>
      <w:bookmarkEnd w:id="156"/>
    </w:p>
    <w:p w14:paraId="6E375F88" w14:textId="7843680B" w:rsidR="00D70F28" w:rsidRPr="00E350F1" w:rsidRDefault="00DB5972" w:rsidP="009555AA">
      <w:pPr>
        <w:pStyle w:val="ListParagraph"/>
        <w:numPr>
          <w:ilvl w:val="0"/>
          <w:numId w:val="134"/>
        </w:numPr>
        <w:tabs>
          <w:tab w:val="left" w:pos="993"/>
        </w:tabs>
        <w:spacing w:before="159"/>
        <w:rPr>
          <w:rFonts w:ascii="Calibri Light" w:hAnsi="Calibri Light" w:cs="Calibri Light"/>
          <w:sz w:val="24"/>
          <w:szCs w:val="24"/>
        </w:rPr>
      </w:pPr>
      <w:r w:rsidRPr="00E350F1">
        <w:rPr>
          <w:rFonts w:ascii="Calibri Light" w:hAnsi="Calibri Light" w:cs="Calibri Light"/>
          <w:sz w:val="24"/>
          <w:szCs w:val="24"/>
          <w:lang w:val="id"/>
        </w:rPr>
        <w:t xml:space="preserve">Pengukuran </w:t>
      </w:r>
      <w:r w:rsidRPr="00E350F1">
        <w:rPr>
          <w:rFonts w:ascii="Calibri Light" w:hAnsi="Calibri Light" w:cs="Calibri Light"/>
          <w:sz w:val="24"/>
          <w:szCs w:val="24"/>
        </w:rPr>
        <w:t>M</w:t>
      </w:r>
      <w:r w:rsidR="005A5385" w:rsidRPr="00E350F1">
        <w:rPr>
          <w:rFonts w:ascii="Calibri Light" w:hAnsi="Calibri Light" w:cs="Calibri Light"/>
          <w:sz w:val="24"/>
          <w:szCs w:val="24"/>
          <w:lang w:val="id"/>
        </w:rPr>
        <w:t>anual</w:t>
      </w:r>
    </w:p>
    <w:p w14:paraId="5D58D9E4" w14:textId="29F50C81" w:rsidR="00D70F28" w:rsidRPr="00E350F1" w:rsidRDefault="00E350F1" w:rsidP="009F08A3">
      <w:pPr>
        <w:spacing w:line="271" w:lineRule="auto"/>
        <w:ind w:left="993" w:right="650"/>
        <w:rPr>
          <w:rFonts w:ascii="Calibri Light" w:hAnsi="Calibri Light" w:cs="Calibri Light"/>
          <w:sz w:val="24"/>
          <w:szCs w:val="24"/>
        </w:rPr>
      </w:pPr>
      <w:r w:rsidRPr="00E350F1">
        <w:rPr>
          <w:rFonts w:ascii="Calibri Light" w:hAnsi="Calibri Light" w:cs="Calibri Light"/>
          <w:sz w:val="24"/>
          <w:szCs w:val="24"/>
        </w:rPr>
        <w:t>Akses</w:t>
      </w:r>
      <w:r w:rsidRPr="00E350F1">
        <w:rPr>
          <w:rFonts w:ascii="Calibri Light" w:hAnsi="Calibri Light" w:cs="Calibri Light"/>
          <w:sz w:val="24"/>
          <w:szCs w:val="24"/>
          <w:lang w:val="id"/>
        </w:rPr>
        <w:t xml:space="preserve"> </w:t>
      </w:r>
      <w:r w:rsidR="005A5385" w:rsidRPr="00E350F1">
        <w:rPr>
          <w:rFonts w:ascii="Calibri Light" w:hAnsi="Calibri Light" w:cs="Calibri Light"/>
          <w:sz w:val="24"/>
          <w:szCs w:val="24"/>
          <w:lang w:val="id"/>
        </w:rPr>
        <w:t>menu</w:t>
      </w:r>
      <w:r w:rsidR="005A5385" w:rsidRPr="00E350F1">
        <w:rPr>
          <w:rFonts w:ascii="Calibri Light" w:hAnsi="Calibri Light" w:cs="Calibri Light"/>
          <w:b/>
          <w:sz w:val="24"/>
          <w:szCs w:val="24"/>
          <w:lang w:val="id"/>
        </w:rPr>
        <w:t xml:space="preserve"> NIBP</w:t>
      </w:r>
      <w:r w:rsidRPr="00E350F1">
        <w:rPr>
          <w:rFonts w:ascii="Calibri Light" w:hAnsi="Calibri Light" w:cs="Calibri Light"/>
          <w:b/>
          <w:sz w:val="24"/>
          <w:szCs w:val="24"/>
          <w:lang w:val="id"/>
        </w:rPr>
        <w:t xml:space="preserve"> Setup</w:t>
      </w:r>
      <w:r w:rsidR="005A5385" w:rsidRPr="00E350F1">
        <w:rPr>
          <w:rFonts w:ascii="Calibri Light" w:hAnsi="Calibri Light" w:cs="Calibri Light"/>
          <w:sz w:val="24"/>
          <w:szCs w:val="24"/>
          <w:lang w:val="id"/>
        </w:rPr>
        <w:t xml:space="preserve"> dan </w:t>
      </w:r>
      <w:r w:rsidRPr="00E350F1">
        <w:rPr>
          <w:rFonts w:ascii="Calibri Light" w:hAnsi="Calibri Light" w:cs="Calibri Light"/>
          <w:sz w:val="24"/>
          <w:szCs w:val="24"/>
        </w:rPr>
        <w:t>atur</w:t>
      </w:r>
      <w:r w:rsidR="005A5385" w:rsidRPr="00E350F1">
        <w:rPr>
          <w:rFonts w:ascii="Calibri Light" w:hAnsi="Calibri Light" w:cs="Calibri Light"/>
          <w:sz w:val="24"/>
          <w:szCs w:val="24"/>
          <w:lang w:val="id"/>
        </w:rPr>
        <w:t xml:space="preserve"> item</w:t>
      </w:r>
      <w:r w:rsidR="005A5385" w:rsidRPr="00E350F1">
        <w:rPr>
          <w:rFonts w:ascii="Calibri Light" w:hAnsi="Calibri Light" w:cs="Calibri Light"/>
          <w:b/>
          <w:sz w:val="24"/>
          <w:szCs w:val="24"/>
          <w:lang w:val="id"/>
        </w:rPr>
        <w:t xml:space="preserve"> </w:t>
      </w:r>
      <w:r>
        <w:rPr>
          <w:rFonts w:ascii="Calibri Light" w:hAnsi="Calibri Light" w:cs="Calibri Light"/>
          <w:b/>
          <w:sz w:val="24"/>
          <w:szCs w:val="24"/>
        </w:rPr>
        <w:t>Measure Mode</w:t>
      </w:r>
      <w:r w:rsidR="005A5385" w:rsidRPr="00E350F1">
        <w:rPr>
          <w:rFonts w:ascii="Calibri Light" w:hAnsi="Calibri Light" w:cs="Calibri Light"/>
          <w:sz w:val="24"/>
          <w:szCs w:val="24"/>
          <w:lang w:val="id"/>
        </w:rPr>
        <w:t xml:space="preserve"> ke</w:t>
      </w:r>
      <w:r>
        <w:rPr>
          <w:rFonts w:ascii="Calibri Light" w:hAnsi="Calibri Light" w:cs="Calibri Light"/>
          <w:sz w:val="24"/>
          <w:szCs w:val="24"/>
          <w:lang w:val="id"/>
        </w:rPr>
        <w:t xml:space="preserve"> </w:t>
      </w:r>
      <w:r>
        <w:rPr>
          <w:rFonts w:ascii="Calibri Light" w:hAnsi="Calibri Light" w:cs="Calibri Light"/>
          <w:b/>
          <w:sz w:val="24"/>
          <w:szCs w:val="24"/>
          <w:lang w:val="id"/>
        </w:rPr>
        <w:t>M</w:t>
      </w:r>
      <w:r w:rsidR="005A5385" w:rsidRPr="00E350F1">
        <w:rPr>
          <w:rFonts w:ascii="Calibri Light" w:hAnsi="Calibri Light" w:cs="Calibri Light"/>
          <w:b/>
          <w:sz w:val="24"/>
          <w:szCs w:val="24"/>
          <w:lang w:val="id"/>
        </w:rPr>
        <w:t>anual</w:t>
      </w:r>
      <w:r w:rsidR="005A5385" w:rsidRPr="00E350F1">
        <w:rPr>
          <w:rFonts w:ascii="Calibri Light" w:hAnsi="Calibri Light" w:cs="Calibri Light"/>
          <w:sz w:val="24"/>
          <w:szCs w:val="24"/>
          <w:lang w:val="id"/>
        </w:rPr>
        <w:t>. Kemudian tekan</w:t>
      </w:r>
      <w:r>
        <w:rPr>
          <w:rFonts w:ascii="Calibri Light" w:hAnsi="Calibri Light" w:cs="Calibri Light"/>
          <w:sz w:val="24"/>
          <w:szCs w:val="24"/>
          <w:lang w:val="id"/>
        </w:rPr>
        <w:t xml:space="preserve"> </w:t>
      </w:r>
      <w:r w:rsidRPr="00E350F1">
        <w:rPr>
          <w:rFonts w:ascii="Calibri Light" w:hAnsi="Calibri Light" w:cs="Calibri Light"/>
          <w:sz w:val="24"/>
          <w:szCs w:val="24"/>
          <w:lang w:val="id"/>
        </w:rPr>
        <w:t>tombol</w:t>
      </w:r>
      <w:r w:rsidR="005A5385" w:rsidRPr="00E350F1">
        <w:rPr>
          <w:rFonts w:ascii="Calibri Light" w:hAnsi="Calibri Light" w:cs="Calibri Light"/>
          <w:sz w:val="24"/>
          <w:szCs w:val="24"/>
          <w:lang w:val="id"/>
        </w:rPr>
        <w:t xml:space="preserve">  </w:t>
      </w:r>
      <w:r w:rsidR="005A5385" w:rsidRPr="00E350F1">
        <w:rPr>
          <w:rFonts w:ascii="Calibri Light" w:hAnsi="Calibri Light" w:cs="Calibri Light"/>
          <w:noProof/>
          <w:sz w:val="24"/>
          <w:szCs w:val="24"/>
        </w:rPr>
        <w:drawing>
          <wp:inline distT="0" distB="0" distL="0" distR="0" wp14:anchorId="327A2D6E" wp14:editId="074BAFB7">
            <wp:extent cx="455930" cy="247015"/>
            <wp:effectExtent l="0" t="0" r="0" b="0"/>
            <wp:docPr id="269" name="image1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image127.jpeg"/>
                    <pic:cNvPicPr/>
                  </pic:nvPicPr>
                  <pic:blipFill>
                    <a:blip r:embed="rId171" cstate="print"/>
                    <a:stretch>
                      <a:fillRect/>
                    </a:stretch>
                  </pic:blipFill>
                  <pic:spPr>
                    <a:xfrm>
                      <a:off x="0" y="0"/>
                      <a:ext cx="455930" cy="247015"/>
                    </a:xfrm>
                    <a:prstGeom prst="rect">
                      <a:avLst/>
                    </a:prstGeom>
                  </pic:spPr>
                </pic:pic>
              </a:graphicData>
            </a:graphic>
          </wp:inline>
        </w:drawing>
      </w:r>
      <w:r w:rsidR="005A5385" w:rsidRPr="00E350F1">
        <w:rPr>
          <w:rFonts w:ascii="Calibri Light" w:hAnsi="Calibri Light" w:cs="Calibri Light"/>
          <w:sz w:val="24"/>
          <w:szCs w:val="24"/>
          <w:lang w:val="id"/>
        </w:rPr>
        <w:t xml:space="preserve"> pada panel depan untuk memulai pengukuran manual.</w:t>
      </w:r>
    </w:p>
    <w:p w14:paraId="34ABF8D7" w14:textId="77777777" w:rsidR="00D70F28" w:rsidRPr="00FD47AC" w:rsidRDefault="00D70F28">
      <w:pPr>
        <w:spacing w:line="271" w:lineRule="auto"/>
        <w:rPr>
          <w:rFonts w:ascii="Calibri Light" w:hAnsi="Calibri Light" w:cs="Calibri Light"/>
          <w:sz w:val="24"/>
        </w:rPr>
        <w:sectPr w:rsidR="00D70F28" w:rsidRPr="00FD47AC">
          <w:pgSz w:w="11910" w:h="16850"/>
          <w:pgMar w:top="1180" w:right="520" w:bottom="960" w:left="620" w:header="910" w:footer="775" w:gutter="0"/>
          <w:cols w:space="720"/>
        </w:sectPr>
      </w:pPr>
    </w:p>
    <w:p w14:paraId="447610FE" w14:textId="77777777" w:rsidR="00D70F28" w:rsidRPr="00FD47AC" w:rsidRDefault="00D70F28">
      <w:pPr>
        <w:pStyle w:val="BodyText"/>
        <w:spacing w:before="10"/>
        <w:rPr>
          <w:rFonts w:ascii="Calibri Light" w:hAnsi="Calibri Light" w:cs="Calibri Light"/>
          <w:sz w:val="11"/>
        </w:rPr>
      </w:pPr>
    </w:p>
    <w:p w14:paraId="0076C5A8" w14:textId="79C8E381" w:rsidR="00D70F28" w:rsidRPr="00FD47AC" w:rsidRDefault="005A5385" w:rsidP="009555AA">
      <w:pPr>
        <w:pStyle w:val="ListParagraph"/>
        <w:numPr>
          <w:ilvl w:val="0"/>
          <w:numId w:val="134"/>
        </w:numPr>
        <w:tabs>
          <w:tab w:val="left" w:pos="1053"/>
          <w:tab w:val="left" w:pos="1054"/>
        </w:tabs>
        <w:spacing w:before="90"/>
        <w:rPr>
          <w:rFonts w:ascii="Calibri Light" w:hAnsi="Calibri Light" w:cs="Calibri Light"/>
          <w:sz w:val="24"/>
        </w:rPr>
      </w:pPr>
      <w:r w:rsidRPr="00FD47AC">
        <w:rPr>
          <w:rFonts w:ascii="Calibri Light" w:hAnsi="Calibri Light" w:cs="Calibri Light"/>
          <w:sz w:val="24"/>
          <w:lang w:val="id"/>
        </w:rPr>
        <w:t xml:space="preserve">Pengukuran </w:t>
      </w:r>
      <w:r w:rsidR="00E350F1">
        <w:rPr>
          <w:rFonts w:ascii="Calibri Light" w:hAnsi="Calibri Light" w:cs="Calibri Light"/>
          <w:sz w:val="24"/>
        </w:rPr>
        <w:t>Otomatis</w:t>
      </w:r>
    </w:p>
    <w:p w14:paraId="3CD9987F" w14:textId="17B4180B" w:rsidR="00E350F1" w:rsidRPr="00E350F1" w:rsidRDefault="00E350F1" w:rsidP="009F08A3">
      <w:pPr>
        <w:pStyle w:val="ListParagraph"/>
        <w:spacing w:line="271" w:lineRule="auto"/>
        <w:ind w:left="1053" w:right="650" w:firstLine="0"/>
        <w:rPr>
          <w:rFonts w:ascii="Calibri Light" w:hAnsi="Calibri Light" w:cs="Calibri Light"/>
          <w:sz w:val="24"/>
          <w:szCs w:val="24"/>
        </w:rPr>
      </w:pPr>
      <w:r w:rsidRPr="00E350F1">
        <w:rPr>
          <w:rFonts w:ascii="Calibri Light" w:hAnsi="Calibri Light" w:cs="Calibri Light"/>
          <w:sz w:val="24"/>
          <w:szCs w:val="24"/>
        </w:rPr>
        <w:t>Akses</w:t>
      </w:r>
      <w:r w:rsidRPr="00E350F1">
        <w:rPr>
          <w:rFonts w:ascii="Calibri Light" w:hAnsi="Calibri Light" w:cs="Calibri Light"/>
          <w:sz w:val="24"/>
          <w:szCs w:val="24"/>
          <w:lang w:val="id"/>
        </w:rPr>
        <w:t xml:space="preserve"> menu</w:t>
      </w:r>
      <w:r w:rsidRPr="00E350F1">
        <w:rPr>
          <w:rFonts w:ascii="Calibri Light" w:hAnsi="Calibri Light" w:cs="Calibri Light"/>
          <w:b/>
          <w:sz w:val="24"/>
          <w:szCs w:val="24"/>
          <w:lang w:val="id"/>
        </w:rPr>
        <w:t xml:space="preserve"> NIBP Setup</w:t>
      </w:r>
      <w:r w:rsidRPr="00E350F1">
        <w:rPr>
          <w:rFonts w:ascii="Calibri Light" w:hAnsi="Calibri Light" w:cs="Calibri Light"/>
          <w:sz w:val="24"/>
          <w:szCs w:val="24"/>
          <w:lang w:val="id"/>
        </w:rPr>
        <w:t xml:space="preserve"> dan </w:t>
      </w:r>
      <w:r w:rsidRPr="00E350F1">
        <w:rPr>
          <w:rFonts w:ascii="Calibri Light" w:hAnsi="Calibri Light" w:cs="Calibri Light"/>
          <w:sz w:val="24"/>
          <w:szCs w:val="24"/>
        </w:rPr>
        <w:t>atur</w:t>
      </w:r>
      <w:r w:rsidRPr="00E350F1">
        <w:rPr>
          <w:rFonts w:ascii="Calibri Light" w:hAnsi="Calibri Light" w:cs="Calibri Light"/>
          <w:sz w:val="24"/>
          <w:szCs w:val="24"/>
          <w:lang w:val="id"/>
        </w:rPr>
        <w:t xml:space="preserve"> item</w:t>
      </w:r>
      <w:r w:rsidRPr="00E350F1">
        <w:rPr>
          <w:rFonts w:ascii="Calibri Light" w:hAnsi="Calibri Light" w:cs="Calibri Light"/>
          <w:b/>
          <w:sz w:val="24"/>
          <w:szCs w:val="24"/>
          <w:lang w:val="id"/>
        </w:rPr>
        <w:t xml:space="preserve"> </w:t>
      </w:r>
      <w:r w:rsidRPr="00E350F1">
        <w:rPr>
          <w:rFonts w:ascii="Calibri Light" w:hAnsi="Calibri Light" w:cs="Calibri Light"/>
          <w:b/>
          <w:sz w:val="24"/>
          <w:szCs w:val="24"/>
        </w:rPr>
        <w:t>Measure Mode</w:t>
      </w:r>
      <w:r w:rsidRPr="00E350F1">
        <w:rPr>
          <w:rFonts w:ascii="Calibri Light" w:hAnsi="Calibri Light" w:cs="Calibri Light"/>
          <w:sz w:val="24"/>
          <w:szCs w:val="24"/>
          <w:lang w:val="id"/>
        </w:rPr>
        <w:t xml:space="preserve"> ke </w:t>
      </w:r>
      <w:r>
        <w:rPr>
          <w:rFonts w:ascii="Calibri Light" w:hAnsi="Calibri Light" w:cs="Calibri Light"/>
          <w:b/>
          <w:sz w:val="24"/>
          <w:szCs w:val="24"/>
        </w:rPr>
        <w:t>Auto</w:t>
      </w:r>
      <w:r w:rsidRPr="00E350F1">
        <w:rPr>
          <w:rFonts w:ascii="Calibri Light" w:hAnsi="Calibri Light" w:cs="Calibri Light"/>
          <w:sz w:val="24"/>
          <w:szCs w:val="24"/>
          <w:lang w:val="id"/>
        </w:rPr>
        <w:t xml:space="preserve">. Kemudian tekan tombol  </w:t>
      </w:r>
      <w:r w:rsidRPr="00E350F1">
        <w:rPr>
          <w:noProof/>
        </w:rPr>
        <w:drawing>
          <wp:inline distT="0" distB="0" distL="0" distR="0" wp14:anchorId="02BC1722" wp14:editId="7DA0BBA5">
            <wp:extent cx="455930" cy="247015"/>
            <wp:effectExtent l="0" t="0" r="0" b="0"/>
            <wp:docPr id="10" name="image1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image127.jpeg"/>
                    <pic:cNvPicPr/>
                  </pic:nvPicPr>
                  <pic:blipFill>
                    <a:blip r:embed="rId171" cstate="print"/>
                    <a:stretch>
                      <a:fillRect/>
                    </a:stretch>
                  </pic:blipFill>
                  <pic:spPr>
                    <a:xfrm>
                      <a:off x="0" y="0"/>
                      <a:ext cx="455930" cy="247015"/>
                    </a:xfrm>
                    <a:prstGeom prst="rect">
                      <a:avLst/>
                    </a:prstGeom>
                  </pic:spPr>
                </pic:pic>
              </a:graphicData>
            </a:graphic>
          </wp:inline>
        </w:drawing>
      </w:r>
      <w:r w:rsidRPr="00E350F1">
        <w:rPr>
          <w:rFonts w:ascii="Calibri Light" w:hAnsi="Calibri Light" w:cs="Calibri Light"/>
          <w:sz w:val="24"/>
          <w:szCs w:val="24"/>
          <w:lang w:val="id"/>
        </w:rPr>
        <w:t xml:space="preserve"> pada panel depan untuk memulai pengukuran </w:t>
      </w:r>
      <w:r>
        <w:rPr>
          <w:rFonts w:ascii="Calibri Light" w:hAnsi="Calibri Light" w:cs="Calibri Light"/>
          <w:sz w:val="24"/>
          <w:szCs w:val="24"/>
        </w:rPr>
        <w:t>otomatis sesuai interval waktu yang dipilih</w:t>
      </w:r>
      <w:r w:rsidRPr="00E350F1">
        <w:rPr>
          <w:rFonts w:ascii="Calibri Light" w:hAnsi="Calibri Light" w:cs="Calibri Light"/>
          <w:sz w:val="24"/>
          <w:szCs w:val="24"/>
          <w:lang w:val="id"/>
        </w:rPr>
        <w:t>.</w:t>
      </w:r>
    </w:p>
    <w:p w14:paraId="1D72C9CF" w14:textId="476A2255" w:rsidR="00D70F28" w:rsidRPr="00FD47AC" w:rsidRDefault="005A5385" w:rsidP="009F08A3">
      <w:pPr>
        <w:pStyle w:val="BodyText"/>
        <w:spacing w:before="132" w:line="261" w:lineRule="auto"/>
        <w:ind w:left="993" w:right="722"/>
        <w:jc w:val="both"/>
        <w:rPr>
          <w:rFonts w:ascii="Calibri Light" w:hAnsi="Calibri Light" w:cs="Calibri Light"/>
        </w:rPr>
      </w:pPr>
      <w:r w:rsidRPr="00FD47AC">
        <w:rPr>
          <w:rFonts w:ascii="Calibri Light" w:hAnsi="Calibri Light" w:cs="Calibri Light"/>
          <w:lang w:val="id"/>
        </w:rPr>
        <w:t>S</w:t>
      </w:r>
      <w:r w:rsidR="00E350F1">
        <w:rPr>
          <w:rFonts w:ascii="Calibri Light" w:hAnsi="Calibri Light" w:cs="Calibri Light"/>
          <w:lang w:val="id"/>
        </w:rPr>
        <w:t xml:space="preserve">elama </w:t>
      </w:r>
      <w:r w:rsidR="00E350F1" w:rsidRPr="00FD47AC">
        <w:rPr>
          <w:rFonts w:ascii="Calibri Light" w:hAnsi="Calibri Light" w:cs="Calibri Light"/>
          <w:lang w:val="id"/>
        </w:rPr>
        <w:t>proses pengukuran</w:t>
      </w:r>
      <w:r w:rsidR="00E350F1">
        <w:rPr>
          <w:rFonts w:ascii="Calibri Light" w:hAnsi="Calibri Light" w:cs="Calibri Light"/>
          <w:i/>
          <w:lang w:val="id"/>
        </w:rPr>
        <w:t xml:space="preserve"> </w:t>
      </w:r>
      <w:r w:rsidRPr="00E350F1">
        <w:rPr>
          <w:rFonts w:ascii="Calibri Light" w:hAnsi="Calibri Light" w:cs="Calibri Light"/>
          <w:i/>
          <w:lang w:val="id"/>
        </w:rPr>
        <w:t>idle</w:t>
      </w:r>
      <w:r w:rsidRPr="00FD47AC">
        <w:rPr>
          <w:rFonts w:ascii="Calibri Light" w:hAnsi="Calibri Light" w:cs="Calibri Light"/>
          <w:lang w:val="id"/>
        </w:rPr>
        <w:t>, tekan</w:t>
      </w:r>
      <w:r w:rsidR="00E350F1">
        <w:rPr>
          <w:rFonts w:ascii="Calibri Light" w:hAnsi="Calibri Light" w:cs="Calibri Light"/>
          <w:lang w:val="id"/>
        </w:rPr>
        <w:t xml:space="preserve"> </w:t>
      </w:r>
      <w:r w:rsidR="00E350F1" w:rsidRPr="00FD47AC">
        <w:rPr>
          <w:rFonts w:ascii="Calibri Light" w:hAnsi="Calibri Light" w:cs="Calibri Light"/>
          <w:lang w:val="id"/>
        </w:rPr>
        <w:t>tombol</w:t>
      </w:r>
      <w:r w:rsidRPr="00FD47AC">
        <w:rPr>
          <w:rFonts w:ascii="Calibri Light" w:hAnsi="Calibri Light" w:cs="Calibri Light"/>
          <w:lang w:val="id"/>
        </w:rPr>
        <w:t xml:space="preserve"> </w:t>
      </w:r>
      <w:r w:rsidRPr="00FD47AC">
        <w:rPr>
          <w:rFonts w:ascii="Calibri Light" w:hAnsi="Calibri Light" w:cs="Calibri Light"/>
          <w:noProof/>
          <w:spacing w:val="5"/>
        </w:rPr>
        <w:drawing>
          <wp:inline distT="0" distB="0" distL="0" distR="0" wp14:anchorId="6E4D127D" wp14:editId="1A4BA3AD">
            <wp:extent cx="455295" cy="247015"/>
            <wp:effectExtent l="0" t="0" r="0" b="0"/>
            <wp:docPr id="273" name="image1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image127.jpeg"/>
                    <pic:cNvPicPr/>
                  </pic:nvPicPr>
                  <pic:blipFill>
                    <a:blip r:embed="rId171" cstate="print"/>
                    <a:stretch>
                      <a:fillRect/>
                    </a:stretch>
                  </pic:blipFill>
                  <pic:spPr>
                    <a:xfrm>
                      <a:off x="0" y="0"/>
                      <a:ext cx="455295" cy="247015"/>
                    </a:xfrm>
                    <a:prstGeom prst="rect">
                      <a:avLst/>
                    </a:prstGeom>
                  </pic:spPr>
                </pic:pic>
              </a:graphicData>
            </a:graphic>
          </wp:inline>
        </w:drawing>
      </w:r>
      <w:r w:rsidRPr="00FD47AC">
        <w:rPr>
          <w:rFonts w:ascii="Calibri Light" w:hAnsi="Calibri Light" w:cs="Calibri Light"/>
          <w:lang w:val="id"/>
        </w:rPr>
        <w:t xml:space="preserve">pada panel depan </w:t>
      </w:r>
      <w:r w:rsidR="00E350F1">
        <w:rPr>
          <w:rFonts w:ascii="Calibri Light" w:hAnsi="Calibri Light" w:cs="Calibri Light"/>
        </w:rPr>
        <w:t>kapan saja</w:t>
      </w:r>
      <w:r w:rsidRPr="00FD47AC">
        <w:rPr>
          <w:rFonts w:ascii="Calibri Light" w:hAnsi="Calibri Light" w:cs="Calibri Light"/>
          <w:lang w:val="id"/>
        </w:rPr>
        <w:t xml:space="preserve"> untuk memulai pengukuran manual. Kemudian tekan</w:t>
      </w:r>
      <w:r w:rsidR="00E350F1" w:rsidRPr="00E350F1">
        <w:rPr>
          <w:rFonts w:ascii="Calibri Light" w:hAnsi="Calibri Light" w:cs="Calibri Light"/>
          <w:lang w:val="id"/>
        </w:rPr>
        <w:t xml:space="preserve"> </w:t>
      </w:r>
      <w:r w:rsidR="00E350F1" w:rsidRPr="00FD47AC">
        <w:rPr>
          <w:rFonts w:ascii="Calibri Light" w:hAnsi="Calibri Light" w:cs="Calibri Light"/>
          <w:lang w:val="id"/>
        </w:rPr>
        <w:t>tombol</w:t>
      </w:r>
      <w:r w:rsidRPr="00FD47AC">
        <w:rPr>
          <w:rFonts w:ascii="Calibri Light" w:hAnsi="Calibri Light" w:cs="Calibri Light"/>
          <w:lang w:val="id"/>
        </w:rPr>
        <w:t xml:space="preserve"> </w:t>
      </w:r>
      <w:r w:rsidRPr="00FD47AC">
        <w:rPr>
          <w:rFonts w:ascii="Calibri Light" w:hAnsi="Calibri Light" w:cs="Calibri Light"/>
          <w:noProof/>
          <w:spacing w:val="3"/>
        </w:rPr>
        <w:drawing>
          <wp:inline distT="0" distB="0" distL="0" distR="0" wp14:anchorId="1580404E" wp14:editId="62D2EBB4">
            <wp:extent cx="455929" cy="246379"/>
            <wp:effectExtent l="0" t="0" r="0" b="0"/>
            <wp:docPr id="275" name="image1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image127.jpeg"/>
                    <pic:cNvPicPr/>
                  </pic:nvPicPr>
                  <pic:blipFill>
                    <a:blip r:embed="rId171" cstate="print"/>
                    <a:stretch>
                      <a:fillRect/>
                    </a:stretch>
                  </pic:blipFill>
                  <pic:spPr>
                    <a:xfrm>
                      <a:off x="0" y="0"/>
                      <a:ext cx="455929" cy="246379"/>
                    </a:xfrm>
                    <a:prstGeom prst="rect">
                      <a:avLst/>
                    </a:prstGeom>
                  </pic:spPr>
                </pic:pic>
              </a:graphicData>
            </a:graphic>
          </wp:inline>
        </w:drawing>
      </w:r>
      <w:r w:rsidR="00E350F1">
        <w:rPr>
          <w:rFonts w:ascii="Calibri Light" w:hAnsi="Calibri Light" w:cs="Calibri Light"/>
          <w:lang w:val="id"/>
        </w:rPr>
        <w:t xml:space="preserve"> </w:t>
      </w:r>
      <w:r w:rsidRPr="00FD47AC">
        <w:rPr>
          <w:rFonts w:ascii="Calibri Light" w:hAnsi="Calibri Light" w:cs="Calibri Light"/>
          <w:lang w:val="id"/>
        </w:rPr>
        <w:t>pada panel depan untuk menghentikan pengukuran manual dan sistem terus melaksanakan program pengukuran otomatis sesuai dengan interval waktu yang dipilih.</w:t>
      </w:r>
    </w:p>
    <w:p w14:paraId="57B4D0DB" w14:textId="6A50B71B" w:rsidR="00D70F28" w:rsidRPr="00FD47AC" w:rsidRDefault="005A5385" w:rsidP="009555AA">
      <w:pPr>
        <w:pStyle w:val="ListParagraph"/>
        <w:numPr>
          <w:ilvl w:val="0"/>
          <w:numId w:val="134"/>
        </w:numPr>
        <w:tabs>
          <w:tab w:val="left" w:pos="993"/>
        </w:tabs>
        <w:spacing w:before="140"/>
        <w:rPr>
          <w:rFonts w:ascii="Calibri Light" w:hAnsi="Calibri Light" w:cs="Calibri Light"/>
          <w:sz w:val="24"/>
        </w:rPr>
      </w:pPr>
      <w:r w:rsidRPr="00FD47AC">
        <w:rPr>
          <w:rFonts w:ascii="Calibri Light" w:hAnsi="Calibri Light" w:cs="Calibri Light"/>
          <w:sz w:val="24"/>
          <w:lang w:val="id"/>
        </w:rPr>
        <w:t xml:space="preserve">Pengukuran </w:t>
      </w:r>
      <w:r w:rsidR="00E350F1">
        <w:rPr>
          <w:rFonts w:ascii="Calibri Light" w:hAnsi="Calibri Light" w:cs="Calibri Light"/>
          <w:sz w:val="24"/>
        </w:rPr>
        <w:t>Kontinyu</w:t>
      </w:r>
    </w:p>
    <w:p w14:paraId="2A7A0578" w14:textId="6389226F" w:rsidR="00E350F1" w:rsidRPr="00E350F1" w:rsidRDefault="00E350F1" w:rsidP="009F08A3">
      <w:pPr>
        <w:pStyle w:val="ListParagraph"/>
        <w:spacing w:line="271" w:lineRule="auto"/>
        <w:ind w:left="993" w:right="650" w:firstLine="0"/>
        <w:rPr>
          <w:rFonts w:ascii="Calibri Light" w:hAnsi="Calibri Light" w:cs="Calibri Light"/>
          <w:sz w:val="24"/>
          <w:szCs w:val="24"/>
        </w:rPr>
      </w:pPr>
      <w:r w:rsidRPr="00E350F1">
        <w:rPr>
          <w:rFonts w:ascii="Calibri Light" w:hAnsi="Calibri Light" w:cs="Calibri Light"/>
          <w:sz w:val="24"/>
          <w:szCs w:val="24"/>
        </w:rPr>
        <w:t>Akses</w:t>
      </w:r>
      <w:r w:rsidRPr="00E350F1">
        <w:rPr>
          <w:rFonts w:ascii="Calibri Light" w:hAnsi="Calibri Light" w:cs="Calibri Light"/>
          <w:sz w:val="24"/>
          <w:szCs w:val="24"/>
          <w:lang w:val="id"/>
        </w:rPr>
        <w:t xml:space="preserve"> menu</w:t>
      </w:r>
      <w:r w:rsidRPr="00E350F1">
        <w:rPr>
          <w:rFonts w:ascii="Calibri Light" w:hAnsi="Calibri Light" w:cs="Calibri Light"/>
          <w:b/>
          <w:sz w:val="24"/>
          <w:szCs w:val="24"/>
          <w:lang w:val="id"/>
        </w:rPr>
        <w:t xml:space="preserve"> NIBP Setup</w:t>
      </w:r>
      <w:r w:rsidRPr="00E350F1">
        <w:rPr>
          <w:rFonts w:ascii="Calibri Light" w:hAnsi="Calibri Light" w:cs="Calibri Light"/>
          <w:sz w:val="24"/>
          <w:szCs w:val="24"/>
          <w:lang w:val="id"/>
        </w:rPr>
        <w:t xml:space="preserve"> dan </w:t>
      </w:r>
      <w:r w:rsidRPr="00E350F1">
        <w:rPr>
          <w:rFonts w:ascii="Calibri Light" w:hAnsi="Calibri Light" w:cs="Calibri Light"/>
          <w:sz w:val="24"/>
          <w:szCs w:val="24"/>
        </w:rPr>
        <w:t>atur</w:t>
      </w:r>
      <w:r w:rsidRPr="00E350F1">
        <w:rPr>
          <w:rFonts w:ascii="Calibri Light" w:hAnsi="Calibri Light" w:cs="Calibri Light"/>
          <w:sz w:val="24"/>
          <w:szCs w:val="24"/>
          <w:lang w:val="id"/>
        </w:rPr>
        <w:t xml:space="preserve"> item</w:t>
      </w:r>
      <w:r w:rsidRPr="00E350F1">
        <w:rPr>
          <w:rFonts w:ascii="Calibri Light" w:hAnsi="Calibri Light" w:cs="Calibri Light"/>
          <w:b/>
          <w:sz w:val="24"/>
          <w:szCs w:val="24"/>
          <w:lang w:val="id"/>
        </w:rPr>
        <w:t xml:space="preserve"> </w:t>
      </w:r>
      <w:r w:rsidRPr="00E350F1">
        <w:rPr>
          <w:rFonts w:ascii="Calibri Light" w:hAnsi="Calibri Light" w:cs="Calibri Light"/>
          <w:b/>
          <w:sz w:val="24"/>
          <w:szCs w:val="24"/>
        </w:rPr>
        <w:t>Measure Mode</w:t>
      </w:r>
      <w:r w:rsidRPr="00E350F1">
        <w:rPr>
          <w:rFonts w:ascii="Calibri Light" w:hAnsi="Calibri Light" w:cs="Calibri Light"/>
          <w:sz w:val="24"/>
          <w:szCs w:val="24"/>
          <w:lang w:val="id"/>
        </w:rPr>
        <w:t xml:space="preserve"> ke </w:t>
      </w:r>
      <w:r>
        <w:rPr>
          <w:rFonts w:ascii="Calibri Light" w:hAnsi="Calibri Light" w:cs="Calibri Light"/>
          <w:b/>
          <w:sz w:val="24"/>
          <w:szCs w:val="24"/>
        </w:rPr>
        <w:t>Continual</w:t>
      </w:r>
      <w:r>
        <w:rPr>
          <w:rFonts w:ascii="Calibri Light" w:hAnsi="Calibri Light" w:cs="Calibri Light"/>
          <w:sz w:val="24"/>
          <w:szCs w:val="24"/>
          <w:lang w:val="id"/>
        </w:rPr>
        <w:t xml:space="preserve"> untuk memulai pengukuran kontinyu. </w:t>
      </w:r>
      <w:r>
        <w:rPr>
          <w:rFonts w:ascii="Calibri Light" w:hAnsi="Calibri Light" w:cs="Calibri Light"/>
          <w:sz w:val="24"/>
          <w:szCs w:val="24"/>
        </w:rPr>
        <w:t>Pengukuran kontinyu akan bertahan selama 5 menit.</w:t>
      </w:r>
    </w:p>
    <w:p w14:paraId="4E4316B7" w14:textId="77777777" w:rsidR="00D70F28" w:rsidRPr="00FD47AC" w:rsidRDefault="005A5385" w:rsidP="009555AA">
      <w:pPr>
        <w:pStyle w:val="ListParagraph"/>
        <w:numPr>
          <w:ilvl w:val="0"/>
          <w:numId w:val="134"/>
        </w:numPr>
        <w:tabs>
          <w:tab w:val="left" w:pos="993"/>
        </w:tabs>
        <w:spacing w:before="123"/>
        <w:rPr>
          <w:rFonts w:ascii="Calibri Light" w:hAnsi="Calibri Light" w:cs="Calibri Light"/>
          <w:sz w:val="24"/>
        </w:rPr>
      </w:pPr>
      <w:r w:rsidRPr="00FD47AC">
        <w:rPr>
          <w:rFonts w:ascii="Calibri Light" w:hAnsi="Calibri Light" w:cs="Calibri Light"/>
          <w:sz w:val="24"/>
          <w:lang w:val="id"/>
        </w:rPr>
        <w:t>Menghentikan pengukuran berkelanjutan</w:t>
      </w:r>
    </w:p>
    <w:p w14:paraId="7ECB4BE2" w14:textId="5E5B3BEE" w:rsidR="00D70F28" w:rsidRPr="00FD47AC" w:rsidRDefault="005A5385" w:rsidP="009F08A3">
      <w:pPr>
        <w:pStyle w:val="BodyText"/>
        <w:spacing w:before="156" w:line="259" w:lineRule="auto"/>
        <w:ind w:left="993" w:right="726"/>
        <w:jc w:val="both"/>
        <w:rPr>
          <w:rFonts w:ascii="Calibri Light" w:hAnsi="Calibri Light" w:cs="Calibri Light"/>
        </w:rPr>
      </w:pPr>
      <w:r w:rsidRPr="00FD47AC">
        <w:rPr>
          <w:rFonts w:ascii="Calibri Light" w:hAnsi="Calibri Light" w:cs="Calibri Light"/>
          <w:lang w:val="id"/>
        </w:rPr>
        <w:t xml:space="preserve">Selama pengukuran </w:t>
      </w:r>
      <w:r w:rsidR="009F08A3">
        <w:rPr>
          <w:rFonts w:ascii="Calibri Light" w:hAnsi="Calibri Light" w:cs="Calibri Light"/>
        </w:rPr>
        <w:t>kontinyu</w:t>
      </w:r>
      <w:r w:rsidRPr="00FD47AC">
        <w:rPr>
          <w:rFonts w:ascii="Calibri Light" w:hAnsi="Calibri Light" w:cs="Calibri Light"/>
          <w:lang w:val="id"/>
        </w:rPr>
        <w:t>, tekan</w:t>
      </w:r>
      <w:r w:rsidR="009F08A3" w:rsidRPr="009F08A3">
        <w:rPr>
          <w:rFonts w:ascii="Calibri Light" w:hAnsi="Calibri Light" w:cs="Calibri Light"/>
          <w:lang w:val="id"/>
        </w:rPr>
        <w:t xml:space="preserve"> </w:t>
      </w:r>
      <w:r w:rsidR="009F08A3" w:rsidRPr="00FD47AC">
        <w:rPr>
          <w:rFonts w:ascii="Calibri Light" w:hAnsi="Calibri Light" w:cs="Calibri Light"/>
          <w:lang w:val="id"/>
        </w:rPr>
        <w:t>tombol</w:t>
      </w:r>
      <w:r w:rsidRPr="00FD47AC">
        <w:rPr>
          <w:rFonts w:ascii="Calibri Light" w:hAnsi="Calibri Light" w:cs="Calibri Light"/>
          <w:lang w:val="id"/>
        </w:rPr>
        <w:t xml:space="preserve"> </w:t>
      </w:r>
      <w:r w:rsidRPr="00FD47AC">
        <w:rPr>
          <w:rFonts w:ascii="Calibri Light" w:hAnsi="Calibri Light" w:cs="Calibri Light"/>
          <w:noProof/>
          <w:spacing w:val="3"/>
        </w:rPr>
        <w:drawing>
          <wp:inline distT="0" distB="0" distL="0" distR="0" wp14:anchorId="65FC2E15" wp14:editId="50A939A6">
            <wp:extent cx="455295" cy="247015"/>
            <wp:effectExtent l="0" t="0" r="0" b="0"/>
            <wp:docPr id="277" name="image1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image127.jpeg"/>
                    <pic:cNvPicPr/>
                  </pic:nvPicPr>
                  <pic:blipFill>
                    <a:blip r:embed="rId171" cstate="print"/>
                    <a:stretch>
                      <a:fillRect/>
                    </a:stretch>
                  </pic:blipFill>
                  <pic:spPr>
                    <a:xfrm>
                      <a:off x="0" y="0"/>
                      <a:ext cx="455295" cy="247015"/>
                    </a:xfrm>
                    <a:prstGeom prst="rect">
                      <a:avLst/>
                    </a:prstGeom>
                  </pic:spPr>
                </pic:pic>
              </a:graphicData>
            </a:graphic>
          </wp:inline>
        </w:drawing>
      </w:r>
      <w:r w:rsidR="009F08A3">
        <w:rPr>
          <w:rFonts w:ascii="Calibri Light" w:hAnsi="Calibri Light" w:cs="Calibri Light"/>
        </w:rPr>
        <w:t xml:space="preserve"> </w:t>
      </w:r>
      <w:r w:rsidRPr="00FD47AC">
        <w:rPr>
          <w:rFonts w:ascii="Calibri Light" w:hAnsi="Calibri Light" w:cs="Calibri Light"/>
          <w:lang w:val="id"/>
        </w:rPr>
        <w:t xml:space="preserve">pada panel depan setiap saat untuk menghentikan pengukuran </w:t>
      </w:r>
      <w:r w:rsidR="009F08A3">
        <w:rPr>
          <w:rFonts w:ascii="Calibri Light" w:hAnsi="Calibri Light" w:cs="Calibri Light"/>
        </w:rPr>
        <w:t>kontinyu</w:t>
      </w:r>
      <w:r w:rsidRPr="00FD47AC">
        <w:rPr>
          <w:rFonts w:ascii="Calibri Light" w:hAnsi="Calibri Light" w:cs="Calibri Light"/>
          <w:lang w:val="id"/>
        </w:rPr>
        <w:t>.</w:t>
      </w:r>
    </w:p>
    <w:p w14:paraId="582B2266" w14:textId="77777777" w:rsidR="00D70F28" w:rsidRPr="00FD47AC" w:rsidRDefault="00D70F28">
      <w:pPr>
        <w:pStyle w:val="BodyText"/>
        <w:spacing w:before="2"/>
        <w:rPr>
          <w:rFonts w:ascii="Calibri Light" w:hAnsi="Calibri Light" w:cs="Calibri Light"/>
          <w:sz w:val="33"/>
        </w:rPr>
      </w:pPr>
    </w:p>
    <w:p w14:paraId="09D3824B" w14:textId="219B89AF" w:rsidR="00D70F28" w:rsidRPr="00FD47AC" w:rsidRDefault="005A5385" w:rsidP="00F22E05">
      <w:pPr>
        <w:pStyle w:val="Heading3"/>
        <w:numPr>
          <w:ilvl w:val="2"/>
          <w:numId w:val="140"/>
        </w:numPr>
      </w:pPr>
      <w:bookmarkStart w:id="157" w:name="_Toc62638562"/>
      <w:r w:rsidRPr="00FD47AC">
        <w:t xml:space="preserve">Mengoreksi </w:t>
      </w:r>
      <w:r w:rsidR="009F08A3">
        <w:t>Pengukuran</w:t>
      </w:r>
      <w:r w:rsidRPr="00FD47AC">
        <w:t xml:space="preserve"> </w:t>
      </w:r>
      <w:r w:rsidR="009F08A3">
        <w:t>Jika</w:t>
      </w:r>
      <w:r w:rsidRPr="00FD47AC">
        <w:t xml:space="preserve"> </w:t>
      </w:r>
      <w:r w:rsidR="009F08A3">
        <w:t>Posisi Tungkai</w:t>
      </w:r>
      <w:r w:rsidRPr="00FD47AC">
        <w:t xml:space="preserve"> </w:t>
      </w:r>
      <w:r w:rsidR="009F08A3">
        <w:t>Tidak Selevel dengan Jantung</w:t>
      </w:r>
      <w:bookmarkEnd w:id="157"/>
    </w:p>
    <w:p w14:paraId="123A258E" w14:textId="2166D248" w:rsidR="00D70F28" w:rsidRPr="00FD47AC" w:rsidRDefault="005A5385">
      <w:pPr>
        <w:pStyle w:val="BodyText"/>
        <w:spacing w:before="159"/>
        <w:ind w:left="628"/>
        <w:jc w:val="both"/>
        <w:rPr>
          <w:rFonts w:ascii="Calibri Light" w:hAnsi="Calibri Light" w:cs="Calibri Light"/>
        </w:rPr>
      </w:pPr>
      <w:r w:rsidRPr="00FD47AC">
        <w:rPr>
          <w:rFonts w:ascii="Calibri Light" w:hAnsi="Calibri Light" w:cs="Calibri Light"/>
          <w:lang w:val="id"/>
        </w:rPr>
        <w:t xml:space="preserve">Untuk mengoreksi pengukuran jika </w:t>
      </w:r>
      <w:r w:rsidR="009F08A3">
        <w:rPr>
          <w:rFonts w:ascii="Calibri Light" w:hAnsi="Calibri Light" w:cs="Calibri Light"/>
        </w:rPr>
        <w:t xml:space="preserve">posisi </w:t>
      </w:r>
      <w:r w:rsidRPr="00FD47AC">
        <w:rPr>
          <w:rFonts w:ascii="Calibri Light" w:hAnsi="Calibri Light" w:cs="Calibri Light"/>
          <w:lang w:val="id"/>
        </w:rPr>
        <w:t xml:space="preserve">tungkai tidak </w:t>
      </w:r>
      <w:r w:rsidR="009F08A3">
        <w:rPr>
          <w:rFonts w:ascii="Calibri Light" w:hAnsi="Calibri Light" w:cs="Calibri Light"/>
        </w:rPr>
        <w:t>selevel dengan</w:t>
      </w:r>
      <w:r w:rsidRPr="00FD47AC">
        <w:rPr>
          <w:rFonts w:ascii="Calibri Light" w:hAnsi="Calibri Light" w:cs="Calibri Light"/>
          <w:lang w:val="id"/>
        </w:rPr>
        <w:t xml:space="preserve"> jantung ke nilai yang ditampilkan:</w:t>
      </w:r>
    </w:p>
    <w:p w14:paraId="5BBF75CD" w14:textId="69953191" w:rsidR="00D70F28" w:rsidRPr="00FD47AC" w:rsidRDefault="009F08A3">
      <w:pPr>
        <w:pStyle w:val="BodyText"/>
        <w:spacing w:before="3"/>
        <w:rPr>
          <w:rFonts w:ascii="Calibri Light" w:hAnsi="Calibri Light" w:cs="Calibri Light"/>
          <w:sz w:val="14"/>
        </w:rPr>
      </w:pPr>
      <w:r>
        <w:rPr>
          <w:rFonts w:ascii="Calibri Light" w:hAnsi="Calibri Light" w:cs="Calibri Light"/>
          <w:sz w:val="14"/>
        </w:rPr>
        <w:t xml:space="preserve"> </w:t>
      </w:r>
    </w:p>
    <w:tbl>
      <w:tblPr>
        <w:tblW w:w="0" w:type="auto"/>
        <w:tblInd w:w="5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815"/>
        <w:gridCol w:w="4815"/>
      </w:tblGrid>
      <w:tr w:rsidR="00D70F28" w:rsidRPr="00FD47AC" w14:paraId="2B479246" w14:textId="77777777" w:rsidTr="009F08A3">
        <w:trPr>
          <w:trHeight w:val="743"/>
        </w:trPr>
        <w:tc>
          <w:tcPr>
            <w:tcW w:w="4815" w:type="dxa"/>
            <w:vAlign w:val="center"/>
          </w:tcPr>
          <w:p w14:paraId="5B1722AC" w14:textId="77777777" w:rsidR="00D70F28" w:rsidRPr="00FD47AC" w:rsidRDefault="005A5385" w:rsidP="009F08A3">
            <w:pPr>
              <w:pStyle w:val="TableParagraph"/>
              <w:spacing w:line="271" w:lineRule="auto"/>
              <w:ind w:right="100"/>
              <w:rPr>
                <w:rFonts w:ascii="Calibri Light" w:hAnsi="Calibri Light" w:cs="Calibri Light"/>
                <w:sz w:val="24"/>
              </w:rPr>
            </w:pPr>
            <w:r w:rsidRPr="00FD47AC">
              <w:rPr>
                <w:rFonts w:ascii="Calibri Light" w:hAnsi="Calibri Light" w:cs="Calibri Light"/>
                <w:sz w:val="24"/>
                <w:lang w:val="id"/>
              </w:rPr>
              <w:t>Tambahkan 0.75 mmHg (0.10 kPa) untuk setiap sentimeter lebih tinggi atau</w:t>
            </w:r>
          </w:p>
        </w:tc>
        <w:tc>
          <w:tcPr>
            <w:tcW w:w="4815" w:type="dxa"/>
            <w:vAlign w:val="center"/>
          </w:tcPr>
          <w:p w14:paraId="2199FB3A" w14:textId="4574BE59" w:rsidR="00D70F28" w:rsidRPr="00FD47AC" w:rsidRDefault="009F08A3" w:rsidP="009F08A3">
            <w:pPr>
              <w:pStyle w:val="TableParagraph"/>
              <w:tabs>
                <w:tab w:val="left" w:pos="1087"/>
                <w:tab w:val="left" w:pos="2464"/>
                <w:tab w:val="left" w:pos="3694"/>
                <w:tab w:val="left" w:pos="4263"/>
              </w:tabs>
              <w:spacing w:line="271" w:lineRule="auto"/>
              <w:ind w:left="105" w:right="100"/>
              <w:rPr>
                <w:rFonts w:ascii="Calibri Light" w:hAnsi="Calibri Light" w:cs="Calibri Light"/>
                <w:sz w:val="24"/>
              </w:rPr>
            </w:pPr>
            <w:r>
              <w:rPr>
                <w:rFonts w:ascii="Calibri Light" w:hAnsi="Calibri Light" w:cs="Calibri Light"/>
                <w:sz w:val="24"/>
              </w:rPr>
              <w:t>Kurangi</w:t>
            </w:r>
            <w:r w:rsidR="005A5385" w:rsidRPr="00FD47AC">
              <w:rPr>
                <w:rFonts w:ascii="Calibri Light" w:hAnsi="Calibri Light" w:cs="Calibri Light"/>
                <w:sz w:val="24"/>
                <w:lang w:val="id"/>
              </w:rPr>
              <w:t xml:space="preserve"> 0.75 mmHg (0.10 kPa) untuk </w:t>
            </w:r>
            <w:r w:rsidR="005A5385" w:rsidRPr="00FD47AC">
              <w:rPr>
                <w:rFonts w:ascii="Calibri Light" w:hAnsi="Calibri Light" w:cs="Calibri Light"/>
                <w:sz w:val="24"/>
                <w:lang w:val="id"/>
              </w:rPr>
              <w:tab/>
            </w:r>
            <w:r w:rsidR="005A5385" w:rsidRPr="00FD47AC">
              <w:rPr>
                <w:rFonts w:ascii="Calibri Light" w:hAnsi="Calibri Light" w:cs="Calibri Light"/>
                <w:lang w:val="id"/>
              </w:rPr>
              <w:t xml:space="preserve"> </w:t>
            </w:r>
            <w:r w:rsidR="005A5385" w:rsidRPr="00FD47AC">
              <w:rPr>
                <w:rFonts w:ascii="Calibri Light" w:hAnsi="Calibri Light" w:cs="Calibri Light"/>
                <w:spacing w:val="-6"/>
                <w:sz w:val="24"/>
                <w:lang w:val="id"/>
              </w:rPr>
              <w:t xml:space="preserve">setiap </w:t>
            </w:r>
            <w:r w:rsidR="005A5385" w:rsidRPr="00FD47AC">
              <w:rPr>
                <w:rFonts w:ascii="Calibri Light" w:hAnsi="Calibri Light" w:cs="Calibri Light"/>
                <w:lang w:val="id"/>
              </w:rPr>
              <w:t xml:space="preserve"> </w:t>
            </w:r>
            <w:r w:rsidR="005A5385" w:rsidRPr="00FD47AC">
              <w:rPr>
                <w:rFonts w:ascii="Calibri Light" w:hAnsi="Calibri Light" w:cs="Calibri Light"/>
                <w:sz w:val="24"/>
                <w:lang w:val="id"/>
              </w:rPr>
              <w:t>sentimeter lebih rendah atau</w:t>
            </w:r>
          </w:p>
        </w:tc>
      </w:tr>
      <w:tr w:rsidR="00D70F28" w:rsidRPr="00FD47AC" w14:paraId="0E2B29E4" w14:textId="77777777" w:rsidTr="009F08A3">
        <w:trPr>
          <w:trHeight w:val="743"/>
        </w:trPr>
        <w:tc>
          <w:tcPr>
            <w:tcW w:w="4815" w:type="dxa"/>
            <w:vAlign w:val="center"/>
          </w:tcPr>
          <w:p w14:paraId="73C355BA" w14:textId="77777777" w:rsidR="00D70F28" w:rsidRPr="00FD47AC" w:rsidRDefault="005A5385" w:rsidP="009F08A3">
            <w:pPr>
              <w:pStyle w:val="TableParagraph"/>
              <w:spacing w:line="268" w:lineRule="exact"/>
              <w:rPr>
                <w:rFonts w:ascii="Calibri Light" w:hAnsi="Calibri Light" w:cs="Calibri Light"/>
                <w:sz w:val="24"/>
              </w:rPr>
            </w:pPr>
            <w:r w:rsidRPr="00FD47AC">
              <w:rPr>
                <w:rFonts w:ascii="Calibri Light" w:hAnsi="Calibri Light" w:cs="Calibri Light"/>
                <w:sz w:val="24"/>
                <w:lang w:val="id"/>
              </w:rPr>
              <w:t>Tambahkan 1.9 mmHg (0.25 kPa) untuk setiap inci lebih tinggi</w:t>
            </w:r>
          </w:p>
        </w:tc>
        <w:tc>
          <w:tcPr>
            <w:tcW w:w="4815" w:type="dxa"/>
            <w:vAlign w:val="center"/>
          </w:tcPr>
          <w:p w14:paraId="27BCB9A8" w14:textId="6197D11C" w:rsidR="00D70F28" w:rsidRPr="00FD47AC" w:rsidRDefault="009F08A3" w:rsidP="009F08A3">
            <w:pPr>
              <w:pStyle w:val="TableParagraph"/>
              <w:spacing w:line="271" w:lineRule="auto"/>
              <w:ind w:left="105" w:right="133"/>
              <w:rPr>
                <w:rFonts w:ascii="Calibri Light" w:hAnsi="Calibri Light" w:cs="Calibri Light"/>
                <w:sz w:val="24"/>
              </w:rPr>
            </w:pPr>
            <w:r>
              <w:rPr>
                <w:rFonts w:ascii="Calibri Light" w:hAnsi="Calibri Light" w:cs="Calibri Light"/>
                <w:sz w:val="24"/>
              </w:rPr>
              <w:t>Kurangi</w:t>
            </w:r>
            <w:r w:rsidRPr="00FD47AC">
              <w:rPr>
                <w:rFonts w:ascii="Calibri Light" w:hAnsi="Calibri Light" w:cs="Calibri Light"/>
                <w:sz w:val="24"/>
                <w:lang w:val="id"/>
              </w:rPr>
              <w:t xml:space="preserve"> </w:t>
            </w:r>
            <w:r w:rsidR="005A5385" w:rsidRPr="00FD47AC">
              <w:rPr>
                <w:rFonts w:ascii="Calibri Light" w:hAnsi="Calibri Light" w:cs="Calibri Light"/>
                <w:sz w:val="24"/>
                <w:lang w:val="id"/>
              </w:rPr>
              <w:t xml:space="preserve">1.9 mmHg (0.25 kPa) untuk setiap </w:t>
            </w:r>
            <w:r w:rsidR="005A5385" w:rsidRPr="00FD47AC">
              <w:rPr>
                <w:rFonts w:ascii="Calibri Light" w:hAnsi="Calibri Light" w:cs="Calibri Light"/>
                <w:spacing w:val="-3"/>
                <w:sz w:val="24"/>
                <w:lang w:val="id"/>
              </w:rPr>
              <w:t xml:space="preserve">inci </w:t>
            </w:r>
            <w:r w:rsidR="005A5385" w:rsidRPr="00FD47AC">
              <w:rPr>
                <w:rFonts w:ascii="Calibri Light" w:hAnsi="Calibri Light" w:cs="Calibri Light"/>
                <w:lang w:val="id"/>
              </w:rPr>
              <w:t xml:space="preserve"> </w:t>
            </w:r>
            <w:r w:rsidR="005A5385" w:rsidRPr="00FD47AC">
              <w:rPr>
                <w:rFonts w:ascii="Calibri Light" w:hAnsi="Calibri Light" w:cs="Calibri Light"/>
                <w:sz w:val="24"/>
                <w:lang w:val="id"/>
              </w:rPr>
              <w:t>lebih rendah</w:t>
            </w:r>
          </w:p>
        </w:tc>
      </w:tr>
    </w:tbl>
    <w:p w14:paraId="28F2CAB9" w14:textId="77777777" w:rsidR="00D70F28" w:rsidRPr="00FD47AC" w:rsidRDefault="00D70F28">
      <w:pPr>
        <w:pStyle w:val="BodyText"/>
        <w:rPr>
          <w:rFonts w:ascii="Calibri Light" w:hAnsi="Calibri Light" w:cs="Calibri Light"/>
          <w:sz w:val="26"/>
        </w:rPr>
      </w:pPr>
    </w:p>
    <w:p w14:paraId="0557EC35" w14:textId="71576911" w:rsidR="00D70F28" w:rsidRPr="00FD47AC" w:rsidRDefault="009F08A3" w:rsidP="00F22E05">
      <w:pPr>
        <w:pStyle w:val="Heading2"/>
        <w:numPr>
          <w:ilvl w:val="1"/>
          <w:numId w:val="140"/>
        </w:numPr>
      </w:pPr>
      <w:bookmarkStart w:id="158" w:name="_Toc62638563"/>
      <w:r>
        <w:t xml:space="preserve">Jendela </w:t>
      </w:r>
      <w:r w:rsidRPr="009F08A3">
        <w:rPr>
          <w:i/>
        </w:rPr>
        <w:t>Multi-Review</w:t>
      </w:r>
      <w:r>
        <w:t xml:space="preserve"> </w:t>
      </w:r>
      <w:r w:rsidR="005A5385" w:rsidRPr="00FD47AC">
        <w:rPr>
          <w:lang w:val="id"/>
        </w:rPr>
        <w:t>NIBP</w:t>
      </w:r>
      <w:bookmarkEnd w:id="158"/>
      <w:r w:rsidR="005A5385" w:rsidRPr="00FD47AC">
        <w:rPr>
          <w:lang w:val="id"/>
        </w:rPr>
        <w:t xml:space="preserve"> </w:t>
      </w:r>
    </w:p>
    <w:p w14:paraId="190D6E4B" w14:textId="6E32100C" w:rsidR="00D70F28" w:rsidRPr="00FD47AC" w:rsidRDefault="005A5385">
      <w:pPr>
        <w:spacing w:before="164"/>
        <w:ind w:left="628"/>
        <w:jc w:val="both"/>
        <w:rPr>
          <w:rFonts w:ascii="Calibri Light" w:hAnsi="Calibri Light" w:cs="Calibri Light"/>
          <w:sz w:val="24"/>
        </w:rPr>
      </w:pPr>
      <w:r w:rsidRPr="00FD47AC">
        <w:rPr>
          <w:rFonts w:ascii="Calibri Light" w:hAnsi="Calibri Light" w:cs="Calibri Light"/>
          <w:sz w:val="24"/>
          <w:lang w:val="id"/>
        </w:rPr>
        <w:t xml:space="preserve">Untuk mengatur tampilan pengukuran NIBP, pilih </w:t>
      </w:r>
      <w:r w:rsidR="009F08A3">
        <w:rPr>
          <w:rFonts w:ascii="Calibri Light" w:hAnsi="Calibri Light" w:cs="Calibri Light"/>
          <w:b/>
          <w:sz w:val="24"/>
          <w:lang w:val="id"/>
        </w:rPr>
        <w:t>NIBP Setup</w:t>
      </w:r>
      <w:r w:rsidRPr="00FD47AC">
        <w:rPr>
          <w:rFonts w:ascii="Calibri Light" w:hAnsi="Calibri Light" w:cs="Calibri Light"/>
          <w:lang w:val="id"/>
        </w:rPr>
        <w:t xml:space="preserve"> </w:t>
      </w:r>
      <w:r w:rsidR="009F08A3">
        <w:rPr>
          <w:rFonts w:ascii="Calibri Light" w:hAnsi="Calibri Light" w:cs="Calibri Light"/>
          <w:sz w:val="24"/>
          <w:lang w:val="id"/>
        </w:rPr>
        <w:t>&gt;</w:t>
      </w:r>
      <w:r w:rsidRPr="00FD47AC">
        <w:rPr>
          <w:rFonts w:ascii="Calibri Light" w:hAnsi="Calibri Light" w:cs="Calibri Light"/>
          <w:lang w:val="id"/>
        </w:rPr>
        <w:t xml:space="preserve"> </w:t>
      </w:r>
      <w:r w:rsidR="009F08A3">
        <w:rPr>
          <w:rFonts w:ascii="Calibri Light" w:hAnsi="Calibri Light" w:cs="Calibri Light"/>
          <w:b/>
          <w:sz w:val="24"/>
          <w:lang w:val="id"/>
        </w:rPr>
        <w:t>R</w:t>
      </w:r>
      <w:r w:rsidRPr="00FD47AC">
        <w:rPr>
          <w:rFonts w:ascii="Calibri Light" w:hAnsi="Calibri Light" w:cs="Calibri Light"/>
          <w:b/>
          <w:sz w:val="24"/>
          <w:lang w:val="id"/>
        </w:rPr>
        <w:t>eview</w:t>
      </w:r>
      <w:r w:rsidRPr="00FD47AC">
        <w:rPr>
          <w:rFonts w:ascii="Calibri Light" w:hAnsi="Calibri Light" w:cs="Calibri Light"/>
          <w:sz w:val="24"/>
          <w:lang w:val="id"/>
        </w:rPr>
        <w:t>:</w:t>
      </w:r>
    </w:p>
    <w:p w14:paraId="334D0033" w14:textId="09E2A77D" w:rsidR="00D70F28" w:rsidRPr="00FD47AC" w:rsidRDefault="005A5385" w:rsidP="009555AA">
      <w:pPr>
        <w:pStyle w:val="ListParagraph"/>
        <w:numPr>
          <w:ilvl w:val="0"/>
          <w:numId w:val="221"/>
        </w:numPr>
        <w:tabs>
          <w:tab w:val="left" w:pos="912"/>
        </w:tabs>
        <w:spacing w:line="271" w:lineRule="auto"/>
        <w:ind w:right="724" w:hanging="284"/>
        <w:jc w:val="both"/>
        <w:rPr>
          <w:rFonts w:ascii="Calibri Light" w:hAnsi="Calibri Light" w:cs="Calibri Light"/>
          <w:sz w:val="24"/>
        </w:rPr>
      </w:pPr>
      <w:r w:rsidRPr="00FD47AC">
        <w:rPr>
          <w:rFonts w:ascii="Calibri Light" w:hAnsi="Calibri Light" w:cs="Calibri Light"/>
          <w:sz w:val="24"/>
          <w:lang w:val="id"/>
        </w:rPr>
        <w:t>Ketika diatur</w:t>
      </w:r>
      <w:r w:rsidR="001C6AB7">
        <w:rPr>
          <w:rFonts w:ascii="Calibri Light" w:hAnsi="Calibri Light" w:cs="Calibri Light"/>
          <w:sz w:val="24"/>
        </w:rPr>
        <w:t xml:space="preserve"> ke</w:t>
      </w:r>
      <w:r w:rsidRPr="00FD47AC">
        <w:rPr>
          <w:rFonts w:ascii="Calibri Light" w:hAnsi="Calibri Light" w:cs="Calibri Light"/>
          <w:sz w:val="24"/>
          <w:lang w:val="id"/>
        </w:rPr>
        <w:t xml:space="preserve"> </w:t>
      </w:r>
      <w:r w:rsidR="001C6AB7" w:rsidRPr="001C6AB7">
        <w:rPr>
          <w:rFonts w:ascii="Calibri Light" w:hAnsi="Calibri Light" w:cs="Calibri Light"/>
          <w:b/>
          <w:sz w:val="24"/>
        </w:rPr>
        <w:t>On</w:t>
      </w:r>
      <w:r w:rsidRPr="00FD47AC">
        <w:rPr>
          <w:rFonts w:ascii="Calibri Light" w:hAnsi="Calibri Light" w:cs="Calibri Light"/>
          <w:sz w:val="24"/>
          <w:lang w:val="id"/>
        </w:rPr>
        <w:t>, sebuah jendela untuk pengukuran NIBP akan ditampilkan pada area gelombang pada antarmuka utama, dan ukuran jendela ini bervariasi tergantung pada jumlah gelombang yang ditampilkan.</w:t>
      </w:r>
    </w:p>
    <w:p w14:paraId="2C0D6CE9" w14:textId="4F70D523" w:rsidR="00D70F28" w:rsidRPr="00FD47AC" w:rsidRDefault="005A5385" w:rsidP="009555AA">
      <w:pPr>
        <w:pStyle w:val="ListParagraph"/>
        <w:numPr>
          <w:ilvl w:val="0"/>
          <w:numId w:val="221"/>
        </w:numPr>
        <w:tabs>
          <w:tab w:val="left" w:pos="912"/>
        </w:tabs>
        <w:spacing w:before="121"/>
        <w:ind w:hanging="284"/>
        <w:jc w:val="both"/>
        <w:rPr>
          <w:rFonts w:ascii="Calibri Light" w:hAnsi="Calibri Light" w:cs="Calibri Light"/>
          <w:sz w:val="24"/>
        </w:rPr>
      </w:pPr>
      <w:r w:rsidRPr="00FD47AC">
        <w:rPr>
          <w:rFonts w:ascii="Calibri Light" w:hAnsi="Calibri Light" w:cs="Calibri Light"/>
          <w:sz w:val="24"/>
          <w:lang w:val="id"/>
        </w:rPr>
        <w:t xml:space="preserve">Ketika diatur ke </w:t>
      </w:r>
      <w:r w:rsidR="001C6AB7">
        <w:rPr>
          <w:rFonts w:ascii="Calibri Light" w:hAnsi="Calibri Light" w:cs="Calibri Light"/>
          <w:b/>
          <w:sz w:val="24"/>
        </w:rPr>
        <w:t>Off</w:t>
      </w:r>
      <w:r w:rsidRPr="00FD47AC">
        <w:rPr>
          <w:rFonts w:ascii="Calibri Light" w:hAnsi="Calibri Light" w:cs="Calibri Light"/>
          <w:sz w:val="24"/>
          <w:lang w:val="id"/>
        </w:rPr>
        <w:t>, jendela tidak tersedia di layar.</w:t>
      </w:r>
    </w:p>
    <w:p w14:paraId="1A17EBF5" w14:textId="77777777" w:rsidR="00D70F28" w:rsidRPr="00FD47AC" w:rsidRDefault="00D70F28">
      <w:pPr>
        <w:pStyle w:val="BodyText"/>
        <w:rPr>
          <w:rFonts w:ascii="Calibri Light" w:hAnsi="Calibri Light" w:cs="Calibri Light"/>
          <w:sz w:val="26"/>
        </w:rPr>
      </w:pPr>
    </w:p>
    <w:p w14:paraId="22C3CA28" w14:textId="77777777" w:rsidR="00D70F28" w:rsidRPr="00FD47AC" w:rsidRDefault="005A5385" w:rsidP="00F22E05">
      <w:pPr>
        <w:pStyle w:val="Heading2"/>
        <w:numPr>
          <w:ilvl w:val="1"/>
          <w:numId w:val="140"/>
        </w:numPr>
      </w:pPr>
      <w:bookmarkStart w:id="159" w:name="_Toc62638564"/>
      <w:r w:rsidRPr="00FD47AC">
        <w:rPr>
          <w:lang w:val="id"/>
        </w:rPr>
        <w:t>Mengatur ulang NIBP</w:t>
      </w:r>
      <w:bookmarkEnd w:id="159"/>
    </w:p>
    <w:p w14:paraId="4C2F2431" w14:textId="37E5A965" w:rsidR="00D70F28" w:rsidRPr="00FD47AC" w:rsidRDefault="005A5385">
      <w:pPr>
        <w:pStyle w:val="BodyText"/>
        <w:spacing w:before="164" w:line="271" w:lineRule="auto"/>
        <w:ind w:left="628" w:right="725"/>
        <w:jc w:val="both"/>
        <w:rPr>
          <w:rFonts w:ascii="Calibri Light" w:hAnsi="Calibri Light" w:cs="Calibri Light"/>
        </w:rPr>
      </w:pPr>
      <w:r w:rsidRPr="00FD47AC">
        <w:rPr>
          <w:rFonts w:ascii="Calibri Light" w:hAnsi="Calibri Light" w:cs="Calibri Light"/>
          <w:lang w:val="id"/>
        </w:rPr>
        <w:t xml:space="preserve">Ketika </w:t>
      </w:r>
      <w:r w:rsidR="001C6AB7">
        <w:rPr>
          <w:rFonts w:ascii="Calibri Light" w:hAnsi="Calibri Light" w:cs="Calibri Light"/>
        </w:rPr>
        <w:t>pemompaan</w:t>
      </w:r>
      <w:r w:rsidRPr="00FD47AC">
        <w:rPr>
          <w:rFonts w:ascii="Calibri Light" w:hAnsi="Calibri Light" w:cs="Calibri Light"/>
          <w:lang w:val="id"/>
        </w:rPr>
        <w:t xml:space="preserve"> tidak bekerja dengan benar dan sistem gagal untuk memberikan pesan untuk masalah, pilih </w:t>
      </w:r>
      <w:r w:rsidR="001C6AB7">
        <w:rPr>
          <w:rFonts w:ascii="Calibri Light" w:hAnsi="Calibri Light" w:cs="Calibri Light"/>
          <w:b/>
        </w:rPr>
        <w:t>Reset</w:t>
      </w:r>
      <w:r w:rsidR="001C6AB7">
        <w:rPr>
          <w:rFonts w:ascii="Calibri Light" w:hAnsi="Calibri Light" w:cs="Calibri Light"/>
          <w:b/>
          <w:lang w:val="id"/>
        </w:rPr>
        <w:t xml:space="preserve"> </w:t>
      </w:r>
      <w:r w:rsidR="001C6AB7">
        <w:rPr>
          <w:rFonts w:ascii="Calibri Light" w:hAnsi="Calibri Light" w:cs="Calibri Light"/>
          <w:lang w:val="id"/>
        </w:rPr>
        <w:t xml:space="preserve">dalam </w:t>
      </w:r>
      <w:r w:rsidR="001C6AB7" w:rsidRPr="00FD47AC">
        <w:rPr>
          <w:rFonts w:ascii="Calibri Light" w:hAnsi="Calibri Light" w:cs="Calibri Light"/>
          <w:lang w:val="id"/>
        </w:rPr>
        <w:t xml:space="preserve">menu </w:t>
      </w:r>
      <w:r w:rsidR="001C6AB7">
        <w:rPr>
          <w:rFonts w:ascii="Calibri Light" w:hAnsi="Calibri Light" w:cs="Calibri Light"/>
          <w:b/>
        </w:rPr>
        <w:t xml:space="preserve">User Maintain </w:t>
      </w:r>
      <w:r w:rsidR="001C6AB7">
        <w:rPr>
          <w:rFonts w:ascii="Calibri Light" w:hAnsi="Calibri Light" w:cs="Calibri Light"/>
        </w:rPr>
        <w:t>(password: ABC)</w:t>
      </w:r>
      <w:r w:rsidRPr="00FD47AC">
        <w:rPr>
          <w:rFonts w:ascii="Calibri Light" w:hAnsi="Calibri Light" w:cs="Calibri Light"/>
          <w:b/>
          <w:lang w:val="id"/>
        </w:rPr>
        <w:t xml:space="preserve"> &gt; NIBP </w:t>
      </w:r>
      <w:r w:rsidR="001C6AB7">
        <w:rPr>
          <w:rFonts w:ascii="Calibri Light" w:hAnsi="Calibri Light" w:cs="Calibri Light"/>
          <w:b/>
        </w:rPr>
        <w:t>Maintain</w:t>
      </w:r>
      <w:r w:rsidRPr="00FD47AC">
        <w:rPr>
          <w:rFonts w:ascii="Calibri Light" w:hAnsi="Calibri Light" w:cs="Calibri Light"/>
          <w:b/>
          <w:lang w:val="id"/>
        </w:rPr>
        <w:t xml:space="preserve"> </w:t>
      </w:r>
      <w:r w:rsidRPr="00FD47AC">
        <w:rPr>
          <w:rFonts w:ascii="Calibri Light" w:hAnsi="Calibri Light" w:cs="Calibri Light"/>
          <w:lang w:val="id"/>
        </w:rPr>
        <w:t xml:space="preserve">untuk mengaktifkan prosedur </w:t>
      </w:r>
      <w:r w:rsidR="001C6AB7">
        <w:rPr>
          <w:rFonts w:ascii="Calibri Light" w:hAnsi="Calibri Light" w:cs="Calibri Light"/>
          <w:i/>
        </w:rPr>
        <w:t>self-test</w:t>
      </w:r>
      <w:r w:rsidRPr="00FD47AC">
        <w:rPr>
          <w:rFonts w:ascii="Calibri Light" w:hAnsi="Calibri Light" w:cs="Calibri Light"/>
          <w:lang w:val="id"/>
        </w:rPr>
        <w:t>, dan dengan demikian mengembalikan sistem dari kinerja abnormal.</w:t>
      </w:r>
    </w:p>
    <w:p w14:paraId="478C4677" w14:textId="77777777" w:rsidR="00D70F28" w:rsidRPr="00FD47AC" w:rsidRDefault="00D70F28">
      <w:pPr>
        <w:spacing w:line="271" w:lineRule="auto"/>
        <w:jc w:val="both"/>
        <w:rPr>
          <w:rFonts w:ascii="Calibri Light" w:hAnsi="Calibri Light" w:cs="Calibri Light"/>
        </w:rPr>
        <w:sectPr w:rsidR="00D70F28" w:rsidRPr="00FD47AC">
          <w:pgSz w:w="11910" w:h="16850"/>
          <w:pgMar w:top="1180" w:right="520" w:bottom="960" w:left="620" w:header="910" w:footer="775" w:gutter="0"/>
          <w:cols w:space="720"/>
        </w:sectPr>
      </w:pPr>
    </w:p>
    <w:p w14:paraId="6B7814D3" w14:textId="77777777" w:rsidR="00D70F28" w:rsidRPr="00FD47AC" w:rsidRDefault="00D70F28">
      <w:pPr>
        <w:pStyle w:val="BodyText"/>
        <w:spacing w:before="3"/>
        <w:rPr>
          <w:rFonts w:ascii="Calibri Light" w:hAnsi="Calibri Light" w:cs="Calibri Light"/>
          <w:sz w:val="12"/>
        </w:rPr>
      </w:pPr>
    </w:p>
    <w:p w14:paraId="78C3DB6F" w14:textId="77777777" w:rsidR="00D70F28" w:rsidRPr="00FD47AC" w:rsidRDefault="005A5385" w:rsidP="00F22E05">
      <w:pPr>
        <w:pStyle w:val="Heading2"/>
        <w:numPr>
          <w:ilvl w:val="1"/>
          <w:numId w:val="140"/>
        </w:numPr>
      </w:pPr>
      <w:bookmarkStart w:id="160" w:name="_Toc62638565"/>
      <w:r w:rsidRPr="00FD47AC">
        <w:rPr>
          <w:lang w:val="id"/>
        </w:rPr>
        <w:t>Mengkalibrasi NIBP</w:t>
      </w:r>
      <w:bookmarkEnd w:id="160"/>
    </w:p>
    <w:p w14:paraId="0CC62A0A" w14:textId="4A076B0A" w:rsidR="00D70F28" w:rsidRPr="00FD47AC" w:rsidRDefault="005A5385">
      <w:pPr>
        <w:pStyle w:val="BodyText"/>
        <w:spacing w:before="164" w:line="271" w:lineRule="auto"/>
        <w:ind w:left="628" w:right="728"/>
        <w:jc w:val="both"/>
        <w:rPr>
          <w:rFonts w:ascii="Calibri Light" w:hAnsi="Calibri Light" w:cs="Calibri Light"/>
        </w:rPr>
      </w:pPr>
      <w:r w:rsidRPr="00FD47AC">
        <w:rPr>
          <w:rFonts w:ascii="Calibri Light" w:hAnsi="Calibri Light" w:cs="Calibri Light"/>
          <w:lang w:val="id"/>
        </w:rPr>
        <w:t xml:space="preserve">NIBP tidak </w:t>
      </w:r>
      <w:r w:rsidR="001C6AB7">
        <w:rPr>
          <w:rFonts w:ascii="Calibri Light" w:hAnsi="Calibri Light" w:cs="Calibri Light"/>
        </w:rPr>
        <w:t>dapat dikalibrasi</w:t>
      </w:r>
      <w:r w:rsidRPr="00FD47AC">
        <w:rPr>
          <w:rFonts w:ascii="Calibri Light" w:hAnsi="Calibri Light" w:cs="Calibri Light"/>
          <w:lang w:val="id"/>
        </w:rPr>
        <w:t xml:space="preserve"> pengguna. </w:t>
      </w:r>
      <w:r w:rsidR="001C6AB7">
        <w:rPr>
          <w:rFonts w:ascii="Calibri Light" w:hAnsi="Calibri Light" w:cs="Calibri Light"/>
        </w:rPr>
        <w:t>Transduser</w:t>
      </w:r>
      <w:r w:rsidRPr="00FD47AC">
        <w:rPr>
          <w:rFonts w:ascii="Calibri Light" w:hAnsi="Calibri Light" w:cs="Calibri Light"/>
          <w:lang w:val="id"/>
        </w:rPr>
        <w:t xml:space="preserve"> tekanan ma</w:t>
      </w:r>
      <w:r w:rsidR="001C6AB7">
        <w:rPr>
          <w:rFonts w:ascii="Calibri Light" w:hAnsi="Calibri Light" w:cs="Calibri Light"/>
          <w:lang w:val="id"/>
        </w:rPr>
        <w:t>nset harus diverifikasi dan dik</w:t>
      </w:r>
      <w:r w:rsidRPr="00FD47AC">
        <w:rPr>
          <w:rFonts w:ascii="Calibri Light" w:hAnsi="Calibri Light" w:cs="Calibri Light"/>
          <w:lang w:val="id"/>
        </w:rPr>
        <w:t xml:space="preserve">alibrasi, jika perlu, setidaknya sekali setiap dua tahun oleh </w:t>
      </w:r>
      <w:r w:rsidR="001C6AB7">
        <w:rPr>
          <w:rFonts w:ascii="Calibri Light" w:hAnsi="Calibri Light" w:cs="Calibri Light"/>
        </w:rPr>
        <w:t>personel</w:t>
      </w:r>
      <w:r w:rsidRPr="00FD47AC">
        <w:rPr>
          <w:rFonts w:ascii="Calibri Light" w:hAnsi="Calibri Light" w:cs="Calibri Light"/>
          <w:lang w:val="id"/>
        </w:rPr>
        <w:t xml:space="preserve"> layanan yang kompeten. Lihat </w:t>
      </w:r>
      <w:r w:rsidR="001C6AB7" w:rsidRPr="00FD47AC">
        <w:rPr>
          <w:rFonts w:ascii="Calibri Light" w:hAnsi="Calibri Light" w:cs="Calibri Light"/>
          <w:lang w:val="id"/>
        </w:rPr>
        <w:t xml:space="preserve">layanan </w:t>
      </w:r>
      <w:r w:rsidRPr="00FD47AC">
        <w:rPr>
          <w:rFonts w:ascii="Calibri Light" w:hAnsi="Calibri Light" w:cs="Calibri Light"/>
          <w:lang w:val="id"/>
        </w:rPr>
        <w:t>manual untuk rinciannya.</w:t>
      </w:r>
    </w:p>
    <w:p w14:paraId="294766B9" w14:textId="77777777" w:rsidR="00D70F28" w:rsidRPr="00FD47AC" w:rsidRDefault="00D70F28">
      <w:pPr>
        <w:pStyle w:val="BodyText"/>
        <w:rPr>
          <w:rFonts w:ascii="Calibri Light" w:hAnsi="Calibri Light" w:cs="Calibri Light"/>
          <w:sz w:val="21"/>
        </w:rPr>
      </w:pPr>
    </w:p>
    <w:p w14:paraId="333C9DAD" w14:textId="118BF1BF" w:rsidR="00D70F28" w:rsidRPr="00FD47AC" w:rsidRDefault="00F913D9" w:rsidP="00F22E05">
      <w:pPr>
        <w:pStyle w:val="Heading2"/>
        <w:numPr>
          <w:ilvl w:val="1"/>
          <w:numId w:val="140"/>
        </w:numPr>
      </w:pPr>
      <w:bookmarkStart w:id="161" w:name="_Toc62638566"/>
      <w:r w:rsidRPr="00FD47AC">
        <w:rPr>
          <w:noProof/>
        </w:rPr>
        <mc:AlternateContent>
          <mc:Choice Requires="wpg">
            <w:drawing>
              <wp:anchor distT="0" distB="0" distL="114300" distR="114300" simplePos="0" relativeHeight="251617792" behindDoc="0" locked="0" layoutInCell="1" allowOverlap="1" wp14:anchorId="64793A59" wp14:editId="0715664E">
                <wp:simplePos x="0" y="0"/>
                <wp:positionH relativeFrom="page">
                  <wp:posOffset>774065</wp:posOffset>
                </wp:positionH>
                <wp:positionV relativeFrom="paragraph">
                  <wp:posOffset>344805</wp:posOffset>
                </wp:positionV>
                <wp:extent cx="6015355" cy="36830"/>
                <wp:effectExtent l="0" t="0" r="0" b="0"/>
                <wp:wrapNone/>
                <wp:docPr id="864" name="Group 5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543"/>
                          <a:chExt cx="9473" cy="58"/>
                        </a:xfrm>
                      </wpg:grpSpPr>
                      <wps:wsp>
                        <wps:cNvPr id="865" name="Line 505"/>
                        <wps:cNvCnPr>
                          <a:cxnSpLocks noChangeShapeType="1"/>
                        </wps:cNvCnPr>
                        <wps:spPr bwMode="auto">
                          <a:xfrm>
                            <a:off x="1219" y="550"/>
                            <a:ext cx="9473" cy="0"/>
                          </a:xfrm>
                          <a:prstGeom prst="line">
                            <a:avLst/>
                          </a:prstGeom>
                          <a:noFill/>
                          <a:ln w="9144">
                            <a:solidFill>
                              <a:srgbClr val="FF66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s:wsp>
                        <wps:cNvPr id="866" name="Rectangle 504"/>
                        <wps:cNvSpPr>
                          <a:spLocks noChangeArrowheads="1"/>
                        </wps:cNvSpPr>
                        <wps:spPr bwMode="auto">
                          <a:xfrm>
                            <a:off x="1219" y="571"/>
                            <a:ext cx="9473" cy="29"/>
                          </a:xfrm>
                          <a:prstGeom prst="rect">
                            <a:avLst/>
                          </a:prstGeom>
                          <a:solidFill>
                            <a:srgbClr val="FF6600"/>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2EEE5C8" id="Group 503" o:spid="_x0000_s1026" style="position:absolute;margin-left:60.95pt;margin-top:27.15pt;width:473.65pt;height:2.9pt;z-index:251617792;mso-position-horizontal-relative:page" coordorigin="1219,543"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">
                <v:line id="Line 505" o:spid="_x0000_s1027" style="position:absolute;visibility:visible;mso-wrap-style:square" from="1219,550" to="10692,5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" strokecolor="#f60" strokeweight=".72pt"/>
                <v:rect id="Rectangle 504" o:spid="_x0000_s1028" style="position:absolute;left:1219;top:571;width:9473;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" fillcolor="#f60" stroked="f"/>
                <w10:wrap anchorx="page"/>
              </v:group>
            </w:pict>
          </mc:Fallback>
        </mc:AlternateContent>
      </w:r>
      <w:r w:rsidR="001C6AB7">
        <w:rPr>
          <w:lang w:val="id"/>
        </w:rPr>
        <w:t>Uji K</w:t>
      </w:r>
      <w:r w:rsidR="001C6AB7">
        <w:t>e</w:t>
      </w:r>
      <w:r w:rsidR="005A5385" w:rsidRPr="00FD47AC">
        <w:rPr>
          <w:lang w:val="id"/>
        </w:rPr>
        <w:t>bocoran</w:t>
      </w:r>
      <w:bookmarkEnd w:id="161"/>
    </w:p>
    <w:p w14:paraId="3779C0DA" w14:textId="77777777" w:rsidR="00D70F28" w:rsidRPr="00FD47AC" w:rsidRDefault="00F913D9">
      <w:pPr>
        <w:pStyle w:val="BodyText"/>
        <w:spacing w:before="1"/>
        <w:rPr>
          <w:rFonts w:ascii="Calibri Light" w:hAnsi="Calibri Light" w:cs="Calibri Light"/>
          <w:sz w:val="18"/>
        </w:rPr>
      </w:pPr>
      <w:r w:rsidRPr="00FD47AC">
        <w:rPr>
          <w:rFonts w:ascii="Calibri Light" w:hAnsi="Calibri Light" w:cs="Calibri Light"/>
          <w:noProof/>
        </w:rPr>
        <mc:AlternateContent>
          <mc:Choice Requires="wps">
            <w:drawing>
              <wp:anchor distT="0" distB="0" distL="0" distR="0" simplePos="0" relativeHeight="251615744" behindDoc="1" locked="0" layoutInCell="1" allowOverlap="1" wp14:anchorId="0246C62D" wp14:editId="5B027F5F">
                <wp:simplePos x="0" y="0"/>
                <wp:positionH relativeFrom="page">
                  <wp:posOffset>774065</wp:posOffset>
                </wp:positionH>
                <wp:positionV relativeFrom="paragraph">
                  <wp:posOffset>147955</wp:posOffset>
                </wp:positionV>
                <wp:extent cx="6015355" cy="212090"/>
                <wp:effectExtent l="0" t="0" r="0" b="0"/>
                <wp:wrapTopAndBottom/>
                <wp:docPr id="863" name="Text Box 5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5355" cy="212090"/>
                        </a:xfrm>
                        <a:prstGeom prst="rect">
                          <a:avLst/>
                        </a:prstGeom>
                        <a:solidFill>
                          <a:srgbClr val="E6E6E6"/>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14:paraId="5E7BCF2E" w14:textId="77777777" w:rsidR="00BF557D" w:rsidRDefault="00BF557D">
                            <w:pPr>
                              <w:spacing w:before="19"/>
                              <w:ind w:left="4128" w:right="4131"/>
                              <w:jc w:val="center"/>
                              <w:rPr>
                                <w:rFonts w:ascii="Arial"/>
                                <w:b/>
                                <w:sz w:val="24"/>
                              </w:rPr>
                            </w:pPr>
                            <w:r>
                              <w:rPr>
                                <w:b/>
                                <w:sz w:val="24"/>
                                <w:u w:val="thick"/>
                                <w:lang w:val="id"/>
                              </w:rPr>
                              <w:t>Peringatan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246C62D" id="Text Box 502" o:spid="_x0000_s1105" type="#_x0000_t202" style="position:absolute;margin-left:60.95pt;margin-top:11.65pt;width:473.65pt;height:16.7pt;z-index:-25170073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" fillcolor="#e6e6e6" stroked="f">
                <v:textbox inset="0,0,0,0">
                  <w:txbxContent>
                    <w:p w14:paraId="5E7BCF2E" w14:textId="77777777" w:rsidR="00BF557D" w:rsidRDefault="00BF557D">
                      <w:pPr>
                        <w:spacing w:before="19"/>
                        <w:ind w:left="4128" w:right="4131"/>
                        <w:jc w:val="center"/>
                        <w:rPr>
                          <w:rFonts w:ascii="Arial"/>
                          <w:b/>
                          <w:sz w:val="24"/>
                        </w:rPr>
                      </w:pPr>
                      <w:r>
                        <w:rPr>
                          <w:b/>
                          <w:sz w:val="24"/>
                          <w:u w:val="thick"/>
                          <w:lang w:val="id"/>
                        </w:rPr>
                        <w:t>Peringatan</w:t>
                      </w:r>
                    </w:p>
                  </w:txbxContent>
                </v:textbox>
                <w10:wrap type="topAndBottom" anchorx="page"/>
              </v:shape>
            </w:pict>
          </mc:Fallback>
        </mc:AlternateContent>
      </w:r>
    </w:p>
    <w:p w14:paraId="54E83E37" w14:textId="1F36EC15" w:rsidR="00D70F28" w:rsidRPr="00FD47AC" w:rsidRDefault="005A5385">
      <w:pPr>
        <w:pStyle w:val="BodyText"/>
        <w:spacing w:before="100" w:after="123" w:line="271" w:lineRule="auto"/>
        <w:ind w:left="628" w:right="721"/>
        <w:jc w:val="both"/>
        <w:rPr>
          <w:rFonts w:ascii="Calibri Light" w:hAnsi="Calibri Light" w:cs="Calibri Light"/>
        </w:rPr>
      </w:pPr>
      <w:r w:rsidRPr="00FD47AC">
        <w:rPr>
          <w:rFonts w:ascii="Calibri Light" w:hAnsi="Calibri Light" w:cs="Calibri Light"/>
          <w:lang w:val="id"/>
        </w:rPr>
        <w:t>Uji kebocoran ini</w:t>
      </w:r>
      <w:r w:rsidR="001C6AB7">
        <w:rPr>
          <w:rFonts w:ascii="Calibri Light" w:hAnsi="Calibri Light" w:cs="Calibri Light"/>
        </w:rPr>
        <w:t>,</w:t>
      </w:r>
      <w:r w:rsidRPr="00FD47AC">
        <w:rPr>
          <w:rFonts w:ascii="Calibri Light" w:hAnsi="Calibri Light" w:cs="Calibri Light"/>
          <w:lang w:val="id"/>
        </w:rPr>
        <w:t xml:space="preserve"> selain yang ditentukan dalam Standar EN 1060-1</w:t>
      </w:r>
      <w:r w:rsidR="001C6AB7">
        <w:rPr>
          <w:rFonts w:ascii="Calibri Light" w:hAnsi="Calibri Light" w:cs="Calibri Light"/>
        </w:rPr>
        <w:t>,</w:t>
      </w:r>
      <w:r w:rsidRPr="00FD47AC">
        <w:rPr>
          <w:rFonts w:ascii="Calibri Light" w:hAnsi="Calibri Light" w:cs="Calibri Light"/>
          <w:lang w:val="id"/>
        </w:rPr>
        <w:t xml:space="preserve"> adalah untuk digunakan oleh pengguna untuk menentukan apakah ada kebocoran udara di jalan </w:t>
      </w:r>
      <w:r w:rsidR="001C6AB7">
        <w:rPr>
          <w:rFonts w:ascii="Calibri Light" w:hAnsi="Calibri Light" w:cs="Calibri Light"/>
        </w:rPr>
        <w:t>udara</w:t>
      </w:r>
      <w:r w:rsidRPr="00FD47AC">
        <w:rPr>
          <w:rFonts w:ascii="Calibri Light" w:hAnsi="Calibri Light" w:cs="Calibri Light"/>
          <w:lang w:val="id"/>
        </w:rPr>
        <w:t xml:space="preserve"> NIBP. Jika pada akhir tes sistem memberikan prompt bahwa </w:t>
      </w:r>
      <w:r w:rsidR="001C6AB7">
        <w:rPr>
          <w:rFonts w:ascii="Calibri Light" w:hAnsi="Calibri Light" w:cs="Calibri Light"/>
        </w:rPr>
        <w:t>terdapat kebocoran pada jalur udara</w:t>
      </w:r>
      <w:r w:rsidRPr="00FD47AC">
        <w:rPr>
          <w:rFonts w:ascii="Calibri Light" w:hAnsi="Calibri Light" w:cs="Calibri Light"/>
          <w:lang w:val="id"/>
        </w:rPr>
        <w:t xml:space="preserve"> NIBP, silahkan hubungi produsen untuk perbaikan.</w:t>
      </w:r>
    </w:p>
    <w:p w14:paraId="6CA7A7B5" w14:textId="77777777" w:rsidR="00D70F28" w:rsidRPr="00FD47AC" w:rsidRDefault="00F913D9">
      <w:pPr>
        <w:pStyle w:val="BodyText"/>
        <w:spacing w:line="59" w:lineRule="exact"/>
        <w:ind w:left="584"/>
        <w:rPr>
          <w:rFonts w:ascii="Calibri Light" w:hAnsi="Calibri Light" w:cs="Calibri Light"/>
          <w:sz w:val="5"/>
        </w:rPr>
      </w:pPr>
      <w:r w:rsidRPr="00FD47AC">
        <w:rPr>
          <w:rFonts w:ascii="Calibri Light" w:hAnsi="Calibri Light" w:cs="Calibri Light"/>
          <w:noProof/>
          <w:sz w:val="5"/>
        </w:rPr>
        <mc:AlternateContent>
          <mc:Choice Requires="wpg">
            <w:drawing>
              <wp:inline distT="0" distB="0" distL="0" distR="0" wp14:anchorId="14DC54B2" wp14:editId="09DD52D4">
                <wp:extent cx="6015355" cy="36830"/>
                <wp:effectExtent l="12700" t="6985" r="10795" b="3810"/>
                <wp:docPr id="860" name="Group 4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0" y="0"/>
                          <a:chExt cx="9473" cy="58"/>
                        </a:xfrm>
                      </wpg:grpSpPr>
                      <wps:wsp>
                        <wps:cNvPr id="861" name="Line 501"/>
                        <wps:cNvCnPr>
                          <a:cxnSpLocks noChangeShapeType="1"/>
                        </wps:cNvCnPr>
                        <wps:spPr bwMode="auto">
                          <a:xfrm>
                            <a:off x="0" y="7"/>
                            <a:ext cx="9472" cy="0"/>
                          </a:xfrm>
                          <a:prstGeom prst="line">
                            <a:avLst/>
                          </a:prstGeom>
                          <a:noFill/>
                          <a:ln w="9144">
                            <a:solidFill>
                              <a:srgbClr val="FF66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s:wsp>
                        <wps:cNvPr id="862" name="Line 500"/>
                        <wps:cNvCnPr>
                          <a:cxnSpLocks noChangeShapeType="1"/>
                        </wps:cNvCnPr>
                        <wps:spPr bwMode="auto">
                          <a:xfrm>
                            <a:off x="0" y="43"/>
                            <a:ext cx="9472" cy="0"/>
                          </a:xfrm>
                          <a:prstGeom prst="line">
                            <a:avLst/>
                          </a:prstGeom>
                          <a:noFill/>
                          <a:ln w="18288">
                            <a:solidFill>
                              <a:srgbClr val="FF66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g:wgp>
                  </a:graphicData>
                </a:graphic>
              </wp:inline>
            </w:drawing>
          </mc:Choice>
          <mc:Fallback>
            <w:pict>
              <v:group w14:anchorId="1076D445" id="Group 499" o:spid="_x0000_s1026" style="width:473.65pt;height:2.9pt;mso-position-horizontal-relative:char;mso-position-vertical-relative:line"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">
                <v:line id="Line 501" o:spid="_x0000_s1027" style="position:absolute;visibility:visible;mso-wrap-style:square" from="0,7" to="947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" strokecolor="#f60" strokeweight=".72pt"/>
                <v:line id="Line 500" o:spid="_x0000_s1028" style="position:absolute;visibility:visible;mso-wrap-style:square" from="0,43" to="9472,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" strokecolor="#f60" strokeweight="1.44pt"/>
                <w10:anchorlock/>
              </v:group>
            </w:pict>
          </mc:Fallback>
        </mc:AlternateContent>
      </w:r>
    </w:p>
    <w:p w14:paraId="76D9C1E3" w14:textId="77777777" w:rsidR="00D70F28" w:rsidRPr="00FD47AC" w:rsidRDefault="00D70F28">
      <w:pPr>
        <w:pStyle w:val="BodyText"/>
        <w:rPr>
          <w:rFonts w:ascii="Calibri Light" w:hAnsi="Calibri Light" w:cs="Calibri Light"/>
          <w:sz w:val="20"/>
        </w:rPr>
      </w:pPr>
    </w:p>
    <w:p w14:paraId="1AF01A7A" w14:textId="77777777" w:rsidR="00D70F28" w:rsidRPr="00FD47AC" w:rsidRDefault="00D70F28">
      <w:pPr>
        <w:pStyle w:val="BodyText"/>
        <w:spacing w:before="6"/>
        <w:rPr>
          <w:rFonts w:ascii="Calibri Light" w:hAnsi="Calibri Light" w:cs="Calibri Light"/>
          <w:sz w:val="21"/>
        </w:rPr>
      </w:pPr>
    </w:p>
    <w:p w14:paraId="08347B49" w14:textId="69C00310" w:rsidR="00D70F28" w:rsidRPr="00FD47AC" w:rsidRDefault="001C6AB7">
      <w:pPr>
        <w:pStyle w:val="Heading5"/>
        <w:spacing w:before="92"/>
        <w:ind w:left="628" w:firstLine="0"/>
        <w:rPr>
          <w:rFonts w:ascii="Calibri Light" w:hAnsi="Calibri Light" w:cs="Calibri Light"/>
        </w:rPr>
      </w:pPr>
      <w:r>
        <w:rPr>
          <w:rFonts w:ascii="Calibri Light" w:hAnsi="Calibri Light" w:cs="Calibri Light"/>
          <w:lang w:val="id"/>
        </w:rPr>
        <w:t>Prosedur</w:t>
      </w:r>
      <w:r>
        <w:rPr>
          <w:rFonts w:ascii="Calibri Light" w:hAnsi="Calibri Light" w:cs="Calibri Light"/>
        </w:rPr>
        <w:t xml:space="preserve"> Tes</w:t>
      </w:r>
      <w:r>
        <w:rPr>
          <w:rFonts w:ascii="Calibri Light" w:hAnsi="Calibri Light" w:cs="Calibri Light"/>
          <w:lang w:val="id"/>
        </w:rPr>
        <w:t xml:space="preserve"> K</w:t>
      </w:r>
      <w:r w:rsidR="005A5385" w:rsidRPr="00FD47AC">
        <w:rPr>
          <w:rFonts w:ascii="Calibri Light" w:hAnsi="Calibri Light" w:cs="Calibri Light"/>
          <w:lang w:val="id"/>
        </w:rPr>
        <w:t>eb</w:t>
      </w:r>
      <w:r>
        <w:rPr>
          <w:rFonts w:ascii="Calibri Light" w:hAnsi="Calibri Light" w:cs="Calibri Light"/>
          <w:lang w:val="id"/>
        </w:rPr>
        <w:t>ocoran</w:t>
      </w:r>
    </w:p>
    <w:p w14:paraId="606A6580" w14:textId="317502A6" w:rsidR="00D70F28" w:rsidRPr="00FD47AC" w:rsidRDefault="005A5385" w:rsidP="009555AA">
      <w:pPr>
        <w:pStyle w:val="ListParagraph"/>
        <w:numPr>
          <w:ilvl w:val="0"/>
          <w:numId w:val="133"/>
        </w:numPr>
        <w:tabs>
          <w:tab w:val="left" w:pos="1081"/>
          <w:tab w:val="left" w:pos="1083"/>
        </w:tabs>
        <w:spacing w:before="117"/>
        <w:rPr>
          <w:rFonts w:ascii="Calibri Light" w:hAnsi="Calibri Light" w:cs="Calibri Light"/>
          <w:sz w:val="24"/>
        </w:rPr>
      </w:pPr>
      <w:r w:rsidRPr="00FD47AC">
        <w:rPr>
          <w:rFonts w:ascii="Calibri Light" w:hAnsi="Calibri Light" w:cs="Calibri Light"/>
          <w:sz w:val="24"/>
          <w:lang w:val="id"/>
        </w:rPr>
        <w:t xml:space="preserve">Hubungkan manset secara </w:t>
      </w:r>
      <w:r w:rsidR="00587ED2">
        <w:rPr>
          <w:rFonts w:ascii="Calibri Light" w:hAnsi="Calibri Light" w:cs="Calibri Light"/>
          <w:sz w:val="24"/>
        </w:rPr>
        <w:t xml:space="preserve">kuat </w:t>
      </w:r>
      <w:r w:rsidRPr="00FD47AC">
        <w:rPr>
          <w:rFonts w:ascii="Calibri Light" w:hAnsi="Calibri Light" w:cs="Calibri Light"/>
          <w:sz w:val="24"/>
          <w:lang w:val="id"/>
        </w:rPr>
        <w:t>dengan soket untuk lubang udara NIBP.</w:t>
      </w:r>
    </w:p>
    <w:p w14:paraId="6CC4D25D" w14:textId="77777777" w:rsidR="00D70F28" w:rsidRPr="00FD47AC" w:rsidRDefault="005A5385" w:rsidP="009555AA">
      <w:pPr>
        <w:pStyle w:val="ListParagraph"/>
        <w:numPr>
          <w:ilvl w:val="0"/>
          <w:numId w:val="133"/>
        </w:numPr>
        <w:tabs>
          <w:tab w:val="left" w:pos="1081"/>
          <w:tab w:val="left" w:pos="1083"/>
        </w:tabs>
        <w:spacing w:before="154"/>
        <w:rPr>
          <w:rFonts w:ascii="Calibri Light" w:hAnsi="Calibri Light" w:cs="Calibri Light"/>
          <w:sz w:val="24"/>
        </w:rPr>
      </w:pPr>
      <w:r w:rsidRPr="00FD47AC">
        <w:rPr>
          <w:rFonts w:ascii="Calibri Light" w:hAnsi="Calibri Light" w:cs="Calibri Light"/>
          <w:sz w:val="24"/>
          <w:lang w:val="id"/>
        </w:rPr>
        <w:t>Bungkus manset di sekitar silinder dengan ukuran yang sesuai.</w:t>
      </w:r>
    </w:p>
    <w:p w14:paraId="55C72515" w14:textId="61C6D33E" w:rsidR="00D70F28" w:rsidRPr="00FD47AC" w:rsidRDefault="005A5385" w:rsidP="009555AA">
      <w:pPr>
        <w:pStyle w:val="ListParagraph"/>
        <w:numPr>
          <w:ilvl w:val="0"/>
          <w:numId w:val="133"/>
        </w:numPr>
        <w:tabs>
          <w:tab w:val="left" w:pos="1081"/>
          <w:tab w:val="left" w:pos="1083"/>
        </w:tabs>
        <w:rPr>
          <w:rFonts w:ascii="Calibri Light" w:hAnsi="Calibri Light" w:cs="Calibri Light"/>
          <w:sz w:val="24"/>
        </w:rPr>
      </w:pPr>
      <w:r w:rsidRPr="00FD47AC">
        <w:rPr>
          <w:rFonts w:ascii="Calibri Light" w:hAnsi="Calibri Light" w:cs="Calibri Light"/>
          <w:sz w:val="24"/>
          <w:lang w:val="id"/>
        </w:rPr>
        <w:t>Pastikan jenis pasien telah disetel ke</w:t>
      </w:r>
      <w:r w:rsidRPr="00FD47AC">
        <w:rPr>
          <w:rFonts w:ascii="Calibri Light" w:hAnsi="Calibri Light" w:cs="Calibri Light"/>
          <w:b/>
          <w:sz w:val="24"/>
          <w:lang w:val="id"/>
        </w:rPr>
        <w:t xml:space="preserve"> </w:t>
      </w:r>
      <w:r w:rsidR="00587ED2">
        <w:rPr>
          <w:rFonts w:ascii="Calibri Light" w:hAnsi="Calibri Light" w:cs="Calibri Light"/>
          <w:b/>
          <w:sz w:val="24"/>
        </w:rPr>
        <w:t>Adult</w:t>
      </w:r>
      <w:r w:rsidR="00587ED2">
        <w:rPr>
          <w:rFonts w:ascii="Calibri Light" w:hAnsi="Calibri Light" w:cs="Calibri Light"/>
          <w:b/>
          <w:i/>
          <w:sz w:val="24"/>
        </w:rPr>
        <w:t xml:space="preserve"> </w:t>
      </w:r>
      <w:r w:rsidR="00587ED2">
        <w:rPr>
          <w:rFonts w:ascii="Calibri Light" w:hAnsi="Calibri Light" w:cs="Calibri Light"/>
          <w:sz w:val="24"/>
        </w:rPr>
        <w:t>atau dewasa</w:t>
      </w:r>
      <w:r w:rsidRPr="00FD47AC">
        <w:rPr>
          <w:rFonts w:ascii="Calibri Light" w:hAnsi="Calibri Light" w:cs="Calibri Light"/>
          <w:sz w:val="24"/>
          <w:lang w:val="id"/>
        </w:rPr>
        <w:t>.</w:t>
      </w:r>
    </w:p>
    <w:p w14:paraId="53E674AA" w14:textId="1E50F6C7" w:rsidR="00D70F28" w:rsidRPr="00FD47AC" w:rsidRDefault="005A5385" w:rsidP="009555AA">
      <w:pPr>
        <w:pStyle w:val="ListParagraph"/>
        <w:numPr>
          <w:ilvl w:val="0"/>
          <w:numId w:val="133"/>
        </w:numPr>
        <w:tabs>
          <w:tab w:val="left" w:pos="1081"/>
          <w:tab w:val="left" w:pos="1083"/>
        </w:tabs>
        <w:rPr>
          <w:rFonts w:ascii="Calibri Light" w:hAnsi="Calibri Light" w:cs="Calibri Light"/>
          <w:sz w:val="24"/>
        </w:rPr>
      </w:pPr>
      <w:r w:rsidRPr="00FD47AC">
        <w:rPr>
          <w:rFonts w:ascii="Calibri Light" w:hAnsi="Calibri Light" w:cs="Calibri Light"/>
          <w:sz w:val="24"/>
          <w:lang w:val="id"/>
        </w:rPr>
        <w:t xml:space="preserve">Akses </w:t>
      </w:r>
      <w:r w:rsidR="00D96F80">
        <w:rPr>
          <w:rFonts w:ascii="Calibri Light" w:hAnsi="Calibri Light" w:cs="Calibri Light"/>
          <w:b/>
          <w:sz w:val="24"/>
        </w:rPr>
        <w:t>User Maintain</w:t>
      </w:r>
      <w:r w:rsidRPr="00FD47AC">
        <w:rPr>
          <w:rFonts w:ascii="Calibri Light" w:hAnsi="Calibri Light" w:cs="Calibri Light"/>
          <w:b/>
          <w:sz w:val="24"/>
          <w:lang w:val="id"/>
        </w:rPr>
        <w:t xml:space="preserve"> &gt; NIBP </w:t>
      </w:r>
      <w:r w:rsidR="00D96F80">
        <w:rPr>
          <w:rFonts w:ascii="Calibri Light" w:hAnsi="Calibri Light" w:cs="Calibri Light"/>
          <w:b/>
          <w:sz w:val="24"/>
        </w:rPr>
        <w:t>Maintain</w:t>
      </w:r>
      <w:r w:rsidRPr="00FD47AC">
        <w:rPr>
          <w:rFonts w:ascii="Calibri Light" w:hAnsi="Calibri Light" w:cs="Calibri Light"/>
          <w:sz w:val="24"/>
          <w:lang w:val="id"/>
        </w:rPr>
        <w:t>.</w:t>
      </w:r>
    </w:p>
    <w:p w14:paraId="4B167606" w14:textId="68FF2461" w:rsidR="00D70F28" w:rsidRPr="00FD47AC" w:rsidRDefault="005A5385" w:rsidP="009555AA">
      <w:pPr>
        <w:pStyle w:val="ListParagraph"/>
        <w:numPr>
          <w:ilvl w:val="0"/>
          <w:numId w:val="133"/>
        </w:numPr>
        <w:tabs>
          <w:tab w:val="left" w:pos="1083"/>
        </w:tabs>
        <w:spacing w:line="271" w:lineRule="auto"/>
        <w:ind w:right="723"/>
        <w:jc w:val="both"/>
        <w:rPr>
          <w:rFonts w:ascii="Calibri Light" w:hAnsi="Calibri Light" w:cs="Calibri Light"/>
          <w:sz w:val="24"/>
        </w:rPr>
      </w:pPr>
      <w:r w:rsidRPr="00FD47AC">
        <w:rPr>
          <w:rFonts w:ascii="Calibri Light" w:hAnsi="Calibri Light" w:cs="Calibri Light"/>
          <w:sz w:val="24"/>
          <w:lang w:val="id"/>
        </w:rPr>
        <w:t xml:space="preserve">Pilih </w:t>
      </w:r>
      <w:r w:rsidR="00DF336A">
        <w:rPr>
          <w:rFonts w:ascii="Calibri Light" w:hAnsi="Calibri Light" w:cs="Calibri Light"/>
          <w:b/>
          <w:sz w:val="24"/>
        </w:rPr>
        <w:t>Leakage Test</w:t>
      </w:r>
      <w:r w:rsidRPr="00FD47AC">
        <w:rPr>
          <w:rFonts w:ascii="Calibri Light" w:hAnsi="Calibri Light" w:cs="Calibri Light"/>
          <w:sz w:val="24"/>
          <w:lang w:val="id"/>
        </w:rPr>
        <w:t xml:space="preserve">. Kemudian </w:t>
      </w:r>
      <w:r w:rsidR="0068292E">
        <w:rPr>
          <w:rFonts w:ascii="Calibri Light" w:hAnsi="Calibri Light" w:cs="Calibri Light"/>
          <w:sz w:val="24"/>
        </w:rPr>
        <w:t>akan muncul pemberitahuan</w:t>
      </w:r>
      <w:r w:rsidRPr="00FD47AC">
        <w:rPr>
          <w:rFonts w:ascii="Calibri Light" w:hAnsi="Calibri Light" w:cs="Calibri Light"/>
          <w:b/>
          <w:sz w:val="24"/>
          <w:lang w:val="id"/>
        </w:rPr>
        <w:t xml:space="preserve"> </w:t>
      </w:r>
      <w:r w:rsidR="0068292E">
        <w:rPr>
          <w:rFonts w:ascii="Calibri Light" w:hAnsi="Calibri Light" w:cs="Calibri Light"/>
          <w:b/>
          <w:sz w:val="24"/>
        </w:rPr>
        <w:t>Leak. Test Running</w:t>
      </w:r>
      <w:r w:rsidR="0068292E">
        <w:rPr>
          <w:rFonts w:ascii="Calibri Light" w:hAnsi="Calibri Light" w:cs="Calibri Light"/>
          <w:b/>
          <w:sz w:val="24"/>
          <w:lang w:val="id"/>
        </w:rPr>
        <w:t xml:space="preserve">, </w:t>
      </w:r>
      <w:r w:rsidRPr="00FD47AC">
        <w:rPr>
          <w:rFonts w:ascii="Calibri Light" w:hAnsi="Calibri Light" w:cs="Calibri Light"/>
          <w:sz w:val="24"/>
          <w:lang w:val="id"/>
        </w:rPr>
        <w:t>menunjukkan bahwa sistem telah memulai tes kebocoran.</w:t>
      </w:r>
    </w:p>
    <w:p w14:paraId="37BA9CF8" w14:textId="744D9107" w:rsidR="00D70F28" w:rsidRPr="00FD47AC" w:rsidRDefault="005A5385" w:rsidP="009555AA">
      <w:pPr>
        <w:pStyle w:val="ListParagraph"/>
        <w:numPr>
          <w:ilvl w:val="0"/>
          <w:numId w:val="133"/>
        </w:numPr>
        <w:tabs>
          <w:tab w:val="left" w:pos="1083"/>
        </w:tabs>
        <w:spacing w:before="121"/>
        <w:jc w:val="both"/>
        <w:rPr>
          <w:rFonts w:ascii="Calibri Light" w:hAnsi="Calibri Light" w:cs="Calibri Light"/>
          <w:sz w:val="24"/>
        </w:rPr>
      </w:pPr>
      <w:r w:rsidRPr="00FD47AC">
        <w:rPr>
          <w:rFonts w:ascii="Calibri Light" w:hAnsi="Calibri Light" w:cs="Calibri Light"/>
          <w:sz w:val="24"/>
          <w:lang w:val="id"/>
        </w:rPr>
        <w:t xml:space="preserve">Sistem akan secara otomatis </w:t>
      </w:r>
      <w:r w:rsidR="0068292E">
        <w:rPr>
          <w:rFonts w:ascii="Calibri Light" w:hAnsi="Calibri Light" w:cs="Calibri Light"/>
          <w:sz w:val="24"/>
        </w:rPr>
        <w:t>memompa</w:t>
      </w:r>
      <w:r w:rsidRPr="00FD47AC">
        <w:rPr>
          <w:rFonts w:ascii="Calibri Light" w:hAnsi="Calibri Light" w:cs="Calibri Light"/>
          <w:sz w:val="24"/>
          <w:lang w:val="id"/>
        </w:rPr>
        <w:t xml:space="preserve"> sistem pneumatik </w:t>
      </w:r>
      <w:r w:rsidR="0068292E">
        <w:rPr>
          <w:rFonts w:ascii="Calibri Light" w:hAnsi="Calibri Light" w:cs="Calibri Light"/>
          <w:sz w:val="24"/>
        </w:rPr>
        <w:t xml:space="preserve">sampai </w:t>
      </w:r>
      <w:r w:rsidRPr="00FD47AC">
        <w:rPr>
          <w:rFonts w:ascii="Calibri Light" w:hAnsi="Calibri Light" w:cs="Calibri Light"/>
          <w:sz w:val="24"/>
          <w:lang w:val="id"/>
        </w:rPr>
        <w:t>sekitar 180 mmHg.</w:t>
      </w:r>
    </w:p>
    <w:p w14:paraId="0D24B94D" w14:textId="77777777" w:rsidR="00D70F28" w:rsidRPr="00FD47AC" w:rsidRDefault="005A5385" w:rsidP="009555AA">
      <w:pPr>
        <w:pStyle w:val="ListParagraph"/>
        <w:numPr>
          <w:ilvl w:val="0"/>
          <w:numId w:val="133"/>
        </w:numPr>
        <w:tabs>
          <w:tab w:val="left" w:pos="1083"/>
        </w:tabs>
        <w:spacing w:before="153" w:line="271" w:lineRule="auto"/>
        <w:ind w:right="731"/>
        <w:jc w:val="both"/>
        <w:rPr>
          <w:rFonts w:ascii="Calibri Light" w:hAnsi="Calibri Light" w:cs="Calibri Light"/>
          <w:sz w:val="24"/>
        </w:rPr>
      </w:pPr>
      <w:r w:rsidRPr="00FD47AC">
        <w:rPr>
          <w:rFonts w:ascii="Calibri Light" w:hAnsi="Calibri Light" w:cs="Calibri Light"/>
          <w:sz w:val="24"/>
          <w:lang w:val="id"/>
        </w:rPr>
        <w:t>Setelah 20 detik, sistem akan secara otomatis membuka katup deflasi, yang menandai penyelesaian pengukuran pneumatik.</w:t>
      </w:r>
    </w:p>
    <w:p w14:paraId="54E58554" w14:textId="2325BBE9" w:rsidR="00D70F28" w:rsidRPr="00FD47AC" w:rsidRDefault="005A5385" w:rsidP="009555AA">
      <w:pPr>
        <w:pStyle w:val="ListParagraph"/>
        <w:numPr>
          <w:ilvl w:val="0"/>
          <w:numId w:val="133"/>
        </w:numPr>
        <w:tabs>
          <w:tab w:val="left" w:pos="1083"/>
        </w:tabs>
        <w:spacing w:before="121" w:line="271" w:lineRule="auto"/>
        <w:ind w:right="669"/>
        <w:jc w:val="both"/>
        <w:rPr>
          <w:rFonts w:ascii="Calibri Light" w:hAnsi="Calibri Light" w:cs="Calibri Light"/>
          <w:sz w:val="24"/>
        </w:rPr>
      </w:pPr>
      <w:r w:rsidRPr="00FD47AC">
        <w:rPr>
          <w:rFonts w:ascii="Calibri Light" w:hAnsi="Calibri Light" w:cs="Calibri Light"/>
          <w:sz w:val="24"/>
          <w:lang w:val="id"/>
        </w:rPr>
        <w:t xml:space="preserve">Jika alarm informasi </w:t>
      </w:r>
      <w:r w:rsidRPr="00FD47AC">
        <w:rPr>
          <w:rFonts w:ascii="Calibri Light" w:hAnsi="Calibri Light" w:cs="Calibri Light"/>
          <w:b/>
          <w:sz w:val="24"/>
          <w:lang w:val="id"/>
        </w:rPr>
        <w:t xml:space="preserve">NIBP </w:t>
      </w:r>
      <w:r w:rsidR="00720253">
        <w:rPr>
          <w:rFonts w:ascii="Calibri Light" w:hAnsi="Calibri Light" w:cs="Calibri Light"/>
          <w:b/>
          <w:sz w:val="24"/>
        </w:rPr>
        <w:t>Leak</w:t>
      </w:r>
      <w:r w:rsidRPr="00FD47AC">
        <w:rPr>
          <w:rFonts w:ascii="Calibri Light" w:hAnsi="Calibri Light" w:cs="Calibri Light"/>
          <w:lang w:val="id"/>
        </w:rPr>
        <w:t xml:space="preserve"> </w:t>
      </w:r>
      <w:r w:rsidRPr="00FD47AC">
        <w:rPr>
          <w:rFonts w:ascii="Calibri Light" w:hAnsi="Calibri Light" w:cs="Calibri Light"/>
          <w:sz w:val="24"/>
          <w:lang w:val="id"/>
        </w:rPr>
        <w:t xml:space="preserve">muncul, menunjukkan bahwa </w:t>
      </w:r>
      <w:r w:rsidR="00720253">
        <w:rPr>
          <w:rFonts w:ascii="Calibri Light" w:hAnsi="Calibri Light" w:cs="Calibri Light"/>
          <w:sz w:val="24"/>
        </w:rPr>
        <w:t>mungkin terdapat kebocoran pada saluran udara</w:t>
      </w:r>
      <w:r w:rsidRPr="00FD47AC">
        <w:rPr>
          <w:rFonts w:ascii="Calibri Light" w:hAnsi="Calibri Light" w:cs="Calibri Light"/>
          <w:sz w:val="24"/>
          <w:lang w:val="id"/>
        </w:rPr>
        <w:t xml:space="preserve">. Dalam hal ini, pengguna harus memeriksa sambungan </w:t>
      </w:r>
      <w:r w:rsidR="00720253">
        <w:rPr>
          <w:rFonts w:ascii="Calibri Light" w:hAnsi="Calibri Light" w:cs="Calibri Light"/>
          <w:sz w:val="24"/>
        </w:rPr>
        <w:t xml:space="preserve">yang </w:t>
      </w:r>
      <w:r w:rsidRPr="00FD47AC">
        <w:rPr>
          <w:rFonts w:ascii="Calibri Light" w:hAnsi="Calibri Light" w:cs="Calibri Light"/>
          <w:sz w:val="24"/>
          <w:lang w:val="id"/>
        </w:rPr>
        <w:t>longgar. Setelah mengkonfirmasi koneksi aman, pengguna harus kembali melakukan tes kebocoran. Jika prompt kegagalan masih muncul, silakan hubungi produsen untuk perbaikan.</w:t>
      </w:r>
    </w:p>
    <w:p w14:paraId="0438D6DD" w14:textId="77777777" w:rsidR="00D70F28" w:rsidRPr="00FD47AC" w:rsidRDefault="005A5385">
      <w:pPr>
        <w:pStyle w:val="BodyText"/>
        <w:spacing w:before="8"/>
        <w:rPr>
          <w:rFonts w:ascii="Calibri Light" w:hAnsi="Calibri Light" w:cs="Calibri Light"/>
          <w:sz w:val="21"/>
        </w:rPr>
      </w:pPr>
      <w:r w:rsidRPr="00FD47AC" w:rsidDel="00000001">
        <w:rPr>
          <w:rFonts w:ascii="Calibri Light" w:hAnsi="Calibri Light" w:cs="Calibri Light"/>
          <w:noProof/>
        </w:rPr>
        <w:drawing>
          <wp:anchor distT="0" distB="0" distL="0" distR="0" simplePos="0" relativeHeight="251588096" behindDoc="0" locked="0" layoutInCell="1" allowOverlap="1" wp14:anchorId="09627694" wp14:editId="0ABF5766">
            <wp:simplePos x="0" y="0"/>
            <wp:positionH relativeFrom="page">
              <wp:posOffset>2283833</wp:posOffset>
            </wp:positionH>
            <wp:positionV relativeFrom="paragraph">
              <wp:posOffset>183412</wp:posOffset>
            </wp:positionV>
            <wp:extent cx="3040996" cy="829056"/>
            <wp:effectExtent l="0" t="0" r="0" b="0"/>
            <wp:wrapTopAndBottom/>
            <wp:docPr id="279" name="image1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image128.jpeg"/>
                    <pic:cNvPicPr/>
                  </pic:nvPicPr>
                  <pic:blipFill>
                    <a:blip r:embed="rId172" cstate="print"/>
                    <a:stretch>
                      <a:fillRect/>
                    </a:stretch>
                  </pic:blipFill>
                  <pic:spPr>
                    <a:xfrm>
                      <a:off x="0" y="0"/>
                      <a:ext cx="3040996" cy="829056"/>
                    </a:xfrm>
                    <a:prstGeom prst="rect">
                      <a:avLst/>
                    </a:prstGeom>
                  </pic:spPr>
                </pic:pic>
              </a:graphicData>
            </a:graphic>
          </wp:anchor>
        </w:drawing>
      </w:r>
    </w:p>
    <w:p w14:paraId="13978C9E" w14:textId="77777777" w:rsidR="00D70F28" w:rsidRPr="00FD47AC" w:rsidRDefault="00D70F28">
      <w:pPr>
        <w:pStyle w:val="BodyText"/>
        <w:spacing w:before="5"/>
        <w:rPr>
          <w:rFonts w:ascii="Calibri Light" w:hAnsi="Calibri Light" w:cs="Calibri Light"/>
          <w:sz w:val="29"/>
        </w:rPr>
      </w:pPr>
    </w:p>
    <w:p w14:paraId="37FA42F2" w14:textId="77777777" w:rsidR="00D70F28" w:rsidRPr="00FD47AC" w:rsidRDefault="005A5385">
      <w:pPr>
        <w:ind w:right="197"/>
        <w:jc w:val="center"/>
        <w:rPr>
          <w:rFonts w:ascii="Calibri Light" w:hAnsi="Calibri Light" w:cs="Calibri Light"/>
          <w:sz w:val="21"/>
        </w:rPr>
      </w:pPr>
      <w:r w:rsidRPr="00FD47AC">
        <w:rPr>
          <w:rFonts w:ascii="Calibri Light" w:hAnsi="Calibri Light" w:cs="Calibri Light"/>
          <w:sz w:val="21"/>
          <w:lang w:val="id"/>
        </w:rPr>
        <w:t>Diagram uji kebocoran udara NIBP</w:t>
      </w:r>
    </w:p>
    <w:p w14:paraId="16E70493" w14:textId="77777777" w:rsidR="00D70F28" w:rsidRPr="00FD47AC" w:rsidRDefault="00D70F28">
      <w:pPr>
        <w:jc w:val="center"/>
        <w:rPr>
          <w:rFonts w:ascii="Calibri Light" w:hAnsi="Calibri Light" w:cs="Calibri Light"/>
          <w:sz w:val="21"/>
        </w:rPr>
        <w:sectPr w:rsidR="00D70F28" w:rsidRPr="00FD47AC">
          <w:pgSz w:w="11910" w:h="16850"/>
          <w:pgMar w:top="1180" w:right="520" w:bottom="960" w:left="620" w:header="910" w:footer="775" w:gutter="0"/>
          <w:cols w:space="720"/>
        </w:sectPr>
      </w:pPr>
    </w:p>
    <w:p w14:paraId="37A739E5" w14:textId="77777777" w:rsidR="00D70F28" w:rsidRPr="00FD47AC" w:rsidRDefault="00D70F28">
      <w:pPr>
        <w:pStyle w:val="BodyText"/>
        <w:spacing w:before="3"/>
        <w:rPr>
          <w:rFonts w:ascii="Calibri Light" w:hAnsi="Calibri Light" w:cs="Calibri Light"/>
          <w:sz w:val="12"/>
        </w:rPr>
      </w:pPr>
    </w:p>
    <w:p w14:paraId="2564CC67" w14:textId="1BEC4A47" w:rsidR="00D70F28" w:rsidRPr="00FD39F3" w:rsidRDefault="00FD39F3" w:rsidP="00F22E05">
      <w:pPr>
        <w:pStyle w:val="Heading2"/>
        <w:numPr>
          <w:ilvl w:val="1"/>
          <w:numId w:val="140"/>
        </w:numPr>
      </w:pPr>
      <w:bookmarkStart w:id="162" w:name="_Toc62638567"/>
      <w:r>
        <w:rPr>
          <w:lang w:val="id"/>
        </w:rPr>
        <w:t xml:space="preserve">Mengatur </w:t>
      </w:r>
      <w:r>
        <w:t>M</w:t>
      </w:r>
      <w:r>
        <w:rPr>
          <w:lang w:val="id"/>
        </w:rPr>
        <w:t>ode I</w:t>
      </w:r>
      <w:r w:rsidR="005A5385" w:rsidRPr="00FD39F3">
        <w:rPr>
          <w:lang w:val="id"/>
        </w:rPr>
        <w:t>nflasi</w:t>
      </w:r>
      <w:bookmarkEnd w:id="162"/>
    </w:p>
    <w:p w14:paraId="27024677" w14:textId="77777777" w:rsidR="00D70F28" w:rsidRPr="00FD47AC" w:rsidRDefault="005A5385">
      <w:pPr>
        <w:pStyle w:val="BodyText"/>
        <w:spacing w:before="164"/>
        <w:ind w:left="628"/>
        <w:rPr>
          <w:rFonts w:ascii="Calibri Light" w:hAnsi="Calibri Light" w:cs="Calibri Light"/>
        </w:rPr>
      </w:pPr>
      <w:r w:rsidRPr="00FD47AC">
        <w:rPr>
          <w:rFonts w:ascii="Calibri Light" w:hAnsi="Calibri Light" w:cs="Calibri Light"/>
          <w:lang w:val="id"/>
        </w:rPr>
        <w:t>Untuk mengubah mode inflasi:</w:t>
      </w:r>
    </w:p>
    <w:p w14:paraId="1D55FBCE" w14:textId="0A899B9C" w:rsidR="00D70F28" w:rsidRPr="00FD47AC" w:rsidRDefault="005A5385" w:rsidP="009555AA">
      <w:pPr>
        <w:pStyle w:val="ListParagraph"/>
        <w:numPr>
          <w:ilvl w:val="0"/>
          <w:numId w:val="132"/>
        </w:numPr>
        <w:tabs>
          <w:tab w:val="left" w:pos="1081"/>
          <w:tab w:val="left" w:pos="1083"/>
        </w:tabs>
        <w:spacing w:before="157"/>
        <w:rPr>
          <w:rFonts w:ascii="Calibri Light" w:hAnsi="Calibri Light" w:cs="Calibri Light"/>
          <w:sz w:val="24"/>
        </w:rPr>
      </w:pPr>
      <w:r w:rsidRPr="00FD47AC">
        <w:rPr>
          <w:rFonts w:ascii="Calibri Light" w:hAnsi="Calibri Light" w:cs="Calibri Light"/>
          <w:sz w:val="24"/>
          <w:lang w:val="id"/>
        </w:rPr>
        <w:t xml:space="preserve">Pilih </w:t>
      </w:r>
      <w:r w:rsidRPr="00FD47AC">
        <w:rPr>
          <w:rFonts w:ascii="Calibri Light" w:hAnsi="Calibri Light" w:cs="Calibri Light"/>
          <w:b/>
          <w:sz w:val="24"/>
          <w:lang w:val="id"/>
        </w:rPr>
        <w:t xml:space="preserve">NIBP </w:t>
      </w:r>
      <w:r w:rsidR="00833307">
        <w:rPr>
          <w:rFonts w:ascii="Calibri Light" w:hAnsi="Calibri Light" w:cs="Calibri Light"/>
          <w:b/>
          <w:sz w:val="24"/>
        </w:rPr>
        <w:t>Setup</w:t>
      </w:r>
      <w:r w:rsidRPr="00FD47AC">
        <w:rPr>
          <w:rFonts w:ascii="Calibri Light" w:hAnsi="Calibri Light" w:cs="Calibri Light"/>
          <w:lang w:val="id"/>
        </w:rPr>
        <w:t xml:space="preserve"> </w:t>
      </w:r>
      <w:r w:rsidR="00833307">
        <w:rPr>
          <w:rFonts w:ascii="Calibri Light" w:hAnsi="Calibri Light" w:cs="Calibri Light"/>
          <w:sz w:val="24"/>
          <w:lang w:val="id"/>
        </w:rPr>
        <w:t>&gt;</w:t>
      </w:r>
      <w:r w:rsidRPr="00FD47AC">
        <w:rPr>
          <w:rFonts w:ascii="Calibri Light" w:hAnsi="Calibri Light" w:cs="Calibri Light"/>
          <w:lang w:val="id"/>
        </w:rPr>
        <w:t xml:space="preserve"> </w:t>
      </w:r>
      <w:r w:rsidR="00833307">
        <w:rPr>
          <w:rFonts w:ascii="Calibri Light" w:hAnsi="Calibri Light" w:cs="Calibri Light"/>
          <w:b/>
          <w:sz w:val="24"/>
        </w:rPr>
        <w:t xml:space="preserve">Inflation </w:t>
      </w:r>
      <w:r w:rsidR="00833307" w:rsidRPr="00833307">
        <w:rPr>
          <w:rFonts w:ascii="Calibri Light" w:hAnsi="Calibri Light" w:cs="Calibri Light"/>
          <w:b/>
          <w:lang w:val="id"/>
        </w:rPr>
        <w:t>M</w:t>
      </w:r>
      <w:r w:rsidR="00833307" w:rsidRPr="00833307">
        <w:rPr>
          <w:rFonts w:ascii="Calibri Light" w:hAnsi="Calibri Light" w:cs="Calibri Light"/>
          <w:b/>
        </w:rPr>
        <w:t>ode</w:t>
      </w:r>
      <w:r w:rsidRPr="00FD47AC">
        <w:rPr>
          <w:rFonts w:ascii="Calibri Light" w:hAnsi="Calibri Light" w:cs="Calibri Light"/>
          <w:sz w:val="24"/>
          <w:lang w:val="id"/>
        </w:rPr>
        <w:t>;</w:t>
      </w:r>
    </w:p>
    <w:p w14:paraId="06A9C6A3" w14:textId="7CD96D0A" w:rsidR="00D70F28" w:rsidRPr="00FD47AC" w:rsidRDefault="005A5385" w:rsidP="009555AA">
      <w:pPr>
        <w:pStyle w:val="ListParagraph"/>
        <w:numPr>
          <w:ilvl w:val="0"/>
          <w:numId w:val="132"/>
        </w:numPr>
        <w:tabs>
          <w:tab w:val="left" w:pos="1081"/>
          <w:tab w:val="left" w:pos="1083"/>
        </w:tabs>
        <w:rPr>
          <w:rFonts w:ascii="Calibri Light" w:hAnsi="Calibri Light" w:cs="Calibri Light"/>
          <w:sz w:val="24"/>
        </w:rPr>
      </w:pPr>
      <w:r w:rsidRPr="00FD47AC">
        <w:rPr>
          <w:rFonts w:ascii="Calibri Light" w:hAnsi="Calibri Light" w:cs="Calibri Light"/>
          <w:sz w:val="24"/>
          <w:lang w:val="id"/>
        </w:rPr>
        <w:t xml:space="preserve">Pilih </w:t>
      </w:r>
      <w:r w:rsidR="00833307">
        <w:rPr>
          <w:rFonts w:ascii="Calibri Light" w:hAnsi="Calibri Light" w:cs="Calibri Light"/>
          <w:b/>
          <w:sz w:val="24"/>
        </w:rPr>
        <w:t>Manual</w:t>
      </w:r>
      <w:r w:rsidRPr="00FD47AC">
        <w:rPr>
          <w:rFonts w:ascii="Calibri Light" w:hAnsi="Calibri Light" w:cs="Calibri Light"/>
          <w:lang w:val="id"/>
        </w:rPr>
        <w:t xml:space="preserve"> </w:t>
      </w:r>
      <w:r w:rsidRPr="00FD47AC">
        <w:rPr>
          <w:rFonts w:ascii="Calibri Light" w:hAnsi="Calibri Light" w:cs="Calibri Light"/>
          <w:sz w:val="24"/>
          <w:lang w:val="id"/>
        </w:rPr>
        <w:t xml:space="preserve">atau </w:t>
      </w:r>
      <w:r w:rsidR="00833307">
        <w:rPr>
          <w:rFonts w:ascii="Calibri Light" w:hAnsi="Calibri Light" w:cs="Calibri Light"/>
          <w:b/>
          <w:sz w:val="24"/>
        </w:rPr>
        <w:t>AUTO</w:t>
      </w:r>
      <w:r w:rsidRPr="00FD47AC">
        <w:rPr>
          <w:rFonts w:ascii="Calibri Light" w:hAnsi="Calibri Light" w:cs="Calibri Light"/>
          <w:b/>
          <w:sz w:val="24"/>
          <w:lang w:val="id"/>
        </w:rPr>
        <w:t xml:space="preserve"> </w:t>
      </w:r>
      <w:r w:rsidRPr="00FD47AC">
        <w:rPr>
          <w:rFonts w:ascii="Calibri Light" w:hAnsi="Calibri Light" w:cs="Calibri Light"/>
          <w:sz w:val="24"/>
          <w:lang w:val="id"/>
        </w:rPr>
        <w:t xml:space="preserve">dari daftar </w:t>
      </w:r>
      <w:r w:rsidRPr="00833307">
        <w:rPr>
          <w:rFonts w:ascii="Calibri Light" w:hAnsi="Calibri Light" w:cs="Calibri Light"/>
          <w:i/>
          <w:sz w:val="24"/>
          <w:lang w:val="id"/>
        </w:rPr>
        <w:t>pull-down</w:t>
      </w:r>
      <w:r w:rsidRPr="00FD47AC">
        <w:rPr>
          <w:rFonts w:ascii="Calibri Light" w:hAnsi="Calibri Light" w:cs="Calibri Light"/>
          <w:sz w:val="24"/>
          <w:lang w:val="id"/>
        </w:rPr>
        <w:t>.</w:t>
      </w:r>
    </w:p>
    <w:p w14:paraId="3A36028E" w14:textId="23BABA54" w:rsidR="00D70F28" w:rsidRPr="00FD47AC" w:rsidRDefault="005A5385" w:rsidP="009555AA">
      <w:pPr>
        <w:pStyle w:val="ListParagraph"/>
        <w:numPr>
          <w:ilvl w:val="1"/>
          <w:numId w:val="132"/>
        </w:numPr>
        <w:tabs>
          <w:tab w:val="left" w:pos="1332"/>
        </w:tabs>
        <w:spacing w:before="153" w:line="271" w:lineRule="auto"/>
        <w:ind w:right="726"/>
        <w:rPr>
          <w:rFonts w:ascii="Calibri Light" w:hAnsi="Calibri Light" w:cs="Calibri Light"/>
          <w:sz w:val="24"/>
        </w:rPr>
      </w:pPr>
      <w:r w:rsidRPr="00FD47AC">
        <w:rPr>
          <w:rFonts w:ascii="Calibri Light" w:hAnsi="Calibri Light" w:cs="Calibri Light"/>
          <w:sz w:val="24"/>
          <w:lang w:val="id"/>
        </w:rPr>
        <w:t xml:space="preserve">Jika </w:t>
      </w:r>
      <w:r w:rsidR="00833307">
        <w:rPr>
          <w:rFonts w:ascii="Calibri Light" w:hAnsi="Calibri Light" w:cs="Calibri Light"/>
          <w:b/>
          <w:sz w:val="24"/>
        </w:rPr>
        <w:t>M</w:t>
      </w:r>
      <w:r w:rsidR="00833307">
        <w:rPr>
          <w:rFonts w:ascii="Calibri Light" w:hAnsi="Calibri Light" w:cs="Calibri Light"/>
          <w:b/>
          <w:sz w:val="24"/>
          <w:lang w:val="id"/>
        </w:rPr>
        <w:t>anual</w:t>
      </w:r>
      <w:r w:rsidRPr="00FD47AC">
        <w:rPr>
          <w:rFonts w:ascii="Calibri Light" w:hAnsi="Calibri Light" w:cs="Calibri Light"/>
          <w:lang w:val="id"/>
        </w:rPr>
        <w:t xml:space="preserve"> </w:t>
      </w:r>
      <w:r w:rsidRPr="00FD47AC">
        <w:rPr>
          <w:rFonts w:ascii="Calibri Light" w:hAnsi="Calibri Light" w:cs="Calibri Light"/>
          <w:sz w:val="24"/>
          <w:lang w:val="id"/>
        </w:rPr>
        <w:t>dipilih, nilai preset oleh pengguna akan diadopsi sebagai nilai inflasi ketika mengukur tekanan darah.</w:t>
      </w:r>
    </w:p>
    <w:p w14:paraId="450CC2EC" w14:textId="0249A6D6" w:rsidR="00D70F28" w:rsidRPr="00FD47AC" w:rsidRDefault="005A5385" w:rsidP="009555AA">
      <w:pPr>
        <w:pStyle w:val="ListParagraph"/>
        <w:numPr>
          <w:ilvl w:val="1"/>
          <w:numId w:val="132"/>
        </w:numPr>
        <w:tabs>
          <w:tab w:val="left" w:pos="1332"/>
        </w:tabs>
        <w:spacing w:before="120" w:line="271" w:lineRule="auto"/>
        <w:ind w:right="730"/>
        <w:rPr>
          <w:rFonts w:ascii="Calibri Light" w:hAnsi="Calibri Light" w:cs="Calibri Light"/>
          <w:sz w:val="24"/>
        </w:rPr>
      </w:pPr>
      <w:r w:rsidRPr="00FD47AC">
        <w:rPr>
          <w:rFonts w:ascii="Calibri Light" w:hAnsi="Calibri Light" w:cs="Calibri Light"/>
          <w:sz w:val="24"/>
          <w:lang w:val="id"/>
        </w:rPr>
        <w:t xml:space="preserve">Jika </w:t>
      </w:r>
      <w:r w:rsidRPr="00FD47AC">
        <w:rPr>
          <w:rFonts w:ascii="Calibri Light" w:hAnsi="Calibri Light" w:cs="Calibri Light"/>
          <w:b/>
          <w:sz w:val="24"/>
          <w:lang w:val="id"/>
        </w:rPr>
        <w:t xml:space="preserve">Auto </w:t>
      </w:r>
      <w:r w:rsidRPr="00FD47AC">
        <w:rPr>
          <w:rFonts w:ascii="Calibri Light" w:hAnsi="Calibri Light" w:cs="Calibri Light"/>
          <w:sz w:val="24"/>
          <w:lang w:val="id"/>
        </w:rPr>
        <w:t xml:space="preserve">dipilih, nilai </w:t>
      </w:r>
      <w:r w:rsidRPr="00FD39F3">
        <w:rPr>
          <w:rFonts w:ascii="Calibri Light" w:hAnsi="Calibri Light" w:cs="Calibri Light"/>
          <w:i/>
          <w:sz w:val="24"/>
          <w:lang w:val="id"/>
        </w:rPr>
        <w:t>default</w:t>
      </w:r>
      <w:r w:rsidRPr="00FD47AC">
        <w:rPr>
          <w:rFonts w:ascii="Calibri Light" w:hAnsi="Calibri Light" w:cs="Calibri Light"/>
          <w:sz w:val="24"/>
          <w:lang w:val="id"/>
        </w:rPr>
        <w:t xml:space="preserve"> akan diadopsi sebagai nilai inflasi ketika mengukur tekanan darah.</w:t>
      </w:r>
    </w:p>
    <w:p w14:paraId="159EC090" w14:textId="77777777" w:rsidR="00D70F28" w:rsidRPr="00FD47AC" w:rsidRDefault="00D70F28">
      <w:pPr>
        <w:spacing w:line="271" w:lineRule="auto"/>
        <w:rPr>
          <w:rFonts w:ascii="Calibri Light" w:hAnsi="Calibri Light" w:cs="Calibri Light"/>
          <w:sz w:val="24"/>
        </w:rPr>
        <w:sectPr w:rsidR="00D70F28" w:rsidRPr="00FD47AC">
          <w:pgSz w:w="11910" w:h="16850"/>
          <w:pgMar w:top="1180" w:right="520" w:bottom="960" w:left="620" w:header="910" w:footer="775" w:gutter="0"/>
          <w:cols w:space="720"/>
        </w:sectPr>
      </w:pPr>
    </w:p>
    <w:p w14:paraId="064E0C36" w14:textId="77777777" w:rsidR="00D70F28" w:rsidRPr="00FD47AC" w:rsidRDefault="00D70F28">
      <w:pPr>
        <w:pStyle w:val="BodyText"/>
        <w:spacing w:before="2"/>
        <w:rPr>
          <w:rFonts w:ascii="Calibri Light" w:hAnsi="Calibri Light" w:cs="Calibri Light"/>
          <w:sz w:val="12"/>
        </w:rPr>
      </w:pPr>
    </w:p>
    <w:p w14:paraId="7B373A6C" w14:textId="4735F9AF" w:rsidR="00D70F28" w:rsidRPr="00FD47AC" w:rsidRDefault="002B4E45">
      <w:pPr>
        <w:pStyle w:val="Heading1"/>
        <w:rPr>
          <w:rFonts w:ascii="Calibri Light" w:hAnsi="Calibri Light" w:cs="Calibri Light"/>
        </w:rPr>
      </w:pPr>
      <w:bookmarkStart w:id="163" w:name="_Toc62638568"/>
      <w:r>
        <w:rPr>
          <w:rFonts w:ascii="Calibri Light" w:hAnsi="Calibri Light" w:cs="Calibri Light"/>
          <w:lang w:val="id"/>
        </w:rPr>
        <w:t xml:space="preserve">Bab 13 </w:t>
      </w:r>
      <w:r w:rsidR="00E11978">
        <w:rPr>
          <w:rFonts w:ascii="Calibri Light" w:hAnsi="Calibri Light" w:cs="Calibri Light"/>
        </w:rPr>
        <w:t>Pemantauan</w:t>
      </w:r>
      <w:r w:rsidR="005A5385" w:rsidRPr="00FD47AC">
        <w:rPr>
          <w:rFonts w:ascii="Calibri Light" w:hAnsi="Calibri Light" w:cs="Calibri Light"/>
          <w:lang w:val="id"/>
        </w:rPr>
        <w:t xml:space="preserve"> TEMP</w:t>
      </w:r>
      <w:bookmarkEnd w:id="163"/>
    </w:p>
    <w:p w14:paraId="10C93407" w14:textId="77777777" w:rsidR="00D70F28" w:rsidRPr="00FD47AC" w:rsidRDefault="005A5385" w:rsidP="00F22E05">
      <w:pPr>
        <w:pStyle w:val="Heading2"/>
        <w:numPr>
          <w:ilvl w:val="1"/>
          <w:numId w:val="131"/>
        </w:numPr>
      </w:pPr>
      <w:bookmarkStart w:id="164" w:name="_Toc62638569"/>
      <w:r w:rsidRPr="00FD47AC">
        <w:rPr>
          <w:lang w:val="id"/>
        </w:rPr>
        <w:t>Ikhtisar</w:t>
      </w:r>
      <w:bookmarkEnd w:id="164"/>
    </w:p>
    <w:p w14:paraId="11DDAE83" w14:textId="6BE3C149" w:rsidR="00D70F28" w:rsidRPr="00FD47AC" w:rsidRDefault="005A5385">
      <w:pPr>
        <w:pStyle w:val="BodyText"/>
        <w:spacing w:before="165" w:line="271" w:lineRule="auto"/>
        <w:ind w:left="628" w:right="724"/>
        <w:rPr>
          <w:rFonts w:ascii="Calibri Light" w:hAnsi="Calibri Light" w:cs="Calibri Light"/>
        </w:rPr>
      </w:pPr>
      <w:r w:rsidRPr="00FD47AC">
        <w:rPr>
          <w:rFonts w:ascii="Calibri Light" w:hAnsi="Calibri Light" w:cs="Calibri Light"/>
          <w:lang w:val="id"/>
        </w:rPr>
        <w:t xml:space="preserve">Suhu tubuh diukur dengan alat probe termistor (semikonduktor yang </w:t>
      </w:r>
      <w:r w:rsidR="00810E77">
        <w:rPr>
          <w:rFonts w:ascii="Calibri Light" w:hAnsi="Calibri Light" w:cs="Calibri Light"/>
        </w:rPr>
        <w:t>mengalami perubahan</w:t>
      </w:r>
      <w:r w:rsidRPr="00FD47AC">
        <w:rPr>
          <w:rFonts w:ascii="Calibri Light" w:hAnsi="Calibri Light" w:cs="Calibri Light"/>
          <w:lang w:val="id"/>
        </w:rPr>
        <w:t xml:space="preserve"> resistansi </w:t>
      </w:r>
      <w:r w:rsidR="00810E77">
        <w:rPr>
          <w:rFonts w:ascii="Calibri Light" w:hAnsi="Calibri Light" w:cs="Calibri Light"/>
        </w:rPr>
        <w:t>terhadap</w:t>
      </w:r>
      <w:r w:rsidRPr="00FD47AC">
        <w:rPr>
          <w:rFonts w:ascii="Calibri Light" w:hAnsi="Calibri Light" w:cs="Calibri Light"/>
          <w:lang w:val="id"/>
        </w:rPr>
        <w:t xml:space="preserve"> suhu) yang diterapkan pada kulit atau rektum.</w:t>
      </w:r>
    </w:p>
    <w:p w14:paraId="007C9363" w14:textId="72A49AE0" w:rsidR="00D70F28" w:rsidRPr="00FD47AC" w:rsidRDefault="005A5385">
      <w:pPr>
        <w:pStyle w:val="BodyText"/>
        <w:spacing w:before="117" w:line="271" w:lineRule="auto"/>
        <w:ind w:left="628" w:right="796"/>
        <w:rPr>
          <w:rFonts w:ascii="Calibri Light" w:hAnsi="Calibri Light" w:cs="Calibri Light"/>
        </w:rPr>
      </w:pPr>
      <w:r w:rsidRPr="00FD47AC">
        <w:rPr>
          <w:rFonts w:ascii="Calibri Light" w:hAnsi="Calibri Light" w:cs="Calibri Light"/>
          <w:lang w:val="id"/>
        </w:rPr>
        <w:t xml:space="preserve">Dua </w:t>
      </w:r>
      <w:r w:rsidRPr="00810E77">
        <w:rPr>
          <w:rFonts w:ascii="Calibri Light" w:hAnsi="Calibri Light" w:cs="Calibri Light"/>
          <w:i/>
          <w:lang w:val="id"/>
        </w:rPr>
        <w:t>probe</w:t>
      </w:r>
      <w:r w:rsidRPr="00FD47AC">
        <w:rPr>
          <w:rFonts w:ascii="Calibri Light" w:hAnsi="Calibri Light" w:cs="Calibri Light"/>
          <w:lang w:val="id"/>
        </w:rPr>
        <w:t xml:space="preserve"> TEMP dapat digunakan secara bersamaan untuk mengukur dua nilai TEMP, dan </w:t>
      </w:r>
      <w:r w:rsidR="00810E77">
        <w:rPr>
          <w:rFonts w:ascii="Calibri Light" w:hAnsi="Calibri Light" w:cs="Calibri Light"/>
        </w:rPr>
        <w:t>menghitung</w:t>
      </w:r>
      <w:r w:rsidRPr="00FD47AC">
        <w:rPr>
          <w:rFonts w:ascii="Calibri Light" w:hAnsi="Calibri Light" w:cs="Calibri Light"/>
          <w:lang w:val="id"/>
        </w:rPr>
        <w:t xml:space="preserve"> perbedaan suhu. Konfigurasi standar </w:t>
      </w:r>
      <w:r w:rsidR="00810E77">
        <w:rPr>
          <w:rFonts w:ascii="Calibri Light" w:hAnsi="Calibri Light" w:cs="Calibri Light"/>
        </w:rPr>
        <w:t>dilengkapi</w:t>
      </w:r>
      <w:r w:rsidRPr="00FD47AC">
        <w:rPr>
          <w:rFonts w:ascii="Calibri Light" w:hAnsi="Calibri Light" w:cs="Calibri Light"/>
          <w:lang w:val="id"/>
        </w:rPr>
        <w:t xml:space="preserve"> probe kulit dewasa.</w:t>
      </w:r>
    </w:p>
    <w:p w14:paraId="462EEE7E" w14:textId="77777777" w:rsidR="00D70F28" w:rsidRPr="00FD47AC" w:rsidRDefault="00D70F28">
      <w:pPr>
        <w:pStyle w:val="BodyText"/>
        <w:rPr>
          <w:rFonts w:ascii="Calibri Light" w:hAnsi="Calibri Light" w:cs="Calibri Light"/>
          <w:sz w:val="20"/>
        </w:rPr>
      </w:pPr>
    </w:p>
    <w:p w14:paraId="11803417" w14:textId="77777777" w:rsidR="00D70F28" w:rsidRPr="00FD47AC" w:rsidRDefault="00D70F28">
      <w:pPr>
        <w:pStyle w:val="BodyText"/>
        <w:rPr>
          <w:rFonts w:ascii="Calibri Light" w:hAnsi="Calibri Light" w:cs="Calibri Light"/>
          <w:sz w:val="20"/>
        </w:rPr>
      </w:pPr>
    </w:p>
    <w:p w14:paraId="7E5B0CE6" w14:textId="77777777" w:rsidR="00D70F28" w:rsidRPr="00FD47AC" w:rsidRDefault="00D70F28">
      <w:pPr>
        <w:pStyle w:val="BodyText"/>
        <w:rPr>
          <w:rFonts w:ascii="Calibri Light" w:hAnsi="Calibri Light" w:cs="Calibri Light"/>
          <w:sz w:val="20"/>
        </w:rPr>
      </w:pPr>
    </w:p>
    <w:p w14:paraId="060ADCC1" w14:textId="77777777" w:rsidR="00D70F28" w:rsidRPr="00FD47AC" w:rsidRDefault="00D70F28">
      <w:pPr>
        <w:pStyle w:val="BodyText"/>
        <w:rPr>
          <w:rFonts w:ascii="Calibri Light" w:hAnsi="Calibri Light" w:cs="Calibri Light"/>
          <w:sz w:val="20"/>
        </w:rPr>
      </w:pPr>
    </w:p>
    <w:p w14:paraId="69C37BB4" w14:textId="77777777" w:rsidR="00D70F28" w:rsidRPr="00FD47AC" w:rsidRDefault="00D70F28">
      <w:pPr>
        <w:pStyle w:val="BodyText"/>
        <w:rPr>
          <w:rFonts w:ascii="Calibri Light" w:hAnsi="Calibri Light" w:cs="Calibri Light"/>
          <w:sz w:val="20"/>
        </w:rPr>
      </w:pPr>
    </w:p>
    <w:p w14:paraId="0B6D8CF3" w14:textId="77777777" w:rsidR="00D70F28" w:rsidRPr="00FD47AC" w:rsidRDefault="00D70F28">
      <w:pPr>
        <w:pStyle w:val="BodyText"/>
        <w:rPr>
          <w:rFonts w:ascii="Calibri Light" w:hAnsi="Calibri Light" w:cs="Calibri Light"/>
          <w:sz w:val="20"/>
        </w:rPr>
      </w:pPr>
    </w:p>
    <w:p w14:paraId="04C4F09E" w14:textId="77777777" w:rsidR="00D70F28" w:rsidRPr="00FD47AC" w:rsidRDefault="00D70F28">
      <w:pPr>
        <w:pStyle w:val="BodyText"/>
        <w:rPr>
          <w:rFonts w:ascii="Calibri Light" w:hAnsi="Calibri Light" w:cs="Calibri Light"/>
          <w:sz w:val="20"/>
        </w:rPr>
      </w:pPr>
    </w:p>
    <w:p w14:paraId="124F8291" w14:textId="77777777" w:rsidR="00D70F28" w:rsidRPr="00FD47AC" w:rsidRDefault="00D70F28">
      <w:pPr>
        <w:pStyle w:val="BodyText"/>
        <w:rPr>
          <w:rFonts w:ascii="Calibri Light" w:hAnsi="Calibri Light" w:cs="Calibri Light"/>
          <w:sz w:val="20"/>
        </w:rPr>
      </w:pPr>
    </w:p>
    <w:p w14:paraId="0F50ABC0" w14:textId="77777777" w:rsidR="00D70F28" w:rsidRPr="00FD47AC" w:rsidRDefault="00D70F28">
      <w:pPr>
        <w:pStyle w:val="BodyText"/>
        <w:rPr>
          <w:rFonts w:ascii="Calibri Light" w:hAnsi="Calibri Light" w:cs="Calibri Light"/>
          <w:sz w:val="20"/>
        </w:rPr>
      </w:pPr>
    </w:p>
    <w:p w14:paraId="24D9ABA2" w14:textId="77777777" w:rsidR="00D70F28" w:rsidRPr="00FD47AC" w:rsidRDefault="00D70F28">
      <w:pPr>
        <w:pStyle w:val="BodyText"/>
        <w:rPr>
          <w:rFonts w:ascii="Calibri Light" w:hAnsi="Calibri Light" w:cs="Calibri Light"/>
          <w:sz w:val="20"/>
        </w:rPr>
      </w:pPr>
    </w:p>
    <w:p w14:paraId="4D9A393F" w14:textId="77777777" w:rsidR="00D70F28" w:rsidRPr="00FD47AC" w:rsidRDefault="00D70F28">
      <w:pPr>
        <w:pStyle w:val="BodyText"/>
        <w:spacing w:before="4"/>
        <w:rPr>
          <w:rFonts w:ascii="Calibri Light" w:hAnsi="Calibri Light" w:cs="Calibri Light"/>
          <w:sz w:val="22"/>
        </w:rPr>
      </w:pPr>
    </w:p>
    <w:p w14:paraId="30930619" w14:textId="4C2854C6" w:rsidR="00D70F28" w:rsidRPr="00FD47AC" w:rsidRDefault="00F913D9" w:rsidP="00810E77">
      <w:pPr>
        <w:spacing w:before="95" w:line="676" w:lineRule="auto"/>
        <w:ind w:left="6238" w:right="898" w:firstLine="242"/>
        <w:jc w:val="right"/>
        <w:rPr>
          <w:rFonts w:ascii="Calibri Light" w:hAnsi="Calibri Light" w:cs="Calibri Light"/>
          <w:sz w:val="21"/>
        </w:rPr>
      </w:pPr>
      <w:r w:rsidRPr="00FD47AC">
        <w:rPr>
          <w:rFonts w:ascii="Calibri Light" w:hAnsi="Calibri Light" w:cs="Calibri Light"/>
          <w:noProof/>
        </w:rPr>
        <mc:AlternateContent>
          <mc:Choice Requires="wpg">
            <w:drawing>
              <wp:anchor distT="0" distB="0" distL="114300" distR="114300" simplePos="0" relativeHeight="251492864" behindDoc="1" locked="0" layoutInCell="1" allowOverlap="1" wp14:anchorId="3EE7AFEF" wp14:editId="6988A95C">
                <wp:simplePos x="0" y="0"/>
                <wp:positionH relativeFrom="page">
                  <wp:posOffset>2552700</wp:posOffset>
                </wp:positionH>
                <wp:positionV relativeFrom="paragraph">
                  <wp:posOffset>-1543050</wp:posOffset>
                </wp:positionV>
                <wp:extent cx="2456815" cy="3316605"/>
                <wp:effectExtent l="0" t="0" r="0" b="0"/>
                <wp:wrapNone/>
                <wp:docPr id="857" name="Group 4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456815" cy="3316605"/>
                          <a:chOff x="4020" y="-2430"/>
                          <a:chExt cx="3869" cy="5223"/>
                        </a:xfrm>
                      </wpg:grpSpPr>
                      <pic:pic xmlns:pic="http://schemas.openxmlformats.org/drawingml/2006/picture">
                        <pic:nvPicPr>
                          <pic:cNvPr id="858" name="Picture 49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4020" y="-2431"/>
                            <a:ext cx="3869" cy="5223"/>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pic:spPr>
                      </pic:pic>
                      <wps:wsp>
                        <wps:cNvPr id="859" name="AutoShape 497"/>
                        <wps:cNvSpPr>
                          <a:spLocks/>
                        </wps:cNvSpPr>
                        <wps:spPr bwMode="auto">
                          <a:xfrm>
                            <a:off x="5881" y="207"/>
                            <a:ext cx="1860" cy="822"/>
                          </a:xfrm>
                          <a:custGeom>
                            <a:avLst/>
                            <a:gdLst>
                              <a:gd name="T0" fmla="+- 0 7741 5881"/>
                              <a:gd name="T1" fmla="*/ T0 w 1860"/>
                              <a:gd name="T2" fmla="+- 0 952 208"/>
                              <a:gd name="T3" fmla="*/ 952 h 822"/>
                              <a:gd name="T4" fmla="+- 0 5998 5881"/>
                              <a:gd name="T5" fmla="*/ T4 w 1860"/>
                              <a:gd name="T6" fmla="+- 0 954 208"/>
                              <a:gd name="T7" fmla="*/ 954 h 822"/>
                              <a:gd name="T8" fmla="+- 0 5996 5881"/>
                              <a:gd name="T9" fmla="*/ T8 w 1860"/>
                              <a:gd name="T10" fmla="+- 0 946 208"/>
                              <a:gd name="T11" fmla="*/ 946 h 822"/>
                              <a:gd name="T12" fmla="+- 0 5983 5881"/>
                              <a:gd name="T13" fmla="*/ T12 w 1860"/>
                              <a:gd name="T14" fmla="+- 0 927 208"/>
                              <a:gd name="T15" fmla="*/ 927 h 822"/>
                              <a:gd name="T16" fmla="+- 0 5964 5881"/>
                              <a:gd name="T17" fmla="*/ T16 w 1860"/>
                              <a:gd name="T18" fmla="+- 0 914 208"/>
                              <a:gd name="T19" fmla="*/ 914 h 822"/>
                              <a:gd name="T20" fmla="+- 0 5941 5881"/>
                              <a:gd name="T21" fmla="*/ T20 w 1860"/>
                              <a:gd name="T22" fmla="+- 0 910 208"/>
                              <a:gd name="T23" fmla="*/ 910 h 822"/>
                              <a:gd name="T24" fmla="+- 0 5918 5881"/>
                              <a:gd name="T25" fmla="*/ T24 w 1860"/>
                              <a:gd name="T26" fmla="+- 0 914 208"/>
                              <a:gd name="T27" fmla="*/ 914 h 822"/>
                              <a:gd name="T28" fmla="+- 0 5899 5881"/>
                              <a:gd name="T29" fmla="*/ T28 w 1860"/>
                              <a:gd name="T30" fmla="+- 0 927 208"/>
                              <a:gd name="T31" fmla="*/ 927 h 822"/>
                              <a:gd name="T32" fmla="+- 0 5886 5881"/>
                              <a:gd name="T33" fmla="*/ T32 w 1860"/>
                              <a:gd name="T34" fmla="+- 0 946 208"/>
                              <a:gd name="T35" fmla="*/ 946 h 822"/>
                              <a:gd name="T36" fmla="+- 0 5881 5881"/>
                              <a:gd name="T37" fmla="*/ T36 w 1860"/>
                              <a:gd name="T38" fmla="+- 0 970 208"/>
                              <a:gd name="T39" fmla="*/ 970 h 822"/>
                              <a:gd name="T40" fmla="+- 0 5886 5881"/>
                              <a:gd name="T41" fmla="*/ T40 w 1860"/>
                              <a:gd name="T42" fmla="+- 0 993 208"/>
                              <a:gd name="T43" fmla="*/ 993 h 822"/>
                              <a:gd name="T44" fmla="+- 0 5899 5881"/>
                              <a:gd name="T45" fmla="*/ T44 w 1860"/>
                              <a:gd name="T46" fmla="+- 0 1012 208"/>
                              <a:gd name="T47" fmla="*/ 1012 h 822"/>
                              <a:gd name="T48" fmla="+- 0 5918 5881"/>
                              <a:gd name="T49" fmla="*/ T48 w 1860"/>
                              <a:gd name="T50" fmla="+- 0 1025 208"/>
                              <a:gd name="T51" fmla="*/ 1025 h 822"/>
                              <a:gd name="T52" fmla="+- 0 5941 5881"/>
                              <a:gd name="T53" fmla="*/ T52 w 1860"/>
                              <a:gd name="T54" fmla="+- 0 1030 208"/>
                              <a:gd name="T55" fmla="*/ 1030 h 822"/>
                              <a:gd name="T56" fmla="+- 0 5964 5881"/>
                              <a:gd name="T57" fmla="*/ T56 w 1860"/>
                              <a:gd name="T58" fmla="+- 0 1025 208"/>
                              <a:gd name="T59" fmla="*/ 1025 h 822"/>
                              <a:gd name="T60" fmla="+- 0 5983 5881"/>
                              <a:gd name="T61" fmla="*/ T60 w 1860"/>
                              <a:gd name="T62" fmla="+- 0 1012 208"/>
                              <a:gd name="T63" fmla="*/ 1012 h 822"/>
                              <a:gd name="T64" fmla="+- 0 5996 5881"/>
                              <a:gd name="T65" fmla="*/ T64 w 1860"/>
                              <a:gd name="T66" fmla="+- 0 993 208"/>
                              <a:gd name="T67" fmla="*/ 993 h 822"/>
                              <a:gd name="T68" fmla="+- 0 5998 5881"/>
                              <a:gd name="T69" fmla="*/ T68 w 1860"/>
                              <a:gd name="T70" fmla="+- 0 985 208"/>
                              <a:gd name="T71" fmla="*/ 985 h 822"/>
                              <a:gd name="T72" fmla="+- 0 5998 5881"/>
                              <a:gd name="T73" fmla="*/ T72 w 1860"/>
                              <a:gd name="T74" fmla="+- 0 984 208"/>
                              <a:gd name="T75" fmla="*/ 984 h 822"/>
                              <a:gd name="T76" fmla="+- 0 7741 5881"/>
                              <a:gd name="T77" fmla="*/ T76 w 1860"/>
                              <a:gd name="T78" fmla="+- 0 982 208"/>
                              <a:gd name="T79" fmla="*/ 982 h 822"/>
                              <a:gd name="T80" fmla="+- 0 7741 5881"/>
                              <a:gd name="T81" fmla="*/ T80 w 1860"/>
                              <a:gd name="T82" fmla="+- 0 952 208"/>
                              <a:gd name="T83" fmla="*/ 952 h 822"/>
                              <a:gd name="T84" fmla="+- 0 7741 5881"/>
                              <a:gd name="T85" fmla="*/ T84 w 1860"/>
                              <a:gd name="T86" fmla="+- 0 250 208"/>
                              <a:gd name="T87" fmla="*/ 250 h 822"/>
                              <a:gd name="T88" fmla="+- 0 5998 5881"/>
                              <a:gd name="T89" fmla="*/ T88 w 1860"/>
                              <a:gd name="T90" fmla="+- 0 252 208"/>
                              <a:gd name="T91" fmla="*/ 252 h 822"/>
                              <a:gd name="T92" fmla="+- 0 5996 5881"/>
                              <a:gd name="T93" fmla="*/ T92 w 1860"/>
                              <a:gd name="T94" fmla="+- 0 244 208"/>
                              <a:gd name="T95" fmla="*/ 244 h 822"/>
                              <a:gd name="T96" fmla="+- 0 5983 5881"/>
                              <a:gd name="T97" fmla="*/ T96 w 1860"/>
                              <a:gd name="T98" fmla="+- 0 225 208"/>
                              <a:gd name="T99" fmla="*/ 225 h 822"/>
                              <a:gd name="T100" fmla="+- 0 5964 5881"/>
                              <a:gd name="T101" fmla="*/ T100 w 1860"/>
                              <a:gd name="T102" fmla="+- 0 212 208"/>
                              <a:gd name="T103" fmla="*/ 212 h 822"/>
                              <a:gd name="T104" fmla="+- 0 5941 5881"/>
                              <a:gd name="T105" fmla="*/ T104 w 1860"/>
                              <a:gd name="T106" fmla="+- 0 208 208"/>
                              <a:gd name="T107" fmla="*/ 208 h 822"/>
                              <a:gd name="T108" fmla="+- 0 5918 5881"/>
                              <a:gd name="T109" fmla="*/ T108 w 1860"/>
                              <a:gd name="T110" fmla="+- 0 212 208"/>
                              <a:gd name="T111" fmla="*/ 212 h 822"/>
                              <a:gd name="T112" fmla="+- 0 5899 5881"/>
                              <a:gd name="T113" fmla="*/ T112 w 1860"/>
                              <a:gd name="T114" fmla="+- 0 225 208"/>
                              <a:gd name="T115" fmla="*/ 225 h 822"/>
                              <a:gd name="T116" fmla="+- 0 5886 5881"/>
                              <a:gd name="T117" fmla="*/ T116 w 1860"/>
                              <a:gd name="T118" fmla="+- 0 244 208"/>
                              <a:gd name="T119" fmla="*/ 244 h 822"/>
                              <a:gd name="T120" fmla="+- 0 5881 5881"/>
                              <a:gd name="T121" fmla="*/ T120 w 1860"/>
                              <a:gd name="T122" fmla="+- 0 268 208"/>
                              <a:gd name="T123" fmla="*/ 268 h 822"/>
                              <a:gd name="T124" fmla="+- 0 5886 5881"/>
                              <a:gd name="T125" fmla="*/ T124 w 1860"/>
                              <a:gd name="T126" fmla="+- 0 291 208"/>
                              <a:gd name="T127" fmla="*/ 291 h 822"/>
                              <a:gd name="T128" fmla="+- 0 5899 5881"/>
                              <a:gd name="T129" fmla="*/ T128 w 1860"/>
                              <a:gd name="T130" fmla="+- 0 310 208"/>
                              <a:gd name="T131" fmla="*/ 310 h 822"/>
                              <a:gd name="T132" fmla="+- 0 5918 5881"/>
                              <a:gd name="T133" fmla="*/ T132 w 1860"/>
                              <a:gd name="T134" fmla="+- 0 323 208"/>
                              <a:gd name="T135" fmla="*/ 323 h 822"/>
                              <a:gd name="T136" fmla="+- 0 5941 5881"/>
                              <a:gd name="T137" fmla="*/ T136 w 1860"/>
                              <a:gd name="T138" fmla="+- 0 328 208"/>
                              <a:gd name="T139" fmla="*/ 328 h 822"/>
                              <a:gd name="T140" fmla="+- 0 5964 5881"/>
                              <a:gd name="T141" fmla="*/ T140 w 1860"/>
                              <a:gd name="T142" fmla="+- 0 323 208"/>
                              <a:gd name="T143" fmla="*/ 323 h 822"/>
                              <a:gd name="T144" fmla="+- 0 5983 5881"/>
                              <a:gd name="T145" fmla="*/ T144 w 1860"/>
                              <a:gd name="T146" fmla="+- 0 310 208"/>
                              <a:gd name="T147" fmla="*/ 310 h 822"/>
                              <a:gd name="T148" fmla="+- 0 5996 5881"/>
                              <a:gd name="T149" fmla="*/ T148 w 1860"/>
                              <a:gd name="T150" fmla="+- 0 291 208"/>
                              <a:gd name="T151" fmla="*/ 291 h 822"/>
                              <a:gd name="T152" fmla="+- 0 5998 5881"/>
                              <a:gd name="T153" fmla="*/ T152 w 1860"/>
                              <a:gd name="T154" fmla="+- 0 283 208"/>
                              <a:gd name="T155" fmla="*/ 283 h 822"/>
                              <a:gd name="T156" fmla="+- 0 5998 5881"/>
                              <a:gd name="T157" fmla="*/ T156 w 1860"/>
                              <a:gd name="T158" fmla="+- 0 282 208"/>
                              <a:gd name="T159" fmla="*/ 282 h 822"/>
                              <a:gd name="T160" fmla="+- 0 7741 5881"/>
                              <a:gd name="T161" fmla="*/ T160 w 1860"/>
                              <a:gd name="T162" fmla="+- 0 280 208"/>
                              <a:gd name="T163" fmla="*/ 280 h 822"/>
                              <a:gd name="T164" fmla="+- 0 7741 5881"/>
                              <a:gd name="T165" fmla="*/ T164 w 1860"/>
                              <a:gd name="T166" fmla="+- 0 250 208"/>
                              <a:gd name="T167" fmla="*/ 250 h 8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Lst>
                            <a:rect l="0" t="0" r="r" b="b"/>
                            <a:pathLst>
                              <a:path w="1860" h="822">
                                <a:moveTo>
                                  <a:pt x="1860" y="744"/>
                                </a:moveTo>
                                <a:lnTo>
                                  <a:pt x="117" y="746"/>
                                </a:lnTo>
                                <a:lnTo>
                                  <a:pt x="115" y="738"/>
                                </a:lnTo>
                                <a:lnTo>
                                  <a:pt x="102" y="719"/>
                                </a:lnTo>
                                <a:lnTo>
                                  <a:pt x="83" y="706"/>
                                </a:lnTo>
                                <a:lnTo>
                                  <a:pt x="60" y="702"/>
                                </a:lnTo>
                                <a:lnTo>
                                  <a:pt x="37" y="706"/>
                                </a:lnTo>
                                <a:lnTo>
                                  <a:pt x="18" y="719"/>
                                </a:lnTo>
                                <a:lnTo>
                                  <a:pt x="5" y="738"/>
                                </a:lnTo>
                                <a:lnTo>
                                  <a:pt x="0" y="762"/>
                                </a:lnTo>
                                <a:lnTo>
                                  <a:pt x="5" y="785"/>
                                </a:lnTo>
                                <a:lnTo>
                                  <a:pt x="18" y="804"/>
                                </a:lnTo>
                                <a:lnTo>
                                  <a:pt x="37" y="817"/>
                                </a:lnTo>
                                <a:lnTo>
                                  <a:pt x="60" y="822"/>
                                </a:lnTo>
                                <a:lnTo>
                                  <a:pt x="83" y="817"/>
                                </a:lnTo>
                                <a:lnTo>
                                  <a:pt x="102" y="804"/>
                                </a:lnTo>
                                <a:lnTo>
                                  <a:pt x="115" y="785"/>
                                </a:lnTo>
                                <a:lnTo>
                                  <a:pt x="117" y="777"/>
                                </a:lnTo>
                                <a:lnTo>
                                  <a:pt x="117" y="776"/>
                                </a:lnTo>
                                <a:lnTo>
                                  <a:pt x="1860" y="774"/>
                                </a:lnTo>
                                <a:lnTo>
                                  <a:pt x="1860" y="744"/>
                                </a:lnTo>
                                <a:moveTo>
                                  <a:pt x="1860" y="42"/>
                                </a:moveTo>
                                <a:lnTo>
                                  <a:pt x="117" y="44"/>
                                </a:lnTo>
                                <a:lnTo>
                                  <a:pt x="115" y="36"/>
                                </a:lnTo>
                                <a:lnTo>
                                  <a:pt x="102" y="17"/>
                                </a:lnTo>
                                <a:lnTo>
                                  <a:pt x="83" y="4"/>
                                </a:lnTo>
                                <a:lnTo>
                                  <a:pt x="60" y="0"/>
                                </a:lnTo>
                                <a:lnTo>
                                  <a:pt x="37" y="4"/>
                                </a:lnTo>
                                <a:lnTo>
                                  <a:pt x="18" y="17"/>
                                </a:lnTo>
                                <a:lnTo>
                                  <a:pt x="5" y="36"/>
                                </a:lnTo>
                                <a:lnTo>
                                  <a:pt x="0" y="60"/>
                                </a:lnTo>
                                <a:lnTo>
                                  <a:pt x="5" y="83"/>
                                </a:lnTo>
                                <a:lnTo>
                                  <a:pt x="18" y="102"/>
                                </a:lnTo>
                                <a:lnTo>
                                  <a:pt x="37" y="115"/>
                                </a:lnTo>
                                <a:lnTo>
                                  <a:pt x="60" y="120"/>
                                </a:lnTo>
                                <a:lnTo>
                                  <a:pt x="83" y="115"/>
                                </a:lnTo>
                                <a:lnTo>
                                  <a:pt x="102" y="102"/>
                                </a:lnTo>
                                <a:lnTo>
                                  <a:pt x="115" y="83"/>
                                </a:lnTo>
                                <a:lnTo>
                                  <a:pt x="117" y="75"/>
                                </a:lnTo>
                                <a:lnTo>
                                  <a:pt x="117" y="74"/>
                                </a:lnTo>
                                <a:lnTo>
                                  <a:pt x="1860" y="72"/>
                                </a:lnTo>
                                <a:lnTo>
                                  <a:pt x="1860" y="42"/>
                                </a:lnTo>
                              </a:path>
                            </a:pathLst>
                          </a:custGeom>
                          <a:solidFill>
                            <a:srgbClr val="FF00FF"/>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AB75CD0" id="Group 496" o:spid="_x0000_s1026" style="position:absolute;margin-left:201pt;margin-top:-121.5pt;width:193.45pt;height:261.15pt;z-index:-251823616;mso-position-horizontal-relative:page" coordorigin="4020,-2430" coordsize="3869,522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">
                <v:shape id="Picture 498" o:spid="_x0000_s1027" type="#_x0000_t75" style="position:absolute;left:4020;top:-2431;width:3869;height:52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">
                  <v:imagedata r:id="rId81" o:title=""/>
                </v:shape>
                <v:shape id="AutoShape 497" o:spid="_x0000_s1028" style="position:absolute;left:5881;top:207;width:1860;height:822;visibility:visible;mso-wrap-style:square;v-text-anchor:top" coordsize="1860,8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" path="m1860,744l117,746r-2,-8l102,719,83,706,60,702r-23,4l18,719,5,738,,762r5,23l18,804r19,13l60,822r23,-5l102,804r13,-19l117,777r,-1l1860,774r,-30m1860,42l117,44r-2,-8l102,17,83,4,60,,37,4,18,17,5,36,,60,5,83r13,19l37,115r23,5l83,115r19,-13l115,83r2,-8l117,74,1860,72r,-30e" fillcolor="fuchsia" stroked="f">
                  <v:path arrowok="t" o:connecttype="custom" o:connectlocs="1860,952;117,954;115,946;102,927;83,914;60,910;37,914;18,927;5,946;0,970;5,993;18,1012;37,1025;60,1030;83,1025;102,1012;115,993;117,985;117,984;1860,982;1860,952;1860,250;117,252;115,244;102,225;83,212;60,208;37,212;18,225;5,244;0,268;5,291;18,310;37,323;60,328;83,323;102,310;115,291;117,283;117,282;1860,280;1860,250" o:connectangles="0,0,0,0,0,0,0,0,0,0,0,0,0,0,0,0,0,0,0,0,0,0,0,0,0,0,0,0,0,0,0,0,0,0,0,0,0,0,0,0,0,0"/>
                </v:shape>
                <w10:wrap anchorx="page"/>
              </v:group>
            </w:pict>
          </mc:Fallback>
        </mc:AlternateContent>
      </w:r>
      <w:r w:rsidR="00810E77">
        <w:rPr>
          <w:rFonts w:ascii="Calibri Light" w:hAnsi="Calibri Light" w:cs="Calibri Light"/>
          <w:sz w:val="21"/>
        </w:rPr>
        <w:t xml:space="preserve"> </w:t>
      </w:r>
      <w:r w:rsidR="005A5385" w:rsidRPr="00FD47AC">
        <w:rPr>
          <w:rFonts w:ascii="Calibri Light" w:hAnsi="Calibri Light" w:cs="Calibri Light"/>
          <w:sz w:val="21"/>
          <w:lang w:val="id"/>
        </w:rPr>
        <w:t xml:space="preserve">Konektor untuk </w:t>
      </w:r>
      <w:r w:rsidR="00810E77" w:rsidRPr="00810E77">
        <w:rPr>
          <w:rFonts w:ascii="Calibri Light" w:hAnsi="Calibri Light" w:cs="Calibri Light"/>
          <w:i/>
          <w:sz w:val="21"/>
          <w:lang w:val="id"/>
        </w:rPr>
        <w:t>probe</w:t>
      </w:r>
      <w:r w:rsidR="00810E77" w:rsidRPr="00FD47AC">
        <w:rPr>
          <w:rFonts w:ascii="Calibri Light" w:hAnsi="Calibri Light" w:cs="Calibri Light"/>
          <w:sz w:val="21"/>
          <w:lang w:val="id"/>
        </w:rPr>
        <w:t xml:space="preserve"> </w:t>
      </w:r>
      <w:r w:rsidR="005A5385" w:rsidRPr="00FD47AC">
        <w:rPr>
          <w:rFonts w:ascii="Calibri Light" w:hAnsi="Calibri Light" w:cs="Calibri Light"/>
          <w:sz w:val="21"/>
          <w:lang w:val="id"/>
        </w:rPr>
        <w:t xml:space="preserve">TEMP 1 </w:t>
      </w:r>
      <w:r w:rsidR="00810E77">
        <w:rPr>
          <w:rFonts w:ascii="Calibri Light" w:hAnsi="Calibri Light" w:cs="Calibri Light"/>
          <w:sz w:val="21"/>
          <w:lang w:val="id"/>
        </w:rPr>
        <w:tab/>
        <w:t>K</w:t>
      </w:r>
      <w:r w:rsidR="005A5385" w:rsidRPr="00FD47AC">
        <w:rPr>
          <w:rFonts w:ascii="Calibri Light" w:hAnsi="Calibri Light" w:cs="Calibri Light"/>
          <w:sz w:val="21"/>
          <w:lang w:val="id"/>
        </w:rPr>
        <w:t xml:space="preserve">onektor untuk </w:t>
      </w:r>
      <w:r w:rsidR="00810E77" w:rsidRPr="00810E77">
        <w:rPr>
          <w:rFonts w:ascii="Calibri Light" w:hAnsi="Calibri Light" w:cs="Calibri Light"/>
          <w:i/>
          <w:sz w:val="21"/>
          <w:lang w:val="id"/>
        </w:rPr>
        <w:t>probe</w:t>
      </w:r>
      <w:r w:rsidR="00810E77" w:rsidRPr="00FD47AC">
        <w:rPr>
          <w:rFonts w:ascii="Calibri Light" w:hAnsi="Calibri Light" w:cs="Calibri Light"/>
          <w:sz w:val="21"/>
          <w:lang w:val="id"/>
        </w:rPr>
        <w:t xml:space="preserve"> </w:t>
      </w:r>
      <w:r w:rsidR="005A5385" w:rsidRPr="00FD47AC">
        <w:rPr>
          <w:rFonts w:ascii="Calibri Light" w:hAnsi="Calibri Light" w:cs="Calibri Light"/>
          <w:sz w:val="21"/>
          <w:lang w:val="id"/>
        </w:rPr>
        <w:t>TEMP 2</w:t>
      </w:r>
    </w:p>
    <w:p w14:paraId="135DA941" w14:textId="77777777" w:rsidR="00D70F28" w:rsidRPr="00FD47AC" w:rsidRDefault="00D70F28">
      <w:pPr>
        <w:pStyle w:val="BodyText"/>
        <w:rPr>
          <w:rFonts w:ascii="Calibri Light" w:hAnsi="Calibri Light" w:cs="Calibri Light"/>
          <w:sz w:val="20"/>
        </w:rPr>
      </w:pPr>
    </w:p>
    <w:p w14:paraId="0B32D09F" w14:textId="77777777" w:rsidR="00D70F28" w:rsidRPr="00FD47AC" w:rsidRDefault="00D70F28">
      <w:pPr>
        <w:pStyle w:val="BodyText"/>
        <w:rPr>
          <w:rFonts w:ascii="Calibri Light" w:hAnsi="Calibri Light" w:cs="Calibri Light"/>
          <w:sz w:val="20"/>
        </w:rPr>
      </w:pPr>
    </w:p>
    <w:p w14:paraId="377A2B78" w14:textId="77777777" w:rsidR="00D70F28" w:rsidRPr="00FD47AC" w:rsidRDefault="00D70F28">
      <w:pPr>
        <w:pStyle w:val="BodyText"/>
        <w:rPr>
          <w:rFonts w:ascii="Calibri Light" w:hAnsi="Calibri Light" w:cs="Calibri Light"/>
          <w:sz w:val="20"/>
        </w:rPr>
      </w:pPr>
    </w:p>
    <w:p w14:paraId="64E26DE9" w14:textId="77777777" w:rsidR="00D70F28" w:rsidRPr="00FD47AC" w:rsidRDefault="00D70F28">
      <w:pPr>
        <w:pStyle w:val="BodyText"/>
        <w:rPr>
          <w:rFonts w:ascii="Calibri Light" w:hAnsi="Calibri Light" w:cs="Calibri Light"/>
          <w:sz w:val="20"/>
        </w:rPr>
      </w:pPr>
    </w:p>
    <w:p w14:paraId="5D9F833F" w14:textId="77777777" w:rsidR="00D70F28" w:rsidRPr="00FD47AC" w:rsidRDefault="00D70F28">
      <w:pPr>
        <w:pStyle w:val="BodyText"/>
        <w:rPr>
          <w:rFonts w:ascii="Calibri Light" w:hAnsi="Calibri Light" w:cs="Calibri Light"/>
          <w:sz w:val="20"/>
        </w:rPr>
      </w:pPr>
    </w:p>
    <w:p w14:paraId="4B7AEE8A" w14:textId="77777777" w:rsidR="00D70F28" w:rsidRPr="00FD47AC" w:rsidRDefault="00D70F28">
      <w:pPr>
        <w:pStyle w:val="BodyText"/>
        <w:rPr>
          <w:rFonts w:ascii="Calibri Light" w:hAnsi="Calibri Light" w:cs="Calibri Light"/>
          <w:sz w:val="20"/>
        </w:rPr>
      </w:pPr>
    </w:p>
    <w:p w14:paraId="461DF821" w14:textId="77777777" w:rsidR="00D70F28" w:rsidRPr="00FD47AC" w:rsidRDefault="00D70F28">
      <w:pPr>
        <w:pStyle w:val="BodyText"/>
        <w:spacing w:before="6"/>
        <w:rPr>
          <w:rFonts w:ascii="Calibri Light" w:hAnsi="Calibri Light" w:cs="Calibri Light"/>
          <w:sz w:val="23"/>
        </w:rPr>
      </w:pPr>
    </w:p>
    <w:p w14:paraId="06C4D538" w14:textId="2E1FF2F6" w:rsidR="00D70F28" w:rsidRPr="00FD47AC" w:rsidRDefault="00F913D9" w:rsidP="00F22E05">
      <w:pPr>
        <w:pStyle w:val="Heading2"/>
        <w:numPr>
          <w:ilvl w:val="1"/>
          <w:numId w:val="131"/>
        </w:numPr>
      </w:pPr>
      <w:bookmarkStart w:id="165" w:name="_Toc62638570"/>
      <w:r w:rsidRPr="00FD47AC">
        <w:rPr>
          <w:noProof/>
        </w:rPr>
        <mc:AlternateContent>
          <mc:Choice Requires="wpg">
            <w:drawing>
              <wp:anchor distT="0" distB="0" distL="114300" distR="114300" simplePos="0" relativeHeight="251620864" behindDoc="0" locked="0" layoutInCell="1" allowOverlap="1" wp14:anchorId="37F75FBD" wp14:editId="3AD62F4D">
                <wp:simplePos x="0" y="0"/>
                <wp:positionH relativeFrom="page">
                  <wp:posOffset>774065</wp:posOffset>
                </wp:positionH>
                <wp:positionV relativeFrom="paragraph">
                  <wp:posOffset>399415</wp:posOffset>
                </wp:positionV>
                <wp:extent cx="6015355" cy="36830"/>
                <wp:effectExtent l="0" t="0" r="0" b="0"/>
                <wp:wrapNone/>
                <wp:docPr id="854" name="Group 4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629"/>
                          <a:chExt cx="9473" cy="58"/>
                        </a:xfrm>
                      </wpg:grpSpPr>
                      <wps:wsp>
                        <wps:cNvPr id="855" name="Line 495"/>
                        <wps:cNvCnPr>
                          <a:cxnSpLocks noChangeShapeType="1"/>
                        </wps:cNvCnPr>
                        <wps:spPr bwMode="auto">
                          <a:xfrm>
                            <a:off x="1219" y="636"/>
                            <a:ext cx="9473" cy="0"/>
                          </a:xfrm>
                          <a:prstGeom prst="line">
                            <a:avLst/>
                          </a:prstGeom>
                          <a:noFill/>
                          <a:ln w="9144">
                            <a:solidFill>
                              <a:srgbClr val="FF66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s:wsp>
                        <wps:cNvPr id="856" name="Rectangle 494"/>
                        <wps:cNvSpPr>
                          <a:spLocks noChangeArrowheads="1"/>
                        </wps:cNvSpPr>
                        <wps:spPr bwMode="auto">
                          <a:xfrm>
                            <a:off x="1219" y="657"/>
                            <a:ext cx="9473" cy="29"/>
                          </a:xfrm>
                          <a:prstGeom prst="rect">
                            <a:avLst/>
                          </a:prstGeom>
                          <a:solidFill>
                            <a:srgbClr val="FF6600"/>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EC55C40" id="Group 493" o:spid="_x0000_s1026" style="position:absolute;margin-left:60.95pt;margin-top:31.45pt;width:473.65pt;height:2.9pt;z-index:251620864;mso-position-horizontal-relative:page" coordorigin="1219,629"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">
                <v:line id="Line 495" o:spid="_x0000_s1027" style="position:absolute;visibility:visible;mso-wrap-style:square" from="1219,636" to="10692,6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" strokecolor="#f60" strokeweight=".72pt"/>
                <v:rect id="Rectangle 494" o:spid="_x0000_s1028" style="position:absolute;left:1219;top:657;width:9473;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" fillcolor="#f60" stroked="f"/>
                <w10:wrap anchorx="page"/>
              </v:group>
            </w:pict>
          </mc:Fallback>
        </mc:AlternateContent>
      </w:r>
      <w:r w:rsidR="00E52205">
        <w:rPr>
          <w:lang w:val="id"/>
        </w:rPr>
        <w:t xml:space="preserve">Informasi </w:t>
      </w:r>
      <w:r w:rsidR="00E52205">
        <w:t>K</w:t>
      </w:r>
      <w:r w:rsidR="005A5385" w:rsidRPr="00FD47AC">
        <w:rPr>
          <w:lang w:val="id"/>
        </w:rPr>
        <w:t>eselamatan TEMP</w:t>
      </w:r>
      <w:bookmarkEnd w:id="165"/>
    </w:p>
    <w:p w14:paraId="483486E8" w14:textId="77777777" w:rsidR="00D70F28" w:rsidRPr="00FD47AC" w:rsidRDefault="00F913D9">
      <w:pPr>
        <w:pStyle w:val="BodyText"/>
        <w:spacing w:before="10"/>
        <w:rPr>
          <w:rFonts w:ascii="Calibri Light" w:hAnsi="Calibri Light" w:cs="Calibri Light"/>
          <w:sz w:val="17"/>
        </w:rPr>
      </w:pPr>
      <w:r w:rsidRPr="00FD47AC">
        <w:rPr>
          <w:rFonts w:ascii="Calibri Light" w:hAnsi="Calibri Light" w:cs="Calibri Light"/>
          <w:noProof/>
        </w:rPr>
        <mc:AlternateContent>
          <mc:Choice Requires="wps">
            <w:drawing>
              <wp:anchor distT="0" distB="0" distL="0" distR="0" simplePos="0" relativeHeight="251618816" behindDoc="1" locked="0" layoutInCell="1" allowOverlap="1" wp14:anchorId="07D4605E" wp14:editId="45E160A2">
                <wp:simplePos x="0" y="0"/>
                <wp:positionH relativeFrom="page">
                  <wp:posOffset>774065</wp:posOffset>
                </wp:positionH>
                <wp:positionV relativeFrom="paragraph">
                  <wp:posOffset>146050</wp:posOffset>
                </wp:positionV>
                <wp:extent cx="6015355" cy="200025"/>
                <wp:effectExtent l="0" t="0" r="0" b="0"/>
                <wp:wrapTopAndBottom/>
                <wp:docPr id="853" name="Text Box 4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5355" cy="200025"/>
                        </a:xfrm>
                        <a:prstGeom prst="rect">
                          <a:avLst/>
                        </a:prstGeom>
                        <a:solidFill>
                          <a:srgbClr val="E6E6E6"/>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14:paraId="6A8FBD1B" w14:textId="77777777" w:rsidR="00BF557D" w:rsidRDefault="00BF557D">
                            <w:pPr>
                              <w:spacing w:line="274" w:lineRule="exact"/>
                              <w:ind w:left="4128" w:right="4131"/>
                              <w:jc w:val="center"/>
                              <w:rPr>
                                <w:rFonts w:ascii="Arial"/>
                                <w:b/>
                                <w:sz w:val="24"/>
                              </w:rPr>
                            </w:pPr>
                            <w:r>
                              <w:rPr>
                                <w:b/>
                                <w:sz w:val="24"/>
                                <w:u w:val="thick"/>
                                <w:lang w:val="id"/>
                              </w:rPr>
                              <w:t>Peringatan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7D4605E" id="Text Box 492" o:spid="_x0000_s1106" type="#_x0000_t202" style="position:absolute;margin-left:60.95pt;margin-top:11.5pt;width:473.65pt;height:15.75pt;z-index:-25169766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" fillcolor="#e6e6e6" stroked="f">
                <v:textbox inset="0,0,0,0">
                  <w:txbxContent>
                    <w:p w14:paraId="6A8FBD1B" w14:textId="77777777" w:rsidR="00BF557D" w:rsidRDefault="00BF557D">
                      <w:pPr>
                        <w:spacing w:line="274" w:lineRule="exact"/>
                        <w:ind w:left="4128" w:right="4131"/>
                        <w:jc w:val="center"/>
                        <w:rPr>
                          <w:rFonts w:ascii="Arial"/>
                          <w:b/>
                          <w:sz w:val="24"/>
                        </w:rPr>
                      </w:pPr>
                      <w:r>
                        <w:rPr>
                          <w:b/>
                          <w:sz w:val="24"/>
                          <w:u w:val="thick"/>
                          <w:lang w:val="id"/>
                        </w:rPr>
                        <w:t>Peringatan</w:t>
                      </w:r>
                    </w:p>
                  </w:txbxContent>
                </v:textbox>
                <w10:wrap type="topAndBottom" anchorx="page"/>
              </v:shape>
            </w:pict>
          </mc:Fallback>
        </mc:AlternateContent>
      </w:r>
    </w:p>
    <w:p w14:paraId="222849A6" w14:textId="6583580D" w:rsidR="00D70F28" w:rsidRPr="00FD47AC" w:rsidRDefault="005A5385" w:rsidP="009555AA">
      <w:pPr>
        <w:pStyle w:val="ListParagraph"/>
        <w:numPr>
          <w:ilvl w:val="0"/>
          <w:numId w:val="130"/>
        </w:numPr>
        <w:tabs>
          <w:tab w:val="left" w:pos="989"/>
        </w:tabs>
        <w:spacing w:before="100" w:line="271" w:lineRule="auto"/>
        <w:ind w:right="724"/>
        <w:jc w:val="both"/>
        <w:rPr>
          <w:rFonts w:ascii="Calibri Light" w:hAnsi="Calibri Light" w:cs="Calibri Light"/>
          <w:sz w:val="24"/>
        </w:rPr>
      </w:pPr>
      <w:r w:rsidRPr="00FD47AC">
        <w:rPr>
          <w:rFonts w:ascii="Calibri Light" w:hAnsi="Calibri Light" w:cs="Calibri Light"/>
          <w:sz w:val="24"/>
          <w:lang w:val="id"/>
        </w:rPr>
        <w:t xml:space="preserve">Verifikasi deteksi </w:t>
      </w:r>
      <w:r w:rsidR="00E52205">
        <w:rPr>
          <w:rFonts w:ascii="Calibri Light" w:hAnsi="Calibri Light" w:cs="Calibri Light"/>
          <w:sz w:val="24"/>
        </w:rPr>
        <w:t>malfungsi</w:t>
      </w:r>
      <w:r w:rsidR="00E52205" w:rsidRPr="00E52205">
        <w:rPr>
          <w:rFonts w:ascii="Calibri Light" w:hAnsi="Calibri Light" w:cs="Calibri Light"/>
          <w:sz w:val="24"/>
          <w:lang w:val="id"/>
        </w:rPr>
        <w:t xml:space="preserve"> </w:t>
      </w:r>
      <w:r w:rsidR="00E52205" w:rsidRPr="00FD47AC">
        <w:rPr>
          <w:rFonts w:ascii="Calibri Light" w:hAnsi="Calibri Light" w:cs="Calibri Light"/>
          <w:sz w:val="24"/>
          <w:lang w:val="id"/>
        </w:rPr>
        <w:t xml:space="preserve">kabel </w:t>
      </w:r>
      <w:r w:rsidR="00E52205" w:rsidRPr="00E52205">
        <w:rPr>
          <w:rFonts w:ascii="Calibri Light" w:hAnsi="Calibri Light" w:cs="Calibri Light"/>
          <w:i/>
          <w:sz w:val="24"/>
          <w:lang w:val="id"/>
        </w:rPr>
        <w:t>probe</w:t>
      </w:r>
      <w:r w:rsidRPr="00FD47AC">
        <w:rPr>
          <w:rFonts w:ascii="Calibri Light" w:hAnsi="Calibri Light" w:cs="Calibri Light"/>
          <w:sz w:val="24"/>
          <w:lang w:val="id"/>
        </w:rPr>
        <w:t xml:space="preserve"> sebelum </w:t>
      </w:r>
      <w:r w:rsidR="00E52205">
        <w:rPr>
          <w:rFonts w:ascii="Calibri Light" w:hAnsi="Calibri Light" w:cs="Calibri Light"/>
          <w:sz w:val="24"/>
        </w:rPr>
        <w:t>memulai</w:t>
      </w:r>
      <w:r w:rsidRPr="00FD47AC">
        <w:rPr>
          <w:rFonts w:ascii="Calibri Light" w:hAnsi="Calibri Light" w:cs="Calibri Light"/>
          <w:sz w:val="24"/>
          <w:lang w:val="id"/>
        </w:rPr>
        <w:t xml:space="preserve"> pemantauan. Cabut kabel </w:t>
      </w:r>
      <w:r w:rsidRPr="00E52205">
        <w:rPr>
          <w:rFonts w:ascii="Calibri Light" w:hAnsi="Calibri Light" w:cs="Calibri Light"/>
          <w:i/>
          <w:sz w:val="24"/>
          <w:lang w:val="id"/>
        </w:rPr>
        <w:t>probe</w:t>
      </w:r>
      <w:r w:rsidRPr="00FD47AC">
        <w:rPr>
          <w:rFonts w:ascii="Calibri Light" w:hAnsi="Calibri Light" w:cs="Calibri Light"/>
          <w:sz w:val="24"/>
          <w:lang w:val="id"/>
        </w:rPr>
        <w:t xml:space="preserve"> </w:t>
      </w:r>
      <w:r w:rsidR="00433DB4">
        <w:rPr>
          <w:rFonts w:ascii="Calibri Light" w:hAnsi="Calibri Light" w:cs="Calibri Light"/>
          <w:sz w:val="24"/>
        </w:rPr>
        <w:t>suhu</w:t>
      </w:r>
      <w:r w:rsidRPr="00FD47AC">
        <w:rPr>
          <w:rFonts w:ascii="Calibri Light" w:hAnsi="Calibri Light" w:cs="Calibri Light"/>
          <w:sz w:val="24"/>
          <w:lang w:val="id"/>
        </w:rPr>
        <w:t xml:space="preserve"> </w:t>
      </w:r>
      <w:r w:rsidR="00E52205">
        <w:rPr>
          <w:rFonts w:ascii="Calibri Light" w:hAnsi="Calibri Light" w:cs="Calibri Light"/>
          <w:i/>
          <w:sz w:val="24"/>
        </w:rPr>
        <w:t>channel 1</w:t>
      </w:r>
      <w:r w:rsidRPr="00FD47AC">
        <w:rPr>
          <w:rFonts w:ascii="Calibri Light" w:hAnsi="Calibri Light" w:cs="Calibri Light"/>
          <w:sz w:val="24"/>
          <w:lang w:val="id"/>
        </w:rPr>
        <w:t xml:space="preserve"> dari soket, dan kemudian layar akan menampilkan pesan kesalahan </w:t>
      </w:r>
      <w:r w:rsidR="00E52205">
        <w:rPr>
          <w:rFonts w:ascii="Calibri Light" w:hAnsi="Calibri Light" w:cs="Calibri Light"/>
          <w:b/>
          <w:sz w:val="24"/>
        </w:rPr>
        <w:t>TEMP</w:t>
      </w:r>
      <w:r w:rsidR="00E52205">
        <w:rPr>
          <w:rFonts w:ascii="Calibri Light" w:hAnsi="Calibri Light" w:cs="Calibri Light"/>
          <w:b/>
          <w:sz w:val="24"/>
          <w:lang w:val="id"/>
        </w:rPr>
        <w:t xml:space="preserve"> T1 Sensor Off</w:t>
      </w:r>
      <w:r w:rsidRPr="00FD47AC">
        <w:rPr>
          <w:rFonts w:ascii="Calibri Light" w:hAnsi="Calibri Light" w:cs="Calibri Light"/>
          <w:lang w:val="id"/>
        </w:rPr>
        <w:t xml:space="preserve"> </w:t>
      </w:r>
      <w:r w:rsidRPr="00FD47AC">
        <w:rPr>
          <w:rFonts w:ascii="Calibri Light" w:hAnsi="Calibri Light" w:cs="Calibri Light"/>
          <w:sz w:val="24"/>
          <w:lang w:val="id"/>
        </w:rPr>
        <w:t xml:space="preserve">dan alarm </w:t>
      </w:r>
      <w:r w:rsidR="00E52205">
        <w:rPr>
          <w:rFonts w:ascii="Calibri Light" w:hAnsi="Calibri Light" w:cs="Calibri Light"/>
          <w:sz w:val="24"/>
        </w:rPr>
        <w:t>audio</w:t>
      </w:r>
      <w:r w:rsidRPr="00FD47AC">
        <w:rPr>
          <w:rFonts w:ascii="Calibri Light" w:hAnsi="Calibri Light" w:cs="Calibri Light"/>
          <w:sz w:val="24"/>
          <w:lang w:val="id"/>
        </w:rPr>
        <w:t xml:space="preserve"> </w:t>
      </w:r>
      <w:r w:rsidR="00FB4AB2">
        <w:rPr>
          <w:rFonts w:ascii="Calibri Light" w:hAnsi="Calibri Light" w:cs="Calibri Light"/>
          <w:sz w:val="24"/>
        </w:rPr>
        <w:t>dinyalakan</w:t>
      </w:r>
      <w:r w:rsidRPr="00FD47AC">
        <w:rPr>
          <w:rFonts w:ascii="Calibri Light" w:hAnsi="Calibri Light" w:cs="Calibri Light"/>
          <w:sz w:val="24"/>
          <w:lang w:val="id"/>
        </w:rPr>
        <w:t xml:space="preserve">. </w:t>
      </w:r>
      <w:r w:rsidR="00E52205">
        <w:rPr>
          <w:rFonts w:ascii="Calibri Light" w:hAnsi="Calibri Light" w:cs="Calibri Light"/>
          <w:sz w:val="24"/>
        </w:rPr>
        <w:t>Hal ini berlaku</w:t>
      </w:r>
      <w:r w:rsidR="00FB4AB2">
        <w:rPr>
          <w:rFonts w:ascii="Calibri Light" w:hAnsi="Calibri Light" w:cs="Calibri Light"/>
          <w:sz w:val="24"/>
        </w:rPr>
        <w:t xml:space="preserve"> untuk</w:t>
      </w:r>
      <w:r w:rsidRPr="00FD47AC">
        <w:rPr>
          <w:rFonts w:ascii="Calibri Light" w:hAnsi="Calibri Light" w:cs="Calibri Light"/>
          <w:sz w:val="24"/>
          <w:lang w:val="id"/>
        </w:rPr>
        <w:t xml:space="preserve"> saluran lainnya.</w:t>
      </w:r>
    </w:p>
    <w:p w14:paraId="7E9E3733" w14:textId="19820A1D" w:rsidR="00D70F28" w:rsidRPr="00FD47AC" w:rsidRDefault="00F913D9" w:rsidP="009555AA">
      <w:pPr>
        <w:pStyle w:val="ListParagraph"/>
        <w:numPr>
          <w:ilvl w:val="0"/>
          <w:numId w:val="130"/>
        </w:numPr>
        <w:tabs>
          <w:tab w:val="left" w:pos="989"/>
        </w:tabs>
        <w:spacing w:before="119" w:line="271" w:lineRule="auto"/>
        <w:ind w:right="722"/>
        <w:jc w:val="both"/>
        <w:rPr>
          <w:rFonts w:ascii="Calibri Light" w:hAnsi="Calibri Light" w:cs="Calibri Light"/>
          <w:sz w:val="24"/>
        </w:rPr>
      </w:pPr>
      <w:r w:rsidRPr="00FD47AC">
        <w:rPr>
          <w:rFonts w:ascii="Calibri Light" w:hAnsi="Calibri Light" w:cs="Calibri Light"/>
          <w:noProof/>
        </w:rPr>
        <mc:AlternateContent>
          <mc:Choice Requires="wpg">
            <w:drawing>
              <wp:anchor distT="0" distB="0" distL="0" distR="0" simplePos="0" relativeHeight="251619840" behindDoc="1" locked="0" layoutInCell="1" allowOverlap="1" wp14:anchorId="7E04B46A" wp14:editId="72450183">
                <wp:simplePos x="0" y="0"/>
                <wp:positionH relativeFrom="page">
                  <wp:posOffset>774065</wp:posOffset>
                </wp:positionH>
                <wp:positionV relativeFrom="paragraph">
                  <wp:posOffset>748665</wp:posOffset>
                </wp:positionV>
                <wp:extent cx="6015355" cy="36830"/>
                <wp:effectExtent l="0" t="0" r="0" b="0"/>
                <wp:wrapTopAndBottom/>
                <wp:docPr id="850" name="Group 4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1179"/>
                          <a:chExt cx="9473" cy="58"/>
                        </a:xfrm>
                      </wpg:grpSpPr>
                      <wps:wsp>
                        <wps:cNvPr id="851" name="Line 491"/>
                        <wps:cNvCnPr>
                          <a:cxnSpLocks noChangeShapeType="1"/>
                        </wps:cNvCnPr>
                        <wps:spPr bwMode="auto">
                          <a:xfrm>
                            <a:off x="1219" y="1187"/>
                            <a:ext cx="9473" cy="0"/>
                          </a:xfrm>
                          <a:prstGeom prst="line">
                            <a:avLst/>
                          </a:prstGeom>
                          <a:noFill/>
                          <a:ln w="9144">
                            <a:solidFill>
                              <a:srgbClr val="FF66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s:wsp>
                        <wps:cNvPr id="852" name="Line 490"/>
                        <wps:cNvCnPr>
                          <a:cxnSpLocks noChangeShapeType="1"/>
                        </wps:cNvCnPr>
                        <wps:spPr bwMode="auto">
                          <a:xfrm>
                            <a:off x="1219" y="1223"/>
                            <a:ext cx="9473" cy="0"/>
                          </a:xfrm>
                          <a:prstGeom prst="line">
                            <a:avLst/>
                          </a:prstGeom>
                          <a:noFill/>
                          <a:ln w="18288">
                            <a:solidFill>
                              <a:srgbClr val="FF66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263A48CA" id="Group 489" o:spid="_x0000_s1026" style="position:absolute;margin-left:60.95pt;margin-top:58.95pt;width:473.65pt;height:2.9pt;z-index:-251696640;mso-wrap-distance-left:0;mso-wrap-distance-right:0;mso-position-horizontal-relative:page" coordorigin="1219,1179"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">
                <v:line id="Line 491" o:spid="_x0000_s1027" style="position:absolute;visibility:visible;mso-wrap-style:square" from="1219,1187" to="10692,11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" strokecolor="#f60" strokeweight=".72pt"/>
                <v:line id="Line 490" o:spid="_x0000_s1028" style="position:absolute;visibility:visible;mso-wrap-style:square" from="1219,1223" to="10692,12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" strokecolor="#f60" strokeweight="1.44pt"/>
                <w10:wrap type="topAndBottom" anchorx="page"/>
              </v:group>
            </w:pict>
          </mc:Fallback>
        </mc:AlternateContent>
      </w:r>
      <w:r w:rsidR="005A5385" w:rsidRPr="00FD47AC">
        <w:rPr>
          <w:rFonts w:ascii="Calibri Light" w:hAnsi="Calibri Light" w:cs="Calibri Light"/>
          <w:sz w:val="24"/>
          <w:lang w:val="id"/>
        </w:rPr>
        <w:t xml:space="preserve">Ambil </w:t>
      </w:r>
      <w:r w:rsidR="005A5385" w:rsidRPr="00E52205">
        <w:rPr>
          <w:rFonts w:ascii="Calibri Light" w:hAnsi="Calibri Light" w:cs="Calibri Light"/>
          <w:i/>
          <w:sz w:val="24"/>
          <w:lang w:val="id"/>
        </w:rPr>
        <w:t>probe</w:t>
      </w:r>
      <w:r w:rsidR="005A5385" w:rsidRPr="00FD47AC">
        <w:rPr>
          <w:rFonts w:ascii="Calibri Light" w:hAnsi="Calibri Light" w:cs="Calibri Light"/>
          <w:sz w:val="24"/>
          <w:lang w:val="id"/>
        </w:rPr>
        <w:t xml:space="preserve"> </w:t>
      </w:r>
      <w:r w:rsidR="00E52205">
        <w:rPr>
          <w:rFonts w:ascii="Calibri Light" w:hAnsi="Calibri Light" w:cs="Calibri Light"/>
          <w:sz w:val="24"/>
        </w:rPr>
        <w:t xml:space="preserve">dan kabel </w:t>
      </w:r>
      <w:r w:rsidR="00433DB4">
        <w:rPr>
          <w:rFonts w:ascii="Calibri Light" w:hAnsi="Calibri Light" w:cs="Calibri Light"/>
          <w:sz w:val="24"/>
        </w:rPr>
        <w:t>suhu</w:t>
      </w:r>
      <w:r w:rsidR="005A5385" w:rsidRPr="00FD47AC">
        <w:rPr>
          <w:rFonts w:ascii="Calibri Light" w:hAnsi="Calibri Light" w:cs="Calibri Light"/>
          <w:sz w:val="24"/>
          <w:lang w:val="id"/>
        </w:rPr>
        <w:t xml:space="preserve"> dan dengan seksama. Ketika tidak digunakan, Anda harus </w:t>
      </w:r>
      <w:r w:rsidR="00433DB4">
        <w:rPr>
          <w:rFonts w:ascii="Calibri Light" w:hAnsi="Calibri Light" w:cs="Calibri Light"/>
          <w:sz w:val="24"/>
        </w:rPr>
        <w:t>menggulungkan</w:t>
      </w:r>
      <w:r w:rsidR="00F22BA0">
        <w:rPr>
          <w:rFonts w:ascii="Calibri Light" w:hAnsi="Calibri Light" w:cs="Calibri Light"/>
          <w:sz w:val="24"/>
        </w:rPr>
        <w:t xml:space="preserve"> </w:t>
      </w:r>
      <w:r w:rsidR="00433DB4">
        <w:rPr>
          <w:rFonts w:ascii="Calibri Light" w:hAnsi="Calibri Light" w:cs="Calibri Light"/>
          <w:i/>
          <w:sz w:val="24"/>
        </w:rPr>
        <w:t>prob</w:t>
      </w:r>
      <w:r w:rsidR="00F22BA0">
        <w:rPr>
          <w:rFonts w:ascii="Calibri Light" w:hAnsi="Calibri Light" w:cs="Calibri Light"/>
          <w:i/>
          <w:sz w:val="24"/>
        </w:rPr>
        <w:t>e</w:t>
      </w:r>
      <w:r w:rsidR="005A5385" w:rsidRPr="00FD47AC">
        <w:rPr>
          <w:rFonts w:ascii="Calibri Light" w:hAnsi="Calibri Light" w:cs="Calibri Light"/>
          <w:sz w:val="24"/>
          <w:lang w:val="id"/>
        </w:rPr>
        <w:t xml:space="preserve"> dan kabel dalam</w:t>
      </w:r>
      <w:r w:rsidR="00F22BA0">
        <w:rPr>
          <w:rFonts w:ascii="Calibri Light" w:hAnsi="Calibri Light" w:cs="Calibri Light"/>
          <w:sz w:val="24"/>
        </w:rPr>
        <w:t xml:space="preserve"> bentuk</w:t>
      </w:r>
      <w:r w:rsidR="005A5385" w:rsidRPr="00FD47AC">
        <w:rPr>
          <w:rFonts w:ascii="Calibri Light" w:hAnsi="Calibri Light" w:cs="Calibri Light"/>
          <w:sz w:val="24"/>
          <w:lang w:val="id"/>
        </w:rPr>
        <w:t xml:space="preserve"> lingkaran longgar. Jika ka</w:t>
      </w:r>
      <w:r w:rsidR="00F22BA0">
        <w:rPr>
          <w:rFonts w:ascii="Calibri Light" w:hAnsi="Calibri Light" w:cs="Calibri Light"/>
          <w:sz w:val="24"/>
          <w:lang w:val="id"/>
        </w:rPr>
        <w:t>wat di dalam kabel dengan tertarik dengan kuat</w:t>
      </w:r>
      <w:r w:rsidR="005A5385" w:rsidRPr="00FD47AC">
        <w:rPr>
          <w:rFonts w:ascii="Calibri Light" w:hAnsi="Calibri Light" w:cs="Calibri Light"/>
          <w:sz w:val="24"/>
          <w:lang w:val="id"/>
        </w:rPr>
        <w:t xml:space="preserve">, dapat menyebabkan kerusakan mekanis pada </w:t>
      </w:r>
      <w:r w:rsidR="005A5385" w:rsidRPr="00F22BA0">
        <w:rPr>
          <w:rFonts w:ascii="Calibri Light" w:hAnsi="Calibri Light" w:cs="Calibri Light"/>
          <w:i/>
          <w:sz w:val="24"/>
          <w:lang w:val="id"/>
        </w:rPr>
        <w:t>probe</w:t>
      </w:r>
      <w:r w:rsidR="005A5385" w:rsidRPr="00FD47AC">
        <w:rPr>
          <w:rFonts w:ascii="Calibri Light" w:hAnsi="Calibri Light" w:cs="Calibri Light"/>
          <w:sz w:val="24"/>
          <w:lang w:val="id"/>
        </w:rPr>
        <w:t xml:space="preserve"> dan kabel.</w:t>
      </w:r>
    </w:p>
    <w:p w14:paraId="16B88DD3" w14:textId="77777777" w:rsidR="00D70F28" w:rsidRPr="00FD47AC" w:rsidRDefault="00D70F28">
      <w:pPr>
        <w:pStyle w:val="BodyText"/>
        <w:spacing w:before="9"/>
        <w:rPr>
          <w:rFonts w:ascii="Calibri Light" w:hAnsi="Calibri Light" w:cs="Calibri Light"/>
          <w:sz w:val="26"/>
        </w:rPr>
      </w:pPr>
    </w:p>
    <w:p w14:paraId="41259984" w14:textId="77777777" w:rsidR="00D70F28" w:rsidRPr="00FD47AC" w:rsidRDefault="005A5385">
      <w:pPr>
        <w:pStyle w:val="Heading8"/>
        <w:spacing w:before="92"/>
        <w:rPr>
          <w:rFonts w:ascii="Calibri Light" w:hAnsi="Calibri Light" w:cs="Calibri Light"/>
        </w:rPr>
      </w:pPr>
      <w:r w:rsidRPr="00FD47AC">
        <w:rPr>
          <w:rFonts w:ascii="Calibri Light" w:hAnsi="Calibri Light" w:cs="Calibri Light"/>
          <w:lang w:val="id"/>
        </w:rPr>
        <w:t>Catatan:</w:t>
      </w:r>
    </w:p>
    <w:p w14:paraId="5A7F29D4" w14:textId="6A5E45D0" w:rsidR="00D70F28" w:rsidRPr="00FD47AC" w:rsidRDefault="005A5385" w:rsidP="009555AA">
      <w:pPr>
        <w:pStyle w:val="ListParagraph"/>
        <w:numPr>
          <w:ilvl w:val="0"/>
          <w:numId w:val="129"/>
        </w:numPr>
        <w:tabs>
          <w:tab w:val="left" w:pos="1048"/>
          <w:tab w:val="left" w:pos="1049"/>
        </w:tabs>
        <w:spacing w:line="268" w:lineRule="auto"/>
        <w:ind w:right="731"/>
        <w:rPr>
          <w:rFonts w:ascii="Calibri Light" w:hAnsi="Calibri Light" w:cs="Calibri Light"/>
          <w:sz w:val="24"/>
        </w:rPr>
      </w:pPr>
      <w:r w:rsidRPr="00FD47AC">
        <w:rPr>
          <w:rFonts w:ascii="Calibri Light" w:hAnsi="Calibri Light" w:cs="Calibri Light"/>
          <w:sz w:val="24"/>
          <w:lang w:val="id"/>
        </w:rPr>
        <w:t xml:space="preserve">Bahan </w:t>
      </w:r>
      <w:r w:rsidR="00F22BA0">
        <w:rPr>
          <w:rFonts w:ascii="Calibri Light" w:hAnsi="Calibri Light" w:cs="Calibri Light"/>
          <w:sz w:val="24"/>
        </w:rPr>
        <w:t>yang bersentuhan dengan</w:t>
      </w:r>
      <w:r w:rsidRPr="00FD47AC">
        <w:rPr>
          <w:rFonts w:ascii="Calibri Light" w:hAnsi="Calibri Light" w:cs="Calibri Light"/>
          <w:sz w:val="24"/>
          <w:lang w:val="id"/>
        </w:rPr>
        <w:t xml:space="preserve"> pasien atau orang lain </w:t>
      </w:r>
      <w:r w:rsidR="00433DB4">
        <w:rPr>
          <w:rFonts w:ascii="Calibri Light" w:hAnsi="Calibri Light" w:cs="Calibri Light"/>
          <w:sz w:val="24"/>
        </w:rPr>
        <w:t>memenuhi</w:t>
      </w:r>
      <w:r w:rsidRPr="00FD47AC">
        <w:rPr>
          <w:rFonts w:ascii="Calibri Light" w:hAnsi="Calibri Light" w:cs="Calibri Light"/>
          <w:sz w:val="24"/>
          <w:lang w:val="id"/>
        </w:rPr>
        <w:t xml:space="preserve"> standar EN ISO 10993-1:2009.</w:t>
      </w:r>
    </w:p>
    <w:p w14:paraId="5B7491CA" w14:textId="2C8C396E" w:rsidR="00D70F28" w:rsidRPr="00FD47AC" w:rsidRDefault="00F22BA0" w:rsidP="009555AA">
      <w:pPr>
        <w:pStyle w:val="ListParagraph"/>
        <w:numPr>
          <w:ilvl w:val="0"/>
          <w:numId w:val="129"/>
        </w:numPr>
        <w:tabs>
          <w:tab w:val="left" w:pos="1048"/>
          <w:tab w:val="left" w:pos="1049"/>
        </w:tabs>
        <w:spacing w:before="124" w:line="271" w:lineRule="auto"/>
        <w:ind w:right="726"/>
        <w:rPr>
          <w:rFonts w:ascii="Calibri Light" w:hAnsi="Calibri Light" w:cs="Calibri Light"/>
          <w:sz w:val="24"/>
        </w:rPr>
      </w:pPr>
      <w:r>
        <w:rPr>
          <w:rFonts w:ascii="Calibri Light" w:hAnsi="Calibri Light" w:cs="Calibri Light"/>
          <w:sz w:val="24"/>
          <w:lang w:val="id"/>
        </w:rPr>
        <w:t>T</w:t>
      </w:r>
      <w:r>
        <w:rPr>
          <w:rFonts w:ascii="Calibri Light" w:hAnsi="Calibri Light" w:cs="Calibri Light"/>
          <w:sz w:val="24"/>
        </w:rPr>
        <w:t>itik pengukuran referensi s</w:t>
      </w:r>
      <w:r w:rsidR="005A5385" w:rsidRPr="00FD47AC">
        <w:rPr>
          <w:rFonts w:ascii="Calibri Light" w:hAnsi="Calibri Light" w:cs="Calibri Light"/>
          <w:sz w:val="24"/>
          <w:lang w:val="id"/>
        </w:rPr>
        <w:t>uhu</w:t>
      </w:r>
      <w:r w:rsidRPr="00F22BA0">
        <w:rPr>
          <w:rFonts w:ascii="Calibri Light" w:hAnsi="Calibri Light" w:cs="Calibri Light"/>
          <w:sz w:val="24"/>
          <w:lang w:val="id"/>
        </w:rPr>
        <w:t xml:space="preserve"> </w:t>
      </w:r>
      <w:r w:rsidRPr="00FD47AC">
        <w:rPr>
          <w:rFonts w:ascii="Calibri Light" w:hAnsi="Calibri Light" w:cs="Calibri Light"/>
          <w:sz w:val="24"/>
          <w:lang w:val="id"/>
        </w:rPr>
        <w:t>tubuh</w:t>
      </w:r>
      <w:r w:rsidR="005A5385" w:rsidRPr="00FD47AC">
        <w:rPr>
          <w:rFonts w:ascii="Calibri Light" w:hAnsi="Calibri Light" w:cs="Calibri Light"/>
          <w:sz w:val="24"/>
          <w:lang w:val="id"/>
        </w:rPr>
        <w:t xml:space="preserve"> adalah sama dengan suhu dari lokasi pengukuran.</w:t>
      </w:r>
    </w:p>
    <w:p w14:paraId="2209E22E" w14:textId="77777777" w:rsidR="00D70F28" w:rsidRPr="00FD47AC" w:rsidRDefault="00D70F28">
      <w:pPr>
        <w:spacing w:line="271" w:lineRule="auto"/>
        <w:rPr>
          <w:rFonts w:ascii="Calibri Light" w:hAnsi="Calibri Light" w:cs="Calibri Light"/>
          <w:sz w:val="24"/>
        </w:rPr>
        <w:sectPr w:rsidR="00D70F28" w:rsidRPr="00FD47AC">
          <w:headerReference w:type="default" r:id="rId173"/>
          <w:footerReference w:type="default" r:id="rId174"/>
          <w:pgSz w:w="11910" w:h="16850"/>
          <w:pgMar w:top="1180" w:right="520" w:bottom="960" w:left="620" w:header="910" w:footer="775" w:gutter="0"/>
          <w:pgNumType w:start="117"/>
          <w:cols w:space="720"/>
        </w:sectPr>
      </w:pPr>
    </w:p>
    <w:p w14:paraId="7036B27C" w14:textId="77777777" w:rsidR="00D70F28" w:rsidRPr="00FD47AC" w:rsidRDefault="00D70F28">
      <w:pPr>
        <w:pStyle w:val="BodyText"/>
        <w:spacing w:before="3"/>
        <w:rPr>
          <w:rFonts w:ascii="Calibri Light" w:hAnsi="Calibri Light" w:cs="Calibri Light"/>
          <w:sz w:val="12"/>
        </w:rPr>
      </w:pPr>
    </w:p>
    <w:p w14:paraId="7D6A2C97" w14:textId="18A270F2" w:rsidR="00D70F28" w:rsidRPr="00FD47AC" w:rsidRDefault="00DB5793" w:rsidP="00F22E05">
      <w:pPr>
        <w:pStyle w:val="Heading2"/>
        <w:numPr>
          <w:ilvl w:val="1"/>
          <w:numId w:val="131"/>
        </w:numPr>
      </w:pPr>
      <w:bookmarkStart w:id="166" w:name="_Toc62638571"/>
      <w:r>
        <w:rPr>
          <w:lang w:val="id"/>
        </w:rPr>
        <w:t>Pengaturan</w:t>
      </w:r>
      <w:r>
        <w:t xml:space="preserve"> P</w:t>
      </w:r>
      <w:r w:rsidR="005A5385" w:rsidRPr="00FD47AC">
        <w:rPr>
          <w:lang w:val="id"/>
        </w:rPr>
        <w:t>emantauan TEMP</w:t>
      </w:r>
      <w:bookmarkEnd w:id="166"/>
    </w:p>
    <w:p w14:paraId="6D3D8C45" w14:textId="585BC1FF" w:rsidR="00D70F28" w:rsidRPr="00FD47AC" w:rsidRDefault="005A5385" w:rsidP="009555AA">
      <w:pPr>
        <w:pStyle w:val="ListParagraph"/>
        <w:numPr>
          <w:ilvl w:val="0"/>
          <w:numId w:val="165"/>
        </w:numPr>
        <w:tabs>
          <w:tab w:val="left" w:pos="1053"/>
          <w:tab w:val="left" w:pos="1054"/>
        </w:tabs>
        <w:spacing w:before="164" w:line="271" w:lineRule="auto"/>
        <w:ind w:left="1053" w:right="726" w:hanging="426"/>
        <w:rPr>
          <w:rFonts w:ascii="Calibri Light" w:hAnsi="Calibri Light" w:cs="Calibri Light"/>
          <w:sz w:val="24"/>
        </w:rPr>
      </w:pPr>
      <w:r w:rsidRPr="00FD47AC">
        <w:rPr>
          <w:rFonts w:ascii="Calibri Light" w:hAnsi="Calibri Light" w:cs="Calibri Light"/>
          <w:sz w:val="24"/>
          <w:lang w:val="id"/>
        </w:rPr>
        <w:t xml:space="preserve">Dengan </w:t>
      </w:r>
      <w:r w:rsidRPr="00532963">
        <w:rPr>
          <w:rFonts w:ascii="Calibri Light" w:hAnsi="Calibri Light" w:cs="Calibri Light"/>
          <w:i/>
          <w:sz w:val="24"/>
          <w:lang w:val="id"/>
        </w:rPr>
        <w:t>probe</w:t>
      </w:r>
      <w:r w:rsidRPr="00FD47AC">
        <w:rPr>
          <w:rFonts w:ascii="Calibri Light" w:hAnsi="Calibri Light" w:cs="Calibri Light"/>
          <w:sz w:val="24"/>
          <w:lang w:val="id"/>
        </w:rPr>
        <w:t xml:space="preserve"> TEMP </w:t>
      </w:r>
      <w:r w:rsidR="00532963">
        <w:rPr>
          <w:rFonts w:ascii="Calibri Light" w:hAnsi="Calibri Light" w:cs="Calibri Light"/>
          <w:sz w:val="24"/>
        </w:rPr>
        <w:t>yang dapat digunakan kembali,</w:t>
      </w:r>
      <w:r w:rsidRPr="00FD47AC">
        <w:rPr>
          <w:rFonts w:ascii="Calibri Light" w:hAnsi="Calibri Light" w:cs="Calibri Light"/>
          <w:sz w:val="24"/>
          <w:lang w:val="id"/>
        </w:rPr>
        <w:t xml:space="preserve"> Anda dapat mencolokkan </w:t>
      </w:r>
      <w:r w:rsidRPr="00532963">
        <w:rPr>
          <w:rFonts w:ascii="Calibri Light" w:hAnsi="Calibri Light" w:cs="Calibri Light"/>
          <w:i/>
          <w:sz w:val="24"/>
          <w:lang w:val="id"/>
        </w:rPr>
        <w:t>probe</w:t>
      </w:r>
      <w:r w:rsidRPr="00FD47AC">
        <w:rPr>
          <w:rFonts w:ascii="Calibri Light" w:hAnsi="Calibri Light" w:cs="Calibri Light"/>
          <w:sz w:val="24"/>
          <w:lang w:val="id"/>
        </w:rPr>
        <w:t xml:space="preserve"> langsung ke konektor TEMP pada modul XM.</w:t>
      </w:r>
    </w:p>
    <w:p w14:paraId="6D3B372A" w14:textId="10BB6ADF" w:rsidR="00D70F28" w:rsidRPr="00FD47AC" w:rsidRDefault="00532963" w:rsidP="009555AA">
      <w:pPr>
        <w:pStyle w:val="ListParagraph"/>
        <w:numPr>
          <w:ilvl w:val="0"/>
          <w:numId w:val="165"/>
        </w:numPr>
        <w:tabs>
          <w:tab w:val="left" w:pos="1053"/>
          <w:tab w:val="left" w:pos="1054"/>
        </w:tabs>
        <w:spacing w:before="121"/>
        <w:ind w:left="1053" w:hanging="426"/>
        <w:rPr>
          <w:rFonts w:ascii="Calibri Light" w:hAnsi="Calibri Light" w:cs="Calibri Light"/>
          <w:sz w:val="24"/>
        </w:rPr>
      </w:pPr>
      <w:r>
        <w:rPr>
          <w:rFonts w:ascii="Calibri Light" w:hAnsi="Calibri Light" w:cs="Calibri Light"/>
          <w:sz w:val="24"/>
        </w:rPr>
        <w:t>Pasangkan</w:t>
      </w:r>
      <w:r w:rsidRPr="00532963">
        <w:rPr>
          <w:rFonts w:ascii="Calibri Light" w:hAnsi="Calibri Light" w:cs="Calibri Light"/>
          <w:sz w:val="24"/>
          <w:lang w:val="id"/>
        </w:rPr>
        <w:t xml:space="preserve"> </w:t>
      </w:r>
      <w:r w:rsidRPr="00FD47AC">
        <w:rPr>
          <w:rFonts w:ascii="Calibri Light" w:hAnsi="Calibri Light" w:cs="Calibri Light"/>
          <w:sz w:val="24"/>
          <w:lang w:val="id"/>
        </w:rPr>
        <w:t>probe</w:t>
      </w:r>
      <w:r w:rsidR="005A5385" w:rsidRPr="00FD47AC">
        <w:rPr>
          <w:rFonts w:ascii="Calibri Light" w:hAnsi="Calibri Light" w:cs="Calibri Light"/>
          <w:sz w:val="24"/>
          <w:lang w:val="id"/>
        </w:rPr>
        <w:t xml:space="preserve"> TEMP </w:t>
      </w:r>
      <w:r>
        <w:rPr>
          <w:rFonts w:ascii="Calibri Light" w:hAnsi="Calibri Light" w:cs="Calibri Light"/>
          <w:sz w:val="24"/>
        </w:rPr>
        <w:t>dengan aman pada</w:t>
      </w:r>
      <w:r w:rsidR="005A5385" w:rsidRPr="00FD47AC">
        <w:rPr>
          <w:rFonts w:ascii="Calibri Light" w:hAnsi="Calibri Light" w:cs="Calibri Light"/>
          <w:sz w:val="24"/>
          <w:lang w:val="id"/>
        </w:rPr>
        <w:t xml:space="preserve"> pasien.</w:t>
      </w:r>
    </w:p>
    <w:p w14:paraId="13C02917" w14:textId="35FA7573" w:rsidR="00D70F28" w:rsidRPr="00FD47AC" w:rsidRDefault="00532963" w:rsidP="009555AA">
      <w:pPr>
        <w:pStyle w:val="ListParagraph"/>
        <w:numPr>
          <w:ilvl w:val="0"/>
          <w:numId w:val="165"/>
        </w:numPr>
        <w:tabs>
          <w:tab w:val="left" w:pos="1053"/>
          <w:tab w:val="left" w:pos="1054"/>
        </w:tabs>
        <w:spacing w:before="153"/>
        <w:ind w:left="1053" w:hanging="426"/>
        <w:rPr>
          <w:rFonts w:ascii="Calibri Light" w:hAnsi="Calibri Light" w:cs="Calibri Light"/>
          <w:sz w:val="24"/>
        </w:rPr>
      </w:pPr>
      <w:r>
        <w:rPr>
          <w:rFonts w:ascii="Calibri Light" w:hAnsi="Calibri Light" w:cs="Calibri Light"/>
          <w:sz w:val="24"/>
        </w:rPr>
        <w:t>Aktifkan</w:t>
      </w:r>
      <w:r w:rsidR="005A5385" w:rsidRPr="00FD47AC">
        <w:rPr>
          <w:rFonts w:ascii="Calibri Light" w:hAnsi="Calibri Light" w:cs="Calibri Light"/>
          <w:sz w:val="24"/>
          <w:lang w:val="id"/>
        </w:rPr>
        <w:t xml:space="preserve"> monitor</w:t>
      </w:r>
    </w:p>
    <w:p w14:paraId="4DF5214F" w14:textId="7AEF8049" w:rsidR="00D70F28" w:rsidRPr="00FD47AC" w:rsidRDefault="005A5385">
      <w:pPr>
        <w:pStyle w:val="BodyText"/>
        <w:spacing w:before="156"/>
        <w:ind w:left="628"/>
        <w:rPr>
          <w:rFonts w:ascii="Calibri Light" w:hAnsi="Calibri Light" w:cs="Calibri Light"/>
        </w:rPr>
      </w:pPr>
      <w:r w:rsidRPr="00FD47AC">
        <w:rPr>
          <w:rFonts w:ascii="Calibri Light" w:hAnsi="Calibri Light" w:cs="Calibri Light"/>
          <w:lang w:val="id"/>
        </w:rPr>
        <w:t>Dibutuhkan 5 menit untuk</w:t>
      </w:r>
      <w:r w:rsidR="00532963" w:rsidRPr="00532963">
        <w:rPr>
          <w:rFonts w:ascii="Calibri Light" w:hAnsi="Calibri Light" w:cs="Calibri Light"/>
          <w:lang w:val="id"/>
        </w:rPr>
        <w:t xml:space="preserve"> </w:t>
      </w:r>
      <w:r w:rsidR="00532963" w:rsidRPr="00FD47AC">
        <w:rPr>
          <w:rFonts w:ascii="Calibri Light" w:hAnsi="Calibri Light" w:cs="Calibri Light"/>
          <w:lang w:val="id"/>
        </w:rPr>
        <w:t>menstabilkan</w:t>
      </w:r>
      <w:r w:rsidRPr="00FD47AC">
        <w:rPr>
          <w:rFonts w:ascii="Calibri Light" w:hAnsi="Calibri Light" w:cs="Calibri Light"/>
          <w:lang w:val="id"/>
        </w:rPr>
        <w:t xml:space="preserve"> pengukuran suhu.</w:t>
      </w:r>
    </w:p>
    <w:p w14:paraId="500BB841" w14:textId="77777777" w:rsidR="00D70F28" w:rsidRPr="00FD47AC" w:rsidRDefault="00D70F28">
      <w:pPr>
        <w:pStyle w:val="BodyText"/>
        <w:spacing w:before="3"/>
        <w:rPr>
          <w:rFonts w:ascii="Calibri Light" w:hAnsi="Calibri Light" w:cs="Calibri Light"/>
        </w:rPr>
      </w:pPr>
    </w:p>
    <w:p w14:paraId="6CA8664F" w14:textId="48354574" w:rsidR="00D70F28" w:rsidRPr="00FD47AC" w:rsidRDefault="005A5385" w:rsidP="00F22E05">
      <w:pPr>
        <w:pStyle w:val="Heading2"/>
        <w:numPr>
          <w:ilvl w:val="1"/>
          <w:numId w:val="131"/>
        </w:numPr>
      </w:pPr>
      <w:bookmarkStart w:id="167" w:name="_Toc62638572"/>
      <w:r w:rsidRPr="00FD47AC">
        <w:rPr>
          <w:lang w:val="id"/>
        </w:rPr>
        <w:t xml:space="preserve">Menghitung </w:t>
      </w:r>
      <w:r w:rsidR="00532963">
        <w:t>Perbedaan TEMP</w:t>
      </w:r>
      <w:bookmarkEnd w:id="167"/>
    </w:p>
    <w:p w14:paraId="1369D698" w14:textId="77777777" w:rsidR="00D70F28" w:rsidRPr="00FD47AC" w:rsidRDefault="005A5385">
      <w:pPr>
        <w:pStyle w:val="BodyText"/>
        <w:spacing w:before="164" w:line="271" w:lineRule="auto"/>
        <w:ind w:left="628" w:right="796"/>
        <w:rPr>
          <w:rFonts w:ascii="Calibri Light" w:hAnsi="Calibri Light" w:cs="Calibri Light"/>
        </w:rPr>
      </w:pPr>
      <w:r w:rsidRPr="00FD47AC">
        <w:rPr>
          <w:rFonts w:ascii="Calibri Light" w:hAnsi="Calibri Light" w:cs="Calibri Light"/>
          <w:lang w:val="id"/>
        </w:rPr>
        <w:t>Monitor dapat menghitung dan menampilkan perbedaan antara dua nilai suhu dengan mengurangi nilai kedua dari yang pertama. Perbedaannya diberi label TD.</w:t>
      </w:r>
    </w:p>
    <w:p w14:paraId="5E5A3C4A" w14:textId="77777777" w:rsidR="00D70F28" w:rsidRPr="00FD47AC" w:rsidRDefault="00D70F28">
      <w:pPr>
        <w:spacing w:line="271" w:lineRule="auto"/>
        <w:rPr>
          <w:rFonts w:ascii="Calibri Light" w:hAnsi="Calibri Light" w:cs="Calibri Light"/>
        </w:rPr>
        <w:sectPr w:rsidR="00D70F28" w:rsidRPr="00FD47AC">
          <w:pgSz w:w="11910" w:h="16850"/>
          <w:pgMar w:top="1180" w:right="520" w:bottom="960" w:left="620" w:header="910" w:footer="775" w:gutter="0"/>
          <w:cols w:space="720"/>
        </w:sectPr>
      </w:pPr>
    </w:p>
    <w:p w14:paraId="46C7D021" w14:textId="77777777" w:rsidR="00D70F28" w:rsidRPr="00FD47AC" w:rsidRDefault="00D70F28">
      <w:pPr>
        <w:pStyle w:val="BodyText"/>
        <w:spacing w:before="2"/>
        <w:rPr>
          <w:rFonts w:ascii="Calibri Light" w:hAnsi="Calibri Light" w:cs="Calibri Light"/>
          <w:sz w:val="12"/>
        </w:rPr>
      </w:pPr>
    </w:p>
    <w:p w14:paraId="7A885561" w14:textId="79360890" w:rsidR="00D70F28" w:rsidRPr="00FD47AC" w:rsidRDefault="005A5385">
      <w:pPr>
        <w:pStyle w:val="Heading1"/>
        <w:jc w:val="both"/>
        <w:rPr>
          <w:rFonts w:ascii="Calibri Light" w:hAnsi="Calibri Light" w:cs="Calibri Light"/>
        </w:rPr>
      </w:pPr>
      <w:bookmarkStart w:id="168" w:name="_Toc62638573"/>
      <w:r w:rsidRPr="00FD47AC">
        <w:rPr>
          <w:rFonts w:ascii="Calibri Light" w:hAnsi="Calibri Light" w:cs="Calibri Light"/>
          <w:lang w:val="id"/>
        </w:rPr>
        <w:t xml:space="preserve">Bab 14 </w:t>
      </w:r>
      <w:r w:rsidR="00532963">
        <w:rPr>
          <w:rFonts w:ascii="Calibri Light" w:hAnsi="Calibri Light" w:cs="Calibri Light"/>
        </w:rPr>
        <w:t>Pemantauan</w:t>
      </w:r>
      <w:r w:rsidRPr="00FD47AC">
        <w:rPr>
          <w:rFonts w:ascii="Calibri Light" w:hAnsi="Calibri Light" w:cs="Calibri Light"/>
          <w:lang w:val="id"/>
        </w:rPr>
        <w:t xml:space="preserve"> IBP</w:t>
      </w:r>
      <w:bookmarkEnd w:id="168"/>
    </w:p>
    <w:p w14:paraId="5B4070CF" w14:textId="77777777" w:rsidR="00D70F28" w:rsidRPr="00FD47AC" w:rsidRDefault="005A5385" w:rsidP="00F22E05">
      <w:pPr>
        <w:pStyle w:val="Heading2"/>
        <w:numPr>
          <w:ilvl w:val="1"/>
          <w:numId w:val="128"/>
        </w:numPr>
      </w:pPr>
      <w:bookmarkStart w:id="169" w:name="_Toc62638574"/>
      <w:r w:rsidRPr="00FD47AC">
        <w:rPr>
          <w:lang w:val="id"/>
        </w:rPr>
        <w:t>Ikhtisar</w:t>
      </w:r>
      <w:bookmarkEnd w:id="169"/>
    </w:p>
    <w:p w14:paraId="523497BB" w14:textId="5D8929B0" w:rsidR="00D70F28" w:rsidRPr="00FD47AC" w:rsidRDefault="005A5385">
      <w:pPr>
        <w:pStyle w:val="BodyText"/>
        <w:spacing w:before="165" w:line="271" w:lineRule="auto"/>
        <w:ind w:left="628" w:right="727"/>
        <w:jc w:val="both"/>
        <w:rPr>
          <w:rFonts w:ascii="Calibri Light" w:hAnsi="Calibri Light" w:cs="Calibri Light"/>
        </w:rPr>
      </w:pPr>
      <w:r w:rsidRPr="00FD47AC">
        <w:rPr>
          <w:rFonts w:ascii="Calibri Light" w:hAnsi="Calibri Light" w:cs="Calibri Light"/>
          <w:lang w:val="id"/>
        </w:rPr>
        <w:t xml:space="preserve">IBP diukur dengan menggunakan kateter yang dimasukkan langsung ke dalam sistem peredaran darah. Sebuah transduser tekanan yang terhubung </w:t>
      </w:r>
      <w:r w:rsidR="00721817">
        <w:rPr>
          <w:rFonts w:ascii="Calibri Light" w:hAnsi="Calibri Light" w:cs="Calibri Light"/>
        </w:rPr>
        <w:t>dengan</w:t>
      </w:r>
      <w:r w:rsidRPr="00FD47AC">
        <w:rPr>
          <w:rFonts w:ascii="Calibri Light" w:hAnsi="Calibri Light" w:cs="Calibri Light"/>
          <w:lang w:val="id"/>
        </w:rPr>
        <w:t xml:space="preserve"> kateter mengubah gaya mekanis yang diberikan oleh darah ke sinyal listrik, yang ditampilkan secara grafis tekanan </w:t>
      </w:r>
      <w:r w:rsidR="00721817">
        <w:rPr>
          <w:rFonts w:ascii="Calibri Light" w:hAnsi="Calibri Light" w:cs="Calibri Light"/>
        </w:rPr>
        <w:t>terhada[</w:t>
      </w:r>
      <w:r w:rsidRPr="00FD47AC">
        <w:rPr>
          <w:rFonts w:ascii="Calibri Light" w:hAnsi="Calibri Light" w:cs="Calibri Light"/>
          <w:lang w:val="id"/>
        </w:rPr>
        <w:t xml:space="preserve"> waktu pada layar monitor atau numerik pada layar digital.</w:t>
      </w:r>
    </w:p>
    <w:p w14:paraId="46ADB54E" w14:textId="3B0BF20E" w:rsidR="00D70F28" w:rsidRPr="00FD47AC" w:rsidRDefault="005A5385">
      <w:pPr>
        <w:pStyle w:val="BodyText"/>
        <w:spacing w:before="118" w:line="271" w:lineRule="auto"/>
        <w:ind w:left="628" w:right="721"/>
        <w:jc w:val="both"/>
        <w:rPr>
          <w:rFonts w:ascii="Calibri Light" w:hAnsi="Calibri Light" w:cs="Calibri Light"/>
        </w:rPr>
      </w:pPr>
      <w:r w:rsidRPr="00FD47AC">
        <w:rPr>
          <w:rFonts w:ascii="Calibri Light" w:hAnsi="Calibri Light" w:cs="Calibri Light"/>
          <w:lang w:val="id"/>
        </w:rPr>
        <w:t xml:space="preserve">Monitor mengukur tekanan darah langsung dari satu pembuluh darah yang dipilih melalui maksimum delapan saluran, dan menampilkan gelombang dan tekanan tekanan darah langsung </w:t>
      </w:r>
      <w:r w:rsidR="00721817">
        <w:rPr>
          <w:rFonts w:ascii="Calibri Light" w:hAnsi="Calibri Light" w:cs="Calibri Light"/>
        </w:rPr>
        <w:t>yang terukur</w:t>
      </w:r>
      <w:r w:rsidRPr="00FD47AC">
        <w:rPr>
          <w:rFonts w:ascii="Calibri Light" w:hAnsi="Calibri Light" w:cs="Calibri Light"/>
          <w:lang w:val="id"/>
        </w:rPr>
        <w:t xml:space="preserve"> (SYS, DIA dan MAP).</w:t>
      </w:r>
    </w:p>
    <w:p w14:paraId="1111390C" w14:textId="77777777" w:rsidR="00D70F28" w:rsidRPr="00FD47AC" w:rsidRDefault="00D70F28">
      <w:pPr>
        <w:pStyle w:val="BodyText"/>
        <w:rPr>
          <w:rFonts w:ascii="Calibri Light" w:hAnsi="Calibri Light" w:cs="Calibri Light"/>
          <w:sz w:val="20"/>
        </w:rPr>
      </w:pPr>
    </w:p>
    <w:p w14:paraId="5CC62E51" w14:textId="59E574A7" w:rsidR="00D70F28" w:rsidRPr="00FD47AC" w:rsidRDefault="00721817">
      <w:pPr>
        <w:pStyle w:val="BodyText"/>
        <w:spacing w:before="5"/>
        <w:rPr>
          <w:rFonts w:ascii="Calibri Light" w:hAnsi="Calibri Light" w:cs="Calibri Light"/>
          <w:sz w:val="23"/>
        </w:rPr>
      </w:pPr>
      <w:r w:rsidRPr="00FD47AC">
        <w:rPr>
          <w:rFonts w:ascii="Calibri Light" w:hAnsi="Calibri Light" w:cs="Calibri Light"/>
          <w:noProof/>
        </w:rPr>
        <mc:AlternateContent>
          <mc:Choice Requires="wpg">
            <w:drawing>
              <wp:anchor distT="0" distB="0" distL="114300" distR="114300" simplePos="0" relativeHeight="251642368" behindDoc="0" locked="0" layoutInCell="1" allowOverlap="1" wp14:anchorId="07673733" wp14:editId="5C57F68C">
                <wp:simplePos x="0" y="0"/>
                <wp:positionH relativeFrom="page">
                  <wp:posOffset>3973670</wp:posOffset>
                </wp:positionH>
                <wp:positionV relativeFrom="paragraph">
                  <wp:posOffset>43725</wp:posOffset>
                </wp:positionV>
                <wp:extent cx="2409190" cy="2736850"/>
                <wp:effectExtent l="0" t="0" r="0" b="6350"/>
                <wp:wrapNone/>
                <wp:docPr id="842" name="Group 4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409190" cy="2736850"/>
                          <a:chOff x="6164" y="-254"/>
                          <a:chExt cx="3794" cy="4310"/>
                        </a:xfrm>
                      </wpg:grpSpPr>
                      <pic:pic xmlns:pic="http://schemas.openxmlformats.org/drawingml/2006/picture">
                        <pic:nvPicPr>
                          <pic:cNvPr id="843" name="Picture 48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6766" y="-254"/>
                            <a:ext cx="3192" cy="4310"/>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pic:spPr>
                      </pic:pic>
                      <wps:wsp>
                        <wps:cNvPr id="844" name="AutoShape 483"/>
                        <wps:cNvSpPr>
                          <a:spLocks/>
                        </wps:cNvSpPr>
                        <wps:spPr bwMode="auto">
                          <a:xfrm>
                            <a:off x="6164" y="181"/>
                            <a:ext cx="2071" cy="3024"/>
                          </a:xfrm>
                          <a:custGeom>
                            <a:avLst/>
                            <a:gdLst>
                              <a:gd name="T0" fmla="+- 0 7526 6449"/>
                              <a:gd name="T1" fmla="*/ T0 w 1787"/>
                              <a:gd name="T2" fmla="+- 0 3130 181"/>
                              <a:gd name="T3" fmla="*/ 3130 h 3024"/>
                              <a:gd name="T4" fmla="+- 0 7511 6449"/>
                              <a:gd name="T5" fmla="*/ T4 w 1787"/>
                              <a:gd name="T6" fmla="+- 0 3103 181"/>
                              <a:gd name="T7" fmla="*/ 3103 h 3024"/>
                              <a:gd name="T8" fmla="+- 0 7469 6449"/>
                              <a:gd name="T9" fmla="*/ T8 w 1787"/>
                              <a:gd name="T10" fmla="+- 0 3085 181"/>
                              <a:gd name="T11" fmla="*/ 3085 h 3024"/>
                              <a:gd name="T12" fmla="+- 0 7427 6449"/>
                              <a:gd name="T13" fmla="*/ T12 w 1787"/>
                              <a:gd name="T14" fmla="+- 0 3103 181"/>
                              <a:gd name="T15" fmla="*/ 3103 h 3024"/>
                              <a:gd name="T16" fmla="+- 0 7412 6449"/>
                              <a:gd name="T17" fmla="*/ T16 w 1787"/>
                              <a:gd name="T18" fmla="+- 0 3130 181"/>
                              <a:gd name="T19" fmla="*/ 3130 h 3024"/>
                              <a:gd name="T20" fmla="+- 0 6735 6449"/>
                              <a:gd name="T21" fmla="*/ T20 w 1787"/>
                              <a:gd name="T22" fmla="+- 0 3160 181"/>
                              <a:gd name="T23" fmla="*/ 3160 h 3024"/>
                              <a:gd name="T24" fmla="+- 0 7414 6449"/>
                              <a:gd name="T25" fmla="*/ T24 w 1787"/>
                              <a:gd name="T26" fmla="+- 0 3169 181"/>
                              <a:gd name="T27" fmla="*/ 3169 h 3024"/>
                              <a:gd name="T28" fmla="+- 0 7446 6449"/>
                              <a:gd name="T29" fmla="*/ T28 w 1787"/>
                              <a:gd name="T30" fmla="+- 0 3201 181"/>
                              <a:gd name="T31" fmla="*/ 3201 h 3024"/>
                              <a:gd name="T32" fmla="+- 0 7492 6449"/>
                              <a:gd name="T33" fmla="*/ T32 w 1787"/>
                              <a:gd name="T34" fmla="+- 0 3201 181"/>
                              <a:gd name="T35" fmla="*/ 3201 h 3024"/>
                              <a:gd name="T36" fmla="+- 0 7524 6449"/>
                              <a:gd name="T37" fmla="*/ T36 w 1787"/>
                              <a:gd name="T38" fmla="+- 0 3169 181"/>
                              <a:gd name="T39" fmla="*/ 3169 h 3024"/>
                              <a:gd name="T40" fmla="+- 0 7529 6449"/>
                              <a:gd name="T41" fmla="*/ T40 w 1787"/>
                              <a:gd name="T42" fmla="+- 0 3145 181"/>
                              <a:gd name="T43" fmla="*/ 3145 h 3024"/>
                              <a:gd name="T44" fmla="+- 0 7526 6449"/>
                              <a:gd name="T45" fmla="*/ T44 w 1787"/>
                              <a:gd name="T46" fmla="+- 0 2225 181"/>
                              <a:gd name="T47" fmla="*/ 2225 h 3024"/>
                              <a:gd name="T48" fmla="+- 0 7511 6449"/>
                              <a:gd name="T49" fmla="*/ T48 w 1787"/>
                              <a:gd name="T50" fmla="+- 0 2198 181"/>
                              <a:gd name="T51" fmla="*/ 2198 h 3024"/>
                              <a:gd name="T52" fmla="+- 0 7469 6449"/>
                              <a:gd name="T53" fmla="*/ T52 w 1787"/>
                              <a:gd name="T54" fmla="+- 0 2180 181"/>
                              <a:gd name="T55" fmla="*/ 2180 h 3024"/>
                              <a:gd name="T56" fmla="+- 0 7427 6449"/>
                              <a:gd name="T57" fmla="*/ T56 w 1787"/>
                              <a:gd name="T58" fmla="+- 0 2198 181"/>
                              <a:gd name="T59" fmla="*/ 2198 h 3024"/>
                              <a:gd name="T60" fmla="+- 0 7412 6449"/>
                              <a:gd name="T61" fmla="*/ T60 w 1787"/>
                              <a:gd name="T62" fmla="+- 0 2225 181"/>
                              <a:gd name="T63" fmla="*/ 2225 h 3024"/>
                              <a:gd name="T64" fmla="+- 0 6449 6449"/>
                              <a:gd name="T65" fmla="*/ T64 w 1787"/>
                              <a:gd name="T66" fmla="+- 0 2255 181"/>
                              <a:gd name="T67" fmla="*/ 2255 h 3024"/>
                              <a:gd name="T68" fmla="+- 0 7414 6449"/>
                              <a:gd name="T69" fmla="*/ T68 w 1787"/>
                              <a:gd name="T70" fmla="+- 0 2264 181"/>
                              <a:gd name="T71" fmla="*/ 2264 h 3024"/>
                              <a:gd name="T72" fmla="+- 0 7446 6449"/>
                              <a:gd name="T73" fmla="*/ T72 w 1787"/>
                              <a:gd name="T74" fmla="+- 0 2296 181"/>
                              <a:gd name="T75" fmla="*/ 2296 h 3024"/>
                              <a:gd name="T76" fmla="+- 0 7492 6449"/>
                              <a:gd name="T77" fmla="*/ T76 w 1787"/>
                              <a:gd name="T78" fmla="+- 0 2296 181"/>
                              <a:gd name="T79" fmla="*/ 2296 h 3024"/>
                              <a:gd name="T80" fmla="+- 0 7524 6449"/>
                              <a:gd name="T81" fmla="*/ T80 w 1787"/>
                              <a:gd name="T82" fmla="+- 0 2264 181"/>
                              <a:gd name="T83" fmla="*/ 2264 h 3024"/>
                              <a:gd name="T84" fmla="+- 0 7529 6449"/>
                              <a:gd name="T85" fmla="*/ T84 w 1787"/>
                              <a:gd name="T86" fmla="+- 0 2240 181"/>
                              <a:gd name="T87" fmla="*/ 2240 h 3024"/>
                              <a:gd name="T88" fmla="+- 0 8175 6449"/>
                              <a:gd name="T89" fmla="*/ T88 w 1787"/>
                              <a:gd name="T90" fmla="+- 0 256 181"/>
                              <a:gd name="T91" fmla="*/ 256 h 3024"/>
                              <a:gd name="T92" fmla="+- 0 8120 6449"/>
                              <a:gd name="T93" fmla="*/ T92 w 1787"/>
                              <a:gd name="T94" fmla="+- 0 264 181"/>
                              <a:gd name="T95" fmla="*/ 264 h 3024"/>
                              <a:gd name="T96" fmla="+- 0 8151 6449"/>
                              <a:gd name="T97" fmla="*/ T96 w 1787"/>
                              <a:gd name="T98" fmla="+- 0 296 181"/>
                              <a:gd name="T99" fmla="*/ 296 h 3024"/>
                              <a:gd name="T100" fmla="+- 0 8198 6449"/>
                              <a:gd name="T101" fmla="*/ T100 w 1787"/>
                              <a:gd name="T102" fmla="+- 0 297 181"/>
                              <a:gd name="T103" fmla="*/ 297 h 3024"/>
                              <a:gd name="T104" fmla="+- 0 8230 6449"/>
                              <a:gd name="T105" fmla="*/ T104 w 1787"/>
                              <a:gd name="T106" fmla="+- 0 265 181"/>
                              <a:gd name="T107" fmla="*/ 265 h 3024"/>
                              <a:gd name="T108" fmla="+- 0 8235 6449"/>
                              <a:gd name="T109" fmla="*/ T108 w 1787"/>
                              <a:gd name="T110" fmla="+- 0 242 181"/>
                              <a:gd name="T111" fmla="*/ 242 h 3024"/>
                              <a:gd name="T112" fmla="+- 0 8218 6449"/>
                              <a:gd name="T113" fmla="*/ T112 w 1787"/>
                              <a:gd name="T114" fmla="+- 0 199 181"/>
                              <a:gd name="T115" fmla="*/ 199 h 3024"/>
                              <a:gd name="T116" fmla="+- 0 8176 6449"/>
                              <a:gd name="T117" fmla="*/ T116 w 1787"/>
                              <a:gd name="T118" fmla="+- 0 181 181"/>
                              <a:gd name="T119" fmla="*/ 181 h 3024"/>
                              <a:gd name="T120" fmla="+- 0 8133 6449"/>
                              <a:gd name="T121" fmla="*/ T120 w 1787"/>
                              <a:gd name="T122" fmla="+- 0 199 181"/>
                              <a:gd name="T123" fmla="*/ 199 h 3024"/>
                              <a:gd name="T124" fmla="+- 0 8118 6449"/>
                              <a:gd name="T125" fmla="*/ T124 w 1787"/>
                              <a:gd name="T126" fmla="+- 0 226 181"/>
                              <a:gd name="T127" fmla="*/ 226 h 3024"/>
                              <a:gd name="T128" fmla="+- 0 6449 6449"/>
                              <a:gd name="T129" fmla="*/ T128 w 1787"/>
                              <a:gd name="T130" fmla="+- 0 241 181"/>
                              <a:gd name="T131" fmla="*/ 241 h 3024"/>
                              <a:gd name="T132" fmla="+- 0 8175 6449"/>
                              <a:gd name="T133" fmla="*/ T132 w 1787"/>
                              <a:gd name="T134" fmla="+- 0 256 181"/>
                              <a:gd name="T135" fmla="*/ 256 h 3024"/>
                              <a:gd name="T136" fmla="+- 0 8235 6449"/>
                              <a:gd name="T137" fmla="*/ T136 w 1787"/>
                              <a:gd name="T138" fmla="+- 0 242 181"/>
                              <a:gd name="T139" fmla="*/ 242 h 30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Lst>
                            <a:rect l="0" t="0" r="r" b="b"/>
                            <a:pathLst>
                              <a:path w="1787" h="3024">
                                <a:moveTo>
                                  <a:pt x="1080" y="2964"/>
                                </a:moveTo>
                                <a:lnTo>
                                  <a:pt x="1077" y="2949"/>
                                </a:lnTo>
                                <a:lnTo>
                                  <a:pt x="1075" y="2941"/>
                                </a:lnTo>
                                <a:lnTo>
                                  <a:pt x="1062" y="2922"/>
                                </a:lnTo>
                                <a:lnTo>
                                  <a:pt x="1043" y="2909"/>
                                </a:lnTo>
                                <a:lnTo>
                                  <a:pt x="1020" y="2904"/>
                                </a:lnTo>
                                <a:lnTo>
                                  <a:pt x="997" y="2909"/>
                                </a:lnTo>
                                <a:lnTo>
                                  <a:pt x="978" y="2922"/>
                                </a:lnTo>
                                <a:lnTo>
                                  <a:pt x="965" y="2941"/>
                                </a:lnTo>
                                <a:lnTo>
                                  <a:pt x="963" y="2949"/>
                                </a:lnTo>
                                <a:lnTo>
                                  <a:pt x="286" y="2949"/>
                                </a:lnTo>
                                <a:lnTo>
                                  <a:pt x="286" y="2979"/>
                                </a:lnTo>
                                <a:lnTo>
                                  <a:pt x="963" y="2979"/>
                                </a:lnTo>
                                <a:lnTo>
                                  <a:pt x="965" y="2988"/>
                                </a:lnTo>
                                <a:lnTo>
                                  <a:pt x="978" y="3007"/>
                                </a:lnTo>
                                <a:lnTo>
                                  <a:pt x="997" y="3020"/>
                                </a:lnTo>
                                <a:lnTo>
                                  <a:pt x="1020" y="3024"/>
                                </a:lnTo>
                                <a:lnTo>
                                  <a:pt x="1043" y="3020"/>
                                </a:lnTo>
                                <a:lnTo>
                                  <a:pt x="1062" y="3007"/>
                                </a:lnTo>
                                <a:lnTo>
                                  <a:pt x="1075" y="2988"/>
                                </a:lnTo>
                                <a:lnTo>
                                  <a:pt x="1077" y="2979"/>
                                </a:lnTo>
                                <a:lnTo>
                                  <a:pt x="1080" y="2964"/>
                                </a:lnTo>
                                <a:moveTo>
                                  <a:pt x="1080" y="2059"/>
                                </a:moveTo>
                                <a:lnTo>
                                  <a:pt x="1077" y="2044"/>
                                </a:lnTo>
                                <a:lnTo>
                                  <a:pt x="1075" y="2036"/>
                                </a:lnTo>
                                <a:lnTo>
                                  <a:pt x="1062" y="2017"/>
                                </a:lnTo>
                                <a:lnTo>
                                  <a:pt x="1043" y="2004"/>
                                </a:lnTo>
                                <a:lnTo>
                                  <a:pt x="1020" y="1999"/>
                                </a:lnTo>
                                <a:lnTo>
                                  <a:pt x="997" y="2004"/>
                                </a:lnTo>
                                <a:lnTo>
                                  <a:pt x="978" y="2017"/>
                                </a:lnTo>
                                <a:lnTo>
                                  <a:pt x="965" y="2036"/>
                                </a:lnTo>
                                <a:lnTo>
                                  <a:pt x="963" y="2044"/>
                                </a:lnTo>
                                <a:lnTo>
                                  <a:pt x="0" y="2044"/>
                                </a:lnTo>
                                <a:lnTo>
                                  <a:pt x="0" y="2074"/>
                                </a:lnTo>
                                <a:lnTo>
                                  <a:pt x="963" y="2074"/>
                                </a:lnTo>
                                <a:lnTo>
                                  <a:pt x="965" y="2083"/>
                                </a:lnTo>
                                <a:lnTo>
                                  <a:pt x="978" y="2102"/>
                                </a:lnTo>
                                <a:lnTo>
                                  <a:pt x="997" y="2115"/>
                                </a:lnTo>
                                <a:lnTo>
                                  <a:pt x="1020" y="2119"/>
                                </a:lnTo>
                                <a:lnTo>
                                  <a:pt x="1043" y="2115"/>
                                </a:lnTo>
                                <a:lnTo>
                                  <a:pt x="1062" y="2102"/>
                                </a:lnTo>
                                <a:lnTo>
                                  <a:pt x="1075" y="2083"/>
                                </a:lnTo>
                                <a:lnTo>
                                  <a:pt x="1077" y="2074"/>
                                </a:lnTo>
                                <a:lnTo>
                                  <a:pt x="1080" y="2059"/>
                                </a:lnTo>
                                <a:moveTo>
                                  <a:pt x="1783" y="75"/>
                                </a:moveTo>
                                <a:lnTo>
                                  <a:pt x="1726" y="75"/>
                                </a:lnTo>
                                <a:lnTo>
                                  <a:pt x="1669" y="75"/>
                                </a:lnTo>
                                <a:lnTo>
                                  <a:pt x="1671" y="83"/>
                                </a:lnTo>
                                <a:lnTo>
                                  <a:pt x="1683" y="102"/>
                                </a:lnTo>
                                <a:lnTo>
                                  <a:pt x="1702" y="115"/>
                                </a:lnTo>
                                <a:lnTo>
                                  <a:pt x="1725" y="120"/>
                                </a:lnTo>
                                <a:lnTo>
                                  <a:pt x="1749" y="116"/>
                                </a:lnTo>
                                <a:lnTo>
                                  <a:pt x="1768" y="103"/>
                                </a:lnTo>
                                <a:lnTo>
                                  <a:pt x="1781" y="84"/>
                                </a:lnTo>
                                <a:lnTo>
                                  <a:pt x="1783" y="75"/>
                                </a:lnTo>
                                <a:moveTo>
                                  <a:pt x="1786" y="61"/>
                                </a:moveTo>
                                <a:lnTo>
                                  <a:pt x="1781" y="38"/>
                                </a:lnTo>
                                <a:lnTo>
                                  <a:pt x="1769" y="18"/>
                                </a:lnTo>
                                <a:lnTo>
                                  <a:pt x="1750" y="5"/>
                                </a:lnTo>
                                <a:lnTo>
                                  <a:pt x="1727" y="0"/>
                                </a:lnTo>
                                <a:lnTo>
                                  <a:pt x="1703" y="5"/>
                                </a:lnTo>
                                <a:lnTo>
                                  <a:pt x="1684" y="18"/>
                                </a:lnTo>
                                <a:lnTo>
                                  <a:pt x="1671" y="37"/>
                                </a:lnTo>
                                <a:lnTo>
                                  <a:pt x="1669" y="45"/>
                                </a:lnTo>
                                <a:lnTo>
                                  <a:pt x="0" y="30"/>
                                </a:lnTo>
                                <a:lnTo>
                                  <a:pt x="0" y="60"/>
                                </a:lnTo>
                                <a:lnTo>
                                  <a:pt x="1669" y="75"/>
                                </a:lnTo>
                                <a:lnTo>
                                  <a:pt x="1726" y="75"/>
                                </a:lnTo>
                                <a:lnTo>
                                  <a:pt x="1783" y="75"/>
                                </a:lnTo>
                                <a:lnTo>
                                  <a:pt x="1786" y="61"/>
                                </a:lnTo>
                              </a:path>
                            </a:pathLst>
                          </a:custGeom>
                          <a:solidFill>
                            <a:srgbClr val="FF00FF"/>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round/>
                                <a:headEnd/>
                                <a:tailEnd/>
                              </a14:hiddenLine>
                            </a:ext>
                          </a:extLst>
                        </wps:spPr>
                        <wps:bodyPr rot="0" vert="horz" wrap="square" lIns="91440" tIns="45720" rIns="91440" bIns="45720" anchor="t" anchorCtr="0" upright="1">
                          <a:noAutofit/>
                        </wps:bodyPr>
                      </wps:wsp>
                      <wps:wsp>
                        <wps:cNvPr id="845" name="Line 482"/>
                        <wps:cNvCnPr>
                          <a:cxnSpLocks noChangeShapeType="1"/>
                        </wps:cNvCnPr>
                        <wps:spPr bwMode="auto">
                          <a:xfrm>
                            <a:off x="6761" y="3115"/>
                            <a:ext cx="0" cy="0"/>
                          </a:xfrm>
                          <a:prstGeom prst="line">
                            <a:avLst/>
                          </a:prstGeom>
                          <a:noFill/>
                          <a:ln w="19050">
                            <a:solidFill>
                              <a:srgbClr val="FF00FF"/>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63BCC63" id="Group 481" o:spid="_x0000_s1026" style="position:absolute;margin-left:312.9pt;margin-top:3.45pt;width:189.7pt;height:215.5pt;z-index:251642368;mso-position-horizontal-relative:page" coordorigin="6164,-254" coordsize="3794,431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">
                <v:shape id="Picture 484" o:spid="_x0000_s1027" type="#_x0000_t75" style="position:absolute;left:6766;top:-254;width:3192;height:43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">
                  <v:imagedata r:id="rId81" o:title=""/>
                </v:shape>
                <v:shape id="AutoShape 483" o:spid="_x0000_s1028" style="position:absolute;left:6164;top:181;width:2071;height:3024;visibility:visible;mso-wrap-style:square;v-text-anchor:top" coordsize="1787,30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" path="m1080,2964r-3,-15l1075,2941r-13,-19l1043,2909r-23,-5l997,2909r-19,13l965,2941r-2,8l286,2949r,30l963,2979r2,9l978,3007r19,13l1020,3024r23,-4l1062,3007r13,-19l1077,2979r3,-15m1080,2059r-3,-15l1075,2036r-13,-19l1043,2004r-23,-5l997,2004r-19,13l965,2036r-2,8l,2044r,30l963,2074r2,9l978,2102r19,13l1020,2119r23,-4l1062,2102r13,-19l1077,2074r3,-15m1783,75r-57,l1669,75r2,8l1683,102r19,13l1725,120r24,-4l1768,103r13,-19l1783,75t3,-14l1781,38,1769,18,1750,5,1727,r-24,5l1684,18r-13,19l1669,45,,30,,60,1669,75r57,l1783,75r3,-14e" fillcolor="fuchsia" stroked="f">
                  <v:path arrowok="t" o:connecttype="custom" o:connectlocs="1248,3130;1231,3103;1182,3085;1133,3103;1116,3130;331,3160;1118,3169;1155,3201;1209,3201;1246,3169;1252,3145;1248,2225;1231,2198;1182,2180;1133,2198;1116,2225;0,2255;1118,2264;1155,2296;1209,2296;1246,2264;1252,2240;2000,256;1937,264;1972,296;2027,297;2064,265;2070,242;2050,199;2001,181;1952,199;1934,226;0,241;2000,256;2070,242" o:connectangles="0,0,0,0,0,0,0,0,0,0,0,0,0,0,0,0,0,0,0,0,0,0,0,0,0,0,0,0,0,0,0,0,0,0,0"/>
                </v:shape>
                <v:line id="Line 482" o:spid="_x0000_s1029" style="position:absolute;visibility:visible;mso-wrap-style:square" from="6761,3115" to="6761,31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" strokecolor="fuchsia" strokeweight="1.5pt"/>
                <w10:wrap anchorx="page"/>
              </v:group>
            </w:pict>
          </mc:Fallback>
        </mc:AlternateContent>
      </w:r>
    </w:p>
    <w:p w14:paraId="6A89E6E4" w14:textId="31976E15" w:rsidR="00721817" w:rsidRDefault="00F913D9" w:rsidP="00721817">
      <w:pPr>
        <w:spacing w:before="95"/>
        <w:ind w:right="899"/>
        <w:jc w:val="center"/>
        <w:rPr>
          <w:rFonts w:ascii="Calibri Light" w:hAnsi="Calibri Light" w:cs="Calibri Light"/>
          <w:sz w:val="21"/>
          <w:lang w:val="id"/>
        </w:rPr>
      </w:pPr>
      <w:r w:rsidRPr="00FD47AC">
        <w:rPr>
          <w:rFonts w:ascii="Calibri Light" w:hAnsi="Calibri Light" w:cs="Calibri Light"/>
          <w:noProof/>
        </w:rPr>
        <mc:AlternateContent>
          <mc:Choice Requires="wpg">
            <w:drawing>
              <wp:anchor distT="0" distB="0" distL="114300" distR="114300" simplePos="0" relativeHeight="251641344" behindDoc="1" locked="0" layoutInCell="1" allowOverlap="1" wp14:anchorId="74C785DC" wp14:editId="359A51B8">
                <wp:simplePos x="0" y="0"/>
                <wp:positionH relativeFrom="page">
                  <wp:posOffset>1554480</wp:posOffset>
                </wp:positionH>
                <wp:positionV relativeFrom="paragraph">
                  <wp:posOffset>-135255</wp:posOffset>
                </wp:positionV>
                <wp:extent cx="1522095" cy="2698115"/>
                <wp:effectExtent l="0" t="0" r="0" b="0"/>
                <wp:wrapNone/>
                <wp:docPr id="846" name="Group 4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22095" cy="2698115"/>
                          <a:chOff x="2448" y="-213"/>
                          <a:chExt cx="2397" cy="4249"/>
                        </a:xfrm>
                      </wpg:grpSpPr>
                      <pic:pic xmlns:pic="http://schemas.openxmlformats.org/drawingml/2006/picture">
                        <pic:nvPicPr>
                          <pic:cNvPr id="847" name="Picture 48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2448" y="-213"/>
                            <a:ext cx="1798" cy="4249"/>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pic:spPr>
                      </pic:pic>
                      <wps:wsp>
                        <wps:cNvPr id="848" name="AutoShape 487"/>
                        <wps:cNvSpPr>
                          <a:spLocks/>
                        </wps:cNvSpPr>
                        <wps:spPr bwMode="auto">
                          <a:xfrm>
                            <a:off x="3357" y="181"/>
                            <a:ext cx="1394" cy="2868"/>
                          </a:xfrm>
                          <a:custGeom>
                            <a:avLst/>
                            <a:gdLst>
                              <a:gd name="T0" fmla="+- 0 4467 3357"/>
                              <a:gd name="T1" fmla="*/ T0 w 1394"/>
                              <a:gd name="T2" fmla="+- 0 2974 181"/>
                              <a:gd name="T3" fmla="*/ 2974 h 2868"/>
                              <a:gd name="T4" fmla="+- 0 3474 3357"/>
                              <a:gd name="T5" fmla="*/ T4 w 1394"/>
                              <a:gd name="T6" fmla="+- 0 2974 181"/>
                              <a:gd name="T7" fmla="*/ 2974 h 2868"/>
                              <a:gd name="T8" fmla="+- 0 3472 3357"/>
                              <a:gd name="T9" fmla="*/ T8 w 1394"/>
                              <a:gd name="T10" fmla="+- 0 2966 181"/>
                              <a:gd name="T11" fmla="*/ 2966 h 2868"/>
                              <a:gd name="T12" fmla="+- 0 3459 3357"/>
                              <a:gd name="T13" fmla="*/ T12 w 1394"/>
                              <a:gd name="T14" fmla="+- 0 2947 181"/>
                              <a:gd name="T15" fmla="*/ 2947 h 2868"/>
                              <a:gd name="T16" fmla="+- 0 3440 3357"/>
                              <a:gd name="T17" fmla="*/ T16 w 1394"/>
                              <a:gd name="T18" fmla="+- 0 2934 181"/>
                              <a:gd name="T19" fmla="*/ 2934 h 2868"/>
                              <a:gd name="T20" fmla="+- 0 3417 3357"/>
                              <a:gd name="T21" fmla="*/ T20 w 1394"/>
                              <a:gd name="T22" fmla="+- 0 2929 181"/>
                              <a:gd name="T23" fmla="*/ 2929 h 2868"/>
                              <a:gd name="T24" fmla="+- 0 3394 3357"/>
                              <a:gd name="T25" fmla="*/ T24 w 1394"/>
                              <a:gd name="T26" fmla="+- 0 2934 181"/>
                              <a:gd name="T27" fmla="*/ 2934 h 2868"/>
                              <a:gd name="T28" fmla="+- 0 3375 3357"/>
                              <a:gd name="T29" fmla="*/ T28 w 1394"/>
                              <a:gd name="T30" fmla="+- 0 2947 181"/>
                              <a:gd name="T31" fmla="*/ 2947 h 2868"/>
                              <a:gd name="T32" fmla="+- 0 3362 3357"/>
                              <a:gd name="T33" fmla="*/ T32 w 1394"/>
                              <a:gd name="T34" fmla="+- 0 2966 181"/>
                              <a:gd name="T35" fmla="*/ 2966 h 2868"/>
                              <a:gd name="T36" fmla="+- 0 3357 3357"/>
                              <a:gd name="T37" fmla="*/ T36 w 1394"/>
                              <a:gd name="T38" fmla="+- 0 2989 181"/>
                              <a:gd name="T39" fmla="*/ 2989 h 2868"/>
                              <a:gd name="T40" fmla="+- 0 3362 3357"/>
                              <a:gd name="T41" fmla="*/ T40 w 1394"/>
                              <a:gd name="T42" fmla="+- 0 3013 181"/>
                              <a:gd name="T43" fmla="*/ 3013 h 2868"/>
                              <a:gd name="T44" fmla="+- 0 3375 3357"/>
                              <a:gd name="T45" fmla="*/ T44 w 1394"/>
                              <a:gd name="T46" fmla="+- 0 3032 181"/>
                              <a:gd name="T47" fmla="*/ 3032 h 2868"/>
                              <a:gd name="T48" fmla="+- 0 3394 3357"/>
                              <a:gd name="T49" fmla="*/ T48 w 1394"/>
                              <a:gd name="T50" fmla="+- 0 3045 181"/>
                              <a:gd name="T51" fmla="*/ 3045 h 2868"/>
                              <a:gd name="T52" fmla="+- 0 3417 3357"/>
                              <a:gd name="T53" fmla="*/ T52 w 1394"/>
                              <a:gd name="T54" fmla="+- 0 3049 181"/>
                              <a:gd name="T55" fmla="*/ 3049 h 2868"/>
                              <a:gd name="T56" fmla="+- 0 3440 3357"/>
                              <a:gd name="T57" fmla="*/ T56 w 1394"/>
                              <a:gd name="T58" fmla="+- 0 3045 181"/>
                              <a:gd name="T59" fmla="*/ 3045 h 2868"/>
                              <a:gd name="T60" fmla="+- 0 3459 3357"/>
                              <a:gd name="T61" fmla="*/ T60 w 1394"/>
                              <a:gd name="T62" fmla="+- 0 3032 181"/>
                              <a:gd name="T63" fmla="*/ 3032 h 2868"/>
                              <a:gd name="T64" fmla="+- 0 3472 3357"/>
                              <a:gd name="T65" fmla="*/ T64 w 1394"/>
                              <a:gd name="T66" fmla="+- 0 3013 181"/>
                              <a:gd name="T67" fmla="*/ 3013 h 2868"/>
                              <a:gd name="T68" fmla="+- 0 3474 3357"/>
                              <a:gd name="T69" fmla="*/ T68 w 1394"/>
                              <a:gd name="T70" fmla="+- 0 3004 181"/>
                              <a:gd name="T71" fmla="*/ 3004 h 2868"/>
                              <a:gd name="T72" fmla="+- 0 4467 3357"/>
                              <a:gd name="T73" fmla="*/ T72 w 1394"/>
                              <a:gd name="T74" fmla="+- 0 3004 181"/>
                              <a:gd name="T75" fmla="*/ 3004 h 2868"/>
                              <a:gd name="T76" fmla="+- 0 4467 3357"/>
                              <a:gd name="T77" fmla="*/ T76 w 1394"/>
                              <a:gd name="T78" fmla="+- 0 2974 181"/>
                              <a:gd name="T79" fmla="*/ 2974 h 2868"/>
                              <a:gd name="T80" fmla="+- 0 4469 3357"/>
                              <a:gd name="T81" fmla="*/ T80 w 1394"/>
                              <a:gd name="T82" fmla="+- 0 1288 181"/>
                              <a:gd name="T83" fmla="*/ 1288 h 2868"/>
                              <a:gd name="T84" fmla="+- 0 3520 3357"/>
                              <a:gd name="T85" fmla="*/ T84 w 1394"/>
                              <a:gd name="T86" fmla="+- 0 1288 181"/>
                              <a:gd name="T87" fmla="*/ 1288 h 2868"/>
                              <a:gd name="T88" fmla="+- 0 3518 3357"/>
                              <a:gd name="T89" fmla="*/ T88 w 1394"/>
                              <a:gd name="T90" fmla="+- 0 1280 181"/>
                              <a:gd name="T91" fmla="*/ 1280 h 2868"/>
                              <a:gd name="T92" fmla="+- 0 3505 3357"/>
                              <a:gd name="T93" fmla="*/ T92 w 1394"/>
                              <a:gd name="T94" fmla="+- 0 1261 181"/>
                              <a:gd name="T95" fmla="*/ 1261 h 2868"/>
                              <a:gd name="T96" fmla="+- 0 3486 3357"/>
                              <a:gd name="T97" fmla="*/ T96 w 1394"/>
                              <a:gd name="T98" fmla="+- 0 1248 181"/>
                              <a:gd name="T99" fmla="*/ 1248 h 2868"/>
                              <a:gd name="T100" fmla="+- 0 3463 3357"/>
                              <a:gd name="T101" fmla="*/ T100 w 1394"/>
                              <a:gd name="T102" fmla="+- 0 1243 181"/>
                              <a:gd name="T103" fmla="*/ 1243 h 2868"/>
                              <a:gd name="T104" fmla="+- 0 3440 3357"/>
                              <a:gd name="T105" fmla="*/ T104 w 1394"/>
                              <a:gd name="T106" fmla="+- 0 1248 181"/>
                              <a:gd name="T107" fmla="*/ 1248 h 2868"/>
                              <a:gd name="T108" fmla="+- 0 3421 3357"/>
                              <a:gd name="T109" fmla="*/ T108 w 1394"/>
                              <a:gd name="T110" fmla="+- 0 1261 181"/>
                              <a:gd name="T111" fmla="*/ 1261 h 2868"/>
                              <a:gd name="T112" fmla="+- 0 3408 3357"/>
                              <a:gd name="T113" fmla="*/ T112 w 1394"/>
                              <a:gd name="T114" fmla="+- 0 1280 181"/>
                              <a:gd name="T115" fmla="*/ 1280 h 2868"/>
                              <a:gd name="T116" fmla="+- 0 3403 3357"/>
                              <a:gd name="T117" fmla="*/ T116 w 1394"/>
                              <a:gd name="T118" fmla="+- 0 1303 181"/>
                              <a:gd name="T119" fmla="*/ 1303 h 2868"/>
                              <a:gd name="T120" fmla="+- 0 3408 3357"/>
                              <a:gd name="T121" fmla="*/ T120 w 1394"/>
                              <a:gd name="T122" fmla="+- 0 1327 181"/>
                              <a:gd name="T123" fmla="*/ 1327 h 2868"/>
                              <a:gd name="T124" fmla="+- 0 3421 3357"/>
                              <a:gd name="T125" fmla="*/ T124 w 1394"/>
                              <a:gd name="T126" fmla="+- 0 1346 181"/>
                              <a:gd name="T127" fmla="*/ 1346 h 2868"/>
                              <a:gd name="T128" fmla="+- 0 3440 3357"/>
                              <a:gd name="T129" fmla="*/ T128 w 1394"/>
                              <a:gd name="T130" fmla="+- 0 1359 181"/>
                              <a:gd name="T131" fmla="*/ 1359 h 2868"/>
                              <a:gd name="T132" fmla="+- 0 3463 3357"/>
                              <a:gd name="T133" fmla="*/ T132 w 1394"/>
                              <a:gd name="T134" fmla="+- 0 1363 181"/>
                              <a:gd name="T135" fmla="*/ 1363 h 2868"/>
                              <a:gd name="T136" fmla="+- 0 3486 3357"/>
                              <a:gd name="T137" fmla="*/ T136 w 1394"/>
                              <a:gd name="T138" fmla="+- 0 1359 181"/>
                              <a:gd name="T139" fmla="*/ 1359 h 2868"/>
                              <a:gd name="T140" fmla="+- 0 3505 3357"/>
                              <a:gd name="T141" fmla="*/ T140 w 1394"/>
                              <a:gd name="T142" fmla="+- 0 1346 181"/>
                              <a:gd name="T143" fmla="*/ 1346 h 2868"/>
                              <a:gd name="T144" fmla="+- 0 3518 3357"/>
                              <a:gd name="T145" fmla="*/ T144 w 1394"/>
                              <a:gd name="T146" fmla="+- 0 1327 181"/>
                              <a:gd name="T147" fmla="*/ 1327 h 2868"/>
                              <a:gd name="T148" fmla="+- 0 3520 3357"/>
                              <a:gd name="T149" fmla="*/ T148 w 1394"/>
                              <a:gd name="T150" fmla="+- 0 1318 181"/>
                              <a:gd name="T151" fmla="*/ 1318 h 2868"/>
                              <a:gd name="T152" fmla="+- 0 4469 3357"/>
                              <a:gd name="T153" fmla="*/ T152 w 1394"/>
                              <a:gd name="T154" fmla="+- 0 1318 181"/>
                              <a:gd name="T155" fmla="*/ 1318 h 2868"/>
                              <a:gd name="T156" fmla="+- 0 4469 3357"/>
                              <a:gd name="T157" fmla="*/ T156 w 1394"/>
                              <a:gd name="T158" fmla="+- 0 1288 181"/>
                              <a:gd name="T159" fmla="*/ 1288 h 2868"/>
                              <a:gd name="T160" fmla="+- 0 4751 3357"/>
                              <a:gd name="T161" fmla="*/ T160 w 1394"/>
                              <a:gd name="T162" fmla="+- 0 226 181"/>
                              <a:gd name="T163" fmla="*/ 226 h 2868"/>
                              <a:gd name="T164" fmla="+- 0 3864 3357"/>
                              <a:gd name="T165" fmla="*/ T164 w 1394"/>
                              <a:gd name="T166" fmla="+- 0 226 181"/>
                              <a:gd name="T167" fmla="*/ 226 h 2868"/>
                              <a:gd name="T168" fmla="+- 0 3862 3357"/>
                              <a:gd name="T169" fmla="*/ T168 w 1394"/>
                              <a:gd name="T170" fmla="+- 0 218 181"/>
                              <a:gd name="T171" fmla="*/ 218 h 2868"/>
                              <a:gd name="T172" fmla="+- 0 3849 3357"/>
                              <a:gd name="T173" fmla="*/ T172 w 1394"/>
                              <a:gd name="T174" fmla="+- 0 199 181"/>
                              <a:gd name="T175" fmla="*/ 199 h 2868"/>
                              <a:gd name="T176" fmla="+- 0 3830 3357"/>
                              <a:gd name="T177" fmla="*/ T176 w 1394"/>
                              <a:gd name="T178" fmla="+- 0 186 181"/>
                              <a:gd name="T179" fmla="*/ 186 h 2868"/>
                              <a:gd name="T180" fmla="+- 0 3807 3357"/>
                              <a:gd name="T181" fmla="*/ T180 w 1394"/>
                              <a:gd name="T182" fmla="+- 0 181 181"/>
                              <a:gd name="T183" fmla="*/ 181 h 2868"/>
                              <a:gd name="T184" fmla="+- 0 3784 3357"/>
                              <a:gd name="T185" fmla="*/ T184 w 1394"/>
                              <a:gd name="T186" fmla="+- 0 186 181"/>
                              <a:gd name="T187" fmla="*/ 186 h 2868"/>
                              <a:gd name="T188" fmla="+- 0 3765 3357"/>
                              <a:gd name="T189" fmla="*/ T188 w 1394"/>
                              <a:gd name="T190" fmla="+- 0 199 181"/>
                              <a:gd name="T191" fmla="*/ 199 h 2868"/>
                              <a:gd name="T192" fmla="+- 0 3752 3357"/>
                              <a:gd name="T193" fmla="*/ T192 w 1394"/>
                              <a:gd name="T194" fmla="+- 0 218 181"/>
                              <a:gd name="T195" fmla="*/ 218 h 2868"/>
                              <a:gd name="T196" fmla="+- 0 3747 3357"/>
                              <a:gd name="T197" fmla="*/ T196 w 1394"/>
                              <a:gd name="T198" fmla="+- 0 241 181"/>
                              <a:gd name="T199" fmla="*/ 241 h 2868"/>
                              <a:gd name="T200" fmla="+- 0 3752 3357"/>
                              <a:gd name="T201" fmla="*/ T200 w 1394"/>
                              <a:gd name="T202" fmla="+- 0 265 181"/>
                              <a:gd name="T203" fmla="*/ 265 h 2868"/>
                              <a:gd name="T204" fmla="+- 0 3765 3357"/>
                              <a:gd name="T205" fmla="*/ T204 w 1394"/>
                              <a:gd name="T206" fmla="+- 0 284 181"/>
                              <a:gd name="T207" fmla="*/ 284 h 2868"/>
                              <a:gd name="T208" fmla="+- 0 3784 3357"/>
                              <a:gd name="T209" fmla="*/ T208 w 1394"/>
                              <a:gd name="T210" fmla="+- 0 297 181"/>
                              <a:gd name="T211" fmla="*/ 297 h 2868"/>
                              <a:gd name="T212" fmla="+- 0 3807 3357"/>
                              <a:gd name="T213" fmla="*/ T212 w 1394"/>
                              <a:gd name="T214" fmla="+- 0 301 181"/>
                              <a:gd name="T215" fmla="*/ 301 h 2868"/>
                              <a:gd name="T216" fmla="+- 0 3830 3357"/>
                              <a:gd name="T217" fmla="*/ T216 w 1394"/>
                              <a:gd name="T218" fmla="+- 0 297 181"/>
                              <a:gd name="T219" fmla="*/ 297 h 2868"/>
                              <a:gd name="T220" fmla="+- 0 3849 3357"/>
                              <a:gd name="T221" fmla="*/ T220 w 1394"/>
                              <a:gd name="T222" fmla="+- 0 284 181"/>
                              <a:gd name="T223" fmla="*/ 284 h 2868"/>
                              <a:gd name="T224" fmla="+- 0 3862 3357"/>
                              <a:gd name="T225" fmla="*/ T224 w 1394"/>
                              <a:gd name="T226" fmla="+- 0 265 181"/>
                              <a:gd name="T227" fmla="*/ 265 h 2868"/>
                              <a:gd name="T228" fmla="+- 0 3864 3357"/>
                              <a:gd name="T229" fmla="*/ T228 w 1394"/>
                              <a:gd name="T230" fmla="+- 0 256 181"/>
                              <a:gd name="T231" fmla="*/ 256 h 2868"/>
                              <a:gd name="T232" fmla="+- 0 4751 3357"/>
                              <a:gd name="T233" fmla="*/ T232 w 1394"/>
                              <a:gd name="T234" fmla="+- 0 256 181"/>
                              <a:gd name="T235" fmla="*/ 256 h 2868"/>
                              <a:gd name="T236" fmla="+- 0 4751 3357"/>
                              <a:gd name="T237" fmla="*/ T236 w 1394"/>
                              <a:gd name="T238" fmla="+- 0 226 181"/>
                              <a:gd name="T239" fmla="*/ 226 h 286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Lst>
                            <a:rect l="0" t="0" r="r" b="b"/>
                            <a:pathLst>
                              <a:path w="1394" h="2868">
                                <a:moveTo>
                                  <a:pt x="1110" y="2793"/>
                                </a:moveTo>
                                <a:lnTo>
                                  <a:pt x="117" y="2793"/>
                                </a:lnTo>
                                <a:lnTo>
                                  <a:pt x="115" y="2785"/>
                                </a:lnTo>
                                <a:lnTo>
                                  <a:pt x="102" y="2766"/>
                                </a:lnTo>
                                <a:lnTo>
                                  <a:pt x="83" y="2753"/>
                                </a:lnTo>
                                <a:lnTo>
                                  <a:pt x="60" y="2748"/>
                                </a:lnTo>
                                <a:lnTo>
                                  <a:pt x="37" y="2753"/>
                                </a:lnTo>
                                <a:lnTo>
                                  <a:pt x="18" y="2766"/>
                                </a:lnTo>
                                <a:lnTo>
                                  <a:pt x="5" y="2785"/>
                                </a:lnTo>
                                <a:lnTo>
                                  <a:pt x="0" y="2808"/>
                                </a:lnTo>
                                <a:lnTo>
                                  <a:pt x="5" y="2832"/>
                                </a:lnTo>
                                <a:lnTo>
                                  <a:pt x="18" y="2851"/>
                                </a:lnTo>
                                <a:lnTo>
                                  <a:pt x="37" y="2864"/>
                                </a:lnTo>
                                <a:lnTo>
                                  <a:pt x="60" y="2868"/>
                                </a:lnTo>
                                <a:lnTo>
                                  <a:pt x="83" y="2864"/>
                                </a:lnTo>
                                <a:lnTo>
                                  <a:pt x="102" y="2851"/>
                                </a:lnTo>
                                <a:lnTo>
                                  <a:pt x="115" y="2832"/>
                                </a:lnTo>
                                <a:lnTo>
                                  <a:pt x="117" y="2823"/>
                                </a:lnTo>
                                <a:lnTo>
                                  <a:pt x="1110" y="2823"/>
                                </a:lnTo>
                                <a:lnTo>
                                  <a:pt x="1110" y="2793"/>
                                </a:lnTo>
                                <a:moveTo>
                                  <a:pt x="1112" y="1107"/>
                                </a:moveTo>
                                <a:lnTo>
                                  <a:pt x="163" y="1107"/>
                                </a:lnTo>
                                <a:lnTo>
                                  <a:pt x="161" y="1099"/>
                                </a:lnTo>
                                <a:lnTo>
                                  <a:pt x="148" y="1080"/>
                                </a:lnTo>
                                <a:lnTo>
                                  <a:pt x="129" y="1067"/>
                                </a:lnTo>
                                <a:lnTo>
                                  <a:pt x="106" y="1062"/>
                                </a:lnTo>
                                <a:lnTo>
                                  <a:pt x="83" y="1067"/>
                                </a:lnTo>
                                <a:lnTo>
                                  <a:pt x="64" y="1080"/>
                                </a:lnTo>
                                <a:lnTo>
                                  <a:pt x="51" y="1099"/>
                                </a:lnTo>
                                <a:lnTo>
                                  <a:pt x="46" y="1122"/>
                                </a:lnTo>
                                <a:lnTo>
                                  <a:pt x="51" y="1146"/>
                                </a:lnTo>
                                <a:lnTo>
                                  <a:pt x="64" y="1165"/>
                                </a:lnTo>
                                <a:lnTo>
                                  <a:pt x="83" y="1178"/>
                                </a:lnTo>
                                <a:lnTo>
                                  <a:pt x="106" y="1182"/>
                                </a:lnTo>
                                <a:lnTo>
                                  <a:pt x="129" y="1178"/>
                                </a:lnTo>
                                <a:lnTo>
                                  <a:pt x="148" y="1165"/>
                                </a:lnTo>
                                <a:lnTo>
                                  <a:pt x="161" y="1146"/>
                                </a:lnTo>
                                <a:lnTo>
                                  <a:pt x="163" y="1137"/>
                                </a:lnTo>
                                <a:lnTo>
                                  <a:pt x="1112" y="1137"/>
                                </a:lnTo>
                                <a:lnTo>
                                  <a:pt x="1112" y="1107"/>
                                </a:lnTo>
                                <a:moveTo>
                                  <a:pt x="1394" y="45"/>
                                </a:moveTo>
                                <a:lnTo>
                                  <a:pt x="507" y="45"/>
                                </a:lnTo>
                                <a:lnTo>
                                  <a:pt x="505" y="37"/>
                                </a:lnTo>
                                <a:lnTo>
                                  <a:pt x="492" y="18"/>
                                </a:lnTo>
                                <a:lnTo>
                                  <a:pt x="473" y="5"/>
                                </a:lnTo>
                                <a:lnTo>
                                  <a:pt x="450" y="0"/>
                                </a:lnTo>
                                <a:lnTo>
                                  <a:pt x="427" y="5"/>
                                </a:lnTo>
                                <a:lnTo>
                                  <a:pt x="408" y="18"/>
                                </a:lnTo>
                                <a:lnTo>
                                  <a:pt x="395" y="37"/>
                                </a:lnTo>
                                <a:lnTo>
                                  <a:pt x="390" y="60"/>
                                </a:lnTo>
                                <a:lnTo>
                                  <a:pt x="395" y="84"/>
                                </a:lnTo>
                                <a:lnTo>
                                  <a:pt x="408" y="103"/>
                                </a:lnTo>
                                <a:lnTo>
                                  <a:pt x="427" y="116"/>
                                </a:lnTo>
                                <a:lnTo>
                                  <a:pt x="450" y="120"/>
                                </a:lnTo>
                                <a:lnTo>
                                  <a:pt x="473" y="116"/>
                                </a:lnTo>
                                <a:lnTo>
                                  <a:pt x="492" y="103"/>
                                </a:lnTo>
                                <a:lnTo>
                                  <a:pt x="505" y="84"/>
                                </a:lnTo>
                                <a:lnTo>
                                  <a:pt x="507" y="75"/>
                                </a:lnTo>
                                <a:lnTo>
                                  <a:pt x="1394" y="75"/>
                                </a:lnTo>
                                <a:lnTo>
                                  <a:pt x="1394" y="45"/>
                                </a:lnTo>
                              </a:path>
                            </a:pathLst>
                          </a:custGeom>
                          <a:solidFill>
                            <a:srgbClr val="FF00FF"/>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round/>
                                <a:headEnd/>
                                <a:tailEnd/>
                              </a14:hiddenLine>
                            </a:ext>
                          </a:extLst>
                        </wps:spPr>
                        <wps:bodyPr rot="0" vert="horz" wrap="square" lIns="91440" tIns="45720" rIns="91440" bIns="45720" anchor="t" anchorCtr="0" upright="1">
                          <a:noAutofit/>
                        </wps:bodyPr>
                      </wps:wsp>
                      <wps:wsp>
                        <wps:cNvPr id="849" name="AutoShape 486"/>
                        <wps:cNvSpPr>
                          <a:spLocks/>
                        </wps:cNvSpPr>
                        <wps:spPr bwMode="auto">
                          <a:xfrm>
                            <a:off x="4454" y="1303"/>
                            <a:ext cx="391" cy="1686"/>
                          </a:xfrm>
                          <a:custGeom>
                            <a:avLst/>
                            <a:gdLst>
                              <a:gd name="T0" fmla="+- 0 4467 4454"/>
                              <a:gd name="T1" fmla="*/ T0 w 391"/>
                              <a:gd name="T2" fmla="+- 0 2989 1303"/>
                              <a:gd name="T3" fmla="*/ 2989 h 1686"/>
                              <a:gd name="T4" fmla="+- 0 4467 4454"/>
                              <a:gd name="T5" fmla="*/ T4 w 391"/>
                              <a:gd name="T6" fmla="+- 0 1303 1303"/>
                              <a:gd name="T7" fmla="*/ 1303 h 1686"/>
                              <a:gd name="T8" fmla="+- 0 4454 4454"/>
                              <a:gd name="T9" fmla="*/ T8 w 391"/>
                              <a:gd name="T10" fmla="+- 0 2210 1303"/>
                              <a:gd name="T11" fmla="*/ 2210 h 1686"/>
                              <a:gd name="T12" fmla="+- 0 4845 4454"/>
                              <a:gd name="T13" fmla="*/ T12 w 391"/>
                              <a:gd name="T14" fmla="+- 0 2210 1303"/>
                              <a:gd name="T15" fmla="*/ 2210 h 1686"/>
                            </a:gdLst>
                            <a:ahLst/>
                            <a:cxnLst>
                              <a:cxn ang="0">
                                <a:pos x="T1" y="T3"/>
                              </a:cxn>
                              <a:cxn ang="0">
                                <a:pos x="T5" y="T7"/>
                              </a:cxn>
                              <a:cxn ang="0">
                                <a:pos x="T9" y="T11"/>
                              </a:cxn>
                              <a:cxn ang="0">
                                <a:pos x="T13" y="T15"/>
                              </a:cxn>
                            </a:cxnLst>
                            <a:rect l="0" t="0" r="r" b="b"/>
                            <a:pathLst>
                              <a:path w="391" h="1686">
                                <a:moveTo>
                                  <a:pt x="13" y="1686"/>
                                </a:moveTo>
                                <a:lnTo>
                                  <a:pt x="13" y="0"/>
                                </a:lnTo>
                                <a:moveTo>
                                  <a:pt x="0" y="907"/>
                                </a:moveTo>
                                <a:lnTo>
                                  <a:pt x="391" y="907"/>
                                </a:lnTo>
                              </a:path>
                            </a:pathLst>
                          </a:custGeom>
                          <a:noFill/>
                          <a:ln w="19050">
                            <a:solidFill>
                              <a:srgbClr val="FF00FF"/>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B1C8230" id="Group 485" o:spid="_x0000_s1026" style="position:absolute;margin-left:122.4pt;margin-top:-10.65pt;width:119.85pt;height:212.45pt;z-index:-251675136;mso-position-horizontal-relative:page" coordorigin="2448,-213" coordsize="2397,424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">
                <v:shape id="Picture 488" o:spid="_x0000_s1027" type="#_x0000_t75" style="position:absolute;left:2448;top:-213;width:1798;height:42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">
                  <v:imagedata r:id="rId77" o:title=""/>
                </v:shape>
                <v:shape id="AutoShape 487" o:spid="_x0000_s1028" style="position:absolute;left:3357;top:181;width:1394;height:2868;visibility:visible;mso-wrap-style:square;v-text-anchor:top" coordsize="1394,2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" path="m1110,2793r-993,l115,2785r-13,-19l83,2753r-23,-5l37,2753r-19,13l5,2785,,2808r5,24l18,2851r19,13l60,2868r23,-4l102,2851r13,-19l117,2823r993,l1110,2793t2,-1686l163,1107r-2,-8l148,1080r-19,-13l106,1062r-23,5l64,1080r-13,19l46,1122r5,24l64,1165r19,13l106,1182r23,-4l148,1165r13,-19l163,1137r949,l1112,1107m1394,45r-887,l505,37,492,18,473,5,450,,427,5,408,18,395,37r-5,23l395,84r13,19l427,116r23,4l473,116r19,-13l505,84r2,-9l1394,75r,-30e" fillcolor="fuchsia" stroked="f">
                  <v:path arrowok="t" o:connecttype="custom" o:connectlocs="1110,2974;117,2974;115,2966;102,2947;83,2934;60,2929;37,2934;18,2947;5,2966;0,2989;5,3013;18,3032;37,3045;60,3049;83,3045;102,3032;115,3013;117,3004;1110,3004;1110,2974;1112,1288;163,1288;161,1280;148,1261;129,1248;106,1243;83,1248;64,1261;51,1280;46,1303;51,1327;64,1346;83,1359;106,1363;129,1359;148,1346;161,1327;163,1318;1112,1318;1112,1288;1394,226;507,226;505,218;492,199;473,186;450,181;427,186;408,199;395,218;390,241;395,265;408,284;427,297;450,301;473,297;492,284;505,265;507,256;1394,256;1394,226" o:connectangles="0,0,0,0,0,0,0,0,0,0,0,0,0,0,0,0,0,0,0,0,0,0,0,0,0,0,0,0,0,0,0,0,0,0,0,0,0,0,0,0,0,0,0,0,0,0,0,0,0,0,0,0,0,0,0,0,0,0,0,0"/>
                </v:shape>
                <v:shape id="AutoShape 486" o:spid="_x0000_s1029" style="position:absolute;left:4454;top:1303;width:391;height:1686;visibility:visible;mso-wrap-style:square;v-text-anchor:top" coordsize="391,16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" path="m13,1686l13,m,907r391,e" filled="f" strokecolor="fuchsia" strokeweight="1.5pt">
                  <v:path arrowok="t" o:connecttype="custom" o:connectlocs="13,2989;13,1303;0,2210;391,2210" o:connectangles="0,0,0,0"/>
                </v:shape>
                <w10:wrap anchorx="page"/>
              </v:group>
            </w:pict>
          </mc:Fallback>
        </mc:AlternateContent>
      </w:r>
      <w:r w:rsidR="00721817">
        <w:rPr>
          <w:rFonts w:ascii="Calibri Light" w:hAnsi="Calibri Light" w:cs="Calibri Light"/>
          <w:sz w:val="21"/>
        </w:rPr>
        <w:t>Tombol n</w:t>
      </w:r>
      <w:r w:rsidR="005A5385" w:rsidRPr="00FD47AC">
        <w:rPr>
          <w:rFonts w:ascii="Calibri Light" w:hAnsi="Calibri Light" w:cs="Calibri Light"/>
          <w:sz w:val="21"/>
          <w:lang w:val="id"/>
        </w:rPr>
        <w:t>ol</w:t>
      </w:r>
    </w:p>
    <w:p w14:paraId="39EBB2AB" w14:textId="68B7B439" w:rsidR="00D70F28" w:rsidRPr="00FD47AC" w:rsidRDefault="005A5385">
      <w:pPr>
        <w:spacing w:before="95"/>
        <w:ind w:right="899"/>
        <w:jc w:val="center"/>
        <w:rPr>
          <w:rFonts w:ascii="Calibri Light" w:hAnsi="Calibri Light" w:cs="Calibri Light"/>
          <w:sz w:val="21"/>
        </w:rPr>
      </w:pPr>
      <w:r w:rsidRPr="00FD47AC">
        <w:rPr>
          <w:rFonts w:ascii="Calibri Light" w:hAnsi="Calibri Light" w:cs="Calibri Light"/>
          <w:sz w:val="21"/>
          <w:lang w:val="id"/>
        </w:rPr>
        <w:t>untuk IBP</w:t>
      </w:r>
    </w:p>
    <w:p w14:paraId="22320A69" w14:textId="77777777" w:rsidR="00D70F28" w:rsidRPr="00FD47AC" w:rsidRDefault="00D70F28">
      <w:pPr>
        <w:pStyle w:val="BodyText"/>
        <w:rPr>
          <w:rFonts w:ascii="Calibri Light" w:hAnsi="Calibri Light" w:cs="Calibri Light"/>
        </w:rPr>
      </w:pPr>
    </w:p>
    <w:p w14:paraId="74C63223" w14:textId="77777777" w:rsidR="00D70F28" w:rsidRPr="00FD47AC" w:rsidRDefault="00D70F28">
      <w:pPr>
        <w:pStyle w:val="BodyText"/>
        <w:rPr>
          <w:rFonts w:ascii="Calibri Light" w:hAnsi="Calibri Light" w:cs="Calibri Light"/>
        </w:rPr>
      </w:pPr>
    </w:p>
    <w:p w14:paraId="727E5A4E" w14:textId="7613841A" w:rsidR="00D70F28" w:rsidRPr="00FD47AC" w:rsidRDefault="00721817" w:rsidP="00721817">
      <w:pPr>
        <w:pStyle w:val="BodyText"/>
        <w:tabs>
          <w:tab w:val="left" w:pos="3538"/>
        </w:tabs>
        <w:rPr>
          <w:rFonts w:ascii="Calibri Light" w:hAnsi="Calibri Light" w:cs="Calibri Light"/>
        </w:rPr>
      </w:pPr>
      <w:r>
        <w:rPr>
          <w:rFonts w:ascii="Calibri Light" w:hAnsi="Calibri Light" w:cs="Calibri Light"/>
        </w:rPr>
        <w:tab/>
      </w:r>
    </w:p>
    <w:p w14:paraId="745B4A42" w14:textId="64352A1A" w:rsidR="00D70F28" w:rsidRPr="00FD47AC" w:rsidRDefault="00721817" w:rsidP="00721817">
      <w:pPr>
        <w:pStyle w:val="BodyText"/>
        <w:tabs>
          <w:tab w:val="left" w:pos="3538"/>
        </w:tabs>
        <w:rPr>
          <w:rFonts w:ascii="Calibri Light" w:hAnsi="Calibri Light" w:cs="Calibri Light"/>
        </w:rPr>
      </w:pPr>
      <w:r>
        <w:rPr>
          <w:rFonts w:ascii="Calibri Light" w:hAnsi="Calibri Light" w:cs="Calibri Light"/>
        </w:rPr>
        <w:tab/>
      </w:r>
    </w:p>
    <w:p w14:paraId="4F2FA898" w14:textId="5858D68C" w:rsidR="00D70F28" w:rsidRPr="00721817" w:rsidRDefault="00721817" w:rsidP="00721817">
      <w:pPr>
        <w:pStyle w:val="BodyText"/>
        <w:tabs>
          <w:tab w:val="left" w:pos="3277"/>
          <w:tab w:val="left" w:pos="3538"/>
        </w:tabs>
        <w:rPr>
          <w:rFonts w:ascii="Calibri Light" w:hAnsi="Calibri Light" w:cs="Calibri Light"/>
        </w:rPr>
      </w:pPr>
      <w:r>
        <w:rPr>
          <w:rFonts w:ascii="Calibri Light" w:hAnsi="Calibri Light" w:cs="Calibri Light"/>
        </w:rPr>
        <w:tab/>
      </w:r>
      <w:r>
        <w:rPr>
          <w:rFonts w:ascii="Calibri Light" w:hAnsi="Calibri Light" w:cs="Calibri Light"/>
        </w:rPr>
        <w:tab/>
      </w:r>
    </w:p>
    <w:p w14:paraId="7263C06F" w14:textId="77777777" w:rsidR="00D70F28" w:rsidRPr="00FD47AC" w:rsidRDefault="005A5385">
      <w:pPr>
        <w:ind w:right="791"/>
        <w:jc w:val="center"/>
        <w:rPr>
          <w:rFonts w:ascii="Calibri Light" w:hAnsi="Calibri Light" w:cs="Calibri Light"/>
          <w:sz w:val="21"/>
        </w:rPr>
      </w:pPr>
      <w:r w:rsidRPr="00FD47AC">
        <w:rPr>
          <w:rFonts w:ascii="Calibri Light" w:hAnsi="Calibri Light" w:cs="Calibri Light"/>
          <w:sz w:val="21"/>
          <w:lang w:val="id"/>
        </w:rPr>
        <w:t>Konektor IBP</w:t>
      </w:r>
    </w:p>
    <w:p w14:paraId="77DA4DC5" w14:textId="77777777" w:rsidR="00D70F28" w:rsidRPr="00FD47AC" w:rsidRDefault="00D70F28">
      <w:pPr>
        <w:pStyle w:val="BodyText"/>
        <w:rPr>
          <w:rFonts w:ascii="Calibri Light" w:hAnsi="Calibri Light" w:cs="Calibri Light"/>
          <w:sz w:val="20"/>
        </w:rPr>
      </w:pPr>
    </w:p>
    <w:p w14:paraId="0CE66AB1" w14:textId="77777777" w:rsidR="00D70F28" w:rsidRPr="00FD47AC" w:rsidRDefault="00D70F28">
      <w:pPr>
        <w:pStyle w:val="BodyText"/>
        <w:rPr>
          <w:rFonts w:ascii="Calibri Light" w:hAnsi="Calibri Light" w:cs="Calibri Light"/>
          <w:sz w:val="20"/>
        </w:rPr>
      </w:pPr>
    </w:p>
    <w:p w14:paraId="7E97BFF8" w14:textId="77777777" w:rsidR="00D70F28" w:rsidRPr="00FD47AC" w:rsidRDefault="00D70F28">
      <w:pPr>
        <w:pStyle w:val="BodyText"/>
        <w:rPr>
          <w:rFonts w:ascii="Calibri Light" w:hAnsi="Calibri Light" w:cs="Calibri Light"/>
          <w:sz w:val="20"/>
        </w:rPr>
      </w:pPr>
    </w:p>
    <w:p w14:paraId="1EAC8BBA" w14:textId="77777777" w:rsidR="00D70F28" w:rsidRPr="00FD47AC" w:rsidRDefault="00D70F28">
      <w:pPr>
        <w:pStyle w:val="BodyText"/>
        <w:rPr>
          <w:rFonts w:ascii="Calibri Light" w:hAnsi="Calibri Light" w:cs="Calibri Light"/>
          <w:sz w:val="20"/>
        </w:rPr>
      </w:pPr>
    </w:p>
    <w:p w14:paraId="5C791125" w14:textId="77777777" w:rsidR="00D70F28" w:rsidRPr="00FD47AC" w:rsidRDefault="00D70F28">
      <w:pPr>
        <w:pStyle w:val="BodyText"/>
        <w:rPr>
          <w:rFonts w:ascii="Calibri Light" w:hAnsi="Calibri Light" w:cs="Calibri Light"/>
          <w:sz w:val="20"/>
        </w:rPr>
      </w:pPr>
    </w:p>
    <w:p w14:paraId="2B93A996" w14:textId="77777777" w:rsidR="00D70F28" w:rsidRPr="00FD47AC" w:rsidRDefault="00D70F28">
      <w:pPr>
        <w:pStyle w:val="BodyText"/>
        <w:rPr>
          <w:rFonts w:ascii="Calibri Light" w:hAnsi="Calibri Light" w:cs="Calibri Light"/>
          <w:sz w:val="20"/>
        </w:rPr>
      </w:pPr>
    </w:p>
    <w:p w14:paraId="5ADD9D9B" w14:textId="77777777" w:rsidR="00D70F28" w:rsidRPr="00FD47AC" w:rsidRDefault="00D70F28">
      <w:pPr>
        <w:pStyle w:val="BodyText"/>
        <w:rPr>
          <w:rFonts w:ascii="Calibri Light" w:hAnsi="Calibri Light" w:cs="Calibri Light"/>
          <w:sz w:val="20"/>
        </w:rPr>
      </w:pPr>
    </w:p>
    <w:p w14:paraId="02F43368" w14:textId="77777777" w:rsidR="00D70F28" w:rsidRPr="00FD47AC" w:rsidRDefault="00D70F28">
      <w:pPr>
        <w:pStyle w:val="BodyText"/>
        <w:rPr>
          <w:rFonts w:ascii="Calibri Light" w:hAnsi="Calibri Light" w:cs="Calibri Light"/>
          <w:sz w:val="20"/>
        </w:rPr>
      </w:pPr>
    </w:p>
    <w:p w14:paraId="6D64C610" w14:textId="77777777" w:rsidR="00D70F28" w:rsidRPr="00FD47AC" w:rsidRDefault="00D70F28">
      <w:pPr>
        <w:pStyle w:val="BodyText"/>
        <w:spacing w:before="3"/>
        <w:rPr>
          <w:rFonts w:ascii="Calibri Light" w:hAnsi="Calibri Light" w:cs="Calibri Light"/>
          <w:sz w:val="26"/>
        </w:rPr>
      </w:pPr>
    </w:p>
    <w:p w14:paraId="4E0F573D" w14:textId="34FA6336" w:rsidR="00D70F28" w:rsidRPr="00FD47AC" w:rsidRDefault="00F913D9" w:rsidP="00F22E05">
      <w:pPr>
        <w:pStyle w:val="Heading2"/>
        <w:numPr>
          <w:ilvl w:val="1"/>
          <w:numId w:val="128"/>
        </w:numPr>
      </w:pPr>
      <w:bookmarkStart w:id="170" w:name="_Toc62638575"/>
      <w:r w:rsidRPr="00FD47AC">
        <w:rPr>
          <w:noProof/>
        </w:rPr>
        <mc:AlternateContent>
          <mc:Choice Requires="wpg">
            <w:drawing>
              <wp:anchor distT="0" distB="0" distL="114300" distR="114300" simplePos="0" relativeHeight="251623936" behindDoc="0" locked="0" layoutInCell="1" allowOverlap="1" wp14:anchorId="032EBEA7" wp14:editId="7C3DD928">
                <wp:simplePos x="0" y="0"/>
                <wp:positionH relativeFrom="page">
                  <wp:posOffset>774065</wp:posOffset>
                </wp:positionH>
                <wp:positionV relativeFrom="paragraph">
                  <wp:posOffset>399415</wp:posOffset>
                </wp:positionV>
                <wp:extent cx="6015355" cy="36830"/>
                <wp:effectExtent l="0" t="0" r="0" b="0"/>
                <wp:wrapNone/>
                <wp:docPr id="839" name="Group 4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629"/>
                          <a:chExt cx="9473" cy="58"/>
                        </a:xfrm>
                      </wpg:grpSpPr>
                      <wps:wsp>
                        <wps:cNvPr id="840" name="Line 480"/>
                        <wps:cNvCnPr>
                          <a:cxnSpLocks noChangeShapeType="1"/>
                        </wps:cNvCnPr>
                        <wps:spPr bwMode="auto">
                          <a:xfrm>
                            <a:off x="1219" y="636"/>
                            <a:ext cx="9473" cy="0"/>
                          </a:xfrm>
                          <a:prstGeom prst="line">
                            <a:avLst/>
                          </a:prstGeom>
                          <a:noFill/>
                          <a:ln w="9144">
                            <a:solidFill>
                              <a:srgbClr val="FF66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s:wsp>
                        <wps:cNvPr id="841" name="Rectangle 479"/>
                        <wps:cNvSpPr>
                          <a:spLocks noChangeArrowheads="1"/>
                        </wps:cNvSpPr>
                        <wps:spPr bwMode="auto">
                          <a:xfrm>
                            <a:off x="1219" y="657"/>
                            <a:ext cx="9473" cy="29"/>
                          </a:xfrm>
                          <a:prstGeom prst="rect">
                            <a:avLst/>
                          </a:prstGeom>
                          <a:solidFill>
                            <a:srgbClr val="FF6600"/>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19843D7" id="Group 478" o:spid="_x0000_s1026" style="position:absolute;margin-left:60.95pt;margin-top:31.45pt;width:473.65pt;height:2.9pt;z-index:251623936;mso-position-horizontal-relative:page" coordorigin="1219,629"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">
                <v:line id="Line 480" o:spid="_x0000_s1027" style="position:absolute;visibility:visible;mso-wrap-style:square" from="1219,636" to="10692,6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" strokecolor="#f60" strokeweight=".72pt"/>
                <v:rect id="Rectangle 479" o:spid="_x0000_s1028" style="position:absolute;left:1219;top:657;width:9473;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" fillcolor="#f60" stroked="f"/>
                <w10:wrap anchorx="page"/>
              </v:group>
            </w:pict>
          </mc:Fallback>
        </mc:AlternateContent>
      </w:r>
      <w:r w:rsidR="00721817">
        <w:rPr>
          <w:lang w:val="id"/>
        </w:rPr>
        <w:t>Informasi K</w:t>
      </w:r>
      <w:r w:rsidR="005A5385" w:rsidRPr="00FD47AC">
        <w:rPr>
          <w:lang w:val="id"/>
        </w:rPr>
        <w:t>eselamatan IBP</w:t>
      </w:r>
      <w:bookmarkEnd w:id="170"/>
    </w:p>
    <w:p w14:paraId="3D92A0A4" w14:textId="77777777" w:rsidR="00D70F28" w:rsidRPr="00FD47AC" w:rsidRDefault="00F913D9">
      <w:pPr>
        <w:pStyle w:val="BodyText"/>
        <w:spacing w:before="10"/>
        <w:rPr>
          <w:rFonts w:ascii="Calibri Light" w:hAnsi="Calibri Light" w:cs="Calibri Light"/>
          <w:sz w:val="17"/>
        </w:rPr>
      </w:pPr>
      <w:r w:rsidRPr="00FD47AC">
        <w:rPr>
          <w:rFonts w:ascii="Calibri Light" w:hAnsi="Calibri Light" w:cs="Calibri Light"/>
          <w:noProof/>
        </w:rPr>
        <mc:AlternateContent>
          <mc:Choice Requires="wps">
            <w:drawing>
              <wp:anchor distT="0" distB="0" distL="0" distR="0" simplePos="0" relativeHeight="251621888" behindDoc="1" locked="0" layoutInCell="1" allowOverlap="1" wp14:anchorId="5370933B" wp14:editId="6BC0C126">
                <wp:simplePos x="0" y="0"/>
                <wp:positionH relativeFrom="page">
                  <wp:posOffset>774065</wp:posOffset>
                </wp:positionH>
                <wp:positionV relativeFrom="paragraph">
                  <wp:posOffset>146050</wp:posOffset>
                </wp:positionV>
                <wp:extent cx="6015355" cy="200025"/>
                <wp:effectExtent l="0" t="0" r="0" b="0"/>
                <wp:wrapTopAndBottom/>
                <wp:docPr id="838" name="Text Box 4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5355" cy="200025"/>
                        </a:xfrm>
                        <a:prstGeom prst="rect">
                          <a:avLst/>
                        </a:prstGeom>
                        <a:solidFill>
                          <a:srgbClr val="E6E6E6"/>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14:paraId="3F3261E6" w14:textId="77777777" w:rsidR="00BF557D" w:rsidRDefault="00BF557D">
                            <w:pPr>
                              <w:spacing w:line="274" w:lineRule="exact"/>
                              <w:ind w:left="4128" w:right="4131"/>
                              <w:jc w:val="center"/>
                              <w:rPr>
                                <w:rFonts w:ascii="Arial"/>
                                <w:b/>
                                <w:sz w:val="24"/>
                              </w:rPr>
                            </w:pPr>
                            <w:r>
                              <w:rPr>
                                <w:b/>
                                <w:sz w:val="24"/>
                                <w:u w:val="thick"/>
                                <w:lang w:val="id"/>
                              </w:rPr>
                              <w:t>Peringatan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370933B" id="Text Box 477" o:spid="_x0000_s1107" type="#_x0000_t202" style="position:absolute;margin-left:60.95pt;margin-top:11.5pt;width:473.65pt;height:15.75pt;z-index:-25169459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" fillcolor="#e6e6e6" stroked="f">
                <v:textbox inset="0,0,0,0">
                  <w:txbxContent>
                    <w:p w14:paraId="3F3261E6" w14:textId="77777777" w:rsidR="00BF557D" w:rsidRDefault="00BF557D">
                      <w:pPr>
                        <w:spacing w:line="274" w:lineRule="exact"/>
                        <w:ind w:left="4128" w:right="4131"/>
                        <w:jc w:val="center"/>
                        <w:rPr>
                          <w:rFonts w:ascii="Arial"/>
                          <w:b/>
                          <w:sz w:val="24"/>
                        </w:rPr>
                      </w:pPr>
                      <w:r>
                        <w:rPr>
                          <w:b/>
                          <w:sz w:val="24"/>
                          <w:u w:val="thick"/>
                          <w:lang w:val="id"/>
                        </w:rPr>
                        <w:t>Peringatan</w:t>
                      </w:r>
                    </w:p>
                  </w:txbxContent>
                </v:textbox>
                <w10:wrap type="topAndBottom" anchorx="page"/>
              </v:shape>
            </w:pict>
          </mc:Fallback>
        </mc:AlternateContent>
      </w:r>
    </w:p>
    <w:p w14:paraId="3D29997B" w14:textId="317D60B3" w:rsidR="00D70F28" w:rsidRPr="00FD47AC" w:rsidRDefault="005A5385" w:rsidP="009555AA">
      <w:pPr>
        <w:pStyle w:val="ListParagraph"/>
        <w:numPr>
          <w:ilvl w:val="0"/>
          <w:numId w:val="127"/>
        </w:numPr>
        <w:tabs>
          <w:tab w:val="left" w:pos="989"/>
        </w:tabs>
        <w:spacing w:before="100" w:line="271" w:lineRule="auto"/>
        <w:ind w:right="731"/>
        <w:jc w:val="both"/>
        <w:rPr>
          <w:rFonts w:ascii="Calibri Light" w:hAnsi="Calibri Light" w:cs="Calibri Light"/>
          <w:sz w:val="24"/>
        </w:rPr>
      </w:pPr>
      <w:r w:rsidRPr="00FD47AC">
        <w:rPr>
          <w:rFonts w:ascii="Calibri Light" w:hAnsi="Calibri Light" w:cs="Calibri Light"/>
          <w:sz w:val="24"/>
          <w:lang w:val="id"/>
        </w:rPr>
        <w:t>Operator harus menghindari kont</w:t>
      </w:r>
      <w:r w:rsidR="00F9000F">
        <w:rPr>
          <w:rFonts w:ascii="Calibri Light" w:hAnsi="Calibri Light" w:cs="Calibri Light"/>
          <w:sz w:val="24"/>
          <w:lang w:val="id"/>
        </w:rPr>
        <w:t>ak dengan bagian konduktif dari perlengkapan</w:t>
      </w:r>
      <w:r w:rsidRPr="00FD47AC">
        <w:rPr>
          <w:rFonts w:ascii="Calibri Light" w:hAnsi="Calibri Light" w:cs="Calibri Light"/>
          <w:sz w:val="24"/>
          <w:lang w:val="id"/>
        </w:rPr>
        <w:t xml:space="preserve"> ketika terhubung atau </w:t>
      </w:r>
      <w:r w:rsidR="00F9000F">
        <w:rPr>
          <w:rFonts w:ascii="Calibri Light" w:hAnsi="Calibri Light" w:cs="Calibri Light"/>
          <w:sz w:val="24"/>
        </w:rPr>
        <w:t>digunakan</w:t>
      </w:r>
      <w:r w:rsidRPr="00FD47AC">
        <w:rPr>
          <w:rFonts w:ascii="Calibri Light" w:hAnsi="Calibri Light" w:cs="Calibri Light"/>
          <w:sz w:val="24"/>
          <w:lang w:val="id"/>
        </w:rPr>
        <w:t>.</w:t>
      </w:r>
    </w:p>
    <w:p w14:paraId="7FF1DEB8" w14:textId="5EE2BCDD" w:rsidR="00D70F28" w:rsidRPr="00FD47AC" w:rsidRDefault="005A5385" w:rsidP="009555AA">
      <w:pPr>
        <w:pStyle w:val="ListParagraph"/>
        <w:numPr>
          <w:ilvl w:val="0"/>
          <w:numId w:val="127"/>
        </w:numPr>
        <w:tabs>
          <w:tab w:val="left" w:pos="989"/>
        </w:tabs>
        <w:spacing w:before="121" w:line="271" w:lineRule="auto"/>
        <w:ind w:right="729"/>
        <w:jc w:val="both"/>
        <w:rPr>
          <w:rFonts w:ascii="Calibri Light" w:hAnsi="Calibri Light" w:cs="Calibri Light"/>
          <w:sz w:val="24"/>
        </w:rPr>
      </w:pPr>
      <w:r w:rsidRPr="00FD47AC">
        <w:rPr>
          <w:rFonts w:ascii="Calibri Light" w:hAnsi="Calibri Light" w:cs="Calibri Light"/>
          <w:sz w:val="24"/>
          <w:lang w:val="id"/>
        </w:rPr>
        <w:t xml:space="preserve">Ketika monitor digunakan dengan peralatan bedah </w:t>
      </w:r>
      <w:r w:rsidR="00F9000F">
        <w:rPr>
          <w:rFonts w:ascii="Calibri Light" w:hAnsi="Calibri Light" w:cs="Calibri Light"/>
          <w:sz w:val="24"/>
        </w:rPr>
        <w:t>frekuensi tinggi (HF)</w:t>
      </w:r>
      <w:r w:rsidRPr="00FD47AC">
        <w:rPr>
          <w:rFonts w:ascii="Calibri Light" w:hAnsi="Calibri Light" w:cs="Calibri Light"/>
          <w:sz w:val="24"/>
          <w:lang w:val="id"/>
        </w:rPr>
        <w:t xml:space="preserve">, transduser dan kabel harus dihindari dari koneksi konduktif ke peralatan HF. Hal ini untuk melindungi </w:t>
      </w:r>
      <w:r w:rsidR="00F9000F" w:rsidRPr="00FD47AC">
        <w:rPr>
          <w:rFonts w:ascii="Calibri Light" w:hAnsi="Calibri Light" w:cs="Calibri Light"/>
          <w:sz w:val="24"/>
          <w:lang w:val="id"/>
        </w:rPr>
        <w:t xml:space="preserve">pasien </w:t>
      </w:r>
      <w:r w:rsidR="00F9000F">
        <w:rPr>
          <w:rFonts w:ascii="Calibri Light" w:hAnsi="Calibri Light" w:cs="Calibri Light"/>
          <w:sz w:val="24"/>
        </w:rPr>
        <w:t xml:space="preserve">terhadap </w:t>
      </w:r>
      <w:r w:rsidRPr="00FD47AC">
        <w:rPr>
          <w:rFonts w:ascii="Calibri Light" w:hAnsi="Calibri Light" w:cs="Calibri Light"/>
          <w:sz w:val="24"/>
          <w:lang w:val="id"/>
        </w:rPr>
        <w:t>luka bakar.</w:t>
      </w:r>
    </w:p>
    <w:p w14:paraId="7CFA2D47" w14:textId="6A25E7BC" w:rsidR="00D70F28" w:rsidRPr="00FD47AC" w:rsidRDefault="00F9000F" w:rsidP="009555AA">
      <w:pPr>
        <w:pStyle w:val="ListParagraph"/>
        <w:numPr>
          <w:ilvl w:val="0"/>
          <w:numId w:val="127"/>
        </w:numPr>
        <w:tabs>
          <w:tab w:val="left" w:pos="989"/>
        </w:tabs>
        <w:spacing w:before="118"/>
        <w:jc w:val="both"/>
        <w:rPr>
          <w:rFonts w:ascii="Calibri Light" w:hAnsi="Calibri Light" w:cs="Calibri Light"/>
          <w:sz w:val="24"/>
        </w:rPr>
      </w:pPr>
      <w:r>
        <w:rPr>
          <w:rFonts w:ascii="Calibri Light" w:hAnsi="Calibri Light" w:cs="Calibri Light"/>
          <w:sz w:val="24"/>
        </w:rPr>
        <w:t>T</w:t>
      </w:r>
      <w:r w:rsidRPr="00FD47AC">
        <w:rPr>
          <w:rFonts w:ascii="Calibri Light" w:hAnsi="Calibri Light" w:cs="Calibri Light"/>
          <w:sz w:val="24"/>
          <w:lang w:val="id"/>
        </w:rPr>
        <w:t xml:space="preserve">ransduser </w:t>
      </w:r>
      <w:r w:rsidR="005A5385" w:rsidRPr="00FD47AC">
        <w:rPr>
          <w:rFonts w:ascii="Calibri Light" w:hAnsi="Calibri Light" w:cs="Calibri Light"/>
          <w:sz w:val="24"/>
          <w:lang w:val="id"/>
        </w:rPr>
        <w:t xml:space="preserve">IBP </w:t>
      </w:r>
      <w:r w:rsidRPr="00FD47AC">
        <w:rPr>
          <w:rFonts w:ascii="Calibri Light" w:hAnsi="Calibri Light" w:cs="Calibri Light"/>
          <w:sz w:val="24"/>
          <w:lang w:val="id"/>
        </w:rPr>
        <w:t xml:space="preserve">atau </w:t>
      </w:r>
      <w:r w:rsidRPr="00F9000F">
        <w:rPr>
          <w:rFonts w:ascii="Calibri Light" w:hAnsi="Calibri Light" w:cs="Calibri Light"/>
          <w:i/>
          <w:sz w:val="24"/>
          <w:lang w:val="id"/>
        </w:rPr>
        <w:t>kubah</w:t>
      </w:r>
      <w:r w:rsidRPr="00FD47AC">
        <w:rPr>
          <w:rFonts w:ascii="Calibri Light" w:hAnsi="Calibri Light" w:cs="Calibri Light"/>
          <w:sz w:val="24"/>
          <w:lang w:val="id"/>
        </w:rPr>
        <w:t xml:space="preserve"> </w:t>
      </w:r>
      <w:r>
        <w:rPr>
          <w:rFonts w:ascii="Calibri Light" w:hAnsi="Calibri Light" w:cs="Calibri Light"/>
          <w:sz w:val="24"/>
        </w:rPr>
        <w:t xml:space="preserve">sekali pakai </w:t>
      </w:r>
      <w:r w:rsidR="005A5385" w:rsidRPr="00FD47AC">
        <w:rPr>
          <w:rFonts w:ascii="Calibri Light" w:hAnsi="Calibri Light" w:cs="Calibri Light"/>
          <w:sz w:val="24"/>
          <w:lang w:val="id"/>
        </w:rPr>
        <w:t>tidak boleh digunakan kembali.</w:t>
      </w:r>
    </w:p>
    <w:p w14:paraId="24A8077D" w14:textId="53973134" w:rsidR="00D70F28" w:rsidRPr="00FD47AC" w:rsidRDefault="00F913D9" w:rsidP="009555AA">
      <w:pPr>
        <w:pStyle w:val="ListParagraph"/>
        <w:numPr>
          <w:ilvl w:val="0"/>
          <w:numId w:val="127"/>
        </w:numPr>
        <w:tabs>
          <w:tab w:val="left" w:pos="989"/>
        </w:tabs>
        <w:spacing w:line="271" w:lineRule="auto"/>
        <w:ind w:right="726"/>
        <w:jc w:val="both"/>
        <w:rPr>
          <w:rFonts w:ascii="Calibri Light" w:hAnsi="Calibri Light" w:cs="Calibri Light"/>
          <w:sz w:val="24"/>
        </w:rPr>
      </w:pPr>
      <w:r w:rsidRPr="00FD47AC">
        <w:rPr>
          <w:rFonts w:ascii="Calibri Light" w:hAnsi="Calibri Light" w:cs="Calibri Light"/>
          <w:noProof/>
        </w:rPr>
        <mc:AlternateContent>
          <mc:Choice Requires="wpg">
            <w:drawing>
              <wp:anchor distT="0" distB="0" distL="0" distR="0" simplePos="0" relativeHeight="251622912" behindDoc="1" locked="0" layoutInCell="1" allowOverlap="1" wp14:anchorId="76E9C9F2" wp14:editId="5CBEC51D">
                <wp:simplePos x="0" y="0"/>
                <wp:positionH relativeFrom="page">
                  <wp:posOffset>774065</wp:posOffset>
                </wp:positionH>
                <wp:positionV relativeFrom="paragraph">
                  <wp:posOffset>772160</wp:posOffset>
                </wp:positionV>
                <wp:extent cx="6015355" cy="36830"/>
                <wp:effectExtent l="0" t="0" r="0" b="0"/>
                <wp:wrapTopAndBottom/>
                <wp:docPr id="835" name="Group 4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1216"/>
                          <a:chExt cx="9473" cy="58"/>
                        </a:xfrm>
                      </wpg:grpSpPr>
                      <wps:wsp>
                        <wps:cNvPr id="836" name="Line 476"/>
                        <wps:cNvCnPr>
                          <a:cxnSpLocks noChangeShapeType="1"/>
                        </wps:cNvCnPr>
                        <wps:spPr bwMode="auto">
                          <a:xfrm>
                            <a:off x="1219" y="1224"/>
                            <a:ext cx="9473" cy="0"/>
                          </a:xfrm>
                          <a:prstGeom prst="line">
                            <a:avLst/>
                          </a:prstGeom>
                          <a:noFill/>
                          <a:ln w="9144">
                            <a:solidFill>
                              <a:srgbClr val="FF66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s:wsp>
                        <wps:cNvPr id="837" name="Line 475"/>
                        <wps:cNvCnPr>
                          <a:cxnSpLocks noChangeShapeType="1"/>
                        </wps:cNvCnPr>
                        <wps:spPr bwMode="auto">
                          <a:xfrm>
                            <a:off x="1219" y="1260"/>
                            <a:ext cx="9473" cy="0"/>
                          </a:xfrm>
                          <a:prstGeom prst="line">
                            <a:avLst/>
                          </a:prstGeom>
                          <a:noFill/>
                          <a:ln w="18288">
                            <a:solidFill>
                              <a:srgbClr val="FF66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F190BBE" id="Group 474" o:spid="_x0000_s1026" style="position:absolute;margin-left:60.95pt;margin-top:60.8pt;width:473.65pt;height:2.9pt;z-index:-251693568;mso-wrap-distance-left:0;mso-wrap-distance-right:0;mso-position-horizontal-relative:page" coordorigin="1219,1216"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">
                <v:line id="Line 476" o:spid="_x0000_s1027" style="position:absolute;visibility:visible;mso-wrap-style:square" from="1219,1224" to="10692,12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" strokecolor="#f60" strokeweight=".72pt"/>
                <v:line id="Line 475" o:spid="_x0000_s1028" style="position:absolute;visibility:visible;mso-wrap-style:square" from="1219,1260" to="10692,12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" strokecolor="#f60" strokeweight="1.44pt"/>
                <w10:wrap type="topAndBottom" anchorx="page"/>
              </v:group>
            </w:pict>
          </mc:Fallback>
        </mc:AlternateContent>
      </w:r>
      <w:r w:rsidR="005A5385" w:rsidRPr="00FD47AC">
        <w:rPr>
          <w:rFonts w:ascii="Calibri Light" w:hAnsi="Calibri Light" w:cs="Calibri Light"/>
          <w:sz w:val="24"/>
          <w:lang w:val="id"/>
        </w:rPr>
        <w:t xml:space="preserve">Jika ada jenis cairan, selain larutan yang akan </w:t>
      </w:r>
      <w:r w:rsidR="00F9000F">
        <w:rPr>
          <w:rFonts w:ascii="Calibri Light" w:hAnsi="Calibri Light" w:cs="Calibri Light"/>
          <w:sz w:val="24"/>
        </w:rPr>
        <w:t>diinfuskan</w:t>
      </w:r>
      <w:r w:rsidR="005A5385" w:rsidRPr="00FD47AC">
        <w:rPr>
          <w:rFonts w:ascii="Calibri Light" w:hAnsi="Calibri Light" w:cs="Calibri Light"/>
          <w:sz w:val="24"/>
          <w:lang w:val="id"/>
        </w:rPr>
        <w:t xml:space="preserve"> di </w:t>
      </w:r>
      <w:r w:rsidR="00F9000F">
        <w:rPr>
          <w:rFonts w:ascii="Calibri Light" w:hAnsi="Calibri Light" w:cs="Calibri Light"/>
          <w:sz w:val="24"/>
        </w:rPr>
        <w:t>jalur tekanan</w:t>
      </w:r>
      <w:r w:rsidR="005A5385" w:rsidRPr="00FD47AC">
        <w:rPr>
          <w:rFonts w:ascii="Calibri Light" w:hAnsi="Calibri Light" w:cs="Calibri Light"/>
          <w:sz w:val="24"/>
          <w:lang w:val="id"/>
        </w:rPr>
        <w:t xml:space="preserve"> atau transduser, yang memercik pada peralatan atau aksesorisnya, atau memasuki transduser atau monitor, segera hubungi pusat layanan rumah sakit.</w:t>
      </w:r>
    </w:p>
    <w:p w14:paraId="5D340247" w14:textId="77777777" w:rsidR="00D70F28" w:rsidRPr="00FD47AC" w:rsidRDefault="00D70F28">
      <w:pPr>
        <w:spacing w:line="271" w:lineRule="auto"/>
        <w:jc w:val="both"/>
        <w:rPr>
          <w:rFonts w:ascii="Calibri Light" w:hAnsi="Calibri Light" w:cs="Calibri Light"/>
          <w:sz w:val="24"/>
        </w:rPr>
        <w:sectPr w:rsidR="00D70F28" w:rsidRPr="00FD47AC">
          <w:headerReference w:type="default" r:id="rId175"/>
          <w:footerReference w:type="default" r:id="rId176"/>
          <w:pgSz w:w="11910" w:h="16850"/>
          <w:pgMar w:top="1180" w:right="520" w:bottom="960" w:left="620" w:header="910" w:footer="775" w:gutter="0"/>
          <w:pgNumType w:start="119"/>
          <w:cols w:space="720"/>
        </w:sectPr>
      </w:pPr>
    </w:p>
    <w:p w14:paraId="2F483CA7" w14:textId="77777777" w:rsidR="00D70F28" w:rsidRPr="00FD47AC" w:rsidRDefault="00D70F28">
      <w:pPr>
        <w:pStyle w:val="BodyText"/>
        <w:rPr>
          <w:rFonts w:ascii="Calibri Light" w:hAnsi="Calibri Light" w:cs="Calibri Light"/>
          <w:sz w:val="12"/>
        </w:rPr>
      </w:pPr>
    </w:p>
    <w:p w14:paraId="014BAADD" w14:textId="77777777" w:rsidR="00D70F28" w:rsidRPr="00FD47AC" w:rsidRDefault="005A5385">
      <w:pPr>
        <w:pStyle w:val="Heading8"/>
        <w:spacing w:before="93"/>
        <w:rPr>
          <w:rFonts w:ascii="Calibri Light" w:hAnsi="Calibri Light" w:cs="Calibri Light"/>
        </w:rPr>
      </w:pPr>
      <w:r w:rsidRPr="00FD47AC">
        <w:rPr>
          <w:rFonts w:ascii="Calibri Light" w:hAnsi="Calibri Light" w:cs="Calibri Light"/>
          <w:lang w:val="id"/>
        </w:rPr>
        <w:t>Catatan:</w:t>
      </w:r>
    </w:p>
    <w:p w14:paraId="4EE68BBE" w14:textId="77777777" w:rsidR="00D70F28" w:rsidRPr="00FD47AC" w:rsidRDefault="005A5385" w:rsidP="009555AA">
      <w:pPr>
        <w:pStyle w:val="ListParagraph"/>
        <w:numPr>
          <w:ilvl w:val="0"/>
          <w:numId w:val="126"/>
        </w:numPr>
        <w:tabs>
          <w:tab w:val="left" w:pos="988"/>
          <w:tab w:val="left" w:pos="989"/>
        </w:tabs>
        <w:spacing w:before="84"/>
        <w:rPr>
          <w:rFonts w:ascii="Calibri Light" w:hAnsi="Calibri Light" w:cs="Calibri Light"/>
          <w:sz w:val="24"/>
        </w:rPr>
      </w:pPr>
      <w:r w:rsidRPr="00FD47AC">
        <w:rPr>
          <w:rFonts w:ascii="Calibri Light" w:hAnsi="Calibri Light" w:cs="Calibri Light"/>
          <w:sz w:val="24"/>
          <w:lang w:val="id"/>
        </w:rPr>
        <w:t>Gunakan hanya transduser tekanan yang tercantum pada aksesoris IBP.</w:t>
      </w:r>
    </w:p>
    <w:p w14:paraId="7D8BDF59" w14:textId="2B89D0BA" w:rsidR="00D70F28" w:rsidRPr="00FD47AC" w:rsidRDefault="005A5385" w:rsidP="009555AA">
      <w:pPr>
        <w:pStyle w:val="ListParagraph"/>
        <w:numPr>
          <w:ilvl w:val="0"/>
          <w:numId w:val="126"/>
        </w:numPr>
        <w:tabs>
          <w:tab w:val="left" w:pos="988"/>
          <w:tab w:val="left" w:pos="989"/>
        </w:tabs>
        <w:rPr>
          <w:rFonts w:ascii="Calibri Light" w:hAnsi="Calibri Light" w:cs="Calibri Light"/>
          <w:sz w:val="24"/>
        </w:rPr>
      </w:pPr>
      <w:r w:rsidRPr="00FD47AC">
        <w:rPr>
          <w:rFonts w:ascii="Calibri Light" w:hAnsi="Calibri Light" w:cs="Calibri Light"/>
          <w:sz w:val="24"/>
          <w:lang w:val="id"/>
        </w:rPr>
        <w:t xml:space="preserve">Kalibrasi instrumen sesering yang </w:t>
      </w:r>
      <w:r w:rsidR="00F9000F">
        <w:rPr>
          <w:rFonts w:ascii="Calibri Light" w:hAnsi="Calibri Light" w:cs="Calibri Light"/>
          <w:sz w:val="24"/>
        </w:rPr>
        <w:t>ditentukan</w:t>
      </w:r>
      <w:r w:rsidRPr="00FD47AC">
        <w:rPr>
          <w:rFonts w:ascii="Calibri Light" w:hAnsi="Calibri Light" w:cs="Calibri Light"/>
          <w:sz w:val="24"/>
          <w:lang w:val="id"/>
        </w:rPr>
        <w:t xml:space="preserve"> oleh kebijakan prosedur rumah sakit Anda.</w:t>
      </w:r>
    </w:p>
    <w:p w14:paraId="7A045124" w14:textId="77777777" w:rsidR="00D70F28" w:rsidRPr="00FD47AC" w:rsidRDefault="00D70F28">
      <w:pPr>
        <w:pStyle w:val="BodyText"/>
        <w:spacing w:before="8"/>
        <w:rPr>
          <w:rFonts w:ascii="Calibri Light" w:hAnsi="Calibri Light" w:cs="Calibri Light"/>
          <w:sz w:val="23"/>
        </w:rPr>
      </w:pPr>
    </w:p>
    <w:p w14:paraId="12A9BD01" w14:textId="26269D3D" w:rsidR="00D70F28" w:rsidRPr="00FD47AC" w:rsidRDefault="005A5385" w:rsidP="00F22E05">
      <w:pPr>
        <w:pStyle w:val="Heading2"/>
        <w:numPr>
          <w:ilvl w:val="1"/>
          <w:numId w:val="128"/>
        </w:numPr>
      </w:pPr>
      <w:bookmarkStart w:id="171" w:name="_Toc62638576"/>
      <w:r w:rsidRPr="00FD47AC">
        <w:rPr>
          <w:lang w:val="id"/>
        </w:rPr>
        <w:t xml:space="preserve">Prosedur </w:t>
      </w:r>
      <w:r w:rsidR="00F9000F">
        <w:t>Pemantauan</w:t>
      </w:r>
      <w:bookmarkEnd w:id="171"/>
    </w:p>
    <w:p w14:paraId="14C48AA2" w14:textId="77777777" w:rsidR="00D70F28" w:rsidRPr="00FD47AC" w:rsidRDefault="005A5385">
      <w:pPr>
        <w:pStyle w:val="BodyText"/>
        <w:spacing w:before="164"/>
        <w:ind w:left="628"/>
        <w:rPr>
          <w:rFonts w:ascii="Calibri Light" w:hAnsi="Calibri Light" w:cs="Calibri Light"/>
        </w:rPr>
      </w:pPr>
      <w:r w:rsidRPr="00FD47AC">
        <w:rPr>
          <w:rFonts w:ascii="Calibri Light" w:hAnsi="Calibri Light" w:cs="Calibri Light"/>
          <w:lang w:val="id"/>
        </w:rPr>
        <w:t>Langkah persiapan untuk pengukuran IBP:</w:t>
      </w:r>
    </w:p>
    <w:p w14:paraId="53073654" w14:textId="79F1B215" w:rsidR="00D70F28" w:rsidRPr="00FD47AC" w:rsidRDefault="00C52E47" w:rsidP="009555AA">
      <w:pPr>
        <w:pStyle w:val="ListParagraph"/>
        <w:numPr>
          <w:ilvl w:val="0"/>
          <w:numId w:val="125"/>
        </w:numPr>
        <w:tabs>
          <w:tab w:val="left" w:pos="1041"/>
          <w:tab w:val="left" w:pos="1042"/>
        </w:tabs>
        <w:spacing w:line="271" w:lineRule="auto"/>
        <w:ind w:right="724" w:hanging="359"/>
        <w:rPr>
          <w:rFonts w:ascii="Calibri Light" w:hAnsi="Calibri Light" w:cs="Calibri Light"/>
          <w:sz w:val="24"/>
        </w:rPr>
      </w:pPr>
      <w:r>
        <w:rPr>
          <w:rFonts w:ascii="Calibri Light" w:hAnsi="Calibri Light" w:cs="Calibri Light"/>
          <w:sz w:val="24"/>
        </w:rPr>
        <w:t>Pasang kabel tekanan ke soket IBP pada modul XM atau V-IBP dan nyalakan monitor</w:t>
      </w:r>
      <w:r w:rsidR="005A5385" w:rsidRPr="00FD47AC" w:rsidDel="00000004">
        <w:rPr>
          <w:rFonts w:ascii="Calibri Light" w:hAnsi="Calibri Light" w:cs="Calibri Light"/>
          <w:sz w:val="24"/>
          <w:lang w:val="id"/>
        </w:rPr>
        <w:t>.</w:t>
      </w:r>
    </w:p>
    <w:p w14:paraId="56BC074F" w14:textId="76563FF0" w:rsidR="00D70F28" w:rsidRPr="00C52E47" w:rsidRDefault="00C52E47" w:rsidP="009555AA">
      <w:pPr>
        <w:pStyle w:val="ListParagraph"/>
        <w:numPr>
          <w:ilvl w:val="0"/>
          <w:numId w:val="125"/>
        </w:numPr>
        <w:tabs>
          <w:tab w:val="left" w:pos="1041"/>
          <w:tab w:val="left" w:pos="1042"/>
        </w:tabs>
        <w:spacing w:before="120" w:line="271" w:lineRule="auto"/>
        <w:ind w:right="731" w:hanging="359"/>
        <w:rPr>
          <w:rFonts w:ascii="Calibri Light" w:hAnsi="Calibri Light" w:cs="Calibri Light"/>
          <w:sz w:val="24"/>
          <w:szCs w:val="24"/>
        </w:rPr>
      </w:pPr>
      <w:r w:rsidRPr="00C52E47">
        <w:rPr>
          <w:rFonts w:ascii="Calibri Light" w:hAnsi="Calibri Light" w:cs="Calibri Light"/>
          <w:sz w:val="24"/>
          <w:szCs w:val="24"/>
        </w:rPr>
        <w:t xml:space="preserve">Bilas jalur </w:t>
      </w:r>
      <w:r w:rsidR="001A21E5">
        <w:rPr>
          <w:rFonts w:ascii="Calibri Light" w:hAnsi="Calibri Light" w:cs="Calibri Light"/>
          <w:sz w:val="24"/>
          <w:szCs w:val="24"/>
        </w:rPr>
        <w:t>sistem</w:t>
      </w:r>
      <w:r w:rsidRPr="00C52E47">
        <w:rPr>
          <w:rFonts w:ascii="Calibri Light" w:hAnsi="Calibri Light" w:cs="Calibri Light"/>
          <w:sz w:val="24"/>
          <w:szCs w:val="24"/>
        </w:rPr>
        <w:t xml:space="preserve"> menggunakan larutan garam untuk memastikan jalur bebas dari gelembung udara.</w:t>
      </w:r>
    </w:p>
    <w:p w14:paraId="067156E4" w14:textId="3E78D72C" w:rsidR="00D70F28" w:rsidRPr="001A21E5" w:rsidRDefault="001A21E5" w:rsidP="009555AA">
      <w:pPr>
        <w:pStyle w:val="ListParagraph"/>
        <w:numPr>
          <w:ilvl w:val="0"/>
          <w:numId w:val="125"/>
        </w:numPr>
        <w:tabs>
          <w:tab w:val="left" w:pos="1041"/>
          <w:tab w:val="left" w:pos="1042"/>
        </w:tabs>
        <w:spacing w:before="121" w:line="271" w:lineRule="auto"/>
        <w:ind w:right="729" w:hanging="359"/>
        <w:rPr>
          <w:rFonts w:ascii="Calibri Light" w:hAnsi="Calibri Light" w:cs="Calibri Light"/>
          <w:sz w:val="24"/>
          <w:szCs w:val="24"/>
        </w:rPr>
      </w:pPr>
      <w:r w:rsidRPr="001A21E5">
        <w:rPr>
          <w:rFonts w:ascii="Calibri Light" w:hAnsi="Calibri Light" w:cs="Calibri Light"/>
          <w:sz w:val="24"/>
          <w:szCs w:val="24"/>
        </w:rPr>
        <w:t>Sambungkan kateter pasien ke kabel tekanan, pastikan tidak ada udara dalam kateter ataupun kabel tekanan.</w:t>
      </w:r>
    </w:p>
    <w:p w14:paraId="451F1F9A" w14:textId="099AA1C8" w:rsidR="00D70F28" w:rsidRPr="00FD47AC" w:rsidRDefault="001A21E5" w:rsidP="009555AA">
      <w:pPr>
        <w:pStyle w:val="ListParagraph"/>
        <w:numPr>
          <w:ilvl w:val="0"/>
          <w:numId w:val="125"/>
        </w:numPr>
        <w:tabs>
          <w:tab w:val="left" w:pos="1041"/>
          <w:tab w:val="left" w:pos="1042"/>
        </w:tabs>
        <w:spacing w:before="118" w:line="271" w:lineRule="auto"/>
        <w:ind w:right="725" w:hanging="359"/>
        <w:rPr>
          <w:rFonts w:ascii="Calibri Light" w:hAnsi="Calibri Light" w:cs="Calibri Light"/>
          <w:sz w:val="24"/>
        </w:rPr>
      </w:pPr>
      <w:r>
        <w:rPr>
          <w:rFonts w:ascii="Calibri Light" w:hAnsi="Calibri Light" w:cs="Calibri Light"/>
          <w:sz w:val="24"/>
          <w:szCs w:val="24"/>
        </w:rPr>
        <w:t xml:space="preserve">Posisikan transduser agar memiliki ketinggian yang sama dengan jantung pasien, kira-kira pada garis </w:t>
      </w:r>
      <w:r w:rsidRPr="001A21E5">
        <w:rPr>
          <w:rFonts w:ascii="Calibri Light" w:hAnsi="Calibri Light" w:cs="Calibri Light"/>
          <w:i/>
          <w:sz w:val="24"/>
          <w:szCs w:val="24"/>
        </w:rPr>
        <w:t>mid-axilary</w:t>
      </w:r>
      <w:r>
        <w:rPr>
          <w:rFonts w:ascii="Calibri Light" w:hAnsi="Calibri Light" w:cs="Calibri Light"/>
          <w:sz w:val="24"/>
          <w:szCs w:val="24"/>
        </w:rPr>
        <w:t>.</w:t>
      </w:r>
    </w:p>
    <w:p w14:paraId="560C2851" w14:textId="15350BF9" w:rsidR="00D70F28" w:rsidRPr="00FD47AC" w:rsidRDefault="005A5385" w:rsidP="009555AA">
      <w:pPr>
        <w:pStyle w:val="ListParagraph"/>
        <w:numPr>
          <w:ilvl w:val="0"/>
          <w:numId w:val="125"/>
        </w:numPr>
        <w:tabs>
          <w:tab w:val="left" w:pos="1041"/>
          <w:tab w:val="left" w:pos="1042"/>
        </w:tabs>
        <w:spacing w:before="120"/>
        <w:ind w:left="1041"/>
        <w:rPr>
          <w:rFonts w:ascii="Calibri Light" w:hAnsi="Calibri Light" w:cs="Calibri Light"/>
          <w:sz w:val="24"/>
        </w:rPr>
      </w:pPr>
      <w:r w:rsidRPr="00FD47AC">
        <w:rPr>
          <w:rFonts w:ascii="Calibri Light" w:hAnsi="Calibri Light" w:cs="Calibri Light"/>
          <w:sz w:val="24"/>
          <w:lang w:val="id"/>
        </w:rPr>
        <w:t xml:space="preserve">Untuk pemilihan nama label, silakan merujuk ke </w:t>
      </w:r>
      <w:r w:rsidR="001A21E5">
        <w:rPr>
          <w:rFonts w:ascii="Calibri Light" w:hAnsi="Calibri Light" w:cs="Calibri Light"/>
          <w:sz w:val="24"/>
        </w:rPr>
        <w:t>Memilih Tekanan untuk Pemantauan</w:t>
      </w:r>
      <w:r w:rsidRPr="00FD47AC">
        <w:rPr>
          <w:rFonts w:ascii="Calibri Light" w:hAnsi="Calibri Light" w:cs="Calibri Light"/>
          <w:sz w:val="24"/>
          <w:lang w:val="id"/>
        </w:rPr>
        <w:t>.</w:t>
      </w:r>
    </w:p>
    <w:p w14:paraId="2B738F4F" w14:textId="43E80C34" w:rsidR="00D70F28" w:rsidRPr="00FD47AC" w:rsidRDefault="00F913D9" w:rsidP="009555AA">
      <w:pPr>
        <w:pStyle w:val="ListParagraph"/>
        <w:numPr>
          <w:ilvl w:val="0"/>
          <w:numId w:val="125"/>
        </w:numPr>
        <w:tabs>
          <w:tab w:val="left" w:pos="1041"/>
          <w:tab w:val="left" w:pos="1042"/>
        </w:tabs>
        <w:ind w:left="1041"/>
        <w:rPr>
          <w:rFonts w:ascii="Calibri Light" w:hAnsi="Calibri Light" w:cs="Calibri Light"/>
          <w:sz w:val="24"/>
        </w:rPr>
      </w:pPr>
      <w:r w:rsidRPr="00FD47AC">
        <w:rPr>
          <w:rFonts w:ascii="Calibri Light" w:hAnsi="Calibri Light" w:cs="Calibri Light"/>
          <w:noProof/>
        </w:rPr>
        <mc:AlternateContent>
          <mc:Choice Requires="wpg">
            <w:drawing>
              <wp:anchor distT="0" distB="0" distL="114300" distR="114300" simplePos="0" relativeHeight="251625984" behindDoc="0" locked="0" layoutInCell="1" allowOverlap="1" wp14:anchorId="36488095" wp14:editId="1D9CE28C">
                <wp:simplePos x="0" y="0"/>
                <wp:positionH relativeFrom="page">
                  <wp:posOffset>774065</wp:posOffset>
                </wp:positionH>
                <wp:positionV relativeFrom="paragraph">
                  <wp:posOffset>378460</wp:posOffset>
                </wp:positionV>
                <wp:extent cx="6015355" cy="36830"/>
                <wp:effectExtent l="0" t="0" r="0" b="0"/>
                <wp:wrapNone/>
                <wp:docPr id="832" name="Group 4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596"/>
                          <a:chExt cx="9473" cy="58"/>
                        </a:xfrm>
                      </wpg:grpSpPr>
                      <wps:wsp>
                        <wps:cNvPr id="833" name="Line 473"/>
                        <wps:cNvCnPr>
                          <a:cxnSpLocks noChangeShapeType="1"/>
                        </wps:cNvCnPr>
                        <wps:spPr bwMode="auto">
                          <a:xfrm>
                            <a:off x="1219" y="603"/>
                            <a:ext cx="9473" cy="0"/>
                          </a:xfrm>
                          <a:prstGeom prst="line">
                            <a:avLst/>
                          </a:prstGeom>
                          <a:noFill/>
                          <a:ln w="9144">
                            <a:solidFill>
                              <a:srgbClr val="FF66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s:wsp>
                        <wps:cNvPr id="834" name="Rectangle 472"/>
                        <wps:cNvSpPr>
                          <a:spLocks noChangeArrowheads="1"/>
                        </wps:cNvSpPr>
                        <wps:spPr bwMode="auto">
                          <a:xfrm>
                            <a:off x="1219" y="624"/>
                            <a:ext cx="9473" cy="29"/>
                          </a:xfrm>
                          <a:prstGeom prst="rect">
                            <a:avLst/>
                          </a:prstGeom>
                          <a:solidFill>
                            <a:srgbClr val="FF6600"/>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F017324" id="Group 471" o:spid="_x0000_s1026" style="position:absolute;margin-left:60.95pt;margin-top:29.8pt;width:473.65pt;height:2.9pt;z-index:251625984;mso-position-horizontal-relative:page" coordorigin="1219,596"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">
                <v:line id="Line 473" o:spid="_x0000_s1027" style="position:absolute;visibility:visible;mso-wrap-style:square" from="1219,603" to="10692,6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" strokecolor="#f60" strokeweight=".72pt"/>
                <v:rect id="Rectangle 472" o:spid="_x0000_s1028" style="position:absolute;left:1219;top:624;width:9473;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" fillcolor="#f60" stroked="f"/>
                <w10:wrap anchorx="page"/>
              </v:group>
            </w:pict>
          </mc:Fallback>
        </mc:AlternateContent>
      </w:r>
      <w:r w:rsidR="005A5385" w:rsidRPr="00FD47AC">
        <w:rPr>
          <w:rFonts w:ascii="Calibri Light" w:hAnsi="Calibri Light" w:cs="Calibri Light"/>
          <w:sz w:val="24"/>
          <w:lang w:val="id"/>
        </w:rPr>
        <w:t xml:space="preserve">Untuk </w:t>
      </w:r>
      <w:r w:rsidR="001A21E5">
        <w:rPr>
          <w:rFonts w:ascii="Calibri Light" w:hAnsi="Calibri Light" w:cs="Calibri Light"/>
          <w:sz w:val="24"/>
        </w:rPr>
        <w:t>kalibrasi nol</w:t>
      </w:r>
      <w:r w:rsidR="005A5385" w:rsidRPr="00FD47AC">
        <w:rPr>
          <w:rFonts w:ascii="Calibri Light" w:hAnsi="Calibri Light" w:cs="Calibri Light"/>
          <w:sz w:val="24"/>
          <w:lang w:val="id"/>
        </w:rPr>
        <w:t xml:space="preserve"> transduser, silakan merujuk ke </w:t>
      </w:r>
      <w:r w:rsidR="001A21E5">
        <w:rPr>
          <w:rFonts w:ascii="Calibri Light" w:hAnsi="Calibri Light" w:cs="Calibri Light"/>
          <w:sz w:val="24"/>
        </w:rPr>
        <w:t>Kalibrasi Nol</w:t>
      </w:r>
      <w:r w:rsidR="001A21E5">
        <w:rPr>
          <w:rFonts w:ascii="Calibri Light" w:hAnsi="Calibri Light" w:cs="Calibri Light"/>
          <w:sz w:val="24"/>
          <w:lang w:val="id"/>
        </w:rPr>
        <w:t xml:space="preserve"> Transdus</w:t>
      </w:r>
      <w:r w:rsidR="005A5385" w:rsidRPr="00FD47AC">
        <w:rPr>
          <w:rFonts w:ascii="Calibri Light" w:hAnsi="Calibri Light" w:cs="Calibri Light"/>
          <w:sz w:val="24"/>
          <w:lang w:val="id"/>
        </w:rPr>
        <w:t>er</w:t>
      </w:r>
      <w:r w:rsidR="001A21E5" w:rsidRPr="001A21E5">
        <w:rPr>
          <w:rFonts w:ascii="Calibri Light" w:hAnsi="Calibri Light" w:cs="Calibri Light"/>
          <w:sz w:val="24"/>
          <w:lang w:val="id"/>
        </w:rPr>
        <w:t xml:space="preserve"> </w:t>
      </w:r>
      <w:r w:rsidR="001A21E5">
        <w:rPr>
          <w:rFonts w:ascii="Calibri Light" w:hAnsi="Calibri Light" w:cs="Calibri Light"/>
          <w:sz w:val="24"/>
          <w:lang w:val="id"/>
        </w:rPr>
        <w:t>T</w:t>
      </w:r>
      <w:r w:rsidR="001A21E5" w:rsidRPr="00FD47AC">
        <w:rPr>
          <w:rFonts w:ascii="Calibri Light" w:hAnsi="Calibri Light" w:cs="Calibri Light"/>
          <w:sz w:val="24"/>
          <w:lang w:val="id"/>
        </w:rPr>
        <w:t>ekanan</w:t>
      </w:r>
      <w:r w:rsidR="005A5385" w:rsidRPr="00FD47AC">
        <w:rPr>
          <w:rFonts w:ascii="Calibri Light" w:hAnsi="Calibri Light" w:cs="Calibri Light"/>
          <w:sz w:val="24"/>
          <w:lang w:val="id"/>
        </w:rPr>
        <w:t>.</w:t>
      </w:r>
    </w:p>
    <w:p w14:paraId="0B4D820D" w14:textId="77777777" w:rsidR="00D70F28" w:rsidRPr="00FD47AC" w:rsidRDefault="00F913D9">
      <w:pPr>
        <w:pStyle w:val="BodyText"/>
        <w:spacing w:before="2"/>
        <w:rPr>
          <w:rFonts w:ascii="Calibri Light" w:hAnsi="Calibri Light" w:cs="Calibri Light"/>
          <w:sz w:val="17"/>
        </w:rPr>
      </w:pPr>
      <w:r w:rsidRPr="00FD47AC">
        <w:rPr>
          <w:rFonts w:ascii="Calibri Light" w:hAnsi="Calibri Light" w:cs="Calibri Light"/>
          <w:noProof/>
        </w:rPr>
        <mc:AlternateContent>
          <mc:Choice Requires="wps">
            <w:drawing>
              <wp:anchor distT="0" distB="0" distL="0" distR="0" simplePos="0" relativeHeight="251624960" behindDoc="1" locked="0" layoutInCell="1" allowOverlap="1" wp14:anchorId="541F96C3" wp14:editId="26ABD5C0">
                <wp:simplePos x="0" y="0"/>
                <wp:positionH relativeFrom="page">
                  <wp:posOffset>774065</wp:posOffset>
                </wp:positionH>
                <wp:positionV relativeFrom="paragraph">
                  <wp:posOffset>140970</wp:posOffset>
                </wp:positionV>
                <wp:extent cx="6015355" cy="200025"/>
                <wp:effectExtent l="0" t="0" r="0" b="0"/>
                <wp:wrapTopAndBottom/>
                <wp:docPr id="831" name="Text Box 4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5355" cy="200025"/>
                        </a:xfrm>
                        <a:prstGeom prst="rect">
                          <a:avLst/>
                        </a:prstGeom>
                        <a:solidFill>
                          <a:srgbClr val="E6E6E6"/>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14:paraId="30246E60" w14:textId="77777777" w:rsidR="00BF557D" w:rsidRDefault="00BF557D">
                            <w:pPr>
                              <w:spacing w:line="274" w:lineRule="exact"/>
                              <w:ind w:left="4128" w:right="4131"/>
                              <w:jc w:val="center"/>
                              <w:rPr>
                                <w:rFonts w:ascii="Arial"/>
                                <w:b/>
                                <w:sz w:val="24"/>
                              </w:rPr>
                            </w:pPr>
                            <w:r>
                              <w:rPr>
                                <w:b/>
                                <w:sz w:val="24"/>
                                <w:u w:val="thick"/>
                                <w:lang w:val="id"/>
                              </w:rPr>
                              <w:t>Peringatan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41F96C3" id="Text Box 470" o:spid="_x0000_s1108" type="#_x0000_t202" style="position:absolute;margin-left:60.95pt;margin-top:11.1pt;width:473.65pt;height:15.75pt;z-index:-25169152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" fillcolor="#e6e6e6" stroked="f">
                <v:textbox inset="0,0,0,0">
                  <w:txbxContent>
                    <w:p w14:paraId="30246E60" w14:textId="77777777" w:rsidR="00BF557D" w:rsidRDefault="00BF557D">
                      <w:pPr>
                        <w:spacing w:line="274" w:lineRule="exact"/>
                        <w:ind w:left="4128" w:right="4131"/>
                        <w:jc w:val="center"/>
                        <w:rPr>
                          <w:rFonts w:ascii="Arial"/>
                          <w:b/>
                          <w:sz w:val="24"/>
                        </w:rPr>
                      </w:pPr>
                      <w:r>
                        <w:rPr>
                          <w:b/>
                          <w:sz w:val="24"/>
                          <w:u w:val="thick"/>
                          <w:lang w:val="id"/>
                        </w:rPr>
                        <w:t>Peringatan</w:t>
                      </w:r>
                    </w:p>
                  </w:txbxContent>
                </v:textbox>
                <w10:wrap type="topAndBottom" anchorx="page"/>
              </v:shape>
            </w:pict>
          </mc:Fallback>
        </mc:AlternateContent>
      </w:r>
    </w:p>
    <w:p w14:paraId="3782D09D" w14:textId="323CE3FF" w:rsidR="00D70F28" w:rsidRPr="00FD47AC" w:rsidRDefault="005A5385">
      <w:pPr>
        <w:pStyle w:val="BodyText"/>
        <w:spacing w:before="100" w:after="128" w:line="268" w:lineRule="auto"/>
        <w:ind w:left="628" w:right="650"/>
        <w:rPr>
          <w:rFonts w:ascii="Calibri Light" w:hAnsi="Calibri Light" w:cs="Calibri Light"/>
        </w:rPr>
      </w:pPr>
      <w:r w:rsidRPr="00FD47AC">
        <w:rPr>
          <w:rFonts w:ascii="Calibri Light" w:hAnsi="Calibri Light" w:cs="Calibri Light"/>
          <w:lang w:val="id"/>
        </w:rPr>
        <w:t xml:space="preserve">Jika ada gelembung udara di garis tekanan atau transduser, Anda harus membersihkan sistem dengan larutan yang akan </w:t>
      </w:r>
      <w:r w:rsidR="00A02F50">
        <w:rPr>
          <w:rFonts w:ascii="Calibri Light" w:hAnsi="Calibri Light" w:cs="Calibri Light"/>
        </w:rPr>
        <w:t>diinfuskan</w:t>
      </w:r>
      <w:r w:rsidRPr="00FD47AC">
        <w:rPr>
          <w:rFonts w:ascii="Calibri Light" w:hAnsi="Calibri Light" w:cs="Calibri Light"/>
          <w:lang w:val="id"/>
        </w:rPr>
        <w:t>.</w:t>
      </w:r>
    </w:p>
    <w:p w14:paraId="3089F11A" w14:textId="77777777" w:rsidR="00D70F28" w:rsidRPr="00FD47AC" w:rsidRDefault="00F913D9">
      <w:pPr>
        <w:pStyle w:val="BodyText"/>
        <w:spacing w:line="59" w:lineRule="exact"/>
        <w:ind w:left="584"/>
        <w:rPr>
          <w:rFonts w:ascii="Calibri Light" w:hAnsi="Calibri Light" w:cs="Calibri Light"/>
          <w:sz w:val="5"/>
        </w:rPr>
      </w:pPr>
      <w:r w:rsidRPr="00FD47AC">
        <w:rPr>
          <w:rFonts w:ascii="Calibri Light" w:hAnsi="Calibri Light" w:cs="Calibri Light"/>
          <w:noProof/>
          <w:sz w:val="5"/>
        </w:rPr>
        <mc:AlternateContent>
          <mc:Choice Requires="wpg">
            <w:drawing>
              <wp:inline distT="0" distB="0" distL="0" distR="0" wp14:anchorId="7FF9BCA4" wp14:editId="2933E5C4">
                <wp:extent cx="6015355" cy="36830"/>
                <wp:effectExtent l="12700" t="9525" r="10795" b="1270"/>
                <wp:docPr id="828" name="Group 4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0" y="0"/>
                          <a:chExt cx="9473" cy="58"/>
                        </a:xfrm>
                      </wpg:grpSpPr>
                      <wps:wsp>
                        <wps:cNvPr id="829" name="Line 469"/>
                        <wps:cNvCnPr>
                          <a:cxnSpLocks noChangeShapeType="1"/>
                        </wps:cNvCnPr>
                        <wps:spPr bwMode="auto">
                          <a:xfrm>
                            <a:off x="0" y="7"/>
                            <a:ext cx="9472" cy="0"/>
                          </a:xfrm>
                          <a:prstGeom prst="line">
                            <a:avLst/>
                          </a:prstGeom>
                          <a:noFill/>
                          <a:ln w="9144">
                            <a:solidFill>
                              <a:srgbClr val="FF66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s:wsp>
                        <wps:cNvPr id="830" name="Line 468"/>
                        <wps:cNvCnPr>
                          <a:cxnSpLocks noChangeShapeType="1"/>
                        </wps:cNvCnPr>
                        <wps:spPr bwMode="auto">
                          <a:xfrm>
                            <a:off x="0" y="43"/>
                            <a:ext cx="9472" cy="0"/>
                          </a:xfrm>
                          <a:prstGeom prst="line">
                            <a:avLst/>
                          </a:prstGeom>
                          <a:noFill/>
                          <a:ln w="18288">
                            <a:solidFill>
                              <a:srgbClr val="FF66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g:wgp>
                  </a:graphicData>
                </a:graphic>
              </wp:inline>
            </w:drawing>
          </mc:Choice>
          <mc:Fallback>
            <w:pict>
              <v:group w14:anchorId="788EE322" id="Group 467" o:spid="_x0000_s1026" style="width:473.65pt;height:2.9pt;mso-position-horizontal-relative:char;mso-position-vertical-relative:line"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">
                <v:line id="Line 469" o:spid="_x0000_s1027" style="position:absolute;visibility:visible;mso-wrap-style:square" from="0,7" to="947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" strokecolor="#f60" strokeweight=".72pt"/>
                <v:line id="Line 468" o:spid="_x0000_s1028" style="position:absolute;visibility:visible;mso-wrap-style:square" from="0,43" to="9472,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" strokecolor="#f60" strokeweight="1.44pt"/>
                <w10:anchorlock/>
              </v:group>
            </w:pict>
          </mc:Fallback>
        </mc:AlternateContent>
      </w:r>
    </w:p>
    <w:p w14:paraId="2AEB4A6C" w14:textId="6B5A1B8A" w:rsidR="00D70F28" w:rsidRPr="00FD47AC" w:rsidRDefault="00D70F28">
      <w:pPr>
        <w:pStyle w:val="BodyText"/>
        <w:rPr>
          <w:rFonts w:ascii="Calibri Light" w:hAnsi="Calibri Light" w:cs="Calibri Light"/>
          <w:sz w:val="20"/>
        </w:rPr>
      </w:pPr>
    </w:p>
    <w:p w14:paraId="1F92E096" w14:textId="3A34B7C0" w:rsidR="00D70F28" w:rsidRPr="00FD47AC" w:rsidRDefault="005A5385" w:rsidP="00F22E05">
      <w:pPr>
        <w:pStyle w:val="Heading3"/>
        <w:numPr>
          <w:ilvl w:val="2"/>
          <w:numId w:val="128"/>
        </w:numPr>
      </w:pPr>
      <w:bookmarkStart w:id="172" w:name="_Toc62638577"/>
      <w:r w:rsidRPr="00FD47AC">
        <w:t xml:space="preserve">Memilih </w:t>
      </w:r>
      <w:r w:rsidR="001A21E5">
        <w:t>Tekanan untuk Pemantauan</w:t>
      </w:r>
      <w:bookmarkEnd w:id="172"/>
    </w:p>
    <w:p w14:paraId="60BE9BAE" w14:textId="22DDF503" w:rsidR="00D70F28" w:rsidRPr="00FD47AC" w:rsidRDefault="00A02F50">
      <w:pPr>
        <w:pStyle w:val="BodyText"/>
        <w:spacing w:before="158" w:line="271" w:lineRule="auto"/>
        <w:ind w:left="628" w:right="725"/>
        <w:jc w:val="both"/>
        <w:rPr>
          <w:rFonts w:ascii="Calibri Light" w:hAnsi="Calibri Light" w:cs="Calibri Light"/>
        </w:rPr>
      </w:pPr>
      <w:r>
        <w:rPr>
          <w:rFonts w:ascii="Calibri Light" w:hAnsi="Calibri Light" w:cs="Calibri Light"/>
        </w:rPr>
        <w:t>Pilih pada</w:t>
      </w:r>
      <w:r w:rsidR="005A5385" w:rsidRPr="00FD47AC">
        <w:rPr>
          <w:rFonts w:ascii="Calibri Light" w:hAnsi="Calibri Light" w:cs="Calibri Light"/>
          <w:lang w:val="id"/>
        </w:rPr>
        <w:t xml:space="preserve"> monitor</w:t>
      </w:r>
      <w:r>
        <w:rPr>
          <w:rFonts w:ascii="Calibri Light" w:hAnsi="Calibri Light" w:cs="Calibri Light"/>
        </w:rPr>
        <w:t xml:space="preserve"> jenis</w:t>
      </w:r>
      <w:r w:rsidR="005A5385" w:rsidRPr="00FD47AC">
        <w:rPr>
          <w:rFonts w:ascii="Calibri Light" w:hAnsi="Calibri Light" w:cs="Calibri Light"/>
          <w:lang w:val="id"/>
        </w:rPr>
        <w:t xml:space="preserve"> tekanan yang ingin Anda </w:t>
      </w:r>
      <w:r>
        <w:rPr>
          <w:rFonts w:ascii="Calibri Light" w:hAnsi="Calibri Light" w:cs="Calibri Light"/>
        </w:rPr>
        <w:t>pantau</w:t>
      </w:r>
      <w:r w:rsidR="005A5385" w:rsidRPr="00FD47AC">
        <w:rPr>
          <w:rFonts w:ascii="Calibri Light" w:hAnsi="Calibri Light" w:cs="Calibri Light"/>
          <w:lang w:val="id"/>
        </w:rPr>
        <w:t xml:space="preserve"> dengan memilih label tekanannya. Label adalah pengidentifikasi unik untuk setiap jenis tekanan. Bila Anda memilih label, monitor akan menggunakan setelan tersimpan label tersebut, misalnya warna, skala gelombang, dan setelan alarm. Label juga menentukan algoritma yang digunakan untuk memproses sinyal tekanan, sehingga label salah dapat menyebabkan nilai tekanan yang salah. Untuk memilih label, silakan merujuk ke tabel berikut ini:</w:t>
      </w:r>
    </w:p>
    <w:p w14:paraId="0B673D1A" w14:textId="77777777" w:rsidR="00D70F28" w:rsidRPr="00FD47AC" w:rsidRDefault="00D70F28">
      <w:pPr>
        <w:pStyle w:val="BodyText"/>
        <w:spacing w:before="10"/>
        <w:rPr>
          <w:rFonts w:ascii="Calibri Light" w:hAnsi="Calibri Light" w:cs="Calibri Light"/>
          <w:sz w:val="28"/>
        </w:rPr>
      </w:pPr>
    </w:p>
    <w:tbl>
      <w:tblPr>
        <w:tblW w:w="0" w:type="auto"/>
        <w:tblInd w:w="254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82"/>
        <w:gridCol w:w="4606"/>
      </w:tblGrid>
      <w:tr w:rsidR="00D70F28" w:rsidRPr="00FD47AC" w14:paraId="7EFEF2B0" w14:textId="77777777" w:rsidTr="00A02F50">
        <w:trPr>
          <w:trHeight w:val="431"/>
        </w:trPr>
        <w:tc>
          <w:tcPr>
            <w:tcW w:w="982" w:type="dxa"/>
            <w:vAlign w:val="center"/>
          </w:tcPr>
          <w:p w14:paraId="129FCE96" w14:textId="77777777" w:rsidR="00D70F28" w:rsidRPr="00A02F50" w:rsidRDefault="005A5385" w:rsidP="00A02F50">
            <w:pPr>
              <w:pStyle w:val="TableParagraph"/>
              <w:spacing w:line="268" w:lineRule="exact"/>
              <w:ind w:left="105"/>
              <w:rPr>
                <w:rFonts w:ascii="Calibri Light" w:hAnsi="Calibri Light" w:cs="Calibri Light"/>
                <w:b/>
                <w:sz w:val="24"/>
              </w:rPr>
            </w:pPr>
            <w:r w:rsidRPr="00A02F50">
              <w:rPr>
                <w:rFonts w:ascii="Calibri Light" w:hAnsi="Calibri Light" w:cs="Calibri Light"/>
                <w:b/>
                <w:sz w:val="24"/>
                <w:lang w:val="id"/>
              </w:rPr>
              <w:t>Label</w:t>
            </w:r>
          </w:p>
        </w:tc>
        <w:tc>
          <w:tcPr>
            <w:tcW w:w="4606" w:type="dxa"/>
            <w:vAlign w:val="center"/>
          </w:tcPr>
          <w:p w14:paraId="17C5168E" w14:textId="77777777" w:rsidR="00D70F28" w:rsidRPr="00A02F50" w:rsidRDefault="005A5385" w:rsidP="00A02F50">
            <w:pPr>
              <w:pStyle w:val="TableParagraph"/>
              <w:spacing w:line="268" w:lineRule="exact"/>
              <w:ind w:left="108"/>
              <w:rPr>
                <w:rFonts w:ascii="Calibri Light" w:hAnsi="Calibri Light" w:cs="Calibri Light"/>
                <w:b/>
                <w:sz w:val="24"/>
              </w:rPr>
            </w:pPr>
            <w:r w:rsidRPr="00A02F50">
              <w:rPr>
                <w:rFonts w:ascii="Calibri Light" w:hAnsi="Calibri Light" w:cs="Calibri Light"/>
                <w:b/>
                <w:sz w:val="24"/>
                <w:lang w:val="id"/>
              </w:rPr>
              <w:t>Deskripsi</w:t>
            </w:r>
          </w:p>
        </w:tc>
      </w:tr>
      <w:tr w:rsidR="00D70F28" w:rsidRPr="00FD47AC" w14:paraId="7398D78C" w14:textId="77777777" w:rsidTr="00A02F50">
        <w:trPr>
          <w:trHeight w:val="431"/>
        </w:trPr>
        <w:tc>
          <w:tcPr>
            <w:tcW w:w="982" w:type="dxa"/>
            <w:vAlign w:val="center"/>
          </w:tcPr>
          <w:p w14:paraId="15B1577B" w14:textId="02F60917" w:rsidR="00D70F28" w:rsidRPr="00A02F50" w:rsidRDefault="00A02F50" w:rsidP="00A02F50">
            <w:pPr>
              <w:pStyle w:val="TableParagraph"/>
              <w:spacing w:line="268" w:lineRule="exact"/>
              <w:ind w:left="105"/>
              <w:rPr>
                <w:rFonts w:ascii="Calibri Light" w:hAnsi="Calibri Light" w:cs="Calibri Light"/>
                <w:sz w:val="24"/>
              </w:rPr>
            </w:pPr>
            <w:r>
              <w:rPr>
                <w:rFonts w:ascii="Calibri Light" w:hAnsi="Calibri Light" w:cs="Calibri Light"/>
                <w:sz w:val="24"/>
              </w:rPr>
              <w:t>ART</w:t>
            </w:r>
          </w:p>
        </w:tc>
        <w:tc>
          <w:tcPr>
            <w:tcW w:w="4606" w:type="dxa"/>
            <w:vAlign w:val="center"/>
          </w:tcPr>
          <w:p w14:paraId="4F75C1CE" w14:textId="77777777" w:rsidR="00D70F28" w:rsidRPr="00FD47AC" w:rsidRDefault="005A5385" w:rsidP="00A02F50">
            <w:pPr>
              <w:pStyle w:val="TableParagraph"/>
              <w:spacing w:line="268" w:lineRule="exact"/>
              <w:ind w:left="108"/>
              <w:rPr>
                <w:rFonts w:ascii="Calibri Light" w:hAnsi="Calibri Light" w:cs="Calibri Light"/>
                <w:sz w:val="24"/>
              </w:rPr>
            </w:pPr>
            <w:r w:rsidRPr="00FD47AC">
              <w:rPr>
                <w:rFonts w:ascii="Calibri Light" w:hAnsi="Calibri Light" w:cs="Calibri Light"/>
                <w:sz w:val="24"/>
                <w:lang w:val="id"/>
              </w:rPr>
              <w:t>Tekanan darah arteri</w:t>
            </w:r>
          </w:p>
        </w:tc>
      </w:tr>
      <w:tr w:rsidR="00D70F28" w:rsidRPr="00FD47AC" w14:paraId="0B2644EC" w14:textId="77777777" w:rsidTr="00A02F50">
        <w:trPr>
          <w:trHeight w:val="431"/>
        </w:trPr>
        <w:tc>
          <w:tcPr>
            <w:tcW w:w="982" w:type="dxa"/>
            <w:vAlign w:val="center"/>
          </w:tcPr>
          <w:p w14:paraId="4991FC49" w14:textId="24256DC5" w:rsidR="00D70F28" w:rsidRPr="00A02F50" w:rsidRDefault="00A02F50" w:rsidP="00A02F50">
            <w:pPr>
              <w:pStyle w:val="TableParagraph"/>
              <w:spacing w:line="268" w:lineRule="exact"/>
              <w:ind w:left="105"/>
              <w:rPr>
                <w:rFonts w:ascii="Calibri Light" w:hAnsi="Calibri Light" w:cs="Calibri Light"/>
                <w:sz w:val="24"/>
              </w:rPr>
            </w:pPr>
            <w:r>
              <w:rPr>
                <w:rFonts w:ascii="Calibri Light" w:hAnsi="Calibri Light" w:cs="Calibri Light"/>
                <w:sz w:val="24"/>
              </w:rPr>
              <w:t>PA</w:t>
            </w:r>
          </w:p>
        </w:tc>
        <w:tc>
          <w:tcPr>
            <w:tcW w:w="4606" w:type="dxa"/>
            <w:vAlign w:val="center"/>
          </w:tcPr>
          <w:p w14:paraId="0088620D" w14:textId="1FF8FB48" w:rsidR="00D70F28" w:rsidRPr="00D54966" w:rsidRDefault="005A5385" w:rsidP="00D54966">
            <w:pPr>
              <w:pStyle w:val="TableParagraph"/>
              <w:spacing w:line="268" w:lineRule="exact"/>
              <w:ind w:left="108"/>
              <w:rPr>
                <w:rFonts w:ascii="Calibri Light" w:hAnsi="Calibri Light" w:cs="Calibri Light"/>
                <w:sz w:val="24"/>
              </w:rPr>
            </w:pPr>
            <w:r w:rsidRPr="00FD47AC">
              <w:rPr>
                <w:rFonts w:ascii="Calibri Light" w:hAnsi="Calibri Light" w:cs="Calibri Light"/>
                <w:sz w:val="24"/>
                <w:lang w:val="id"/>
              </w:rPr>
              <w:t xml:space="preserve">Tekanan arteri </w:t>
            </w:r>
            <w:r w:rsidR="00D54966">
              <w:rPr>
                <w:rFonts w:ascii="Calibri Light" w:hAnsi="Calibri Light" w:cs="Calibri Light"/>
                <w:sz w:val="24"/>
              </w:rPr>
              <w:t>pulmonalis</w:t>
            </w:r>
          </w:p>
        </w:tc>
      </w:tr>
      <w:tr w:rsidR="00D70F28" w:rsidRPr="00FD47AC" w14:paraId="0F9E4D7C" w14:textId="77777777" w:rsidTr="00A02F50">
        <w:trPr>
          <w:trHeight w:val="431"/>
        </w:trPr>
        <w:tc>
          <w:tcPr>
            <w:tcW w:w="982" w:type="dxa"/>
            <w:vAlign w:val="center"/>
          </w:tcPr>
          <w:p w14:paraId="562ECE0D" w14:textId="17133A4F" w:rsidR="00D70F28" w:rsidRPr="00A02F50" w:rsidRDefault="00A02F50" w:rsidP="00A02F50">
            <w:pPr>
              <w:pStyle w:val="TableParagraph"/>
              <w:spacing w:line="268" w:lineRule="exact"/>
              <w:ind w:left="105"/>
              <w:rPr>
                <w:rFonts w:ascii="Calibri Light" w:hAnsi="Calibri Light" w:cs="Calibri Light"/>
                <w:sz w:val="24"/>
              </w:rPr>
            </w:pPr>
            <w:r>
              <w:rPr>
                <w:rFonts w:ascii="Calibri Light" w:hAnsi="Calibri Light" w:cs="Calibri Light"/>
                <w:sz w:val="24"/>
              </w:rPr>
              <w:t>CVP</w:t>
            </w:r>
          </w:p>
        </w:tc>
        <w:tc>
          <w:tcPr>
            <w:tcW w:w="4606" w:type="dxa"/>
            <w:vAlign w:val="center"/>
          </w:tcPr>
          <w:p w14:paraId="5CA3B687" w14:textId="075769AF" w:rsidR="00D70F28" w:rsidRPr="00D54966" w:rsidRDefault="005A5385" w:rsidP="00D54966">
            <w:pPr>
              <w:pStyle w:val="TableParagraph"/>
              <w:spacing w:line="268" w:lineRule="exact"/>
              <w:ind w:left="108"/>
              <w:rPr>
                <w:rFonts w:ascii="Calibri Light" w:hAnsi="Calibri Light" w:cs="Calibri Light"/>
                <w:sz w:val="24"/>
              </w:rPr>
            </w:pPr>
            <w:r w:rsidRPr="00FD47AC">
              <w:rPr>
                <w:rFonts w:ascii="Calibri Light" w:hAnsi="Calibri Light" w:cs="Calibri Light"/>
                <w:sz w:val="24"/>
                <w:lang w:val="id"/>
              </w:rPr>
              <w:t xml:space="preserve">Tekanan vena </w:t>
            </w:r>
            <w:r w:rsidR="00D54966">
              <w:rPr>
                <w:rFonts w:ascii="Calibri Light" w:hAnsi="Calibri Light" w:cs="Calibri Light"/>
                <w:sz w:val="24"/>
              </w:rPr>
              <w:t>pusat</w:t>
            </w:r>
          </w:p>
        </w:tc>
      </w:tr>
      <w:tr w:rsidR="00D70F28" w:rsidRPr="00FD47AC" w14:paraId="571E01FF" w14:textId="77777777" w:rsidTr="00A02F50">
        <w:trPr>
          <w:trHeight w:val="431"/>
        </w:trPr>
        <w:tc>
          <w:tcPr>
            <w:tcW w:w="982" w:type="dxa"/>
            <w:vAlign w:val="center"/>
          </w:tcPr>
          <w:p w14:paraId="470F4BDD" w14:textId="3C846A6A" w:rsidR="00D70F28" w:rsidRPr="00A02F50" w:rsidRDefault="00A02F50" w:rsidP="00A02F50">
            <w:pPr>
              <w:pStyle w:val="TableParagraph"/>
              <w:spacing w:line="268" w:lineRule="exact"/>
              <w:ind w:left="105"/>
              <w:rPr>
                <w:rFonts w:ascii="Calibri Light" w:hAnsi="Calibri Light" w:cs="Calibri Light"/>
                <w:sz w:val="24"/>
              </w:rPr>
            </w:pPr>
            <w:r>
              <w:rPr>
                <w:rFonts w:ascii="Calibri Light" w:hAnsi="Calibri Light" w:cs="Calibri Light"/>
                <w:sz w:val="24"/>
                <w:lang w:val="id"/>
              </w:rPr>
              <w:t>ICP</w:t>
            </w:r>
          </w:p>
        </w:tc>
        <w:tc>
          <w:tcPr>
            <w:tcW w:w="4606" w:type="dxa"/>
            <w:vAlign w:val="center"/>
          </w:tcPr>
          <w:p w14:paraId="30DE3181" w14:textId="77777777" w:rsidR="00D70F28" w:rsidRPr="00FD47AC" w:rsidRDefault="005A5385" w:rsidP="00A02F50">
            <w:pPr>
              <w:pStyle w:val="TableParagraph"/>
              <w:spacing w:line="268" w:lineRule="exact"/>
              <w:ind w:left="108"/>
              <w:rPr>
                <w:rFonts w:ascii="Calibri Light" w:hAnsi="Calibri Light" w:cs="Calibri Light"/>
                <w:sz w:val="24"/>
              </w:rPr>
            </w:pPr>
            <w:r w:rsidRPr="00FD47AC">
              <w:rPr>
                <w:rFonts w:ascii="Calibri Light" w:hAnsi="Calibri Light" w:cs="Calibri Light"/>
                <w:sz w:val="24"/>
                <w:lang w:val="id"/>
              </w:rPr>
              <w:t>Tekanan intrakranial</w:t>
            </w:r>
          </w:p>
        </w:tc>
      </w:tr>
      <w:tr w:rsidR="00D70F28" w:rsidRPr="00FD47AC" w14:paraId="70CE1725" w14:textId="77777777" w:rsidTr="00A02F50">
        <w:trPr>
          <w:trHeight w:val="431"/>
        </w:trPr>
        <w:tc>
          <w:tcPr>
            <w:tcW w:w="982" w:type="dxa"/>
            <w:vAlign w:val="center"/>
          </w:tcPr>
          <w:p w14:paraId="353F6F33" w14:textId="60A9F964" w:rsidR="00D70F28" w:rsidRPr="00A02F50" w:rsidRDefault="00A02F50" w:rsidP="00A02F50">
            <w:pPr>
              <w:pStyle w:val="TableParagraph"/>
              <w:spacing w:line="268" w:lineRule="exact"/>
              <w:ind w:left="105"/>
              <w:rPr>
                <w:rFonts w:ascii="Calibri Light" w:hAnsi="Calibri Light" w:cs="Calibri Light"/>
                <w:sz w:val="24"/>
              </w:rPr>
            </w:pPr>
            <w:r>
              <w:rPr>
                <w:rFonts w:ascii="Calibri Light" w:hAnsi="Calibri Light" w:cs="Calibri Light"/>
                <w:sz w:val="24"/>
              </w:rPr>
              <w:t>LAP</w:t>
            </w:r>
          </w:p>
        </w:tc>
        <w:tc>
          <w:tcPr>
            <w:tcW w:w="4606" w:type="dxa"/>
            <w:vAlign w:val="center"/>
          </w:tcPr>
          <w:p w14:paraId="5D99D004" w14:textId="27B39D54" w:rsidR="00D70F28" w:rsidRPr="00FD47AC" w:rsidRDefault="005A5385" w:rsidP="00D54966">
            <w:pPr>
              <w:pStyle w:val="TableParagraph"/>
              <w:spacing w:line="268" w:lineRule="exact"/>
              <w:ind w:left="108"/>
              <w:rPr>
                <w:rFonts w:ascii="Calibri Light" w:hAnsi="Calibri Light" w:cs="Calibri Light"/>
                <w:sz w:val="24"/>
              </w:rPr>
            </w:pPr>
            <w:r w:rsidRPr="00FD47AC">
              <w:rPr>
                <w:rFonts w:ascii="Calibri Light" w:hAnsi="Calibri Light" w:cs="Calibri Light"/>
                <w:sz w:val="24"/>
                <w:lang w:val="id"/>
              </w:rPr>
              <w:t xml:space="preserve">Tekanan </w:t>
            </w:r>
            <w:r w:rsidR="00D54966">
              <w:rPr>
                <w:rFonts w:ascii="Calibri Light" w:hAnsi="Calibri Light" w:cs="Calibri Light"/>
                <w:sz w:val="24"/>
              </w:rPr>
              <w:t>atrium</w:t>
            </w:r>
            <w:r w:rsidRPr="00FD47AC">
              <w:rPr>
                <w:rFonts w:ascii="Calibri Light" w:hAnsi="Calibri Light" w:cs="Calibri Light"/>
                <w:sz w:val="24"/>
                <w:lang w:val="id"/>
              </w:rPr>
              <w:t xml:space="preserve"> kiri</w:t>
            </w:r>
          </w:p>
        </w:tc>
      </w:tr>
      <w:tr w:rsidR="00D70F28" w:rsidRPr="00FD47AC" w14:paraId="2198C9AC" w14:textId="77777777" w:rsidTr="00A02F50">
        <w:trPr>
          <w:trHeight w:val="431"/>
        </w:trPr>
        <w:tc>
          <w:tcPr>
            <w:tcW w:w="982" w:type="dxa"/>
            <w:vAlign w:val="center"/>
          </w:tcPr>
          <w:p w14:paraId="2D5AE3A6" w14:textId="45DEC94A" w:rsidR="00D70F28" w:rsidRPr="00A02F50" w:rsidRDefault="00A02F50" w:rsidP="00A02F50">
            <w:pPr>
              <w:pStyle w:val="TableParagraph"/>
              <w:spacing w:line="268" w:lineRule="exact"/>
              <w:ind w:left="105"/>
              <w:rPr>
                <w:rFonts w:ascii="Calibri Light" w:hAnsi="Calibri Light" w:cs="Calibri Light"/>
                <w:sz w:val="24"/>
              </w:rPr>
            </w:pPr>
            <w:r>
              <w:rPr>
                <w:rFonts w:ascii="Calibri Light" w:hAnsi="Calibri Light" w:cs="Calibri Light"/>
                <w:sz w:val="24"/>
              </w:rPr>
              <w:t>RAP</w:t>
            </w:r>
          </w:p>
        </w:tc>
        <w:tc>
          <w:tcPr>
            <w:tcW w:w="4606" w:type="dxa"/>
            <w:vAlign w:val="center"/>
          </w:tcPr>
          <w:p w14:paraId="12DC1EDD" w14:textId="77777777" w:rsidR="00D70F28" w:rsidRPr="00FD47AC" w:rsidRDefault="005A5385" w:rsidP="00A02F50">
            <w:pPr>
              <w:pStyle w:val="TableParagraph"/>
              <w:spacing w:line="268" w:lineRule="exact"/>
              <w:ind w:left="108"/>
              <w:rPr>
                <w:rFonts w:ascii="Calibri Light" w:hAnsi="Calibri Light" w:cs="Calibri Light"/>
                <w:sz w:val="24"/>
              </w:rPr>
            </w:pPr>
            <w:r w:rsidRPr="00FD47AC">
              <w:rPr>
                <w:rFonts w:ascii="Calibri Light" w:hAnsi="Calibri Light" w:cs="Calibri Light"/>
                <w:sz w:val="24"/>
                <w:lang w:val="id"/>
              </w:rPr>
              <w:t>Tekanan atrium kanan</w:t>
            </w:r>
          </w:p>
        </w:tc>
      </w:tr>
      <w:tr w:rsidR="00D70F28" w:rsidRPr="00FD47AC" w14:paraId="7BB10ADE" w14:textId="77777777" w:rsidTr="00A02F50">
        <w:trPr>
          <w:trHeight w:val="432"/>
        </w:trPr>
        <w:tc>
          <w:tcPr>
            <w:tcW w:w="982" w:type="dxa"/>
            <w:vAlign w:val="center"/>
          </w:tcPr>
          <w:p w14:paraId="7D7D8699" w14:textId="77777777" w:rsidR="00D70F28" w:rsidRPr="00FD47AC" w:rsidRDefault="005A5385" w:rsidP="00A02F50">
            <w:pPr>
              <w:pStyle w:val="TableParagraph"/>
              <w:spacing w:line="268" w:lineRule="exact"/>
              <w:ind w:left="105"/>
              <w:rPr>
                <w:rFonts w:ascii="Calibri Light" w:hAnsi="Calibri Light" w:cs="Calibri Light"/>
                <w:sz w:val="24"/>
              </w:rPr>
            </w:pPr>
            <w:r w:rsidRPr="00FD47AC">
              <w:rPr>
                <w:rFonts w:ascii="Calibri Light" w:hAnsi="Calibri Light" w:cs="Calibri Light"/>
                <w:sz w:val="24"/>
                <w:lang w:val="id"/>
              </w:rPr>
              <w:t>P1-P2</w:t>
            </w:r>
          </w:p>
        </w:tc>
        <w:tc>
          <w:tcPr>
            <w:tcW w:w="4606" w:type="dxa"/>
            <w:vAlign w:val="center"/>
          </w:tcPr>
          <w:p w14:paraId="53A1A7D9" w14:textId="77777777" w:rsidR="00D70F28" w:rsidRPr="00FD47AC" w:rsidRDefault="005A5385" w:rsidP="00A02F50">
            <w:pPr>
              <w:pStyle w:val="TableParagraph"/>
              <w:spacing w:line="268" w:lineRule="exact"/>
              <w:ind w:left="108"/>
              <w:rPr>
                <w:rFonts w:ascii="Calibri Light" w:hAnsi="Calibri Light" w:cs="Calibri Light"/>
                <w:sz w:val="24"/>
              </w:rPr>
            </w:pPr>
            <w:r w:rsidRPr="00FD47AC">
              <w:rPr>
                <w:rFonts w:ascii="Calibri Light" w:hAnsi="Calibri Light" w:cs="Calibri Light"/>
                <w:sz w:val="24"/>
                <w:lang w:val="id"/>
              </w:rPr>
              <w:t>Label tekanan alternatif non-spesifik</w:t>
            </w:r>
          </w:p>
        </w:tc>
      </w:tr>
    </w:tbl>
    <w:p w14:paraId="51FADB16" w14:textId="77777777" w:rsidR="00D70F28" w:rsidRPr="00FD47AC" w:rsidRDefault="00D70F28">
      <w:pPr>
        <w:spacing w:line="268" w:lineRule="exact"/>
        <w:rPr>
          <w:rFonts w:ascii="Calibri Light" w:hAnsi="Calibri Light" w:cs="Calibri Light"/>
          <w:sz w:val="24"/>
        </w:rPr>
        <w:sectPr w:rsidR="00D70F28" w:rsidRPr="00FD47AC">
          <w:pgSz w:w="11910" w:h="16850"/>
          <w:pgMar w:top="1180" w:right="520" w:bottom="960" w:left="620" w:header="910" w:footer="775" w:gutter="0"/>
          <w:cols w:space="720"/>
        </w:sectPr>
      </w:pPr>
    </w:p>
    <w:p w14:paraId="1FB3BF53" w14:textId="77777777" w:rsidR="00D70F28" w:rsidRPr="00FD47AC" w:rsidRDefault="00D70F28">
      <w:pPr>
        <w:pStyle w:val="BodyText"/>
        <w:spacing w:before="4"/>
        <w:rPr>
          <w:rFonts w:ascii="Calibri Light" w:hAnsi="Calibri Light" w:cs="Calibri Light"/>
          <w:sz w:val="12"/>
        </w:rPr>
      </w:pPr>
    </w:p>
    <w:p w14:paraId="4DBF8EF2" w14:textId="4640ACD5" w:rsidR="00D70F28" w:rsidRPr="00FD47AC" w:rsidRDefault="001A21E5" w:rsidP="00F22E05">
      <w:pPr>
        <w:pStyle w:val="Heading3"/>
        <w:numPr>
          <w:ilvl w:val="2"/>
          <w:numId w:val="128"/>
        </w:numPr>
      </w:pPr>
      <w:bookmarkStart w:id="173" w:name="_Toc62638578"/>
      <w:r>
        <w:t>Kalibrasi Nol Tranduser Tekanan</w:t>
      </w:r>
      <w:bookmarkEnd w:id="173"/>
    </w:p>
    <w:p w14:paraId="48DBB1CE" w14:textId="1AAA9368" w:rsidR="00D70F28" w:rsidRPr="00FD47AC" w:rsidRDefault="005A5385" w:rsidP="00D54966">
      <w:pPr>
        <w:pStyle w:val="BodyText"/>
        <w:spacing w:before="159" w:line="271" w:lineRule="auto"/>
        <w:ind w:left="628" w:right="422"/>
        <w:rPr>
          <w:rFonts w:ascii="Calibri Light" w:hAnsi="Calibri Light" w:cs="Calibri Light"/>
        </w:rPr>
      </w:pPr>
      <w:r w:rsidRPr="00FD47AC">
        <w:rPr>
          <w:rFonts w:ascii="Calibri Light" w:hAnsi="Calibri Light" w:cs="Calibri Light"/>
          <w:lang w:val="id"/>
        </w:rPr>
        <w:t>Untuk menghindari pembacaan tekanan yang tidak akurat, monitor memerlukan</w:t>
      </w:r>
      <w:r w:rsidR="00D54966">
        <w:rPr>
          <w:rFonts w:ascii="Calibri Light" w:hAnsi="Calibri Light" w:cs="Calibri Light"/>
        </w:rPr>
        <w:t xml:space="preserve"> referensu</w:t>
      </w:r>
      <w:r w:rsidRPr="00FD47AC">
        <w:rPr>
          <w:rFonts w:ascii="Calibri Light" w:hAnsi="Calibri Light" w:cs="Calibri Light"/>
          <w:lang w:val="id"/>
        </w:rPr>
        <w:t xml:space="preserve"> nol yang valid. Nol transduser sesuai dengan kebijakan rumah sakit Anda (setidaknya sekali per hari). Anda harus melakukan </w:t>
      </w:r>
      <w:r w:rsidR="00D54966">
        <w:rPr>
          <w:rFonts w:ascii="Calibri Light" w:hAnsi="Calibri Light" w:cs="Calibri Light"/>
        </w:rPr>
        <w:t xml:space="preserve">kalibrasi </w:t>
      </w:r>
      <w:r w:rsidRPr="00FD47AC">
        <w:rPr>
          <w:rFonts w:ascii="Calibri Light" w:hAnsi="Calibri Light" w:cs="Calibri Light"/>
          <w:lang w:val="id"/>
        </w:rPr>
        <w:t>nol:</w:t>
      </w:r>
    </w:p>
    <w:p w14:paraId="2F410826" w14:textId="7BAC3804" w:rsidR="00D70F28" w:rsidRPr="00FD47AC" w:rsidRDefault="005A5385" w:rsidP="009555AA">
      <w:pPr>
        <w:pStyle w:val="ListParagraph"/>
        <w:numPr>
          <w:ilvl w:val="0"/>
          <w:numId w:val="224"/>
        </w:numPr>
        <w:tabs>
          <w:tab w:val="left" w:pos="1048"/>
          <w:tab w:val="left" w:pos="1049"/>
        </w:tabs>
        <w:spacing w:before="120"/>
        <w:ind w:left="1048"/>
        <w:rPr>
          <w:rFonts w:ascii="Calibri Light" w:hAnsi="Calibri Light" w:cs="Calibri Light"/>
          <w:sz w:val="24"/>
        </w:rPr>
      </w:pPr>
      <w:r w:rsidRPr="00FD47AC">
        <w:rPr>
          <w:rFonts w:ascii="Calibri Light" w:hAnsi="Calibri Light" w:cs="Calibri Light"/>
          <w:sz w:val="24"/>
          <w:lang w:val="id"/>
        </w:rPr>
        <w:t>Ketika Anda menggunakan transduser</w:t>
      </w:r>
      <w:r w:rsidR="00D54966" w:rsidRPr="00D54966">
        <w:rPr>
          <w:rFonts w:ascii="Calibri Light" w:hAnsi="Calibri Light" w:cs="Calibri Light"/>
          <w:sz w:val="24"/>
          <w:lang w:val="id"/>
        </w:rPr>
        <w:t xml:space="preserve"> </w:t>
      </w:r>
      <w:r w:rsidR="00D54966" w:rsidRPr="00FD47AC">
        <w:rPr>
          <w:rFonts w:ascii="Calibri Light" w:hAnsi="Calibri Light" w:cs="Calibri Light"/>
          <w:sz w:val="24"/>
          <w:lang w:val="id"/>
        </w:rPr>
        <w:t>atau tabung</w:t>
      </w:r>
      <w:r w:rsidRPr="00FD47AC">
        <w:rPr>
          <w:rFonts w:ascii="Calibri Light" w:hAnsi="Calibri Light" w:cs="Calibri Light"/>
          <w:sz w:val="24"/>
          <w:lang w:val="id"/>
        </w:rPr>
        <w:t xml:space="preserve"> baru </w:t>
      </w:r>
    </w:p>
    <w:p w14:paraId="6CE26B40" w14:textId="77777777" w:rsidR="00D70F28" w:rsidRPr="00FD47AC" w:rsidRDefault="005A5385" w:rsidP="009555AA">
      <w:pPr>
        <w:pStyle w:val="ListParagraph"/>
        <w:numPr>
          <w:ilvl w:val="0"/>
          <w:numId w:val="224"/>
        </w:numPr>
        <w:tabs>
          <w:tab w:val="left" w:pos="1048"/>
          <w:tab w:val="left" w:pos="1049"/>
        </w:tabs>
        <w:ind w:left="1048"/>
        <w:rPr>
          <w:rFonts w:ascii="Calibri Light" w:hAnsi="Calibri Light" w:cs="Calibri Light"/>
          <w:sz w:val="24"/>
        </w:rPr>
      </w:pPr>
      <w:r w:rsidRPr="00FD47AC">
        <w:rPr>
          <w:rFonts w:ascii="Calibri Light" w:hAnsi="Calibri Light" w:cs="Calibri Light"/>
          <w:sz w:val="24"/>
          <w:lang w:val="id"/>
        </w:rPr>
        <w:t>Setiap kali Anda menyambung kembali kabel transduser ke monitor;</w:t>
      </w:r>
    </w:p>
    <w:p w14:paraId="45396119" w14:textId="77777777" w:rsidR="00D70F28" w:rsidRPr="00FD47AC" w:rsidRDefault="005A5385" w:rsidP="009555AA">
      <w:pPr>
        <w:pStyle w:val="ListParagraph"/>
        <w:numPr>
          <w:ilvl w:val="0"/>
          <w:numId w:val="224"/>
        </w:numPr>
        <w:tabs>
          <w:tab w:val="left" w:pos="1048"/>
          <w:tab w:val="left" w:pos="1049"/>
        </w:tabs>
        <w:ind w:left="1048"/>
        <w:rPr>
          <w:rFonts w:ascii="Calibri Light" w:hAnsi="Calibri Light" w:cs="Calibri Light"/>
          <w:sz w:val="24"/>
        </w:rPr>
      </w:pPr>
      <w:r w:rsidRPr="00FD47AC">
        <w:rPr>
          <w:rFonts w:ascii="Calibri Light" w:hAnsi="Calibri Light" w:cs="Calibri Light"/>
          <w:sz w:val="24"/>
          <w:lang w:val="id"/>
        </w:rPr>
        <w:t>Jika Anda berpikir pembacaan tekanan monitor tidak benar.</w:t>
      </w:r>
    </w:p>
    <w:p w14:paraId="454ED6D2" w14:textId="77777777" w:rsidR="00D70F28" w:rsidRPr="00FD47AC" w:rsidRDefault="005A5385">
      <w:pPr>
        <w:pStyle w:val="BodyText"/>
        <w:spacing w:before="154"/>
        <w:ind w:left="628"/>
        <w:rPr>
          <w:rFonts w:ascii="Calibri Light" w:hAnsi="Calibri Light" w:cs="Calibri Light"/>
        </w:rPr>
      </w:pPr>
      <w:r w:rsidRPr="00FD47AC">
        <w:rPr>
          <w:rFonts w:ascii="Calibri Light" w:hAnsi="Calibri Light" w:cs="Calibri Light"/>
          <w:lang w:val="id"/>
        </w:rPr>
        <w:t>Bila menggunakan modul tekanan, informasi nol disimpan dalam modul.</w:t>
      </w:r>
    </w:p>
    <w:p w14:paraId="7C940EDA" w14:textId="77777777" w:rsidR="00D70F28" w:rsidRPr="00FD47AC" w:rsidRDefault="00D70F28">
      <w:pPr>
        <w:pStyle w:val="BodyText"/>
        <w:spacing w:before="10"/>
        <w:rPr>
          <w:rFonts w:ascii="Calibri Light" w:hAnsi="Calibri Light" w:cs="Calibri Light"/>
          <w:sz w:val="34"/>
        </w:rPr>
      </w:pPr>
    </w:p>
    <w:p w14:paraId="570AB5DC" w14:textId="2D01F3A4" w:rsidR="00D70F28" w:rsidRPr="00FD47AC" w:rsidRDefault="00C81789" w:rsidP="00F22E05">
      <w:pPr>
        <w:pStyle w:val="Heading3"/>
        <w:numPr>
          <w:ilvl w:val="2"/>
          <w:numId w:val="128"/>
        </w:numPr>
      </w:pPr>
      <w:bookmarkStart w:id="174" w:name="_Toc62638579"/>
      <w:r>
        <w:t>Kalibrasi Nol Pengukuran Tekanan</w:t>
      </w:r>
      <w:bookmarkEnd w:id="174"/>
    </w:p>
    <w:p w14:paraId="50EF8BB8" w14:textId="7CB997C2" w:rsidR="00D70F28" w:rsidRPr="00FD47AC" w:rsidRDefault="005A5385">
      <w:pPr>
        <w:pStyle w:val="BodyText"/>
        <w:spacing w:before="162"/>
        <w:ind w:left="628"/>
        <w:rPr>
          <w:rFonts w:ascii="Calibri Light" w:hAnsi="Calibri Light" w:cs="Calibri Light"/>
        </w:rPr>
      </w:pPr>
      <w:r w:rsidRPr="00FD47AC">
        <w:rPr>
          <w:rFonts w:ascii="Calibri Light" w:hAnsi="Calibri Light" w:cs="Calibri Light"/>
          <w:lang w:val="id"/>
        </w:rPr>
        <w:t xml:space="preserve">Prosedur </w:t>
      </w:r>
      <w:r w:rsidR="00C81789">
        <w:rPr>
          <w:rFonts w:ascii="Calibri Light" w:hAnsi="Calibri Light" w:cs="Calibri Light"/>
        </w:rPr>
        <w:t>kalibrasi nol</w:t>
      </w:r>
      <w:r w:rsidRPr="00FD47AC">
        <w:rPr>
          <w:rFonts w:ascii="Calibri Light" w:hAnsi="Calibri Light" w:cs="Calibri Light"/>
          <w:lang w:val="id"/>
        </w:rPr>
        <w:t xml:space="preserve"> </w:t>
      </w:r>
      <w:r w:rsidR="00C81789">
        <w:rPr>
          <w:rFonts w:ascii="Calibri Light" w:hAnsi="Calibri Light" w:cs="Calibri Light"/>
        </w:rPr>
        <w:t>adalah</w:t>
      </w:r>
      <w:r w:rsidRPr="00FD47AC">
        <w:rPr>
          <w:rFonts w:ascii="Calibri Light" w:hAnsi="Calibri Light" w:cs="Calibri Light"/>
          <w:lang w:val="id"/>
        </w:rPr>
        <w:t xml:space="preserve"> sebagai berikut:</w:t>
      </w:r>
    </w:p>
    <w:p w14:paraId="10CFE0AC" w14:textId="7D46C7CA" w:rsidR="00D70F28" w:rsidRPr="00C81789" w:rsidRDefault="005A5385" w:rsidP="009555AA">
      <w:pPr>
        <w:pStyle w:val="ListParagraph"/>
        <w:numPr>
          <w:ilvl w:val="0"/>
          <w:numId w:val="124"/>
        </w:numPr>
        <w:tabs>
          <w:tab w:val="left" w:pos="993"/>
        </w:tabs>
        <w:spacing w:before="154"/>
        <w:rPr>
          <w:rFonts w:ascii="Calibri Light" w:hAnsi="Calibri Light" w:cs="Calibri Light"/>
          <w:sz w:val="24"/>
          <w:szCs w:val="24"/>
        </w:rPr>
      </w:pPr>
      <w:r w:rsidRPr="00C81789">
        <w:rPr>
          <w:rFonts w:ascii="Calibri Light" w:hAnsi="Calibri Light" w:cs="Calibri Light"/>
          <w:sz w:val="24"/>
          <w:szCs w:val="24"/>
          <w:lang w:val="id"/>
        </w:rPr>
        <w:t xml:space="preserve">Matikan </w:t>
      </w:r>
      <w:r w:rsidR="00C81789" w:rsidRPr="00C81789">
        <w:rPr>
          <w:rFonts w:ascii="Calibri Light" w:hAnsi="Calibri Light" w:cs="Calibri Light"/>
          <w:i/>
          <w:sz w:val="24"/>
          <w:szCs w:val="24"/>
          <w:lang w:val="id"/>
        </w:rPr>
        <w:t>s</w:t>
      </w:r>
      <w:r w:rsidRPr="00C81789">
        <w:rPr>
          <w:rFonts w:ascii="Calibri Light" w:hAnsi="Calibri Light" w:cs="Calibri Light"/>
          <w:i/>
          <w:sz w:val="24"/>
          <w:szCs w:val="24"/>
          <w:lang w:val="id"/>
        </w:rPr>
        <w:t>topcock</w:t>
      </w:r>
      <w:r w:rsidRPr="00C81789">
        <w:rPr>
          <w:rFonts w:ascii="Calibri Light" w:hAnsi="Calibri Light" w:cs="Calibri Light"/>
          <w:sz w:val="24"/>
          <w:szCs w:val="24"/>
          <w:lang w:val="id"/>
        </w:rPr>
        <w:t xml:space="preserve"> ke pasien.</w:t>
      </w:r>
    </w:p>
    <w:p w14:paraId="11EADD43" w14:textId="1670B92C" w:rsidR="00D70F28" w:rsidRPr="00C81789" w:rsidRDefault="00C81789" w:rsidP="009555AA">
      <w:pPr>
        <w:pStyle w:val="ListParagraph"/>
        <w:numPr>
          <w:ilvl w:val="0"/>
          <w:numId w:val="124"/>
        </w:numPr>
        <w:tabs>
          <w:tab w:val="left" w:pos="1041"/>
          <w:tab w:val="left" w:pos="1042"/>
        </w:tabs>
        <w:spacing w:line="271" w:lineRule="auto"/>
        <w:ind w:left="986" w:right="724" w:hanging="359"/>
        <w:rPr>
          <w:rFonts w:ascii="Calibri Light" w:hAnsi="Calibri Light" w:cs="Calibri Light"/>
          <w:sz w:val="24"/>
          <w:szCs w:val="24"/>
        </w:rPr>
      </w:pPr>
      <w:r w:rsidRPr="00C81789">
        <w:rPr>
          <w:rFonts w:ascii="Calibri Light" w:hAnsi="Calibri Light" w:cs="Calibri Light"/>
          <w:sz w:val="24"/>
          <w:szCs w:val="24"/>
        </w:rPr>
        <w:t>Sesuaikan tekanan transducer ke tekanan atmosfer, untuk mengkompensasi tekanan static dan atmosfer yang diberikan ke transduser.</w:t>
      </w:r>
    </w:p>
    <w:p w14:paraId="7A36FE58" w14:textId="669E4A1E" w:rsidR="00D70F28" w:rsidRPr="00C81789" w:rsidRDefault="00C81789" w:rsidP="009555AA">
      <w:pPr>
        <w:pStyle w:val="ListParagraph"/>
        <w:numPr>
          <w:ilvl w:val="0"/>
          <w:numId w:val="124"/>
        </w:numPr>
        <w:tabs>
          <w:tab w:val="left" w:pos="993"/>
        </w:tabs>
        <w:spacing w:before="120"/>
        <w:rPr>
          <w:rFonts w:ascii="Calibri Light" w:hAnsi="Calibri Light" w:cs="Calibri Light"/>
          <w:sz w:val="24"/>
          <w:szCs w:val="24"/>
        </w:rPr>
      </w:pPr>
      <w:r w:rsidRPr="00C81789">
        <w:rPr>
          <w:rFonts w:ascii="Calibri Light" w:hAnsi="Calibri Light" w:cs="Calibri Light"/>
          <w:sz w:val="24"/>
          <w:szCs w:val="24"/>
        </w:rPr>
        <w:t>Pada</w:t>
      </w:r>
      <w:r w:rsidR="005A5385" w:rsidRPr="00C81789">
        <w:rPr>
          <w:rFonts w:ascii="Calibri Light" w:hAnsi="Calibri Light" w:cs="Calibri Light"/>
          <w:sz w:val="24"/>
          <w:szCs w:val="24"/>
          <w:lang w:val="id"/>
        </w:rPr>
        <w:t xml:space="preserve"> menu persiapan untuk tekanan, pilih</w:t>
      </w:r>
      <w:r w:rsidR="005A5385" w:rsidRPr="00C81789">
        <w:rPr>
          <w:rFonts w:ascii="Calibri Light" w:hAnsi="Calibri Light" w:cs="Calibri Light"/>
          <w:b/>
          <w:sz w:val="24"/>
          <w:szCs w:val="24"/>
          <w:lang w:val="id"/>
        </w:rPr>
        <w:t xml:space="preserve"> nol</w:t>
      </w:r>
      <w:r w:rsidR="005A5385" w:rsidRPr="00C81789">
        <w:rPr>
          <w:rFonts w:ascii="Calibri Light" w:hAnsi="Calibri Light" w:cs="Calibri Light"/>
          <w:sz w:val="24"/>
          <w:szCs w:val="24"/>
          <w:lang w:val="id"/>
        </w:rPr>
        <w:t>.</w:t>
      </w:r>
    </w:p>
    <w:p w14:paraId="2AC88037" w14:textId="7DE0E6B1" w:rsidR="00D70F28" w:rsidRPr="00C81789" w:rsidRDefault="00C81789" w:rsidP="009555AA">
      <w:pPr>
        <w:pStyle w:val="ListParagraph"/>
        <w:numPr>
          <w:ilvl w:val="0"/>
          <w:numId w:val="124"/>
        </w:numPr>
        <w:tabs>
          <w:tab w:val="left" w:pos="1041"/>
          <w:tab w:val="left" w:pos="1042"/>
        </w:tabs>
        <w:spacing w:line="271" w:lineRule="auto"/>
        <w:ind w:left="986" w:right="727" w:hanging="359"/>
        <w:rPr>
          <w:rFonts w:ascii="Calibri Light" w:hAnsi="Calibri Light" w:cs="Calibri Light"/>
          <w:sz w:val="24"/>
          <w:szCs w:val="24"/>
        </w:rPr>
      </w:pPr>
      <w:r w:rsidRPr="00C81789">
        <w:rPr>
          <w:rFonts w:ascii="Calibri Light" w:hAnsi="Calibri Light" w:cs="Calibri Light"/>
          <w:sz w:val="24"/>
          <w:szCs w:val="24"/>
          <w:lang w:val="id"/>
        </w:rPr>
        <w:t>K</w:t>
      </w:r>
      <w:r w:rsidRPr="00C81789">
        <w:rPr>
          <w:rFonts w:ascii="Calibri Light" w:hAnsi="Calibri Light" w:cs="Calibri Light"/>
          <w:sz w:val="24"/>
          <w:szCs w:val="24"/>
        </w:rPr>
        <w:t xml:space="preserve">etika adnda melihat pesan </w:t>
      </w:r>
      <w:r w:rsidR="005A5385" w:rsidRPr="00C81789" w:rsidDel="00000003">
        <w:rPr>
          <w:rFonts w:ascii="Calibri Light" w:hAnsi="Calibri Light" w:cs="Calibri Light"/>
          <w:b/>
          <w:sz w:val="24"/>
          <w:szCs w:val="24"/>
          <w:lang w:val="id"/>
        </w:rPr>
        <w:t>Zero Ok</w:t>
      </w:r>
      <w:r w:rsidR="005A5385" w:rsidRPr="00C81789" w:rsidDel="00000004">
        <w:rPr>
          <w:rFonts w:ascii="Calibri Light" w:hAnsi="Calibri Light" w:cs="Calibri Light"/>
          <w:sz w:val="24"/>
          <w:szCs w:val="24"/>
          <w:lang w:val="id"/>
        </w:rPr>
        <w:t xml:space="preserve">, </w:t>
      </w:r>
      <w:r>
        <w:rPr>
          <w:rFonts w:ascii="Calibri Light" w:hAnsi="Calibri Light" w:cs="Calibri Light"/>
          <w:sz w:val="24"/>
          <w:szCs w:val="24"/>
        </w:rPr>
        <w:t xml:space="preserve">tutup </w:t>
      </w:r>
      <w:r>
        <w:rPr>
          <w:rFonts w:ascii="Calibri Light" w:hAnsi="Calibri Light" w:cs="Calibri Light"/>
          <w:i/>
          <w:sz w:val="24"/>
          <w:szCs w:val="24"/>
        </w:rPr>
        <w:t xml:space="preserve">stopcock </w:t>
      </w:r>
      <w:r>
        <w:rPr>
          <w:rFonts w:ascii="Calibri Light" w:hAnsi="Calibri Light" w:cs="Calibri Light"/>
          <w:sz w:val="24"/>
          <w:szCs w:val="24"/>
        </w:rPr>
        <w:t xml:space="preserve">ke tekanan atmosfer dan buka </w:t>
      </w:r>
      <w:r>
        <w:rPr>
          <w:rFonts w:ascii="Calibri Light" w:hAnsi="Calibri Light" w:cs="Calibri Light"/>
          <w:i/>
          <w:sz w:val="24"/>
          <w:szCs w:val="24"/>
        </w:rPr>
        <w:t>stopcock</w:t>
      </w:r>
      <w:r>
        <w:rPr>
          <w:rFonts w:ascii="Calibri Light" w:hAnsi="Calibri Light" w:cs="Calibri Light"/>
          <w:sz w:val="24"/>
          <w:szCs w:val="24"/>
        </w:rPr>
        <w:t xml:space="preserve"> ke pasien.</w:t>
      </w:r>
    </w:p>
    <w:p w14:paraId="68EB7666" w14:textId="77777777" w:rsidR="00D70F28" w:rsidRPr="00FD47AC" w:rsidRDefault="00D70F28">
      <w:pPr>
        <w:pStyle w:val="BodyText"/>
        <w:spacing w:before="7"/>
        <w:rPr>
          <w:rFonts w:ascii="Calibri Light" w:hAnsi="Calibri Light" w:cs="Calibri Light"/>
          <w:sz w:val="31"/>
        </w:rPr>
      </w:pPr>
    </w:p>
    <w:p w14:paraId="2C2A1EA4" w14:textId="4FBD1CFE" w:rsidR="00D70F28" w:rsidRPr="00FD47AC" w:rsidRDefault="005A5385" w:rsidP="00F22E05">
      <w:pPr>
        <w:pStyle w:val="Heading3"/>
        <w:numPr>
          <w:ilvl w:val="2"/>
          <w:numId w:val="128"/>
        </w:numPr>
      </w:pPr>
      <w:bookmarkStart w:id="175" w:name="_Toc62638580"/>
      <w:r w:rsidRPr="00FD47AC">
        <w:t xml:space="preserve">Pemecahan </w:t>
      </w:r>
      <w:r w:rsidR="00C81789">
        <w:t>Masalah</w:t>
      </w:r>
      <w:r w:rsidRPr="00FD47AC">
        <w:t xml:space="preserve"> </w:t>
      </w:r>
      <w:r w:rsidR="00C81789">
        <w:t>Kalibrasi Nol</w:t>
      </w:r>
      <w:r w:rsidRPr="00FD47AC">
        <w:t xml:space="preserve"> </w:t>
      </w:r>
      <w:r w:rsidR="00C81789">
        <w:t>Tekanan</w:t>
      </w:r>
      <w:r w:rsidRPr="00FD47AC">
        <w:t xml:space="preserve"> </w:t>
      </w:r>
      <w:r w:rsidRPr="00FD47AC">
        <w:rPr>
          <w:spacing w:val="-6"/>
        </w:rPr>
        <w:t>(</w:t>
      </w:r>
      <w:r w:rsidR="00C81789">
        <w:rPr>
          <w:spacing w:val="-6"/>
        </w:rPr>
        <w:t>Mengambil</w:t>
      </w:r>
      <w:r w:rsidRPr="00FD47AC">
        <w:t xml:space="preserve"> </w:t>
      </w:r>
      <w:r w:rsidR="00C81789">
        <w:t>ART</w:t>
      </w:r>
      <w:r w:rsidRPr="00FD47AC">
        <w:t xml:space="preserve"> misalnya)</w:t>
      </w:r>
      <w:bookmarkEnd w:id="175"/>
    </w:p>
    <w:p w14:paraId="66E64F85" w14:textId="6AAA397D" w:rsidR="00D70F28" w:rsidRPr="00FD47AC" w:rsidRDefault="002E6A02">
      <w:pPr>
        <w:pStyle w:val="BodyText"/>
        <w:spacing w:before="161"/>
        <w:ind w:left="628"/>
        <w:rPr>
          <w:rFonts w:ascii="Calibri Light" w:hAnsi="Calibri Light" w:cs="Calibri Light"/>
        </w:rPr>
      </w:pPr>
      <w:r>
        <w:rPr>
          <w:rFonts w:ascii="Calibri Light" w:hAnsi="Calibri Light" w:cs="Calibri Light"/>
        </w:rPr>
        <w:t>Status pesan</w:t>
      </w:r>
      <w:r w:rsidR="005A5385" w:rsidRPr="00FD47AC">
        <w:rPr>
          <w:rFonts w:ascii="Calibri Light" w:hAnsi="Calibri Light" w:cs="Calibri Light"/>
          <w:lang w:val="id"/>
        </w:rPr>
        <w:t xml:space="preserve"> mencantumkan kemungkinan penyebab </w:t>
      </w:r>
      <w:r>
        <w:rPr>
          <w:rFonts w:ascii="Calibri Light" w:hAnsi="Calibri Light" w:cs="Calibri Light"/>
        </w:rPr>
        <w:t xml:space="preserve">kegagalan </w:t>
      </w:r>
      <w:r w:rsidR="005A5385" w:rsidRPr="00FD47AC">
        <w:rPr>
          <w:rFonts w:ascii="Calibri Light" w:hAnsi="Calibri Light" w:cs="Calibri Light"/>
          <w:lang w:val="id"/>
        </w:rPr>
        <w:t>kalibrasi.</w:t>
      </w:r>
    </w:p>
    <w:p w14:paraId="2C858845" w14:textId="77777777" w:rsidR="00D70F28" w:rsidRPr="00FD47AC" w:rsidRDefault="00D70F28">
      <w:pPr>
        <w:pStyle w:val="BodyText"/>
        <w:spacing w:before="3"/>
        <w:rPr>
          <w:rFonts w:ascii="Calibri Light" w:hAnsi="Calibri Light" w:cs="Calibri Light"/>
          <w:sz w:val="14"/>
        </w:rPr>
      </w:pPr>
    </w:p>
    <w:tbl>
      <w:tblPr>
        <w:tblW w:w="0" w:type="auto"/>
        <w:tblInd w:w="6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349"/>
        <w:gridCol w:w="6128"/>
      </w:tblGrid>
      <w:tr w:rsidR="00D70F28" w:rsidRPr="00FD47AC" w14:paraId="2022B6DE" w14:textId="77777777" w:rsidTr="00472402">
        <w:trPr>
          <w:trHeight w:val="431"/>
        </w:trPr>
        <w:tc>
          <w:tcPr>
            <w:tcW w:w="3349" w:type="dxa"/>
            <w:vAlign w:val="center"/>
          </w:tcPr>
          <w:p w14:paraId="19C98893" w14:textId="222FFE11" w:rsidR="00D70F28" w:rsidRPr="00472402" w:rsidRDefault="00472402" w:rsidP="00472402">
            <w:pPr>
              <w:pStyle w:val="TableParagraph"/>
              <w:spacing w:line="268" w:lineRule="exact"/>
              <w:ind w:left="105"/>
              <w:rPr>
                <w:rFonts w:ascii="Calibri Light" w:hAnsi="Calibri Light" w:cs="Calibri Light"/>
                <w:b/>
                <w:sz w:val="24"/>
              </w:rPr>
            </w:pPr>
            <w:r w:rsidRPr="00472402">
              <w:rPr>
                <w:rFonts w:ascii="Calibri Light" w:hAnsi="Calibri Light" w:cs="Calibri Light"/>
                <w:b/>
                <w:sz w:val="24"/>
              </w:rPr>
              <w:t>Penyebab</w:t>
            </w:r>
          </w:p>
        </w:tc>
        <w:tc>
          <w:tcPr>
            <w:tcW w:w="6128" w:type="dxa"/>
            <w:vAlign w:val="center"/>
          </w:tcPr>
          <w:p w14:paraId="63892A25" w14:textId="77777777" w:rsidR="00D70F28" w:rsidRPr="00472402" w:rsidRDefault="005A5385" w:rsidP="00472402">
            <w:pPr>
              <w:pStyle w:val="TableParagraph"/>
              <w:spacing w:line="268" w:lineRule="exact"/>
              <w:ind w:left="105"/>
              <w:rPr>
                <w:rFonts w:ascii="Calibri Light" w:hAnsi="Calibri Light" w:cs="Calibri Light"/>
                <w:b/>
                <w:sz w:val="24"/>
              </w:rPr>
            </w:pPr>
            <w:r w:rsidRPr="00472402">
              <w:rPr>
                <w:rFonts w:ascii="Calibri Light" w:hAnsi="Calibri Light" w:cs="Calibri Light"/>
                <w:b/>
                <w:sz w:val="24"/>
                <w:lang w:val="id"/>
              </w:rPr>
              <w:t>Tindakan korektif</w:t>
            </w:r>
          </w:p>
        </w:tc>
      </w:tr>
      <w:tr w:rsidR="00D70F28" w:rsidRPr="00FD47AC" w14:paraId="77E3EA41" w14:textId="77777777" w:rsidTr="00472402">
        <w:trPr>
          <w:trHeight w:val="431"/>
        </w:trPr>
        <w:tc>
          <w:tcPr>
            <w:tcW w:w="3349" w:type="dxa"/>
            <w:vAlign w:val="center"/>
          </w:tcPr>
          <w:p w14:paraId="6ECE2BED" w14:textId="4987B39D" w:rsidR="00D70F28" w:rsidRPr="00FD47AC" w:rsidRDefault="00472402" w:rsidP="00472402">
            <w:pPr>
              <w:pStyle w:val="TableParagraph"/>
              <w:spacing w:line="268" w:lineRule="exact"/>
              <w:ind w:left="105"/>
              <w:rPr>
                <w:rFonts w:ascii="Calibri Light" w:hAnsi="Calibri Light" w:cs="Calibri Light"/>
                <w:sz w:val="24"/>
              </w:rPr>
            </w:pPr>
            <w:r>
              <w:rPr>
                <w:rFonts w:ascii="Calibri Light" w:hAnsi="Calibri Light" w:cs="Calibri Light"/>
                <w:sz w:val="24"/>
              </w:rPr>
              <w:t>ART</w:t>
            </w:r>
            <w:r w:rsidR="005A5385" w:rsidRPr="00FD47AC">
              <w:rPr>
                <w:rFonts w:ascii="Calibri Light" w:hAnsi="Calibri Light" w:cs="Calibri Light"/>
                <w:sz w:val="24"/>
                <w:lang w:val="id"/>
              </w:rPr>
              <w:t xml:space="preserve"> ZERO FAIL</w:t>
            </w:r>
          </w:p>
        </w:tc>
        <w:tc>
          <w:tcPr>
            <w:tcW w:w="6128" w:type="dxa"/>
            <w:vAlign w:val="center"/>
          </w:tcPr>
          <w:p w14:paraId="767815A9" w14:textId="77777777" w:rsidR="00D70F28" w:rsidRPr="00FD47AC" w:rsidRDefault="005A5385" w:rsidP="00472402">
            <w:pPr>
              <w:pStyle w:val="TableParagraph"/>
              <w:spacing w:line="268" w:lineRule="exact"/>
              <w:ind w:left="105"/>
              <w:rPr>
                <w:rFonts w:ascii="Calibri Light" w:hAnsi="Calibri Light" w:cs="Calibri Light"/>
                <w:sz w:val="24"/>
              </w:rPr>
            </w:pPr>
            <w:r w:rsidRPr="00FD47AC">
              <w:rPr>
                <w:rFonts w:ascii="Calibri Light" w:hAnsi="Calibri Light" w:cs="Calibri Light"/>
                <w:sz w:val="24"/>
                <w:lang w:val="id"/>
              </w:rPr>
              <w:t>Pastikan transduser tidak melekat pada pasien</w:t>
            </w:r>
          </w:p>
        </w:tc>
      </w:tr>
      <w:tr w:rsidR="00D70F28" w:rsidRPr="00FD47AC" w14:paraId="31F99872" w14:textId="77777777" w:rsidTr="00472402">
        <w:trPr>
          <w:trHeight w:val="741"/>
        </w:trPr>
        <w:tc>
          <w:tcPr>
            <w:tcW w:w="3349" w:type="dxa"/>
            <w:vAlign w:val="center"/>
          </w:tcPr>
          <w:p w14:paraId="7D9EB52C" w14:textId="27065DED" w:rsidR="00D70F28" w:rsidRPr="00FD47AC" w:rsidRDefault="002E6A02" w:rsidP="002E6A02">
            <w:pPr>
              <w:pStyle w:val="TableParagraph"/>
              <w:spacing w:line="268" w:lineRule="exact"/>
              <w:ind w:left="105"/>
              <w:rPr>
                <w:rFonts w:ascii="Calibri Light" w:hAnsi="Calibri Light" w:cs="Calibri Light"/>
                <w:sz w:val="24"/>
              </w:rPr>
            </w:pPr>
            <w:r>
              <w:rPr>
                <w:rFonts w:ascii="Calibri Light" w:hAnsi="Calibri Light" w:cs="Calibri Light"/>
                <w:sz w:val="24"/>
              </w:rPr>
              <w:t>ART SENSOR</w:t>
            </w:r>
            <w:r w:rsidR="005A5385" w:rsidRPr="00FD47AC">
              <w:rPr>
                <w:rFonts w:ascii="Calibri Light" w:hAnsi="Calibri Light" w:cs="Calibri Light"/>
                <w:sz w:val="24"/>
                <w:lang w:val="id"/>
              </w:rPr>
              <w:t xml:space="preserve"> </w:t>
            </w:r>
            <w:r>
              <w:rPr>
                <w:rFonts w:ascii="Calibri Light" w:hAnsi="Calibri Light" w:cs="Calibri Light"/>
                <w:sz w:val="24"/>
              </w:rPr>
              <w:t>OFF</w:t>
            </w:r>
            <w:r w:rsidR="005A5385" w:rsidRPr="00FD47AC">
              <w:rPr>
                <w:rFonts w:ascii="Calibri Light" w:hAnsi="Calibri Light" w:cs="Calibri Light"/>
                <w:sz w:val="24"/>
                <w:lang w:val="id"/>
              </w:rPr>
              <w:t>, FAIL</w:t>
            </w:r>
          </w:p>
        </w:tc>
        <w:tc>
          <w:tcPr>
            <w:tcW w:w="6128" w:type="dxa"/>
            <w:vAlign w:val="center"/>
          </w:tcPr>
          <w:p w14:paraId="4C995909" w14:textId="2F08E871" w:rsidR="00D70F28" w:rsidRPr="002E6A02" w:rsidRDefault="005A5385" w:rsidP="002E6A02">
            <w:pPr>
              <w:pStyle w:val="TableParagraph"/>
              <w:spacing w:line="271" w:lineRule="auto"/>
              <w:ind w:left="105" w:right="121"/>
              <w:rPr>
                <w:rFonts w:ascii="Calibri Light" w:hAnsi="Calibri Light" w:cs="Calibri Light"/>
                <w:sz w:val="24"/>
              </w:rPr>
            </w:pPr>
            <w:r w:rsidRPr="00FD47AC">
              <w:rPr>
                <w:rFonts w:ascii="Calibri Light" w:hAnsi="Calibri Light" w:cs="Calibri Light"/>
                <w:sz w:val="24"/>
                <w:lang w:val="id"/>
              </w:rPr>
              <w:t xml:space="preserve">Pastikan bahwa transduser tidak mati, dan kemudian </w:t>
            </w:r>
            <w:r w:rsidR="002E6A02">
              <w:rPr>
                <w:rFonts w:ascii="Calibri Light" w:hAnsi="Calibri Light" w:cs="Calibri Light"/>
                <w:sz w:val="24"/>
              </w:rPr>
              <w:t>lanjutkan</w:t>
            </w:r>
            <w:r w:rsidRPr="00FD47AC">
              <w:rPr>
                <w:rFonts w:ascii="Calibri Light" w:hAnsi="Calibri Light" w:cs="Calibri Light"/>
                <w:sz w:val="24"/>
                <w:lang w:val="id"/>
              </w:rPr>
              <w:t xml:space="preserve"> </w:t>
            </w:r>
            <w:r w:rsidR="002E6A02">
              <w:rPr>
                <w:rFonts w:ascii="Calibri Light" w:hAnsi="Calibri Light" w:cs="Calibri Light"/>
                <w:sz w:val="24"/>
              </w:rPr>
              <w:t>kalibrasi nol.</w:t>
            </w:r>
          </w:p>
        </w:tc>
      </w:tr>
      <w:tr w:rsidR="00D70F28" w:rsidRPr="00FD47AC" w14:paraId="1073105A" w14:textId="77777777" w:rsidTr="00472402">
        <w:trPr>
          <w:trHeight w:val="743"/>
        </w:trPr>
        <w:tc>
          <w:tcPr>
            <w:tcW w:w="3349" w:type="dxa"/>
            <w:vAlign w:val="center"/>
          </w:tcPr>
          <w:p w14:paraId="4F5A0FA6" w14:textId="77444941" w:rsidR="00D70F28" w:rsidRPr="00FD47AC" w:rsidRDefault="002E6A02" w:rsidP="00472402">
            <w:pPr>
              <w:pStyle w:val="TableParagraph"/>
              <w:spacing w:line="270" w:lineRule="exact"/>
              <w:ind w:left="105"/>
              <w:rPr>
                <w:rFonts w:ascii="Calibri Light" w:hAnsi="Calibri Light" w:cs="Calibri Light"/>
                <w:sz w:val="24"/>
              </w:rPr>
            </w:pPr>
            <w:r>
              <w:rPr>
                <w:rFonts w:ascii="Calibri Light" w:hAnsi="Calibri Light" w:cs="Calibri Light"/>
                <w:sz w:val="24"/>
              </w:rPr>
              <w:t>IN</w:t>
            </w:r>
            <w:r w:rsidR="005A5385" w:rsidRPr="00FD47AC">
              <w:rPr>
                <w:rFonts w:ascii="Calibri Light" w:hAnsi="Calibri Light" w:cs="Calibri Light"/>
                <w:sz w:val="24"/>
                <w:lang w:val="id"/>
              </w:rPr>
              <w:t xml:space="preserve"> DEMO, FAIL</w:t>
            </w:r>
          </w:p>
        </w:tc>
        <w:tc>
          <w:tcPr>
            <w:tcW w:w="6128" w:type="dxa"/>
            <w:vAlign w:val="center"/>
          </w:tcPr>
          <w:p w14:paraId="4D174306" w14:textId="654D244E" w:rsidR="00D70F28" w:rsidRPr="002E6A02" w:rsidRDefault="005A5385" w:rsidP="00472402">
            <w:pPr>
              <w:pStyle w:val="TableParagraph"/>
              <w:spacing w:line="268" w:lineRule="auto"/>
              <w:ind w:left="105"/>
              <w:rPr>
                <w:rFonts w:ascii="Calibri Light" w:hAnsi="Calibri Light" w:cs="Calibri Light"/>
                <w:sz w:val="24"/>
              </w:rPr>
            </w:pPr>
            <w:r w:rsidRPr="00FD47AC">
              <w:rPr>
                <w:rFonts w:ascii="Calibri Light" w:hAnsi="Calibri Light" w:cs="Calibri Light"/>
                <w:sz w:val="24"/>
                <w:lang w:val="id"/>
              </w:rPr>
              <w:t>Pastikan bahwa monitor tidak dalam modus DEMO. Hubungi teknisi servis jika perlu</w:t>
            </w:r>
            <w:r w:rsidR="002E6A02">
              <w:rPr>
                <w:rFonts w:ascii="Calibri Light" w:hAnsi="Calibri Light" w:cs="Calibri Light"/>
                <w:sz w:val="24"/>
              </w:rPr>
              <w:t>.</w:t>
            </w:r>
          </w:p>
        </w:tc>
      </w:tr>
      <w:tr w:rsidR="00D70F28" w:rsidRPr="00FD47AC" w14:paraId="21FFB4A7" w14:textId="77777777" w:rsidTr="00472402">
        <w:trPr>
          <w:trHeight w:val="744"/>
        </w:trPr>
        <w:tc>
          <w:tcPr>
            <w:tcW w:w="3349" w:type="dxa"/>
            <w:vAlign w:val="center"/>
          </w:tcPr>
          <w:p w14:paraId="29471800" w14:textId="07D5612D" w:rsidR="00D70F28" w:rsidRPr="002E6A02" w:rsidRDefault="005A5385" w:rsidP="002E6A02">
            <w:pPr>
              <w:pStyle w:val="TableParagraph"/>
              <w:tabs>
                <w:tab w:val="left" w:pos="1496"/>
                <w:tab w:val="left" w:pos="2351"/>
              </w:tabs>
              <w:spacing w:line="271" w:lineRule="auto"/>
              <w:ind w:left="105" w:right="102"/>
              <w:rPr>
                <w:rFonts w:ascii="Calibri Light" w:hAnsi="Calibri Light" w:cs="Calibri Light"/>
                <w:sz w:val="24"/>
              </w:rPr>
            </w:pPr>
            <w:r w:rsidRPr="00FD47AC">
              <w:rPr>
                <w:rFonts w:ascii="Calibri Light" w:hAnsi="Calibri Light" w:cs="Calibri Light"/>
                <w:sz w:val="24"/>
                <w:lang w:val="id"/>
              </w:rPr>
              <w:t>PRESSURE</w:t>
            </w:r>
            <w:r w:rsidR="002E6A02">
              <w:rPr>
                <w:rFonts w:ascii="Calibri Light" w:hAnsi="Calibri Light" w:cs="Calibri Light"/>
                <w:sz w:val="24"/>
              </w:rPr>
              <w:t xml:space="preserve"> </w:t>
            </w:r>
            <w:r w:rsidRPr="00FD47AC">
              <w:rPr>
                <w:rFonts w:ascii="Calibri Light" w:hAnsi="Calibri Light" w:cs="Calibri Light"/>
                <w:sz w:val="24"/>
                <w:lang w:val="id"/>
              </w:rPr>
              <w:t xml:space="preserve">OVER </w:t>
            </w:r>
            <w:r w:rsidR="002E6A02">
              <w:rPr>
                <w:rFonts w:ascii="Calibri Light" w:hAnsi="Calibri Light" w:cs="Calibri Light"/>
                <w:sz w:val="24"/>
              </w:rPr>
              <w:t>RANGE</w:t>
            </w:r>
            <w:r w:rsidR="002E6A02">
              <w:rPr>
                <w:rFonts w:ascii="Calibri Light" w:hAnsi="Calibri Light" w:cs="Calibri Light"/>
                <w:spacing w:val="-4"/>
                <w:sz w:val="24"/>
                <w:lang w:val="id"/>
              </w:rPr>
              <w:t>,</w:t>
            </w:r>
            <w:r w:rsidRPr="00FD47AC">
              <w:rPr>
                <w:rFonts w:ascii="Calibri Light" w:hAnsi="Calibri Light" w:cs="Calibri Light"/>
                <w:lang w:val="id"/>
              </w:rPr>
              <w:t xml:space="preserve"> </w:t>
            </w:r>
            <w:r w:rsidR="002E6A02">
              <w:rPr>
                <w:rFonts w:ascii="Calibri Light" w:hAnsi="Calibri Light" w:cs="Calibri Light"/>
                <w:sz w:val="24"/>
              </w:rPr>
              <w:t>FAIL</w:t>
            </w:r>
          </w:p>
        </w:tc>
        <w:tc>
          <w:tcPr>
            <w:tcW w:w="6128" w:type="dxa"/>
            <w:vAlign w:val="center"/>
          </w:tcPr>
          <w:p w14:paraId="27708088" w14:textId="74C34B10" w:rsidR="00D70F28" w:rsidRPr="002E6A02" w:rsidRDefault="005A5385" w:rsidP="002E6A02">
            <w:pPr>
              <w:pStyle w:val="TableParagraph"/>
              <w:spacing w:line="271" w:lineRule="auto"/>
              <w:ind w:left="105"/>
              <w:rPr>
                <w:rFonts w:ascii="Calibri Light" w:hAnsi="Calibri Light" w:cs="Calibri Light"/>
                <w:sz w:val="24"/>
              </w:rPr>
            </w:pPr>
            <w:r w:rsidRPr="00FD47AC">
              <w:rPr>
                <w:rFonts w:ascii="Calibri Light" w:hAnsi="Calibri Light" w:cs="Calibri Light"/>
                <w:sz w:val="24"/>
                <w:lang w:val="id"/>
              </w:rPr>
              <w:t xml:space="preserve">Pastikan bahwa </w:t>
            </w:r>
            <w:r w:rsidR="002E6A02">
              <w:rPr>
                <w:rFonts w:ascii="Calibri Light" w:hAnsi="Calibri Light" w:cs="Calibri Light"/>
                <w:i/>
                <w:sz w:val="24"/>
                <w:lang w:val="id"/>
              </w:rPr>
              <w:t>S</w:t>
            </w:r>
            <w:r w:rsidRPr="002E6A02">
              <w:rPr>
                <w:rFonts w:ascii="Calibri Light" w:hAnsi="Calibri Light" w:cs="Calibri Light"/>
                <w:i/>
                <w:sz w:val="24"/>
                <w:lang w:val="id"/>
              </w:rPr>
              <w:t>topcock</w:t>
            </w:r>
            <w:r w:rsidRPr="00FD47AC">
              <w:rPr>
                <w:rFonts w:ascii="Calibri Light" w:hAnsi="Calibri Light" w:cs="Calibri Light"/>
                <w:sz w:val="24"/>
                <w:lang w:val="id"/>
              </w:rPr>
              <w:t xml:space="preserve"> </w:t>
            </w:r>
            <w:r w:rsidR="002E6A02">
              <w:rPr>
                <w:rFonts w:ascii="Calibri Light" w:hAnsi="Calibri Light" w:cs="Calibri Light"/>
                <w:sz w:val="24"/>
              </w:rPr>
              <w:t>terbuka</w:t>
            </w:r>
            <w:r w:rsidRPr="00FD47AC">
              <w:rPr>
                <w:rFonts w:ascii="Calibri Light" w:hAnsi="Calibri Light" w:cs="Calibri Light"/>
                <w:sz w:val="24"/>
                <w:lang w:val="id"/>
              </w:rPr>
              <w:t xml:space="preserve"> ke atmosfer. Jika masalah masih terjadi, silakan hubungi teknisi servis</w:t>
            </w:r>
            <w:r w:rsidR="002E6A02">
              <w:rPr>
                <w:rFonts w:ascii="Calibri Light" w:hAnsi="Calibri Light" w:cs="Calibri Light"/>
                <w:sz w:val="24"/>
              </w:rPr>
              <w:t>.</w:t>
            </w:r>
          </w:p>
        </w:tc>
      </w:tr>
      <w:tr w:rsidR="00D70F28" w:rsidRPr="00FD47AC" w14:paraId="712689FC" w14:textId="77777777" w:rsidTr="00472402">
        <w:trPr>
          <w:trHeight w:val="743"/>
        </w:trPr>
        <w:tc>
          <w:tcPr>
            <w:tcW w:w="3349" w:type="dxa"/>
            <w:vAlign w:val="center"/>
          </w:tcPr>
          <w:p w14:paraId="69C23CF0" w14:textId="33B69680" w:rsidR="00D70F28" w:rsidRPr="00FD47AC" w:rsidRDefault="005A5385" w:rsidP="002E6A02">
            <w:pPr>
              <w:pStyle w:val="TableParagraph"/>
              <w:tabs>
                <w:tab w:val="left" w:pos="2046"/>
              </w:tabs>
              <w:spacing w:line="271" w:lineRule="auto"/>
              <w:ind w:left="105" w:right="99"/>
              <w:rPr>
                <w:rFonts w:ascii="Calibri Light" w:hAnsi="Calibri Light" w:cs="Calibri Light"/>
                <w:sz w:val="24"/>
              </w:rPr>
            </w:pPr>
            <w:r w:rsidRPr="00FD47AC">
              <w:rPr>
                <w:rFonts w:ascii="Calibri Light" w:hAnsi="Calibri Light" w:cs="Calibri Light"/>
                <w:sz w:val="24"/>
                <w:lang w:val="id"/>
              </w:rPr>
              <w:t>PULSATILE</w:t>
            </w:r>
            <w:r w:rsidR="002E6A02">
              <w:rPr>
                <w:rFonts w:ascii="Calibri Light" w:hAnsi="Calibri Light" w:cs="Calibri Light"/>
                <w:sz w:val="24"/>
              </w:rPr>
              <w:t xml:space="preserve"> </w:t>
            </w:r>
            <w:r w:rsidRPr="00FD47AC">
              <w:rPr>
                <w:rFonts w:ascii="Calibri Light" w:hAnsi="Calibri Light" w:cs="Calibri Light"/>
                <w:sz w:val="24"/>
                <w:lang w:val="id"/>
              </w:rPr>
              <w:t xml:space="preserve">PRESSURE </w:t>
            </w:r>
            <w:r w:rsidR="002E6A02">
              <w:rPr>
                <w:rFonts w:ascii="Calibri Light" w:hAnsi="Calibri Light" w:cs="Calibri Light"/>
                <w:sz w:val="24"/>
              </w:rPr>
              <w:t>ZERO,</w:t>
            </w:r>
            <w:r w:rsidR="002E6A02">
              <w:rPr>
                <w:rFonts w:ascii="Calibri Light" w:hAnsi="Calibri Light" w:cs="Calibri Light"/>
                <w:sz w:val="24"/>
                <w:lang w:val="id"/>
              </w:rPr>
              <w:t xml:space="preserve"> FAIL</w:t>
            </w:r>
          </w:p>
        </w:tc>
        <w:tc>
          <w:tcPr>
            <w:tcW w:w="6128" w:type="dxa"/>
            <w:vAlign w:val="center"/>
          </w:tcPr>
          <w:p w14:paraId="5BA8ADF5" w14:textId="132F0507" w:rsidR="00D70F28" w:rsidRPr="00FD47AC" w:rsidRDefault="005A5385" w:rsidP="002E6A02">
            <w:pPr>
              <w:pStyle w:val="TableParagraph"/>
              <w:spacing w:line="271" w:lineRule="auto"/>
              <w:ind w:left="105" w:right="121"/>
              <w:rPr>
                <w:rFonts w:ascii="Calibri Light" w:hAnsi="Calibri Light" w:cs="Calibri Light"/>
                <w:sz w:val="24"/>
              </w:rPr>
            </w:pPr>
            <w:r w:rsidRPr="00FD47AC">
              <w:rPr>
                <w:rFonts w:ascii="Calibri Light" w:hAnsi="Calibri Light" w:cs="Calibri Light"/>
                <w:sz w:val="24"/>
                <w:lang w:val="id"/>
              </w:rPr>
              <w:t xml:space="preserve">Pastikan bahwa transduser </w:t>
            </w:r>
            <w:r w:rsidR="002E6A02">
              <w:rPr>
                <w:rFonts w:ascii="Calibri Light" w:hAnsi="Calibri Light" w:cs="Calibri Light"/>
                <w:sz w:val="24"/>
              </w:rPr>
              <w:t>terbuka</w:t>
            </w:r>
            <w:r w:rsidRPr="00FD47AC">
              <w:rPr>
                <w:rFonts w:ascii="Calibri Light" w:hAnsi="Calibri Light" w:cs="Calibri Light"/>
                <w:sz w:val="24"/>
                <w:lang w:val="id"/>
              </w:rPr>
              <w:t xml:space="preserve"> ke udara, tidak terhubung ke pasien, dan coba lagi.</w:t>
            </w:r>
          </w:p>
        </w:tc>
      </w:tr>
    </w:tbl>
    <w:p w14:paraId="6E887DA8" w14:textId="77777777" w:rsidR="00D70F28" w:rsidRPr="00FD47AC" w:rsidRDefault="00D70F28">
      <w:pPr>
        <w:pStyle w:val="BodyText"/>
        <w:rPr>
          <w:rFonts w:ascii="Calibri Light" w:hAnsi="Calibri Light" w:cs="Calibri Light"/>
          <w:sz w:val="31"/>
        </w:rPr>
      </w:pPr>
    </w:p>
    <w:p w14:paraId="054992A4" w14:textId="1C6C97E9" w:rsidR="00D70F28" w:rsidRPr="00FD47AC" w:rsidRDefault="00AF124F" w:rsidP="00F22E05">
      <w:pPr>
        <w:pStyle w:val="Heading3"/>
        <w:numPr>
          <w:ilvl w:val="2"/>
          <w:numId w:val="128"/>
        </w:numPr>
      </w:pPr>
      <w:bookmarkStart w:id="176" w:name="_Toc62638581"/>
      <w:r>
        <w:t>Kalibrasi T</w:t>
      </w:r>
      <w:r w:rsidR="005A5385" w:rsidRPr="00FD47AC">
        <w:t>ekanan IBP</w:t>
      </w:r>
      <w:bookmarkEnd w:id="176"/>
    </w:p>
    <w:p w14:paraId="728B53C0" w14:textId="59EAE18B" w:rsidR="00D70F28" w:rsidRPr="00FD47AC" w:rsidRDefault="005A5385">
      <w:pPr>
        <w:pStyle w:val="BodyText"/>
        <w:spacing w:before="159" w:line="271" w:lineRule="auto"/>
        <w:ind w:left="628" w:right="796"/>
        <w:rPr>
          <w:rFonts w:ascii="Calibri Light" w:hAnsi="Calibri Light" w:cs="Calibri Light"/>
        </w:rPr>
      </w:pPr>
      <w:r w:rsidRPr="00FD47AC">
        <w:rPr>
          <w:rFonts w:ascii="Calibri Light" w:hAnsi="Calibri Light" w:cs="Calibri Light"/>
          <w:lang w:val="id"/>
        </w:rPr>
        <w:t xml:space="preserve">IBP tidak </w:t>
      </w:r>
      <w:r w:rsidR="000E0155">
        <w:rPr>
          <w:rFonts w:ascii="Calibri Light" w:hAnsi="Calibri Light" w:cs="Calibri Light"/>
        </w:rPr>
        <w:t>dapat dikalibrasi</w:t>
      </w:r>
      <w:r w:rsidRPr="00FD47AC">
        <w:rPr>
          <w:rFonts w:ascii="Calibri Light" w:hAnsi="Calibri Light" w:cs="Calibri Light"/>
          <w:lang w:val="id"/>
        </w:rPr>
        <w:t xml:space="preserve"> pengguna. Kalibrasi merkuri harus dilakukan oleh </w:t>
      </w:r>
      <w:r w:rsidR="000E0155" w:rsidRPr="00FD47AC">
        <w:rPr>
          <w:rFonts w:ascii="Calibri Light" w:hAnsi="Calibri Light" w:cs="Calibri Light"/>
          <w:lang w:val="id"/>
        </w:rPr>
        <w:t xml:space="preserve">layanan </w:t>
      </w:r>
      <w:r w:rsidRPr="00FD47AC">
        <w:rPr>
          <w:rFonts w:ascii="Calibri Light" w:hAnsi="Calibri Light" w:cs="Calibri Light"/>
          <w:lang w:val="id"/>
        </w:rPr>
        <w:t xml:space="preserve">profesional yang </w:t>
      </w:r>
      <w:r w:rsidR="000E0155">
        <w:rPr>
          <w:rFonts w:ascii="Calibri Light" w:hAnsi="Calibri Light" w:cs="Calibri Light"/>
        </w:rPr>
        <w:t>berkualifikasi</w:t>
      </w:r>
      <w:r w:rsidR="000E0155">
        <w:rPr>
          <w:rFonts w:ascii="Calibri Light" w:hAnsi="Calibri Light" w:cs="Calibri Light"/>
          <w:lang w:val="id"/>
        </w:rPr>
        <w:t xml:space="preserve"> sesering yang ditentukan</w:t>
      </w:r>
      <w:r w:rsidRPr="00FD47AC">
        <w:rPr>
          <w:rFonts w:ascii="Calibri Light" w:hAnsi="Calibri Light" w:cs="Calibri Light"/>
          <w:lang w:val="id"/>
        </w:rPr>
        <w:t xml:space="preserve"> oleh kebijakan prosedur rumah sakit Anda.</w:t>
      </w:r>
    </w:p>
    <w:p w14:paraId="6618D31A" w14:textId="77777777" w:rsidR="00D70F28" w:rsidRPr="00FD47AC" w:rsidRDefault="00D70F28">
      <w:pPr>
        <w:spacing w:line="271" w:lineRule="auto"/>
        <w:rPr>
          <w:rFonts w:ascii="Calibri Light" w:hAnsi="Calibri Light" w:cs="Calibri Light"/>
        </w:rPr>
        <w:sectPr w:rsidR="00D70F28" w:rsidRPr="00FD47AC">
          <w:pgSz w:w="11910" w:h="16850"/>
          <w:pgMar w:top="1180" w:right="520" w:bottom="960" w:left="620" w:header="910" w:footer="775" w:gutter="0"/>
          <w:cols w:space="720"/>
        </w:sectPr>
      </w:pPr>
    </w:p>
    <w:p w14:paraId="61676B14" w14:textId="77777777" w:rsidR="00D70F28" w:rsidRPr="00FD47AC" w:rsidRDefault="00D70F28">
      <w:pPr>
        <w:pStyle w:val="BodyText"/>
        <w:spacing w:before="8"/>
        <w:rPr>
          <w:rFonts w:ascii="Calibri Light" w:hAnsi="Calibri Light" w:cs="Calibri Light"/>
          <w:sz w:val="22"/>
        </w:rPr>
      </w:pPr>
    </w:p>
    <w:p w14:paraId="5783C7EA" w14:textId="328275E7" w:rsidR="00D70F28" w:rsidRPr="00FD47AC" w:rsidRDefault="005A5385" w:rsidP="00F22E05">
      <w:pPr>
        <w:pStyle w:val="Heading2"/>
        <w:numPr>
          <w:ilvl w:val="1"/>
          <w:numId w:val="128"/>
        </w:numPr>
      </w:pPr>
      <w:bookmarkStart w:id="177" w:name="_Toc62638582"/>
      <w:r w:rsidRPr="00FD47AC">
        <w:rPr>
          <w:lang w:val="id"/>
        </w:rPr>
        <w:t xml:space="preserve">Mengubah </w:t>
      </w:r>
      <w:r w:rsidR="002E7243">
        <w:t>Penggaris</w:t>
      </w:r>
      <w:r w:rsidRPr="00FD47AC">
        <w:rPr>
          <w:lang w:val="id"/>
        </w:rPr>
        <w:t xml:space="preserve"> </w:t>
      </w:r>
      <w:r w:rsidR="002E7243">
        <w:t>Bentuk</w:t>
      </w:r>
      <w:r w:rsidR="002E7243">
        <w:rPr>
          <w:lang w:val="id"/>
        </w:rPr>
        <w:t xml:space="preserve"> G</w:t>
      </w:r>
      <w:r w:rsidRPr="00FD47AC">
        <w:rPr>
          <w:lang w:val="id"/>
        </w:rPr>
        <w:t>elombang IBP</w:t>
      </w:r>
      <w:bookmarkEnd w:id="177"/>
      <w:r w:rsidR="004937A9">
        <w:t xml:space="preserve"> </w:t>
      </w:r>
    </w:p>
    <w:p w14:paraId="75993A31" w14:textId="77777777" w:rsidR="00D70F28" w:rsidRPr="00FD47AC" w:rsidRDefault="005A5385">
      <w:pPr>
        <w:pStyle w:val="BodyText"/>
        <w:spacing w:before="164" w:line="271" w:lineRule="auto"/>
        <w:ind w:left="628" w:right="732"/>
        <w:jc w:val="both"/>
        <w:rPr>
          <w:rFonts w:ascii="Calibri Light" w:hAnsi="Calibri Light" w:cs="Calibri Light"/>
        </w:rPr>
      </w:pPr>
      <w:r w:rsidRPr="00FD47AC">
        <w:rPr>
          <w:rFonts w:ascii="Calibri Light" w:hAnsi="Calibri Light" w:cs="Calibri Light"/>
          <w:lang w:val="id"/>
        </w:rPr>
        <w:t>Para penguasa atas, tengah dan bawah tersedia untuk setiap saluran bentuk gelombang IBP. Pengguna dapat menyesuaikan penguasa atas, tengah atau bawah secara manual:</w:t>
      </w:r>
    </w:p>
    <w:p w14:paraId="125A5002" w14:textId="45CD8E8F" w:rsidR="00D70F28" w:rsidRPr="00FD47AC" w:rsidRDefault="005A5385" w:rsidP="009555AA">
      <w:pPr>
        <w:pStyle w:val="ListParagraph"/>
        <w:numPr>
          <w:ilvl w:val="0"/>
          <w:numId w:val="123"/>
        </w:numPr>
        <w:tabs>
          <w:tab w:val="left" w:pos="1081"/>
          <w:tab w:val="left" w:pos="1083"/>
        </w:tabs>
        <w:spacing w:before="121"/>
        <w:rPr>
          <w:rFonts w:ascii="Calibri Light" w:hAnsi="Calibri Light" w:cs="Calibri Light"/>
          <w:sz w:val="24"/>
        </w:rPr>
      </w:pPr>
      <w:r w:rsidRPr="00FD47AC">
        <w:rPr>
          <w:rFonts w:ascii="Calibri Light" w:hAnsi="Calibri Light" w:cs="Calibri Light"/>
          <w:sz w:val="24"/>
          <w:lang w:val="id"/>
        </w:rPr>
        <w:t xml:space="preserve">Buka menu </w:t>
      </w:r>
      <w:r w:rsidRPr="00FD47AC">
        <w:rPr>
          <w:rFonts w:ascii="Calibri Light" w:hAnsi="Calibri Light" w:cs="Calibri Light"/>
          <w:b/>
          <w:sz w:val="24"/>
          <w:lang w:val="id"/>
        </w:rPr>
        <w:t xml:space="preserve">Wave </w:t>
      </w:r>
      <w:r w:rsidR="0017096C">
        <w:rPr>
          <w:rFonts w:ascii="Calibri Light" w:hAnsi="Calibri Light" w:cs="Calibri Light"/>
          <w:b/>
          <w:sz w:val="24"/>
        </w:rPr>
        <w:t>Setup</w:t>
      </w:r>
      <w:r w:rsidRPr="00FD47AC">
        <w:rPr>
          <w:rFonts w:ascii="Calibri Light" w:hAnsi="Calibri Light" w:cs="Calibri Light"/>
          <w:b/>
          <w:sz w:val="24"/>
          <w:lang w:val="id"/>
        </w:rPr>
        <w:t xml:space="preserve"> </w:t>
      </w:r>
      <w:r w:rsidRPr="00FD47AC">
        <w:rPr>
          <w:rFonts w:ascii="Calibri Light" w:hAnsi="Calibri Light" w:cs="Calibri Light"/>
          <w:spacing w:val="-2"/>
          <w:sz w:val="24"/>
          <w:lang w:val="id"/>
        </w:rPr>
        <w:t xml:space="preserve">IBP </w:t>
      </w:r>
      <w:r w:rsidRPr="00FD47AC">
        <w:rPr>
          <w:rFonts w:ascii="Calibri Light" w:hAnsi="Calibri Light" w:cs="Calibri Light"/>
          <w:sz w:val="24"/>
          <w:lang w:val="id"/>
        </w:rPr>
        <w:t xml:space="preserve">dengan </w:t>
      </w:r>
      <w:r w:rsidR="0017096C">
        <w:rPr>
          <w:rFonts w:ascii="Calibri Light" w:hAnsi="Calibri Light" w:cs="Calibri Light"/>
          <w:sz w:val="24"/>
        </w:rPr>
        <w:t>mengklik</w:t>
      </w:r>
      <w:r w:rsidRPr="00FD47AC">
        <w:rPr>
          <w:rFonts w:ascii="Calibri Light" w:hAnsi="Calibri Light" w:cs="Calibri Light"/>
          <w:sz w:val="24"/>
          <w:lang w:val="id"/>
        </w:rPr>
        <w:t xml:space="preserve"> area gelombang</w:t>
      </w:r>
      <w:r w:rsidRPr="00FD47AC">
        <w:rPr>
          <w:rFonts w:ascii="Calibri Light" w:hAnsi="Calibri Light" w:cs="Calibri Light"/>
          <w:lang w:val="id"/>
        </w:rPr>
        <w:t xml:space="preserve"> </w:t>
      </w:r>
      <w:r w:rsidRPr="00FD47AC">
        <w:rPr>
          <w:rFonts w:ascii="Calibri Light" w:hAnsi="Calibri Light" w:cs="Calibri Light"/>
          <w:spacing w:val="-2"/>
          <w:sz w:val="24"/>
          <w:lang w:val="id"/>
        </w:rPr>
        <w:t xml:space="preserve">IBP </w:t>
      </w:r>
      <w:r w:rsidRPr="00FD47AC">
        <w:rPr>
          <w:rFonts w:ascii="Calibri Light" w:hAnsi="Calibri Light" w:cs="Calibri Light"/>
          <w:lang w:val="id"/>
        </w:rPr>
        <w:t>.</w:t>
      </w:r>
    </w:p>
    <w:p w14:paraId="2DBC06EA" w14:textId="025831B8" w:rsidR="00D70F28" w:rsidRPr="00FD47AC" w:rsidRDefault="005A5385" w:rsidP="009555AA">
      <w:pPr>
        <w:pStyle w:val="ListParagraph"/>
        <w:numPr>
          <w:ilvl w:val="0"/>
          <w:numId w:val="123"/>
        </w:numPr>
        <w:tabs>
          <w:tab w:val="left" w:pos="1081"/>
          <w:tab w:val="left" w:pos="1083"/>
        </w:tabs>
        <w:spacing w:before="153"/>
        <w:rPr>
          <w:rFonts w:ascii="Calibri Light" w:hAnsi="Calibri Light" w:cs="Calibri Light"/>
          <w:sz w:val="24"/>
        </w:rPr>
      </w:pPr>
      <w:r w:rsidRPr="00FD47AC">
        <w:rPr>
          <w:rFonts w:ascii="Calibri Light" w:hAnsi="Calibri Light" w:cs="Calibri Light"/>
          <w:sz w:val="24"/>
          <w:lang w:val="id"/>
        </w:rPr>
        <w:t xml:space="preserve">Pilih </w:t>
      </w:r>
      <w:r w:rsidR="0017096C">
        <w:rPr>
          <w:rFonts w:ascii="Calibri Light" w:hAnsi="Calibri Light" w:cs="Calibri Light"/>
          <w:sz w:val="24"/>
        </w:rPr>
        <w:t>penggaris</w:t>
      </w:r>
      <w:r w:rsidRPr="00FD47AC">
        <w:rPr>
          <w:rFonts w:ascii="Calibri Light" w:hAnsi="Calibri Light" w:cs="Calibri Light"/>
          <w:sz w:val="24"/>
          <w:lang w:val="id"/>
        </w:rPr>
        <w:t xml:space="preserve"> yang cocok dari opsi </w:t>
      </w:r>
      <w:r w:rsidR="0017096C">
        <w:rPr>
          <w:rFonts w:ascii="Calibri Light" w:hAnsi="Calibri Light" w:cs="Calibri Light"/>
          <w:b/>
          <w:sz w:val="24"/>
        </w:rPr>
        <w:t>TopRuler</w:t>
      </w:r>
      <w:r w:rsidRPr="00FD47AC">
        <w:rPr>
          <w:rFonts w:ascii="Calibri Light" w:hAnsi="Calibri Light" w:cs="Calibri Light"/>
          <w:sz w:val="24"/>
          <w:lang w:val="id"/>
        </w:rPr>
        <w:t xml:space="preserve">, </w:t>
      </w:r>
      <w:r w:rsidRPr="00FD47AC">
        <w:rPr>
          <w:rFonts w:ascii="Calibri Light" w:hAnsi="Calibri Light" w:cs="Calibri Light"/>
          <w:lang w:val="id"/>
        </w:rPr>
        <w:t xml:space="preserve"> </w:t>
      </w:r>
      <w:r w:rsidR="0017096C">
        <w:rPr>
          <w:rFonts w:ascii="Calibri Light" w:hAnsi="Calibri Light" w:cs="Calibri Light"/>
          <w:b/>
          <w:sz w:val="24"/>
        </w:rPr>
        <w:t>MidRuler</w:t>
      </w:r>
      <w:r w:rsidRPr="00FD47AC">
        <w:rPr>
          <w:rFonts w:ascii="Calibri Light" w:hAnsi="Calibri Light" w:cs="Calibri Light"/>
          <w:b/>
          <w:sz w:val="24"/>
          <w:lang w:val="id"/>
        </w:rPr>
        <w:t xml:space="preserve"> </w:t>
      </w:r>
      <w:r w:rsidRPr="00FD47AC">
        <w:rPr>
          <w:rFonts w:ascii="Calibri Light" w:hAnsi="Calibri Light" w:cs="Calibri Light"/>
          <w:lang w:val="id"/>
        </w:rPr>
        <w:t xml:space="preserve"> </w:t>
      </w:r>
      <w:r w:rsidRPr="00FD47AC">
        <w:rPr>
          <w:rFonts w:ascii="Calibri Light" w:hAnsi="Calibri Light" w:cs="Calibri Light"/>
          <w:sz w:val="24"/>
          <w:lang w:val="id"/>
        </w:rPr>
        <w:t>dan</w:t>
      </w:r>
      <w:r w:rsidRPr="00FD47AC">
        <w:rPr>
          <w:rFonts w:ascii="Calibri Light" w:hAnsi="Calibri Light" w:cs="Calibri Light"/>
          <w:lang w:val="id"/>
        </w:rPr>
        <w:t xml:space="preserve"> </w:t>
      </w:r>
      <w:r w:rsidRPr="00FD47AC">
        <w:rPr>
          <w:rFonts w:ascii="Calibri Light" w:hAnsi="Calibri Light" w:cs="Calibri Light"/>
          <w:b/>
          <w:sz w:val="24"/>
          <w:lang w:val="id"/>
        </w:rPr>
        <w:t xml:space="preserve"> </w:t>
      </w:r>
      <w:r w:rsidR="0017096C">
        <w:rPr>
          <w:rFonts w:ascii="Calibri Light" w:hAnsi="Calibri Light" w:cs="Calibri Light"/>
          <w:b/>
          <w:sz w:val="24"/>
        </w:rPr>
        <w:t>BotRuler</w:t>
      </w:r>
      <w:r w:rsidRPr="00FD47AC">
        <w:rPr>
          <w:rFonts w:ascii="Calibri Light" w:hAnsi="Calibri Light" w:cs="Calibri Light"/>
          <w:sz w:val="24"/>
          <w:lang w:val="id"/>
        </w:rPr>
        <w:t>.</w:t>
      </w:r>
    </w:p>
    <w:p w14:paraId="2161FC9A" w14:textId="77777777" w:rsidR="00D70F28" w:rsidRPr="00FD47AC" w:rsidRDefault="00D70F28">
      <w:pPr>
        <w:pStyle w:val="BodyText"/>
        <w:spacing w:before="3"/>
        <w:rPr>
          <w:rFonts w:ascii="Calibri Light" w:hAnsi="Calibri Light" w:cs="Calibri Light"/>
        </w:rPr>
      </w:pPr>
    </w:p>
    <w:p w14:paraId="47245F42" w14:textId="77777777" w:rsidR="00D70F28" w:rsidRPr="00FD47AC" w:rsidRDefault="005A5385" w:rsidP="00F22E05">
      <w:pPr>
        <w:pStyle w:val="Heading2"/>
        <w:numPr>
          <w:ilvl w:val="1"/>
          <w:numId w:val="128"/>
        </w:numPr>
      </w:pPr>
      <w:bookmarkStart w:id="178" w:name="_Toc62638583"/>
      <w:r w:rsidRPr="00FD47AC">
        <w:rPr>
          <w:lang w:val="id"/>
        </w:rPr>
        <w:t>Mengukur PAWP</w:t>
      </w:r>
      <w:bookmarkEnd w:id="178"/>
    </w:p>
    <w:p w14:paraId="59675379" w14:textId="20724CA3" w:rsidR="00D70F28" w:rsidRPr="00FD47AC" w:rsidRDefault="005A5385">
      <w:pPr>
        <w:pStyle w:val="BodyText"/>
        <w:spacing w:before="164" w:line="271" w:lineRule="auto"/>
        <w:ind w:left="628" w:right="719"/>
        <w:jc w:val="both"/>
        <w:rPr>
          <w:rFonts w:ascii="Calibri Light" w:hAnsi="Calibri Light" w:cs="Calibri Light"/>
        </w:rPr>
      </w:pPr>
      <w:r w:rsidRPr="00FD47AC">
        <w:rPr>
          <w:rFonts w:ascii="Calibri Light" w:hAnsi="Calibri Light" w:cs="Calibri Light"/>
          <w:lang w:val="id"/>
        </w:rPr>
        <w:t xml:space="preserve">PAWP, </w:t>
      </w:r>
      <w:r w:rsidR="0017096C">
        <w:rPr>
          <w:rFonts w:ascii="Calibri Light" w:hAnsi="Calibri Light" w:cs="Calibri Light"/>
          <w:i/>
        </w:rPr>
        <w:t>pulmonary artery wedge pressure</w:t>
      </w:r>
      <w:r w:rsidRPr="00FD47AC">
        <w:rPr>
          <w:rFonts w:ascii="Calibri Light" w:hAnsi="Calibri Light" w:cs="Calibri Light"/>
          <w:lang w:val="id"/>
        </w:rPr>
        <w:t xml:space="preserve">, digunakan untuk menilai fungsi jantung, diperoleh dengan </w:t>
      </w:r>
      <w:r w:rsidR="0017096C">
        <w:rPr>
          <w:rFonts w:ascii="Calibri Light" w:hAnsi="Calibri Light" w:cs="Calibri Light"/>
        </w:rPr>
        <w:t>memasukkan</w:t>
      </w:r>
      <w:r w:rsidRPr="00FD47AC">
        <w:rPr>
          <w:rFonts w:ascii="Calibri Light" w:hAnsi="Calibri Light" w:cs="Calibri Light"/>
          <w:lang w:val="id"/>
        </w:rPr>
        <w:t xml:space="preserve"> kateter </w:t>
      </w:r>
      <w:r w:rsidR="0017096C">
        <w:rPr>
          <w:rFonts w:ascii="Calibri Light" w:hAnsi="Calibri Light" w:cs="Calibri Light"/>
        </w:rPr>
        <w:t>pemompa</w:t>
      </w:r>
      <w:r w:rsidR="0017096C" w:rsidRPr="0017096C">
        <w:rPr>
          <w:rFonts w:ascii="Calibri Light" w:hAnsi="Calibri Light" w:cs="Calibri Light"/>
          <w:lang w:val="id"/>
        </w:rPr>
        <w:t xml:space="preserve"> </w:t>
      </w:r>
      <w:r w:rsidR="0017096C" w:rsidRPr="00FD47AC">
        <w:rPr>
          <w:rFonts w:ascii="Calibri Light" w:hAnsi="Calibri Light" w:cs="Calibri Light"/>
          <w:lang w:val="id"/>
        </w:rPr>
        <w:t>balon</w:t>
      </w:r>
      <w:r w:rsidRPr="00FD47AC">
        <w:rPr>
          <w:rFonts w:ascii="Calibri Light" w:hAnsi="Calibri Light" w:cs="Calibri Light"/>
          <w:lang w:val="id"/>
        </w:rPr>
        <w:t xml:space="preserve"> arteri pulmoner ke dalam arteri </w:t>
      </w:r>
      <w:r w:rsidR="0017096C">
        <w:rPr>
          <w:rFonts w:ascii="Calibri Light" w:hAnsi="Calibri Light" w:cs="Calibri Light"/>
        </w:rPr>
        <w:t>pulmonalis</w:t>
      </w:r>
      <w:r w:rsidRPr="00FD47AC">
        <w:rPr>
          <w:rFonts w:ascii="Calibri Light" w:hAnsi="Calibri Light" w:cs="Calibri Light"/>
          <w:lang w:val="id"/>
        </w:rPr>
        <w:t>. Ketika kateter berada di salah satu arteri pulmonal</w:t>
      </w:r>
      <w:r w:rsidR="0017096C">
        <w:rPr>
          <w:rFonts w:ascii="Calibri Light" w:hAnsi="Calibri Light" w:cs="Calibri Light"/>
        </w:rPr>
        <w:t>is</w:t>
      </w:r>
      <w:r w:rsidRPr="00FD47AC">
        <w:rPr>
          <w:rFonts w:ascii="Calibri Light" w:hAnsi="Calibri Light" w:cs="Calibri Light"/>
          <w:lang w:val="id"/>
        </w:rPr>
        <w:t xml:space="preserve"> yang lebih kecil, balon </w:t>
      </w:r>
      <w:r w:rsidR="0017096C">
        <w:rPr>
          <w:rFonts w:ascii="Calibri Light" w:hAnsi="Calibri Light" w:cs="Calibri Light"/>
        </w:rPr>
        <w:t>akan</w:t>
      </w:r>
      <w:r w:rsidRPr="00FD47AC">
        <w:rPr>
          <w:rFonts w:ascii="Calibri Light" w:hAnsi="Calibri Light" w:cs="Calibri Light"/>
          <w:lang w:val="id"/>
        </w:rPr>
        <w:t xml:space="preserve"> </w:t>
      </w:r>
      <w:r w:rsidR="0017096C">
        <w:rPr>
          <w:rFonts w:ascii="Calibri Light" w:hAnsi="Calibri Light" w:cs="Calibri Light"/>
        </w:rPr>
        <w:t>menghambat</w:t>
      </w:r>
      <w:r w:rsidRPr="00FD47AC">
        <w:rPr>
          <w:rFonts w:ascii="Calibri Light" w:hAnsi="Calibri Light" w:cs="Calibri Light"/>
          <w:lang w:val="id"/>
        </w:rPr>
        <w:t xml:space="preserve"> arteri</w:t>
      </w:r>
      <w:r w:rsidR="0017096C">
        <w:rPr>
          <w:rFonts w:ascii="Calibri Light" w:hAnsi="Calibri Light" w:cs="Calibri Light"/>
        </w:rPr>
        <w:t>,</w:t>
      </w:r>
      <w:r w:rsidRPr="00FD47AC">
        <w:rPr>
          <w:rFonts w:ascii="Calibri Light" w:hAnsi="Calibri Light" w:cs="Calibri Light"/>
          <w:lang w:val="id"/>
        </w:rPr>
        <w:t xml:space="preserve"> memungkinkan monitor untuk merekam perubahan dalam tekanan </w:t>
      </w:r>
      <w:r w:rsidR="0017096C">
        <w:rPr>
          <w:rFonts w:ascii="Calibri Light" w:hAnsi="Calibri Light" w:cs="Calibri Light"/>
        </w:rPr>
        <w:t>intratoraks</w:t>
      </w:r>
      <w:r w:rsidRPr="00FD47AC">
        <w:rPr>
          <w:rFonts w:ascii="Calibri Light" w:hAnsi="Calibri Light" w:cs="Calibri Light"/>
          <w:lang w:val="id"/>
        </w:rPr>
        <w:t xml:space="preserve"> yang terjadi selama siklus respirasi.</w:t>
      </w:r>
    </w:p>
    <w:p w14:paraId="6BFA2365" w14:textId="77777777" w:rsidR="00D70F28" w:rsidRPr="00FD47AC" w:rsidRDefault="00D70F28">
      <w:pPr>
        <w:pStyle w:val="BodyText"/>
        <w:spacing w:before="4"/>
        <w:rPr>
          <w:rFonts w:ascii="Calibri Light" w:hAnsi="Calibri Light" w:cs="Calibri Light"/>
          <w:sz w:val="21"/>
        </w:rPr>
      </w:pPr>
    </w:p>
    <w:p w14:paraId="762CBCBE" w14:textId="77777777" w:rsidR="00D70F28" w:rsidRPr="00FD47AC" w:rsidRDefault="005A5385" w:rsidP="00F22E05">
      <w:pPr>
        <w:pStyle w:val="Heading3"/>
        <w:numPr>
          <w:ilvl w:val="2"/>
          <w:numId w:val="128"/>
        </w:numPr>
      </w:pPr>
      <w:bookmarkStart w:id="179" w:name="_Toc62638584"/>
      <w:r w:rsidRPr="00FD47AC">
        <w:t>Prosedur Pengukuran</w:t>
      </w:r>
      <w:bookmarkEnd w:id="179"/>
    </w:p>
    <w:p w14:paraId="2D51CA53" w14:textId="291264A9" w:rsidR="00D70F28" w:rsidRPr="00FD47AC" w:rsidRDefault="005A5385">
      <w:pPr>
        <w:pStyle w:val="BodyText"/>
        <w:spacing w:before="158" w:line="271" w:lineRule="auto"/>
        <w:ind w:left="628" w:right="720"/>
        <w:jc w:val="both"/>
        <w:rPr>
          <w:rFonts w:ascii="Calibri Light" w:hAnsi="Calibri Light" w:cs="Calibri Light"/>
        </w:rPr>
      </w:pPr>
      <w:r w:rsidRPr="00FD47AC">
        <w:rPr>
          <w:rFonts w:ascii="Calibri Light" w:hAnsi="Calibri Light" w:cs="Calibri Light"/>
          <w:lang w:val="id"/>
        </w:rPr>
        <w:t xml:space="preserve">Nilai tekanan </w:t>
      </w:r>
      <w:r w:rsidR="0017096C">
        <w:rPr>
          <w:rFonts w:ascii="Calibri Light" w:hAnsi="Calibri Light" w:cs="Calibri Light"/>
          <w:i/>
        </w:rPr>
        <w:t>wedge</w:t>
      </w:r>
      <w:r w:rsidR="0017096C">
        <w:rPr>
          <w:rFonts w:ascii="Calibri Light" w:hAnsi="Calibri Light" w:cs="Calibri Light"/>
          <w:lang w:val="id"/>
        </w:rPr>
        <w:t xml:space="preserve"> arteri pulmonaris</w:t>
      </w:r>
      <w:r w:rsidRPr="00FD47AC">
        <w:rPr>
          <w:rFonts w:ascii="Calibri Light" w:hAnsi="Calibri Light" w:cs="Calibri Light"/>
          <w:lang w:val="id"/>
        </w:rPr>
        <w:t xml:space="preserve"> (PAWP) dipengaruhi oleh status fluida, </w:t>
      </w:r>
      <w:r w:rsidR="0017096C">
        <w:rPr>
          <w:rFonts w:ascii="Calibri Light" w:hAnsi="Calibri Light" w:cs="Calibri Light"/>
        </w:rPr>
        <w:t>kontrakbilitas</w:t>
      </w:r>
      <w:r w:rsidRPr="00FD47AC">
        <w:rPr>
          <w:rFonts w:ascii="Calibri Light" w:hAnsi="Calibri Light" w:cs="Calibri Light"/>
          <w:lang w:val="id"/>
        </w:rPr>
        <w:t xml:space="preserve"> miokard</w:t>
      </w:r>
      <w:r w:rsidR="0017096C">
        <w:rPr>
          <w:rFonts w:ascii="Calibri Light" w:hAnsi="Calibri Light" w:cs="Calibri Light"/>
        </w:rPr>
        <w:t>ium</w:t>
      </w:r>
      <w:r w:rsidRPr="00FD47AC">
        <w:rPr>
          <w:rFonts w:ascii="Calibri Light" w:hAnsi="Calibri Light" w:cs="Calibri Light"/>
          <w:lang w:val="id"/>
        </w:rPr>
        <w:t>, katup dan integritas sirkulasi paru. Nilai PAWP yang paling akurat diperoleh pada akhir siklus respirasi apabila tekanan intratoraks cukup konstan. Anda dapat menggunakan bentuk gelombang respirasi sebagai referensi ketik</w:t>
      </w:r>
      <w:r w:rsidR="0017096C">
        <w:rPr>
          <w:rFonts w:ascii="Calibri Light" w:hAnsi="Calibri Light" w:cs="Calibri Light"/>
          <w:lang w:val="id"/>
        </w:rPr>
        <w:t>a menilai bentuk gelombang PAWP</w:t>
      </w:r>
      <w:r w:rsidRPr="00FD47AC">
        <w:rPr>
          <w:rFonts w:ascii="Calibri Light" w:hAnsi="Calibri Light" w:cs="Calibri Light"/>
          <w:lang w:val="id"/>
        </w:rPr>
        <w:t xml:space="preserve"> untuk memastikan waktu pengukuran konstan relatif terhadap siklus pernapasan.</w:t>
      </w:r>
    </w:p>
    <w:p w14:paraId="35CB8B06" w14:textId="77777777" w:rsidR="00D70F28" w:rsidRPr="00FD47AC" w:rsidRDefault="005A5385">
      <w:pPr>
        <w:pStyle w:val="BodyText"/>
        <w:spacing w:before="119"/>
        <w:ind w:left="628"/>
        <w:jc w:val="both"/>
        <w:rPr>
          <w:rFonts w:ascii="Calibri Light" w:hAnsi="Calibri Light" w:cs="Calibri Light"/>
        </w:rPr>
      </w:pPr>
      <w:r w:rsidRPr="00FD47AC">
        <w:rPr>
          <w:rFonts w:ascii="Calibri Light" w:hAnsi="Calibri Light" w:cs="Calibri Light"/>
          <w:lang w:val="id"/>
        </w:rPr>
        <w:t>Untuk memulai pengukuran:</w:t>
      </w:r>
    </w:p>
    <w:p w14:paraId="5CA139D9" w14:textId="4FD93060" w:rsidR="00D70F28" w:rsidRPr="00FD47AC" w:rsidRDefault="00FC4F74" w:rsidP="009555AA">
      <w:pPr>
        <w:pStyle w:val="ListParagraph"/>
        <w:numPr>
          <w:ilvl w:val="0"/>
          <w:numId w:val="122"/>
        </w:numPr>
        <w:tabs>
          <w:tab w:val="left" w:pos="1049"/>
        </w:tabs>
        <w:spacing w:line="271" w:lineRule="auto"/>
        <w:ind w:right="725"/>
        <w:jc w:val="both"/>
        <w:rPr>
          <w:rFonts w:ascii="Calibri Light" w:hAnsi="Calibri Light" w:cs="Calibri Light"/>
          <w:sz w:val="24"/>
        </w:rPr>
      </w:pPr>
      <w:r>
        <w:rPr>
          <w:rFonts w:ascii="Calibri Light" w:hAnsi="Calibri Light" w:cs="Calibri Light"/>
          <w:sz w:val="24"/>
          <w:lang w:val="id"/>
        </w:rPr>
        <w:t xml:space="preserve">Pada menu </w:t>
      </w:r>
      <w:r w:rsidR="005A5385" w:rsidRPr="00FD47AC">
        <w:rPr>
          <w:rFonts w:ascii="Calibri Light" w:hAnsi="Calibri Light" w:cs="Calibri Light"/>
          <w:sz w:val="24"/>
          <w:lang w:val="id"/>
        </w:rPr>
        <w:t>standar, pilih jendela parameter PA untuk masuk k</w:t>
      </w:r>
      <w:r>
        <w:rPr>
          <w:rFonts w:ascii="Calibri Light" w:hAnsi="Calibri Light" w:cs="Calibri Light"/>
          <w:sz w:val="24"/>
          <w:lang w:val="id"/>
        </w:rPr>
        <w:t xml:space="preserve">e menu pengaturannya. Kemudian </w:t>
      </w:r>
      <w:r w:rsidR="005A5385" w:rsidRPr="00FD47AC">
        <w:rPr>
          <w:rFonts w:ascii="Calibri Light" w:hAnsi="Calibri Light" w:cs="Calibri Light"/>
          <w:sz w:val="24"/>
          <w:lang w:val="id"/>
        </w:rPr>
        <w:t xml:space="preserve">pilih </w:t>
      </w:r>
      <w:r w:rsidR="005A5385" w:rsidRPr="00FD47AC">
        <w:rPr>
          <w:rFonts w:ascii="Calibri Light" w:hAnsi="Calibri Light" w:cs="Calibri Light"/>
          <w:b/>
          <w:sz w:val="24"/>
          <w:lang w:val="id"/>
        </w:rPr>
        <w:t xml:space="preserve">Setup </w:t>
      </w:r>
      <w:r w:rsidR="005A5385" w:rsidRPr="00FD47AC">
        <w:rPr>
          <w:rFonts w:ascii="Calibri Light" w:hAnsi="Calibri Light" w:cs="Calibri Light"/>
          <w:sz w:val="24"/>
          <w:lang w:val="id"/>
        </w:rPr>
        <w:t xml:space="preserve">&gt; </w:t>
      </w:r>
      <w:r w:rsidR="005A5385" w:rsidRPr="00FD47AC">
        <w:rPr>
          <w:rFonts w:ascii="Calibri Light" w:hAnsi="Calibri Light" w:cs="Calibri Light"/>
          <w:b/>
          <w:sz w:val="24"/>
          <w:lang w:val="id"/>
        </w:rPr>
        <w:t xml:space="preserve">PAWP </w:t>
      </w:r>
      <w:r w:rsidR="0017096C">
        <w:rPr>
          <w:rFonts w:ascii="Calibri Light" w:hAnsi="Calibri Light" w:cs="Calibri Light"/>
          <w:b/>
          <w:sz w:val="24"/>
        </w:rPr>
        <w:t xml:space="preserve">Activate </w:t>
      </w:r>
      <w:r w:rsidR="005A5385" w:rsidRPr="00FD47AC">
        <w:rPr>
          <w:rFonts w:ascii="Calibri Light" w:hAnsi="Calibri Light" w:cs="Calibri Light"/>
          <w:sz w:val="24"/>
          <w:lang w:val="id"/>
        </w:rPr>
        <w:t xml:space="preserve">untuk membuka </w:t>
      </w:r>
      <w:r>
        <w:rPr>
          <w:rFonts w:ascii="Calibri Light" w:hAnsi="Calibri Light" w:cs="Calibri Light"/>
          <w:sz w:val="24"/>
          <w:lang w:val="id"/>
        </w:rPr>
        <w:t>j</w:t>
      </w:r>
      <w:r w:rsidRPr="00FD47AC">
        <w:rPr>
          <w:rFonts w:ascii="Calibri Light" w:hAnsi="Calibri Light" w:cs="Calibri Light"/>
          <w:sz w:val="24"/>
          <w:lang w:val="id"/>
        </w:rPr>
        <w:t xml:space="preserve">endela pengukuran </w:t>
      </w:r>
      <w:r w:rsidR="005A5385" w:rsidRPr="00FD47AC">
        <w:rPr>
          <w:rFonts w:ascii="Calibri Light" w:hAnsi="Calibri Light" w:cs="Calibri Light"/>
          <w:sz w:val="24"/>
          <w:lang w:val="id"/>
        </w:rPr>
        <w:t>PAWP.</w:t>
      </w:r>
    </w:p>
    <w:p w14:paraId="30351D6A" w14:textId="77777777" w:rsidR="00D70F28" w:rsidRPr="00FD47AC" w:rsidRDefault="005A5385" w:rsidP="009555AA">
      <w:pPr>
        <w:pStyle w:val="ListParagraph"/>
        <w:numPr>
          <w:ilvl w:val="0"/>
          <w:numId w:val="122"/>
        </w:numPr>
        <w:tabs>
          <w:tab w:val="left" w:pos="1048"/>
          <w:tab w:val="left" w:pos="1049"/>
        </w:tabs>
        <w:spacing w:before="120"/>
        <w:rPr>
          <w:rFonts w:ascii="Calibri Light" w:hAnsi="Calibri Light" w:cs="Calibri Light"/>
          <w:sz w:val="24"/>
        </w:rPr>
      </w:pPr>
      <w:r w:rsidRPr="00FD47AC">
        <w:rPr>
          <w:rFonts w:ascii="Calibri Light" w:hAnsi="Calibri Light" w:cs="Calibri Light"/>
          <w:sz w:val="24"/>
          <w:lang w:val="id"/>
        </w:rPr>
        <w:t>Siapkan dan periksa aksesori sesuai dengan kebijakan rumah sakit Anda.</w:t>
      </w:r>
    </w:p>
    <w:p w14:paraId="00B62E59" w14:textId="4B18AB19" w:rsidR="00D70F28" w:rsidRPr="00FD47AC" w:rsidRDefault="00FC4F74" w:rsidP="009555AA">
      <w:pPr>
        <w:pStyle w:val="ListParagraph"/>
        <w:numPr>
          <w:ilvl w:val="0"/>
          <w:numId w:val="122"/>
        </w:numPr>
        <w:tabs>
          <w:tab w:val="left" w:pos="1049"/>
        </w:tabs>
        <w:spacing w:line="268" w:lineRule="auto"/>
        <w:ind w:right="724"/>
        <w:jc w:val="both"/>
        <w:rPr>
          <w:rFonts w:ascii="Calibri Light" w:hAnsi="Calibri Light" w:cs="Calibri Light"/>
          <w:sz w:val="24"/>
        </w:rPr>
      </w:pPr>
      <w:r>
        <w:rPr>
          <w:rFonts w:ascii="Calibri Light" w:hAnsi="Calibri Light" w:cs="Calibri Light"/>
          <w:sz w:val="24"/>
        </w:rPr>
        <w:t>Apitkan</w:t>
      </w:r>
      <w:r w:rsidR="005A5385" w:rsidRPr="00FD47AC">
        <w:rPr>
          <w:rFonts w:ascii="Calibri Light" w:hAnsi="Calibri Light" w:cs="Calibri Light"/>
          <w:sz w:val="24"/>
          <w:lang w:val="id"/>
        </w:rPr>
        <w:t xml:space="preserve"> kateter </w:t>
      </w:r>
      <w:r>
        <w:rPr>
          <w:rFonts w:ascii="Calibri Light" w:hAnsi="Calibri Light" w:cs="Calibri Light"/>
          <w:sz w:val="24"/>
        </w:rPr>
        <w:t>pengembang</w:t>
      </w:r>
      <w:r w:rsidR="005A5385" w:rsidRPr="00FD47AC">
        <w:rPr>
          <w:rFonts w:ascii="Calibri Light" w:hAnsi="Calibri Light" w:cs="Calibri Light"/>
          <w:sz w:val="24"/>
          <w:lang w:val="id"/>
        </w:rPr>
        <w:t xml:space="preserve"> ke arteri pulmoner. Kemudian </w:t>
      </w:r>
      <w:r>
        <w:rPr>
          <w:rFonts w:ascii="Calibri Light" w:hAnsi="Calibri Light" w:cs="Calibri Light"/>
          <w:sz w:val="24"/>
        </w:rPr>
        <w:t>pompa</w:t>
      </w:r>
      <w:r w:rsidR="005A5385" w:rsidRPr="00FD47AC">
        <w:rPr>
          <w:rFonts w:ascii="Calibri Light" w:hAnsi="Calibri Light" w:cs="Calibri Light"/>
          <w:sz w:val="24"/>
          <w:lang w:val="id"/>
        </w:rPr>
        <w:t xml:space="preserve"> balon dan </w:t>
      </w:r>
      <w:r>
        <w:rPr>
          <w:rFonts w:ascii="Calibri Light" w:hAnsi="Calibri Light" w:cs="Calibri Light"/>
          <w:sz w:val="24"/>
        </w:rPr>
        <w:t>perhatikan</w:t>
      </w:r>
      <w:r w:rsidR="005A5385" w:rsidRPr="00FD47AC">
        <w:rPr>
          <w:rFonts w:ascii="Calibri Light" w:hAnsi="Calibri Light" w:cs="Calibri Light"/>
          <w:sz w:val="24"/>
          <w:lang w:val="id"/>
        </w:rPr>
        <w:t xml:space="preserve"> perubahan gelombang PA pada layar.</w:t>
      </w:r>
    </w:p>
    <w:p w14:paraId="681CC0B4" w14:textId="25FF9F36" w:rsidR="00D70F28" w:rsidRPr="00FD47AC" w:rsidRDefault="005A5385" w:rsidP="009555AA">
      <w:pPr>
        <w:pStyle w:val="ListParagraph"/>
        <w:numPr>
          <w:ilvl w:val="0"/>
          <w:numId w:val="122"/>
        </w:numPr>
        <w:tabs>
          <w:tab w:val="left" w:pos="1049"/>
        </w:tabs>
        <w:spacing w:before="124" w:line="271" w:lineRule="auto"/>
        <w:ind w:right="721"/>
        <w:jc w:val="both"/>
        <w:rPr>
          <w:rFonts w:ascii="Calibri Light" w:hAnsi="Calibri Light" w:cs="Calibri Light"/>
          <w:sz w:val="24"/>
        </w:rPr>
      </w:pPr>
      <w:r w:rsidRPr="00FD47AC">
        <w:rPr>
          <w:rFonts w:ascii="Calibri Light" w:hAnsi="Calibri Light" w:cs="Calibri Light"/>
          <w:sz w:val="24"/>
          <w:lang w:val="id"/>
        </w:rPr>
        <w:t>Setelah mendapatkan bentuk ge</w:t>
      </w:r>
      <w:r w:rsidR="00FC4F74">
        <w:rPr>
          <w:rFonts w:ascii="Calibri Light" w:hAnsi="Calibri Light" w:cs="Calibri Light"/>
          <w:sz w:val="24"/>
          <w:lang w:val="id"/>
        </w:rPr>
        <w:t xml:space="preserve">lombang PAWP yang stabil, tekan </w:t>
      </w:r>
      <w:r w:rsidR="00FC4F74">
        <w:rPr>
          <w:rFonts w:ascii="Calibri Light" w:hAnsi="Calibri Light" w:cs="Calibri Light"/>
          <w:b/>
          <w:sz w:val="24"/>
          <w:lang w:val="id"/>
        </w:rPr>
        <w:t xml:space="preserve">Freeze </w:t>
      </w:r>
      <w:r w:rsidRPr="00FD47AC">
        <w:rPr>
          <w:rFonts w:ascii="Calibri Light" w:hAnsi="Calibri Light" w:cs="Calibri Light"/>
          <w:sz w:val="24"/>
          <w:lang w:val="id"/>
        </w:rPr>
        <w:t xml:space="preserve">untuk membekukan bentuk gelombang. Dalam </w:t>
      </w:r>
      <w:r w:rsidR="00FC4F74">
        <w:rPr>
          <w:rFonts w:ascii="Calibri Light" w:hAnsi="Calibri Light" w:cs="Calibri Light"/>
          <w:sz w:val="24"/>
        </w:rPr>
        <w:t>kondisi</w:t>
      </w:r>
      <w:r w:rsidRPr="00FD47AC">
        <w:rPr>
          <w:rFonts w:ascii="Calibri Light" w:hAnsi="Calibri Light" w:cs="Calibri Light"/>
          <w:sz w:val="24"/>
          <w:lang w:val="id"/>
        </w:rPr>
        <w:t xml:space="preserve"> </w:t>
      </w:r>
      <w:r w:rsidR="00FC4F74">
        <w:rPr>
          <w:rFonts w:ascii="Calibri Light" w:hAnsi="Calibri Light" w:cs="Calibri Light"/>
          <w:i/>
          <w:sz w:val="24"/>
        </w:rPr>
        <w:t>freeze</w:t>
      </w:r>
      <w:r w:rsidRPr="00FD47AC">
        <w:rPr>
          <w:rFonts w:ascii="Calibri Light" w:hAnsi="Calibri Light" w:cs="Calibri Light"/>
          <w:sz w:val="24"/>
          <w:lang w:val="id"/>
        </w:rPr>
        <w:t>, Anda dapat menyesuaikan skala PAWP ke po</w:t>
      </w:r>
      <w:r w:rsidR="00FC4F74">
        <w:rPr>
          <w:rFonts w:ascii="Calibri Light" w:hAnsi="Calibri Light" w:cs="Calibri Light"/>
          <w:sz w:val="24"/>
          <w:lang w:val="id"/>
        </w:rPr>
        <w:t>sisi yang sesuai dengan memilih</w:t>
      </w:r>
      <w:r w:rsidRPr="00FD47AC">
        <w:rPr>
          <w:rFonts w:ascii="Calibri Light" w:hAnsi="Calibri Light" w:cs="Calibri Light"/>
          <w:lang w:val="id"/>
        </w:rPr>
        <w:t xml:space="preserve"> </w:t>
      </w:r>
      <w:r w:rsidR="00FC4F74">
        <w:rPr>
          <w:rFonts w:ascii="Calibri Light" w:hAnsi="Calibri Light" w:cs="Calibri Light"/>
          <w:b/>
          <w:sz w:val="24"/>
        </w:rPr>
        <w:t>Measure</w:t>
      </w:r>
      <w:r w:rsidRPr="00FD47AC">
        <w:rPr>
          <w:rFonts w:ascii="Calibri Light" w:hAnsi="Calibri Light" w:cs="Calibri Light"/>
          <w:lang w:val="id"/>
        </w:rPr>
        <w:t xml:space="preserve"> </w:t>
      </w:r>
      <w:r w:rsidRPr="00FD47AC">
        <w:rPr>
          <w:rFonts w:ascii="Calibri Light" w:hAnsi="Calibri Light" w:cs="Calibri Light"/>
          <w:sz w:val="24"/>
          <w:lang w:val="id"/>
        </w:rPr>
        <w:t>dan menggerakkan kursor ke atas dan ke bawah sesuai dengan pengalaman klinis</w:t>
      </w:r>
      <w:r w:rsidR="00FC4F74">
        <w:rPr>
          <w:rFonts w:ascii="Calibri Light" w:hAnsi="Calibri Light" w:cs="Calibri Light"/>
          <w:sz w:val="24"/>
        </w:rPr>
        <w:t xml:space="preserve"> Anda</w:t>
      </w:r>
      <w:r w:rsidRPr="00FD47AC">
        <w:rPr>
          <w:rFonts w:ascii="Calibri Light" w:hAnsi="Calibri Light" w:cs="Calibri Light"/>
          <w:sz w:val="24"/>
          <w:lang w:val="id"/>
        </w:rPr>
        <w:t xml:space="preserve">. Pilih </w:t>
      </w:r>
      <w:r w:rsidRPr="00FD47AC">
        <w:rPr>
          <w:rFonts w:ascii="Calibri Light" w:hAnsi="Calibri Light" w:cs="Calibri Light"/>
          <w:b/>
          <w:sz w:val="24"/>
          <w:lang w:val="id"/>
        </w:rPr>
        <w:t xml:space="preserve">Confirm </w:t>
      </w:r>
      <w:r w:rsidRPr="00FD47AC">
        <w:rPr>
          <w:rFonts w:ascii="Calibri Light" w:hAnsi="Calibri Light" w:cs="Calibri Light"/>
          <w:sz w:val="24"/>
          <w:lang w:val="id"/>
        </w:rPr>
        <w:t xml:space="preserve">untuk menyimpan </w:t>
      </w:r>
      <w:r w:rsidR="00FC4F74">
        <w:rPr>
          <w:rFonts w:ascii="Calibri Light" w:hAnsi="Calibri Light" w:cs="Calibri Light"/>
          <w:sz w:val="24"/>
        </w:rPr>
        <w:t>PAWP</w:t>
      </w:r>
      <w:r w:rsidRPr="00FD47AC">
        <w:rPr>
          <w:rFonts w:ascii="Calibri Light" w:hAnsi="Calibri Light" w:cs="Calibri Light"/>
          <w:sz w:val="24"/>
          <w:lang w:val="id"/>
        </w:rPr>
        <w:t xml:space="preserve">, CVP, </w:t>
      </w:r>
      <w:r w:rsidR="00FC4F74">
        <w:rPr>
          <w:rFonts w:ascii="Calibri Light" w:hAnsi="Calibri Light" w:cs="Calibri Light"/>
          <w:sz w:val="24"/>
        </w:rPr>
        <w:t xml:space="preserve">dan nilai </w:t>
      </w:r>
      <w:r w:rsidRPr="00FD47AC">
        <w:rPr>
          <w:rFonts w:ascii="Calibri Light" w:hAnsi="Calibri Light" w:cs="Calibri Light"/>
          <w:sz w:val="24"/>
          <w:lang w:val="id"/>
        </w:rPr>
        <w:t xml:space="preserve">HR. Untuk meninjau bentuk gelombang </w:t>
      </w:r>
      <w:r w:rsidR="00FC4F74">
        <w:rPr>
          <w:rFonts w:ascii="Calibri Light" w:hAnsi="Calibri Light" w:cs="Calibri Light"/>
          <w:i/>
          <w:sz w:val="24"/>
        </w:rPr>
        <w:t>freeze</w:t>
      </w:r>
      <w:r w:rsidR="00FC4F74">
        <w:rPr>
          <w:rFonts w:ascii="Calibri Light" w:hAnsi="Calibri Light" w:cs="Calibri Light"/>
          <w:sz w:val="24"/>
          <w:lang w:val="id"/>
        </w:rPr>
        <w:t xml:space="preserve">, tekan </w:t>
      </w:r>
      <w:r w:rsidRPr="00FD47AC">
        <w:rPr>
          <w:rFonts w:ascii="Calibri Light" w:hAnsi="Calibri Light" w:cs="Calibri Light"/>
          <w:b/>
          <w:sz w:val="24"/>
          <w:lang w:val="id"/>
        </w:rPr>
        <w:t xml:space="preserve">Browse </w:t>
      </w:r>
      <w:r w:rsidRPr="00FD47AC">
        <w:rPr>
          <w:rFonts w:ascii="Calibri Light" w:hAnsi="Calibri Light" w:cs="Calibri Light"/>
          <w:sz w:val="24"/>
          <w:lang w:val="id"/>
        </w:rPr>
        <w:t xml:space="preserve">dan putar kenop searah jarum jam atau berlawanan arah jarum jam sesuai keinginan. Jika Anda perlu meninjau </w:t>
      </w:r>
      <w:r w:rsidR="005557A7">
        <w:rPr>
          <w:rFonts w:ascii="Calibri Light" w:hAnsi="Calibri Light" w:cs="Calibri Light"/>
          <w:sz w:val="24"/>
        </w:rPr>
        <w:t>nilai</w:t>
      </w:r>
      <w:r w:rsidRPr="00FD47AC">
        <w:rPr>
          <w:rFonts w:ascii="Calibri Light" w:hAnsi="Calibri Light" w:cs="Calibri Light"/>
          <w:sz w:val="24"/>
          <w:lang w:val="id"/>
        </w:rPr>
        <w:t xml:space="preserve"> PAWP, CVP,</w:t>
      </w:r>
      <w:r w:rsidR="005557A7">
        <w:rPr>
          <w:rFonts w:ascii="Calibri Light" w:hAnsi="Calibri Light" w:cs="Calibri Light"/>
          <w:sz w:val="24"/>
        </w:rPr>
        <w:t xml:space="preserve"> dan</w:t>
      </w:r>
      <w:r w:rsidRPr="00FD47AC">
        <w:rPr>
          <w:rFonts w:ascii="Calibri Light" w:hAnsi="Calibri Light" w:cs="Calibri Light"/>
          <w:sz w:val="24"/>
          <w:lang w:val="id"/>
        </w:rPr>
        <w:t xml:space="preserve"> nilai HR, pilih </w:t>
      </w:r>
      <w:r w:rsidR="005557A7">
        <w:rPr>
          <w:rFonts w:ascii="Calibri Light" w:hAnsi="Calibri Light" w:cs="Calibri Light"/>
          <w:b/>
          <w:sz w:val="24"/>
        </w:rPr>
        <w:t>PAWP</w:t>
      </w:r>
      <w:r w:rsidRPr="00FD47AC">
        <w:rPr>
          <w:rFonts w:ascii="Calibri Light" w:hAnsi="Calibri Light" w:cs="Calibri Light"/>
          <w:b/>
          <w:sz w:val="24"/>
          <w:lang w:val="id"/>
        </w:rPr>
        <w:t xml:space="preserve"> review</w:t>
      </w:r>
      <w:r w:rsidRPr="00FD47AC">
        <w:rPr>
          <w:rFonts w:ascii="Calibri Light" w:hAnsi="Calibri Light" w:cs="Calibri Light"/>
          <w:sz w:val="24"/>
          <w:lang w:val="id"/>
        </w:rPr>
        <w:t>.</w:t>
      </w:r>
    </w:p>
    <w:p w14:paraId="3219B852" w14:textId="59611D77" w:rsidR="00D70F28" w:rsidRPr="00FD47AC" w:rsidRDefault="00526F58" w:rsidP="009555AA">
      <w:pPr>
        <w:pStyle w:val="ListParagraph"/>
        <w:numPr>
          <w:ilvl w:val="0"/>
          <w:numId w:val="122"/>
        </w:numPr>
        <w:tabs>
          <w:tab w:val="left" w:pos="1048"/>
          <w:tab w:val="left" w:pos="1049"/>
        </w:tabs>
        <w:spacing w:before="119"/>
        <w:rPr>
          <w:rFonts w:ascii="Calibri Light" w:hAnsi="Calibri Light" w:cs="Calibri Light"/>
          <w:sz w:val="24"/>
        </w:rPr>
      </w:pPr>
      <w:r>
        <w:rPr>
          <w:rFonts w:ascii="Calibri Light" w:hAnsi="Calibri Light" w:cs="Calibri Light"/>
          <w:sz w:val="24"/>
        </w:rPr>
        <w:t>Kempiskan</w:t>
      </w:r>
      <w:r w:rsidR="005A5385" w:rsidRPr="00FD47AC">
        <w:rPr>
          <w:rFonts w:ascii="Calibri Light" w:hAnsi="Calibri Light" w:cs="Calibri Light"/>
          <w:sz w:val="24"/>
          <w:lang w:val="id"/>
        </w:rPr>
        <w:t xml:space="preserve"> balon ketika monitor meminta Anda "</w:t>
      </w:r>
      <w:r>
        <w:rPr>
          <w:rFonts w:ascii="Calibri Light" w:hAnsi="Calibri Light" w:cs="Calibri Light"/>
          <w:b/>
          <w:sz w:val="24"/>
        </w:rPr>
        <w:t>Please deflate the balloon</w:t>
      </w:r>
      <w:r w:rsidR="005A5385" w:rsidRPr="00FD47AC">
        <w:rPr>
          <w:rFonts w:ascii="Calibri Light" w:hAnsi="Calibri Light" w:cs="Calibri Light"/>
          <w:b/>
          <w:sz w:val="24"/>
          <w:lang w:val="id"/>
        </w:rPr>
        <w:t>!</w:t>
      </w:r>
      <w:r w:rsidR="005A5385" w:rsidRPr="00FD47AC">
        <w:rPr>
          <w:rFonts w:ascii="Calibri Light" w:hAnsi="Calibri Light" w:cs="Calibri Light"/>
          <w:sz w:val="24"/>
          <w:lang w:val="id"/>
        </w:rPr>
        <w:t>".</w:t>
      </w:r>
    </w:p>
    <w:p w14:paraId="1FC0FB8E" w14:textId="4649E0D2" w:rsidR="00D70F28" w:rsidRPr="00FD47AC" w:rsidRDefault="005A5385" w:rsidP="009555AA">
      <w:pPr>
        <w:pStyle w:val="ListParagraph"/>
        <w:numPr>
          <w:ilvl w:val="0"/>
          <w:numId w:val="122"/>
        </w:numPr>
        <w:tabs>
          <w:tab w:val="left" w:pos="1048"/>
          <w:tab w:val="left" w:pos="1049"/>
        </w:tabs>
        <w:rPr>
          <w:rFonts w:ascii="Calibri Light" w:hAnsi="Calibri Light" w:cs="Calibri Light"/>
          <w:sz w:val="24"/>
        </w:rPr>
      </w:pPr>
      <w:r w:rsidRPr="00FD47AC">
        <w:rPr>
          <w:rFonts w:ascii="Calibri Light" w:hAnsi="Calibri Light" w:cs="Calibri Light"/>
          <w:sz w:val="24"/>
          <w:lang w:val="id"/>
        </w:rPr>
        <w:t>Jika Anda perlu memulai pengukuran baru, pilih ukur</w:t>
      </w:r>
      <w:r w:rsidRPr="00FD47AC">
        <w:rPr>
          <w:rFonts w:ascii="Calibri Light" w:hAnsi="Calibri Light" w:cs="Calibri Light"/>
          <w:b/>
          <w:sz w:val="24"/>
          <w:lang w:val="id"/>
        </w:rPr>
        <w:t xml:space="preserve"> </w:t>
      </w:r>
      <w:r w:rsidR="00526F58">
        <w:rPr>
          <w:rFonts w:ascii="Calibri Light" w:hAnsi="Calibri Light" w:cs="Calibri Light"/>
          <w:b/>
          <w:sz w:val="24"/>
        </w:rPr>
        <w:t>Remeasure</w:t>
      </w:r>
      <w:r w:rsidRPr="00FD47AC">
        <w:rPr>
          <w:rFonts w:ascii="Calibri Light" w:hAnsi="Calibri Light" w:cs="Calibri Light"/>
          <w:sz w:val="24"/>
          <w:lang w:val="id"/>
        </w:rPr>
        <w:t>.</w:t>
      </w:r>
    </w:p>
    <w:p w14:paraId="497F414A" w14:textId="573F9398" w:rsidR="00D70F28" w:rsidRPr="00FD47AC" w:rsidRDefault="005A5385" w:rsidP="009555AA">
      <w:pPr>
        <w:pStyle w:val="ListParagraph"/>
        <w:numPr>
          <w:ilvl w:val="0"/>
          <w:numId w:val="122"/>
        </w:numPr>
        <w:tabs>
          <w:tab w:val="left" w:pos="1048"/>
          <w:tab w:val="left" w:pos="1049"/>
        </w:tabs>
        <w:rPr>
          <w:rFonts w:ascii="Calibri Light" w:hAnsi="Calibri Light" w:cs="Calibri Light"/>
          <w:sz w:val="24"/>
        </w:rPr>
      </w:pPr>
      <w:r w:rsidRPr="00FD47AC">
        <w:rPr>
          <w:rFonts w:ascii="Calibri Light" w:hAnsi="Calibri Light" w:cs="Calibri Light"/>
          <w:sz w:val="24"/>
          <w:lang w:val="id"/>
        </w:rPr>
        <w:t xml:space="preserve">Klik </w:t>
      </w:r>
      <w:r w:rsidRPr="00FD47AC">
        <w:rPr>
          <w:rFonts w:ascii="Calibri Light" w:hAnsi="Calibri Light" w:cs="Calibri Light"/>
          <w:b/>
          <w:sz w:val="24"/>
          <w:lang w:val="id"/>
        </w:rPr>
        <w:t xml:space="preserve">Exit </w:t>
      </w:r>
      <w:r w:rsidRPr="00FD47AC">
        <w:rPr>
          <w:rFonts w:ascii="Calibri Light" w:hAnsi="Calibri Light" w:cs="Calibri Light"/>
          <w:sz w:val="24"/>
          <w:lang w:val="id"/>
        </w:rPr>
        <w:t xml:space="preserve">atau pilih </w:t>
      </w:r>
      <w:r w:rsidR="00526F58">
        <w:rPr>
          <w:rFonts w:ascii="Calibri Light" w:hAnsi="Calibri Light" w:cs="Calibri Light"/>
          <w:b/>
          <w:sz w:val="24"/>
        </w:rPr>
        <w:t>Setup</w:t>
      </w:r>
      <w:r w:rsidRPr="00FD47AC">
        <w:rPr>
          <w:rFonts w:ascii="Calibri Light" w:hAnsi="Calibri Light" w:cs="Calibri Light"/>
          <w:lang w:val="id"/>
        </w:rPr>
        <w:t xml:space="preserve"> </w:t>
      </w:r>
      <w:r w:rsidR="00526F58">
        <w:rPr>
          <w:rFonts w:ascii="Calibri Light" w:hAnsi="Calibri Light" w:cs="Calibri Light"/>
          <w:sz w:val="24"/>
          <w:lang w:val="id"/>
        </w:rPr>
        <w:t>&gt;</w:t>
      </w:r>
      <w:r w:rsidRPr="00FD47AC">
        <w:rPr>
          <w:rFonts w:ascii="Calibri Light" w:hAnsi="Calibri Light" w:cs="Calibri Light"/>
          <w:lang w:val="id"/>
        </w:rPr>
        <w:t xml:space="preserve"> </w:t>
      </w:r>
      <w:r w:rsidR="00526F58">
        <w:rPr>
          <w:rFonts w:ascii="Calibri Light" w:hAnsi="Calibri Light" w:cs="Calibri Light"/>
          <w:b/>
          <w:sz w:val="24"/>
        </w:rPr>
        <w:t>PAWP</w:t>
      </w:r>
      <w:r w:rsidRPr="00FD47AC">
        <w:rPr>
          <w:rFonts w:ascii="Calibri Light" w:hAnsi="Calibri Light" w:cs="Calibri Light"/>
          <w:b/>
          <w:sz w:val="24"/>
          <w:lang w:val="id"/>
        </w:rPr>
        <w:t xml:space="preserve"> Exit </w:t>
      </w:r>
      <w:r w:rsidRPr="00FD47AC">
        <w:rPr>
          <w:rFonts w:ascii="Calibri Light" w:hAnsi="Calibri Light" w:cs="Calibri Light"/>
          <w:sz w:val="24"/>
          <w:lang w:val="id"/>
        </w:rPr>
        <w:t>untuk keluar.</w:t>
      </w:r>
    </w:p>
    <w:p w14:paraId="31F89165" w14:textId="77777777" w:rsidR="00D70F28" w:rsidRPr="00FD47AC" w:rsidRDefault="00D70F28">
      <w:pPr>
        <w:rPr>
          <w:rFonts w:ascii="Calibri Light" w:hAnsi="Calibri Light" w:cs="Calibri Light"/>
          <w:sz w:val="24"/>
        </w:rPr>
        <w:sectPr w:rsidR="00D70F28" w:rsidRPr="00FD47AC">
          <w:pgSz w:w="11910" w:h="16850"/>
          <w:pgMar w:top="1180" w:right="520" w:bottom="960" w:left="620" w:header="910" w:footer="775" w:gutter="0"/>
          <w:cols w:space="720"/>
        </w:sectPr>
      </w:pPr>
    </w:p>
    <w:p w14:paraId="27EE9D8B" w14:textId="77777777" w:rsidR="00D70F28" w:rsidRPr="00FD47AC" w:rsidRDefault="00D70F28">
      <w:pPr>
        <w:pStyle w:val="BodyText"/>
        <w:spacing w:before="5"/>
        <w:rPr>
          <w:rFonts w:ascii="Calibri Light" w:hAnsi="Calibri Light" w:cs="Calibri Light"/>
          <w:sz w:val="25"/>
        </w:rPr>
      </w:pPr>
    </w:p>
    <w:p w14:paraId="081EACC6" w14:textId="77777777" w:rsidR="00D70F28" w:rsidRPr="00FD47AC" w:rsidRDefault="00F913D9">
      <w:pPr>
        <w:pStyle w:val="BodyText"/>
        <w:ind w:left="599"/>
        <w:rPr>
          <w:rFonts w:ascii="Calibri Light" w:hAnsi="Calibri Light" w:cs="Calibri Light"/>
          <w:sz w:val="20"/>
        </w:rPr>
      </w:pPr>
      <w:r w:rsidRPr="00FD47AC">
        <w:rPr>
          <w:rFonts w:ascii="Calibri Light" w:hAnsi="Calibri Light" w:cs="Calibri Light"/>
          <w:noProof/>
          <w:sz w:val="20"/>
        </w:rPr>
        <mc:AlternateContent>
          <mc:Choice Requires="wps">
            <w:drawing>
              <wp:inline distT="0" distB="0" distL="0" distR="0" wp14:anchorId="274232E9" wp14:editId="470260D3">
                <wp:extent cx="6015355" cy="200025"/>
                <wp:effectExtent l="0" t="0" r="0" b="3175"/>
                <wp:docPr id="827" name="Text Box 4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5355" cy="200025"/>
                        </a:xfrm>
                        <a:prstGeom prst="rect">
                          <a:avLst/>
                        </a:prstGeom>
                        <a:solidFill>
                          <a:srgbClr val="E6E6E6"/>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14:paraId="3EDA354A" w14:textId="77777777" w:rsidR="00BF557D" w:rsidRDefault="00BF557D">
                            <w:pPr>
                              <w:spacing w:line="274" w:lineRule="exact"/>
                              <w:ind w:left="4128" w:right="4131"/>
                              <w:jc w:val="center"/>
                              <w:rPr>
                                <w:rFonts w:ascii="Arial"/>
                                <w:b/>
                                <w:sz w:val="24"/>
                              </w:rPr>
                            </w:pPr>
                            <w:r>
                              <w:rPr>
                                <w:b/>
                                <w:sz w:val="24"/>
                                <w:u w:val="thick"/>
                                <w:lang w:val="id"/>
                              </w:rPr>
                              <w:t>Peringatan</w:t>
                            </w:r>
                          </w:p>
                        </w:txbxContent>
                      </wps:txbx>
                      <wps:bodyPr rot="0" vert="horz" wrap="square" lIns="0" tIns="0" rIns="0" bIns="0" anchor="t" anchorCtr="0" upright="1">
                        <a:noAutofit/>
                      </wps:bodyPr>
                    </wps:wsp>
                  </a:graphicData>
                </a:graphic>
              </wp:inline>
            </w:drawing>
          </mc:Choice>
          <mc:Fallback>
            <w:pict>
              <v:shape w14:anchorId="274232E9" id="Text Box 466" o:spid="_x0000_s1109" type="#_x0000_t202" style="width:473.65pt;height:15.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" fillcolor="#e6e6e6" stroked="f">
                <v:textbox inset="0,0,0,0">
                  <w:txbxContent>
                    <w:p w14:paraId="3EDA354A" w14:textId="77777777" w:rsidR="00BF557D" w:rsidRDefault="00BF557D">
                      <w:pPr>
                        <w:spacing w:line="274" w:lineRule="exact"/>
                        <w:ind w:left="4128" w:right="4131"/>
                        <w:jc w:val="center"/>
                        <w:rPr>
                          <w:rFonts w:ascii="Arial"/>
                          <w:b/>
                          <w:sz w:val="24"/>
                        </w:rPr>
                      </w:pPr>
                      <w:r>
                        <w:rPr>
                          <w:b/>
                          <w:sz w:val="24"/>
                          <w:u w:val="thick"/>
                          <w:lang w:val="id"/>
                        </w:rPr>
                        <w:t>Peringatan</w:t>
                      </w:r>
                    </w:p>
                  </w:txbxContent>
                </v:textbox>
                <w10:anchorlock/>
              </v:shape>
            </w:pict>
          </mc:Fallback>
        </mc:AlternateContent>
      </w:r>
    </w:p>
    <w:p w14:paraId="1BD6E227" w14:textId="1D677135" w:rsidR="00D70F28" w:rsidRPr="00FD47AC" w:rsidRDefault="00F913D9" w:rsidP="009555AA">
      <w:pPr>
        <w:pStyle w:val="ListParagraph"/>
        <w:numPr>
          <w:ilvl w:val="0"/>
          <w:numId w:val="121"/>
        </w:numPr>
        <w:tabs>
          <w:tab w:val="left" w:pos="1049"/>
        </w:tabs>
        <w:spacing w:before="100" w:line="271" w:lineRule="auto"/>
        <w:ind w:right="731"/>
        <w:jc w:val="both"/>
        <w:rPr>
          <w:rFonts w:ascii="Calibri Light" w:hAnsi="Calibri Light" w:cs="Calibri Light"/>
          <w:sz w:val="24"/>
        </w:rPr>
      </w:pPr>
      <w:r w:rsidRPr="00FD47AC">
        <w:rPr>
          <w:rFonts w:ascii="Calibri Light" w:hAnsi="Calibri Light" w:cs="Calibri Light"/>
          <w:noProof/>
        </w:rPr>
        <mc:AlternateContent>
          <mc:Choice Requires="wpg">
            <w:drawing>
              <wp:anchor distT="0" distB="0" distL="114300" distR="114300" simplePos="0" relativeHeight="251628032" behindDoc="0" locked="0" layoutInCell="1" allowOverlap="1" wp14:anchorId="0E8F6999" wp14:editId="41496993">
                <wp:simplePos x="0" y="0"/>
                <wp:positionH relativeFrom="page">
                  <wp:posOffset>774065</wp:posOffset>
                </wp:positionH>
                <wp:positionV relativeFrom="paragraph">
                  <wp:posOffset>-246380</wp:posOffset>
                </wp:positionV>
                <wp:extent cx="6015355" cy="36830"/>
                <wp:effectExtent l="0" t="0" r="0" b="0"/>
                <wp:wrapNone/>
                <wp:docPr id="824" name="Group 4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388"/>
                          <a:chExt cx="9473" cy="58"/>
                        </a:xfrm>
                      </wpg:grpSpPr>
                      <wps:wsp>
                        <wps:cNvPr id="825" name="Line 465"/>
                        <wps:cNvCnPr>
                          <a:cxnSpLocks noChangeShapeType="1"/>
                        </wps:cNvCnPr>
                        <wps:spPr bwMode="auto">
                          <a:xfrm>
                            <a:off x="1219" y="-381"/>
                            <a:ext cx="9473" cy="0"/>
                          </a:xfrm>
                          <a:prstGeom prst="line">
                            <a:avLst/>
                          </a:prstGeom>
                          <a:noFill/>
                          <a:ln w="9144">
                            <a:solidFill>
                              <a:srgbClr val="FF66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s:wsp>
                        <wps:cNvPr id="826" name="Rectangle 464"/>
                        <wps:cNvSpPr>
                          <a:spLocks noChangeArrowheads="1"/>
                        </wps:cNvSpPr>
                        <wps:spPr bwMode="auto">
                          <a:xfrm>
                            <a:off x="1219" y="-360"/>
                            <a:ext cx="9473" cy="29"/>
                          </a:xfrm>
                          <a:prstGeom prst="rect">
                            <a:avLst/>
                          </a:prstGeom>
                          <a:solidFill>
                            <a:srgbClr val="FF6600"/>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A9C47E0" id="Group 463" o:spid="_x0000_s1026" style="position:absolute;margin-left:60.95pt;margin-top:-19.4pt;width:473.65pt;height:2.9pt;z-index:251628032;mso-position-horizontal-relative:page" coordorigin="1219,-388"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">
                <v:line id="Line 465" o:spid="_x0000_s1027" style="position:absolute;visibility:visible;mso-wrap-style:square" from="1219,-381" to="10692,-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" strokecolor="#f60" strokeweight=".72pt"/>
                <v:rect id="Rectangle 464" o:spid="_x0000_s1028" style="position:absolute;left:1219;top:-360;width:9473;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" fillcolor="#f60" stroked="f"/>
                <w10:wrap anchorx="page"/>
              </v:group>
            </w:pict>
          </mc:Fallback>
        </mc:AlternateContent>
      </w:r>
      <w:r w:rsidR="007C2AAB">
        <w:rPr>
          <w:rFonts w:ascii="Calibri Light" w:hAnsi="Calibri Light" w:cs="Calibri Light"/>
          <w:sz w:val="24"/>
        </w:rPr>
        <w:t>I</w:t>
      </w:r>
      <w:r w:rsidR="005A5385" w:rsidRPr="00FD47AC">
        <w:rPr>
          <w:rFonts w:ascii="Calibri Light" w:hAnsi="Calibri Light" w:cs="Calibri Light"/>
          <w:sz w:val="24"/>
          <w:lang w:val="id"/>
        </w:rPr>
        <w:t>nflasi</w:t>
      </w:r>
      <w:r w:rsidR="007C2AAB">
        <w:rPr>
          <w:rFonts w:ascii="Calibri Light" w:hAnsi="Calibri Light" w:cs="Calibri Light"/>
          <w:sz w:val="24"/>
        </w:rPr>
        <w:t xml:space="preserve"> berkepanjangan</w:t>
      </w:r>
      <w:r w:rsidR="005A5385" w:rsidRPr="00FD47AC">
        <w:rPr>
          <w:rFonts w:ascii="Calibri Light" w:hAnsi="Calibri Light" w:cs="Calibri Light"/>
          <w:sz w:val="24"/>
          <w:lang w:val="id"/>
        </w:rPr>
        <w:t xml:space="preserve"> dapat menyebabkan perdarahan paru, </w:t>
      </w:r>
      <w:r w:rsidR="007C2AAB">
        <w:rPr>
          <w:rFonts w:ascii="Calibri Light" w:hAnsi="Calibri Light" w:cs="Calibri Light"/>
          <w:sz w:val="24"/>
        </w:rPr>
        <w:t xml:space="preserve">infarksi, </w:t>
      </w:r>
      <w:r w:rsidR="005A5385" w:rsidRPr="00FD47AC">
        <w:rPr>
          <w:rFonts w:ascii="Calibri Light" w:hAnsi="Calibri Light" w:cs="Calibri Light"/>
          <w:sz w:val="24"/>
          <w:lang w:val="id"/>
        </w:rPr>
        <w:t xml:space="preserve">atau keduanya. </w:t>
      </w:r>
      <w:r w:rsidR="007C2AAB">
        <w:rPr>
          <w:rFonts w:ascii="Calibri Light" w:hAnsi="Calibri Light" w:cs="Calibri Light"/>
          <w:sz w:val="24"/>
        </w:rPr>
        <w:t>Kembangkan</w:t>
      </w:r>
      <w:r w:rsidR="005A5385" w:rsidRPr="00FD47AC">
        <w:rPr>
          <w:rFonts w:ascii="Calibri Light" w:hAnsi="Calibri Light" w:cs="Calibri Light"/>
          <w:sz w:val="24"/>
          <w:lang w:val="id"/>
        </w:rPr>
        <w:t xml:space="preserve"> balon </w:t>
      </w:r>
      <w:r w:rsidR="007C2AAB">
        <w:rPr>
          <w:rFonts w:ascii="Calibri Light" w:hAnsi="Calibri Light" w:cs="Calibri Light"/>
          <w:sz w:val="24"/>
        </w:rPr>
        <w:t>selama</w:t>
      </w:r>
      <w:r w:rsidR="005A5385" w:rsidRPr="00FD47AC">
        <w:rPr>
          <w:rFonts w:ascii="Calibri Light" w:hAnsi="Calibri Light" w:cs="Calibri Light"/>
          <w:sz w:val="24"/>
          <w:lang w:val="id"/>
        </w:rPr>
        <w:t xml:space="preserve"> waktu minimum yang diperlukan untuk mendapatkan pengukuran yang akurat.</w:t>
      </w:r>
    </w:p>
    <w:p w14:paraId="1DAEAAD1" w14:textId="55D12823" w:rsidR="00D70F28" w:rsidRPr="00FD47AC" w:rsidRDefault="00F913D9" w:rsidP="009555AA">
      <w:pPr>
        <w:pStyle w:val="ListParagraph"/>
        <w:numPr>
          <w:ilvl w:val="0"/>
          <w:numId w:val="121"/>
        </w:numPr>
        <w:tabs>
          <w:tab w:val="left" w:pos="1049"/>
        </w:tabs>
        <w:spacing w:before="118" w:line="271" w:lineRule="auto"/>
        <w:ind w:right="724"/>
        <w:jc w:val="both"/>
        <w:rPr>
          <w:rFonts w:ascii="Calibri Light" w:hAnsi="Calibri Light" w:cs="Calibri Light"/>
          <w:sz w:val="24"/>
        </w:rPr>
      </w:pPr>
      <w:r w:rsidRPr="00FD47AC">
        <w:rPr>
          <w:rFonts w:ascii="Calibri Light" w:hAnsi="Calibri Light" w:cs="Calibri Light"/>
          <w:noProof/>
        </w:rPr>
        <mc:AlternateContent>
          <mc:Choice Requires="wpg">
            <w:drawing>
              <wp:anchor distT="0" distB="0" distL="0" distR="0" simplePos="0" relativeHeight="251627008" behindDoc="1" locked="0" layoutInCell="1" allowOverlap="1" wp14:anchorId="68890DA9" wp14:editId="38640DF6">
                <wp:simplePos x="0" y="0"/>
                <wp:positionH relativeFrom="page">
                  <wp:posOffset>774065</wp:posOffset>
                </wp:positionH>
                <wp:positionV relativeFrom="paragraph">
                  <wp:posOffset>946150</wp:posOffset>
                </wp:positionV>
                <wp:extent cx="6015355" cy="36830"/>
                <wp:effectExtent l="0" t="0" r="0" b="0"/>
                <wp:wrapTopAndBottom/>
                <wp:docPr id="821" name="Group 4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1490"/>
                          <a:chExt cx="9473" cy="58"/>
                        </a:xfrm>
                      </wpg:grpSpPr>
                      <wps:wsp>
                        <wps:cNvPr id="822" name="Line 462"/>
                        <wps:cNvCnPr>
                          <a:cxnSpLocks noChangeShapeType="1"/>
                        </wps:cNvCnPr>
                        <wps:spPr bwMode="auto">
                          <a:xfrm>
                            <a:off x="1219" y="1498"/>
                            <a:ext cx="9473" cy="0"/>
                          </a:xfrm>
                          <a:prstGeom prst="line">
                            <a:avLst/>
                          </a:prstGeom>
                          <a:noFill/>
                          <a:ln w="9144">
                            <a:solidFill>
                              <a:srgbClr val="FF66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s:wsp>
                        <wps:cNvPr id="823" name="Line 461"/>
                        <wps:cNvCnPr>
                          <a:cxnSpLocks noChangeShapeType="1"/>
                        </wps:cNvCnPr>
                        <wps:spPr bwMode="auto">
                          <a:xfrm>
                            <a:off x="1219" y="1534"/>
                            <a:ext cx="9473" cy="0"/>
                          </a:xfrm>
                          <a:prstGeom prst="line">
                            <a:avLst/>
                          </a:prstGeom>
                          <a:noFill/>
                          <a:ln w="18288">
                            <a:solidFill>
                              <a:srgbClr val="FF66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C3B6AFE" id="Group 460" o:spid="_x0000_s1026" style="position:absolute;margin-left:60.95pt;margin-top:74.5pt;width:473.65pt;height:2.9pt;z-index:-251689472;mso-wrap-distance-left:0;mso-wrap-distance-right:0;mso-position-horizontal-relative:page" coordorigin="1219,1490"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">
                <v:line id="Line 462" o:spid="_x0000_s1027" style="position:absolute;visibility:visible;mso-wrap-style:square" from="1219,1498" to="10692,14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" strokecolor="#f60" strokeweight=".72pt"/>
                <v:line id="Line 461" o:spid="_x0000_s1028" style="position:absolute;visibility:visible;mso-wrap-style:square" from="1219,1534" to="10692,15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" strokecolor="#f60" strokeweight="1.44pt"/>
                <w10:wrap type="topAndBottom" anchorx="page"/>
              </v:group>
            </w:pict>
          </mc:Fallback>
        </mc:AlternateContent>
      </w:r>
      <w:r w:rsidR="005A5385" w:rsidRPr="00FD47AC">
        <w:rPr>
          <w:rFonts w:ascii="Calibri Light" w:hAnsi="Calibri Light" w:cs="Calibri Light"/>
          <w:sz w:val="24"/>
          <w:lang w:val="id"/>
        </w:rPr>
        <w:t>Jika PAWP (</w:t>
      </w:r>
      <w:r w:rsidR="00EA6E1D">
        <w:rPr>
          <w:rFonts w:ascii="Calibri Light" w:hAnsi="Calibri Light" w:cs="Calibri Light"/>
          <w:sz w:val="24"/>
        </w:rPr>
        <w:t>rata-rata</w:t>
      </w:r>
      <w:r w:rsidR="005A5385" w:rsidRPr="00FD47AC">
        <w:rPr>
          <w:rFonts w:ascii="Calibri Light" w:hAnsi="Calibri Light" w:cs="Calibri Light"/>
          <w:sz w:val="24"/>
          <w:lang w:val="id"/>
        </w:rPr>
        <w:t xml:space="preserve">) lebih besar dari PA (sistolik), </w:t>
      </w:r>
      <w:r w:rsidR="00EA6E1D">
        <w:rPr>
          <w:rFonts w:ascii="Calibri Light" w:hAnsi="Calibri Light" w:cs="Calibri Light"/>
          <w:sz w:val="24"/>
        </w:rPr>
        <w:t>kempiskan</w:t>
      </w:r>
      <w:r w:rsidR="005A5385" w:rsidRPr="00FD47AC">
        <w:rPr>
          <w:rFonts w:ascii="Calibri Light" w:hAnsi="Calibri Light" w:cs="Calibri Light"/>
          <w:sz w:val="24"/>
          <w:lang w:val="id"/>
        </w:rPr>
        <w:t xml:space="preserve"> balon dan </w:t>
      </w:r>
      <w:r w:rsidR="00EA6E1D">
        <w:rPr>
          <w:rFonts w:ascii="Calibri Light" w:hAnsi="Calibri Light" w:cs="Calibri Light"/>
          <w:sz w:val="24"/>
        </w:rPr>
        <w:t>laporkan</w:t>
      </w:r>
      <w:r w:rsidR="005A5385" w:rsidRPr="00FD47AC">
        <w:rPr>
          <w:rFonts w:ascii="Calibri Light" w:hAnsi="Calibri Light" w:cs="Calibri Light"/>
          <w:sz w:val="24"/>
          <w:lang w:val="id"/>
        </w:rPr>
        <w:t xml:space="preserve"> kejadian sesuai dengan kebijakan rumah sakit, karena arteri pulmoner bisa secara tidak sengaja pecah, dan nilai PAWP </w:t>
      </w:r>
      <w:r w:rsidR="00EA6E1D">
        <w:rPr>
          <w:rFonts w:ascii="Calibri Light" w:hAnsi="Calibri Light" w:cs="Calibri Light"/>
          <w:sz w:val="24"/>
        </w:rPr>
        <w:t>yang didapatkan</w:t>
      </w:r>
      <w:r w:rsidR="005A5385" w:rsidRPr="00FD47AC">
        <w:rPr>
          <w:rFonts w:ascii="Calibri Light" w:hAnsi="Calibri Light" w:cs="Calibri Light"/>
          <w:sz w:val="24"/>
          <w:lang w:val="id"/>
        </w:rPr>
        <w:t xml:space="preserve"> tidak akan mencerminkan kondisi hemodinamik pasien, tetapi hanya mencerminkan tekanan dalam kateter atau balon.</w:t>
      </w:r>
    </w:p>
    <w:p w14:paraId="50DBD3B0" w14:textId="77777777" w:rsidR="00D70F28" w:rsidRPr="00FD47AC" w:rsidRDefault="00D70F28">
      <w:pPr>
        <w:spacing w:line="271" w:lineRule="auto"/>
        <w:jc w:val="both"/>
        <w:rPr>
          <w:rFonts w:ascii="Calibri Light" w:hAnsi="Calibri Light" w:cs="Calibri Light"/>
          <w:sz w:val="24"/>
        </w:rPr>
        <w:sectPr w:rsidR="00D70F28" w:rsidRPr="00FD47AC">
          <w:pgSz w:w="11910" w:h="16850"/>
          <w:pgMar w:top="1180" w:right="520" w:bottom="960" w:left="620" w:header="910" w:footer="775" w:gutter="0"/>
          <w:cols w:space="720"/>
        </w:sectPr>
      </w:pPr>
    </w:p>
    <w:p w14:paraId="1C54F6E2" w14:textId="77777777" w:rsidR="00D70F28" w:rsidRPr="00FD47AC" w:rsidRDefault="00D70F28">
      <w:pPr>
        <w:pStyle w:val="BodyText"/>
        <w:spacing w:before="2"/>
        <w:rPr>
          <w:rFonts w:ascii="Calibri Light" w:hAnsi="Calibri Light" w:cs="Calibri Light"/>
          <w:sz w:val="12"/>
        </w:rPr>
      </w:pPr>
    </w:p>
    <w:p w14:paraId="028FFDD1" w14:textId="0A713C3A" w:rsidR="00D70F28" w:rsidRPr="00FD47AC" w:rsidRDefault="005A5385">
      <w:pPr>
        <w:pStyle w:val="Heading1"/>
        <w:jc w:val="both"/>
        <w:rPr>
          <w:rFonts w:ascii="Calibri Light" w:hAnsi="Calibri Light" w:cs="Calibri Light"/>
        </w:rPr>
      </w:pPr>
      <w:bookmarkStart w:id="180" w:name="_Toc62638585"/>
      <w:r w:rsidRPr="00FD47AC">
        <w:rPr>
          <w:rFonts w:ascii="Calibri Light" w:hAnsi="Calibri Light" w:cs="Calibri Light"/>
          <w:lang w:val="id"/>
        </w:rPr>
        <w:t xml:space="preserve">Bab 15 </w:t>
      </w:r>
      <w:r w:rsidR="00241834">
        <w:rPr>
          <w:rFonts w:ascii="Calibri Light" w:hAnsi="Calibri Light" w:cs="Calibri Light"/>
        </w:rPr>
        <w:t>Pemantauan</w:t>
      </w:r>
      <w:r w:rsidRPr="00FD47AC">
        <w:rPr>
          <w:rFonts w:ascii="Calibri Light" w:hAnsi="Calibri Light" w:cs="Calibri Light"/>
          <w:lang w:val="id"/>
        </w:rPr>
        <w:t xml:space="preserve"> CO</w:t>
      </w:r>
      <w:r w:rsidRPr="00FD47AC">
        <w:rPr>
          <w:rFonts w:ascii="Calibri Light" w:hAnsi="Calibri Light" w:cs="Calibri Light"/>
          <w:vertAlign w:val="subscript"/>
          <w:lang w:val="id"/>
        </w:rPr>
        <w:t>2</w:t>
      </w:r>
      <w:bookmarkEnd w:id="180"/>
    </w:p>
    <w:p w14:paraId="6908F9DD" w14:textId="77777777" w:rsidR="00D70F28" w:rsidRPr="00FD47AC" w:rsidRDefault="005A5385" w:rsidP="00F22E05">
      <w:pPr>
        <w:pStyle w:val="Heading2"/>
        <w:numPr>
          <w:ilvl w:val="1"/>
          <w:numId w:val="120"/>
        </w:numPr>
      </w:pPr>
      <w:bookmarkStart w:id="181" w:name="_Toc62638586"/>
      <w:r w:rsidRPr="00FD47AC">
        <w:rPr>
          <w:lang w:val="id"/>
        </w:rPr>
        <w:t>Ikhtisar</w:t>
      </w:r>
      <w:bookmarkEnd w:id="181"/>
    </w:p>
    <w:p w14:paraId="1866834F" w14:textId="76C60A58" w:rsidR="00D70F28" w:rsidRPr="00FD47AC" w:rsidRDefault="005A5385">
      <w:pPr>
        <w:pStyle w:val="BodyText"/>
        <w:spacing w:before="45"/>
        <w:ind w:left="628"/>
        <w:jc w:val="both"/>
        <w:rPr>
          <w:rFonts w:ascii="Calibri Light" w:hAnsi="Calibri Light" w:cs="Calibri Light"/>
        </w:rPr>
      </w:pPr>
      <w:r w:rsidRPr="00FD47AC">
        <w:rPr>
          <w:rFonts w:ascii="Calibri Light" w:hAnsi="Calibri Light" w:cs="Calibri Light"/>
          <w:lang w:val="id"/>
        </w:rPr>
        <w:t xml:space="preserve">Monitor menyediakan </w:t>
      </w:r>
      <w:r w:rsidR="00241834">
        <w:rPr>
          <w:rFonts w:ascii="Calibri Light" w:hAnsi="Calibri Light" w:cs="Calibri Light"/>
        </w:rPr>
        <w:t xml:space="preserve">metode </w:t>
      </w:r>
      <w:r w:rsidR="00241834">
        <w:rPr>
          <w:rFonts w:ascii="Calibri Light" w:hAnsi="Calibri Light" w:cs="Calibri Light"/>
          <w:i/>
        </w:rPr>
        <w:t>sidestream</w:t>
      </w:r>
      <w:r w:rsidRPr="00FD47AC">
        <w:rPr>
          <w:rFonts w:ascii="Calibri Light" w:hAnsi="Calibri Light" w:cs="Calibri Light"/>
          <w:lang w:val="id"/>
        </w:rPr>
        <w:t xml:space="preserve"> dan </w:t>
      </w:r>
      <w:r w:rsidRPr="00241834">
        <w:rPr>
          <w:rFonts w:ascii="Calibri Light" w:hAnsi="Calibri Light" w:cs="Calibri Light"/>
          <w:i/>
          <w:lang w:val="id"/>
        </w:rPr>
        <w:t>mainstream</w:t>
      </w:r>
      <w:r w:rsidRPr="00FD47AC">
        <w:rPr>
          <w:rFonts w:ascii="Calibri Light" w:hAnsi="Calibri Light" w:cs="Calibri Light"/>
          <w:lang w:val="id"/>
        </w:rPr>
        <w:t xml:space="preserve"> untuk </w:t>
      </w:r>
      <w:r w:rsidR="00241834">
        <w:rPr>
          <w:rFonts w:ascii="Calibri Light" w:hAnsi="Calibri Light" w:cs="Calibri Light"/>
        </w:rPr>
        <w:t xml:space="preserve">pemantauan </w:t>
      </w:r>
      <w:r w:rsidRPr="00FD47AC">
        <w:rPr>
          <w:rFonts w:ascii="Calibri Light" w:hAnsi="Calibri Light" w:cs="Calibri Light"/>
          <w:lang w:val="id"/>
        </w:rPr>
        <w:t>CO</w:t>
      </w:r>
      <w:r w:rsidRPr="00FD47AC">
        <w:rPr>
          <w:rFonts w:ascii="Calibri Light" w:hAnsi="Calibri Light" w:cs="Calibri Light"/>
          <w:vertAlign w:val="subscript"/>
          <w:lang w:val="id"/>
        </w:rPr>
        <w:t>2</w:t>
      </w:r>
      <w:r w:rsidRPr="00FD47AC">
        <w:rPr>
          <w:rFonts w:ascii="Calibri Light" w:hAnsi="Calibri Light" w:cs="Calibri Light"/>
          <w:lang w:val="id"/>
        </w:rPr>
        <w:t>.</w:t>
      </w:r>
    </w:p>
    <w:p w14:paraId="2FC82705" w14:textId="54E9EF14" w:rsidR="00D70F28" w:rsidRPr="00FD47AC" w:rsidRDefault="005A5385">
      <w:pPr>
        <w:pStyle w:val="BodyText"/>
        <w:spacing w:before="156" w:line="271" w:lineRule="auto"/>
        <w:ind w:left="628" w:right="722"/>
        <w:jc w:val="both"/>
        <w:rPr>
          <w:rFonts w:ascii="Calibri Light" w:hAnsi="Calibri Light" w:cs="Calibri Light"/>
        </w:rPr>
      </w:pPr>
      <w:r w:rsidRPr="00FD47AC">
        <w:rPr>
          <w:rFonts w:ascii="Calibri Light" w:hAnsi="Calibri Light" w:cs="Calibri Light"/>
          <w:lang w:val="id"/>
        </w:rPr>
        <w:t xml:space="preserve">Prinsip </w:t>
      </w:r>
      <w:r w:rsidR="007D70DE" w:rsidRPr="00FD47AC">
        <w:rPr>
          <w:rFonts w:ascii="Calibri Light" w:hAnsi="Calibri Light" w:cs="Calibri Light"/>
          <w:lang w:val="id"/>
        </w:rPr>
        <w:t xml:space="preserve">pengukuran </w:t>
      </w:r>
      <w:r w:rsidRPr="00FD47AC">
        <w:rPr>
          <w:rFonts w:ascii="Calibri Light" w:hAnsi="Calibri Light" w:cs="Calibri Light"/>
          <w:lang w:val="id"/>
        </w:rPr>
        <w:t>CO</w:t>
      </w:r>
      <w:r w:rsidRPr="00FD47AC">
        <w:rPr>
          <w:rFonts w:ascii="Calibri Light" w:hAnsi="Calibri Light" w:cs="Calibri Light"/>
          <w:vertAlign w:val="subscript"/>
          <w:lang w:val="id"/>
        </w:rPr>
        <w:t>2</w:t>
      </w:r>
      <w:r w:rsidR="00C303AA">
        <w:rPr>
          <w:rFonts w:ascii="Calibri Light" w:hAnsi="Calibri Light" w:cs="Calibri Light"/>
          <w:lang w:val="id"/>
        </w:rPr>
        <w:t xml:space="preserve"> </w:t>
      </w:r>
      <w:r w:rsidR="007D70DE">
        <w:rPr>
          <w:rFonts w:ascii="Calibri Light" w:hAnsi="Calibri Light" w:cs="Calibri Light"/>
          <w:lang w:val="id"/>
        </w:rPr>
        <w:t>didasarkan pada fakta bahwa</w:t>
      </w:r>
      <w:r w:rsidR="007D70DE" w:rsidRPr="007D70DE">
        <w:rPr>
          <w:rFonts w:ascii="Calibri Light" w:hAnsi="Calibri Light" w:cs="Calibri Light"/>
          <w:lang w:val="id"/>
        </w:rPr>
        <w:t xml:space="preserve"> </w:t>
      </w:r>
      <w:r w:rsidR="007D70DE" w:rsidRPr="00FD47AC">
        <w:rPr>
          <w:rFonts w:ascii="Calibri Light" w:hAnsi="Calibri Light" w:cs="Calibri Light"/>
          <w:lang w:val="id"/>
        </w:rPr>
        <w:t>molekul</w:t>
      </w:r>
      <w:r w:rsidR="007D70DE">
        <w:rPr>
          <w:rFonts w:ascii="Calibri Light" w:hAnsi="Calibri Light" w:cs="Calibri Light"/>
          <w:lang w:val="id"/>
        </w:rPr>
        <w:t xml:space="preserve"> CO</w:t>
      </w:r>
      <w:r w:rsidRPr="00FD47AC">
        <w:rPr>
          <w:rFonts w:ascii="Calibri Light" w:hAnsi="Calibri Light" w:cs="Calibri Light"/>
          <w:vertAlign w:val="subscript"/>
          <w:lang w:val="id"/>
        </w:rPr>
        <w:t>2</w:t>
      </w:r>
      <w:r w:rsidR="007D70DE">
        <w:rPr>
          <w:rFonts w:ascii="Calibri Light" w:hAnsi="Calibri Light" w:cs="Calibri Light"/>
          <w:lang w:val="id"/>
        </w:rPr>
        <w:t xml:space="preserve"> dapat menyerap </w:t>
      </w:r>
      <w:r w:rsidR="007D70DE">
        <w:rPr>
          <w:rFonts w:ascii="Calibri Light" w:hAnsi="Calibri Light" w:cs="Calibri Light"/>
        </w:rPr>
        <w:t>s</w:t>
      </w:r>
      <w:r w:rsidR="007D70DE" w:rsidRPr="00FD47AC">
        <w:rPr>
          <w:rFonts w:ascii="Calibri Light" w:hAnsi="Calibri Light" w:cs="Calibri Light"/>
          <w:lang w:val="id"/>
        </w:rPr>
        <w:t>inar inframerah</w:t>
      </w:r>
      <w:r w:rsidR="007D70DE">
        <w:rPr>
          <w:rFonts w:ascii="Calibri Light" w:hAnsi="Calibri Light" w:cs="Calibri Light"/>
        </w:rPr>
        <w:t xml:space="preserve"> </w:t>
      </w:r>
      <w:r w:rsidR="007D70DE">
        <w:rPr>
          <w:rFonts w:ascii="Calibri Light" w:hAnsi="Calibri Light" w:cs="Calibri Light"/>
          <w:lang w:val="id"/>
        </w:rPr>
        <w:t>4,3 μm</w:t>
      </w:r>
      <w:r w:rsidRPr="00FD47AC">
        <w:rPr>
          <w:rFonts w:ascii="Calibri Light" w:hAnsi="Calibri Light" w:cs="Calibri Light"/>
          <w:lang w:val="id"/>
        </w:rPr>
        <w:t>. Intensita</w:t>
      </w:r>
      <w:r w:rsidR="007D70DE">
        <w:rPr>
          <w:rFonts w:ascii="Calibri Light" w:hAnsi="Calibri Light" w:cs="Calibri Light"/>
          <w:lang w:val="id"/>
        </w:rPr>
        <w:t xml:space="preserve">s penyerapan sebanding dengan </w:t>
      </w:r>
      <w:r w:rsidR="007D70DE" w:rsidRPr="00FD47AC">
        <w:rPr>
          <w:rFonts w:ascii="Calibri Light" w:hAnsi="Calibri Light" w:cs="Calibri Light"/>
          <w:lang w:val="id"/>
        </w:rPr>
        <w:t xml:space="preserve">konsentrasi </w:t>
      </w:r>
      <w:r w:rsidR="007D70DE">
        <w:rPr>
          <w:rFonts w:ascii="Calibri Light" w:hAnsi="Calibri Light" w:cs="Calibri Light"/>
          <w:lang w:val="id"/>
        </w:rPr>
        <w:t>CO</w:t>
      </w:r>
      <w:r w:rsidRPr="00FD47AC">
        <w:rPr>
          <w:rFonts w:ascii="Calibri Light" w:hAnsi="Calibri Light" w:cs="Calibri Light"/>
          <w:vertAlign w:val="subscript"/>
          <w:lang w:val="id"/>
        </w:rPr>
        <w:t>2</w:t>
      </w:r>
      <w:r w:rsidR="007D70DE">
        <w:rPr>
          <w:rFonts w:ascii="Calibri Light" w:hAnsi="Calibri Light" w:cs="Calibri Light"/>
          <w:lang w:val="id"/>
        </w:rPr>
        <w:t xml:space="preserve"> dari sampel pasien, konsentrasi CO</w:t>
      </w:r>
      <w:r w:rsidRPr="00FD47AC">
        <w:rPr>
          <w:rFonts w:ascii="Calibri Light" w:hAnsi="Calibri Light" w:cs="Calibri Light"/>
          <w:vertAlign w:val="subscript"/>
          <w:lang w:val="id"/>
        </w:rPr>
        <w:t>2</w:t>
      </w:r>
      <w:r w:rsidR="007D70DE">
        <w:rPr>
          <w:rFonts w:ascii="Calibri Light" w:hAnsi="Calibri Light" w:cs="Calibri Light"/>
          <w:lang w:val="id"/>
        </w:rPr>
        <w:t xml:space="preserve"> </w:t>
      </w:r>
      <w:r w:rsidRPr="00FD47AC">
        <w:rPr>
          <w:rFonts w:ascii="Calibri Light" w:hAnsi="Calibri Light" w:cs="Calibri Light"/>
          <w:lang w:val="id"/>
        </w:rPr>
        <w:t xml:space="preserve">akan </w:t>
      </w:r>
      <w:r w:rsidR="007D70DE">
        <w:rPr>
          <w:rFonts w:ascii="Calibri Light" w:hAnsi="Calibri Light" w:cs="Calibri Light"/>
        </w:rPr>
        <w:t>dihitung</w:t>
      </w:r>
      <w:r w:rsidR="007D70DE">
        <w:rPr>
          <w:rFonts w:ascii="Calibri Light" w:hAnsi="Calibri Light" w:cs="Calibri Light"/>
          <w:lang w:val="id"/>
        </w:rPr>
        <w:t xml:space="preserve"> sesuai dengan </w:t>
      </w:r>
      <w:r w:rsidR="007D70DE">
        <w:rPr>
          <w:rFonts w:ascii="Calibri Light" w:hAnsi="Calibri Light" w:cs="Calibri Light"/>
        </w:rPr>
        <w:t>deteksi intensitas penyerapan</w:t>
      </w:r>
      <w:r w:rsidR="007D70DE">
        <w:rPr>
          <w:rFonts w:ascii="Calibri Light" w:hAnsi="Calibri Light" w:cs="Calibri Light"/>
          <w:lang w:val="id"/>
        </w:rPr>
        <w:t xml:space="preserve"> CO</w:t>
      </w:r>
      <w:r w:rsidRPr="00FD47AC">
        <w:rPr>
          <w:rFonts w:ascii="Calibri Light" w:hAnsi="Calibri Light" w:cs="Calibri Light"/>
          <w:vertAlign w:val="subscript"/>
          <w:lang w:val="id"/>
        </w:rPr>
        <w:t>2</w:t>
      </w:r>
      <w:r w:rsidR="007D70DE">
        <w:rPr>
          <w:rFonts w:ascii="Calibri Light" w:hAnsi="Calibri Light" w:cs="Calibri Light"/>
          <w:lang w:val="id"/>
        </w:rPr>
        <w:t xml:space="preserve"> dari </w:t>
      </w:r>
      <w:r w:rsidRPr="00FD47AC">
        <w:rPr>
          <w:rFonts w:ascii="Calibri Light" w:hAnsi="Calibri Light" w:cs="Calibri Light"/>
          <w:lang w:val="id"/>
        </w:rPr>
        <w:t>sampel pasien.</w:t>
      </w:r>
    </w:p>
    <w:p w14:paraId="2C8DC2EF" w14:textId="667CB45C" w:rsidR="00D70F28" w:rsidRPr="00FD47AC" w:rsidRDefault="005A5385" w:rsidP="009555AA">
      <w:pPr>
        <w:pStyle w:val="ListParagraph"/>
        <w:numPr>
          <w:ilvl w:val="0"/>
          <w:numId w:val="224"/>
        </w:numPr>
        <w:tabs>
          <w:tab w:val="left" w:pos="1025"/>
        </w:tabs>
        <w:spacing w:before="118" w:line="271" w:lineRule="auto"/>
        <w:ind w:left="1024" w:right="724" w:hanging="397"/>
        <w:jc w:val="both"/>
        <w:rPr>
          <w:rFonts w:ascii="Calibri Light" w:hAnsi="Calibri Light" w:cs="Calibri Light"/>
          <w:sz w:val="24"/>
        </w:rPr>
      </w:pPr>
      <w:r w:rsidRPr="00FD47AC">
        <w:rPr>
          <w:rFonts w:ascii="Calibri Light" w:hAnsi="Calibri Light" w:cs="Calibri Light"/>
          <w:sz w:val="24"/>
          <w:lang w:val="id"/>
        </w:rPr>
        <w:t xml:space="preserve">Pengukuran </w:t>
      </w:r>
      <w:r w:rsidR="007D70DE">
        <w:rPr>
          <w:rFonts w:ascii="Calibri Light" w:hAnsi="Calibri Light" w:cs="Calibri Light"/>
          <w:i/>
          <w:sz w:val="24"/>
        </w:rPr>
        <w:t>sidestream</w:t>
      </w:r>
      <w:r w:rsidRPr="00FD47AC">
        <w:rPr>
          <w:rFonts w:ascii="Calibri Light" w:hAnsi="Calibri Light" w:cs="Calibri Light"/>
          <w:sz w:val="24"/>
          <w:lang w:val="id"/>
        </w:rPr>
        <w:t xml:space="preserve"> mengambil sampel gas pernapasan dengan aliran sampel konstan dari saluran napas pasien dan </w:t>
      </w:r>
      <w:r w:rsidR="003F673A">
        <w:rPr>
          <w:rFonts w:ascii="Calibri Light" w:hAnsi="Calibri Light" w:cs="Calibri Light"/>
          <w:sz w:val="24"/>
        </w:rPr>
        <w:t>dianalisis</w:t>
      </w:r>
      <w:r w:rsidRPr="00FD47AC">
        <w:rPr>
          <w:rFonts w:ascii="Calibri Light" w:hAnsi="Calibri Light" w:cs="Calibri Light"/>
          <w:sz w:val="24"/>
          <w:lang w:val="id"/>
        </w:rPr>
        <w:t xml:space="preserve"> dengan sensor CO</w:t>
      </w:r>
      <w:r w:rsidRPr="00FD47AC">
        <w:rPr>
          <w:rFonts w:ascii="Calibri Light" w:hAnsi="Calibri Light" w:cs="Calibri Light"/>
          <w:sz w:val="24"/>
          <w:vertAlign w:val="subscript"/>
          <w:lang w:val="id"/>
        </w:rPr>
        <w:t>2</w:t>
      </w:r>
      <w:r w:rsidR="003F673A">
        <w:rPr>
          <w:rFonts w:ascii="Calibri Light" w:hAnsi="Calibri Light" w:cs="Calibri Light"/>
          <w:sz w:val="24"/>
          <w:lang w:val="id"/>
        </w:rPr>
        <w:t>. Anda dapat mengukur C</w:t>
      </w:r>
      <w:r w:rsidR="003F673A">
        <w:rPr>
          <w:rFonts w:ascii="Calibri Light" w:hAnsi="Calibri Light" w:cs="Calibri Light"/>
          <w:sz w:val="24"/>
        </w:rPr>
        <w:t>O</w:t>
      </w:r>
      <w:r w:rsidRPr="00FD47AC">
        <w:rPr>
          <w:rFonts w:ascii="Calibri Light" w:hAnsi="Calibri Light" w:cs="Calibri Light"/>
          <w:sz w:val="24"/>
          <w:vertAlign w:val="subscript"/>
          <w:lang w:val="id"/>
        </w:rPr>
        <w:t>2</w:t>
      </w:r>
      <w:r w:rsidRPr="00FD47AC">
        <w:rPr>
          <w:rFonts w:ascii="Calibri Light" w:hAnsi="Calibri Light" w:cs="Calibri Light"/>
          <w:sz w:val="24"/>
          <w:lang w:val="id"/>
        </w:rPr>
        <w:t xml:space="preserve"> </w:t>
      </w:r>
      <w:r w:rsidR="003F673A">
        <w:rPr>
          <w:rFonts w:ascii="Calibri Light" w:hAnsi="Calibri Light" w:cs="Calibri Light"/>
          <w:i/>
          <w:sz w:val="24"/>
        </w:rPr>
        <w:t xml:space="preserve">sidestream </w:t>
      </w:r>
      <w:r w:rsidRPr="00FD47AC">
        <w:rPr>
          <w:rFonts w:ascii="Calibri Light" w:hAnsi="Calibri Light" w:cs="Calibri Light"/>
          <w:sz w:val="24"/>
          <w:lang w:val="id"/>
        </w:rPr>
        <w:t xml:space="preserve">menggunakan pengukuran </w:t>
      </w:r>
      <w:r w:rsidR="003F673A">
        <w:rPr>
          <w:rFonts w:ascii="Calibri Light" w:hAnsi="Calibri Light" w:cs="Calibri Light"/>
          <w:sz w:val="24"/>
          <w:lang w:val="id"/>
        </w:rPr>
        <w:t>C</w:t>
      </w:r>
      <w:r w:rsidR="003F673A">
        <w:rPr>
          <w:rFonts w:ascii="Calibri Light" w:hAnsi="Calibri Light" w:cs="Calibri Light"/>
          <w:sz w:val="24"/>
        </w:rPr>
        <w:t>O</w:t>
      </w:r>
      <w:r w:rsidRPr="003F673A">
        <w:rPr>
          <w:rFonts w:ascii="Calibri Light" w:hAnsi="Calibri Light" w:cs="Calibri Light"/>
          <w:sz w:val="24"/>
          <w:vertAlign w:val="subscript"/>
          <w:lang w:val="id"/>
        </w:rPr>
        <w:t>2</w:t>
      </w:r>
      <w:r w:rsidRPr="00FD47AC">
        <w:rPr>
          <w:rFonts w:ascii="Calibri Light" w:hAnsi="Calibri Light" w:cs="Calibri Light"/>
          <w:sz w:val="24"/>
          <w:lang w:val="id"/>
        </w:rPr>
        <w:t xml:space="preserve"> </w:t>
      </w:r>
      <w:r w:rsidR="003F673A">
        <w:rPr>
          <w:rFonts w:ascii="Calibri Light" w:hAnsi="Calibri Light" w:cs="Calibri Light"/>
          <w:i/>
          <w:sz w:val="24"/>
        </w:rPr>
        <w:t xml:space="preserve">built-in </w:t>
      </w:r>
      <w:r w:rsidR="003F673A">
        <w:rPr>
          <w:rFonts w:ascii="Calibri Light" w:hAnsi="Calibri Light" w:cs="Calibri Light"/>
          <w:sz w:val="24"/>
          <w:lang w:val="id"/>
        </w:rPr>
        <w:t>pada monitor</w:t>
      </w:r>
      <w:r w:rsidRPr="00FD47AC">
        <w:rPr>
          <w:rFonts w:ascii="Calibri Light" w:hAnsi="Calibri Light" w:cs="Calibri Light"/>
          <w:sz w:val="24"/>
          <w:lang w:val="id"/>
        </w:rPr>
        <w:t>.</w:t>
      </w:r>
    </w:p>
    <w:p w14:paraId="557C15AD" w14:textId="6F294FB3" w:rsidR="00D70F28" w:rsidRPr="00FD47AC" w:rsidRDefault="005A5385" w:rsidP="009555AA">
      <w:pPr>
        <w:pStyle w:val="ListParagraph"/>
        <w:numPr>
          <w:ilvl w:val="0"/>
          <w:numId w:val="224"/>
        </w:numPr>
        <w:tabs>
          <w:tab w:val="left" w:pos="1025"/>
        </w:tabs>
        <w:spacing w:before="118" w:line="271" w:lineRule="auto"/>
        <w:ind w:left="1024" w:right="724" w:hanging="397"/>
        <w:jc w:val="both"/>
        <w:rPr>
          <w:rFonts w:ascii="Calibri Light" w:hAnsi="Calibri Light" w:cs="Calibri Light"/>
          <w:sz w:val="24"/>
        </w:rPr>
      </w:pPr>
      <w:r w:rsidRPr="00FD47AC">
        <w:rPr>
          <w:rFonts w:ascii="Calibri Light" w:hAnsi="Calibri Light" w:cs="Calibri Light"/>
          <w:sz w:val="24"/>
          <w:lang w:val="id"/>
        </w:rPr>
        <w:t xml:space="preserve">Pengukuran </w:t>
      </w:r>
      <w:r w:rsidRPr="008940EC">
        <w:rPr>
          <w:rFonts w:ascii="Calibri Light" w:hAnsi="Calibri Light" w:cs="Calibri Light"/>
          <w:i/>
          <w:sz w:val="24"/>
          <w:lang w:val="id"/>
        </w:rPr>
        <w:t>mainstream</w:t>
      </w:r>
      <w:r w:rsidRPr="00FD47AC">
        <w:rPr>
          <w:rFonts w:ascii="Calibri Light" w:hAnsi="Calibri Light" w:cs="Calibri Light"/>
          <w:sz w:val="24"/>
          <w:lang w:val="id"/>
        </w:rPr>
        <w:t xml:space="preserve"> menggunakan sensor CO</w:t>
      </w:r>
      <w:r w:rsidRPr="00FD47AC">
        <w:rPr>
          <w:rFonts w:ascii="Calibri Light" w:hAnsi="Calibri Light" w:cs="Calibri Light"/>
          <w:sz w:val="24"/>
          <w:vertAlign w:val="subscript"/>
          <w:lang w:val="id"/>
        </w:rPr>
        <w:t>2</w:t>
      </w:r>
      <w:r w:rsidRPr="00FD47AC">
        <w:rPr>
          <w:rFonts w:ascii="Calibri Light" w:hAnsi="Calibri Light" w:cs="Calibri Light"/>
          <w:lang w:val="id"/>
        </w:rPr>
        <w:t xml:space="preserve"> yang</w:t>
      </w:r>
      <w:r w:rsidRPr="00FD47AC">
        <w:rPr>
          <w:rFonts w:ascii="Calibri Light" w:hAnsi="Calibri Light" w:cs="Calibri Light"/>
          <w:sz w:val="24"/>
          <w:lang w:val="id"/>
        </w:rPr>
        <w:t xml:space="preserve"> </w:t>
      </w:r>
      <w:r w:rsidR="008940EC">
        <w:rPr>
          <w:rFonts w:ascii="Calibri Light" w:hAnsi="Calibri Light" w:cs="Calibri Light"/>
          <w:sz w:val="24"/>
        </w:rPr>
        <w:t>dipasangkan</w:t>
      </w:r>
      <w:r w:rsidRPr="00FD47AC">
        <w:rPr>
          <w:rFonts w:ascii="Calibri Light" w:hAnsi="Calibri Light" w:cs="Calibri Light"/>
          <w:sz w:val="24"/>
          <w:lang w:val="id"/>
        </w:rPr>
        <w:t xml:space="preserve"> pada adaptor saluran napas yang langsung dimasukkan ke dalam sistem pernapasan pasien.</w:t>
      </w:r>
    </w:p>
    <w:p w14:paraId="1458794C" w14:textId="77777777" w:rsidR="00D70F28" w:rsidRPr="00FD47AC" w:rsidRDefault="005A5385">
      <w:pPr>
        <w:pStyle w:val="Heading8"/>
        <w:spacing w:before="124"/>
        <w:jc w:val="both"/>
        <w:rPr>
          <w:rFonts w:ascii="Calibri Light" w:hAnsi="Calibri Light" w:cs="Calibri Light"/>
        </w:rPr>
      </w:pPr>
      <w:r w:rsidRPr="00FD47AC">
        <w:rPr>
          <w:rFonts w:ascii="Calibri Light" w:hAnsi="Calibri Light" w:cs="Calibri Light"/>
          <w:lang w:val="id"/>
        </w:rPr>
        <w:t>Mengidentifikasi modul Co</w:t>
      </w:r>
      <w:r w:rsidRPr="00FD47AC">
        <w:rPr>
          <w:rFonts w:ascii="Calibri Light" w:hAnsi="Calibri Light" w:cs="Calibri Light"/>
          <w:vertAlign w:val="subscript"/>
          <w:lang w:val="id"/>
        </w:rPr>
        <w:t>2</w:t>
      </w:r>
    </w:p>
    <w:p w14:paraId="21321E38" w14:textId="1CC8EBB9" w:rsidR="00D70F28" w:rsidRPr="00FD47AC" w:rsidRDefault="008940EC">
      <w:pPr>
        <w:pStyle w:val="BodyText"/>
        <w:spacing w:before="153" w:line="271" w:lineRule="auto"/>
        <w:ind w:left="628" w:right="725"/>
        <w:jc w:val="both"/>
        <w:rPr>
          <w:rFonts w:ascii="Calibri Light" w:hAnsi="Calibri Light" w:cs="Calibri Light"/>
        </w:rPr>
      </w:pPr>
      <w:r w:rsidRPr="008940EC">
        <w:rPr>
          <w:rFonts w:ascii="Calibri Light" w:hAnsi="Calibri Light" w:cs="Calibri Light"/>
          <w:lang w:val="id"/>
        </w:rPr>
        <w:t>M</w:t>
      </w:r>
      <w:r>
        <w:rPr>
          <w:rFonts w:ascii="Calibri Light" w:hAnsi="Calibri Light" w:cs="Calibri Light"/>
          <w:lang w:val="id"/>
        </w:rPr>
        <w:t xml:space="preserve">odul </w:t>
      </w:r>
      <w:r>
        <w:rPr>
          <w:rFonts w:ascii="Calibri Light" w:hAnsi="Calibri Light" w:cs="Calibri Light"/>
          <w:i/>
        </w:rPr>
        <w:t>sidestream</w:t>
      </w:r>
      <w:r>
        <w:rPr>
          <w:rFonts w:ascii="Calibri Light" w:hAnsi="Calibri Light" w:cs="Calibri Light"/>
          <w:lang w:val="id"/>
        </w:rPr>
        <w:t xml:space="preserve"> C</w:t>
      </w:r>
      <w:r>
        <w:rPr>
          <w:rFonts w:ascii="Calibri Light" w:hAnsi="Calibri Light" w:cs="Calibri Light"/>
        </w:rPr>
        <w:t>O</w:t>
      </w:r>
      <w:r w:rsidRPr="008940EC">
        <w:rPr>
          <w:rFonts w:ascii="Calibri Light" w:hAnsi="Calibri Light" w:cs="Calibri Light"/>
          <w:vertAlign w:val="subscript"/>
        </w:rPr>
        <w:t>2</w:t>
      </w:r>
      <w:r w:rsidR="005A5385" w:rsidRPr="00FD47AC">
        <w:rPr>
          <w:rFonts w:ascii="Calibri Light" w:hAnsi="Calibri Light" w:cs="Calibri Light"/>
          <w:lang w:val="id"/>
        </w:rPr>
        <w:t xml:space="preserve"> (dari kiri ke kanan adalah modul </w:t>
      </w:r>
      <w:r>
        <w:rPr>
          <w:rFonts w:ascii="Calibri Light" w:hAnsi="Calibri Light" w:cs="Calibri Light"/>
          <w:lang w:val="id"/>
        </w:rPr>
        <w:t>C</w:t>
      </w:r>
      <w:r>
        <w:rPr>
          <w:rFonts w:ascii="Calibri Light" w:hAnsi="Calibri Light" w:cs="Calibri Light"/>
        </w:rPr>
        <w:t>O</w:t>
      </w:r>
      <w:r w:rsidRPr="008940EC">
        <w:rPr>
          <w:rFonts w:ascii="Calibri Light" w:hAnsi="Calibri Light" w:cs="Calibri Light"/>
          <w:vertAlign w:val="subscript"/>
        </w:rPr>
        <w:t>2</w:t>
      </w:r>
      <w:r w:rsidRPr="00FD47AC">
        <w:rPr>
          <w:rFonts w:ascii="Calibri Light" w:hAnsi="Calibri Light" w:cs="Calibri Light"/>
          <w:lang w:val="id"/>
        </w:rPr>
        <w:t xml:space="preserve"> </w:t>
      </w:r>
      <w:r w:rsidR="005A5385" w:rsidRPr="00FD47AC">
        <w:rPr>
          <w:rFonts w:ascii="Calibri Light" w:hAnsi="Calibri Light" w:cs="Calibri Light"/>
          <w:lang w:val="id"/>
        </w:rPr>
        <w:t xml:space="preserve">Respironics dan modul </w:t>
      </w:r>
      <w:r>
        <w:rPr>
          <w:rFonts w:ascii="Calibri Light" w:hAnsi="Calibri Light" w:cs="Calibri Light"/>
          <w:lang w:val="id"/>
        </w:rPr>
        <w:t>C</w:t>
      </w:r>
      <w:r>
        <w:rPr>
          <w:rFonts w:ascii="Calibri Light" w:hAnsi="Calibri Light" w:cs="Calibri Light"/>
        </w:rPr>
        <w:t>O</w:t>
      </w:r>
      <w:r w:rsidRPr="008940EC">
        <w:rPr>
          <w:rFonts w:ascii="Calibri Light" w:hAnsi="Calibri Light" w:cs="Calibri Light"/>
          <w:vertAlign w:val="subscript"/>
        </w:rPr>
        <w:t>2</w:t>
      </w:r>
      <w:r w:rsidRPr="00FD47AC">
        <w:rPr>
          <w:rFonts w:ascii="Calibri Light" w:hAnsi="Calibri Light" w:cs="Calibri Light"/>
          <w:lang w:val="id"/>
        </w:rPr>
        <w:t xml:space="preserve"> </w:t>
      </w:r>
      <w:r>
        <w:rPr>
          <w:rFonts w:ascii="Calibri Light" w:hAnsi="Calibri Light" w:cs="Calibri Light"/>
        </w:rPr>
        <w:t>SINKO</w:t>
      </w:r>
      <w:r w:rsidR="005A5385" w:rsidRPr="00FD47AC">
        <w:rPr>
          <w:rFonts w:ascii="Calibri Light" w:hAnsi="Calibri Light" w:cs="Calibri Light"/>
          <w:lang w:val="id"/>
        </w:rPr>
        <w:t>):</w:t>
      </w:r>
    </w:p>
    <w:p w14:paraId="1ABE1A5F" w14:textId="77777777" w:rsidR="00D70F28" w:rsidRPr="00FD47AC" w:rsidRDefault="00D70F28">
      <w:pPr>
        <w:pStyle w:val="BodyText"/>
        <w:rPr>
          <w:rFonts w:ascii="Calibri Light" w:hAnsi="Calibri Light" w:cs="Calibri Light"/>
          <w:sz w:val="20"/>
        </w:rPr>
      </w:pPr>
    </w:p>
    <w:p w14:paraId="0A0661B1" w14:textId="5160FFA7" w:rsidR="00D70F28" w:rsidRPr="00FD47AC" w:rsidRDefault="002248C8">
      <w:pPr>
        <w:pStyle w:val="BodyText"/>
        <w:rPr>
          <w:rFonts w:ascii="Calibri Light" w:hAnsi="Calibri Light" w:cs="Calibri Light"/>
          <w:sz w:val="20"/>
        </w:rPr>
      </w:pPr>
      <w:r w:rsidRPr="008940EC">
        <w:rPr>
          <w:rFonts w:ascii="Calibri Light" w:hAnsi="Calibri Light" w:cs="Calibri Light"/>
          <w:i/>
          <w:noProof/>
        </w:rPr>
        <mc:AlternateContent>
          <mc:Choice Requires="wpg">
            <w:drawing>
              <wp:anchor distT="0" distB="0" distL="114300" distR="114300" simplePos="0" relativeHeight="251648512" behindDoc="0" locked="0" layoutInCell="1" allowOverlap="1" wp14:anchorId="1B127D22" wp14:editId="71785CDF">
                <wp:simplePos x="0" y="0"/>
                <wp:positionH relativeFrom="page">
                  <wp:posOffset>3861620</wp:posOffset>
                </wp:positionH>
                <wp:positionV relativeFrom="paragraph">
                  <wp:posOffset>9315</wp:posOffset>
                </wp:positionV>
                <wp:extent cx="2190750" cy="2292350"/>
                <wp:effectExtent l="0" t="0" r="0" b="0"/>
                <wp:wrapNone/>
                <wp:docPr id="815" name="Group 4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90750" cy="2292350"/>
                          <a:chOff x="6082" y="-2081"/>
                          <a:chExt cx="3450" cy="3610"/>
                        </a:xfrm>
                      </wpg:grpSpPr>
                      <pic:pic xmlns:pic="http://schemas.openxmlformats.org/drawingml/2006/picture">
                        <pic:nvPicPr>
                          <pic:cNvPr id="816" name="Picture 456"/>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6082" y="-2081"/>
                            <a:ext cx="2985" cy="3610"/>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pic:spPr>
                      </pic:pic>
                      <wps:wsp>
                        <wps:cNvPr id="817" name="AutoShape 455"/>
                        <wps:cNvSpPr>
                          <a:spLocks/>
                        </wps:cNvSpPr>
                        <wps:spPr bwMode="auto">
                          <a:xfrm>
                            <a:off x="6995" y="-726"/>
                            <a:ext cx="2537" cy="1056"/>
                          </a:xfrm>
                          <a:custGeom>
                            <a:avLst/>
                            <a:gdLst>
                              <a:gd name="T0" fmla="+- 0 9513 6995"/>
                              <a:gd name="T1" fmla="*/ T0 w 2537"/>
                              <a:gd name="T2" fmla="+- 0 -681 -726"/>
                              <a:gd name="T3" fmla="*/ -681 h 1056"/>
                              <a:gd name="T4" fmla="+- 0 7112 6995"/>
                              <a:gd name="T5" fmla="*/ T4 w 2537"/>
                              <a:gd name="T6" fmla="+- 0 -681 -726"/>
                              <a:gd name="T7" fmla="*/ -681 h 1056"/>
                              <a:gd name="T8" fmla="+- 0 7110 6995"/>
                              <a:gd name="T9" fmla="*/ T8 w 2537"/>
                              <a:gd name="T10" fmla="+- 0 -689 -726"/>
                              <a:gd name="T11" fmla="*/ -689 h 1056"/>
                              <a:gd name="T12" fmla="+- 0 7097 6995"/>
                              <a:gd name="T13" fmla="*/ T12 w 2537"/>
                              <a:gd name="T14" fmla="+- 0 -708 -726"/>
                              <a:gd name="T15" fmla="*/ -708 h 1056"/>
                              <a:gd name="T16" fmla="+- 0 7078 6995"/>
                              <a:gd name="T17" fmla="*/ T16 w 2537"/>
                              <a:gd name="T18" fmla="+- 0 -721 -726"/>
                              <a:gd name="T19" fmla="*/ -721 h 1056"/>
                              <a:gd name="T20" fmla="+- 0 7055 6995"/>
                              <a:gd name="T21" fmla="*/ T20 w 2537"/>
                              <a:gd name="T22" fmla="+- 0 -726 -726"/>
                              <a:gd name="T23" fmla="*/ -726 h 1056"/>
                              <a:gd name="T24" fmla="+- 0 7032 6995"/>
                              <a:gd name="T25" fmla="*/ T24 w 2537"/>
                              <a:gd name="T26" fmla="+- 0 -721 -726"/>
                              <a:gd name="T27" fmla="*/ -721 h 1056"/>
                              <a:gd name="T28" fmla="+- 0 7013 6995"/>
                              <a:gd name="T29" fmla="*/ T28 w 2537"/>
                              <a:gd name="T30" fmla="+- 0 -708 -726"/>
                              <a:gd name="T31" fmla="*/ -708 h 1056"/>
                              <a:gd name="T32" fmla="+- 0 7000 6995"/>
                              <a:gd name="T33" fmla="*/ T32 w 2537"/>
                              <a:gd name="T34" fmla="+- 0 -689 -726"/>
                              <a:gd name="T35" fmla="*/ -689 h 1056"/>
                              <a:gd name="T36" fmla="+- 0 6995 6995"/>
                              <a:gd name="T37" fmla="*/ T36 w 2537"/>
                              <a:gd name="T38" fmla="+- 0 -666 -726"/>
                              <a:gd name="T39" fmla="*/ -666 h 1056"/>
                              <a:gd name="T40" fmla="+- 0 7000 6995"/>
                              <a:gd name="T41" fmla="*/ T40 w 2537"/>
                              <a:gd name="T42" fmla="+- 0 -642 -726"/>
                              <a:gd name="T43" fmla="*/ -642 h 1056"/>
                              <a:gd name="T44" fmla="+- 0 7013 6995"/>
                              <a:gd name="T45" fmla="*/ T44 w 2537"/>
                              <a:gd name="T46" fmla="+- 0 -623 -726"/>
                              <a:gd name="T47" fmla="*/ -623 h 1056"/>
                              <a:gd name="T48" fmla="+- 0 7032 6995"/>
                              <a:gd name="T49" fmla="*/ T48 w 2537"/>
                              <a:gd name="T50" fmla="+- 0 -611 -726"/>
                              <a:gd name="T51" fmla="*/ -611 h 1056"/>
                              <a:gd name="T52" fmla="+- 0 7055 6995"/>
                              <a:gd name="T53" fmla="*/ T52 w 2537"/>
                              <a:gd name="T54" fmla="+- 0 -606 -726"/>
                              <a:gd name="T55" fmla="*/ -606 h 1056"/>
                              <a:gd name="T56" fmla="+- 0 7078 6995"/>
                              <a:gd name="T57" fmla="*/ T56 w 2537"/>
                              <a:gd name="T58" fmla="+- 0 -611 -726"/>
                              <a:gd name="T59" fmla="*/ -611 h 1056"/>
                              <a:gd name="T60" fmla="+- 0 7097 6995"/>
                              <a:gd name="T61" fmla="*/ T60 w 2537"/>
                              <a:gd name="T62" fmla="+- 0 -623 -726"/>
                              <a:gd name="T63" fmla="*/ -623 h 1056"/>
                              <a:gd name="T64" fmla="+- 0 7110 6995"/>
                              <a:gd name="T65" fmla="*/ T64 w 2537"/>
                              <a:gd name="T66" fmla="+- 0 -642 -726"/>
                              <a:gd name="T67" fmla="*/ -642 h 1056"/>
                              <a:gd name="T68" fmla="+- 0 7112 6995"/>
                              <a:gd name="T69" fmla="*/ T68 w 2537"/>
                              <a:gd name="T70" fmla="+- 0 -651 -726"/>
                              <a:gd name="T71" fmla="*/ -651 h 1056"/>
                              <a:gd name="T72" fmla="+- 0 9513 6995"/>
                              <a:gd name="T73" fmla="*/ T72 w 2537"/>
                              <a:gd name="T74" fmla="+- 0 -651 -726"/>
                              <a:gd name="T75" fmla="*/ -651 h 1056"/>
                              <a:gd name="T76" fmla="+- 0 9513 6995"/>
                              <a:gd name="T77" fmla="*/ T76 w 2537"/>
                              <a:gd name="T78" fmla="+- 0 -681 -726"/>
                              <a:gd name="T79" fmla="*/ -681 h 1056"/>
                              <a:gd name="T80" fmla="+- 0 9531 6995"/>
                              <a:gd name="T81" fmla="*/ T80 w 2537"/>
                              <a:gd name="T82" fmla="+- 0 270 -726"/>
                              <a:gd name="T83" fmla="*/ 270 h 1056"/>
                              <a:gd name="T84" fmla="+- 0 8358 6995"/>
                              <a:gd name="T85" fmla="*/ T84 w 2537"/>
                              <a:gd name="T86" fmla="+- 0 256 -726"/>
                              <a:gd name="T87" fmla="*/ 256 h 1056"/>
                              <a:gd name="T88" fmla="+- 0 8358 6995"/>
                              <a:gd name="T89" fmla="*/ T88 w 2537"/>
                              <a:gd name="T90" fmla="+- 0 255 -726"/>
                              <a:gd name="T91" fmla="*/ 255 h 1056"/>
                              <a:gd name="T92" fmla="+- 0 8357 6995"/>
                              <a:gd name="T93" fmla="*/ T92 w 2537"/>
                              <a:gd name="T94" fmla="+- 0 248 -726"/>
                              <a:gd name="T95" fmla="*/ 248 h 1056"/>
                              <a:gd name="T96" fmla="+- 0 8344 6995"/>
                              <a:gd name="T97" fmla="*/ T96 w 2537"/>
                              <a:gd name="T98" fmla="+- 0 228 -726"/>
                              <a:gd name="T99" fmla="*/ 228 h 1056"/>
                              <a:gd name="T100" fmla="+- 0 8325 6995"/>
                              <a:gd name="T101" fmla="*/ T100 w 2537"/>
                              <a:gd name="T102" fmla="+- 0 215 -726"/>
                              <a:gd name="T103" fmla="*/ 215 h 1056"/>
                              <a:gd name="T104" fmla="+- 0 8302 6995"/>
                              <a:gd name="T105" fmla="*/ T104 w 2537"/>
                              <a:gd name="T106" fmla="+- 0 210 -726"/>
                              <a:gd name="T107" fmla="*/ 210 h 1056"/>
                              <a:gd name="T108" fmla="+- 0 8278 6995"/>
                              <a:gd name="T109" fmla="*/ T108 w 2537"/>
                              <a:gd name="T110" fmla="+- 0 215 -726"/>
                              <a:gd name="T111" fmla="*/ 215 h 1056"/>
                              <a:gd name="T112" fmla="+- 0 8259 6995"/>
                              <a:gd name="T113" fmla="*/ T112 w 2537"/>
                              <a:gd name="T114" fmla="+- 0 227 -726"/>
                              <a:gd name="T115" fmla="*/ 227 h 1056"/>
                              <a:gd name="T116" fmla="+- 0 8246 6995"/>
                              <a:gd name="T117" fmla="*/ T116 w 2537"/>
                              <a:gd name="T118" fmla="+- 0 246 -726"/>
                              <a:gd name="T119" fmla="*/ 246 h 1056"/>
                              <a:gd name="T120" fmla="+- 0 8241 6995"/>
                              <a:gd name="T121" fmla="*/ T120 w 2537"/>
                              <a:gd name="T122" fmla="+- 0 269 -726"/>
                              <a:gd name="T123" fmla="*/ 269 h 1056"/>
                              <a:gd name="T124" fmla="+- 0 8245 6995"/>
                              <a:gd name="T125" fmla="*/ T124 w 2537"/>
                              <a:gd name="T126" fmla="+- 0 293 -726"/>
                              <a:gd name="T127" fmla="*/ 293 h 1056"/>
                              <a:gd name="T128" fmla="+- 0 8258 6995"/>
                              <a:gd name="T129" fmla="*/ T128 w 2537"/>
                              <a:gd name="T130" fmla="+- 0 312 -726"/>
                              <a:gd name="T131" fmla="*/ 312 h 1056"/>
                              <a:gd name="T132" fmla="+- 0 8277 6995"/>
                              <a:gd name="T133" fmla="*/ T132 w 2537"/>
                              <a:gd name="T134" fmla="+- 0 325 -726"/>
                              <a:gd name="T135" fmla="*/ 325 h 1056"/>
                              <a:gd name="T136" fmla="+- 0 8300 6995"/>
                              <a:gd name="T137" fmla="*/ T136 w 2537"/>
                              <a:gd name="T138" fmla="+- 0 330 -726"/>
                              <a:gd name="T139" fmla="*/ 330 h 1056"/>
                              <a:gd name="T140" fmla="+- 0 8324 6995"/>
                              <a:gd name="T141" fmla="*/ T140 w 2537"/>
                              <a:gd name="T142" fmla="+- 0 326 -726"/>
                              <a:gd name="T143" fmla="*/ 326 h 1056"/>
                              <a:gd name="T144" fmla="+- 0 8343 6995"/>
                              <a:gd name="T145" fmla="*/ T144 w 2537"/>
                              <a:gd name="T146" fmla="+- 0 313 -726"/>
                              <a:gd name="T147" fmla="*/ 313 h 1056"/>
                              <a:gd name="T148" fmla="+- 0 8356 6995"/>
                              <a:gd name="T149" fmla="*/ T148 w 2537"/>
                              <a:gd name="T150" fmla="+- 0 294 -726"/>
                              <a:gd name="T151" fmla="*/ 294 h 1056"/>
                              <a:gd name="T152" fmla="+- 0 8358 6995"/>
                              <a:gd name="T153" fmla="*/ T152 w 2537"/>
                              <a:gd name="T154" fmla="+- 0 286 -726"/>
                              <a:gd name="T155" fmla="*/ 286 h 1056"/>
                              <a:gd name="T156" fmla="+- 0 9531 6995"/>
                              <a:gd name="T157" fmla="*/ T156 w 2537"/>
                              <a:gd name="T158" fmla="+- 0 300 -726"/>
                              <a:gd name="T159" fmla="*/ 300 h 1056"/>
                              <a:gd name="T160" fmla="+- 0 9531 6995"/>
                              <a:gd name="T161" fmla="*/ T160 w 2537"/>
                              <a:gd name="T162" fmla="+- 0 270 -726"/>
                              <a:gd name="T163" fmla="*/ 270 h 105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Lst>
                            <a:rect l="0" t="0" r="r" b="b"/>
                            <a:pathLst>
                              <a:path w="2537" h="1056">
                                <a:moveTo>
                                  <a:pt x="2518" y="45"/>
                                </a:moveTo>
                                <a:lnTo>
                                  <a:pt x="117" y="45"/>
                                </a:lnTo>
                                <a:lnTo>
                                  <a:pt x="115" y="37"/>
                                </a:lnTo>
                                <a:lnTo>
                                  <a:pt x="102" y="18"/>
                                </a:lnTo>
                                <a:lnTo>
                                  <a:pt x="83" y="5"/>
                                </a:lnTo>
                                <a:lnTo>
                                  <a:pt x="60" y="0"/>
                                </a:lnTo>
                                <a:lnTo>
                                  <a:pt x="37" y="5"/>
                                </a:lnTo>
                                <a:lnTo>
                                  <a:pt x="18" y="18"/>
                                </a:lnTo>
                                <a:lnTo>
                                  <a:pt x="5" y="37"/>
                                </a:lnTo>
                                <a:lnTo>
                                  <a:pt x="0" y="60"/>
                                </a:lnTo>
                                <a:lnTo>
                                  <a:pt x="5" y="84"/>
                                </a:lnTo>
                                <a:lnTo>
                                  <a:pt x="18" y="103"/>
                                </a:lnTo>
                                <a:lnTo>
                                  <a:pt x="37" y="115"/>
                                </a:lnTo>
                                <a:lnTo>
                                  <a:pt x="60" y="120"/>
                                </a:lnTo>
                                <a:lnTo>
                                  <a:pt x="83" y="115"/>
                                </a:lnTo>
                                <a:lnTo>
                                  <a:pt x="102" y="103"/>
                                </a:lnTo>
                                <a:lnTo>
                                  <a:pt x="115" y="84"/>
                                </a:lnTo>
                                <a:lnTo>
                                  <a:pt x="117" y="75"/>
                                </a:lnTo>
                                <a:lnTo>
                                  <a:pt x="2518" y="75"/>
                                </a:lnTo>
                                <a:lnTo>
                                  <a:pt x="2518" y="45"/>
                                </a:lnTo>
                                <a:moveTo>
                                  <a:pt x="2536" y="996"/>
                                </a:moveTo>
                                <a:lnTo>
                                  <a:pt x="1363" y="982"/>
                                </a:lnTo>
                                <a:lnTo>
                                  <a:pt x="1363" y="981"/>
                                </a:lnTo>
                                <a:lnTo>
                                  <a:pt x="1362" y="974"/>
                                </a:lnTo>
                                <a:lnTo>
                                  <a:pt x="1349" y="954"/>
                                </a:lnTo>
                                <a:lnTo>
                                  <a:pt x="1330" y="941"/>
                                </a:lnTo>
                                <a:lnTo>
                                  <a:pt x="1307" y="936"/>
                                </a:lnTo>
                                <a:lnTo>
                                  <a:pt x="1283" y="941"/>
                                </a:lnTo>
                                <a:lnTo>
                                  <a:pt x="1264" y="953"/>
                                </a:lnTo>
                                <a:lnTo>
                                  <a:pt x="1251" y="972"/>
                                </a:lnTo>
                                <a:lnTo>
                                  <a:pt x="1246" y="995"/>
                                </a:lnTo>
                                <a:lnTo>
                                  <a:pt x="1250" y="1019"/>
                                </a:lnTo>
                                <a:lnTo>
                                  <a:pt x="1263" y="1038"/>
                                </a:lnTo>
                                <a:lnTo>
                                  <a:pt x="1282" y="1051"/>
                                </a:lnTo>
                                <a:lnTo>
                                  <a:pt x="1305" y="1056"/>
                                </a:lnTo>
                                <a:lnTo>
                                  <a:pt x="1329" y="1052"/>
                                </a:lnTo>
                                <a:lnTo>
                                  <a:pt x="1348" y="1039"/>
                                </a:lnTo>
                                <a:lnTo>
                                  <a:pt x="1361" y="1020"/>
                                </a:lnTo>
                                <a:lnTo>
                                  <a:pt x="1363" y="1012"/>
                                </a:lnTo>
                                <a:lnTo>
                                  <a:pt x="2536" y="1026"/>
                                </a:lnTo>
                                <a:lnTo>
                                  <a:pt x="2536" y="996"/>
                                </a:lnTo>
                              </a:path>
                            </a:pathLst>
                          </a:custGeom>
                          <a:solidFill>
                            <a:srgbClr val="FF00FF"/>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9E6499F" id="Group 454" o:spid="_x0000_s1026" style="position:absolute;margin-left:304.05pt;margin-top:.75pt;width:172.5pt;height:180.5pt;z-index:251648512;mso-position-horizontal-relative:page" coordorigin="6082,-2081" coordsize="3450,361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">
                <v:shape id="Picture 456" o:spid="_x0000_s1027" type="#_x0000_t75" style="position:absolute;left:6082;top:-2081;width:2985;height:3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">
                  <v:imagedata r:id="rId178" o:title=""/>
                </v:shape>
                <v:shape id="AutoShape 455" o:spid="_x0000_s1028" style="position:absolute;left:6995;top:-726;width:2537;height:1056;visibility:visible;mso-wrap-style:square;v-text-anchor:top" coordsize="2537,1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" path="m2518,45l117,45r-2,-8l102,18,83,5,60,,37,5,18,18,5,37,,60,5,84r13,19l37,115r23,5l83,115r19,-12l115,84r2,-9l2518,75r,-30m2536,996l1363,982r,-1l1362,974r-13,-20l1330,941r-23,-5l1283,941r-19,12l1251,972r-5,23l1250,1019r13,19l1282,1051r23,5l1329,1052r19,-13l1361,1020r2,-8l2536,1026r,-30e" fillcolor="fuchsia" stroked="f">
                  <v:path arrowok="t" o:connecttype="custom" o:connectlocs="2518,-681;117,-681;115,-689;102,-708;83,-721;60,-726;37,-721;18,-708;5,-689;0,-666;5,-642;18,-623;37,-611;60,-606;83,-611;102,-623;115,-642;117,-651;2518,-651;2518,-681;2536,270;1363,256;1363,255;1362,248;1349,228;1330,215;1307,210;1283,215;1264,227;1251,246;1246,269;1250,293;1263,312;1282,325;1305,330;1329,326;1348,313;1361,294;1363,286;2536,300;2536,270" o:connectangles="0,0,0,0,0,0,0,0,0,0,0,0,0,0,0,0,0,0,0,0,0,0,0,0,0,0,0,0,0,0,0,0,0,0,0,0,0,0,0,0,0"/>
                </v:shape>
                <w10:wrap anchorx="page"/>
              </v:group>
            </w:pict>
          </mc:Fallback>
        </mc:AlternateContent>
      </w:r>
    </w:p>
    <w:p w14:paraId="31DE791A" w14:textId="1D0C200A" w:rsidR="00D70F28" w:rsidRPr="00FD47AC" w:rsidRDefault="00D70F28">
      <w:pPr>
        <w:pStyle w:val="BodyText"/>
        <w:rPr>
          <w:rFonts w:ascii="Calibri Light" w:hAnsi="Calibri Light" w:cs="Calibri Light"/>
          <w:sz w:val="20"/>
        </w:rPr>
      </w:pPr>
    </w:p>
    <w:p w14:paraId="3ED89DF5" w14:textId="0339838D" w:rsidR="00D70F28" w:rsidRPr="00FD47AC" w:rsidRDefault="00D70F28">
      <w:pPr>
        <w:pStyle w:val="BodyText"/>
        <w:rPr>
          <w:rFonts w:ascii="Calibri Light" w:hAnsi="Calibri Light" w:cs="Calibri Light"/>
          <w:sz w:val="20"/>
        </w:rPr>
      </w:pPr>
    </w:p>
    <w:p w14:paraId="17308CBC" w14:textId="09878E36" w:rsidR="00D70F28" w:rsidRPr="00FD47AC" w:rsidRDefault="00D70F28">
      <w:pPr>
        <w:pStyle w:val="BodyText"/>
        <w:rPr>
          <w:rFonts w:ascii="Calibri Light" w:hAnsi="Calibri Light" w:cs="Calibri Light"/>
          <w:sz w:val="20"/>
        </w:rPr>
      </w:pPr>
    </w:p>
    <w:p w14:paraId="3C93BBC6" w14:textId="77777777" w:rsidR="00D70F28" w:rsidRPr="00FD47AC" w:rsidRDefault="00D70F28">
      <w:pPr>
        <w:rPr>
          <w:rFonts w:ascii="Calibri Light" w:hAnsi="Calibri Light" w:cs="Calibri Light"/>
          <w:sz w:val="20"/>
        </w:rPr>
        <w:sectPr w:rsidR="00D70F28" w:rsidRPr="00FD47AC">
          <w:headerReference w:type="default" r:id="rId179"/>
          <w:footerReference w:type="default" r:id="rId180"/>
          <w:pgSz w:w="11910" w:h="16850"/>
          <w:pgMar w:top="1180" w:right="520" w:bottom="960" w:left="620" w:header="910" w:footer="775" w:gutter="0"/>
          <w:pgNumType w:start="124"/>
          <w:cols w:space="720"/>
        </w:sectPr>
      </w:pPr>
    </w:p>
    <w:p w14:paraId="0A976C9B" w14:textId="77777777" w:rsidR="00D70F28" w:rsidRPr="00FD47AC" w:rsidRDefault="00D70F28">
      <w:pPr>
        <w:pStyle w:val="BodyText"/>
        <w:rPr>
          <w:rFonts w:ascii="Calibri Light" w:hAnsi="Calibri Light" w:cs="Calibri Light"/>
        </w:rPr>
      </w:pPr>
    </w:p>
    <w:p w14:paraId="6E2E2955" w14:textId="77777777" w:rsidR="00D70F28" w:rsidRPr="00FD47AC" w:rsidRDefault="00D70F28">
      <w:pPr>
        <w:pStyle w:val="BodyText"/>
        <w:spacing w:before="8"/>
        <w:rPr>
          <w:rFonts w:ascii="Calibri Light" w:hAnsi="Calibri Light" w:cs="Calibri Light"/>
          <w:sz w:val="25"/>
        </w:rPr>
      </w:pPr>
    </w:p>
    <w:p w14:paraId="7BF49677" w14:textId="77777777" w:rsidR="00D70F28" w:rsidRPr="00FD47AC" w:rsidRDefault="00F913D9">
      <w:pPr>
        <w:spacing w:before="1"/>
        <w:ind w:left="3984"/>
        <w:rPr>
          <w:rFonts w:ascii="Calibri Light" w:hAnsi="Calibri Light" w:cs="Calibri Light"/>
          <w:sz w:val="21"/>
        </w:rPr>
      </w:pPr>
      <w:r w:rsidRPr="00FD47AC">
        <w:rPr>
          <w:rFonts w:ascii="Calibri Light" w:hAnsi="Calibri Light" w:cs="Calibri Light"/>
          <w:noProof/>
        </w:rPr>
        <mc:AlternateContent>
          <mc:Choice Requires="wpg">
            <w:drawing>
              <wp:anchor distT="0" distB="0" distL="114300" distR="114300" simplePos="0" relativeHeight="251645440" behindDoc="0" locked="0" layoutInCell="1" allowOverlap="1" wp14:anchorId="1AA21D45" wp14:editId="318FD44B">
                <wp:simplePos x="0" y="0"/>
                <wp:positionH relativeFrom="page">
                  <wp:posOffset>792480</wp:posOffset>
                </wp:positionH>
                <wp:positionV relativeFrom="paragraph">
                  <wp:posOffset>-1014095</wp:posOffset>
                </wp:positionV>
                <wp:extent cx="2100580" cy="2316480"/>
                <wp:effectExtent l="0" t="0" r="0" b="0"/>
                <wp:wrapNone/>
                <wp:docPr id="818" name="Group 4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00580" cy="2316480"/>
                          <a:chOff x="1248" y="-1597"/>
                          <a:chExt cx="3308" cy="3648"/>
                        </a:xfrm>
                      </wpg:grpSpPr>
                      <pic:pic xmlns:pic="http://schemas.openxmlformats.org/drawingml/2006/picture">
                        <pic:nvPicPr>
                          <pic:cNvPr id="819" name="Picture 459"/>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1248" y="-1597"/>
                            <a:ext cx="3034" cy="3648"/>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pic:spPr>
                      </pic:pic>
                      <wps:wsp>
                        <wps:cNvPr id="820" name="AutoShape 458"/>
                        <wps:cNvSpPr>
                          <a:spLocks/>
                        </wps:cNvSpPr>
                        <wps:spPr bwMode="auto">
                          <a:xfrm>
                            <a:off x="2811" y="26"/>
                            <a:ext cx="1745" cy="1188"/>
                          </a:xfrm>
                          <a:custGeom>
                            <a:avLst/>
                            <a:gdLst>
                              <a:gd name="T0" fmla="+- 0 4519 2811"/>
                              <a:gd name="T1" fmla="*/ T0 w 1745"/>
                              <a:gd name="T2" fmla="+- 0 71 26"/>
                              <a:gd name="T3" fmla="*/ 71 h 1188"/>
                              <a:gd name="T4" fmla="+- 0 2928 2811"/>
                              <a:gd name="T5" fmla="*/ T4 w 1745"/>
                              <a:gd name="T6" fmla="+- 0 71 26"/>
                              <a:gd name="T7" fmla="*/ 71 h 1188"/>
                              <a:gd name="T8" fmla="+- 0 2926 2811"/>
                              <a:gd name="T9" fmla="*/ T8 w 1745"/>
                              <a:gd name="T10" fmla="+- 0 63 26"/>
                              <a:gd name="T11" fmla="*/ 63 h 1188"/>
                              <a:gd name="T12" fmla="+- 0 2913 2811"/>
                              <a:gd name="T13" fmla="*/ T12 w 1745"/>
                              <a:gd name="T14" fmla="+- 0 44 26"/>
                              <a:gd name="T15" fmla="*/ 44 h 1188"/>
                              <a:gd name="T16" fmla="+- 0 2894 2811"/>
                              <a:gd name="T17" fmla="*/ T16 w 1745"/>
                              <a:gd name="T18" fmla="+- 0 31 26"/>
                              <a:gd name="T19" fmla="*/ 31 h 1188"/>
                              <a:gd name="T20" fmla="+- 0 2871 2811"/>
                              <a:gd name="T21" fmla="*/ T20 w 1745"/>
                              <a:gd name="T22" fmla="+- 0 26 26"/>
                              <a:gd name="T23" fmla="*/ 26 h 1188"/>
                              <a:gd name="T24" fmla="+- 0 2848 2811"/>
                              <a:gd name="T25" fmla="*/ T24 w 1745"/>
                              <a:gd name="T26" fmla="+- 0 31 26"/>
                              <a:gd name="T27" fmla="*/ 31 h 1188"/>
                              <a:gd name="T28" fmla="+- 0 2829 2811"/>
                              <a:gd name="T29" fmla="*/ T28 w 1745"/>
                              <a:gd name="T30" fmla="+- 0 44 26"/>
                              <a:gd name="T31" fmla="*/ 44 h 1188"/>
                              <a:gd name="T32" fmla="+- 0 2816 2811"/>
                              <a:gd name="T33" fmla="*/ T32 w 1745"/>
                              <a:gd name="T34" fmla="+- 0 63 26"/>
                              <a:gd name="T35" fmla="*/ 63 h 1188"/>
                              <a:gd name="T36" fmla="+- 0 2811 2811"/>
                              <a:gd name="T37" fmla="*/ T36 w 1745"/>
                              <a:gd name="T38" fmla="+- 0 86 26"/>
                              <a:gd name="T39" fmla="*/ 86 h 1188"/>
                              <a:gd name="T40" fmla="+- 0 2816 2811"/>
                              <a:gd name="T41" fmla="*/ T40 w 1745"/>
                              <a:gd name="T42" fmla="+- 0 110 26"/>
                              <a:gd name="T43" fmla="*/ 110 h 1188"/>
                              <a:gd name="T44" fmla="+- 0 2829 2811"/>
                              <a:gd name="T45" fmla="*/ T44 w 1745"/>
                              <a:gd name="T46" fmla="+- 0 129 26"/>
                              <a:gd name="T47" fmla="*/ 129 h 1188"/>
                              <a:gd name="T48" fmla="+- 0 2848 2811"/>
                              <a:gd name="T49" fmla="*/ T48 w 1745"/>
                              <a:gd name="T50" fmla="+- 0 142 26"/>
                              <a:gd name="T51" fmla="*/ 142 h 1188"/>
                              <a:gd name="T52" fmla="+- 0 2871 2811"/>
                              <a:gd name="T53" fmla="*/ T52 w 1745"/>
                              <a:gd name="T54" fmla="+- 0 146 26"/>
                              <a:gd name="T55" fmla="*/ 146 h 1188"/>
                              <a:gd name="T56" fmla="+- 0 2894 2811"/>
                              <a:gd name="T57" fmla="*/ T56 w 1745"/>
                              <a:gd name="T58" fmla="+- 0 142 26"/>
                              <a:gd name="T59" fmla="*/ 142 h 1188"/>
                              <a:gd name="T60" fmla="+- 0 2913 2811"/>
                              <a:gd name="T61" fmla="*/ T60 w 1745"/>
                              <a:gd name="T62" fmla="+- 0 129 26"/>
                              <a:gd name="T63" fmla="*/ 129 h 1188"/>
                              <a:gd name="T64" fmla="+- 0 2926 2811"/>
                              <a:gd name="T65" fmla="*/ T64 w 1745"/>
                              <a:gd name="T66" fmla="+- 0 110 26"/>
                              <a:gd name="T67" fmla="*/ 110 h 1188"/>
                              <a:gd name="T68" fmla="+- 0 2928 2811"/>
                              <a:gd name="T69" fmla="*/ T68 w 1745"/>
                              <a:gd name="T70" fmla="+- 0 101 26"/>
                              <a:gd name="T71" fmla="*/ 101 h 1188"/>
                              <a:gd name="T72" fmla="+- 0 4519 2811"/>
                              <a:gd name="T73" fmla="*/ T72 w 1745"/>
                              <a:gd name="T74" fmla="+- 0 101 26"/>
                              <a:gd name="T75" fmla="*/ 101 h 1188"/>
                              <a:gd name="T76" fmla="+- 0 4519 2811"/>
                              <a:gd name="T77" fmla="*/ T76 w 1745"/>
                              <a:gd name="T78" fmla="+- 0 71 26"/>
                              <a:gd name="T79" fmla="*/ 71 h 1188"/>
                              <a:gd name="T80" fmla="+- 0 4556 2811"/>
                              <a:gd name="T81" fmla="*/ T80 w 1745"/>
                              <a:gd name="T82" fmla="+- 0 1139 26"/>
                              <a:gd name="T83" fmla="*/ 1139 h 1188"/>
                              <a:gd name="T84" fmla="+- 0 2977 2811"/>
                              <a:gd name="T85" fmla="*/ T84 w 1745"/>
                              <a:gd name="T86" fmla="+- 0 1139 26"/>
                              <a:gd name="T87" fmla="*/ 1139 h 1188"/>
                              <a:gd name="T88" fmla="+- 0 2975 2811"/>
                              <a:gd name="T89" fmla="*/ T88 w 1745"/>
                              <a:gd name="T90" fmla="+- 0 1131 26"/>
                              <a:gd name="T91" fmla="*/ 1131 h 1188"/>
                              <a:gd name="T92" fmla="+- 0 2962 2811"/>
                              <a:gd name="T93" fmla="*/ T92 w 1745"/>
                              <a:gd name="T94" fmla="+- 0 1112 26"/>
                              <a:gd name="T95" fmla="*/ 1112 h 1188"/>
                              <a:gd name="T96" fmla="+- 0 2943 2811"/>
                              <a:gd name="T97" fmla="*/ T96 w 1745"/>
                              <a:gd name="T98" fmla="+- 0 1099 26"/>
                              <a:gd name="T99" fmla="*/ 1099 h 1188"/>
                              <a:gd name="T100" fmla="+- 0 2920 2811"/>
                              <a:gd name="T101" fmla="*/ T100 w 1745"/>
                              <a:gd name="T102" fmla="+- 0 1094 26"/>
                              <a:gd name="T103" fmla="*/ 1094 h 1188"/>
                              <a:gd name="T104" fmla="+- 0 2897 2811"/>
                              <a:gd name="T105" fmla="*/ T104 w 1745"/>
                              <a:gd name="T106" fmla="+- 0 1099 26"/>
                              <a:gd name="T107" fmla="*/ 1099 h 1188"/>
                              <a:gd name="T108" fmla="+- 0 2878 2811"/>
                              <a:gd name="T109" fmla="*/ T108 w 1745"/>
                              <a:gd name="T110" fmla="+- 0 1112 26"/>
                              <a:gd name="T111" fmla="*/ 1112 h 1188"/>
                              <a:gd name="T112" fmla="+- 0 2865 2811"/>
                              <a:gd name="T113" fmla="*/ T112 w 1745"/>
                              <a:gd name="T114" fmla="+- 0 1131 26"/>
                              <a:gd name="T115" fmla="*/ 1131 h 1188"/>
                              <a:gd name="T116" fmla="+- 0 2860 2811"/>
                              <a:gd name="T117" fmla="*/ T116 w 1745"/>
                              <a:gd name="T118" fmla="+- 0 1154 26"/>
                              <a:gd name="T119" fmla="*/ 1154 h 1188"/>
                              <a:gd name="T120" fmla="+- 0 2865 2811"/>
                              <a:gd name="T121" fmla="*/ T120 w 1745"/>
                              <a:gd name="T122" fmla="+- 0 1178 26"/>
                              <a:gd name="T123" fmla="*/ 1178 h 1188"/>
                              <a:gd name="T124" fmla="+- 0 2878 2811"/>
                              <a:gd name="T125" fmla="*/ T124 w 1745"/>
                              <a:gd name="T126" fmla="+- 0 1197 26"/>
                              <a:gd name="T127" fmla="*/ 1197 h 1188"/>
                              <a:gd name="T128" fmla="+- 0 2897 2811"/>
                              <a:gd name="T129" fmla="*/ T128 w 1745"/>
                              <a:gd name="T130" fmla="+- 0 1210 26"/>
                              <a:gd name="T131" fmla="*/ 1210 h 1188"/>
                              <a:gd name="T132" fmla="+- 0 2920 2811"/>
                              <a:gd name="T133" fmla="*/ T132 w 1745"/>
                              <a:gd name="T134" fmla="+- 0 1214 26"/>
                              <a:gd name="T135" fmla="*/ 1214 h 1188"/>
                              <a:gd name="T136" fmla="+- 0 2943 2811"/>
                              <a:gd name="T137" fmla="*/ T136 w 1745"/>
                              <a:gd name="T138" fmla="+- 0 1210 26"/>
                              <a:gd name="T139" fmla="*/ 1210 h 1188"/>
                              <a:gd name="T140" fmla="+- 0 2962 2811"/>
                              <a:gd name="T141" fmla="*/ T140 w 1745"/>
                              <a:gd name="T142" fmla="+- 0 1197 26"/>
                              <a:gd name="T143" fmla="*/ 1197 h 1188"/>
                              <a:gd name="T144" fmla="+- 0 2975 2811"/>
                              <a:gd name="T145" fmla="*/ T144 w 1745"/>
                              <a:gd name="T146" fmla="+- 0 1178 26"/>
                              <a:gd name="T147" fmla="*/ 1178 h 1188"/>
                              <a:gd name="T148" fmla="+- 0 2977 2811"/>
                              <a:gd name="T149" fmla="*/ T148 w 1745"/>
                              <a:gd name="T150" fmla="+- 0 1169 26"/>
                              <a:gd name="T151" fmla="*/ 1169 h 1188"/>
                              <a:gd name="T152" fmla="+- 0 4556 2811"/>
                              <a:gd name="T153" fmla="*/ T152 w 1745"/>
                              <a:gd name="T154" fmla="+- 0 1169 26"/>
                              <a:gd name="T155" fmla="*/ 1169 h 1188"/>
                              <a:gd name="T156" fmla="+- 0 4556 2811"/>
                              <a:gd name="T157" fmla="*/ T156 w 1745"/>
                              <a:gd name="T158" fmla="+- 0 1139 26"/>
                              <a:gd name="T159" fmla="*/ 1139 h 11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Lst>
                            <a:rect l="0" t="0" r="r" b="b"/>
                            <a:pathLst>
                              <a:path w="1745" h="1188">
                                <a:moveTo>
                                  <a:pt x="1708" y="45"/>
                                </a:moveTo>
                                <a:lnTo>
                                  <a:pt x="117" y="45"/>
                                </a:lnTo>
                                <a:lnTo>
                                  <a:pt x="115" y="37"/>
                                </a:lnTo>
                                <a:lnTo>
                                  <a:pt x="102" y="18"/>
                                </a:lnTo>
                                <a:lnTo>
                                  <a:pt x="83" y="5"/>
                                </a:lnTo>
                                <a:lnTo>
                                  <a:pt x="60" y="0"/>
                                </a:lnTo>
                                <a:lnTo>
                                  <a:pt x="37" y="5"/>
                                </a:lnTo>
                                <a:lnTo>
                                  <a:pt x="18" y="18"/>
                                </a:lnTo>
                                <a:lnTo>
                                  <a:pt x="5" y="37"/>
                                </a:lnTo>
                                <a:lnTo>
                                  <a:pt x="0" y="60"/>
                                </a:lnTo>
                                <a:lnTo>
                                  <a:pt x="5" y="84"/>
                                </a:lnTo>
                                <a:lnTo>
                                  <a:pt x="18" y="103"/>
                                </a:lnTo>
                                <a:lnTo>
                                  <a:pt x="37" y="116"/>
                                </a:lnTo>
                                <a:lnTo>
                                  <a:pt x="60" y="120"/>
                                </a:lnTo>
                                <a:lnTo>
                                  <a:pt x="83" y="116"/>
                                </a:lnTo>
                                <a:lnTo>
                                  <a:pt x="102" y="103"/>
                                </a:lnTo>
                                <a:lnTo>
                                  <a:pt x="115" y="84"/>
                                </a:lnTo>
                                <a:lnTo>
                                  <a:pt x="117" y="75"/>
                                </a:lnTo>
                                <a:lnTo>
                                  <a:pt x="1708" y="75"/>
                                </a:lnTo>
                                <a:lnTo>
                                  <a:pt x="1708" y="45"/>
                                </a:lnTo>
                                <a:moveTo>
                                  <a:pt x="1745" y="1113"/>
                                </a:moveTo>
                                <a:lnTo>
                                  <a:pt x="166" y="1113"/>
                                </a:lnTo>
                                <a:lnTo>
                                  <a:pt x="164" y="1105"/>
                                </a:lnTo>
                                <a:lnTo>
                                  <a:pt x="151" y="1086"/>
                                </a:lnTo>
                                <a:lnTo>
                                  <a:pt x="132" y="1073"/>
                                </a:lnTo>
                                <a:lnTo>
                                  <a:pt x="109" y="1068"/>
                                </a:lnTo>
                                <a:lnTo>
                                  <a:pt x="86" y="1073"/>
                                </a:lnTo>
                                <a:lnTo>
                                  <a:pt x="67" y="1086"/>
                                </a:lnTo>
                                <a:lnTo>
                                  <a:pt x="54" y="1105"/>
                                </a:lnTo>
                                <a:lnTo>
                                  <a:pt x="49" y="1128"/>
                                </a:lnTo>
                                <a:lnTo>
                                  <a:pt x="54" y="1152"/>
                                </a:lnTo>
                                <a:lnTo>
                                  <a:pt x="67" y="1171"/>
                                </a:lnTo>
                                <a:lnTo>
                                  <a:pt x="86" y="1184"/>
                                </a:lnTo>
                                <a:lnTo>
                                  <a:pt x="109" y="1188"/>
                                </a:lnTo>
                                <a:lnTo>
                                  <a:pt x="132" y="1184"/>
                                </a:lnTo>
                                <a:lnTo>
                                  <a:pt x="151" y="1171"/>
                                </a:lnTo>
                                <a:lnTo>
                                  <a:pt x="164" y="1152"/>
                                </a:lnTo>
                                <a:lnTo>
                                  <a:pt x="166" y="1143"/>
                                </a:lnTo>
                                <a:lnTo>
                                  <a:pt x="1745" y="1143"/>
                                </a:lnTo>
                                <a:lnTo>
                                  <a:pt x="1745" y="1113"/>
                                </a:lnTo>
                              </a:path>
                            </a:pathLst>
                          </a:custGeom>
                          <a:solidFill>
                            <a:srgbClr val="FF00FF"/>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FD95847" id="Group 457" o:spid="_x0000_s1026" style="position:absolute;margin-left:62.4pt;margin-top:-79.85pt;width:165.4pt;height:182.4pt;z-index:251645440;mso-position-horizontal-relative:page" coordorigin="1248,-1597" coordsize="3308,364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">
                <v:shape id="Picture 459" o:spid="_x0000_s1027" type="#_x0000_t75" style="position:absolute;left:1248;top:-1597;width:3034;height:36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">
                  <v:imagedata r:id="rId182" o:title=""/>
                </v:shape>
                <v:shape id="AutoShape 458" o:spid="_x0000_s1028" style="position:absolute;left:2811;top:26;width:1745;height:1188;visibility:visible;mso-wrap-style:square;v-text-anchor:top" coordsize="1745,1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" path="m1708,45l117,45r-2,-8l102,18,83,5,60,,37,5,18,18,5,37,,60,5,84r13,19l37,116r23,4l83,116r19,-13l115,84r2,-9l1708,75r,-30m1745,1113r-1579,l164,1105r-13,-19l132,1073r-23,-5l86,1073r-19,13l54,1105r-5,23l54,1152r13,19l86,1184r23,4l132,1184r19,-13l164,1152r2,-9l1745,1143r,-30e" fillcolor="fuchsia" stroked="f">
                  <v:path arrowok="t" o:connecttype="custom" o:connectlocs="1708,71;117,71;115,63;102,44;83,31;60,26;37,31;18,44;5,63;0,86;5,110;18,129;37,142;60,146;83,142;102,129;115,110;117,101;1708,101;1708,71;1745,1139;166,1139;164,1131;151,1112;132,1099;109,1094;86,1099;67,1112;54,1131;49,1154;54,1178;67,1197;86,1210;109,1214;132,1210;151,1197;164,1178;166,1169;1745,1169;1745,1139" o:connectangles="0,0,0,0,0,0,0,0,0,0,0,0,0,0,0,0,0,0,0,0,0,0,0,0,0,0,0,0,0,0,0,0,0,0,0,0,0,0,0,0"/>
                </v:shape>
                <w10:wrap anchorx="page"/>
              </v:group>
            </w:pict>
          </mc:Fallback>
        </mc:AlternateContent>
      </w:r>
      <w:r w:rsidR="005A5385" w:rsidRPr="00FD47AC">
        <w:rPr>
          <w:rFonts w:ascii="Calibri Light" w:hAnsi="Calibri Light" w:cs="Calibri Light"/>
          <w:sz w:val="21"/>
          <w:lang w:val="id"/>
        </w:rPr>
        <w:t>Saluran masuk gas</w:t>
      </w:r>
    </w:p>
    <w:p w14:paraId="569A3362" w14:textId="039CE0ED" w:rsidR="00D70F28" w:rsidRPr="00FD47AC" w:rsidRDefault="00D70F28">
      <w:pPr>
        <w:pStyle w:val="BodyText"/>
        <w:rPr>
          <w:rFonts w:ascii="Calibri Light" w:hAnsi="Calibri Light" w:cs="Calibri Light"/>
        </w:rPr>
      </w:pPr>
    </w:p>
    <w:p w14:paraId="74B21E86" w14:textId="5062993A" w:rsidR="00D70F28" w:rsidRPr="00FD47AC" w:rsidRDefault="002248C8">
      <w:pPr>
        <w:spacing w:before="178"/>
        <w:ind w:left="3984"/>
        <w:rPr>
          <w:rFonts w:ascii="Calibri Light" w:hAnsi="Calibri Light" w:cs="Calibri Light"/>
          <w:sz w:val="21"/>
        </w:rPr>
      </w:pPr>
      <w:r>
        <w:rPr>
          <w:rFonts w:ascii="Calibri Light" w:hAnsi="Calibri Light" w:cs="Calibri Light"/>
          <w:sz w:val="21"/>
        </w:rPr>
        <w:t>Saluran keluar/</w:t>
      </w:r>
      <w:r>
        <w:rPr>
          <w:rFonts w:ascii="Calibri Light" w:hAnsi="Calibri Light" w:cs="Calibri Light"/>
          <w:i/>
          <w:sz w:val="21"/>
        </w:rPr>
        <w:t>outlet</w:t>
      </w:r>
      <w:r w:rsidR="005A5385" w:rsidRPr="00FD47AC">
        <w:rPr>
          <w:rFonts w:ascii="Calibri Light" w:hAnsi="Calibri Light" w:cs="Calibri Light"/>
          <w:sz w:val="21"/>
          <w:lang w:val="id"/>
        </w:rPr>
        <w:t xml:space="preserve"> gas</w:t>
      </w:r>
    </w:p>
    <w:p w14:paraId="7049F868" w14:textId="77777777" w:rsidR="00D70F28" w:rsidRPr="00FD47AC" w:rsidRDefault="005A5385">
      <w:pPr>
        <w:pStyle w:val="BodyText"/>
        <w:spacing w:before="7"/>
        <w:rPr>
          <w:rFonts w:ascii="Calibri Light" w:hAnsi="Calibri Light" w:cs="Calibri Light"/>
          <w:sz w:val="23"/>
        </w:rPr>
      </w:pPr>
      <w:r w:rsidRPr="00FD47AC">
        <w:rPr>
          <w:rFonts w:ascii="Calibri Light" w:hAnsi="Calibri Light" w:cs="Calibri Light"/>
        </w:rPr>
        <w:br w:type="column"/>
      </w:r>
    </w:p>
    <w:p w14:paraId="60CBA630" w14:textId="74D46D65" w:rsidR="00D70F28" w:rsidRPr="00FD47AC" w:rsidRDefault="008940EC">
      <w:pPr>
        <w:ind w:left="3984"/>
        <w:rPr>
          <w:rFonts w:ascii="Calibri Light" w:hAnsi="Calibri Light" w:cs="Calibri Light"/>
          <w:sz w:val="21"/>
        </w:rPr>
      </w:pPr>
      <w:r>
        <w:rPr>
          <w:rFonts w:ascii="Calibri Light" w:hAnsi="Calibri Light" w:cs="Calibri Light"/>
          <w:sz w:val="21"/>
        </w:rPr>
        <w:t>Saluran keluar</w:t>
      </w:r>
      <w:r w:rsidR="002248C8">
        <w:rPr>
          <w:rFonts w:ascii="Calibri Light" w:hAnsi="Calibri Light" w:cs="Calibri Light"/>
          <w:sz w:val="21"/>
        </w:rPr>
        <w:t>/</w:t>
      </w:r>
      <w:r w:rsidR="002248C8">
        <w:rPr>
          <w:rFonts w:ascii="Calibri Light" w:hAnsi="Calibri Light" w:cs="Calibri Light"/>
          <w:i/>
          <w:sz w:val="21"/>
        </w:rPr>
        <w:t>outlet</w:t>
      </w:r>
      <w:r w:rsidR="005A5385" w:rsidRPr="00FD47AC">
        <w:rPr>
          <w:rFonts w:ascii="Calibri Light" w:hAnsi="Calibri Light" w:cs="Calibri Light"/>
          <w:sz w:val="21"/>
          <w:lang w:val="id"/>
        </w:rPr>
        <w:t xml:space="preserve"> gas</w:t>
      </w:r>
    </w:p>
    <w:p w14:paraId="7FB37BBD" w14:textId="09C13B0A" w:rsidR="00D70F28" w:rsidRPr="00FD47AC" w:rsidRDefault="00D70F28">
      <w:pPr>
        <w:pStyle w:val="BodyText"/>
        <w:rPr>
          <w:rFonts w:ascii="Calibri Light" w:hAnsi="Calibri Light" w:cs="Calibri Light"/>
        </w:rPr>
      </w:pPr>
    </w:p>
    <w:p w14:paraId="239F0EFA" w14:textId="1D9CDDBB" w:rsidR="00D70F28" w:rsidRPr="00FD47AC" w:rsidRDefault="00D70F28">
      <w:pPr>
        <w:pStyle w:val="BodyText"/>
        <w:rPr>
          <w:rFonts w:ascii="Calibri Light" w:hAnsi="Calibri Light" w:cs="Calibri Light"/>
        </w:rPr>
      </w:pPr>
    </w:p>
    <w:p w14:paraId="280E567A" w14:textId="71F7FAE4" w:rsidR="00D70F28" w:rsidRPr="00FD47AC" w:rsidRDefault="008940EC">
      <w:pPr>
        <w:tabs>
          <w:tab w:val="left" w:pos="4919"/>
        </w:tabs>
        <w:spacing w:before="174"/>
        <w:ind w:left="3984" w:right="489"/>
        <w:rPr>
          <w:rFonts w:ascii="Calibri Light" w:hAnsi="Calibri Light" w:cs="Calibri Light"/>
          <w:sz w:val="21"/>
        </w:rPr>
      </w:pPr>
      <w:r>
        <w:rPr>
          <w:rFonts w:ascii="Calibri Light" w:hAnsi="Calibri Light" w:cs="Calibri Light"/>
          <w:spacing w:val="-5"/>
          <w:sz w:val="21"/>
        </w:rPr>
        <w:t xml:space="preserve">Penyimpanan </w:t>
      </w:r>
      <w:r>
        <w:rPr>
          <w:rFonts w:ascii="Calibri Light" w:hAnsi="Calibri Light" w:cs="Calibri Light"/>
          <w:i/>
          <w:spacing w:val="-5"/>
          <w:sz w:val="21"/>
        </w:rPr>
        <w:t xml:space="preserve">Water </w:t>
      </w:r>
      <w:r w:rsidR="005A5385" w:rsidRPr="008940EC">
        <w:rPr>
          <w:rFonts w:ascii="Calibri Light" w:hAnsi="Calibri Light" w:cs="Calibri Light"/>
          <w:i/>
          <w:spacing w:val="-5"/>
          <w:sz w:val="21"/>
          <w:lang w:val="id"/>
        </w:rPr>
        <w:t>Trap</w:t>
      </w:r>
      <w:r w:rsidR="005A5385" w:rsidRPr="00FD47AC">
        <w:rPr>
          <w:rFonts w:ascii="Calibri Light" w:hAnsi="Calibri Light" w:cs="Calibri Light"/>
          <w:spacing w:val="-5"/>
          <w:sz w:val="21"/>
          <w:lang w:val="id"/>
        </w:rPr>
        <w:t xml:space="preserve"> </w:t>
      </w:r>
      <w:r w:rsidR="00F913D9" w:rsidRPr="00FD47AC">
        <w:rPr>
          <w:rFonts w:ascii="Calibri Light" w:hAnsi="Calibri Light" w:cs="Calibri Light"/>
          <w:lang w:val="id"/>
        </w:rPr>
        <w:t xml:space="preserve"> </w:t>
      </w:r>
    </w:p>
    <w:p w14:paraId="49184F00" w14:textId="77777777" w:rsidR="00D70F28" w:rsidRPr="00FD47AC" w:rsidRDefault="00D70F28">
      <w:pPr>
        <w:rPr>
          <w:rFonts w:ascii="Calibri Light" w:hAnsi="Calibri Light" w:cs="Calibri Light"/>
          <w:sz w:val="21"/>
        </w:rPr>
        <w:sectPr w:rsidR="00D70F28" w:rsidRPr="00FD47AC">
          <w:type w:val="continuous"/>
          <w:pgSz w:w="11910" w:h="16850"/>
          <w:pgMar w:top="780" w:right="520" w:bottom="280" w:left="620" w:header="720" w:footer="720" w:gutter="0"/>
          <w:cols w:num="2" w:space="720" w:equalWidth="0">
            <w:col w:w="4945" w:space="48"/>
            <w:col w:w="5777"/>
          </w:cols>
        </w:sectPr>
      </w:pPr>
    </w:p>
    <w:p w14:paraId="449B942F" w14:textId="77777777" w:rsidR="00D70F28" w:rsidRPr="00FD47AC" w:rsidRDefault="00D70F28">
      <w:pPr>
        <w:pStyle w:val="BodyText"/>
        <w:rPr>
          <w:rFonts w:ascii="Calibri Light" w:hAnsi="Calibri Light" w:cs="Calibri Light"/>
          <w:sz w:val="20"/>
        </w:rPr>
      </w:pPr>
    </w:p>
    <w:p w14:paraId="1F90991B" w14:textId="77777777" w:rsidR="00D70F28" w:rsidRPr="00FD47AC" w:rsidRDefault="00D70F28">
      <w:pPr>
        <w:pStyle w:val="BodyText"/>
        <w:rPr>
          <w:rFonts w:ascii="Calibri Light" w:hAnsi="Calibri Light" w:cs="Calibri Light"/>
          <w:sz w:val="20"/>
        </w:rPr>
      </w:pPr>
    </w:p>
    <w:p w14:paraId="1FAAA7AC" w14:textId="3F3BD720" w:rsidR="00D70F28" w:rsidRPr="00FD47AC" w:rsidRDefault="00D70F28">
      <w:pPr>
        <w:pStyle w:val="BodyText"/>
        <w:rPr>
          <w:rFonts w:ascii="Calibri Light" w:hAnsi="Calibri Light" w:cs="Calibri Light"/>
          <w:sz w:val="20"/>
        </w:rPr>
      </w:pPr>
    </w:p>
    <w:p w14:paraId="70EF3D62" w14:textId="77777777" w:rsidR="00D70F28" w:rsidRPr="00FD47AC" w:rsidRDefault="00D70F28">
      <w:pPr>
        <w:pStyle w:val="BodyText"/>
        <w:spacing w:before="1"/>
        <w:rPr>
          <w:rFonts w:ascii="Calibri Light" w:hAnsi="Calibri Light" w:cs="Calibri Light"/>
          <w:sz w:val="19"/>
        </w:rPr>
      </w:pPr>
    </w:p>
    <w:p w14:paraId="2512D8E1" w14:textId="26ECE882" w:rsidR="00D70F28" w:rsidRPr="00FD47AC" w:rsidRDefault="008940EC">
      <w:pPr>
        <w:pStyle w:val="BodyText"/>
        <w:spacing w:before="90"/>
        <w:ind w:left="628"/>
        <w:rPr>
          <w:rFonts w:ascii="Calibri Light" w:hAnsi="Calibri Light" w:cs="Calibri Light"/>
        </w:rPr>
      </w:pPr>
      <w:r>
        <w:rPr>
          <w:rFonts w:ascii="Calibri Light" w:hAnsi="Calibri Light" w:cs="Calibri Light"/>
        </w:rPr>
        <w:t>M</w:t>
      </w:r>
      <w:r w:rsidRPr="00FD47AC">
        <w:rPr>
          <w:rFonts w:ascii="Calibri Light" w:hAnsi="Calibri Light" w:cs="Calibri Light"/>
          <w:lang w:val="id"/>
        </w:rPr>
        <w:t xml:space="preserve">odul </w:t>
      </w:r>
      <w:r>
        <w:rPr>
          <w:rFonts w:ascii="Calibri Light" w:hAnsi="Calibri Light" w:cs="Calibri Light"/>
          <w:i/>
          <w:lang w:val="id"/>
        </w:rPr>
        <w:t>m</w:t>
      </w:r>
      <w:r w:rsidR="005A5385" w:rsidRPr="008940EC">
        <w:rPr>
          <w:rFonts w:ascii="Calibri Light" w:hAnsi="Calibri Light" w:cs="Calibri Light"/>
          <w:i/>
          <w:lang w:val="id"/>
        </w:rPr>
        <w:t>ainstream</w:t>
      </w:r>
      <w:r w:rsidR="005A5385" w:rsidRPr="00FD47AC">
        <w:rPr>
          <w:rFonts w:ascii="Calibri Light" w:hAnsi="Calibri Light" w:cs="Calibri Light"/>
          <w:lang w:val="id"/>
        </w:rPr>
        <w:t xml:space="preserve"> CO</w:t>
      </w:r>
      <w:r w:rsidR="005A5385" w:rsidRPr="00FD47AC">
        <w:rPr>
          <w:rFonts w:ascii="Calibri Light" w:hAnsi="Calibri Light" w:cs="Calibri Light"/>
          <w:vertAlign w:val="subscript"/>
          <w:lang w:val="id"/>
        </w:rPr>
        <w:t>2</w:t>
      </w:r>
      <w:r>
        <w:rPr>
          <w:rFonts w:ascii="Calibri Light" w:hAnsi="Calibri Light" w:cs="Calibri Light"/>
          <w:lang w:val="id"/>
        </w:rPr>
        <w:t xml:space="preserve"> </w:t>
      </w:r>
      <w:r w:rsidR="005A5385" w:rsidRPr="00FD47AC">
        <w:rPr>
          <w:rFonts w:ascii="Calibri Light" w:hAnsi="Calibri Light" w:cs="Calibri Light"/>
          <w:lang w:val="id"/>
        </w:rPr>
        <w:t>:</w:t>
      </w:r>
    </w:p>
    <w:p w14:paraId="5F170860" w14:textId="77777777" w:rsidR="00D70F28" w:rsidRPr="00FD47AC" w:rsidRDefault="00D70F28">
      <w:pPr>
        <w:pStyle w:val="BodyText"/>
        <w:rPr>
          <w:rFonts w:ascii="Calibri Light" w:hAnsi="Calibri Light" w:cs="Calibri Light"/>
          <w:sz w:val="20"/>
        </w:rPr>
      </w:pPr>
    </w:p>
    <w:p w14:paraId="11A94683" w14:textId="77777777" w:rsidR="00D70F28" w:rsidRPr="00FD47AC" w:rsidRDefault="00D70F28">
      <w:pPr>
        <w:pStyle w:val="BodyText"/>
        <w:rPr>
          <w:rFonts w:ascii="Calibri Light" w:hAnsi="Calibri Light" w:cs="Calibri Light"/>
          <w:sz w:val="20"/>
        </w:rPr>
      </w:pPr>
    </w:p>
    <w:p w14:paraId="2602B7D4" w14:textId="77777777" w:rsidR="00D70F28" w:rsidRPr="00FD47AC" w:rsidRDefault="00D70F28">
      <w:pPr>
        <w:pStyle w:val="BodyText"/>
        <w:rPr>
          <w:rFonts w:ascii="Calibri Light" w:hAnsi="Calibri Light" w:cs="Calibri Light"/>
          <w:sz w:val="20"/>
        </w:rPr>
      </w:pPr>
    </w:p>
    <w:p w14:paraId="5153083F" w14:textId="77777777" w:rsidR="00D70F28" w:rsidRPr="00FD47AC" w:rsidRDefault="00D70F28">
      <w:pPr>
        <w:pStyle w:val="BodyText"/>
        <w:rPr>
          <w:rFonts w:ascii="Calibri Light" w:hAnsi="Calibri Light" w:cs="Calibri Light"/>
          <w:sz w:val="20"/>
        </w:rPr>
      </w:pPr>
    </w:p>
    <w:p w14:paraId="7970369E" w14:textId="77777777" w:rsidR="00D70F28" w:rsidRPr="00FD47AC" w:rsidRDefault="00D70F28">
      <w:pPr>
        <w:pStyle w:val="BodyText"/>
        <w:rPr>
          <w:rFonts w:ascii="Calibri Light" w:hAnsi="Calibri Light" w:cs="Calibri Light"/>
          <w:sz w:val="20"/>
        </w:rPr>
      </w:pPr>
    </w:p>
    <w:p w14:paraId="60EC5484" w14:textId="77777777" w:rsidR="00D70F28" w:rsidRPr="00FD47AC" w:rsidRDefault="00D70F28">
      <w:pPr>
        <w:pStyle w:val="BodyText"/>
        <w:rPr>
          <w:rFonts w:ascii="Calibri Light" w:hAnsi="Calibri Light" w:cs="Calibri Light"/>
          <w:sz w:val="20"/>
        </w:rPr>
      </w:pPr>
    </w:p>
    <w:p w14:paraId="65733560" w14:textId="77777777" w:rsidR="00D70F28" w:rsidRPr="00FD47AC" w:rsidRDefault="00D70F28">
      <w:pPr>
        <w:pStyle w:val="BodyText"/>
        <w:rPr>
          <w:rFonts w:ascii="Calibri Light" w:hAnsi="Calibri Light" w:cs="Calibri Light"/>
          <w:sz w:val="20"/>
        </w:rPr>
      </w:pPr>
    </w:p>
    <w:p w14:paraId="0FD39385" w14:textId="77777777" w:rsidR="00D70F28" w:rsidRPr="00FD47AC" w:rsidRDefault="00D70F28">
      <w:pPr>
        <w:pStyle w:val="BodyText"/>
        <w:rPr>
          <w:rFonts w:ascii="Calibri Light" w:hAnsi="Calibri Light" w:cs="Calibri Light"/>
          <w:sz w:val="20"/>
        </w:rPr>
      </w:pPr>
    </w:p>
    <w:p w14:paraId="42CF2185" w14:textId="77777777" w:rsidR="00D70F28" w:rsidRPr="00FD47AC" w:rsidRDefault="00D70F28">
      <w:pPr>
        <w:pStyle w:val="BodyText"/>
        <w:rPr>
          <w:rFonts w:ascii="Calibri Light" w:hAnsi="Calibri Light" w:cs="Calibri Light"/>
          <w:sz w:val="20"/>
        </w:rPr>
      </w:pPr>
    </w:p>
    <w:p w14:paraId="1F45BABE" w14:textId="77777777" w:rsidR="00D70F28" w:rsidRPr="00FD47AC" w:rsidRDefault="00D70F28">
      <w:pPr>
        <w:pStyle w:val="BodyText"/>
        <w:rPr>
          <w:rFonts w:ascii="Calibri Light" w:hAnsi="Calibri Light" w:cs="Calibri Light"/>
          <w:sz w:val="20"/>
        </w:rPr>
      </w:pPr>
    </w:p>
    <w:p w14:paraId="5119D32E" w14:textId="77777777" w:rsidR="00D70F28" w:rsidRPr="00FD47AC" w:rsidRDefault="00D70F28">
      <w:pPr>
        <w:pStyle w:val="BodyText"/>
        <w:spacing w:before="6"/>
        <w:rPr>
          <w:rFonts w:ascii="Calibri Light" w:hAnsi="Calibri Light" w:cs="Calibri Light"/>
          <w:sz w:val="18"/>
        </w:rPr>
      </w:pPr>
    </w:p>
    <w:p w14:paraId="66C7627A" w14:textId="2216CF66" w:rsidR="00D70F28" w:rsidRPr="00FD47AC" w:rsidRDefault="00F913D9">
      <w:pPr>
        <w:spacing w:before="95"/>
        <w:ind w:left="6461"/>
        <w:rPr>
          <w:rFonts w:ascii="Calibri Light" w:hAnsi="Calibri Light" w:cs="Calibri Light"/>
          <w:sz w:val="21"/>
        </w:rPr>
      </w:pPr>
      <w:r w:rsidRPr="00FD47AC">
        <w:rPr>
          <w:rFonts w:ascii="Calibri Light" w:hAnsi="Calibri Light" w:cs="Calibri Light"/>
          <w:noProof/>
        </w:rPr>
        <mc:AlternateContent>
          <mc:Choice Requires="wpg">
            <w:drawing>
              <wp:anchor distT="0" distB="0" distL="114300" distR="114300" simplePos="0" relativeHeight="251629056" behindDoc="0" locked="0" layoutInCell="1" allowOverlap="1" wp14:anchorId="43698E75" wp14:editId="75D00FB1">
                <wp:simplePos x="0" y="0"/>
                <wp:positionH relativeFrom="page">
                  <wp:posOffset>3308350</wp:posOffset>
                </wp:positionH>
                <wp:positionV relativeFrom="paragraph">
                  <wp:posOffset>-1570355</wp:posOffset>
                </wp:positionV>
                <wp:extent cx="1113155" cy="2291715"/>
                <wp:effectExtent l="0" t="0" r="0" b="0"/>
                <wp:wrapNone/>
                <wp:docPr id="812" name="Group 4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113155" cy="2291715"/>
                          <a:chOff x="5210" y="-2473"/>
                          <a:chExt cx="1753" cy="3609"/>
                        </a:xfrm>
                      </wpg:grpSpPr>
                      <pic:pic xmlns:pic="http://schemas.openxmlformats.org/drawingml/2006/picture">
                        <pic:nvPicPr>
                          <pic:cNvPr id="813" name="Picture 453"/>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5210" y="-2473"/>
                            <a:ext cx="1486" cy="3609"/>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pic:spPr>
                      </pic:pic>
                      <wps:wsp>
                        <wps:cNvPr id="814" name="AutoShape 452"/>
                        <wps:cNvSpPr>
                          <a:spLocks/>
                        </wps:cNvSpPr>
                        <wps:spPr bwMode="auto">
                          <a:xfrm>
                            <a:off x="6003" y="183"/>
                            <a:ext cx="960" cy="120"/>
                          </a:xfrm>
                          <a:custGeom>
                            <a:avLst/>
                            <a:gdLst>
                              <a:gd name="T0" fmla="+- 0 6063 6003"/>
                              <a:gd name="T1" fmla="*/ T0 w 960"/>
                              <a:gd name="T2" fmla="+- 0 183 183"/>
                              <a:gd name="T3" fmla="*/ 183 h 120"/>
                              <a:gd name="T4" fmla="+- 0 6040 6003"/>
                              <a:gd name="T5" fmla="*/ T4 w 960"/>
                              <a:gd name="T6" fmla="+- 0 188 183"/>
                              <a:gd name="T7" fmla="*/ 188 h 120"/>
                              <a:gd name="T8" fmla="+- 0 6021 6003"/>
                              <a:gd name="T9" fmla="*/ T8 w 960"/>
                              <a:gd name="T10" fmla="+- 0 201 183"/>
                              <a:gd name="T11" fmla="*/ 201 h 120"/>
                              <a:gd name="T12" fmla="+- 0 6008 6003"/>
                              <a:gd name="T13" fmla="*/ T12 w 960"/>
                              <a:gd name="T14" fmla="+- 0 220 183"/>
                              <a:gd name="T15" fmla="*/ 220 h 120"/>
                              <a:gd name="T16" fmla="+- 0 6003 6003"/>
                              <a:gd name="T17" fmla="*/ T16 w 960"/>
                              <a:gd name="T18" fmla="+- 0 243 183"/>
                              <a:gd name="T19" fmla="*/ 243 h 120"/>
                              <a:gd name="T20" fmla="+- 0 6008 6003"/>
                              <a:gd name="T21" fmla="*/ T20 w 960"/>
                              <a:gd name="T22" fmla="+- 0 267 183"/>
                              <a:gd name="T23" fmla="*/ 267 h 120"/>
                              <a:gd name="T24" fmla="+- 0 6021 6003"/>
                              <a:gd name="T25" fmla="*/ T24 w 960"/>
                              <a:gd name="T26" fmla="+- 0 286 183"/>
                              <a:gd name="T27" fmla="*/ 286 h 120"/>
                              <a:gd name="T28" fmla="+- 0 6040 6003"/>
                              <a:gd name="T29" fmla="*/ T28 w 960"/>
                              <a:gd name="T30" fmla="+- 0 298 183"/>
                              <a:gd name="T31" fmla="*/ 298 h 120"/>
                              <a:gd name="T32" fmla="+- 0 6063 6003"/>
                              <a:gd name="T33" fmla="*/ T32 w 960"/>
                              <a:gd name="T34" fmla="+- 0 303 183"/>
                              <a:gd name="T35" fmla="*/ 303 h 120"/>
                              <a:gd name="T36" fmla="+- 0 6086 6003"/>
                              <a:gd name="T37" fmla="*/ T36 w 960"/>
                              <a:gd name="T38" fmla="+- 0 298 183"/>
                              <a:gd name="T39" fmla="*/ 298 h 120"/>
                              <a:gd name="T40" fmla="+- 0 6105 6003"/>
                              <a:gd name="T41" fmla="*/ T40 w 960"/>
                              <a:gd name="T42" fmla="+- 0 286 183"/>
                              <a:gd name="T43" fmla="*/ 286 h 120"/>
                              <a:gd name="T44" fmla="+- 0 6118 6003"/>
                              <a:gd name="T45" fmla="*/ T44 w 960"/>
                              <a:gd name="T46" fmla="+- 0 267 183"/>
                              <a:gd name="T47" fmla="*/ 267 h 120"/>
                              <a:gd name="T48" fmla="+- 0 6120 6003"/>
                              <a:gd name="T49" fmla="*/ T48 w 960"/>
                              <a:gd name="T50" fmla="+- 0 258 183"/>
                              <a:gd name="T51" fmla="*/ 258 h 120"/>
                              <a:gd name="T52" fmla="+- 0 6063 6003"/>
                              <a:gd name="T53" fmla="*/ T52 w 960"/>
                              <a:gd name="T54" fmla="+- 0 258 183"/>
                              <a:gd name="T55" fmla="*/ 258 h 120"/>
                              <a:gd name="T56" fmla="+- 0 6063 6003"/>
                              <a:gd name="T57" fmla="*/ T56 w 960"/>
                              <a:gd name="T58" fmla="+- 0 228 183"/>
                              <a:gd name="T59" fmla="*/ 228 h 120"/>
                              <a:gd name="T60" fmla="+- 0 6120 6003"/>
                              <a:gd name="T61" fmla="*/ T60 w 960"/>
                              <a:gd name="T62" fmla="+- 0 228 183"/>
                              <a:gd name="T63" fmla="*/ 228 h 120"/>
                              <a:gd name="T64" fmla="+- 0 6118 6003"/>
                              <a:gd name="T65" fmla="*/ T64 w 960"/>
                              <a:gd name="T66" fmla="+- 0 220 183"/>
                              <a:gd name="T67" fmla="*/ 220 h 120"/>
                              <a:gd name="T68" fmla="+- 0 6105 6003"/>
                              <a:gd name="T69" fmla="*/ T68 w 960"/>
                              <a:gd name="T70" fmla="+- 0 201 183"/>
                              <a:gd name="T71" fmla="*/ 201 h 120"/>
                              <a:gd name="T72" fmla="+- 0 6086 6003"/>
                              <a:gd name="T73" fmla="*/ T72 w 960"/>
                              <a:gd name="T74" fmla="+- 0 188 183"/>
                              <a:gd name="T75" fmla="*/ 188 h 120"/>
                              <a:gd name="T76" fmla="+- 0 6063 6003"/>
                              <a:gd name="T77" fmla="*/ T76 w 960"/>
                              <a:gd name="T78" fmla="+- 0 183 183"/>
                              <a:gd name="T79" fmla="*/ 183 h 120"/>
                              <a:gd name="T80" fmla="+- 0 6120 6003"/>
                              <a:gd name="T81" fmla="*/ T80 w 960"/>
                              <a:gd name="T82" fmla="+- 0 228 183"/>
                              <a:gd name="T83" fmla="*/ 228 h 120"/>
                              <a:gd name="T84" fmla="+- 0 6063 6003"/>
                              <a:gd name="T85" fmla="*/ T84 w 960"/>
                              <a:gd name="T86" fmla="+- 0 228 183"/>
                              <a:gd name="T87" fmla="*/ 228 h 120"/>
                              <a:gd name="T88" fmla="+- 0 6063 6003"/>
                              <a:gd name="T89" fmla="*/ T88 w 960"/>
                              <a:gd name="T90" fmla="+- 0 258 183"/>
                              <a:gd name="T91" fmla="*/ 258 h 120"/>
                              <a:gd name="T92" fmla="+- 0 6120 6003"/>
                              <a:gd name="T93" fmla="*/ T92 w 960"/>
                              <a:gd name="T94" fmla="+- 0 258 183"/>
                              <a:gd name="T95" fmla="*/ 258 h 120"/>
                              <a:gd name="T96" fmla="+- 0 6123 6003"/>
                              <a:gd name="T97" fmla="*/ T96 w 960"/>
                              <a:gd name="T98" fmla="+- 0 243 183"/>
                              <a:gd name="T99" fmla="*/ 243 h 120"/>
                              <a:gd name="T100" fmla="+- 0 6120 6003"/>
                              <a:gd name="T101" fmla="*/ T100 w 960"/>
                              <a:gd name="T102" fmla="+- 0 228 183"/>
                              <a:gd name="T103" fmla="*/ 228 h 120"/>
                              <a:gd name="T104" fmla="+- 0 6963 6003"/>
                              <a:gd name="T105" fmla="*/ T104 w 960"/>
                              <a:gd name="T106" fmla="+- 0 228 183"/>
                              <a:gd name="T107" fmla="*/ 228 h 120"/>
                              <a:gd name="T108" fmla="+- 0 6120 6003"/>
                              <a:gd name="T109" fmla="*/ T108 w 960"/>
                              <a:gd name="T110" fmla="+- 0 228 183"/>
                              <a:gd name="T111" fmla="*/ 228 h 120"/>
                              <a:gd name="T112" fmla="+- 0 6123 6003"/>
                              <a:gd name="T113" fmla="*/ T112 w 960"/>
                              <a:gd name="T114" fmla="+- 0 243 183"/>
                              <a:gd name="T115" fmla="*/ 243 h 120"/>
                              <a:gd name="T116" fmla="+- 0 6120 6003"/>
                              <a:gd name="T117" fmla="*/ T116 w 960"/>
                              <a:gd name="T118" fmla="+- 0 258 183"/>
                              <a:gd name="T119" fmla="*/ 258 h 120"/>
                              <a:gd name="T120" fmla="+- 0 6963 6003"/>
                              <a:gd name="T121" fmla="*/ T120 w 960"/>
                              <a:gd name="T122" fmla="+- 0 258 183"/>
                              <a:gd name="T123" fmla="*/ 258 h 120"/>
                              <a:gd name="T124" fmla="+- 0 6963 6003"/>
                              <a:gd name="T125" fmla="*/ T124 w 960"/>
                              <a:gd name="T126" fmla="+- 0 228 183"/>
                              <a:gd name="T127" fmla="*/ 228 h 1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Lst>
                            <a:rect l="0" t="0" r="r" b="b"/>
                            <a:pathLst>
                              <a:path w="960" h="120">
                                <a:moveTo>
                                  <a:pt x="60" y="0"/>
                                </a:moveTo>
                                <a:lnTo>
                                  <a:pt x="37" y="5"/>
                                </a:lnTo>
                                <a:lnTo>
                                  <a:pt x="18" y="18"/>
                                </a:lnTo>
                                <a:lnTo>
                                  <a:pt x="5" y="37"/>
                                </a:lnTo>
                                <a:lnTo>
                                  <a:pt x="0" y="60"/>
                                </a:lnTo>
                                <a:lnTo>
                                  <a:pt x="5" y="84"/>
                                </a:lnTo>
                                <a:lnTo>
                                  <a:pt x="18" y="103"/>
                                </a:lnTo>
                                <a:lnTo>
                                  <a:pt x="37" y="115"/>
                                </a:lnTo>
                                <a:lnTo>
                                  <a:pt x="60" y="120"/>
                                </a:lnTo>
                                <a:lnTo>
                                  <a:pt x="83" y="115"/>
                                </a:lnTo>
                                <a:lnTo>
                                  <a:pt x="102" y="103"/>
                                </a:lnTo>
                                <a:lnTo>
                                  <a:pt x="115" y="84"/>
                                </a:lnTo>
                                <a:lnTo>
                                  <a:pt x="117" y="75"/>
                                </a:lnTo>
                                <a:lnTo>
                                  <a:pt x="60" y="75"/>
                                </a:lnTo>
                                <a:lnTo>
                                  <a:pt x="60" y="45"/>
                                </a:lnTo>
                                <a:lnTo>
                                  <a:pt x="117" y="45"/>
                                </a:lnTo>
                                <a:lnTo>
                                  <a:pt x="115" y="37"/>
                                </a:lnTo>
                                <a:lnTo>
                                  <a:pt x="102" y="18"/>
                                </a:lnTo>
                                <a:lnTo>
                                  <a:pt x="83" y="5"/>
                                </a:lnTo>
                                <a:lnTo>
                                  <a:pt x="60" y="0"/>
                                </a:lnTo>
                                <a:close/>
                                <a:moveTo>
                                  <a:pt x="117" y="45"/>
                                </a:moveTo>
                                <a:lnTo>
                                  <a:pt x="60" y="45"/>
                                </a:lnTo>
                                <a:lnTo>
                                  <a:pt x="60" y="75"/>
                                </a:lnTo>
                                <a:lnTo>
                                  <a:pt x="117" y="75"/>
                                </a:lnTo>
                                <a:lnTo>
                                  <a:pt x="120" y="60"/>
                                </a:lnTo>
                                <a:lnTo>
                                  <a:pt x="117" y="45"/>
                                </a:lnTo>
                                <a:close/>
                                <a:moveTo>
                                  <a:pt x="960" y="45"/>
                                </a:moveTo>
                                <a:lnTo>
                                  <a:pt x="117" y="45"/>
                                </a:lnTo>
                                <a:lnTo>
                                  <a:pt x="120" y="60"/>
                                </a:lnTo>
                                <a:lnTo>
                                  <a:pt x="117" y="75"/>
                                </a:lnTo>
                                <a:lnTo>
                                  <a:pt x="960" y="75"/>
                                </a:lnTo>
                                <a:lnTo>
                                  <a:pt x="960" y="45"/>
                                </a:lnTo>
                                <a:close/>
                              </a:path>
                            </a:pathLst>
                          </a:custGeom>
                          <a:solidFill>
                            <a:srgbClr val="FF00FF"/>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7A0D5A4" id="Group 451" o:spid="_x0000_s1026" style="position:absolute;margin-left:260.5pt;margin-top:-123.65pt;width:87.65pt;height:180.45pt;z-index:251629056;mso-position-horizontal-relative:page" coordorigin="5210,-2473" coordsize="1753,360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">
                <v:shape id="Picture 453" o:spid="_x0000_s1027" type="#_x0000_t75" style="position:absolute;left:5210;top:-2473;width:1486;height:36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">
                  <v:imagedata r:id="rId184" o:title=""/>
                </v:shape>
                <v:shape id="AutoShape 452" o:spid="_x0000_s1028" style="position:absolute;left:6003;top:183;width:960;height:120;visibility:visible;mso-wrap-style:square;v-text-anchor:top" coordsize="960,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" path="m60,l37,5,18,18,5,37,,60,5,84r13,19l37,115r23,5l83,115r19,-12l115,84r2,-9l60,75r,-30l117,45r-2,-8l102,18,83,5,60,xm117,45r-57,l60,75r57,l120,60,117,45xm960,45r-843,l120,60r-3,15l960,75r,-30xe" fillcolor="fuchsia" stroked="f">
                  <v:path arrowok="t" o:connecttype="custom" o:connectlocs="60,183;37,188;18,201;5,220;0,243;5,267;18,286;37,298;60,303;83,298;102,286;115,267;117,258;60,258;60,228;117,228;115,220;102,201;83,188;60,183;117,228;60,228;60,258;117,258;120,243;117,228;960,228;117,228;120,243;117,258;960,258;960,228" o:connectangles="0,0,0,0,0,0,0,0,0,0,0,0,0,0,0,0,0,0,0,0,0,0,0,0,0,0,0,0,0,0,0,0"/>
                </v:shape>
                <w10:wrap anchorx="page"/>
              </v:group>
            </w:pict>
          </mc:Fallback>
        </mc:AlternateContent>
      </w:r>
      <w:r w:rsidR="005A5385" w:rsidRPr="00FD47AC">
        <w:rPr>
          <w:rFonts w:ascii="Calibri Light" w:hAnsi="Calibri Light" w:cs="Calibri Light"/>
          <w:sz w:val="21"/>
          <w:lang w:val="id"/>
        </w:rPr>
        <w:t>Konektor untuk</w:t>
      </w:r>
      <w:r w:rsidR="008940EC" w:rsidRPr="008940EC">
        <w:rPr>
          <w:rFonts w:ascii="Calibri Light" w:hAnsi="Calibri Light" w:cs="Calibri Light"/>
          <w:sz w:val="21"/>
          <w:lang w:val="id"/>
        </w:rPr>
        <w:t xml:space="preserve"> </w:t>
      </w:r>
      <w:r w:rsidR="008940EC" w:rsidRPr="00FD47AC">
        <w:rPr>
          <w:rFonts w:ascii="Calibri Light" w:hAnsi="Calibri Light" w:cs="Calibri Light"/>
          <w:sz w:val="21"/>
          <w:lang w:val="id"/>
        </w:rPr>
        <w:t>transduser</w:t>
      </w:r>
      <w:r w:rsidR="008940EC">
        <w:rPr>
          <w:rFonts w:ascii="Calibri Light" w:hAnsi="Calibri Light" w:cs="Calibri Light"/>
          <w:sz w:val="21"/>
          <w:lang w:val="id"/>
        </w:rPr>
        <w:t xml:space="preserve"> C</w:t>
      </w:r>
      <w:r w:rsidR="008940EC">
        <w:rPr>
          <w:rFonts w:ascii="Calibri Light" w:hAnsi="Calibri Light" w:cs="Calibri Light"/>
          <w:sz w:val="21"/>
        </w:rPr>
        <w:t>O</w:t>
      </w:r>
      <w:r w:rsidR="005A5385" w:rsidRPr="00FD47AC">
        <w:rPr>
          <w:rFonts w:ascii="Calibri Light" w:hAnsi="Calibri Light" w:cs="Calibri Light"/>
          <w:sz w:val="21"/>
          <w:vertAlign w:val="subscript"/>
          <w:lang w:val="id"/>
        </w:rPr>
        <w:t>2</w:t>
      </w:r>
      <w:r w:rsidRPr="00FD47AC">
        <w:rPr>
          <w:rFonts w:ascii="Calibri Light" w:hAnsi="Calibri Light" w:cs="Calibri Light"/>
          <w:lang w:val="id"/>
        </w:rPr>
        <w:t xml:space="preserve"> </w:t>
      </w:r>
      <w:r w:rsidR="005A5385" w:rsidRPr="00FD47AC">
        <w:rPr>
          <w:rFonts w:ascii="Calibri Light" w:hAnsi="Calibri Light" w:cs="Calibri Light"/>
          <w:sz w:val="21"/>
          <w:lang w:val="id"/>
        </w:rPr>
        <w:t xml:space="preserve"> </w:t>
      </w:r>
    </w:p>
    <w:p w14:paraId="0A19C933" w14:textId="77777777" w:rsidR="00D70F28" w:rsidRPr="00FD47AC" w:rsidRDefault="00D70F28">
      <w:pPr>
        <w:rPr>
          <w:rFonts w:ascii="Calibri Light" w:hAnsi="Calibri Light" w:cs="Calibri Light"/>
          <w:sz w:val="21"/>
        </w:rPr>
        <w:sectPr w:rsidR="00D70F28" w:rsidRPr="00FD47AC">
          <w:type w:val="continuous"/>
          <w:pgSz w:w="11910" w:h="16850"/>
          <w:pgMar w:top="780" w:right="520" w:bottom="280" w:left="620" w:header="720" w:footer="720" w:gutter="0"/>
          <w:cols w:space="720"/>
        </w:sectPr>
      </w:pPr>
    </w:p>
    <w:p w14:paraId="1A486C11" w14:textId="77777777" w:rsidR="00D70F28" w:rsidRPr="00FD47AC" w:rsidRDefault="00D70F28">
      <w:pPr>
        <w:pStyle w:val="BodyText"/>
        <w:spacing w:before="3"/>
        <w:rPr>
          <w:rFonts w:ascii="Calibri Light" w:hAnsi="Calibri Light" w:cs="Calibri Light"/>
          <w:sz w:val="12"/>
        </w:rPr>
      </w:pPr>
    </w:p>
    <w:p w14:paraId="6766870A" w14:textId="2580C2BB" w:rsidR="00D70F28" w:rsidRPr="00FD47AC" w:rsidRDefault="00F913D9" w:rsidP="00F22E05">
      <w:pPr>
        <w:pStyle w:val="Heading2"/>
        <w:numPr>
          <w:ilvl w:val="1"/>
          <w:numId w:val="120"/>
        </w:numPr>
      </w:pPr>
      <w:bookmarkStart w:id="182" w:name="_Toc62638587"/>
      <w:r w:rsidRPr="00FD47AC">
        <w:rPr>
          <w:noProof/>
        </w:rPr>
        <mc:AlternateContent>
          <mc:Choice Requires="wpg">
            <w:drawing>
              <wp:anchor distT="0" distB="0" distL="114300" distR="114300" simplePos="0" relativeHeight="251632128" behindDoc="0" locked="0" layoutInCell="1" allowOverlap="1" wp14:anchorId="46D60916" wp14:editId="49F70052">
                <wp:simplePos x="0" y="0"/>
                <wp:positionH relativeFrom="page">
                  <wp:posOffset>774065</wp:posOffset>
                </wp:positionH>
                <wp:positionV relativeFrom="paragraph">
                  <wp:posOffset>399415</wp:posOffset>
                </wp:positionV>
                <wp:extent cx="6015355" cy="36830"/>
                <wp:effectExtent l="0" t="0" r="0" b="0"/>
                <wp:wrapNone/>
                <wp:docPr id="809" name="Group 4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629"/>
                          <a:chExt cx="9473" cy="58"/>
                        </a:xfrm>
                      </wpg:grpSpPr>
                      <wps:wsp>
                        <wps:cNvPr id="810" name="Line 450"/>
                        <wps:cNvCnPr>
                          <a:cxnSpLocks noChangeShapeType="1"/>
                        </wps:cNvCnPr>
                        <wps:spPr bwMode="auto">
                          <a:xfrm>
                            <a:off x="1219" y="636"/>
                            <a:ext cx="9473" cy="0"/>
                          </a:xfrm>
                          <a:prstGeom prst="line">
                            <a:avLst/>
                          </a:prstGeom>
                          <a:noFill/>
                          <a:ln w="9144">
                            <a:solidFill>
                              <a:srgbClr val="FF66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s:wsp>
                        <wps:cNvPr id="811" name="Rectangle 449"/>
                        <wps:cNvSpPr>
                          <a:spLocks noChangeArrowheads="1"/>
                        </wps:cNvSpPr>
                        <wps:spPr bwMode="auto">
                          <a:xfrm>
                            <a:off x="1219" y="657"/>
                            <a:ext cx="9473" cy="29"/>
                          </a:xfrm>
                          <a:prstGeom prst="rect">
                            <a:avLst/>
                          </a:prstGeom>
                          <a:solidFill>
                            <a:srgbClr val="FF6600"/>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4943DC2" id="Group 448" o:spid="_x0000_s1026" style="position:absolute;margin-left:60.95pt;margin-top:31.45pt;width:473.65pt;height:2.9pt;z-index:251632128;mso-position-horizontal-relative:page" coordorigin="1219,629"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">
                <v:line id="Line 450" o:spid="_x0000_s1027" style="position:absolute;visibility:visible;mso-wrap-style:square" from="1219,636" to="10692,6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" strokecolor="#f60" strokeweight=".72pt"/>
                <v:rect id="Rectangle 449" o:spid="_x0000_s1028" style="position:absolute;left:1219;top:657;width:9473;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" fillcolor="#f60" stroked="f"/>
                <w10:wrap anchorx="page"/>
              </v:group>
            </w:pict>
          </mc:Fallback>
        </mc:AlternateContent>
      </w:r>
      <w:r w:rsidR="00D95075">
        <w:t>I</w:t>
      </w:r>
      <w:r w:rsidR="00D95075">
        <w:rPr>
          <w:lang w:val="id"/>
        </w:rPr>
        <w:t>nformasi K</w:t>
      </w:r>
      <w:r w:rsidR="005A5385" w:rsidRPr="00FD47AC">
        <w:rPr>
          <w:lang w:val="id"/>
        </w:rPr>
        <w:t>eselamatan</w:t>
      </w:r>
      <w:r w:rsidR="00D95075" w:rsidRPr="00D95075">
        <w:rPr>
          <w:lang w:val="id"/>
        </w:rPr>
        <w:t xml:space="preserve"> </w:t>
      </w:r>
      <w:r w:rsidR="00E473C6">
        <w:t>CO</w:t>
      </w:r>
      <w:r w:rsidR="00D95075" w:rsidRPr="00FD47AC">
        <w:rPr>
          <w:vertAlign w:val="subscript"/>
          <w:lang w:val="id"/>
        </w:rPr>
        <w:t>2</w:t>
      </w:r>
      <w:bookmarkEnd w:id="182"/>
    </w:p>
    <w:p w14:paraId="635773AE" w14:textId="77777777" w:rsidR="00D70F28" w:rsidRPr="00FD47AC" w:rsidRDefault="00F913D9">
      <w:pPr>
        <w:pStyle w:val="BodyText"/>
        <w:spacing w:before="10"/>
        <w:rPr>
          <w:rFonts w:ascii="Calibri Light" w:hAnsi="Calibri Light" w:cs="Calibri Light"/>
          <w:sz w:val="17"/>
        </w:rPr>
      </w:pPr>
      <w:r w:rsidRPr="00FD47AC">
        <w:rPr>
          <w:rFonts w:ascii="Calibri Light" w:hAnsi="Calibri Light" w:cs="Calibri Light"/>
          <w:noProof/>
        </w:rPr>
        <mc:AlternateContent>
          <mc:Choice Requires="wps">
            <w:drawing>
              <wp:anchor distT="0" distB="0" distL="0" distR="0" simplePos="0" relativeHeight="251630080" behindDoc="1" locked="0" layoutInCell="1" allowOverlap="1" wp14:anchorId="3098EF46" wp14:editId="23D42FEB">
                <wp:simplePos x="0" y="0"/>
                <wp:positionH relativeFrom="page">
                  <wp:posOffset>774065</wp:posOffset>
                </wp:positionH>
                <wp:positionV relativeFrom="paragraph">
                  <wp:posOffset>146050</wp:posOffset>
                </wp:positionV>
                <wp:extent cx="6015355" cy="200025"/>
                <wp:effectExtent l="0" t="0" r="0" b="0"/>
                <wp:wrapTopAndBottom/>
                <wp:docPr id="808" name="Text Box 4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5355" cy="200025"/>
                        </a:xfrm>
                        <a:prstGeom prst="rect">
                          <a:avLst/>
                        </a:prstGeom>
                        <a:solidFill>
                          <a:srgbClr val="E6E6E6"/>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14:paraId="7AEFE5DF" w14:textId="77777777" w:rsidR="00BF557D" w:rsidRDefault="00BF557D">
                            <w:pPr>
                              <w:spacing w:line="274" w:lineRule="exact"/>
                              <w:ind w:left="4128" w:right="4131"/>
                              <w:jc w:val="center"/>
                              <w:rPr>
                                <w:rFonts w:ascii="Arial"/>
                                <w:b/>
                                <w:sz w:val="24"/>
                              </w:rPr>
                            </w:pPr>
                            <w:r>
                              <w:rPr>
                                <w:b/>
                                <w:sz w:val="24"/>
                                <w:u w:val="thick"/>
                                <w:lang w:val="id"/>
                              </w:rPr>
                              <w:t>Peringatan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098EF46" id="Text Box 447" o:spid="_x0000_s1110" type="#_x0000_t202" style="position:absolute;margin-left:60.95pt;margin-top:11.5pt;width:473.65pt;height:15.75pt;z-index:-25168640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" fillcolor="#e6e6e6" stroked="f">
                <v:textbox inset="0,0,0,0">
                  <w:txbxContent>
                    <w:p w14:paraId="7AEFE5DF" w14:textId="77777777" w:rsidR="00BF557D" w:rsidRDefault="00BF557D">
                      <w:pPr>
                        <w:spacing w:line="274" w:lineRule="exact"/>
                        <w:ind w:left="4128" w:right="4131"/>
                        <w:jc w:val="center"/>
                        <w:rPr>
                          <w:rFonts w:ascii="Arial"/>
                          <w:b/>
                          <w:sz w:val="24"/>
                        </w:rPr>
                      </w:pPr>
                      <w:r>
                        <w:rPr>
                          <w:b/>
                          <w:sz w:val="24"/>
                          <w:u w:val="thick"/>
                          <w:lang w:val="id"/>
                        </w:rPr>
                        <w:t>Peringatan</w:t>
                      </w:r>
                    </w:p>
                  </w:txbxContent>
                </v:textbox>
                <w10:wrap type="topAndBottom" anchorx="page"/>
              </v:shape>
            </w:pict>
          </mc:Fallback>
        </mc:AlternateContent>
      </w:r>
    </w:p>
    <w:p w14:paraId="2CFDCD61" w14:textId="77777777" w:rsidR="00D70F28" w:rsidRPr="00FD47AC" w:rsidRDefault="005A5385" w:rsidP="009555AA">
      <w:pPr>
        <w:pStyle w:val="ListParagraph"/>
        <w:numPr>
          <w:ilvl w:val="0"/>
          <w:numId w:val="119"/>
        </w:numPr>
        <w:tabs>
          <w:tab w:val="left" w:pos="988"/>
          <w:tab w:val="left" w:pos="989"/>
        </w:tabs>
        <w:spacing w:before="100"/>
        <w:rPr>
          <w:rFonts w:ascii="Calibri Light" w:hAnsi="Calibri Light" w:cs="Calibri Light"/>
          <w:sz w:val="24"/>
        </w:rPr>
      </w:pPr>
      <w:r w:rsidRPr="00FD47AC">
        <w:rPr>
          <w:rFonts w:ascii="Calibri Light" w:hAnsi="Calibri Light" w:cs="Calibri Light"/>
          <w:sz w:val="24"/>
          <w:lang w:val="id"/>
        </w:rPr>
        <w:t>Jangan gunakan perangkat di lingkungan dengan gas anestesi yang mudah terbakar.</w:t>
      </w:r>
    </w:p>
    <w:p w14:paraId="1FBCBCAF" w14:textId="6D86743A" w:rsidR="00D70F28" w:rsidRPr="00FD47AC" w:rsidRDefault="005A5385" w:rsidP="009555AA">
      <w:pPr>
        <w:pStyle w:val="ListParagraph"/>
        <w:numPr>
          <w:ilvl w:val="0"/>
          <w:numId w:val="119"/>
        </w:numPr>
        <w:tabs>
          <w:tab w:val="left" w:pos="989"/>
        </w:tabs>
        <w:spacing w:line="268" w:lineRule="auto"/>
        <w:ind w:right="731"/>
        <w:jc w:val="both"/>
        <w:rPr>
          <w:rFonts w:ascii="Calibri Light" w:hAnsi="Calibri Light" w:cs="Calibri Light"/>
          <w:sz w:val="24"/>
        </w:rPr>
      </w:pPr>
      <w:r w:rsidRPr="00FD47AC">
        <w:rPr>
          <w:rFonts w:ascii="Calibri Light" w:hAnsi="Calibri Light" w:cs="Calibri Light"/>
          <w:sz w:val="24"/>
          <w:lang w:val="id"/>
        </w:rPr>
        <w:t xml:space="preserve">Perangkat ini harus digunakan oleh tenaga medis terlatih dan </w:t>
      </w:r>
      <w:r w:rsidR="00C324A2">
        <w:rPr>
          <w:rFonts w:ascii="Calibri Light" w:hAnsi="Calibri Light" w:cs="Calibri Light"/>
          <w:sz w:val="24"/>
        </w:rPr>
        <w:t>berkualifikasi</w:t>
      </w:r>
      <w:r w:rsidRPr="00FD47AC">
        <w:rPr>
          <w:rFonts w:ascii="Calibri Light" w:hAnsi="Calibri Light" w:cs="Calibri Light"/>
          <w:sz w:val="24"/>
          <w:lang w:val="id"/>
        </w:rPr>
        <w:t xml:space="preserve"> yang disahkan oleh SINKO.</w:t>
      </w:r>
    </w:p>
    <w:p w14:paraId="269F5320" w14:textId="0DD85754" w:rsidR="00D70F28" w:rsidRPr="00FD47AC" w:rsidRDefault="00C324A2" w:rsidP="009555AA">
      <w:pPr>
        <w:pStyle w:val="ListParagraph"/>
        <w:numPr>
          <w:ilvl w:val="0"/>
          <w:numId w:val="119"/>
        </w:numPr>
        <w:tabs>
          <w:tab w:val="left" w:pos="989"/>
        </w:tabs>
        <w:spacing w:before="124" w:line="271" w:lineRule="auto"/>
        <w:ind w:right="720"/>
        <w:jc w:val="both"/>
        <w:rPr>
          <w:rFonts w:ascii="Calibri Light" w:hAnsi="Calibri Light" w:cs="Calibri Light"/>
          <w:sz w:val="24"/>
        </w:rPr>
      </w:pPr>
      <w:r>
        <w:rPr>
          <w:rFonts w:ascii="Calibri Light" w:hAnsi="Calibri Light" w:cs="Calibri Light"/>
          <w:i/>
          <w:sz w:val="24"/>
        </w:rPr>
        <w:t>Nitrous oxide</w:t>
      </w:r>
      <w:r w:rsidR="005A5385" w:rsidRPr="00FD47AC">
        <w:rPr>
          <w:rFonts w:ascii="Calibri Light" w:hAnsi="Calibri Light" w:cs="Calibri Light"/>
          <w:sz w:val="24"/>
          <w:lang w:val="id"/>
        </w:rPr>
        <w:t>, peni</w:t>
      </w:r>
      <w:r>
        <w:rPr>
          <w:rFonts w:ascii="Calibri Light" w:hAnsi="Calibri Light" w:cs="Calibri Light"/>
          <w:sz w:val="24"/>
          <w:lang w:val="id"/>
        </w:rPr>
        <w:t>ngkatan kadar oksigen, helium, x</w:t>
      </w:r>
      <w:r w:rsidR="005A5385" w:rsidRPr="00FD47AC">
        <w:rPr>
          <w:rFonts w:ascii="Calibri Light" w:hAnsi="Calibri Light" w:cs="Calibri Light"/>
          <w:sz w:val="24"/>
          <w:lang w:val="id"/>
        </w:rPr>
        <w:t>enon, hidrokarbon halogenasi, dan tekanan barometer dapat mempengaruhi pengukuran CO</w:t>
      </w:r>
      <w:r w:rsidR="005A5385" w:rsidRPr="00FD47AC">
        <w:rPr>
          <w:rFonts w:ascii="Calibri Light" w:hAnsi="Calibri Light" w:cs="Calibri Light"/>
          <w:sz w:val="24"/>
          <w:vertAlign w:val="subscript"/>
          <w:lang w:val="id"/>
        </w:rPr>
        <w:t>2</w:t>
      </w:r>
      <w:r w:rsidR="005A5385" w:rsidRPr="00FD47AC">
        <w:rPr>
          <w:rFonts w:ascii="Calibri Light" w:hAnsi="Calibri Light" w:cs="Calibri Light"/>
          <w:sz w:val="24"/>
          <w:lang w:val="id"/>
        </w:rPr>
        <w:t>.</w:t>
      </w:r>
    </w:p>
    <w:p w14:paraId="4944CC64" w14:textId="40A8BDE3" w:rsidR="00D70F28" w:rsidRPr="00FD47AC" w:rsidRDefault="005A5385" w:rsidP="009555AA">
      <w:pPr>
        <w:pStyle w:val="ListParagraph"/>
        <w:numPr>
          <w:ilvl w:val="0"/>
          <w:numId w:val="119"/>
        </w:numPr>
        <w:tabs>
          <w:tab w:val="left" w:pos="989"/>
        </w:tabs>
        <w:spacing w:before="120" w:line="271" w:lineRule="auto"/>
        <w:ind w:right="722"/>
        <w:jc w:val="both"/>
        <w:rPr>
          <w:rFonts w:ascii="Calibri Light" w:hAnsi="Calibri Light" w:cs="Calibri Light"/>
          <w:sz w:val="24"/>
        </w:rPr>
      </w:pPr>
      <w:r w:rsidRPr="00FD47AC">
        <w:rPr>
          <w:rFonts w:ascii="Calibri Light" w:hAnsi="Calibri Light" w:cs="Calibri Light"/>
          <w:sz w:val="24"/>
          <w:lang w:val="id"/>
        </w:rPr>
        <w:t xml:space="preserve">Monitor akan rusak jika pipa dari </w:t>
      </w:r>
      <w:r w:rsidR="00C324A2">
        <w:rPr>
          <w:rFonts w:ascii="Calibri Light" w:hAnsi="Calibri Light" w:cs="Calibri Light"/>
          <w:sz w:val="24"/>
        </w:rPr>
        <w:t xml:space="preserve">modul </w:t>
      </w:r>
      <w:r w:rsidR="00C324A2">
        <w:rPr>
          <w:rFonts w:ascii="Calibri Light" w:hAnsi="Calibri Light" w:cs="Calibri Light"/>
          <w:spacing w:val="2"/>
          <w:sz w:val="24"/>
          <w:lang w:val="id"/>
        </w:rPr>
        <w:t>C</w:t>
      </w:r>
      <w:r w:rsidR="00C324A2">
        <w:rPr>
          <w:rFonts w:ascii="Calibri Light" w:hAnsi="Calibri Light" w:cs="Calibri Light"/>
          <w:spacing w:val="2"/>
          <w:sz w:val="24"/>
        </w:rPr>
        <w:t>O</w:t>
      </w:r>
      <w:r w:rsidRPr="00FD47AC">
        <w:rPr>
          <w:rFonts w:ascii="Calibri Light" w:hAnsi="Calibri Light" w:cs="Calibri Light"/>
          <w:spacing w:val="2"/>
          <w:sz w:val="24"/>
          <w:vertAlign w:val="subscript"/>
          <w:lang w:val="id"/>
        </w:rPr>
        <w:t>2</w:t>
      </w:r>
      <w:r w:rsidR="00C324A2">
        <w:rPr>
          <w:rFonts w:ascii="Calibri Light" w:hAnsi="Calibri Light" w:cs="Calibri Light"/>
          <w:lang w:val="id"/>
        </w:rPr>
        <w:t xml:space="preserve"> </w:t>
      </w:r>
      <w:r w:rsidRPr="00FD47AC">
        <w:rPr>
          <w:rFonts w:ascii="Calibri Light" w:hAnsi="Calibri Light" w:cs="Calibri Light"/>
          <w:sz w:val="24"/>
          <w:lang w:val="id"/>
        </w:rPr>
        <w:t>modul terputus, atau tabung udara/inlet udara/outlet udara dicolokkan oleh air atau bahan lainnya.</w:t>
      </w:r>
    </w:p>
    <w:p w14:paraId="6F61E307" w14:textId="59817AAC" w:rsidR="00D70F28" w:rsidRPr="00FD47AC" w:rsidRDefault="005A5385" w:rsidP="009555AA">
      <w:pPr>
        <w:pStyle w:val="ListParagraph"/>
        <w:numPr>
          <w:ilvl w:val="0"/>
          <w:numId w:val="119"/>
        </w:numPr>
        <w:tabs>
          <w:tab w:val="left" w:pos="989"/>
        </w:tabs>
        <w:spacing w:before="121" w:line="271" w:lineRule="auto"/>
        <w:ind w:right="727"/>
        <w:jc w:val="both"/>
        <w:rPr>
          <w:rFonts w:ascii="Calibri Light" w:hAnsi="Calibri Light" w:cs="Calibri Light"/>
          <w:sz w:val="24"/>
        </w:rPr>
      </w:pPr>
      <w:r w:rsidRPr="00FD47AC">
        <w:rPr>
          <w:rFonts w:ascii="Calibri Light" w:hAnsi="Calibri Light" w:cs="Calibri Light"/>
          <w:sz w:val="24"/>
          <w:lang w:val="id"/>
        </w:rPr>
        <w:t>Keakuratan pengukuran CO</w:t>
      </w:r>
      <w:r w:rsidRPr="00FD47AC">
        <w:rPr>
          <w:rFonts w:ascii="Calibri Light" w:hAnsi="Calibri Light" w:cs="Calibri Light"/>
          <w:sz w:val="24"/>
          <w:vertAlign w:val="subscript"/>
          <w:lang w:val="id"/>
        </w:rPr>
        <w:t>2</w:t>
      </w:r>
      <w:r w:rsidRPr="00FD47AC">
        <w:rPr>
          <w:rFonts w:ascii="Calibri Light" w:hAnsi="Calibri Light" w:cs="Calibri Light"/>
          <w:lang w:val="id"/>
        </w:rPr>
        <w:t xml:space="preserve"> </w:t>
      </w:r>
      <w:r w:rsidRPr="00FD47AC">
        <w:rPr>
          <w:rFonts w:ascii="Calibri Light" w:hAnsi="Calibri Light" w:cs="Calibri Light"/>
          <w:sz w:val="24"/>
          <w:lang w:val="id"/>
        </w:rPr>
        <w:t xml:space="preserve">akan dipengaruhi oleh alasan berikut: </w:t>
      </w:r>
      <w:r w:rsidR="00EC7DBA">
        <w:rPr>
          <w:rFonts w:ascii="Calibri Light" w:hAnsi="Calibri Light" w:cs="Calibri Light"/>
          <w:sz w:val="24"/>
        </w:rPr>
        <w:t>jalur</w:t>
      </w:r>
      <w:r w:rsidRPr="00FD47AC">
        <w:rPr>
          <w:rFonts w:ascii="Calibri Light" w:hAnsi="Calibri Light" w:cs="Calibri Light"/>
          <w:sz w:val="24"/>
          <w:lang w:val="id"/>
        </w:rPr>
        <w:t xml:space="preserve"> napas sangat terhambat; kebocoran koneksi </w:t>
      </w:r>
      <w:r w:rsidR="00EC7DBA">
        <w:rPr>
          <w:rFonts w:ascii="Calibri Light" w:hAnsi="Calibri Light" w:cs="Calibri Light"/>
          <w:sz w:val="24"/>
        </w:rPr>
        <w:t>jalur</w:t>
      </w:r>
      <w:r w:rsidRPr="00FD47AC">
        <w:rPr>
          <w:rFonts w:ascii="Calibri Light" w:hAnsi="Calibri Light" w:cs="Calibri Light"/>
          <w:sz w:val="24"/>
          <w:lang w:val="id"/>
        </w:rPr>
        <w:t xml:space="preserve"> udara</w:t>
      </w:r>
      <w:r w:rsidR="00EC7DBA">
        <w:rPr>
          <w:rFonts w:ascii="Calibri Light" w:hAnsi="Calibri Light" w:cs="Calibri Light"/>
          <w:sz w:val="24"/>
        </w:rPr>
        <w:t>,</w:t>
      </w:r>
      <w:r w:rsidRPr="00FD47AC">
        <w:rPr>
          <w:rFonts w:ascii="Calibri Light" w:hAnsi="Calibri Light" w:cs="Calibri Light"/>
          <w:sz w:val="24"/>
          <w:lang w:val="id"/>
        </w:rPr>
        <w:t xml:space="preserve"> atau variasi suhu lingkungan yang cepat.</w:t>
      </w:r>
    </w:p>
    <w:p w14:paraId="194F876B" w14:textId="236AC9B3" w:rsidR="00D70F28" w:rsidRPr="00FD47AC" w:rsidRDefault="005A5385" w:rsidP="009555AA">
      <w:pPr>
        <w:pStyle w:val="ListParagraph"/>
        <w:numPr>
          <w:ilvl w:val="0"/>
          <w:numId w:val="119"/>
        </w:numPr>
        <w:tabs>
          <w:tab w:val="left" w:pos="989"/>
        </w:tabs>
        <w:spacing w:before="118" w:line="271" w:lineRule="auto"/>
        <w:ind w:right="720"/>
        <w:jc w:val="both"/>
        <w:rPr>
          <w:rFonts w:ascii="Calibri Light" w:hAnsi="Calibri Light" w:cs="Calibri Light"/>
          <w:sz w:val="24"/>
        </w:rPr>
      </w:pPr>
      <w:r w:rsidRPr="00FD47AC">
        <w:rPr>
          <w:rFonts w:ascii="Calibri Light" w:hAnsi="Calibri Light" w:cs="Calibri Light"/>
          <w:sz w:val="24"/>
          <w:lang w:val="id"/>
        </w:rPr>
        <w:t xml:space="preserve">Ikuti tindakan pencegahan untuk </w:t>
      </w:r>
      <w:r w:rsidR="00EC7DBA">
        <w:rPr>
          <w:rFonts w:ascii="Calibri Light" w:hAnsi="Calibri Light" w:cs="Calibri Light"/>
          <w:sz w:val="24"/>
        </w:rPr>
        <w:t>pelepasan listrik statis</w:t>
      </w:r>
      <w:r w:rsidRPr="00FD47AC">
        <w:rPr>
          <w:rFonts w:ascii="Calibri Light" w:hAnsi="Calibri Light" w:cs="Calibri Light"/>
          <w:sz w:val="24"/>
          <w:lang w:val="id"/>
        </w:rPr>
        <w:t xml:space="preserve"> (ESD) dan interferensi elektromagnetik (EMI) </w:t>
      </w:r>
      <w:r w:rsidR="00EC7DBA" w:rsidRPr="00FD47AC">
        <w:rPr>
          <w:rFonts w:ascii="Calibri Light" w:hAnsi="Calibri Light" w:cs="Calibri Light"/>
          <w:sz w:val="24"/>
          <w:lang w:val="id"/>
        </w:rPr>
        <w:t xml:space="preserve">dari </w:t>
      </w:r>
      <w:r w:rsidRPr="00FD47AC">
        <w:rPr>
          <w:rFonts w:ascii="Calibri Light" w:hAnsi="Calibri Light" w:cs="Calibri Light"/>
          <w:sz w:val="24"/>
          <w:lang w:val="id"/>
        </w:rPr>
        <w:t>dan</w:t>
      </w:r>
      <w:r w:rsidR="00EC7DBA">
        <w:rPr>
          <w:rFonts w:ascii="Calibri Light" w:hAnsi="Calibri Light" w:cs="Calibri Light"/>
          <w:sz w:val="24"/>
        </w:rPr>
        <w:t xml:space="preserve"> ke</w:t>
      </w:r>
      <w:r w:rsidRPr="00FD47AC">
        <w:rPr>
          <w:rFonts w:ascii="Calibri Light" w:hAnsi="Calibri Light" w:cs="Calibri Light"/>
          <w:sz w:val="24"/>
          <w:lang w:val="id"/>
        </w:rPr>
        <w:t xml:space="preserve"> peralatan lainnya.</w:t>
      </w:r>
    </w:p>
    <w:p w14:paraId="1B0AE1B9" w14:textId="3B4571E6" w:rsidR="00D70F28" w:rsidRPr="00FD47AC" w:rsidRDefault="005A5385" w:rsidP="009555AA">
      <w:pPr>
        <w:pStyle w:val="ListParagraph"/>
        <w:numPr>
          <w:ilvl w:val="0"/>
          <w:numId w:val="119"/>
        </w:numPr>
        <w:tabs>
          <w:tab w:val="left" w:pos="989"/>
        </w:tabs>
        <w:spacing w:before="120" w:line="271" w:lineRule="auto"/>
        <w:ind w:right="730"/>
        <w:jc w:val="both"/>
        <w:rPr>
          <w:rFonts w:ascii="Calibri Light" w:hAnsi="Calibri Light" w:cs="Calibri Light"/>
          <w:sz w:val="24"/>
        </w:rPr>
      </w:pPr>
      <w:r w:rsidRPr="00FD47AC">
        <w:rPr>
          <w:rFonts w:ascii="Calibri Light" w:hAnsi="Calibri Light" w:cs="Calibri Light"/>
          <w:sz w:val="24"/>
          <w:lang w:val="id"/>
        </w:rPr>
        <w:t xml:space="preserve">Dengan adanya </w:t>
      </w:r>
      <w:r w:rsidR="00EC7DBA">
        <w:rPr>
          <w:rFonts w:ascii="Calibri Light" w:hAnsi="Calibri Light" w:cs="Calibri Light"/>
          <w:sz w:val="24"/>
          <w:lang w:val="id"/>
        </w:rPr>
        <w:t>perangkat elektromagnetik (contohnya,</w:t>
      </w:r>
      <w:r w:rsidRPr="00FD47AC">
        <w:rPr>
          <w:rFonts w:ascii="Calibri Light" w:hAnsi="Calibri Light" w:cs="Calibri Light"/>
          <w:sz w:val="24"/>
          <w:lang w:val="id"/>
        </w:rPr>
        <w:t xml:space="preserve"> </w:t>
      </w:r>
      <w:r w:rsidRPr="00EC7DBA">
        <w:rPr>
          <w:rFonts w:ascii="Calibri Light" w:hAnsi="Calibri Light" w:cs="Calibri Light"/>
          <w:i/>
          <w:sz w:val="24"/>
          <w:lang w:val="id"/>
        </w:rPr>
        <w:t>electrocautery</w:t>
      </w:r>
      <w:r w:rsidRPr="00FD47AC">
        <w:rPr>
          <w:rFonts w:ascii="Calibri Light" w:hAnsi="Calibri Light" w:cs="Calibri Light"/>
          <w:sz w:val="24"/>
          <w:lang w:val="id"/>
        </w:rPr>
        <w:t>), pemantauan pasien dapat terganggu karena gangguan elektromagnetik. Medan elektromagnetik hingga 20V/m tidak akan mempengaruhi kinerja modul secara negatif.</w:t>
      </w:r>
    </w:p>
    <w:p w14:paraId="0B82457C" w14:textId="08C3E8E3" w:rsidR="00D70F28" w:rsidRPr="00FD47AC" w:rsidRDefault="00F913D9" w:rsidP="009555AA">
      <w:pPr>
        <w:pStyle w:val="ListParagraph"/>
        <w:numPr>
          <w:ilvl w:val="0"/>
          <w:numId w:val="119"/>
        </w:numPr>
        <w:tabs>
          <w:tab w:val="left" w:pos="989"/>
        </w:tabs>
        <w:spacing w:before="118" w:line="271" w:lineRule="auto"/>
        <w:ind w:right="727"/>
        <w:jc w:val="both"/>
        <w:rPr>
          <w:rFonts w:ascii="Calibri Light" w:hAnsi="Calibri Light" w:cs="Calibri Light"/>
          <w:sz w:val="24"/>
        </w:rPr>
      </w:pPr>
      <w:r w:rsidRPr="00FD47AC">
        <w:rPr>
          <w:rFonts w:ascii="Calibri Light" w:hAnsi="Calibri Light" w:cs="Calibri Light"/>
          <w:noProof/>
        </w:rPr>
        <mc:AlternateContent>
          <mc:Choice Requires="wpg">
            <w:drawing>
              <wp:anchor distT="0" distB="0" distL="0" distR="0" simplePos="0" relativeHeight="251631104" behindDoc="1" locked="0" layoutInCell="1" allowOverlap="1" wp14:anchorId="4A55F27F" wp14:editId="1E3F13F4">
                <wp:simplePos x="0" y="0"/>
                <wp:positionH relativeFrom="page">
                  <wp:posOffset>774065</wp:posOffset>
                </wp:positionH>
                <wp:positionV relativeFrom="paragraph">
                  <wp:posOffset>550545</wp:posOffset>
                </wp:positionV>
                <wp:extent cx="6015355" cy="36830"/>
                <wp:effectExtent l="0" t="0" r="0" b="0"/>
                <wp:wrapTopAndBottom/>
                <wp:docPr id="805" name="Group 4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867"/>
                          <a:chExt cx="9473" cy="58"/>
                        </a:xfrm>
                      </wpg:grpSpPr>
                      <wps:wsp>
                        <wps:cNvPr id="806" name="Line 446"/>
                        <wps:cNvCnPr>
                          <a:cxnSpLocks noChangeShapeType="1"/>
                        </wps:cNvCnPr>
                        <wps:spPr bwMode="auto">
                          <a:xfrm>
                            <a:off x="1219" y="874"/>
                            <a:ext cx="9473" cy="0"/>
                          </a:xfrm>
                          <a:prstGeom prst="line">
                            <a:avLst/>
                          </a:prstGeom>
                          <a:noFill/>
                          <a:ln w="9144">
                            <a:solidFill>
                              <a:srgbClr val="FF66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s:wsp>
                        <wps:cNvPr id="807" name="Line 445"/>
                        <wps:cNvCnPr>
                          <a:cxnSpLocks noChangeShapeType="1"/>
                        </wps:cNvCnPr>
                        <wps:spPr bwMode="auto">
                          <a:xfrm>
                            <a:off x="1219" y="910"/>
                            <a:ext cx="9473" cy="0"/>
                          </a:xfrm>
                          <a:prstGeom prst="line">
                            <a:avLst/>
                          </a:prstGeom>
                          <a:noFill/>
                          <a:ln w="18288">
                            <a:solidFill>
                              <a:srgbClr val="FF66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27A6080" id="Group 444" o:spid="_x0000_s1026" style="position:absolute;margin-left:60.95pt;margin-top:43.35pt;width:473.65pt;height:2.9pt;z-index:-251685376;mso-wrap-distance-left:0;mso-wrap-distance-right:0;mso-position-horizontal-relative:page" coordorigin="1219,867"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">
                <v:line id="Line 446" o:spid="_x0000_s1027" style="position:absolute;visibility:visible;mso-wrap-style:square" from="1219,874" to="10692,8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" strokecolor="#f60" strokeweight=".72pt"/>
                <v:line id="Line 445" o:spid="_x0000_s1028" style="position:absolute;visibility:visible;mso-wrap-style:square" from="1219,910" to="10692,9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" strokecolor="#f60" strokeweight="1.44pt"/>
                <w10:wrap type="topAndBottom" anchorx="page"/>
              </v:group>
            </w:pict>
          </mc:Fallback>
        </mc:AlternateContent>
      </w:r>
      <w:r w:rsidR="005A5385" w:rsidRPr="00FD47AC">
        <w:rPr>
          <w:rFonts w:ascii="Calibri Light" w:hAnsi="Calibri Light" w:cs="Calibri Light"/>
          <w:sz w:val="24"/>
          <w:lang w:val="id"/>
        </w:rPr>
        <w:t>Jangan menempatkan kabel sensor atau tabung dengan cara apapun yang dapat menyebabkan belitan atau pencekikan</w:t>
      </w:r>
      <w:r w:rsidR="00EC7DBA">
        <w:rPr>
          <w:rFonts w:ascii="Calibri Light" w:hAnsi="Calibri Light" w:cs="Calibri Light"/>
          <w:sz w:val="24"/>
        </w:rPr>
        <w:t xml:space="preserve"> terhadap pasien</w:t>
      </w:r>
      <w:r w:rsidR="005A5385" w:rsidRPr="00FD47AC">
        <w:rPr>
          <w:rFonts w:ascii="Calibri Light" w:hAnsi="Calibri Light" w:cs="Calibri Light"/>
          <w:sz w:val="24"/>
          <w:lang w:val="id"/>
        </w:rPr>
        <w:t>.</w:t>
      </w:r>
    </w:p>
    <w:p w14:paraId="1FB06045" w14:textId="77777777" w:rsidR="00D70F28" w:rsidRPr="00FD47AC" w:rsidRDefault="00D70F28">
      <w:pPr>
        <w:pStyle w:val="BodyText"/>
        <w:spacing w:before="9"/>
        <w:rPr>
          <w:rFonts w:ascii="Calibri Light" w:hAnsi="Calibri Light" w:cs="Calibri Light"/>
          <w:sz w:val="26"/>
        </w:rPr>
      </w:pPr>
    </w:p>
    <w:p w14:paraId="4C69EFB6" w14:textId="77777777" w:rsidR="00D70F28" w:rsidRPr="00FD47AC" w:rsidRDefault="005A5385">
      <w:pPr>
        <w:pStyle w:val="Heading8"/>
        <w:spacing w:before="92"/>
        <w:rPr>
          <w:rFonts w:ascii="Calibri Light" w:hAnsi="Calibri Light" w:cs="Calibri Light"/>
        </w:rPr>
      </w:pPr>
      <w:r w:rsidRPr="00FD47AC">
        <w:rPr>
          <w:rFonts w:ascii="Calibri Light" w:hAnsi="Calibri Light" w:cs="Calibri Light"/>
          <w:lang w:val="id"/>
        </w:rPr>
        <w:t>Catatan:</w:t>
      </w:r>
    </w:p>
    <w:p w14:paraId="171DFF3F" w14:textId="33B471EA" w:rsidR="00D70F28" w:rsidRPr="00FD47AC" w:rsidRDefault="005A5385" w:rsidP="009555AA">
      <w:pPr>
        <w:pStyle w:val="ListParagraph"/>
        <w:numPr>
          <w:ilvl w:val="0"/>
          <w:numId w:val="118"/>
        </w:numPr>
        <w:tabs>
          <w:tab w:val="left" w:pos="1049"/>
        </w:tabs>
        <w:spacing w:line="271" w:lineRule="auto"/>
        <w:ind w:right="722"/>
        <w:jc w:val="both"/>
        <w:rPr>
          <w:rFonts w:ascii="Calibri Light" w:hAnsi="Calibri Light" w:cs="Calibri Light"/>
          <w:sz w:val="24"/>
        </w:rPr>
      </w:pPr>
      <w:r w:rsidRPr="00FD47AC">
        <w:rPr>
          <w:rFonts w:ascii="Calibri Light" w:hAnsi="Calibri Light" w:cs="Calibri Light"/>
          <w:sz w:val="24"/>
          <w:lang w:val="id"/>
        </w:rPr>
        <w:t xml:space="preserve">Setelah </w:t>
      </w:r>
      <w:r w:rsidR="00EC7DBA">
        <w:rPr>
          <w:rFonts w:ascii="Calibri Light" w:hAnsi="Calibri Light" w:cs="Calibri Light"/>
          <w:sz w:val="24"/>
        </w:rPr>
        <w:t>alarm</w:t>
      </w:r>
      <w:r w:rsidRPr="00FD47AC">
        <w:rPr>
          <w:rFonts w:ascii="Calibri Light" w:hAnsi="Calibri Light" w:cs="Calibri Light"/>
          <w:sz w:val="24"/>
          <w:lang w:val="id"/>
        </w:rPr>
        <w:t xml:space="preserve"> baterai rendah muncul, </w:t>
      </w:r>
      <w:r w:rsidR="00EC7DBA">
        <w:rPr>
          <w:rFonts w:ascii="Calibri Light" w:hAnsi="Calibri Light" w:cs="Calibri Light"/>
          <w:sz w:val="24"/>
        </w:rPr>
        <w:t>harap</w:t>
      </w:r>
      <w:r w:rsidR="00EC7DBA">
        <w:rPr>
          <w:rFonts w:ascii="Calibri Light" w:hAnsi="Calibri Light" w:cs="Calibri Light"/>
          <w:sz w:val="24"/>
          <w:lang w:val="id"/>
        </w:rPr>
        <w:t xml:space="preserve"> jangan mulai C</w:t>
      </w:r>
      <w:r w:rsidR="00EC7DBA">
        <w:rPr>
          <w:rFonts w:ascii="Calibri Light" w:hAnsi="Calibri Light" w:cs="Calibri Light"/>
          <w:sz w:val="24"/>
        </w:rPr>
        <w:t>O</w:t>
      </w:r>
      <w:r w:rsidRPr="00FD47AC">
        <w:rPr>
          <w:rFonts w:ascii="Calibri Light" w:hAnsi="Calibri Light" w:cs="Calibri Light"/>
          <w:sz w:val="24"/>
          <w:vertAlign w:val="subscript"/>
          <w:lang w:val="id"/>
        </w:rPr>
        <w:t>2</w:t>
      </w:r>
      <w:r w:rsidR="00EC7DBA">
        <w:rPr>
          <w:rFonts w:ascii="Calibri Light" w:hAnsi="Calibri Light" w:cs="Calibri Light"/>
          <w:lang w:val="id"/>
        </w:rPr>
        <w:t xml:space="preserve"> </w:t>
      </w:r>
      <w:r w:rsidRPr="00FD47AC">
        <w:rPr>
          <w:rFonts w:ascii="Calibri Light" w:hAnsi="Calibri Light" w:cs="Calibri Light"/>
          <w:sz w:val="24"/>
          <w:lang w:val="id"/>
        </w:rPr>
        <w:t xml:space="preserve">pengukuran, atau monitor dapat </w:t>
      </w:r>
      <w:r w:rsidR="00EC7DBA">
        <w:rPr>
          <w:rFonts w:ascii="Calibri Light" w:hAnsi="Calibri Light" w:cs="Calibri Light"/>
          <w:sz w:val="24"/>
        </w:rPr>
        <w:t>mati tiba-tiba</w:t>
      </w:r>
      <w:r w:rsidRPr="00FD47AC">
        <w:rPr>
          <w:rFonts w:ascii="Calibri Light" w:hAnsi="Calibri Light" w:cs="Calibri Light"/>
          <w:sz w:val="24"/>
          <w:lang w:val="id"/>
        </w:rPr>
        <w:t xml:space="preserve"> </w:t>
      </w:r>
      <w:r w:rsidR="00EC7DBA">
        <w:rPr>
          <w:rFonts w:ascii="Calibri Light" w:hAnsi="Calibri Light" w:cs="Calibri Light"/>
          <w:sz w:val="24"/>
        </w:rPr>
        <w:t>karena</w:t>
      </w:r>
      <w:r w:rsidRPr="00FD47AC">
        <w:rPr>
          <w:rFonts w:ascii="Calibri Light" w:hAnsi="Calibri Light" w:cs="Calibri Light"/>
          <w:sz w:val="24"/>
          <w:lang w:val="id"/>
        </w:rPr>
        <w:t xml:space="preserve"> </w:t>
      </w:r>
      <w:r w:rsidR="00EC7DBA">
        <w:rPr>
          <w:rFonts w:ascii="Calibri Light" w:hAnsi="Calibri Light" w:cs="Calibri Light"/>
          <w:sz w:val="24"/>
        </w:rPr>
        <w:t>daya</w:t>
      </w:r>
      <w:r w:rsidR="00EC7DBA" w:rsidRPr="00EC7DBA">
        <w:rPr>
          <w:rFonts w:ascii="Calibri Light" w:hAnsi="Calibri Light" w:cs="Calibri Light"/>
          <w:sz w:val="24"/>
          <w:lang w:val="id"/>
        </w:rPr>
        <w:t xml:space="preserve"> </w:t>
      </w:r>
      <w:r w:rsidR="00EC7DBA" w:rsidRPr="00FD47AC">
        <w:rPr>
          <w:rFonts w:ascii="Calibri Light" w:hAnsi="Calibri Light" w:cs="Calibri Light"/>
          <w:sz w:val="24"/>
          <w:lang w:val="id"/>
        </w:rPr>
        <w:t>baterai</w:t>
      </w:r>
      <w:r w:rsidRPr="00FD47AC">
        <w:rPr>
          <w:rFonts w:ascii="Calibri Light" w:hAnsi="Calibri Light" w:cs="Calibri Light"/>
          <w:sz w:val="24"/>
          <w:lang w:val="id"/>
        </w:rPr>
        <w:t xml:space="preserve"> rendah.</w:t>
      </w:r>
    </w:p>
    <w:p w14:paraId="74D5DD77" w14:textId="6DD8F081" w:rsidR="00D70F28" w:rsidRPr="00FD47AC" w:rsidRDefault="005A5385" w:rsidP="009555AA">
      <w:pPr>
        <w:pStyle w:val="ListParagraph"/>
        <w:numPr>
          <w:ilvl w:val="0"/>
          <w:numId w:val="118"/>
        </w:numPr>
        <w:tabs>
          <w:tab w:val="left" w:pos="1049"/>
        </w:tabs>
        <w:spacing w:before="121" w:line="271" w:lineRule="auto"/>
        <w:ind w:right="727"/>
        <w:jc w:val="both"/>
        <w:rPr>
          <w:rFonts w:ascii="Calibri Light" w:hAnsi="Calibri Light" w:cs="Calibri Light"/>
          <w:sz w:val="24"/>
        </w:rPr>
      </w:pPr>
      <w:r w:rsidRPr="00FD47AC">
        <w:rPr>
          <w:rFonts w:ascii="Calibri Light" w:hAnsi="Calibri Light" w:cs="Calibri Light"/>
          <w:sz w:val="24"/>
          <w:lang w:val="id"/>
        </w:rPr>
        <w:t xml:space="preserve">Untuk pembuangan limbah rumah sakit seperti akumulasi cairan, gas kalibrasi, gas sampel, </w:t>
      </w:r>
      <w:r w:rsidR="00F531BF">
        <w:rPr>
          <w:rFonts w:ascii="Calibri Light" w:hAnsi="Calibri Light" w:cs="Calibri Light"/>
          <w:sz w:val="24"/>
        </w:rPr>
        <w:t>jika</w:t>
      </w:r>
      <w:r w:rsidRPr="00FD47AC">
        <w:rPr>
          <w:rFonts w:ascii="Calibri Light" w:hAnsi="Calibri Light" w:cs="Calibri Light"/>
          <w:sz w:val="24"/>
          <w:lang w:val="id"/>
        </w:rPr>
        <w:t xml:space="preserve"> tidak ditentukan, ikuti peraturan lokal mengenai pembuangan limbah rumah sakit.</w:t>
      </w:r>
    </w:p>
    <w:p w14:paraId="4B9E064E" w14:textId="77777777" w:rsidR="00D70F28" w:rsidRPr="00FD47AC" w:rsidRDefault="00D70F28">
      <w:pPr>
        <w:pStyle w:val="BodyText"/>
        <w:spacing w:before="1"/>
        <w:rPr>
          <w:rFonts w:ascii="Calibri Light" w:hAnsi="Calibri Light" w:cs="Calibri Light"/>
          <w:sz w:val="31"/>
        </w:rPr>
      </w:pPr>
    </w:p>
    <w:p w14:paraId="0864C3B8" w14:textId="77777777" w:rsidR="00D70F28" w:rsidRPr="00FD47AC" w:rsidRDefault="005A5385" w:rsidP="00F22E05">
      <w:pPr>
        <w:pStyle w:val="Heading2"/>
        <w:numPr>
          <w:ilvl w:val="1"/>
          <w:numId w:val="120"/>
        </w:numPr>
      </w:pPr>
      <w:bookmarkStart w:id="183" w:name="_Toc62638588"/>
      <w:r w:rsidRPr="00FD47AC">
        <w:rPr>
          <w:lang w:val="id"/>
        </w:rPr>
        <w:t>Prosedur Monitoring</w:t>
      </w:r>
      <w:bookmarkEnd w:id="183"/>
    </w:p>
    <w:p w14:paraId="1CB5141B" w14:textId="2AE38BB7" w:rsidR="00D70F28" w:rsidRPr="00FD47AC" w:rsidRDefault="00F531BF" w:rsidP="00F22E05">
      <w:pPr>
        <w:pStyle w:val="Heading3"/>
        <w:numPr>
          <w:ilvl w:val="2"/>
          <w:numId w:val="120"/>
        </w:numPr>
      </w:pPr>
      <w:bookmarkStart w:id="184" w:name="_Toc62638589"/>
      <w:r>
        <w:t>Kalibrasi Nol (</w:t>
      </w:r>
      <w:r>
        <w:rPr>
          <w:i/>
        </w:rPr>
        <w:t>Zeroing</w:t>
      </w:r>
      <w:r>
        <w:t>) S</w:t>
      </w:r>
      <w:r w:rsidR="005A5385" w:rsidRPr="00FD47AC">
        <w:t>ensor</w:t>
      </w:r>
      <w:bookmarkEnd w:id="184"/>
    </w:p>
    <w:p w14:paraId="69D1145E" w14:textId="183DD133" w:rsidR="00D70F28" w:rsidRPr="00FD47AC" w:rsidRDefault="005A5385">
      <w:pPr>
        <w:pStyle w:val="BodyText"/>
        <w:spacing w:before="39"/>
        <w:ind w:left="628"/>
        <w:rPr>
          <w:rFonts w:ascii="Calibri Light" w:hAnsi="Calibri Light" w:cs="Calibri Light"/>
        </w:rPr>
      </w:pPr>
      <w:r w:rsidRPr="00FD47AC">
        <w:rPr>
          <w:rFonts w:ascii="Calibri Light" w:hAnsi="Calibri Light" w:cs="Calibri Light"/>
          <w:lang w:val="id"/>
        </w:rPr>
        <w:t xml:space="preserve">Anda harus melakukan </w:t>
      </w:r>
      <w:r w:rsidR="00120AB6">
        <w:rPr>
          <w:rFonts w:ascii="Calibri Light" w:hAnsi="Calibri Light" w:cs="Calibri Light"/>
        </w:rPr>
        <w:t>kalibrasi nol sneosr</w:t>
      </w:r>
      <w:r w:rsidRPr="00FD47AC">
        <w:rPr>
          <w:rFonts w:ascii="Calibri Light" w:hAnsi="Calibri Light" w:cs="Calibri Light"/>
          <w:lang w:val="id"/>
        </w:rPr>
        <w:t xml:space="preserve"> mengikuti langkah ketika menggunakan adaptor </w:t>
      </w:r>
      <w:r w:rsidR="00120AB6">
        <w:rPr>
          <w:rFonts w:ascii="Calibri Light" w:hAnsi="Calibri Light" w:cs="Calibri Light"/>
          <w:i/>
        </w:rPr>
        <w:t xml:space="preserve">airway </w:t>
      </w:r>
      <w:r w:rsidRPr="00FD47AC">
        <w:rPr>
          <w:rFonts w:ascii="Calibri Light" w:hAnsi="Calibri Light" w:cs="Calibri Light"/>
          <w:lang w:val="id"/>
        </w:rPr>
        <w:t>baru.</w:t>
      </w:r>
    </w:p>
    <w:p w14:paraId="15073BB5" w14:textId="7D93F262" w:rsidR="00D70F28" w:rsidRPr="00FD47AC" w:rsidRDefault="005A5385" w:rsidP="009555AA">
      <w:pPr>
        <w:pStyle w:val="ListParagraph"/>
        <w:numPr>
          <w:ilvl w:val="0"/>
          <w:numId w:val="117"/>
        </w:numPr>
        <w:tabs>
          <w:tab w:val="left" w:pos="1083"/>
        </w:tabs>
        <w:spacing w:line="271" w:lineRule="auto"/>
        <w:ind w:right="721"/>
        <w:jc w:val="both"/>
        <w:rPr>
          <w:rFonts w:ascii="Calibri Light" w:hAnsi="Calibri Light" w:cs="Calibri Light"/>
          <w:sz w:val="24"/>
        </w:rPr>
      </w:pPr>
      <w:r w:rsidRPr="00FD47AC">
        <w:rPr>
          <w:rFonts w:ascii="Calibri Light" w:hAnsi="Calibri Light" w:cs="Calibri Light"/>
          <w:sz w:val="24"/>
          <w:lang w:val="id"/>
        </w:rPr>
        <w:t xml:space="preserve">Paparkan sensor ke udara ruangan dan </w:t>
      </w:r>
      <w:r w:rsidR="00120AB6">
        <w:rPr>
          <w:rFonts w:ascii="Calibri Light" w:hAnsi="Calibri Light" w:cs="Calibri Light"/>
          <w:sz w:val="24"/>
        </w:rPr>
        <w:t>jauhkan</w:t>
      </w:r>
      <w:r w:rsidRPr="00FD47AC">
        <w:rPr>
          <w:rFonts w:ascii="Calibri Light" w:hAnsi="Calibri Light" w:cs="Calibri Light"/>
          <w:sz w:val="24"/>
          <w:lang w:val="id"/>
        </w:rPr>
        <w:t xml:space="preserve"> dari semua sumber CO</w:t>
      </w:r>
      <w:r w:rsidRPr="00FD47AC">
        <w:rPr>
          <w:rFonts w:ascii="Calibri Light" w:hAnsi="Calibri Light" w:cs="Calibri Light"/>
          <w:sz w:val="24"/>
          <w:vertAlign w:val="subscript"/>
          <w:lang w:val="id"/>
        </w:rPr>
        <w:t>2</w:t>
      </w:r>
      <w:r w:rsidRPr="00FD47AC">
        <w:rPr>
          <w:rFonts w:ascii="Calibri Light" w:hAnsi="Calibri Light" w:cs="Calibri Light"/>
          <w:lang w:val="id"/>
        </w:rPr>
        <w:t xml:space="preserve"> </w:t>
      </w:r>
      <w:r w:rsidRPr="00FD47AC">
        <w:rPr>
          <w:rFonts w:ascii="Calibri Light" w:hAnsi="Calibri Light" w:cs="Calibri Light"/>
          <w:sz w:val="24"/>
          <w:lang w:val="id"/>
        </w:rPr>
        <w:t>termasuk ventilator, napas pasien</w:t>
      </w:r>
      <w:r w:rsidR="00120AB6">
        <w:rPr>
          <w:rFonts w:ascii="Calibri Light" w:hAnsi="Calibri Light" w:cs="Calibri Light"/>
          <w:sz w:val="24"/>
        </w:rPr>
        <w:t>,</w:t>
      </w:r>
      <w:r w:rsidRPr="00FD47AC">
        <w:rPr>
          <w:rFonts w:ascii="Calibri Light" w:hAnsi="Calibri Light" w:cs="Calibri Light"/>
          <w:sz w:val="24"/>
          <w:lang w:val="id"/>
        </w:rPr>
        <w:t xml:space="preserve"> dan operator.</w:t>
      </w:r>
    </w:p>
    <w:p w14:paraId="518A5543" w14:textId="51409ADF" w:rsidR="00D70F28" w:rsidRPr="00FD47AC" w:rsidRDefault="005A5385" w:rsidP="009555AA">
      <w:pPr>
        <w:pStyle w:val="ListParagraph"/>
        <w:numPr>
          <w:ilvl w:val="0"/>
          <w:numId w:val="117"/>
        </w:numPr>
        <w:tabs>
          <w:tab w:val="left" w:pos="1081"/>
          <w:tab w:val="left" w:pos="1083"/>
        </w:tabs>
        <w:spacing w:before="120"/>
        <w:rPr>
          <w:rFonts w:ascii="Calibri Light" w:hAnsi="Calibri Light" w:cs="Calibri Light"/>
          <w:sz w:val="24"/>
        </w:rPr>
      </w:pPr>
      <w:r w:rsidRPr="00FD47AC">
        <w:rPr>
          <w:rFonts w:ascii="Calibri Light" w:hAnsi="Calibri Light" w:cs="Calibri Light"/>
          <w:sz w:val="24"/>
          <w:lang w:val="id"/>
        </w:rPr>
        <w:t xml:space="preserve">Dalam menu </w:t>
      </w:r>
      <w:r w:rsidR="0067317C">
        <w:rPr>
          <w:rFonts w:ascii="Calibri Light" w:hAnsi="Calibri Light" w:cs="Calibri Light"/>
          <w:b/>
          <w:sz w:val="24"/>
          <w:lang w:val="id"/>
        </w:rPr>
        <w:t>C</w:t>
      </w:r>
      <w:r w:rsidR="0067317C">
        <w:rPr>
          <w:rFonts w:ascii="Calibri Light" w:hAnsi="Calibri Light" w:cs="Calibri Light"/>
          <w:b/>
          <w:sz w:val="24"/>
        </w:rPr>
        <w:t>O</w:t>
      </w:r>
      <w:r w:rsidRPr="00FD47AC">
        <w:rPr>
          <w:rFonts w:ascii="Calibri Light" w:hAnsi="Calibri Light" w:cs="Calibri Light"/>
          <w:b/>
          <w:sz w:val="24"/>
          <w:vertAlign w:val="subscript"/>
          <w:lang w:val="id"/>
        </w:rPr>
        <w:t>2</w:t>
      </w:r>
      <w:r w:rsidRPr="00FD47AC">
        <w:rPr>
          <w:rFonts w:ascii="Calibri Light" w:hAnsi="Calibri Light" w:cs="Calibri Light"/>
          <w:lang w:val="id"/>
        </w:rPr>
        <w:t xml:space="preserve"> </w:t>
      </w:r>
      <w:r w:rsidR="00120AB6">
        <w:rPr>
          <w:rFonts w:ascii="Calibri Light" w:hAnsi="Calibri Light" w:cs="Calibri Light"/>
          <w:b/>
          <w:sz w:val="24"/>
          <w:lang w:val="id"/>
        </w:rPr>
        <w:t>S</w:t>
      </w:r>
      <w:r w:rsidR="00120AB6" w:rsidRPr="00FD47AC">
        <w:rPr>
          <w:rFonts w:ascii="Calibri Light" w:hAnsi="Calibri Light" w:cs="Calibri Light"/>
          <w:b/>
          <w:sz w:val="24"/>
          <w:lang w:val="id"/>
        </w:rPr>
        <w:t>etup</w:t>
      </w:r>
      <w:r w:rsidRPr="00FD47AC">
        <w:rPr>
          <w:rFonts w:ascii="Calibri Light" w:hAnsi="Calibri Light" w:cs="Calibri Light"/>
          <w:sz w:val="24"/>
          <w:lang w:val="id"/>
        </w:rPr>
        <w:t xml:space="preserve">, atur </w:t>
      </w:r>
      <w:r w:rsidR="00120AB6">
        <w:rPr>
          <w:rFonts w:ascii="Calibri Light" w:hAnsi="Calibri Light" w:cs="Calibri Light"/>
          <w:b/>
          <w:sz w:val="24"/>
        </w:rPr>
        <w:t>Work Mode</w:t>
      </w:r>
      <w:r w:rsidRPr="00FD47AC">
        <w:rPr>
          <w:rFonts w:ascii="Calibri Light" w:hAnsi="Calibri Light" w:cs="Calibri Light"/>
          <w:lang w:val="id"/>
        </w:rPr>
        <w:t xml:space="preserve"> </w:t>
      </w:r>
      <w:r w:rsidR="00120AB6">
        <w:rPr>
          <w:rFonts w:ascii="Calibri Light" w:hAnsi="Calibri Light" w:cs="Calibri Light"/>
          <w:sz w:val="24"/>
          <w:lang w:val="id"/>
        </w:rPr>
        <w:t xml:space="preserve">ke </w:t>
      </w:r>
      <w:r w:rsidR="00120AB6">
        <w:rPr>
          <w:rFonts w:ascii="Calibri Light" w:hAnsi="Calibri Light" w:cs="Calibri Light"/>
          <w:b/>
          <w:sz w:val="24"/>
        </w:rPr>
        <w:t>Measure</w:t>
      </w:r>
      <w:r w:rsidRPr="00FD47AC">
        <w:rPr>
          <w:rFonts w:ascii="Calibri Light" w:hAnsi="Calibri Light" w:cs="Calibri Light"/>
          <w:sz w:val="24"/>
          <w:lang w:val="id"/>
        </w:rPr>
        <w:t>.</w:t>
      </w:r>
    </w:p>
    <w:p w14:paraId="42F5C242" w14:textId="2F7C2D36" w:rsidR="00D70F28" w:rsidRPr="00FD47AC" w:rsidRDefault="005A5385" w:rsidP="009555AA">
      <w:pPr>
        <w:pStyle w:val="ListParagraph"/>
        <w:numPr>
          <w:ilvl w:val="0"/>
          <w:numId w:val="117"/>
        </w:numPr>
        <w:tabs>
          <w:tab w:val="left" w:pos="1081"/>
          <w:tab w:val="left" w:pos="1083"/>
        </w:tabs>
        <w:rPr>
          <w:rFonts w:ascii="Calibri Light" w:hAnsi="Calibri Light" w:cs="Calibri Light"/>
          <w:sz w:val="24"/>
        </w:rPr>
      </w:pPr>
      <w:r w:rsidRPr="00FD47AC">
        <w:rPr>
          <w:rFonts w:ascii="Calibri Light" w:hAnsi="Calibri Light" w:cs="Calibri Light"/>
          <w:sz w:val="24"/>
          <w:lang w:val="id"/>
        </w:rPr>
        <w:t xml:space="preserve">Pilih </w:t>
      </w:r>
      <w:r w:rsidR="0067317C">
        <w:rPr>
          <w:rFonts w:ascii="Calibri Light" w:hAnsi="Calibri Light" w:cs="Calibri Light"/>
          <w:b/>
          <w:sz w:val="24"/>
        </w:rPr>
        <w:t>Zero Calibration</w:t>
      </w:r>
      <w:r w:rsidRPr="00FD47AC">
        <w:rPr>
          <w:rFonts w:ascii="Calibri Light" w:hAnsi="Calibri Light" w:cs="Calibri Light"/>
          <w:lang w:val="id"/>
        </w:rPr>
        <w:t xml:space="preserve"> </w:t>
      </w:r>
      <w:r w:rsidRPr="00FD47AC">
        <w:rPr>
          <w:rFonts w:ascii="Calibri Light" w:hAnsi="Calibri Light" w:cs="Calibri Light"/>
          <w:sz w:val="24"/>
          <w:lang w:val="id"/>
        </w:rPr>
        <w:t xml:space="preserve">dalam </w:t>
      </w:r>
      <w:r w:rsidRPr="00FD47AC">
        <w:rPr>
          <w:rFonts w:ascii="Calibri Light" w:hAnsi="Calibri Light" w:cs="Calibri Light"/>
          <w:lang w:val="id"/>
        </w:rPr>
        <w:t>menu</w:t>
      </w:r>
      <w:r w:rsidRPr="00FD47AC">
        <w:rPr>
          <w:rFonts w:ascii="Calibri Light" w:hAnsi="Calibri Light" w:cs="Calibri Light"/>
          <w:b/>
          <w:sz w:val="24"/>
          <w:lang w:val="id"/>
        </w:rPr>
        <w:t xml:space="preserve"> </w:t>
      </w:r>
      <w:r w:rsidR="0067317C">
        <w:rPr>
          <w:rFonts w:ascii="Calibri Light" w:hAnsi="Calibri Light" w:cs="Calibri Light"/>
          <w:b/>
          <w:sz w:val="24"/>
          <w:lang w:val="id"/>
        </w:rPr>
        <w:t>C</w:t>
      </w:r>
      <w:r w:rsidR="0067317C">
        <w:rPr>
          <w:rFonts w:ascii="Calibri Light" w:hAnsi="Calibri Light" w:cs="Calibri Light"/>
          <w:b/>
          <w:sz w:val="24"/>
        </w:rPr>
        <w:t>O</w:t>
      </w:r>
      <w:r w:rsidR="0067317C" w:rsidRPr="00FD47AC">
        <w:rPr>
          <w:rFonts w:ascii="Calibri Light" w:hAnsi="Calibri Light" w:cs="Calibri Light"/>
          <w:b/>
          <w:sz w:val="24"/>
          <w:vertAlign w:val="subscript"/>
          <w:lang w:val="id"/>
        </w:rPr>
        <w:t>2</w:t>
      </w:r>
      <w:r w:rsidR="0067317C" w:rsidRPr="00FD47AC">
        <w:rPr>
          <w:rFonts w:ascii="Calibri Light" w:hAnsi="Calibri Light" w:cs="Calibri Light"/>
          <w:lang w:val="id"/>
        </w:rPr>
        <w:t xml:space="preserve"> </w:t>
      </w:r>
      <w:r w:rsidR="0067317C">
        <w:rPr>
          <w:rFonts w:ascii="Calibri Light" w:hAnsi="Calibri Light" w:cs="Calibri Light"/>
          <w:b/>
          <w:sz w:val="24"/>
          <w:lang w:val="id"/>
        </w:rPr>
        <w:t>S</w:t>
      </w:r>
      <w:r w:rsidR="0067317C" w:rsidRPr="00FD47AC">
        <w:rPr>
          <w:rFonts w:ascii="Calibri Light" w:hAnsi="Calibri Light" w:cs="Calibri Light"/>
          <w:b/>
          <w:sz w:val="24"/>
          <w:lang w:val="id"/>
        </w:rPr>
        <w:t>etup</w:t>
      </w:r>
      <w:r w:rsidRPr="00FD47AC">
        <w:rPr>
          <w:rFonts w:ascii="Calibri Light" w:hAnsi="Calibri Light" w:cs="Calibri Light"/>
          <w:sz w:val="24"/>
          <w:lang w:val="id"/>
        </w:rPr>
        <w:t>.</w:t>
      </w:r>
    </w:p>
    <w:p w14:paraId="692A2C6D" w14:textId="547778E6" w:rsidR="00D70F28" w:rsidRPr="00FD47AC" w:rsidRDefault="005A5385" w:rsidP="009555AA">
      <w:pPr>
        <w:pStyle w:val="ListParagraph"/>
        <w:numPr>
          <w:ilvl w:val="0"/>
          <w:numId w:val="117"/>
        </w:numPr>
        <w:tabs>
          <w:tab w:val="left" w:pos="1083"/>
        </w:tabs>
        <w:spacing w:line="271" w:lineRule="auto"/>
        <w:ind w:right="723"/>
        <w:jc w:val="both"/>
        <w:rPr>
          <w:rFonts w:ascii="Calibri Light" w:hAnsi="Calibri Light" w:cs="Calibri Light"/>
          <w:sz w:val="24"/>
        </w:rPr>
      </w:pPr>
      <w:r w:rsidRPr="00FD47AC">
        <w:rPr>
          <w:rFonts w:ascii="Calibri Light" w:hAnsi="Calibri Light" w:cs="Calibri Light"/>
          <w:sz w:val="24"/>
          <w:lang w:val="id"/>
        </w:rPr>
        <w:t xml:space="preserve">Setelah kalibrasi </w:t>
      </w:r>
      <w:r w:rsidR="0067317C">
        <w:rPr>
          <w:rFonts w:ascii="Calibri Light" w:hAnsi="Calibri Light" w:cs="Calibri Light"/>
          <w:sz w:val="24"/>
        </w:rPr>
        <w:t>NOL</w:t>
      </w:r>
      <w:r w:rsidR="0067317C">
        <w:rPr>
          <w:rFonts w:ascii="Calibri Light" w:hAnsi="Calibri Light" w:cs="Calibri Light"/>
          <w:sz w:val="24"/>
          <w:lang w:val="id"/>
        </w:rPr>
        <w:t xml:space="preserve"> selesai, Anda dapat memulai pemantauan </w:t>
      </w:r>
      <w:r w:rsidRPr="00FD47AC">
        <w:rPr>
          <w:rFonts w:ascii="Calibri Light" w:hAnsi="Calibri Light" w:cs="Calibri Light"/>
          <w:sz w:val="24"/>
          <w:lang w:val="id"/>
        </w:rPr>
        <w:t>CO</w:t>
      </w:r>
      <w:r w:rsidRPr="00FD47AC">
        <w:rPr>
          <w:rFonts w:ascii="Calibri Light" w:hAnsi="Calibri Light" w:cs="Calibri Light"/>
          <w:sz w:val="24"/>
          <w:vertAlign w:val="subscript"/>
          <w:lang w:val="id"/>
        </w:rPr>
        <w:t>2</w:t>
      </w:r>
      <w:r w:rsidR="0067317C">
        <w:rPr>
          <w:rFonts w:ascii="Calibri Light" w:hAnsi="Calibri Light" w:cs="Calibri Light"/>
          <w:sz w:val="24"/>
          <w:lang w:val="id"/>
        </w:rPr>
        <w:t>. Jika sistem menampilkan</w:t>
      </w:r>
      <w:r w:rsidRPr="00FD47AC">
        <w:rPr>
          <w:rFonts w:ascii="Calibri Light" w:hAnsi="Calibri Light" w:cs="Calibri Light"/>
          <w:lang w:val="id"/>
        </w:rPr>
        <w:t xml:space="preserve"> </w:t>
      </w:r>
      <w:r w:rsidR="0067317C">
        <w:rPr>
          <w:rFonts w:ascii="Calibri Light" w:hAnsi="Calibri Light" w:cs="Calibri Light"/>
          <w:b/>
          <w:sz w:val="24"/>
        </w:rPr>
        <w:t>Breath Detected</w:t>
      </w:r>
      <w:r w:rsidRPr="00FD47AC">
        <w:rPr>
          <w:rFonts w:ascii="Calibri Light" w:hAnsi="Calibri Light" w:cs="Calibri Light"/>
          <w:lang w:val="id"/>
        </w:rPr>
        <w:t xml:space="preserve"> </w:t>
      </w:r>
      <w:r w:rsidRPr="00FD47AC">
        <w:rPr>
          <w:rFonts w:ascii="Calibri Light" w:hAnsi="Calibri Light" w:cs="Calibri Light"/>
          <w:sz w:val="24"/>
          <w:lang w:val="id"/>
        </w:rPr>
        <w:t xml:space="preserve">atau </w:t>
      </w:r>
      <w:r w:rsidR="0067317C">
        <w:rPr>
          <w:rFonts w:ascii="Calibri Light" w:hAnsi="Calibri Light" w:cs="Calibri Light"/>
          <w:b/>
        </w:rPr>
        <w:t>Zero Required</w:t>
      </w:r>
      <w:r w:rsidRPr="00FD47AC">
        <w:rPr>
          <w:rFonts w:ascii="Calibri Light" w:hAnsi="Calibri Light" w:cs="Calibri Light"/>
          <w:sz w:val="24"/>
          <w:lang w:val="id"/>
        </w:rPr>
        <w:t xml:space="preserve">, </w:t>
      </w:r>
      <w:r w:rsidR="0067317C">
        <w:rPr>
          <w:rFonts w:ascii="Calibri Light" w:hAnsi="Calibri Light" w:cs="Calibri Light"/>
          <w:sz w:val="24"/>
        </w:rPr>
        <w:t>proses kalibrasi nol</w:t>
      </w:r>
      <w:r w:rsidRPr="00FD47AC">
        <w:rPr>
          <w:rFonts w:ascii="Calibri Light" w:hAnsi="Calibri Light" w:cs="Calibri Light"/>
          <w:sz w:val="24"/>
          <w:lang w:val="id"/>
        </w:rPr>
        <w:t xml:space="preserve"> telah gagal. Kalibrasi nol harus dilakukan lagi.</w:t>
      </w:r>
    </w:p>
    <w:p w14:paraId="11F73242" w14:textId="77777777" w:rsidR="00D70F28" w:rsidRPr="00FD47AC" w:rsidRDefault="00D70F28">
      <w:pPr>
        <w:spacing w:line="271" w:lineRule="auto"/>
        <w:jc w:val="both"/>
        <w:rPr>
          <w:rFonts w:ascii="Calibri Light" w:hAnsi="Calibri Light" w:cs="Calibri Light"/>
          <w:sz w:val="24"/>
        </w:rPr>
        <w:sectPr w:rsidR="00D70F28" w:rsidRPr="00FD47AC">
          <w:pgSz w:w="11910" w:h="16850"/>
          <w:pgMar w:top="1180" w:right="520" w:bottom="960" w:left="620" w:header="910" w:footer="775" w:gutter="0"/>
          <w:cols w:space="720"/>
        </w:sectPr>
      </w:pPr>
    </w:p>
    <w:p w14:paraId="534FCD97" w14:textId="77777777" w:rsidR="00D70F28" w:rsidRPr="00FD47AC" w:rsidRDefault="00D70F28">
      <w:pPr>
        <w:pStyle w:val="BodyText"/>
        <w:spacing w:before="4"/>
        <w:rPr>
          <w:rFonts w:ascii="Calibri Light" w:hAnsi="Calibri Light" w:cs="Calibri Light"/>
          <w:sz w:val="12"/>
        </w:rPr>
      </w:pPr>
    </w:p>
    <w:p w14:paraId="378EFBDD" w14:textId="460EB5A9" w:rsidR="00D70F28" w:rsidRPr="00FD47AC" w:rsidRDefault="0067317C" w:rsidP="00F22E05">
      <w:pPr>
        <w:pStyle w:val="Heading3"/>
        <w:numPr>
          <w:ilvl w:val="2"/>
          <w:numId w:val="120"/>
        </w:numPr>
      </w:pPr>
      <w:bookmarkStart w:id="185" w:name="_Toc62638590"/>
      <w:r>
        <w:t>M</w:t>
      </w:r>
      <w:r w:rsidRPr="00FD47AC">
        <w:t xml:space="preserve">odul </w:t>
      </w:r>
      <w:r w:rsidR="005A5385" w:rsidRPr="00FD47AC">
        <w:t>Sidestream CO</w:t>
      </w:r>
      <w:r w:rsidR="005A5385" w:rsidRPr="00FD47AC">
        <w:rPr>
          <w:vertAlign w:val="subscript"/>
        </w:rPr>
        <w:t>2</w:t>
      </w:r>
      <w:bookmarkEnd w:id="185"/>
      <w:r w:rsidR="005A5385" w:rsidRPr="00FD47AC">
        <w:t xml:space="preserve">  </w:t>
      </w:r>
    </w:p>
    <w:p w14:paraId="0361173E" w14:textId="1EE3B4B6" w:rsidR="00D70F28" w:rsidRPr="00FD47AC" w:rsidRDefault="00D866B6" w:rsidP="009555AA">
      <w:pPr>
        <w:pStyle w:val="Heading5"/>
        <w:numPr>
          <w:ilvl w:val="3"/>
          <w:numId w:val="120"/>
        </w:numPr>
        <w:tabs>
          <w:tab w:val="left" w:pos="1720"/>
        </w:tabs>
        <w:spacing w:before="284"/>
        <w:rPr>
          <w:rFonts w:ascii="Calibri Light" w:hAnsi="Calibri Light" w:cs="Calibri Light"/>
          <w:b/>
        </w:rPr>
      </w:pPr>
      <w:r>
        <w:rPr>
          <w:rFonts w:ascii="Calibri Light" w:hAnsi="Calibri Light" w:cs="Calibri Light"/>
          <w:b/>
          <w:lang w:val="id"/>
        </w:rPr>
        <w:t xml:space="preserve">Langkah </w:t>
      </w:r>
      <w:r>
        <w:rPr>
          <w:rFonts w:ascii="Calibri Light" w:hAnsi="Calibri Light" w:cs="Calibri Light"/>
          <w:b/>
        </w:rPr>
        <w:t>p</w:t>
      </w:r>
      <w:r w:rsidR="005A5385" w:rsidRPr="00FD47AC">
        <w:rPr>
          <w:rFonts w:ascii="Calibri Light" w:hAnsi="Calibri Light" w:cs="Calibri Light"/>
          <w:b/>
          <w:lang w:val="id"/>
        </w:rPr>
        <w:t>engukuran</w:t>
      </w:r>
    </w:p>
    <w:p w14:paraId="3EC563B7" w14:textId="77777777" w:rsidR="00D70F28" w:rsidRPr="00FD47AC" w:rsidRDefault="00D70F28">
      <w:pPr>
        <w:pStyle w:val="BodyText"/>
        <w:spacing w:before="2"/>
        <w:rPr>
          <w:rFonts w:ascii="Calibri Light" w:hAnsi="Calibri Light" w:cs="Calibri Light"/>
        </w:rPr>
      </w:pPr>
    </w:p>
    <w:p w14:paraId="358F342E" w14:textId="7D26FC39" w:rsidR="00D70F28" w:rsidRPr="00FD47AC" w:rsidRDefault="005A5385">
      <w:pPr>
        <w:pStyle w:val="BodyText"/>
        <w:ind w:left="628"/>
        <w:rPr>
          <w:rFonts w:ascii="Calibri Light" w:hAnsi="Calibri Light" w:cs="Calibri Light"/>
        </w:rPr>
      </w:pPr>
      <w:r w:rsidRPr="00FD47AC">
        <w:rPr>
          <w:rFonts w:ascii="Calibri Light" w:hAnsi="Calibri Light" w:cs="Calibri Light"/>
          <w:lang w:val="id"/>
        </w:rPr>
        <w:t xml:space="preserve">Untuk </w:t>
      </w:r>
      <w:r w:rsidR="00D866B6">
        <w:rPr>
          <w:rFonts w:ascii="Calibri Light" w:hAnsi="Calibri Light" w:cs="Calibri Light"/>
        </w:rPr>
        <w:t xml:space="preserve">modul </w:t>
      </w:r>
      <w:r w:rsidR="00B00FDC" w:rsidRPr="00FD47AC">
        <w:rPr>
          <w:rFonts w:ascii="Calibri Light" w:hAnsi="Calibri Light" w:cs="Calibri Light"/>
          <w:lang w:val="id"/>
        </w:rPr>
        <w:t>CO</w:t>
      </w:r>
      <w:r w:rsidR="00B00FDC" w:rsidRPr="00FD47AC">
        <w:rPr>
          <w:rFonts w:ascii="Calibri Light" w:hAnsi="Calibri Light" w:cs="Calibri Light"/>
          <w:vertAlign w:val="subscript"/>
          <w:lang w:val="id"/>
        </w:rPr>
        <w:t>2</w:t>
      </w:r>
      <w:r w:rsidR="00B00FDC">
        <w:rPr>
          <w:rFonts w:ascii="Calibri Light" w:hAnsi="Calibri Light" w:cs="Calibri Light"/>
          <w:i/>
        </w:rPr>
        <w:t xml:space="preserve"> s</w:t>
      </w:r>
      <w:r w:rsidR="00D866B6">
        <w:rPr>
          <w:rFonts w:ascii="Calibri Light" w:hAnsi="Calibri Light" w:cs="Calibri Light"/>
          <w:i/>
        </w:rPr>
        <w:t>idestream</w:t>
      </w:r>
      <w:r w:rsidR="00D866B6" w:rsidRPr="00D866B6">
        <w:rPr>
          <w:rFonts w:ascii="Calibri Light" w:hAnsi="Calibri Light" w:cs="Calibri Light"/>
          <w:lang w:val="id"/>
        </w:rPr>
        <w:t xml:space="preserve"> </w:t>
      </w:r>
      <w:r w:rsidRPr="00FD47AC">
        <w:rPr>
          <w:rFonts w:ascii="Calibri Light" w:hAnsi="Calibri Light" w:cs="Calibri Light"/>
          <w:lang w:val="id"/>
        </w:rPr>
        <w:t>SINKO:</w:t>
      </w:r>
    </w:p>
    <w:p w14:paraId="51D1943D" w14:textId="16FCE9F2" w:rsidR="00D70F28" w:rsidRPr="00FD47AC" w:rsidRDefault="00D866B6" w:rsidP="009555AA">
      <w:pPr>
        <w:pStyle w:val="ListParagraph"/>
        <w:numPr>
          <w:ilvl w:val="0"/>
          <w:numId w:val="116"/>
        </w:numPr>
        <w:tabs>
          <w:tab w:val="left" w:pos="1081"/>
          <w:tab w:val="left" w:pos="1083"/>
        </w:tabs>
        <w:spacing w:before="154"/>
        <w:rPr>
          <w:rFonts w:ascii="Calibri Light" w:hAnsi="Calibri Light" w:cs="Calibri Light"/>
          <w:sz w:val="24"/>
        </w:rPr>
      </w:pPr>
      <w:r>
        <w:rPr>
          <w:rFonts w:ascii="Calibri Light" w:hAnsi="Calibri Light" w:cs="Calibri Light"/>
          <w:sz w:val="24"/>
        </w:rPr>
        <w:t>Pastikan posisi</w:t>
      </w:r>
      <w:r w:rsidR="005A5385" w:rsidRPr="00FD47AC">
        <w:rPr>
          <w:rFonts w:ascii="Calibri Light" w:hAnsi="Calibri Light" w:cs="Calibri Light"/>
          <w:sz w:val="24"/>
          <w:lang w:val="id"/>
        </w:rPr>
        <w:t xml:space="preserve"> perangkap air untuk </w:t>
      </w:r>
      <w:r>
        <w:rPr>
          <w:rFonts w:ascii="Calibri Light" w:hAnsi="Calibri Light" w:cs="Calibri Light"/>
          <w:sz w:val="24"/>
        </w:rPr>
        <w:t>menahan</w:t>
      </w:r>
      <w:r w:rsidR="005A5385" w:rsidRPr="00FD47AC">
        <w:rPr>
          <w:rFonts w:ascii="Calibri Light" w:hAnsi="Calibri Light" w:cs="Calibri Light"/>
          <w:sz w:val="24"/>
          <w:lang w:val="id"/>
        </w:rPr>
        <w:t xml:space="preserve"> perangkap air di </w:t>
      </w:r>
      <w:r w:rsidRPr="00FD47AC">
        <w:rPr>
          <w:rFonts w:ascii="Calibri Light" w:hAnsi="Calibri Light" w:cs="Calibri Light"/>
          <w:sz w:val="24"/>
          <w:lang w:val="id"/>
        </w:rPr>
        <w:t xml:space="preserve">modul </w:t>
      </w:r>
      <w:r w:rsidR="005A5385" w:rsidRPr="00FD47AC">
        <w:rPr>
          <w:rFonts w:ascii="Calibri Light" w:hAnsi="Calibri Light" w:cs="Calibri Light"/>
          <w:sz w:val="24"/>
          <w:lang w:val="id"/>
        </w:rPr>
        <w:t>V-CO</w:t>
      </w:r>
      <w:r w:rsidR="005A5385" w:rsidRPr="00FD47AC">
        <w:rPr>
          <w:rFonts w:ascii="Calibri Light" w:hAnsi="Calibri Light" w:cs="Calibri Light"/>
          <w:sz w:val="24"/>
          <w:vertAlign w:val="subscript"/>
          <w:lang w:val="id"/>
        </w:rPr>
        <w:t>2</w:t>
      </w:r>
      <w:r w:rsidR="005A5385" w:rsidRPr="00FD47AC">
        <w:rPr>
          <w:rFonts w:ascii="Calibri Light" w:hAnsi="Calibri Light" w:cs="Calibri Light"/>
          <w:sz w:val="24"/>
          <w:lang w:val="id"/>
        </w:rPr>
        <w:t xml:space="preserve"> (</w:t>
      </w:r>
      <w:r>
        <w:rPr>
          <w:rFonts w:ascii="Calibri Light" w:hAnsi="Calibri Light" w:cs="Calibri Light"/>
          <w:sz w:val="24"/>
        </w:rPr>
        <w:t>modul</w:t>
      </w:r>
      <w:r>
        <w:rPr>
          <w:rFonts w:ascii="Calibri Light" w:hAnsi="Calibri Light" w:cs="Calibri Light"/>
          <w:sz w:val="24"/>
          <w:lang w:val="id"/>
        </w:rPr>
        <w:t xml:space="preserve"> CO</w:t>
      </w:r>
      <w:r w:rsidR="005A5385" w:rsidRPr="00FD47AC">
        <w:rPr>
          <w:rFonts w:ascii="Calibri Light" w:hAnsi="Calibri Light" w:cs="Calibri Light"/>
          <w:sz w:val="24"/>
          <w:vertAlign w:val="subscript"/>
          <w:lang w:val="id"/>
        </w:rPr>
        <w:t>2</w:t>
      </w:r>
      <w:r w:rsidR="005A5385" w:rsidRPr="00FD47AC">
        <w:rPr>
          <w:rFonts w:ascii="Calibri Light" w:hAnsi="Calibri Light" w:cs="Calibri Light"/>
          <w:lang w:val="id"/>
        </w:rPr>
        <w:t xml:space="preserve"> </w:t>
      </w:r>
      <w:r>
        <w:rPr>
          <w:rFonts w:ascii="Calibri Light" w:hAnsi="Calibri Light" w:cs="Calibri Light"/>
        </w:rPr>
        <w:t>SINKO</w:t>
      </w:r>
      <w:r w:rsidR="005A5385" w:rsidRPr="00FD47AC">
        <w:rPr>
          <w:rFonts w:ascii="Calibri Light" w:hAnsi="Calibri Light" w:cs="Calibri Light"/>
          <w:sz w:val="24"/>
          <w:lang w:val="id"/>
        </w:rPr>
        <w:t>).</w:t>
      </w:r>
    </w:p>
    <w:p w14:paraId="7030C598" w14:textId="43A84705" w:rsidR="00D70F28" w:rsidRPr="00FD47AC" w:rsidRDefault="005A5385" w:rsidP="009555AA">
      <w:pPr>
        <w:pStyle w:val="ListParagraph"/>
        <w:numPr>
          <w:ilvl w:val="0"/>
          <w:numId w:val="116"/>
        </w:numPr>
        <w:tabs>
          <w:tab w:val="left" w:pos="1081"/>
          <w:tab w:val="left" w:pos="1083"/>
        </w:tabs>
        <w:rPr>
          <w:rFonts w:ascii="Calibri Light" w:hAnsi="Calibri Light" w:cs="Calibri Light"/>
          <w:sz w:val="24"/>
        </w:rPr>
      </w:pPr>
      <w:r w:rsidRPr="00FD47AC">
        <w:rPr>
          <w:rFonts w:ascii="Calibri Light" w:hAnsi="Calibri Light" w:cs="Calibri Light"/>
          <w:sz w:val="24"/>
          <w:lang w:val="id"/>
        </w:rPr>
        <w:t xml:space="preserve">Hubungkan kanula sampling atau </w:t>
      </w:r>
      <w:r w:rsidR="00212725">
        <w:rPr>
          <w:rFonts w:ascii="Calibri Light" w:hAnsi="Calibri Light" w:cs="Calibri Light"/>
          <w:sz w:val="24"/>
        </w:rPr>
        <w:t>saluran</w:t>
      </w:r>
      <w:r w:rsidRPr="00FD47AC">
        <w:rPr>
          <w:rFonts w:ascii="Calibri Light" w:hAnsi="Calibri Light" w:cs="Calibri Light"/>
          <w:sz w:val="24"/>
          <w:lang w:val="id"/>
        </w:rPr>
        <w:t xml:space="preserve"> sampling ke perangkap air.</w:t>
      </w:r>
    </w:p>
    <w:p w14:paraId="1A194578" w14:textId="343F91BC" w:rsidR="00D70F28" w:rsidRPr="00FD47AC" w:rsidRDefault="005A5385" w:rsidP="009555AA">
      <w:pPr>
        <w:pStyle w:val="ListParagraph"/>
        <w:numPr>
          <w:ilvl w:val="0"/>
          <w:numId w:val="116"/>
        </w:numPr>
        <w:tabs>
          <w:tab w:val="left" w:pos="1081"/>
          <w:tab w:val="left" w:pos="1083"/>
        </w:tabs>
        <w:rPr>
          <w:rFonts w:ascii="Calibri Light" w:hAnsi="Calibri Light" w:cs="Calibri Light"/>
          <w:sz w:val="24"/>
        </w:rPr>
      </w:pPr>
      <w:r w:rsidRPr="00FD47AC">
        <w:rPr>
          <w:rFonts w:ascii="Calibri Light" w:hAnsi="Calibri Light" w:cs="Calibri Light"/>
          <w:sz w:val="24"/>
          <w:lang w:val="id"/>
        </w:rPr>
        <w:t xml:space="preserve">Atur </w:t>
      </w:r>
      <w:r w:rsidRPr="00FD47AC">
        <w:rPr>
          <w:rFonts w:ascii="Calibri Light" w:hAnsi="Calibri Light" w:cs="Calibri Light"/>
          <w:b/>
          <w:sz w:val="24"/>
          <w:lang w:val="id"/>
        </w:rPr>
        <w:t xml:space="preserve">Work </w:t>
      </w:r>
      <w:r w:rsidR="002D31FF">
        <w:rPr>
          <w:rFonts w:ascii="Calibri Light" w:hAnsi="Calibri Light" w:cs="Calibri Light"/>
          <w:b/>
          <w:sz w:val="24"/>
        </w:rPr>
        <w:t>Mode</w:t>
      </w:r>
      <w:r w:rsidRPr="00FD47AC">
        <w:rPr>
          <w:rFonts w:ascii="Calibri Light" w:hAnsi="Calibri Light" w:cs="Calibri Light"/>
          <w:lang w:val="id"/>
        </w:rPr>
        <w:t xml:space="preserve"> </w:t>
      </w:r>
      <w:r w:rsidR="002D31FF">
        <w:rPr>
          <w:rFonts w:ascii="Calibri Light" w:hAnsi="Calibri Light" w:cs="Calibri Light"/>
          <w:sz w:val="24"/>
        </w:rPr>
        <w:t>ke</w:t>
      </w:r>
      <w:r w:rsidRPr="00FD47AC">
        <w:rPr>
          <w:rFonts w:ascii="Calibri Light" w:hAnsi="Calibri Light" w:cs="Calibri Light"/>
          <w:b/>
          <w:sz w:val="24"/>
          <w:lang w:val="id"/>
        </w:rPr>
        <w:t xml:space="preserve"> </w:t>
      </w:r>
      <w:r w:rsidR="002D31FF">
        <w:rPr>
          <w:rFonts w:ascii="Calibri Light" w:hAnsi="Calibri Light" w:cs="Calibri Light"/>
          <w:b/>
          <w:sz w:val="24"/>
        </w:rPr>
        <w:t>Measure</w:t>
      </w:r>
      <w:r w:rsidRPr="00FD47AC">
        <w:rPr>
          <w:rFonts w:ascii="Calibri Light" w:hAnsi="Calibri Light" w:cs="Calibri Light"/>
          <w:sz w:val="24"/>
          <w:lang w:val="id"/>
        </w:rPr>
        <w:t>.</w:t>
      </w:r>
    </w:p>
    <w:p w14:paraId="568AB9C6" w14:textId="182EC7A9" w:rsidR="00D70F28" w:rsidRPr="00FD47AC" w:rsidRDefault="00F913D9" w:rsidP="009555AA">
      <w:pPr>
        <w:pStyle w:val="ListParagraph"/>
        <w:numPr>
          <w:ilvl w:val="0"/>
          <w:numId w:val="116"/>
        </w:numPr>
        <w:tabs>
          <w:tab w:val="left" w:pos="1081"/>
          <w:tab w:val="left" w:pos="1083"/>
        </w:tabs>
        <w:spacing w:line="271" w:lineRule="auto"/>
        <w:ind w:right="1062"/>
        <w:rPr>
          <w:rFonts w:ascii="Calibri Light" w:hAnsi="Calibri Light" w:cs="Calibri Light"/>
          <w:sz w:val="24"/>
        </w:rPr>
      </w:pPr>
      <w:r w:rsidRPr="00FD47AC">
        <w:rPr>
          <w:rFonts w:ascii="Calibri Light" w:hAnsi="Calibri Light" w:cs="Calibri Light"/>
          <w:noProof/>
        </w:rPr>
        <mc:AlternateContent>
          <mc:Choice Requires="wpg">
            <w:drawing>
              <wp:anchor distT="0" distB="0" distL="114300" distR="114300" simplePos="0" relativeHeight="251638272" behindDoc="0" locked="0" layoutInCell="1" allowOverlap="1" wp14:anchorId="12D5EA87" wp14:editId="74ED395A">
                <wp:simplePos x="0" y="0"/>
                <wp:positionH relativeFrom="page">
                  <wp:posOffset>774065</wp:posOffset>
                </wp:positionH>
                <wp:positionV relativeFrom="paragraph">
                  <wp:posOffset>577215</wp:posOffset>
                </wp:positionV>
                <wp:extent cx="6015355" cy="36830"/>
                <wp:effectExtent l="0" t="0" r="0" b="0"/>
                <wp:wrapNone/>
                <wp:docPr id="802" name="Group 4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909"/>
                          <a:chExt cx="9473" cy="58"/>
                        </a:xfrm>
                      </wpg:grpSpPr>
                      <wps:wsp>
                        <wps:cNvPr id="803" name="Line 443"/>
                        <wps:cNvCnPr>
                          <a:cxnSpLocks noChangeShapeType="1"/>
                        </wps:cNvCnPr>
                        <wps:spPr bwMode="auto">
                          <a:xfrm>
                            <a:off x="1219" y="916"/>
                            <a:ext cx="9473" cy="0"/>
                          </a:xfrm>
                          <a:prstGeom prst="line">
                            <a:avLst/>
                          </a:prstGeom>
                          <a:noFill/>
                          <a:ln w="9144">
                            <a:solidFill>
                              <a:srgbClr val="FF99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s:wsp>
                        <wps:cNvPr id="804" name="Rectangle 442"/>
                        <wps:cNvSpPr>
                          <a:spLocks noChangeArrowheads="1"/>
                        </wps:cNvSpPr>
                        <wps:spPr bwMode="auto">
                          <a:xfrm>
                            <a:off x="1219" y="937"/>
                            <a:ext cx="9473" cy="29"/>
                          </a:xfrm>
                          <a:prstGeom prst="rect">
                            <a:avLst/>
                          </a:prstGeom>
                          <a:solidFill>
                            <a:srgbClr val="FF9900"/>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50E2610" id="Group 441" o:spid="_x0000_s1026" style="position:absolute;margin-left:60.95pt;margin-top:45.45pt;width:473.65pt;height:2.9pt;z-index:251638272;mso-position-horizontal-relative:page" coordorigin="1219,909"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">
                <v:line id="Line 443" o:spid="_x0000_s1027" style="position:absolute;visibility:visible;mso-wrap-style:square" from="1219,916" to="10692,9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" strokecolor="#f90" strokeweight=".72pt"/>
                <v:rect id="Rectangle 442" o:spid="_x0000_s1028" style="position:absolute;left:1219;top:937;width:9473;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" fillcolor="#f90" stroked="f"/>
                <w10:wrap anchorx="page"/>
              </v:group>
            </w:pict>
          </mc:Fallback>
        </mc:AlternateContent>
      </w:r>
      <w:r w:rsidR="005A5385" w:rsidRPr="00FD47AC">
        <w:rPr>
          <w:rFonts w:ascii="Calibri Light" w:hAnsi="Calibri Light" w:cs="Calibri Light"/>
          <w:sz w:val="24"/>
          <w:lang w:val="id"/>
        </w:rPr>
        <w:t>Untuk pasien yang diintu</w:t>
      </w:r>
      <w:r w:rsidR="00212725">
        <w:rPr>
          <w:rFonts w:ascii="Calibri Light" w:hAnsi="Calibri Light" w:cs="Calibri Light"/>
          <w:sz w:val="24"/>
        </w:rPr>
        <w:t>b</w:t>
      </w:r>
      <w:r w:rsidR="005A5385" w:rsidRPr="00FD47AC">
        <w:rPr>
          <w:rFonts w:ascii="Calibri Light" w:hAnsi="Calibri Light" w:cs="Calibri Light"/>
          <w:sz w:val="24"/>
          <w:lang w:val="id"/>
        </w:rPr>
        <w:t xml:space="preserve">asi, diperlukan adaptor saluran napas. Untuk pasien </w:t>
      </w:r>
      <w:r w:rsidR="00212725">
        <w:rPr>
          <w:rFonts w:ascii="Calibri Light" w:hAnsi="Calibri Light" w:cs="Calibri Light"/>
          <w:sz w:val="24"/>
        </w:rPr>
        <w:t>yang tidak diintubasi</w:t>
      </w:r>
      <w:r w:rsidR="005A5385" w:rsidRPr="00FD47AC">
        <w:rPr>
          <w:rFonts w:ascii="Calibri Light" w:hAnsi="Calibri Light" w:cs="Calibri Light"/>
          <w:sz w:val="24"/>
          <w:lang w:val="id"/>
        </w:rPr>
        <w:t xml:space="preserve">, tempatkan kanula hidung atau masker sampling ke </w:t>
      </w:r>
      <w:r w:rsidR="005A5385" w:rsidRPr="00212725">
        <w:rPr>
          <w:rFonts w:ascii="Calibri Light" w:hAnsi="Calibri Light" w:cs="Calibri Light"/>
          <w:sz w:val="24"/>
          <w:lang w:val="id"/>
        </w:rPr>
        <w:t>pasien</w:t>
      </w:r>
      <w:r w:rsidR="005A5385" w:rsidRPr="00FD47AC">
        <w:rPr>
          <w:rFonts w:ascii="Calibri Light" w:hAnsi="Calibri Light" w:cs="Calibri Light"/>
          <w:sz w:val="24"/>
          <w:lang w:val="id"/>
        </w:rPr>
        <w:t>.</w:t>
      </w:r>
    </w:p>
    <w:p w14:paraId="2305CF14" w14:textId="77777777" w:rsidR="00D70F28" w:rsidRPr="00FD47AC" w:rsidRDefault="00F913D9">
      <w:pPr>
        <w:pStyle w:val="BodyText"/>
        <w:spacing w:before="1"/>
        <w:rPr>
          <w:rFonts w:ascii="Calibri Light" w:hAnsi="Calibri Light" w:cs="Calibri Light"/>
          <w:sz w:val="14"/>
        </w:rPr>
      </w:pPr>
      <w:r w:rsidRPr="00FD47AC">
        <w:rPr>
          <w:rFonts w:ascii="Calibri Light" w:hAnsi="Calibri Light" w:cs="Calibri Light"/>
          <w:noProof/>
        </w:rPr>
        <mc:AlternateContent>
          <mc:Choice Requires="wps">
            <w:drawing>
              <wp:anchor distT="0" distB="0" distL="0" distR="0" simplePos="0" relativeHeight="251634176" behindDoc="1" locked="0" layoutInCell="1" allowOverlap="1" wp14:anchorId="26B4B4E8" wp14:editId="4BBE16FF">
                <wp:simplePos x="0" y="0"/>
                <wp:positionH relativeFrom="page">
                  <wp:posOffset>774065</wp:posOffset>
                </wp:positionH>
                <wp:positionV relativeFrom="paragraph">
                  <wp:posOffset>118110</wp:posOffset>
                </wp:positionV>
                <wp:extent cx="6015355" cy="212090"/>
                <wp:effectExtent l="0" t="0" r="0" b="0"/>
                <wp:wrapTopAndBottom/>
                <wp:docPr id="801" name="Text Box 4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5355" cy="212090"/>
                        </a:xfrm>
                        <a:prstGeom prst="rect">
                          <a:avLst/>
                        </a:prstGeom>
                        <a:solidFill>
                          <a:srgbClr val="E6E6E6"/>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14:paraId="59265F6C" w14:textId="77777777" w:rsidR="00BF557D" w:rsidRDefault="00BF557D">
                            <w:pPr>
                              <w:spacing w:before="19"/>
                              <w:ind w:left="4128" w:right="4129"/>
                              <w:jc w:val="center"/>
                              <w:rPr>
                                <w:rFonts w:ascii="Arial"/>
                                <w:b/>
                                <w:sz w:val="24"/>
                              </w:rPr>
                            </w:pPr>
                            <w:r>
                              <w:rPr>
                                <w:b/>
                                <w:sz w:val="24"/>
                                <w:u w:val="thick"/>
                                <w:lang w:val="id"/>
                              </w:rPr>
                              <w:t>Hati</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6B4B4E8" id="Text Box 440" o:spid="_x0000_s1111" type="#_x0000_t202" style="position:absolute;margin-left:60.95pt;margin-top:9.3pt;width:473.65pt;height:16.7pt;z-index:-25168230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" fillcolor="#e6e6e6" stroked="f">
                <v:textbox inset="0,0,0,0">
                  <w:txbxContent>
                    <w:p w14:paraId="59265F6C" w14:textId="77777777" w:rsidR="00BF557D" w:rsidRDefault="00BF557D">
                      <w:pPr>
                        <w:spacing w:before="19"/>
                        <w:ind w:left="4128" w:right="4129"/>
                        <w:jc w:val="center"/>
                        <w:rPr>
                          <w:rFonts w:ascii="Arial"/>
                          <w:b/>
                          <w:sz w:val="24"/>
                        </w:rPr>
                      </w:pPr>
                      <w:r>
                        <w:rPr>
                          <w:b/>
                          <w:sz w:val="24"/>
                          <w:u w:val="thick"/>
                          <w:lang w:val="id"/>
                        </w:rPr>
                        <w:t>Hati</w:t>
                      </w:r>
                    </w:p>
                  </w:txbxContent>
                </v:textbox>
                <w10:wrap type="topAndBottom" anchorx="page"/>
              </v:shape>
            </w:pict>
          </mc:Fallback>
        </mc:AlternateContent>
      </w:r>
    </w:p>
    <w:p w14:paraId="30E5E631" w14:textId="0785590E" w:rsidR="00D70F28" w:rsidRPr="00FD47AC" w:rsidRDefault="005A5385" w:rsidP="009555AA">
      <w:pPr>
        <w:pStyle w:val="ListParagraph"/>
        <w:numPr>
          <w:ilvl w:val="0"/>
          <w:numId w:val="115"/>
        </w:numPr>
        <w:tabs>
          <w:tab w:val="left" w:pos="1083"/>
        </w:tabs>
        <w:spacing w:before="100" w:line="271" w:lineRule="auto"/>
        <w:ind w:right="728"/>
        <w:jc w:val="both"/>
        <w:rPr>
          <w:rFonts w:ascii="Calibri Light" w:hAnsi="Calibri Light" w:cs="Calibri Light"/>
          <w:sz w:val="24"/>
        </w:rPr>
      </w:pPr>
      <w:r w:rsidRPr="00FD47AC">
        <w:rPr>
          <w:rFonts w:ascii="Calibri Light" w:hAnsi="Calibri Light" w:cs="Calibri Light"/>
          <w:sz w:val="24"/>
          <w:lang w:val="id"/>
        </w:rPr>
        <w:t xml:space="preserve">Perangkap air mengumpulkan air tetes </w:t>
      </w:r>
      <w:r w:rsidR="00212725">
        <w:rPr>
          <w:rFonts w:ascii="Calibri Light" w:hAnsi="Calibri Light" w:cs="Calibri Light"/>
          <w:sz w:val="24"/>
        </w:rPr>
        <w:t>terkondensasi</w:t>
      </w:r>
      <w:r w:rsidRPr="00FD47AC">
        <w:rPr>
          <w:rFonts w:ascii="Calibri Light" w:hAnsi="Calibri Light" w:cs="Calibri Light"/>
          <w:sz w:val="24"/>
          <w:lang w:val="id"/>
        </w:rPr>
        <w:t xml:space="preserve"> di </w:t>
      </w:r>
      <w:r w:rsidR="00212725">
        <w:rPr>
          <w:rFonts w:ascii="Calibri Light" w:hAnsi="Calibri Light" w:cs="Calibri Light"/>
          <w:sz w:val="24"/>
        </w:rPr>
        <w:t>saluran udara</w:t>
      </w:r>
      <w:r w:rsidRPr="00FD47AC">
        <w:rPr>
          <w:rFonts w:ascii="Calibri Light" w:hAnsi="Calibri Light" w:cs="Calibri Light"/>
          <w:sz w:val="24"/>
          <w:lang w:val="id"/>
        </w:rPr>
        <w:t xml:space="preserve"> sampling dan karena itu mencegah mereka memasuki modul. Jika perangkap air hampir penuh, Anda harus menggantinya untuk menghindari menghalangi </w:t>
      </w:r>
      <w:r w:rsidR="00212725">
        <w:rPr>
          <w:rFonts w:ascii="Calibri Light" w:hAnsi="Calibri Light" w:cs="Calibri Light"/>
          <w:sz w:val="24"/>
        </w:rPr>
        <w:t>saluran</w:t>
      </w:r>
      <w:r w:rsidRPr="00FD47AC">
        <w:rPr>
          <w:rFonts w:ascii="Calibri Light" w:hAnsi="Calibri Light" w:cs="Calibri Light"/>
          <w:sz w:val="24"/>
          <w:lang w:val="id"/>
        </w:rPr>
        <w:t xml:space="preserve"> napas.</w:t>
      </w:r>
    </w:p>
    <w:p w14:paraId="7EBCBAEA" w14:textId="0AB59375" w:rsidR="00D70F28" w:rsidRPr="00FD47AC" w:rsidRDefault="00F913D9" w:rsidP="009555AA">
      <w:pPr>
        <w:pStyle w:val="ListParagraph"/>
        <w:numPr>
          <w:ilvl w:val="0"/>
          <w:numId w:val="115"/>
        </w:numPr>
        <w:tabs>
          <w:tab w:val="left" w:pos="1083"/>
        </w:tabs>
        <w:spacing w:before="121" w:line="271" w:lineRule="auto"/>
        <w:ind w:right="721"/>
        <w:jc w:val="both"/>
        <w:rPr>
          <w:rFonts w:ascii="Calibri Light" w:hAnsi="Calibri Light" w:cs="Calibri Light"/>
          <w:sz w:val="24"/>
        </w:rPr>
      </w:pPr>
      <w:r w:rsidRPr="00FD47AC">
        <w:rPr>
          <w:rFonts w:ascii="Calibri Light" w:hAnsi="Calibri Light" w:cs="Calibri Light"/>
          <w:noProof/>
        </w:rPr>
        <mc:AlternateContent>
          <mc:Choice Requires="wpg">
            <w:drawing>
              <wp:anchor distT="0" distB="0" distL="0" distR="0" simplePos="0" relativeHeight="251636224" behindDoc="1" locked="0" layoutInCell="1" allowOverlap="1" wp14:anchorId="203EEE7F" wp14:editId="568524A7">
                <wp:simplePos x="0" y="0"/>
                <wp:positionH relativeFrom="page">
                  <wp:posOffset>774065</wp:posOffset>
                </wp:positionH>
                <wp:positionV relativeFrom="paragraph">
                  <wp:posOffset>1156335</wp:posOffset>
                </wp:positionV>
                <wp:extent cx="6015355" cy="36830"/>
                <wp:effectExtent l="0" t="0" r="0" b="0"/>
                <wp:wrapTopAndBottom/>
                <wp:docPr id="798" name="Group 4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1821"/>
                          <a:chExt cx="9473" cy="58"/>
                        </a:xfrm>
                      </wpg:grpSpPr>
                      <wps:wsp>
                        <wps:cNvPr id="799" name="Line 439"/>
                        <wps:cNvCnPr>
                          <a:cxnSpLocks noChangeShapeType="1"/>
                        </wps:cNvCnPr>
                        <wps:spPr bwMode="auto">
                          <a:xfrm>
                            <a:off x="1219" y="1829"/>
                            <a:ext cx="9473" cy="0"/>
                          </a:xfrm>
                          <a:prstGeom prst="line">
                            <a:avLst/>
                          </a:prstGeom>
                          <a:noFill/>
                          <a:ln w="9144">
                            <a:solidFill>
                              <a:srgbClr val="FF99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s:wsp>
                        <wps:cNvPr id="800" name="Line 438"/>
                        <wps:cNvCnPr>
                          <a:cxnSpLocks noChangeShapeType="1"/>
                        </wps:cNvCnPr>
                        <wps:spPr bwMode="auto">
                          <a:xfrm>
                            <a:off x="1219" y="1865"/>
                            <a:ext cx="9473" cy="0"/>
                          </a:xfrm>
                          <a:prstGeom prst="line">
                            <a:avLst/>
                          </a:prstGeom>
                          <a:noFill/>
                          <a:ln w="18288">
                            <a:solidFill>
                              <a:srgbClr val="FF99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267066C" id="Group 437" o:spid="_x0000_s1026" style="position:absolute;margin-left:60.95pt;margin-top:91.05pt;width:473.65pt;height:2.9pt;z-index:-251680256;mso-wrap-distance-left:0;mso-wrap-distance-right:0;mso-position-horizontal-relative:page" coordorigin="1219,1821"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">
                <v:line id="Line 439" o:spid="_x0000_s1027" style="position:absolute;visibility:visible;mso-wrap-style:square" from="1219,1829" to="10692,18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" strokecolor="#f90" strokeweight=".72pt"/>
                <v:line id="Line 438" o:spid="_x0000_s1028" style="position:absolute;visibility:visible;mso-wrap-style:square" from="1219,1865" to="10692,18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" strokecolor="#f90" strokeweight="1.44pt"/>
                <w10:wrap type="topAndBottom" anchorx="page"/>
              </v:group>
            </w:pict>
          </mc:Fallback>
        </mc:AlternateContent>
      </w:r>
      <w:r w:rsidR="005A5385" w:rsidRPr="00FD47AC">
        <w:rPr>
          <w:rFonts w:ascii="Calibri Light" w:hAnsi="Calibri Light" w:cs="Calibri Light"/>
          <w:sz w:val="24"/>
          <w:lang w:val="id"/>
        </w:rPr>
        <w:t>B</w:t>
      </w:r>
      <w:r w:rsidR="00212725">
        <w:rPr>
          <w:rFonts w:ascii="Calibri Light" w:hAnsi="Calibri Light" w:cs="Calibri Light"/>
          <w:sz w:val="24"/>
          <w:lang w:val="id"/>
        </w:rPr>
        <w:t>erdasarkan sampel suhu gas 37</w:t>
      </w:r>
      <w:r w:rsidR="00212725" w:rsidRPr="00212725">
        <w:rPr>
          <w:rFonts w:ascii="Calibri Light" w:hAnsi="Calibri Light" w:cs="Calibri Light"/>
          <w:sz w:val="24"/>
          <w:vertAlign w:val="superscript"/>
        </w:rPr>
        <w:t>o</w:t>
      </w:r>
      <w:r w:rsidR="00212725">
        <w:rPr>
          <w:rFonts w:ascii="Calibri Light" w:hAnsi="Calibri Light" w:cs="Calibri Light"/>
          <w:sz w:val="24"/>
        </w:rPr>
        <w:t>C</w:t>
      </w:r>
      <w:r w:rsidR="00212725">
        <w:rPr>
          <w:rFonts w:ascii="Calibri Light" w:hAnsi="Calibri Light" w:cs="Calibri Light"/>
          <w:sz w:val="24"/>
          <w:lang w:val="id"/>
        </w:rPr>
        <w:t>, suhu ruangan 23</w:t>
      </w:r>
      <w:r w:rsidR="00212725" w:rsidRPr="00212725">
        <w:rPr>
          <w:rFonts w:ascii="Calibri Light" w:hAnsi="Calibri Light" w:cs="Calibri Light"/>
          <w:sz w:val="24"/>
          <w:vertAlign w:val="superscript"/>
        </w:rPr>
        <w:t>o</w:t>
      </w:r>
      <w:r w:rsidR="00212725">
        <w:rPr>
          <w:rFonts w:ascii="Calibri Light" w:hAnsi="Calibri Light" w:cs="Calibri Light"/>
          <w:sz w:val="24"/>
          <w:lang w:val="id"/>
        </w:rPr>
        <w:t>C</w:t>
      </w:r>
      <w:r w:rsidRPr="00FD47AC">
        <w:rPr>
          <w:rFonts w:ascii="Calibri Light" w:hAnsi="Calibri Light" w:cs="Calibri Light"/>
          <w:lang w:val="id"/>
        </w:rPr>
        <w:t xml:space="preserve"> </w:t>
      </w:r>
      <w:r w:rsidR="00212725">
        <w:rPr>
          <w:rFonts w:ascii="Calibri Light" w:hAnsi="Calibri Light" w:cs="Calibri Light"/>
          <w:spacing w:val="-2"/>
          <w:sz w:val="24"/>
          <w:lang w:val="id"/>
        </w:rPr>
        <w:t>dan</w:t>
      </w:r>
      <w:r w:rsidRPr="00FD47AC">
        <w:rPr>
          <w:rFonts w:ascii="Calibri Light" w:hAnsi="Calibri Light" w:cs="Calibri Light"/>
          <w:lang w:val="id"/>
        </w:rPr>
        <w:t xml:space="preserve"> </w:t>
      </w:r>
      <w:r w:rsidR="005A5385" w:rsidRPr="00FD47AC">
        <w:rPr>
          <w:rFonts w:ascii="Calibri Light" w:hAnsi="Calibri Light" w:cs="Calibri Light"/>
          <w:sz w:val="24"/>
          <w:lang w:val="id"/>
        </w:rPr>
        <w:t>kelembaban relatif</w:t>
      </w:r>
      <w:r w:rsidR="00212725" w:rsidRPr="00212725">
        <w:rPr>
          <w:rFonts w:ascii="Calibri Light" w:hAnsi="Calibri Light" w:cs="Calibri Light"/>
          <w:sz w:val="24"/>
          <w:lang w:val="id"/>
        </w:rPr>
        <w:t xml:space="preserve"> </w:t>
      </w:r>
      <w:r w:rsidR="00212725" w:rsidRPr="00FD47AC">
        <w:rPr>
          <w:rFonts w:ascii="Calibri Light" w:hAnsi="Calibri Light" w:cs="Calibri Light"/>
          <w:sz w:val="24"/>
          <w:lang w:val="id"/>
        </w:rPr>
        <w:t>sampel</w:t>
      </w:r>
      <w:r w:rsidR="005A5385" w:rsidRPr="00FD47AC">
        <w:rPr>
          <w:rFonts w:ascii="Calibri Light" w:hAnsi="Calibri Light" w:cs="Calibri Light"/>
          <w:sz w:val="24"/>
          <w:lang w:val="id"/>
        </w:rPr>
        <w:t xml:space="preserve"> 100%, perangkap air akan </w:t>
      </w:r>
      <w:r w:rsidR="00212725">
        <w:rPr>
          <w:rFonts w:ascii="Calibri Light" w:hAnsi="Calibri Light" w:cs="Calibri Light"/>
          <w:sz w:val="24"/>
        </w:rPr>
        <w:t>terisi</w:t>
      </w:r>
      <w:r w:rsidR="005A5385" w:rsidRPr="00FD47AC">
        <w:rPr>
          <w:rFonts w:ascii="Calibri Light" w:hAnsi="Calibri Light" w:cs="Calibri Light"/>
          <w:sz w:val="24"/>
          <w:lang w:val="id"/>
        </w:rPr>
        <w:t xml:space="preserve"> setelah sekitar 90 jam dengan debit 100ml/menit dan sekitar 130 jam dengan laju debit 70ml/menit. Dalam praktek klinis, perangkap air dapat digunakan untuk waktu yang lebih lama sebelum </w:t>
      </w:r>
      <w:r w:rsidR="00212725">
        <w:rPr>
          <w:rFonts w:ascii="Calibri Light" w:hAnsi="Calibri Light" w:cs="Calibri Light"/>
          <w:sz w:val="24"/>
        </w:rPr>
        <w:t>terisi penuh</w:t>
      </w:r>
      <w:r w:rsidR="005A5385" w:rsidRPr="00FD47AC">
        <w:rPr>
          <w:rFonts w:ascii="Calibri Light" w:hAnsi="Calibri Light" w:cs="Calibri Light"/>
          <w:sz w:val="24"/>
          <w:lang w:val="id"/>
        </w:rPr>
        <w:t>. Dianjurkan untuk mengganti perangkap air sekali setiap bulan.</w:t>
      </w:r>
    </w:p>
    <w:p w14:paraId="295BB066" w14:textId="77777777" w:rsidR="00D70F28" w:rsidRPr="00FD47AC" w:rsidRDefault="00D70F28">
      <w:pPr>
        <w:pStyle w:val="BodyText"/>
        <w:spacing w:before="5"/>
        <w:rPr>
          <w:rFonts w:ascii="Calibri Light" w:hAnsi="Calibri Light" w:cs="Calibri Light"/>
          <w:sz w:val="28"/>
        </w:rPr>
      </w:pPr>
    </w:p>
    <w:p w14:paraId="3D8B099A" w14:textId="77777777" w:rsidR="00D70F28" w:rsidRPr="00FD47AC" w:rsidRDefault="005A5385">
      <w:pPr>
        <w:pStyle w:val="Heading8"/>
        <w:spacing w:before="92"/>
        <w:rPr>
          <w:rFonts w:ascii="Calibri Light" w:hAnsi="Calibri Light" w:cs="Calibri Light"/>
        </w:rPr>
      </w:pPr>
      <w:r w:rsidRPr="00FD47AC">
        <w:rPr>
          <w:rFonts w:ascii="Calibri Light" w:hAnsi="Calibri Light" w:cs="Calibri Light"/>
          <w:lang w:val="id"/>
        </w:rPr>
        <w:t>Catatan:</w:t>
      </w:r>
    </w:p>
    <w:p w14:paraId="19FC3CE7" w14:textId="0B9C1464" w:rsidR="00D70F28" w:rsidRPr="00FD47AC" w:rsidRDefault="005A5385" w:rsidP="009555AA">
      <w:pPr>
        <w:pStyle w:val="ListParagraph"/>
        <w:numPr>
          <w:ilvl w:val="0"/>
          <w:numId w:val="114"/>
        </w:numPr>
        <w:tabs>
          <w:tab w:val="left" w:pos="1049"/>
        </w:tabs>
        <w:spacing w:line="271" w:lineRule="auto"/>
        <w:ind w:right="723"/>
        <w:jc w:val="both"/>
        <w:rPr>
          <w:rFonts w:ascii="Calibri Light" w:hAnsi="Calibri Light" w:cs="Calibri Light"/>
          <w:sz w:val="24"/>
        </w:rPr>
      </w:pPr>
      <w:r w:rsidRPr="00FD47AC">
        <w:rPr>
          <w:rFonts w:ascii="Calibri Light" w:hAnsi="Calibri Light" w:cs="Calibri Light"/>
          <w:sz w:val="24"/>
          <w:lang w:val="id"/>
        </w:rPr>
        <w:t>Lepaskan peran</w:t>
      </w:r>
      <w:r w:rsidR="00B00FDC">
        <w:rPr>
          <w:rFonts w:ascii="Calibri Light" w:hAnsi="Calibri Light" w:cs="Calibri Light"/>
          <w:sz w:val="24"/>
          <w:lang w:val="id"/>
        </w:rPr>
        <w:t xml:space="preserve">gkap air dari dudukan atau atur </w:t>
      </w:r>
      <w:r w:rsidR="00212725">
        <w:rPr>
          <w:rFonts w:ascii="Calibri Light" w:hAnsi="Calibri Light" w:cs="Calibri Light"/>
          <w:b/>
          <w:sz w:val="24"/>
        </w:rPr>
        <w:t>Work Mode</w:t>
      </w:r>
      <w:r w:rsidRPr="00FD47AC">
        <w:rPr>
          <w:rFonts w:ascii="Calibri Light" w:hAnsi="Calibri Light" w:cs="Calibri Light"/>
          <w:b/>
          <w:sz w:val="24"/>
          <w:lang w:val="id"/>
        </w:rPr>
        <w:t xml:space="preserve"> </w:t>
      </w:r>
      <w:r w:rsidRPr="00FD47AC">
        <w:rPr>
          <w:rFonts w:ascii="Calibri Light" w:hAnsi="Calibri Light" w:cs="Calibri Light"/>
          <w:sz w:val="24"/>
          <w:lang w:val="id"/>
        </w:rPr>
        <w:t xml:space="preserve">ke </w:t>
      </w:r>
      <w:r w:rsidR="00212725" w:rsidRPr="00212725">
        <w:rPr>
          <w:rFonts w:ascii="Calibri Light" w:hAnsi="Calibri Light" w:cs="Calibri Light"/>
          <w:b/>
          <w:sz w:val="24"/>
          <w:szCs w:val="24"/>
        </w:rPr>
        <w:t>Stan</w:t>
      </w:r>
      <w:r w:rsidR="00D760F4">
        <w:rPr>
          <w:rFonts w:ascii="Calibri Light" w:hAnsi="Calibri Light" w:cs="Calibri Light"/>
          <w:b/>
          <w:sz w:val="24"/>
          <w:szCs w:val="24"/>
        </w:rPr>
        <w:t>d</w:t>
      </w:r>
      <w:r w:rsidR="00212725" w:rsidRPr="00212725">
        <w:rPr>
          <w:rFonts w:ascii="Calibri Light" w:hAnsi="Calibri Light" w:cs="Calibri Light"/>
          <w:b/>
          <w:sz w:val="24"/>
          <w:szCs w:val="24"/>
        </w:rPr>
        <w:t>by</w:t>
      </w:r>
      <w:r w:rsidR="00212725">
        <w:rPr>
          <w:rFonts w:ascii="Calibri Light" w:hAnsi="Calibri Light" w:cs="Calibri Light"/>
          <w:b/>
        </w:rPr>
        <w:t xml:space="preserve"> </w:t>
      </w:r>
      <w:r w:rsidRPr="00FD47AC">
        <w:rPr>
          <w:rFonts w:ascii="Calibri Light" w:hAnsi="Calibri Light" w:cs="Calibri Light"/>
          <w:sz w:val="24"/>
          <w:lang w:val="id"/>
        </w:rPr>
        <w:t>bila modul tidak digunakan.</w:t>
      </w:r>
    </w:p>
    <w:p w14:paraId="7CB9293B" w14:textId="0DB26554" w:rsidR="00D70F28" w:rsidRPr="00FD47AC" w:rsidRDefault="005A5385" w:rsidP="009555AA">
      <w:pPr>
        <w:pStyle w:val="ListParagraph"/>
        <w:numPr>
          <w:ilvl w:val="0"/>
          <w:numId w:val="114"/>
        </w:numPr>
        <w:tabs>
          <w:tab w:val="left" w:pos="1049"/>
        </w:tabs>
        <w:spacing w:before="121" w:line="271" w:lineRule="auto"/>
        <w:ind w:right="722"/>
        <w:jc w:val="both"/>
        <w:rPr>
          <w:rFonts w:ascii="Calibri Light" w:hAnsi="Calibri Light" w:cs="Calibri Light"/>
          <w:sz w:val="24"/>
        </w:rPr>
      </w:pPr>
      <w:r w:rsidRPr="00FD47AC">
        <w:rPr>
          <w:rFonts w:ascii="Calibri Light" w:hAnsi="Calibri Light" w:cs="Calibri Light"/>
          <w:sz w:val="24"/>
          <w:lang w:val="id"/>
        </w:rPr>
        <w:t xml:space="preserve">Untuk menghindari infeksi silang pasien, jangan </w:t>
      </w:r>
      <w:r w:rsidR="00B00FDC">
        <w:rPr>
          <w:rFonts w:ascii="Calibri Light" w:hAnsi="Calibri Light" w:cs="Calibri Light"/>
          <w:sz w:val="24"/>
        </w:rPr>
        <w:t>sambungkan</w:t>
      </w:r>
      <w:r w:rsidRPr="00FD47AC">
        <w:rPr>
          <w:rFonts w:ascii="Calibri Light" w:hAnsi="Calibri Light" w:cs="Calibri Light"/>
          <w:sz w:val="24"/>
          <w:lang w:val="id"/>
        </w:rPr>
        <w:t xml:space="preserve"> tabung pembuangan ke sirkuit ventilator. Jika gas sampel dikembalikan ke sistem pernapasan, selalu gunakan filter bakteri dari </w:t>
      </w:r>
      <w:r w:rsidR="00B00FDC">
        <w:rPr>
          <w:rFonts w:ascii="Calibri Light" w:hAnsi="Calibri Light" w:cs="Calibri Light"/>
          <w:sz w:val="24"/>
        </w:rPr>
        <w:t>perlengkapan</w:t>
      </w:r>
      <w:r w:rsidRPr="00FD47AC">
        <w:rPr>
          <w:rFonts w:ascii="Calibri Light" w:hAnsi="Calibri Light" w:cs="Calibri Light"/>
          <w:sz w:val="24"/>
          <w:lang w:val="id"/>
        </w:rPr>
        <w:t xml:space="preserve"> pengembalian gas sampel.</w:t>
      </w:r>
    </w:p>
    <w:p w14:paraId="666FA8EE" w14:textId="77777777" w:rsidR="00D70F28" w:rsidRPr="00FD47AC" w:rsidRDefault="00D70F28">
      <w:pPr>
        <w:pStyle w:val="BodyText"/>
        <w:spacing w:before="9"/>
        <w:rPr>
          <w:rFonts w:ascii="Calibri Light" w:hAnsi="Calibri Light" w:cs="Calibri Light"/>
          <w:sz w:val="30"/>
        </w:rPr>
      </w:pPr>
    </w:p>
    <w:p w14:paraId="64B08CE6" w14:textId="0C467247" w:rsidR="00D70F28" w:rsidRPr="00FD47AC" w:rsidRDefault="005A5385">
      <w:pPr>
        <w:pStyle w:val="BodyText"/>
        <w:ind w:left="628"/>
        <w:rPr>
          <w:rFonts w:ascii="Calibri Light" w:hAnsi="Calibri Light" w:cs="Calibri Light"/>
        </w:rPr>
      </w:pPr>
      <w:r w:rsidRPr="00FD47AC">
        <w:rPr>
          <w:rFonts w:ascii="Calibri Light" w:hAnsi="Calibri Light" w:cs="Calibri Light"/>
          <w:lang w:val="id"/>
        </w:rPr>
        <w:t xml:space="preserve">Untuk modul </w:t>
      </w:r>
      <w:r w:rsidR="00B00FDC" w:rsidRPr="00FD47AC">
        <w:rPr>
          <w:rFonts w:ascii="Calibri Light" w:hAnsi="Calibri Light" w:cs="Calibri Light"/>
          <w:lang w:val="id"/>
        </w:rPr>
        <w:t>CO</w:t>
      </w:r>
      <w:r w:rsidR="00B00FDC" w:rsidRPr="00FD47AC">
        <w:rPr>
          <w:rFonts w:ascii="Calibri Light" w:hAnsi="Calibri Light" w:cs="Calibri Light"/>
          <w:vertAlign w:val="subscript"/>
          <w:lang w:val="id"/>
        </w:rPr>
        <w:t>2</w:t>
      </w:r>
      <w:r w:rsidR="00B00FDC">
        <w:rPr>
          <w:rFonts w:ascii="Calibri Light" w:hAnsi="Calibri Light" w:cs="Calibri Light"/>
          <w:lang w:val="id"/>
        </w:rPr>
        <w:t xml:space="preserve"> </w:t>
      </w:r>
      <w:r w:rsidR="00B00FDC">
        <w:rPr>
          <w:rFonts w:ascii="Calibri Light" w:hAnsi="Calibri Light" w:cs="Calibri Light"/>
          <w:i/>
          <w:lang w:val="id"/>
        </w:rPr>
        <w:t>s</w:t>
      </w:r>
      <w:r w:rsidR="00B00FDC" w:rsidRPr="00B00FDC">
        <w:rPr>
          <w:rFonts w:ascii="Calibri Light" w:hAnsi="Calibri Light" w:cs="Calibri Light"/>
          <w:i/>
          <w:lang w:val="id"/>
        </w:rPr>
        <w:t>idestream</w:t>
      </w:r>
      <w:r w:rsidR="00B00FDC" w:rsidRPr="00FD47AC">
        <w:rPr>
          <w:rFonts w:ascii="Calibri Light" w:hAnsi="Calibri Light" w:cs="Calibri Light"/>
          <w:lang w:val="id"/>
        </w:rPr>
        <w:t xml:space="preserve"> </w:t>
      </w:r>
      <w:r w:rsidRPr="00FD47AC">
        <w:rPr>
          <w:rFonts w:ascii="Calibri Light" w:hAnsi="Calibri Light" w:cs="Calibri Light"/>
          <w:lang w:val="id"/>
        </w:rPr>
        <w:t>Respironics:</w:t>
      </w:r>
    </w:p>
    <w:p w14:paraId="641A369C" w14:textId="08062A54" w:rsidR="00D70F28" w:rsidRPr="00FD47AC" w:rsidRDefault="005A5385" w:rsidP="009555AA">
      <w:pPr>
        <w:pStyle w:val="ListParagraph"/>
        <w:numPr>
          <w:ilvl w:val="0"/>
          <w:numId w:val="113"/>
        </w:numPr>
        <w:tabs>
          <w:tab w:val="left" w:pos="1081"/>
          <w:tab w:val="left" w:pos="1083"/>
        </w:tabs>
        <w:spacing w:before="157" w:line="271" w:lineRule="auto"/>
        <w:ind w:right="718"/>
        <w:rPr>
          <w:rFonts w:ascii="Calibri Light" w:hAnsi="Calibri Light" w:cs="Calibri Light"/>
          <w:sz w:val="24"/>
        </w:rPr>
      </w:pPr>
      <w:r w:rsidRPr="00FD47AC">
        <w:rPr>
          <w:rFonts w:ascii="Calibri Light" w:hAnsi="Calibri Light" w:cs="Calibri Light"/>
          <w:sz w:val="24"/>
          <w:lang w:val="id"/>
        </w:rPr>
        <w:t>Sambungkan kabel sensor ke konektor input CO</w:t>
      </w:r>
      <w:r w:rsidRPr="00FD47AC">
        <w:rPr>
          <w:rFonts w:ascii="Calibri Light" w:hAnsi="Calibri Light" w:cs="Calibri Light"/>
          <w:sz w:val="24"/>
          <w:vertAlign w:val="subscript"/>
          <w:lang w:val="id"/>
        </w:rPr>
        <w:t>2</w:t>
      </w:r>
      <w:r w:rsidRPr="00FD47AC">
        <w:rPr>
          <w:rFonts w:ascii="Calibri Light" w:hAnsi="Calibri Light" w:cs="Calibri Light"/>
          <w:lang w:val="id"/>
        </w:rPr>
        <w:t xml:space="preserve"> </w:t>
      </w:r>
      <w:r w:rsidR="00B00FDC">
        <w:rPr>
          <w:rFonts w:ascii="Calibri Light" w:hAnsi="Calibri Light" w:cs="Calibri Light"/>
          <w:sz w:val="24"/>
          <w:lang w:val="id"/>
        </w:rPr>
        <w:t xml:space="preserve">di modul </w:t>
      </w:r>
      <w:r w:rsidR="00B00FDC">
        <w:rPr>
          <w:rFonts w:ascii="Calibri Light" w:hAnsi="Calibri Light" w:cs="Calibri Light"/>
          <w:i/>
          <w:sz w:val="24"/>
        </w:rPr>
        <w:t xml:space="preserve">sidestream </w:t>
      </w:r>
      <w:r w:rsidR="00B00FDC">
        <w:rPr>
          <w:rFonts w:ascii="Calibri Light" w:hAnsi="Calibri Light" w:cs="Calibri Light"/>
          <w:sz w:val="24"/>
          <w:lang w:val="id"/>
        </w:rPr>
        <w:t>C</w:t>
      </w:r>
      <w:r w:rsidR="00B00FDC">
        <w:rPr>
          <w:rFonts w:ascii="Calibri Light" w:hAnsi="Calibri Light" w:cs="Calibri Light"/>
          <w:sz w:val="24"/>
        </w:rPr>
        <w:t>O</w:t>
      </w:r>
      <w:r w:rsidRPr="00B00FDC">
        <w:rPr>
          <w:rFonts w:ascii="Calibri Light" w:hAnsi="Calibri Light" w:cs="Calibri Light"/>
          <w:sz w:val="24"/>
          <w:vertAlign w:val="subscript"/>
          <w:lang w:val="id"/>
        </w:rPr>
        <w:t>2</w:t>
      </w:r>
      <w:r w:rsidRPr="00FD47AC">
        <w:rPr>
          <w:rFonts w:ascii="Calibri Light" w:hAnsi="Calibri Light" w:cs="Calibri Light"/>
          <w:sz w:val="24"/>
          <w:lang w:val="id"/>
        </w:rPr>
        <w:t xml:space="preserve">. Biarkan sensor </w:t>
      </w:r>
      <w:r w:rsidR="00B00FDC">
        <w:rPr>
          <w:rFonts w:ascii="Calibri Light" w:hAnsi="Calibri Light" w:cs="Calibri Light"/>
          <w:sz w:val="24"/>
        </w:rPr>
        <w:t xml:space="preserve">selama </w:t>
      </w:r>
      <w:r w:rsidRPr="00FD47AC">
        <w:rPr>
          <w:rFonts w:ascii="Calibri Light" w:hAnsi="Calibri Light" w:cs="Calibri Light"/>
          <w:sz w:val="24"/>
          <w:lang w:val="id"/>
        </w:rPr>
        <w:t>dua menit untuk pemanasan.</w:t>
      </w:r>
    </w:p>
    <w:p w14:paraId="5CADDD74" w14:textId="77777777" w:rsidR="00D70F28" w:rsidRPr="00FD47AC" w:rsidRDefault="005A5385" w:rsidP="009555AA">
      <w:pPr>
        <w:pStyle w:val="ListParagraph"/>
        <w:numPr>
          <w:ilvl w:val="0"/>
          <w:numId w:val="113"/>
        </w:numPr>
        <w:tabs>
          <w:tab w:val="left" w:pos="1081"/>
          <w:tab w:val="left" w:pos="1083"/>
        </w:tabs>
        <w:spacing w:before="120" w:line="271" w:lineRule="auto"/>
        <w:ind w:right="726"/>
        <w:rPr>
          <w:rFonts w:ascii="Calibri Light" w:hAnsi="Calibri Light" w:cs="Calibri Light"/>
          <w:sz w:val="24"/>
        </w:rPr>
      </w:pPr>
      <w:r w:rsidRPr="00FD47AC">
        <w:rPr>
          <w:rFonts w:ascii="Calibri Light" w:hAnsi="Calibri Light" w:cs="Calibri Light"/>
          <w:sz w:val="24"/>
          <w:lang w:val="id"/>
        </w:rPr>
        <w:t xml:space="preserve">Hubungkan kanula, adaptor saluran napas, atau garis sampel yang diperlukan untuk sensor. </w:t>
      </w:r>
      <w:r w:rsidRPr="00FD47AC">
        <w:rPr>
          <w:rFonts w:ascii="Calibri Light" w:hAnsi="Calibri Light" w:cs="Calibri Light"/>
          <w:spacing w:val="-3"/>
          <w:sz w:val="24"/>
          <w:lang w:val="id"/>
        </w:rPr>
        <w:t xml:space="preserve">Ini </w:t>
      </w:r>
      <w:r w:rsidRPr="00FD47AC">
        <w:rPr>
          <w:rFonts w:ascii="Calibri Light" w:hAnsi="Calibri Light" w:cs="Calibri Light"/>
          <w:lang w:val="id"/>
        </w:rPr>
        <w:t xml:space="preserve"> </w:t>
      </w:r>
      <w:r w:rsidRPr="00FD47AC">
        <w:rPr>
          <w:rFonts w:ascii="Calibri Light" w:hAnsi="Calibri Light" w:cs="Calibri Light"/>
          <w:sz w:val="24"/>
          <w:lang w:val="id"/>
        </w:rPr>
        <w:t>akan klik pada tempatnya ketika duduk dengan benar.</w:t>
      </w:r>
    </w:p>
    <w:p w14:paraId="1515A2BB" w14:textId="0675CDA3" w:rsidR="00D70F28" w:rsidRPr="00FD47AC" w:rsidRDefault="005A5385" w:rsidP="009555AA">
      <w:pPr>
        <w:pStyle w:val="ListParagraph"/>
        <w:numPr>
          <w:ilvl w:val="0"/>
          <w:numId w:val="113"/>
        </w:numPr>
        <w:tabs>
          <w:tab w:val="left" w:pos="1081"/>
          <w:tab w:val="left" w:pos="1083"/>
        </w:tabs>
        <w:spacing w:before="120"/>
        <w:rPr>
          <w:rFonts w:ascii="Calibri Light" w:hAnsi="Calibri Light" w:cs="Calibri Light"/>
          <w:sz w:val="24"/>
        </w:rPr>
      </w:pPr>
      <w:r w:rsidRPr="00FD47AC">
        <w:rPr>
          <w:rFonts w:ascii="Calibri Light" w:hAnsi="Calibri Light" w:cs="Calibri Light"/>
          <w:sz w:val="24"/>
          <w:lang w:val="id"/>
        </w:rPr>
        <w:t xml:space="preserve">Untuk </w:t>
      </w:r>
      <w:r w:rsidR="00B00FDC">
        <w:rPr>
          <w:rFonts w:ascii="Calibri Light" w:hAnsi="Calibri Light" w:cs="Calibri Light"/>
          <w:sz w:val="24"/>
        </w:rPr>
        <w:t xml:space="preserve">kalibrasi </w:t>
      </w:r>
      <w:r w:rsidRPr="00FD47AC">
        <w:rPr>
          <w:rFonts w:ascii="Calibri Light" w:hAnsi="Calibri Light" w:cs="Calibri Light"/>
          <w:sz w:val="24"/>
          <w:lang w:val="id"/>
        </w:rPr>
        <w:t xml:space="preserve">nol sensor, silakan merujuk ke </w:t>
      </w:r>
      <w:r w:rsidR="00B00FDC">
        <w:rPr>
          <w:rFonts w:ascii="Calibri Light" w:hAnsi="Calibri Light" w:cs="Calibri Light"/>
          <w:sz w:val="24"/>
        </w:rPr>
        <w:t>Kalibrasi Nol (</w:t>
      </w:r>
      <w:r w:rsidR="00B00FDC">
        <w:rPr>
          <w:rFonts w:ascii="Calibri Light" w:hAnsi="Calibri Light" w:cs="Calibri Light"/>
          <w:i/>
          <w:sz w:val="24"/>
        </w:rPr>
        <w:t>Zeroing</w:t>
      </w:r>
      <w:r w:rsidR="00B00FDC">
        <w:rPr>
          <w:rFonts w:ascii="Calibri Light" w:hAnsi="Calibri Light" w:cs="Calibri Light"/>
          <w:sz w:val="24"/>
        </w:rPr>
        <w:t>)</w:t>
      </w:r>
      <w:r w:rsidR="00B00FDC">
        <w:rPr>
          <w:rFonts w:ascii="Calibri Light" w:hAnsi="Calibri Light" w:cs="Calibri Light"/>
          <w:sz w:val="24"/>
          <w:lang w:val="id"/>
        </w:rPr>
        <w:t xml:space="preserve"> S</w:t>
      </w:r>
      <w:r w:rsidRPr="00FD47AC">
        <w:rPr>
          <w:rFonts w:ascii="Calibri Light" w:hAnsi="Calibri Light" w:cs="Calibri Light"/>
          <w:sz w:val="24"/>
          <w:lang w:val="id"/>
        </w:rPr>
        <w:t>ensor.</w:t>
      </w:r>
    </w:p>
    <w:p w14:paraId="7A108F83" w14:textId="3B909FE6" w:rsidR="00D70F28" w:rsidRPr="00FD47AC" w:rsidRDefault="005A5385" w:rsidP="009555AA">
      <w:pPr>
        <w:pStyle w:val="ListParagraph"/>
        <w:numPr>
          <w:ilvl w:val="0"/>
          <w:numId w:val="113"/>
        </w:numPr>
        <w:tabs>
          <w:tab w:val="left" w:pos="1081"/>
          <w:tab w:val="left" w:pos="1083"/>
        </w:tabs>
        <w:spacing w:before="154"/>
        <w:rPr>
          <w:rFonts w:ascii="Calibri Light" w:hAnsi="Calibri Light" w:cs="Calibri Light"/>
          <w:sz w:val="24"/>
        </w:rPr>
      </w:pPr>
      <w:r w:rsidRPr="00FD47AC">
        <w:rPr>
          <w:rFonts w:ascii="Calibri Light" w:hAnsi="Calibri Light" w:cs="Calibri Light"/>
          <w:sz w:val="24"/>
          <w:lang w:val="id"/>
        </w:rPr>
        <w:t>Untuk pasien yang diintu</w:t>
      </w:r>
      <w:r w:rsidR="00B00FDC">
        <w:rPr>
          <w:rFonts w:ascii="Calibri Light" w:hAnsi="Calibri Light" w:cs="Calibri Light"/>
          <w:sz w:val="24"/>
        </w:rPr>
        <w:t>b</w:t>
      </w:r>
      <w:r w:rsidRPr="00FD47AC">
        <w:rPr>
          <w:rFonts w:ascii="Calibri Light" w:hAnsi="Calibri Light" w:cs="Calibri Light"/>
          <w:sz w:val="24"/>
          <w:lang w:val="id"/>
        </w:rPr>
        <w:t>asi, diperlukan adaptor saluran napas;</w:t>
      </w:r>
    </w:p>
    <w:p w14:paraId="685E7B8A" w14:textId="77777777" w:rsidR="00D70F28" w:rsidRPr="00FD47AC" w:rsidRDefault="00D70F28">
      <w:pPr>
        <w:rPr>
          <w:rFonts w:ascii="Calibri Light" w:hAnsi="Calibri Light" w:cs="Calibri Light"/>
          <w:sz w:val="24"/>
        </w:rPr>
        <w:sectPr w:rsidR="00D70F28" w:rsidRPr="00FD47AC">
          <w:pgSz w:w="11910" w:h="16850"/>
          <w:pgMar w:top="1180" w:right="520" w:bottom="960" w:left="620" w:header="910" w:footer="775" w:gutter="0"/>
          <w:cols w:space="720"/>
        </w:sectPr>
      </w:pPr>
    </w:p>
    <w:p w14:paraId="0BB64D27" w14:textId="77777777" w:rsidR="00D70F28" w:rsidRPr="00FD47AC" w:rsidRDefault="00D70F28">
      <w:pPr>
        <w:pStyle w:val="BodyText"/>
        <w:spacing w:before="1"/>
        <w:rPr>
          <w:rFonts w:ascii="Calibri Light" w:hAnsi="Calibri Light" w:cs="Calibri Light"/>
          <w:sz w:val="22"/>
        </w:rPr>
      </w:pPr>
    </w:p>
    <w:p w14:paraId="6BBA99D9" w14:textId="77777777" w:rsidR="00D70F28" w:rsidRPr="00FD47AC" w:rsidRDefault="005A5385">
      <w:pPr>
        <w:pStyle w:val="BodyText"/>
        <w:ind w:left="4127"/>
        <w:rPr>
          <w:rFonts w:ascii="Calibri Light" w:hAnsi="Calibri Light" w:cs="Calibri Light"/>
          <w:sz w:val="20"/>
        </w:rPr>
      </w:pPr>
      <w:r w:rsidRPr="00FD47AC">
        <w:rPr>
          <w:rFonts w:ascii="Calibri Light" w:hAnsi="Calibri Light" w:cs="Calibri Light"/>
          <w:noProof/>
          <w:sz w:val="20"/>
        </w:rPr>
        <w:drawing>
          <wp:inline distT="0" distB="0" distL="0" distR="0" wp14:anchorId="05441D6F" wp14:editId="4CDC09B6">
            <wp:extent cx="1529643" cy="1327023"/>
            <wp:effectExtent l="0" t="0" r="0" b="0"/>
            <wp:docPr id="281" name="image1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image132.png"/>
                    <pic:cNvPicPr/>
                  </pic:nvPicPr>
                  <pic:blipFill>
                    <a:blip r:embed="rId185" cstate="print"/>
                    <a:stretch>
                      <a:fillRect/>
                    </a:stretch>
                  </pic:blipFill>
                  <pic:spPr>
                    <a:xfrm>
                      <a:off x="0" y="0"/>
                      <a:ext cx="1529643" cy="1327023"/>
                    </a:xfrm>
                    <a:prstGeom prst="rect">
                      <a:avLst/>
                    </a:prstGeom>
                  </pic:spPr>
                </pic:pic>
              </a:graphicData>
            </a:graphic>
          </wp:inline>
        </w:drawing>
      </w:r>
    </w:p>
    <w:p w14:paraId="70ACFB03" w14:textId="77777777" w:rsidR="00D70F28" w:rsidRPr="00FD47AC" w:rsidRDefault="00D70F28">
      <w:pPr>
        <w:pStyle w:val="BodyText"/>
        <w:rPr>
          <w:rFonts w:ascii="Calibri Light" w:hAnsi="Calibri Light" w:cs="Calibri Light"/>
          <w:sz w:val="20"/>
        </w:rPr>
      </w:pPr>
    </w:p>
    <w:p w14:paraId="3726928F" w14:textId="77777777" w:rsidR="00D70F28" w:rsidRPr="00FD47AC" w:rsidRDefault="005A5385">
      <w:pPr>
        <w:pStyle w:val="BodyText"/>
        <w:spacing w:before="11"/>
        <w:rPr>
          <w:rFonts w:ascii="Calibri Light" w:hAnsi="Calibri Light" w:cs="Calibri Light"/>
          <w:sz w:val="13"/>
        </w:rPr>
      </w:pPr>
      <w:r w:rsidRPr="00FD47AC" w:rsidDel="00000001">
        <w:rPr>
          <w:rFonts w:ascii="Calibri Light" w:hAnsi="Calibri Light" w:cs="Calibri Light"/>
          <w:noProof/>
        </w:rPr>
        <w:drawing>
          <wp:anchor distT="0" distB="0" distL="0" distR="0" simplePos="0" relativeHeight="251590144" behindDoc="0" locked="0" layoutInCell="1" allowOverlap="1" wp14:anchorId="5EFBE8A4" wp14:editId="306D6C4D">
            <wp:simplePos x="0" y="0"/>
            <wp:positionH relativeFrom="page">
              <wp:posOffset>2955289</wp:posOffset>
            </wp:positionH>
            <wp:positionV relativeFrom="paragraph">
              <wp:posOffset>126715</wp:posOffset>
            </wp:positionV>
            <wp:extent cx="1647700" cy="955357"/>
            <wp:effectExtent l="0" t="0" r="0" b="0"/>
            <wp:wrapTopAndBottom/>
            <wp:docPr id="283" name="image1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image133.png"/>
                    <pic:cNvPicPr/>
                  </pic:nvPicPr>
                  <pic:blipFill>
                    <a:blip r:embed="rId186" cstate="print"/>
                    <a:stretch>
                      <a:fillRect/>
                    </a:stretch>
                  </pic:blipFill>
                  <pic:spPr>
                    <a:xfrm>
                      <a:off x="0" y="0"/>
                      <a:ext cx="1647700" cy="955357"/>
                    </a:xfrm>
                    <a:prstGeom prst="rect">
                      <a:avLst/>
                    </a:prstGeom>
                  </pic:spPr>
                </pic:pic>
              </a:graphicData>
            </a:graphic>
          </wp:anchor>
        </w:drawing>
      </w:r>
    </w:p>
    <w:p w14:paraId="5DD14426" w14:textId="77777777" w:rsidR="00D70F28" w:rsidRPr="00FD47AC" w:rsidRDefault="005A5385">
      <w:pPr>
        <w:spacing w:before="126"/>
        <w:ind w:right="91"/>
        <w:jc w:val="center"/>
        <w:rPr>
          <w:rFonts w:ascii="Calibri Light" w:hAnsi="Calibri Light" w:cs="Calibri Light"/>
          <w:sz w:val="21"/>
        </w:rPr>
      </w:pPr>
      <w:r w:rsidRPr="00FD47AC">
        <w:rPr>
          <w:rFonts w:ascii="Calibri Light" w:hAnsi="Calibri Light" w:cs="Calibri Light"/>
          <w:sz w:val="21"/>
          <w:lang w:val="id"/>
        </w:rPr>
        <w:t>Adaptor udara</w:t>
      </w:r>
    </w:p>
    <w:p w14:paraId="40305B98" w14:textId="44A74908" w:rsidR="00D70F28" w:rsidRPr="00FD47AC" w:rsidRDefault="005A5385">
      <w:pPr>
        <w:pStyle w:val="BodyText"/>
        <w:spacing w:before="149"/>
        <w:ind w:left="628"/>
        <w:rPr>
          <w:rFonts w:ascii="Calibri Light" w:hAnsi="Calibri Light" w:cs="Calibri Light"/>
        </w:rPr>
      </w:pPr>
      <w:r w:rsidRPr="00FD47AC">
        <w:rPr>
          <w:rFonts w:ascii="Calibri Light" w:hAnsi="Calibri Light" w:cs="Calibri Light"/>
          <w:lang w:val="id"/>
        </w:rPr>
        <w:t xml:space="preserve">Untuk pasien </w:t>
      </w:r>
      <w:r w:rsidR="00B00FDC">
        <w:rPr>
          <w:rFonts w:ascii="Calibri Light" w:hAnsi="Calibri Light" w:cs="Calibri Light"/>
        </w:rPr>
        <w:t>yang tidak diintubasi</w:t>
      </w:r>
      <w:r w:rsidR="00B00FDC">
        <w:rPr>
          <w:rFonts w:ascii="Calibri Light" w:hAnsi="Calibri Light" w:cs="Calibri Light"/>
          <w:lang w:val="id"/>
        </w:rPr>
        <w:t>: t</w:t>
      </w:r>
      <w:r w:rsidRPr="00FD47AC">
        <w:rPr>
          <w:rFonts w:ascii="Calibri Light" w:hAnsi="Calibri Light" w:cs="Calibri Light"/>
          <w:lang w:val="id"/>
        </w:rPr>
        <w:t>empatkan kanula hidung ke pasien.</w:t>
      </w:r>
    </w:p>
    <w:p w14:paraId="1A369E61" w14:textId="77777777" w:rsidR="00D70F28" w:rsidRPr="00FD47AC" w:rsidRDefault="005A5385">
      <w:pPr>
        <w:pStyle w:val="BodyText"/>
        <w:spacing w:before="6"/>
        <w:rPr>
          <w:rFonts w:ascii="Calibri Light" w:hAnsi="Calibri Light" w:cs="Calibri Light"/>
          <w:sz w:val="16"/>
        </w:rPr>
      </w:pPr>
      <w:r w:rsidRPr="00FD47AC" w:rsidDel="00000001">
        <w:rPr>
          <w:rFonts w:ascii="Calibri Light" w:hAnsi="Calibri Light" w:cs="Calibri Light"/>
          <w:noProof/>
        </w:rPr>
        <w:drawing>
          <wp:anchor distT="0" distB="0" distL="0" distR="0" simplePos="0" relativeHeight="251592192" behindDoc="0" locked="0" layoutInCell="1" allowOverlap="1" wp14:anchorId="304FE95E" wp14:editId="70E09000">
            <wp:simplePos x="0" y="0"/>
            <wp:positionH relativeFrom="page">
              <wp:posOffset>3204845</wp:posOffset>
            </wp:positionH>
            <wp:positionV relativeFrom="paragraph">
              <wp:posOffset>145676</wp:posOffset>
            </wp:positionV>
            <wp:extent cx="1144082" cy="1664970"/>
            <wp:effectExtent l="0" t="0" r="0" b="0"/>
            <wp:wrapTopAndBottom/>
            <wp:docPr id="285" name="image1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image134.png"/>
                    <pic:cNvPicPr/>
                  </pic:nvPicPr>
                  <pic:blipFill>
                    <a:blip r:embed="rId187" cstate="print"/>
                    <a:stretch>
                      <a:fillRect/>
                    </a:stretch>
                  </pic:blipFill>
                  <pic:spPr>
                    <a:xfrm>
                      <a:off x="0" y="0"/>
                      <a:ext cx="1144082" cy="1664970"/>
                    </a:xfrm>
                    <a:prstGeom prst="rect">
                      <a:avLst/>
                    </a:prstGeom>
                  </pic:spPr>
                </pic:pic>
              </a:graphicData>
            </a:graphic>
          </wp:anchor>
        </w:drawing>
      </w:r>
    </w:p>
    <w:p w14:paraId="3C669FA4" w14:textId="77777777" w:rsidR="00D70F28" w:rsidRPr="00FD47AC" w:rsidRDefault="00D70F28">
      <w:pPr>
        <w:pStyle w:val="BodyText"/>
        <w:spacing w:before="1"/>
        <w:rPr>
          <w:rFonts w:ascii="Calibri Light" w:hAnsi="Calibri Light" w:cs="Calibri Light"/>
          <w:sz w:val="6"/>
        </w:rPr>
      </w:pPr>
    </w:p>
    <w:p w14:paraId="48073D74" w14:textId="77777777" w:rsidR="00D70F28" w:rsidRPr="00FD47AC" w:rsidRDefault="00D70F28">
      <w:pPr>
        <w:rPr>
          <w:rFonts w:ascii="Calibri Light" w:hAnsi="Calibri Light" w:cs="Calibri Light"/>
          <w:sz w:val="6"/>
        </w:rPr>
        <w:sectPr w:rsidR="00D70F28" w:rsidRPr="00FD47AC">
          <w:pgSz w:w="11910" w:h="16850"/>
          <w:pgMar w:top="1180" w:right="520" w:bottom="960" w:left="620" w:header="910" w:footer="775" w:gutter="0"/>
          <w:cols w:space="720"/>
        </w:sectPr>
      </w:pPr>
    </w:p>
    <w:p w14:paraId="58CD740A" w14:textId="77777777" w:rsidR="00D70F28" w:rsidRPr="00FD47AC" w:rsidRDefault="00D70F28">
      <w:pPr>
        <w:pStyle w:val="BodyText"/>
        <w:rPr>
          <w:rFonts w:ascii="Calibri Light" w:hAnsi="Calibri Light" w:cs="Calibri Light"/>
          <w:sz w:val="26"/>
        </w:rPr>
      </w:pPr>
    </w:p>
    <w:p w14:paraId="5CE988DC" w14:textId="73D78346" w:rsidR="00D70F28" w:rsidRPr="00FD47AC" w:rsidRDefault="00B00FDC" w:rsidP="00B00FDC">
      <w:pPr>
        <w:pStyle w:val="Heading8"/>
        <w:spacing w:before="189"/>
        <w:ind w:right="-145"/>
        <w:rPr>
          <w:rFonts w:ascii="Calibri Light" w:hAnsi="Calibri Light" w:cs="Calibri Light"/>
        </w:rPr>
      </w:pPr>
      <w:r>
        <w:rPr>
          <w:rFonts w:ascii="Calibri Light" w:hAnsi="Calibri Light" w:cs="Calibri Light"/>
          <w:lang w:val="id"/>
        </w:rPr>
        <w:t>Catatan</w:t>
      </w:r>
      <w:r w:rsidR="005A5385" w:rsidRPr="00FD47AC">
        <w:rPr>
          <w:rFonts w:ascii="Calibri Light" w:hAnsi="Calibri Light" w:cs="Calibri Light"/>
          <w:lang w:val="id"/>
        </w:rPr>
        <w:t>:</w:t>
      </w:r>
    </w:p>
    <w:p w14:paraId="063448FA" w14:textId="020BD379" w:rsidR="00D70F28" w:rsidRPr="00B00FDC" w:rsidRDefault="005A5385">
      <w:pPr>
        <w:spacing w:before="94"/>
        <w:ind w:left="628"/>
        <w:rPr>
          <w:rFonts w:ascii="Calibri Light" w:hAnsi="Calibri Light" w:cs="Calibri Light"/>
          <w:sz w:val="21"/>
        </w:rPr>
      </w:pPr>
      <w:r w:rsidRPr="00FD47AC" w:rsidDel="00000001">
        <w:rPr>
          <w:rFonts w:ascii="Calibri Light" w:hAnsi="Calibri Light" w:cs="Calibri Light"/>
          <w:lang w:val="id"/>
        </w:rPr>
        <w:br w:type="column"/>
      </w:r>
      <w:r w:rsidR="00B00FDC">
        <w:rPr>
          <w:rFonts w:ascii="Calibri Light" w:hAnsi="Calibri Light" w:cs="Calibri Light"/>
          <w:sz w:val="21"/>
        </w:rPr>
        <w:lastRenderedPageBreak/>
        <w:t>Tempatkan kanula hidung ke pasien</w:t>
      </w:r>
    </w:p>
    <w:p w14:paraId="1EE04543" w14:textId="77777777" w:rsidR="00D70F28" w:rsidRPr="00FD47AC" w:rsidRDefault="00D70F28">
      <w:pPr>
        <w:rPr>
          <w:rFonts w:ascii="Calibri Light" w:hAnsi="Calibri Light" w:cs="Calibri Light"/>
          <w:sz w:val="21"/>
        </w:rPr>
        <w:sectPr w:rsidR="00D70F28" w:rsidRPr="00FD47AC" w:rsidSect="00B00FDC">
          <w:type w:val="continuous"/>
          <w:pgSz w:w="11910" w:h="16850"/>
          <w:pgMar w:top="780" w:right="520" w:bottom="280" w:left="620" w:header="720" w:footer="720" w:gutter="0"/>
          <w:cols w:num="2" w:space="438" w:equalWidth="0">
            <w:col w:w="1415" w:space="2176"/>
            <w:col w:w="7179"/>
          </w:cols>
        </w:sectPr>
      </w:pPr>
    </w:p>
    <w:p w14:paraId="1CCDD5C9" w14:textId="7AE7D284" w:rsidR="00D70F28" w:rsidRPr="00FD47AC" w:rsidRDefault="005A5385" w:rsidP="009555AA">
      <w:pPr>
        <w:pStyle w:val="ListParagraph"/>
        <w:numPr>
          <w:ilvl w:val="0"/>
          <w:numId w:val="112"/>
        </w:numPr>
        <w:tabs>
          <w:tab w:val="left" w:pos="1083"/>
        </w:tabs>
        <w:spacing w:line="268" w:lineRule="auto"/>
        <w:ind w:right="730"/>
        <w:jc w:val="both"/>
        <w:rPr>
          <w:rFonts w:ascii="Calibri Light" w:hAnsi="Calibri Light" w:cs="Calibri Light"/>
          <w:sz w:val="24"/>
        </w:rPr>
      </w:pPr>
      <w:r w:rsidRPr="00FD47AC">
        <w:rPr>
          <w:rFonts w:ascii="Calibri Light" w:hAnsi="Calibri Light" w:cs="Calibri Light"/>
          <w:sz w:val="24"/>
          <w:lang w:val="id"/>
        </w:rPr>
        <w:lastRenderedPageBreak/>
        <w:t>Anda harus melakukan kalibrasi nol seperti yang dijelaskan dalam prosedur ini setiap kali suhu ambien berubah lebih dari</w:t>
      </w:r>
      <w:r w:rsidR="00B00FDC">
        <w:rPr>
          <w:rFonts w:ascii="Calibri Light" w:hAnsi="Calibri Light" w:cs="Calibri Light"/>
          <w:sz w:val="24"/>
          <w:lang w:val="id"/>
        </w:rPr>
        <w:t xml:space="preserve"> 10°C</w:t>
      </w:r>
      <w:r w:rsidRPr="00FD47AC">
        <w:rPr>
          <w:rFonts w:ascii="Calibri Light" w:hAnsi="Calibri Light" w:cs="Calibri Light"/>
          <w:sz w:val="24"/>
          <w:lang w:val="id"/>
        </w:rPr>
        <w:t xml:space="preserve"> (misalnya selama </w:t>
      </w:r>
      <w:r w:rsidR="00B00FDC">
        <w:rPr>
          <w:rFonts w:ascii="Calibri Light" w:hAnsi="Calibri Light" w:cs="Calibri Light"/>
          <w:sz w:val="24"/>
        </w:rPr>
        <w:t>perpindahan modul/pasien</w:t>
      </w:r>
      <w:r w:rsidRPr="00FD47AC">
        <w:rPr>
          <w:rFonts w:ascii="Calibri Light" w:hAnsi="Calibri Light" w:cs="Calibri Light"/>
          <w:sz w:val="24"/>
          <w:lang w:val="id"/>
        </w:rPr>
        <w:t>).</w:t>
      </w:r>
    </w:p>
    <w:p w14:paraId="1F8F4D93" w14:textId="5147F60F" w:rsidR="00D70F28" w:rsidRPr="00FD47AC" w:rsidRDefault="00B00FDC" w:rsidP="009555AA">
      <w:pPr>
        <w:pStyle w:val="ListParagraph"/>
        <w:numPr>
          <w:ilvl w:val="0"/>
          <w:numId w:val="112"/>
        </w:numPr>
        <w:tabs>
          <w:tab w:val="left" w:pos="1083"/>
        </w:tabs>
        <w:spacing w:before="124" w:line="271" w:lineRule="auto"/>
        <w:ind w:right="728"/>
        <w:jc w:val="both"/>
        <w:rPr>
          <w:rFonts w:ascii="Calibri Light" w:hAnsi="Calibri Light" w:cs="Calibri Light"/>
          <w:sz w:val="24"/>
        </w:rPr>
      </w:pPr>
      <w:r>
        <w:rPr>
          <w:rFonts w:ascii="Calibri Light" w:hAnsi="Calibri Light" w:cs="Calibri Light"/>
          <w:sz w:val="24"/>
          <w:lang w:val="id"/>
        </w:rPr>
        <w:t>Selalu s</w:t>
      </w:r>
      <w:r w:rsidR="005A5385" w:rsidRPr="00FD47AC">
        <w:rPr>
          <w:rFonts w:ascii="Calibri Light" w:hAnsi="Calibri Light" w:cs="Calibri Light"/>
          <w:sz w:val="24"/>
          <w:lang w:val="id"/>
        </w:rPr>
        <w:t xml:space="preserve">ambungkan adaptor saluran napas ke sensor sebelum memasukkan adaptor saluran napas ke dalam </w:t>
      </w:r>
      <w:r w:rsidR="00441E99">
        <w:rPr>
          <w:rFonts w:ascii="Calibri Light" w:hAnsi="Calibri Light" w:cs="Calibri Light"/>
          <w:sz w:val="24"/>
        </w:rPr>
        <w:t>saluran</w:t>
      </w:r>
      <w:r w:rsidR="005A5385" w:rsidRPr="00FD47AC">
        <w:rPr>
          <w:rFonts w:ascii="Calibri Light" w:hAnsi="Calibri Light" w:cs="Calibri Light"/>
          <w:sz w:val="24"/>
          <w:lang w:val="id"/>
        </w:rPr>
        <w:t xml:space="preserve"> pernapasan. Sebaliknya, selalu keluarkan adaptor saluran napas dari sirkuit pernapasan sebelum melepas sensor.</w:t>
      </w:r>
    </w:p>
    <w:p w14:paraId="579FB3CD" w14:textId="6688052E" w:rsidR="00D70F28" w:rsidRPr="00FD47AC" w:rsidRDefault="005A5385" w:rsidP="009555AA">
      <w:pPr>
        <w:pStyle w:val="ListParagraph"/>
        <w:numPr>
          <w:ilvl w:val="0"/>
          <w:numId w:val="112"/>
        </w:numPr>
        <w:tabs>
          <w:tab w:val="left" w:pos="1083"/>
        </w:tabs>
        <w:spacing w:before="121" w:line="271" w:lineRule="auto"/>
        <w:ind w:right="722"/>
        <w:jc w:val="both"/>
        <w:rPr>
          <w:rFonts w:ascii="Calibri Light" w:hAnsi="Calibri Light" w:cs="Calibri Light"/>
          <w:sz w:val="24"/>
        </w:rPr>
      </w:pPr>
      <w:r w:rsidRPr="00FD47AC">
        <w:rPr>
          <w:rFonts w:ascii="Calibri Light" w:hAnsi="Calibri Light" w:cs="Calibri Light"/>
          <w:sz w:val="24"/>
          <w:lang w:val="id"/>
        </w:rPr>
        <w:t xml:space="preserve">Cabut </w:t>
      </w:r>
      <w:r w:rsidR="00B00FDC">
        <w:rPr>
          <w:rFonts w:ascii="Calibri Light" w:hAnsi="Calibri Light" w:cs="Calibri Light"/>
          <w:sz w:val="24"/>
        </w:rPr>
        <w:t>kanula</w:t>
      </w:r>
      <w:r w:rsidRPr="00FD47AC">
        <w:rPr>
          <w:rFonts w:ascii="Calibri Light" w:hAnsi="Calibri Light" w:cs="Calibri Light"/>
          <w:sz w:val="24"/>
          <w:lang w:val="id"/>
        </w:rPr>
        <w:t>, adaptor saluran napas atau</w:t>
      </w:r>
      <w:r w:rsidR="00B00FDC">
        <w:rPr>
          <w:rFonts w:ascii="Calibri Light" w:hAnsi="Calibri Light" w:cs="Calibri Light"/>
          <w:sz w:val="24"/>
        </w:rPr>
        <w:t xml:space="preserve"> saluran</w:t>
      </w:r>
      <w:r w:rsidRPr="00FD47AC">
        <w:rPr>
          <w:rFonts w:ascii="Calibri Light" w:hAnsi="Calibri Light" w:cs="Calibri Light"/>
          <w:sz w:val="24"/>
          <w:lang w:val="id"/>
        </w:rPr>
        <w:t xml:space="preserve"> sampel dari sensor ketika tidak digunakan.</w:t>
      </w:r>
    </w:p>
    <w:p w14:paraId="24C1B08B" w14:textId="0A66C933" w:rsidR="00D70F28" w:rsidRPr="00FD47AC" w:rsidRDefault="005A5385" w:rsidP="009555AA">
      <w:pPr>
        <w:pStyle w:val="ListParagraph"/>
        <w:numPr>
          <w:ilvl w:val="0"/>
          <w:numId w:val="112"/>
        </w:numPr>
        <w:tabs>
          <w:tab w:val="left" w:pos="1083"/>
        </w:tabs>
        <w:spacing w:before="120" w:line="268" w:lineRule="auto"/>
        <w:ind w:right="732"/>
        <w:jc w:val="both"/>
        <w:rPr>
          <w:rFonts w:ascii="Calibri Light" w:hAnsi="Calibri Light" w:cs="Calibri Light"/>
          <w:sz w:val="24"/>
        </w:rPr>
      </w:pPr>
      <w:r w:rsidRPr="00FD47AC">
        <w:rPr>
          <w:rFonts w:ascii="Calibri Light" w:hAnsi="Calibri Light" w:cs="Calibri Light"/>
          <w:sz w:val="24"/>
          <w:lang w:val="id"/>
        </w:rPr>
        <w:t xml:space="preserve">Jangan </w:t>
      </w:r>
      <w:r w:rsidR="00B00FDC">
        <w:rPr>
          <w:rFonts w:ascii="Calibri Light" w:hAnsi="Calibri Light" w:cs="Calibri Light"/>
          <w:sz w:val="24"/>
        </w:rPr>
        <w:t>sambungkan</w:t>
      </w:r>
      <w:r w:rsidRPr="00FD47AC">
        <w:rPr>
          <w:rFonts w:ascii="Calibri Light" w:hAnsi="Calibri Light" w:cs="Calibri Light"/>
          <w:sz w:val="24"/>
          <w:lang w:val="id"/>
        </w:rPr>
        <w:t xml:space="preserve"> pipa pembuangan ke sirkuit ventilator. Infeksi silang dapat terjadi jika gas sampling dikembalikan ke sistem pernapasan.</w:t>
      </w:r>
    </w:p>
    <w:p w14:paraId="359E7BA5" w14:textId="77777777" w:rsidR="00D70F28" w:rsidRPr="00FD47AC" w:rsidRDefault="00D70F28">
      <w:pPr>
        <w:spacing w:line="268" w:lineRule="auto"/>
        <w:jc w:val="both"/>
        <w:rPr>
          <w:rFonts w:ascii="Calibri Light" w:hAnsi="Calibri Light" w:cs="Calibri Light"/>
          <w:sz w:val="24"/>
        </w:rPr>
        <w:sectPr w:rsidR="00D70F28" w:rsidRPr="00FD47AC">
          <w:type w:val="continuous"/>
          <w:pgSz w:w="11910" w:h="16850"/>
          <w:pgMar w:top="780" w:right="520" w:bottom="280" w:left="620" w:header="720" w:footer="720" w:gutter="0"/>
          <w:cols w:space="720"/>
        </w:sectPr>
      </w:pPr>
    </w:p>
    <w:p w14:paraId="1BFA36CB" w14:textId="77777777" w:rsidR="00D70F28" w:rsidRPr="00FD47AC" w:rsidRDefault="00D70F28">
      <w:pPr>
        <w:pStyle w:val="BodyText"/>
        <w:spacing w:before="2"/>
        <w:rPr>
          <w:rFonts w:ascii="Calibri Light" w:hAnsi="Calibri Light" w:cs="Calibri Light"/>
          <w:sz w:val="12"/>
        </w:rPr>
      </w:pPr>
    </w:p>
    <w:p w14:paraId="6914D905" w14:textId="48CE9ECE" w:rsidR="00D70F28" w:rsidRPr="00FD47AC" w:rsidRDefault="00F913D9" w:rsidP="009555AA">
      <w:pPr>
        <w:pStyle w:val="Heading5"/>
        <w:numPr>
          <w:ilvl w:val="3"/>
          <w:numId w:val="120"/>
        </w:numPr>
        <w:tabs>
          <w:tab w:val="left" w:pos="1721"/>
        </w:tabs>
        <w:spacing w:before="91"/>
        <w:ind w:left="1720" w:hanging="1093"/>
        <w:rPr>
          <w:rFonts w:ascii="Calibri Light" w:hAnsi="Calibri Light" w:cs="Calibri Light"/>
          <w:b/>
        </w:rPr>
      </w:pPr>
      <w:r w:rsidRPr="00FD47AC">
        <w:rPr>
          <w:rFonts w:ascii="Calibri Light" w:hAnsi="Calibri Light" w:cs="Calibri Light"/>
          <w:b/>
          <w:noProof/>
        </w:rPr>
        <mc:AlternateContent>
          <mc:Choice Requires="wpg">
            <w:drawing>
              <wp:anchor distT="0" distB="0" distL="114300" distR="114300" simplePos="0" relativeHeight="251640320" behindDoc="0" locked="0" layoutInCell="1" allowOverlap="1" wp14:anchorId="343EF8DE" wp14:editId="72013B85">
                <wp:simplePos x="0" y="0"/>
                <wp:positionH relativeFrom="page">
                  <wp:posOffset>774065</wp:posOffset>
                </wp:positionH>
                <wp:positionV relativeFrom="paragraph">
                  <wp:posOffset>366395</wp:posOffset>
                </wp:positionV>
                <wp:extent cx="6015355" cy="36830"/>
                <wp:effectExtent l="0" t="0" r="0" b="0"/>
                <wp:wrapNone/>
                <wp:docPr id="795" name="Group 4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577"/>
                          <a:chExt cx="9473" cy="58"/>
                        </a:xfrm>
                      </wpg:grpSpPr>
                      <wps:wsp>
                        <wps:cNvPr id="796" name="Line 436"/>
                        <wps:cNvCnPr>
                          <a:cxnSpLocks noChangeShapeType="1"/>
                        </wps:cNvCnPr>
                        <wps:spPr bwMode="auto">
                          <a:xfrm>
                            <a:off x="1219" y="584"/>
                            <a:ext cx="9473" cy="0"/>
                          </a:xfrm>
                          <a:prstGeom prst="line">
                            <a:avLst/>
                          </a:prstGeom>
                          <a:noFill/>
                          <a:ln w="9144">
                            <a:solidFill>
                              <a:srgbClr val="FF66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s:wsp>
                        <wps:cNvPr id="797" name="Rectangle 435"/>
                        <wps:cNvSpPr>
                          <a:spLocks noChangeArrowheads="1"/>
                        </wps:cNvSpPr>
                        <wps:spPr bwMode="auto">
                          <a:xfrm>
                            <a:off x="1219" y="606"/>
                            <a:ext cx="9473" cy="29"/>
                          </a:xfrm>
                          <a:prstGeom prst="rect">
                            <a:avLst/>
                          </a:prstGeom>
                          <a:solidFill>
                            <a:srgbClr val="FF6600"/>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4877D43" id="Group 434" o:spid="_x0000_s1026" style="position:absolute;margin-left:60.95pt;margin-top:28.85pt;width:473.65pt;height:2.9pt;z-index:251640320;mso-position-horizontal-relative:page" coordorigin="1219,577"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">
                <v:line id="Line 436" o:spid="_x0000_s1027" style="position:absolute;visibility:visible;mso-wrap-style:square" from="1219,584" to="10692,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" strokecolor="#f60" strokeweight=".72pt"/>
                <v:rect id="Rectangle 435" o:spid="_x0000_s1028" style="position:absolute;left:1219;top:606;width:9473;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" fillcolor="#f60" stroked="f"/>
                <w10:wrap anchorx="page"/>
              </v:group>
            </w:pict>
          </mc:Fallback>
        </mc:AlternateContent>
      </w:r>
      <w:r w:rsidR="00B00FDC">
        <w:rPr>
          <w:rFonts w:ascii="Calibri Light" w:hAnsi="Calibri Light" w:cs="Calibri Light"/>
          <w:b/>
          <w:lang w:val="id"/>
        </w:rPr>
        <w:t>Menghapus G</w:t>
      </w:r>
      <w:r w:rsidR="005A5385" w:rsidRPr="00FD47AC">
        <w:rPr>
          <w:rFonts w:ascii="Calibri Light" w:hAnsi="Calibri Light" w:cs="Calibri Light"/>
          <w:b/>
          <w:lang w:val="id"/>
        </w:rPr>
        <w:t>as</w:t>
      </w:r>
      <w:r w:rsidR="00441E99">
        <w:rPr>
          <w:rFonts w:ascii="Calibri Light" w:hAnsi="Calibri Light" w:cs="Calibri Light"/>
          <w:b/>
          <w:lang w:val="id"/>
        </w:rPr>
        <w:t xml:space="preserve"> Buang dari S</w:t>
      </w:r>
      <w:r w:rsidR="005A5385" w:rsidRPr="00FD47AC">
        <w:rPr>
          <w:rFonts w:ascii="Calibri Light" w:hAnsi="Calibri Light" w:cs="Calibri Light"/>
          <w:b/>
          <w:lang w:val="id"/>
        </w:rPr>
        <w:t>istem</w:t>
      </w:r>
    </w:p>
    <w:p w14:paraId="5FD67566" w14:textId="77777777" w:rsidR="00D70F28" w:rsidRPr="00FD47AC" w:rsidRDefault="00F913D9">
      <w:pPr>
        <w:pStyle w:val="BodyText"/>
        <w:spacing w:before="3"/>
        <w:rPr>
          <w:rFonts w:ascii="Calibri Light" w:hAnsi="Calibri Light" w:cs="Calibri Light"/>
          <w:sz w:val="17"/>
        </w:rPr>
      </w:pPr>
      <w:r w:rsidRPr="00FD47AC">
        <w:rPr>
          <w:rFonts w:ascii="Calibri Light" w:hAnsi="Calibri Light" w:cs="Calibri Light"/>
          <w:noProof/>
        </w:rPr>
        <mc:AlternateContent>
          <mc:Choice Requires="wps">
            <w:drawing>
              <wp:anchor distT="0" distB="0" distL="0" distR="0" simplePos="0" relativeHeight="251639296" behindDoc="1" locked="0" layoutInCell="1" allowOverlap="1" wp14:anchorId="5A6662FA" wp14:editId="34555055">
                <wp:simplePos x="0" y="0"/>
                <wp:positionH relativeFrom="page">
                  <wp:posOffset>774065</wp:posOffset>
                </wp:positionH>
                <wp:positionV relativeFrom="paragraph">
                  <wp:posOffset>141605</wp:posOffset>
                </wp:positionV>
                <wp:extent cx="6015355" cy="200025"/>
                <wp:effectExtent l="0" t="0" r="0" b="0"/>
                <wp:wrapTopAndBottom/>
                <wp:docPr id="794" name="Text Box 4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5355" cy="200025"/>
                        </a:xfrm>
                        <a:prstGeom prst="rect">
                          <a:avLst/>
                        </a:prstGeom>
                        <a:solidFill>
                          <a:srgbClr val="E6E6E6"/>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14:paraId="772A3299" w14:textId="77777777" w:rsidR="00BF557D" w:rsidRDefault="00BF557D">
                            <w:pPr>
                              <w:spacing w:line="274" w:lineRule="exact"/>
                              <w:ind w:left="4128" w:right="4131"/>
                              <w:jc w:val="center"/>
                              <w:rPr>
                                <w:rFonts w:ascii="Arial"/>
                                <w:b/>
                                <w:sz w:val="24"/>
                              </w:rPr>
                            </w:pPr>
                            <w:r>
                              <w:rPr>
                                <w:b/>
                                <w:sz w:val="24"/>
                                <w:u w:val="thick"/>
                                <w:lang w:val="id"/>
                              </w:rPr>
                              <w:t>Peringatan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A6662FA" id="Text Box 433" o:spid="_x0000_s1112" type="#_x0000_t202" style="position:absolute;margin-left:60.95pt;margin-top:11.15pt;width:473.65pt;height:15.75pt;z-index:-25167718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" fillcolor="#e6e6e6" stroked="f">
                <v:textbox inset="0,0,0,0">
                  <w:txbxContent>
                    <w:p w14:paraId="772A3299" w14:textId="77777777" w:rsidR="00BF557D" w:rsidRDefault="00BF557D">
                      <w:pPr>
                        <w:spacing w:line="274" w:lineRule="exact"/>
                        <w:ind w:left="4128" w:right="4131"/>
                        <w:jc w:val="center"/>
                        <w:rPr>
                          <w:rFonts w:ascii="Arial"/>
                          <w:b/>
                          <w:sz w:val="24"/>
                        </w:rPr>
                      </w:pPr>
                      <w:r>
                        <w:rPr>
                          <w:b/>
                          <w:sz w:val="24"/>
                          <w:u w:val="thick"/>
                          <w:lang w:val="id"/>
                        </w:rPr>
                        <w:t>Peringatan</w:t>
                      </w:r>
                    </w:p>
                  </w:txbxContent>
                </v:textbox>
                <w10:wrap type="topAndBottom" anchorx="page"/>
              </v:shape>
            </w:pict>
          </mc:Fallback>
        </mc:AlternateContent>
      </w:r>
    </w:p>
    <w:p w14:paraId="4162A910" w14:textId="55624906" w:rsidR="00D70F28" w:rsidRPr="00FD47AC" w:rsidRDefault="005A5385">
      <w:pPr>
        <w:pStyle w:val="BodyText"/>
        <w:spacing w:before="100" w:after="125" w:line="271" w:lineRule="auto"/>
        <w:ind w:left="628" w:right="723"/>
        <w:jc w:val="both"/>
        <w:rPr>
          <w:rFonts w:ascii="Calibri Light" w:hAnsi="Calibri Light" w:cs="Calibri Light"/>
        </w:rPr>
      </w:pPr>
      <w:r w:rsidRPr="00FD47AC">
        <w:rPr>
          <w:rFonts w:ascii="Calibri Light" w:hAnsi="Calibri Light" w:cs="Calibri Light"/>
          <w:lang w:val="id"/>
        </w:rPr>
        <w:t xml:space="preserve">Anestesi: bila menggunakan </w:t>
      </w:r>
      <w:r w:rsidR="00441E99">
        <w:rPr>
          <w:rFonts w:ascii="Calibri Light" w:hAnsi="Calibri Light" w:cs="Calibri Light"/>
        </w:rPr>
        <w:t xml:space="preserve">pengukuran </w:t>
      </w:r>
      <w:r w:rsidR="00441E99" w:rsidRPr="00FD47AC">
        <w:rPr>
          <w:rFonts w:ascii="Calibri Light" w:hAnsi="Calibri Light" w:cs="Calibri Light"/>
          <w:lang w:val="id"/>
        </w:rPr>
        <w:t>CO</w:t>
      </w:r>
      <w:r w:rsidR="00441E99" w:rsidRPr="00FD47AC">
        <w:rPr>
          <w:rFonts w:ascii="Calibri Light" w:hAnsi="Calibri Light" w:cs="Calibri Light"/>
          <w:vertAlign w:val="subscript"/>
          <w:lang w:val="id"/>
        </w:rPr>
        <w:t>2</w:t>
      </w:r>
      <w:r w:rsidR="00441E99">
        <w:rPr>
          <w:rFonts w:ascii="Calibri Light" w:hAnsi="Calibri Light" w:cs="Calibri Light"/>
          <w:lang w:val="id"/>
        </w:rPr>
        <w:t xml:space="preserve"> </w:t>
      </w:r>
      <w:r w:rsidR="00441E99">
        <w:rPr>
          <w:rFonts w:ascii="Calibri Light" w:hAnsi="Calibri Light" w:cs="Calibri Light"/>
          <w:i/>
        </w:rPr>
        <w:t>sidestram</w:t>
      </w:r>
      <w:r w:rsidRPr="00FD47AC">
        <w:rPr>
          <w:rFonts w:ascii="Calibri Light" w:hAnsi="Calibri Light" w:cs="Calibri Light"/>
          <w:lang w:val="id"/>
        </w:rPr>
        <w:t xml:space="preserve"> pada pasien yang </w:t>
      </w:r>
      <w:r w:rsidR="00441E99">
        <w:rPr>
          <w:rFonts w:ascii="Calibri Light" w:hAnsi="Calibri Light" w:cs="Calibri Light"/>
        </w:rPr>
        <w:t xml:space="preserve">sedang </w:t>
      </w:r>
      <w:r w:rsidR="00441E99">
        <w:rPr>
          <w:rFonts w:ascii="Calibri Light" w:hAnsi="Calibri Light" w:cs="Calibri Light"/>
          <w:lang w:val="id"/>
        </w:rPr>
        <w:t xml:space="preserve">menerima atau baru </w:t>
      </w:r>
      <w:r w:rsidR="00441E99">
        <w:rPr>
          <w:rFonts w:ascii="Calibri Light" w:hAnsi="Calibri Light" w:cs="Calibri Light"/>
        </w:rPr>
        <w:t>saja</w:t>
      </w:r>
      <w:r w:rsidRPr="00FD47AC">
        <w:rPr>
          <w:rFonts w:ascii="Calibri Light" w:hAnsi="Calibri Light" w:cs="Calibri Light"/>
          <w:lang w:val="id"/>
        </w:rPr>
        <w:t xml:space="preserve"> menerima anestesi, </w:t>
      </w:r>
      <w:r w:rsidR="00441E99">
        <w:rPr>
          <w:rFonts w:ascii="Calibri Light" w:hAnsi="Calibri Light" w:cs="Calibri Light"/>
        </w:rPr>
        <w:t>hubungkan</w:t>
      </w:r>
      <w:r w:rsidRPr="00FD47AC">
        <w:rPr>
          <w:rFonts w:ascii="Calibri Light" w:hAnsi="Calibri Light" w:cs="Calibri Light"/>
          <w:lang w:val="id"/>
        </w:rPr>
        <w:t xml:space="preserve"> </w:t>
      </w:r>
      <w:r w:rsidR="00441E99">
        <w:rPr>
          <w:rFonts w:ascii="Calibri Light" w:hAnsi="Calibri Light" w:cs="Calibri Light"/>
        </w:rPr>
        <w:t>saluran keluaran</w:t>
      </w:r>
      <w:r w:rsidR="002248C8">
        <w:rPr>
          <w:rFonts w:ascii="Calibri Light" w:hAnsi="Calibri Light" w:cs="Calibri Light"/>
        </w:rPr>
        <w:t>/</w:t>
      </w:r>
      <w:r w:rsidR="002248C8">
        <w:rPr>
          <w:rFonts w:ascii="Calibri Light" w:hAnsi="Calibri Light" w:cs="Calibri Light"/>
          <w:i/>
        </w:rPr>
        <w:t>outlet</w:t>
      </w:r>
      <w:r w:rsidRPr="00FD47AC">
        <w:rPr>
          <w:rFonts w:ascii="Calibri Light" w:hAnsi="Calibri Light" w:cs="Calibri Light"/>
          <w:lang w:val="id"/>
        </w:rPr>
        <w:t xml:space="preserve"> ke sistem </w:t>
      </w:r>
      <w:r w:rsidR="00441E99">
        <w:rPr>
          <w:rFonts w:ascii="Calibri Light" w:hAnsi="Calibri Light" w:cs="Calibri Light"/>
        </w:rPr>
        <w:t>pembuangan</w:t>
      </w:r>
      <w:r w:rsidRPr="00FD47AC">
        <w:rPr>
          <w:rFonts w:ascii="Calibri Light" w:hAnsi="Calibri Light" w:cs="Calibri Light"/>
          <w:lang w:val="id"/>
        </w:rPr>
        <w:t xml:space="preserve">, untuk menghindari </w:t>
      </w:r>
      <w:r w:rsidR="00441E99">
        <w:rPr>
          <w:rFonts w:ascii="Calibri Light" w:hAnsi="Calibri Light" w:cs="Calibri Light"/>
        </w:rPr>
        <w:t>paparan gas anestesi ke</w:t>
      </w:r>
      <w:r w:rsidRPr="00FD47AC">
        <w:rPr>
          <w:rFonts w:ascii="Calibri Light" w:hAnsi="Calibri Light" w:cs="Calibri Light"/>
          <w:lang w:val="id"/>
        </w:rPr>
        <w:t xml:space="preserve"> staf medis.</w:t>
      </w:r>
    </w:p>
    <w:p w14:paraId="00FCB0F2" w14:textId="77777777" w:rsidR="00D70F28" w:rsidRPr="00FD47AC" w:rsidRDefault="00F913D9">
      <w:pPr>
        <w:pStyle w:val="BodyText"/>
        <w:spacing w:line="59" w:lineRule="exact"/>
        <w:ind w:left="584"/>
        <w:rPr>
          <w:rFonts w:ascii="Calibri Light" w:hAnsi="Calibri Light" w:cs="Calibri Light"/>
          <w:sz w:val="5"/>
        </w:rPr>
      </w:pPr>
      <w:r w:rsidRPr="00FD47AC">
        <w:rPr>
          <w:rFonts w:ascii="Calibri Light" w:hAnsi="Calibri Light" w:cs="Calibri Light"/>
          <w:noProof/>
          <w:sz w:val="5"/>
        </w:rPr>
        <mc:AlternateContent>
          <mc:Choice Requires="wpg">
            <w:drawing>
              <wp:inline distT="0" distB="0" distL="0" distR="0" wp14:anchorId="26A7BD6D" wp14:editId="47F79FD3">
                <wp:extent cx="6015355" cy="36830"/>
                <wp:effectExtent l="12700" t="7620" r="10795" b="3175"/>
                <wp:docPr id="791" name="Group 4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0" y="0"/>
                          <a:chExt cx="9473" cy="58"/>
                        </a:xfrm>
                      </wpg:grpSpPr>
                      <wps:wsp>
                        <wps:cNvPr id="792" name="Line 432"/>
                        <wps:cNvCnPr>
                          <a:cxnSpLocks noChangeShapeType="1"/>
                        </wps:cNvCnPr>
                        <wps:spPr bwMode="auto">
                          <a:xfrm>
                            <a:off x="0" y="7"/>
                            <a:ext cx="9472" cy="0"/>
                          </a:xfrm>
                          <a:prstGeom prst="line">
                            <a:avLst/>
                          </a:prstGeom>
                          <a:noFill/>
                          <a:ln w="9144">
                            <a:solidFill>
                              <a:srgbClr val="FF66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s:wsp>
                        <wps:cNvPr id="793" name="Line 431"/>
                        <wps:cNvCnPr>
                          <a:cxnSpLocks noChangeShapeType="1"/>
                        </wps:cNvCnPr>
                        <wps:spPr bwMode="auto">
                          <a:xfrm>
                            <a:off x="0" y="43"/>
                            <a:ext cx="9472" cy="0"/>
                          </a:xfrm>
                          <a:prstGeom prst="line">
                            <a:avLst/>
                          </a:prstGeom>
                          <a:noFill/>
                          <a:ln w="18288">
                            <a:solidFill>
                              <a:srgbClr val="FF66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g:wgp>
                  </a:graphicData>
                </a:graphic>
              </wp:inline>
            </w:drawing>
          </mc:Choice>
          <mc:Fallback>
            <w:pict>
              <v:group w14:anchorId="0B94BEB0" id="Group 430" o:spid="_x0000_s1026" style="width:473.65pt;height:2.9pt;mso-position-horizontal-relative:char;mso-position-vertical-relative:line"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">
                <v:line id="Line 432" o:spid="_x0000_s1027" style="position:absolute;visibility:visible;mso-wrap-style:square" from="0,7" to="947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" strokecolor="#f60" strokeweight=".72pt"/>
                <v:line id="Line 431" o:spid="_x0000_s1028" style="position:absolute;visibility:visible;mso-wrap-style:square" from="0,43" to="9472,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" strokecolor="#f60" strokeweight="1.44pt"/>
                <w10:anchorlock/>
              </v:group>
            </w:pict>
          </mc:Fallback>
        </mc:AlternateContent>
      </w:r>
    </w:p>
    <w:p w14:paraId="791CD721" w14:textId="77777777" w:rsidR="00D70F28" w:rsidRPr="00FD47AC" w:rsidRDefault="00D70F28">
      <w:pPr>
        <w:pStyle w:val="BodyText"/>
        <w:spacing w:before="2"/>
        <w:rPr>
          <w:rFonts w:ascii="Calibri Light" w:hAnsi="Calibri Light" w:cs="Calibri Light"/>
          <w:sz w:val="29"/>
        </w:rPr>
      </w:pPr>
    </w:p>
    <w:p w14:paraId="6275F510" w14:textId="1A78BE70" w:rsidR="00D70F28" w:rsidRPr="00FD47AC" w:rsidRDefault="005A5385">
      <w:pPr>
        <w:pStyle w:val="BodyText"/>
        <w:spacing w:before="90" w:line="268" w:lineRule="auto"/>
        <w:ind w:left="628" w:right="724" w:firstLine="2"/>
        <w:rPr>
          <w:rFonts w:ascii="Calibri Light" w:hAnsi="Calibri Light" w:cs="Calibri Light"/>
        </w:rPr>
      </w:pPr>
      <w:r w:rsidRPr="00FD47AC">
        <w:rPr>
          <w:rFonts w:ascii="Calibri Light" w:hAnsi="Calibri Light" w:cs="Calibri Light"/>
          <w:lang w:val="id"/>
        </w:rPr>
        <w:t xml:space="preserve">Gunakan tabung </w:t>
      </w:r>
      <w:r w:rsidR="002248C8">
        <w:rPr>
          <w:rFonts w:ascii="Calibri Light" w:hAnsi="Calibri Light" w:cs="Calibri Light"/>
        </w:rPr>
        <w:t>pembuangan</w:t>
      </w:r>
      <w:r w:rsidRPr="00FD47AC">
        <w:rPr>
          <w:rFonts w:ascii="Calibri Light" w:hAnsi="Calibri Light" w:cs="Calibri Light"/>
          <w:lang w:val="id"/>
        </w:rPr>
        <w:t xml:space="preserve"> untuk </w:t>
      </w:r>
      <w:r w:rsidR="002248C8">
        <w:rPr>
          <w:rFonts w:ascii="Calibri Light" w:hAnsi="Calibri Light" w:cs="Calibri Light"/>
        </w:rPr>
        <w:t>membuang</w:t>
      </w:r>
      <w:r w:rsidRPr="00FD47AC">
        <w:rPr>
          <w:rFonts w:ascii="Calibri Light" w:hAnsi="Calibri Light" w:cs="Calibri Light"/>
          <w:lang w:val="id"/>
        </w:rPr>
        <w:t xml:space="preserve"> gas sampel ke sistem </w:t>
      </w:r>
      <w:r w:rsidR="002248C8">
        <w:rPr>
          <w:rFonts w:ascii="Calibri Light" w:hAnsi="Calibri Light" w:cs="Calibri Light"/>
        </w:rPr>
        <w:t>pembuangan</w:t>
      </w:r>
      <w:r w:rsidRPr="00FD47AC">
        <w:rPr>
          <w:rFonts w:ascii="Calibri Light" w:hAnsi="Calibri Light" w:cs="Calibri Light"/>
          <w:lang w:val="id"/>
        </w:rPr>
        <w:t xml:space="preserve">. Pasangkan ke sensor </w:t>
      </w:r>
      <w:r w:rsidR="002248C8">
        <w:rPr>
          <w:rFonts w:ascii="Calibri Light" w:hAnsi="Calibri Light" w:cs="Calibri Light"/>
          <w:i/>
        </w:rPr>
        <w:t>sidestream</w:t>
      </w:r>
      <w:r w:rsidRPr="00FD47AC">
        <w:rPr>
          <w:rFonts w:ascii="Calibri Light" w:hAnsi="Calibri Light" w:cs="Calibri Light"/>
          <w:lang w:val="id"/>
        </w:rPr>
        <w:t xml:space="preserve"> pada konektor </w:t>
      </w:r>
      <w:r w:rsidR="002248C8">
        <w:rPr>
          <w:rFonts w:ascii="Calibri Light" w:hAnsi="Calibri Light" w:cs="Calibri Light"/>
        </w:rPr>
        <w:t>saluran keluaran/</w:t>
      </w:r>
      <w:r w:rsidR="002248C8">
        <w:rPr>
          <w:rFonts w:ascii="Calibri Light" w:hAnsi="Calibri Light" w:cs="Calibri Light"/>
          <w:i/>
        </w:rPr>
        <w:t>outlet</w:t>
      </w:r>
      <w:r w:rsidRPr="00FD47AC">
        <w:rPr>
          <w:rFonts w:ascii="Calibri Light" w:hAnsi="Calibri Light" w:cs="Calibri Light"/>
          <w:lang w:val="id"/>
        </w:rPr>
        <w:t>.</w:t>
      </w:r>
    </w:p>
    <w:p w14:paraId="624757BA" w14:textId="77777777" w:rsidR="00D70F28" w:rsidRPr="00FD47AC" w:rsidRDefault="00D70F28">
      <w:pPr>
        <w:pStyle w:val="BodyText"/>
        <w:spacing w:before="7"/>
        <w:rPr>
          <w:rFonts w:ascii="Calibri Light" w:hAnsi="Calibri Light" w:cs="Calibri Light"/>
          <w:sz w:val="21"/>
        </w:rPr>
      </w:pPr>
    </w:p>
    <w:p w14:paraId="65FD7081" w14:textId="21001D15" w:rsidR="00D70F28" w:rsidRPr="00FD47AC" w:rsidRDefault="005E6E2F" w:rsidP="00F22E05">
      <w:pPr>
        <w:pStyle w:val="Heading3"/>
        <w:numPr>
          <w:ilvl w:val="2"/>
          <w:numId w:val="120"/>
        </w:numPr>
      </w:pPr>
      <w:bookmarkStart w:id="186" w:name="_Toc62638591"/>
      <w:r>
        <w:t>M</w:t>
      </w:r>
      <w:r w:rsidRPr="00FD47AC">
        <w:t>odul CO</w:t>
      </w:r>
      <w:r w:rsidRPr="00FD47AC">
        <w:rPr>
          <w:vertAlign w:val="subscript"/>
        </w:rPr>
        <w:t>2</w:t>
      </w:r>
      <w:r w:rsidRPr="00FD47AC">
        <w:t xml:space="preserve"> </w:t>
      </w:r>
      <w:r w:rsidR="005A5385" w:rsidRPr="005E6E2F">
        <w:rPr>
          <w:i/>
        </w:rPr>
        <w:t>Mainstream</w:t>
      </w:r>
      <w:bookmarkEnd w:id="186"/>
      <w:r w:rsidR="005A5385" w:rsidRPr="00FD47AC">
        <w:t xml:space="preserve"> </w:t>
      </w:r>
    </w:p>
    <w:p w14:paraId="46D20152" w14:textId="77777777" w:rsidR="00D70F28" w:rsidRPr="00FD47AC" w:rsidRDefault="005A5385">
      <w:pPr>
        <w:pStyle w:val="Heading8"/>
        <w:spacing w:before="164"/>
        <w:rPr>
          <w:rFonts w:ascii="Calibri Light" w:hAnsi="Calibri Light" w:cs="Calibri Light"/>
        </w:rPr>
      </w:pPr>
      <w:r w:rsidRPr="00FD47AC">
        <w:rPr>
          <w:rFonts w:ascii="Calibri Light" w:hAnsi="Calibri Light" w:cs="Calibri Light"/>
          <w:lang w:val="id"/>
        </w:rPr>
        <w:t>Catatan:</w:t>
      </w:r>
    </w:p>
    <w:p w14:paraId="01897551" w14:textId="41342460" w:rsidR="00D70F28" w:rsidRPr="00FD47AC" w:rsidRDefault="005A5385">
      <w:pPr>
        <w:pStyle w:val="BodyText"/>
        <w:spacing w:before="154" w:line="271" w:lineRule="auto"/>
        <w:ind w:left="628" w:right="796"/>
        <w:rPr>
          <w:rFonts w:ascii="Calibri Light" w:hAnsi="Calibri Light" w:cs="Calibri Light"/>
        </w:rPr>
      </w:pPr>
      <w:r w:rsidRPr="00FD47AC">
        <w:rPr>
          <w:rFonts w:ascii="Calibri Light" w:hAnsi="Calibri Light" w:cs="Calibri Light"/>
          <w:lang w:val="id"/>
        </w:rPr>
        <w:t xml:space="preserve">Anda harus melakukan kalibrasi nol seperti yang dijelaskan dalam prosedur ini setiap kali Anda menggunakan adaptor </w:t>
      </w:r>
      <w:r w:rsidR="005E6E2F">
        <w:rPr>
          <w:rFonts w:ascii="Calibri Light" w:hAnsi="Calibri Light" w:cs="Calibri Light"/>
          <w:i/>
        </w:rPr>
        <w:t>airway</w:t>
      </w:r>
      <w:r w:rsidRPr="00FD47AC">
        <w:rPr>
          <w:rFonts w:ascii="Calibri Light" w:hAnsi="Calibri Light" w:cs="Calibri Light"/>
          <w:lang w:val="id"/>
        </w:rPr>
        <w:t xml:space="preserve"> baru.</w:t>
      </w:r>
    </w:p>
    <w:p w14:paraId="116665B1" w14:textId="6EBC2EB0" w:rsidR="00D70F28" w:rsidRPr="00FD47AC" w:rsidRDefault="005E6E2F" w:rsidP="009555AA">
      <w:pPr>
        <w:pStyle w:val="Heading5"/>
        <w:numPr>
          <w:ilvl w:val="3"/>
          <w:numId w:val="120"/>
        </w:numPr>
        <w:tabs>
          <w:tab w:val="left" w:pos="1721"/>
        </w:tabs>
        <w:spacing w:before="121"/>
        <w:ind w:left="1720" w:hanging="1093"/>
        <w:rPr>
          <w:rFonts w:ascii="Calibri Light" w:hAnsi="Calibri Light" w:cs="Calibri Light"/>
          <w:b/>
        </w:rPr>
      </w:pPr>
      <w:r>
        <w:rPr>
          <w:rFonts w:ascii="Calibri Light" w:hAnsi="Calibri Light" w:cs="Calibri Light"/>
          <w:b/>
          <w:lang w:val="id"/>
        </w:rPr>
        <w:t xml:space="preserve">Langkah </w:t>
      </w:r>
      <w:r>
        <w:rPr>
          <w:rFonts w:ascii="Calibri Light" w:hAnsi="Calibri Light" w:cs="Calibri Light"/>
          <w:b/>
        </w:rPr>
        <w:t>P</w:t>
      </w:r>
      <w:r w:rsidR="005A5385" w:rsidRPr="00FD47AC">
        <w:rPr>
          <w:rFonts w:ascii="Calibri Light" w:hAnsi="Calibri Light" w:cs="Calibri Light"/>
          <w:b/>
          <w:lang w:val="id"/>
        </w:rPr>
        <w:t>engukuran</w:t>
      </w:r>
    </w:p>
    <w:p w14:paraId="2057F2CC" w14:textId="762F7152" w:rsidR="00D70F28" w:rsidRPr="00FD47AC" w:rsidRDefault="005A5385" w:rsidP="009555AA">
      <w:pPr>
        <w:pStyle w:val="ListParagraph"/>
        <w:numPr>
          <w:ilvl w:val="0"/>
          <w:numId w:val="111"/>
        </w:numPr>
        <w:tabs>
          <w:tab w:val="left" w:pos="1098"/>
          <w:tab w:val="left" w:pos="1099"/>
        </w:tabs>
        <w:spacing w:before="158"/>
        <w:rPr>
          <w:rFonts w:ascii="Calibri Light" w:hAnsi="Calibri Light" w:cs="Calibri Light"/>
          <w:sz w:val="24"/>
        </w:rPr>
      </w:pPr>
      <w:r w:rsidRPr="00FD47AC">
        <w:rPr>
          <w:rFonts w:ascii="Calibri Light" w:hAnsi="Calibri Light" w:cs="Calibri Light"/>
          <w:sz w:val="24"/>
          <w:lang w:val="id"/>
        </w:rPr>
        <w:t>Pasang konektor sensor ke konektor</w:t>
      </w:r>
      <w:r w:rsidR="002C6824" w:rsidRPr="002C6824">
        <w:rPr>
          <w:rFonts w:ascii="Calibri Light" w:hAnsi="Calibri Light" w:cs="Calibri Light"/>
          <w:sz w:val="24"/>
          <w:lang w:val="id"/>
        </w:rPr>
        <w:t xml:space="preserve"> </w:t>
      </w:r>
      <w:r w:rsidR="002C6824" w:rsidRPr="00FD47AC">
        <w:rPr>
          <w:rFonts w:ascii="Calibri Light" w:hAnsi="Calibri Light" w:cs="Calibri Light"/>
          <w:sz w:val="24"/>
          <w:lang w:val="id"/>
        </w:rPr>
        <w:t>modul</w:t>
      </w:r>
      <w:r w:rsidRPr="00FD47AC">
        <w:rPr>
          <w:rFonts w:ascii="Calibri Light" w:hAnsi="Calibri Light" w:cs="Calibri Light"/>
          <w:sz w:val="24"/>
          <w:lang w:val="id"/>
        </w:rPr>
        <w:t xml:space="preserve"> </w:t>
      </w:r>
      <w:r w:rsidR="002C6824" w:rsidRPr="00FD47AC">
        <w:rPr>
          <w:rFonts w:ascii="Calibri Light" w:hAnsi="Calibri Light" w:cs="Calibri Light"/>
          <w:lang w:val="id"/>
        </w:rPr>
        <w:t>mainstream</w:t>
      </w:r>
      <w:r w:rsidR="002C6824" w:rsidRPr="00FD47AC">
        <w:rPr>
          <w:rFonts w:ascii="Calibri Light" w:hAnsi="Calibri Light" w:cs="Calibri Light"/>
          <w:sz w:val="24"/>
          <w:lang w:val="id"/>
        </w:rPr>
        <w:t xml:space="preserve"> </w:t>
      </w:r>
      <w:r w:rsidRPr="00FD47AC">
        <w:rPr>
          <w:rFonts w:ascii="Calibri Light" w:hAnsi="Calibri Light" w:cs="Calibri Light"/>
          <w:sz w:val="24"/>
          <w:lang w:val="id"/>
        </w:rPr>
        <w:t>CO</w:t>
      </w:r>
      <w:r w:rsidRPr="00FD47AC">
        <w:rPr>
          <w:rFonts w:ascii="Calibri Light" w:hAnsi="Calibri Light" w:cs="Calibri Light"/>
          <w:sz w:val="24"/>
          <w:vertAlign w:val="subscript"/>
          <w:lang w:val="id"/>
        </w:rPr>
        <w:t>2</w:t>
      </w:r>
      <w:r w:rsidRPr="00FD47AC">
        <w:rPr>
          <w:rFonts w:ascii="Calibri Light" w:hAnsi="Calibri Light" w:cs="Calibri Light"/>
          <w:sz w:val="24"/>
          <w:lang w:val="id"/>
        </w:rPr>
        <w:t>.</w:t>
      </w:r>
    </w:p>
    <w:p w14:paraId="690A43A0" w14:textId="5FC537B2" w:rsidR="00D70F28" w:rsidRPr="00FD47AC" w:rsidRDefault="005A5385" w:rsidP="009555AA">
      <w:pPr>
        <w:pStyle w:val="ListParagraph"/>
        <w:numPr>
          <w:ilvl w:val="0"/>
          <w:numId w:val="111"/>
        </w:numPr>
        <w:tabs>
          <w:tab w:val="left" w:pos="1108"/>
          <w:tab w:val="left" w:pos="1109"/>
        </w:tabs>
        <w:spacing w:before="154" w:line="271" w:lineRule="auto"/>
        <w:ind w:left="1108" w:right="731" w:hanging="481"/>
        <w:rPr>
          <w:rFonts w:ascii="Calibri Light" w:hAnsi="Calibri Light" w:cs="Calibri Light"/>
          <w:sz w:val="24"/>
        </w:rPr>
      </w:pPr>
      <w:r w:rsidRPr="00FD47AC">
        <w:rPr>
          <w:rFonts w:ascii="Calibri Light" w:hAnsi="Calibri Light" w:cs="Calibri Light"/>
          <w:sz w:val="24"/>
          <w:lang w:val="id"/>
        </w:rPr>
        <w:t xml:space="preserve">Tunggu dua menit, </w:t>
      </w:r>
      <w:r w:rsidR="002C6824">
        <w:rPr>
          <w:rFonts w:ascii="Calibri Light" w:hAnsi="Calibri Light" w:cs="Calibri Light"/>
          <w:sz w:val="24"/>
        </w:rPr>
        <w:t>biarkan</w:t>
      </w:r>
      <w:r w:rsidRPr="00FD47AC">
        <w:rPr>
          <w:rFonts w:ascii="Calibri Light" w:hAnsi="Calibri Light" w:cs="Calibri Light"/>
          <w:sz w:val="24"/>
          <w:lang w:val="id"/>
        </w:rPr>
        <w:t xml:space="preserve"> sensor untuk mencapai suhu operasi dan kondisi termal yang stabil.</w:t>
      </w:r>
    </w:p>
    <w:p w14:paraId="49D14C92" w14:textId="3AA703CD" w:rsidR="00D70F28" w:rsidRPr="00FD47AC" w:rsidRDefault="005A5385" w:rsidP="009555AA">
      <w:pPr>
        <w:pStyle w:val="ListParagraph"/>
        <w:numPr>
          <w:ilvl w:val="0"/>
          <w:numId w:val="111"/>
        </w:numPr>
        <w:tabs>
          <w:tab w:val="left" w:pos="1108"/>
          <w:tab w:val="left" w:pos="1109"/>
        </w:tabs>
        <w:spacing w:before="120" w:line="271" w:lineRule="auto"/>
        <w:ind w:left="1108" w:right="721" w:hanging="481"/>
        <w:rPr>
          <w:rFonts w:ascii="Calibri Light" w:hAnsi="Calibri Light" w:cs="Calibri Light"/>
          <w:sz w:val="24"/>
        </w:rPr>
      </w:pPr>
      <w:r w:rsidRPr="00FD47AC">
        <w:rPr>
          <w:rFonts w:ascii="Calibri Light" w:hAnsi="Calibri Light" w:cs="Calibri Light"/>
          <w:sz w:val="24"/>
          <w:lang w:val="id"/>
        </w:rPr>
        <w:t xml:space="preserve">Pilih adaptor </w:t>
      </w:r>
      <w:r w:rsidR="002C6824">
        <w:rPr>
          <w:rFonts w:ascii="Calibri Light" w:hAnsi="Calibri Light" w:cs="Calibri Light"/>
          <w:i/>
          <w:sz w:val="24"/>
        </w:rPr>
        <w:t>airway</w:t>
      </w:r>
      <w:r w:rsidRPr="00FD47AC">
        <w:rPr>
          <w:rFonts w:ascii="Calibri Light" w:hAnsi="Calibri Light" w:cs="Calibri Light"/>
          <w:sz w:val="24"/>
          <w:lang w:val="id"/>
        </w:rPr>
        <w:t xml:space="preserve"> yang sesuai dan hubungkan ke kepala sensor. Adaptor saluran napas </w:t>
      </w:r>
      <w:r w:rsidR="002C6824">
        <w:rPr>
          <w:rFonts w:ascii="Calibri Light" w:hAnsi="Calibri Light" w:cs="Calibri Light"/>
          <w:sz w:val="24"/>
        </w:rPr>
        <w:t>akan masuk secara cocok sampai berbunyi klik jika dipasang dengan benar.</w:t>
      </w:r>
    </w:p>
    <w:p w14:paraId="7D734D5C" w14:textId="77777777" w:rsidR="00D70F28" w:rsidRPr="00FD47AC" w:rsidRDefault="005A5385">
      <w:pPr>
        <w:pStyle w:val="BodyText"/>
        <w:spacing w:before="11"/>
        <w:rPr>
          <w:rFonts w:ascii="Calibri Light" w:hAnsi="Calibri Light" w:cs="Calibri Light"/>
          <w:sz w:val="17"/>
        </w:rPr>
      </w:pPr>
      <w:r w:rsidRPr="00FD47AC" w:rsidDel="00000001">
        <w:rPr>
          <w:rFonts w:ascii="Calibri Light" w:hAnsi="Calibri Light" w:cs="Calibri Light"/>
          <w:noProof/>
        </w:rPr>
        <w:drawing>
          <wp:anchor distT="0" distB="0" distL="0" distR="0" simplePos="0" relativeHeight="251594240" behindDoc="0" locked="0" layoutInCell="1" allowOverlap="1" wp14:anchorId="7978BA30" wp14:editId="01BB3E6B">
            <wp:simplePos x="0" y="0"/>
            <wp:positionH relativeFrom="page">
              <wp:posOffset>2947670</wp:posOffset>
            </wp:positionH>
            <wp:positionV relativeFrom="paragraph">
              <wp:posOffset>155876</wp:posOffset>
            </wp:positionV>
            <wp:extent cx="1590259" cy="2257425"/>
            <wp:effectExtent l="0" t="0" r="0" b="0"/>
            <wp:wrapTopAndBottom/>
            <wp:docPr id="287" name="image1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image135.png"/>
                    <pic:cNvPicPr/>
                  </pic:nvPicPr>
                  <pic:blipFill>
                    <a:blip r:embed="rId188" cstate="print"/>
                    <a:stretch>
                      <a:fillRect/>
                    </a:stretch>
                  </pic:blipFill>
                  <pic:spPr>
                    <a:xfrm>
                      <a:off x="0" y="0"/>
                      <a:ext cx="1590259" cy="2257425"/>
                    </a:xfrm>
                    <a:prstGeom prst="rect">
                      <a:avLst/>
                    </a:prstGeom>
                  </pic:spPr>
                </pic:pic>
              </a:graphicData>
            </a:graphic>
          </wp:anchor>
        </w:drawing>
      </w:r>
    </w:p>
    <w:p w14:paraId="4B6BB7D6" w14:textId="77777777" w:rsidR="00D70F28" w:rsidRPr="00FD47AC" w:rsidRDefault="00D70F28">
      <w:pPr>
        <w:pStyle w:val="BodyText"/>
        <w:spacing w:before="10"/>
        <w:rPr>
          <w:rFonts w:ascii="Calibri Light" w:hAnsi="Calibri Light" w:cs="Calibri Light"/>
          <w:sz w:val="23"/>
        </w:rPr>
      </w:pPr>
    </w:p>
    <w:p w14:paraId="7E78587E" w14:textId="77777777" w:rsidR="00D70F28" w:rsidRPr="00FD47AC" w:rsidRDefault="005A5385">
      <w:pPr>
        <w:ind w:right="90"/>
        <w:jc w:val="center"/>
        <w:rPr>
          <w:rFonts w:ascii="Calibri Light" w:hAnsi="Calibri Light" w:cs="Calibri Light"/>
          <w:sz w:val="21"/>
        </w:rPr>
      </w:pPr>
      <w:r w:rsidRPr="00FD47AC">
        <w:rPr>
          <w:rFonts w:ascii="Calibri Light" w:hAnsi="Calibri Light" w:cs="Calibri Light"/>
          <w:sz w:val="21"/>
          <w:lang w:val="id"/>
        </w:rPr>
        <w:t>Sensor penghubung</w:t>
      </w:r>
    </w:p>
    <w:p w14:paraId="69E7CC1D" w14:textId="6208D86A" w:rsidR="00D70F28" w:rsidRPr="00FD47AC" w:rsidRDefault="005A5385" w:rsidP="009555AA">
      <w:pPr>
        <w:pStyle w:val="ListParagraph"/>
        <w:numPr>
          <w:ilvl w:val="0"/>
          <w:numId w:val="111"/>
        </w:numPr>
        <w:spacing w:before="149"/>
        <w:ind w:left="993" w:hanging="366"/>
        <w:rPr>
          <w:rFonts w:ascii="Calibri Light" w:hAnsi="Calibri Light" w:cs="Calibri Light"/>
          <w:sz w:val="24"/>
        </w:rPr>
      </w:pPr>
      <w:r w:rsidRPr="00FD47AC">
        <w:rPr>
          <w:rFonts w:ascii="Calibri Light" w:hAnsi="Calibri Light" w:cs="Calibri Light"/>
          <w:sz w:val="24"/>
          <w:lang w:val="id"/>
        </w:rPr>
        <w:t xml:space="preserve">Untuk </w:t>
      </w:r>
      <w:r w:rsidR="002C6824">
        <w:rPr>
          <w:rFonts w:ascii="Calibri Light" w:hAnsi="Calibri Light" w:cs="Calibri Light"/>
          <w:sz w:val="24"/>
        </w:rPr>
        <w:t xml:space="preserve">kalibrasi </w:t>
      </w:r>
      <w:r w:rsidRPr="00FD47AC">
        <w:rPr>
          <w:rFonts w:ascii="Calibri Light" w:hAnsi="Calibri Light" w:cs="Calibri Light"/>
          <w:sz w:val="24"/>
          <w:lang w:val="id"/>
        </w:rPr>
        <w:t xml:space="preserve">nol sensor, silakan merujuk ke </w:t>
      </w:r>
      <w:r w:rsidR="002C6824">
        <w:rPr>
          <w:rFonts w:ascii="Calibri Light" w:hAnsi="Calibri Light" w:cs="Calibri Light"/>
          <w:sz w:val="24"/>
        </w:rPr>
        <w:t>Kalibrasi Nol (</w:t>
      </w:r>
      <w:r w:rsidR="002C6824">
        <w:rPr>
          <w:rFonts w:ascii="Calibri Light" w:hAnsi="Calibri Light" w:cs="Calibri Light"/>
          <w:i/>
          <w:sz w:val="24"/>
        </w:rPr>
        <w:t>Zeroing</w:t>
      </w:r>
      <w:r w:rsidR="002C6824">
        <w:rPr>
          <w:rFonts w:ascii="Calibri Light" w:hAnsi="Calibri Light" w:cs="Calibri Light"/>
          <w:sz w:val="24"/>
        </w:rPr>
        <w:t>)</w:t>
      </w:r>
      <w:r w:rsidR="002C6824">
        <w:rPr>
          <w:rFonts w:ascii="Calibri Light" w:hAnsi="Calibri Light" w:cs="Calibri Light"/>
          <w:sz w:val="24"/>
          <w:lang w:val="id"/>
        </w:rPr>
        <w:t xml:space="preserve"> </w:t>
      </w:r>
      <w:r w:rsidR="002C6824">
        <w:rPr>
          <w:rFonts w:ascii="Calibri Light" w:hAnsi="Calibri Light" w:cs="Calibri Light"/>
          <w:sz w:val="24"/>
        </w:rPr>
        <w:t>S</w:t>
      </w:r>
      <w:r w:rsidRPr="00FD47AC">
        <w:rPr>
          <w:rFonts w:ascii="Calibri Light" w:hAnsi="Calibri Light" w:cs="Calibri Light"/>
          <w:sz w:val="24"/>
          <w:lang w:val="id"/>
        </w:rPr>
        <w:t>ensor;</w:t>
      </w:r>
    </w:p>
    <w:p w14:paraId="7C8E5590" w14:textId="01757C9A" w:rsidR="00D70F28" w:rsidRPr="00FD47AC" w:rsidRDefault="005A5385" w:rsidP="009555AA">
      <w:pPr>
        <w:pStyle w:val="ListParagraph"/>
        <w:numPr>
          <w:ilvl w:val="0"/>
          <w:numId w:val="111"/>
        </w:numPr>
        <w:tabs>
          <w:tab w:val="left" w:pos="988"/>
          <w:tab w:val="left" w:pos="989"/>
        </w:tabs>
        <w:spacing w:line="271" w:lineRule="auto"/>
        <w:ind w:left="988" w:right="731" w:hanging="361"/>
        <w:rPr>
          <w:rFonts w:ascii="Calibri Light" w:hAnsi="Calibri Light" w:cs="Calibri Light"/>
          <w:sz w:val="24"/>
        </w:rPr>
      </w:pPr>
      <w:r w:rsidRPr="00FD47AC">
        <w:rPr>
          <w:rFonts w:ascii="Calibri Light" w:hAnsi="Calibri Light" w:cs="Calibri Light"/>
          <w:sz w:val="24"/>
          <w:lang w:val="id"/>
        </w:rPr>
        <w:t xml:space="preserve">Pasang adaptor saluran napas di ujung </w:t>
      </w:r>
      <w:r w:rsidR="002C6824">
        <w:rPr>
          <w:rFonts w:ascii="Calibri Light" w:hAnsi="Calibri Light" w:cs="Calibri Light"/>
          <w:sz w:val="24"/>
        </w:rPr>
        <w:t xml:space="preserve">proksimal </w:t>
      </w:r>
      <w:r w:rsidRPr="00FD47AC">
        <w:rPr>
          <w:rFonts w:ascii="Calibri Light" w:hAnsi="Calibri Light" w:cs="Calibri Light"/>
          <w:sz w:val="24"/>
          <w:lang w:val="id"/>
        </w:rPr>
        <w:t>sirkuit antara siku dan bagian Y</w:t>
      </w:r>
      <w:r w:rsidR="002C6824">
        <w:rPr>
          <w:rFonts w:ascii="Calibri Light" w:hAnsi="Calibri Light" w:cs="Calibri Light"/>
          <w:sz w:val="24"/>
        </w:rPr>
        <w:t xml:space="preserve"> dari</w:t>
      </w:r>
      <w:r w:rsidRPr="00FD47AC">
        <w:rPr>
          <w:rFonts w:ascii="Calibri Light" w:hAnsi="Calibri Light" w:cs="Calibri Light"/>
          <w:sz w:val="24"/>
          <w:lang w:val="id"/>
        </w:rPr>
        <w:t xml:space="preserve"> ventilator.</w:t>
      </w:r>
    </w:p>
    <w:p w14:paraId="7B757E21" w14:textId="77777777" w:rsidR="00D70F28" w:rsidRPr="00FD47AC" w:rsidRDefault="00D70F28">
      <w:pPr>
        <w:spacing w:line="271" w:lineRule="auto"/>
        <w:rPr>
          <w:rFonts w:ascii="Calibri Light" w:hAnsi="Calibri Light" w:cs="Calibri Light"/>
          <w:sz w:val="24"/>
        </w:rPr>
        <w:sectPr w:rsidR="00D70F28" w:rsidRPr="00FD47AC">
          <w:pgSz w:w="11910" w:h="16850"/>
          <w:pgMar w:top="1180" w:right="520" w:bottom="960" w:left="620" w:header="910" w:footer="775" w:gutter="0"/>
          <w:cols w:space="720"/>
        </w:sectPr>
      </w:pPr>
    </w:p>
    <w:p w14:paraId="6574ABE7" w14:textId="77777777" w:rsidR="00D70F28" w:rsidRPr="00FD47AC" w:rsidRDefault="00D70F28">
      <w:pPr>
        <w:pStyle w:val="BodyText"/>
        <w:spacing w:before="6"/>
        <w:rPr>
          <w:rFonts w:ascii="Calibri Light" w:hAnsi="Calibri Light" w:cs="Calibri Light"/>
          <w:sz w:val="29"/>
        </w:rPr>
      </w:pPr>
    </w:p>
    <w:p w14:paraId="47F396C2" w14:textId="77777777" w:rsidR="00D70F28" w:rsidRPr="00FD47AC" w:rsidRDefault="005A5385">
      <w:pPr>
        <w:pStyle w:val="BodyText"/>
        <w:ind w:left="3819"/>
        <w:rPr>
          <w:rFonts w:ascii="Calibri Light" w:hAnsi="Calibri Light" w:cs="Calibri Light"/>
          <w:sz w:val="20"/>
        </w:rPr>
      </w:pPr>
      <w:r w:rsidRPr="00FD47AC">
        <w:rPr>
          <w:rFonts w:ascii="Calibri Light" w:hAnsi="Calibri Light" w:cs="Calibri Light"/>
          <w:noProof/>
          <w:sz w:val="20"/>
        </w:rPr>
        <w:drawing>
          <wp:inline distT="0" distB="0" distL="0" distR="0" wp14:anchorId="384A7769" wp14:editId="07563D68">
            <wp:extent cx="1885950" cy="2257425"/>
            <wp:effectExtent l="0" t="0" r="0" b="0"/>
            <wp:docPr id="289" name="image1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image136.png"/>
                    <pic:cNvPicPr/>
                  </pic:nvPicPr>
                  <pic:blipFill>
                    <a:blip r:embed="rId189" cstate="print"/>
                    <a:stretch>
                      <a:fillRect/>
                    </a:stretch>
                  </pic:blipFill>
                  <pic:spPr>
                    <a:xfrm>
                      <a:off x="0" y="0"/>
                      <a:ext cx="1885950" cy="2257425"/>
                    </a:xfrm>
                    <a:prstGeom prst="rect">
                      <a:avLst/>
                    </a:prstGeom>
                  </pic:spPr>
                </pic:pic>
              </a:graphicData>
            </a:graphic>
          </wp:inline>
        </w:drawing>
      </w:r>
    </w:p>
    <w:p w14:paraId="66EB6225" w14:textId="77777777" w:rsidR="00D70F28" w:rsidRPr="00FD47AC" w:rsidRDefault="00D70F28">
      <w:pPr>
        <w:pStyle w:val="BodyText"/>
        <w:spacing w:before="6"/>
        <w:rPr>
          <w:rFonts w:ascii="Calibri Light" w:hAnsi="Calibri Light" w:cs="Calibri Light"/>
          <w:sz w:val="11"/>
        </w:rPr>
      </w:pPr>
    </w:p>
    <w:p w14:paraId="6F212531" w14:textId="3956E655" w:rsidR="00D70F28" w:rsidRPr="00FD47AC" w:rsidRDefault="00F913D9">
      <w:pPr>
        <w:spacing w:before="94"/>
        <w:ind w:right="95"/>
        <w:jc w:val="center"/>
        <w:rPr>
          <w:rFonts w:ascii="Calibri Light" w:hAnsi="Calibri Light" w:cs="Calibri Light"/>
          <w:sz w:val="21"/>
        </w:rPr>
      </w:pPr>
      <w:r w:rsidRPr="00FD47AC">
        <w:rPr>
          <w:rFonts w:ascii="Calibri Light" w:hAnsi="Calibri Light" w:cs="Calibri Light"/>
          <w:noProof/>
        </w:rPr>
        <mc:AlternateContent>
          <mc:Choice Requires="wpg">
            <w:drawing>
              <wp:anchor distT="0" distB="0" distL="114300" distR="114300" simplePos="0" relativeHeight="251660800" behindDoc="0" locked="0" layoutInCell="1" allowOverlap="1" wp14:anchorId="28867F67" wp14:editId="127E6A8B">
                <wp:simplePos x="0" y="0"/>
                <wp:positionH relativeFrom="page">
                  <wp:posOffset>774065</wp:posOffset>
                </wp:positionH>
                <wp:positionV relativeFrom="paragraph">
                  <wp:posOffset>313055</wp:posOffset>
                </wp:positionV>
                <wp:extent cx="6015355" cy="36830"/>
                <wp:effectExtent l="0" t="0" r="0" b="0"/>
                <wp:wrapNone/>
                <wp:docPr id="788" name="Group 4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493"/>
                          <a:chExt cx="9473" cy="58"/>
                        </a:xfrm>
                      </wpg:grpSpPr>
                      <wps:wsp>
                        <wps:cNvPr id="789" name="Line 429"/>
                        <wps:cNvCnPr>
                          <a:cxnSpLocks noChangeShapeType="1"/>
                        </wps:cNvCnPr>
                        <wps:spPr bwMode="auto">
                          <a:xfrm>
                            <a:off x="1219" y="500"/>
                            <a:ext cx="9473" cy="0"/>
                          </a:xfrm>
                          <a:prstGeom prst="line">
                            <a:avLst/>
                          </a:prstGeom>
                          <a:noFill/>
                          <a:ln w="9144">
                            <a:solidFill>
                              <a:srgbClr val="FF66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s:wsp>
                        <wps:cNvPr id="790" name="Rectangle 428"/>
                        <wps:cNvSpPr>
                          <a:spLocks noChangeArrowheads="1"/>
                        </wps:cNvSpPr>
                        <wps:spPr bwMode="auto">
                          <a:xfrm>
                            <a:off x="1219" y="521"/>
                            <a:ext cx="9473" cy="29"/>
                          </a:xfrm>
                          <a:prstGeom prst="rect">
                            <a:avLst/>
                          </a:prstGeom>
                          <a:solidFill>
                            <a:srgbClr val="FF6600"/>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45DA5B9" id="Group 427" o:spid="_x0000_s1026" style="position:absolute;margin-left:60.95pt;margin-top:24.65pt;width:473.65pt;height:2.9pt;z-index:251660800;mso-position-horizontal-relative:page" coordorigin="1219,493"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">
                <v:line id="Line 429" o:spid="_x0000_s1027" style="position:absolute;visibility:visible;mso-wrap-style:square" from="1219,500" to="10692,5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" strokecolor="#f60" strokeweight=".72pt"/>
                <v:rect id="Rectangle 428" o:spid="_x0000_s1028" style="position:absolute;left:1219;top:521;width:9473;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" fillcolor="#f60" stroked="f"/>
                <w10:wrap anchorx="page"/>
              </v:group>
            </w:pict>
          </mc:Fallback>
        </mc:AlternateContent>
      </w:r>
      <w:r w:rsidR="002C6824">
        <w:rPr>
          <w:rFonts w:ascii="Calibri Light" w:hAnsi="Calibri Light" w:cs="Calibri Light"/>
          <w:sz w:val="21"/>
        </w:rPr>
        <w:t>Menghubungkan adaptor</w:t>
      </w:r>
      <w:r w:rsidR="005A5385" w:rsidRPr="00FD47AC">
        <w:rPr>
          <w:rFonts w:ascii="Calibri Light" w:hAnsi="Calibri Light" w:cs="Calibri Light"/>
          <w:sz w:val="21"/>
          <w:lang w:val="id"/>
        </w:rPr>
        <w:t xml:space="preserve"> saluran napas </w:t>
      </w:r>
    </w:p>
    <w:p w14:paraId="659CBD63" w14:textId="77777777" w:rsidR="00D70F28" w:rsidRPr="00FD47AC" w:rsidRDefault="00F913D9">
      <w:pPr>
        <w:pStyle w:val="BodyText"/>
        <w:spacing w:before="7"/>
        <w:rPr>
          <w:rFonts w:ascii="Calibri Light" w:hAnsi="Calibri Light" w:cs="Calibri Light"/>
          <w:sz w:val="16"/>
        </w:rPr>
      </w:pPr>
      <w:r w:rsidRPr="00FD47AC">
        <w:rPr>
          <w:rFonts w:ascii="Calibri Light" w:hAnsi="Calibri Light" w:cs="Calibri Light"/>
          <w:noProof/>
        </w:rPr>
        <mc:AlternateContent>
          <mc:Choice Requires="wps">
            <w:drawing>
              <wp:anchor distT="0" distB="0" distL="0" distR="0" simplePos="0" relativeHeight="251643392" behindDoc="1" locked="0" layoutInCell="1" allowOverlap="1" wp14:anchorId="00B349A7" wp14:editId="16CA23F7">
                <wp:simplePos x="0" y="0"/>
                <wp:positionH relativeFrom="page">
                  <wp:posOffset>774065</wp:posOffset>
                </wp:positionH>
                <wp:positionV relativeFrom="paragraph">
                  <wp:posOffset>136525</wp:posOffset>
                </wp:positionV>
                <wp:extent cx="6015355" cy="198120"/>
                <wp:effectExtent l="0" t="0" r="0" b="0"/>
                <wp:wrapTopAndBottom/>
                <wp:docPr id="787" name="Text Box 4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5355" cy="198120"/>
                        </a:xfrm>
                        <a:prstGeom prst="rect">
                          <a:avLst/>
                        </a:prstGeom>
                        <a:solidFill>
                          <a:srgbClr val="E6E6E6"/>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14:paraId="5151AD1D" w14:textId="77777777" w:rsidR="00BF557D" w:rsidRDefault="00BF557D">
                            <w:pPr>
                              <w:spacing w:line="274" w:lineRule="exact"/>
                              <w:ind w:left="4128" w:right="4131"/>
                              <w:jc w:val="center"/>
                              <w:rPr>
                                <w:rFonts w:ascii="Arial"/>
                                <w:b/>
                                <w:sz w:val="24"/>
                              </w:rPr>
                            </w:pPr>
                            <w:r>
                              <w:rPr>
                                <w:b/>
                                <w:sz w:val="24"/>
                                <w:u w:val="thick"/>
                                <w:lang w:val="id"/>
                              </w:rPr>
                              <w:t>Peringatan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0B349A7" id="Text Box 426" o:spid="_x0000_s1113" type="#_x0000_t202" style="position:absolute;margin-left:60.95pt;margin-top:10.75pt;width:473.65pt;height:15.6pt;z-index:-25167308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" fillcolor="#e6e6e6" stroked="f">
                <v:textbox inset="0,0,0,0">
                  <w:txbxContent>
                    <w:p w14:paraId="5151AD1D" w14:textId="77777777" w:rsidR="00BF557D" w:rsidRDefault="00BF557D">
                      <w:pPr>
                        <w:spacing w:line="274" w:lineRule="exact"/>
                        <w:ind w:left="4128" w:right="4131"/>
                        <w:jc w:val="center"/>
                        <w:rPr>
                          <w:rFonts w:ascii="Arial"/>
                          <w:b/>
                          <w:sz w:val="24"/>
                        </w:rPr>
                      </w:pPr>
                      <w:r>
                        <w:rPr>
                          <w:b/>
                          <w:sz w:val="24"/>
                          <w:u w:val="thick"/>
                          <w:lang w:val="id"/>
                        </w:rPr>
                        <w:t>Peringatan</w:t>
                      </w:r>
                    </w:p>
                  </w:txbxContent>
                </v:textbox>
                <w10:wrap type="topAndBottom" anchorx="page"/>
              </v:shape>
            </w:pict>
          </mc:Fallback>
        </mc:AlternateContent>
      </w:r>
    </w:p>
    <w:p w14:paraId="491A7115" w14:textId="77777777" w:rsidR="00D70F28" w:rsidRPr="00FD47AC" w:rsidRDefault="005A5385" w:rsidP="009555AA">
      <w:pPr>
        <w:pStyle w:val="ListParagraph"/>
        <w:numPr>
          <w:ilvl w:val="0"/>
          <w:numId w:val="110"/>
        </w:numPr>
        <w:tabs>
          <w:tab w:val="left" w:pos="988"/>
          <w:tab w:val="left" w:pos="989"/>
        </w:tabs>
        <w:spacing w:before="100"/>
        <w:rPr>
          <w:rFonts w:ascii="Calibri Light" w:hAnsi="Calibri Light" w:cs="Calibri Light"/>
          <w:sz w:val="24"/>
        </w:rPr>
      </w:pPr>
      <w:r w:rsidRPr="00FD47AC">
        <w:rPr>
          <w:rFonts w:ascii="Calibri Light" w:hAnsi="Calibri Light" w:cs="Calibri Light"/>
          <w:sz w:val="24"/>
          <w:lang w:val="id"/>
        </w:rPr>
        <w:t>Tidak diperlukan kalibrasi pengguna rutin.</w:t>
      </w:r>
    </w:p>
    <w:p w14:paraId="1670FE9C" w14:textId="77777777" w:rsidR="00D70F28" w:rsidRPr="00FD47AC" w:rsidRDefault="005A5385" w:rsidP="009555AA">
      <w:pPr>
        <w:pStyle w:val="ListParagraph"/>
        <w:numPr>
          <w:ilvl w:val="0"/>
          <w:numId w:val="110"/>
        </w:numPr>
        <w:tabs>
          <w:tab w:val="left" w:pos="988"/>
          <w:tab w:val="left" w:pos="989"/>
        </w:tabs>
        <w:rPr>
          <w:rFonts w:ascii="Calibri Light" w:hAnsi="Calibri Light" w:cs="Calibri Light"/>
          <w:sz w:val="24"/>
        </w:rPr>
      </w:pPr>
      <w:r w:rsidRPr="00FD47AC">
        <w:rPr>
          <w:rFonts w:ascii="Calibri Light" w:hAnsi="Calibri Light" w:cs="Calibri Light"/>
          <w:sz w:val="24"/>
          <w:lang w:val="id"/>
        </w:rPr>
        <w:t>Akurasi dipengaruhi oleh suhu dan tekanan barometer.</w:t>
      </w:r>
    </w:p>
    <w:p w14:paraId="07E46132" w14:textId="77777777" w:rsidR="00D70F28" w:rsidRPr="00FD47AC" w:rsidRDefault="00F913D9">
      <w:pPr>
        <w:pStyle w:val="BodyText"/>
        <w:spacing w:before="6"/>
        <w:rPr>
          <w:rFonts w:ascii="Calibri Light" w:hAnsi="Calibri Light" w:cs="Calibri Light"/>
          <w:sz w:val="10"/>
        </w:rPr>
      </w:pPr>
      <w:r w:rsidRPr="00FD47AC" w:rsidDel="00000001">
        <w:rPr>
          <w:rFonts w:ascii="Calibri Light" w:hAnsi="Calibri Light" w:cs="Calibri Light"/>
          <w:noProof/>
        </w:rPr>
        <mc:AlternateContent>
          <mc:Choice Requires="wpg">
            <w:drawing>
              <wp:anchor distT="0" distB="0" distL="0" distR="0" simplePos="0" relativeHeight="251646464" behindDoc="1" locked="0" layoutInCell="1" allowOverlap="1" wp14:anchorId="6F2F4117" wp14:editId="63D27E47">
                <wp:simplePos x="0" y="0"/>
                <wp:positionH relativeFrom="page">
                  <wp:posOffset>774065</wp:posOffset>
                </wp:positionH>
                <wp:positionV relativeFrom="paragraph">
                  <wp:posOffset>102235</wp:posOffset>
                </wp:positionV>
                <wp:extent cx="6015355" cy="36830"/>
                <wp:effectExtent l="0" t="0" r="0" b="0"/>
                <wp:wrapTopAndBottom/>
                <wp:docPr id="784" name="Group 4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161"/>
                          <a:chExt cx="9473" cy="58"/>
                        </a:xfrm>
                      </wpg:grpSpPr>
                      <wps:wsp>
                        <wps:cNvPr id="785" name="Line 425"/>
                        <wps:cNvCnPr>
                          <a:cxnSpLocks noChangeShapeType="1"/>
                        </wps:cNvCnPr>
                        <wps:spPr bwMode="auto">
                          <a:xfrm>
                            <a:off x="1219" y="168"/>
                            <a:ext cx="9473" cy="0"/>
                          </a:xfrm>
                          <a:prstGeom prst="line">
                            <a:avLst/>
                          </a:prstGeom>
                          <a:noFill/>
                          <a:ln w="9144">
                            <a:solidFill>
                              <a:srgbClr val="FF66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s:wsp>
                        <wps:cNvPr id="786" name="Line 424"/>
                        <wps:cNvCnPr>
                          <a:cxnSpLocks noChangeShapeType="1"/>
                        </wps:cNvCnPr>
                        <wps:spPr bwMode="auto">
                          <a:xfrm>
                            <a:off x="1219" y="204"/>
                            <a:ext cx="9473" cy="0"/>
                          </a:xfrm>
                          <a:prstGeom prst="line">
                            <a:avLst/>
                          </a:prstGeom>
                          <a:noFill/>
                          <a:ln w="18288">
                            <a:solidFill>
                              <a:srgbClr val="FF66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34DE6D9" id="Group 423" o:spid="_x0000_s1026" style="position:absolute;margin-left:60.95pt;margin-top:8.05pt;width:473.65pt;height:2.9pt;z-index:-251670016;mso-wrap-distance-left:0;mso-wrap-distance-right:0;mso-position-horizontal-relative:page" coordorigin="1219,161"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">
                <v:line id="Line 425" o:spid="_x0000_s1027" style="position:absolute;visibility:visible;mso-wrap-style:square" from="1219,168" to="10692,1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" strokecolor="#f60" strokeweight=".72pt"/>
                <v:line id="Line 424" o:spid="_x0000_s1028" style="position:absolute;visibility:visible;mso-wrap-style:square" from="1219,204" to="10692,2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" strokecolor="#f60" strokeweight="1.44pt"/>
                <w10:wrap type="topAndBottom" anchorx="page"/>
              </v:group>
            </w:pict>
          </mc:Fallback>
        </mc:AlternateContent>
      </w:r>
    </w:p>
    <w:p w14:paraId="5F716951" w14:textId="77777777" w:rsidR="00D70F28" w:rsidRPr="00FD47AC" w:rsidRDefault="00D70F28">
      <w:pPr>
        <w:pStyle w:val="BodyText"/>
        <w:spacing w:before="9"/>
        <w:rPr>
          <w:rFonts w:ascii="Calibri Light" w:hAnsi="Calibri Light" w:cs="Calibri Light"/>
          <w:sz w:val="26"/>
        </w:rPr>
      </w:pPr>
    </w:p>
    <w:p w14:paraId="1CE2446F" w14:textId="77777777" w:rsidR="00D70F28" w:rsidRPr="00FD47AC" w:rsidRDefault="005A5385">
      <w:pPr>
        <w:pStyle w:val="Heading8"/>
        <w:spacing w:before="92"/>
        <w:rPr>
          <w:rFonts w:ascii="Calibri Light" w:hAnsi="Calibri Light" w:cs="Calibri Light"/>
        </w:rPr>
      </w:pPr>
      <w:r w:rsidRPr="00FD47AC">
        <w:rPr>
          <w:rFonts w:ascii="Calibri Light" w:hAnsi="Calibri Light" w:cs="Calibri Light"/>
          <w:lang w:val="id"/>
        </w:rPr>
        <w:t>Catatan:</w:t>
      </w:r>
    </w:p>
    <w:p w14:paraId="2F682167" w14:textId="0E1DF5E3" w:rsidR="00D70F28" w:rsidRPr="00FD47AC" w:rsidRDefault="00C45E02" w:rsidP="009555AA">
      <w:pPr>
        <w:pStyle w:val="ListParagraph"/>
        <w:numPr>
          <w:ilvl w:val="0"/>
          <w:numId w:val="109"/>
        </w:numPr>
        <w:tabs>
          <w:tab w:val="left" w:pos="989"/>
        </w:tabs>
        <w:spacing w:line="271" w:lineRule="auto"/>
        <w:ind w:right="724"/>
        <w:jc w:val="both"/>
        <w:rPr>
          <w:rFonts w:ascii="Calibri Light" w:hAnsi="Calibri Light" w:cs="Calibri Light"/>
          <w:sz w:val="24"/>
        </w:rPr>
      </w:pPr>
      <w:r>
        <w:rPr>
          <w:rFonts w:ascii="Calibri Light" w:hAnsi="Calibri Light" w:cs="Calibri Light"/>
          <w:sz w:val="24"/>
          <w:lang w:val="id"/>
        </w:rPr>
        <w:t>Ganti adaptor saluran napas</w:t>
      </w:r>
      <w:r w:rsidR="005A5385" w:rsidRPr="00FD47AC">
        <w:rPr>
          <w:rFonts w:ascii="Calibri Light" w:hAnsi="Calibri Light" w:cs="Calibri Light"/>
          <w:sz w:val="24"/>
          <w:lang w:val="id"/>
        </w:rPr>
        <w:t xml:space="preserve"> jika</w:t>
      </w:r>
      <w:r w:rsidRPr="00C45E02">
        <w:rPr>
          <w:rFonts w:ascii="Calibri Light" w:hAnsi="Calibri Light" w:cs="Calibri Light"/>
          <w:sz w:val="24"/>
          <w:lang w:val="id"/>
        </w:rPr>
        <w:t xml:space="preserve"> </w:t>
      </w:r>
      <w:r w:rsidRPr="00FD47AC">
        <w:rPr>
          <w:rFonts w:ascii="Calibri Light" w:hAnsi="Calibri Light" w:cs="Calibri Light"/>
          <w:sz w:val="24"/>
          <w:lang w:val="id"/>
        </w:rPr>
        <w:t>di</w:t>
      </w:r>
      <w:r>
        <w:rPr>
          <w:rFonts w:ascii="Calibri Light" w:hAnsi="Calibri Light" w:cs="Calibri Light"/>
          <w:sz w:val="24"/>
          <w:lang w:val="id"/>
        </w:rPr>
        <w:t>amati</w:t>
      </w:r>
      <w:r w:rsidR="005A5385" w:rsidRPr="00FD47AC">
        <w:rPr>
          <w:rFonts w:ascii="Calibri Light" w:hAnsi="Calibri Light" w:cs="Calibri Light"/>
          <w:sz w:val="24"/>
          <w:lang w:val="id"/>
        </w:rPr>
        <w:t xml:space="preserve"> kelembaban berlebihan atau sekresi </w:t>
      </w:r>
      <w:r w:rsidR="008B62C4">
        <w:rPr>
          <w:rFonts w:ascii="Calibri Light" w:hAnsi="Calibri Light" w:cs="Calibri Light"/>
          <w:sz w:val="24"/>
          <w:lang w:val="id"/>
        </w:rPr>
        <w:t xml:space="preserve">di dalam pipa atau jika </w:t>
      </w:r>
      <w:r w:rsidRPr="00FD47AC">
        <w:rPr>
          <w:rFonts w:ascii="Calibri Light" w:hAnsi="Calibri Light" w:cs="Calibri Light"/>
          <w:sz w:val="24"/>
          <w:lang w:val="id"/>
        </w:rPr>
        <w:t>gelombang</w:t>
      </w:r>
      <w:r>
        <w:rPr>
          <w:rFonts w:ascii="Calibri Light" w:hAnsi="Calibri Light" w:cs="Calibri Light"/>
          <w:sz w:val="24"/>
        </w:rPr>
        <w:t xml:space="preserve"> pemantauan</w:t>
      </w:r>
      <w:r w:rsidRPr="00FD47AC">
        <w:rPr>
          <w:rFonts w:ascii="Calibri Light" w:hAnsi="Calibri Light" w:cs="Calibri Light"/>
          <w:sz w:val="24"/>
          <w:lang w:val="id"/>
        </w:rPr>
        <w:t xml:space="preserve"> </w:t>
      </w:r>
      <w:r w:rsidR="008B62C4">
        <w:rPr>
          <w:rFonts w:ascii="Calibri Light" w:hAnsi="Calibri Light" w:cs="Calibri Light"/>
          <w:sz w:val="24"/>
          <w:lang w:val="id"/>
        </w:rPr>
        <w:t>C</w:t>
      </w:r>
      <w:r w:rsidR="008B62C4">
        <w:rPr>
          <w:rFonts w:ascii="Calibri Light" w:hAnsi="Calibri Light" w:cs="Calibri Light"/>
          <w:sz w:val="24"/>
        </w:rPr>
        <w:t>O</w:t>
      </w:r>
      <w:r w:rsidR="005A5385" w:rsidRPr="00FD47AC">
        <w:rPr>
          <w:rFonts w:ascii="Calibri Light" w:hAnsi="Calibri Light" w:cs="Calibri Light"/>
          <w:sz w:val="24"/>
          <w:vertAlign w:val="subscript"/>
          <w:lang w:val="id"/>
        </w:rPr>
        <w:t>2</w:t>
      </w:r>
      <w:r w:rsidR="005A5385" w:rsidRPr="00FD47AC">
        <w:rPr>
          <w:rFonts w:ascii="Calibri Light" w:hAnsi="Calibri Light" w:cs="Calibri Light"/>
          <w:sz w:val="24"/>
          <w:lang w:val="id"/>
        </w:rPr>
        <w:t xml:space="preserve"> </w:t>
      </w:r>
      <w:r>
        <w:rPr>
          <w:rFonts w:ascii="Calibri Light" w:hAnsi="Calibri Light" w:cs="Calibri Light"/>
          <w:sz w:val="24"/>
        </w:rPr>
        <w:t>berubah</w:t>
      </w:r>
      <w:r w:rsidR="005A5385" w:rsidRPr="00FD47AC">
        <w:rPr>
          <w:rFonts w:ascii="Calibri Light" w:hAnsi="Calibri Light" w:cs="Calibri Light"/>
          <w:sz w:val="24"/>
          <w:lang w:val="id"/>
        </w:rPr>
        <w:t xml:space="preserve"> mendadak tanpa perubahan status pasien.</w:t>
      </w:r>
    </w:p>
    <w:p w14:paraId="48D64668" w14:textId="4513B258" w:rsidR="00D70F28" w:rsidRPr="00FD47AC" w:rsidRDefault="005A5385" w:rsidP="009555AA">
      <w:pPr>
        <w:pStyle w:val="ListParagraph"/>
        <w:numPr>
          <w:ilvl w:val="0"/>
          <w:numId w:val="109"/>
        </w:numPr>
        <w:tabs>
          <w:tab w:val="left" w:pos="989"/>
        </w:tabs>
        <w:spacing w:before="119"/>
        <w:jc w:val="both"/>
        <w:rPr>
          <w:rFonts w:ascii="Calibri Light" w:hAnsi="Calibri Light" w:cs="Calibri Light"/>
          <w:sz w:val="24"/>
        </w:rPr>
      </w:pPr>
      <w:r w:rsidRPr="00FD47AC">
        <w:rPr>
          <w:rFonts w:ascii="Calibri Light" w:hAnsi="Calibri Light" w:cs="Calibri Light"/>
          <w:sz w:val="24"/>
          <w:lang w:val="id"/>
        </w:rPr>
        <w:t xml:space="preserve">Untuk menghindari infeksi, gunakan hanya </w:t>
      </w:r>
      <w:r w:rsidR="00C45E02" w:rsidRPr="00FD47AC">
        <w:rPr>
          <w:rFonts w:ascii="Calibri Light" w:hAnsi="Calibri Light" w:cs="Calibri Light"/>
          <w:sz w:val="24"/>
          <w:lang w:val="id"/>
        </w:rPr>
        <w:t>adapter</w:t>
      </w:r>
      <w:r w:rsidR="00C45E02" w:rsidRPr="00C45E02">
        <w:rPr>
          <w:rFonts w:ascii="Calibri Light" w:hAnsi="Calibri Light" w:cs="Calibri Light"/>
          <w:sz w:val="24"/>
          <w:lang w:val="id"/>
        </w:rPr>
        <w:t xml:space="preserve"> </w:t>
      </w:r>
      <w:r w:rsidR="00C45E02" w:rsidRPr="00FD47AC">
        <w:rPr>
          <w:rFonts w:ascii="Calibri Light" w:hAnsi="Calibri Light" w:cs="Calibri Light"/>
          <w:sz w:val="24"/>
          <w:lang w:val="id"/>
        </w:rPr>
        <w:t xml:space="preserve">saluran napas </w:t>
      </w:r>
      <w:r w:rsidR="00C45E02">
        <w:rPr>
          <w:rFonts w:ascii="Calibri Light" w:hAnsi="Calibri Light" w:cs="Calibri Light"/>
          <w:sz w:val="24"/>
        </w:rPr>
        <w:t>yang didisinfeksi</w:t>
      </w:r>
      <w:r w:rsidRPr="00FD47AC">
        <w:rPr>
          <w:rFonts w:ascii="Calibri Light" w:hAnsi="Calibri Light" w:cs="Calibri Light"/>
          <w:sz w:val="24"/>
          <w:lang w:val="id"/>
        </w:rPr>
        <w:t xml:space="preserve"> atau sekali pakai.</w:t>
      </w:r>
    </w:p>
    <w:p w14:paraId="5F57E363" w14:textId="15F8AE93" w:rsidR="00D70F28" w:rsidRPr="00FD47AC" w:rsidRDefault="005A5385" w:rsidP="009555AA">
      <w:pPr>
        <w:pStyle w:val="ListParagraph"/>
        <w:numPr>
          <w:ilvl w:val="0"/>
          <w:numId w:val="109"/>
        </w:numPr>
        <w:tabs>
          <w:tab w:val="left" w:pos="989"/>
        </w:tabs>
        <w:spacing w:line="271" w:lineRule="auto"/>
        <w:ind w:right="724"/>
        <w:jc w:val="both"/>
        <w:rPr>
          <w:rFonts w:ascii="Calibri Light" w:hAnsi="Calibri Light" w:cs="Calibri Light"/>
          <w:sz w:val="24"/>
        </w:rPr>
      </w:pPr>
      <w:r w:rsidRPr="00FD47AC">
        <w:rPr>
          <w:rFonts w:ascii="Calibri Light" w:hAnsi="Calibri Light" w:cs="Calibri Light"/>
          <w:sz w:val="24"/>
          <w:lang w:val="id"/>
        </w:rPr>
        <w:t xml:space="preserve">Periksa adaptor </w:t>
      </w:r>
      <w:r w:rsidR="007315B3">
        <w:rPr>
          <w:rFonts w:ascii="Calibri Light" w:hAnsi="Calibri Light" w:cs="Calibri Light"/>
          <w:i/>
          <w:sz w:val="24"/>
        </w:rPr>
        <w:t>airway</w:t>
      </w:r>
      <w:r w:rsidRPr="00FD47AC">
        <w:rPr>
          <w:rFonts w:ascii="Calibri Light" w:hAnsi="Calibri Light" w:cs="Calibri Light"/>
          <w:sz w:val="24"/>
          <w:lang w:val="id"/>
        </w:rPr>
        <w:t xml:space="preserve"> sebelum digunakan. Jangan gunakan jika </w:t>
      </w:r>
      <w:r w:rsidR="00C45E02">
        <w:rPr>
          <w:rFonts w:ascii="Calibri Light" w:hAnsi="Calibri Light" w:cs="Calibri Light"/>
          <w:sz w:val="24"/>
        </w:rPr>
        <w:t xml:space="preserve">terdapat kerusakan pada adaptor </w:t>
      </w:r>
      <w:r w:rsidR="00C45E02">
        <w:rPr>
          <w:rFonts w:ascii="Calibri Light" w:hAnsi="Calibri Light" w:cs="Calibri Light"/>
          <w:i/>
          <w:sz w:val="24"/>
        </w:rPr>
        <w:t>airway</w:t>
      </w:r>
      <w:r w:rsidRPr="00FD47AC">
        <w:rPr>
          <w:rFonts w:ascii="Calibri Light" w:hAnsi="Calibri Light" w:cs="Calibri Light"/>
          <w:sz w:val="24"/>
          <w:lang w:val="id"/>
        </w:rPr>
        <w:t xml:space="preserve">. Amati </w:t>
      </w:r>
      <w:r w:rsidR="00A463C2">
        <w:rPr>
          <w:rFonts w:ascii="Calibri Light" w:hAnsi="Calibri Light" w:cs="Calibri Light"/>
          <w:sz w:val="24"/>
        </w:rPr>
        <w:t>kode</w:t>
      </w:r>
      <w:r w:rsidR="00A463C2">
        <w:rPr>
          <w:rFonts w:ascii="Calibri Light" w:hAnsi="Calibri Light" w:cs="Calibri Light"/>
          <w:sz w:val="24"/>
          <w:lang w:val="id"/>
        </w:rPr>
        <w:t xml:space="preserve"> w</w:t>
      </w:r>
      <w:r w:rsidRPr="00FD47AC">
        <w:rPr>
          <w:rFonts w:ascii="Calibri Light" w:hAnsi="Calibri Light" w:cs="Calibri Light"/>
          <w:sz w:val="24"/>
          <w:lang w:val="id"/>
        </w:rPr>
        <w:t xml:space="preserve">arna adaptor saluran napas untuk </w:t>
      </w:r>
      <w:r w:rsidR="00A463C2">
        <w:rPr>
          <w:rFonts w:ascii="Calibri Light" w:hAnsi="Calibri Light" w:cs="Calibri Light"/>
          <w:sz w:val="24"/>
        </w:rPr>
        <w:t>tipe</w:t>
      </w:r>
      <w:r w:rsidRPr="00FD47AC">
        <w:rPr>
          <w:rFonts w:ascii="Calibri Light" w:hAnsi="Calibri Light" w:cs="Calibri Light"/>
          <w:sz w:val="24"/>
          <w:lang w:val="id"/>
        </w:rPr>
        <w:t xml:space="preserve"> pasien.</w:t>
      </w:r>
    </w:p>
    <w:p w14:paraId="49BB447A" w14:textId="10BC574D" w:rsidR="00D70F28" w:rsidRPr="00FD47AC" w:rsidRDefault="006F42AA" w:rsidP="009555AA">
      <w:pPr>
        <w:pStyle w:val="ListParagraph"/>
        <w:numPr>
          <w:ilvl w:val="0"/>
          <w:numId w:val="109"/>
        </w:numPr>
        <w:tabs>
          <w:tab w:val="left" w:pos="989"/>
        </w:tabs>
        <w:spacing w:before="120" w:line="271" w:lineRule="auto"/>
        <w:ind w:right="730"/>
        <w:jc w:val="both"/>
        <w:rPr>
          <w:rFonts w:ascii="Calibri Light" w:hAnsi="Calibri Light" w:cs="Calibri Light"/>
          <w:sz w:val="24"/>
        </w:rPr>
      </w:pPr>
      <w:r>
        <w:rPr>
          <w:rFonts w:ascii="Calibri Light" w:hAnsi="Calibri Light" w:cs="Calibri Light"/>
          <w:sz w:val="24"/>
        </w:rPr>
        <w:t>Periksa</w:t>
      </w:r>
      <w:r w:rsidR="005A5385" w:rsidRPr="00FD47AC">
        <w:rPr>
          <w:rFonts w:ascii="Calibri Light" w:hAnsi="Calibri Light" w:cs="Calibri Light"/>
          <w:sz w:val="24"/>
          <w:lang w:val="id"/>
        </w:rPr>
        <w:t xml:space="preserve"> sensor aliran dan tabung untuk kelembaban yang berlebihan atau penumpukan sekresi</w:t>
      </w:r>
      <w:r>
        <w:rPr>
          <w:rFonts w:ascii="Calibri Light" w:hAnsi="Calibri Light" w:cs="Calibri Light"/>
          <w:sz w:val="24"/>
        </w:rPr>
        <w:t xml:space="preserve"> secara berkala</w:t>
      </w:r>
      <w:r w:rsidR="005A5385" w:rsidRPr="00FD47AC">
        <w:rPr>
          <w:rFonts w:ascii="Calibri Light" w:hAnsi="Calibri Light" w:cs="Calibri Light"/>
          <w:sz w:val="24"/>
          <w:lang w:val="id"/>
        </w:rPr>
        <w:t>.</w:t>
      </w:r>
    </w:p>
    <w:p w14:paraId="303ECB4C" w14:textId="77777777" w:rsidR="00D70F28" w:rsidRPr="00FD47AC" w:rsidRDefault="00D70F28">
      <w:pPr>
        <w:pStyle w:val="BodyText"/>
        <w:spacing w:before="5"/>
        <w:rPr>
          <w:rFonts w:ascii="Calibri Light" w:hAnsi="Calibri Light" w:cs="Calibri Light"/>
          <w:sz w:val="31"/>
        </w:rPr>
      </w:pPr>
    </w:p>
    <w:p w14:paraId="7409E751" w14:textId="2A75FD9C" w:rsidR="00D70F28" w:rsidRPr="00DA0278" w:rsidRDefault="00F913D9" w:rsidP="009555AA">
      <w:pPr>
        <w:pStyle w:val="Heading5"/>
        <w:numPr>
          <w:ilvl w:val="3"/>
          <w:numId w:val="120"/>
        </w:numPr>
        <w:tabs>
          <w:tab w:val="left" w:pos="1721"/>
        </w:tabs>
        <w:ind w:left="1720" w:hanging="1093"/>
        <w:jc w:val="both"/>
        <w:rPr>
          <w:rFonts w:ascii="Calibri Light" w:hAnsi="Calibri Light" w:cs="Calibri Light"/>
          <w:b/>
        </w:rPr>
      </w:pPr>
      <w:r w:rsidRPr="00DA0278">
        <w:rPr>
          <w:rFonts w:ascii="Calibri Light" w:hAnsi="Calibri Light" w:cs="Calibri Light"/>
          <w:b/>
          <w:noProof/>
        </w:rPr>
        <mc:AlternateContent>
          <mc:Choice Requires="wpg">
            <w:drawing>
              <wp:anchor distT="0" distB="0" distL="114300" distR="114300" simplePos="0" relativeHeight="251663872" behindDoc="0" locked="0" layoutInCell="1" allowOverlap="1" wp14:anchorId="0D4D07A6" wp14:editId="1D434D30">
                <wp:simplePos x="0" y="0"/>
                <wp:positionH relativeFrom="page">
                  <wp:posOffset>774065</wp:posOffset>
                </wp:positionH>
                <wp:positionV relativeFrom="paragraph">
                  <wp:posOffset>308610</wp:posOffset>
                </wp:positionV>
                <wp:extent cx="6015355" cy="36830"/>
                <wp:effectExtent l="0" t="0" r="0" b="0"/>
                <wp:wrapNone/>
                <wp:docPr id="781" name="Group 4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486"/>
                          <a:chExt cx="9473" cy="58"/>
                        </a:xfrm>
                      </wpg:grpSpPr>
                      <wps:wsp>
                        <wps:cNvPr id="782" name="Line 422"/>
                        <wps:cNvCnPr>
                          <a:cxnSpLocks noChangeShapeType="1"/>
                        </wps:cNvCnPr>
                        <wps:spPr bwMode="auto">
                          <a:xfrm>
                            <a:off x="1219" y="493"/>
                            <a:ext cx="9473" cy="0"/>
                          </a:xfrm>
                          <a:prstGeom prst="line">
                            <a:avLst/>
                          </a:prstGeom>
                          <a:noFill/>
                          <a:ln w="9144">
                            <a:solidFill>
                              <a:srgbClr val="FF66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s:wsp>
                        <wps:cNvPr id="783" name="Rectangle 421"/>
                        <wps:cNvSpPr>
                          <a:spLocks noChangeArrowheads="1"/>
                        </wps:cNvSpPr>
                        <wps:spPr bwMode="auto">
                          <a:xfrm>
                            <a:off x="1219" y="514"/>
                            <a:ext cx="9473" cy="29"/>
                          </a:xfrm>
                          <a:prstGeom prst="rect">
                            <a:avLst/>
                          </a:prstGeom>
                          <a:solidFill>
                            <a:srgbClr val="FF6600"/>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B457348" id="Group 420" o:spid="_x0000_s1026" style="position:absolute;margin-left:60.95pt;margin-top:24.3pt;width:473.65pt;height:2.9pt;z-index:251663872;mso-position-horizontal-relative:page" coordorigin="1219,486"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">
                <v:line id="Line 422" o:spid="_x0000_s1027" style="position:absolute;visibility:visible;mso-wrap-style:square" from="1219,493" to="10692,4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" strokecolor="#f60" strokeweight=".72pt"/>
                <v:rect id="Rectangle 421" o:spid="_x0000_s1028" style="position:absolute;left:1219;top:514;width:9473;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" fillcolor="#f60" stroked="f"/>
                <w10:wrap anchorx="page"/>
              </v:group>
            </w:pict>
          </mc:Fallback>
        </mc:AlternateContent>
      </w:r>
      <w:r w:rsidR="00192589" w:rsidRPr="00DA0278">
        <w:rPr>
          <w:rFonts w:ascii="Calibri Light" w:hAnsi="Calibri Light" w:cs="Calibri Light"/>
          <w:b/>
          <w:lang w:val="id"/>
        </w:rPr>
        <w:t xml:space="preserve">Menghapus Gas </w:t>
      </w:r>
      <w:r w:rsidR="00192589" w:rsidRPr="00DA0278">
        <w:rPr>
          <w:rFonts w:ascii="Calibri Light" w:hAnsi="Calibri Light" w:cs="Calibri Light"/>
          <w:b/>
        </w:rPr>
        <w:t>B</w:t>
      </w:r>
      <w:r w:rsidR="00192589" w:rsidRPr="00DA0278">
        <w:rPr>
          <w:rFonts w:ascii="Calibri Light" w:hAnsi="Calibri Light" w:cs="Calibri Light"/>
          <w:b/>
          <w:lang w:val="id"/>
        </w:rPr>
        <w:t>uang dari S</w:t>
      </w:r>
      <w:r w:rsidR="005A5385" w:rsidRPr="00DA0278">
        <w:rPr>
          <w:rFonts w:ascii="Calibri Light" w:hAnsi="Calibri Light" w:cs="Calibri Light"/>
          <w:b/>
          <w:lang w:val="id"/>
        </w:rPr>
        <w:t>istem</w:t>
      </w:r>
    </w:p>
    <w:p w14:paraId="3AFBFDEB" w14:textId="77777777" w:rsidR="00D70F28" w:rsidRPr="00FD47AC" w:rsidRDefault="00F913D9">
      <w:pPr>
        <w:pStyle w:val="BodyText"/>
        <w:spacing w:before="1"/>
        <w:rPr>
          <w:rFonts w:ascii="Calibri Light" w:hAnsi="Calibri Light" w:cs="Calibri Light"/>
          <w:sz w:val="17"/>
        </w:rPr>
      </w:pPr>
      <w:r w:rsidRPr="00FD47AC">
        <w:rPr>
          <w:rFonts w:ascii="Calibri Light" w:hAnsi="Calibri Light" w:cs="Calibri Light"/>
          <w:noProof/>
        </w:rPr>
        <mc:AlternateContent>
          <mc:Choice Requires="wps">
            <w:drawing>
              <wp:anchor distT="0" distB="0" distL="0" distR="0" simplePos="0" relativeHeight="251655680" behindDoc="1" locked="0" layoutInCell="1" allowOverlap="1" wp14:anchorId="1793016F" wp14:editId="39F4EF13">
                <wp:simplePos x="0" y="0"/>
                <wp:positionH relativeFrom="page">
                  <wp:posOffset>774065</wp:posOffset>
                </wp:positionH>
                <wp:positionV relativeFrom="paragraph">
                  <wp:posOffset>140335</wp:posOffset>
                </wp:positionV>
                <wp:extent cx="6015355" cy="200025"/>
                <wp:effectExtent l="0" t="0" r="0" b="0"/>
                <wp:wrapTopAndBottom/>
                <wp:docPr id="780" name="Text Box 4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5355" cy="200025"/>
                        </a:xfrm>
                        <a:prstGeom prst="rect">
                          <a:avLst/>
                        </a:prstGeom>
                        <a:solidFill>
                          <a:srgbClr val="E6E6E6"/>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14:paraId="379A484C" w14:textId="77777777" w:rsidR="00BF557D" w:rsidRDefault="00BF557D">
                            <w:pPr>
                              <w:spacing w:line="275" w:lineRule="exact"/>
                              <w:ind w:left="4128" w:right="4131"/>
                              <w:jc w:val="center"/>
                              <w:rPr>
                                <w:rFonts w:ascii="Arial"/>
                                <w:b/>
                                <w:sz w:val="24"/>
                              </w:rPr>
                            </w:pPr>
                            <w:r>
                              <w:rPr>
                                <w:b/>
                                <w:sz w:val="24"/>
                                <w:u w:val="thick"/>
                                <w:lang w:val="id"/>
                              </w:rPr>
                              <w:t>Peringatan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793016F" id="Text Box 419" o:spid="_x0000_s1114" type="#_x0000_t202" style="position:absolute;margin-left:60.95pt;margin-top:11.05pt;width:473.65pt;height:15.75pt;z-index:-25166080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" fillcolor="#e6e6e6" stroked="f">
                <v:textbox inset="0,0,0,0">
                  <w:txbxContent>
                    <w:p w14:paraId="379A484C" w14:textId="77777777" w:rsidR="00BF557D" w:rsidRDefault="00BF557D">
                      <w:pPr>
                        <w:spacing w:line="275" w:lineRule="exact"/>
                        <w:ind w:left="4128" w:right="4131"/>
                        <w:jc w:val="center"/>
                        <w:rPr>
                          <w:rFonts w:ascii="Arial"/>
                          <w:b/>
                          <w:sz w:val="24"/>
                        </w:rPr>
                      </w:pPr>
                      <w:r>
                        <w:rPr>
                          <w:b/>
                          <w:sz w:val="24"/>
                          <w:u w:val="thick"/>
                          <w:lang w:val="id"/>
                        </w:rPr>
                        <w:t>Peringatan</w:t>
                      </w:r>
                    </w:p>
                  </w:txbxContent>
                </v:textbox>
                <w10:wrap type="topAndBottom" anchorx="page"/>
              </v:shape>
            </w:pict>
          </mc:Fallback>
        </mc:AlternateContent>
      </w:r>
    </w:p>
    <w:p w14:paraId="704904FF" w14:textId="59286CF3" w:rsidR="00D70F28" w:rsidRPr="00FD47AC" w:rsidRDefault="005A5385">
      <w:pPr>
        <w:pStyle w:val="BodyText"/>
        <w:spacing w:before="100" w:after="122" w:line="271" w:lineRule="auto"/>
        <w:ind w:left="628" w:right="724"/>
        <w:jc w:val="both"/>
        <w:rPr>
          <w:rFonts w:ascii="Calibri Light" w:hAnsi="Calibri Light" w:cs="Calibri Light"/>
        </w:rPr>
      </w:pPr>
      <w:r w:rsidRPr="00FD47AC">
        <w:rPr>
          <w:rFonts w:ascii="Calibri Light" w:hAnsi="Calibri Light" w:cs="Calibri Light"/>
          <w:lang w:val="id"/>
        </w:rPr>
        <w:t xml:space="preserve">Anestesi: ketika </w:t>
      </w:r>
      <w:r w:rsidR="004D1CE7">
        <w:rPr>
          <w:rFonts w:ascii="Calibri Light" w:hAnsi="Calibri Light" w:cs="Calibri Light"/>
        </w:rPr>
        <w:t>melakukan pengukuran</w:t>
      </w:r>
      <w:r w:rsidR="004D1CE7" w:rsidRPr="004D1CE7">
        <w:rPr>
          <w:rFonts w:ascii="Calibri Light" w:hAnsi="Calibri Light" w:cs="Calibri Light"/>
          <w:lang w:val="id"/>
        </w:rPr>
        <w:t xml:space="preserve"> </w:t>
      </w:r>
      <w:r w:rsidR="004D1CE7" w:rsidRPr="00FD47AC">
        <w:rPr>
          <w:rFonts w:ascii="Calibri Light" w:hAnsi="Calibri Light" w:cs="Calibri Light"/>
          <w:lang w:val="id"/>
        </w:rPr>
        <w:t>CO</w:t>
      </w:r>
      <w:r w:rsidR="004D1CE7" w:rsidRPr="00FD47AC">
        <w:rPr>
          <w:rFonts w:ascii="Calibri Light" w:hAnsi="Calibri Light" w:cs="Calibri Light"/>
          <w:vertAlign w:val="subscript"/>
          <w:lang w:val="id"/>
        </w:rPr>
        <w:t>2</w:t>
      </w:r>
      <w:r w:rsidRPr="00FD47AC">
        <w:rPr>
          <w:rFonts w:ascii="Calibri Light" w:hAnsi="Calibri Light" w:cs="Calibri Light"/>
          <w:lang w:val="id"/>
        </w:rPr>
        <w:t xml:space="preserve"> mainstream pada pasien yang</w:t>
      </w:r>
      <w:r w:rsidR="004D1CE7">
        <w:rPr>
          <w:rFonts w:ascii="Calibri Light" w:hAnsi="Calibri Light" w:cs="Calibri Light"/>
        </w:rPr>
        <w:t xml:space="preserve"> sedang</w:t>
      </w:r>
      <w:r w:rsidRPr="00FD47AC">
        <w:rPr>
          <w:rFonts w:ascii="Calibri Light" w:hAnsi="Calibri Light" w:cs="Calibri Light"/>
          <w:lang w:val="id"/>
        </w:rPr>
        <w:t xml:space="preserve"> menerima atau baru saja menerima anestesi, </w:t>
      </w:r>
      <w:r w:rsidR="004D1CE7">
        <w:rPr>
          <w:rFonts w:ascii="Calibri Light" w:hAnsi="Calibri Light" w:cs="Calibri Light"/>
        </w:rPr>
        <w:t>hubungkan</w:t>
      </w:r>
      <w:r w:rsidRPr="00FD47AC">
        <w:rPr>
          <w:rFonts w:ascii="Calibri Light" w:hAnsi="Calibri Light" w:cs="Calibri Light"/>
          <w:lang w:val="id"/>
        </w:rPr>
        <w:t xml:space="preserve"> outlet ke sistem </w:t>
      </w:r>
      <w:r w:rsidR="004D1CE7">
        <w:rPr>
          <w:rFonts w:ascii="Calibri Light" w:hAnsi="Calibri Light" w:cs="Calibri Light"/>
        </w:rPr>
        <w:t>pembuangan</w:t>
      </w:r>
      <w:r w:rsidRPr="00FD47AC">
        <w:rPr>
          <w:rFonts w:ascii="Calibri Light" w:hAnsi="Calibri Light" w:cs="Calibri Light"/>
          <w:lang w:val="id"/>
        </w:rPr>
        <w:t xml:space="preserve"> untuk menghindari </w:t>
      </w:r>
      <w:r w:rsidR="004D1CE7">
        <w:rPr>
          <w:rFonts w:ascii="Calibri Light" w:hAnsi="Calibri Light" w:cs="Calibri Light"/>
        </w:rPr>
        <w:t>paparan gas anestesi ke staf medis</w:t>
      </w:r>
      <w:r w:rsidRPr="00FD47AC">
        <w:rPr>
          <w:rFonts w:ascii="Calibri Light" w:hAnsi="Calibri Light" w:cs="Calibri Light"/>
          <w:lang w:val="id"/>
        </w:rPr>
        <w:t>.</w:t>
      </w:r>
    </w:p>
    <w:p w14:paraId="3C51A8AB" w14:textId="77777777" w:rsidR="00D70F28" w:rsidRPr="00FD47AC" w:rsidRDefault="00F913D9">
      <w:pPr>
        <w:pStyle w:val="BodyText"/>
        <w:spacing w:line="59" w:lineRule="exact"/>
        <w:ind w:left="584"/>
        <w:rPr>
          <w:rFonts w:ascii="Calibri Light" w:hAnsi="Calibri Light" w:cs="Calibri Light"/>
          <w:sz w:val="5"/>
        </w:rPr>
      </w:pPr>
      <w:r w:rsidRPr="00FD47AC">
        <w:rPr>
          <w:rFonts w:ascii="Calibri Light" w:hAnsi="Calibri Light" w:cs="Calibri Light"/>
          <w:noProof/>
          <w:sz w:val="5"/>
        </w:rPr>
        <mc:AlternateContent>
          <mc:Choice Requires="wpg">
            <w:drawing>
              <wp:inline distT="0" distB="0" distL="0" distR="0" wp14:anchorId="17E7FC2A" wp14:editId="04846E11">
                <wp:extent cx="6015355" cy="36830"/>
                <wp:effectExtent l="12700" t="6985" r="10795" b="3810"/>
                <wp:docPr id="777" name="Group 4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0" y="0"/>
                          <a:chExt cx="9473" cy="58"/>
                        </a:xfrm>
                      </wpg:grpSpPr>
                      <wps:wsp>
                        <wps:cNvPr id="778" name="Line 418"/>
                        <wps:cNvCnPr>
                          <a:cxnSpLocks noChangeShapeType="1"/>
                        </wps:cNvCnPr>
                        <wps:spPr bwMode="auto">
                          <a:xfrm>
                            <a:off x="0" y="7"/>
                            <a:ext cx="9472" cy="0"/>
                          </a:xfrm>
                          <a:prstGeom prst="line">
                            <a:avLst/>
                          </a:prstGeom>
                          <a:noFill/>
                          <a:ln w="9144">
                            <a:solidFill>
                              <a:srgbClr val="FF66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s:wsp>
                        <wps:cNvPr id="779" name="Line 417"/>
                        <wps:cNvCnPr>
                          <a:cxnSpLocks noChangeShapeType="1"/>
                        </wps:cNvCnPr>
                        <wps:spPr bwMode="auto">
                          <a:xfrm>
                            <a:off x="0" y="43"/>
                            <a:ext cx="9472" cy="0"/>
                          </a:xfrm>
                          <a:prstGeom prst="line">
                            <a:avLst/>
                          </a:prstGeom>
                          <a:noFill/>
                          <a:ln w="18288">
                            <a:solidFill>
                              <a:srgbClr val="FF66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g:wgp>
                  </a:graphicData>
                </a:graphic>
              </wp:inline>
            </w:drawing>
          </mc:Choice>
          <mc:Fallback>
            <w:pict>
              <v:group w14:anchorId="116FC57F" id="Group 416" o:spid="_x0000_s1026" style="width:473.65pt;height:2.9pt;mso-position-horizontal-relative:char;mso-position-vertical-relative:line"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">
                <v:line id="Line 418" o:spid="_x0000_s1027" style="position:absolute;visibility:visible;mso-wrap-style:square" from="0,7" to="947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" strokecolor="#f60" strokeweight=".72pt"/>
                <v:line id="Line 417" o:spid="_x0000_s1028" style="position:absolute;visibility:visible;mso-wrap-style:square" from="0,43" to="9472,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" strokecolor="#f60" strokeweight="1.44pt"/>
                <w10:anchorlock/>
              </v:group>
            </w:pict>
          </mc:Fallback>
        </mc:AlternateContent>
      </w:r>
    </w:p>
    <w:p w14:paraId="23C06FAE" w14:textId="77777777" w:rsidR="00D70F28" w:rsidRPr="00FD47AC" w:rsidRDefault="00D70F28">
      <w:pPr>
        <w:pStyle w:val="BodyText"/>
        <w:spacing w:before="2"/>
        <w:rPr>
          <w:rFonts w:ascii="Calibri Light" w:hAnsi="Calibri Light" w:cs="Calibri Light"/>
          <w:sz w:val="29"/>
        </w:rPr>
      </w:pPr>
    </w:p>
    <w:p w14:paraId="28892B99" w14:textId="436A5357" w:rsidR="00D70F28" w:rsidRPr="00FD47AC" w:rsidRDefault="005A5385">
      <w:pPr>
        <w:pStyle w:val="BodyText"/>
        <w:spacing w:before="90" w:line="271" w:lineRule="auto"/>
        <w:ind w:left="628" w:right="796"/>
        <w:rPr>
          <w:rFonts w:ascii="Calibri Light" w:hAnsi="Calibri Light" w:cs="Calibri Light"/>
        </w:rPr>
      </w:pPr>
      <w:r w:rsidRPr="00FD47AC">
        <w:rPr>
          <w:rFonts w:ascii="Calibri Light" w:hAnsi="Calibri Light" w:cs="Calibri Light"/>
          <w:lang w:val="id"/>
        </w:rPr>
        <w:t xml:space="preserve">Gunakan tabung </w:t>
      </w:r>
      <w:r w:rsidR="004D1CE7">
        <w:rPr>
          <w:rFonts w:ascii="Calibri Light" w:hAnsi="Calibri Light" w:cs="Calibri Light"/>
        </w:rPr>
        <w:t>gas buang</w:t>
      </w:r>
      <w:r w:rsidRPr="00FD47AC">
        <w:rPr>
          <w:rFonts w:ascii="Calibri Light" w:hAnsi="Calibri Light" w:cs="Calibri Light"/>
          <w:lang w:val="id"/>
        </w:rPr>
        <w:t xml:space="preserve"> untuk </w:t>
      </w:r>
      <w:r w:rsidR="004D1CE7">
        <w:rPr>
          <w:rFonts w:ascii="Calibri Light" w:hAnsi="Calibri Light" w:cs="Calibri Light"/>
        </w:rPr>
        <w:t>membuang</w:t>
      </w:r>
      <w:r w:rsidRPr="00FD47AC">
        <w:rPr>
          <w:rFonts w:ascii="Calibri Light" w:hAnsi="Calibri Light" w:cs="Calibri Light"/>
          <w:lang w:val="id"/>
        </w:rPr>
        <w:t xml:space="preserve"> gas sampel ke sistem </w:t>
      </w:r>
      <w:r w:rsidR="004D1CE7">
        <w:rPr>
          <w:rFonts w:ascii="Calibri Light" w:hAnsi="Calibri Light" w:cs="Calibri Light"/>
        </w:rPr>
        <w:t>pembuangan</w:t>
      </w:r>
      <w:r w:rsidRPr="00FD47AC">
        <w:rPr>
          <w:rFonts w:ascii="Calibri Light" w:hAnsi="Calibri Light" w:cs="Calibri Light"/>
          <w:lang w:val="id"/>
        </w:rPr>
        <w:t xml:space="preserve">. Pasangkan ke sensor </w:t>
      </w:r>
      <w:r w:rsidR="004D1CE7">
        <w:rPr>
          <w:rFonts w:ascii="Calibri Light" w:hAnsi="Calibri Light" w:cs="Calibri Light"/>
          <w:i/>
        </w:rPr>
        <w:t>mainstream</w:t>
      </w:r>
      <w:r w:rsidRPr="00FD47AC">
        <w:rPr>
          <w:rFonts w:ascii="Calibri Light" w:hAnsi="Calibri Light" w:cs="Calibri Light"/>
          <w:lang w:val="id"/>
        </w:rPr>
        <w:t xml:space="preserve"> pada konektor</w:t>
      </w:r>
      <w:r w:rsidR="004D1CE7">
        <w:rPr>
          <w:rFonts w:ascii="Calibri Light" w:hAnsi="Calibri Light" w:cs="Calibri Light"/>
        </w:rPr>
        <w:t xml:space="preserve"> gas keluaran/</w:t>
      </w:r>
      <w:r w:rsidRPr="004D1CE7">
        <w:rPr>
          <w:rFonts w:ascii="Calibri Light" w:hAnsi="Calibri Light" w:cs="Calibri Light"/>
          <w:i/>
          <w:lang w:val="id"/>
        </w:rPr>
        <w:t>outlet</w:t>
      </w:r>
      <w:r w:rsidRPr="00FD47AC">
        <w:rPr>
          <w:rFonts w:ascii="Calibri Light" w:hAnsi="Calibri Light" w:cs="Calibri Light"/>
          <w:lang w:val="id"/>
        </w:rPr>
        <w:t>.</w:t>
      </w:r>
    </w:p>
    <w:p w14:paraId="315A47B4" w14:textId="77777777" w:rsidR="00D70F28" w:rsidRPr="00FD47AC" w:rsidRDefault="00D70F28">
      <w:pPr>
        <w:spacing w:line="271" w:lineRule="auto"/>
        <w:rPr>
          <w:rFonts w:ascii="Calibri Light" w:hAnsi="Calibri Light" w:cs="Calibri Light"/>
        </w:rPr>
        <w:sectPr w:rsidR="00D70F28" w:rsidRPr="00FD47AC">
          <w:pgSz w:w="11910" w:h="16850"/>
          <w:pgMar w:top="1180" w:right="520" w:bottom="960" w:left="620" w:header="910" w:footer="775" w:gutter="0"/>
          <w:cols w:space="720"/>
        </w:sectPr>
      </w:pPr>
    </w:p>
    <w:p w14:paraId="6F7D83ED" w14:textId="77777777" w:rsidR="00D70F28" w:rsidRPr="00FD47AC" w:rsidRDefault="00D70F28">
      <w:pPr>
        <w:pStyle w:val="BodyText"/>
        <w:spacing w:before="3"/>
        <w:rPr>
          <w:rFonts w:ascii="Calibri Light" w:hAnsi="Calibri Light" w:cs="Calibri Light"/>
          <w:sz w:val="12"/>
        </w:rPr>
      </w:pPr>
    </w:p>
    <w:p w14:paraId="3D3B1C80" w14:textId="420E137F" w:rsidR="00D70F28" w:rsidRPr="00FD47AC" w:rsidRDefault="005A5385" w:rsidP="00F22E05">
      <w:pPr>
        <w:pStyle w:val="Heading2"/>
        <w:numPr>
          <w:ilvl w:val="1"/>
          <w:numId w:val="120"/>
        </w:numPr>
      </w:pPr>
      <w:bookmarkStart w:id="187" w:name="_Toc62638592"/>
      <w:r w:rsidRPr="00FD47AC">
        <w:rPr>
          <w:lang w:val="id"/>
        </w:rPr>
        <w:t xml:space="preserve">Pengaturan </w:t>
      </w:r>
      <w:r w:rsidR="00457DB1">
        <w:t>K</w:t>
      </w:r>
      <w:r w:rsidR="00457DB1" w:rsidRPr="00FD47AC">
        <w:rPr>
          <w:lang w:val="id"/>
        </w:rPr>
        <w:t xml:space="preserve">oreksi </w:t>
      </w:r>
      <w:r w:rsidRPr="00FD47AC">
        <w:rPr>
          <w:lang w:val="id"/>
        </w:rPr>
        <w:t>CO</w:t>
      </w:r>
      <w:r w:rsidRPr="00FD47AC">
        <w:rPr>
          <w:vertAlign w:val="subscript"/>
          <w:lang w:val="id"/>
        </w:rPr>
        <w:t>2</w:t>
      </w:r>
      <w:bookmarkEnd w:id="187"/>
      <w:r w:rsidRPr="00FD47AC">
        <w:rPr>
          <w:lang w:val="id"/>
        </w:rPr>
        <w:t xml:space="preserve">  </w:t>
      </w:r>
    </w:p>
    <w:p w14:paraId="1FC128A7" w14:textId="0670BB7F" w:rsidR="00D70F28" w:rsidRPr="00FD47AC" w:rsidRDefault="005A5385">
      <w:pPr>
        <w:pStyle w:val="BodyText"/>
        <w:spacing w:before="164" w:line="271" w:lineRule="auto"/>
        <w:ind w:left="628" w:right="719"/>
        <w:jc w:val="both"/>
        <w:rPr>
          <w:rFonts w:ascii="Calibri Light" w:hAnsi="Calibri Light" w:cs="Calibri Light"/>
        </w:rPr>
      </w:pPr>
      <w:r w:rsidRPr="00FD47AC">
        <w:rPr>
          <w:rFonts w:ascii="Calibri Light" w:hAnsi="Calibri Light" w:cs="Calibri Light"/>
          <w:lang w:val="id"/>
        </w:rPr>
        <w:t>Suhu, uap air di napas pasien, tekanan barometrik, dan proporsi O</w:t>
      </w:r>
      <w:r w:rsidRPr="00FD47AC">
        <w:rPr>
          <w:rFonts w:ascii="Calibri Light" w:hAnsi="Calibri Light" w:cs="Calibri Light"/>
          <w:vertAlign w:val="subscript"/>
          <w:lang w:val="id"/>
        </w:rPr>
        <w:t>2</w:t>
      </w:r>
      <w:r w:rsidRPr="00FD47AC">
        <w:rPr>
          <w:rFonts w:ascii="Calibri Light" w:hAnsi="Calibri Light" w:cs="Calibri Light"/>
          <w:lang w:val="id"/>
        </w:rPr>
        <w:t>, N</w:t>
      </w:r>
      <w:r w:rsidRPr="00FD47AC">
        <w:rPr>
          <w:rFonts w:ascii="Calibri Light" w:hAnsi="Calibri Light" w:cs="Calibri Light"/>
          <w:vertAlign w:val="subscript"/>
          <w:lang w:val="id"/>
        </w:rPr>
        <w:t>2</w:t>
      </w:r>
      <w:r w:rsidRPr="00FD47AC">
        <w:rPr>
          <w:rFonts w:ascii="Calibri Light" w:hAnsi="Calibri Light" w:cs="Calibri Light"/>
          <w:lang w:val="id"/>
        </w:rPr>
        <w:t xml:space="preserve">O dan helium dalam campuran </w:t>
      </w:r>
      <w:r w:rsidR="006F4E27">
        <w:rPr>
          <w:rFonts w:ascii="Calibri Light" w:hAnsi="Calibri Light" w:cs="Calibri Light"/>
        </w:rPr>
        <w:t>mempengaruhi penyerapan</w:t>
      </w:r>
      <w:r w:rsidR="006F4E27">
        <w:rPr>
          <w:rFonts w:ascii="Calibri Light" w:hAnsi="Calibri Light" w:cs="Calibri Light"/>
          <w:lang w:val="id"/>
        </w:rPr>
        <w:t xml:space="preserve"> C</w:t>
      </w:r>
      <w:r w:rsidR="006F4E27">
        <w:rPr>
          <w:rFonts w:ascii="Calibri Light" w:hAnsi="Calibri Light" w:cs="Calibri Light"/>
        </w:rPr>
        <w:t>O</w:t>
      </w:r>
      <w:r w:rsidRPr="00FD47AC">
        <w:rPr>
          <w:rFonts w:ascii="Calibri Light" w:hAnsi="Calibri Light" w:cs="Calibri Light"/>
          <w:vertAlign w:val="subscript"/>
          <w:lang w:val="id"/>
        </w:rPr>
        <w:t>2</w:t>
      </w:r>
      <w:r w:rsidRPr="00FD47AC">
        <w:rPr>
          <w:rFonts w:ascii="Calibri Light" w:hAnsi="Calibri Light" w:cs="Calibri Light"/>
          <w:lang w:val="id"/>
        </w:rPr>
        <w:t>. Jika n</w:t>
      </w:r>
      <w:r w:rsidR="006F4E27">
        <w:rPr>
          <w:rFonts w:ascii="Calibri Light" w:hAnsi="Calibri Light" w:cs="Calibri Light"/>
          <w:lang w:val="id"/>
        </w:rPr>
        <w:t xml:space="preserve">ilai tampak tinggi atau rendah </w:t>
      </w:r>
      <w:r w:rsidR="006F4E27">
        <w:rPr>
          <w:rFonts w:ascii="Calibri Light" w:hAnsi="Calibri Light" w:cs="Calibri Light"/>
        </w:rPr>
        <w:t>secara t</w:t>
      </w:r>
      <w:r w:rsidRPr="00FD47AC">
        <w:rPr>
          <w:rFonts w:ascii="Calibri Light" w:hAnsi="Calibri Light" w:cs="Calibri Light"/>
          <w:lang w:val="id"/>
        </w:rPr>
        <w:t xml:space="preserve">idak akurat, periksa apakah monitor menggunakan </w:t>
      </w:r>
      <w:r w:rsidR="006F4E27">
        <w:rPr>
          <w:rFonts w:ascii="Calibri Light" w:hAnsi="Calibri Light" w:cs="Calibri Light"/>
        </w:rPr>
        <w:t>pengkoreksi</w:t>
      </w:r>
      <w:r w:rsidRPr="00FD47AC">
        <w:rPr>
          <w:rFonts w:ascii="Calibri Light" w:hAnsi="Calibri Light" w:cs="Calibri Light"/>
          <w:lang w:val="id"/>
        </w:rPr>
        <w:t xml:space="preserve"> yang sesuai.</w:t>
      </w:r>
    </w:p>
    <w:p w14:paraId="50415374" w14:textId="177A3C38" w:rsidR="00D70F28" w:rsidRPr="006F4E27" w:rsidRDefault="005A5385">
      <w:pPr>
        <w:pStyle w:val="BodyText"/>
        <w:spacing w:before="119"/>
        <w:ind w:left="628"/>
        <w:jc w:val="both"/>
        <w:rPr>
          <w:rFonts w:ascii="Calibri Light" w:hAnsi="Calibri Light" w:cs="Calibri Light"/>
        </w:rPr>
      </w:pPr>
      <w:r w:rsidRPr="00FD47AC">
        <w:rPr>
          <w:rFonts w:ascii="Calibri Light" w:hAnsi="Calibri Light" w:cs="Calibri Light"/>
          <w:lang w:val="id"/>
        </w:rPr>
        <w:t xml:space="preserve">Untuk modul Sidestream SINKO, </w:t>
      </w:r>
      <w:r w:rsidRPr="006F4E27">
        <w:rPr>
          <w:rFonts w:ascii="Calibri Light" w:hAnsi="Calibri Light" w:cs="Calibri Light"/>
          <w:i/>
          <w:lang w:val="id"/>
        </w:rPr>
        <w:t>item</w:t>
      </w:r>
      <w:r w:rsidRPr="00FD47AC">
        <w:rPr>
          <w:rFonts w:ascii="Calibri Light" w:hAnsi="Calibri Light" w:cs="Calibri Light"/>
          <w:lang w:val="id"/>
        </w:rPr>
        <w:t xml:space="preserve"> berikut tersedia di</w:t>
      </w:r>
      <w:r w:rsidR="006F4E27">
        <w:rPr>
          <w:rFonts w:ascii="Calibri Light" w:hAnsi="Calibri Light" w:cs="Calibri Light"/>
        </w:rPr>
        <w:t xml:space="preserve"> menu</w:t>
      </w:r>
      <w:r w:rsidRPr="00FD47AC">
        <w:rPr>
          <w:rFonts w:ascii="Calibri Light" w:hAnsi="Calibri Light" w:cs="Calibri Light"/>
          <w:lang w:val="id"/>
        </w:rPr>
        <w:t xml:space="preserve"> </w:t>
      </w:r>
      <w:r w:rsidR="006F4E27">
        <w:rPr>
          <w:rFonts w:ascii="Calibri Light" w:hAnsi="Calibri Light" w:cs="Calibri Light"/>
          <w:b/>
          <w:lang w:val="id"/>
        </w:rPr>
        <w:t>C</w:t>
      </w:r>
      <w:r w:rsidR="006F4E27">
        <w:rPr>
          <w:rFonts w:ascii="Calibri Light" w:hAnsi="Calibri Light" w:cs="Calibri Light"/>
          <w:b/>
        </w:rPr>
        <w:t>O</w:t>
      </w:r>
      <w:r w:rsidRPr="00FD47AC">
        <w:rPr>
          <w:rFonts w:ascii="Calibri Light" w:hAnsi="Calibri Light" w:cs="Calibri Light"/>
          <w:b/>
          <w:vertAlign w:val="subscript"/>
          <w:lang w:val="id"/>
        </w:rPr>
        <w:t>2</w:t>
      </w:r>
      <w:r w:rsidRPr="00FD47AC">
        <w:rPr>
          <w:rFonts w:ascii="Calibri Light" w:hAnsi="Calibri Light" w:cs="Calibri Light"/>
          <w:b/>
          <w:lang w:val="id"/>
        </w:rPr>
        <w:t xml:space="preserve"> </w:t>
      </w:r>
      <w:r w:rsidR="006F4E27">
        <w:rPr>
          <w:rFonts w:ascii="Calibri Light" w:hAnsi="Calibri Light" w:cs="Calibri Light"/>
          <w:b/>
        </w:rPr>
        <w:t>Other Setup</w:t>
      </w:r>
      <w:r w:rsidR="006F4E27">
        <w:rPr>
          <w:rFonts w:ascii="Calibri Light" w:hAnsi="Calibri Light" w:cs="Calibri Light"/>
        </w:rPr>
        <w:t>:</w:t>
      </w:r>
    </w:p>
    <w:p w14:paraId="752B593C" w14:textId="71DFB027" w:rsidR="00D70F28" w:rsidRPr="005649A3" w:rsidRDefault="005A5385">
      <w:pPr>
        <w:spacing w:before="36"/>
        <w:ind w:left="628"/>
        <w:jc w:val="both"/>
        <w:rPr>
          <w:rFonts w:ascii="Calibri Light" w:hAnsi="Calibri Light" w:cs="Calibri Light"/>
          <w:sz w:val="24"/>
          <w:szCs w:val="24"/>
        </w:rPr>
      </w:pPr>
      <w:r w:rsidRPr="005649A3">
        <w:rPr>
          <w:rFonts w:ascii="Calibri Light" w:hAnsi="Calibri Light" w:cs="Calibri Light"/>
          <w:b/>
          <w:sz w:val="24"/>
          <w:szCs w:val="24"/>
          <w:lang w:val="id"/>
        </w:rPr>
        <w:t>N</w:t>
      </w:r>
      <w:r w:rsidRPr="005649A3">
        <w:rPr>
          <w:rFonts w:ascii="Calibri Light" w:hAnsi="Calibri Light" w:cs="Calibri Light"/>
          <w:b/>
          <w:sz w:val="24"/>
          <w:szCs w:val="24"/>
          <w:vertAlign w:val="subscript"/>
          <w:lang w:val="id"/>
        </w:rPr>
        <w:t>2</w:t>
      </w:r>
      <w:r w:rsidR="006F4E27" w:rsidRPr="005649A3">
        <w:rPr>
          <w:rFonts w:ascii="Calibri Light" w:hAnsi="Calibri Light" w:cs="Calibri Light"/>
          <w:b/>
          <w:sz w:val="24"/>
          <w:szCs w:val="24"/>
          <w:lang w:val="id"/>
        </w:rPr>
        <w:t xml:space="preserve">O </w:t>
      </w:r>
      <w:r w:rsidR="006F4E27" w:rsidRPr="005649A3">
        <w:rPr>
          <w:rFonts w:ascii="Calibri Light" w:hAnsi="Calibri Light" w:cs="Calibri Light"/>
          <w:b/>
          <w:sz w:val="24"/>
          <w:szCs w:val="24"/>
        </w:rPr>
        <w:t>C</w:t>
      </w:r>
      <w:r w:rsidRPr="005649A3">
        <w:rPr>
          <w:rFonts w:ascii="Calibri Light" w:hAnsi="Calibri Light" w:cs="Calibri Light"/>
          <w:b/>
          <w:sz w:val="24"/>
          <w:szCs w:val="24"/>
          <w:lang w:val="id"/>
        </w:rPr>
        <w:t>ompen.</w:t>
      </w:r>
      <w:r w:rsidRPr="005649A3">
        <w:rPr>
          <w:rFonts w:ascii="Calibri Light" w:hAnsi="Calibri Light" w:cs="Calibri Light"/>
          <w:sz w:val="24"/>
          <w:szCs w:val="24"/>
          <w:lang w:val="id"/>
        </w:rPr>
        <w:t xml:space="preserve">,  </w:t>
      </w:r>
      <w:r w:rsidRPr="005649A3">
        <w:rPr>
          <w:rFonts w:ascii="Calibri Light" w:hAnsi="Calibri Light" w:cs="Calibri Light"/>
          <w:b/>
          <w:sz w:val="24"/>
          <w:szCs w:val="24"/>
          <w:lang w:val="id"/>
        </w:rPr>
        <w:t>O</w:t>
      </w:r>
      <w:r w:rsidRPr="005649A3">
        <w:rPr>
          <w:rFonts w:ascii="Calibri Light" w:hAnsi="Calibri Light" w:cs="Calibri Light"/>
          <w:b/>
          <w:sz w:val="24"/>
          <w:szCs w:val="24"/>
          <w:vertAlign w:val="subscript"/>
          <w:lang w:val="id"/>
        </w:rPr>
        <w:t>2</w:t>
      </w:r>
      <w:r w:rsidRPr="005649A3">
        <w:rPr>
          <w:rFonts w:ascii="Calibri Light" w:hAnsi="Calibri Light" w:cs="Calibri Light"/>
          <w:sz w:val="24"/>
          <w:szCs w:val="24"/>
          <w:lang w:val="id"/>
        </w:rPr>
        <w:t xml:space="preserve"> </w:t>
      </w:r>
      <w:r w:rsidRPr="005649A3">
        <w:rPr>
          <w:rFonts w:ascii="Calibri Light" w:hAnsi="Calibri Light" w:cs="Calibri Light"/>
          <w:b/>
          <w:sz w:val="24"/>
          <w:szCs w:val="24"/>
          <w:lang w:val="id"/>
        </w:rPr>
        <w:t xml:space="preserve"> </w:t>
      </w:r>
      <w:r w:rsidR="006F4E27" w:rsidRPr="005649A3">
        <w:rPr>
          <w:rFonts w:ascii="Calibri Light" w:hAnsi="Calibri Light" w:cs="Calibri Light"/>
          <w:b/>
          <w:sz w:val="24"/>
          <w:szCs w:val="24"/>
        </w:rPr>
        <w:t>Compen</w:t>
      </w:r>
      <w:r w:rsidRPr="005649A3">
        <w:rPr>
          <w:rFonts w:ascii="Calibri Light" w:hAnsi="Calibri Light" w:cs="Calibri Light"/>
          <w:b/>
          <w:sz w:val="24"/>
          <w:szCs w:val="24"/>
          <w:lang w:val="id"/>
        </w:rPr>
        <w:t>.</w:t>
      </w:r>
      <w:r w:rsidRPr="005649A3">
        <w:rPr>
          <w:rFonts w:ascii="Calibri Light" w:hAnsi="Calibri Light" w:cs="Calibri Light"/>
          <w:sz w:val="24"/>
          <w:szCs w:val="24"/>
          <w:lang w:val="id"/>
        </w:rPr>
        <w:t xml:space="preserve">,  </w:t>
      </w:r>
      <w:r w:rsidRPr="005649A3">
        <w:rPr>
          <w:rFonts w:ascii="Calibri Light" w:hAnsi="Calibri Light" w:cs="Calibri Light"/>
          <w:b/>
          <w:sz w:val="24"/>
          <w:szCs w:val="24"/>
          <w:lang w:val="id"/>
        </w:rPr>
        <w:t xml:space="preserve">ANEST. Agen, Vapor Compen. </w:t>
      </w:r>
      <w:r w:rsidR="00DA0278">
        <w:rPr>
          <w:rFonts w:ascii="Calibri Light" w:hAnsi="Calibri Light" w:cs="Calibri Light"/>
          <w:sz w:val="24"/>
          <w:szCs w:val="24"/>
          <w:lang w:val="id"/>
        </w:rPr>
        <w:t xml:space="preserve">dan </w:t>
      </w:r>
      <w:r w:rsidR="00DA0278">
        <w:rPr>
          <w:rFonts w:ascii="Calibri Light" w:hAnsi="Calibri Light" w:cs="Calibri Light"/>
          <w:b/>
          <w:sz w:val="24"/>
          <w:szCs w:val="24"/>
        </w:rPr>
        <w:t>Pump Rate</w:t>
      </w:r>
      <w:r w:rsidRPr="005649A3">
        <w:rPr>
          <w:rFonts w:ascii="Calibri Light" w:hAnsi="Calibri Light" w:cs="Calibri Light"/>
          <w:sz w:val="24"/>
          <w:szCs w:val="24"/>
          <w:lang w:val="id"/>
        </w:rPr>
        <w:t>.</w:t>
      </w:r>
    </w:p>
    <w:p w14:paraId="1B0B59AC" w14:textId="137D0EC4" w:rsidR="00D70F28" w:rsidRPr="005649A3" w:rsidRDefault="005A5385">
      <w:pPr>
        <w:spacing w:before="156" w:line="271" w:lineRule="auto"/>
        <w:ind w:left="628" w:right="721"/>
        <w:jc w:val="both"/>
        <w:rPr>
          <w:rFonts w:ascii="Calibri Light" w:hAnsi="Calibri Light" w:cs="Calibri Light"/>
          <w:sz w:val="24"/>
          <w:szCs w:val="24"/>
        </w:rPr>
      </w:pPr>
      <w:r w:rsidRPr="005649A3">
        <w:rPr>
          <w:rFonts w:ascii="Calibri Light" w:hAnsi="Calibri Light" w:cs="Calibri Light"/>
          <w:sz w:val="24"/>
          <w:szCs w:val="24"/>
          <w:lang w:val="id"/>
        </w:rPr>
        <w:t>Untuk modul</w:t>
      </w:r>
      <w:r w:rsidR="006F4E27" w:rsidRPr="005649A3">
        <w:rPr>
          <w:rFonts w:ascii="Calibri Light" w:hAnsi="Calibri Light" w:cs="Calibri Light"/>
          <w:sz w:val="24"/>
          <w:szCs w:val="24"/>
          <w:lang w:val="id"/>
        </w:rPr>
        <w:t xml:space="preserve"> C</w:t>
      </w:r>
      <w:r w:rsidR="006F4E27" w:rsidRPr="005649A3">
        <w:rPr>
          <w:rFonts w:ascii="Calibri Light" w:hAnsi="Calibri Light" w:cs="Calibri Light"/>
          <w:sz w:val="24"/>
          <w:szCs w:val="24"/>
        </w:rPr>
        <w:t>O</w:t>
      </w:r>
      <w:r w:rsidR="006F4E27" w:rsidRPr="005649A3">
        <w:rPr>
          <w:rFonts w:ascii="Calibri Light" w:hAnsi="Calibri Light" w:cs="Calibri Light"/>
          <w:sz w:val="24"/>
          <w:szCs w:val="24"/>
          <w:vertAlign w:val="subscript"/>
          <w:lang w:val="id"/>
        </w:rPr>
        <w:t>2</w:t>
      </w:r>
      <w:r w:rsidR="006F4E27" w:rsidRPr="005649A3">
        <w:rPr>
          <w:rFonts w:ascii="Calibri Light" w:hAnsi="Calibri Light" w:cs="Calibri Light"/>
          <w:sz w:val="24"/>
          <w:szCs w:val="24"/>
          <w:lang w:val="id"/>
        </w:rPr>
        <w:t xml:space="preserve"> </w:t>
      </w:r>
      <w:r w:rsidRPr="005649A3">
        <w:rPr>
          <w:rFonts w:ascii="Calibri Light" w:hAnsi="Calibri Light" w:cs="Calibri Light"/>
          <w:sz w:val="24"/>
          <w:szCs w:val="24"/>
          <w:lang w:val="id"/>
        </w:rPr>
        <w:t>Respironics</w:t>
      </w:r>
      <w:r w:rsidR="006F4E27" w:rsidRPr="005649A3">
        <w:rPr>
          <w:rFonts w:ascii="Calibri Light" w:hAnsi="Calibri Light" w:cs="Calibri Light"/>
          <w:sz w:val="24"/>
          <w:szCs w:val="24"/>
          <w:lang w:val="id"/>
        </w:rPr>
        <w:t xml:space="preserve">, ada </w:t>
      </w:r>
      <w:r w:rsidR="006F4E27" w:rsidRPr="005649A3">
        <w:rPr>
          <w:rFonts w:ascii="Calibri Light" w:hAnsi="Calibri Light" w:cs="Calibri Light"/>
          <w:i/>
          <w:sz w:val="24"/>
          <w:szCs w:val="24"/>
        </w:rPr>
        <w:t xml:space="preserve">item </w:t>
      </w:r>
      <w:r w:rsidRPr="005649A3">
        <w:rPr>
          <w:rFonts w:ascii="Calibri Light" w:hAnsi="Calibri Light" w:cs="Calibri Light"/>
          <w:b/>
          <w:sz w:val="24"/>
          <w:szCs w:val="24"/>
          <w:lang w:val="id"/>
        </w:rPr>
        <w:t>Baro Press, O</w:t>
      </w:r>
      <w:r w:rsidRPr="005649A3">
        <w:rPr>
          <w:rFonts w:ascii="Calibri Light" w:hAnsi="Calibri Light" w:cs="Calibri Light"/>
          <w:b/>
          <w:sz w:val="24"/>
          <w:szCs w:val="24"/>
          <w:vertAlign w:val="subscript"/>
          <w:lang w:val="id"/>
        </w:rPr>
        <w:t>2</w:t>
      </w:r>
      <w:r w:rsidRPr="005649A3">
        <w:rPr>
          <w:rFonts w:ascii="Calibri Light" w:hAnsi="Calibri Light" w:cs="Calibri Light"/>
          <w:sz w:val="24"/>
          <w:szCs w:val="24"/>
          <w:lang w:val="id"/>
        </w:rPr>
        <w:t xml:space="preserve"> </w:t>
      </w:r>
      <w:r w:rsidRPr="005649A3">
        <w:rPr>
          <w:rFonts w:ascii="Calibri Light" w:hAnsi="Calibri Light" w:cs="Calibri Light"/>
          <w:b/>
          <w:sz w:val="24"/>
          <w:szCs w:val="24"/>
          <w:lang w:val="id"/>
        </w:rPr>
        <w:t xml:space="preserve"> </w:t>
      </w:r>
      <w:r w:rsidR="005649A3" w:rsidRPr="005649A3">
        <w:rPr>
          <w:rFonts w:ascii="Calibri Light" w:hAnsi="Calibri Light" w:cs="Calibri Light"/>
          <w:b/>
          <w:sz w:val="24"/>
          <w:szCs w:val="24"/>
        </w:rPr>
        <w:t>Compens.</w:t>
      </w:r>
      <w:r w:rsidRPr="005649A3">
        <w:rPr>
          <w:rFonts w:ascii="Calibri Light" w:hAnsi="Calibri Light" w:cs="Calibri Light"/>
          <w:sz w:val="24"/>
          <w:szCs w:val="24"/>
          <w:lang w:val="id"/>
        </w:rPr>
        <w:t xml:space="preserve">,  </w:t>
      </w:r>
      <w:r w:rsidRPr="005649A3">
        <w:rPr>
          <w:rFonts w:ascii="Calibri Light" w:hAnsi="Calibri Light" w:cs="Calibri Light"/>
          <w:b/>
          <w:sz w:val="24"/>
          <w:szCs w:val="24"/>
          <w:lang w:val="id"/>
        </w:rPr>
        <w:t>Anes</w:t>
      </w:r>
      <w:r w:rsidR="005649A3" w:rsidRPr="005649A3">
        <w:rPr>
          <w:rFonts w:ascii="Calibri Light" w:hAnsi="Calibri Light" w:cs="Calibri Light"/>
          <w:b/>
          <w:sz w:val="24"/>
          <w:szCs w:val="24"/>
        </w:rPr>
        <w:t>.</w:t>
      </w:r>
      <w:r w:rsidRPr="005649A3">
        <w:rPr>
          <w:rFonts w:ascii="Calibri Light" w:hAnsi="Calibri Light" w:cs="Calibri Light"/>
          <w:b/>
          <w:sz w:val="24"/>
          <w:szCs w:val="24"/>
          <w:lang w:val="id"/>
        </w:rPr>
        <w:t xml:space="preserve"> Agent </w:t>
      </w:r>
      <w:r w:rsidRPr="005649A3">
        <w:rPr>
          <w:rFonts w:ascii="Calibri Light" w:hAnsi="Calibri Light" w:cs="Calibri Light"/>
          <w:sz w:val="24"/>
          <w:szCs w:val="24"/>
          <w:lang w:val="id"/>
        </w:rPr>
        <w:t xml:space="preserve">dan </w:t>
      </w:r>
      <w:r w:rsidRPr="005649A3">
        <w:rPr>
          <w:rFonts w:ascii="Calibri Light" w:hAnsi="Calibri Light" w:cs="Calibri Light"/>
          <w:b/>
          <w:sz w:val="24"/>
          <w:szCs w:val="24"/>
          <w:lang w:val="id"/>
        </w:rPr>
        <w:t xml:space="preserve">Balance </w:t>
      </w:r>
      <w:r w:rsidR="005649A3" w:rsidRPr="005649A3">
        <w:rPr>
          <w:rFonts w:ascii="Calibri Light" w:hAnsi="Calibri Light" w:cs="Calibri Light"/>
          <w:b/>
          <w:sz w:val="24"/>
          <w:szCs w:val="24"/>
        </w:rPr>
        <w:t>Gas</w:t>
      </w:r>
      <w:r w:rsidRPr="005649A3">
        <w:rPr>
          <w:rFonts w:ascii="Calibri Light" w:hAnsi="Calibri Light" w:cs="Calibri Light"/>
          <w:b/>
          <w:sz w:val="24"/>
          <w:szCs w:val="24"/>
          <w:lang w:val="id"/>
        </w:rPr>
        <w:t xml:space="preserve"> </w:t>
      </w:r>
      <w:r w:rsidRPr="005649A3">
        <w:rPr>
          <w:rFonts w:ascii="Calibri Light" w:hAnsi="Calibri Light" w:cs="Calibri Light"/>
          <w:sz w:val="24"/>
          <w:szCs w:val="24"/>
          <w:lang w:val="id"/>
        </w:rPr>
        <w:t xml:space="preserve"> dalam menu </w:t>
      </w:r>
      <w:r w:rsidR="005649A3">
        <w:rPr>
          <w:rFonts w:ascii="Calibri Light" w:hAnsi="Calibri Light" w:cs="Calibri Light"/>
          <w:b/>
          <w:sz w:val="24"/>
          <w:szCs w:val="24"/>
          <w:lang w:val="id"/>
        </w:rPr>
        <w:t>C</w:t>
      </w:r>
      <w:r w:rsidR="005649A3">
        <w:rPr>
          <w:rFonts w:ascii="Calibri Light" w:hAnsi="Calibri Light" w:cs="Calibri Light"/>
          <w:b/>
          <w:sz w:val="24"/>
          <w:szCs w:val="24"/>
        </w:rPr>
        <w:t>O</w:t>
      </w:r>
      <w:r w:rsidRPr="005649A3">
        <w:rPr>
          <w:rFonts w:ascii="Calibri Light" w:hAnsi="Calibri Light" w:cs="Calibri Light"/>
          <w:b/>
          <w:sz w:val="24"/>
          <w:szCs w:val="24"/>
          <w:vertAlign w:val="subscript"/>
          <w:lang w:val="id"/>
        </w:rPr>
        <w:t>2</w:t>
      </w:r>
      <w:r w:rsidRPr="005649A3">
        <w:rPr>
          <w:rFonts w:ascii="Calibri Light" w:hAnsi="Calibri Light" w:cs="Calibri Light"/>
          <w:sz w:val="24"/>
          <w:szCs w:val="24"/>
          <w:lang w:val="id"/>
        </w:rPr>
        <w:t xml:space="preserve"> </w:t>
      </w:r>
      <w:r w:rsidR="005649A3">
        <w:rPr>
          <w:rFonts w:ascii="Calibri Light" w:hAnsi="Calibri Light" w:cs="Calibri Light"/>
          <w:b/>
          <w:sz w:val="24"/>
          <w:szCs w:val="24"/>
        </w:rPr>
        <w:t>Other Setup</w:t>
      </w:r>
      <w:r w:rsidRPr="005649A3">
        <w:rPr>
          <w:rFonts w:ascii="Calibri Light" w:hAnsi="Calibri Light" w:cs="Calibri Light"/>
          <w:sz w:val="24"/>
          <w:szCs w:val="24"/>
          <w:lang w:val="id"/>
        </w:rPr>
        <w:t>.</w:t>
      </w:r>
    </w:p>
    <w:p w14:paraId="1D7BCD2A" w14:textId="77777777" w:rsidR="00D70F28" w:rsidRPr="00FD47AC" w:rsidRDefault="00D70F28">
      <w:pPr>
        <w:pStyle w:val="BodyText"/>
        <w:rPr>
          <w:rFonts w:ascii="Calibri Light" w:hAnsi="Calibri Light" w:cs="Calibri Light"/>
          <w:sz w:val="28"/>
        </w:rPr>
      </w:pPr>
    </w:p>
    <w:p w14:paraId="317A8825" w14:textId="50228719" w:rsidR="00D70F28" w:rsidRPr="00FD47AC" w:rsidRDefault="00520410" w:rsidP="00F22E05">
      <w:pPr>
        <w:pStyle w:val="Heading2"/>
        <w:numPr>
          <w:ilvl w:val="1"/>
          <w:numId w:val="120"/>
        </w:numPr>
      </w:pPr>
      <w:bookmarkStart w:id="188" w:name="_Toc62638593"/>
      <w:r>
        <w:rPr>
          <w:lang w:val="id"/>
        </w:rPr>
        <w:t>Mengubah</w:t>
      </w:r>
      <w:r w:rsidR="00542AED" w:rsidRPr="00542AED">
        <w:t xml:space="preserve"> </w:t>
      </w:r>
      <w:r w:rsidR="00542AED">
        <w:t>A</w:t>
      </w:r>
      <w:r w:rsidR="00542AED" w:rsidRPr="00FD47AC">
        <w:rPr>
          <w:lang w:val="id"/>
        </w:rPr>
        <w:t>larm</w:t>
      </w:r>
      <w:r>
        <w:rPr>
          <w:lang w:val="id"/>
        </w:rPr>
        <w:t xml:space="preserve"> </w:t>
      </w:r>
      <w:r>
        <w:t>A</w:t>
      </w:r>
      <w:r>
        <w:rPr>
          <w:lang w:val="id"/>
        </w:rPr>
        <w:t>pnea</w:t>
      </w:r>
      <w:bookmarkEnd w:id="188"/>
      <w:r>
        <w:rPr>
          <w:lang w:val="id"/>
        </w:rPr>
        <w:t xml:space="preserve"> </w:t>
      </w:r>
    </w:p>
    <w:p w14:paraId="44C5BCA5" w14:textId="4551B891" w:rsidR="00D70F28" w:rsidRPr="00FD47AC" w:rsidRDefault="00520410">
      <w:pPr>
        <w:pStyle w:val="BodyText"/>
        <w:spacing w:before="164" w:line="271" w:lineRule="auto"/>
        <w:ind w:left="628" w:right="724"/>
        <w:jc w:val="both"/>
        <w:rPr>
          <w:rFonts w:ascii="Calibri Light" w:hAnsi="Calibri Light" w:cs="Calibri Light"/>
        </w:rPr>
      </w:pPr>
      <w:r>
        <w:rPr>
          <w:rFonts w:ascii="Calibri Light" w:hAnsi="Calibri Light" w:cs="Calibri Light"/>
        </w:rPr>
        <w:t>Pengaturan</w:t>
      </w:r>
      <w:r w:rsidR="005A5385" w:rsidRPr="00FD47AC">
        <w:rPr>
          <w:rFonts w:ascii="Calibri Light" w:hAnsi="Calibri Light" w:cs="Calibri Light"/>
          <w:lang w:val="id"/>
        </w:rPr>
        <w:t xml:space="preserve"> menentukan batas waktu monitor memberikan alarm jika pasien berhenti bernapas.</w:t>
      </w:r>
    </w:p>
    <w:p w14:paraId="70E2F189" w14:textId="591C4FED" w:rsidR="00D70F28" w:rsidRPr="00FD47AC" w:rsidRDefault="005A5385" w:rsidP="009555AA">
      <w:pPr>
        <w:pStyle w:val="ListParagraph"/>
        <w:numPr>
          <w:ilvl w:val="0"/>
          <w:numId w:val="108"/>
        </w:numPr>
        <w:tabs>
          <w:tab w:val="left" w:pos="1041"/>
          <w:tab w:val="left" w:pos="1042"/>
        </w:tabs>
        <w:spacing w:before="120"/>
        <w:rPr>
          <w:rFonts w:ascii="Calibri Light" w:hAnsi="Calibri Light" w:cs="Calibri Light"/>
          <w:sz w:val="24"/>
        </w:rPr>
      </w:pPr>
      <w:r w:rsidRPr="00FD47AC">
        <w:rPr>
          <w:rFonts w:ascii="Calibri Light" w:hAnsi="Calibri Light" w:cs="Calibri Light"/>
          <w:sz w:val="24"/>
          <w:lang w:val="id"/>
        </w:rPr>
        <w:t xml:space="preserve">Pilih menu </w:t>
      </w:r>
      <w:r w:rsidR="00520410">
        <w:rPr>
          <w:rFonts w:ascii="Calibri Light" w:hAnsi="Calibri Light" w:cs="Calibri Light"/>
          <w:b/>
          <w:sz w:val="24"/>
          <w:lang w:val="id"/>
        </w:rPr>
        <w:t>CO</w:t>
      </w:r>
      <w:r w:rsidRPr="00FD47AC">
        <w:rPr>
          <w:rFonts w:ascii="Calibri Light" w:hAnsi="Calibri Light" w:cs="Calibri Light"/>
          <w:b/>
          <w:sz w:val="24"/>
          <w:vertAlign w:val="subscript"/>
          <w:lang w:val="id"/>
        </w:rPr>
        <w:t>2</w:t>
      </w:r>
      <w:r w:rsidRPr="00FD47AC">
        <w:rPr>
          <w:rFonts w:ascii="Calibri Light" w:hAnsi="Calibri Light" w:cs="Calibri Light"/>
          <w:lang w:val="id"/>
        </w:rPr>
        <w:t xml:space="preserve"> </w:t>
      </w:r>
      <w:r w:rsidR="00520410">
        <w:rPr>
          <w:rFonts w:ascii="Calibri Light" w:hAnsi="Calibri Light" w:cs="Calibri Light"/>
          <w:b/>
          <w:sz w:val="24"/>
          <w:lang w:val="id"/>
        </w:rPr>
        <w:t>S</w:t>
      </w:r>
      <w:r w:rsidR="00520410" w:rsidRPr="00FD47AC">
        <w:rPr>
          <w:rFonts w:ascii="Calibri Light" w:hAnsi="Calibri Light" w:cs="Calibri Light"/>
          <w:b/>
          <w:sz w:val="24"/>
          <w:lang w:val="id"/>
        </w:rPr>
        <w:t>etup</w:t>
      </w:r>
      <w:r w:rsidRPr="00FD47AC">
        <w:rPr>
          <w:rFonts w:ascii="Calibri Light" w:hAnsi="Calibri Light" w:cs="Calibri Light"/>
          <w:b/>
          <w:sz w:val="24"/>
          <w:lang w:val="id"/>
        </w:rPr>
        <w:t xml:space="preserve"> </w:t>
      </w:r>
      <w:r w:rsidRPr="00FD47AC">
        <w:rPr>
          <w:rFonts w:ascii="Calibri Light" w:hAnsi="Calibri Light" w:cs="Calibri Light"/>
          <w:sz w:val="24"/>
          <w:lang w:val="id"/>
        </w:rPr>
        <w:t>untuk membukanya;</w:t>
      </w:r>
    </w:p>
    <w:p w14:paraId="4D590EAD" w14:textId="1BFCE1BB" w:rsidR="00D70F28" w:rsidRPr="00FD47AC" w:rsidRDefault="005A5385" w:rsidP="009555AA">
      <w:pPr>
        <w:pStyle w:val="ListParagraph"/>
        <w:numPr>
          <w:ilvl w:val="0"/>
          <w:numId w:val="108"/>
        </w:numPr>
        <w:tabs>
          <w:tab w:val="left" w:pos="1041"/>
          <w:tab w:val="left" w:pos="1042"/>
        </w:tabs>
        <w:rPr>
          <w:rFonts w:ascii="Calibri Light" w:hAnsi="Calibri Light" w:cs="Calibri Light"/>
          <w:sz w:val="24"/>
        </w:rPr>
      </w:pPr>
      <w:r w:rsidRPr="00FD47AC">
        <w:rPr>
          <w:rFonts w:ascii="Calibri Light" w:hAnsi="Calibri Light" w:cs="Calibri Light"/>
          <w:sz w:val="24"/>
          <w:lang w:val="id"/>
        </w:rPr>
        <w:t xml:space="preserve">Pilih </w:t>
      </w:r>
      <w:r w:rsidR="00520410">
        <w:rPr>
          <w:rFonts w:ascii="Calibri Light" w:hAnsi="Calibri Light" w:cs="Calibri Light"/>
          <w:b/>
          <w:sz w:val="24"/>
        </w:rPr>
        <w:t>Apnea</w:t>
      </w:r>
      <w:r w:rsidRPr="00FD47AC">
        <w:rPr>
          <w:rFonts w:ascii="Calibri Light" w:hAnsi="Calibri Light" w:cs="Calibri Light"/>
          <w:b/>
          <w:sz w:val="24"/>
          <w:lang w:val="id"/>
        </w:rPr>
        <w:t xml:space="preserve"> Alm </w:t>
      </w:r>
      <w:r w:rsidRPr="00FD47AC">
        <w:rPr>
          <w:rFonts w:ascii="Calibri Light" w:hAnsi="Calibri Light" w:cs="Calibri Light"/>
          <w:sz w:val="24"/>
          <w:lang w:val="id"/>
        </w:rPr>
        <w:t>dari menu;</w:t>
      </w:r>
    </w:p>
    <w:p w14:paraId="6C94F111" w14:textId="77777777" w:rsidR="00D70F28" w:rsidRPr="00FD47AC" w:rsidRDefault="00F913D9" w:rsidP="009555AA">
      <w:pPr>
        <w:pStyle w:val="ListParagraph"/>
        <w:numPr>
          <w:ilvl w:val="0"/>
          <w:numId w:val="108"/>
        </w:numPr>
        <w:tabs>
          <w:tab w:val="left" w:pos="1041"/>
          <w:tab w:val="left" w:pos="1042"/>
        </w:tabs>
        <w:spacing w:before="154"/>
        <w:rPr>
          <w:rFonts w:ascii="Calibri Light" w:hAnsi="Calibri Light" w:cs="Calibri Light"/>
          <w:sz w:val="24"/>
        </w:rPr>
      </w:pPr>
      <w:r w:rsidRPr="00FD47AC">
        <w:rPr>
          <w:rFonts w:ascii="Calibri Light" w:hAnsi="Calibri Light" w:cs="Calibri Light"/>
          <w:noProof/>
        </w:rPr>
        <mc:AlternateContent>
          <mc:Choice Requires="wpg">
            <w:drawing>
              <wp:anchor distT="0" distB="0" distL="114300" distR="114300" simplePos="0" relativeHeight="251665920" behindDoc="0" locked="0" layoutInCell="1" allowOverlap="1" wp14:anchorId="54AE7508" wp14:editId="677F448F">
                <wp:simplePos x="0" y="0"/>
                <wp:positionH relativeFrom="page">
                  <wp:posOffset>774065</wp:posOffset>
                </wp:positionH>
                <wp:positionV relativeFrom="paragraph">
                  <wp:posOffset>377190</wp:posOffset>
                </wp:positionV>
                <wp:extent cx="6015355" cy="36830"/>
                <wp:effectExtent l="0" t="0" r="0" b="0"/>
                <wp:wrapNone/>
                <wp:docPr id="774" name="Group 4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594"/>
                          <a:chExt cx="9473" cy="58"/>
                        </a:xfrm>
                      </wpg:grpSpPr>
                      <wps:wsp>
                        <wps:cNvPr id="775" name="Line 415"/>
                        <wps:cNvCnPr>
                          <a:cxnSpLocks noChangeShapeType="1"/>
                        </wps:cNvCnPr>
                        <wps:spPr bwMode="auto">
                          <a:xfrm>
                            <a:off x="1219" y="601"/>
                            <a:ext cx="9473" cy="0"/>
                          </a:xfrm>
                          <a:prstGeom prst="line">
                            <a:avLst/>
                          </a:prstGeom>
                          <a:noFill/>
                          <a:ln w="9144">
                            <a:solidFill>
                              <a:srgbClr val="FF66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s:wsp>
                        <wps:cNvPr id="776" name="Rectangle 414"/>
                        <wps:cNvSpPr>
                          <a:spLocks noChangeArrowheads="1"/>
                        </wps:cNvSpPr>
                        <wps:spPr bwMode="auto">
                          <a:xfrm>
                            <a:off x="1219" y="622"/>
                            <a:ext cx="9473" cy="29"/>
                          </a:xfrm>
                          <a:prstGeom prst="rect">
                            <a:avLst/>
                          </a:prstGeom>
                          <a:solidFill>
                            <a:srgbClr val="FF6600"/>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3DC8F8B" id="Group 413" o:spid="_x0000_s1026" style="position:absolute;margin-left:60.95pt;margin-top:29.7pt;width:473.65pt;height:2.9pt;z-index:251665920;mso-position-horizontal-relative:page" coordorigin="1219,594"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">
                <v:line id="Line 415" o:spid="_x0000_s1027" style="position:absolute;visibility:visible;mso-wrap-style:square" from="1219,601" to="10692,6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" strokecolor="#f60" strokeweight=".72pt"/>
                <v:rect id="Rectangle 414" o:spid="_x0000_s1028" style="position:absolute;left:1219;top:622;width:9473;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" fillcolor="#f60" stroked="f"/>
                <w10:wrap anchorx="page"/>
              </v:group>
            </w:pict>
          </mc:Fallback>
        </mc:AlternateContent>
      </w:r>
      <w:r w:rsidR="005A5385" w:rsidRPr="00FD47AC">
        <w:rPr>
          <w:rFonts w:ascii="Calibri Light" w:hAnsi="Calibri Light" w:cs="Calibri Light"/>
          <w:sz w:val="24"/>
          <w:lang w:val="id"/>
        </w:rPr>
        <w:t>Pilih waktu alarm apnea dari daftar pop-up.</w:t>
      </w:r>
    </w:p>
    <w:p w14:paraId="28F0FA6F" w14:textId="77777777" w:rsidR="00D70F28" w:rsidRPr="00FD47AC" w:rsidRDefault="00F913D9">
      <w:pPr>
        <w:pStyle w:val="BodyText"/>
        <w:spacing w:before="2"/>
        <w:rPr>
          <w:rFonts w:ascii="Calibri Light" w:hAnsi="Calibri Light" w:cs="Calibri Light"/>
          <w:sz w:val="17"/>
        </w:rPr>
      </w:pPr>
      <w:r w:rsidRPr="00FD47AC">
        <w:rPr>
          <w:rFonts w:ascii="Calibri Light" w:hAnsi="Calibri Light" w:cs="Calibri Light"/>
          <w:noProof/>
        </w:rPr>
        <mc:AlternateContent>
          <mc:Choice Requires="wps">
            <w:drawing>
              <wp:anchor distT="0" distB="0" distL="0" distR="0" simplePos="0" relativeHeight="251664896" behindDoc="1" locked="0" layoutInCell="1" allowOverlap="1" wp14:anchorId="1B43D498" wp14:editId="18761F9B">
                <wp:simplePos x="0" y="0"/>
                <wp:positionH relativeFrom="page">
                  <wp:posOffset>774065</wp:posOffset>
                </wp:positionH>
                <wp:positionV relativeFrom="paragraph">
                  <wp:posOffset>140970</wp:posOffset>
                </wp:positionV>
                <wp:extent cx="6015355" cy="200025"/>
                <wp:effectExtent l="0" t="0" r="0" b="0"/>
                <wp:wrapTopAndBottom/>
                <wp:docPr id="773" name="Text Box 4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5355" cy="200025"/>
                        </a:xfrm>
                        <a:prstGeom prst="rect">
                          <a:avLst/>
                        </a:prstGeom>
                        <a:solidFill>
                          <a:srgbClr val="E6E6E6"/>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14:paraId="5136B61D" w14:textId="77777777" w:rsidR="00BF557D" w:rsidRDefault="00BF557D">
                            <w:pPr>
                              <w:spacing w:line="274" w:lineRule="exact"/>
                              <w:ind w:left="4128" w:right="4131"/>
                              <w:jc w:val="center"/>
                              <w:rPr>
                                <w:rFonts w:ascii="Arial"/>
                                <w:b/>
                                <w:sz w:val="24"/>
                              </w:rPr>
                            </w:pPr>
                            <w:r>
                              <w:rPr>
                                <w:b/>
                                <w:sz w:val="24"/>
                                <w:u w:val="thick"/>
                                <w:lang w:val="id"/>
                              </w:rPr>
                              <w:t>Peringatan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B43D498" id="Text Box 412" o:spid="_x0000_s1115" type="#_x0000_t202" style="position:absolute;margin-left:60.95pt;margin-top:11.1pt;width:473.65pt;height:15.75pt;z-index:-25165158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" fillcolor="#e6e6e6" stroked="f">
                <v:textbox inset="0,0,0,0">
                  <w:txbxContent>
                    <w:p w14:paraId="5136B61D" w14:textId="77777777" w:rsidR="00BF557D" w:rsidRDefault="00BF557D">
                      <w:pPr>
                        <w:spacing w:line="274" w:lineRule="exact"/>
                        <w:ind w:left="4128" w:right="4131"/>
                        <w:jc w:val="center"/>
                        <w:rPr>
                          <w:rFonts w:ascii="Arial"/>
                          <w:b/>
                          <w:sz w:val="24"/>
                        </w:rPr>
                      </w:pPr>
                      <w:r>
                        <w:rPr>
                          <w:b/>
                          <w:sz w:val="24"/>
                          <w:u w:val="thick"/>
                          <w:lang w:val="id"/>
                        </w:rPr>
                        <w:t>Peringatan</w:t>
                      </w:r>
                    </w:p>
                  </w:txbxContent>
                </v:textbox>
                <w10:wrap type="topAndBottom" anchorx="page"/>
              </v:shape>
            </w:pict>
          </mc:Fallback>
        </mc:AlternateContent>
      </w:r>
    </w:p>
    <w:p w14:paraId="3FC44579" w14:textId="56EF19E0" w:rsidR="00D70F28" w:rsidRPr="00FD47AC" w:rsidRDefault="005A5385">
      <w:pPr>
        <w:pStyle w:val="BodyText"/>
        <w:spacing w:before="100" w:after="125" w:line="271" w:lineRule="auto"/>
        <w:ind w:left="628" w:right="731"/>
        <w:jc w:val="both"/>
        <w:rPr>
          <w:rFonts w:ascii="Calibri Light" w:hAnsi="Calibri Light" w:cs="Calibri Light"/>
        </w:rPr>
      </w:pPr>
      <w:r w:rsidRPr="00FD47AC">
        <w:rPr>
          <w:rFonts w:ascii="Calibri Light" w:hAnsi="Calibri Light" w:cs="Calibri Light"/>
          <w:lang w:val="id"/>
        </w:rPr>
        <w:t xml:space="preserve">Keamanan dan efektivitas metode pengukuran respirasi dalam deteksi Apnea, terutama apnea prematur dan apnea bayi, belum </w:t>
      </w:r>
      <w:r w:rsidR="00CF722D">
        <w:rPr>
          <w:rFonts w:ascii="Calibri Light" w:hAnsi="Calibri Light" w:cs="Calibri Light"/>
        </w:rPr>
        <w:t>ditetapkan</w:t>
      </w:r>
      <w:r w:rsidRPr="00FD47AC">
        <w:rPr>
          <w:rFonts w:ascii="Calibri Light" w:hAnsi="Calibri Light" w:cs="Calibri Light"/>
          <w:lang w:val="id"/>
        </w:rPr>
        <w:t>.</w:t>
      </w:r>
    </w:p>
    <w:p w14:paraId="67AA01EE" w14:textId="77777777" w:rsidR="00D70F28" w:rsidRPr="00FD47AC" w:rsidRDefault="00F913D9">
      <w:pPr>
        <w:pStyle w:val="BodyText"/>
        <w:spacing w:line="59" w:lineRule="exact"/>
        <w:ind w:left="584"/>
        <w:rPr>
          <w:rFonts w:ascii="Calibri Light" w:hAnsi="Calibri Light" w:cs="Calibri Light"/>
          <w:sz w:val="5"/>
        </w:rPr>
      </w:pPr>
      <w:r w:rsidRPr="00FD47AC">
        <w:rPr>
          <w:rFonts w:ascii="Calibri Light" w:hAnsi="Calibri Light" w:cs="Calibri Light"/>
          <w:noProof/>
          <w:sz w:val="5"/>
        </w:rPr>
        <mc:AlternateContent>
          <mc:Choice Requires="wpg">
            <w:drawing>
              <wp:inline distT="0" distB="0" distL="0" distR="0" wp14:anchorId="63D239FD" wp14:editId="06A7483E">
                <wp:extent cx="6015355" cy="36830"/>
                <wp:effectExtent l="12700" t="9525" r="10795" b="1270"/>
                <wp:docPr id="770" name="Group 4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0" y="0"/>
                          <a:chExt cx="9473" cy="58"/>
                        </a:xfrm>
                      </wpg:grpSpPr>
                      <wps:wsp>
                        <wps:cNvPr id="771" name="Line 411"/>
                        <wps:cNvCnPr>
                          <a:cxnSpLocks noChangeShapeType="1"/>
                        </wps:cNvCnPr>
                        <wps:spPr bwMode="auto">
                          <a:xfrm>
                            <a:off x="0" y="7"/>
                            <a:ext cx="9472" cy="0"/>
                          </a:xfrm>
                          <a:prstGeom prst="line">
                            <a:avLst/>
                          </a:prstGeom>
                          <a:noFill/>
                          <a:ln w="9144">
                            <a:solidFill>
                              <a:srgbClr val="FF66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s:wsp>
                        <wps:cNvPr id="772" name="Line 410"/>
                        <wps:cNvCnPr>
                          <a:cxnSpLocks noChangeShapeType="1"/>
                        </wps:cNvCnPr>
                        <wps:spPr bwMode="auto">
                          <a:xfrm>
                            <a:off x="0" y="43"/>
                            <a:ext cx="9472" cy="0"/>
                          </a:xfrm>
                          <a:prstGeom prst="line">
                            <a:avLst/>
                          </a:prstGeom>
                          <a:noFill/>
                          <a:ln w="18288">
                            <a:solidFill>
                              <a:srgbClr val="FF66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g:wgp>
                  </a:graphicData>
                </a:graphic>
              </wp:inline>
            </w:drawing>
          </mc:Choice>
          <mc:Fallback>
            <w:pict>
              <v:group w14:anchorId="209513DC" id="Group 409" o:spid="_x0000_s1026" style="width:473.65pt;height:2.9pt;mso-position-horizontal-relative:char;mso-position-vertical-relative:line"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">
                <v:line id="Line 411" o:spid="_x0000_s1027" style="position:absolute;visibility:visible;mso-wrap-style:square" from="0,7" to="947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" strokecolor="#f60" strokeweight=".72pt"/>
                <v:line id="Line 410" o:spid="_x0000_s1028" style="position:absolute;visibility:visible;mso-wrap-style:square" from="0,43" to="9472,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" strokecolor="#f60" strokeweight="1.44pt"/>
                <w10:anchorlock/>
              </v:group>
            </w:pict>
          </mc:Fallback>
        </mc:AlternateContent>
      </w:r>
    </w:p>
    <w:p w14:paraId="0018F28A" w14:textId="77777777" w:rsidR="00D70F28" w:rsidRPr="00FD47AC" w:rsidRDefault="00D70F28">
      <w:pPr>
        <w:pStyle w:val="BodyText"/>
        <w:spacing w:before="4"/>
        <w:rPr>
          <w:rFonts w:ascii="Calibri Light" w:hAnsi="Calibri Light" w:cs="Calibri Light"/>
          <w:sz w:val="29"/>
        </w:rPr>
      </w:pPr>
    </w:p>
    <w:p w14:paraId="581D3AE6" w14:textId="390EFE1A" w:rsidR="00D70F28" w:rsidRPr="00FD47AC" w:rsidRDefault="005A5385" w:rsidP="00F22E05">
      <w:pPr>
        <w:pStyle w:val="Heading2"/>
        <w:numPr>
          <w:ilvl w:val="1"/>
          <w:numId w:val="120"/>
        </w:numPr>
      </w:pPr>
      <w:bookmarkStart w:id="189" w:name="_Toc62638594"/>
      <w:r w:rsidRPr="00FD47AC">
        <w:rPr>
          <w:lang w:val="id"/>
        </w:rPr>
        <w:t xml:space="preserve">Pengaturan </w:t>
      </w:r>
      <w:r w:rsidR="00520410">
        <w:t>Bentuk</w:t>
      </w:r>
      <w:r w:rsidR="00520410">
        <w:rPr>
          <w:lang w:val="id"/>
        </w:rPr>
        <w:t xml:space="preserve"> </w:t>
      </w:r>
      <w:r w:rsidR="00520410">
        <w:t>G</w:t>
      </w:r>
      <w:r w:rsidR="00C561AE">
        <w:rPr>
          <w:lang w:val="id"/>
        </w:rPr>
        <w:t>elombang CO</w:t>
      </w:r>
      <w:r w:rsidRPr="00FD47AC">
        <w:rPr>
          <w:vertAlign w:val="subscript"/>
          <w:lang w:val="id"/>
        </w:rPr>
        <w:t>2</w:t>
      </w:r>
      <w:bookmarkEnd w:id="189"/>
    </w:p>
    <w:p w14:paraId="74696E2F" w14:textId="26B9BA70" w:rsidR="00D70F28" w:rsidRPr="00FD47AC" w:rsidRDefault="005A5385">
      <w:pPr>
        <w:spacing w:before="166"/>
        <w:ind w:left="628"/>
        <w:rPr>
          <w:rFonts w:ascii="Calibri Light" w:hAnsi="Calibri Light" w:cs="Calibri Light"/>
          <w:sz w:val="24"/>
        </w:rPr>
      </w:pPr>
      <w:r w:rsidRPr="00FD47AC">
        <w:rPr>
          <w:rFonts w:ascii="Calibri Light" w:hAnsi="Calibri Light" w:cs="Calibri Light"/>
          <w:sz w:val="24"/>
          <w:lang w:val="id"/>
        </w:rPr>
        <w:t xml:space="preserve">Buka setup menu </w:t>
      </w:r>
      <w:r w:rsidR="00DC5BF9">
        <w:rPr>
          <w:rFonts w:ascii="Calibri Light" w:hAnsi="Calibri Light" w:cs="Calibri Light"/>
          <w:b/>
          <w:sz w:val="24"/>
          <w:lang w:val="id"/>
        </w:rPr>
        <w:t>CO</w:t>
      </w:r>
      <w:r w:rsidRPr="00FD47AC">
        <w:rPr>
          <w:rFonts w:ascii="Calibri Light" w:hAnsi="Calibri Light" w:cs="Calibri Light"/>
          <w:b/>
          <w:sz w:val="24"/>
          <w:vertAlign w:val="subscript"/>
          <w:lang w:val="id"/>
        </w:rPr>
        <w:t>2</w:t>
      </w:r>
      <w:r w:rsidRPr="00FD47AC">
        <w:rPr>
          <w:rFonts w:ascii="Calibri Light" w:hAnsi="Calibri Light" w:cs="Calibri Light"/>
          <w:lang w:val="id"/>
        </w:rPr>
        <w:t xml:space="preserve"> </w:t>
      </w:r>
      <w:r w:rsidRPr="00FD47AC">
        <w:rPr>
          <w:rFonts w:ascii="Calibri Light" w:hAnsi="Calibri Light" w:cs="Calibri Light"/>
          <w:b/>
          <w:sz w:val="24"/>
          <w:lang w:val="id"/>
        </w:rPr>
        <w:t xml:space="preserve">Wave </w:t>
      </w:r>
      <w:r w:rsidRPr="00FD47AC">
        <w:rPr>
          <w:rFonts w:ascii="Calibri Light" w:hAnsi="Calibri Light" w:cs="Calibri Light"/>
          <w:lang w:val="id"/>
        </w:rPr>
        <w:t xml:space="preserve"> </w:t>
      </w:r>
      <w:r w:rsidRPr="00FD47AC">
        <w:rPr>
          <w:rFonts w:ascii="Calibri Light" w:hAnsi="Calibri Light" w:cs="Calibri Light"/>
          <w:sz w:val="24"/>
          <w:lang w:val="id"/>
        </w:rPr>
        <w:t xml:space="preserve">dengan mengklik pada </w:t>
      </w:r>
      <w:r w:rsidR="0034094D">
        <w:rPr>
          <w:rFonts w:ascii="Calibri Light" w:hAnsi="Calibri Light" w:cs="Calibri Light"/>
          <w:sz w:val="24"/>
        </w:rPr>
        <w:t xml:space="preserve">area gelombang </w:t>
      </w:r>
      <w:r w:rsidR="0034094D">
        <w:rPr>
          <w:rFonts w:ascii="Calibri Light" w:hAnsi="Calibri Light" w:cs="Calibri Light"/>
          <w:sz w:val="24"/>
          <w:lang w:val="id"/>
        </w:rPr>
        <w:t>C</w:t>
      </w:r>
      <w:r w:rsidR="0034094D">
        <w:rPr>
          <w:rFonts w:ascii="Calibri Light" w:hAnsi="Calibri Light" w:cs="Calibri Light"/>
          <w:sz w:val="24"/>
        </w:rPr>
        <w:t>O</w:t>
      </w:r>
      <w:r w:rsidRPr="00FD47AC">
        <w:rPr>
          <w:rFonts w:ascii="Calibri Light" w:hAnsi="Calibri Light" w:cs="Calibri Light"/>
          <w:sz w:val="24"/>
          <w:vertAlign w:val="subscript"/>
          <w:lang w:val="id"/>
        </w:rPr>
        <w:t>2</w:t>
      </w:r>
      <w:r w:rsidRPr="00FD47AC">
        <w:rPr>
          <w:rFonts w:ascii="Calibri Light" w:hAnsi="Calibri Light" w:cs="Calibri Light"/>
          <w:sz w:val="24"/>
          <w:lang w:val="id"/>
        </w:rPr>
        <w:t>:</w:t>
      </w:r>
    </w:p>
    <w:p w14:paraId="0BB4E661" w14:textId="2CA4DFD5" w:rsidR="00D70F28" w:rsidRPr="00FD47AC" w:rsidRDefault="005A5385" w:rsidP="009555AA">
      <w:pPr>
        <w:pStyle w:val="ListParagraph"/>
        <w:numPr>
          <w:ilvl w:val="0"/>
          <w:numId w:val="221"/>
        </w:numPr>
        <w:tabs>
          <w:tab w:val="left" w:pos="912"/>
        </w:tabs>
        <w:spacing w:before="154"/>
        <w:ind w:hanging="284"/>
        <w:rPr>
          <w:rFonts w:ascii="Calibri Light" w:hAnsi="Calibri Light" w:cs="Calibri Light"/>
          <w:sz w:val="24"/>
        </w:rPr>
      </w:pPr>
      <w:r w:rsidRPr="00FD47AC">
        <w:rPr>
          <w:rFonts w:ascii="Calibri Light" w:hAnsi="Calibri Light" w:cs="Calibri Light"/>
          <w:sz w:val="24"/>
          <w:lang w:val="id"/>
        </w:rPr>
        <w:t xml:space="preserve">Pilih </w:t>
      </w:r>
      <w:r w:rsidR="00CF722D">
        <w:rPr>
          <w:rFonts w:ascii="Calibri Light" w:hAnsi="Calibri Light" w:cs="Calibri Light"/>
          <w:b/>
          <w:sz w:val="24"/>
        </w:rPr>
        <w:t>Mode</w:t>
      </w:r>
      <w:r w:rsidRPr="00FD47AC">
        <w:rPr>
          <w:rFonts w:ascii="Calibri Light" w:hAnsi="Calibri Light" w:cs="Calibri Light"/>
          <w:lang w:val="id"/>
        </w:rPr>
        <w:t xml:space="preserve"> </w:t>
      </w:r>
      <w:r w:rsidRPr="00FD47AC">
        <w:rPr>
          <w:rFonts w:ascii="Calibri Light" w:hAnsi="Calibri Light" w:cs="Calibri Light"/>
          <w:sz w:val="24"/>
          <w:lang w:val="id"/>
        </w:rPr>
        <w:t xml:space="preserve">dan set ke </w:t>
      </w:r>
      <w:r w:rsidRPr="00FD47AC">
        <w:rPr>
          <w:rFonts w:ascii="Calibri Light" w:hAnsi="Calibri Light" w:cs="Calibri Light"/>
          <w:b/>
          <w:sz w:val="24"/>
          <w:lang w:val="id"/>
        </w:rPr>
        <w:t xml:space="preserve">Curve </w:t>
      </w:r>
      <w:r w:rsidRPr="00FD47AC">
        <w:rPr>
          <w:rFonts w:ascii="Calibri Light" w:hAnsi="Calibri Light" w:cs="Calibri Light"/>
          <w:sz w:val="24"/>
          <w:lang w:val="id"/>
        </w:rPr>
        <w:t xml:space="preserve">atau </w:t>
      </w:r>
      <w:r w:rsidR="00CF722D">
        <w:rPr>
          <w:rFonts w:ascii="Calibri Light" w:hAnsi="Calibri Light" w:cs="Calibri Light"/>
          <w:b/>
          <w:sz w:val="24"/>
        </w:rPr>
        <w:t>Filled</w:t>
      </w:r>
      <w:r w:rsidRPr="00FD47AC">
        <w:rPr>
          <w:rFonts w:ascii="Calibri Light" w:hAnsi="Calibri Light" w:cs="Calibri Light"/>
          <w:lang w:val="id"/>
        </w:rPr>
        <w:t xml:space="preserve"> </w:t>
      </w:r>
      <w:r w:rsidRPr="00FD47AC">
        <w:rPr>
          <w:rFonts w:ascii="Calibri Light" w:hAnsi="Calibri Light" w:cs="Calibri Light"/>
          <w:sz w:val="24"/>
          <w:lang w:val="id"/>
        </w:rPr>
        <w:t>dari</w:t>
      </w:r>
      <w:r w:rsidR="00CF722D">
        <w:rPr>
          <w:rFonts w:ascii="Calibri Light" w:hAnsi="Calibri Light" w:cs="Calibri Light"/>
          <w:sz w:val="24"/>
        </w:rPr>
        <w:t xml:space="preserve"> daftar</w:t>
      </w:r>
      <w:r w:rsidRPr="00FD47AC">
        <w:rPr>
          <w:rFonts w:ascii="Calibri Light" w:hAnsi="Calibri Light" w:cs="Calibri Light"/>
          <w:sz w:val="24"/>
          <w:lang w:val="id"/>
        </w:rPr>
        <w:t xml:space="preserve"> pop-up</w:t>
      </w:r>
      <w:r w:rsidR="00CF722D">
        <w:rPr>
          <w:rFonts w:ascii="Calibri Light" w:hAnsi="Calibri Light" w:cs="Calibri Light"/>
          <w:sz w:val="24"/>
        </w:rPr>
        <w:t>;</w:t>
      </w:r>
    </w:p>
    <w:p w14:paraId="35F6E0E5" w14:textId="140A44EA" w:rsidR="00D70F28" w:rsidRPr="00FD47AC" w:rsidRDefault="005A5385" w:rsidP="009555AA">
      <w:pPr>
        <w:pStyle w:val="ListParagraph"/>
        <w:numPr>
          <w:ilvl w:val="0"/>
          <w:numId w:val="221"/>
        </w:numPr>
        <w:tabs>
          <w:tab w:val="left" w:pos="912"/>
        </w:tabs>
        <w:ind w:right="726" w:hanging="284"/>
        <w:rPr>
          <w:rFonts w:ascii="Calibri Light" w:hAnsi="Calibri Light" w:cs="Calibri Light"/>
          <w:sz w:val="24"/>
        </w:rPr>
      </w:pPr>
      <w:r w:rsidRPr="00FD47AC">
        <w:rPr>
          <w:rFonts w:ascii="Calibri Light" w:hAnsi="Calibri Light" w:cs="Calibri Light"/>
          <w:sz w:val="24"/>
          <w:lang w:val="id"/>
        </w:rPr>
        <w:t xml:space="preserve">Pilih </w:t>
      </w:r>
      <w:r w:rsidR="00CF722D">
        <w:rPr>
          <w:rFonts w:ascii="Calibri Light" w:hAnsi="Calibri Light" w:cs="Calibri Light"/>
          <w:b/>
          <w:sz w:val="24"/>
        </w:rPr>
        <w:t>Sweep</w:t>
      </w:r>
      <w:r w:rsidRPr="00FD47AC">
        <w:rPr>
          <w:rFonts w:ascii="Calibri Light" w:hAnsi="Calibri Light" w:cs="Calibri Light"/>
          <w:lang w:val="id"/>
        </w:rPr>
        <w:t xml:space="preserve"> </w:t>
      </w:r>
      <w:r w:rsidRPr="00FD47AC">
        <w:rPr>
          <w:rFonts w:ascii="Calibri Light" w:hAnsi="Calibri Light" w:cs="Calibri Light"/>
          <w:sz w:val="24"/>
          <w:lang w:val="id"/>
        </w:rPr>
        <w:t xml:space="preserve">dan pilih setelan yang sesuai dari daftar </w:t>
      </w:r>
      <w:r w:rsidR="00CF722D">
        <w:rPr>
          <w:rFonts w:ascii="Calibri Light" w:hAnsi="Calibri Light" w:cs="Calibri Light"/>
          <w:i/>
          <w:sz w:val="24"/>
        </w:rPr>
        <w:t>pop-up</w:t>
      </w:r>
      <w:r w:rsidRPr="00FD47AC">
        <w:rPr>
          <w:rFonts w:ascii="Calibri Light" w:hAnsi="Calibri Light" w:cs="Calibri Light"/>
          <w:sz w:val="24"/>
          <w:lang w:val="id"/>
        </w:rPr>
        <w:t>. Semakin besar nilainya, semakin lebar bentuk gelombang akan</w:t>
      </w:r>
      <w:r w:rsidR="00CF722D">
        <w:rPr>
          <w:rFonts w:ascii="Calibri Light" w:hAnsi="Calibri Light" w:cs="Calibri Light"/>
          <w:sz w:val="24"/>
        </w:rPr>
        <w:t xml:space="preserve"> ditampilkan</w:t>
      </w:r>
      <w:r w:rsidRPr="00FD47AC">
        <w:rPr>
          <w:rFonts w:ascii="Calibri Light" w:hAnsi="Calibri Light" w:cs="Calibri Light"/>
          <w:sz w:val="24"/>
          <w:lang w:val="id"/>
        </w:rPr>
        <w:t>.</w:t>
      </w:r>
    </w:p>
    <w:p w14:paraId="5B1E79DF" w14:textId="77777777" w:rsidR="00D70F28" w:rsidRPr="00FD47AC" w:rsidRDefault="00D70F28">
      <w:pPr>
        <w:rPr>
          <w:rFonts w:ascii="Calibri Light" w:hAnsi="Calibri Light" w:cs="Calibri Light"/>
          <w:sz w:val="24"/>
        </w:rPr>
        <w:sectPr w:rsidR="00D70F28" w:rsidRPr="00FD47AC">
          <w:pgSz w:w="11910" w:h="16850"/>
          <w:pgMar w:top="1180" w:right="520" w:bottom="960" w:left="620" w:header="910" w:footer="775" w:gutter="0"/>
          <w:cols w:space="720"/>
        </w:sectPr>
      </w:pPr>
    </w:p>
    <w:p w14:paraId="3B364132" w14:textId="77777777" w:rsidR="00D70F28" w:rsidRPr="00FD47AC" w:rsidRDefault="00D70F28">
      <w:pPr>
        <w:pStyle w:val="BodyText"/>
        <w:spacing w:before="2"/>
        <w:rPr>
          <w:rFonts w:ascii="Calibri Light" w:hAnsi="Calibri Light" w:cs="Calibri Light"/>
          <w:sz w:val="12"/>
        </w:rPr>
      </w:pPr>
    </w:p>
    <w:p w14:paraId="2B6FE532" w14:textId="7D505CBA" w:rsidR="00D70F28" w:rsidRPr="00FD47AC" w:rsidRDefault="00CF722D">
      <w:pPr>
        <w:pStyle w:val="Heading1"/>
        <w:jc w:val="both"/>
        <w:rPr>
          <w:rFonts w:ascii="Calibri Light" w:hAnsi="Calibri Light" w:cs="Calibri Light"/>
        </w:rPr>
      </w:pPr>
      <w:bookmarkStart w:id="190" w:name="_Toc62638595"/>
      <w:r>
        <w:rPr>
          <w:rFonts w:ascii="Calibri Light" w:hAnsi="Calibri Light" w:cs="Calibri Light"/>
          <w:lang w:val="id"/>
        </w:rPr>
        <w:t>Bab 16 P</w:t>
      </w:r>
      <w:r w:rsidR="005A5385" w:rsidRPr="00FD47AC">
        <w:rPr>
          <w:rFonts w:ascii="Calibri Light" w:hAnsi="Calibri Light" w:cs="Calibri Light"/>
          <w:lang w:val="id"/>
        </w:rPr>
        <w:t>emantauan C.O.</w:t>
      </w:r>
      <w:bookmarkEnd w:id="190"/>
    </w:p>
    <w:p w14:paraId="7EB87452" w14:textId="77777777" w:rsidR="00D70F28" w:rsidRPr="00FD47AC" w:rsidRDefault="005A5385" w:rsidP="00F22E05">
      <w:pPr>
        <w:pStyle w:val="Heading2"/>
        <w:numPr>
          <w:ilvl w:val="1"/>
          <w:numId w:val="107"/>
        </w:numPr>
      </w:pPr>
      <w:bookmarkStart w:id="191" w:name="_Toc62638596"/>
      <w:r w:rsidRPr="00FD47AC">
        <w:rPr>
          <w:lang w:val="id"/>
        </w:rPr>
        <w:t>Ikhtisar</w:t>
      </w:r>
      <w:bookmarkEnd w:id="191"/>
    </w:p>
    <w:p w14:paraId="055360BC" w14:textId="4E9382E5" w:rsidR="00D70F28" w:rsidRPr="00FD47AC" w:rsidRDefault="005A5385">
      <w:pPr>
        <w:pStyle w:val="BodyText"/>
        <w:spacing w:before="165" w:line="271" w:lineRule="auto"/>
        <w:ind w:left="628" w:right="718"/>
        <w:jc w:val="both"/>
        <w:rPr>
          <w:rFonts w:ascii="Calibri Light" w:hAnsi="Calibri Light" w:cs="Calibri Light"/>
        </w:rPr>
      </w:pPr>
      <w:r w:rsidRPr="00FD47AC">
        <w:rPr>
          <w:rFonts w:ascii="Calibri Light" w:hAnsi="Calibri Light" w:cs="Calibri Light"/>
          <w:lang w:val="id"/>
        </w:rPr>
        <w:t>Pengukur</w:t>
      </w:r>
      <w:r w:rsidR="00CF722D">
        <w:rPr>
          <w:rFonts w:ascii="Calibri Light" w:hAnsi="Calibri Light" w:cs="Calibri Light"/>
          <w:lang w:val="id"/>
        </w:rPr>
        <w:t xml:space="preserve">an </w:t>
      </w:r>
      <w:r w:rsidR="00CF722D" w:rsidRPr="00CF722D">
        <w:rPr>
          <w:rFonts w:ascii="Calibri Light" w:hAnsi="Calibri Light" w:cs="Calibri Light"/>
          <w:i/>
          <w:lang w:val="id"/>
        </w:rPr>
        <w:t>Cardiac</w:t>
      </w:r>
      <w:r w:rsidR="00CF722D">
        <w:rPr>
          <w:rFonts w:ascii="Calibri Light" w:hAnsi="Calibri Light" w:cs="Calibri Light"/>
          <w:lang w:val="id"/>
        </w:rPr>
        <w:t xml:space="preserve"> </w:t>
      </w:r>
      <w:r w:rsidR="00CF722D" w:rsidRPr="00CF722D">
        <w:rPr>
          <w:rFonts w:ascii="Calibri Light" w:hAnsi="Calibri Light" w:cs="Calibri Light"/>
          <w:i/>
          <w:lang w:val="id"/>
        </w:rPr>
        <w:t>O</w:t>
      </w:r>
      <w:r w:rsidRPr="00CF722D">
        <w:rPr>
          <w:rFonts w:ascii="Calibri Light" w:hAnsi="Calibri Light" w:cs="Calibri Light"/>
          <w:i/>
          <w:lang w:val="id"/>
        </w:rPr>
        <w:t>utput</w:t>
      </w:r>
      <w:r w:rsidRPr="00FD47AC">
        <w:rPr>
          <w:rFonts w:ascii="Calibri Light" w:hAnsi="Calibri Light" w:cs="Calibri Light"/>
          <w:lang w:val="id"/>
        </w:rPr>
        <w:t xml:space="preserve"> (C.O.) dilakukan dengan menggunakan metode </w:t>
      </w:r>
      <w:r w:rsidR="00CF722D">
        <w:rPr>
          <w:rFonts w:ascii="Calibri Light" w:hAnsi="Calibri Light" w:cs="Calibri Light"/>
          <w:i/>
        </w:rPr>
        <w:t>thermodilution</w:t>
      </w:r>
      <w:r w:rsidRPr="00FD47AC">
        <w:rPr>
          <w:rFonts w:ascii="Calibri Light" w:hAnsi="Calibri Light" w:cs="Calibri Light"/>
          <w:lang w:val="id"/>
        </w:rPr>
        <w:t xml:space="preserve">. Monitor dapat menentukan suhu darah, mengukur </w:t>
      </w:r>
      <w:r w:rsidR="00CF1D69">
        <w:rPr>
          <w:rFonts w:ascii="Calibri Light" w:hAnsi="Calibri Light" w:cs="Calibri Light"/>
          <w:i/>
        </w:rPr>
        <w:t>cardiac</w:t>
      </w:r>
      <w:r w:rsidRPr="00FD47AC">
        <w:rPr>
          <w:rFonts w:ascii="Calibri Light" w:hAnsi="Calibri Light" w:cs="Calibri Light"/>
          <w:lang w:val="id"/>
        </w:rPr>
        <w:t xml:space="preserve"> </w:t>
      </w:r>
      <w:r w:rsidRPr="00CF1D69">
        <w:rPr>
          <w:rFonts w:ascii="Calibri Light" w:hAnsi="Calibri Light" w:cs="Calibri Light"/>
          <w:i/>
          <w:lang w:val="id"/>
        </w:rPr>
        <w:t>output</w:t>
      </w:r>
      <w:r w:rsidRPr="00FD47AC">
        <w:rPr>
          <w:rFonts w:ascii="Calibri Light" w:hAnsi="Calibri Light" w:cs="Calibri Light"/>
          <w:lang w:val="id"/>
        </w:rPr>
        <w:t xml:space="preserve">, dan melakukan perhitungan hemodinamik. Anda dapat </w:t>
      </w:r>
      <w:r w:rsidR="00CF1D69">
        <w:rPr>
          <w:rFonts w:ascii="Calibri Light" w:hAnsi="Calibri Light" w:cs="Calibri Light"/>
        </w:rPr>
        <w:t>memakai</w:t>
      </w:r>
      <w:r w:rsidRPr="00FD47AC">
        <w:rPr>
          <w:rFonts w:ascii="Calibri Light" w:hAnsi="Calibri Light" w:cs="Calibri Light"/>
          <w:lang w:val="id"/>
        </w:rPr>
        <w:t xml:space="preserve"> </w:t>
      </w:r>
      <w:r w:rsidR="00CF1D69">
        <w:rPr>
          <w:rFonts w:ascii="Calibri Light" w:hAnsi="Calibri Light" w:cs="Calibri Light"/>
        </w:rPr>
        <w:t>injektan</w:t>
      </w:r>
      <w:r w:rsidRPr="00FD47AC">
        <w:rPr>
          <w:rFonts w:ascii="Calibri Light" w:hAnsi="Calibri Light" w:cs="Calibri Light"/>
          <w:lang w:val="id"/>
        </w:rPr>
        <w:t xml:space="preserve"> </w:t>
      </w:r>
      <w:r w:rsidR="00CF1D69">
        <w:rPr>
          <w:rFonts w:ascii="Calibri Light" w:hAnsi="Calibri Light" w:cs="Calibri Light"/>
        </w:rPr>
        <w:t xml:space="preserve">beku </w:t>
      </w:r>
      <w:r w:rsidRPr="00FD47AC">
        <w:rPr>
          <w:rFonts w:ascii="Calibri Light" w:hAnsi="Calibri Light" w:cs="Calibri Light"/>
          <w:lang w:val="id"/>
        </w:rPr>
        <w:t xml:space="preserve">menggunakan aliran melalui sistem atau jarum suntik individu. Anda dapat melakukan hingga 6 pengukuran sebelum mengedit </w:t>
      </w:r>
      <w:r w:rsidR="00F533EE">
        <w:rPr>
          <w:rFonts w:ascii="Calibri Light" w:hAnsi="Calibri Light" w:cs="Calibri Light"/>
        </w:rPr>
        <w:t xml:space="preserve">nilai rata-rata </w:t>
      </w:r>
      <w:r w:rsidR="00F533EE">
        <w:rPr>
          <w:rFonts w:ascii="Calibri Light" w:hAnsi="Calibri Light" w:cs="Calibri Light"/>
          <w:i/>
        </w:rPr>
        <w:t>cardiac</w:t>
      </w:r>
      <w:r w:rsidRPr="00FD47AC">
        <w:rPr>
          <w:rFonts w:ascii="Calibri Light" w:hAnsi="Calibri Light" w:cs="Calibri Light"/>
          <w:lang w:val="id"/>
        </w:rPr>
        <w:t xml:space="preserve"> </w:t>
      </w:r>
      <w:r w:rsidRPr="00F533EE">
        <w:rPr>
          <w:rFonts w:ascii="Calibri Light" w:hAnsi="Calibri Light" w:cs="Calibri Light"/>
          <w:i/>
          <w:lang w:val="id"/>
        </w:rPr>
        <w:t>output</w:t>
      </w:r>
      <w:r w:rsidRPr="00FD47AC">
        <w:rPr>
          <w:rFonts w:ascii="Calibri Light" w:hAnsi="Calibri Light" w:cs="Calibri Light"/>
          <w:lang w:val="id"/>
        </w:rPr>
        <w:t xml:space="preserve">. Pesan </w:t>
      </w:r>
      <w:r w:rsidRPr="00F533EE">
        <w:rPr>
          <w:rFonts w:ascii="Calibri Light" w:hAnsi="Calibri Light" w:cs="Calibri Light"/>
          <w:i/>
          <w:lang w:val="id"/>
        </w:rPr>
        <w:t>prompt</w:t>
      </w:r>
      <w:r w:rsidRPr="00FD47AC">
        <w:rPr>
          <w:rFonts w:ascii="Calibri Light" w:hAnsi="Calibri Light" w:cs="Calibri Light"/>
          <w:lang w:val="id"/>
        </w:rPr>
        <w:t xml:space="preserve"> di layar akan memberitahu Anda kapan harus menyuntikkan.</w:t>
      </w:r>
    </w:p>
    <w:p w14:paraId="6AB2B1FC" w14:textId="77777777" w:rsidR="00D70F28" w:rsidRPr="00FD47AC" w:rsidRDefault="00D70F28">
      <w:pPr>
        <w:pStyle w:val="BodyText"/>
        <w:rPr>
          <w:rFonts w:ascii="Calibri Light" w:hAnsi="Calibri Light" w:cs="Calibri Light"/>
          <w:sz w:val="20"/>
        </w:rPr>
      </w:pPr>
    </w:p>
    <w:p w14:paraId="6462F865" w14:textId="77777777" w:rsidR="00D70F28" w:rsidRPr="00FD47AC" w:rsidRDefault="00D70F28">
      <w:pPr>
        <w:pStyle w:val="BodyText"/>
        <w:spacing w:before="8"/>
        <w:rPr>
          <w:rFonts w:ascii="Calibri Light" w:hAnsi="Calibri Light" w:cs="Calibri Light"/>
          <w:sz w:val="25"/>
        </w:rPr>
      </w:pPr>
    </w:p>
    <w:p w14:paraId="43E03174" w14:textId="77777777" w:rsidR="00D70F28" w:rsidRPr="00FD47AC" w:rsidRDefault="00F913D9">
      <w:pPr>
        <w:spacing w:before="95"/>
        <w:ind w:left="6521"/>
        <w:rPr>
          <w:rFonts w:ascii="Calibri Light" w:hAnsi="Calibri Light" w:cs="Calibri Light"/>
          <w:sz w:val="21"/>
        </w:rPr>
      </w:pPr>
      <w:r w:rsidRPr="00FD47AC">
        <w:rPr>
          <w:rFonts w:ascii="Calibri Light" w:hAnsi="Calibri Light" w:cs="Calibri Light"/>
          <w:noProof/>
        </w:rPr>
        <mc:AlternateContent>
          <mc:Choice Requires="wpg">
            <w:drawing>
              <wp:anchor distT="0" distB="0" distL="114300" distR="114300" simplePos="0" relativeHeight="251670016" behindDoc="0" locked="0" layoutInCell="1" allowOverlap="1" wp14:anchorId="22F4D54D" wp14:editId="5A8B1836">
                <wp:simplePos x="0" y="0"/>
                <wp:positionH relativeFrom="page">
                  <wp:posOffset>3183890</wp:posOffset>
                </wp:positionH>
                <wp:positionV relativeFrom="paragraph">
                  <wp:posOffset>-255270</wp:posOffset>
                </wp:positionV>
                <wp:extent cx="1312545" cy="2853055"/>
                <wp:effectExtent l="0" t="0" r="0" b="0"/>
                <wp:wrapNone/>
                <wp:docPr id="767" name="Group 4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12545" cy="2853055"/>
                          <a:chOff x="5014" y="-402"/>
                          <a:chExt cx="2067" cy="4493"/>
                        </a:xfrm>
                      </wpg:grpSpPr>
                      <pic:pic xmlns:pic="http://schemas.openxmlformats.org/drawingml/2006/picture">
                        <pic:nvPicPr>
                          <pic:cNvPr id="768" name="Picture 408"/>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5014" y="-402"/>
                            <a:ext cx="1879" cy="4493"/>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pic:spPr>
                      </pic:pic>
                      <wps:wsp>
                        <wps:cNvPr id="769" name="AutoShape 407"/>
                        <wps:cNvSpPr>
                          <a:spLocks/>
                        </wps:cNvSpPr>
                        <wps:spPr bwMode="auto">
                          <a:xfrm>
                            <a:off x="6017" y="162"/>
                            <a:ext cx="1064" cy="2838"/>
                          </a:xfrm>
                          <a:custGeom>
                            <a:avLst/>
                            <a:gdLst>
                              <a:gd name="T0" fmla="+- 0 7053 6017"/>
                              <a:gd name="T1" fmla="*/ T0 w 1064"/>
                              <a:gd name="T2" fmla="+- 0 222 162"/>
                              <a:gd name="T3" fmla="*/ 222 h 2838"/>
                              <a:gd name="T4" fmla="+- 0 7053 6017"/>
                              <a:gd name="T5" fmla="*/ T4 w 1064"/>
                              <a:gd name="T6" fmla="+- 0 192 162"/>
                              <a:gd name="T7" fmla="*/ 192 h 2838"/>
                              <a:gd name="T8" fmla="+- 0 6360 6017"/>
                              <a:gd name="T9" fmla="*/ T8 w 1064"/>
                              <a:gd name="T10" fmla="+- 0 206 162"/>
                              <a:gd name="T11" fmla="*/ 206 h 2838"/>
                              <a:gd name="T12" fmla="+- 0 6358 6017"/>
                              <a:gd name="T13" fmla="*/ T12 w 1064"/>
                              <a:gd name="T14" fmla="+- 0 198 162"/>
                              <a:gd name="T15" fmla="*/ 198 h 2838"/>
                              <a:gd name="T16" fmla="+- 0 6345 6017"/>
                              <a:gd name="T17" fmla="*/ T16 w 1064"/>
                              <a:gd name="T18" fmla="+- 0 179 162"/>
                              <a:gd name="T19" fmla="*/ 179 h 2838"/>
                              <a:gd name="T20" fmla="+- 0 6325 6017"/>
                              <a:gd name="T21" fmla="*/ T20 w 1064"/>
                              <a:gd name="T22" fmla="+- 0 166 162"/>
                              <a:gd name="T23" fmla="*/ 166 h 2838"/>
                              <a:gd name="T24" fmla="+- 0 6302 6017"/>
                              <a:gd name="T25" fmla="*/ T24 w 1064"/>
                              <a:gd name="T26" fmla="+- 0 162 162"/>
                              <a:gd name="T27" fmla="*/ 162 h 2838"/>
                              <a:gd name="T28" fmla="+- 0 6279 6017"/>
                              <a:gd name="T29" fmla="*/ T28 w 1064"/>
                              <a:gd name="T30" fmla="+- 0 167 162"/>
                              <a:gd name="T31" fmla="*/ 167 h 2838"/>
                              <a:gd name="T32" fmla="+- 0 6260 6017"/>
                              <a:gd name="T33" fmla="*/ T32 w 1064"/>
                              <a:gd name="T34" fmla="+- 0 181 162"/>
                              <a:gd name="T35" fmla="*/ 181 h 2838"/>
                              <a:gd name="T36" fmla="+- 0 6247 6017"/>
                              <a:gd name="T37" fmla="*/ T36 w 1064"/>
                              <a:gd name="T38" fmla="+- 0 200 162"/>
                              <a:gd name="T39" fmla="*/ 200 h 2838"/>
                              <a:gd name="T40" fmla="+- 0 6243 6017"/>
                              <a:gd name="T41" fmla="*/ T40 w 1064"/>
                              <a:gd name="T42" fmla="+- 0 223 162"/>
                              <a:gd name="T43" fmla="*/ 223 h 2838"/>
                              <a:gd name="T44" fmla="+- 0 6248 6017"/>
                              <a:gd name="T45" fmla="*/ T44 w 1064"/>
                              <a:gd name="T46" fmla="+- 0 247 162"/>
                              <a:gd name="T47" fmla="*/ 247 h 2838"/>
                              <a:gd name="T48" fmla="+- 0 6261 6017"/>
                              <a:gd name="T49" fmla="*/ T48 w 1064"/>
                              <a:gd name="T50" fmla="+- 0 265 162"/>
                              <a:gd name="T51" fmla="*/ 265 h 2838"/>
                              <a:gd name="T52" fmla="+- 0 6281 6017"/>
                              <a:gd name="T53" fmla="*/ T52 w 1064"/>
                              <a:gd name="T54" fmla="+- 0 278 162"/>
                              <a:gd name="T55" fmla="*/ 278 h 2838"/>
                              <a:gd name="T56" fmla="+- 0 6304 6017"/>
                              <a:gd name="T57" fmla="*/ T56 w 1064"/>
                              <a:gd name="T58" fmla="+- 0 282 162"/>
                              <a:gd name="T59" fmla="*/ 282 h 2838"/>
                              <a:gd name="T60" fmla="+- 0 6327 6017"/>
                              <a:gd name="T61" fmla="*/ T60 w 1064"/>
                              <a:gd name="T62" fmla="+- 0 277 162"/>
                              <a:gd name="T63" fmla="*/ 277 h 2838"/>
                              <a:gd name="T64" fmla="+- 0 6346 6017"/>
                              <a:gd name="T65" fmla="*/ T64 w 1064"/>
                              <a:gd name="T66" fmla="+- 0 264 162"/>
                              <a:gd name="T67" fmla="*/ 264 h 2838"/>
                              <a:gd name="T68" fmla="+- 0 6359 6017"/>
                              <a:gd name="T69" fmla="*/ T68 w 1064"/>
                              <a:gd name="T70" fmla="+- 0 244 162"/>
                              <a:gd name="T71" fmla="*/ 244 h 2838"/>
                              <a:gd name="T72" fmla="+- 0 6360 6017"/>
                              <a:gd name="T73" fmla="*/ T72 w 1064"/>
                              <a:gd name="T74" fmla="+- 0 237 162"/>
                              <a:gd name="T75" fmla="*/ 237 h 2838"/>
                              <a:gd name="T76" fmla="+- 0 6360 6017"/>
                              <a:gd name="T77" fmla="*/ T76 w 1064"/>
                              <a:gd name="T78" fmla="+- 0 236 162"/>
                              <a:gd name="T79" fmla="*/ 236 h 2838"/>
                              <a:gd name="T80" fmla="+- 0 7053 6017"/>
                              <a:gd name="T81" fmla="*/ T80 w 1064"/>
                              <a:gd name="T82" fmla="+- 0 222 162"/>
                              <a:gd name="T83" fmla="*/ 222 h 2838"/>
                              <a:gd name="T84" fmla="+- 0 7081 6017"/>
                              <a:gd name="T85" fmla="*/ T84 w 1064"/>
                              <a:gd name="T86" fmla="+- 0 2925 162"/>
                              <a:gd name="T87" fmla="*/ 2925 h 2838"/>
                              <a:gd name="T88" fmla="+- 0 6134 6017"/>
                              <a:gd name="T89" fmla="*/ T88 w 1064"/>
                              <a:gd name="T90" fmla="+- 0 2925 162"/>
                              <a:gd name="T91" fmla="*/ 2925 h 2838"/>
                              <a:gd name="T92" fmla="+- 0 6132 6017"/>
                              <a:gd name="T93" fmla="*/ T92 w 1064"/>
                              <a:gd name="T94" fmla="+- 0 2917 162"/>
                              <a:gd name="T95" fmla="*/ 2917 h 2838"/>
                              <a:gd name="T96" fmla="+- 0 6119 6017"/>
                              <a:gd name="T97" fmla="*/ T96 w 1064"/>
                              <a:gd name="T98" fmla="+- 0 2898 162"/>
                              <a:gd name="T99" fmla="*/ 2898 h 2838"/>
                              <a:gd name="T100" fmla="+- 0 6100 6017"/>
                              <a:gd name="T101" fmla="*/ T100 w 1064"/>
                              <a:gd name="T102" fmla="+- 0 2885 162"/>
                              <a:gd name="T103" fmla="*/ 2885 h 2838"/>
                              <a:gd name="T104" fmla="+- 0 6077 6017"/>
                              <a:gd name="T105" fmla="*/ T104 w 1064"/>
                              <a:gd name="T106" fmla="+- 0 2880 162"/>
                              <a:gd name="T107" fmla="*/ 2880 h 2838"/>
                              <a:gd name="T108" fmla="+- 0 6054 6017"/>
                              <a:gd name="T109" fmla="*/ T108 w 1064"/>
                              <a:gd name="T110" fmla="+- 0 2885 162"/>
                              <a:gd name="T111" fmla="*/ 2885 h 2838"/>
                              <a:gd name="T112" fmla="+- 0 6035 6017"/>
                              <a:gd name="T113" fmla="*/ T112 w 1064"/>
                              <a:gd name="T114" fmla="+- 0 2898 162"/>
                              <a:gd name="T115" fmla="*/ 2898 h 2838"/>
                              <a:gd name="T116" fmla="+- 0 6022 6017"/>
                              <a:gd name="T117" fmla="*/ T116 w 1064"/>
                              <a:gd name="T118" fmla="+- 0 2917 162"/>
                              <a:gd name="T119" fmla="*/ 2917 h 2838"/>
                              <a:gd name="T120" fmla="+- 0 6017 6017"/>
                              <a:gd name="T121" fmla="*/ T120 w 1064"/>
                              <a:gd name="T122" fmla="+- 0 2940 162"/>
                              <a:gd name="T123" fmla="*/ 2940 h 2838"/>
                              <a:gd name="T124" fmla="+- 0 6022 6017"/>
                              <a:gd name="T125" fmla="*/ T124 w 1064"/>
                              <a:gd name="T126" fmla="+- 0 2964 162"/>
                              <a:gd name="T127" fmla="*/ 2964 h 2838"/>
                              <a:gd name="T128" fmla="+- 0 6035 6017"/>
                              <a:gd name="T129" fmla="*/ T128 w 1064"/>
                              <a:gd name="T130" fmla="+- 0 2983 162"/>
                              <a:gd name="T131" fmla="*/ 2983 h 2838"/>
                              <a:gd name="T132" fmla="+- 0 6054 6017"/>
                              <a:gd name="T133" fmla="*/ T132 w 1064"/>
                              <a:gd name="T134" fmla="+- 0 2995 162"/>
                              <a:gd name="T135" fmla="*/ 2995 h 2838"/>
                              <a:gd name="T136" fmla="+- 0 6077 6017"/>
                              <a:gd name="T137" fmla="*/ T136 w 1064"/>
                              <a:gd name="T138" fmla="+- 0 3000 162"/>
                              <a:gd name="T139" fmla="*/ 3000 h 2838"/>
                              <a:gd name="T140" fmla="+- 0 6100 6017"/>
                              <a:gd name="T141" fmla="*/ T140 w 1064"/>
                              <a:gd name="T142" fmla="+- 0 2995 162"/>
                              <a:gd name="T143" fmla="*/ 2995 h 2838"/>
                              <a:gd name="T144" fmla="+- 0 6119 6017"/>
                              <a:gd name="T145" fmla="*/ T144 w 1064"/>
                              <a:gd name="T146" fmla="+- 0 2983 162"/>
                              <a:gd name="T147" fmla="*/ 2983 h 2838"/>
                              <a:gd name="T148" fmla="+- 0 6132 6017"/>
                              <a:gd name="T149" fmla="*/ T148 w 1064"/>
                              <a:gd name="T150" fmla="+- 0 2964 162"/>
                              <a:gd name="T151" fmla="*/ 2964 h 2838"/>
                              <a:gd name="T152" fmla="+- 0 6134 6017"/>
                              <a:gd name="T153" fmla="*/ T152 w 1064"/>
                              <a:gd name="T154" fmla="+- 0 2955 162"/>
                              <a:gd name="T155" fmla="*/ 2955 h 2838"/>
                              <a:gd name="T156" fmla="+- 0 7081 6017"/>
                              <a:gd name="T157" fmla="*/ T156 w 1064"/>
                              <a:gd name="T158" fmla="+- 0 2955 162"/>
                              <a:gd name="T159" fmla="*/ 2955 h 2838"/>
                              <a:gd name="T160" fmla="+- 0 7081 6017"/>
                              <a:gd name="T161" fmla="*/ T160 w 1064"/>
                              <a:gd name="T162" fmla="+- 0 2925 162"/>
                              <a:gd name="T163" fmla="*/ 2925 h 283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Lst>
                            <a:rect l="0" t="0" r="r" b="b"/>
                            <a:pathLst>
                              <a:path w="1064" h="2838">
                                <a:moveTo>
                                  <a:pt x="1036" y="60"/>
                                </a:moveTo>
                                <a:lnTo>
                                  <a:pt x="1036" y="30"/>
                                </a:lnTo>
                                <a:lnTo>
                                  <a:pt x="343" y="44"/>
                                </a:lnTo>
                                <a:lnTo>
                                  <a:pt x="341" y="36"/>
                                </a:lnTo>
                                <a:lnTo>
                                  <a:pt x="328" y="17"/>
                                </a:lnTo>
                                <a:lnTo>
                                  <a:pt x="308" y="4"/>
                                </a:lnTo>
                                <a:lnTo>
                                  <a:pt x="285" y="0"/>
                                </a:lnTo>
                                <a:lnTo>
                                  <a:pt x="262" y="5"/>
                                </a:lnTo>
                                <a:lnTo>
                                  <a:pt x="243" y="19"/>
                                </a:lnTo>
                                <a:lnTo>
                                  <a:pt x="230" y="38"/>
                                </a:lnTo>
                                <a:lnTo>
                                  <a:pt x="226" y="61"/>
                                </a:lnTo>
                                <a:lnTo>
                                  <a:pt x="231" y="85"/>
                                </a:lnTo>
                                <a:lnTo>
                                  <a:pt x="244" y="103"/>
                                </a:lnTo>
                                <a:lnTo>
                                  <a:pt x="264" y="116"/>
                                </a:lnTo>
                                <a:lnTo>
                                  <a:pt x="287" y="120"/>
                                </a:lnTo>
                                <a:lnTo>
                                  <a:pt x="310" y="115"/>
                                </a:lnTo>
                                <a:lnTo>
                                  <a:pt x="329" y="102"/>
                                </a:lnTo>
                                <a:lnTo>
                                  <a:pt x="342" y="82"/>
                                </a:lnTo>
                                <a:lnTo>
                                  <a:pt x="343" y="75"/>
                                </a:lnTo>
                                <a:lnTo>
                                  <a:pt x="343" y="74"/>
                                </a:lnTo>
                                <a:lnTo>
                                  <a:pt x="1036" y="60"/>
                                </a:lnTo>
                                <a:moveTo>
                                  <a:pt x="1064" y="2763"/>
                                </a:moveTo>
                                <a:lnTo>
                                  <a:pt x="117" y="2763"/>
                                </a:lnTo>
                                <a:lnTo>
                                  <a:pt x="115" y="2755"/>
                                </a:lnTo>
                                <a:lnTo>
                                  <a:pt x="102" y="2736"/>
                                </a:lnTo>
                                <a:lnTo>
                                  <a:pt x="83" y="2723"/>
                                </a:lnTo>
                                <a:lnTo>
                                  <a:pt x="60" y="2718"/>
                                </a:lnTo>
                                <a:lnTo>
                                  <a:pt x="37" y="2723"/>
                                </a:lnTo>
                                <a:lnTo>
                                  <a:pt x="18" y="2736"/>
                                </a:lnTo>
                                <a:lnTo>
                                  <a:pt x="5" y="2755"/>
                                </a:lnTo>
                                <a:lnTo>
                                  <a:pt x="0" y="2778"/>
                                </a:lnTo>
                                <a:lnTo>
                                  <a:pt x="5" y="2802"/>
                                </a:lnTo>
                                <a:lnTo>
                                  <a:pt x="18" y="2821"/>
                                </a:lnTo>
                                <a:lnTo>
                                  <a:pt x="37" y="2833"/>
                                </a:lnTo>
                                <a:lnTo>
                                  <a:pt x="60" y="2838"/>
                                </a:lnTo>
                                <a:lnTo>
                                  <a:pt x="83" y="2833"/>
                                </a:lnTo>
                                <a:lnTo>
                                  <a:pt x="102" y="2821"/>
                                </a:lnTo>
                                <a:lnTo>
                                  <a:pt x="115" y="2802"/>
                                </a:lnTo>
                                <a:lnTo>
                                  <a:pt x="117" y="2793"/>
                                </a:lnTo>
                                <a:lnTo>
                                  <a:pt x="1064" y="2793"/>
                                </a:lnTo>
                                <a:lnTo>
                                  <a:pt x="1064" y="2763"/>
                                </a:lnTo>
                              </a:path>
                            </a:pathLst>
                          </a:custGeom>
                          <a:solidFill>
                            <a:srgbClr val="FF00FF"/>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FD6846D" id="Group 406" o:spid="_x0000_s1026" style="position:absolute;margin-left:250.7pt;margin-top:-20.1pt;width:103.35pt;height:224.65pt;z-index:251670016;mso-position-horizontal-relative:page" coordorigin="5014,-402" coordsize="2067,449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">
                <v:shape id="Picture 408" o:spid="_x0000_s1027" type="#_x0000_t75" style="position:absolute;left:5014;top:-402;width:1879;height:44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">
                  <v:imagedata r:id="rId191" o:title=""/>
                </v:shape>
                <v:shape id="AutoShape 407" o:spid="_x0000_s1028" style="position:absolute;left:6017;top:162;width:1064;height:2838;visibility:visible;mso-wrap-style:square;v-text-anchor:top" coordsize="1064,28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" path="m1036,60r,-30l343,44r-2,-8l328,17,308,4,285,,262,5,243,19,230,38r-4,23l231,85r13,18l264,116r23,4l310,115r19,-13l342,82r1,-7l343,74,1036,60t28,2703l117,2763r-2,-8l102,2736,83,2723r-23,-5l37,2723r-19,13l5,2755,,2778r5,24l18,2821r19,12l60,2838r23,-5l102,2821r13,-19l117,2793r947,l1064,2763e" fillcolor="fuchsia" stroked="f">
                  <v:path arrowok="t" o:connecttype="custom" o:connectlocs="1036,222;1036,192;343,206;341,198;328,179;308,166;285,162;262,167;243,181;230,200;226,223;231,247;244,265;264,278;287,282;310,277;329,264;342,244;343,237;343,236;1036,222;1064,2925;117,2925;115,2917;102,2898;83,2885;60,2880;37,2885;18,2898;5,2917;0,2940;5,2964;18,2983;37,2995;60,3000;83,2995;102,2983;115,2964;117,2955;1064,2955;1064,2925" o:connectangles="0,0,0,0,0,0,0,0,0,0,0,0,0,0,0,0,0,0,0,0,0,0,0,0,0,0,0,0,0,0,0,0,0,0,0,0,0,0,0,0,0"/>
                </v:shape>
                <w10:wrap anchorx="page"/>
              </v:group>
            </w:pict>
          </mc:Fallback>
        </mc:AlternateContent>
      </w:r>
      <w:r w:rsidR="005A5385" w:rsidRPr="00FD47AC">
        <w:rPr>
          <w:rFonts w:ascii="Calibri Light" w:hAnsi="Calibri Light" w:cs="Calibri Light"/>
          <w:sz w:val="21"/>
          <w:lang w:val="id"/>
        </w:rPr>
        <w:t>Tombol mulai C.O.</w:t>
      </w:r>
    </w:p>
    <w:p w14:paraId="0AD60529" w14:textId="77777777" w:rsidR="00D70F28" w:rsidRPr="00FD47AC" w:rsidRDefault="00D70F28">
      <w:pPr>
        <w:pStyle w:val="BodyText"/>
        <w:rPr>
          <w:rFonts w:ascii="Calibri Light" w:hAnsi="Calibri Light" w:cs="Calibri Light"/>
          <w:sz w:val="20"/>
        </w:rPr>
      </w:pPr>
    </w:p>
    <w:p w14:paraId="4F90BD73" w14:textId="77777777" w:rsidR="00D70F28" w:rsidRPr="00FD47AC" w:rsidRDefault="00D70F28">
      <w:pPr>
        <w:pStyle w:val="BodyText"/>
        <w:rPr>
          <w:rFonts w:ascii="Calibri Light" w:hAnsi="Calibri Light" w:cs="Calibri Light"/>
          <w:sz w:val="20"/>
        </w:rPr>
      </w:pPr>
    </w:p>
    <w:p w14:paraId="7EC0D085" w14:textId="77777777" w:rsidR="00D70F28" w:rsidRPr="00FD47AC" w:rsidRDefault="00D70F28">
      <w:pPr>
        <w:pStyle w:val="BodyText"/>
        <w:rPr>
          <w:rFonts w:ascii="Calibri Light" w:hAnsi="Calibri Light" w:cs="Calibri Light"/>
          <w:sz w:val="20"/>
        </w:rPr>
      </w:pPr>
    </w:p>
    <w:p w14:paraId="460C8629" w14:textId="77777777" w:rsidR="00D70F28" w:rsidRPr="00FD47AC" w:rsidRDefault="00D70F28">
      <w:pPr>
        <w:pStyle w:val="BodyText"/>
        <w:rPr>
          <w:rFonts w:ascii="Calibri Light" w:hAnsi="Calibri Light" w:cs="Calibri Light"/>
          <w:sz w:val="20"/>
        </w:rPr>
      </w:pPr>
    </w:p>
    <w:p w14:paraId="6983B8DF" w14:textId="77777777" w:rsidR="00D70F28" w:rsidRPr="00FD47AC" w:rsidRDefault="00D70F28">
      <w:pPr>
        <w:pStyle w:val="BodyText"/>
        <w:rPr>
          <w:rFonts w:ascii="Calibri Light" w:hAnsi="Calibri Light" w:cs="Calibri Light"/>
          <w:sz w:val="20"/>
        </w:rPr>
      </w:pPr>
    </w:p>
    <w:p w14:paraId="7D582504" w14:textId="77777777" w:rsidR="00D70F28" w:rsidRPr="00FD47AC" w:rsidRDefault="00D70F28">
      <w:pPr>
        <w:pStyle w:val="BodyText"/>
        <w:rPr>
          <w:rFonts w:ascii="Calibri Light" w:hAnsi="Calibri Light" w:cs="Calibri Light"/>
          <w:sz w:val="20"/>
        </w:rPr>
      </w:pPr>
    </w:p>
    <w:p w14:paraId="3990FAC5" w14:textId="77777777" w:rsidR="00D70F28" w:rsidRPr="00FD47AC" w:rsidRDefault="00D70F28">
      <w:pPr>
        <w:pStyle w:val="BodyText"/>
        <w:rPr>
          <w:rFonts w:ascii="Calibri Light" w:hAnsi="Calibri Light" w:cs="Calibri Light"/>
          <w:sz w:val="20"/>
        </w:rPr>
      </w:pPr>
    </w:p>
    <w:p w14:paraId="09F13C33" w14:textId="77777777" w:rsidR="00D70F28" w:rsidRPr="00FD47AC" w:rsidRDefault="00D70F28">
      <w:pPr>
        <w:pStyle w:val="BodyText"/>
        <w:rPr>
          <w:rFonts w:ascii="Calibri Light" w:hAnsi="Calibri Light" w:cs="Calibri Light"/>
          <w:sz w:val="20"/>
        </w:rPr>
      </w:pPr>
    </w:p>
    <w:p w14:paraId="069F21D6" w14:textId="77777777" w:rsidR="00D70F28" w:rsidRPr="00FD47AC" w:rsidRDefault="00D70F28">
      <w:pPr>
        <w:pStyle w:val="BodyText"/>
        <w:rPr>
          <w:rFonts w:ascii="Calibri Light" w:hAnsi="Calibri Light" w:cs="Calibri Light"/>
          <w:sz w:val="20"/>
        </w:rPr>
      </w:pPr>
    </w:p>
    <w:p w14:paraId="21E1AFCA" w14:textId="77777777" w:rsidR="00D70F28" w:rsidRPr="00FD47AC" w:rsidRDefault="00D70F28">
      <w:pPr>
        <w:pStyle w:val="BodyText"/>
        <w:spacing w:before="3"/>
        <w:rPr>
          <w:rFonts w:ascii="Calibri Light" w:hAnsi="Calibri Light" w:cs="Calibri Light"/>
          <w:sz w:val="26"/>
        </w:rPr>
      </w:pPr>
    </w:p>
    <w:p w14:paraId="6A218FD4" w14:textId="77777777" w:rsidR="00D70F28" w:rsidRPr="00FD47AC" w:rsidRDefault="005A5385">
      <w:pPr>
        <w:spacing w:before="94"/>
        <w:ind w:left="6550"/>
        <w:rPr>
          <w:rFonts w:ascii="Calibri Light" w:hAnsi="Calibri Light" w:cs="Calibri Light"/>
          <w:sz w:val="21"/>
        </w:rPr>
      </w:pPr>
      <w:r w:rsidRPr="00FD47AC">
        <w:rPr>
          <w:rFonts w:ascii="Calibri Light" w:hAnsi="Calibri Light" w:cs="Calibri Light"/>
          <w:sz w:val="21"/>
          <w:lang w:val="id"/>
        </w:rPr>
        <w:t>Konektor untuk kabel C.O.</w:t>
      </w:r>
    </w:p>
    <w:p w14:paraId="2497A1BE" w14:textId="77777777" w:rsidR="00D70F28" w:rsidRPr="00FD47AC" w:rsidRDefault="00D70F28">
      <w:pPr>
        <w:pStyle w:val="BodyText"/>
        <w:rPr>
          <w:rFonts w:ascii="Calibri Light" w:hAnsi="Calibri Light" w:cs="Calibri Light"/>
          <w:sz w:val="20"/>
        </w:rPr>
      </w:pPr>
    </w:p>
    <w:p w14:paraId="6824B4D0" w14:textId="77777777" w:rsidR="00D70F28" w:rsidRPr="00FD47AC" w:rsidRDefault="00D70F28">
      <w:pPr>
        <w:pStyle w:val="BodyText"/>
        <w:rPr>
          <w:rFonts w:ascii="Calibri Light" w:hAnsi="Calibri Light" w:cs="Calibri Light"/>
          <w:sz w:val="20"/>
        </w:rPr>
      </w:pPr>
    </w:p>
    <w:p w14:paraId="633971A4" w14:textId="77777777" w:rsidR="00D70F28" w:rsidRPr="00FD47AC" w:rsidRDefault="00D70F28">
      <w:pPr>
        <w:pStyle w:val="BodyText"/>
        <w:rPr>
          <w:rFonts w:ascii="Calibri Light" w:hAnsi="Calibri Light" w:cs="Calibri Light"/>
          <w:sz w:val="20"/>
        </w:rPr>
      </w:pPr>
    </w:p>
    <w:p w14:paraId="2DC997DE" w14:textId="77777777" w:rsidR="00D70F28" w:rsidRPr="00FD47AC" w:rsidRDefault="00D70F28">
      <w:pPr>
        <w:pStyle w:val="BodyText"/>
        <w:rPr>
          <w:rFonts w:ascii="Calibri Light" w:hAnsi="Calibri Light" w:cs="Calibri Light"/>
          <w:sz w:val="20"/>
        </w:rPr>
      </w:pPr>
    </w:p>
    <w:p w14:paraId="29D3D9B8" w14:textId="77777777" w:rsidR="00D70F28" w:rsidRPr="00FD47AC" w:rsidRDefault="00D70F28">
      <w:pPr>
        <w:pStyle w:val="BodyText"/>
        <w:spacing w:before="9"/>
        <w:rPr>
          <w:rFonts w:ascii="Calibri Light" w:hAnsi="Calibri Light" w:cs="Calibri Light"/>
          <w:sz w:val="20"/>
        </w:rPr>
      </w:pPr>
    </w:p>
    <w:p w14:paraId="3F5438EB" w14:textId="196F0C18" w:rsidR="00D70F28" w:rsidRPr="00FD47AC" w:rsidRDefault="00F533EE" w:rsidP="00F22E05">
      <w:pPr>
        <w:pStyle w:val="Heading2"/>
        <w:numPr>
          <w:ilvl w:val="1"/>
          <w:numId w:val="107"/>
        </w:numPr>
      </w:pPr>
      <w:bookmarkStart w:id="192" w:name="_Toc62638597"/>
      <w:r>
        <w:rPr>
          <w:lang w:val="id"/>
        </w:rPr>
        <w:t xml:space="preserve">Informasi </w:t>
      </w:r>
      <w:r>
        <w:t>K</w:t>
      </w:r>
      <w:r w:rsidR="005A5385" w:rsidRPr="00FD47AC">
        <w:rPr>
          <w:lang w:val="id"/>
        </w:rPr>
        <w:t>eselamatan</w:t>
      </w:r>
      <w:r w:rsidRPr="00F533EE">
        <w:rPr>
          <w:lang w:val="id"/>
        </w:rPr>
        <w:t xml:space="preserve"> </w:t>
      </w:r>
      <w:r w:rsidRPr="00FD47AC">
        <w:rPr>
          <w:lang w:val="id"/>
        </w:rPr>
        <w:t>C.O.</w:t>
      </w:r>
      <w:bookmarkEnd w:id="192"/>
    </w:p>
    <w:p w14:paraId="1D185761" w14:textId="542FA2B9" w:rsidR="00D70F28" w:rsidRPr="00FD47AC" w:rsidRDefault="00DA0278">
      <w:pPr>
        <w:pStyle w:val="BodyText"/>
        <w:spacing w:before="10"/>
        <w:rPr>
          <w:rFonts w:ascii="Calibri Light" w:hAnsi="Calibri Light" w:cs="Calibri Light"/>
          <w:sz w:val="17"/>
        </w:rPr>
      </w:pPr>
      <w:r w:rsidRPr="00FD47AC">
        <w:rPr>
          <w:noProof/>
        </w:rPr>
        <mc:AlternateContent>
          <mc:Choice Requires="wpg">
            <w:drawing>
              <wp:anchor distT="0" distB="0" distL="114300" distR="114300" simplePos="0" relativeHeight="251649536" behindDoc="0" locked="0" layoutInCell="1" allowOverlap="1" wp14:anchorId="2C1FE04F" wp14:editId="2C0846B2">
                <wp:simplePos x="0" y="0"/>
                <wp:positionH relativeFrom="page">
                  <wp:posOffset>774065</wp:posOffset>
                </wp:positionH>
                <wp:positionV relativeFrom="paragraph">
                  <wp:posOffset>82550</wp:posOffset>
                </wp:positionV>
                <wp:extent cx="6015355" cy="36830"/>
                <wp:effectExtent l="0" t="0" r="23495" b="1270"/>
                <wp:wrapNone/>
                <wp:docPr id="764" name="Group 4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629"/>
                          <a:chExt cx="9473" cy="58"/>
                        </a:xfrm>
                      </wpg:grpSpPr>
                      <wps:wsp>
                        <wps:cNvPr id="765" name="Line 405"/>
                        <wps:cNvCnPr>
                          <a:cxnSpLocks noChangeShapeType="1"/>
                        </wps:cNvCnPr>
                        <wps:spPr bwMode="auto">
                          <a:xfrm>
                            <a:off x="1219" y="636"/>
                            <a:ext cx="9473" cy="0"/>
                          </a:xfrm>
                          <a:prstGeom prst="line">
                            <a:avLst/>
                          </a:prstGeom>
                          <a:noFill/>
                          <a:ln w="9144">
                            <a:solidFill>
                              <a:srgbClr val="FF66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s:wsp>
                        <wps:cNvPr id="766" name="Rectangle 404"/>
                        <wps:cNvSpPr>
                          <a:spLocks noChangeArrowheads="1"/>
                        </wps:cNvSpPr>
                        <wps:spPr bwMode="auto">
                          <a:xfrm>
                            <a:off x="1219" y="657"/>
                            <a:ext cx="9473" cy="29"/>
                          </a:xfrm>
                          <a:prstGeom prst="rect">
                            <a:avLst/>
                          </a:prstGeom>
                          <a:solidFill>
                            <a:srgbClr val="FF6600"/>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AE94F30" id="Group 403" o:spid="_x0000_s1026" style="position:absolute;margin-left:60.95pt;margin-top:6.5pt;width:473.65pt;height:2.9pt;z-index:251649536;mso-position-horizontal-relative:page" coordorigin="1219,629"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">
                <v:line id="Line 405" o:spid="_x0000_s1027" style="position:absolute;visibility:visible;mso-wrap-style:square" from="1219,636" to="10692,6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" strokecolor="#f60" strokeweight=".72pt"/>
                <v:rect id="Rectangle 404" o:spid="_x0000_s1028" style="position:absolute;left:1219;top:657;width:9473;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" fillcolor="#f60" stroked="f"/>
                <w10:wrap anchorx="page"/>
              </v:group>
            </w:pict>
          </mc:Fallback>
        </mc:AlternateContent>
      </w:r>
      <w:r w:rsidR="00F913D9" w:rsidRPr="00FD47AC">
        <w:rPr>
          <w:rFonts w:ascii="Calibri Light" w:hAnsi="Calibri Light" w:cs="Calibri Light"/>
          <w:noProof/>
        </w:rPr>
        <mc:AlternateContent>
          <mc:Choice Requires="wps">
            <w:drawing>
              <wp:anchor distT="0" distB="0" distL="0" distR="0" simplePos="0" relativeHeight="251667968" behindDoc="1" locked="0" layoutInCell="1" allowOverlap="1" wp14:anchorId="6B2489DA" wp14:editId="3F8746FE">
                <wp:simplePos x="0" y="0"/>
                <wp:positionH relativeFrom="page">
                  <wp:posOffset>774065</wp:posOffset>
                </wp:positionH>
                <wp:positionV relativeFrom="paragraph">
                  <wp:posOffset>146050</wp:posOffset>
                </wp:positionV>
                <wp:extent cx="6015355" cy="212090"/>
                <wp:effectExtent l="0" t="0" r="0" b="0"/>
                <wp:wrapTopAndBottom/>
                <wp:docPr id="763" name="Text Box 4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5355" cy="212090"/>
                        </a:xfrm>
                        <a:prstGeom prst="rect">
                          <a:avLst/>
                        </a:prstGeom>
                        <a:solidFill>
                          <a:srgbClr val="E6E6E6"/>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14:paraId="73D0B9BD" w14:textId="77777777" w:rsidR="00BF557D" w:rsidRDefault="00BF557D">
                            <w:pPr>
                              <w:spacing w:before="19"/>
                              <w:ind w:left="4128" w:right="4131"/>
                              <w:jc w:val="center"/>
                              <w:rPr>
                                <w:rFonts w:ascii="Arial"/>
                                <w:b/>
                                <w:sz w:val="24"/>
                              </w:rPr>
                            </w:pPr>
                            <w:r>
                              <w:rPr>
                                <w:b/>
                                <w:sz w:val="24"/>
                                <w:u w:val="thick"/>
                                <w:lang w:val="id"/>
                              </w:rPr>
                              <w:t>Peringatan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B2489DA" id="Text Box 402" o:spid="_x0000_s1116" type="#_x0000_t202" style="position:absolute;margin-left:60.95pt;margin-top:11.5pt;width:473.65pt;height:16.7pt;z-index:-25164851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" fillcolor="#e6e6e6" stroked="f">
                <v:textbox inset="0,0,0,0">
                  <w:txbxContent>
                    <w:p w14:paraId="73D0B9BD" w14:textId="77777777" w:rsidR="00BF557D" w:rsidRDefault="00BF557D">
                      <w:pPr>
                        <w:spacing w:before="19"/>
                        <w:ind w:left="4128" w:right="4131"/>
                        <w:jc w:val="center"/>
                        <w:rPr>
                          <w:rFonts w:ascii="Arial"/>
                          <w:b/>
                          <w:sz w:val="24"/>
                        </w:rPr>
                      </w:pPr>
                      <w:r>
                        <w:rPr>
                          <w:b/>
                          <w:sz w:val="24"/>
                          <w:u w:val="thick"/>
                          <w:lang w:val="id"/>
                        </w:rPr>
                        <w:t>Peringatan</w:t>
                      </w:r>
                    </w:p>
                  </w:txbxContent>
                </v:textbox>
                <w10:wrap type="topAndBottom" anchorx="page"/>
              </v:shape>
            </w:pict>
          </mc:Fallback>
        </mc:AlternateContent>
      </w:r>
    </w:p>
    <w:p w14:paraId="49DCED11" w14:textId="480A15A1" w:rsidR="00D70F28" w:rsidRPr="00FD47AC" w:rsidRDefault="005A5385" w:rsidP="009555AA">
      <w:pPr>
        <w:pStyle w:val="ListParagraph"/>
        <w:numPr>
          <w:ilvl w:val="0"/>
          <w:numId w:val="106"/>
        </w:numPr>
        <w:tabs>
          <w:tab w:val="left" w:pos="988"/>
          <w:tab w:val="left" w:pos="989"/>
        </w:tabs>
        <w:spacing w:before="100" w:line="271" w:lineRule="auto"/>
        <w:ind w:right="730"/>
        <w:rPr>
          <w:rFonts w:ascii="Calibri Light" w:hAnsi="Calibri Light" w:cs="Calibri Light"/>
          <w:sz w:val="24"/>
        </w:rPr>
      </w:pPr>
      <w:r w:rsidRPr="00FD47AC">
        <w:rPr>
          <w:rFonts w:ascii="Calibri Light" w:hAnsi="Calibri Light" w:cs="Calibri Light"/>
          <w:sz w:val="24"/>
          <w:lang w:val="id"/>
        </w:rPr>
        <w:t xml:space="preserve">Pastikan bahwa </w:t>
      </w:r>
      <w:r w:rsidR="00F533EE">
        <w:rPr>
          <w:rFonts w:ascii="Calibri Light" w:hAnsi="Calibri Light" w:cs="Calibri Light"/>
          <w:sz w:val="24"/>
        </w:rPr>
        <w:t>perlengkapan yang</w:t>
      </w:r>
      <w:r w:rsidRPr="00FD47AC">
        <w:rPr>
          <w:rFonts w:ascii="Calibri Light" w:hAnsi="Calibri Light" w:cs="Calibri Light"/>
          <w:sz w:val="24"/>
          <w:lang w:val="id"/>
        </w:rPr>
        <w:t xml:space="preserve"> </w:t>
      </w:r>
      <w:r w:rsidR="00F533EE">
        <w:rPr>
          <w:rFonts w:ascii="Calibri Light" w:hAnsi="Calibri Light" w:cs="Calibri Light"/>
          <w:sz w:val="24"/>
        </w:rPr>
        <w:t>digunakan</w:t>
      </w:r>
      <w:r w:rsidRPr="00FD47AC">
        <w:rPr>
          <w:rFonts w:ascii="Calibri Light" w:hAnsi="Calibri Light" w:cs="Calibri Light"/>
          <w:sz w:val="24"/>
          <w:lang w:val="id"/>
        </w:rPr>
        <w:t xml:space="preserve"> sesuai dengan persyaratan keselamatan perangkat medis yang relevan.</w:t>
      </w:r>
    </w:p>
    <w:p w14:paraId="3B7F944C" w14:textId="17A7F88E" w:rsidR="00D70F28" w:rsidRPr="00FD47AC" w:rsidRDefault="00F913D9" w:rsidP="009555AA">
      <w:pPr>
        <w:pStyle w:val="ListParagraph"/>
        <w:numPr>
          <w:ilvl w:val="0"/>
          <w:numId w:val="106"/>
        </w:numPr>
        <w:tabs>
          <w:tab w:val="left" w:pos="988"/>
          <w:tab w:val="left" w:pos="989"/>
        </w:tabs>
        <w:spacing w:before="121" w:line="271" w:lineRule="auto"/>
        <w:ind w:right="731"/>
        <w:rPr>
          <w:rFonts w:ascii="Calibri Light" w:hAnsi="Calibri Light" w:cs="Calibri Light"/>
          <w:sz w:val="24"/>
        </w:rPr>
      </w:pPr>
      <w:r w:rsidRPr="00FD47AC">
        <w:rPr>
          <w:rFonts w:ascii="Calibri Light" w:hAnsi="Calibri Light" w:cs="Calibri Light"/>
          <w:noProof/>
        </w:rPr>
        <mc:AlternateContent>
          <mc:Choice Requires="wpg">
            <w:drawing>
              <wp:anchor distT="0" distB="0" distL="0" distR="0" simplePos="0" relativeHeight="251668992" behindDoc="1" locked="0" layoutInCell="1" allowOverlap="1" wp14:anchorId="122EC7B3" wp14:editId="43BB544B">
                <wp:simplePos x="0" y="0"/>
                <wp:positionH relativeFrom="page">
                  <wp:posOffset>774065</wp:posOffset>
                </wp:positionH>
                <wp:positionV relativeFrom="paragraph">
                  <wp:posOffset>552450</wp:posOffset>
                </wp:positionV>
                <wp:extent cx="6015355" cy="36830"/>
                <wp:effectExtent l="0" t="0" r="0" b="0"/>
                <wp:wrapTopAndBottom/>
                <wp:docPr id="760" name="Group 3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870"/>
                          <a:chExt cx="9473" cy="58"/>
                        </a:xfrm>
                      </wpg:grpSpPr>
                      <wps:wsp>
                        <wps:cNvPr id="761" name="Line 401"/>
                        <wps:cNvCnPr>
                          <a:cxnSpLocks noChangeShapeType="1"/>
                        </wps:cNvCnPr>
                        <wps:spPr bwMode="auto">
                          <a:xfrm>
                            <a:off x="1219" y="877"/>
                            <a:ext cx="9473" cy="0"/>
                          </a:xfrm>
                          <a:prstGeom prst="line">
                            <a:avLst/>
                          </a:prstGeom>
                          <a:noFill/>
                          <a:ln w="9144">
                            <a:solidFill>
                              <a:srgbClr val="FF66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s:wsp>
                        <wps:cNvPr id="762" name="Line 400"/>
                        <wps:cNvCnPr>
                          <a:cxnSpLocks noChangeShapeType="1"/>
                        </wps:cNvCnPr>
                        <wps:spPr bwMode="auto">
                          <a:xfrm>
                            <a:off x="1219" y="913"/>
                            <a:ext cx="9473" cy="0"/>
                          </a:xfrm>
                          <a:prstGeom prst="line">
                            <a:avLst/>
                          </a:prstGeom>
                          <a:noFill/>
                          <a:ln w="18288">
                            <a:solidFill>
                              <a:srgbClr val="FF66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9A19E44" id="Group 399" o:spid="_x0000_s1026" style="position:absolute;margin-left:60.95pt;margin-top:43.5pt;width:473.65pt;height:2.9pt;z-index:-251647488;mso-wrap-distance-left:0;mso-wrap-distance-right:0;mso-position-horizontal-relative:page" coordorigin="1219,870"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">
                <v:line id="Line 401" o:spid="_x0000_s1027" style="position:absolute;visibility:visible;mso-wrap-style:square" from="1219,877" to="10692,8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" strokecolor="#f60" strokeweight=".72pt"/>
                <v:line id="Line 400" o:spid="_x0000_s1028" style="position:absolute;visibility:visible;mso-wrap-style:square" from="1219,913" to="10692,9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" strokecolor="#f60" strokeweight="1.44pt"/>
                <w10:wrap type="topAndBottom" anchorx="page"/>
              </v:group>
            </w:pict>
          </mc:Fallback>
        </mc:AlternateContent>
      </w:r>
      <w:r w:rsidR="00F533EE">
        <w:rPr>
          <w:rFonts w:ascii="Calibri Light" w:hAnsi="Calibri Light" w:cs="Calibri Light"/>
          <w:sz w:val="24"/>
        </w:rPr>
        <w:t>Perlengkapan</w:t>
      </w:r>
      <w:r w:rsidR="005A5385" w:rsidRPr="00FD47AC">
        <w:rPr>
          <w:rFonts w:ascii="Calibri Light" w:hAnsi="Calibri Light" w:cs="Calibri Light"/>
          <w:sz w:val="24"/>
          <w:lang w:val="id"/>
        </w:rPr>
        <w:t xml:space="preserve"> harus </w:t>
      </w:r>
      <w:r w:rsidR="00F533EE">
        <w:rPr>
          <w:rFonts w:ascii="Calibri Light" w:hAnsi="Calibri Light" w:cs="Calibri Light"/>
          <w:sz w:val="24"/>
        </w:rPr>
        <w:t>terhindar</w:t>
      </w:r>
      <w:r w:rsidR="005A5385" w:rsidRPr="00FD47AC">
        <w:rPr>
          <w:rFonts w:ascii="Calibri Light" w:hAnsi="Calibri Light" w:cs="Calibri Light"/>
          <w:sz w:val="24"/>
          <w:lang w:val="id"/>
        </w:rPr>
        <w:t xml:space="preserve"> dari kontak dengan logam konduktif ketika sedang terhubung atau </w:t>
      </w:r>
      <w:r w:rsidR="00F533EE">
        <w:rPr>
          <w:rFonts w:ascii="Calibri Light" w:hAnsi="Calibri Light" w:cs="Calibri Light"/>
          <w:sz w:val="24"/>
        </w:rPr>
        <w:t>digunakan</w:t>
      </w:r>
      <w:r w:rsidR="005A5385" w:rsidRPr="00FD47AC">
        <w:rPr>
          <w:rFonts w:ascii="Calibri Light" w:hAnsi="Calibri Light" w:cs="Calibri Light"/>
          <w:sz w:val="24"/>
          <w:lang w:val="id"/>
        </w:rPr>
        <w:t>.</w:t>
      </w:r>
    </w:p>
    <w:p w14:paraId="2868E966" w14:textId="77777777" w:rsidR="00D70F28" w:rsidRPr="00FD47AC" w:rsidRDefault="00D70F28">
      <w:pPr>
        <w:pStyle w:val="BodyText"/>
        <w:rPr>
          <w:rFonts w:ascii="Calibri Light" w:hAnsi="Calibri Light" w:cs="Calibri Light"/>
          <w:sz w:val="18"/>
        </w:rPr>
      </w:pPr>
    </w:p>
    <w:p w14:paraId="5BCEB3F6" w14:textId="77777777" w:rsidR="00D70F28" w:rsidRPr="00FD47AC" w:rsidRDefault="005A5385">
      <w:pPr>
        <w:pStyle w:val="Heading8"/>
        <w:spacing w:before="92"/>
        <w:rPr>
          <w:rFonts w:ascii="Calibri Light" w:hAnsi="Calibri Light" w:cs="Calibri Light"/>
        </w:rPr>
      </w:pPr>
      <w:r w:rsidRPr="00FD47AC">
        <w:rPr>
          <w:rFonts w:ascii="Calibri Light" w:hAnsi="Calibri Light" w:cs="Calibri Light"/>
          <w:lang w:val="id"/>
        </w:rPr>
        <w:t>Catatan:</w:t>
      </w:r>
    </w:p>
    <w:p w14:paraId="1C7489C3" w14:textId="164899A1" w:rsidR="00D70F28" w:rsidRPr="00E2517E" w:rsidRDefault="005A5385" w:rsidP="00E2517E">
      <w:pPr>
        <w:pStyle w:val="BodyText"/>
        <w:spacing w:before="156" w:line="268" w:lineRule="auto"/>
        <w:ind w:left="628" w:right="724"/>
        <w:rPr>
          <w:rFonts w:ascii="Calibri Light" w:hAnsi="Calibri Light" w:cs="Calibri Light"/>
        </w:rPr>
      </w:pPr>
      <w:r w:rsidRPr="00FD47AC">
        <w:rPr>
          <w:rFonts w:ascii="Calibri Light" w:hAnsi="Calibri Light" w:cs="Calibri Light"/>
          <w:lang w:val="id"/>
        </w:rPr>
        <w:t>Untuk menggantikan</w:t>
      </w:r>
      <w:r w:rsidR="00C75F75" w:rsidRPr="00C75F75">
        <w:rPr>
          <w:rFonts w:ascii="Calibri Light" w:hAnsi="Calibri Light" w:cs="Calibri Light"/>
          <w:lang w:val="id"/>
        </w:rPr>
        <w:t xml:space="preserve"> </w:t>
      </w:r>
      <w:r w:rsidR="00C75F75" w:rsidRPr="00FD47AC">
        <w:rPr>
          <w:rFonts w:ascii="Calibri Light" w:hAnsi="Calibri Light" w:cs="Calibri Light"/>
          <w:lang w:val="id"/>
        </w:rPr>
        <w:t>kateter</w:t>
      </w:r>
      <w:r w:rsidRPr="00FD47AC">
        <w:rPr>
          <w:rFonts w:ascii="Calibri Light" w:hAnsi="Calibri Light" w:cs="Calibri Light"/>
          <w:lang w:val="id"/>
        </w:rPr>
        <w:t xml:space="preserve"> termistor, silahkan masukkan koefisien perhitungan kateter ke dalam </w:t>
      </w:r>
      <w:r w:rsidR="00F533EE">
        <w:rPr>
          <w:rFonts w:ascii="Calibri Light" w:hAnsi="Calibri Light" w:cs="Calibri Light"/>
        </w:rPr>
        <w:t>menu</w:t>
      </w:r>
      <w:r w:rsidRPr="00FD47AC">
        <w:rPr>
          <w:rFonts w:ascii="Calibri Light" w:hAnsi="Calibri Light" w:cs="Calibri Light"/>
          <w:lang w:val="id"/>
        </w:rPr>
        <w:t xml:space="preserve"> </w:t>
      </w:r>
      <w:r w:rsidR="00F533EE">
        <w:rPr>
          <w:rFonts w:ascii="Calibri Light" w:hAnsi="Calibri Light" w:cs="Calibri Light"/>
          <w:b/>
        </w:rPr>
        <w:t>Constant</w:t>
      </w:r>
      <w:r w:rsidRPr="00FD47AC">
        <w:rPr>
          <w:rFonts w:ascii="Calibri Light" w:hAnsi="Calibri Light" w:cs="Calibri Light"/>
          <w:lang w:val="id"/>
        </w:rPr>
        <w:t xml:space="preserve"> sesuai dengan instruksi.</w:t>
      </w:r>
    </w:p>
    <w:p w14:paraId="3DD5B523" w14:textId="0F7F34FD" w:rsidR="00D70F28" w:rsidRPr="00FD47AC" w:rsidRDefault="00C75F75" w:rsidP="00F22E05">
      <w:pPr>
        <w:pStyle w:val="Heading2"/>
        <w:numPr>
          <w:ilvl w:val="1"/>
          <w:numId w:val="107"/>
        </w:numPr>
      </w:pPr>
      <w:bookmarkStart w:id="193" w:name="_Toc62638598"/>
      <w:r>
        <w:rPr>
          <w:lang w:val="id"/>
        </w:rPr>
        <w:t>Prosedur P</w:t>
      </w:r>
      <w:r w:rsidR="005A5385" w:rsidRPr="00FD47AC">
        <w:rPr>
          <w:lang w:val="id"/>
        </w:rPr>
        <w:t>emantauan C.O.</w:t>
      </w:r>
      <w:bookmarkEnd w:id="193"/>
    </w:p>
    <w:p w14:paraId="4A92DB80" w14:textId="77777777" w:rsidR="00D70F28" w:rsidRPr="00FD47AC" w:rsidRDefault="005A5385" w:rsidP="009555AA">
      <w:pPr>
        <w:pStyle w:val="ListParagraph"/>
        <w:numPr>
          <w:ilvl w:val="0"/>
          <w:numId w:val="105"/>
        </w:numPr>
        <w:tabs>
          <w:tab w:val="left" w:pos="868"/>
        </w:tabs>
        <w:spacing w:before="164"/>
        <w:rPr>
          <w:rFonts w:ascii="Calibri Light" w:hAnsi="Calibri Light" w:cs="Calibri Light"/>
          <w:sz w:val="24"/>
        </w:rPr>
      </w:pPr>
      <w:r w:rsidRPr="00FD47AC">
        <w:rPr>
          <w:rFonts w:ascii="Calibri Light" w:hAnsi="Calibri Light" w:cs="Calibri Light"/>
          <w:sz w:val="24"/>
          <w:lang w:val="id"/>
        </w:rPr>
        <w:t>Sambungkan kabel C.O. ke soket C.O. pada modul V-C. O. dan nyalakan monitor.</w:t>
      </w:r>
    </w:p>
    <w:p w14:paraId="7EFBAAE4" w14:textId="35A8FE8D" w:rsidR="00D70F28" w:rsidRPr="00FD47AC" w:rsidRDefault="005A5385" w:rsidP="009555AA">
      <w:pPr>
        <w:pStyle w:val="ListParagraph"/>
        <w:numPr>
          <w:ilvl w:val="0"/>
          <w:numId w:val="105"/>
        </w:numPr>
        <w:tabs>
          <w:tab w:val="left" w:pos="878"/>
        </w:tabs>
        <w:spacing w:line="271" w:lineRule="auto"/>
        <w:ind w:right="720" w:hanging="241"/>
        <w:jc w:val="both"/>
        <w:rPr>
          <w:rFonts w:ascii="Calibri Light" w:hAnsi="Calibri Light" w:cs="Calibri Light"/>
          <w:sz w:val="24"/>
        </w:rPr>
      </w:pPr>
      <w:r w:rsidRPr="00FD47AC">
        <w:rPr>
          <w:rFonts w:ascii="Calibri Light" w:hAnsi="Calibri Light" w:cs="Calibri Light"/>
          <w:sz w:val="24"/>
          <w:lang w:val="id"/>
        </w:rPr>
        <w:t xml:space="preserve">Pasang </w:t>
      </w:r>
      <w:r w:rsidR="00C75F75" w:rsidRPr="00FD47AC">
        <w:rPr>
          <w:rFonts w:ascii="Calibri Light" w:hAnsi="Calibri Light" w:cs="Calibri Light"/>
          <w:sz w:val="24"/>
          <w:lang w:val="id"/>
        </w:rPr>
        <w:t xml:space="preserve">konektor probe </w:t>
      </w:r>
      <w:r w:rsidR="00C75F75">
        <w:rPr>
          <w:rFonts w:ascii="Calibri Light" w:hAnsi="Calibri Light" w:cs="Calibri Light"/>
          <w:sz w:val="24"/>
        </w:rPr>
        <w:t>injektan</w:t>
      </w:r>
      <w:r w:rsidRPr="00FD47AC">
        <w:rPr>
          <w:rFonts w:ascii="Calibri Light" w:hAnsi="Calibri Light" w:cs="Calibri Light"/>
          <w:sz w:val="24"/>
          <w:lang w:val="id"/>
        </w:rPr>
        <w:t xml:space="preserve"> dan konektor </w:t>
      </w:r>
      <w:r w:rsidR="00C75F75" w:rsidRPr="00FD47AC">
        <w:rPr>
          <w:rFonts w:ascii="Calibri Light" w:hAnsi="Calibri Light" w:cs="Calibri Light"/>
          <w:sz w:val="24"/>
          <w:lang w:val="id"/>
        </w:rPr>
        <w:t xml:space="preserve">kateter </w:t>
      </w:r>
      <w:r w:rsidRPr="00FD47AC">
        <w:rPr>
          <w:rFonts w:ascii="Calibri Light" w:hAnsi="Calibri Light" w:cs="Calibri Light"/>
          <w:sz w:val="24"/>
          <w:lang w:val="id"/>
        </w:rPr>
        <w:t xml:space="preserve">termistor ke bagian yang sesuai dari </w:t>
      </w:r>
      <w:r w:rsidR="00C75F75" w:rsidRPr="00FD47AC">
        <w:rPr>
          <w:rFonts w:ascii="Calibri Light" w:hAnsi="Calibri Light" w:cs="Calibri Light"/>
          <w:sz w:val="24"/>
          <w:lang w:val="id"/>
        </w:rPr>
        <w:t xml:space="preserve">antarmuka </w:t>
      </w:r>
      <w:r w:rsidRPr="00FD47AC">
        <w:rPr>
          <w:rFonts w:ascii="Calibri Light" w:hAnsi="Calibri Light" w:cs="Calibri Light"/>
          <w:sz w:val="24"/>
          <w:lang w:val="id"/>
        </w:rPr>
        <w:t xml:space="preserve">kabel </w:t>
      </w:r>
      <w:r w:rsidR="00C75F75">
        <w:rPr>
          <w:rFonts w:ascii="Calibri Light" w:hAnsi="Calibri Light" w:cs="Calibri Light"/>
          <w:sz w:val="24"/>
        </w:rPr>
        <w:t>C.O</w:t>
      </w:r>
      <w:r w:rsidRPr="00FD47AC">
        <w:rPr>
          <w:rFonts w:ascii="Calibri Light" w:hAnsi="Calibri Light" w:cs="Calibri Light"/>
          <w:sz w:val="24"/>
          <w:lang w:val="id"/>
        </w:rPr>
        <w:t>.</w:t>
      </w:r>
      <w:r w:rsidR="00C75F75">
        <w:rPr>
          <w:rFonts w:ascii="Calibri Light" w:hAnsi="Calibri Light" w:cs="Calibri Light"/>
          <w:sz w:val="24"/>
          <w:lang w:val="id"/>
        </w:rPr>
        <w:t xml:space="preserve"> d</w:t>
      </w:r>
      <w:r w:rsidRPr="00FD47AC">
        <w:rPr>
          <w:rFonts w:ascii="Calibri Light" w:hAnsi="Calibri Light" w:cs="Calibri Light"/>
          <w:sz w:val="24"/>
          <w:lang w:val="id"/>
        </w:rPr>
        <w:t>an buka jendela informasi pasien untuk mengkonfirmasi tinggi dan berat badan pasien.</w:t>
      </w:r>
    </w:p>
    <w:p w14:paraId="17D7F487" w14:textId="77777777" w:rsidR="00D70F28" w:rsidRPr="00FD47AC" w:rsidRDefault="00D70F28">
      <w:pPr>
        <w:spacing w:line="271" w:lineRule="auto"/>
        <w:jc w:val="both"/>
        <w:rPr>
          <w:rFonts w:ascii="Calibri Light" w:hAnsi="Calibri Light" w:cs="Calibri Light"/>
          <w:sz w:val="24"/>
        </w:rPr>
        <w:sectPr w:rsidR="00D70F28" w:rsidRPr="00FD47AC">
          <w:headerReference w:type="default" r:id="rId192"/>
          <w:footerReference w:type="default" r:id="rId193"/>
          <w:pgSz w:w="11910" w:h="16850"/>
          <w:pgMar w:top="1180" w:right="520" w:bottom="960" w:left="620" w:header="910" w:footer="775" w:gutter="0"/>
          <w:pgNumType w:start="131"/>
          <w:cols w:space="720"/>
        </w:sectPr>
      </w:pPr>
    </w:p>
    <w:p w14:paraId="52CC90B8" w14:textId="77777777" w:rsidR="00D70F28" w:rsidRPr="00FD47AC" w:rsidRDefault="00D70F28">
      <w:pPr>
        <w:pStyle w:val="BodyText"/>
        <w:spacing w:before="10"/>
        <w:rPr>
          <w:rFonts w:ascii="Calibri Light" w:hAnsi="Calibri Light" w:cs="Calibri Light"/>
          <w:sz w:val="11"/>
        </w:rPr>
      </w:pPr>
    </w:p>
    <w:p w14:paraId="0CD8CD18" w14:textId="3BBDB2E2" w:rsidR="00D70F28" w:rsidRPr="00FD47AC" w:rsidRDefault="005A5385" w:rsidP="009555AA">
      <w:pPr>
        <w:pStyle w:val="ListParagraph"/>
        <w:numPr>
          <w:ilvl w:val="0"/>
          <w:numId w:val="105"/>
        </w:numPr>
        <w:tabs>
          <w:tab w:val="left" w:pos="869"/>
        </w:tabs>
        <w:spacing w:before="90"/>
        <w:ind w:hanging="241"/>
        <w:rPr>
          <w:rFonts w:ascii="Calibri Light" w:hAnsi="Calibri Light" w:cs="Calibri Light"/>
          <w:sz w:val="24"/>
        </w:rPr>
      </w:pPr>
      <w:r w:rsidRPr="00FD47AC">
        <w:rPr>
          <w:rFonts w:ascii="Calibri Light" w:hAnsi="Calibri Light" w:cs="Calibri Light"/>
          <w:sz w:val="24"/>
          <w:lang w:val="id"/>
        </w:rPr>
        <w:t xml:space="preserve">Pilih </w:t>
      </w:r>
      <w:r w:rsidRPr="00FD47AC">
        <w:rPr>
          <w:rFonts w:ascii="Calibri Light" w:hAnsi="Calibri Light" w:cs="Calibri Light"/>
          <w:b/>
          <w:sz w:val="24"/>
          <w:lang w:val="id"/>
        </w:rPr>
        <w:t xml:space="preserve">C.O. </w:t>
      </w:r>
      <w:r w:rsidR="00C75F75">
        <w:rPr>
          <w:rFonts w:ascii="Calibri Light" w:hAnsi="Calibri Light" w:cs="Calibri Light"/>
          <w:b/>
          <w:sz w:val="24"/>
        </w:rPr>
        <w:t>Measure</w:t>
      </w:r>
      <w:r w:rsidRPr="00FD47AC">
        <w:rPr>
          <w:rFonts w:ascii="Calibri Light" w:hAnsi="Calibri Light" w:cs="Calibri Light"/>
          <w:lang w:val="id"/>
        </w:rPr>
        <w:t xml:space="preserve"> </w:t>
      </w:r>
      <w:r w:rsidRPr="00FD47AC">
        <w:rPr>
          <w:rFonts w:ascii="Calibri Light" w:hAnsi="Calibri Light" w:cs="Calibri Light"/>
          <w:sz w:val="24"/>
          <w:lang w:val="id"/>
        </w:rPr>
        <w:t xml:space="preserve">dalam </w:t>
      </w:r>
      <w:r w:rsidRPr="00FD47AC">
        <w:rPr>
          <w:rFonts w:ascii="Calibri Light" w:hAnsi="Calibri Light" w:cs="Calibri Light"/>
          <w:lang w:val="id"/>
        </w:rPr>
        <w:t xml:space="preserve">menu </w:t>
      </w:r>
      <w:r w:rsidRPr="00FD47AC">
        <w:rPr>
          <w:rFonts w:ascii="Calibri Light" w:hAnsi="Calibri Light" w:cs="Calibri Light"/>
          <w:b/>
          <w:sz w:val="24"/>
          <w:lang w:val="id"/>
        </w:rPr>
        <w:t>C.O.</w:t>
      </w:r>
      <w:r w:rsidR="00C75F75">
        <w:rPr>
          <w:rFonts w:ascii="Calibri Light" w:hAnsi="Calibri Light" w:cs="Calibri Light"/>
          <w:b/>
          <w:sz w:val="24"/>
        </w:rPr>
        <w:t xml:space="preserve"> Option</w:t>
      </w:r>
      <w:r w:rsidRPr="00FD47AC">
        <w:rPr>
          <w:rFonts w:ascii="Calibri Light" w:hAnsi="Calibri Light" w:cs="Calibri Light"/>
          <w:sz w:val="24"/>
          <w:lang w:val="id"/>
        </w:rPr>
        <w:t>.</w:t>
      </w:r>
    </w:p>
    <w:p w14:paraId="7440DAEC" w14:textId="77777777" w:rsidR="00D70F28" w:rsidRPr="00FD47AC" w:rsidRDefault="005A5385" w:rsidP="009555AA">
      <w:pPr>
        <w:pStyle w:val="ListParagraph"/>
        <w:numPr>
          <w:ilvl w:val="0"/>
          <w:numId w:val="105"/>
        </w:numPr>
        <w:tabs>
          <w:tab w:val="left" w:pos="869"/>
        </w:tabs>
        <w:spacing w:before="157"/>
        <w:ind w:hanging="241"/>
        <w:rPr>
          <w:rFonts w:ascii="Calibri Light" w:hAnsi="Calibri Light" w:cs="Calibri Light"/>
          <w:sz w:val="24"/>
        </w:rPr>
      </w:pPr>
      <w:r w:rsidRPr="00FD47AC">
        <w:rPr>
          <w:rFonts w:ascii="Calibri Light" w:hAnsi="Calibri Light" w:cs="Calibri Light"/>
          <w:sz w:val="24"/>
          <w:lang w:val="id"/>
        </w:rPr>
        <w:t>Anda dapat melakukan lebih dari satu pengukuran sesuai kebutuhan.</w:t>
      </w:r>
    </w:p>
    <w:p w14:paraId="771B7B54" w14:textId="2FE40A31" w:rsidR="00D70F28" w:rsidRPr="007A46B1" w:rsidRDefault="005A5385" w:rsidP="009555AA">
      <w:pPr>
        <w:pStyle w:val="ListParagraph"/>
        <w:numPr>
          <w:ilvl w:val="0"/>
          <w:numId w:val="105"/>
        </w:numPr>
        <w:spacing w:line="268" w:lineRule="auto"/>
        <w:ind w:left="851" w:right="722" w:hanging="284"/>
        <w:rPr>
          <w:rFonts w:ascii="Calibri Light" w:hAnsi="Calibri Light" w:cs="Calibri Light"/>
          <w:sz w:val="24"/>
          <w:szCs w:val="24"/>
        </w:rPr>
      </w:pPr>
      <w:r w:rsidRPr="00FD47AC">
        <w:rPr>
          <w:rFonts w:ascii="Calibri Light" w:hAnsi="Calibri Light" w:cs="Calibri Light"/>
          <w:sz w:val="24"/>
          <w:lang w:val="id"/>
        </w:rPr>
        <w:t>Setelah pengukuran</w:t>
      </w:r>
      <w:r w:rsidR="00C75F75">
        <w:rPr>
          <w:rFonts w:ascii="Calibri Light" w:hAnsi="Calibri Light" w:cs="Calibri Light"/>
          <w:sz w:val="24"/>
        </w:rPr>
        <w:t xml:space="preserve"> selesai</w:t>
      </w:r>
      <w:r w:rsidRPr="00FD47AC">
        <w:rPr>
          <w:rFonts w:ascii="Calibri Light" w:hAnsi="Calibri Light" w:cs="Calibri Light"/>
          <w:sz w:val="24"/>
          <w:lang w:val="id"/>
        </w:rPr>
        <w:t xml:space="preserve">, akses jendela </w:t>
      </w:r>
      <w:r w:rsidRPr="00FD47AC">
        <w:rPr>
          <w:rFonts w:ascii="Calibri Light" w:hAnsi="Calibri Light" w:cs="Calibri Light"/>
          <w:b/>
          <w:sz w:val="24"/>
          <w:lang w:val="id"/>
        </w:rPr>
        <w:t>C.O. Mea</w:t>
      </w:r>
      <w:r w:rsidR="007A46B1">
        <w:rPr>
          <w:rFonts w:ascii="Calibri Light" w:hAnsi="Calibri Light" w:cs="Calibri Light"/>
          <w:b/>
          <w:sz w:val="24"/>
          <w:lang w:val="id"/>
        </w:rPr>
        <w:t>sure</w:t>
      </w:r>
      <w:r w:rsidRPr="00FD47AC">
        <w:rPr>
          <w:rFonts w:ascii="Calibri Light" w:hAnsi="Calibri Light" w:cs="Calibri Light"/>
          <w:lang w:val="id"/>
        </w:rPr>
        <w:t xml:space="preserve"> </w:t>
      </w:r>
      <w:r w:rsidRPr="00FD47AC">
        <w:rPr>
          <w:rFonts w:ascii="Calibri Light" w:hAnsi="Calibri Light" w:cs="Calibri Light"/>
          <w:sz w:val="24"/>
          <w:lang w:val="id"/>
        </w:rPr>
        <w:t xml:space="preserve">untuk </w:t>
      </w:r>
      <w:r w:rsidR="007A46B1" w:rsidRPr="007A46B1">
        <w:rPr>
          <w:rFonts w:ascii="Calibri Light" w:hAnsi="Calibri Light" w:cs="Calibri Light"/>
          <w:b/>
          <w:sz w:val="24"/>
          <w:szCs w:val="24"/>
        </w:rPr>
        <w:t xml:space="preserve">Review </w:t>
      </w:r>
      <w:r w:rsidRPr="007A46B1">
        <w:rPr>
          <w:rFonts w:ascii="Calibri Light" w:hAnsi="Calibri Light" w:cs="Calibri Light"/>
          <w:sz w:val="24"/>
          <w:szCs w:val="24"/>
          <w:lang w:val="id"/>
        </w:rPr>
        <w:t xml:space="preserve">untuk </w:t>
      </w:r>
      <w:r w:rsidR="007A46B1">
        <w:rPr>
          <w:rFonts w:ascii="Calibri Light" w:hAnsi="Calibri Light" w:cs="Calibri Light"/>
          <w:sz w:val="24"/>
          <w:szCs w:val="24"/>
        </w:rPr>
        <w:t>menyunting</w:t>
      </w:r>
      <w:r w:rsidRPr="007A46B1">
        <w:rPr>
          <w:rFonts w:ascii="Calibri Light" w:hAnsi="Calibri Light" w:cs="Calibri Light"/>
          <w:sz w:val="24"/>
          <w:szCs w:val="24"/>
          <w:lang w:val="id"/>
        </w:rPr>
        <w:t xml:space="preserve"> data </w:t>
      </w:r>
      <w:r w:rsidR="007A46B1">
        <w:rPr>
          <w:rFonts w:ascii="Calibri Light" w:hAnsi="Calibri Light" w:cs="Calibri Light"/>
          <w:sz w:val="24"/>
          <w:szCs w:val="24"/>
        </w:rPr>
        <w:t>yang terukur</w:t>
      </w:r>
      <w:r w:rsidRPr="007A46B1">
        <w:rPr>
          <w:rFonts w:ascii="Calibri Light" w:hAnsi="Calibri Light" w:cs="Calibri Light"/>
          <w:sz w:val="24"/>
          <w:szCs w:val="24"/>
          <w:lang w:val="id"/>
        </w:rPr>
        <w:t>.</w:t>
      </w:r>
    </w:p>
    <w:p w14:paraId="74573F6C" w14:textId="77777777" w:rsidR="00D70F28" w:rsidRPr="00FD47AC" w:rsidRDefault="005A5385">
      <w:pPr>
        <w:pStyle w:val="BodyText"/>
        <w:spacing w:before="8"/>
        <w:rPr>
          <w:rFonts w:ascii="Calibri Light" w:hAnsi="Calibri Light" w:cs="Calibri Light"/>
          <w:sz w:val="29"/>
        </w:rPr>
      </w:pPr>
      <w:r w:rsidRPr="00FD47AC" w:rsidDel="00000001">
        <w:rPr>
          <w:rFonts w:ascii="Calibri Light" w:hAnsi="Calibri Light" w:cs="Calibri Light"/>
          <w:noProof/>
        </w:rPr>
        <w:drawing>
          <wp:anchor distT="0" distB="0" distL="0" distR="0" simplePos="0" relativeHeight="251596288" behindDoc="0" locked="0" layoutInCell="1" allowOverlap="1" wp14:anchorId="226EEC39" wp14:editId="049D88CE">
            <wp:simplePos x="0" y="0"/>
            <wp:positionH relativeFrom="page">
              <wp:posOffset>1352049</wp:posOffset>
            </wp:positionH>
            <wp:positionV relativeFrom="paragraph">
              <wp:posOffset>242043</wp:posOffset>
            </wp:positionV>
            <wp:extent cx="4841225" cy="4563618"/>
            <wp:effectExtent l="0" t="0" r="0" b="0"/>
            <wp:wrapTopAndBottom/>
            <wp:docPr id="291" name="image1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image138.jpeg"/>
                    <pic:cNvPicPr/>
                  </pic:nvPicPr>
                  <pic:blipFill>
                    <a:blip r:embed="rId194" cstate="print"/>
                    <a:stretch>
                      <a:fillRect/>
                    </a:stretch>
                  </pic:blipFill>
                  <pic:spPr>
                    <a:xfrm>
                      <a:off x="0" y="0"/>
                      <a:ext cx="4841225" cy="4563618"/>
                    </a:xfrm>
                    <a:prstGeom prst="rect">
                      <a:avLst/>
                    </a:prstGeom>
                  </pic:spPr>
                </pic:pic>
              </a:graphicData>
            </a:graphic>
          </wp:anchor>
        </w:drawing>
      </w:r>
    </w:p>
    <w:p w14:paraId="0A6EBB88" w14:textId="77777777" w:rsidR="007A46B1" w:rsidRPr="00FD47AC" w:rsidRDefault="007A46B1" w:rsidP="007A46B1">
      <w:pPr>
        <w:ind w:left="4509"/>
        <w:rPr>
          <w:rFonts w:ascii="Calibri Light" w:hAnsi="Calibri Light" w:cs="Calibri Light"/>
          <w:sz w:val="21"/>
        </w:rPr>
      </w:pPr>
      <w:r w:rsidRPr="00FD47AC">
        <w:rPr>
          <w:rFonts w:ascii="Calibri Light" w:hAnsi="Calibri Light" w:cs="Calibri Light"/>
          <w:sz w:val="21"/>
          <w:lang w:val="id"/>
        </w:rPr>
        <w:t>Koneksi sensor C.O.</w:t>
      </w:r>
    </w:p>
    <w:p w14:paraId="52290074" w14:textId="77777777" w:rsidR="00D70F28" w:rsidRPr="00FD47AC" w:rsidRDefault="00D70F28">
      <w:pPr>
        <w:pStyle w:val="BodyText"/>
        <w:rPr>
          <w:rFonts w:ascii="Calibri Light" w:hAnsi="Calibri Light" w:cs="Calibri Light"/>
          <w:sz w:val="20"/>
        </w:rPr>
      </w:pPr>
    </w:p>
    <w:p w14:paraId="0A03437A" w14:textId="77777777" w:rsidR="00D70F28" w:rsidRPr="00FD47AC" w:rsidRDefault="00D70F28">
      <w:pPr>
        <w:pStyle w:val="BodyText"/>
        <w:spacing w:before="9"/>
        <w:rPr>
          <w:rFonts w:ascii="Calibri Light" w:hAnsi="Calibri Light" w:cs="Calibri Light"/>
          <w:sz w:val="20"/>
        </w:rPr>
      </w:pPr>
    </w:p>
    <w:p w14:paraId="3A4050EC" w14:textId="742CC676" w:rsidR="0084615B" w:rsidRPr="00FD47AC" w:rsidRDefault="005A5385" w:rsidP="0084615B">
      <w:pPr>
        <w:tabs>
          <w:tab w:val="left" w:pos="6237"/>
        </w:tabs>
        <w:spacing w:line="271" w:lineRule="auto"/>
        <w:ind w:left="2049" w:right="1086" w:hanging="1047"/>
        <w:rPr>
          <w:rFonts w:ascii="Calibri Light" w:hAnsi="Calibri Light" w:cs="Calibri Light"/>
          <w:sz w:val="21"/>
        </w:rPr>
      </w:pPr>
      <w:r w:rsidRPr="00FD47AC">
        <w:rPr>
          <w:rFonts w:ascii="Calibri Light" w:hAnsi="Calibri Light" w:cs="Calibri Light"/>
          <w:sz w:val="21"/>
          <w:lang w:val="id"/>
        </w:rPr>
        <w:t xml:space="preserve">1: monitor; </w:t>
      </w:r>
      <w:r w:rsidR="0084615B" w:rsidRPr="00FD47AC">
        <w:rPr>
          <w:rFonts w:ascii="Calibri Light" w:hAnsi="Calibri Light" w:cs="Calibri Light"/>
          <w:sz w:val="21"/>
          <w:lang w:val="id"/>
        </w:rPr>
        <w:tab/>
      </w:r>
      <w:r w:rsidRPr="00FD47AC">
        <w:rPr>
          <w:rFonts w:ascii="Calibri Light" w:hAnsi="Calibri Light" w:cs="Calibri Light"/>
          <w:lang w:val="id"/>
        </w:rPr>
        <w:t xml:space="preserve"> </w:t>
      </w:r>
      <w:r w:rsidR="0084615B" w:rsidRPr="00FD47AC">
        <w:rPr>
          <w:rFonts w:ascii="Calibri Light" w:hAnsi="Calibri Light" w:cs="Calibri Light"/>
          <w:sz w:val="21"/>
          <w:lang w:val="id"/>
        </w:rPr>
        <w:tab/>
      </w:r>
      <w:r w:rsidRPr="00FD47AC">
        <w:rPr>
          <w:rFonts w:ascii="Calibri Light" w:hAnsi="Calibri Light" w:cs="Calibri Light"/>
          <w:lang w:val="id"/>
        </w:rPr>
        <w:t xml:space="preserve"> </w:t>
      </w:r>
      <w:r w:rsidR="0084615B" w:rsidRPr="00FD47AC">
        <w:rPr>
          <w:rFonts w:ascii="Calibri Light" w:hAnsi="Calibri Light" w:cs="Calibri Light"/>
          <w:sz w:val="21"/>
          <w:lang w:val="id"/>
        </w:rPr>
        <w:t xml:space="preserve">5: </w:t>
      </w:r>
      <w:r w:rsidR="007A46B1">
        <w:rPr>
          <w:rFonts w:ascii="Calibri Light" w:hAnsi="Calibri Light" w:cs="Calibri Light"/>
          <w:sz w:val="21"/>
        </w:rPr>
        <w:t>Injektan</w:t>
      </w:r>
      <w:r w:rsidR="0084615B" w:rsidRPr="00FD47AC">
        <w:rPr>
          <w:rFonts w:ascii="Calibri Light" w:hAnsi="Calibri Light" w:cs="Calibri Light"/>
          <w:sz w:val="21"/>
          <w:lang w:val="id"/>
        </w:rPr>
        <w:t>;</w:t>
      </w:r>
    </w:p>
    <w:p w14:paraId="506D5104" w14:textId="5231D722" w:rsidR="0084615B" w:rsidRPr="00FD47AC" w:rsidRDefault="005A5385" w:rsidP="0084615B">
      <w:pPr>
        <w:tabs>
          <w:tab w:val="left" w:pos="6237"/>
        </w:tabs>
        <w:spacing w:line="271" w:lineRule="auto"/>
        <w:ind w:left="2049" w:right="1086" w:hanging="1047"/>
        <w:rPr>
          <w:rFonts w:ascii="Calibri Light" w:hAnsi="Calibri Light" w:cs="Calibri Light"/>
          <w:sz w:val="21"/>
        </w:rPr>
      </w:pPr>
      <w:r w:rsidRPr="00FD47AC">
        <w:rPr>
          <w:rFonts w:ascii="Calibri Light" w:hAnsi="Calibri Light" w:cs="Calibri Light"/>
          <w:sz w:val="21"/>
          <w:lang w:val="id"/>
        </w:rPr>
        <w:t xml:space="preserve">2: </w:t>
      </w:r>
      <w:r w:rsidR="007A46B1">
        <w:rPr>
          <w:rFonts w:ascii="Calibri Light" w:hAnsi="Calibri Light" w:cs="Calibri Light"/>
          <w:sz w:val="21"/>
        </w:rPr>
        <w:t xml:space="preserve">kateter </w:t>
      </w:r>
      <w:r w:rsidRPr="007A46B1">
        <w:rPr>
          <w:rFonts w:ascii="Calibri Light" w:hAnsi="Calibri Light" w:cs="Calibri Light"/>
          <w:i/>
          <w:sz w:val="21"/>
          <w:lang w:val="id"/>
        </w:rPr>
        <w:t>thermodilution</w:t>
      </w:r>
      <w:r w:rsidRPr="00FD47AC">
        <w:rPr>
          <w:rFonts w:ascii="Calibri Light" w:hAnsi="Calibri Light" w:cs="Calibri Light"/>
          <w:sz w:val="21"/>
          <w:lang w:val="id"/>
        </w:rPr>
        <w:t xml:space="preserve">; </w:t>
      </w:r>
      <w:r w:rsidR="0084615B" w:rsidRPr="00FD47AC">
        <w:rPr>
          <w:rFonts w:ascii="Calibri Light" w:hAnsi="Calibri Light" w:cs="Calibri Light"/>
          <w:sz w:val="21"/>
          <w:lang w:val="id"/>
        </w:rPr>
        <w:tab/>
      </w:r>
      <w:r w:rsidRPr="00FD47AC">
        <w:rPr>
          <w:rFonts w:ascii="Calibri Light" w:hAnsi="Calibri Light" w:cs="Calibri Light"/>
          <w:lang w:val="id"/>
        </w:rPr>
        <w:t xml:space="preserve"> </w:t>
      </w:r>
      <w:r w:rsidR="007A46B1">
        <w:rPr>
          <w:rFonts w:ascii="Calibri Light" w:hAnsi="Calibri Light" w:cs="Calibri Light"/>
          <w:sz w:val="21"/>
          <w:lang w:val="id"/>
        </w:rPr>
        <w:t>6: S</w:t>
      </w:r>
      <w:r w:rsidR="0084615B" w:rsidRPr="00FD47AC">
        <w:rPr>
          <w:rFonts w:ascii="Calibri Light" w:hAnsi="Calibri Light" w:cs="Calibri Light"/>
          <w:sz w:val="21"/>
          <w:lang w:val="id"/>
        </w:rPr>
        <w:t>istem pengiriman;</w:t>
      </w:r>
    </w:p>
    <w:p w14:paraId="0CC9D3C8" w14:textId="065F0FE0" w:rsidR="0084615B" w:rsidRPr="00FD47AC" w:rsidRDefault="005A5385" w:rsidP="0084615B">
      <w:pPr>
        <w:tabs>
          <w:tab w:val="left" w:pos="6237"/>
        </w:tabs>
        <w:spacing w:line="271" w:lineRule="auto"/>
        <w:ind w:left="2049" w:right="1086" w:hanging="1047"/>
        <w:rPr>
          <w:rFonts w:ascii="Calibri Light" w:hAnsi="Calibri Light" w:cs="Calibri Light"/>
          <w:sz w:val="21"/>
        </w:rPr>
      </w:pPr>
      <w:r w:rsidRPr="00FD47AC">
        <w:rPr>
          <w:rFonts w:ascii="Calibri Light" w:hAnsi="Calibri Light" w:cs="Calibri Light"/>
          <w:sz w:val="21"/>
          <w:lang w:val="id"/>
        </w:rPr>
        <w:t xml:space="preserve">3: kabel </w:t>
      </w:r>
      <w:r w:rsidR="007A46B1">
        <w:rPr>
          <w:rFonts w:ascii="Calibri Light" w:hAnsi="Calibri Light" w:cs="Calibri Light"/>
          <w:sz w:val="21"/>
        </w:rPr>
        <w:t>C.O.</w:t>
      </w:r>
      <w:r w:rsidRPr="00FD47AC">
        <w:rPr>
          <w:rFonts w:ascii="Calibri Light" w:hAnsi="Calibri Light" w:cs="Calibri Light"/>
          <w:sz w:val="21"/>
          <w:lang w:val="id"/>
        </w:rPr>
        <w:t xml:space="preserve">; </w:t>
      </w:r>
      <w:r w:rsidR="0084615B" w:rsidRPr="00FD47AC">
        <w:rPr>
          <w:rFonts w:ascii="Calibri Light" w:hAnsi="Calibri Light" w:cs="Calibri Light"/>
          <w:sz w:val="21"/>
          <w:lang w:val="id"/>
        </w:rPr>
        <w:tab/>
      </w:r>
      <w:r w:rsidRPr="00FD47AC">
        <w:rPr>
          <w:rFonts w:ascii="Calibri Light" w:hAnsi="Calibri Light" w:cs="Calibri Light"/>
          <w:lang w:val="id"/>
        </w:rPr>
        <w:t xml:space="preserve"> </w:t>
      </w:r>
      <w:r w:rsidR="0084615B" w:rsidRPr="00FD47AC">
        <w:rPr>
          <w:rFonts w:ascii="Calibri Light" w:hAnsi="Calibri Light" w:cs="Calibri Light"/>
          <w:sz w:val="21"/>
          <w:lang w:val="id"/>
        </w:rPr>
        <w:t xml:space="preserve">7: </w:t>
      </w:r>
      <w:r w:rsidR="007A46B1">
        <w:rPr>
          <w:rFonts w:ascii="Calibri Light" w:hAnsi="Calibri Light" w:cs="Calibri Light"/>
          <w:i/>
          <w:sz w:val="21"/>
        </w:rPr>
        <w:t xml:space="preserve">Probe </w:t>
      </w:r>
      <w:r w:rsidR="007A46B1">
        <w:rPr>
          <w:rFonts w:ascii="Calibri Light" w:hAnsi="Calibri Light" w:cs="Calibri Light"/>
          <w:sz w:val="21"/>
        </w:rPr>
        <w:t xml:space="preserve">suhu </w:t>
      </w:r>
      <w:r w:rsidR="007A46B1">
        <w:rPr>
          <w:rFonts w:ascii="Calibri Light" w:hAnsi="Calibri Light" w:cs="Calibri Light"/>
          <w:i/>
          <w:sz w:val="21"/>
        </w:rPr>
        <w:t>in-line</w:t>
      </w:r>
      <w:r w:rsidR="007A46B1">
        <w:rPr>
          <w:rFonts w:ascii="Calibri Light" w:hAnsi="Calibri Light" w:cs="Calibri Light"/>
          <w:sz w:val="21"/>
        </w:rPr>
        <w:t xml:space="preserve"> injektan</w:t>
      </w:r>
      <w:r w:rsidR="0084615B" w:rsidRPr="00FD47AC">
        <w:rPr>
          <w:rFonts w:ascii="Calibri Light" w:hAnsi="Calibri Light" w:cs="Calibri Light"/>
          <w:sz w:val="21"/>
          <w:lang w:val="id"/>
        </w:rPr>
        <w:t>.</w:t>
      </w:r>
    </w:p>
    <w:p w14:paraId="35CE6484" w14:textId="7F7BBFDA" w:rsidR="00D70F28" w:rsidRPr="00FD47AC" w:rsidRDefault="005A5385" w:rsidP="0084615B">
      <w:pPr>
        <w:tabs>
          <w:tab w:val="left" w:pos="6237"/>
        </w:tabs>
        <w:spacing w:line="271" w:lineRule="auto"/>
        <w:ind w:left="2049" w:right="1086" w:hanging="1047"/>
        <w:rPr>
          <w:rFonts w:ascii="Calibri Light" w:hAnsi="Calibri Light" w:cs="Calibri Light"/>
          <w:sz w:val="21"/>
        </w:rPr>
      </w:pPr>
      <w:r w:rsidRPr="00FD47AC">
        <w:rPr>
          <w:rFonts w:ascii="Calibri Light" w:hAnsi="Calibri Light" w:cs="Calibri Light"/>
          <w:sz w:val="21"/>
          <w:lang w:val="id"/>
        </w:rPr>
        <w:t xml:space="preserve">4: </w:t>
      </w:r>
      <w:r w:rsidR="007A46B1">
        <w:rPr>
          <w:rFonts w:ascii="Calibri Light" w:hAnsi="Calibri Light" w:cs="Calibri Light"/>
          <w:sz w:val="21"/>
        </w:rPr>
        <w:t>Selungkup sensor injektan</w:t>
      </w:r>
      <w:r w:rsidRPr="00FD47AC">
        <w:rPr>
          <w:rFonts w:ascii="Calibri Light" w:hAnsi="Calibri Light" w:cs="Calibri Light"/>
          <w:sz w:val="21"/>
          <w:lang w:val="id"/>
        </w:rPr>
        <w:t>;</w:t>
      </w:r>
    </w:p>
    <w:p w14:paraId="0861E335" w14:textId="77777777" w:rsidR="00D70F28" w:rsidRPr="00FD47AC" w:rsidRDefault="00F913D9">
      <w:pPr>
        <w:pStyle w:val="BodyText"/>
        <w:spacing w:before="4"/>
        <w:rPr>
          <w:rFonts w:ascii="Calibri Light" w:hAnsi="Calibri Light" w:cs="Calibri Light"/>
          <w:sz w:val="16"/>
        </w:rPr>
      </w:pPr>
      <w:r w:rsidRPr="00FD47AC">
        <w:rPr>
          <w:rFonts w:ascii="Calibri Light" w:hAnsi="Calibri Light" w:cs="Calibri Light"/>
          <w:noProof/>
        </w:rPr>
        <mc:AlternateContent>
          <mc:Choice Requires="wpg">
            <w:drawing>
              <wp:anchor distT="0" distB="0" distL="114300" distR="114300" simplePos="0" relativeHeight="251680256" behindDoc="0" locked="0" layoutInCell="1" allowOverlap="1" wp14:anchorId="1C3B58C3" wp14:editId="798EDCDE">
                <wp:simplePos x="0" y="0"/>
                <wp:positionH relativeFrom="page">
                  <wp:posOffset>774065</wp:posOffset>
                </wp:positionH>
                <wp:positionV relativeFrom="paragraph">
                  <wp:posOffset>122555</wp:posOffset>
                </wp:positionV>
                <wp:extent cx="6015355" cy="36830"/>
                <wp:effectExtent l="0" t="0" r="23495" b="1270"/>
                <wp:wrapNone/>
                <wp:docPr id="757" name="Group 3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518"/>
                          <a:chExt cx="9473" cy="58"/>
                        </a:xfrm>
                      </wpg:grpSpPr>
                      <wps:wsp>
                        <wps:cNvPr id="758" name="Line 398"/>
                        <wps:cNvCnPr>
                          <a:cxnSpLocks noChangeShapeType="1"/>
                        </wps:cNvCnPr>
                        <wps:spPr bwMode="auto">
                          <a:xfrm>
                            <a:off x="1219" y="525"/>
                            <a:ext cx="9473" cy="0"/>
                          </a:xfrm>
                          <a:prstGeom prst="line">
                            <a:avLst/>
                          </a:prstGeom>
                          <a:noFill/>
                          <a:ln w="9144">
                            <a:solidFill>
                              <a:srgbClr val="FF66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s:wsp>
                        <wps:cNvPr id="759" name="Rectangle 397"/>
                        <wps:cNvSpPr>
                          <a:spLocks noChangeArrowheads="1"/>
                        </wps:cNvSpPr>
                        <wps:spPr bwMode="auto">
                          <a:xfrm>
                            <a:off x="1219" y="546"/>
                            <a:ext cx="9473" cy="29"/>
                          </a:xfrm>
                          <a:prstGeom prst="rect">
                            <a:avLst/>
                          </a:prstGeom>
                          <a:solidFill>
                            <a:srgbClr val="FF6600"/>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CA28DC9" id="Group 396" o:spid="_x0000_s1026" style="position:absolute;margin-left:60.95pt;margin-top:9.65pt;width:473.65pt;height:2.9pt;z-index:251680256;mso-position-horizontal-relative:page" coordorigin="1219,518"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">
                <v:line id="Line 398" o:spid="_x0000_s1027" style="position:absolute;visibility:visible;mso-wrap-style:square" from="1219,525" to="10692,5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" strokecolor="#f60" strokeweight=".72pt"/>
                <v:rect id="Rectangle 397" o:spid="_x0000_s1028" style="position:absolute;left:1219;top:546;width:9473;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" fillcolor="#f60" stroked="f"/>
                <w10:wrap anchorx="page"/>
              </v:group>
            </w:pict>
          </mc:Fallback>
        </mc:AlternateContent>
      </w:r>
      <w:r w:rsidRPr="00FD47AC">
        <w:rPr>
          <w:rFonts w:ascii="Calibri Light" w:hAnsi="Calibri Light" w:cs="Calibri Light"/>
          <w:noProof/>
        </w:rPr>
        <mc:AlternateContent>
          <mc:Choice Requires="wps">
            <w:drawing>
              <wp:anchor distT="0" distB="0" distL="0" distR="0" simplePos="0" relativeHeight="251674112" behindDoc="1" locked="0" layoutInCell="1" allowOverlap="1" wp14:anchorId="591918FD" wp14:editId="595FA1D3">
                <wp:simplePos x="0" y="0"/>
                <wp:positionH relativeFrom="page">
                  <wp:posOffset>774065</wp:posOffset>
                </wp:positionH>
                <wp:positionV relativeFrom="paragraph">
                  <wp:posOffset>166370</wp:posOffset>
                </wp:positionV>
                <wp:extent cx="6015355" cy="212090"/>
                <wp:effectExtent l="0" t="0" r="0" b="0"/>
                <wp:wrapTopAndBottom/>
                <wp:docPr id="756" name="Text Box 3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5355" cy="212090"/>
                        </a:xfrm>
                        <a:prstGeom prst="rect">
                          <a:avLst/>
                        </a:prstGeom>
                        <a:solidFill>
                          <a:srgbClr val="E6E6E6"/>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14:paraId="268E8098" w14:textId="77777777" w:rsidR="00BF557D" w:rsidRDefault="00BF557D">
                            <w:pPr>
                              <w:spacing w:before="19"/>
                              <w:ind w:left="4128" w:right="4131"/>
                              <w:jc w:val="center"/>
                              <w:rPr>
                                <w:rFonts w:ascii="Arial"/>
                                <w:b/>
                                <w:sz w:val="24"/>
                              </w:rPr>
                            </w:pPr>
                            <w:r>
                              <w:rPr>
                                <w:b/>
                                <w:sz w:val="24"/>
                                <w:u w:val="thick"/>
                                <w:lang w:val="id"/>
                              </w:rPr>
                              <w:t>Peringatan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91918FD" id="Text Box 395" o:spid="_x0000_s1117" type="#_x0000_t202" style="position:absolute;margin-left:60.95pt;margin-top:13.1pt;width:473.65pt;height:16.7pt;z-index:-25164236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" fillcolor="#e6e6e6" stroked="f">
                <v:textbox inset="0,0,0,0">
                  <w:txbxContent>
                    <w:p w14:paraId="268E8098" w14:textId="77777777" w:rsidR="00BF557D" w:rsidRDefault="00BF557D">
                      <w:pPr>
                        <w:spacing w:before="19"/>
                        <w:ind w:left="4128" w:right="4131"/>
                        <w:jc w:val="center"/>
                        <w:rPr>
                          <w:rFonts w:ascii="Arial"/>
                          <w:b/>
                          <w:sz w:val="24"/>
                        </w:rPr>
                      </w:pPr>
                      <w:r>
                        <w:rPr>
                          <w:b/>
                          <w:sz w:val="24"/>
                          <w:u w:val="thick"/>
                          <w:lang w:val="id"/>
                        </w:rPr>
                        <w:t>Peringatan</w:t>
                      </w:r>
                    </w:p>
                  </w:txbxContent>
                </v:textbox>
                <w10:wrap type="topAndBottom" anchorx="page"/>
              </v:shape>
            </w:pict>
          </mc:Fallback>
        </mc:AlternateContent>
      </w:r>
    </w:p>
    <w:p w14:paraId="2E561A4F" w14:textId="77777777" w:rsidR="00D70F28" w:rsidRPr="00FD47AC" w:rsidRDefault="005A5385" w:rsidP="009555AA">
      <w:pPr>
        <w:pStyle w:val="ListParagraph"/>
        <w:numPr>
          <w:ilvl w:val="0"/>
          <w:numId w:val="104"/>
        </w:numPr>
        <w:tabs>
          <w:tab w:val="left" w:pos="1049"/>
        </w:tabs>
        <w:spacing w:before="100" w:line="271" w:lineRule="auto"/>
        <w:ind w:right="729"/>
        <w:jc w:val="both"/>
        <w:rPr>
          <w:rFonts w:ascii="Calibri Light" w:hAnsi="Calibri Light" w:cs="Calibri Light"/>
          <w:sz w:val="24"/>
        </w:rPr>
      </w:pPr>
      <w:r w:rsidRPr="00FD47AC">
        <w:rPr>
          <w:rFonts w:ascii="Calibri Light" w:hAnsi="Calibri Light" w:cs="Calibri Light"/>
          <w:sz w:val="24"/>
          <w:lang w:val="id"/>
        </w:rPr>
        <w:t>Pastikan bahwa konstanta komputasi untuk pengukuran sesuai dengan kateter yang digunakan.</w:t>
      </w:r>
    </w:p>
    <w:p w14:paraId="383C0910" w14:textId="46C456A4" w:rsidR="00D70F28" w:rsidRPr="00FD47AC" w:rsidRDefault="00F913D9" w:rsidP="009555AA">
      <w:pPr>
        <w:pStyle w:val="ListParagraph"/>
        <w:numPr>
          <w:ilvl w:val="0"/>
          <w:numId w:val="104"/>
        </w:numPr>
        <w:tabs>
          <w:tab w:val="left" w:pos="1049"/>
        </w:tabs>
        <w:spacing w:before="121" w:line="271" w:lineRule="auto"/>
        <w:ind w:right="725"/>
        <w:jc w:val="both"/>
        <w:rPr>
          <w:rFonts w:ascii="Calibri Light" w:hAnsi="Calibri Light" w:cs="Calibri Light"/>
          <w:sz w:val="24"/>
        </w:rPr>
      </w:pPr>
      <w:r w:rsidRPr="00FD47AC">
        <w:rPr>
          <w:rFonts w:ascii="Calibri Light" w:hAnsi="Calibri Light" w:cs="Calibri Light"/>
          <w:noProof/>
        </w:rPr>
        <mc:AlternateContent>
          <mc:Choice Requires="wpg">
            <w:drawing>
              <wp:anchor distT="0" distB="0" distL="0" distR="0" simplePos="0" relativeHeight="251677184" behindDoc="1" locked="0" layoutInCell="1" allowOverlap="1" wp14:anchorId="6920849C" wp14:editId="44D0018E">
                <wp:simplePos x="0" y="0"/>
                <wp:positionH relativeFrom="page">
                  <wp:posOffset>774065</wp:posOffset>
                </wp:positionH>
                <wp:positionV relativeFrom="paragraph">
                  <wp:posOffset>749935</wp:posOffset>
                </wp:positionV>
                <wp:extent cx="6015355" cy="36830"/>
                <wp:effectExtent l="0" t="0" r="0" b="0"/>
                <wp:wrapTopAndBottom/>
                <wp:docPr id="753" name="Group 3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1181"/>
                          <a:chExt cx="9473" cy="58"/>
                        </a:xfrm>
                      </wpg:grpSpPr>
                      <wps:wsp>
                        <wps:cNvPr id="754" name="Line 394"/>
                        <wps:cNvCnPr>
                          <a:cxnSpLocks noChangeShapeType="1"/>
                        </wps:cNvCnPr>
                        <wps:spPr bwMode="auto">
                          <a:xfrm>
                            <a:off x="1219" y="1189"/>
                            <a:ext cx="9473" cy="0"/>
                          </a:xfrm>
                          <a:prstGeom prst="line">
                            <a:avLst/>
                          </a:prstGeom>
                          <a:noFill/>
                          <a:ln w="9144">
                            <a:solidFill>
                              <a:srgbClr val="FF66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s:wsp>
                        <wps:cNvPr id="755" name="Line 393"/>
                        <wps:cNvCnPr>
                          <a:cxnSpLocks noChangeShapeType="1"/>
                        </wps:cNvCnPr>
                        <wps:spPr bwMode="auto">
                          <a:xfrm>
                            <a:off x="1219" y="1225"/>
                            <a:ext cx="9473" cy="0"/>
                          </a:xfrm>
                          <a:prstGeom prst="line">
                            <a:avLst/>
                          </a:prstGeom>
                          <a:noFill/>
                          <a:ln w="18288">
                            <a:solidFill>
                              <a:srgbClr val="FF66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6C503AE7" id="Group 392" o:spid="_x0000_s1026" style="position:absolute;margin-left:60.95pt;margin-top:59.05pt;width:473.65pt;height:2.9pt;z-index:-251639296;mso-wrap-distance-left:0;mso-wrap-distance-right:0;mso-position-horizontal-relative:page" coordorigin="1219,1181"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">
                <v:line id="Line 394" o:spid="_x0000_s1027" style="position:absolute;visibility:visible;mso-wrap-style:square" from="1219,1189" to="10692,11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" strokecolor="#f60" strokeweight=".72pt"/>
                <v:line id="Line 393" o:spid="_x0000_s1028" style="position:absolute;visibility:visible;mso-wrap-style:square" from="1219,1225" to="10692,12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" strokecolor="#f60" strokeweight="1.44pt"/>
                <w10:wrap type="topAndBottom" anchorx="page"/>
              </v:group>
            </w:pict>
          </mc:Fallback>
        </mc:AlternateContent>
      </w:r>
      <w:r w:rsidR="005A5385" w:rsidRPr="00FD47AC">
        <w:rPr>
          <w:rFonts w:ascii="Calibri Light" w:hAnsi="Calibri Light" w:cs="Calibri Light"/>
          <w:sz w:val="24"/>
          <w:lang w:val="id"/>
        </w:rPr>
        <w:t xml:space="preserve">Sebelum pengukuran C.O. dimulai, periksa </w:t>
      </w:r>
      <w:r w:rsidR="007A46B1">
        <w:rPr>
          <w:rFonts w:ascii="Calibri Light" w:hAnsi="Calibri Light" w:cs="Calibri Light"/>
          <w:sz w:val="24"/>
        </w:rPr>
        <w:t>akurasi</w:t>
      </w:r>
      <w:r w:rsidR="005A5385" w:rsidRPr="00FD47AC">
        <w:rPr>
          <w:rFonts w:ascii="Calibri Light" w:hAnsi="Calibri Light" w:cs="Calibri Light"/>
          <w:sz w:val="24"/>
          <w:lang w:val="id"/>
        </w:rPr>
        <w:t xml:space="preserve"> penyetelan </w:t>
      </w:r>
      <w:r w:rsidR="007A46B1">
        <w:rPr>
          <w:rFonts w:ascii="Calibri Light" w:hAnsi="Calibri Light" w:cs="Calibri Light"/>
          <w:sz w:val="24"/>
        </w:rPr>
        <w:t xml:space="preserve">data </w:t>
      </w:r>
      <w:r w:rsidR="005A5385" w:rsidRPr="00FD47AC">
        <w:rPr>
          <w:rFonts w:ascii="Calibri Light" w:hAnsi="Calibri Light" w:cs="Calibri Light"/>
          <w:sz w:val="24"/>
          <w:lang w:val="id"/>
        </w:rPr>
        <w:t xml:space="preserve">pasien. Perhitungan C.O. terkait dengan ketinggian pasien, berat, dan </w:t>
      </w:r>
      <w:r w:rsidR="007A46B1">
        <w:rPr>
          <w:rFonts w:ascii="Calibri Light" w:hAnsi="Calibri Light" w:cs="Calibri Light"/>
          <w:sz w:val="24"/>
        </w:rPr>
        <w:t xml:space="preserve">konstanta komputasi </w:t>
      </w:r>
      <w:r w:rsidR="005A5385" w:rsidRPr="00FD47AC">
        <w:rPr>
          <w:rFonts w:ascii="Calibri Light" w:hAnsi="Calibri Light" w:cs="Calibri Light"/>
          <w:sz w:val="24"/>
          <w:lang w:val="id"/>
        </w:rPr>
        <w:t xml:space="preserve">kateter; oleh karena itu, </w:t>
      </w:r>
      <w:r w:rsidR="007A46B1">
        <w:rPr>
          <w:rFonts w:ascii="Calibri Light" w:hAnsi="Calibri Light" w:cs="Calibri Light"/>
          <w:sz w:val="24"/>
        </w:rPr>
        <w:t>masukan data yang</w:t>
      </w:r>
      <w:r w:rsidR="005A5385" w:rsidRPr="00FD47AC">
        <w:rPr>
          <w:rFonts w:ascii="Calibri Light" w:hAnsi="Calibri Light" w:cs="Calibri Light"/>
          <w:sz w:val="24"/>
          <w:lang w:val="id"/>
        </w:rPr>
        <w:t xml:space="preserve"> salah akan menyebabkan kesalahan </w:t>
      </w:r>
      <w:r w:rsidR="007A46B1">
        <w:rPr>
          <w:rFonts w:ascii="Calibri Light" w:hAnsi="Calibri Light" w:cs="Calibri Light"/>
          <w:sz w:val="24"/>
        </w:rPr>
        <w:t>perhitungan</w:t>
      </w:r>
      <w:r w:rsidR="005A5385" w:rsidRPr="00FD47AC">
        <w:rPr>
          <w:rFonts w:ascii="Calibri Light" w:hAnsi="Calibri Light" w:cs="Calibri Light"/>
          <w:sz w:val="24"/>
          <w:lang w:val="id"/>
        </w:rPr>
        <w:t>.</w:t>
      </w:r>
    </w:p>
    <w:p w14:paraId="723485C6" w14:textId="77777777" w:rsidR="00D70F28" w:rsidRPr="00FD47AC" w:rsidRDefault="00D70F28">
      <w:pPr>
        <w:spacing w:line="271" w:lineRule="auto"/>
        <w:jc w:val="both"/>
        <w:rPr>
          <w:rFonts w:ascii="Calibri Light" w:hAnsi="Calibri Light" w:cs="Calibri Light"/>
          <w:sz w:val="24"/>
        </w:rPr>
        <w:sectPr w:rsidR="00D70F28" w:rsidRPr="00FD47AC">
          <w:pgSz w:w="11910" w:h="16850"/>
          <w:pgMar w:top="1180" w:right="520" w:bottom="960" w:left="620" w:header="910" w:footer="775" w:gutter="0"/>
          <w:cols w:space="720"/>
        </w:sectPr>
      </w:pPr>
    </w:p>
    <w:p w14:paraId="63FCEA66" w14:textId="77777777" w:rsidR="00D70F28" w:rsidRPr="00FD47AC" w:rsidRDefault="00D70F28">
      <w:pPr>
        <w:pStyle w:val="BodyText"/>
        <w:rPr>
          <w:rFonts w:ascii="Calibri Light" w:hAnsi="Calibri Light" w:cs="Calibri Light"/>
          <w:sz w:val="12"/>
        </w:rPr>
      </w:pPr>
    </w:p>
    <w:p w14:paraId="78B9336D" w14:textId="77777777" w:rsidR="00D70F28" w:rsidRPr="00FD47AC" w:rsidRDefault="005A5385">
      <w:pPr>
        <w:pStyle w:val="Heading8"/>
        <w:spacing w:before="93"/>
        <w:rPr>
          <w:rFonts w:ascii="Calibri Light" w:hAnsi="Calibri Light" w:cs="Calibri Light"/>
        </w:rPr>
      </w:pPr>
      <w:r w:rsidRPr="00FD47AC">
        <w:rPr>
          <w:rFonts w:ascii="Calibri Light" w:hAnsi="Calibri Light" w:cs="Calibri Light"/>
          <w:lang w:val="id"/>
        </w:rPr>
        <w:t>Catatan:</w:t>
      </w:r>
    </w:p>
    <w:p w14:paraId="73F6DDC5" w14:textId="1F2DBBB0" w:rsidR="00D70F28" w:rsidRPr="00FD47AC" w:rsidRDefault="005A5385" w:rsidP="00F25A1A">
      <w:pPr>
        <w:pStyle w:val="BodyText"/>
        <w:spacing w:before="156" w:line="271" w:lineRule="auto"/>
        <w:ind w:left="628" w:right="564"/>
        <w:rPr>
          <w:rFonts w:ascii="Calibri Light" w:hAnsi="Calibri Light" w:cs="Calibri Light"/>
        </w:rPr>
      </w:pPr>
      <w:r w:rsidRPr="00FD47AC">
        <w:rPr>
          <w:rFonts w:ascii="Calibri Light" w:hAnsi="Calibri Light" w:cs="Calibri Light"/>
          <w:lang w:val="id"/>
        </w:rPr>
        <w:t xml:space="preserve">Alarm </w:t>
      </w:r>
      <w:r w:rsidR="00F25A1A">
        <w:rPr>
          <w:rFonts w:ascii="Calibri Light" w:hAnsi="Calibri Light" w:cs="Calibri Light"/>
        </w:rPr>
        <w:t>temperatur</w:t>
      </w:r>
      <w:r w:rsidRPr="00FD47AC">
        <w:rPr>
          <w:rFonts w:ascii="Calibri Light" w:hAnsi="Calibri Light" w:cs="Calibri Light"/>
          <w:lang w:val="id"/>
        </w:rPr>
        <w:t xml:space="preserve"> darah tidak akan berfungsi selama pengukuran C.O.. </w:t>
      </w:r>
      <w:r w:rsidR="00F25A1A">
        <w:rPr>
          <w:rFonts w:ascii="Calibri Light" w:hAnsi="Calibri Light" w:cs="Calibri Light"/>
        </w:rPr>
        <w:t>Pengukuran</w:t>
      </w:r>
      <w:r w:rsidRPr="00FD47AC">
        <w:rPr>
          <w:rFonts w:ascii="Calibri Light" w:hAnsi="Calibri Light" w:cs="Calibri Light"/>
          <w:lang w:val="id"/>
        </w:rPr>
        <w:t xml:space="preserve"> akan dilanjutkan secara otomatis ketika pengukuran selesai.</w:t>
      </w:r>
    </w:p>
    <w:p w14:paraId="60A6D476" w14:textId="77777777" w:rsidR="00D70F28" w:rsidRPr="00FD47AC" w:rsidRDefault="00D70F28">
      <w:pPr>
        <w:pStyle w:val="BodyText"/>
        <w:rPr>
          <w:rFonts w:ascii="Calibri Light" w:hAnsi="Calibri Light" w:cs="Calibri Light"/>
          <w:sz w:val="26"/>
        </w:rPr>
      </w:pPr>
    </w:p>
    <w:p w14:paraId="7B31A37B" w14:textId="69A08FE6" w:rsidR="00D70F28" w:rsidRPr="00FD47AC" w:rsidRDefault="00200B42" w:rsidP="00F22E05">
      <w:pPr>
        <w:pStyle w:val="Heading2"/>
        <w:numPr>
          <w:ilvl w:val="1"/>
          <w:numId w:val="107"/>
        </w:numPr>
      </w:pPr>
      <w:bookmarkStart w:id="194" w:name="_Toc62638599"/>
      <w:r>
        <w:t xml:space="preserve">Tampilan </w:t>
      </w:r>
      <w:r w:rsidR="00A43CE1">
        <w:rPr>
          <w:i/>
        </w:rPr>
        <w:t>Window</w:t>
      </w:r>
      <w:r w:rsidR="007A46B1">
        <w:t xml:space="preserve"> Pengukuran </w:t>
      </w:r>
      <w:r w:rsidR="005A5385" w:rsidRPr="00FD47AC">
        <w:rPr>
          <w:lang w:val="id"/>
        </w:rPr>
        <w:t>C.O.</w:t>
      </w:r>
      <w:bookmarkEnd w:id="194"/>
      <w:r w:rsidR="005A5385" w:rsidRPr="00FD47AC">
        <w:rPr>
          <w:lang w:val="id"/>
        </w:rPr>
        <w:t xml:space="preserve"> </w:t>
      </w:r>
    </w:p>
    <w:p w14:paraId="3A59A61D" w14:textId="236D7F15" w:rsidR="00D70F28" w:rsidRPr="00FD47AC" w:rsidRDefault="005A5385">
      <w:pPr>
        <w:spacing w:before="164"/>
        <w:ind w:left="628"/>
        <w:rPr>
          <w:rFonts w:ascii="Calibri Light" w:hAnsi="Calibri Light" w:cs="Calibri Light"/>
          <w:sz w:val="24"/>
        </w:rPr>
      </w:pPr>
      <w:r w:rsidRPr="00FD47AC">
        <w:rPr>
          <w:rFonts w:ascii="Calibri Light" w:hAnsi="Calibri Light" w:cs="Calibri Light"/>
          <w:sz w:val="24"/>
          <w:lang w:val="id"/>
        </w:rPr>
        <w:t xml:space="preserve">Pilih menu </w:t>
      </w:r>
      <w:r w:rsidRPr="00FD47AC">
        <w:rPr>
          <w:rFonts w:ascii="Calibri Light" w:hAnsi="Calibri Light" w:cs="Calibri Light"/>
          <w:b/>
          <w:sz w:val="24"/>
          <w:lang w:val="id"/>
        </w:rPr>
        <w:t>C.O.</w:t>
      </w:r>
      <w:r w:rsidR="00AC1076">
        <w:rPr>
          <w:rFonts w:ascii="Calibri Light" w:hAnsi="Calibri Light" w:cs="Calibri Light"/>
          <w:b/>
          <w:sz w:val="24"/>
        </w:rPr>
        <w:t xml:space="preserve"> Option</w:t>
      </w:r>
      <w:r w:rsidRPr="00FD47AC">
        <w:rPr>
          <w:rFonts w:ascii="Calibri Light" w:hAnsi="Calibri Light" w:cs="Calibri Light"/>
          <w:lang w:val="id"/>
        </w:rPr>
        <w:t xml:space="preserve"> </w:t>
      </w:r>
      <w:r w:rsidRPr="00FD47AC">
        <w:rPr>
          <w:rFonts w:ascii="Calibri Light" w:hAnsi="Calibri Light" w:cs="Calibri Light"/>
          <w:sz w:val="24"/>
          <w:lang w:val="id"/>
        </w:rPr>
        <w:t xml:space="preserve">untuk masuk ke </w:t>
      </w:r>
      <w:r w:rsidR="00AC1076">
        <w:rPr>
          <w:rFonts w:ascii="Calibri Light" w:hAnsi="Calibri Light" w:cs="Calibri Light"/>
          <w:i/>
        </w:rPr>
        <w:t>window</w:t>
      </w:r>
      <w:r w:rsidRPr="00FD47AC">
        <w:rPr>
          <w:rFonts w:ascii="Calibri Light" w:hAnsi="Calibri Light" w:cs="Calibri Light"/>
          <w:b/>
          <w:sz w:val="24"/>
          <w:lang w:val="id"/>
        </w:rPr>
        <w:t xml:space="preserve"> C.O.</w:t>
      </w:r>
      <w:r w:rsidR="00AC1076">
        <w:rPr>
          <w:rFonts w:ascii="Calibri Light" w:hAnsi="Calibri Light" w:cs="Calibri Light"/>
          <w:b/>
          <w:sz w:val="24"/>
        </w:rPr>
        <w:t xml:space="preserve"> Measure</w:t>
      </w:r>
      <w:r w:rsidRPr="00FD47AC">
        <w:rPr>
          <w:rFonts w:ascii="Calibri Light" w:hAnsi="Calibri Light" w:cs="Calibri Light"/>
          <w:lang w:val="id"/>
        </w:rPr>
        <w:t xml:space="preserve"> </w:t>
      </w:r>
      <w:r w:rsidRPr="00FD47AC">
        <w:rPr>
          <w:rFonts w:ascii="Calibri Light" w:hAnsi="Calibri Light" w:cs="Calibri Light"/>
          <w:sz w:val="24"/>
          <w:lang w:val="id"/>
        </w:rPr>
        <w:t>dan mulai pengukuran C.O.. Jika</w:t>
      </w:r>
    </w:p>
    <w:p w14:paraId="1C4666E7" w14:textId="1A4CD257" w:rsidR="00D70F28" w:rsidRPr="00FD47AC" w:rsidRDefault="00F25A1A">
      <w:pPr>
        <w:pStyle w:val="BodyText"/>
        <w:spacing w:before="36"/>
        <w:ind w:left="628"/>
        <w:rPr>
          <w:rFonts w:ascii="Calibri Light" w:hAnsi="Calibri Light" w:cs="Calibri Light"/>
        </w:rPr>
      </w:pPr>
      <w:r w:rsidRPr="00FD47AC">
        <w:rPr>
          <w:rFonts w:ascii="Calibri Light" w:hAnsi="Calibri Light" w:cs="Calibri Light"/>
          <w:lang w:val="id"/>
        </w:rPr>
        <w:t xml:space="preserve">transduser </w:t>
      </w:r>
      <w:r w:rsidR="005A5385" w:rsidRPr="00FD47AC">
        <w:rPr>
          <w:rFonts w:ascii="Calibri Light" w:hAnsi="Calibri Light" w:cs="Calibri Light"/>
          <w:lang w:val="id"/>
        </w:rPr>
        <w:t xml:space="preserve">C.O. tidak terhubung, monitor akan menampilkan </w:t>
      </w:r>
      <w:r w:rsidR="005A5385" w:rsidRPr="00FD47AC">
        <w:rPr>
          <w:rFonts w:ascii="Calibri Light" w:hAnsi="Calibri Light" w:cs="Calibri Light"/>
          <w:b/>
          <w:lang w:val="id"/>
        </w:rPr>
        <w:t xml:space="preserve">No </w:t>
      </w:r>
      <w:r>
        <w:rPr>
          <w:rFonts w:ascii="Calibri Light" w:hAnsi="Calibri Light" w:cs="Calibri Light"/>
          <w:b/>
        </w:rPr>
        <w:t>Sensor</w:t>
      </w:r>
      <w:r w:rsidR="005A5385" w:rsidRPr="00FD47AC">
        <w:rPr>
          <w:rFonts w:ascii="Calibri Light" w:hAnsi="Calibri Light" w:cs="Calibri Light"/>
          <w:lang w:val="id"/>
        </w:rPr>
        <w:t xml:space="preserve"> pada layar.</w:t>
      </w:r>
    </w:p>
    <w:p w14:paraId="53E66084" w14:textId="77777777" w:rsidR="00D70F28" w:rsidRPr="00FD47AC" w:rsidRDefault="00D70F28">
      <w:pPr>
        <w:pStyle w:val="BodyText"/>
        <w:rPr>
          <w:rFonts w:ascii="Calibri Light" w:hAnsi="Calibri Light" w:cs="Calibri Light"/>
          <w:sz w:val="20"/>
        </w:rPr>
      </w:pPr>
    </w:p>
    <w:p w14:paraId="4811956C" w14:textId="77777777" w:rsidR="00D70F28" w:rsidRPr="00FD47AC" w:rsidRDefault="00D70F28">
      <w:pPr>
        <w:pStyle w:val="BodyText"/>
        <w:spacing w:before="7"/>
        <w:rPr>
          <w:rFonts w:ascii="Calibri Light" w:hAnsi="Calibri Light" w:cs="Calibri Light"/>
          <w:sz w:val="22"/>
        </w:rPr>
      </w:pPr>
    </w:p>
    <w:p w14:paraId="659E3888" w14:textId="77777777" w:rsidR="00D70F28" w:rsidRPr="00FD47AC" w:rsidRDefault="00F913D9">
      <w:pPr>
        <w:spacing w:before="72"/>
        <w:ind w:left="9195"/>
        <w:rPr>
          <w:rFonts w:ascii="Calibri Light" w:hAnsi="Calibri Light" w:cs="Calibri Light"/>
          <w:sz w:val="21"/>
        </w:rPr>
      </w:pPr>
      <w:r w:rsidRPr="00FD47AC">
        <w:rPr>
          <w:rFonts w:ascii="Calibri Light" w:hAnsi="Calibri Light" w:cs="Calibri Light"/>
          <w:noProof/>
        </w:rPr>
        <mc:AlternateContent>
          <mc:Choice Requires="wpg">
            <w:drawing>
              <wp:anchor distT="0" distB="0" distL="114300" distR="114300" simplePos="0" relativeHeight="251682304" behindDoc="0" locked="0" layoutInCell="1" allowOverlap="1" wp14:anchorId="62AA0930" wp14:editId="7AD87F9F">
                <wp:simplePos x="0" y="0"/>
                <wp:positionH relativeFrom="page">
                  <wp:posOffset>1571625</wp:posOffset>
                </wp:positionH>
                <wp:positionV relativeFrom="paragraph">
                  <wp:posOffset>-208280</wp:posOffset>
                </wp:positionV>
                <wp:extent cx="4584700" cy="3790315"/>
                <wp:effectExtent l="0" t="0" r="0" b="0"/>
                <wp:wrapNone/>
                <wp:docPr id="749" name="Group 3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84700" cy="3790315"/>
                          <a:chOff x="2475" y="-328"/>
                          <a:chExt cx="7220" cy="5969"/>
                        </a:xfrm>
                      </wpg:grpSpPr>
                      <pic:pic xmlns:pic="http://schemas.openxmlformats.org/drawingml/2006/picture">
                        <pic:nvPicPr>
                          <pic:cNvPr id="750" name="Picture 391"/>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2887" y="-328"/>
                            <a:ext cx="6132" cy="5969"/>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pic:spPr>
                      </pic:pic>
                      <wps:wsp>
                        <wps:cNvPr id="751" name="AutoShape 390"/>
                        <wps:cNvSpPr>
                          <a:spLocks/>
                        </wps:cNvSpPr>
                        <wps:spPr bwMode="auto">
                          <a:xfrm>
                            <a:off x="2475" y="219"/>
                            <a:ext cx="7220" cy="5160"/>
                          </a:xfrm>
                          <a:custGeom>
                            <a:avLst/>
                            <a:gdLst>
                              <a:gd name="T0" fmla="+- 0 2475 2475"/>
                              <a:gd name="T1" fmla="*/ T0 w 7220"/>
                              <a:gd name="T2" fmla="+- 0 2453 219"/>
                              <a:gd name="T3" fmla="*/ 2453 h 5160"/>
                              <a:gd name="T4" fmla="+- 0 3757 2475"/>
                              <a:gd name="T5" fmla="*/ T4 w 7220"/>
                              <a:gd name="T6" fmla="+- 0 2453 219"/>
                              <a:gd name="T7" fmla="*/ 2453 h 5160"/>
                              <a:gd name="T8" fmla="+- 0 8819 2475"/>
                              <a:gd name="T9" fmla="*/ T8 w 7220"/>
                              <a:gd name="T10" fmla="+- 0 219 219"/>
                              <a:gd name="T11" fmla="*/ 219 h 5160"/>
                              <a:gd name="T12" fmla="+- 0 9681 2475"/>
                              <a:gd name="T13" fmla="*/ T12 w 7220"/>
                              <a:gd name="T14" fmla="+- 0 219 219"/>
                              <a:gd name="T15" fmla="*/ 219 h 5160"/>
                              <a:gd name="T16" fmla="+- 0 8761 2475"/>
                              <a:gd name="T17" fmla="*/ T16 w 7220"/>
                              <a:gd name="T18" fmla="+- 0 2199 219"/>
                              <a:gd name="T19" fmla="*/ 2199 h 5160"/>
                              <a:gd name="T20" fmla="+- 0 9663 2475"/>
                              <a:gd name="T21" fmla="*/ T20 w 7220"/>
                              <a:gd name="T22" fmla="+- 0 2199 219"/>
                              <a:gd name="T23" fmla="*/ 2199 h 5160"/>
                              <a:gd name="T24" fmla="+- 0 2969 2475"/>
                              <a:gd name="T25" fmla="*/ T24 w 7220"/>
                              <a:gd name="T26" fmla="+- 0 4767 219"/>
                              <a:gd name="T27" fmla="*/ 4767 h 5160"/>
                              <a:gd name="T28" fmla="+- 0 2489 2475"/>
                              <a:gd name="T29" fmla="*/ T28 w 7220"/>
                              <a:gd name="T30" fmla="+- 0 4767 219"/>
                              <a:gd name="T31" fmla="*/ 4767 h 5160"/>
                              <a:gd name="T32" fmla="+- 0 8929 2475"/>
                              <a:gd name="T33" fmla="*/ T32 w 7220"/>
                              <a:gd name="T34" fmla="+- 0 5379 219"/>
                              <a:gd name="T35" fmla="*/ 5379 h 5160"/>
                              <a:gd name="T36" fmla="+- 0 9695 2475"/>
                              <a:gd name="T37" fmla="*/ T36 w 7220"/>
                              <a:gd name="T38" fmla="+- 0 5379 219"/>
                              <a:gd name="T39" fmla="*/ 5379 h 5160"/>
                              <a:gd name="T40" fmla="+- 0 8535 2475"/>
                              <a:gd name="T41" fmla="*/ T40 w 7220"/>
                              <a:gd name="T42" fmla="+- 0 1239 219"/>
                              <a:gd name="T43" fmla="*/ 1239 h 5160"/>
                              <a:gd name="T44" fmla="+- 0 9681 2475"/>
                              <a:gd name="T45" fmla="*/ T44 w 7220"/>
                              <a:gd name="T46" fmla="+- 0 1239 219"/>
                              <a:gd name="T47" fmla="*/ 1239 h 5160"/>
                              <a:gd name="T48" fmla="+- 0 8805 2475"/>
                              <a:gd name="T49" fmla="*/ T48 w 7220"/>
                              <a:gd name="T50" fmla="+- 0 909 219"/>
                              <a:gd name="T51" fmla="*/ 909 h 5160"/>
                              <a:gd name="T52" fmla="+- 0 9667 2475"/>
                              <a:gd name="T53" fmla="*/ T52 w 7220"/>
                              <a:gd name="T54" fmla="+- 0 909 219"/>
                              <a:gd name="T55" fmla="*/ 909 h 5160"/>
                              <a:gd name="T56" fmla="+- 0 8941 2475"/>
                              <a:gd name="T57" fmla="*/ T56 w 7220"/>
                              <a:gd name="T58" fmla="+- 0 564 219"/>
                              <a:gd name="T59" fmla="*/ 564 h 5160"/>
                              <a:gd name="T60" fmla="+- 0 9653 2475"/>
                              <a:gd name="T61" fmla="*/ T60 w 7220"/>
                              <a:gd name="T62" fmla="+- 0 564 219"/>
                              <a:gd name="T63" fmla="*/ 564 h 5160"/>
                              <a:gd name="T64" fmla="+- 0 8469 2475"/>
                              <a:gd name="T65" fmla="*/ T64 w 7220"/>
                              <a:gd name="T66" fmla="+- 0 1584 219"/>
                              <a:gd name="T67" fmla="*/ 1584 h 5160"/>
                              <a:gd name="T68" fmla="+- 0 9691 2475"/>
                              <a:gd name="T69" fmla="*/ T68 w 7220"/>
                              <a:gd name="T70" fmla="+- 0 1584 219"/>
                              <a:gd name="T71" fmla="*/ 1584 h 516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7220" h="5160">
                                <a:moveTo>
                                  <a:pt x="0" y="2234"/>
                                </a:moveTo>
                                <a:lnTo>
                                  <a:pt x="1282" y="2234"/>
                                </a:lnTo>
                                <a:moveTo>
                                  <a:pt x="6344" y="0"/>
                                </a:moveTo>
                                <a:lnTo>
                                  <a:pt x="7206" y="0"/>
                                </a:lnTo>
                                <a:moveTo>
                                  <a:pt x="6286" y="1980"/>
                                </a:moveTo>
                                <a:lnTo>
                                  <a:pt x="7188" y="1980"/>
                                </a:lnTo>
                                <a:moveTo>
                                  <a:pt x="494" y="4548"/>
                                </a:moveTo>
                                <a:lnTo>
                                  <a:pt x="14" y="4548"/>
                                </a:lnTo>
                                <a:moveTo>
                                  <a:pt x="6454" y="5160"/>
                                </a:moveTo>
                                <a:lnTo>
                                  <a:pt x="7220" y="5160"/>
                                </a:lnTo>
                                <a:moveTo>
                                  <a:pt x="6060" y="1020"/>
                                </a:moveTo>
                                <a:lnTo>
                                  <a:pt x="7206" y="1020"/>
                                </a:lnTo>
                                <a:moveTo>
                                  <a:pt x="6330" y="690"/>
                                </a:moveTo>
                                <a:lnTo>
                                  <a:pt x="7192" y="690"/>
                                </a:lnTo>
                                <a:moveTo>
                                  <a:pt x="6466" y="345"/>
                                </a:moveTo>
                                <a:lnTo>
                                  <a:pt x="7178" y="345"/>
                                </a:lnTo>
                                <a:moveTo>
                                  <a:pt x="5994" y="1365"/>
                                </a:moveTo>
                                <a:lnTo>
                                  <a:pt x="7216" y="1365"/>
                                </a:lnTo>
                              </a:path>
                            </a:pathLst>
                          </a:custGeom>
                          <a:noFill/>
                          <a:ln w="15875">
                            <a:solidFill>
                              <a:srgbClr val="FF00FF"/>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solidFill>
                                  <a:srgbClr val="FFFFFF"/>
                                </a:solidFill>
                              </a14:hiddenFill>
                            </a:ext>
                          </a:extLst>
                        </wps:spPr>
                        <wps:bodyPr rot="0" vert="horz" wrap="square" lIns="91440" tIns="45720" rIns="91440" bIns="45720" anchor="t" anchorCtr="0" upright="1">
                          <a:noAutofit/>
                        </wps:bodyPr>
                      </wps:wsp>
                      <wps:wsp>
                        <wps:cNvPr id="752" name="Rectangle 389"/>
                        <wps:cNvSpPr>
                          <a:spLocks noChangeArrowheads="1"/>
                        </wps:cNvSpPr>
                        <wps:spPr bwMode="auto">
                          <a:xfrm>
                            <a:off x="2953" y="5184"/>
                            <a:ext cx="5956" cy="390"/>
                          </a:xfrm>
                          <a:prstGeom prst="rect">
                            <a:avLst/>
                          </a:prstGeom>
                          <a:noFill/>
                          <a:ln w="22225">
                            <a:solidFill>
                              <a:srgbClr val="FF00FF"/>
                            </a:solidFill>
                            <a:prstDash val="solid"/>
                            <a:miter lim="800000"/>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8A04F9D" id="Group 388" o:spid="_x0000_s1026" style="position:absolute;margin-left:123.75pt;margin-top:-16.4pt;width:361pt;height:298.45pt;z-index:251682304;mso-position-horizontal-relative:page" coordorigin="2475,-328" coordsize="7220,596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">
                <v:shape id="Picture 391" o:spid="_x0000_s1027" type="#_x0000_t75" style="position:absolute;left:2887;top:-328;width:6132;height:59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">
                  <v:imagedata r:id="rId196" o:title=""/>
                </v:shape>
                <v:shape id="AutoShape 390" o:spid="_x0000_s1028" style="position:absolute;left:2475;top:219;width:7220;height:5160;visibility:visible;mso-wrap-style:square;v-text-anchor:top" coordsize="7220,5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" path="m,2234r1282,m6344,r862,m6286,1980r902,m494,4548r-480,m6454,5160r766,m6060,1020r1146,m6330,690r862,m6466,345r712,m5994,1365r1222,e" filled="f" strokecolor="fuchsia" strokeweight="1.25pt">
                  <v:path arrowok="t" o:connecttype="custom" o:connectlocs="0,2453;1282,2453;6344,219;7206,219;6286,2199;7188,2199;494,4767;14,4767;6454,5379;7220,5379;6060,1239;7206,1239;6330,909;7192,909;6466,564;7178,564;5994,1584;7216,1584" o:connectangles="0,0,0,0,0,0,0,0,0,0,0,0,0,0,0,0,0,0"/>
                </v:shape>
                <v:rect id="Rectangle 389" o:spid="_x0000_s1029" style="position:absolute;left:2953;top:5184;width:5956;height:3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" filled="f" strokecolor="fuchsia" strokeweight="1.75pt"/>
                <w10:wrap anchorx="page"/>
              </v:group>
            </w:pict>
          </mc:Fallback>
        </mc:AlternateContent>
      </w:r>
      <w:r w:rsidR="005A5385" w:rsidRPr="00FD47AC">
        <w:rPr>
          <w:rFonts w:ascii="Calibri Light" w:hAnsi="Calibri Light" w:cs="Calibri Light"/>
          <w:sz w:val="21"/>
          <w:lang w:val="id"/>
        </w:rPr>
        <w:t>3</w:t>
      </w:r>
    </w:p>
    <w:p w14:paraId="01EBB39E" w14:textId="77777777" w:rsidR="00D70F28" w:rsidRPr="00FD47AC" w:rsidRDefault="005A5385">
      <w:pPr>
        <w:spacing w:before="48"/>
        <w:ind w:left="9195"/>
        <w:rPr>
          <w:rFonts w:ascii="Calibri Light" w:hAnsi="Calibri Light" w:cs="Calibri Light"/>
          <w:sz w:val="21"/>
        </w:rPr>
      </w:pPr>
      <w:r w:rsidRPr="00FD47AC">
        <w:rPr>
          <w:rFonts w:ascii="Calibri Light" w:hAnsi="Calibri Light" w:cs="Calibri Light"/>
          <w:sz w:val="21"/>
          <w:lang w:val="id"/>
        </w:rPr>
        <w:t>4</w:t>
      </w:r>
    </w:p>
    <w:p w14:paraId="4A5671B1" w14:textId="77777777" w:rsidR="00D70F28" w:rsidRPr="00FD47AC" w:rsidRDefault="005A5385">
      <w:pPr>
        <w:spacing w:before="165"/>
        <w:ind w:right="1357"/>
        <w:jc w:val="right"/>
        <w:rPr>
          <w:rFonts w:ascii="Calibri Light" w:hAnsi="Calibri Light" w:cs="Calibri Light"/>
          <w:sz w:val="21"/>
        </w:rPr>
      </w:pPr>
      <w:r w:rsidRPr="00FD47AC">
        <w:rPr>
          <w:rFonts w:ascii="Calibri Light" w:hAnsi="Calibri Light" w:cs="Calibri Light"/>
          <w:sz w:val="21"/>
          <w:lang w:val="id"/>
        </w:rPr>
        <w:t>5</w:t>
      </w:r>
    </w:p>
    <w:p w14:paraId="71545D1B" w14:textId="77777777" w:rsidR="00D70F28" w:rsidRPr="00FD47AC" w:rsidRDefault="005A5385">
      <w:pPr>
        <w:spacing w:before="63"/>
        <w:ind w:right="1357"/>
        <w:jc w:val="right"/>
        <w:rPr>
          <w:rFonts w:ascii="Calibri Light" w:hAnsi="Calibri Light" w:cs="Calibri Light"/>
          <w:sz w:val="21"/>
        </w:rPr>
      </w:pPr>
      <w:r w:rsidRPr="00FD47AC">
        <w:rPr>
          <w:rFonts w:ascii="Calibri Light" w:hAnsi="Calibri Light" w:cs="Calibri Light"/>
          <w:sz w:val="21"/>
          <w:lang w:val="id"/>
        </w:rPr>
        <w:t>6</w:t>
      </w:r>
    </w:p>
    <w:p w14:paraId="4C84C26E" w14:textId="77777777" w:rsidR="00D70F28" w:rsidRPr="00FD47AC" w:rsidRDefault="005A5385">
      <w:pPr>
        <w:spacing w:before="105"/>
        <w:ind w:right="1357"/>
        <w:jc w:val="right"/>
        <w:rPr>
          <w:rFonts w:ascii="Calibri Light" w:hAnsi="Calibri Light" w:cs="Calibri Light"/>
          <w:sz w:val="21"/>
        </w:rPr>
      </w:pPr>
      <w:r w:rsidRPr="00FD47AC">
        <w:rPr>
          <w:rFonts w:ascii="Calibri Light" w:hAnsi="Calibri Light" w:cs="Calibri Light"/>
          <w:sz w:val="21"/>
          <w:lang w:val="id"/>
        </w:rPr>
        <w:t>7</w:t>
      </w:r>
    </w:p>
    <w:p w14:paraId="1C23C5E9" w14:textId="77777777" w:rsidR="00D70F28" w:rsidRPr="00FD47AC" w:rsidRDefault="00D70F28">
      <w:pPr>
        <w:pStyle w:val="BodyText"/>
        <w:spacing w:before="1"/>
        <w:rPr>
          <w:rFonts w:ascii="Calibri Light" w:hAnsi="Calibri Light" w:cs="Calibri Light"/>
          <w:sz w:val="17"/>
        </w:rPr>
      </w:pPr>
    </w:p>
    <w:p w14:paraId="236C4E38" w14:textId="77777777" w:rsidR="00D70F28" w:rsidRPr="00FD47AC" w:rsidRDefault="005A5385">
      <w:pPr>
        <w:spacing w:before="71" w:line="268" w:lineRule="exact"/>
        <w:ind w:left="9195"/>
        <w:rPr>
          <w:rFonts w:ascii="Calibri Light" w:hAnsi="Calibri Light" w:cs="Calibri Light"/>
          <w:sz w:val="21"/>
        </w:rPr>
      </w:pPr>
      <w:r w:rsidRPr="00FD47AC">
        <w:rPr>
          <w:rFonts w:ascii="Calibri Light" w:hAnsi="Calibri Light" w:cs="Calibri Light"/>
          <w:sz w:val="21"/>
          <w:lang w:val="id"/>
        </w:rPr>
        <w:t>8</w:t>
      </w:r>
    </w:p>
    <w:p w14:paraId="0D017444" w14:textId="77777777" w:rsidR="00D70F28" w:rsidRPr="00FD47AC" w:rsidRDefault="005A5385">
      <w:pPr>
        <w:spacing w:line="268" w:lineRule="exact"/>
        <w:ind w:left="1514"/>
        <w:rPr>
          <w:rFonts w:ascii="Calibri Light" w:hAnsi="Calibri Light" w:cs="Calibri Light"/>
          <w:sz w:val="21"/>
        </w:rPr>
      </w:pPr>
      <w:r w:rsidRPr="00FD47AC">
        <w:rPr>
          <w:rFonts w:ascii="Calibri Light" w:hAnsi="Calibri Light" w:cs="Calibri Light"/>
          <w:sz w:val="21"/>
          <w:lang w:val="id"/>
        </w:rPr>
        <w:t>1</w:t>
      </w:r>
    </w:p>
    <w:p w14:paraId="0BD617D8" w14:textId="77777777" w:rsidR="00D70F28" w:rsidRPr="00FD47AC" w:rsidRDefault="00D70F28">
      <w:pPr>
        <w:pStyle w:val="BodyText"/>
        <w:rPr>
          <w:rFonts w:ascii="Calibri Light" w:hAnsi="Calibri Light" w:cs="Calibri Light"/>
          <w:sz w:val="20"/>
        </w:rPr>
      </w:pPr>
    </w:p>
    <w:p w14:paraId="2F5D635B" w14:textId="77777777" w:rsidR="00D70F28" w:rsidRPr="00FD47AC" w:rsidRDefault="00D70F28">
      <w:pPr>
        <w:pStyle w:val="BodyText"/>
        <w:rPr>
          <w:rFonts w:ascii="Calibri Light" w:hAnsi="Calibri Light" w:cs="Calibri Light"/>
          <w:sz w:val="20"/>
        </w:rPr>
      </w:pPr>
    </w:p>
    <w:p w14:paraId="2CB96224" w14:textId="77777777" w:rsidR="00D70F28" w:rsidRPr="00FD47AC" w:rsidRDefault="00D70F28">
      <w:pPr>
        <w:pStyle w:val="BodyText"/>
        <w:rPr>
          <w:rFonts w:ascii="Calibri Light" w:hAnsi="Calibri Light" w:cs="Calibri Light"/>
          <w:sz w:val="20"/>
        </w:rPr>
      </w:pPr>
    </w:p>
    <w:p w14:paraId="5EF6CEE0" w14:textId="77777777" w:rsidR="00D70F28" w:rsidRPr="00FD47AC" w:rsidRDefault="00D70F28">
      <w:pPr>
        <w:pStyle w:val="BodyText"/>
        <w:rPr>
          <w:rFonts w:ascii="Calibri Light" w:hAnsi="Calibri Light" w:cs="Calibri Light"/>
          <w:sz w:val="20"/>
        </w:rPr>
      </w:pPr>
    </w:p>
    <w:p w14:paraId="3D6B5260" w14:textId="77777777" w:rsidR="00D70F28" w:rsidRPr="00FD47AC" w:rsidRDefault="00D70F28">
      <w:pPr>
        <w:pStyle w:val="BodyText"/>
        <w:rPr>
          <w:rFonts w:ascii="Calibri Light" w:hAnsi="Calibri Light" w:cs="Calibri Light"/>
          <w:sz w:val="20"/>
        </w:rPr>
      </w:pPr>
    </w:p>
    <w:p w14:paraId="5943EF09" w14:textId="77777777" w:rsidR="00D70F28" w:rsidRPr="00FD47AC" w:rsidRDefault="00D70F28">
      <w:pPr>
        <w:pStyle w:val="BodyText"/>
        <w:rPr>
          <w:rFonts w:ascii="Calibri Light" w:hAnsi="Calibri Light" w:cs="Calibri Light"/>
          <w:sz w:val="20"/>
        </w:rPr>
      </w:pPr>
    </w:p>
    <w:p w14:paraId="1E361506" w14:textId="77777777" w:rsidR="00D70F28" w:rsidRPr="00FD47AC" w:rsidRDefault="00D70F28">
      <w:pPr>
        <w:pStyle w:val="BodyText"/>
        <w:spacing w:before="12"/>
        <w:rPr>
          <w:rFonts w:ascii="Calibri Light" w:hAnsi="Calibri Light" w:cs="Calibri Light"/>
          <w:sz w:val="29"/>
        </w:rPr>
      </w:pPr>
    </w:p>
    <w:p w14:paraId="1BD1381C" w14:textId="77777777" w:rsidR="00D70F28" w:rsidRPr="00FD47AC" w:rsidRDefault="005A5385">
      <w:pPr>
        <w:spacing w:before="71"/>
        <w:ind w:left="1511"/>
        <w:rPr>
          <w:rFonts w:ascii="Calibri Light" w:hAnsi="Calibri Light" w:cs="Calibri Light"/>
          <w:sz w:val="21"/>
        </w:rPr>
      </w:pPr>
      <w:r w:rsidRPr="00FD47AC">
        <w:rPr>
          <w:rFonts w:ascii="Calibri Light" w:hAnsi="Calibri Light" w:cs="Calibri Light"/>
          <w:sz w:val="21"/>
          <w:lang w:val="id"/>
        </w:rPr>
        <w:t>2</w:t>
      </w:r>
    </w:p>
    <w:p w14:paraId="4462551A" w14:textId="77777777" w:rsidR="00D70F28" w:rsidRPr="00FD47AC" w:rsidRDefault="00D70F28">
      <w:pPr>
        <w:pStyle w:val="BodyText"/>
        <w:spacing w:before="3"/>
        <w:rPr>
          <w:rFonts w:ascii="Calibri Light" w:hAnsi="Calibri Light" w:cs="Calibri Light"/>
          <w:sz w:val="18"/>
        </w:rPr>
      </w:pPr>
    </w:p>
    <w:p w14:paraId="0B679280" w14:textId="77777777" w:rsidR="00D70F28" w:rsidRPr="00FD47AC" w:rsidRDefault="005A5385">
      <w:pPr>
        <w:spacing w:before="71"/>
        <w:ind w:right="1314"/>
        <w:jc w:val="right"/>
        <w:rPr>
          <w:rFonts w:ascii="Calibri Light" w:hAnsi="Calibri Light" w:cs="Calibri Light"/>
          <w:sz w:val="21"/>
        </w:rPr>
      </w:pPr>
      <w:r w:rsidRPr="00FD47AC">
        <w:rPr>
          <w:rFonts w:ascii="Calibri Light" w:hAnsi="Calibri Light" w:cs="Calibri Light"/>
          <w:sz w:val="21"/>
          <w:lang w:val="id"/>
        </w:rPr>
        <w:t>9</w:t>
      </w:r>
    </w:p>
    <w:p w14:paraId="1F6BF9FD" w14:textId="77777777" w:rsidR="00D70F28" w:rsidRPr="00FD47AC" w:rsidRDefault="00D70F28">
      <w:pPr>
        <w:pStyle w:val="BodyText"/>
        <w:spacing w:before="7"/>
        <w:rPr>
          <w:rFonts w:ascii="Calibri Light" w:hAnsi="Calibri Light" w:cs="Calibri Light"/>
          <w:sz w:val="18"/>
        </w:rPr>
      </w:pPr>
    </w:p>
    <w:p w14:paraId="767C2904" w14:textId="77777777" w:rsidR="00F25A1A" w:rsidRDefault="00F25A1A" w:rsidP="00F25A1A">
      <w:pPr>
        <w:ind w:left="4279"/>
        <w:rPr>
          <w:rFonts w:ascii="Calibri Light" w:hAnsi="Calibri Light" w:cs="Calibri Light"/>
          <w:i/>
          <w:sz w:val="21"/>
        </w:rPr>
      </w:pPr>
    </w:p>
    <w:p w14:paraId="0C622F50" w14:textId="06B20526" w:rsidR="00D70F28" w:rsidRPr="00FD47AC" w:rsidRDefault="00F25A1A" w:rsidP="00F25A1A">
      <w:pPr>
        <w:ind w:left="4279"/>
        <w:rPr>
          <w:rFonts w:ascii="Calibri Light" w:hAnsi="Calibri Light" w:cs="Calibri Light"/>
          <w:sz w:val="21"/>
        </w:rPr>
      </w:pPr>
      <w:r>
        <w:rPr>
          <w:rFonts w:ascii="Calibri Light" w:hAnsi="Calibri Light" w:cs="Calibri Light"/>
          <w:i/>
          <w:sz w:val="21"/>
        </w:rPr>
        <w:t xml:space="preserve">Window </w:t>
      </w:r>
      <w:r>
        <w:rPr>
          <w:rFonts w:ascii="Calibri Light" w:hAnsi="Calibri Light" w:cs="Calibri Light"/>
          <w:sz w:val="21"/>
        </w:rPr>
        <w:t xml:space="preserve">Pengukuran </w:t>
      </w:r>
      <w:r w:rsidR="005A5385" w:rsidRPr="00FD47AC">
        <w:rPr>
          <w:rFonts w:ascii="Calibri Light" w:hAnsi="Calibri Light" w:cs="Calibri Light"/>
          <w:sz w:val="21"/>
          <w:lang w:val="id"/>
        </w:rPr>
        <w:t xml:space="preserve">C.O. </w:t>
      </w:r>
    </w:p>
    <w:p w14:paraId="2DBDBFB8" w14:textId="77777777" w:rsidR="00D70F28" w:rsidRPr="00FD47AC" w:rsidRDefault="00D70F28">
      <w:pPr>
        <w:pStyle w:val="BodyText"/>
        <w:rPr>
          <w:rFonts w:ascii="Calibri Light" w:hAnsi="Calibri Light" w:cs="Calibri Light"/>
          <w:sz w:val="20"/>
        </w:rPr>
      </w:pPr>
    </w:p>
    <w:p w14:paraId="6370BD66" w14:textId="77777777" w:rsidR="00D70F28" w:rsidRPr="00FD47AC" w:rsidRDefault="00D70F28">
      <w:pPr>
        <w:pStyle w:val="BodyText"/>
        <w:spacing w:before="3"/>
        <w:rPr>
          <w:rFonts w:ascii="Calibri Light" w:hAnsi="Calibri Light" w:cs="Calibri Light"/>
          <w:sz w:val="14"/>
        </w:rPr>
      </w:pPr>
    </w:p>
    <w:tbl>
      <w:tblPr>
        <w:tblW w:w="0" w:type="auto"/>
        <w:tblInd w:w="22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42"/>
        <w:gridCol w:w="4484"/>
      </w:tblGrid>
      <w:tr w:rsidR="00D70F28" w:rsidRPr="00FD47AC" w14:paraId="2622909F" w14:textId="77777777" w:rsidTr="00F25A1A">
        <w:trPr>
          <w:trHeight w:val="431"/>
        </w:trPr>
        <w:tc>
          <w:tcPr>
            <w:tcW w:w="1642" w:type="dxa"/>
            <w:vAlign w:val="center"/>
          </w:tcPr>
          <w:p w14:paraId="771EDDCC" w14:textId="77777777" w:rsidR="00D70F28" w:rsidRPr="00FD47AC" w:rsidRDefault="005A5385" w:rsidP="00F25A1A">
            <w:pPr>
              <w:pStyle w:val="TableParagraph"/>
              <w:spacing w:before="3"/>
              <w:rPr>
                <w:rFonts w:ascii="Calibri Light" w:hAnsi="Calibri Light" w:cs="Calibri Light"/>
                <w:sz w:val="21"/>
              </w:rPr>
            </w:pPr>
            <w:r w:rsidRPr="00FD47AC">
              <w:rPr>
                <w:rFonts w:ascii="Calibri Light" w:hAnsi="Calibri Light" w:cs="Calibri Light"/>
                <w:sz w:val="21"/>
                <w:lang w:val="id"/>
              </w:rPr>
              <w:t>1</w:t>
            </w:r>
          </w:p>
        </w:tc>
        <w:tc>
          <w:tcPr>
            <w:tcW w:w="4484" w:type="dxa"/>
            <w:vAlign w:val="center"/>
          </w:tcPr>
          <w:p w14:paraId="762FE2F4" w14:textId="77777777" w:rsidR="00D70F28" w:rsidRPr="00FD47AC" w:rsidRDefault="005A5385" w:rsidP="00F25A1A">
            <w:pPr>
              <w:pStyle w:val="TableParagraph"/>
              <w:spacing w:line="270" w:lineRule="exact"/>
              <w:ind w:left="108"/>
              <w:rPr>
                <w:rFonts w:ascii="Calibri Light" w:hAnsi="Calibri Light" w:cs="Calibri Light"/>
                <w:sz w:val="24"/>
              </w:rPr>
            </w:pPr>
            <w:r w:rsidRPr="00FD47AC">
              <w:rPr>
                <w:rFonts w:ascii="Calibri Light" w:hAnsi="Calibri Light" w:cs="Calibri Light"/>
                <w:sz w:val="24"/>
                <w:lang w:val="id"/>
              </w:rPr>
              <w:t>Kurva pengukuran</w:t>
            </w:r>
          </w:p>
        </w:tc>
      </w:tr>
      <w:tr w:rsidR="00D70F28" w:rsidRPr="00FD47AC" w14:paraId="064C14BF" w14:textId="77777777" w:rsidTr="00F25A1A">
        <w:trPr>
          <w:trHeight w:val="432"/>
        </w:trPr>
        <w:tc>
          <w:tcPr>
            <w:tcW w:w="1642" w:type="dxa"/>
            <w:vAlign w:val="center"/>
          </w:tcPr>
          <w:p w14:paraId="1712DF7B" w14:textId="77777777" w:rsidR="00D70F28" w:rsidRPr="00FD47AC" w:rsidRDefault="005A5385" w:rsidP="00F25A1A">
            <w:pPr>
              <w:pStyle w:val="TableParagraph"/>
              <w:spacing w:before="3"/>
              <w:rPr>
                <w:rFonts w:ascii="Calibri Light" w:hAnsi="Calibri Light" w:cs="Calibri Light"/>
                <w:sz w:val="21"/>
              </w:rPr>
            </w:pPr>
            <w:r w:rsidRPr="00FD47AC">
              <w:rPr>
                <w:rFonts w:ascii="Calibri Light" w:hAnsi="Calibri Light" w:cs="Calibri Light"/>
                <w:sz w:val="21"/>
                <w:lang w:val="id"/>
              </w:rPr>
              <w:t>2</w:t>
            </w:r>
          </w:p>
        </w:tc>
        <w:tc>
          <w:tcPr>
            <w:tcW w:w="4484" w:type="dxa"/>
            <w:vAlign w:val="center"/>
          </w:tcPr>
          <w:p w14:paraId="4A14429B" w14:textId="07BD2AB1" w:rsidR="00D70F28" w:rsidRPr="00F25A1A" w:rsidRDefault="005A5385" w:rsidP="00F25A1A">
            <w:pPr>
              <w:pStyle w:val="TableParagraph"/>
              <w:spacing w:line="270" w:lineRule="exact"/>
              <w:ind w:left="108"/>
              <w:rPr>
                <w:rFonts w:ascii="Calibri Light" w:hAnsi="Calibri Light" w:cs="Calibri Light"/>
                <w:sz w:val="24"/>
              </w:rPr>
            </w:pPr>
            <w:r w:rsidRPr="00FD47AC">
              <w:rPr>
                <w:rFonts w:ascii="Calibri Light" w:hAnsi="Calibri Light" w:cs="Calibri Light"/>
                <w:sz w:val="24"/>
                <w:lang w:val="id"/>
              </w:rPr>
              <w:t xml:space="preserve">Area </w:t>
            </w:r>
            <w:r w:rsidR="00F25A1A">
              <w:rPr>
                <w:rFonts w:ascii="Calibri Light" w:hAnsi="Calibri Light" w:cs="Calibri Light"/>
                <w:sz w:val="24"/>
              </w:rPr>
              <w:t xml:space="preserve">pesan </w:t>
            </w:r>
            <w:r w:rsidR="00F25A1A">
              <w:rPr>
                <w:rFonts w:ascii="Calibri Light" w:hAnsi="Calibri Light" w:cs="Calibri Light"/>
                <w:i/>
                <w:sz w:val="24"/>
              </w:rPr>
              <w:t>prompt</w:t>
            </w:r>
          </w:p>
        </w:tc>
      </w:tr>
      <w:tr w:rsidR="00D70F28" w:rsidRPr="00FD47AC" w14:paraId="7444C42F" w14:textId="77777777" w:rsidTr="00F25A1A">
        <w:trPr>
          <w:trHeight w:val="431"/>
        </w:trPr>
        <w:tc>
          <w:tcPr>
            <w:tcW w:w="1642" w:type="dxa"/>
            <w:vAlign w:val="center"/>
          </w:tcPr>
          <w:p w14:paraId="2FC48E19" w14:textId="77777777" w:rsidR="00D70F28" w:rsidRPr="00FD47AC" w:rsidRDefault="005A5385" w:rsidP="00F25A1A">
            <w:pPr>
              <w:pStyle w:val="TableParagraph"/>
              <w:spacing w:before="3"/>
              <w:rPr>
                <w:rFonts w:ascii="Calibri Light" w:hAnsi="Calibri Light" w:cs="Calibri Light"/>
                <w:sz w:val="21"/>
              </w:rPr>
            </w:pPr>
            <w:r w:rsidRPr="00FD47AC">
              <w:rPr>
                <w:rFonts w:ascii="Calibri Light" w:hAnsi="Calibri Light" w:cs="Calibri Light"/>
                <w:sz w:val="21"/>
                <w:lang w:val="id"/>
              </w:rPr>
              <w:t>3</w:t>
            </w:r>
          </w:p>
        </w:tc>
        <w:tc>
          <w:tcPr>
            <w:tcW w:w="4484" w:type="dxa"/>
            <w:vAlign w:val="center"/>
          </w:tcPr>
          <w:p w14:paraId="228C1D17" w14:textId="4A6A411C" w:rsidR="00D70F28" w:rsidRPr="00F25A1A" w:rsidRDefault="00F25A1A" w:rsidP="00F25A1A">
            <w:pPr>
              <w:pStyle w:val="TableParagraph"/>
              <w:spacing w:line="270" w:lineRule="exact"/>
              <w:ind w:left="108"/>
              <w:rPr>
                <w:rFonts w:ascii="Calibri Light" w:hAnsi="Calibri Light" w:cs="Calibri Light"/>
                <w:i/>
                <w:sz w:val="24"/>
              </w:rPr>
            </w:pPr>
            <w:r>
              <w:rPr>
                <w:rFonts w:ascii="Calibri Light" w:hAnsi="Calibri Light" w:cs="Calibri Light"/>
                <w:sz w:val="24"/>
              </w:rPr>
              <w:t xml:space="preserve">Keluaran </w:t>
            </w:r>
            <w:r w:rsidR="00772BA0">
              <w:rPr>
                <w:rFonts w:ascii="Calibri Light" w:hAnsi="Calibri Light" w:cs="Calibri Light"/>
                <w:sz w:val="24"/>
              </w:rPr>
              <w:t>j</w:t>
            </w:r>
            <w:r>
              <w:rPr>
                <w:rFonts w:ascii="Calibri Light" w:hAnsi="Calibri Light" w:cs="Calibri Light"/>
                <w:sz w:val="24"/>
              </w:rPr>
              <w:t>antung/</w:t>
            </w:r>
            <w:r>
              <w:rPr>
                <w:rFonts w:ascii="Calibri Light" w:hAnsi="Calibri Light" w:cs="Calibri Light"/>
                <w:i/>
                <w:sz w:val="24"/>
              </w:rPr>
              <w:t xml:space="preserve">Caridac </w:t>
            </w:r>
            <w:r w:rsidR="00772BA0">
              <w:rPr>
                <w:rFonts w:ascii="Calibri Light" w:hAnsi="Calibri Light" w:cs="Calibri Light"/>
                <w:i/>
                <w:sz w:val="24"/>
              </w:rPr>
              <w:t>o</w:t>
            </w:r>
            <w:r>
              <w:rPr>
                <w:rFonts w:ascii="Calibri Light" w:hAnsi="Calibri Light" w:cs="Calibri Light"/>
                <w:i/>
                <w:sz w:val="24"/>
              </w:rPr>
              <w:t>utput</w:t>
            </w:r>
          </w:p>
        </w:tc>
      </w:tr>
      <w:tr w:rsidR="00D70F28" w:rsidRPr="00FD47AC" w14:paraId="05A2376C" w14:textId="77777777" w:rsidTr="00F25A1A">
        <w:trPr>
          <w:trHeight w:val="431"/>
        </w:trPr>
        <w:tc>
          <w:tcPr>
            <w:tcW w:w="1642" w:type="dxa"/>
            <w:vAlign w:val="center"/>
          </w:tcPr>
          <w:p w14:paraId="0D272E32" w14:textId="77777777" w:rsidR="00D70F28" w:rsidRPr="00FD47AC" w:rsidRDefault="005A5385" w:rsidP="00F25A1A">
            <w:pPr>
              <w:pStyle w:val="TableParagraph"/>
              <w:spacing w:before="3"/>
              <w:rPr>
                <w:rFonts w:ascii="Calibri Light" w:hAnsi="Calibri Light" w:cs="Calibri Light"/>
                <w:sz w:val="21"/>
              </w:rPr>
            </w:pPr>
            <w:r w:rsidRPr="00FD47AC">
              <w:rPr>
                <w:rFonts w:ascii="Calibri Light" w:hAnsi="Calibri Light" w:cs="Calibri Light"/>
                <w:sz w:val="21"/>
                <w:lang w:val="id"/>
              </w:rPr>
              <w:t>4</w:t>
            </w:r>
          </w:p>
        </w:tc>
        <w:tc>
          <w:tcPr>
            <w:tcW w:w="4484" w:type="dxa"/>
            <w:vAlign w:val="center"/>
          </w:tcPr>
          <w:p w14:paraId="3323F607" w14:textId="033D0C44" w:rsidR="00D70F28" w:rsidRPr="00F25A1A" w:rsidRDefault="00772BA0" w:rsidP="00F25A1A">
            <w:pPr>
              <w:pStyle w:val="TableParagraph"/>
              <w:spacing w:line="270" w:lineRule="exact"/>
              <w:ind w:left="108"/>
              <w:rPr>
                <w:rFonts w:ascii="Calibri Light" w:hAnsi="Calibri Light" w:cs="Calibri Light"/>
                <w:i/>
                <w:sz w:val="24"/>
              </w:rPr>
            </w:pPr>
            <w:r>
              <w:rPr>
                <w:rFonts w:ascii="Calibri Light" w:hAnsi="Calibri Light" w:cs="Calibri Light"/>
                <w:sz w:val="24"/>
                <w:lang w:val="id"/>
              </w:rPr>
              <w:t>Indeks j</w:t>
            </w:r>
            <w:r w:rsidR="005A5385" w:rsidRPr="00FD47AC">
              <w:rPr>
                <w:rFonts w:ascii="Calibri Light" w:hAnsi="Calibri Light" w:cs="Calibri Light"/>
                <w:sz w:val="24"/>
                <w:lang w:val="id"/>
              </w:rPr>
              <w:t>antung</w:t>
            </w:r>
            <w:r w:rsidR="00F25A1A">
              <w:rPr>
                <w:rFonts w:ascii="Calibri Light" w:hAnsi="Calibri Light" w:cs="Calibri Light"/>
                <w:sz w:val="24"/>
              </w:rPr>
              <w:t>/</w:t>
            </w:r>
            <w:r w:rsidR="00F25A1A">
              <w:rPr>
                <w:rFonts w:ascii="Calibri Light" w:hAnsi="Calibri Light" w:cs="Calibri Light"/>
                <w:i/>
                <w:sz w:val="24"/>
              </w:rPr>
              <w:t xml:space="preserve">Cardiac </w:t>
            </w:r>
            <w:r>
              <w:rPr>
                <w:rFonts w:ascii="Calibri Light" w:hAnsi="Calibri Light" w:cs="Calibri Light"/>
                <w:i/>
                <w:sz w:val="24"/>
              </w:rPr>
              <w:t>i</w:t>
            </w:r>
            <w:r w:rsidR="00F25A1A">
              <w:rPr>
                <w:rFonts w:ascii="Calibri Light" w:hAnsi="Calibri Light" w:cs="Calibri Light"/>
                <w:i/>
                <w:sz w:val="24"/>
              </w:rPr>
              <w:t>ndex</w:t>
            </w:r>
          </w:p>
        </w:tc>
      </w:tr>
      <w:tr w:rsidR="00D70F28" w:rsidRPr="00FD47AC" w14:paraId="71F8EE6F" w14:textId="77777777" w:rsidTr="00F25A1A">
        <w:trPr>
          <w:trHeight w:val="431"/>
        </w:trPr>
        <w:tc>
          <w:tcPr>
            <w:tcW w:w="1642" w:type="dxa"/>
            <w:vAlign w:val="center"/>
          </w:tcPr>
          <w:p w14:paraId="3B34EBA6" w14:textId="77777777" w:rsidR="00D70F28" w:rsidRPr="00FD47AC" w:rsidRDefault="005A5385" w:rsidP="00F25A1A">
            <w:pPr>
              <w:pStyle w:val="TableParagraph"/>
              <w:spacing w:before="3"/>
              <w:rPr>
                <w:rFonts w:ascii="Calibri Light" w:hAnsi="Calibri Light" w:cs="Calibri Light"/>
                <w:sz w:val="21"/>
              </w:rPr>
            </w:pPr>
            <w:r w:rsidRPr="00FD47AC">
              <w:rPr>
                <w:rFonts w:ascii="Calibri Light" w:hAnsi="Calibri Light" w:cs="Calibri Light"/>
                <w:sz w:val="21"/>
                <w:lang w:val="id"/>
              </w:rPr>
              <w:t>5</w:t>
            </w:r>
          </w:p>
        </w:tc>
        <w:tc>
          <w:tcPr>
            <w:tcW w:w="4484" w:type="dxa"/>
            <w:vAlign w:val="center"/>
          </w:tcPr>
          <w:p w14:paraId="784108BB" w14:textId="77777777" w:rsidR="00D70F28" w:rsidRPr="00FD47AC" w:rsidRDefault="005A5385" w:rsidP="00F25A1A">
            <w:pPr>
              <w:pStyle w:val="TableParagraph"/>
              <w:spacing w:line="270" w:lineRule="exact"/>
              <w:ind w:left="108"/>
              <w:rPr>
                <w:rFonts w:ascii="Calibri Light" w:hAnsi="Calibri Light" w:cs="Calibri Light"/>
                <w:sz w:val="24"/>
              </w:rPr>
            </w:pPr>
            <w:r w:rsidRPr="00FD47AC">
              <w:rPr>
                <w:rFonts w:ascii="Calibri Light" w:hAnsi="Calibri Light" w:cs="Calibri Light"/>
                <w:sz w:val="24"/>
                <w:lang w:val="id"/>
              </w:rPr>
              <w:t>Luas permukaan tubuh</w:t>
            </w:r>
          </w:p>
        </w:tc>
      </w:tr>
      <w:tr w:rsidR="00D70F28" w:rsidRPr="00FD47AC" w14:paraId="7068C4EE" w14:textId="77777777" w:rsidTr="00F25A1A">
        <w:trPr>
          <w:trHeight w:val="431"/>
        </w:trPr>
        <w:tc>
          <w:tcPr>
            <w:tcW w:w="1642" w:type="dxa"/>
            <w:vAlign w:val="center"/>
          </w:tcPr>
          <w:p w14:paraId="75E005F1" w14:textId="77777777" w:rsidR="00D70F28" w:rsidRPr="00FD47AC" w:rsidRDefault="005A5385" w:rsidP="00F25A1A">
            <w:pPr>
              <w:pStyle w:val="TableParagraph"/>
              <w:spacing w:before="3"/>
              <w:rPr>
                <w:rFonts w:ascii="Calibri Light" w:hAnsi="Calibri Light" w:cs="Calibri Light"/>
                <w:sz w:val="21"/>
              </w:rPr>
            </w:pPr>
            <w:r w:rsidRPr="00FD47AC">
              <w:rPr>
                <w:rFonts w:ascii="Calibri Light" w:hAnsi="Calibri Light" w:cs="Calibri Light"/>
                <w:sz w:val="21"/>
                <w:lang w:val="id"/>
              </w:rPr>
              <w:t>6</w:t>
            </w:r>
          </w:p>
        </w:tc>
        <w:tc>
          <w:tcPr>
            <w:tcW w:w="4484" w:type="dxa"/>
            <w:vAlign w:val="center"/>
          </w:tcPr>
          <w:p w14:paraId="2E50E4DD" w14:textId="34491E89" w:rsidR="00D70F28" w:rsidRPr="00FD47AC" w:rsidRDefault="00F25A1A" w:rsidP="00F25A1A">
            <w:pPr>
              <w:pStyle w:val="TableParagraph"/>
              <w:spacing w:line="270" w:lineRule="exact"/>
              <w:ind w:left="108"/>
              <w:rPr>
                <w:rFonts w:ascii="Calibri Light" w:hAnsi="Calibri Light" w:cs="Calibri Light"/>
                <w:sz w:val="24"/>
              </w:rPr>
            </w:pPr>
            <w:r>
              <w:rPr>
                <w:rFonts w:ascii="Calibri Light" w:hAnsi="Calibri Light" w:cs="Calibri Light"/>
                <w:sz w:val="24"/>
              </w:rPr>
              <w:t>Temperatur</w:t>
            </w:r>
            <w:r w:rsidR="005A5385" w:rsidRPr="00FD47AC">
              <w:rPr>
                <w:rFonts w:ascii="Calibri Light" w:hAnsi="Calibri Light" w:cs="Calibri Light"/>
                <w:sz w:val="24"/>
                <w:lang w:val="id"/>
              </w:rPr>
              <w:t xml:space="preserve"> darah</w:t>
            </w:r>
          </w:p>
        </w:tc>
      </w:tr>
      <w:tr w:rsidR="00D70F28" w:rsidRPr="00FD47AC" w14:paraId="6979E493" w14:textId="77777777" w:rsidTr="00F25A1A">
        <w:trPr>
          <w:trHeight w:val="431"/>
        </w:trPr>
        <w:tc>
          <w:tcPr>
            <w:tcW w:w="1642" w:type="dxa"/>
            <w:vAlign w:val="center"/>
          </w:tcPr>
          <w:p w14:paraId="7E57C5B5" w14:textId="77777777" w:rsidR="00D70F28" w:rsidRPr="00FD47AC" w:rsidRDefault="005A5385" w:rsidP="00F25A1A">
            <w:pPr>
              <w:pStyle w:val="TableParagraph"/>
              <w:spacing w:before="3"/>
              <w:rPr>
                <w:rFonts w:ascii="Calibri Light" w:hAnsi="Calibri Light" w:cs="Calibri Light"/>
                <w:sz w:val="21"/>
              </w:rPr>
            </w:pPr>
            <w:r w:rsidRPr="00FD47AC">
              <w:rPr>
                <w:rFonts w:ascii="Calibri Light" w:hAnsi="Calibri Light" w:cs="Calibri Light"/>
                <w:sz w:val="21"/>
                <w:lang w:val="id"/>
              </w:rPr>
              <w:t>7</w:t>
            </w:r>
          </w:p>
        </w:tc>
        <w:tc>
          <w:tcPr>
            <w:tcW w:w="4484" w:type="dxa"/>
            <w:vAlign w:val="center"/>
          </w:tcPr>
          <w:p w14:paraId="0848BCA6" w14:textId="701C86AF" w:rsidR="00D70F28" w:rsidRPr="00FD47AC" w:rsidRDefault="00F25A1A" w:rsidP="00F25A1A">
            <w:pPr>
              <w:pStyle w:val="TableParagraph"/>
              <w:spacing w:line="270" w:lineRule="exact"/>
              <w:ind w:left="108"/>
              <w:rPr>
                <w:rFonts w:ascii="Calibri Light" w:hAnsi="Calibri Light" w:cs="Calibri Light"/>
                <w:sz w:val="24"/>
              </w:rPr>
            </w:pPr>
            <w:r>
              <w:rPr>
                <w:rFonts w:ascii="Calibri Light" w:hAnsi="Calibri Light" w:cs="Calibri Light"/>
                <w:sz w:val="24"/>
              </w:rPr>
              <w:t>Temperatur injektan</w:t>
            </w:r>
          </w:p>
        </w:tc>
      </w:tr>
      <w:tr w:rsidR="00D70F28" w:rsidRPr="00FD47AC" w14:paraId="414EE77C" w14:textId="77777777" w:rsidTr="00F25A1A">
        <w:trPr>
          <w:trHeight w:val="431"/>
        </w:trPr>
        <w:tc>
          <w:tcPr>
            <w:tcW w:w="1642" w:type="dxa"/>
            <w:vAlign w:val="center"/>
          </w:tcPr>
          <w:p w14:paraId="0442C50E" w14:textId="77777777" w:rsidR="00D70F28" w:rsidRPr="00FD47AC" w:rsidRDefault="005A5385" w:rsidP="00F25A1A">
            <w:pPr>
              <w:pStyle w:val="TableParagraph"/>
              <w:spacing w:before="3"/>
              <w:rPr>
                <w:rFonts w:ascii="Calibri Light" w:hAnsi="Calibri Light" w:cs="Calibri Light"/>
                <w:sz w:val="21"/>
              </w:rPr>
            </w:pPr>
            <w:r w:rsidRPr="00FD47AC">
              <w:rPr>
                <w:rFonts w:ascii="Calibri Light" w:hAnsi="Calibri Light" w:cs="Calibri Light"/>
                <w:sz w:val="21"/>
                <w:lang w:val="id"/>
              </w:rPr>
              <w:t>8</w:t>
            </w:r>
          </w:p>
        </w:tc>
        <w:tc>
          <w:tcPr>
            <w:tcW w:w="4484" w:type="dxa"/>
            <w:vAlign w:val="center"/>
          </w:tcPr>
          <w:p w14:paraId="108E61E9" w14:textId="77777777" w:rsidR="00D70F28" w:rsidRPr="00FD47AC" w:rsidRDefault="005A5385" w:rsidP="00F25A1A">
            <w:pPr>
              <w:pStyle w:val="TableParagraph"/>
              <w:spacing w:line="270" w:lineRule="exact"/>
              <w:ind w:left="108"/>
              <w:rPr>
                <w:rFonts w:ascii="Calibri Light" w:hAnsi="Calibri Light" w:cs="Calibri Light"/>
                <w:sz w:val="24"/>
              </w:rPr>
            </w:pPr>
            <w:r w:rsidRPr="00FD47AC">
              <w:rPr>
                <w:rFonts w:ascii="Calibri Light" w:hAnsi="Calibri Light" w:cs="Calibri Light"/>
                <w:sz w:val="24"/>
                <w:lang w:val="id"/>
              </w:rPr>
              <w:t>Waktu mulai pengukuran</w:t>
            </w:r>
          </w:p>
        </w:tc>
      </w:tr>
      <w:tr w:rsidR="00D70F28" w:rsidRPr="00FD47AC" w14:paraId="66A46CA9" w14:textId="77777777" w:rsidTr="00F25A1A">
        <w:trPr>
          <w:trHeight w:val="433"/>
        </w:trPr>
        <w:tc>
          <w:tcPr>
            <w:tcW w:w="1642" w:type="dxa"/>
            <w:vAlign w:val="center"/>
          </w:tcPr>
          <w:p w14:paraId="0B135099" w14:textId="77777777" w:rsidR="00D70F28" w:rsidRPr="00FD47AC" w:rsidRDefault="005A5385" w:rsidP="00F25A1A">
            <w:pPr>
              <w:pStyle w:val="TableParagraph"/>
              <w:spacing w:before="3"/>
              <w:rPr>
                <w:rFonts w:ascii="Calibri Light" w:hAnsi="Calibri Light" w:cs="Calibri Light"/>
                <w:sz w:val="21"/>
              </w:rPr>
            </w:pPr>
            <w:r w:rsidRPr="00FD47AC">
              <w:rPr>
                <w:rFonts w:ascii="Calibri Light" w:hAnsi="Calibri Light" w:cs="Calibri Light"/>
                <w:sz w:val="21"/>
                <w:lang w:val="id"/>
              </w:rPr>
              <w:t>9</w:t>
            </w:r>
          </w:p>
        </w:tc>
        <w:tc>
          <w:tcPr>
            <w:tcW w:w="4484" w:type="dxa"/>
            <w:vAlign w:val="center"/>
          </w:tcPr>
          <w:p w14:paraId="7F07BB2B" w14:textId="77777777" w:rsidR="00D70F28" w:rsidRPr="00FD47AC" w:rsidRDefault="005A5385" w:rsidP="00F25A1A">
            <w:pPr>
              <w:pStyle w:val="TableParagraph"/>
              <w:spacing w:line="270" w:lineRule="exact"/>
              <w:ind w:left="108"/>
              <w:rPr>
                <w:rFonts w:ascii="Calibri Light" w:hAnsi="Calibri Light" w:cs="Calibri Light"/>
                <w:sz w:val="24"/>
              </w:rPr>
            </w:pPr>
            <w:r w:rsidRPr="00FD47AC">
              <w:rPr>
                <w:rFonts w:ascii="Calibri Light" w:hAnsi="Calibri Light" w:cs="Calibri Light"/>
                <w:sz w:val="24"/>
                <w:lang w:val="id"/>
              </w:rPr>
              <w:t>Tombol fungsi</w:t>
            </w:r>
          </w:p>
        </w:tc>
      </w:tr>
    </w:tbl>
    <w:p w14:paraId="4CE97BF7" w14:textId="77777777" w:rsidR="00D70F28" w:rsidRPr="00FD47AC" w:rsidRDefault="00D70F28">
      <w:pPr>
        <w:spacing w:line="270" w:lineRule="exact"/>
        <w:rPr>
          <w:rFonts w:ascii="Calibri Light" w:hAnsi="Calibri Light" w:cs="Calibri Light"/>
          <w:sz w:val="24"/>
        </w:rPr>
        <w:sectPr w:rsidR="00D70F28" w:rsidRPr="00FD47AC">
          <w:pgSz w:w="11910" w:h="16850"/>
          <w:pgMar w:top="1180" w:right="520" w:bottom="960" w:left="620" w:header="910" w:footer="775" w:gutter="0"/>
          <w:cols w:space="720"/>
        </w:sectPr>
      </w:pPr>
    </w:p>
    <w:p w14:paraId="34459423" w14:textId="77777777" w:rsidR="00D70F28" w:rsidRPr="00FD47AC" w:rsidRDefault="00D70F28">
      <w:pPr>
        <w:pStyle w:val="BodyText"/>
        <w:spacing w:before="10"/>
        <w:rPr>
          <w:rFonts w:ascii="Calibri Light" w:hAnsi="Calibri Light" w:cs="Calibri Light"/>
          <w:sz w:val="11"/>
        </w:rPr>
      </w:pPr>
    </w:p>
    <w:p w14:paraId="6C50E1A6" w14:textId="77777777" w:rsidR="00D70F28" w:rsidRPr="00FD47AC" w:rsidRDefault="005A5385">
      <w:pPr>
        <w:pStyle w:val="BodyText"/>
        <w:spacing w:before="90"/>
        <w:ind w:left="628"/>
        <w:jc w:val="both"/>
        <w:rPr>
          <w:rFonts w:ascii="Calibri Light" w:hAnsi="Calibri Light" w:cs="Calibri Light"/>
        </w:rPr>
      </w:pPr>
      <w:r w:rsidRPr="00FD47AC">
        <w:rPr>
          <w:rFonts w:ascii="Calibri Light" w:hAnsi="Calibri Light" w:cs="Calibri Light"/>
          <w:lang w:val="id"/>
        </w:rPr>
        <w:t>Tombol fungsional pada jendela ukuran C.O. dijelaskan dalam tabel berikut ini:</w:t>
      </w:r>
    </w:p>
    <w:p w14:paraId="75ED7C76" w14:textId="77777777" w:rsidR="00D70F28" w:rsidRPr="00FD47AC" w:rsidRDefault="00D70F28">
      <w:pPr>
        <w:pStyle w:val="BodyText"/>
        <w:spacing w:before="4"/>
        <w:rPr>
          <w:rFonts w:ascii="Calibri Light" w:hAnsi="Calibri Light" w:cs="Calibri Light"/>
          <w:sz w:val="14"/>
        </w:rPr>
      </w:pPr>
    </w:p>
    <w:tbl>
      <w:tblPr>
        <w:tblW w:w="0" w:type="auto"/>
        <w:tblInd w:w="113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85"/>
        <w:gridCol w:w="6662"/>
      </w:tblGrid>
      <w:tr w:rsidR="00D70F28" w:rsidRPr="00FD47AC" w14:paraId="5F1E695F" w14:textId="77777777" w:rsidTr="00426B11">
        <w:trPr>
          <w:trHeight w:val="431"/>
        </w:trPr>
        <w:tc>
          <w:tcPr>
            <w:tcW w:w="1985" w:type="dxa"/>
            <w:vAlign w:val="center"/>
          </w:tcPr>
          <w:p w14:paraId="32CCAF15" w14:textId="77777777" w:rsidR="00D70F28" w:rsidRPr="00FD47AC" w:rsidRDefault="005A5385" w:rsidP="00772BA0">
            <w:pPr>
              <w:pStyle w:val="TableParagraph"/>
              <w:spacing w:line="273" w:lineRule="exact"/>
              <w:ind w:left="105"/>
              <w:rPr>
                <w:rFonts w:ascii="Calibri Light" w:hAnsi="Calibri Light" w:cs="Calibri Light"/>
                <w:b/>
                <w:sz w:val="24"/>
              </w:rPr>
            </w:pPr>
            <w:r w:rsidRPr="00FD47AC">
              <w:rPr>
                <w:rFonts w:ascii="Calibri Light" w:hAnsi="Calibri Light" w:cs="Calibri Light"/>
                <w:b/>
                <w:sz w:val="24"/>
                <w:lang w:val="id"/>
              </w:rPr>
              <w:t>Mulai</w:t>
            </w:r>
          </w:p>
        </w:tc>
        <w:tc>
          <w:tcPr>
            <w:tcW w:w="6662" w:type="dxa"/>
            <w:vAlign w:val="center"/>
          </w:tcPr>
          <w:p w14:paraId="716587FA" w14:textId="77777777" w:rsidR="00D70F28" w:rsidRPr="00FD47AC" w:rsidRDefault="005A5385" w:rsidP="00772BA0">
            <w:pPr>
              <w:pStyle w:val="TableParagraph"/>
              <w:spacing w:line="268" w:lineRule="exact"/>
              <w:ind w:left="108"/>
              <w:rPr>
                <w:rFonts w:ascii="Calibri Light" w:hAnsi="Calibri Light" w:cs="Calibri Light"/>
                <w:sz w:val="24"/>
              </w:rPr>
            </w:pPr>
            <w:r w:rsidRPr="00FD47AC">
              <w:rPr>
                <w:rFonts w:ascii="Calibri Light" w:hAnsi="Calibri Light" w:cs="Calibri Light"/>
                <w:sz w:val="24"/>
                <w:lang w:val="id"/>
              </w:rPr>
              <w:t>Memulai pengukuran</w:t>
            </w:r>
          </w:p>
        </w:tc>
      </w:tr>
      <w:tr w:rsidR="00D70F28" w:rsidRPr="00FD47AC" w14:paraId="19C636CB" w14:textId="77777777" w:rsidTr="00426B11">
        <w:trPr>
          <w:trHeight w:val="1365"/>
        </w:trPr>
        <w:tc>
          <w:tcPr>
            <w:tcW w:w="1985" w:type="dxa"/>
            <w:vAlign w:val="center"/>
          </w:tcPr>
          <w:p w14:paraId="2CBD3C8D" w14:textId="77777777" w:rsidR="00D70F28" w:rsidRPr="00FD47AC" w:rsidRDefault="005A5385" w:rsidP="00772BA0">
            <w:pPr>
              <w:pStyle w:val="TableParagraph"/>
              <w:spacing w:line="273" w:lineRule="exact"/>
              <w:ind w:left="105"/>
              <w:rPr>
                <w:rFonts w:ascii="Calibri Light" w:hAnsi="Calibri Light" w:cs="Calibri Light"/>
                <w:b/>
                <w:sz w:val="24"/>
              </w:rPr>
            </w:pPr>
            <w:r w:rsidRPr="00FD47AC">
              <w:rPr>
                <w:rFonts w:ascii="Calibri Light" w:hAnsi="Calibri Light" w:cs="Calibri Light"/>
                <w:b/>
                <w:sz w:val="24"/>
                <w:lang w:val="id"/>
              </w:rPr>
              <w:t>Stop</w:t>
            </w:r>
          </w:p>
        </w:tc>
        <w:tc>
          <w:tcPr>
            <w:tcW w:w="6662" w:type="dxa"/>
            <w:vAlign w:val="center"/>
          </w:tcPr>
          <w:p w14:paraId="72C8BB4C" w14:textId="2F02CC7C" w:rsidR="00D70F28" w:rsidRPr="00FD47AC" w:rsidRDefault="005A5385" w:rsidP="00944AD4">
            <w:pPr>
              <w:pStyle w:val="TableParagraph"/>
              <w:spacing w:line="271" w:lineRule="auto"/>
              <w:ind w:left="108" w:right="98"/>
              <w:rPr>
                <w:rFonts w:ascii="Calibri Light" w:hAnsi="Calibri Light" w:cs="Calibri Light"/>
                <w:sz w:val="24"/>
              </w:rPr>
            </w:pPr>
            <w:r w:rsidRPr="00FD47AC">
              <w:rPr>
                <w:rFonts w:ascii="Calibri Light" w:hAnsi="Calibri Light" w:cs="Calibri Light"/>
                <w:sz w:val="24"/>
                <w:lang w:val="id"/>
              </w:rPr>
              <w:t xml:space="preserve">Jika </w:t>
            </w:r>
            <w:r w:rsidR="00944AD4">
              <w:rPr>
                <w:rFonts w:ascii="Calibri Light" w:hAnsi="Calibri Light" w:cs="Calibri Light"/>
                <w:sz w:val="24"/>
              </w:rPr>
              <w:t>pengukuran temperatur</w:t>
            </w:r>
            <w:r w:rsidRPr="00FD47AC">
              <w:rPr>
                <w:rFonts w:ascii="Calibri Light" w:hAnsi="Calibri Light" w:cs="Calibri Light"/>
                <w:sz w:val="24"/>
                <w:lang w:val="id"/>
              </w:rPr>
              <w:t xml:space="preserve"> darah tidak dapat </w:t>
            </w:r>
            <w:r w:rsidR="00944AD4">
              <w:rPr>
                <w:rFonts w:ascii="Calibri Light" w:hAnsi="Calibri Light" w:cs="Calibri Light"/>
                <w:sz w:val="24"/>
              </w:rPr>
              <w:t>dilanjutkan</w:t>
            </w:r>
            <w:r w:rsidRPr="00FD47AC">
              <w:rPr>
                <w:rFonts w:ascii="Calibri Light" w:hAnsi="Calibri Light" w:cs="Calibri Light"/>
                <w:sz w:val="24"/>
                <w:lang w:val="id"/>
              </w:rPr>
              <w:t xml:space="preserve"> dalam waktu yang cukup lama, pengukuran tidak dapat berhenti secara otomatis. Gunakan tombol ini untuk menghentikan pengukuran dan menampilkan hasil </w:t>
            </w:r>
            <w:r w:rsidR="00944AD4">
              <w:rPr>
                <w:rFonts w:ascii="Calibri Light" w:hAnsi="Calibri Light" w:cs="Calibri Light"/>
                <w:sz w:val="24"/>
              </w:rPr>
              <w:t>perhitungan</w:t>
            </w:r>
            <w:r w:rsidRPr="00FD47AC">
              <w:rPr>
                <w:rFonts w:ascii="Calibri Light" w:hAnsi="Calibri Light" w:cs="Calibri Light"/>
                <w:sz w:val="24"/>
                <w:lang w:val="id"/>
              </w:rPr>
              <w:t xml:space="preserve"> C.O., CI.</w:t>
            </w:r>
          </w:p>
        </w:tc>
      </w:tr>
      <w:tr w:rsidR="00D70F28" w:rsidRPr="00FD47AC" w14:paraId="65F897B7" w14:textId="77777777" w:rsidTr="00426B11">
        <w:trPr>
          <w:trHeight w:val="743"/>
        </w:trPr>
        <w:tc>
          <w:tcPr>
            <w:tcW w:w="1985" w:type="dxa"/>
            <w:vAlign w:val="center"/>
          </w:tcPr>
          <w:p w14:paraId="6430B7AD" w14:textId="7AAE357A" w:rsidR="00D70F28" w:rsidRPr="00C06432" w:rsidRDefault="00C06432" w:rsidP="00772BA0">
            <w:pPr>
              <w:pStyle w:val="TableParagraph"/>
              <w:spacing w:line="273" w:lineRule="exact"/>
              <w:ind w:left="105"/>
              <w:rPr>
                <w:rFonts w:ascii="Calibri Light" w:hAnsi="Calibri Light" w:cs="Calibri Light"/>
                <w:b/>
                <w:sz w:val="24"/>
              </w:rPr>
            </w:pPr>
            <w:r>
              <w:rPr>
                <w:rFonts w:ascii="Calibri Light" w:hAnsi="Calibri Light" w:cs="Calibri Light"/>
                <w:b/>
                <w:sz w:val="24"/>
              </w:rPr>
              <w:t>Batalkan</w:t>
            </w:r>
          </w:p>
        </w:tc>
        <w:tc>
          <w:tcPr>
            <w:tcW w:w="6662" w:type="dxa"/>
            <w:vAlign w:val="center"/>
          </w:tcPr>
          <w:p w14:paraId="3C034EF3" w14:textId="3A07E74A" w:rsidR="00D70F28" w:rsidRPr="00FD47AC" w:rsidRDefault="005A5385" w:rsidP="00944AD4">
            <w:pPr>
              <w:pStyle w:val="TableParagraph"/>
              <w:spacing w:line="271" w:lineRule="auto"/>
              <w:ind w:left="108" w:right="103"/>
              <w:rPr>
                <w:rFonts w:ascii="Calibri Light" w:hAnsi="Calibri Light" w:cs="Calibri Light"/>
                <w:sz w:val="24"/>
              </w:rPr>
            </w:pPr>
            <w:r w:rsidRPr="00FD47AC">
              <w:rPr>
                <w:rFonts w:ascii="Calibri Light" w:hAnsi="Calibri Light" w:cs="Calibri Light"/>
                <w:sz w:val="24"/>
                <w:lang w:val="id"/>
              </w:rPr>
              <w:t xml:space="preserve">Batalkan pengukuran atau </w:t>
            </w:r>
            <w:r w:rsidR="00944AD4">
              <w:rPr>
                <w:rFonts w:ascii="Calibri Light" w:hAnsi="Calibri Light" w:cs="Calibri Light"/>
                <w:sz w:val="24"/>
              </w:rPr>
              <w:t>batalkan</w:t>
            </w:r>
            <w:r w:rsidRPr="00FD47AC">
              <w:rPr>
                <w:rFonts w:ascii="Calibri Light" w:hAnsi="Calibri Light" w:cs="Calibri Light"/>
                <w:sz w:val="24"/>
                <w:lang w:val="id"/>
              </w:rPr>
              <w:t xml:space="preserve"> hasil setelah pengukuran.</w:t>
            </w:r>
          </w:p>
        </w:tc>
      </w:tr>
      <w:tr w:rsidR="00D70F28" w:rsidRPr="00FD47AC" w14:paraId="119FA7B3" w14:textId="77777777" w:rsidTr="00426B11">
        <w:trPr>
          <w:trHeight w:val="431"/>
        </w:trPr>
        <w:tc>
          <w:tcPr>
            <w:tcW w:w="1985" w:type="dxa"/>
            <w:vAlign w:val="center"/>
          </w:tcPr>
          <w:p w14:paraId="0CE146B6" w14:textId="458D2867" w:rsidR="00D70F28" w:rsidRPr="00FD47AC" w:rsidRDefault="00C06432" w:rsidP="00772BA0">
            <w:pPr>
              <w:pStyle w:val="TableParagraph"/>
              <w:spacing w:line="273" w:lineRule="exact"/>
              <w:ind w:left="105"/>
              <w:rPr>
                <w:rFonts w:ascii="Calibri Light" w:hAnsi="Calibri Light" w:cs="Calibri Light"/>
                <w:b/>
                <w:sz w:val="24"/>
              </w:rPr>
            </w:pPr>
            <w:r>
              <w:rPr>
                <w:rFonts w:ascii="Calibri Light" w:hAnsi="Calibri Light" w:cs="Calibri Light"/>
                <w:b/>
                <w:sz w:val="24"/>
                <w:lang w:val="id"/>
              </w:rPr>
              <w:t>Catat</w:t>
            </w:r>
          </w:p>
        </w:tc>
        <w:tc>
          <w:tcPr>
            <w:tcW w:w="6662" w:type="dxa"/>
            <w:vAlign w:val="center"/>
          </w:tcPr>
          <w:p w14:paraId="396277EE" w14:textId="77777777" w:rsidR="00D70F28" w:rsidRPr="00FD47AC" w:rsidRDefault="005A5385" w:rsidP="00772BA0">
            <w:pPr>
              <w:pStyle w:val="TableParagraph"/>
              <w:spacing w:line="268" w:lineRule="exact"/>
              <w:ind w:left="108"/>
              <w:rPr>
                <w:rFonts w:ascii="Calibri Light" w:hAnsi="Calibri Light" w:cs="Calibri Light"/>
                <w:sz w:val="24"/>
              </w:rPr>
            </w:pPr>
            <w:r w:rsidRPr="00FD47AC">
              <w:rPr>
                <w:rFonts w:ascii="Calibri Light" w:hAnsi="Calibri Light" w:cs="Calibri Light"/>
                <w:sz w:val="24"/>
                <w:lang w:val="id"/>
              </w:rPr>
              <w:t>Cetak kurva.</w:t>
            </w:r>
          </w:p>
        </w:tc>
      </w:tr>
      <w:tr w:rsidR="00D70F28" w:rsidRPr="00FD47AC" w14:paraId="3550703C" w14:textId="77777777" w:rsidTr="00426B11">
        <w:trPr>
          <w:trHeight w:val="1387"/>
        </w:trPr>
        <w:tc>
          <w:tcPr>
            <w:tcW w:w="1985" w:type="dxa"/>
            <w:vAlign w:val="center"/>
          </w:tcPr>
          <w:p w14:paraId="34F14762" w14:textId="77777777" w:rsidR="00D70F28" w:rsidRPr="00FD47AC" w:rsidRDefault="005A5385" w:rsidP="00772BA0">
            <w:pPr>
              <w:pStyle w:val="TableParagraph"/>
              <w:spacing w:line="273" w:lineRule="exact"/>
              <w:ind w:left="105"/>
              <w:rPr>
                <w:rFonts w:ascii="Calibri Light" w:hAnsi="Calibri Light" w:cs="Calibri Light"/>
                <w:b/>
                <w:sz w:val="24"/>
              </w:rPr>
            </w:pPr>
            <w:r w:rsidRPr="00FD47AC">
              <w:rPr>
                <w:rFonts w:ascii="Calibri Light" w:hAnsi="Calibri Light" w:cs="Calibri Light"/>
                <w:b/>
                <w:sz w:val="24"/>
                <w:lang w:val="id"/>
              </w:rPr>
              <w:t>Sumbu Y</w:t>
            </w:r>
          </w:p>
        </w:tc>
        <w:tc>
          <w:tcPr>
            <w:tcW w:w="6662" w:type="dxa"/>
            <w:vAlign w:val="center"/>
          </w:tcPr>
          <w:p w14:paraId="274C4DC6" w14:textId="669780D4" w:rsidR="00D70F28" w:rsidRPr="00FD47AC" w:rsidRDefault="005A5385" w:rsidP="00C54398">
            <w:pPr>
              <w:pStyle w:val="TableParagraph"/>
              <w:spacing w:line="271" w:lineRule="auto"/>
              <w:ind w:left="108" w:right="98"/>
              <w:rPr>
                <w:rFonts w:ascii="Calibri Light" w:hAnsi="Calibri Light" w:cs="Calibri Light"/>
                <w:sz w:val="24"/>
              </w:rPr>
            </w:pPr>
            <w:r w:rsidRPr="00FD47AC">
              <w:rPr>
                <w:rFonts w:ascii="Calibri Light" w:hAnsi="Calibri Light" w:cs="Calibri Light"/>
                <w:sz w:val="24"/>
                <w:lang w:val="id"/>
              </w:rPr>
              <w:t xml:space="preserve">Ubah nilai </w:t>
            </w:r>
            <w:r w:rsidR="00C54398" w:rsidRPr="00FD47AC">
              <w:rPr>
                <w:rFonts w:ascii="Calibri Light" w:hAnsi="Calibri Light" w:cs="Calibri Light"/>
                <w:sz w:val="24"/>
                <w:lang w:val="id"/>
              </w:rPr>
              <w:t xml:space="preserve">skala </w:t>
            </w:r>
            <w:r w:rsidRPr="00FD47AC">
              <w:rPr>
                <w:rFonts w:ascii="Calibri Light" w:hAnsi="Calibri Light" w:cs="Calibri Light"/>
                <w:sz w:val="24"/>
                <w:lang w:val="id"/>
              </w:rPr>
              <w:t>Y (suhu). Tersed</w:t>
            </w:r>
            <w:r w:rsidR="00772BA0">
              <w:rPr>
                <w:rFonts w:ascii="Calibri Light" w:hAnsi="Calibri Light" w:cs="Calibri Light"/>
                <w:sz w:val="24"/>
                <w:lang w:val="id"/>
              </w:rPr>
              <w:t>ia tiga mode: 0°C hingga 0,5°C, 0°C hingga 1°C, 0°C hingga 2,0°</w:t>
            </w:r>
            <w:r w:rsidRPr="00FD47AC">
              <w:rPr>
                <w:rFonts w:ascii="Calibri Light" w:hAnsi="Calibri Light" w:cs="Calibri Light"/>
                <w:sz w:val="24"/>
                <w:lang w:val="id"/>
              </w:rPr>
              <w:t>C. Sesuaikan skala dengan perbedaan suhu. Skala yang lebih kecil menghasilkan kurva yang lebih besar.</w:t>
            </w:r>
          </w:p>
        </w:tc>
      </w:tr>
      <w:tr w:rsidR="00D70F28" w:rsidRPr="00FD47AC" w14:paraId="7C53D61C" w14:textId="77777777" w:rsidTr="00426B11">
        <w:trPr>
          <w:trHeight w:val="1989"/>
        </w:trPr>
        <w:tc>
          <w:tcPr>
            <w:tcW w:w="1985" w:type="dxa"/>
            <w:vAlign w:val="center"/>
          </w:tcPr>
          <w:p w14:paraId="69EE7653" w14:textId="77777777" w:rsidR="00D70F28" w:rsidRPr="00FD47AC" w:rsidRDefault="005A5385" w:rsidP="00772BA0">
            <w:pPr>
              <w:pStyle w:val="TableParagraph"/>
              <w:spacing w:line="273" w:lineRule="exact"/>
              <w:ind w:left="105"/>
              <w:rPr>
                <w:rFonts w:ascii="Calibri Light" w:hAnsi="Calibri Light" w:cs="Calibri Light"/>
                <w:b/>
                <w:sz w:val="24"/>
              </w:rPr>
            </w:pPr>
            <w:r w:rsidRPr="00FD47AC">
              <w:rPr>
                <w:rFonts w:ascii="Calibri Light" w:hAnsi="Calibri Light" w:cs="Calibri Light"/>
                <w:b/>
                <w:sz w:val="24"/>
                <w:lang w:val="id"/>
              </w:rPr>
              <w:t>Sumbu X</w:t>
            </w:r>
          </w:p>
        </w:tc>
        <w:tc>
          <w:tcPr>
            <w:tcW w:w="6662" w:type="dxa"/>
            <w:vAlign w:val="center"/>
          </w:tcPr>
          <w:p w14:paraId="7C3E47C2" w14:textId="5C3577C7" w:rsidR="00D70F28" w:rsidRPr="00FD47AC" w:rsidRDefault="005A5385" w:rsidP="00426B11">
            <w:pPr>
              <w:pStyle w:val="TableParagraph"/>
              <w:spacing w:line="271" w:lineRule="auto"/>
              <w:ind w:left="108" w:right="97"/>
              <w:rPr>
                <w:rFonts w:ascii="Calibri Light" w:hAnsi="Calibri Light" w:cs="Calibri Light"/>
                <w:sz w:val="24"/>
              </w:rPr>
            </w:pPr>
            <w:r w:rsidRPr="00FD47AC">
              <w:rPr>
                <w:rFonts w:ascii="Calibri Light" w:hAnsi="Calibri Light" w:cs="Calibri Light"/>
                <w:sz w:val="24"/>
                <w:lang w:val="id"/>
              </w:rPr>
              <w:t xml:space="preserve">Ubah nilai skala X (waktu). Dua mode </w:t>
            </w:r>
            <w:r w:rsidR="00772BA0">
              <w:rPr>
                <w:rFonts w:ascii="Calibri Light" w:hAnsi="Calibri Light" w:cs="Calibri Light"/>
                <w:sz w:val="24"/>
                <w:lang w:val="id"/>
              </w:rPr>
              <w:t xml:space="preserve">yang tersedia: 0 detik </w:t>
            </w:r>
            <w:r w:rsidR="00426B11">
              <w:rPr>
                <w:rFonts w:ascii="Calibri Light" w:hAnsi="Calibri Light" w:cs="Calibri Light"/>
                <w:sz w:val="24"/>
              </w:rPr>
              <w:t>sampai</w:t>
            </w:r>
            <w:r w:rsidR="00772BA0">
              <w:rPr>
                <w:rFonts w:ascii="Calibri Light" w:hAnsi="Calibri Light" w:cs="Calibri Light"/>
                <w:sz w:val="24"/>
                <w:lang w:val="id"/>
              </w:rPr>
              <w:t xml:space="preserve"> 30 detik</w:t>
            </w:r>
            <w:r w:rsidR="00426B11">
              <w:rPr>
                <w:rFonts w:ascii="Calibri Light" w:hAnsi="Calibri Light" w:cs="Calibri Light"/>
                <w:sz w:val="24"/>
                <w:lang w:val="id"/>
              </w:rPr>
              <w:t xml:space="preserve"> dan 0</w:t>
            </w:r>
            <w:r w:rsidR="00772BA0">
              <w:rPr>
                <w:rFonts w:ascii="Calibri Light" w:hAnsi="Calibri Light" w:cs="Calibri Light"/>
                <w:sz w:val="24"/>
                <w:lang w:val="id"/>
              </w:rPr>
              <w:t xml:space="preserve"> detik </w:t>
            </w:r>
            <w:r w:rsidR="00426B11">
              <w:rPr>
                <w:rFonts w:ascii="Calibri Light" w:hAnsi="Calibri Light" w:cs="Calibri Light"/>
                <w:sz w:val="24"/>
              </w:rPr>
              <w:t>sampai</w:t>
            </w:r>
            <w:r w:rsidR="00426B11">
              <w:rPr>
                <w:rFonts w:ascii="Calibri Light" w:hAnsi="Calibri Light" w:cs="Calibri Light"/>
                <w:sz w:val="24"/>
                <w:lang w:val="id"/>
              </w:rPr>
              <w:t xml:space="preserve"> </w:t>
            </w:r>
            <w:r w:rsidR="00772BA0">
              <w:rPr>
                <w:rFonts w:ascii="Calibri Light" w:hAnsi="Calibri Light" w:cs="Calibri Light"/>
                <w:sz w:val="24"/>
                <w:lang w:val="id"/>
              </w:rPr>
              <w:t>60 detik</w:t>
            </w:r>
            <w:r w:rsidRPr="00FD47AC">
              <w:rPr>
                <w:rFonts w:ascii="Calibri Light" w:hAnsi="Calibri Light" w:cs="Calibri Light"/>
                <w:sz w:val="24"/>
                <w:lang w:val="id"/>
              </w:rPr>
              <w:t>. Jika Anda memulai pengukuran dalam mode 0</w:t>
            </w:r>
            <w:r w:rsidR="007B64E0">
              <w:rPr>
                <w:rFonts w:ascii="Calibri Light" w:hAnsi="Calibri Light" w:cs="Calibri Light"/>
                <w:sz w:val="24"/>
              </w:rPr>
              <w:t xml:space="preserve"> </w:t>
            </w:r>
            <w:r w:rsidR="00426B11">
              <w:rPr>
                <w:rFonts w:ascii="Calibri Light" w:hAnsi="Calibri Light" w:cs="Calibri Light"/>
                <w:sz w:val="24"/>
              </w:rPr>
              <w:t>sampai</w:t>
            </w:r>
            <w:r w:rsidR="007B64E0">
              <w:rPr>
                <w:rFonts w:ascii="Calibri Light" w:hAnsi="Calibri Light" w:cs="Calibri Light"/>
                <w:sz w:val="24"/>
                <w:lang w:val="id"/>
              </w:rPr>
              <w:t xml:space="preserve"> 30 detik, itu akan beralih ke</w:t>
            </w:r>
            <w:r w:rsidR="00426B11">
              <w:rPr>
                <w:rFonts w:ascii="Calibri Light" w:hAnsi="Calibri Light" w:cs="Calibri Light"/>
                <w:sz w:val="24"/>
                <w:lang w:val="id"/>
              </w:rPr>
              <w:t xml:space="preserve"> mode</w:t>
            </w:r>
            <w:r w:rsidR="007B64E0">
              <w:rPr>
                <w:rFonts w:ascii="Calibri Light" w:hAnsi="Calibri Light" w:cs="Calibri Light"/>
                <w:sz w:val="24"/>
                <w:lang w:val="id"/>
              </w:rPr>
              <w:t xml:space="preserve"> 0 ke 60 detik</w:t>
            </w:r>
            <w:r w:rsidRPr="00FD47AC">
              <w:rPr>
                <w:rFonts w:ascii="Calibri Light" w:hAnsi="Calibri Light" w:cs="Calibri Light"/>
                <w:sz w:val="24"/>
                <w:lang w:val="id"/>
              </w:rPr>
              <w:t xml:space="preserve"> secara otomatis jika pengukuran tidak dapat </w:t>
            </w:r>
            <w:r w:rsidR="00426B11">
              <w:rPr>
                <w:rFonts w:ascii="Calibri Light" w:hAnsi="Calibri Light" w:cs="Calibri Light"/>
                <w:sz w:val="24"/>
              </w:rPr>
              <w:t>diselesai</w:t>
            </w:r>
            <w:r w:rsidRPr="00FD47AC">
              <w:rPr>
                <w:rFonts w:ascii="Calibri Light" w:hAnsi="Calibri Light" w:cs="Calibri Light"/>
                <w:sz w:val="24"/>
                <w:lang w:val="id"/>
              </w:rPr>
              <w:t xml:space="preserve"> dalam waktu 30 detik. Setelah </w:t>
            </w:r>
            <w:r w:rsidR="00426B11">
              <w:rPr>
                <w:rFonts w:ascii="Calibri Light" w:hAnsi="Calibri Light" w:cs="Calibri Light"/>
                <w:sz w:val="24"/>
              </w:rPr>
              <w:t>perubahan mode</w:t>
            </w:r>
            <w:r w:rsidRPr="00FD47AC">
              <w:rPr>
                <w:rFonts w:ascii="Calibri Light" w:hAnsi="Calibri Light" w:cs="Calibri Light"/>
                <w:sz w:val="24"/>
                <w:lang w:val="id"/>
              </w:rPr>
              <w:t xml:space="preserve">, tidak ada penyesuaian lebih lanjut dapat </w:t>
            </w:r>
            <w:r w:rsidR="00426B11">
              <w:rPr>
                <w:rFonts w:ascii="Calibri Light" w:hAnsi="Calibri Light" w:cs="Calibri Light"/>
                <w:sz w:val="24"/>
              </w:rPr>
              <w:t>dilakukan</w:t>
            </w:r>
            <w:r w:rsidRPr="00FD47AC">
              <w:rPr>
                <w:rFonts w:ascii="Calibri Light" w:hAnsi="Calibri Light" w:cs="Calibri Light"/>
                <w:sz w:val="24"/>
                <w:lang w:val="id"/>
              </w:rPr>
              <w:t xml:space="preserve"> untuk skala X.</w:t>
            </w:r>
          </w:p>
        </w:tc>
      </w:tr>
      <w:tr w:rsidR="00D70F28" w:rsidRPr="00FD47AC" w14:paraId="36DE8F2C" w14:textId="77777777" w:rsidTr="00426B11">
        <w:trPr>
          <w:trHeight w:val="434"/>
        </w:trPr>
        <w:tc>
          <w:tcPr>
            <w:tcW w:w="1985" w:type="dxa"/>
            <w:vAlign w:val="center"/>
          </w:tcPr>
          <w:p w14:paraId="3749DB18" w14:textId="1F839FF3" w:rsidR="00D70F28" w:rsidRPr="00DA0278" w:rsidRDefault="00DA0278" w:rsidP="00772BA0">
            <w:pPr>
              <w:pStyle w:val="TableParagraph"/>
              <w:spacing w:line="275" w:lineRule="exact"/>
              <w:ind w:left="105"/>
              <w:rPr>
                <w:rFonts w:ascii="Calibri Light" w:hAnsi="Calibri Light" w:cs="Calibri Light"/>
                <w:b/>
                <w:sz w:val="24"/>
              </w:rPr>
            </w:pPr>
            <w:r>
              <w:rPr>
                <w:rFonts w:ascii="Calibri Light" w:hAnsi="Calibri Light" w:cs="Calibri Light"/>
                <w:b/>
                <w:sz w:val="24"/>
              </w:rPr>
              <w:t>Review</w:t>
            </w:r>
          </w:p>
        </w:tc>
        <w:tc>
          <w:tcPr>
            <w:tcW w:w="6662" w:type="dxa"/>
            <w:vAlign w:val="center"/>
          </w:tcPr>
          <w:p w14:paraId="2767095A" w14:textId="328E2CFB" w:rsidR="00D70F28" w:rsidRPr="00FD47AC" w:rsidRDefault="00426B11" w:rsidP="00426B11">
            <w:pPr>
              <w:pStyle w:val="TableParagraph"/>
              <w:spacing w:line="271" w:lineRule="exact"/>
              <w:ind w:left="108"/>
              <w:rPr>
                <w:rFonts w:ascii="Calibri Light" w:hAnsi="Calibri Light" w:cs="Calibri Light"/>
                <w:sz w:val="24"/>
              </w:rPr>
            </w:pPr>
            <w:r>
              <w:rPr>
                <w:rFonts w:ascii="Calibri Light" w:hAnsi="Calibri Light" w:cs="Calibri Light"/>
                <w:sz w:val="24"/>
                <w:lang w:val="id"/>
              </w:rPr>
              <w:t>Masuk ke</w:t>
            </w:r>
            <w:r w:rsidR="005A5385" w:rsidRPr="00FD47AC">
              <w:rPr>
                <w:rFonts w:ascii="Calibri Light" w:hAnsi="Calibri Light" w:cs="Calibri Light"/>
                <w:lang w:val="id"/>
              </w:rPr>
              <w:t xml:space="preserve"> </w:t>
            </w:r>
            <w:r w:rsidRPr="00426B11">
              <w:rPr>
                <w:rFonts w:ascii="Calibri Light" w:hAnsi="Calibri Light" w:cs="Calibri Light"/>
                <w:i/>
                <w:sz w:val="24"/>
                <w:szCs w:val="24"/>
              </w:rPr>
              <w:t>window</w:t>
            </w:r>
            <w:r w:rsidR="005A5385" w:rsidRPr="00426B11">
              <w:rPr>
                <w:rFonts w:ascii="Calibri Light" w:hAnsi="Calibri Light" w:cs="Calibri Light"/>
                <w:sz w:val="24"/>
                <w:szCs w:val="24"/>
                <w:lang w:val="id"/>
              </w:rPr>
              <w:t xml:space="preserve"> peninjauan</w:t>
            </w:r>
          </w:p>
        </w:tc>
      </w:tr>
    </w:tbl>
    <w:p w14:paraId="6845907B" w14:textId="184EA906" w:rsidR="00D70F28" w:rsidRPr="00FD47AC" w:rsidRDefault="005A5385" w:rsidP="00F22E05">
      <w:pPr>
        <w:pStyle w:val="Heading2"/>
        <w:numPr>
          <w:ilvl w:val="1"/>
          <w:numId w:val="107"/>
        </w:numPr>
      </w:pPr>
      <w:bookmarkStart w:id="195" w:name="_Toc62638600"/>
      <w:r w:rsidRPr="00FD47AC">
        <w:rPr>
          <w:lang w:val="id"/>
        </w:rPr>
        <w:t xml:space="preserve">Proses </w:t>
      </w:r>
      <w:r w:rsidR="00ED0F2A">
        <w:t>Pengukuran</w:t>
      </w:r>
      <w:bookmarkEnd w:id="195"/>
    </w:p>
    <w:p w14:paraId="4FC49BD2" w14:textId="37766B06" w:rsidR="00D70F28" w:rsidRPr="00FD47AC" w:rsidRDefault="005A5385">
      <w:pPr>
        <w:pStyle w:val="BodyText"/>
        <w:spacing w:before="164" w:line="268" w:lineRule="auto"/>
        <w:ind w:left="628" w:right="719"/>
        <w:jc w:val="both"/>
        <w:rPr>
          <w:rFonts w:ascii="Calibri Light" w:hAnsi="Calibri Light" w:cs="Calibri Light"/>
        </w:rPr>
      </w:pPr>
      <w:r w:rsidRPr="00FD47AC">
        <w:rPr>
          <w:rFonts w:ascii="Calibri Light" w:hAnsi="Calibri Light" w:cs="Calibri Light"/>
          <w:lang w:val="id"/>
        </w:rPr>
        <w:t>Penguk</w:t>
      </w:r>
      <w:r w:rsidR="00B27FE7">
        <w:rPr>
          <w:rFonts w:ascii="Calibri Light" w:hAnsi="Calibri Light" w:cs="Calibri Light"/>
          <w:lang w:val="id"/>
        </w:rPr>
        <w:t xml:space="preserve">uran harus diambil ketika </w:t>
      </w:r>
      <w:r w:rsidR="008D1B42">
        <w:rPr>
          <w:rFonts w:ascii="Calibri Light" w:hAnsi="Calibri Light" w:cs="Calibri Light"/>
        </w:rPr>
        <w:t>notifikasi</w:t>
      </w:r>
      <w:r w:rsidR="00B27FE7">
        <w:rPr>
          <w:rFonts w:ascii="Calibri Light" w:hAnsi="Calibri Light" w:cs="Calibri Light"/>
          <w:lang w:val="id"/>
        </w:rPr>
        <w:t xml:space="preserve"> </w:t>
      </w:r>
      <w:r w:rsidRPr="00FD47AC">
        <w:rPr>
          <w:rFonts w:ascii="Calibri Light" w:hAnsi="Calibri Light" w:cs="Calibri Light"/>
          <w:lang w:val="id"/>
        </w:rPr>
        <w:t>"</w:t>
      </w:r>
      <w:r w:rsidR="0049310C">
        <w:rPr>
          <w:rFonts w:ascii="Calibri Light" w:hAnsi="Calibri Light" w:cs="Calibri Light"/>
          <w:b/>
        </w:rPr>
        <w:t>Ready for new measurement</w:t>
      </w:r>
      <w:r w:rsidRPr="00FD47AC">
        <w:rPr>
          <w:rFonts w:ascii="Calibri Light" w:hAnsi="Calibri Light" w:cs="Calibri Light"/>
          <w:lang w:val="id"/>
        </w:rPr>
        <w:t xml:space="preserve">" muncul di layar. Tekan tombol </w:t>
      </w:r>
      <w:r w:rsidR="0049310C">
        <w:rPr>
          <w:rFonts w:ascii="Calibri Light" w:hAnsi="Calibri Light" w:cs="Calibri Light"/>
          <w:b/>
          <w:lang w:val="id"/>
        </w:rPr>
        <w:t>Start,</w:t>
      </w:r>
      <w:r w:rsidRPr="00FD47AC">
        <w:rPr>
          <w:rFonts w:ascii="Calibri Light" w:hAnsi="Calibri Light" w:cs="Calibri Light"/>
          <w:lang w:val="id"/>
        </w:rPr>
        <w:t xml:space="preserve"> dan kemudian mulai injeksi. Kurva termodilution, </w:t>
      </w:r>
      <w:r w:rsidR="00B27FE7">
        <w:rPr>
          <w:rFonts w:ascii="Calibri Light" w:hAnsi="Calibri Light" w:cs="Calibri Light"/>
        </w:rPr>
        <w:t>temperatur</w:t>
      </w:r>
      <w:r w:rsidRPr="00FD47AC">
        <w:rPr>
          <w:rFonts w:ascii="Calibri Light" w:hAnsi="Calibri Light" w:cs="Calibri Light"/>
          <w:lang w:val="id"/>
        </w:rPr>
        <w:t xml:space="preserve"> darah saat ini dan suhu </w:t>
      </w:r>
      <w:r w:rsidR="00E13746">
        <w:rPr>
          <w:rFonts w:ascii="Calibri Light" w:hAnsi="Calibri Light" w:cs="Calibri Light"/>
        </w:rPr>
        <w:t>injektan</w:t>
      </w:r>
      <w:r w:rsidRPr="00FD47AC">
        <w:rPr>
          <w:rFonts w:ascii="Calibri Light" w:hAnsi="Calibri Light" w:cs="Calibri Light"/>
          <w:lang w:val="id"/>
        </w:rPr>
        <w:t xml:space="preserve"> ditampilkan selama pengukuran. Gambar kurva akan berhenti secara otomatis ketika pengukuran selesai, dan</w:t>
      </w:r>
      <w:r w:rsidR="00B27FE7">
        <w:rPr>
          <w:rFonts w:ascii="Calibri Light" w:hAnsi="Calibri Light" w:cs="Calibri Light"/>
        </w:rPr>
        <w:t xml:space="preserve"> nilai</w:t>
      </w:r>
      <w:r w:rsidRPr="00FD47AC">
        <w:rPr>
          <w:rFonts w:ascii="Calibri Light" w:hAnsi="Calibri Light" w:cs="Calibri Light"/>
          <w:lang w:val="id"/>
        </w:rPr>
        <w:t xml:space="preserve"> C.O. dan CI (</w:t>
      </w:r>
      <w:r w:rsidR="00E108C2">
        <w:rPr>
          <w:rFonts w:ascii="Calibri Light" w:hAnsi="Calibri Light" w:cs="Calibri Light"/>
        </w:rPr>
        <w:t>k</w:t>
      </w:r>
      <w:r w:rsidR="00525007">
        <w:rPr>
          <w:rFonts w:ascii="Calibri Light" w:hAnsi="Calibri Light" w:cs="Calibri Light"/>
        </w:rPr>
        <w:t xml:space="preserve">eterangan </w:t>
      </w:r>
      <w:r w:rsidR="00525007">
        <w:rPr>
          <w:rFonts w:ascii="Calibri Light" w:hAnsi="Calibri Light" w:cs="Calibri Light"/>
          <w:sz w:val="21"/>
          <w:lang w:val="id"/>
        </w:rPr>
        <w:t>(3)</w:t>
      </w:r>
      <w:r w:rsidR="00DD1E34">
        <w:rPr>
          <w:rFonts w:ascii="Calibri Light" w:hAnsi="Calibri Light" w:cs="Calibri Light"/>
          <w:sz w:val="21"/>
        </w:rPr>
        <w:t xml:space="preserve"> </w:t>
      </w:r>
      <w:r w:rsidRPr="00FD47AC">
        <w:rPr>
          <w:rFonts w:ascii="Calibri Light" w:hAnsi="Calibri Light" w:cs="Calibri Light"/>
          <w:lang w:val="id"/>
        </w:rPr>
        <w:t xml:space="preserve">dan (4) pada gambar di atas) akan dihitung dan ditampilkan pada layar. Monitor akan menampilkan </w:t>
      </w:r>
      <w:r w:rsidR="00B27FE7">
        <w:rPr>
          <w:rFonts w:ascii="Calibri Light" w:hAnsi="Calibri Light" w:cs="Calibri Light"/>
        </w:rPr>
        <w:t xml:space="preserve">perhitungan </w:t>
      </w:r>
      <w:r w:rsidRPr="00FD47AC">
        <w:rPr>
          <w:rFonts w:ascii="Calibri Light" w:hAnsi="Calibri Light" w:cs="Calibri Light"/>
          <w:lang w:val="id"/>
        </w:rPr>
        <w:t>C.O. di area parameter dan waktu</w:t>
      </w:r>
      <w:r w:rsidR="00B27FE7">
        <w:rPr>
          <w:rFonts w:ascii="Calibri Light" w:hAnsi="Calibri Light" w:cs="Calibri Light"/>
        </w:rPr>
        <w:t xml:space="preserve"> awal</w:t>
      </w:r>
      <w:r w:rsidRPr="00FD47AC">
        <w:rPr>
          <w:rFonts w:ascii="Calibri Light" w:hAnsi="Calibri Light" w:cs="Calibri Light"/>
          <w:lang w:val="id"/>
        </w:rPr>
        <w:t xml:space="preserve"> pengukuran (</w:t>
      </w:r>
      <w:r w:rsidR="00E108C2">
        <w:rPr>
          <w:rFonts w:ascii="Calibri Light" w:hAnsi="Calibri Light" w:cs="Calibri Light"/>
        </w:rPr>
        <w:t xml:space="preserve">keterangan </w:t>
      </w:r>
      <w:r w:rsidRPr="00FD47AC">
        <w:rPr>
          <w:rFonts w:ascii="Calibri Light" w:hAnsi="Calibri Light" w:cs="Calibri Light"/>
          <w:sz w:val="21"/>
          <w:lang w:val="id"/>
        </w:rPr>
        <w:t xml:space="preserve">(8) </w:t>
      </w:r>
      <w:r w:rsidRPr="00FD47AC">
        <w:rPr>
          <w:rFonts w:ascii="Calibri Light" w:hAnsi="Calibri Light" w:cs="Calibri Light"/>
          <w:lang w:val="id"/>
        </w:rPr>
        <w:t>pada gambar di atas).</w:t>
      </w:r>
    </w:p>
    <w:p w14:paraId="449A98A9" w14:textId="0C49C932" w:rsidR="00D70F28" w:rsidRPr="00FD47AC" w:rsidRDefault="005A5385">
      <w:pPr>
        <w:pStyle w:val="BodyText"/>
        <w:spacing w:before="110" w:line="271" w:lineRule="auto"/>
        <w:ind w:left="628" w:right="722"/>
        <w:jc w:val="both"/>
        <w:rPr>
          <w:rFonts w:ascii="Calibri Light" w:hAnsi="Calibri Light" w:cs="Calibri Light"/>
        </w:rPr>
      </w:pPr>
      <w:r w:rsidRPr="00FD47AC">
        <w:rPr>
          <w:rFonts w:ascii="Calibri Light" w:hAnsi="Calibri Light" w:cs="Calibri Light"/>
          <w:lang w:val="id"/>
        </w:rPr>
        <w:t xml:space="preserve">Untuk memastikan </w:t>
      </w:r>
      <w:r w:rsidR="00B27FE7">
        <w:rPr>
          <w:rFonts w:ascii="Calibri Light" w:hAnsi="Calibri Light" w:cs="Calibri Light"/>
        </w:rPr>
        <w:t>akurasi</w:t>
      </w:r>
      <w:r w:rsidRPr="00FD47AC">
        <w:rPr>
          <w:rFonts w:ascii="Calibri Light" w:hAnsi="Calibri Light" w:cs="Calibri Light"/>
          <w:lang w:val="id"/>
        </w:rPr>
        <w:t xml:space="preserve"> pengukuran, disarankan bahwa </w:t>
      </w:r>
      <w:r w:rsidR="00B27FE7">
        <w:rPr>
          <w:rFonts w:ascii="Calibri Light" w:hAnsi="Calibri Light" w:cs="Calibri Light"/>
        </w:rPr>
        <w:t xml:space="preserve">dilakukan jeda </w:t>
      </w:r>
      <w:r w:rsidRPr="00FD47AC">
        <w:rPr>
          <w:rFonts w:ascii="Calibri Light" w:hAnsi="Calibri Light" w:cs="Calibri Light"/>
          <w:lang w:val="id"/>
        </w:rPr>
        <w:t xml:space="preserve">interval yang wajar antara dua pengukuran berturut-turut. Panjang interval dapat diatur dalam menu </w:t>
      </w:r>
      <w:r w:rsidRPr="008D1B42">
        <w:rPr>
          <w:rFonts w:ascii="Calibri Light" w:hAnsi="Calibri Light" w:cs="Calibri Light"/>
          <w:b/>
          <w:lang w:val="id"/>
        </w:rPr>
        <w:t xml:space="preserve">C.O. </w:t>
      </w:r>
      <w:r w:rsidR="008D1B42" w:rsidRPr="008D1B42">
        <w:rPr>
          <w:rFonts w:ascii="Calibri Light" w:hAnsi="Calibri Light" w:cs="Calibri Light"/>
          <w:b/>
        </w:rPr>
        <w:t>Setup</w:t>
      </w:r>
      <w:r w:rsidRPr="00FD47AC">
        <w:rPr>
          <w:rFonts w:ascii="Calibri Light" w:hAnsi="Calibri Light" w:cs="Calibri Light"/>
          <w:lang w:val="id"/>
        </w:rPr>
        <w:t xml:space="preserve"> (waktu unit: </w:t>
      </w:r>
      <w:r w:rsidR="008D1B42">
        <w:rPr>
          <w:rFonts w:ascii="Calibri Light" w:hAnsi="Calibri Light" w:cs="Calibri Light"/>
        </w:rPr>
        <w:t>detik</w:t>
      </w:r>
      <w:r w:rsidRPr="00FD47AC">
        <w:rPr>
          <w:rFonts w:ascii="Calibri Light" w:hAnsi="Calibri Light" w:cs="Calibri Light"/>
          <w:lang w:val="id"/>
        </w:rPr>
        <w:t>). Penghitung</w:t>
      </w:r>
      <w:r w:rsidR="008D1B42">
        <w:rPr>
          <w:rFonts w:ascii="Calibri Light" w:hAnsi="Calibri Light" w:cs="Calibri Light"/>
        </w:rPr>
        <w:t>an</w:t>
      </w:r>
      <w:r w:rsidRPr="00FD47AC">
        <w:rPr>
          <w:rFonts w:ascii="Calibri Light" w:hAnsi="Calibri Light" w:cs="Calibri Light"/>
          <w:lang w:val="id"/>
        </w:rPr>
        <w:t xml:space="preserve"> waktu interval ditampilkan di layar. Pengukuran berikutnya tidak dapat dilakukan sampai waktu berkurang menjadi nol dan </w:t>
      </w:r>
      <w:r w:rsidR="008D1B42">
        <w:rPr>
          <w:rFonts w:ascii="Calibri Light" w:hAnsi="Calibri Light" w:cs="Calibri Light"/>
        </w:rPr>
        <w:t>notifikasi</w:t>
      </w:r>
      <w:r w:rsidRPr="00FD47AC">
        <w:rPr>
          <w:rFonts w:ascii="Calibri Light" w:hAnsi="Calibri Light" w:cs="Calibri Light"/>
          <w:lang w:val="id"/>
        </w:rPr>
        <w:t xml:space="preserve"> </w:t>
      </w:r>
      <w:r w:rsidR="008D1B42" w:rsidRPr="00FD47AC">
        <w:rPr>
          <w:rFonts w:ascii="Calibri Light" w:hAnsi="Calibri Light" w:cs="Calibri Light"/>
          <w:lang w:val="id"/>
        </w:rPr>
        <w:t>"</w:t>
      </w:r>
      <w:r w:rsidR="008D1B42">
        <w:rPr>
          <w:rFonts w:ascii="Calibri Light" w:hAnsi="Calibri Light" w:cs="Calibri Light"/>
          <w:b/>
        </w:rPr>
        <w:t>Ready for new measurement</w:t>
      </w:r>
      <w:r w:rsidR="008D1B42">
        <w:rPr>
          <w:rFonts w:ascii="Calibri Light" w:hAnsi="Calibri Light" w:cs="Calibri Light"/>
        </w:rPr>
        <w:t xml:space="preserve">” </w:t>
      </w:r>
      <w:r w:rsidRPr="00FD47AC">
        <w:rPr>
          <w:rFonts w:ascii="Calibri Light" w:hAnsi="Calibri Light" w:cs="Calibri Light"/>
          <w:lang w:val="id"/>
        </w:rPr>
        <w:t>muncul.</w:t>
      </w:r>
    </w:p>
    <w:p w14:paraId="79DF6F45" w14:textId="77777777" w:rsidR="00D70F28" w:rsidRPr="00FD47AC" w:rsidRDefault="005A5385">
      <w:pPr>
        <w:pStyle w:val="Heading8"/>
        <w:spacing w:before="122"/>
        <w:ind w:left="563"/>
        <w:rPr>
          <w:rFonts w:ascii="Calibri Light" w:hAnsi="Calibri Light" w:cs="Calibri Light"/>
        </w:rPr>
      </w:pPr>
      <w:r w:rsidRPr="00FD47AC">
        <w:rPr>
          <w:rFonts w:ascii="Calibri Light" w:hAnsi="Calibri Light" w:cs="Calibri Light"/>
          <w:lang w:val="id"/>
        </w:rPr>
        <w:t>Catatan:</w:t>
      </w:r>
    </w:p>
    <w:p w14:paraId="0BBCAF24" w14:textId="77777777" w:rsidR="00D70F28" w:rsidRPr="00FD47AC" w:rsidRDefault="005A5385" w:rsidP="009555AA">
      <w:pPr>
        <w:pStyle w:val="ListParagraph"/>
        <w:numPr>
          <w:ilvl w:val="0"/>
          <w:numId w:val="103"/>
        </w:numPr>
        <w:tabs>
          <w:tab w:val="left" w:pos="988"/>
          <w:tab w:val="left" w:pos="989"/>
        </w:tabs>
        <w:spacing w:line="271" w:lineRule="auto"/>
        <w:ind w:right="729"/>
        <w:rPr>
          <w:rFonts w:ascii="Calibri Light" w:hAnsi="Calibri Light" w:cs="Calibri Light"/>
          <w:sz w:val="24"/>
        </w:rPr>
      </w:pPr>
      <w:r w:rsidRPr="00FD47AC">
        <w:rPr>
          <w:rFonts w:ascii="Calibri Light" w:hAnsi="Calibri Light" w:cs="Calibri Light"/>
          <w:sz w:val="24"/>
          <w:lang w:val="id"/>
        </w:rPr>
        <w:t xml:space="preserve">Sangat disarankan agar pengguna harus menekan injektor dalam waktu empat detik setelah menekan tombol </w:t>
      </w:r>
      <w:r w:rsidRPr="00FD47AC">
        <w:rPr>
          <w:rFonts w:ascii="Calibri Light" w:hAnsi="Calibri Light" w:cs="Calibri Light"/>
          <w:b/>
          <w:sz w:val="24"/>
          <w:lang w:val="id"/>
        </w:rPr>
        <w:t>Start</w:t>
      </w:r>
      <w:r w:rsidRPr="00FD47AC">
        <w:rPr>
          <w:rFonts w:ascii="Calibri Light" w:hAnsi="Calibri Light" w:cs="Calibri Light"/>
          <w:lang w:val="id"/>
        </w:rPr>
        <w:t xml:space="preserve"> </w:t>
      </w:r>
      <w:r w:rsidRPr="00FD47AC">
        <w:rPr>
          <w:rFonts w:ascii="Calibri Light" w:hAnsi="Calibri Light" w:cs="Calibri Light"/>
          <w:sz w:val="24"/>
          <w:lang w:val="id"/>
        </w:rPr>
        <w:t xml:space="preserve"> .</w:t>
      </w:r>
    </w:p>
    <w:p w14:paraId="6097C255" w14:textId="77777777" w:rsidR="00D70F28" w:rsidRPr="00FD47AC" w:rsidRDefault="005A5385" w:rsidP="009555AA">
      <w:pPr>
        <w:pStyle w:val="ListParagraph"/>
        <w:numPr>
          <w:ilvl w:val="0"/>
          <w:numId w:val="103"/>
        </w:numPr>
        <w:tabs>
          <w:tab w:val="left" w:pos="988"/>
          <w:tab w:val="left" w:pos="989"/>
        </w:tabs>
        <w:spacing w:before="120" w:line="271" w:lineRule="auto"/>
        <w:ind w:right="722"/>
        <w:rPr>
          <w:rFonts w:ascii="Calibri Light" w:hAnsi="Calibri Light" w:cs="Calibri Light"/>
          <w:sz w:val="24"/>
        </w:rPr>
      </w:pPr>
      <w:r w:rsidRPr="00FD47AC">
        <w:rPr>
          <w:rFonts w:ascii="Calibri Light" w:hAnsi="Calibri Light" w:cs="Calibri Light"/>
          <w:sz w:val="24"/>
          <w:lang w:val="id"/>
        </w:rPr>
        <w:t>Sangat disarankan agar Anda menunggu setidaknya 1 menit (atau lebih lama tergantung pada kondisi klinis pasien) sebelum memulai pengukuran berikutnya.</w:t>
      </w:r>
    </w:p>
    <w:p w14:paraId="390710F2" w14:textId="77777777" w:rsidR="00D70F28" w:rsidRPr="00FD47AC" w:rsidRDefault="005A5385">
      <w:pPr>
        <w:pStyle w:val="BodyText"/>
        <w:spacing w:before="115"/>
        <w:ind w:left="628"/>
        <w:jc w:val="both"/>
        <w:rPr>
          <w:rFonts w:ascii="Calibri Light" w:hAnsi="Calibri Light" w:cs="Calibri Light"/>
        </w:rPr>
      </w:pPr>
      <w:r w:rsidRPr="00FD47AC">
        <w:rPr>
          <w:rFonts w:ascii="Calibri Light" w:hAnsi="Calibri Light" w:cs="Calibri Light"/>
          <w:lang w:val="id"/>
        </w:rPr>
        <w:t>Ulangi prosedur ini sampai Anda menyelesaikan pengukuran yang Anda inginkan.</w:t>
      </w:r>
    </w:p>
    <w:p w14:paraId="5F21D420" w14:textId="77777777" w:rsidR="00D70F28" w:rsidRPr="00FD47AC" w:rsidRDefault="00D70F28">
      <w:pPr>
        <w:jc w:val="both"/>
        <w:rPr>
          <w:rFonts w:ascii="Calibri Light" w:hAnsi="Calibri Light" w:cs="Calibri Light"/>
        </w:rPr>
        <w:sectPr w:rsidR="00D70F28" w:rsidRPr="00FD47AC">
          <w:pgSz w:w="11910" w:h="16850"/>
          <w:pgMar w:top="1180" w:right="520" w:bottom="960" w:left="620" w:header="910" w:footer="775" w:gutter="0"/>
          <w:cols w:space="720"/>
        </w:sectPr>
      </w:pPr>
    </w:p>
    <w:p w14:paraId="2FD3C304" w14:textId="77777777" w:rsidR="00D70F28" w:rsidRPr="00FD47AC" w:rsidRDefault="00D70F28">
      <w:pPr>
        <w:pStyle w:val="BodyText"/>
        <w:spacing w:before="10"/>
        <w:rPr>
          <w:rFonts w:ascii="Calibri Light" w:hAnsi="Calibri Light" w:cs="Calibri Light"/>
          <w:sz w:val="11"/>
        </w:rPr>
      </w:pPr>
    </w:p>
    <w:p w14:paraId="69ED3FCD" w14:textId="64E2F76B" w:rsidR="00D70F28" w:rsidRPr="00FD47AC" w:rsidRDefault="005A5385" w:rsidP="0084615B">
      <w:pPr>
        <w:pStyle w:val="BodyText"/>
        <w:spacing w:before="90" w:line="271" w:lineRule="auto"/>
        <w:ind w:left="628" w:right="726"/>
        <w:jc w:val="both"/>
        <w:rPr>
          <w:rFonts w:ascii="Calibri Light" w:hAnsi="Calibri Light" w:cs="Calibri Light"/>
        </w:rPr>
      </w:pPr>
      <w:r w:rsidRPr="00FD47AC">
        <w:rPr>
          <w:rFonts w:ascii="Calibri Light" w:hAnsi="Calibri Light" w:cs="Calibri Light"/>
          <w:lang w:val="id"/>
        </w:rPr>
        <w:t xml:space="preserve">Anda dapat melakukan maksimal enam </w:t>
      </w:r>
      <w:r w:rsidR="008D1B42">
        <w:rPr>
          <w:rFonts w:ascii="Calibri Light" w:hAnsi="Calibri Light" w:cs="Calibri Light"/>
        </w:rPr>
        <w:t>penyuntingan</w:t>
      </w:r>
      <w:r w:rsidRPr="00FD47AC">
        <w:rPr>
          <w:rFonts w:ascii="Calibri Light" w:hAnsi="Calibri Light" w:cs="Calibri Light"/>
          <w:lang w:val="id"/>
        </w:rPr>
        <w:t xml:space="preserve"> pengukuran. Jika Anda melakukan pengukuran tambahan</w:t>
      </w:r>
      <w:r w:rsidR="008D1B42">
        <w:rPr>
          <w:rFonts w:ascii="Calibri Light" w:hAnsi="Calibri Light" w:cs="Calibri Light"/>
        </w:rPr>
        <w:t>,</w:t>
      </w:r>
      <w:r w:rsidR="008D1B42">
        <w:rPr>
          <w:rFonts w:ascii="Calibri Light" w:hAnsi="Calibri Light" w:cs="Calibri Light"/>
          <w:lang w:val="id"/>
        </w:rPr>
        <w:t xml:space="preserve"> </w:t>
      </w:r>
      <w:r w:rsidR="008D1B42">
        <w:rPr>
          <w:rFonts w:ascii="Calibri Light" w:hAnsi="Calibri Light" w:cs="Calibri Light"/>
        </w:rPr>
        <w:t xml:space="preserve">data </w:t>
      </w:r>
      <w:r w:rsidR="008D1B42">
        <w:rPr>
          <w:rFonts w:ascii="Calibri Light" w:hAnsi="Calibri Light" w:cs="Calibri Light"/>
          <w:lang w:val="id"/>
        </w:rPr>
        <w:t xml:space="preserve">pengukuran paling awal </w:t>
      </w:r>
      <w:r w:rsidRPr="00FD47AC">
        <w:rPr>
          <w:rFonts w:ascii="Calibri Light" w:hAnsi="Calibri Light" w:cs="Calibri Light"/>
          <w:lang w:val="id"/>
        </w:rPr>
        <w:t xml:space="preserve">akan dihapus. Jika salah satu kurva di </w:t>
      </w:r>
      <w:r w:rsidR="00DA5AA1" w:rsidRPr="00DA5AA1">
        <w:rPr>
          <w:rFonts w:ascii="Calibri Light" w:hAnsi="Calibri Light" w:cs="Calibri Light"/>
          <w:i/>
        </w:rPr>
        <w:t>window</w:t>
      </w:r>
      <w:r w:rsidRPr="00FD47AC">
        <w:rPr>
          <w:rFonts w:ascii="Calibri Light" w:hAnsi="Calibri Light" w:cs="Calibri Light"/>
          <w:lang w:val="id"/>
        </w:rPr>
        <w:t xml:space="preserve"> </w:t>
      </w:r>
      <w:r w:rsidR="00587EBF">
        <w:rPr>
          <w:rFonts w:ascii="Calibri Light" w:hAnsi="Calibri Light" w:cs="Calibri Light"/>
        </w:rPr>
        <w:t>penyuntingan</w:t>
      </w:r>
      <w:r w:rsidRPr="00FD47AC">
        <w:rPr>
          <w:rFonts w:ascii="Calibri Light" w:hAnsi="Calibri Light" w:cs="Calibri Light"/>
          <w:lang w:val="id"/>
        </w:rPr>
        <w:t xml:space="preserve"> tidak dipilih untuk </w:t>
      </w:r>
      <w:r w:rsidR="00587EBF">
        <w:rPr>
          <w:rFonts w:ascii="Calibri Light" w:hAnsi="Calibri Light" w:cs="Calibri Light"/>
        </w:rPr>
        <w:t>perhitungan</w:t>
      </w:r>
      <w:r w:rsidRPr="00FD47AC">
        <w:rPr>
          <w:rFonts w:ascii="Calibri Light" w:hAnsi="Calibri Light" w:cs="Calibri Light"/>
          <w:lang w:val="id"/>
        </w:rPr>
        <w:t xml:space="preserve"> (dikecualikan dari penghitungan rata-rata), </w:t>
      </w:r>
      <w:r w:rsidR="00587EBF">
        <w:rPr>
          <w:rFonts w:ascii="Calibri Light" w:hAnsi="Calibri Light" w:cs="Calibri Light"/>
        </w:rPr>
        <w:t>area tersebut</w:t>
      </w:r>
      <w:r w:rsidRPr="00FD47AC">
        <w:rPr>
          <w:rFonts w:ascii="Calibri Light" w:hAnsi="Calibri Light" w:cs="Calibri Light"/>
          <w:lang w:val="id"/>
        </w:rPr>
        <w:t xml:space="preserve"> akan diambil oleh pengukuran baru.</w:t>
      </w:r>
    </w:p>
    <w:p w14:paraId="4DB58306" w14:textId="56C6FBF2" w:rsidR="00D70F28" w:rsidRPr="00FD47AC" w:rsidRDefault="00587EBF" w:rsidP="00F22E05">
      <w:pPr>
        <w:pStyle w:val="Heading2"/>
        <w:numPr>
          <w:ilvl w:val="1"/>
          <w:numId w:val="107"/>
        </w:numPr>
      </w:pPr>
      <w:bookmarkStart w:id="196" w:name="_Toc62638601"/>
      <w:r>
        <w:t>Menyunting</w:t>
      </w:r>
      <w:r w:rsidR="005A5385" w:rsidRPr="00FD47AC">
        <w:rPr>
          <w:lang w:val="id"/>
        </w:rPr>
        <w:t xml:space="preserve"> C.O.</w:t>
      </w:r>
      <w:bookmarkEnd w:id="196"/>
    </w:p>
    <w:p w14:paraId="47705811" w14:textId="56C9C6BD" w:rsidR="00D70F28" w:rsidRPr="004C1622" w:rsidRDefault="005A5385" w:rsidP="004C1622">
      <w:pPr>
        <w:spacing w:before="164"/>
        <w:ind w:left="628" w:right="705"/>
        <w:jc w:val="both"/>
        <w:rPr>
          <w:rFonts w:ascii="Calibri Light" w:hAnsi="Calibri Light" w:cs="Calibri Light"/>
          <w:sz w:val="24"/>
        </w:rPr>
      </w:pPr>
      <w:r w:rsidRPr="00FD47AC">
        <w:rPr>
          <w:rFonts w:ascii="Calibri Light" w:hAnsi="Calibri Light" w:cs="Calibri Light"/>
          <w:sz w:val="24"/>
          <w:lang w:val="id"/>
        </w:rPr>
        <w:t xml:space="preserve">Pilih tombol </w:t>
      </w:r>
      <w:r w:rsidR="004C1622">
        <w:rPr>
          <w:rFonts w:ascii="Calibri Light" w:hAnsi="Calibri Light" w:cs="Calibri Light"/>
          <w:b/>
          <w:sz w:val="24"/>
        </w:rPr>
        <w:t>Review</w:t>
      </w:r>
      <w:r w:rsidRPr="00FD47AC">
        <w:rPr>
          <w:rFonts w:ascii="Calibri Light" w:hAnsi="Calibri Light" w:cs="Calibri Light"/>
          <w:lang w:val="id"/>
        </w:rPr>
        <w:t xml:space="preserve"> </w:t>
      </w:r>
      <w:r w:rsidRPr="00FD47AC">
        <w:rPr>
          <w:rFonts w:ascii="Calibri Light" w:hAnsi="Calibri Light" w:cs="Calibri Light"/>
          <w:sz w:val="24"/>
          <w:lang w:val="id"/>
        </w:rPr>
        <w:t xml:space="preserve">pada menu </w:t>
      </w:r>
      <w:r w:rsidRPr="00FD47AC">
        <w:rPr>
          <w:rFonts w:ascii="Calibri Light" w:hAnsi="Calibri Light" w:cs="Calibri Light"/>
          <w:b/>
          <w:sz w:val="24"/>
          <w:lang w:val="id"/>
        </w:rPr>
        <w:t xml:space="preserve">C.O. </w:t>
      </w:r>
      <w:r w:rsidR="004C1622">
        <w:rPr>
          <w:rFonts w:ascii="Calibri Light" w:hAnsi="Calibri Light" w:cs="Calibri Light"/>
          <w:b/>
          <w:sz w:val="24"/>
        </w:rPr>
        <w:t>Measure</w:t>
      </w:r>
      <w:r w:rsidRPr="00FD47AC">
        <w:rPr>
          <w:rFonts w:ascii="Calibri Light" w:hAnsi="Calibri Light" w:cs="Calibri Light"/>
          <w:lang w:val="id"/>
        </w:rPr>
        <w:t xml:space="preserve"> </w:t>
      </w:r>
      <w:r w:rsidRPr="00FD47AC">
        <w:rPr>
          <w:rFonts w:ascii="Calibri Light" w:hAnsi="Calibri Light" w:cs="Calibri Light"/>
          <w:sz w:val="24"/>
          <w:lang w:val="id"/>
        </w:rPr>
        <w:t xml:space="preserve">untuk mengakses </w:t>
      </w:r>
      <w:r w:rsidR="004C1622" w:rsidRPr="004C1622">
        <w:rPr>
          <w:rFonts w:ascii="Calibri Light" w:hAnsi="Calibri Light" w:cs="Calibri Light"/>
          <w:b/>
          <w:sz w:val="24"/>
          <w:szCs w:val="24"/>
        </w:rPr>
        <w:t>Review</w:t>
      </w:r>
      <w:r w:rsidR="004C1622">
        <w:rPr>
          <w:rFonts w:ascii="Calibri Light" w:hAnsi="Calibri Light" w:cs="Calibri Light"/>
          <w:b/>
        </w:rPr>
        <w:t xml:space="preserve"> </w:t>
      </w:r>
      <w:r w:rsidRPr="00FD47AC">
        <w:rPr>
          <w:rFonts w:ascii="Calibri Light" w:hAnsi="Calibri Light" w:cs="Calibri Light"/>
          <w:sz w:val="24"/>
          <w:lang w:val="id"/>
        </w:rPr>
        <w:t>seperti yang ditunjukkan di bawah ini:</w:t>
      </w:r>
    </w:p>
    <w:p w14:paraId="3BEF6AAE" w14:textId="069AFED2" w:rsidR="00D70F28" w:rsidRPr="00FD47AC" w:rsidRDefault="00D70F28">
      <w:pPr>
        <w:pStyle w:val="BodyText"/>
        <w:rPr>
          <w:rFonts w:ascii="Calibri Light" w:hAnsi="Calibri Light" w:cs="Calibri Light"/>
          <w:sz w:val="20"/>
        </w:rPr>
      </w:pPr>
    </w:p>
    <w:p w14:paraId="6ADC5B44" w14:textId="032E7E0F" w:rsidR="00D70F28" w:rsidRPr="00FD47AC" w:rsidRDefault="00E2517E">
      <w:pPr>
        <w:pStyle w:val="BodyText"/>
        <w:rPr>
          <w:rFonts w:ascii="Calibri Light" w:hAnsi="Calibri Light" w:cs="Calibri Light"/>
          <w:sz w:val="20"/>
        </w:rPr>
      </w:pPr>
      <w:r w:rsidRPr="00FD47AC">
        <w:rPr>
          <w:rFonts w:ascii="Calibri Light" w:hAnsi="Calibri Light" w:cs="Calibri Light"/>
          <w:noProof/>
        </w:rPr>
        <mc:AlternateContent>
          <mc:Choice Requires="wpg">
            <w:drawing>
              <wp:anchor distT="0" distB="0" distL="114300" distR="114300" simplePos="0" relativeHeight="251644416" behindDoc="1" locked="0" layoutInCell="1" allowOverlap="1" wp14:anchorId="24272E72" wp14:editId="6491431B">
                <wp:simplePos x="0" y="0"/>
                <wp:positionH relativeFrom="page">
                  <wp:posOffset>1710047</wp:posOffset>
                </wp:positionH>
                <wp:positionV relativeFrom="paragraph">
                  <wp:posOffset>47501</wp:posOffset>
                </wp:positionV>
                <wp:extent cx="4191989" cy="3253839"/>
                <wp:effectExtent l="0" t="0" r="18415" b="3810"/>
                <wp:wrapNone/>
                <wp:docPr id="746" name="Group 3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91989" cy="3253839"/>
                          <a:chOff x="2825" y="-2329"/>
                          <a:chExt cx="6417" cy="5590"/>
                        </a:xfrm>
                      </wpg:grpSpPr>
                      <pic:pic xmlns:pic="http://schemas.openxmlformats.org/drawingml/2006/picture">
                        <pic:nvPicPr>
                          <pic:cNvPr id="747" name="Picture 387"/>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3283" y="-2329"/>
                            <a:ext cx="5707" cy="5590"/>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pic:spPr>
                      </pic:pic>
                      <wps:wsp>
                        <wps:cNvPr id="748" name="AutoShape 386"/>
                        <wps:cNvSpPr>
                          <a:spLocks/>
                        </wps:cNvSpPr>
                        <wps:spPr bwMode="auto">
                          <a:xfrm>
                            <a:off x="2837" y="-2009"/>
                            <a:ext cx="6404" cy="4766"/>
                          </a:xfrm>
                          <a:custGeom>
                            <a:avLst/>
                            <a:gdLst>
                              <a:gd name="T0" fmla="+- 0 2913 2837"/>
                              <a:gd name="T1" fmla="*/ T0 w 6404"/>
                              <a:gd name="T2" fmla="+- 0 2757 -2009"/>
                              <a:gd name="T3" fmla="*/ 2757 h 4766"/>
                              <a:gd name="T4" fmla="+- 0 5067 2837"/>
                              <a:gd name="T5" fmla="*/ T4 w 6404"/>
                              <a:gd name="T6" fmla="+- 0 2757 -2009"/>
                              <a:gd name="T7" fmla="*/ 2757 h 4766"/>
                              <a:gd name="T8" fmla="+- 0 7709 2837"/>
                              <a:gd name="T9" fmla="*/ T8 w 6404"/>
                              <a:gd name="T10" fmla="+- 0 2739 -2009"/>
                              <a:gd name="T11" fmla="*/ 2739 h 4766"/>
                              <a:gd name="T12" fmla="+- 0 9241 2837"/>
                              <a:gd name="T13" fmla="*/ T12 w 6404"/>
                              <a:gd name="T14" fmla="+- 0 2739 -2009"/>
                              <a:gd name="T15" fmla="*/ 2739 h 4766"/>
                              <a:gd name="T16" fmla="+- 0 3197 2837"/>
                              <a:gd name="T17" fmla="*/ T16 w 6404"/>
                              <a:gd name="T18" fmla="+- 0 -2009 -2009"/>
                              <a:gd name="T19" fmla="*/ -2009 h 4766"/>
                              <a:gd name="T20" fmla="+- 0 3149 2837"/>
                              <a:gd name="T21" fmla="*/ T20 w 6404"/>
                              <a:gd name="T22" fmla="+- 0 -1996 -2009"/>
                              <a:gd name="T23" fmla="*/ -1996 h 4766"/>
                              <a:gd name="T24" fmla="+- 0 3106 2837"/>
                              <a:gd name="T25" fmla="*/ T24 w 6404"/>
                              <a:gd name="T26" fmla="+- 0 -1959 -2009"/>
                              <a:gd name="T27" fmla="*/ -1959 h 4766"/>
                              <a:gd name="T28" fmla="+- 0 3070 2837"/>
                              <a:gd name="T29" fmla="*/ T28 w 6404"/>
                              <a:gd name="T30" fmla="+- 0 -1902 -2009"/>
                              <a:gd name="T31" fmla="*/ -1902 h 4766"/>
                              <a:gd name="T32" fmla="+- 0 3042 2837"/>
                              <a:gd name="T33" fmla="*/ T32 w 6404"/>
                              <a:gd name="T34" fmla="+- 0 -1829 -2009"/>
                              <a:gd name="T35" fmla="*/ -1829 h 4766"/>
                              <a:gd name="T36" fmla="+- 0 3023 2837"/>
                              <a:gd name="T37" fmla="*/ T36 w 6404"/>
                              <a:gd name="T38" fmla="+- 0 -1742 -2009"/>
                              <a:gd name="T39" fmla="*/ -1742 h 4766"/>
                              <a:gd name="T40" fmla="+- 0 3017 2837"/>
                              <a:gd name="T41" fmla="*/ T40 w 6404"/>
                              <a:gd name="T42" fmla="+- 0 -1645 -2009"/>
                              <a:gd name="T43" fmla="*/ -1645 h 4766"/>
                              <a:gd name="T44" fmla="+- 0 3017 2837"/>
                              <a:gd name="T45" fmla="*/ T44 w 6404"/>
                              <a:gd name="T46" fmla="+- 0 -189 -2009"/>
                              <a:gd name="T47" fmla="*/ -189 h 4766"/>
                              <a:gd name="T48" fmla="+- 0 3011 2837"/>
                              <a:gd name="T49" fmla="*/ T48 w 6404"/>
                              <a:gd name="T50" fmla="+- 0 -92 -2009"/>
                              <a:gd name="T51" fmla="*/ -92 h 4766"/>
                              <a:gd name="T52" fmla="+- 0 2992 2837"/>
                              <a:gd name="T53" fmla="*/ T52 w 6404"/>
                              <a:gd name="T54" fmla="+- 0 -5 -2009"/>
                              <a:gd name="T55" fmla="*/ -5 h 4766"/>
                              <a:gd name="T56" fmla="+- 0 2964 2837"/>
                              <a:gd name="T57" fmla="*/ T56 w 6404"/>
                              <a:gd name="T58" fmla="+- 0 68 -2009"/>
                              <a:gd name="T59" fmla="*/ 68 h 4766"/>
                              <a:gd name="T60" fmla="+- 0 2928 2837"/>
                              <a:gd name="T61" fmla="*/ T60 w 6404"/>
                              <a:gd name="T62" fmla="+- 0 125 -2009"/>
                              <a:gd name="T63" fmla="*/ 125 h 4766"/>
                              <a:gd name="T64" fmla="+- 0 2885 2837"/>
                              <a:gd name="T65" fmla="*/ T64 w 6404"/>
                              <a:gd name="T66" fmla="+- 0 162 -2009"/>
                              <a:gd name="T67" fmla="*/ 162 h 4766"/>
                              <a:gd name="T68" fmla="+- 0 2837 2837"/>
                              <a:gd name="T69" fmla="*/ T68 w 6404"/>
                              <a:gd name="T70" fmla="+- 0 175 -2009"/>
                              <a:gd name="T71" fmla="*/ 175 h 4766"/>
                              <a:gd name="T72" fmla="+- 0 2885 2837"/>
                              <a:gd name="T73" fmla="*/ T72 w 6404"/>
                              <a:gd name="T74" fmla="+- 0 188 -2009"/>
                              <a:gd name="T75" fmla="*/ 188 h 4766"/>
                              <a:gd name="T76" fmla="+- 0 2928 2837"/>
                              <a:gd name="T77" fmla="*/ T76 w 6404"/>
                              <a:gd name="T78" fmla="+- 0 225 -2009"/>
                              <a:gd name="T79" fmla="*/ 225 h 4766"/>
                              <a:gd name="T80" fmla="+- 0 2964 2837"/>
                              <a:gd name="T81" fmla="*/ T80 w 6404"/>
                              <a:gd name="T82" fmla="+- 0 282 -2009"/>
                              <a:gd name="T83" fmla="*/ 282 h 4766"/>
                              <a:gd name="T84" fmla="+- 0 2992 2837"/>
                              <a:gd name="T85" fmla="*/ T84 w 6404"/>
                              <a:gd name="T86" fmla="+- 0 355 -2009"/>
                              <a:gd name="T87" fmla="*/ 355 h 4766"/>
                              <a:gd name="T88" fmla="+- 0 3011 2837"/>
                              <a:gd name="T89" fmla="*/ T88 w 6404"/>
                              <a:gd name="T90" fmla="+- 0 442 -2009"/>
                              <a:gd name="T91" fmla="*/ 442 h 4766"/>
                              <a:gd name="T92" fmla="+- 0 3017 2837"/>
                              <a:gd name="T93" fmla="*/ T92 w 6404"/>
                              <a:gd name="T94" fmla="+- 0 539 -2009"/>
                              <a:gd name="T95" fmla="*/ 539 h 4766"/>
                              <a:gd name="T96" fmla="+- 0 3017 2837"/>
                              <a:gd name="T97" fmla="*/ T96 w 6404"/>
                              <a:gd name="T98" fmla="+- 0 1995 -2009"/>
                              <a:gd name="T99" fmla="*/ 1995 h 4766"/>
                              <a:gd name="T100" fmla="+- 0 3023 2837"/>
                              <a:gd name="T101" fmla="*/ T100 w 6404"/>
                              <a:gd name="T102" fmla="+- 0 2092 -2009"/>
                              <a:gd name="T103" fmla="*/ 2092 h 4766"/>
                              <a:gd name="T104" fmla="+- 0 3042 2837"/>
                              <a:gd name="T105" fmla="*/ T104 w 6404"/>
                              <a:gd name="T106" fmla="+- 0 2179 -2009"/>
                              <a:gd name="T107" fmla="*/ 2179 h 4766"/>
                              <a:gd name="T108" fmla="+- 0 3070 2837"/>
                              <a:gd name="T109" fmla="*/ T108 w 6404"/>
                              <a:gd name="T110" fmla="+- 0 2252 -2009"/>
                              <a:gd name="T111" fmla="*/ 2252 h 4766"/>
                              <a:gd name="T112" fmla="+- 0 3106 2837"/>
                              <a:gd name="T113" fmla="*/ T112 w 6404"/>
                              <a:gd name="T114" fmla="+- 0 2309 -2009"/>
                              <a:gd name="T115" fmla="*/ 2309 h 4766"/>
                              <a:gd name="T116" fmla="+- 0 3149 2837"/>
                              <a:gd name="T117" fmla="*/ T116 w 6404"/>
                              <a:gd name="T118" fmla="+- 0 2346 -2009"/>
                              <a:gd name="T119" fmla="*/ 2346 h 4766"/>
                              <a:gd name="T120" fmla="+- 0 3197 2837"/>
                              <a:gd name="T121" fmla="*/ T120 w 6404"/>
                              <a:gd name="T122" fmla="+- 0 2359 -2009"/>
                              <a:gd name="T123" fmla="*/ 2359 h 476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Lst>
                            <a:rect l="0" t="0" r="r" b="b"/>
                            <a:pathLst>
                              <a:path w="6404" h="4766">
                                <a:moveTo>
                                  <a:pt x="76" y="4766"/>
                                </a:moveTo>
                                <a:lnTo>
                                  <a:pt x="2230" y="4766"/>
                                </a:lnTo>
                                <a:moveTo>
                                  <a:pt x="4872" y="4748"/>
                                </a:moveTo>
                                <a:lnTo>
                                  <a:pt x="6404" y="4748"/>
                                </a:lnTo>
                                <a:moveTo>
                                  <a:pt x="360" y="0"/>
                                </a:moveTo>
                                <a:lnTo>
                                  <a:pt x="312" y="13"/>
                                </a:lnTo>
                                <a:lnTo>
                                  <a:pt x="269" y="50"/>
                                </a:lnTo>
                                <a:lnTo>
                                  <a:pt x="233" y="107"/>
                                </a:lnTo>
                                <a:lnTo>
                                  <a:pt x="205" y="180"/>
                                </a:lnTo>
                                <a:lnTo>
                                  <a:pt x="186" y="267"/>
                                </a:lnTo>
                                <a:lnTo>
                                  <a:pt x="180" y="364"/>
                                </a:lnTo>
                                <a:lnTo>
                                  <a:pt x="180" y="1820"/>
                                </a:lnTo>
                                <a:lnTo>
                                  <a:pt x="174" y="1917"/>
                                </a:lnTo>
                                <a:lnTo>
                                  <a:pt x="155" y="2004"/>
                                </a:lnTo>
                                <a:lnTo>
                                  <a:pt x="127" y="2077"/>
                                </a:lnTo>
                                <a:lnTo>
                                  <a:pt x="91" y="2134"/>
                                </a:lnTo>
                                <a:lnTo>
                                  <a:pt x="48" y="2171"/>
                                </a:lnTo>
                                <a:lnTo>
                                  <a:pt x="0" y="2184"/>
                                </a:lnTo>
                                <a:lnTo>
                                  <a:pt x="48" y="2197"/>
                                </a:lnTo>
                                <a:lnTo>
                                  <a:pt x="91" y="2234"/>
                                </a:lnTo>
                                <a:lnTo>
                                  <a:pt x="127" y="2291"/>
                                </a:lnTo>
                                <a:lnTo>
                                  <a:pt x="155" y="2364"/>
                                </a:lnTo>
                                <a:lnTo>
                                  <a:pt x="174" y="2451"/>
                                </a:lnTo>
                                <a:lnTo>
                                  <a:pt x="180" y="2548"/>
                                </a:lnTo>
                                <a:lnTo>
                                  <a:pt x="180" y="4004"/>
                                </a:lnTo>
                                <a:lnTo>
                                  <a:pt x="186" y="4101"/>
                                </a:lnTo>
                                <a:lnTo>
                                  <a:pt x="205" y="4188"/>
                                </a:lnTo>
                                <a:lnTo>
                                  <a:pt x="233" y="4261"/>
                                </a:lnTo>
                                <a:lnTo>
                                  <a:pt x="269" y="4318"/>
                                </a:lnTo>
                                <a:lnTo>
                                  <a:pt x="312" y="4355"/>
                                </a:lnTo>
                                <a:lnTo>
                                  <a:pt x="360" y="4368"/>
                                </a:lnTo>
                              </a:path>
                            </a:pathLst>
                          </a:custGeom>
                          <a:noFill/>
                          <a:ln w="15875">
                            <a:solidFill>
                              <a:srgbClr val="FF00FF"/>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FE43DA1" id="Group 385" o:spid="_x0000_s1026" style="position:absolute;margin-left:134.65pt;margin-top:3.75pt;width:330.1pt;height:256.2pt;z-index:-251672064;mso-position-horizontal-relative:page" coordorigin="2825,-2329" coordsize="6417,55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">
                <v:shape id="Picture 387" o:spid="_x0000_s1027" type="#_x0000_t75" style="position:absolute;left:3283;top:-2329;width:5707;height:55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">
                  <v:imagedata r:id="rId198" o:title=""/>
                </v:shape>
                <v:shape id="AutoShape 386" o:spid="_x0000_s1028" style="position:absolute;left:2837;top:-2009;width:6404;height:4766;visibility:visible;mso-wrap-style:square;v-text-anchor:top" coordsize="6404,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" path="m76,4766r2154,m4872,4748r1532,m360,l312,13,269,50r-36,57l205,180r-19,87l180,364r,1456l174,1917r-19,87l127,2077r-36,57l48,2171,,2184r48,13l91,2234r36,57l155,2364r19,87l180,2548r,1456l186,4101r19,87l233,4261r36,57l312,4355r48,13e" filled="f" strokecolor="fuchsia" strokeweight="1.25pt">
                  <v:path arrowok="t" o:connecttype="custom" o:connectlocs="76,2757;2230,2757;4872,2739;6404,2739;360,-2009;312,-1996;269,-1959;233,-1902;205,-1829;186,-1742;180,-1645;180,-189;174,-92;155,-5;127,68;91,125;48,162;0,175;48,188;91,225;127,282;155,355;174,442;180,539;180,1995;186,2092;205,2179;233,2252;269,2309;312,2346;360,2359" o:connectangles="0,0,0,0,0,0,0,0,0,0,0,0,0,0,0,0,0,0,0,0,0,0,0,0,0,0,0,0,0,0,0"/>
                </v:shape>
                <w10:wrap anchorx="page"/>
              </v:group>
            </w:pict>
          </mc:Fallback>
        </mc:AlternateContent>
      </w:r>
    </w:p>
    <w:p w14:paraId="22A6398A" w14:textId="77777777" w:rsidR="00D70F28" w:rsidRPr="00FD47AC" w:rsidRDefault="00D70F28">
      <w:pPr>
        <w:pStyle w:val="BodyText"/>
        <w:rPr>
          <w:rFonts w:ascii="Calibri Light" w:hAnsi="Calibri Light" w:cs="Calibri Light"/>
          <w:sz w:val="20"/>
        </w:rPr>
      </w:pPr>
    </w:p>
    <w:p w14:paraId="5DFA2418" w14:textId="77777777" w:rsidR="00D70F28" w:rsidRPr="00FD47AC" w:rsidRDefault="00D70F28">
      <w:pPr>
        <w:pStyle w:val="BodyText"/>
        <w:rPr>
          <w:rFonts w:ascii="Calibri Light" w:hAnsi="Calibri Light" w:cs="Calibri Light"/>
          <w:sz w:val="20"/>
        </w:rPr>
      </w:pPr>
    </w:p>
    <w:p w14:paraId="60479910" w14:textId="77777777" w:rsidR="00D70F28" w:rsidRPr="00FD47AC" w:rsidRDefault="00D70F28">
      <w:pPr>
        <w:pStyle w:val="BodyText"/>
        <w:rPr>
          <w:rFonts w:ascii="Calibri Light" w:hAnsi="Calibri Light" w:cs="Calibri Light"/>
          <w:sz w:val="20"/>
        </w:rPr>
      </w:pPr>
    </w:p>
    <w:p w14:paraId="35C7EDAE" w14:textId="77777777" w:rsidR="00D70F28" w:rsidRPr="00FD47AC" w:rsidRDefault="00D70F28">
      <w:pPr>
        <w:pStyle w:val="BodyText"/>
        <w:rPr>
          <w:rFonts w:ascii="Calibri Light" w:hAnsi="Calibri Light" w:cs="Calibri Light"/>
          <w:sz w:val="20"/>
        </w:rPr>
      </w:pPr>
    </w:p>
    <w:p w14:paraId="51F5F125" w14:textId="77777777" w:rsidR="00D70F28" w:rsidRPr="00FD47AC" w:rsidRDefault="00D70F28">
      <w:pPr>
        <w:pStyle w:val="BodyText"/>
        <w:rPr>
          <w:rFonts w:ascii="Calibri Light" w:hAnsi="Calibri Light" w:cs="Calibri Light"/>
          <w:sz w:val="20"/>
        </w:rPr>
      </w:pPr>
    </w:p>
    <w:p w14:paraId="6330F679" w14:textId="77777777" w:rsidR="00D70F28" w:rsidRPr="00FD47AC" w:rsidRDefault="00D70F28">
      <w:pPr>
        <w:pStyle w:val="BodyText"/>
        <w:rPr>
          <w:rFonts w:ascii="Calibri Light" w:hAnsi="Calibri Light" w:cs="Calibri Light"/>
          <w:sz w:val="20"/>
        </w:rPr>
      </w:pPr>
    </w:p>
    <w:p w14:paraId="686C7E95" w14:textId="77777777" w:rsidR="00D70F28" w:rsidRPr="00FD47AC" w:rsidRDefault="00D70F28">
      <w:pPr>
        <w:pStyle w:val="BodyText"/>
        <w:rPr>
          <w:rFonts w:ascii="Calibri Light" w:hAnsi="Calibri Light" w:cs="Calibri Light"/>
          <w:sz w:val="20"/>
        </w:rPr>
      </w:pPr>
    </w:p>
    <w:p w14:paraId="25411949" w14:textId="77777777" w:rsidR="00D70F28" w:rsidRPr="00FD47AC" w:rsidRDefault="00D70F28">
      <w:pPr>
        <w:pStyle w:val="BodyText"/>
        <w:rPr>
          <w:rFonts w:ascii="Calibri Light" w:hAnsi="Calibri Light" w:cs="Calibri Light"/>
          <w:sz w:val="20"/>
        </w:rPr>
      </w:pPr>
    </w:p>
    <w:p w14:paraId="4D73C25C" w14:textId="77777777" w:rsidR="00D70F28" w:rsidRPr="00FD47AC" w:rsidRDefault="00D70F28">
      <w:pPr>
        <w:pStyle w:val="BodyText"/>
        <w:spacing w:before="8"/>
        <w:rPr>
          <w:rFonts w:ascii="Calibri Light" w:hAnsi="Calibri Light" w:cs="Calibri Light"/>
          <w:sz w:val="16"/>
        </w:rPr>
      </w:pPr>
    </w:p>
    <w:p w14:paraId="6CF43024" w14:textId="3C47C3B3" w:rsidR="00D70F28" w:rsidRPr="00FD47AC" w:rsidRDefault="005A5385">
      <w:pPr>
        <w:spacing w:before="71"/>
        <w:ind w:left="1912"/>
        <w:rPr>
          <w:rFonts w:ascii="Calibri Light" w:hAnsi="Calibri Light" w:cs="Calibri Light"/>
          <w:sz w:val="21"/>
        </w:rPr>
      </w:pPr>
      <w:r w:rsidRPr="00FD47AC">
        <w:rPr>
          <w:rFonts w:ascii="Calibri Light" w:hAnsi="Calibri Light" w:cs="Calibri Light"/>
          <w:sz w:val="21"/>
          <w:lang w:val="id"/>
        </w:rPr>
        <w:t>1</w:t>
      </w:r>
    </w:p>
    <w:p w14:paraId="6EE7C46B" w14:textId="77777777" w:rsidR="00D70F28" w:rsidRPr="00FD47AC" w:rsidRDefault="00D70F28">
      <w:pPr>
        <w:pStyle w:val="BodyText"/>
        <w:rPr>
          <w:rFonts w:ascii="Calibri Light" w:hAnsi="Calibri Light" w:cs="Calibri Light"/>
          <w:sz w:val="20"/>
        </w:rPr>
      </w:pPr>
    </w:p>
    <w:p w14:paraId="4C673A13" w14:textId="77777777" w:rsidR="00D70F28" w:rsidRPr="00FD47AC" w:rsidRDefault="00D70F28">
      <w:pPr>
        <w:pStyle w:val="BodyText"/>
        <w:rPr>
          <w:rFonts w:ascii="Calibri Light" w:hAnsi="Calibri Light" w:cs="Calibri Light"/>
          <w:sz w:val="20"/>
        </w:rPr>
      </w:pPr>
    </w:p>
    <w:p w14:paraId="4029DC09" w14:textId="6FFB5109" w:rsidR="00D70F28" w:rsidRPr="00FD47AC" w:rsidRDefault="00D70F28">
      <w:pPr>
        <w:pStyle w:val="BodyText"/>
        <w:rPr>
          <w:rFonts w:ascii="Calibri Light" w:hAnsi="Calibri Light" w:cs="Calibri Light"/>
          <w:sz w:val="20"/>
        </w:rPr>
      </w:pPr>
    </w:p>
    <w:p w14:paraId="20EB26C1" w14:textId="77777777" w:rsidR="00D70F28" w:rsidRPr="00FD47AC" w:rsidRDefault="00D70F28">
      <w:pPr>
        <w:pStyle w:val="BodyText"/>
        <w:rPr>
          <w:rFonts w:ascii="Calibri Light" w:hAnsi="Calibri Light" w:cs="Calibri Light"/>
          <w:sz w:val="20"/>
        </w:rPr>
      </w:pPr>
    </w:p>
    <w:p w14:paraId="783A79A6" w14:textId="77777777" w:rsidR="00D70F28" w:rsidRPr="00FD47AC" w:rsidRDefault="00D70F28">
      <w:pPr>
        <w:pStyle w:val="BodyText"/>
        <w:rPr>
          <w:rFonts w:ascii="Calibri Light" w:hAnsi="Calibri Light" w:cs="Calibri Light"/>
          <w:sz w:val="20"/>
        </w:rPr>
      </w:pPr>
    </w:p>
    <w:p w14:paraId="7659D6B4" w14:textId="77777777" w:rsidR="00D70F28" w:rsidRPr="00FD47AC" w:rsidRDefault="00D70F28">
      <w:pPr>
        <w:pStyle w:val="BodyText"/>
        <w:rPr>
          <w:rFonts w:ascii="Calibri Light" w:hAnsi="Calibri Light" w:cs="Calibri Light"/>
          <w:sz w:val="20"/>
        </w:rPr>
      </w:pPr>
    </w:p>
    <w:p w14:paraId="6F8EABE7" w14:textId="77777777" w:rsidR="00D70F28" w:rsidRPr="00FD47AC" w:rsidRDefault="00D70F28">
      <w:pPr>
        <w:pStyle w:val="BodyText"/>
        <w:rPr>
          <w:rFonts w:ascii="Calibri Light" w:hAnsi="Calibri Light" w:cs="Calibri Light"/>
          <w:sz w:val="20"/>
        </w:rPr>
      </w:pPr>
    </w:p>
    <w:p w14:paraId="4F65A824" w14:textId="77777777" w:rsidR="00D70F28" w:rsidRPr="00FD47AC" w:rsidRDefault="00D70F28">
      <w:pPr>
        <w:pStyle w:val="BodyText"/>
        <w:spacing w:before="2"/>
        <w:rPr>
          <w:rFonts w:ascii="Calibri Light" w:hAnsi="Calibri Light" w:cs="Calibri Light"/>
          <w:sz w:val="18"/>
        </w:rPr>
      </w:pPr>
    </w:p>
    <w:p w14:paraId="09F04439" w14:textId="4F6FD530" w:rsidR="00D70F28" w:rsidRPr="005B7F31" w:rsidRDefault="005B7F31">
      <w:pPr>
        <w:tabs>
          <w:tab w:val="left" w:pos="8713"/>
        </w:tabs>
        <w:ind w:left="1953"/>
        <w:rPr>
          <w:rFonts w:ascii="Calibri Light" w:hAnsi="Calibri Light" w:cs="Calibri Light"/>
          <w:sz w:val="21"/>
        </w:rPr>
      </w:pPr>
      <w:r>
        <w:rPr>
          <w:rFonts w:ascii="Calibri Light" w:hAnsi="Calibri Light" w:cs="Calibri Light"/>
          <w:sz w:val="21"/>
        </w:rPr>
        <w:t>2</w:t>
      </w:r>
      <w:r w:rsidR="005A5385" w:rsidRPr="00FD47AC">
        <w:rPr>
          <w:rFonts w:ascii="Calibri Light" w:hAnsi="Calibri Light" w:cs="Calibri Light"/>
          <w:sz w:val="21"/>
          <w:lang w:val="id"/>
        </w:rPr>
        <w:t xml:space="preserve"> </w:t>
      </w:r>
      <w:r w:rsidR="005A5385" w:rsidRPr="00FD47AC">
        <w:rPr>
          <w:rFonts w:ascii="Calibri Light" w:hAnsi="Calibri Light" w:cs="Calibri Light"/>
          <w:sz w:val="21"/>
          <w:lang w:val="id"/>
        </w:rPr>
        <w:tab/>
      </w:r>
      <w:r w:rsidR="005A5385" w:rsidRPr="00FD47AC">
        <w:rPr>
          <w:rFonts w:ascii="Calibri Light" w:hAnsi="Calibri Light" w:cs="Calibri Light"/>
          <w:lang w:val="id"/>
        </w:rPr>
        <w:t xml:space="preserve"> </w:t>
      </w:r>
      <w:r>
        <w:rPr>
          <w:rFonts w:ascii="Calibri Light" w:hAnsi="Calibri Light" w:cs="Calibri Light"/>
          <w:position w:val="1"/>
          <w:sz w:val="21"/>
        </w:rPr>
        <w:t>3</w:t>
      </w:r>
    </w:p>
    <w:p w14:paraId="6175FBB2" w14:textId="77777777" w:rsidR="00D70F28" w:rsidRPr="00FD47AC" w:rsidRDefault="00D70F28">
      <w:pPr>
        <w:pStyle w:val="BodyText"/>
        <w:rPr>
          <w:rFonts w:ascii="Calibri Light" w:hAnsi="Calibri Light" w:cs="Calibri Light"/>
          <w:sz w:val="20"/>
        </w:rPr>
      </w:pPr>
    </w:p>
    <w:p w14:paraId="0645D653" w14:textId="77777777" w:rsidR="00D70F28" w:rsidRPr="00FD47AC" w:rsidRDefault="00D70F28">
      <w:pPr>
        <w:pStyle w:val="BodyText"/>
        <w:spacing w:before="10"/>
        <w:rPr>
          <w:rFonts w:ascii="Calibri Light" w:hAnsi="Calibri Light" w:cs="Calibri Light"/>
          <w:sz w:val="19"/>
        </w:rPr>
      </w:pPr>
    </w:p>
    <w:p w14:paraId="403BEEE4" w14:textId="77777777" w:rsidR="00D70F28" w:rsidRPr="00FD47AC" w:rsidRDefault="005A5385">
      <w:pPr>
        <w:ind w:left="537" w:right="270"/>
        <w:jc w:val="center"/>
        <w:rPr>
          <w:rFonts w:ascii="Calibri Light" w:hAnsi="Calibri Light" w:cs="Calibri Light"/>
          <w:sz w:val="21"/>
        </w:rPr>
      </w:pPr>
      <w:r w:rsidRPr="00FD47AC">
        <w:rPr>
          <w:rFonts w:ascii="Calibri Light" w:hAnsi="Calibri Light" w:cs="Calibri Light"/>
          <w:sz w:val="21"/>
          <w:lang w:val="id"/>
        </w:rPr>
        <w:t>Jendela untuk C.O. sunting</w:t>
      </w:r>
    </w:p>
    <w:p w14:paraId="56487845" w14:textId="77777777" w:rsidR="00D70F28" w:rsidRPr="00FD47AC" w:rsidRDefault="005A5385" w:rsidP="009555AA">
      <w:pPr>
        <w:pStyle w:val="ListParagraph"/>
        <w:numPr>
          <w:ilvl w:val="2"/>
          <w:numId w:val="107"/>
        </w:numPr>
        <w:tabs>
          <w:tab w:val="left" w:pos="1829"/>
        </w:tabs>
        <w:spacing w:before="146"/>
        <w:ind w:hanging="421"/>
        <w:rPr>
          <w:rFonts w:ascii="Calibri Light" w:hAnsi="Calibri Light" w:cs="Calibri Light"/>
          <w:sz w:val="24"/>
        </w:rPr>
      </w:pPr>
      <w:r w:rsidRPr="00FD47AC">
        <w:rPr>
          <w:rFonts w:ascii="Calibri Light" w:hAnsi="Calibri Light" w:cs="Calibri Light"/>
          <w:sz w:val="24"/>
          <w:lang w:val="id"/>
        </w:rPr>
        <w:t>Isi yang ditampilkan di jendela:</w:t>
      </w:r>
    </w:p>
    <w:p w14:paraId="353AC7EF" w14:textId="77777777" w:rsidR="00D70F28" w:rsidRPr="00FD47AC" w:rsidRDefault="00D70F28">
      <w:pPr>
        <w:pStyle w:val="BodyText"/>
        <w:spacing w:before="3" w:after="1"/>
        <w:rPr>
          <w:rFonts w:ascii="Calibri Light" w:hAnsi="Calibri Light" w:cs="Calibri Light"/>
          <w:sz w:val="14"/>
        </w:rPr>
      </w:pPr>
    </w:p>
    <w:tbl>
      <w:tblPr>
        <w:tblW w:w="0" w:type="auto"/>
        <w:tblInd w:w="22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36"/>
        <w:gridCol w:w="5620"/>
      </w:tblGrid>
      <w:tr w:rsidR="00D70F28" w:rsidRPr="00FD47AC" w14:paraId="19A05580" w14:textId="77777777" w:rsidTr="004C1622">
        <w:trPr>
          <w:trHeight w:val="431"/>
        </w:trPr>
        <w:tc>
          <w:tcPr>
            <w:tcW w:w="636" w:type="dxa"/>
            <w:vAlign w:val="center"/>
          </w:tcPr>
          <w:p w14:paraId="2B14DFA3" w14:textId="77777777" w:rsidR="00D70F28" w:rsidRPr="00FD47AC" w:rsidRDefault="005A5385" w:rsidP="004C1622">
            <w:pPr>
              <w:pStyle w:val="TableParagraph"/>
              <w:spacing w:before="1"/>
              <w:ind w:left="105"/>
              <w:rPr>
                <w:rFonts w:ascii="Calibri Light" w:hAnsi="Calibri Light" w:cs="Calibri Light"/>
                <w:sz w:val="21"/>
              </w:rPr>
            </w:pPr>
            <w:r w:rsidRPr="00FD47AC">
              <w:rPr>
                <w:rFonts w:ascii="Calibri Light" w:hAnsi="Calibri Light" w:cs="Calibri Light"/>
                <w:sz w:val="21"/>
                <w:lang w:val="id"/>
              </w:rPr>
              <w:t>1</w:t>
            </w:r>
          </w:p>
        </w:tc>
        <w:tc>
          <w:tcPr>
            <w:tcW w:w="5620" w:type="dxa"/>
            <w:vAlign w:val="center"/>
          </w:tcPr>
          <w:p w14:paraId="5AD43273" w14:textId="77777777" w:rsidR="00D70F28" w:rsidRPr="00FD47AC" w:rsidRDefault="005A5385" w:rsidP="004C1622">
            <w:pPr>
              <w:pStyle w:val="TableParagraph"/>
              <w:spacing w:line="268" w:lineRule="exact"/>
              <w:ind w:left="105"/>
              <w:rPr>
                <w:rFonts w:ascii="Calibri Light" w:hAnsi="Calibri Light" w:cs="Calibri Light"/>
                <w:sz w:val="24"/>
              </w:rPr>
            </w:pPr>
            <w:r w:rsidRPr="00FD47AC">
              <w:rPr>
                <w:rFonts w:ascii="Calibri Light" w:hAnsi="Calibri Light" w:cs="Calibri Light"/>
                <w:sz w:val="24"/>
                <w:lang w:val="id"/>
              </w:rPr>
              <w:t>Enam kurva dari enam pengukuran dan nilai C.O.</w:t>
            </w:r>
          </w:p>
        </w:tc>
      </w:tr>
      <w:tr w:rsidR="00D70F28" w:rsidRPr="00FD47AC" w14:paraId="224764E5" w14:textId="77777777" w:rsidTr="004C1622">
        <w:trPr>
          <w:trHeight w:val="472"/>
        </w:trPr>
        <w:tc>
          <w:tcPr>
            <w:tcW w:w="636" w:type="dxa"/>
            <w:vAlign w:val="center"/>
          </w:tcPr>
          <w:p w14:paraId="36FCBC4F" w14:textId="77777777" w:rsidR="00D70F28" w:rsidRPr="00FD47AC" w:rsidRDefault="005A5385" w:rsidP="004C1622">
            <w:pPr>
              <w:pStyle w:val="TableParagraph"/>
              <w:ind w:left="105"/>
              <w:rPr>
                <w:rFonts w:ascii="Calibri Light" w:hAnsi="Calibri Light" w:cs="Calibri Light"/>
                <w:sz w:val="24"/>
              </w:rPr>
            </w:pPr>
            <w:r w:rsidRPr="00FD47AC">
              <w:rPr>
                <w:rFonts w:ascii="Calibri Light" w:hAnsi="Calibri Light" w:cs="Calibri Light"/>
                <w:sz w:val="24"/>
                <w:lang w:val="id"/>
              </w:rPr>
              <w:t>2</w:t>
            </w:r>
          </w:p>
        </w:tc>
        <w:tc>
          <w:tcPr>
            <w:tcW w:w="5620" w:type="dxa"/>
            <w:vAlign w:val="center"/>
          </w:tcPr>
          <w:p w14:paraId="18D0EE01" w14:textId="34ECD26A" w:rsidR="00D70F28" w:rsidRPr="00FD47AC" w:rsidRDefault="005A5385" w:rsidP="004C1622">
            <w:pPr>
              <w:pStyle w:val="TableParagraph"/>
              <w:spacing w:line="268" w:lineRule="exact"/>
              <w:ind w:left="105"/>
              <w:rPr>
                <w:rFonts w:ascii="Calibri Light" w:hAnsi="Calibri Light" w:cs="Calibri Light"/>
                <w:sz w:val="24"/>
              </w:rPr>
            </w:pPr>
            <w:r w:rsidRPr="00FD47AC">
              <w:rPr>
                <w:rFonts w:ascii="Calibri Light" w:hAnsi="Calibri Light" w:cs="Calibri Light"/>
                <w:sz w:val="24"/>
                <w:lang w:val="id"/>
              </w:rPr>
              <w:t>Nilai rata</w:t>
            </w:r>
            <w:r w:rsidR="005B7F31">
              <w:rPr>
                <w:rFonts w:ascii="Calibri Light" w:hAnsi="Calibri Light" w:cs="Calibri Light"/>
                <w:sz w:val="24"/>
              </w:rPr>
              <w:t>-rata</w:t>
            </w:r>
            <w:r w:rsidRPr="00FD47AC">
              <w:rPr>
                <w:rFonts w:ascii="Calibri Light" w:hAnsi="Calibri Light" w:cs="Calibri Light"/>
                <w:sz w:val="24"/>
                <w:lang w:val="id"/>
              </w:rPr>
              <w:t xml:space="preserve"> C.O.</w:t>
            </w:r>
          </w:p>
        </w:tc>
      </w:tr>
      <w:tr w:rsidR="00D70F28" w:rsidRPr="00FD47AC" w14:paraId="38EACBC7" w14:textId="77777777" w:rsidTr="004C1622">
        <w:trPr>
          <w:trHeight w:val="470"/>
        </w:trPr>
        <w:tc>
          <w:tcPr>
            <w:tcW w:w="636" w:type="dxa"/>
            <w:vAlign w:val="center"/>
          </w:tcPr>
          <w:p w14:paraId="27F67870" w14:textId="77777777" w:rsidR="00D70F28" w:rsidRPr="00FD47AC" w:rsidRDefault="005A5385" w:rsidP="004C1622">
            <w:pPr>
              <w:pStyle w:val="TableParagraph"/>
              <w:ind w:left="105"/>
              <w:rPr>
                <w:rFonts w:ascii="Calibri Light" w:hAnsi="Calibri Light" w:cs="Calibri Light"/>
                <w:sz w:val="24"/>
              </w:rPr>
            </w:pPr>
            <w:r w:rsidRPr="00FD47AC">
              <w:rPr>
                <w:rFonts w:ascii="Calibri Light" w:hAnsi="Calibri Light" w:cs="Calibri Light"/>
                <w:sz w:val="24"/>
                <w:lang w:val="id"/>
              </w:rPr>
              <w:t>3</w:t>
            </w:r>
          </w:p>
        </w:tc>
        <w:tc>
          <w:tcPr>
            <w:tcW w:w="5620" w:type="dxa"/>
            <w:vAlign w:val="center"/>
          </w:tcPr>
          <w:p w14:paraId="357732F6" w14:textId="78877777" w:rsidR="00D70F28" w:rsidRPr="00FD47AC" w:rsidRDefault="005A5385" w:rsidP="005B7F31">
            <w:pPr>
              <w:pStyle w:val="TableParagraph"/>
              <w:spacing w:line="268" w:lineRule="exact"/>
              <w:ind w:left="105"/>
              <w:rPr>
                <w:rFonts w:ascii="Calibri Light" w:hAnsi="Calibri Light" w:cs="Calibri Light"/>
                <w:sz w:val="24"/>
              </w:rPr>
            </w:pPr>
            <w:r w:rsidRPr="00FD47AC">
              <w:rPr>
                <w:rFonts w:ascii="Calibri Light" w:hAnsi="Calibri Light" w:cs="Calibri Light"/>
                <w:sz w:val="24"/>
                <w:lang w:val="id"/>
              </w:rPr>
              <w:t xml:space="preserve">Nilai </w:t>
            </w:r>
            <w:r w:rsidR="005B7F31">
              <w:rPr>
                <w:rFonts w:ascii="Calibri Light" w:hAnsi="Calibri Light" w:cs="Calibri Light"/>
                <w:sz w:val="24"/>
              </w:rPr>
              <w:t>rata-rata</w:t>
            </w:r>
            <w:r w:rsidRPr="00FD47AC">
              <w:rPr>
                <w:rFonts w:ascii="Calibri Light" w:hAnsi="Calibri Light" w:cs="Calibri Light"/>
                <w:sz w:val="24"/>
                <w:lang w:val="id"/>
              </w:rPr>
              <w:t xml:space="preserve"> CI</w:t>
            </w:r>
          </w:p>
        </w:tc>
      </w:tr>
    </w:tbl>
    <w:p w14:paraId="4B6433C2" w14:textId="5D5A8409" w:rsidR="00D70F28" w:rsidRPr="00E2517E" w:rsidRDefault="005A5385" w:rsidP="00E2517E">
      <w:pPr>
        <w:pStyle w:val="BodyText"/>
        <w:spacing w:before="112" w:line="271" w:lineRule="auto"/>
        <w:ind w:left="628" w:right="720"/>
        <w:jc w:val="both"/>
        <w:rPr>
          <w:rFonts w:ascii="Calibri Light" w:hAnsi="Calibri Light" w:cs="Calibri Light"/>
        </w:rPr>
      </w:pPr>
      <w:r w:rsidRPr="00FD47AC">
        <w:rPr>
          <w:rFonts w:ascii="Calibri Light" w:hAnsi="Calibri Light" w:cs="Calibri Light"/>
          <w:lang w:val="id"/>
        </w:rPr>
        <w:t xml:space="preserve">Nilai pengukuran yang dipilih dapat </w:t>
      </w:r>
      <w:r w:rsidR="00754D6F">
        <w:rPr>
          <w:rFonts w:ascii="Calibri Light" w:hAnsi="Calibri Light" w:cs="Calibri Light"/>
        </w:rPr>
        <w:t>dirata-rata</w:t>
      </w:r>
      <w:r w:rsidRPr="00FD47AC">
        <w:rPr>
          <w:rFonts w:ascii="Calibri Light" w:hAnsi="Calibri Light" w:cs="Calibri Light"/>
          <w:lang w:val="id"/>
        </w:rPr>
        <w:t xml:space="preserve"> dan disimpan dalam </w:t>
      </w:r>
      <w:r w:rsidRPr="00754D6F">
        <w:rPr>
          <w:rFonts w:ascii="Calibri Light" w:hAnsi="Calibri Light" w:cs="Calibri Light"/>
          <w:i/>
          <w:lang w:val="id"/>
        </w:rPr>
        <w:t>item</w:t>
      </w:r>
      <w:r w:rsidRPr="00FD47AC">
        <w:rPr>
          <w:rFonts w:ascii="Calibri Light" w:hAnsi="Calibri Light" w:cs="Calibri Light"/>
          <w:lang w:val="id"/>
        </w:rPr>
        <w:t xml:space="preserve"> C.O. dalam menu HEMOD sebagai dasar perhitungan hemodinamik.</w:t>
      </w:r>
    </w:p>
    <w:p w14:paraId="5E226FA5" w14:textId="5367B602" w:rsidR="00D70F28" w:rsidRPr="00FD47AC" w:rsidRDefault="005A5385" w:rsidP="00F22E05">
      <w:pPr>
        <w:pStyle w:val="Heading2"/>
        <w:numPr>
          <w:ilvl w:val="1"/>
          <w:numId w:val="107"/>
        </w:numPr>
      </w:pPr>
      <w:bookmarkStart w:id="197" w:name="_Toc62638602"/>
      <w:r w:rsidRPr="00FD47AC">
        <w:rPr>
          <w:lang w:val="id"/>
        </w:rPr>
        <w:t xml:space="preserve">Pemantauan </w:t>
      </w:r>
      <w:r w:rsidR="00754D6F">
        <w:t>Temperatur</w:t>
      </w:r>
      <w:r w:rsidR="00754D6F">
        <w:rPr>
          <w:lang w:val="id"/>
        </w:rPr>
        <w:t xml:space="preserve"> D</w:t>
      </w:r>
      <w:r w:rsidRPr="00FD47AC">
        <w:rPr>
          <w:lang w:val="id"/>
        </w:rPr>
        <w:t>arah</w:t>
      </w:r>
      <w:bookmarkEnd w:id="197"/>
    </w:p>
    <w:p w14:paraId="6A21E26F" w14:textId="0985192E" w:rsidR="00D70F28" w:rsidRPr="00FD47AC" w:rsidRDefault="005A5385">
      <w:pPr>
        <w:pStyle w:val="BodyText"/>
        <w:spacing w:before="164" w:line="271" w:lineRule="auto"/>
        <w:ind w:left="628" w:right="724"/>
        <w:jc w:val="both"/>
        <w:rPr>
          <w:rFonts w:ascii="Calibri Light" w:hAnsi="Calibri Light" w:cs="Calibri Light"/>
        </w:rPr>
      </w:pPr>
      <w:r w:rsidRPr="00FD47AC">
        <w:rPr>
          <w:rFonts w:ascii="Calibri Light" w:hAnsi="Calibri Light" w:cs="Calibri Light"/>
          <w:lang w:val="id"/>
        </w:rPr>
        <w:t xml:space="preserve">Pemantauan </w:t>
      </w:r>
      <w:r w:rsidR="0020248F">
        <w:rPr>
          <w:rFonts w:ascii="Calibri Light" w:hAnsi="Calibri Light" w:cs="Calibri Light"/>
        </w:rPr>
        <w:t>temperatur</w:t>
      </w:r>
      <w:r w:rsidRPr="00FD47AC">
        <w:rPr>
          <w:rFonts w:ascii="Calibri Light" w:hAnsi="Calibri Light" w:cs="Calibri Light"/>
          <w:lang w:val="id"/>
        </w:rPr>
        <w:t xml:space="preserve"> darah dapat berfungsi ketika </w:t>
      </w:r>
      <w:r w:rsidR="0020248F">
        <w:rPr>
          <w:rFonts w:ascii="Calibri Light" w:hAnsi="Calibri Light" w:cs="Calibri Light"/>
        </w:rPr>
        <w:t xml:space="preserve">tidak dilakukan </w:t>
      </w:r>
      <w:r w:rsidRPr="00FD47AC">
        <w:rPr>
          <w:rFonts w:ascii="Calibri Light" w:hAnsi="Calibri Light" w:cs="Calibri Light"/>
          <w:lang w:val="id"/>
        </w:rPr>
        <w:t>pengukuran C.O</w:t>
      </w:r>
      <w:r w:rsidR="0020248F">
        <w:rPr>
          <w:rFonts w:ascii="Calibri Light" w:hAnsi="Calibri Light" w:cs="Calibri Light"/>
        </w:rPr>
        <w:t>.</w:t>
      </w:r>
      <w:r w:rsidRPr="00FD47AC">
        <w:rPr>
          <w:rFonts w:ascii="Calibri Light" w:hAnsi="Calibri Light" w:cs="Calibri Light"/>
          <w:lang w:val="id"/>
        </w:rPr>
        <w:t>. Suhu darah diukur oleh termistor</w:t>
      </w:r>
      <w:r w:rsidR="0020248F">
        <w:rPr>
          <w:rFonts w:ascii="Calibri Light" w:hAnsi="Calibri Light" w:cs="Calibri Light"/>
        </w:rPr>
        <w:t xml:space="preserve"> yang</w:t>
      </w:r>
      <w:r w:rsidRPr="00FD47AC">
        <w:rPr>
          <w:rFonts w:ascii="Calibri Light" w:hAnsi="Calibri Light" w:cs="Calibri Light"/>
          <w:lang w:val="id"/>
        </w:rPr>
        <w:t xml:space="preserve"> terletak di ujung distal dari kateter pelampung di arteri </w:t>
      </w:r>
      <w:r w:rsidR="0020248F">
        <w:rPr>
          <w:rFonts w:ascii="Calibri Light" w:hAnsi="Calibri Light" w:cs="Calibri Light"/>
        </w:rPr>
        <w:t>pulmonalis</w:t>
      </w:r>
      <w:r w:rsidRPr="00FD47AC">
        <w:rPr>
          <w:rFonts w:ascii="Calibri Light" w:hAnsi="Calibri Light" w:cs="Calibri Light"/>
          <w:lang w:val="id"/>
        </w:rPr>
        <w:t>.</w:t>
      </w:r>
    </w:p>
    <w:p w14:paraId="30F89FD5" w14:textId="796ED029" w:rsidR="00D70F28" w:rsidRPr="00FD47AC" w:rsidRDefault="005A5385">
      <w:pPr>
        <w:pStyle w:val="BodyText"/>
        <w:spacing w:before="120" w:line="271" w:lineRule="auto"/>
        <w:ind w:left="628" w:right="723"/>
        <w:jc w:val="both"/>
        <w:rPr>
          <w:rFonts w:ascii="Calibri Light" w:hAnsi="Calibri Light" w:cs="Calibri Light"/>
        </w:rPr>
      </w:pPr>
      <w:r w:rsidRPr="00FD47AC">
        <w:rPr>
          <w:rFonts w:ascii="Calibri Light" w:hAnsi="Calibri Light" w:cs="Calibri Light"/>
          <w:lang w:val="id"/>
        </w:rPr>
        <w:t xml:space="preserve">Fungsi alarm </w:t>
      </w:r>
      <w:r w:rsidR="0020248F">
        <w:rPr>
          <w:rFonts w:ascii="Calibri Light" w:hAnsi="Calibri Light" w:cs="Calibri Light"/>
        </w:rPr>
        <w:t>temperatur</w:t>
      </w:r>
      <w:r w:rsidRPr="00FD47AC">
        <w:rPr>
          <w:rFonts w:ascii="Calibri Light" w:hAnsi="Calibri Light" w:cs="Calibri Light"/>
          <w:lang w:val="id"/>
        </w:rPr>
        <w:t xml:space="preserve"> darah tidak akan bekerja selama pengukuran C.O.. Ketika pengukuran berakhir, fungsi akan secara otomatis dilanjutkan.</w:t>
      </w:r>
    </w:p>
    <w:p w14:paraId="4D186A3F" w14:textId="2D1C9A3D" w:rsidR="00D70F28" w:rsidRPr="00FD47AC" w:rsidRDefault="0020248F">
      <w:pPr>
        <w:pStyle w:val="BodyText"/>
        <w:spacing w:before="118"/>
        <w:ind w:left="628"/>
        <w:jc w:val="both"/>
        <w:rPr>
          <w:rFonts w:ascii="Calibri Light" w:hAnsi="Calibri Light" w:cs="Calibri Light"/>
        </w:rPr>
      </w:pPr>
      <w:r>
        <w:rPr>
          <w:rFonts w:ascii="Calibri Light" w:hAnsi="Calibri Light" w:cs="Calibri Light"/>
        </w:rPr>
        <w:t>Temperatur</w:t>
      </w:r>
      <w:r w:rsidR="005A5385" w:rsidRPr="00FD47AC">
        <w:rPr>
          <w:rFonts w:ascii="Calibri Light" w:hAnsi="Calibri Light" w:cs="Calibri Light"/>
          <w:lang w:val="id"/>
        </w:rPr>
        <w:t xml:space="preserve"> darah saat ini ditampilkan di </w:t>
      </w:r>
      <w:r>
        <w:rPr>
          <w:rFonts w:ascii="Calibri Light" w:hAnsi="Calibri Light" w:cs="Calibri Light"/>
        </w:rPr>
        <w:t>area tampilan</w:t>
      </w:r>
      <w:r w:rsidR="005A5385" w:rsidRPr="00FD47AC">
        <w:rPr>
          <w:rFonts w:ascii="Calibri Light" w:hAnsi="Calibri Light" w:cs="Calibri Light"/>
          <w:lang w:val="id"/>
        </w:rPr>
        <w:t xml:space="preserve"> parameter C.O..</w:t>
      </w:r>
    </w:p>
    <w:p w14:paraId="3CB0D1BF" w14:textId="77777777" w:rsidR="00D70F28" w:rsidRPr="00FD47AC" w:rsidRDefault="00D70F28">
      <w:pPr>
        <w:jc w:val="both"/>
        <w:rPr>
          <w:rFonts w:ascii="Calibri Light" w:hAnsi="Calibri Light" w:cs="Calibri Light"/>
        </w:rPr>
        <w:sectPr w:rsidR="00D70F28" w:rsidRPr="00FD47AC">
          <w:pgSz w:w="11910" w:h="16850"/>
          <w:pgMar w:top="1180" w:right="520" w:bottom="960" w:left="620" w:header="910" w:footer="775" w:gutter="0"/>
          <w:cols w:space="720"/>
        </w:sectPr>
      </w:pPr>
    </w:p>
    <w:p w14:paraId="666B6493" w14:textId="77777777" w:rsidR="00D70F28" w:rsidRPr="00FD47AC" w:rsidRDefault="00D70F28">
      <w:pPr>
        <w:pStyle w:val="BodyText"/>
        <w:spacing w:before="2" w:after="1"/>
        <w:rPr>
          <w:rFonts w:ascii="Calibri Light" w:hAnsi="Calibri Light" w:cs="Calibri Light"/>
          <w:sz w:val="20"/>
        </w:rPr>
      </w:pPr>
    </w:p>
    <w:p w14:paraId="40FE5396" w14:textId="77777777" w:rsidR="00D70F28" w:rsidRPr="00FD47AC" w:rsidRDefault="00F913D9">
      <w:pPr>
        <w:pStyle w:val="BodyText"/>
        <w:ind w:left="2027"/>
        <w:rPr>
          <w:rFonts w:ascii="Calibri Light" w:hAnsi="Calibri Light" w:cs="Calibri Light"/>
          <w:sz w:val="20"/>
        </w:rPr>
      </w:pPr>
      <w:r w:rsidRPr="00FD47AC">
        <w:rPr>
          <w:rFonts w:ascii="Calibri Light" w:hAnsi="Calibri Light" w:cs="Calibri Light"/>
          <w:noProof/>
          <w:sz w:val="20"/>
        </w:rPr>
        <mc:AlternateContent>
          <mc:Choice Requires="wpg">
            <w:drawing>
              <wp:inline distT="0" distB="0" distL="0" distR="0" wp14:anchorId="07660915" wp14:editId="77DFE7DA">
                <wp:extent cx="4467225" cy="2849245"/>
                <wp:effectExtent l="0" t="1270" r="635" b="0"/>
                <wp:docPr id="743" name="Group 3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67225" cy="2849245"/>
                          <a:chOff x="0" y="0"/>
                          <a:chExt cx="7035" cy="4487"/>
                        </a:xfrm>
                      </wpg:grpSpPr>
                      <pic:pic xmlns:pic="http://schemas.openxmlformats.org/drawingml/2006/picture">
                        <pic:nvPicPr>
                          <pic:cNvPr id="744" name="Picture 384"/>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7035" cy="4471"/>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pic:spPr>
                      </pic:pic>
                      <wps:wsp>
                        <wps:cNvPr id="745" name="Text Box 383"/>
                        <wps:cNvSpPr txBox="1">
                          <a:spLocks noChangeArrowheads="1"/>
                        </wps:cNvSpPr>
                        <wps:spPr bwMode="auto">
                          <a:xfrm>
                            <a:off x="284" y="4016"/>
                            <a:ext cx="1650" cy="471"/>
                          </a:xfrm>
                          <a:prstGeom prst="rect">
                            <a:avLst/>
                          </a:prstGeom>
                          <a:solidFill>
                            <a:srgbClr val="FFFFFF"/>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14:paraId="36F65FEA" w14:textId="77777777" w:rsidR="00BF557D" w:rsidRDefault="00BF557D">
                              <w:pPr>
                                <w:spacing w:before="69"/>
                                <w:ind w:left="143"/>
                                <w:rPr>
                                  <w:rFonts w:ascii="Arial"/>
                                  <w:sz w:val="21"/>
                                </w:rPr>
                              </w:pPr>
                              <w:r>
                                <w:rPr>
                                  <w:sz w:val="21"/>
                                  <w:lang w:val="id"/>
                                </w:rPr>
                                <w:t>Ventrikel kanan</w:t>
                              </w:r>
                            </w:p>
                          </w:txbxContent>
                        </wps:txbx>
                        <wps:bodyPr rot="0" vert="horz" wrap="square" lIns="0" tIns="0" rIns="0" bIns="0" anchor="t" anchorCtr="0" upright="1">
                          <a:noAutofit/>
                        </wps:bodyPr>
                      </wps:wsp>
                    </wpg:wgp>
                  </a:graphicData>
                </a:graphic>
              </wp:inline>
            </w:drawing>
          </mc:Choice>
          <mc:Fallback>
            <w:pict>
              <v:group w14:anchorId="07660915" id="Group 382" o:spid="_x0000_s1118" style="width:351.75pt;height:224.35pt;mso-position-horizontal-relative:char;mso-position-vertical-relative:line" coordsize="7035,448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">
                <v:shape id="Picture 384" o:spid="_x0000_s1119" type="#_x0000_t75" style="position:absolute;width:7035;height:44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">
                  <v:imagedata r:id="rId200" o:title=""/>
                </v:shape>
                <v:shape id="Text Box 383" o:spid="_x0000_s1120" type="#_x0000_t202" style="position:absolute;left:284;top:4016;width:1650;height:4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" stroked="f">
                  <v:textbox inset="0,0,0,0">
                    <w:txbxContent>
                      <w:p w14:paraId="36F65FEA" w14:textId="77777777" w:rsidR="00BF557D" w:rsidRDefault="00BF557D">
                        <w:pPr>
                          <w:spacing w:before="69"/>
                          <w:ind w:left="143"/>
                          <w:rPr>
                            <w:rFonts w:ascii="Arial"/>
                            <w:sz w:val="21"/>
                          </w:rPr>
                        </w:pPr>
                        <w:r>
                          <w:rPr>
                            <w:sz w:val="21"/>
                            <w:lang w:val="id"/>
                          </w:rPr>
                          <w:t>Ventrikel kanan</w:t>
                        </w:r>
                      </w:p>
                    </w:txbxContent>
                  </v:textbox>
                </v:shape>
                <w10:anchorlock/>
              </v:group>
            </w:pict>
          </mc:Fallback>
        </mc:AlternateContent>
      </w:r>
    </w:p>
    <w:p w14:paraId="77D988D1" w14:textId="3C7D5CE0" w:rsidR="00D70F28" w:rsidRPr="0020248F" w:rsidRDefault="005A5385">
      <w:pPr>
        <w:spacing w:before="126"/>
        <w:ind w:left="595" w:right="270"/>
        <w:jc w:val="center"/>
        <w:rPr>
          <w:rFonts w:ascii="Calibri Light" w:hAnsi="Calibri Light" w:cs="Calibri Light"/>
          <w:i/>
          <w:sz w:val="21"/>
        </w:rPr>
      </w:pPr>
      <w:r w:rsidRPr="00FD47AC">
        <w:rPr>
          <w:rFonts w:ascii="Calibri Light" w:hAnsi="Calibri Light" w:cs="Calibri Light"/>
          <w:sz w:val="21"/>
          <w:lang w:val="id"/>
        </w:rPr>
        <w:t xml:space="preserve">Situs </w:t>
      </w:r>
      <w:r w:rsidR="0020248F">
        <w:rPr>
          <w:rFonts w:ascii="Calibri Light" w:hAnsi="Calibri Light" w:cs="Calibri Light"/>
          <w:sz w:val="21"/>
        </w:rPr>
        <w:t xml:space="preserve">kateter </w:t>
      </w:r>
      <w:r w:rsidR="0020248F">
        <w:rPr>
          <w:rFonts w:ascii="Calibri Light" w:hAnsi="Calibri Light" w:cs="Calibri Light"/>
          <w:i/>
          <w:sz w:val="21"/>
        </w:rPr>
        <w:t>thermodilution</w:t>
      </w:r>
    </w:p>
    <w:p w14:paraId="6F62A645" w14:textId="77777777" w:rsidR="00D70F28" w:rsidRPr="00FD47AC" w:rsidRDefault="00D70F28">
      <w:pPr>
        <w:pStyle w:val="BodyText"/>
        <w:rPr>
          <w:rFonts w:ascii="Calibri Light" w:hAnsi="Calibri Light" w:cs="Calibri Light"/>
        </w:rPr>
      </w:pPr>
    </w:p>
    <w:p w14:paraId="36919815" w14:textId="77777777" w:rsidR="00D70F28" w:rsidRPr="00FD47AC" w:rsidRDefault="00D70F28">
      <w:pPr>
        <w:pStyle w:val="BodyText"/>
        <w:spacing w:before="6"/>
        <w:rPr>
          <w:rFonts w:ascii="Calibri Light" w:hAnsi="Calibri Light" w:cs="Calibri Light"/>
          <w:sz w:val="20"/>
        </w:rPr>
      </w:pPr>
    </w:p>
    <w:p w14:paraId="0A843094" w14:textId="6BB351CA" w:rsidR="00D70F28" w:rsidRPr="00FD47AC" w:rsidRDefault="007C7409" w:rsidP="00F22E05">
      <w:pPr>
        <w:pStyle w:val="Heading2"/>
        <w:numPr>
          <w:ilvl w:val="1"/>
          <w:numId w:val="107"/>
        </w:numPr>
      </w:pPr>
      <w:bookmarkStart w:id="198" w:name="_Toc62638603"/>
      <w:r>
        <w:rPr>
          <w:lang w:val="id"/>
        </w:rPr>
        <w:t>Mengatur</w:t>
      </w:r>
      <w:r>
        <w:t xml:space="preserve"> Konstanta Perhitungan</w:t>
      </w:r>
      <w:bookmarkEnd w:id="198"/>
    </w:p>
    <w:p w14:paraId="0C48542B" w14:textId="71E1A02B" w:rsidR="00D70F28" w:rsidRPr="00FD47AC" w:rsidRDefault="001C0804" w:rsidP="0084615B">
      <w:pPr>
        <w:pStyle w:val="BodyText"/>
        <w:spacing w:before="164" w:line="271" w:lineRule="auto"/>
        <w:ind w:left="628" w:right="725"/>
        <w:jc w:val="both"/>
        <w:rPr>
          <w:rFonts w:ascii="Calibri Light" w:hAnsi="Calibri Light" w:cs="Calibri Light"/>
        </w:rPr>
      </w:pPr>
      <w:r>
        <w:rPr>
          <w:rFonts w:ascii="Calibri Light" w:hAnsi="Calibri Light" w:cs="Calibri Light"/>
        </w:rPr>
        <w:t>K</w:t>
      </w:r>
      <w:r w:rsidR="005A5385" w:rsidRPr="00FD47AC">
        <w:rPr>
          <w:rFonts w:ascii="Calibri Light" w:hAnsi="Calibri Light" w:cs="Calibri Light"/>
          <w:lang w:val="id"/>
        </w:rPr>
        <w:t>onstan</w:t>
      </w:r>
      <w:r>
        <w:rPr>
          <w:rFonts w:ascii="Calibri Light" w:hAnsi="Calibri Light" w:cs="Calibri Light"/>
        </w:rPr>
        <w:t>ta perhitungan</w:t>
      </w:r>
      <w:r w:rsidR="005A5385" w:rsidRPr="00FD47AC">
        <w:rPr>
          <w:rFonts w:ascii="Calibri Light" w:hAnsi="Calibri Light" w:cs="Calibri Light"/>
          <w:lang w:val="id"/>
        </w:rPr>
        <w:t xml:space="preserve"> </w:t>
      </w:r>
      <w:r>
        <w:rPr>
          <w:rFonts w:ascii="Calibri Light" w:hAnsi="Calibri Light" w:cs="Calibri Light"/>
        </w:rPr>
        <w:t>terkait</w:t>
      </w:r>
      <w:r w:rsidR="005A5385" w:rsidRPr="00FD47AC">
        <w:rPr>
          <w:rFonts w:ascii="Calibri Light" w:hAnsi="Calibri Light" w:cs="Calibri Light"/>
          <w:lang w:val="id"/>
        </w:rPr>
        <w:t xml:space="preserve"> dengan kateter dan volume</w:t>
      </w:r>
      <w:r>
        <w:rPr>
          <w:rFonts w:ascii="Calibri Light" w:hAnsi="Calibri Light" w:cs="Calibri Light"/>
        </w:rPr>
        <w:t xml:space="preserve"> injektan</w:t>
      </w:r>
      <w:r w:rsidR="005A5385" w:rsidRPr="00FD47AC">
        <w:rPr>
          <w:rFonts w:ascii="Calibri Light" w:hAnsi="Calibri Light" w:cs="Calibri Light"/>
          <w:lang w:val="id"/>
        </w:rPr>
        <w:t>. Ketika kateter</w:t>
      </w:r>
      <w:r>
        <w:rPr>
          <w:rFonts w:ascii="Calibri Light" w:hAnsi="Calibri Light" w:cs="Calibri Light"/>
          <w:lang w:val="id"/>
        </w:rPr>
        <w:t xml:space="preserve"> berubah, silahkan menyesuaikan </w:t>
      </w:r>
      <w:r>
        <w:rPr>
          <w:rFonts w:ascii="Calibri Light" w:hAnsi="Calibri Light" w:cs="Calibri Light"/>
          <w:b/>
        </w:rPr>
        <w:t xml:space="preserve">Constant </w:t>
      </w:r>
      <w:r w:rsidR="005A5385" w:rsidRPr="00FD47AC">
        <w:rPr>
          <w:rFonts w:ascii="Calibri Light" w:hAnsi="Calibri Light" w:cs="Calibri Light"/>
          <w:lang w:val="id"/>
        </w:rPr>
        <w:t xml:space="preserve">dalam menu </w:t>
      </w:r>
      <w:r w:rsidR="005A5385" w:rsidRPr="00FD47AC">
        <w:rPr>
          <w:rFonts w:ascii="Calibri Light" w:hAnsi="Calibri Light" w:cs="Calibri Light"/>
          <w:b/>
          <w:lang w:val="id"/>
        </w:rPr>
        <w:t xml:space="preserve">C.O. </w:t>
      </w:r>
      <w:r>
        <w:rPr>
          <w:rFonts w:ascii="Calibri Light" w:hAnsi="Calibri Light" w:cs="Calibri Light"/>
          <w:b/>
        </w:rPr>
        <w:t>S</w:t>
      </w:r>
      <w:r w:rsidR="00091548">
        <w:rPr>
          <w:rFonts w:ascii="Calibri Light" w:hAnsi="Calibri Light" w:cs="Calibri Light"/>
          <w:b/>
        </w:rPr>
        <w:t>etup</w:t>
      </w:r>
      <w:r w:rsidR="00091548">
        <w:rPr>
          <w:rFonts w:ascii="Calibri Light" w:hAnsi="Calibri Light" w:cs="Calibri Light"/>
          <w:lang w:val="id"/>
        </w:rPr>
        <w:t xml:space="preserve"> berdasarkan d</w:t>
      </w:r>
      <w:r w:rsidR="005A5385" w:rsidRPr="00FD47AC">
        <w:rPr>
          <w:rFonts w:ascii="Calibri Light" w:hAnsi="Calibri Light" w:cs="Calibri Light"/>
          <w:lang w:val="id"/>
        </w:rPr>
        <w:t>eskripsi produk yang disediakan oleh produsen.</w:t>
      </w:r>
    </w:p>
    <w:p w14:paraId="4DD1A427" w14:textId="30280AE7" w:rsidR="00D70F28" w:rsidRPr="00FD47AC" w:rsidRDefault="005A5385" w:rsidP="00F22E05">
      <w:pPr>
        <w:pStyle w:val="Heading2"/>
        <w:numPr>
          <w:ilvl w:val="1"/>
          <w:numId w:val="107"/>
        </w:numPr>
      </w:pPr>
      <w:bookmarkStart w:id="199" w:name="_Toc62638604"/>
      <w:r w:rsidRPr="00FD47AC">
        <w:rPr>
          <w:lang w:val="id"/>
        </w:rPr>
        <w:t>P</w:t>
      </w:r>
      <w:r w:rsidR="00CD7762">
        <w:t>erekaman P</w:t>
      </w:r>
      <w:r w:rsidRPr="00FD47AC">
        <w:rPr>
          <w:lang w:val="id"/>
        </w:rPr>
        <w:t>engukuran C.O.</w:t>
      </w:r>
      <w:bookmarkEnd w:id="199"/>
      <w:r w:rsidRPr="00FD47AC">
        <w:rPr>
          <w:lang w:val="id"/>
        </w:rPr>
        <w:t xml:space="preserve"> </w:t>
      </w:r>
    </w:p>
    <w:p w14:paraId="7E933E49" w14:textId="541B6378" w:rsidR="00D70F28" w:rsidRPr="00FD47AC" w:rsidRDefault="005A5385">
      <w:pPr>
        <w:pStyle w:val="BodyText"/>
        <w:spacing w:before="166" w:line="268" w:lineRule="auto"/>
        <w:ind w:left="628" w:right="796"/>
        <w:rPr>
          <w:rFonts w:ascii="Calibri Light" w:hAnsi="Calibri Light" w:cs="Calibri Light"/>
        </w:rPr>
      </w:pPr>
      <w:r w:rsidRPr="00FD47AC">
        <w:rPr>
          <w:rFonts w:ascii="Calibri Light" w:hAnsi="Calibri Light" w:cs="Calibri Light"/>
          <w:lang w:val="id"/>
        </w:rPr>
        <w:t xml:space="preserve">Pengukuran C.O. dapat direkam oleh perekam. Untuk merekam pengukuran C.O., silahkan pilih </w:t>
      </w:r>
      <w:r w:rsidR="00CD7762">
        <w:rPr>
          <w:rFonts w:ascii="Calibri Light" w:hAnsi="Calibri Light" w:cs="Calibri Light"/>
          <w:b/>
          <w:lang w:val="id"/>
        </w:rPr>
        <w:t>Record</w:t>
      </w:r>
      <w:r w:rsidR="00CD7762">
        <w:rPr>
          <w:rFonts w:ascii="Calibri Light" w:hAnsi="Calibri Light" w:cs="Calibri Light"/>
          <w:lang w:val="id"/>
        </w:rPr>
        <w:t xml:space="preserve"> di</w:t>
      </w:r>
      <w:r w:rsidRPr="00FD47AC">
        <w:rPr>
          <w:rFonts w:ascii="Calibri Light" w:hAnsi="Calibri Light" w:cs="Calibri Light"/>
          <w:lang w:val="id"/>
        </w:rPr>
        <w:t xml:space="preserve"> </w:t>
      </w:r>
      <w:r w:rsidR="00CD7762" w:rsidRPr="00FD47AC">
        <w:rPr>
          <w:rFonts w:ascii="Calibri Light" w:hAnsi="Calibri Light" w:cs="Calibri Light"/>
          <w:lang w:val="id"/>
        </w:rPr>
        <w:t>menu</w:t>
      </w:r>
      <w:r w:rsidR="00CD7762">
        <w:rPr>
          <w:rFonts w:ascii="Calibri Light" w:hAnsi="Calibri Light" w:cs="Calibri Light"/>
          <w:b/>
          <w:lang w:val="id"/>
        </w:rPr>
        <w:t xml:space="preserve"> C.O. Measure</w:t>
      </w:r>
      <w:r w:rsidRPr="00FD47AC">
        <w:rPr>
          <w:rFonts w:ascii="Calibri Light" w:hAnsi="Calibri Light" w:cs="Calibri Light"/>
          <w:lang w:val="id"/>
        </w:rPr>
        <w:t>.</w:t>
      </w:r>
    </w:p>
    <w:p w14:paraId="71C979B7" w14:textId="77777777" w:rsidR="00D70F28" w:rsidRPr="00FD47AC" w:rsidRDefault="00D70F28">
      <w:pPr>
        <w:pStyle w:val="BodyText"/>
        <w:rPr>
          <w:rFonts w:ascii="Calibri Light" w:hAnsi="Calibri Light" w:cs="Calibri Light"/>
          <w:sz w:val="26"/>
        </w:rPr>
      </w:pPr>
    </w:p>
    <w:p w14:paraId="594F63C8" w14:textId="55A08B11" w:rsidR="00D70F28" w:rsidRPr="00FD47AC" w:rsidRDefault="005A5385" w:rsidP="00F22E05">
      <w:pPr>
        <w:pStyle w:val="Heading2"/>
        <w:numPr>
          <w:ilvl w:val="1"/>
          <w:numId w:val="107"/>
        </w:numPr>
      </w:pPr>
      <w:bookmarkStart w:id="200" w:name="_Toc62638605"/>
      <w:r w:rsidRPr="00FD47AC">
        <w:rPr>
          <w:lang w:val="id"/>
        </w:rPr>
        <w:t xml:space="preserve">Pengaturan </w:t>
      </w:r>
      <w:r w:rsidR="00DA0278">
        <w:t xml:space="preserve">Sumber </w:t>
      </w:r>
      <w:r w:rsidRPr="00FD47AC">
        <w:rPr>
          <w:lang w:val="id"/>
        </w:rPr>
        <w:t xml:space="preserve">INJ. TEMP </w:t>
      </w:r>
      <w:bookmarkEnd w:id="200"/>
    </w:p>
    <w:p w14:paraId="55B3C4B3" w14:textId="77777777" w:rsidR="00D70F28" w:rsidRPr="00FD47AC" w:rsidRDefault="005A5385">
      <w:pPr>
        <w:pStyle w:val="BodyText"/>
        <w:spacing w:before="164"/>
        <w:ind w:left="628"/>
        <w:jc w:val="both"/>
        <w:rPr>
          <w:rFonts w:ascii="Calibri Light" w:hAnsi="Calibri Light" w:cs="Calibri Light"/>
        </w:rPr>
      </w:pPr>
      <w:r w:rsidRPr="00FD47AC">
        <w:rPr>
          <w:rFonts w:ascii="Calibri Light" w:hAnsi="Calibri Light" w:cs="Calibri Light"/>
          <w:lang w:val="id"/>
        </w:rPr>
        <w:t>Untuk mengubah sumber temperatur INJ:</w:t>
      </w:r>
    </w:p>
    <w:p w14:paraId="6C8DE715" w14:textId="2C700E8F" w:rsidR="00D70F28" w:rsidRPr="00FD47AC" w:rsidRDefault="005A5385" w:rsidP="009555AA">
      <w:pPr>
        <w:pStyle w:val="ListParagraph"/>
        <w:numPr>
          <w:ilvl w:val="0"/>
          <w:numId w:val="102"/>
        </w:numPr>
        <w:tabs>
          <w:tab w:val="left" w:pos="988"/>
          <w:tab w:val="left" w:pos="989"/>
        </w:tabs>
        <w:spacing w:before="157"/>
        <w:rPr>
          <w:rFonts w:ascii="Calibri Light" w:hAnsi="Calibri Light" w:cs="Calibri Light"/>
          <w:sz w:val="24"/>
        </w:rPr>
      </w:pPr>
      <w:r w:rsidRPr="00FD47AC">
        <w:rPr>
          <w:rFonts w:ascii="Calibri Light" w:hAnsi="Calibri Light" w:cs="Calibri Light"/>
          <w:sz w:val="24"/>
          <w:lang w:val="id"/>
        </w:rPr>
        <w:t xml:space="preserve">Pilih </w:t>
      </w:r>
      <w:r w:rsidRPr="00FD47AC">
        <w:rPr>
          <w:rFonts w:ascii="Calibri Light" w:hAnsi="Calibri Light" w:cs="Calibri Light"/>
          <w:b/>
          <w:sz w:val="24"/>
          <w:lang w:val="id"/>
        </w:rPr>
        <w:t xml:space="preserve">Inj </w:t>
      </w:r>
      <w:r w:rsidR="00AB731C">
        <w:rPr>
          <w:rFonts w:ascii="Calibri Light" w:hAnsi="Calibri Light" w:cs="Calibri Light"/>
          <w:b/>
          <w:sz w:val="24"/>
        </w:rPr>
        <w:t>Temp</w:t>
      </w:r>
      <w:r w:rsidR="00AB731C">
        <w:rPr>
          <w:rFonts w:ascii="Calibri Light" w:hAnsi="Calibri Light" w:cs="Calibri Light"/>
          <w:b/>
          <w:sz w:val="24"/>
          <w:lang w:val="id"/>
        </w:rPr>
        <w:t xml:space="preserve"> S</w:t>
      </w:r>
      <w:r w:rsidRPr="00FD47AC">
        <w:rPr>
          <w:rFonts w:ascii="Calibri Light" w:hAnsi="Calibri Light" w:cs="Calibri Light"/>
          <w:b/>
          <w:sz w:val="24"/>
          <w:lang w:val="id"/>
        </w:rPr>
        <w:t xml:space="preserve">ource </w:t>
      </w:r>
      <w:r w:rsidR="00CD068B">
        <w:rPr>
          <w:rFonts w:ascii="Calibri Light" w:hAnsi="Calibri Light" w:cs="Calibri Light"/>
          <w:sz w:val="24"/>
        </w:rPr>
        <w:t>pada</w:t>
      </w:r>
      <w:r w:rsidRPr="00FD47AC">
        <w:rPr>
          <w:rFonts w:ascii="Calibri Light" w:hAnsi="Calibri Light" w:cs="Calibri Light"/>
          <w:sz w:val="24"/>
          <w:lang w:val="id"/>
        </w:rPr>
        <w:t xml:space="preserve"> </w:t>
      </w:r>
      <w:r w:rsidRPr="00FD47AC">
        <w:rPr>
          <w:rFonts w:ascii="Calibri Light" w:hAnsi="Calibri Light" w:cs="Calibri Light"/>
          <w:lang w:val="id"/>
        </w:rPr>
        <w:t xml:space="preserve">menu </w:t>
      </w:r>
      <w:r w:rsidRPr="00FD47AC">
        <w:rPr>
          <w:rFonts w:ascii="Calibri Light" w:hAnsi="Calibri Light" w:cs="Calibri Light"/>
          <w:b/>
          <w:sz w:val="24"/>
          <w:lang w:val="id"/>
        </w:rPr>
        <w:t>C.O.</w:t>
      </w:r>
      <w:r w:rsidRPr="00FD47AC">
        <w:rPr>
          <w:rFonts w:ascii="Calibri Light" w:hAnsi="Calibri Light" w:cs="Calibri Light"/>
          <w:lang w:val="id"/>
        </w:rPr>
        <w:t xml:space="preserve"> </w:t>
      </w:r>
      <w:r w:rsidR="00AB731C">
        <w:rPr>
          <w:rFonts w:ascii="Calibri Light" w:hAnsi="Calibri Light" w:cs="Calibri Light"/>
          <w:b/>
          <w:sz w:val="24"/>
          <w:lang w:val="id"/>
        </w:rPr>
        <w:t>S</w:t>
      </w:r>
      <w:r w:rsidR="00AB731C" w:rsidRPr="00FD47AC">
        <w:rPr>
          <w:rFonts w:ascii="Calibri Light" w:hAnsi="Calibri Light" w:cs="Calibri Light"/>
          <w:b/>
          <w:sz w:val="24"/>
          <w:lang w:val="id"/>
        </w:rPr>
        <w:t>etup</w:t>
      </w:r>
      <w:r w:rsidRPr="00FD47AC">
        <w:rPr>
          <w:rFonts w:ascii="Calibri Light" w:hAnsi="Calibri Light" w:cs="Calibri Light"/>
          <w:sz w:val="24"/>
          <w:lang w:val="id"/>
        </w:rPr>
        <w:t>;</w:t>
      </w:r>
    </w:p>
    <w:p w14:paraId="1AE70B97" w14:textId="536C49B3" w:rsidR="00D70F28" w:rsidRPr="00FD47AC" w:rsidRDefault="005A5385" w:rsidP="009555AA">
      <w:pPr>
        <w:pStyle w:val="ListParagraph"/>
        <w:numPr>
          <w:ilvl w:val="0"/>
          <w:numId w:val="102"/>
        </w:numPr>
        <w:tabs>
          <w:tab w:val="left" w:pos="988"/>
          <w:tab w:val="left" w:pos="989"/>
        </w:tabs>
        <w:spacing w:before="158"/>
        <w:rPr>
          <w:rFonts w:ascii="Calibri Light" w:hAnsi="Calibri Light" w:cs="Calibri Light"/>
          <w:sz w:val="24"/>
        </w:rPr>
      </w:pPr>
      <w:r w:rsidRPr="00FD47AC">
        <w:rPr>
          <w:rFonts w:ascii="Calibri Light" w:hAnsi="Calibri Light" w:cs="Calibri Light"/>
          <w:sz w:val="24"/>
          <w:lang w:val="id"/>
        </w:rPr>
        <w:t xml:space="preserve">Pilih </w:t>
      </w:r>
      <w:r w:rsidR="00CD068B">
        <w:rPr>
          <w:rFonts w:ascii="Calibri Light" w:hAnsi="Calibri Light" w:cs="Calibri Light"/>
          <w:b/>
          <w:sz w:val="24"/>
        </w:rPr>
        <w:t>Auto</w:t>
      </w:r>
      <w:r w:rsidRPr="00FD47AC">
        <w:rPr>
          <w:rFonts w:ascii="Calibri Light" w:hAnsi="Calibri Light" w:cs="Calibri Light"/>
          <w:lang w:val="id"/>
        </w:rPr>
        <w:t xml:space="preserve"> </w:t>
      </w:r>
      <w:r w:rsidRPr="00FD47AC">
        <w:rPr>
          <w:rFonts w:ascii="Calibri Light" w:hAnsi="Calibri Light" w:cs="Calibri Light"/>
          <w:sz w:val="24"/>
          <w:lang w:val="id"/>
        </w:rPr>
        <w:t xml:space="preserve">atau </w:t>
      </w:r>
      <w:r w:rsidR="00CD068B" w:rsidRPr="00CD068B">
        <w:rPr>
          <w:rFonts w:ascii="Calibri Light" w:hAnsi="Calibri Light" w:cs="Calibri Light"/>
          <w:b/>
          <w:sz w:val="24"/>
          <w:szCs w:val="24"/>
        </w:rPr>
        <w:t>Manual</w:t>
      </w:r>
      <w:r w:rsidR="00CD068B">
        <w:rPr>
          <w:rFonts w:ascii="Calibri Light" w:hAnsi="Calibri Light" w:cs="Calibri Light"/>
        </w:rPr>
        <w:t xml:space="preserve"> </w:t>
      </w:r>
      <w:r w:rsidRPr="00FD47AC">
        <w:rPr>
          <w:rFonts w:ascii="Calibri Light" w:hAnsi="Calibri Light" w:cs="Calibri Light"/>
          <w:sz w:val="24"/>
          <w:lang w:val="id"/>
        </w:rPr>
        <w:t>dari daftar;</w:t>
      </w:r>
    </w:p>
    <w:p w14:paraId="2CB4562E" w14:textId="25462124" w:rsidR="00D70F28" w:rsidRPr="00FD47AC" w:rsidRDefault="00CD068B" w:rsidP="009555AA">
      <w:pPr>
        <w:pStyle w:val="ListParagraph"/>
        <w:numPr>
          <w:ilvl w:val="0"/>
          <w:numId w:val="224"/>
        </w:numPr>
        <w:tabs>
          <w:tab w:val="left" w:pos="1045"/>
          <w:tab w:val="left" w:pos="1047"/>
        </w:tabs>
        <w:spacing w:before="154"/>
        <w:ind w:left="1046" w:hanging="422"/>
        <w:rPr>
          <w:rFonts w:ascii="Calibri Light" w:hAnsi="Calibri Light" w:cs="Calibri Light"/>
          <w:sz w:val="24"/>
        </w:rPr>
      </w:pPr>
      <w:r>
        <w:rPr>
          <w:rFonts w:ascii="Calibri Light" w:hAnsi="Calibri Light" w:cs="Calibri Light"/>
          <w:b/>
          <w:sz w:val="24"/>
        </w:rPr>
        <w:t>Manual</w:t>
      </w:r>
      <w:r w:rsidR="005A5385" w:rsidRPr="00FD47AC">
        <w:rPr>
          <w:rFonts w:ascii="Calibri Light" w:hAnsi="Calibri Light" w:cs="Calibri Light"/>
          <w:sz w:val="24"/>
          <w:lang w:val="id"/>
        </w:rPr>
        <w:t>: langsung menampilkan suhu</w:t>
      </w:r>
      <w:r>
        <w:rPr>
          <w:rFonts w:ascii="Calibri Light" w:hAnsi="Calibri Light" w:cs="Calibri Light"/>
          <w:sz w:val="24"/>
        </w:rPr>
        <w:t xml:space="preserve"> injektan</w:t>
      </w:r>
      <w:r w:rsidR="005A5385" w:rsidRPr="00FD47AC">
        <w:rPr>
          <w:rFonts w:ascii="Calibri Light" w:hAnsi="Calibri Light" w:cs="Calibri Light"/>
          <w:sz w:val="24"/>
          <w:lang w:val="id"/>
        </w:rPr>
        <w:t xml:space="preserve"> dari INJ. temp.</w:t>
      </w:r>
    </w:p>
    <w:p w14:paraId="1D5AF0A4" w14:textId="241A4303" w:rsidR="00D70F28" w:rsidRPr="00FD47AC" w:rsidRDefault="005A5385" w:rsidP="009555AA">
      <w:pPr>
        <w:pStyle w:val="ListParagraph"/>
        <w:numPr>
          <w:ilvl w:val="0"/>
          <w:numId w:val="224"/>
        </w:numPr>
        <w:tabs>
          <w:tab w:val="left" w:pos="1045"/>
          <w:tab w:val="left" w:pos="1047"/>
        </w:tabs>
        <w:ind w:left="1046" w:hanging="422"/>
        <w:rPr>
          <w:rFonts w:ascii="Calibri Light" w:hAnsi="Calibri Light" w:cs="Calibri Light"/>
          <w:sz w:val="24"/>
        </w:rPr>
      </w:pPr>
      <w:r w:rsidRPr="00FD47AC">
        <w:rPr>
          <w:rFonts w:ascii="Calibri Light" w:hAnsi="Calibri Light" w:cs="Calibri Light"/>
          <w:b/>
          <w:sz w:val="24"/>
          <w:lang w:val="id"/>
        </w:rPr>
        <w:t>Auto</w:t>
      </w:r>
      <w:r w:rsidRPr="00FD47AC">
        <w:rPr>
          <w:rFonts w:ascii="Calibri Light" w:hAnsi="Calibri Light" w:cs="Calibri Light"/>
          <w:sz w:val="24"/>
          <w:lang w:val="id"/>
        </w:rPr>
        <w:t xml:space="preserve">: </w:t>
      </w:r>
      <w:r w:rsidR="00CD068B">
        <w:rPr>
          <w:rFonts w:ascii="Calibri Light" w:hAnsi="Calibri Light" w:cs="Calibri Light"/>
          <w:sz w:val="24"/>
        </w:rPr>
        <w:t>mengindikasikan bahwa</w:t>
      </w:r>
      <w:r w:rsidRPr="00FD47AC">
        <w:rPr>
          <w:rFonts w:ascii="Calibri Light" w:hAnsi="Calibri Light" w:cs="Calibri Light"/>
          <w:sz w:val="24"/>
          <w:lang w:val="id"/>
        </w:rPr>
        <w:t xml:space="preserve"> sistem memperoleh suhu </w:t>
      </w:r>
      <w:r w:rsidR="00CD068B">
        <w:rPr>
          <w:rFonts w:ascii="Calibri Light" w:hAnsi="Calibri Light" w:cs="Calibri Light"/>
          <w:sz w:val="24"/>
        </w:rPr>
        <w:t xml:space="preserve">injektan </w:t>
      </w:r>
      <w:r w:rsidRPr="00FD47AC">
        <w:rPr>
          <w:rFonts w:ascii="Calibri Light" w:hAnsi="Calibri Light" w:cs="Calibri Light"/>
          <w:sz w:val="24"/>
          <w:lang w:val="id"/>
        </w:rPr>
        <w:t>melalui sampling.</w:t>
      </w:r>
    </w:p>
    <w:p w14:paraId="44CE7375" w14:textId="77777777" w:rsidR="00D70F28" w:rsidRPr="00FD47AC" w:rsidRDefault="00D70F28">
      <w:pPr>
        <w:pStyle w:val="BodyText"/>
        <w:rPr>
          <w:rFonts w:ascii="Calibri Light" w:hAnsi="Calibri Light" w:cs="Calibri Light"/>
          <w:sz w:val="26"/>
        </w:rPr>
      </w:pPr>
    </w:p>
    <w:p w14:paraId="3F302BF7" w14:textId="048598C9" w:rsidR="00D70F28" w:rsidRPr="00FD47AC" w:rsidRDefault="005F4CFE" w:rsidP="00F22E05">
      <w:pPr>
        <w:pStyle w:val="Heading2"/>
        <w:numPr>
          <w:ilvl w:val="1"/>
          <w:numId w:val="107"/>
        </w:numPr>
      </w:pPr>
      <w:bookmarkStart w:id="201" w:name="_Toc62638606"/>
      <w:r>
        <w:rPr>
          <w:lang w:val="id"/>
        </w:rPr>
        <w:t>Mengatur I</w:t>
      </w:r>
      <w:r w:rsidR="005A5385" w:rsidRPr="00FD47AC">
        <w:rPr>
          <w:lang w:val="id"/>
        </w:rPr>
        <w:t>nterval</w:t>
      </w:r>
      <w:bookmarkEnd w:id="201"/>
    </w:p>
    <w:p w14:paraId="6B2F7D3C" w14:textId="7BF3891F" w:rsidR="005F4CFE" w:rsidRPr="005F4CFE" w:rsidRDefault="005A5385" w:rsidP="005F4CFE">
      <w:pPr>
        <w:spacing w:before="166" w:line="268" w:lineRule="auto"/>
        <w:ind w:left="628" w:right="796"/>
        <w:jc w:val="both"/>
        <w:rPr>
          <w:rFonts w:ascii="Calibri Light" w:hAnsi="Calibri Light" w:cs="Calibri Light"/>
          <w:sz w:val="24"/>
          <w:szCs w:val="24"/>
        </w:rPr>
      </w:pPr>
      <w:r w:rsidRPr="00FD47AC">
        <w:rPr>
          <w:rFonts w:ascii="Calibri Light" w:hAnsi="Calibri Light" w:cs="Calibri Light"/>
          <w:sz w:val="24"/>
          <w:lang w:val="id"/>
        </w:rPr>
        <w:t xml:space="preserve">Anda dapat mengatur interval minimum antara dua pengukuran </w:t>
      </w:r>
      <w:r w:rsidR="005F4CFE">
        <w:rPr>
          <w:rFonts w:ascii="Calibri Light" w:hAnsi="Calibri Light" w:cs="Calibri Light"/>
          <w:sz w:val="24"/>
        </w:rPr>
        <w:t>berurutan</w:t>
      </w:r>
      <w:r w:rsidRPr="00FD47AC">
        <w:rPr>
          <w:rFonts w:ascii="Calibri Light" w:hAnsi="Calibri Light" w:cs="Calibri Light"/>
          <w:sz w:val="24"/>
          <w:lang w:val="id"/>
        </w:rPr>
        <w:t xml:space="preserve"> dengan memilih </w:t>
      </w:r>
      <w:r w:rsidRPr="00FD47AC">
        <w:rPr>
          <w:rFonts w:ascii="Calibri Light" w:hAnsi="Calibri Light" w:cs="Calibri Light"/>
          <w:b/>
          <w:sz w:val="24"/>
          <w:lang w:val="id"/>
        </w:rPr>
        <w:t xml:space="preserve">C.O. </w:t>
      </w:r>
      <w:r w:rsidRPr="00FD47AC">
        <w:rPr>
          <w:rFonts w:ascii="Calibri Light" w:hAnsi="Calibri Light" w:cs="Calibri Light"/>
          <w:lang w:val="id"/>
        </w:rPr>
        <w:t xml:space="preserve"> </w:t>
      </w:r>
      <w:r w:rsidR="005F4CFE" w:rsidRPr="005F4CFE">
        <w:rPr>
          <w:rFonts w:ascii="Calibri Light" w:hAnsi="Calibri Light" w:cs="Calibri Light"/>
          <w:b/>
          <w:sz w:val="24"/>
          <w:szCs w:val="24"/>
        </w:rPr>
        <w:t>Option</w:t>
      </w:r>
      <w:r w:rsidR="005F4CFE" w:rsidRPr="005F4CFE">
        <w:rPr>
          <w:rFonts w:ascii="Calibri Light" w:hAnsi="Calibri Light" w:cs="Calibri Light"/>
          <w:sz w:val="24"/>
          <w:szCs w:val="24"/>
        </w:rPr>
        <w:t xml:space="preserve"> </w:t>
      </w:r>
      <w:r w:rsidR="005F4CFE" w:rsidRPr="005F4CFE">
        <w:rPr>
          <w:rFonts w:ascii="Calibri Light" w:hAnsi="Calibri Light" w:cs="Calibri Light"/>
          <w:sz w:val="24"/>
          <w:szCs w:val="24"/>
          <w:lang w:val="id"/>
        </w:rPr>
        <w:t>&gt;</w:t>
      </w:r>
      <w:r w:rsidRPr="005F4CFE">
        <w:rPr>
          <w:rFonts w:ascii="Calibri Light" w:hAnsi="Calibri Light" w:cs="Calibri Light"/>
          <w:sz w:val="24"/>
          <w:szCs w:val="24"/>
          <w:lang w:val="id"/>
        </w:rPr>
        <w:t xml:space="preserve"> </w:t>
      </w:r>
      <w:r w:rsidRPr="005F4CFE">
        <w:rPr>
          <w:rFonts w:ascii="Calibri Light" w:hAnsi="Calibri Light" w:cs="Calibri Light"/>
          <w:b/>
          <w:sz w:val="24"/>
          <w:szCs w:val="24"/>
          <w:lang w:val="id"/>
        </w:rPr>
        <w:t xml:space="preserve">C.O. </w:t>
      </w:r>
      <w:r w:rsidR="005F4CFE" w:rsidRPr="005F4CFE">
        <w:rPr>
          <w:rFonts w:ascii="Calibri Light" w:hAnsi="Calibri Light" w:cs="Calibri Light"/>
          <w:b/>
          <w:sz w:val="24"/>
          <w:szCs w:val="24"/>
        </w:rPr>
        <w:t>Setup</w:t>
      </w:r>
      <w:r w:rsidR="005F4CFE" w:rsidRPr="005F4CFE">
        <w:rPr>
          <w:rFonts w:ascii="Calibri Light" w:hAnsi="Calibri Light" w:cs="Calibri Light"/>
          <w:b/>
          <w:sz w:val="24"/>
          <w:szCs w:val="24"/>
          <w:lang w:val="id"/>
        </w:rPr>
        <w:t xml:space="preserve"> </w:t>
      </w:r>
      <w:r w:rsidRPr="005F4CFE">
        <w:rPr>
          <w:rFonts w:ascii="Calibri Light" w:hAnsi="Calibri Light" w:cs="Calibri Light"/>
          <w:sz w:val="24"/>
          <w:szCs w:val="24"/>
          <w:lang w:val="id"/>
        </w:rPr>
        <w:t>&gt;</w:t>
      </w:r>
      <w:r w:rsidR="005F4CFE" w:rsidRPr="005F4CFE">
        <w:rPr>
          <w:rFonts w:ascii="Calibri Light" w:hAnsi="Calibri Light" w:cs="Calibri Light"/>
          <w:sz w:val="24"/>
          <w:szCs w:val="24"/>
        </w:rPr>
        <w:t xml:space="preserve"> </w:t>
      </w:r>
      <w:r w:rsidR="005F4CFE" w:rsidRPr="005F4CFE">
        <w:rPr>
          <w:rFonts w:ascii="Calibri Light" w:hAnsi="Calibri Light" w:cs="Calibri Light"/>
          <w:b/>
          <w:sz w:val="24"/>
          <w:szCs w:val="24"/>
        </w:rPr>
        <w:t>I</w:t>
      </w:r>
      <w:r w:rsidRPr="005F4CFE">
        <w:rPr>
          <w:rFonts w:ascii="Calibri Light" w:hAnsi="Calibri Light" w:cs="Calibri Light"/>
          <w:b/>
          <w:sz w:val="24"/>
          <w:szCs w:val="24"/>
          <w:lang w:val="id"/>
        </w:rPr>
        <w:t xml:space="preserve">nterval </w:t>
      </w:r>
      <w:r w:rsidRPr="005F4CFE">
        <w:rPr>
          <w:rFonts w:ascii="Calibri Light" w:hAnsi="Calibri Light" w:cs="Calibri Light"/>
          <w:sz w:val="24"/>
          <w:szCs w:val="24"/>
          <w:lang w:val="id"/>
        </w:rPr>
        <w:t xml:space="preserve">dan mengkonfigurasi </w:t>
      </w:r>
      <w:r w:rsidR="005F4CFE" w:rsidRPr="005F4CFE">
        <w:rPr>
          <w:rFonts w:ascii="Calibri Light" w:hAnsi="Calibri Light" w:cs="Calibri Light"/>
          <w:b/>
          <w:sz w:val="24"/>
          <w:szCs w:val="24"/>
          <w:lang w:val="id"/>
        </w:rPr>
        <w:t>I</w:t>
      </w:r>
      <w:r w:rsidRPr="005F4CFE">
        <w:rPr>
          <w:rFonts w:ascii="Calibri Light" w:hAnsi="Calibri Light" w:cs="Calibri Light"/>
          <w:b/>
          <w:sz w:val="24"/>
          <w:szCs w:val="24"/>
          <w:lang w:val="id"/>
        </w:rPr>
        <w:t xml:space="preserve">nterval </w:t>
      </w:r>
      <w:r w:rsidRPr="005F4CFE">
        <w:rPr>
          <w:rFonts w:ascii="Calibri Light" w:hAnsi="Calibri Light" w:cs="Calibri Light"/>
          <w:sz w:val="24"/>
          <w:szCs w:val="24"/>
          <w:lang w:val="id"/>
        </w:rPr>
        <w:t xml:space="preserve">ke nilai tertentu </w:t>
      </w:r>
      <w:r w:rsidR="005F4CFE" w:rsidRPr="005F4CFE">
        <w:rPr>
          <w:rFonts w:ascii="Calibri Light" w:hAnsi="Calibri Light" w:cs="Calibri Light"/>
          <w:sz w:val="24"/>
          <w:szCs w:val="24"/>
        </w:rPr>
        <w:t>dalam detik</w:t>
      </w:r>
      <w:r w:rsidRPr="005F4CFE">
        <w:rPr>
          <w:rFonts w:ascii="Calibri Light" w:hAnsi="Calibri Light" w:cs="Calibri Light"/>
          <w:sz w:val="24"/>
          <w:szCs w:val="24"/>
          <w:lang w:val="id"/>
        </w:rPr>
        <w:t xml:space="preserve">. </w:t>
      </w:r>
      <w:r w:rsidR="005F4CFE">
        <w:rPr>
          <w:rFonts w:ascii="Calibri Light" w:hAnsi="Calibri Light" w:cs="Calibri Light"/>
          <w:sz w:val="24"/>
          <w:szCs w:val="24"/>
        </w:rPr>
        <w:t>Pengukuran C.O. tidak dapat dilakukan selama interval antar dua pengukuran.</w:t>
      </w:r>
    </w:p>
    <w:p w14:paraId="25737525" w14:textId="29638D46" w:rsidR="00D70F28" w:rsidRPr="005F4CFE" w:rsidRDefault="005A5385" w:rsidP="005F4CFE">
      <w:pPr>
        <w:spacing w:before="166" w:line="268" w:lineRule="auto"/>
        <w:ind w:left="628" w:right="796"/>
        <w:jc w:val="both"/>
        <w:rPr>
          <w:rFonts w:ascii="Calibri Light" w:hAnsi="Calibri Light" w:cs="Calibri Light"/>
          <w:sz w:val="24"/>
          <w:szCs w:val="24"/>
        </w:rPr>
      </w:pPr>
      <w:r w:rsidRPr="005F4CFE">
        <w:rPr>
          <w:rFonts w:ascii="Calibri Light" w:hAnsi="Calibri Light" w:cs="Calibri Light"/>
          <w:sz w:val="24"/>
          <w:szCs w:val="24"/>
          <w:lang w:val="id"/>
        </w:rPr>
        <w:t xml:space="preserve">Rentang </w:t>
      </w:r>
      <w:r w:rsidRPr="005F4CFE">
        <w:rPr>
          <w:rFonts w:ascii="Calibri Light" w:hAnsi="Calibri Light" w:cs="Calibri Light"/>
          <w:b/>
          <w:sz w:val="24"/>
          <w:szCs w:val="24"/>
          <w:lang w:val="id"/>
        </w:rPr>
        <w:t xml:space="preserve">interval </w:t>
      </w:r>
      <w:r w:rsidRPr="005F4CFE">
        <w:rPr>
          <w:rFonts w:ascii="Calibri Light" w:hAnsi="Calibri Light" w:cs="Calibri Light"/>
          <w:sz w:val="24"/>
          <w:szCs w:val="24"/>
          <w:lang w:val="id"/>
        </w:rPr>
        <w:t>yang dapat disetel adalah: 5 hingga 300 detik.</w:t>
      </w:r>
    </w:p>
    <w:p w14:paraId="5961C16A" w14:textId="77777777" w:rsidR="00D70F28" w:rsidRPr="00FD47AC" w:rsidRDefault="00D70F28">
      <w:pPr>
        <w:spacing w:line="376" w:lineRule="auto"/>
        <w:rPr>
          <w:rFonts w:ascii="Calibri Light" w:hAnsi="Calibri Light" w:cs="Calibri Light"/>
        </w:rPr>
        <w:sectPr w:rsidR="00D70F28" w:rsidRPr="00FD47AC">
          <w:pgSz w:w="11910" w:h="16850"/>
          <w:pgMar w:top="1180" w:right="520" w:bottom="960" w:left="620" w:header="910" w:footer="775" w:gutter="0"/>
          <w:cols w:space="720"/>
        </w:sectPr>
      </w:pPr>
    </w:p>
    <w:p w14:paraId="1645E976" w14:textId="77777777" w:rsidR="00D70F28" w:rsidRPr="00FD47AC" w:rsidRDefault="00D70F28">
      <w:pPr>
        <w:pStyle w:val="BodyText"/>
        <w:spacing w:before="2"/>
        <w:rPr>
          <w:rFonts w:ascii="Calibri Light" w:hAnsi="Calibri Light" w:cs="Calibri Light"/>
          <w:sz w:val="12"/>
        </w:rPr>
      </w:pPr>
    </w:p>
    <w:p w14:paraId="131A0134" w14:textId="71196B89" w:rsidR="00D70F28" w:rsidRPr="00FD47AC" w:rsidRDefault="000857BD">
      <w:pPr>
        <w:pStyle w:val="Heading1"/>
        <w:jc w:val="both"/>
        <w:rPr>
          <w:rFonts w:ascii="Calibri Light" w:hAnsi="Calibri Light" w:cs="Calibri Light"/>
        </w:rPr>
      </w:pPr>
      <w:bookmarkStart w:id="202" w:name="_Toc62638607"/>
      <w:r>
        <w:rPr>
          <w:rFonts w:ascii="Calibri Light" w:hAnsi="Calibri Light" w:cs="Calibri Light"/>
          <w:lang w:val="id"/>
        </w:rPr>
        <w:t xml:space="preserve">Bab 17 </w:t>
      </w:r>
      <w:r>
        <w:rPr>
          <w:rFonts w:ascii="Calibri Light" w:hAnsi="Calibri Light" w:cs="Calibri Light"/>
        </w:rPr>
        <w:t>P</w:t>
      </w:r>
      <w:r w:rsidR="005A5385" w:rsidRPr="00FD47AC">
        <w:rPr>
          <w:rFonts w:ascii="Calibri Light" w:hAnsi="Calibri Light" w:cs="Calibri Light"/>
          <w:lang w:val="id"/>
        </w:rPr>
        <w:t>emantauan AG</w:t>
      </w:r>
      <w:bookmarkEnd w:id="202"/>
    </w:p>
    <w:p w14:paraId="67ACD73E" w14:textId="77777777" w:rsidR="00D70F28" w:rsidRPr="00FD47AC" w:rsidRDefault="005A5385" w:rsidP="00F22E05">
      <w:pPr>
        <w:pStyle w:val="Heading2"/>
        <w:numPr>
          <w:ilvl w:val="1"/>
          <w:numId w:val="101"/>
        </w:numPr>
      </w:pPr>
      <w:bookmarkStart w:id="203" w:name="_Toc62638608"/>
      <w:r w:rsidRPr="00FD47AC">
        <w:rPr>
          <w:lang w:val="id"/>
        </w:rPr>
        <w:t>Ikhtisar</w:t>
      </w:r>
      <w:bookmarkEnd w:id="203"/>
    </w:p>
    <w:p w14:paraId="6CCA5DEE" w14:textId="3C2F3DB4" w:rsidR="00D70F28" w:rsidRPr="00FD47AC" w:rsidRDefault="005A5385">
      <w:pPr>
        <w:pStyle w:val="BodyText"/>
        <w:spacing w:before="165" w:line="271" w:lineRule="auto"/>
        <w:ind w:left="628" w:right="720"/>
        <w:jc w:val="both"/>
        <w:rPr>
          <w:rFonts w:ascii="Calibri Light" w:hAnsi="Calibri Light" w:cs="Calibri Light"/>
        </w:rPr>
      </w:pPr>
      <w:r w:rsidRPr="00FD47AC">
        <w:rPr>
          <w:rFonts w:ascii="Calibri Light" w:hAnsi="Calibri Light" w:cs="Calibri Light"/>
          <w:lang w:val="id"/>
        </w:rPr>
        <w:t xml:space="preserve">Monitor </w:t>
      </w:r>
      <w:r w:rsidR="007D5AAE">
        <w:rPr>
          <w:rFonts w:ascii="Calibri Light" w:hAnsi="Calibri Light" w:cs="Calibri Light"/>
        </w:rPr>
        <w:t xml:space="preserve">ini </w:t>
      </w:r>
      <w:r w:rsidRPr="00FD47AC">
        <w:rPr>
          <w:rFonts w:ascii="Calibri Light" w:hAnsi="Calibri Light" w:cs="Calibri Light"/>
          <w:lang w:val="id"/>
        </w:rPr>
        <w:t xml:space="preserve">menggunakan ISA </w:t>
      </w:r>
      <w:r w:rsidRPr="007D5AAE">
        <w:rPr>
          <w:rFonts w:ascii="Calibri Light" w:hAnsi="Calibri Light" w:cs="Calibri Light"/>
          <w:i/>
          <w:lang w:val="id"/>
        </w:rPr>
        <w:t>Sidestream Gas Analyzer</w:t>
      </w:r>
      <w:r w:rsidRPr="00FD47AC">
        <w:rPr>
          <w:rFonts w:ascii="Calibri Light" w:hAnsi="Calibri Light" w:cs="Calibri Light"/>
          <w:lang w:val="id"/>
        </w:rPr>
        <w:t xml:space="preserve"> (selanjutnya disebut ISA </w:t>
      </w:r>
      <w:r w:rsidR="007D5AAE">
        <w:rPr>
          <w:rFonts w:ascii="Calibri Light" w:hAnsi="Calibri Light" w:cs="Calibri Light"/>
          <w:i/>
        </w:rPr>
        <w:t>analyzer</w:t>
      </w:r>
      <w:r w:rsidRPr="00FD47AC">
        <w:rPr>
          <w:rFonts w:ascii="Calibri Light" w:hAnsi="Calibri Light" w:cs="Calibri Light"/>
          <w:lang w:val="id"/>
        </w:rPr>
        <w:t>), Minimodule Dräger AG Sidest</w:t>
      </w:r>
      <w:r w:rsidR="003768A9">
        <w:rPr>
          <w:rFonts w:ascii="Calibri Light" w:hAnsi="Calibri Light" w:cs="Calibri Light"/>
          <w:lang w:val="id"/>
        </w:rPr>
        <w:t xml:space="preserve">ream (selanjutnya disebut </w:t>
      </w:r>
      <w:r w:rsidR="003768A9">
        <w:rPr>
          <w:rFonts w:ascii="Calibri Light" w:hAnsi="Calibri Light" w:cs="Calibri Light"/>
          <w:i/>
        </w:rPr>
        <w:t xml:space="preserve">minimodule </w:t>
      </w:r>
      <w:r w:rsidR="003768A9">
        <w:rPr>
          <w:rFonts w:ascii="Calibri Light" w:hAnsi="Calibri Light" w:cs="Calibri Light"/>
          <w:lang w:val="id"/>
        </w:rPr>
        <w:t>Dräger</w:t>
      </w:r>
      <w:r w:rsidRPr="00FD47AC">
        <w:rPr>
          <w:rFonts w:ascii="Calibri Light" w:hAnsi="Calibri Light" w:cs="Calibri Light"/>
          <w:lang w:val="id"/>
        </w:rPr>
        <w:t xml:space="preserve">), dan modul </w:t>
      </w:r>
      <w:r w:rsidRPr="007D5AAE">
        <w:rPr>
          <w:rFonts w:ascii="Calibri Light" w:hAnsi="Calibri Light" w:cs="Calibri Light"/>
          <w:i/>
          <w:lang w:val="id"/>
        </w:rPr>
        <w:t>mainstream</w:t>
      </w:r>
      <w:r w:rsidRPr="00FD47AC">
        <w:rPr>
          <w:rFonts w:ascii="Calibri Light" w:hAnsi="Calibri Light" w:cs="Calibri Light"/>
          <w:lang w:val="id"/>
        </w:rPr>
        <w:t xml:space="preserve"> IRMA (selanjutnya disebut modul IRMA) untuk memonitor gas anestesi</w:t>
      </w:r>
      <w:r w:rsidR="007D5AAE">
        <w:rPr>
          <w:rFonts w:ascii="Calibri Light" w:hAnsi="Calibri Light" w:cs="Calibri Light"/>
        </w:rPr>
        <w:t>;</w:t>
      </w:r>
      <w:r w:rsidRPr="00FD47AC">
        <w:rPr>
          <w:rFonts w:ascii="Calibri Light" w:hAnsi="Calibri Light" w:cs="Calibri Light"/>
          <w:lang w:val="id"/>
        </w:rPr>
        <w:t xml:space="preserve"> yang dapat digunakan untuk mengukur gas </w:t>
      </w:r>
      <w:r w:rsidR="007D5AAE">
        <w:rPr>
          <w:rFonts w:ascii="Calibri Light" w:hAnsi="Calibri Light" w:cs="Calibri Light"/>
        </w:rPr>
        <w:t>pada pasien</w:t>
      </w:r>
      <w:r w:rsidRPr="00FD47AC">
        <w:rPr>
          <w:rFonts w:ascii="Calibri Light" w:hAnsi="Calibri Light" w:cs="Calibri Light"/>
          <w:lang w:val="id"/>
        </w:rPr>
        <w:t xml:space="preserve"> dewasa, pediatrik dan neonatal selama anestesi, pemulihan dan perawatan pernapasan.</w:t>
      </w:r>
      <w:r w:rsidR="007D5AAE" w:rsidRPr="007D5AAE">
        <w:rPr>
          <w:rFonts w:ascii="Calibri Light" w:hAnsi="Calibri Light" w:cs="Calibri Light"/>
          <w:lang w:val="id"/>
        </w:rPr>
        <w:t xml:space="preserve"> </w:t>
      </w:r>
      <w:r w:rsidR="007D5AAE">
        <w:rPr>
          <w:rFonts w:ascii="Calibri Light" w:hAnsi="Calibri Light" w:cs="Calibri Light"/>
          <w:lang w:val="id"/>
        </w:rPr>
        <w:t>G</w:t>
      </w:r>
      <w:r w:rsidR="007D5AAE" w:rsidRPr="00FD47AC">
        <w:rPr>
          <w:rFonts w:ascii="Calibri Light" w:hAnsi="Calibri Light" w:cs="Calibri Light"/>
          <w:lang w:val="id"/>
        </w:rPr>
        <w:t>as</w:t>
      </w:r>
      <w:r w:rsidRPr="00FD47AC">
        <w:rPr>
          <w:rFonts w:ascii="Calibri Light" w:hAnsi="Calibri Light" w:cs="Calibri Light"/>
          <w:lang w:val="id"/>
        </w:rPr>
        <w:t xml:space="preserve"> anestesi termasuk Halothane (HAL), Isoflurane (ISO), Enflurane (ENF), Sevoflurane (SEV), Desflurane (DES), CO</w:t>
      </w:r>
      <w:r w:rsidRPr="00FD47AC">
        <w:rPr>
          <w:rFonts w:ascii="Calibri Light" w:hAnsi="Calibri Light" w:cs="Calibri Light"/>
          <w:vertAlign w:val="subscript"/>
          <w:lang w:val="id"/>
        </w:rPr>
        <w:t>2</w:t>
      </w:r>
      <w:r w:rsidRPr="00FD47AC">
        <w:rPr>
          <w:rFonts w:ascii="Calibri Light" w:hAnsi="Calibri Light" w:cs="Calibri Light"/>
          <w:lang w:val="id"/>
        </w:rPr>
        <w:t>, N</w:t>
      </w:r>
      <w:r w:rsidRPr="00FD47AC">
        <w:rPr>
          <w:rFonts w:ascii="Calibri Light" w:hAnsi="Calibri Light" w:cs="Calibri Light"/>
          <w:vertAlign w:val="subscript"/>
          <w:lang w:val="id"/>
        </w:rPr>
        <w:t>2</w:t>
      </w:r>
      <w:r w:rsidRPr="00FD47AC">
        <w:rPr>
          <w:rFonts w:ascii="Calibri Light" w:hAnsi="Calibri Light" w:cs="Calibri Light"/>
          <w:lang w:val="id"/>
        </w:rPr>
        <w:t>O, dan O</w:t>
      </w:r>
      <w:r w:rsidRPr="00FD47AC">
        <w:rPr>
          <w:rFonts w:ascii="Calibri Light" w:hAnsi="Calibri Light" w:cs="Calibri Light"/>
          <w:vertAlign w:val="subscript"/>
          <w:lang w:val="id"/>
        </w:rPr>
        <w:t>2</w:t>
      </w:r>
      <w:r w:rsidRPr="00FD47AC">
        <w:rPr>
          <w:rFonts w:ascii="Calibri Light" w:hAnsi="Calibri Light" w:cs="Calibri Light"/>
          <w:lang w:val="id"/>
        </w:rPr>
        <w:t xml:space="preserve"> (opsional).</w:t>
      </w:r>
    </w:p>
    <w:p w14:paraId="2A826FB2" w14:textId="6D4E7001" w:rsidR="00D70F28" w:rsidRPr="00FD47AC" w:rsidRDefault="005A5385">
      <w:pPr>
        <w:pStyle w:val="Heading8"/>
        <w:spacing w:before="242"/>
        <w:jc w:val="both"/>
        <w:rPr>
          <w:rFonts w:ascii="Calibri Light" w:hAnsi="Calibri Light" w:cs="Calibri Light"/>
        </w:rPr>
      </w:pPr>
      <w:r w:rsidRPr="00FD47AC">
        <w:rPr>
          <w:rFonts w:ascii="Calibri Light" w:hAnsi="Calibri Light" w:cs="Calibri Light"/>
          <w:lang w:val="id"/>
        </w:rPr>
        <w:t xml:space="preserve">Mengidentifikasi </w:t>
      </w:r>
      <w:r w:rsidR="00DA46BF">
        <w:rPr>
          <w:rFonts w:ascii="Calibri Light" w:hAnsi="Calibri Light" w:cs="Calibri Light"/>
        </w:rPr>
        <w:t xml:space="preserve">Modul </w:t>
      </w:r>
      <w:r w:rsidRPr="00FD47AC">
        <w:rPr>
          <w:rFonts w:ascii="Calibri Light" w:hAnsi="Calibri Light" w:cs="Calibri Light"/>
          <w:lang w:val="id"/>
        </w:rPr>
        <w:t xml:space="preserve">AG </w:t>
      </w:r>
    </w:p>
    <w:p w14:paraId="6903B96E" w14:textId="378AF348" w:rsidR="00D70F28" w:rsidRPr="00FD47AC" w:rsidRDefault="005A5385">
      <w:pPr>
        <w:pStyle w:val="BodyText"/>
        <w:spacing w:before="153"/>
        <w:ind w:left="628"/>
        <w:jc w:val="both"/>
        <w:rPr>
          <w:rFonts w:ascii="Calibri Light" w:hAnsi="Calibri Light" w:cs="Calibri Light"/>
        </w:rPr>
      </w:pPr>
      <w:r w:rsidRPr="00FD47AC">
        <w:rPr>
          <w:rFonts w:ascii="Calibri Light" w:hAnsi="Calibri Light" w:cs="Calibri Light"/>
          <w:lang w:val="id"/>
        </w:rPr>
        <w:t xml:space="preserve">Modul </w:t>
      </w:r>
      <w:r w:rsidR="007D5AAE">
        <w:rPr>
          <w:rFonts w:ascii="Calibri Light" w:hAnsi="Calibri Light" w:cs="Calibri Light"/>
          <w:i/>
        </w:rPr>
        <w:t>sidestream</w:t>
      </w:r>
      <w:r w:rsidRPr="00FD47AC">
        <w:rPr>
          <w:rFonts w:ascii="Calibri Light" w:hAnsi="Calibri Light" w:cs="Calibri Light"/>
          <w:lang w:val="id"/>
        </w:rPr>
        <w:t xml:space="preserve">: dari kiri ke kanan adalah ISA </w:t>
      </w:r>
      <w:r w:rsidR="007D5AAE">
        <w:rPr>
          <w:rFonts w:ascii="Calibri Light" w:hAnsi="Calibri Light" w:cs="Calibri Light"/>
          <w:i/>
        </w:rPr>
        <w:t>analyzer</w:t>
      </w:r>
      <w:r w:rsidRPr="00FD47AC">
        <w:rPr>
          <w:rFonts w:ascii="Calibri Light" w:hAnsi="Calibri Light" w:cs="Calibri Light"/>
          <w:lang w:val="id"/>
        </w:rPr>
        <w:t xml:space="preserve"> dan</w:t>
      </w:r>
      <w:r w:rsidR="007D5AAE" w:rsidRPr="007D5AAE">
        <w:rPr>
          <w:rFonts w:ascii="Calibri Light" w:hAnsi="Calibri Light" w:cs="Calibri Light"/>
          <w:lang w:val="id"/>
        </w:rPr>
        <w:t xml:space="preserve"> </w:t>
      </w:r>
      <w:r w:rsidR="007D5AAE">
        <w:rPr>
          <w:rFonts w:ascii="Calibri Light" w:hAnsi="Calibri Light" w:cs="Calibri Light"/>
          <w:i/>
        </w:rPr>
        <w:t>minimodule</w:t>
      </w:r>
      <w:r w:rsidRPr="00FD47AC">
        <w:rPr>
          <w:rFonts w:ascii="Calibri Light" w:hAnsi="Calibri Light" w:cs="Calibri Light"/>
          <w:lang w:val="id"/>
        </w:rPr>
        <w:t xml:space="preserve"> Dräger.</w:t>
      </w:r>
    </w:p>
    <w:p w14:paraId="4EEDB2E3" w14:textId="40FBC687" w:rsidR="00D70F28" w:rsidRPr="00FD47AC" w:rsidRDefault="00AE53CB">
      <w:pPr>
        <w:pStyle w:val="BodyText"/>
        <w:rPr>
          <w:rFonts w:ascii="Calibri Light" w:hAnsi="Calibri Light" w:cs="Calibri Light"/>
          <w:sz w:val="20"/>
        </w:rPr>
      </w:pPr>
      <w:r>
        <w:rPr>
          <w:rFonts w:ascii="Calibri Light" w:hAnsi="Calibri Light" w:cs="Calibri Light"/>
          <w:noProof/>
          <w:sz w:val="20"/>
        </w:rPr>
        <w:drawing>
          <wp:anchor distT="0" distB="0" distL="114300" distR="114300" simplePos="0" relativeHeight="251686400" behindDoc="0" locked="0" layoutInCell="1" allowOverlap="1" wp14:anchorId="15FBF5C6" wp14:editId="63CE9EB6">
            <wp:simplePos x="0" y="0"/>
            <wp:positionH relativeFrom="column">
              <wp:posOffset>3441260</wp:posOffset>
            </wp:positionH>
            <wp:positionV relativeFrom="paragraph">
              <wp:posOffset>102010</wp:posOffset>
            </wp:positionV>
            <wp:extent cx="2141220" cy="2480945"/>
            <wp:effectExtent l="0" t="0" r="0" b="0"/>
            <wp:wrapNone/>
            <wp:docPr id="74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 name="Picture 381"/>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2141220" cy="2480945"/>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pic:spPr>
                </pic:pic>
              </a:graphicData>
            </a:graphic>
            <wp14:sizeRelH relativeFrom="margin">
              <wp14:pctWidth>0</wp14:pctWidth>
            </wp14:sizeRelH>
            <wp14:sizeRelV relativeFrom="margin">
              <wp14:pctHeight>0</wp14:pctHeight>
            </wp14:sizeRelV>
          </wp:anchor>
        </w:drawing>
      </w:r>
    </w:p>
    <w:p w14:paraId="0FF486F5" w14:textId="77777777" w:rsidR="00D70F28" w:rsidRPr="00FD47AC" w:rsidRDefault="00D70F28">
      <w:pPr>
        <w:pStyle w:val="BodyText"/>
        <w:rPr>
          <w:rFonts w:ascii="Calibri Light" w:hAnsi="Calibri Light" w:cs="Calibri Light"/>
          <w:sz w:val="20"/>
        </w:rPr>
      </w:pPr>
    </w:p>
    <w:p w14:paraId="32EA2C56" w14:textId="77777777" w:rsidR="00D70F28" w:rsidRPr="00FD47AC" w:rsidRDefault="00D70F28">
      <w:pPr>
        <w:pStyle w:val="BodyText"/>
        <w:rPr>
          <w:rFonts w:ascii="Calibri Light" w:hAnsi="Calibri Light" w:cs="Calibri Light"/>
          <w:sz w:val="20"/>
        </w:rPr>
      </w:pPr>
    </w:p>
    <w:p w14:paraId="5CB3B615" w14:textId="77777777" w:rsidR="00D70F28" w:rsidRPr="00FD47AC" w:rsidRDefault="00D70F28">
      <w:pPr>
        <w:pStyle w:val="BodyText"/>
        <w:rPr>
          <w:rFonts w:ascii="Calibri Light" w:hAnsi="Calibri Light" w:cs="Calibri Light"/>
          <w:sz w:val="20"/>
        </w:rPr>
      </w:pPr>
    </w:p>
    <w:p w14:paraId="755D3179" w14:textId="77777777" w:rsidR="00D70F28" w:rsidRPr="00FD47AC" w:rsidRDefault="00D70F28">
      <w:pPr>
        <w:pStyle w:val="BodyText"/>
        <w:rPr>
          <w:rFonts w:ascii="Calibri Light" w:hAnsi="Calibri Light" w:cs="Calibri Light"/>
          <w:sz w:val="20"/>
        </w:rPr>
      </w:pPr>
    </w:p>
    <w:p w14:paraId="133FD3BD" w14:textId="77777777" w:rsidR="00D70F28" w:rsidRPr="00FD47AC" w:rsidRDefault="00D70F28">
      <w:pPr>
        <w:pStyle w:val="BodyText"/>
        <w:spacing w:before="6"/>
        <w:rPr>
          <w:rFonts w:ascii="Calibri Light" w:hAnsi="Calibri Light" w:cs="Calibri Light"/>
          <w:sz w:val="28"/>
        </w:rPr>
      </w:pPr>
    </w:p>
    <w:p w14:paraId="12AAB8FA" w14:textId="77777777" w:rsidR="00D70F28" w:rsidRPr="00FD47AC" w:rsidRDefault="00D70F28">
      <w:pPr>
        <w:rPr>
          <w:rFonts w:ascii="Calibri Light" w:hAnsi="Calibri Light" w:cs="Calibri Light"/>
          <w:sz w:val="28"/>
        </w:rPr>
        <w:sectPr w:rsidR="00D70F28" w:rsidRPr="00FD47AC">
          <w:headerReference w:type="default" r:id="rId202"/>
          <w:footerReference w:type="default" r:id="rId203"/>
          <w:pgSz w:w="11910" w:h="16850"/>
          <w:pgMar w:top="1180" w:right="520" w:bottom="960" w:left="620" w:header="910" w:footer="775" w:gutter="0"/>
          <w:pgNumType w:start="137"/>
          <w:cols w:space="720"/>
        </w:sectPr>
      </w:pPr>
    </w:p>
    <w:p w14:paraId="3A8714F4" w14:textId="0D3DB454" w:rsidR="00D70F28" w:rsidRPr="00FD47AC" w:rsidRDefault="00AE53CB">
      <w:pPr>
        <w:spacing w:before="94"/>
        <w:ind w:left="4082"/>
        <w:rPr>
          <w:rFonts w:ascii="Calibri Light" w:hAnsi="Calibri Light" w:cs="Calibri Light"/>
          <w:sz w:val="21"/>
        </w:rPr>
      </w:pPr>
      <w:r>
        <w:rPr>
          <w:rFonts w:ascii="Calibri Light" w:hAnsi="Calibri Light" w:cs="Calibri Light"/>
          <w:noProof/>
        </w:rPr>
        <w:lastRenderedPageBreak/>
        <mc:AlternateContent>
          <mc:Choice Requires="wps">
            <w:drawing>
              <wp:anchor distT="0" distB="0" distL="114300" distR="114300" simplePos="0" relativeHeight="251687424" behindDoc="0" locked="0" layoutInCell="1" allowOverlap="1" wp14:anchorId="133BB410" wp14:editId="08ABAA86">
                <wp:simplePos x="0" y="0"/>
                <wp:positionH relativeFrom="column">
                  <wp:posOffset>3227900</wp:posOffset>
                </wp:positionH>
                <wp:positionV relativeFrom="paragraph">
                  <wp:posOffset>100105</wp:posOffset>
                </wp:positionV>
                <wp:extent cx="2423160" cy="779145"/>
                <wp:effectExtent l="0" t="0" r="0" b="1905"/>
                <wp:wrapNone/>
                <wp:docPr id="742" name="AutoShape 3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423160" cy="779145"/>
                        </a:xfrm>
                        <a:custGeom>
                          <a:avLst/>
                          <a:gdLst>
                            <a:gd name="T0" fmla="+- 0 6644 5707"/>
                            <a:gd name="T1" fmla="*/ T0 w 3816"/>
                            <a:gd name="T2" fmla="+- 0 2223 2173"/>
                            <a:gd name="T3" fmla="*/ 2223 h 1227"/>
                            <a:gd name="T4" fmla="+- 0 6644 5707"/>
                            <a:gd name="T5" fmla="*/ T4 w 3816"/>
                            <a:gd name="T6" fmla="+- 0 2223 2173"/>
                            <a:gd name="T7" fmla="*/ 2223 h 1227"/>
                            <a:gd name="T8" fmla="+- 0 6637 5707"/>
                            <a:gd name="T9" fmla="*/ T8 w 3816"/>
                            <a:gd name="T10" fmla="+- 0 2202 2173"/>
                            <a:gd name="T11" fmla="*/ 2202 h 1227"/>
                            <a:gd name="T12" fmla="+- 0 6621 5707"/>
                            <a:gd name="T13" fmla="*/ T12 w 3816"/>
                            <a:gd name="T14" fmla="+- 0 2184 2173"/>
                            <a:gd name="T15" fmla="*/ 2184 h 1227"/>
                            <a:gd name="T16" fmla="+- 0 6599 5707"/>
                            <a:gd name="T17" fmla="*/ T16 w 3816"/>
                            <a:gd name="T18" fmla="+- 0 2174 2173"/>
                            <a:gd name="T19" fmla="*/ 2174 h 1227"/>
                            <a:gd name="T20" fmla="+- 0 6576 5707"/>
                            <a:gd name="T21" fmla="*/ T20 w 3816"/>
                            <a:gd name="T22" fmla="+- 0 2173 2173"/>
                            <a:gd name="T23" fmla="*/ 2173 h 1227"/>
                            <a:gd name="T24" fmla="+- 0 6555 5707"/>
                            <a:gd name="T25" fmla="*/ T24 w 3816"/>
                            <a:gd name="T26" fmla="+- 0 2180 2173"/>
                            <a:gd name="T27" fmla="*/ 2180 h 1227"/>
                            <a:gd name="T28" fmla="+- 0 6537 5707"/>
                            <a:gd name="T29" fmla="*/ T28 w 3816"/>
                            <a:gd name="T30" fmla="+- 0 2196 2173"/>
                            <a:gd name="T31" fmla="*/ 2196 h 1227"/>
                            <a:gd name="T32" fmla="+- 0 6527 5707"/>
                            <a:gd name="T33" fmla="*/ T32 w 3816"/>
                            <a:gd name="T34" fmla="+- 0 2217 2173"/>
                            <a:gd name="T35" fmla="*/ 2217 h 1227"/>
                            <a:gd name="T36" fmla="+- 0 6526 5707"/>
                            <a:gd name="T37" fmla="*/ T36 w 3816"/>
                            <a:gd name="T38" fmla="+- 0 2240 2173"/>
                            <a:gd name="T39" fmla="*/ 2240 h 1227"/>
                            <a:gd name="T40" fmla="+- 0 6533 5707"/>
                            <a:gd name="T41" fmla="*/ T40 w 3816"/>
                            <a:gd name="T42" fmla="+- 0 2262 2173"/>
                            <a:gd name="T43" fmla="*/ 2262 h 1227"/>
                            <a:gd name="T44" fmla="+- 0 6539 5707"/>
                            <a:gd name="T45" fmla="*/ T44 w 3816"/>
                            <a:gd name="T46" fmla="+- 0 2269 2173"/>
                            <a:gd name="T47" fmla="*/ 2269 h 1227"/>
                            <a:gd name="T48" fmla="+- 0 5707 5707"/>
                            <a:gd name="T49" fmla="*/ T48 w 3816"/>
                            <a:gd name="T50" fmla="+- 0 3381 2173"/>
                            <a:gd name="T51" fmla="*/ 3381 h 1227"/>
                            <a:gd name="T52" fmla="+- 0 5731 5707"/>
                            <a:gd name="T53" fmla="*/ T52 w 3816"/>
                            <a:gd name="T54" fmla="+- 0 3399 2173"/>
                            <a:gd name="T55" fmla="*/ 3399 h 1227"/>
                            <a:gd name="T56" fmla="+- 0 6563 5707"/>
                            <a:gd name="T57" fmla="*/ T56 w 3816"/>
                            <a:gd name="T58" fmla="+- 0 2286 2173"/>
                            <a:gd name="T59" fmla="*/ 2286 h 1227"/>
                            <a:gd name="T60" fmla="+- 0 6571 5707"/>
                            <a:gd name="T61" fmla="*/ T60 w 3816"/>
                            <a:gd name="T62" fmla="+- 0 2290 2173"/>
                            <a:gd name="T63" fmla="*/ 2290 h 1227"/>
                            <a:gd name="T64" fmla="+- 0 6594 5707"/>
                            <a:gd name="T65" fmla="*/ T64 w 3816"/>
                            <a:gd name="T66" fmla="+- 0 2291 2173"/>
                            <a:gd name="T67" fmla="*/ 2291 h 1227"/>
                            <a:gd name="T68" fmla="+- 0 6615 5707"/>
                            <a:gd name="T69" fmla="*/ T68 w 3816"/>
                            <a:gd name="T70" fmla="+- 0 2284 2173"/>
                            <a:gd name="T71" fmla="*/ 2284 h 1227"/>
                            <a:gd name="T72" fmla="+- 0 6633 5707"/>
                            <a:gd name="T73" fmla="*/ T72 w 3816"/>
                            <a:gd name="T74" fmla="+- 0 2268 2173"/>
                            <a:gd name="T75" fmla="*/ 2268 h 1227"/>
                            <a:gd name="T76" fmla="+- 0 6643 5707"/>
                            <a:gd name="T77" fmla="*/ T76 w 3816"/>
                            <a:gd name="T78" fmla="+- 0 2246 2173"/>
                            <a:gd name="T79" fmla="*/ 2246 h 1227"/>
                            <a:gd name="T80" fmla="+- 0 6644 5707"/>
                            <a:gd name="T81" fmla="*/ T80 w 3816"/>
                            <a:gd name="T82" fmla="+- 0 2223 2173"/>
                            <a:gd name="T83" fmla="*/ 2223 h 1227"/>
                            <a:gd name="T84" fmla="+- 0 9523 5707"/>
                            <a:gd name="T85" fmla="*/ T84 w 3816"/>
                            <a:gd name="T86" fmla="+- 0 2252 2173"/>
                            <a:gd name="T87" fmla="*/ 2252 h 1227"/>
                            <a:gd name="T88" fmla="+- 0 7964 5707"/>
                            <a:gd name="T89" fmla="*/ T88 w 3816"/>
                            <a:gd name="T90" fmla="+- 0 2252 2173"/>
                            <a:gd name="T91" fmla="*/ 2252 h 1227"/>
                            <a:gd name="T92" fmla="+- 0 7962 5707"/>
                            <a:gd name="T93" fmla="*/ T92 w 3816"/>
                            <a:gd name="T94" fmla="+- 0 2243 2173"/>
                            <a:gd name="T95" fmla="*/ 2243 h 1227"/>
                            <a:gd name="T96" fmla="+- 0 7949 5707"/>
                            <a:gd name="T97" fmla="*/ T96 w 3816"/>
                            <a:gd name="T98" fmla="+- 0 2224 2173"/>
                            <a:gd name="T99" fmla="*/ 2224 h 1227"/>
                            <a:gd name="T100" fmla="+- 0 7930 5707"/>
                            <a:gd name="T101" fmla="*/ T100 w 3816"/>
                            <a:gd name="T102" fmla="+- 0 2212 2173"/>
                            <a:gd name="T103" fmla="*/ 2212 h 1227"/>
                            <a:gd name="T104" fmla="+- 0 7907 5707"/>
                            <a:gd name="T105" fmla="*/ T104 w 3816"/>
                            <a:gd name="T106" fmla="+- 0 2207 2173"/>
                            <a:gd name="T107" fmla="*/ 2207 h 1227"/>
                            <a:gd name="T108" fmla="+- 0 7884 5707"/>
                            <a:gd name="T109" fmla="*/ T108 w 3816"/>
                            <a:gd name="T110" fmla="+- 0 2212 2173"/>
                            <a:gd name="T111" fmla="*/ 2212 h 1227"/>
                            <a:gd name="T112" fmla="+- 0 7865 5707"/>
                            <a:gd name="T113" fmla="*/ T112 w 3816"/>
                            <a:gd name="T114" fmla="+- 0 2224 2173"/>
                            <a:gd name="T115" fmla="*/ 2224 h 1227"/>
                            <a:gd name="T116" fmla="+- 0 7852 5707"/>
                            <a:gd name="T117" fmla="*/ T116 w 3816"/>
                            <a:gd name="T118" fmla="+- 0 2243 2173"/>
                            <a:gd name="T119" fmla="*/ 2243 h 1227"/>
                            <a:gd name="T120" fmla="+- 0 7847 5707"/>
                            <a:gd name="T121" fmla="*/ T120 w 3816"/>
                            <a:gd name="T122" fmla="+- 0 2267 2173"/>
                            <a:gd name="T123" fmla="*/ 2267 h 1227"/>
                            <a:gd name="T124" fmla="+- 0 7852 5707"/>
                            <a:gd name="T125" fmla="*/ T124 w 3816"/>
                            <a:gd name="T126" fmla="+- 0 2290 2173"/>
                            <a:gd name="T127" fmla="*/ 2290 h 1227"/>
                            <a:gd name="T128" fmla="+- 0 7865 5707"/>
                            <a:gd name="T129" fmla="*/ T128 w 3816"/>
                            <a:gd name="T130" fmla="+- 0 2309 2173"/>
                            <a:gd name="T131" fmla="*/ 2309 h 1227"/>
                            <a:gd name="T132" fmla="+- 0 7884 5707"/>
                            <a:gd name="T133" fmla="*/ T132 w 3816"/>
                            <a:gd name="T134" fmla="+- 0 2322 2173"/>
                            <a:gd name="T135" fmla="*/ 2322 h 1227"/>
                            <a:gd name="T136" fmla="+- 0 7907 5707"/>
                            <a:gd name="T137" fmla="*/ T136 w 3816"/>
                            <a:gd name="T138" fmla="+- 0 2327 2173"/>
                            <a:gd name="T139" fmla="*/ 2327 h 1227"/>
                            <a:gd name="T140" fmla="+- 0 7930 5707"/>
                            <a:gd name="T141" fmla="*/ T140 w 3816"/>
                            <a:gd name="T142" fmla="+- 0 2322 2173"/>
                            <a:gd name="T143" fmla="*/ 2322 h 1227"/>
                            <a:gd name="T144" fmla="+- 0 7949 5707"/>
                            <a:gd name="T145" fmla="*/ T144 w 3816"/>
                            <a:gd name="T146" fmla="+- 0 2309 2173"/>
                            <a:gd name="T147" fmla="*/ 2309 h 1227"/>
                            <a:gd name="T148" fmla="+- 0 7962 5707"/>
                            <a:gd name="T149" fmla="*/ T148 w 3816"/>
                            <a:gd name="T150" fmla="+- 0 2290 2173"/>
                            <a:gd name="T151" fmla="*/ 2290 h 1227"/>
                            <a:gd name="T152" fmla="+- 0 7964 5707"/>
                            <a:gd name="T153" fmla="*/ T152 w 3816"/>
                            <a:gd name="T154" fmla="+- 0 2282 2173"/>
                            <a:gd name="T155" fmla="*/ 2282 h 1227"/>
                            <a:gd name="T156" fmla="+- 0 9523 5707"/>
                            <a:gd name="T157" fmla="*/ T156 w 3816"/>
                            <a:gd name="T158" fmla="+- 0 2282 2173"/>
                            <a:gd name="T159" fmla="*/ 2282 h 1227"/>
                            <a:gd name="T160" fmla="+- 0 9523 5707"/>
                            <a:gd name="T161" fmla="*/ T160 w 3816"/>
                            <a:gd name="T162" fmla="+- 0 2252 2173"/>
                            <a:gd name="T163" fmla="*/ 2252 h 122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Lst>
                          <a:rect l="0" t="0" r="r" b="b"/>
                          <a:pathLst>
                            <a:path w="3816" h="1227">
                              <a:moveTo>
                                <a:pt x="937" y="50"/>
                              </a:moveTo>
                              <a:lnTo>
                                <a:pt x="937" y="50"/>
                              </a:lnTo>
                              <a:lnTo>
                                <a:pt x="930" y="29"/>
                              </a:lnTo>
                              <a:lnTo>
                                <a:pt x="914" y="11"/>
                              </a:lnTo>
                              <a:lnTo>
                                <a:pt x="892" y="1"/>
                              </a:lnTo>
                              <a:lnTo>
                                <a:pt x="869" y="0"/>
                              </a:lnTo>
                              <a:lnTo>
                                <a:pt x="848" y="7"/>
                              </a:lnTo>
                              <a:lnTo>
                                <a:pt x="830" y="23"/>
                              </a:lnTo>
                              <a:lnTo>
                                <a:pt x="820" y="44"/>
                              </a:lnTo>
                              <a:lnTo>
                                <a:pt x="819" y="67"/>
                              </a:lnTo>
                              <a:lnTo>
                                <a:pt x="826" y="89"/>
                              </a:lnTo>
                              <a:lnTo>
                                <a:pt x="832" y="96"/>
                              </a:lnTo>
                              <a:lnTo>
                                <a:pt x="0" y="1208"/>
                              </a:lnTo>
                              <a:lnTo>
                                <a:pt x="24" y="1226"/>
                              </a:lnTo>
                              <a:lnTo>
                                <a:pt x="856" y="113"/>
                              </a:lnTo>
                              <a:lnTo>
                                <a:pt x="864" y="117"/>
                              </a:lnTo>
                              <a:lnTo>
                                <a:pt x="887" y="118"/>
                              </a:lnTo>
                              <a:lnTo>
                                <a:pt x="908" y="111"/>
                              </a:lnTo>
                              <a:lnTo>
                                <a:pt x="926" y="95"/>
                              </a:lnTo>
                              <a:lnTo>
                                <a:pt x="936" y="73"/>
                              </a:lnTo>
                              <a:lnTo>
                                <a:pt x="937" y="50"/>
                              </a:lnTo>
                              <a:moveTo>
                                <a:pt x="3816" y="79"/>
                              </a:moveTo>
                              <a:lnTo>
                                <a:pt x="2257" y="79"/>
                              </a:lnTo>
                              <a:lnTo>
                                <a:pt x="2255" y="70"/>
                              </a:lnTo>
                              <a:lnTo>
                                <a:pt x="2242" y="51"/>
                              </a:lnTo>
                              <a:lnTo>
                                <a:pt x="2223" y="39"/>
                              </a:lnTo>
                              <a:lnTo>
                                <a:pt x="2200" y="34"/>
                              </a:lnTo>
                              <a:lnTo>
                                <a:pt x="2177" y="39"/>
                              </a:lnTo>
                              <a:lnTo>
                                <a:pt x="2158" y="51"/>
                              </a:lnTo>
                              <a:lnTo>
                                <a:pt x="2145" y="70"/>
                              </a:lnTo>
                              <a:lnTo>
                                <a:pt x="2140" y="94"/>
                              </a:lnTo>
                              <a:lnTo>
                                <a:pt x="2145" y="117"/>
                              </a:lnTo>
                              <a:lnTo>
                                <a:pt x="2158" y="136"/>
                              </a:lnTo>
                              <a:lnTo>
                                <a:pt x="2177" y="149"/>
                              </a:lnTo>
                              <a:lnTo>
                                <a:pt x="2200" y="154"/>
                              </a:lnTo>
                              <a:lnTo>
                                <a:pt x="2223" y="149"/>
                              </a:lnTo>
                              <a:lnTo>
                                <a:pt x="2242" y="136"/>
                              </a:lnTo>
                              <a:lnTo>
                                <a:pt x="2255" y="117"/>
                              </a:lnTo>
                              <a:lnTo>
                                <a:pt x="2257" y="109"/>
                              </a:lnTo>
                              <a:lnTo>
                                <a:pt x="3816" y="109"/>
                              </a:lnTo>
                              <a:lnTo>
                                <a:pt x="3816" y="79"/>
                              </a:lnTo>
                            </a:path>
                          </a:pathLst>
                        </a:custGeom>
                        <a:solidFill>
                          <a:srgbClr val="FF00FF"/>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09165E7" id="AutoShape 380" o:spid="_x0000_s1026" style="position:absolute;margin-left:254.15pt;margin-top:7.9pt;width:190.8pt;height:61.35pt;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3816,12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" path="m937,50r,l930,29,914,11,892,1,869,,848,7,830,23,820,44r-1,23l826,89r6,7l,1208r24,18l856,113r8,4l887,118r21,-7l926,95,936,73r1,-23m3816,79r-1559,l2255,70,2242,51,2223,39r-23,-5l2177,39r-19,12l2145,70r-5,24l2145,117r13,19l2177,149r23,5l2223,149r19,-13l2255,117r2,-8l3816,109r,-30e" fillcolor="fuchsia" stroked="f">
                <v:path arrowok="t" o:connecttype="custom" o:connectlocs="594995,1411605;594995,1411605;590550,1398270;580390,1386840;566420,1380490;551815,1379855;538480,1384300;527050,1394460;520700,1407795;520065,1422400;524510,1436370;528320,1440815;0,2146935;15240,2158365;543560,1451610;548640,1454150;563245,1454785;576580,1450340;588010,1440180;594360,1426210;594995,1411605;2423160,1430020;1433195,1430020;1431925,1424305;1423670,1412240;1411605,1404620;1397000,1401445;1382395,1404620;1370330,1412240;1362075,1424305;1358900,1439545;1362075,1454150;1370330,1466215;1382395,1474470;1397000,1477645;1411605,1474470;1423670,1466215;1431925,1454150;1433195,1449070;2423160,1449070;2423160,1430020" o:connectangles="0,0,0,0,0,0,0,0,0,0,0,0,0,0,0,0,0,0,0,0,0,0,0,0,0,0,0,0,0,0,0,0,0,0,0,0,0,0,0,0,0"/>
              </v:shape>
            </w:pict>
          </mc:Fallback>
        </mc:AlternateContent>
      </w:r>
      <w:r w:rsidR="00F913D9" w:rsidRPr="00FD47AC">
        <w:rPr>
          <w:rFonts w:ascii="Calibri Light" w:hAnsi="Calibri Light" w:cs="Calibri Light"/>
          <w:noProof/>
        </w:rPr>
        <mc:AlternateContent>
          <mc:Choice Requires="wpg">
            <w:drawing>
              <wp:anchor distT="0" distB="0" distL="114300" distR="114300" simplePos="0" relativeHeight="251684352" behindDoc="0" locked="0" layoutInCell="1" allowOverlap="1" wp14:anchorId="1AFDE88C" wp14:editId="3CB99A91">
                <wp:simplePos x="0" y="0"/>
                <wp:positionH relativeFrom="page">
                  <wp:posOffset>792480</wp:posOffset>
                </wp:positionH>
                <wp:positionV relativeFrom="paragraph">
                  <wp:posOffset>-838835</wp:posOffset>
                </wp:positionV>
                <wp:extent cx="2167890" cy="2487930"/>
                <wp:effectExtent l="0" t="0" r="0" b="0"/>
                <wp:wrapNone/>
                <wp:docPr id="737" name="Group 3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67890" cy="2487930"/>
                          <a:chOff x="1248" y="-1321"/>
                          <a:chExt cx="3414" cy="3918"/>
                        </a:xfrm>
                      </wpg:grpSpPr>
                      <pic:pic xmlns:pic="http://schemas.openxmlformats.org/drawingml/2006/picture">
                        <pic:nvPicPr>
                          <pic:cNvPr id="738" name="Picture 378"/>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1248" y="-1321"/>
                            <a:ext cx="3226" cy="3918"/>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pic:spPr>
                      </pic:pic>
                      <wps:wsp>
                        <wps:cNvPr id="739" name="AutoShape 377"/>
                        <wps:cNvSpPr>
                          <a:spLocks/>
                        </wps:cNvSpPr>
                        <wps:spPr bwMode="auto">
                          <a:xfrm>
                            <a:off x="2865" y="174"/>
                            <a:ext cx="1797" cy="1365"/>
                          </a:xfrm>
                          <a:custGeom>
                            <a:avLst/>
                            <a:gdLst>
                              <a:gd name="T0" fmla="+- 0 4637 2865"/>
                              <a:gd name="T1" fmla="*/ T0 w 1797"/>
                              <a:gd name="T2" fmla="+- 0 1464 174"/>
                              <a:gd name="T3" fmla="*/ 1464 h 1365"/>
                              <a:gd name="T4" fmla="+- 0 3001 2865"/>
                              <a:gd name="T5" fmla="*/ T4 w 1797"/>
                              <a:gd name="T6" fmla="+- 0 1464 174"/>
                              <a:gd name="T7" fmla="*/ 1464 h 1365"/>
                              <a:gd name="T8" fmla="+- 0 2999 2865"/>
                              <a:gd name="T9" fmla="*/ T8 w 1797"/>
                              <a:gd name="T10" fmla="+- 0 1456 174"/>
                              <a:gd name="T11" fmla="*/ 1456 h 1365"/>
                              <a:gd name="T12" fmla="+- 0 2986 2865"/>
                              <a:gd name="T13" fmla="*/ T12 w 1797"/>
                              <a:gd name="T14" fmla="+- 0 1437 174"/>
                              <a:gd name="T15" fmla="*/ 1437 h 1365"/>
                              <a:gd name="T16" fmla="+- 0 2967 2865"/>
                              <a:gd name="T17" fmla="*/ T16 w 1797"/>
                              <a:gd name="T18" fmla="+- 0 1424 174"/>
                              <a:gd name="T19" fmla="*/ 1424 h 1365"/>
                              <a:gd name="T20" fmla="+- 0 2944 2865"/>
                              <a:gd name="T21" fmla="*/ T20 w 1797"/>
                              <a:gd name="T22" fmla="+- 0 1419 174"/>
                              <a:gd name="T23" fmla="*/ 1419 h 1365"/>
                              <a:gd name="T24" fmla="+- 0 2921 2865"/>
                              <a:gd name="T25" fmla="*/ T24 w 1797"/>
                              <a:gd name="T26" fmla="+- 0 1424 174"/>
                              <a:gd name="T27" fmla="*/ 1424 h 1365"/>
                              <a:gd name="T28" fmla="+- 0 2902 2865"/>
                              <a:gd name="T29" fmla="*/ T28 w 1797"/>
                              <a:gd name="T30" fmla="+- 0 1437 174"/>
                              <a:gd name="T31" fmla="*/ 1437 h 1365"/>
                              <a:gd name="T32" fmla="+- 0 2889 2865"/>
                              <a:gd name="T33" fmla="*/ T32 w 1797"/>
                              <a:gd name="T34" fmla="+- 0 1456 174"/>
                              <a:gd name="T35" fmla="*/ 1456 h 1365"/>
                              <a:gd name="T36" fmla="+- 0 2884 2865"/>
                              <a:gd name="T37" fmla="*/ T36 w 1797"/>
                              <a:gd name="T38" fmla="+- 0 1479 174"/>
                              <a:gd name="T39" fmla="*/ 1479 h 1365"/>
                              <a:gd name="T40" fmla="+- 0 2889 2865"/>
                              <a:gd name="T41" fmla="*/ T40 w 1797"/>
                              <a:gd name="T42" fmla="+- 0 1503 174"/>
                              <a:gd name="T43" fmla="*/ 1503 h 1365"/>
                              <a:gd name="T44" fmla="+- 0 2902 2865"/>
                              <a:gd name="T45" fmla="*/ T44 w 1797"/>
                              <a:gd name="T46" fmla="+- 0 1522 174"/>
                              <a:gd name="T47" fmla="*/ 1522 h 1365"/>
                              <a:gd name="T48" fmla="+- 0 2921 2865"/>
                              <a:gd name="T49" fmla="*/ T48 w 1797"/>
                              <a:gd name="T50" fmla="+- 0 1534 174"/>
                              <a:gd name="T51" fmla="*/ 1534 h 1365"/>
                              <a:gd name="T52" fmla="+- 0 2944 2865"/>
                              <a:gd name="T53" fmla="*/ T52 w 1797"/>
                              <a:gd name="T54" fmla="+- 0 1539 174"/>
                              <a:gd name="T55" fmla="*/ 1539 h 1365"/>
                              <a:gd name="T56" fmla="+- 0 2967 2865"/>
                              <a:gd name="T57" fmla="*/ T56 w 1797"/>
                              <a:gd name="T58" fmla="+- 0 1534 174"/>
                              <a:gd name="T59" fmla="*/ 1534 h 1365"/>
                              <a:gd name="T60" fmla="+- 0 2986 2865"/>
                              <a:gd name="T61" fmla="*/ T60 w 1797"/>
                              <a:gd name="T62" fmla="+- 0 1522 174"/>
                              <a:gd name="T63" fmla="*/ 1522 h 1365"/>
                              <a:gd name="T64" fmla="+- 0 2999 2865"/>
                              <a:gd name="T65" fmla="*/ T64 w 1797"/>
                              <a:gd name="T66" fmla="+- 0 1503 174"/>
                              <a:gd name="T67" fmla="*/ 1503 h 1365"/>
                              <a:gd name="T68" fmla="+- 0 3001 2865"/>
                              <a:gd name="T69" fmla="*/ T68 w 1797"/>
                              <a:gd name="T70" fmla="+- 0 1494 174"/>
                              <a:gd name="T71" fmla="*/ 1494 h 1365"/>
                              <a:gd name="T72" fmla="+- 0 4637 2865"/>
                              <a:gd name="T73" fmla="*/ T72 w 1797"/>
                              <a:gd name="T74" fmla="+- 0 1494 174"/>
                              <a:gd name="T75" fmla="*/ 1494 h 1365"/>
                              <a:gd name="T76" fmla="+- 0 4637 2865"/>
                              <a:gd name="T77" fmla="*/ T76 w 1797"/>
                              <a:gd name="T78" fmla="+- 0 1464 174"/>
                              <a:gd name="T79" fmla="*/ 1464 h 1365"/>
                              <a:gd name="T80" fmla="+- 0 4662 2865"/>
                              <a:gd name="T81" fmla="*/ T80 w 1797"/>
                              <a:gd name="T82" fmla="+- 0 219 174"/>
                              <a:gd name="T83" fmla="*/ 219 h 1365"/>
                              <a:gd name="T84" fmla="+- 0 2982 2865"/>
                              <a:gd name="T85" fmla="*/ T84 w 1797"/>
                              <a:gd name="T86" fmla="+- 0 219 174"/>
                              <a:gd name="T87" fmla="*/ 219 h 1365"/>
                              <a:gd name="T88" fmla="+- 0 2980 2865"/>
                              <a:gd name="T89" fmla="*/ T88 w 1797"/>
                              <a:gd name="T90" fmla="+- 0 211 174"/>
                              <a:gd name="T91" fmla="*/ 211 h 1365"/>
                              <a:gd name="T92" fmla="+- 0 2967 2865"/>
                              <a:gd name="T93" fmla="*/ T92 w 1797"/>
                              <a:gd name="T94" fmla="+- 0 192 174"/>
                              <a:gd name="T95" fmla="*/ 192 h 1365"/>
                              <a:gd name="T96" fmla="+- 0 2948 2865"/>
                              <a:gd name="T97" fmla="*/ T96 w 1797"/>
                              <a:gd name="T98" fmla="+- 0 179 174"/>
                              <a:gd name="T99" fmla="*/ 179 h 1365"/>
                              <a:gd name="T100" fmla="+- 0 2925 2865"/>
                              <a:gd name="T101" fmla="*/ T100 w 1797"/>
                              <a:gd name="T102" fmla="+- 0 174 174"/>
                              <a:gd name="T103" fmla="*/ 174 h 1365"/>
                              <a:gd name="T104" fmla="+- 0 2902 2865"/>
                              <a:gd name="T105" fmla="*/ T104 w 1797"/>
                              <a:gd name="T106" fmla="+- 0 179 174"/>
                              <a:gd name="T107" fmla="*/ 179 h 1365"/>
                              <a:gd name="T108" fmla="+- 0 2883 2865"/>
                              <a:gd name="T109" fmla="*/ T108 w 1797"/>
                              <a:gd name="T110" fmla="+- 0 192 174"/>
                              <a:gd name="T111" fmla="*/ 192 h 1365"/>
                              <a:gd name="T112" fmla="+- 0 2870 2865"/>
                              <a:gd name="T113" fmla="*/ T112 w 1797"/>
                              <a:gd name="T114" fmla="+- 0 211 174"/>
                              <a:gd name="T115" fmla="*/ 211 h 1365"/>
                              <a:gd name="T116" fmla="+- 0 2865 2865"/>
                              <a:gd name="T117" fmla="*/ T116 w 1797"/>
                              <a:gd name="T118" fmla="+- 0 234 174"/>
                              <a:gd name="T119" fmla="*/ 234 h 1365"/>
                              <a:gd name="T120" fmla="+- 0 2870 2865"/>
                              <a:gd name="T121" fmla="*/ T120 w 1797"/>
                              <a:gd name="T122" fmla="+- 0 258 174"/>
                              <a:gd name="T123" fmla="*/ 258 h 1365"/>
                              <a:gd name="T124" fmla="+- 0 2883 2865"/>
                              <a:gd name="T125" fmla="*/ T124 w 1797"/>
                              <a:gd name="T126" fmla="+- 0 277 174"/>
                              <a:gd name="T127" fmla="*/ 277 h 1365"/>
                              <a:gd name="T128" fmla="+- 0 2902 2865"/>
                              <a:gd name="T129" fmla="*/ T128 w 1797"/>
                              <a:gd name="T130" fmla="+- 0 289 174"/>
                              <a:gd name="T131" fmla="*/ 289 h 1365"/>
                              <a:gd name="T132" fmla="+- 0 2925 2865"/>
                              <a:gd name="T133" fmla="*/ T132 w 1797"/>
                              <a:gd name="T134" fmla="+- 0 294 174"/>
                              <a:gd name="T135" fmla="*/ 294 h 1365"/>
                              <a:gd name="T136" fmla="+- 0 2948 2865"/>
                              <a:gd name="T137" fmla="*/ T136 w 1797"/>
                              <a:gd name="T138" fmla="+- 0 289 174"/>
                              <a:gd name="T139" fmla="*/ 289 h 1365"/>
                              <a:gd name="T140" fmla="+- 0 2967 2865"/>
                              <a:gd name="T141" fmla="*/ T140 w 1797"/>
                              <a:gd name="T142" fmla="+- 0 277 174"/>
                              <a:gd name="T143" fmla="*/ 277 h 1365"/>
                              <a:gd name="T144" fmla="+- 0 2980 2865"/>
                              <a:gd name="T145" fmla="*/ T144 w 1797"/>
                              <a:gd name="T146" fmla="+- 0 258 174"/>
                              <a:gd name="T147" fmla="*/ 258 h 1365"/>
                              <a:gd name="T148" fmla="+- 0 2982 2865"/>
                              <a:gd name="T149" fmla="*/ T148 w 1797"/>
                              <a:gd name="T150" fmla="+- 0 249 174"/>
                              <a:gd name="T151" fmla="*/ 249 h 1365"/>
                              <a:gd name="T152" fmla="+- 0 4662 2865"/>
                              <a:gd name="T153" fmla="*/ T152 w 1797"/>
                              <a:gd name="T154" fmla="+- 0 249 174"/>
                              <a:gd name="T155" fmla="*/ 249 h 1365"/>
                              <a:gd name="T156" fmla="+- 0 4662 2865"/>
                              <a:gd name="T157" fmla="*/ T156 w 1797"/>
                              <a:gd name="T158" fmla="+- 0 219 174"/>
                              <a:gd name="T159" fmla="*/ 219 h 13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Lst>
                            <a:rect l="0" t="0" r="r" b="b"/>
                            <a:pathLst>
                              <a:path w="1797" h="1365">
                                <a:moveTo>
                                  <a:pt x="1772" y="1290"/>
                                </a:moveTo>
                                <a:lnTo>
                                  <a:pt x="136" y="1290"/>
                                </a:lnTo>
                                <a:lnTo>
                                  <a:pt x="134" y="1282"/>
                                </a:lnTo>
                                <a:lnTo>
                                  <a:pt x="121" y="1263"/>
                                </a:lnTo>
                                <a:lnTo>
                                  <a:pt x="102" y="1250"/>
                                </a:lnTo>
                                <a:lnTo>
                                  <a:pt x="79" y="1245"/>
                                </a:lnTo>
                                <a:lnTo>
                                  <a:pt x="56" y="1250"/>
                                </a:lnTo>
                                <a:lnTo>
                                  <a:pt x="37" y="1263"/>
                                </a:lnTo>
                                <a:lnTo>
                                  <a:pt x="24" y="1282"/>
                                </a:lnTo>
                                <a:lnTo>
                                  <a:pt x="19" y="1305"/>
                                </a:lnTo>
                                <a:lnTo>
                                  <a:pt x="24" y="1329"/>
                                </a:lnTo>
                                <a:lnTo>
                                  <a:pt x="37" y="1348"/>
                                </a:lnTo>
                                <a:lnTo>
                                  <a:pt x="56" y="1360"/>
                                </a:lnTo>
                                <a:lnTo>
                                  <a:pt x="79" y="1365"/>
                                </a:lnTo>
                                <a:lnTo>
                                  <a:pt x="102" y="1360"/>
                                </a:lnTo>
                                <a:lnTo>
                                  <a:pt x="121" y="1348"/>
                                </a:lnTo>
                                <a:lnTo>
                                  <a:pt x="134" y="1329"/>
                                </a:lnTo>
                                <a:lnTo>
                                  <a:pt x="136" y="1320"/>
                                </a:lnTo>
                                <a:lnTo>
                                  <a:pt x="1772" y="1320"/>
                                </a:lnTo>
                                <a:lnTo>
                                  <a:pt x="1772" y="1290"/>
                                </a:lnTo>
                                <a:moveTo>
                                  <a:pt x="1797" y="45"/>
                                </a:moveTo>
                                <a:lnTo>
                                  <a:pt x="117" y="45"/>
                                </a:lnTo>
                                <a:lnTo>
                                  <a:pt x="115" y="37"/>
                                </a:lnTo>
                                <a:lnTo>
                                  <a:pt x="102" y="18"/>
                                </a:lnTo>
                                <a:lnTo>
                                  <a:pt x="83" y="5"/>
                                </a:lnTo>
                                <a:lnTo>
                                  <a:pt x="60" y="0"/>
                                </a:lnTo>
                                <a:lnTo>
                                  <a:pt x="37" y="5"/>
                                </a:lnTo>
                                <a:lnTo>
                                  <a:pt x="18" y="18"/>
                                </a:lnTo>
                                <a:lnTo>
                                  <a:pt x="5" y="37"/>
                                </a:lnTo>
                                <a:lnTo>
                                  <a:pt x="0" y="60"/>
                                </a:lnTo>
                                <a:lnTo>
                                  <a:pt x="5" y="84"/>
                                </a:lnTo>
                                <a:lnTo>
                                  <a:pt x="18" y="103"/>
                                </a:lnTo>
                                <a:lnTo>
                                  <a:pt x="37" y="115"/>
                                </a:lnTo>
                                <a:lnTo>
                                  <a:pt x="60" y="120"/>
                                </a:lnTo>
                                <a:lnTo>
                                  <a:pt x="83" y="115"/>
                                </a:lnTo>
                                <a:lnTo>
                                  <a:pt x="102" y="103"/>
                                </a:lnTo>
                                <a:lnTo>
                                  <a:pt x="115" y="84"/>
                                </a:lnTo>
                                <a:lnTo>
                                  <a:pt x="117" y="75"/>
                                </a:lnTo>
                                <a:lnTo>
                                  <a:pt x="1797" y="75"/>
                                </a:lnTo>
                                <a:lnTo>
                                  <a:pt x="1797" y="45"/>
                                </a:lnTo>
                              </a:path>
                            </a:pathLst>
                          </a:custGeom>
                          <a:solidFill>
                            <a:srgbClr val="FF00FF"/>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94FA15E" id="Group 376" o:spid="_x0000_s1026" style="position:absolute;margin-left:62.4pt;margin-top:-66.05pt;width:170.7pt;height:195.9pt;z-index:251684352;mso-position-horizontal-relative:page" coordorigin="1248,-1321" coordsize="3414,391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">
                <v:shape id="Picture 378" o:spid="_x0000_s1027" type="#_x0000_t75" style="position:absolute;left:1248;top:-1321;width:3226;height:3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">
                  <v:imagedata r:id="rId205" o:title=""/>
                </v:shape>
                <v:shape id="AutoShape 377" o:spid="_x0000_s1028" style="position:absolute;left:2865;top:174;width:1797;height:1365;visibility:visible;mso-wrap-style:square;v-text-anchor:top" coordsize="1797,13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" path="m1772,1290r-1636,l134,1282r-13,-19l102,1250r-23,-5l56,1250r-19,13l24,1282r-5,23l24,1329r13,19l56,1360r23,5l102,1360r19,-12l134,1329r2,-9l1772,1320r,-30m1797,45l117,45r-2,-8l102,18,83,5,60,,37,5,18,18,5,37,,60,5,84r13,19l37,115r23,5l83,115r19,-12l115,84r2,-9l1797,75r,-30e" fillcolor="fuchsia" stroked="f">
                  <v:path arrowok="t" o:connecttype="custom" o:connectlocs="1772,1464;136,1464;134,1456;121,1437;102,1424;79,1419;56,1424;37,1437;24,1456;19,1479;24,1503;37,1522;56,1534;79,1539;102,1534;121,1522;134,1503;136,1494;1772,1494;1772,1464;1797,219;117,219;115,211;102,192;83,179;60,174;37,179;18,192;5,211;0,234;5,258;18,277;37,289;60,294;83,289;102,277;115,258;117,249;1797,249;1797,219" o:connectangles="0,0,0,0,0,0,0,0,0,0,0,0,0,0,0,0,0,0,0,0,0,0,0,0,0,0,0,0,0,0,0,0,0,0,0,0,0,0,0,0"/>
                </v:shape>
                <w10:wrap anchorx="page"/>
              </v:group>
            </w:pict>
          </mc:Fallback>
        </mc:AlternateContent>
      </w:r>
      <w:r w:rsidR="005A5385" w:rsidRPr="00FD47AC">
        <w:rPr>
          <w:rFonts w:ascii="Calibri Light" w:hAnsi="Calibri Light" w:cs="Calibri Light"/>
          <w:sz w:val="21"/>
          <w:lang w:val="id"/>
        </w:rPr>
        <w:t>Saluran masuk gas</w:t>
      </w:r>
    </w:p>
    <w:p w14:paraId="6B3BAF14" w14:textId="77777777" w:rsidR="00D70F28" w:rsidRPr="00FD47AC" w:rsidRDefault="00D70F28">
      <w:pPr>
        <w:pStyle w:val="BodyText"/>
        <w:rPr>
          <w:rFonts w:ascii="Calibri Light" w:hAnsi="Calibri Light" w:cs="Calibri Light"/>
        </w:rPr>
      </w:pPr>
    </w:p>
    <w:p w14:paraId="1E79A9BA" w14:textId="1E364B7C" w:rsidR="00D70F28" w:rsidRPr="00FD47AC" w:rsidRDefault="00D70F28">
      <w:pPr>
        <w:pStyle w:val="BodyText"/>
        <w:rPr>
          <w:rFonts w:ascii="Calibri Light" w:hAnsi="Calibri Light" w:cs="Calibri Light"/>
        </w:rPr>
      </w:pPr>
    </w:p>
    <w:p w14:paraId="3C70FD71" w14:textId="77777777" w:rsidR="00D70F28" w:rsidRPr="00FD47AC" w:rsidRDefault="005A5385">
      <w:pPr>
        <w:spacing w:before="201"/>
        <w:ind w:left="4082"/>
        <w:rPr>
          <w:rFonts w:ascii="Calibri Light" w:hAnsi="Calibri Light" w:cs="Calibri Light"/>
          <w:sz w:val="21"/>
        </w:rPr>
      </w:pPr>
      <w:r w:rsidRPr="00FD47AC">
        <w:rPr>
          <w:rFonts w:ascii="Calibri Light" w:hAnsi="Calibri Light" w:cs="Calibri Light"/>
          <w:sz w:val="21"/>
          <w:lang w:val="id"/>
        </w:rPr>
        <w:t>Outlet gas</w:t>
      </w:r>
    </w:p>
    <w:p w14:paraId="55B7ACB8" w14:textId="77777777" w:rsidR="00D70F28" w:rsidRPr="00FD47AC" w:rsidRDefault="005A5385">
      <w:pPr>
        <w:spacing w:before="140"/>
        <w:ind w:left="3889" w:right="855"/>
        <w:rPr>
          <w:rFonts w:ascii="Calibri Light" w:hAnsi="Calibri Light" w:cs="Calibri Light"/>
          <w:sz w:val="21"/>
        </w:rPr>
      </w:pPr>
      <w:r w:rsidRPr="00FD47AC" w:rsidDel="00000001">
        <w:rPr>
          <w:rFonts w:ascii="Calibri Light" w:hAnsi="Calibri Light" w:cs="Calibri Light"/>
          <w:lang w:val="id"/>
        </w:rPr>
        <w:br w:type="column"/>
      </w:r>
      <w:r w:rsidRPr="00FD47AC" w:rsidDel="00000002">
        <w:rPr>
          <w:rFonts w:ascii="Calibri Light" w:hAnsi="Calibri Light" w:cs="Calibri Light"/>
          <w:sz w:val="21"/>
          <w:lang w:val="id"/>
        </w:rPr>
        <w:lastRenderedPageBreak/>
        <w:t>Watertrap holder</w:t>
      </w:r>
    </w:p>
    <w:p w14:paraId="0269F26D" w14:textId="77777777" w:rsidR="00D70F28" w:rsidRPr="00FD47AC" w:rsidRDefault="00D70F28">
      <w:pPr>
        <w:rPr>
          <w:rFonts w:ascii="Calibri Light" w:hAnsi="Calibri Light" w:cs="Calibri Light"/>
          <w:sz w:val="21"/>
        </w:rPr>
        <w:sectPr w:rsidR="00D70F28" w:rsidRPr="00FD47AC">
          <w:type w:val="continuous"/>
          <w:pgSz w:w="11910" w:h="16850"/>
          <w:pgMar w:top="780" w:right="520" w:bottom="280" w:left="620" w:header="720" w:footer="720" w:gutter="0"/>
          <w:cols w:num="2" w:space="720" w:equalWidth="0">
            <w:col w:w="5044" w:space="40"/>
            <w:col w:w="5686"/>
          </w:cols>
        </w:sectPr>
      </w:pPr>
    </w:p>
    <w:p w14:paraId="3586026F" w14:textId="77777777" w:rsidR="00D70F28" w:rsidRPr="00FD47AC" w:rsidRDefault="00D70F28">
      <w:pPr>
        <w:pStyle w:val="BodyText"/>
        <w:rPr>
          <w:rFonts w:ascii="Calibri Light" w:hAnsi="Calibri Light" w:cs="Calibri Light"/>
          <w:sz w:val="20"/>
        </w:rPr>
      </w:pPr>
    </w:p>
    <w:p w14:paraId="71183710" w14:textId="77777777" w:rsidR="00D70F28" w:rsidRPr="00FD47AC" w:rsidRDefault="00D70F28">
      <w:pPr>
        <w:pStyle w:val="BodyText"/>
        <w:rPr>
          <w:rFonts w:ascii="Calibri Light" w:hAnsi="Calibri Light" w:cs="Calibri Light"/>
          <w:sz w:val="20"/>
        </w:rPr>
      </w:pPr>
    </w:p>
    <w:p w14:paraId="49055061" w14:textId="77777777" w:rsidR="00D70F28" w:rsidRPr="00FD47AC" w:rsidRDefault="00D70F28">
      <w:pPr>
        <w:pStyle w:val="BodyText"/>
        <w:rPr>
          <w:rFonts w:ascii="Calibri Light" w:hAnsi="Calibri Light" w:cs="Calibri Light"/>
          <w:sz w:val="20"/>
        </w:rPr>
      </w:pPr>
    </w:p>
    <w:p w14:paraId="6BE984E8" w14:textId="77777777" w:rsidR="00D70F28" w:rsidRPr="00FD47AC" w:rsidRDefault="00D70F28">
      <w:pPr>
        <w:pStyle w:val="BodyText"/>
        <w:rPr>
          <w:rFonts w:ascii="Calibri Light" w:hAnsi="Calibri Light" w:cs="Calibri Light"/>
          <w:sz w:val="20"/>
        </w:rPr>
      </w:pPr>
    </w:p>
    <w:p w14:paraId="789CB928" w14:textId="77777777" w:rsidR="00D70F28" w:rsidRPr="00FD47AC" w:rsidRDefault="00D70F28">
      <w:pPr>
        <w:pStyle w:val="BodyText"/>
        <w:rPr>
          <w:rFonts w:ascii="Calibri Light" w:hAnsi="Calibri Light" w:cs="Calibri Light"/>
          <w:sz w:val="20"/>
        </w:rPr>
      </w:pPr>
    </w:p>
    <w:p w14:paraId="2F781D8E" w14:textId="77777777" w:rsidR="00D70F28" w:rsidRPr="00FD47AC" w:rsidRDefault="00D70F28">
      <w:pPr>
        <w:pStyle w:val="BodyText"/>
        <w:spacing w:before="11"/>
        <w:rPr>
          <w:rFonts w:ascii="Calibri Light" w:hAnsi="Calibri Light" w:cs="Calibri Light"/>
          <w:sz w:val="29"/>
        </w:rPr>
      </w:pPr>
    </w:p>
    <w:p w14:paraId="2E12AB53" w14:textId="77777777" w:rsidR="00D70F28" w:rsidRPr="00FD47AC" w:rsidRDefault="005A5385">
      <w:pPr>
        <w:pStyle w:val="BodyText"/>
        <w:spacing w:before="90"/>
        <w:ind w:left="628"/>
        <w:rPr>
          <w:rFonts w:ascii="Calibri Light" w:hAnsi="Calibri Light" w:cs="Calibri Light"/>
        </w:rPr>
      </w:pPr>
      <w:r w:rsidRPr="00FD47AC">
        <w:rPr>
          <w:rFonts w:ascii="Calibri Light" w:hAnsi="Calibri Light" w:cs="Calibri Light"/>
          <w:lang w:val="id"/>
        </w:rPr>
        <w:t>Modul utama: modul IRMA</w:t>
      </w:r>
    </w:p>
    <w:p w14:paraId="1D4367B8" w14:textId="77777777" w:rsidR="00D70F28" w:rsidRPr="00FD47AC" w:rsidRDefault="00D70F28">
      <w:pPr>
        <w:pStyle w:val="BodyText"/>
        <w:rPr>
          <w:rFonts w:ascii="Calibri Light" w:hAnsi="Calibri Light" w:cs="Calibri Light"/>
          <w:sz w:val="20"/>
        </w:rPr>
      </w:pPr>
    </w:p>
    <w:p w14:paraId="3DEECC25" w14:textId="77777777" w:rsidR="00D70F28" w:rsidRPr="00FD47AC" w:rsidRDefault="00D70F28">
      <w:pPr>
        <w:pStyle w:val="BodyText"/>
        <w:rPr>
          <w:rFonts w:ascii="Calibri Light" w:hAnsi="Calibri Light" w:cs="Calibri Light"/>
          <w:sz w:val="20"/>
        </w:rPr>
      </w:pPr>
    </w:p>
    <w:p w14:paraId="0D1A7A2A" w14:textId="77777777" w:rsidR="00D70F28" w:rsidRPr="00FD47AC" w:rsidRDefault="00D70F28">
      <w:pPr>
        <w:pStyle w:val="BodyText"/>
        <w:rPr>
          <w:rFonts w:ascii="Calibri Light" w:hAnsi="Calibri Light" w:cs="Calibri Light"/>
          <w:sz w:val="20"/>
        </w:rPr>
      </w:pPr>
    </w:p>
    <w:p w14:paraId="4BCD651D" w14:textId="77777777" w:rsidR="00D70F28" w:rsidRPr="00FD47AC" w:rsidRDefault="00D70F28">
      <w:pPr>
        <w:pStyle w:val="BodyText"/>
        <w:rPr>
          <w:rFonts w:ascii="Calibri Light" w:hAnsi="Calibri Light" w:cs="Calibri Light"/>
          <w:sz w:val="20"/>
        </w:rPr>
      </w:pPr>
    </w:p>
    <w:p w14:paraId="21ACEACB" w14:textId="77777777" w:rsidR="00D70F28" w:rsidRPr="00FD47AC" w:rsidRDefault="00D70F28">
      <w:pPr>
        <w:pStyle w:val="BodyText"/>
        <w:rPr>
          <w:rFonts w:ascii="Calibri Light" w:hAnsi="Calibri Light" w:cs="Calibri Light"/>
          <w:sz w:val="20"/>
        </w:rPr>
      </w:pPr>
    </w:p>
    <w:p w14:paraId="01B83EBF" w14:textId="77777777" w:rsidR="00D70F28" w:rsidRPr="00FD47AC" w:rsidRDefault="00D70F28">
      <w:pPr>
        <w:pStyle w:val="BodyText"/>
        <w:rPr>
          <w:rFonts w:ascii="Calibri Light" w:hAnsi="Calibri Light" w:cs="Calibri Light"/>
          <w:sz w:val="20"/>
        </w:rPr>
      </w:pPr>
    </w:p>
    <w:p w14:paraId="144BE66D" w14:textId="77777777" w:rsidR="00D70F28" w:rsidRPr="00FD47AC" w:rsidRDefault="00D70F28">
      <w:pPr>
        <w:pStyle w:val="BodyText"/>
        <w:rPr>
          <w:rFonts w:ascii="Calibri Light" w:hAnsi="Calibri Light" w:cs="Calibri Light"/>
          <w:sz w:val="20"/>
        </w:rPr>
      </w:pPr>
    </w:p>
    <w:p w14:paraId="3ED3B08D" w14:textId="77777777" w:rsidR="00D70F28" w:rsidRPr="00FD47AC" w:rsidRDefault="00D70F28">
      <w:pPr>
        <w:pStyle w:val="BodyText"/>
        <w:rPr>
          <w:rFonts w:ascii="Calibri Light" w:hAnsi="Calibri Light" w:cs="Calibri Light"/>
          <w:sz w:val="20"/>
        </w:rPr>
      </w:pPr>
    </w:p>
    <w:p w14:paraId="5A28F09B" w14:textId="77777777" w:rsidR="00D70F28" w:rsidRPr="00FD47AC" w:rsidRDefault="00D70F28">
      <w:pPr>
        <w:pStyle w:val="BodyText"/>
        <w:rPr>
          <w:rFonts w:ascii="Calibri Light" w:hAnsi="Calibri Light" w:cs="Calibri Light"/>
          <w:sz w:val="20"/>
        </w:rPr>
      </w:pPr>
    </w:p>
    <w:p w14:paraId="6FA34CE9" w14:textId="77777777" w:rsidR="00D70F28" w:rsidRPr="00FD47AC" w:rsidRDefault="00D70F28">
      <w:pPr>
        <w:pStyle w:val="BodyText"/>
        <w:rPr>
          <w:rFonts w:ascii="Calibri Light" w:hAnsi="Calibri Light" w:cs="Calibri Light"/>
          <w:sz w:val="20"/>
        </w:rPr>
      </w:pPr>
    </w:p>
    <w:p w14:paraId="66CA8858" w14:textId="77777777" w:rsidR="00D70F28" w:rsidRPr="00FD47AC" w:rsidRDefault="00D70F28">
      <w:pPr>
        <w:pStyle w:val="BodyText"/>
        <w:rPr>
          <w:rFonts w:ascii="Calibri Light" w:hAnsi="Calibri Light" w:cs="Calibri Light"/>
          <w:sz w:val="20"/>
        </w:rPr>
      </w:pPr>
    </w:p>
    <w:p w14:paraId="02DD81FF" w14:textId="77777777" w:rsidR="00D70F28" w:rsidRPr="00FD47AC" w:rsidRDefault="00D70F28">
      <w:pPr>
        <w:pStyle w:val="BodyText"/>
        <w:rPr>
          <w:rFonts w:ascii="Calibri Light" w:hAnsi="Calibri Light" w:cs="Calibri Light"/>
          <w:sz w:val="20"/>
        </w:rPr>
      </w:pPr>
    </w:p>
    <w:p w14:paraId="06D0C7F1" w14:textId="77777777" w:rsidR="00D70F28" w:rsidRPr="00FD47AC" w:rsidRDefault="00D70F28">
      <w:pPr>
        <w:pStyle w:val="BodyText"/>
        <w:rPr>
          <w:rFonts w:ascii="Calibri Light" w:hAnsi="Calibri Light" w:cs="Calibri Light"/>
          <w:sz w:val="20"/>
        </w:rPr>
      </w:pPr>
    </w:p>
    <w:p w14:paraId="129313CA" w14:textId="77777777" w:rsidR="00D70F28" w:rsidRPr="00FD47AC" w:rsidRDefault="00D70F28">
      <w:pPr>
        <w:pStyle w:val="BodyText"/>
        <w:spacing w:before="1"/>
        <w:rPr>
          <w:rFonts w:ascii="Calibri Light" w:hAnsi="Calibri Light" w:cs="Calibri Light"/>
          <w:sz w:val="28"/>
        </w:rPr>
      </w:pPr>
    </w:p>
    <w:p w14:paraId="2F6AEF70" w14:textId="744770C8" w:rsidR="00D70F28" w:rsidRPr="00FD47AC" w:rsidRDefault="00F913D9">
      <w:pPr>
        <w:tabs>
          <w:tab w:val="left" w:pos="8246"/>
        </w:tabs>
        <w:spacing w:before="94"/>
        <w:ind w:left="6941" w:right="2270"/>
        <w:rPr>
          <w:rFonts w:ascii="Calibri Light" w:hAnsi="Calibri Light" w:cs="Calibri Light"/>
          <w:sz w:val="21"/>
        </w:rPr>
      </w:pPr>
      <w:r w:rsidRPr="00FD47AC">
        <w:rPr>
          <w:rFonts w:ascii="Calibri Light" w:hAnsi="Calibri Light" w:cs="Calibri Light"/>
          <w:noProof/>
        </w:rPr>
        <mc:AlternateContent>
          <mc:Choice Requires="wpg">
            <w:drawing>
              <wp:anchor distT="0" distB="0" distL="114300" distR="114300" simplePos="0" relativeHeight="251689472" behindDoc="0" locked="0" layoutInCell="1" allowOverlap="1" wp14:anchorId="3303DBF8" wp14:editId="376B75E2">
                <wp:simplePos x="0" y="0"/>
                <wp:positionH relativeFrom="page">
                  <wp:posOffset>3412490</wp:posOffset>
                </wp:positionH>
                <wp:positionV relativeFrom="paragraph">
                  <wp:posOffset>-2001520</wp:posOffset>
                </wp:positionV>
                <wp:extent cx="1340485" cy="2858770"/>
                <wp:effectExtent l="0" t="0" r="0" b="0"/>
                <wp:wrapNone/>
                <wp:docPr id="734" name="Group 3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40485" cy="2858770"/>
                          <a:chOff x="5374" y="-3152"/>
                          <a:chExt cx="2111" cy="4502"/>
                        </a:xfrm>
                      </wpg:grpSpPr>
                      <pic:pic xmlns:pic="http://schemas.openxmlformats.org/drawingml/2006/picture">
                        <pic:nvPicPr>
                          <pic:cNvPr id="735" name="Picture 375"/>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5374" y="-3153"/>
                            <a:ext cx="1881" cy="4502"/>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pic:spPr>
                      </pic:pic>
                      <wps:wsp>
                        <wps:cNvPr id="736" name="AutoShape 374"/>
                        <wps:cNvSpPr>
                          <a:spLocks/>
                        </wps:cNvSpPr>
                        <wps:spPr bwMode="auto">
                          <a:xfrm>
                            <a:off x="6525" y="120"/>
                            <a:ext cx="960" cy="120"/>
                          </a:xfrm>
                          <a:custGeom>
                            <a:avLst/>
                            <a:gdLst>
                              <a:gd name="T0" fmla="+- 0 6585 6525"/>
                              <a:gd name="T1" fmla="*/ T0 w 960"/>
                              <a:gd name="T2" fmla="+- 0 121 121"/>
                              <a:gd name="T3" fmla="*/ 121 h 120"/>
                              <a:gd name="T4" fmla="+- 0 6562 6525"/>
                              <a:gd name="T5" fmla="*/ T4 w 960"/>
                              <a:gd name="T6" fmla="+- 0 125 121"/>
                              <a:gd name="T7" fmla="*/ 125 h 120"/>
                              <a:gd name="T8" fmla="+- 0 6543 6525"/>
                              <a:gd name="T9" fmla="*/ T8 w 960"/>
                              <a:gd name="T10" fmla="+- 0 138 121"/>
                              <a:gd name="T11" fmla="*/ 138 h 120"/>
                              <a:gd name="T12" fmla="+- 0 6530 6525"/>
                              <a:gd name="T13" fmla="*/ T12 w 960"/>
                              <a:gd name="T14" fmla="+- 0 157 121"/>
                              <a:gd name="T15" fmla="*/ 157 h 120"/>
                              <a:gd name="T16" fmla="+- 0 6525 6525"/>
                              <a:gd name="T17" fmla="*/ T16 w 960"/>
                              <a:gd name="T18" fmla="+- 0 181 121"/>
                              <a:gd name="T19" fmla="*/ 181 h 120"/>
                              <a:gd name="T20" fmla="+- 0 6530 6525"/>
                              <a:gd name="T21" fmla="*/ T20 w 960"/>
                              <a:gd name="T22" fmla="+- 0 204 121"/>
                              <a:gd name="T23" fmla="*/ 204 h 120"/>
                              <a:gd name="T24" fmla="+- 0 6543 6525"/>
                              <a:gd name="T25" fmla="*/ T24 w 960"/>
                              <a:gd name="T26" fmla="+- 0 223 121"/>
                              <a:gd name="T27" fmla="*/ 223 h 120"/>
                              <a:gd name="T28" fmla="+- 0 6562 6525"/>
                              <a:gd name="T29" fmla="*/ T28 w 960"/>
                              <a:gd name="T30" fmla="+- 0 236 121"/>
                              <a:gd name="T31" fmla="*/ 236 h 120"/>
                              <a:gd name="T32" fmla="+- 0 6585 6525"/>
                              <a:gd name="T33" fmla="*/ T32 w 960"/>
                              <a:gd name="T34" fmla="+- 0 241 121"/>
                              <a:gd name="T35" fmla="*/ 241 h 120"/>
                              <a:gd name="T36" fmla="+- 0 6608 6525"/>
                              <a:gd name="T37" fmla="*/ T36 w 960"/>
                              <a:gd name="T38" fmla="+- 0 236 121"/>
                              <a:gd name="T39" fmla="*/ 236 h 120"/>
                              <a:gd name="T40" fmla="+- 0 6627 6525"/>
                              <a:gd name="T41" fmla="*/ T40 w 960"/>
                              <a:gd name="T42" fmla="+- 0 223 121"/>
                              <a:gd name="T43" fmla="*/ 223 h 120"/>
                              <a:gd name="T44" fmla="+- 0 6640 6525"/>
                              <a:gd name="T45" fmla="*/ T44 w 960"/>
                              <a:gd name="T46" fmla="+- 0 204 121"/>
                              <a:gd name="T47" fmla="*/ 204 h 120"/>
                              <a:gd name="T48" fmla="+- 0 6642 6525"/>
                              <a:gd name="T49" fmla="*/ T48 w 960"/>
                              <a:gd name="T50" fmla="+- 0 196 121"/>
                              <a:gd name="T51" fmla="*/ 196 h 120"/>
                              <a:gd name="T52" fmla="+- 0 6585 6525"/>
                              <a:gd name="T53" fmla="*/ T52 w 960"/>
                              <a:gd name="T54" fmla="+- 0 196 121"/>
                              <a:gd name="T55" fmla="*/ 196 h 120"/>
                              <a:gd name="T56" fmla="+- 0 6585 6525"/>
                              <a:gd name="T57" fmla="*/ T56 w 960"/>
                              <a:gd name="T58" fmla="+- 0 166 121"/>
                              <a:gd name="T59" fmla="*/ 166 h 120"/>
                              <a:gd name="T60" fmla="+- 0 6642 6525"/>
                              <a:gd name="T61" fmla="*/ T60 w 960"/>
                              <a:gd name="T62" fmla="+- 0 166 121"/>
                              <a:gd name="T63" fmla="*/ 166 h 120"/>
                              <a:gd name="T64" fmla="+- 0 6640 6525"/>
                              <a:gd name="T65" fmla="*/ T64 w 960"/>
                              <a:gd name="T66" fmla="+- 0 157 121"/>
                              <a:gd name="T67" fmla="*/ 157 h 120"/>
                              <a:gd name="T68" fmla="+- 0 6627 6525"/>
                              <a:gd name="T69" fmla="*/ T68 w 960"/>
                              <a:gd name="T70" fmla="+- 0 138 121"/>
                              <a:gd name="T71" fmla="*/ 138 h 120"/>
                              <a:gd name="T72" fmla="+- 0 6608 6525"/>
                              <a:gd name="T73" fmla="*/ T72 w 960"/>
                              <a:gd name="T74" fmla="+- 0 125 121"/>
                              <a:gd name="T75" fmla="*/ 125 h 120"/>
                              <a:gd name="T76" fmla="+- 0 6585 6525"/>
                              <a:gd name="T77" fmla="*/ T76 w 960"/>
                              <a:gd name="T78" fmla="+- 0 121 121"/>
                              <a:gd name="T79" fmla="*/ 121 h 120"/>
                              <a:gd name="T80" fmla="+- 0 6642 6525"/>
                              <a:gd name="T81" fmla="*/ T80 w 960"/>
                              <a:gd name="T82" fmla="+- 0 166 121"/>
                              <a:gd name="T83" fmla="*/ 166 h 120"/>
                              <a:gd name="T84" fmla="+- 0 6585 6525"/>
                              <a:gd name="T85" fmla="*/ T84 w 960"/>
                              <a:gd name="T86" fmla="+- 0 166 121"/>
                              <a:gd name="T87" fmla="*/ 166 h 120"/>
                              <a:gd name="T88" fmla="+- 0 6585 6525"/>
                              <a:gd name="T89" fmla="*/ T88 w 960"/>
                              <a:gd name="T90" fmla="+- 0 196 121"/>
                              <a:gd name="T91" fmla="*/ 196 h 120"/>
                              <a:gd name="T92" fmla="+- 0 6642 6525"/>
                              <a:gd name="T93" fmla="*/ T92 w 960"/>
                              <a:gd name="T94" fmla="+- 0 196 121"/>
                              <a:gd name="T95" fmla="*/ 196 h 120"/>
                              <a:gd name="T96" fmla="+- 0 6645 6525"/>
                              <a:gd name="T97" fmla="*/ T96 w 960"/>
                              <a:gd name="T98" fmla="+- 0 181 121"/>
                              <a:gd name="T99" fmla="*/ 181 h 120"/>
                              <a:gd name="T100" fmla="+- 0 6642 6525"/>
                              <a:gd name="T101" fmla="*/ T100 w 960"/>
                              <a:gd name="T102" fmla="+- 0 166 121"/>
                              <a:gd name="T103" fmla="*/ 166 h 120"/>
                              <a:gd name="T104" fmla="+- 0 7485 6525"/>
                              <a:gd name="T105" fmla="*/ T104 w 960"/>
                              <a:gd name="T106" fmla="+- 0 166 121"/>
                              <a:gd name="T107" fmla="*/ 166 h 120"/>
                              <a:gd name="T108" fmla="+- 0 6642 6525"/>
                              <a:gd name="T109" fmla="*/ T108 w 960"/>
                              <a:gd name="T110" fmla="+- 0 166 121"/>
                              <a:gd name="T111" fmla="*/ 166 h 120"/>
                              <a:gd name="T112" fmla="+- 0 6645 6525"/>
                              <a:gd name="T113" fmla="*/ T112 w 960"/>
                              <a:gd name="T114" fmla="+- 0 181 121"/>
                              <a:gd name="T115" fmla="*/ 181 h 120"/>
                              <a:gd name="T116" fmla="+- 0 6642 6525"/>
                              <a:gd name="T117" fmla="*/ T116 w 960"/>
                              <a:gd name="T118" fmla="+- 0 196 121"/>
                              <a:gd name="T119" fmla="*/ 196 h 120"/>
                              <a:gd name="T120" fmla="+- 0 7485 6525"/>
                              <a:gd name="T121" fmla="*/ T120 w 960"/>
                              <a:gd name="T122" fmla="+- 0 196 121"/>
                              <a:gd name="T123" fmla="*/ 196 h 120"/>
                              <a:gd name="T124" fmla="+- 0 7485 6525"/>
                              <a:gd name="T125" fmla="*/ T124 w 960"/>
                              <a:gd name="T126" fmla="+- 0 166 121"/>
                              <a:gd name="T127" fmla="*/ 166 h 1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Lst>
                            <a:rect l="0" t="0" r="r" b="b"/>
                            <a:pathLst>
                              <a:path w="960" h="120">
                                <a:moveTo>
                                  <a:pt x="60" y="0"/>
                                </a:moveTo>
                                <a:lnTo>
                                  <a:pt x="37" y="4"/>
                                </a:lnTo>
                                <a:lnTo>
                                  <a:pt x="18" y="17"/>
                                </a:lnTo>
                                <a:lnTo>
                                  <a:pt x="5" y="36"/>
                                </a:lnTo>
                                <a:lnTo>
                                  <a:pt x="0" y="60"/>
                                </a:lnTo>
                                <a:lnTo>
                                  <a:pt x="5" y="83"/>
                                </a:lnTo>
                                <a:lnTo>
                                  <a:pt x="18" y="102"/>
                                </a:lnTo>
                                <a:lnTo>
                                  <a:pt x="37" y="115"/>
                                </a:lnTo>
                                <a:lnTo>
                                  <a:pt x="60" y="120"/>
                                </a:lnTo>
                                <a:lnTo>
                                  <a:pt x="83" y="115"/>
                                </a:lnTo>
                                <a:lnTo>
                                  <a:pt x="102" y="102"/>
                                </a:lnTo>
                                <a:lnTo>
                                  <a:pt x="115" y="83"/>
                                </a:lnTo>
                                <a:lnTo>
                                  <a:pt x="117" y="75"/>
                                </a:lnTo>
                                <a:lnTo>
                                  <a:pt x="60" y="75"/>
                                </a:lnTo>
                                <a:lnTo>
                                  <a:pt x="60" y="45"/>
                                </a:lnTo>
                                <a:lnTo>
                                  <a:pt x="117" y="45"/>
                                </a:lnTo>
                                <a:lnTo>
                                  <a:pt x="115" y="36"/>
                                </a:lnTo>
                                <a:lnTo>
                                  <a:pt x="102" y="17"/>
                                </a:lnTo>
                                <a:lnTo>
                                  <a:pt x="83" y="4"/>
                                </a:lnTo>
                                <a:lnTo>
                                  <a:pt x="60" y="0"/>
                                </a:lnTo>
                                <a:close/>
                                <a:moveTo>
                                  <a:pt x="117" y="45"/>
                                </a:moveTo>
                                <a:lnTo>
                                  <a:pt x="60" y="45"/>
                                </a:lnTo>
                                <a:lnTo>
                                  <a:pt x="60" y="75"/>
                                </a:lnTo>
                                <a:lnTo>
                                  <a:pt x="117" y="75"/>
                                </a:lnTo>
                                <a:lnTo>
                                  <a:pt x="120" y="60"/>
                                </a:lnTo>
                                <a:lnTo>
                                  <a:pt x="117" y="45"/>
                                </a:lnTo>
                                <a:close/>
                                <a:moveTo>
                                  <a:pt x="960" y="45"/>
                                </a:moveTo>
                                <a:lnTo>
                                  <a:pt x="117" y="45"/>
                                </a:lnTo>
                                <a:lnTo>
                                  <a:pt x="120" y="60"/>
                                </a:lnTo>
                                <a:lnTo>
                                  <a:pt x="117" y="75"/>
                                </a:lnTo>
                                <a:lnTo>
                                  <a:pt x="960" y="75"/>
                                </a:lnTo>
                                <a:lnTo>
                                  <a:pt x="960" y="45"/>
                                </a:lnTo>
                                <a:close/>
                              </a:path>
                            </a:pathLst>
                          </a:custGeom>
                          <a:solidFill>
                            <a:srgbClr val="FF00FF"/>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C4D655B" id="Group 373" o:spid="_x0000_s1026" style="position:absolute;margin-left:268.7pt;margin-top:-157.6pt;width:105.55pt;height:225.1pt;z-index:251689472;mso-position-horizontal-relative:page" coordorigin="5374,-3152" coordsize="2111,450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">
                <v:shape id="Picture 375" o:spid="_x0000_s1027" type="#_x0000_t75" style="position:absolute;left:5374;top:-3153;width:1881;height:4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">
                  <v:imagedata r:id="rId207" o:title=""/>
                </v:shape>
                <v:shape id="AutoShape 374" o:spid="_x0000_s1028" style="position:absolute;left:6525;top:120;width:960;height:120;visibility:visible;mso-wrap-style:square;v-text-anchor:top" coordsize="960,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" path="m60,l37,4,18,17,5,36,,60,5,83r13,19l37,115r23,5l83,115r19,-13l115,83r2,-8l60,75r,-30l117,45r-2,-9l102,17,83,4,60,xm117,45r-57,l60,75r57,l120,60,117,45xm960,45r-843,l120,60r-3,15l960,75r,-30xe" fillcolor="fuchsia" stroked="f">
                  <v:path arrowok="t" o:connecttype="custom" o:connectlocs="60,121;37,125;18,138;5,157;0,181;5,204;18,223;37,236;60,241;83,236;102,223;115,204;117,196;60,196;60,166;117,166;115,157;102,138;83,125;60,121;117,166;60,166;60,196;117,196;120,181;117,166;960,166;117,166;120,181;117,196;960,196;960,166" o:connectangles="0,0,0,0,0,0,0,0,0,0,0,0,0,0,0,0,0,0,0,0,0,0,0,0,0,0,0,0,0,0,0,0"/>
                </v:shape>
                <w10:wrap anchorx="page"/>
              </v:group>
            </w:pict>
          </mc:Fallback>
        </mc:AlternateContent>
      </w:r>
      <w:r w:rsidR="00AE53CB">
        <w:rPr>
          <w:rFonts w:ascii="Calibri Light" w:hAnsi="Calibri Light" w:cs="Calibri Light"/>
          <w:sz w:val="21"/>
        </w:rPr>
        <w:t>Konektor</w:t>
      </w:r>
      <w:r w:rsidRPr="00FD47AC">
        <w:rPr>
          <w:rFonts w:ascii="Calibri Light" w:hAnsi="Calibri Light" w:cs="Calibri Light"/>
          <w:lang w:val="id"/>
        </w:rPr>
        <w:t xml:space="preserve"> </w:t>
      </w:r>
      <w:r w:rsidR="005A5385" w:rsidRPr="00FD47AC">
        <w:rPr>
          <w:rFonts w:ascii="Calibri Light" w:hAnsi="Calibri Light" w:cs="Calibri Light"/>
          <w:sz w:val="21"/>
          <w:lang w:val="id"/>
        </w:rPr>
        <w:tab/>
      </w:r>
      <w:r w:rsidRPr="00FD47AC">
        <w:rPr>
          <w:rFonts w:ascii="Calibri Light" w:hAnsi="Calibri Light" w:cs="Calibri Light"/>
          <w:lang w:val="id"/>
        </w:rPr>
        <w:t xml:space="preserve"> </w:t>
      </w:r>
      <w:r w:rsidR="005A5385" w:rsidRPr="00FD47AC">
        <w:rPr>
          <w:rFonts w:ascii="Calibri Light" w:hAnsi="Calibri Light" w:cs="Calibri Light"/>
          <w:spacing w:val="-6"/>
          <w:sz w:val="21"/>
          <w:lang w:val="id"/>
        </w:rPr>
        <w:t xml:space="preserve">untuk </w:t>
      </w:r>
      <w:r w:rsidRPr="00FD47AC">
        <w:rPr>
          <w:rFonts w:ascii="Calibri Light" w:hAnsi="Calibri Light" w:cs="Calibri Light"/>
          <w:lang w:val="id"/>
        </w:rPr>
        <w:t xml:space="preserve"> </w:t>
      </w:r>
      <w:r w:rsidR="00AE53CB" w:rsidRPr="00FD47AC">
        <w:rPr>
          <w:rFonts w:ascii="Calibri Light" w:hAnsi="Calibri Light" w:cs="Calibri Light"/>
          <w:sz w:val="21"/>
          <w:lang w:val="id"/>
        </w:rPr>
        <w:t xml:space="preserve">transduser </w:t>
      </w:r>
      <w:r w:rsidR="005A5385" w:rsidRPr="00FD47AC">
        <w:rPr>
          <w:rFonts w:ascii="Calibri Light" w:hAnsi="Calibri Light" w:cs="Calibri Light"/>
          <w:sz w:val="21"/>
          <w:lang w:val="id"/>
        </w:rPr>
        <w:t xml:space="preserve">AG </w:t>
      </w:r>
    </w:p>
    <w:p w14:paraId="347055B8" w14:textId="77777777" w:rsidR="00D70F28" w:rsidRPr="00FD47AC" w:rsidRDefault="00D70F28">
      <w:pPr>
        <w:rPr>
          <w:rFonts w:ascii="Calibri Light" w:hAnsi="Calibri Light" w:cs="Calibri Light"/>
          <w:sz w:val="21"/>
        </w:rPr>
        <w:sectPr w:rsidR="00D70F28" w:rsidRPr="00FD47AC">
          <w:type w:val="continuous"/>
          <w:pgSz w:w="11910" w:h="16850"/>
          <w:pgMar w:top="780" w:right="520" w:bottom="280" w:left="620" w:header="720" w:footer="720" w:gutter="0"/>
          <w:cols w:space="720"/>
        </w:sectPr>
      </w:pPr>
    </w:p>
    <w:p w14:paraId="5495549D" w14:textId="77777777" w:rsidR="00D70F28" w:rsidRPr="00FD47AC" w:rsidRDefault="00D70F28">
      <w:pPr>
        <w:pStyle w:val="BodyText"/>
        <w:spacing w:before="3"/>
        <w:rPr>
          <w:rFonts w:ascii="Calibri Light" w:hAnsi="Calibri Light" w:cs="Calibri Light"/>
          <w:sz w:val="12"/>
        </w:rPr>
      </w:pPr>
    </w:p>
    <w:p w14:paraId="7FDBE848" w14:textId="77777777" w:rsidR="00D70F28" w:rsidRPr="00FD47AC" w:rsidRDefault="005A5385" w:rsidP="00F22E05">
      <w:pPr>
        <w:pStyle w:val="Heading2"/>
        <w:numPr>
          <w:ilvl w:val="1"/>
          <w:numId w:val="101"/>
        </w:numPr>
      </w:pPr>
      <w:bookmarkStart w:id="204" w:name="_Toc62638609"/>
      <w:r w:rsidRPr="00FD47AC">
        <w:rPr>
          <w:lang w:val="id"/>
        </w:rPr>
        <w:t>Informasi keselamatan</w:t>
      </w:r>
      <w:bookmarkEnd w:id="204"/>
    </w:p>
    <w:p w14:paraId="326B0133" w14:textId="07238E3C" w:rsidR="00D70F28" w:rsidRPr="00FD47AC" w:rsidRDefault="00883E97" w:rsidP="00F22E05">
      <w:pPr>
        <w:pStyle w:val="Heading3"/>
        <w:numPr>
          <w:ilvl w:val="2"/>
          <w:numId w:val="101"/>
        </w:numPr>
      </w:pPr>
      <w:bookmarkStart w:id="205" w:name="_Toc62638610"/>
      <w:r>
        <w:t>Informasi K</w:t>
      </w:r>
      <w:r w:rsidR="005A5385" w:rsidRPr="00FD47AC">
        <w:t xml:space="preserve">eselamatan untuk ISA </w:t>
      </w:r>
      <w:r w:rsidR="005A5385" w:rsidRPr="00883E97">
        <w:rPr>
          <w:i/>
        </w:rPr>
        <w:t>Analyzer</w:t>
      </w:r>
      <w:bookmarkEnd w:id="205"/>
    </w:p>
    <w:p w14:paraId="4E19E2DC" w14:textId="7A1442C6" w:rsidR="00D70F28" w:rsidRPr="00FD47AC" w:rsidRDefault="00E2517E">
      <w:pPr>
        <w:pStyle w:val="BodyText"/>
        <w:spacing w:before="4"/>
        <w:rPr>
          <w:rFonts w:ascii="Calibri Light" w:hAnsi="Calibri Light" w:cs="Calibri Light"/>
          <w:sz w:val="17"/>
        </w:rPr>
      </w:pPr>
      <w:r w:rsidRPr="00FD47AC">
        <w:rPr>
          <w:noProof/>
        </w:rPr>
        <mc:AlternateContent>
          <mc:Choice Requires="wpg">
            <w:drawing>
              <wp:anchor distT="0" distB="0" distL="114300" distR="114300" simplePos="0" relativeHeight="251650560" behindDoc="0" locked="0" layoutInCell="1" allowOverlap="1" wp14:anchorId="31AF4D16" wp14:editId="1B0DE120">
                <wp:simplePos x="0" y="0"/>
                <wp:positionH relativeFrom="page">
                  <wp:posOffset>774065</wp:posOffset>
                </wp:positionH>
                <wp:positionV relativeFrom="paragraph">
                  <wp:posOffset>104330</wp:posOffset>
                </wp:positionV>
                <wp:extent cx="6015355" cy="36830"/>
                <wp:effectExtent l="0" t="0" r="23495" b="1270"/>
                <wp:wrapNone/>
                <wp:docPr id="731" name="Group 3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682"/>
                          <a:chExt cx="9473" cy="58"/>
                        </a:xfrm>
                      </wpg:grpSpPr>
                      <wps:wsp>
                        <wps:cNvPr id="732" name="Line 372"/>
                        <wps:cNvCnPr>
                          <a:cxnSpLocks noChangeShapeType="1"/>
                        </wps:cNvCnPr>
                        <wps:spPr bwMode="auto">
                          <a:xfrm>
                            <a:off x="1219" y="689"/>
                            <a:ext cx="9473" cy="0"/>
                          </a:xfrm>
                          <a:prstGeom prst="line">
                            <a:avLst/>
                          </a:prstGeom>
                          <a:noFill/>
                          <a:ln w="9144">
                            <a:solidFill>
                              <a:srgbClr val="FF66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s:wsp>
                        <wps:cNvPr id="733" name="Rectangle 371"/>
                        <wps:cNvSpPr>
                          <a:spLocks noChangeArrowheads="1"/>
                        </wps:cNvSpPr>
                        <wps:spPr bwMode="auto">
                          <a:xfrm>
                            <a:off x="1219" y="710"/>
                            <a:ext cx="9473" cy="29"/>
                          </a:xfrm>
                          <a:prstGeom prst="rect">
                            <a:avLst/>
                          </a:prstGeom>
                          <a:solidFill>
                            <a:srgbClr val="FF6600"/>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1B0DE00" id="Group 370" o:spid="_x0000_s1026" style="position:absolute;margin-left:60.95pt;margin-top:8.2pt;width:473.65pt;height:2.9pt;z-index:251650560;mso-position-horizontal-relative:page" coordorigin="1219,682"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">
                <v:line id="Line 372" o:spid="_x0000_s1027" style="position:absolute;visibility:visible;mso-wrap-style:square" from="1219,689" to="10692,6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" strokecolor="#f60" strokeweight=".72pt"/>
                <v:rect id="Rectangle 371" o:spid="_x0000_s1028" style="position:absolute;left:1219;top:710;width:9473;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" fillcolor="#f60" stroked="f"/>
                <w10:wrap anchorx="page"/>
              </v:group>
            </w:pict>
          </mc:Fallback>
        </mc:AlternateContent>
      </w:r>
      <w:r w:rsidR="00F913D9" w:rsidRPr="00FD47AC">
        <w:rPr>
          <w:rFonts w:ascii="Calibri Light" w:hAnsi="Calibri Light" w:cs="Calibri Light"/>
          <w:noProof/>
        </w:rPr>
        <mc:AlternateContent>
          <mc:Choice Requires="wps">
            <w:drawing>
              <wp:anchor distT="0" distB="0" distL="0" distR="0" simplePos="0" relativeHeight="251691520" behindDoc="1" locked="0" layoutInCell="1" allowOverlap="1" wp14:anchorId="375ADF2C" wp14:editId="0AFCCACA">
                <wp:simplePos x="0" y="0"/>
                <wp:positionH relativeFrom="page">
                  <wp:posOffset>774065</wp:posOffset>
                </wp:positionH>
                <wp:positionV relativeFrom="paragraph">
                  <wp:posOffset>142240</wp:posOffset>
                </wp:positionV>
                <wp:extent cx="6015355" cy="200025"/>
                <wp:effectExtent l="0" t="0" r="0" b="0"/>
                <wp:wrapTopAndBottom/>
                <wp:docPr id="730" name="Text Box 3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5355" cy="200025"/>
                        </a:xfrm>
                        <a:prstGeom prst="rect">
                          <a:avLst/>
                        </a:prstGeom>
                        <a:solidFill>
                          <a:srgbClr val="E6E6E6"/>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14:paraId="0121FAD5" w14:textId="77777777" w:rsidR="00BF557D" w:rsidRDefault="00BF557D">
                            <w:pPr>
                              <w:spacing w:line="274" w:lineRule="exact"/>
                              <w:ind w:left="4128" w:right="4131"/>
                              <w:jc w:val="center"/>
                              <w:rPr>
                                <w:rFonts w:ascii="Arial"/>
                                <w:b/>
                                <w:sz w:val="24"/>
                              </w:rPr>
                            </w:pPr>
                            <w:r>
                              <w:rPr>
                                <w:b/>
                                <w:sz w:val="24"/>
                                <w:u w:val="thick"/>
                                <w:lang w:val="id"/>
                              </w:rPr>
                              <w:t>Peringatan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75ADF2C" id="Text Box 369" o:spid="_x0000_s1121" type="#_x0000_t202" style="position:absolute;margin-left:60.95pt;margin-top:11.2pt;width:473.65pt;height:15.75pt;z-index:-25162496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" fillcolor="#e6e6e6" stroked="f">
                <v:textbox inset="0,0,0,0">
                  <w:txbxContent>
                    <w:p w14:paraId="0121FAD5" w14:textId="77777777" w:rsidR="00BF557D" w:rsidRDefault="00BF557D">
                      <w:pPr>
                        <w:spacing w:line="274" w:lineRule="exact"/>
                        <w:ind w:left="4128" w:right="4131"/>
                        <w:jc w:val="center"/>
                        <w:rPr>
                          <w:rFonts w:ascii="Arial"/>
                          <w:b/>
                          <w:sz w:val="24"/>
                        </w:rPr>
                      </w:pPr>
                      <w:r>
                        <w:rPr>
                          <w:b/>
                          <w:sz w:val="24"/>
                          <w:u w:val="thick"/>
                          <w:lang w:val="id"/>
                        </w:rPr>
                        <w:t>Peringatan</w:t>
                      </w:r>
                    </w:p>
                  </w:txbxContent>
                </v:textbox>
                <w10:wrap type="topAndBottom" anchorx="page"/>
              </v:shape>
            </w:pict>
          </mc:Fallback>
        </mc:AlternateContent>
      </w:r>
    </w:p>
    <w:p w14:paraId="5220E9E3" w14:textId="721EE7EE" w:rsidR="00D70F28" w:rsidRPr="00FD47AC" w:rsidRDefault="005A5385" w:rsidP="009555AA">
      <w:pPr>
        <w:pStyle w:val="ListParagraph"/>
        <w:numPr>
          <w:ilvl w:val="0"/>
          <w:numId w:val="100"/>
        </w:numPr>
        <w:tabs>
          <w:tab w:val="left" w:pos="1048"/>
          <w:tab w:val="left" w:pos="1049"/>
        </w:tabs>
        <w:spacing w:before="100" w:line="271" w:lineRule="auto"/>
        <w:ind w:right="720"/>
        <w:rPr>
          <w:rFonts w:ascii="Calibri Light" w:hAnsi="Calibri Light" w:cs="Calibri Light"/>
          <w:sz w:val="24"/>
        </w:rPr>
      </w:pPr>
      <w:r w:rsidRPr="00FD47AC">
        <w:rPr>
          <w:rFonts w:ascii="Calibri Light" w:hAnsi="Calibri Light" w:cs="Calibri Light"/>
          <w:sz w:val="24"/>
          <w:lang w:val="id"/>
        </w:rPr>
        <w:t xml:space="preserve">Analisa gas </w:t>
      </w:r>
      <w:r w:rsidR="00883E97">
        <w:rPr>
          <w:rFonts w:ascii="Calibri Light" w:hAnsi="Calibri Light" w:cs="Calibri Light"/>
          <w:i/>
          <w:sz w:val="24"/>
        </w:rPr>
        <w:t>sidestream</w:t>
      </w:r>
      <w:r w:rsidRPr="00FD47AC">
        <w:rPr>
          <w:rFonts w:ascii="Calibri Light" w:hAnsi="Calibri Light" w:cs="Calibri Light"/>
          <w:sz w:val="24"/>
          <w:lang w:val="id"/>
        </w:rPr>
        <w:t xml:space="preserve"> ISA ditujukan untuk digunakan oleh profesional kesehatan yang berwenang.</w:t>
      </w:r>
    </w:p>
    <w:p w14:paraId="53B98CBE" w14:textId="1D69BEF7" w:rsidR="00D70F28" w:rsidRPr="00FD47AC" w:rsidRDefault="005A5385" w:rsidP="009555AA">
      <w:pPr>
        <w:pStyle w:val="ListParagraph"/>
        <w:numPr>
          <w:ilvl w:val="0"/>
          <w:numId w:val="100"/>
        </w:numPr>
        <w:tabs>
          <w:tab w:val="left" w:pos="1048"/>
          <w:tab w:val="left" w:pos="1049"/>
        </w:tabs>
        <w:spacing w:before="121"/>
        <w:rPr>
          <w:rFonts w:ascii="Calibri Light" w:hAnsi="Calibri Light" w:cs="Calibri Light"/>
          <w:sz w:val="24"/>
        </w:rPr>
      </w:pPr>
      <w:r w:rsidRPr="00FD47AC">
        <w:rPr>
          <w:rFonts w:ascii="Calibri Light" w:hAnsi="Calibri Light" w:cs="Calibri Light"/>
          <w:sz w:val="24"/>
          <w:lang w:val="id"/>
        </w:rPr>
        <w:t xml:space="preserve">Hanya gunakan </w:t>
      </w:r>
      <w:r w:rsidR="00883E97">
        <w:rPr>
          <w:rFonts w:ascii="Calibri Light" w:hAnsi="Calibri Light" w:cs="Calibri Light"/>
          <w:sz w:val="24"/>
        </w:rPr>
        <w:t>saluran</w:t>
      </w:r>
      <w:r w:rsidRPr="00FD47AC">
        <w:rPr>
          <w:rFonts w:ascii="Calibri Light" w:hAnsi="Calibri Light" w:cs="Calibri Light"/>
          <w:sz w:val="24"/>
          <w:lang w:val="id"/>
        </w:rPr>
        <w:t xml:space="preserve"> </w:t>
      </w:r>
      <w:r w:rsidRPr="00E474DE">
        <w:rPr>
          <w:rFonts w:ascii="Calibri Light" w:hAnsi="Calibri Light" w:cs="Calibri Light"/>
          <w:i/>
          <w:sz w:val="24"/>
          <w:lang w:val="id"/>
        </w:rPr>
        <w:t>sampling</w:t>
      </w:r>
      <w:r w:rsidRPr="00FD47AC">
        <w:rPr>
          <w:rFonts w:ascii="Calibri Light" w:hAnsi="Calibri Light" w:cs="Calibri Light"/>
          <w:sz w:val="24"/>
          <w:lang w:val="id"/>
        </w:rPr>
        <w:t xml:space="preserve"> Nomoline yang diproduksi oleh PHASEIN.</w:t>
      </w:r>
    </w:p>
    <w:p w14:paraId="105948B7" w14:textId="2DE45487" w:rsidR="00D70F28" w:rsidRPr="00FD47AC" w:rsidRDefault="005A5385" w:rsidP="009555AA">
      <w:pPr>
        <w:pStyle w:val="ListParagraph"/>
        <w:numPr>
          <w:ilvl w:val="0"/>
          <w:numId w:val="100"/>
        </w:numPr>
        <w:tabs>
          <w:tab w:val="left" w:pos="1048"/>
          <w:tab w:val="left" w:pos="1049"/>
        </w:tabs>
        <w:rPr>
          <w:rFonts w:ascii="Calibri Light" w:hAnsi="Calibri Light" w:cs="Calibri Light"/>
          <w:sz w:val="24"/>
        </w:rPr>
      </w:pPr>
      <w:r w:rsidRPr="00FD47AC">
        <w:rPr>
          <w:rFonts w:ascii="Calibri Light" w:hAnsi="Calibri Light" w:cs="Calibri Light"/>
          <w:sz w:val="24"/>
          <w:lang w:val="id"/>
        </w:rPr>
        <w:t xml:space="preserve">ISA </w:t>
      </w:r>
      <w:r w:rsidR="00883E97">
        <w:rPr>
          <w:rFonts w:ascii="Calibri Light" w:hAnsi="Calibri Light" w:cs="Calibri Light"/>
          <w:i/>
          <w:sz w:val="24"/>
        </w:rPr>
        <w:t>analyzer</w:t>
      </w:r>
      <w:r w:rsidRPr="00FD47AC">
        <w:rPr>
          <w:rFonts w:ascii="Calibri Light" w:hAnsi="Calibri Light" w:cs="Calibri Light"/>
          <w:sz w:val="24"/>
          <w:lang w:val="id"/>
        </w:rPr>
        <w:t xml:space="preserve"> tidak boleh digunakan dengan bahan </w:t>
      </w:r>
      <w:r w:rsidR="00883E97">
        <w:rPr>
          <w:rFonts w:ascii="Calibri Light" w:hAnsi="Calibri Light" w:cs="Calibri Light"/>
          <w:sz w:val="24"/>
        </w:rPr>
        <w:t>anestesi</w:t>
      </w:r>
      <w:r w:rsidRPr="00FD47AC">
        <w:rPr>
          <w:rFonts w:ascii="Calibri Light" w:hAnsi="Calibri Light" w:cs="Calibri Light"/>
          <w:sz w:val="24"/>
          <w:lang w:val="id"/>
        </w:rPr>
        <w:t xml:space="preserve"> yang mudah terbakar.</w:t>
      </w:r>
    </w:p>
    <w:p w14:paraId="4C475957" w14:textId="5A25C2FC" w:rsidR="00D70F28" w:rsidRPr="00FD47AC" w:rsidRDefault="00883E97" w:rsidP="009555AA">
      <w:pPr>
        <w:pStyle w:val="ListParagraph"/>
        <w:numPr>
          <w:ilvl w:val="0"/>
          <w:numId w:val="100"/>
        </w:numPr>
        <w:tabs>
          <w:tab w:val="left" w:pos="1048"/>
          <w:tab w:val="left" w:pos="1049"/>
        </w:tabs>
        <w:spacing w:before="153" w:line="271" w:lineRule="auto"/>
        <w:ind w:right="730"/>
        <w:rPr>
          <w:rFonts w:ascii="Calibri Light" w:hAnsi="Calibri Light" w:cs="Calibri Light"/>
          <w:sz w:val="24"/>
        </w:rPr>
      </w:pPr>
      <w:r>
        <w:rPr>
          <w:rFonts w:ascii="Calibri Light" w:hAnsi="Calibri Light" w:cs="Calibri Light"/>
          <w:sz w:val="24"/>
        </w:rPr>
        <w:t>Atur saluran</w:t>
      </w:r>
      <w:r>
        <w:rPr>
          <w:rFonts w:ascii="Calibri Light" w:hAnsi="Calibri Light" w:cs="Calibri Light"/>
          <w:sz w:val="24"/>
          <w:lang w:val="id"/>
        </w:rPr>
        <w:t>/</w:t>
      </w:r>
      <w:r w:rsidRPr="00883E97">
        <w:rPr>
          <w:rFonts w:ascii="Calibri Light" w:hAnsi="Calibri Light" w:cs="Calibri Light"/>
          <w:i/>
          <w:sz w:val="24"/>
          <w:lang w:val="id"/>
        </w:rPr>
        <w:t>tube</w:t>
      </w:r>
      <w:r>
        <w:rPr>
          <w:rFonts w:ascii="Calibri Light" w:hAnsi="Calibri Light" w:cs="Calibri Light"/>
          <w:sz w:val="24"/>
          <w:lang w:val="id"/>
        </w:rPr>
        <w:t xml:space="preserve"> </w:t>
      </w:r>
      <w:r w:rsidR="005A5385" w:rsidRPr="00E474DE">
        <w:rPr>
          <w:rFonts w:ascii="Calibri Light" w:hAnsi="Calibri Light" w:cs="Calibri Light"/>
          <w:i/>
          <w:sz w:val="24"/>
          <w:lang w:val="id"/>
        </w:rPr>
        <w:t>sampling</w:t>
      </w:r>
      <w:r w:rsidR="005A5385" w:rsidRPr="00FD47AC">
        <w:rPr>
          <w:rFonts w:ascii="Calibri Light" w:hAnsi="Calibri Light" w:cs="Calibri Light"/>
          <w:sz w:val="24"/>
          <w:lang w:val="id"/>
        </w:rPr>
        <w:t xml:space="preserve"> </w:t>
      </w:r>
      <w:r>
        <w:rPr>
          <w:rFonts w:ascii="Calibri Light" w:hAnsi="Calibri Light" w:cs="Calibri Light"/>
          <w:sz w:val="24"/>
        </w:rPr>
        <w:t xml:space="preserve">dengan seksama </w:t>
      </w:r>
      <w:r w:rsidR="005A5385" w:rsidRPr="00FD47AC">
        <w:rPr>
          <w:rFonts w:ascii="Calibri Light" w:hAnsi="Calibri Light" w:cs="Calibri Light"/>
          <w:sz w:val="24"/>
          <w:lang w:val="id"/>
        </w:rPr>
        <w:t>untuk mengurangi risiko terbelit pasien atau pencekikan.</w:t>
      </w:r>
    </w:p>
    <w:p w14:paraId="683B35AC" w14:textId="58EEBF09" w:rsidR="00D70F28" w:rsidRPr="00FD47AC" w:rsidRDefault="00E474DE" w:rsidP="009555AA">
      <w:pPr>
        <w:pStyle w:val="ListParagraph"/>
        <w:numPr>
          <w:ilvl w:val="0"/>
          <w:numId w:val="100"/>
        </w:numPr>
        <w:tabs>
          <w:tab w:val="left" w:pos="1048"/>
          <w:tab w:val="left" w:pos="1049"/>
        </w:tabs>
        <w:spacing w:before="121" w:line="271" w:lineRule="auto"/>
        <w:ind w:right="721"/>
        <w:rPr>
          <w:rFonts w:ascii="Calibri Light" w:hAnsi="Calibri Light" w:cs="Calibri Light"/>
          <w:sz w:val="24"/>
        </w:rPr>
      </w:pPr>
      <w:r>
        <w:rPr>
          <w:rFonts w:ascii="Calibri Light" w:hAnsi="Calibri Light" w:cs="Calibri Light"/>
          <w:sz w:val="24"/>
        </w:rPr>
        <w:t xml:space="preserve">Jangan menggunakan kembali saluran </w:t>
      </w:r>
      <w:r w:rsidRPr="00E474DE">
        <w:rPr>
          <w:rFonts w:ascii="Calibri Light" w:hAnsi="Calibri Light" w:cs="Calibri Light"/>
          <w:i/>
          <w:sz w:val="24"/>
        </w:rPr>
        <w:t>sampling</w:t>
      </w:r>
      <w:r>
        <w:rPr>
          <w:rFonts w:ascii="Calibri Light" w:hAnsi="Calibri Light" w:cs="Calibri Light"/>
          <w:sz w:val="24"/>
        </w:rPr>
        <w:t xml:space="preserve"> sekali pakai dari golongan Nomoline untuk menghindari infeksi silang.</w:t>
      </w:r>
    </w:p>
    <w:p w14:paraId="4286E3DF" w14:textId="0284D531" w:rsidR="00D70F28" w:rsidRPr="00FD47AC" w:rsidRDefault="00E474DE" w:rsidP="009555AA">
      <w:pPr>
        <w:pStyle w:val="ListParagraph"/>
        <w:numPr>
          <w:ilvl w:val="0"/>
          <w:numId w:val="100"/>
        </w:numPr>
        <w:tabs>
          <w:tab w:val="left" w:pos="1048"/>
          <w:tab w:val="left" w:pos="1049"/>
        </w:tabs>
        <w:spacing w:before="121" w:line="271" w:lineRule="auto"/>
        <w:ind w:right="730"/>
        <w:rPr>
          <w:rFonts w:ascii="Calibri Light" w:hAnsi="Calibri Light" w:cs="Calibri Light"/>
          <w:sz w:val="24"/>
        </w:rPr>
      </w:pPr>
      <w:r>
        <w:rPr>
          <w:rFonts w:ascii="Calibri Light" w:hAnsi="Calibri Light" w:cs="Calibri Light"/>
          <w:sz w:val="24"/>
          <w:lang w:val="id"/>
        </w:rPr>
        <w:t xml:space="preserve">Jangan angkat monitor pada saluran </w:t>
      </w:r>
      <w:r w:rsidR="005A5385" w:rsidRPr="00E474DE">
        <w:rPr>
          <w:rFonts w:ascii="Calibri Light" w:hAnsi="Calibri Light" w:cs="Calibri Light"/>
          <w:i/>
          <w:sz w:val="24"/>
          <w:lang w:val="id"/>
        </w:rPr>
        <w:t>sampling</w:t>
      </w:r>
      <w:r w:rsidR="005A5385" w:rsidRPr="00FD47AC">
        <w:rPr>
          <w:rFonts w:ascii="Calibri Light" w:hAnsi="Calibri Light" w:cs="Calibri Light"/>
          <w:sz w:val="24"/>
          <w:lang w:val="id"/>
        </w:rPr>
        <w:t xml:space="preserve"> karena bisa memutuskan sambungan dari monitor, menyebabkan monitor jatuh pada pasien.</w:t>
      </w:r>
    </w:p>
    <w:p w14:paraId="4BE0BA6D" w14:textId="331932BC" w:rsidR="00D70F28" w:rsidRPr="00FD47AC" w:rsidRDefault="005A5385" w:rsidP="009555AA">
      <w:pPr>
        <w:pStyle w:val="ListParagraph"/>
        <w:numPr>
          <w:ilvl w:val="0"/>
          <w:numId w:val="100"/>
        </w:numPr>
        <w:tabs>
          <w:tab w:val="left" w:pos="1048"/>
          <w:tab w:val="left" w:pos="1049"/>
        </w:tabs>
        <w:spacing w:before="120" w:line="268" w:lineRule="auto"/>
        <w:ind w:right="718"/>
        <w:rPr>
          <w:rFonts w:ascii="Calibri Light" w:hAnsi="Calibri Light" w:cs="Calibri Light"/>
          <w:sz w:val="24"/>
        </w:rPr>
      </w:pPr>
      <w:r w:rsidRPr="00FD47AC">
        <w:rPr>
          <w:rFonts w:ascii="Calibri Light" w:hAnsi="Calibri Light" w:cs="Calibri Light"/>
          <w:sz w:val="24"/>
          <w:lang w:val="id"/>
        </w:rPr>
        <w:t xml:space="preserve">Buang </w:t>
      </w:r>
      <w:r w:rsidR="00E474DE">
        <w:rPr>
          <w:rFonts w:ascii="Calibri Light" w:hAnsi="Calibri Light" w:cs="Calibri Light"/>
          <w:sz w:val="24"/>
        </w:rPr>
        <w:t>saluran</w:t>
      </w:r>
      <w:r w:rsidRPr="00FD47AC">
        <w:rPr>
          <w:rFonts w:ascii="Calibri Light" w:hAnsi="Calibri Light" w:cs="Calibri Light"/>
          <w:sz w:val="24"/>
          <w:lang w:val="id"/>
        </w:rPr>
        <w:t xml:space="preserve"> </w:t>
      </w:r>
      <w:r w:rsidRPr="00E474DE">
        <w:rPr>
          <w:rFonts w:ascii="Calibri Light" w:hAnsi="Calibri Light" w:cs="Calibri Light"/>
          <w:i/>
          <w:sz w:val="24"/>
          <w:lang w:val="id"/>
        </w:rPr>
        <w:t>sampling</w:t>
      </w:r>
      <w:r w:rsidRPr="00FD47AC">
        <w:rPr>
          <w:rFonts w:ascii="Calibri Light" w:hAnsi="Calibri Light" w:cs="Calibri Light"/>
          <w:sz w:val="24"/>
          <w:lang w:val="id"/>
        </w:rPr>
        <w:t xml:space="preserve"> </w:t>
      </w:r>
      <w:r w:rsidR="00E474DE">
        <w:rPr>
          <w:rFonts w:ascii="Calibri Light" w:hAnsi="Calibri Light" w:cs="Calibri Light"/>
          <w:sz w:val="24"/>
        </w:rPr>
        <w:t>golongan</w:t>
      </w:r>
      <w:r w:rsidRPr="00FD47AC">
        <w:rPr>
          <w:rFonts w:ascii="Calibri Light" w:hAnsi="Calibri Light" w:cs="Calibri Light"/>
          <w:sz w:val="24"/>
          <w:lang w:val="id"/>
        </w:rPr>
        <w:t xml:space="preserve"> Nomoline sesuai dengan peraturan setempat </w:t>
      </w:r>
      <w:r w:rsidRPr="00FD47AC">
        <w:rPr>
          <w:rFonts w:ascii="Calibri Light" w:hAnsi="Calibri Light" w:cs="Calibri Light"/>
          <w:spacing w:val="4"/>
          <w:sz w:val="24"/>
          <w:lang w:val="id"/>
        </w:rPr>
        <w:t xml:space="preserve">untuk </w:t>
      </w:r>
      <w:r w:rsidRPr="00FD47AC">
        <w:rPr>
          <w:rFonts w:ascii="Calibri Light" w:hAnsi="Calibri Light" w:cs="Calibri Light"/>
          <w:lang w:val="id"/>
        </w:rPr>
        <w:t xml:space="preserve"> </w:t>
      </w:r>
      <w:r w:rsidRPr="00FD47AC">
        <w:rPr>
          <w:rFonts w:ascii="Calibri Light" w:hAnsi="Calibri Light" w:cs="Calibri Light"/>
          <w:sz w:val="24"/>
          <w:lang w:val="id"/>
        </w:rPr>
        <w:t>limbah</w:t>
      </w:r>
      <w:r w:rsidR="00E474DE">
        <w:rPr>
          <w:rFonts w:ascii="Calibri Light" w:hAnsi="Calibri Light" w:cs="Calibri Light"/>
          <w:sz w:val="24"/>
        </w:rPr>
        <w:t xml:space="preserve"> biologis berbahaya</w:t>
      </w:r>
      <w:r w:rsidRPr="00FD47AC">
        <w:rPr>
          <w:rFonts w:ascii="Calibri Light" w:hAnsi="Calibri Light" w:cs="Calibri Light"/>
          <w:sz w:val="24"/>
          <w:lang w:val="id"/>
        </w:rPr>
        <w:t>; jika tidak, dapat menyebabkan kontaminasi lingkungan.</w:t>
      </w:r>
    </w:p>
    <w:p w14:paraId="075CCE54" w14:textId="522EBB08" w:rsidR="00D70F28" w:rsidRPr="00FD47AC" w:rsidRDefault="005A5385" w:rsidP="009555AA">
      <w:pPr>
        <w:pStyle w:val="ListParagraph"/>
        <w:numPr>
          <w:ilvl w:val="0"/>
          <w:numId w:val="100"/>
        </w:numPr>
        <w:tabs>
          <w:tab w:val="left" w:pos="1048"/>
          <w:tab w:val="left" w:pos="1049"/>
        </w:tabs>
        <w:spacing w:before="123"/>
        <w:rPr>
          <w:rFonts w:ascii="Calibri Light" w:hAnsi="Calibri Light" w:cs="Calibri Light"/>
          <w:sz w:val="24"/>
        </w:rPr>
      </w:pPr>
      <w:r w:rsidRPr="00FD47AC">
        <w:rPr>
          <w:rFonts w:ascii="Calibri Light" w:hAnsi="Calibri Light" w:cs="Calibri Light"/>
          <w:sz w:val="24"/>
          <w:lang w:val="id"/>
        </w:rPr>
        <w:t xml:space="preserve">Gunakan hanya </w:t>
      </w:r>
      <w:r w:rsidR="00E474DE" w:rsidRPr="00FD47AC">
        <w:rPr>
          <w:rFonts w:ascii="Calibri Light" w:hAnsi="Calibri Light" w:cs="Calibri Light"/>
          <w:sz w:val="24"/>
          <w:lang w:val="id"/>
        </w:rPr>
        <w:t xml:space="preserve">saluran napas </w:t>
      </w:r>
      <w:r w:rsidRPr="00E474DE">
        <w:rPr>
          <w:rFonts w:ascii="Calibri Light" w:hAnsi="Calibri Light" w:cs="Calibri Light"/>
          <w:i/>
          <w:sz w:val="24"/>
          <w:lang w:val="id"/>
        </w:rPr>
        <w:t>T-adapter</w:t>
      </w:r>
      <w:r w:rsidRPr="00FD47AC">
        <w:rPr>
          <w:rFonts w:ascii="Calibri Light" w:hAnsi="Calibri Light" w:cs="Calibri Light"/>
          <w:sz w:val="24"/>
          <w:lang w:val="id"/>
        </w:rPr>
        <w:t xml:space="preserve"> dengan titik sampling di tengah adaptor.</w:t>
      </w:r>
    </w:p>
    <w:p w14:paraId="0E64211E" w14:textId="4E225489" w:rsidR="00D70F28" w:rsidRPr="00FD47AC" w:rsidRDefault="00E474DE" w:rsidP="009555AA">
      <w:pPr>
        <w:pStyle w:val="ListParagraph"/>
        <w:numPr>
          <w:ilvl w:val="0"/>
          <w:numId w:val="100"/>
        </w:numPr>
        <w:tabs>
          <w:tab w:val="left" w:pos="1048"/>
          <w:tab w:val="left" w:pos="1049"/>
        </w:tabs>
        <w:spacing w:line="271" w:lineRule="auto"/>
        <w:ind w:right="721"/>
        <w:rPr>
          <w:rFonts w:ascii="Calibri Light" w:hAnsi="Calibri Light" w:cs="Calibri Light"/>
          <w:sz w:val="24"/>
        </w:rPr>
      </w:pPr>
      <w:r>
        <w:rPr>
          <w:rFonts w:ascii="Calibri Light" w:hAnsi="Calibri Light" w:cs="Calibri Light"/>
          <w:sz w:val="24"/>
        </w:rPr>
        <w:t xml:space="preserve">Hanya gunakan saluran </w:t>
      </w:r>
      <w:r w:rsidRPr="00E474DE">
        <w:rPr>
          <w:rFonts w:ascii="Calibri Light" w:hAnsi="Calibri Light" w:cs="Calibri Light"/>
          <w:i/>
          <w:sz w:val="24"/>
        </w:rPr>
        <w:t>sampling</w:t>
      </w:r>
      <w:r>
        <w:rPr>
          <w:rFonts w:ascii="Calibri Light" w:hAnsi="Calibri Light" w:cs="Calibri Light"/>
          <w:sz w:val="24"/>
        </w:rPr>
        <w:t xml:space="preserve"> yang ditujukan untuk agen anestesi jika ada penggunaan gas N</w:t>
      </w:r>
      <w:r w:rsidRPr="00E474DE">
        <w:rPr>
          <w:rFonts w:ascii="Calibri Light" w:hAnsi="Calibri Light" w:cs="Calibri Light"/>
          <w:sz w:val="24"/>
          <w:vertAlign w:val="subscript"/>
        </w:rPr>
        <w:t>2</w:t>
      </w:r>
      <w:r>
        <w:rPr>
          <w:rFonts w:ascii="Calibri Light" w:hAnsi="Calibri Light" w:cs="Calibri Light"/>
          <w:sz w:val="24"/>
        </w:rPr>
        <w:t>O dan/atau agen anestesi.</w:t>
      </w:r>
    </w:p>
    <w:p w14:paraId="32574302" w14:textId="3A8D6A6E" w:rsidR="00D70F28" w:rsidRPr="00FD47AC" w:rsidRDefault="005A5385" w:rsidP="009555AA">
      <w:pPr>
        <w:pStyle w:val="ListParagraph"/>
        <w:numPr>
          <w:ilvl w:val="0"/>
          <w:numId w:val="100"/>
        </w:numPr>
        <w:tabs>
          <w:tab w:val="left" w:pos="1049"/>
        </w:tabs>
        <w:spacing w:before="121"/>
        <w:rPr>
          <w:rFonts w:ascii="Calibri Light" w:hAnsi="Calibri Light" w:cs="Calibri Light"/>
          <w:sz w:val="24"/>
        </w:rPr>
      </w:pPr>
      <w:r w:rsidRPr="00FD47AC">
        <w:rPr>
          <w:rFonts w:ascii="Calibri Light" w:hAnsi="Calibri Light" w:cs="Calibri Light"/>
          <w:sz w:val="24"/>
          <w:lang w:val="id"/>
        </w:rPr>
        <w:t xml:space="preserve">Jangan gunakan </w:t>
      </w:r>
      <w:r w:rsidRPr="00E474DE">
        <w:rPr>
          <w:rFonts w:ascii="Calibri Light" w:hAnsi="Calibri Light" w:cs="Calibri Light"/>
          <w:i/>
          <w:sz w:val="24"/>
          <w:lang w:val="id"/>
        </w:rPr>
        <w:t xml:space="preserve">T-adapter </w:t>
      </w:r>
      <w:r w:rsidR="00E474DE">
        <w:rPr>
          <w:rFonts w:ascii="Calibri Light" w:hAnsi="Calibri Light" w:cs="Calibri Light"/>
          <w:sz w:val="24"/>
        </w:rPr>
        <w:t>pada</w:t>
      </w:r>
      <w:r w:rsidRPr="00FD47AC">
        <w:rPr>
          <w:rFonts w:ascii="Calibri Light" w:hAnsi="Calibri Light" w:cs="Calibri Light"/>
          <w:sz w:val="24"/>
          <w:lang w:val="id"/>
        </w:rPr>
        <w:t xml:space="preserve"> bayi, karena ini menambahkan 7 ml ruang </w:t>
      </w:r>
      <w:r w:rsidR="00E474DE">
        <w:rPr>
          <w:rFonts w:ascii="Calibri Light" w:hAnsi="Calibri Light" w:cs="Calibri Light"/>
          <w:sz w:val="24"/>
        </w:rPr>
        <w:t xml:space="preserve">buntu </w:t>
      </w:r>
      <w:r w:rsidRPr="00FD47AC">
        <w:rPr>
          <w:rFonts w:ascii="Calibri Light" w:hAnsi="Calibri Light" w:cs="Calibri Light"/>
          <w:sz w:val="24"/>
          <w:lang w:val="id"/>
        </w:rPr>
        <w:t>ke pasien.</w:t>
      </w:r>
    </w:p>
    <w:p w14:paraId="58B265AA" w14:textId="68C2C5CB" w:rsidR="00D70F28" w:rsidRPr="00FD47AC" w:rsidRDefault="005A5385" w:rsidP="009555AA">
      <w:pPr>
        <w:pStyle w:val="ListParagraph"/>
        <w:numPr>
          <w:ilvl w:val="0"/>
          <w:numId w:val="100"/>
        </w:numPr>
        <w:tabs>
          <w:tab w:val="left" w:pos="1049"/>
        </w:tabs>
        <w:spacing w:line="268" w:lineRule="auto"/>
        <w:ind w:right="729"/>
        <w:rPr>
          <w:rFonts w:ascii="Calibri Light" w:hAnsi="Calibri Light" w:cs="Calibri Light"/>
          <w:sz w:val="24"/>
        </w:rPr>
      </w:pPr>
      <w:r w:rsidRPr="00FD47AC">
        <w:rPr>
          <w:rFonts w:ascii="Calibri Light" w:hAnsi="Calibri Light" w:cs="Calibri Light"/>
          <w:sz w:val="24"/>
          <w:lang w:val="id"/>
        </w:rPr>
        <w:t xml:space="preserve">Jangan gunakan konfigurasi </w:t>
      </w:r>
      <w:r w:rsidR="00E474DE">
        <w:rPr>
          <w:rFonts w:ascii="Calibri Light" w:hAnsi="Calibri Light" w:cs="Calibri Light"/>
          <w:sz w:val="24"/>
        </w:rPr>
        <w:t>saluran</w:t>
      </w:r>
      <w:r w:rsidRPr="00FD47AC">
        <w:rPr>
          <w:rFonts w:ascii="Calibri Light" w:hAnsi="Calibri Light" w:cs="Calibri Light"/>
          <w:sz w:val="24"/>
          <w:lang w:val="id"/>
        </w:rPr>
        <w:t xml:space="preserve"> </w:t>
      </w:r>
      <w:r w:rsidRPr="00E474DE">
        <w:rPr>
          <w:rFonts w:ascii="Calibri Light" w:hAnsi="Calibri Light" w:cs="Calibri Light"/>
          <w:i/>
          <w:sz w:val="24"/>
          <w:lang w:val="id"/>
        </w:rPr>
        <w:t>sampling</w:t>
      </w:r>
      <w:r w:rsidRPr="00FD47AC">
        <w:rPr>
          <w:rFonts w:ascii="Calibri Light" w:hAnsi="Calibri Light" w:cs="Calibri Light"/>
          <w:sz w:val="24"/>
          <w:lang w:val="id"/>
        </w:rPr>
        <w:t xml:space="preserve"> jenis dewasa/pediatrik dengan bayi, karena hal ini dapat menambah ruang </w:t>
      </w:r>
      <w:r w:rsidR="00E474DE">
        <w:rPr>
          <w:rFonts w:ascii="Calibri Light" w:hAnsi="Calibri Light" w:cs="Calibri Light"/>
          <w:sz w:val="24"/>
        </w:rPr>
        <w:t>buntu</w:t>
      </w:r>
      <w:r w:rsidRPr="00FD47AC">
        <w:rPr>
          <w:rFonts w:ascii="Calibri Light" w:hAnsi="Calibri Light" w:cs="Calibri Light"/>
          <w:sz w:val="24"/>
          <w:lang w:val="id"/>
        </w:rPr>
        <w:t xml:space="preserve"> ke sirkuit pasien.</w:t>
      </w:r>
    </w:p>
    <w:p w14:paraId="4EF2FE9A" w14:textId="2CBA2959" w:rsidR="00D70F28" w:rsidRPr="00FD47AC" w:rsidRDefault="005A5385" w:rsidP="009555AA">
      <w:pPr>
        <w:pStyle w:val="ListParagraph"/>
        <w:numPr>
          <w:ilvl w:val="0"/>
          <w:numId w:val="100"/>
        </w:numPr>
        <w:tabs>
          <w:tab w:val="left" w:pos="1049"/>
        </w:tabs>
        <w:spacing w:before="123" w:line="271" w:lineRule="auto"/>
        <w:ind w:right="725"/>
        <w:rPr>
          <w:rFonts w:ascii="Calibri Light" w:hAnsi="Calibri Light" w:cs="Calibri Light"/>
          <w:sz w:val="24"/>
        </w:rPr>
      </w:pPr>
      <w:r w:rsidRPr="00FD47AC">
        <w:rPr>
          <w:rFonts w:ascii="Calibri Light" w:hAnsi="Calibri Light" w:cs="Calibri Light"/>
          <w:sz w:val="24"/>
          <w:lang w:val="id"/>
        </w:rPr>
        <w:t xml:space="preserve">Jangan menggunakan konfigurasi </w:t>
      </w:r>
      <w:r w:rsidR="00E474DE">
        <w:rPr>
          <w:rFonts w:ascii="Calibri Light" w:hAnsi="Calibri Light" w:cs="Calibri Light"/>
          <w:sz w:val="24"/>
        </w:rPr>
        <w:t>saluran</w:t>
      </w:r>
      <w:r w:rsidRPr="00FD47AC">
        <w:rPr>
          <w:rFonts w:ascii="Calibri Light" w:hAnsi="Calibri Light" w:cs="Calibri Light"/>
          <w:sz w:val="24"/>
          <w:lang w:val="id"/>
        </w:rPr>
        <w:t xml:space="preserve"> </w:t>
      </w:r>
      <w:r w:rsidRPr="00E474DE">
        <w:rPr>
          <w:rFonts w:ascii="Calibri Light" w:hAnsi="Calibri Light" w:cs="Calibri Light"/>
          <w:i/>
          <w:sz w:val="24"/>
          <w:lang w:val="id"/>
        </w:rPr>
        <w:t>sampling</w:t>
      </w:r>
      <w:r w:rsidRPr="00FD47AC">
        <w:rPr>
          <w:rFonts w:ascii="Calibri Light" w:hAnsi="Calibri Light" w:cs="Calibri Light"/>
          <w:sz w:val="24"/>
          <w:lang w:val="id"/>
        </w:rPr>
        <w:t xml:space="preserve"> jenis bayi dengan orang dewasa, karena hal ini dapat menyebabkan resistensi aliran yang berlebihan.</w:t>
      </w:r>
    </w:p>
    <w:p w14:paraId="5B1E3D99" w14:textId="10F5DE96" w:rsidR="00D70F28" w:rsidRPr="00FD47AC" w:rsidRDefault="005A5385" w:rsidP="009555AA">
      <w:pPr>
        <w:pStyle w:val="ListParagraph"/>
        <w:numPr>
          <w:ilvl w:val="0"/>
          <w:numId w:val="100"/>
        </w:numPr>
        <w:tabs>
          <w:tab w:val="left" w:pos="1049"/>
        </w:tabs>
        <w:spacing w:before="121" w:line="271" w:lineRule="auto"/>
        <w:ind w:right="724"/>
        <w:rPr>
          <w:rFonts w:ascii="Calibri Light" w:hAnsi="Calibri Light" w:cs="Calibri Light"/>
          <w:sz w:val="24"/>
        </w:rPr>
      </w:pPr>
      <w:r w:rsidRPr="00FD47AC">
        <w:rPr>
          <w:rFonts w:ascii="Calibri Light" w:hAnsi="Calibri Light" w:cs="Calibri Light"/>
          <w:sz w:val="24"/>
          <w:lang w:val="id"/>
        </w:rPr>
        <w:t xml:space="preserve">Jangan menggunakan ISA </w:t>
      </w:r>
      <w:r w:rsidR="00E474DE">
        <w:rPr>
          <w:rFonts w:ascii="Calibri Light" w:hAnsi="Calibri Light" w:cs="Calibri Light"/>
          <w:i/>
          <w:sz w:val="24"/>
        </w:rPr>
        <w:t>analyzer</w:t>
      </w:r>
      <w:r w:rsidRPr="00FD47AC">
        <w:rPr>
          <w:rFonts w:ascii="Calibri Light" w:hAnsi="Calibri Light" w:cs="Calibri Light"/>
          <w:sz w:val="24"/>
          <w:lang w:val="id"/>
        </w:rPr>
        <w:t xml:space="preserve"> dengan</w:t>
      </w:r>
      <w:r w:rsidR="00E474DE" w:rsidRPr="00E474DE">
        <w:rPr>
          <w:rFonts w:ascii="Calibri Light" w:hAnsi="Calibri Light" w:cs="Calibri Light"/>
          <w:sz w:val="24"/>
          <w:lang w:val="id"/>
        </w:rPr>
        <w:t xml:space="preserve"> </w:t>
      </w:r>
      <w:r w:rsidR="00E474DE" w:rsidRPr="00FD47AC">
        <w:rPr>
          <w:rFonts w:ascii="Calibri Light" w:hAnsi="Calibri Light" w:cs="Calibri Light"/>
          <w:sz w:val="24"/>
          <w:lang w:val="id"/>
        </w:rPr>
        <w:t>inhaler</w:t>
      </w:r>
      <w:r w:rsidR="00E474DE">
        <w:rPr>
          <w:rFonts w:ascii="Calibri Light" w:hAnsi="Calibri Light" w:cs="Calibri Light"/>
          <w:sz w:val="24"/>
        </w:rPr>
        <w:t xml:space="preserve"> dosis terukur</w:t>
      </w:r>
      <w:r w:rsidRPr="00FD47AC">
        <w:rPr>
          <w:rFonts w:ascii="Calibri Light" w:hAnsi="Calibri Light" w:cs="Calibri Light"/>
          <w:sz w:val="24"/>
          <w:lang w:val="id"/>
        </w:rPr>
        <w:t xml:space="preserve"> atau obat </w:t>
      </w:r>
      <w:r w:rsidR="00E474DE">
        <w:rPr>
          <w:rFonts w:ascii="Calibri Light" w:hAnsi="Calibri Light" w:cs="Calibri Light"/>
          <w:sz w:val="24"/>
        </w:rPr>
        <w:t>yang di nebulisasi</w:t>
      </w:r>
      <w:r w:rsidRPr="00FD47AC">
        <w:rPr>
          <w:rFonts w:ascii="Calibri Light" w:hAnsi="Calibri Light" w:cs="Calibri Light"/>
          <w:sz w:val="24"/>
          <w:lang w:val="id"/>
        </w:rPr>
        <w:t xml:space="preserve"> karena hal ini dapat menyumbat filter bakteri.</w:t>
      </w:r>
    </w:p>
    <w:p w14:paraId="322E06C0" w14:textId="77777777" w:rsidR="00D70F28" w:rsidRPr="00FD47AC" w:rsidRDefault="005A5385" w:rsidP="009555AA">
      <w:pPr>
        <w:pStyle w:val="ListParagraph"/>
        <w:numPr>
          <w:ilvl w:val="0"/>
          <w:numId w:val="100"/>
        </w:numPr>
        <w:tabs>
          <w:tab w:val="left" w:pos="1049"/>
        </w:tabs>
        <w:spacing w:before="120"/>
        <w:rPr>
          <w:rFonts w:ascii="Calibri Light" w:hAnsi="Calibri Light" w:cs="Calibri Light"/>
          <w:sz w:val="24"/>
        </w:rPr>
      </w:pPr>
      <w:r w:rsidRPr="00FD47AC">
        <w:rPr>
          <w:rFonts w:ascii="Calibri Light" w:hAnsi="Calibri Light" w:cs="Calibri Light"/>
          <w:sz w:val="24"/>
          <w:lang w:val="id"/>
        </w:rPr>
        <w:t>Periksa apakah aliran sampel gas tidak terlalu tinggi untuk kategori pasien saat ini.</w:t>
      </w:r>
    </w:p>
    <w:p w14:paraId="2AC5CA5E" w14:textId="1361E8C5" w:rsidR="00D70F28" w:rsidRPr="00FD47AC" w:rsidRDefault="00E474DE" w:rsidP="009555AA">
      <w:pPr>
        <w:pStyle w:val="ListParagraph"/>
        <w:numPr>
          <w:ilvl w:val="0"/>
          <w:numId w:val="100"/>
        </w:numPr>
        <w:tabs>
          <w:tab w:val="left" w:pos="1049"/>
        </w:tabs>
        <w:spacing w:before="157" w:line="271" w:lineRule="auto"/>
        <w:ind w:right="720"/>
        <w:jc w:val="both"/>
        <w:rPr>
          <w:rFonts w:ascii="Calibri Light" w:hAnsi="Calibri Light" w:cs="Calibri Light"/>
          <w:sz w:val="24"/>
        </w:rPr>
      </w:pPr>
      <w:r>
        <w:rPr>
          <w:rFonts w:ascii="Calibri Light" w:hAnsi="Calibri Light" w:cs="Calibri Light"/>
          <w:sz w:val="24"/>
        </w:rPr>
        <w:t>Kalibrasi nol</w:t>
      </w:r>
      <w:r w:rsidR="005A5385" w:rsidRPr="00FD47AC">
        <w:rPr>
          <w:rFonts w:ascii="Calibri Light" w:hAnsi="Calibri Light" w:cs="Calibri Light"/>
          <w:sz w:val="24"/>
          <w:lang w:val="id"/>
        </w:rPr>
        <w:t xml:space="preserve"> membutuhkan udara ambien (21% </w:t>
      </w:r>
      <w:r w:rsidR="005A5385" w:rsidRPr="00FD47AC">
        <w:rPr>
          <w:rFonts w:ascii="Calibri Light" w:hAnsi="Calibri Light" w:cs="Calibri Light"/>
          <w:spacing w:val="4"/>
          <w:sz w:val="24"/>
          <w:lang w:val="id"/>
        </w:rPr>
        <w:t>O</w:t>
      </w:r>
      <w:r w:rsidR="005A5385" w:rsidRPr="00FD47AC">
        <w:rPr>
          <w:rFonts w:ascii="Calibri Light" w:hAnsi="Calibri Light" w:cs="Calibri Light"/>
          <w:spacing w:val="4"/>
          <w:sz w:val="24"/>
          <w:vertAlign w:val="subscript"/>
          <w:lang w:val="id"/>
        </w:rPr>
        <w:t>2</w:t>
      </w:r>
      <w:r w:rsidR="005A5385" w:rsidRPr="00FD47AC">
        <w:rPr>
          <w:rFonts w:ascii="Calibri Light" w:hAnsi="Calibri Light" w:cs="Calibri Light"/>
          <w:lang w:val="id"/>
        </w:rPr>
        <w:t xml:space="preserve">  </w:t>
      </w:r>
      <w:r w:rsidR="005A5385" w:rsidRPr="00FD47AC">
        <w:rPr>
          <w:rFonts w:ascii="Calibri Light" w:hAnsi="Calibri Light" w:cs="Calibri Light"/>
          <w:sz w:val="24"/>
          <w:lang w:val="id"/>
        </w:rPr>
        <w:t xml:space="preserve"> dan 0% Co</w:t>
      </w:r>
      <w:r w:rsidR="005A5385" w:rsidRPr="00FD47AC">
        <w:rPr>
          <w:rFonts w:ascii="Calibri Light" w:hAnsi="Calibri Light" w:cs="Calibri Light"/>
          <w:sz w:val="24"/>
          <w:vertAlign w:val="subscript"/>
          <w:lang w:val="id"/>
        </w:rPr>
        <w:t>2</w:t>
      </w:r>
      <w:r w:rsidR="005A5385" w:rsidRPr="00FD47AC">
        <w:rPr>
          <w:rFonts w:ascii="Calibri Light" w:hAnsi="Calibri Light" w:cs="Calibri Light"/>
          <w:sz w:val="24"/>
          <w:lang w:val="id"/>
        </w:rPr>
        <w:t>)</w:t>
      </w:r>
      <w:r>
        <w:rPr>
          <w:rFonts w:ascii="Calibri Light" w:hAnsi="Calibri Light" w:cs="Calibri Light"/>
          <w:sz w:val="24"/>
        </w:rPr>
        <w:t xml:space="preserve"> agar berhasil</w:t>
      </w:r>
      <w:r w:rsidR="005A5385" w:rsidRPr="00FD47AC">
        <w:rPr>
          <w:rFonts w:ascii="Calibri Light" w:hAnsi="Calibri Light" w:cs="Calibri Light"/>
          <w:sz w:val="24"/>
          <w:lang w:val="id"/>
        </w:rPr>
        <w:t xml:space="preserve">, pastikan </w:t>
      </w:r>
      <w:r>
        <w:rPr>
          <w:rFonts w:ascii="Calibri Light" w:hAnsi="Calibri Light" w:cs="Calibri Light"/>
          <w:sz w:val="24"/>
        </w:rPr>
        <w:t xml:space="preserve">ISA </w:t>
      </w:r>
      <w:r>
        <w:rPr>
          <w:rFonts w:ascii="Calibri Light" w:hAnsi="Calibri Light" w:cs="Calibri Light"/>
          <w:i/>
          <w:sz w:val="24"/>
        </w:rPr>
        <w:t>analyzer</w:t>
      </w:r>
      <w:r w:rsidR="005A5385" w:rsidRPr="00FD47AC">
        <w:rPr>
          <w:rFonts w:ascii="Calibri Light" w:hAnsi="Calibri Light" w:cs="Calibri Light"/>
          <w:sz w:val="24"/>
          <w:lang w:val="id"/>
        </w:rPr>
        <w:t xml:space="preserve"> ditempatkan di tempat yang berventilasi baik. Hindari bernapas di dekat ISA</w:t>
      </w:r>
      <w:r>
        <w:rPr>
          <w:rFonts w:ascii="Calibri Light" w:hAnsi="Calibri Light" w:cs="Calibri Light"/>
          <w:sz w:val="24"/>
        </w:rPr>
        <w:t xml:space="preserve"> </w:t>
      </w:r>
      <w:r>
        <w:rPr>
          <w:rFonts w:ascii="Calibri Light" w:hAnsi="Calibri Light" w:cs="Calibri Light"/>
          <w:i/>
          <w:sz w:val="24"/>
        </w:rPr>
        <w:t>analyzer sidestream</w:t>
      </w:r>
      <w:r w:rsidR="005A5385" w:rsidRPr="00FD47AC">
        <w:rPr>
          <w:rFonts w:ascii="Calibri Light" w:hAnsi="Calibri Light" w:cs="Calibri Light"/>
          <w:sz w:val="24"/>
          <w:lang w:val="id"/>
        </w:rPr>
        <w:t xml:space="preserve"> sebelum atau selama prosedur zeroing.</w:t>
      </w:r>
    </w:p>
    <w:p w14:paraId="00F15118" w14:textId="0EE780F8" w:rsidR="00D70F28" w:rsidRPr="00FD47AC" w:rsidRDefault="00E474DE" w:rsidP="009555AA">
      <w:pPr>
        <w:pStyle w:val="ListParagraph"/>
        <w:numPr>
          <w:ilvl w:val="0"/>
          <w:numId w:val="100"/>
        </w:numPr>
        <w:tabs>
          <w:tab w:val="left" w:pos="1049"/>
        </w:tabs>
        <w:spacing w:before="118" w:line="271" w:lineRule="auto"/>
        <w:ind w:right="722"/>
        <w:jc w:val="both"/>
        <w:rPr>
          <w:rFonts w:ascii="Calibri Light" w:hAnsi="Calibri Light" w:cs="Calibri Light"/>
          <w:sz w:val="24"/>
        </w:rPr>
      </w:pPr>
      <w:r>
        <w:rPr>
          <w:rFonts w:ascii="Calibri Light" w:hAnsi="Calibri Light" w:cs="Calibri Light"/>
          <w:sz w:val="24"/>
        </w:rPr>
        <w:t>Saluran</w:t>
      </w:r>
      <w:r w:rsidR="005A5385" w:rsidRPr="00FD47AC">
        <w:rPr>
          <w:rFonts w:ascii="Calibri Light" w:hAnsi="Calibri Light" w:cs="Calibri Light"/>
          <w:sz w:val="24"/>
          <w:lang w:val="id"/>
        </w:rPr>
        <w:t xml:space="preserve"> </w:t>
      </w:r>
      <w:r w:rsidR="005A5385" w:rsidRPr="00E474DE">
        <w:rPr>
          <w:rFonts w:ascii="Calibri Light" w:hAnsi="Calibri Light" w:cs="Calibri Light"/>
          <w:i/>
          <w:sz w:val="24"/>
          <w:lang w:val="id"/>
        </w:rPr>
        <w:t>sampling</w:t>
      </w:r>
      <w:r w:rsidR="005A5385" w:rsidRPr="00FD47AC">
        <w:rPr>
          <w:rFonts w:ascii="Calibri Light" w:hAnsi="Calibri Light" w:cs="Calibri Light"/>
          <w:sz w:val="24"/>
          <w:lang w:val="id"/>
        </w:rPr>
        <w:t xml:space="preserve"> Nomoline dan antarmukanya adalah perangkat non-steril. Untuk menghindari kerusakan, jangan Autoclave bagian </w:t>
      </w:r>
      <w:r>
        <w:rPr>
          <w:rFonts w:ascii="Calibri Light" w:hAnsi="Calibri Light" w:cs="Calibri Light"/>
          <w:sz w:val="24"/>
        </w:rPr>
        <w:t xml:space="preserve">apapun </w:t>
      </w:r>
      <w:r w:rsidR="005A5385" w:rsidRPr="00FD47AC">
        <w:rPr>
          <w:rFonts w:ascii="Calibri Light" w:hAnsi="Calibri Light" w:cs="Calibri Light"/>
          <w:sz w:val="24"/>
          <w:lang w:val="id"/>
        </w:rPr>
        <w:t xml:space="preserve">dari </w:t>
      </w:r>
      <w:r>
        <w:rPr>
          <w:rFonts w:ascii="Calibri Light" w:hAnsi="Calibri Light" w:cs="Calibri Light"/>
          <w:sz w:val="24"/>
        </w:rPr>
        <w:t>saluran</w:t>
      </w:r>
      <w:r w:rsidR="005A5385" w:rsidRPr="00FD47AC">
        <w:rPr>
          <w:rFonts w:ascii="Calibri Light" w:hAnsi="Calibri Light" w:cs="Calibri Light"/>
          <w:sz w:val="24"/>
          <w:lang w:val="id"/>
        </w:rPr>
        <w:t xml:space="preserve"> </w:t>
      </w:r>
      <w:r w:rsidR="005A5385" w:rsidRPr="00E474DE">
        <w:rPr>
          <w:rFonts w:ascii="Calibri Light" w:hAnsi="Calibri Light" w:cs="Calibri Light"/>
          <w:i/>
          <w:sz w:val="24"/>
          <w:lang w:val="id"/>
        </w:rPr>
        <w:t>sampling</w:t>
      </w:r>
      <w:r w:rsidR="005A5385" w:rsidRPr="00FD47AC">
        <w:rPr>
          <w:rFonts w:ascii="Calibri Light" w:hAnsi="Calibri Light" w:cs="Calibri Light"/>
          <w:sz w:val="24"/>
          <w:lang w:val="id"/>
        </w:rPr>
        <w:t>.</w:t>
      </w:r>
    </w:p>
    <w:p w14:paraId="44C0AA22" w14:textId="0FF1C4A9" w:rsidR="00D70F28" w:rsidRPr="00FD47AC" w:rsidRDefault="005A5385" w:rsidP="009555AA">
      <w:pPr>
        <w:pStyle w:val="ListParagraph"/>
        <w:numPr>
          <w:ilvl w:val="0"/>
          <w:numId w:val="100"/>
        </w:numPr>
        <w:tabs>
          <w:tab w:val="left" w:pos="1049"/>
        </w:tabs>
        <w:spacing w:before="120" w:line="271" w:lineRule="auto"/>
        <w:ind w:right="722"/>
        <w:jc w:val="both"/>
        <w:rPr>
          <w:rFonts w:ascii="Calibri Light" w:hAnsi="Calibri Light" w:cs="Calibri Light"/>
          <w:sz w:val="24"/>
        </w:rPr>
      </w:pPr>
      <w:r w:rsidRPr="00FD47AC">
        <w:rPr>
          <w:rFonts w:ascii="Calibri Light" w:hAnsi="Calibri Light" w:cs="Calibri Light"/>
          <w:sz w:val="24"/>
          <w:lang w:val="id"/>
        </w:rPr>
        <w:t xml:space="preserve">Pengukuran dapat dipengaruhi oleh peralatan komunikasi </w:t>
      </w:r>
      <w:r w:rsidR="00E474DE">
        <w:rPr>
          <w:rFonts w:ascii="Calibri Light" w:hAnsi="Calibri Light" w:cs="Calibri Light"/>
          <w:sz w:val="24"/>
        </w:rPr>
        <w:t xml:space="preserve">RF </w:t>
      </w:r>
      <w:r w:rsidR="00892F77">
        <w:rPr>
          <w:rFonts w:ascii="Calibri Light" w:hAnsi="Calibri Light" w:cs="Calibri Light"/>
          <w:sz w:val="24"/>
        </w:rPr>
        <w:t>seluler</w:t>
      </w:r>
      <w:r w:rsidR="00E474DE">
        <w:rPr>
          <w:rFonts w:ascii="Calibri Light" w:hAnsi="Calibri Light" w:cs="Calibri Light"/>
          <w:i/>
          <w:sz w:val="24"/>
        </w:rPr>
        <w:t xml:space="preserve"> </w:t>
      </w:r>
      <w:r w:rsidRPr="00FD47AC">
        <w:rPr>
          <w:rFonts w:ascii="Calibri Light" w:hAnsi="Calibri Light" w:cs="Calibri Light"/>
          <w:sz w:val="24"/>
          <w:lang w:val="id"/>
        </w:rPr>
        <w:t xml:space="preserve">dan </w:t>
      </w:r>
      <w:r w:rsidRPr="00E474DE">
        <w:rPr>
          <w:rFonts w:ascii="Calibri Light" w:hAnsi="Calibri Light" w:cs="Calibri Light"/>
          <w:i/>
          <w:sz w:val="24"/>
          <w:lang w:val="id"/>
        </w:rPr>
        <w:t>portabel</w:t>
      </w:r>
      <w:r w:rsidRPr="00FD47AC">
        <w:rPr>
          <w:rFonts w:ascii="Calibri Light" w:hAnsi="Calibri Light" w:cs="Calibri Light"/>
          <w:sz w:val="24"/>
          <w:lang w:val="id"/>
        </w:rPr>
        <w:t xml:space="preserve">. Pastikan bahwa ISA </w:t>
      </w:r>
      <w:r w:rsidR="00E474DE">
        <w:rPr>
          <w:rFonts w:ascii="Calibri Light" w:hAnsi="Calibri Light" w:cs="Calibri Light"/>
          <w:i/>
          <w:sz w:val="24"/>
        </w:rPr>
        <w:t xml:space="preserve">analyzer </w:t>
      </w:r>
      <w:r w:rsidRPr="00FD47AC">
        <w:rPr>
          <w:rFonts w:ascii="Calibri Light" w:hAnsi="Calibri Light" w:cs="Calibri Light"/>
          <w:sz w:val="24"/>
          <w:lang w:val="id"/>
        </w:rPr>
        <w:t>digunakan dalam lingkungan elektromagnetik yang ditentukan dalam manual ini.</w:t>
      </w:r>
    </w:p>
    <w:p w14:paraId="2E4BBED5" w14:textId="599A6787" w:rsidR="00D70F28" w:rsidRPr="00FD47AC" w:rsidRDefault="005A5385" w:rsidP="009555AA">
      <w:pPr>
        <w:pStyle w:val="ListParagraph"/>
        <w:numPr>
          <w:ilvl w:val="0"/>
          <w:numId w:val="100"/>
        </w:numPr>
        <w:tabs>
          <w:tab w:val="left" w:pos="1049"/>
        </w:tabs>
        <w:spacing w:before="0" w:after="2" w:line="271" w:lineRule="auto"/>
        <w:ind w:right="727"/>
        <w:jc w:val="both"/>
        <w:rPr>
          <w:rFonts w:ascii="Calibri Light" w:hAnsi="Calibri Light" w:cs="Calibri Light"/>
          <w:sz w:val="24"/>
        </w:rPr>
      </w:pPr>
      <w:r w:rsidRPr="00FD47AC">
        <w:rPr>
          <w:rFonts w:ascii="Calibri Light" w:hAnsi="Calibri Light" w:cs="Calibri Light"/>
          <w:sz w:val="24"/>
          <w:lang w:val="id"/>
        </w:rPr>
        <w:t xml:space="preserve">ISA </w:t>
      </w:r>
      <w:r w:rsidR="00E474DE">
        <w:rPr>
          <w:rFonts w:ascii="Calibri Light" w:hAnsi="Calibri Light" w:cs="Calibri Light"/>
          <w:i/>
          <w:sz w:val="24"/>
        </w:rPr>
        <w:t>analyzer</w:t>
      </w:r>
      <w:r w:rsidRPr="00FD47AC">
        <w:rPr>
          <w:rFonts w:ascii="Calibri Light" w:hAnsi="Calibri Light" w:cs="Calibri Light"/>
          <w:sz w:val="24"/>
          <w:lang w:val="id"/>
        </w:rPr>
        <w:t xml:space="preserve"> dimaksudkan hanya sebagai tambahan dalam penilaian pasien. </w:t>
      </w:r>
      <w:r w:rsidR="00E474DE">
        <w:rPr>
          <w:rFonts w:ascii="Calibri Light" w:hAnsi="Calibri Light" w:cs="Calibri Light"/>
          <w:sz w:val="24"/>
        </w:rPr>
        <w:t>Alat tersebut</w:t>
      </w:r>
      <w:r w:rsidRPr="00FD47AC">
        <w:rPr>
          <w:rFonts w:ascii="Calibri Light" w:hAnsi="Calibri Light" w:cs="Calibri Light"/>
          <w:sz w:val="24"/>
          <w:lang w:val="id"/>
        </w:rPr>
        <w:t xml:space="preserve"> harus digunakan </w:t>
      </w:r>
      <w:r w:rsidR="003E1173">
        <w:rPr>
          <w:rFonts w:ascii="Calibri Light" w:hAnsi="Calibri Light" w:cs="Calibri Light"/>
          <w:sz w:val="24"/>
        </w:rPr>
        <w:t>bersamaan dengan asesmen gejala dan kondisi klinis lainnya</w:t>
      </w:r>
      <w:r w:rsidRPr="00FD47AC">
        <w:rPr>
          <w:rFonts w:ascii="Calibri Light" w:hAnsi="Calibri Light" w:cs="Calibri Light"/>
          <w:sz w:val="24"/>
          <w:lang w:val="id"/>
        </w:rPr>
        <w:t>.</w:t>
      </w:r>
    </w:p>
    <w:p w14:paraId="2AE4C693" w14:textId="77777777" w:rsidR="00D70F28" w:rsidRPr="00FD47AC" w:rsidRDefault="00F913D9">
      <w:pPr>
        <w:pStyle w:val="BodyText"/>
        <w:spacing w:line="59" w:lineRule="exact"/>
        <w:ind w:left="584"/>
        <w:rPr>
          <w:rFonts w:ascii="Calibri Light" w:hAnsi="Calibri Light" w:cs="Calibri Light"/>
          <w:sz w:val="5"/>
        </w:rPr>
      </w:pPr>
      <w:r w:rsidRPr="00FD47AC">
        <w:rPr>
          <w:rFonts w:ascii="Calibri Light" w:hAnsi="Calibri Light" w:cs="Calibri Light"/>
          <w:noProof/>
          <w:sz w:val="5"/>
        </w:rPr>
        <mc:AlternateContent>
          <mc:Choice Requires="wpg">
            <w:drawing>
              <wp:inline distT="0" distB="0" distL="0" distR="0" wp14:anchorId="40A5A3D8" wp14:editId="1EFC6F2B">
                <wp:extent cx="6015355" cy="36830"/>
                <wp:effectExtent l="12700" t="5715" r="10795" b="5080"/>
                <wp:docPr id="727" name="Group 3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0" y="0"/>
                          <a:chExt cx="9473" cy="58"/>
                        </a:xfrm>
                      </wpg:grpSpPr>
                      <wps:wsp>
                        <wps:cNvPr id="728" name="Line 368"/>
                        <wps:cNvCnPr>
                          <a:cxnSpLocks noChangeShapeType="1"/>
                        </wps:cNvCnPr>
                        <wps:spPr bwMode="auto">
                          <a:xfrm>
                            <a:off x="0" y="7"/>
                            <a:ext cx="9472" cy="0"/>
                          </a:xfrm>
                          <a:prstGeom prst="line">
                            <a:avLst/>
                          </a:prstGeom>
                          <a:noFill/>
                          <a:ln w="9144">
                            <a:solidFill>
                              <a:srgbClr val="FF66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s:wsp>
                        <wps:cNvPr id="729" name="Line 367"/>
                        <wps:cNvCnPr>
                          <a:cxnSpLocks noChangeShapeType="1"/>
                        </wps:cNvCnPr>
                        <wps:spPr bwMode="auto">
                          <a:xfrm>
                            <a:off x="0" y="43"/>
                            <a:ext cx="9472" cy="0"/>
                          </a:xfrm>
                          <a:prstGeom prst="line">
                            <a:avLst/>
                          </a:prstGeom>
                          <a:noFill/>
                          <a:ln w="18288">
                            <a:solidFill>
                              <a:srgbClr val="FF66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g:wgp>
                  </a:graphicData>
                </a:graphic>
              </wp:inline>
            </w:drawing>
          </mc:Choice>
          <mc:Fallback>
            <w:pict>
              <v:group w14:anchorId="11DF78D8" id="Group 366" o:spid="_x0000_s1026" style="width:473.65pt;height:2.9pt;mso-position-horizontal-relative:char;mso-position-vertical-relative:line"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">
                <v:line id="Line 368" o:spid="_x0000_s1027" style="position:absolute;visibility:visible;mso-wrap-style:square" from="0,7" to="947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" strokecolor="#f60" strokeweight=".72pt"/>
                <v:line id="Line 367" o:spid="_x0000_s1028" style="position:absolute;visibility:visible;mso-wrap-style:square" from="0,43" to="9472,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" strokecolor="#f60" strokeweight="1.44pt"/>
                <w10:anchorlock/>
              </v:group>
            </w:pict>
          </mc:Fallback>
        </mc:AlternateContent>
      </w:r>
    </w:p>
    <w:p w14:paraId="25A2BD09" w14:textId="77777777" w:rsidR="00D70F28" w:rsidRPr="00FD47AC" w:rsidRDefault="00D70F28">
      <w:pPr>
        <w:spacing w:line="59" w:lineRule="exact"/>
        <w:rPr>
          <w:rFonts w:ascii="Calibri Light" w:hAnsi="Calibri Light" w:cs="Calibri Light"/>
          <w:sz w:val="5"/>
        </w:rPr>
        <w:sectPr w:rsidR="00D70F28" w:rsidRPr="00FD47AC">
          <w:pgSz w:w="11910" w:h="16850"/>
          <w:pgMar w:top="1180" w:right="520" w:bottom="960" w:left="620" w:header="910" w:footer="775" w:gutter="0"/>
          <w:cols w:space="720"/>
        </w:sectPr>
      </w:pPr>
    </w:p>
    <w:p w14:paraId="6F3ACE9E" w14:textId="77777777" w:rsidR="00D70F28" w:rsidRPr="00FD47AC" w:rsidRDefault="00D70F28">
      <w:pPr>
        <w:pStyle w:val="BodyText"/>
        <w:spacing w:before="5"/>
        <w:rPr>
          <w:rFonts w:ascii="Calibri Light" w:hAnsi="Calibri Light" w:cs="Calibri Light"/>
          <w:sz w:val="25"/>
        </w:rPr>
      </w:pPr>
    </w:p>
    <w:p w14:paraId="3E15871F" w14:textId="77777777" w:rsidR="00D70F28" w:rsidRPr="00FD47AC" w:rsidRDefault="00F913D9">
      <w:pPr>
        <w:pStyle w:val="BodyText"/>
        <w:ind w:left="599"/>
        <w:rPr>
          <w:rFonts w:ascii="Calibri Light" w:hAnsi="Calibri Light" w:cs="Calibri Light"/>
          <w:sz w:val="20"/>
        </w:rPr>
      </w:pPr>
      <w:r w:rsidRPr="00FD47AC">
        <w:rPr>
          <w:rFonts w:ascii="Calibri Light" w:hAnsi="Calibri Light" w:cs="Calibri Light"/>
          <w:noProof/>
          <w:sz w:val="20"/>
        </w:rPr>
        <mc:AlternateContent>
          <mc:Choice Requires="wps">
            <w:drawing>
              <wp:inline distT="0" distB="0" distL="0" distR="0" wp14:anchorId="5887C363" wp14:editId="5541788C">
                <wp:extent cx="6015355" cy="200025"/>
                <wp:effectExtent l="0" t="0" r="0" b="3175"/>
                <wp:docPr id="726" name="Text Box 3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5355" cy="200025"/>
                        </a:xfrm>
                        <a:prstGeom prst="rect">
                          <a:avLst/>
                        </a:prstGeom>
                        <a:solidFill>
                          <a:srgbClr val="E6E6E6"/>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14:paraId="18F0F4EA" w14:textId="77777777" w:rsidR="00BF557D" w:rsidRDefault="00BF557D">
                            <w:pPr>
                              <w:spacing w:line="274" w:lineRule="exact"/>
                              <w:ind w:left="4128" w:right="4131"/>
                              <w:jc w:val="center"/>
                              <w:rPr>
                                <w:rFonts w:ascii="Arial"/>
                                <w:b/>
                                <w:sz w:val="24"/>
                              </w:rPr>
                            </w:pPr>
                            <w:r>
                              <w:rPr>
                                <w:b/>
                                <w:sz w:val="24"/>
                                <w:u w:val="thick"/>
                                <w:lang w:val="id"/>
                              </w:rPr>
                              <w:t>Peringatan</w:t>
                            </w:r>
                          </w:p>
                        </w:txbxContent>
                      </wps:txbx>
                      <wps:bodyPr rot="0" vert="horz" wrap="square" lIns="0" tIns="0" rIns="0" bIns="0" anchor="t" anchorCtr="0" upright="1">
                        <a:noAutofit/>
                      </wps:bodyPr>
                    </wps:wsp>
                  </a:graphicData>
                </a:graphic>
              </wp:inline>
            </w:drawing>
          </mc:Choice>
          <mc:Fallback>
            <w:pict>
              <v:shape w14:anchorId="5887C363" id="Text Box 365" o:spid="_x0000_s1122" type="#_x0000_t202" style="width:473.65pt;height:15.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" fillcolor="#e6e6e6" stroked="f">
                <v:textbox inset="0,0,0,0">
                  <w:txbxContent>
                    <w:p w14:paraId="18F0F4EA" w14:textId="77777777" w:rsidR="00BF557D" w:rsidRDefault="00BF557D">
                      <w:pPr>
                        <w:spacing w:line="274" w:lineRule="exact"/>
                        <w:ind w:left="4128" w:right="4131"/>
                        <w:jc w:val="center"/>
                        <w:rPr>
                          <w:rFonts w:ascii="Arial"/>
                          <w:b/>
                          <w:sz w:val="24"/>
                        </w:rPr>
                      </w:pPr>
                      <w:r>
                        <w:rPr>
                          <w:b/>
                          <w:sz w:val="24"/>
                          <w:u w:val="thick"/>
                          <w:lang w:val="id"/>
                        </w:rPr>
                        <w:t>Peringatan</w:t>
                      </w:r>
                    </w:p>
                  </w:txbxContent>
                </v:textbox>
                <w10:anchorlock/>
              </v:shape>
            </w:pict>
          </mc:Fallback>
        </mc:AlternateContent>
      </w:r>
    </w:p>
    <w:p w14:paraId="5AED96B0" w14:textId="29990DAC" w:rsidR="00D70F28" w:rsidRPr="00FD47AC" w:rsidRDefault="00F913D9" w:rsidP="009555AA">
      <w:pPr>
        <w:pStyle w:val="ListParagraph"/>
        <w:numPr>
          <w:ilvl w:val="0"/>
          <w:numId w:val="100"/>
        </w:numPr>
        <w:tabs>
          <w:tab w:val="left" w:pos="1049"/>
        </w:tabs>
        <w:spacing w:before="76" w:line="271" w:lineRule="auto"/>
        <w:ind w:right="727"/>
        <w:jc w:val="both"/>
        <w:rPr>
          <w:rFonts w:ascii="Calibri Light" w:hAnsi="Calibri Light" w:cs="Calibri Light"/>
          <w:sz w:val="24"/>
        </w:rPr>
      </w:pPr>
      <w:r w:rsidRPr="00FD47AC">
        <w:rPr>
          <w:rFonts w:ascii="Calibri Light" w:hAnsi="Calibri Light" w:cs="Calibri Light"/>
          <w:noProof/>
        </w:rPr>
        <mc:AlternateContent>
          <mc:Choice Requires="wpg">
            <w:drawing>
              <wp:anchor distT="0" distB="0" distL="114300" distR="114300" simplePos="0" relativeHeight="251696640" behindDoc="0" locked="0" layoutInCell="1" allowOverlap="1" wp14:anchorId="4E7DB392" wp14:editId="4BBA67FA">
                <wp:simplePos x="0" y="0"/>
                <wp:positionH relativeFrom="page">
                  <wp:posOffset>774065</wp:posOffset>
                </wp:positionH>
                <wp:positionV relativeFrom="paragraph">
                  <wp:posOffset>-246380</wp:posOffset>
                </wp:positionV>
                <wp:extent cx="6015355" cy="36830"/>
                <wp:effectExtent l="0" t="0" r="0" b="0"/>
                <wp:wrapNone/>
                <wp:docPr id="723" name="Group 3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388"/>
                          <a:chExt cx="9473" cy="58"/>
                        </a:xfrm>
                      </wpg:grpSpPr>
                      <wps:wsp>
                        <wps:cNvPr id="724" name="Line 364"/>
                        <wps:cNvCnPr>
                          <a:cxnSpLocks noChangeShapeType="1"/>
                        </wps:cNvCnPr>
                        <wps:spPr bwMode="auto">
                          <a:xfrm>
                            <a:off x="1219" y="-381"/>
                            <a:ext cx="9473" cy="0"/>
                          </a:xfrm>
                          <a:prstGeom prst="line">
                            <a:avLst/>
                          </a:prstGeom>
                          <a:noFill/>
                          <a:ln w="9144">
                            <a:solidFill>
                              <a:srgbClr val="FF66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s:wsp>
                        <wps:cNvPr id="725" name="Rectangle 363"/>
                        <wps:cNvSpPr>
                          <a:spLocks noChangeArrowheads="1"/>
                        </wps:cNvSpPr>
                        <wps:spPr bwMode="auto">
                          <a:xfrm>
                            <a:off x="1219" y="-360"/>
                            <a:ext cx="9473" cy="29"/>
                          </a:xfrm>
                          <a:prstGeom prst="rect">
                            <a:avLst/>
                          </a:prstGeom>
                          <a:solidFill>
                            <a:srgbClr val="FF6600"/>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1910716" id="Group 362" o:spid="_x0000_s1026" style="position:absolute;margin-left:60.95pt;margin-top:-19.4pt;width:473.65pt;height:2.9pt;z-index:251696640;mso-position-horizontal-relative:page" coordorigin="1219,-388"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">
                <v:line id="Line 364" o:spid="_x0000_s1027" style="position:absolute;visibility:visible;mso-wrap-style:square" from="1219,-381" to="10692,-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" strokecolor="#f60" strokeweight=".72pt"/>
                <v:rect id="Rectangle 363" o:spid="_x0000_s1028" style="position:absolute;left:1219;top:-360;width:9473;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" fillcolor="#f60" stroked="f"/>
                <w10:wrap anchorx="page"/>
              </v:group>
            </w:pict>
          </mc:Fallback>
        </mc:AlternateContent>
      </w:r>
      <w:r w:rsidR="005A5385" w:rsidRPr="00FD47AC">
        <w:rPr>
          <w:rFonts w:ascii="Calibri Light" w:hAnsi="Calibri Light" w:cs="Calibri Light"/>
          <w:sz w:val="24"/>
          <w:lang w:val="id"/>
        </w:rPr>
        <w:t xml:space="preserve">Ganti </w:t>
      </w:r>
      <w:r w:rsidR="003E1173">
        <w:rPr>
          <w:rFonts w:ascii="Calibri Light" w:hAnsi="Calibri Light" w:cs="Calibri Light"/>
          <w:sz w:val="24"/>
        </w:rPr>
        <w:t>saluran</w:t>
      </w:r>
      <w:r w:rsidR="005A5385" w:rsidRPr="00FD47AC">
        <w:rPr>
          <w:rFonts w:ascii="Calibri Light" w:hAnsi="Calibri Light" w:cs="Calibri Light"/>
          <w:sz w:val="24"/>
          <w:lang w:val="id"/>
        </w:rPr>
        <w:t xml:space="preserve"> </w:t>
      </w:r>
      <w:r w:rsidR="005A5385" w:rsidRPr="003E1173">
        <w:rPr>
          <w:rFonts w:ascii="Calibri Light" w:hAnsi="Calibri Light" w:cs="Calibri Light"/>
          <w:i/>
          <w:sz w:val="24"/>
          <w:lang w:val="id"/>
        </w:rPr>
        <w:t>sampling</w:t>
      </w:r>
      <w:r w:rsidR="005A5385" w:rsidRPr="00FD47AC">
        <w:rPr>
          <w:rFonts w:ascii="Calibri Light" w:hAnsi="Calibri Light" w:cs="Calibri Light"/>
          <w:sz w:val="24"/>
          <w:lang w:val="id"/>
        </w:rPr>
        <w:t xml:space="preserve"> jika konektor </w:t>
      </w:r>
      <w:r w:rsidR="003E1173">
        <w:rPr>
          <w:rFonts w:ascii="Calibri Light" w:hAnsi="Calibri Light" w:cs="Calibri Light"/>
          <w:sz w:val="24"/>
        </w:rPr>
        <w:t>masukan</w:t>
      </w:r>
      <w:r w:rsidR="005A5385" w:rsidRPr="00FD47AC">
        <w:rPr>
          <w:rFonts w:ascii="Calibri Light" w:hAnsi="Calibri Light" w:cs="Calibri Light"/>
          <w:sz w:val="24"/>
          <w:lang w:val="id"/>
        </w:rPr>
        <w:t xml:space="preserve"> mulai berkedip merah, atau pesan "</w:t>
      </w:r>
      <w:r w:rsidR="003E1173">
        <w:rPr>
          <w:rFonts w:ascii="Calibri Light" w:hAnsi="Calibri Light" w:cs="Calibri Light"/>
          <w:sz w:val="24"/>
        </w:rPr>
        <w:t>Sample line clogged</w:t>
      </w:r>
      <w:r w:rsidR="005A5385" w:rsidRPr="00FD47AC">
        <w:rPr>
          <w:rFonts w:ascii="Calibri Light" w:hAnsi="Calibri Light" w:cs="Calibri Light"/>
          <w:sz w:val="24"/>
          <w:lang w:val="id"/>
        </w:rPr>
        <w:t xml:space="preserve">" ditampilkan pada </w:t>
      </w:r>
      <w:r w:rsidR="003E1173">
        <w:rPr>
          <w:rFonts w:ascii="Calibri Light" w:hAnsi="Calibri Light" w:cs="Calibri Light"/>
          <w:sz w:val="24"/>
        </w:rPr>
        <w:t>monitor</w:t>
      </w:r>
      <w:r w:rsidR="005A5385" w:rsidRPr="00FD47AC">
        <w:rPr>
          <w:rFonts w:ascii="Calibri Light" w:hAnsi="Calibri Light" w:cs="Calibri Light"/>
          <w:sz w:val="24"/>
          <w:lang w:val="id"/>
        </w:rPr>
        <w:t>.</w:t>
      </w:r>
    </w:p>
    <w:p w14:paraId="67BAC363" w14:textId="29B2E04B" w:rsidR="00D70F28" w:rsidRPr="00FD47AC" w:rsidRDefault="003E1173" w:rsidP="009555AA">
      <w:pPr>
        <w:pStyle w:val="ListParagraph"/>
        <w:numPr>
          <w:ilvl w:val="0"/>
          <w:numId w:val="100"/>
        </w:numPr>
        <w:tabs>
          <w:tab w:val="left" w:pos="1049"/>
        </w:tabs>
        <w:spacing w:before="118" w:line="271" w:lineRule="auto"/>
        <w:ind w:right="725"/>
        <w:jc w:val="both"/>
        <w:rPr>
          <w:rFonts w:ascii="Calibri Light" w:hAnsi="Calibri Light" w:cs="Calibri Light"/>
          <w:sz w:val="24"/>
        </w:rPr>
      </w:pPr>
      <w:r>
        <w:rPr>
          <w:rFonts w:ascii="Calibri Light" w:hAnsi="Calibri Light" w:cs="Calibri Light"/>
          <w:sz w:val="24"/>
        </w:rPr>
        <w:t>M</w:t>
      </w:r>
      <w:r w:rsidR="005A5385" w:rsidRPr="00FD47AC">
        <w:rPr>
          <w:rFonts w:ascii="Calibri Light" w:hAnsi="Calibri Light" w:cs="Calibri Light"/>
          <w:sz w:val="24"/>
          <w:lang w:val="id"/>
        </w:rPr>
        <w:t xml:space="preserve">odifikasi dari peralatan ini </w:t>
      </w:r>
      <w:r>
        <w:rPr>
          <w:rFonts w:ascii="Calibri Light" w:hAnsi="Calibri Light" w:cs="Calibri Light"/>
          <w:sz w:val="24"/>
        </w:rPr>
        <w:t>tidak diperbolehkan</w:t>
      </w:r>
      <w:r w:rsidR="005A5385" w:rsidRPr="00FD47AC">
        <w:rPr>
          <w:rFonts w:ascii="Calibri Light" w:hAnsi="Calibri Light" w:cs="Calibri Light"/>
          <w:sz w:val="24"/>
          <w:lang w:val="id"/>
        </w:rPr>
        <w:t xml:space="preserve"> tanpa </w:t>
      </w:r>
      <w:r>
        <w:rPr>
          <w:rFonts w:ascii="Calibri Light" w:hAnsi="Calibri Light" w:cs="Calibri Light"/>
          <w:sz w:val="24"/>
        </w:rPr>
        <w:t>persetujuan</w:t>
      </w:r>
      <w:r w:rsidR="005A5385" w:rsidRPr="00FD47AC">
        <w:rPr>
          <w:rFonts w:ascii="Calibri Light" w:hAnsi="Calibri Light" w:cs="Calibri Light"/>
          <w:sz w:val="24"/>
          <w:lang w:val="id"/>
        </w:rPr>
        <w:t xml:space="preserve"> produsen. Jika peralatan ini dimodifikasi, inspeksi dan pengujian yang sesuai harus dilakukan untuk memastikan operasi</w:t>
      </w:r>
      <w:r>
        <w:rPr>
          <w:rFonts w:ascii="Calibri Light" w:hAnsi="Calibri Light" w:cs="Calibri Light"/>
          <w:sz w:val="24"/>
        </w:rPr>
        <w:t>onal alat</w:t>
      </w:r>
      <w:r w:rsidR="005A5385" w:rsidRPr="00FD47AC">
        <w:rPr>
          <w:rFonts w:ascii="Calibri Light" w:hAnsi="Calibri Light" w:cs="Calibri Light"/>
          <w:sz w:val="24"/>
          <w:lang w:val="id"/>
        </w:rPr>
        <w:t xml:space="preserve"> yang aman.</w:t>
      </w:r>
    </w:p>
    <w:p w14:paraId="02E6AAEC" w14:textId="77777777" w:rsidR="00D70F28" w:rsidRPr="00FD47AC" w:rsidRDefault="005A5385" w:rsidP="009555AA">
      <w:pPr>
        <w:pStyle w:val="ListParagraph"/>
        <w:numPr>
          <w:ilvl w:val="0"/>
          <w:numId w:val="100"/>
        </w:numPr>
        <w:tabs>
          <w:tab w:val="left" w:pos="1049"/>
        </w:tabs>
        <w:spacing w:before="121"/>
        <w:jc w:val="both"/>
        <w:rPr>
          <w:rFonts w:ascii="Calibri Light" w:hAnsi="Calibri Light" w:cs="Calibri Light"/>
          <w:sz w:val="24"/>
        </w:rPr>
      </w:pPr>
      <w:r w:rsidRPr="00FD47AC">
        <w:rPr>
          <w:rFonts w:ascii="Calibri Light" w:hAnsi="Calibri Light" w:cs="Calibri Light"/>
          <w:sz w:val="24"/>
          <w:lang w:val="id"/>
        </w:rPr>
        <w:t>Analiser ISA tidak dirancang untuk lingkungan MRI.</w:t>
      </w:r>
    </w:p>
    <w:p w14:paraId="6637E02C" w14:textId="6AC2D21D" w:rsidR="00D70F28" w:rsidRPr="00FD47AC" w:rsidRDefault="005A5385" w:rsidP="009555AA">
      <w:pPr>
        <w:pStyle w:val="ListParagraph"/>
        <w:numPr>
          <w:ilvl w:val="0"/>
          <w:numId w:val="100"/>
        </w:numPr>
        <w:tabs>
          <w:tab w:val="left" w:pos="1049"/>
        </w:tabs>
        <w:spacing w:line="271" w:lineRule="auto"/>
        <w:ind w:right="728"/>
        <w:jc w:val="both"/>
        <w:rPr>
          <w:rFonts w:ascii="Calibri Light" w:hAnsi="Calibri Light" w:cs="Calibri Light"/>
          <w:sz w:val="24"/>
        </w:rPr>
      </w:pPr>
      <w:r w:rsidRPr="00FD47AC">
        <w:rPr>
          <w:rFonts w:ascii="Calibri Light" w:hAnsi="Calibri Light" w:cs="Calibri Light"/>
          <w:sz w:val="24"/>
          <w:lang w:val="id"/>
        </w:rPr>
        <w:t>Penggunaan peralatan</w:t>
      </w:r>
      <w:r w:rsidR="003E1173">
        <w:rPr>
          <w:rFonts w:ascii="Calibri Light" w:hAnsi="Calibri Light" w:cs="Calibri Light"/>
          <w:sz w:val="24"/>
        </w:rPr>
        <w:t xml:space="preserve"> bedah elektronik</w:t>
      </w:r>
      <w:r w:rsidRPr="00FD47AC">
        <w:rPr>
          <w:rFonts w:ascii="Calibri Light" w:hAnsi="Calibri Light" w:cs="Calibri Light"/>
          <w:sz w:val="24"/>
          <w:lang w:val="id"/>
        </w:rPr>
        <w:t xml:space="preserve"> </w:t>
      </w:r>
      <w:r w:rsidR="003E1173">
        <w:rPr>
          <w:rFonts w:ascii="Calibri Light" w:hAnsi="Calibri Light" w:cs="Calibri Light"/>
          <w:sz w:val="24"/>
        </w:rPr>
        <w:t>ber</w:t>
      </w:r>
      <w:r w:rsidRPr="00FD47AC">
        <w:rPr>
          <w:rFonts w:ascii="Calibri Light" w:hAnsi="Calibri Light" w:cs="Calibri Light"/>
          <w:sz w:val="24"/>
          <w:lang w:val="id"/>
        </w:rPr>
        <w:t xml:space="preserve">frekuensi tinggi di sekitar monitor dapat menimbulkan interferensi dan menyebabkan pengukuran yang </w:t>
      </w:r>
      <w:r w:rsidR="003E1173">
        <w:rPr>
          <w:rFonts w:ascii="Calibri Light" w:hAnsi="Calibri Light" w:cs="Calibri Light"/>
          <w:sz w:val="24"/>
        </w:rPr>
        <w:t>tidak akurat</w:t>
      </w:r>
      <w:r w:rsidRPr="00FD47AC">
        <w:rPr>
          <w:rFonts w:ascii="Calibri Light" w:hAnsi="Calibri Light" w:cs="Calibri Light"/>
          <w:sz w:val="24"/>
          <w:lang w:val="id"/>
        </w:rPr>
        <w:t>.</w:t>
      </w:r>
    </w:p>
    <w:p w14:paraId="089FD9EC" w14:textId="1EAA7DFC" w:rsidR="00D70F28" w:rsidRPr="00FD47AC" w:rsidRDefault="003E1173" w:rsidP="009555AA">
      <w:pPr>
        <w:pStyle w:val="ListParagraph"/>
        <w:numPr>
          <w:ilvl w:val="0"/>
          <w:numId w:val="100"/>
        </w:numPr>
        <w:tabs>
          <w:tab w:val="left" w:pos="1049"/>
        </w:tabs>
        <w:spacing w:before="118" w:line="271" w:lineRule="auto"/>
        <w:ind w:right="725"/>
        <w:jc w:val="both"/>
        <w:rPr>
          <w:rFonts w:ascii="Calibri Light" w:hAnsi="Calibri Light" w:cs="Calibri Light"/>
          <w:sz w:val="24"/>
        </w:rPr>
      </w:pPr>
      <w:r>
        <w:rPr>
          <w:rFonts w:ascii="Calibri Light" w:hAnsi="Calibri Light" w:cs="Calibri Light"/>
          <w:sz w:val="24"/>
          <w:lang w:val="id"/>
        </w:rPr>
        <w:t xml:space="preserve">Penggunaan </w:t>
      </w:r>
      <w:r w:rsidRPr="00FD47AC">
        <w:rPr>
          <w:rFonts w:ascii="Calibri Light" w:hAnsi="Calibri Light" w:cs="Calibri Light"/>
          <w:sz w:val="24"/>
          <w:lang w:val="id"/>
        </w:rPr>
        <w:t>peralatan</w:t>
      </w:r>
      <w:r>
        <w:rPr>
          <w:rFonts w:ascii="Calibri Light" w:hAnsi="Calibri Light" w:cs="Calibri Light"/>
          <w:sz w:val="24"/>
        </w:rPr>
        <w:t xml:space="preserve"> bedah elektronik</w:t>
      </w:r>
      <w:r w:rsidRPr="00FD47AC">
        <w:rPr>
          <w:rFonts w:ascii="Calibri Light" w:hAnsi="Calibri Light" w:cs="Calibri Light"/>
          <w:sz w:val="24"/>
          <w:lang w:val="id"/>
        </w:rPr>
        <w:t xml:space="preserve"> </w:t>
      </w:r>
      <w:r>
        <w:rPr>
          <w:rFonts w:ascii="Calibri Light" w:hAnsi="Calibri Light" w:cs="Calibri Light"/>
          <w:sz w:val="24"/>
        </w:rPr>
        <w:t>ber</w:t>
      </w:r>
      <w:r w:rsidRPr="00FD47AC">
        <w:rPr>
          <w:rFonts w:ascii="Calibri Light" w:hAnsi="Calibri Light" w:cs="Calibri Light"/>
          <w:sz w:val="24"/>
          <w:lang w:val="id"/>
        </w:rPr>
        <w:t xml:space="preserve">frekuensi </w:t>
      </w:r>
      <w:r w:rsidR="005A5385" w:rsidRPr="00FD47AC">
        <w:rPr>
          <w:rFonts w:ascii="Calibri Light" w:hAnsi="Calibri Light" w:cs="Calibri Light"/>
          <w:sz w:val="24"/>
          <w:lang w:val="id"/>
        </w:rPr>
        <w:t xml:space="preserve">tinggi dapat meningkatkan </w:t>
      </w:r>
      <w:r>
        <w:rPr>
          <w:rFonts w:ascii="Calibri Light" w:hAnsi="Calibri Light" w:cs="Calibri Light"/>
          <w:sz w:val="24"/>
        </w:rPr>
        <w:t>resiko</w:t>
      </w:r>
      <w:r w:rsidR="005A5385" w:rsidRPr="00FD47AC">
        <w:rPr>
          <w:rFonts w:ascii="Calibri Light" w:hAnsi="Calibri Light" w:cs="Calibri Light"/>
          <w:sz w:val="24"/>
          <w:lang w:val="id"/>
        </w:rPr>
        <w:t xml:space="preserve"> </w:t>
      </w:r>
      <w:r>
        <w:rPr>
          <w:rFonts w:ascii="Calibri Light" w:hAnsi="Calibri Light" w:cs="Calibri Light"/>
          <w:sz w:val="24"/>
        </w:rPr>
        <w:t>terbakar</w:t>
      </w:r>
      <w:r w:rsidR="005A5385" w:rsidRPr="00FD47AC">
        <w:rPr>
          <w:rFonts w:ascii="Calibri Light" w:hAnsi="Calibri Light" w:cs="Calibri Light"/>
          <w:sz w:val="24"/>
          <w:lang w:val="id"/>
        </w:rPr>
        <w:t xml:space="preserve">; oleh karena itu, </w:t>
      </w:r>
      <w:r w:rsidRPr="00FD47AC">
        <w:rPr>
          <w:rFonts w:ascii="Calibri Light" w:hAnsi="Calibri Light" w:cs="Calibri Light"/>
          <w:sz w:val="24"/>
          <w:lang w:val="id"/>
        </w:rPr>
        <w:t xml:space="preserve">kanula pernapasan </w:t>
      </w:r>
      <w:r>
        <w:rPr>
          <w:rFonts w:ascii="Calibri Light" w:hAnsi="Calibri Light" w:cs="Calibri Light"/>
          <w:sz w:val="24"/>
        </w:rPr>
        <w:t>anti-</w:t>
      </w:r>
      <w:r w:rsidR="005A5385" w:rsidRPr="00FD47AC">
        <w:rPr>
          <w:rFonts w:ascii="Calibri Light" w:hAnsi="Calibri Light" w:cs="Calibri Light"/>
          <w:sz w:val="24"/>
          <w:lang w:val="id"/>
        </w:rPr>
        <w:t>statis atau konduktif tidak dianjurkan.</w:t>
      </w:r>
    </w:p>
    <w:p w14:paraId="7777E65B" w14:textId="2B17FE15" w:rsidR="00D70F28" w:rsidRPr="00FD47AC" w:rsidRDefault="005A5385" w:rsidP="009555AA">
      <w:pPr>
        <w:pStyle w:val="ListParagraph"/>
        <w:numPr>
          <w:ilvl w:val="0"/>
          <w:numId w:val="100"/>
        </w:numPr>
        <w:tabs>
          <w:tab w:val="left" w:pos="1049"/>
        </w:tabs>
        <w:spacing w:before="120"/>
        <w:jc w:val="both"/>
        <w:rPr>
          <w:rFonts w:ascii="Calibri Light" w:hAnsi="Calibri Light" w:cs="Calibri Light"/>
          <w:sz w:val="24"/>
        </w:rPr>
      </w:pPr>
      <w:r w:rsidRPr="00FD47AC">
        <w:rPr>
          <w:rFonts w:ascii="Calibri Light" w:hAnsi="Calibri Light" w:cs="Calibri Light"/>
          <w:sz w:val="24"/>
          <w:lang w:val="id"/>
        </w:rPr>
        <w:t xml:space="preserve">Jangan gunakan pendinginan </w:t>
      </w:r>
      <w:r w:rsidR="003E1173">
        <w:rPr>
          <w:rFonts w:ascii="Calibri Light" w:hAnsi="Calibri Light" w:cs="Calibri Light"/>
          <w:sz w:val="24"/>
        </w:rPr>
        <w:t xml:space="preserve">udara </w:t>
      </w:r>
      <w:r w:rsidRPr="00FD47AC">
        <w:rPr>
          <w:rFonts w:ascii="Calibri Light" w:hAnsi="Calibri Light" w:cs="Calibri Light"/>
          <w:sz w:val="24"/>
          <w:lang w:val="id"/>
        </w:rPr>
        <w:t>eksternal pada perangkat ISA.</w:t>
      </w:r>
    </w:p>
    <w:p w14:paraId="4DCD3708" w14:textId="76201478" w:rsidR="00D70F28" w:rsidRPr="00FD47AC" w:rsidRDefault="005A5385" w:rsidP="009555AA">
      <w:pPr>
        <w:pStyle w:val="ListParagraph"/>
        <w:numPr>
          <w:ilvl w:val="0"/>
          <w:numId w:val="100"/>
        </w:numPr>
        <w:tabs>
          <w:tab w:val="left" w:pos="1049"/>
        </w:tabs>
        <w:spacing w:line="271" w:lineRule="auto"/>
        <w:ind w:right="728"/>
        <w:rPr>
          <w:rFonts w:ascii="Calibri Light" w:hAnsi="Calibri Light" w:cs="Calibri Light"/>
          <w:sz w:val="24"/>
        </w:rPr>
      </w:pPr>
      <w:r w:rsidRPr="00FD47AC">
        <w:rPr>
          <w:rFonts w:ascii="Calibri Light" w:hAnsi="Calibri Light" w:cs="Calibri Light"/>
          <w:sz w:val="24"/>
          <w:lang w:val="id"/>
        </w:rPr>
        <w:t xml:space="preserve">Jangan menerapkan tekanan negatif untuk menghilangkan air </w:t>
      </w:r>
      <w:r w:rsidR="003E1173">
        <w:rPr>
          <w:rFonts w:ascii="Calibri Light" w:hAnsi="Calibri Light" w:cs="Calibri Light"/>
          <w:sz w:val="24"/>
        </w:rPr>
        <w:t>terkondensasi</w:t>
      </w:r>
      <w:r w:rsidRPr="00FD47AC">
        <w:rPr>
          <w:rFonts w:ascii="Calibri Light" w:hAnsi="Calibri Light" w:cs="Calibri Light"/>
          <w:sz w:val="24"/>
          <w:lang w:val="id"/>
        </w:rPr>
        <w:t xml:space="preserve"> dari </w:t>
      </w:r>
      <w:r w:rsidR="003E1173">
        <w:rPr>
          <w:rFonts w:ascii="Calibri Light" w:hAnsi="Calibri Light" w:cs="Calibri Light"/>
          <w:sz w:val="24"/>
        </w:rPr>
        <w:t>saluran</w:t>
      </w:r>
      <w:r w:rsidRPr="00FD47AC">
        <w:rPr>
          <w:rFonts w:ascii="Calibri Light" w:hAnsi="Calibri Light" w:cs="Calibri Light"/>
          <w:sz w:val="24"/>
          <w:lang w:val="id"/>
        </w:rPr>
        <w:t xml:space="preserve"> </w:t>
      </w:r>
      <w:r w:rsidRPr="003E1173">
        <w:rPr>
          <w:rFonts w:ascii="Calibri Light" w:hAnsi="Calibri Light" w:cs="Calibri Light"/>
          <w:i/>
          <w:sz w:val="24"/>
          <w:lang w:val="id"/>
        </w:rPr>
        <w:t>sampling</w:t>
      </w:r>
      <w:r w:rsidRPr="00FD47AC">
        <w:rPr>
          <w:rFonts w:ascii="Calibri Light" w:hAnsi="Calibri Light" w:cs="Calibri Light"/>
          <w:sz w:val="24"/>
          <w:lang w:val="id"/>
        </w:rPr>
        <w:t xml:space="preserve"> </w:t>
      </w:r>
      <w:r w:rsidR="003E1173">
        <w:rPr>
          <w:rFonts w:ascii="Calibri Light" w:hAnsi="Calibri Light" w:cs="Calibri Light"/>
          <w:sz w:val="24"/>
        </w:rPr>
        <w:t xml:space="preserve">golongan </w:t>
      </w:r>
      <w:r w:rsidRPr="00FD47AC">
        <w:rPr>
          <w:rFonts w:ascii="Calibri Light" w:hAnsi="Calibri Light" w:cs="Calibri Light"/>
          <w:sz w:val="24"/>
          <w:lang w:val="id"/>
        </w:rPr>
        <w:t>Nomoline.</w:t>
      </w:r>
    </w:p>
    <w:p w14:paraId="54C4FF0D" w14:textId="77777777" w:rsidR="00D70F28" w:rsidRPr="00FD47AC" w:rsidRDefault="005A5385" w:rsidP="009555AA">
      <w:pPr>
        <w:pStyle w:val="ListParagraph"/>
        <w:numPr>
          <w:ilvl w:val="0"/>
          <w:numId w:val="100"/>
        </w:numPr>
        <w:tabs>
          <w:tab w:val="left" w:pos="1049"/>
        </w:tabs>
        <w:spacing w:before="118" w:line="271" w:lineRule="auto"/>
        <w:ind w:right="730"/>
        <w:rPr>
          <w:rFonts w:ascii="Calibri Light" w:hAnsi="Calibri Light" w:cs="Calibri Light"/>
          <w:sz w:val="24"/>
        </w:rPr>
      </w:pPr>
      <w:r w:rsidRPr="00FD47AC">
        <w:rPr>
          <w:rFonts w:ascii="Calibri Light" w:hAnsi="Calibri Light" w:cs="Calibri Light"/>
          <w:sz w:val="24"/>
          <w:lang w:val="id"/>
        </w:rPr>
        <w:t>Tekanan positif atau negatif yang terlalu kuat pada rangkaian pasien dapat memengaruhi aliran sampel.</w:t>
      </w:r>
    </w:p>
    <w:p w14:paraId="24798B10" w14:textId="719C0950" w:rsidR="00D70F28" w:rsidRPr="00FD47AC" w:rsidRDefault="005A5385" w:rsidP="009555AA">
      <w:pPr>
        <w:pStyle w:val="ListParagraph"/>
        <w:numPr>
          <w:ilvl w:val="0"/>
          <w:numId w:val="100"/>
        </w:numPr>
        <w:tabs>
          <w:tab w:val="left" w:pos="1049"/>
        </w:tabs>
        <w:spacing w:before="121"/>
        <w:rPr>
          <w:rFonts w:ascii="Calibri Light" w:hAnsi="Calibri Light" w:cs="Calibri Light"/>
          <w:sz w:val="24"/>
        </w:rPr>
      </w:pPr>
      <w:r w:rsidRPr="00FD47AC">
        <w:rPr>
          <w:rFonts w:ascii="Calibri Light" w:hAnsi="Calibri Light" w:cs="Calibri Light"/>
          <w:sz w:val="24"/>
          <w:lang w:val="id"/>
        </w:rPr>
        <w:t xml:space="preserve">Tekanan hisap </w:t>
      </w:r>
      <w:r w:rsidR="003E1173">
        <w:rPr>
          <w:rFonts w:ascii="Calibri Light" w:hAnsi="Calibri Light" w:cs="Calibri Light"/>
          <w:sz w:val="24"/>
        </w:rPr>
        <w:t>pembuangan</w:t>
      </w:r>
      <w:r w:rsidRPr="00FD47AC">
        <w:rPr>
          <w:rFonts w:ascii="Calibri Light" w:hAnsi="Calibri Light" w:cs="Calibri Light"/>
          <w:sz w:val="24"/>
          <w:lang w:val="id"/>
        </w:rPr>
        <w:t xml:space="preserve"> yang kuat dapat mempengaruhi aliran sampel.</w:t>
      </w:r>
    </w:p>
    <w:p w14:paraId="65D8A985" w14:textId="23F95BEA" w:rsidR="00D70F28" w:rsidRPr="00FD47AC" w:rsidRDefault="005A5385" w:rsidP="009555AA">
      <w:pPr>
        <w:pStyle w:val="ListParagraph"/>
        <w:numPr>
          <w:ilvl w:val="0"/>
          <w:numId w:val="100"/>
        </w:numPr>
        <w:tabs>
          <w:tab w:val="left" w:pos="1049"/>
        </w:tabs>
        <w:rPr>
          <w:rFonts w:ascii="Calibri Light" w:hAnsi="Calibri Light" w:cs="Calibri Light"/>
          <w:sz w:val="24"/>
        </w:rPr>
      </w:pPr>
      <w:r w:rsidRPr="00FD47AC">
        <w:rPr>
          <w:rFonts w:ascii="Calibri Light" w:hAnsi="Calibri Light" w:cs="Calibri Light"/>
          <w:sz w:val="24"/>
          <w:lang w:val="id"/>
        </w:rPr>
        <w:t xml:space="preserve">Gas buang harus dikembalikan ke </w:t>
      </w:r>
      <w:r w:rsidR="003E1173">
        <w:rPr>
          <w:rFonts w:ascii="Calibri Light" w:hAnsi="Calibri Light" w:cs="Calibri Light"/>
          <w:sz w:val="24"/>
        </w:rPr>
        <w:t>sistem pernapasan</w:t>
      </w:r>
      <w:r w:rsidRPr="00FD47AC">
        <w:rPr>
          <w:rFonts w:ascii="Calibri Light" w:hAnsi="Calibri Light" w:cs="Calibri Light"/>
          <w:sz w:val="24"/>
          <w:lang w:val="id"/>
        </w:rPr>
        <w:t xml:space="preserve"> pasien atau sistem </w:t>
      </w:r>
      <w:r w:rsidR="003E1173">
        <w:rPr>
          <w:rFonts w:ascii="Calibri Light" w:hAnsi="Calibri Light" w:cs="Calibri Light"/>
          <w:sz w:val="24"/>
        </w:rPr>
        <w:t>pembuangan</w:t>
      </w:r>
      <w:r w:rsidRPr="00FD47AC">
        <w:rPr>
          <w:rFonts w:ascii="Calibri Light" w:hAnsi="Calibri Light" w:cs="Calibri Light"/>
          <w:sz w:val="24"/>
          <w:lang w:val="id"/>
        </w:rPr>
        <w:t>.</w:t>
      </w:r>
    </w:p>
    <w:p w14:paraId="43EC42CF" w14:textId="3C99CF65" w:rsidR="00D70F28" w:rsidRPr="00FD47AC" w:rsidRDefault="005A5385" w:rsidP="009555AA">
      <w:pPr>
        <w:pStyle w:val="ListParagraph"/>
        <w:numPr>
          <w:ilvl w:val="0"/>
          <w:numId w:val="100"/>
        </w:numPr>
        <w:tabs>
          <w:tab w:val="left" w:pos="1049"/>
        </w:tabs>
        <w:spacing w:line="271" w:lineRule="auto"/>
        <w:ind w:right="727"/>
        <w:rPr>
          <w:rFonts w:ascii="Calibri Light" w:hAnsi="Calibri Light" w:cs="Calibri Light"/>
          <w:sz w:val="24"/>
        </w:rPr>
      </w:pPr>
      <w:r w:rsidRPr="00FD47AC">
        <w:rPr>
          <w:rFonts w:ascii="Calibri Light" w:hAnsi="Calibri Light" w:cs="Calibri Light"/>
          <w:sz w:val="24"/>
          <w:lang w:val="id"/>
        </w:rPr>
        <w:t xml:space="preserve">Karena risiko infeksi silang pasien, selalu gunakan filter bakteri pada sisi </w:t>
      </w:r>
      <w:r w:rsidR="003E1173" w:rsidRPr="003A5B5E">
        <w:rPr>
          <w:rFonts w:ascii="Calibri Light" w:hAnsi="Calibri Light" w:cs="Calibri Light"/>
          <w:i/>
          <w:sz w:val="24"/>
        </w:rPr>
        <w:t>port</w:t>
      </w:r>
      <w:r w:rsidR="003E1173">
        <w:rPr>
          <w:rFonts w:ascii="Calibri Light" w:hAnsi="Calibri Light" w:cs="Calibri Light"/>
          <w:sz w:val="24"/>
        </w:rPr>
        <w:t xml:space="preserve"> pembuangan</w:t>
      </w:r>
      <w:r w:rsidRPr="00FD47AC">
        <w:rPr>
          <w:rFonts w:ascii="Calibri Light" w:hAnsi="Calibri Light" w:cs="Calibri Light"/>
          <w:sz w:val="24"/>
          <w:lang w:val="id"/>
        </w:rPr>
        <w:t xml:space="preserve"> jika sampel gas dimaksudkan untuk </w:t>
      </w:r>
      <w:r w:rsidR="003E1173">
        <w:rPr>
          <w:rFonts w:ascii="Calibri Light" w:hAnsi="Calibri Light" w:cs="Calibri Light"/>
          <w:sz w:val="24"/>
        </w:rPr>
        <w:t>digunakan</w:t>
      </w:r>
      <w:r w:rsidRPr="00FD47AC">
        <w:rPr>
          <w:rFonts w:ascii="Calibri Light" w:hAnsi="Calibri Light" w:cs="Calibri Light"/>
          <w:sz w:val="24"/>
          <w:lang w:val="id"/>
        </w:rPr>
        <w:t xml:space="preserve"> bernapas</w:t>
      </w:r>
      <w:r w:rsidR="003E1173">
        <w:rPr>
          <w:rFonts w:ascii="Calibri Light" w:hAnsi="Calibri Light" w:cs="Calibri Light"/>
          <w:sz w:val="24"/>
        </w:rPr>
        <w:t xml:space="preserve"> kembali</w:t>
      </w:r>
      <w:r w:rsidRPr="00FD47AC">
        <w:rPr>
          <w:rFonts w:ascii="Calibri Light" w:hAnsi="Calibri Light" w:cs="Calibri Light"/>
          <w:sz w:val="24"/>
          <w:lang w:val="id"/>
        </w:rPr>
        <w:t>.</w:t>
      </w:r>
    </w:p>
    <w:p w14:paraId="59CBE3D4" w14:textId="3ECEE3DD" w:rsidR="00D70F28" w:rsidRPr="00FD47AC" w:rsidRDefault="005A5385" w:rsidP="009555AA">
      <w:pPr>
        <w:pStyle w:val="ListParagraph"/>
        <w:numPr>
          <w:ilvl w:val="0"/>
          <w:numId w:val="100"/>
        </w:numPr>
        <w:tabs>
          <w:tab w:val="left" w:pos="1049"/>
        </w:tabs>
        <w:spacing w:before="120" w:line="268" w:lineRule="auto"/>
        <w:ind w:right="726"/>
        <w:rPr>
          <w:rFonts w:ascii="Calibri Light" w:hAnsi="Calibri Light" w:cs="Calibri Light"/>
          <w:sz w:val="24"/>
        </w:rPr>
      </w:pPr>
      <w:r w:rsidRPr="00FD47AC">
        <w:rPr>
          <w:rFonts w:ascii="Calibri Light" w:hAnsi="Calibri Light" w:cs="Calibri Light"/>
          <w:sz w:val="24"/>
          <w:lang w:val="id"/>
        </w:rPr>
        <w:t xml:space="preserve">Jangan menempatkan ISA </w:t>
      </w:r>
      <w:r w:rsidR="003A5B5E">
        <w:rPr>
          <w:rFonts w:ascii="Calibri Light" w:hAnsi="Calibri Light" w:cs="Calibri Light"/>
          <w:i/>
          <w:sz w:val="24"/>
        </w:rPr>
        <w:t>analyzer</w:t>
      </w:r>
      <w:r w:rsidRPr="00FD47AC">
        <w:rPr>
          <w:rFonts w:ascii="Calibri Light" w:hAnsi="Calibri Light" w:cs="Calibri Light"/>
          <w:sz w:val="24"/>
          <w:lang w:val="id"/>
        </w:rPr>
        <w:t xml:space="preserve"> di posisi apa pun yang dapat menyebabkannya </w:t>
      </w:r>
      <w:r w:rsidR="003A5B5E">
        <w:rPr>
          <w:rFonts w:ascii="Calibri Light" w:hAnsi="Calibri Light" w:cs="Calibri Light"/>
          <w:sz w:val="24"/>
        </w:rPr>
        <w:t>bahaya ter</w:t>
      </w:r>
      <w:r w:rsidRPr="00FD47AC">
        <w:rPr>
          <w:rFonts w:ascii="Calibri Light" w:hAnsi="Calibri Light" w:cs="Calibri Light"/>
          <w:sz w:val="24"/>
          <w:lang w:val="id"/>
        </w:rPr>
        <w:t>jatuh pada pasien.</w:t>
      </w:r>
    </w:p>
    <w:p w14:paraId="7DF013AE" w14:textId="37F03AFF" w:rsidR="00D70F28" w:rsidRPr="00FD47AC" w:rsidRDefault="005A5385" w:rsidP="009555AA">
      <w:pPr>
        <w:pStyle w:val="ListParagraph"/>
        <w:numPr>
          <w:ilvl w:val="0"/>
          <w:numId w:val="100"/>
        </w:numPr>
        <w:tabs>
          <w:tab w:val="left" w:pos="1049"/>
        </w:tabs>
        <w:spacing w:before="124"/>
        <w:rPr>
          <w:rFonts w:ascii="Calibri Light" w:hAnsi="Calibri Light" w:cs="Calibri Light"/>
          <w:sz w:val="24"/>
        </w:rPr>
      </w:pPr>
      <w:r w:rsidRPr="00FD47AC">
        <w:rPr>
          <w:rFonts w:ascii="Calibri Light" w:hAnsi="Calibri Light" w:cs="Calibri Light"/>
          <w:sz w:val="24"/>
          <w:lang w:val="id"/>
        </w:rPr>
        <w:t xml:space="preserve">Jangan menenggelamkan </w:t>
      </w:r>
      <w:r w:rsidR="003A5B5E">
        <w:rPr>
          <w:rFonts w:ascii="Calibri Light" w:hAnsi="Calibri Light" w:cs="Calibri Light"/>
          <w:sz w:val="24"/>
        </w:rPr>
        <w:t>saluran</w:t>
      </w:r>
      <w:r w:rsidRPr="00FD47AC">
        <w:rPr>
          <w:rFonts w:ascii="Calibri Light" w:hAnsi="Calibri Light" w:cs="Calibri Light"/>
          <w:sz w:val="24"/>
          <w:lang w:val="id"/>
        </w:rPr>
        <w:t xml:space="preserve"> </w:t>
      </w:r>
      <w:r w:rsidRPr="003A5B5E">
        <w:rPr>
          <w:rFonts w:ascii="Calibri Light" w:hAnsi="Calibri Light" w:cs="Calibri Light"/>
          <w:i/>
          <w:sz w:val="24"/>
          <w:lang w:val="id"/>
        </w:rPr>
        <w:t>sampling</w:t>
      </w:r>
      <w:r w:rsidRPr="00FD47AC">
        <w:rPr>
          <w:rFonts w:ascii="Calibri Light" w:hAnsi="Calibri Light" w:cs="Calibri Light"/>
          <w:sz w:val="24"/>
          <w:lang w:val="id"/>
        </w:rPr>
        <w:t xml:space="preserve"> </w:t>
      </w:r>
      <w:r w:rsidR="003A5B5E">
        <w:rPr>
          <w:rFonts w:ascii="Calibri Light" w:hAnsi="Calibri Light" w:cs="Calibri Light"/>
          <w:sz w:val="24"/>
        </w:rPr>
        <w:t>golongan</w:t>
      </w:r>
      <w:r w:rsidRPr="00FD47AC">
        <w:rPr>
          <w:rFonts w:ascii="Calibri Light" w:hAnsi="Calibri Light" w:cs="Calibri Light"/>
          <w:sz w:val="24"/>
          <w:lang w:val="id"/>
        </w:rPr>
        <w:t xml:space="preserve"> Nomoline dalam cairan.</w:t>
      </w:r>
    </w:p>
    <w:p w14:paraId="7E2FE7FA" w14:textId="2754E22A" w:rsidR="00D70F28" w:rsidRPr="00FD47AC" w:rsidRDefault="00F913D9" w:rsidP="009555AA">
      <w:pPr>
        <w:pStyle w:val="ListParagraph"/>
        <w:numPr>
          <w:ilvl w:val="0"/>
          <w:numId w:val="100"/>
        </w:numPr>
        <w:tabs>
          <w:tab w:val="left" w:pos="1049"/>
        </w:tabs>
        <w:rPr>
          <w:rFonts w:ascii="Calibri Light" w:hAnsi="Calibri Light" w:cs="Calibri Light"/>
          <w:sz w:val="24"/>
        </w:rPr>
      </w:pPr>
      <w:r w:rsidRPr="00FD47AC">
        <w:rPr>
          <w:rFonts w:ascii="Calibri Light" w:hAnsi="Calibri Light" w:cs="Calibri Light"/>
          <w:noProof/>
        </w:rPr>
        <mc:AlternateContent>
          <mc:Choice Requires="wpg">
            <w:drawing>
              <wp:anchor distT="0" distB="0" distL="114300" distR="114300" simplePos="0" relativeHeight="251698688" behindDoc="0" locked="0" layoutInCell="1" allowOverlap="1" wp14:anchorId="1B2390B0" wp14:editId="4933C8D9">
                <wp:simplePos x="0" y="0"/>
                <wp:positionH relativeFrom="page">
                  <wp:posOffset>774065</wp:posOffset>
                </wp:positionH>
                <wp:positionV relativeFrom="paragraph">
                  <wp:posOffset>688340</wp:posOffset>
                </wp:positionV>
                <wp:extent cx="6015355" cy="36830"/>
                <wp:effectExtent l="0" t="0" r="0" b="0"/>
                <wp:wrapNone/>
                <wp:docPr id="720" name="Group 3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1084"/>
                          <a:chExt cx="9473" cy="58"/>
                        </a:xfrm>
                      </wpg:grpSpPr>
                      <wps:wsp>
                        <wps:cNvPr id="721" name="Line 361"/>
                        <wps:cNvCnPr>
                          <a:cxnSpLocks noChangeShapeType="1"/>
                        </wps:cNvCnPr>
                        <wps:spPr bwMode="auto">
                          <a:xfrm>
                            <a:off x="1219" y="1092"/>
                            <a:ext cx="9473" cy="0"/>
                          </a:xfrm>
                          <a:prstGeom prst="line">
                            <a:avLst/>
                          </a:prstGeom>
                          <a:noFill/>
                          <a:ln w="9144">
                            <a:solidFill>
                              <a:srgbClr val="FF99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s:wsp>
                        <wps:cNvPr id="722" name="Rectangle 360"/>
                        <wps:cNvSpPr>
                          <a:spLocks noChangeArrowheads="1"/>
                        </wps:cNvSpPr>
                        <wps:spPr bwMode="auto">
                          <a:xfrm>
                            <a:off x="1219" y="1113"/>
                            <a:ext cx="9473" cy="29"/>
                          </a:xfrm>
                          <a:prstGeom prst="rect">
                            <a:avLst/>
                          </a:prstGeom>
                          <a:solidFill>
                            <a:srgbClr val="FF9900"/>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17AB6C5" id="Group 359" o:spid="_x0000_s1026" style="position:absolute;margin-left:60.95pt;margin-top:54.2pt;width:473.65pt;height:2.9pt;z-index:251698688;mso-position-horizontal-relative:page" coordorigin="1219,1084"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">
                <v:line id="Line 361" o:spid="_x0000_s1027" style="position:absolute;visibility:visible;mso-wrap-style:square" from="1219,1092" to="10692,10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" strokecolor="#f90" strokeweight=".72pt"/>
                <v:rect id="Rectangle 360" o:spid="_x0000_s1028" style="position:absolute;left:1219;top:1113;width:9473;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" fillcolor="#f90" stroked="f"/>
                <w10:wrap anchorx="page"/>
              </v:group>
            </w:pict>
          </mc:Fallback>
        </mc:AlternateContent>
      </w:r>
      <w:r w:rsidR="005A5385" w:rsidRPr="00FD47AC">
        <w:rPr>
          <w:rFonts w:ascii="Calibri Light" w:hAnsi="Calibri Light" w:cs="Calibri Light"/>
          <w:sz w:val="24"/>
          <w:lang w:val="id"/>
        </w:rPr>
        <w:t xml:space="preserve">Jangan operasikan ISA </w:t>
      </w:r>
      <w:r w:rsidR="007D7896">
        <w:rPr>
          <w:rFonts w:ascii="Calibri Light" w:hAnsi="Calibri Light" w:cs="Calibri Light"/>
          <w:i/>
          <w:sz w:val="24"/>
        </w:rPr>
        <w:t xml:space="preserve">analyzer </w:t>
      </w:r>
      <w:r w:rsidR="005A5385" w:rsidRPr="00FD47AC">
        <w:rPr>
          <w:rFonts w:ascii="Calibri Light" w:hAnsi="Calibri Light" w:cs="Calibri Light"/>
          <w:sz w:val="24"/>
          <w:lang w:val="id"/>
        </w:rPr>
        <w:t xml:space="preserve">jika </w:t>
      </w:r>
      <w:r w:rsidR="007D7896">
        <w:rPr>
          <w:rFonts w:ascii="Calibri Light" w:hAnsi="Calibri Light" w:cs="Calibri Light"/>
          <w:sz w:val="24"/>
        </w:rPr>
        <w:t>selungkup (</w:t>
      </w:r>
      <w:r w:rsidR="007D7896">
        <w:rPr>
          <w:rFonts w:ascii="Calibri Light" w:hAnsi="Calibri Light" w:cs="Calibri Light"/>
          <w:i/>
          <w:sz w:val="24"/>
        </w:rPr>
        <w:t>casing</w:t>
      </w:r>
      <w:r w:rsidR="007D7896">
        <w:rPr>
          <w:rFonts w:ascii="Calibri Light" w:hAnsi="Calibri Light" w:cs="Calibri Light"/>
          <w:sz w:val="24"/>
        </w:rPr>
        <w:t>) luar</w:t>
      </w:r>
      <w:r w:rsidR="005A5385" w:rsidRPr="00FD47AC">
        <w:rPr>
          <w:rFonts w:ascii="Calibri Light" w:hAnsi="Calibri Light" w:cs="Calibri Light"/>
          <w:sz w:val="24"/>
          <w:lang w:val="id"/>
        </w:rPr>
        <w:t xml:space="preserve"> rusak.</w:t>
      </w:r>
    </w:p>
    <w:p w14:paraId="0EE36612" w14:textId="77777777" w:rsidR="00D70F28" w:rsidRPr="00FD47AC" w:rsidRDefault="00F913D9">
      <w:pPr>
        <w:pStyle w:val="BodyText"/>
        <w:spacing w:before="5"/>
        <w:rPr>
          <w:rFonts w:ascii="Calibri Light" w:hAnsi="Calibri Light" w:cs="Calibri Light"/>
          <w:sz w:val="10"/>
        </w:rPr>
      </w:pPr>
      <w:r w:rsidRPr="00FD47AC" w:rsidDel="00000001">
        <w:rPr>
          <w:rFonts w:ascii="Calibri Light" w:hAnsi="Calibri Light" w:cs="Calibri Light"/>
          <w:noProof/>
        </w:rPr>
        <mc:AlternateContent>
          <mc:Choice Requires="wpg">
            <w:drawing>
              <wp:anchor distT="0" distB="0" distL="0" distR="0" simplePos="0" relativeHeight="251692544" behindDoc="1" locked="0" layoutInCell="1" allowOverlap="1" wp14:anchorId="45066F0F" wp14:editId="62ACFD4E">
                <wp:simplePos x="0" y="0"/>
                <wp:positionH relativeFrom="page">
                  <wp:posOffset>774065</wp:posOffset>
                </wp:positionH>
                <wp:positionV relativeFrom="paragraph">
                  <wp:posOffset>101600</wp:posOffset>
                </wp:positionV>
                <wp:extent cx="6015355" cy="36830"/>
                <wp:effectExtent l="0" t="0" r="0" b="0"/>
                <wp:wrapTopAndBottom/>
                <wp:docPr id="717" name="Group 3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160"/>
                          <a:chExt cx="9473" cy="58"/>
                        </a:xfrm>
                      </wpg:grpSpPr>
                      <wps:wsp>
                        <wps:cNvPr id="718" name="Line 358"/>
                        <wps:cNvCnPr>
                          <a:cxnSpLocks noChangeShapeType="1"/>
                        </wps:cNvCnPr>
                        <wps:spPr bwMode="auto">
                          <a:xfrm>
                            <a:off x="1219" y="168"/>
                            <a:ext cx="9473" cy="0"/>
                          </a:xfrm>
                          <a:prstGeom prst="line">
                            <a:avLst/>
                          </a:prstGeom>
                          <a:noFill/>
                          <a:ln w="9144">
                            <a:solidFill>
                              <a:srgbClr val="FF66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s:wsp>
                        <wps:cNvPr id="719" name="Line 357"/>
                        <wps:cNvCnPr>
                          <a:cxnSpLocks noChangeShapeType="1"/>
                        </wps:cNvCnPr>
                        <wps:spPr bwMode="auto">
                          <a:xfrm>
                            <a:off x="1219" y="204"/>
                            <a:ext cx="9473" cy="0"/>
                          </a:xfrm>
                          <a:prstGeom prst="line">
                            <a:avLst/>
                          </a:prstGeom>
                          <a:noFill/>
                          <a:ln w="18288">
                            <a:solidFill>
                              <a:srgbClr val="FF66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6B544391" id="Group 356" o:spid="_x0000_s1026" style="position:absolute;margin-left:60.95pt;margin-top:8pt;width:473.65pt;height:2.9pt;z-index:-251623936;mso-wrap-distance-left:0;mso-wrap-distance-right:0;mso-position-horizontal-relative:page" coordorigin="1219,160"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">
                <v:line id="Line 358" o:spid="_x0000_s1027" style="position:absolute;visibility:visible;mso-wrap-style:square" from="1219,168" to="10692,1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" strokecolor="#f60" strokeweight=".72pt"/>
                <v:line id="Line 357" o:spid="_x0000_s1028" style="position:absolute;visibility:visible;mso-wrap-style:square" from="1219,204" to="10692,2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" strokecolor="#f60" strokeweight="1.44pt"/>
                <w10:wrap type="topAndBottom" anchorx="page"/>
              </v:group>
            </w:pict>
          </mc:Fallback>
        </mc:AlternateContent>
      </w:r>
    </w:p>
    <w:p w14:paraId="44CF8AF1" w14:textId="77777777" w:rsidR="00D70F28" w:rsidRPr="00FD47AC" w:rsidRDefault="00D70F28">
      <w:pPr>
        <w:pStyle w:val="BodyText"/>
        <w:rPr>
          <w:rFonts w:ascii="Calibri Light" w:hAnsi="Calibri Light" w:cs="Calibri Light"/>
          <w:sz w:val="20"/>
        </w:rPr>
      </w:pPr>
    </w:p>
    <w:p w14:paraId="6912278D" w14:textId="77777777" w:rsidR="00D70F28" w:rsidRPr="00FD47AC" w:rsidRDefault="00F913D9">
      <w:pPr>
        <w:pStyle w:val="BodyText"/>
        <w:spacing w:before="1"/>
        <w:rPr>
          <w:rFonts w:ascii="Calibri Light" w:hAnsi="Calibri Light" w:cs="Calibri Light"/>
          <w:sz w:val="18"/>
        </w:rPr>
      </w:pPr>
      <w:r w:rsidRPr="00FD47AC">
        <w:rPr>
          <w:rFonts w:ascii="Calibri Light" w:hAnsi="Calibri Light" w:cs="Calibri Light"/>
          <w:noProof/>
        </w:rPr>
        <mc:AlternateContent>
          <mc:Choice Requires="wps">
            <w:drawing>
              <wp:anchor distT="0" distB="0" distL="0" distR="0" simplePos="0" relativeHeight="251694592" behindDoc="1" locked="0" layoutInCell="1" allowOverlap="1" wp14:anchorId="71809696" wp14:editId="217E7653">
                <wp:simplePos x="0" y="0"/>
                <wp:positionH relativeFrom="page">
                  <wp:posOffset>774065</wp:posOffset>
                </wp:positionH>
                <wp:positionV relativeFrom="paragraph">
                  <wp:posOffset>147320</wp:posOffset>
                </wp:positionV>
                <wp:extent cx="6015355" cy="212725"/>
                <wp:effectExtent l="0" t="0" r="0" b="0"/>
                <wp:wrapTopAndBottom/>
                <wp:docPr id="716" name="Text Box 3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5355" cy="212725"/>
                        </a:xfrm>
                        <a:prstGeom prst="rect">
                          <a:avLst/>
                        </a:prstGeom>
                        <a:solidFill>
                          <a:srgbClr val="E6E6E6"/>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14:paraId="1BD4B164" w14:textId="4A0015D6" w:rsidR="00BF557D" w:rsidRPr="00902833" w:rsidRDefault="00BF557D">
                            <w:pPr>
                              <w:spacing w:before="20"/>
                              <w:ind w:left="4128" w:right="4129"/>
                              <w:jc w:val="center"/>
                              <w:rPr>
                                <w:rFonts w:ascii="Arial"/>
                                <w:b/>
                                <w:sz w:val="24"/>
                              </w:rPr>
                            </w:pPr>
                            <w:r>
                              <w:rPr>
                                <w:b/>
                                <w:sz w:val="24"/>
                                <w:u w:val="thick"/>
                                <w:lang w:val="id"/>
                              </w:rPr>
                              <w:t>Hati</w:t>
                            </w:r>
                            <w:r>
                              <w:rPr>
                                <w:b/>
                                <w:sz w:val="24"/>
                                <w:u w:val="thick"/>
                              </w:rPr>
                              <w:t>-Hati</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1809696" id="Text Box 355" o:spid="_x0000_s1123" type="#_x0000_t202" style="position:absolute;margin-left:60.95pt;margin-top:11.6pt;width:473.65pt;height:16.75pt;z-index:-25162188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" fillcolor="#e6e6e6" stroked="f">
                <v:textbox inset="0,0,0,0">
                  <w:txbxContent>
                    <w:p w14:paraId="1BD4B164" w14:textId="4A0015D6" w:rsidR="00BF557D" w:rsidRPr="00902833" w:rsidRDefault="00BF557D">
                      <w:pPr>
                        <w:spacing w:before="20"/>
                        <w:ind w:left="4128" w:right="4129"/>
                        <w:jc w:val="center"/>
                        <w:rPr>
                          <w:rFonts w:ascii="Arial"/>
                          <w:b/>
                          <w:sz w:val="24"/>
                        </w:rPr>
                      </w:pPr>
                      <w:r>
                        <w:rPr>
                          <w:b/>
                          <w:sz w:val="24"/>
                          <w:u w:val="thick"/>
                          <w:lang w:val="id"/>
                        </w:rPr>
                        <w:t>Hati</w:t>
                      </w:r>
                      <w:r>
                        <w:rPr>
                          <w:b/>
                          <w:sz w:val="24"/>
                          <w:u w:val="thick"/>
                        </w:rPr>
                        <w:t>-Hati</w:t>
                      </w:r>
                    </w:p>
                  </w:txbxContent>
                </v:textbox>
                <w10:wrap type="topAndBottom" anchorx="page"/>
              </v:shape>
            </w:pict>
          </mc:Fallback>
        </mc:AlternateContent>
      </w:r>
    </w:p>
    <w:p w14:paraId="78842A8E" w14:textId="2E65710A" w:rsidR="00D70F28" w:rsidRPr="00FD47AC" w:rsidRDefault="005A5385" w:rsidP="009555AA">
      <w:pPr>
        <w:pStyle w:val="ListParagraph"/>
        <w:numPr>
          <w:ilvl w:val="0"/>
          <w:numId w:val="99"/>
        </w:numPr>
        <w:tabs>
          <w:tab w:val="left" w:pos="1048"/>
          <w:tab w:val="left" w:pos="1049"/>
        </w:tabs>
        <w:spacing w:before="100"/>
        <w:ind w:right="725"/>
        <w:rPr>
          <w:rFonts w:ascii="Calibri Light" w:hAnsi="Calibri Light" w:cs="Calibri Light"/>
          <w:sz w:val="24"/>
        </w:rPr>
      </w:pPr>
      <w:r w:rsidRPr="00FD47AC">
        <w:rPr>
          <w:rFonts w:ascii="Calibri Light" w:hAnsi="Calibri Light" w:cs="Calibri Light"/>
          <w:sz w:val="24"/>
          <w:lang w:val="id"/>
        </w:rPr>
        <w:t xml:space="preserve">ISA </w:t>
      </w:r>
      <w:r w:rsidR="00902833">
        <w:rPr>
          <w:rFonts w:ascii="Calibri Light" w:hAnsi="Calibri Light" w:cs="Calibri Light"/>
          <w:i/>
          <w:sz w:val="24"/>
        </w:rPr>
        <w:t xml:space="preserve">analyzer </w:t>
      </w:r>
      <w:r w:rsidRPr="00FD47AC">
        <w:rPr>
          <w:rFonts w:ascii="Calibri Light" w:hAnsi="Calibri Light" w:cs="Calibri Light"/>
          <w:sz w:val="24"/>
          <w:lang w:val="id"/>
        </w:rPr>
        <w:t xml:space="preserve">harus dipasang dengan </w:t>
      </w:r>
      <w:r w:rsidR="00902833">
        <w:rPr>
          <w:rFonts w:ascii="Calibri Light" w:hAnsi="Calibri Light" w:cs="Calibri Light"/>
          <w:sz w:val="24"/>
        </w:rPr>
        <w:t>benar</w:t>
      </w:r>
      <w:r w:rsidRPr="00FD47AC">
        <w:rPr>
          <w:rFonts w:ascii="Calibri Light" w:hAnsi="Calibri Light" w:cs="Calibri Light"/>
          <w:sz w:val="24"/>
          <w:lang w:val="id"/>
        </w:rPr>
        <w:t xml:space="preserve"> untuk menghindari risiko kerusakan pada ISA.</w:t>
      </w:r>
    </w:p>
    <w:p w14:paraId="01617DBB" w14:textId="01218F4B" w:rsidR="00D70F28" w:rsidRPr="00FD47AC" w:rsidRDefault="005A5385" w:rsidP="009555AA">
      <w:pPr>
        <w:pStyle w:val="ListParagraph"/>
        <w:numPr>
          <w:ilvl w:val="0"/>
          <w:numId w:val="99"/>
        </w:numPr>
        <w:tabs>
          <w:tab w:val="left" w:pos="1048"/>
          <w:tab w:val="left" w:pos="1049"/>
        </w:tabs>
        <w:spacing w:before="120"/>
        <w:rPr>
          <w:rFonts w:ascii="Calibri Light" w:hAnsi="Calibri Light" w:cs="Calibri Light"/>
          <w:sz w:val="24"/>
        </w:rPr>
      </w:pPr>
      <w:r w:rsidRPr="00FD47AC">
        <w:rPr>
          <w:rFonts w:ascii="Calibri Light" w:hAnsi="Calibri Light" w:cs="Calibri Light"/>
          <w:sz w:val="24"/>
          <w:lang w:val="id"/>
        </w:rPr>
        <w:t xml:space="preserve">Jangan </w:t>
      </w:r>
      <w:r w:rsidR="00902833">
        <w:rPr>
          <w:rFonts w:ascii="Calibri Light" w:hAnsi="Calibri Light" w:cs="Calibri Light"/>
          <w:sz w:val="24"/>
        </w:rPr>
        <w:t xml:space="preserve">memberi ketegangan </w:t>
      </w:r>
      <w:r w:rsidRPr="00FD47AC">
        <w:rPr>
          <w:rFonts w:ascii="Calibri Light" w:hAnsi="Calibri Light" w:cs="Calibri Light"/>
          <w:sz w:val="24"/>
          <w:lang w:val="id"/>
        </w:rPr>
        <w:t>pada kabel ISA</w:t>
      </w:r>
      <w:r w:rsidR="00902833" w:rsidRPr="00902833">
        <w:rPr>
          <w:rFonts w:ascii="Calibri Light" w:hAnsi="Calibri Light" w:cs="Calibri Light"/>
          <w:i/>
          <w:sz w:val="24"/>
        </w:rPr>
        <w:t xml:space="preserve"> </w:t>
      </w:r>
      <w:r w:rsidR="00902833">
        <w:rPr>
          <w:rFonts w:ascii="Calibri Light" w:hAnsi="Calibri Light" w:cs="Calibri Light"/>
          <w:i/>
          <w:sz w:val="24"/>
        </w:rPr>
        <w:t>analyzer</w:t>
      </w:r>
      <w:r w:rsidRPr="00FD47AC">
        <w:rPr>
          <w:rFonts w:ascii="Calibri Light" w:hAnsi="Calibri Light" w:cs="Calibri Light"/>
          <w:sz w:val="24"/>
          <w:lang w:val="id"/>
        </w:rPr>
        <w:t>.</w:t>
      </w:r>
    </w:p>
    <w:p w14:paraId="14211107" w14:textId="15C59D93" w:rsidR="00D70F28" w:rsidRPr="00FD47AC" w:rsidRDefault="005A5385" w:rsidP="009555AA">
      <w:pPr>
        <w:pStyle w:val="ListParagraph"/>
        <w:numPr>
          <w:ilvl w:val="0"/>
          <w:numId w:val="99"/>
        </w:numPr>
        <w:tabs>
          <w:tab w:val="left" w:pos="1048"/>
          <w:tab w:val="left" w:pos="1049"/>
        </w:tabs>
        <w:spacing w:before="120"/>
        <w:ind w:right="729"/>
        <w:rPr>
          <w:rFonts w:ascii="Calibri Light" w:hAnsi="Calibri Light" w:cs="Calibri Light"/>
          <w:sz w:val="24"/>
        </w:rPr>
      </w:pPr>
      <w:r w:rsidRPr="00FD47AC">
        <w:rPr>
          <w:rFonts w:ascii="Calibri Light" w:hAnsi="Calibri Light" w:cs="Calibri Light"/>
          <w:sz w:val="24"/>
          <w:lang w:val="id"/>
        </w:rPr>
        <w:t xml:space="preserve">Jangan operasikan ISA </w:t>
      </w:r>
      <w:r w:rsidR="00902833">
        <w:rPr>
          <w:rFonts w:ascii="Calibri Light" w:hAnsi="Calibri Light" w:cs="Calibri Light"/>
          <w:i/>
          <w:sz w:val="24"/>
        </w:rPr>
        <w:t>analyzer</w:t>
      </w:r>
      <w:r w:rsidRPr="00FD47AC">
        <w:rPr>
          <w:rFonts w:ascii="Calibri Light" w:hAnsi="Calibri Light" w:cs="Calibri Light"/>
          <w:sz w:val="24"/>
          <w:lang w:val="id"/>
        </w:rPr>
        <w:t xml:space="preserve"> di luar suhu operasi </w:t>
      </w:r>
      <w:r w:rsidR="00902833" w:rsidRPr="00FD47AC">
        <w:rPr>
          <w:rFonts w:ascii="Calibri Light" w:hAnsi="Calibri Light" w:cs="Calibri Light"/>
          <w:sz w:val="24"/>
          <w:lang w:val="id"/>
        </w:rPr>
        <w:t xml:space="preserve">lingkungan </w:t>
      </w:r>
      <w:r w:rsidRPr="00FD47AC">
        <w:rPr>
          <w:rFonts w:ascii="Calibri Light" w:hAnsi="Calibri Light" w:cs="Calibri Light"/>
          <w:sz w:val="24"/>
          <w:lang w:val="id"/>
        </w:rPr>
        <w:t>yang ditentukan.</w:t>
      </w:r>
    </w:p>
    <w:p w14:paraId="539705D2" w14:textId="36400F46" w:rsidR="00D70F28" w:rsidRPr="00FD47AC" w:rsidRDefault="005A5385" w:rsidP="009555AA">
      <w:pPr>
        <w:pStyle w:val="ListParagraph"/>
        <w:numPr>
          <w:ilvl w:val="0"/>
          <w:numId w:val="99"/>
        </w:numPr>
        <w:tabs>
          <w:tab w:val="left" w:pos="1048"/>
          <w:tab w:val="left" w:pos="1049"/>
        </w:tabs>
        <w:spacing w:before="121"/>
        <w:ind w:right="722"/>
        <w:rPr>
          <w:rFonts w:ascii="Calibri Light" w:hAnsi="Calibri Light" w:cs="Calibri Light"/>
          <w:sz w:val="24"/>
        </w:rPr>
      </w:pPr>
      <w:r w:rsidRPr="00FD47AC">
        <w:rPr>
          <w:rFonts w:ascii="Calibri Light" w:hAnsi="Calibri Light" w:cs="Calibri Light"/>
          <w:sz w:val="24"/>
          <w:lang w:val="id"/>
        </w:rPr>
        <w:t xml:space="preserve">Modul AG </w:t>
      </w:r>
      <w:r w:rsidR="00902833">
        <w:rPr>
          <w:rFonts w:ascii="Calibri Light" w:hAnsi="Calibri Light" w:cs="Calibri Light"/>
          <w:i/>
          <w:sz w:val="24"/>
        </w:rPr>
        <w:t>sidestream</w:t>
      </w:r>
      <w:r w:rsidRPr="00FD47AC">
        <w:rPr>
          <w:rFonts w:ascii="Calibri Light" w:hAnsi="Calibri Light" w:cs="Calibri Light"/>
          <w:sz w:val="24"/>
          <w:lang w:val="id"/>
        </w:rPr>
        <w:t xml:space="preserve"> y</w:t>
      </w:r>
      <w:r w:rsidR="00902833">
        <w:rPr>
          <w:rFonts w:ascii="Calibri Light" w:hAnsi="Calibri Light" w:cs="Calibri Light"/>
          <w:sz w:val="24"/>
          <w:lang w:val="id"/>
        </w:rPr>
        <w:t>ang dikonfigurasi dengan ISA OR</w:t>
      </w:r>
      <w:r w:rsidRPr="00FD47AC">
        <w:rPr>
          <w:rFonts w:ascii="Calibri Light" w:hAnsi="Calibri Light" w:cs="Calibri Light"/>
          <w:sz w:val="24"/>
          <w:lang w:val="id"/>
        </w:rPr>
        <w:t xml:space="preserve">+ </w:t>
      </w:r>
      <w:r w:rsidR="00902833" w:rsidRPr="00902833">
        <w:rPr>
          <w:rFonts w:ascii="Calibri Light" w:hAnsi="Calibri Light" w:cs="Calibri Light"/>
          <w:i/>
          <w:sz w:val="24"/>
        </w:rPr>
        <w:t>anal</w:t>
      </w:r>
      <w:r w:rsidR="00902833">
        <w:rPr>
          <w:rFonts w:ascii="Calibri Light" w:hAnsi="Calibri Light" w:cs="Calibri Light"/>
          <w:i/>
          <w:sz w:val="24"/>
        </w:rPr>
        <w:t>yzer</w:t>
      </w:r>
      <w:r w:rsidRPr="00FD47AC">
        <w:rPr>
          <w:rFonts w:ascii="Calibri Light" w:hAnsi="Calibri Light" w:cs="Calibri Light"/>
          <w:sz w:val="24"/>
          <w:lang w:val="id"/>
        </w:rPr>
        <w:t xml:space="preserve"> sangat rapuh dan harus ditangani dengan </w:t>
      </w:r>
      <w:r w:rsidR="00902833">
        <w:rPr>
          <w:rFonts w:ascii="Calibri Light" w:hAnsi="Calibri Light" w:cs="Calibri Light"/>
          <w:sz w:val="24"/>
        </w:rPr>
        <w:t>hari-hari</w:t>
      </w:r>
      <w:r w:rsidRPr="00FD47AC">
        <w:rPr>
          <w:rFonts w:ascii="Calibri Light" w:hAnsi="Calibri Light" w:cs="Calibri Light"/>
          <w:sz w:val="24"/>
          <w:lang w:val="id"/>
        </w:rPr>
        <w:t>.</w:t>
      </w:r>
    </w:p>
    <w:p w14:paraId="63C72B2E" w14:textId="5D953AC8" w:rsidR="00D70F28" w:rsidRPr="00FD47AC" w:rsidRDefault="005A5385" w:rsidP="009555AA">
      <w:pPr>
        <w:pStyle w:val="ListParagraph"/>
        <w:numPr>
          <w:ilvl w:val="0"/>
          <w:numId w:val="99"/>
        </w:numPr>
        <w:tabs>
          <w:tab w:val="left" w:pos="1048"/>
          <w:tab w:val="left" w:pos="1049"/>
        </w:tabs>
        <w:spacing w:before="120" w:after="3"/>
        <w:ind w:right="728"/>
        <w:rPr>
          <w:rFonts w:ascii="Calibri Light" w:hAnsi="Calibri Light" w:cs="Calibri Light"/>
          <w:sz w:val="24"/>
        </w:rPr>
      </w:pPr>
      <w:r w:rsidRPr="00FD47AC">
        <w:rPr>
          <w:rFonts w:ascii="Calibri Light" w:hAnsi="Calibri Light" w:cs="Calibri Light"/>
          <w:sz w:val="24"/>
          <w:lang w:val="id"/>
        </w:rPr>
        <w:t xml:space="preserve">Setelah memasukkan modul ke dalam monitor, ingatlah untuk menghubungkan </w:t>
      </w:r>
      <w:r w:rsidR="00902833">
        <w:rPr>
          <w:rFonts w:ascii="Calibri Light" w:hAnsi="Calibri Light" w:cs="Calibri Light"/>
          <w:sz w:val="24"/>
        </w:rPr>
        <w:t>saluran</w:t>
      </w:r>
      <w:r w:rsidRPr="00FD47AC">
        <w:rPr>
          <w:rFonts w:ascii="Calibri Light" w:hAnsi="Calibri Light" w:cs="Calibri Light"/>
          <w:sz w:val="24"/>
          <w:lang w:val="id"/>
        </w:rPr>
        <w:t xml:space="preserve"> sampling ke modul untuk mencegah masuknya debu yang dapat mengakibatkan penurunan kinerja.</w:t>
      </w:r>
    </w:p>
    <w:p w14:paraId="6AD07CCB" w14:textId="77777777" w:rsidR="00D70F28" w:rsidRPr="00FD47AC" w:rsidRDefault="00F913D9">
      <w:pPr>
        <w:pStyle w:val="BodyText"/>
        <w:spacing w:line="59" w:lineRule="exact"/>
        <w:ind w:left="584"/>
        <w:rPr>
          <w:rFonts w:ascii="Calibri Light" w:hAnsi="Calibri Light" w:cs="Calibri Light"/>
          <w:sz w:val="5"/>
        </w:rPr>
      </w:pPr>
      <w:r w:rsidRPr="00FD47AC">
        <w:rPr>
          <w:rFonts w:ascii="Calibri Light" w:hAnsi="Calibri Light" w:cs="Calibri Light"/>
          <w:noProof/>
          <w:sz w:val="5"/>
        </w:rPr>
        <mc:AlternateContent>
          <mc:Choice Requires="wpg">
            <w:drawing>
              <wp:inline distT="0" distB="0" distL="0" distR="0" wp14:anchorId="2E53FF05" wp14:editId="0B8E1197">
                <wp:extent cx="6015355" cy="36830"/>
                <wp:effectExtent l="12700" t="5080" r="10795" b="5715"/>
                <wp:docPr id="713" name="Group 3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0" y="0"/>
                          <a:chExt cx="9473" cy="58"/>
                        </a:xfrm>
                      </wpg:grpSpPr>
                      <wps:wsp>
                        <wps:cNvPr id="714" name="Line 354"/>
                        <wps:cNvCnPr>
                          <a:cxnSpLocks noChangeShapeType="1"/>
                        </wps:cNvCnPr>
                        <wps:spPr bwMode="auto">
                          <a:xfrm>
                            <a:off x="0" y="7"/>
                            <a:ext cx="9472" cy="0"/>
                          </a:xfrm>
                          <a:prstGeom prst="line">
                            <a:avLst/>
                          </a:prstGeom>
                          <a:noFill/>
                          <a:ln w="9144">
                            <a:solidFill>
                              <a:srgbClr val="FF99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s:wsp>
                        <wps:cNvPr id="715" name="Line 353"/>
                        <wps:cNvCnPr>
                          <a:cxnSpLocks noChangeShapeType="1"/>
                        </wps:cNvCnPr>
                        <wps:spPr bwMode="auto">
                          <a:xfrm>
                            <a:off x="0" y="43"/>
                            <a:ext cx="9472" cy="0"/>
                          </a:xfrm>
                          <a:prstGeom prst="line">
                            <a:avLst/>
                          </a:prstGeom>
                          <a:noFill/>
                          <a:ln w="18288">
                            <a:solidFill>
                              <a:srgbClr val="FF99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g:wgp>
                  </a:graphicData>
                </a:graphic>
              </wp:inline>
            </w:drawing>
          </mc:Choice>
          <mc:Fallback>
            <w:pict>
              <v:group w14:anchorId="6D1D755D" id="Group 352" o:spid="_x0000_s1026" style="width:473.65pt;height:2.9pt;mso-position-horizontal-relative:char;mso-position-vertical-relative:line"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">
                <v:line id="Line 354" o:spid="_x0000_s1027" style="position:absolute;visibility:visible;mso-wrap-style:square" from="0,7" to="947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" strokecolor="#f90" strokeweight=".72pt"/>
                <v:line id="Line 353" o:spid="_x0000_s1028" style="position:absolute;visibility:visible;mso-wrap-style:square" from="0,43" to="9472,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" strokecolor="#f90" strokeweight="1.44pt"/>
                <w10:anchorlock/>
              </v:group>
            </w:pict>
          </mc:Fallback>
        </mc:AlternateContent>
      </w:r>
    </w:p>
    <w:p w14:paraId="5B5065F7" w14:textId="77777777" w:rsidR="00D70F28" w:rsidRPr="00FD47AC" w:rsidRDefault="00D70F28">
      <w:pPr>
        <w:spacing w:line="59" w:lineRule="exact"/>
        <w:rPr>
          <w:rFonts w:ascii="Calibri Light" w:hAnsi="Calibri Light" w:cs="Calibri Light"/>
          <w:sz w:val="5"/>
        </w:rPr>
        <w:sectPr w:rsidR="00D70F28" w:rsidRPr="00FD47AC">
          <w:pgSz w:w="11910" w:h="16850"/>
          <w:pgMar w:top="1180" w:right="520" w:bottom="960" w:left="620" w:header="910" w:footer="775" w:gutter="0"/>
          <w:cols w:space="720"/>
        </w:sectPr>
      </w:pPr>
    </w:p>
    <w:p w14:paraId="36649610" w14:textId="77777777" w:rsidR="00D70F28" w:rsidRPr="00FD47AC" w:rsidRDefault="00D70F28">
      <w:pPr>
        <w:pStyle w:val="BodyText"/>
        <w:spacing w:before="4"/>
        <w:rPr>
          <w:rFonts w:ascii="Calibri Light" w:hAnsi="Calibri Light" w:cs="Calibri Light"/>
          <w:sz w:val="12"/>
        </w:rPr>
      </w:pPr>
    </w:p>
    <w:p w14:paraId="4BDDBBC7" w14:textId="04F69A59" w:rsidR="00D70F28" w:rsidRPr="00FD47AC" w:rsidRDefault="00F913D9" w:rsidP="00F22E05">
      <w:pPr>
        <w:pStyle w:val="Heading3"/>
        <w:numPr>
          <w:ilvl w:val="2"/>
          <w:numId w:val="101"/>
        </w:numPr>
      </w:pPr>
      <w:bookmarkStart w:id="206" w:name="_Toc62638611"/>
      <w:r w:rsidRPr="00FD47AC">
        <w:rPr>
          <w:noProof/>
          <w:lang w:val="en-US"/>
        </w:rPr>
        <mc:AlternateContent>
          <mc:Choice Requires="wpg">
            <w:drawing>
              <wp:anchor distT="0" distB="0" distL="114300" distR="114300" simplePos="0" relativeHeight="251702784" behindDoc="0" locked="0" layoutInCell="1" allowOverlap="1" wp14:anchorId="1773112C" wp14:editId="6445939D">
                <wp:simplePos x="0" y="0"/>
                <wp:positionH relativeFrom="page">
                  <wp:posOffset>774065</wp:posOffset>
                </wp:positionH>
                <wp:positionV relativeFrom="paragraph">
                  <wp:posOffset>382270</wp:posOffset>
                </wp:positionV>
                <wp:extent cx="6015355" cy="36830"/>
                <wp:effectExtent l="0" t="0" r="0" b="0"/>
                <wp:wrapNone/>
                <wp:docPr id="710" name="Group 3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602"/>
                          <a:chExt cx="9473" cy="58"/>
                        </a:xfrm>
                      </wpg:grpSpPr>
                      <wps:wsp>
                        <wps:cNvPr id="711" name="Line 351"/>
                        <wps:cNvCnPr>
                          <a:cxnSpLocks noChangeShapeType="1"/>
                        </wps:cNvCnPr>
                        <wps:spPr bwMode="auto">
                          <a:xfrm>
                            <a:off x="1219" y="609"/>
                            <a:ext cx="9473" cy="0"/>
                          </a:xfrm>
                          <a:prstGeom prst="line">
                            <a:avLst/>
                          </a:prstGeom>
                          <a:noFill/>
                          <a:ln w="9144">
                            <a:solidFill>
                              <a:srgbClr val="FF66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s:wsp>
                        <wps:cNvPr id="712" name="Rectangle 350"/>
                        <wps:cNvSpPr>
                          <a:spLocks noChangeArrowheads="1"/>
                        </wps:cNvSpPr>
                        <wps:spPr bwMode="auto">
                          <a:xfrm>
                            <a:off x="1219" y="630"/>
                            <a:ext cx="9473" cy="29"/>
                          </a:xfrm>
                          <a:prstGeom prst="rect">
                            <a:avLst/>
                          </a:prstGeom>
                          <a:solidFill>
                            <a:srgbClr val="FF6600"/>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7E94C53" id="Group 349" o:spid="_x0000_s1026" style="position:absolute;margin-left:60.95pt;margin-top:30.1pt;width:473.65pt;height:2.9pt;z-index:251702784;mso-position-horizontal-relative:page" coordorigin="1219,602"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">
                <v:line id="Line 351" o:spid="_x0000_s1027" style="position:absolute;visibility:visible;mso-wrap-style:square" from="1219,609" to="10692,6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" strokecolor="#f60" strokeweight=".72pt"/>
                <v:rect id="Rectangle 350" o:spid="_x0000_s1028" style="position:absolute;left:1219;top:630;width:9473;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" fillcolor="#f60" stroked="f"/>
                <w10:wrap anchorx="page"/>
              </v:group>
            </w:pict>
          </mc:Fallback>
        </mc:AlternateContent>
      </w:r>
      <w:r w:rsidR="005A5385" w:rsidRPr="00FD47AC">
        <w:t xml:space="preserve">Informasi </w:t>
      </w:r>
      <w:r w:rsidR="00342CE4">
        <w:t>Keselamatan untuk</w:t>
      </w:r>
      <w:r w:rsidR="005A5385" w:rsidRPr="00FD47AC">
        <w:t xml:space="preserve"> </w:t>
      </w:r>
      <w:r w:rsidR="005A5385" w:rsidRPr="00342CE4">
        <w:rPr>
          <w:i/>
        </w:rPr>
        <w:t>Minimodule</w:t>
      </w:r>
      <w:r w:rsidR="005A5385" w:rsidRPr="00FD47AC">
        <w:t xml:space="preserve"> Dräger</w:t>
      </w:r>
      <w:bookmarkEnd w:id="206"/>
    </w:p>
    <w:p w14:paraId="1479A493" w14:textId="77777777" w:rsidR="00D70F28" w:rsidRPr="00FD47AC" w:rsidRDefault="00F913D9">
      <w:pPr>
        <w:pStyle w:val="BodyText"/>
        <w:spacing w:before="5"/>
        <w:rPr>
          <w:rFonts w:ascii="Calibri Light" w:hAnsi="Calibri Light" w:cs="Calibri Light"/>
          <w:sz w:val="17"/>
        </w:rPr>
      </w:pPr>
      <w:r w:rsidRPr="00FD47AC">
        <w:rPr>
          <w:rFonts w:ascii="Calibri Light" w:hAnsi="Calibri Light" w:cs="Calibri Light"/>
          <w:noProof/>
        </w:rPr>
        <mc:AlternateContent>
          <mc:Choice Requires="wps">
            <w:drawing>
              <wp:anchor distT="0" distB="0" distL="0" distR="0" simplePos="0" relativeHeight="251700736" behindDoc="1" locked="0" layoutInCell="1" allowOverlap="1" wp14:anchorId="5C3900BE" wp14:editId="5C3CCBFE">
                <wp:simplePos x="0" y="0"/>
                <wp:positionH relativeFrom="page">
                  <wp:posOffset>774065</wp:posOffset>
                </wp:positionH>
                <wp:positionV relativeFrom="paragraph">
                  <wp:posOffset>142875</wp:posOffset>
                </wp:positionV>
                <wp:extent cx="6015355" cy="200025"/>
                <wp:effectExtent l="0" t="0" r="0" b="0"/>
                <wp:wrapTopAndBottom/>
                <wp:docPr id="709" name="Text Box 3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5355" cy="200025"/>
                        </a:xfrm>
                        <a:prstGeom prst="rect">
                          <a:avLst/>
                        </a:prstGeom>
                        <a:solidFill>
                          <a:srgbClr val="E6E6E6"/>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14:paraId="04B444E7" w14:textId="77777777" w:rsidR="00BF557D" w:rsidRDefault="00BF557D">
                            <w:pPr>
                              <w:spacing w:line="274" w:lineRule="exact"/>
                              <w:ind w:left="4128" w:right="4131"/>
                              <w:jc w:val="center"/>
                              <w:rPr>
                                <w:rFonts w:ascii="Arial"/>
                                <w:b/>
                                <w:sz w:val="24"/>
                              </w:rPr>
                            </w:pPr>
                            <w:r>
                              <w:rPr>
                                <w:b/>
                                <w:sz w:val="24"/>
                                <w:u w:val="thick"/>
                                <w:lang w:val="id"/>
                              </w:rPr>
                              <w:t>Peringatan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C3900BE" id="Text Box 348" o:spid="_x0000_s1124" type="#_x0000_t202" style="position:absolute;margin-left:60.95pt;margin-top:11.25pt;width:473.65pt;height:15.75pt;z-index:-25161574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" fillcolor="#e6e6e6" stroked="f">
                <v:textbox inset="0,0,0,0">
                  <w:txbxContent>
                    <w:p w14:paraId="04B444E7" w14:textId="77777777" w:rsidR="00BF557D" w:rsidRDefault="00BF557D">
                      <w:pPr>
                        <w:spacing w:line="274" w:lineRule="exact"/>
                        <w:ind w:left="4128" w:right="4131"/>
                        <w:jc w:val="center"/>
                        <w:rPr>
                          <w:rFonts w:ascii="Arial"/>
                          <w:b/>
                          <w:sz w:val="24"/>
                        </w:rPr>
                      </w:pPr>
                      <w:r>
                        <w:rPr>
                          <w:b/>
                          <w:sz w:val="24"/>
                          <w:u w:val="thick"/>
                          <w:lang w:val="id"/>
                        </w:rPr>
                        <w:t>Peringatan</w:t>
                      </w:r>
                    </w:p>
                  </w:txbxContent>
                </v:textbox>
                <w10:wrap type="topAndBottom" anchorx="page"/>
              </v:shape>
            </w:pict>
          </mc:Fallback>
        </mc:AlternateContent>
      </w:r>
    </w:p>
    <w:p w14:paraId="19AB68BB" w14:textId="1C74DB65" w:rsidR="00D70F28" w:rsidRPr="00FD47AC" w:rsidRDefault="005A5385" w:rsidP="009555AA">
      <w:pPr>
        <w:pStyle w:val="ListParagraph"/>
        <w:numPr>
          <w:ilvl w:val="0"/>
          <w:numId w:val="98"/>
        </w:numPr>
        <w:tabs>
          <w:tab w:val="left" w:pos="1048"/>
          <w:tab w:val="left" w:pos="1049"/>
        </w:tabs>
        <w:spacing w:before="100"/>
        <w:ind w:right="729"/>
        <w:rPr>
          <w:rFonts w:ascii="Calibri Light" w:hAnsi="Calibri Light" w:cs="Calibri Light"/>
          <w:sz w:val="24"/>
        </w:rPr>
      </w:pPr>
      <w:r w:rsidRPr="004A0068">
        <w:rPr>
          <w:rFonts w:ascii="Calibri Light" w:hAnsi="Calibri Light" w:cs="Calibri Light"/>
          <w:i/>
          <w:sz w:val="24"/>
          <w:lang w:val="id"/>
        </w:rPr>
        <w:t>Minimodule</w:t>
      </w:r>
      <w:r w:rsidRPr="00FD47AC">
        <w:rPr>
          <w:rFonts w:ascii="Calibri Light" w:hAnsi="Calibri Light" w:cs="Calibri Light"/>
          <w:sz w:val="24"/>
          <w:lang w:val="id"/>
        </w:rPr>
        <w:t xml:space="preserve"> Dräger </w:t>
      </w:r>
      <w:r w:rsidR="007D640B">
        <w:rPr>
          <w:rFonts w:ascii="Calibri Light" w:hAnsi="Calibri Light" w:cs="Calibri Light"/>
          <w:sz w:val="24"/>
        </w:rPr>
        <w:t>ditujukan</w:t>
      </w:r>
      <w:r w:rsidRPr="00FD47AC">
        <w:rPr>
          <w:rFonts w:ascii="Calibri Light" w:hAnsi="Calibri Light" w:cs="Calibri Light"/>
          <w:sz w:val="24"/>
          <w:lang w:val="id"/>
        </w:rPr>
        <w:t xml:space="preserve"> untuk</w:t>
      </w:r>
      <w:r w:rsidR="007D640B">
        <w:rPr>
          <w:rFonts w:ascii="Calibri Light" w:hAnsi="Calibri Light" w:cs="Calibri Light"/>
          <w:sz w:val="24"/>
          <w:lang w:val="id"/>
        </w:rPr>
        <w:t xml:space="preserve"> digunakan oleh tenaga </w:t>
      </w:r>
      <w:r w:rsidR="00FD7326">
        <w:rPr>
          <w:rFonts w:ascii="Calibri Light" w:hAnsi="Calibri Light" w:cs="Calibri Light"/>
          <w:sz w:val="24"/>
        </w:rPr>
        <w:t>medis</w:t>
      </w:r>
      <w:r w:rsidR="007D640B" w:rsidRPr="007D640B">
        <w:rPr>
          <w:rFonts w:ascii="Calibri Light" w:hAnsi="Calibri Light" w:cs="Calibri Light"/>
          <w:sz w:val="24"/>
          <w:lang w:val="id"/>
        </w:rPr>
        <w:t xml:space="preserve"> </w:t>
      </w:r>
      <w:r w:rsidR="007D640B" w:rsidRPr="00FD47AC">
        <w:rPr>
          <w:rFonts w:ascii="Calibri Light" w:hAnsi="Calibri Light" w:cs="Calibri Light"/>
          <w:sz w:val="24"/>
          <w:lang w:val="id"/>
        </w:rPr>
        <w:t>profesional</w:t>
      </w:r>
      <w:r w:rsidRPr="00FD47AC">
        <w:rPr>
          <w:rFonts w:ascii="Calibri Light" w:hAnsi="Calibri Light" w:cs="Calibri Light"/>
          <w:sz w:val="24"/>
          <w:lang w:val="id"/>
        </w:rPr>
        <w:t xml:space="preserve"> yang terlatih dan berwenang.</w:t>
      </w:r>
    </w:p>
    <w:p w14:paraId="5FDD92CB" w14:textId="0E7FA603" w:rsidR="00D70F28" w:rsidRPr="00FD47AC" w:rsidRDefault="005A5385" w:rsidP="009555AA">
      <w:pPr>
        <w:pStyle w:val="ListParagraph"/>
        <w:numPr>
          <w:ilvl w:val="0"/>
          <w:numId w:val="98"/>
        </w:numPr>
        <w:tabs>
          <w:tab w:val="left" w:pos="1048"/>
          <w:tab w:val="left" w:pos="1049"/>
        </w:tabs>
        <w:spacing w:before="120"/>
        <w:ind w:right="732"/>
        <w:rPr>
          <w:rFonts w:ascii="Calibri Light" w:hAnsi="Calibri Light" w:cs="Calibri Light"/>
          <w:sz w:val="24"/>
        </w:rPr>
      </w:pPr>
      <w:r w:rsidRPr="004E59B2">
        <w:rPr>
          <w:rFonts w:ascii="Calibri Light" w:hAnsi="Calibri Light" w:cs="Calibri Light"/>
          <w:i/>
          <w:sz w:val="24"/>
          <w:lang w:val="id"/>
        </w:rPr>
        <w:t>Minimodule</w:t>
      </w:r>
      <w:r w:rsidRPr="00FD47AC">
        <w:rPr>
          <w:rFonts w:ascii="Calibri Light" w:hAnsi="Calibri Light" w:cs="Calibri Light"/>
          <w:sz w:val="24"/>
          <w:lang w:val="id"/>
        </w:rPr>
        <w:t xml:space="preserve"> Dräger tidak boleh digunakan di area </w:t>
      </w:r>
      <w:r w:rsidR="007D640B">
        <w:rPr>
          <w:rFonts w:ascii="Calibri Light" w:hAnsi="Calibri Light" w:cs="Calibri Light"/>
          <w:sz w:val="24"/>
        </w:rPr>
        <w:t>yang mana</w:t>
      </w:r>
      <w:r w:rsidRPr="00FD47AC">
        <w:rPr>
          <w:rFonts w:ascii="Calibri Light" w:hAnsi="Calibri Light" w:cs="Calibri Light"/>
          <w:sz w:val="24"/>
          <w:lang w:val="id"/>
        </w:rPr>
        <w:t xml:space="preserve"> campuran gas yang mudah terbakar atau eksplosif </w:t>
      </w:r>
      <w:r w:rsidR="007D640B">
        <w:rPr>
          <w:rFonts w:ascii="Calibri Light" w:hAnsi="Calibri Light" w:cs="Calibri Light"/>
          <w:sz w:val="24"/>
        </w:rPr>
        <w:t>dapat terjadi</w:t>
      </w:r>
      <w:r w:rsidRPr="00FD47AC">
        <w:rPr>
          <w:rFonts w:ascii="Calibri Light" w:hAnsi="Calibri Light" w:cs="Calibri Light"/>
          <w:sz w:val="24"/>
          <w:lang w:val="id"/>
        </w:rPr>
        <w:t>.</w:t>
      </w:r>
    </w:p>
    <w:p w14:paraId="52554CD0" w14:textId="77777777" w:rsidR="00D70F28" w:rsidRPr="00FD47AC" w:rsidRDefault="005A5385" w:rsidP="009555AA">
      <w:pPr>
        <w:pStyle w:val="ListParagraph"/>
        <w:numPr>
          <w:ilvl w:val="0"/>
          <w:numId w:val="98"/>
        </w:numPr>
        <w:tabs>
          <w:tab w:val="left" w:pos="1048"/>
          <w:tab w:val="left" w:pos="1049"/>
        </w:tabs>
        <w:spacing w:before="120"/>
        <w:rPr>
          <w:rFonts w:ascii="Calibri Light" w:hAnsi="Calibri Light" w:cs="Calibri Light"/>
          <w:sz w:val="24"/>
        </w:rPr>
      </w:pPr>
      <w:r w:rsidRPr="00FD47AC">
        <w:rPr>
          <w:rFonts w:ascii="Calibri Light" w:hAnsi="Calibri Light" w:cs="Calibri Light"/>
          <w:sz w:val="24"/>
          <w:lang w:val="id"/>
        </w:rPr>
        <w:t>Modifikasi modul dapat menyebabkan malfungsi.</w:t>
      </w:r>
    </w:p>
    <w:p w14:paraId="2D70A3F3" w14:textId="2E825FFB" w:rsidR="00D70F28" w:rsidRPr="00FD47AC" w:rsidRDefault="005A5385" w:rsidP="009555AA">
      <w:pPr>
        <w:pStyle w:val="ListParagraph"/>
        <w:numPr>
          <w:ilvl w:val="0"/>
          <w:numId w:val="98"/>
        </w:numPr>
        <w:tabs>
          <w:tab w:val="left" w:pos="1048"/>
          <w:tab w:val="left" w:pos="1049"/>
        </w:tabs>
        <w:spacing w:before="120"/>
        <w:ind w:right="722"/>
        <w:rPr>
          <w:rFonts w:ascii="Calibri Light" w:hAnsi="Calibri Light" w:cs="Calibri Light"/>
          <w:sz w:val="24"/>
        </w:rPr>
      </w:pPr>
      <w:r w:rsidRPr="00FD47AC">
        <w:rPr>
          <w:rFonts w:ascii="Calibri Light" w:hAnsi="Calibri Light" w:cs="Calibri Light"/>
          <w:sz w:val="24"/>
          <w:lang w:val="id"/>
        </w:rPr>
        <w:t xml:space="preserve">Disarankan untuk menggunakan aksesori </w:t>
      </w:r>
      <w:r w:rsidR="00FE5B5D">
        <w:rPr>
          <w:rFonts w:ascii="Calibri Light" w:hAnsi="Calibri Light" w:cs="Calibri Light"/>
          <w:sz w:val="24"/>
          <w:lang w:val="id"/>
        </w:rPr>
        <w:t>yang disetujui oleh Dräger. Jika</w:t>
      </w:r>
      <w:r w:rsidRPr="00FD47AC">
        <w:rPr>
          <w:rFonts w:ascii="Calibri Light" w:hAnsi="Calibri Light" w:cs="Calibri Light"/>
          <w:sz w:val="24"/>
          <w:lang w:val="id"/>
        </w:rPr>
        <w:t xml:space="preserve"> aksesori yang tidak kompatibel digunakan, ada risiko cedera pasien karena kegagalan modul.</w:t>
      </w:r>
    </w:p>
    <w:p w14:paraId="554E79B1" w14:textId="358A19EF" w:rsidR="00D70F28" w:rsidRPr="00FD47AC" w:rsidRDefault="005A5385" w:rsidP="009555AA">
      <w:pPr>
        <w:pStyle w:val="ListParagraph"/>
        <w:numPr>
          <w:ilvl w:val="0"/>
          <w:numId w:val="98"/>
        </w:numPr>
        <w:tabs>
          <w:tab w:val="left" w:pos="1048"/>
          <w:tab w:val="left" w:pos="1049"/>
        </w:tabs>
        <w:spacing w:before="121"/>
        <w:rPr>
          <w:rFonts w:ascii="Calibri Light" w:hAnsi="Calibri Light" w:cs="Calibri Light"/>
          <w:sz w:val="24"/>
        </w:rPr>
      </w:pPr>
      <w:r w:rsidRPr="00FD47AC">
        <w:rPr>
          <w:rFonts w:ascii="Calibri Light" w:hAnsi="Calibri Light" w:cs="Calibri Light"/>
          <w:sz w:val="24"/>
          <w:lang w:val="id"/>
        </w:rPr>
        <w:t xml:space="preserve">Jangan gunakan </w:t>
      </w:r>
      <w:r w:rsidR="00A16199">
        <w:rPr>
          <w:rFonts w:ascii="Calibri Light" w:hAnsi="Calibri Light" w:cs="Calibri Light"/>
          <w:sz w:val="24"/>
        </w:rPr>
        <w:t>modul</w:t>
      </w:r>
      <w:r w:rsidRPr="00FD47AC">
        <w:rPr>
          <w:rFonts w:ascii="Calibri Light" w:hAnsi="Calibri Light" w:cs="Calibri Light"/>
          <w:sz w:val="24"/>
          <w:lang w:val="id"/>
        </w:rPr>
        <w:t xml:space="preserve"> di dekat </w:t>
      </w:r>
      <w:r w:rsidR="00A16199">
        <w:rPr>
          <w:rFonts w:ascii="Calibri Light" w:hAnsi="Calibri Light" w:cs="Calibri Light"/>
          <w:sz w:val="24"/>
        </w:rPr>
        <w:t>alat pencitraan resonansi magnetik</w:t>
      </w:r>
      <w:r w:rsidRPr="00FD47AC">
        <w:rPr>
          <w:rFonts w:ascii="Calibri Light" w:hAnsi="Calibri Light" w:cs="Calibri Light"/>
          <w:sz w:val="24"/>
          <w:lang w:val="id"/>
        </w:rPr>
        <w:t xml:space="preserve"> (MRI, NMR, </w:t>
      </w:r>
      <w:r w:rsidR="006A0B42">
        <w:rPr>
          <w:rFonts w:ascii="Calibri Light" w:hAnsi="Calibri Light" w:cs="Calibri Light"/>
          <w:sz w:val="24"/>
        </w:rPr>
        <w:t>NMI</w:t>
      </w:r>
      <w:r w:rsidRPr="00FD47AC">
        <w:rPr>
          <w:rFonts w:ascii="Calibri Light" w:hAnsi="Calibri Light" w:cs="Calibri Light"/>
          <w:sz w:val="24"/>
          <w:lang w:val="id"/>
        </w:rPr>
        <w:t>).</w:t>
      </w:r>
    </w:p>
    <w:p w14:paraId="3E9F6207" w14:textId="4A8A7FD9" w:rsidR="00D70F28" w:rsidRPr="00FD47AC" w:rsidRDefault="005A5385" w:rsidP="009555AA">
      <w:pPr>
        <w:pStyle w:val="ListParagraph"/>
        <w:numPr>
          <w:ilvl w:val="0"/>
          <w:numId w:val="98"/>
        </w:numPr>
        <w:tabs>
          <w:tab w:val="left" w:pos="1048"/>
          <w:tab w:val="left" w:pos="1049"/>
        </w:tabs>
        <w:spacing w:before="120"/>
        <w:rPr>
          <w:rFonts w:ascii="Calibri Light" w:hAnsi="Calibri Light" w:cs="Calibri Light"/>
          <w:sz w:val="24"/>
        </w:rPr>
      </w:pPr>
      <w:r w:rsidRPr="00FD47AC">
        <w:rPr>
          <w:rFonts w:ascii="Calibri Light" w:hAnsi="Calibri Light" w:cs="Calibri Light"/>
          <w:sz w:val="24"/>
          <w:lang w:val="id"/>
        </w:rPr>
        <w:t xml:space="preserve">Selama </w:t>
      </w:r>
      <w:r w:rsidR="006A0B42">
        <w:rPr>
          <w:rFonts w:ascii="Calibri Light" w:hAnsi="Calibri Light" w:cs="Calibri Light"/>
          <w:sz w:val="24"/>
        </w:rPr>
        <w:t>proses pemanasan</w:t>
      </w:r>
      <w:r w:rsidRPr="00FD47AC">
        <w:rPr>
          <w:rFonts w:ascii="Calibri Light" w:hAnsi="Calibri Light" w:cs="Calibri Light"/>
          <w:sz w:val="24"/>
          <w:lang w:val="id"/>
        </w:rPr>
        <w:t xml:space="preserve">, nilai </w:t>
      </w:r>
      <w:r w:rsidR="006A0B42">
        <w:rPr>
          <w:rFonts w:ascii="Calibri Light" w:hAnsi="Calibri Light" w:cs="Calibri Light"/>
          <w:sz w:val="24"/>
        </w:rPr>
        <w:t xml:space="preserve">pengukuran </w:t>
      </w:r>
      <w:r w:rsidRPr="00FD47AC">
        <w:rPr>
          <w:rFonts w:ascii="Calibri Light" w:hAnsi="Calibri Light" w:cs="Calibri Light"/>
          <w:sz w:val="24"/>
          <w:lang w:val="id"/>
        </w:rPr>
        <w:t>mungkin tidak akurat.</w:t>
      </w:r>
    </w:p>
    <w:p w14:paraId="03808183" w14:textId="6F2ED8CB" w:rsidR="00D70F28" w:rsidRPr="00FD47AC" w:rsidRDefault="005A5385" w:rsidP="009555AA">
      <w:pPr>
        <w:pStyle w:val="ListParagraph"/>
        <w:numPr>
          <w:ilvl w:val="0"/>
          <w:numId w:val="98"/>
        </w:numPr>
        <w:tabs>
          <w:tab w:val="left" w:pos="1049"/>
        </w:tabs>
        <w:spacing w:before="120"/>
        <w:ind w:right="731"/>
        <w:jc w:val="both"/>
        <w:rPr>
          <w:rFonts w:ascii="Calibri Light" w:hAnsi="Calibri Light" w:cs="Calibri Light"/>
          <w:sz w:val="24"/>
        </w:rPr>
      </w:pPr>
      <w:r w:rsidRPr="00FD47AC">
        <w:rPr>
          <w:rFonts w:ascii="Calibri Light" w:hAnsi="Calibri Light" w:cs="Calibri Light"/>
          <w:sz w:val="24"/>
          <w:lang w:val="id"/>
        </w:rPr>
        <w:t xml:space="preserve">Jika sensor gas tidak siap untuk dioperasikan, pasien tidak akan dipantau secara memadai. Sebelum menggunakan perangkat medis, pastikan </w:t>
      </w:r>
      <w:r w:rsidR="006A0B42">
        <w:rPr>
          <w:rFonts w:ascii="Calibri Light" w:hAnsi="Calibri Light" w:cs="Calibri Light"/>
          <w:sz w:val="24"/>
        </w:rPr>
        <w:t xml:space="preserve">pemantauan </w:t>
      </w:r>
      <w:r w:rsidRPr="00FD47AC">
        <w:rPr>
          <w:rFonts w:ascii="Calibri Light" w:hAnsi="Calibri Light" w:cs="Calibri Light"/>
          <w:sz w:val="24"/>
          <w:lang w:val="id"/>
        </w:rPr>
        <w:t>pengganti yang sesuai.</w:t>
      </w:r>
    </w:p>
    <w:p w14:paraId="73F51F55" w14:textId="42D8F4A5" w:rsidR="00D70F28" w:rsidRPr="00FD47AC" w:rsidRDefault="006A0B42" w:rsidP="009555AA">
      <w:pPr>
        <w:pStyle w:val="ListParagraph"/>
        <w:numPr>
          <w:ilvl w:val="0"/>
          <w:numId w:val="98"/>
        </w:numPr>
        <w:tabs>
          <w:tab w:val="left" w:pos="1049"/>
        </w:tabs>
        <w:spacing w:before="120"/>
        <w:ind w:right="721"/>
        <w:jc w:val="both"/>
        <w:rPr>
          <w:rFonts w:ascii="Calibri Light" w:hAnsi="Calibri Light" w:cs="Calibri Light"/>
          <w:sz w:val="24"/>
        </w:rPr>
      </w:pPr>
      <w:r>
        <w:rPr>
          <w:rFonts w:ascii="Calibri Light" w:hAnsi="Calibri Light" w:cs="Calibri Light"/>
          <w:sz w:val="24"/>
        </w:rPr>
        <w:t>Kesalahan</w:t>
      </w:r>
      <w:r w:rsidR="005A5385" w:rsidRPr="00FD47AC">
        <w:rPr>
          <w:rFonts w:ascii="Calibri Light" w:hAnsi="Calibri Light" w:cs="Calibri Light"/>
          <w:sz w:val="24"/>
          <w:lang w:val="id"/>
        </w:rPr>
        <w:t xml:space="preserve"> diagnosis atau salah tafsir dari nilai </w:t>
      </w:r>
      <w:r>
        <w:rPr>
          <w:rFonts w:ascii="Calibri Light" w:hAnsi="Calibri Light" w:cs="Calibri Light"/>
          <w:sz w:val="24"/>
        </w:rPr>
        <w:t>pengukuran</w:t>
      </w:r>
      <w:r w:rsidR="005A5385" w:rsidRPr="00FD47AC">
        <w:rPr>
          <w:rFonts w:ascii="Calibri Light" w:hAnsi="Calibri Light" w:cs="Calibri Light"/>
          <w:sz w:val="24"/>
          <w:lang w:val="id"/>
        </w:rPr>
        <w:t xml:space="preserve"> atau parameter lain dapat membahayakan pasien. Jangan membuat keputusan terapeutik hanya berdasarkan nilai </w:t>
      </w:r>
      <w:r>
        <w:rPr>
          <w:rFonts w:ascii="Calibri Light" w:hAnsi="Calibri Light" w:cs="Calibri Light"/>
          <w:sz w:val="24"/>
        </w:rPr>
        <w:t>pengukuran</w:t>
      </w:r>
      <w:r w:rsidR="005A5385" w:rsidRPr="00FD47AC">
        <w:rPr>
          <w:rFonts w:ascii="Calibri Light" w:hAnsi="Calibri Light" w:cs="Calibri Light"/>
          <w:sz w:val="24"/>
          <w:lang w:val="id"/>
        </w:rPr>
        <w:t xml:space="preserve"> dan parameter pemantauan. Keputusan terapeutik harus dibuat semata-mata oleh pengguna yang memenuhi syarat.</w:t>
      </w:r>
    </w:p>
    <w:p w14:paraId="1DBFE82E" w14:textId="74D1C4E4" w:rsidR="00D70F28" w:rsidRPr="00FD47AC" w:rsidRDefault="005A5385" w:rsidP="009555AA">
      <w:pPr>
        <w:pStyle w:val="ListParagraph"/>
        <w:numPr>
          <w:ilvl w:val="0"/>
          <w:numId w:val="98"/>
        </w:numPr>
        <w:tabs>
          <w:tab w:val="left" w:pos="1049"/>
        </w:tabs>
        <w:spacing w:before="120"/>
        <w:ind w:right="722"/>
        <w:jc w:val="both"/>
        <w:rPr>
          <w:rFonts w:ascii="Calibri Light" w:hAnsi="Calibri Light" w:cs="Calibri Light"/>
          <w:sz w:val="24"/>
        </w:rPr>
      </w:pPr>
      <w:r w:rsidRPr="00FD47AC">
        <w:rPr>
          <w:rFonts w:ascii="Calibri Light" w:hAnsi="Calibri Light" w:cs="Calibri Light"/>
          <w:sz w:val="24"/>
          <w:lang w:val="id"/>
        </w:rPr>
        <w:t xml:space="preserve">Bila menggunakan tiga agen anestesi, pengukuran oksigen mungkin tidak akurat. Hanya menggunakan dua </w:t>
      </w:r>
      <w:r w:rsidR="006A0B42">
        <w:rPr>
          <w:rFonts w:ascii="Calibri Light" w:hAnsi="Calibri Light" w:cs="Calibri Light"/>
          <w:sz w:val="24"/>
        </w:rPr>
        <w:t xml:space="preserve">jenis </w:t>
      </w:r>
      <w:r w:rsidRPr="00FD47AC">
        <w:rPr>
          <w:rFonts w:ascii="Calibri Light" w:hAnsi="Calibri Light" w:cs="Calibri Light"/>
          <w:sz w:val="24"/>
          <w:lang w:val="id"/>
        </w:rPr>
        <w:t xml:space="preserve">agen </w:t>
      </w:r>
      <w:r w:rsidR="006A0B42" w:rsidRPr="00FD47AC">
        <w:rPr>
          <w:rFonts w:ascii="Calibri Light" w:hAnsi="Calibri Light" w:cs="Calibri Light"/>
          <w:sz w:val="24"/>
          <w:lang w:val="id"/>
        </w:rPr>
        <w:t xml:space="preserve">anestesi </w:t>
      </w:r>
      <w:r w:rsidRPr="00FD47AC">
        <w:rPr>
          <w:rFonts w:ascii="Calibri Light" w:hAnsi="Calibri Light" w:cs="Calibri Light"/>
          <w:sz w:val="24"/>
          <w:lang w:val="id"/>
        </w:rPr>
        <w:t>pada satu waktu.</w:t>
      </w:r>
    </w:p>
    <w:p w14:paraId="663B008E" w14:textId="0E5757A0" w:rsidR="00D70F28" w:rsidRPr="00FD47AC" w:rsidRDefault="005A5385" w:rsidP="009555AA">
      <w:pPr>
        <w:pStyle w:val="ListParagraph"/>
        <w:numPr>
          <w:ilvl w:val="0"/>
          <w:numId w:val="98"/>
        </w:numPr>
        <w:tabs>
          <w:tab w:val="left" w:pos="1049"/>
        </w:tabs>
        <w:spacing w:before="120"/>
        <w:ind w:right="730"/>
        <w:jc w:val="both"/>
        <w:rPr>
          <w:rFonts w:ascii="Calibri Light" w:hAnsi="Calibri Light" w:cs="Calibri Light"/>
          <w:sz w:val="24"/>
        </w:rPr>
      </w:pPr>
      <w:r w:rsidRPr="00FD47AC">
        <w:rPr>
          <w:rFonts w:ascii="Calibri Light" w:hAnsi="Calibri Light" w:cs="Calibri Light"/>
          <w:sz w:val="24"/>
          <w:lang w:val="id"/>
        </w:rPr>
        <w:t xml:space="preserve">Penggunaan </w:t>
      </w:r>
      <w:r w:rsidR="006A0B42">
        <w:rPr>
          <w:rFonts w:ascii="Calibri Light" w:hAnsi="Calibri Light" w:cs="Calibri Light"/>
          <w:sz w:val="24"/>
        </w:rPr>
        <w:t>saluran</w:t>
      </w:r>
      <w:r w:rsidRPr="00FD47AC">
        <w:rPr>
          <w:rFonts w:ascii="Calibri Light" w:hAnsi="Calibri Light" w:cs="Calibri Light"/>
          <w:sz w:val="24"/>
          <w:lang w:val="id"/>
        </w:rPr>
        <w:t xml:space="preserve"> sampel Dräger yang autentik sangat disarankan, karena </w:t>
      </w:r>
      <w:r w:rsidR="006A0B42">
        <w:rPr>
          <w:rFonts w:ascii="Calibri Light" w:hAnsi="Calibri Light" w:cs="Calibri Light"/>
          <w:sz w:val="24"/>
        </w:rPr>
        <w:t>saluran</w:t>
      </w:r>
      <w:r w:rsidRPr="00FD47AC">
        <w:rPr>
          <w:rFonts w:ascii="Calibri Light" w:hAnsi="Calibri Light" w:cs="Calibri Light"/>
          <w:sz w:val="24"/>
          <w:lang w:val="id"/>
        </w:rPr>
        <w:t xml:space="preserve"> sampel lain dengan panjang dan/atau diameter yang salah dapat menyebabkan pembacaan konsentrasi </w:t>
      </w:r>
      <w:r w:rsidR="006A0B42">
        <w:rPr>
          <w:rFonts w:ascii="Calibri Light" w:hAnsi="Calibri Light" w:cs="Calibri Light"/>
          <w:sz w:val="24"/>
        </w:rPr>
        <w:t xml:space="preserve">gas yang </w:t>
      </w:r>
      <w:r w:rsidRPr="00FD47AC">
        <w:rPr>
          <w:rFonts w:ascii="Calibri Light" w:hAnsi="Calibri Light" w:cs="Calibri Light"/>
          <w:sz w:val="24"/>
          <w:lang w:val="id"/>
        </w:rPr>
        <w:t>keliru dan</w:t>
      </w:r>
      <w:r w:rsidR="006A0B42">
        <w:rPr>
          <w:rFonts w:ascii="Calibri Light" w:hAnsi="Calibri Light" w:cs="Calibri Light"/>
          <w:sz w:val="24"/>
        </w:rPr>
        <w:t xml:space="preserve"> memicu alarm</w:t>
      </w:r>
      <w:r w:rsidRPr="00FD47AC">
        <w:rPr>
          <w:rFonts w:ascii="Calibri Light" w:hAnsi="Calibri Light" w:cs="Calibri Light"/>
          <w:sz w:val="24"/>
          <w:lang w:val="id"/>
        </w:rPr>
        <w:t xml:space="preserve"> gelombang atau perangkap air/saluran sampel.</w:t>
      </w:r>
    </w:p>
    <w:p w14:paraId="00912B3F" w14:textId="336D46D2" w:rsidR="00D70F28" w:rsidRPr="00FD47AC" w:rsidRDefault="005A5385" w:rsidP="009555AA">
      <w:pPr>
        <w:pStyle w:val="ListParagraph"/>
        <w:numPr>
          <w:ilvl w:val="0"/>
          <w:numId w:val="98"/>
        </w:numPr>
        <w:tabs>
          <w:tab w:val="left" w:pos="1049"/>
        </w:tabs>
        <w:spacing w:before="121"/>
        <w:ind w:right="725"/>
        <w:jc w:val="both"/>
        <w:rPr>
          <w:rFonts w:ascii="Calibri Light" w:hAnsi="Calibri Light" w:cs="Calibri Light"/>
          <w:sz w:val="24"/>
        </w:rPr>
      </w:pPr>
      <w:r w:rsidRPr="00FD47AC">
        <w:rPr>
          <w:rFonts w:ascii="Calibri Light" w:hAnsi="Calibri Light" w:cs="Calibri Light"/>
          <w:sz w:val="24"/>
          <w:lang w:val="id"/>
        </w:rPr>
        <w:t>Jangan pernah menggunakan</w:t>
      </w:r>
      <w:r w:rsidR="006A0B42" w:rsidRPr="006A0B42">
        <w:rPr>
          <w:rFonts w:ascii="Calibri Light" w:hAnsi="Calibri Light" w:cs="Calibri Light"/>
          <w:sz w:val="24"/>
          <w:lang w:val="id"/>
        </w:rPr>
        <w:t xml:space="preserve"> </w:t>
      </w:r>
      <w:r w:rsidR="006A0B42">
        <w:rPr>
          <w:rFonts w:ascii="Calibri Light" w:hAnsi="Calibri Light" w:cs="Calibri Light"/>
          <w:sz w:val="24"/>
        </w:rPr>
        <w:t>saluran</w:t>
      </w:r>
      <w:r w:rsidRPr="00FD47AC">
        <w:rPr>
          <w:rFonts w:ascii="Calibri Light" w:hAnsi="Calibri Light" w:cs="Calibri Light"/>
          <w:sz w:val="24"/>
          <w:lang w:val="id"/>
        </w:rPr>
        <w:t xml:space="preserve"> standar sensor</w:t>
      </w:r>
      <w:r w:rsidR="006A0B42">
        <w:rPr>
          <w:rFonts w:ascii="Calibri Light" w:hAnsi="Calibri Light" w:cs="Calibri Light"/>
          <w:sz w:val="24"/>
        </w:rPr>
        <w:t xml:space="preserve"> tekanan</w:t>
      </w:r>
      <w:r w:rsidRPr="00FD47AC">
        <w:rPr>
          <w:rFonts w:ascii="Calibri Light" w:hAnsi="Calibri Light" w:cs="Calibri Light"/>
          <w:sz w:val="24"/>
          <w:lang w:val="id"/>
        </w:rPr>
        <w:t xml:space="preserve"> atau </w:t>
      </w:r>
      <w:r w:rsidR="006A0B42">
        <w:rPr>
          <w:rFonts w:ascii="Calibri Light" w:hAnsi="Calibri Light" w:cs="Calibri Light"/>
          <w:sz w:val="24"/>
        </w:rPr>
        <w:t>selang</w:t>
      </w:r>
      <w:r w:rsidRPr="00FD47AC">
        <w:rPr>
          <w:rFonts w:ascii="Calibri Light" w:hAnsi="Calibri Light" w:cs="Calibri Light"/>
          <w:sz w:val="24"/>
          <w:lang w:val="id"/>
        </w:rPr>
        <w:t xml:space="preserve"> IV (PVC) karena </w:t>
      </w:r>
      <w:r w:rsidR="006A0B42">
        <w:rPr>
          <w:rFonts w:ascii="Calibri Light" w:hAnsi="Calibri Light" w:cs="Calibri Light"/>
          <w:sz w:val="24"/>
        </w:rPr>
        <w:t xml:space="preserve">dapat </w:t>
      </w:r>
      <w:r w:rsidRPr="00FD47AC">
        <w:rPr>
          <w:rFonts w:ascii="Calibri Light" w:hAnsi="Calibri Light" w:cs="Calibri Light"/>
          <w:sz w:val="24"/>
          <w:lang w:val="id"/>
        </w:rPr>
        <w:t>menyerap agen anestesi, yang kemudian</w:t>
      </w:r>
      <w:r w:rsidR="006A0B42" w:rsidRPr="006A0B42">
        <w:rPr>
          <w:rFonts w:ascii="Calibri Light" w:hAnsi="Calibri Light" w:cs="Calibri Light"/>
          <w:sz w:val="24"/>
          <w:lang w:val="id"/>
        </w:rPr>
        <w:t xml:space="preserve"> </w:t>
      </w:r>
      <w:r w:rsidR="006A0B42" w:rsidRPr="00FD47AC">
        <w:rPr>
          <w:rFonts w:ascii="Calibri Light" w:hAnsi="Calibri Light" w:cs="Calibri Light"/>
          <w:sz w:val="24"/>
          <w:lang w:val="id"/>
        </w:rPr>
        <w:t>dilepaskan</w:t>
      </w:r>
      <w:r w:rsidRPr="00FD47AC">
        <w:rPr>
          <w:rFonts w:ascii="Calibri Light" w:hAnsi="Calibri Light" w:cs="Calibri Light"/>
          <w:sz w:val="24"/>
          <w:lang w:val="id"/>
        </w:rPr>
        <w:t xml:space="preserve"> (degassing) </w:t>
      </w:r>
      <w:r w:rsidR="006A0B42">
        <w:rPr>
          <w:rFonts w:ascii="Calibri Light" w:hAnsi="Calibri Light" w:cs="Calibri Light"/>
          <w:sz w:val="24"/>
        </w:rPr>
        <w:t>dan dapat</w:t>
      </w:r>
      <w:r w:rsidRPr="00FD47AC">
        <w:rPr>
          <w:rFonts w:ascii="Calibri Light" w:hAnsi="Calibri Light" w:cs="Calibri Light"/>
          <w:sz w:val="24"/>
          <w:lang w:val="id"/>
        </w:rPr>
        <w:t xml:space="preserve"> mengakibatkan pembacaan konsentrasi agen</w:t>
      </w:r>
      <w:r w:rsidR="006A0B42">
        <w:rPr>
          <w:rFonts w:ascii="Calibri Light" w:hAnsi="Calibri Light" w:cs="Calibri Light"/>
          <w:sz w:val="24"/>
        </w:rPr>
        <w:t xml:space="preserve"> yang</w:t>
      </w:r>
      <w:r w:rsidRPr="00FD47AC">
        <w:rPr>
          <w:rFonts w:ascii="Calibri Light" w:hAnsi="Calibri Light" w:cs="Calibri Light"/>
          <w:sz w:val="24"/>
          <w:lang w:val="id"/>
        </w:rPr>
        <w:t xml:space="preserve"> keliru.</w:t>
      </w:r>
    </w:p>
    <w:p w14:paraId="5C34B354" w14:textId="49AA19D9" w:rsidR="00D70F28" w:rsidRPr="00FD47AC" w:rsidRDefault="006A0B42" w:rsidP="009555AA">
      <w:pPr>
        <w:pStyle w:val="ListParagraph"/>
        <w:numPr>
          <w:ilvl w:val="0"/>
          <w:numId w:val="98"/>
        </w:numPr>
        <w:tabs>
          <w:tab w:val="left" w:pos="1049"/>
        </w:tabs>
        <w:spacing w:before="120"/>
        <w:ind w:right="722"/>
        <w:jc w:val="both"/>
        <w:rPr>
          <w:rFonts w:ascii="Calibri Light" w:hAnsi="Calibri Light" w:cs="Calibri Light"/>
          <w:sz w:val="24"/>
        </w:rPr>
      </w:pPr>
      <w:r>
        <w:rPr>
          <w:rFonts w:ascii="Calibri Light" w:hAnsi="Calibri Light" w:cs="Calibri Light"/>
          <w:sz w:val="24"/>
        </w:rPr>
        <w:t>Aliran</w:t>
      </w:r>
      <w:r w:rsidR="005A5385" w:rsidRPr="00FD47AC">
        <w:rPr>
          <w:rFonts w:ascii="Calibri Light" w:hAnsi="Calibri Light" w:cs="Calibri Light"/>
          <w:sz w:val="24"/>
          <w:lang w:val="id"/>
        </w:rPr>
        <w:t xml:space="preserve"> sampel yang dialihkan oleh modul dapat mengurangi volume sistem pernapasan dalam kasus anestesi aliran rendah. Kompensasi dengan meningkatkan aliran gas segar dari mesin anestesi atau dengan mengembalikan gas sampel ke sistem pernapasan. Dalam beberapa sistem anestesi, aliran sampel dapat mempengaruhi pengukuran volume</w:t>
      </w:r>
      <w:r>
        <w:rPr>
          <w:rFonts w:ascii="Calibri Light" w:hAnsi="Calibri Light" w:cs="Calibri Light"/>
          <w:sz w:val="24"/>
        </w:rPr>
        <w:t xml:space="preserve"> menit</w:t>
      </w:r>
      <w:r w:rsidR="005A5385" w:rsidRPr="00FD47AC">
        <w:rPr>
          <w:rFonts w:ascii="Calibri Light" w:hAnsi="Calibri Light" w:cs="Calibri Light"/>
          <w:sz w:val="24"/>
          <w:lang w:val="id"/>
        </w:rPr>
        <w:t xml:space="preserve"> ekspirasi.</w:t>
      </w:r>
    </w:p>
    <w:p w14:paraId="6CD07422" w14:textId="1FC6405D" w:rsidR="00D70F28" w:rsidRPr="00FD47AC" w:rsidRDefault="005A5385" w:rsidP="009555AA">
      <w:pPr>
        <w:pStyle w:val="ListParagraph"/>
        <w:numPr>
          <w:ilvl w:val="0"/>
          <w:numId w:val="98"/>
        </w:numPr>
        <w:tabs>
          <w:tab w:val="left" w:pos="1049"/>
        </w:tabs>
        <w:spacing w:before="121"/>
        <w:ind w:right="727"/>
        <w:jc w:val="both"/>
        <w:rPr>
          <w:rFonts w:ascii="Calibri Light" w:hAnsi="Calibri Light" w:cs="Calibri Light"/>
          <w:sz w:val="24"/>
        </w:rPr>
      </w:pPr>
      <w:r w:rsidRPr="00FD47AC">
        <w:rPr>
          <w:rFonts w:ascii="Calibri Light" w:hAnsi="Calibri Light" w:cs="Calibri Light"/>
          <w:sz w:val="24"/>
          <w:lang w:val="id"/>
        </w:rPr>
        <w:t xml:space="preserve">Cairan dalam perangkap air dapat terkontaminasi dan harus ditangani dan dibuang dengan </w:t>
      </w:r>
      <w:r w:rsidR="006A0B42">
        <w:rPr>
          <w:rFonts w:ascii="Calibri Light" w:hAnsi="Calibri Light" w:cs="Calibri Light"/>
          <w:sz w:val="24"/>
        </w:rPr>
        <w:t>hati-hati</w:t>
      </w:r>
      <w:r w:rsidRPr="00FD47AC">
        <w:rPr>
          <w:rFonts w:ascii="Calibri Light" w:hAnsi="Calibri Light" w:cs="Calibri Light"/>
          <w:sz w:val="24"/>
          <w:lang w:val="id"/>
        </w:rPr>
        <w:t>. Buang cairan dengan cara yang memadai dan sesuai dengan peraturan setempat.</w:t>
      </w:r>
    </w:p>
    <w:p w14:paraId="140420C2" w14:textId="37D7CF91" w:rsidR="00D70F28" w:rsidRPr="00FD47AC" w:rsidRDefault="005A5385" w:rsidP="009555AA">
      <w:pPr>
        <w:pStyle w:val="ListParagraph"/>
        <w:numPr>
          <w:ilvl w:val="0"/>
          <w:numId w:val="98"/>
        </w:numPr>
        <w:tabs>
          <w:tab w:val="left" w:pos="1049"/>
        </w:tabs>
        <w:spacing w:before="120"/>
        <w:ind w:right="728"/>
        <w:jc w:val="both"/>
        <w:rPr>
          <w:rFonts w:ascii="Calibri Light" w:hAnsi="Calibri Light" w:cs="Calibri Light"/>
          <w:sz w:val="24"/>
        </w:rPr>
      </w:pPr>
      <w:r w:rsidRPr="00FD47AC">
        <w:rPr>
          <w:rFonts w:ascii="Calibri Light" w:hAnsi="Calibri Light" w:cs="Calibri Light"/>
          <w:sz w:val="24"/>
          <w:lang w:val="id"/>
        </w:rPr>
        <w:t xml:space="preserve">Putuskan </w:t>
      </w:r>
      <w:r w:rsidR="006A0B42">
        <w:rPr>
          <w:rFonts w:ascii="Calibri Light" w:hAnsi="Calibri Light" w:cs="Calibri Light"/>
          <w:sz w:val="24"/>
        </w:rPr>
        <w:t>saluran</w:t>
      </w:r>
      <w:r w:rsidRPr="00FD47AC">
        <w:rPr>
          <w:rFonts w:ascii="Calibri Light" w:hAnsi="Calibri Light" w:cs="Calibri Light"/>
          <w:sz w:val="24"/>
          <w:lang w:val="id"/>
        </w:rPr>
        <w:t xml:space="preserve"> sampel sebelum melepas perangkap air dari perangkat medis. Cairan yang terkontaminasi bisa didorong keluar dari perangkap air ketika </w:t>
      </w:r>
      <w:r w:rsidR="006A0B42">
        <w:rPr>
          <w:rFonts w:ascii="Calibri Light" w:hAnsi="Calibri Light" w:cs="Calibri Light"/>
          <w:sz w:val="24"/>
        </w:rPr>
        <w:t>melepaskannya</w:t>
      </w:r>
      <w:r w:rsidRPr="00FD47AC">
        <w:rPr>
          <w:rFonts w:ascii="Calibri Light" w:hAnsi="Calibri Light" w:cs="Calibri Light"/>
          <w:sz w:val="24"/>
          <w:lang w:val="id"/>
        </w:rPr>
        <w:t xml:space="preserve"> tanpa melepaskan ga</w:t>
      </w:r>
      <w:r w:rsidR="006A0B42" w:rsidRPr="006A0B42">
        <w:rPr>
          <w:rFonts w:ascii="Calibri Light" w:hAnsi="Calibri Light" w:cs="Calibri Light"/>
          <w:sz w:val="24"/>
        </w:rPr>
        <w:t xml:space="preserve"> </w:t>
      </w:r>
      <w:r w:rsidR="006A0B42">
        <w:rPr>
          <w:rFonts w:ascii="Calibri Light" w:hAnsi="Calibri Light" w:cs="Calibri Light"/>
          <w:sz w:val="24"/>
        </w:rPr>
        <w:t>saluran</w:t>
      </w:r>
      <w:r w:rsidR="006A0B42" w:rsidRPr="00FD47AC">
        <w:rPr>
          <w:rFonts w:ascii="Calibri Light" w:hAnsi="Calibri Light" w:cs="Calibri Light"/>
          <w:sz w:val="24"/>
          <w:lang w:val="id"/>
        </w:rPr>
        <w:t xml:space="preserve"> </w:t>
      </w:r>
      <w:r w:rsidRPr="00FD47AC">
        <w:rPr>
          <w:rFonts w:ascii="Calibri Light" w:hAnsi="Calibri Light" w:cs="Calibri Light"/>
          <w:sz w:val="24"/>
          <w:lang w:val="id"/>
        </w:rPr>
        <w:t>ris sampel.</w:t>
      </w:r>
    </w:p>
    <w:p w14:paraId="7D69753C" w14:textId="381B7F37" w:rsidR="00D70F28" w:rsidRPr="00FD47AC" w:rsidRDefault="005A5385" w:rsidP="009555AA">
      <w:pPr>
        <w:pStyle w:val="ListParagraph"/>
        <w:numPr>
          <w:ilvl w:val="0"/>
          <w:numId w:val="98"/>
        </w:numPr>
        <w:tabs>
          <w:tab w:val="left" w:pos="1049"/>
        </w:tabs>
        <w:spacing w:before="120"/>
        <w:ind w:right="720"/>
        <w:jc w:val="both"/>
        <w:rPr>
          <w:rFonts w:ascii="Calibri Light" w:hAnsi="Calibri Light" w:cs="Calibri Light"/>
          <w:sz w:val="24"/>
        </w:rPr>
      </w:pPr>
      <w:r w:rsidRPr="00FD47AC">
        <w:rPr>
          <w:rFonts w:ascii="Calibri Light" w:hAnsi="Calibri Light" w:cs="Calibri Light"/>
          <w:sz w:val="24"/>
          <w:lang w:val="id"/>
        </w:rPr>
        <w:t>Jangan semprotkan O-</w:t>
      </w:r>
      <w:r w:rsidR="006A0B42">
        <w:rPr>
          <w:rFonts w:ascii="Calibri Light" w:hAnsi="Calibri Light" w:cs="Calibri Light"/>
          <w:sz w:val="24"/>
        </w:rPr>
        <w:t>Ring</w:t>
      </w:r>
      <w:r w:rsidRPr="00FD47AC">
        <w:rPr>
          <w:rFonts w:ascii="Calibri Light" w:hAnsi="Calibri Light" w:cs="Calibri Light"/>
          <w:sz w:val="24"/>
          <w:lang w:val="id"/>
        </w:rPr>
        <w:t xml:space="preserve"> dari penahan watertrap dengan silikon semprot. Silikon dapat masuk ke dalam </w:t>
      </w:r>
      <w:r w:rsidR="006A0B42">
        <w:rPr>
          <w:rFonts w:ascii="Calibri Light" w:hAnsi="Calibri Light" w:cs="Calibri Light"/>
          <w:sz w:val="24"/>
        </w:rPr>
        <w:t>wadah</w:t>
      </w:r>
      <w:r w:rsidRPr="00FD47AC">
        <w:rPr>
          <w:rFonts w:ascii="Calibri Light" w:hAnsi="Calibri Light" w:cs="Calibri Light"/>
          <w:sz w:val="24"/>
          <w:lang w:val="id"/>
        </w:rPr>
        <w:t xml:space="preserve"> pengukuran dan mempengaruhi pengukuran gas </w:t>
      </w:r>
      <w:r w:rsidR="006A0B42">
        <w:rPr>
          <w:rFonts w:ascii="Calibri Light" w:hAnsi="Calibri Light" w:cs="Calibri Light"/>
          <w:sz w:val="24"/>
        </w:rPr>
        <w:t>permanen</w:t>
      </w:r>
      <w:r w:rsidRPr="00FD47AC">
        <w:rPr>
          <w:rFonts w:ascii="Calibri Light" w:hAnsi="Calibri Light" w:cs="Calibri Light"/>
          <w:sz w:val="24"/>
          <w:lang w:val="id"/>
        </w:rPr>
        <w:t>.</w:t>
      </w:r>
    </w:p>
    <w:p w14:paraId="51C378EE" w14:textId="67371C4D" w:rsidR="00D70F28" w:rsidRPr="00FD47AC" w:rsidRDefault="005A5385" w:rsidP="009555AA">
      <w:pPr>
        <w:pStyle w:val="ListParagraph"/>
        <w:numPr>
          <w:ilvl w:val="0"/>
          <w:numId w:val="98"/>
        </w:numPr>
        <w:tabs>
          <w:tab w:val="left" w:pos="1049"/>
        </w:tabs>
        <w:spacing w:before="120" w:after="4"/>
        <w:ind w:right="705"/>
        <w:jc w:val="both"/>
        <w:rPr>
          <w:rFonts w:ascii="Calibri Light" w:hAnsi="Calibri Light" w:cs="Calibri Light"/>
          <w:sz w:val="24"/>
        </w:rPr>
      </w:pPr>
      <w:r w:rsidRPr="00FD47AC">
        <w:rPr>
          <w:rFonts w:ascii="Calibri Light" w:hAnsi="Calibri Light" w:cs="Calibri Light"/>
          <w:sz w:val="24"/>
          <w:lang w:val="id"/>
        </w:rPr>
        <w:t xml:space="preserve">Hubungkan </w:t>
      </w:r>
      <w:r w:rsidR="006A0B42">
        <w:rPr>
          <w:rFonts w:ascii="Calibri Light" w:hAnsi="Calibri Light" w:cs="Calibri Light"/>
          <w:sz w:val="24"/>
        </w:rPr>
        <w:t>saluran</w:t>
      </w:r>
      <w:r w:rsidR="006A0B42" w:rsidRPr="00FD47AC">
        <w:rPr>
          <w:rFonts w:ascii="Calibri Light" w:hAnsi="Calibri Light" w:cs="Calibri Light"/>
          <w:sz w:val="24"/>
          <w:lang w:val="id"/>
        </w:rPr>
        <w:t xml:space="preserve"> </w:t>
      </w:r>
      <w:r w:rsidRPr="00FD47AC">
        <w:rPr>
          <w:rFonts w:ascii="Calibri Light" w:hAnsi="Calibri Light" w:cs="Calibri Light"/>
          <w:sz w:val="24"/>
          <w:lang w:val="id"/>
        </w:rPr>
        <w:t xml:space="preserve">sampel dengan benar, jika tidak, maka </w:t>
      </w:r>
      <w:r w:rsidR="006A0B42">
        <w:rPr>
          <w:rFonts w:ascii="Calibri Light" w:hAnsi="Calibri Light" w:cs="Calibri Light"/>
          <w:sz w:val="24"/>
        </w:rPr>
        <w:t>dapat terjadi kesalahan pengukuran gas.</w:t>
      </w:r>
    </w:p>
    <w:p w14:paraId="53031F4C" w14:textId="77777777" w:rsidR="00D70F28" w:rsidRPr="00FD47AC" w:rsidRDefault="00F913D9">
      <w:pPr>
        <w:pStyle w:val="BodyText"/>
        <w:spacing w:line="59" w:lineRule="exact"/>
        <w:ind w:left="584"/>
        <w:rPr>
          <w:rFonts w:ascii="Calibri Light" w:hAnsi="Calibri Light" w:cs="Calibri Light"/>
          <w:sz w:val="5"/>
        </w:rPr>
      </w:pPr>
      <w:r w:rsidRPr="00FD47AC">
        <w:rPr>
          <w:rFonts w:ascii="Calibri Light" w:hAnsi="Calibri Light" w:cs="Calibri Light"/>
          <w:noProof/>
          <w:sz w:val="5"/>
        </w:rPr>
        <mc:AlternateContent>
          <mc:Choice Requires="wpg">
            <w:drawing>
              <wp:inline distT="0" distB="0" distL="0" distR="0" wp14:anchorId="1A656B37" wp14:editId="236AC6F0">
                <wp:extent cx="6015355" cy="36830"/>
                <wp:effectExtent l="12700" t="3810" r="10795" b="6985"/>
                <wp:docPr id="706" name="Group 3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0" y="0"/>
                          <a:chExt cx="9473" cy="58"/>
                        </a:xfrm>
                      </wpg:grpSpPr>
                      <wps:wsp>
                        <wps:cNvPr id="707" name="Line 347"/>
                        <wps:cNvCnPr>
                          <a:cxnSpLocks noChangeShapeType="1"/>
                        </wps:cNvCnPr>
                        <wps:spPr bwMode="auto">
                          <a:xfrm>
                            <a:off x="0" y="7"/>
                            <a:ext cx="9472" cy="0"/>
                          </a:xfrm>
                          <a:prstGeom prst="line">
                            <a:avLst/>
                          </a:prstGeom>
                          <a:noFill/>
                          <a:ln w="9144">
                            <a:solidFill>
                              <a:srgbClr val="FF66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s:wsp>
                        <wps:cNvPr id="708" name="Line 346"/>
                        <wps:cNvCnPr>
                          <a:cxnSpLocks noChangeShapeType="1"/>
                        </wps:cNvCnPr>
                        <wps:spPr bwMode="auto">
                          <a:xfrm>
                            <a:off x="0" y="43"/>
                            <a:ext cx="9472" cy="0"/>
                          </a:xfrm>
                          <a:prstGeom prst="line">
                            <a:avLst/>
                          </a:prstGeom>
                          <a:noFill/>
                          <a:ln w="18288">
                            <a:solidFill>
                              <a:srgbClr val="FF66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g:wgp>
                  </a:graphicData>
                </a:graphic>
              </wp:inline>
            </w:drawing>
          </mc:Choice>
          <mc:Fallback>
            <w:pict>
              <v:group w14:anchorId="2CE90B71" id="Group 345" o:spid="_x0000_s1026" style="width:473.65pt;height:2.9pt;mso-position-horizontal-relative:char;mso-position-vertical-relative:line"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">
                <v:line id="Line 347" o:spid="_x0000_s1027" style="position:absolute;visibility:visible;mso-wrap-style:square" from="0,7" to="947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" strokecolor="#f60" strokeweight=".72pt"/>
                <v:line id="Line 346" o:spid="_x0000_s1028" style="position:absolute;visibility:visible;mso-wrap-style:square" from="0,43" to="9472,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" strokecolor="#f60" strokeweight="1.44pt"/>
                <w10:anchorlock/>
              </v:group>
            </w:pict>
          </mc:Fallback>
        </mc:AlternateContent>
      </w:r>
    </w:p>
    <w:p w14:paraId="39D48279" w14:textId="77777777" w:rsidR="00D70F28" w:rsidRPr="00FD47AC" w:rsidRDefault="00D70F28">
      <w:pPr>
        <w:spacing w:line="59" w:lineRule="exact"/>
        <w:rPr>
          <w:rFonts w:ascii="Calibri Light" w:hAnsi="Calibri Light" w:cs="Calibri Light"/>
          <w:sz w:val="5"/>
        </w:rPr>
        <w:sectPr w:rsidR="00D70F28" w:rsidRPr="00FD47AC">
          <w:pgSz w:w="11910" w:h="16850"/>
          <w:pgMar w:top="1180" w:right="520" w:bottom="960" w:left="620" w:header="910" w:footer="775" w:gutter="0"/>
          <w:cols w:space="720"/>
        </w:sectPr>
      </w:pPr>
    </w:p>
    <w:p w14:paraId="289E29F6" w14:textId="77777777" w:rsidR="00D70F28" w:rsidRPr="00FD47AC" w:rsidRDefault="00D70F28">
      <w:pPr>
        <w:pStyle w:val="BodyText"/>
        <w:spacing w:before="5"/>
        <w:rPr>
          <w:rFonts w:ascii="Calibri Light" w:hAnsi="Calibri Light" w:cs="Calibri Light"/>
          <w:sz w:val="25"/>
        </w:rPr>
      </w:pPr>
    </w:p>
    <w:p w14:paraId="56BC7937" w14:textId="77777777" w:rsidR="00D70F28" w:rsidRPr="00FD47AC" w:rsidRDefault="00F913D9">
      <w:pPr>
        <w:pStyle w:val="BodyText"/>
        <w:ind w:left="599"/>
        <w:rPr>
          <w:rFonts w:ascii="Calibri Light" w:hAnsi="Calibri Light" w:cs="Calibri Light"/>
          <w:sz w:val="20"/>
        </w:rPr>
      </w:pPr>
      <w:r w:rsidRPr="00FD47AC">
        <w:rPr>
          <w:rFonts w:ascii="Calibri Light" w:hAnsi="Calibri Light" w:cs="Calibri Light"/>
          <w:noProof/>
          <w:sz w:val="20"/>
        </w:rPr>
        <mc:AlternateContent>
          <mc:Choice Requires="wps">
            <w:drawing>
              <wp:inline distT="0" distB="0" distL="0" distR="0" wp14:anchorId="00643909" wp14:editId="525E9BBC">
                <wp:extent cx="6015355" cy="200025"/>
                <wp:effectExtent l="0" t="0" r="0" b="3175"/>
                <wp:docPr id="705" name="Text Box 3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5355" cy="200025"/>
                        </a:xfrm>
                        <a:prstGeom prst="rect">
                          <a:avLst/>
                        </a:prstGeom>
                        <a:solidFill>
                          <a:srgbClr val="E6E6E6"/>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14:paraId="03E4D2D1" w14:textId="77777777" w:rsidR="00BF557D" w:rsidRDefault="00BF557D">
                            <w:pPr>
                              <w:spacing w:line="274" w:lineRule="exact"/>
                              <w:ind w:left="4128" w:right="4131"/>
                              <w:jc w:val="center"/>
                              <w:rPr>
                                <w:rFonts w:ascii="Arial"/>
                                <w:b/>
                                <w:sz w:val="24"/>
                              </w:rPr>
                            </w:pPr>
                            <w:r>
                              <w:rPr>
                                <w:b/>
                                <w:sz w:val="24"/>
                                <w:u w:val="thick"/>
                                <w:lang w:val="id"/>
                              </w:rPr>
                              <w:t>Peringatan</w:t>
                            </w:r>
                          </w:p>
                        </w:txbxContent>
                      </wps:txbx>
                      <wps:bodyPr rot="0" vert="horz" wrap="square" lIns="0" tIns="0" rIns="0" bIns="0" anchor="t" anchorCtr="0" upright="1">
                        <a:noAutofit/>
                      </wps:bodyPr>
                    </wps:wsp>
                  </a:graphicData>
                </a:graphic>
              </wp:inline>
            </w:drawing>
          </mc:Choice>
          <mc:Fallback>
            <w:pict>
              <v:shape w14:anchorId="00643909" id="Text Box 344" o:spid="_x0000_s1125" type="#_x0000_t202" style="width:473.65pt;height:15.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" fillcolor="#e6e6e6" stroked="f">
                <v:textbox inset="0,0,0,0">
                  <w:txbxContent>
                    <w:p w14:paraId="03E4D2D1" w14:textId="77777777" w:rsidR="00BF557D" w:rsidRDefault="00BF557D">
                      <w:pPr>
                        <w:spacing w:line="274" w:lineRule="exact"/>
                        <w:ind w:left="4128" w:right="4131"/>
                        <w:jc w:val="center"/>
                        <w:rPr>
                          <w:rFonts w:ascii="Arial"/>
                          <w:b/>
                          <w:sz w:val="24"/>
                        </w:rPr>
                      </w:pPr>
                      <w:r>
                        <w:rPr>
                          <w:b/>
                          <w:sz w:val="24"/>
                          <w:u w:val="thick"/>
                          <w:lang w:val="id"/>
                        </w:rPr>
                        <w:t>Peringatan</w:t>
                      </w:r>
                    </w:p>
                  </w:txbxContent>
                </v:textbox>
                <w10:anchorlock/>
              </v:shape>
            </w:pict>
          </mc:Fallback>
        </mc:AlternateContent>
      </w:r>
    </w:p>
    <w:p w14:paraId="17830B53" w14:textId="57CCE3A4" w:rsidR="00D70F28" w:rsidRPr="00FD47AC" w:rsidRDefault="00F913D9" w:rsidP="009555AA">
      <w:pPr>
        <w:pStyle w:val="ListParagraph"/>
        <w:numPr>
          <w:ilvl w:val="0"/>
          <w:numId w:val="98"/>
        </w:numPr>
        <w:tabs>
          <w:tab w:val="left" w:pos="1049"/>
        </w:tabs>
        <w:spacing w:before="100"/>
        <w:ind w:right="728"/>
        <w:jc w:val="both"/>
        <w:rPr>
          <w:rFonts w:ascii="Calibri Light" w:hAnsi="Calibri Light" w:cs="Calibri Light"/>
          <w:sz w:val="24"/>
        </w:rPr>
      </w:pPr>
      <w:r w:rsidRPr="00FD47AC">
        <w:rPr>
          <w:rFonts w:ascii="Calibri Light" w:hAnsi="Calibri Light" w:cs="Calibri Light"/>
          <w:noProof/>
        </w:rPr>
        <mc:AlternateContent>
          <mc:Choice Requires="wpg">
            <w:drawing>
              <wp:anchor distT="0" distB="0" distL="114300" distR="114300" simplePos="0" relativeHeight="251705856" behindDoc="0" locked="0" layoutInCell="1" allowOverlap="1" wp14:anchorId="59C8C2F0" wp14:editId="12895E21">
                <wp:simplePos x="0" y="0"/>
                <wp:positionH relativeFrom="page">
                  <wp:posOffset>774065</wp:posOffset>
                </wp:positionH>
                <wp:positionV relativeFrom="paragraph">
                  <wp:posOffset>-246380</wp:posOffset>
                </wp:positionV>
                <wp:extent cx="6015355" cy="36830"/>
                <wp:effectExtent l="0" t="0" r="0" b="0"/>
                <wp:wrapNone/>
                <wp:docPr id="702" name="Group 3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388"/>
                          <a:chExt cx="9473" cy="58"/>
                        </a:xfrm>
                      </wpg:grpSpPr>
                      <wps:wsp>
                        <wps:cNvPr id="703" name="Line 343"/>
                        <wps:cNvCnPr>
                          <a:cxnSpLocks noChangeShapeType="1"/>
                        </wps:cNvCnPr>
                        <wps:spPr bwMode="auto">
                          <a:xfrm>
                            <a:off x="1219" y="-381"/>
                            <a:ext cx="9473" cy="0"/>
                          </a:xfrm>
                          <a:prstGeom prst="line">
                            <a:avLst/>
                          </a:prstGeom>
                          <a:noFill/>
                          <a:ln w="9144">
                            <a:solidFill>
                              <a:srgbClr val="FF66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s:wsp>
                        <wps:cNvPr id="704" name="Rectangle 342"/>
                        <wps:cNvSpPr>
                          <a:spLocks noChangeArrowheads="1"/>
                        </wps:cNvSpPr>
                        <wps:spPr bwMode="auto">
                          <a:xfrm>
                            <a:off x="1219" y="-360"/>
                            <a:ext cx="9473" cy="29"/>
                          </a:xfrm>
                          <a:prstGeom prst="rect">
                            <a:avLst/>
                          </a:prstGeom>
                          <a:solidFill>
                            <a:srgbClr val="FF6600"/>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1C2CA45" id="Group 341" o:spid="_x0000_s1026" style="position:absolute;margin-left:60.95pt;margin-top:-19.4pt;width:473.65pt;height:2.9pt;z-index:251705856;mso-position-horizontal-relative:page" coordorigin="1219,-388"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">
                <v:line id="Line 343" o:spid="_x0000_s1027" style="position:absolute;visibility:visible;mso-wrap-style:square" from="1219,-381" to="10692,-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" strokecolor="#f60" strokeweight=".72pt"/>
                <v:rect id="Rectangle 342" o:spid="_x0000_s1028" style="position:absolute;left:1219;top:-360;width:9473;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" fillcolor="#f60" stroked="f"/>
                <w10:wrap anchorx="page"/>
              </v:group>
            </w:pict>
          </mc:Fallback>
        </mc:AlternateContent>
      </w:r>
      <w:r w:rsidR="006A0B42">
        <w:rPr>
          <w:rFonts w:ascii="Calibri Light" w:hAnsi="Calibri Light" w:cs="Calibri Light"/>
          <w:sz w:val="24"/>
        </w:rPr>
        <w:t>Saluran</w:t>
      </w:r>
      <w:r w:rsidR="005A5385" w:rsidRPr="00FD47AC">
        <w:rPr>
          <w:rFonts w:ascii="Calibri Light" w:hAnsi="Calibri Light" w:cs="Calibri Light"/>
          <w:sz w:val="24"/>
          <w:lang w:val="id"/>
        </w:rPr>
        <w:t xml:space="preserve"> sam</w:t>
      </w:r>
      <w:r w:rsidR="006A0B42">
        <w:rPr>
          <w:rFonts w:ascii="Calibri Light" w:hAnsi="Calibri Light" w:cs="Calibri Light"/>
          <w:sz w:val="24"/>
          <w:lang w:val="id"/>
        </w:rPr>
        <w:t xml:space="preserve">pel yang digunakan mungkin dapat menularkan penyakit </w:t>
      </w:r>
      <w:r w:rsidR="005A5385" w:rsidRPr="00FD47AC">
        <w:rPr>
          <w:rFonts w:ascii="Calibri Light" w:hAnsi="Calibri Light" w:cs="Calibri Light"/>
          <w:sz w:val="24"/>
          <w:lang w:val="id"/>
        </w:rPr>
        <w:t xml:space="preserve">karena gas pernapasan yang melewatinya. </w:t>
      </w:r>
      <w:r w:rsidR="006A0B42">
        <w:rPr>
          <w:rFonts w:ascii="Calibri Light" w:hAnsi="Calibri Light" w:cs="Calibri Light"/>
          <w:sz w:val="24"/>
        </w:rPr>
        <w:t>Saluran</w:t>
      </w:r>
      <w:r w:rsidR="006A0B42" w:rsidRPr="00FD47AC">
        <w:rPr>
          <w:rFonts w:ascii="Calibri Light" w:hAnsi="Calibri Light" w:cs="Calibri Light"/>
          <w:sz w:val="24"/>
          <w:lang w:val="id"/>
        </w:rPr>
        <w:t xml:space="preserve"> </w:t>
      </w:r>
      <w:r w:rsidR="005A5385" w:rsidRPr="006A0B42">
        <w:rPr>
          <w:rFonts w:ascii="Calibri Light" w:hAnsi="Calibri Light" w:cs="Calibri Light"/>
          <w:i/>
          <w:sz w:val="24"/>
          <w:lang w:val="id"/>
        </w:rPr>
        <w:t>sampling</w:t>
      </w:r>
      <w:r w:rsidR="005A5385" w:rsidRPr="00FD47AC">
        <w:rPr>
          <w:rFonts w:ascii="Calibri Light" w:hAnsi="Calibri Light" w:cs="Calibri Light"/>
          <w:sz w:val="24"/>
          <w:lang w:val="id"/>
        </w:rPr>
        <w:t xml:space="preserve"> tidak dapat digunakan kembali dan harus diganti setelah </w:t>
      </w:r>
      <w:r w:rsidR="002B7648">
        <w:rPr>
          <w:rFonts w:ascii="Calibri Light" w:hAnsi="Calibri Light" w:cs="Calibri Light"/>
          <w:sz w:val="24"/>
        </w:rPr>
        <w:t xml:space="preserve">digunakan </w:t>
      </w:r>
      <w:r w:rsidR="005A5385" w:rsidRPr="00FD47AC">
        <w:rPr>
          <w:rFonts w:ascii="Calibri Light" w:hAnsi="Calibri Light" w:cs="Calibri Light"/>
          <w:sz w:val="24"/>
          <w:lang w:val="id"/>
        </w:rPr>
        <w:t xml:space="preserve">setiap pasien kecuali </w:t>
      </w:r>
      <w:r w:rsidR="002B7648">
        <w:rPr>
          <w:rFonts w:ascii="Calibri Light" w:hAnsi="Calibri Light" w:cs="Calibri Light"/>
          <w:sz w:val="24"/>
        </w:rPr>
        <w:t xml:space="preserve">terdapat </w:t>
      </w:r>
      <w:r w:rsidR="005A5385" w:rsidRPr="00FD47AC">
        <w:rPr>
          <w:rFonts w:ascii="Calibri Light" w:hAnsi="Calibri Light" w:cs="Calibri Light"/>
          <w:sz w:val="24"/>
          <w:lang w:val="id"/>
        </w:rPr>
        <w:t xml:space="preserve">filter bakteri di antara </w:t>
      </w:r>
      <w:r w:rsidR="006A0B42">
        <w:rPr>
          <w:rFonts w:ascii="Calibri Light" w:hAnsi="Calibri Light" w:cs="Calibri Light"/>
          <w:sz w:val="24"/>
        </w:rPr>
        <w:t>saluran</w:t>
      </w:r>
      <w:r w:rsidR="006A0B42" w:rsidRPr="00FD47AC">
        <w:rPr>
          <w:rFonts w:ascii="Calibri Light" w:hAnsi="Calibri Light" w:cs="Calibri Light"/>
          <w:sz w:val="24"/>
          <w:lang w:val="id"/>
        </w:rPr>
        <w:t xml:space="preserve"> </w:t>
      </w:r>
      <w:r w:rsidR="005A5385" w:rsidRPr="00FD47AC">
        <w:rPr>
          <w:rFonts w:ascii="Calibri Light" w:hAnsi="Calibri Light" w:cs="Calibri Light"/>
          <w:sz w:val="24"/>
          <w:lang w:val="id"/>
        </w:rPr>
        <w:t>sampel dan pasien.</w:t>
      </w:r>
    </w:p>
    <w:p w14:paraId="1956288D" w14:textId="69925C45" w:rsidR="00D70F28" w:rsidRPr="00FD47AC" w:rsidRDefault="005A5385" w:rsidP="009555AA">
      <w:pPr>
        <w:pStyle w:val="ListParagraph"/>
        <w:numPr>
          <w:ilvl w:val="0"/>
          <w:numId w:val="98"/>
        </w:numPr>
        <w:tabs>
          <w:tab w:val="left" w:pos="1049"/>
        </w:tabs>
        <w:spacing w:before="120"/>
        <w:ind w:right="728"/>
        <w:jc w:val="both"/>
        <w:rPr>
          <w:rFonts w:ascii="Calibri Light" w:hAnsi="Calibri Light" w:cs="Calibri Light"/>
          <w:sz w:val="24"/>
        </w:rPr>
      </w:pPr>
      <w:r w:rsidRPr="00FD47AC">
        <w:rPr>
          <w:rFonts w:ascii="Calibri Light" w:hAnsi="Calibri Light" w:cs="Calibri Light"/>
          <w:sz w:val="24"/>
          <w:lang w:val="id"/>
        </w:rPr>
        <w:t xml:space="preserve">Untuk menghindari infeksi silang pasien, jika gas sampel dikembalikan ke sistem pernapasan, selalu gunakan filter bakteri dari </w:t>
      </w:r>
      <w:r w:rsidR="006A0B42">
        <w:rPr>
          <w:rFonts w:ascii="Calibri Light" w:hAnsi="Calibri Light" w:cs="Calibri Light"/>
          <w:sz w:val="24"/>
        </w:rPr>
        <w:t>peralatan</w:t>
      </w:r>
      <w:r w:rsidRPr="00FD47AC">
        <w:rPr>
          <w:rFonts w:ascii="Calibri Light" w:hAnsi="Calibri Light" w:cs="Calibri Light"/>
          <w:sz w:val="24"/>
          <w:lang w:val="id"/>
        </w:rPr>
        <w:t xml:space="preserve"> pengembalian gas sampel.</w:t>
      </w:r>
    </w:p>
    <w:p w14:paraId="195E61F2" w14:textId="61295AF6" w:rsidR="00D70F28" w:rsidRPr="00FD47AC" w:rsidRDefault="006A0B42" w:rsidP="009555AA">
      <w:pPr>
        <w:pStyle w:val="ListParagraph"/>
        <w:numPr>
          <w:ilvl w:val="0"/>
          <w:numId w:val="98"/>
        </w:numPr>
        <w:tabs>
          <w:tab w:val="left" w:pos="1049"/>
        </w:tabs>
        <w:spacing w:before="120"/>
        <w:ind w:right="730"/>
        <w:jc w:val="both"/>
        <w:rPr>
          <w:rFonts w:ascii="Calibri Light" w:hAnsi="Calibri Light" w:cs="Calibri Light"/>
          <w:sz w:val="24"/>
        </w:rPr>
      </w:pPr>
      <w:r>
        <w:rPr>
          <w:rFonts w:ascii="Calibri Light" w:hAnsi="Calibri Light" w:cs="Calibri Light"/>
          <w:sz w:val="24"/>
          <w:lang w:val="id"/>
        </w:rPr>
        <w:t>Selalu s</w:t>
      </w:r>
      <w:r w:rsidR="005A5385" w:rsidRPr="00FD47AC">
        <w:rPr>
          <w:rFonts w:ascii="Calibri Light" w:hAnsi="Calibri Light" w:cs="Calibri Light"/>
          <w:sz w:val="24"/>
          <w:lang w:val="id"/>
        </w:rPr>
        <w:t xml:space="preserve">ambungkan </w:t>
      </w:r>
      <w:r>
        <w:rPr>
          <w:rFonts w:ascii="Calibri Light" w:hAnsi="Calibri Light" w:cs="Calibri Light"/>
          <w:sz w:val="24"/>
        </w:rPr>
        <w:t xml:space="preserve">saluran </w:t>
      </w:r>
      <w:r w:rsidR="005A5385" w:rsidRPr="00FD47AC">
        <w:rPr>
          <w:rFonts w:ascii="Calibri Light" w:hAnsi="Calibri Light" w:cs="Calibri Light"/>
          <w:sz w:val="24"/>
          <w:lang w:val="id"/>
        </w:rPr>
        <w:t xml:space="preserve">gas buang perangkat medis dan mesin anestesi ke sistem </w:t>
      </w:r>
      <w:r w:rsidR="002B7648">
        <w:rPr>
          <w:rFonts w:ascii="Calibri Light" w:hAnsi="Calibri Light" w:cs="Calibri Light"/>
          <w:sz w:val="24"/>
        </w:rPr>
        <w:t>pembuangan</w:t>
      </w:r>
      <w:r w:rsidR="002B7648">
        <w:rPr>
          <w:rFonts w:ascii="Calibri Light" w:hAnsi="Calibri Light" w:cs="Calibri Light"/>
          <w:sz w:val="24"/>
          <w:lang w:val="id"/>
        </w:rPr>
        <w:t xml:space="preserve"> atau k</w:t>
      </w:r>
      <w:r w:rsidR="005A5385" w:rsidRPr="00FD47AC">
        <w:rPr>
          <w:rFonts w:ascii="Calibri Light" w:hAnsi="Calibri Light" w:cs="Calibri Light"/>
          <w:sz w:val="24"/>
          <w:lang w:val="id"/>
        </w:rPr>
        <w:t>embalikan gas sampel perangkat medis ke sistem pernapasan mesin anestesi.</w:t>
      </w:r>
    </w:p>
    <w:p w14:paraId="54E047A5" w14:textId="5184C668" w:rsidR="00D70F28" w:rsidRPr="00FD47AC" w:rsidRDefault="005A5385" w:rsidP="009555AA">
      <w:pPr>
        <w:pStyle w:val="ListParagraph"/>
        <w:numPr>
          <w:ilvl w:val="0"/>
          <w:numId w:val="98"/>
        </w:numPr>
        <w:tabs>
          <w:tab w:val="left" w:pos="1049"/>
        </w:tabs>
        <w:spacing w:before="120"/>
        <w:jc w:val="both"/>
        <w:rPr>
          <w:rFonts w:ascii="Calibri Light" w:hAnsi="Calibri Light" w:cs="Calibri Light"/>
          <w:sz w:val="24"/>
        </w:rPr>
      </w:pPr>
      <w:r w:rsidRPr="00FD47AC">
        <w:rPr>
          <w:rFonts w:ascii="Calibri Light" w:hAnsi="Calibri Light" w:cs="Calibri Light"/>
          <w:sz w:val="24"/>
          <w:lang w:val="id"/>
        </w:rPr>
        <w:t xml:space="preserve">Pastikan </w:t>
      </w:r>
      <w:r w:rsidR="002B7648">
        <w:rPr>
          <w:rFonts w:ascii="Calibri Light" w:hAnsi="Calibri Light" w:cs="Calibri Light"/>
          <w:sz w:val="24"/>
        </w:rPr>
        <w:t>perangkat medis berada pada tempat dengan ventilasi yang baik</w:t>
      </w:r>
      <w:r w:rsidRPr="00FD47AC">
        <w:rPr>
          <w:rFonts w:ascii="Calibri Light" w:hAnsi="Calibri Light" w:cs="Calibri Light"/>
          <w:sz w:val="24"/>
          <w:lang w:val="id"/>
        </w:rPr>
        <w:t>.</w:t>
      </w:r>
    </w:p>
    <w:p w14:paraId="3B2970C4" w14:textId="0A97308B" w:rsidR="00D70F28" w:rsidRPr="00FD47AC" w:rsidRDefault="005A5385" w:rsidP="009555AA">
      <w:pPr>
        <w:pStyle w:val="ListParagraph"/>
        <w:numPr>
          <w:ilvl w:val="0"/>
          <w:numId w:val="98"/>
        </w:numPr>
        <w:tabs>
          <w:tab w:val="left" w:pos="1049"/>
        </w:tabs>
        <w:spacing w:before="121"/>
        <w:ind w:right="729"/>
        <w:jc w:val="both"/>
        <w:rPr>
          <w:rFonts w:ascii="Calibri Light" w:hAnsi="Calibri Light" w:cs="Calibri Light"/>
          <w:sz w:val="24"/>
        </w:rPr>
      </w:pPr>
      <w:r w:rsidRPr="00FD47AC">
        <w:rPr>
          <w:rFonts w:ascii="Calibri Light" w:hAnsi="Calibri Light" w:cs="Calibri Light"/>
          <w:sz w:val="24"/>
          <w:lang w:val="id"/>
        </w:rPr>
        <w:t xml:space="preserve">Kelalaian penempatan </w:t>
      </w:r>
      <w:r w:rsidR="002B7648">
        <w:rPr>
          <w:rFonts w:ascii="Calibri Light" w:hAnsi="Calibri Light" w:cs="Calibri Light"/>
          <w:sz w:val="24"/>
        </w:rPr>
        <w:t>saluran</w:t>
      </w:r>
      <w:r w:rsidRPr="00FD47AC">
        <w:rPr>
          <w:rFonts w:ascii="Calibri Light" w:hAnsi="Calibri Light" w:cs="Calibri Light"/>
          <w:sz w:val="24"/>
          <w:lang w:val="id"/>
        </w:rPr>
        <w:t xml:space="preserve"> sampel, kabel, dan komponen perangkat serupa dapat membaha</w:t>
      </w:r>
      <w:r w:rsidR="002B7648">
        <w:rPr>
          <w:rFonts w:ascii="Calibri Light" w:hAnsi="Calibri Light" w:cs="Calibri Light"/>
          <w:sz w:val="24"/>
          <w:lang w:val="id"/>
        </w:rPr>
        <w:t xml:space="preserve">yakan pasien. </w:t>
      </w:r>
      <w:r w:rsidR="002B7648">
        <w:rPr>
          <w:rFonts w:ascii="Calibri Light" w:hAnsi="Calibri Light" w:cs="Calibri Light"/>
          <w:sz w:val="24"/>
        </w:rPr>
        <w:t>Lakukan koneksi alat ke pasien dengan cermat.</w:t>
      </w:r>
    </w:p>
    <w:p w14:paraId="3FD7D14A" w14:textId="5591DEF1" w:rsidR="00D70F28" w:rsidRPr="00FD47AC" w:rsidRDefault="005A5385" w:rsidP="009555AA">
      <w:pPr>
        <w:pStyle w:val="ListParagraph"/>
        <w:numPr>
          <w:ilvl w:val="0"/>
          <w:numId w:val="98"/>
        </w:numPr>
        <w:tabs>
          <w:tab w:val="left" w:pos="1049"/>
        </w:tabs>
        <w:spacing w:before="120"/>
        <w:ind w:right="728"/>
        <w:jc w:val="both"/>
        <w:rPr>
          <w:rFonts w:ascii="Calibri Light" w:hAnsi="Calibri Light" w:cs="Calibri Light"/>
          <w:sz w:val="24"/>
        </w:rPr>
      </w:pPr>
      <w:r w:rsidRPr="00FD47AC">
        <w:rPr>
          <w:rFonts w:ascii="Calibri Light" w:hAnsi="Calibri Light" w:cs="Calibri Light"/>
          <w:sz w:val="24"/>
          <w:lang w:val="id"/>
        </w:rPr>
        <w:t>Untuk menghindari pengaruh sementara pada pengukuran gas dan mencegah kerusakan pada perangkap air dan sistem pengukuran</w:t>
      </w:r>
      <w:r w:rsidR="007471C4">
        <w:rPr>
          <w:rFonts w:ascii="Calibri Light" w:hAnsi="Calibri Light" w:cs="Calibri Light"/>
          <w:sz w:val="24"/>
        </w:rPr>
        <w:t>,</w:t>
      </w:r>
      <w:r w:rsidRPr="00FD47AC">
        <w:rPr>
          <w:rFonts w:ascii="Calibri Light" w:hAnsi="Calibri Light" w:cs="Calibri Light"/>
          <w:sz w:val="24"/>
          <w:lang w:val="id"/>
        </w:rPr>
        <w:t xml:space="preserve"> </w:t>
      </w:r>
      <w:r w:rsidR="007471C4">
        <w:rPr>
          <w:rFonts w:ascii="Calibri Light" w:hAnsi="Calibri Light" w:cs="Calibri Light"/>
          <w:sz w:val="24"/>
        </w:rPr>
        <w:t>jangan</w:t>
      </w:r>
      <w:r w:rsidRPr="00FD47AC">
        <w:rPr>
          <w:rFonts w:ascii="Calibri Light" w:hAnsi="Calibri Light" w:cs="Calibri Light"/>
          <w:sz w:val="24"/>
          <w:lang w:val="id"/>
        </w:rPr>
        <w:t xml:space="preserve"> menggunakan </w:t>
      </w:r>
      <w:r w:rsidR="007471C4">
        <w:rPr>
          <w:rFonts w:ascii="Calibri Light" w:hAnsi="Calibri Light" w:cs="Calibri Light"/>
          <w:sz w:val="24"/>
        </w:rPr>
        <w:t>nebulisasi</w:t>
      </w:r>
      <w:r w:rsidRPr="00FD47AC">
        <w:rPr>
          <w:rFonts w:ascii="Calibri Light" w:hAnsi="Calibri Light" w:cs="Calibri Light"/>
          <w:sz w:val="24"/>
          <w:lang w:val="id"/>
        </w:rPr>
        <w:t>/</w:t>
      </w:r>
      <w:r w:rsidRPr="007471C4">
        <w:rPr>
          <w:rFonts w:ascii="Calibri Light" w:hAnsi="Calibri Light" w:cs="Calibri Light"/>
          <w:i/>
          <w:sz w:val="24"/>
          <w:lang w:val="id"/>
        </w:rPr>
        <w:t>aerosol</w:t>
      </w:r>
      <w:r w:rsidR="007471C4">
        <w:rPr>
          <w:rFonts w:ascii="Calibri Light" w:hAnsi="Calibri Light" w:cs="Calibri Light"/>
          <w:sz w:val="24"/>
          <w:lang w:val="id"/>
        </w:rPr>
        <w:t xml:space="preserve"> dalam sistem pernapasa</w:t>
      </w:r>
      <w:r w:rsidR="007471C4">
        <w:rPr>
          <w:rFonts w:ascii="Calibri Light" w:hAnsi="Calibri Light" w:cs="Calibri Light"/>
          <w:sz w:val="24"/>
        </w:rPr>
        <w:t>n</w:t>
      </w:r>
      <w:r w:rsidR="007471C4">
        <w:rPr>
          <w:rFonts w:ascii="Calibri Light" w:hAnsi="Calibri Light" w:cs="Calibri Light"/>
          <w:sz w:val="24"/>
          <w:lang w:val="id"/>
        </w:rPr>
        <w:t xml:space="preserve"> pasien</w:t>
      </w:r>
      <w:r w:rsidRPr="00FD47AC">
        <w:rPr>
          <w:rFonts w:ascii="Calibri Light" w:hAnsi="Calibri Light" w:cs="Calibri Light"/>
          <w:sz w:val="24"/>
          <w:lang w:val="id"/>
        </w:rPr>
        <w:t xml:space="preserve"> ketika perangkat medis terhubung.</w:t>
      </w:r>
    </w:p>
    <w:p w14:paraId="5584E5AA" w14:textId="33BB2D39" w:rsidR="00D70F28" w:rsidRPr="00FD47AC" w:rsidRDefault="005A5385" w:rsidP="009555AA">
      <w:pPr>
        <w:pStyle w:val="ListParagraph"/>
        <w:numPr>
          <w:ilvl w:val="0"/>
          <w:numId w:val="98"/>
        </w:numPr>
        <w:tabs>
          <w:tab w:val="left" w:pos="1049"/>
        </w:tabs>
        <w:spacing w:before="120" w:after="4"/>
        <w:ind w:right="719"/>
        <w:jc w:val="both"/>
        <w:rPr>
          <w:rFonts w:ascii="Calibri Light" w:hAnsi="Calibri Light" w:cs="Calibri Light"/>
          <w:sz w:val="24"/>
        </w:rPr>
      </w:pPr>
      <w:r w:rsidRPr="00FD47AC">
        <w:rPr>
          <w:rFonts w:ascii="Calibri Light" w:hAnsi="Calibri Light" w:cs="Calibri Light"/>
          <w:sz w:val="24"/>
          <w:lang w:val="id"/>
        </w:rPr>
        <w:t xml:space="preserve">Jangan mencuci atau </w:t>
      </w:r>
      <w:r w:rsidR="000D07EF">
        <w:rPr>
          <w:rFonts w:ascii="Calibri Light" w:hAnsi="Calibri Light" w:cs="Calibri Light"/>
          <w:sz w:val="24"/>
        </w:rPr>
        <w:t>mendisinfeksi</w:t>
      </w:r>
      <w:r w:rsidRPr="00FD47AC">
        <w:rPr>
          <w:rFonts w:ascii="Calibri Light" w:hAnsi="Calibri Light" w:cs="Calibri Light"/>
          <w:sz w:val="24"/>
          <w:lang w:val="id"/>
        </w:rPr>
        <w:t xml:space="preserve"> bagian dalam </w:t>
      </w:r>
      <w:r w:rsidR="000D07EF">
        <w:rPr>
          <w:rFonts w:ascii="Calibri Light" w:hAnsi="Calibri Light" w:cs="Calibri Light"/>
          <w:sz w:val="24"/>
        </w:rPr>
        <w:t>saluran</w:t>
      </w:r>
      <w:r w:rsidRPr="00FD47AC">
        <w:rPr>
          <w:rFonts w:ascii="Calibri Light" w:hAnsi="Calibri Light" w:cs="Calibri Light"/>
          <w:sz w:val="24"/>
          <w:lang w:val="id"/>
        </w:rPr>
        <w:t xml:space="preserve"> sampel atau </w:t>
      </w:r>
      <w:r w:rsidR="000D07EF">
        <w:rPr>
          <w:rFonts w:ascii="Calibri Light" w:hAnsi="Calibri Light" w:cs="Calibri Light"/>
          <w:sz w:val="24"/>
        </w:rPr>
        <w:t>perangkap</w:t>
      </w:r>
      <w:r w:rsidRPr="00FD47AC">
        <w:rPr>
          <w:rFonts w:ascii="Calibri Light" w:hAnsi="Calibri Light" w:cs="Calibri Light"/>
          <w:sz w:val="24"/>
          <w:lang w:val="id"/>
        </w:rPr>
        <w:t xml:space="preserve"> air untuk menghindari </w:t>
      </w:r>
      <w:r w:rsidR="000D07EF">
        <w:rPr>
          <w:rFonts w:ascii="Calibri Light" w:hAnsi="Calibri Light" w:cs="Calibri Light"/>
          <w:sz w:val="24"/>
        </w:rPr>
        <w:t>gangguan</w:t>
      </w:r>
      <w:r w:rsidRPr="00FD47AC">
        <w:rPr>
          <w:rFonts w:ascii="Calibri Light" w:hAnsi="Calibri Light" w:cs="Calibri Light"/>
          <w:sz w:val="24"/>
          <w:lang w:val="id"/>
        </w:rPr>
        <w:t xml:space="preserve"> sementara pada pengukuran gas dan mencegah kerusakan pada perangkap dan sistem pengukuran. Jangan mensterilkan </w:t>
      </w:r>
      <w:r w:rsidR="000D07EF">
        <w:rPr>
          <w:rFonts w:ascii="Calibri Light" w:hAnsi="Calibri Light" w:cs="Calibri Light"/>
          <w:sz w:val="24"/>
        </w:rPr>
        <w:t>saluran</w:t>
      </w:r>
      <w:r w:rsidRPr="00FD47AC">
        <w:rPr>
          <w:rFonts w:ascii="Calibri Light" w:hAnsi="Calibri Light" w:cs="Calibri Light"/>
          <w:sz w:val="24"/>
          <w:lang w:val="id"/>
        </w:rPr>
        <w:t xml:space="preserve"> sampel atau perangkap air.</w:t>
      </w:r>
    </w:p>
    <w:p w14:paraId="666B862B" w14:textId="77777777" w:rsidR="00D70F28" w:rsidRPr="00FD47AC" w:rsidRDefault="00F913D9">
      <w:pPr>
        <w:pStyle w:val="BodyText"/>
        <w:spacing w:line="59" w:lineRule="exact"/>
        <w:ind w:left="584"/>
        <w:rPr>
          <w:rFonts w:ascii="Calibri Light" w:hAnsi="Calibri Light" w:cs="Calibri Light"/>
          <w:sz w:val="5"/>
        </w:rPr>
      </w:pPr>
      <w:r w:rsidRPr="00FD47AC">
        <w:rPr>
          <w:rFonts w:ascii="Calibri Light" w:hAnsi="Calibri Light" w:cs="Calibri Light"/>
          <w:noProof/>
          <w:sz w:val="5"/>
        </w:rPr>
        <mc:AlternateContent>
          <mc:Choice Requires="wpg">
            <w:drawing>
              <wp:inline distT="0" distB="0" distL="0" distR="0" wp14:anchorId="443C37B7" wp14:editId="3AECE1DE">
                <wp:extent cx="6015355" cy="36830"/>
                <wp:effectExtent l="12700" t="4445" r="10795" b="6350"/>
                <wp:docPr id="696" name="Group 3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0" y="0"/>
                          <a:chExt cx="9473" cy="58"/>
                        </a:xfrm>
                      </wpg:grpSpPr>
                      <wps:wsp>
                        <wps:cNvPr id="697" name="Line 337"/>
                        <wps:cNvCnPr>
                          <a:cxnSpLocks noChangeShapeType="1"/>
                        </wps:cNvCnPr>
                        <wps:spPr bwMode="auto">
                          <a:xfrm>
                            <a:off x="0" y="7"/>
                            <a:ext cx="9472" cy="0"/>
                          </a:xfrm>
                          <a:prstGeom prst="line">
                            <a:avLst/>
                          </a:prstGeom>
                          <a:noFill/>
                          <a:ln w="9144">
                            <a:solidFill>
                              <a:srgbClr val="FF66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s:wsp>
                        <wps:cNvPr id="698" name="Line 336"/>
                        <wps:cNvCnPr>
                          <a:cxnSpLocks noChangeShapeType="1"/>
                        </wps:cNvCnPr>
                        <wps:spPr bwMode="auto">
                          <a:xfrm>
                            <a:off x="0" y="43"/>
                            <a:ext cx="9472" cy="0"/>
                          </a:xfrm>
                          <a:prstGeom prst="line">
                            <a:avLst/>
                          </a:prstGeom>
                          <a:noFill/>
                          <a:ln w="18288">
                            <a:solidFill>
                              <a:srgbClr val="FF66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g:wgp>
                  </a:graphicData>
                </a:graphic>
              </wp:inline>
            </w:drawing>
          </mc:Choice>
          <mc:Fallback>
            <w:pict>
              <v:group w14:anchorId="265AAA09" id="Group 335" o:spid="_x0000_s1026" style="width:473.65pt;height:2.9pt;mso-position-horizontal-relative:char;mso-position-vertical-relative:line"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">
                <v:line id="Line 337" o:spid="_x0000_s1027" style="position:absolute;visibility:visible;mso-wrap-style:square" from="0,7" to="947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" strokecolor="#f60" strokeweight=".72pt"/>
                <v:line id="Line 336" o:spid="_x0000_s1028" style="position:absolute;visibility:visible;mso-wrap-style:square" from="0,43" to="9472,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" strokecolor="#f60" strokeweight="1.44pt"/>
                <w10:anchorlock/>
              </v:group>
            </w:pict>
          </mc:Fallback>
        </mc:AlternateContent>
      </w:r>
    </w:p>
    <w:p w14:paraId="4607108A" w14:textId="77777777" w:rsidR="00D70F28" w:rsidRPr="00FD47AC" w:rsidRDefault="00D70F28">
      <w:pPr>
        <w:pStyle w:val="BodyText"/>
        <w:rPr>
          <w:rFonts w:ascii="Calibri Light" w:hAnsi="Calibri Light" w:cs="Calibri Light"/>
          <w:sz w:val="20"/>
        </w:rPr>
      </w:pPr>
    </w:p>
    <w:p w14:paraId="18124DB6" w14:textId="2EC2BF1F" w:rsidR="00D70F28" w:rsidRPr="00FD47AC" w:rsidRDefault="00FD7326">
      <w:pPr>
        <w:pStyle w:val="BodyText"/>
        <w:spacing w:before="5"/>
        <w:rPr>
          <w:rFonts w:ascii="Calibri Light" w:hAnsi="Calibri Light" w:cs="Calibri Light"/>
          <w:sz w:val="20"/>
        </w:rPr>
      </w:pPr>
      <w:r w:rsidRPr="00FD47AC">
        <w:rPr>
          <w:rFonts w:ascii="Calibri Light" w:hAnsi="Calibri Light" w:cs="Calibri Light"/>
          <w:noProof/>
        </w:rPr>
        <mc:AlternateContent>
          <mc:Choice Requires="wpg">
            <w:drawing>
              <wp:anchor distT="0" distB="0" distL="114300" distR="114300" simplePos="0" relativeHeight="251654656" behindDoc="0" locked="0" layoutInCell="1" allowOverlap="1" wp14:anchorId="2F6214F0" wp14:editId="2CA1DF3C">
                <wp:simplePos x="0" y="0"/>
                <wp:positionH relativeFrom="page">
                  <wp:posOffset>774065</wp:posOffset>
                </wp:positionH>
                <wp:positionV relativeFrom="paragraph">
                  <wp:posOffset>113450</wp:posOffset>
                </wp:positionV>
                <wp:extent cx="6015355" cy="36830"/>
                <wp:effectExtent l="0" t="0" r="23495" b="1270"/>
                <wp:wrapNone/>
                <wp:docPr id="699" name="Group 3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1442"/>
                          <a:chExt cx="9473" cy="58"/>
                        </a:xfrm>
                      </wpg:grpSpPr>
                      <wps:wsp>
                        <wps:cNvPr id="700" name="Line 340"/>
                        <wps:cNvCnPr>
                          <a:cxnSpLocks noChangeShapeType="1"/>
                        </wps:cNvCnPr>
                        <wps:spPr bwMode="auto">
                          <a:xfrm>
                            <a:off x="1219" y="1449"/>
                            <a:ext cx="9473" cy="0"/>
                          </a:xfrm>
                          <a:prstGeom prst="line">
                            <a:avLst/>
                          </a:prstGeom>
                          <a:noFill/>
                          <a:ln w="9144">
                            <a:solidFill>
                              <a:srgbClr val="FF99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s:wsp>
                        <wps:cNvPr id="701" name="Rectangle 339"/>
                        <wps:cNvSpPr>
                          <a:spLocks noChangeArrowheads="1"/>
                        </wps:cNvSpPr>
                        <wps:spPr bwMode="auto">
                          <a:xfrm>
                            <a:off x="1219" y="1470"/>
                            <a:ext cx="9473" cy="29"/>
                          </a:xfrm>
                          <a:prstGeom prst="rect">
                            <a:avLst/>
                          </a:prstGeom>
                          <a:solidFill>
                            <a:srgbClr val="FF9900"/>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620CD0A" id="Group 338" o:spid="_x0000_s1026" style="position:absolute;margin-left:60.95pt;margin-top:8.95pt;width:473.65pt;height:2.9pt;z-index:251654656;mso-position-horizontal-relative:page" coordorigin="1219,1442"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">
                <v:line id="Line 340" o:spid="_x0000_s1027" style="position:absolute;visibility:visible;mso-wrap-style:square" from="1219,1449" to="10692,14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" strokecolor="#f90" strokeweight=".72pt"/>
                <v:rect id="Rectangle 339" o:spid="_x0000_s1028" style="position:absolute;left:1219;top:1470;width:9473;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" fillcolor="#f90" stroked="f"/>
                <w10:wrap anchorx="page"/>
              </v:group>
            </w:pict>
          </mc:Fallback>
        </mc:AlternateContent>
      </w:r>
      <w:r w:rsidR="00F913D9" w:rsidRPr="00FD47AC">
        <w:rPr>
          <w:rFonts w:ascii="Calibri Light" w:hAnsi="Calibri Light" w:cs="Calibri Light"/>
          <w:noProof/>
        </w:rPr>
        <mc:AlternateContent>
          <mc:Choice Requires="wps">
            <w:drawing>
              <wp:anchor distT="0" distB="0" distL="0" distR="0" simplePos="0" relativeHeight="251703808" behindDoc="1" locked="0" layoutInCell="1" allowOverlap="1" wp14:anchorId="029C4880" wp14:editId="58FDD59D">
                <wp:simplePos x="0" y="0"/>
                <wp:positionH relativeFrom="page">
                  <wp:posOffset>774065</wp:posOffset>
                </wp:positionH>
                <wp:positionV relativeFrom="paragraph">
                  <wp:posOffset>164465</wp:posOffset>
                </wp:positionV>
                <wp:extent cx="6015355" cy="213995"/>
                <wp:effectExtent l="0" t="0" r="0" b="0"/>
                <wp:wrapTopAndBottom/>
                <wp:docPr id="695" name="Text Box 3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5355" cy="213995"/>
                        </a:xfrm>
                        <a:prstGeom prst="rect">
                          <a:avLst/>
                        </a:prstGeom>
                        <a:solidFill>
                          <a:srgbClr val="E6E6E6"/>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14:paraId="2F76A97D" w14:textId="57561927" w:rsidR="00BF557D" w:rsidRPr="007471C4" w:rsidRDefault="00BF557D">
                            <w:pPr>
                              <w:spacing w:before="19"/>
                              <w:ind w:left="4128" w:right="4129"/>
                              <w:jc w:val="center"/>
                              <w:rPr>
                                <w:rFonts w:ascii="Arial"/>
                                <w:b/>
                                <w:sz w:val="24"/>
                              </w:rPr>
                            </w:pPr>
                            <w:r>
                              <w:rPr>
                                <w:b/>
                                <w:sz w:val="24"/>
                                <w:u w:val="thick"/>
                                <w:lang w:val="id"/>
                              </w:rPr>
                              <w:t>Hati</w:t>
                            </w:r>
                            <w:r>
                              <w:rPr>
                                <w:b/>
                                <w:sz w:val="24"/>
                                <w:u w:val="thick"/>
                              </w:rPr>
                              <w:t>-Hati</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29C4880" id="Text Box 334" o:spid="_x0000_s1126" type="#_x0000_t202" style="position:absolute;margin-left:60.95pt;margin-top:12.95pt;width:473.65pt;height:16.85pt;z-index:-25161267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" fillcolor="#e6e6e6" stroked="f">
                <v:textbox inset="0,0,0,0">
                  <w:txbxContent>
                    <w:p w14:paraId="2F76A97D" w14:textId="57561927" w:rsidR="00BF557D" w:rsidRPr="007471C4" w:rsidRDefault="00BF557D">
                      <w:pPr>
                        <w:spacing w:before="19"/>
                        <w:ind w:left="4128" w:right="4129"/>
                        <w:jc w:val="center"/>
                        <w:rPr>
                          <w:rFonts w:ascii="Arial"/>
                          <w:b/>
                          <w:sz w:val="24"/>
                        </w:rPr>
                      </w:pPr>
                      <w:r>
                        <w:rPr>
                          <w:b/>
                          <w:sz w:val="24"/>
                          <w:u w:val="thick"/>
                          <w:lang w:val="id"/>
                        </w:rPr>
                        <w:t>Hati</w:t>
                      </w:r>
                      <w:r>
                        <w:rPr>
                          <w:b/>
                          <w:sz w:val="24"/>
                          <w:u w:val="thick"/>
                        </w:rPr>
                        <w:t>-Hati</w:t>
                      </w:r>
                    </w:p>
                  </w:txbxContent>
                </v:textbox>
                <w10:wrap type="topAndBottom" anchorx="page"/>
              </v:shape>
            </w:pict>
          </mc:Fallback>
        </mc:AlternateContent>
      </w:r>
    </w:p>
    <w:p w14:paraId="113BEEDA" w14:textId="587B765A" w:rsidR="00D70F28" w:rsidRPr="00FD47AC" w:rsidRDefault="00A60D2C" w:rsidP="009555AA">
      <w:pPr>
        <w:pStyle w:val="ListParagraph"/>
        <w:numPr>
          <w:ilvl w:val="0"/>
          <w:numId w:val="97"/>
        </w:numPr>
        <w:tabs>
          <w:tab w:val="left" w:pos="1048"/>
          <w:tab w:val="left" w:pos="1049"/>
        </w:tabs>
        <w:spacing w:before="100"/>
        <w:rPr>
          <w:rFonts w:ascii="Calibri Light" w:hAnsi="Calibri Light" w:cs="Calibri Light"/>
          <w:sz w:val="24"/>
        </w:rPr>
      </w:pPr>
      <w:r>
        <w:rPr>
          <w:rFonts w:ascii="Calibri Light" w:hAnsi="Calibri Light" w:cs="Calibri Light"/>
          <w:sz w:val="24"/>
          <w:lang w:val="id"/>
        </w:rPr>
        <w:t>A</w:t>
      </w:r>
      <w:r>
        <w:rPr>
          <w:rFonts w:ascii="Calibri Light" w:hAnsi="Calibri Light" w:cs="Calibri Light"/>
          <w:sz w:val="24"/>
        </w:rPr>
        <w:t xml:space="preserve">mati </w:t>
      </w:r>
      <w:r w:rsidR="005A5385" w:rsidRPr="00FD47AC">
        <w:rPr>
          <w:rFonts w:ascii="Calibri Light" w:hAnsi="Calibri Light" w:cs="Calibri Light"/>
          <w:sz w:val="24"/>
          <w:lang w:val="id"/>
        </w:rPr>
        <w:t>persyaratan dalam</w:t>
      </w:r>
      <w:r>
        <w:rPr>
          <w:rFonts w:ascii="Calibri Light" w:hAnsi="Calibri Light" w:cs="Calibri Light"/>
          <w:sz w:val="24"/>
        </w:rPr>
        <w:t xml:space="preserve"> buku</w:t>
      </w:r>
      <w:r w:rsidR="005A5385" w:rsidRPr="00FD47AC">
        <w:rPr>
          <w:rFonts w:ascii="Calibri Light" w:hAnsi="Calibri Light" w:cs="Calibri Light"/>
          <w:sz w:val="24"/>
          <w:lang w:val="id"/>
        </w:rPr>
        <w:t xml:space="preserve"> manual saat menggunakan modul</w:t>
      </w:r>
      <w:r>
        <w:rPr>
          <w:rFonts w:ascii="Calibri Light" w:hAnsi="Calibri Light" w:cs="Calibri Light"/>
          <w:sz w:val="24"/>
        </w:rPr>
        <w:t xml:space="preserve"> dengan ketat</w:t>
      </w:r>
      <w:r w:rsidR="005A5385" w:rsidRPr="00FD47AC">
        <w:rPr>
          <w:rFonts w:ascii="Calibri Light" w:hAnsi="Calibri Light" w:cs="Calibri Light"/>
          <w:sz w:val="24"/>
          <w:lang w:val="id"/>
        </w:rPr>
        <w:t>.</w:t>
      </w:r>
    </w:p>
    <w:p w14:paraId="4346C95B" w14:textId="77777777" w:rsidR="00D70F28" w:rsidRPr="00FD47AC" w:rsidRDefault="005A5385" w:rsidP="009555AA">
      <w:pPr>
        <w:pStyle w:val="ListParagraph"/>
        <w:numPr>
          <w:ilvl w:val="0"/>
          <w:numId w:val="97"/>
        </w:numPr>
        <w:tabs>
          <w:tab w:val="left" w:pos="1048"/>
          <w:tab w:val="left" w:pos="1049"/>
        </w:tabs>
        <w:spacing w:before="120"/>
        <w:rPr>
          <w:rFonts w:ascii="Calibri Light" w:hAnsi="Calibri Light" w:cs="Calibri Light"/>
          <w:sz w:val="24"/>
        </w:rPr>
      </w:pPr>
      <w:r w:rsidRPr="00FD47AC">
        <w:rPr>
          <w:rFonts w:ascii="Calibri Light" w:hAnsi="Calibri Light" w:cs="Calibri Light"/>
          <w:sz w:val="24"/>
          <w:lang w:val="id"/>
        </w:rPr>
        <w:t>Jangan operasikan perangkat medis tanpa perangkap air.</w:t>
      </w:r>
    </w:p>
    <w:p w14:paraId="0DA78FB0" w14:textId="3B225004" w:rsidR="00D70F28" w:rsidRPr="00FD47AC" w:rsidRDefault="005A5385" w:rsidP="009555AA">
      <w:pPr>
        <w:pStyle w:val="ListParagraph"/>
        <w:numPr>
          <w:ilvl w:val="0"/>
          <w:numId w:val="97"/>
        </w:numPr>
        <w:tabs>
          <w:tab w:val="left" w:pos="1048"/>
          <w:tab w:val="left" w:pos="1049"/>
        </w:tabs>
        <w:spacing w:before="120"/>
        <w:ind w:right="705"/>
        <w:rPr>
          <w:rFonts w:ascii="Calibri Light" w:hAnsi="Calibri Light" w:cs="Calibri Light"/>
          <w:sz w:val="24"/>
        </w:rPr>
      </w:pPr>
      <w:r w:rsidRPr="00FD47AC">
        <w:rPr>
          <w:rFonts w:ascii="Calibri Light" w:hAnsi="Calibri Light" w:cs="Calibri Light"/>
          <w:sz w:val="24"/>
          <w:lang w:val="id"/>
        </w:rPr>
        <w:t xml:space="preserve">Jika perangkap air hampir penuh, Anda harus menggantinya </w:t>
      </w:r>
      <w:r w:rsidR="00690147">
        <w:rPr>
          <w:rFonts w:ascii="Calibri Light" w:hAnsi="Calibri Light" w:cs="Calibri Light"/>
          <w:sz w:val="24"/>
        </w:rPr>
        <w:t>agar jalur pernapasan tidak terhalangi</w:t>
      </w:r>
      <w:r w:rsidR="00FD7326">
        <w:rPr>
          <w:rFonts w:ascii="Calibri Light" w:hAnsi="Calibri Light" w:cs="Calibri Light"/>
          <w:sz w:val="24"/>
        </w:rPr>
        <w:t>.</w:t>
      </w:r>
    </w:p>
    <w:p w14:paraId="70400E6E" w14:textId="7D98656B" w:rsidR="00D70F28" w:rsidRPr="00FD47AC" w:rsidRDefault="005A5385" w:rsidP="009555AA">
      <w:pPr>
        <w:pStyle w:val="ListParagraph"/>
        <w:numPr>
          <w:ilvl w:val="0"/>
          <w:numId w:val="97"/>
        </w:numPr>
        <w:tabs>
          <w:tab w:val="left" w:pos="1049"/>
        </w:tabs>
        <w:spacing w:before="118"/>
        <w:ind w:right="729"/>
        <w:jc w:val="both"/>
        <w:rPr>
          <w:rFonts w:ascii="Calibri Light" w:hAnsi="Calibri Light" w:cs="Calibri Light"/>
          <w:sz w:val="24"/>
        </w:rPr>
      </w:pPr>
      <w:r w:rsidRPr="00FD47AC">
        <w:rPr>
          <w:rFonts w:ascii="Calibri Light" w:hAnsi="Calibri Light" w:cs="Calibri Light"/>
          <w:sz w:val="24"/>
          <w:lang w:val="id"/>
        </w:rPr>
        <w:t xml:space="preserve">Jangan gunakan tekanan yang berlebihan (misalnya, </w:t>
      </w:r>
      <w:r w:rsidR="00690147">
        <w:rPr>
          <w:rFonts w:ascii="Calibri Light" w:hAnsi="Calibri Light" w:cs="Calibri Light"/>
          <w:sz w:val="24"/>
        </w:rPr>
        <w:t>jarum suntik</w:t>
      </w:r>
      <w:r w:rsidRPr="00FD47AC">
        <w:rPr>
          <w:rFonts w:ascii="Calibri Light" w:hAnsi="Calibri Light" w:cs="Calibri Light"/>
          <w:sz w:val="24"/>
          <w:lang w:val="id"/>
        </w:rPr>
        <w:t xml:space="preserve">, atau udara bertekanan) ke </w:t>
      </w:r>
      <w:r w:rsidR="00690147">
        <w:rPr>
          <w:rFonts w:ascii="Calibri Light" w:hAnsi="Calibri Light" w:cs="Calibri Light"/>
          <w:sz w:val="24"/>
        </w:rPr>
        <w:t>saluran masuk</w:t>
      </w:r>
      <w:r w:rsidRPr="00FD47AC">
        <w:rPr>
          <w:rFonts w:ascii="Calibri Light" w:hAnsi="Calibri Light" w:cs="Calibri Light"/>
          <w:sz w:val="24"/>
          <w:lang w:val="id"/>
        </w:rPr>
        <w:t xml:space="preserve">, </w:t>
      </w:r>
      <w:r w:rsidR="00690147">
        <w:rPr>
          <w:rFonts w:ascii="Calibri Light" w:hAnsi="Calibri Light" w:cs="Calibri Light"/>
          <w:sz w:val="24"/>
        </w:rPr>
        <w:t>keluar</w:t>
      </w:r>
      <w:r w:rsidRPr="00FD47AC">
        <w:rPr>
          <w:rFonts w:ascii="Calibri Light" w:hAnsi="Calibri Light" w:cs="Calibri Light"/>
          <w:sz w:val="24"/>
          <w:lang w:val="id"/>
        </w:rPr>
        <w:t xml:space="preserve">, atau </w:t>
      </w:r>
      <w:r w:rsidR="00690147">
        <w:rPr>
          <w:rFonts w:ascii="Calibri Light" w:hAnsi="Calibri Light" w:cs="Calibri Light"/>
          <w:sz w:val="24"/>
        </w:rPr>
        <w:t>perangkap air</w:t>
      </w:r>
      <w:r w:rsidRPr="00FD47AC">
        <w:rPr>
          <w:rFonts w:ascii="Calibri Light" w:hAnsi="Calibri Light" w:cs="Calibri Light"/>
          <w:sz w:val="24"/>
          <w:lang w:val="id"/>
        </w:rPr>
        <w:t xml:space="preserve"> dari perangkat medis.</w:t>
      </w:r>
    </w:p>
    <w:p w14:paraId="64767457" w14:textId="6A5E775E" w:rsidR="00D70F28" w:rsidRPr="00FD47AC" w:rsidRDefault="005A5385" w:rsidP="009555AA">
      <w:pPr>
        <w:pStyle w:val="ListParagraph"/>
        <w:numPr>
          <w:ilvl w:val="0"/>
          <w:numId w:val="97"/>
        </w:numPr>
        <w:tabs>
          <w:tab w:val="left" w:pos="1049"/>
        </w:tabs>
        <w:spacing w:before="120" w:after="4"/>
        <w:ind w:right="729"/>
        <w:jc w:val="both"/>
        <w:rPr>
          <w:rFonts w:ascii="Calibri Light" w:hAnsi="Calibri Light" w:cs="Calibri Light"/>
          <w:sz w:val="24"/>
        </w:rPr>
      </w:pPr>
      <w:r w:rsidRPr="00FD47AC">
        <w:rPr>
          <w:rFonts w:ascii="Calibri Light" w:hAnsi="Calibri Light" w:cs="Calibri Light"/>
          <w:sz w:val="24"/>
          <w:lang w:val="id"/>
        </w:rPr>
        <w:t xml:space="preserve">Untuk menghindari </w:t>
      </w:r>
      <w:r w:rsidR="00FD7326">
        <w:rPr>
          <w:rFonts w:ascii="Calibri Light" w:hAnsi="Calibri Light" w:cs="Calibri Light"/>
          <w:sz w:val="24"/>
        </w:rPr>
        <w:t>gangguan</w:t>
      </w:r>
      <w:r w:rsidRPr="00FD47AC">
        <w:rPr>
          <w:rFonts w:ascii="Calibri Light" w:hAnsi="Calibri Light" w:cs="Calibri Light"/>
          <w:sz w:val="24"/>
          <w:lang w:val="id"/>
        </w:rPr>
        <w:t xml:space="preserve"> sementara pada </w:t>
      </w:r>
      <w:r w:rsidR="00FD7326">
        <w:rPr>
          <w:rFonts w:ascii="Calibri Light" w:hAnsi="Calibri Light" w:cs="Calibri Light"/>
          <w:sz w:val="24"/>
        </w:rPr>
        <w:t xml:space="preserve">fungsi </w:t>
      </w:r>
      <w:r w:rsidRPr="00FD47AC">
        <w:rPr>
          <w:rFonts w:ascii="Calibri Light" w:hAnsi="Calibri Light" w:cs="Calibri Light"/>
          <w:sz w:val="24"/>
          <w:lang w:val="id"/>
        </w:rPr>
        <w:t xml:space="preserve">pengukuran gas dan mencegah kondensasi dan kegagalan komponen listrik, jangan </w:t>
      </w:r>
      <w:r w:rsidR="00896F8B">
        <w:rPr>
          <w:rFonts w:ascii="Calibri Light" w:hAnsi="Calibri Light" w:cs="Calibri Light"/>
          <w:sz w:val="24"/>
        </w:rPr>
        <w:t>hidupkan</w:t>
      </w:r>
      <w:r w:rsidRPr="00FD47AC">
        <w:rPr>
          <w:rFonts w:ascii="Calibri Light" w:hAnsi="Calibri Light" w:cs="Calibri Light"/>
          <w:sz w:val="24"/>
          <w:lang w:val="id"/>
        </w:rPr>
        <w:t xml:space="preserve"> perangkat medis setelah perubahan suhu yang signifikan selama 1 sampai 2 jam (misalnya, setelah penyimpanan di </w:t>
      </w:r>
      <w:r w:rsidR="00896F8B">
        <w:rPr>
          <w:rFonts w:ascii="Calibri Light" w:hAnsi="Calibri Light" w:cs="Calibri Light"/>
          <w:sz w:val="24"/>
        </w:rPr>
        <w:t>ruangan</w:t>
      </w:r>
      <w:r w:rsidRPr="00FD47AC">
        <w:rPr>
          <w:rFonts w:ascii="Calibri Light" w:hAnsi="Calibri Light" w:cs="Calibri Light"/>
          <w:sz w:val="24"/>
          <w:lang w:val="id"/>
        </w:rPr>
        <w:t xml:space="preserve"> yang tidak dipanaskan).</w:t>
      </w:r>
    </w:p>
    <w:p w14:paraId="2F5A1A7A" w14:textId="77777777" w:rsidR="00D70F28" w:rsidRPr="00FD47AC" w:rsidRDefault="00F913D9">
      <w:pPr>
        <w:pStyle w:val="BodyText"/>
        <w:spacing w:line="59" w:lineRule="exact"/>
        <w:ind w:left="584"/>
        <w:rPr>
          <w:rFonts w:ascii="Calibri Light" w:hAnsi="Calibri Light" w:cs="Calibri Light"/>
          <w:sz w:val="5"/>
        </w:rPr>
      </w:pPr>
      <w:r w:rsidRPr="00FD47AC">
        <w:rPr>
          <w:rFonts w:ascii="Calibri Light" w:hAnsi="Calibri Light" w:cs="Calibri Light"/>
          <w:noProof/>
          <w:sz w:val="5"/>
        </w:rPr>
        <mc:AlternateContent>
          <mc:Choice Requires="wpg">
            <w:drawing>
              <wp:inline distT="0" distB="0" distL="0" distR="0" wp14:anchorId="58CFB90F" wp14:editId="1CF8D98E">
                <wp:extent cx="6015355" cy="36830"/>
                <wp:effectExtent l="12700" t="6350" r="10795" b="4445"/>
                <wp:docPr id="692" name="Group 3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0" y="0"/>
                          <a:chExt cx="9473" cy="58"/>
                        </a:xfrm>
                      </wpg:grpSpPr>
                      <wps:wsp>
                        <wps:cNvPr id="693" name="Line 333"/>
                        <wps:cNvCnPr>
                          <a:cxnSpLocks noChangeShapeType="1"/>
                        </wps:cNvCnPr>
                        <wps:spPr bwMode="auto">
                          <a:xfrm>
                            <a:off x="0" y="7"/>
                            <a:ext cx="9472" cy="0"/>
                          </a:xfrm>
                          <a:prstGeom prst="line">
                            <a:avLst/>
                          </a:prstGeom>
                          <a:noFill/>
                          <a:ln w="9144">
                            <a:solidFill>
                              <a:srgbClr val="FF99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s:wsp>
                        <wps:cNvPr id="694" name="Line 332"/>
                        <wps:cNvCnPr>
                          <a:cxnSpLocks noChangeShapeType="1"/>
                        </wps:cNvCnPr>
                        <wps:spPr bwMode="auto">
                          <a:xfrm>
                            <a:off x="0" y="43"/>
                            <a:ext cx="9472" cy="0"/>
                          </a:xfrm>
                          <a:prstGeom prst="line">
                            <a:avLst/>
                          </a:prstGeom>
                          <a:noFill/>
                          <a:ln w="18288">
                            <a:solidFill>
                              <a:srgbClr val="FF99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g:wgp>
                  </a:graphicData>
                </a:graphic>
              </wp:inline>
            </w:drawing>
          </mc:Choice>
          <mc:Fallback>
            <w:pict>
              <v:group w14:anchorId="4A92BA11" id="Group 331" o:spid="_x0000_s1026" style="width:473.65pt;height:2.9pt;mso-position-horizontal-relative:char;mso-position-vertical-relative:line"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">
                <v:line id="Line 333" o:spid="_x0000_s1027" style="position:absolute;visibility:visible;mso-wrap-style:square" from="0,7" to="947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" strokecolor="#f90" strokeweight=".72pt"/>
                <v:line id="Line 332" o:spid="_x0000_s1028" style="position:absolute;visibility:visible;mso-wrap-style:square" from="0,43" to="9472,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" strokecolor="#f90" strokeweight="1.44pt"/>
                <w10:anchorlock/>
              </v:group>
            </w:pict>
          </mc:Fallback>
        </mc:AlternateContent>
      </w:r>
    </w:p>
    <w:p w14:paraId="2EB6913D" w14:textId="77777777" w:rsidR="00D70F28" w:rsidRPr="00FD47AC" w:rsidRDefault="00D70F28">
      <w:pPr>
        <w:pStyle w:val="BodyText"/>
        <w:rPr>
          <w:rFonts w:ascii="Calibri Light" w:hAnsi="Calibri Light" w:cs="Calibri Light"/>
          <w:sz w:val="20"/>
        </w:rPr>
      </w:pPr>
    </w:p>
    <w:p w14:paraId="2CEE9F9D" w14:textId="6B384C70" w:rsidR="00D70F28" w:rsidRPr="00FD47AC" w:rsidRDefault="00F913D9" w:rsidP="00F22E05">
      <w:pPr>
        <w:pStyle w:val="Heading3"/>
        <w:numPr>
          <w:ilvl w:val="2"/>
          <w:numId w:val="101"/>
        </w:numPr>
      </w:pPr>
      <w:bookmarkStart w:id="207" w:name="_Toc62638612"/>
      <w:r w:rsidRPr="00FD47AC">
        <w:rPr>
          <w:noProof/>
          <w:lang w:val="en-US"/>
        </w:rPr>
        <mc:AlternateContent>
          <mc:Choice Requires="wpg">
            <w:drawing>
              <wp:anchor distT="0" distB="0" distL="114300" distR="114300" simplePos="0" relativeHeight="251706880" behindDoc="0" locked="0" layoutInCell="1" allowOverlap="1" wp14:anchorId="4E80B5D1" wp14:editId="11BED72F">
                <wp:simplePos x="0" y="0"/>
                <wp:positionH relativeFrom="page">
                  <wp:posOffset>774065</wp:posOffset>
                </wp:positionH>
                <wp:positionV relativeFrom="paragraph">
                  <wp:posOffset>466725</wp:posOffset>
                </wp:positionV>
                <wp:extent cx="6015355" cy="36830"/>
                <wp:effectExtent l="0" t="0" r="0" b="0"/>
                <wp:wrapNone/>
                <wp:docPr id="689" name="Group 3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735"/>
                          <a:chExt cx="9473" cy="58"/>
                        </a:xfrm>
                      </wpg:grpSpPr>
                      <wps:wsp>
                        <wps:cNvPr id="690" name="Line 330"/>
                        <wps:cNvCnPr>
                          <a:cxnSpLocks noChangeShapeType="1"/>
                        </wps:cNvCnPr>
                        <wps:spPr bwMode="auto">
                          <a:xfrm>
                            <a:off x="1219" y="742"/>
                            <a:ext cx="9473" cy="0"/>
                          </a:xfrm>
                          <a:prstGeom prst="line">
                            <a:avLst/>
                          </a:prstGeom>
                          <a:noFill/>
                          <a:ln w="9144">
                            <a:solidFill>
                              <a:srgbClr val="FF66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s:wsp>
                        <wps:cNvPr id="691" name="Rectangle 329"/>
                        <wps:cNvSpPr>
                          <a:spLocks noChangeArrowheads="1"/>
                        </wps:cNvSpPr>
                        <wps:spPr bwMode="auto">
                          <a:xfrm>
                            <a:off x="1219" y="763"/>
                            <a:ext cx="9473" cy="29"/>
                          </a:xfrm>
                          <a:prstGeom prst="rect">
                            <a:avLst/>
                          </a:prstGeom>
                          <a:solidFill>
                            <a:srgbClr val="FF6600"/>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49EF137" id="Group 328" o:spid="_x0000_s1026" style="position:absolute;margin-left:60.95pt;margin-top:36.75pt;width:473.65pt;height:2.9pt;z-index:251706880;mso-position-horizontal-relative:page" coordorigin="1219,735"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">
                <v:line id="Line 330" o:spid="_x0000_s1027" style="position:absolute;visibility:visible;mso-wrap-style:square" from="1219,742" to="10692,7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" strokecolor="#f60" strokeweight=".72pt"/>
                <v:rect id="Rectangle 329" o:spid="_x0000_s1028" style="position:absolute;left:1219;top:763;width:9473;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" fillcolor="#f60" stroked="f"/>
                <w10:wrap anchorx="page"/>
              </v:group>
            </w:pict>
          </mc:Fallback>
        </mc:AlternateContent>
      </w:r>
      <w:r w:rsidR="00896F8B">
        <w:t>Informasi Keselamatan untuk M</w:t>
      </w:r>
      <w:r w:rsidR="005A5385" w:rsidRPr="00FD47AC">
        <w:t>odul IRMA</w:t>
      </w:r>
      <w:bookmarkEnd w:id="207"/>
    </w:p>
    <w:p w14:paraId="596E0454" w14:textId="77777777" w:rsidR="00D70F28" w:rsidRPr="00FD47AC" w:rsidRDefault="00F913D9">
      <w:pPr>
        <w:pStyle w:val="BodyText"/>
        <w:spacing w:before="4"/>
        <w:rPr>
          <w:rFonts w:ascii="Calibri Light" w:hAnsi="Calibri Light" w:cs="Calibri Light"/>
          <w:sz w:val="17"/>
        </w:rPr>
      </w:pPr>
      <w:r w:rsidRPr="00FD47AC">
        <w:rPr>
          <w:rFonts w:ascii="Calibri Light" w:hAnsi="Calibri Light" w:cs="Calibri Light"/>
          <w:noProof/>
        </w:rPr>
        <mc:AlternateContent>
          <mc:Choice Requires="wps">
            <w:drawing>
              <wp:anchor distT="0" distB="0" distL="0" distR="0" simplePos="0" relativeHeight="251704832" behindDoc="1" locked="0" layoutInCell="1" allowOverlap="1" wp14:anchorId="3D2442EB" wp14:editId="6151DB32">
                <wp:simplePos x="0" y="0"/>
                <wp:positionH relativeFrom="page">
                  <wp:posOffset>774065</wp:posOffset>
                </wp:positionH>
                <wp:positionV relativeFrom="paragraph">
                  <wp:posOffset>142240</wp:posOffset>
                </wp:positionV>
                <wp:extent cx="6015355" cy="200025"/>
                <wp:effectExtent l="0" t="0" r="0" b="0"/>
                <wp:wrapTopAndBottom/>
                <wp:docPr id="688" name="Text Box 3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5355" cy="200025"/>
                        </a:xfrm>
                        <a:prstGeom prst="rect">
                          <a:avLst/>
                        </a:prstGeom>
                        <a:solidFill>
                          <a:srgbClr val="E6E6E6"/>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14:paraId="16E5F13E" w14:textId="77777777" w:rsidR="00BF557D" w:rsidRDefault="00BF557D">
                            <w:pPr>
                              <w:spacing w:line="274" w:lineRule="exact"/>
                              <w:ind w:left="4128" w:right="4131"/>
                              <w:jc w:val="center"/>
                              <w:rPr>
                                <w:rFonts w:ascii="Arial"/>
                                <w:b/>
                                <w:sz w:val="24"/>
                              </w:rPr>
                            </w:pPr>
                            <w:r>
                              <w:rPr>
                                <w:b/>
                                <w:sz w:val="24"/>
                                <w:u w:val="thick"/>
                                <w:lang w:val="id"/>
                              </w:rPr>
                              <w:t>Peringatan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D2442EB" id="Text Box 327" o:spid="_x0000_s1127" type="#_x0000_t202" style="position:absolute;margin-left:60.95pt;margin-top:11.2pt;width:473.65pt;height:15.75pt;z-index:-25161164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" fillcolor="#e6e6e6" stroked="f">
                <v:textbox inset="0,0,0,0">
                  <w:txbxContent>
                    <w:p w14:paraId="16E5F13E" w14:textId="77777777" w:rsidR="00BF557D" w:rsidRDefault="00BF557D">
                      <w:pPr>
                        <w:spacing w:line="274" w:lineRule="exact"/>
                        <w:ind w:left="4128" w:right="4131"/>
                        <w:jc w:val="center"/>
                        <w:rPr>
                          <w:rFonts w:ascii="Arial"/>
                          <w:b/>
                          <w:sz w:val="24"/>
                        </w:rPr>
                      </w:pPr>
                      <w:r>
                        <w:rPr>
                          <w:b/>
                          <w:sz w:val="24"/>
                          <w:u w:val="thick"/>
                          <w:lang w:val="id"/>
                        </w:rPr>
                        <w:t>Peringatan</w:t>
                      </w:r>
                    </w:p>
                  </w:txbxContent>
                </v:textbox>
                <w10:wrap type="topAndBottom" anchorx="page"/>
              </v:shape>
            </w:pict>
          </mc:Fallback>
        </mc:AlternateContent>
      </w:r>
    </w:p>
    <w:p w14:paraId="6CA8F07E" w14:textId="1D4D8414" w:rsidR="00D70F28" w:rsidRPr="00FD47AC" w:rsidRDefault="005A5385" w:rsidP="009555AA">
      <w:pPr>
        <w:pStyle w:val="ListParagraph"/>
        <w:numPr>
          <w:ilvl w:val="0"/>
          <w:numId w:val="96"/>
        </w:numPr>
        <w:tabs>
          <w:tab w:val="left" w:pos="1048"/>
          <w:tab w:val="left" w:pos="1049"/>
        </w:tabs>
        <w:spacing w:before="100"/>
        <w:ind w:right="730"/>
        <w:rPr>
          <w:rFonts w:ascii="Calibri Light" w:hAnsi="Calibri Light" w:cs="Calibri Light"/>
          <w:sz w:val="24"/>
        </w:rPr>
      </w:pPr>
      <w:r w:rsidRPr="00FD47AC">
        <w:rPr>
          <w:rFonts w:ascii="Calibri Light" w:hAnsi="Calibri Light" w:cs="Calibri Light"/>
          <w:sz w:val="24"/>
          <w:lang w:val="id"/>
        </w:rPr>
        <w:t xml:space="preserve">Probe IRMA ditujukan untuk digunakan oleh tenaga </w:t>
      </w:r>
      <w:r w:rsidR="00FD7326">
        <w:rPr>
          <w:rFonts w:ascii="Calibri Light" w:hAnsi="Calibri Light" w:cs="Calibri Light"/>
          <w:sz w:val="24"/>
        </w:rPr>
        <w:t>medis</w:t>
      </w:r>
      <w:r w:rsidRPr="00FD47AC">
        <w:rPr>
          <w:rFonts w:ascii="Calibri Light" w:hAnsi="Calibri Light" w:cs="Calibri Light"/>
          <w:sz w:val="24"/>
          <w:lang w:val="id"/>
        </w:rPr>
        <w:t xml:space="preserve"> yang berwenang dan terlatih saja.</w:t>
      </w:r>
    </w:p>
    <w:p w14:paraId="281EF3C8" w14:textId="6FDB3CA6" w:rsidR="00D70F28" w:rsidRPr="00FD47AC" w:rsidRDefault="005A5385" w:rsidP="009555AA">
      <w:pPr>
        <w:pStyle w:val="ListParagraph"/>
        <w:numPr>
          <w:ilvl w:val="0"/>
          <w:numId w:val="96"/>
        </w:numPr>
        <w:tabs>
          <w:tab w:val="left" w:pos="1048"/>
          <w:tab w:val="left" w:pos="1049"/>
        </w:tabs>
        <w:spacing w:before="120" w:after="4"/>
        <w:rPr>
          <w:rFonts w:ascii="Calibri Light" w:hAnsi="Calibri Light" w:cs="Calibri Light"/>
          <w:sz w:val="24"/>
        </w:rPr>
      </w:pPr>
      <w:r w:rsidRPr="00FD47AC">
        <w:rPr>
          <w:rFonts w:ascii="Calibri Light" w:hAnsi="Calibri Light" w:cs="Calibri Light"/>
          <w:sz w:val="24"/>
          <w:lang w:val="id"/>
        </w:rPr>
        <w:t xml:space="preserve">Probe IRMA tidak boleh digunakan dengan </w:t>
      </w:r>
      <w:r w:rsidR="00FD7326">
        <w:rPr>
          <w:rFonts w:ascii="Calibri Light" w:hAnsi="Calibri Light" w:cs="Calibri Light"/>
          <w:sz w:val="24"/>
        </w:rPr>
        <w:t>bahan</w:t>
      </w:r>
      <w:r w:rsidRPr="00FD47AC">
        <w:rPr>
          <w:rFonts w:ascii="Calibri Light" w:hAnsi="Calibri Light" w:cs="Calibri Light"/>
          <w:sz w:val="24"/>
          <w:lang w:val="id"/>
        </w:rPr>
        <w:t xml:space="preserve"> </w:t>
      </w:r>
      <w:r w:rsidR="00FD7326">
        <w:rPr>
          <w:rFonts w:ascii="Calibri Light" w:hAnsi="Calibri Light" w:cs="Calibri Light"/>
          <w:sz w:val="24"/>
        </w:rPr>
        <w:t>anestesi</w:t>
      </w:r>
      <w:r w:rsidRPr="00FD47AC">
        <w:rPr>
          <w:rFonts w:ascii="Calibri Light" w:hAnsi="Calibri Light" w:cs="Calibri Light"/>
          <w:sz w:val="24"/>
          <w:lang w:val="id"/>
        </w:rPr>
        <w:t xml:space="preserve"> yang mudah terbakar.</w:t>
      </w:r>
    </w:p>
    <w:p w14:paraId="467B099C" w14:textId="77777777" w:rsidR="00D70F28" w:rsidRPr="00FD47AC" w:rsidRDefault="00F913D9">
      <w:pPr>
        <w:pStyle w:val="BodyText"/>
        <w:spacing w:line="59" w:lineRule="exact"/>
        <w:ind w:left="584"/>
        <w:rPr>
          <w:rFonts w:ascii="Calibri Light" w:hAnsi="Calibri Light" w:cs="Calibri Light"/>
          <w:sz w:val="5"/>
        </w:rPr>
      </w:pPr>
      <w:r w:rsidRPr="00FD47AC">
        <w:rPr>
          <w:rFonts w:ascii="Calibri Light" w:hAnsi="Calibri Light" w:cs="Calibri Light"/>
          <w:noProof/>
          <w:sz w:val="5"/>
        </w:rPr>
        <mc:AlternateContent>
          <mc:Choice Requires="wpg">
            <w:drawing>
              <wp:inline distT="0" distB="0" distL="0" distR="0" wp14:anchorId="20A21B0B" wp14:editId="1C53050D">
                <wp:extent cx="6015355" cy="36830"/>
                <wp:effectExtent l="12700" t="635" r="10795" b="635"/>
                <wp:docPr id="685" name="Group 3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0" y="0"/>
                          <a:chExt cx="9473" cy="58"/>
                        </a:xfrm>
                      </wpg:grpSpPr>
                      <wps:wsp>
                        <wps:cNvPr id="686" name="Line 326"/>
                        <wps:cNvCnPr>
                          <a:cxnSpLocks noChangeShapeType="1"/>
                        </wps:cNvCnPr>
                        <wps:spPr bwMode="auto">
                          <a:xfrm>
                            <a:off x="0" y="7"/>
                            <a:ext cx="9472" cy="0"/>
                          </a:xfrm>
                          <a:prstGeom prst="line">
                            <a:avLst/>
                          </a:prstGeom>
                          <a:noFill/>
                          <a:ln w="9144">
                            <a:solidFill>
                              <a:srgbClr val="FF66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s:wsp>
                        <wps:cNvPr id="687" name="Line 325"/>
                        <wps:cNvCnPr>
                          <a:cxnSpLocks noChangeShapeType="1"/>
                        </wps:cNvCnPr>
                        <wps:spPr bwMode="auto">
                          <a:xfrm>
                            <a:off x="0" y="43"/>
                            <a:ext cx="9472" cy="0"/>
                          </a:xfrm>
                          <a:prstGeom prst="line">
                            <a:avLst/>
                          </a:prstGeom>
                          <a:noFill/>
                          <a:ln w="18288">
                            <a:solidFill>
                              <a:srgbClr val="FF66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g:wgp>
                  </a:graphicData>
                </a:graphic>
              </wp:inline>
            </w:drawing>
          </mc:Choice>
          <mc:Fallback>
            <w:pict>
              <v:group w14:anchorId="22867DF6" id="Group 324" o:spid="_x0000_s1026" style="width:473.65pt;height:2.9pt;mso-position-horizontal-relative:char;mso-position-vertical-relative:line"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">
                <v:line id="Line 326" o:spid="_x0000_s1027" style="position:absolute;visibility:visible;mso-wrap-style:square" from="0,7" to="947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" strokecolor="#f60" strokeweight=".72pt"/>
                <v:line id="Line 325" o:spid="_x0000_s1028" style="position:absolute;visibility:visible;mso-wrap-style:square" from="0,43" to="9472,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" strokecolor="#f60" strokeweight="1.44pt"/>
                <w10:anchorlock/>
              </v:group>
            </w:pict>
          </mc:Fallback>
        </mc:AlternateContent>
      </w:r>
    </w:p>
    <w:p w14:paraId="792C8A39" w14:textId="77777777" w:rsidR="00D70F28" w:rsidRPr="00FD47AC" w:rsidRDefault="00D70F28">
      <w:pPr>
        <w:spacing w:line="59" w:lineRule="exact"/>
        <w:rPr>
          <w:rFonts w:ascii="Calibri Light" w:hAnsi="Calibri Light" w:cs="Calibri Light"/>
          <w:sz w:val="5"/>
        </w:rPr>
        <w:sectPr w:rsidR="00D70F28" w:rsidRPr="00FD47AC">
          <w:pgSz w:w="11910" w:h="16850"/>
          <w:pgMar w:top="1180" w:right="520" w:bottom="960" w:left="620" w:header="910" w:footer="775" w:gutter="0"/>
          <w:cols w:space="720"/>
        </w:sectPr>
      </w:pPr>
    </w:p>
    <w:p w14:paraId="3CBFA3C5" w14:textId="77777777" w:rsidR="00D70F28" w:rsidRPr="00FD47AC" w:rsidRDefault="00D70F28">
      <w:pPr>
        <w:pStyle w:val="BodyText"/>
        <w:spacing w:before="5"/>
        <w:rPr>
          <w:rFonts w:ascii="Calibri Light" w:hAnsi="Calibri Light" w:cs="Calibri Light"/>
          <w:sz w:val="25"/>
        </w:rPr>
      </w:pPr>
    </w:p>
    <w:p w14:paraId="1EFA882C" w14:textId="77777777" w:rsidR="00D70F28" w:rsidRPr="00FD47AC" w:rsidRDefault="00F913D9">
      <w:pPr>
        <w:pStyle w:val="BodyText"/>
        <w:ind w:left="599"/>
        <w:rPr>
          <w:rFonts w:ascii="Calibri Light" w:hAnsi="Calibri Light" w:cs="Calibri Light"/>
          <w:sz w:val="20"/>
        </w:rPr>
      </w:pPr>
      <w:r w:rsidRPr="00FD47AC">
        <w:rPr>
          <w:rFonts w:ascii="Calibri Light" w:hAnsi="Calibri Light" w:cs="Calibri Light"/>
          <w:noProof/>
          <w:sz w:val="20"/>
        </w:rPr>
        <mc:AlternateContent>
          <mc:Choice Requires="wps">
            <w:drawing>
              <wp:inline distT="0" distB="0" distL="0" distR="0" wp14:anchorId="06003642" wp14:editId="37F58F2D">
                <wp:extent cx="6015355" cy="200025"/>
                <wp:effectExtent l="0" t="0" r="0" b="3175"/>
                <wp:docPr id="684" name="Text Box 3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5355" cy="200025"/>
                        </a:xfrm>
                        <a:prstGeom prst="rect">
                          <a:avLst/>
                        </a:prstGeom>
                        <a:solidFill>
                          <a:srgbClr val="E6E6E6"/>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14:paraId="42D6496E" w14:textId="77777777" w:rsidR="00BF557D" w:rsidRDefault="00BF557D">
                            <w:pPr>
                              <w:spacing w:line="274" w:lineRule="exact"/>
                              <w:ind w:left="4128" w:right="4131"/>
                              <w:jc w:val="center"/>
                              <w:rPr>
                                <w:rFonts w:ascii="Arial"/>
                                <w:b/>
                                <w:sz w:val="24"/>
                              </w:rPr>
                            </w:pPr>
                            <w:r>
                              <w:rPr>
                                <w:b/>
                                <w:sz w:val="24"/>
                                <w:u w:val="thick"/>
                                <w:lang w:val="id"/>
                              </w:rPr>
                              <w:t>Peringatan</w:t>
                            </w:r>
                          </w:p>
                        </w:txbxContent>
                      </wps:txbx>
                      <wps:bodyPr rot="0" vert="horz" wrap="square" lIns="0" tIns="0" rIns="0" bIns="0" anchor="t" anchorCtr="0" upright="1">
                        <a:noAutofit/>
                      </wps:bodyPr>
                    </wps:wsp>
                  </a:graphicData>
                </a:graphic>
              </wp:inline>
            </w:drawing>
          </mc:Choice>
          <mc:Fallback>
            <w:pict>
              <v:shape w14:anchorId="06003642" id="Text Box 323" o:spid="_x0000_s1128" type="#_x0000_t202" style="width:473.65pt;height:15.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" fillcolor="#e6e6e6" stroked="f">
                <v:textbox inset="0,0,0,0">
                  <w:txbxContent>
                    <w:p w14:paraId="42D6496E" w14:textId="77777777" w:rsidR="00BF557D" w:rsidRDefault="00BF557D">
                      <w:pPr>
                        <w:spacing w:line="274" w:lineRule="exact"/>
                        <w:ind w:left="4128" w:right="4131"/>
                        <w:jc w:val="center"/>
                        <w:rPr>
                          <w:rFonts w:ascii="Arial"/>
                          <w:b/>
                          <w:sz w:val="24"/>
                        </w:rPr>
                      </w:pPr>
                      <w:r>
                        <w:rPr>
                          <w:b/>
                          <w:sz w:val="24"/>
                          <w:u w:val="thick"/>
                          <w:lang w:val="id"/>
                        </w:rPr>
                        <w:t>Peringatan</w:t>
                      </w:r>
                    </w:p>
                  </w:txbxContent>
                </v:textbox>
                <w10:anchorlock/>
              </v:shape>
            </w:pict>
          </mc:Fallback>
        </mc:AlternateContent>
      </w:r>
    </w:p>
    <w:p w14:paraId="0C46BE07" w14:textId="55BF6934" w:rsidR="00D70F28" w:rsidRPr="00FD47AC" w:rsidRDefault="00F913D9" w:rsidP="009555AA">
      <w:pPr>
        <w:pStyle w:val="ListParagraph"/>
        <w:numPr>
          <w:ilvl w:val="0"/>
          <w:numId w:val="96"/>
        </w:numPr>
        <w:tabs>
          <w:tab w:val="left" w:pos="1048"/>
          <w:tab w:val="left" w:pos="1049"/>
        </w:tabs>
        <w:spacing w:before="100"/>
        <w:ind w:right="652"/>
        <w:rPr>
          <w:rFonts w:ascii="Calibri Light" w:hAnsi="Calibri Light" w:cs="Calibri Light"/>
          <w:sz w:val="24"/>
        </w:rPr>
      </w:pPr>
      <w:r w:rsidRPr="00FD47AC">
        <w:rPr>
          <w:rFonts w:ascii="Calibri Light" w:hAnsi="Calibri Light" w:cs="Calibri Light"/>
          <w:noProof/>
        </w:rPr>
        <mc:AlternateContent>
          <mc:Choice Requires="wpg">
            <w:drawing>
              <wp:anchor distT="0" distB="0" distL="114300" distR="114300" simplePos="0" relativeHeight="251708928" behindDoc="0" locked="0" layoutInCell="1" allowOverlap="1" wp14:anchorId="7472188F" wp14:editId="628287D0">
                <wp:simplePos x="0" y="0"/>
                <wp:positionH relativeFrom="page">
                  <wp:posOffset>774065</wp:posOffset>
                </wp:positionH>
                <wp:positionV relativeFrom="paragraph">
                  <wp:posOffset>-246380</wp:posOffset>
                </wp:positionV>
                <wp:extent cx="6015355" cy="36830"/>
                <wp:effectExtent l="0" t="0" r="0" b="0"/>
                <wp:wrapNone/>
                <wp:docPr id="681" name="Group 3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388"/>
                          <a:chExt cx="9473" cy="58"/>
                        </a:xfrm>
                      </wpg:grpSpPr>
                      <wps:wsp>
                        <wps:cNvPr id="682" name="Line 322"/>
                        <wps:cNvCnPr>
                          <a:cxnSpLocks noChangeShapeType="1"/>
                        </wps:cNvCnPr>
                        <wps:spPr bwMode="auto">
                          <a:xfrm>
                            <a:off x="1219" y="-381"/>
                            <a:ext cx="9473" cy="0"/>
                          </a:xfrm>
                          <a:prstGeom prst="line">
                            <a:avLst/>
                          </a:prstGeom>
                          <a:noFill/>
                          <a:ln w="9144">
                            <a:solidFill>
                              <a:srgbClr val="FF66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s:wsp>
                        <wps:cNvPr id="683" name="Rectangle 321"/>
                        <wps:cNvSpPr>
                          <a:spLocks noChangeArrowheads="1"/>
                        </wps:cNvSpPr>
                        <wps:spPr bwMode="auto">
                          <a:xfrm>
                            <a:off x="1219" y="-360"/>
                            <a:ext cx="9473" cy="29"/>
                          </a:xfrm>
                          <a:prstGeom prst="rect">
                            <a:avLst/>
                          </a:prstGeom>
                          <a:solidFill>
                            <a:srgbClr val="FF6600"/>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56448D2" id="Group 320" o:spid="_x0000_s1026" style="position:absolute;margin-left:60.95pt;margin-top:-19.4pt;width:473.65pt;height:2.9pt;z-index:251708928;mso-position-horizontal-relative:page" coordorigin="1219,-388"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">
                <v:line id="Line 322" o:spid="_x0000_s1027" style="position:absolute;visibility:visible;mso-wrap-style:square" from="1219,-381" to="10692,-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" strokecolor="#f60" strokeweight=".72pt"/>
                <v:rect id="Rectangle 321" o:spid="_x0000_s1028" style="position:absolute;left:1219;top:-360;width:9473;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" fillcolor="#f60" stroked="f"/>
                <w10:wrap anchorx="page"/>
              </v:group>
            </w:pict>
          </mc:Fallback>
        </mc:AlternateContent>
      </w:r>
      <w:r w:rsidR="005A5385" w:rsidRPr="00FD47AC">
        <w:rPr>
          <w:rFonts w:ascii="Calibri Light" w:hAnsi="Calibri Light" w:cs="Calibri Light"/>
          <w:sz w:val="24"/>
          <w:lang w:val="id"/>
        </w:rPr>
        <w:t xml:space="preserve">Adapter </w:t>
      </w:r>
      <w:r w:rsidR="00FD7326">
        <w:rPr>
          <w:rFonts w:ascii="Calibri Light" w:hAnsi="Calibri Light" w:cs="Calibri Light"/>
          <w:i/>
          <w:sz w:val="24"/>
        </w:rPr>
        <w:t>airway</w:t>
      </w:r>
      <w:r w:rsidR="005A5385" w:rsidRPr="00FD47AC">
        <w:rPr>
          <w:rFonts w:ascii="Calibri Light" w:hAnsi="Calibri Light" w:cs="Calibri Light"/>
          <w:sz w:val="24"/>
          <w:lang w:val="id"/>
        </w:rPr>
        <w:t xml:space="preserve"> IRMA sekali pakai tidak </w:t>
      </w:r>
      <w:r w:rsidR="00FD7326">
        <w:rPr>
          <w:rFonts w:ascii="Calibri Light" w:hAnsi="Calibri Light" w:cs="Calibri Light"/>
          <w:sz w:val="24"/>
        </w:rPr>
        <w:t>boleh</w:t>
      </w:r>
      <w:r w:rsidR="005A5385" w:rsidRPr="00FD47AC">
        <w:rPr>
          <w:rFonts w:ascii="Calibri Light" w:hAnsi="Calibri Light" w:cs="Calibri Light"/>
          <w:sz w:val="24"/>
          <w:lang w:val="id"/>
        </w:rPr>
        <w:t xml:space="preserve"> digunakan kembali. Adapter </w:t>
      </w:r>
      <w:r w:rsidR="00FD7326">
        <w:rPr>
          <w:rFonts w:ascii="Calibri Light" w:hAnsi="Calibri Light" w:cs="Calibri Light"/>
          <w:i/>
          <w:sz w:val="24"/>
        </w:rPr>
        <w:t>airway</w:t>
      </w:r>
      <w:r w:rsidR="005A5385" w:rsidRPr="00FD47AC">
        <w:rPr>
          <w:rFonts w:ascii="Calibri Light" w:hAnsi="Calibri Light" w:cs="Calibri Light"/>
          <w:sz w:val="24"/>
          <w:lang w:val="id"/>
        </w:rPr>
        <w:t xml:space="preserve"> sekali pakai yang digunakan harus dibuang sesuai dengan peraturan sete</w:t>
      </w:r>
      <w:r w:rsidR="00FD7326">
        <w:rPr>
          <w:rFonts w:ascii="Calibri Light" w:hAnsi="Calibri Light" w:cs="Calibri Light"/>
          <w:sz w:val="24"/>
          <w:lang w:val="id"/>
        </w:rPr>
        <w:t>mpat untuk limbah medis; j</w:t>
      </w:r>
      <w:r w:rsidR="005A5385" w:rsidRPr="00FD47AC">
        <w:rPr>
          <w:rFonts w:ascii="Calibri Light" w:hAnsi="Calibri Light" w:cs="Calibri Light"/>
          <w:sz w:val="24"/>
          <w:lang w:val="id"/>
        </w:rPr>
        <w:t>ika tidak, hal ini dapat menyebabkan kontaminasi lingkungan.</w:t>
      </w:r>
    </w:p>
    <w:p w14:paraId="10F4D54F" w14:textId="391B765F" w:rsidR="00D70F28" w:rsidRPr="00FD47AC" w:rsidRDefault="005A5385" w:rsidP="009555AA">
      <w:pPr>
        <w:pStyle w:val="ListParagraph"/>
        <w:numPr>
          <w:ilvl w:val="0"/>
          <w:numId w:val="96"/>
        </w:numPr>
        <w:tabs>
          <w:tab w:val="left" w:pos="1048"/>
          <w:tab w:val="left" w:pos="1049"/>
        </w:tabs>
        <w:spacing w:before="120"/>
        <w:ind w:right="729"/>
        <w:rPr>
          <w:rFonts w:ascii="Calibri Light" w:hAnsi="Calibri Light" w:cs="Calibri Light"/>
          <w:sz w:val="24"/>
        </w:rPr>
      </w:pPr>
      <w:r w:rsidRPr="00FD47AC">
        <w:rPr>
          <w:rFonts w:ascii="Calibri Light" w:hAnsi="Calibri Light" w:cs="Calibri Light"/>
          <w:sz w:val="24"/>
          <w:lang w:val="id"/>
        </w:rPr>
        <w:t xml:space="preserve">Jangan gunakan adaptor dewasa/pediatrik IRMA </w:t>
      </w:r>
      <w:r w:rsidR="00345266">
        <w:rPr>
          <w:rFonts w:ascii="Calibri Light" w:hAnsi="Calibri Light" w:cs="Calibri Light"/>
          <w:sz w:val="24"/>
        </w:rPr>
        <w:t>pada</w:t>
      </w:r>
      <w:r w:rsidRPr="00FD47AC">
        <w:rPr>
          <w:rFonts w:ascii="Calibri Light" w:hAnsi="Calibri Light" w:cs="Calibri Light"/>
          <w:sz w:val="24"/>
          <w:lang w:val="id"/>
        </w:rPr>
        <w:t xml:space="preserve"> bayi </w:t>
      </w:r>
      <w:r w:rsidR="00345266">
        <w:rPr>
          <w:rFonts w:ascii="Calibri Light" w:hAnsi="Calibri Light" w:cs="Calibri Light"/>
          <w:sz w:val="24"/>
        </w:rPr>
        <w:t>karena</w:t>
      </w:r>
      <w:r w:rsidRPr="00FD47AC">
        <w:rPr>
          <w:rFonts w:ascii="Calibri Light" w:hAnsi="Calibri Light" w:cs="Calibri Light"/>
          <w:sz w:val="24"/>
          <w:lang w:val="id"/>
        </w:rPr>
        <w:t xml:space="preserve"> adaptor menambahkan ruang </w:t>
      </w:r>
      <w:r w:rsidR="00345266">
        <w:rPr>
          <w:rFonts w:ascii="Calibri Light" w:hAnsi="Calibri Light" w:cs="Calibri Light"/>
          <w:sz w:val="24"/>
        </w:rPr>
        <w:t>buntu sebesar</w:t>
      </w:r>
      <w:r w:rsidRPr="00FD47AC">
        <w:rPr>
          <w:rFonts w:ascii="Calibri Light" w:hAnsi="Calibri Light" w:cs="Calibri Light"/>
          <w:sz w:val="24"/>
          <w:lang w:val="id"/>
        </w:rPr>
        <w:t xml:space="preserve"> 6 ml ke sirkuit pasien.</w:t>
      </w:r>
    </w:p>
    <w:p w14:paraId="1BA7E51C" w14:textId="105769F8" w:rsidR="00D70F28" w:rsidRPr="00FD47AC" w:rsidRDefault="005A5385" w:rsidP="009555AA">
      <w:pPr>
        <w:pStyle w:val="ListParagraph"/>
        <w:numPr>
          <w:ilvl w:val="0"/>
          <w:numId w:val="96"/>
        </w:numPr>
        <w:tabs>
          <w:tab w:val="left" w:pos="1048"/>
          <w:tab w:val="left" w:pos="1049"/>
        </w:tabs>
        <w:spacing w:before="120"/>
        <w:ind w:right="729"/>
        <w:rPr>
          <w:rFonts w:ascii="Calibri Light" w:hAnsi="Calibri Light" w:cs="Calibri Light"/>
          <w:sz w:val="24"/>
        </w:rPr>
      </w:pPr>
      <w:r w:rsidRPr="00FD47AC">
        <w:rPr>
          <w:rFonts w:ascii="Calibri Light" w:hAnsi="Calibri Light" w:cs="Calibri Light"/>
          <w:sz w:val="24"/>
          <w:lang w:val="id"/>
        </w:rPr>
        <w:t>Jangan gunakan adaptor saluran napas</w:t>
      </w:r>
      <w:r w:rsidR="00147288" w:rsidRPr="00147288">
        <w:rPr>
          <w:rFonts w:ascii="Calibri Light" w:hAnsi="Calibri Light" w:cs="Calibri Light"/>
          <w:sz w:val="24"/>
        </w:rPr>
        <w:t xml:space="preserve"> </w:t>
      </w:r>
      <w:r w:rsidR="00147288">
        <w:rPr>
          <w:rFonts w:ascii="Calibri Light" w:hAnsi="Calibri Light" w:cs="Calibri Light"/>
          <w:sz w:val="24"/>
        </w:rPr>
        <w:t>bayi</w:t>
      </w:r>
      <w:r w:rsidRPr="00FD47AC">
        <w:rPr>
          <w:rFonts w:ascii="Calibri Light" w:hAnsi="Calibri Light" w:cs="Calibri Light"/>
          <w:sz w:val="24"/>
          <w:lang w:val="id"/>
        </w:rPr>
        <w:t xml:space="preserve"> IRMA</w:t>
      </w:r>
      <w:r w:rsidR="00147288">
        <w:rPr>
          <w:rFonts w:ascii="Calibri Light" w:hAnsi="Calibri Light" w:cs="Calibri Light"/>
          <w:sz w:val="24"/>
        </w:rPr>
        <w:t xml:space="preserve"> pada</w:t>
      </w:r>
      <w:r w:rsidRPr="00FD47AC">
        <w:rPr>
          <w:rFonts w:ascii="Calibri Light" w:hAnsi="Calibri Light" w:cs="Calibri Light"/>
          <w:sz w:val="24"/>
          <w:lang w:val="id"/>
        </w:rPr>
        <w:t xml:space="preserve"> orang dewasa karena hal ini dapat menyebabkan </w:t>
      </w:r>
      <w:r w:rsidR="00147288">
        <w:rPr>
          <w:rFonts w:ascii="Calibri Light" w:hAnsi="Calibri Light" w:cs="Calibri Light"/>
          <w:sz w:val="24"/>
        </w:rPr>
        <w:t>hambatan</w:t>
      </w:r>
      <w:r w:rsidRPr="00FD47AC">
        <w:rPr>
          <w:rFonts w:ascii="Calibri Light" w:hAnsi="Calibri Light" w:cs="Calibri Light"/>
          <w:sz w:val="24"/>
          <w:lang w:val="id"/>
        </w:rPr>
        <w:t xml:space="preserve"> aliran yang berlebihan.</w:t>
      </w:r>
    </w:p>
    <w:p w14:paraId="130D197F" w14:textId="1877B48E" w:rsidR="00D70F28" w:rsidRPr="00FD47AC" w:rsidRDefault="005A5385" w:rsidP="009555AA">
      <w:pPr>
        <w:pStyle w:val="ListParagraph"/>
        <w:numPr>
          <w:ilvl w:val="0"/>
          <w:numId w:val="96"/>
        </w:numPr>
        <w:tabs>
          <w:tab w:val="left" w:pos="1049"/>
        </w:tabs>
        <w:spacing w:before="120"/>
        <w:ind w:right="722"/>
        <w:jc w:val="both"/>
        <w:rPr>
          <w:rFonts w:ascii="Calibri Light" w:hAnsi="Calibri Light" w:cs="Calibri Light"/>
          <w:sz w:val="24"/>
        </w:rPr>
      </w:pPr>
      <w:r w:rsidRPr="00FD47AC">
        <w:rPr>
          <w:rFonts w:ascii="Calibri Light" w:hAnsi="Calibri Light" w:cs="Calibri Light"/>
          <w:sz w:val="24"/>
          <w:lang w:val="id"/>
        </w:rPr>
        <w:t xml:space="preserve">Pengukuran dapat dipengaruhi oleh peralatan komunikasi </w:t>
      </w:r>
      <w:r w:rsidR="00892F77">
        <w:rPr>
          <w:rFonts w:ascii="Calibri Light" w:hAnsi="Calibri Light" w:cs="Calibri Light"/>
          <w:sz w:val="24"/>
        </w:rPr>
        <w:t>seluler</w:t>
      </w:r>
      <w:r w:rsidR="009B6863">
        <w:rPr>
          <w:rFonts w:ascii="Calibri Light" w:hAnsi="Calibri Light" w:cs="Calibri Light"/>
          <w:sz w:val="24"/>
          <w:lang w:val="id"/>
        </w:rPr>
        <w:t xml:space="preserve"> dan RF. P</w:t>
      </w:r>
      <w:r w:rsidRPr="00FD47AC">
        <w:rPr>
          <w:rFonts w:ascii="Calibri Light" w:hAnsi="Calibri Light" w:cs="Calibri Light"/>
          <w:sz w:val="24"/>
          <w:lang w:val="id"/>
        </w:rPr>
        <w:t xml:space="preserve">astikan bahwa </w:t>
      </w:r>
      <w:r w:rsidRPr="009B6863">
        <w:rPr>
          <w:rFonts w:ascii="Calibri Light" w:hAnsi="Calibri Light" w:cs="Calibri Light"/>
          <w:i/>
          <w:sz w:val="24"/>
          <w:lang w:val="id"/>
        </w:rPr>
        <w:t>probe</w:t>
      </w:r>
      <w:r w:rsidRPr="00FD47AC">
        <w:rPr>
          <w:rFonts w:ascii="Calibri Light" w:hAnsi="Calibri Light" w:cs="Calibri Light"/>
          <w:sz w:val="24"/>
          <w:lang w:val="id"/>
        </w:rPr>
        <w:t xml:space="preserve"> IRMA </w:t>
      </w:r>
      <w:r w:rsidR="009B6863">
        <w:rPr>
          <w:rFonts w:ascii="Calibri Light" w:hAnsi="Calibri Light" w:cs="Calibri Light"/>
          <w:sz w:val="24"/>
        </w:rPr>
        <w:t xml:space="preserve">dapat </w:t>
      </w:r>
      <w:r w:rsidRPr="00FD47AC">
        <w:rPr>
          <w:rFonts w:ascii="Calibri Light" w:hAnsi="Calibri Light" w:cs="Calibri Light"/>
          <w:sz w:val="24"/>
          <w:lang w:val="id"/>
        </w:rPr>
        <w:t>digunakan dalam lingkungan elektromagnetik yang ditentukan dalam manual ini.</w:t>
      </w:r>
    </w:p>
    <w:p w14:paraId="7897EB0F" w14:textId="0C58D2FF" w:rsidR="00D70F28" w:rsidRPr="00FD47AC" w:rsidRDefault="005A5385" w:rsidP="009555AA">
      <w:pPr>
        <w:pStyle w:val="ListParagraph"/>
        <w:numPr>
          <w:ilvl w:val="0"/>
          <w:numId w:val="96"/>
        </w:numPr>
        <w:tabs>
          <w:tab w:val="left" w:pos="1049"/>
        </w:tabs>
        <w:spacing w:before="121"/>
        <w:ind w:right="721"/>
        <w:jc w:val="both"/>
        <w:rPr>
          <w:rFonts w:ascii="Calibri Light" w:hAnsi="Calibri Light" w:cs="Calibri Light"/>
          <w:sz w:val="24"/>
        </w:rPr>
      </w:pPr>
      <w:r w:rsidRPr="00FD47AC">
        <w:rPr>
          <w:rFonts w:ascii="Calibri Light" w:hAnsi="Calibri Light" w:cs="Calibri Light"/>
          <w:sz w:val="24"/>
          <w:lang w:val="id"/>
        </w:rPr>
        <w:t xml:space="preserve">Penggunaan peralatan </w:t>
      </w:r>
      <w:r w:rsidR="009B6863">
        <w:rPr>
          <w:rFonts w:ascii="Calibri Light" w:hAnsi="Calibri Light" w:cs="Calibri Light"/>
          <w:sz w:val="24"/>
        </w:rPr>
        <w:t xml:space="preserve">bedah elektronik </w:t>
      </w:r>
      <w:r w:rsidR="009B6863">
        <w:rPr>
          <w:rFonts w:ascii="Calibri Light" w:hAnsi="Calibri Light" w:cs="Calibri Light"/>
          <w:sz w:val="24"/>
          <w:lang w:val="id"/>
        </w:rPr>
        <w:t>ber</w:t>
      </w:r>
      <w:r w:rsidRPr="00FD47AC">
        <w:rPr>
          <w:rFonts w:ascii="Calibri Light" w:hAnsi="Calibri Light" w:cs="Calibri Light"/>
          <w:sz w:val="24"/>
          <w:lang w:val="id"/>
        </w:rPr>
        <w:t xml:space="preserve">frekuensi tinggi dapat meningkatkan risiko </w:t>
      </w:r>
      <w:r w:rsidR="009B6863">
        <w:rPr>
          <w:rFonts w:ascii="Calibri Light" w:hAnsi="Calibri Light" w:cs="Calibri Light"/>
          <w:sz w:val="24"/>
        </w:rPr>
        <w:t>terbakar</w:t>
      </w:r>
      <w:r w:rsidRPr="00FD47AC">
        <w:rPr>
          <w:rFonts w:ascii="Calibri Light" w:hAnsi="Calibri Light" w:cs="Calibri Light"/>
          <w:sz w:val="24"/>
          <w:lang w:val="id"/>
        </w:rPr>
        <w:t xml:space="preserve">; oleh karena itu, </w:t>
      </w:r>
      <w:r w:rsidR="009B6863">
        <w:rPr>
          <w:rFonts w:ascii="Calibri Light" w:hAnsi="Calibri Light" w:cs="Calibri Light"/>
          <w:sz w:val="24"/>
        </w:rPr>
        <w:t>kanula pernapasan anti-statis</w:t>
      </w:r>
      <w:r w:rsidR="009B6863">
        <w:rPr>
          <w:rFonts w:ascii="Calibri Light" w:hAnsi="Calibri Light" w:cs="Calibri Light"/>
          <w:sz w:val="24"/>
          <w:lang w:val="id"/>
        </w:rPr>
        <w:t xml:space="preserve"> dan konduktif tidak disarankan</w:t>
      </w:r>
      <w:r w:rsidRPr="00FD47AC">
        <w:rPr>
          <w:rFonts w:ascii="Calibri Light" w:hAnsi="Calibri Light" w:cs="Calibri Light"/>
          <w:sz w:val="24"/>
          <w:lang w:val="id"/>
        </w:rPr>
        <w:t>.</w:t>
      </w:r>
    </w:p>
    <w:p w14:paraId="77219B0D" w14:textId="5CC32A37" w:rsidR="00D70F28" w:rsidRPr="00FD47AC" w:rsidRDefault="009B6863" w:rsidP="009555AA">
      <w:pPr>
        <w:pStyle w:val="ListParagraph"/>
        <w:numPr>
          <w:ilvl w:val="0"/>
          <w:numId w:val="96"/>
        </w:numPr>
        <w:tabs>
          <w:tab w:val="left" w:pos="1049"/>
        </w:tabs>
        <w:spacing w:before="120"/>
        <w:ind w:right="724"/>
        <w:jc w:val="both"/>
        <w:rPr>
          <w:rFonts w:ascii="Calibri Light" w:hAnsi="Calibri Light" w:cs="Calibri Light"/>
          <w:sz w:val="24"/>
        </w:rPr>
      </w:pPr>
      <w:r>
        <w:rPr>
          <w:rFonts w:ascii="Calibri Light" w:hAnsi="Calibri Light" w:cs="Calibri Light"/>
          <w:sz w:val="24"/>
          <w:lang w:val="id"/>
        </w:rPr>
        <w:t>Jangan l</w:t>
      </w:r>
      <w:r w:rsidR="005A5385" w:rsidRPr="00FD47AC">
        <w:rPr>
          <w:rFonts w:ascii="Calibri Light" w:hAnsi="Calibri Light" w:cs="Calibri Light"/>
          <w:sz w:val="24"/>
          <w:lang w:val="id"/>
        </w:rPr>
        <w:t xml:space="preserve">etakkan adaptor saluran udara IRMA di antara tabung endotrakeal dan siku karena hal ini dapat menyebabkan sekresi </w:t>
      </w:r>
      <w:r>
        <w:rPr>
          <w:rFonts w:ascii="Calibri Light" w:hAnsi="Calibri Light" w:cs="Calibri Light"/>
          <w:sz w:val="24"/>
          <w:lang w:val="id"/>
        </w:rPr>
        <w:t xml:space="preserve">pasien memblokir </w:t>
      </w:r>
      <w:r>
        <w:rPr>
          <w:rFonts w:ascii="Calibri Light" w:hAnsi="Calibri Light" w:cs="Calibri Light"/>
          <w:sz w:val="24"/>
        </w:rPr>
        <w:t>jendela</w:t>
      </w:r>
      <w:r w:rsidR="005A5385" w:rsidRPr="00FD47AC">
        <w:rPr>
          <w:rFonts w:ascii="Calibri Light" w:hAnsi="Calibri Light" w:cs="Calibri Light"/>
          <w:sz w:val="24"/>
          <w:lang w:val="id"/>
        </w:rPr>
        <w:t xml:space="preserve"> adaptor dan mengakibatkan pengoperasian yang salah.</w:t>
      </w:r>
    </w:p>
    <w:p w14:paraId="5F46449F" w14:textId="77777777" w:rsidR="00D70F28" w:rsidRPr="00FD47AC" w:rsidRDefault="005A5385">
      <w:pPr>
        <w:pStyle w:val="BodyText"/>
        <w:ind w:left="3894"/>
        <w:rPr>
          <w:rFonts w:ascii="Calibri Light" w:hAnsi="Calibri Light" w:cs="Calibri Light"/>
          <w:sz w:val="20"/>
        </w:rPr>
      </w:pPr>
      <w:r w:rsidRPr="00FD47AC">
        <w:rPr>
          <w:rFonts w:ascii="Calibri Light" w:hAnsi="Calibri Light" w:cs="Calibri Light"/>
          <w:noProof/>
          <w:sz w:val="20"/>
        </w:rPr>
        <w:drawing>
          <wp:inline distT="0" distB="0" distL="0" distR="0" wp14:anchorId="24CDD0FD" wp14:editId="44A127EE">
            <wp:extent cx="1836677" cy="1450848"/>
            <wp:effectExtent l="0" t="0" r="0" b="0"/>
            <wp:docPr id="293" name="image1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image145.jpeg"/>
                    <pic:cNvPicPr/>
                  </pic:nvPicPr>
                  <pic:blipFill>
                    <a:blip r:embed="rId208" cstate="print"/>
                    <a:stretch>
                      <a:fillRect/>
                    </a:stretch>
                  </pic:blipFill>
                  <pic:spPr>
                    <a:xfrm>
                      <a:off x="0" y="0"/>
                      <a:ext cx="1836677" cy="1450848"/>
                    </a:xfrm>
                    <a:prstGeom prst="rect">
                      <a:avLst/>
                    </a:prstGeom>
                  </pic:spPr>
                </pic:pic>
              </a:graphicData>
            </a:graphic>
          </wp:inline>
        </w:drawing>
      </w:r>
    </w:p>
    <w:p w14:paraId="25C36E31" w14:textId="7DBA3B19" w:rsidR="00D70F28" w:rsidRPr="00FD47AC" w:rsidRDefault="005A5385" w:rsidP="009555AA">
      <w:pPr>
        <w:pStyle w:val="ListParagraph"/>
        <w:numPr>
          <w:ilvl w:val="0"/>
          <w:numId w:val="96"/>
        </w:numPr>
        <w:tabs>
          <w:tab w:val="left" w:pos="1048"/>
          <w:tab w:val="left" w:pos="1049"/>
        </w:tabs>
        <w:spacing w:before="107"/>
        <w:ind w:right="731"/>
        <w:rPr>
          <w:rFonts w:ascii="Calibri Light" w:hAnsi="Calibri Light" w:cs="Calibri Light"/>
          <w:sz w:val="24"/>
        </w:rPr>
      </w:pPr>
      <w:r w:rsidRPr="00FD47AC">
        <w:rPr>
          <w:rFonts w:ascii="Calibri Light" w:hAnsi="Calibri Light" w:cs="Calibri Light"/>
          <w:sz w:val="24"/>
          <w:lang w:val="id"/>
        </w:rPr>
        <w:t xml:space="preserve">Jangan gunakan adaptor </w:t>
      </w:r>
      <w:r w:rsidR="009B6863">
        <w:rPr>
          <w:rFonts w:ascii="Calibri Light" w:hAnsi="Calibri Light" w:cs="Calibri Light"/>
          <w:i/>
          <w:sz w:val="24"/>
        </w:rPr>
        <w:t>airway</w:t>
      </w:r>
      <w:r w:rsidRPr="00FD47AC">
        <w:rPr>
          <w:rFonts w:ascii="Calibri Light" w:hAnsi="Calibri Light" w:cs="Calibri Light"/>
          <w:sz w:val="24"/>
          <w:lang w:val="id"/>
        </w:rPr>
        <w:t xml:space="preserve"> IRMA dengan inhaler dosis </w:t>
      </w:r>
      <w:r w:rsidR="009B6863">
        <w:rPr>
          <w:rFonts w:ascii="Calibri Light" w:hAnsi="Calibri Light" w:cs="Calibri Light"/>
          <w:sz w:val="24"/>
        </w:rPr>
        <w:t>terukur</w:t>
      </w:r>
      <w:r w:rsidRPr="00FD47AC">
        <w:rPr>
          <w:rFonts w:ascii="Calibri Light" w:hAnsi="Calibri Light" w:cs="Calibri Light"/>
          <w:sz w:val="24"/>
          <w:lang w:val="id"/>
        </w:rPr>
        <w:t xml:space="preserve"> atau obat </w:t>
      </w:r>
      <w:r w:rsidR="009B6863">
        <w:rPr>
          <w:rFonts w:ascii="Calibri Light" w:hAnsi="Calibri Light" w:cs="Calibri Light"/>
          <w:sz w:val="24"/>
        </w:rPr>
        <w:t>nebulisasi</w:t>
      </w:r>
      <w:r w:rsidRPr="00FD47AC">
        <w:rPr>
          <w:rFonts w:ascii="Calibri Light" w:hAnsi="Calibri Light" w:cs="Calibri Light"/>
          <w:sz w:val="24"/>
          <w:lang w:val="id"/>
        </w:rPr>
        <w:t xml:space="preserve"> karena dapat mempengaruhi transmisi cahaya dari jendela adaptor saluran napas.</w:t>
      </w:r>
    </w:p>
    <w:p w14:paraId="55670CE4" w14:textId="21A3F58B" w:rsidR="00D70F28" w:rsidRPr="00FD47AC" w:rsidRDefault="005A5385" w:rsidP="009555AA">
      <w:pPr>
        <w:pStyle w:val="ListParagraph"/>
        <w:numPr>
          <w:ilvl w:val="0"/>
          <w:numId w:val="96"/>
        </w:numPr>
        <w:tabs>
          <w:tab w:val="left" w:pos="1049"/>
        </w:tabs>
        <w:spacing w:before="120"/>
        <w:ind w:right="731"/>
        <w:rPr>
          <w:rFonts w:ascii="Calibri Light" w:hAnsi="Calibri Light" w:cs="Calibri Light"/>
          <w:sz w:val="24"/>
        </w:rPr>
      </w:pPr>
      <w:r w:rsidRPr="00FD47AC">
        <w:rPr>
          <w:rFonts w:ascii="Calibri Light" w:hAnsi="Calibri Light" w:cs="Calibri Light"/>
          <w:sz w:val="24"/>
          <w:lang w:val="id"/>
        </w:rPr>
        <w:t xml:space="preserve">Probe IRMA </w:t>
      </w:r>
      <w:r w:rsidR="009B6863">
        <w:rPr>
          <w:rFonts w:ascii="Calibri Light" w:hAnsi="Calibri Light" w:cs="Calibri Light"/>
          <w:sz w:val="24"/>
        </w:rPr>
        <w:t>ditujukan</w:t>
      </w:r>
      <w:r w:rsidRPr="00FD47AC">
        <w:rPr>
          <w:rFonts w:ascii="Calibri Light" w:hAnsi="Calibri Light" w:cs="Calibri Light"/>
          <w:sz w:val="24"/>
          <w:lang w:val="id"/>
        </w:rPr>
        <w:t xml:space="preserve"> hanya sebagai tambahan dalam penilaian pasien. </w:t>
      </w:r>
      <w:r w:rsidR="009B6863">
        <w:rPr>
          <w:rFonts w:ascii="Calibri Light" w:hAnsi="Calibri Light" w:cs="Calibri Light"/>
          <w:sz w:val="24"/>
        </w:rPr>
        <w:t>Pengukuran ini harus digunakan bersamaan dengan asesmen gejala dan kondisi klinis lainnya</w:t>
      </w:r>
      <w:r w:rsidRPr="00FD47AC">
        <w:rPr>
          <w:rFonts w:ascii="Calibri Light" w:hAnsi="Calibri Light" w:cs="Calibri Light"/>
          <w:sz w:val="24"/>
          <w:lang w:val="id"/>
        </w:rPr>
        <w:t>.</w:t>
      </w:r>
    </w:p>
    <w:p w14:paraId="6D665E6B" w14:textId="7B808580" w:rsidR="00D70F28" w:rsidRPr="00FD47AC" w:rsidRDefault="009B6863" w:rsidP="009555AA">
      <w:pPr>
        <w:pStyle w:val="ListParagraph"/>
        <w:numPr>
          <w:ilvl w:val="0"/>
          <w:numId w:val="96"/>
        </w:numPr>
        <w:tabs>
          <w:tab w:val="left" w:pos="1049"/>
        </w:tabs>
        <w:spacing w:before="120"/>
        <w:rPr>
          <w:rFonts w:ascii="Calibri Light" w:hAnsi="Calibri Light" w:cs="Calibri Light"/>
          <w:sz w:val="24"/>
        </w:rPr>
      </w:pPr>
      <w:r>
        <w:rPr>
          <w:rFonts w:ascii="Calibri Light" w:hAnsi="Calibri Light" w:cs="Calibri Light"/>
          <w:sz w:val="24"/>
        </w:rPr>
        <w:t xml:space="preserve">Kesalahan kalibrasi nol </w:t>
      </w:r>
      <w:r>
        <w:rPr>
          <w:rFonts w:ascii="Calibri Light" w:hAnsi="Calibri Light" w:cs="Calibri Light"/>
          <w:i/>
          <w:sz w:val="24"/>
        </w:rPr>
        <w:t>probe</w:t>
      </w:r>
      <w:r w:rsidR="005A5385" w:rsidRPr="00FD47AC">
        <w:rPr>
          <w:rFonts w:ascii="Calibri Light" w:hAnsi="Calibri Light" w:cs="Calibri Light"/>
          <w:sz w:val="24"/>
          <w:lang w:val="id"/>
        </w:rPr>
        <w:t xml:space="preserve"> akan mengakibatkan pembacaan gas </w:t>
      </w:r>
      <w:r>
        <w:rPr>
          <w:rFonts w:ascii="Calibri Light" w:hAnsi="Calibri Light" w:cs="Calibri Light"/>
          <w:sz w:val="24"/>
        </w:rPr>
        <w:t>yang salah</w:t>
      </w:r>
      <w:r w:rsidR="005A5385" w:rsidRPr="00FD47AC">
        <w:rPr>
          <w:rFonts w:ascii="Calibri Light" w:hAnsi="Calibri Light" w:cs="Calibri Light"/>
          <w:sz w:val="24"/>
          <w:lang w:val="id"/>
        </w:rPr>
        <w:t>.</w:t>
      </w:r>
    </w:p>
    <w:p w14:paraId="0B4115AD" w14:textId="304F7B34" w:rsidR="00D70F28" w:rsidRPr="00FD47AC" w:rsidRDefault="009B6863" w:rsidP="009555AA">
      <w:pPr>
        <w:pStyle w:val="ListParagraph"/>
        <w:numPr>
          <w:ilvl w:val="0"/>
          <w:numId w:val="96"/>
        </w:numPr>
        <w:tabs>
          <w:tab w:val="left" w:pos="1049"/>
        </w:tabs>
        <w:spacing w:before="120"/>
        <w:ind w:right="730"/>
        <w:rPr>
          <w:rFonts w:ascii="Calibri Light" w:hAnsi="Calibri Light" w:cs="Calibri Light"/>
          <w:sz w:val="24"/>
        </w:rPr>
      </w:pPr>
      <w:r>
        <w:rPr>
          <w:rFonts w:ascii="Calibri Light" w:hAnsi="Calibri Light" w:cs="Calibri Light"/>
          <w:sz w:val="24"/>
        </w:rPr>
        <w:t>Pemilihan</w:t>
      </w:r>
      <w:r w:rsidR="005A5385" w:rsidRPr="00FD47AC">
        <w:rPr>
          <w:rFonts w:ascii="Calibri Light" w:hAnsi="Calibri Light" w:cs="Calibri Light"/>
          <w:sz w:val="24"/>
          <w:lang w:val="id"/>
        </w:rPr>
        <w:t xml:space="preserve"> agen</w:t>
      </w:r>
      <w:r>
        <w:rPr>
          <w:rFonts w:ascii="Calibri Light" w:hAnsi="Calibri Light" w:cs="Calibri Light"/>
          <w:sz w:val="24"/>
        </w:rPr>
        <w:t xml:space="preserve"> anestesi yang</w:t>
      </w:r>
      <w:r w:rsidR="005A5385" w:rsidRPr="00FD47AC">
        <w:rPr>
          <w:rFonts w:ascii="Calibri Light" w:hAnsi="Calibri Light" w:cs="Calibri Light"/>
          <w:sz w:val="24"/>
          <w:lang w:val="id"/>
        </w:rPr>
        <w:t xml:space="preserve"> salah oleh pengguna untuk IRMA AX (</w:t>
      </w:r>
      <w:r>
        <w:rPr>
          <w:rFonts w:ascii="Calibri Light" w:hAnsi="Calibri Light" w:cs="Calibri Light"/>
          <w:sz w:val="24"/>
        </w:rPr>
        <w:t>tanpa</w:t>
      </w:r>
      <w:r w:rsidR="005A5385" w:rsidRPr="00FD47AC">
        <w:rPr>
          <w:rFonts w:ascii="Calibri Light" w:hAnsi="Calibri Light" w:cs="Calibri Light"/>
          <w:sz w:val="24"/>
          <w:lang w:val="id"/>
        </w:rPr>
        <w:t xml:space="preserve"> identifikasi agen otomatis) akan menghasilkan pembacaan agen </w:t>
      </w:r>
      <w:r>
        <w:rPr>
          <w:rFonts w:ascii="Calibri Light" w:hAnsi="Calibri Light" w:cs="Calibri Light"/>
          <w:sz w:val="24"/>
        </w:rPr>
        <w:t>yang keliru</w:t>
      </w:r>
      <w:r w:rsidR="005A5385" w:rsidRPr="00FD47AC">
        <w:rPr>
          <w:rFonts w:ascii="Calibri Light" w:hAnsi="Calibri Light" w:cs="Calibri Light"/>
          <w:sz w:val="24"/>
          <w:lang w:val="id"/>
        </w:rPr>
        <w:t>.</w:t>
      </w:r>
    </w:p>
    <w:p w14:paraId="5AE9496A" w14:textId="25F56417" w:rsidR="00D70F28" w:rsidRPr="00FD47AC" w:rsidRDefault="005A5385" w:rsidP="009555AA">
      <w:pPr>
        <w:pStyle w:val="ListParagraph"/>
        <w:numPr>
          <w:ilvl w:val="0"/>
          <w:numId w:val="96"/>
        </w:numPr>
        <w:tabs>
          <w:tab w:val="left" w:pos="1049"/>
        </w:tabs>
        <w:spacing w:before="121"/>
        <w:ind w:right="729"/>
        <w:rPr>
          <w:rFonts w:ascii="Calibri Light" w:hAnsi="Calibri Light" w:cs="Calibri Light"/>
          <w:sz w:val="24"/>
        </w:rPr>
      </w:pPr>
      <w:r w:rsidRPr="00FD47AC">
        <w:rPr>
          <w:rFonts w:ascii="Calibri Light" w:hAnsi="Calibri Light" w:cs="Calibri Light"/>
          <w:sz w:val="24"/>
          <w:lang w:val="id"/>
        </w:rPr>
        <w:t xml:space="preserve">Menggunakan IRMA AX (tanpa identifikasi otomatis) dengan campuran gas yang mengandung lebih dari satu agen akan menghasilkan pembacaan agen </w:t>
      </w:r>
      <w:r w:rsidR="009B6863">
        <w:rPr>
          <w:rFonts w:ascii="Calibri Light" w:hAnsi="Calibri Light" w:cs="Calibri Light"/>
          <w:sz w:val="24"/>
        </w:rPr>
        <w:t>yang keliru</w:t>
      </w:r>
      <w:r w:rsidRPr="00FD47AC">
        <w:rPr>
          <w:rFonts w:ascii="Calibri Light" w:hAnsi="Calibri Light" w:cs="Calibri Light"/>
          <w:sz w:val="24"/>
          <w:lang w:val="id"/>
        </w:rPr>
        <w:t>.</w:t>
      </w:r>
    </w:p>
    <w:p w14:paraId="42B250DB" w14:textId="7C53E764" w:rsidR="00D70F28" w:rsidRPr="00FD47AC" w:rsidRDefault="005A5385" w:rsidP="009555AA">
      <w:pPr>
        <w:pStyle w:val="ListParagraph"/>
        <w:numPr>
          <w:ilvl w:val="0"/>
          <w:numId w:val="96"/>
        </w:numPr>
        <w:tabs>
          <w:tab w:val="left" w:pos="1049"/>
        </w:tabs>
        <w:spacing w:before="120"/>
        <w:rPr>
          <w:rFonts w:ascii="Calibri Light" w:hAnsi="Calibri Light" w:cs="Calibri Light"/>
          <w:sz w:val="24"/>
        </w:rPr>
      </w:pPr>
      <w:r w:rsidRPr="00FD47AC">
        <w:rPr>
          <w:rFonts w:ascii="Calibri Light" w:hAnsi="Calibri Light" w:cs="Calibri Light"/>
          <w:sz w:val="24"/>
          <w:lang w:val="id"/>
        </w:rPr>
        <w:t xml:space="preserve">Ganti adaptor jika </w:t>
      </w:r>
      <w:r w:rsidRPr="009B6863">
        <w:rPr>
          <w:rFonts w:ascii="Calibri Light" w:hAnsi="Calibri Light" w:cs="Calibri Light"/>
          <w:i/>
          <w:sz w:val="24"/>
          <w:lang w:val="id"/>
        </w:rPr>
        <w:t>rainout</w:t>
      </w:r>
      <w:r w:rsidRPr="00FD47AC">
        <w:rPr>
          <w:rFonts w:ascii="Calibri Light" w:hAnsi="Calibri Light" w:cs="Calibri Light"/>
          <w:sz w:val="24"/>
          <w:lang w:val="id"/>
        </w:rPr>
        <w:t xml:space="preserve">/kondensasi terjadi di dalam adaptor </w:t>
      </w:r>
      <w:r w:rsidR="009B6863">
        <w:rPr>
          <w:rFonts w:ascii="Calibri Light" w:hAnsi="Calibri Light" w:cs="Calibri Light"/>
          <w:i/>
          <w:sz w:val="24"/>
        </w:rPr>
        <w:t>airway</w:t>
      </w:r>
      <w:r w:rsidRPr="00FD47AC">
        <w:rPr>
          <w:rFonts w:ascii="Calibri Light" w:hAnsi="Calibri Light" w:cs="Calibri Light"/>
          <w:sz w:val="24"/>
          <w:lang w:val="id"/>
        </w:rPr>
        <w:t>.</w:t>
      </w:r>
    </w:p>
    <w:p w14:paraId="4DD4CA3C" w14:textId="21B624E2" w:rsidR="00D70F28" w:rsidRPr="00FD47AC" w:rsidRDefault="00F913D9" w:rsidP="009555AA">
      <w:pPr>
        <w:pStyle w:val="ListParagraph"/>
        <w:numPr>
          <w:ilvl w:val="0"/>
          <w:numId w:val="96"/>
        </w:numPr>
        <w:tabs>
          <w:tab w:val="left" w:pos="1049"/>
        </w:tabs>
        <w:spacing w:before="120" w:after="4"/>
        <w:rPr>
          <w:rFonts w:ascii="Calibri Light" w:hAnsi="Calibri Light" w:cs="Calibri Light"/>
          <w:sz w:val="24"/>
        </w:rPr>
      </w:pPr>
      <w:r w:rsidRPr="00FD47AC">
        <w:rPr>
          <w:rFonts w:ascii="Calibri Light" w:hAnsi="Calibri Light" w:cs="Calibri Light"/>
          <w:noProof/>
        </w:rPr>
        <mc:AlternateContent>
          <mc:Choice Requires="wpg">
            <w:drawing>
              <wp:anchor distT="0" distB="0" distL="114300" distR="114300" simplePos="0" relativeHeight="251659776" behindDoc="0" locked="0" layoutInCell="1" allowOverlap="1" wp14:anchorId="09A70D1D" wp14:editId="7585A87B">
                <wp:simplePos x="0" y="0"/>
                <wp:positionH relativeFrom="page">
                  <wp:posOffset>774065</wp:posOffset>
                </wp:positionH>
                <wp:positionV relativeFrom="paragraph">
                  <wp:posOffset>566420</wp:posOffset>
                </wp:positionV>
                <wp:extent cx="6015355" cy="36830"/>
                <wp:effectExtent l="0" t="0" r="0" b="0"/>
                <wp:wrapNone/>
                <wp:docPr id="678" name="Group 3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892"/>
                          <a:chExt cx="9473" cy="58"/>
                        </a:xfrm>
                      </wpg:grpSpPr>
                      <wps:wsp>
                        <wps:cNvPr id="679" name="Line 319"/>
                        <wps:cNvCnPr>
                          <a:cxnSpLocks noChangeShapeType="1"/>
                        </wps:cNvCnPr>
                        <wps:spPr bwMode="auto">
                          <a:xfrm>
                            <a:off x="1219" y="900"/>
                            <a:ext cx="9473" cy="0"/>
                          </a:xfrm>
                          <a:prstGeom prst="line">
                            <a:avLst/>
                          </a:prstGeom>
                          <a:noFill/>
                          <a:ln w="9144">
                            <a:solidFill>
                              <a:srgbClr val="FF99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s:wsp>
                        <wps:cNvPr id="680" name="Rectangle 318"/>
                        <wps:cNvSpPr>
                          <a:spLocks noChangeArrowheads="1"/>
                        </wps:cNvSpPr>
                        <wps:spPr bwMode="auto">
                          <a:xfrm>
                            <a:off x="1219" y="921"/>
                            <a:ext cx="9473" cy="29"/>
                          </a:xfrm>
                          <a:prstGeom prst="rect">
                            <a:avLst/>
                          </a:prstGeom>
                          <a:solidFill>
                            <a:srgbClr val="FF9900"/>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99D663B" id="Group 317" o:spid="_x0000_s1026" style="position:absolute;margin-left:60.95pt;margin-top:44.6pt;width:473.65pt;height:2.9pt;z-index:251659776;mso-position-horizontal-relative:page" coordorigin="1219,892"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">
                <v:line id="Line 319" o:spid="_x0000_s1027" style="position:absolute;visibility:visible;mso-wrap-style:square" from="1219,900" to="10692,9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" strokecolor="#f90" strokeweight=".72pt"/>
                <v:rect id="Rectangle 318" o:spid="_x0000_s1028" style="position:absolute;left:1219;top:921;width:9473;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" fillcolor="#f90" stroked="f"/>
                <w10:wrap anchorx="page"/>
              </v:group>
            </w:pict>
          </mc:Fallback>
        </mc:AlternateContent>
      </w:r>
      <w:r w:rsidR="005A5385" w:rsidRPr="00FD47AC">
        <w:rPr>
          <w:rFonts w:ascii="Calibri Light" w:hAnsi="Calibri Light" w:cs="Calibri Light"/>
          <w:sz w:val="24"/>
          <w:lang w:val="id"/>
        </w:rPr>
        <w:t xml:space="preserve">Gunakan hanya adaptor </w:t>
      </w:r>
      <w:r w:rsidR="009B6863">
        <w:rPr>
          <w:rFonts w:ascii="Calibri Light" w:hAnsi="Calibri Light" w:cs="Calibri Light"/>
          <w:i/>
          <w:sz w:val="24"/>
        </w:rPr>
        <w:t>airway</w:t>
      </w:r>
      <w:r w:rsidR="000865A0">
        <w:rPr>
          <w:rFonts w:ascii="Calibri Light" w:hAnsi="Calibri Light" w:cs="Calibri Light"/>
          <w:sz w:val="24"/>
          <w:lang w:val="id"/>
        </w:rPr>
        <w:t xml:space="preserve"> IRMA</w:t>
      </w:r>
      <w:r w:rsidR="000865A0" w:rsidRPr="000865A0">
        <w:rPr>
          <w:rFonts w:ascii="Calibri Light" w:hAnsi="Calibri Light" w:cs="Calibri Light"/>
          <w:sz w:val="24"/>
          <w:lang w:val="id"/>
        </w:rPr>
        <w:t xml:space="preserve"> </w:t>
      </w:r>
      <w:r w:rsidR="000865A0" w:rsidRPr="00FD47AC">
        <w:rPr>
          <w:rFonts w:ascii="Calibri Light" w:hAnsi="Calibri Light" w:cs="Calibri Light"/>
          <w:sz w:val="24"/>
          <w:lang w:val="id"/>
        </w:rPr>
        <w:t>yang diproduksi PHASEIN</w:t>
      </w:r>
      <w:r w:rsidR="000865A0">
        <w:rPr>
          <w:rFonts w:ascii="Calibri Light" w:hAnsi="Calibri Light" w:cs="Calibri Light"/>
          <w:sz w:val="24"/>
        </w:rPr>
        <w:t>.</w:t>
      </w:r>
      <w:r w:rsidR="000865A0" w:rsidRPr="00FD47AC">
        <w:rPr>
          <w:rFonts w:ascii="Calibri Light" w:hAnsi="Calibri Light" w:cs="Calibri Light"/>
          <w:sz w:val="24"/>
          <w:lang w:val="id"/>
        </w:rPr>
        <w:t xml:space="preserve"> </w:t>
      </w:r>
    </w:p>
    <w:p w14:paraId="775F301E" w14:textId="77777777" w:rsidR="00D70F28" w:rsidRPr="00FD47AC" w:rsidRDefault="00F913D9">
      <w:pPr>
        <w:pStyle w:val="BodyText"/>
        <w:spacing w:line="59" w:lineRule="exact"/>
        <w:ind w:left="584"/>
        <w:rPr>
          <w:rFonts w:ascii="Calibri Light" w:hAnsi="Calibri Light" w:cs="Calibri Light"/>
          <w:sz w:val="5"/>
        </w:rPr>
      </w:pPr>
      <w:r w:rsidRPr="00FD47AC">
        <w:rPr>
          <w:rFonts w:ascii="Calibri Light" w:hAnsi="Calibri Light" w:cs="Calibri Light"/>
          <w:noProof/>
          <w:sz w:val="5"/>
        </w:rPr>
        <mc:AlternateContent>
          <mc:Choice Requires="wpg">
            <w:drawing>
              <wp:inline distT="0" distB="0" distL="0" distR="0" wp14:anchorId="1272C528" wp14:editId="239D5A6A">
                <wp:extent cx="6015355" cy="36830"/>
                <wp:effectExtent l="12700" t="635" r="10795" b="635"/>
                <wp:docPr id="675" name="Group 3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0" y="0"/>
                          <a:chExt cx="9473" cy="58"/>
                        </a:xfrm>
                      </wpg:grpSpPr>
                      <wps:wsp>
                        <wps:cNvPr id="676" name="Line 316"/>
                        <wps:cNvCnPr>
                          <a:cxnSpLocks noChangeShapeType="1"/>
                        </wps:cNvCnPr>
                        <wps:spPr bwMode="auto">
                          <a:xfrm>
                            <a:off x="0" y="7"/>
                            <a:ext cx="9472" cy="0"/>
                          </a:xfrm>
                          <a:prstGeom prst="line">
                            <a:avLst/>
                          </a:prstGeom>
                          <a:noFill/>
                          <a:ln w="9144">
                            <a:solidFill>
                              <a:srgbClr val="FF66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s:wsp>
                        <wps:cNvPr id="677" name="Line 315"/>
                        <wps:cNvCnPr>
                          <a:cxnSpLocks noChangeShapeType="1"/>
                        </wps:cNvCnPr>
                        <wps:spPr bwMode="auto">
                          <a:xfrm>
                            <a:off x="0" y="43"/>
                            <a:ext cx="9472" cy="0"/>
                          </a:xfrm>
                          <a:prstGeom prst="line">
                            <a:avLst/>
                          </a:prstGeom>
                          <a:noFill/>
                          <a:ln w="18288">
                            <a:solidFill>
                              <a:srgbClr val="FF66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g:wgp>
                  </a:graphicData>
                </a:graphic>
              </wp:inline>
            </w:drawing>
          </mc:Choice>
          <mc:Fallback>
            <w:pict>
              <v:group w14:anchorId="1CFE92B6" id="Group 314" o:spid="_x0000_s1026" style="width:473.65pt;height:2.9pt;mso-position-horizontal-relative:char;mso-position-vertical-relative:line"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">
                <v:line id="Line 316" o:spid="_x0000_s1027" style="position:absolute;visibility:visible;mso-wrap-style:square" from="0,7" to="947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" strokecolor="#f60" strokeweight=".72pt"/>
                <v:line id="Line 315" o:spid="_x0000_s1028" style="position:absolute;visibility:visible;mso-wrap-style:square" from="0,43" to="9472,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" strokecolor="#f60" strokeweight="1.44pt"/>
                <w10:anchorlock/>
              </v:group>
            </w:pict>
          </mc:Fallback>
        </mc:AlternateContent>
      </w:r>
    </w:p>
    <w:p w14:paraId="19C5E450" w14:textId="77777777" w:rsidR="00D70F28" w:rsidRPr="00FD47AC" w:rsidRDefault="00D70F28">
      <w:pPr>
        <w:pStyle w:val="BodyText"/>
        <w:rPr>
          <w:rFonts w:ascii="Calibri Light" w:hAnsi="Calibri Light" w:cs="Calibri Light"/>
          <w:sz w:val="20"/>
        </w:rPr>
      </w:pPr>
    </w:p>
    <w:p w14:paraId="57D49CD0" w14:textId="77777777" w:rsidR="00D70F28" w:rsidRPr="00FD47AC" w:rsidRDefault="00F913D9">
      <w:pPr>
        <w:pStyle w:val="BodyText"/>
        <w:spacing w:before="7"/>
        <w:rPr>
          <w:rFonts w:ascii="Calibri Light" w:hAnsi="Calibri Light" w:cs="Calibri Light"/>
          <w:sz w:val="20"/>
        </w:rPr>
      </w:pPr>
      <w:r w:rsidRPr="00FD47AC">
        <w:rPr>
          <w:rFonts w:ascii="Calibri Light" w:hAnsi="Calibri Light" w:cs="Calibri Light"/>
          <w:noProof/>
        </w:rPr>
        <mc:AlternateContent>
          <mc:Choice Requires="wps">
            <w:drawing>
              <wp:anchor distT="0" distB="0" distL="0" distR="0" simplePos="0" relativeHeight="251707904" behindDoc="1" locked="0" layoutInCell="1" allowOverlap="1" wp14:anchorId="68812487" wp14:editId="66A2655A">
                <wp:simplePos x="0" y="0"/>
                <wp:positionH relativeFrom="page">
                  <wp:posOffset>774065</wp:posOffset>
                </wp:positionH>
                <wp:positionV relativeFrom="paragraph">
                  <wp:posOffset>165735</wp:posOffset>
                </wp:positionV>
                <wp:extent cx="6015355" cy="212090"/>
                <wp:effectExtent l="0" t="0" r="0" b="0"/>
                <wp:wrapTopAndBottom/>
                <wp:docPr id="674" name="Text Box 3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5355" cy="212090"/>
                        </a:xfrm>
                        <a:prstGeom prst="rect">
                          <a:avLst/>
                        </a:prstGeom>
                        <a:solidFill>
                          <a:srgbClr val="E6E6E6"/>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14:paraId="746D7DF4" w14:textId="4F06C29B" w:rsidR="00BF557D" w:rsidRPr="0016254A" w:rsidRDefault="00BF557D">
                            <w:pPr>
                              <w:spacing w:before="19"/>
                              <w:ind w:left="4128" w:right="4129"/>
                              <w:jc w:val="center"/>
                              <w:rPr>
                                <w:rFonts w:ascii="Arial"/>
                                <w:b/>
                                <w:sz w:val="24"/>
                              </w:rPr>
                            </w:pPr>
                            <w:r>
                              <w:rPr>
                                <w:b/>
                                <w:sz w:val="24"/>
                                <w:u w:val="thick"/>
                                <w:lang w:val="id"/>
                              </w:rPr>
                              <w:t>Hati</w:t>
                            </w:r>
                            <w:r>
                              <w:rPr>
                                <w:b/>
                                <w:sz w:val="24"/>
                                <w:u w:val="thick"/>
                              </w:rPr>
                              <w:t>-Hati</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8812487" id="Text Box 313" o:spid="_x0000_s1129" type="#_x0000_t202" style="position:absolute;margin-left:60.95pt;margin-top:13.05pt;width:473.65pt;height:16.7pt;z-index:-25160857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" fillcolor="#e6e6e6" stroked="f">
                <v:textbox inset="0,0,0,0">
                  <w:txbxContent>
                    <w:p w14:paraId="746D7DF4" w14:textId="4F06C29B" w:rsidR="00BF557D" w:rsidRPr="0016254A" w:rsidRDefault="00BF557D">
                      <w:pPr>
                        <w:spacing w:before="19"/>
                        <w:ind w:left="4128" w:right="4129"/>
                        <w:jc w:val="center"/>
                        <w:rPr>
                          <w:rFonts w:ascii="Arial"/>
                          <w:b/>
                          <w:sz w:val="24"/>
                        </w:rPr>
                      </w:pPr>
                      <w:r>
                        <w:rPr>
                          <w:b/>
                          <w:sz w:val="24"/>
                          <w:u w:val="thick"/>
                          <w:lang w:val="id"/>
                        </w:rPr>
                        <w:t>Hati</w:t>
                      </w:r>
                      <w:r>
                        <w:rPr>
                          <w:b/>
                          <w:sz w:val="24"/>
                          <w:u w:val="thick"/>
                        </w:rPr>
                        <w:t>-Hati</w:t>
                      </w:r>
                    </w:p>
                  </w:txbxContent>
                </v:textbox>
                <w10:wrap type="topAndBottom" anchorx="page"/>
              </v:shape>
            </w:pict>
          </mc:Fallback>
        </mc:AlternateContent>
      </w:r>
    </w:p>
    <w:p w14:paraId="1290C9E8" w14:textId="01A96E91" w:rsidR="00D70F28" w:rsidRPr="00FD47AC" w:rsidRDefault="005A5385" w:rsidP="009555AA">
      <w:pPr>
        <w:pStyle w:val="ListParagraph"/>
        <w:numPr>
          <w:ilvl w:val="0"/>
          <w:numId w:val="95"/>
        </w:numPr>
        <w:tabs>
          <w:tab w:val="left" w:pos="1048"/>
          <w:tab w:val="left" w:pos="1049"/>
        </w:tabs>
        <w:spacing w:before="100"/>
        <w:rPr>
          <w:rFonts w:ascii="Calibri Light" w:hAnsi="Calibri Light" w:cs="Calibri Light"/>
          <w:sz w:val="24"/>
        </w:rPr>
      </w:pPr>
      <w:r w:rsidRPr="00FD47AC">
        <w:rPr>
          <w:rFonts w:ascii="Calibri Light" w:hAnsi="Calibri Light" w:cs="Calibri Light"/>
          <w:sz w:val="24"/>
          <w:lang w:val="id"/>
        </w:rPr>
        <w:t xml:space="preserve">Jangan menerapkan </w:t>
      </w:r>
      <w:r w:rsidR="006317E5">
        <w:rPr>
          <w:rFonts w:ascii="Calibri Light" w:hAnsi="Calibri Light" w:cs="Calibri Light"/>
          <w:sz w:val="24"/>
        </w:rPr>
        <w:t>tegangan</w:t>
      </w:r>
      <w:r w:rsidRPr="00FD47AC">
        <w:rPr>
          <w:rFonts w:ascii="Calibri Light" w:hAnsi="Calibri Light" w:cs="Calibri Light"/>
          <w:sz w:val="24"/>
          <w:lang w:val="id"/>
        </w:rPr>
        <w:t xml:space="preserve"> pada kabel probe.</w:t>
      </w:r>
    </w:p>
    <w:p w14:paraId="579E83CD" w14:textId="5F1023F4" w:rsidR="00D70F28" w:rsidRPr="00FD47AC" w:rsidRDefault="005A5385" w:rsidP="009555AA">
      <w:pPr>
        <w:pStyle w:val="ListParagraph"/>
        <w:numPr>
          <w:ilvl w:val="0"/>
          <w:numId w:val="95"/>
        </w:numPr>
        <w:tabs>
          <w:tab w:val="left" w:pos="1048"/>
          <w:tab w:val="left" w:pos="1049"/>
        </w:tabs>
        <w:spacing w:before="120" w:after="4"/>
        <w:ind w:right="729"/>
        <w:rPr>
          <w:rFonts w:ascii="Calibri Light" w:hAnsi="Calibri Light" w:cs="Calibri Light"/>
          <w:sz w:val="24"/>
        </w:rPr>
      </w:pPr>
      <w:r w:rsidRPr="00FD47AC">
        <w:rPr>
          <w:rFonts w:ascii="Calibri Light" w:hAnsi="Calibri Light" w:cs="Calibri Light"/>
          <w:sz w:val="24"/>
          <w:lang w:val="id"/>
        </w:rPr>
        <w:t>Jangan mengoperasikan probe IRMA di luar suhu operasi yang ditentukan.</w:t>
      </w:r>
    </w:p>
    <w:p w14:paraId="773323FD" w14:textId="77777777" w:rsidR="00D70F28" w:rsidRPr="00FD47AC" w:rsidRDefault="00F913D9">
      <w:pPr>
        <w:pStyle w:val="BodyText"/>
        <w:spacing w:line="59" w:lineRule="exact"/>
        <w:ind w:left="584"/>
        <w:rPr>
          <w:rFonts w:ascii="Calibri Light" w:hAnsi="Calibri Light" w:cs="Calibri Light"/>
          <w:sz w:val="5"/>
        </w:rPr>
      </w:pPr>
      <w:r w:rsidRPr="00FD47AC">
        <w:rPr>
          <w:rFonts w:ascii="Calibri Light" w:hAnsi="Calibri Light" w:cs="Calibri Light"/>
          <w:noProof/>
          <w:sz w:val="5"/>
        </w:rPr>
        <mc:AlternateContent>
          <mc:Choice Requires="wpg">
            <w:drawing>
              <wp:inline distT="0" distB="0" distL="0" distR="0" wp14:anchorId="235772EB" wp14:editId="7F172D85">
                <wp:extent cx="6015355" cy="36830"/>
                <wp:effectExtent l="12700" t="9525" r="10795" b="1270"/>
                <wp:docPr id="671" name="Group 3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0" y="0"/>
                          <a:chExt cx="9473" cy="58"/>
                        </a:xfrm>
                      </wpg:grpSpPr>
                      <wps:wsp>
                        <wps:cNvPr id="672" name="Line 312"/>
                        <wps:cNvCnPr>
                          <a:cxnSpLocks noChangeShapeType="1"/>
                        </wps:cNvCnPr>
                        <wps:spPr bwMode="auto">
                          <a:xfrm>
                            <a:off x="0" y="7"/>
                            <a:ext cx="9472" cy="0"/>
                          </a:xfrm>
                          <a:prstGeom prst="line">
                            <a:avLst/>
                          </a:prstGeom>
                          <a:noFill/>
                          <a:ln w="9144">
                            <a:solidFill>
                              <a:srgbClr val="FF99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s:wsp>
                        <wps:cNvPr id="673" name="Line 311"/>
                        <wps:cNvCnPr>
                          <a:cxnSpLocks noChangeShapeType="1"/>
                        </wps:cNvCnPr>
                        <wps:spPr bwMode="auto">
                          <a:xfrm>
                            <a:off x="0" y="43"/>
                            <a:ext cx="9472" cy="0"/>
                          </a:xfrm>
                          <a:prstGeom prst="line">
                            <a:avLst/>
                          </a:prstGeom>
                          <a:noFill/>
                          <a:ln w="18288">
                            <a:solidFill>
                              <a:srgbClr val="FF99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g:wgp>
                  </a:graphicData>
                </a:graphic>
              </wp:inline>
            </w:drawing>
          </mc:Choice>
          <mc:Fallback>
            <w:pict>
              <v:group w14:anchorId="7978B91F" id="Group 310" o:spid="_x0000_s1026" style="width:473.65pt;height:2.9pt;mso-position-horizontal-relative:char;mso-position-vertical-relative:line"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">
                <v:line id="Line 312" o:spid="_x0000_s1027" style="position:absolute;visibility:visible;mso-wrap-style:square" from="0,7" to="947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" strokecolor="#f90" strokeweight=".72pt"/>
                <v:line id="Line 311" o:spid="_x0000_s1028" style="position:absolute;visibility:visible;mso-wrap-style:square" from="0,43" to="9472,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" strokecolor="#f90" strokeweight="1.44pt"/>
                <w10:anchorlock/>
              </v:group>
            </w:pict>
          </mc:Fallback>
        </mc:AlternateContent>
      </w:r>
    </w:p>
    <w:p w14:paraId="7FF89CEA" w14:textId="77777777" w:rsidR="00D70F28" w:rsidRPr="00FD47AC" w:rsidRDefault="00D70F28">
      <w:pPr>
        <w:spacing w:line="59" w:lineRule="exact"/>
        <w:rPr>
          <w:rFonts w:ascii="Calibri Light" w:hAnsi="Calibri Light" w:cs="Calibri Light"/>
          <w:sz w:val="5"/>
        </w:rPr>
        <w:sectPr w:rsidR="00D70F28" w:rsidRPr="00FD47AC">
          <w:pgSz w:w="11910" w:h="16850"/>
          <w:pgMar w:top="1180" w:right="520" w:bottom="960" w:left="620" w:header="910" w:footer="775" w:gutter="0"/>
          <w:cols w:space="720"/>
        </w:sectPr>
      </w:pPr>
    </w:p>
    <w:p w14:paraId="7FA8AE85" w14:textId="77777777" w:rsidR="00D70F28" w:rsidRPr="00FD47AC" w:rsidRDefault="00D70F28">
      <w:pPr>
        <w:pStyle w:val="BodyText"/>
        <w:rPr>
          <w:rFonts w:ascii="Calibri Light" w:hAnsi="Calibri Light" w:cs="Calibri Light"/>
          <w:sz w:val="12"/>
        </w:rPr>
      </w:pPr>
    </w:p>
    <w:p w14:paraId="053C2BB7" w14:textId="77777777" w:rsidR="00D70F28" w:rsidRPr="00FD47AC" w:rsidRDefault="005A5385">
      <w:pPr>
        <w:pStyle w:val="Heading8"/>
        <w:spacing w:before="93"/>
        <w:rPr>
          <w:rFonts w:ascii="Calibri Light" w:hAnsi="Calibri Light" w:cs="Calibri Light"/>
        </w:rPr>
      </w:pPr>
      <w:r w:rsidRPr="00FD47AC">
        <w:rPr>
          <w:rFonts w:ascii="Calibri Light" w:hAnsi="Calibri Light" w:cs="Calibri Light"/>
          <w:lang w:val="id"/>
        </w:rPr>
        <w:t>Catatan:</w:t>
      </w:r>
    </w:p>
    <w:p w14:paraId="7065C7A5" w14:textId="224408B0" w:rsidR="00D70F28" w:rsidRPr="00FD47AC" w:rsidRDefault="005A5385">
      <w:pPr>
        <w:pStyle w:val="BodyText"/>
        <w:spacing w:before="156" w:line="271" w:lineRule="auto"/>
        <w:ind w:left="628" w:right="731"/>
        <w:jc w:val="both"/>
        <w:rPr>
          <w:rFonts w:ascii="Calibri Light" w:hAnsi="Calibri Light" w:cs="Calibri Light"/>
        </w:rPr>
      </w:pPr>
      <w:r w:rsidRPr="00FD47AC">
        <w:rPr>
          <w:rFonts w:ascii="Calibri Light" w:hAnsi="Calibri Light" w:cs="Calibri Light"/>
          <w:lang w:val="id"/>
        </w:rPr>
        <w:t xml:space="preserve">Untuk pembuangan limbah rumah sakit seperti akumulasi cairan, gas kalibrasi, gas sampel, </w:t>
      </w:r>
      <w:r w:rsidR="00513D12">
        <w:rPr>
          <w:rFonts w:ascii="Calibri Light" w:hAnsi="Calibri Light" w:cs="Calibri Light"/>
        </w:rPr>
        <w:t xml:space="preserve">jika </w:t>
      </w:r>
      <w:r w:rsidRPr="00FD47AC">
        <w:rPr>
          <w:rFonts w:ascii="Calibri Light" w:hAnsi="Calibri Light" w:cs="Calibri Light"/>
          <w:lang w:val="id"/>
        </w:rPr>
        <w:t>tidak ditentukan, ikuti peraturan lokal mengenai pembuangan limbah rumah sakit.</w:t>
      </w:r>
    </w:p>
    <w:p w14:paraId="0BA8FFAD" w14:textId="77777777" w:rsidR="00D70F28" w:rsidRPr="00FD47AC" w:rsidRDefault="00D70F28">
      <w:pPr>
        <w:pStyle w:val="BodyText"/>
        <w:spacing w:before="7"/>
        <w:rPr>
          <w:rFonts w:ascii="Calibri Light" w:hAnsi="Calibri Light" w:cs="Calibri Light"/>
          <w:sz w:val="20"/>
        </w:rPr>
      </w:pPr>
    </w:p>
    <w:p w14:paraId="6D6557B4" w14:textId="31EB96AC" w:rsidR="00D70F28" w:rsidRPr="00FD47AC" w:rsidRDefault="005A5385" w:rsidP="00F22E05">
      <w:pPr>
        <w:pStyle w:val="Heading2"/>
        <w:numPr>
          <w:ilvl w:val="1"/>
          <w:numId w:val="101"/>
        </w:numPr>
      </w:pPr>
      <w:bookmarkStart w:id="208" w:name="_Toc62638613"/>
      <w:r w:rsidRPr="00FD47AC">
        <w:rPr>
          <w:lang w:val="id"/>
        </w:rPr>
        <w:t xml:space="preserve">Langkah </w:t>
      </w:r>
      <w:r w:rsidR="00513D12">
        <w:t>Pemantauan</w:t>
      </w:r>
      <w:bookmarkEnd w:id="208"/>
    </w:p>
    <w:p w14:paraId="63E275A5" w14:textId="65D88B74" w:rsidR="00D70F28" w:rsidRPr="00FD47AC" w:rsidRDefault="000360D2" w:rsidP="00F22E05">
      <w:pPr>
        <w:pStyle w:val="Heading3"/>
        <w:numPr>
          <w:ilvl w:val="2"/>
          <w:numId w:val="101"/>
        </w:numPr>
      </w:pPr>
      <w:bookmarkStart w:id="209" w:name="_Toc62638614"/>
      <w:r>
        <w:t>Langkah P</w:t>
      </w:r>
      <w:r w:rsidR="005A5385" w:rsidRPr="00FD47AC">
        <w:t>emantauan untuk ISA Analyzer</w:t>
      </w:r>
      <w:bookmarkEnd w:id="209"/>
    </w:p>
    <w:p w14:paraId="01C83275" w14:textId="5B7CEF99" w:rsidR="00D70F28" w:rsidRPr="00FD47AC" w:rsidRDefault="009134E9" w:rsidP="009555AA">
      <w:pPr>
        <w:pStyle w:val="Heading5"/>
        <w:numPr>
          <w:ilvl w:val="3"/>
          <w:numId w:val="101"/>
        </w:numPr>
        <w:tabs>
          <w:tab w:val="left" w:pos="1720"/>
        </w:tabs>
        <w:spacing w:before="285"/>
        <w:rPr>
          <w:rFonts w:ascii="Calibri Light" w:hAnsi="Calibri Light" w:cs="Calibri Light"/>
          <w:b/>
        </w:rPr>
      </w:pPr>
      <w:r>
        <w:rPr>
          <w:rFonts w:ascii="Calibri Light" w:hAnsi="Calibri Light" w:cs="Calibri Light"/>
          <w:b/>
          <w:lang w:val="id"/>
        </w:rPr>
        <w:t>Melakukan P</w:t>
      </w:r>
      <w:r w:rsidR="00170C7C">
        <w:rPr>
          <w:rFonts w:ascii="Calibri Light" w:hAnsi="Calibri Light" w:cs="Calibri Light"/>
          <w:b/>
          <w:lang w:val="id"/>
        </w:rPr>
        <w:t xml:space="preserve">emeriksaan </w:t>
      </w:r>
      <w:r w:rsidR="00170C7C">
        <w:rPr>
          <w:rFonts w:ascii="Calibri Light" w:hAnsi="Calibri Light" w:cs="Calibri Light"/>
          <w:b/>
        </w:rPr>
        <w:t xml:space="preserve">Sebelum </w:t>
      </w:r>
      <w:r w:rsidR="00BD7AF8">
        <w:rPr>
          <w:rFonts w:ascii="Calibri Light" w:hAnsi="Calibri Light" w:cs="Calibri Light"/>
          <w:b/>
        </w:rPr>
        <w:t>P</w:t>
      </w:r>
      <w:r w:rsidR="005A5385" w:rsidRPr="00FD47AC">
        <w:rPr>
          <w:rFonts w:ascii="Calibri Light" w:hAnsi="Calibri Light" w:cs="Calibri Light"/>
          <w:b/>
          <w:lang w:val="id"/>
        </w:rPr>
        <w:t>enggunaan</w:t>
      </w:r>
    </w:p>
    <w:p w14:paraId="78445B1D" w14:textId="0B0C1D81" w:rsidR="00D70F28" w:rsidRPr="00FD47AC" w:rsidRDefault="005A5385">
      <w:pPr>
        <w:pStyle w:val="BodyText"/>
        <w:spacing w:before="156"/>
        <w:ind w:left="628"/>
        <w:jc w:val="both"/>
        <w:rPr>
          <w:rFonts w:ascii="Calibri Light" w:hAnsi="Calibri Light" w:cs="Calibri Light"/>
        </w:rPr>
      </w:pPr>
      <w:r w:rsidRPr="00FD47AC">
        <w:rPr>
          <w:rFonts w:ascii="Calibri Light" w:hAnsi="Calibri Light" w:cs="Calibri Light"/>
          <w:lang w:val="id"/>
        </w:rPr>
        <w:t xml:space="preserve">Sebelum menghubungkan </w:t>
      </w:r>
      <w:r w:rsidR="00245221">
        <w:rPr>
          <w:rFonts w:ascii="Calibri Light" w:hAnsi="Calibri Light" w:cs="Calibri Light"/>
        </w:rPr>
        <w:t>saluran</w:t>
      </w:r>
      <w:r w:rsidRPr="00FD47AC">
        <w:rPr>
          <w:rFonts w:ascii="Calibri Light" w:hAnsi="Calibri Light" w:cs="Calibri Light"/>
          <w:lang w:val="id"/>
        </w:rPr>
        <w:t xml:space="preserve"> sampling Nomoline ke sirkuit pernapasan, lakukan hal berikut:</w:t>
      </w:r>
    </w:p>
    <w:p w14:paraId="7168529B" w14:textId="566E8DB4" w:rsidR="00D70F28" w:rsidRPr="00FD47AC" w:rsidRDefault="005A5385" w:rsidP="009555AA">
      <w:pPr>
        <w:pStyle w:val="ListParagraph"/>
        <w:numPr>
          <w:ilvl w:val="0"/>
          <w:numId w:val="94"/>
        </w:numPr>
        <w:tabs>
          <w:tab w:val="left" w:pos="989"/>
        </w:tabs>
        <w:spacing w:before="157"/>
        <w:rPr>
          <w:rFonts w:ascii="Calibri Light" w:hAnsi="Calibri Light" w:cs="Calibri Light"/>
          <w:sz w:val="24"/>
        </w:rPr>
      </w:pPr>
      <w:r w:rsidRPr="00FD47AC">
        <w:rPr>
          <w:rFonts w:ascii="Calibri Light" w:hAnsi="Calibri Light" w:cs="Calibri Light"/>
          <w:sz w:val="24"/>
          <w:lang w:val="id"/>
        </w:rPr>
        <w:t xml:space="preserve">Sambungkan </w:t>
      </w:r>
      <w:r w:rsidR="00245221">
        <w:rPr>
          <w:rFonts w:ascii="Calibri Light" w:hAnsi="Calibri Light" w:cs="Calibri Light"/>
          <w:sz w:val="24"/>
        </w:rPr>
        <w:t>saluran</w:t>
      </w:r>
      <w:r w:rsidRPr="00FD47AC">
        <w:rPr>
          <w:rFonts w:ascii="Calibri Light" w:hAnsi="Calibri Light" w:cs="Calibri Light"/>
          <w:sz w:val="24"/>
          <w:lang w:val="id"/>
        </w:rPr>
        <w:t xml:space="preserve"> </w:t>
      </w:r>
      <w:r w:rsidRPr="00245221">
        <w:rPr>
          <w:rFonts w:ascii="Calibri Light" w:hAnsi="Calibri Light" w:cs="Calibri Light"/>
          <w:i/>
          <w:sz w:val="24"/>
          <w:lang w:val="id"/>
        </w:rPr>
        <w:t>sampling</w:t>
      </w:r>
      <w:r w:rsidRPr="00FD47AC">
        <w:rPr>
          <w:rFonts w:ascii="Calibri Light" w:hAnsi="Calibri Light" w:cs="Calibri Light"/>
          <w:sz w:val="24"/>
          <w:lang w:val="id"/>
        </w:rPr>
        <w:t xml:space="preserve"> ke konektor inlet gas ISA (LEGI).</w:t>
      </w:r>
    </w:p>
    <w:p w14:paraId="4A360ACE" w14:textId="7A484FBC" w:rsidR="00D70F28" w:rsidRPr="00FD47AC" w:rsidRDefault="005A5385" w:rsidP="009555AA">
      <w:pPr>
        <w:pStyle w:val="ListParagraph"/>
        <w:numPr>
          <w:ilvl w:val="0"/>
          <w:numId w:val="94"/>
        </w:numPr>
        <w:tabs>
          <w:tab w:val="left" w:pos="989"/>
        </w:tabs>
        <w:rPr>
          <w:rFonts w:ascii="Calibri Light" w:hAnsi="Calibri Light" w:cs="Calibri Light"/>
          <w:sz w:val="24"/>
        </w:rPr>
      </w:pPr>
      <w:r w:rsidRPr="00FD47AC">
        <w:rPr>
          <w:rFonts w:ascii="Calibri Light" w:hAnsi="Calibri Light" w:cs="Calibri Light"/>
          <w:sz w:val="24"/>
          <w:lang w:val="id"/>
        </w:rPr>
        <w:t>Periksa bahwa LEGI menunjukkan lampu hijau stabil (menunjukkan bahwa sistem OK).</w:t>
      </w:r>
    </w:p>
    <w:p w14:paraId="16495C7A" w14:textId="5DFDEDEF" w:rsidR="00D70F28" w:rsidRPr="00FD47AC" w:rsidRDefault="001E7915" w:rsidP="009555AA">
      <w:pPr>
        <w:pStyle w:val="ListParagraph"/>
        <w:numPr>
          <w:ilvl w:val="0"/>
          <w:numId w:val="94"/>
        </w:numPr>
        <w:tabs>
          <w:tab w:val="left" w:pos="989"/>
        </w:tabs>
        <w:spacing w:line="268" w:lineRule="auto"/>
        <w:ind w:left="986" w:right="721" w:hanging="359"/>
        <w:rPr>
          <w:rFonts w:ascii="Calibri Light" w:hAnsi="Calibri Light" w:cs="Calibri Light"/>
          <w:sz w:val="24"/>
        </w:rPr>
      </w:pPr>
      <w:r>
        <w:rPr>
          <w:rFonts w:ascii="Calibri Light" w:hAnsi="Calibri Light" w:cs="Calibri Light"/>
          <w:sz w:val="24"/>
          <w:lang w:val="id"/>
        </w:rPr>
        <w:t>Untuk modul ISA OR+ dan ISA AX</w:t>
      </w:r>
      <w:r w:rsidR="005A5385" w:rsidRPr="00FD47AC">
        <w:rPr>
          <w:rFonts w:ascii="Calibri Light" w:hAnsi="Calibri Light" w:cs="Calibri Light"/>
          <w:sz w:val="24"/>
          <w:lang w:val="id"/>
        </w:rPr>
        <w:t>+ yang dilengkapi dengan opsi O</w:t>
      </w:r>
      <w:r w:rsidR="005A5385" w:rsidRPr="00FD47AC">
        <w:rPr>
          <w:rFonts w:ascii="Calibri Light" w:hAnsi="Calibri Light" w:cs="Calibri Light"/>
          <w:sz w:val="24"/>
          <w:vertAlign w:val="subscript"/>
          <w:lang w:val="id"/>
        </w:rPr>
        <w:t>2</w:t>
      </w:r>
      <w:r w:rsidR="00263E8A">
        <w:rPr>
          <w:rFonts w:ascii="Calibri Light" w:hAnsi="Calibri Light" w:cs="Calibri Light"/>
          <w:sz w:val="24"/>
          <w:lang w:val="id"/>
        </w:rPr>
        <w:t xml:space="preserve">: </w:t>
      </w:r>
      <w:r w:rsidR="00263E8A">
        <w:rPr>
          <w:rFonts w:ascii="Calibri Light" w:hAnsi="Calibri Light" w:cs="Calibri Light"/>
          <w:sz w:val="24"/>
        </w:rPr>
        <w:t>periksa</w:t>
      </w:r>
      <w:r w:rsidR="00263E8A">
        <w:rPr>
          <w:rFonts w:ascii="Calibri Light" w:hAnsi="Calibri Light" w:cs="Calibri Light"/>
          <w:sz w:val="24"/>
          <w:lang w:val="id"/>
        </w:rPr>
        <w:t xml:space="preserve"> apakah pembacaan O</w:t>
      </w:r>
      <w:r w:rsidR="005A5385" w:rsidRPr="00FD47AC">
        <w:rPr>
          <w:rFonts w:ascii="Calibri Light" w:hAnsi="Calibri Light" w:cs="Calibri Light"/>
          <w:sz w:val="24"/>
          <w:vertAlign w:val="subscript"/>
          <w:lang w:val="id"/>
        </w:rPr>
        <w:t>2</w:t>
      </w:r>
      <w:r w:rsidR="005A5385" w:rsidRPr="00FD47AC">
        <w:rPr>
          <w:rFonts w:ascii="Calibri Light" w:hAnsi="Calibri Light" w:cs="Calibri Light"/>
          <w:lang w:val="id"/>
        </w:rPr>
        <w:t xml:space="preserve"> </w:t>
      </w:r>
      <w:r w:rsidR="005A5385" w:rsidRPr="00FD47AC">
        <w:rPr>
          <w:rFonts w:ascii="Calibri Light" w:hAnsi="Calibri Light" w:cs="Calibri Light"/>
          <w:sz w:val="24"/>
          <w:lang w:val="id"/>
        </w:rPr>
        <w:t xml:space="preserve">pada monitor benar </w:t>
      </w:r>
      <w:r w:rsidR="00263E8A">
        <w:rPr>
          <w:rFonts w:ascii="Calibri Light" w:hAnsi="Calibri Light" w:cs="Calibri Light"/>
          <w:sz w:val="24"/>
        </w:rPr>
        <w:t xml:space="preserve">pada kondisi atmosfer </w:t>
      </w:r>
      <w:r w:rsidR="005A5385" w:rsidRPr="00FD47AC">
        <w:rPr>
          <w:rFonts w:ascii="Calibri Light" w:hAnsi="Calibri Light" w:cs="Calibri Light"/>
          <w:sz w:val="24"/>
          <w:lang w:val="id"/>
        </w:rPr>
        <w:t>(21%).</w:t>
      </w:r>
    </w:p>
    <w:p w14:paraId="176D6D6B" w14:textId="48CE8BD0" w:rsidR="00D70F28" w:rsidRPr="00FD47AC" w:rsidRDefault="005A5385" w:rsidP="009555AA">
      <w:pPr>
        <w:pStyle w:val="ListParagraph"/>
        <w:numPr>
          <w:ilvl w:val="0"/>
          <w:numId w:val="94"/>
        </w:numPr>
        <w:tabs>
          <w:tab w:val="left" w:pos="989"/>
        </w:tabs>
        <w:spacing w:before="123" w:line="271" w:lineRule="auto"/>
        <w:ind w:left="986" w:right="724" w:hanging="359"/>
        <w:rPr>
          <w:rFonts w:ascii="Calibri Light" w:hAnsi="Calibri Light" w:cs="Calibri Light"/>
          <w:sz w:val="24"/>
        </w:rPr>
      </w:pPr>
      <w:r w:rsidRPr="00FD47AC">
        <w:rPr>
          <w:rFonts w:ascii="Calibri Light" w:hAnsi="Calibri Light" w:cs="Calibri Light"/>
          <w:sz w:val="24"/>
          <w:lang w:val="id"/>
        </w:rPr>
        <w:t xml:space="preserve">Bernapas ke dalam </w:t>
      </w:r>
      <w:r w:rsidR="00E341C4">
        <w:rPr>
          <w:rFonts w:ascii="Calibri Light" w:hAnsi="Calibri Light" w:cs="Calibri Light"/>
          <w:sz w:val="24"/>
        </w:rPr>
        <w:t>saluran</w:t>
      </w:r>
      <w:r w:rsidRPr="00FD47AC">
        <w:rPr>
          <w:rFonts w:ascii="Calibri Light" w:hAnsi="Calibri Light" w:cs="Calibri Light"/>
          <w:sz w:val="24"/>
          <w:lang w:val="id"/>
        </w:rPr>
        <w:t xml:space="preserve"> sampling dan memeriksa </w:t>
      </w:r>
      <w:r w:rsidR="00E341C4" w:rsidRPr="00FD47AC">
        <w:rPr>
          <w:rFonts w:ascii="Calibri Light" w:hAnsi="Calibri Light" w:cs="Calibri Light"/>
          <w:sz w:val="24"/>
          <w:lang w:val="id"/>
        </w:rPr>
        <w:t xml:space="preserve">bentuk gelombang </w:t>
      </w:r>
      <w:r w:rsidRPr="00FD47AC">
        <w:rPr>
          <w:rFonts w:ascii="Calibri Light" w:hAnsi="Calibri Light" w:cs="Calibri Light"/>
          <w:sz w:val="24"/>
          <w:lang w:val="id"/>
        </w:rPr>
        <w:t>CO</w:t>
      </w:r>
      <w:r w:rsidRPr="00FD47AC">
        <w:rPr>
          <w:rFonts w:ascii="Calibri Light" w:hAnsi="Calibri Light" w:cs="Calibri Light"/>
          <w:sz w:val="24"/>
          <w:vertAlign w:val="subscript"/>
          <w:lang w:val="id"/>
        </w:rPr>
        <w:t>2</w:t>
      </w:r>
      <w:r w:rsidRPr="00FD47AC">
        <w:rPr>
          <w:rFonts w:ascii="Calibri Light" w:hAnsi="Calibri Light" w:cs="Calibri Light"/>
          <w:sz w:val="24"/>
          <w:lang w:val="id"/>
        </w:rPr>
        <w:t xml:space="preserve"> dan nilai yang ditampilkan pada monitor</w:t>
      </w:r>
      <w:r w:rsidR="00E341C4">
        <w:rPr>
          <w:rFonts w:ascii="Calibri Light" w:hAnsi="Calibri Light" w:cs="Calibri Light"/>
          <w:sz w:val="24"/>
        </w:rPr>
        <w:t xml:space="preserve"> valid</w:t>
      </w:r>
      <w:r w:rsidRPr="00FD47AC">
        <w:rPr>
          <w:rFonts w:ascii="Calibri Light" w:hAnsi="Calibri Light" w:cs="Calibri Light"/>
          <w:sz w:val="24"/>
          <w:lang w:val="id"/>
        </w:rPr>
        <w:t>.</w:t>
      </w:r>
    </w:p>
    <w:p w14:paraId="5C0B6515" w14:textId="5BB4F8E8" w:rsidR="00D70F28" w:rsidRPr="00FD47AC" w:rsidRDefault="00E341C4" w:rsidP="009555AA">
      <w:pPr>
        <w:pStyle w:val="ListParagraph"/>
        <w:numPr>
          <w:ilvl w:val="0"/>
          <w:numId w:val="94"/>
        </w:numPr>
        <w:tabs>
          <w:tab w:val="left" w:pos="989"/>
        </w:tabs>
        <w:spacing w:before="121"/>
        <w:rPr>
          <w:rFonts w:ascii="Calibri Light" w:hAnsi="Calibri Light" w:cs="Calibri Light"/>
          <w:sz w:val="24"/>
        </w:rPr>
      </w:pPr>
      <w:r>
        <w:rPr>
          <w:rFonts w:ascii="Calibri Light" w:hAnsi="Calibri Light" w:cs="Calibri Light"/>
          <w:sz w:val="24"/>
        </w:rPr>
        <w:t>Buntu saluran</w:t>
      </w:r>
      <w:r w:rsidR="005A5385" w:rsidRPr="00FD47AC">
        <w:rPr>
          <w:rFonts w:ascii="Calibri Light" w:hAnsi="Calibri Light" w:cs="Calibri Light"/>
          <w:sz w:val="24"/>
          <w:lang w:val="id"/>
        </w:rPr>
        <w:t xml:space="preserve"> sampling dengan ujung jari dan </w:t>
      </w:r>
      <w:r>
        <w:rPr>
          <w:rFonts w:ascii="Calibri Light" w:hAnsi="Calibri Light" w:cs="Calibri Light"/>
          <w:sz w:val="24"/>
        </w:rPr>
        <w:t>tunggu</w:t>
      </w:r>
      <w:r w:rsidR="005A5385" w:rsidRPr="00FD47AC">
        <w:rPr>
          <w:rFonts w:ascii="Calibri Light" w:hAnsi="Calibri Light" w:cs="Calibri Light"/>
          <w:sz w:val="24"/>
          <w:lang w:val="id"/>
        </w:rPr>
        <w:t xml:space="preserve"> selama 10 detik.</w:t>
      </w:r>
    </w:p>
    <w:p w14:paraId="3C31ADD9" w14:textId="77777777" w:rsidR="00D70F28" w:rsidRPr="00FD47AC" w:rsidRDefault="005A5385" w:rsidP="009555AA">
      <w:pPr>
        <w:pStyle w:val="ListParagraph"/>
        <w:numPr>
          <w:ilvl w:val="0"/>
          <w:numId w:val="94"/>
        </w:numPr>
        <w:tabs>
          <w:tab w:val="left" w:pos="989"/>
        </w:tabs>
        <w:rPr>
          <w:rFonts w:ascii="Calibri Light" w:hAnsi="Calibri Light" w:cs="Calibri Light"/>
          <w:sz w:val="24"/>
        </w:rPr>
      </w:pPr>
      <w:r w:rsidRPr="00FD47AC">
        <w:rPr>
          <w:rFonts w:ascii="Calibri Light" w:hAnsi="Calibri Light" w:cs="Calibri Light"/>
          <w:sz w:val="24"/>
          <w:lang w:val="id"/>
        </w:rPr>
        <w:t>Periksa apakah alarm oklusi ditampilkan dan LEGI menunjukkan lampu merah berkedip.</w:t>
      </w:r>
    </w:p>
    <w:p w14:paraId="58E721CA" w14:textId="44791102" w:rsidR="00D70F28" w:rsidRPr="00FD47AC" w:rsidRDefault="005A5385" w:rsidP="009555AA">
      <w:pPr>
        <w:pStyle w:val="ListParagraph"/>
        <w:numPr>
          <w:ilvl w:val="0"/>
          <w:numId w:val="94"/>
        </w:numPr>
        <w:tabs>
          <w:tab w:val="left" w:pos="989"/>
        </w:tabs>
        <w:ind w:right="705"/>
        <w:rPr>
          <w:rFonts w:ascii="Calibri Light" w:hAnsi="Calibri Light" w:cs="Calibri Light"/>
          <w:sz w:val="24"/>
        </w:rPr>
      </w:pPr>
      <w:r w:rsidRPr="00FD47AC">
        <w:rPr>
          <w:rFonts w:ascii="Calibri Light" w:hAnsi="Calibri Light" w:cs="Calibri Light"/>
          <w:sz w:val="24"/>
          <w:lang w:val="id"/>
        </w:rPr>
        <w:t xml:space="preserve">Jika </w:t>
      </w:r>
      <w:r w:rsidR="00E341C4">
        <w:rPr>
          <w:rFonts w:ascii="Calibri Light" w:hAnsi="Calibri Light" w:cs="Calibri Light"/>
          <w:sz w:val="24"/>
        </w:rPr>
        <w:t>mungkin</w:t>
      </w:r>
      <w:r w:rsidRPr="00FD47AC">
        <w:rPr>
          <w:rFonts w:ascii="Calibri Light" w:hAnsi="Calibri Light" w:cs="Calibri Light"/>
          <w:sz w:val="24"/>
          <w:lang w:val="id"/>
        </w:rPr>
        <w:t xml:space="preserve">: lakukan pemeriksaan </w:t>
      </w:r>
      <w:r w:rsidR="00E341C4">
        <w:rPr>
          <w:rFonts w:ascii="Calibri Light" w:hAnsi="Calibri Light" w:cs="Calibri Light"/>
          <w:sz w:val="24"/>
        </w:rPr>
        <w:t>keketatan</w:t>
      </w:r>
      <w:r w:rsidRPr="00FD47AC">
        <w:rPr>
          <w:rFonts w:ascii="Calibri Light" w:hAnsi="Calibri Light" w:cs="Calibri Light"/>
          <w:sz w:val="24"/>
          <w:lang w:val="id"/>
        </w:rPr>
        <w:t xml:space="preserve"> pada rangkaian pasien dengan </w:t>
      </w:r>
      <w:r w:rsidR="00E341C4">
        <w:rPr>
          <w:rFonts w:ascii="Calibri Light" w:hAnsi="Calibri Light" w:cs="Calibri Light"/>
          <w:sz w:val="24"/>
        </w:rPr>
        <w:t>saluran</w:t>
      </w:r>
      <w:r w:rsidRPr="00FD47AC">
        <w:rPr>
          <w:rFonts w:ascii="Calibri Light" w:hAnsi="Calibri Light" w:cs="Calibri Light"/>
          <w:sz w:val="24"/>
          <w:lang w:val="id"/>
        </w:rPr>
        <w:t xml:space="preserve"> sampling yang terpasang.</w:t>
      </w:r>
    </w:p>
    <w:p w14:paraId="360838EC" w14:textId="77777777" w:rsidR="00D70F28" w:rsidRPr="00FD47AC" w:rsidRDefault="00D70F28">
      <w:pPr>
        <w:pStyle w:val="BodyText"/>
        <w:spacing w:before="5"/>
        <w:rPr>
          <w:rFonts w:ascii="Calibri Light" w:hAnsi="Calibri Light" w:cs="Calibri Light"/>
        </w:rPr>
      </w:pPr>
    </w:p>
    <w:p w14:paraId="747C76D8" w14:textId="6EABAF0D" w:rsidR="00D70F28" w:rsidRPr="00FD47AC" w:rsidRDefault="00180CBB" w:rsidP="009555AA">
      <w:pPr>
        <w:pStyle w:val="Heading5"/>
        <w:numPr>
          <w:ilvl w:val="3"/>
          <w:numId w:val="101"/>
        </w:numPr>
        <w:tabs>
          <w:tab w:val="left" w:pos="1720"/>
        </w:tabs>
        <w:rPr>
          <w:rFonts w:ascii="Calibri Light" w:hAnsi="Calibri Light" w:cs="Calibri Light"/>
          <w:b/>
        </w:rPr>
      </w:pPr>
      <w:r>
        <w:rPr>
          <w:rFonts w:ascii="Calibri Light" w:hAnsi="Calibri Light" w:cs="Calibri Light"/>
          <w:b/>
          <w:lang w:val="id"/>
        </w:rPr>
        <w:t>Pemeriksaan K</w:t>
      </w:r>
      <w:r w:rsidR="005A5385" w:rsidRPr="00FD47AC">
        <w:rPr>
          <w:rFonts w:ascii="Calibri Light" w:hAnsi="Calibri Light" w:cs="Calibri Light"/>
          <w:b/>
          <w:lang w:val="id"/>
        </w:rPr>
        <w:t>ebocoran</w:t>
      </w:r>
    </w:p>
    <w:p w14:paraId="65E836C0" w14:textId="1AEFBB4B" w:rsidR="00D70F28" w:rsidRPr="00FD47AC" w:rsidRDefault="005A5385" w:rsidP="009555AA">
      <w:pPr>
        <w:pStyle w:val="ListParagraph"/>
        <w:numPr>
          <w:ilvl w:val="0"/>
          <w:numId w:val="93"/>
        </w:numPr>
        <w:tabs>
          <w:tab w:val="left" w:pos="987"/>
        </w:tabs>
        <w:spacing w:line="271" w:lineRule="auto"/>
        <w:ind w:right="731"/>
        <w:rPr>
          <w:rFonts w:ascii="Calibri Light" w:hAnsi="Calibri Light" w:cs="Calibri Light"/>
          <w:sz w:val="24"/>
        </w:rPr>
      </w:pPr>
      <w:r w:rsidRPr="00FD47AC">
        <w:rPr>
          <w:rFonts w:ascii="Calibri Light" w:hAnsi="Calibri Light" w:cs="Calibri Light"/>
          <w:sz w:val="24"/>
          <w:lang w:val="id"/>
        </w:rPr>
        <w:t xml:space="preserve">Hubungkan </w:t>
      </w:r>
      <w:r w:rsidR="008F77FE">
        <w:rPr>
          <w:rFonts w:ascii="Calibri Light" w:hAnsi="Calibri Light" w:cs="Calibri Light"/>
          <w:sz w:val="24"/>
        </w:rPr>
        <w:t>saluran</w:t>
      </w:r>
      <w:r w:rsidRPr="00FD47AC">
        <w:rPr>
          <w:rFonts w:ascii="Calibri Light" w:hAnsi="Calibri Light" w:cs="Calibri Light"/>
          <w:sz w:val="24"/>
          <w:lang w:val="id"/>
        </w:rPr>
        <w:t xml:space="preserve"> sampling Nomoline baru dengan kunci </w:t>
      </w:r>
      <w:r w:rsidR="008F77FE">
        <w:rPr>
          <w:rFonts w:ascii="Calibri Light" w:hAnsi="Calibri Light" w:cs="Calibri Light"/>
          <w:i/>
          <w:sz w:val="24"/>
        </w:rPr>
        <w:t>male</w:t>
      </w:r>
      <w:r w:rsidRPr="00FD47AC">
        <w:rPr>
          <w:rFonts w:ascii="Calibri Light" w:hAnsi="Calibri Light" w:cs="Calibri Light"/>
          <w:sz w:val="24"/>
          <w:lang w:val="id"/>
        </w:rPr>
        <w:t xml:space="preserve"> ke ISA LEGI dan periksa apakah LEGI menunjukkan lampu hijau yang stabil.</w:t>
      </w:r>
    </w:p>
    <w:p w14:paraId="18894E60" w14:textId="2A5B8303" w:rsidR="00D70F28" w:rsidRPr="00FD47AC" w:rsidRDefault="005A5385" w:rsidP="009555AA">
      <w:pPr>
        <w:pStyle w:val="ListParagraph"/>
        <w:numPr>
          <w:ilvl w:val="0"/>
          <w:numId w:val="93"/>
        </w:numPr>
        <w:tabs>
          <w:tab w:val="left" w:pos="987"/>
        </w:tabs>
        <w:spacing w:before="120" w:line="271" w:lineRule="auto"/>
        <w:ind w:right="725"/>
        <w:rPr>
          <w:rFonts w:ascii="Calibri Light" w:hAnsi="Calibri Light" w:cs="Calibri Light"/>
          <w:sz w:val="24"/>
        </w:rPr>
      </w:pPr>
      <w:r w:rsidRPr="00FD47AC">
        <w:rPr>
          <w:rFonts w:ascii="Calibri Light" w:hAnsi="Calibri Light" w:cs="Calibri Light"/>
          <w:sz w:val="24"/>
          <w:lang w:val="id"/>
        </w:rPr>
        <w:t xml:space="preserve">Hubungkan pipa silikon pendek dengan diameter dalam 3/32 "(2,4 mm) untuk </w:t>
      </w:r>
      <w:r w:rsidR="008F77FE">
        <w:rPr>
          <w:rFonts w:ascii="Calibri Light" w:hAnsi="Calibri Light" w:cs="Calibri Light"/>
          <w:sz w:val="24"/>
        </w:rPr>
        <w:t>port</w:t>
      </w:r>
      <w:r w:rsidR="008F77FE">
        <w:rPr>
          <w:rFonts w:ascii="Calibri Light" w:hAnsi="Calibri Light" w:cs="Calibri Light"/>
          <w:i/>
          <w:sz w:val="24"/>
        </w:rPr>
        <w:t xml:space="preserve"> male</w:t>
      </w:r>
      <w:r w:rsidRPr="00FD47AC">
        <w:rPr>
          <w:rFonts w:ascii="Calibri Light" w:hAnsi="Calibri Light" w:cs="Calibri Light"/>
          <w:sz w:val="24"/>
          <w:lang w:val="id"/>
        </w:rPr>
        <w:t xml:space="preserve"> Nomoline.</w:t>
      </w:r>
    </w:p>
    <w:p w14:paraId="66907E8E" w14:textId="47C74B2E" w:rsidR="00D70F28" w:rsidRPr="00FD47AC" w:rsidRDefault="00DC4DE3" w:rsidP="009555AA">
      <w:pPr>
        <w:pStyle w:val="ListParagraph"/>
        <w:numPr>
          <w:ilvl w:val="0"/>
          <w:numId w:val="93"/>
        </w:numPr>
        <w:tabs>
          <w:tab w:val="left" w:pos="987"/>
        </w:tabs>
        <w:spacing w:before="118" w:line="271" w:lineRule="auto"/>
        <w:ind w:right="724"/>
        <w:rPr>
          <w:rFonts w:ascii="Calibri Light" w:hAnsi="Calibri Light" w:cs="Calibri Light"/>
          <w:sz w:val="24"/>
        </w:rPr>
      </w:pPr>
      <w:r>
        <w:rPr>
          <w:rFonts w:ascii="Calibri Light" w:hAnsi="Calibri Light" w:cs="Calibri Light"/>
          <w:sz w:val="24"/>
        </w:rPr>
        <w:t>Hembuskan</w:t>
      </w:r>
      <w:r w:rsidR="005A5385" w:rsidRPr="00FD47AC">
        <w:rPr>
          <w:rFonts w:ascii="Calibri Light" w:hAnsi="Calibri Light" w:cs="Calibri Light"/>
          <w:sz w:val="24"/>
          <w:lang w:val="id"/>
        </w:rPr>
        <w:t xml:space="preserve"> napas panjang ke dalam tabung silikon sampai</w:t>
      </w:r>
      <w:r w:rsidRPr="00DC4DE3">
        <w:rPr>
          <w:rFonts w:ascii="Calibri Light" w:hAnsi="Calibri Light" w:cs="Calibri Light"/>
          <w:sz w:val="24"/>
          <w:lang w:val="id"/>
        </w:rPr>
        <w:t xml:space="preserve"> </w:t>
      </w:r>
      <w:r w:rsidRPr="00FD47AC">
        <w:rPr>
          <w:rFonts w:ascii="Calibri Light" w:hAnsi="Calibri Light" w:cs="Calibri Light"/>
          <w:sz w:val="24"/>
          <w:lang w:val="id"/>
        </w:rPr>
        <w:t>konsentrasi</w:t>
      </w:r>
      <w:r w:rsidR="005A5385" w:rsidRPr="00FD47AC">
        <w:rPr>
          <w:rFonts w:ascii="Calibri Light" w:hAnsi="Calibri Light" w:cs="Calibri Light"/>
          <w:sz w:val="24"/>
          <w:lang w:val="id"/>
        </w:rPr>
        <w:t xml:space="preserve"> CO</w:t>
      </w:r>
      <w:r w:rsidR="005A5385" w:rsidRPr="00FD47AC">
        <w:rPr>
          <w:rFonts w:ascii="Calibri Light" w:hAnsi="Calibri Light" w:cs="Calibri Light"/>
          <w:sz w:val="24"/>
          <w:vertAlign w:val="subscript"/>
          <w:lang w:val="id"/>
        </w:rPr>
        <w:t>2</w:t>
      </w:r>
      <w:r w:rsidR="005A5385" w:rsidRPr="00FD47AC">
        <w:rPr>
          <w:rFonts w:ascii="Calibri Light" w:hAnsi="Calibri Light" w:cs="Calibri Light"/>
          <w:lang w:val="id"/>
        </w:rPr>
        <w:t xml:space="preserve"> </w:t>
      </w:r>
      <w:r w:rsidR="005A5385" w:rsidRPr="00FD47AC">
        <w:rPr>
          <w:rFonts w:ascii="Calibri Light" w:hAnsi="Calibri Light" w:cs="Calibri Light"/>
          <w:sz w:val="24"/>
          <w:lang w:val="id"/>
        </w:rPr>
        <w:t>lebih besar dari 4,5 vol% atau 34 mmHg.</w:t>
      </w:r>
    </w:p>
    <w:p w14:paraId="50540AF1" w14:textId="770E9581" w:rsidR="00D70F28" w:rsidRPr="00FD47AC" w:rsidRDefault="005A5385" w:rsidP="009555AA">
      <w:pPr>
        <w:pStyle w:val="ListParagraph"/>
        <w:numPr>
          <w:ilvl w:val="0"/>
          <w:numId w:val="93"/>
        </w:numPr>
        <w:tabs>
          <w:tab w:val="left" w:pos="987"/>
        </w:tabs>
        <w:spacing w:before="121"/>
        <w:rPr>
          <w:rFonts w:ascii="Calibri Light" w:hAnsi="Calibri Light" w:cs="Calibri Light"/>
          <w:sz w:val="24"/>
        </w:rPr>
      </w:pPr>
      <w:r w:rsidRPr="00FD47AC">
        <w:rPr>
          <w:rFonts w:ascii="Calibri Light" w:hAnsi="Calibri Light" w:cs="Calibri Light"/>
          <w:sz w:val="24"/>
          <w:lang w:val="id"/>
        </w:rPr>
        <w:t xml:space="preserve">Hubungkan pipa silikon dengan </w:t>
      </w:r>
      <w:r w:rsidR="00DC4DE3">
        <w:rPr>
          <w:rFonts w:ascii="Calibri Light" w:hAnsi="Calibri Light" w:cs="Calibri Light"/>
          <w:sz w:val="24"/>
        </w:rPr>
        <w:t>kencang</w:t>
      </w:r>
      <w:r w:rsidRPr="00FD47AC">
        <w:rPr>
          <w:rFonts w:ascii="Calibri Light" w:hAnsi="Calibri Light" w:cs="Calibri Light"/>
          <w:sz w:val="24"/>
          <w:lang w:val="id"/>
        </w:rPr>
        <w:t xml:space="preserve"> ke </w:t>
      </w:r>
      <w:r w:rsidR="00DC4DE3">
        <w:rPr>
          <w:rFonts w:ascii="Calibri Light" w:hAnsi="Calibri Light" w:cs="Calibri Light"/>
          <w:i/>
          <w:sz w:val="24"/>
        </w:rPr>
        <w:t>port</w:t>
      </w:r>
      <w:r w:rsidRPr="00FD47AC">
        <w:rPr>
          <w:rFonts w:ascii="Calibri Light" w:hAnsi="Calibri Light" w:cs="Calibri Light"/>
          <w:sz w:val="24"/>
          <w:lang w:val="id"/>
        </w:rPr>
        <w:t xml:space="preserve"> pembuangan.</w:t>
      </w:r>
    </w:p>
    <w:p w14:paraId="433494F8" w14:textId="3F09C5F3" w:rsidR="00D70F28" w:rsidRPr="00FD47AC" w:rsidRDefault="005A5385" w:rsidP="009555AA">
      <w:pPr>
        <w:pStyle w:val="ListParagraph"/>
        <w:numPr>
          <w:ilvl w:val="0"/>
          <w:numId w:val="93"/>
        </w:numPr>
        <w:tabs>
          <w:tab w:val="left" w:pos="987"/>
        </w:tabs>
        <w:rPr>
          <w:rFonts w:ascii="Calibri Light" w:hAnsi="Calibri Light" w:cs="Calibri Light"/>
          <w:sz w:val="24"/>
        </w:rPr>
      </w:pPr>
      <w:r w:rsidRPr="00FD47AC">
        <w:rPr>
          <w:rFonts w:ascii="Calibri Light" w:hAnsi="Calibri Light" w:cs="Calibri Light"/>
          <w:sz w:val="24"/>
          <w:lang w:val="id"/>
        </w:rPr>
        <w:t>Tunggu 1 menit sampai konsentrasi CO</w:t>
      </w:r>
      <w:r w:rsidRPr="00FD47AC">
        <w:rPr>
          <w:rFonts w:ascii="Calibri Light" w:hAnsi="Calibri Light" w:cs="Calibri Light"/>
          <w:sz w:val="24"/>
          <w:vertAlign w:val="subscript"/>
          <w:lang w:val="id"/>
        </w:rPr>
        <w:t>2</w:t>
      </w:r>
      <w:r w:rsidRPr="00FD47AC">
        <w:rPr>
          <w:rFonts w:ascii="Calibri Light" w:hAnsi="Calibri Light" w:cs="Calibri Light"/>
          <w:lang w:val="id"/>
        </w:rPr>
        <w:t xml:space="preserve"> </w:t>
      </w:r>
      <w:r w:rsidRPr="00FD47AC">
        <w:rPr>
          <w:rFonts w:ascii="Calibri Light" w:hAnsi="Calibri Light" w:cs="Calibri Light"/>
          <w:sz w:val="24"/>
          <w:lang w:val="id"/>
        </w:rPr>
        <w:t>telah stabil. Catat nilainya.</w:t>
      </w:r>
    </w:p>
    <w:p w14:paraId="5343CAA1" w14:textId="1A1049F1" w:rsidR="00D70F28" w:rsidRPr="00FD47AC" w:rsidRDefault="005A5385" w:rsidP="009555AA">
      <w:pPr>
        <w:pStyle w:val="ListParagraph"/>
        <w:numPr>
          <w:ilvl w:val="0"/>
          <w:numId w:val="93"/>
        </w:numPr>
        <w:tabs>
          <w:tab w:val="left" w:pos="987"/>
        </w:tabs>
        <w:spacing w:line="271" w:lineRule="auto"/>
        <w:ind w:right="725"/>
        <w:jc w:val="both"/>
        <w:rPr>
          <w:rFonts w:ascii="Calibri Light" w:hAnsi="Calibri Light" w:cs="Calibri Light"/>
          <w:sz w:val="24"/>
        </w:rPr>
      </w:pPr>
      <w:r w:rsidRPr="00FD47AC">
        <w:rPr>
          <w:rFonts w:ascii="Calibri Light" w:hAnsi="Calibri Light" w:cs="Calibri Light"/>
          <w:sz w:val="24"/>
          <w:lang w:val="id"/>
        </w:rPr>
        <w:t>Tunggu 1 menit dan periksa bahwa konsentrasi CO</w:t>
      </w:r>
      <w:r w:rsidRPr="00FD47AC">
        <w:rPr>
          <w:rFonts w:ascii="Calibri Light" w:hAnsi="Calibri Light" w:cs="Calibri Light"/>
          <w:sz w:val="24"/>
          <w:vertAlign w:val="subscript"/>
          <w:lang w:val="id"/>
        </w:rPr>
        <w:t>2</w:t>
      </w:r>
      <w:r w:rsidRPr="00FD47AC">
        <w:rPr>
          <w:rFonts w:ascii="Calibri Light" w:hAnsi="Calibri Light" w:cs="Calibri Light"/>
          <w:sz w:val="24"/>
          <w:lang w:val="id"/>
        </w:rPr>
        <w:t xml:space="preserve"> tidak menurun lebih dari 0,4 Vol% atau 3 mmHg. Jika penurunan lebih banyak</w:t>
      </w:r>
      <w:r w:rsidR="00DC4DE3">
        <w:rPr>
          <w:rFonts w:ascii="Calibri Light" w:hAnsi="Calibri Light" w:cs="Calibri Light"/>
          <w:sz w:val="24"/>
        </w:rPr>
        <w:t xml:space="preserve">, </w:t>
      </w:r>
      <w:r w:rsidRPr="00FD47AC">
        <w:rPr>
          <w:rFonts w:ascii="Calibri Light" w:hAnsi="Calibri Light" w:cs="Calibri Light"/>
          <w:sz w:val="24"/>
          <w:lang w:val="id"/>
        </w:rPr>
        <w:t>terdapat kebocoran besar di unit ISA atau di</w:t>
      </w:r>
      <w:r w:rsidR="00DC4DE3">
        <w:rPr>
          <w:rFonts w:ascii="Calibri Light" w:hAnsi="Calibri Light" w:cs="Calibri Light"/>
          <w:sz w:val="24"/>
        </w:rPr>
        <w:t xml:space="preserve"> saluran</w:t>
      </w:r>
      <w:r w:rsidRPr="00FD47AC">
        <w:rPr>
          <w:rFonts w:ascii="Calibri Light" w:hAnsi="Calibri Light" w:cs="Calibri Light"/>
          <w:sz w:val="24"/>
          <w:lang w:val="id"/>
        </w:rPr>
        <w:t xml:space="preserve"> Nomoline. Jangan mengoperasikan ISA jika ada kebocoran besar di unit.</w:t>
      </w:r>
    </w:p>
    <w:p w14:paraId="6AC168D7" w14:textId="77777777" w:rsidR="00D70F28" w:rsidRPr="00FD47AC" w:rsidRDefault="00D70F28">
      <w:pPr>
        <w:pStyle w:val="BodyText"/>
        <w:spacing w:before="1"/>
        <w:rPr>
          <w:rFonts w:ascii="Calibri Light" w:hAnsi="Calibri Light" w:cs="Calibri Light"/>
          <w:b/>
          <w:sz w:val="21"/>
        </w:rPr>
      </w:pPr>
    </w:p>
    <w:p w14:paraId="18DFDE98" w14:textId="788AC58A" w:rsidR="00D70F28" w:rsidRPr="00FD47AC" w:rsidRDefault="00DC4DE3" w:rsidP="009555AA">
      <w:pPr>
        <w:pStyle w:val="Heading5"/>
        <w:numPr>
          <w:ilvl w:val="3"/>
          <w:numId w:val="101"/>
        </w:numPr>
        <w:tabs>
          <w:tab w:val="left" w:pos="1721"/>
        </w:tabs>
        <w:ind w:left="1720" w:hanging="1093"/>
        <w:rPr>
          <w:rFonts w:ascii="Calibri Light" w:hAnsi="Calibri Light" w:cs="Calibri Light"/>
          <w:b/>
        </w:rPr>
      </w:pPr>
      <w:r>
        <w:rPr>
          <w:rFonts w:ascii="Calibri Light" w:hAnsi="Calibri Light" w:cs="Calibri Light"/>
          <w:b/>
        </w:rPr>
        <w:t>Pengaturan</w:t>
      </w:r>
      <w:r w:rsidR="005A5385" w:rsidRPr="00FD47AC">
        <w:rPr>
          <w:rFonts w:ascii="Calibri Light" w:hAnsi="Calibri Light" w:cs="Calibri Light"/>
          <w:b/>
          <w:lang w:val="id"/>
        </w:rPr>
        <w:t xml:space="preserve"> </w:t>
      </w:r>
      <w:r>
        <w:rPr>
          <w:rFonts w:ascii="Calibri Light" w:hAnsi="Calibri Light" w:cs="Calibri Light"/>
          <w:b/>
        </w:rPr>
        <w:t>Sistem</w:t>
      </w:r>
      <w:r w:rsidR="005A5385" w:rsidRPr="00FD47AC">
        <w:rPr>
          <w:rFonts w:ascii="Calibri Light" w:hAnsi="Calibri Light" w:cs="Calibri Light"/>
          <w:b/>
          <w:lang w:val="id"/>
        </w:rPr>
        <w:t xml:space="preserve"> untuk </w:t>
      </w:r>
      <w:r>
        <w:rPr>
          <w:rFonts w:ascii="Calibri Light" w:hAnsi="Calibri Light" w:cs="Calibri Light"/>
          <w:b/>
        </w:rPr>
        <w:t>Gas Analyzer</w:t>
      </w:r>
    </w:p>
    <w:p w14:paraId="5F6B2291" w14:textId="68C553BA" w:rsidR="00D70F28" w:rsidRPr="00FD47AC" w:rsidRDefault="005A5385">
      <w:pPr>
        <w:pStyle w:val="BodyText"/>
        <w:spacing w:before="158" w:line="271" w:lineRule="auto"/>
        <w:ind w:left="628" w:right="724"/>
        <w:jc w:val="both"/>
        <w:rPr>
          <w:rFonts w:ascii="Calibri Light" w:hAnsi="Calibri Light" w:cs="Calibri Light"/>
        </w:rPr>
      </w:pPr>
      <w:r w:rsidRPr="00FD47AC">
        <w:rPr>
          <w:rFonts w:ascii="Calibri Light" w:hAnsi="Calibri Light" w:cs="Calibri Light"/>
          <w:lang w:val="id"/>
        </w:rPr>
        <w:t xml:space="preserve">Jika sistem Anda menggunakan </w:t>
      </w:r>
      <w:r w:rsidRPr="00DC4DE3">
        <w:rPr>
          <w:rFonts w:ascii="Calibri Light" w:hAnsi="Calibri Light" w:cs="Calibri Light"/>
          <w:i/>
          <w:lang w:val="id"/>
        </w:rPr>
        <w:t>plug-in</w:t>
      </w:r>
      <w:r w:rsidRPr="00FD47AC">
        <w:rPr>
          <w:rFonts w:ascii="Calibri Light" w:hAnsi="Calibri Light" w:cs="Calibri Light"/>
          <w:lang w:val="id"/>
        </w:rPr>
        <w:t xml:space="preserve"> dan </w:t>
      </w:r>
      <w:r w:rsidR="00DC4DE3">
        <w:rPr>
          <w:rFonts w:ascii="Calibri Light" w:hAnsi="Calibri Light" w:cs="Calibri Light"/>
        </w:rPr>
        <w:t>pengukur</w:t>
      </w:r>
      <w:r w:rsidRPr="00FD47AC">
        <w:rPr>
          <w:rFonts w:ascii="Calibri Light" w:hAnsi="Calibri Light" w:cs="Calibri Light"/>
          <w:lang w:val="id"/>
        </w:rPr>
        <w:t xml:space="preserve"> ISA </w:t>
      </w:r>
      <w:r w:rsidR="00306F5A" w:rsidRPr="00306F5A">
        <w:rPr>
          <w:rFonts w:ascii="Calibri Light" w:hAnsi="Calibri Light" w:cs="Calibri Light"/>
          <w:i/>
        </w:rPr>
        <w:t>analyzer</w:t>
      </w:r>
      <w:r w:rsidRPr="00FD47AC">
        <w:rPr>
          <w:rFonts w:ascii="Calibri Light" w:hAnsi="Calibri Light" w:cs="Calibri Light"/>
          <w:lang w:val="id"/>
        </w:rPr>
        <w:t>, silakan ikuti petunjuk penyiapan di bawah ini:</w:t>
      </w:r>
    </w:p>
    <w:p w14:paraId="2C19FB1B" w14:textId="718A9E28" w:rsidR="00D70F28" w:rsidRPr="00FD47AC" w:rsidRDefault="005A5385" w:rsidP="009555AA">
      <w:pPr>
        <w:pStyle w:val="ListParagraph"/>
        <w:numPr>
          <w:ilvl w:val="0"/>
          <w:numId w:val="92"/>
        </w:numPr>
        <w:tabs>
          <w:tab w:val="left" w:pos="1041"/>
          <w:tab w:val="left" w:pos="1042"/>
        </w:tabs>
        <w:spacing w:before="121"/>
        <w:rPr>
          <w:rFonts w:ascii="Calibri Light" w:hAnsi="Calibri Light" w:cs="Calibri Light"/>
          <w:sz w:val="24"/>
        </w:rPr>
      </w:pPr>
      <w:r w:rsidRPr="00FD47AC">
        <w:rPr>
          <w:rFonts w:ascii="Calibri Light" w:hAnsi="Calibri Light" w:cs="Calibri Light"/>
          <w:sz w:val="24"/>
          <w:lang w:val="id"/>
        </w:rPr>
        <w:t xml:space="preserve">Sambungkan kabel antarmuka ISA </w:t>
      </w:r>
      <w:r w:rsidR="001C04A8" w:rsidRPr="00306F5A">
        <w:rPr>
          <w:rFonts w:ascii="Calibri Light" w:hAnsi="Calibri Light" w:cs="Calibri Light"/>
          <w:i/>
        </w:rPr>
        <w:t>analyzer</w:t>
      </w:r>
      <w:r w:rsidR="001C04A8" w:rsidRPr="00FD47AC">
        <w:rPr>
          <w:rFonts w:ascii="Calibri Light" w:hAnsi="Calibri Light" w:cs="Calibri Light"/>
          <w:sz w:val="24"/>
          <w:lang w:val="id"/>
        </w:rPr>
        <w:t xml:space="preserve"> </w:t>
      </w:r>
      <w:r w:rsidRPr="00FD47AC">
        <w:rPr>
          <w:rFonts w:ascii="Calibri Light" w:hAnsi="Calibri Light" w:cs="Calibri Light"/>
          <w:sz w:val="24"/>
          <w:lang w:val="id"/>
        </w:rPr>
        <w:t>ke monitor.</w:t>
      </w:r>
    </w:p>
    <w:p w14:paraId="7BC2F9E5" w14:textId="77777777" w:rsidR="00D70F28" w:rsidRPr="00FD47AC" w:rsidRDefault="00D70F28">
      <w:pPr>
        <w:rPr>
          <w:rFonts w:ascii="Calibri Light" w:hAnsi="Calibri Light" w:cs="Calibri Light"/>
          <w:sz w:val="24"/>
        </w:rPr>
        <w:sectPr w:rsidR="00D70F28" w:rsidRPr="00FD47AC">
          <w:pgSz w:w="11910" w:h="16850"/>
          <w:pgMar w:top="1180" w:right="520" w:bottom="960" w:left="620" w:header="910" w:footer="775" w:gutter="0"/>
          <w:cols w:space="720"/>
        </w:sectPr>
      </w:pPr>
    </w:p>
    <w:p w14:paraId="01F9C426" w14:textId="77777777" w:rsidR="00D70F28" w:rsidRPr="00FD47AC" w:rsidRDefault="00D70F28">
      <w:pPr>
        <w:pStyle w:val="BodyText"/>
        <w:spacing w:before="10"/>
        <w:rPr>
          <w:rFonts w:ascii="Calibri Light" w:hAnsi="Calibri Light" w:cs="Calibri Light"/>
          <w:sz w:val="11"/>
        </w:rPr>
      </w:pPr>
    </w:p>
    <w:p w14:paraId="65E6A651" w14:textId="45E65D9E" w:rsidR="00D70F28" w:rsidRPr="00FD47AC" w:rsidRDefault="005A5385" w:rsidP="009555AA">
      <w:pPr>
        <w:pStyle w:val="ListParagraph"/>
        <w:numPr>
          <w:ilvl w:val="0"/>
          <w:numId w:val="92"/>
        </w:numPr>
        <w:tabs>
          <w:tab w:val="left" w:pos="1041"/>
          <w:tab w:val="left" w:pos="1042"/>
        </w:tabs>
        <w:spacing w:before="90"/>
        <w:rPr>
          <w:rFonts w:ascii="Calibri Light" w:hAnsi="Calibri Light" w:cs="Calibri Light"/>
          <w:sz w:val="24"/>
        </w:rPr>
      </w:pPr>
      <w:r w:rsidRPr="00FD47AC">
        <w:rPr>
          <w:rFonts w:ascii="Calibri Light" w:hAnsi="Calibri Light" w:cs="Calibri Light"/>
          <w:sz w:val="24"/>
          <w:lang w:val="id"/>
        </w:rPr>
        <w:t xml:space="preserve">Sambungkan </w:t>
      </w:r>
      <w:r w:rsidR="001C04A8">
        <w:rPr>
          <w:rFonts w:ascii="Calibri Light" w:hAnsi="Calibri Light" w:cs="Calibri Light"/>
          <w:sz w:val="24"/>
        </w:rPr>
        <w:t>saluran</w:t>
      </w:r>
      <w:r w:rsidRPr="00FD47AC">
        <w:rPr>
          <w:rFonts w:ascii="Calibri Light" w:hAnsi="Calibri Light" w:cs="Calibri Light"/>
          <w:sz w:val="24"/>
          <w:lang w:val="id"/>
        </w:rPr>
        <w:t xml:space="preserve"> sampling Nomoline ke konektor </w:t>
      </w:r>
      <w:r w:rsidR="001C04A8">
        <w:rPr>
          <w:rFonts w:ascii="Calibri Light" w:hAnsi="Calibri Light" w:cs="Calibri Light"/>
          <w:sz w:val="24"/>
        </w:rPr>
        <w:t>masukan</w:t>
      </w:r>
      <w:r w:rsidRPr="00FD47AC">
        <w:rPr>
          <w:rFonts w:ascii="Calibri Light" w:hAnsi="Calibri Light" w:cs="Calibri Light"/>
          <w:sz w:val="24"/>
          <w:lang w:val="id"/>
        </w:rPr>
        <w:t xml:space="preserve"> ISA </w:t>
      </w:r>
      <w:r w:rsidR="001C04A8" w:rsidRPr="00306F5A">
        <w:rPr>
          <w:rFonts w:ascii="Calibri Light" w:hAnsi="Calibri Light" w:cs="Calibri Light"/>
          <w:i/>
        </w:rPr>
        <w:t>analyzer</w:t>
      </w:r>
      <w:r w:rsidRPr="00FD47AC">
        <w:rPr>
          <w:rFonts w:ascii="Calibri Light" w:hAnsi="Calibri Light" w:cs="Calibri Light"/>
          <w:sz w:val="24"/>
          <w:lang w:val="id"/>
        </w:rPr>
        <w:t>.</w:t>
      </w:r>
    </w:p>
    <w:p w14:paraId="5C875A54" w14:textId="2B90B29D" w:rsidR="00D70F28" w:rsidRPr="00FD47AC" w:rsidRDefault="005A5385" w:rsidP="009555AA">
      <w:pPr>
        <w:pStyle w:val="ListParagraph"/>
        <w:numPr>
          <w:ilvl w:val="0"/>
          <w:numId w:val="92"/>
        </w:numPr>
        <w:spacing w:before="157" w:line="271" w:lineRule="auto"/>
        <w:ind w:left="993" w:right="731" w:hanging="359"/>
        <w:rPr>
          <w:rFonts w:ascii="Calibri Light" w:hAnsi="Calibri Light" w:cs="Calibri Light"/>
          <w:sz w:val="24"/>
        </w:rPr>
      </w:pPr>
      <w:r w:rsidRPr="00FD47AC" w:rsidDel="00000002">
        <w:rPr>
          <w:rFonts w:ascii="Calibri Light" w:hAnsi="Calibri Light" w:cs="Calibri Light"/>
          <w:sz w:val="24"/>
          <w:lang w:val="id"/>
        </w:rPr>
        <w:t>Connect the gas sample exhaust port to a scavenging system or return the gas to the patient circuit.</w:t>
      </w:r>
    </w:p>
    <w:p w14:paraId="4FA11E62" w14:textId="10A88E7C" w:rsidR="00D70F28" w:rsidRPr="00FD47AC" w:rsidRDefault="001C04A8" w:rsidP="009555AA">
      <w:pPr>
        <w:pStyle w:val="ListParagraph"/>
        <w:numPr>
          <w:ilvl w:val="0"/>
          <w:numId w:val="92"/>
        </w:numPr>
        <w:tabs>
          <w:tab w:val="left" w:pos="1041"/>
          <w:tab w:val="left" w:pos="1042"/>
        </w:tabs>
        <w:spacing w:before="118"/>
        <w:rPr>
          <w:rFonts w:ascii="Calibri Light" w:hAnsi="Calibri Light" w:cs="Calibri Light"/>
          <w:sz w:val="24"/>
        </w:rPr>
      </w:pPr>
      <w:r>
        <w:rPr>
          <w:rFonts w:ascii="Calibri Light" w:hAnsi="Calibri Light" w:cs="Calibri Light"/>
          <w:sz w:val="24"/>
        </w:rPr>
        <w:t>Nyalakan monitor</w:t>
      </w:r>
      <w:r w:rsidR="005A5385" w:rsidRPr="00FD47AC">
        <w:rPr>
          <w:rFonts w:ascii="Calibri Light" w:hAnsi="Calibri Light" w:cs="Calibri Light"/>
          <w:sz w:val="24"/>
          <w:lang w:val="id"/>
        </w:rPr>
        <w:t>.</w:t>
      </w:r>
    </w:p>
    <w:p w14:paraId="73177595" w14:textId="639E4405" w:rsidR="00D70F28" w:rsidRPr="00FD47AC" w:rsidRDefault="005A5385" w:rsidP="009555AA">
      <w:pPr>
        <w:pStyle w:val="ListParagraph"/>
        <w:numPr>
          <w:ilvl w:val="0"/>
          <w:numId w:val="92"/>
        </w:numPr>
        <w:tabs>
          <w:tab w:val="left" w:pos="1041"/>
          <w:tab w:val="left" w:pos="1042"/>
        </w:tabs>
        <w:rPr>
          <w:rFonts w:ascii="Calibri Light" w:hAnsi="Calibri Light" w:cs="Calibri Light"/>
          <w:sz w:val="24"/>
        </w:rPr>
      </w:pPr>
      <w:r w:rsidRPr="00FD47AC">
        <w:rPr>
          <w:rFonts w:ascii="Calibri Light" w:hAnsi="Calibri Light" w:cs="Calibri Light"/>
          <w:sz w:val="24"/>
          <w:lang w:val="id"/>
        </w:rPr>
        <w:t xml:space="preserve">LED hijau menunjukkan bahwa ISA </w:t>
      </w:r>
      <w:r w:rsidR="001C04A8" w:rsidRPr="00306F5A">
        <w:rPr>
          <w:rFonts w:ascii="Calibri Light" w:hAnsi="Calibri Light" w:cs="Calibri Light"/>
          <w:i/>
        </w:rPr>
        <w:t>analyzer</w:t>
      </w:r>
      <w:r w:rsidR="001C04A8" w:rsidRPr="00FD47AC">
        <w:rPr>
          <w:rFonts w:ascii="Calibri Light" w:hAnsi="Calibri Light" w:cs="Calibri Light"/>
          <w:sz w:val="24"/>
          <w:lang w:val="id"/>
        </w:rPr>
        <w:t xml:space="preserve"> </w:t>
      </w:r>
      <w:r w:rsidRPr="00FD47AC">
        <w:rPr>
          <w:rFonts w:ascii="Calibri Light" w:hAnsi="Calibri Light" w:cs="Calibri Light"/>
          <w:sz w:val="24"/>
          <w:lang w:val="id"/>
        </w:rPr>
        <w:t>siap digunakan.</w:t>
      </w:r>
    </w:p>
    <w:p w14:paraId="6606C91E" w14:textId="29A46D89" w:rsidR="00D70F28" w:rsidRPr="00FD47AC" w:rsidRDefault="00170C7C" w:rsidP="009555AA">
      <w:pPr>
        <w:pStyle w:val="ListParagraph"/>
        <w:numPr>
          <w:ilvl w:val="0"/>
          <w:numId w:val="92"/>
        </w:numPr>
        <w:tabs>
          <w:tab w:val="left" w:pos="1041"/>
          <w:tab w:val="left" w:pos="1042"/>
        </w:tabs>
        <w:rPr>
          <w:rFonts w:ascii="Calibri Light" w:hAnsi="Calibri Light" w:cs="Calibri Light"/>
          <w:sz w:val="24"/>
        </w:rPr>
      </w:pPr>
      <w:r>
        <w:rPr>
          <w:rFonts w:ascii="Calibri Light" w:hAnsi="Calibri Light" w:cs="Calibri Light"/>
          <w:sz w:val="24"/>
          <w:lang w:val="id"/>
        </w:rPr>
        <w:t xml:space="preserve">Lakukan pemeriksaan sebelum </w:t>
      </w:r>
      <w:r w:rsidR="005A5385" w:rsidRPr="00FD47AC">
        <w:rPr>
          <w:rFonts w:ascii="Calibri Light" w:hAnsi="Calibri Light" w:cs="Calibri Light"/>
          <w:sz w:val="24"/>
          <w:lang w:val="id"/>
        </w:rPr>
        <w:t xml:space="preserve">penggunaan seperti yang dijelaskan di bagian </w:t>
      </w:r>
      <w:r w:rsidR="00236F5D">
        <w:rPr>
          <w:rFonts w:ascii="Calibri Light" w:hAnsi="Calibri Light" w:cs="Calibri Light"/>
          <w:sz w:val="24"/>
        </w:rPr>
        <w:t>‘Me</w:t>
      </w:r>
      <w:r w:rsidR="005A5385" w:rsidRPr="00FD47AC">
        <w:rPr>
          <w:rFonts w:ascii="Calibri Light" w:hAnsi="Calibri Light" w:cs="Calibri Light"/>
          <w:sz w:val="24"/>
          <w:lang w:val="id"/>
        </w:rPr>
        <w:t xml:space="preserve">lakukan </w:t>
      </w:r>
      <w:r w:rsidR="00236F5D">
        <w:rPr>
          <w:rFonts w:ascii="Calibri Light" w:hAnsi="Calibri Light" w:cs="Calibri Light"/>
          <w:sz w:val="24"/>
        </w:rPr>
        <w:t>P</w:t>
      </w:r>
      <w:r w:rsidR="00236F5D">
        <w:rPr>
          <w:rFonts w:ascii="Calibri Light" w:hAnsi="Calibri Light" w:cs="Calibri Light"/>
          <w:sz w:val="24"/>
          <w:lang w:val="id"/>
        </w:rPr>
        <w:t xml:space="preserve">emeriksaan </w:t>
      </w:r>
      <w:r>
        <w:rPr>
          <w:rFonts w:ascii="Calibri Light" w:hAnsi="Calibri Light" w:cs="Calibri Light"/>
          <w:sz w:val="24"/>
        </w:rPr>
        <w:t>Sebelum P</w:t>
      </w:r>
      <w:r w:rsidR="005A5385" w:rsidRPr="00FD47AC">
        <w:rPr>
          <w:rFonts w:ascii="Calibri Light" w:hAnsi="Calibri Light" w:cs="Calibri Light"/>
          <w:sz w:val="24"/>
          <w:lang w:val="id"/>
        </w:rPr>
        <w:t>enggunaan</w:t>
      </w:r>
      <w:r w:rsidR="00236F5D">
        <w:rPr>
          <w:rFonts w:ascii="Calibri Light" w:hAnsi="Calibri Light" w:cs="Calibri Light"/>
          <w:sz w:val="24"/>
        </w:rPr>
        <w:t>’</w:t>
      </w:r>
      <w:r w:rsidR="005A5385" w:rsidRPr="00FD47AC">
        <w:rPr>
          <w:rFonts w:ascii="Calibri Light" w:hAnsi="Calibri Light" w:cs="Calibri Light"/>
          <w:sz w:val="24"/>
          <w:lang w:val="id"/>
        </w:rPr>
        <w:t>.</w:t>
      </w:r>
    </w:p>
    <w:p w14:paraId="2D5E64A2" w14:textId="77777777" w:rsidR="00D70F28" w:rsidRPr="00FD47AC" w:rsidRDefault="00D70F28">
      <w:pPr>
        <w:pStyle w:val="BodyText"/>
        <w:spacing w:before="9"/>
        <w:rPr>
          <w:rFonts w:ascii="Calibri Light" w:hAnsi="Calibri Light" w:cs="Calibri Light"/>
          <w:sz w:val="34"/>
        </w:rPr>
      </w:pPr>
    </w:p>
    <w:p w14:paraId="19476170" w14:textId="062BD1A6" w:rsidR="00D70F28" w:rsidRPr="00FD47AC" w:rsidRDefault="001D18EE" w:rsidP="009555AA">
      <w:pPr>
        <w:pStyle w:val="Heading5"/>
        <w:numPr>
          <w:ilvl w:val="3"/>
          <w:numId w:val="101"/>
        </w:numPr>
        <w:tabs>
          <w:tab w:val="left" w:pos="1721"/>
        </w:tabs>
        <w:ind w:left="1720" w:hanging="1093"/>
        <w:rPr>
          <w:rFonts w:ascii="Calibri Light" w:hAnsi="Calibri Light" w:cs="Calibri Light"/>
          <w:b/>
        </w:rPr>
      </w:pPr>
      <w:r>
        <w:rPr>
          <w:rFonts w:ascii="Calibri Light" w:hAnsi="Calibri Light" w:cs="Calibri Light"/>
          <w:b/>
        </w:rPr>
        <w:t>Kalibrasi Nol</w:t>
      </w:r>
    </w:p>
    <w:p w14:paraId="6271BD35" w14:textId="22A62127" w:rsidR="00D70F28" w:rsidRPr="00FD47AC" w:rsidRDefault="005A5385">
      <w:pPr>
        <w:pStyle w:val="BodyText"/>
        <w:spacing w:before="156" w:line="271" w:lineRule="auto"/>
        <w:ind w:left="628" w:right="719"/>
        <w:jc w:val="both"/>
        <w:rPr>
          <w:rFonts w:ascii="Calibri Light" w:hAnsi="Calibri Light" w:cs="Calibri Light"/>
        </w:rPr>
      </w:pPr>
      <w:r w:rsidRPr="00FD47AC">
        <w:rPr>
          <w:rFonts w:ascii="Calibri Light" w:hAnsi="Calibri Light" w:cs="Calibri Light"/>
          <w:lang w:val="id"/>
        </w:rPr>
        <w:t xml:space="preserve">Modul inframerah </w:t>
      </w:r>
      <w:r w:rsidR="0026559A">
        <w:rPr>
          <w:rFonts w:ascii="Calibri Light" w:hAnsi="Calibri Light" w:cs="Calibri Light"/>
        </w:rPr>
        <w:t>haurs menentukan referensi nol dari pengukuran gas</w:t>
      </w:r>
      <w:r w:rsidRPr="00FD47AC">
        <w:rPr>
          <w:rFonts w:ascii="Calibri Light" w:hAnsi="Calibri Light" w:cs="Calibri Light"/>
          <w:lang w:val="id"/>
        </w:rPr>
        <w:t xml:space="preserve"> CO</w:t>
      </w:r>
      <w:r w:rsidRPr="00FD47AC">
        <w:rPr>
          <w:rFonts w:ascii="Calibri Light" w:hAnsi="Calibri Light" w:cs="Calibri Light"/>
          <w:vertAlign w:val="subscript"/>
          <w:lang w:val="id"/>
        </w:rPr>
        <w:t>2</w:t>
      </w:r>
      <w:r w:rsidRPr="00FD47AC">
        <w:rPr>
          <w:rFonts w:ascii="Calibri Light" w:hAnsi="Calibri Light" w:cs="Calibri Light"/>
          <w:lang w:val="id"/>
        </w:rPr>
        <w:t>, N</w:t>
      </w:r>
      <w:r w:rsidRPr="00FD47AC">
        <w:rPr>
          <w:rFonts w:ascii="Calibri Light" w:hAnsi="Calibri Light" w:cs="Calibri Light"/>
          <w:vertAlign w:val="subscript"/>
          <w:lang w:val="id"/>
        </w:rPr>
        <w:t>2</w:t>
      </w:r>
      <w:r w:rsidRPr="00FD47AC">
        <w:rPr>
          <w:rFonts w:ascii="Calibri Light" w:hAnsi="Calibri Light" w:cs="Calibri Light"/>
          <w:lang w:val="id"/>
        </w:rPr>
        <w:t>O dan</w:t>
      </w:r>
      <w:r w:rsidR="0026559A" w:rsidRPr="0026559A">
        <w:rPr>
          <w:rFonts w:ascii="Calibri Light" w:hAnsi="Calibri Light" w:cs="Calibri Light"/>
          <w:lang w:val="id"/>
        </w:rPr>
        <w:t xml:space="preserve"> </w:t>
      </w:r>
      <w:r w:rsidR="0026559A" w:rsidRPr="00FD47AC">
        <w:rPr>
          <w:rFonts w:ascii="Calibri Light" w:hAnsi="Calibri Light" w:cs="Calibri Light"/>
          <w:lang w:val="id"/>
        </w:rPr>
        <w:t>gas</w:t>
      </w:r>
      <w:r w:rsidRPr="00FD47AC">
        <w:rPr>
          <w:rFonts w:ascii="Calibri Light" w:hAnsi="Calibri Light" w:cs="Calibri Light"/>
          <w:lang w:val="id"/>
        </w:rPr>
        <w:t xml:space="preserve"> anestesi. Kalibrasi nol ini di sini disebut sebagai "</w:t>
      </w:r>
      <w:r w:rsidRPr="00E118DB">
        <w:rPr>
          <w:rFonts w:ascii="Calibri Light" w:hAnsi="Calibri Light" w:cs="Calibri Light"/>
          <w:i/>
          <w:lang w:val="id"/>
        </w:rPr>
        <w:t>zeroing</w:t>
      </w:r>
      <w:r w:rsidRPr="00FD47AC">
        <w:rPr>
          <w:rFonts w:ascii="Calibri Light" w:hAnsi="Calibri Light" w:cs="Calibri Light"/>
          <w:lang w:val="id"/>
        </w:rPr>
        <w:t>".</w:t>
      </w:r>
    </w:p>
    <w:p w14:paraId="40748AF2" w14:textId="286982E1" w:rsidR="00D70F28" w:rsidRPr="00FD47AC" w:rsidRDefault="005A5385">
      <w:pPr>
        <w:pStyle w:val="BodyText"/>
        <w:spacing w:before="121" w:line="271" w:lineRule="auto"/>
        <w:ind w:left="628" w:right="720"/>
        <w:jc w:val="both"/>
        <w:rPr>
          <w:rFonts w:ascii="Calibri Light" w:hAnsi="Calibri Light" w:cs="Calibri Light"/>
        </w:rPr>
      </w:pPr>
      <w:r w:rsidRPr="00FD47AC">
        <w:rPr>
          <w:rFonts w:ascii="Calibri Light" w:hAnsi="Calibri Light" w:cs="Calibri Light"/>
          <w:lang w:val="id"/>
        </w:rPr>
        <w:t xml:space="preserve">ISA </w:t>
      </w:r>
      <w:r w:rsidR="00A447BF">
        <w:rPr>
          <w:rFonts w:ascii="Calibri Light" w:hAnsi="Calibri Light" w:cs="Calibri Light"/>
          <w:i/>
        </w:rPr>
        <w:t>analyzer</w:t>
      </w:r>
      <w:r w:rsidRPr="00FD47AC">
        <w:rPr>
          <w:rFonts w:ascii="Calibri Light" w:hAnsi="Calibri Light" w:cs="Calibri Light"/>
          <w:lang w:val="id"/>
        </w:rPr>
        <w:t xml:space="preserve"> melakukan </w:t>
      </w:r>
      <w:r w:rsidR="009A34EC">
        <w:rPr>
          <w:rFonts w:ascii="Calibri Light" w:hAnsi="Calibri Light" w:cs="Calibri Light"/>
        </w:rPr>
        <w:t>kalibrasi nol</w:t>
      </w:r>
      <w:r w:rsidRPr="00FD47AC">
        <w:rPr>
          <w:rFonts w:ascii="Calibri Light" w:hAnsi="Calibri Light" w:cs="Calibri Light"/>
          <w:lang w:val="id"/>
        </w:rPr>
        <w:t xml:space="preserve"> secara otomatis dengan mengalihkan </w:t>
      </w:r>
      <w:r w:rsidRPr="009A34EC">
        <w:rPr>
          <w:rFonts w:ascii="Calibri Light" w:hAnsi="Calibri Light" w:cs="Calibri Light"/>
          <w:i/>
          <w:lang w:val="id"/>
        </w:rPr>
        <w:t>sampling</w:t>
      </w:r>
      <w:r w:rsidRPr="00FD47AC">
        <w:rPr>
          <w:rFonts w:ascii="Calibri Light" w:hAnsi="Calibri Light" w:cs="Calibri Light"/>
          <w:lang w:val="id"/>
        </w:rPr>
        <w:t xml:space="preserve"> gas dari </w:t>
      </w:r>
      <w:r w:rsidR="009A34EC">
        <w:rPr>
          <w:rFonts w:ascii="Calibri Light" w:hAnsi="Calibri Light" w:cs="Calibri Light"/>
        </w:rPr>
        <w:t>sirkuit</w:t>
      </w:r>
      <w:r w:rsidRPr="00FD47AC">
        <w:rPr>
          <w:rFonts w:ascii="Calibri Light" w:hAnsi="Calibri Light" w:cs="Calibri Light"/>
          <w:lang w:val="id"/>
        </w:rPr>
        <w:t xml:space="preserve"> pernapasan ke udara </w:t>
      </w:r>
      <w:r w:rsidR="00E118DB">
        <w:rPr>
          <w:rFonts w:ascii="Calibri Light" w:hAnsi="Calibri Light" w:cs="Calibri Light"/>
        </w:rPr>
        <w:t>sekitar</w:t>
      </w:r>
      <w:r w:rsidRPr="00FD47AC">
        <w:rPr>
          <w:rFonts w:ascii="Calibri Light" w:hAnsi="Calibri Light" w:cs="Calibri Light"/>
          <w:lang w:val="id"/>
        </w:rPr>
        <w:t xml:space="preserve">. </w:t>
      </w:r>
      <w:r w:rsidR="00E118DB">
        <w:rPr>
          <w:rFonts w:ascii="Calibri Light" w:hAnsi="Calibri Light" w:cs="Calibri Light"/>
        </w:rPr>
        <w:t>Kalibrasi nol</w:t>
      </w:r>
      <w:r w:rsidRPr="00FD47AC">
        <w:rPr>
          <w:rFonts w:ascii="Calibri Light" w:hAnsi="Calibri Light" w:cs="Calibri Light"/>
          <w:lang w:val="id"/>
        </w:rPr>
        <w:t xml:space="preserve"> otomatis dilakukan setiap 24 Jam, dan memakan waktu kurang dari 3 detik untuk</w:t>
      </w:r>
      <w:r w:rsidR="009A34EC" w:rsidRPr="009A34EC">
        <w:rPr>
          <w:rFonts w:ascii="Calibri Light" w:hAnsi="Calibri Light" w:cs="Calibri Light"/>
          <w:lang w:val="id"/>
        </w:rPr>
        <w:t xml:space="preserve"> </w:t>
      </w:r>
      <w:r w:rsidR="009A34EC" w:rsidRPr="00FD47AC">
        <w:rPr>
          <w:rFonts w:ascii="Calibri Light" w:hAnsi="Calibri Light" w:cs="Calibri Light"/>
          <w:lang w:val="id"/>
        </w:rPr>
        <w:t>module</w:t>
      </w:r>
      <w:r w:rsidRPr="00FD47AC">
        <w:rPr>
          <w:rFonts w:ascii="Calibri Light" w:hAnsi="Calibri Light" w:cs="Calibri Light"/>
          <w:lang w:val="id"/>
        </w:rPr>
        <w:t xml:space="preserve"> CO</w:t>
      </w:r>
      <w:r w:rsidRPr="00FD47AC">
        <w:rPr>
          <w:rFonts w:ascii="Calibri Light" w:hAnsi="Calibri Light" w:cs="Calibri Light"/>
          <w:vertAlign w:val="subscript"/>
          <w:lang w:val="id"/>
        </w:rPr>
        <w:t>2</w:t>
      </w:r>
      <w:r w:rsidR="009A34EC" w:rsidRPr="009A34EC">
        <w:rPr>
          <w:rFonts w:ascii="Calibri Light" w:hAnsi="Calibri Light" w:cs="Calibri Light"/>
        </w:rPr>
        <w:t xml:space="preserve"> </w:t>
      </w:r>
      <w:r w:rsidR="009A34EC">
        <w:rPr>
          <w:rFonts w:ascii="Calibri Light" w:hAnsi="Calibri Light" w:cs="Calibri Light"/>
        </w:rPr>
        <w:t>ISA</w:t>
      </w:r>
      <w:r w:rsidR="009A34EC">
        <w:rPr>
          <w:rFonts w:ascii="Calibri Light" w:hAnsi="Calibri Light" w:cs="Calibri Light"/>
          <w:lang w:val="id"/>
        </w:rPr>
        <w:t xml:space="preserve"> </w:t>
      </w:r>
      <w:r w:rsidRPr="00FD47AC">
        <w:rPr>
          <w:rFonts w:ascii="Calibri Light" w:hAnsi="Calibri Light" w:cs="Calibri Light"/>
          <w:lang w:val="id"/>
        </w:rPr>
        <w:t xml:space="preserve">dan kurang dari 10 detik untuk Isa </w:t>
      </w:r>
      <w:r w:rsidR="009A34EC">
        <w:rPr>
          <w:rFonts w:ascii="Calibri Light" w:hAnsi="Calibri Light" w:cs="Calibri Light"/>
          <w:i/>
        </w:rPr>
        <w:t>analyzer</w:t>
      </w:r>
      <w:r w:rsidRPr="00FD47AC">
        <w:rPr>
          <w:rFonts w:ascii="Calibri Light" w:hAnsi="Calibri Light" w:cs="Calibri Light"/>
          <w:lang w:val="id"/>
        </w:rPr>
        <w:t>.</w:t>
      </w:r>
    </w:p>
    <w:p w14:paraId="520346F2" w14:textId="02190D48" w:rsidR="00D70F28" w:rsidRPr="00FD47AC" w:rsidRDefault="00F913D9">
      <w:pPr>
        <w:pStyle w:val="BodyText"/>
        <w:spacing w:before="121" w:line="268" w:lineRule="auto"/>
        <w:ind w:left="628" w:right="723"/>
        <w:jc w:val="both"/>
        <w:rPr>
          <w:rFonts w:ascii="Calibri Light" w:hAnsi="Calibri Light" w:cs="Calibri Light"/>
        </w:rPr>
      </w:pPr>
      <w:r w:rsidRPr="00FD47AC">
        <w:rPr>
          <w:rFonts w:ascii="Calibri Light" w:hAnsi="Calibri Light" w:cs="Calibri Light"/>
          <w:noProof/>
        </w:rPr>
        <mc:AlternateContent>
          <mc:Choice Requires="wpg">
            <w:drawing>
              <wp:anchor distT="0" distB="0" distL="114300" distR="114300" simplePos="0" relativeHeight="251713024" behindDoc="0" locked="0" layoutInCell="1" allowOverlap="1" wp14:anchorId="7748E1CD" wp14:editId="373A42E0">
                <wp:simplePos x="0" y="0"/>
                <wp:positionH relativeFrom="page">
                  <wp:posOffset>774065</wp:posOffset>
                </wp:positionH>
                <wp:positionV relativeFrom="paragraph">
                  <wp:posOffset>553085</wp:posOffset>
                </wp:positionV>
                <wp:extent cx="6015355" cy="36830"/>
                <wp:effectExtent l="0" t="0" r="0" b="0"/>
                <wp:wrapNone/>
                <wp:docPr id="668" name="Group 3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871"/>
                          <a:chExt cx="9473" cy="58"/>
                        </a:xfrm>
                      </wpg:grpSpPr>
                      <wps:wsp>
                        <wps:cNvPr id="669" name="Line 309"/>
                        <wps:cNvCnPr>
                          <a:cxnSpLocks noChangeShapeType="1"/>
                        </wps:cNvCnPr>
                        <wps:spPr bwMode="auto">
                          <a:xfrm>
                            <a:off x="1219" y="878"/>
                            <a:ext cx="9473" cy="0"/>
                          </a:xfrm>
                          <a:prstGeom prst="line">
                            <a:avLst/>
                          </a:prstGeom>
                          <a:noFill/>
                          <a:ln w="9144">
                            <a:solidFill>
                              <a:srgbClr val="FF66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s:wsp>
                        <wps:cNvPr id="670" name="Rectangle 308"/>
                        <wps:cNvSpPr>
                          <a:spLocks noChangeArrowheads="1"/>
                        </wps:cNvSpPr>
                        <wps:spPr bwMode="auto">
                          <a:xfrm>
                            <a:off x="1219" y="899"/>
                            <a:ext cx="9473" cy="29"/>
                          </a:xfrm>
                          <a:prstGeom prst="rect">
                            <a:avLst/>
                          </a:prstGeom>
                          <a:solidFill>
                            <a:srgbClr val="FF6600"/>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4E99F64" id="Group 307" o:spid="_x0000_s1026" style="position:absolute;margin-left:60.95pt;margin-top:43.55pt;width:473.65pt;height:2.9pt;z-index:251713024;mso-position-horizontal-relative:page" coordorigin="1219,871"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">
                <v:line id="Line 309" o:spid="_x0000_s1027" style="position:absolute;visibility:visible;mso-wrap-style:square" from="1219,878" to="10692,8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" strokecolor="#f60" strokeweight=".72pt"/>
                <v:rect id="Rectangle 308" o:spid="_x0000_s1028" style="position:absolute;left:1219;top:899;width:9473;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" fillcolor="#f60" stroked="f"/>
                <w10:wrap anchorx="page"/>
              </v:group>
            </w:pict>
          </mc:Fallback>
        </mc:AlternateContent>
      </w:r>
      <w:r w:rsidR="005A5385" w:rsidRPr="00FD47AC">
        <w:rPr>
          <w:rFonts w:ascii="Calibri Light" w:hAnsi="Calibri Light" w:cs="Calibri Light"/>
          <w:lang w:val="id"/>
        </w:rPr>
        <w:t>Jika ISA</w:t>
      </w:r>
      <w:r w:rsidR="00A447BF">
        <w:rPr>
          <w:rFonts w:ascii="Calibri Light" w:hAnsi="Calibri Light" w:cs="Calibri Light"/>
        </w:rPr>
        <w:t xml:space="preserve"> </w:t>
      </w:r>
      <w:r w:rsidR="00A447BF">
        <w:rPr>
          <w:rFonts w:ascii="Calibri Light" w:hAnsi="Calibri Light" w:cs="Calibri Light"/>
          <w:i/>
        </w:rPr>
        <w:t>analyzer</w:t>
      </w:r>
      <w:r w:rsidR="00A447BF">
        <w:rPr>
          <w:rFonts w:ascii="Calibri Light" w:hAnsi="Calibri Light" w:cs="Calibri Light"/>
          <w:lang w:val="id"/>
        </w:rPr>
        <w:t xml:space="preserve"> </w:t>
      </w:r>
      <w:r w:rsidR="005A5385" w:rsidRPr="00FD47AC">
        <w:rPr>
          <w:rFonts w:ascii="Calibri Light" w:hAnsi="Calibri Light" w:cs="Calibri Light"/>
          <w:lang w:val="id"/>
        </w:rPr>
        <w:t xml:space="preserve">dilengkapi dengan sensor oksigen, </w:t>
      </w:r>
      <w:r w:rsidR="009A34EC">
        <w:rPr>
          <w:rFonts w:ascii="Calibri Light" w:hAnsi="Calibri Light" w:cs="Calibri Light"/>
        </w:rPr>
        <w:t>kalibrasi nl</w:t>
      </w:r>
      <w:r w:rsidR="005A5385" w:rsidRPr="00FD47AC">
        <w:rPr>
          <w:rFonts w:ascii="Calibri Light" w:hAnsi="Calibri Light" w:cs="Calibri Light"/>
          <w:lang w:val="id"/>
        </w:rPr>
        <w:t xml:space="preserve"> otomatis juga akan menyertakan udara ruangan pada</w:t>
      </w:r>
      <w:r w:rsidR="00E118DB" w:rsidRPr="00E118DB">
        <w:rPr>
          <w:rFonts w:ascii="Calibri Light" w:hAnsi="Calibri Light" w:cs="Calibri Light"/>
          <w:lang w:val="id"/>
        </w:rPr>
        <w:t xml:space="preserve"> </w:t>
      </w:r>
      <w:r w:rsidR="00E118DB" w:rsidRPr="00FD47AC">
        <w:rPr>
          <w:rFonts w:ascii="Calibri Light" w:hAnsi="Calibri Light" w:cs="Calibri Light"/>
          <w:lang w:val="id"/>
        </w:rPr>
        <w:t>kalibrasi</w:t>
      </w:r>
      <w:r w:rsidR="005A5385" w:rsidRPr="00FD47AC">
        <w:rPr>
          <w:rFonts w:ascii="Calibri Light" w:hAnsi="Calibri Light" w:cs="Calibri Light"/>
          <w:lang w:val="id"/>
        </w:rPr>
        <w:t xml:space="preserve"> sensor oksigen.</w:t>
      </w:r>
    </w:p>
    <w:p w14:paraId="62C5945E" w14:textId="77777777" w:rsidR="00D70F28" w:rsidRPr="00FD47AC" w:rsidRDefault="00F913D9">
      <w:pPr>
        <w:pStyle w:val="BodyText"/>
        <w:spacing w:before="3"/>
        <w:rPr>
          <w:rFonts w:ascii="Calibri Light" w:hAnsi="Calibri Light" w:cs="Calibri Light"/>
          <w:sz w:val="14"/>
        </w:rPr>
      </w:pPr>
      <w:r w:rsidRPr="00FD47AC">
        <w:rPr>
          <w:rFonts w:ascii="Calibri Light" w:hAnsi="Calibri Light" w:cs="Calibri Light"/>
          <w:noProof/>
        </w:rPr>
        <mc:AlternateContent>
          <mc:Choice Requires="wps">
            <w:drawing>
              <wp:anchor distT="0" distB="0" distL="0" distR="0" simplePos="0" relativeHeight="251709952" behindDoc="1" locked="0" layoutInCell="1" allowOverlap="1" wp14:anchorId="49A62283" wp14:editId="51245315">
                <wp:simplePos x="0" y="0"/>
                <wp:positionH relativeFrom="page">
                  <wp:posOffset>774065</wp:posOffset>
                </wp:positionH>
                <wp:positionV relativeFrom="paragraph">
                  <wp:posOffset>120015</wp:posOffset>
                </wp:positionV>
                <wp:extent cx="6015355" cy="200025"/>
                <wp:effectExtent l="0" t="0" r="0" b="0"/>
                <wp:wrapTopAndBottom/>
                <wp:docPr id="667" name="Text Box 3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5355" cy="200025"/>
                        </a:xfrm>
                        <a:prstGeom prst="rect">
                          <a:avLst/>
                        </a:prstGeom>
                        <a:solidFill>
                          <a:srgbClr val="E6E6E6"/>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14:paraId="56E346D7" w14:textId="77777777" w:rsidR="00BF557D" w:rsidRDefault="00BF557D">
                            <w:pPr>
                              <w:spacing w:line="274" w:lineRule="exact"/>
                              <w:ind w:left="4128" w:right="4131"/>
                              <w:jc w:val="center"/>
                              <w:rPr>
                                <w:rFonts w:ascii="Arial"/>
                                <w:b/>
                                <w:sz w:val="24"/>
                              </w:rPr>
                            </w:pPr>
                            <w:r>
                              <w:rPr>
                                <w:b/>
                                <w:sz w:val="24"/>
                                <w:u w:val="thick"/>
                                <w:lang w:val="id"/>
                              </w:rPr>
                              <w:t>Peringatan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9A62283" id="Text Box 306" o:spid="_x0000_s1130" type="#_x0000_t202" style="position:absolute;margin-left:60.95pt;margin-top:9.45pt;width:473.65pt;height:15.75pt;z-index:-25160652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" fillcolor="#e6e6e6" stroked="f">
                <v:textbox inset="0,0,0,0">
                  <w:txbxContent>
                    <w:p w14:paraId="56E346D7" w14:textId="77777777" w:rsidR="00BF557D" w:rsidRDefault="00BF557D">
                      <w:pPr>
                        <w:spacing w:line="274" w:lineRule="exact"/>
                        <w:ind w:left="4128" w:right="4131"/>
                        <w:jc w:val="center"/>
                        <w:rPr>
                          <w:rFonts w:ascii="Arial"/>
                          <w:b/>
                          <w:sz w:val="24"/>
                        </w:rPr>
                      </w:pPr>
                      <w:r>
                        <w:rPr>
                          <w:b/>
                          <w:sz w:val="24"/>
                          <w:u w:val="thick"/>
                          <w:lang w:val="id"/>
                        </w:rPr>
                        <w:t>Peringatan</w:t>
                      </w:r>
                    </w:p>
                  </w:txbxContent>
                </v:textbox>
                <w10:wrap type="topAndBottom" anchorx="page"/>
              </v:shape>
            </w:pict>
          </mc:Fallback>
        </mc:AlternateContent>
      </w:r>
    </w:p>
    <w:p w14:paraId="50D9CDE9" w14:textId="4388E0E3" w:rsidR="00D70F28" w:rsidRPr="00FD47AC" w:rsidRDefault="005A5385">
      <w:pPr>
        <w:pStyle w:val="BodyText"/>
        <w:spacing w:before="100" w:after="125" w:line="271" w:lineRule="auto"/>
        <w:ind w:left="628" w:right="718"/>
        <w:jc w:val="both"/>
        <w:rPr>
          <w:rFonts w:ascii="Calibri Light" w:hAnsi="Calibri Light" w:cs="Calibri Light"/>
        </w:rPr>
      </w:pPr>
      <w:r w:rsidRPr="00FD47AC">
        <w:rPr>
          <w:rFonts w:ascii="Calibri Light" w:hAnsi="Calibri Light" w:cs="Calibri Light"/>
          <w:lang w:val="id"/>
        </w:rPr>
        <w:t xml:space="preserve">Karena </w:t>
      </w:r>
      <w:r w:rsidR="00E118DB">
        <w:rPr>
          <w:rFonts w:ascii="Calibri Light" w:hAnsi="Calibri Light" w:cs="Calibri Light"/>
        </w:rPr>
        <w:t>kalibrasi nol</w:t>
      </w:r>
      <w:r w:rsidRPr="00FD47AC">
        <w:rPr>
          <w:rFonts w:ascii="Calibri Light" w:hAnsi="Calibri Light" w:cs="Calibri Light"/>
          <w:lang w:val="id"/>
        </w:rPr>
        <w:t xml:space="preserve"> memerlukan udara ambien (21% </w:t>
      </w:r>
      <w:r w:rsidRPr="00FD47AC">
        <w:rPr>
          <w:rFonts w:ascii="Calibri Light" w:hAnsi="Calibri Light" w:cs="Calibri Light"/>
          <w:spacing w:val="5"/>
          <w:lang w:val="id"/>
        </w:rPr>
        <w:t>O</w:t>
      </w:r>
      <w:r w:rsidRPr="00FD47AC">
        <w:rPr>
          <w:rFonts w:ascii="Calibri Light" w:hAnsi="Calibri Light" w:cs="Calibri Light"/>
          <w:spacing w:val="5"/>
          <w:vertAlign w:val="subscript"/>
          <w:lang w:val="id"/>
        </w:rPr>
        <w:t>2</w:t>
      </w:r>
      <w:r w:rsidR="0061103C">
        <w:rPr>
          <w:rFonts w:ascii="Calibri Light" w:hAnsi="Calibri Light" w:cs="Calibri Light"/>
          <w:lang w:val="id"/>
        </w:rPr>
        <w:t xml:space="preserve"> dan 0% C</w:t>
      </w:r>
      <w:r w:rsidR="0061103C">
        <w:rPr>
          <w:rFonts w:ascii="Calibri Light" w:hAnsi="Calibri Light" w:cs="Calibri Light"/>
        </w:rPr>
        <w:t>O</w:t>
      </w:r>
      <w:r w:rsidRPr="00FD47AC">
        <w:rPr>
          <w:rFonts w:ascii="Calibri Light" w:hAnsi="Calibri Light" w:cs="Calibri Light"/>
          <w:vertAlign w:val="subscript"/>
          <w:lang w:val="id"/>
        </w:rPr>
        <w:t>2</w:t>
      </w:r>
      <w:r w:rsidRPr="00FD47AC">
        <w:rPr>
          <w:rFonts w:ascii="Calibri Light" w:hAnsi="Calibri Light" w:cs="Calibri Light"/>
          <w:lang w:val="id"/>
        </w:rPr>
        <w:t>)</w:t>
      </w:r>
      <w:r w:rsidR="00E118DB">
        <w:rPr>
          <w:rFonts w:ascii="Calibri Light" w:hAnsi="Calibri Light" w:cs="Calibri Light"/>
        </w:rPr>
        <w:t xml:space="preserve"> agar berhasil</w:t>
      </w:r>
      <w:r w:rsidRPr="00FD47AC">
        <w:rPr>
          <w:rFonts w:ascii="Calibri Light" w:hAnsi="Calibri Light" w:cs="Calibri Light"/>
          <w:lang w:val="id"/>
        </w:rPr>
        <w:t xml:space="preserve">, pastikan </w:t>
      </w:r>
      <w:r w:rsidR="0061103C">
        <w:rPr>
          <w:rFonts w:ascii="Calibri Light" w:hAnsi="Calibri Light" w:cs="Calibri Light"/>
        </w:rPr>
        <w:t>ISA</w:t>
      </w:r>
      <w:r w:rsidRPr="00FD47AC">
        <w:rPr>
          <w:rFonts w:ascii="Calibri Light" w:hAnsi="Calibri Light" w:cs="Calibri Light"/>
          <w:lang w:val="id"/>
        </w:rPr>
        <w:t xml:space="preserve"> </w:t>
      </w:r>
      <w:r w:rsidR="00A447BF">
        <w:rPr>
          <w:rFonts w:ascii="Calibri Light" w:hAnsi="Calibri Light" w:cs="Calibri Light"/>
          <w:i/>
        </w:rPr>
        <w:t>analyzer</w:t>
      </w:r>
      <w:r w:rsidRPr="00FD47AC">
        <w:rPr>
          <w:rFonts w:ascii="Calibri Light" w:hAnsi="Calibri Light" w:cs="Calibri Light"/>
          <w:lang w:val="id"/>
        </w:rPr>
        <w:t xml:space="preserve"> ditempatkan di tempat yang berventilasi baik. Hindari bernapas di dekat ISA</w:t>
      </w:r>
      <w:r w:rsidR="00A447BF" w:rsidRPr="00A447BF">
        <w:rPr>
          <w:rFonts w:ascii="Calibri Light" w:hAnsi="Calibri Light" w:cs="Calibri Light"/>
          <w:i/>
        </w:rPr>
        <w:t xml:space="preserve"> </w:t>
      </w:r>
      <w:r w:rsidR="00A447BF">
        <w:rPr>
          <w:rFonts w:ascii="Calibri Light" w:hAnsi="Calibri Light" w:cs="Calibri Light"/>
          <w:i/>
        </w:rPr>
        <w:t>analyzer</w:t>
      </w:r>
      <w:r w:rsidRPr="00FD47AC">
        <w:rPr>
          <w:rFonts w:ascii="Calibri Light" w:hAnsi="Calibri Light" w:cs="Calibri Light"/>
          <w:lang w:val="id"/>
        </w:rPr>
        <w:t xml:space="preserve"> sebelum atau selama prosedur zeroing.</w:t>
      </w:r>
    </w:p>
    <w:p w14:paraId="4EBD55D6" w14:textId="77777777" w:rsidR="00D70F28" w:rsidRPr="00FD47AC" w:rsidRDefault="00F913D9">
      <w:pPr>
        <w:pStyle w:val="BodyText"/>
        <w:spacing w:line="59" w:lineRule="exact"/>
        <w:ind w:left="584"/>
        <w:rPr>
          <w:rFonts w:ascii="Calibri Light" w:hAnsi="Calibri Light" w:cs="Calibri Light"/>
          <w:sz w:val="5"/>
        </w:rPr>
      </w:pPr>
      <w:r w:rsidRPr="00FD47AC">
        <w:rPr>
          <w:rFonts w:ascii="Calibri Light" w:hAnsi="Calibri Light" w:cs="Calibri Light"/>
          <w:noProof/>
          <w:sz w:val="5"/>
        </w:rPr>
        <mc:AlternateContent>
          <mc:Choice Requires="wpg">
            <w:drawing>
              <wp:inline distT="0" distB="0" distL="0" distR="0" wp14:anchorId="21B68320" wp14:editId="79941FF2">
                <wp:extent cx="6015355" cy="36830"/>
                <wp:effectExtent l="12700" t="3175" r="10795" b="7620"/>
                <wp:docPr id="664" name="Group 3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0" y="0"/>
                          <a:chExt cx="9473" cy="58"/>
                        </a:xfrm>
                      </wpg:grpSpPr>
                      <wps:wsp>
                        <wps:cNvPr id="665" name="Line 305"/>
                        <wps:cNvCnPr>
                          <a:cxnSpLocks noChangeShapeType="1"/>
                        </wps:cNvCnPr>
                        <wps:spPr bwMode="auto">
                          <a:xfrm>
                            <a:off x="0" y="7"/>
                            <a:ext cx="9472" cy="0"/>
                          </a:xfrm>
                          <a:prstGeom prst="line">
                            <a:avLst/>
                          </a:prstGeom>
                          <a:noFill/>
                          <a:ln w="9144">
                            <a:solidFill>
                              <a:srgbClr val="FF66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s:wsp>
                        <wps:cNvPr id="666" name="Line 304"/>
                        <wps:cNvCnPr>
                          <a:cxnSpLocks noChangeShapeType="1"/>
                        </wps:cNvCnPr>
                        <wps:spPr bwMode="auto">
                          <a:xfrm>
                            <a:off x="0" y="43"/>
                            <a:ext cx="9472" cy="0"/>
                          </a:xfrm>
                          <a:prstGeom prst="line">
                            <a:avLst/>
                          </a:prstGeom>
                          <a:noFill/>
                          <a:ln w="18288">
                            <a:solidFill>
                              <a:srgbClr val="FF66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g:wgp>
                  </a:graphicData>
                </a:graphic>
              </wp:inline>
            </w:drawing>
          </mc:Choice>
          <mc:Fallback>
            <w:pict>
              <v:group w14:anchorId="6370F5CD" id="Group 303" o:spid="_x0000_s1026" style="width:473.65pt;height:2.9pt;mso-position-horizontal-relative:char;mso-position-vertical-relative:line"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">
                <v:line id="Line 305" o:spid="_x0000_s1027" style="position:absolute;visibility:visible;mso-wrap-style:square" from="0,7" to="947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" strokecolor="#f60" strokeweight=".72pt"/>
                <v:line id="Line 304" o:spid="_x0000_s1028" style="position:absolute;visibility:visible;mso-wrap-style:square" from="0,43" to="9472,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" strokecolor="#f60" strokeweight="1.44pt"/>
                <w10:anchorlock/>
              </v:group>
            </w:pict>
          </mc:Fallback>
        </mc:AlternateContent>
      </w:r>
    </w:p>
    <w:p w14:paraId="5092C5B0" w14:textId="77777777" w:rsidR="00D70F28" w:rsidRPr="00FD47AC" w:rsidRDefault="00D70F28">
      <w:pPr>
        <w:pStyle w:val="BodyText"/>
        <w:spacing w:before="5"/>
        <w:rPr>
          <w:rFonts w:ascii="Calibri Light" w:hAnsi="Calibri Light" w:cs="Calibri Light"/>
          <w:sz w:val="29"/>
        </w:rPr>
      </w:pPr>
    </w:p>
    <w:p w14:paraId="29B6CDB3" w14:textId="4EB9A779" w:rsidR="00D70F28" w:rsidRPr="00FD47AC" w:rsidRDefault="00E118DB" w:rsidP="009555AA">
      <w:pPr>
        <w:pStyle w:val="Heading5"/>
        <w:numPr>
          <w:ilvl w:val="3"/>
          <w:numId w:val="101"/>
        </w:numPr>
        <w:tabs>
          <w:tab w:val="left" w:pos="1720"/>
        </w:tabs>
        <w:spacing w:before="92"/>
        <w:rPr>
          <w:rFonts w:ascii="Calibri Light" w:hAnsi="Calibri Light" w:cs="Calibri Light"/>
          <w:b/>
        </w:rPr>
      </w:pPr>
      <w:r>
        <w:rPr>
          <w:rFonts w:ascii="Calibri Light" w:hAnsi="Calibri Light" w:cs="Calibri Light"/>
          <w:b/>
        </w:rPr>
        <w:t>Pembersihan</w:t>
      </w:r>
    </w:p>
    <w:p w14:paraId="64FE20EB" w14:textId="7AC3BC91" w:rsidR="00D70F28" w:rsidRPr="00FD47AC" w:rsidRDefault="005A5385">
      <w:pPr>
        <w:pStyle w:val="BodyText"/>
        <w:spacing w:before="155"/>
        <w:ind w:left="628" w:right="724"/>
        <w:rPr>
          <w:rFonts w:ascii="Calibri Light" w:hAnsi="Calibri Light" w:cs="Calibri Light"/>
        </w:rPr>
      </w:pPr>
      <w:r w:rsidRPr="00FD47AC">
        <w:rPr>
          <w:rFonts w:ascii="Calibri Light" w:hAnsi="Calibri Light" w:cs="Calibri Light"/>
          <w:lang w:val="id"/>
        </w:rPr>
        <w:t xml:space="preserve">Alat analisa gas </w:t>
      </w:r>
      <w:r w:rsidR="007C6235">
        <w:rPr>
          <w:rFonts w:ascii="Calibri Light" w:hAnsi="Calibri Light" w:cs="Calibri Light"/>
          <w:i/>
        </w:rPr>
        <w:t>sidestream</w:t>
      </w:r>
      <w:r w:rsidRPr="00FD47AC">
        <w:rPr>
          <w:rFonts w:ascii="Calibri Light" w:hAnsi="Calibri Light" w:cs="Calibri Light"/>
          <w:lang w:val="id"/>
        </w:rPr>
        <w:t xml:space="preserve"> ISA dan adaptor Nomoline dapat dibersihkan dengan menggunakan kain yang </w:t>
      </w:r>
      <w:r w:rsidR="007C6235">
        <w:rPr>
          <w:rFonts w:ascii="Calibri Light" w:hAnsi="Calibri Light" w:cs="Calibri Light"/>
        </w:rPr>
        <w:t>lembap</w:t>
      </w:r>
      <w:r w:rsidRPr="00FD47AC">
        <w:rPr>
          <w:rFonts w:ascii="Calibri Light" w:hAnsi="Calibri Light" w:cs="Calibri Light"/>
          <w:lang w:val="id"/>
        </w:rPr>
        <w:t xml:space="preserve"> (tidak basah) dengan etanol maks 70% atau isopropil alkohol.</w:t>
      </w:r>
    </w:p>
    <w:p w14:paraId="0441CFDC" w14:textId="6C3698C4" w:rsidR="00D70F28" w:rsidRPr="00FD47AC" w:rsidRDefault="005A5385">
      <w:pPr>
        <w:pStyle w:val="BodyText"/>
        <w:spacing w:before="120"/>
        <w:ind w:left="628" w:right="796"/>
        <w:rPr>
          <w:rFonts w:ascii="Calibri Light" w:hAnsi="Calibri Light" w:cs="Calibri Light"/>
        </w:rPr>
      </w:pPr>
      <w:r w:rsidRPr="00FD47AC">
        <w:rPr>
          <w:rFonts w:ascii="Calibri Light" w:hAnsi="Calibri Light" w:cs="Calibri Light"/>
          <w:lang w:val="id"/>
        </w:rPr>
        <w:t xml:space="preserve">Untuk mencegah cairan pembersih dan debu agar tidak memasuki ISA </w:t>
      </w:r>
      <w:r w:rsidR="007C6235" w:rsidRPr="007C6235">
        <w:rPr>
          <w:rFonts w:ascii="Calibri Light" w:hAnsi="Calibri Light" w:cs="Calibri Light"/>
          <w:i/>
          <w:lang w:val="id"/>
        </w:rPr>
        <w:t>a</w:t>
      </w:r>
      <w:r w:rsidRPr="007C6235">
        <w:rPr>
          <w:rFonts w:ascii="Calibri Light" w:hAnsi="Calibri Light" w:cs="Calibri Light"/>
          <w:i/>
          <w:lang w:val="id"/>
        </w:rPr>
        <w:t>nalyzer</w:t>
      </w:r>
      <w:r w:rsidRPr="00FD47AC">
        <w:rPr>
          <w:rFonts w:ascii="Calibri Light" w:hAnsi="Calibri Light" w:cs="Calibri Light"/>
          <w:lang w:val="id"/>
        </w:rPr>
        <w:t xml:space="preserve"> melalui konektor LEGI, jaga agar </w:t>
      </w:r>
      <w:r w:rsidR="007C6235">
        <w:rPr>
          <w:rFonts w:ascii="Calibri Light" w:hAnsi="Calibri Light" w:cs="Calibri Light"/>
        </w:rPr>
        <w:t>saluran</w:t>
      </w:r>
      <w:r w:rsidRPr="00FD47AC">
        <w:rPr>
          <w:rFonts w:ascii="Calibri Light" w:hAnsi="Calibri Light" w:cs="Calibri Light"/>
          <w:lang w:val="id"/>
        </w:rPr>
        <w:t xml:space="preserve"> sampling</w:t>
      </w:r>
      <w:r w:rsidR="007C6235">
        <w:rPr>
          <w:rFonts w:ascii="Calibri Light" w:hAnsi="Calibri Light" w:cs="Calibri Light"/>
        </w:rPr>
        <w:t xml:space="preserve"> golongan</w:t>
      </w:r>
      <w:r w:rsidRPr="00FD47AC">
        <w:rPr>
          <w:rFonts w:ascii="Calibri Light" w:hAnsi="Calibri Light" w:cs="Calibri Light"/>
          <w:lang w:val="id"/>
        </w:rPr>
        <w:t xml:space="preserve"> Nomoline tetap terhubung saat membersihkan alat.</w:t>
      </w:r>
    </w:p>
    <w:p w14:paraId="6BCFE164" w14:textId="0CC8A6C2" w:rsidR="00D70F28" w:rsidRPr="00FD47AC" w:rsidRDefault="00892F77">
      <w:pPr>
        <w:pStyle w:val="BodyText"/>
        <w:spacing w:before="1"/>
        <w:rPr>
          <w:rFonts w:ascii="Calibri Light" w:hAnsi="Calibri Light" w:cs="Calibri Light"/>
          <w:sz w:val="14"/>
        </w:rPr>
      </w:pPr>
      <w:r w:rsidRPr="00FD47AC">
        <w:rPr>
          <w:rFonts w:ascii="Calibri Light" w:hAnsi="Calibri Light" w:cs="Calibri Light"/>
          <w:noProof/>
        </w:rPr>
        <mc:AlternateContent>
          <mc:Choice Requires="wpg">
            <w:drawing>
              <wp:anchor distT="0" distB="0" distL="114300" distR="114300" simplePos="0" relativeHeight="251657728" behindDoc="0" locked="0" layoutInCell="1" allowOverlap="1" wp14:anchorId="7FBF38CB" wp14:editId="429A8684">
                <wp:simplePos x="0" y="0"/>
                <wp:positionH relativeFrom="page">
                  <wp:posOffset>774065</wp:posOffset>
                </wp:positionH>
                <wp:positionV relativeFrom="paragraph">
                  <wp:posOffset>70065</wp:posOffset>
                </wp:positionV>
                <wp:extent cx="6015355" cy="36830"/>
                <wp:effectExtent l="0" t="0" r="23495" b="1270"/>
                <wp:wrapNone/>
                <wp:docPr id="661" name="Group 3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800"/>
                          <a:chExt cx="9473" cy="58"/>
                        </a:xfrm>
                      </wpg:grpSpPr>
                      <wps:wsp>
                        <wps:cNvPr id="662" name="Line 302"/>
                        <wps:cNvCnPr>
                          <a:cxnSpLocks noChangeShapeType="1"/>
                        </wps:cNvCnPr>
                        <wps:spPr bwMode="auto">
                          <a:xfrm>
                            <a:off x="1219" y="807"/>
                            <a:ext cx="9473" cy="0"/>
                          </a:xfrm>
                          <a:prstGeom prst="line">
                            <a:avLst/>
                          </a:prstGeom>
                          <a:noFill/>
                          <a:ln w="9144">
                            <a:solidFill>
                              <a:srgbClr val="FF99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s:wsp>
                        <wps:cNvPr id="663" name="Rectangle 301"/>
                        <wps:cNvSpPr>
                          <a:spLocks noChangeArrowheads="1"/>
                        </wps:cNvSpPr>
                        <wps:spPr bwMode="auto">
                          <a:xfrm>
                            <a:off x="1219" y="828"/>
                            <a:ext cx="9473" cy="29"/>
                          </a:xfrm>
                          <a:prstGeom prst="rect">
                            <a:avLst/>
                          </a:prstGeom>
                          <a:solidFill>
                            <a:srgbClr val="FF9900"/>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A516202" id="Group 300" o:spid="_x0000_s1026" style="position:absolute;margin-left:60.95pt;margin-top:5.5pt;width:473.65pt;height:2.9pt;z-index:251657728;mso-position-horizontal-relative:page" coordorigin="1219,800"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">
                <v:line id="Line 302" o:spid="_x0000_s1027" style="position:absolute;visibility:visible;mso-wrap-style:square" from="1219,807" to="10692,8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" strokecolor="#f90" strokeweight=".72pt"/>
                <v:rect id="Rectangle 301" o:spid="_x0000_s1028" style="position:absolute;left:1219;top:828;width:9473;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" fillcolor="#f90" stroked="f"/>
                <w10:wrap anchorx="page"/>
              </v:group>
            </w:pict>
          </mc:Fallback>
        </mc:AlternateContent>
      </w:r>
      <w:r w:rsidR="00F913D9" w:rsidRPr="00FD47AC">
        <w:rPr>
          <w:rFonts w:ascii="Calibri Light" w:hAnsi="Calibri Light" w:cs="Calibri Light"/>
          <w:noProof/>
        </w:rPr>
        <mc:AlternateContent>
          <mc:Choice Requires="wps">
            <w:drawing>
              <wp:anchor distT="0" distB="0" distL="0" distR="0" simplePos="0" relativeHeight="251710976" behindDoc="1" locked="0" layoutInCell="1" allowOverlap="1" wp14:anchorId="2A407676" wp14:editId="3D275CAE">
                <wp:simplePos x="0" y="0"/>
                <wp:positionH relativeFrom="page">
                  <wp:posOffset>774065</wp:posOffset>
                </wp:positionH>
                <wp:positionV relativeFrom="paragraph">
                  <wp:posOffset>118110</wp:posOffset>
                </wp:positionV>
                <wp:extent cx="6015355" cy="212090"/>
                <wp:effectExtent l="0" t="0" r="0" b="0"/>
                <wp:wrapTopAndBottom/>
                <wp:docPr id="660" name="Text Box 2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5355" cy="212090"/>
                        </a:xfrm>
                        <a:prstGeom prst="rect">
                          <a:avLst/>
                        </a:prstGeom>
                        <a:solidFill>
                          <a:srgbClr val="E6E6E6"/>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14:paraId="68C8D1FD" w14:textId="77777777" w:rsidR="00BF557D" w:rsidRDefault="00BF557D">
                            <w:pPr>
                              <w:spacing w:before="19"/>
                              <w:ind w:left="4128" w:right="4129"/>
                              <w:jc w:val="center"/>
                              <w:rPr>
                                <w:rFonts w:ascii="Arial"/>
                                <w:b/>
                                <w:sz w:val="24"/>
                              </w:rPr>
                            </w:pPr>
                            <w:r>
                              <w:rPr>
                                <w:b/>
                                <w:sz w:val="24"/>
                                <w:u w:val="thick"/>
                                <w:lang w:val="id"/>
                              </w:rPr>
                              <w:t>Hati</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A407676" id="Text Box 299" o:spid="_x0000_s1131" type="#_x0000_t202" style="position:absolute;margin-left:60.95pt;margin-top:9.3pt;width:473.65pt;height:16.7pt;z-index:-25160550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" fillcolor="#e6e6e6" stroked="f">
                <v:textbox inset="0,0,0,0">
                  <w:txbxContent>
                    <w:p w14:paraId="68C8D1FD" w14:textId="77777777" w:rsidR="00BF557D" w:rsidRDefault="00BF557D">
                      <w:pPr>
                        <w:spacing w:before="19"/>
                        <w:ind w:left="4128" w:right="4129"/>
                        <w:jc w:val="center"/>
                        <w:rPr>
                          <w:rFonts w:ascii="Arial"/>
                          <w:b/>
                          <w:sz w:val="24"/>
                        </w:rPr>
                      </w:pPr>
                      <w:r>
                        <w:rPr>
                          <w:b/>
                          <w:sz w:val="24"/>
                          <w:u w:val="thick"/>
                          <w:lang w:val="id"/>
                        </w:rPr>
                        <w:t>Hati</w:t>
                      </w:r>
                    </w:p>
                  </w:txbxContent>
                </v:textbox>
                <w10:wrap type="topAndBottom" anchorx="page"/>
              </v:shape>
            </w:pict>
          </mc:Fallback>
        </mc:AlternateContent>
      </w:r>
    </w:p>
    <w:p w14:paraId="2106BB8E" w14:textId="40D9E528" w:rsidR="00D70F28" w:rsidRPr="00FD47AC" w:rsidRDefault="005A5385">
      <w:pPr>
        <w:pStyle w:val="BodyText"/>
        <w:spacing w:before="100" w:after="125"/>
        <w:ind w:left="628"/>
        <w:rPr>
          <w:rFonts w:ascii="Calibri Light" w:hAnsi="Calibri Light" w:cs="Calibri Light"/>
        </w:rPr>
      </w:pPr>
      <w:r w:rsidRPr="00FD47AC">
        <w:rPr>
          <w:rFonts w:ascii="Calibri Light" w:hAnsi="Calibri Light" w:cs="Calibri Light"/>
          <w:lang w:val="id"/>
        </w:rPr>
        <w:t xml:space="preserve">Jangan sekali-kali merendam analisa gas </w:t>
      </w:r>
      <w:r w:rsidR="007C6235">
        <w:rPr>
          <w:rFonts w:ascii="Calibri Light" w:hAnsi="Calibri Light" w:cs="Calibri Light"/>
          <w:i/>
        </w:rPr>
        <w:t>sidestream</w:t>
      </w:r>
      <w:r w:rsidRPr="00FD47AC">
        <w:rPr>
          <w:rFonts w:ascii="Calibri Light" w:hAnsi="Calibri Light" w:cs="Calibri Light"/>
          <w:lang w:val="id"/>
        </w:rPr>
        <w:t xml:space="preserve"> ISA dalam cairan.</w:t>
      </w:r>
    </w:p>
    <w:p w14:paraId="1A5604BD" w14:textId="77777777" w:rsidR="00D70F28" w:rsidRPr="00FD47AC" w:rsidRDefault="00F913D9">
      <w:pPr>
        <w:pStyle w:val="BodyText"/>
        <w:spacing w:line="59" w:lineRule="exact"/>
        <w:ind w:left="584"/>
        <w:rPr>
          <w:rFonts w:ascii="Calibri Light" w:hAnsi="Calibri Light" w:cs="Calibri Light"/>
          <w:sz w:val="5"/>
        </w:rPr>
      </w:pPr>
      <w:r w:rsidRPr="00FD47AC">
        <w:rPr>
          <w:rFonts w:ascii="Calibri Light" w:hAnsi="Calibri Light" w:cs="Calibri Light"/>
          <w:noProof/>
          <w:sz w:val="5"/>
        </w:rPr>
        <mc:AlternateContent>
          <mc:Choice Requires="wpg">
            <w:drawing>
              <wp:inline distT="0" distB="0" distL="0" distR="0" wp14:anchorId="48E279AE" wp14:editId="2A1B5A2D">
                <wp:extent cx="6015355" cy="36830"/>
                <wp:effectExtent l="12700" t="3175" r="10795" b="7620"/>
                <wp:docPr id="657" name="Group 2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0" y="0"/>
                          <a:chExt cx="9473" cy="58"/>
                        </a:xfrm>
                      </wpg:grpSpPr>
                      <wps:wsp>
                        <wps:cNvPr id="658" name="Line 298"/>
                        <wps:cNvCnPr>
                          <a:cxnSpLocks noChangeShapeType="1"/>
                        </wps:cNvCnPr>
                        <wps:spPr bwMode="auto">
                          <a:xfrm>
                            <a:off x="0" y="7"/>
                            <a:ext cx="9472" cy="0"/>
                          </a:xfrm>
                          <a:prstGeom prst="line">
                            <a:avLst/>
                          </a:prstGeom>
                          <a:noFill/>
                          <a:ln w="9144">
                            <a:solidFill>
                              <a:srgbClr val="FF99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s:wsp>
                        <wps:cNvPr id="659" name="Line 297"/>
                        <wps:cNvCnPr>
                          <a:cxnSpLocks noChangeShapeType="1"/>
                        </wps:cNvCnPr>
                        <wps:spPr bwMode="auto">
                          <a:xfrm>
                            <a:off x="0" y="43"/>
                            <a:ext cx="9472" cy="0"/>
                          </a:xfrm>
                          <a:prstGeom prst="line">
                            <a:avLst/>
                          </a:prstGeom>
                          <a:noFill/>
                          <a:ln w="18288">
                            <a:solidFill>
                              <a:srgbClr val="FF99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g:wgp>
                  </a:graphicData>
                </a:graphic>
              </wp:inline>
            </w:drawing>
          </mc:Choice>
          <mc:Fallback>
            <w:pict>
              <v:group w14:anchorId="6A696950" id="Group 296" o:spid="_x0000_s1026" style="width:473.65pt;height:2.9pt;mso-position-horizontal-relative:char;mso-position-vertical-relative:line"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">
                <v:line id="Line 298" o:spid="_x0000_s1027" style="position:absolute;visibility:visible;mso-wrap-style:square" from="0,7" to="947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" strokecolor="#f90" strokeweight=".72pt"/>
                <v:line id="Line 297" o:spid="_x0000_s1028" style="position:absolute;visibility:visible;mso-wrap-style:square" from="0,43" to="9472,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" strokecolor="#f90" strokeweight="1.44pt"/>
                <w10:anchorlock/>
              </v:group>
            </w:pict>
          </mc:Fallback>
        </mc:AlternateContent>
      </w:r>
    </w:p>
    <w:p w14:paraId="71008B71" w14:textId="77777777" w:rsidR="00D70F28" w:rsidRPr="00FD47AC" w:rsidRDefault="00D70F28">
      <w:pPr>
        <w:pStyle w:val="BodyText"/>
        <w:rPr>
          <w:rFonts w:ascii="Calibri Light" w:hAnsi="Calibri Light" w:cs="Calibri Light"/>
          <w:sz w:val="20"/>
        </w:rPr>
      </w:pPr>
    </w:p>
    <w:p w14:paraId="3CF26483" w14:textId="77777777" w:rsidR="00D70F28" w:rsidRPr="00FD47AC" w:rsidRDefault="005A5385" w:rsidP="009555AA">
      <w:pPr>
        <w:pStyle w:val="Heading5"/>
        <w:numPr>
          <w:ilvl w:val="3"/>
          <w:numId w:val="101"/>
        </w:numPr>
        <w:tabs>
          <w:tab w:val="left" w:pos="1721"/>
        </w:tabs>
        <w:spacing w:before="219"/>
        <w:ind w:left="1720" w:hanging="1093"/>
        <w:rPr>
          <w:rFonts w:ascii="Calibri Light" w:hAnsi="Calibri Light" w:cs="Calibri Light"/>
          <w:b/>
        </w:rPr>
      </w:pPr>
      <w:r w:rsidRPr="00FD47AC">
        <w:rPr>
          <w:rFonts w:ascii="Calibri Light" w:hAnsi="Calibri Light" w:cs="Calibri Light"/>
          <w:b/>
          <w:lang w:val="id"/>
        </w:rPr>
        <w:t>Pemeliharaan</w:t>
      </w:r>
    </w:p>
    <w:p w14:paraId="3A06D62C" w14:textId="6D8A7E5C" w:rsidR="00D70F28" w:rsidRPr="00FD47AC" w:rsidRDefault="005A5385" w:rsidP="002A58A4">
      <w:pPr>
        <w:pStyle w:val="BodyText"/>
        <w:spacing w:before="158" w:line="271" w:lineRule="auto"/>
        <w:ind w:left="628" w:right="796"/>
        <w:jc w:val="both"/>
        <w:rPr>
          <w:rFonts w:ascii="Calibri Light" w:hAnsi="Calibri Light" w:cs="Calibri Light"/>
        </w:rPr>
      </w:pPr>
      <w:r w:rsidRPr="00FD47AC">
        <w:rPr>
          <w:rFonts w:ascii="Calibri Light" w:hAnsi="Calibri Light" w:cs="Calibri Light"/>
          <w:lang w:val="id"/>
        </w:rPr>
        <w:t xml:space="preserve">Sekali </w:t>
      </w:r>
      <w:r w:rsidR="002A58A4">
        <w:rPr>
          <w:rFonts w:ascii="Calibri Light" w:hAnsi="Calibri Light" w:cs="Calibri Light"/>
        </w:rPr>
        <w:t>setahun</w:t>
      </w:r>
      <w:r w:rsidR="002A58A4">
        <w:rPr>
          <w:rFonts w:ascii="Calibri Light" w:hAnsi="Calibri Light" w:cs="Calibri Light"/>
          <w:lang w:val="id"/>
        </w:rPr>
        <w:t xml:space="preserve"> </w:t>
      </w:r>
      <w:r w:rsidRPr="00FD47AC">
        <w:rPr>
          <w:rFonts w:ascii="Calibri Light" w:hAnsi="Calibri Light" w:cs="Calibri Light"/>
          <w:lang w:val="id"/>
        </w:rPr>
        <w:t xml:space="preserve">atau setiap kali </w:t>
      </w:r>
      <w:r w:rsidR="002A58A4">
        <w:rPr>
          <w:rFonts w:ascii="Calibri Light" w:hAnsi="Calibri Light" w:cs="Calibri Light"/>
        </w:rPr>
        <w:t>bacaan</w:t>
      </w:r>
      <w:r w:rsidRPr="00FD47AC">
        <w:rPr>
          <w:rFonts w:ascii="Calibri Light" w:hAnsi="Calibri Light" w:cs="Calibri Light"/>
          <w:lang w:val="id"/>
        </w:rPr>
        <w:t xml:space="preserve"> gas </w:t>
      </w:r>
      <w:r w:rsidR="002A58A4">
        <w:rPr>
          <w:rFonts w:ascii="Calibri Light" w:hAnsi="Calibri Light" w:cs="Calibri Light"/>
        </w:rPr>
        <w:t>diragukan</w:t>
      </w:r>
      <w:r w:rsidRPr="00FD47AC">
        <w:rPr>
          <w:rFonts w:ascii="Calibri Light" w:hAnsi="Calibri Light" w:cs="Calibri Light"/>
          <w:lang w:val="id"/>
        </w:rPr>
        <w:t xml:space="preserve">, </w:t>
      </w:r>
      <w:r w:rsidR="002A58A4">
        <w:rPr>
          <w:rFonts w:ascii="Calibri Light" w:hAnsi="Calibri Light" w:cs="Calibri Light"/>
        </w:rPr>
        <w:t>periksa</w:t>
      </w:r>
      <w:r w:rsidRPr="00FD47AC">
        <w:rPr>
          <w:rFonts w:ascii="Calibri Light" w:hAnsi="Calibri Light" w:cs="Calibri Light"/>
          <w:lang w:val="id"/>
        </w:rPr>
        <w:t xml:space="preserve"> kebocoran sesuai </w:t>
      </w:r>
      <w:r w:rsidR="002A58A4">
        <w:rPr>
          <w:rFonts w:ascii="Calibri Light" w:hAnsi="Calibri Light" w:cs="Calibri Light"/>
        </w:rPr>
        <w:t>pada bagian</w:t>
      </w:r>
      <w:r w:rsidRPr="00FD47AC">
        <w:rPr>
          <w:rFonts w:ascii="Calibri Light" w:hAnsi="Calibri Light" w:cs="Calibri Light"/>
          <w:lang w:val="id"/>
        </w:rPr>
        <w:t xml:space="preserve"> 17.3.1.2 dan verifikasi pembacaan dengan instrumen referensi atau dengan gas kalibrasi.</w:t>
      </w:r>
    </w:p>
    <w:p w14:paraId="335334FF" w14:textId="513C43F6" w:rsidR="00D70F28" w:rsidRPr="00FD47AC" w:rsidRDefault="00892F77">
      <w:pPr>
        <w:pStyle w:val="BodyText"/>
        <w:spacing w:before="10"/>
        <w:rPr>
          <w:rFonts w:ascii="Calibri Light" w:hAnsi="Calibri Light" w:cs="Calibri Light"/>
          <w:sz w:val="13"/>
        </w:rPr>
      </w:pPr>
      <w:r w:rsidRPr="00FD47AC">
        <w:rPr>
          <w:rFonts w:ascii="Calibri Light" w:hAnsi="Calibri Light" w:cs="Calibri Light"/>
          <w:noProof/>
        </w:rPr>
        <mc:AlternateContent>
          <mc:Choice Requires="wpg">
            <w:drawing>
              <wp:anchor distT="0" distB="0" distL="114300" distR="114300" simplePos="0" relativeHeight="251658752" behindDoc="0" locked="0" layoutInCell="1" allowOverlap="1" wp14:anchorId="72590BF9" wp14:editId="765F3774">
                <wp:simplePos x="0" y="0"/>
                <wp:positionH relativeFrom="page">
                  <wp:posOffset>774065</wp:posOffset>
                </wp:positionH>
                <wp:positionV relativeFrom="paragraph">
                  <wp:posOffset>82335</wp:posOffset>
                </wp:positionV>
                <wp:extent cx="6015355" cy="36830"/>
                <wp:effectExtent l="0" t="0" r="23495" b="1270"/>
                <wp:wrapNone/>
                <wp:docPr id="654" name="Group 2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908"/>
                          <a:chExt cx="9473" cy="58"/>
                        </a:xfrm>
                      </wpg:grpSpPr>
                      <wps:wsp>
                        <wps:cNvPr id="655" name="Line 295"/>
                        <wps:cNvCnPr>
                          <a:cxnSpLocks noChangeShapeType="1"/>
                        </wps:cNvCnPr>
                        <wps:spPr bwMode="auto">
                          <a:xfrm>
                            <a:off x="1219" y="915"/>
                            <a:ext cx="9473" cy="0"/>
                          </a:xfrm>
                          <a:prstGeom prst="line">
                            <a:avLst/>
                          </a:prstGeom>
                          <a:noFill/>
                          <a:ln w="9144">
                            <a:solidFill>
                              <a:srgbClr val="FF66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s:wsp>
                        <wps:cNvPr id="656" name="Rectangle 294"/>
                        <wps:cNvSpPr>
                          <a:spLocks noChangeArrowheads="1"/>
                        </wps:cNvSpPr>
                        <wps:spPr bwMode="auto">
                          <a:xfrm>
                            <a:off x="1219" y="936"/>
                            <a:ext cx="9473" cy="29"/>
                          </a:xfrm>
                          <a:prstGeom prst="rect">
                            <a:avLst/>
                          </a:prstGeom>
                          <a:solidFill>
                            <a:srgbClr val="FF6600"/>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2D935A0" id="Group 293" o:spid="_x0000_s1026" style="position:absolute;margin-left:60.95pt;margin-top:6.5pt;width:473.65pt;height:2.9pt;z-index:251658752;mso-position-horizontal-relative:page" coordorigin="1219,908"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">
                <v:line id="Line 295" o:spid="_x0000_s1027" style="position:absolute;visibility:visible;mso-wrap-style:square" from="1219,915" to="10692,9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" strokecolor="#f60" strokeweight=".72pt"/>
                <v:rect id="Rectangle 294" o:spid="_x0000_s1028" style="position:absolute;left:1219;top:936;width:9473;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" fillcolor="#f60" stroked="f"/>
                <w10:wrap anchorx="page"/>
              </v:group>
            </w:pict>
          </mc:Fallback>
        </mc:AlternateContent>
      </w:r>
      <w:r w:rsidR="00F913D9" w:rsidRPr="00FD47AC">
        <w:rPr>
          <w:rFonts w:ascii="Calibri Light" w:hAnsi="Calibri Light" w:cs="Calibri Light"/>
          <w:noProof/>
        </w:rPr>
        <mc:AlternateContent>
          <mc:Choice Requires="wps">
            <w:drawing>
              <wp:anchor distT="0" distB="0" distL="0" distR="0" simplePos="0" relativeHeight="251712000" behindDoc="1" locked="0" layoutInCell="1" allowOverlap="1" wp14:anchorId="2A1FE891" wp14:editId="3DDF4571">
                <wp:simplePos x="0" y="0"/>
                <wp:positionH relativeFrom="page">
                  <wp:posOffset>774065</wp:posOffset>
                </wp:positionH>
                <wp:positionV relativeFrom="paragraph">
                  <wp:posOffset>116840</wp:posOffset>
                </wp:positionV>
                <wp:extent cx="6015355" cy="200025"/>
                <wp:effectExtent l="0" t="0" r="0" b="0"/>
                <wp:wrapTopAndBottom/>
                <wp:docPr id="653" name="Text Box 2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5355" cy="200025"/>
                        </a:xfrm>
                        <a:prstGeom prst="rect">
                          <a:avLst/>
                        </a:prstGeom>
                        <a:solidFill>
                          <a:srgbClr val="E6E6E6"/>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14:paraId="7F73C5AA" w14:textId="77777777" w:rsidR="00BF557D" w:rsidRDefault="00BF557D">
                            <w:pPr>
                              <w:spacing w:line="274" w:lineRule="exact"/>
                              <w:ind w:left="4128" w:right="4131"/>
                              <w:jc w:val="center"/>
                              <w:rPr>
                                <w:rFonts w:ascii="Arial"/>
                                <w:b/>
                                <w:sz w:val="24"/>
                              </w:rPr>
                            </w:pPr>
                            <w:r>
                              <w:rPr>
                                <w:b/>
                                <w:sz w:val="24"/>
                                <w:u w:val="thick"/>
                                <w:lang w:val="id"/>
                              </w:rPr>
                              <w:t>Peringatan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A1FE891" id="Text Box 292" o:spid="_x0000_s1132" type="#_x0000_t202" style="position:absolute;margin-left:60.95pt;margin-top:9.2pt;width:473.65pt;height:15.75pt;z-index:-25160448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" fillcolor="#e6e6e6" stroked="f">
                <v:textbox inset="0,0,0,0">
                  <w:txbxContent>
                    <w:p w14:paraId="7F73C5AA" w14:textId="77777777" w:rsidR="00BF557D" w:rsidRDefault="00BF557D">
                      <w:pPr>
                        <w:spacing w:line="274" w:lineRule="exact"/>
                        <w:ind w:left="4128" w:right="4131"/>
                        <w:jc w:val="center"/>
                        <w:rPr>
                          <w:rFonts w:ascii="Arial"/>
                          <w:b/>
                          <w:sz w:val="24"/>
                        </w:rPr>
                      </w:pPr>
                      <w:r>
                        <w:rPr>
                          <w:b/>
                          <w:sz w:val="24"/>
                          <w:u w:val="thick"/>
                          <w:lang w:val="id"/>
                        </w:rPr>
                        <w:t>Peringatan</w:t>
                      </w:r>
                    </w:p>
                  </w:txbxContent>
                </v:textbox>
                <w10:wrap type="topAndBottom" anchorx="page"/>
              </v:shape>
            </w:pict>
          </mc:Fallback>
        </mc:AlternateContent>
      </w:r>
    </w:p>
    <w:p w14:paraId="1A24DA67" w14:textId="63C48990" w:rsidR="00D70F28" w:rsidRPr="002A58A4" w:rsidRDefault="002A58A4">
      <w:pPr>
        <w:pStyle w:val="BodyText"/>
        <w:spacing w:before="100" w:after="124" w:line="271" w:lineRule="auto"/>
        <w:ind w:left="628" w:right="650"/>
        <w:rPr>
          <w:rFonts w:ascii="Calibri Light" w:hAnsi="Calibri Light" w:cs="Calibri Light"/>
        </w:rPr>
      </w:pPr>
      <w:r>
        <w:rPr>
          <w:rFonts w:ascii="Calibri Light" w:hAnsi="Calibri Light" w:cs="Calibri Light"/>
        </w:rPr>
        <w:t>Saluran</w:t>
      </w:r>
      <w:r w:rsidR="005A5385" w:rsidRPr="00FD47AC">
        <w:rPr>
          <w:rFonts w:ascii="Calibri Light" w:hAnsi="Calibri Light" w:cs="Calibri Light"/>
          <w:lang w:val="id"/>
        </w:rPr>
        <w:t xml:space="preserve"> </w:t>
      </w:r>
      <w:r w:rsidR="005A5385" w:rsidRPr="002A58A4">
        <w:rPr>
          <w:rFonts w:ascii="Calibri Light" w:hAnsi="Calibri Light" w:cs="Calibri Light"/>
          <w:i/>
          <w:lang w:val="id"/>
        </w:rPr>
        <w:t>sampling</w:t>
      </w:r>
      <w:r w:rsidR="005A5385" w:rsidRPr="00FD47AC">
        <w:rPr>
          <w:rFonts w:ascii="Calibri Light" w:hAnsi="Calibri Light" w:cs="Calibri Light"/>
          <w:lang w:val="id"/>
        </w:rPr>
        <w:t xml:space="preserve"> Nomoline adalah perangkat non-steril. Untuk menghindari kerusakan, jangan </w:t>
      </w:r>
      <w:r>
        <w:rPr>
          <w:rFonts w:ascii="Calibri Light" w:hAnsi="Calibri Light" w:cs="Calibri Light"/>
        </w:rPr>
        <w:t>meng-</w:t>
      </w:r>
      <w:r>
        <w:rPr>
          <w:rFonts w:ascii="Calibri Light" w:hAnsi="Calibri Light" w:cs="Calibri Light"/>
          <w:i/>
        </w:rPr>
        <w:t>autoclave</w:t>
      </w:r>
      <w:r>
        <w:rPr>
          <w:rFonts w:ascii="Calibri Light" w:hAnsi="Calibri Light" w:cs="Calibri Light"/>
        </w:rPr>
        <w:t xml:space="preserve"> bagian apapun dari jalur </w:t>
      </w:r>
      <w:r w:rsidRPr="002A58A4">
        <w:rPr>
          <w:rFonts w:ascii="Calibri Light" w:hAnsi="Calibri Light" w:cs="Calibri Light"/>
          <w:i/>
        </w:rPr>
        <w:t>sampling</w:t>
      </w:r>
    </w:p>
    <w:p w14:paraId="12DB6B00" w14:textId="77777777" w:rsidR="00D70F28" w:rsidRPr="00FD47AC" w:rsidRDefault="00F913D9">
      <w:pPr>
        <w:pStyle w:val="BodyText"/>
        <w:spacing w:line="59" w:lineRule="exact"/>
        <w:ind w:left="584"/>
        <w:rPr>
          <w:rFonts w:ascii="Calibri Light" w:hAnsi="Calibri Light" w:cs="Calibri Light"/>
          <w:sz w:val="5"/>
        </w:rPr>
      </w:pPr>
      <w:r w:rsidRPr="00FD47AC">
        <w:rPr>
          <w:rFonts w:ascii="Calibri Light" w:hAnsi="Calibri Light" w:cs="Calibri Light"/>
          <w:noProof/>
          <w:sz w:val="5"/>
        </w:rPr>
        <mc:AlternateContent>
          <mc:Choice Requires="wpg">
            <w:drawing>
              <wp:inline distT="0" distB="0" distL="0" distR="0" wp14:anchorId="4DCD55DD" wp14:editId="3977D3E5">
                <wp:extent cx="6015355" cy="36830"/>
                <wp:effectExtent l="12700" t="8890" r="10795" b="1905"/>
                <wp:docPr id="650" name="Group 2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0" y="0"/>
                          <a:chExt cx="9473" cy="58"/>
                        </a:xfrm>
                      </wpg:grpSpPr>
                      <wps:wsp>
                        <wps:cNvPr id="651" name="Line 291"/>
                        <wps:cNvCnPr>
                          <a:cxnSpLocks noChangeShapeType="1"/>
                        </wps:cNvCnPr>
                        <wps:spPr bwMode="auto">
                          <a:xfrm>
                            <a:off x="0" y="7"/>
                            <a:ext cx="9472" cy="0"/>
                          </a:xfrm>
                          <a:prstGeom prst="line">
                            <a:avLst/>
                          </a:prstGeom>
                          <a:noFill/>
                          <a:ln w="9144">
                            <a:solidFill>
                              <a:srgbClr val="FF66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s:wsp>
                        <wps:cNvPr id="652" name="Line 290"/>
                        <wps:cNvCnPr>
                          <a:cxnSpLocks noChangeShapeType="1"/>
                        </wps:cNvCnPr>
                        <wps:spPr bwMode="auto">
                          <a:xfrm>
                            <a:off x="0" y="43"/>
                            <a:ext cx="9472" cy="0"/>
                          </a:xfrm>
                          <a:prstGeom prst="line">
                            <a:avLst/>
                          </a:prstGeom>
                          <a:noFill/>
                          <a:ln w="18288">
                            <a:solidFill>
                              <a:srgbClr val="FF66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g:wgp>
                  </a:graphicData>
                </a:graphic>
              </wp:inline>
            </w:drawing>
          </mc:Choice>
          <mc:Fallback>
            <w:pict>
              <v:group w14:anchorId="288F9F95" id="Group 289" o:spid="_x0000_s1026" style="width:473.65pt;height:2.9pt;mso-position-horizontal-relative:char;mso-position-vertical-relative:line"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">
                <v:line id="Line 291" o:spid="_x0000_s1027" style="position:absolute;visibility:visible;mso-wrap-style:square" from="0,7" to="947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" strokecolor="#f60" strokeweight=".72pt"/>
                <v:line id="Line 290" o:spid="_x0000_s1028" style="position:absolute;visibility:visible;mso-wrap-style:square" from="0,43" to="9472,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" strokecolor="#f60" strokeweight="1.44pt"/>
                <w10:anchorlock/>
              </v:group>
            </w:pict>
          </mc:Fallback>
        </mc:AlternateContent>
      </w:r>
    </w:p>
    <w:p w14:paraId="06A4A0B7" w14:textId="77777777" w:rsidR="00D70F28" w:rsidRPr="00FD47AC" w:rsidRDefault="00D70F28">
      <w:pPr>
        <w:spacing w:line="59" w:lineRule="exact"/>
        <w:rPr>
          <w:rFonts w:ascii="Calibri Light" w:hAnsi="Calibri Light" w:cs="Calibri Light"/>
          <w:sz w:val="5"/>
        </w:rPr>
        <w:sectPr w:rsidR="00D70F28" w:rsidRPr="00FD47AC">
          <w:pgSz w:w="11910" w:h="16850"/>
          <w:pgMar w:top="1180" w:right="520" w:bottom="960" w:left="620" w:header="910" w:footer="775" w:gutter="0"/>
          <w:cols w:space="720"/>
        </w:sectPr>
      </w:pPr>
    </w:p>
    <w:p w14:paraId="74B64B6B" w14:textId="77777777" w:rsidR="00D70F28" w:rsidRPr="00FD47AC" w:rsidRDefault="00D70F28">
      <w:pPr>
        <w:pStyle w:val="BodyText"/>
        <w:spacing w:before="2"/>
        <w:rPr>
          <w:rFonts w:ascii="Calibri Light" w:hAnsi="Calibri Light" w:cs="Calibri Light"/>
          <w:sz w:val="12"/>
        </w:rPr>
      </w:pPr>
    </w:p>
    <w:p w14:paraId="107837E4" w14:textId="36E3CC8E" w:rsidR="00D70F28" w:rsidRPr="00FD47AC" w:rsidRDefault="005A5385" w:rsidP="009555AA">
      <w:pPr>
        <w:pStyle w:val="Heading5"/>
        <w:numPr>
          <w:ilvl w:val="3"/>
          <w:numId w:val="101"/>
        </w:numPr>
        <w:tabs>
          <w:tab w:val="left" w:pos="1720"/>
        </w:tabs>
        <w:spacing w:before="91"/>
        <w:rPr>
          <w:rFonts w:ascii="Calibri Light" w:hAnsi="Calibri Light" w:cs="Calibri Light"/>
          <w:b/>
        </w:rPr>
      </w:pPr>
      <w:r w:rsidRPr="00FD47AC">
        <w:rPr>
          <w:rFonts w:ascii="Calibri Light" w:hAnsi="Calibri Light" w:cs="Calibri Light"/>
          <w:b/>
          <w:lang w:val="id"/>
        </w:rPr>
        <w:t xml:space="preserve">Penggantian </w:t>
      </w:r>
      <w:r w:rsidR="00C95B3E">
        <w:rPr>
          <w:rFonts w:ascii="Calibri Light" w:hAnsi="Calibri Light" w:cs="Calibri Light"/>
          <w:b/>
        </w:rPr>
        <w:t>Barang Habis Pakai</w:t>
      </w:r>
    </w:p>
    <w:p w14:paraId="24F7D685" w14:textId="5072C5B6" w:rsidR="007339FC" w:rsidRDefault="007339FC" w:rsidP="007339FC">
      <w:pPr>
        <w:pStyle w:val="BodyText"/>
        <w:spacing w:after="120"/>
        <w:ind w:left="629" w:right="1272"/>
        <w:jc w:val="both"/>
        <w:rPr>
          <w:rFonts w:ascii="Calibri Light" w:hAnsi="Calibri Light" w:cs="Calibri Light"/>
          <w:lang w:val="id"/>
        </w:rPr>
      </w:pPr>
      <w:r>
        <w:rPr>
          <w:rFonts w:ascii="Calibri Light" w:hAnsi="Calibri Light" w:cs="Calibri Light"/>
        </w:rPr>
        <w:t>Saluran Nomoline dan adaptor saluran udara Nomolin</w:t>
      </w:r>
      <w:r>
        <w:rPr>
          <w:rFonts w:ascii="Calibri Light" w:hAnsi="Calibri Light" w:cs="Calibri Light"/>
          <w:lang w:val="id"/>
        </w:rPr>
        <w:t xml:space="preserve"> </w:t>
      </w:r>
      <w:r>
        <w:rPr>
          <w:rFonts w:ascii="Calibri Light" w:hAnsi="Calibri Light" w:cs="Calibri Light"/>
        </w:rPr>
        <w:t>untuk</w:t>
      </w:r>
      <w:r>
        <w:rPr>
          <w:rFonts w:ascii="Calibri Light" w:hAnsi="Calibri Light" w:cs="Calibri Light"/>
          <w:lang w:val="id"/>
        </w:rPr>
        <w:t xml:space="preserve"> </w:t>
      </w:r>
      <w:r>
        <w:rPr>
          <w:rFonts w:ascii="Calibri Light" w:hAnsi="Calibri Light" w:cs="Calibri Light"/>
        </w:rPr>
        <w:t>digunakan</w:t>
      </w:r>
      <w:r w:rsidR="005A5385" w:rsidRPr="00FD47AC">
        <w:rPr>
          <w:rFonts w:ascii="Calibri Light" w:hAnsi="Calibri Light" w:cs="Calibri Light"/>
          <w:lang w:val="id"/>
        </w:rPr>
        <w:t xml:space="preserve"> pasien tunggal. </w:t>
      </w:r>
    </w:p>
    <w:p w14:paraId="6F04EE95" w14:textId="2BB69C42" w:rsidR="00D70F28" w:rsidRPr="007339FC" w:rsidRDefault="007339FC" w:rsidP="007339FC">
      <w:pPr>
        <w:pStyle w:val="BodyText"/>
        <w:spacing w:after="120"/>
        <w:ind w:left="628" w:right="2277"/>
        <w:jc w:val="both"/>
        <w:rPr>
          <w:rFonts w:ascii="Calibri Light" w:hAnsi="Calibri Light" w:cs="Calibri Light"/>
        </w:rPr>
      </w:pPr>
      <w:r>
        <w:rPr>
          <w:rFonts w:ascii="Calibri Light" w:hAnsi="Calibri Light" w:cs="Calibri Light"/>
        </w:rPr>
        <w:t>Adaptor</w:t>
      </w:r>
      <w:r w:rsidR="005A5385" w:rsidRPr="00FD47AC">
        <w:rPr>
          <w:rFonts w:ascii="Calibri Light" w:hAnsi="Calibri Light" w:cs="Calibri Light"/>
          <w:lang w:val="id"/>
        </w:rPr>
        <w:t xml:space="preserve"> Nomoline </w:t>
      </w:r>
      <w:r>
        <w:rPr>
          <w:rFonts w:ascii="Calibri Light" w:hAnsi="Calibri Light" w:cs="Calibri Light"/>
          <w:lang w:val="id"/>
        </w:rPr>
        <w:t xml:space="preserve">dapat digunakan </w:t>
      </w:r>
      <w:r>
        <w:rPr>
          <w:rFonts w:ascii="Calibri Light" w:hAnsi="Calibri Light" w:cs="Calibri Light"/>
        </w:rPr>
        <w:t>banyak pasien berulang kali</w:t>
      </w:r>
      <w:r>
        <w:rPr>
          <w:rFonts w:ascii="Calibri Light" w:hAnsi="Calibri Light" w:cs="Calibri Light"/>
          <w:lang w:val="id"/>
        </w:rPr>
        <w:t>.</w:t>
      </w:r>
    </w:p>
    <w:p w14:paraId="2B41B248" w14:textId="0541BE5C" w:rsidR="00D70F28" w:rsidRPr="00FD47AC" w:rsidRDefault="005A5385" w:rsidP="007339FC">
      <w:pPr>
        <w:pStyle w:val="BodyText"/>
        <w:spacing w:after="120" w:line="273" w:lineRule="exact"/>
        <w:ind w:left="628"/>
        <w:rPr>
          <w:rFonts w:ascii="Calibri Light" w:hAnsi="Calibri Light" w:cs="Calibri Light"/>
        </w:rPr>
      </w:pPr>
      <w:r w:rsidRPr="00FD47AC">
        <w:rPr>
          <w:rFonts w:ascii="Calibri Light" w:hAnsi="Calibri Light" w:cs="Calibri Light"/>
          <w:lang w:val="id"/>
        </w:rPr>
        <w:t>T-</w:t>
      </w:r>
      <w:r w:rsidR="007339FC">
        <w:rPr>
          <w:rFonts w:ascii="Calibri Light" w:hAnsi="Calibri Light" w:cs="Calibri Light"/>
        </w:rPr>
        <w:t>adaptor</w:t>
      </w:r>
      <w:r w:rsidRPr="00FD47AC">
        <w:rPr>
          <w:rFonts w:ascii="Calibri Light" w:hAnsi="Calibri Light" w:cs="Calibri Light"/>
          <w:lang w:val="id"/>
        </w:rPr>
        <w:t xml:space="preserve"> dan ekstensi Nomo adalah </w:t>
      </w:r>
      <w:r w:rsidR="007339FC">
        <w:rPr>
          <w:rFonts w:ascii="Calibri Light" w:hAnsi="Calibri Light" w:cs="Calibri Light"/>
        </w:rPr>
        <w:t>untuk</w:t>
      </w:r>
      <w:r w:rsidR="007339FC">
        <w:rPr>
          <w:rFonts w:ascii="Calibri Light" w:hAnsi="Calibri Light" w:cs="Calibri Light"/>
          <w:lang w:val="id"/>
        </w:rPr>
        <w:t xml:space="preserve"> </w:t>
      </w:r>
      <w:r w:rsidR="007339FC">
        <w:rPr>
          <w:rFonts w:ascii="Calibri Light" w:hAnsi="Calibri Light" w:cs="Calibri Light"/>
        </w:rPr>
        <w:t>digunakan</w:t>
      </w:r>
      <w:r w:rsidR="007339FC" w:rsidRPr="00FD47AC">
        <w:rPr>
          <w:rFonts w:ascii="Calibri Light" w:hAnsi="Calibri Light" w:cs="Calibri Light"/>
          <w:lang w:val="id"/>
        </w:rPr>
        <w:t xml:space="preserve"> </w:t>
      </w:r>
      <w:r w:rsidRPr="00FD47AC">
        <w:rPr>
          <w:rFonts w:ascii="Calibri Light" w:hAnsi="Calibri Light" w:cs="Calibri Light"/>
          <w:lang w:val="id"/>
        </w:rPr>
        <w:t>pasien tunggal.</w:t>
      </w:r>
    </w:p>
    <w:p w14:paraId="12613A38" w14:textId="369FCC8B" w:rsidR="00D70F28" w:rsidRPr="00FD47AC" w:rsidRDefault="005A5385">
      <w:pPr>
        <w:pStyle w:val="BodyText"/>
        <w:spacing w:before="156" w:line="271" w:lineRule="auto"/>
        <w:ind w:left="628" w:right="725"/>
        <w:jc w:val="both"/>
        <w:rPr>
          <w:rFonts w:ascii="Calibri Light" w:hAnsi="Calibri Light" w:cs="Calibri Light"/>
        </w:rPr>
      </w:pPr>
      <w:r w:rsidRPr="00FD47AC">
        <w:rPr>
          <w:rFonts w:ascii="Calibri Light" w:hAnsi="Calibri Light" w:cs="Calibri Light"/>
          <w:lang w:val="id"/>
        </w:rPr>
        <w:t xml:space="preserve">Garis </w:t>
      </w:r>
      <w:r w:rsidRPr="00FD0421">
        <w:rPr>
          <w:rFonts w:ascii="Calibri Light" w:hAnsi="Calibri Light" w:cs="Calibri Light"/>
          <w:i/>
          <w:lang w:val="id"/>
        </w:rPr>
        <w:t>s</w:t>
      </w:r>
      <w:r w:rsidR="00FD0421">
        <w:rPr>
          <w:rFonts w:ascii="Calibri Light" w:hAnsi="Calibri Light" w:cs="Calibri Light"/>
          <w:i/>
          <w:lang w:val="id"/>
        </w:rPr>
        <w:t>ampling</w:t>
      </w:r>
      <w:r w:rsidRPr="00FD47AC">
        <w:rPr>
          <w:rFonts w:ascii="Calibri Light" w:hAnsi="Calibri Light" w:cs="Calibri Light"/>
          <w:lang w:val="id"/>
        </w:rPr>
        <w:t xml:space="preserve"> </w:t>
      </w:r>
      <w:r w:rsidR="00FD0421">
        <w:rPr>
          <w:rFonts w:ascii="Calibri Light" w:hAnsi="Calibri Light" w:cs="Calibri Light"/>
        </w:rPr>
        <w:t>N</w:t>
      </w:r>
      <w:r w:rsidRPr="00FD47AC">
        <w:rPr>
          <w:rFonts w:ascii="Calibri Light" w:hAnsi="Calibri Light" w:cs="Calibri Light"/>
          <w:lang w:val="id"/>
        </w:rPr>
        <w:t xml:space="preserve">omoline dan semua barang habis pakai yang disebutkan di atas harus diganti sesuai dengan praktek klinis yang baik atau ketika garis sampling </w:t>
      </w:r>
      <w:r w:rsidR="00FD0421">
        <w:rPr>
          <w:rFonts w:ascii="Calibri Light" w:hAnsi="Calibri Light" w:cs="Calibri Light"/>
        </w:rPr>
        <w:t>terhambat</w:t>
      </w:r>
      <w:r w:rsidRPr="00FD47AC">
        <w:rPr>
          <w:rFonts w:ascii="Calibri Light" w:hAnsi="Calibri Light" w:cs="Calibri Light"/>
          <w:lang w:val="id"/>
        </w:rPr>
        <w:t>. Oklusi t</w:t>
      </w:r>
      <w:r w:rsidR="00FD0421">
        <w:rPr>
          <w:rFonts w:ascii="Calibri Light" w:hAnsi="Calibri Light" w:cs="Calibri Light"/>
          <w:lang w:val="id"/>
        </w:rPr>
        <w:t xml:space="preserve">erjadi ketika air, sekresi, dll masuk dari </w:t>
      </w:r>
      <w:r w:rsidR="00FD0421">
        <w:rPr>
          <w:rFonts w:ascii="Calibri Light" w:hAnsi="Calibri Light" w:cs="Calibri Light"/>
        </w:rPr>
        <w:t>saluran</w:t>
      </w:r>
      <w:r w:rsidRPr="00FD47AC">
        <w:rPr>
          <w:rFonts w:ascii="Calibri Light" w:hAnsi="Calibri Light" w:cs="Calibri Light"/>
          <w:lang w:val="id"/>
        </w:rPr>
        <w:t xml:space="preserve"> pernapasan sampai batas </w:t>
      </w:r>
      <w:r w:rsidR="00FD0421">
        <w:rPr>
          <w:rFonts w:ascii="Calibri Light" w:hAnsi="Calibri Light" w:cs="Calibri Light"/>
        </w:rPr>
        <w:t>tertentu</w:t>
      </w:r>
      <w:r w:rsidRPr="00FD47AC">
        <w:rPr>
          <w:rFonts w:ascii="Calibri Light" w:hAnsi="Calibri Light" w:cs="Calibri Light"/>
          <w:lang w:val="id"/>
        </w:rPr>
        <w:t xml:space="preserve"> </w:t>
      </w:r>
      <w:r w:rsidR="00FD0421">
        <w:rPr>
          <w:rFonts w:ascii="Calibri Light" w:hAnsi="Calibri Light" w:cs="Calibri Light"/>
        </w:rPr>
        <w:t xml:space="preserve">sehingga </w:t>
      </w:r>
      <w:r w:rsidRPr="00FD47AC">
        <w:rPr>
          <w:rFonts w:ascii="Calibri Light" w:hAnsi="Calibri Light" w:cs="Calibri Light"/>
          <w:lang w:val="id"/>
        </w:rPr>
        <w:t xml:space="preserve">ISA tidak dapat mempertahankan </w:t>
      </w:r>
      <w:r w:rsidR="00FD0421" w:rsidRPr="00FD47AC">
        <w:rPr>
          <w:rFonts w:ascii="Calibri Light" w:hAnsi="Calibri Light" w:cs="Calibri Light"/>
          <w:lang w:val="id"/>
        </w:rPr>
        <w:t xml:space="preserve">sampel aliran </w:t>
      </w:r>
      <w:r w:rsidRPr="00FD47AC">
        <w:rPr>
          <w:rFonts w:ascii="Calibri Light" w:hAnsi="Calibri Light" w:cs="Calibri Light"/>
          <w:lang w:val="id"/>
        </w:rPr>
        <w:t>normal 50 ml/menit. Situasi ini ditunjukkan dengan konektor inlet gas b</w:t>
      </w:r>
      <w:r w:rsidR="003C174D">
        <w:rPr>
          <w:rFonts w:ascii="Calibri Light" w:hAnsi="Calibri Light" w:cs="Calibri Light"/>
          <w:lang w:val="id"/>
        </w:rPr>
        <w:t xml:space="preserve">erkedip merah dan pesan </w:t>
      </w:r>
      <w:r w:rsidR="00632C13">
        <w:rPr>
          <w:rFonts w:ascii="Calibri Light" w:hAnsi="Calibri Light" w:cs="Calibri Light"/>
          <w:lang w:val="id"/>
        </w:rPr>
        <w:t>alarm; g</w:t>
      </w:r>
      <w:r w:rsidRPr="00FD47AC">
        <w:rPr>
          <w:rFonts w:ascii="Calibri Light" w:hAnsi="Calibri Light" w:cs="Calibri Light"/>
          <w:lang w:val="id"/>
        </w:rPr>
        <w:t xml:space="preserve">antilah Nomoline dan tunggulah sampai konektor inlet gas </w:t>
      </w:r>
      <w:r w:rsidR="003C174D">
        <w:rPr>
          <w:rFonts w:ascii="Calibri Light" w:hAnsi="Calibri Light" w:cs="Calibri Light"/>
        </w:rPr>
        <w:t>berwarna</w:t>
      </w:r>
      <w:r w:rsidRPr="00FD47AC">
        <w:rPr>
          <w:rFonts w:ascii="Calibri Light" w:hAnsi="Calibri Light" w:cs="Calibri Light"/>
          <w:lang w:val="id"/>
        </w:rPr>
        <w:t xml:space="preserve"> hijau yang mengindikasikan bahwa ISA </w:t>
      </w:r>
      <w:r w:rsidR="00632C13">
        <w:rPr>
          <w:rFonts w:ascii="Calibri Light" w:hAnsi="Calibri Light" w:cs="Calibri Light"/>
          <w:i/>
        </w:rPr>
        <w:t>analyzer</w:t>
      </w:r>
      <w:r w:rsidRPr="00FD47AC">
        <w:rPr>
          <w:rFonts w:ascii="Calibri Light" w:hAnsi="Calibri Light" w:cs="Calibri Light"/>
          <w:lang w:val="id"/>
        </w:rPr>
        <w:t xml:space="preserve"> siap digunakan.</w:t>
      </w:r>
    </w:p>
    <w:p w14:paraId="37032374" w14:textId="77777777" w:rsidR="00D70F28" w:rsidRPr="00FD47AC" w:rsidRDefault="00D70F28">
      <w:pPr>
        <w:pStyle w:val="BodyText"/>
        <w:spacing w:before="2"/>
        <w:rPr>
          <w:rFonts w:ascii="Calibri Light" w:hAnsi="Calibri Light" w:cs="Calibri Light"/>
          <w:sz w:val="21"/>
        </w:rPr>
      </w:pPr>
    </w:p>
    <w:p w14:paraId="0E73D9F5" w14:textId="77777777" w:rsidR="00D70F28" w:rsidRPr="00FD47AC" w:rsidRDefault="005A5385" w:rsidP="009555AA">
      <w:pPr>
        <w:pStyle w:val="Heading5"/>
        <w:numPr>
          <w:ilvl w:val="3"/>
          <w:numId w:val="101"/>
        </w:numPr>
        <w:tabs>
          <w:tab w:val="left" w:pos="1721"/>
        </w:tabs>
        <w:ind w:left="1720" w:hanging="1093"/>
        <w:rPr>
          <w:rFonts w:ascii="Calibri Light" w:hAnsi="Calibri Light" w:cs="Calibri Light"/>
          <w:b/>
        </w:rPr>
      </w:pPr>
      <w:r w:rsidRPr="00FD47AC">
        <w:rPr>
          <w:rFonts w:ascii="Calibri Light" w:hAnsi="Calibri Light" w:cs="Calibri Light"/>
          <w:b/>
          <w:lang w:val="id"/>
        </w:rPr>
        <w:t>Perhitungan MAC</w:t>
      </w:r>
    </w:p>
    <w:p w14:paraId="19A87B78" w14:textId="1B64F321" w:rsidR="00D70F28" w:rsidRDefault="005A5385" w:rsidP="00A86D6C">
      <w:pPr>
        <w:pStyle w:val="BodyText"/>
        <w:spacing w:before="156" w:line="271" w:lineRule="auto"/>
        <w:ind w:left="628" w:right="722"/>
        <w:jc w:val="both"/>
        <w:rPr>
          <w:rFonts w:ascii="Calibri Light" w:hAnsi="Calibri Light" w:cs="Calibri Light"/>
        </w:rPr>
      </w:pPr>
      <w:r w:rsidRPr="00FD47AC">
        <w:rPr>
          <w:rFonts w:ascii="Calibri Light" w:hAnsi="Calibri Light" w:cs="Calibri Light"/>
          <w:lang w:val="id"/>
        </w:rPr>
        <w:t xml:space="preserve">Nilai MAC dihitung dan ditampilkan dengan menggunakan konsentrasi gas </w:t>
      </w:r>
      <w:r w:rsidR="00985F0B">
        <w:rPr>
          <w:rFonts w:ascii="Calibri Light" w:hAnsi="Calibri Light" w:cs="Calibri Light"/>
          <w:i/>
        </w:rPr>
        <w:t>end-tidal</w:t>
      </w:r>
      <w:r w:rsidR="00985F0B">
        <w:rPr>
          <w:rFonts w:ascii="Calibri Light" w:hAnsi="Calibri Light" w:cs="Calibri Light"/>
          <w:lang w:val="id"/>
        </w:rPr>
        <w:t xml:space="preserve"> (E</w:t>
      </w:r>
      <w:r w:rsidR="00985F0B">
        <w:rPr>
          <w:rFonts w:ascii="Calibri Light" w:hAnsi="Calibri Light" w:cs="Calibri Light"/>
        </w:rPr>
        <w:t>t</w:t>
      </w:r>
      <w:r w:rsidRPr="00FD47AC">
        <w:rPr>
          <w:rFonts w:ascii="Calibri Light" w:hAnsi="Calibri Light" w:cs="Calibri Light"/>
          <w:lang w:val="id"/>
        </w:rPr>
        <w:t>) sesuai dengan rumus berikut:</w:t>
      </w:r>
    </w:p>
    <w:p w14:paraId="4CE750A7" w14:textId="484B24DE" w:rsidR="00985F0B" w:rsidRPr="00985F0B" w:rsidRDefault="00985F0B">
      <w:pPr>
        <w:spacing w:line="271" w:lineRule="auto"/>
        <w:jc w:val="both"/>
        <w:rPr>
          <w:rFonts w:ascii="Calibri Light" w:hAnsi="Calibri Light" w:cs="Calibri Light"/>
          <w:sz w:val="20"/>
          <w:szCs w:val="20"/>
        </w:rPr>
        <w:sectPr w:rsidR="00985F0B" w:rsidRPr="00985F0B">
          <w:pgSz w:w="11910" w:h="16850"/>
          <w:pgMar w:top="1180" w:right="520" w:bottom="960" w:left="620" w:header="910" w:footer="775" w:gutter="0"/>
          <w:cols w:space="720"/>
        </w:sectPr>
      </w:pPr>
      <m:oMathPara>
        <m:oMath>
          <m:r>
            <w:rPr>
              <w:rFonts w:ascii="Cambria Math" w:hAnsi="Cambria Math" w:cs="Calibri Light"/>
              <w:sz w:val="20"/>
              <w:szCs w:val="20"/>
            </w:rPr>
            <m:t>MAC=</m:t>
          </m:r>
          <m:f>
            <m:fPr>
              <m:ctrlPr>
                <w:rPr>
                  <w:rFonts w:ascii="Cambria Math" w:hAnsi="Cambria Math" w:cs="Calibri Light"/>
                  <w:i/>
                  <w:sz w:val="20"/>
                  <w:szCs w:val="20"/>
                </w:rPr>
              </m:ctrlPr>
            </m:fPr>
            <m:num>
              <m:r>
                <w:rPr>
                  <w:rFonts w:ascii="Cambria Math" w:hAnsi="Cambria Math" w:cs="Calibri Light"/>
                  <w:sz w:val="20"/>
                  <w:szCs w:val="20"/>
                </w:rPr>
                <m:t>%Et(</m:t>
              </m:r>
              <m:sSub>
                <m:sSubPr>
                  <m:ctrlPr>
                    <w:rPr>
                      <w:rFonts w:ascii="Cambria Math" w:hAnsi="Cambria Math" w:cs="Calibri Light"/>
                      <w:i/>
                      <w:sz w:val="20"/>
                      <w:szCs w:val="20"/>
                    </w:rPr>
                  </m:ctrlPr>
                </m:sSubPr>
                <m:e>
                  <m:r>
                    <w:rPr>
                      <w:rFonts w:ascii="Cambria Math" w:hAnsi="Cambria Math" w:cs="Calibri Light"/>
                      <w:sz w:val="20"/>
                      <w:szCs w:val="20"/>
                    </w:rPr>
                    <m:t>AA</m:t>
                  </m:r>
                </m:e>
                <m:sub>
                  <m:r>
                    <w:rPr>
                      <w:rFonts w:ascii="Cambria Math" w:hAnsi="Cambria Math" w:cs="Calibri Light"/>
                      <w:sz w:val="20"/>
                      <w:szCs w:val="20"/>
                    </w:rPr>
                    <m:t>1</m:t>
                  </m:r>
                </m:sub>
              </m:sSub>
              <m:r>
                <w:rPr>
                  <w:rFonts w:ascii="Cambria Math" w:hAnsi="Cambria Math" w:cs="Calibri Light"/>
                  <w:sz w:val="20"/>
                  <w:szCs w:val="20"/>
                </w:rPr>
                <m:t>)</m:t>
              </m:r>
            </m:num>
            <m:den>
              <m:r>
                <w:rPr>
                  <w:rFonts w:ascii="Cambria Math" w:hAnsi="Cambria Math" w:cs="Calibri Light"/>
                  <w:sz w:val="20"/>
                  <w:szCs w:val="20"/>
                </w:rPr>
                <m:t>X(</m:t>
              </m:r>
              <m:sSub>
                <m:sSubPr>
                  <m:ctrlPr>
                    <w:rPr>
                      <w:rFonts w:ascii="Cambria Math" w:hAnsi="Cambria Math" w:cs="Calibri Light"/>
                      <w:i/>
                      <w:sz w:val="20"/>
                      <w:szCs w:val="20"/>
                    </w:rPr>
                  </m:ctrlPr>
                </m:sSubPr>
                <m:e>
                  <m:r>
                    <w:rPr>
                      <w:rFonts w:ascii="Cambria Math" w:hAnsi="Cambria Math" w:cs="Calibri Light"/>
                      <w:sz w:val="20"/>
                      <w:szCs w:val="20"/>
                    </w:rPr>
                    <m:t>AA</m:t>
                  </m:r>
                </m:e>
                <m:sub>
                  <m:r>
                    <w:rPr>
                      <w:rFonts w:ascii="Cambria Math" w:hAnsi="Cambria Math" w:cs="Calibri Light"/>
                      <w:sz w:val="20"/>
                      <w:szCs w:val="20"/>
                    </w:rPr>
                    <m:t>1</m:t>
                  </m:r>
                </m:sub>
              </m:sSub>
              <m:r>
                <w:rPr>
                  <w:rFonts w:ascii="Cambria Math" w:hAnsi="Cambria Math" w:cs="Calibri Light"/>
                  <w:sz w:val="20"/>
                  <w:szCs w:val="20"/>
                </w:rPr>
                <m:t>)</m:t>
              </m:r>
            </m:den>
          </m:f>
          <m:r>
            <w:rPr>
              <w:rFonts w:ascii="Cambria Math" w:hAnsi="Cambria Math" w:cs="Calibri Light"/>
              <w:sz w:val="20"/>
              <w:szCs w:val="20"/>
            </w:rPr>
            <m:t>+</m:t>
          </m:r>
          <m:f>
            <m:fPr>
              <m:ctrlPr>
                <w:rPr>
                  <w:rFonts w:ascii="Cambria Math" w:hAnsi="Cambria Math" w:cs="Calibri Light"/>
                  <w:i/>
                  <w:sz w:val="20"/>
                  <w:szCs w:val="20"/>
                </w:rPr>
              </m:ctrlPr>
            </m:fPr>
            <m:num>
              <m:r>
                <w:rPr>
                  <w:rFonts w:ascii="Cambria Math" w:hAnsi="Cambria Math" w:cs="Calibri Light"/>
                  <w:sz w:val="20"/>
                  <w:szCs w:val="20"/>
                </w:rPr>
                <m:t>%Et(</m:t>
              </m:r>
              <m:sSub>
                <m:sSubPr>
                  <m:ctrlPr>
                    <w:rPr>
                      <w:rFonts w:ascii="Cambria Math" w:hAnsi="Cambria Math" w:cs="Calibri Light"/>
                      <w:i/>
                      <w:sz w:val="20"/>
                      <w:szCs w:val="20"/>
                    </w:rPr>
                  </m:ctrlPr>
                </m:sSubPr>
                <m:e>
                  <m:r>
                    <w:rPr>
                      <w:rFonts w:ascii="Cambria Math" w:hAnsi="Cambria Math" w:cs="Calibri Light"/>
                      <w:sz w:val="20"/>
                      <w:szCs w:val="20"/>
                    </w:rPr>
                    <m:t>AA</m:t>
                  </m:r>
                </m:e>
                <m:sub>
                  <m:r>
                    <w:rPr>
                      <w:rFonts w:ascii="Cambria Math" w:hAnsi="Cambria Math" w:cs="Calibri Light"/>
                      <w:sz w:val="20"/>
                      <w:szCs w:val="20"/>
                    </w:rPr>
                    <m:t>2</m:t>
                  </m:r>
                </m:sub>
              </m:sSub>
              <m:r>
                <w:rPr>
                  <w:rFonts w:ascii="Cambria Math" w:hAnsi="Cambria Math" w:cs="Calibri Light"/>
                  <w:sz w:val="20"/>
                  <w:szCs w:val="20"/>
                </w:rPr>
                <m:t>)</m:t>
              </m:r>
            </m:num>
            <m:den>
              <m:r>
                <w:rPr>
                  <w:rFonts w:ascii="Cambria Math" w:hAnsi="Cambria Math" w:cs="Calibri Light"/>
                  <w:sz w:val="20"/>
                  <w:szCs w:val="20"/>
                </w:rPr>
                <m:t>X(</m:t>
              </m:r>
              <m:sSub>
                <m:sSubPr>
                  <m:ctrlPr>
                    <w:rPr>
                      <w:rFonts w:ascii="Cambria Math" w:hAnsi="Cambria Math" w:cs="Calibri Light"/>
                      <w:i/>
                      <w:sz w:val="20"/>
                      <w:szCs w:val="20"/>
                    </w:rPr>
                  </m:ctrlPr>
                </m:sSubPr>
                <m:e>
                  <m:r>
                    <w:rPr>
                      <w:rFonts w:ascii="Cambria Math" w:hAnsi="Cambria Math" w:cs="Calibri Light"/>
                      <w:sz w:val="20"/>
                      <w:szCs w:val="20"/>
                    </w:rPr>
                    <m:t>AA</m:t>
                  </m:r>
                </m:e>
                <m:sub>
                  <m:r>
                    <w:rPr>
                      <w:rFonts w:ascii="Cambria Math" w:hAnsi="Cambria Math" w:cs="Calibri Light"/>
                      <w:sz w:val="20"/>
                      <w:szCs w:val="20"/>
                    </w:rPr>
                    <m:t>2</m:t>
                  </m:r>
                </m:sub>
              </m:sSub>
              <m:r>
                <w:rPr>
                  <w:rFonts w:ascii="Cambria Math" w:hAnsi="Cambria Math" w:cs="Calibri Light"/>
                  <w:sz w:val="20"/>
                  <w:szCs w:val="20"/>
                </w:rPr>
                <m:t>)</m:t>
              </m:r>
            </m:den>
          </m:f>
          <m:r>
            <w:rPr>
              <w:rFonts w:ascii="Cambria Math" w:hAnsi="Cambria Math" w:cs="Calibri Light"/>
              <w:sz w:val="20"/>
              <w:szCs w:val="20"/>
            </w:rPr>
            <m:t>+</m:t>
          </m:r>
          <m:f>
            <m:fPr>
              <m:ctrlPr>
                <w:rPr>
                  <w:rFonts w:ascii="Cambria Math" w:hAnsi="Cambria Math" w:cs="Calibri Light"/>
                  <w:i/>
                  <w:sz w:val="20"/>
                  <w:szCs w:val="20"/>
                </w:rPr>
              </m:ctrlPr>
            </m:fPr>
            <m:num>
              <m:r>
                <w:rPr>
                  <w:rFonts w:ascii="Cambria Math" w:hAnsi="Cambria Math" w:cs="Calibri Light"/>
                  <w:sz w:val="20"/>
                  <w:szCs w:val="20"/>
                </w:rPr>
                <m:t>%Et(</m:t>
              </m:r>
              <m:sSub>
                <m:sSubPr>
                  <m:ctrlPr>
                    <w:rPr>
                      <w:rFonts w:ascii="Cambria Math" w:hAnsi="Cambria Math" w:cs="Calibri Light"/>
                      <w:i/>
                      <w:sz w:val="20"/>
                      <w:szCs w:val="20"/>
                    </w:rPr>
                  </m:ctrlPr>
                </m:sSubPr>
                <m:e>
                  <m:r>
                    <w:rPr>
                      <w:rFonts w:ascii="Cambria Math" w:hAnsi="Cambria Math" w:cs="Calibri Light"/>
                      <w:sz w:val="20"/>
                      <w:szCs w:val="20"/>
                    </w:rPr>
                    <m:t>N</m:t>
                  </m:r>
                </m:e>
                <m:sub>
                  <m:r>
                    <w:rPr>
                      <w:rFonts w:ascii="Cambria Math" w:hAnsi="Cambria Math" w:cs="Calibri Light"/>
                      <w:sz w:val="20"/>
                      <w:szCs w:val="20"/>
                    </w:rPr>
                    <m:t>2</m:t>
                  </m:r>
                </m:sub>
              </m:sSub>
              <m:r>
                <w:rPr>
                  <w:rFonts w:ascii="Cambria Math" w:hAnsi="Cambria Math" w:cs="Calibri Light"/>
                  <w:sz w:val="20"/>
                  <w:szCs w:val="20"/>
                </w:rPr>
                <m:t>O)</m:t>
              </m:r>
            </m:num>
            <m:den>
              <m:r>
                <w:rPr>
                  <w:rFonts w:ascii="Cambria Math" w:hAnsi="Cambria Math" w:cs="Calibri Light"/>
                  <w:sz w:val="20"/>
                  <w:szCs w:val="20"/>
                </w:rPr>
                <m:t>100</m:t>
              </m:r>
            </m:den>
          </m:f>
        </m:oMath>
      </m:oMathPara>
    </w:p>
    <w:p w14:paraId="2F0CFC19" w14:textId="2A0E8037" w:rsidR="00D70F28" w:rsidRPr="00FD47AC" w:rsidRDefault="00D70F28">
      <w:pPr>
        <w:spacing w:line="220" w:lineRule="auto"/>
        <w:rPr>
          <w:rFonts w:ascii="Calibri Light" w:hAnsi="Calibri Light" w:cs="Calibri Light"/>
          <w:sz w:val="18"/>
        </w:rPr>
        <w:sectPr w:rsidR="00D70F28" w:rsidRPr="00FD47AC">
          <w:type w:val="continuous"/>
          <w:pgSz w:w="11910" w:h="16850"/>
          <w:pgMar w:top="780" w:right="520" w:bottom="280" w:left="620" w:header="720" w:footer="720" w:gutter="0"/>
          <w:cols w:num="3" w:space="720" w:equalWidth="0">
            <w:col w:w="4869" w:space="40"/>
            <w:col w:w="1246" w:space="39"/>
            <w:col w:w="4576"/>
          </w:cols>
        </w:sectPr>
      </w:pPr>
    </w:p>
    <w:p w14:paraId="7224E1FB" w14:textId="1A224EFB" w:rsidR="00D70F28" w:rsidRPr="00FD47AC" w:rsidRDefault="00985F0B">
      <w:pPr>
        <w:pStyle w:val="BodyText"/>
        <w:spacing w:before="90"/>
        <w:ind w:left="628"/>
        <w:jc w:val="both"/>
        <w:rPr>
          <w:rFonts w:ascii="Calibri Light" w:hAnsi="Calibri Light" w:cs="Calibri Light"/>
        </w:rPr>
      </w:pPr>
      <w:r>
        <w:rPr>
          <w:rFonts w:ascii="Calibri Light" w:hAnsi="Calibri Light" w:cs="Calibri Light"/>
          <w:lang w:val="id"/>
        </w:rPr>
        <w:lastRenderedPageBreak/>
        <w:t>X</w:t>
      </w:r>
      <w:r w:rsidR="005A5385" w:rsidRPr="00FD47AC">
        <w:rPr>
          <w:rFonts w:ascii="Calibri Light" w:hAnsi="Calibri Light" w:cs="Calibri Light"/>
          <w:lang w:val="id"/>
        </w:rPr>
        <w:t>(AA): HAL = 0.75%, ENF = 1.7%, ISO = 1.15%, SEV = 2.05%, DES = 6.0%</w:t>
      </w:r>
    </w:p>
    <w:p w14:paraId="0BFE52F9" w14:textId="77777777" w:rsidR="00D70F28" w:rsidRPr="00FD47AC" w:rsidRDefault="00D70F28">
      <w:pPr>
        <w:pStyle w:val="BodyText"/>
        <w:spacing w:before="3"/>
        <w:rPr>
          <w:rFonts w:ascii="Calibri Light" w:hAnsi="Calibri Light" w:cs="Calibri Light"/>
        </w:rPr>
      </w:pPr>
    </w:p>
    <w:p w14:paraId="36C1C671" w14:textId="77777777" w:rsidR="00D70F28" w:rsidRPr="00FD47AC" w:rsidRDefault="005A5385">
      <w:pPr>
        <w:pStyle w:val="Heading8"/>
        <w:spacing w:before="1"/>
        <w:rPr>
          <w:rFonts w:ascii="Calibri Light" w:hAnsi="Calibri Light" w:cs="Calibri Light"/>
        </w:rPr>
      </w:pPr>
      <w:r w:rsidRPr="00FD47AC">
        <w:rPr>
          <w:rFonts w:ascii="Calibri Light" w:hAnsi="Calibri Light" w:cs="Calibri Light"/>
          <w:lang w:val="id"/>
        </w:rPr>
        <w:t>Catatan:</w:t>
      </w:r>
    </w:p>
    <w:p w14:paraId="42E6A86E" w14:textId="342263F1" w:rsidR="00D70F28" w:rsidRPr="00FD47AC" w:rsidRDefault="005A5385">
      <w:pPr>
        <w:pStyle w:val="BodyText"/>
        <w:spacing w:before="84"/>
        <w:ind w:left="628"/>
        <w:rPr>
          <w:rFonts w:ascii="Calibri Light" w:hAnsi="Calibri Light" w:cs="Calibri Light"/>
        </w:rPr>
      </w:pPr>
      <w:r w:rsidRPr="00FD47AC">
        <w:rPr>
          <w:rFonts w:ascii="Calibri Light" w:hAnsi="Calibri Light" w:cs="Calibri Light"/>
          <w:lang w:val="id"/>
        </w:rPr>
        <w:t>Ketinggian, usia pasien</w:t>
      </w:r>
      <w:r w:rsidR="00AB2824">
        <w:rPr>
          <w:rFonts w:ascii="Calibri Light" w:hAnsi="Calibri Light" w:cs="Calibri Light"/>
        </w:rPr>
        <w:t>,</w:t>
      </w:r>
      <w:r w:rsidRPr="00FD47AC">
        <w:rPr>
          <w:rFonts w:ascii="Calibri Light" w:hAnsi="Calibri Light" w:cs="Calibri Light"/>
          <w:lang w:val="id"/>
        </w:rPr>
        <w:t xml:space="preserve"> dan faktor individu lainnya tidak dipertimbangkan dalam formula di atas.</w:t>
      </w:r>
    </w:p>
    <w:p w14:paraId="25D85376" w14:textId="77777777" w:rsidR="00D70F28" w:rsidRPr="00FD47AC" w:rsidRDefault="00D70F28">
      <w:pPr>
        <w:pStyle w:val="BodyText"/>
        <w:spacing w:before="10"/>
        <w:rPr>
          <w:rFonts w:ascii="Calibri Light" w:hAnsi="Calibri Light" w:cs="Calibri Light"/>
          <w:sz w:val="23"/>
        </w:rPr>
      </w:pPr>
    </w:p>
    <w:p w14:paraId="7706A4FD" w14:textId="77777777" w:rsidR="00D70F28" w:rsidRPr="00FD47AC" w:rsidRDefault="005A5385" w:rsidP="00F22E05">
      <w:pPr>
        <w:pStyle w:val="Heading3"/>
        <w:numPr>
          <w:ilvl w:val="2"/>
          <w:numId w:val="101"/>
        </w:numPr>
      </w:pPr>
      <w:bookmarkStart w:id="210" w:name="_Toc62638615"/>
      <w:r w:rsidRPr="00FD47AC">
        <w:t xml:space="preserve">Langkah Monitoring untuk </w:t>
      </w:r>
      <w:r w:rsidRPr="00AB2824">
        <w:rPr>
          <w:i/>
        </w:rPr>
        <w:t>Minimodule</w:t>
      </w:r>
      <w:r w:rsidRPr="00FD47AC">
        <w:t xml:space="preserve"> Dräger</w:t>
      </w:r>
      <w:bookmarkEnd w:id="210"/>
    </w:p>
    <w:p w14:paraId="54F476EB" w14:textId="06028A35" w:rsidR="00D70F28" w:rsidRPr="00FD47AC" w:rsidRDefault="00843D40" w:rsidP="009555AA">
      <w:pPr>
        <w:pStyle w:val="ListParagraph"/>
        <w:numPr>
          <w:ilvl w:val="0"/>
          <w:numId w:val="91"/>
        </w:numPr>
        <w:tabs>
          <w:tab w:val="left" w:pos="1081"/>
          <w:tab w:val="left" w:pos="1083"/>
        </w:tabs>
        <w:spacing w:before="162"/>
        <w:rPr>
          <w:rFonts w:ascii="Calibri Light" w:hAnsi="Calibri Light" w:cs="Calibri Light"/>
          <w:sz w:val="24"/>
        </w:rPr>
      </w:pPr>
      <w:r>
        <w:rPr>
          <w:rFonts w:ascii="Calibri Light" w:hAnsi="Calibri Light" w:cs="Calibri Light"/>
          <w:sz w:val="24"/>
        </w:rPr>
        <w:t>Pasang</w:t>
      </w:r>
      <w:r w:rsidR="005A5385" w:rsidRPr="00FD47AC">
        <w:rPr>
          <w:rFonts w:ascii="Calibri Light" w:hAnsi="Calibri Light" w:cs="Calibri Light"/>
          <w:sz w:val="24"/>
          <w:lang w:val="id"/>
        </w:rPr>
        <w:t xml:space="preserve"> perangkap air ke </w:t>
      </w:r>
      <w:r w:rsidR="00632C13">
        <w:rPr>
          <w:rFonts w:ascii="Calibri Light" w:hAnsi="Calibri Light" w:cs="Calibri Light"/>
          <w:sz w:val="24"/>
        </w:rPr>
        <w:t>tempat</w:t>
      </w:r>
      <w:r w:rsidR="005A5385" w:rsidRPr="00FD47AC">
        <w:rPr>
          <w:rFonts w:ascii="Calibri Light" w:hAnsi="Calibri Light" w:cs="Calibri Light"/>
          <w:sz w:val="24"/>
          <w:lang w:val="id"/>
        </w:rPr>
        <w:t xml:space="preserve"> perangkap air di modul V-AG </w:t>
      </w:r>
      <w:r>
        <w:rPr>
          <w:rFonts w:ascii="Calibri Light" w:hAnsi="Calibri Light" w:cs="Calibri Light"/>
          <w:spacing w:val="-6"/>
          <w:sz w:val="24"/>
          <w:lang w:val="id"/>
        </w:rPr>
        <w:t>(</w:t>
      </w:r>
      <w:r w:rsidR="005A5385" w:rsidRPr="00843D40">
        <w:rPr>
          <w:rFonts w:ascii="Calibri Light" w:hAnsi="Calibri Light" w:cs="Calibri Light"/>
          <w:i/>
          <w:sz w:val="24"/>
          <w:lang w:val="id"/>
        </w:rPr>
        <w:t>minimodule</w:t>
      </w:r>
      <w:r w:rsidR="005A5385" w:rsidRPr="00FD47AC">
        <w:rPr>
          <w:rFonts w:ascii="Calibri Light" w:hAnsi="Calibri Light" w:cs="Calibri Light"/>
          <w:sz w:val="24"/>
          <w:lang w:val="id"/>
        </w:rPr>
        <w:t xml:space="preserve"> Dräger).</w:t>
      </w:r>
    </w:p>
    <w:p w14:paraId="4182FCB3" w14:textId="2E7F0CAC" w:rsidR="00D70F28" w:rsidRPr="00FD47AC" w:rsidRDefault="005A5385" w:rsidP="009555AA">
      <w:pPr>
        <w:pStyle w:val="ListParagraph"/>
        <w:numPr>
          <w:ilvl w:val="0"/>
          <w:numId w:val="91"/>
        </w:numPr>
        <w:tabs>
          <w:tab w:val="left" w:pos="1081"/>
          <w:tab w:val="left" w:pos="1083"/>
        </w:tabs>
        <w:rPr>
          <w:rFonts w:ascii="Calibri Light" w:hAnsi="Calibri Light" w:cs="Calibri Light"/>
          <w:sz w:val="24"/>
        </w:rPr>
      </w:pPr>
      <w:r w:rsidRPr="00FD47AC">
        <w:rPr>
          <w:rFonts w:ascii="Calibri Light" w:hAnsi="Calibri Light" w:cs="Calibri Light"/>
          <w:sz w:val="24"/>
          <w:lang w:val="id"/>
        </w:rPr>
        <w:t xml:space="preserve">Hubungkan kanula sampling atau </w:t>
      </w:r>
      <w:r w:rsidR="00843D40">
        <w:rPr>
          <w:rFonts w:ascii="Calibri Light" w:hAnsi="Calibri Light" w:cs="Calibri Light"/>
          <w:sz w:val="24"/>
        </w:rPr>
        <w:t>saluran</w:t>
      </w:r>
      <w:r w:rsidRPr="00FD47AC">
        <w:rPr>
          <w:rFonts w:ascii="Calibri Light" w:hAnsi="Calibri Light" w:cs="Calibri Light"/>
          <w:sz w:val="24"/>
          <w:lang w:val="id"/>
        </w:rPr>
        <w:t xml:space="preserve"> sampling ke perangkap air.</w:t>
      </w:r>
    </w:p>
    <w:p w14:paraId="59252502" w14:textId="5770C4EF" w:rsidR="00D70F28" w:rsidRPr="00FD47AC" w:rsidRDefault="005A5385" w:rsidP="009555AA">
      <w:pPr>
        <w:pStyle w:val="ListParagraph"/>
        <w:numPr>
          <w:ilvl w:val="0"/>
          <w:numId w:val="91"/>
        </w:numPr>
        <w:tabs>
          <w:tab w:val="left" w:pos="1081"/>
          <w:tab w:val="left" w:pos="1083"/>
        </w:tabs>
        <w:spacing w:before="153"/>
        <w:rPr>
          <w:rFonts w:ascii="Calibri Light" w:hAnsi="Calibri Light" w:cs="Calibri Light"/>
          <w:sz w:val="24"/>
        </w:rPr>
      </w:pPr>
      <w:r w:rsidRPr="00FD47AC">
        <w:rPr>
          <w:rFonts w:ascii="Calibri Light" w:hAnsi="Calibri Light" w:cs="Calibri Light"/>
          <w:sz w:val="24"/>
          <w:lang w:val="id"/>
        </w:rPr>
        <w:t xml:space="preserve">Atur </w:t>
      </w:r>
      <w:r w:rsidRPr="00FD47AC">
        <w:rPr>
          <w:rFonts w:ascii="Calibri Light" w:hAnsi="Calibri Light" w:cs="Calibri Light"/>
          <w:b/>
          <w:sz w:val="24"/>
          <w:lang w:val="id"/>
        </w:rPr>
        <w:t xml:space="preserve">Work </w:t>
      </w:r>
      <w:r w:rsidR="00843D40">
        <w:rPr>
          <w:rFonts w:ascii="Calibri Light" w:hAnsi="Calibri Light" w:cs="Calibri Light"/>
          <w:b/>
          <w:sz w:val="24"/>
        </w:rPr>
        <w:t>Mode</w:t>
      </w:r>
      <w:r w:rsidRPr="00FD47AC">
        <w:rPr>
          <w:rFonts w:ascii="Calibri Light" w:hAnsi="Calibri Light" w:cs="Calibri Light"/>
          <w:lang w:val="id"/>
        </w:rPr>
        <w:t xml:space="preserve"> </w:t>
      </w:r>
      <w:r w:rsidR="00843D40">
        <w:rPr>
          <w:rFonts w:ascii="Calibri Light" w:hAnsi="Calibri Light" w:cs="Calibri Light"/>
          <w:sz w:val="24"/>
        </w:rPr>
        <w:t>ke</w:t>
      </w:r>
      <w:r w:rsidRPr="00FD47AC">
        <w:rPr>
          <w:rFonts w:ascii="Calibri Light" w:hAnsi="Calibri Light" w:cs="Calibri Light"/>
          <w:b/>
          <w:sz w:val="24"/>
          <w:lang w:val="id"/>
        </w:rPr>
        <w:t xml:space="preserve"> </w:t>
      </w:r>
      <w:r w:rsidR="00843D40">
        <w:rPr>
          <w:rFonts w:ascii="Calibri Light" w:hAnsi="Calibri Light" w:cs="Calibri Light"/>
          <w:b/>
          <w:sz w:val="24"/>
        </w:rPr>
        <w:t>Measure</w:t>
      </w:r>
      <w:r w:rsidRPr="00FD47AC">
        <w:rPr>
          <w:rFonts w:ascii="Calibri Light" w:hAnsi="Calibri Light" w:cs="Calibri Light"/>
          <w:sz w:val="24"/>
          <w:lang w:val="id"/>
        </w:rPr>
        <w:t>.</w:t>
      </w:r>
    </w:p>
    <w:p w14:paraId="0109B099" w14:textId="0A552A47" w:rsidR="00D70F28" w:rsidRPr="00FD47AC" w:rsidRDefault="005A5385" w:rsidP="009555AA">
      <w:pPr>
        <w:pStyle w:val="ListParagraph"/>
        <w:numPr>
          <w:ilvl w:val="0"/>
          <w:numId w:val="91"/>
        </w:numPr>
        <w:tabs>
          <w:tab w:val="left" w:pos="1083"/>
        </w:tabs>
        <w:spacing w:line="271" w:lineRule="auto"/>
        <w:ind w:right="1062"/>
        <w:jc w:val="both"/>
        <w:rPr>
          <w:rFonts w:ascii="Calibri Light" w:hAnsi="Calibri Light" w:cs="Calibri Light"/>
          <w:sz w:val="24"/>
        </w:rPr>
      </w:pPr>
      <w:r w:rsidRPr="00FD47AC">
        <w:rPr>
          <w:rFonts w:ascii="Calibri Light" w:hAnsi="Calibri Light" w:cs="Calibri Light"/>
          <w:sz w:val="24"/>
          <w:lang w:val="id"/>
        </w:rPr>
        <w:t xml:space="preserve">Untuk pasien yang </w:t>
      </w:r>
      <w:r w:rsidR="00A86D6C">
        <w:rPr>
          <w:rFonts w:ascii="Calibri Light" w:hAnsi="Calibri Light" w:cs="Calibri Light"/>
          <w:sz w:val="24"/>
        </w:rPr>
        <w:t>diintubasi</w:t>
      </w:r>
      <w:r w:rsidRPr="00FD47AC">
        <w:rPr>
          <w:rFonts w:ascii="Calibri Light" w:hAnsi="Calibri Light" w:cs="Calibri Light"/>
          <w:sz w:val="24"/>
          <w:lang w:val="id"/>
        </w:rPr>
        <w:t xml:space="preserve">, diperlukan adaptor saluran napas. Untuk pasien </w:t>
      </w:r>
      <w:r w:rsidR="00A86D6C">
        <w:rPr>
          <w:rFonts w:ascii="Calibri Light" w:hAnsi="Calibri Light" w:cs="Calibri Light"/>
          <w:sz w:val="24"/>
        </w:rPr>
        <w:t>yang tidak diintubasi</w:t>
      </w:r>
      <w:r w:rsidRPr="00FD47AC">
        <w:rPr>
          <w:rFonts w:ascii="Calibri Light" w:hAnsi="Calibri Light" w:cs="Calibri Light"/>
          <w:sz w:val="24"/>
          <w:lang w:val="id"/>
        </w:rPr>
        <w:t>, tempatkan kanula hidung atau masker sampling ke pasien.</w:t>
      </w:r>
    </w:p>
    <w:p w14:paraId="6BC87C27" w14:textId="24FD169D" w:rsidR="00D70F28" w:rsidRPr="00FD47AC" w:rsidRDefault="005A5385">
      <w:pPr>
        <w:pStyle w:val="BodyText"/>
        <w:spacing w:before="121" w:line="271" w:lineRule="auto"/>
        <w:ind w:left="628" w:right="722"/>
        <w:jc w:val="both"/>
        <w:rPr>
          <w:rFonts w:ascii="Calibri Light" w:hAnsi="Calibri Light" w:cs="Calibri Light"/>
        </w:rPr>
      </w:pPr>
      <w:r w:rsidRPr="00FD47AC">
        <w:rPr>
          <w:rFonts w:ascii="Calibri Light" w:hAnsi="Calibri Light" w:cs="Calibri Light"/>
          <w:lang w:val="id"/>
        </w:rPr>
        <w:t xml:space="preserve">Setelah </w:t>
      </w:r>
      <w:r w:rsidR="00632C13">
        <w:rPr>
          <w:rFonts w:ascii="Calibri Light" w:hAnsi="Calibri Light" w:cs="Calibri Light"/>
        </w:rPr>
        <w:t>modul menyala,</w:t>
      </w:r>
      <w:r w:rsidRPr="00FD47AC">
        <w:rPr>
          <w:rFonts w:ascii="Calibri Light" w:hAnsi="Calibri Light" w:cs="Calibri Light"/>
          <w:lang w:val="id"/>
        </w:rPr>
        <w:t xml:space="preserve"> modul </w:t>
      </w:r>
      <w:r w:rsidR="00632C13">
        <w:rPr>
          <w:rFonts w:ascii="Calibri Light" w:hAnsi="Calibri Light" w:cs="Calibri Light"/>
        </w:rPr>
        <w:t>melakukan inisialisasi</w:t>
      </w:r>
      <w:r w:rsidR="00A86D6C">
        <w:rPr>
          <w:rFonts w:ascii="Calibri Light" w:hAnsi="Calibri Light" w:cs="Calibri Light"/>
          <w:lang w:val="id"/>
        </w:rPr>
        <w:t xml:space="preserve"> (pesan status </w:t>
      </w:r>
      <w:r w:rsidR="00632C13">
        <w:rPr>
          <w:rFonts w:ascii="Calibri Light" w:hAnsi="Calibri Light" w:cs="Calibri Light"/>
          <w:b/>
          <w:i/>
          <w:lang w:val="id"/>
        </w:rPr>
        <w:t>MultiG</w:t>
      </w:r>
      <w:r w:rsidR="00A86D6C">
        <w:rPr>
          <w:rFonts w:ascii="Calibri Light" w:hAnsi="Calibri Light" w:cs="Calibri Light"/>
          <w:b/>
          <w:i/>
          <w:lang w:val="id"/>
        </w:rPr>
        <w:t xml:space="preserve">as </w:t>
      </w:r>
      <w:r w:rsidR="00632C13">
        <w:rPr>
          <w:rFonts w:ascii="Calibri Light" w:hAnsi="Calibri Light" w:cs="Calibri Light"/>
          <w:b/>
          <w:i/>
        </w:rPr>
        <w:t>Initialization</w:t>
      </w:r>
      <w:r w:rsidRPr="00FD47AC">
        <w:rPr>
          <w:rFonts w:ascii="Calibri Light" w:hAnsi="Calibri Light" w:cs="Calibri Light"/>
          <w:lang w:val="id"/>
        </w:rPr>
        <w:t xml:space="preserve"> muncul) dan p</w:t>
      </w:r>
      <w:r w:rsidR="00A86D6C">
        <w:rPr>
          <w:rFonts w:ascii="Calibri Light" w:hAnsi="Calibri Light" w:cs="Calibri Light"/>
          <w:lang w:val="id"/>
        </w:rPr>
        <w:t xml:space="preserve">emanasan (pesan status </w:t>
      </w:r>
      <w:r w:rsidR="00632C13">
        <w:rPr>
          <w:rFonts w:ascii="Calibri Light" w:hAnsi="Calibri Light" w:cs="Calibri Light"/>
          <w:b/>
          <w:i/>
          <w:lang w:val="id"/>
        </w:rPr>
        <w:t>MultiG</w:t>
      </w:r>
      <w:r w:rsidRPr="00FD47AC">
        <w:rPr>
          <w:rFonts w:ascii="Calibri Light" w:hAnsi="Calibri Light" w:cs="Calibri Light"/>
          <w:b/>
          <w:i/>
          <w:lang w:val="id"/>
        </w:rPr>
        <w:t xml:space="preserve">as </w:t>
      </w:r>
      <w:r w:rsidR="00632C13">
        <w:rPr>
          <w:rFonts w:ascii="Calibri Light" w:hAnsi="Calibri Light" w:cs="Calibri Light"/>
          <w:b/>
          <w:i/>
        </w:rPr>
        <w:t>Warming Up</w:t>
      </w:r>
      <w:r w:rsidRPr="00FD47AC">
        <w:rPr>
          <w:rFonts w:ascii="Calibri Light" w:hAnsi="Calibri Light" w:cs="Calibri Light"/>
          <w:lang w:val="id"/>
        </w:rPr>
        <w:t xml:space="preserve"> muncul). </w:t>
      </w:r>
      <w:r w:rsidR="00632C13">
        <w:rPr>
          <w:rFonts w:ascii="Calibri Light" w:hAnsi="Calibri Light" w:cs="Calibri Light"/>
        </w:rPr>
        <w:t>Dalam</w:t>
      </w:r>
      <w:r w:rsidRPr="00FD47AC">
        <w:rPr>
          <w:rFonts w:ascii="Calibri Light" w:hAnsi="Calibri Light" w:cs="Calibri Light"/>
          <w:lang w:val="id"/>
        </w:rPr>
        <w:t xml:space="preserve"> waktu ini, konsentrasi untuk gas tertentu mungkin tidak tersedia d</w:t>
      </w:r>
      <w:r w:rsidR="00632C13">
        <w:rPr>
          <w:rFonts w:ascii="Calibri Light" w:hAnsi="Calibri Light" w:cs="Calibri Light"/>
          <w:lang w:val="id"/>
        </w:rPr>
        <w:t>an agen anestesi mungkin tidak ter</w:t>
      </w:r>
      <w:r w:rsidRPr="00FD47AC">
        <w:rPr>
          <w:rFonts w:ascii="Calibri Light" w:hAnsi="Calibri Light" w:cs="Calibri Light"/>
          <w:lang w:val="id"/>
        </w:rPr>
        <w:t>identifikasi. Setelah periode pemanasan, modul akan mencapai akurasi penuh ISO.</w:t>
      </w:r>
    </w:p>
    <w:p w14:paraId="054FC235" w14:textId="77777777" w:rsidR="00D70F28" w:rsidRPr="00FD47AC" w:rsidRDefault="00D70F28">
      <w:pPr>
        <w:pStyle w:val="BodyText"/>
        <w:spacing w:before="1"/>
        <w:rPr>
          <w:rFonts w:ascii="Calibri Light" w:hAnsi="Calibri Light" w:cs="Calibri Light"/>
          <w:sz w:val="21"/>
        </w:rPr>
      </w:pPr>
    </w:p>
    <w:p w14:paraId="5FDA28C5" w14:textId="3A7832F9" w:rsidR="00D70F28" w:rsidRPr="00FD47AC" w:rsidRDefault="00632C13" w:rsidP="009555AA">
      <w:pPr>
        <w:pStyle w:val="Heading5"/>
        <w:numPr>
          <w:ilvl w:val="3"/>
          <w:numId w:val="101"/>
        </w:numPr>
        <w:tabs>
          <w:tab w:val="left" w:pos="1721"/>
        </w:tabs>
        <w:spacing w:before="1"/>
        <w:ind w:left="1720" w:hanging="1093"/>
        <w:rPr>
          <w:rFonts w:ascii="Calibri Light" w:hAnsi="Calibri Light" w:cs="Calibri Light"/>
          <w:b/>
        </w:rPr>
      </w:pPr>
      <w:r>
        <w:rPr>
          <w:rFonts w:ascii="Calibri Light" w:hAnsi="Calibri Light" w:cs="Calibri Light"/>
          <w:b/>
        </w:rPr>
        <w:t xml:space="preserve">Kalibrasi Nol </w:t>
      </w:r>
      <w:r w:rsidRPr="00632C13">
        <w:rPr>
          <w:rFonts w:ascii="Calibri Light" w:hAnsi="Calibri Light" w:cs="Calibri Light"/>
          <w:b/>
        </w:rPr>
        <w:t>(</w:t>
      </w:r>
      <w:r>
        <w:rPr>
          <w:rFonts w:ascii="Calibri Light" w:hAnsi="Calibri Light" w:cs="Calibri Light"/>
          <w:b/>
          <w:i/>
        </w:rPr>
        <w:t>Zeroing</w:t>
      </w:r>
      <w:r>
        <w:rPr>
          <w:rFonts w:ascii="Calibri Light" w:hAnsi="Calibri Light" w:cs="Calibri Light"/>
          <w:b/>
        </w:rPr>
        <w:t>)</w:t>
      </w:r>
    </w:p>
    <w:p w14:paraId="4F5AEC46" w14:textId="186FA548" w:rsidR="00D70F28" w:rsidRPr="00FD47AC" w:rsidRDefault="005A5385">
      <w:pPr>
        <w:pStyle w:val="BodyText"/>
        <w:spacing w:before="158" w:line="271" w:lineRule="auto"/>
        <w:ind w:left="628" w:right="729"/>
        <w:jc w:val="both"/>
        <w:rPr>
          <w:rFonts w:ascii="Calibri Light" w:hAnsi="Calibri Light" w:cs="Calibri Light"/>
        </w:rPr>
      </w:pPr>
      <w:r w:rsidRPr="00FD47AC">
        <w:rPr>
          <w:rFonts w:ascii="Calibri Light" w:hAnsi="Calibri Light" w:cs="Calibri Light"/>
          <w:lang w:val="id"/>
        </w:rPr>
        <w:t xml:space="preserve">Modul </w:t>
      </w:r>
      <w:r w:rsidR="00632C13">
        <w:rPr>
          <w:rFonts w:ascii="Calibri Light" w:hAnsi="Calibri Light" w:cs="Calibri Light"/>
        </w:rPr>
        <w:t>membersihkan</w:t>
      </w:r>
      <w:r w:rsidRPr="00FD47AC">
        <w:rPr>
          <w:rFonts w:ascii="Calibri Light" w:hAnsi="Calibri Light" w:cs="Calibri Light"/>
          <w:lang w:val="id"/>
        </w:rPr>
        <w:t xml:space="preserve"> dan </w:t>
      </w:r>
      <w:r w:rsidR="00632C13">
        <w:rPr>
          <w:rFonts w:ascii="Calibri Light" w:hAnsi="Calibri Light" w:cs="Calibri Light"/>
        </w:rPr>
        <w:t>mengkalibrasi nol</w:t>
      </w:r>
      <w:r w:rsidRPr="00FD47AC">
        <w:rPr>
          <w:rFonts w:ascii="Calibri Light" w:hAnsi="Calibri Light" w:cs="Calibri Light"/>
          <w:lang w:val="id"/>
        </w:rPr>
        <w:t xml:space="preserve"> </w:t>
      </w:r>
      <w:r w:rsidR="00632C13">
        <w:rPr>
          <w:rFonts w:ascii="Calibri Light" w:hAnsi="Calibri Light" w:cs="Calibri Light"/>
        </w:rPr>
        <w:t>secara mandiri</w:t>
      </w:r>
      <w:r w:rsidRPr="00FD47AC">
        <w:rPr>
          <w:rFonts w:ascii="Calibri Light" w:hAnsi="Calibri Light" w:cs="Calibri Light"/>
          <w:lang w:val="id"/>
        </w:rPr>
        <w:t xml:space="preserve"> dan tidak memerlukan interaksi oleh pengguna. </w:t>
      </w:r>
      <w:r w:rsidR="00632C13">
        <w:rPr>
          <w:rFonts w:ascii="Calibri Light" w:hAnsi="Calibri Light" w:cs="Calibri Light"/>
        </w:rPr>
        <w:t xml:space="preserve">Selama proses </w:t>
      </w:r>
      <w:r w:rsidR="00632C13" w:rsidRPr="00632C13">
        <w:rPr>
          <w:rFonts w:ascii="Calibri Light" w:hAnsi="Calibri Light" w:cs="Calibri Light"/>
          <w:i/>
        </w:rPr>
        <w:t>zeroing</w:t>
      </w:r>
      <w:r w:rsidR="00632C13">
        <w:rPr>
          <w:rFonts w:ascii="Calibri Light" w:hAnsi="Calibri Light" w:cs="Calibri Light"/>
        </w:rPr>
        <w:t xml:space="preserve">, muncul </w:t>
      </w:r>
      <w:r w:rsidRPr="00FD47AC">
        <w:rPr>
          <w:rFonts w:ascii="Calibri Light" w:hAnsi="Calibri Light" w:cs="Calibri Light"/>
          <w:lang w:val="id"/>
        </w:rPr>
        <w:t xml:space="preserve">garis </w:t>
      </w:r>
      <w:r w:rsidR="00632C13">
        <w:rPr>
          <w:rFonts w:ascii="Calibri Light" w:hAnsi="Calibri Light" w:cs="Calibri Light"/>
        </w:rPr>
        <w:t>lurus</w:t>
      </w:r>
      <w:r w:rsidRPr="00FD47AC">
        <w:rPr>
          <w:rFonts w:ascii="Calibri Light" w:hAnsi="Calibri Light" w:cs="Calibri Light"/>
          <w:lang w:val="id"/>
        </w:rPr>
        <w:t xml:space="preserve"> dan parameter kotak nilai kosong dari layar.</w:t>
      </w:r>
    </w:p>
    <w:p w14:paraId="6E272A0B" w14:textId="77777777" w:rsidR="00D70F28" w:rsidRPr="00FD47AC" w:rsidRDefault="00D70F28">
      <w:pPr>
        <w:pStyle w:val="BodyText"/>
        <w:spacing w:before="1"/>
        <w:rPr>
          <w:rFonts w:ascii="Calibri Light" w:hAnsi="Calibri Light" w:cs="Calibri Light"/>
          <w:sz w:val="21"/>
        </w:rPr>
      </w:pPr>
    </w:p>
    <w:p w14:paraId="6F84E86C" w14:textId="77777777" w:rsidR="00D70F28" w:rsidRPr="00FD47AC" w:rsidRDefault="005A5385" w:rsidP="009555AA">
      <w:pPr>
        <w:pStyle w:val="Heading5"/>
        <w:numPr>
          <w:ilvl w:val="3"/>
          <w:numId w:val="101"/>
        </w:numPr>
        <w:tabs>
          <w:tab w:val="left" w:pos="1721"/>
        </w:tabs>
        <w:ind w:left="1720" w:hanging="1093"/>
        <w:rPr>
          <w:rFonts w:ascii="Calibri Light" w:hAnsi="Calibri Light" w:cs="Calibri Light"/>
          <w:b/>
        </w:rPr>
      </w:pPr>
      <w:r w:rsidRPr="00FD47AC">
        <w:rPr>
          <w:rFonts w:ascii="Calibri Light" w:hAnsi="Calibri Light" w:cs="Calibri Light"/>
          <w:b/>
          <w:lang w:val="id"/>
        </w:rPr>
        <w:t>Perhitungan MAC</w:t>
      </w:r>
    </w:p>
    <w:p w14:paraId="58D55DF6" w14:textId="77777777" w:rsidR="00D70F28" w:rsidRPr="00FD47AC" w:rsidRDefault="005A5385">
      <w:pPr>
        <w:pStyle w:val="Heading8"/>
        <w:spacing w:before="163" w:line="274" w:lineRule="exact"/>
        <w:jc w:val="both"/>
        <w:rPr>
          <w:rFonts w:ascii="Calibri Light" w:hAnsi="Calibri Light" w:cs="Calibri Light"/>
        </w:rPr>
      </w:pPr>
      <w:r w:rsidRPr="00FD47AC">
        <w:rPr>
          <w:rFonts w:ascii="Calibri Light" w:hAnsi="Calibri Light" w:cs="Calibri Light"/>
          <w:lang w:val="id"/>
        </w:rPr>
        <w:t>Nilai MAC standar</w:t>
      </w:r>
    </w:p>
    <w:p w14:paraId="0C828169" w14:textId="409B7A80" w:rsidR="00D70F28" w:rsidRPr="00FD47AC" w:rsidRDefault="005A5385">
      <w:pPr>
        <w:pStyle w:val="BodyText"/>
        <w:spacing w:line="274" w:lineRule="exact"/>
        <w:ind w:left="628"/>
        <w:jc w:val="both"/>
        <w:rPr>
          <w:rFonts w:ascii="Calibri Light" w:hAnsi="Calibri Light" w:cs="Calibri Light"/>
        </w:rPr>
      </w:pPr>
      <w:r w:rsidRPr="00FD47AC">
        <w:rPr>
          <w:rFonts w:ascii="Calibri Light" w:hAnsi="Calibri Light" w:cs="Calibri Light"/>
          <w:lang w:val="id"/>
        </w:rPr>
        <w:t xml:space="preserve">1 </w:t>
      </w:r>
      <w:r w:rsidR="009D0274">
        <w:rPr>
          <w:rFonts w:ascii="Calibri Light" w:hAnsi="Calibri Light" w:cs="Calibri Light"/>
        </w:rPr>
        <w:t xml:space="preserve">Nilai </w:t>
      </w:r>
      <w:r w:rsidRPr="00FD47AC">
        <w:rPr>
          <w:rFonts w:ascii="Calibri Light" w:hAnsi="Calibri Light" w:cs="Calibri Light"/>
          <w:lang w:val="id"/>
        </w:rPr>
        <w:t xml:space="preserve">MAC standar sama dengan konsentrasi </w:t>
      </w:r>
      <w:r w:rsidR="009D0274">
        <w:rPr>
          <w:rFonts w:ascii="Calibri Light" w:hAnsi="Calibri Light" w:cs="Calibri Light"/>
        </w:rPr>
        <w:t>anestetik</w:t>
      </w:r>
      <w:r w:rsidRPr="00FD47AC">
        <w:rPr>
          <w:rFonts w:ascii="Calibri Light" w:hAnsi="Calibri Light" w:cs="Calibri Light"/>
          <w:lang w:val="id"/>
        </w:rPr>
        <w:t xml:space="preserve"> alveolar pada </w:t>
      </w:r>
      <w:r w:rsidR="009D0274">
        <w:rPr>
          <w:rFonts w:ascii="Calibri Light" w:hAnsi="Calibri Light" w:cs="Calibri Light"/>
        </w:rPr>
        <w:t>1</w:t>
      </w:r>
      <w:r w:rsidRPr="00FD47AC">
        <w:rPr>
          <w:rFonts w:ascii="Calibri Light" w:hAnsi="Calibri Light" w:cs="Calibri Light"/>
          <w:lang w:val="id"/>
        </w:rPr>
        <w:t xml:space="preserve"> </w:t>
      </w:r>
      <w:r w:rsidR="009D0274">
        <w:rPr>
          <w:rFonts w:ascii="Calibri Light" w:hAnsi="Calibri Light" w:cs="Calibri Light"/>
        </w:rPr>
        <w:t>atmosfer</w:t>
      </w:r>
      <w:r w:rsidRPr="00FD47AC">
        <w:rPr>
          <w:rFonts w:ascii="Calibri Light" w:hAnsi="Calibri Light" w:cs="Calibri Light"/>
          <w:lang w:val="id"/>
        </w:rPr>
        <w:t xml:space="preserve"> (760 mmHg)</w:t>
      </w:r>
    </w:p>
    <w:p w14:paraId="05AB40DC" w14:textId="77777777" w:rsidR="00D70F28" w:rsidRPr="00FD47AC" w:rsidRDefault="00D70F28">
      <w:pPr>
        <w:spacing w:line="274" w:lineRule="exact"/>
        <w:jc w:val="both"/>
        <w:rPr>
          <w:rFonts w:ascii="Calibri Light" w:hAnsi="Calibri Light" w:cs="Calibri Light"/>
        </w:rPr>
        <w:sectPr w:rsidR="00D70F28" w:rsidRPr="00FD47AC">
          <w:type w:val="continuous"/>
          <w:pgSz w:w="11910" w:h="16850"/>
          <w:pgMar w:top="780" w:right="520" w:bottom="280" w:left="620" w:header="720" w:footer="720" w:gutter="0"/>
          <w:cols w:space="720"/>
        </w:sectPr>
      </w:pPr>
    </w:p>
    <w:p w14:paraId="15E3F5BE" w14:textId="77777777" w:rsidR="00D70F28" w:rsidRPr="00FD47AC" w:rsidRDefault="00D70F28">
      <w:pPr>
        <w:pStyle w:val="BodyText"/>
        <w:spacing w:before="10"/>
        <w:rPr>
          <w:rFonts w:ascii="Calibri Light" w:hAnsi="Calibri Light" w:cs="Calibri Light"/>
          <w:sz w:val="11"/>
        </w:rPr>
      </w:pPr>
    </w:p>
    <w:p w14:paraId="655727E1" w14:textId="3DA6D795" w:rsidR="00D70F28" w:rsidRPr="00FD47AC" w:rsidRDefault="009D0274">
      <w:pPr>
        <w:pStyle w:val="BodyText"/>
        <w:spacing w:before="90" w:line="271" w:lineRule="auto"/>
        <w:ind w:left="628" w:right="726"/>
        <w:jc w:val="both"/>
        <w:rPr>
          <w:rFonts w:ascii="Calibri Light" w:hAnsi="Calibri Light" w:cs="Calibri Light"/>
        </w:rPr>
      </w:pPr>
      <w:r>
        <w:rPr>
          <w:rFonts w:ascii="Calibri Light" w:hAnsi="Calibri Light" w:cs="Calibri Light"/>
        </w:rPr>
        <w:t>yang</w:t>
      </w:r>
      <w:r w:rsidR="005A5385" w:rsidRPr="00FD47AC">
        <w:rPr>
          <w:rFonts w:ascii="Calibri Light" w:hAnsi="Calibri Light" w:cs="Calibri Light"/>
          <w:lang w:val="id"/>
        </w:rPr>
        <w:t xml:space="preserve"> mana 50% dari semua pasien tidak lagi merespon rangsangan beracun. </w:t>
      </w:r>
      <w:r>
        <w:rPr>
          <w:rFonts w:ascii="Calibri Light" w:hAnsi="Calibri Light" w:cs="Calibri Light"/>
        </w:rPr>
        <w:t>Algoritma</w:t>
      </w:r>
      <w:r w:rsidR="005A5385" w:rsidRPr="00FD47AC">
        <w:rPr>
          <w:rFonts w:ascii="Calibri Light" w:hAnsi="Calibri Light" w:cs="Calibri Light"/>
          <w:lang w:val="id"/>
        </w:rPr>
        <w:t xml:space="preserve"> MAC terintegrasi didasarkan pada nilai MAC yang ditampilkan dalam tabel berikut. Nilai yang ditentukan dalam tabel berlaku untuk usia pasien 40 tahun dan hanya akan memandu nilai.</w:t>
      </w:r>
    </w:p>
    <w:tbl>
      <w:tblPr>
        <w:tblStyle w:val="TableGrid"/>
        <w:tblW w:w="0" w:type="auto"/>
        <w:tblInd w:w="3085" w:type="dxa"/>
        <w:tblLook w:val="04A0" w:firstRow="1" w:lastRow="0" w:firstColumn="1" w:lastColumn="0" w:noHBand="0" w:noVBand="1"/>
      </w:tblPr>
      <w:tblGrid>
        <w:gridCol w:w="1701"/>
        <w:gridCol w:w="2552"/>
      </w:tblGrid>
      <w:tr w:rsidR="009D0274" w14:paraId="492FB77F" w14:textId="77777777" w:rsidTr="002549FB">
        <w:tc>
          <w:tcPr>
            <w:tcW w:w="1701" w:type="dxa"/>
          </w:tcPr>
          <w:p w14:paraId="1E78F399" w14:textId="77777777" w:rsidR="009D0274" w:rsidRPr="002549FB" w:rsidRDefault="009D0274">
            <w:pPr>
              <w:pStyle w:val="BodyText"/>
              <w:spacing w:before="8"/>
              <w:rPr>
                <w:rFonts w:ascii="Calibri Light" w:hAnsi="Calibri Light" w:cs="Calibri Light"/>
                <w:sz w:val="22"/>
                <w:szCs w:val="22"/>
              </w:rPr>
            </w:pPr>
          </w:p>
        </w:tc>
        <w:tc>
          <w:tcPr>
            <w:tcW w:w="2552" w:type="dxa"/>
          </w:tcPr>
          <w:p w14:paraId="2125FB8B" w14:textId="69D5BC13" w:rsidR="009D0274" w:rsidRPr="002549FB" w:rsidRDefault="009D0274">
            <w:pPr>
              <w:pStyle w:val="BodyText"/>
              <w:spacing w:before="8"/>
              <w:rPr>
                <w:rFonts w:ascii="Calibri Light" w:hAnsi="Calibri Light" w:cs="Calibri Light"/>
                <w:b/>
                <w:sz w:val="22"/>
                <w:szCs w:val="22"/>
              </w:rPr>
            </w:pPr>
            <w:r w:rsidRPr="002549FB">
              <w:rPr>
                <w:rFonts w:ascii="Calibri Light" w:hAnsi="Calibri Light" w:cs="Calibri Light"/>
                <w:b/>
                <w:sz w:val="22"/>
                <w:szCs w:val="22"/>
              </w:rPr>
              <w:t>1 MAC sebanding dengan (dalam 100% O</w:t>
            </w:r>
            <w:r w:rsidRPr="002549FB">
              <w:rPr>
                <w:rFonts w:ascii="Calibri Light" w:hAnsi="Calibri Light" w:cs="Calibri Light"/>
                <w:b/>
                <w:sz w:val="22"/>
                <w:szCs w:val="22"/>
                <w:vertAlign w:val="subscript"/>
              </w:rPr>
              <w:t>2</w:t>
            </w:r>
            <w:r w:rsidRPr="002549FB">
              <w:rPr>
                <w:rFonts w:ascii="Calibri Light" w:hAnsi="Calibri Light" w:cs="Calibri Light"/>
                <w:b/>
                <w:sz w:val="22"/>
                <w:szCs w:val="22"/>
              </w:rPr>
              <w:t>)</w:t>
            </w:r>
          </w:p>
        </w:tc>
      </w:tr>
      <w:tr w:rsidR="009D0274" w14:paraId="1D5F87E3" w14:textId="77777777" w:rsidTr="002549FB">
        <w:tc>
          <w:tcPr>
            <w:tcW w:w="1701" w:type="dxa"/>
          </w:tcPr>
          <w:p w14:paraId="469F5F39" w14:textId="13408A39" w:rsidR="009D0274" w:rsidRPr="002549FB" w:rsidRDefault="002549FB">
            <w:pPr>
              <w:pStyle w:val="BodyText"/>
              <w:spacing w:before="8"/>
              <w:rPr>
                <w:rFonts w:ascii="Calibri Light" w:hAnsi="Calibri Light" w:cs="Calibri Light"/>
                <w:i/>
                <w:sz w:val="22"/>
                <w:szCs w:val="22"/>
              </w:rPr>
            </w:pPr>
            <w:r w:rsidRPr="002549FB">
              <w:rPr>
                <w:rFonts w:ascii="Calibri Light" w:hAnsi="Calibri Light" w:cs="Calibri Light"/>
                <w:i/>
                <w:sz w:val="22"/>
                <w:szCs w:val="22"/>
              </w:rPr>
              <w:t>Halothane</w:t>
            </w:r>
          </w:p>
        </w:tc>
        <w:tc>
          <w:tcPr>
            <w:tcW w:w="2552" w:type="dxa"/>
          </w:tcPr>
          <w:p w14:paraId="6B14F09C" w14:textId="2420EF7D" w:rsidR="009D0274" w:rsidRPr="002549FB" w:rsidRDefault="002549FB">
            <w:pPr>
              <w:pStyle w:val="BodyText"/>
              <w:spacing w:before="8"/>
              <w:rPr>
                <w:rFonts w:ascii="Calibri Light" w:hAnsi="Calibri Light" w:cs="Calibri Light"/>
                <w:sz w:val="22"/>
                <w:szCs w:val="22"/>
              </w:rPr>
            </w:pPr>
            <w:r w:rsidRPr="002549FB">
              <w:rPr>
                <w:rFonts w:ascii="Calibri Light" w:hAnsi="Calibri Light" w:cs="Calibri Light"/>
                <w:sz w:val="22"/>
                <w:szCs w:val="22"/>
              </w:rPr>
              <w:t>0,77 Vol%</w:t>
            </w:r>
          </w:p>
        </w:tc>
      </w:tr>
      <w:tr w:rsidR="009D0274" w14:paraId="5D5AE1AF" w14:textId="77777777" w:rsidTr="002549FB">
        <w:tc>
          <w:tcPr>
            <w:tcW w:w="1701" w:type="dxa"/>
          </w:tcPr>
          <w:p w14:paraId="74ECC2A3" w14:textId="347D712E" w:rsidR="009D0274" w:rsidRPr="002549FB" w:rsidRDefault="002549FB">
            <w:pPr>
              <w:pStyle w:val="BodyText"/>
              <w:spacing w:before="8"/>
              <w:rPr>
                <w:rFonts w:ascii="Calibri Light" w:hAnsi="Calibri Light" w:cs="Calibri Light"/>
                <w:i/>
                <w:sz w:val="22"/>
                <w:szCs w:val="22"/>
              </w:rPr>
            </w:pPr>
            <w:r w:rsidRPr="002549FB">
              <w:rPr>
                <w:rFonts w:ascii="Calibri Light" w:hAnsi="Calibri Light" w:cs="Calibri Light"/>
                <w:i/>
                <w:sz w:val="22"/>
                <w:szCs w:val="22"/>
              </w:rPr>
              <w:t>Enflurane</w:t>
            </w:r>
          </w:p>
        </w:tc>
        <w:tc>
          <w:tcPr>
            <w:tcW w:w="2552" w:type="dxa"/>
          </w:tcPr>
          <w:p w14:paraId="39F3E9BE" w14:textId="2BA5D285" w:rsidR="009D0274" w:rsidRPr="002549FB" w:rsidRDefault="002549FB">
            <w:pPr>
              <w:pStyle w:val="BodyText"/>
              <w:spacing w:before="8"/>
              <w:rPr>
                <w:rFonts w:ascii="Calibri Light" w:hAnsi="Calibri Light" w:cs="Calibri Light"/>
                <w:sz w:val="22"/>
                <w:szCs w:val="22"/>
              </w:rPr>
            </w:pPr>
            <w:r w:rsidRPr="002549FB">
              <w:rPr>
                <w:rFonts w:ascii="Calibri Light" w:hAnsi="Calibri Light" w:cs="Calibri Light"/>
                <w:sz w:val="22"/>
                <w:szCs w:val="22"/>
              </w:rPr>
              <w:t>1,7 Vol%</w:t>
            </w:r>
          </w:p>
        </w:tc>
      </w:tr>
      <w:tr w:rsidR="009D0274" w14:paraId="1182FEE7" w14:textId="77777777" w:rsidTr="002549FB">
        <w:tc>
          <w:tcPr>
            <w:tcW w:w="1701" w:type="dxa"/>
          </w:tcPr>
          <w:p w14:paraId="0290D13E" w14:textId="6E6399FF" w:rsidR="009D0274" w:rsidRPr="002549FB" w:rsidRDefault="002549FB">
            <w:pPr>
              <w:pStyle w:val="BodyText"/>
              <w:spacing w:before="8"/>
              <w:rPr>
                <w:rFonts w:ascii="Calibri Light" w:hAnsi="Calibri Light" w:cs="Calibri Light"/>
                <w:i/>
                <w:sz w:val="22"/>
                <w:szCs w:val="22"/>
              </w:rPr>
            </w:pPr>
            <w:r w:rsidRPr="002549FB">
              <w:rPr>
                <w:rFonts w:ascii="Calibri Light" w:hAnsi="Calibri Light" w:cs="Calibri Light"/>
                <w:i/>
                <w:sz w:val="22"/>
                <w:szCs w:val="22"/>
              </w:rPr>
              <w:t>Isoflurane</w:t>
            </w:r>
          </w:p>
        </w:tc>
        <w:tc>
          <w:tcPr>
            <w:tcW w:w="2552" w:type="dxa"/>
          </w:tcPr>
          <w:p w14:paraId="08B7E2C3" w14:textId="17188E39" w:rsidR="009D0274" w:rsidRPr="002549FB" w:rsidRDefault="002549FB">
            <w:pPr>
              <w:pStyle w:val="BodyText"/>
              <w:spacing w:before="8"/>
              <w:rPr>
                <w:rFonts w:ascii="Calibri Light" w:hAnsi="Calibri Light" w:cs="Calibri Light"/>
                <w:sz w:val="22"/>
                <w:szCs w:val="22"/>
              </w:rPr>
            </w:pPr>
            <w:r w:rsidRPr="002549FB">
              <w:rPr>
                <w:rFonts w:ascii="Calibri Light" w:hAnsi="Calibri Light" w:cs="Calibri Light"/>
                <w:sz w:val="22"/>
                <w:szCs w:val="22"/>
              </w:rPr>
              <w:t>1,15 Vol%</w:t>
            </w:r>
          </w:p>
        </w:tc>
      </w:tr>
      <w:tr w:rsidR="009D0274" w14:paraId="75942A40" w14:textId="77777777" w:rsidTr="002549FB">
        <w:tc>
          <w:tcPr>
            <w:tcW w:w="1701" w:type="dxa"/>
          </w:tcPr>
          <w:p w14:paraId="6979A6E4" w14:textId="4600144B" w:rsidR="009D0274" w:rsidRPr="002549FB" w:rsidRDefault="002549FB">
            <w:pPr>
              <w:pStyle w:val="BodyText"/>
              <w:spacing w:before="8"/>
              <w:rPr>
                <w:rFonts w:ascii="Calibri Light" w:hAnsi="Calibri Light" w:cs="Calibri Light"/>
                <w:i/>
                <w:sz w:val="22"/>
                <w:szCs w:val="22"/>
              </w:rPr>
            </w:pPr>
            <w:r w:rsidRPr="002549FB">
              <w:rPr>
                <w:rFonts w:ascii="Calibri Light" w:hAnsi="Calibri Light" w:cs="Calibri Light"/>
                <w:i/>
                <w:sz w:val="22"/>
                <w:szCs w:val="22"/>
              </w:rPr>
              <w:t>Desflurane</w:t>
            </w:r>
          </w:p>
        </w:tc>
        <w:tc>
          <w:tcPr>
            <w:tcW w:w="2552" w:type="dxa"/>
          </w:tcPr>
          <w:p w14:paraId="7B04789D" w14:textId="67A3D9FF" w:rsidR="009D0274" w:rsidRPr="002549FB" w:rsidRDefault="002549FB">
            <w:pPr>
              <w:pStyle w:val="BodyText"/>
              <w:spacing w:before="8"/>
              <w:rPr>
                <w:rFonts w:ascii="Calibri Light" w:hAnsi="Calibri Light" w:cs="Calibri Light"/>
                <w:sz w:val="22"/>
                <w:szCs w:val="22"/>
              </w:rPr>
            </w:pPr>
            <w:r w:rsidRPr="002549FB">
              <w:rPr>
                <w:rFonts w:ascii="Calibri Light" w:hAnsi="Calibri Light" w:cs="Calibri Light"/>
                <w:sz w:val="22"/>
                <w:szCs w:val="22"/>
              </w:rPr>
              <w:t>6,65 Vol%</w:t>
            </w:r>
          </w:p>
        </w:tc>
      </w:tr>
      <w:tr w:rsidR="009D0274" w14:paraId="37224140" w14:textId="77777777" w:rsidTr="002549FB">
        <w:tc>
          <w:tcPr>
            <w:tcW w:w="1701" w:type="dxa"/>
          </w:tcPr>
          <w:p w14:paraId="5025C5F8" w14:textId="4CF15C58" w:rsidR="009D0274" w:rsidRPr="002549FB" w:rsidRDefault="002549FB">
            <w:pPr>
              <w:pStyle w:val="BodyText"/>
              <w:spacing w:before="8"/>
              <w:rPr>
                <w:rFonts w:ascii="Calibri Light" w:hAnsi="Calibri Light" w:cs="Calibri Light"/>
                <w:i/>
                <w:sz w:val="22"/>
                <w:szCs w:val="22"/>
              </w:rPr>
            </w:pPr>
            <w:r w:rsidRPr="002549FB">
              <w:rPr>
                <w:rFonts w:ascii="Calibri Light" w:hAnsi="Calibri Light" w:cs="Calibri Light"/>
                <w:i/>
                <w:sz w:val="22"/>
                <w:szCs w:val="22"/>
              </w:rPr>
              <w:t>Sevoflurane</w:t>
            </w:r>
          </w:p>
        </w:tc>
        <w:tc>
          <w:tcPr>
            <w:tcW w:w="2552" w:type="dxa"/>
          </w:tcPr>
          <w:p w14:paraId="5428AA83" w14:textId="6A9D0127" w:rsidR="009D0274" w:rsidRPr="002549FB" w:rsidRDefault="002549FB">
            <w:pPr>
              <w:pStyle w:val="BodyText"/>
              <w:spacing w:before="8"/>
              <w:rPr>
                <w:rFonts w:ascii="Calibri Light" w:hAnsi="Calibri Light" w:cs="Calibri Light"/>
                <w:sz w:val="22"/>
                <w:szCs w:val="22"/>
              </w:rPr>
            </w:pPr>
            <w:r w:rsidRPr="002549FB">
              <w:rPr>
                <w:rFonts w:ascii="Calibri Light" w:hAnsi="Calibri Light" w:cs="Calibri Light"/>
                <w:sz w:val="22"/>
                <w:szCs w:val="22"/>
              </w:rPr>
              <w:t>2,20 Vol%</w:t>
            </w:r>
          </w:p>
        </w:tc>
      </w:tr>
      <w:tr w:rsidR="002549FB" w14:paraId="0F9AD1C4" w14:textId="77777777" w:rsidTr="002549FB">
        <w:tc>
          <w:tcPr>
            <w:tcW w:w="1701" w:type="dxa"/>
          </w:tcPr>
          <w:p w14:paraId="1E6FC9C1" w14:textId="266038F6" w:rsidR="002549FB" w:rsidRPr="002549FB" w:rsidRDefault="002549FB">
            <w:pPr>
              <w:pStyle w:val="BodyText"/>
              <w:spacing w:before="8"/>
              <w:rPr>
                <w:rFonts w:ascii="Calibri Light" w:hAnsi="Calibri Light" w:cs="Calibri Light"/>
                <w:i/>
                <w:sz w:val="22"/>
                <w:szCs w:val="22"/>
              </w:rPr>
            </w:pPr>
            <w:r w:rsidRPr="002549FB">
              <w:rPr>
                <w:rFonts w:ascii="Calibri Light" w:hAnsi="Calibri Light" w:cs="Calibri Light"/>
                <w:i/>
                <w:sz w:val="22"/>
                <w:szCs w:val="22"/>
              </w:rPr>
              <w:t>N</w:t>
            </w:r>
            <w:r w:rsidRPr="002549FB">
              <w:rPr>
                <w:rFonts w:ascii="Calibri Light" w:hAnsi="Calibri Light" w:cs="Calibri Light"/>
                <w:i/>
                <w:sz w:val="22"/>
                <w:szCs w:val="22"/>
                <w:vertAlign w:val="subscript"/>
              </w:rPr>
              <w:t>2</w:t>
            </w:r>
            <w:r w:rsidRPr="002549FB">
              <w:rPr>
                <w:rFonts w:ascii="Calibri Light" w:hAnsi="Calibri Light" w:cs="Calibri Light"/>
                <w:i/>
                <w:sz w:val="22"/>
                <w:szCs w:val="22"/>
              </w:rPr>
              <w:t>O</w:t>
            </w:r>
          </w:p>
        </w:tc>
        <w:tc>
          <w:tcPr>
            <w:tcW w:w="2552" w:type="dxa"/>
          </w:tcPr>
          <w:p w14:paraId="419BC329" w14:textId="2E3BD4E0" w:rsidR="002549FB" w:rsidRPr="002549FB" w:rsidRDefault="002549FB">
            <w:pPr>
              <w:pStyle w:val="BodyText"/>
              <w:spacing w:before="8"/>
              <w:rPr>
                <w:rFonts w:ascii="Calibri Light" w:hAnsi="Calibri Light" w:cs="Calibri Light"/>
                <w:sz w:val="22"/>
                <w:szCs w:val="22"/>
              </w:rPr>
            </w:pPr>
            <w:r w:rsidRPr="002549FB">
              <w:rPr>
                <w:rFonts w:ascii="Calibri Light" w:hAnsi="Calibri Light" w:cs="Calibri Light"/>
                <w:sz w:val="22"/>
                <w:szCs w:val="22"/>
              </w:rPr>
              <w:t>105 Vol%</w:t>
            </w:r>
          </w:p>
        </w:tc>
      </w:tr>
    </w:tbl>
    <w:p w14:paraId="6EAFDB85" w14:textId="256C6CCE" w:rsidR="00D70F28" w:rsidRPr="00C90F56" w:rsidRDefault="005A5385" w:rsidP="00C90F56">
      <w:pPr>
        <w:pStyle w:val="BodyText"/>
        <w:spacing w:before="138" w:after="240" w:line="271" w:lineRule="auto"/>
        <w:ind w:left="628" w:right="728"/>
        <w:jc w:val="both"/>
        <w:rPr>
          <w:rFonts w:ascii="Calibri Light" w:hAnsi="Calibri Light" w:cs="Calibri Light"/>
        </w:rPr>
      </w:pPr>
      <w:r w:rsidRPr="00FD47AC">
        <w:rPr>
          <w:rFonts w:ascii="Calibri Light" w:hAnsi="Calibri Light" w:cs="Calibri Light"/>
          <w:lang w:val="id"/>
        </w:rPr>
        <w:t xml:space="preserve">Untuk campuran gas, </w:t>
      </w:r>
      <w:r w:rsidR="002549FB">
        <w:rPr>
          <w:rFonts w:ascii="Calibri Light" w:hAnsi="Calibri Light" w:cs="Calibri Light"/>
        </w:rPr>
        <w:t>pengali</w:t>
      </w:r>
      <w:r w:rsidRPr="00FD47AC">
        <w:rPr>
          <w:rFonts w:ascii="Calibri Light" w:hAnsi="Calibri Light" w:cs="Calibri Light"/>
          <w:lang w:val="id"/>
        </w:rPr>
        <w:t xml:space="preserve"> masing-masing untuk N</w:t>
      </w:r>
      <w:r w:rsidRPr="002549FB">
        <w:rPr>
          <w:rFonts w:ascii="Calibri Light" w:hAnsi="Calibri Light" w:cs="Calibri Light"/>
          <w:vertAlign w:val="subscript"/>
          <w:lang w:val="id"/>
        </w:rPr>
        <w:t>2</w:t>
      </w:r>
      <w:r w:rsidRPr="00FD47AC">
        <w:rPr>
          <w:rFonts w:ascii="Calibri Light" w:hAnsi="Calibri Light" w:cs="Calibri Light"/>
          <w:lang w:val="id"/>
        </w:rPr>
        <w:t xml:space="preserve">O dan </w:t>
      </w:r>
      <w:r w:rsidR="002549FB">
        <w:rPr>
          <w:rFonts w:ascii="Calibri Light" w:hAnsi="Calibri Light" w:cs="Calibri Light"/>
        </w:rPr>
        <w:t>agen anestesi</w:t>
      </w:r>
      <w:r w:rsidRPr="00FD47AC">
        <w:rPr>
          <w:rFonts w:ascii="Calibri Light" w:hAnsi="Calibri Light" w:cs="Calibri Light"/>
          <w:lang w:val="id"/>
        </w:rPr>
        <w:t xml:space="preserve"> ditambahkan sesuai dengan persamaan berikut.</w:t>
      </w:r>
    </w:p>
    <w:p w14:paraId="58A9C60C" w14:textId="545EE93C" w:rsidR="002549FB" w:rsidRPr="001F7EE7" w:rsidRDefault="00D25A65">
      <w:pPr>
        <w:rPr>
          <w:rFonts w:ascii="Calibri Light" w:hAnsi="Calibri Light" w:cs="Calibri Light"/>
          <w:sz w:val="18"/>
          <w:szCs w:val="18"/>
        </w:rPr>
        <w:sectPr w:rsidR="002549FB" w:rsidRPr="001F7EE7">
          <w:pgSz w:w="11910" w:h="16850"/>
          <w:pgMar w:top="1180" w:right="520" w:bottom="960" w:left="620" w:header="910" w:footer="775" w:gutter="0"/>
          <w:cols w:space="720"/>
        </w:sectPr>
      </w:pPr>
      <m:oMathPara>
        <m:oMath>
          <m:sSub>
            <m:sSubPr>
              <m:ctrlPr>
                <w:rPr>
                  <w:rFonts w:ascii="Cambria Math" w:hAnsi="Cambria Math" w:cs="Calibri Light"/>
                  <w:i/>
                  <w:sz w:val="18"/>
                  <w:szCs w:val="18"/>
                </w:rPr>
              </m:ctrlPr>
            </m:sSubPr>
            <m:e>
              <m:r>
                <w:rPr>
                  <w:rFonts w:ascii="Cambria Math" w:hAnsi="Cambria Math" w:cs="Calibri Light"/>
                  <w:sz w:val="18"/>
                  <w:szCs w:val="18"/>
                </w:rPr>
                <m:t>MAC</m:t>
              </m:r>
            </m:e>
            <m:sub>
              <m:r>
                <w:rPr>
                  <w:rFonts w:ascii="Cambria Math" w:hAnsi="Cambria Math" w:cs="Calibri Light"/>
                  <w:sz w:val="18"/>
                  <w:szCs w:val="18"/>
                </w:rPr>
                <m:t>standar total</m:t>
              </m:r>
            </m:sub>
          </m:sSub>
          <m:r>
            <w:rPr>
              <w:rFonts w:ascii="Cambria Math" w:hAnsi="Cambria Math" w:cs="Calibri Light"/>
              <w:sz w:val="18"/>
              <w:szCs w:val="18"/>
            </w:rPr>
            <m:t>=</m:t>
          </m:r>
          <m:f>
            <m:fPr>
              <m:ctrlPr>
                <w:rPr>
                  <w:rFonts w:ascii="Cambria Math" w:hAnsi="Cambria Math" w:cs="Calibri Light"/>
                  <w:i/>
                  <w:sz w:val="18"/>
                  <w:szCs w:val="18"/>
                </w:rPr>
              </m:ctrlPr>
            </m:fPr>
            <m:num>
              <m:r>
                <m:rPr>
                  <m:sty m:val="p"/>
                </m:rPr>
                <w:rPr>
                  <w:rFonts w:ascii="Cambria Math" w:hAnsi="Cambria Math" w:cs="Calibri Light"/>
                  <w:sz w:val="18"/>
                  <w:szCs w:val="18"/>
                </w:rPr>
                <m:t>exp⁡</m:t>
              </m:r>
              <m:r>
                <w:rPr>
                  <w:rFonts w:ascii="Cambria Math" w:hAnsi="Cambria Math" w:cs="Calibri Light"/>
                  <w:sz w:val="18"/>
                  <w:szCs w:val="18"/>
                </w:rPr>
                <m:t>(konsentrasi anestesi 1)</m:t>
              </m:r>
            </m:num>
            <m:den>
              <m:sSub>
                <m:sSubPr>
                  <m:ctrlPr>
                    <w:rPr>
                      <w:rFonts w:ascii="Cambria Math" w:hAnsi="Cambria Math" w:cs="Calibri Light"/>
                      <w:i/>
                      <w:sz w:val="18"/>
                      <w:szCs w:val="18"/>
                    </w:rPr>
                  </m:ctrlPr>
                </m:sSubPr>
                <m:e>
                  <m:r>
                    <w:rPr>
                      <w:rFonts w:ascii="Cambria Math" w:hAnsi="Cambria Math" w:cs="Calibri Light"/>
                      <w:sz w:val="18"/>
                      <w:szCs w:val="18"/>
                    </w:rPr>
                    <m:t>MAC</m:t>
                  </m:r>
                </m:e>
                <m:sub>
                  <m:r>
                    <w:rPr>
                      <w:rFonts w:ascii="Cambria Math" w:hAnsi="Cambria Math" w:cs="Calibri Light"/>
                      <w:sz w:val="18"/>
                      <w:szCs w:val="18"/>
                    </w:rPr>
                    <m:t>standar anestesi 1</m:t>
                  </m:r>
                </m:sub>
              </m:sSub>
            </m:den>
          </m:f>
          <m:r>
            <w:rPr>
              <w:rFonts w:ascii="Cambria Math" w:hAnsi="Cambria Math" w:cs="Calibri Light"/>
              <w:sz w:val="18"/>
              <w:szCs w:val="18"/>
            </w:rPr>
            <m:t>+</m:t>
          </m:r>
          <m:f>
            <m:fPr>
              <m:ctrlPr>
                <w:rPr>
                  <w:rFonts w:ascii="Cambria Math" w:hAnsi="Cambria Math" w:cs="Calibri Light"/>
                  <w:i/>
                  <w:sz w:val="18"/>
                  <w:szCs w:val="18"/>
                </w:rPr>
              </m:ctrlPr>
            </m:fPr>
            <m:num>
              <m:r>
                <m:rPr>
                  <m:sty m:val="p"/>
                </m:rPr>
                <w:rPr>
                  <w:rFonts w:ascii="Cambria Math" w:hAnsi="Cambria Math" w:cs="Calibri Light"/>
                  <w:sz w:val="18"/>
                  <w:szCs w:val="18"/>
                </w:rPr>
                <m:t>exp⁡</m:t>
              </m:r>
              <m:r>
                <w:rPr>
                  <w:rFonts w:ascii="Cambria Math" w:hAnsi="Cambria Math" w:cs="Calibri Light"/>
                  <w:sz w:val="18"/>
                  <w:szCs w:val="18"/>
                </w:rPr>
                <m:t>(konsentrasi anestesi 2)</m:t>
              </m:r>
            </m:num>
            <m:den>
              <m:sSub>
                <m:sSubPr>
                  <m:ctrlPr>
                    <w:rPr>
                      <w:rFonts w:ascii="Cambria Math" w:hAnsi="Cambria Math" w:cs="Calibri Light"/>
                      <w:i/>
                      <w:sz w:val="18"/>
                      <w:szCs w:val="18"/>
                    </w:rPr>
                  </m:ctrlPr>
                </m:sSubPr>
                <m:e>
                  <m:r>
                    <w:rPr>
                      <w:rFonts w:ascii="Cambria Math" w:hAnsi="Cambria Math" w:cs="Calibri Light"/>
                      <w:sz w:val="18"/>
                      <w:szCs w:val="18"/>
                    </w:rPr>
                    <m:t>MAC</m:t>
                  </m:r>
                </m:e>
                <m:sub>
                  <m:r>
                    <w:rPr>
                      <w:rFonts w:ascii="Cambria Math" w:hAnsi="Cambria Math" w:cs="Calibri Light"/>
                      <w:sz w:val="18"/>
                      <w:szCs w:val="18"/>
                    </w:rPr>
                    <m:t>standar anestesi 2</m:t>
                  </m:r>
                </m:sub>
              </m:sSub>
            </m:den>
          </m:f>
          <m:r>
            <w:rPr>
              <w:rFonts w:ascii="Cambria Math" w:hAnsi="Cambria Math" w:cs="Calibri Light"/>
              <w:sz w:val="18"/>
              <w:szCs w:val="18"/>
            </w:rPr>
            <m:t>+</m:t>
          </m:r>
          <m:f>
            <m:fPr>
              <m:ctrlPr>
                <w:rPr>
                  <w:rFonts w:ascii="Cambria Math" w:hAnsi="Cambria Math" w:cs="Calibri Light"/>
                  <w:i/>
                  <w:sz w:val="18"/>
                  <w:szCs w:val="18"/>
                </w:rPr>
              </m:ctrlPr>
            </m:fPr>
            <m:num>
              <m:r>
                <m:rPr>
                  <m:sty m:val="p"/>
                </m:rPr>
                <w:rPr>
                  <w:rFonts w:ascii="Cambria Math" w:hAnsi="Cambria Math" w:cs="Calibri Light"/>
                  <w:sz w:val="18"/>
                  <w:szCs w:val="18"/>
                </w:rPr>
                <m:t>exp⁡</m:t>
              </m:r>
              <m:r>
                <w:rPr>
                  <w:rFonts w:ascii="Cambria Math" w:hAnsi="Cambria Math" w:cs="Calibri Light"/>
                  <w:sz w:val="18"/>
                  <w:szCs w:val="18"/>
                </w:rPr>
                <m:t xml:space="preserve">(konsentrasi </m:t>
              </m:r>
              <m:sSub>
                <m:sSubPr>
                  <m:ctrlPr>
                    <w:rPr>
                      <w:rFonts w:ascii="Cambria Math" w:hAnsi="Cambria Math" w:cs="Calibri Light"/>
                      <w:i/>
                      <w:sz w:val="18"/>
                      <w:szCs w:val="18"/>
                    </w:rPr>
                  </m:ctrlPr>
                </m:sSubPr>
                <m:e>
                  <m:r>
                    <w:rPr>
                      <w:rFonts w:ascii="Cambria Math" w:hAnsi="Cambria Math" w:cs="Calibri Light"/>
                      <w:sz w:val="18"/>
                      <w:szCs w:val="18"/>
                    </w:rPr>
                    <m:t>N</m:t>
                  </m:r>
                </m:e>
                <m:sub>
                  <m:r>
                    <w:rPr>
                      <w:rFonts w:ascii="Cambria Math" w:hAnsi="Cambria Math" w:cs="Calibri Light"/>
                      <w:sz w:val="18"/>
                      <w:szCs w:val="18"/>
                    </w:rPr>
                    <m:t>2</m:t>
                  </m:r>
                </m:sub>
              </m:sSub>
              <m:r>
                <w:rPr>
                  <w:rFonts w:ascii="Cambria Math" w:hAnsi="Cambria Math" w:cs="Calibri Light"/>
                  <w:sz w:val="18"/>
                  <w:szCs w:val="18"/>
                </w:rPr>
                <m:t>O)</m:t>
              </m:r>
            </m:num>
            <m:den>
              <m:sSub>
                <m:sSubPr>
                  <m:ctrlPr>
                    <w:rPr>
                      <w:rFonts w:ascii="Cambria Math" w:hAnsi="Cambria Math" w:cs="Calibri Light"/>
                      <w:i/>
                      <w:sz w:val="18"/>
                      <w:szCs w:val="18"/>
                    </w:rPr>
                  </m:ctrlPr>
                </m:sSubPr>
                <m:e>
                  <m:r>
                    <w:rPr>
                      <w:rFonts w:ascii="Cambria Math" w:hAnsi="Cambria Math" w:cs="Calibri Light"/>
                      <w:sz w:val="18"/>
                      <w:szCs w:val="18"/>
                    </w:rPr>
                    <m:t>MAC</m:t>
                  </m:r>
                </m:e>
                <m:sub>
                  <m:r>
                    <w:rPr>
                      <w:rFonts w:ascii="Cambria Math" w:hAnsi="Cambria Math" w:cs="Calibri Light"/>
                      <w:sz w:val="18"/>
                      <w:szCs w:val="18"/>
                    </w:rPr>
                    <m:t xml:space="preserve">standar </m:t>
                  </m:r>
                  <m:sSub>
                    <m:sSubPr>
                      <m:ctrlPr>
                        <w:rPr>
                          <w:rFonts w:ascii="Cambria Math" w:hAnsi="Cambria Math" w:cs="Calibri Light"/>
                          <w:i/>
                          <w:sz w:val="18"/>
                          <w:szCs w:val="18"/>
                        </w:rPr>
                      </m:ctrlPr>
                    </m:sSubPr>
                    <m:e>
                      <m:r>
                        <w:rPr>
                          <w:rFonts w:ascii="Cambria Math" w:hAnsi="Cambria Math" w:cs="Calibri Light"/>
                          <w:sz w:val="18"/>
                          <w:szCs w:val="18"/>
                        </w:rPr>
                        <m:t>N</m:t>
                      </m:r>
                    </m:e>
                    <m:sub>
                      <m:r>
                        <w:rPr>
                          <w:rFonts w:ascii="Cambria Math" w:hAnsi="Cambria Math" w:cs="Calibri Light"/>
                          <w:sz w:val="18"/>
                          <w:szCs w:val="18"/>
                        </w:rPr>
                        <m:t>2</m:t>
                      </m:r>
                    </m:sub>
                  </m:sSub>
                  <m:r>
                    <w:rPr>
                      <w:rFonts w:ascii="Cambria Math" w:hAnsi="Cambria Math" w:cs="Calibri Light"/>
                      <w:sz w:val="18"/>
                      <w:szCs w:val="18"/>
                    </w:rPr>
                    <m:t>O</m:t>
                  </m:r>
                </m:sub>
              </m:sSub>
            </m:den>
          </m:f>
        </m:oMath>
      </m:oMathPara>
    </w:p>
    <w:p w14:paraId="538C9F9E" w14:textId="77777777" w:rsidR="00D70F28" w:rsidRPr="00FD47AC" w:rsidRDefault="005A5385">
      <w:pPr>
        <w:pStyle w:val="Heading8"/>
        <w:spacing w:line="373" w:lineRule="exact"/>
        <w:rPr>
          <w:rFonts w:ascii="Calibri Light" w:eastAsia="Adobe Fan Heiti Std B" w:hAnsi="Calibri Light" w:cs="Calibri Light"/>
        </w:rPr>
      </w:pPr>
      <w:r w:rsidRPr="00FD47AC">
        <w:rPr>
          <w:rFonts w:ascii="Calibri Light" w:hAnsi="Calibri Light" w:cs="Calibri Light"/>
          <w:lang w:val="id"/>
        </w:rPr>
        <w:lastRenderedPageBreak/>
        <w:t>Catatan:</w:t>
      </w:r>
    </w:p>
    <w:p w14:paraId="5A6AABB6" w14:textId="0A2BC088" w:rsidR="00D70F28" w:rsidRPr="002549FB" w:rsidRDefault="005A5385" w:rsidP="002549FB">
      <w:pPr>
        <w:pStyle w:val="BodyText"/>
        <w:spacing w:before="6"/>
        <w:rPr>
          <w:rFonts w:ascii="Calibri Light" w:hAnsi="Calibri Light" w:cs="Calibri Light"/>
          <w:b/>
          <w:sz w:val="12"/>
        </w:rPr>
        <w:sectPr w:rsidR="00D70F28" w:rsidRPr="002549FB">
          <w:type w:val="continuous"/>
          <w:pgSz w:w="11910" w:h="16850"/>
          <w:pgMar w:top="780" w:right="520" w:bottom="280" w:left="620" w:header="720" w:footer="720" w:gutter="0"/>
          <w:cols w:num="13" w:space="720" w:equalWidth="0">
            <w:col w:w="1536" w:space="40"/>
            <w:col w:w="411" w:space="39"/>
            <w:col w:w="574" w:space="40"/>
            <w:col w:w="348" w:space="40"/>
            <w:col w:w="620" w:space="40"/>
            <w:col w:w="500" w:space="39"/>
            <w:col w:w="673" w:space="39"/>
            <w:col w:w="776" w:space="40"/>
            <w:col w:w="500" w:space="39"/>
            <w:col w:w="673" w:space="39"/>
            <w:col w:w="824" w:space="40"/>
            <w:col w:w="482" w:space="40"/>
            <w:col w:w="2378"/>
          </w:cols>
        </w:sectPr>
      </w:pPr>
      <w:r w:rsidRPr="00FD47AC">
        <w:rPr>
          <w:rFonts w:ascii="Calibri Light" w:hAnsi="Calibri Light" w:cs="Calibri Light"/>
        </w:rPr>
        <w:br w:type="column"/>
      </w:r>
    </w:p>
    <w:p w14:paraId="494A4C98" w14:textId="2EEA7F9C" w:rsidR="00D70F28" w:rsidRPr="00FD47AC" w:rsidRDefault="005A5385">
      <w:pPr>
        <w:pStyle w:val="BodyText"/>
        <w:spacing w:line="268" w:lineRule="exact"/>
        <w:ind w:left="628"/>
        <w:rPr>
          <w:rFonts w:ascii="Calibri Light" w:hAnsi="Calibri Light" w:cs="Calibri Light"/>
        </w:rPr>
      </w:pPr>
      <w:r w:rsidRPr="00FD47AC">
        <w:rPr>
          <w:rFonts w:ascii="Calibri Light" w:hAnsi="Calibri Light" w:cs="Calibri Light"/>
          <w:lang w:val="id"/>
        </w:rPr>
        <w:lastRenderedPageBreak/>
        <w:t xml:space="preserve">Usia dan faktor lainnya tidak diperhitungkan </w:t>
      </w:r>
      <w:r w:rsidR="002549FB">
        <w:rPr>
          <w:rFonts w:ascii="Calibri Light" w:hAnsi="Calibri Light" w:cs="Calibri Light"/>
        </w:rPr>
        <w:t>dalam</w:t>
      </w:r>
      <w:r w:rsidRPr="00FD47AC">
        <w:rPr>
          <w:rFonts w:ascii="Calibri Light" w:hAnsi="Calibri Light" w:cs="Calibri Light"/>
          <w:lang w:val="id"/>
        </w:rPr>
        <w:t xml:space="preserve"> </w:t>
      </w:r>
      <w:r w:rsidR="002549FB">
        <w:rPr>
          <w:rFonts w:ascii="Calibri Light" w:hAnsi="Calibri Light" w:cs="Calibri Light"/>
        </w:rPr>
        <w:t>kalkulasi</w:t>
      </w:r>
      <w:r w:rsidRPr="00FD47AC">
        <w:rPr>
          <w:rFonts w:ascii="Calibri Light" w:hAnsi="Calibri Light" w:cs="Calibri Light"/>
          <w:lang w:val="id"/>
        </w:rPr>
        <w:t xml:space="preserve"> nilai MAC standar.</w:t>
      </w:r>
    </w:p>
    <w:p w14:paraId="42693723" w14:textId="77777777" w:rsidR="00D70F28" w:rsidRPr="00FD47AC" w:rsidRDefault="00D70F28">
      <w:pPr>
        <w:pStyle w:val="BodyText"/>
        <w:spacing w:before="7"/>
        <w:rPr>
          <w:rFonts w:ascii="Calibri Light" w:hAnsi="Calibri Light" w:cs="Calibri Light"/>
          <w:sz w:val="37"/>
        </w:rPr>
      </w:pPr>
    </w:p>
    <w:p w14:paraId="59752456" w14:textId="7D86159F" w:rsidR="00D70F28" w:rsidRPr="00FD47AC" w:rsidRDefault="00C90F56">
      <w:pPr>
        <w:pStyle w:val="Heading8"/>
        <w:rPr>
          <w:rFonts w:ascii="Calibri Light" w:hAnsi="Calibri Light" w:cs="Calibri Light"/>
        </w:rPr>
      </w:pPr>
      <w:r>
        <w:rPr>
          <w:rFonts w:ascii="Calibri Light" w:hAnsi="Calibri Light" w:cs="Calibri Light"/>
          <w:lang w:val="id"/>
        </w:rPr>
        <w:t xml:space="preserve">Nilai MAC dengan memperhitungkan faktor </w:t>
      </w:r>
      <w:r w:rsidR="005A5385" w:rsidRPr="00FD47AC">
        <w:rPr>
          <w:rFonts w:ascii="Calibri Light" w:hAnsi="Calibri Light" w:cs="Calibri Light"/>
          <w:lang w:val="id"/>
        </w:rPr>
        <w:t>usia</w:t>
      </w:r>
    </w:p>
    <w:p w14:paraId="7DFFE349" w14:textId="03983A3D" w:rsidR="00D70F28" w:rsidRDefault="005A5385" w:rsidP="00C90F56">
      <w:pPr>
        <w:spacing w:before="152" w:line="276" w:lineRule="auto"/>
        <w:ind w:left="628" w:right="3966"/>
        <w:rPr>
          <w:rFonts w:ascii="Calibri Light" w:hAnsi="Calibri Light" w:cs="Calibri Light"/>
          <w:sz w:val="24"/>
          <w:lang w:val="id"/>
        </w:rPr>
      </w:pPr>
      <w:r w:rsidRPr="00FD47AC">
        <w:rPr>
          <w:rFonts w:ascii="Calibri Light" w:hAnsi="Calibri Light" w:cs="Calibri Light"/>
          <w:sz w:val="24"/>
          <w:lang w:val="id"/>
        </w:rPr>
        <w:t xml:space="preserve">Persamaan berlaku untuk pasien yang lebih tua dari 1 tahun. </w:t>
      </w:r>
    </w:p>
    <w:p w14:paraId="01FEF81A" w14:textId="5B1BA6B1" w:rsidR="00C90F56" w:rsidRPr="00FD47AC" w:rsidRDefault="00D25A65" w:rsidP="00C90F56">
      <w:pPr>
        <w:spacing w:before="152" w:line="480" w:lineRule="auto"/>
        <w:ind w:left="628" w:right="2548"/>
        <w:rPr>
          <w:rFonts w:ascii="Calibri Light" w:hAnsi="Calibri Light" w:cs="Calibri Light"/>
          <w:sz w:val="16"/>
        </w:rPr>
      </w:pPr>
      <m:oMathPara>
        <m:oMath>
          <m:sSub>
            <m:sSubPr>
              <m:ctrlPr>
                <w:rPr>
                  <w:rFonts w:ascii="Cambria Math" w:hAnsi="Cambria Math" w:cs="Calibri Light"/>
                  <w:i/>
                  <w:sz w:val="18"/>
                  <w:szCs w:val="18"/>
                </w:rPr>
              </m:ctrlPr>
            </m:sSubPr>
            <m:e>
              <m:r>
                <w:rPr>
                  <w:rFonts w:ascii="Cambria Math" w:hAnsi="Cambria Math" w:cs="Calibri Light"/>
                  <w:sz w:val="18"/>
                  <w:szCs w:val="18"/>
                </w:rPr>
                <m:t>MAC</m:t>
              </m:r>
            </m:e>
            <m:sub>
              <m:r>
                <w:rPr>
                  <w:rFonts w:ascii="Cambria Math" w:hAnsi="Cambria Math" w:cs="Calibri Light"/>
                  <w:sz w:val="18"/>
                  <w:szCs w:val="18"/>
                </w:rPr>
                <m:t>terkoreksi usia</m:t>
              </m:r>
            </m:sub>
          </m:sSub>
          <m:r>
            <w:rPr>
              <w:rFonts w:ascii="Cambria Math" w:hAnsi="Cambria Math" w:cs="Calibri Light"/>
              <w:sz w:val="18"/>
              <w:szCs w:val="18"/>
            </w:rPr>
            <m:t>=</m:t>
          </m:r>
          <m:sSub>
            <m:sSubPr>
              <m:ctrlPr>
                <w:rPr>
                  <w:rFonts w:ascii="Cambria Math" w:hAnsi="Cambria Math" w:cs="Calibri Light"/>
                  <w:i/>
                  <w:sz w:val="18"/>
                  <w:szCs w:val="18"/>
                </w:rPr>
              </m:ctrlPr>
            </m:sSubPr>
            <m:e>
              <m:r>
                <w:rPr>
                  <w:rFonts w:ascii="Cambria Math" w:hAnsi="Cambria Math" w:cs="Calibri Light"/>
                  <w:sz w:val="18"/>
                  <w:szCs w:val="18"/>
                </w:rPr>
                <m:t>MAC</m:t>
              </m:r>
            </m:e>
            <m:sub>
              <m:r>
                <w:rPr>
                  <w:rFonts w:ascii="Cambria Math" w:hAnsi="Cambria Math" w:cs="Calibri Light"/>
                  <w:sz w:val="18"/>
                  <w:szCs w:val="18"/>
                </w:rPr>
                <m:t>standar total</m:t>
              </m:r>
            </m:sub>
          </m:sSub>
          <m:r>
            <w:rPr>
              <w:rFonts w:ascii="Cambria Math" w:hAnsi="Cambria Math" w:cs="Calibri Light"/>
              <w:sz w:val="18"/>
              <w:szCs w:val="18"/>
            </w:rPr>
            <m:t>×</m:t>
          </m:r>
          <m:sSup>
            <m:sSupPr>
              <m:ctrlPr>
                <w:rPr>
                  <w:rFonts w:ascii="Cambria Math" w:hAnsi="Cambria Math" w:cs="Calibri Light"/>
                  <w:i/>
                  <w:sz w:val="18"/>
                  <w:szCs w:val="18"/>
                </w:rPr>
              </m:ctrlPr>
            </m:sSupPr>
            <m:e>
              <m:r>
                <w:rPr>
                  <w:rFonts w:ascii="Cambria Math" w:hAnsi="Cambria Math" w:cs="Calibri Light"/>
                  <w:sz w:val="18"/>
                  <w:szCs w:val="18"/>
                </w:rPr>
                <m:t>10</m:t>
              </m:r>
            </m:e>
            <m:sup>
              <m:r>
                <w:rPr>
                  <w:rFonts w:ascii="Cambria Math" w:hAnsi="Cambria Math" w:cs="Calibri Light"/>
                  <w:sz w:val="18"/>
                  <w:szCs w:val="18"/>
                </w:rPr>
                <m:t>(-0,00269 ×</m:t>
              </m:r>
              <m:d>
                <m:dPr>
                  <m:ctrlPr>
                    <w:rPr>
                      <w:rFonts w:ascii="Cambria Math" w:hAnsi="Cambria Math" w:cs="Calibri Light"/>
                      <w:i/>
                      <w:sz w:val="18"/>
                      <w:szCs w:val="18"/>
                    </w:rPr>
                  </m:ctrlPr>
                </m:dPr>
                <m:e>
                  <m:r>
                    <w:rPr>
                      <w:rFonts w:ascii="Cambria Math" w:hAnsi="Cambria Math" w:cs="Calibri Light"/>
                      <w:sz w:val="18"/>
                      <w:szCs w:val="18"/>
                    </w:rPr>
                    <m:t>umur-40</m:t>
                  </m:r>
                </m:e>
              </m:d>
              <m:r>
                <w:rPr>
                  <w:rFonts w:ascii="Cambria Math" w:hAnsi="Cambria Math" w:cs="Calibri Light"/>
                  <w:sz w:val="18"/>
                  <w:szCs w:val="18"/>
                </w:rPr>
                <m:t>)</m:t>
              </m:r>
            </m:sup>
          </m:sSup>
        </m:oMath>
      </m:oMathPara>
    </w:p>
    <w:p w14:paraId="5CBF64E0" w14:textId="77B04F82" w:rsidR="00D70F28" w:rsidRDefault="005A5385">
      <w:pPr>
        <w:pStyle w:val="BodyText"/>
        <w:spacing w:line="271" w:lineRule="auto"/>
        <w:ind w:left="628" w:right="796"/>
        <w:rPr>
          <w:rFonts w:ascii="Calibri Light" w:hAnsi="Calibri Light" w:cs="Calibri Light"/>
          <w:lang w:val="id"/>
        </w:rPr>
      </w:pPr>
      <w:r w:rsidRPr="00FD47AC">
        <w:rPr>
          <w:rFonts w:ascii="Calibri Light" w:hAnsi="Calibri Light" w:cs="Calibri Light"/>
          <w:lang w:val="id"/>
        </w:rPr>
        <w:t>Untuk campuran gas, kelipatan masing-masing untuk N</w:t>
      </w:r>
      <w:r w:rsidRPr="00C90F56">
        <w:rPr>
          <w:rFonts w:ascii="Calibri Light" w:hAnsi="Calibri Light" w:cs="Calibri Light"/>
          <w:vertAlign w:val="subscript"/>
          <w:lang w:val="id"/>
        </w:rPr>
        <w:t>2</w:t>
      </w:r>
      <w:r w:rsidRPr="00FD47AC">
        <w:rPr>
          <w:rFonts w:ascii="Calibri Light" w:hAnsi="Calibri Light" w:cs="Calibri Light"/>
          <w:lang w:val="id"/>
        </w:rPr>
        <w:t xml:space="preserve">O dan </w:t>
      </w:r>
      <w:r w:rsidR="00C90F56">
        <w:rPr>
          <w:rFonts w:ascii="Calibri Light" w:hAnsi="Calibri Light" w:cs="Calibri Light"/>
        </w:rPr>
        <w:t xml:space="preserve">agen </w:t>
      </w:r>
      <w:r w:rsidRPr="00FD47AC">
        <w:rPr>
          <w:rFonts w:ascii="Calibri Light" w:hAnsi="Calibri Light" w:cs="Calibri Light"/>
          <w:lang w:val="id"/>
        </w:rPr>
        <w:t>anestesi ditambahkan sesuai dengan persamaan berikut.</w:t>
      </w:r>
    </w:p>
    <w:p w14:paraId="41E715B4" w14:textId="198163F5" w:rsidR="00C90F56" w:rsidRPr="00FD47AC" w:rsidRDefault="00D25A65">
      <w:pPr>
        <w:pStyle w:val="BodyText"/>
        <w:spacing w:line="271" w:lineRule="auto"/>
        <w:ind w:left="628" w:right="796"/>
        <w:rPr>
          <w:rFonts w:ascii="Calibri Light" w:hAnsi="Calibri Light" w:cs="Calibri Light"/>
        </w:rPr>
      </w:pPr>
      <m:oMathPara>
        <m:oMath>
          <m:sSub>
            <m:sSubPr>
              <m:ctrlPr>
                <w:rPr>
                  <w:rFonts w:ascii="Cambria Math" w:hAnsi="Cambria Math" w:cs="Calibri Light"/>
                  <w:i/>
                  <w:sz w:val="18"/>
                  <w:szCs w:val="18"/>
                </w:rPr>
              </m:ctrlPr>
            </m:sSubPr>
            <m:e>
              <m:r>
                <w:rPr>
                  <w:rFonts w:ascii="Cambria Math" w:hAnsi="Cambria Math" w:cs="Calibri Light"/>
                  <w:sz w:val="18"/>
                  <w:szCs w:val="18"/>
                </w:rPr>
                <m:t>MAC</m:t>
              </m:r>
            </m:e>
            <m:sub>
              <m:r>
                <w:rPr>
                  <w:rFonts w:ascii="Cambria Math" w:hAnsi="Cambria Math" w:cs="Calibri Light"/>
                  <w:sz w:val="18"/>
                  <w:szCs w:val="18"/>
                </w:rPr>
                <m:t>terkoreksi usia total</m:t>
              </m:r>
            </m:sub>
          </m:sSub>
          <m:r>
            <w:rPr>
              <w:rFonts w:ascii="Cambria Math" w:hAnsi="Cambria Math" w:cs="Calibri Light"/>
              <w:sz w:val="18"/>
              <w:szCs w:val="18"/>
            </w:rPr>
            <m:t>=</m:t>
          </m:r>
          <m:f>
            <m:fPr>
              <m:ctrlPr>
                <w:rPr>
                  <w:rFonts w:ascii="Cambria Math" w:hAnsi="Cambria Math" w:cs="Calibri Light"/>
                  <w:i/>
                  <w:sz w:val="18"/>
                  <w:szCs w:val="18"/>
                </w:rPr>
              </m:ctrlPr>
            </m:fPr>
            <m:num>
              <m:r>
                <m:rPr>
                  <m:sty m:val="p"/>
                </m:rPr>
                <w:rPr>
                  <w:rFonts w:ascii="Cambria Math" w:hAnsi="Cambria Math" w:cs="Calibri Light"/>
                  <w:sz w:val="18"/>
                  <w:szCs w:val="18"/>
                </w:rPr>
                <m:t>exp⁡</m:t>
              </m:r>
              <m:r>
                <w:rPr>
                  <w:rFonts w:ascii="Cambria Math" w:hAnsi="Cambria Math" w:cs="Calibri Light"/>
                  <w:sz w:val="18"/>
                  <w:szCs w:val="18"/>
                </w:rPr>
                <m:t>(konsentrasi anestesi 1)</m:t>
              </m:r>
            </m:num>
            <m:den>
              <m:sSub>
                <m:sSubPr>
                  <m:ctrlPr>
                    <w:rPr>
                      <w:rFonts w:ascii="Cambria Math" w:hAnsi="Cambria Math" w:cs="Calibri Light"/>
                      <w:i/>
                      <w:sz w:val="18"/>
                      <w:szCs w:val="18"/>
                    </w:rPr>
                  </m:ctrlPr>
                </m:sSubPr>
                <m:e>
                  <m:r>
                    <w:rPr>
                      <w:rFonts w:ascii="Cambria Math" w:hAnsi="Cambria Math" w:cs="Calibri Light"/>
                      <w:sz w:val="18"/>
                      <w:szCs w:val="18"/>
                    </w:rPr>
                    <m:t>MAC</m:t>
                  </m:r>
                </m:e>
                <m:sub>
                  <m:r>
                    <w:rPr>
                      <w:rFonts w:ascii="Cambria Math" w:hAnsi="Cambria Math" w:cs="Calibri Light"/>
                      <w:sz w:val="18"/>
                      <w:szCs w:val="18"/>
                    </w:rPr>
                    <m:t>terkoreksi usia 1</m:t>
                  </m:r>
                </m:sub>
              </m:sSub>
            </m:den>
          </m:f>
          <m:r>
            <w:rPr>
              <w:rFonts w:ascii="Cambria Math" w:hAnsi="Cambria Math" w:cs="Calibri Light"/>
              <w:sz w:val="18"/>
              <w:szCs w:val="18"/>
            </w:rPr>
            <m:t>+</m:t>
          </m:r>
          <m:f>
            <m:fPr>
              <m:ctrlPr>
                <w:rPr>
                  <w:rFonts w:ascii="Cambria Math" w:hAnsi="Cambria Math" w:cs="Calibri Light"/>
                  <w:i/>
                  <w:sz w:val="18"/>
                  <w:szCs w:val="18"/>
                </w:rPr>
              </m:ctrlPr>
            </m:fPr>
            <m:num>
              <m:r>
                <m:rPr>
                  <m:sty m:val="p"/>
                </m:rPr>
                <w:rPr>
                  <w:rFonts w:ascii="Cambria Math" w:hAnsi="Cambria Math" w:cs="Calibri Light"/>
                  <w:sz w:val="18"/>
                  <w:szCs w:val="18"/>
                </w:rPr>
                <m:t>exp⁡</m:t>
              </m:r>
              <m:r>
                <w:rPr>
                  <w:rFonts w:ascii="Cambria Math" w:hAnsi="Cambria Math" w:cs="Calibri Light"/>
                  <w:sz w:val="18"/>
                  <w:szCs w:val="18"/>
                </w:rPr>
                <m:t>(konsentrasi anestesi 2)</m:t>
              </m:r>
            </m:num>
            <m:den>
              <m:sSub>
                <m:sSubPr>
                  <m:ctrlPr>
                    <w:rPr>
                      <w:rFonts w:ascii="Cambria Math" w:hAnsi="Cambria Math" w:cs="Calibri Light"/>
                      <w:i/>
                      <w:sz w:val="18"/>
                      <w:szCs w:val="18"/>
                    </w:rPr>
                  </m:ctrlPr>
                </m:sSubPr>
                <m:e>
                  <m:r>
                    <w:rPr>
                      <w:rFonts w:ascii="Cambria Math" w:hAnsi="Cambria Math" w:cs="Calibri Light"/>
                      <w:sz w:val="18"/>
                      <w:szCs w:val="18"/>
                    </w:rPr>
                    <m:t>MAC</m:t>
                  </m:r>
                </m:e>
                <m:sub>
                  <m:r>
                    <w:rPr>
                      <w:rFonts w:ascii="Cambria Math" w:hAnsi="Cambria Math" w:cs="Calibri Light"/>
                      <w:sz w:val="18"/>
                      <w:szCs w:val="18"/>
                    </w:rPr>
                    <m:t>terkoreksi usia 2</m:t>
                  </m:r>
                </m:sub>
              </m:sSub>
            </m:den>
          </m:f>
          <m:r>
            <w:rPr>
              <w:rFonts w:ascii="Cambria Math" w:hAnsi="Cambria Math" w:cs="Calibri Light"/>
              <w:sz w:val="18"/>
              <w:szCs w:val="18"/>
            </w:rPr>
            <m:t>+</m:t>
          </m:r>
          <m:f>
            <m:fPr>
              <m:ctrlPr>
                <w:rPr>
                  <w:rFonts w:ascii="Cambria Math" w:hAnsi="Cambria Math" w:cs="Calibri Light"/>
                  <w:i/>
                  <w:sz w:val="18"/>
                  <w:szCs w:val="18"/>
                </w:rPr>
              </m:ctrlPr>
            </m:fPr>
            <m:num>
              <m:r>
                <m:rPr>
                  <m:sty m:val="p"/>
                </m:rPr>
                <w:rPr>
                  <w:rFonts w:ascii="Cambria Math" w:hAnsi="Cambria Math" w:cs="Calibri Light"/>
                  <w:sz w:val="18"/>
                  <w:szCs w:val="18"/>
                </w:rPr>
                <m:t>exp⁡</m:t>
              </m:r>
              <m:r>
                <w:rPr>
                  <w:rFonts w:ascii="Cambria Math" w:hAnsi="Cambria Math" w:cs="Calibri Light"/>
                  <w:sz w:val="18"/>
                  <w:szCs w:val="18"/>
                </w:rPr>
                <m:t xml:space="preserve">(konsentrasi </m:t>
              </m:r>
              <m:sSub>
                <m:sSubPr>
                  <m:ctrlPr>
                    <w:rPr>
                      <w:rFonts w:ascii="Cambria Math" w:hAnsi="Cambria Math" w:cs="Calibri Light"/>
                      <w:i/>
                      <w:sz w:val="18"/>
                      <w:szCs w:val="18"/>
                    </w:rPr>
                  </m:ctrlPr>
                </m:sSubPr>
                <m:e>
                  <m:r>
                    <w:rPr>
                      <w:rFonts w:ascii="Cambria Math" w:hAnsi="Cambria Math" w:cs="Calibri Light"/>
                      <w:sz w:val="18"/>
                      <w:szCs w:val="18"/>
                    </w:rPr>
                    <m:t>N</m:t>
                  </m:r>
                </m:e>
                <m:sub>
                  <m:r>
                    <w:rPr>
                      <w:rFonts w:ascii="Cambria Math" w:hAnsi="Cambria Math" w:cs="Calibri Light"/>
                      <w:sz w:val="18"/>
                      <w:szCs w:val="18"/>
                    </w:rPr>
                    <m:t>2</m:t>
                  </m:r>
                </m:sub>
              </m:sSub>
              <m:r>
                <w:rPr>
                  <w:rFonts w:ascii="Cambria Math" w:hAnsi="Cambria Math" w:cs="Calibri Light"/>
                  <w:sz w:val="18"/>
                  <w:szCs w:val="18"/>
                </w:rPr>
                <m:t>O)</m:t>
              </m:r>
            </m:num>
            <m:den>
              <m:sSub>
                <m:sSubPr>
                  <m:ctrlPr>
                    <w:rPr>
                      <w:rFonts w:ascii="Cambria Math" w:hAnsi="Cambria Math" w:cs="Calibri Light"/>
                      <w:i/>
                      <w:sz w:val="18"/>
                      <w:szCs w:val="18"/>
                    </w:rPr>
                  </m:ctrlPr>
                </m:sSubPr>
                <m:e>
                  <m:r>
                    <w:rPr>
                      <w:rFonts w:ascii="Cambria Math" w:hAnsi="Cambria Math" w:cs="Calibri Light"/>
                      <w:sz w:val="18"/>
                      <w:szCs w:val="18"/>
                    </w:rPr>
                    <m:t>MAC</m:t>
                  </m:r>
                </m:e>
                <m:sub>
                  <m:r>
                    <w:rPr>
                      <w:rFonts w:ascii="Cambria Math" w:hAnsi="Cambria Math" w:cs="Calibri Light"/>
                      <w:sz w:val="18"/>
                      <w:szCs w:val="18"/>
                    </w:rPr>
                    <m:t xml:space="preserve">terkoreksi usia </m:t>
                  </m:r>
                  <m:sSub>
                    <m:sSubPr>
                      <m:ctrlPr>
                        <w:rPr>
                          <w:rFonts w:ascii="Cambria Math" w:hAnsi="Cambria Math" w:cs="Calibri Light"/>
                          <w:i/>
                          <w:sz w:val="18"/>
                          <w:szCs w:val="18"/>
                        </w:rPr>
                      </m:ctrlPr>
                    </m:sSubPr>
                    <m:e>
                      <m:r>
                        <w:rPr>
                          <w:rFonts w:ascii="Cambria Math" w:hAnsi="Cambria Math" w:cs="Calibri Light"/>
                          <w:sz w:val="18"/>
                          <w:szCs w:val="18"/>
                        </w:rPr>
                        <m:t>N</m:t>
                      </m:r>
                    </m:e>
                    <m:sub>
                      <m:r>
                        <w:rPr>
                          <w:rFonts w:ascii="Cambria Math" w:hAnsi="Cambria Math" w:cs="Calibri Light"/>
                          <w:sz w:val="18"/>
                          <w:szCs w:val="18"/>
                        </w:rPr>
                        <m:t>2</m:t>
                      </m:r>
                    </m:sub>
                  </m:sSub>
                  <m:r>
                    <w:rPr>
                      <w:rFonts w:ascii="Cambria Math" w:hAnsi="Cambria Math" w:cs="Calibri Light"/>
                      <w:sz w:val="18"/>
                      <w:szCs w:val="18"/>
                    </w:rPr>
                    <m:t>O</m:t>
                  </m:r>
                </m:sub>
              </m:sSub>
            </m:den>
          </m:f>
        </m:oMath>
      </m:oMathPara>
    </w:p>
    <w:p w14:paraId="66B5CB19" w14:textId="77777777" w:rsidR="00D70F28" w:rsidRPr="00FD47AC" w:rsidRDefault="00D70F28">
      <w:pPr>
        <w:pStyle w:val="BodyText"/>
        <w:rPr>
          <w:rFonts w:ascii="Calibri Light" w:hAnsi="Calibri Light" w:cs="Calibri Light"/>
          <w:sz w:val="20"/>
        </w:rPr>
      </w:pPr>
    </w:p>
    <w:p w14:paraId="673D7AD6" w14:textId="77777777" w:rsidR="00D70F28" w:rsidRPr="00FD47AC" w:rsidRDefault="00D70F28">
      <w:pPr>
        <w:pStyle w:val="BodyText"/>
        <w:spacing w:before="8"/>
        <w:rPr>
          <w:rFonts w:ascii="Calibri Light" w:hAnsi="Calibri Light" w:cs="Calibri Light"/>
          <w:sz w:val="15"/>
        </w:rPr>
      </w:pPr>
    </w:p>
    <w:p w14:paraId="3C9E4E24" w14:textId="77777777" w:rsidR="00D70F28" w:rsidRPr="00FD47AC" w:rsidRDefault="00F913D9">
      <w:pPr>
        <w:pStyle w:val="BodyText"/>
        <w:ind w:left="599"/>
        <w:rPr>
          <w:rFonts w:ascii="Calibri Light" w:hAnsi="Calibri Light" w:cs="Calibri Light"/>
          <w:sz w:val="20"/>
        </w:rPr>
      </w:pPr>
      <w:r w:rsidRPr="00FD47AC">
        <w:rPr>
          <w:rFonts w:ascii="Calibri Light" w:hAnsi="Calibri Light" w:cs="Calibri Light"/>
          <w:noProof/>
          <w:sz w:val="20"/>
        </w:rPr>
        <mc:AlternateContent>
          <mc:Choice Requires="wps">
            <w:drawing>
              <wp:inline distT="0" distB="0" distL="0" distR="0" wp14:anchorId="3DEEB738" wp14:editId="4508DBD9">
                <wp:extent cx="6015355" cy="212090"/>
                <wp:effectExtent l="0" t="0" r="0" b="0"/>
                <wp:docPr id="639" name="Text Box 2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5355" cy="212090"/>
                        </a:xfrm>
                        <a:prstGeom prst="rect">
                          <a:avLst/>
                        </a:prstGeom>
                        <a:solidFill>
                          <a:srgbClr val="E6E6E6"/>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14:paraId="5BDD876D" w14:textId="363A4EFF" w:rsidR="00BF557D" w:rsidRPr="00C90F56" w:rsidRDefault="00BF557D">
                            <w:pPr>
                              <w:spacing w:before="19"/>
                              <w:ind w:left="4128" w:right="4129"/>
                              <w:jc w:val="center"/>
                              <w:rPr>
                                <w:rFonts w:ascii="Arial"/>
                                <w:b/>
                                <w:sz w:val="24"/>
                              </w:rPr>
                            </w:pPr>
                            <w:r>
                              <w:rPr>
                                <w:b/>
                                <w:sz w:val="24"/>
                                <w:u w:val="thick"/>
                                <w:lang w:val="id"/>
                              </w:rPr>
                              <w:t>Hati</w:t>
                            </w:r>
                            <w:r>
                              <w:rPr>
                                <w:b/>
                                <w:sz w:val="24"/>
                                <w:u w:val="thick"/>
                              </w:rPr>
                              <w:t>-Hati</w:t>
                            </w:r>
                          </w:p>
                        </w:txbxContent>
                      </wps:txbx>
                      <wps:bodyPr rot="0" vert="horz" wrap="square" lIns="0" tIns="0" rIns="0" bIns="0" anchor="t" anchorCtr="0" upright="1">
                        <a:noAutofit/>
                      </wps:bodyPr>
                    </wps:wsp>
                  </a:graphicData>
                </a:graphic>
              </wp:inline>
            </w:drawing>
          </mc:Choice>
          <mc:Fallback>
            <w:pict>
              <v:shape w14:anchorId="3DEEB738" id="Text Box 278" o:spid="_x0000_s1133" type="#_x0000_t202" style="width:473.65pt;height:16.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" fillcolor="#e6e6e6" stroked="f">
                <v:textbox inset="0,0,0,0">
                  <w:txbxContent>
                    <w:p w14:paraId="5BDD876D" w14:textId="363A4EFF" w:rsidR="00BF557D" w:rsidRPr="00C90F56" w:rsidRDefault="00BF557D">
                      <w:pPr>
                        <w:spacing w:before="19"/>
                        <w:ind w:left="4128" w:right="4129"/>
                        <w:jc w:val="center"/>
                        <w:rPr>
                          <w:rFonts w:ascii="Arial"/>
                          <w:b/>
                          <w:sz w:val="24"/>
                        </w:rPr>
                      </w:pPr>
                      <w:r>
                        <w:rPr>
                          <w:b/>
                          <w:sz w:val="24"/>
                          <w:u w:val="thick"/>
                          <w:lang w:val="id"/>
                        </w:rPr>
                        <w:t>Hati</w:t>
                      </w:r>
                      <w:r>
                        <w:rPr>
                          <w:b/>
                          <w:sz w:val="24"/>
                          <w:u w:val="thick"/>
                        </w:rPr>
                        <w:t>-Hati</w:t>
                      </w:r>
                    </w:p>
                  </w:txbxContent>
                </v:textbox>
                <w10:anchorlock/>
              </v:shape>
            </w:pict>
          </mc:Fallback>
        </mc:AlternateContent>
      </w:r>
    </w:p>
    <w:p w14:paraId="20289239" w14:textId="2A6AB619" w:rsidR="00D70F28" w:rsidRPr="00FD47AC" w:rsidRDefault="00F913D9">
      <w:pPr>
        <w:pStyle w:val="BodyText"/>
        <w:spacing w:before="89" w:line="271" w:lineRule="auto"/>
        <w:ind w:left="628" w:right="717"/>
        <w:rPr>
          <w:rFonts w:ascii="Calibri Light" w:hAnsi="Calibri Light" w:cs="Calibri Light"/>
        </w:rPr>
      </w:pPr>
      <w:r w:rsidRPr="00FD47AC">
        <w:rPr>
          <w:rFonts w:ascii="Calibri Light" w:hAnsi="Calibri Light" w:cs="Calibri Light"/>
          <w:noProof/>
        </w:rPr>
        <mc:AlternateContent>
          <mc:Choice Requires="wpg">
            <w:drawing>
              <wp:anchor distT="0" distB="0" distL="0" distR="0" simplePos="0" relativeHeight="251714048" behindDoc="1" locked="0" layoutInCell="1" allowOverlap="1" wp14:anchorId="7CBF31D1" wp14:editId="7FE6DDA2">
                <wp:simplePos x="0" y="0"/>
                <wp:positionH relativeFrom="page">
                  <wp:posOffset>774065</wp:posOffset>
                </wp:positionH>
                <wp:positionV relativeFrom="paragraph">
                  <wp:posOffset>530860</wp:posOffset>
                </wp:positionV>
                <wp:extent cx="6015355" cy="36830"/>
                <wp:effectExtent l="0" t="0" r="0" b="0"/>
                <wp:wrapTopAndBottom/>
                <wp:docPr id="636" name="Group 2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836"/>
                          <a:chExt cx="9473" cy="58"/>
                        </a:xfrm>
                      </wpg:grpSpPr>
                      <wps:wsp>
                        <wps:cNvPr id="637" name="Line 277"/>
                        <wps:cNvCnPr>
                          <a:cxnSpLocks noChangeShapeType="1"/>
                        </wps:cNvCnPr>
                        <wps:spPr bwMode="auto">
                          <a:xfrm>
                            <a:off x="1219" y="843"/>
                            <a:ext cx="9473" cy="0"/>
                          </a:xfrm>
                          <a:prstGeom prst="line">
                            <a:avLst/>
                          </a:prstGeom>
                          <a:noFill/>
                          <a:ln w="9144">
                            <a:solidFill>
                              <a:srgbClr val="FF99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s:wsp>
                        <wps:cNvPr id="638" name="Line 276"/>
                        <wps:cNvCnPr>
                          <a:cxnSpLocks noChangeShapeType="1"/>
                        </wps:cNvCnPr>
                        <wps:spPr bwMode="auto">
                          <a:xfrm>
                            <a:off x="1219" y="879"/>
                            <a:ext cx="9473" cy="0"/>
                          </a:xfrm>
                          <a:prstGeom prst="line">
                            <a:avLst/>
                          </a:prstGeom>
                          <a:noFill/>
                          <a:ln w="18288">
                            <a:solidFill>
                              <a:srgbClr val="FF99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2BAD6B01" id="Group 275" o:spid="_x0000_s1026" style="position:absolute;margin-left:60.95pt;margin-top:41.8pt;width:473.65pt;height:2.9pt;z-index:-251602432;mso-wrap-distance-left:0;mso-wrap-distance-right:0;mso-position-horizontal-relative:page" coordorigin="1219,836"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">
                <v:line id="Line 277" o:spid="_x0000_s1027" style="position:absolute;visibility:visible;mso-wrap-style:square" from="1219,843" to="10692,8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" strokecolor="#f90" strokeweight=".72pt"/>
                <v:line id="Line 276" o:spid="_x0000_s1028" style="position:absolute;visibility:visible;mso-wrap-style:square" from="1219,879" to="10692,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" strokecolor="#f90" strokeweight="1.44pt"/>
                <w10:wrap type="topAndBottom" anchorx="page"/>
              </v:group>
            </w:pict>
          </mc:Fallback>
        </mc:AlternateContent>
      </w:r>
      <w:r w:rsidRPr="00FD47AC">
        <w:rPr>
          <w:rFonts w:ascii="Calibri Light" w:hAnsi="Calibri Light" w:cs="Calibri Light"/>
          <w:noProof/>
        </w:rPr>
        <mc:AlternateContent>
          <mc:Choice Requires="wpg">
            <w:drawing>
              <wp:anchor distT="0" distB="0" distL="114300" distR="114300" simplePos="0" relativeHeight="251715072" behindDoc="0" locked="0" layoutInCell="1" allowOverlap="1" wp14:anchorId="347FDF4F" wp14:editId="56D18CD5">
                <wp:simplePos x="0" y="0"/>
                <wp:positionH relativeFrom="page">
                  <wp:posOffset>774065</wp:posOffset>
                </wp:positionH>
                <wp:positionV relativeFrom="paragraph">
                  <wp:posOffset>-265430</wp:posOffset>
                </wp:positionV>
                <wp:extent cx="6015355" cy="36830"/>
                <wp:effectExtent l="0" t="0" r="0" b="0"/>
                <wp:wrapNone/>
                <wp:docPr id="633" name="Group 2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418"/>
                          <a:chExt cx="9473" cy="58"/>
                        </a:xfrm>
                      </wpg:grpSpPr>
                      <wps:wsp>
                        <wps:cNvPr id="634" name="Line 274"/>
                        <wps:cNvCnPr>
                          <a:cxnSpLocks noChangeShapeType="1"/>
                        </wps:cNvCnPr>
                        <wps:spPr bwMode="auto">
                          <a:xfrm>
                            <a:off x="1219" y="-411"/>
                            <a:ext cx="9473" cy="0"/>
                          </a:xfrm>
                          <a:prstGeom prst="line">
                            <a:avLst/>
                          </a:prstGeom>
                          <a:noFill/>
                          <a:ln w="9144">
                            <a:solidFill>
                              <a:srgbClr val="FF99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s:wsp>
                        <wps:cNvPr id="635" name="Rectangle 273"/>
                        <wps:cNvSpPr>
                          <a:spLocks noChangeArrowheads="1"/>
                        </wps:cNvSpPr>
                        <wps:spPr bwMode="auto">
                          <a:xfrm>
                            <a:off x="1219" y="-390"/>
                            <a:ext cx="9473" cy="29"/>
                          </a:xfrm>
                          <a:prstGeom prst="rect">
                            <a:avLst/>
                          </a:prstGeom>
                          <a:solidFill>
                            <a:srgbClr val="FF9900"/>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D77237D" id="Group 272" o:spid="_x0000_s1026" style="position:absolute;margin-left:60.95pt;margin-top:-20.9pt;width:473.65pt;height:2.9pt;z-index:251715072;mso-position-horizontal-relative:page" coordorigin="1219,-418"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">
                <v:line id="Line 274" o:spid="_x0000_s1027" style="position:absolute;visibility:visible;mso-wrap-style:square" from="1219,-411" to="10692,-4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" strokecolor="#f90" strokeweight=".72pt"/>
                <v:rect id="Rectangle 273" o:spid="_x0000_s1028" style="position:absolute;left:1219;top:-390;width:9473;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" fillcolor="#f90" stroked="f"/>
                <w10:wrap anchorx="page"/>
              </v:group>
            </w:pict>
          </mc:Fallback>
        </mc:AlternateContent>
      </w:r>
      <w:r w:rsidR="005A5385" w:rsidRPr="00FD47AC">
        <w:rPr>
          <w:rFonts w:ascii="Calibri Light" w:hAnsi="Calibri Light" w:cs="Calibri Light"/>
          <w:lang w:val="id"/>
        </w:rPr>
        <w:t xml:space="preserve">Selalu </w:t>
      </w:r>
      <w:r w:rsidR="008F3CB6">
        <w:rPr>
          <w:rFonts w:ascii="Calibri Light" w:hAnsi="Calibri Light" w:cs="Calibri Light"/>
        </w:rPr>
        <w:t>atur</w:t>
      </w:r>
      <w:r w:rsidR="005A5385" w:rsidRPr="00FD47AC">
        <w:rPr>
          <w:rFonts w:ascii="Calibri Light" w:hAnsi="Calibri Light" w:cs="Calibri Light"/>
          <w:lang w:val="id"/>
        </w:rPr>
        <w:t xml:space="preserve"> usia pasien dengan benar. Setelan yang salah dapat menyebabkan nilai MAC yang tidak </w:t>
      </w:r>
      <w:r w:rsidR="008F3CB6">
        <w:rPr>
          <w:rFonts w:ascii="Calibri Light" w:hAnsi="Calibri Light" w:cs="Calibri Light"/>
        </w:rPr>
        <w:t>akurat</w:t>
      </w:r>
      <w:r w:rsidR="005A5385" w:rsidRPr="00FD47AC">
        <w:rPr>
          <w:rFonts w:ascii="Calibri Light" w:hAnsi="Calibri Light" w:cs="Calibri Light"/>
          <w:lang w:val="id"/>
        </w:rPr>
        <w:t xml:space="preserve"> dan </w:t>
      </w:r>
      <w:r w:rsidR="008F3CB6">
        <w:rPr>
          <w:rFonts w:ascii="Calibri Light" w:hAnsi="Calibri Light" w:cs="Calibri Light"/>
        </w:rPr>
        <w:t>menyebabkan</w:t>
      </w:r>
      <w:r w:rsidR="005A5385" w:rsidRPr="00FD47AC">
        <w:rPr>
          <w:rFonts w:ascii="Calibri Light" w:hAnsi="Calibri Light" w:cs="Calibri Light"/>
          <w:lang w:val="id"/>
        </w:rPr>
        <w:t xml:space="preserve"> </w:t>
      </w:r>
      <w:r w:rsidR="008F3CB6">
        <w:rPr>
          <w:rFonts w:ascii="Calibri Light" w:hAnsi="Calibri Light" w:cs="Calibri Light"/>
        </w:rPr>
        <w:t>pemberian</w:t>
      </w:r>
      <w:r w:rsidR="005A5385" w:rsidRPr="00FD47AC">
        <w:rPr>
          <w:rFonts w:ascii="Calibri Light" w:hAnsi="Calibri Light" w:cs="Calibri Light"/>
          <w:lang w:val="id"/>
        </w:rPr>
        <w:t xml:space="preserve"> gas anestesi yang tidak tepat.</w:t>
      </w:r>
    </w:p>
    <w:p w14:paraId="4F7E51B3" w14:textId="77777777" w:rsidR="00D70F28" w:rsidRPr="00FD47AC" w:rsidRDefault="00D70F28">
      <w:pPr>
        <w:pStyle w:val="BodyText"/>
        <w:spacing w:before="11"/>
        <w:rPr>
          <w:rFonts w:ascii="Calibri Light" w:hAnsi="Calibri Light" w:cs="Calibri Light"/>
          <w:sz w:val="28"/>
        </w:rPr>
      </w:pPr>
    </w:p>
    <w:p w14:paraId="3C111452" w14:textId="0EFB9C91" w:rsidR="00D70F28" w:rsidRPr="00FD47AC" w:rsidRDefault="008F3CB6" w:rsidP="00F22E05">
      <w:pPr>
        <w:pStyle w:val="Heading3"/>
        <w:numPr>
          <w:ilvl w:val="2"/>
          <w:numId w:val="101"/>
        </w:numPr>
      </w:pPr>
      <w:bookmarkStart w:id="211" w:name="_Toc62638616"/>
      <w:r>
        <w:t>Langkah Pemantauan M</w:t>
      </w:r>
      <w:r w:rsidR="005A5385" w:rsidRPr="00FD47AC">
        <w:t>odul IRMA</w:t>
      </w:r>
      <w:bookmarkEnd w:id="211"/>
    </w:p>
    <w:p w14:paraId="764574E3" w14:textId="393FC838" w:rsidR="00D70F28" w:rsidRPr="00FD47AC" w:rsidRDefault="005A5385" w:rsidP="009555AA">
      <w:pPr>
        <w:pStyle w:val="ListParagraph"/>
        <w:numPr>
          <w:ilvl w:val="0"/>
          <w:numId w:val="90"/>
        </w:numPr>
        <w:tabs>
          <w:tab w:val="left" w:pos="993"/>
        </w:tabs>
        <w:spacing w:before="159"/>
        <w:rPr>
          <w:rFonts w:ascii="Calibri Light" w:hAnsi="Calibri Light" w:cs="Calibri Light"/>
          <w:sz w:val="24"/>
        </w:rPr>
      </w:pPr>
      <w:r w:rsidRPr="00FD47AC">
        <w:rPr>
          <w:rFonts w:ascii="Calibri Light" w:hAnsi="Calibri Light" w:cs="Calibri Light"/>
          <w:sz w:val="24"/>
          <w:lang w:val="id"/>
        </w:rPr>
        <w:t xml:space="preserve">Sambungkan konektor IRMA ke </w:t>
      </w:r>
      <w:r w:rsidR="00F53568">
        <w:rPr>
          <w:rFonts w:ascii="Calibri Light" w:hAnsi="Calibri Light" w:cs="Calibri Light"/>
          <w:sz w:val="24"/>
        </w:rPr>
        <w:t>port masukan</w:t>
      </w:r>
      <w:r w:rsidRPr="00FD47AC">
        <w:rPr>
          <w:rFonts w:ascii="Calibri Light" w:hAnsi="Calibri Light" w:cs="Calibri Light"/>
          <w:sz w:val="24"/>
          <w:lang w:val="id"/>
        </w:rPr>
        <w:t xml:space="preserve"> IRMA dan </w:t>
      </w:r>
      <w:r w:rsidR="00F53568">
        <w:rPr>
          <w:rFonts w:ascii="Calibri Light" w:hAnsi="Calibri Light" w:cs="Calibri Light"/>
          <w:sz w:val="24"/>
        </w:rPr>
        <w:t>nyalakan</w:t>
      </w:r>
      <w:r w:rsidRPr="00FD47AC">
        <w:rPr>
          <w:rFonts w:ascii="Calibri Light" w:hAnsi="Calibri Light" w:cs="Calibri Light"/>
          <w:sz w:val="24"/>
          <w:lang w:val="id"/>
        </w:rPr>
        <w:t xml:space="preserve"> daya.</w:t>
      </w:r>
    </w:p>
    <w:p w14:paraId="61A22645" w14:textId="56BAA780" w:rsidR="00D70F28" w:rsidRPr="00FD47AC" w:rsidRDefault="00F53568" w:rsidP="009555AA">
      <w:pPr>
        <w:pStyle w:val="ListParagraph"/>
        <w:numPr>
          <w:ilvl w:val="0"/>
          <w:numId w:val="90"/>
        </w:numPr>
        <w:tabs>
          <w:tab w:val="left" w:pos="1041"/>
          <w:tab w:val="left" w:pos="1042"/>
        </w:tabs>
        <w:spacing w:line="271" w:lineRule="auto"/>
        <w:ind w:left="986" w:right="725" w:hanging="359"/>
        <w:rPr>
          <w:rFonts w:ascii="Calibri Light" w:hAnsi="Calibri Light" w:cs="Calibri Light"/>
          <w:sz w:val="24"/>
        </w:rPr>
      </w:pPr>
      <w:r>
        <w:rPr>
          <w:rFonts w:ascii="Calibri Light" w:hAnsi="Calibri Light" w:cs="Calibri Light"/>
          <w:sz w:val="24"/>
        </w:rPr>
        <w:t>Pasang kepala sensor IRMA ke bagian atas adaptor saluran udara IRMA. Jika terpasang benar, akan terdengar bunyi klik</w:t>
      </w:r>
      <w:r w:rsidR="005A5385" w:rsidRPr="00FD47AC" w:rsidDel="00000004">
        <w:rPr>
          <w:rFonts w:ascii="Calibri Light" w:hAnsi="Calibri Light" w:cs="Calibri Light"/>
          <w:sz w:val="24"/>
          <w:lang w:val="id"/>
        </w:rPr>
        <w:t>.</w:t>
      </w:r>
    </w:p>
    <w:p w14:paraId="24A2FE02" w14:textId="77777777" w:rsidR="00D70F28" w:rsidRPr="00FD47AC" w:rsidRDefault="00D70F28">
      <w:pPr>
        <w:spacing w:line="271" w:lineRule="auto"/>
        <w:rPr>
          <w:rFonts w:ascii="Calibri Light" w:hAnsi="Calibri Light" w:cs="Calibri Light"/>
          <w:sz w:val="24"/>
        </w:rPr>
        <w:sectPr w:rsidR="00D70F28" w:rsidRPr="00FD47AC">
          <w:type w:val="continuous"/>
          <w:pgSz w:w="11910" w:h="16850"/>
          <w:pgMar w:top="780" w:right="520" w:bottom="280" w:left="620" w:header="720" w:footer="720" w:gutter="0"/>
          <w:cols w:space="720"/>
        </w:sectPr>
      </w:pPr>
    </w:p>
    <w:p w14:paraId="1BF75D82" w14:textId="77777777" w:rsidR="00D70F28" w:rsidRPr="00FD47AC" w:rsidRDefault="00D70F28">
      <w:pPr>
        <w:pStyle w:val="BodyText"/>
        <w:spacing w:before="2" w:after="1"/>
        <w:rPr>
          <w:rFonts w:ascii="Calibri Light" w:hAnsi="Calibri Light" w:cs="Calibri Light"/>
          <w:sz w:val="20"/>
        </w:rPr>
      </w:pPr>
    </w:p>
    <w:p w14:paraId="7BCB0257" w14:textId="77777777" w:rsidR="00D70F28" w:rsidRPr="00FD47AC" w:rsidRDefault="005A5385" w:rsidP="00F53568">
      <w:pPr>
        <w:pStyle w:val="BodyText"/>
        <w:ind w:left="567"/>
        <w:jc w:val="center"/>
        <w:rPr>
          <w:rFonts w:ascii="Calibri Light" w:hAnsi="Calibri Light" w:cs="Calibri Light"/>
          <w:sz w:val="20"/>
        </w:rPr>
      </w:pPr>
      <w:r w:rsidRPr="00FD47AC">
        <w:rPr>
          <w:rFonts w:ascii="Calibri Light" w:hAnsi="Calibri Light" w:cs="Calibri Light"/>
          <w:noProof/>
          <w:sz w:val="20"/>
        </w:rPr>
        <w:drawing>
          <wp:inline distT="0" distB="0" distL="0" distR="0" wp14:anchorId="1BD8829D" wp14:editId="4014A052">
            <wp:extent cx="2843725" cy="1388534"/>
            <wp:effectExtent l="0" t="0" r="0" b="2540"/>
            <wp:docPr id="297" name="image14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image147.jpeg"/>
                    <pic:cNvPicPr/>
                  </pic:nvPicPr>
                  <pic:blipFill>
                    <a:blip r:embed="rId209" cstate="print"/>
                    <a:stretch>
                      <a:fillRect/>
                    </a:stretch>
                  </pic:blipFill>
                  <pic:spPr>
                    <a:xfrm>
                      <a:off x="0" y="0"/>
                      <a:ext cx="2906999" cy="1419429"/>
                    </a:xfrm>
                    <a:prstGeom prst="rect">
                      <a:avLst/>
                    </a:prstGeom>
                  </pic:spPr>
                </pic:pic>
              </a:graphicData>
            </a:graphic>
          </wp:inline>
        </w:drawing>
      </w:r>
    </w:p>
    <w:p w14:paraId="3625B3B3" w14:textId="37620490" w:rsidR="00D70F28" w:rsidRPr="00FD47AC" w:rsidRDefault="00D70F28">
      <w:pPr>
        <w:pStyle w:val="BodyText"/>
        <w:spacing w:before="5"/>
        <w:rPr>
          <w:rFonts w:ascii="Calibri Light" w:hAnsi="Calibri Light" w:cs="Calibri Light"/>
          <w:sz w:val="10"/>
        </w:rPr>
      </w:pPr>
    </w:p>
    <w:p w14:paraId="40592EE9" w14:textId="16F09427" w:rsidR="00D70F28" w:rsidRPr="00F53568" w:rsidRDefault="00F53568" w:rsidP="009555AA">
      <w:pPr>
        <w:pStyle w:val="ListParagraph"/>
        <w:numPr>
          <w:ilvl w:val="0"/>
          <w:numId w:val="90"/>
        </w:numPr>
        <w:tabs>
          <w:tab w:val="left" w:pos="1041"/>
          <w:tab w:val="left" w:pos="1042"/>
        </w:tabs>
        <w:spacing w:before="90"/>
        <w:rPr>
          <w:rFonts w:ascii="Calibri Light" w:hAnsi="Calibri Light" w:cs="Calibri Light"/>
          <w:sz w:val="24"/>
        </w:rPr>
      </w:pPr>
      <w:r w:rsidRPr="00FD47AC" w:rsidDel="00000001">
        <w:rPr>
          <w:rFonts w:ascii="Calibri Light" w:hAnsi="Calibri Light" w:cs="Calibri Light"/>
          <w:noProof/>
        </w:rPr>
        <w:drawing>
          <wp:anchor distT="0" distB="0" distL="0" distR="0" simplePos="0" relativeHeight="251651584" behindDoc="0" locked="0" layoutInCell="1" allowOverlap="1" wp14:anchorId="0B5931B4" wp14:editId="72573491">
            <wp:simplePos x="0" y="0"/>
            <wp:positionH relativeFrom="page">
              <wp:posOffset>3115310</wp:posOffset>
            </wp:positionH>
            <wp:positionV relativeFrom="paragraph">
              <wp:posOffset>339725</wp:posOffset>
            </wp:positionV>
            <wp:extent cx="1809750" cy="1557655"/>
            <wp:effectExtent l="0" t="0" r="0" b="4445"/>
            <wp:wrapTopAndBottom/>
            <wp:docPr id="299" name="image1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image148.jpeg"/>
                    <pic:cNvPicPr/>
                  </pic:nvPicPr>
                  <pic:blipFill>
                    <a:blip r:embed="rId210" cstate="print"/>
                    <a:stretch>
                      <a:fillRect/>
                    </a:stretch>
                  </pic:blipFill>
                  <pic:spPr>
                    <a:xfrm>
                      <a:off x="0" y="0"/>
                      <a:ext cx="1809750" cy="1557655"/>
                    </a:xfrm>
                    <a:prstGeom prst="rect">
                      <a:avLst/>
                    </a:prstGeom>
                  </pic:spPr>
                </pic:pic>
              </a:graphicData>
            </a:graphic>
            <wp14:sizeRelH relativeFrom="margin">
              <wp14:pctWidth>0</wp14:pctWidth>
            </wp14:sizeRelH>
            <wp14:sizeRelV relativeFrom="margin">
              <wp14:pctHeight>0</wp14:pctHeight>
            </wp14:sizeRelV>
          </wp:anchor>
        </w:drawing>
      </w:r>
      <w:r w:rsidR="005A5385" w:rsidRPr="00FD47AC">
        <w:rPr>
          <w:rFonts w:ascii="Calibri Light" w:hAnsi="Calibri Light" w:cs="Calibri Light"/>
          <w:sz w:val="24"/>
          <w:lang w:val="id"/>
        </w:rPr>
        <w:t xml:space="preserve">LED hijau menunjukkan bahwa </w:t>
      </w:r>
      <w:r w:rsidR="005A5385" w:rsidRPr="004C17E5">
        <w:rPr>
          <w:rFonts w:ascii="Calibri Light" w:hAnsi="Calibri Light" w:cs="Calibri Light"/>
          <w:i/>
          <w:sz w:val="24"/>
          <w:lang w:val="id"/>
        </w:rPr>
        <w:t>probe</w:t>
      </w:r>
      <w:r w:rsidR="005A5385" w:rsidRPr="00FD47AC">
        <w:rPr>
          <w:rFonts w:ascii="Calibri Light" w:hAnsi="Calibri Light" w:cs="Calibri Light"/>
          <w:sz w:val="24"/>
          <w:lang w:val="id"/>
        </w:rPr>
        <w:t xml:space="preserve"> IRMA siap digunakan.</w:t>
      </w:r>
    </w:p>
    <w:p w14:paraId="38696B0D" w14:textId="62A27287" w:rsidR="00D70F28" w:rsidRPr="00FD47AC" w:rsidRDefault="005A5385" w:rsidP="009555AA">
      <w:pPr>
        <w:pStyle w:val="ListParagraph"/>
        <w:numPr>
          <w:ilvl w:val="0"/>
          <w:numId w:val="90"/>
        </w:numPr>
        <w:tabs>
          <w:tab w:val="left" w:pos="1041"/>
          <w:tab w:val="left" w:pos="1042"/>
        </w:tabs>
        <w:spacing w:before="216"/>
        <w:rPr>
          <w:rFonts w:ascii="Calibri Light" w:hAnsi="Calibri Light" w:cs="Calibri Light"/>
          <w:sz w:val="24"/>
        </w:rPr>
      </w:pPr>
      <w:r w:rsidRPr="00FD47AC">
        <w:rPr>
          <w:rFonts w:ascii="Calibri Light" w:hAnsi="Calibri Light" w:cs="Calibri Light"/>
          <w:sz w:val="24"/>
          <w:lang w:val="id"/>
        </w:rPr>
        <w:t>Hubungkan IRMA/</w:t>
      </w:r>
      <w:r w:rsidR="004C17E5">
        <w:rPr>
          <w:rFonts w:ascii="Calibri Light" w:hAnsi="Calibri Light" w:cs="Calibri Light"/>
          <w:sz w:val="24"/>
        </w:rPr>
        <w:t>adaptor saluran udara</w:t>
      </w:r>
      <w:r w:rsidR="00603742">
        <w:rPr>
          <w:rFonts w:ascii="Calibri Light" w:hAnsi="Calibri Light" w:cs="Calibri Light"/>
          <w:sz w:val="24"/>
        </w:rPr>
        <w:t xml:space="preserve"> (</w:t>
      </w:r>
      <w:r w:rsidR="00603742">
        <w:rPr>
          <w:rFonts w:ascii="Calibri Light" w:hAnsi="Calibri Light" w:cs="Calibri Light"/>
          <w:i/>
          <w:sz w:val="24"/>
        </w:rPr>
        <w:t>airway</w:t>
      </w:r>
      <w:r w:rsidR="00603742">
        <w:rPr>
          <w:rFonts w:ascii="Calibri Light" w:hAnsi="Calibri Light" w:cs="Calibri Light"/>
          <w:sz w:val="24"/>
        </w:rPr>
        <w:t>)</w:t>
      </w:r>
      <w:r w:rsidRPr="00FD47AC">
        <w:rPr>
          <w:rFonts w:ascii="Calibri Light" w:hAnsi="Calibri Light" w:cs="Calibri Light"/>
          <w:sz w:val="24"/>
          <w:lang w:val="id"/>
        </w:rPr>
        <w:t xml:space="preserve"> 15mm konektor</w:t>
      </w:r>
      <w:r w:rsidR="0061354E">
        <w:rPr>
          <w:rFonts w:ascii="Calibri Light" w:hAnsi="Calibri Light" w:cs="Calibri Light"/>
          <w:sz w:val="24"/>
        </w:rPr>
        <w:t xml:space="preserve"> jenis</w:t>
      </w:r>
      <w:r w:rsidRPr="00FD47AC">
        <w:rPr>
          <w:rFonts w:ascii="Calibri Light" w:hAnsi="Calibri Light" w:cs="Calibri Light"/>
          <w:sz w:val="24"/>
          <w:lang w:val="id"/>
        </w:rPr>
        <w:t xml:space="preserve"> </w:t>
      </w:r>
      <w:r w:rsidR="004C17E5">
        <w:rPr>
          <w:rFonts w:ascii="Calibri Light" w:hAnsi="Calibri Light" w:cs="Calibri Light"/>
          <w:i/>
          <w:sz w:val="24"/>
        </w:rPr>
        <w:t>male</w:t>
      </w:r>
      <w:r w:rsidRPr="00FD47AC">
        <w:rPr>
          <w:rFonts w:ascii="Calibri Light" w:hAnsi="Calibri Light" w:cs="Calibri Light"/>
          <w:sz w:val="24"/>
          <w:lang w:val="id"/>
        </w:rPr>
        <w:t xml:space="preserve"> ke sirkuit pernapasan </w:t>
      </w:r>
      <w:r w:rsidRPr="004C17E5">
        <w:rPr>
          <w:rFonts w:ascii="Calibri Light" w:hAnsi="Calibri Light" w:cs="Calibri Light"/>
          <w:i/>
          <w:sz w:val="24"/>
          <w:lang w:val="id"/>
        </w:rPr>
        <w:t>Y-piece</w:t>
      </w:r>
      <w:r w:rsidRPr="00FD47AC">
        <w:rPr>
          <w:rFonts w:ascii="Calibri Light" w:hAnsi="Calibri Light" w:cs="Calibri Light"/>
          <w:sz w:val="24"/>
          <w:lang w:val="id"/>
        </w:rPr>
        <w:t>.</w:t>
      </w:r>
    </w:p>
    <w:p w14:paraId="3F3C935C" w14:textId="77777777" w:rsidR="00D70F28" w:rsidRPr="00FD47AC" w:rsidRDefault="005A5385">
      <w:pPr>
        <w:pStyle w:val="BodyText"/>
        <w:spacing w:before="8"/>
        <w:rPr>
          <w:rFonts w:ascii="Calibri Light" w:hAnsi="Calibri Light" w:cs="Calibri Light"/>
          <w:sz w:val="11"/>
        </w:rPr>
      </w:pPr>
      <w:r w:rsidRPr="00FD47AC" w:rsidDel="00000001">
        <w:rPr>
          <w:rFonts w:ascii="Calibri Light" w:hAnsi="Calibri Light" w:cs="Calibri Light"/>
          <w:noProof/>
        </w:rPr>
        <w:drawing>
          <wp:anchor distT="0" distB="0" distL="0" distR="0" simplePos="0" relativeHeight="251600384" behindDoc="0" locked="0" layoutInCell="1" allowOverlap="1" wp14:anchorId="2F7352E1" wp14:editId="16888328">
            <wp:simplePos x="0" y="0"/>
            <wp:positionH relativeFrom="page">
              <wp:posOffset>3174365</wp:posOffset>
            </wp:positionH>
            <wp:positionV relativeFrom="paragraph">
              <wp:posOffset>113030</wp:posOffset>
            </wp:positionV>
            <wp:extent cx="1750060" cy="1718945"/>
            <wp:effectExtent l="0" t="0" r="2540" b="0"/>
            <wp:wrapTopAndBottom/>
            <wp:docPr id="301" name="image1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image149.jpeg"/>
                    <pic:cNvPicPr/>
                  </pic:nvPicPr>
                  <pic:blipFill>
                    <a:blip r:embed="rId211" cstate="print"/>
                    <a:stretch>
                      <a:fillRect/>
                    </a:stretch>
                  </pic:blipFill>
                  <pic:spPr>
                    <a:xfrm>
                      <a:off x="0" y="0"/>
                      <a:ext cx="1750060" cy="1718945"/>
                    </a:xfrm>
                    <a:prstGeom prst="rect">
                      <a:avLst/>
                    </a:prstGeom>
                  </pic:spPr>
                </pic:pic>
              </a:graphicData>
            </a:graphic>
            <wp14:sizeRelH relativeFrom="margin">
              <wp14:pctWidth>0</wp14:pctWidth>
            </wp14:sizeRelH>
            <wp14:sizeRelV relativeFrom="margin">
              <wp14:pctHeight>0</wp14:pctHeight>
            </wp14:sizeRelV>
          </wp:anchor>
        </w:drawing>
      </w:r>
    </w:p>
    <w:p w14:paraId="74B8F640" w14:textId="061B68FC" w:rsidR="00D70F28" w:rsidRDefault="0061354E" w:rsidP="009555AA">
      <w:pPr>
        <w:pStyle w:val="ListParagraph"/>
        <w:numPr>
          <w:ilvl w:val="0"/>
          <w:numId w:val="90"/>
        </w:numPr>
        <w:tabs>
          <w:tab w:val="left" w:pos="1041"/>
          <w:tab w:val="left" w:pos="1042"/>
        </w:tabs>
        <w:spacing w:before="115" w:line="271" w:lineRule="auto"/>
        <w:ind w:left="986" w:right="727" w:hanging="359"/>
        <w:rPr>
          <w:rFonts w:ascii="Calibri Light" w:hAnsi="Calibri Light" w:cs="Calibri Light"/>
          <w:sz w:val="24"/>
        </w:rPr>
      </w:pPr>
      <w:r>
        <w:rPr>
          <w:rFonts w:ascii="Calibri Light" w:hAnsi="Calibri Light" w:cs="Calibri Light"/>
          <w:sz w:val="24"/>
        </w:rPr>
        <w:t>Hubungkan</w:t>
      </w:r>
      <w:r w:rsidR="005A5385" w:rsidRPr="00FD47AC" w:rsidDel="00000002">
        <w:rPr>
          <w:rFonts w:ascii="Calibri Light" w:hAnsi="Calibri Light" w:cs="Calibri Light"/>
          <w:sz w:val="24"/>
          <w:lang w:val="id"/>
        </w:rPr>
        <w:t xml:space="preserve"> IRMA /</w:t>
      </w:r>
      <w:r>
        <w:rPr>
          <w:rFonts w:ascii="Calibri Light" w:hAnsi="Calibri Light" w:cs="Calibri Light"/>
          <w:sz w:val="24"/>
        </w:rPr>
        <w:t>adaptor saluran udara</w:t>
      </w:r>
      <w:r w:rsidR="005A5385" w:rsidRPr="00FD47AC" w:rsidDel="00000002">
        <w:rPr>
          <w:rFonts w:ascii="Calibri Light" w:hAnsi="Calibri Light" w:cs="Calibri Light"/>
          <w:sz w:val="24"/>
          <w:lang w:val="id"/>
        </w:rPr>
        <w:t xml:space="preserve"> 15mm </w:t>
      </w:r>
      <w:r>
        <w:rPr>
          <w:rFonts w:ascii="Calibri Light" w:hAnsi="Calibri Light" w:cs="Calibri Light"/>
          <w:sz w:val="24"/>
        </w:rPr>
        <w:t xml:space="preserve">konektor jenis </w:t>
      </w:r>
      <w:r>
        <w:rPr>
          <w:rFonts w:ascii="Calibri Light" w:hAnsi="Calibri Light" w:cs="Calibri Light"/>
          <w:i/>
          <w:sz w:val="24"/>
        </w:rPr>
        <w:t>female</w:t>
      </w:r>
      <w:r w:rsidR="005A5385" w:rsidRPr="00FD47AC" w:rsidDel="00000002">
        <w:rPr>
          <w:rFonts w:ascii="Calibri Light" w:hAnsi="Calibri Light" w:cs="Calibri Light"/>
          <w:sz w:val="24"/>
          <w:lang w:val="id"/>
        </w:rPr>
        <w:t xml:space="preserve"> </w:t>
      </w:r>
      <w:r>
        <w:rPr>
          <w:rFonts w:ascii="Calibri Light" w:hAnsi="Calibri Light" w:cs="Calibri Light"/>
          <w:sz w:val="24"/>
        </w:rPr>
        <w:t>ke saluran endotrakeal pasien</w:t>
      </w:r>
      <w:r w:rsidR="00F53568">
        <w:rPr>
          <w:rFonts w:ascii="Calibri Light" w:hAnsi="Calibri Light" w:cs="Calibri Light"/>
          <w:sz w:val="24"/>
        </w:rPr>
        <w:t>.</w:t>
      </w:r>
    </w:p>
    <w:p w14:paraId="64975161" w14:textId="4CA426C1" w:rsidR="00F53568" w:rsidRPr="00F53568" w:rsidRDefault="00F53568" w:rsidP="00F53568">
      <w:pPr>
        <w:tabs>
          <w:tab w:val="left" w:pos="1041"/>
          <w:tab w:val="left" w:pos="1042"/>
        </w:tabs>
        <w:spacing w:before="115" w:line="271" w:lineRule="auto"/>
        <w:ind w:left="709" w:right="727"/>
        <w:jc w:val="center"/>
        <w:rPr>
          <w:rFonts w:ascii="Calibri Light" w:hAnsi="Calibri Light" w:cs="Calibri Light"/>
          <w:sz w:val="24"/>
        </w:rPr>
        <w:sectPr w:rsidR="00F53568" w:rsidRPr="00F53568">
          <w:pgSz w:w="11910" w:h="16850"/>
          <w:pgMar w:top="1180" w:right="520" w:bottom="960" w:left="620" w:header="910" w:footer="775" w:gutter="0"/>
          <w:cols w:space="720"/>
        </w:sectPr>
      </w:pPr>
      <w:r w:rsidRPr="00FD47AC">
        <w:rPr>
          <w:rFonts w:ascii="Calibri Light" w:hAnsi="Calibri Light" w:cs="Calibri Light"/>
          <w:noProof/>
          <w:sz w:val="20"/>
        </w:rPr>
        <w:drawing>
          <wp:inline distT="0" distB="0" distL="0" distR="0" wp14:anchorId="506F9932" wp14:editId="0E1C5F57">
            <wp:extent cx="2015067" cy="2097692"/>
            <wp:effectExtent l="0" t="0" r="4445" b="0"/>
            <wp:docPr id="303" name="image1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image150.jpeg"/>
                    <pic:cNvPicPr/>
                  </pic:nvPicPr>
                  <pic:blipFill>
                    <a:blip r:embed="rId212" cstate="print"/>
                    <a:stretch>
                      <a:fillRect/>
                    </a:stretch>
                  </pic:blipFill>
                  <pic:spPr>
                    <a:xfrm>
                      <a:off x="0" y="0"/>
                      <a:ext cx="2019773" cy="2102591"/>
                    </a:xfrm>
                    <a:prstGeom prst="rect">
                      <a:avLst/>
                    </a:prstGeom>
                  </pic:spPr>
                </pic:pic>
              </a:graphicData>
            </a:graphic>
          </wp:inline>
        </w:drawing>
      </w:r>
    </w:p>
    <w:p w14:paraId="4960FE7B" w14:textId="657BFAF7" w:rsidR="00D70F28" w:rsidRPr="00FD47AC" w:rsidRDefault="00D70F28">
      <w:pPr>
        <w:pStyle w:val="BodyText"/>
        <w:spacing w:before="5"/>
        <w:rPr>
          <w:rFonts w:ascii="Calibri Light" w:hAnsi="Calibri Light" w:cs="Calibri Light"/>
          <w:sz w:val="10"/>
        </w:rPr>
      </w:pPr>
    </w:p>
    <w:p w14:paraId="290FA12E" w14:textId="12BDF91C" w:rsidR="00D70F28" w:rsidRPr="00FD47AC" w:rsidRDefault="005A5385" w:rsidP="00F53568">
      <w:pPr>
        <w:pStyle w:val="BodyText"/>
        <w:spacing w:before="90" w:line="271" w:lineRule="auto"/>
        <w:ind w:left="993" w:right="724"/>
        <w:jc w:val="both"/>
        <w:rPr>
          <w:rFonts w:ascii="Calibri Light" w:hAnsi="Calibri Light" w:cs="Calibri Light"/>
        </w:rPr>
      </w:pPr>
      <w:r w:rsidRPr="00FD47AC">
        <w:rPr>
          <w:rFonts w:ascii="Calibri Light" w:hAnsi="Calibri Light" w:cs="Calibri Light"/>
          <w:noProof/>
        </w:rPr>
        <w:drawing>
          <wp:anchor distT="0" distB="0" distL="0" distR="0" simplePos="0" relativeHeight="251602432" behindDoc="0" locked="0" layoutInCell="1" allowOverlap="1" wp14:anchorId="004544DE" wp14:editId="71823CDB">
            <wp:simplePos x="0" y="0"/>
            <wp:positionH relativeFrom="page">
              <wp:posOffset>1899920</wp:posOffset>
            </wp:positionH>
            <wp:positionV relativeFrom="paragraph">
              <wp:posOffset>928918</wp:posOffset>
            </wp:positionV>
            <wp:extent cx="3733800" cy="1666875"/>
            <wp:effectExtent l="0" t="0" r="0" b="0"/>
            <wp:wrapTopAndBottom/>
            <wp:docPr id="305" name="image1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image151.jpeg"/>
                    <pic:cNvPicPr/>
                  </pic:nvPicPr>
                  <pic:blipFill>
                    <a:blip r:embed="rId213" cstate="print"/>
                    <a:stretch>
                      <a:fillRect/>
                    </a:stretch>
                  </pic:blipFill>
                  <pic:spPr>
                    <a:xfrm>
                      <a:off x="0" y="0"/>
                      <a:ext cx="3733800" cy="1666875"/>
                    </a:xfrm>
                    <a:prstGeom prst="rect">
                      <a:avLst/>
                    </a:prstGeom>
                  </pic:spPr>
                </pic:pic>
              </a:graphicData>
            </a:graphic>
          </wp:anchor>
        </w:drawing>
      </w:r>
      <w:r w:rsidRPr="00FD47AC">
        <w:rPr>
          <w:rFonts w:ascii="Calibri Light" w:hAnsi="Calibri Light" w:cs="Calibri Light"/>
          <w:lang w:val="id"/>
        </w:rPr>
        <w:t xml:space="preserve">Atau, </w:t>
      </w:r>
      <w:r w:rsidR="00F53568">
        <w:rPr>
          <w:rFonts w:ascii="Calibri Light" w:hAnsi="Calibri Light" w:cs="Calibri Light"/>
        </w:rPr>
        <w:t>hubungkan</w:t>
      </w:r>
      <w:r w:rsidRPr="00FD47AC">
        <w:rPr>
          <w:rFonts w:ascii="Calibri Light" w:hAnsi="Calibri Light" w:cs="Calibri Light"/>
          <w:lang w:val="id"/>
        </w:rPr>
        <w:t xml:space="preserve"> </w:t>
      </w:r>
      <w:r w:rsidR="00F53568">
        <w:rPr>
          <w:rFonts w:ascii="Calibri Light" w:hAnsi="Calibri Light" w:cs="Calibri Light"/>
        </w:rPr>
        <w:t>HME</w:t>
      </w:r>
      <w:r w:rsidRPr="00FD47AC">
        <w:rPr>
          <w:rFonts w:ascii="Calibri Light" w:hAnsi="Calibri Light" w:cs="Calibri Light"/>
          <w:lang w:val="id"/>
        </w:rPr>
        <w:t xml:space="preserve"> (</w:t>
      </w:r>
      <w:r w:rsidR="00F53568">
        <w:rPr>
          <w:rFonts w:ascii="Calibri Light" w:hAnsi="Calibri Light" w:cs="Calibri Light"/>
          <w:i/>
        </w:rPr>
        <w:t>Heat Moisture Exchanger</w:t>
      </w:r>
      <w:r w:rsidRPr="00FD47AC">
        <w:rPr>
          <w:rFonts w:ascii="Calibri Light" w:hAnsi="Calibri Light" w:cs="Calibri Light"/>
          <w:lang w:val="id"/>
        </w:rPr>
        <w:t xml:space="preserve">) di antara </w:t>
      </w:r>
      <w:r w:rsidR="00F53568">
        <w:rPr>
          <w:rFonts w:ascii="Calibri Light" w:hAnsi="Calibri Light" w:cs="Calibri Light"/>
        </w:rPr>
        <w:t>saluran</w:t>
      </w:r>
      <w:r w:rsidRPr="00FD47AC">
        <w:rPr>
          <w:rFonts w:ascii="Calibri Light" w:hAnsi="Calibri Light" w:cs="Calibri Light"/>
          <w:lang w:val="id"/>
        </w:rPr>
        <w:t xml:space="preserve"> endotrakeal pasien dan </w:t>
      </w:r>
      <w:r w:rsidRPr="00603742">
        <w:rPr>
          <w:rFonts w:ascii="Calibri Light" w:hAnsi="Calibri Light" w:cs="Calibri Light"/>
          <w:i/>
          <w:lang w:val="id"/>
        </w:rPr>
        <w:t>probe</w:t>
      </w:r>
      <w:r w:rsidRPr="00FD47AC">
        <w:rPr>
          <w:rFonts w:ascii="Calibri Light" w:hAnsi="Calibri Light" w:cs="Calibri Light"/>
          <w:lang w:val="id"/>
        </w:rPr>
        <w:t xml:space="preserve"> </w:t>
      </w:r>
      <w:r w:rsidR="00603742">
        <w:rPr>
          <w:rFonts w:ascii="Calibri Light" w:hAnsi="Calibri Light" w:cs="Calibri Light"/>
        </w:rPr>
        <w:t>IRMA</w:t>
      </w:r>
      <w:r w:rsidRPr="00FD47AC">
        <w:rPr>
          <w:rFonts w:ascii="Calibri Light" w:hAnsi="Calibri Light" w:cs="Calibri Light"/>
          <w:lang w:val="id"/>
        </w:rPr>
        <w:t xml:space="preserve">. </w:t>
      </w:r>
      <w:r w:rsidR="00603742">
        <w:rPr>
          <w:rFonts w:ascii="Calibri Light" w:hAnsi="Calibri Light" w:cs="Calibri Light"/>
        </w:rPr>
        <w:t>Memasang</w:t>
      </w:r>
      <w:r w:rsidRPr="00FD47AC">
        <w:rPr>
          <w:rFonts w:ascii="Calibri Light" w:hAnsi="Calibri Light" w:cs="Calibri Light"/>
          <w:lang w:val="id"/>
        </w:rPr>
        <w:t xml:space="preserve"> HME </w:t>
      </w:r>
      <w:r w:rsidR="00603742">
        <w:rPr>
          <w:rFonts w:ascii="Calibri Light" w:hAnsi="Calibri Light" w:cs="Calibri Light"/>
        </w:rPr>
        <w:t>sebelum</w:t>
      </w:r>
      <w:r w:rsidRPr="00FD47AC">
        <w:rPr>
          <w:rFonts w:ascii="Calibri Light" w:hAnsi="Calibri Light" w:cs="Calibri Light"/>
          <w:lang w:val="id"/>
        </w:rPr>
        <w:t xml:space="preserve"> probe IRMA melindungi </w:t>
      </w:r>
      <w:r w:rsidR="00603742">
        <w:rPr>
          <w:rFonts w:ascii="Calibri Light" w:hAnsi="Calibri Light" w:cs="Calibri Light"/>
          <w:lang w:val="id"/>
        </w:rPr>
        <w:t>adapto</w:t>
      </w:r>
      <w:r w:rsidR="00603742" w:rsidRPr="00FD47AC">
        <w:rPr>
          <w:rFonts w:ascii="Calibri Light" w:hAnsi="Calibri Light" w:cs="Calibri Light"/>
          <w:lang w:val="id"/>
        </w:rPr>
        <w:t xml:space="preserve">r </w:t>
      </w:r>
      <w:r w:rsidR="00603742">
        <w:rPr>
          <w:rFonts w:ascii="Calibri Light" w:hAnsi="Calibri Light" w:cs="Calibri Light"/>
          <w:i/>
        </w:rPr>
        <w:t>airway</w:t>
      </w:r>
      <w:r w:rsidRPr="00FD47AC">
        <w:rPr>
          <w:rFonts w:ascii="Calibri Light" w:hAnsi="Calibri Light" w:cs="Calibri Light"/>
          <w:lang w:val="id"/>
        </w:rPr>
        <w:t xml:space="preserve"> dari sekresi dan efek uap air </w:t>
      </w:r>
      <w:r w:rsidR="00E64885">
        <w:rPr>
          <w:rFonts w:ascii="Calibri Light" w:hAnsi="Calibri Light" w:cs="Calibri Light"/>
        </w:rPr>
        <w:t>serta</w:t>
      </w:r>
      <w:r w:rsidRPr="00FD47AC">
        <w:rPr>
          <w:rFonts w:ascii="Calibri Light" w:hAnsi="Calibri Light" w:cs="Calibri Light"/>
          <w:lang w:val="id"/>
        </w:rPr>
        <w:t xml:space="preserve"> menghilangkan kebutuhan untuk mengubah adaptor. Hal ini </w:t>
      </w:r>
      <w:r w:rsidR="00603742">
        <w:rPr>
          <w:rFonts w:ascii="Calibri Light" w:hAnsi="Calibri Light" w:cs="Calibri Light"/>
        </w:rPr>
        <w:t>juga membuat posisi</w:t>
      </w:r>
      <w:r w:rsidRPr="00FD47AC">
        <w:rPr>
          <w:rFonts w:ascii="Calibri Light" w:hAnsi="Calibri Light" w:cs="Calibri Light"/>
          <w:lang w:val="id"/>
        </w:rPr>
        <w:t xml:space="preserve"> </w:t>
      </w:r>
      <w:r w:rsidR="00603742">
        <w:rPr>
          <w:rFonts w:ascii="Calibri Light" w:hAnsi="Calibri Light" w:cs="Calibri Light"/>
        </w:rPr>
        <w:t xml:space="preserve">pemasangan </w:t>
      </w:r>
      <w:r w:rsidRPr="00FD47AC">
        <w:rPr>
          <w:rFonts w:ascii="Calibri Light" w:hAnsi="Calibri Light" w:cs="Calibri Light"/>
          <w:lang w:val="id"/>
        </w:rPr>
        <w:t>probe IRMA</w:t>
      </w:r>
      <w:r w:rsidR="00603742">
        <w:rPr>
          <w:rFonts w:ascii="Calibri Light" w:hAnsi="Calibri Light" w:cs="Calibri Light"/>
        </w:rPr>
        <w:t xml:space="preserve"> secara bebas</w:t>
      </w:r>
      <w:r w:rsidRPr="00FD47AC">
        <w:rPr>
          <w:rFonts w:ascii="Calibri Light" w:hAnsi="Calibri Light" w:cs="Calibri Light"/>
          <w:lang w:val="id"/>
        </w:rPr>
        <w:t>.</w:t>
      </w:r>
    </w:p>
    <w:p w14:paraId="57A73C26" w14:textId="6583C888" w:rsidR="00D70F28" w:rsidRPr="00FD47AC" w:rsidRDefault="00FB5350" w:rsidP="009555AA">
      <w:pPr>
        <w:pStyle w:val="ListParagraph"/>
        <w:numPr>
          <w:ilvl w:val="0"/>
          <w:numId w:val="90"/>
        </w:numPr>
        <w:tabs>
          <w:tab w:val="left" w:pos="1041"/>
          <w:tab w:val="left" w:pos="1042"/>
        </w:tabs>
        <w:spacing w:before="120" w:after="125" w:line="271" w:lineRule="auto"/>
        <w:ind w:left="986" w:right="730" w:hanging="359"/>
        <w:rPr>
          <w:rFonts w:ascii="Calibri Light" w:hAnsi="Calibri Light" w:cs="Calibri Light"/>
          <w:sz w:val="24"/>
        </w:rPr>
      </w:pPr>
      <w:r>
        <w:rPr>
          <w:rFonts w:ascii="Calibri Light" w:hAnsi="Calibri Light" w:cs="Calibri Light"/>
          <w:sz w:val="24"/>
        </w:rPr>
        <w:t xml:space="preserve">Selalu posisikan </w:t>
      </w:r>
      <w:r>
        <w:rPr>
          <w:rFonts w:ascii="Calibri Light" w:hAnsi="Calibri Light" w:cs="Calibri Light"/>
          <w:i/>
          <w:sz w:val="24"/>
        </w:rPr>
        <w:t xml:space="preserve">probe </w:t>
      </w:r>
      <w:r>
        <w:rPr>
          <w:rFonts w:ascii="Calibri Light" w:hAnsi="Calibri Light" w:cs="Calibri Light"/>
          <w:sz w:val="24"/>
        </w:rPr>
        <w:t xml:space="preserve">IRMA dengan indicator status LED mengarah keatas, kecuali jika </w:t>
      </w:r>
      <w:r w:rsidRPr="00FB5350">
        <w:rPr>
          <w:rFonts w:ascii="Calibri Light" w:hAnsi="Calibri Light" w:cs="Calibri Light"/>
          <w:i/>
          <w:sz w:val="24"/>
        </w:rPr>
        <w:t>probe</w:t>
      </w:r>
      <w:r>
        <w:rPr>
          <w:rFonts w:ascii="Calibri Light" w:hAnsi="Calibri Light" w:cs="Calibri Light"/>
          <w:i/>
          <w:sz w:val="24"/>
        </w:rPr>
        <w:t xml:space="preserve"> </w:t>
      </w:r>
      <w:r>
        <w:rPr>
          <w:rFonts w:ascii="Calibri Light" w:hAnsi="Calibri Light" w:cs="Calibri Light"/>
          <w:sz w:val="24"/>
        </w:rPr>
        <w:t>IRMA dilindungi oleh HME.</w:t>
      </w:r>
    </w:p>
    <w:p w14:paraId="45BB60DC" w14:textId="77777777" w:rsidR="00D70F28" w:rsidRPr="00FD47AC" w:rsidRDefault="005A5385" w:rsidP="00BF4551">
      <w:pPr>
        <w:pStyle w:val="BodyText"/>
        <w:ind w:left="567"/>
        <w:jc w:val="center"/>
        <w:rPr>
          <w:rFonts w:ascii="Calibri Light" w:hAnsi="Calibri Light" w:cs="Calibri Light"/>
          <w:sz w:val="20"/>
        </w:rPr>
      </w:pPr>
      <w:r w:rsidRPr="00FD47AC">
        <w:rPr>
          <w:rFonts w:ascii="Calibri Light" w:hAnsi="Calibri Light" w:cs="Calibri Light"/>
          <w:noProof/>
          <w:sz w:val="20"/>
        </w:rPr>
        <w:drawing>
          <wp:inline distT="0" distB="0" distL="0" distR="0" wp14:anchorId="64D1A649" wp14:editId="2C659CDD">
            <wp:extent cx="2609949" cy="2006600"/>
            <wp:effectExtent l="0" t="0" r="0" b="0"/>
            <wp:docPr id="307" name="image15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image152.jpeg"/>
                    <pic:cNvPicPr/>
                  </pic:nvPicPr>
                  <pic:blipFill>
                    <a:blip r:embed="rId214" cstate="print"/>
                    <a:stretch>
                      <a:fillRect/>
                    </a:stretch>
                  </pic:blipFill>
                  <pic:spPr>
                    <a:xfrm>
                      <a:off x="0" y="0"/>
                      <a:ext cx="2618352" cy="2013061"/>
                    </a:xfrm>
                    <a:prstGeom prst="rect">
                      <a:avLst/>
                    </a:prstGeom>
                  </pic:spPr>
                </pic:pic>
              </a:graphicData>
            </a:graphic>
          </wp:inline>
        </w:drawing>
      </w:r>
    </w:p>
    <w:p w14:paraId="407FB6B5" w14:textId="77777777" w:rsidR="00D70F28" w:rsidRPr="00FD47AC" w:rsidRDefault="00D70F28">
      <w:pPr>
        <w:pStyle w:val="BodyText"/>
        <w:rPr>
          <w:rFonts w:ascii="Calibri Light" w:hAnsi="Calibri Light" w:cs="Calibri Light"/>
          <w:sz w:val="26"/>
        </w:rPr>
      </w:pPr>
    </w:p>
    <w:p w14:paraId="7E910EF9" w14:textId="77777777" w:rsidR="00D70F28" w:rsidRPr="00FD47AC" w:rsidRDefault="00D70F28">
      <w:pPr>
        <w:pStyle w:val="BodyText"/>
        <w:spacing w:before="1"/>
        <w:rPr>
          <w:rFonts w:ascii="Calibri Light" w:hAnsi="Calibri Light" w:cs="Calibri Light"/>
          <w:sz w:val="25"/>
        </w:rPr>
      </w:pPr>
    </w:p>
    <w:p w14:paraId="1DF862C4" w14:textId="0D695463" w:rsidR="00D70F28" w:rsidRPr="00FD47AC" w:rsidRDefault="005A5385" w:rsidP="009555AA">
      <w:pPr>
        <w:pStyle w:val="Heading5"/>
        <w:numPr>
          <w:ilvl w:val="3"/>
          <w:numId w:val="101"/>
        </w:numPr>
        <w:tabs>
          <w:tab w:val="left" w:pos="1720"/>
        </w:tabs>
        <w:rPr>
          <w:rFonts w:ascii="Calibri Light" w:hAnsi="Calibri Light" w:cs="Calibri Light"/>
          <w:b/>
        </w:rPr>
      </w:pPr>
      <w:r w:rsidRPr="00FD47AC">
        <w:rPr>
          <w:rFonts w:ascii="Calibri Light" w:hAnsi="Calibri Light" w:cs="Calibri Light"/>
          <w:b/>
          <w:lang w:val="id"/>
        </w:rPr>
        <w:t xml:space="preserve">Penempatan </w:t>
      </w:r>
      <w:r w:rsidR="00BF4551">
        <w:rPr>
          <w:rFonts w:ascii="Calibri Light" w:hAnsi="Calibri Light" w:cs="Calibri Light"/>
          <w:b/>
          <w:i/>
        </w:rPr>
        <w:t xml:space="preserve">Probe </w:t>
      </w:r>
      <w:r w:rsidRPr="00FD47AC">
        <w:rPr>
          <w:rFonts w:ascii="Calibri Light" w:hAnsi="Calibri Light" w:cs="Calibri Light"/>
          <w:b/>
          <w:lang w:val="id"/>
        </w:rPr>
        <w:t xml:space="preserve">IRMA </w:t>
      </w:r>
    </w:p>
    <w:p w14:paraId="5CF1B9DD" w14:textId="26785513" w:rsidR="00D70F28" w:rsidRPr="00FD47AC" w:rsidRDefault="005A5385">
      <w:pPr>
        <w:pStyle w:val="BodyText"/>
        <w:spacing w:before="158" w:line="271" w:lineRule="auto"/>
        <w:ind w:left="628" w:right="728"/>
        <w:jc w:val="both"/>
        <w:rPr>
          <w:rFonts w:ascii="Calibri Light" w:hAnsi="Calibri Light" w:cs="Calibri Light"/>
        </w:rPr>
      </w:pPr>
      <w:r w:rsidRPr="00FD47AC">
        <w:rPr>
          <w:rFonts w:ascii="Calibri Light" w:hAnsi="Calibri Light" w:cs="Calibri Light"/>
          <w:lang w:val="id"/>
        </w:rPr>
        <w:t>Ketika menghubungkan IRMA probe ke</w:t>
      </w:r>
      <w:r w:rsidR="009E4855">
        <w:rPr>
          <w:rFonts w:ascii="Calibri Light" w:hAnsi="Calibri Light" w:cs="Calibri Light"/>
        </w:rPr>
        <w:t xml:space="preserve"> rangkaian</w:t>
      </w:r>
      <w:r w:rsidRPr="00FD47AC">
        <w:rPr>
          <w:rFonts w:ascii="Calibri Light" w:hAnsi="Calibri Light" w:cs="Calibri Light"/>
          <w:lang w:val="id"/>
        </w:rPr>
        <w:t xml:space="preserve"> pasien bayi, </w:t>
      </w:r>
      <w:r w:rsidR="009E4855">
        <w:rPr>
          <w:rFonts w:ascii="Calibri Light" w:hAnsi="Calibri Light" w:cs="Calibri Light"/>
        </w:rPr>
        <w:t xml:space="preserve">hindari </w:t>
      </w:r>
      <w:r w:rsidRPr="00FD47AC">
        <w:rPr>
          <w:rFonts w:ascii="Calibri Light" w:hAnsi="Calibri Light" w:cs="Calibri Light"/>
          <w:lang w:val="id"/>
        </w:rPr>
        <w:t xml:space="preserve">kontak langsung antara </w:t>
      </w:r>
      <w:r w:rsidRPr="009E4855">
        <w:rPr>
          <w:rFonts w:ascii="Calibri Light" w:hAnsi="Calibri Light" w:cs="Calibri Light"/>
          <w:i/>
          <w:lang w:val="id"/>
        </w:rPr>
        <w:t>probe</w:t>
      </w:r>
      <w:r w:rsidRPr="00FD47AC">
        <w:rPr>
          <w:rFonts w:ascii="Calibri Light" w:hAnsi="Calibri Light" w:cs="Calibri Light"/>
          <w:lang w:val="id"/>
        </w:rPr>
        <w:t xml:space="preserve"> IRMA dan tubuh bayi. Jik</w:t>
      </w:r>
      <w:r w:rsidR="009E4855" w:rsidRPr="009E4855">
        <w:rPr>
          <w:rFonts w:ascii="Calibri Light" w:hAnsi="Calibri Light" w:cs="Calibri Light"/>
          <w:i/>
          <w:lang w:val="id"/>
        </w:rPr>
        <w:t xml:space="preserve"> probe</w:t>
      </w:r>
      <w:r w:rsidR="009E4855" w:rsidRPr="00FD47AC">
        <w:rPr>
          <w:rFonts w:ascii="Calibri Light" w:hAnsi="Calibri Light" w:cs="Calibri Light"/>
          <w:lang w:val="id"/>
        </w:rPr>
        <w:t xml:space="preserve"> IRMA bersentuhan langsung dengan bagian tubuh bayi </w:t>
      </w:r>
      <w:r w:rsidRPr="00FD47AC">
        <w:rPr>
          <w:rFonts w:ascii="Calibri Light" w:hAnsi="Calibri Light" w:cs="Calibri Light"/>
          <w:lang w:val="id"/>
        </w:rPr>
        <w:t>untuk</w:t>
      </w:r>
      <w:r w:rsidR="009E4855" w:rsidRPr="009E4855">
        <w:rPr>
          <w:rFonts w:ascii="Calibri Light" w:hAnsi="Calibri Light" w:cs="Calibri Light"/>
          <w:lang w:val="id"/>
        </w:rPr>
        <w:t xml:space="preserve"> </w:t>
      </w:r>
      <w:r w:rsidR="009E4855">
        <w:rPr>
          <w:rFonts w:ascii="Calibri Light" w:hAnsi="Calibri Light" w:cs="Calibri Light"/>
          <w:lang w:val="id"/>
        </w:rPr>
        <w:t xml:space="preserve">alasan </w:t>
      </w:r>
      <w:r w:rsidRPr="00FD47AC">
        <w:rPr>
          <w:rFonts w:ascii="Calibri Light" w:hAnsi="Calibri Light" w:cs="Calibri Light"/>
          <w:lang w:val="id"/>
        </w:rPr>
        <w:t xml:space="preserve">apa pun, </w:t>
      </w:r>
      <w:r w:rsidR="009E4855">
        <w:rPr>
          <w:rFonts w:ascii="Calibri Light" w:hAnsi="Calibri Light" w:cs="Calibri Light"/>
        </w:rPr>
        <w:t xml:space="preserve">harus diberi bahan insulasi antara </w:t>
      </w:r>
      <w:r w:rsidR="009E4855">
        <w:rPr>
          <w:rFonts w:ascii="Calibri Light" w:hAnsi="Calibri Light" w:cs="Calibri Light"/>
          <w:i/>
        </w:rPr>
        <w:t xml:space="preserve">probe </w:t>
      </w:r>
      <w:r w:rsidR="009E4855">
        <w:rPr>
          <w:rFonts w:ascii="Calibri Light" w:hAnsi="Calibri Light" w:cs="Calibri Light"/>
        </w:rPr>
        <w:t>dan tubuh bayi</w:t>
      </w:r>
      <w:r w:rsidRPr="00FD47AC">
        <w:rPr>
          <w:rFonts w:ascii="Calibri Light" w:hAnsi="Calibri Light" w:cs="Calibri Light"/>
          <w:lang w:val="id"/>
        </w:rPr>
        <w:t>.</w:t>
      </w:r>
    </w:p>
    <w:p w14:paraId="40744A1F" w14:textId="77777777" w:rsidR="00D70F28" w:rsidRPr="00FD47AC" w:rsidRDefault="00D70F28">
      <w:pPr>
        <w:spacing w:line="271" w:lineRule="auto"/>
        <w:jc w:val="both"/>
        <w:rPr>
          <w:rFonts w:ascii="Calibri Light" w:hAnsi="Calibri Light" w:cs="Calibri Light"/>
        </w:rPr>
        <w:sectPr w:rsidR="00D70F28" w:rsidRPr="00FD47AC">
          <w:pgSz w:w="11910" w:h="16850"/>
          <w:pgMar w:top="1180" w:right="520" w:bottom="960" w:left="620" w:header="910" w:footer="775" w:gutter="0"/>
          <w:cols w:space="720"/>
        </w:sectPr>
      </w:pPr>
    </w:p>
    <w:p w14:paraId="484C643F" w14:textId="77777777" w:rsidR="00D70F28" w:rsidRPr="00FD47AC" w:rsidRDefault="00D70F28">
      <w:pPr>
        <w:pStyle w:val="BodyText"/>
        <w:spacing w:before="5"/>
        <w:rPr>
          <w:rFonts w:ascii="Calibri Light" w:hAnsi="Calibri Light" w:cs="Calibri Light"/>
          <w:sz w:val="25"/>
        </w:rPr>
      </w:pPr>
    </w:p>
    <w:p w14:paraId="35AEAEB0" w14:textId="77777777" w:rsidR="00D70F28" w:rsidRPr="00FD47AC" w:rsidRDefault="00F913D9">
      <w:pPr>
        <w:pStyle w:val="BodyText"/>
        <w:ind w:left="599"/>
        <w:rPr>
          <w:rFonts w:ascii="Calibri Light" w:hAnsi="Calibri Light" w:cs="Calibri Light"/>
          <w:sz w:val="20"/>
        </w:rPr>
      </w:pPr>
      <w:r w:rsidRPr="00FD47AC">
        <w:rPr>
          <w:rFonts w:ascii="Calibri Light" w:hAnsi="Calibri Light" w:cs="Calibri Light"/>
          <w:noProof/>
          <w:sz w:val="20"/>
        </w:rPr>
        <mc:AlternateContent>
          <mc:Choice Requires="wps">
            <w:drawing>
              <wp:inline distT="0" distB="0" distL="0" distR="0" wp14:anchorId="48316D12" wp14:editId="513F9523">
                <wp:extent cx="6015355" cy="200025"/>
                <wp:effectExtent l="0" t="0" r="0" b="3175"/>
                <wp:docPr id="632" name="Text Box 2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5355" cy="200025"/>
                        </a:xfrm>
                        <a:prstGeom prst="rect">
                          <a:avLst/>
                        </a:prstGeom>
                        <a:solidFill>
                          <a:srgbClr val="E6E6E6"/>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14:paraId="3528545D" w14:textId="77777777" w:rsidR="00BF557D" w:rsidRDefault="00BF557D">
                            <w:pPr>
                              <w:spacing w:line="274" w:lineRule="exact"/>
                              <w:ind w:left="4128" w:right="4131"/>
                              <w:jc w:val="center"/>
                              <w:rPr>
                                <w:rFonts w:ascii="Arial"/>
                                <w:b/>
                                <w:sz w:val="24"/>
                              </w:rPr>
                            </w:pPr>
                            <w:r>
                              <w:rPr>
                                <w:b/>
                                <w:sz w:val="24"/>
                                <w:u w:val="thick"/>
                                <w:lang w:val="id"/>
                              </w:rPr>
                              <w:t>Peringatan</w:t>
                            </w:r>
                          </w:p>
                        </w:txbxContent>
                      </wps:txbx>
                      <wps:bodyPr rot="0" vert="horz" wrap="square" lIns="0" tIns="0" rIns="0" bIns="0" anchor="t" anchorCtr="0" upright="1">
                        <a:noAutofit/>
                      </wps:bodyPr>
                    </wps:wsp>
                  </a:graphicData>
                </a:graphic>
              </wp:inline>
            </w:drawing>
          </mc:Choice>
          <mc:Fallback>
            <w:pict>
              <v:shape w14:anchorId="48316D12" id="Text Box 271" o:spid="_x0000_s1134" type="#_x0000_t202" style="width:473.65pt;height:15.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" fillcolor="#e6e6e6" stroked="f">
                <v:textbox inset="0,0,0,0">
                  <w:txbxContent>
                    <w:p w14:paraId="3528545D" w14:textId="77777777" w:rsidR="00BF557D" w:rsidRDefault="00BF557D">
                      <w:pPr>
                        <w:spacing w:line="274" w:lineRule="exact"/>
                        <w:ind w:left="4128" w:right="4131"/>
                        <w:jc w:val="center"/>
                        <w:rPr>
                          <w:rFonts w:ascii="Arial"/>
                          <w:b/>
                          <w:sz w:val="24"/>
                        </w:rPr>
                      </w:pPr>
                      <w:r>
                        <w:rPr>
                          <w:b/>
                          <w:sz w:val="24"/>
                          <w:u w:val="thick"/>
                          <w:lang w:val="id"/>
                        </w:rPr>
                        <w:t>Peringatan</w:t>
                      </w:r>
                    </w:p>
                  </w:txbxContent>
                </v:textbox>
                <w10:anchorlock/>
              </v:shape>
            </w:pict>
          </mc:Fallback>
        </mc:AlternateContent>
      </w:r>
    </w:p>
    <w:p w14:paraId="09705BB3" w14:textId="36B0BB84" w:rsidR="00D70F28" w:rsidRPr="00FD47AC" w:rsidRDefault="00F913D9">
      <w:pPr>
        <w:pStyle w:val="BodyText"/>
        <w:spacing w:before="100"/>
        <w:ind w:left="628"/>
        <w:rPr>
          <w:rFonts w:ascii="Calibri Light" w:hAnsi="Calibri Light" w:cs="Calibri Light"/>
        </w:rPr>
      </w:pPr>
      <w:r w:rsidRPr="00FD47AC">
        <w:rPr>
          <w:rFonts w:ascii="Calibri Light" w:hAnsi="Calibri Light" w:cs="Calibri Light"/>
          <w:noProof/>
        </w:rPr>
        <mc:AlternateContent>
          <mc:Choice Requires="wpg">
            <w:drawing>
              <wp:anchor distT="0" distB="0" distL="114300" distR="114300" simplePos="0" relativeHeight="251721216" behindDoc="0" locked="0" layoutInCell="1" allowOverlap="1" wp14:anchorId="4026B103" wp14:editId="0F494B2A">
                <wp:simplePos x="0" y="0"/>
                <wp:positionH relativeFrom="page">
                  <wp:posOffset>774065</wp:posOffset>
                </wp:positionH>
                <wp:positionV relativeFrom="paragraph">
                  <wp:posOffset>-246380</wp:posOffset>
                </wp:positionV>
                <wp:extent cx="6015355" cy="36830"/>
                <wp:effectExtent l="0" t="0" r="0" b="0"/>
                <wp:wrapNone/>
                <wp:docPr id="629" name="Group 2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388"/>
                          <a:chExt cx="9473" cy="58"/>
                        </a:xfrm>
                      </wpg:grpSpPr>
                      <wps:wsp>
                        <wps:cNvPr id="630" name="Line 270"/>
                        <wps:cNvCnPr>
                          <a:cxnSpLocks noChangeShapeType="1"/>
                        </wps:cNvCnPr>
                        <wps:spPr bwMode="auto">
                          <a:xfrm>
                            <a:off x="1219" y="-381"/>
                            <a:ext cx="9473" cy="0"/>
                          </a:xfrm>
                          <a:prstGeom prst="line">
                            <a:avLst/>
                          </a:prstGeom>
                          <a:noFill/>
                          <a:ln w="9144">
                            <a:solidFill>
                              <a:srgbClr val="FF66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s:wsp>
                        <wps:cNvPr id="631" name="Rectangle 269"/>
                        <wps:cNvSpPr>
                          <a:spLocks noChangeArrowheads="1"/>
                        </wps:cNvSpPr>
                        <wps:spPr bwMode="auto">
                          <a:xfrm>
                            <a:off x="1219" y="-360"/>
                            <a:ext cx="9473" cy="29"/>
                          </a:xfrm>
                          <a:prstGeom prst="rect">
                            <a:avLst/>
                          </a:prstGeom>
                          <a:solidFill>
                            <a:srgbClr val="FF6600"/>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7232DD6" id="Group 268" o:spid="_x0000_s1026" style="position:absolute;margin-left:60.95pt;margin-top:-19.4pt;width:473.65pt;height:2.9pt;z-index:251721216;mso-position-horizontal-relative:page" coordorigin="1219,-388"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">
                <v:line id="Line 270" o:spid="_x0000_s1027" style="position:absolute;visibility:visible;mso-wrap-style:square" from="1219,-381" to="10692,-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" strokecolor="#f60" strokeweight=".72pt"/>
                <v:rect id="Rectangle 269" o:spid="_x0000_s1028" style="position:absolute;left:1219;top:-360;width:9473;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" fillcolor="#f60" stroked="f"/>
                <w10:wrap anchorx="page"/>
              </v:group>
            </w:pict>
          </mc:Fallback>
        </mc:AlternateContent>
      </w:r>
      <w:r w:rsidR="005A5385" w:rsidRPr="00FD47AC">
        <w:rPr>
          <w:rFonts w:ascii="Calibri Light" w:hAnsi="Calibri Light" w:cs="Calibri Light"/>
          <w:lang w:val="id"/>
        </w:rPr>
        <w:t xml:space="preserve">Probe IRMA tidak </w:t>
      </w:r>
      <w:r w:rsidR="00AA533E">
        <w:rPr>
          <w:rFonts w:ascii="Calibri Light" w:hAnsi="Calibri Light" w:cs="Calibri Light"/>
        </w:rPr>
        <w:t>ditujukan</w:t>
      </w:r>
      <w:r w:rsidR="005A5385" w:rsidRPr="00FD47AC">
        <w:rPr>
          <w:rFonts w:ascii="Calibri Light" w:hAnsi="Calibri Light" w:cs="Calibri Light"/>
          <w:lang w:val="id"/>
        </w:rPr>
        <w:t xml:space="preserve"> untuk </w:t>
      </w:r>
      <w:r w:rsidR="009E4855">
        <w:rPr>
          <w:rFonts w:ascii="Calibri Light" w:hAnsi="Calibri Light" w:cs="Calibri Light"/>
        </w:rPr>
        <w:t>bersentuhan dengan</w:t>
      </w:r>
      <w:r w:rsidR="005A5385" w:rsidRPr="00FD47AC">
        <w:rPr>
          <w:rFonts w:ascii="Calibri Light" w:hAnsi="Calibri Light" w:cs="Calibri Light"/>
          <w:lang w:val="id"/>
        </w:rPr>
        <w:t xml:space="preserve"> kulit</w:t>
      </w:r>
      <w:r w:rsidR="009E4855">
        <w:rPr>
          <w:rFonts w:ascii="Calibri Light" w:hAnsi="Calibri Light" w:cs="Calibri Light"/>
        </w:rPr>
        <w:t xml:space="preserve"> dalam</w:t>
      </w:r>
      <w:r w:rsidR="005A5385" w:rsidRPr="00FD47AC">
        <w:rPr>
          <w:rFonts w:ascii="Calibri Light" w:hAnsi="Calibri Light" w:cs="Calibri Light"/>
          <w:lang w:val="id"/>
        </w:rPr>
        <w:t xml:space="preserve"> jangka panjang.</w:t>
      </w:r>
    </w:p>
    <w:p w14:paraId="367A99A0" w14:textId="77777777" w:rsidR="00D70F28" w:rsidRPr="00FD47AC" w:rsidRDefault="00F913D9">
      <w:pPr>
        <w:pStyle w:val="BodyText"/>
        <w:spacing w:before="6"/>
        <w:rPr>
          <w:rFonts w:ascii="Calibri Light" w:hAnsi="Calibri Light" w:cs="Calibri Light"/>
          <w:sz w:val="10"/>
        </w:rPr>
      </w:pPr>
      <w:r w:rsidRPr="00FD47AC" w:rsidDel="00000001">
        <w:rPr>
          <w:rFonts w:ascii="Calibri Light" w:hAnsi="Calibri Light" w:cs="Calibri Light"/>
          <w:noProof/>
        </w:rPr>
        <mc:AlternateContent>
          <mc:Choice Requires="wpg">
            <w:drawing>
              <wp:anchor distT="0" distB="0" distL="0" distR="0" simplePos="0" relativeHeight="251716096" behindDoc="1" locked="0" layoutInCell="1" allowOverlap="1" wp14:anchorId="644FE8AB" wp14:editId="09D54FDF">
                <wp:simplePos x="0" y="0"/>
                <wp:positionH relativeFrom="page">
                  <wp:posOffset>774065</wp:posOffset>
                </wp:positionH>
                <wp:positionV relativeFrom="paragraph">
                  <wp:posOffset>102235</wp:posOffset>
                </wp:positionV>
                <wp:extent cx="6015355" cy="36830"/>
                <wp:effectExtent l="0" t="0" r="0" b="0"/>
                <wp:wrapTopAndBottom/>
                <wp:docPr id="626" name="Group 2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161"/>
                          <a:chExt cx="9473" cy="58"/>
                        </a:xfrm>
                      </wpg:grpSpPr>
                      <wps:wsp>
                        <wps:cNvPr id="627" name="Line 267"/>
                        <wps:cNvCnPr>
                          <a:cxnSpLocks noChangeShapeType="1"/>
                        </wps:cNvCnPr>
                        <wps:spPr bwMode="auto">
                          <a:xfrm>
                            <a:off x="1219" y="168"/>
                            <a:ext cx="9473" cy="0"/>
                          </a:xfrm>
                          <a:prstGeom prst="line">
                            <a:avLst/>
                          </a:prstGeom>
                          <a:noFill/>
                          <a:ln w="9144">
                            <a:solidFill>
                              <a:srgbClr val="FF66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s:wsp>
                        <wps:cNvPr id="628" name="Line 266"/>
                        <wps:cNvCnPr>
                          <a:cxnSpLocks noChangeShapeType="1"/>
                        </wps:cNvCnPr>
                        <wps:spPr bwMode="auto">
                          <a:xfrm>
                            <a:off x="1219" y="204"/>
                            <a:ext cx="9473" cy="0"/>
                          </a:xfrm>
                          <a:prstGeom prst="line">
                            <a:avLst/>
                          </a:prstGeom>
                          <a:noFill/>
                          <a:ln w="18288">
                            <a:solidFill>
                              <a:srgbClr val="FF66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95F028A" id="Group 265" o:spid="_x0000_s1026" style="position:absolute;margin-left:60.95pt;margin-top:8.05pt;width:473.65pt;height:2.9pt;z-index:-251600384;mso-wrap-distance-left:0;mso-wrap-distance-right:0;mso-position-horizontal-relative:page" coordorigin="1219,161"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">
                <v:line id="Line 267" o:spid="_x0000_s1027" style="position:absolute;visibility:visible;mso-wrap-style:square" from="1219,168" to="10692,1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" strokecolor="#f60" strokeweight=".72pt"/>
                <v:line id="Line 266" o:spid="_x0000_s1028" style="position:absolute;visibility:visible;mso-wrap-style:square" from="1219,204" to="10692,2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" strokecolor="#f60" strokeweight="1.44pt"/>
                <w10:wrap type="topAndBottom" anchorx="page"/>
              </v:group>
            </w:pict>
          </mc:Fallback>
        </mc:AlternateContent>
      </w:r>
    </w:p>
    <w:p w14:paraId="1864606D" w14:textId="77777777" w:rsidR="00D70F28" w:rsidRPr="00FD47AC" w:rsidRDefault="00D70F28">
      <w:pPr>
        <w:pStyle w:val="BodyText"/>
        <w:spacing w:before="8"/>
        <w:rPr>
          <w:rFonts w:ascii="Calibri Light" w:hAnsi="Calibri Light" w:cs="Calibri Light"/>
          <w:sz w:val="26"/>
        </w:rPr>
      </w:pPr>
    </w:p>
    <w:p w14:paraId="5DD3EC25" w14:textId="40364CDF" w:rsidR="00D70F28" w:rsidRPr="00FD47AC" w:rsidRDefault="005A5385" w:rsidP="009555AA">
      <w:pPr>
        <w:pStyle w:val="Heading5"/>
        <w:numPr>
          <w:ilvl w:val="3"/>
          <w:numId w:val="101"/>
        </w:numPr>
        <w:tabs>
          <w:tab w:val="left" w:pos="1720"/>
        </w:tabs>
        <w:spacing w:before="92"/>
        <w:rPr>
          <w:rFonts w:ascii="Calibri Light" w:hAnsi="Calibri Light" w:cs="Calibri Light"/>
          <w:b/>
        </w:rPr>
      </w:pPr>
      <w:r w:rsidRPr="00FD47AC">
        <w:rPr>
          <w:rFonts w:ascii="Calibri Light" w:hAnsi="Calibri Light" w:cs="Calibri Light"/>
          <w:b/>
          <w:lang w:val="id"/>
        </w:rPr>
        <w:t xml:space="preserve">Melakukan </w:t>
      </w:r>
      <w:r w:rsidR="009E4855">
        <w:rPr>
          <w:rFonts w:ascii="Calibri Light" w:hAnsi="Calibri Light" w:cs="Calibri Light"/>
          <w:b/>
        </w:rPr>
        <w:t>Pemeriksaan Sebelum</w:t>
      </w:r>
      <w:r w:rsidR="009E4855">
        <w:rPr>
          <w:rFonts w:ascii="Calibri Light" w:hAnsi="Calibri Light" w:cs="Calibri Light"/>
          <w:b/>
          <w:lang w:val="id"/>
        </w:rPr>
        <w:t xml:space="preserve"> P</w:t>
      </w:r>
      <w:r w:rsidRPr="00FD47AC">
        <w:rPr>
          <w:rFonts w:ascii="Calibri Light" w:hAnsi="Calibri Light" w:cs="Calibri Light"/>
          <w:b/>
          <w:lang w:val="id"/>
        </w:rPr>
        <w:t>enggunaan</w:t>
      </w:r>
    </w:p>
    <w:p w14:paraId="26172A46" w14:textId="77460EB8" w:rsidR="00D70F28" w:rsidRPr="00FD47AC" w:rsidRDefault="005A5385">
      <w:pPr>
        <w:pStyle w:val="BodyText"/>
        <w:spacing w:before="38" w:line="271" w:lineRule="auto"/>
        <w:ind w:left="628" w:right="796"/>
        <w:rPr>
          <w:rFonts w:ascii="Calibri Light" w:hAnsi="Calibri Light" w:cs="Calibri Light"/>
        </w:rPr>
      </w:pPr>
      <w:r w:rsidRPr="00FD47AC">
        <w:rPr>
          <w:rFonts w:ascii="Calibri Light" w:hAnsi="Calibri Light" w:cs="Calibri Light"/>
          <w:lang w:val="id"/>
        </w:rPr>
        <w:t xml:space="preserve">Sebelum menyambungkan adaptor </w:t>
      </w:r>
      <w:r w:rsidR="00667DF6">
        <w:rPr>
          <w:rFonts w:ascii="Calibri Light" w:hAnsi="Calibri Light" w:cs="Calibri Light"/>
          <w:i/>
        </w:rPr>
        <w:t>airway</w:t>
      </w:r>
      <w:r w:rsidRPr="00FD47AC">
        <w:rPr>
          <w:rFonts w:ascii="Calibri Light" w:hAnsi="Calibri Light" w:cs="Calibri Light"/>
          <w:lang w:val="id"/>
        </w:rPr>
        <w:t xml:space="preserve"> IRMA ke </w:t>
      </w:r>
      <w:r w:rsidR="00667DF6">
        <w:rPr>
          <w:rFonts w:ascii="Calibri Light" w:hAnsi="Calibri Light" w:cs="Calibri Light"/>
        </w:rPr>
        <w:t>saluran</w:t>
      </w:r>
      <w:r w:rsidRPr="00FD47AC">
        <w:rPr>
          <w:rFonts w:ascii="Calibri Light" w:hAnsi="Calibri Light" w:cs="Calibri Light"/>
          <w:lang w:val="id"/>
        </w:rPr>
        <w:t xml:space="preserve"> pernapasan, </w:t>
      </w:r>
      <w:r w:rsidR="00667DF6">
        <w:rPr>
          <w:rFonts w:ascii="Calibri Light" w:hAnsi="Calibri Light" w:cs="Calibri Light"/>
        </w:rPr>
        <w:t>pastikan</w:t>
      </w:r>
      <w:r w:rsidRPr="00FD47AC">
        <w:rPr>
          <w:rFonts w:ascii="Calibri Light" w:hAnsi="Calibri Light" w:cs="Calibri Light"/>
          <w:lang w:val="id"/>
        </w:rPr>
        <w:t xml:space="preserve"> </w:t>
      </w:r>
      <w:r w:rsidR="0026018B">
        <w:rPr>
          <w:rFonts w:ascii="Calibri Light" w:hAnsi="Calibri Light" w:cs="Calibri Light"/>
        </w:rPr>
        <w:t>bacaan</w:t>
      </w:r>
      <w:r w:rsidRPr="00FD47AC">
        <w:rPr>
          <w:rFonts w:ascii="Calibri Light" w:hAnsi="Calibri Light" w:cs="Calibri Light"/>
          <w:lang w:val="id"/>
        </w:rPr>
        <w:t xml:space="preserve"> gas dan bentuk gelombang pada monitor sebelum menyambungkan adaptor </w:t>
      </w:r>
      <w:r w:rsidR="00667DF6">
        <w:rPr>
          <w:rFonts w:ascii="Calibri Light" w:hAnsi="Calibri Light" w:cs="Calibri Light"/>
          <w:i/>
        </w:rPr>
        <w:t>airway</w:t>
      </w:r>
      <w:r w:rsidRPr="00FD47AC">
        <w:rPr>
          <w:rFonts w:ascii="Calibri Light" w:hAnsi="Calibri Light" w:cs="Calibri Light"/>
          <w:lang w:val="id"/>
        </w:rPr>
        <w:t xml:space="preserve"> ke sirkuit pasien.</w:t>
      </w:r>
    </w:p>
    <w:p w14:paraId="61BD894F" w14:textId="213F88A9" w:rsidR="00D70F28" w:rsidRPr="00FD47AC" w:rsidRDefault="005A5385">
      <w:pPr>
        <w:pStyle w:val="BodyText"/>
        <w:spacing w:before="120" w:line="268" w:lineRule="auto"/>
        <w:ind w:left="628" w:right="796"/>
        <w:rPr>
          <w:rFonts w:ascii="Calibri Light" w:hAnsi="Calibri Light" w:cs="Calibri Light"/>
        </w:rPr>
      </w:pPr>
      <w:r w:rsidRPr="00FD47AC">
        <w:rPr>
          <w:rFonts w:ascii="Calibri Light" w:hAnsi="Calibri Light" w:cs="Calibri Light"/>
          <w:lang w:val="id"/>
        </w:rPr>
        <w:t xml:space="preserve">Lakukan pemeriksaan </w:t>
      </w:r>
      <w:r w:rsidR="00C37B5F">
        <w:rPr>
          <w:rFonts w:ascii="Calibri Light" w:hAnsi="Calibri Light" w:cs="Calibri Light"/>
        </w:rPr>
        <w:t>keketatan</w:t>
      </w:r>
      <w:r w:rsidRPr="00FD47AC">
        <w:rPr>
          <w:rFonts w:ascii="Calibri Light" w:hAnsi="Calibri Light" w:cs="Calibri Light"/>
          <w:lang w:val="id"/>
        </w:rPr>
        <w:t xml:space="preserve"> pada rangkaian pasien dengan </w:t>
      </w:r>
      <w:r w:rsidRPr="00C37B5F">
        <w:rPr>
          <w:rFonts w:ascii="Calibri Light" w:hAnsi="Calibri Light" w:cs="Calibri Light"/>
          <w:i/>
          <w:lang w:val="id"/>
        </w:rPr>
        <w:t>probe</w:t>
      </w:r>
      <w:r w:rsidRPr="00FD47AC">
        <w:rPr>
          <w:rFonts w:ascii="Calibri Light" w:hAnsi="Calibri Light" w:cs="Calibri Light"/>
          <w:lang w:val="id"/>
        </w:rPr>
        <w:t xml:space="preserve"> IRMA yang </w:t>
      </w:r>
      <w:r w:rsidR="00C37B5F">
        <w:rPr>
          <w:rFonts w:ascii="Calibri Light" w:hAnsi="Calibri Light" w:cs="Calibri Light"/>
        </w:rPr>
        <w:t>terpasang</w:t>
      </w:r>
      <w:r w:rsidRPr="00FD47AC">
        <w:rPr>
          <w:rFonts w:ascii="Calibri Light" w:hAnsi="Calibri Light" w:cs="Calibri Light"/>
          <w:lang w:val="id"/>
        </w:rPr>
        <w:t xml:space="preserve"> pada adaptor </w:t>
      </w:r>
      <w:r w:rsidR="00C37B5F">
        <w:rPr>
          <w:rFonts w:ascii="Calibri Light" w:hAnsi="Calibri Light" w:cs="Calibri Light"/>
          <w:i/>
        </w:rPr>
        <w:t>airway</w:t>
      </w:r>
      <w:r w:rsidRPr="00FD47AC">
        <w:rPr>
          <w:rFonts w:ascii="Calibri Light" w:hAnsi="Calibri Light" w:cs="Calibri Light"/>
          <w:lang w:val="id"/>
        </w:rPr>
        <w:t xml:space="preserve"> IRMA.</w:t>
      </w:r>
    </w:p>
    <w:p w14:paraId="3F497949" w14:textId="1FB28939" w:rsidR="00D70F28" w:rsidRPr="00FD47AC" w:rsidRDefault="00F913D9" w:rsidP="009555AA">
      <w:pPr>
        <w:pStyle w:val="Heading5"/>
        <w:numPr>
          <w:ilvl w:val="3"/>
          <w:numId w:val="101"/>
        </w:numPr>
        <w:tabs>
          <w:tab w:val="left" w:pos="1720"/>
        </w:tabs>
        <w:spacing w:before="128"/>
        <w:rPr>
          <w:rFonts w:ascii="Calibri Light" w:hAnsi="Calibri Light" w:cs="Calibri Light"/>
          <w:b/>
        </w:rPr>
      </w:pPr>
      <w:r w:rsidRPr="00FD47AC">
        <w:rPr>
          <w:rFonts w:ascii="Calibri Light" w:hAnsi="Calibri Light" w:cs="Calibri Light"/>
          <w:b/>
          <w:noProof/>
        </w:rPr>
        <mc:AlternateContent>
          <mc:Choice Requires="wps">
            <w:drawing>
              <wp:anchor distT="0" distB="0" distL="0" distR="0" simplePos="0" relativeHeight="251717120" behindDoc="1" locked="0" layoutInCell="1" allowOverlap="1" wp14:anchorId="0A402859" wp14:editId="5765C7AC">
                <wp:simplePos x="0" y="0"/>
                <wp:positionH relativeFrom="page">
                  <wp:posOffset>774065</wp:posOffset>
                </wp:positionH>
                <wp:positionV relativeFrom="paragraph">
                  <wp:posOffset>351790</wp:posOffset>
                </wp:positionV>
                <wp:extent cx="6015355" cy="200025"/>
                <wp:effectExtent l="0" t="0" r="0" b="0"/>
                <wp:wrapTopAndBottom/>
                <wp:docPr id="625" name="Text Box 2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5355" cy="200025"/>
                        </a:xfrm>
                        <a:prstGeom prst="rect">
                          <a:avLst/>
                        </a:prstGeom>
                        <a:solidFill>
                          <a:srgbClr val="E6E6E6"/>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14:paraId="195E8797" w14:textId="77777777" w:rsidR="00BF557D" w:rsidRDefault="00BF557D">
                            <w:pPr>
                              <w:spacing w:line="274" w:lineRule="exact"/>
                              <w:ind w:left="4128" w:right="4131"/>
                              <w:jc w:val="center"/>
                              <w:rPr>
                                <w:rFonts w:ascii="Arial"/>
                                <w:b/>
                                <w:sz w:val="24"/>
                              </w:rPr>
                            </w:pPr>
                            <w:r>
                              <w:rPr>
                                <w:b/>
                                <w:sz w:val="24"/>
                                <w:u w:val="thick"/>
                                <w:lang w:val="id"/>
                              </w:rPr>
                              <w:t>Peringatan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A402859" id="Text Box 264" o:spid="_x0000_s1135" type="#_x0000_t202" style="position:absolute;left:0;text-align:left;margin-left:60.95pt;margin-top:27.7pt;width:473.65pt;height:15.75pt;z-index:-25159936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" fillcolor="#e6e6e6" stroked="f">
                <v:textbox inset="0,0,0,0">
                  <w:txbxContent>
                    <w:p w14:paraId="195E8797" w14:textId="77777777" w:rsidR="00BF557D" w:rsidRDefault="00BF557D">
                      <w:pPr>
                        <w:spacing w:line="274" w:lineRule="exact"/>
                        <w:ind w:left="4128" w:right="4131"/>
                        <w:jc w:val="center"/>
                        <w:rPr>
                          <w:rFonts w:ascii="Arial"/>
                          <w:b/>
                          <w:sz w:val="24"/>
                        </w:rPr>
                      </w:pPr>
                      <w:r>
                        <w:rPr>
                          <w:b/>
                          <w:sz w:val="24"/>
                          <w:u w:val="thick"/>
                          <w:lang w:val="id"/>
                        </w:rPr>
                        <w:t>Peringatan</w:t>
                      </w:r>
                    </w:p>
                  </w:txbxContent>
                </v:textbox>
                <w10:wrap type="topAndBottom" anchorx="page"/>
              </v:shape>
            </w:pict>
          </mc:Fallback>
        </mc:AlternateContent>
      </w:r>
      <w:r w:rsidRPr="00FD47AC">
        <w:rPr>
          <w:rFonts w:ascii="Calibri Light" w:hAnsi="Calibri Light" w:cs="Calibri Light"/>
          <w:b/>
          <w:noProof/>
        </w:rPr>
        <mc:AlternateContent>
          <mc:Choice Requires="wpg">
            <w:drawing>
              <wp:anchor distT="0" distB="0" distL="114300" distR="114300" simplePos="0" relativeHeight="251722240" behindDoc="0" locked="0" layoutInCell="1" allowOverlap="1" wp14:anchorId="14D2AD5F" wp14:editId="76A9EB05">
                <wp:simplePos x="0" y="0"/>
                <wp:positionH relativeFrom="page">
                  <wp:posOffset>774065</wp:posOffset>
                </wp:positionH>
                <wp:positionV relativeFrom="paragraph">
                  <wp:posOffset>314960</wp:posOffset>
                </wp:positionV>
                <wp:extent cx="6015355" cy="37465"/>
                <wp:effectExtent l="0" t="0" r="0" b="0"/>
                <wp:wrapNone/>
                <wp:docPr id="622" name="Group 2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7465"/>
                          <a:chOff x="1219" y="496"/>
                          <a:chExt cx="9473" cy="59"/>
                        </a:xfrm>
                      </wpg:grpSpPr>
                      <wps:wsp>
                        <wps:cNvPr id="623" name="Line 263"/>
                        <wps:cNvCnPr>
                          <a:cxnSpLocks noChangeShapeType="1"/>
                        </wps:cNvCnPr>
                        <wps:spPr bwMode="auto">
                          <a:xfrm>
                            <a:off x="1219" y="504"/>
                            <a:ext cx="9473" cy="0"/>
                          </a:xfrm>
                          <a:prstGeom prst="line">
                            <a:avLst/>
                          </a:prstGeom>
                          <a:noFill/>
                          <a:ln w="9449">
                            <a:solidFill>
                              <a:srgbClr val="FF66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s:wsp>
                        <wps:cNvPr id="624" name="Rectangle 262"/>
                        <wps:cNvSpPr>
                          <a:spLocks noChangeArrowheads="1"/>
                        </wps:cNvSpPr>
                        <wps:spPr bwMode="auto">
                          <a:xfrm>
                            <a:off x="1219" y="525"/>
                            <a:ext cx="9473" cy="29"/>
                          </a:xfrm>
                          <a:prstGeom prst="rect">
                            <a:avLst/>
                          </a:prstGeom>
                          <a:solidFill>
                            <a:srgbClr val="FF6600"/>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62E3DAB" id="Group 261" o:spid="_x0000_s1026" style="position:absolute;margin-left:60.95pt;margin-top:24.8pt;width:473.65pt;height:2.95pt;z-index:251722240;mso-position-horizontal-relative:page" coordorigin="1219,496" coordsize="9473,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">
                <v:line id="Line 263" o:spid="_x0000_s1027" style="position:absolute;visibility:visible;mso-wrap-style:square" from="1219,504" to="10692,5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" strokecolor="#f60" strokeweight=".26247mm"/>
                <v:rect id="Rectangle 262" o:spid="_x0000_s1028" style="position:absolute;left:1219;top:525;width:9473;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" fillcolor="#f60" stroked="f"/>
                <w10:wrap anchorx="page"/>
              </v:group>
            </w:pict>
          </mc:Fallback>
        </mc:AlternateContent>
      </w:r>
      <w:r w:rsidR="00FB5350">
        <w:rPr>
          <w:rFonts w:ascii="Calibri Light" w:hAnsi="Calibri Light" w:cs="Calibri Light"/>
          <w:b/>
        </w:rPr>
        <w:t>Kalibrasi Nol</w:t>
      </w:r>
    </w:p>
    <w:p w14:paraId="00BEBA58" w14:textId="2E90D322" w:rsidR="00D70F28" w:rsidRPr="00FD47AC" w:rsidRDefault="00AA533E">
      <w:pPr>
        <w:pStyle w:val="BodyText"/>
        <w:spacing w:before="100"/>
        <w:ind w:left="628"/>
        <w:rPr>
          <w:rFonts w:ascii="Calibri Light" w:hAnsi="Calibri Light" w:cs="Calibri Light"/>
        </w:rPr>
      </w:pPr>
      <w:r>
        <w:rPr>
          <w:rFonts w:ascii="Calibri Light" w:hAnsi="Calibri Light" w:cs="Calibri Light"/>
        </w:rPr>
        <w:t xml:space="preserve">Kesalahan kalibrasi nol pada </w:t>
      </w:r>
      <w:r>
        <w:rPr>
          <w:rFonts w:ascii="Calibri Light" w:hAnsi="Calibri Light" w:cs="Calibri Light"/>
          <w:i/>
        </w:rPr>
        <w:t>probe</w:t>
      </w:r>
      <w:r w:rsidR="005A5385" w:rsidRPr="00FD47AC">
        <w:rPr>
          <w:rFonts w:ascii="Calibri Light" w:hAnsi="Calibri Light" w:cs="Calibri Light"/>
          <w:lang w:val="id"/>
        </w:rPr>
        <w:t xml:space="preserve"> akan mengakibatkan pembacaan gas </w:t>
      </w:r>
      <w:r>
        <w:rPr>
          <w:rFonts w:ascii="Calibri Light" w:hAnsi="Calibri Light" w:cs="Calibri Light"/>
        </w:rPr>
        <w:t>yang sala</w:t>
      </w:r>
      <w:r w:rsidR="005A5385" w:rsidRPr="00FD47AC">
        <w:rPr>
          <w:rFonts w:ascii="Calibri Light" w:hAnsi="Calibri Light" w:cs="Calibri Light"/>
          <w:lang w:val="id"/>
        </w:rPr>
        <w:t>.</w:t>
      </w:r>
    </w:p>
    <w:p w14:paraId="2FFF66C3" w14:textId="77777777" w:rsidR="00D70F28" w:rsidRPr="00FD47AC" w:rsidRDefault="00F913D9">
      <w:pPr>
        <w:pStyle w:val="BodyText"/>
        <w:spacing w:before="3"/>
        <w:rPr>
          <w:rFonts w:ascii="Calibri Light" w:hAnsi="Calibri Light" w:cs="Calibri Light"/>
          <w:sz w:val="10"/>
        </w:rPr>
      </w:pPr>
      <w:r w:rsidRPr="00FD47AC" w:rsidDel="00000001">
        <w:rPr>
          <w:rFonts w:ascii="Calibri Light" w:hAnsi="Calibri Light" w:cs="Calibri Light"/>
          <w:noProof/>
        </w:rPr>
        <mc:AlternateContent>
          <mc:Choice Requires="wpg">
            <w:drawing>
              <wp:anchor distT="0" distB="0" distL="0" distR="0" simplePos="0" relativeHeight="251718144" behindDoc="1" locked="0" layoutInCell="1" allowOverlap="1" wp14:anchorId="6B4D4FEC" wp14:editId="6FAA2157">
                <wp:simplePos x="0" y="0"/>
                <wp:positionH relativeFrom="page">
                  <wp:posOffset>774065</wp:posOffset>
                </wp:positionH>
                <wp:positionV relativeFrom="paragraph">
                  <wp:posOffset>100965</wp:posOffset>
                </wp:positionV>
                <wp:extent cx="6015355" cy="36830"/>
                <wp:effectExtent l="0" t="0" r="0" b="0"/>
                <wp:wrapTopAndBottom/>
                <wp:docPr id="619" name="Group 2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159"/>
                          <a:chExt cx="9473" cy="58"/>
                        </a:xfrm>
                      </wpg:grpSpPr>
                      <wps:wsp>
                        <wps:cNvPr id="620" name="Line 260"/>
                        <wps:cNvCnPr>
                          <a:cxnSpLocks noChangeShapeType="1"/>
                        </wps:cNvCnPr>
                        <wps:spPr bwMode="auto">
                          <a:xfrm>
                            <a:off x="1219" y="166"/>
                            <a:ext cx="9473" cy="0"/>
                          </a:xfrm>
                          <a:prstGeom prst="line">
                            <a:avLst/>
                          </a:prstGeom>
                          <a:noFill/>
                          <a:ln w="9144">
                            <a:solidFill>
                              <a:srgbClr val="FF66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s:wsp>
                        <wps:cNvPr id="621" name="Line 259"/>
                        <wps:cNvCnPr>
                          <a:cxnSpLocks noChangeShapeType="1"/>
                        </wps:cNvCnPr>
                        <wps:spPr bwMode="auto">
                          <a:xfrm>
                            <a:off x="1219" y="202"/>
                            <a:ext cx="9473" cy="0"/>
                          </a:xfrm>
                          <a:prstGeom prst="line">
                            <a:avLst/>
                          </a:prstGeom>
                          <a:noFill/>
                          <a:ln w="18288">
                            <a:solidFill>
                              <a:srgbClr val="FF66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0C369BB" id="Group 258" o:spid="_x0000_s1026" style="position:absolute;margin-left:60.95pt;margin-top:7.95pt;width:473.65pt;height:2.9pt;z-index:-251598336;mso-wrap-distance-left:0;mso-wrap-distance-right:0;mso-position-horizontal-relative:page" coordorigin="1219,159"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">
                <v:line id="Line 260" o:spid="_x0000_s1027" style="position:absolute;visibility:visible;mso-wrap-style:square" from="1219,166" to="10692,1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" strokecolor="#f60" strokeweight=".72pt"/>
                <v:line id="Line 259" o:spid="_x0000_s1028" style="position:absolute;visibility:visible;mso-wrap-style:square" from="1219,202" to="10692,2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" strokecolor="#f60" strokeweight="1.44pt"/>
                <w10:wrap type="topAndBottom" anchorx="page"/>
              </v:group>
            </w:pict>
          </mc:Fallback>
        </mc:AlternateContent>
      </w:r>
    </w:p>
    <w:p w14:paraId="7416016F" w14:textId="77777777" w:rsidR="00D70F28" w:rsidRPr="00FD47AC" w:rsidRDefault="00D70F28">
      <w:pPr>
        <w:pStyle w:val="BodyText"/>
        <w:spacing w:before="7"/>
        <w:rPr>
          <w:rFonts w:ascii="Calibri Light" w:hAnsi="Calibri Light" w:cs="Calibri Light"/>
          <w:sz w:val="26"/>
        </w:rPr>
      </w:pPr>
    </w:p>
    <w:p w14:paraId="0B41E651" w14:textId="020F0426" w:rsidR="00D70F28" w:rsidRPr="00FD47AC" w:rsidRDefault="005A5385">
      <w:pPr>
        <w:pStyle w:val="BodyText"/>
        <w:spacing w:before="90" w:line="271" w:lineRule="auto"/>
        <w:ind w:left="628" w:right="729"/>
        <w:jc w:val="both"/>
        <w:rPr>
          <w:rFonts w:ascii="Calibri Light" w:hAnsi="Calibri Light" w:cs="Calibri Light"/>
        </w:rPr>
      </w:pPr>
      <w:r w:rsidRPr="00FD47AC">
        <w:rPr>
          <w:rFonts w:ascii="Calibri Light" w:hAnsi="Calibri Light" w:cs="Calibri Light"/>
          <w:lang w:val="id"/>
        </w:rPr>
        <w:t xml:space="preserve">Dalam rangka untuk </w:t>
      </w:r>
      <w:r w:rsidR="00AA533E">
        <w:rPr>
          <w:rFonts w:ascii="Calibri Light" w:hAnsi="Calibri Light" w:cs="Calibri Light"/>
        </w:rPr>
        <w:t>mendapatkan</w:t>
      </w:r>
      <w:r w:rsidRPr="00FD47AC">
        <w:rPr>
          <w:rFonts w:ascii="Calibri Light" w:hAnsi="Calibri Light" w:cs="Calibri Light"/>
          <w:lang w:val="id"/>
        </w:rPr>
        <w:t xml:space="preserve"> </w:t>
      </w:r>
      <w:r w:rsidR="00AA533E" w:rsidRPr="00FD47AC">
        <w:rPr>
          <w:rFonts w:ascii="Calibri Light" w:hAnsi="Calibri Light" w:cs="Calibri Light"/>
          <w:lang w:val="id"/>
        </w:rPr>
        <w:t xml:space="preserve">pengukuran probe IRMA </w:t>
      </w:r>
      <w:r w:rsidR="00AA533E">
        <w:rPr>
          <w:rFonts w:ascii="Calibri Light" w:hAnsi="Calibri Light" w:cs="Calibri Light"/>
          <w:lang w:val="id"/>
        </w:rPr>
        <w:t>presisi tinggi,</w:t>
      </w:r>
      <w:r w:rsidRPr="00FD47AC">
        <w:rPr>
          <w:rFonts w:ascii="Calibri Light" w:hAnsi="Calibri Light" w:cs="Calibri Light"/>
          <w:lang w:val="id"/>
        </w:rPr>
        <w:t xml:space="preserve"> rekomendasi </w:t>
      </w:r>
      <w:r w:rsidR="00AA533E">
        <w:rPr>
          <w:rFonts w:ascii="Calibri Light" w:hAnsi="Calibri Light" w:cs="Calibri Light"/>
        </w:rPr>
        <w:t>kalibrais nol</w:t>
      </w:r>
      <w:r w:rsidRPr="00FD47AC">
        <w:rPr>
          <w:rFonts w:ascii="Calibri Light" w:hAnsi="Calibri Light" w:cs="Calibri Light"/>
          <w:lang w:val="id"/>
        </w:rPr>
        <w:t xml:space="preserve"> berikut harus diikuti.</w:t>
      </w:r>
    </w:p>
    <w:p w14:paraId="7A2D6B58" w14:textId="7D30216B" w:rsidR="00D70F28" w:rsidRPr="00FD47AC" w:rsidRDefault="00AA533E">
      <w:pPr>
        <w:pStyle w:val="BodyText"/>
        <w:spacing w:before="121" w:line="271" w:lineRule="auto"/>
        <w:ind w:left="628" w:right="724"/>
        <w:jc w:val="both"/>
        <w:rPr>
          <w:rFonts w:ascii="Calibri Light" w:hAnsi="Calibri Light" w:cs="Calibri Light"/>
        </w:rPr>
      </w:pPr>
      <w:r>
        <w:rPr>
          <w:rFonts w:ascii="Calibri Light" w:hAnsi="Calibri Light" w:cs="Calibri Light"/>
          <w:lang w:val="id"/>
        </w:rPr>
        <w:t xml:space="preserve">Zeroing dilakukan dengan </w:t>
      </w:r>
      <w:r>
        <w:rPr>
          <w:rFonts w:ascii="Calibri Light" w:hAnsi="Calibri Light" w:cs="Calibri Light"/>
        </w:rPr>
        <w:t>memasangkan</w:t>
      </w:r>
      <w:r w:rsidR="005A5385" w:rsidRPr="00FD47AC">
        <w:rPr>
          <w:rFonts w:ascii="Calibri Light" w:hAnsi="Calibri Light" w:cs="Calibri Light"/>
          <w:lang w:val="id"/>
        </w:rPr>
        <w:t xml:space="preserve"> adapter</w:t>
      </w:r>
      <w:r>
        <w:rPr>
          <w:rFonts w:ascii="Calibri Light" w:hAnsi="Calibri Light" w:cs="Calibri Light"/>
        </w:rPr>
        <w:t xml:space="preserve"> </w:t>
      </w:r>
      <w:r>
        <w:rPr>
          <w:rFonts w:ascii="Calibri Light" w:hAnsi="Calibri Light" w:cs="Calibri Light"/>
          <w:i/>
        </w:rPr>
        <w:t>airway</w:t>
      </w:r>
      <w:r w:rsidR="005A5385" w:rsidRPr="00FD47AC">
        <w:rPr>
          <w:rFonts w:ascii="Calibri Light" w:hAnsi="Calibri Light" w:cs="Calibri Light"/>
          <w:lang w:val="id"/>
        </w:rPr>
        <w:t xml:space="preserve"> IRMA baru ke probe IRMA, tanpa menghubungkan adaptor saluran napas ke sirkuit pasien, dan kemudian menggunakan instrumen host untuk mengirimkan perintah referensi nol ke probe IRMA.</w:t>
      </w:r>
    </w:p>
    <w:p w14:paraId="3B7BF878" w14:textId="531BE5AA" w:rsidR="00D70F28" w:rsidRPr="00FD47AC" w:rsidRDefault="00793F0E">
      <w:pPr>
        <w:pStyle w:val="BodyText"/>
        <w:spacing w:before="118" w:line="271" w:lineRule="auto"/>
        <w:ind w:left="628" w:right="719"/>
        <w:jc w:val="both"/>
        <w:rPr>
          <w:rFonts w:ascii="Calibri Light" w:hAnsi="Calibri Light" w:cs="Calibri Light"/>
        </w:rPr>
      </w:pPr>
      <w:r>
        <w:rPr>
          <w:rFonts w:ascii="Calibri Light" w:hAnsi="Calibri Light" w:cs="Calibri Light"/>
        </w:rPr>
        <w:t>Perlakuan</w:t>
      </w:r>
      <w:r w:rsidR="005A5385" w:rsidRPr="00FD47AC">
        <w:rPr>
          <w:rFonts w:ascii="Calibri Light" w:hAnsi="Calibri Light" w:cs="Calibri Light"/>
          <w:lang w:val="id"/>
        </w:rPr>
        <w:t xml:space="preserve"> khusus harus dilakukan untuk menghindari pernapasan dekat adaptor saluran napas sebelum atau selama prosedur zeroing. </w:t>
      </w:r>
      <w:r>
        <w:rPr>
          <w:rFonts w:ascii="Calibri Light" w:hAnsi="Calibri Light" w:cs="Calibri Light"/>
        </w:rPr>
        <w:t>Keberadaan</w:t>
      </w:r>
      <w:r w:rsidR="005A5385" w:rsidRPr="00FD47AC">
        <w:rPr>
          <w:rFonts w:ascii="Calibri Light" w:hAnsi="Calibri Light" w:cs="Calibri Light"/>
          <w:lang w:val="id"/>
        </w:rPr>
        <w:t xml:space="preserve"> udara ambien (21% O</w:t>
      </w:r>
      <w:r w:rsidR="005A5385" w:rsidRPr="00FD47AC">
        <w:rPr>
          <w:rFonts w:ascii="Calibri Light" w:hAnsi="Calibri Light" w:cs="Calibri Light"/>
          <w:vertAlign w:val="subscript"/>
          <w:lang w:val="id"/>
        </w:rPr>
        <w:t>2</w:t>
      </w:r>
      <w:r>
        <w:rPr>
          <w:rFonts w:ascii="Calibri Light" w:hAnsi="Calibri Light" w:cs="Calibri Light"/>
          <w:lang w:val="id"/>
        </w:rPr>
        <w:t xml:space="preserve"> dan 0% C</w:t>
      </w:r>
      <w:r>
        <w:rPr>
          <w:rFonts w:ascii="Calibri Light" w:hAnsi="Calibri Light" w:cs="Calibri Light"/>
        </w:rPr>
        <w:t>O</w:t>
      </w:r>
      <w:r w:rsidR="005A5385" w:rsidRPr="00FD47AC">
        <w:rPr>
          <w:rFonts w:ascii="Calibri Light" w:hAnsi="Calibri Light" w:cs="Calibri Light"/>
          <w:vertAlign w:val="subscript"/>
          <w:lang w:val="id"/>
        </w:rPr>
        <w:t>2</w:t>
      </w:r>
      <w:r w:rsidR="005A5385" w:rsidRPr="00FD47AC">
        <w:rPr>
          <w:rFonts w:ascii="Calibri Light" w:hAnsi="Calibri Light" w:cs="Calibri Light"/>
          <w:lang w:val="id"/>
        </w:rPr>
        <w:t xml:space="preserve">) </w:t>
      </w:r>
      <w:r>
        <w:rPr>
          <w:rFonts w:ascii="Calibri Light" w:hAnsi="Calibri Light" w:cs="Calibri Light"/>
        </w:rPr>
        <w:t xml:space="preserve">dalam adaptor </w:t>
      </w:r>
      <w:r>
        <w:rPr>
          <w:rFonts w:ascii="Calibri Light" w:hAnsi="Calibri Light" w:cs="Calibri Light"/>
          <w:i/>
        </w:rPr>
        <w:t xml:space="preserve">airway </w:t>
      </w:r>
      <w:r>
        <w:rPr>
          <w:rFonts w:ascii="Calibri Light" w:hAnsi="Calibri Light" w:cs="Calibri Light"/>
        </w:rPr>
        <w:t>IRMA penting agar proses kalibrasi berhasi</w:t>
      </w:r>
      <w:r w:rsidR="005A5385" w:rsidRPr="00FD47AC">
        <w:rPr>
          <w:rFonts w:ascii="Calibri Light" w:hAnsi="Calibri Light" w:cs="Calibri Light"/>
          <w:lang w:val="id"/>
        </w:rPr>
        <w:t xml:space="preserve">. </w:t>
      </w:r>
      <w:r>
        <w:rPr>
          <w:rFonts w:ascii="Calibri Light" w:hAnsi="Calibri Light" w:cs="Calibri Light"/>
        </w:rPr>
        <w:t>P</w:t>
      </w:r>
      <w:r w:rsidRPr="00FD47AC">
        <w:rPr>
          <w:rFonts w:ascii="Calibri Light" w:hAnsi="Calibri Light" w:cs="Calibri Light"/>
          <w:lang w:val="id"/>
        </w:rPr>
        <w:t xml:space="preserve">rosedur harus diulang </w:t>
      </w:r>
      <w:r>
        <w:rPr>
          <w:rFonts w:ascii="Calibri Light" w:hAnsi="Calibri Light" w:cs="Calibri Light"/>
        </w:rPr>
        <w:t xml:space="preserve">jika </w:t>
      </w:r>
      <w:r w:rsidR="005A5385" w:rsidRPr="00FD47AC">
        <w:rPr>
          <w:rFonts w:ascii="Calibri Light" w:hAnsi="Calibri Light" w:cs="Calibri Light"/>
          <w:lang w:val="id"/>
        </w:rPr>
        <w:t>alarm "</w:t>
      </w:r>
      <w:r>
        <w:rPr>
          <w:rFonts w:ascii="Calibri Light" w:hAnsi="Calibri Light" w:cs="Calibri Light"/>
        </w:rPr>
        <w:t>Zero Required</w:t>
      </w:r>
      <w:r w:rsidR="005A5385" w:rsidRPr="00FD47AC">
        <w:rPr>
          <w:rFonts w:ascii="Calibri Light" w:hAnsi="Calibri Light" w:cs="Calibri Light"/>
          <w:lang w:val="id"/>
        </w:rPr>
        <w:t xml:space="preserve">" muncul langsung setelah prosedur </w:t>
      </w:r>
      <w:r>
        <w:rPr>
          <w:rFonts w:ascii="Calibri Light" w:hAnsi="Calibri Light" w:cs="Calibri Light"/>
        </w:rPr>
        <w:t>kalibrasi</w:t>
      </w:r>
      <w:r w:rsidR="005A5385" w:rsidRPr="00FD47AC">
        <w:rPr>
          <w:rFonts w:ascii="Calibri Light" w:hAnsi="Calibri Light" w:cs="Calibri Light"/>
          <w:lang w:val="id"/>
        </w:rPr>
        <w:t>.</w:t>
      </w:r>
    </w:p>
    <w:p w14:paraId="1DF7E3D8" w14:textId="10416FED" w:rsidR="00D70F28" w:rsidRPr="00FD47AC" w:rsidRDefault="005A5385">
      <w:pPr>
        <w:pStyle w:val="BodyText"/>
        <w:spacing w:before="121"/>
        <w:ind w:left="628"/>
        <w:jc w:val="both"/>
        <w:rPr>
          <w:rFonts w:ascii="Calibri Light" w:hAnsi="Calibri Light" w:cs="Calibri Light"/>
        </w:rPr>
      </w:pPr>
      <w:r w:rsidRPr="00FD47AC">
        <w:rPr>
          <w:rFonts w:ascii="Calibri Light" w:hAnsi="Calibri Light" w:cs="Calibri Light"/>
          <w:lang w:val="id"/>
        </w:rPr>
        <w:t xml:space="preserve">Selalu </w:t>
      </w:r>
      <w:r w:rsidR="00793F0E">
        <w:rPr>
          <w:rFonts w:ascii="Calibri Light" w:hAnsi="Calibri Light" w:cs="Calibri Light"/>
        </w:rPr>
        <w:t>lakukan</w:t>
      </w:r>
      <w:r w:rsidRPr="00FD47AC">
        <w:rPr>
          <w:rFonts w:ascii="Calibri Light" w:hAnsi="Calibri Light" w:cs="Calibri Light"/>
          <w:lang w:val="id"/>
        </w:rPr>
        <w:t xml:space="preserve"> pemeriksaan </w:t>
      </w:r>
      <w:r w:rsidR="00793F0E">
        <w:rPr>
          <w:rFonts w:ascii="Calibri Light" w:hAnsi="Calibri Light" w:cs="Calibri Light"/>
        </w:rPr>
        <w:t>sebelum</w:t>
      </w:r>
      <w:r w:rsidR="00793F0E">
        <w:rPr>
          <w:rFonts w:ascii="Calibri Light" w:hAnsi="Calibri Light" w:cs="Calibri Light"/>
          <w:lang w:val="id"/>
        </w:rPr>
        <w:t xml:space="preserve"> </w:t>
      </w:r>
      <w:r w:rsidRPr="00FD47AC">
        <w:rPr>
          <w:rFonts w:ascii="Calibri Light" w:hAnsi="Calibri Light" w:cs="Calibri Light"/>
          <w:lang w:val="id"/>
        </w:rPr>
        <w:t xml:space="preserve">penggunaan setelah </w:t>
      </w:r>
      <w:r w:rsidR="0048139A">
        <w:rPr>
          <w:rFonts w:ascii="Calibri Light" w:hAnsi="Calibri Light" w:cs="Calibri Light"/>
        </w:rPr>
        <w:t>kalibrasi nol</w:t>
      </w:r>
      <w:r w:rsidRPr="00FD47AC">
        <w:rPr>
          <w:rFonts w:ascii="Calibri Light" w:hAnsi="Calibri Light" w:cs="Calibri Light"/>
          <w:lang w:val="id"/>
        </w:rPr>
        <w:t xml:space="preserve"> probe.</w:t>
      </w:r>
    </w:p>
    <w:p w14:paraId="49EC9D8D" w14:textId="671BB691" w:rsidR="00D70F28" w:rsidRPr="00E319D8" w:rsidRDefault="00E319D8">
      <w:pPr>
        <w:pStyle w:val="Heading8"/>
        <w:spacing w:before="161"/>
        <w:jc w:val="both"/>
        <w:rPr>
          <w:rFonts w:ascii="Calibri Light" w:hAnsi="Calibri Light" w:cs="Calibri Light"/>
        </w:rPr>
      </w:pPr>
      <w:r w:rsidRPr="00E319D8">
        <w:rPr>
          <w:rFonts w:ascii="Calibri Light" w:hAnsi="Calibri Light" w:cs="Calibri Light"/>
          <w:i/>
          <w:lang w:val="id"/>
        </w:rPr>
        <w:t>Zeroing</w:t>
      </w:r>
      <w:r>
        <w:rPr>
          <w:rFonts w:ascii="Calibri Light" w:hAnsi="Calibri Light" w:cs="Calibri Light"/>
          <w:lang w:val="id"/>
        </w:rPr>
        <w:t xml:space="preserve"> </w:t>
      </w:r>
      <w:r>
        <w:rPr>
          <w:rFonts w:ascii="Calibri Light" w:hAnsi="Calibri Light" w:cs="Calibri Light"/>
        </w:rPr>
        <w:t>untuk</w:t>
      </w:r>
      <w:r>
        <w:rPr>
          <w:rFonts w:ascii="Calibri Light" w:hAnsi="Calibri Light" w:cs="Calibri Light"/>
          <w:lang w:val="id"/>
        </w:rPr>
        <w:t xml:space="preserve"> </w:t>
      </w:r>
      <w:r>
        <w:rPr>
          <w:rFonts w:ascii="Calibri Light" w:hAnsi="Calibri Light" w:cs="Calibri Light"/>
          <w:i/>
        </w:rPr>
        <w:t xml:space="preserve">probe </w:t>
      </w:r>
      <w:r>
        <w:rPr>
          <w:rFonts w:ascii="Calibri Light" w:hAnsi="Calibri Light" w:cs="Calibri Light"/>
          <w:lang w:val="id"/>
        </w:rPr>
        <w:t>IRMA AX+</w:t>
      </w:r>
      <w:r>
        <w:rPr>
          <w:rFonts w:ascii="Calibri Light" w:hAnsi="Calibri Light" w:cs="Calibri Light"/>
        </w:rPr>
        <w:t>:</w:t>
      </w:r>
    </w:p>
    <w:p w14:paraId="1564FA06" w14:textId="7BE995E2" w:rsidR="00D70F28" w:rsidRPr="00FD47AC" w:rsidRDefault="005A5385">
      <w:pPr>
        <w:pStyle w:val="BodyText"/>
        <w:spacing w:before="115" w:line="271" w:lineRule="auto"/>
        <w:ind w:left="628" w:right="732"/>
        <w:jc w:val="both"/>
        <w:rPr>
          <w:rFonts w:ascii="Calibri Light" w:hAnsi="Calibri Light" w:cs="Calibri Light"/>
        </w:rPr>
      </w:pPr>
      <w:r w:rsidRPr="00E319D8">
        <w:rPr>
          <w:rFonts w:ascii="Calibri Light" w:hAnsi="Calibri Light" w:cs="Calibri Light"/>
          <w:i/>
          <w:lang w:val="id"/>
        </w:rPr>
        <w:t>Zeroing</w:t>
      </w:r>
      <w:r w:rsidRPr="00FD47AC">
        <w:rPr>
          <w:rFonts w:ascii="Calibri Light" w:hAnsi="Calibri Light" w:cs="Calibri Light"/>
          <w:lang w:val="id"/>
        </w:rPr>
        <w:t xml:space="preserve"> harus</w:t>
      </w:r>
      <w:r w:rsidR="00E319D8">
        <w:rPr>
          <w:rFonts w:ascii="Calibri Light" w:hAnsi="Calibri Light" w:cs="Calibri Light"/>
          <w:lang w:val="id"/>
        </w:rPr>
        <w:t xml:space="preserve"> dilakukan setiap kali adaptor </w:t>
      </w:r>
      <w:r w:rsidR="00E319D8">
        <w:rPr>
          <w:rFonts w:ascii="Calibri Light" w:hAnsi="Calibri Light" w:cs="Calibri Light"/>
          <w:i/>
        </w:rPr>
        <w:t>airway</w:t>
      </w:r>
      <w:r w:rsidRPr="00FD47AC">
        <w:rPr>
          <w:rFonts w:ascii="Calibri Light" w:hAnsi="Calibri Light" w:cs="Calibri Light"/>
          <w:lang w:val="id"/>
        </w:rPr>
        <w:t xml:space="preserve"> IRMA diganti, atau setiap kali offset dalam nilai gas atau </w:t>
      </w:r>
      <w:r w:rsidR="00E319D8">
        <w:rPr>
          <w:rFonts w:ascii="Calibri Light" w:hAnsi="Calibri Light" w:cs="Calibri Light"/>
        </w:rPr>
        <w:t xml:space="preserve">muncul </w:t>
      </w:r>
      <w:r w:rsidRPr="00FD47AC">
        <w:rPr>
          <w:rFonts w:ascii="Calibri Light" w:hAnsi="Calibri Light" w:cs="Calibri Light"/>
          <w:lang w:val="id"/>
        </w:rPr>
        <w:t>pesan akurasi gas tidak ditentukan.</w:t>
      </w:r>
    </w:p>
    <w:p w14:paraId="5DD87CD0" w14:textId="0A72EC58" w:rsidR="00D70F28" w:rsidRPr="00FD47AC" w:rsidRDefault="005A5385">
      <w:pPr>
        <w:pStyle w:val="BodyText"/>
        <w:spacing w:before="118" w:line="271" w:lineRule="auto"/>
        <w:ind w:left="628" w:right="731"/>
        <w:jc w:val="both"/>
        <w:rPr>
          <w:rFonts w:ascii="Calibri Light" w:hAnsi="Calibri Light" w:cs="Calibri Light"/>
        </w:rPr>
      </w:pPr>
      <w:r w:rsidRPr="00FD47AC">
        <w:rPr>
          <w:rFonts w:ascii="Calibri Light" w:hAnsi="Calibri Light" w:cs="Calibri Light"/>
          <w:lang w:val="id"/>
        </w:rPr>
        <w:t>Biarkan</w:t>
      </w:r>
      <w:r w:rsidR="0026018B" w:rsidRPr="0026018B">
        <w:rPr>
          <w:rFonts w:ascii="Calibri Light" w:hAnsi="Calibri Light" w:cs="Calibri Light"/>
          <w:i/>
        </w:rPr>
        <w:t xml:space="preserve"> </w:t>
      </w:r>
      <w:r w:rsidR="0026018B">
        <w:rPr>
          <w:rFonts w:ascii="Calibri Light" w:hAnsi="Calibri Light" w:cs="Calibri Light"/>
          <w:i/>
        </w:rPr>
        <w:t>probe</w:t>
      </w:r>
      <w:r w:rsidR="0026018B" w:rsidRPr="00FD47AC">
        <w:rPr>
          <w:rFonts w:ascii="Calibri Light" w:hAnsi="Calibri Light" w:cs="Calibri Light"/>
          <w:lang w:val="id"/>
        </w:rPr>
        <w:t xml:space="preserve"> </w:t>
      </w:r>
      <w:r w:rsidR="0026018B">
        <w:rPr>
          <w:rFonts w:ascii="Calibri Light" w:hAnsi="Calibri Light" w:cs="Calibri Light"/>
          <w:lang w:val="id"/>
        </w:rPr>
        <w:t>IRMA AX</w:t>
      </w:r>
      <w:r w:rsidR="0026018B" w:rsidRPr="00FD47AC">
        <w:rPr>
          <w:rFonts w:ascii="Calibri Light" w:hAnsi="Calibri Light" w:cs="Calibri Light"/>
          <w:lang w:val="id"/>
        </w:rPr>
        <w:t xml:space="preserve">+ </w:t>
      </w:r>
      <w:r w:rsidRPr="00FD47AC">
        <w:rPr>
          <w:rFonts w:ascii="Calibri Light" w:hAnsi="Calibri Light" w:cs="Calibri Light"/>
          <w:lang w:val="id"/>
        </w:rPr>
        <w:t xml:space="preserve"> </w:t>
      </w:r>
      <w:r w:rsidR="00E319D8">
        <w:rPr>
          <w:rFonts w:ascii="Calibri Light" w:hAnsi="Calibri Light" w:cs="Calibri Light"/>
        </w:rPr>
        <w:t xml:space="preserve">selama </w:t>
      </w:r>
      <w:r w:rsidRPr="00FD47AC">
        <w:rPr>
          <w:rFonts w:ascii="Calibri Light" w:hAnsi="Calibri Light" w:cs="Calibri Light"/>
          <w:lang w:val="id"/>
        </w:rPr>
        <w:t>30 detik untuk pemanasan</w:t>
      </w:r>
      <w:r w:rsidR="00E319D8">
        <w:rPr>
          <w:rFonts w:ascii="Calibri Light" w:hAnsi="Calibri Light" w:cs="Calibri Light"/>
        </w:rPr>
        <w:t xml:space="preserve"> </w:t>
      </w:r>
      <w:r w:rsidRPr="00FD47AC">
        <w:rPr>
          <w:rFonts w:ascii="Calibri Light" w:hAnsi="Calibri Light" w:cs="Calibri Light"/>
          <w:lang w:val="id"/>
        </w:rPr>
        <w:t xml:space="preserve">setelah </w:t>
      </w:r>
      <w:r w:rsidR="00E319D8">
        <w:rPr>
          <w:rFonts w:ascii="Calibri Light" w:hAnsi="Calibri Light" w:cs="Calibri Light"/>
        </w:rPr>
        <w:t>menyalakan daya</w:t>
      </w:r>
      <w:r w:rsidRPr="00FD47AC">
        <w:rPr>
          <w:rFonts w:ascii="Calibri Light" w:hAnsi="Calibri Light" w:cs="Calibri Light"/>
          <w:lang w:val="id"/>
        </w:rPr>
        <w:t xml:space="preserve"> dan setelah </w:t>
      </w:r>
      <w:r w:rsidR="0026018B">
        <w:rPr>
          <w:rFonts w:ascii="Calibri Light" w:hAnsi="Calibri Light" w:cs="Calibri Light"/>
        </w:rPr>
        <w:t>mengganti</w:t>
      </w:r>
      <w:r w:rsidRPr="00FD47AC">
        <w:rPr>
          <w:rFonts w:ascii="Calibri Light" w:hAnsi="Calibri Light" w:cs="Calibri Light"/>
          <w:lang w:val="id"/>
        </w:rPr>
        <w:t xml:space="preserve"> adaptor </w:t>
      </w:r>
      <w:r w:rsidR="00E319D8">
        <w:rPr>
          <w:rFonts w:ascii="Calibri Light" w:hAnsi="Calibri Light" w:cs="Calibri Light"/>
          <w:i/>
        </w:rPr>
        <w:t>airway</w:t>
      </w:r>
      <w:r w:rsidRPr="00FD47AC">
        <w:rPr>
          <w:rFonts w:ascii="Calibri Light" w:hAnsi="Calibri Light" w:cs="Calibri Light"/>
          <w:lang w:val="id"/>
        </w:rPr>
        <w:t xml:space="preserve"> IRMA sebelum </w:t>
      </w:r>
      <w:r w:rsidR="00E319D8">
        <w:rPr>
          <w:rFonts w:ascii="Calibri Light" w:hAnsi="Calibri Light" w:cs="Calibri Light"/>
        </w:rPr>
        <w:t>melakukan</w:t>
      </w:r>
      <w:r w:rsidRPr="00FD47AC">
        <w:rPr>
          <w:rFonts w:ascii="Calibri Light" w:hAnsi="Calibri Light" w:cs="Calibri Light"/>
          <w:lang w:val="id"/>
        </w:rPr>
        <w:t xml:space="preserve"> </w:t>
      </w:r>
      <w:r w:rsidR="0026018B">
        <w:rPr>
          <w:rFonts w:ascii="Calibri Light" w:hAnsi="Calibri Light" w:cs="Calibri Light"/>
          <w:lang w:val="id"/>
        </w:rPr>
        <w:t xml:space="preserve">prosedur </w:t>
      </w:r>
      <w:r w:rsidRPr="00E319D8">
        <w:rPr>
          <w:rFonts w:ascii="Calibri Light" w:hAnsi="Calibri Light" w:cs="Calibri Light"/>
          <w:i/>
          <w:lang w:val="id"/>
        </w:rPr>
        <w:t>zeroing</w:t>
      </w:r>
      <w:r w:rsidRPr="00FD47AC">
        <w:rPr>
          <w:rFonts w:ascii="Calibri Light" w:hAnsi="Calibri Light" w:cs="Calibri Light"/>
          <w:lang w:val="id"/>
        </w:rPr>
        <w:t xml:space="preserve">. LED hijau pada </w:t>
      </w:r>
      <w:r w:rsidRPr="00E319D8">
        <w:rPr>
          <w:rFonts w:ascii="Calibri Light" w:hAnsi="Calibri Light" w:cs="Calibri Light"/>
          <w:i/>
          <w:lang w:val="id"/>
        </w:rPr>
        <w:t>probe</w:t>
      </w:r>
      <w:r w:rsidRPr="00FD47AC">
        <w:rPr>
          <w:rFonts w:ascii="Calibri Light" w:hAnsi="Calibri Light" w:cs="Calibri Light"/>
          <w:lang w:val="id"/>
        </w:rPr>
        <w:t xml:space="preserve"> akan berkedip selama sekitar 5 detik saat </w:t>
      </w:r>
      <w:r w:rsidRPr="0026018B">
        <w:rPr>
          <w:rFonts w:ascii="Calibri Light" w:hAnsi="Calibri Light" w:cs="Calibri Light"/>
          <w:i/>
          <w:lang w:val="id"/>
        </w:rPr>
        <w:t>zeroing</w:t>
      </w:r>
      <w:r w:rsidRPr="00FD47AC">
        <w:rPr>
          <w:rFonts w:ascii="Calibri Light" w:hAnsi="Calibri Light" w:cs="Calibri Light"/>
          <w:lang w:val="id"/>
        </w:rPr>
        <w:t xml:space="preserve"> sedang berlangsung.</w:t>
      </w:r>
    </w:p>
    <w:p w14:paraId="55392016" w14:textId="220C3018" w:rsidR="00D70F28" w:rsidRPr="00FD47AC" w:rsidRDefault="0026018B" w:rsidP="009555AA">
      <w:pPr>
        <w:pStyle w:val="Heading5"/>
        <w:numPr>
          <w:ilvl w:val="3"/>
          <w:numId w:val="101"/>
        </w:numPr>
        <w:tabs>
          <w:tab w:val="left" w:pos="1721"/>
        </w:tabs>
        <w:spacing w:before="125"/>
        <w:ind w:left="1720" w:hanging="1093"/>
        <w:rPr>
          <w:rFonts w:ascii="Calibri Light" w:hAnsi="Calibri Light" w:cs="Calibri Light"/>
          <w:b/>
        </w:rPr>
      </w:pPr>
      <w:r>
        <w:rPr>
          <w:rFonts w:ascii="Calibri Light" w:hAnsi="Calibri Light" w:cs="Calibri Light"/>
          <w:b/>
        </w:rPr>
        <w:t>Pembersihan</w:t>
      </w:r>
    </w:p>
    <w:p w14:paraId="0B90D4BF" w14:textId="482C91FF" w:rsidR="00D70F28" w:rsidRPr="00FD47AC" w:rsidRDefault="005A5385">
      <w:pPr>
        <w:pStyle w:val="BodyText"/>
        <w:spacing w:before="36" w:line="271" w:lineRule="auto"/>
        <w:ind w:left="628" w:right="726"/>
        <w:jc w:val="both"/>
        <w:rPr>
          <w:rFonts w:ascii="Calibri Light" w:hAnsi="Calibri Light" w:cs="Calibri Light"/>
        </w:rPr>
      </w:pPr>
      <w:r w:rsidRPr="00FD47AC">
        <w:rPr>
          <w:rFonts w:ascii="Calibri Light" w:hAnsi="Calibri Light" w:cs="Calibri Light"/>
          <w:lang w:val="id"/>
        </w:rPr>
        <w:t xml:space="preserve">Probe IRMA dapat dibersihkan dengan menggunakan kain </w:t>
      </w:r>
      <w:r w:rsidR="0026018B">
        <w:rPr>
          <w:rFonts w:ascii="Calibri Light" w:hAnsi="Calibri Light" w:cs="Calibri Light"/>
        </w:rPr>
        <w:t>yang dilembapkan menggunakan</w:t>
      </w:r>
      <w:r w:rsidRPr="00FD47AC">
        <w:rPr>
          <w:rFonts w:ascii="Calibri Light" w:hAnsi="Calibri Light" w:cs="Calibri Light"/>
          <w:lang w:val="id"/>
        </w:rPr>
        <w:t xml:space="preserve"> etanol maksimum 70% atau maksimum 70% isopropil alkohol.</w:t>
      </w:r>
    </w:p>
    <w:p w14:paraId="4E3E5450" w14:textId="77777777" w:rsidR="00D70F28" w:rsidRPr="00FD47AC" w:rsidRDefault="00F913D9">
      <w:pPr>
        <w:pStyle w:val="BodyText"/>
        <w:spacing w:before="120"/>
        <w:ind w:left="628"/>
        <w:jc w:val="both"/>
        <w:rPr>
          <w:rFonts w:ascii="Calibri Light" w:hAnsi="Calibri Light" w:cs="Calibri Light"/>
        </w:rPr>
      </w:pPr>
      <w:r w:rsidRPr="00FD47AC">
        <w:rPr>
          <w:rFonts w:ascii="Calibri Light" w:hAnsi="Calibri Light" w:cs="Calibri Light"/>
          <w:noProof/>
        </w:rPr>
        <mc:AlternateContent>
          <mc:Choice Requires="wpg">
            <w:drawing>
              <wp:anchor distT="0" distB="0" distL="114300" distR="114300" simplePos="0" relativeHeight="251723264" behindDoc="0" locked="0" layoutInCell="1" allowOverlap="1" wp14:anchorId="6BA82F2D" wp14:editId="6CCDF0A0">
                <wp:simplePos x="0" y="0"/>
                <wp:positionH relativeFrom="page">
                  <wp:posOffset>774065</wp:posOffset>
                </wp:positionH>
                <wp:positionV relativeFrom="paragraph">
                  <wp:posOffset>355600</wp:posOffset>
                </wp:positionV>
                <wp:extent cx="6015355" cy="36830"/>
                <wp:effectExtent l="0" t="0" r="0" b="0"/>
                <wp:wrapNone/>
                <wp:docPr id="616" name="Group 2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560"/>
                          <a:chExt cx="9473" cy="58"/>
                        </a:xfrm>
                      </wpg:grpSpPr>
                      <wps:wsp>
                        <wps:cNvPr id="617" name="Line 257"/>
                        <wps:cNvCnPr>
                          <a:cxnSpLocks noChangeShapeType="1"/>
                        </wps:cNvCnPr>
                        <wps:spPr bwMode="auto">
                          <a:xfrm>
                            <a:off x="1219" y="567"/>
                            <a:ext cx="9473" cy="0"/>
                          </a:xfrm>
                          <a:prstGeom prst="line">
                            <a:avLst/>
                          </a:prstGeom>
                          <a:noFill/>
                          <a:ln w="9144">
                            <a:solidFill>
                              <a:srgbClr val="FF99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s:wsp>
                        <wps:cNvPr id="618" name="Rectangle 256"/>
                        <wps:cNvSpPr>
                          <a:spLocks noChangeArrowheads="1"/>
                        </wps:cNvSpPr>
                        <wps:spPr bwMode="auto">
                          <a:xfrm>
                            <a:off x="1219" y="588"/>
                            <a:ext cx="9473" cy="29"/>
                          </a:xfrm>
                          <a:prstGeom prst="rect">
                            <a:avLst/>
                          </a:prstGeom>
                          <a:solidFill>
                            <a:srgbClr val="FF9900"/>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4E9726A" id="Group 255" o:spid="_x0000_s1026" style="position:absolute;margin-left:60.95pt;margin-top:28pt;width:473.65pt;height:2.9pt;z-index:251723264;mso-position-horizontal-relative:page" coordorigin="1219,560"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">
                <v:line id="Line 257" o:spid="_x0000_s1027" style="position:absolute;visibility:visible;mso-wrap-style:square" from="1219,567" to="10692,5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" strokecolor="#f90" strokeweight=".72pt"/>
                <v:rect id="Rectangle 256" o:spid="_x0000_s1028" style="position:absolute;left:1219;top:588;width:9473;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" fillcolor="#f90" stroked="f"/>
                <w10:wrap anchorx="page"/>
              </v:group>
            </w:pict>
          </mc:Fallback>
        </mc:AlternateContent>
      </w:r>
      <w:r w:rsidR="005A5385" w:rsidRPr="00FD47AC">
        <w:rPr>
          <w:rFonts w:ascii="Calibri Light" w:hAnsi="Calibri Light" w:cs="Calibri Light"/>
          <w:lang w:val="id"/>
        </w:rPr>
        <w:t>Lepaskan adaptor jalan napas IRMA sekali pakai sebelum membersihkan probe IRMA.</w:t>
      </w:r>
    </w:p>
    <w:p w14:paraId="4835725B" w14:textId="77777777" w:rsidR="00D70F28" w:rsidRPr="00FD47AC" w:rsidRDefault="00F913D9">
      <w:pPr>
        <w:pStyle w:val="BodyText"/>
        <w:spacing w:before="2"/>
        <w:rPr>
          <w:rFonts w:ascii="Calibri Light" w:hAnsi="Calibri Light" w:cs="Calibri Light"/>
          <w:sz w:val="17"/>
        </w:rPr>
      </w:pPr>
      <w:r w:rsidRPr="00FD47AC">
        <w:rPr>
          <w:rFonts w:ascii="Calibri Light" w:hAnsi="Calibri Light" w:cs="Calibri Light"/>
          <w:noProof/>
        </w:rPr>
        <mc:AlternateContent>
          <mc:Choice Requires="wps">
            <w:drawing>
              <wp:anchor distT="0" distB="0" distL="0" distR="0" simplePos="0" relativeHeight="251719168" behindDoc="1" locked="0" layoutInCell="1" allowOverlap="1" wp14:anchorId="20399774" wp14:editId="33952B3A">
                <wp:simplePos x="0" y="0"/>
                <wp:positionH relativeFrom="page">
                  <wp:posOffset>774065</wp:posOffset>
                </wp:positionH>
                <wp:positionV relativeFrom="paragraph">
                  <wp:posOffset>140970</wp:posOffset>
                </wp:positionV>
                <wp:extent cx="6015355" cy="212090"/>
                <wp:effectExtent l="0" t="0" r="0" b="0"/>
                <wp:wrapTopAndBottom/>
                <wp:docPr id="615" name="Text Box 2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5355" cy="212090"/>
                        </a:xfrm>
                        <a:prstGeom prst="rect">
                          <a:avLst/>
                        </a:prstGeom>
                        <a:solidFill>
                          <a:srgbClr val="E6E6E6"/>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14:paraId="22A0792F" w14:textId="77777777" w:rsidR="00BF557D" w:rsidRDefault="00BF557D">
                            <w:pPr>
                              <w:spacing w:before="19"/>
                              <w:ind w:left="4128" w:right="4129"/>
                              <w:jc w:val="center"/>
                              <w:rPr>
                                <w:rFonts w:ascii="Arial"/>
                                <w:b/>
                                <w:sz w:val="24"/>
                              </w:rPr>
                            </w:pPr>
                            <w:r>
                              <w:rPr>
                                <w:b/>
                                <w:sz w:val="24"/>
                                <w:u w:val="thick"/>
                                <w:lang w:val="id"/>
                              </w:rPr>
                              <w:t>Hati</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0399774" id="Text Box 254" o:spid="_x0000_s1136" type="#_x0000_t202" style="position:absolute;margin-left:60.95pt;margin-top:11.1pt;width:473.65pt;height:16.7pt;z-index:-25159731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" fillcolor="#e6e6e6" stroked="f">
                <v:textbox inset="0,0,0,0">
                  <w:txbxContent>
                    <w:p w14:paraId="22A0792F" w14:textId="77777777" w:rsidR="00BF557D" w:rsidRDefault="00BF557D">
                      <w:pPr>
                        <w:spacing w:before="19"/>
                        <w:ind w:left="4128" w:right="4129"/>
                        <w:jc w:val="center"/>
                        <w:rPr>
                          <w:rFonts w:ascii="Arial"/>
                          <w:b/>
                          <w:sz w:val="24"/>
                        </w:rPr>
                      </w:pPr>
                      <w:r>
                        <w:rPr>
                          <w:b/>
                          <w:sz w:val="24"/>
                          <w:u w:val="thick"/>
                          <w:lang w:val="id"/>
                        </w:rPr>
                        <w:t>Hati</w:t>
                      </w:r>
                    </w:p>
                  </w:txbxContent>
                </v:textbox>
                <w10:wrap type="topAndBottom" anchorx="page"/>
              </v:shape>
            </w:pict>
          </mc:Fallback>
        </mc:AlternateContent>
      </w:r>
    </w:p>
    <w:p w14:paraId="4570D91C" w14:textId="51E00543" w:rsidR="00D70F28" w:rsidRPr="00FD47AC" w:rsidRDefault="005A5385" w:rsidP="009555AA">
      <w:pPr>
        <w:pStyle w:val="ListParagraph"/>
        <w:numPr>
          <w:ilvl w:val="0"/>
          <w:numId w:val="89"/>
        </w:numPr>
        <w:tabs>
          <w:tab w:val="left" w:pos="988"/>
          <w:tab w:val="left" w:pos="989"/>
        </w:tabs>
        <w:spacing w:before="100" w:line="192" w:lineRule="auto"/>
        <w:ind w:right="726" w:hanging="359"/>
        <w:rPr>
          <w:rFonts w:ascii="Calibri Light" w:hAnsi="Calibri Light" w:cs="Calibri Light"/>
          <w:sz w:val="24"/>
        </w:rPr>
      </w:pPr>
      <w:r w:rsidRPr="00FD47AC">
        <w:rPr>
          <w:rFonts w:ascii="Calibri Light" w:hAnsi="Calibri Light" w:cs="Calibri Light"/>
          <w:sz w:val="24"/>
          <w:lang w:val="id"/>
        </w:rPr>
        <w:t xml:space="preserve">Adaptor </w:t>
      </w:r>
      <w:r w:rsidR="0026018B">
        <w:rPr>
          <w:rFonts w:ascii="Calibri Light" w:hAnsi="Calibri Light" w:cs="Calibri Light"/>
          <w:i/>
          <w:sz w:val="24"/>
        </w:rPr>
        <w:t>airway</w:t>
      </w:r>
      <w:r w:rsidRPr="00FD47AC">
        <w:rPr>
          <w:rFonts w:ascii="Calibri Light" w:hAnsi="Calibri Light" w:cs="Calibri Light"/>
          <w:sz w:val="24"/>
          <w:lang w:val="id"/>
        </w:rPr>
        <w:t xml:space="preserve"> IRMA adalah perangkat non-steril. Jangan </w:t>
      </w:r>
      <w:r w:rsidR="00223AFF">
        <w:rPr>
          <w:rFonts w:ascii="Calibri Light" w:hAnsi="Calibri Light" w:cs="Calibri Light"/>
          <w:sz w:val="24"/>
        </w:rPr>
        <w:t xml:space="preserve">masukkan </w:t>
      </w:r>
      <w:r w:rsidRPr="00FD47AC">
        <w:rPr>
          <w:rFonts w:ascii="Calibri Light" w:hAnsi="Calibri Light" w:cs="Calibri Light"/>
          <w:sz w:val="24"/>
          <w:lang w:val="id"/>
        </w:rPr>
        <w:t xml:space="preserve">perangkat </w:t>
      </w:r>
      <w:r w:rsidR="00223AFF">
        <w:rPr>
          <w:rFonts w:ascii="Calibri Light" w:hAnsi="Calibri Light" w:cs="Calibri Light"/>
          <w:sz w:val="24"/>
        </w:rPr>
        <w:t xml:space="preserve">ini ke </w:t>
      </w:r>
      <w:r w:rsidR="00223AFF">
        <w:rPr>
          <w:rFonts w:ascii="Calibri Light" w:hAnsi="Calibri Light" w:cs="Calibri Light"/>
          <w:i/>
          <w:sz w:val="24"/>
        </w:rPr>
        <w:t xml:space="preserve">autoclave </w:t>
      </w:r>
      <w:r w:rsidRPr="00FD47AC">
        <w:rPr>
          <w:rFonts w:ascii="Calibri Light" w:hAnsi="Calibri Light" w:cs="Calibri Light"/>
          <w:sz w:val="24"/>
          <w:lang w:val="id"/>
        </w:rPr>
        <w:t xml:space="preserve">karena hal ini akan </w:t>
      </w:r>
      <w:r w:rsidR="00223AFF">
        <w:rPr>
          <w:rFonts w:ascii="Calibri Light" w:hAnsi="Calibri Light" w:cs="Calibri Light"/>
          <w:sz w:val="24"/>
        </w:rPr>
        <w:t xml:space="preserve">mungkin akan merusak adaptor </w:t>
      </w:r>
      <w:r w:rsidR="00223AFF">
        <w:rPr>
          <w:rFonts w:ascii="Calibri Light" w:hAnsi="Calibri Light" w:cs="Calibri Light"/>
          <w:i/>
          <w:sz w:val="24"/>
        </w:rPr>
        <w:t>airway</w:t>
      </w:r>
      <w:r w:rsidRPr="00FD47AC">
        <w:rPr>
          <w:rFonts w:ascii="Calibri Light" w:hAnsi="Calibri Light" w:cs="Calibri Light"/>
          <w:sz w:val="24"/>
          <w:lang w:val="id"/>
        </w:rPr>
        <w:t>.</w:t>
      </w:r>
    </w:p>
    <w:p w14:paraId="1545EF07" w14:textId="77777777" w:rsidR="00D70F28" w:rsidRPr="00FD47AC" w:rsidRDefault="00F913D9" w:rsidP="009555AA">
      <w:pPr>
        <w:pStyle w:val="ListParagraph"/>
        <w:numPr>
          <w:ilvl w:val="0"/>
          <w:numId w:val="89"/>
        </w:numPr>
        <w:tabs>
          <w:tab w:val="left" w:pos="988"/>
          <w:tab w:val="left" w:pos="989"/>
        </w:tabs>
        <w:spacing w:before="75"/>
        <w:ind w:left="988"/>
        <w:rPr>
          <w:rFonts w:ascii="Calibri Light" w:hAnsi="Calibri Light" w:cs="Calibri Light"/>
          <w:sz w:val="24"/>
        </w:rPr>
      </w:pPr>
      <w:r w:rsidRPr="00FD47AC">
        <w:rPr>
          <w:rFonts w:ascii="Calibri Light" w:hAnsi="Calibri Light" w:cs="Calibri Light"/>
          <w:noProof/>
        </w:rPr>
        <mc:AlternateContent>
          <mc:Choice Requires="wpg">
            <w:drawing>
              <wp:anchor distT="0" distB="0" distL="0" distR="0" simplePos="0" relativeHeight="251720192" behindDoc="1" locked="0" layoutInCell="1" allowOverlap="1" wp14:anchorId="6B749A6F" wp14:editId="7CA828B5">
                <wp:simplePos x="0" y="0"/>
                <wp:positionH relativeFrom="page">
                  <wp:posOffset>774065</wp:posOffset>
                </wp:positionH>
                <wp:positionV relativeFrom="paragraph">
                  <wp:posOffset>295910</wp:posOffset>
                </wp:positionV>
                <wp:extent cx="6015355" cy="36830"/>
                <wp:effectExtent l="0" t="0" r="0" b="0"/>
                <wp:wrapTopAndBottom/>
                <wp:docPr id="612" name="Group 2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466"/>
                          <a:chExt cx="9473" cy="58"/>
                        </a:xfrm>
                      </wpg:grpSpPr>
                      <wps:wsp>
                        <wps:cNvPr id="613" name="Line 253"/>
                        <wps:cNvCnPr>
                          <a:cxnSpLocks noChangeShapeType="1"/>
                        </wps:cNvCnPr>
                        <wps:spPr bwMode="auto">
                          <a:xfrm>
                            <a:off x="1219" y="473"/>
                            <a:ext cx="9473" cy="0"/>
                          </a:xfrm>
                          <a:prstGeom prst="line">
                            <a:avLst/>
                          </a:prstGeom>
                          <a:noFill/>
                          <a:ln w="9144">
                            <a:solidFill>
                              <a:srgbClr val="FF99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s:wsp>
                        <wps:cNvPr id="614" name="Line 252"/>
                        <wps:cNvCnPr>
                          <a:cxnSpLocks noChangeShapeType="1"/>
                        </wps:cNvCnPr>
                        <wps:spPr bwMode="auto">
                          <a:xfrm>
                            <a:off x="1219" y="509"/>
                            <a:ext cx="9473" cy="0"/>
                          </a:xfrm>
                          <a:prstGeom prst="line">
                            <a:avLst/>
                          </a:prstGeom>
                          <a:noFill/>
                          <a:ln w="18288">
                            <a:solidFill>
                              <a:srgbClr val="FF99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BC0172F" id="Group 251" o:spid="_x0000_s1026" style="position:absolute;margin-left:60.95pt;margin-top:23.3pt;width:473.65pt;height:2.9pt;z-index:-251596288;mso-wrap-distance-left:0;mso-wrap-distance-right:0;mso-position-horizontal-relative:page" coordorigin="1219,466"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">
                <v:line id="Line 253" o:spid="_x0000_s1027" style="position:absolute;visibility:visible;mso-wrap-style:square" from="1219,473" to="10692,4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" strokecolor="#f90" strokeweight=".72pt"/>
                <v:line id="Line 252" o:spid="_x0000_s1028" style="position:absolute;visibility:visible;mso-wrap-style:square" from="1219,509" to="10692,5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" strokecolor="#f90" strokeweight="1.44pt"/>
                <w10:wrap type="topAndBottom" anchorx="page"/>
              </v:group>
            </w:pict>
          </mc:Fallback>
        </mc:AlternateContent>
      </w:r>
      <w:r w:rsidR="005A5385" w:rsidRPr="00FD47AC">
        <w:rPr>
          <w:rFonts w:ascii="Calibri Light" w:hAnsi="Calibri Light" w:cs="Calibri Light"/>
          <w:sz w:val="24"/>
          <w:lang w:val="id"/>
        </w:rPr>
        <w:t>Jangan pernah merendam probe IRMA dalam cairan.</w:t>
      </w:r>
    </w:p>
    <w:p w14:paraId="36EF8994" w14:textId="77777777" w:rsidR="00D70F28" w:rsidRPr="00FD47AC" w:rsidRDefault="00D70F28">
      <w:pPr>
        <w:rPr>
          <w:rFonts w:ascii="Calibri Light" w:hAnsi="Calibri Light" w:cs="Calibri Light"/>
          <w:sz w:val="24"/>
        </w:rPr>
        <w:sectPr w:rsidR="00D70F28" w:rsidRPr="00FD47AC">
          <w:pgSz w:w="11910" w:h="16850"/>
          <w:pgMar w:top="1180" w:right="520" w:bottom="960" w:left="620" w:header="910" w:footer="775" w:gutter="0"/>
          <w:cols w:space="720"/>
        </w:sectPr>
      </w:pPr>
    </w:p>
    <w:p w14:paraId="1E7DC8C9" w14:textId="77777777" w:rsidR="00D70F28" w:rsidRPr="00FD47AC" w:rsidRDefault="00D70F28">
      <w:pPr>
        <w:pStyle w:val="BodyText"/>
        <w:spacing w:before="2"/>
        <w:rPr>
          <w:rFonts w:ascii="Calibri Light" w:hAnsi="Calibri Light" w:cs="Calibri Light"/>
          <w:sz w:val="12"/>
        </w:rPr>
      </w:pPr>
    </w:p>
    <w:p w14:paraId="5A8C8E93" w14:textId="77777777" w:rsidR="00D70F28" w:rsidRPr="00FD47AC" w:rsidRDefault="005A5385" w:rsidP="009555AA">
      <w:pPr>
        <w:pStyle w:val="Heading5"/>
        <w:numPr>
          <w:ilvl w:val="3"/>
          <w:numId w:val="101"/>
        </w:numPr>
        <w:tabs>
          <w:tab w:val="left" w:pos="1720"/>
        </w:tabs>
        <w:spacing w:before="91"/>
        <w:rPr>
          <w:rFonts w:ascii="Calibri Light" w:hAnsi="Calibri Light" w:cs="Calibri Light"/>
          <w:b/>
        </w:rPr>
      </w:pPr>
      <w:r w:rsidRPr="00FD47AC">
        <w:rPr>
          <w:rFonts w:ascii="Calibri Light" w:hAnsi="Calibri Light" w:cs="Calibri Light"/>
          <w:b/>
          <w:lang w:val="id"/>
        </w:rPr>
        <w:t>Pemeliharaan</w:t>
      </w:r>
    </w:p>
    <w:p w14:paraId="5D468926" w14:textId="77777777" w:rsidR="00D70F28" w:rsidRPr="00FD47AC" w:rsidRDefault="005A5385">
      <w:pPr>
        <w:pStyle w:val="BodyText"/>
        <w:spacing w:before="157" w:line="271" w:lineRule="auto"/>
        <w:ind w:left="628" w:right="796"/>
        <w:rPr>
          <w:rFonts w:ascii="Calibri Light" w:hAnsi="Calibri Light" w:cs="Calibri Light"/>
        </w:rPr>
      </w:pPr>
      <w:r w:rsidRPr="00FD47AC">
        <w:rPr>
          <w:rFonts w:ascii="Calibri Light" w:hAnsi="Calibri Light" w:cs="Calibri Light"/>
          <w:lang w:val="id"/>
        </w:rPr>
        <w:t>Pembacaan gas harus diverifikasi secara berkala dengan instrumen referensi atau dengan melakukan pemeriksaan gas. Interval yang disarankan adalah sekali setiap tahun.</w:t>
      </w:r>
    </w:p>
    <w:p w14:paraId="76085849" w14:textId="77777777" w:rsidR="00D70F28" w:rsidRPr="00FD47AC" w:rsidRDefault="005A5385" w:rsidP="009555AA">
      <w:pPr>
        <w:pStyle w:val="Heading5"/>
        <w:numPr>
          <w:ilvl w:val="3"/>
          <w:numId w:val="101"/>
        </w:numPr>
        <w:tabs>
          <w:tab w:val="left" w:pos="1721"/>
        </w:tabs>
        <w:spacing w:before="125"/>
        <w:ind w:left="1720" w:hanging="1093"/>
        <w:rPr>
          <w:rFonts w:ascii="Calibri Light" w:hAnsi="Calibri Light" w:cs="Calibri Light"/>
          <w:b/>
        </w:rPr>
      </w:pPr>
      <w:r w:rsidRPr="00FD47AC">
        <w:rPr>
          <w:rFonts w:ascii="Calibri Light" w:hAnsi="Calibri Light" w:cs="Calibri Light"/>
          <w:b/>
          <w:lang w:val="id"/>
        </w:rPr>
        <w:t>Perhitungan MAC</w:t>
      </w:r>
    </w:p>
    <w:p w14:paraId="392FCE6C" w14:textId="3F445367" w:rsidR="00D70F28" w:rsidRPr="00FD47AC" w:rsidRDefault="005A5385">
      <w:pPr>
        <w:pStyle w:val="BodyText"/>
        <w:spacing w:before="155" w:line="271" w:lineRule="auto"/>
        <w:ind w:left="628" w:right="724"/>
        <w:rPr>
          <w:rFonts w:ascii="Calibri Light" w:hAnsi="Calibri Light" w:cs="Calibri Light"/>
        </w:rPr>
      </w:pPr>
      <w:r w:rsidRPr="00FD47AC">
        <w:rPr>
          <w:rFonts w:ascii="Calibri Light" w:hAnsi="Calibri Light" w:cs="Calibri Light"/>
          <w:lang w:val="id"/>
        </w:rPr>
        <w:t xml:space="preserve">Nilai MAC dihitung dan ditampilkan dengan menggunakan konsentrasi gas </w:t>
      </w:r>
      <w:r w:rsidR="003B4545">
        <w:rPr>
          <w:rFonts w:ascii="Calibri Light" w:hAnsi="Calibri Light" w:cs="Calibri Light"/>
          <w:i/>
        </w:rPr>
        <w:t>end-tidal</w:t>
      </w:r>
      <w:r w:rsidRPr="00FD47AC">
        <w:rPr>
          <w:rFonts w:ascii="Calibri Light" w:hAnsi="Calibri Light" w:cs="Calibri Light"/>
          <w:lang w:val="id"/>
        </w:rPr>
        <w:t xml:space="preserve"> (ET) sesuai dengan rumus berikut:</w:t>
      </w:r>
    </w:p>
    <w:p w14:paraId="7A47D893" w14:textId="30273AD7" w:rsidR="003B4545" w:rsidRPr="003B4545" w:rsidRDefault="003B4545" w:rsidP="003B4545">
      <w:pPr>
        <w:pStyle w:val="BodyText"/>
        <w:spacing w:before="121" w:line="376" w:lineRule="auto"/>
        <w:ind w:left="628" w:right="989"/>
        <w:rPr>
          <w:rFonts w:ascii="Calibri Light" w:hAnsi="Calibri Light" w:cs="Calibri Light"/>
          <w:sz w:val="20"/>
          <w:szCs w:val="20"/>
        </w:rPr>
      </w:pPr>
      <m:oMathPara>
        <m:oMathParaPr>
          <m:jc m:val="center"/>
        </m:oMathParaPr>
        <m:oMath>
          <m:r>
            <w:rPr>
              <w:rFonts w:ascii="Cambria Math" w:hAnsi="Cambria Math" w:cs="Calibri Light"/>
              <w:sz w:val="20"/>
              <w:szCs w:val="20"/>
            </w:rPr>
            <m:t>MAC=</m:t>
          </m:r>
          <m:f>
            <m:fPr>
              <m:ctrlPr>
                <w:rPr>
                  <w:rFonts w:ascii="Cambria Math" w:hAnsi="Cambria Math" w:cs="Calibri Light"/>
                  <w:i/>
                  <w:sz w:val="20"/>
                  <w:szCs w:val="20"/>
                </w:rPr>
              </m:ctrlPr>
            </m:fPr>
            <m:num>
              <m:r>
                <w:rPr>
                  <w:rFonts w:ascii="Cambria Math" w:hAnsi="Cambria Math" w:cs="Calibri Light"/>
                  <w:sz w:val="20"/>
                  <w:szCs w:val="20"/>
                </w:rPr>
                <m:t>%Et(</m:t>
              </m:r>
              <m:sSub>
                <m:sSubPr>
                  <m:ctrlPr>
                    <w:rPr>
                      <w:rFonts w:ascii="Cambria Math" w:hAnsi="Cambria Math" w:cs="Calibri Light"/>
                      <w:i/>
                      <w:sz w:val="20"/>
                      <w:szCs w:val="20"/>
                    </w:rPr>
                  </m:ctrlPr>
                </m:sSubPr>
                <m:e>
                  <m:r>
                    <w:rPr>
                      <w:rFonts w:ascii="Cambria Math" w:hAnsi="Cambria Math" w:cs="Calibri Light"/>
                      <w:sz w:val="20"/>
                      <w:szCs w:val="20"/>
                    </w:rPr>
                    <m:t>AA</m:t>
                  </m:r>
                </m:e>
                <m:sub>
                  <m:r>
                    <w:rPr>
                      <w:rFonts w:ascii="Cambria Math" w:hAnsi="Cambria Math" w:cs="Calibri Light"/>
                      <w:sz w:val="20"/>
                      <w:szCs w:val="20"/>
                    </w:rPr>
                    <m:t>1</m:t>
                  </m:r>
                </m:sub>
              </m:sSub>
              <m:r>
                <w:rPr>
                  <w:rFonts w:ascii="Cambria Math" w:hAnsi="Cambria Math" w:cs="Calibri Light"/>
                  <w:sz w:val="20"/>
                  <w:szCs w:val="20"/>
                </w:rPr>
                <m:t>)</m:t>
              </m:r>
            </m:num>
            <m:den>
              <m:r>
                <w:rPr>
                  <w:rFonts w:ascii="Cambria Math" w:hAnsi="Cambria Math" w:cs="Calibri Light"/>
                  <w:sz w:val="20"/>
                  <w:szCs w:val="20"/>
                </w:rPr>
                <m:t>X(</m:t>
              </m:r>
              <m:sSub>
                <m:sSubPr>
                  <m:ctrlPr>
                    <w:rPr>
                      <w:rFonts w:ascii="Cambria Math" w:hAnsi="Cambria Math" w:cs="Calibri Light"/>
                      <w:i/>
                      <w:sz w:val="20"/>
                      <w:szCs w:val="20"/>
                    </w:rPr>
                  </m:ctrlPr>
                </m:sSubPr>
                <m:e>
                  <m:r>
                    <w:rPr>
                      <w:rFonts w:ascii="Cambria Math" w:hAnsi="Cambria Math" w:cs="Calibri Light"/>
                      <w:sz w:val="20"/>
                      <w:szCs w:val="20"/>
                    </w:rPr>
                    <m:t>AA</m:t>
                  </m:r>
                </m:e>
                <m:sub>
                  <m:r>
                    <w:rPr>
                      <w:rFonts w:ascii="Cambria Math" w:hAnsi="Cambria Math" w:cs="Calibri Light"/>
                      <w:sz w:val="20"/>
                      <w:szCs w:val="20"/>
                    </w:rPr>
                    <m:t>1</m:t>
                  </m:r>
                </m:sub>
              </m:sSub>
              <m:r>
                <w:rPr>
                  <w:rFonts w:ascii="Cambria Math" w:hAnsi="Cambria Math" w:cs="Calibri Light"/>
                  <w:sz w:val="20"/>
                  <w:szCs w:val="20"/>
                </w:rPr>
                <m:t>)</m:t>
              </m:r>
            </m:den>
          </m:f>
          <m:r>
            <w:rPr>
              <w:rFonts w:ascii="Cambria Math" w:hAnsi="Cambria Math" w:cs="Calibri Light"/>
              <w:sz w:val="20"/>
              <w:szCs w:val="20"/>
            </w:rPr>
            <m:t>+</m:t>
          </m:r>
          <m:f>
            <m:fPr>
              <m:ctrlPr>
                <w:rPr>
                  <w:rFonts w:ascii="Cambria Math" w:hAnsi="Cambria Math" w:cs="Calibri Light"/>
                  <w:i/>
                  <w:sz w:val="20"/>
                  <w:szCs w:val="20"/>
                </w:rPr>
              </m:ctrlPr>
            </m:fPr>
            <m:num>
              <m:r>
                <w:rPr>
                  <w:rFonts w:ascii="Cambria Math" w:hAnsi="Cambria Math" w:cs="Calibri Light"/>
                  <w:sz w:val="20"/>
                  <w:szCs w:val="20"/>
                </w:rPr>
                <m:t>%Et(</m:t>
              </m:r>
              <m:sSub>
                <m:sSubPr>
                  <m:ctrlPr>
                    <w:rPr>
                      <w:rFonts w:ascii="Cambria Math" w:hAnsi="Cambria Math" w:cs="Calibri Light"/>
                      <w:i/>
                      <w:sz w:val="20"/>
                      <w:szCs w:val="20"/>
                    </w:rPr>
                  </m:ctrlPr>
                </m:sSubPr>
                <m:e>
                  <m:r>
                    <w:rPr>
                      <w:rFonts w:ascii="Cambria Math" w:hAnsi="Cambria Math" w:cs="Calibri Light"/>
                      <w:sz w:val="20"/>
                      <w:szCs w:val="20"/>
                    </w:rPr>
                    <m:t>AA</m:t>
                  </m:r>
                </m:e>
                <m:sub>
                  <m:r>
                    <w:rPr>
                      <w:rFonts w:ascii="Cambria Math" w:hAnsi="Cambria Math" w:cs="Calibri Light"/>
                      <w:sz w:val="20"/>
                      <w:szCs w:val="20"/>
                    </w:rPr>
                    <m:t>2</m:t>
                  </m:r>
                </m:sub>
              </m:sSub>
              <m:r>
                <w:rPr>
                  <w:rFonts w:ascii="Cambria Math" w:hAnsi="Cambria Math" w:cs="Calibri Light"/>
                  <w:sz w:val="20"/>
                  <w:szCs w:val="20"/>
                </w:rPr>
                <m:t>)</m:t>
              </m:r>
            </m:num>
            <m:den>
              <m:r>
                <w:rPr>
                  <w:rFonts w:ascii="Cambria Math" w:hAnsi="Cambria Math" w:cs="Calibri Light"/>
                  <w:sz w:val="20"/>
                  <w:szCs w:val="20"/>
                </w:rPr>
                <m:t>X(</m:t>
              </m:r>
              <m:sSub>
                <m:sSubPr>
                  <m:ctrlPr>
                    <w:rPr>
                      <w:rFonts w:ascii="Cambria Math" w:hAnsi="Cambria Math" w:cs="Calibri Light"/>
                      <w:i/>
                      <w:sz w:val="20"/>
                      <w:szCs w:val="20"/>
                    </w:rPr>
                  </m:ctrlPr>
                </m:sSubPr>
                <m:e>
                  <m:r>
                    <w:rPr>
                      <w:rFonts w:ascii="Cambria Math" w:hAnsi="Cambria Math" w:cs="Calibri Light"/>
                      <w:sz w:val="20"/>
                      <w:szCs w:val="20"/>
                    </w:rPr>
                    <m:t>AA</m:t>
                  </m:r>
                </m:e>
                <m:sub>
                  <m:r>
                    <w:rPr>
                      <w:rFonts w:ascii="Cambria Math" w:hAnsi="Cambria Math" w:cs="Calibri Light"/>
                      <w:sz w:val="20"/>
                      <w:szCs w:val="20"/>
                    </w:rPr>
                    <m:t>2</m:t>
                  </m:r>
                </m:sub>
              </m:sSub>
              <m:r>
                <w:rPr>
                  <w:rFonts w:ascii="Cambria Math" w:hAnsi="Cambria Math" w:cs="Calibri Light"/>
                  <w:sz w:val="20"/>
                  <w:szCs w:val="20"/>
                </w:rPr>
                <m:t>)</m:t>
              </m:r>
            </m:den>
          </m:f>
          <m:r>
            <w:rPr>
              <w:rFonts w:ascii="Cambria Math" w:hAnsi="Cambria Math" w:cs="Calibri Light"/>
              <w:sz w:val="20"/>
              <w:szCs w:val="20"/>
            </w:rPr>
            <m:t>+</m:t>
          </m:r>
          <m:f>
            <m:fPr>
              <m:ctrlPr>
                <w:rPr>
                  <w:rFonts w:ascii="Cambria Math" w:hAnsi="Cambria Math" w:cs="Calibri Light"/>
                  <w:i/>
                  <w:sz w:val="20"/>
                  <w:szCs w:val="20"/>
                </w:rPr>
              </m:ctrlPr>
            </m:fPr>
            <m:num>
              <m:r>
                <w:rPr>
                  <w:rFonts w:ascii="Cambria Math" w:hAnsi="Cambria Math" w:cs="Calibri Light"/>
                  <w:sz w:val="20"/>
                  <w:szCs w:val="20"/>
                </w:rPr>
                <m:t>%Et(</m:t>
              </m:r>
              <m:sSub>
                <m:sSubPr>
                  <m:ctrlPr>
                    <w:rPr>
                      <w:rFonts w:ascii="Cambria Math" w:hAnsi="Cambria Math" w:cs="Calibri Light"/>
                      <w:i/>
                      <w:sz w:val="20"/>
                      <w:szCs w:val="20"/>
                    </w:rPr>
                  </m:ctrlPr>
                </m:sSubPr>
                <m:e>
                  <m:r>
                    <w:rPr>
                      <w:rFonts w:ascii="Cambria Math" w:hAnsi="Cambria Math" w:cs="Calibri Light"/>
                      <w:sz w:val="20"/>
                      <w:szCs w:val="20"/>
                    </w:rPr>
                    <m:t>N</m:t>
                  </m:r>
                </m:e>
                <m:sub>
                  <m:r>
                    <w:rPr>
                      <w:rFonts w:ascii="Cambria Math" w:hAnsi="Cambria Math" w:cs="Calibri Light"/>
                      <w:sz w:val="20"/>
                      <w:szCs w:val="20"/>
                    </w:rPr>
                    <m:t>2</m:t>
                  </m:r>
                </m:sub>
              </m:sSub>
              <m:r>
                <w:rPr>
                  <w:rFonts w:ascii="Cambria Math" w:hAnsi="Cambria Math" w:cs="Calibri Light"/>
                  <w:sz w:val="20"/>
                  <w:szCs w:val="20"/>
                </w:rPr>
                <m:t>O)</m:t>
              </m:r>
            </m:num>
            <m:den>
              <m:r>
                <w:rPr>
                  <w:rFonts w:ascii="Cambria Math" w:hAnsi="Cambria Math" w:cs="Calibri Light"/>
                  <w:sz w:val="20"/>
                  <w:szCs w:val="20"/>
                </w:rPr>
                <m:t>100X(AA)</m:t>
              </m:r>
            </m:den>
          </m:f>
        </m:oMath>
      </m:oMathPara>
    </w:p>
    <w:p w14:paraId="7A0EE045" w14:textId="63E15663" w:rsidR="00D70F28" w:rsidRPr="00FD47AC" w:rsidRDefault="003B4545" w:rsidP="0084615B">
      <w:pPr>
        <w:pStyle w:val="BodyText"/>
        <w:spacing w:before="121" w:line="376" w:lineRule="auto"/>
        <w:ind w:left="628" w:right="3077"/>
        <w:rPr>
          <w:rFonts w:ascii="Calibri Light" w:hAnsi="Calibri Light" w:cs="Calibri Light"/>
        </w:rPr>
      </w:pPr>
      <w:r>
        <w:rPr>
          <w:rFonts w:ascii="Calibri Light" w:hAnsi="Calibri Light" w:cs="Calibri Light"/>
        </w:rPr>
        <w:t>HAL</w:t>
      </w:r>
      <w:r w:rsidR="002D1E9B">
        <w:rPr>
          <w:rFonts w:ascii="Calibri Light" w:hAnsi="Calibri Light" w:cs="Calibri Light"/>
          <w:lang w:val="id"/>
        </w:rPr>
        <w:t xml:space="preserve"> = 0,</w:t>
      </w:r>
      <w:r w:rsidR="005A5385" w:rsidRPr="00FD47AC">
        <w:rPr>
          <w:rFonts w:ascii="Calibri Light" w:hAnsi="Calibri Light" w:cs="Calibri Light"/>
          <w:lang w:val="id"/>
        </w:rPr>
        <w:t xml:space="preserve">75%, </w:t>
      </w:r>
      <w:r w:rsidR="002D1E9B">
        <w:rPr>
          <w:rFonts w:ascii="Calibri Light" w:hAnsi="Calibri Light" w:cs="Calibri Light"/>
        </w:rPr>
        <w:t>ENF</w:t>
      </w:r>
      <w:r w:rsidR="002D1E9B">
        <w:rPr>
          <w:rFonts w:ascii="Calibri Light" w:hAnsi="Calibri Light" w:cs="Calibri Light"/>
          <w:lang w:val="id"/>
        </w:rPr>
        <w:t xml:space="preserve"> = 1,7%, ISO = 1,15%, SEV = 2,</w:t>
      </w:r>
      <w:r w:rsidR="005A5385" w:rsidRPr="00FD47AC">
        <w:rPr>
          <w:rFonts w:ascii="Calibri Light" w:hAnsi="Calibri Light" w:cs="Calibri Light"/>
          <w:lang w:val="id"/>
        </w:rPr>
        <w:t xml:space="preserve">05%, </w:t>
      </w:r>
      <w:r w:rsidR="002D1E9B">
        <w:rPr>
          <w:rFonts w:ascii="Calibri Light" w:hAnsi="Calibri Light" w:cs="Calibri Light"/>
          <w:spacing w:val="-3"/>
          <w:lang w:val="id"/>
        </w:rPr>
        <w:t xml:space="preserve"> des = 6,</w:t>
      </w:r>
      <w:r w:rsidR="005A5385" w:rsidRPr="00FD47AC">
        <w:rPr>
          <w:rFonts w:ascii="Calibri Light" w:hAnsi="Calibri Light" w:cs="Calibri Light"/>
          <w:spacing w:val="-3"/>
          <w:lang w:val="id"/>
        </w:rPr>
        <w:t>0%</w:t>
      </w:r>
    </w:p>
    <w:p w14:paraId="27BEAB82" w14:textId="1B913499" w:rsidR="00D70F28" w:rsidRPr="00FD47AC" w:rsidRDefault="005A5385" w:rsidP="00F22E05">
      <w:pPr>
        <w:pStyle w:val="Heading2"/>
        <w:numPr>
          <w:ilvl w:val="1"/>
          <w:numId w:val="101"/>
        </w:numPr>
        <w:rPr>
          <w:sz w:val="28"/>
        </w:rPr>
      </w:pPr>
      <w:bookmarkStart w:id="212" w:name="_Toc62638617"/>
      <w:r w:rsidRPr="00FD47AC">
        <w:rPr>
          <w:lang w:val="id"/>
        </w:rPr>
        <w:t>Mengatur</w:t>
      </w:r>
      <w:r w:rsidR="008B2703">
        <w:t xml:space="preserve"> Waktu Alarm Apnea</w:t>
      </w:r>
      <w:bookmarkEnd w:id="212"/>
    </w:p>
    <w:p w14:paraId="58C65831" w14:textId="616C9D9E" w:rsidR="00D70F28" w:rsidRPr="00FD47AC" w:rsidRDefault="008B2703">
      <w:pPr>
        <w:pStyle w:val="BodyText"/>
        <w:spacing w:before="164" w:line="271" w:lineRule="auto"/>
        <w:ind w:left="628" w:right="796"/>
        <w:rPr>
          <w:rFonts w:ascii="Calibri Light" w:hAnsi="Calibri Light" w:cs="Calibri Light"/>
        </w:rPr>
      </w:pPr>
      <w:r>
        <w:rPr>
          <w:rFonts w:ascii="Calibri Light" w:hAnsi="Calibri Light" w:cs="Calibri Light"/>
        </w:rPr>
        <w:t>Pengaturan ini</w:t>
      </w:r>
      <w:r w:rsidR="005A5385" w:rsidRPr="00FD47AC">
        <w:rPr>
          <w:rFonts w:ascii="Calibri Light" w:hAnsi="Calibri Light" w:cs="Calibri Light"/>
          <w:lang w:val="id"/>
        </w:rPr>
        <w:t xml:space="preserve"> menentukan batas waktu monitor memberikan alarm jika pasien berhenti bernapas.</w:t>
      </w:r>
    </w:p>
    <w:p w14:paraId="4C3231F5" w14:textId="2DDA0A67" w:rsidR="00D70F28" w:rsidRPr="00FD47AC" w:rsidRDefault="005A5385" w:rsidP="009555AA">
      <w:pPr>
        <w:pStyle w:val="ListParagraph"/>
        <w:numPr>
          <w:ilvl w:val="0"/>
          <w:numId w:val="88"/>
        </w:numPr>
        <w:tabs>
          <w:tab w:val="left" w:pos="808"/>
        </w:tabs>
        <w:spacing w:before="121"/>
        <w:rPr>
          <w:rFonts w:ascii="Calibri Light" w:hAnsi="Calibri Light" w:cs="Calibri Light"/>
          <w:sz w:val="24"/>
        </w:rPr>
      </w:pPr>
      <w:r w:rsidRPr="00FD47AC">
        <w:rPr>
          <w:rFonts w:ascii="Calibri Light" w:hAnsi="Calibri Light" w:cs="Calibri Light"/>
          <w:sz w:val="24"/>
          <w:lang w:val="id"/>
        </w:rPr>
        <w:t xml:space="preserve">Pilih setup </w:t>
      </w:r>
      <w:r w:rsidR="008B2703">
        <w:rPr>
          <w:rFonts w:ascii="Calibri Light" w:hAnsi="Calibri Light" w:cs="Calibri Light"/>
          <w:b/>
          <w:sz w:val="24"/>
          <w:lang w:val="id"/>
        </w:rPr>
        <w:t>C</w:t>
      </w:r>
      <w:r w:rsidR="008B2703">
        <w:rPr>
          <w:rFonts w:ascii="Calibri Light" w:hAnsi="Calibri Light" w:cs="Calibri Light"/>
          <w:b/>
          <w:sz w:val="24"/>
        </w:rPr>
        <w:t>O</w:t>
      </w:r>
      <w:r w:rsidRPr="00FD47AC">
        <w:rPr>
          <w:rFonts w:ascii="Calibri Light" w:hAnsi="Calibri Light" w:cs="Calibri Light"/>
          <w:b/>
          <w:sz w:val="24"/>
          <w:vertAlign w:val="subscript"/>
          <w:lang w:val="id"/>
        </w:rPr>
        <w:t>2</w:t>
      </w:r>
      <w:r w:rsidRPr="00FD47AC">
        <w:rPr>
          <w:rFonts w:ascii="Calibri Light" w:hAnsi="Calibri Light" w:cs="Calibri Light"/>
          <w:lang w:val="id"/>
        </w:rPr>
        <w:t xml:space="preserve"> </w:t>
      </w:r>
      <w:r w:rsidRPr="00FD47AC">
        <w:rPr>
          <w:rFonts w:ascii="Calibri Light" w:hAnsi="Calibri Light" w:cs="Calibri Light"/>
          <w:b/>
          <w:sz w:val="24"/>
          <w:lang w:val="id"/>
        </w:rPr>
        <w:t xml:space="preserve">(AG) </w:t>
      </w:r>
      <w:r w:rsidRPr="00FD47AC">
        <w:rPr>
          <w:rFonts w:ascii="Calibri Light" w:hAnsi="Calibri Light" w:cs="Calibri Light"/>
          <w:sz w:val="24"/>
          <w:lang w:val="id"/>
        </w:rPr>
        <w:t xml:space="preserve">&gt; </w:t>
      </w:r>
      <w:r w:rsidR="008B2703">
        <w:rPr>
          <w:rFonts w:ascii="Calibri Light" w:hAnsi="Calibri Light" w:cs="Calibri Light"/>
          <w:b/>
          <w:sz w:val="24"/>
        </w:rPr>
        <w:t>A</w:t>
      </w:r>
      <w:r w:rsidR="008B2703">
        <w:rPr>
          <w:rFonts w:ascii="Calibri Light" w:hAnsi="Calibri Light" w:cs="Calibri Light"/>
          <w:b/>
          <w:sz w:val="24"/>
          <w:lang w:val="id"/>
        </w:rPr>
        <w:t>pnea A</w:t>
      </w:r>
      <w:r w:rsidRPr="00FD47AC">
        <w:rPr>
          <w:rFonts w:ascii="Calibri Light" w:hAnsi="Calibri Light" w:cs="Calibri Light"/>
          <w:b/>
          <w:sz w:val="24"/>
          <w:lang w:val="id"/>
        </w:rPr>
        <w:t>larm</w:t>
      </w:r>
      <w:r w:rsidRPr="00FD47AC">
        <w:rPr>
          <w:rFonts w:ascii="Calibri Light" w:hAnsi="Calibri Light" w:cs="Calibri Light"/>
          <w:sz w:val="24"/>
          <w:lang w:val="id"/>
        </w:rPr>
        <w:t>;</w:t>
      </w:r>
    </w:p>
    <w:p w14:paraId="3CB35BE5" w14:textId="77777777" w:rsidR="00D70F28" w:rsidRPr="00FD47AC" w:rsidRDefault="005A5385" w:rsidP="009555AA">
      <w:pPr>
        <w:pStyle w:val="ListParagraph"/>
        <w:numPr>
          <w:ilvl w:val="0"/>
          <w:numId w:val="88"/>
        </w:numPr>
        <w:tabs>
          <w:tab w:val="left" w:pos="809"/>
        </w:tabs>
        <w:ind w:hanging="181"/>
        <w:rPr>
          <w:rFonts w:ascii="Calibri Light" w:hAnsi="Calibri Light" w:cs="Calibri Light"/>
          <w:sz w:val="24"/>
        </w:rPr>
      </w:pPr>
      <w:r w:rsidRPr="00FD47AC">
        <w:rPr>
          <w:rFonts w:ascii="Calibri Light" w:hAnsi="Calibri Light" w:cs="Calibri Light"/>
          <w:sz w:val="24"/>
          <w:lang w:val="id"/>
        </w:rPr>
        <w:t xml:space="preserve">Pilih waktu alarm apnea dari daftar </w:t>
      </w:r>
      <w:r w:rsidRPr="00790981">
        <w:rPr>
          <w:rFonts w:ascii="Calibri Light" w:hAnsi="Calibri Light" w:cs="Calibri Light"/>
          <w:i/>
          <w:sz w:val="24"/>
          <w:lang w:val="id"/>
        </w:rPr>
        <w:t>pull-down</w:t>
      </w:r>
      <w:r w:rsidRPr="00FD47AC">
        <w:rPr>
          <w:rFonts w:ascii="Calibri Light" w:hAnsi="Calibri Light" w:cs="Calibri Light"/>
          <w:sz w:val="24"/>
          <w:lang w:val="id"/>
        </w:rPr>
        <w:t>.</w:t>
      </w:r>
    </w:p>
    <w:p w14:paraId="47D93C81" w14:textId="6FDCFB4B" w:rsidR="00D70F28" w:rsidRPr="00FD47AC" w:rsidRDefault="00F36C37" w:rsidP="00F22E05">
      <w:pPr>
        <w:pStyle w:val="Heading2"/>
        <w:numPr>
          <w:ilvl w:val="1"/>
          <w:numId w:val="101"/>
        </w:numPr>
      </w:pPr>
      <w:bookmarkStart w:id="213" w:name="_Toc62638618"/>
      <w:r>
        <w:rPr>
          <w:lang w:val="id"/>
        </w:rPr>
        <w:t xml:space="preserve">Status </w:t>
      </w:r>
      <w:r>
        <w:t>K</w:t>
      </w:r>
      <w:r w:rsidR="005A5385" w:rsidRPr="00FD47AC">
        <w:rPr>
          <w:lang w:val="id"/>
        </w:rPr>
        <w:t xml:space="preserve">erja ISA </w:t>
      </w:r>
      <w:r w:rsidR="005A5385" w:rsidRPr="00F36C37">
        <w:rPr>
          <w:i/>
          <w:lang w:val="id"/>
        </w:rPr>
        <w:t>Analyzer</w:t>
      </w:r>
      <w:bookmarkEnd w:id="213"/>
    </w:p>
    <w:p w14:paraId="73F2F24F" w14:textId="1E95AF19" w:rsidR="00D70F28" w:rsidRPr="00FD47AC" w:rsidRDefault="005A5385">
      <w:pPr>
        <w:pStyle w:val="BodyText"/>
        <w:spacing w:before="164" w:line="271" w:lineRule="auto"/>
        <w:ind w:left="628" w:right="664"/>
        <w:rPr>
          <w:rFonts w:ascii="Calibri Light" w:hAnsi="Calibri Light" w:cs="Calibri Light"/>
        </w:rPr>
      </w:pPr>
      <w:r w:rsidRPr="00FD47AC">
        <w:rPr>
          <w:rFonts w:ascii="Calibri Light" w:hAnsi="Calibri Light" w:cs="Calibri Light"/>
          <w:lang w:val="id"/>
        </w:rPr>
        <w:t>Status kerja Penganalisis ISA dapat ditunjukkan dengan indikator. Untuk informasi rinci, silakan lihat tabel berikut.</w:t>
      </w:r>
    </w:p>
    <w:p w14:paraId="4A46AB8C" w14:textId="77777777" w:rsidR="00D70F28" w:rsidRPr="00FD47AC" w:rsidRDefault="00D70F28">
      <w:pPr>
        <w:pStyle w:val="BodyText"/>
        <w:spacing w:before="2"/>
        <w:rPr>
          <w:rFonts w:ascii="Calibri Light" w:hAnsi="Calibri Light" w:cs="Calibri Light"/>
          <w:sz w:val="11"/>
        </w:rPr>
      </w:pPr>
    </w:p>
    <w:tbl>
      <w:tblPr>
        <w:tblW w:w="0" w:type="auto"/>
        <w:tblInd w:w="18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593"/>
        <w:gridCol w:w="3961"/>
      </w:tblGrid>
      <w:tr w:rsidR="00D70F28" w:rsidRPr="00FD47AC" w14:paraId="1340021C" w14:textId="77777777" w:rsidTr="00150C0F">
        <w:trPr>
          <w:trHeight w:val="431"/>
        </w:trPr>
        <w:tc>
          <w:tcPr>
            <w:tcW w:w="2593" w:type="dxa"/>
            <w:vAlign w:val="center"/>
          </w:tcPr>
          <w:p w14:paraId="142FF49A" w14:textId="77777777" w:rsidR="00D70F28" w:rsidRPr="00F36C37" w:rsidRDefault="005A5385" w:rsidP="00F36C37">
            <w:pPr>
              <w:pStyle w:val="TableParagraph"/>
              <w:spacing w:line="268" w:lineRule="exact"/>
              <w:ind w:left="105"/>
              <w:rPr>
                <w:rFonts w:ascii="Calibri Light" w:hAnsi="Calibri Light" w:cs="Calibri Light"/>
                <w:b/>
                <w:sz w:val="24"/>
              </w:rPr>
            </w:pPr>
            <w:r w:rsidRPr="00F36C37">
              <w:rPr>
                <w:rFonts w:ascii="Calibri Light" w:hAnsi="Calibri Light" w:cs="Calibri Light"/>
                <w:b/>
                <w:sz w:val="24"/>
                <w:lang w:val="id"/>
              </w:rPr>
              <w:t>Indikasi</w:t>
            </w:r>
          </w:p>
        </w:tc>
        <w:tc>
          <w:tcPr>
            <w:tcW w:w="3961" w:type="dxa"/>
            <w:vAlign w:val="center"/>
          </w:tcPr>
          <w:p w14:paraId="0EC76A27" w14:textId="77777777" w:rsidR="00D70F28" w:rsidRPr="00F36C37" w:rsidRDefault="005A5385" w:rsidP="00F36C37">
            <w:pPr>
              <w:pStyle w:val="TableParagraph"/>
              <w:spacing w:line="268" w:lineRule="exact"/>
              <w:ind w:left="105"/>
              <w:rPr>
                <w:rFonts w:ascii="Calibri Light" w:hAnsi="Calibri Light" w:cs="Calibri Light"/>
                <w:b/>
                <w:sz w:val="24"/>
              </w:rPr>
            </w:pPr>
            <w:r w:rsidRPr="00F36C37">
              <w:rPr>
                <w:rFonts w:ascii="Calibri Light" w:hAnsi="Calibri Light" w:cs="Calibri Light"/>
                <w:b/>
                <w:sz w:val="24"/>
                <w:lang w:val="id"/>
              </w:rPr>
              <w:t>Status</w:t>
            </w:r>
          </w:p>
        </w:tc>
      </w:tr>
      <w:tr w:rsidR="00D70F28" w:rsidRPr="00FD47AC" w14:paraId="402D2899" w14:textId="77777777" w:rsidTr="00150C0F">
        <w:trPr>
          <w:trHeight w:val="431"/>
        </w:trPr>
        <w:tc>
          <w:tcPr>
            <w:tcW w:w="2593" w:type="dxa"/>
            <w:vAlign w:val="center"/>
          </w:tcPr>
          <w:p w14:paraId="199D9888" w14:textId="4A5C66EE" w:rsidR="00D70F28" w:rsidRPr="00FD47AC" w:rsidRDefault="005A5385" w:rsidP="00F36C37">
            <w:pPr>
              <w:pStyle w:val="TableParagraph"/>
              <w:spacing w:line="268" w:lineRule="exact"/>
              <w:ind w:left="105"/>
              <w:rPr>
                <w:rFonts w:ascii="Calibri Light" w:hAnsi="Calibri Light" w:cs="Calibri Light"/>
                <w:sz w:val="24"/>
              </w:rPr>
            </w:pPr>
            <w:r w:rsidRPr="00FD47AC">
              <w:rPr>
                <w:rFonts w:ascii="Calibri Light" w:hAnsi="Calibri Light" w:cs="Calibri Light"/>
                <w:sz w:val="24"/>
                <w:lang w:val="id"/>
              </w:rPr>
              <w:t xml:space="preserve">Lampu hijau </w:t>
            </w:r>
            <w:r w:rsidR="00150C0F">
              <w:rPr>
                <w:rFonts w:ascii="Calibri Light" w:hAnsi="Calibri Light" w:cs="Calibri Light"/>
                <w:sz w:val="24"/>
              </w:rPr>
              <w:t>stabil</w:t>
            </w:r>
          </w:p>
        </w:tc>
        <w:tc>
          <w:tcPr>
            <w:tcW w:w="3961" w:type="dxa"/>
            <w:vAlign w:val="center"/>
          </w:tcPr>
          <w:p w14:paraId="4DF16143" w14:textId="77777777" w:rsidR="00D70F28" w:rsidRPr="00FD47AC" w:rsidRDefault="005A5385" w:rsidP="00F36C37">
            <w:pPr>
              <w:pStyle w:val="TableParagraph"/>
              <w:spacing w:line="268" w:lineRule="exact"/>
              <w:ind w:left="105"/>
              <w:rPr>
                <w:rFonts w:ascii="Calibri Light" w:hAnsi="Calibri Light" w:cs="Calibri Light"/>
                <w:sz w:val="24"/>
              </w:rPr>
            </w:pPr>
            <w:r w:rsidRPr="00FD47AC">
              <w:rPr>
                <w:rFonts w:ascii="Calibri Light" w:hAnsi="Calibri Light" w:cs="Calibri Light"/>
                <w:sz w:val="24"/>
                <w:lang w:val="id"/>
              </w:rPr>
              <w:t>Sistem OK</w:t>
            </w:r>
          </w:p>
        </w:tc>
      </w:tr>
      <w:tr w:rsidR="00D70F28" w:rsidRPr="00FD47AC" w14:paraId="2067D593" w14:textId="77777777" w:rsidTr="00150C0F">
        <w:trPr>
          <w:trHeight w:val="431"/>
        </w:trPr>
        <w:tc>
          <w:tcPr>
            <w:tcW w:w="2593" w:type="dxa"/>
            <w:vAlign w:val="center"/>
          </w:tcPr>
          <w:p w14:paraId="1F7B4695" w14:textId="77777777" w:rsidR="00D70F28" w:rsidRPr="00FD47AC" w:rsidRDefault="005A5385" w:rsidP="00F36C37">
            <w:pPr>
              <w:pStyle w:val="TableParagraph"/>
              <w:spacing w:line="268" w:lineRule="exact"/>
              <w:ind w:left="105"/>
              <w:rPr>
                <w:rFonts w:ascii="Calibri Light" w:hAnsi="Calibri Light" w:cs="Calibri Light"/>
                <w:sz w:val="24"/>
              </w:rPr>
            </w:pPr>
            <w:r w:rsidRPr="00FD47AC">
              <w:rPr>
                <w:rFonts w:ascii="Calibri Light" w:hAnsi="Calibri Light" w:cs="Calibri Light"/>
                <w:sz w:val="24"/>
                <w:lang w:val="id"/>
              </w:rPr>
              <w:t>Lampu hijau berkedip</w:t>
            </w:r>
          </w:p>
        </w:tc>
        <w:tc>
          <w:tcPr>
            <w:tcW w:w="3961" w:type="dxa"/>
            <w:vAlign w:val="center"/>
          </w:tcPr>
          <w:p w14:paraId="574F832A" w14:textId="77777777" w:rsidR="00D70F28" w:rsidRPr="00FD47AC" w:rsidRDefault="005A5385" w:rsidP="00F36C37">
            <w:pPr>
              <w:pStyle w:val="TableParagraph"/>
              <w:spacing w:line="268" w:lineRule="exact"/>
              <w:ind w:left="105"/>
              <w:rPr>
                <w:rFonts w:ascii="Calibri Light" w:hAnsi="Calibri Light" w:cs="Calibri Light"/>
                <w:sz w:val="24"/>
              </w:rPr>
            </w:pPr>
            <w:r w:rsidRPr="00150C0F">
              <w:rPr>
                <w:rFonts w:ascii="Calibri Light" w:hAnsi="Calibri Light" w:cs="Calibri Light"/>
                <w:i/>
                <w:sz w:val="24"/>
                <w:lang w:val="id"/>
              </w:rPr>
              <w:t>Zeroing</w:t>
            </w:r>
            <w:r w:rsidRPr="00FD47AC">
              <w:rPr>
                <w:rFonts w:ascii="Calibri Light" w:hAnsi="Calibri Light" w:cs="Calibri Light"/>
                <w:sz w:val="24"/>
                <w:lang w:val="id"/>
              </w:rPr>
              <w:t xml:space="preserve"> sedang berlangsung</w:t>
            </w:r>
          </w:p>
        </w:tc>
      </w:tr>
      <w:tr w:rsidR="00D70F28" w:rsidRPr="00FD47AC" w14:paraId="191CF508" w14:textId="77777777" w:rsidTr="00150C0F">
        <w:trPr>
          <w:trHeight w:val="431"/>
        </w:trPr>
        <w:tc>
          <w:tcPr>
            <w:tcW w:w="2593" w:type="dxa"/>
            <w:vAlign w:val="center"/>
          </w:tcPr>
          <w:p w14:paraId="4A7930C8" w14:textId="4334BCD8" w:rsidR="00D70F28" w:rsidRPr="00FD47AC" w:rsidRDefault="00150C0F" w:rsidP="00F36C37">
            <w:pPr>
              <w:pStyle w:val="TableParagraph"/>
              <w:spacing w:line="268" w:lineRule="exact"/>
              <w:ind w:left="105"/>
              <w:rPr>
                <w:rFonts w:ascii="Calibri Light" w:hAnsi="Calibri Light" w:cs="Calibri Light"/>
                <w:sz w:val="24"/>
              </w:rPr>
            </w:pPr>
            <w:r>
              <w:rPr>
                <w:rFonts w:ascii="Calibri Light" w:hAnsi="Calibri Light" w:cs="Calibri Light"/>
                <w:sz w:val="24"/>
              </w:rPr>
              <w:t>Lampu</w:t>
            </w:r>
            <w:r w:rsidR="005A5385" w:rsidRPr="00FD47AC">
              <w:rPr>
                <w:rFonts w:ascii="Calibri Light" w:hAnsi="Calibri Light" w:cs="Calibri Light"/>
                <w:sz w:val="24"/>
                <w:lang w:val="id"/>
              </w:rPr>
              <w:t xml:space="preserve"> biru </w:t>
            </w:r>
            <w:r>
              <w:rPr>
                <w:rFonts w:ascii="Calibri Light" w:hAnsi="Calibri Light" w:cs="Calibri Light"/>
                <w:sz w:val="24"/>
              </w:rPr>
              <w:t>stabil</w:t>
            </w:r>
          </w:p>
        </w:tc>
        <w:tc>
          <w:tcPr>
            <w:tcW w:w="3961" w:type="dxa"/>
            <w:vAlign w:val="center"/>
          </w:tcPr>
          <w:p w14:paraId="26515455" w14:textId="23901677" w:rsidR="00D70F28" w:rsidRPr="00FD47AC" w:rsidRDefault="005A5385" w:rsidP="00150C0F">
            <w:pPr>
              <w:pStyle w:val="TableParagraph"/>
              <w:spacing w:line="268" w:lineRule="exact"/>
              <w:ind w:left="105"/>
              <w:rPr>
                <w:rFonts w:ascii="Calibri Light" w:hAnsi="Calibri Light" w:cs="Calibri Light"/>
                <w:sz w:val="24"/>
              </w:rPr>
            </w:pPr>
            <w:r w:rsidRPr="00FD47AC">
              <w:rPr>
                <w:rFonts w:ascii="Calibri Light" w:hAnsi="Calibri Light" w:cs="Calibri Light"/>
                <w:sz w:val="24"/>
                <w:lang w:val="id"/>
              </w:rPr>
              <w:t>A</w:t>
            </w:r>
            <w:r w:rsidR="00150C0F">
              <w:rPr>
                <w:rFonts w:ascii="Calibri Light" w:hAnsi="Calibri Light" w:cs="Calibri Light"/>
                <w:sz w:val="24"/>
              </w:rPr>
              <w:t>da a</w:t>
            </w:r>
            <w:r w:rsidRPr="00FD47AC">
              <w:rPr>
                <w:rFonts w:ascii="Calibri Light" w:hAnsi="Calibri Light" w:cs="Calibri Light"/>
                <w:sz w:val="24"/>
                <w:lang w:val="id"/>
              </w:rPr>
              <w:t xml:space="preserve">gen anestesi </w:t>
            </w:r>
          </w:p>
        </w:tc>
      </w:tr>
      <w:tr w:rsidR="00D70F28" w:rsidRPr="00FD47AC" w14:paraId="3B54EB34" w14:textId="77777777" w:rsidTr="00150C0F">
        <w:trPr>
          <w:trHeight w:val="431"/>
        </w:trPr>
        <w:tc>
          <w:tcPr>
            <w:tcW w:w="2593" w:type="dxa"/>
            <w:vAlign w:val="center"/>
          </w:tcPr>
          <w:p w14:paraId="06F0F792" w14:textId="28384EF5" w:rsidR="00D70F28" w:rsidRPr="00FD47AC" w:rsidRDefault="005A5385" w:rsidP="00150C0F">
            <w:pPr>
              <w:pStyle w:val="TableParagraph"/>
              <w:spacing w:line="268" w:lineRule="exact"/>
              <w:ind w:left="105"/>
              <w:rPr>
                <w:rFonts w:ascii="Calibri Light" w:hAnsi="Calibri Light" w:cs="Calibri Light"/>
                <w:sz w:val="24"/>
              </w:rPr>
            </w:pPr>
            <w:r w:rsidRPr="00FD47AC">
              <w:rPr>
                <w:rFonts w:ascii="Calibri Light" w:hAnsi="Calibri Light" w:cs="Calibri Light"/>
                <w:sz w:val="24"/>
                <w:lang w:val="id"/>
              </w:rPr>
              <w:t xml:space="preserve">Lampu merah </w:t>
            </w:r>
          </w:p>
        </w:tc>
        <w:tc>
          <w:tcPr>
            <w:tcW w:w="3961" w:type="dxa"/>
            <w:vAlign w:val="center"/>
          </w:tcPr>
          <w:p w14:paraId="65565056" w14:textId="77777777" w:rsidR="00D70F28" w:rsidRPr="00FD47AC" w:rsidRDefault="005A5385" w:rsidP="00F36C37">
            <w:pPr>
              <w:pStyle w:val="TableParagraph"/>
              <w:spacing w:line="268" w:lineRule="exact"/>
              <w:ind w:left="105"/>
              <w:rPr>
                <w:rFonts w:ascii="Calibri Light" w:hAnsi="Calibri Light" w:cs="Calibri Light"/>
                <w:sz w:val="24"/>
              </w:rPr>
            </w:pPr>
            <w:r w:rsidRPr="00FD47AC">
              <w:rPr>
                <w:rFonts w:ascii="Calibri Light" w:hAnsi="Calibri Light" w:cs="Calibri Light"/>
                <w:sz w:val="24"/>
                <w:lang w:val="id"/>
              </w:rPr>
              <w:t>Kesalahan sensor</w:t>
            </w:r>
          </w:p>
        </w:tc>
      </w:tr>
      <w:tr w:rsidR="00D70F28" w:rsidRPr="00FD47AC" w14:paraId="71329685" w14:textId="77777777" w:rsidTr="00150C0F">
        <w:trPr>
          <w:trHeight w:val="431"/>
        </w:trPr>
        <w:tc>
          <w:tcPr>
            <w:tcW w:w="2593" w:type="dxa"/>
            <w:vAlign w:val="center"/>
          </w:tcPr>
          <w:p w14:paraId="43CFFC50" w14:textId="30876FCA" w:rsidR="00D70F28" w:rsidRPr="00150C0F" w:rsidRDefault="005A5385" w:rsidP="00150C0F">
            <w:pPr>
              <w:pStyle w:val="TableParagraph"/>
              <w:spacing w:line="268" w:lineRule="exact"/>
              <w:ind w:left="105"/>
              <w:rPr>
                <w:rFonts w:ascii="Calibri Light" w:hAnsi="Calibri Light" w:cs="Calibri Light"/>
                <w:sz w:val="24"/>
              </w:rPr>
            </w:pPr>
            <w:r w:rsidRPr="00FD47AC">
              <w:rPr>
                <w:rFonts w:ascii="Calibri Light" w:hAnsi="Calibri Light" w:cs="Calibri Light"/>
                <w:sz w:val="24"/>
                <w:lang w:val="id"/>
              </w:rPr>
              <w:t xml:space="preserve">Lampu Merah </w:t>
            </w:r>
            <w:r w:rsidR="00150C0F">
              <w:rPr>
                <w:rFonts w:ascii="Calibri Light" w:hAnsi="Calibri Light" w:cs="Calibri Light"/>
                <w:sz w:val="24"/>
              </w:rPr>
              <w:t>berkedip</w:t>
            </w:r>
          </w:p>
        </w:tc>
        <w:tc>
          <w:tcPr>
            <w:tcW w:w="3961" w:type="dxa"/>
            <w:vAlign w:val="center"/>
          </w:tcPr>
          <w:p w14:paraId="1D0F5B69" w14:textId="20275369" w:rsidR="00D70F28" w:rsidRPr="00FD47AC" w:rsidRDefault="005A5385" w:rsidP="00150C0F">
            <w:pPr>
              <w:pStyle w:val="TableParagraph"/>
              <w:spacing w:line="268" w:lineRule="exact"/>
              <w:ind w:left="105"/>
              <w:rPr>
                <w:rFonts w:ascii="Calibri Light" w:hAnsi="Calibri Light" w:cs="Calibri Light"/>
                <w:sz w:val="24"/>
              </w:rPr>
            </w:pPr>
            <w:r w:rsidRPr="00FD47AC">
              <w:rPr>
                <w:rFonts w:ascii="Calibri Light" w:hAnsi="Calibri Light" w:cs="Calibri Light"/>
                <w:sz w:val="24"/>
                <w:lang w:val="id"/>
              </w:rPr>
              <w:t xml:space="preserve">Periksa </w:t>
            </w:r>
            <w:r w:rsidR="00150C0F">
              <w:rPr>
                <w:rFonts w:ascii="Calibri Light" w:hAnsi="Calibri Light" w:cs="Calibri Light"/>
                <w:sz w:val="24"/>
              </w:rPr>
              <w:t>saluran</w:t>
            </w:r>
            <w:r w:rsidRPr="00FD47AC">
              <w:rPr>
                <w:rFonts w:ascii="Calibri Light" w:hAnsi="Calibri Light" w:cs="Calibri Light"/>
                <w:sz w:val="24"/>
                <w:lang w:val="id"/>
              </w:rPr>
              <w:t xml:space="preserve"> </w:t>
            </w:r>
            <w:r w:rsidRPr="00150C0F">
              <w:rPr>
                <w:rFonts w:ascii="Calibri Light" w:hAnsi="Calibri Light" w:cs="Calibri Light"/>
                <w:i/>
                <w:sz w:val="24"/>
                <w:lang w:val="id"/>
              </w:rPr>
              <w:t>sampling</w:t>
            </w:r>
          </w:p>
        </w:tc>
      </w:tr>
    </w:tbl>
    <w:p w14:paraId="7B544DE8" w14:textId="65A414FF" w:rsidR="00D70F28" w:rsidRPr="00FD47AC" w:rsidRDefault="00277557" w:rsidP="00F22E05">
      <w:pPr>
        <w:pStyle w:val="Heading2"/>
        <w:numPr>
          <w:ilvl w:val="1"/>
          <w:numId w:val="101"/>
        </w:numPr>
      </w:pPr>
      <w:bookmarkStart w:id="214" w:name="_Toc62638619"/>
      <w:r>
        <w:rPr>
          <w:lang w:val="id"/>
        </w:rPr>
        <w:t xml:space="preserve">Status </w:t>
      </w:r>
      <w:r>
        <w:t>K</w:t>
      </w:r>
      <w:r>
        <w:rPr>
          <w:lang w:val="id"/>
        </w:rPr>
        <w:t>erja M</w:t>
      </w:r>
      <w:r w:rsidR="005A5385" w:rsidRPr="00FD47AC">
        <w:rPr>
          <w:lang w:val="id"/>
        </w:rPr>
        <w:t>odul IRMA</w:t>
      </w:r>
      <w:bookmarkEnd w:id="214"/>
    </w:p>
    <w:p w14:paraId="6C3DBD42" w14:textId="77777777" w:rsidR="00D70F28" w:rsidRPr="00FD47AC" w:rsidRDefault="005A5385">
      <w:pPr>
        <w:pStyle w:val="BodyText"/>
        <w:spacing w:before="167" w:line="268" w:lineRule="auto"/>
        <w:ind w:left="628"/>
        <w:rPr>
          <w:rFonts w:ascii="Calibri Light" w:hAnsi="Calibri Light" w:cs="Calibri Light"/>
        </w:rPr>
      </w:pPr>
      <w:r w:rsidRPr="00FD47AC">
        <w:rPr>
          <w:rFonts w:ascii="Calibri Light" w:hAnsi="Calibri Light" w:cs="Calibri Light"/>
          <w:lang w:val="id"/>
        </w:rPr>
        <w:t>Status kerja modul IRMA dapat ditransmisikan oleh probe IRMA. Untuk informasi rinci, silakan lihat tabel berikut.</w:t>
      </w:r>
    </w:p>
    <w:p w14:paraId="1792701C" w14:textId="77777777" w:rsidR="00D70F28" w:rsidRPr="00FD47AC" w:rsidRDefault="00D70F28">
      <w:pPr>
        <w:pStyle w:val="BodyText"/>
        <w:spacing w:before="5"/>
        <w:rPr>
          <w:rFonts w:ascii="Calibri Light" w:hAnsi="Calibri Light" w:cs="Calibri Light"/>
          <w:sz w:val="11"/>
        </w:rPr>
      </w:pPr>
    </w:p>
    <w:tbl>
      <w:tblPr>
        <w:tblW w:w="0" w:type="auto"/>
        <w:tblInd w:w="18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593"/>
        <w:gridCol w:w="3961"/>
      </w:tblGrid>
      <w:tr w:rsidR="00D70F28" w:rsidRPr="00FD47AC" w14:paraId="3DDCC8B7" w14:textId="77777777" w:rsidTr="00150C0F">
        <w:trPr>
          <w:trHeight w:val="431"/>
        </w:trPr>
        <w:tc>
          <w:tcPr>
            <w:tcW w:w="2593" w:type="dxa"/>
            <w:vAlign w:val="center"/>
          </w:tcPr>
          <w:p w14:paraId="67E3A1A2" w14:textId="77777777" w:rsidR="00D70F28" w:rsidRPr="00150C0F" w:rsidRDefault="005A5385" w:rsidP="00150C0F">
            <w:pPr>
              <w:pStyle w:val="TableParagraph"/>
              <w:spacing w:line="268" w:lineRule="exact"/>
              <w:ind w:left="105"/>
              <w:rPr>
                <w:rFonts w:ascii="Calibri Light" w:hAnsi="Calibri Light" w:cs="Calibri Light"/>
                <w:b/>
                <w:sz w:val="24"/>
              </w:rPr>
            </w:pPr>
            <w:r w:rsidRPr="00150C0F">
              <w:rPr>
                <w:rFonts w:ascii="Calibri Light" w:hAnsi="Calibri Light" w:cs="Calibri Light"/>
                <w:b/>
                <w:sz w:val="24"/>
                <w:lang w:val="id"/>
              </w:rPr>
              <w:t>Indikasi</w:t>
            </w:r>
          </w:p>
        </w:tc>
        <w:tc>
          <w:tcPr>
            <w:tcW w:w="3961" w:type="dxa"/>
            <w:vAlign w:val="center"/>
          </w:tcPr>
          <w:p w14:paraId="22BCBE49" w14:textId="77777777" w:rsidR="00D70F28" w:rsidRPr="00150C0F" w:rsidRDefault="005A5385" w:rsidP="00150C0F">
            <w:pPr>
              <w:pStyle w:val="TableParagraph"/>
              <w:spacing w:line="268" w:lineRule="exact"/>
              <w:ind w:left="105"/>
              <w:rPr>
                <w:rFonts w:ascii="Calibri Light" w:hAnsi="Calibri Light" w:cs="Calibri Light"/>
                <w:b/>
                <w:sz w:val="24"/>
              </w:rPr>
            </w:pPr>
            <w:r w:rsidRPr="00150C0F">
              <w:rPr>
                <w:rFonts w:ascii="Calibri Light" w:hAnsi="Calibri Light" w:cs="Calibri Light"/>
                <w:b/>
                <w:sz w:val="24"/>
                <w:lang w:val="id"/>
              </w:rPr>
              <w:t>Status</w:t>
            </w:r>
          </w:p>
        </w:tc>
      </w:tr>
      <w:tr w:rsidR="00D70F28" w:rsidRPr="00FD47AC" w14:paraId="49B138B7" w14:textId="77777777" w:rsidTr="00150C0F">
        <w:trPr>
          <w:trHeight w:val="431"/>
        </w:trPr>
        <w:tc>
          <w:tcPr>
            <w:tcW w:w="2593" w:type="dxa"/>
            <w:vAlign w:val="center"/>
          </w:tcPr>
          <w:p w14:paraId="5A0CF849" w14:textId="06158B45" w:rsidR="00D70F28" w:rsidRPr="00277557" w:rsidRDefault="005A5385" w:rsidP="00277557">
            <w:pPr>
              <w:pStyle w:val="TableParagraph"/>
              <w:spacing w:line="268" w:lineRule="exact"/>
              <w:ind w:left="105"/>
              <w:rPr>
                <w:rFonts w:ascii="Calibri Light" w:hAnsi="Calibri Light" w:cs="Calibri Light"/>
                <w:sz w:val="24"/>
              </w:rPr>
            </w:pPr>
            <w:r w:rsidRPr="00FD47AC">
              <w:rPr>
                <w:rFonts w:ascii="Calibri Light" w:hAnsi="Calibri Light" w:cs="Calibri Light"/>
                <w:sz w:val="24"/>
                <w:lang w:val="id"/>
              </w:rPr>
              <w:t xml:space="preserve">Lampu hijau </w:t>
            </w:r>
            <w:r w:rsidR="00277557">
              <w:rPr>
                <w:rFonts w:ascii="Calibri Light" w:hAnsi="Calibri Light" w:cs="Calibri Light"/>
                <w:sz w:val="24"/>
              </w:rPr>
              <w:t>stabil</w:t>
            </w:r>
          </w:p>
        </w:tc>
        <w:tc>
          <w:tcPr>
            <w:tcW w:w="3961" w:type="dxa"/>
            <w:vAlign w:val="center"/>
          </w:tcPr>
          <w:p w14:paraId="3E9DE043" w14:textId="77777777" w:rsidR="00D70F28" w:rsidRPr="00FD47AC" w:rsidRDefault="005A5385" w:rsidP="00150C0F">
            <w:pPr>
              <w:pStyle w:val="TableParagraph"/>
              <w:spacing w:line="268" w:lineRule="exact"/>
              <w:ind w:left="105"/>
              <w:rPr>
                <w:rFonts w:ascii="Calibri Light" w:hAnsi="Calibri Light" w:cs="Calibri Light"/>
                <w:sz w:val="24"/>
              </w:rPr>
            </w:pPr>
            <w:r w:rsidRPr="00FD47AC">
              <w:rPr>
                <w:rFonts w:ascii="Calibri Light" w:hAnsi="Calibri Light" w:cs="Calibri Light"/>
                <w:sz w:val="24"/>
                <w:lang w:val="id"/>
              </w:rPr>
              <w:t>Sistem OK</w:t>
            </w:r>
          </w:p>
        </w:tc>
      </w:tr>
      <w:tr w:rsidR="00D70F28" w:rsidRPr="00FD47AC" w14:paraId="2535917A" w14:textId="77777777" w:rsidTr="00150C0F">
        <w:trPr>
          <w:trHeight w:val="431"/>
        </w:trPr>
        <w:tc>
          <w:tcPr>
            <w:tcW w:w="2593" w:type="dxa"/>
            <w:vAlign w:val="center"/>
          </w:tcPr>
          <w:p w14:paraId="2ED99E2C" w14:textId="77777777" w:rsidR="00D70F28" w:rsidRPr="00FD47AC" w:rsidRDefault="005A5385" w:rsidP="00150C0F">
            <w:pPr>
              <w:pStyle w:val="TableParagraph"/>
              <w:spacing w:line="268" w:lineRule="exact"/>
              <w:ind w:left="105"/>
              <w:rPr>
                <w:rFonts w:ascii="Calibri Light" w:hAnsi="Calibri Light" w:cs="Calibri Light"/>
                <w:sz w:val="24"/>
              </w:rPr>
            </w:pPr>
            <w:r w:rsidRPr="00FD47AC">
              <w:rPr>
                <w:rFonts w:ascii="Calibri Light" w:hAnsi="Calibri Light" w:cs="Calibri Light"/>
                <w:sz w:val="24"/>
                <w:lang w:val="id"/>
              </w:rPr>
              <w:t>Lampu hijau berkedip</w:t>
            </w:r>
          </w:p>
        </w:tc>
        <w:tc>
          <w:tcPr>
            <w:tcW w:w="3961" w:type="dxa"/>
            <w:vAlign w:val="center"/>
          </w:tcPr>
          <w:p w14:paraId="6D95C1B8" w14:textId="77777777" w:rsidR="00D70F28" w:rsidRPr="00FD47AC" w:rsidRDefault="005A5385" w:rsidP="00150C0F">
            <w:pPr>
              <w:pStyle w:val="TableParagraph"/>
              <w:spacing w:line="268" w:lineRule="exact"/>
              <w:ind w:left="105"/>
              <w:rPr>
                <w:rFonts w:ascii="Calibri Light" w:hAnsi="Calibri Light" w:cs="Calibri Light"/>
                <w:sz w:val="24"/>
              </w:rPr>
            </w:pPr>
            <w:r w:rsidRPr="00277557">
              <w:rPr>
                <w:rFonts w:ascii="Calibri Light" w:hAnsi="Calibri Light" w:cs="Calibri Light"/>
                <w:i/>
                <w:sz w:val="24"/>
                <w:lang w:val="id"/>
              </w:rPr>
              <w:t>Zeroing</w:t>
            </w:r>
            <w:r w:rsidRPr="00FD47AC">
              <w:rPr>
                <w:rFonts w:ascii="Calibri Light" w:hAnsi="Calibri Light" w:cs="Calibri Light"/>
                <w:sz w:val="24"/>
                <w:lang w:val="id"/>
              </w:rPr>
              <w:t xml:space="preserve"> sedang berlangsung</w:t>
            </w:r>
          </w:p>
        </w:tc>
      </w:tr>
      <w:tr w:rsidR="00D70F28" w:rsidRPr="00FD47AC" w14:paraId="584DA2FF" w14:textId="77777777" w:rsidTr="00150C0F">
        <w:trPr>
          <w:trHeight w:val="431"/>
        </w:trPr>
        <w:tc>
          <w:tcPr>
            <w:tcW w:w="2593" w:type="dxa"/>
            <w:vAlign w:val="center"/>
          </w:tcPr>
          <w:p w14:paraId="131AC2E0" w14:textId="39FB609A" w:rsidR="00D70F28" w:rsidRPr="00FD47AC" w:rsidRDefault="00277557" w:rsidP="00150C0F">
            <w:pPr>
              <w:pStyle w:val="TableParagraph"/>
              <w:spacing w:line="268" w:lineRule="exact"/>
              <w:ind w:left="105"/>
              <w:rPr>
                <w:rFonts w:ascii="Calibri Light" w:hAnsi="Calibri Light" w:cs="Calibri Light"/>
                <w:sz w:val="24"/>
              </w:rPr>
            </w:pPr>
            <w:r>
              <w:rPr>
                <w:rFonts w:ascii="Calibri Light" w:hAnsi="Calibri Light" w:cs="Calibri Light"/>
                <w:sz w:val="24"/>
              </w:rPr>
              <w:t>Lampu</w:t>
            </w:r>
            <w:r w:rsidR="005A5385" w:rsidRPr="00FD47AC">
              <w:rPr>
                <w:rFonts w:ascii="Calibri Light" w:hAnsi="Calibri Light" w:cs="Calibri Light"/>
                <w:sz w:val="24"/>
                <w:lang w:val="id"/>
              </w:rPr>
              <w:t xml:space="preserve"> biru </w:t>
            </w:r>
            <w:r w:rsidR="00150C0F">
              <w:rPr>
                <w:rFonts w:ascii="Calibri Light" w:hAnsi="Calibri Light" w:cs="Calibri Light"/>
                <w:sz w:val="24"/>
              </w:rPr>
              <w:t>stabil</w:t>
            </w:r>
          </w:p>
        </w:tc>
        <w:tc>
          <w:tcPr>
            <w:tcW w:w="3961" w:type="dxa"/>
            <w:vAlign w:val="center"/>
          </w:tcPr>
          <w:p w14:paraId="04B2BEC8" w14:textId="50082B6B" w:rsidR="00D70F28" w:rsidRPr="00FD47AC" w:rsidRDefault="00277557" w:rsidP="00277557">
            <w:pPr>
              <w:pStyle w:val="TableParagraph"/>
              <w:spacing w:line="268" w:lineRule="exact"/>
              <w:ind w:left="105"/>
              <w:rPr>
                <w:rFonts w:ascii="Calibri Light" w:hAnsi="Calibri Light" w:cs="Calibri Light"/>
                <w:sz w:val="24"/>
              </w:rPr>
            </w:pPr>
            <w:r w:rsidRPr="00FD47AC">
              <w:rPr>
                <w:rFonts w:ascii="Calibri Light" w:hAnsi="Calibri Light" w:cs="Calibri Light"/>
                <w:sz w:val="24"/>
                <w:lang w:val="id"/>
              </w:rPr>
              <w:t>A</w:t>
            </w:r>
            <w:r>
              <w:rPr>
                <w:rFonts w:ascii="Calibri Light" w:hAnsi="Calibri Light" w:cs="Calibri Light"/>
                <w:sz w:val="24"/>
              </w:rPr>
              <w:t xml:space="preserve">da </w:t>
            </w:r>
            <w:r>
              <w:rPr>
                <w:rFonts w:ascii="Calibri Light" w:hAnsi="Calibri Light" w:cs="Calibri Light"/>
                <w:sz w:val="24"/>
                <w:lang w:val="id"/>
              </w:rPr>
              <w:t>ag</w:t>
            </w:r>
            <w:r w:rsidR="005A5385" w:rsidRPr="00FD47AC">
              <w:rPr>
                <w:rFonts w:ascii="Calibri Light" w:hAnsi="Calibri Light" w:cs="Calibri Light"/>
                <w:sz w:val="24"/>
                <w:lang w:val="id"/>
              </w:rPr>
              <w:t xml:space="preserve">en anestesi </w:t>
            </w:r>
          </w:p>
        </w:tc>
      </w:tr>
      <w:tr w:rsidR="00D70F28" w:rsidRPr="00FD47AC" w14:paraId="12AAFD4F" w14:textId="77777777" w:rsidTr="00150C0F">
        <w:trPr>
          <w:trHeight w:val="431"/>
        </w:trPr>
        <w:tc>
          <w:tcPr>
            <w:tcW w:w="2593" w:type="dxa"/>
            <w:vAlign w:val="center"/>
          </w:tcPr>
          <w:p w14:paraId="3572EE26" w14:textId="0DC07100" w:rsidR="00D70F28" w:rsidRPr="00150C0F" w:rsidRDefault="005A5385" w:rsidP="00150C0F">
            <w:pPr>
              <w:pStyle w:val="TableParagraph"/>
              <w:spacing w:line="268" w:lineRule="exact"/>
              <w:ind w:left="105"/>
              <w:rPr>
                <w:rFonts w:ascii="Calibri Light" w:hAnsi="Calibri Light" w:cs="Calibri Light"/>
                <w:sz w:val="24"/>
              </w:rPr>
            </w:pPr>
            <w:r w:rsidRPr="00FD47AC">
              <w:rPr>
                <w:rFonts w:ascii="Calibri Light" w:hAnsi="Calibri Light" w:cs="Calibri Light"/>
                <w:sz w:val="24"/>
                <w:lang w:val="id"/>
              </w:rPr>
              <w:t xml:space="preserve">Lampu merah </w:t>
            </w:r>
            <w:r w:rsidR="00150C0F">
              <w:rPr>
                <w:rFonts w:ascii="Calibri Light" w:hAnsi="Calibri Light" w:cs="Calibri Light"/>
                <w:sz w:val="24"/>
              </w:rPr>
              <w:t>stabil</w:t>
            </w:r>
          </w:p>
        </w:tc>
        <w:tc>
          <w:tcPr>
            <w:tcW w:w="3961" w:type="dxa"/>
            <w:vAlign w:val="center"/>
          </w:tcPr>
          <w:p w14:paraId="1526F5A8" w14:textId="77777777" w:rsidR="00D70F28" w:rsidRPr="00FD47AC" w:rsidRDefault="005A5385" w:rsidP="00150C0F">
            <w:pPr>
              <w:pStyle w:val="TableParagraph"/>
              <w:spacing w:line="268" w:lineRule="exact"/>
              <w:ind w:left="105"/>
              <w:rPr>
                <w:rFonts w:ascii="Calibri Light" w:hAnsi="Calibri Light" w:cs="Calibri Light"/>
                <w:sz w:val="24"/>
              </w:rPr>
            </w:pPr>
            <w:r w:rsidRPr="00FD47AC">
              <w:rPr>
                <w:rFonts w:ascii="Calibri Light" w:hAnsi="Calibri Light" w:cs="Calibri Light"/>
                <w:sz w:val="24"/>
                <w:lang w:val="id"/>
              </w:rPr>
              <w:t>Kesalahan sensor</w:t>
            </w:r>
          </w:p>
        </w:tc>
      </w:tr>
      <w:tr w:rsidR="00D70F28" w:rsidRPr="00FD47AC" w14:paraId="716F6E5D" w14:textId="77777777" w:rsidTr="00150C0F">
        <w:trPr>
          <w:trHeight w:val="432"/>
        </w:trPr>
        <w:tc>
          <w:tcPr>
            <w:tcW w:w="2593" w:type="dxa"/>
            <w:vAlign w:val="center"/>
          </w:tcPr>
          <w:p w14:paraId="44C479EB" w14:textId="236D0388" w:rsidR="00D70F28" w:rsidRPr="00FD47AC" w:rsidRDefault="005A5385" w:rsidP="00150C0F">
            <w:pPr>
              <w:pStyle w:val="TableParagraph"/>
              <w:spacing w:line="268" w:lineRule="exact"/>
              <w:ind w:left="105"/>
              <w:rPr>
                <w:rFonts w:ascii="Calibri Light" w:hAnsi="Calibri Light" w:cs="Calibri Light"/>
                <w:sz w:val="24"/>
              </w:rPr>
            </w:pPr>
            <w:r w:rsidRPr="00FD47AC">
              <w:rPr>
                <w:rFonts w:ascii="Calibri Light" w:hAnsi="Calibri Light" w:cs="Calibri Light"/>
                <w:sz w:val="24"/>
                <w:lang w:val="id"/>
              </w:rPr>
              <w:t xml:space="preserve">Lampu </w:t>
            </w:r>
            <w:r w:rsidR="00150C0F">
              <w:rPr>
                <w:rFonts w:ascii="Calibri Light" w:hAnsi="Calibri Light" w:cs="Calibri Light"/>
                <w:sz w:val="24"/>
              </w:rPr>
              <w:t>merah</w:t>
            </w:r>
            <w:r w:rsidRPr="00FD47AC">
              <w:rPr>
                <w:rFonts w:ascii="Calibri Light" w:hAnsi="Calibri Light" w:cs="Calibri Light"/>
                <w:sz w:val="24"/>
                <w:lang w:val="id"/>
              </w:rPr>
              <w:t xml:space="preserve"> berkedip</w:t>
            </w:r>
          </w:p>
        </w:tc>
        <w:tc>
          <w:tcPr>
            <w:tcW w:w="3961" w:type="dxa"/>
            <w:vAlign w:val="center"/>
          </w:tcPr>
          <w:p w14:paraId="40860B61" w14:textId="77777777" w:rsidR="00D70F28" w:rsidRPr="00FD47AC" w:rsidRDefault="005A5385" w:rsidP="00150C0F">
            <w:pPr>
              <w:pStyle w:val="TableParagraph"/>
              <w:spacing w:line="268" w:lineRule="exact"/>
              <w:ind w:left="105"/>
              <w:rPr>
                <w:rFonts w:ascii="Calibri Light" w:hAnsi="Calibri Light" w:cs="Calibri Light"/>
                <w:sz w:val="24"/>
              </w:rPr>
            </w:pPr>
            <w:r w:rsidRPr="00FD47AC">
              <w:rPr>
                <w:rFonts w:ascii="Calibri Light" w:hAnsi="Calibri Light" w:cs="Calibri Light"/>
                <w:sz w:val="24"/>
                <w:lang w:val="id"/>
              </w:rPr>
              <w:t>Periksa adapter</w:t>
            </w:r>
          </w:p>
        </w:tc>
      </w:tr>
    </w:tbl>
    <w:p w14:paraId="5AE9D5BA" w14:textId="77777777" w:rsidR="00D70F28" w:rsidRPr="00FD47AC" w:rsidRDefault="00D70F28">
      <w:pPr>
        <w:spacing w:line="268" w:lineRule="exact"/>
        <w:rPr>
          <w:rFonts w:ascii="Calibri Light" w:hAnsi="Calibri Light" w:cs="Calibri Light"/>
          <w:sz w:val="24"/>
        </w:rPr>
        <w:sectPr w:rsidR="00D70F28" w:rsidRPr="00FD47AC">
          <w:pgSz w:w="11910" w:h="16850"/>
          <w:pgMar w:top="1180" w:right="520" w:bottom="960" w:left="620" w:header="910" w:footer="775" w:gutter="0"/>
          <w:cols w:space="720"/>
        </w:sectPr>
      </w:pPr>
    </w:p>
    <w:p w14:paraId="57B928CB" w14:textId="77777777" w:rsidR="00D70F28" w:rsidRPr="00FD47AC" w:rsidRDefault="00D70F28">
      <w:pPr>
        <w:pStyle w:val="BodyText"/>
        <w:spacing w:before="3"/>
        <w:rPr>
          <w:rFonts w:ascii="Calibri Light" w:hAnsi="Calibri Light" w:cs="Calibri Light"/>
          <w:sz w:val="12"/>
        </w:rPr>
      </w:pPr>
    </w:p>
    <w:p w14:paraId="755EE6FC" w14:textId="743FDC12" w:rsidR="00D70F28" w:rsidRPr="00FD47AC" w:rsidRDefault="00277557" w:rsidP="00F22E05">
      <w:pPr>
        <w:pStyle w:val="Heading2"/>
        <w:numPr>
          <w:ilvl w:val="1"/>
          <w:numId w:val="101"/>
        </w:numPr>
      </w:pPr>
      <w:bookmarkStart w:id="215" w:name="_Toc62638620"/>
      <w:r>
        <w:t xml:space="preserve">Kompensasi </w:t>
      </w:r>
      <w:r w:rsidR="005A5385" w:rsidRPr="00FD47AC">
        <w:rPr>
          <w:lang w:val="id"/>
        </w:rPr>
        <w:t>O</w:t>
      </w:r>
      <w:r w:rsidR="005A5385" w:rsidRPr="00FD47AC">
        <w:rPr>
          <w:vertAlign w:val="subscript"/>
          <w:lang w:val="id"/>
        </w:rPr>
        <w:t>2</w:t>
      </w:r>
      <w:bookmarkEnd w:id="215"/>
      <w:r w:rsidR="005A5385" w:rsidRPr="00FD47AC">
        <w:rPr>
          <w:lang w:val="id"/>
        </w:rPr>
        <w:t xml:space="preserve">  </w:t>
      </w:r>
    </w:p>
    <w:p w14:paraId="54D03952" w14:textId="44E22ADC" w:rsidR="00D70F28" w:rsidRPr="00FD47AC" w:rsidRDefault="005A5385">
      <w:pPr>
        <w:pStyle w:val="BodyText"/>
        <w:spacing w:before="164" w:line="271" w:lineRule="auto"/>
        <w:ind w:left="628" w:right="723"/>
        <w:jc w:val="both"/>
        <w:rPr>
          <w:rFonts w:ascii="Calibri Light" w:hAnsi="Calibri Light" w:cs="Calibri Light"/>
        </w:rPr>
      </w:pPr>
      <w:r w:rsidRPr="00FD47AC">
        <w:rPr>
          <w:rFonts w:ascii="Calibri Light" w:hAnsi="Calibri Light" w:cs="Calibri Light"/>
          <w:lang w:val="id"/>
        </w:rPr>
        <w:t xml:space="preserve">Model </w:t>
      </w:r>
      <w:r w:rsidR="00277557">
        <w:rPr>
          <w:rFonts w:ascii="Calibri Light" w:hAnsi="Calibri Light" w:cs="Calibri Light"/>
          <w:lang w:val="id"/>
        </w:rPr>
        <w:t xml:space="preserve">Irma AX+, Isa AX+ </w:t>
      </w:r>
      <w:r w:rsidRPr="00FD47AC">
        <w:rPr>
          <w:rFonts w:ascii="Calibri Light" w:hAnsi="Calibri Light" w:cs="Calibri Light"/>
          <w:lang w:val="id"/>
        </w:rPr>
        <w:t>memerlukan kompensasi O</w:t>
      </w:r>
      <w:r w:rsidRPr="00FD47AC">
        <w:rPr>
          <w:rFonts w:ascii="Calibri Light" w:hAnsi="Calibri Light" w:cs="Calibri Light"/>
          <w:vertAlign w:val="subscript"/>
          <w:lang w:val="id"/>
        </w:rPr>
        <w:t>2</w:t>
      </w:r>
      <w:r w:rsidR="00277557">
        <w:rPr>
          <w:rFonts w:ascii="Calibri Light" w:hAnsi="Calibri Light" w:cs="Calibri Light"/>
          <w:lang w:val="id"/>
        </w:rPr>
        <w:t>.</w:t>
      </w:r>
      <w:r w:rsidRPr="00FD47AC">
        <w:rPr>
          <w:rFonts w:ascii="Calibri Light" w:hAnsi="Calibri Light" w:cs="Calibri Light"/>
          <w:lang w:val="id"/>
        </w:rPr>
        <w:t xml:space="preserve"> Untuk rincian kompensasi, silakan lihat tabel berikut.</w:t>
      </w:r>
    </w:p>
    <w:p w14:paraId="5333EEA8" w14:textId="77777777" w:rsidR="00D70F28" w:rsidRPr="00FD47AC" w:rsidRDefault="00D70F28">
      <w:pPr>
        <w:pStyle w:val="BodyText"/>
        <w:spacing w:before="2"/>
        <w:rPr>
          <w:rFonts w:ascii="Calibri Light" w:hAnsi="Calibri Light" w:cs="Calibri Light"/>
          <w:sz w:val="11"/>
        </w:rPr>
      </w:pPr>
    </w:p>
    <w:tbl>
      <w:tblPr>
        <w:tblW w:w="0" w:type="auto"/>
        <w:tblInd w:w="1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097"/>
        <w:gridCol w:w="4354"/>
      </w:tblGrid>
      <w:tr w:rsidR="00D70F28" w:rsidRPr="00FD47AC" w14:paraId="59C55A5B" w14:textId="77777777" w:rsidTr="00277557">
        <w:trPr>
          <w:trHeight w:val="431"/>
        </w:trPr>
        <w:tc>
          <w:tcPr>
            <w:tcW w:w="4097" w:type="dxa"/>
            <w:vAlign w:val="center"/>
          </w:tcPr>
          <w:p w14:paraId="0A578424" w14:textId="7A55A7CC" w:rsidR="00D70F28" w:rsidRPr="00277557" w:rsidRDefault="00277557" w:rsidP="00277557">
            <w:pPr>
              <w:pStyle w:val="TableParagraph"/>
              <w:spacing w:line="268" w:lineRule="exact"/>
              <w:rPr>
                <w:rFonts w:ascii="Calibri Light" w:hAnsi="Calibri Light" w:cs="Calibri Light"/>
                <w:b/>
                <w:sz w:val="24"/>
              </w:rPr>
            </w:pPr>
            <w:r>
              <w:rPr>
                <w:rFonts w:ascii="Calibri Light" w:hAnsi="Calibri Light" w:cs="Calibri Light"/>
                <w:b/>
                <w:sz w:val="24"/>
                <w:lang w:val="id"/>
              </w:rPr>
              <w:t>R</w:t>
            </w:r>
            <w:r w:rsidRPr="00277557">
              <w:rPr>
                <w:rFonts w:ascii="Calibri Light" w:hAnsi="Calibri Light" w:cs="Calibri Light"/>
                <w:b/>
                <w:sz w:val="24"/>
                <w:lang w:val="id"/>
              </w:rPr>
              <w:t xml:space="preserve">entang </w:t>
            </w:r>
            <w:r w:rsidR="005A5385" w:rsidRPr="00277557">
              <w:rPr>
                <w:rFonts w:ascii="Calibri Light" w:hAnsi="Calibri Light" w:cs="Calibri Light"/>
                <w:b/>
                <w:sz w:val="24"/>
                <w:lang w:val="id"/>
              </w:rPr>
              <w:t>O</w:t>
            </w:r>
            <w:r w:rsidR="005A5385" w:rsidRPr="00277557">
              <w:rPr>
                <w:rFonts w:ascii="Calibri Light" w:hAnsi="Calibri Light" w:cs="Calibri Light"/>
                <w:b/>
                <w:sz w:val="24"/>
                <w:vertAlign w:val="subscript"/>
                <w:lang w:val="id"/>
              </w:rPr>
              <w:t>2</w:t>
            </w:r>
            <w:r w:rsidR="005A5385" w:rsidRPr="00277557">
              <w:rPr>
                <w:rFonts w:ascii="Calibri Light" w:hAnsi="Calibri Light" w:cs="Calibri Light"/>
                <w:b/>
                <w:lang w:val="id"/>
              </w:rPr>
              <w:t xml:space="preserve"> </w:t>
            </w:r>
            <w:r w:rsidR="005A5385" w:rsidRPr="00277557">
              <w:rPr>
                <w:rFonts w:ascii="Calibri Light" w:hAnsi="Calibri Light" w:cs="Calibri Light"/>
                <w:b/>
                <w:sz w:val="24"/>
                <w:lang w:val="id"/>
              </w:rPr>
              <w:t xml:space="preserve"> </w:t>
            </w:r>
          </w:p>
        </w:tc>
        <w:tc>
          <w:tcPr>
            <w:tcW w:w="4354" w:type="dxa"/>
            <w:vAlign w:val="center"/>
          </w:tcPr>
          <w:p w14:paraId="5A751C23" w14:textId="6369312F" w:rsidR="00D70F28" w:rsidRPr="00277557" w:rsidRDefault="005A5385" w:rsidP="00277557">
            <w:pPr>
              <w:pStyle w:val="TableParagraph"/>
              <w:spacing w:line="268" w:lineRule="exact"/>
              <w:ind w:left="108"/>
              <w:rPr>
                <w:rFonts w:ascii="Calibri Light" w:hAnsi="Calibri Light" w:cs="Calibri Light"/>
                <w:b/>
                <w:sz w:val="24"/>
              </w:rPr>
            </w:pPr>
            <w:r w:rsidRPr="00277557">
              <w:rPr>
                <w:rFonts w:ascii="Calibri Light" w:hAnsi="Calibri Light" w:cs="Calibri Light"/>
                <w:b/>
                <w:sz w:val="24"/>
                <w:lang w:val="id"/>
              </w:rPr>
              <w:t xml:space="preserve">Set </w:t>
            </w:r>
            <w:r w:rsidR="00277557">
              <w:rPr>
                <w:rFonts w:ascii="Calibri Light" w:hAnsi="Calibri Light" w:cs="Calibri Light"/>
                <w:b/>
                <w:sz w:val="24"/>
                <w:lang w:val="id"/>
              </w:rPr>
              <w:t>R</w:t>
            </w:r>
            <w:r w:rsidR="00277557" w:rsidRPr="00277557">
              <w:rPr>
                <w:rFonts w:ascii="Calibri Light" w:hAnsi="Calibri Light" w:cs="Calibri Light"/>
                <w:b/>
                <w:sz w:val="24"/>
                <w:lang w:val="id"/>
              </w:rPr>
              <w:t xml:space="preserve">entang </w:t>
            </w:r>
            <w:r w:rsidRPr="00277557">
              <w:rPr>
                <w:rFonts w:ascii="Calibri Light" w:hAnsi="Calibri Light" w:cs="Calibri Light"/>
                <w:b/>
                <w:sz w:val="24"/>
                <w:lang w:val="id"/>
              </w:rPr>
              <w:t>O</w:t>
            </w:r>
            <w:r w:rsidRPr="00277557">
              <w:rPr>
                <w:rFonts w:ascii="Calibri Light" w:hAnsi="Calibri Light" w:cs="Calibri Light"/>
                <w:b/>
                <w:sz w:val="24"/>
                <w:vertAlign w:val="subscript"/>
                <w:lang w:val="id"/>
              </w:rPr>
              <w:t>2</w:t>
            </w:r>
            <w:r w:rsidRPr="00277557">
              <w:rPr>
                <w:rFonts w:ascii="Calibri Light" w:hAnsi="Calibri Light" w:cs="Calibri Light"/>
                <w:b/>
                <w:lang w:val="id"/>
              </w:rPr>
              <w:t xml:space="preserve"> </w:t>
            </w:r>
            <w:r w:rsidRPr="00277557">
              <w:rPr>
                <w:rFonts w:ascii="Calibri Light" w:hAnsi="Calibri Light" w:cs="Calibri Light"/>
                <w:b/>
                <w:sz w:val="24"/>
                <w:lang w:val="id"/>
              </w:rPr>
              <w:t xml:space="preserve"> </w:t>
            </w:r>
          </w:p>
        </w:tc>
      </w:tr>
      <w:tr w:rsidR="00D70F28" w:rsidRPr="00FD47AC" w14:paraId="1D5FAD62" w14:textId="77777777" w:rsidTr="00277557">
        <w:trPr>
          <w:trHeight w:val="431"/>
        </w:trPr>
        <w:tc>
          <w:tcPr>
            <w:tcW w:w="4097" w:type="dxa"/>
            <w:vAlign w:val="center"/>
          </w:tcPr>
          <w:p w14:paraId="032847A1" w14:textId="77777777" w:rsidR="00D70F28" w:rsidRPr="00FD47AC" w:rsidRDefault="005A5385" w:rsidP="00277557">
            <w:pPr>
              <w:pStyle w:val="TableParagraph"/>
              <w:spacing w:line="268" w:lineRule="exact"/>
              <w:rPr>
                <w:rFonts w:ascii="Calibri Light" w:hAnsi="Calibri Light" w:cs="Calibri Light"/>
                <w:sz w:val="24"/>
              </w:rPr>
            </w:pPr>
            <w:r w:rsidRPr="00FD47AC">
              <w:rPr>
                <w:rFonts w:ascii="Calibri Light" w:hAnsi="Calibri Light" w:cs="Calibri Light"/>
                <w:sz w:val="24"/>
                <w:lang w:val="id"/>
              </w:rPr>
              <w:t>0 hingga 30 Vol%</w:t>
            </w:r>
          </w:p>
        </w:tc>
        <w:tc>
          <w:tcPr>
            <w:tcW w:w="4354" w:type="dxa"/>
            <w:vAlign w:val="center"/>
          </w:tcPr>
          <w:p w14:paraId="3B50948D" w14:textId="526F955D" w:rsidR="00D70F28" w:rsidRPr="0066315F" w:rsidRDefault="0066315F" w:rsidP="00277557">
            <w:pPr>
              <w:pStyle w:val="TableParagraph"/>
              <w:spacing w:line="268" w:lineRule="exact"/>
              <w:ind w:left="108"/>
              <w:rPr>
                <w:rFonts w:ascii="Calibri Light" w:hAnsi="Calibri Light" w:cs="Calibri Light"/>
                <w:sz w:val="24"/>
              </w:rPr>
            </w:pPr>
            <w:r>
              <w:rPr>
                <w:rFonts w:ascii="Calibri Light" w:hAnsi="Calibri Light" w:cs="Calibri Light"/>
                <w:sz w:val="24"/>
              </w:rPr>
              <w:t>Rendah</w:t>
            </w:r>
          </w:p>
        </w:tc>
      </w:tr>
      <w:tr w:rsidR="00D70F28" w:rsidRPr="00FD47AC" w14:paraId="2497837F" w14:textId="77777777" w:rsidTr="00277557">
        <w:trPr>
          <w:trHeight w:val="431"/>
        </w:trPr>
        <w:tc>
          <w:tcPr>
            <w:tcW w:w="4097" w:type="dxa"/>
            <w:vAlign w:val="center"/>
          </w:tcPr>
          <w:p w14:paraId="7A8B5001" w14:textId="77777777" w:rsidR="00D70F28" w:rsidRPr="00FD47AC" w:rsidRDefault="005A5385" w:rsidP="00277557">
            <w:pPr>
              <w:pStyle w:val="TableParagraph"/>
              <w:spacing w:line="268" w:lineRule="exact"/>
              <w:rPr>
                <w:rFonts w:ascii="Calibri Light" w:hAnsi="Calibri Light" w:cs="Calibri Light"/>
                <w:sz w:val="24"/>
              </w:rPr>
            </w:pPr>
            <w:r w:rsidRPr="00FD47AC">
              <w:rPr>
                <w:rFonts w:ascii="Calibri Light" w:hAnsi="Calibri Light" w:cs="Calibri Light"/>
                <w:sz w:val="24"/>
                <w:lang w:val="id"/>
              </w:rPr>
              <w:t>30 hingga 70 Vol%</w:t>
            </w:r>
          </w:p>
        </w:tc>
        <w:tc>
          <w:tcPr>
            <w:tcW w:w="4354" w:type="dxa"/>
            <w:vAlign w:val="center"/>
          </w:tcPr>
          <w:p w14:paraId="4D893A89" w14:textId="26F80D98" w:rsidR="00D70F28" w:rsidRPr="00FD47AC" w:rsidRDefault="0066315F" w:rsidP="00277557">
            <w:pPr>
              <w:pStyle w:val="TableParagraph"/>
              <w:spacing w:line="268" w:lineRule="exact"/>
              <w:ind w:left="108"/>
              <w:rPr>
                <w:rFonts w:ascii="Calibri Light" w:hAnsi="Calibri Light" w:cs="Calibri Light"/>
                <w:sz w:val="24"/>
              </w:rPr>
            </w:pPr>
            <w:r>
              <w:rPr>
                <w:rFonts w:ascii="Calibri Light" w:hAnsi="Calibri Light" w:cs="Calibri Light"/>
                <w:sz w:val="24"/>
              </w:rPr>
              <w:t>Sedang</w:t>
            </w:r>
          </w:p>
        </w:tc>
      </w:tr>
      <w:tr w:rsidR="00D70F28" w:rsidRPr="00FD47AC" w14:paraId="343AC8A2" w14:textId="77777777" w:rsidTr="00277557">
        <w:trPr>
          <w:trHeight w:val="431"/>
        </w:trPr>
        <w:tc>
          <w:tcPr>
            <w:tcW w:w="4097" w:type="dxa"/>
            <w:vAlign w:val="center"/>
          </w:tcPr>
          <w:p w14:paraId="639C5DED" w14:textId="77777777" w:rsidR="00D70F28" w:rsidRPr="00FD47AC" w:rsidRDefault="005A5385" w:rsidP="00277557">
            <w:pPr>
              <w:pStyle w:val="TableParagraph"/>
              <w:spacing w:line="268" w:lineRule="exact"/>
              <w:rPr>
                <w:rFonts w:ascii="Calibri Light" w:hAnsi="Calibri Light" w:cs="Calibri Light"/>
                <w:sz w:val="24"/>
              </w:rPr>
            </w:pPr>
            <w:r w:rsidRPr="00FD47AC">
              <w:rPr>
                <w:rFonts w:ascii="Calibri Light" w:hAnsi="Calibri Light" w:cs="Calibri Light"/>
                <w:sz w:val="24"/>
                <w:lang w:val="id"/>
              </w:rPr>
              <w:t>70 untuk 100 Vol%</w:t>
            </w:r>
          </w:p>
        </w:tc>
        <w:tc>
          <w:tcPr>
            <w:tcW w:w="4354" w:type="dxa"/>
            <w:vAlign w:val="center"/>
          </w:tcPr>
          <w:p w14:paraId="00CC2F2F" w14:textId="77777777" w:rsidR="00D70F28" w:rsidRPr="00FD47AC" w:rsidRDefault="005A5385" w:rsidP="00277557">
            <w:pPr>
              <w:pStyle w:val="TableParagraph"/>
              <w:spacing w:line="268" w:lineRule="exact"/>
              <w:ind w:left="108"/>
              <w:rPr>
                <w:rFonts w:ascii="Calibri Light" w:hAnsi="Calibri Light" w:cs="Calibri Light"/>
                <w:sz w:val="24"/>
              </w:rPr>
            </w:pPr>
            <w:r w:rsidRPr="00FD47AC">
              <w:rPr>
                <w:rFonts w:ascii="Calibri Light" w:hAnsi="Calibri Light" w:cs="Calibri Light"/>
                <w:sz w:val="24"/>
                <w:lang w:val="id"/>
              </w:rPr>
              <w:t>Tinggi</w:t>
            </w:r>
          </w:p>
        </w:tc>
      </w:tr>
    </w:tbl>
    <w:p w14:paraId="4E2FCF49" w14:textId="77777777" w:rsidR="00D70F28" w:rsidRPr="00FD47AC" w:rsidRDefault="00D70F28">
      <w:pPr>
        <w:pStyle w:val="BodyText"/>
        <w:rPr>
          <w:rFonts w:ascii="Calibri Light" w:hAnsi="Calibri Light" w:cs="Calibri Light"/>
          <w:sz w:val="26"/>
        </w:rPr>
      </w:pPr>
    </w:p>
    <w:p w14:paraId="1B300019" w14:textId="6BF0398F" w:rsidR="00D70F28" w:rsidRPr="00FD47AC" w:rsidRDefault="005A5385" w:rsidP="00F22E05">
      <w:pPr>
        <w:pStyle w:val="Heading2"/>
        <w:numPr>
          <w:ilvl w:val="1"/>
          <w:numId w:val="101"/>
        </w:numPr>
      </w:pPr>
      <w:bookmarkStart w:id="216" w:name="_Toc62638621"/>
      <w:r w:rsidRPr="00FD47AC">
        <w:rPr>
          <w:lang w:val="id"/>
        </w:rPr>
        <w:t xml:space="preserve">Pengaruh </w:t>
      </w:r>
      <w:r w:rsidR="00C90548">
        <w:t>Kelembapan</w:t>
      </w:r>
      <w:bookmarkEnd w:id="216"/>
    </w:p>
    <w:p w14:paraId="293C0F2F" w14:textId="7860832E" w:rsidR="00D70F28" w:rsidRPr="00FD47AC" w:rsidRDefault="005A5385" w:rsidP="0044173E">
      <w:pPr>
        <w:pStyle w:val="BodyText"/>
        <w:spacing w:before="164" w:line="271" w:lineRule="auto"/>
        <w:ind w:left="628" w:right="724"/>
        <w:jc w:val="both"/>
        <w:rPr>
          <w:rFonts w:ascii="Calibri Light" w:hAnsi="Calibri Light" w:cs="Calibri Light"/>
        </w:rPr>
      </w:pPr>
      <w:r w:rsidRPr="00FD47AC">
        <w:rPr>
          <w:rFonts w:ascii="Calibri Light" w:hAnsi="Calibri Light" w:cs="Calibri Light"/>
          <w:lang w:val="id"/>
        </w:rPr>
        <w:t>Tekanan parsial dan persentase volume CO</w:t>
      </w:r>
      <w:r w:rsidRPr="00FD47AC">
        <w:rPr>
          <w:rFonts w:ascii="Calibri Light" w:hAnsi="Calibri Light" w:cs="Calibri Light"/>
          <w:vertAlign w:val="subscript"/>
          <w:lang w:val="id"/>
        </w:rPr>
        <w:t>2</w:t>
      </w:r>
      <w:r w:rsidRPr="00FD47AC">
        <w:rPr>
          <w:rFonts w:ascii="Calibri Light" w:hAnsi="Calibri Light" w:cs="Calibri Light"/>
          <w:lang w:val="id"/>
        </w:rPr>
        <w:t>, N</w:t>
      </w:r>
      <w:r w:rsidRPr="00FD47AC">
        <w:rPr>
          <w:rFonts w:ascii="Calibri Light" w:hAnsi="Calibri Light" w:cs="Calibri Light"/>
          <w:vertAlign w:val="subscript"/>
          <w:lang w:val="id"/>
        </w:rPr>
        <w:t>2</w:t>
      </w:r>
      <w:r w:rsidRPr="00FD47AC">
        <w:rPr>
          <w:rFonts w:ascii="Calibri Light" w:hAnsi="Calibri Light" w:cs="Calibri Light"/>
          <w:lang w:val="id"/>
        </w:rPr>
        <w:t>O, O</w:t>
      </w:r>
      <w:r w:rsidRPr="00FD47AC">
        <w:rPr>
          <w:rFonts w:ascii="Calibri Light" w:hAnsi="Calibri Light" w:cs="Calibri Light"/>
          <w:vertAlign w:val="subscript"/>
          <w:lang w:val="id"/>
        </w:rPr>
        <w:t>2</w:t>
      </w:r>
      <w:r w:rsidR="0044173E">
        <w:rPr>
          <w:rFonts w:ascii="Calibri Light" w:hAnsi="Calibri Light" w:cs="Calibri Light"/>
          <w:lang w:val="id"/>
        </w:rPr>
        <w:t xml:space="preserve"> </w:t>
      </w:r>
      <w:r w:rsidRPr="00FD47AC">
        <w:rPr>
          <w:rFonts w:ascii="Calibri Light" w:hAnsi="Calibri Light" w:cs="Calibri Light"/>
          <w:lang w:val="id"/>
        </w:rPr>
        <w:t xml:space="preserve">dan </w:t>
      </w:r>
      <w:r w:rsidR="0044173E" w:rsidRPr="00FD47AC">
        <w:rPr>
          <w:rFonts w:ascii="Calibri Light" w:hAnsi="Calibri Light" w:cs="Calibri Light"/>
          <w:lang w:val="id"/>
        </w:rPr>
        <w:t xml:space="preserve">agen </w:t>
      </w:r>
      <w:r w:rsidRPr="00FD47AC">
        <w:rPr>
          <w:rFonts w:ascii="Calibri Light" w:hAnsi="Calibri Light" w:cs="Calibri Light"/>
          <w:lang w:val="id"/>
        </w:rPr>
        <w:t xml:space="preserve">anestesi tergantung pada jumlah uap air </w:t>
      </w:r>
      <w:r w:rsidR="0044173E">
        <w:rPr>
          <w:rFonts w:ascii="Calibri Light" w:hAnsi="Calibri Light" w:cs="Calibri Light"/>
        </w:rPr>
        <w:t>di dalam</w:t>
      </w:r>
      <w:r w:rsidRPr="00FD47AC">
        <w:rPr>
          <w:rFonts w:ascii="Calibri Light" w:hAnsi="Calibri Light" w:cs="Calibri Light"/>
          <w:lang w:val="id"/>
        </w:rPr>
        <w:t xml:space="preserve"> gas</w:t>
      </w:r>
      <w:r w:rsidR="0044173E">
        <w:rPr>
          <w:rFonts w:ascii="Calibri Light" w:hAnsi="Calibri Light" w:cs="Calibri Light"/>
        </w:rPr>
        <w:t xml:space="preserve"> yang</w:t>
      </w:r>
      <w:r w:rsidRPr="00FD47AC">
        <w:rPr>
          <w:rFonts w:ascii="Calibri Light" w:hAnsi="Calibri Light" w:cs="Calibri Light"/>
          <w:lang w:val="id"/>
        </w:rPr>
        <w:t xml:space="preserve"> diukur. Pengukuran O</w:t>
      </w:r>
      <w:r w:rsidRPr="00FD47AC">
        <w:rPr>
          <w:rFonts w:ascii="Calibri Light" w:hAnsi="Calibri Light" w:cs="Calibri Light"/>
          <w:vertAlign w:val="subscript"/>
          <w:lang w:val="id"/>
        </w:rPr>
        <w:t>2</w:t>
      </w:r>
      <w:r w:rsidRPr="00FD47AC">
        <w:rPr>
          <w:rFonts w:ascii="Calibri Light" w:hAnsi="Calibri Light" w:cs="Calibri Light"/>
          <w:lang w:val="id"/>
        </w:rPr>
        <w:t xml:space="preserve"> akan </w:t>
      </w:r>
      <w:r w:rsidR="0044173E">
        <w:rPr>
          <w:rFonts w:ascii="Calibri Light" w:hAnsi="Calibri Light" w:cs="Calibri Light"/>
        </w:rPr>
        <w:t>dikalibrasi</w:t>
      </w:r>
      <w:r w:rsidRPr="00FD47AC">
        <w:rPr>
          <w:rFonts w:ascii="Calibri Light" w:hAnsi="Calibri Light" w:cs="Calibri Light"/>
          <w:lang w:val="id"/>
        </w:rPr>
        <w:t xml:space="preserve"> untuk menunjukkan</w:t>
      </w:r>
      <w:r w:rsidR="0044173E">
        <w:rPr>
          <w:rFonts w:ascii="Calibri Light" w:hAnsi="Calibri Light" w:cs="Calibri Light"/>
        </w:rPr>
        <w:t xml:space="preserve"> </w:t>
      </w:r>
      <w:r w:rsidRPr="00FD47AC">
        <w:rPr>
          <w:rFonts w:ascii="Calibri Light" w:hAnsi="Calibri Light" w:cs="Calibri Light"/>
          <w:lang w:val="id"/>
        </w:rPr>
        <w:t xml:space="preserve">20,8 Vol% pada suhu </w:t>
      </w:r>
      <w:r w:rsidRPr="0044173E">
        <w:rPr>
          <w:rFonts w:ascii="Calibri Light" w:hAnsi="Calibri Light" w:cs="Calibri Light"/>
          <w:lang w:val="id"/>
        </w:rPr>
        <w:t>lingkungan</w:t>
      </w:r>
      <w:r w:rsidRPr="00FD47AC">
        <w:rPr>
          <w:rFonts w:ascii="Calibri Light" w:hAnsi="Calibri Light" w:cs="Calibri Light"/>
          <w:lang w:val="id"/>
        </w:rPr>
        <w:t xml:space="preserve"> </w:t>
      </w:r>
      <w:r w:rsidR="0044173E">
        <w:rPr>
          <w:rFonts w:ascii="Calibri Light" w:hAnsi="Calibri Light" w:cs="Calibri Light"/>
        </w:rPr>
        <w:t xml:space="preserve">sekitar </w:t>
      </w:r>
      <w:r w:rsidRPr="00FD47AC">
        <w:rPr>
          <w:rFonts w:ascii="Calibri Light" w:hAnsi="Calibri Light" w:cs="Calibri Light"/>
          <w:lang w:val="id"/>
        </w:rPr>
        <w:t>dan tingkat kelembaban</w:t>
      </w:r>
      <w:r w:rsidR="0044173E" w:rsidRPr="0044173E">
        <w:rPr>
          <w:rFonts w:ascii="Calibri Light" w:hAnsi="Calibri Light" w:cs="Calibri Light"/>
          <w:lang w:val="id"/>
        </w:rPr>
        <w:t xml:space="preserve"> </w:t>
      </w:r>
      <w:r w:rsidR="0044173E" w:rsidRPr="00FD47AC">
        <w:rPr>
          <w:rFonts w:ascii="Calibri Light" w:hAnsi="Calibri Light" w:cs="Calibri Light"/>
          <w:lang w:val="id"/>
        </w:rPr>
        <w:t>aktual</w:t>
      </w:r>
      <w:r w:rsidRPr="00FD47AC">
        <w:rPr>
          <w:rFonts w:ascii="Calibri Light" w:hAnsi="Calibri Light" w:cs="Calibri Light"/>
          <w:lang w:val="id"/>
        </w:rPr>
        <w:t xml:space="preserve">, </w:t>
      </w:r>
      <w:r w:rsidR="0044173E">
        <w:rPr>
          <w:rFonts w:ascii="Calibri Light" w:hAnsi="Calibri Light" w:cs="Calibri Light"/>
        </w:rPr>
        <w:t>bukan</w:t>
      </w:r>
      <w:r w:rsidRPr="00FD47AC">
        <w:rPr>
          <w:rFonts w:ascii="Calibri Light" w:hAnsi="Calibri Light" w:cs="Calibri Light"/>
          <w:lang w:val="id"/>
        </w:rPr>
        <w:t xml:space="preserve"> menunjukkan tekanan parsial aktual. </w:t>
      </w:r>
      <w:r w:rsidR="0044173E">
        <w:rPr>
          <w:rFonts w:ascii="Calibri Light" w:hAnsi="Calibri Light" w:cs="Calibri Light"/>
        </w:rPr>
        <w:t xml:space="preserve">Nilai konsentrasi </w:t>
      </w:r>
      <w:r w:rsidR="0044173E" w:rsidRPr="00FD47AC">
        <w:rPr>
          <w:rFonts w:ascii="Calibri Light" w:hAnsi="Calibri Light" w:cs="Calibri Light"/>
          <w:lang w:val="id"/>
        </w:rPr>
        <w:t>O</w:t>
      </w:r>
      <w:r w:rsidR="0044173E" w:rsidRPr="00FD47AC">
        <w:rPr>
          <w:rFonts w:ascii="Calibri Light" w:hAnsi="Calibri Light" w:cs="Calibri Light"/>
          <w:vertAlign w:val="subscript"/>
          <w:lang w:val="id"/>
        </w:rPr>
        <w:t>2</w:t>
      </w:r>
      <w:r w:rsidR="0044173E" w:rsidRPr="00FD47AC">
        <w:rPr>
          <w:rFonts w:ascii="Calibri Light" w:hAnsi="Calibri Light" w:cs="Calibri Light"/>
          <w:lang w:val="id"/>
        </w:rPr>
        <w:t xml:space="preserve"> </w:t>
      </w:r>
      <w:r w:rsidR="0044173E">
        <w:rPr>
          <w:rFonts w:ascii="Calibri Light" w:hAnsi="Calibri Light" w:cs="Calibri Light"/>
        </w:rPr>
        <w:t xml:space="preserve">pada </w:t>
      </w:r>
      <w:r w:rsidRPr="00FD47AC">
        <w:rPr>
          <w:rFonts w:ascii="Calibri Light" w:hAnsi="Calibri Light" w:cs="Calibri Light"/>
          <w:lang w:val="id"/>
        </w:rPr>
        <w:t xml:space="preserve">20,8 Vol% </w:t>
      </w:r>
      <w:r w:rsidR="0044173E">
        <w:rPr>
          <w:rFonts w:ascii="Calibri Light" w:hAnsi="Calibri Light" w:cs="Calibri Light"/>
        </w:rPr>
        <w:t>merujuk pada konsentrasi</w:t>
      </w:r>
      <w:r w:rsidRPr="00FD47AC">
        <w:rPr>
          <w:rFonts w:ascii="Calibri Light" w:hAnsi="Calibri Light" w:cs="Calibri Light"/>
          <w:lang w:val="id"/>
        </w:rPr>
        <w:t xml:space="preserve"> aktual O</w:t>
      </w:r>
      <w:r w:rsidRPr="00FD47AC">
        <w:rPr>
          <w:rFonts w:ascii="Calibri Light" w:hAnsi="Calibri Light" w:cs="Calibri Light"/>
          <w:vertAlign w:val="subscript"/>
          <w:lang w:val="id"/>
        </w:rPr>
        <w:t>2</w:t>
      </w:r>
      <w:r w:rsidRPr="00FD47AC">
        <w:rPr>
          <w:rFonts w:ascii="Calibri Light" w:hAnsi="Calibri Light" w:cs="Calibri Light"/>
          <w:lang w:val="id"/>
        </w:rPr>
        <w:t xml:space="preserve"> dalam </w:t>
      </w:r>
      <w:r w:rsidR="00C17D18" w:rsidRPr="00FD47AC">
        <w:rPr>
          <w:rFonts w:ascii="Calibri Light" w:hAnsi="Calibri Light" w:cs="Calibri Light"/>
          <w:lang w:val="id"/>
        </w:rPr>
        <w:t xml:space="preserve">udara </w:t>
      </w:r>
      <w:r w:rsidRPr="00FD47AC">
        <w:rPr>
          <w:rFonts w:ascii="Calibri Light" w:hAnsi="Calibri Light" w:cs="Calibri Light"/>
          <w:lang w:val="id"/>
        </w:rPr>
        <w:t xml:space="preserve">ruangan dengan </w:t>
      </w:r>
      <w:r w:rsidR="00C17D18" w:rsidRPr="00FD47AC">
        <w:rPr>
          <w:rFonts w:ascii="Calibri Light" w:hAnsi="Calibri Light" w:cs="Calibri Light"/>
          <w:lang w:val="id"/>
        </w:rPr>
        <w:t>konsentrasi H</w:t>
      </w:r>
      <w:r w:rsidR="00C17D18" w:rsidRPr="00FD47AC">
        <w:rPr>
          <w:rFonts w:ascii="Calibri Light" w:hAnsi="Calibri Light" w:cs="Calibri Light"/>
          <w:vertAlign w:val="subscript"/>
          <w:lang w:val="id"/>
        </w:rPr>
        <w:t>2</w:t>
      </w:r>
      <w:r w:rsidR="00C17D18" w:rsidRPr="00FD47AC">
        <w:rPr>
          <w:rFonts w:ascii="Calibri Light" w:hAnsi="Calibri Light" w:cs="Calibri Light"/>
          <w:lang w:val="id"/>
        </w:rPr>
        <w:t xml:space="preserve">O </w:t>
      </w:r>
      <w:r w:rsidR="00C17D18">
        <w:rPr>
          <w:rFonts w:ascii="Calibri Light" w:hAnsi="Calibri Light" w:cs="Calibri Light"/>
        </w:rPr>
        <w:t xml:space="preserve">sebesar </w:t>
      </w:r>
      <w:r w:rsidRPr="00FD47AC">
        <w:rPr>
          <w:rFonts w:ascii="Calibri Light" w:hAnsi="Calibri Light" w:cs="Calibri Light"/>
          <w:lang w:val="id"/>
        </w:rPr>
        <w:t xml:space="preserve">0,7 Vol% </w:t>
      </w:r>
      <w:r w:rsidR="00C17D18">
        <w:rPr>
          <w:rFonts w:ascii="Calibri Light" w:hAnsi="Calibri Light" w:cs="Calibri Light"/>
          <w:lang w:val="id"/>
        </w:rPr>
        <w:t>(di 1013 h</w:t>
      </w:r>
      <w:r w:rsidRPr="00FD47AC">
        <w:rPr>
          <w:rFonts w:ascii="Calibri Light" w:hAnsi="Calibri Light" w:cs="Calibri Light"/>
          <w:lang w:val="id"/>
        </w:rPr>
        <w:t>PA ini sama dengan</w:t>
      </w:r>
      <w:r w:rsidR="00C17D18">
        <w:rPr>
          <w:rFonts w:ascii="Calibri Light" w:hAnsi="Calibri Light" w:cs="Calibri Light"/>
        </w:rPr>
        <w:t xml:space="preserve"> </w:t>
      </w:r>
      <w:r w:rsidR="00C17D18" w:rsidRPr="00C17D18">
        <w:rPr>
          <w:rFonts w:ascii="Calibri Light" w:hAnsi="Calibri Light" w:cs="Calibri Light"/>
          <w:i/>
        </w:rPr>
        <w:t>standard temperature room</w:t>
      </w:r>
      <w:r w:rsidRPr="00C17D18">
        <w:rPr>
          <w:rFonts w:ascii="Calibri Light" w:hAnsi="Calibri Light" w:cs="Calibri Light"/>
          <w:i/>
          <w:lang w:val="id"/>
        </w:rPr>
        <w:t xml:space="preserve"> </w:t>
      </w:r>
      <w:r w:rsidR="00C17D18">
        <w:rPr>
          <w:rFonts w:ascii="Calibri Light" w:hAnsi="Calibri Light" w:cs="Calibri Light"/>
          <w:spacing w:val="-12"/>
          <w:lang w:val="id"/>
        </w:rPr>
        <w:t>25°C</w:t>
      </w:r>
      <w:r w:rsidR="00C17D18">
        <w:rPr>
          <w:rFonts w:ascii="Calibri Light" w:hAnsi="Calibri Light" w:cs="Calibri Light"/>
          <w:lang w:val="id"/>
        </w:rPr>
        <w:t xml:space="preserve"> dan 23% RH). Pengukuran CO</w:t>
      </w:r>
      <w:r w:rsidRPr="00FD47AC">
        <w:rPr>
          <w:rFonts w:ascii="Calibri Light" w:hAnsi="Calibri Light" w:cs="Calibri Light"/>
          <w:vertAlign w:val="subscript"/>
          <w:lang w:val="id"/>
        </w:rPr>
        <w:t>2</w:t>
      </w:r>
      <w:r w:rsidRPr="00FD47AC">
        <w:rPr>
          <w:rFonts w:ascii="Calibri Light" w:hAnsi="Calibri Light" w:cs="Calibri Light"/>
          <w:lang w:val="id"/>
        </w:rPr>
        <w:t>, N</w:t>
      </w:r>
      <w:r w:rsidRPr="00FD47AC">
        <w:rPr>
          <w:rFonts w:ascii="Calibri Light" w:hAnsi="Calibri Light" w:cs="Calibri Light"/>
          <w:vertAlign w:val="subscript"/>
          <w:lang w:val="id"/>
        </w:rPr>
        <w:t>2</w:t>
      </w:r>
      <w:r w:rsidR="00C17D18">
        <w:rPr>
          <w:rFonts w:ascii="Calibri Light" w:hAnsi="Calibri Light" w:cs="Calibri Light"/>
          <w:lang w:val="id"/>
        </w:rPr>
        <w:t xml:space="preserve">O, dan </w:t>
      </w:r>
      <w:r w:rsidR="00C17D18">
        <w:rPr>
          <w:rFonts w:ascii="Calibri Light" w:hAnsi="Calibri Light" w:cs="Calibri Light"/>
        </w:rPr>
        <w:t>agen a</w:t>
      </w:r>
      <w:r w:rsidRPr="00FD47AC">
        <w:rPr>
          <w:rFonts w:ascii="Calibri Light" w:hAnsi="Calibri Light" w:cs="Calibri Light"/>
          <w:lang w:val="id"/>
        </w:rPr>
        <w:t xml:space="preserve">nestetik (misalnya, </w:t>
      </w:r>
      <w:r w:rsidR="00C17D18">
        <w:rPr>
          <w:rFonts w:ascii="Calibri Light" w:hAnsi="Calibri Light" w:cs="Calibri Light"/>
        </w:rPr>
        <w:t>semua</w:t>
      </w:r>
      <w:r w:rsidR="00C17D18">
        <w:rPr>
          <w:rFonts w:ascii="Calibri Light" w:hAnsi="Calibri Light" w:cs="Calibri Light"/>
          <w:lang w:val="id"/>
        </w:rPr>
        <w:t xml:space="preserve"> gas yang diukur oleh </w:t>
      </w:r>
      <w:r w:rsidR="00C17D18" w:rsidRPr="00C17D18">
        <w:rPr>
          <w:rFonts w:ascii="Calibri Light" w:hAnsi="Calibri Light" w:cs="Calibri Light"/>
          <w:i/>
          <w:lang w:val="id"/>
        </w:rPr>
        <w:t>IR</w:t>
      </w:r>
      <w:r w:rsidRPr="00C17D18">
        <w:rPr>
          <w:rFonts w:ascii="Calibri Light" w:hAnsi="Calibri Light" w:cs="Calibri Light"/>
          <w:i/>
          <w:lang w:val="id"/>
        </w:rPr>
        <w:t>-Bench</w:t>
      </w:r>
      <w:r w:rsidRPr="00FD47AC">
        <w:rPr>
          <w:rFonts w:ascii="Calibri Light" w:hAnsi="Calibri Light" w:cs="Calibri Light"/>
          <w:lang w:val="id"/>
        </w:rPr>
        <w:t xml:space="preserve">) akan selalu menunjukkan tekanan parsial </w:t>
      </w:r>
      <w:r w:rsidR="00C17D18">
        <w:rPr>
          <w:rFonts w:ascii="Calibri Light" w:hAnsi="Calibri Light" w:cs="Calibri Light"/>
        </w:rPr>
        <w:t>aktual</w:t>
      </w:r>
      <w:r w:rsidRPr="00FD47AC">
        <w:rPr>
          <w:rFonts w:ascii="Calibri Light" w:hAnsi="Calibri Light" w:cs="Calibri Light"/>
          <w:lang w:val="id"/>
        </w:rPr>
        <w:t xml:space="preserve"> pada tingkat kelembaban saat </w:t>
      </w:r>
      <w:r w:rsidR="00C17D18">
        <w:rPr>
          <w:rFonts w:ascii="Calibri Light" w:hAnsi="Calibri Light" w:cs="Calibri Light"/>
        </w:rPr>
        <w:t>pengukuran</w:t>
      </w:r>
      <w:r w:rsidRPr="00FD47AC">
        <w:rPr>
          <w:rFonts w:ascii="Calibri Light" w:hAnsi="Calibri Light" w:cs="Calibri Light"/>
          <w:lang w:val="id"/>
        </w:rPr>
        <w:t>.</w:t>
      </w:r>
    </w:p>
    <w:p w14:paraId="001F48DB" w14:textId="77777777" w:rsidR="00D70F28" w:rsidRPr="00FD47AC" w:rsidRDefault="005A5385">
      <w:pPr>
        <w:pStyle w:val="BodyText"/>
        <w:spacing w:before="118" w:line="271" w:lineRule="auto"/>
        <w:ind w:left="628" w:right="727"/>
        <w:jc w:val="both"/>
        <w:rPr>
          <w:rFonts w:ascii="Calibri Light" w:hAnsi="Calibri Light" w:cs="Calibri Light"/>
        </w:rPr>
      </w:pPr>
      <w:r w:rsidRPr="00FD47AC">
        <w:rPr>
          <w:rFonts w:ascii="Calibri Light" w:hAnsi="Calibri Light" w:cs="Calibri Light"/>
          <w:lang w:val="id"/>
        </w:rPr>
        <w:t>Dalam alveoli pasien, gas pernapasan jenuh dengan uap air pada suhu tubuh (BTPS).</w:t>
      </w:r>
    </w:p>
    <w:p w14:paraId="4B3AB7AC" w14:textId="1A72787F" w:rsidR="00D70F28" w:rsidRPr="00FD47AC" w:rsidRDefault="005A5385">
      <w:pPr>
        <w:pStyle w:val="BodyText"/>
        <w:spacing w:before="121" w:line="271" w:lineRule="auto"/>
        <w:ind w:left="628" w:right="724"/>
        <w:jc w:val="both"/>
        <w:rPr>
          <w:rFonts w:ascii="Calibri Light" w:hAnsi="Calibri Light" w:cs="Calibri Light"/>
        </w:rPr>
      </w:pPr>
      <w:r w:rsidRPr="00FD47AC">
        <w:rPr>
          <w:rFonts w:ascii="Calibri Light" w:hAnsi="Calibri Light" w:cs="Calibri Light"/>
          <w:lang w:val="id"/>
        </w:rPr>
        <w:t xml:space="preserve">Ketika gas pernapasan mengalir melalui </w:t>
      </w:r>
      <w:r w:rsidR="00C17D18">
        <w:rPr>
          <w:rFonts w:ascii="Calibri Light" w:hAnsi="Calibri Light" w:cs="Calibri Light"/>
        </w:rPr>
        <w:t>saluran</w:t>
      </w:r>
      <w:r w:rsidRPr="00FD47AC">
        <w:rPr>
          <w:rFonts w:ascii="Calibri Light" w:hAnsi="Calibri Light" w:cs="Calibri Light"/>
          <w:lang w:val="id"/>
        </w:rPr>
        <w:t xml:space="preserve"> sampling, suhu gas akan </w:t>
      </w:r>
      <w:r w:rsidR="00C17D18">
        <w:rPr>
          <w:rFonts w:ascii="Calibri Light" w:hAnsi="Calibri Light" w:cs="Calibri Light"/>
        </w:rPr>
        <w:t>teradaptasi</w:t>
      </w:r>
      <w:r w:rsidRPr="00FD47AC">
        <w:rPr>
          <w:rFonts w:ascii="Calibri Light" w:hAnsi="Calibri Light" w:cs="Calibri Light"/>
          <w:lang w:val="id"/>
        </w:rPr>
        <w:t xml:space="preserve"> dengan </w:t>
      </w:r>
      <w:r w:rsidR="00C17D18">
        <w:rPr>
          <w:rFonts w:ascii="Calibri Light" w:hAnsi="Calibri Light" w:cs="Calibri Light"/>
        </w:rPr>
        <w:t xml:space="preserve">suhu </w:t>
      </w:r>
      <w:r w:rsidRPr="00FD47AC">
        <w:rPr>
          <w:rFonts w:ascii="Calibri Light" w:hAnsi="Calibri Light" w:cs="Calibri Light"/>
          <w:lang w:val="id"/>
        </w:rPr>
        <w:t>ambien sebelum mencapai gas</w:t>
      </w:r>
      <w:r w:rsidR="00C17D18">
        <w:rPr>
          <w:rFonts w:ascii="Calibri Light" w:hAnsi="Calibri Light" w:cs="Calibri Light"/>
        </w:rPr>
        <w:t xml:space="preserve"> </w:t>
      </w:r>
      <w:r w:rsidR="00C17D18" w:rsidRPr="00C17D18">
        <w:rPr>
          <w:rFonts w:ascii="Calibri Light" w:hAnsi="Calibri Light" w:cs="Calibri Light"/>
          <w:i/>
          <w:lang w:val="id"/>
        </w:rPr>
        <w:t>analyzer</w:t>
      </w:r>
      <w:r w:rsidRPr="00FD47AC">
        <w:rPr>
          <w:rFonts w:ascii="Calibri Light" w:hAnsi="Calibri Light" w:cs="Calibri Light"/>
          <w:lang w:val="id"/>
        </w:rPr>
        <w:t xml:space="preserve">. Karena NOMO menghapus semua </w:t>
      </w:r>
      <w:r w:rsidR="00C17D18">
        <w:rPr>
          <w:rFonts w:ascii="Calibri Light" w:hAnsi="Calibri Light" w:cs="Calibri Light"/>
        </w:rPr>
        <w:t>kondensasi air</w:t>
      </w:r>
      <w:r w:rsidRPr="00FD47AC">
        <w:rPr>
          <w:rFonts w:ascii="Calibri Light" w:hAnsi="Calibri Light" w:cs="Calibri Light"/>
          <w:lang w:val="id"/>
        </w:rPr>
        <w:t xml:space="preserve">, tidak ada air yang akan mencapai ISA </w:t>
      </w:r>
      <w:r w:rsidR="00C17D18" w:rsidRPr="00C17D18">
        <w:rPr>
          <w:rFonts w:ascii="Calibri Light" w:hAnsi="Calibri Light" w:cs="Calibri Light"/>
          <w:i/>
        </w:rPr>
        <w:t>gas</w:t>
      </w:r>
      <w:r w:rsidR="00C17D18">
        <w:rPr>
          <w:rFonts w:ascii="Calibri Light" w:hAnsi="Calibri Light" w:cs="Calibri Light"/>
        </w:rPr>
        <w:t xml:space="preserve"> </w:t>
      </w:r>
      <w:r w:rsidR="00C17D18">
        <w:rPr>
          <w:rFonts w:ascii="Calibri Light" w:hAnsi="Calibri Light" w:cs="Calibri Light"/>
          <w:i/>
        </w:rPr>
        <w:t>analyzer</w:t>
      </w:r>
      <w:r w:rsidRPr="00FD47AC">
        <w:rPr>
          <w:rFonts w:ascii="Calibri Light" w:hAnsi="Calibri Light" w:cs="Calibri Light"/>
          <w:lang w:val="id"/>
        </w:rPr>
        <w:t>. Kelembaban relatif dari gas sampel akan</w:t>
      </w:r>
      <w:r w:rsidR="00C17D18">
        <w:rPr>
          <w:rFonts w:ascii="Calibri Light" w:hAnsi="Calibri Light" w:cs="Calibri Light"/>
        </w:rPr>
        <w:t xml:space="preserve"> berada di</w:t>
      </w:r>
      <w:r w:rsidRPr="00FD47AC">
        <w:rPr>
          <w:rFonts w:ascii="Calibri Light" w:hAnsi="Calibri Light" w:cs="Calibri Light"/>
          <w:lang w:val="id"/>
        </w:rPr>
        <w:t xml:space="preserve"> sekitar 95%.</w:t>
      </w:r>
    </w:p>
    <w:p w14:paraId="26A53195" w14:textId="505CE8F0" w:rsidR="00D70F28" w:rsidRPr="00FD47AC" w:rsidRDefault="005A5385">
      <w:pPr>
        <w:pStyle w:val="BodyText"/>
        <w:spacing w:before="118"/>
        <w:ind w:left="628"/>
        <w:jc w:val="both"/>
        <w:rPr>
          <w:rFonts w:ascii="Calibri Light" w:hAnsi="Calibri Light" w:cs="Calibri Light"/>
        </w:rPr>
      </w:pPr>
      <w:r w:rsidRPr="00FD47AC">
        <w:rPr>
          <w:rFonts w:ascii="Calibri Light" w:hAnsi="Calibri Light" w:cs="Calibri Light"/>
          <w:lang w:val="id"/>
        </w:rPr>
        <w:t>Jika nilai CO</w:t>
      </w:r>
      <w:r w:rsidRPr="00FD47AC">
        <w:rPr>
          <w:rFonts w:ascii="Calibri Light" w:hAnsi="Calibri Light" w:cs="Calibri Light"/>
          <w:vertAlign w:val="subscript"/>
          <w:lang w:val="id"/>
        </w:rPr>
        <w:t>2</w:t>
      </w:r>
      <w:r w:rsidR="00C17D18">
        <w:rPr>
          <w:rFonts w:ascii="Calibri Light" w:hAnsi="Calibri Light" w:cs="Calibri Light"/>
          <w:lang w:val="id"/>
        </w:rPr>
        <w:t xml:space="preserve"> </w:t>
      </w:r>
      <w:r w:rsidRPr="00FD47AC">
        <w:rPr>
          <w:rFonts w:ascii="Calibri Light" w:hAnsi="Calibri Light" w:cs="Calibri Light"/>
          <w:lang w:val="id"/>
        </w:rPr>
        <w:t xml:space="preserve">di </w:t>
      </w:r>
      <w:r w:rsidR="00C17D18">
        <w:rPr>
          <w:rFonts w:ascii="Calibri Light" w:hAnsi="Calibri Light" w:cs="Calibri Light"/>
        </w:rPr>
        <w:t>BTPS</w:t>
      </w:r>
      <w:r w:rsidRPr="00FD47AC">
        <w:rPr>
          <w:rFonts w:ascii="Calibri Light" w:hAnsi="Calibri Light" w:cs="Calibri Light"/>
          <w:lang w:val="id"/>
        </w:rPr>
        <w:t xml:space="preserve"> diperlukan, persamaan berikut dapat digunakan:</w:t>
      </w:r>
    </w:p>
    <w:p w14:paraId="2A6BD8CD" w14:textId="77777777" w:rsidR="00D70F28" w:rsidRPr="00FD47AC" w:rsidRDefault="005A5385">
      <w:pPr>
        <w:pStyle w:val="BodyText"/>
        <w:spacing w:before="1"/>
        <w:rPr>
          <w:rFonts w:ascii="Calibri Light" w:hAnsi="Calibri Light" w:cs="Calibri Light"/>
          <w:sz w:val="13"/>
        </w:rPr>
      </w:pPr>
      <w:r w:rsidRPr="00FD47AC" w:rsidDel="00000001">
        <w:rPr>
          <w:rFonts w:ascii="Calibri Light" w:hAnsi="Calibri Light" w:cs="Calibri Light"/>
          <w:noProof/>
        </w:rPr>
        <w:drawing>
          <wp:anchor distT="0" distB="0" distL="0" distR="0" simplePos="0" relativeHeight="251603456" behindDoc="0" locked="0" layoutInCell="1" allowOverlap="1" wp14:anchorId="30F9E137" wp14:editId="5A2EA362">
            <wp:simplePos x="0" y="0"/>
            <wp:positionH relativeFrom="page">
              <wp:posOffset>872943</wp:posOffset>
            </wp:positionH>
            <wp:positionV relativeFrom="paragraph">
              <wp:posOffset>120922</wp:posOffset>
            </wp:positionV>
            <wp:extent cx="2828063" cy="260032"/>
            <wp:effectExtent l="0" t="0" r="0" b="0"/>
            <wp:wrapTopAndBottom/>
            <wp:docPr id="309" name="image1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image153.png"/>
                    <pic:cNvPicPr/>
                  </pic:nvPicPr>
                  <pic:blipFill>
                    <a:blip r:embed="rId215" cstate="print"/>
                    <a:stretch>
                      <a:fillRect/>
                    </a:stretch>
                  </pic:blipFill>
                  <pic:spPr>
                    <a:xfrm>
                      <a:off x="0" y="0"/>
                      <a:ext cx="2828063" cy="260032"/>
                    </a:xfrm>
                    <a:prstGeom prst="rect">
                      <a:avLst/>
                    </a:prstGeom>
                  </pic:spPr>
                </pic:pic>
              </a:graphicData>
            </a:graphic>
          </wp:anchor>
        </w:drawing>
      </w:r>
    </w:p>
    <w:p w14:paraId="066908BE" w14:textId="369B27F5" w:rsidR="00D70F28" w:rsidRPr="00FD47AC" w:rsidRDefault="00D2210A">
      <w:pPr>
        <w:pStyle w:val="BodyText"/>
        <w:spacing w:before="177"/>
        <w:ind w:left="628"/>
        <w:rPr>
          <w:rFonts w:ascii="Calibri Light" w:hAnsi="Calibri Light" w:cs="Calibri Light"/>
        </w:rPr>
      </w:pPr>
      <w:r>
        <w:rPr>
          <w:rFonts w:ascii="Calibri Light" w:hAnsi="Calibri Light" w:cs="Calibri Light"/>
        </w:rPr>
        <w:t>yang mana</w:t>
      </w:r>
      <w:r w:rsidR="005A5385" w:rsidRPr="00FD47AC">
        <w:rPr>
          <w:rFonts w:ascii="Calibri Light" w:hAnsi="Calibri Light" w:cs="Calibri Light"/>
          <w:lang w:val="id"/>
        </w:rPr>
        <w:t>:</w:t>
      </w:r>
    </w:p>
    <w:p w14:paraId="06811374" w14:textId="35400832" w:rsidR="00D70F28" w:rsidRPr="00FD47AC" w:rsidRDefault="005A5385" w:rsidP="00C17D18">
      <w:pPr>
        <w:pStyle w:val="BodyText"/>
        <w:spacing w:before="120" w:line="276" w:lineRule="auto"/>
        <w:ind w:left="629"/>
        <w:rPr>
          <w:rFonts w:ascii="Calibri Light" w:hAnsi="Calibri Light" w:cs="Calibri Light"/>
        </w:rPr>
      </w:pPr>
      <w:r w:rsidRPr="00FD47AC">
        <w:rPr>
          <w:rFonts w:ascii="Calibri Light" w:hAnsi="Calibri Light" w:cs="Calibri Light"/>
          <w:i/>
          <w:lang w:val="id"/>
        </w:rPr>
        <w:t>EtCO</w:t>
      </w:r>
      <w:r w:rsidRPr="00FD47AC">
        <w:rPr>
          <w:rFonts w:ascii="Calibri Light" w:hAnsi="Calibri Light" w:cs="Calibri Light"/>
          <w:i/>
          <w:vertAlign w:val="subscript"/>
          <w:lang w:val="id"/>
        </w:rPr>
        <w:t>2</w:t>
      </w:r>
      <w:r w:rsidR="00C17D18">
        <w:rPr>
          <w:rFonts w:ascii="Calibri Light" w:hAnsi="Calibri Light" w:cs="Calibri Light"/>
          <w:lang w:val="id"/>
        </w:rPr>
        <w:t xml:space="preserve"> </w:t>
      </w:r>
      <w:r w:rsidRPr="00FD47AC">
        <w:rPr>
          <w:rFonts w:ascii="Calibri Light" w:hAnsi="Calibri Light" w:cs="Calibri Light"/>
          <w:lang w:val="id"/>
        </w:rPr>
        <w:t xml:space="preserve">= nilai </w:t>
      </w:r>
      <w:r w:rsidR="00C17D18" w:rsidRPr="00FD47AC">
        <w:rPr>
          <w:rFonts w:ascii="Calibri Light" w:hAnsi="Calibri Light" w:cs="Calibri Light"/>
          <w:i/>
          <w:lang w:val="id"/>
        </w:rPr>
        <w:t>EtCO</w:t>
      </w:r>
      <w:r w:rsidR="00C17D18" w:rsidRPr="00FD47AC">
        <w:rPr>
          <w:rFonts w:ascii="Calibri Light" w:hAnsi="Calibri Light" w:cs="Calibri Light"/>
          <w:i/>
          <w:vertAlign w:val="subscript"/>
          <w:lang w:val="id"/>
        </w:rPr>
        <w:t>2</w:t>
      </w:r>
      <w:r w:rsidR="00C17D18">
        <w:rPr>
          <w:rFonts w:ascii="Calibri Light" w:hAnsi="Calibri Light" w:cs="Calibri Light"/>
          <w:lang w:val="id"/>
        </w:rPr>
        <w:t xml:space="preserve"> </w:t>
      </w:r>
      <w:r w:rsidR="00C17D18">
        <w:rPr>
          <w:rFonts w:ascii="Calibri Light" w:hAnsi="Calibri Light" w:cs="Calibri Light"/>
        </w:rPr>
        <w:t>yang diukur</w:t>
      </w:r>
      <w:r w:rsidR="00C17D18">
        <w:rPr>
          <w:rFonts w:ascii="Calibri Light" w:hAnsi="Calibri Light" w:cs="Calibri Light"/>
          <w:lang w:val="id"/>
        </w:rPr>
        <w:t xml:space="preserve"> ISA</w:t>
      </w:r>
      <w:r w:rsidRPr="00FD47AC">
        <w:rPr>
          <w:rFonts w:ascii="Calibri Light" w:hAnsi="Calibri Light" w:cs="Calibri Light"/>
          <w:lang w:val="id"/>
        </w:rPr>
        <w:t xml:space="preserve"> [Vol%]</w:t>
      </w:r>
    </w:p>
    <w:p w14:paraId="20D405FC" w14:textId="021075C0" w:rsidR="00D70F28" w:rsidRPr="00FD47AC" w:rsidRDefault="005A5385" w:rsidP="00C17D18">
      <w:pPr>
        <w:pStyle w:val="BodyText"/>
        <w:spacing w:before="120" w:line="276" w:lineRule="auto"/>
        <w:ind w:left="629"/>
        <w:rPr>
          <w:rFonts w:ascii="Calibri Light" w:hAnsi="Calibri Light" w:cs="Calibri Light"/>
        </w:rPr>
      </w:pPr>
      <w:r w:rsidRPr="00FD47AC">
        <w:rPr>
          <w:rFonts w:ascii="Calibri Light" w:hAnsi="Calibri Light" w:cs="Calibri Light"/>
          <w:i/>
          <w:lang w:val="id"/>
        </w:rPr>
        <w:t xml:space="preserve">Pamb </w:t>
      </w:r>
      <w:r w:rsidRPr="00FD47AC">
        <w:rPr>
          <w:rFonts w:ascii="Calibri Light" w:hAnsi="Calibri Light" w:cs="Calibri Light"/>
          <w:lang w:val="id"/>
        </w:rPr>
        <w:t xml:space="preserve">= tekanan ambien </w:t>
      </w:r>
      <w:r w:rsidR="00C17D18">
        <w:rPr>
          <w:rFonts w:ascii="Calibri Light" w:hAnsi="Calibri Light" w:cs="Calibri Light"/>
        </w:rPr>
        <w:t>yang diukur</w:t>
      </w:r>
      <w:r w:rsidR="00C17D18">
        <w:rPr>
          <w:rFonts w:ascii="Calibri Light" w:hAnsi="Calibri Light" w:cs="Calibri Light"/>
          <w:lang w:val="id"/>
        </w:rPr>
        <w:t xml:space="preserve"> </w:t>
      </w:r>
      <w:r w:rsidRPr="00FD47AC">
        <w:rPr>
          <w:rFonts w:ascii="Calibri Light" w:hAnsi="Calibri Light" w:cs="Calibri Light"/>
          <w:lang w:val="id"/>
        </w:rPr>
        <w:t>Isa [kPa]</w:t>
      </w:r>
    </w:p>
    <w:p w14:paraId="6BAB7D4C" w14:textId="77777777" w:rsidR="00C17D18" w:rsidRDefault="005A5385" w:rsidP="00C17D18">
      <w:pPr>
        <w:pStyle w:val="BodyText"/>
        <w:spacing w:before="120" w:line="276" w:lineRule="auto"/>
        <w:ind w:left="629" w:right="1089"/>
        <w:rPr>
          <w:rFonts w:ascii="Calibri Light" w:hAnsi="Calibri Light" w:cs="Calibri Light"/>
          <w:lang w:val="id"/>
        </w:rPr>
      </w:pPr>
      <w:r w:rsidRPr="00FD47AC">
        <w:rPr>
          <w:rFonts w:ascii="Calibri Light" w:hAnsi="Calibri Light" w:cs="Calibri Light"/>
          <w:i/>
          <w:lang w:val="id"/>
        </w:rPr>
        <w:t xml:space="preserve">3,8 </w:t>
      </w:r>
      <w:r w:rsidRPr="00FD47AC">
        <w:rPr>
          <w:rFonts w:ascii="Calibri Light" w:hAnsi="Calibri Light" w:cs="Calibri Light"/>
          <w:lang w:val="id"/>
        </w:rPr>
        <w:t xml:space="preserve">= </w:t>
      </w:r>
      <w:r w:rsidR="00C17D18">
        <w:rPr>
          <w:rFonts w:ascii="Calibri Light" w:hAnsi="Calibri Light" w:cs="Calibri Light"/>
        </w:rPr>
        <w:t>tekanan uap air terkondensasi</w:t>
      </w:r>
      <w:r w:rsidRPr="00FD47AC">
        <w:rPr>
          <w:rFonts w:ascii="Calibri Light" w:hAnsi="Calibri Light" w:cs="Calibri Light"/>
          <w:lang w:val="id"/>
        </w:rPr>
        <w:t xml:space="preserve"> antara rangkaian pasien dan </w:t>
      </w:r>
      <w:r w:rsidR="00C17D18">
        <w:rPr>
          <w:rFonts w:ascii="Calibri Light" w:hAnsi="Calibri Light" w:cs="Calibri Light"/>
        </w:rPr>
        <w:t>ISA</w:t>
      </w:r>
      <w:r w:rsidRPr="00FD47AC">
        <w:rPr>
          <w:rFonts w:ascii="Calibri Light" w:hAnsi="Calibri Light" w:cs="Calibri Light"/>
          <w:lang w:val="id"/>
        </w:rPr>
        <w:t xml:space="preserve"> [kPa] </w:t>
      </w:r>
    </w:p>
    <w:p w14:paraId="00F65AE9" w14:textId="13E5AAED" w:rsidR="00D70F28" w:rsidRPr="00FD47AC" w:rsidRDefault="00C17D18" w:rsidP="00C17D18">
      <w:pPr>
        <w:pStyle w:val="BodyText"/>
        <w:spacing w:before="120" w:line="276" w:lineRule="auto"/>
        <w:ind w:left="629" w:right="1089"/>
        <w:rPr>
          <w:rFonts w:ascii="Calibri Light" w:hAnsi="Calibri Light" w:cs="Calibri Light"/>
        </w:rPr>
      </w:pPr>
      <w:r w:rsidRPr="00FD47AC">
        <w:rPr>
          <w:rFonts w:ascii="Calibri Light" w:hAnsi="Calibri Light" w:cs="Calibri Light"/>
          <w:i/>
          <w:lang w:val="id"/>
        </w:rPr>
        <w:t>EtCO</w:t>
      </w:r>
      <w:r w:rsidRPr="00FD47AC">
        <w:rPr>
          <w:rFonts w:ascii="Calibri Light" w:hAnsi="Calibri Light" w:cs="Calibri Light"/>
          <w:i/>
          <w:vertAlign w:val="subscript"/>
          <w:lang w:val="id"/>
        </w:rPr>
        <w:t>2</w:t>
      </w:r>
      <w:r w:rsidR="005A5385" w:rsidRPr="00FD47AC">
        <w:rPr>
          <w:rFonts w:ascii="Calibri Light" w:hAnsi="Calibri Light" w:cs="Calibri Light"/>
          <w:lang w:val="id"/>
        </w:rPr>
        <w:t>(</w:t>
      </w:r>
      <w:r>
        <w:rPr>
          <w:rFonts w:ascii="Calibri Light" w:hAnsi="Calibri Light" w:cs="Calibri Light"/>
        </w:rPr>
        <w:t>BTPS</w:t>
      </w:r>
      <w:r w:rsidR="005A5385" w:rsidRPr="00FD47AC">
        <w:rPr>
          <w:rFonts w:ascii="Calibri Light" w:hAnsi="Calibri Light" w:cs="Calibri Light"/>
          <w:lang w:val="id"/>
        </w:rPr>
        <w:t xml:space="preserve">) = konsentrasi </w:t>
      </w:r>
      <w:r w:rsidRPr="00FD47AC">
        <w:rPr>
          <w:rFonts w:ascii="Calibri Light" w:hAnsi="Calibri Light" w:cs="Calibri Light"/>
          <w:i/>
          <w:lang w:val="id"/>
        </w:rPr>
        <w:t>EtCO</w:t>
      </w:r>
      <w:r w:rsidRPr="00FD47AC">
        <w:rPr>
          <w:rFonts w:ascii="Calibri Light" w:hAnsi="Calibri Light" w:cs="Calibri Light"/>
          <w:i/>
          <w:vertAlign w:val="subscript"/>
          <w:lang w:val="id"/>
        </w:rPr>
        <w:t>2</w:t>
      </w:r>
      <w:r>
        <w:rPr>
          <w:rFonts w:ascii="Calibri Light" w:hAnsi="Calibri Light" w:cs="Calibri Light"/>
          <w:lang w:val="id"/>
        </w:rPr>
        <w:t xml:space="preserve"> </w:t>
      </w:r>
      <w:r w:rsidR="005A5385" w:rsidRPr="00FD47AC">
        <w:rPr>
          <w:rFonts w:ascii="Calibri Light" w:hAnsi="Calibri Light" w:cs="Calibri Light"/>
          <w:lang w:val="id"/>
        </w:rPr>
        <w:t xml:space="preserve">gas di </w:t>
      </w:r>
      <w:r>
        <w:rPr>
          <w:rFonts w:ascii="Calibri Light" w:hAnsi="Calibri Light" w:cs="Calibri Light"/>
        </w:rPr>
        <w:t>BTPS</w:t>
      </w:r>
      <w:r w:rsidR="005A5385" w:rsidRPr="00FD47AC">
        <w:rPr>
          <w:rFonts w:ascii="Calibri Light" w:hAnsi="Calibri Light" w:cs="Calibri Light"/>
          <w:lang w:val="id"/>
        </w:rPr>
        <w:t xml:space="preserve"> [Vol%]</w:t>
      </w:r>
    </w:p>
    <w:p w14:paraId="060A3F44" w14:textId="122EE752" w:rsidR="00D70F28" w:rsidRPr="00FD47AC" w:rsidRDefault="00C17D18" w:rsidP="00C17D18">
      <w:pPr>
        <w:pStyle w:val="BodyText"/>
        <w:spacing w:before="120" w:line="276" w:lineRule="auto"/>
        <w:ind w:left="629"/>
        <w:rPr>
          <w:rFonts w:ascii="Calibri Light" w:hAnsi="Calibri Light" w:cs="Calibri Light"/>
        </w:rPr>
      </w:pPr>
      <w:r>
        <w:rPr>
          <w:rFonts w:ascii="Calibri Light" w:hAnsi="Calibri Light" w:cs="Calibri Light"/>
        </w:rPr>
        <w:t xml:space="preserve">Asumsi kalibrasi konsentrasi </w:t>
      </w:r>
      <w:r w:rsidR="005A5385" w:rsidRPr="00FD47AC">
        <w:rPr>
          <w:rFonts w:ascii="Calibri Light" w:hAnsi="Calibri Light" w:cs="Calibri Light"/>
          <w:lang w:val="id"/>
        </w:rPr>
        <w:t>O</w:t>
      </w:r>
      <w:r w:rsidR="005A5385" w:rsidRPr="00FD47AC">
        <w:rPr>
          <w:rFonts w:ascii="Calibri Light" w:hAnsi="Calibri Light" w:cs="Calibri Light"/>
          <w:vertAlign w:val="subscript"/>
          <w:lang w:val="id"/>
        </w:rPr>
        <w:t>2</w:t>
      </w:r>
      <w:r>
        <w:rPr>
          <w:rFonts w:ascii="Calibri Light" w:hAnsi="Calibri Light" w:cs="Calibri Light"/>
          <w:lang w:val="id"/>
        </w:rPr>
        <w:t xml:space="preserve"> </w:t>
      </w:r>
      <w:r w:rsidR="00505D70">
        <w:rPr>
          <w:rFonts w:ascii="Calibri Light" w:hAnsi="Calibri Light" w:cs="Calibri Light"/>
        </w:rPr>
        <w:t>di</w:t>
      </w:r>
      <w:r>
        <w:rPr>
          <w:rFonts w:ascii="Calibri Light" w:hAnsi="Calibri Light" w:cs="Calibri Light"/>
        </w:rPr>
        <w:t xml:space="preserve"> </w:t>
      </w:r>
      <w:r w:rsidR="00505D70">
        <w:rPr>
          <w:rFonts w:ascii="Calibri Light" w:hAnsi="Calibri Light" w:cs="Calibri Light"/>
        </w:rPr>
        <w:t>kondisi</w:t>
      </w:r>
      <w:r w:rsidR="00E80F5E">
        <w:rPr>
          <w:rFonts w:ascii="Calibri Light" w:hAnsi="Calibri Light" w:cs="Calibri Light"/>
        </w:rPr>
        <w:t xml:space="preserve"> udara</w:t>
      </w:r>
      <w:r>
        <w:rPr>
          <w:rFonts w:ascii="Calibri Light" w:hAnsi="Calibri Light" w:cs="Calibri Light"/>
        </w:rPr>
        <w:t xml:space="preserve"> </w:t>
      </w:r>
      <w:r w:rsidR="00505D70">
        <w:rPr>
          <w:rFonts w:ascii="Calibri Light" w:hAnsi="Calibri Light" w:cs="Calibri Light"/>
        </w:rPr>
        <w:t>ruangan</w:t>
      </w:r>
      <w:r>
        <w:rPr>
          <w:rFonts w:ascii="Calibri Light" w:hAnsi="Calibri Light" w:cs="Calibri Light"/>
        </w:rPr>
        <w:t xml:space="preserve"> pada tingkat kelembapan </w:t>
      </w:r>
      <w:r w:rsidR="005A5385" w:rsidRPr="00FD47AC">
        <w:rPr>
          <w:rFonts w:ascii="Calibri Light" w:hAnsi="Calibri Light" w:cs="Calibri Light"/>
          <w:lang w:val="id"/>
        </w:rPr>
        <w:t>0,7 Vol% H</w:t>
      </w:r>
      <w:r w:rsidR="005A5385" w:rsidRPr="00FD47AC">
        <w:rPr>
          <w:rFonts w:ascii="Calibri Light" w:hAnsi="Calibri Light" w:cs="Calibri Light"/>
          <w:vertAlign w:val="subscript"/>
          <w:lang w:val="id"/>
        </w:rPr>
        <w:t>2</w:t>
      </w:r>
      <w:r w:rsidR="005A5385" w:rsidRPr="00FD47AC">
        <w:rPr>
          <w:rFonts w:ascii="Calibri Light" w:hAnsi="Calibri Light" w:cs="Calibri Light"/>
          <w:lang w:val="id"/>
        </w:rPr>
        <w:t>O.</w:t>
      </w:r>
    </w:p>
    <w:p w14:paraId="5229C408" w14:textId="77777777" w:rsidR="00D70F28" w:rsidRPr="00FD47AC" w:rsidRDefault="00D70F28">
      <w:pPr>
        <w:rPr>
          <w:rFonts w:ascii="Calibri Light" w:hAnsi="Calibri Light" w:cs="Calibri Light"/>
        </w:rPr>
        <w:sectPr w:rsidR="00D70F28" w:rsidRPr="00FD47AC">
          <w:pgSz w:w="11910" w:h="16850"/>
          <w:pgMar w:top="1180" w:right="520" w:bottom="960" w:left="620" w:header="910" w:footer="775" w:gutter="0"/>
          <w:cols w:space="720"/>
        </w:sectPr>
      </w:pPr>
    </w:p>
    <w:p w14:paraId="27525250" w14:textId="77777777" w:rsidR="00D70F28" w:rsidRPr="00FD47AC" w:rsidRDefault="00D70F28">
      <w:pPr>
        <w:pStyle w:val="BodyText"/>
        <w:spacing w:before="2"/>
        <w:rPr>
          <w:rFonts w:ascii="Calibri Light" w:hAnsi="Calibri Light" w:cs="Calibri Light"/>
          <w:sz w:val="12"/>
        </w:rPr>
      </w:pPr>
    </w:p>
    <w:p w14:paraId="1C2C94C4" w14:textId="77777777" w:rsidR="00D70F28" w:rsidRPr="00FD47AC" w:rsidRDefault="005A5385">
      <w:pPr>
        <w:pStyle w:val="Heading1"/>
        <w:jc w:val="both"/>
        <w:rPr>
          <w:rFonts w:ascii="Calibri Light" w:hAnsi="Calibri Light" w:cs="Calibri Light"/>
        </w:rPr>
      </w:pPr>
      <w:bookmarkStart w:id="217" w:name="_Toc62638622"/>
      <w:r w:rsidRPr="00FD47AC">
        <w:rPr>
          <w:rFonts w:ascii="Calibri Light" w:hAnsi="Calibri Light" w:cs="Calibri Light"/>
          <w:lang w:val="id"/>
        </w:rPr>
        <w:t>Bab 18 Monitoring BIS</w:t>
      </w:r>
      <w:bookmarkEnd w:id="217"/>
    </w:p>
    <w:p w14:paraId="7553E48A" w14:textId="77777777" w:rsidR="00D70F28" w:rsidRPr="00FD47AC" w:rsidRDefault="00D70F28">
      <w:pPr>
        <w:pStyle w:val="BodyText"/>
        <w:spacing w:before="1"/>
        <w:rPr>
          <w:rFonts w:ascii="Calibri Light" w:hAnsi="Calibri Light" w:cs="Calibri Light"/>
          <w:b/>
          <w:sz w:val="36"/>
        </w:rPr>
      </w:pPr>
    </w:p>
    <w:p w14:paraId="2E736AF5" w14:textId="77777777" w:rsidR="00D70F28" w:rsidRPr="00FD47AC" w:rsidRDefault="005A5385" w:rsidP="00F22E05">
      <w:pPr>
        <w:pStyle w:val="Heading2"/>
        <w:numPr>
          <w:ilvl w:val="1"/>
          <w:numId w:val="87"/>
        </w:numPr>
      </w:pPr>
      <w:bookmarkStart w:id="218" w:name="_Toc62638623"/>
      <w:r w:rsidRPr="00FD47AC">
        <w:rPr>
          <w:lang w:val="id"/>
        </w:rPr>
        <w:t>Ikhtisar</w:t>
      </w:r>
      <w:bookmarkEnd w:id="218"/>
    </w:p>
    <w:p w14:paraId="1CDB1757" w14:textId="03E5A679" w:rsidR="00D70F28" w:rsidRPr="00FD47AC" w:rsidRDefault="005A5385">
      <w:pPr>
        <w:pStyle w:val="BodyText"/>
        <w:spacing w:before="165" w:line="271" w:lineRule="auto"/>
        <w:ind w:left="628" w:right="719"/>
        <w:jc w:val="both"/>
        <w:rPr>
          <w:rFonts w:ascii="Calibri Light" w:hAnsi="Calibri Light" w:cs="Calibri Light"/>
        </w:rPr>
      </w:pPr>
      <w:r w:rsidRPr="00FD47AC">
        <w:rPr>
          <w:rFonts w:ascii="Calibri Light" w:hAnsi="Calibri Light" w:cs="Calibri Light"/>
          <w:lang w:val="id"/>
        </w:rPr>
        <w:t xml:space="preserve">Pemantauan indeks </w:t>
      </w:r>
      <w:r w:rsidRPr="00FC61D2">
        <w:rPr>
          <w:rFonts w:ascii="Calibri Light" w:hAnsi="Calibri Light" w:cs="Calibri Light"/>
          <w:i/>
          <w:lang w:val="id"/>
        </w:rPr>
        <w:t>bispectral</w:t>
      </w:r>
      <w:r w:rsidR="00FC61D2">
        <w:rPr>
          <w:rFonts w:ascii="Calibri Light" w:hAnsi="Calibri Light" w:cs="Calibri Light"/>
        </w:rPr>
        <w:t xml:space="preserve"> (BIS)</w:t>
      </w:r>
      <w:r w:rsidRPr="00FD47AC">
        <w:rPr>
          <w:rFonts w:ascii="Calibri Light" w:hAnsi="Calibri Light" w:cs="Calibri Light"/>
          <w:lang w:val="id"/>
        </w:rPr>
        <w:t xml:space="preserve"> membantu memantau keadaan </w:t>
      </w:r>
      <w:r w:rsidR="00FC61D2">
        <w:rPr>
          <w:rFonts w:ascii="Calibri Light" w:hAnsi="Calibri Light" w:cs="Calibri Light"/>
        </w:rPr>
        <w:t>hipnotis</w:t>
      </w:r>
      <w:r w:rsidRPr="00FD47AC">
        <w:rPr>
          <w:rFonts w:ascii="Calibri Light" w:hAnsi="Calibri Light" w:cs="Calibri Light"/>
          <w:lang w:val="id"/>
        </w:rPr>
        <w:t xml:space="preserve"> otak berdasarkan akuisisi dan pengolahan sinyal EEG. Monitor memproses sinyal EEG mentah untuk menghasilkan satu angka, yaitu BIS, yang berhubungan dengan tingkat hipnosis pasien.</w:t>
      </w:r>
    </w:p>
    <w:p w14:paraId="1C1B3262" w14:textId="77777777" w:rsidR="00D70F28" w:rsidRPr="00FD47AC" w:rsidRDefault="00D70F28">
      <w:pPr>
        <w:pStyle w:val="BodyText"/>
        <w:rPr>
          <w:rFonts w:ascii="Calibri Light" w:hAnsi="Calibri Light" w:cs="Calibri Light"/>
          <w:sz w:val="20"/>
        </w:rPr>
      </w:pPr>
    </w:p>
    <w:p w14:paraId="5A68A1E8" w14:textId="77777777" w:rsidR="00D70F28" w:rsidRPr="00FD47AC" w:rsidRDefault="00D70F28">
      <w:pPr>
        <w:pStyle w:val="BodyText"/>
        <w:rPr>
          <w:rFonts w:ascii="Calibri Light" w:hAnsi="Calibri Light" w:cs="Calibri Light"/>
          <w:sz w:val="20"/>
        </w:rPr>
      </w:pPr>
    </w:p>
    <w:p w14:paraId="7B1825FB" w14:textId="77777777" w:rsidR="00D70F28" w:rsidRPr="00FD47AC" w:rsidRDefault="00D70F28">
      <w:pPr>
        <w:pStyle w:val="BodyText"/>
        <w:spacing w:before="1"/>
        <w:rPr>
          <w:rFonts w:ascii="Calibri Light" w:hAnsi="Calibri Light" w:cs="Calibri Light"/>
          <w:sz w:val="19"/>
        </w:rPr>
      </w:pPr>
    </w:p>
    <w:p w14:paraId="6876132E" w14:textId="7E72FBFB" w:rsidR="00D70F28" w:rsidRPr="00FD47AC" w:rsidRDefault="00F913D9">
      <w:pPr>
        <w:spacing w:before="94"/>
        <w:ind w:left="6867"/>
        <w:rPr>
          <w:rFonts w:ascii="Calibri Light" w:hAnsi="Calibri Light" w:cs="Calibri Light"/>
          <w:sz w:val="21"/>
        </w:rPr>
      </w:pPr>
      <w:r w:rsidRPr="00FD47AC">
        <w:rPr>
          <w:rFonts w:ascii="Calibri Light" w:hAnsi="Calibri Light" w:cs="Calibri Light"/>
          <w:noProof/>
        </w:rPr>
        <mc:AlternateContent>
          <mc:Choice Requires="wpg">
            <w:drawing>
              <wp:anchor distT="0" distB="0" distL="114300" distR="114300" simplePos="0" relativeHeight="251724288" behindDoc="0" locked="0" layoutInCell="1" allowOverlap="1" wp14:anchorId="5D60FE12" wp14:editId="4A3EDBB7">
                <wp:simplePos x="0" y="0"/>
                <wp:positionH relativeFrom="page">
                  <wp:posOffset>3136265</wp:posOffset>
                </wp:positionH>
                <wp:positionV relativeFrom="paragraph">
                  <wp:posOffset>-276860</wp:posOffset>
                </wp:positionV>
                <wp:extent cx="1525905" cy="2927350"/>
                <wp:effectExtent l="0" t="0" r="0" b="0"/>
                <wp:wrapNone/>
                <wp:docPr id="609" name="Group 2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25905" cy="2927350"/>
                          <a:chOff x="4939" y="-436"/>
                          <a:chExt cx="2403" cy="4610"/>
                        </a:xfrm>
                      </wpg:grpSpPr>
                      <pic:pic xmlns:pic="http://schemas.openxmlformats.org/drawingml/2006/picture">
                        <pic:nvPicPr>
                          <pic:cNvPr id="610" name="Picture 250"/>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4939" y="-437"/>
                            <a:ext cx="2017" cy="4610"/>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pic:spPr>
                      </pic:pic>
                      <wps:wsp>
                        <wps:cNvPr id="611" name="AutoShape 249"/>
                        <wps:cNvSpPr>
                          <a:spLocks/>
                        </wps:cNvSpPr>
                        <wps:spPr bwMode="auto">
                          <a:xfrm>
                            <a:off x="5957" y="187"/>
                            <a:ext cx="1385" cy="2848"/>
                          </a:xfrm>
                          <a:custGeom>
                            <a:avLst/>
                            <a:gdLst>
                              <a:gd name="T0" fmla="+- 0 7342 5957"/>
                              <a:gd name="T1" fmla="*/ T0 w 1385"/>
                              <a:gd name="T2" fmla="+- 0 2961 188"/>
                              <a:gd name="T3" fmla="*/ 2961 h 2848"/>
                              <a:gd name="T4" fmla="+- 0 6074 5957"/>
                              <a:gd name="T5" fmla="*/ T4 w 1385"/>
                              <a:gd name="T6" fmla="+- 0 2961 188"/>
                              <a:gd name="T7" fmla="*/ 2961 h 2848"/>
                              <a:gd name="T8" fmla="+- 0 6072 5957"/>
                              <a:gd name="T9" fmla="*/ T8 w 1385"/>
                              <a:gd name="T10" fmla="+- 0 2952 188"/>
                              <a:gd name="T11" fmla="*/ 2952 h 2848"/>
                              <a:gd name="T12" fmla="+- 0 6059 5957"/>
                              <a:gd name="T13" fmla="*/ T12 w 1385"/>
                              <a:gd name="T14" fmla="+- 0 2933 188"/>
                              <a:gd name="T15" fmla="*/ 2933 h 2848"/>
                              <a:gd name="T16" fmla="+- 0 6040 5957"/>
                              <a:gd name="T17" fmla="*/ T16 w 1385"/>
                              <a:gd name="T18" fmla="+- 0 2920 188"/>
                              <a:gd name="T19" fmla="*/ 2920 h 2848"/>
                              <a:gd name="T20" fmla="+- 0 6017 5957"/>
                              <a:gd name="T21" fmla="*/ T20 w 1385"/>
                              <a:gd name="T22" fmla="+- 0 2916 188"/>
                              <a:gd name="T23" fmla="*/ 2916 h 2848"/>
                              <a:gd name="T24" fmla="+- 0 5994 5957"/>
                              <a:gd name="T25" fmla="*/ T24 w 1385"/>
                              <a:gd name="T26" fmla="+- 0 2920 188"/>
                              <a:gd name="T27" fmla="*/ 2920 h 2848"/>
                              <a:gd name="T28" fmla="+- 0 5975 5957"/>
                              <a:gd name="T29" fmla="*/ T28 w 1385"/>
                              <a:gd name="T30" fmla="+- 0 2933 188"/>
                              <a:gd name="T31" fmla="*/ 2933 h 2848"/>
                              <a:gd name="T32" fmla="+- 0 5962 5957"/>
                              <a:gd name="T33" fmla="*/ T32 w 1385"/>
                              <a:gd name="T34" fmla="+- 0 2952 188"/>
                              <a:gd name="T35" fmla="*/ 2952 h 2848"/>
                              <a:gd name="T36" fmla="+- 0 5957 5957"/>
                              <a:gd name="T37" fmla="*/ T36 w 1385"/>
                              <a:gd name="T38" fmla="+- 0 2976 188"/>
                              <a:gd name="T39" fmla="*/ 2976 h 2848"/>
                              <a:gd name="T40" fmla="+- 0 5962 5957"/>
                              <a:gd name="T41" fmla="*/ T40 w 1385"/>
                              <a:gd name="T42" fmla="+- 0 2999 188"/>
                              <a:gd name="T43" fmla="*/ 2999 h 2848"/>
                              <a:gd name="T44" fmla="+- 0 5975 5957"/>
                              <a:gd name="T45" fmla="*/ T44 w 1385"/>
                              <a:gd name="T46" fmla="+- 0 3018 188"/>
                              <a:gd name="T47" fmla="*/ 3018 h 2848"/>
                              <a:gd name="T48" fmla="+- 0 5994 5957"/>
                              <a:gd name="T49" fmla="*/ T48 w 1385"/>
                              <a:gd name="T50" fmla="+- 0 3031 188"/>
                              <a:gd name="T51" fmla="*/ 3031 h 2848"/>
                              <a:gd name="T52" fmla="+- 0 6017 5957"/>
                              <a:gd name="T53" fmla="*/ T52 w 1385"/>
                              <a:gd name="T54" fmla="+- 0 3036 188"/>
                              <a:gd name="T55" fmla="*/ 3036 h 2848"/>
                              <a:gd name="T56" fmla="+- 0 6040 5957"/>
                              <a:gd name="T57" fmla="*/ T56 w 1385"/>
                              <a:gd name="T58" fmla="+- 0 3031 188"/>
                              <a:gd name="T59" fmla="*/ 3031 h 2848"/>
                              <a:gd name="T60" fmla="+- 0 6059 5957"/>
                              <a:gd name="T61" fmla="*/ T60 w 1385"/>
                              <a:gd name="T62" fmla="+- 0 3018 188"/>
                              <a:gd name="T63" fmla="*/ 3018 h 2848"/>
                              <a:gd name="T64" fmla="+- 0 6072 5957"/>
                              <a:gd name="T65" fmla="*/ T64 w 1385"/>
                              <a:gd name="T66" fmla="+- 0 2999 188"/>
                              <a:gd name="T67" fmla="*/ 2999 h 2848"/>
                              <a:gd name="T68" fmla="+- 0 6074 5957"/>
                              <a:gd name="T69" fmla="*/ T68 w 1385"/>
                              <a:gd name="T70" fmla="+- 0 2991 188"/>
                              <a:gd name="T71" fmla="*/ 2991 h 2848"/>
                              <a:gd name="T72" fmla="+- 0 7342 5957"/>
                              <a:gd name="T73" fmla="*/ T72 w 1385"/>
                              <a:gd name="T74" fmla="+- 0 2991 188"/>
                              <a:gd name="T75" fmla="*/ 2991 h 2848"/>
                              <a:gd name="T76" fmla="+- 0 7342 5957"/>
                              <a:gd name="T77" fmla="*/ T76 w 1385"/>
                              <a:gd name="T78" fmla="+- 0 2961 188"/>
                              <a:gd name="T79" fmla="*/ 2961 h 2848"/>
                              <a:gd name="T80" fmla="+- 0 7342 5957"/>
                              <a:gd name="T81" fmla="*/ T80 w 1385"/>
                              <a:gd name="T82" fmla="+- 0 233 188"/>
                              <a:gd name="T83" fmla="*/ 233 h 2848"/>
                              <a:gd name="T84" fmla="+- 0 6564 5957"/>
                              <a:gd name="T85" fmla="*/ T84 w 1385"/>
                              <a:gd name="T86" fmla="+- 0 233 188"/>
                              <a:gd name="T87" fmla="*/ 233 h 2848"/>
                              <a:gd name="T88" fmla="+- 0 6562 5957"/>
                              <a:gd name="T89" fmla="*/ T88 w 1385"/>
                              <a:gd name="T90" fmla="+- 0 224 188"/>
                              <a:gd name="T91" fmla="*/ 224 h 2848"/>
                              <a:gd name="T92" fmla="+- 0 6549 5957"/>
                              <a:gd name="T93" fmla="*/ T92 w 1385"/>
                              <a:gd name="T94" fmla="+- 0 205 188"/>
                              <a:gd name="T95" fmla="*/ 205 h 2848"/>
                              <a:gd name="T96" fmla="+- 0 6530 5957"/>
                              <a:gd name="T97" fmla="*/ T96 w 1385"/>
                              <a:gd name="T98" fmla="+- 0 192 188"/>
                              <a:gd name="T99" fmla="*/ 192 h 2848"/>
                              <a:gd name="T100" fmla="+- 0 6507 5957"/>
                              <a:gd name="T101" fmla="*/ T100 w 1385"/>
                              <a:gd name="T102" fmla="+- 0 188 188"/>
                              <a:gd name="T103" fmla="*/ 188 h 2848"/>
                              <a:gd name="T104" fmla="+- 0 6484 5957"/>
                              <a:gd name="T105" fmla="*/ T104 w 1385"/>
                              <a:gd name="T106" fmla="+- 0 192 188"/>
                              <a:gd name="T107" fmla="*/ 192 h 2848"/>
                              <a:gd name="T108" fmla="+- 0 6465 5957"/>
                              <a:gd name="T109" fmla="*/ T108 w 1385"/>
                              <a:gd name="T110" fmla="+- 0 205 188"/>
                              <a:gd name="T111" fmla="*/ 205 h 2848"/>
                              <a:gd name="T112" fmla="+- 0 6452 5957"/>
                              <a:gd name="T113" fmla="*/ T112 w 1385"/>
                              <a:gd name="T114" fmla="+- 0 224 188"/>
                              <a:gd name="T115" fmla="*/ 224 h 2848"/>
                              <a:gd name="T116" fmla="+- 0 6447 5957"/>
                              <a:gd name="T117" fmla="*/ T116 w 1385"/>
                              <a:gd name="T118" fmla="+- 0 248 188"/>
                              <a:gd name="T119" fmla="*/ 248 h 2848"/>
                              <a:gd name="T120" fmla="+- 0 6452 5957"/>
                              <a:gd name="T121" fmla="*/ T120 w 1385"/>
                              <a:gd name="T122" fmla="+- 0 271 188"/>
                              <a:gd name="T123" fmla="*/ 271 h 2848"/>
                              <a:gd name="T124" fmla="+- 0 6465 5957"/>
                              <a:gd name="T125" fmla="*/ T124 w 1385"/>
                              <a:gd name="T126" fmla="+- 0 290 188"/>
                              <a:gd name="T127" fmla="*/ 290 h 2848"/>
                              <a:gd name="T128" fmla="+- 0 6484 5957"/>
                              <a:gd name="T129" fmla="*/ T128 w 1385"/>
                              <a:gd name="T130" fmla="+- 0 303 188"/>
                              <a:gd name="T131" fmla="*/ 303 h 2848"/>
                              <a:gd name="T132" fmla="+- 0 6507 5957"/>
                              <a:gd name="T133" fmla="*/ T132 w 1385"/>
                              <a:gd name="T134" fmla="+- 0 308 188"/>
                              <a:gd name="T135" fmla="*/ 308 h 2848"/>
                              <a:gd name="T136" fmla="+- 0 6530 5957"/>
                              <a:gd name="T137" fmla="*/ T136 w 1385"/>
                              <a:gd name="T138" fmla="+- 0 303 188"/>
                              <a:gd name="T139" fmla="*/ 303 h 2848"/>
                              <a:gd name="T140" fmla="+- 0 6549 5957"/>
                              <a:gd name="T141" fmla="*/ T140 w 1385"/>
                              <a:gd name="T142" fmla="+- 0 290 188"/>
                              <a:gd name="T143" fmla="*/ 290 h 2848"/>
                              <a:gd name="T144" fmla="+- 0 6562 5957"/>
                              <a:gd name="T145" fmla="*/ T144 w 1385"/>
                              <a:gd name="T146" fmla="+- 0 271 188"/>
                              <a:gd name="T147" fmla="*/ 271 h 2848"/>
                              <a:gd name="T148" fmla="+- 0 6564 5957"/>
                              <a:gd name="T149" fmla="*/ T148 w 1385"/>
                              <a:gd name="T150" fmla="+- 0 263 188"/>
                              <a:gd name="T151" fmla="*/ 263 h 2848"/>
                              <a:gd name="T152" fmla="+- 0 7342 5957"/>
                              <a:gd name="T153" fmla="*/ T152 w 1385"/>
                              <a:gd name="T154" fmla="+- 0 263 188"/>
                              <a:gd name="T155" fmla="*/ 263 h 2848"/>
                              <a:gd name="T156" fmla="+- 0 7342 5957"/>
                              <a:gd name="T157" fmla="*/ T156 w 1385"/>
                              <a:gd name="T158" fmla="+- 0 233 188"/>
                              <a:gd name="T159" fmla="*/ 233 h 284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Lst>
                            <a:rect l="0" t="0" r="r" b="b"/>
                            <a:pathLst>
                              <a:path w="1385" h="2848">
                                <a:moveTo>
                                  <a:pt x="1385" y="2773"/>
                                </a:moveTo>
                                <a:lnTo>
                                  <a:pt x="117" y="2773"/>
                                </a:lnTo>
                                <a:lnTo>
                                  <a:pt x="115" y="2764"/>
                                </a:lnTo>
                                <a:lnTo>
                                  <a:pt x="102" y="2745"/>
                                </a:lnTo>
                                <a:lnTo>
                                  <a:pt x="83" y="2732"/>
                                </a:lnTo>
                                <a:lnTo>
                                  <a:pt x="60" y="2728"/>
                                </a:lnTo>
                                <a:lnTo>
                                  <a:pt x="37" y="2732"/>
                                </a:lnTo>
                                <a:lnTo>
                                  <a:pt x="18" y="2745"/>
                                </a:lnTo>
                                <a:lnTo>
                                  <a:pt x="5" y="2764"/>
                                </a:lnTo>
                                <a:lnTo>
                                  <a:pt x="0" y="2788"/>
                                </a:lnTo>
                                <a:lnTo>
                                  <a:pt x="5" y="2811"/>
                                </a:lnTo>
                                <a:lnTo>
                                  <a:pt x="18" y="2830"/>
                                </a:lnTo>
                                <a:lnTo>
                                  <a:pt x="37" y="2843"/>
                                </a:lnTo>
                                <a:lnTo>
                                  <a:pt x="60" y="2848"/>
                                </a:lnTo>
                                <a:lnTo>
                                  <a:pt x="83" y="2843"/>
                                </a:lnTo>
                                <a:lnTo>
                                  <a:pt x="102" y="2830"/>
                                </a:lnTo>
                                <a:lnTo>
                                  <a:pt x="115" y="2811"/>
                                </a:lnTo>
                                <a:lnTo>
                                  <a:pt x="117" y="2803"/>
                                </a:lnTo>
                                <a:lnTo>
                                  <a:pt x="1385" y="2803"/>
                                </a:lnTo>
                                <a:lnTo>
                                  <a:pt x="1385" y="2773"/>
                                </a:lnTo>
                                <a:moveTo>
                                  <a:pt x="1385" y="45"/>
                                </a:moveTo>
                                <a:lnTo>
                                  <a:pt x="607" y="45"/>
                                </a:lnTo>
                                <a:lnTo>
                                  <a:pt x="605" y="36"/>
                                </a:lnTo>
                                <a:lnTo>
                                  <a:pt x="592" y="17"/>
                                </a:lnTo>
                                <a:lnTo>
                                  <a:pt x="573" y="4"/>
                                </a:lnTo>
                                <a:lnTo>
                                  <a:pt x="550" y="0"/>
                                </a:lnTo>
                                <a:lnTo>
                                  <a:pt x="527" y="4"/>
                                </a:lnTo>
                                <a:lnTo>
                                  <a:pt x="508" y="17"/>
                                </a:lnTo>
                                <a:lnTo>
                                  <a:pt x="495" y="36"/>
                                </a:lnTo>
                                <a:lnTo>
                                  <a:pt x="490" y="60"/>
                                </a:lnTo>
                                <a:lnTo>
                                  <a:pt x="495" y="83"/>
                                </a:lnTo>
                                <a:lnTo>
                                  <a:pt x="508" y="102"/>
                                </a:lnTo>
                                <a:lnTo>
                                  <a:pt x="527" y="115"/>
                                </a:lnTo>
                                <a:lnTo>
                                  <a:pt x="550" y="120"/>
                                </a:lnTo>
                                <a:lnTo>
                                  <a:pt x="573" y="115"/>
                                </a:lnTo>
                                <a:lnTo>
                                  <a:pt x="592" y="102"/>
                                </a:lnTo>
                                <a:lnTo>
                                  <a:pt x="605" y="83"/>
                                </a:lnTo>
                                <a:lnTo>
                                  <a:pt x="607" y="75"/>
                                </a:lnTo>
                                <a:lnTo>
                                  <a:pt x="1385" y="75"/>
                                </a:lnTo>
                                <a:lnTo>
                                  <a:pt x="1385" y="45"/>
                                </a:lnTo>
                              </a:path>
                            </a:pathLst>
                          </a:custGeom>
                          <a:solidFill>
                            <a:srgbClr val="FF00FF"/>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9BF052B" id="Group 248" o:spid="_x0000_s1026" style="position:absolute;margin-left:246.95pt;margin-top:-21.8pt;width:120.15pt;height:230.5pt;z-index:251724288;mso-position-horizontal-relative:page" coordorigin="4939,-436" coordsize="2403,461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">
                <v:shape id="Picture 250" o:spid="_x0000_s1027" type="#_x0000_t75" style="position:absolute;left:4939;top:-437;width:2017;height:4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">
                  <v:imagedata r:id="rId217" o:title=""/>
                </v:shape>
                <v:shape id="AutoShape 249" o:spid="_x0000_s1028" style="position:absolute;left:5957;top:187;width:1385;height:2848;visibility:visible;mso-wrap-style:square;v-text-anchor:top" coordsize="1385,28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" path="m1385,2773r-1268,l115,2764r-13,-19l83,2732r-23,-4l37,2732r-19,13l5,2764,,2788r5,23l18,2830r19,13l60,2848r23,-5l102,2830r13,-19l117,2803r1268,l1385,2773t,-2728l607,45r-2,-9l592,17,573,4,550,,527,4,508,17,495,36r-5,24l495,83r13,19l527,115r23,5l573,115r19,-13l605,83r2,-8l1385,75r,-30e" fillcolor="fuchsia" stroked="f">
                  <v:path arrowok="t" o:connecttype="custom" o:connectlocs="1385,2961;117,2961;115,2952;102,2933;83,2920;60,2916;37,2920;18,2933;5,2952;0,2976;5,2999;18,3018;37,3031;60,3036;83,3031;102,3018;115,2999;117,2991;1385,2991;1385,2961;1385,233;607,233;605,224;592,205;573,192;550,188;527,192;508,205;495,224;490,248;495,271;508,290;527,303;550,308;573,303;592,290;605,271;607,263;1385,263;1385,233" o:connectangles="0,0,0,0,0,0,0,0,0,0,0,0,0,0,0,0,0,0,0,0,0,0,0,0,0,0,0,0,0,0,0,0,0,0,0,0,0,0,0,0"/>
                </v:shape>
                <w10:wrap anchorx="page"/>
              </v:group>
            </w:pict>
          </mc:Fallback>
        </mc:AlternateContent>
      </w:r>
      <w:r w:rsidR="00FC61D2">
        <w:rPr>
          <w:rFonts w:ascii="Calibri Light" w:hAnsi="Calibri Light" w:cs="Calibri Light"/>
          <w:sz w:val="21"/>
        </w:rPr>
        <w:t>Tombol</w:t>
      </w:r>
      <w:r w:rsidR="005A5385" w:rsidRPr="00FD47AC">
        <w:rPr>
          <w:rFonts w:ascii="Calibri Light" w:hAnsi="Calibri Light" w:cs="Calibri Light"/>
          <w:sz w:val="21"/>
          <w:lang w:val="id"/>
        </w:rPr>
        <w:t xml:space="preserve"> pemeriksaan sensor</w:t>
      </w:r>
    </w:p>
    <w:p w14:paraId="14CAB570" w14:textId="77777777" w:rsidR="00D70F28" w:rsidRPr="00FD47AC" w:rsidRDefault="00D70F28">
      <w:pPr>
        <w:pStyle w:val="BodyText"/>
        <w:rPr>
          <w:rFonts w:ascii="Calibri Light" w:hAnsi="Calibri Light" w:cs="Calibri Light"/>
        </w:rPr>
      </w:pPr>
    </w:p>
    <w:p w14:paraId="3F9F487A" w14:textId="77777777" w:rsidR="00D70F28" w:rsidRPr="00FD47AC" w:rsidRDefault="00D70F28">
      <w:pPr>
        <w:pStyle w:val="BodyText"/>
        <w:rPr>
          <w:rFonts w:ascii="Calibri Light" w:hAnsi="Calibri Light" w:cs="Calibri Light"/>
        </w:rPr>
      </w:pPr>
    </w:p>
    <w:p w14:paraId="5CAC5266" w14:textId="77777777" w:rsidR="00D70F28" w:rsidRPr="00FD47AC" w:rsidRDefault="00D70F28">
      <w:pPr>
        <w:pStyle w:val="BodyText"/>
        <w:rPr>
          <w:rFonts w:ascii="Calibri Light" w:hAnsi="Calibri Light" w:cs="Calibri Light"/>
        </w:rPr>
      </w:pPr>
    </w:p>
    <w:p w14:paraId="59E20A57" w14:textId="77777777" w:rsidR="00D70F28" w:rsidRPr="00FD47AC" w:rsidRDefault="00D70F28">
      <w:pPr>
        <w:pStyle w:val="BodyText"/>
        <w:rPr>
          <w:rFonts w:ascii="Calibri Light" w:hAnsi="Calibri Light" w:cs="Calibri Light"/>
        </w:rPr>
      </w:pPr>
    </w:p>
    <w:p w14:paraId="4FB38C0A" w14:textId="77777777" w:rsidR="00D70F28" w:rsidRPr="00FD47AC" w:rsidRDefault="00D70F28">
      <w:pPr>
        <w:pStyle w:val="BodyText"/>
        <w:rPr>
          <w:rFonts w:ascii="Calibri Light" w:hAnsi="Calibri Light" w:cs="Calibri Light"/>
        </w:rPr>
      </w:pPr>
    </w:p>
    <w:p w14:paraId="36102CB5" w14:textId="77777777" w:rsidR="00D70F28" w:rsidRPr="00FD47AC" w:rsidRDefault="00D70F28">
      <w:pPr>
        <w:pStyle w:val="BodyText"/>
        <w:rPr>
          <w:rFonts w:ascii="Calibri Light" w:hAnsi="Calibri Light" w:cs="Calibri Light"/>
        </w:rPr>
      </w:pPr>
    </w:p>
    <w:p w14:paraId="258FE3C3" w14:textId="77777777" w:rsidR="00D70F28" w:rsidRPr="00FD47AC" w:rsidRDefault="00D70F28">
      <w:pPr>
        <w:pStyle w:val="BodyText"/>
        <w:rPr>
          <w:rFonts w:ascii="Calibri Light" w:hAnsi="Calibri Light" w:cs="Calibri Light"/>
        </w:rPr>
      </w:pPr>
    </w:p>
    <w:p w14:paraId="1C2178AC" w14:textId="77777777" w:rsidR="00D70F28" w:rsidRPr="00FD47AC" w:rsidRDefault="00D70F28">
      <w:pPr>
        <w:pStyle w:val="BodyText"/>
        <w:rPr>
          <w:rFonts w:ascii="Calibri Light" w:hAnsi="Calibri Light" w:cs="Calibri Light"/>
        </w:rPr>
      </w:pPr>
    </w:p>
    <w:p w14:paraId="4B1F273D" w14:textId="77777777" w:rsidR="00D70F28" w:rsidRPr="00FD47AC" w:rsidRDefault="00D70F28">
      <w:pPr>
        <w:pStyle w:val="BodyText"/>
        <w:spacing w:before="9"/>
        <w:rPr>
          <w:rFonts w:ascii="Calibri Light" w:hAnsi="Calibri Light" w:cs="Calibri Light"/>
        </w:rPr>
      </w:pPr>
    </w:p>
    <w:p w14:paraId="05313750" w14:textId="120D037A" w:rsidR="00D70F28" w:rsidRPr="00FC61D2" w:rsidRDefault="005A5385">
      <w:pPr>
        <w:ind w:left="6867"/>
        <w:rPr>
          <w:rFonts w:ascii="Calibri Light" w:hAnsi="Calibri Light" w:cs="Calibri Light"/>
          <w:sz w:val="21"/>
        </w:rPr>
      </w:pPr>
      <w:r w:rsidRPr="00FD47AC">
        <w:rPr>
          <w:rFonts w:ascii="Calibri Light" w:hAnsi="Calibri Light" w:cs="Calibri Light"/>
          <w:sz w:val="21"/>
          <w:lang w:val="id"/>
        </w:rPr>
        <w:t xml:space="preserve">Konektor untuk kabel BIS </w:t>
      </w:r>
      <w:r w:rsidR="00FC61D2">
        <w:rPr>
          <w:rFonts w:ascii="Calibri Light" w:hAnsi="Calibri Light" w:cs="Calibri Light"/>
          <w:sz w:val="21"/>
        </w:rPr>
        <w:t>teradaptasi</w:t>
      </w:r>
    </w:p>
    <w:p w14:paraId="4C23BDF8" w14:textId="77777777" w:rsidR="00D70F28" w:rsidRPr="00FD47AC" w:rsidRDefault="00D70F28">
      <w:pPr>
        <w:pStyle w:val="BodyText"/>
        <w:rPr>
          <w:rFonts w:ascii="Calibri Light" w:hAnsi="Calibri Light" w:cs="Calibri Light"/>
          <w:sz w:val="20"/>
        </w:rPr>
      </w:pPr>
    </w:p>
    <w:p w14:paraId="123BBEFE" w14:textId="77777777" w:rsidR="00D70F28" w:rsidRPr="00FD47AC" w:rsidRDefault="00D70F28">
      <w:pPr>
        <w:pStyle w:val="BodyText"/>
        <w:rPr>
          <w:rFonts w:ascii="Calibri Light" w:hAnsi="Calibri Light" w:cs="Calibri Light"/>
          <w:sz w:val="20"/>
        </w:rPr>
      </w:pPr>
    </w:p>
    <w:p w14:paraId="191ADF55" w14:textId="77777777" w:rsidR="00D70F28" w:rsidRPr="00FD47AC" w:rsidRDefault="00D70F28">
      <w:pPr>
        <w:pStyle w:val="BodyText"/>
        <w:rPr>
          <w:rFonts w:ascii="Calibri Light" w:hAnsi="Calibri Light" w:cs="Calibri Light"/>
          <w:sz w:val="20"/>
        </w:rPr>
      </w:pPr>
    </w:p>
    <w:p w14:paraId="36F6772D" w14:textId="77777777" w:rsidR="00D70F28" w:rsidRPr="00FD47AC" w:rsidRDefault="00D70F28">
      <w:pPr>
        <w:pStyle w:val="BodyText"/>
        <w:rPr>
          <w:rFonts w:ascii="Calibri Light" w:hAnsi="Calibri Light" w:cs="Calibri Light"/>
          <w:sz w:val="20"/>
        </w:rPr>
      </w:pPr>
    </w:p>
    <w:p w14:paraId="2846D523" w14:textId="77777777" w:rsidR="00D70F28" w:rsidRPr="00FD47AC" w:rsidRDefault="00D70F28">
      <w:pPr>
        <w:pStyle w:val="BodyText"/>
        <w:rPr>
          <w:rFonts w:ascii="Calibri Light" w:hAnsi="Calibri Light" w:cs="Calibri Light"/>
          <w:sz w:val="20"/>
        </w:rPr>
      </w:pPr>
    </w:p>
    <w:p w14:paraId="406B66BF" w14:textId="53B704AF" w:rsidR="00D70F28" w:rsidRPr="00FD47AC" w:rsidRDefault="005A5385">
      <w:pPr>
        <w:pStyle w:val="BodyText"/>
        <w:spacing w:before="226"/>
        <w:ind w:left="628"/>
        <w:rPr>
          <w:rFonts w:ascii="Calibri Light" w:hAnsi="Calibri Light" w:cs="Calibri Light"/>
        </w:rPr>
      </w:pPr>
      <w:r w:rsidRPr="00FD47AC">
        <w:rPr>
          <w:rFonts w:ascii="Calibri Light" w:hAnsi="Calibri Light" w:cs="Calibri Light"/>
          <w:lang w:val="id"/>
        </w:rPr>
        <w:t xml:space="preserve">V-BIS modul dan perangkat BISx menyediakan monitor dengan </w:t>
      </w:r>
      <w:r w:rsidR="00FC61D2">
        <w:rPr>
          <w:rFonts w:ascii="Calibri Light" w:hAnsi="Calibri Light" w:cs="Calibri Light"/>
        </w:rPr>
        <w:t>tampilan</w:t>
      </w:r>
      <w:r w:rsidRPr="00FD47AC">
        <w:rPr>
          <w:rFonts w:ascii="Calibri Light" w:hAnsi="Calibri Light" w:cs="Calibri Light"/>
          <w:lang w:val="id"/>
        </w:rPr>
        <w:t xml:space="preserve"> yang terdiri dari:</w:t>
      </w:r>
    </w:p>
    <w:p w14:paraId="73518EB7" w14:textId="63103893" w:rsidR="00D70F28" w:rsidRPr="00FD47AC" w:rsidRDefault="005A5385" w:rsidP="009555AA">
      <w:pPr>
        <w:pStyle w:val="ListParagraph"/>
        <w:numPr>
          <w:ilvl w:val="0"/>
          <w:numId w:val="1"/>
        </w:numPr>
        <w:tabs>
          <w:tab w:val="left" w:pos="1081"/>
          <w:tab w:val="left" w:pos="1083"/>
        </w:tabs>
        <w:rPr>
          <w:rFonts w:ascii="Calibri Light" w:hAnsi="Calibri Light" w:cs="Calibri Light"/>
          <w:sz w:val="24"/>
        </w:rPr>
      </w:pPr>
      <w:r w:rsidRPr="00FD47AC">
        <w:rPr>
          <w:rFonts w:ascii="Calibri Light" w:hAnsi="Calibri Light" w:cs="Calibri Light"/>
          <w:sz w:val="24"/>
          <w:lang w:val="id"/>
        </w:rPr>
        <w:t xml:space="preserve">Bentuk gelombang </w:t>
      </w:r>
      <w:r w:rsidR="00FC61D2" w:rsidRPr="00FD47AC">
        <w:rPr>
          <w:rFonts w:ascii="Calibri Light" w:hAnsi="Calibri Light" w:cs="Calibri Light"/>
          <w:sz w:val="24"/>
          <w:lang w:val="id"/>
        </w:rPr>
        <w:t xml:space="preserve">EEG </w:t>
      </w:r>
      <w:r w:rsidRPr="00FD47AC">
        <w:rPr>
          <w:rFonts w:ascii="Calibri Light" w:hAnsi="Calibri Light" w:cs="Calibri Light"/>
          <w:sz w:val="24"/>
          <w:lang w:val="id"/>
        </w:rPr>
        <w:t xml:space="preserve">BIS </w:t>
      </w:r>
    </w:p>
    <w:p w14:paraId="1ADD00D0" w14:textId="220ACAB9" w:rsidR="00D70F28" w:rsidRPr="00FD47AC" w:rsidRDefault="00FC61D2" w:rsidP="009555AA">
      <w:pPr>
        <w:pStyle w:val="ListParagraph"/>
        <w:numPr>
          <w:ilvl w:val="0"/>
          <w:numId w:val="1"/>
        </w:numPr>
        <w:tabs>
          <w:tab w:val="left" w:pos="1081"/>
          <w:tab w:val="left" w:pos="1083"/>
        </w:tabs>
        <w:rPr>
          <w:rFonts w:ascii="Calibri Light" w:hAnsi="Calibri Light" w:cs="Calibri Light"/>
          <w:sz w:val="24"/>
        </w:rPr>
      </w:pPr>
      <w:r>
        <w:rPr>
          <w:rFonts w:ascii="Calibri Light" w:hAnsi="Calibri Light" w:cs="Calibri Light"/>
          <w:sz w:val="24"/>
        </w:rPr>
        <w:t xml:space="preserve">Tren </w:t>
      </w:r>
      <w:r w:rsidR="005A5385" w:rsidRPr="00FD47AC">
        <w:rPr>
          <w:rFonts w:ascii="Calibri Light" w:hAnsi="Calibri Light" w:cs="Calibri Light"/>
          <w:sz w:val="24"/>
          <w:lang w:val="id"/>
        </w:rPr>
        <w:t xml:space="preserve">BIS </w:t>
      </w:r>
    </w:p>
    <w:p w14:paraId="2B74E8A1" w14:textId="4449ABFC" w:rsidR="00D70F28" w:rsidRPr="00FD47AC" w:rsidRDefault="005A5385" w:rsidP="009555AA">
      <w:pPr>
        <w:pStyle w:val="ListParagraph"/>
        <w:numPr>
          <w:ilvl w:val="0"/>
          <w:numId w:val="1"/>
        </w:numPr>
        <w:tabs>
          <w:tab w:val="left" w:pos="1081"/>
          <w:tab w:val="left" w:pos="1083"/>
        </w:tabs>
        <w:rPr>
          <w:rFonts w:ascii="Calibri Light" w:hAnsi="Calibri Light" w:cs="Calibri Light"/>
          <w:sz w:val="24"/>
        </w:rPr>
      </w:pPr>
      <w:r w:rsidRPr="00FD47AC">
        <w:rPr>
          <w:rFonts w:ascii="Calibri Light" w:hAnsi="Calibri Light" w:cs="Calibri Light"/>
          <w:sz w:val="24"/>
          <w:lang w:val="id"/>
        </w:rPr>
        <w:t>Mengukur nilai BIS, SQI, SR, SEF, TP</w:t>
      </w:r>
      <w:r w:rsidR="00FC61D2">
        <w:rPr>
          <w:rFonts w:ascii="Calibri Light" w:hAnsi="Calibri Light" w:cs="Calibri Light"/>
          <w:sz w:val="24"/>
        </w:rPr>
        <w:t>,</w:t>
      </w:r>
      <w:r w:rsidRPr="00FD47AC">
        <w:rPr>
          <w:rFonts w:ascii="Calibri Light" w:hAnsi="Calibri Light" w:cs="Calibri Light"/>
          <w:sz w:val="24"/>
          <w:lang w:val="id"/>
        </w:rPr>
        <w:t xml:space="preserve"> dan BC</w:t>
      </w:r>
    </w:p>
    <w:p w14:paraId="3F0D43C0" w14:textId="495311AF" w:rsidR="00D70F28" w:rsidRPr="00FD47AC" w:rsidRDefault="005A5385" w:rsidP="009555AA">
      <w:pPr>
        <w:pStyle w:val="ListParagraph"/>
        <w:numPr>
          <w:ilvl w:val="0"/>
          <w:numId w:val="86"/>
        </w:numPr>
        <w:tabs>
          <w:tab w:val="left" w:pos="1080"/>
        </w:tabs>
        <w:spacing w:before="154" w:line="271" w:lineRule="auto"/>
        <w:ind w:right="719" w:hanging="360"/>
        <w:jc w:val="both"/>
        <w:rPr>
          <w:rFonts w:ascii="Calibri Light" w:hAnsi="Calibri Light" w:cs="Calibri Light"/>
          <w:sz w:val="24"/>
        </w:rPr>
      </w:pPr>
      <w:r w:rsidRPr="00FD47AC">
        <w:rPr>
          <w:rFonts w:ascii="Calibri Light" w:hAnsi="Calibri Light" w:cs="Calibri Light"/>
          <w:sz w:val="24"/>
          <w:lang w:val="id"/>
        </w:rPr>
        <w:t xml:space="preserve">BIS: angka BIS mencerminkan tingkat kesadaran pasien. </w:t>
      </w:r>
      <w:r w:rsidR="00FC61D2">
        <w:rPr>
          <w:rFonts w:ascii="Calibri Light" w:hAnsi="Calibri Light" w:cs="Calibri Light"/>
          <w:spacing w:val="-3"/>
          <w:sz w:val="24"/>
        </w:rPr>
        <w:t>Angka ini</w:t>
      </w:r>
      <w:r w:rsidRPr="00FD47AC">
        <w:rPr>
          <w:rFonts w:ascii="Calibri Light" w:hAnsi="Calibri Light" w:cs="Calibri Light"/>
          <w:spacing w:val="-3"/>
          <w:sz w:val="24"/>
          <w:lang w:val="id"/>
        </w:rPr>
        <w:t xml:space="preserve"> </w:t>
      </w:r>
      <w:r w:rsidRPr="00FD47AC">
        <w:rPr>
          <w:rFonts w:ascii="Calibri Light" w:hAnsi="Calibri Light" w:cs="Calibri Light"/>
          <w:sz w:val="24"/>
          <w:lang w:val="id"/>
        </w:rPr>
        <w:t xml:space="preserve">berkisar </w:t>
      </w:r>
      <w:r w:rsidR="00FC61D2">
        <w:rPr>
          <w:rFonts w:ascii="Calibri Light" w:hAnsi="Calibri Light" w:cs="Calibri Light"/>
          <w:sz w:val="24"/>
        </w:rPr>
        <w:t>antara</w:t>
      </w:r>
      <w:r w:rsidRPr="00FD47AC">
        <w:rPr>
          <w:rFonts w:ascii="Calibri Light" w:hAnsi="Calibri Light" w:cs="Calibri Light"/>
          <w:sz w:val="24"/>
          <w:lang w:val="id"/>
        </w:rPr>
        <w:t xml:space="preserve"> 100 (</w:t>
      </w:r>
      <w:r w:rsidR="00FC61D2">
        <w:rPr>
          <w:rFonts w:ascii="Calibri Light" w:hAnsi="Calibri Light" w:cs="Calibri Light"/>
          <w:sz w:val="24"/>
        </w:rPr>
        <w:t>sadar sepenuhnya</w:t>
      </w:r>
      <w:r w:rsidRPr="00FD47AC">
        <w:rPr>
          <w:rFonts w:ascii="Calibri Light" w:hAnsi="Calibri Light" w:cs="Calibri Light"/>
          <w:sz w:val="24"/>
          <w:lang w:val="id"/>
        </w:rPr>
        <w:t>) ke 0 (</w:t>
      </w:r>
      <w:r w:rsidR="00FC61D2">
        <w:rPr>
          <w:rFonts w:ascii="Calibri Light" w:hAnsi="Calibri Light" w:cs="Calibri Light"/>
          <w:sz w:val="24"/>
        </w:rPr>
        <w:t>tidak ada aktivitas kelistrikan otak</w:t>
      </w:r>
      <w:r w:rsidRPr="00FD47AC">
        <w:rPr>
          <w:rFonts w:ascii="Calibri Light" w:hAnsi="Calibri Light" w:cs="Calibri Light"/>
          <w:sz w:val="24"/>
          <w:lang w:val="id"/>
        </w:rPr>
        <w:t>). Pedoman kisaran BIS diilustrasikan dalam tabel berikut.</w:t>
      </w:r>
    </w:p>
    <w:p w14:paraId="7AECFFBA" w14:textId="77777777" w:rsidR="00D70F28" w:rsidRPr="00FD47AC" w:rsidRDefault="00D70F28">
      <w:pPr>
        <w:spacing w:line="271" w:lineRule="auto"/>
        <w:jc w:val="both"/>
        <w:rPr>
          <w:rFonts w:ascii="Calibri Light" w:hAnsi="Calibri Light" w:cs="Calibri Light"/>
          <w:sz w:val="24"/>
        </w:rPr>
        <w:sectPr w:rsidR="00D70F28" w:rsidRPr="00FD47AC">
          <w:headerReference w:type="default" r:id="rId218"/>
          <w:footerReference w:type="default" r:id="rId219"/>
          <w:pgSz w:w="11910" w:h="16850"/>
          <w:pgMar w:top="1180" w:right="520" w:bottom="960" w:left="620" w:header="910" w:footer="775" w:gutter="0"/>
          <w:pgNumType w:start="152"/>
          <w:cols w:space="720"/>
        </w:sectPr>
      </w:pPr>
    </w:p>
    <w:p w14:paraId="711B80BF" w14:textId="77777777" w:rsidR="00D70F28" w:rsidRPr="00FD47AC" w:rsidRDefault="00D70F28">
      <w:pPr>
        <w:pStyle w:val="BodyText"/>
        <w:spacing w:before="5"/>
        <w:rPr>
          <w:rFonts w:ascii="Calibri Light" w:hAnsi="Calibri Light" w:cs="Calibri Light"/>
          <w:sz w:val="20"/>
        </w:rPr>
      </w:pPr>
    </w:p>
    <w:tbl>
      <w:tblPr>
        <w:tblW w:w="8505" w:type="dxa"/>
        <w:tblInd w:w="113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9"/>
        <w:gridCol w:w="851"/>
        <w:gridCol w:w="6945"/>
      </w:tblGrid>
      <w:tr w:rsidR="00921ED8" w:rsidRPr="00FD47AC" w14:paraId="42473D5D" w14:textId="77777777" w:rsidTr="00921ED8">
        <w:trPr>
          <w:trHeight w:val="424"/>
        </w:trPr>
        <w:tc>
          <w:tcPr>
            <w:tcW w:w="8505" w:type="dxa"/>
            <w:gridSpan w:val="3"/>
            <w:vAlign w:val="center"/>
          </w:tcPr>
          <w:p w14:paraId="47271B18" w14:textId="74D77D12" w:rsidR="00921ED8" w:rsidRPr="00FD47AC" w:rsidRDefault="00921ED8" w:rsidP="00921ED8">
            <w:pPr>
              <w:pStyle w:val="TableParagraph"/>
              <w:spacing w:before="53"/>
              <w:ind w:left="0"/>
              <w:jc w:val="center"/>
              <w:rPr>
                <w:rFonts w:ascii="Calibri Light" w:hAnsi="Calibri Light" w:cs="Calibri Light"/>
                <w:b/>
                <w:sz w:val="24"/>
              </w:rPr>
            </w:pPr>
            <w:r>
              <w:rPr>
                <w:rFonts w:ascii="Calibri Light" w:hAnsi="Calibri Light" w:cs="Calibri Light"/>
                <w:b/>
                <w:sz w:val="24"/>
              </w:rPr>
              <w:t>Rentang</w:t>
            </w:r>
            <w:r w:rsidRPr="00FD47AC">
              <w:rPr>
                <w:rFonts w:ascii="Calibri Light" w:hAnsi="Calibri Light" w:cs="Calibri Light"/>
                <w:b/>
                <w:sz w:val="24"/>
                <w:lang w:val="id"/>
              </w:rPr>
              <w:t xml:space="preserve"> BIS dan kondisi klinis</w:t>
            </w:r>
          </w:p>
        </w:tc>
      </w:tr>
      <w:tr w:rsidR="00FC61D2" w:rsidRPr="00FD47AC" w14:paraId="045DF7F1" w14:textId="77777777" w:rsidTr="00921ED8">
        <w:trPr>
          <w:trHeight w:val="960"/>
        </w:trPr>
        <w:tc>
          <w:tcPr>
            <w:tcW w:w="709" w:type="dxa"/>
            <w:vMerge w:val="restart"/>
            <w:textDirection w:val="btLr"/>
            <w:vAlign w:val="center"/>
          </w:tcPr>
          <w:p w14:paraId="4209E3DD" w14:textId="1B5C83AF" w:rsidR="00FC61D2" w:rsidRPr="00FD47AC" w:rsidRDefault="00921ED8" w:rsidP="00921ED8">
            <w:pPr>
              <w:pStyle w:val="TableParagraph"/>
              <w:spacing w:line="276" w:lineRule="auto"/>
              <w:ind w:left="2386" w:right="2358"/>
              <w:jc w:val="center"/>
              <w:rPr>
                <w:rFonts w:ascii="Calibri Light" w:hAnsi="Calibri Light" w:cs="Calibri Light"/>
                <w:b/>
                <w:sz w:val="24"/>
              </w:rPr>
            </w:pPr>
            <w:r>
              <w:rPr>
                <w:rFonts w:ascii="Calibri Light" w:hAnsi="Calibri Light" w:cs="Calibri Light"/>
                <w:b/>
                <w:sz w:val="24"/>
              </w:rPr>
              <w:t xml:space="preserve">Rentang </w:t>
            </w:r>
            <w:r w:rsidR="00FC61D2" w:rsidRPr="00FD47AC">
              <w:rPr>
                <w:rFonts w:ascii="Calibri Light" w:hAnsi="Calibri Light" w:cs="Calibri Light"/>
                <w:b/>
                <w:sz w:val="24"/>
                <w:lang w:val="id"/>
              </w:rPr>
              <w:t>Indeks BIS</w:t>
            </w:r>
          </w:p>
        </w:tc>
        <w:tc>
          <w:tcPr>
            <w:tcW w:w="851" w:type="dxa"/>
            <w:vAlign w:val="center"/>
          </w:tcPr>
          <w:p w14:paraId="7CB9669A" w14:textId="5369CD7D" w:rsidR="00FC61D2" w:rsidRPr="00FC61D2" w:rsidRDefault="00FC61D2" w:rsidP="00921ED8">
            <w:pPr>
              <w:pStyle w:val="TableParagraph"/>
              <w:tabs>
                <w:tab w:val="left" w:pos="1284"/>
              </w:tabs>
              <w:spacing w:line="156" w:lineRule="auto"/>
              <w:ind w:left="0"/>
              <w:jc w:val="center"/>
              <w:rPr>
                <w:rFonts w:ascii="Calibri Light" w:hAnsi="Calibri Light" w:cs="Calibri Light"/>
                <w:position w:val="-10"/>
                <w:sz w:val="24"/>
              </w:rPr>
            </w:pPr>
            <w:r>
              <w:rPr>
                <w:rFonts w:ascii="Calibri Light" w:hAnsi="Calibri Light" w:cs="Calibri Light"/>
                <w:position w:val="-10"/>
                <w:sz w:val="24"/>
              </w:rPr>
              <w:t>100</w:t>
            </w:r>
          </w:p>
        </w:tc>
        <w:tc>
          <w:tcPr>
            <w:tcW w:w="6945" w:type="dxa"/>
            <w:vAlign w:val="center"/>
          </w:tcPr>
          <w:p w14:paraId="3C76D95B" w14:textId="77777777" w:rsidR="00FC61D2" w:rsidRDefault="00921ED8" w:rsidP="00921ED8">
            <w:pPr>
              <w:pStyle w:val="TableParagraph"/>
              <w:tabs>
                <w:tab w:val="left" w:pos="1284"/>
              </w:tabs>
              <w:ind w:left="143"/>
              <w:jc w:val="both"/>
              <w:rPr>
                <w:rFonts w:ascii="Calibri Light" w:hAnsi="Calibri Light" w:cs="Calibri Light"/>
                <w:b/>
                <w:sz w:val="24"/>
              </w:rPr>
            </w:pPr>
            <w:r>
              <w:rPr>
                <w:rFonts w:ascii="Calibri Light" w:hAnsi="Calibri Light" w:cs="Calibri Light"/>
                <w:b/>
                <w:sz w:val="24"/>
              </w:rPr>
              <w:t>Sadar</w:t>
            </w:r>
          </w:p>
          <w:p w14:paraId="14BF2793" w14:textId="70535F10" w:rsidR="00921ED8" w:rsidRPr="00921ED8" w:rsidRDefault="00921ED8" w:rsidP="009555AA">
            <w:pPr>
              <w:pStyle w:val="TableParagraph"/>
              <w:numPr>
                <w:ilvl w:val="0"/>
                <w:numId w:val="241"/>
              </w:numPr>
              <w:tabs>
                <w:tab w:val="left" w:pos="1284"/>
              </w:tabs>
              <w:ind w:left="427"/>
              <w:jc w:val="both"/>
              <w:rPr>
                <w:rFonts w:ascii="Calibri Light" w:hAnsi="Calibri Light" w:cs="Calibri Light"/>
              </w:rPr>
            </w:pPr>
            <w:r w:rsidRPr="00921ED8">
              <w:rPr>
                <w:rFonts w:ascii="Calibri Light" w:hAnsi="Calibri Light" w:cs="Calibri Light"/>
              </w:rPr>
              <w:t>Merespon suara normal</w:t>
            </w:r>
          </w:p>
        </w:tc>
      </w:tr>
      <w:tr w:rsidR="00FC61D2" w:rsidRPr="00FD47AC" w14:paraId="7F272DA8" w14:textId="77777777" w:rsidTr="00921ED8">
        <w:trPr>
          <w:trHeight w:val="960"/>
        </w:trPr>
        <w:tc>
          <w:tcPr>
            <w:tcW w:w="709" w:type="dxa"/>
            <w:vMerge/>
            <w:textDirection w:val="btLr"/>
            <w:vAlign w:val="center"/>
          </w:tcPr>
          <w:p w14:paraId="11A2AD98" w14:textId="77777777" w:rsidR="00FC61D2" w:rsidRPr="00FD47AC" w:rsidRDefault="00FC61D2" w:rsidP="00921ED8">
            <w:pPr>
              <w:pStyle w:val="TableParagraph"/>
              <w:ind w:left="2386" w:right="2358"/>
              <w:rPr>
                <w:rFonts w:ascii="Calibri Light" w:hAnsi="Calibri Light" w:cs="Calibri Light"/>
                <w:b/>
                <w:sz w:val="24"/>
                <w:lang w:val="id"/>
              </w:rPr>
            </w:pPr>
          </w:p>
        </w:tc>
        <w:tc>
          <w:tcPr>
            <w:tcW w:w="851" w:type="dxa"/>
            <w:vAlign w:val="center"/>
          </w:tcPr>
          <w:p w14:paraId="28EA4B74" w14:textId="069FE74A" w:rsidR="00FC61D2" w:rsidRPr="00FC61D2" w:rsidRDefault="00FC61D2" w:rsidP="00921ED8">
            <w:pPr>
              <w:pStyle w:val="TableParagraph"/>
              <w:tabs>
                <w:tab w:val="left" w:pos="1284"/>
              </w:tabs>
              <w:spacing w:line="156" w:lineRule="auto"/>
              <w:ind w:left="0"/>
              <w:jc w:val="center"/>
              <w:rPr>
                <w:rFonts w:ascii="Calibri Light" w:hAnsi="Calibri Light" w:cs="Calibri Light"/>
                <w:position w:val="-10"/>
                <w:sz w:val="24"/>
              </w:rPr>
            </w:pPr>
            <w:r>
              <w:rPr>
                <w:rFonts w:ascii="Calibri Light" w:hAnsi="Calibri Light" w:cs="Calibri Light"/>
                <w:position w:val="-10"/>
                <w:sz w:val="24"/>
              </w:rPr>
              <w:t>80</w:t>
            </w:r>
          </w:p>
        </w:tc>
        <w:tc>
          <w:tcPr>
            <w:tcW w:w="6945" w:type="dxa"/>
            <w:vAlign w:val="center"/>
          </w:tcPr>
          <w:p w14:paraId="668C3177" w14:textId="77777777" w:rsidR="00FC61D2" w:rsidRPr="00921ED8" w:rsidRDefault="00921ED8" w:rsidP="00921ED8">
            <w:pPr>
              <w:pStyle w:val="TableParagraph"/>
              <w:tabs>
                <w:tab w:val="left" w:pos="1284"/>
              </w:tabs>
              <w:ind w:left="142"/>
              <w:jc w:val="both"/>
              <w:rPr>
                <w:rFonts w:ascii="Calibri Light" w:hAnsi="Calibri Light" w:cs="Calibri Light"/>
                <w:b/>
                <w:position w:val="-10"/>
                <w:sz w:val="24"/>
              </w:rPr>
            </w:pPr>
            <w:r w:rsidRPr="00921ED8">
              <w:rPr>
                <w:rFonts w:ascii="Calibri Light" w:hAnsi="Calibri Light" w:cs="Calibri Light"/>
                <w:b/>
                <w:position w:val="-10"/>
                <w:sz w:val="24"/>
              </w:rPr>
              <w:t>Terbius Ringan</w:t>
            </w:r>
          </w:p>
          <w:p w14:paraId="3F5D7390" w14:textId="2CB5E269" w:rsidR="00921ED8" w:rsidRPr="00921ED8" w:rsidRDefault="00921ED8" w:rsidP="009555AA">
            <w:pPr>
              <w:pStyle w:val="TableParagraph"/>
              <w:numPr>
                <w:ilvl w:val="0"/>
                <w:numId w:val="241"/>
              </w:numPr>
              <w:tabs>
                <w:tab w:val="left" w:pos="1284"/>
              </w:tabs>
              <w:ind w:left="427"/>
              <w:jc w:val="both"/>
              <w:rPr>
                <w:rFonts w:ascii="Calibri Light" w:hAnsi="Calibri Light" w:cs="Calibri Light"/>
                <w:position w:val="-10"/>
              </w:rPr>
            </w:pPr>
            <w:r w:rsidRPr="00921ED8">
              <w:rPr>
                <w:rFonts w:ascii="Calibri Light" w:hAnsi="Calibri Light" w:cs="Calibri Light"/>
                <w:position w:val="-10"/>
              </w:rPr>
              <w:t xml:space="preserve">Mungkin merespon </w:t>
            </w:r>
            <w:r>
              <w:rPr>
                <w:rFonts w:ascii="Calibri Light" w:hAnsi="Calibri Light" w:cs="Calibri Light"/>
                <w:position w:val="-10"/>
              </w:rPr>
              <w:t>perintah yang disuarakan keras atau goncangan yang kuat</w:t>
            </w:r>
          </w:p>
        </w:tc>
      </w:tr>
      <w:tr w:rsidR="00FC61D2" w:rsidRPr="00FD47AC" w14:paraId="5BD21791" w14:textId="77777777" w:rsidTr="00921ED8">
        <w:trPr>
          <w:trHeight w:val="960"/>
        </w:trPr>
        <w:tc>
          <w:tcPr>
            <w:tcW w:w="709" w:type="dxa"/>
            <w:vMerge/>
            <w:textDirection w:val="btLr"/>
            <w:vAlign w:val="center"/>
          </w:tcPr>
          <w:p w14:paraId="1D0F77C6" w14:textId="77777777" w:rsidR="00FC61D2" w:rsidRPr="00FD47AC" w:rsidRDefault="00FC61D2" w:rsidP="00921ED8">
            <w:pPr>
              <w:pStyle w:val="TableParagraph"/>
              <w:ind w:left="2386" w:right="2358"/>
              <w:rPr>
                <w:rFonts w:ascii="Calibri Light" w:hAnsi="Calibri Light" w:cs="Calibri Light"/>
                <w:b/>
                <w:sz w:val="24"/>
                <w:lang w:val="id"/>
              </w:rPr>
            </w:pPr>
          </w:p>
        </w:tc>
        <w:tc>
          <w:tcPr>
            <w:tcW w:w="851" w:type="dxa"/>
            <w:vAlign w:val="center"/>
          </w:tcPr>
          <w:p w14:paraId="7572B693" w14:textId="5A166E2E" w:rsidR="00FC61D2" w:rsidRPr="00FC61D2" w:rsidRDefault="00FC61D2" w:rsidP="00921ED8">
            <w:pPr>
              <w:pStyle w:val="TableParagraph"/>
              <w:tabs>
                <w:tab w:val="left" w:pos="1284"/>
              </w:tabs>
              <w:spacing w:line="156" w:lineRule="auto"/>
              <w:ind w:left="0"/>
              <w:jc w:val="center"/>
              <w:rPr>
                <w:rFonts w:ascii="Calibri Light" w:hAnsi="Calibri Light" w:cs="Calibri Light"/>
                <w:position w:val="-10"/>
                <w:sz w:val="24"/>
              </w:rPr>
            </w:pPr>
            <w:r>
              <w:rPr>
                <w:rFonts w:ascii="Calibri Light" w:hAnsi="Calibri Light" w:cs="Calibri Light"/>
                <w:position w:val="-10"/>
                <w:sz w:val="24"/>
              </w:rPr>
              <w:t>60</w:t>
            </w:r>
          </w:p>
        </w:tc>
        <w:tc>
          <w:tcPr>
            <w:tcW w:w="6945" w:type="dxa"/>
            <w:vAlign w:val="center"/>
          </w:tcPr>
          <w:p w14:paraId="07999AB3" w14:textId="77777777" w:rsidR="00FC61D2" w:rsidRDefault="00921ED8" w:rsidP="00921ED8">
            <w:pPr>
              <w:pStyle w:val="TableParagraph"/>
              <w:tabs>
                <w:tab w:val="left" w:pos="1284"/>
              </w:tabs>
              <w:ind w:left="143"/>
              <w:jc w:val="both"/>
              <w:rPr>
                <w:rFonts w:ascii="Calibri Light" w:hAnsi="Calibri Light" w:cs="Calibri Light"/>
                <w:b/>
                <w:position w:val="-10"/>
                <w:sz w:val="24"/>
              </w:rPr>
            </w:pPr>
            <w:r>
              <w:rPr>
                <w:rFonts w:ascii="Calibri Light" w:hAnsi="Calibri Light" w:cs="Calibri Light"/>
                <w:b/>
                <w:position w:val="-10"/>
                <w:sz w:val="24"/>
              </w:rPr>
              <w:t>Bius Total</w:t>
            </w:r>
          </w:p>
          <w:p w14:paraId="719D2220" w14:textId="77777777" w:rsidR="00921ED8" w:rsidRDefault="00921ED8" w:rsidP="009555AA">
            <w:pPr>
              <w:pStyle w:val="TableParagraph"/>
              <w:numPr>
                <w:ilvl w:val="0"/>
                <w:numId w:val="241"/>
              </w:numPr>
              <w:tabs>
                <w:tab w:val="left" w:pos="1284"/>
              </w:tabs>
              <w:ind w:left="427"/>
              <w:jc w:val="both"/>
              <w:rPr>
                <w:rFonts w:ascii="Calibri Light" w:hAnsi="Calibri Light" w:cs="Calibri Light"/>
                <w:position w:val="-10"/>
              </w:rPr>
            </w:pPr>
            <w:r w:rsidRPr="00921ED8">
              <w:rPr>
                <w:rFonts w:ascii="Calibri Light" w:hAnsi="Calibri Light" w:cs="Calibri Light"/>
                <w:position w:val="-10"/>
              </w:rPr>
              <w:t>Kemungkinan mengingat rendah</w:t>
            </w:r>
          </w:p>
          <w:p w14:paraId="4CD328D3" w14:textId="7ADCAC34" w:rsidR="00921ED8" w:rsidRPr="00921ED8" w:rsidRDefault="00921ED8" w:rsidP="009555AA">
            <w:pPr>
              <w:pStyle w:val="TableParagraph"/>
              <w:numPr>
                <w:ilvl w:val="0"/>
                <w:numId w:val="241"/>
              </w:numPr>
              <w:tabs>
                <w:tab w:val="left" w:pos="1284"/>
              </w:tabs>
              <w:ind w:left="427"/>
              <w:jc w:val="both"/>
              <w:rPr>
                <w:rFonts w:ascii="Calibri Light" w:hAnsi="Calibri Light" w:cs="Calibri Light"/>
                <w:position w:val="-10"/>
              </w:rPr>
            </w:pPr>
            <w:r>
              <w:rPr>
                <w:rFonts w:ascii="Calibri Light" w:hAnsi="Calibri Light" w:cs="Calibri Light"/>
                <w:position w:val="-10"/>
              </w:rPr>
              <w:t>Tidak merespon stimulus verbal</w:t>
            </w:r>
          </w:p>
        </w:tc>
      </w:tr>
      <w:tr w:rsidR="00FC61D2" w:rsidRPr="00FD47AC" w14:paraId="2D3C8538" w14:textId="77777777" w:rsidTr="00921ED8">
        <w:trPr>
          <w:trHeight w:val="960"/>
        </w:trPr>
        <w:tc>
          <w:tcPr>
            <w:tcW w:w="709" w:type="dxa"/>
            <w:vMerge/>
            <w:textDirection w:val="btLr"/>
            <w:vAlign w:val="center"/>
          </w:tcPr>
          <w:p w14:paraId="25DF0B9D" w14:textId="77777777" w:rsidR="00FC61D2" w:rsidRPr="00FD47AC" w:rsidRDefault="00FC61D2" w:rsidP="00921ED8">
            <w:pPr>
              <w:pStyle w:val="TableParagraph"/>
              <w:ind w:left="2386" w:right="2358"/>
              <w:rPr>
                <w:rFonts w:ascii="Calibri Light" w:hAnsi="Calibri Light" w:cs="Calibri Light"/>
                <w:b/>
                <w:sz w:val="24"/>
                <w:lang w:val="id"/>
              </w:rPr>
            </w:pPr>
          </w:p>
        </w:tc>
        <w:tc>
          <w:tcPr>
            <w:tcW w:w="851" w:type="dxa"/>
            <w:vAlign w:val="center"/>
          </w:tcPr>
          <w:p w14:paraId="78CD5C20" w14:textId="049B594B" w:rsidR="00FC61D2" w:rsidRPr="00FC61D2" w:rsidRDefault="00FC61D2" w:rsidP="00921ED8">
            <w:pPr>
              <w:pStyle w:val="TableParagraph"/>
              <w:tabs>
                <w:tab w:val="left" w:pos="1284"/>
              </w:tabs>
              <w:spacing w:line="156" w:lineRule="auto"/>
              <w:ind w:left="0"/>
              <w:jc w:val="center"/>
              <w:rPr>
                <w:rFonts w:ascii="Calibri Light" w:hAnsi="Calibri Light" w:cs="Calibri Light"/>
                <w:position w:val="-10"/>
                <w:sz w:val="24"/>
              </w:rPr>
            </w:pPr>
            <w:r>
              <w:rPr>
                <w:rFonts w:ascii="Calibri Light" w:hAnsi="Calibri Light" w:cs="Calibri Light"/>
                <w:position w:val="-10"/>
                <w:sz w:val="24"/>
              </w:rPr>
              <w:t>40</w:t>
            </w:r>
          </w:p>
        </w:tc>
        <w:tc>
          <w:tcPr>
            <w:tcW w:w="6945" w:type="dxa"/>
            <w:vAlign w:val="center"/>
          </w:tcPr>
          <w:p w14:paraId="79542C83" w14:textId="6B339F15" w:rsidR="00FC61D2" w:rsidRPr="00921ED8" w:rsidRDefault="00921ED8" w:rsidP="00921ED8">
            <w:pPr>
              <w:pStyle w:val="TableParagraph"/>
              <w:tabs>
                <w:tab w:val="left" w:pos="1284"/>
              </w:tabs>
              <w:ind w:left="143"/>
              <w:jc w:val="both"/>
              <w:rPr>
                <w:rFonts w:ascii="Calibri Light" w:hAnsi="Calibri Light" w:cs="Calibri Light"/>
                <w:b/>
                <w:position w:val="-10"/>
                <w:sz w:val="24"/>
              </w:rPr>
            </w:pPr>
            <w:r>
              <w:rPr>
                <w:rFonts w:ascii="Calibri Light" w:hAnsi="Calibri Light" w:cs="Calibri Light"/>
                <w:b/>
                <w:position w:val="-10"/>
                <w:sz w:val="24"/>
              </w:rPr>
              <w:t>Kondisi tidak sadar dalam (</w:t>
            </w:r>
            <w:r>
              <w:rPr>
                <w:rFonts w:ascii="Calibri Light" w:hAnsi="Calibri Light" w:cs="Calibri Light"/>
                <w:b/>
                <w:i/>
                <w:position w:val="-10"/>
                <w:sz w:val="24"/>
              </w:rPr>
              <w:t>deep hypnotic state</w:t>
            </w:r>
            <w:r>
              <w:rPr>
                <w:rFonts w:ascii="Calibri Light" w:hAnsi="Calibri Light" w:cs="Calibri Light"/>
                <w:b/>
                <w:position w:val="-10"/>
                <w:sz w:val="24"/>
              </w:rPr>
              <w:t>)</w:t>
            </w:r>
          </w:p>
        </w:tc>
      </w:tr>
      <w:tr w:rsidR="00FC61D2" w:rsidRPr="00FD47AC" w14:paraId="1E662D9B" w14:textId="77777777" w:rsidTr="00921ED8">
        <w:trPr>
          <w:trHeight w:val="960"/>
        </w:trPr>
        <w:tc>
          <w:tcPr>
            <w:tcW w:w="709" w:type="dxa"/>
            <w:vMerge/>
            <w:textDirection w:val="btLr"/>
            <w:vAlign w:val="center"/>
          </w:tcPr>
          <w:p w14:paraId="05CF70EA" w14:textId="77777777" w:rsidR="00FC61D2" w:rsidRPr="00FD47AC" w:rsidRDefault="00FC61D2" w:rsidP="00921ED8">
            <w:pPr>
              <w:pStyle w:val="TableParagraph"/>
              <w:ind w:left="2386" w:right="2358"/>
              <w:rPr>
                <w:rFonts w:ascii="Calibri Light" w:hAnsi="Calibri Light" w:cs="Calibri Light"/>
                <w:b/>
                <w:sz w:val="24"/>
                <w:lang w:val="id"/>
              </w:rPr>
            </w:pPr>
          </w:p>
        </w:tc>
        <w:tc>
          <w:tcPr>
            <w:tcW w:w="851" w:type="dxa"/>
            <w:vAlign w:val="center"/>
          </w:tcPr>
          <w:p w14:paraId="022B83FF" w14:textId="6505B660" w:rsidR="00FC61D2" w:rsidRPr="00FC61D2" w:rsidRDefault="00FC61D2" w:rsidP="00921ED8">
            <w:pPr>
              <w:pStyle w:val="TableParagraph"/>
              <w:tabs>
                <w:tab w:val="left" w:pos="1284"/>
              </w:tabs>
              <w:spacing w:line="156" w:lineRule="auto"/>
              <w:ind w:left="0"/>
              <w:jc w:val="center"/>
              <w:rPr>
                <w:rFonts w:ascii="Calibri Light" w:hAnsi="Calibri Light" w:cs="Calibri Light"/>
                <w:position w:val="-10"/>
                <w:sz w:val="24"/>
              </w:rPr>
            </w:pPr>
            <w:r>
              <w:rPr>
                <w:rFonts w:ascii="Calibri Light" w:hAnsi="Calibri Light" w:cs="Calibri Light"/>
                <w:position w:val="-10"/>
                <w:sz w:val="24"/>
              </w:rPr>
              <w:t>20</w:t>
            </w:r>
          </w:p>
        </w:tc>
        <w:tc>
          <w:tcPr>
            <w:tcW w:w="6945" w:type="dxa"/>
            <w:vAlign w:val="center"/>
          </w:tcPr>
          <w:p w14:paraId="5A738FF2" w14:textId="2508F385" w:rsidR="00FC61D2" w:rsidRPr="00921ED8" w:rsidRDefault="00921ED8" w:rsidP="00921ED8">
            <w:pPr>
              <w:pStyle w:val="TableParagraph"/>
              <w:tabs>
                <w:tab w:val="left" w:pos="1284"/>
              </w:tabs>
              <w:ind w:left="143"/>
              <w:jc w:val="both"/>
              <w:rPr>
                <w:rFonts w:ascii="Calibri Light" w:hAnsi="Calibri Light" w:cs="Calibri Light"/>
                <w:b/>
                <w:position w:val="-10"/>
                <w:sz w:val="24"/>
              </w:rPr>
            </w:pPr>
            <w:r w:rsidRPr="00921ED8">
              <w:rPr>
                <w:rFonts w:ascii="Calibri Light" w:hAnsi="Calibri Light" w:cs="Calibri Light"/>
                <w:b/>
                <w:position w:val="-10"/>
                <w:sz w:val="24"/>
              </w:rPr>
              <w:t xml:space="preserve">Peredaman sinyal EEG </w:t>
            </w:r>
            <w:r w:rsidRPr="00921ED8">
              <w:rPr>
                <w:rFonts w:ascii="Calibri Light" w:hAnsi="Calibri Light" w:cs="Calibri Light"/>
                <w:b/>
                <w:i/>
                <w:position w:val="-10"/>
                <w:sz w:val="24"/>
              </w:rPr>
              <w:t>burst</w:t>
            </w:r>
          </w:p>
        </w:tc>
      </w:tr>
      <w:tr w:rsidR="00FC61D2" w:rsidRPr="00FD47AC" w14:paraId="7F6DB693" w14:textId="77777777" w:rsidTr="00921ED8">
        <w:trPr>
          <w:trHeight w:val="960"/>
        </w:trPr>
        <w:tc>
          <w:tcPr>
            <w:tcW w:w="709" w:type="dxa"/>
            <w:vMerge/>
            <w:textDirection w:val="btLr"/>
            <w:vAlign w:val="center"/>
          </w:tcPr>
          <w:p w14:paraId="50F052FF" w14:textId="77777777" w:rsidR="00FC61D2" w:rsidRPr="00FD47AC" w:rsidRDefault="00FC61D2" w:rsidP="00921ED8">
            <w:pPr>
              <w:pStyle w:val="TableParagraph"/>
              <w:ind w:left="2386" w:right="2358"/>
              <w:rPr>
                <w:rFonts w:ascii="Calibri Light" w:hAnsi="Calibri Light" w:cs="Calibri Light"/>
                <w:b/>
                <w:sz w:val="24"/>
                <w:lang w:val="id"/>
              </w:rPr>
            </w:pPr>
          </w:p>
        </w:tc>
        <w:tc>
          <w:tcPr>
            <w:tcW w:w="851" w:type="dxa"/>
            <w:vAlign w:val="center"/>
          </w:tcPr>
          <w:p w14:paraId="2EACE99D" w14:textId="16378CD1" w:rsidR="00FC61D2" w:rsidRPr="00FC61D2" w:rsidRDefault="00FC61D2" w:rsidP="00921ED8">
            <w:pPr>
              <w:pStyle w:val="TableParagraph"/>
              <w:tabs>
                <w:tab w:val="left" w:pos="1284"/>
              </w:tabs>
              <w:spacing w:line="156" w:lineRule="auto"/>
              <w:ind w:left="0"/>
              <w:jc w:val="center"/>
              <w:rPr>
                <w:rFonts w:ascii="Calibri Light" w:hAnsi="Calibri Light" w:cs="Calibri Light"/>
                <w:position w:val="-10"/>
                <w:sz w:val="24"/>
              </w:rPr>
            </w:pPr>
            <w:r>
              <w:rPr>
                <w:rFonts w:ascii="Calibri Light" w:hAnsi="Calibri Light" w:cs="Calibri Light"/>
                <w:position w:val="-10"/>
                <w:sz w:val="24"/>
              </w:rPr>
              <w:t>0</w:t>
            </w:r>
          </w:p>
        </w:tc>
        <w:tc>
          <w:tcPr>
            <w:tcW w:w="6945" w:type="dxa"/>
            <w:vAlign w:val="center"/>
          </w:tcPr>
          <w:p w14:paraId="3A8AF1DE" w14:textId="2481A634" w:rsidR="00FC61D2" w:rsidRPr="00921ED8" w:rsidRDefault="00921ED8" w:rsidP="00921ED8">
            <w:pPr>
              <w:pStyle w:val="TableParagraph"/>
              <w:tabs>
                <w:tab w:val="left" w:pos="1284"/>
              </w:tabs>
              <w:ind w:left="143"/>
              <w:jc w:val="both"/>
              <w:rPr>
                <w:rFonts w:ascii="Calibri Light" w:hAnsi="Calibri Light" w:cs="Calibri Light"/>
                <w:b/>
                <w:position w:val="-10"/>
                <w:sz w:val="24"/>
              </w:rPr>
            </w:pPr>
            <w:r w:rsidRPr="00921ED8">
              <w:rPr>
                <w:rFonts w:ascii="Calibri Light" w:hAnsi="Calibri Light" w:cs="Calibri Light"/>
                <w:b/>
                <w:position w:val="-10"/>
                <w:sz w:val="24"/>
              </w:rPr>
              <w:t>Sinyal EEG datar</w:t>
            </w:r>
          </w:p>
        </w:tc>
      </w:tr>
      <w:tr w:rsidR="00FC61D2" w:rsidRPr="00FD47AC" w14:paraId="4E6DD72F" w14:textId="77777777" w:rsidTr="00921ED8">
        <w:trPr>
          <w:trHeight w:val="2293"/>
        </w:trPr>
        <w:tc>
          <w:tcPr>
            <w:tcW w:w="1560" w:type="dxa"/>
            <w:gridSpan w:val="2"/>
            <w:vAlign w:val="center"/>
          </w:tcPr>
          <w:p w14:paraId="38AECCDE" w14:textId="77777777" w:rsidR="00FC61D2" w:rsidRPr="00FD47AC" w:rsidRDefault="00FC61D2" w:rsidP="00921ED8">
            <w:pPr>
              <w:pStyle w:val="TableParagraph"/>
              <w:spacing w:before="50" w:line="271" w:lineRule="auto"/>
              <w:ind w:right="97"/>
              <w:rPr>
                <w:rFonts w:ascii="Calibri Light" w:hAnsi="Calibri Light" w:cs="Calibri Light"/>
                <w:sz w:val="21"/>
                <w:lang w:val="id"/>
              </w:rPr>
            </w:pPr>
          </w:p>
        </w:tc>
        <w:tc>
          <w:tcPr>
            <w:tcW w:w="6945" w:type="dxa"/>
            <w:vAlign w:val="center"/>
          </w:tcPr>
          <w:p w14:paraId="23FD7B3F" w14:textId="6B230137" w:rsidR="00FC61D2" w:rsidRPr="00FD47AC" w:rsidRDefault="00FC61D2" w:rsidP="00921ED8">
            <w:pPr>
              <w:pStyle w:val="TableParagraph"/>
              <w:spacing w:before="50" w:line="271" w:lineRule="auto"/>
              <w:ind w:right="97"/>
              <w:rPr>
                <w:rFonts w:ascii="Calibri Light" w:hAnsi="Calibri Light" w:cs="Calibri Light"/>
                <w:sz w:val="21"/>
              </w:rPr>
            </w:pPr>
            <w:r w:rsidRPr="00FD47AC">
              <w:rPr>
                <w:rFonts w:ascii="Calibri Light" w:hAnsi="Calibri Light" w:cs="Calibri Light"/>
                <w:sz w:val="21"/>
                <w:lang w:val="id"/>
              </w:rPr>
              <w:t>Catatan: bagan ini mencerminkan hubungan umum antara kondisi klinis dan nilai BIS. Rentang</w:t>
            </w:r>
            <w:r w:rsidR="00921ED8">
              <w:rPr>
                <w:rFonts w:ascii="Calibri Light" w:hAnsi="Calibri Light" w:cs="Calibri Light"/>
                <w:sz w:val="21"/>
              </w:rPr>
              <w:t xml:space="preserve"> diatas</w:t>
            </w:r>
            <w:r w:rsidRPr="00FD47AC">
              <w:rPr>
                <w:rFonts w:ascii="Calibri Light" w:hAnsi="Calibri Light" w:cs="Calibri Light"/>
                <w:sz w:val="21"/>
                <w:lang w:val="id"/>
              </w:rPr>
              <w:t xml:space="preserve"> didasarkan pada hasil dari studi multi-pusat BIS yang melibatkan </w:t>
            </w:r>
            <w:r w:rsidR="00921ED8">
              <w:rPr>
                <w:rFonts w:ascii="Calibri Light" w:hAnsi="Calibri Light" w:cs="Calibri Light"/>
                <w:sz w:val="21"/>
              </w:rPr>
              <w:t>pemberian</w:t>
            </w:r>
            <w:r w:rsidRPr="00FD47AC">
              <w:rPr>
                <w:rFonts w:ascii="Calibri Light" w:hAnsi="Calibri Light" w:cs="Calibri Light"/>
                <w:sz w:val="21"/>
                <w:lang w:val="id"/>
              </w:rPr>
              <w:t xml:space="preserve"> agen anestesi tertentu. </w:t>
            </w:r>
            <w:r w:rsidR="00921ED8">
              <w:rPr>
                <w:rFonts w:ascii="Calibri Light" w:hAnsi="Calibri Light" w:cs="Calibri Light"/>
                <w:sz w:val="21"/>
              </w:rPr>
              <w:t>Perhitungan nilai</w:t>
            </w:r>
            <w:r w:rsidRPr="00FD47AC">
              <w:rPr>
                <w:rFonts w:ascii="Calibri Light" w:hAnsi="Calibri Light" w:cs="Calibri Light"/>
                <w:sz w:val="21"/>
                <w:lang w:val="id"/>
              </w:rPr>
              <w:t xml:space="preserve"> dan rentang BIS mengasumsikan bahwa EEG bebas dari artefak ya</w:t>
            </w:r>
            <w:r w:rsidR="00921ED8">
              <w:rPr>
                <w:rFonts w:ascii="Calibri Light" w:hAnsi="Calibri Light" w:cs="Calibri Light"/>
                <w:sz w:val="21"/>
                <w:lang w:val="id"/>
              </w:rPr>
              <w:t>ng dapat mempengaruhi kinerja</w:t>
            </w:r>
            <w:r w:rsidRPr="00FD47AC">
              <w:rPr>
                <w:rFonts w:ascii="Calibri Light" w:hAnsi="Calibri Light" w:cs="Calibri Light"/>
                <w:sz w:val="21"/>
                <w:lang w:val="id"/>
              </w:rPr>
              <w:t xml:space="preserve">. Titrasi anestesi untuk rentang BIS harus </w:t>
            </w:r>
            <w:r w:rsidR="00921ED8">
              <w:rPr>
                <w:rFonts w:ascii="Calibri Light" w:hAnsi="Calibri Light" w:cs="Calibri Light"/>
                <w:sz w:val="21"/>
              </w:rPr>
              <w:t>memperhitungkan</w:t>
            </w:r>
            <w:r w:rsidRPr="00FD47AC">
              <w:rPr>
                <w:rFonts w:ascii="Calibri Light" w:hAnsi="Calibri Light" w:cs="Calibri Light"/>
                <w:sz w:val="21"/>
                <w:lang w:val="id"/>
              </w:rPr>
              <w:t xml:space="preserve"> pada </w:t>
            </w:r>
            <w:r w:rsidR="00921ED8">
              <w:rPr>
                <w:rFonts w:ascii="Calibri Light" w:hAnsi="Calibri Light" w:cs="Calibri Light"/>
                <w:sz w:val="21"/>
              </w:rPr>
              <w:t>target</w:t>
            </w:r>
            <w:r w:rsidRPr="00FD47AC">
              <w:rPr>
                <w:rFonts w:ascii="Calibri Light" w:hAnsi="Calibri Light" w:cs="Calibri Light"/>
                <w:sz w:val="21"/>
                <w:lang w:val="id"/>
              </w:rPr>
              <w:t xml:space="preserve"> individu yang ditetapkan untuk setiap pasien. Tujuan dan rentang BIS dapat bervariasi dari </w:t>
            </w:r>
            <w:r w:rsidR="00921ED8">
              <w:rPr>
                <w:rFonts w:ascii="Calibri Light" w:hAnsi="Calibri Light" w:cs="Calibri Light"/>
                <w:sz w:val="21"/>
              </w:rPr>
              <w:t>masa</w:t>
            </w:r>
            <w:r w:rsidRPr="00FD47AC">
              <w:rPr>
                <w:rFonts w:ascii="Calibri Light" w:hAnsi="Calibri Light" w:cs="Calibri Light"/>
                <w:sz w:val="21"/>
                <w:lang w:val="id"/>
              </w:rPr>
              <w:t xml:space="preserve"> ke masa dan dalam konteks status dan rencana perawatan</w:t>
            </w:r>
            <w:r w:rsidR="00921ED8" w:rsidRPr="00FD47AC">
              <w:rPr>
                <w:rFonts w:ascii="Calibri Light" w:hAnsi="Calibri Light" w:cs="Calibri Light"/>
                <w:sz w:val="21"/>
                <w:lang w:val="id"/>
              </w:rPr>
              <w:t xml:space="preserve"> pasien</w:t>
            </w:r>
            <w:r w:rsidRPr="00FD47AC">
              <w:rPr>
                <w:rFonts w:ascii="Calibri Light" w:hAnsi="Calibri Light" w:cs="Calibri Light"/>
                <w:sz w:val="21"/>
                <w:lang w:val="id"/>
              </w:rPr>
              <w:t>.</w:t>
            </w:r>
          </w:p>
        </w:tc>
      </w:tr>
    </w:tbl>
    <w:p w14:paraId="66E501DC" w14:textId="77777777" w:rsidR="00D70F28" w:rsidRPr="00FD47AC" w:rsidRDefault="00D70F28">
      <w:pPr>
        <w:pStyle w:val="BodyText"/>
        <w:rPr>
          <w:rFonts w:ascii="Calibri Light" w:hAnsi="Calibri Light" w:cs="Calibri Light"/>
          <w:sz w:val="29"/>
        </w:rPr>
      </w:pPr>
    </w:p>
    <w:p w14:paraId="7A854250" w14:textId="5981768E" w:rsidR="00D70F28" w:rsidRPr="00FD47AC" w:rsidRDefault="00073EB3" w:rsidP="009555AA">
      <w:pPr>
        <w:pStyle w:val="ListParagraph"/>
        <w:numPr>
          <w:ilvl w:val="0"/>
          <w:numId w:val="86"/>
        </w:numPr>
        <w:tabs>
          <w:tab w:val="left" w:pos="1080"/>
        </w:tabs>
        <w:spacing w:before="90" w:line="271" w:lineRule="auto"/>
        <w:ind w:left="1079" w:right="727" w:hanging="360"/>
        <w:jc w:val="both"/>
        <w:rPr>
          <w:rFonts w:ascii="Calibri Light" w:hAnsi="Calibri Light" w:cs="Calibri Light"/>
          <w:sz w:val="24"/>
        </w:rPr>
      </w:pPr>
      <w:r>
        <w:rPr>
          <w:rFonts w:ascii="Calibri Light" w:hAnsi="Calibri Light" w:cs="Calibri Light"/>
          <w:sz w:val="24"/>
        </w:rPr>
        <w:t>SQI</w:t>
      </w:r>
      <w:r w:rsidR="005A5385" w:rsidRPr="00FD47AC">
        <w:rPr>
          <w:rFonts w:ascii="Calibri Light" w:hAnsi="Calibri Light" w:cs="Calibri Light"/>
          <w:sz w:val="24"/>
          <w:lang w:val="id"/>
        </w:rPr>
        <w:t xml:space="preserve">: </w:t>
      </w:r>
      <w:r>
        <w:rPr>
          <w:rFonts w:ascii="Calibri Light" w:hAnsi="Calibri Light" w:cs="Calibri Light"/>
          <w:sz w:val="24"/>
        </w:rPr>
        <w:t>Angka</w:t>
      </w:r>
      <w:r w:rsidR="005A5385" w:rsidRPr="00FD47AC">
        <w:rPr>
          <w:rFonts w:ascii="Calibri Light" w:hAnsi="Calibri Light" w:cs="Calibri Light"/>
          <w:sz w:val="24"/>
          <w:lang w:val="id"/>
        </w:rPr>
        <w:t xml:space="preserve"> </w:t>
      </w:r>
      <w:r>
        <w:rPr>
          <w:rFonts w:ascii="Calibri Light" w:hAnsi="Calibri Light" w:cs="Calibri Light"/>
          <w:sz w:val="24"/>
        </w:rPr>
        <w:t>SQI</w:t>
      </w:r>
      <w:r w:rsidR="005A5385" w:rsidRPr="00FD47AC">
        <w:rPr>
          <w:rFonts w:ascii="Calibri Light" w:hAnsi="Calibri Light" w:cs="Calibri Light"/>
          <w:sz w:val="24"/>
          <w:lang w:val="id"/>
        </w:rPr>
        <w:t xml:space="preserve"> mencerminkan kualitas sinyal sumber saluran EEG dan memberikan informasi tentang keandalan dari </w:t>
      </w:r>
      <w:r>
        <w:rPr>
          <w:rFonts w:ascii="Calibri Light" w:hAnsi="Calibri Light" w:cs="Calibri Light"/>
          <w:sz w:val="24"/>
        </w:rPr>
        <w:t>kalkulasi BIS</w:t>
      </w:r>
      <w:r w:rsidR="005A5385" w:rsidRPr="00FD47AC">
        <w:rPr>
          <w:rFonts w:ascii="Calibri Light" w:hAnsi="Calibri Light" w:cs="Calibri Light"/>
          <w:sz w:val="24"/>
          <w:lang w:val="id"/>
        </w:rPr>
        <w:t xml:space="preserve">, SR, SEF, tp dan BC </w:t>
      </w:r>
      <w:r>
        <w:rPr>
          <w:rFonts w:ascii="Calibri Light" w:hAnsi="Calibri Light" w:cs="Calibri Light"/>
          <w:sz w:val="24"/>
        </w:rPr>
        <w:t>dalam satu</w:t>
      </w:r>
      <w:r>
        <w:rPr>
          <w:rFonts w:ascii="Calibri Light" w:hAnsi="Calibri Light" w:cs="Calibri Light"/>
          <w:sz w:val="24"/>
          <w:lang w:val="id"/>
        </w:rPr>
        <w:t xml:space="preserve"> menit terakhir.</w:t>
      </w:r>
      <w:r w:rsidR="005A5385" w:rsidRPr="00FD47AC">
        <w:rPr>
          <w:rFonts w:ascii="Calibri Light" w:hAnsi="Calibri Light" w:cs="Calibri Light"/>
          <w:lang w:val="id"/>
        </w:rPr>
        <w:t xml:space="preserve"> </w:t>
      </w:r>
      <w:r>
        <w:rPr>
          <w:rFonts w:ascii="Calibri Light" w:hAnsi="Calibri Light" w:cs="Calibri Light"/>
          <w:sz w:val="24"/>
        </w:rPr>
        <w:t>Angka SQI bekisar antara</w:t>
      </w:r>
      <w:r>
        <w:rPr>
          <w:rFonts w:ascii="Calibri Light" w:hAnsi="Calibri Light" w:cs="Calibri Light"/>
          <w:sz w:val="24"/>
          <w:lang w:val="id"/>
        </w:rPr>
        <w:t xml:space="preserve"> 0% sampai</w:t>
      </w:r>
      <w:r w:rsidR="005A5385" w:rsidRPr="00FD47AC">
        <w:rPr>
          <w:rFonts w:ascii="Calibri Light" w:hAnsi="Calibri Light" w:cs="Calibri Light"/>
          <w:sz w:val="24"/>
          <w:lang w:val="id"/>
        </w:rPr>
        <w:t xml:space="preserve"> 100%:</w:t>
      </w:r>
    </w:p>
    <w:p w14:paraId="654DFEC1" w14:textId="65F53B5D" w:rsidR="00D70F28" w:rsidRPr="00FD47AC" w:rsidRDefault="005F01A8" w:rsidP="005F01A8">
      <w:pPr>
        <w:pStyle w:val="BodyText"/>
        <w:spacing w:before="121" w:line="276" w:lineRule="auto"/>
        <w:ind w:left="1108"/>
        <w:jc w:val="both"/>
        <w:rPr>
          <w:rFonts w:ascii="Calibri Light" w:hAnsi="Calibri Light" w:cs="Calibri Light"/>
        </w:rPr>
      </w:pPr>
      <w:r>
        <w:rPr>
          <w:rFonts w:ascii="Calibri Light" w:hAnsi="Calibri Light" w:cs="Calibri Light"/>
          <w:lang w:val="id"/>
        </w:rPr>
        <w:t xml:space="preserve">0% sampai </w:t>
      </w:r>
      <w:r w:rsidR="005A5385" w:rsidRPr="00FD47AC">
        <w:rPr>
          <w:rFonts w:ascii="Calibri Light" w:hAnsi="Calibri Light" w:cs="Calibri Light"/>
          <w:lang w:val="id"/>
        </w:rPr>
        <w:t xml:space="preserve">15%: </w:t>
      </w:r>
      <w:r>
        <w:rPr>
          <w:rFonts w:ascii="Calibri Light" w:hAnsi="Calibri Light" w:cs="Calibri Light"/>
        </w:rPr>
        <w:t>kalkulasi</w:t>
      </w:r>
      <w:r w:rsidR="005A5385" w:rsidRPr="00FD47AC">
        <w:rPr>
          <w:rFonts w:ascii="Calibri Light" w:hAnsi="Calibri Light" w:cs="Calibri Light"/>
          <w:lang w:val="id"/>
        </w:rPr>
        <w:t xml:space="preserve"> tidak dapat </w:t>
      </w:r>
      <w:r>
        <w:rPr>
          <w:rFonts w:ascii="Calibri Light" w:hAnsi="Calibri Light" w:cs="Calibri Light"/>
        </w:rPr>
        <w:t>dilakukan</w:t>
      </w:r>
      <w:r w:rsidR="005A5385" w:rsidRPr="00FD47AC">
        <w:rPr>
          <w:rFonts w:ascii="Calibri Light" w:hAnsi="Calibri Light" w:cs="Calibri Light"/>
          <w:lang w:val="id"/>
        </w:rPr>
        <w:t>.</w:t>
      </w:r>
    </w:p>
    <w:p w14:paraId="54FFE13A" w14:textId="77777777" w:rsidR="005F01A8" w:rsidRDefault="005A5385" w:rsidP="005F01A8">
      <w:pPr>
        <w:pStyle w:val="BodyText"/>
        <w:spacing w:before="154" w:line="276" w:lineRule="auto"/>
        <w:ind w:left="1108" w:right="3257"/>
        <w:jc w:val="both"/>
        <w:rPr>
          <w:rFonts w:ascii="Calibri Light" w:hAnsi="Calibri Light" w:cs="Calibri Light"/>
          <w:lang w:val="id"/>
        </w:rPr>
      </w:pPr>
      <w:r w:rsidRPr="00FD47AC">
        <w:rPr>
          <w:rFonts w:ascii="Calibri Light" w:hAnsi="Calibri Light" w:cs="Calibri Light"/>
          <w:lang w:val="id"/>
        </w:rPr>
        <w:t xml:space="preserve">15% </w:t>
      </w:r>
      <w:r w:rsidR="005F01A8">
        <w:rPr>
          <w:rFonts w:ascii="Calibri Light" w:hAnsi="Calibri Light" w:cs="Calibri Light"/>
          <w:lang w:val="id"/>
        </w:rPr>
        <w:t xml:space="preserve">sampai </w:t>
      </w:r>
      <w:r w:rsidRPr="00FD47AC">
        <w:rPr>
          <w:rFonts w:ascii="Calibri Light" w:hAnsi="Calibri Light" w:cs="Calibri Light"/>
          <w:lang w:val="id"/>
        </w:rPr>
        <w:t xml:space="preserve">50%: </w:t>
      </w:r>
      <w:r w:rsidR="005F01A8">
        <w:rPr>
          <w:rFonts w:ascii="Calibri Light" w:hAnsi="Calibri Light" w:cs="Calibri Light"/>
        </w:rPr>
        <w:t>kalkulasi tidak dapat dilakukan secara handal</w:t>
      </w:r>
      <w:r w:rsidR="005F01A8">
        <w:rPr>
          <w:rFonts w:ascii="Calibri Light" w:hAnsi="Calibri Light" w:cs="Calibri Light"/>
          <w:lang w:val="id"/>
        </w:rPr>
        <w:t>.</w:t>
      </w:r>
    </w:p>
    <w:p w14:paraId="7C333084" w14:textId="51BB3B8E" w:rsidR="00D70F28" w:rsidRPr="00FD47AC" w:rsidRDefault="005A5385" w:rsidP="005F01A8">
      <w:pPr>
        <w:pStyle w:val="BodyText"/>
        <w:spacing w:before="154" w:line="276" w:lineRule="auto"/>
        <w:ind w:left="1108" w:right="4493"/>
        <w:jc w:val="both"/>
        <w:rPr>
          <w:rFonts w:ascii="Calibri Light" w:hAnsi="Calibri Light" w:cs="Calibri Light"/>
        </w:rPr>
      </w:pPr>
      <w:r w:rsidRPr="00FD47AC">
        <w:rPr>
          <w:rFonts w:ascii="Calibri Light" w:hAnsi="Calibri Light" w:cs="Calibri Light"/>
          <w:lang w:val="id"/>
        </w:rPr>
        <w:t xml:space="preserve">50% menjadi 100%: </w:t>
      </w:r>
      <w:r w:rsidR="005F01A8">
        <w:rPr>
          <w:rFonts w:ascii="Calibri Light" w:hAnsi="Calibri Light" w:cs="Calibri Light"/>
        </w:rPr>
        <w:t>kalkulasi</w:t>
      </w:r>
      <w:r w:rsidRPr="00FD47AC">
        <w:rPr>
          <w:rFonts w:ascii="Calibri Light" w:hAnsi="Calibri Light" w:cs="Calibri Light"/>
          <w:lang w:val="id"/>
        </w:rPr>
        <w:t xml:space="preserve"> dapat diandalkan.</w:t>
      </w:r>
    </w:p>
    <w:p w14:paraId="52D92233" w14:textId="014C3822" w:rsidR="00D70F28" w:rsidRPr="005F01A8" w:rsidRDefault="005A5385" w:rsidP="009555AA">
      <w:pPr>
        <w:pStyle w:val="ListParagraph"/>
        <w:numPr>
          <w:ilvl w:val="0"/>
          <w:numId w:val="86"/>
        </w:numPr>
        <w:tabs>
          <w:tab w:val="left" w:pos="1080"/>
        </w:tabs>
        <w:spacing w:line="271" w:lineRule="auto"/>
        <w:ind w:left="1079" w:right="719" w:hanging="360"/>
        <w:jc w:val="both"/>
        <w:rPr>
          <w:rFonts w:ascii="Calibri Light" w:hAnsi="Calibri Light" w:cs="Calibri Light"/>
          <w:sz w:val="24"/>
        </w:rPr>
      </w:pPr>
      <w:r w:rsidRPr="00FD47AC">
        <w:rPr>
          <w:rFonts w:ascii="Calibri Light" w:hAnsi="Calibri Light" w:cs="Calibri Light"/>
          <w:sz w:val="24"/>
          <w:lang w:val="id"/>
        </w:rPr>
        <w:t xml:space="preserve">SR: SR adalah persentase waktu </w:t>
      </w:r>
      <w:r w:rsidR="005F01A8" w:rsidRPr="00FD47AC">
        <w:rPr>
          <w:rFonts w:ascii="Calibri Light" w:hAnsi="Calibri Light" w:cs="Calibri Light"/>
          <w:sz w:val="24"/>
          <w:lang w:val="id"/>
        </w:rPr>
        <w:t>sinyal</w:t>
      </w:r>
      <w:r w:rsidR="005F01A8">
        <w:rPr>
          <w:rFonts w:ascii="Calibri Light" w:hAnsi="Calibri Light" w:cs="Calibri Light"/>
          <w:sz w:val="24"/>
          <w:lang w:val="id"/>
        </w:rPr>
        <w:t xml:space="preserve"> dianggap dalam keadaan </w:t>
      </w:r>
      <w:r w:rsidR="005F01A8">
        <w:rPr>
          <w:rFonts w:ascii="Calibri Light" w:hAnsi="Calibri Light" w:cs="Calibri Light"/>
          <w:i/>
          <w:sz w:val="24"/>
        </w:rPr>
        <w:t>suppressed</w:t>
      </w:r>
      <w:r w:rsidR="005F01A8">
        <w:rPr>
          <w:rFonts w:ascii="Calibri Light" w:hAnsi="Calibri Light" w:cs="Calibri Light"/>
          <w:sz w:val="24"/>
          <w:lang w:val="id"/>
        </w:rPr>
        <w:t xml:space="preserve"> dalam </w:t>
      </w:r>
      <w:r w:rsidRPr="005F01A8">
        <w:rPr>
          <w:rFonts w:ascii="Calibri Light" w:hAnsi="Calibri Light" w:cs="Calibri Light"/>
          <w:sz w:val="24"/>
          <w:lang w:val="id"/>
        </w:rPr>
        <w:t xml:space="preserve">periode 63-detik terakhir </w:t>
      </w:r>
    </w:p>
    <w:p w14:paraId="6F01EE3E" w14:textId="1795AD97" w:rsidR="00D70F28" w:rsidRPr="00FD47AC" w:rsidRDefault="005A5385" w:rsidP="009555AA">
      <w:pPr>
        <w:pStyle w:val="ListParagraph"/>
        <w:numPr>
          <w:ilvl w:val="0"/>
          <w:numId w:val="86"/>
        </w:numPr>
        <w:tabs>
          <w:tab w:val="left" w:pos="1080"/>
        </w:tabs>
        <w:spacing w:before="118"/>
        <w:ind w:left="1079" w:hanging="361"/>
        <w:jc w:val="both"/>
        <w:rPr>
          <w:rFonts w:ascii="Calibri Light" w:hAnsi="Calibri Light" w:cs="Calibri Light"/>
          <w:sz w:val="24"/>
        </w:rPr>
      </w:pPr>
      <w:r w:rsidRPr="00FD47AC">
        <w:rPr>
          <w:rFonts w:ascii="Calibri Light" w:hAnsi="Calibri Light" w:cs="Calibri Light"/>
          <w:sz w:val="24"/>
          <w:lang w:val="id"/>
        </w:rPr>
        <w:t xml:space="preserve">SEF: SEF adalah </w:t>
      </w:r>
      <w:r w:rsidR="005F01A8">
        <w:rPr>
          <w:rFonts w:ascii="Calibri Light" w:hAnsi="Calibri Light" w:cs="Calibri Light"/>
          <w:sz w:val="24"/>
        </w:rPr>
        <w:t xml:space="preserve">komponen </w:t>
      </w:r>
      <w:r w:rsidRPr="00FD47AC">
        <w:rPr>
          <w:rFonts w:ascii="Calibri Light" w:hAnsi="Calibri Light" w:cs="Calibri Light"/>
          <w:sz w:val="24"/>
          <w:lang w:val="id"/>
        </w:rPr>
        <w:t>frekuensi</w:t>
      </w:r>
      <w:r w:rsidR="005F01A8">
        <w:rPr>
          <w:rFonts w:ascii="Calibri Light" w:hAnsi="Calibri Light" w:cs="Calibri Light"/>
          <w:sz w:val="24"/>
        </w:rPr>
        <w:t xml:space="preserve"> sinyal yang berada</w:t>
      </w:r>
      <w:r w:rsidRPr="00FD47AC">
        <w:rPr>
          <w:rFonts w:ascii="Calibri Light" w:hAnsi="Calibri Light" w:cs="Calibri Light"/>
          <w:sz w:val="24"/>
          <w:lang w:val="id"/>
        </w:rPr>
        <w:t xml:space="preserve"> </w:t>
      </w:r>
      <w:r w:rsidR="005F01A8">
        <w:rPr>
          <w:rFonts w:ascii="Calibri Light" w:hAnsi="Calibri Light" w:cs="Calibri Light"/>
          <w:sz w:val="24"/>
        </w:rPr>
        <w:t>dibawah 95% total daya yang diukur</w:t>
      </w:r>
    </w:p>
    <w:p w14:paraId="381DBA0F" w14:textId="40B64501" w:rsidR="00D70F28" w:rsidRPr="00FD47AC" w:rsidRDefault="005A5385" w:rsidP="009555AA">
      <w:pPr>
        <w:pStyle w:val="ListParagraph"/>
        <w:numPr>
          <w:ilvl w:val="0"/>
          <w:numId w:val="86"/>
        </w:numPr>
        <w:tabs>
          <w:tab w:val="left" w:pos="1080"/>
        </w:tabs>
        <w:spacing w:before="155" w:line="271" w:lineRule="auto"/>
        <w:ind w:left="1079" w:right="720" w:hanging="360"/>
        <w:jc w:val="both"/>
        <w:rPr>
          <w:rFonts w:ascii="Calibri Light" w:hAnsi="Calibri Light" w:cs="Calibri Light"/>
          <w:sz w:val="24"/>
        </w:rPr>
      </w:pPr>
      <w:r w:rsidRPr="00FD47AC">
        <w:rPr>
          <w:rFonts w:ascii="Calibri Light" w:hAnsi="Calibri Light" w:cs="Calibri Light"/>
          <w:sz w:val="24"/>
          <w:lang w:val="id"/>
        </w:rPr>
        <w:t xml:space="preserve">TP: angka TP menunjukkan daya pada </w:t>
      </w:r>
      <w:r w:rsidR="005F01A8">
        <w:rPr>
          <w:rFonts w:ascii="Calibri Light" w:hAnsi="Calibri Light" w:cs="Calibri Light"/>
          <w:sz w:val="24"/>
        </w:rPr>
        <w:t>rentang</w:t>
      </w:r>
      <w:r w:rsidRPr="00FD47AC">
        <w:rPr>
          <w:rFonts w:ascii="Calibri Light" w:hAnsi="Calibri Light" w:cs="Calibri Light"/>
          <w:sz w:val="24"/>
          <w:lang w:val="id"/>
        </w:rPr>
        <w:t xml:space="preserve"> frekuensi 0,5 Hz hingga 30 Hz. Kisaran yang berguna adalah 40dB </w:t>
      </w:r>
      <w:r w:rsidR="005F01A8">
        <w:rPr>
          <w:rFonts w:ascii="Calibri Light" w:hAnsi="Calibri Light" w:cs="Calibri Light"/>
          <w:sz w:val="24"/>
        </w:rPr>
        <w:t>sampai</w:t>
      </w:r>
      <w:r w:rsidR="005F01A8">
        <w:rPr>
          <w:rFonts w:ascii="Calibri Light" w:hAnsi="Calibri Light" w:cs="Calibri Light"/>
          <w:sz w:val="24"/>
          <w:lang w:val="id"/>
        </w:rPr>
        <w:t xml:space="preserve"> 100</w:t>
      </w:r>
      <w:r w:rsidRPr="00FD47AC">
        <w:rPr>
          <w:rFonts w:ascii="Calibri Light" w:hAnsi="Calibri Light" w:cs="Calibri Light"/>
          <w:sz w:val="24"/>
          <w:lang w:val="id"/>
        </w:rPr>
        <w:t>dB.</w:t>
      </w:r>
    </w:p>
    <w:p w14:paraId="67779CE6" w14:textId="77777777" w:rsidR="00D70F28" w:rsidRPr="00FD47AC" w:rsidRDefault="00D70F28">
      <w:pPr>
        <w:spacing w:line="271" w:lineRule="auto"/>
        <w:jc w:val="both"/>
        <w:rPr>
          <w:rFonts w:ascii="Calibri Light" w:hAnsi="Calibri Light" w:cs="Calibri Light"/>
          <w:sz w:val="24"/>
        </w:rPr>
        <w:sectPr w:rsidR="00D70F28" w:rsidRPr="00FD47AC">
          <w:pgSz w:w="11910" w:h="16850"/>
          <w:pgMar w:top="1180" w:right="520" w:bottom="960" w:left="620" w:header="910" w:footer="775" w:gutter="0"/>
          <w:cols w:space="720"/>
        </w:sectPr>
      </w:pPr>
    </w:p>
    <w:p w14:paraId="72CB2062" w14:textId="77777777" w:rsidR="00D70F28" w:rsidRPr="00FD47AC" w:rsidRDefault="00D70F28">
      <w:pPr>
        <w:pStyle w:val="BodyText"/>
        <w:spacing w:before="10"/>
        <w:rPr>
          <w:rFonts w:ascii="Calibri Light" w:hAnsi="Calibri Light" w:cs="Calibri Light"/>
          <w:sz w:val="11"/>
        </w:rPr>
      </w:pPr>
    </w:p>
    <w:p w14:paraId="75A640F7" w14:textId="67A15658" w:rsidR="00D70F28" w:rsidRPr="00FD47AC" w:rsidRDefault="008C1030" w:rsidP="009555AA">
      <w:pPr>
        <w:pStyle w:val="ListParagraph"/>
        <w:numPr>
          <w:ilvl w:val="0"/>
          <w:numId w:val="86"/>
        </w:numPr>
        <w:tabs>
          <w:tab w:val="left" w:pos="1080"/>
        </w:tabs>
        <w:spacing w:before="90" w:line="271" w:lineRule="auto"/>
        <w:ind w:left="1079" w:right="719" w:hanging="360"/>
        <w:jc w:val="both"/>
        <w:rPr>
          <w:rFonts w:ascii="Calibri Light" w:hAnsi="Calibri Light" w:cs="Calibri Light"/>
          <w:sz w:val="24"/>
        </w:rPr>
      </w:pPr>
      <w:r>
        <w:rPr>
          <w:rFonts w:ascii="Calibri Light" w:hAnsi="Calibri Light" w:cs="Calibri Light"/>
          <w:sz w:val="24"/>
        </w:rPr>
        <w:t>BC</w:t>
      </w:r>
      <w:r w:rsidR="00F3030D">
        <w:rPr>
          <w:rFonts w:ascii="Calibri Light" w:hAnsi="Calibri Light" w:cs="Calibri Light"/>
          <w:sz w:val="24"/>
          <w:lang w:val="id"/>
        </w:rPr>
        <w:t xml:space="preserve">: </w:t>
      </w:r>
      <w:r w:rsidR="00F3030D">
        <w:rPr>
          <w:rFonts w:ascii="Calibri Light" w:hAnsi="Calibri Light" w:cs="Calibri Light"/>
          <w:sz w:val="24"/>
        </w:rPr>
        <w:t xml:space="preserve">(hanya untuk perangkat BISx dengan </w:t>
      </w:r>
      <w:r w:rsidR="00F3030D">
        <w:rPr>
          <w:rFonts w:ascii="Calibri Light" w:hAnsi="Calibri Light" w:cs="Calibri Light"/>
          <w:i/>
          <w:sz w:val="24"/>
        </w:rPr>
        <w:t>extend sensor</w:t>
      </w:r>
      <w:r w:rsidR="005A5385" w:rsidRPr="00FD47AC">
        <w:rPr>
          <w:rFonts w:ascii="Calibri Light" w:hAnsi="Calibri Light" w:cs="Calibri Light"/>
          <w:sz w:val="24"/>
          <w:lang w:val="id"/>
        </w:rPr>
        <w:t xml:space="preserve">) angka BC membantu untuk mengukur </w:t>
      </w:r>
      <w:r w:rsidR="00F3030D">
        <w:rPr>
          <w:rFonts w:ascii="Calibri Light" w:hAnsi="Calibri Light" w:cs="Calibri Light"/>
          <w:sz w:val="24"/>
        </w:rPr>
        <w:t>peredaman sinyal</w:t>
      </w:r>
      <w:r w:rsidR="005A5385" w:rsidRPr="00FD47AC">
        <w:rPr>
          <w:rFonts w:ascii="Calibri Light" w:hAnsi="Calibri Light" w:cs="Calibri Light"/>
          <w:sz w:val="24"/>
          <w:lang w:val="id"/>
        </w:rPr>
        <w:t xml:space="preserve">, dilaporkan sebagai jumlah </w:t>
      </w:r>
      <w:r w:rsidR="00F3030D">
        <w:rPr>
          <w:rFonts w:ascii="Calibri Light" w:hAnsi="Calibri Light" w:cs="Calibri Light"/>
          <w:i/>
          <w:sz w:val="24"/>
        </w:rPr>
        <w:t>burst</w:t>
      </w:r>
      <w:r w:rsidR="00F3030D">
        <w:rPr>
          <w:rFonts w:ascii="Calibri Light" w:hAnsi="Calibri Light" w:cs="Calibri Light"/>
          <w:sz w:val="24"/>
          <w:lang w:val="id"/>
        </w:rPr>
        <w:t xml:space="preserve"> EEG per menit. </w:t>
      </w:r>
      <w:r w:rsidR="00F3030D" w:rsidRPr="00F3030D">
        <w:rPr>
          <w:rFonts w:ascii="Calibri Light" w:hAnsi="Calibri Light" w:cs="Calibri Light"/>
          <w:i/>
          <w:sz w:val="24"/>
        </w:rPr>
        <w:t>B</w:t>
      </w:r>
      <w:r w:rsidR="00F3030D">
        <w:rPr>
          <w:rFonts w:ascii="Calibri Light" w:hAnsi="Calibri Light" w:cs="Calibri Light"/>
          <w:i/>
          <w:sz w:val="24"/>
        </w:rPr>
        <w:t>urst</w:t>
      </w:r>
      <w:r w:rsidR="005A5385" w:rsidRPr="00FD47AC">
        <w:rPr>
          <w:rFonts w:ascii="Calibri Light" w:hAnsi="Calibri Light" w:cs="Calibri Light"/>
          <w:sz w:val="24"/>
          <w:lang w:val="id"/>
        </w:rPr>
        <w:t xml:space="preserve"> EEG didefinisikan sebagai periode aktivitas</w:t>
      </w:r>
      <w:r w:rsidR="00F3030D" w:rsidRPr="00F3030D">
        <w:rPr>
          <w:rFonts w:ascii="Calibri Light" w:hAnsi="Calibri Light" w:cs="Calibri Light"/>
          <w:sz w:val="24"/>
          <w:lang w:val="id"/>
        </w:rPr>
        <w:t xml:space="preserve"> </w:t>
      </w:r>
      <w:r w:rsidR="00F3030D" w:rsidRPr="00FD47AC">
        <w:rPr>
          <w:rFonts w:ascii="Calibri Light" w:hAnsi="Calibri Light" w:cs="Calibri Light"/>
          <w:sz w:val="24"/>
          <w:lang w:val="id"/>
        </w:rPr>
        <w:t>didahului</w:t>
      </w:r>
      <w:r w:rsidR="005A5385" w:rsidRPr="00FD47AC">
        <w:rPr>
          <w:rFonts w:ascii="Calibri Light" w:hAnsi="Calibri Light" w:cs="Calibri Light"/>
          <w:sz w:val="24"/>
          <w:lang w:val="id"/>
        </w:rPr>
        <w:t xml:space="preserve"> </w:t>
      </w:r>
      <w:r w:rsidR="00F3030D">
        <w:rPr>
          <w:rFonts w:ascii="Calibri Light" w:hAnsi="Calibri Light" w:cs="Calibri Light"/>
          <w:sz w:val="24"/>
        </w:rPr>
        <w:t xml:space="preserve">dan </w:t>
      </w:r>
      <w:r w:rsidR="005A5385" w:rsidRPr="00FD47AC">
        <w:rPr>
          <w:rFonts w:ascii="Calibri Light" w:hAnsi="Calibri Light" w:cs="Calibri Light"/>
          <w:sz w:val="24"/>
          <w:lang w:val="id"/>
        </w:rPr>
        <w:t xml:space="preserve">diikuti oleh </w:t>
      </w:r>
      <w:r w:rsidR="00F3030D">
        <w:rPr>
          <w:rFonts w:ascii="Calibri Light" w:hAnsi="Calibri Light" w:cs="Calibri Light"/>
          <w:sz w:val="24"/>
        </w:rPr>
        <w:t>inaktivitas (</w:t>
      </w:r>
      <w:r w:rsidR="005A5385" w:rsidRPr="00FD47AC">
        <w:rPr>
          <w:rFonts w:ascii="Calibri Light" w:hAnsi="Calibri Light" w:cs="Calibri Light"/>
          <w:sz w:val="24"/>
          <w:lang w:val="id"/>
        </w:rPr>
        <w:t>setidaknya 0,5 detik). Angka BC berlaku ketika SQI ≥ 15% dan SR ≥ 5%.</w:t>
      </w:r>
    </w:p>
    <w:p w14:paraId="06173D31" w14:textId="5D9B09DF" w:rsidR="00D70F28" w:rsidRPr="00FD47AC" w:rsidRDefault="005A5385" w:rsidP="009555AA">
      <w:pPr>
        <w:pStyle w:val="ListParagraph"/>
        <w:numPr>
          <w:ilvl w:val="0"/>
          <w:numId w:val="1"/>
        </w:numPr>
        <w:tabs>
          <w:tab w:val="left" w:pos="1083"/>
        </w:tabs>
        <w:spacing w:before="119" w:line="271" w:lineRule="auto"/>
        <w:ind w:right="723"/>
        <w:jc w:val="both"/>
        <w:rPr>
          <w:rFonts w:ascii="Calibri Light" w:hAnsi="Calibri Light" w:cs="Calibri Light"/>
          <w:sz w:val="24"/>
        </w:rPr>
      </w:pPr>
      <w:r w:rsidRPr="00FD47AC">
        <w:rPr>
          <w:rFonts w:ascii="Calibri Light" w:hAnsi="Calibri Light" w:cs="Calibri Light"/>
          <w:sz w:val="24"/>
          <w:lang w:val="id"/>
        </w:rPr>
        <w:t xml:space="preserve">Grafik batang EMG: grafik batang EMG menampilkan daya (dalam desibel) dalam kisaran frekuensi 70-110Hz. Kisaran frekuensi ini berisi </w:t>
      </w:r>
      <w:r w:rsidR="00F3030D">
        <w:rPr>
          <w:rFonts w:ascii="Calibri Light" w:hAnsi="Calibri Light" w:cs="Calibri Light"/>
          <w:sz w:val="24"/>
        </w:rPr>
        <w:t>daya</w:t>
      </w:r>
      <w:r w:rsidRPr="00FD47AC">
        <w:rPr>
          <w:rFonts w:ascii="Calibri Light" w:hAnsi="Calibri Light" w:cs="Calibri Light"/>
          <w:sz w:val="24"/>
          <w:lang w:val="id"/>
        </w:rPr>
        <w:t xml:space="preserve"> dari aktivitas otot (yaitu, </w:t>
      </w:r>
      <w:r w:rsidR="00F3030D">
        <w:rPr>
          <w:rFonts w:ascii="Calibri Light" w:hAnsi="Calibri Light" w:cs="Calibri Light"/>
          <w:sz w:val="24"/>
        </w:rPr>
        <w:t>elektromiograf</w:t>
      </w:r>
      <w:r w:rsidRPr="00FD47AC">
        <w:rPr>
          <w:rFonts w:ascii="Calibri Light" w:hAnsi="Calibri Light" w:cs="Calibri Light"/>
          <w:sz w:val="24"/>
          <w:lang w:val="id"/>
        </w:rPr>
        <w:t xml:space="preserve"> atau "EMG") serta daya dari artefak frekuensi tinggi lainnya. </w:t>
      </w:r>
      <w:r w:rsidR="0085774E">
        <w:rPr>
          <w:rFonts w:ascii="Calibri Light" w:hAnsi="Calibri Light" w:cs="Calibri Light"/>
          <w:sz w:val="24"/>
          <w:lang w:val="id"/>
        </w:rPr>
        <w:t xml:space="preserve">Indikator rendah </w:t>
      </w:r>
      <w:r w:rsidRPr="00FD47AC">
        <w:rPr>
          <w:rFonts w:ascii="Calibri Light" w:hAnsi="Calibri Light" w:cs="Calibri Light"/>
          <w:sz w:val="24"/>
          <w:lang w:val="id"/>
        </w:rPr>
        <w:t xml:space="preserve">menunjukkan aktivitas EMG rendah. Kondisi Monitoring BIS optimal bila </w:t>
      </w:r>
      <w:r w:rsidR="0085774E">
        <w:rPr>
          <w:rFonts w:ascii="Calibri Light" w:hAnsi="Calibri Light" w:cs="Calibri Light"/>
          <w:sz w:val="24"/>
        </w:rPr>
        <w:t>aktivitas EMG</w:t>
      </w:r>
      <w:r w:rsidRPr="00FD47AC">
        <w:rPr>
          <w:rFonts w:ascii="Calibri Light" w:hAnsi="Calibri Light" w:cs="Calibri Light"/>
          <w:sz w:val="24"/>
          <w:lang w:val="id"/>
        </w:rPr>
        <w:t xml:space="preserve"> kosong.</w:t>
      </w:r>
    </w:p>
    <w:p w14:paraId="44934536" w14:textId="60BB71D4" w:rsidR="0084615B" w:rsidRPr="00FD47AC" w:rsidRDefault="0084615B" w:rsidP="0085774E">
      <w:pPr>
        <w:pStyle w:val="BodyText"/>
        <w:spacing w:before="118" w:line="374" w:lineRule="auto"/>
        <w:ind w:left="1276" w:right="564"/>
        <w:jc w:val="both"/>
        <w:rPr>
          <w:rFonts w:ascii="Calibri Light" w:hAnsi="Calibri Light" w:cs="Calibri Light"/>
        </w:rPr>
      </w:pPr>
      <w:r w:rsidRPr="00FD47AC">
        <w:rPr>
          <w:rFonts w:ascii="Calibri Light" w:hAnsi="Calibri Light" w:cs="Calibri Light"/>
          <w:lang w:val="id"/>
        </w:rPr>
        <w:t xml:space="preserve">1 </w:t>
      </w:r>
      <w:r w:rsidR="005A5385" w:rsidRPr="00FD47AC">
        <w:rPr>
          <w:rFonts w:ascii="Calibri Light" w:hAnsi="Calibri Light" w:cs="Calibri Light"/>
          <w:lang w:val="id"/>
        </w:rPr>
        <w:t xml:space="preserve">Bar mewakili </w:t>
      </w:r>
      <w:r w:rsidR="0085774E">
        <w:rPr>
          <w:rFonts w:ascii="Calibri Light" w:hAnsi="Calibri Light" w:cs="Calibri Light"/>
        </w:rPr>
        <w:t>daya</w:t>
      </w:r>
      <w:r w:rsidR="005A5385" w:rsidRPr="00FD47AC">
        <w:rPr>
          <w:rFonts w:ascii="Calibri Light" w:hAnsi="Calibri Light" w:cs="Calibri Light"/>
          <w:lang w:val="id"/>
        </w:rPr>
        <w:t xml:space="preserve"> dalam kisaran 30-34.</w:t>
      </w:r>
    </w:p>
    <w:p w14:paraId="60D2FC3C" w14:textId="03ACAA84" w:rsidR="0084615B" w:rsidRPr="00FD47AC" w:rsidRDefault="0084615B" w:rsidP="0085774E">
      <w:pPr>
        <w:pStyle w:val="BodyText"/>
        <w:spacing w:before="118" w:line="374" w:lineRule="auto"/>
        <w:ind w:left="1276" w:right="564"/>
        <w:jc w:val="both"/>
        <w:rPr>
          <w:rFonts w:ascii="Calibri Light" w:hAnsi="Calibri Light" w:cs="Calibri Light"/>
        </w:rPr>
      </w:pPr>
      <w:r w:rsidRPr="00FD47AC">
        <w:rPr>
          <w:rFonts w:ascii="Calibri Light" w:hAnsi="Calibri Light" w:cs="Calibri Light"/>
          <w:lang w:val="id"/>
        </w:rPr>
        <w:t xml:space="preserve">2 </w:t>
      </w:r>
      <w:r w:rsidR="005A5385" w:rsidRPr="00FD47AC">
        <w:rPr>
          <w:rFonts w:ascii="Calibri Light" w:hAnsi="Calibri Light" w:cs="Calibri Light"/>
          <w:lang w:val="id"/>
        </w:rPr>
        <w:t xml:space="preserve">Bar mewakili </w:t>
      </w:r>
      <w:r w:rsidR="0085774E">
        <w:rPr>
          <w:rFonts w:ascii="Calibri Light" w:hAnsi="Calibri Light" w:cs="Calibri Light"/>
        </w:rPr>
        <w:t>daya</w:t>
      </w:r>
      <w:r w:rsidR="0085774E" w:rsidRPr="00FD47AC">
        <w:rPr>
          <w:rFonts w:ascii="Calibri Light" w:hAnsi="Calibri Light" w:cs="Calibri Light"/>
          <w:lang w:val="id"/>
        </w:rPr>
        <w:t xml:space="preserve"> </w:t>
      </w:r>
      <w:r w:rsidR="005A5385" w:rsidRPr="00FD47AC">
        <w:rPr>
          <w:rFonts w:ascii="Calibri Light" w:hAnsi="Calibri Light" w:cs="Calibri Light"/>
          <w:lang w:val="id"/>
        </w:rPr>
        <w:t>dalam kisaran 35-39.</w:t>
      </w:r>
    </w:p>
    <w:p w14:paraId="19237EEA" w14:textId="50CBB7DF" w:rsidR="0084615B" w:rsidRPr="00FD47AC" w:rsidRDefault="0084615B" w:rsidP="0085774E">
      <w:pPr>
        <w:pStyle w:val="BodyText"/>
        <w:spacing w:before="118" w:line="374" w:lineRule="auto"/>
        <w:ind w:left="1276" w:right="564"/>
        <w:jc w:val="both"/>
        <w:rPr>
          <w:rFonts w:ascii="Calibri Light" w:hAnsi="Calibri Light" w:cs="Calibri Light"/>
        </w:rPr>
      </w:pPr>
      <w:r w:rsidRPr="00FD47AC">
        <w:rPr>
          <w:rFonts w:ascii="Calibri Light" w:hAnsi="Calibri Light" w:cs="Calibri Light"/>
          <w:lang w:val="id"/>
        </w:rPr>
        <w:t xml:space="preserve">3 </w:t>
      </w:r>
      <w:r w:rsidR="005A5385" w:rsidRPr="00FD47AC">
        <w:rPr>
          <w:rFonts w:ascii="Calibri Light" w:hAnsi="Calibri Light" w:cs="Calibri Light"/>
          <w:lang w:val="id"/>
        </w:rPr>
        <w:t xml:space="preserve">Bar mewakili </w:t>
      </w:r>
      <w:r w:rsidR="0085774E">
        <w:rPr>
          <w:rFonts w:ascii="Calibri Light" w:hAnsi="Calibri Light" w:cs="Calibri Light"/>
        </w:rPr>
        <w:t>daya</w:t>
      </w:r>
      <w:r w:rsidR="0085774E" w:rsidRPr="00FD47AC">
        <w:rPr>
          <w:rFonts w:ascii="Calibri Light" w:hAnsi="Calibri Light" w:cs="Calibri Light"/>
          <w:lang w:val="id"/>
        </w:rPr>
        <w:t xml:space="preserve"> </w:t>
      </w:r>
      <w:r w:rsidR="005A5385" w:rsidRPr="00FD47AC">
        <w:rPr>
          <w:rFonts w:ascii="Calibri Light" w:hAnsi="Calibri Light" w:cs="Calibri Light"/>
          <w:lang w:val="id"/>
        </w:rPr>
        <w:t>dalam kisaran 40-44.</w:t>
      </w:r>
    </w:p>
    <w:p w14:paraId="01C886D1" w14:textId="2B2B7FA0" w:rsidR="0084615B" w:rsidRPr="00FD47AC" w:rsidRDefault="005A5385" w:rsidP="0085774E">
      <w:pPr>
        <w:pStyle w:val="BodyText"/>
        <w:spacing w:before="118" w:line="374" w:lineRule="auto"/>
        <w:ind w:left="1276" w:right="564"/>
        <w:jc w:val="both"/>
        <w:rPr>
          <w:rFonts w:ascii="Calibri Light" w:hAnsi="Calibri Light" w:cs="Calibri Light"/>
        </w:rPr>
      </w:pPr>
      <w:r w:rsidRPr="00FD47AC">
        <w:rPr>
          <w:rFonts w:ascii="Calibri Light" w:hAnsi="Calibri Light" w:cs="Calibri Light"/>
          <w:lang w:val="id"/>
        </w:rPr>
        <w:t xml:space="preserve">4 Bar mewakili </w:t>
      </w:r>
      <w:r w:rsidR="0085774E">
        <w:rPr>
          <w:rFonts w:ascii="Calibri Light" w:hAnsi="Calibri Light" w:cs="Calibri Light"/>
        </w:rPr>
        <w:t>daya</w:t>
      </w:r>
      <w:r w:rsidR="0085774E" w:rsidRPr="00FD47AC">
        <w:rPr>
          <w:rFonts w:ascii="Calibri Light" w:hAnsi="Calibri Light" w:cs="Calibri Light"/>
          <w:lang w:val="id"/>
        </w:rPr>
        <w:t xml:space="preserve"> </w:t>
      </w:r>
      <w:r w:rsidRPr="00FD47AC">
        <w:rPr>
          <w:rFonts w:ascii="Calibri Light" w:hAnsi="Calibri Light" w:cs="Calibri Light"/>
          <w:lang w:val="id"/>
        </w:rPr>
        <w:t>dalam kisaran 45-49.</w:t>
      </w:r>
    </w:p>
    <w:p w14:paraId="04E8AF0F" w14:textId="699A6145" w:rsidR="0084615B" w:rsidRPr="00FD47AC" w:rsidRDefault="005A5385" w:rsidP="0085774E">
      <w:pPr>
        <w:pStyle w:val="BodyText"/>
        <w:spacing w:before="118" w:line="374" w:lineRule="auto"/>
        <w:ind w:left="1276" w:right="564"/>
        <w:jc w:val="both"/>
        <w:rPr>
          <w:rFonts w:ascii="Calibri Light" w:hAnsi="Calibri Light" w:cs="Calibri Light"/>
        </w:rPr>
      </w:pPr>
      <w:r w:rsidRPr="00FD47AC">
        <w:rPr>
          <w:rFonts w:ascii="Calibri Light" w:hAnsi="Calibri Light" w:cs="Calibri Light"/>
          <w:lang w:val="id"/>
        </w:rPr>
        <w:t xml:space="preserve">5 bar mewakili </w:t>
      </w:r>
      <w:r w:rsidR="0085774E">
        <w:rPr>
          <w:rFonts w:ascii="Calibri Light" w:hAnsi="Calibri Light" w:cs="Calibri Light"/>
        </w:rPr>
        <w:t>daya</w:t>
      </w:r>
      <w:r w:rsidR="0085774E" w:rsidRPr="00FD47AC">
        <w:rPr>
          <w:rFonts w:ascii="Calibri Light" w:hAnsi="Calibri Light" w:cs="Calibri Light"/>
          <w:lang w:val="id"/>
        </w:rPr>
        <w:t xml:space="preserve"> </w:t>
      </w:r>
      <w:r w:rsidRPr="00FD47AC">
        <w:rPr>
          <w:rFonts w:ascii="Calibri Light" w:hAnsi="Calibri Light" w:cs="Calibri Light"/>
          <w:lang w:val="id"/>
        </w:rPr>
        <w:t>dalam kisaran 50-54.</w:t>
      </w:r>
    </w:p>
    <w:p w14:paraId="6D908F97" w14:textId="7485E972" w:rsidR="0084615B" w:rsidRPr="00FD47AC" w:rsidRDefault="005A5385" w:rsidP="0085774E">
      <w:pPr>
        <w:pStyle w:val="BodyText"/>
        <w:spacing w:before="118" w:line="374" w:lineRule="auto"/>
        <w:ind w:left="1276" w:right="564"/>
        <w:jc w:val="both"/>
        <w:rPr>
          <w:rFonts w:ascii="Calibri Light" w:hAnsi="Calibri Light" w:cs="Calibri Light"/>
        </w:rPr>
      </w:pPr>
      <w:r w:rsidRPr="00FD47AC">
        <w:rPr>
          <w:rFonts w:ascii="Calibri Light" w:hAnsi="Calibri Light" w:cs="Calibri Light"/>
          <w:lang w:val="id"/>
        </w:rPr>
        <w:t xml:space="preserve">6 bar mewakili </w:t>
      </w:r>
      <w:r w:rsidR="0085774E">
        <w:rPr>
          <w:rFonts w:ascii="Calibri Light" w:hAnsi="Calibri Light" w:cs="Calibri Light"/>
        </w:rPr>
        <w:t>daya</w:t>
      </w:r>
      <w:r w:rsidR="0085774E" w:rsidRPr="00FD47AC">
        <w:rPr>
          <w:rFonts w:ascii="Calibri Light" w:hAnsi="Calibri Light" w:cs="Calibri Light"/>
          <w:lang w:val="id"/>
        </w:rPr>
        <w:t xml:space="preserve"> </w:t>
      </w:r>
      <w:r w:rsidRPr="00FD47AC">
        <w:rPr>
          <w:rFonts w:ascii="Calibri Light" w:hAnsi="Calibri Light" w:cs="Calibri Light"/>
          <w:lang w:val="id"/>
        </w:rPr>
        <w:t>dalam kisaran 55-59.</w:t>
      </w:r>
    </w:p>
    <w:p w14:paraId="5DE18D14" w14:textId="6FAEFF5C" w:rsidR="0084615B" w:rsidRPr="00FD47AC" w:rsidRDefault="005A5385" w:rsidP="0085774E">
      <w:pPr>
        <w:pStyle w:val="BodyText"/>
        <w:spacing w:before="118" w:line="374" w:lineRule="auto"/>
        <w:ind w:left="1276" w:right="564"/>
        <w:jc w:val="both"/>
        <w:rPr>
          <w:rFonts w:ascii="Calibri Light" w:hAnsi="Calibri Light" w:cs="Calibri Light"/>
        </w:rPr>
      </w:pPr>
      <w:r w:rsidRPr="00FD47AC">
        <w:rPr>
          <w:rFonts w:ascii="Calibri Light" w:hAnsi="Calibri Light" w:cs="Calibri Light"/>
          <w:lang w:val="id"/>
        </w:rPr>
        <w:t xml:space="preserve">7 Bar mewakili </w:t>
      </w:r>
      <w:r w:rsidR="0085774E">
        <w:rPr>
          <w:rFonts w:ascii="Calibri Light" w:hAnsi="Calibri Light" w:cs="Calibri Light"/>
        </w:rPr>
        <w:t>daya</w:t>
      </w:r>
      <w:r w:rsidR="0085774E" w:rsidRPr="00FD47AC">
        <w:rPr>
          <w:rFonts w:ascii="Calibri Light" w:hAnsi="Calibri Light" w:cs="Calibri Light"/>
          <w:lang w:val="id"/>
        </w:rPr>
        <w:t xml:space="preserve"> </w:t>
      </w:r>
      <w:r w:rsidRPr="00FD47AC">
        <w:rPr>
          <w:rFonts w:ascii="Calibri Light" w:hAnsi="Calibri Light" w:cs="Calibri Light"/>
          <w:lang w:val="id"/>
        </w:rPr>
        <w:t>dalam kisaran 60-64.</w:t>
      </w:r>
    </w:p>
    <w:p w14:paraId="30EE254A" w14:textId="3D9F02F4" w:rsidR="0084615B" w:rsidRPr="00FD47AC" w:rsidRDefault="005A5385" w:rsidP="0085774E">
      <w:pPr>
        <w:pStyle w:val="BodyText"/>
        <w:spacing w:before="118" w:line="374" w:lineRule="auto"/>
        <w:ind w:left="1276" w:right="564"/>
        <w:jc w:val="both"/>
        <w:rPr>
          <w:rFonts w:ascii="Calibri Light" w:hAnsi="Calibri Light" w:cs="Calibri Light"/>
        </w:rPr>
      </w:pPr>
      <w:r w:rsidRPr="00FD47AC">
        <w:rPr>
          <w:rFonts w:ascii="Calibri Light" w:hAnsi="Calibri Light" w:cs="Calibri Light"/>
          <w:lang w:val="id"/>
        </w:rPr>
        <w:t xml:space="preserve">8 Bar mewakili </w:t>
      </w:r>
      <w:r w:rsidR="0085774E">
        <w:rPr>
          <w:rFonts w:ascii="Calibri Light" w:hAnsi="Calibri Light" w:cs="Calibri Light"/>
        </w:rPr>
        <w:t>daya</w:t>
      </w:r>
      <w:r w:rsidR="0085774E" w:rsidRPr="00FD47AC">
        <w:rPr>
          <w:rFonts w:ascii="Calibri Light" w:hAnsi="Calibri Light" w:cs="Calibri Light"/>
          <w:lang w:val="id"/>
        </w:rPr>
        <w:t xml:space="preserve"> </w:t>
      </w:r>
      <w:r w:rsidRPr="00FD47AC">
        <w:rPr>
          <w:rFonts w:ascii="Calibri Light" w:hAnsi="Calibri Light" w:cs="Calibri Light"/>
          <w:lang w:val="id"/>
        </w:rPr>
        <w:t>dalam kisaran 65-69.</w:t>
      </w:r>
    </w:p>
    <w:p w14:paraId="3B194660" w14:textId="4E0C1C39" w:rsidR="0084615B" w:rsidRPr="00FD47AC" w:rsidRDefault="005A5385" w:rsidP="0085774E">
      <w:pPr>
        <w:pStyle w:val="BodyText"/>
        <w:spacing w:before="118" w:line="374" w:lineRule="auto"/>
        <w:ind w:left="1276" w:right="564"/>
        <w:jc w:val="both"/>
        <w:rPr>
          <w:rFonts w:ascii="Calibri Light" w:hAnsi="Calibri Light" w:cs="Calibri Light"/>
        </w:rPr>
      </w:pPr>
      <w:r w:rsidRPr="00FD47AC">
        <w:rPr>
          <w:rFonts w:ascii="Calibri Light" w:hAnsi="Calibri Light" w:cs="Calibri Light"/>
          <w:lang w:val="id"/>
        </w:rPr>
        <w:t xml:space="preserve">9 Bar mewakili </w:t>
      </w:r>
      <w:r w:rsidR="0085774E">
        <w:rPr>
          <w:rFonts w:ascii="Calibri Light" w:hAnsi="Calibri Light" w:cs="Calibri Light"/>
        </w:rPr>
        <w:t>daya</w:t>
      </w:r>
      <w:r w:rsidR="0085774E" w:rsidRPr="00FD47AC">
        <w:rPr>
          <w:rFonts w:ascii="Calibri Light" w:hAnsi="Calibri Light" w:cs="Calibri Light"/>
          <w:lang w:val="id"/>
        </w:rPr>
        <w:t xml:space="preserve"> </w:t>
      </w:r>
      <w:r w:rsidRPr="00FD47AC">
        <w:rPr>
          <w:rFonts w:ascii="Calibri Light" w:hAnsi="Calibri Light" w:cs="Calibri Light"/>
          <w:lang w:val="id"/>
        </w:rPr>
        <w:t>dalam kisaran 70-74.</w:t>
      </w:r>
    </w:p>
    <w:p w14:paraId="53AD9715" w14:textId="26259DA7" w:rsidR="00D70F28" w:rsidRPr="00FD47AC" w:rsidRDefault="0084615B" w:rsidP="0085774E">
      <w:pPr>
        <w:pStyle w:val="BodyText"/>
        <w:spacing w:before="118" w:line="374" w:lineRule="auto"/>
        <w:ind w:left="1276" w:right="564"/>
        <w:jc w:val="both"/>
        <w:rPr>
          <w:rFonts w:ascii="Calibri Light" w:hAnsi="Calibri Light" w:cs="Calibri Light"/>
        </w:rPr>
      </w:pPr>
      <w:r w:rsidRPr="00FD47AC">
        <w:rPr>
          <w:rFonts w:ascii="Calibri Light" w:hAnsi="Calibri Light" w:cs="Calibri Light"/>
          <w:lang w:val="id"/>
        </w:rPr>
        <w:t xml:space="preserve">10 </w:t>
      </w:r>
      <w:r w:rsidR="005A5385" w:rsidRPr="00FD47AC">
        <w:rPr>
          <w:rFonts w:ascii="Calibri Light" w:hAnsi="Calibri Light" w:cs="Calibri Light"/>
          <w:lang w:val="id"/>
        </w:rPr>
        <w:t xml:space="preserve">Bar mewakili </w:t>
      </w:r>
      <w:r w:rsidR="0085774E">
        <w:rPr>
          <w:rFonts w:ascii="Calibri Light" w:hAnsi="Calibri Light" w:cs="Calibri Light"/>
        </w:rPr>
        <w:t>daya</w:t>
      </w:r>
      <w:r w:rsidR="0085774E" w:rsidRPr="00FD47AC">
        <w:rPr>
          <w:rFonts w:ascii="Calibri Light" w:hAnsi="Calibri Light" w:cs="Calibri Light"/>
          <w:lang w:val="id"/>
        </w:rPr>
        <w:t xml:space="preserve"> </w:t>
      </w:r>
      <w:r w:rsidR="005A5385" w:rsidRPr="00FD47AC">
        <w:rPr>
          <w:rFonts w:ascii="Calibri Light" w:hAnsi="Calibri Light" w:cs="Calibri Light"/>
          <w:lang w:val="id"/>
        </w:rPr>
        <w:t>lebih besar dari 74.</w:t>
      </w:r>
    </w:p>
    <w:p w14:paraId="4589E209" w14:textId="77777777" w:rsidR="00D70F28" w:rsidRPr="00FD47AC" w:rsidRDefault="00D70F28" w:rsidP="0084615B">
      <w:pPr>
        <w:spacing w:line="374" w:lineRule="auto"/>
        <w:ind w:left="993" w:right="564"/>
        <w:jc w:val="both"/>
        <w:rPr>
          <w:rFonts w:ascii="Calibri Light" w:hAnsi="Calibri Light" w:cs="Calibri Light"/>
        </w:rPr>
        <w:sectPr w:rsidR="00D70F28" w:rsidRPr="00FD47AC">
          <w:pgSz w:w="11910" w:h="16850"/>
          <w:pgMar w:top="1180" w:right="520" w:bottom="960" w:left="620" w:header="910" w:footer="775" w:gutter="0"/>
          <w:cols w:space="720"/>
        </w:sectPr>
      </w:pPr>
    </w:p>
    <w:p w14:paraId="55B15234" w14:textId="77777777" w:rsidR="00D70F28" w:rsidRPr="00FD47AC" w:rsidRDefault="00D70F28">
      <w:pPr>
        <w:pStyle w:val="BodyText"/>
        <w:spacing w:before="8"/>
        <w:rPr>
          <w:rFonts w:ascii="Calibri Light" w:hAnsi="Calibri Light" w:cs="Calibri Light"/>
          <w:sz w:val="22"/>
        </w:rPr>
      </w:pPr>
    </w:p>
    <w:p w14:paraId="0EAB740E" w14:textId="5FA357DE" w:rsidR="00D70F28" w:rsidRPr="00FD47AC" w:rsidRDefault="00F913D9" w:rsidP="00F22E05">
      <w:pPr>
        <w:pStyle w:val="Heading2"/>
        <w:numPr>
          <w:ilvl w:val="1"/>
          <w:numId w:val="87"/>
        </w:numPr>
      </w:pPr>
      <w:bookmarkStart w:id="219" w:name="_Toc62638624"/>
      <w:r w:rsidRPr="00FD47AC">
        <w:rPr>
          <w:noProof/>
        </w:rPr>
        <mc:AlternateContent>
          <mc:Choice Requires="wpg">
            <w:drawing>
              <wp:anchor distT="0" distB="0" distL="114300" distR="114300" simplePos="0" relativeHeight="251727360" behindDoc="0" locked="0" layoutInCell="1" allowOverlap="1" wp14:anchorId="2CF1A804" wp14:editId="687FD1A5">
                <wp:simplePos x="0" y="0"/>
                <wp:positionH relativeFrom="page">
                  <wp:posOffset>774065</wp:posOffset>
                </wp:positionH>
                <wp:positionV relativeFrom="paragraph">
                  <wp:posOffset>399415</wp:posOffset>
                </wp:positionV>
                <wp:extent cx="6015355" cy="36830"/>
                <wp:effectExtent l="0" t="0" r="0" b="0"/>
                <wp:wrapNone/>
                <wp:docPr id="606" name="Group 2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629"/>
                          <a:chExt cx="9473" cy="58"/>
                        </a:xfrm>
                      </wpg:grpSpPr>
                      <wps:wsp>
                        <wps:cNvPr id="607" name="Line 247"/>
                        <wps:cNvCnPr>
                          <a:cxnSpLocks noChangeShapeType="1"/>
                        </wps:cNvCnPr>
                        <wps:spPr bwMode="auto">
                          <a:xfrm>
                            <a:off x="1219" y="636"/>
                            <a:ext cx="9473" cy="0"/>
                          </a:xfrm>
                          <a:prstGeom prst="line">
                            <a:avLst/>
                          </a:prstGeom>
                          <a:noFill/>
                          <a:ln w="9144">
                            <a:solidFill>
                              <a:srgbClr val="FF66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s:wsp>
                        <wps:cNvPr id="608" name="Rectangle 246"/>
                        <wps:cNvSpPr>
                          <a:spLocks noChangeArrowheads="1"/>
                        </wps:cNvSpPr>
                        <wps:spPr bwMode="auto">
                          <a:xfrm>
                            <a:off x="1219" y="657"/>
                            <a:ext cx="9473" cy="29"/>
                          </a:xfrm>
                          <a:prstGeom prst="rect">
                            <a:avLst/>
                          </a:prstGeom>
                          <a:solidFill>
                            <a:srgbClr val="FF6600"/>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441531E" id="Group 245" o:spid="_x0000_s1026" style="position:absolute;margin-left:60.95pt;margin-top:31.45pt;width:473.65pt;height:2.9pt;z-index:251727360;mso-position-horizontal-relative:page" coordorigin="1219,629"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">
                <v:line id="Line 247" o:spid="_x0000_s1027" style="position:absolute;visibility:visible;mso-wrap-style:square" from="1219,636" to="10692,6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" strokecolor="#f60" strokeweight=".72pt"/>
                <v:rect id="Rectangle 246" o:spid="_x0000_s1028" style="position:absolute;left:1219;top:657;width:9473;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" fillcolor="#f60" stroked="f"/>
                <w10:wrap anchorx="page"/>
              </v:group>
            </w:pict>
          </mc:Fallback>
        </mc:AlternateContent>
      </w:r>
      <w:r w:rsidR="0085774E">
        <w:rPr>
          <w:lang w:val="id"/>
        </w:rPr>
        <w:t>Informasi K</w:t>
      </w:r>
      <w:r w:rsidR="005A5385" w:rsidRPr="00FD47AC">
        <w:rPr>
          <w:lang w:val="id"/>
        </w:rPr>
        <w:t>eselamatan</w:t>
      </w:r>
      <w:bookmarkEnd w:id="219"/>
    </w:p>
    <w:p w14:paraId="628FE46C" w14:textId="77777777" w:rsidR="00D70F28" w:rsidRPr="00FD47AC" w:rsidRDefault="00F913D9">
      <w:pPr>
        <w:pStyle w:val="BodyText"/>
        <w:spacing w:before="10"/>
        <w:rPr>
          <w:rFonts w:ascii="Calibri Light" w:hAnsi="Calibri Light" w:cs="Calibri Light"/>
          <w:sz w:val="17"/>
        </w:rPr>
      </w:pPr>
      <w:r w:rsidRPr="00FD47AC">
        <w:rPr>
          <w:rFonts w:ascii="Calibri Light" w:hAnsi="Calibri Light" w:cs="Calibri Light"/>
          <w:noProof/>
        </w:rPr>
        <mc:AlternateContent>
          <mc:Choice Requires="wps">
            <w:drawing>
              <wp:anchor distT="0" distB="0" distL="0" distR="0" simplePos="0" relativeHeight="251725312" behindDoc="1" locked="0" layoutInCell="1" allowOverlap="1" wp14:anchorId="76595A5E" wp14:editId="0A9AA2CD">
                <wp:simplePos x="0" y="0"/>
                <wp:positionH relativeFrom="page">
                  <wp:posOffset>774065</wp:posOffset>
                </wp:positionH>
                <wp:positionV relativeFrom="paragraph">
                  <wp:posOffset>146050</wp:posOffset>
                </wp:positionV>
                <wp:extent cx="6015355" cy="200025"/>
                <wp:effectExtent l="0" t="0" r="0" b="0"/>
                <wp:wrapTopAndBottom/>
                <wp:docPr id="605" name="Text Box 2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5355" cy="200025"/>
                        </a:xfrm>
                        <a:prstGeom prst="rect">
                          <a:avLst/>
                        </a:prstGeom>
                        <a:solidFill>
                          <a:srgbClr val="E6E6E6"/>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14:paraId="51B6044C" w14:textId="77777777" w:rsidR="00BF557D" w:rsidRDefault="00BF557D">
                            <w:pPr>
                              <w:spacing w:line="274" w:lineRule="exact"/>
                              <w:ind w:left="4128" w:right="4131"/>
                              <w:jc w:val="center"/>
                              <w:rPr>
                                <w:rFonts w:ascii="Arial"/>
                                <w:b/>
                                <w:sz w:val="24"/>
                              </w:rPr>
                            </w:pPr>
                            <w:r>
                              <w:rPr>
                                <w:b/>
                                <w:sz w:val="24"/>
                                <w:u w:val="thick"/>
                                <w:lang w:val="id"/>
                              </w:rPr>
                              <w:t>Peringatan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6595A5E" id="Text Box 244" o:spid="_x0000_s1137" type="#_x0000_t202" style="position:absolute;margin-left:60.95pt;margin-top:11.5pt;width:473.65pt;height:15.75pt;z-index:-25159116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" fillcolor="#e6e6e6" stroked="f">
                <v:textbox inset="0,0,0,0">
                  <w:txbxContent>
                    <w:p w14:paraId="51B6044C" w14:textId="77777777" w:rsidR="00BF557D" w:rsidRDefault="00BF557D">
                      <w:pPr>
                        <w:spacing w:line="274" w:lineRule="exact"/>
                        <w:ind w:left="4128" w:right="4131"/>
                        <w:jc w:val="center"/>
                        <w:rPr>
                          <w:rFonts w:ascii="Arial"/>
                          <w:b/>
                          <w:sz w:val="24"/>
                        </w:rPr>
                      </w:pPr>
                      <w:r>
                        <w:rPr>
                          <w:b/>
                          <w:sz w:val="24"/>
                          <w:u w:val="thick"/>
                          <w:lang w:val="id"/>
                        </w:rPr>
                        <w:t>Peringatan</w:t>
                      </w:r>
                    </w:p>
                  </w:txbxContent>
                </v:textbox>
                <w10:wrap type="topAndBottom" anchorx="page"/>
              </v:shape>
            </w:pict>
          </mc:Fallback>
        </mc:AlternateContent>
      </w:r>
    </w:p>
    <w:p w14:paraId="453AEAEF" w14:textId="4E474EC6" w:rsidR="00D70F28" w:rsidRPr="00FD47AC" w:rsidRDefault="004716B0" w:rsidP="009555AA">
      <w:pPr>
        <w:pStyle w:val="ListParagraph"/>
        <w:numPr>
          <w:ilvl w:val="0"/>
          <w:numId w:val="85"/>
        </w:numPr>
        <w:tabs>
          <w:tab w:val="left" w:pos="1083"/>
        </w:tabs>
        <w:spacing w:before="76" w:line="271" w:lineRule="auto"/>
        <w:ind w:right="726"/>
        <w:jc w:val="both"/>
        <w:rPr>
          <w:rFonts w:ascii="Calibri Light" w:hAnsi="Calibri Light" w:cs="Calibri Light"/>
          <w:sz w:val="24"/>
        </w:rPr>
      </w:pPr>
      <w:r>
        <w:rPr>
          <w:rFonts w:ascii="Calibri Light" w:hAnsi="Calibri Light" w:cs="Calibri Light"/>
          <w:sz w:val="24"/>
          <w:lang w:val="id"/>
        </w:rPr>
        <w:t>B</w:t>
      </w:r>
      <w:r>
        <w:rPr>
          <w:rFonts w:ascii="Calibri Light" w:hAnsi="Calibri Light" w:cs="Calibri Light"/>
          <w:sz w:val="24"/>
        </w:rPr>
        <w:t>ahaya l</w:t>
      </w:r>
      <w:r w:rsidR="005A5385" w:rsidRPr="00FD47AC">
        <w:rPr>
          <w:rFonts w:ascii="Calibri Light" w:hAnsi="Calibri Light" w:cs="Calibri Light"/>
          <w:sz w:val="24"/>
          <w:lang w:val="id"/>
        </w:rPr>
        <w:t xml:space="preserve">edakan: Jangan menggunakan perangkat BISx dalam atmosfer yang mudah terbakar </w:t>
      </w:r>
      <w:r>
        <w:rPr>
          <w:rFonts w:ascii="Calibri Light" w:hAnsi="Calibri Light" w:cs="Calibri Light"/>
          <w:sz w:val="24"/>
        </w:rPr>
        <w:t>atau di mana</w:t>
      </w:r>
      <w:r w:rsidR="005A5385" w:rsidRPr="00FD47AC">
        <w:rPr>
          <w:rFonts w:ascii="Calibri Light" w:hAnsi="Calibri Light" w:cs="Calibri Light"/>
          <w:sz w:val="24"/>
          <w:lang w:val="id"/>
        </w:rPr>
        <w:t xml:space="preserve"> konsentrasi anestesi mudah terbakar dapat terjadi.</w:t>
      </w:r>
    </w:p>
    <w:p w14:paraId="0053BBA7" w14:textId="77777777" w:rsidR="00D70F28" w:rsidRPr="00FD47AC" w:rsidRDefault="005A5385" w:rsidP="009555AA">
      <w:pPr>
        <w:pStyle w:val="ListParagraph"/>
        <w:numPr>
          <w:ilvl w:val="0"/>
          <w:numId w:val="85"/>
        </w:numPr>
        <w:tabs>
          <w:tab w:val="left" w:pos="1083"/>
        </w:tabs>
        <w:spacing w:before="118"/>
        <w:jc w:val="both"/>
        <w:rPr>
          <w:rFonts w:ascii="Calibri Light" w:hAnsi="Calibri Light" w:cs="Calibri Light"/>
          <w:sz w:val="24"/>
        </w:rPr>
      </w:pPr>
      <w:r w:rsidRPr="00FD47AC">
        <w:rPr>
          <w:rFonts w:ascii="Calibri Light" w:hAnsi="Calibri Light" w:cs="Calibri Light"/>
          <w:sz w:val="24"/>
          <w:lang w:val="id"/>
        </w:rPr>
        <w:t>Perangkat BISx tidak dirancang untuk digunakan dalam lingkungan MRI.</w:t>
      </w:r>
    </w:p>
    <w:p w14:paraId="2752AD91" w14:textId="0FEA90FA" w:rsidR="00D70F28" w:rsidRPr="00FD47AC" w:rsidRDefault="005A5385" w:rsidP="009555AA">
      <w:pPr>
        <w:pStyle w:val="ListParagraph"/>
        <w:numPr>
          <w:ilvl w:val="0"/>
          <w:numId w:val="85"/>
        </w:numPr>
        <w:tabs>
          <w:tab w:val="left" w:pos="1083"/>
        </w:tabs>
        <w:spacing w:line="271" w:lineRule="auto"/>
        <w:ind w:right="720"/>
        <w:jc w:val="both"/>
        <w:rPr>
          <w:rFonts w:ascii="Calibri Light" w:hAnsi="Calibri Light" w:cs="Calibri Light"/>
          <w:sz w:val="24"/>
        </w:rPr>
      </w:pPr>
      <w:r w:rsidRPr="00FD47AC">
        <w:rPr>
          <w:rFonts w:ascii="Calibri Light" w:hAnsi="Calibri Light" w:cs="Calibri Light"/>
          <w:sz w:val="24"/>
          <w:lang w:val="id"/>
        </w:rPr>
        <w:t xml:space="preserve">Penggunaan peralatan aksesori yang tidak memenuhi persyaratan keselamatan yang setara </w:t>
      </w:r>
      <w:r w:rsidR="004716B0">
        <w:rPr>
          <w:rFonts w:ascii="Calibri Light" w:hAnsi="Calibri Light" w:cs="Calibri Light"/>
          <w:sz w:val="24"/>
        </w:rPr>
        <w:t>dengan</w:t>
      </w:r>
      <w:r w:rsidRPr="00FD47AC">
        <w:rPr>
          <w:rFonts w:ascii="Calibri Light" w:hAnsi="Calibri Light" w:cs="Calibri Light"/>
          <w:sz w:val="24"/>
          <w:lang w:val="id"/>
        </w:rPr>
        <w:t xml:space="preserve"> peralatan ini dapat mengakibatkan berkurangnya tingkat keamanan sistem. Pertimbangan yang berkaitan dengan pilihan </w:t>
      </w:r>
      <w:r w:rsidR="004716B0">
        <w:rPr>
          <w:rFonts w:ascii="Calibri Light" w:hAnsi="Calibri Light" w:cs="Calibri Light"/>
          <w:sz w:val="24"/>
        </w:rPr>
        <w:t xml:space="preserve">aksesoris </w:t>
      </w:r>
      <w:r w:rsidRPr="00FD47AC">
        <w:rPr>
          <w:rFonts w:ascii="Calibri Light" w:hAnsi="Calibri Light" w:cs="Calibri Light"/>
          <w:sz w:val="24"/>
          <w:lang w:val="id"/>
        </w:rPr>
        <w:t>harus mencakup: penggunaan aksesori di sekitar pasien; bukti bahwa sertifikasi keselamatan aksesori telah dilakukan sesuai dengan</w:t>
      </w:r>
      <w:r w:rsidR="004716B0">
        <w:rPr>
          <w:rFonts w:ascii="Calibri Light" w:hAnsi="Calibri Light" w:cs="Calibri Light"/>
          <w:sz w:val="24"/>
        </w:rPr>
        <w:t xml:space="preserve"> standar</w:t>
      </w:r>
      <w:r w:rsidRPr="00FD47AC">
        <w:rPr>
          <w:rFonts w:ascii="Calibri Light" w:hAnsi="Calibri Light" w:cs="Calibri Light"/>
          <w:sz w:val="24"/>
          <w:lang w:val="id"/>
        </w:rPr>
        <w:t xml:space="preserve"> IEC 60601-1 dan/atau </w:t>
      </w:r>
      <w:r w:rsidR="004716B0">
        <w:rPr>
          <w:rFonts w:ascii="Calibri Light" w:hAnsi="Calibri Light" w:cs="Calibri Light"/>
          <w:sz w:val="24"/>
        </w:rPr>
        <w:t>standar</w:t>
      </w:r>
      <w:r w:rsidR="004716B0">
        <w:rPr>
          <w:rFonts w:ascii="Calibri Light" w:hAnsi="Calibri Light" w:cs="Calibri Light"/>
          <w:sz w:val="24"/>
          <w:lang w:val="id"/>
        </w:rPr>
        <w:t xml:space="preserve"> n</w:t>
      </w:r>
      <w:r w:rsidRPr="00FD47AC">
        <w:rPr>
          <w:rFonts w:ascii="Calibri Light" w:hAnsi="Calibri Light" w:cs="Calibri Light"/>
          <w:sz w:val="24"/>
          <w:lang w:val="id"/>
        </w:rPr>
        <w:t xml:space="preserve">asional </w:t>
      </w:r>
      <w:r w:rsidR="004716B0">
        <w:rPr>
          <w:rFonts w:ascii="Calibri Light" w:hAnsi="Calibri Light" w:cs="Calibri Light"/>
          <w:sz w:val="24"/>
        </w:rPr>
        <w:t>ratifikasi</w:t>
      </w:r>
      <w:r w:rsidRPr="00FD47AC">
        <w:rPr>
          <w:rFonts w:ascii="Calibri Light" w:hAnsi="Calibri Light" w:cs="Calibri Light"/>
          <w:sz w:val="24"/>
          <w:lang w:val="id"/>
        </w:rPr>
        <w:t xml:space="preserve"> IEC 60601-1-1.</w:t>
      </w:r>
    </w:p>
    <w:p w14:paraId="29D95A7C" w14:textId="12D81266" w:rsidR="00D70F28" w:rsidRPr="00FD47AC" w:rsidRDefault="004716B0" w:rsidP="009555AA">
      <w:pPr>
        <w:pStyle w:val="ListParagraph"/>
        <w:numPr>
          <w:ilvl w:val="0"/>
          <w:numId w:val="85"/>
        </w:numPr>
        <w:tabs>
          <w:tab w:val="left" w:pos="1083"/>
        </w:tabs>
        <w:spacing w:before="119" w:line="271" w:lineRule="auto"/>
        <w:ind w:right="720"/>
        <w:jc w:val="both"/>
        <w:rPr>
          <w:rFonts w:ascii="Calibri Light" w:hAnsi="Calibri Light" w:cs="Calibri Light"/>
          <w:sz w:val="24"/>
        </w:rPr>
      </w:pPr>
      <w:r>
        <w:rPr>
          <w:rFonts w:ascii="Calibri Light" w:hAnsi="Calibri Light" w:cs="Calibri Light"/>
          <w:sz w:val="24"/>
          <w:lang w:val="id"/>
        </w:rPr>
        <w:t>Karena suhu permukaan dapat meningkat</w:t>
      </w:r>
      <w:r w:rsidR="005A5385" w:rsidRPr="00FD47AC">
        <w:rPr>
          <w:rFonts w:ascii="Calibri Light" w:hAnsi="Calibri Light" w:cs="Calibri Light"/>
          <w:sz w:val="24"/>
          <w:lang w:val="id"/>
        </w:rPr>
        <w:t xml:space="preserve">, jangan </w:t>
      </w:r>
      <w:r>
        <w:rPr>
          <w:rFonts w:ascii="Calibri Light" w:hAnsi="Calibri Light" w:cs="Calibri Light"/>
          <w:sz w:val="24"/>
        </w:rPr>
        <w:t>tempatkan</w:t>
      </w:r>
      <w:r w:rsidR="005A5385" w:rsidRPr="00FD47AC">
        <w:rPr>
          <w:rFonts w:ascii="Calibri Light" w:hAnsi="Calibri Light" w:cs="Calibri Light"/>
          <w:sz w:val="24"/>
          <w:lang w:val="id"/>
        </w:rPr>
        <w:t xml:space="preserve"> perangkat BISx dalam kontak langsung yang berkepanjangan dengan kulit pasien, karena dapat menyebabkan ketidaknyamanan.</w:t>
      </w:r>
    </w:p>
    <w:p w14:paraId="127121DD" w14:textId="0AB93EDC" w:rsidR="00D70F28" w:rsidRPr="00FD47AC" w:rsidRDefault="005A5385" w:rsidP="009555AA">
      <w:pPr>
        <w:pStyle w:val="ListParagraph"/>
        <w:numPr>
          <w:ilvl w:val="0"/>
          <w:numId w:val="85"/>
        </w:numPr>
        <w:tabs>
          <w:tab w:val="left" w:pos="1083"/>
        </w:tabs>
        <w:spacing w:before="121" w:line="271" w:lineRule="auto"/>
        <w:ind w:right="730"/>
        <w:jc w:val="both"/>
        <w:rPr>
          <w:rFonts w:ascii="Calibri Light" w:hAnsi="Calibri Light" w:cs="Calibri Light"/>
          <w:sz w:val="24"/>
        </w:rPr>
      </w:pPr>
      <w:r w:rsidRPr="00FD47AC">
        <w:rPr>
          <w:rFonts w:ascii="Calibri Light" w:hAnsi="Calibri Light" w:cs="Calibri Light"/>
          <w:sz w:val="24"/>
          <w:lang w:val="id"/>
        </w:rPr>
        <w:t xml:space="preserve">Bagian konduktif elektrode atau sensor dan konektor tidak boleh </w:t>
      </w:r>
      <w:r w:rsidR="004716B0">
        <w:rPr>
          <w:rFonts w:ascii="Calibri Light" w:hAnsi="Calibri Light" w:cs="Calibri Light"/>
          <w:sz w:val="24"/>
        </w:rPr>
        <w:t>bersentuhan dengan</w:t>
      </w:r>
      <w:r w:rsidRPr="00FD47AC">
        <w:rPr>
          <w:rFonts w:ascii="Calibri Light" w:hAnsi="Calibri Light" w:cs="Calibri Light"/>
          <w:sz w:val="24"/>
          <w:lang w:val="id"/>
        </w:rPr>
        <w:t xml:space="preserve"> bagian konduktif lainnya, termasuk </w:t>
      </w:r>
      <w:r w:rsidR="004716B0">
        <w:rPr>
          <w:rFonts w:ascii="Calibri Light" w:hAnsi="Calibri Light" w:cs="Calibri Light"/>
          <w:sz w:val="24"/>
        </w:rPr>
        <w:t>pembumian</w:t>
      </w:r>
      <w:r w:rsidRPr="00FD47AC">
        <w:rPr>
          <w:rFonts w:ascii="Calibri Light" w:hAnsi="Calibri Light" w:cs="Calibri Light"/>
          <w:sz w:val="24"/>
          <w:lang w:val="id"/>
        </w:rPr>
        <w:t>.</w:t>
      </w:r>
    </w:p>
    <w:p w14:paraId="192CD475" w14:textId="0178959A" w:rsidR="00D70F28" w:rsidRPr="00FD47AC" w:rsidRDefault="005A5385" w:rsidP="009555AA">
      <w:pPr>
        <w:pStyle w:val="ListParagraph"/>
        <w:numPr>
          <w:ilvl w:val="0"/>
          <w:numId w:val="85"/>
        </w:numPr>
        <w:tabs>
          <w:tab w:val="left" w:pos="1083"/>
        </w:tabs>
        <w:spacing w:before="120" w:line="271" w:lineRule="auto"/>
        <w:ind w:right="723"/>
        <w:jc w:val="both"/>
        <w:rPr>
          <w:rFonts w:ascii="Calibri Light" w:hAnsi="Calibri Light" w:cs="Calibri Light"/>
          <w:sz w:val="24"/>
        </w:rPr>
      </w:pPr>
      <w:r w:rsidRPr="00FD47AC">
        <w:rPr>
          <w:rFonts w:ascii="Calibri Light" w:hAnsi="Calibri Light" w:cs="Calibri Light"/>
          <w:sz w:val="24"/>
          <w:lang w:val="id"/>
        </w:rPr>
        <w:t xml:space="preserve">Untuk mengurangi bahaya luka bakar selama penggunaan peralatan bedah frekuensi tinggi, sensor atau elektroda tidak boleh terletak di antara lokasi </w:t>
      </w:r>
      <w:r w:rsidR="004716B0">
        <w:rPr>
          <w:rFonts w:ascii="Calibri Light" w:hAnsi="Calibri Light" w:cs="Calibri Light"/>
          <w:sz w:val="24"/>
        </w:rPr>
        <w:t>pembedaan</w:t>
      </w:r>
      <w:r w:rsidRPr="00FD47AC">
        <w:rPr>
          <w:rFonts w:ascii="Calibri Light" w:hAnsi="Calibri Light" w:cs="Calibri Light"/>
          <w:sz w:val="24"/>
          <w:lang w:val="id"/>
        </w:rPr>
        <w:t xml:space="preserve"> dan elektroda </w:t>
      </w:r>
      <w:r w:rsidR="004716B0">
        <w:rPr>
          <w:rFonts w:ascii="Calibri Light" w:hAnsi="Calibri Light" w:cs="Calibri Light"/>
          <w:sz w:val="24"/>
        </w:rPr>
        <w:t>balik (</w:t>
      </w:r>
      <w:r w:rsidR="004716B0">
        <w:rPr>
          <w:rFonts w:ascii="Calibri Light" w:hAnsi="Calibri Light" w:cs="Calibri Light"/>
          <w:i/>
          <w:sz w:val="24"/>
        </w:rPr>
        <w:t>return electrode</w:t>
      </w:r>
      <w:r w:rsidR="004716B0">
        <w:rPr>
          <w:rFonts w:ascii="Calibri Light" w:hAnsi="Calibri Light" w:cs="Calibri Light"/>
          <w:sz w:val="24"/>
        </w:rPr>
        <w:t>)</w:t>
      </w:r>
      <w:r w:rsidRPr="00FD47AC">
        <w:rPr>
          <w:rFonts w:ascii="Calibri Light" w:hAnsi="Calibri Light" w:cs="Calibri Light"/>
          <w:sz w:val="24"/>
          <w:lang w:val="id"/>
        </w:rPr>
        <w:t xml:space="preserve"> unit bedah elektro</w:t>
      </w:r>
      <w:r w:rsidR="004716B0">
        <w:rPr>
          <w:rFonts w:ascii="Calibri Light" w:hAnsi="Calibri Light" w:cs="Calibri Light"/>
          <w:sz w:val="24"/>
        </w:rPr>
        <w:t>nik</w:t>
      </w:r>
      <w:r w:rsidRPr="00FD47AC">
        <w:rPr>
          <w:rFonts w:ascii="Calibri Light" w:hAnsi="Calibri Light" w:cs="Calibri Light"/>
          <w:sz w:val="24"/>
          <w:lang w:val="id"/>
        </w:rPr>
        <w:t>.</w:t>
      </w:r>
    </w:p>
    <w:p w14:paraId="67DF56AE" w14:textId="685B28A5" w:rsidR="00D70F28" w:rsidRPr="00FD47AC" w:rsidRDefault="005A5385" w:rsidP="009555AA">
      <w:pPr>
        <w:pStyle w:val="ListParagraph"/>
        <w:numPr>
          <w:ilvl w:val="0"/>
          <w:numId w:val="85"/>
        </w:numPr>
        <w:tabs>
          <w:tab w:val="left" w:pos="1083"/>
        </w:tabs>
        <w:spacing w:before="118" w:line="271" w:lineRule="auto"/>
        <w:ind w:right="721"/>
        <w:jc w:val="both"/>
        <w:rPr>
          <w:rFonts w:ascii="Calibri Light" w:hAnsi="Calibri Light" w:cs="Calibri Light"/>
          <w:sz w:val="24"/>
        </w:rPr>
      </w:pPr>
      <w:r w:rsidRPr="00FD47AC">
        <w:rPr>
          <w:rFonts w:ascii="Calibri Light" w:hAnsi="Calibri Light" w:cs="Calibri Light"/>
          <w:sz w:val="24"/>
          <w:lang w:val="id"/>
        </w:rPr>
        <w:t xml:space="preserve">Untuk mengurangi bahaya luka bakar selama penggunaan </w:t>
      </w:r>
      <w:r w:rsidR="004716B0">
        <w:rPr>
          <w:rFonts w:ascii="Calibri Light" w:hAnsi="Calibri Light" w:cs="Calibri Light"/>
          <w:sz w:val="24"/>
        </w:rPr>
        <w:t xml:space="preserve">perangkat stimulus otak </w:t>
      </w:r>
      <w:r w:rsidRPr="00FD47AC">
        <w:rPr>
          <w:rFonts w:ascii="Calibri Light" w:hAnsi="Calibri Light" w:cs="Calibri Light"/>
          <w:sz w:val="24"/>
          <w:lang w:val="id"/>
        </w:rPr>
        <w:t>(misalnya, motor listrik transkranial</w:t>
      </w:r>
      <w:r w:rsidR="004716B0">
        <w:rPr>
          <w:rFonts w:ascii="Calibri Light" w:hAnsi="Calibri Light" w:cs="Calibri Light"/>
          <w:sz w:val="24"/>
          <w:lang w:val="id"/>
        </w:rPr>
        <w:t xml:space="preserve">), letakkan </w:t>
      </w:r>
      <w:r w:rsidRPr="00FD47AC">
        <w:rPr>
          <w:rFonts w:ascii="Calibri Light" w:hAnsi="Calibri Light" w:cs="Calibri Light"/>
          <w:sz w:val="24"/>
          <w:lang w:val="id"/>
        </w:rPr>
        <w:t>elektroda</w:t>
      </w:r>
      <w:r w:rsidR="004716B0">
        <w:rPr>
          <w:rFonts w:ascii="Calibri Light" w:hAnsi="Calibri Light" w:cs="Calibri Light"/>
          <w:sz w:val="24"/>
        </w:rPr>
        <w:t xml:space="preserve"> stimulus</w:t>
      </w:r>
      <w:r w:rsidRPr="00FD47AC">
        <w:rPr>
          <w:rFonts w:ascii="Calibri Light" w:hAnsi="Calibri Light" w:cs="Calibri Light"/>
          <w:sz w:val="24"/>
          <w:lang w:val="id"/>
        </w:rPr>
        <w:t xml:space="preserve"> sejauh mungkin dari sensor </w:t>
      </w:r>
      <w:r w:rsidR="004716B0">
        <w:rPr>
          <w:rFonts w:ascii="Calibri Light" w:hAnsi="Calibri Light" w:cs="Calibri Light"/>
          <w:sz w:val="24"/>
        </w:rPr>
        <w:t>BIS</w:t>
      </w:r>
      <w:r w:rsidRPr="00FD47AC">
        <w:rPr>
          <w:rFonts w:ascii="Calibri Light" w:hAnsi="Calibri Light" w:cs="Calibri Light"/>
          <w:sz w:val="24"/>
          <w:lang w:val="id"/>
        </w:rPr>
        <w:t xml:space="preserve"> dan </w:t>
      </w:r>
      <w:r w:rsidR="004716B0">
        <w:rPr>
          <w:rFonts w:ascii="Calibri Light" w:hAnsi="Calibri Light" w:cs="Calibri Light"/>
          <w:sz w:val="24"/>
        </w:rPr>
        <w:t>pastikan</w:t>
      </w:r>
      <w:r w:rsidRPr="00FD47AC">
        <w:rPr>
          <w:rFonts w:ascii="Calibri Light" w:hAnsi="Calibri Light" w:cs="Calibri Light"/>
          <w:sz w:val="24"/>
          <w:lang w:val="id"/>
        </w:rPr>
        <w:t xml:space="preserve"> bahwa sensor ditempatkan sesuai dengan instruksi paket.</w:t>
      </w:r>
    </w:p>
    <w:p w14:paraId="7E0D4AAB" w14:textId="670416BC" w:rsidR="00D70F28" w:rsidRPr="00FD47AC" w:rsidRDefault="005A5385" w:rsidP="009555AA">
      <w:pPr>
        <w:pStyle w:val="ListParagraph"/>
        <w:numPr>
          <w:ilvl w:val="0"/>
          <w:numId w:val="85"/>
        </w:numPr>
        <w:tabs>
          <w:tab w:val="left" w:pos="1083"/>
        </w:tabs>
        <w:spacing w:before="121" w:line="271" w:lineRule="auto"/>
        <w:ind w:right="726"/>
        <w:jc w:val="both"/>
        <w:rPr>
          <w:rFonts w:ascii="Calibri Light" w:hAnsi="Calibri Light" w:cs="Calibri Light"/>
          <w:sz w:val="24"/>
        </w:rPr>
      </w:pPr>
      <w:r w:rsidRPr="00FD47AC">
        <w:rPr>
          <w:rFonts w:ascii="Calibri Light" w:hAnsi="Calibri Light" w:cs="Calibri Light"/>
          <w:sz w:val="24"/>
          <w:lang w:val="id"/>
        </w:rPr>
        <w:t xml:space="preserve">Sensor tidak boleh berada di antara </w:t>
      </w:r>
      <w:r w:rsidR="004716B0">
        <w:rPr>
          <w:rFonts w:ascii="Calibri Light" w:hAnsi="Calibri Light" w:cs="Calibri Light"/>
          <w:sz w:val="24"/>
        </w:rPr>
        <w:t>elektroda</w:t>
      </w:r>
      <w:r w:rsidRPr="00FD47AC">
        <w:rPr>
          <w:rFonts w:ascii="Calibri Light" w:hAnsi="Calibri Light" w:cs="Calibri Light"/>
          <w:sz w:val="24"/>
          <w:lang w:val="id"/>
        </w:rPr>
        <w:t xml:space="preserve"> defibrilator ketika defibrilator digunakan pada pasien yang terhubung ke perangkat </w:t>
      </w:r>
      <w:r w:rsidR="004716B0">
        <w:rPr>
          <w:rFonts w:ascii="Calibri Light" w:hAnsi="Calibri Light" w:cs="Calibri Light"/>
          <w:sz w:val="24"/>
        </w:rPr>
        <w:t>BISx</w:t>
      </w:r>
      <w:r w:rsidRPr="00FD47AC">
        <w:rPr>
          <w:rFonts w:ascii="Calibri Light" w:hAnsi="Calibri Light" w:cs="Calibri Light"/>
          <w:sz w:val="24"/>
          <w:lang w:val="id"/>
        </w:rPr>
        <w:t>.</w:t>
      </w:r>
    </w:p>
    <w:p w14:paraId="5EF66CD1" w14:textId="7DABE74D" w:rsidR="00D70F28" w:rsidRPr="00FD47AC" w:rsidRDefault="005A5385" w:rsidP="009555AA">
      <w:pPr>
        <w:pStyle w:val="ListParagraph"/>
        <w:numPr>
          <w:ilvl w:val="0"/>
          <w:numId w:val="85"/>
        </w:numPr>
        <w:tabs>
          <w:tab w:val="left" w:pos="1083"/>
        </w:tabs>
        <w:spacing w:before="118" w:line="271" w:lineRule="auto"/>
        <w:ind w:right="720"/>
        <w:jc w:val="both"/>
        <w:rPr>
          <w:rFonts w:ascii="Calibri Light" w:hAnsi="Calibri Light" w:cs="Calibri Light"/>
          <w:sz w:val="24"/>
        </w:rPr>
      </w:pPr>
      <w:r w:rsidRPr="00FD47AC">
        <w:rPr>
          <w:rFonts w:ascii="Calibri Light" w:hAnsi="Calibri Light" w:cs="Calibri Light"/>
          <w:sz w:val="24"/>
          <w:lang w:val="id"/>
        </w:rPr>
        <w:t xml:space="preserve">Untuk meminimalkan risiko </w:t>
      </w:r>
      <w:r w:rsidR="004716B0">
        <w:rPr>
          <w:rFonts w:ascii="Calibri Light" w:hAnsi="Calibri Light" w:cs="Calibri Light"/>
          <w:sz w:val="24"/>
        </w:rPr>
        <w:t>tercekik</w:t>
      </w:r>
      <w:r w:rsidRPr="00FD47AC">
        <w:rPr>
          <w:rFonts w:ascii="Calibri Light" w:hAnsi="Calibri Light" w:cs="Calibri Light"/>
          <w:sz w:val="24"/>
          <w:lang w:val="id"/>
        </w:rPr>
        <w:t xml:space="preserve"> pasien, kabel antarmuka pasien (PIC) harus </w:t>
      </w:r>
      <w:r w:rsidR="004716B0">
        <w:rPr>
          <w:rFonts w:ascii="Calibri Light" w:hAnsi="Calibri Light" w:cs="Calibri Light"/>
          <w:sz w:val="24"/>
        </w:rPr>
        <w:t>diletakkan</w:t>
      </w:r>
      <w:r w:rsidRPr="00FD47AC">
        <w:rPr>
          <w:rFonts w:ascii="Calibri Light" w:hAnsi="Calibri Light" w:cs="Calibri Light"/>
          <w:sz w:val="24"/>
          <w:lang w:val="id"/>
        </w:rPr>
        <w:t xml:space="preserve"> dan </w:t>
      </w:r>
      <w:r w:rsidR="004716B0">
        <w:rPr>
          <w:rFonts w:ascii="Calibri Light" w:hAnsi="Calibri Light" w:cs="Calibri Light"/>
          <w:sz w:val="24"/>
        </w:rPr>
        <w:t>dipasangkan</w:t>
      </w:r>
      <w:r w:rsidRPr="00FD47AC">
        <w:rPr>
          <w:rFonts w:ascii="Calibri Light" w:hAnsi="Calibri Light" w:cs="Calibri Light"/>
          <w:sz w:val="24"/>
          <w:lang w:val="id"/>
        </w:rPr>
        <w:t xml:space="preserve"> dengan cermat.</w:t>
      </w:r>
    </w:p>
    <w:p w14:paraId="2EB980F1" w14:textId="312F9EC2" w:rsidR="00D70F28" w:rsidRPr="00FD47AC" w:rsidRDefault="004716B0" w:rsidP="009555AA">
      <w:pPr>
        <w:pStyle w:val="ListParagraph"/>
        <w:numPr>
          <w:ilvl w:val="0"/>
          <w:numId w:val="85"/>
        </w:numPr>
        <w:tabs>
          <w:tab w:val="left" w:pos="1083"/>
        </w:tabs>
        <w:spacing w:before="120" w:line="271" w:lineRule="auto"/>
        <w:ind w:right="724"/>
        <w:jc w:val="both"/>
        <w:rPr>
          <w:rFonts w:ascii="Calibri Light" w:hAnsi="Calibri Light" w:cs="Calibri Light"/>
          <w:sz w:val="24"/>
        </w:rPr>
      </w:pPr>
      <w:r>
        <w:rPr>
          <w:rFonts w:ascii="Calibri Light" w:hAnsi="Calibri Light" w:cs="Calibri Light"/>
          <w:sz w:val="24"/>
          <w:lang w:val="id"/>
        </w:rPr>
        <w:t>Tindakan pencegahan u</w:t>
      </w:r>
      <w:r w:rsidR="005A5385" w:rsidRPr="00FD47AC">
        <w:rPr>
          <w:rFonts w:ascii="Calibri Light" w:hAnsi="Calibri Light" w:cs="Calibri Light"/>
          <w:sz w:val="24"/>
          <w:lang w:val="id"/>
        </w:rPr>
        <w:t>niversal harus diamati untuk mencegah kontak dengan darah atau bahan</w:t>
      </w:r>
      <w:r>
        <w:rPr>
          <w:rFonts w:ascii="Calibri Light" w:hAnsi="Calibri Light" w:cs="Calibri Light"/>
          <w:sz w:val="24"/>
        </w:rPr>
        <w:t xml:space="preserve"> yang</w:t>
      </w:r>
      <w:r w:rsidR="005A5385" w:rsidRPr="00FD47AC">
        <w:rPr>
          <w:rFonts w:ascii="Calibri Light" w:hAnsi="Calibri Light" w:cs="Calibri Light"/>
          <w:sz w:val="24"/>
          <w:lang w:val="id"/>
        </w:rPr>
        <w:t xml:space="preserve"> berpotensi menular lainnya. Tempatkan bahan yang terkon</w:t>
      </w:r>
      <w:r>
        <w:rPr>
          <w:rFonts w:ascii="Calibri Light" w:hAnsi="Calibri Light" w:cs="Calibri Light"/>
          <w:sz w:val="24"/>
          <w:lang w:val="id"/>
        </w:rPr>
        <w:t>taminasi dalam wadah limbah khusus</w:t>
      </w:r>
      <w:r w:rsidR="005A5385" w:rsidRPr="00FD47AC">
        <w:rPr>
          <w:rFonts w:ascii="Calibri Light" w:hAnsi="Calibri Light" w:cs="Calibri Light"/>
          <w:sz w:val="24"/>
          <w:lang w:val="id"/>
        </w:rPr>
        <w:t>.</w:t>
      </w:r>
    </w:p>
    <w:p w14:paraId="1D94706D" w14:textId="154AF33F" w:rsidR="00D70F28" w:rsidRPr="00FD47AC" w:rsidRDefault="005A5385" w:rsidP="009555AA">
      <w:pPr>
        <w:pStyle w:val="ListParagraph"/>
        <w:numPr>
          <w:ilvl w:val="0"/>
          <w:numId w:val="85"/>
        </w:numPr>
        <w:tabs>
          <w:tab w:val="left" w:pos="1083"/>
        </w:tabs>
        <w:spacing w:before="121" w:line="268" w:lineRule="auto"/>
        <w:ind w:right="720"/>
        <w:jc w:val="both"/>
        <w:rPr>
          <w:rFonts w:ascii="Calibri Light" w:hAnsi="Calibri Light" w:cs="Calibri Light"/>
          <w:sz w:val="24"/>
        </w:rPr>
      </w:pPr>
      <w:r w:rsidRPr="00FD47AC">
        <w:rPr>
          <w:rFonts w:ascii="Calibri Light" w:hAnsi="Calibri Light" w:cs="Calibri Light"/>
          <w:sz w:val="24"/>
          <w:lang w:val="id"/>
        </w:rPr>
        <w:t xml:space="preserve">Setiap kali suatu peristiwa seperti tumpahan darah atau </w:t>
      </w:r>
      <w:r w:rsidR="004716B0">
        <w:rPr>
          <w:rFonts w:ascii="Calibri Light" w:hAnsi="Calibri Light" w:cs="Calibri Light"/>
          <w:sz w:val="24"/>
        </w:rPr>
        <w:t>larutan</w:t>
      </w:r>
      <w:r w:rsidRPr="00FD47AC">
        <w:rPr>
          <w:rFonts w:ascii="Calibri Light" w:hAnsi="Calibri Light" w:cs="Calibri Light"/>
          <w:sz w:val="24"/>
          <w:lang w:val="id"/>
        </w:rPr>
        <w:t xml:space="preserve"> terjadi, kembali </w:t>
      </w:r>
      <w:r w:rsidR="004716B0">
        <w:rPr>
          <w:rFonts w:ascii="Calibri Light" w:hAnsi="Calibri Light" w:cs="Calibri Light"/>
          <w:sz w:val="24"/>
        </w:rPr>
        <w:t>uji</w:t>
      </w:r>
      <w:r w:rsidRPr="00FD47AC">
        <w:rPr>
          <w:rFonts w:ascii="Calibri Light" w:hAnsi="Calibri Light" w:cs="Calibri Light"/>
          <w:sz w:val="24"/>
          <w:lang w:val="id"/>
        </w:rPr>
        <w:t xml:space="preserve"> kebocoran</w:t>
      </w:r>
      <w:r w:rsidR="004716B0">
        <w:rPr>
          <w:rFonts w:ascii="Calibri Light" w:hAnsi="Calibri Light" w:cs="Calibri Light"/>
          <w:sz w:val="24"/>
        </w:rPr>
        <w:t xml:space="preserve"> arus</w:t>
      </w:r>
      <w:r w:rsidRPr="00FD47AC">
        <w:rPr>
          <w:rFonts w:ascii="Calibri Light" w:hAnsi="Calibri Light" w:cs="Calibri Light"/>
          <w:sz w:val="24"/>
          <w:lang w:val="id"/>
        </w:rPr>
        <w:t xml:space="preserve"> </w:t>
      </w:r>
      <w:r w:rsidR="004716B0">
        <w:rPr>
          <w:rFonts w:ascii="Calibri Light" w:hAnsi="Calibri Light" w:cs="Calibri Light"/>
          <w:sz w:val="24"/>
        </w:rPr>
        <w:t>pembumian (</w:t>
      </w:r>
      <w:r w:rsidR="004716B0">
        <w:rPr>
          <w:rFonts w:ascii="Calibri Light" w:hAnsi="Calibri Light" w:cs="Calibri Light"/>
          <w:i/>
          <w:sz w:val="24"/>
        </w:rPr>
        <w:t>grounding leakage current</w:t>
      </w:r>
      <w:r w:rsidR="004716B0">
        <w:rPr>
          <w:rFonts w:ascii="Calibri Light" w:hAnsi="Calibri Light" w:cs="Calibri Light"/>
          <w:sz w:val="24"/>
        </w:rPr>
        <w:t>)</w:t>
      </w:r>
      <w:r w:rsidRPr="00FD47AC">
        <w:rPr>
          <w:rFonts w:ascii="Calibri Light" w:hAnsi="Calibri Light" w:cs="Calibri Light"/>
          <w:sz w:val="24"/>
          <w:lang w:val="id"/>
        </w:rPr>
        <w:t xml:space="preserve"> sebelum digunakan lebih lanjut.</w:t>
      </w:r>
    </w:p>
    <w:p w14:paraId="62A9B507" w14:textId="77777777" w:rsidR="00D70F28" w:rsidRPr="00FD47AC" w:rsidRDefault="005A5385" w:rsidP="009555AA">
      <w:pPr>
        <w:pStyle w:val="ListParagraph"/>
        <w:numPr>
          <w:ilvl w:val="0"/>
          <w:numId w:val="85"/>
        </w:numPr>
        <w:tabs>
          <w:tab w:val="left" w:pos="1083"/>
        </w:tabs>
        <w:spacing w:before="124"/>
        <w:jc w:val="both"/>
        <w:rPr>
          <w:rFonts w:ascii="Calibri Light" w:hAnsi="Calibri Light" w:cs="Calibri Light"/>
          <w:sz w:val="24"/>
        </w:rPr>
      </w:pPr>
      <w:r w:rsidRPr="00FD47AC">
        <w:rPr>
          <w:rFonts w:ascii="Calibri Light" w:hAnsi="Calibri Light" w:cs="Calibri Light"/>
          <w:sz w:val="24"/>
          <w:lang w:val="id"/>
        </w:rPr>
        <w:t>Jangan gunakan kembali sensor BIS.</w:t>
      </w:r>
    </w:p>
    <w:p w14:paraId="2392A68F" w14:textId="77777777" w:rsidR="00D70F28" w:rsidRPr="00FD47AC" w:rsidRDefault="00F913D9">
      <w:pPr>
        <w:pStyle w:val="BodyText"/>
        <w:spacing w:before="5"/>
        <w:rPr>
          <w:rFonts w:ascii="Calibri Light" w:hAnsi="Calibri Light" w:cs="Calibri Light"/>
          <w:sz w:val="10"/>
        </w:rPr>
      </w:pPr>
      <w:r w:rsidRPr="00FD47AC" w:rsidDel="00000001">
        <w:rPr>
          <w:rFonts w:ascii="Calibri Light" w:hAnsi="Calibri Light" w:cs="Calibri Light"/>
          <w:noProof/>
        </w:rPr>
        <mc:AlternateContent>
          <mc:Choice Requires="wpg">
            <w:drawing>
              <wp:anchor distT="0" distB="0" distL="0" distR="0" simplePos="0" relativeHeight="251726336" behindDoc="1" locked="0" layoutInCell="1" allowOverlap="1" wp14:anchorId="00A14F89" wp14:editId="69644F9D">
                <wp:simplePos x="0" y="0"/>
                <wp:positionH relativeFrom="page">
                  <wp:posOffset>774065</wp:posOffset>
                </wp:positionH>
                <wp:positionV relativeFrom="paragraph">
                  <wp:posOffset>101600</wp:posOffset>
                </wp:positionV>
                <wp:extent cx="6015355" cy="36830"/>
                <wp:effectExtent l="0" t="0" r="0" b="0"/>
                <wp:wrapTopAndBottom/>
                <wp:docPr id="602" name="Group 2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160"/>
                          <a:chExt cx="9473" cy="58"/>
                        </a:xfrm>
                      </wpg:grpSpPr>
                      <wps:wsp>
                        <wps:cNvPr id="603" name="Line 243"/>
                        <wps:cNvCnPr>
                          <a:cxnSpLocks noChangeShapeType="1"/>
                        </wps:cNvCnPr>
                        <wps:spPr bwMode="auto">
                          <a:xfrm>
                            <a:off x="1219" y="167"/>
                            <a:ext cx="9473" cy="0"/>
                          </a:xfrm>
                          <a:prstGeom prst="line">
                            <a:avLst/>
                          </a:prstGeom>
                          <a:noFill/>
                          <a:ln w="9144">
                            <a:solidFill>
                              <a:srgbClr val="FF66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s:wsp>
                        <wps:cNvPr id="604" name="Line 242"/>
                        <wps:cNvCnPr>
                          <a:cxnSpLocks noChangeShapeType="1"/>
                        </wps:cNvCnPr>
                        <wps:spPr bwMode="auto">
                          <a:xfrm>
                            <a:off x="1219" y="203"/>
                            <a:ext cx="9473" cy="0"/>
                          </a:xfrm>
                          <a:prstGeom prst="line">
                            <a:avLst/>
                          </a:prstGeom>
                          <a:noFill/>
                          <a:ln w="18288">
                            <a:solidFill>
                              <a:srgbClr val="FF66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CFC6670" id="Group 241" o:spid="_x0000_s1026" style="position:absolute;margin-left:60.95pt;margin-top:8pt;width:473.65pt;height:2.9pt;z-index:-251590144;mso-wrap-distance-left:0;mso-wrap-distance-right:0;mso-position-horizontal-relative:page" coordorigin="1219,160"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">
                <v:line id="Line 243" o:spid="_x0000_s1027" style="position:absolute;visibility:visible;mso-wrap-style:square" from="1219,167" to="10692,1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" strokecolor="#f60" strokeweight=".72pt"/>
                <v:line id="Line 242" o:spid="_x0000_s1028" style="position:absolute;visibility:visible;mso-wrap-style:square" from="1219,203" to="10692,2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" strokecolor="#f60" strokeweight="1.44pt"/>
                <w10:wrap type="topAndBottom" anchorx="page"/>
              </v:group>
            </w:pict>
          </mc:Fallback>
        </mc:AlternateContent>
      </w:r>
    </w:p>
    <w:p w14:paraId="4C0C8DB2" w14:textId="77777777" w:rsidR="00D70F28" w:rsidRPr="00FD47AC" w:rsidRDefault="00D70F28">
      <w:pPr>
        <w:rPr>
          <w:rFonts w:ascii="Calibri Light" w:hAnsi="Calibri Light" w:cs="Calibri Light"/>
          <w:sz w:val="10"/>
        </w:rPr>
        <w:sectPr w:rsidR="00D70F28" w:rsidRPr="00FD47AC">
          <w:pgSz w:w="11910" w:h="16850"/>
          <w:pgMar w:top="1180" w:right="520" w:bottom="960" w:left="620" w:header="910" w:footer="775" w:gutter="0"/>
          <w:cols w:space="720"/>
        </w:sectPr>
      </w:pPr>
    </w:p>
    <w:p w14:paraId="18A4C606" w14:textId="77777777" w:rsidR="00D70F28" w:rsidRPr="00FD47AC" w:rsidRDefault="00D70F28">
      <w:pPr>
        <w:pStyle w:val="BodyText"/>
        <w:spacing w:before="5"/>
        <w:rPr>
          <w:rFonts w:ascii="Calibri Light" w:hAnsi="Calibri Light" w:cs="Calibri Light"/>
          <w:sz w:val="25"/>
        </w:rPr>
      </w:pPr>
    </w:p>
    <w:p w14:paraId="044D9E4A" w14:textId="77777777" w:rsidR="00D70F28" w:rsidRPr="00FD47AC" w:rsidRDefault="00F913D9">
      <w:pPr>
        <w:pStyle w:val="BodyText"/>
        <w:ind w:left="599"/>
        <w:rPr>
          <w:rFonts w:ascii="Calibri Light" w:hAnsi="Calibri Light" w:cs="Calibri Light"/>
          <w:sz w:val="20"/>
        </w:rPr>
      </w:pPr>
      <w:r w:rsidRPr="00FD47AC">
        <w:rPr>
          <w:rFonts w:ascii="Calibri Light" w:hAnsi="Calibri Light" w:cs="Calibri Light"/>
          <w:noProof/>
          <w:sz w:val="20"/>
        </w:rPr>
        <mc:AlternateContent>
          <mc:Choice Requires="wps">
            <w:drawing>
              <wp:inline distT="0" distB="0" distL="0" distR="0" wp14:anchorId="6BF317E9" wp14:editId="484F1C44">
                <wp:extent cx="6015355" cy="212090"/>
                <wp:effectExtent l="0" t="0" r="0" b="635"/>
                <wp:docPr id="601" name="Text Box 2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5355" cy="212090"/>
                        </a:xfrm>
                        <a:prstGeom prst="rect">
                          <a:avLst/>
                        </a:prstGeom>
                        <a:solidFill>
                          <a:srgbClr val="E6E6E6"/>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14:paraId="111F42AF" w14:textId="2E984BAD" w:rsidR="00BF557D" w:rsidRPr="001637C8" w:rsidRDefault="00BF557D">
                            <w:pPr>
                              <w:spacing w:before="20"/>
                              <w:ind w:left="4128" w:right="4129"/>
                              <w:jc w:val="center"/>
                              <w:rPr>
                                <w:rFonts w:ascii="Arial"/>
                                <w:b/>
                                <w:sz w:val="24"/>
                              </w:rPr>
                            </w:pPr>
                            <w:r>
                              <w:rPr>
                                <w:b/>
                                <w:sz w:val="24"/>
                                <w:u w:val="thick"/>
                                <w:lang w:val="id"/>
                              </w:rPr>
                              <w:t>Hati</w:t>
                            </w:r>
                            <w:r>
                              <w:rPr>
                                <w:b/>
                                <w:sz w:val="24"/>
                                <w:u w:val="thick"/>
                              </w:rPr>
                              <w:t>-Hati</w:t>
                            </w:r>
                          </w:p>
                        </w:txbxContent>
                      </wps:txbx>
                      <wps:bodyPr rot="0" vert="horz" wrap="square" lIns="0" tIns="0" rIns="0" bIns="0" anchor="t" anchorCtr="0" upright="1">
                        <a:noAutofit/>
                      </wps:bodyPr>
                    </wps:wsp>
                  </a:graphicData>
                </a:graphic>
              </wp:inline>
            </w:drawing>
          </mc:Choice>
          <mc:Fallback>
            <w:pict>
              <v:shape w14:anchorId="6BF317E9" id="Text Box 240" o:spid="_x0000_s1138" type="#_x0000_t202" style="width:473.65pt;height:16.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" fillcolor="#e6e6e6" stroked="f">
                <v:textbox inset="0,0,0,0">
                  <w:txbxContent>
                    <w:p w14:paraId="111F42AF" w14:textId="2E984BAD" w:rsidR="00BF557D" w:rsidRPr="001637C8" w:rsidRDefault="00BF557D">
                      <w:pPr>
                        <w:spacing w:before="20"/>
                        <w:ind w:left="4128" w:right="4129"/>
                        <w:jc w:val="center"/>
                        <w:rPr>
                          <w:rFonts w:ascii="Arial"/>
                          <w:b/>
                          <w:sz w:val="24"/>
                        </w:rPr>
                      </w:pPr>
                      <w:r>
                        <w:rPr>
                          <w:b/>
                          <w:sz w:val="24"/>
                          <w:u w:val="thick"/>
                          <w:lang w:val="id"/>
                        </w:rPr>
                        <w:t>Hati</w:t>
                      </w:r>
                      <w:r>
                        <w:rPr>
                          <w:b/>
                          <w:sz w:val="24"/>
                          <w:u w:val="thick"/>
                        </w:rPr>
                        <w:t>-Hati</w:t>
                      </w:r>
                    </w:p>
                  </w:txbxContent>
                </v:textbox>
                <w10:anchorlock/>
              </v:shape>
            </w:pict>
          </mc:Fallback>
        </mc:AlternateContent>
      </w:r>
    </w:p>
    <w:p w14:paraId="30BE22A6" w14:textId="7823871C" w:rsidR="00D70F28" w:rsidRPr="00FD47AC" w:rsidRDefault="00F913D9" w:rsidP="009555AA">
      <w:pPr>
        <w:pStyle w:val="ListParagraph"/>
        <w:numPr>
          <w:ilvl w:val="0"/>
          <w:numId w:val="84"/>
        </w:numPr>
        <w:tabs>
          <w:tab w:val="left" w:pos="1083"/>
        </w:tabs>
        <w:spacing w:before="65" w:line="271" w:lineRule="auto"/>
        <w:ind w:right="720"/>
        <w:jc w:val="both"/>
        <w:rPr>
          <w:rFonts w:ascii="Calibri Light" w:hAnsi="Calibri Light" w:cs="Calibri Light"/>
          <w:sz w:val="24"/>
        </w:rPr>
      </w:pPr>
      <w:r w:rsidRPr="00FD47AC">
        <w:rPr>
          <w:rFonts w:ascii="Calibri Light" w:hAnsi="Calibri Light" w:cs="Calibri Light"/>
          <w:noProof/>
        </w:rPr>
        <mc:AlternateContent>
          <mc:Choice Requires="wpg">
            <w:drawing>
              <wp:anchor distT="0" distB="0" distL="114300" distR="114300" simplePos="0" relativeHeight="251729408" behindDoc="0" locked="0" layoutInCell="1" allowOverlap="1" wp14:anchorId="79B97821" wp14:editId="1DFC3B91">
                <wp:simplePos x="0" y="0"/>
                <wp:positionH relativeFrom="page">
                  <wp:posOffset>774065</wp:posOffset>
                </wp:positionH>
                <wp:positionV relativeFrom="paragraph">
                  <wp:posOffset>-265430</wp:posOffset>
                </wp:positionV>
                <wp:extent cx="6015355" cy="36830"/>
                <wp:effectExtent l="0" t="0" r="0" b="0"/>
                <wp:wrapNone/>
                <wp:docPr id="598" name="Group 2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418"/>
                          <a:chExt cx="9473" cy="58"/>
                        </a:xfrm>
                      </wpg:grpSpPr>
                      <wps:wsp>
                        <wps:cNvPr id="599" name="Line 239"/>
                        <wps:cNvCnPr>
                          <a:cxnSpLocks noChangeShapeType="1"/>
                        </wps:cNvCnPr>
                        <wps:spPr bwMode="auto">
                          <a:xfrm>
                            <a:off x="1219" y="-411"/>
                            <a:ext cx="9473" cy="0"/>
                          </a:xfrm>
                          <a:prstGeom prst="line">
                            <a:avLst/>
                          </a:prstGeom>
                          <a:noFill/>
                          <a:ln w="9144">
                            <a:solidFill>
                              <a:srgbClr val="FF99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s:wsp>
                        <wps:cNvPr id="600" name="Rectangle 238"/>
                        <wps:cNvSpPr>
                          <a:spLocks noChangeArrowheads="1"/>
                        </wps:cNvSpPr>
                        <wps:spPr bwMode="auto">
                          <a:xfrm>
                            <a:off x="1219" y="-390"/>
                            <a:ext cx="9473" cy="29"/>
                          </a:xfrm>
                          <a:prstGeom prst="rect">
                            <a:avLst/>
                          </a:prstGeom>
                          <a:solidFill>
                            <a:srgbClr val="FF9900"/>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00BD55D" id="Group 237" o:spid="_x0000_s1026" style="position:absolute;margin-left:60.95pt;margin-top:-20.9pt;width:473.65pt;height:2.9pt;z-index:251729408;mso-position-horizontal-relative:page" coordorigin="1219,-418"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">
                <v:line id="Line 239" o:spid="_x0000_s1027" style="position:absolute;visibility:visible;mso-wrap-style:square" from="1219,-411" to="10692,-4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" strokecolor="#f90" strokeweight=".72pt"/>
                <v:rect id="Rectangle 238" o:spid="_x0000_s1028" style="position:absolute;left:1219;top:-390;width:9473;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" fillcolor="#f90" stroked="f"/>
                <w10:wrap anchorx="page"/>
              </v:group>
            </w:pict>
          </mc:Fallback>
        </mc:AlternateContent>
      </w:r>
      <w:r w:rsidR="00A1140B">
        <w:rPr>
          <w:rFonts w:ascii="Calibri Light" w:hAnsi="Calibri Light" w:cs="Calibri Light"/>
          <w:sz w:val="24"/>
          <w:lang w:val="id"/>
        </w:rPr>
        <w:t xml:space="preserve">Jangan memasukkan </w:t>
      </w:r>
      <w:r w:rsidR="005A5385" w:rsidRPr="00FD47AC">
        <w:rPr>
          <w:rFonts w:ascii="Calibri Light" w:hAnsi="Calibri Light" w:cs="Calibri Light"/>
          <w:sz w:val="24"/>
          <w:lang w:val="id"/>
        </w:rPr>
        <w:t>perangkat BISx</w:t>
      </w:r>
      <w:r w:rsidR="00A1140B">
        <w:rPr>
          <w:rFonts w:ascii="Calibri Light" w:hAnsi="Calibri Light" w:cs="Calibri Light"/>
          <w:sz w:val="24"/>
        </w:rPr>
        <w:t xml:space="preserve"> ke </w:t>
      </w:r>
      <w:r w:rsidR="00A1140B" w:rsidRPr="00A1140B">
        <w:rPr>
          <w:rFonts w:ascii="Calibri Light" w:hAnsi="Calibri Light" w:cs="Calibri Light"/>
          <w:i/>
          <w:sz w:val="24"/>
        </w:rPr>
        <w:t>autoclave</w:t>
      </w:r>
      <w:r w:rsidR="00A1140B">
        <w:rPr>
          <w:rFonts w:ascii="Calibri Light" w:hAnsi="Calibri Light" w:cs="Calibri Light"/>
          <w:sz w:val="24"/>
          <w:lang w:val="id"/>
        </w:rPr>
        <w:t xml:space="preserve"> karena merusak komponen</w:t>
      </w:r>
      <w:r w:rsidR="00A1140B">
        <w:rPr>
          <w:rFonts w:ascii="Calibri Light" w:hAnsi="Calibri Light" w:cs="Calibri Light"/>
          <w:sz w:val="24"/>
        </w:rPr>
        <w:t xml:space="preserve"> BISx</w:t>
      </w:r>
      <w:r w:rsidR="005A5385" w:rsidRPr="00FD47AC">
        <w:rPr>
          <w:rFonts w:ascii="Calibri Light" w:hAnsi="Calibri Light" w:cs="Calibri Light"/>
          <w:sz w:val="24"/>
          <w:lang w:val="id"/>
        </w:rPr>
        <w:t>.</w:t>
      </w:r>
    </w:p>
    <w:p w14:paraId="094402C4" w14:textId="77777777" w:rsidR="00D70F28" w:rsidRPr="00FD47AC" w:rsidRDefault="005A5385" w:rsidP="009555AA">
      <w:pPr>
        <w:pStyle w:val="ListParagraph"/>
        <w:numPr>
          <w:ilvl w:val="0"/>
          <w:numId w:val="84"/>
        </w:numPr>
        <w:tabs>
          <w:tab w:val="left" w:pos="1081"/>
          <w:tab w:val="left" w:pos="1083"/>
        </w:tabs>
        <w:spacing w:before="121"/>
        <w:rPr>
          <w:rFonts w:ascii="Calibri Light" w:hAnsi="Calibri Light" w:cs="Calibri Light"/>
          <w:sz w:val="24"/>
        </w:rPr>
      </w:pPr>
      <w:r w:rsidRPr="00FD47AC">
        <w:rPr>
          <w:rFonts w:ascii="Calibri Light" w:hAnsi="Calibri Light" w:cs="Calibri Light"/>
          <w:sz w:val="24"/>
          <w:lang w:val="id"/>
        </w:rPr>
        <w:t>Jangan membuka perangkat BISx untuk alasan apa pun.</w:t>
      </w:r>
    </w:p>
    <w:p w14:paraId="112ABF1F" w14:textId="151ED3A8" w:rsidR="00D70F28" w:rsidRPr="00FD47AC" w:rsidRDefault="005A5385" w:rsidP="009555AA">
      <w:pPr>
        <w:pStyle w:val="ListParagraph"/>
        <w:numPr>
          <w:ilvl w:val="0"/>
          <w:numId w:val="84"/>
        </w:numPr>
        <w:tabs>
          <w:tab w:val="left" w:pos="1083"/>
        </w:tabs>
        <w:spacing w:line="271" w:lineRule="auto"/>
        <w:ind w:right="723"/>
        <w:jc w:val="both"/>
        <w:rPr>
          <w:rFonts w:ascii="Calibri Light" w:hAnsi="Calibri Light" w:cs="Calibri Light"/>
          <w:sz w:val="24"/>
        </w:rPr>
      </w:pPr>
      <w:r w:rsidRPr="00FD47AC">
        <w:rPr>
          <w:rFonts w:ascii="Calibri Light" w:hAnsi="Calibri Light" w:cs="Calibri Light"/>
          <w:sz w:val="24"/>
          <w:lang w:val="id"/>
        </w:rPr>
        <w:t>Perangkat BISx telah dirancang untuk beroperasi dengan sensor BIS. Sensor ini merupakan rangkaian elektroda perak/perak klorida</w:t>
      </w:r>
      <w:r w:rsidR="00A1140B">
        <w:rPr>
          <w:rFonts w:ascii="Calibri Light" w:hAnsi="Calibri Light" w:cs="Calibri Light"/>
          <w:sz w:val="24"/>
        </w:rPr>
        <w:t xml:space="preserve"> (Ag/AgCl)</w:t>
      </w:r>
      <w:r w:rsidRPr="00FD47AC">
        <w:rPr>
          <w:rFonts w:ascii="Calibri Light" w:hAnsi="Calibri Light" w:cs="Calibri Light"/>
          <w:sz w:val="24"/>
          <w:lang w:val="id"/>
        </w:rPr>
        <w:t xml:space="preserve"> yang memanfaatkan teknologi Zipprep™ yang dipatenkan oleh Aspect dan menggunakan konektor </w:t>
      </w:r>
      <w:r w:rsidR="00A1140B">
        <w:rPr>
          <w:rFonts w:ascii="Calibri Light" w:hAnsi="Calibri Light" w:cs="Calibri Light"/>
          <w:sz w:val="24"/>
        </w:rPr>
        <w:t>khusus</w:t>
      </w:r>
      <w:r w:rsidRPr="00FD47AC">
        <w:rPr>
          <w:rFonts w:ascii="Calibri Light" w:hAnsi="Calibri Light" w:cs="Calibri Light"/>
          <w:sz w:val="24"/>
          <w:lang w:val="id"/>
        </w:rPr>
        <w:t>. Penggunaan elektrode lainnya tidak dianjurkan.</w:t>
      </w:r>
    </w:p>
    <w:p w14:paraId="2FF2B84B" w14:textId="4FB2802B" w:rsidR="00D70F28" w:rsidRPr="00FD47AC" w:rsidRDefault="005A5385" w:rsidP="009555AA">
      <w:pPr>
        <w:pStyle w:val="ListParagraph"/>
        <w:numPr>
          <w:ilvl w:val="0"/>
          <w:numId w:val="84"/>
        </w:numPr>
        <w:tabs>
          <w:tab w:val="left" w:pos="1083"/>
        </w:tabs>
        <w:spacing w:before="118" w:line="271" w:lineRule="auto"/>
        <w:ind w:right="725"/>
        <w:jc w:val="both"/>
        <w:rPr>
          <w:rFonts w:ascii="Calibri Light" w:hAnsi="Calibri Light" w:cs="Calibri Light"/>
          <w:sz w:val="24"/>
        </w:rPr>
      </w:pPr>
      <w:r w:rsidRPr="00FD47AC">
        <w:rPr>
          <w:rFonts w:ascii="Calibri Light" w:hAnsi="Calibri Light" w:cs="Calibri Light"/>
          <w:sz w:val="24"/>
          <w:lang w:val="id"/>
        </w:rPr>
        <w:t xml:space="preserve">Pertimbangan saat menggunakan peralatan </w:t>
      </w:r>
      <w:r w:rsidRPr="00A1140B">
        <w:rPr>
          <w:rFonts w:ascii="Calibri Light" w:hAnsi="Calibri Light" w:cs="Calibri Light"/>
          <w:i/>
          <w:sz w:val="24"/>
          <w:lang w:val="id"/>
        </w:rPr>
        <w:t>Electro-Convulsive Therapy</w:t>
      </w:r>
      <w:r w:rsidR="00A1140B">
        <w:rPr>
          <w:rFonts w:ascii="Calibri Light" w:hAnsi="Calibri Light" w:cs="Calibri Light"/>
          <w:sz w:val="24"/>
          <w:lang w:val="id"/>
        </w:rPr>
        <w:t xml:space="preserve"> (ECT) selama pemantauan BIS: t</w:t>
      </w:r>
      <w:r w:rsidRPr="00FD47AC">
        <w:rPr>
          <w:rFonts w:ascii="Calibri Light" w:hAnsi="Calibri Light" w:cs="Calibri Light"/>
          <w:sz w:val="24"/>
          <w:lang w:val="id"/>
        </w:rPr>
        <w:t>empatkan elektroda ECT sejauh mungkin dari sensor BIS untuk</w:t>
      </w:r>
      <w:r w:rsidR="00A1140B">
        <w:rPr>
          <w:rFonts w:ascii="Calibri Light" w:hAnsi="Calibri Light" w:cs="Calibri Light"/>
          <w:sz w:val="24"/>
          <w:lang w:val="id"/>
        </w:rPr>
        <w:t xml:space="preserve"> meminimalkan efek interferensi, b</w:t>
      </w:r>
      <w:r w:rsidRPr="00FD47AC">
        <w:rPr>
          <w:rFonts w:ascii="Calibri Light" w:hAnsi="Calibri Light" w:cs="Calibri Light"/>
          <w:sz w:val="24"/>
          <w:lang w:val="id"/>
        </w:rPr>
        <w:t>eberapa perala</w:t>
      </w:r>
      <w:r w:rsidR="00A1140B">
        <w:rPr>
          <w:rFonts w:ascii="Calibri Light" w:hAnsi="Calibri Light" w:cs="Calibri Light"/>
          <w:sz w:val="24"/>
          <w:lang w:val="id"/>
        </w:rPr>
        <w:t>tan ECT dapat mengganggu fungsi dari perangkat BISx, dan p</w:t>
      </w:r>
      <w:r w:rsidRPr="00FD47AC">
        <w:rPr>
          <w:rFonts w:ascii="Calibri Light" w:hAnsi="Calibri Light" w:cs="Calibri Light"/>
          <w:sz w:val="24"/>
          <w:lang w:val="id"/>
        </w:rPr>
        <w:t>eriksa kompatibilitas peralatan selama pengaturan pasien.</w:t>
      </w:r>
    </w:p>
    <w:p w14:paraId="0D94D949" w14:textId="379A13B4" w:rsidR="00D70F28" w:rsidRPr="00FD47AC" w:rsidRDefault="005A5385" w:rsidP="009555AA">
      <w:pPr>
        <w:pStyle w:val="ListParagraph"/>
        <w:numPr>
          <w:ilvl w:val="0"/>
          <w:numId w:val="84"/>
        </w:numPr>
        <w:tabs>
          <w:tab w:val="left" w:pos="1083"/>
        </w:tabs>
        <w:spacing w:before="119" w:line="271" w:lineRule="auto"/>
        <w:ind w:right="722"/>
        <w:jc w:val="both"/>
        <w:rPr>
          <w:rFonts w:ascii="Calibri Light" w:hAnsi="Calibri Light" w:cs="Calibri Light"/>
          <w:sz w:val="24"/>
        </w:rPr>
      </w:pPr>
      <w:r w:rsidRPr="00FD47AC">
        <w:rPr>
          <w:rFonts w:ascii="Calibri Light" w:hAnsi="Calibri Light" w:cs="Calibri Light"/>
          <w:sz w:val="24"/>
          <w:lang w:val="id"/>
        </w:rPr>
        <w:t>Hindari masuknya cairan ke kabel antarmuka pasien</w:t>
      </w:r>
      <w:r w:rsidR="00A1140B">
        <w:rPr>
          <w:rFonts w:ascii="Calibri Light" w:hAnsi="Calibri Light" w:cs="Calibri Light"/>
          <w:sz w:val="24"/>
        </w:rPr>
        <w:t xml:space="preserve"> (</w:t>
      </w:r>
      <w:r w:rsidR="00A1140B" w:rsidRPr="00A1140B">
        <w:rPr>
          <w:rFonts w:ascii="Calibri Light" w:hAnsi="Calibri Light" w:cs="Calibri Light"/>
          <w:i/>
          <w:sz w:val="24"/>
        </w:rPr>
        <w:t>patient interface cable</w:t>
      </w:r>
      <w:r w:rsidR="00A1140B">
        <w:rPr>
          <w:rFonts w:ascii="Calibri Light" w:hAnsi="Calibri Light" w:cs="Calibri Light"/>
          <w:sz w:val="24"/>
        </w:rPr>
        <w:t>, PIC)</w:t>
      </w:r>
      <w:r w:rsidRPr="00FD47AC">
        <w:rPr>
          <w:rFonts w:ascii="Calibri Light" w:hAnsi="Calibri Light" w:cs="Calibri Light"/>
          <w:sz w:val="24"/>
          <w:lang w:val="id"/>
        </w:rPr>
        <w:t>. Kontak cairan dengan konektor sensor PIC dapat mengganggu kinerja PIC.</w:t>
      </w:r>
    </w:p>
    <w:p w14:paraId="2260764D" w14:textId="09FD7702" w:rsidR="00D70F28" w:rsidRPr="00FD47AC" w:rsidRDefault="005A5385" w:rsidP="009555AA">
      <w:pPr>
        <w:pStyle w:val="ListParagraph"/>
        <w:numPr>
          <w:ilvl w:val="0"/>
          <w:numId w:val="84"/>
        </w:numPr>
        <w:tabs>
          <w:tab w:val="left" w:pos="1083"/>
        </w:tabs>
        <w:spacing w:before="120" w:line="271" w:lineRule="auto"/>
        <w:ind w:right="723"/>
        <w:jc w:val="both"/>
        <w:rPr>
          <w:rFonts w:ascii="Calibri Light" w:hAnsi="Calibri Light" w:cs="Calibri Light"/>
          <w:sz w:val="24"/>
        </w:rPr>
      </w:pPr>
      <w:r w:rsidRPr="00FD47AC">
        <w:rPr>
          <w:rFonts w:ascii="Calibri Light" w:hAnsi="Calibri Light" w:cs="Calibri Light"/>
          <w:sz w:val="24"/>
          <w:lang w:val="id"/>
        </w:rPr>
        <w:t>Ketika menghubungkan atau memutus sambungan perangkat BISx, berhati-</w:t>
      </w:r>
      <w:r w:rsidR="00A1140B">
        <w:rPr>
          <w:rFonts w:ascii="Calibri Light" w:hAnsi="Calibri Light" w:cs="Calibri Light"/>
          <w:sz w:val="24"/>
        </w:rPr>
        <w:t>agar</w:t>
      </w:r>
      <w:r w:rsidRPr="00FD47AC">
        <w:rPr>
          <w:rFonts w:ascii="Calibri Light" w:hAnsi="Calibri Light" w:cs="Calibri Light"/>
          <w:sz w:val="24"/>
          <w:lang w:val="id"/>
        </w:rPr>
        <w:t xml:space="preserve"> untuk tidak menyentuh </w:t>
      </w:r>
      <w:r w:rsidR="00A1140B">
        <w:rPr>
          <w:rFonts w:ascii="Calibri Light" w:hAnsi="Calibri Light" w:cs="Calibri Light"/>
          <w:sz w:val="24"/>
        </w:rPr>
        <w:t>bagian kondukti yang terpapar dari konektor</w:t>
      </w:r>
      <w:r w:rsidRPr="00FD47AC">
        <w:rPr>
          <w:rFonts w:ascii="Calibri Light" w:hAnsi="Calibri Light" w:cs="Calibri Light"/>
          <w:sz w:val="24"/>
          <w:lang w:val="id"/>
        </w:rPr>
        <w:t xml:space="preserve">. Kerusakan akibat </w:t>
      </w:r>
      <w:r w:rsidR="00A1140B">
        <w:rPr>
          <w:rFonts w:ascii="Calibri Light" w:hAnsi="Calibri Light" w:cs="Calibri Light"/>
          <w:sz w:val="24"/>
        </w:rPr>
        <w:t>lompatan</w:t>
      </w:r>
      <w:r w:rsidRPr="00FD47AC">
        <w:rPr>
          <w:rFonts w:ascii="Calibri Light" w:hAnsi="Calibri Light" w:cs="Calibri Light"/>
          <w:sz w:val="24"/>
          <w:lang w:val="id"/>
        </w:rPr>
        <w:t xml:space="preserve"> </w:t>
      </w:r>
      <w:r w:rsidR="00A1140B">
        <w:rPr>
          <w:rFonts w:ascii="Calibri Light" w:hAnsi="Calibri Light" w:cs="Calibri Light"/>
          <w:sz w:val="24"/>
        </w:rPr>
        <w:t>listrik statis (ESD)</w:t>
      </w:r>
      <w:r w:rsidRPr="00FD47AC">
        <w:rPr>
          <w:rFonts w:ascii="Calibri Light" w:hAnsi="Calibri Light" w:cs="Calibri Light"/>
          <w:sz w:val="24"/>
          <w:lang w:val="id"/>
        </w:rPr>
        <w:t xml:space="preserve"> dapat terjadi.</w:t>
      </w:r>
    </w:p>
    <w:p w14:paraId="69A724F6" w14:textId="780A15B9" w:rsidR="00D70F28" w:rsidRPr="00FD47AC" w:rsidRDefault="005A5385" w:rsidP="009555AA">
      <w:pPr>
        <w:pStyle w:val="ListParagraph"/>
        <w:numPr>
          <w:ilvl w:val="0"/>
          <w:numId w:val="84"/>
        </w:numPr>
        <w:tabs>
          <w:tab w:val="left" w:pos="1083"/>
        </w:tabs>
        <w:spacing w:before="118" w:line="271" w:lineRule="auto"/>
        <w:ind w:right="719"/>
        <w:jc w:val="both"/>
        <w:rPr>
          <w:rFonts w:ascii="Calibri Light" w:hAnsi="Calibri Light" w:cs="Calibri Light"/>
          <w:sz w:val="24"/>
        </w:rPr>
      </w:pPr>
      <w:r w:rsidRPr="00FD47AC">
        <w:rPr>
          <w:rFonts w:ascii="Calibri Light" w:hAnsi="Calibri Light" w:cs="Calibri Light"/>
          <w:sz w:val="24"/>
          <w:lang w:val="id"/>
        </w:rPr>
        <w:t xml:space="preserve">Menggunakan aksesoris selain yang ditentukan dapat mengakibatkan peningkatan emisi elektromagnetik atau penurunan kekebalan elektromagnetik dari perangkat </w:t>
      </w:r>
      <w:r w:rsidR="00A1140B">
        <w:rPr>
          <w:rFonts w:ascii="Calibri Light" w:hAnsi="Calibri Light" w:cs="Calibri Light"/>
          <w:spacing w:val="2"/>
          <w:sz w:val="24"/>
          <w:lang w:val="id"/>
        </w:rPr>
        <w:t>BIS</w:t>
      </w:r>
      <w:r w:rsidRPr="00FD47AC">
        <w:rPr>
          <w:rFonts w:ascii="Calibri Light" w:hAnsi="Calibri Light" w:cs="Calibri Light"/>
          <w:spacing w:val="2"/>
          <w:sz w:val="24"/>
          <w:lang w:val="id"/>
        </w:rPr>
        <w:t xml:space="preserve">x </w:t>
      </w:r>
      <w:r w:rsidRPr="00FD47AC">
        <w:rPr>
          <w:rFonts w:ascii="Calibri Light" w:hAnsi="Calibri Light" w:cs="Calibri Light"/>
          <w:lang w:val="id"/>
        </w:rPr>
        <w:t xml:space="preserve"> </w:t>
      </w:r>
      <w:r w:rsidRPr="00FD47AC">
        <w:rPr>
          <w:rFonts w:ascii="Calibri Light" w:hAnsi="Calibri Light" w:cs="Calibri Light"/>
          <w:sz w:val="24"/>
          <w:lang w:val="id"/>
        </w:rPr>
        <w:t>.</w:t>
      </w:r>
    </w:p>
    <w:p w14:paraId="4C41EC06" w14:textId="4E2944BD" w:rsidR="00D70F28" w:rsidRPr="00FD47AC" w:rsidRDefault="00F913D9" w:rsidP="009555AA">
      <w:pPr>
        <w:pStyle w:val="ListParagraph"/>
        <w:numPr>
          <w:ilvl w:val="0"/>
          <w:numId w:val="84"/>
        </w:numPr>
        <w:tabs>
          <w:tab w:val="left" w:pos="1083"/>
        </w:tabs>
        <w:spacing w:before="121" w:line="271" w:lineRule="auto"/>
        <w:ind w:right="723"/>
        <w:jc w:val="both"/>
        <w:rPr>
          <w:rFonts w:ascii="Calibri Light" w:hAnsi="Calibri Light" w:cs="Calibri Light"/>
          <w:sz w:val="24"/>
        </w:rPr>
      </w:pPr>
      <w:r w:rsidRPr="00FD47AC">
        <w:rPr>
          <w:rFonts w:ascii="Calibri Light" w:hAnsi="Calibri Light" w:cs="Calibri Light"/>
          <w:noProof/>
        </w:rPr>
        <mc:AlternateContent>
          <mc:Choice Requires="wpg">
            <w:drawing>
              <wp:anchor distT="0" distB="0" distL="0" distR="0" simplePos="0" relativeHeight="251728384" behindDoc="1" locked="0" layoutInCell="1" allowOverlap="1" wp14:anchorId="224670ED" wp14:editId="7085DB80">
                <wp:simplePos x="0" y="0"/>
                <wp:positionH relativeFrom="page">
                  <wp:posOffset>774065</wp:posOffset>
                </wp:positionH>
                <wp:positionV relativeFrom="paragraph">
                  <wp:posOffset>748665</wp:posOffset>
                </wp:positionV>
                <wp:extent cx="6015355" cy="36830"/>
                <wp:effectExtent l="0" t="0" r="0" b="0"/>
                <wp:wrapTopAndBottom/>
                <wp:docPr id="595" name="Group 2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1179"/>
                          <a:chExt cx="9473" cy="58"/>
                        </a:xfrm>
                      </wpg:grpSpPr>
                      <wps:wsp>
                        <wps:cNvPr id="596" name="Line 236"/>
                        <wps:cNvCnPr>
                          <a:cxnSpLocks noChangeShapeType="1"/>
                        </wps:cNvCnPr>
                        <wps:spPr bwMode="auto">
                          <a:xfrm>
                            <a:off x="1219" y="1186"/>
                            <a:ext cx="9473" cy="0"/>
                          </a:xfrm>
                          <a:prstGeom prst="line">
                            <a:avLst/>
                          </a:prstGeom>
                          <a:noFill/>
                          <a:ln w="9144">
                            <a:solidFill>
                              <a:srgbClr val="FF99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s:wsp>
                        <wps:cNvPr id="597" name="Line 235"/>
                        <wps:cNvCnPr>
                          <a:cxnSpLocks noChangeShapeType="1"/>
                        </wps:cNvCnPr>
                        <wps:spPr bwMode="auto">
                          <a:xfrm>
                            <a:off x="1219" y="1222"/>
                            <a:ext cx="9473" cy="0"/>
                          </a:xfrm>
                          <a:prstGeom prst="line">
                            <a:avLst/>
                          </a:prstGeom>
                          <a:noFill/>
                          <a:ln w="18288">
                            <a:solidFill>
                              <a:srgbClr val="FF99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130EFA5" id="Group 234" o:spid="_x0000_s1026" style="position:absolute;margin-left:60.95pt;margin-top:58.95pt;width:473.65pt;height:2.9pt;z-index:-251588096;mso-wrap-distance-left:0;mso-wrap-distance-right:0;mso-position-horizontal-relative:page" coordorigin="1219,1179"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">
                <v:line id="Line 236" o:spid="_x0000_s1027" style="position:absolute;visibility:visible;mso-wrap-style:square" from="1219,1186" to="10692,11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" strokecolor="#f90" strokeweight=".72pt"/>
                <v:line id="Line 235" o:spid="_x0000_s1028" style="position:absolute;visibility:visible;mso-wrap-style:square" from="1219,1222" to="10692,12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" strokecolor="#f90" strokeweight="1.44pt"/>
                <w10:wrap type="topAndBottom" anchorx="page"/>
              </v:group>
            </w:pict>
          </mc:Fallback>
        </mc:AlternateContent>
      </w:r>
      <w:r w:rsidR="005A5385" w:rsidRPr="00FD47AC">
        <w:rPr>
          <w:rFonts w:ascii="Calibri Light" w:hAnsi="Calibri Light" w:cs="Calibri Light"/>
          <w:sz w:val="24"/>
          <w:lang w:val="id"/>
        </w:rPr>
        <w:t>Perangkat BISx tidak boleh digunakan berdekatan atau ditumpuk dengan peralatan lain. Jika penggunaan berdekatan atau ditumpuk diperlukan, per</w:t>
      </w:r>
      <w:r w:rsidR="00781029">
        <w:rPr>
          <w:rFonts w:ascii="Calibri Light" w:hAnsi="Calibri Light" w:cs="Calibri Light"/>
          <w:sz w:val="24"/>
          <w:lang w:val="id"/>
        </w:rPr>
        <w:t>angkat BISx harus diamati untuk memast</w:t>
      </w:r>
      <w:r w:rsidR="005A5385" w:rsidRPr="00FD47AC">
        <w:rPr>
          <w:rFonts w:ascii="Calibri Light" w:hAnsi="Calibri Light" w:cs="Calibri Light"/>
          <w:sz w:val="24"/>
          <w:lang w:val="id"/>
        </w:rPr>
        <w:t>i</w:t>
      </w:r>
      <w:r w:rsidR="00781029">
        <w:rPr>
          <w:rFonts w:ascii="Calibri Light" w:hAnsi="Calibri Light" w:cs="Calibri Light"/>
          <w:sz w:val="24"/>
        </w:rPr>
        <w:t>kan</w:t>
      </w:r>
      <w:r w:rsidR="005A5385" w:rsidRPr="00FD47AC">
        <w:rPr>
          <w:rFonts w:ascii="Calibri Light" w:hAnsi="Calibri Light" w:cs="Calibri Light"/>
          <w:sz w:val="24"/>
          <w:lang w:val="id"/>
        </w:rPr>
        <w:t xml:space="preserve"> </w:t>
      </w:r>
      <w:r w:rsidR="00781029">
        <w:rPr>
          <w:rFonts w:ascii="Calibri Light" w:hAnsi="Calibri Light" w:cs="Calibri Light"/>
          <w:sz w:val="24"/>
        </w:rPr>
        <w:t>operasional normal sesuai konfigurasi yang diatur</w:t>
      </w:r>
      <w:r w:rsidR="005A5385" w:rsidRPr="00FD47AC">
        <w:rPr>
          <w:rFonts w:ascii="Calibri Light" w:hAnsi="Calibri Light" w:cs="Calibri Light"/>
          <w:sz w:val="24"/>
          <w:lang w:val="id"/>
        </w:rPr>
        <w:t>.</w:t>
      </w:r>
    </w:p>
    <w:p w14:paraId="18088949" w14:textId="77777777" w:rsidR="00D70F28" w:rsidRPr="00FD47AC" w:rsidRDefault="00D70F28">
      <w:pPr>
        <w:pStyle w:val="BodyText"/>
        <w:spacing w:before="8"/>
        <w:rPr>
          <w:rFonts w:ascii="Calibri Light" w:hAnsi="Calibri Light" w:cs="Calibri Light"/>
          <w:sz w:val="25"/>
        </w:rPr>
      </w:pPr>
    </w:p>
    <w:p w14:paraId="1A87669A" w14:textId="77777777" w:rsidR="00D70F28" w:rsidRPr="00FD47AC" w:rsidRDefault="005A5385">
      <w:pPr>
        <w:pStyle w:val="Heading8"/>
        <w:spacing w:before="93"/>
        <w:rPr>
          <w:rFonts w:ascii="Calibri Light" w:hAnsi="Calibri Light" w:cs="Calibri Light"/>
        </w:rPr>
      </w:pPr>
      <w:r w:rsidRPr="00FD47AC">
        <w:rPr>
          <w:rFonts w:ascii="Calibri Light" w:hAnsi="Calibri Light" w:cs="Calibri Light"/>
          <w:lang w:val="id"/>
        </w:rPr>
        <w:t>Catatan:</w:t>
      </w:r>
    </w:p>
    <w:p w14:paraId="5777D472" w14:textId="159B8BA8" w:rsidR="00D70F28" w:rsidRPr="00FD47AC" w:rsidRDefault="005A5385">
      <w:pPr>
        <w:pStyle w:val="BodyText"/>
        <w:spacing w:before="156" w:line="271" w:lineRule="auto"/>
        <w:ind w:left="628" w:right="721"/>
        <w:jc w:val="both"/>
        <w:rPr>
          <w:rFonts w:ascii="Calibri Light" w:hAnsi="Calibri Light" w:cs="Calibri Light"/>
        </w:rPr>
      </w:pPr>
      <w:r w:rsidRPr="00FD47AC">
        <w:rPr>
          <w:rFonts w:ascii="Calibri Light" w:hAnsi="Calibri Light" w:cs="Calibri Light"/>
          <w:lang w:val="id"/>
        </w:rPr>
        <w:t xml:space="preserve">Pengukuran BIS adalah </w:t>
      </w:r>
      <w:r w:rsidR="00413F98">
        <w:rPr>
          <w:rFonts w:ascii="Calibri Light" w:hAnsi="Calibri Light" w:cs="Calibri Light"/>
        </w:rPr>
        <w:t>alat ukur</w:t>
      </w:r>
      <w:r w:rsidR="00413F98">
        <w:rPr>
          <w:rFonts w:ascii="Calibri Light" w:hAnsi="Calibri Light" w:cs="Calibri Light"/>
          <w:lang w:val="id"/>
        </w:rPr>
        <w:t xml:space="preserve"> yang sangat sensitif; </w:t>
      </w:r>
      <w:r w:rsidRPr="00FD47AC">
        <w:rPr>
          <w:rFonts w:ascii="Calibri Light" w:hAnsi="Calibri Light" w:cs="Calibri Light"/>
          <w:lang w:val="id"/>
        </w:rPr>
        <w:t>mengukur sinyal yang sangat kecil. Keterbatasan teknologi tidak memungkinkan tingkat imunitas</w:t>
      </w:r>
      <w:r w:rsidR="00413F98" w:rsidRPr="00413F98">
        <w:rPr>
          <w:rFonts w:ascii="Calibri Light" w:hAnsi="Calibri Light" w:cs="Calibri Light"/>
          <w:lang w:val="id"/>
        </w:rPr>
        <w:t xml:space="preserve"> </w:t>
      </w:r>
      <w:r w:rsidR="00413F98">
        <w:rPr>
          <w:rFonts w:ascii="Calibri Light" w:hAnsi="Calibri Light" w:cs="Calibri Light"/>
        </w:rPr>
        <w:t>radiasi EM</w:t>
      </w:r>
      <w:r w:rsidRPr="00FD47AC">
        <w:rPr>
          <w:rFonts w:ascii="Calibri Light" w:hAnsi="Calibri Light" w:cs="Calibri Light"/>
          <w:lang w:val="id"/>
        </w:rPr>
        <w:t xml:space="preserve"> yang lebih tinggi </w:t>
      </w:r>
      <w:r w:rsidR="00413F98">
        <w:rPr>
          <w:rFonts w:ascii="Calibri Light" w:hAnsi="Calibri Light" w:cs="Calibri Light"/>
        </w:rPr>
        <w:t>dari</w:t>
      </w:r>
      <w:r w:rsidRPr="00FD47AC">
        <w:rPr>
          <w:rFonts w:ascii="Calibri Light" w:hAnsi="Calibri Light" w:cs="Calibri Light"/>
          <w:lang w:val="id"/>
        </w:rPr>
        <w:t xml:space="preserve"> 1V/m dan 1Vrms </w:t>
      </w:r>
      <w:r w:rsidR="00413F98">
        <w:rPr>
          <w:rFonts w:ascii="Calibri Light" w:hAnsi="Calibri Light" w:cs="Calibri Light"/>
        </w:rPr>
        <w:t>untuk gangguan konduksi medan RF terinduksi</w:t>
      </w:r>
      <w:r w:rsidRPr="00FD47AC">
        <w:rPr>
          <w:rFonts w:ascii="Calibri Light" w:hAnsi="Calibri Light" w:cs="Calibri Light"/>
          <w:lang w:val="id"/>
        </w:rPr>
        <w:t xml:space="preserve">. Medan elektromagnetik dengan kekuatan </w:t>
      </w:r>
      <w:r w:rsidR="00413F98">
        <w:rPr>
          <w:rFonts w:ascii="Calibri Light" w:hAnsi="Calibri Light" w:cs="Calibri Light"/>
        </w:rPr>
        <w:t>medan</w:t>
      </w:r>
      <w:r w:rsidRPr="00FD47AC">
        <w:rPr>
          <w:rFonts w:ascii="Calibri Light" w:hAnsi="Calibri Light" w:cs="Calibri Light"/>
          <w:lang w:val="id"/>
        </w:rPr>
        <w:t xml:space="preserve"> di atas 1 V/m dan gangguan</w:t>
      </w:r>
      <w:r w:rsidR="00413F98">
        <w:rPr>
          <w:rFonts w:ascii="Calibri Light" w:hAnsi="Calibri Light" w:cs="Calibri Light"/>
        </w:rPr>
        <w:t xml:space="preserve"> konduktif</w:t>
      </w:r>
      <w:r w:rsidRPr="00FD47AC">
        <w:rPr>
          <w:rFonts w:ascii="Calibri Light" w:hAnsi="Calibri Light" w:cs="Calibri Light"/>
          <w:lang w:val="id"/>
        </w:rPr>
        <w:t xml:space="preserve"> di atas 1 Vrms dapat menyebabkan pengukuran yang keliru. Oleh karena itu SINKO menganjurkan agar Anda menghindari penggunaan peralatan </w:t>
      </w:r>
      <w:r w:rsidR="00413F98">
        <w:rPr>
          <w:rFonts w:ascii="Calibri Light" w:hAnsi="Calibri Light" w:cs="Calibri Light"/>
        </w:rPr>
        <w:t>yang mengeluarkan emisi</w:t>
      </w:r>
      <w:r w:rsidRPr="00FD47AC">
        <w:rPr>
          <w:rFonts w:ascii="Calibri Light" w:hAnsi="Calibri Light" w:cs="Calibri Light"/>
          <w:lang w:val="id"/>
        </w:rPr>
        <w:t xml:space="preserve"> </w:t>
      </w:r>
      <w:r w:rsidR="00413F98">
        <w:rPr>
          <w:rFonts w:ascii="Calibri Light" w:hAnsi="Calibri Light" w:cs="Calibri Light"/>
        </w:rPr>
        <w:t>elektromagnetik</w:t>
      </w:r>
      <w:r w:rsidRPr="00FD47AC">
        <w:rPr>
          <w:rFonts w:ascii="Calibri Light" w:hAnsi="Calibri Light" w:cs="Calibri Light"/>
          <w:lang w:val="id"/>
        </w:rPr>
        <w:t xml:space="preserve"> dalam jarak dekat dari </w:t>
      </w:r>
      <w:r w:rsidR="00413F98">
        <w:rPr>
          <w:rFonts w:ascii="Calibri Light" w:hAnsi="Calibri Light" w:cs="Calibri Light"/>
        </w:rPr>
        <w:t>alat ukur</w:t>
      </w:r>
      <w:r w:rsidRPr="00FD47AC">
        <w:rPr>
          <w:rFonts w:ascii="Calibri Light" w:hAnsi="Calibri Light" w:cs="Calibri Light"/>
          <w:lang w:val="id"/>
        </w:rPr>
        <w:t xml:space="preserve"> ini.</w:t>
      </w:r>
    </w:p>
    <w:p w14:paraId="2B1E0397" w14:textId="77777777" w:rsidR="00D70F28" w:rsidRPr="00FD47AC" w:rsidRDefault="00D70F28">
      <w:pPr>
        <w:spacing w:line="271" w:lineRule="auto"/>
        <w:jc w:val="both"/>
        <w:rPr>
          <w:rFonts w:ascii="Calibri Light" w:hAnsi="Calibri Light" w:cs="Calibri Light"/>
        </w:rPr>
        <w:sectPr w:rsidR="00D70F28" w:rsidRPr="00FD47AC">
          <w:pgSz w:w="11910" w:h="16850"/>
          <w:pgMar w:top="1180" w:right="520" w:bottom="960" w:left="620" w:header="910" w:footer="775" w:gutter="0"/>
          <w:cols w:space="720"/>
        </w:sectPr>
      </w:pPr>
    </w:p>
    <w:p w14:paraId="7764B412" w14:textId="666E6C65" w:rsidR="00D70F28" w:rsidRPr="00FD47AC" w:rsidRDefault="00413F98" w:rsidP="00F22E05">
      <w:pPr>
        <w:pStyle w:val="Heading2"/>
        <w:numPr>
          <w:ilvl w:val="1"/>
          <w:numId w:val="87"/>
        </w:numPr>
      </w:pPr>
      <w:bookmarkStart w:id="220" w:name="_Toc62638625"/>
      <w:r>
        <w:lastRenderedPageBreak/>
        <w:t>Pengaturan Pemantauan BIS</w:t>
      </w:r>
      <w:bookmarkEnd w:id="220"/>
    </w:p>
    <w:p w14:paraId="6D5D1012" w14:textId="77777777" w:rsidR="00D70F28" w:rsidRPr="00FD47AC" w:rsidRDefault="00D70F28">
      <w:pPr>
        <w:pStyle w:val="BodyText"/>
        <w:rPr>
          <w:rFonts w:ascii="Calibri Light" w:hAnsi="Calibri Light" w:cs="Calibri Light"/>
          <w:sz w:val="20"/>
        </w:rPr>
      </w:pPr>
    </w:p>
    <w:p w14:paraId="263E745B" w14:textId="77777777" w:rsidR="00D70F28" w:rsidRPr="00FD47AC" w:rsidRDefault="00D70F28">
      <w:pPr>
        <w:pStyle w:val="BodyText"/>
        <w:rPr>
          <w:rFonts w:ascii="Calibri Light" w:hAnsi="Calibri Light" w:cs="Calibri Light"/>
          <w:sz w:val="20"/>
        </w:rPr>
      </w:pPr>
    </w:p>
    <w:p w14:paraId="45029D9A" w14:textId="77777777" w:rsidR="00D70F28" w:rsidRPr="00FD47AC" w:rsidRDefault="00D70F28">
      <w:pPr>
        <w:pStyle w:val="BodyText"/>
        <w:spacing w:before="6"/>
        <w:rPr>
          <w:rFonts w:ascii="Calibri Light" w:hAnsi="Calibri Light" w:cs="Calibri Light"/>
          <w:sz w:val="22"/>
        </w:rPr>
      </w:pPr>
    </w:p>
    <w:p w14:paraId="1064EEEC" w14:textId="77777777" w:rsidR="00D70F28" w:rsidRPr="00FD47AC" w:rsidRDefault="00F913D9">
      <w:pPr>
        <w:spacing w:before="1"/>
        <w:ind w:left="8977" w:right="724"/>
        <w:rPr>
          <w:rFonts w:ascii="Calibri Light" w:hAnsi="Calibri Light" w:cs="Calibri Light"/>
          <w:sz w:val="21"/>
        </w:rPr>
      </w:pPr>
      <w:r w:rsidRPr="00FD47AC">
        <w:rPr>
          <w:rFonts w:ascii="Calibri Light" w:hAnsi="Calibri Light" w:cs="Calibri Light"/>
          <w:noProof/>
        </w:rPr>
        <mc:AlternateContent>
          <mc:Choice Requires="wpg">
            <w:drawing>
              <wp:anchor distT="0" distB="0" distL="114300" distR="114300" simplePos="0" relativeHeight="251732480" behindDoc="0" locked="0" layoutInCell="1" allowOverlap="1" wp14:anchorId="22273207" wp14:editId="5A42B5AF">
                <wp:simplePos x="0" y="0"/>
                <wp:positionH relativeFrom="page">
                  <wp:posOffset>1677035</wp:posOffset>
                </wp:positionH>
                <wp:positionV relativeFrom="paragraph">
                  <wp:posOffset>-346710</wp:posOffset>
                </wp:positionV>
                <wp:extent cx="4403090" cy="2828290"/>
                <wp:effectExtent l="0" t="0" r="0" b="0"/>
                <wp:wrapNone/>
                <wp:docPr id="590" name="Group 2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03090" cy="2828290"/>
                          <a:chOff x="2641" y="-546"/>
                          <a:chExt cx="6934" cy="4454"/>
                        </a:xfrm>
                      </wpg:grpSpPr>
                      <pic:pic xmlns:pic="http://schemas.openxmlformats.org/drawingml/2006/picture">
                        <pic:nvPicPr>
                          <pic:cNvPr id="591" name="Picture 233"/>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2866" y="-547"/>
                            <a:ext cx="6177" cy="4454"/>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pic:spPr>
                      </pic:pic>
                      <wps:wsp>
                        <wps:cNvPr id="592" name="AutoShape 232"/>
                        <wps:cNvSpPr>
                          <a:spLocks/>
                        </wps:cNvSpPr>
                        <wps:spPr bwMode="auto">
                          <a:xfrm>
                            <a:off x="2641" y="371"/>
                            <a:ext cx="6934" cy="2721"/>
                          </a:xfrm>
                          <a:custGeom>
                            <a:avLst/>
                            <a:gdLst>
                              <a:gd name="T0" fmla="+- 0 4144 2641"/>
                              <a:gd name="T1" fmla="*/ T0 w 6934"/>
                              <a:gd name="T2" fmla="+- 0 372 372"/>
                              <a:gd name="T3" fmla="*/ 372 h 2721"/>
                              <a:gd name="T4" fmla="+- 0 4894 2641"/>
                              <a:gd name="T5" fmla="*/ T4 w 6934"/>
                              <a:gd name="T6" fmla="+- 0 372 372"/>
                              <a:gd name="T7" fmla="*/ 372 h 2721"/>
                              <a:gd name="T8" fmla="+- 0 2641 2641"/>
                              <a:gd name="T9" fmla="*/ T8 w 6934"/>
                              <a:gd name="T10" fmla="+- 0 2736 372"/>
                              <a:gd name="T11" fmla="*/ 2736 h 2721"/>
                              <a:gd name="T12" fmla="+- 0 3345 2641"/>
                              <a:gd name="T13" fmla="*/ T12 w 6934"/>
                              <a:gd name="T14" fmla="+- 0 2736 372"/>
                              <a:gd name="T15" fmla="*/ 2736 h 2721"/>
                              <a:gd name="T16" fmla="+- 0 8469 2641"/>
                              <a:gd name="T17" fmla="*/ T16 w 6934"/>
                              <a:gd name="T18" fmla="+- 0 3093 372"/>
                              <a:gd name="T19" fmla="*/ 3093 h 2721"/>
                              <a:gd name="T20" fmla="+- 0 9575 2641"/>
                              <a:gd name="T21" fmla="*/ T20 w 6934"/>
                              <a:gd name="T22" fmla="+- 0 3093 372"/>
                              <a:gd name="T23" fmla="*/ 3093 h 2721"/>
                              <a:gd name="T24" fmla="+- 0 7599 2641"/>
                              <a:gd name="T25" fmla="*/ T24 w 6934"/>
                              <a:gd name="T26" fmla="+- 0 1321 372"/>
                              <a:gd name="T27" fmla="*/ 1321 h 2721"/>
                              <a:gd name="T28" fmla="+- 0 9533 2641"/>
                              <a:gd name="T29" fmla="*/ T28 w 6934"/>
                              <a:gd name="T30" fmla="+- 0 1321 372"/>
                              <a:gd name="T31" fmla="*/ 1321 h 2721"/>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6934" h="2721">
                                <a:moveTo>
                                  <a:pt x="1503" y="0"/>
                                </a:moveTo>
                                <a:lnTo>
                                  <a:pt x="2253" y="0"/>
                                </a:lnTo>
                                <a:moveTo>
                                  <a:pt x="0" y="2364"/>
                                </a:moveTo>
                                <a:lnTo>
                                  <a:pt x="704" y="2364"/>
                                </a:lnTo>
                                <a:moveTo>
                                  <a:pt x="5828" y="2721"/>
                                </a:moveTo>
                                <a:lnTo>
                                  <a:pt x="6934" y="2721"/>
                                </a:lnTo>
                                <a:moveTo>
                                  <a:pt x="4958" y="949"/>
                                </a:moveTo>
                                <a:lnTo>
                                  <a:pt x="6892" y="949"/>
                                </a:lnTo>
                              </a:path>
                            </a:pathLst>
                          </a:custGeom>
                          <a:noFill/>
                          <a:ln w="15875">
                            <a:solidFill>
                              <a:srgbClr val="FF00FF"/>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solidFill>
                                  <a:srgbClr val="FFFFFF"/>
                                </a:solidFill>
                              </a14:hiddenFill>
                            </a:ext>
                          </a:extLst>
                        </wps:spPr>
                        <wps:bodyPr rot="0" vert="horz" wrap="square" lIns="91440" tIns="45720" rIns="91440" bIns="45720" anchor="t" anchorCtr="0" upright="1">
                          <a:noAutofit/>
                        </wps:bodyPr>
                      </wps:wsp>
                      <wps:wsp>
                        <wps:cNvPr id="593" name="Text Box 231"/>
                        <wps:cNvSpPr txBox="1">
                          <a:spLocks noChangeArrowheads="1"/>
                        </wps:cNvSpPr>
                        <wps:spPr bwMode="auto">
                          <a:xfrm>
                            <a:off x="8469" y="6"/>
                            <a:ext cx="1046" cy="236"/>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14:paraId="032FA931" w14:textId="77777777" w:rsidR="00BF557D" w:rsidRDefault="00BF557D">
                              <w:pPr>
                                <w:tabs>
                                  <w:tab w:val="left" w:pos="1025"/>
                                </w:tabs>
                                <w:spacing w:line="236" w:lineRule="exact"/>
                                <w:rPr>
                                  <w:rFonts w:ascii="Arial"/>
                                  <w:sz w:val="21"/>
                                </w:rPr>
                              </w:pPr>
                              <w:r>
                                <w:rPr>
                                  <w:sz w:val="21"/>
                                  <w:u w:val="thick" w:color="FF00FF"/>
                                  <w:lang w:val="id"/>
                                </w:rPr>
                                <w:t xml:space="preserve"> </w:t>
                              </w:r>
                              <w:r>
                                <w:rPr>
                                  <w:sz w:val="21"/>
                                  <w:u w:val="thick" w:color="FF00FF"/>
                                  <w:lang w:val="id"/>
                                </w:rPr>
                                <w:tab/>
                              </w:r>
                            </w:p>
                          </w:txbxContent>
                        </wps:txbx>
                        <wps:bodyPr rot="0" vert="horz" wrap="square" lIns="0" tIns="0" rIns="0" bIns="0" anchor="t" anchorCtr="0" upright="1">
                          <a:noAutofit/>
                        </wps:bodyPr>
                      </wps:wsp>
                      <wps:wsp>
                        <wps:cNvPr id="594" name="Text Box 230"/>
                        <wps:cNvSpPr txBox="1">
                          <a:spLocks noChangeArrowheads="1"/>
                        </wps:cNvSpPr>
                        <wps:spPr bwMode="auto">
                          <a:xfrm>
                            <a:off x="4933" y="261"/>
                            <a:ext cx="1318" cy="236"/>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14:paraId="3140B055" w14:textId="77777777" w:rsidR="00BF557D" w:rsidRDefault="00BF557D">
                              <w:pPr>
                                <w:spacing w:line="236" w:lineRule="exact"/>
                                <w:rPr>
                                  <w:rFonts w:ascii="Arial"/>
                                  <w:sz w:val="21"/>
                                </w:rPr>
                              </w:pPr>
                              <w:r>
                                <w:rPr>
                                  <w:sz w:val="21"/>
                                  <w:lang w:val="id"/>
                                </w:rPr>
                                <w:t>Modul V-BIS</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2273207" id="Group 229" o:spid="_x0000_s1139" style="position:absolute;left:0;text-align:left;margin-left:132.05pt;margin-top:-27.3pt;width:346.7pt;height:222.7pt;z-index:251732480;mso-position-horizontal-relative:page;mso-position-vertical-relative:text" coordorigin="2641,-546" coordsize="6934,445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&#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">
                <v:shape id="Picture 233" o:spid="_x0000_s1140" type="#_x0000_t75" style="position:absolute;left:2866;top:-547;width:6177;height:44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">
                  <v:imagedata r:id="rId221" o:title=""/>
                </v:shape>
                <v:shape id="AutoShape 232" o:spid="_x0000_s1141" style="position:absolute;left:2641;top:371;width:6934;height:2721;visibility:visible;mso-wrap-style:square;v-text-anchor:top" coordsize="6934,27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" path="m1503,r750,m,2364r704,m5828,2721r1106,m4958,949r1934,e" filled="f" strokecolor="fuchsia" strokeweight="1.25pt">
                  <v:path arrowok="t" o:connecttype="custom" o:connectlocs="1503,372;2253,372;0,2736;704,2736;5828,3093;6934,3093;4958,1321;6892,1321" o:connectangles="0,0,0,0,0,0,0,0"/>
                </v:shape>
                <v:shape id="Text Box 231" o:spid="_x0000_s1142" type="#_x0000_t202" style="position:absolute;left:8469;top:6;width:1046;height: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" filled="f" stroked="f">
                  <v:textbox inset="0,0,0,0">
                    <w:txbxContent>
                      <w:p w14:paraId="032FA931" w14:textId="77777777" w:rsidR="00BF557D" w:rsidRDefault="00BF557D">
                        <w:pPr>
                          <w:tabs>
                            <w:tab w:val="left" w:pos="1025"/>
                          </w:tabs>
                          <w:spacing w:line="236" w:lineRule="exact"/>
                          <w:rPr>
                            <w:rFonts w:ascii="Arial"/>
                            <w:sz w:val="21"/>
                          </w:rPr>
                        </w:pPr>
                        <w:r>
                          <w:rPr>
                            <w:sz w:val="21"/>
                            <w:u w:val="thick" w:color="FF00FF"/>
                            <w:lang w:val="id"/>
                          </w:rPr>
                          <w:t xml:space="preserve"> </w:t>
                        </w:r>
                        <w:r>
                          <w:rPr>
                            <w:sz w:val="21"/>
                            <w:u w:val="thick" w:color="FF00FF"/>
                            <w:lang w:val="id"/>
                          </w:rPr>
                          <w:tab/>
                        </w:r>
                      </w:p>
                    </w:txbxContent>
                  </v:textbox>
                </v:shape>
                <v:shape id="Text Box 230" o:spid="_x0000_s1143" type="#_x0000_t202" style="position:absolute;left:4933;top:261;width:1318;height: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" filled="f" stroked="f">
                  <v:textbox inset="0,0,0,0">
                    <w:txbxContent>
                      <w:p w14:paraId="3140B055" w14:textId="77777777" w:rsidR="00BF557D" w:rsidRDefault="00BF557D">
                        <w:pPr>
                          <w:spacing w:line="236" w:lineRule="exact"/>
                          <w:rPr>
                            <w:rFonts w:ascii="Arial"/>
                            <w:sz w:val="21"/>
                          </w:rPr>
                        </w:pPr>
                        <w:r>
                          <w:rPr>
                            <w:sz w:val="21"/>
                            <w:lang w:val="id"/>
                          </w:rPr>
                          <w:t>Modul V-BIS</w:t>
                        </w:r>
                      </w:p>
                    </w:txbxContent>
                  </v:textbox>
                </v:shape>
                <w10:wrap anchorx="page"/>
              </v:group>
            </w:pict>
          </mc:Fallback>
        </mc:AlternateContent>
      </w:r>
      <w:r w:rsidR="005A5385" w:rsidRPr="00FD47AC">
        <w:rPr>
          <w:rFonts w:ascii="Calibri Light" w:hAnsi="Calibri Light" w:cs="Calibri Light"/>
          <w:sz w:val="21"/>
          <w:lang w:val="id"/>
        </w:rPr>
        <w:t>Kabel antarmuka pasien</w:t>
      </w:r>
      <w:r w:rsidR="005A5385" w:rsidRPr="00FD47AC">
        <w:rPr>
          <w:rFonts w:ascii="Calibri Light" w:hAnsi="Calibri Light" w:cs="Calibri Light"/>
          <w:spacing w:val="6"/>
          <w:sz w:val="21"/>
          <w:lang w:val="id"/>
        </w:rPr>
        <w:t xml:space="preserve"> </w:t>
      </w:r>
      <w:r w:rsidR="005A5385" w:rsidRPr="00FD47AC">
        <w:rPr>
          <w:rFonts w:ascii="Calibri Light" w:hAnsi="Calibri Light" w:cs="Calibri Light"/>
          <w:spacing w:val="-4"/>
          <w:sz w:val="21"/>
          <w:lang w:val="id"/>
        </w:rPr>
        <w:t>PIC</w:t>
      </w:r>
    </w:p>
    <w:p w14:paraId="0B2E7C46" w14:textId="77777777" w:rsidR="00D70F28" w:rsidRPr="00FD47AC" w:rsidRDefault="00D70F28">
      <w:pPr>
        <w:pStyle w:val="BodyText"/>
        <w:rPr>
          <w:rFonts w:ascii="Calibri Light" w:hAnsi="Calibri Light" w:cs="Calibri Light"/>
          <w:sz w:val="20"/>
        </w:rPr>
      </w:pPr>
    </w:p>
    <w:p w14:paraId="1162472C" w14:textId="77777777" w:rsidR="00D70F28" w:rsidRPr="00FD47AC" w:rsidRDefault="00D70F28">
      <w:pPr>
        <w:pStyle w:val="BodyText"/>
        <w:spacing w:before="2"/>
        <w:rPr>
          <w:rFonts w:ascii="Calibri Light" w:hAnsi="Calibri Light" w:cs="Calibri Light"/>
          <w:sz w:val="23"/>
        </w:rPr>
      </w:pPr>
    </w:p>
    <w:p w14:paraId="0251303D" w14:textId="77777777" w:rsidR="00D70F28" w:rsidRPr="00FD47AC" w:rsidRDefault="005A5385">
      <w:pPr>
        <w:ind w:right="676"/>
        <w:jc w:val="right"/>
        <w:rPr>
          <w:rFonts w:ascii="Calibri Light" w:hAnsi="Calibri Light" w:cs="Calibri Light"/>
          <w:sz w:val="21"/>
        </w:rPr>
      </w:pPr>
      <w:r w:rsidRPr="00FD47AC">
        <w:rPr>
          <w:rFonts w:ascii="Calibri Light" w:hAnsi="Calibri Light" w:cs="Calibri Light"/>
          <w:sz w:val="21"/>
          <w:lang w:val="id"/>
        </w:rPr>
        <w:t>Perangkat BISx</w:t>
      </w:r>
    </w:p>
    <w:p w14:paraId="7FB4520C" w14:textId="77777777" w:rsidR="00D70F28" w:rsidRPr="00FD47AC" w:rsidRDefault="00D70F28">
      <w:pPr>
        <w:pStyle w:val="BodyText"/>
        <w:rPr>
          <w:rFonts w:ascii="Calibri Light" w:hAnsi="Calibri Light" w:cs="Calibri Light"/>
          <w:sz w:val="20"/>
        </w:rPr>
      </w:pPr>
    </w:p>
    <w:p w14:paraId="43BC97EA" w14:textId="77777777" w:rsidR="00D70F28" w:rsidRPr="00FD47AC" w:rsidRDefault="00D70F28">
      <w:pPr>
        <w:pStyle w:val="BodyText"/>
        <w:rPr>
          <w:rFonts w:ascii="Calibri Light" w:hAnsi="Calibri Light" w:cs="Calibri Light"/>
          <w:sz w:val="20"/>
        </w:rPr>
      </w:pPr>
    </w:p>
    <w:p w14:paraId="351CB8A9" w14:textId="77777777" w:rsidR="00D70F28" w:rsidRPr="00FD47AC" w:rsidRDefault="00D70F28">
      <w:pPr>
        <w:pStyle w:val="BodyText"/>
        <w:rPr>
          <w:rFonts w:ascii="Calibri Light" w:hAnsi="Calibri Light" w:cs="Calibri Light"/>
          <w:sz w:val="20"/>
        </w:rPr>
      </w:pPr>
    </w:p>
    <w:p w14:paraId="29E4FE44" w14:textId="77777777" w:rsidR="00D70F28" w:rsidRPr="00FD47AC" w:rsidRDefault="00D70F28">
      <w:pPr>
        <w:pStyle w:val="BodyText"/>
        <w:rPr>
          <w:rFonts w:ascii="Calibri Light" w:hAnsi="Calibri Light" w:cs="Calibri Light"/>
          <w:sz w:val="20"/>
        </w:rPr>
      </w:pPr>
    </w:p>
    <w:p w14:paraId="50FB4C7F" w14:textId="77777777" w:rsidR="00D70F28" w:rsidRPr="00FD47AC" w:rsidRDefault="00D70F28">
      <w:pPr>
        <w:pStyle w:val="BodyText"/>
        <w:spacing w:before="7"/>
        <w:rPr>
          <w:rFonts w:ascii="Calibri Light" w:hAnsi="Calibri Light" w:cs="Calibri Light"/>
          <w:sz w:val="22"/>
        </w:rPr>
      </w:pPr>
    </w:p>
    <w:p w14:paraId="53B27D27" w14:textId="77777777" w:rsidR="00D70F28" w:rsidRPr="00FD47AC" w:rsidRDefault="005A5385">
      <w:pPr>
        <w:ind w:left="592"/>
        <w:rPr>
          <w:rFonts w:ascii="Calibri Light" w:hAnsi="Calibri Light" w:cs="Calibri Light"/>
          <w:sz w:val="21"/>
        </w:rPr>
      </w:pPr>
      <w:r w:rsidRPr="00FD47AC">
        <w:rPr>
          <w:rFonts w:ascii="Calibri Light" w:hAnsi="Calibri Light" w:cs="Calibri Light"/>
          <w:sz w:val="21"/>
          <w:lang w:val="id"/>
        </w:rPr>
        <w:t>Kabel adaptor</w:t>
      </w:r>
    </w:p>
    <w:p w14:paraId="017812EB" w14:textId="77777777" w:rsidR="00D70F28" w:rsidRPr="00FD47AC" w:rsidRDefault="005A5385">
      <w:pPr>
        <w:spacing w:before="116"/>
        <w:ind w:right="704"/>
        <w:jc w:val="right"/>
        <w:rPr>
          <w:rFonts w:ascii="Calibri Light" w:hAnsi="Calibri Light" w:cs="Calibri Light"/>
          <w:sz w:val="21"/>
        </w:rPr>
      </w:pPr>
      <w:r w:rsidRPr="00FD47AC">
        <w:rPr>
          <w:rFonts w:ascii="Calibri Light" w:hAnsi="Calibri Light" w:cs="Calibri Light"/>
          <w:sz w:val="21"/>
          <w:lang w:val="id"/>
        </w:rPr>
        <w:t>Sensor BIS</w:t>
      </w:r>
    </w:p>
    <w:p w14:paraId="767A7B5D" w14:textId="77777777" w:rsidR="00D70F28" w:rsidRPr="00FD47AC" w:rsidRDefault="00D70F28">
      <w:pPr>
        <w:pStyle w:val="BodyText"/>
        <w:rPr>
          <w:rFonts w:ascii="Calibri Light" w:hAnsi="Calibri Light" w:cs="Calibri Light"/>
          <w:sz w:val="20"/>
        </w:rPr>
      </w:pPr>
    </w:p>
    <w:p w14:paraId="53DB8F41" w14:textId="77777777" w:rsidR="00D70F28" w:rsidRPr="00FD47AC" w:rsidRDefault="00D70F28">
      <w:pPr>
        <w:pStyle w:val="BodyText"/>
        <w:rPr>
          <w:rFonts w:ascii="Calibri Light" w:hAnsi="Calibri Light" w:cs="Calibri Light"/>
          <w:sz w:val="20"/>
        </w:rPr>
      </w:pPr>
    </w:p>
    <w:p w14:paraId="2913885B" w14:textId="77777777" w:rsidR="00D70F28" w:rsidRPr="00FD47AC" w:rsidRDefault="00D70F28">
      <w:pPr>
        <w:pStyle w:val="BodyText"/>
        <w:rPr>
          <w:rFonts w:ascii="Calibri Light" w:hAnsi="Calibri Light" w:cs="Calibri Light"/>
          <w:sz w:val="20"/>
        </w:rPr>
      </w:pPr>
    </w:p>
    <w:p w14:paraId="6D62D96E" w14:textId="5EA809D8" w:rsidR="00D70F28" w:rsidRPr="00FD47AC" w:rsidRDefault="005A5385" w:rsidP="009555AA">
      <w:pPr>
        <w:pStyle w:val="ListParagraph"/>
        <w:numPr>
          <w:ilvl w:val="0"/>
          <w:numId w:val="83"/>
        </w:numPr>
        <w:tabs>
          <w:tab w:val="left" w:pos="1083"/>
        </w:tabs>
        <w:spacing w:before="208" w:line="271" w:lineRule="auto"/>
        <w:ind w:right="725"/>
        <w:jc w:val="both"/>
        <w:rPr>
          <w:rFonts w:ascii="Calibri Light" w:hAnsi="Calibri Light" w:cs="Calibri Light"/>
          <w:sz w:val="24"/>
        </w:rPr>
      </w:pPr>
      <w:r w:rsidRPr="00FD47AC">
        <w:rPr>
          <w:rFonts w:ascii="Calibri Light" w:hAnsi="Calibri Light" w:cs="Calibri Light"/>
          <w:sz w:val="24"/>
          <w:lang w:val="id"/>
        </w:rPr>
        <w:t xml:space="preserve">Sambungkan perangkat BISx ke modul V-BIS dengan kabel adaptor dan </w:t>
      </w:r>
      <w:r w:rsidR="00E416DB">
        <w:rPr>
          <w:rFonts w:ascii="Calibri Light" w:hAnsi="Calibri Light" w:cs="Calibri Light"/>
          <w:sz w:val="24"/>
        </w:rPr>
        <w:t>pasangkan</w:t>
      </w:r>
      <w:r w:rsidRPr="00FD47AC">
        <w:rPr>
          <w:rFonts w:ascii="Calibri Light" w:hAnsi="Calibri Light" w:cs="Calibri Light"/>
          <w:sz w:val="24"/>
          <w:lang w:val="id"/>
        </w:rPr>
        <w:t xml:space="preserve"> modul V-BIS ke monitor.</w:t>
      </w:r>
    </w:p>
    <w:p w14:paraId="043C5104" w14:textId="73F2E401" w:rsidR="00D70F28" w:rsidRPr="00FD47AC" w:rsidRDefault="003B0A70" w:rsidP="009555AA">
      <w:pPr>
        <w:pStyle w:val="ListParagraph"/>
        <w:numPr>
          <w:ilvl w:val="0"/>
          <w:numId w:val="83"/>
        </w:numPr>
        <w:tabs>
          <w:tab w:val="left" w:pos="1083"/>
        </w:tabs>
        <w:spacing w:before="121" w:line="271" w:lineRule="auto"/>
        <w:ind w:right="728"/>
        <w:jc w:val="both"/>
        <w:rPr>
          <w:rFonts w:ascii="Calibri Light" w:hAnsi="Calibri Light" w:cs="Calibri Light"/>
          <w:sz w:val="24"/>
        </w:rPr>
      </w:pPr>
      <w:r>
        <w:rPr>
          <w:rFonts w:ascii="Calibri Light" w:hAnsi="Calibri Light" w:cs="Calibri Light"/>
          <w:sz w:val="24"/>
        </w:rPr>
        <w:t>Gunakan</w:t>
      </w:r>
      <w:r w:rsidR="005A5385" w:rsidRPr="00FD47AC">
        <w:rPr>
          <w:rFonts w:ascii="Calibri Light" w:hAnsi="Calibri Light" w:cs="Calibri Light"/>
          <w:sz w:val="24"/>
          <w:lang w:val="id"/>
        </w:rPr>
        <w:t xml:space="preserve"> klip </w:t>
      </w:r>
      <w:r w:rsidR="00E416DB">
        <w:rPr>
          <w:rFonts w:ascii="Calibri Light" w:hAnsi="Calibri Light" w:cs="Calibri Light"/>
          <w:sz w:val="24"/>
        </w:rPr>
        <w:t>penahan</w:t>
      </w:r>
      <w:r>
        <w:rPr>
          <w:rFonts w:ascii="Calibri Light" w:hAnsi="Calibri Light" w:cs="Calibri Light"/>
          <w:sz w:val="24"/>
          <w:lang w:val="id"/>
        </w:rPr>
        <w:t xml:space="preserve"> untuk meng</w:t>
      </w:r>
      <w:r w:rsidR="00E416DB">
        <w:rPr>
          <w:rFonts w:ascii="Calibri Light" w:hAnsi="Calibri Light" w:cs="Calibri Light"/>
          <w:sz w:val="24"/>
        </w:rPr>
        <w:t>amankan</w:t>
      </w:r>
      <w:r w:rsidR="005A5385" w:rsidRPr="00FD47AC">
        <w:rPr>
          <w:rFonts w:ascii="Calibri Light" w:hAnsi="Calibri Light" w:cs="Calibri Light"/>
          <w:sz w:val="24"/>
          <w:lang w:val="id"/>
        </w:rPr>
        <w:t xml:space="preserve"> perangkat BISx ke lokasi yang nyaman di dekat kepala pasien.</w:t>
      </w:r>
    </w:p>
    <w:p w14:paraId="18FCCA44" w14:textId="26CF0565" w:rsidR="00D70F28" w:rsidRPr="00FD47AC" w:rsidRDefault="005A5385" w:rsidP="009555AA">
      <w:pPr>
        <w:pStyle w:val="ListParagraph"/>
        <w:numPr>
          <w:ilvl w:val="0"/>
          <w:numId w:val="83"/>
        </w:numPr>
        <w:tabs>
          <w:tab w:val="left" w:pos="1083"/>
        </w:tabs>
        <w:spacing w:before="118" w:line="271" w:lineRule="auto"/>
        <w:ind w:right="726"/>
        <w:jc w:val="both"/>
        <w:rPr>
          <w:rFonts w:ascii="Calibri Light" w:hAnsi="Calibri Light" w:cs="Calibri Light"/>
          <w:sz w:val="24"/>
        </w:rPr>
      </w:pPr>
      <w:r w:rsidRPr="00FD47AC">
        <w:rPr>
          <w:rFonts w:ascii="Calibri Light" w:hAnsi="Calibri Light" w:cs="Calibri Light"/>
          <w:sz w:val="24"/>
          <w:lang w:val="id"/>
        </w:rPr>
        <w:t xml:space="preserve">Siapkan lokasi </w:t>
      </w:r>
      <w:r w:rsidR="00E416DB">
        <w:rPr>
          <w:rFonts w:ascii="Calibri Light" w:hAnsi="Calibri Light" w:cs="Calibri Light"/>
          <w:sz w:val="24"/>
        </w:rPr>
        <w:t>peletakan sensor</w:t>
      </w:r>
      <w:r w:rsidRPr="00FD47AC">
        <w:rPr>
          <w:rFonts w:ascii="Calibri Light" w:hAnsi="Calibri Light" w:cs="Calibri Light"/>
          <w:sz w:val="24"/>
          <w:lang w:val="id"/>
        </w:rPr>
        <w:t xml:space="preserve"> dan tempatkan sensor BIS pada pasien sesuai dengan instruksi yang disertakan pada kemasan sensor. Pastikan kulit pasien kering. Sadarilah bahwa sensor basah atau </w:t>
      </w:r>
      <w:r w:rsidRPr="00E416DB">
        <w:rPr>
          <w:rFonts w:ascii="Calibri Light" w:hAnsi="Calibri Light" w:cs="Calibri Light"/>
          <w:i/>
          <w:sz w:val="24"/>
          <w:lang w:val="id"/>
        </w:rPr>
        <w:t>jembatan garam</w:t>
      </w:r>
      <w:r w:rsidRPr="00FD47AC">
        <w:rPr>
          <w:rFonts w:ascii="Calibri Light" w:hAnsi="Calibri Light" w:cs="Calibri Light"/>
          <w:sz w:val="24"/>
          <w:lang w:val="id"/>
        </w:rPr>
        <w:t xml:space="preserve"> dapat menyebabkan </w:t>
      </w:r>
      <w:r w:rsidR="003B0A70">
        <w:rPr>
          <w:rFonts w:ascii="Calibri Light" w:hAnsi="Calibri Light" w:cs="Calibri Light"/>
          <w:sz w:val="24"/>
        </w:rPr>
        <w:t xml:space="preserve">bacaan </w:t>
      </w:r>
      <w:r w:rsidRPr="00FD47AC">
        <w:rPr>
          <w:rFonts w:ascii="Calibri Light" w:hAnsi="Calibri Light" w:cs="Calibri Light"/>
          <w:sz w:val="24"/>
          <w:lang w:val="id"/>
        </w:rPr>
        <w:t>BIS</w:t>
      </w:r>
      <w:r w:rsidR="003B0A70" w:rsidRPr="003B0A70">
        <w:rPr>
          <w:rFonts w:ascii="Calibri Light" w:hAnsi="Calibri Light" w:cs="Calibri Light"/>
          <w:sz w:val="24"/>
          <w:lang w:val="id"/>
        </w:rPr>
        <w:t xml:space="preserve"> </w:t>
      </w:r>
      <w:r w:rsidR="003B0A70" w:rsidRPr="00FD47AC">
        <w:rPr>
          <w:rFonts w:ascii="Calibri Light" w:hAnsi="Calibri Light" w:cs="Calibri Light"/>
          <w:sz w:val="24"/>
          <w:lang w:val="id"/>
        </w:rPr>
        <w:t>dan nilai impedansi.</w:t>
      </w:r>
      <w:r w:rsidRPr="00FD47AC">
        <w:rPr>
          <w:rFonts w:ascii="Calibri Light" w:hAnsi="Calibri Light" w:cs="Calibri Light"/>
          <w:sz w:val="24"/>
          <w:lang w:val="id"/>
        </w:rPr>
        <w:t xml:space="preserve"> yang keliru </w:t>
      </w:r>
    </w:p>
    <w:p w14:paraId="34E854F1" w14:textId="383DA05B" w:rsidR="00D70F28" w:rsidRPr="00FD47AC" w:rsidRDefault="003B0A70" w:rsidP="009555AA">
      <w:pPr>
        <w:pStyle w:val="ListParagraph"/>
        <w:numPr>
          <w:ilvl w:val="0"/>
          <w:numId w:val="83"/>
        </w:numPr>
        <w:tabs>
          <w:tab w:val="left" w:pos="1083"/>
        </w:tabs>
        <w:spacing w:before="120" w:line="271" w:lineRule="auto"/>
        <w:ind w:right="726"/>
        <w:jc w:val="both"/>
        <w:rPr>
          <w:rFonts w:ascii="Calibri Light" w:hAnsi="Calibri Light" w:cs="Calibri Light"/>
          <w:sz w:val="24"/>
        </w:rPr>
      </w:pPr>
      <w:r>
        <w:rPr>
          <w:rFonts w:ascii="Calibri Light" w:hAnsi="Calibri Light" w:cs="Calibri Light"/>
          <w:sz w:val="24"/>
        </w:rPr>
        <w:t>Pasangkan</w:t>
      </w:r>
      <w:r w:rsidR="005A5385" w:rsidRPr="00FD47AC">
        <w:rPr>
          <w:rFonts w:ascii="Calibri Light" w:hAnsi="Calibri Light" w:cs="Calibri Light"/>
          <w:sz w:val="24"/>
          <w:lang w:val="id"/>
        </w:rPr>
        <w:t xml:space="preserve"> sensor BIS ke PIC. Untuk memasukkan sensor ke dalam PIC, </w:t>
      </w:r>
      <w:r>
        <w:rPr>
          <w:rFonts w:ascii="Calibri Light" w:hAnsi="Calibri Light" w:cs="Calibri Light"/>
          <w:sz w:val="24"/>
        </w:rPr>
        <w:t>bariskan</w:t>
      </w:r>
      <w:r w:rsidR="005A5385" w:rsidRPr="00FD47AC">
        <w:rPr>
          <w:rFonts w:ascii="Calibri Light" w:hAnsi="Calibri Light" w:cs="Calibri Light"/>
          <w:sz w:val="24"/>
          <w:lang w:val="id"/>
        </w:rPr>
        <w:t xml:space="preserve"> seperti yang ditunjukkan dan masukkan </w:t>
      </w:r>
      <w:r w:rsidR="005A5385" w:rsidRPr="003B0A70">
        <w:rPr>
          <w:rFonts w:ascii="Calibri Light" w:hAnsi="Calibri Light" w:cs="Calibri Light"/>
          <w:i/>
          <w:sz w:val="24"/>
          <w:lang w:val="id"/>
        </w:rPr>
        <w:t>tab</w:t>
      </w:r>
      <w:r w:rsidR="005A5385" w:rsidRPr="00FD47AC">
        <w:rPr>
          <w:rFonts w:ascii="Calibri Light" w:hAnsi="Calibri Light" w:cs="Calibri Light"/>
          <w:sz w:val="24"/>
          <w:lang w:val="id"/>
        </w:rPr>
        <w:t xml:space="preserve"> sensor ke dalam konektor sensor PIC sampai terdengar "klik". Sisi kosong dari </w:t>
      </w:r>
      <w:r w:rsidR="005A5385" w:rsidRPr="003B0A70">
        <w:rPr>
          <w:rFonts w:ascii="Calibri Light" w:hAnsi="Calibri Light" w:cs="Calibri Light"/>
          <w:i/>
          <w:sz w:val="24"/>
          <w:lang w:val="id"/>
        </w:rPr>
        <w:t>tab</w:t>
      </w:r>
      <w:r w:rsidR="005A5385" w:rsidRPr="00FD47AC">
        <w:rPr>
          <w:rFonts w:ascii="Calibri Light" w:hAnsi="Calibri Light" w:cs="Calibri Light"/>
          <w:sz w:val="24"/>
          <w:lang w:val="id"/>
        </w:rPr>
        <w:t xml:space="preserve"> sensor (yaitu sisi tanpa </w:t>
      </w:r>
      <w:r w:rsidR="005A5385" w:rsidRPr="003B0A70">
        <w:rPr>
          <w:rFonts w:ascii="Calibri Light" w:hAnsi="Calibri Light" w:cs="Calibri Light"/>
          <w:i/>
          <w:sz w:val="24"/>
          <w:lang w:val="id"/>
        </w:rPr>
        <w:t>chip</w:t>
      </w:r>
      <w:r w:rsidR="005A5385" w:rsidRPr="00FD47AC">
        <w:rPr>
          <w:rFonts w:ascii="Calibri Light" w:hAnsi="Calibri Light" w:cs="Calibri Light"/>
          <w:sz w:val="24"/>
          <w:lang w:val="id"/>
        </w:rPr>
        <w:t xml:space="preserve"> komputer) harus menghadap ke atas.</w:t>
      </w:r>
    </w:p>
    <w:p w14:paraId="500F6AE8" w14:textId="0DD6E021" w:rsidR="00D70F28" w:rsidRPr="00FD47AC" w:rsidRDefault="00E65CD7">
      <w:pPr>
        <w:pStyle w:val="BodyText"/>
        <w:spacing w:before="4"/>
        <w:rPr>
          <w:rFonts w:ascii="Calibri Light" w:hAnsi="Calibri Light" w:cs="Calibri Light"/>
        </w:rPr>
      </w:pPr>
      <w:r w:rsidRPr="00FD47AC">
        <w:rPr>
          <w:rFonts w:ascii="Calibri Light" w:hAnsi="Calibri Light" w:cs="Calibri Light"/>
          <w:noProof/>
        </w:rPr>
        <mc:AlternateContent>
          <mc:Choice Requires="wpg">
            <w:drawing>
              <wp:anchor distT="0" distB="0" distL="114300" distR="114300" simplePos="0" relativeHeight="251733504" behindDoc="0" locked="0" layoutInCell="1" allowOverlap="1" wp14:anchorId="0AA0D7F2" wp14:editId="4C40E1E6">
                <wp:simplePos x="0" y="0"/>
                <wp:positionH relativeFrom="page">
                  <wp:posOffset>774065</wp:posOffset>
                </wp:positionH>
                <wp:positionV relativeFrom="paragraph">
                  <wp:posOffset>135586</wp:posOffset>
                </wp:positionV>
                <wp:extent cx="6015355" cy="36830"/>
                <wp:effectExtent l="0" t="0" r="23495" b="1270"/>
                <wp:wrapNone/>
                <wp:docPr id="587" name="Group 2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1302"/>
                          <a:chExt cx="9473" cy="58"/>
                        </a:xfrm>
                      </wpg:grpSpPr>
                      <wps:wsp>
                        <wps:cNvPr id="588" name="Line 228"/>
                        <wps:cNvCnPr>
                          <a:cxnSpLocks noChangeShapeType="1"/>
                        </wps:cNvCnPr>
                        <wps:spPr bwMode="auto">
                          <a:xfrm>
                            <a:off x="1219" y="1309"/>
                            <a:ext cx="9473" cy="0"/>
                          </a:xfrm>
                          <a:prstGeom prst="line">
                            <a:avLst/>
                          </a:prstGeom>
                          <a:noFill/>
                          <a:ln w="9144">
                            <a:solidFill>
                              <a:srgbClr val="FF99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s:wsp>
                        <wps:cNvPr id="589" name="Rectangle 227"/>
                        <wps:cNvSpPr>
                          <a:spLocks noChangeArrowheads="1"/>
                        </wps:cNvSpPr>
                        <wps:spPr bwMode="auto">
                          <a:xfrm>
                            <a:off x="1219" y="1330"/>
                            <a:ext cx="9473" cy="29"/>
                          </a:xfrm>
                          <a:prstGeom prst="rect">
                            <a:avLst/>
                          </a:prstGeom>
                          <a:solidFill>
                            <a:srgbClr val="FF9900"/>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FAF7DB1" id="Group 226" o:spid="_x0000_s1026" style="position:absolute;margin-left:60.95pt;margin-top:10.7pt;width:473.65pt;height:2.9pt;z-index:251733504;mso-position-horizontal-relative:page" coordorigin="1219,1302"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">
                <v:line id="Line 228" o:spid="_x0000_s1027" style="position:absolute;visibility:visible;mso-wrap-style:square" from="1219,1309" to="10692,13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" strokecolor="#f90" strokeweight=".72pt"/>
                <v:rect id="Rectangle 227" o:spid="_x0000_s1028" style="position:absolute;left:1219;top:1330;width:9473;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" fillcolor="#f90" stroked="f"/>
                <w10:wrap anchorx="page"/>
              </v:group>
            </w:pict>
          </mc:Fallback>
        </mc:AlternateContent>
      </w:r>
      <w:r w:rsidR="00F913D9" w:rsidRPr="00FD47AC">
        <w:rPr>
          <w:rFonts w:ascii="Calibri Light" w:hAnsi="Calibri Light" w:cs="Calibri Light"/>
          <w:noProof/>
        </w:rPr>
        <mc:AlternateContent>
          <mc:Choice Requires="wps">
            <w:drawing>
              <wp:anchor distT="0" distB="0" distL="0" distR="0" simplePos="0" relativeHeight="251730432" behindDoc="1" locked="0" layoutInCell="1" allowOverlap="1" wp14:anchorId="413170E3" wp14:editId="702720E6">
                <wp:simplePos x="0" y="0"/>
                <wp:positionH relativeFrom="page">
                  <wp:posOffset>774065</wp:posOffset>
                </wp:positionH>
                <wp:positionV relativeFrom="paragraph">
                  <wp:posOffset>193040</wp:posOffset>
                </wp:positionV>
                <wp:extent cx="6015355" cy="213360"/>
                <wp:effectExtent l="0" t="0" r="0" b="0"/>
                <wp:wrapTopAndBottom/>
                <wp:docPr id="586" name="Text Box 2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5355" cy="213360"/>
                        </a:xfrm>
                        <a:prstGeom prst="rect">
                          <a:avLst/>
                        </a:prstGeom>
                        <a:solidFill>
                          <a:srgbClr val="E6E6E6"/>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14:paraId="7B360C40" w14:textId="131310B3" w:rsidR="00BF557D" w:rsidRPr="00E65CD7" w:rsidRDefault="00BF557D">
                            <w:pPr>
                              <w:spacing w:before="19"/>
                              <w:ind w:left="4128" w:right="4129"/>
                              <w:jc w:val="center"/>
                              <w:rPr>
                                <w:rFonts w:ascii="Arial"/>
                                <w:b/>
                                <w:sz w:val="24"/>
                              </w:rPr>
                            </w:pPr>
                            <w:r>
                              <w:rPr>
                                <w:b/>
                                <w:sz w:val="24"/>
                                <w:u w:val="thick"/>
                                <w:lang w:val="id"/>
                              </w:rPr>
                              <w:t>Hati</w:t>
                            </w:r>
                            <w:r>
                              <w:rPr>
                                <w:b/>
                                <w:sz w:val="24"/>
                                <w:u w:val="thick"/>
                              </w:rPr>
                              <w:t>-Hati</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13170E3" id="Text Box 225" o:spid="_x0000_s1144" type="#_x0000_t202" style="position:absolute;margin-left:60.95pt;margin-top:15.2pt;width:473.65pt;height:16.8pt;z-index:-25158604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" fillcolor="#e6e6e6" stroked="f">
                <v:textbox inset="0,0,0,0">
                  <w:txbxContent>
                    <w:p w14:paraId="7B360C40" w14:textId="131310B3" w:rsidR="00BF557D" w:rsidRPr="00E65CD7" w:rsidRDefault="00BF557D">
                      <w:pPr>
                        <w:spacing w:before="19"/>
                        <w:ind w:left="4128" w:right="4129"/>
                        <w:jc w:val="center"/>
                        <w:rPr>
                          <w:rFonts w:ascii="Arial"/>
                          <w:b/>
                          <w:sz w:val="24"/>
                        </w:rPr>
                      </w:pPr>
                      <w:r>
                        <w:rPr>
                          <w:b/>
                          <w:sz w:val="24"/>
                          <w:u w:val="thick"/>
                          <w:lang w:val="id"/>
                        </w:rPr>
                        <w:t>Hati</w:t>
                      </w:r>
                      <w:r>
                        <w:rPr>
                          <w:b/>
                          <w:sz w:val="24"/>
                          <w:u w:val="thick"/>
                        </w:rPr>
                        <w:t>-Hati</w:t>
                      </w:r>
                    </w:p>
                  </w:txbxContent>
                </v:textbox>
                <w10:wrap type="topAndBottom" anchorx="page"/>
              </v:shape>
            </w:pict>
          </mc:Fallback>
        </mc:AlternateContent>
      </w:r>
    </w:p>
    <w:p w14:paraId="7A851973" w14:textId="74CEC0B6" w:rsidR="00D70F28" w:rsidRPr="00FD47AC" w:rsidRDefault="005A5385" w:rsidP="009555AA">
      <w:pPr>
        <w:pStyle w:val="ListParagraph"/>
        <w:numPr>
          <w:ilvl w:val="0"/>
          <w:numId w:val="82"/>
        </w:numPr>
        <w:tabs>
          <w:tab w:val="left" w:pos="1081"/>
          <w:tab w:val="left" w:pos="1083"/>
        </w:tabs>
        <w:spacing w:before="76" w:line="271" w:lineRule="auto"/>
        <w:ind w:right="725"/>
        <w:rPr>
          <w:rFonts w:ascii="Calibri Light" w:hAnsi="Calibri Light" w:cs="Calibri Light"/>
          <w:sz w:val="24"/>
        </w:rPr>
      </w:pPr>
      <w:r w:rsidRPr="00FD47AC">
        <w:rPr>
          <w:rFonts w:ascii="Calibri Light" w:hAnsi="Calibri Light" w:cs="Calibri Light"/>
          <w:sz w:val="24"/>
          <w:lang w:val="id"/>
        </w:rPr>
        <w:t xml:space="preserve">Pastikan bahwa perangkat BISx tidak </w:t>
      </w:r>
      <w:r w:rsidR="003B0A70">
        <w:rPr>
          <w:rFonts w:ascii="Calibri Light" w:hAnsi="Calibri Light" w:cs="Calibri Light"/>
          <w:sz w:val="24"/>
        </w:rPr>
        <w:t xml:space="preserve">bersentuhan </w:t>
      </w:r>
      <w:r w:rsidRPr="00FD47AC">
        <w:rPr>
          <w:rFonts w:ascii="Calibri Light" w:hAnsi="Calibri Light" w:cs="Calibri Light"/>
          <w:sz w:val="24"/>
          <w:lang w:val="id"/>
        </w:rPr>
        <w:t>berkepanjangan dengan kulit pasien, karena dapat menghasilkan panas dan menyebabkan ketidaknyamanan.</w:t>
      </w:r>
    </w:p>
    <w:p w14:paraId="5F2E4271" w14:textId="120EA71A" w:rsidR="00D70F28" w:rsidRPr="00FD47AC" w:rsidRDefault="00F913D9" w:rsidP="009555AA">
      <w:pPr>
        <w:pStyle w:val="ListParagraph"/>
        <w:numPr>
          <w:ilvl w:val="0"/>
          <w:numId w:val="82"/>
        </w:numPr>
        <w:tabs>
          <w:tab w:val="left" w:pos="1081"/>
          <w:tab w:val="left" w:pos="1083"/>
        </w:tabs>
        <w:spacing w:before="119" w:line="271" w:lineRule="auto"/>
        <w:ind w:right="947"/>
        <w:rPr>
          <w:rFonts w:ascii="Calibri Light" w:hAnsi="Calibri Light" w:cs="Calibri Light"/>
          <w:sz w:val="24"/>
        </w:rPr>
      </w:pPr>
      <w:r w:rsidRPr="00FD47AC">
        <w:rPr>
          <w:rFonts w:ascii="Calibri Light" w:hAnsi="Calibri Light" w:cs="Calibri Light"/>
          <w:noProof/>
        </w:rPr>
        <mc:AlternateContent>
          <mc:Choice Requires="wpg">
            <w:drawing>
              <wp:anchor distT="0" distB="0" distL="0" distR="0" simplePos="0" relativeHeight="251731456" behindDoc="1" locked="0" layoutInCell="1" allowOverlap="1" wp14:anchorId="3009F2B5" wp14:editId="28260A6C">
                <wp:simplePos x="0" y="0"/>
                <wp:positionH relativeFrom="page">
                  <wp:posOffset>774065</wp:posOffset>
                </wp:positionH>
                <wp:positionV relativeFrom="paragraph">
                  <wp:posOffset>550545</wp:posOffset>
                </wp:positionV>
                <wp:extent cx="6015355" cy="36830"/>
                <wp:effectExtent l="0" t="0" r="0" b="0"/>
                <wp:wrapTopAndBottom/>
                <wp:docPr id="583" name="Group 2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867"/>
                          <a:chExt cx="9473" cy="58"/>
                        </a:xfrm>
                      </wpg:grpSpPr>
                      <wps:wsp>
                        <wps:cNvPr id="584" name="Line 224"/>
                        <wps:cNvCnPr>
                          <a:cxnSpLocks noChangeShapeType="1"/>
                        </wps:cNvCnPr>
                        <wps:spPr bwMode="auto">
                          <a:xfrm>
                            <a:off x="1219" y="875"/>
                            <a:ext cx="9473" cy="0"/>
                          </a:xfrm>
                          <a:prstGeom prst="line">
                            <a:avLst/>
                          </a:prstGeom>
                          <a:noFill/>
                          <a:ln w="9144">
                            <a:solidFill>
                              <a:srgbClr val="FF99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s:wsp>
                        <wps:cNvPr id="585" name="Line 223"/>
                        <wps:cNvCnPr>
                          <a:cxnSpLocks noChangeShapeType="1"/>
                        </wps:cNvCnPr>
                        <wps:spPr bwMode="auto">
                          <a:xfrm>
                            <a:off x="1219" y="911"/>
                            <a:ext cx="9473" cy="0"/>
                          </a:xfrm>
                          <a:prstGeom prst="line">
                            <a:avLst/>
                          </a:prstGeom>
                          <a:noFill/>
                          <a:ln w="18288">
                            <a:solidFill>
                              <a:srgbClr val="FF99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C1D514A" id="Group 222" o:spid="_x0000_s1026" style="position:absolute;margin-left:60.95pt;margin-top:43.35pt;width:473.65pt;height:2.9pt;z-index:-251585024;mso-wrap-distance-left:0;mso-wrap-distance-right:0;mso-position-horizontal-relative:page" coordorigin="1219,867"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">
                <v:line id="Line 224" o:spid="_x0000_s1027" style="position:absolute;visibility:visible;mso-wrap-style:square" from="1219,875" to="10692,8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" strokecolor="#f90" strokeweight=".72pt"/>
                <v:line id="Line 223" o:spid="_x0000_s1028" style="position:absolute;visibility:visible;mso-wrap-style:square" from="1219,911" to="10692,9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" strokecolor="#f90" strokeweight="1.44pt"/>
                <w10:wrap type="topAndBottom" anchorx="page"/>
              </v:group>
            </w:pict>
          </mc:Fallback>
        </mc:AlternateContent>
      </w:r>
      <w:r w:rsidR="005A5385" w:rsidRPr="00FD47AC">
        <w:rPr>
          <w:rFonts w:ascii="Calibri Light" w:hAnsi="Calibri Light" w:cs="Calibri Light"/>
          <w:sz w:val="24"/>
          <w:lang w:val="id"/>
        </w:rPr>
        <w:t xml:space="preserve">Perangkat </w:t>
      </w:r>
      <w:r w:rsidR="003B0A70">
        <w:rPr>
          <w:rFonts w:ascii="Calibri Light" w:hAnsi="Calibri Light" w:cs="Calibri Light"/>
          <w:sz w:val="24"/>
        </w:rPr>
        <w:t>BISx</w:t>
      </w:r>
      <w:r w:rsidR="005A5385" w:rsidRPr="00FD47AC">
        <w:rPr>
          <w:rFonts w:ascii="Calibri Light" w:hAnsi="Calibri Light" w:cs="Calibri Light"/>
          <w:sz w:val="24"/>
          <w:lang w:val="id"/>
        </w:rPr>
        <w:t xml:space="preserve"> dapat tetap terhubung ke pasien selama defibrilasi asalkan sensor tidak terletak di antara </w:t>
      </w:r>
      <w:r w:rsidR="003B0A70">
        <w:rPr>
          <w:rFonts w:ascii="Calibri Light" w:hAnsi="Calibri Light" w:cs="Calibri Light"/>
          <w:sz w:val="24"/>
        </w:rPr>
        <w:t>elektroda</w:t>
      </w:r>
      <w:r w:rsidR="005A5385" w:rsidRPr="00FD47AC">
        <w:rPr>
          <w:rFonts w:ascii="Calibri Light" w:hAnsi="Calibri Light" w:cs="Calibri Light"/>
          <w:sz w:val="24"/>
          <w:lang w:val="id"/>
        </w:rPr>
        <w:t xml:space="preserve"> defibrilator.</w:t>
      </w:r>
    </w:p>
    <w:p w14:paraId="0CB7D806" w14:textId="77777777" w:rsidR="00D70F28" w:rsidRPr="00FD47AC" w:rsidRDefault="00D70F28">
      <w:pPr>
        <w:pStyle w:val="BodyText"/>
        <w:spacing w:before="5"/>
        <w:rPr>
          <w:rFonts w:ascii="Calibri Light" w:hAnsi="Calibri Light" w:cs="Calibri Light"/>
          <w:sz w:val="28"/>
        </w:rPr>
      </w:pPr>
    </w:p>
    <w:p w14:paraId="03E71209" w14:textId="77777777" w:rsidR="00D70F28" w:rsidRPr="00FD47AC" w:rsidRDefault="005A5385">
      <w:pPr>
        <w:pStyle w:val="Heading8"/>
        <w:spacing w:before="92"/>
        <w:rPr>
          <w:rFonts w:ascii="Calibri Light" w:hAnsi="Calibri Light" w:cs="Calibri Light"/>
        </w:rPr>
      </w:pPr>
      <w:r w:rsidRPr="00FD47AC">
        <w:rPr>
          <w:rFonts w:ascii="Calibri Light" w:hAnsi="Calibri Light" w:cs="Calibri Light"/>
          <w:lang w:val="id"/>
        </w:rPr>
        <w:t>Catatan:</w:t>
      </w:r>
    </w:p>
    <w:p w14:paraId="52AB8B0E" w14:textId="095C39A0" w:rsidR="00D70F28" w:rsidRPr="00FD47AC" w:rsidRDefault="005A5385">
      <w:pPr>
        <w:pStyle w:val="BodyText"/>
        <w:spacing w:before="156" w:line="271" w:lineRule="auto"/>
        <w:ind w:left="628" w:right="720"/>
        <w:jc w:val="both"/>
        <w:rPr>
          <w:rFonts w:ascii="Calibri Light" w:hAnsi="Calibri Light" w:cs="Calibri Light"/>
        </w:rPr>
      </w:pPr>
      <w:r w:rsidRPr="00FD47AC">
        <w:rPr>
          <w:rFonts w:ascii="Calibri Light" w:hAnsi="Calibri Light" w:cs="Calibri Light"/>
          <w:lang w:val="id"/>
        </w:rPr>
        <w:t xml:space="preserve">Setelah Anda beralih modus operasi monitor ke mode </w:t>
      </w:r>
      <w:r w:rsidR="003B0A70">
        <w:rPr>
          <w:rFonts w:ascii="Calibri Light" w:hAnsi="Calibri Light" w:cs="Calibri Light"/>
          <w:i/>
        </w:rPr>
        <w:t>monitoring</w:t>
      </w:r>
      <w:r w:rsidRPr="00FD47AC">
        <w:rPr>
          <w:rFonts w:ascii="Calibri Light" w:hAnsi="Calibri Light" w:cs="Calibri Light"/>
          <w:lang w:val="id"/>
        </w:rPr>
        <w:t xml:space="preserve"> dari </w:t>
      </w:r>
      <w:r w:rsidR="003B0A70" w:rsidRPr="00FD47AC">
        <w:rPr>
          <w:rFonts w:ascii="Calibri Light" w:hAnsi="Calibri Light" w:cs="Calibri Light"/>
          <w:lang w:val="id"/>
        </w:rPr>
        <w:t xml:space="preserve">mode </w:t>
      </w:r>
      <w:r w:rsidRPr="00FD47AC">
        <w:rPr>
          <w:rFonts w:ascii="Calibri Light" w:hAnsi="Calibri Light" w:cs="Calibri Light"/>
          <w:lang w:val="id"/>
        </w:rPr>
        <w:t xml:space="preserve">demo, Anda perlu </w:t>
      </w:r>
      <w:r w:rsidR="003B0A70">
        <w:rPr>
          <w:rFonts w:ascii="Calibri Light" w:hAnsi="Calibri Light" w:cs="Calibri Light"/>
        </w:rPr>
        <w:t>memasangkan kembali</w:t>
      </w:r>
      <w:r w:rsidRPr="00FD47AC">
        <w:rPr>
          <w:rFonts w:ascii="Calibri Light" w:hAnsi="Calibri Light" w:cs="Calibri Light"/>
          <w:lang w:val="id"/>
        </w:rPr>
        <w:t xml:space="preserve"> modul V-BIS ke monitor sebelum memulai pengukuran BIS.</w:t>
      </w:r>
    </w:p>
    <w:p w14:paraId="1A02833C" w14:textId="77777777" w:rsidR="00D70F28" w:rsidRPr="00FD47AC" w:rsidRDefault="00D70F28">
      <w:pPr>
        <w:spacing w:line="271" w:lineRule="auto"/>
        <w:jc w:val="both"/>
        <w:rPr>
          <w:rFonts w:ascii="Calibri Light" w:hAnsi="Calibri Light" w:cs="Calibri Light"/>
        </w:rPr>
        <w:sectPr w:rsidR="00D70F28" w:rsidRPr="00FD47AC">
          <w:pgSz w:w="11910" w:h="16850"/>
          <w:pgMar w:top="1180" w:right="520" w:bottom="960" w:left="620" w:header="910" w:footer="775" w:gutter="0"/>
          <w:cols w:space="720"/>
        </w:sectPr>
      </w:pPr>
    </w:p>
    <w:p w14:paraId="6D7164E5" w14:textId="77777777" w:rsidR="00D70F28" w:rsidRPr="00FD47AC" w:rsidRDefault="00D70F28">
      <w:pPr>
        <w:pStyle w:val="BodyText"/>
        <w:spacing w:before="3"/>
        <w:rPr>
          <w:rFonts w:ascii="Calibri Light" w:hAnsi="Calibri Light" w:cs="Calibri Light"/>
          <w:sz w:val="12"/>
        </w:rPr>
      </w:pPr>
    </w:p>
    <w:p w14:paraId="323885B3" w14:textId="132B930F" w:rsidR="00D70F28" w:rsidRPr="00FD47AC" w:rsidRDefault="003B0A70" w:rsidP="00F22E05">
      <w:pPr>
        <w:pStyle w:val="Heading2"/>
        <w:numPr>
          <w:ilvl w:val="1"/>
          <w:numId w:val="87"/>
        </w:numPr>
      </w:pPr>
      <w:bookmarkStart w:id="221" w:name="_Toc62638626"/>
      <w:r>
        <w:t xml:space="preserve">Pengukuran Impedansi </w:t>
      </w:r>
      <w:r w:rsidR="005A5385" w:rsidRPr="00FD47AC">
        <w:rPr>
          <w:lang w:val="id"/>
        </w:rPr>
        <w:t xml:space="preserve">BIS </w:t>
      </w:r>
      <w:r>
        <w:t>Kontinyu</w:t>
      </w:r>
      <w:bookmarkEnd w:id="221"/>
    </w:p>
    <w:p w14:paraId="3D6DFC12" w14:textId="03D77C4C" w:rsidR="00D70F28" w:rsidRPr="00FD47AC" w:rsidRDefault="005A5385">
      <w:pPr>
        <w:pStyle w:val="BodyText"/>
        <w:spacing w:before="164" w:line="271" w:lineRule="auto"/>
        <w:ind w:left="628" w:right="721"/>
        <w:jc w:val="both"/>
        <w:rPr>
          <w:rFonts w:ascii="Calibri Light" w:hAnsi="Calibri Light" w:cs="Calibri Light"/>
        </w:rPr>
      </w:pPr>
      <w:r w:rsidRPr="00FD47AC">
        <w:rPr>
          <w:rFonts w:ascii="Calibri Light" w:hAnsi="Calibri Light" w:cs="Calibri Light"/>
          <w:lang w:val="id"/>
        </w:rPr>
        <w:t xml:space="preserve">Pemeriksaan impedansi </w:t>
      </w:r>
      <w:r w:rsidR="006D414C">
        <w:rPr>
          <w:rFonts w:ascii="Calibri Light" w:hAnsi="Calibri Light" w:cs="Calibri Light"/>
        </w:rPr>
        <w:t>kontinyu</w:t>
      </w:r>
      <w:r w:rsidRPr="00FD47AC">
        <w:rPr>
          <w:rFonts w:ascii="Calibri Light" w:hAnsi="Calibri Light" w:cs="Calibri Light"/>
          <w:lang w:val="id"/>
        </w:rPr>
        <w:t xml:space="preserve"> selalu aktif untuk memungkinkan Anda memahami kondisi sensor secara real time. </w:t>
      </w:r>
      <w:r w:rsidR="006D414C">
        <w:rPr>
          <w:rFonts w:ascii="Calibri Light" w:hAnsi="Calibri Light" w:cs="Calibri Light"/>
        </w:rPr>
        <w:t>Pengukuran</w:t>
      </w:r>
      <w:r w:rsidRPr="00FD47AC">
        <w:rPr>
          <w:rFonts w:ascii="Calibri Light" w:hAnsi="Calibri Light" w:cs="Calibri Light"/>
          <w:lang w:val="id"/>
        </w:rPr>
        <w:t xml:space="preserve"> memeriksa:</w:t>
      </w:r>
    </w:p>
    <w:p w14:paraId="3F6C026D" w14:textId="77777777" w:rsidR="00D70F28" w:rsidRPr="00FD47AC" w:rsidRDefault="005A5385" w:rsidP="009555AA">
      <w:pPr>
        <w:pStyle w:val="ListParagraph"/>
        <w:numPr>
          <w:ilvl w:val="0"/>
          <w:numId w:val="1"/>
        </w:numPr>
        <w:tabs>
          <w:tab w:val="left" w:pos="1083"/>
        </w:tabs>
        <w:spacing w:before="121"/>
        <w:jc w:val="both"/>
        <w:rPr>
          <w:rFonts w:ascii="Calibri Light" w:hAnsi="Calibri Light" w:cs="Calibri Light"/>
          <w:sz w:val="24"/>
        </w:rPr>
      </w:pPr>
      <w:r w:rsidRPr="00FD47AC">
        <w:rPr>
          <w:rFonts w:ascii="Calibri Light" w:hAnsi="Calibri Light" w:cs="Calibri Light"/>
          <w:sz w:val="24"/>
          <w:lang w:val="id"/>
        </w:rPr>
        <w:t>Impedansi gabungan dari elektroda sinyal dan elektroda referensi</w:t>
      </w:r>
    </w:p>
    <w:p w14:paraId="2DA5D8CE" w14:textId="01DAF174" w:rsidR="00D70F28" w:rsidRPr="00FD47AC" w:rsidRDefault="005A5385">
      <w:pPr>
        <w:pStyle w:val="BodyText"/>
        <w:spacing w:before="84" w:line="271" w:lineRule="auto"/>
        <w:ind w:left="628" w:right="726"/>
        <w:jc w:val="both"/>
        <w:rPr>
          <w:rFonts w:ascii="Calibri Light" w:hAnsi="Calibri Light" w:cs="Calibri Light"/>
        </w:rPr>
      </w:pPr>
      <w:r w:rsidRPr="00FD47AC">
        <w:rPr>
          <w:rFonts w:ascii="Calibri Light" w:hAnsi="Calibri Light" w:cs="Calibri Light"/>
          <w:lang w:val="id"/>
        </w:rPr>
        <w:t xml:space="preserve">Hal ini dilakukan terus menerus dan tidak mempengaruhi gelombang EEG. Selama </w:t>
      </w:r>
      <w:r w:rsidR="002D1E68">
        <w:rPr>
          <w:rFonts w:ascii="Calibri Light" w:hAnsi="Calibri Light" w:cs="Calibri Light"/>
        </w:rPr>
        <w:t xml:space="preserve">nilai impedansi </w:t>
      </w:r>
      <w:r w:rsidRPr="00FD47AC">
        <w:rPr>
          <w:rFonts w:ascii="Calibri Light" w:hAnsi="Calibri Light" w:cs="Calibri Light"/>
          <w:lang w:val="id"/>
        </w:rPr>
        <w:t xml:space="preserve">berada dalam kisaran yang valid, tidak ada pesan </w:t>
      </w:r>
      <w:r w:rsidRPr="002D1E68">
        <w:rPr>
          <w:rFonts w:ascii="Calibri Light" w:hAnsi="Calibri Light" w:cs="Calibri Light"/>
          <w:i/>
          <w:lang w:val="id"/>
        </w:rPr>
        <w:t>prompt</w:t>
      </w:r>
      <w:r w:rsidRPr="00FD47AC">
        <w:rPr>
          <w:rFonts w:ascii="Calibri Light" w:hAnsi="Calibri Light" w:cs="Calibri Light"/>
          <w:lang w:val="id"/>
        </w:rPr>
        <w:t xml:space="preserve"> atau hasilnya akan diumumkan</w:t>
      </w:r>
    </w:p>
    <w:p w14:paraId="4E7B1C12" w14:textId="20E76C95" w:rsidR="00D70F28" w:rsidRPr="00FD47AC" w:rsidRDefault="005A5385" w:rsidP="009555AA">
      <w:pPr>
        <w:pStyle w:val="ListParagraph"/>
        <w:numPr>
          <w:ilvl w:val="0"/>
          <w:numId w:val="1"/>
        </w:numPr>
        <w:tabs>
          <w:tab w:val="left" w:pos="1083"/>
        </w:tabs>
        <w:spacing w:before="50"/>
        <w:jc w:val="both"/>
        <w:rPr>
          <w:rFonts w:ascii="Calibri Light" w:hAnsi="Calibri Light" w:cs="Calibri Light"/>
          <w:sz w:val="24"/>
        </w:rPr>
      </w:pPr>
      <w:r w:rsidRPr="00FD47AC">
        <w:rPr>
          <w:rFonts w:ascii="Calibri Light" w:hAnsi="Calibri Light" w:cs="Calibri Light"/>
          <w:sz w:val="24"/>
          <w:lang w:val="id"/>
        </w:rPr>
        <w:t xml:space="preserve">Impedansi elektroda </w:t>
      </w:r>
      <w:r w:rsidR="002D1E68">
        <w:rPr>
          <w:rFonts w:ascii="Calibri Light" w:hAnsi="Calibri Light" w:cs="Calibri Light"/>
          <w:sz w:val="24"/>
        </w:rPr>
        <w:t>pembumian</w:t>
      </w:r>
    </w:p>
    <w:p w14:paraId="63F0B215" w14:textId="3878C96B" w:rsidR="00D70F28" w:rsidRPr="00FD47AC" w:rsidRDefault="005A5385">
      <w:pPr>
        <w:pStyle w:val="BodyText"/>
        <w:spacing w:before="87" w:line="271" w:lineRule="auto"/>
        <w:ind w:left="628" w:right="725"/>
        <w:jc w:val="both"/>
        <w:rPr>
          <w:rFonts w:ascii="Calibri Light" w:hAnsi="Calibri Light" w:cs="Calibri Light"/>
        </w:rPr>
      </w:pPr>
      <w:r w:rsidRPr="00FD47AC">
        <w:rPr>
          <w:rFonts w:ascii="Calibri Light" w:hAnsi="Calibri Light" w:cs="Calibri Light"/>
          <w:lang w:val="id"/>
        </w:rPr>
        <w:t xml:space="preserve">Hal ini dilakukan setiap sepuluh menit dan membutuhkan waktu sekitar empat detik. Hal ini menyebabkan artefak dalam gelombang EEG, dan monitor akan mengumumkan </w:t>
      </w:r>
      <w:r w:rsidR="004B308D">
        <w:rPr>
          <w:rFonts w:ascii="Calibri Light" w:hAnsi="Calibri Light" w:cs="Calibri Light"/>
          <w:b/>
        </w:rPr>
        <w:t>BIS</w:t>
      </w:r>
      <w:r w:rsidRPr="00FD47AC">
        <w:rPr>
          <w:rFonts w:ascii="Calibri Light" w:hAnsi="Calibri Light" w:cs="Calibri Light"/>
          <w:b/>
          <w:lang w:val="id"/>
        </w:rPr>
        <w:t xml:space="preserve"> Ground Check </w:t>
      </w:r>
      <w:r w:rsidRPr="00FD47AC">
        <w:rPr>
          <w:rFonts w:ascii="Calibri Light" w:hAnsi="Calibri Light" w:cs="Calibri Light"/>
          <w:lang w:val="id"/>
        </w:rPr>
        <w:t xml:space="preserve">pada layar selama pemeriksaan. Jika elektroda </w:t>
      </w:r>
      <w:r w:rsidR="004B308D">
        <w:rPr>
          <w:rFonts w:ascii="Calibri Light" w:hAnsi="Calibri Light" w:cs="Calibri Light"/>
        </w:rPr>
        <w:t>pembumian</w:t>
      </w:r>
      <w:r w:rsidRPr="00FD47AC">
        <w:rPr>
          <w:rFonts w:ascii="Calibri Light" w:hAnsi="Calibri Light" w:cs="Calibri Light"/>
          <w:lang w:val="id"/>
        </w:rPr>
        <w:t xml:space="preserve"> tidak lulus</w:t>
      </w:r>
      <w:r w:rsidR="004B308D">
        <w:rPr>
          <w:rFonts w:ascii="Calibri Light" w:hAnsi="Calibri Light" w:cs="Calibri Light"/>
        </w:rPr>
        <w:t xml:space="preserve"> uji</w:t>
      </w:r>
      <w:r w:rsidRPr="00FD47AC">
        <w:rPr>
          <w:rFonts w:ascii="Calibri Light" w:hAnsi="Calibri Light" w:cs="Calibri Light"/>
          <w:lang w:val="id"/>
        </w:rPr>
        <w:t xml:space="preserve">, </w:t>
      </w:r>
      <w:r w:rsidR="004B308D">
        <w:rPr>
          <w:rFonts w:ascii="Calibri Light" w:hAnsi="Calibri Light" w:cs="Calibri Light"/>
        </w:rPr>
        <w:t>pengujian</w:t>
      </w:r>
      <w:r w:rsidRPr="00FD47AC">
        <w:rPr>
          <w:rFonts w:ascii="Calibri Light" w:hAnsi="Calibri Light" w:cs="Calibri Light"/>
          <w:lang w:val="id"/>
        </w:rPr>
        <w:t xml:space="preserve"> lain akan dilakukan. Hal ini berlanjut sampai elektroda </w:t>
      </w:r>
      <w:r w:rsidR="004B308D">
        <w:rPr>
          <w:rFonts w:ascii="Calibri Light" w:hAnsi="Calibri Light" w:cs="Calibri Light"/>
        </w:rPr>
        <w:t>pembumian</w:t>
      </w:r>
      <w:r w:rsidRPr="00FD47AC">
        <w:rPr>
          <w:rFonts w:ascii="Calibri Light" w:hAnsi="Calibri Light" w:cs="Calibri Light"/>
          <w:lang w:val="id"/>
        </w:rPr>
        <w:t xml:space="preserve"> melewati pemeriksaan.</w:t>
      </w:r>
    </w:p>
    <w:p w14:paraId="23ECBDC7" w14:textId="77777777" w:rsidR="00D70F28" w:rsidRPr="00FD47AC" w:rsidRDefault="00D70F28">
      <w:pPr>
        <w:pStyle w:val="BodyText"/>
        <w:rPr>
          <w:rFonts w:ascii="Calibri Light" w:hAnsi="Calibri Light" w:cs="Calibri Light"/>
          <w:sz w:val="26"/>
        </w:rPr>
      </w:pPr>
    </w:p>
    <w:p w14:paraId="4C392F38" w14:textId="35C28141" w:rsidR="00D70F28" w:rsidRPr="00FD47AC" w:rsidRDefault="004B308D" w:rsidP="00F22E05">
      <w:pPr>
        <w:pStyle w:val="Heading2"/>
        <w:numPr>
          <w:ilvl w:val="1"/>
          <w:numId w:val="87"/>
        </w:numPr>
      </w:pPr>
      <w:bookmarkStart w:id="222" w:name="_Toc62638627"/>
      <w:r>
        <w:t xml:space="preserve">Memeriksa Sensor </w:t>
      </w:r>
      <w:r w:rsidR="005A5385" w:rsidRPr="00FD47AC">
        <w:rPr>
          <w:lang w:val="id"/>
        </w:rPr>
        <w:t>BIS</w:t>
      </w:r>
      <w:bookmarkEnd w:id="222"/>
    </w:p>
    <w:p w14:paraId="48D54C76" w14:textId="138A98D1" w:rsidR="00D70F28" w:rsidRPr="00FD47AC" w:rsidRDefault="00CD76AE">
      <w:pPr>
        <w:pStyle w:val="BodyText"/>
        <w:spacing w:before="164"/>
        <w:ind w:left="628"/>
        <w:jc w:val="both"/>
        <w:rPr>
          <w:rFonts w:ascii="Calibri Light" w:hAnsi="Calibri Light" w:cs="Calibri Light"/>
        </w:rPr>
      </w:pPr>
      <w:r>
        <w:rPr>
          <w:rFonts w:ascii="Calibri Light" w:hAnsi="Calibri Light" w:cs="Calibri Light"/>
        </w:rPr>
        <w:t>Pengujian ini</w:t>
      </w:r>
      <w:r w:rsidR="005A5385" w:rsidRPr="00FD47AC">
        <w:rPr>
          <w:rFonts w:ascii="Calibri Light" w:hAnsi="Calibri Light" w:cs="Calibri Light"/>
          <w:lang w:val="id"/>
        </w:rPr>
        <w:t xml:space="preserve"> mengukur</w:t>
      </w:r>
      <w:r>
        <w:rPr>
          <w:rFonts w:ascii="Calibri Light" w:hAnsi="Calibri Light" w:cs="Calibri Light"/>
        </w:rPr>
        <w:t xml:space="preserve"> nilai </w:t>
      </w:r>
      <w:r w:rsidR="005A5385" w:rsidRPr="00FD47AC">
        <w:rPr>
          <w:rFonts w:ascii="Calibri Light" w:hAnsi="Calibri Light" w:cs="Calibri Light"/>
          <w:lang w:val="id"/>
        </w:rPr>
        <w:t xml:space="preserve">impedansi </w:t>
      </w:r>
      <w:r>
        <w:rPr>
          <w:rFonts w:ascii="Calibri Light" w:hAnsi="Calibri Light" w:cs="Calibri Light"/>
        </w:rPr>
        <w:t>mutlak</w:t>
      </w:r>
      <w:r w:rsidRPr="00FD47AC">
        <w:rPr>
          <w:rFonts w:ascii="Calibri Light" w:hAnsi="Calibri Light" w:cs="Calibri Light"/>
          <w:lang w:val="id"/>
        </w:rPr>
        <w:t xml:space="preserve"> </w:t>
      </w:r>
      <w:r w:rsidR="005A5385" w:rsidRPr="00FD47AC">
        <w:rPr>
          <w:rFonts w:ascii="Calibri Light" w:hAnsi="Calibri Light" w:cs="Calibri Light"/>
          <w:lang w:val="id"/>
        </w:rPr>
        <w:t xml:space="preserve">dari masing-masing elektroda. Hal ini menyebabkan </w:t>
      </w:r>
      <w:r>
        <w:rPr>
          <w:rFonts w:ascii="Calibri Light" w:hAnsi="Calibri Light" w:cs="Calibri Light"/>
        </w:rPr>
        <w:t xml:space="preserve">gangguan </w:t>
      </w:r>
      <w:r w:rsidR="005A5385" w:rsidRPr="00FD47AC">
        <w:rPr>
          <w:rFonts w:ascii="Calibri Light" w:hAnsi="Calibri Light" w:cs="Calibri Light"/>
          <w:lang w:val="id"/>
        </w:rPr>
        <w:t>gelombang EEG.</w:t>
      </w:r>
    </w:p>
    <w:p w14:paraId="39E331E5" w14:textId="77777777" w:rsidR="00D70F28" w:rsidRPr="00FD47AC" w:rsidRDefault="00D70F28">
      <w:pPr>
        <w:pStyle w:val="BodyText"/>
        <w:spacing w:before="10"/>
        <w:rPr>
          <w:rFonts w:ascii="Calibri Light" w:hAnsi="Calibri Light" w:cs="Calibri Light"/>
          <w:sz w:val="34"/>
        </w:rPr>
      </w:pPr>
    </w:p>
    <w:p w14:paraId="5BFDEEAA" w14:textId="211511A8" w:rsidR="00D70F28" w:rsidRPr="00FD47AC" w:rsidRDefault="00B76697" w:rsidP="00F22E05">
      <w:pPr>
        <w:pStyle w:val="Heading3"/>
        <w:numPr>
          <w:ilvl w:val="2"/>
          <w:numId w:val="87"/>
        </w:numPr>
      </w:pPr>
      <w:bookmarkStart w:id="223" w:name="_Toc62638628"/>
      <w:r>
        <w:t>Memulai Pemeriksaan S</w:t>
      </w:r>
      <w:r w:rsidR="005A5385" w:rsidRPr="00FD47AC">
        <w:t>ensor</w:t>
      </w:r>
      <w:bookmarkEnd w:id="223"/>
    </w:p>
    <w:p w14:paraId="37B9CCBF" w14:textId="77777777" w:rsidR="00D70F28" w:rsidRPr="00FD47AC" w:rsidRDefault="005A5385">
      <w:pPr>
        <w:pStyle w:val="BodyText"/>
        <w:spacing w:before="159" w:line="271" w:lineRule="auto"/>
        <w:ind w:left="628" w:right="721"/>
        <w:jc w:val="both"/>
        <w:rPr>
          <w:rFonts w:ascii="Calibri Light" w:hAnsi="Calibri Light" w:cs="Calibri Light"/>
        </w:rPr>
      </w:pPr>
      <w:r w:rsidRPr="00FD47AC">
        <w:rPr>
          <w:rFonts w:ascii="Calibri Light" w:hAnsi="Calibri Light" w:cs="Calibri Light"/>
          <w:lang w:val="id"/>
        </w:rPr>
        <w:t>Pemeriksaan sensor secara otomatis dimulai saat sensor disambungkan. Untuk memulai pemeriksaan sensor secara manual:</w:t>
      </w:r>
    </w:p>
    <w:p w14:paraId="6DF07ED2" w14:textId="5AF6F77E" w:rsidR="00D70F28" w:rsidRPr="00546875" w:rsidRDefault="005A5385" w:rsidP="009555AA">
      <w:pPr>
        <w:pStyle w:val="ListParagraph"/>
        <w:numPr>
          <w:ilvl w:val="0"/>
          <w:numId w:val="1"/>
        </w:numPr>
        <w:tabs>
          <w:tab w:val="left" w:pos="1083"/>
        </w:tabs>
        <w:spacing w:before="120"/>
        <w:jc w:val="both"/>
        <w:rPr>
          <w:rFonts w:ascii="Calibri Light" w:hAnsi="Calibri Light" w:cs="Calibri Light"/>
          <w:sz w:val="24"/>
          <w:szCs w:val="24"/>
        </w:rPr>
      </w:pPr>
      <w:r w:rsidRPr="00FD47AC">
        <w:rPr>
          <w:rFonts w:ascii="Calibri Light" w:hAnsi="Calibri Light" w:cs="Calibri Light"/>
          <w:sz w:val="24"/>
          <w:lang w:val="id"/>
        </w:rPr>
        <w:t xml:space="preserve">Tekan tombol </w:t>
      </w:r>
      <w:r w:rsidRPr="00FD47AC">
        <w:rPr>
          <w:rFonts w:ascii="Calibri Light" w:hAnsi="Calibri Light" w:cs="Calibri Light"/>
          <w:noProof/>
          <w:spacing w:val="-2"/>
          <w:sz w:val="24"/>
        </w:rPr>
        <w:drawing>
          <wp:inline distT="0" distB="0" distL="0" distR="0" wp14:anchorId="02B3CB71" wp14:editId="566A963E">
            <wp:extent cx="504190" cy="144779"/>
            <wp:effectExtent l="0" t="0" r="0" b="0"/>
            <wp:docPr id="311" name="image1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image156.jpeg"/>
                    <pic:cNvPicPr/>
                  </pic:nvPicPr>
                  <pic:blipFill>
                    <a:blip r:embed="rId222" cstate="print"/>
                    <a:stretch>
                      <a:fillRect/>
                    </a:stretch>
                  </pic:blipFill>
                  <pic:spPr>
                    <a:xfrm>
                      <a:off x="0" y="0"/>
                      <a:ext cx="504190" cy="144779"/>
                    </a:xfrm>
                    <a:prstGeom prst="rect">
                      <a:avLst/>
                    </a:prstGeom>
                  </pic:spPr>
                </pic:pic>
              </a:graphicData>
            </a:graphic>
          </wp:inline>
        </w:drawing>
      </w:r>
      <w:r w:rsidR="00B76697">
        <w:rPr>
          <w:rFonts w:ascii="Calibri Light" w:hAnsi="Calibri Light" w:cs="Calibri Light"/>
          <w:lang w:val="id"/>
        </w:rPr>
        <w:t xml:space="preserve">  </w:t>
      </w:r>
      <w:r w:rsidRPr="00FD47AC">
        <w:rPr>
          <w:rFonts w:ascii="Calibri Light" w:hAnsi="Calibri Light" w:cs="Calibri Light"/>
          <w:sz w:val="24"/>
          <w:lang w:val="id"/>
        </w:rPr>
        <w:t xml:space="preserve">pada </w:t>
      </w:r>
      <w:r w:rsidRPr="00546875">
        <w:rPr>
          <w:rFonts w:ascii="Calibri Light" w:hAnsi="Calibri Light" w:cs="Calibri Light"/>
          <w:sz w:val="24"/>
          <w:szCs w:val="24"/>
          <w:lang w:val="id"/>
        </w:rPr>
        <w:t>modul V-bis, atau</w:t>
      </w:r>
    </w:p>
    <w:p w14:paraId="3E3E2A69" w14:textId="12214817" w:rsidR="00D70F28" w:rsidRPr="00546875" w:rsidRDefault="005A5385" w:rsidP="009555AA">
      <w:pPr>
        <w:pStyle w:val="ListParagraph"/>
        <w:numPr>
          <w:ilvl w:val="0"/>
          <w:numId w:val="1"/>
        </w:numPr>
        <w:tabs>
          <w:tab w:val="left" w:pos="1083"/>
        </w:tabs>
        <w:spacing w:before="154"/>
        <w:jc w:val="both"/>
        <w:rPr>
          <w:rFonts w:ascii="Calibri Light" w:hAnsi="Calibri Light" w:cs="Calibri Light"/>
          <w:sz w:val="24"/>
          <w:szCs w:val="24"/>
        </w:rPr>
      </w:pPr>
      <w:r w:rsidRPr="00546875">
        <w:rPr>
          <w:rFonts w:ascii="Calibri Light" w:hAnsi="Calibri Light" w:cs="Calibri Light"/>
          <w:sz w:val="24"/>
          <w:szCs w:val="24"/>
          <w:lang w:val="id"/>
        </w:rPr>
        <w:t xml:space="preserve">Pilih </w:t>
      </w:r>
      <w:r w:rsidR="00B76697" w:rsidRPr="00546875">
        <w:rPr>
          <w:rFonts w:ascii="Calibri Light" w:hAnsi="Calibri Light" w:cs="Calibri Light"/>
          <w:b/>
          <w:sz w:val="24"/>
          <w:szCs w:val="24"/>
        </w:rPr>
        <w:t>BIS</w:t>
      </w:r>
      <w:r w:rsidRPr="00546875">
        <w:rPr>
          <w:rFonts w:ascii="Calibri Light" w:hAnsi="Calibri Light" w:cs="Calibri Light"/>
          <w:b/>
          <w:sz w:val="24"/>
          <w:szCs w:val="24"/>
          <w:lang w:val="id"/>
        </w:rPr>
        <w:t xml:space="preserve"> Setup </w:t>
      </w:r>
      <w:r w:rsidR="00B76697" w:rsidRPr="00546875">
        <w:rPr>
          <w:rFonts w:ascii="Calibri Light" w:hAnsi="Calibri Light" w:cs="Calibri Light"/>
          <w:sz w:val="24"/>
          <w:szCs w:val="24"/>
        </w:rPr>
        <w:t>&gt;</w:t>
      </w:r>
      <w:r w:rsidRPr="00546875">
        <w:rPr>
          <w:rFonts w:ascii="Calibri Light" w:hAnsi="Calibri Light" w:cs="Calibri Light"/>
          <w:sz w:val="24"/>
          <w:szCs w:val="24"/>
          <w:lang w:val="id"/>
        </w:rPr>
        <w:t xml:space="preserve"> </w:t>
      </w:r>
      <w:r w:rsidR="00B76697" w:rsidRPr="00546875">
        <w:rPr>
          <w:rFonts w:ascii="Calibri Light" w:hAnsi="Calibri Light" w:cs="Calibri Light"/>
          <w:b/>
          <w:sz w:val="24"/>
          <w:szCs w:val="24"/>
        </w:rPr>
        <w:t>Sensor States</w:t>
      </w:r>
      <w:r w:rsidRPr="00546875">
        <w:rPr>
          <w:rFonts w:ascii="Calibri Light" w:hAnsi="Calibri Light" w:cs="Calibri Light"/>
          <w:b/>
          <w:sz w:val="24"/>
          <w:szCs w:val="24"/>
          <w:lang w:val="id"/>
        </w:rPr>
        <w:t xml:space="preserve"> </w:t>
      </w:r>
      <w:r w:rsidRPr="00546875">
        <w:rPr>
          <w:rFonts w:ascii="Calibri Light" w:hAnsi="Calibri Light" w:cs="Calibri Light"/>
          <w:sz w:val="24"/>
          <w:szCs w:val="24"/>
          <w:lang w:val="id"/>
        </w:rPr>
        <w:t xml:space="preserve">dan klik </w:t>
      </w:r>
      <w:r w:rsidR="00B76697" w:rsidRPr="00546875">
        <w:rPr>
          <w:rFonts w:ascii="Calibri Light" w:hAnsi="Calibri Light" w:cs="Calibri Light"/>
          <w:b/>
          <w:sz w:val="24"/>
          <w:szCs w:val="24"/>
          <w:lang w:val="id"/>
        </w:rPr>
        <w:t>Start S</w:t>
      </w:r>
      <w:r w:rsidRPr="00546875">
        <w:rPr>
          <w:rFonts w:ascii="Calibri Light" w:hAnsi="Calibri Light" w:cs="Calibri Light"/>
          <w:b/>
          <w:sz w:val="24"/>
          <w:szCs w:val="24"/>
          <w:lang w:val="id"/>
        </w:rPr>
        <w:t>ensor Check</w:t>
      </w:r>
      <w:r w:rsidRPr="00546875">
        <w:rPr>
          <w:rFonts w:ascii="Calibri Light" w:hAnsi="Calibri Light" w:cs="Calibri Light"/>
          <w:sz w:val="24"/>
          <w:szCs w:val="24"/>
          <w:lang w:val="id"/>
        </w:rPr>
        <w:t>.</w:t>
      </w:r>
    </w:p>
    <w:p w14:paraId="71EDDC2D" w14:textId="77777777" w:rsidR="00D70F28" w:rsidRPr="00FD47AC" w:rsidRDefault="00D70F28">
      <w:pPr>
        <w:pStyle w:val="BodyText"/>
        <w:spacing w:before="10"/>
        <w:rPr>
          <w:rFonts w:ascii="Calibri Light" w:hAnsi="Calibri Light" w:cs="Calibri Light"/>
          <w:sz w:val="34"/>
        </w:rPr>
      </w:pPr>
    </w:p>
    <w:p w14:paraId="4D24A8FA" w14:textId="32C3CF80" w:rsidR="00D70F28" w:rsidRPr="00FD47AC" w:rsidRDefault="00546875" w:rsidP="00F22E05">
      <w:pPr>
        <w:pStyle w:val="Heading3"/>
        <w:numPr>
          <w:ilvl w:val="2"/>
          <w:numId w:val="87"/>
        </w:numPr>
      </w:pPr>
      <w:bookmarkStart w:id="224" w:name="_Toc62638629"/>
      <w:r>
        <w:t>Menghentikan Pemeriksaan s</w:t>
      </w:r>
      <w:r w:rsidR="005A5385" w:rsidRPr="00FD47AC">
        <w:t>ensor</w:t>
      </w:r>
      <w:bookmarkEnd w:id="224"/>
    </w:p>
    <w:p w14:paraId="127357C3" w14:textId="39EAC8F4" w:rsidR="00D70F28" w:rsidRPr="00FD47AC" w:rsidRDefault="005A5385">
      <w:pPr>
        <w:pStyle w:val="BodyText"/>
        <w:spacing w:before="159" w:line="271" w:lineRule="auto"/>
        <w:ind w:left="628" w:right="721"/>
        <w:jc w:val="both"/>
        <w:rPr>
          <w:rFonts w:ascii="Calibri Light" w:hAnsi="Calibri Light" w:cs="Calibri Light"/>
        </w:rPr>
      </w:pPr>
      <w:r w:rsidRPr="00FD47AC">
        <w:rPr>
          <w:rFonts w:ascii="Calibri Light" w:hAnsi="Calibri Light" w:cs="Calibri Light"/>
          <w:lang w:val="id"/>
        </w:rPr>
        <w:t>Pemeriksaan sensor berhenti secara otomatis jika impedan</w:t>
      </w:r>
      <w:r w:rsidR="00546875">
        <w:rPr>
          <w:rFonts w:ascii="Calibri Light" w:hAnsi="Calibri Light" w:cs="Calibri Light"/>
        </w:rPr>
        <w:t>si</w:t>
      </w:r>
      <w:r w:rsidRPr="00FD47AC">
        <w:rPr>
          <w:rFonts w:ascii="Calibri Light" w:hAnsi="Calibri Light" w:cs="Calibri Light"/>
          <w:lang w:val="id"/>
        </w:rPr>
        <w:t xml:space="preserve"> dari semua elektroda berada dalam </w:t>
      </w:r>
      <w:r w:rsidR="00546875">
        <w:rPr>
          <w:rFonts w:ascii="Calibri Light" w:hAnsi="Calibri Light" w:cs="Calibri Light"/>
        </w:rPr>
        <w:t>rentang</w:t>
      </w:r>
      <w:r w:rsidRPr="00FD47AC">
        <w:rPr>
          <w:rFonts w:ascii="Calibri Light" w:hAnsi="Calibri Light" w:cs="Calibri Light"/>
          <w:lang w:val="id"/>
        </w:rPr>
        <w:t xml:space="preserve"> yang valid. Untuk menghentikan pemeriksaan sensor secara manual:</w:t>
      </w:r>
    </w:p>
    <w:p w14:paraId="6DFA9E9E" w14:textId="369A6D28" w:rsidR="00D70F28" w:rsidRPr="00546875" w:rsidRDefault="005A5385" w:rsidP="009555AA">
      <w:pPr>
        <w:pStyle w:val="ListParagraph"/>
        <w:numPr>
          <w:ilvl w:val="0"/>
          <w:numId w:val="1"/>
        </w:numPr>
        <w:tabs>
          <w:tab w:val="left" w:pos="1083"/>
        </w:tabs>
        <w:spacing w:before="119"/>
        <w:jc w:val="both"/>
        <w:rPr>
          <w:rFonts w:ascii="Calibri Light" w:hAnsi="Calibri Light" w:cs="Calibri Light"/>
          <w:sz w:val="24"/>
          <w:szCs w:val="24"/>
        </w:rPr>
      </w:pPr>
      <w:r w:rsidRPr="00FD47AC">
        <w:rPr>
          <w:rFonts w:ascii="Calibri Light" w:hAnsi="Calibri Light" w:cs="Calibri Light"/>
          <w:sz w:val="24"/>
          <w:lang w:val="id"/>
        </w:rPr>
        <w:t xml:space="preserve">Tekan tombol </w:t>
      </w:r>
      <w:r w:rsidRPr="00546875">
        <w:rPr>
          <w:rFonts w:ascii="Calibri Light" w:hAnsi="Calibri Light" w:cs="Calibri Light"/>
          <w:noProof/>
          <w:spacing w:val="-2"/>
          <w:sz w:val="24"/>
          <w:szCs w:val="24"/>
        </w:rPr>
        <w:drawing>
          <wp:inline distT="0" distB="0" distL="0" distR="0" wp14:anchorId="2B39B262" wp14:editId="5212AD87">
            <wp:extent cx="504190" cy="144779"/>
            <wp:effectExtent l="0" t="0" r="0" b="0"/>
            <wp:docPr id="313" name="image1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image156.jpeg"/>
                    <pic:cNvPicPr/>
                  </pic:nvPicPr>
                  <pic:blipFill>
                    <a:blip r:embed="rId222" cstate="print"/>
                    <a:stretch>
                      <a:fillRect/>
                    </a:stretch>
                  </pic:blipFill>
                  <pic:spPr>
                    <a:xfrm>
                      <a:off x="0" y="0"/>
                      <a:ext cx="504190" cy="144779"/>
                    </a:xfrm>
                    <a:prstGeom prst="rect">
                      <a:avLst/>
                    </a:prstGeom>
                  </pic:spPr>
                </pic:pic>
              </a:graphicData>
            </a:graphic>
          </wp:inline>
        </w:drawing>
      </w:r>
      <w:r w:rsidR="00546875" w:rsidRPr="00546875">
        <w:rPr>
          <w:rFonts w:ascii="Calibri Light" w:hAnsi="Calibri Light" w:cs="Calibri Light"/>
          <w:sz w:val="24"/>
          <w:szCs w:val="24"/>
          <w:lang w:val="id"/>
        </w:rPr>
        <w:t xml:space="preserve">  </w:t>
      </w:r>
      <w:r w:rsidRPr="00546875">
        <w:rPr>
          <w:rFonts w:ascii="Calibri Light" w:hAnsi="Calibri Light" w:cs="Calibri Light"/>
          <w:sz w:val="24"/>
          <w:szCs w:val="24"/>
          <w:lang w:val="id"/>
        </w:rPr>
        <w:t>pada modul V-bis, atau</w:t>
      </w:r>
    </w:p>
    <w:p w14:paraId="42A3F7E1" w14:textId="7965CC58" w:rsidR="00D70F28" w:rsidRPr="00546875" w:rsidRDefault="005A5385" w:rsidP="009555AA">
      <w:pPr>
        <w:pStyle w:val="ListParagraph"/>
        <w:numPr>
          <w:ilvl w:val="0"/>
          <w:numId w:val="1"/>
        </w:numPr>
        <w:tabs>
          <w:tab w:val="left" w:pos="1083"/>
        </w:tabs>
        <w:spacing w:before="154"/>
        <w:jc w:val="both"/>
        <w:rPr>
          <w:rFonts w:ascii="Calibri Light" w:hAnsi="Calibri Light" w:cs="Calibri Light"/>
          <w:sz w:val="24"/>
          <w:szCs w:val="24"/>
        </w:rPr>
      </w:pPr>
      <w:r w:rsidRPr="00546875">
        <w:rPr>
          <w:rFonts w:ascii="Calibri Light" w:hAnsi="Calibri Light" w:cs="Calibri Light"/>
          <w:sz w:val="24"/>
          <w:szCs w:val="24"/>
          <w:lang w:val="id"/>
        </w:rPr>
        <w:t xml:space="preserve">Pilih </w:t>
      </w:r>
      <w:r w:rsidR="00546875" w:rsidRPr="00546875">
        <w:rPr>
          <w:rFonts w:ascii="Calibri Light" w:hAnsi="Calibri Light" w:cs="Calibri Light"/>
          <w:b/>
          <w:sz w:val="24"/>
          <w:szCs w:val="24"/>
        </w:rPr>
        <w:t>BIS</w:t>
      </w:r>
      <w:r w:rsidR="00546875" w:rsidRPr="00546875">
        <w:rPr>
          <w:rFonts w:ascii="Calibri Light" w:hAnsi="Calibri Light" w:cs="Calibri Light"/>
          <w:b/>
          <w:sz w:val="24"/>
          <w:szCs w:val="24"/>
          <w:lang w:val="id"/>
        </w:rPr>
        <w:t xml:space="preserve"> Setup</w:t>
      </w:r>
      <w:r w:rsidRPr="00546875">
        <w:rPr>
          <w:rFonts w:ascii="Calibri Light" w:hAnsi="Calibri Light" w:cs="Calibri Light"/>
          <w:sz w:val="24"/>
          <w:szCs w:val="24"/>
          <w:lang w:val="id"/>
        </w:rPr>
        <w:t xml:space="preserve"> </w:t>
      </w:r>
      <w:r w:rsidR="00546875" w:rsidRPr="00546875">
        <w:rPr>
          <w:rFonts w:ascii="Calibri Light" w:hAnsi="Calibri Light" w:cs="Calibri Light"/>
          <w:sz w:val="24"/>
          <w:szCs w:val="24"/>
          <w:lang w:val="id"/>
        </w:rPr>
        <w:t>&gt;</w:t>
      </w:r>
      <w:r w:rsidRPr="00546875">
        <w:rPr>
          <w:rFonts w:ascii="Calibri Light" w:hAnsi="Calibri Light" w:cs="Calibri Light"/>
          <w:sz w:val="24"/>
          <w:szCs w:val="24"/>
          <w:lang w:val="id"/>
        </w:rPr>
        <w:t xml:space="preserve"> </w:t>
      </w:r>
      <w:r w:rsidR="00546875" w:rsidRPr="00546875">
        <w:rPr>
          <w:rFonts w:ascii="Calibri Light" w:hAnsi="Calibri Light" w:cs="Calibri Light"/>
          <w:b/>
          <w:sz w:val="24"/>
          <w:szCs w:val="24"/>
          <w:lang w:val="id"/>
        </w:rPr>
        <w:t>S</w:t>
      </w:r>
      <w:r w:rsidRPr="00546875">
        <w:rPr>
          <w:rFonts w:ascii="Calibri Light" w:hAnsi="Calibri Light" w:cs="Calibri Light"/>
          <w:b/>
          <w:sz w:val="24"/>
          <w:szCs w:val="24"/>
          <w:lang w:val="id"/>
        </w:rPr>
        <w:t xml:space="preserve">ensor </w:t>
      </w:r>
      <w:r w:rsidR="00546875" w:rsidRPr="00546875">
        <w:rPr>
          <w:rFonts w:ascii="Calibri Light" w:hAnsi="Calibri Light" w:cs="Calibri Light"/>
          <w:b/>
          <w:sz w:val="24"/>
          <w:szCs w:val="24"/>
        </w:rPr>
        <w:t>States</w:t>
      </w:r>
      <w:r w:rsidR="00546875" w:rsidRPr="00546875">
        <w:rPr>
          <w:rFonts w:ascii="Calibri Light" w:hAnsi="Calibri Light" w:cs="Calibri Light"/>
          <w:b/>
          <w:sz w:val="24"/>
          <w:szCs w:val="24"/>
          <w:lang w:val="id"/>
        </w:rPr>
        <w:t xml:space="preserve"> </w:t>
      </w:r>
      <w:r w:rsidRPr="00546875">
        <w:rPr>
          <w:rFonts w:ascii="Calibri Light" w:hAnsi="Calibri Light" w:cs="Calibri Light"/>
          <w:sz w:val="24"/>
          <w:szCs w:val="24"/>
          <w:lang w:val="id"/>
        </w:rPr>
        <w:t xml:space="preserve">dan klik </w:t>
      </w:r>
      <w:r w:rsidR="00546875" w:rsidRPr="00546875">
        <w:rPr>
          <w:rFonts w:ascii="Calibri Light" w:hAnsi="Calibri Light" w:cs="Calibri Light"/>
          <w:b/>
          <w:sz w:val="24"/>
          <w:szCs w:val="24"/>
        </w:rPr>
        <w:t xml:space="preserve">Stop </w:t>
      </w:r>
      <w:r w:rsidR="00546875">
        <w:rPr>
          <w:rFonts w:ascii="Calibri Light" w:hAnsi="Calibri Light" w:cs="Calibri Light"/>
          <w:b/>
          <w:sz w:val="24"/>
          <w:szCs w:val="24"/>
        </w:rPr>
        <w:t>Sensor Check</w:t>
      </w:r>
      <w:r w:rsidRPr="00546875">
        <w:rPr>
          <w:rFonts w:ascii="Calibri Light" w:hAnsi="Calibri Light" w:cs="Calibri Light"/>
          <w:sz w:val="24"/>
          <w:szCs w:val="24"/>
          <w:lang w:val="id"/>
        </w:rPr>
        <w:t>.</w:t>
      </w:r>
    </w:p>
    <w:p w14:paraId="27693C8B" w14:textId="77777777" w:rsidR="00D70F28" w:rsidRPr="00FD47AC" w:rsidRDefault="00D70F28">
      <w:pPr>
        <w:jc w:val="both"/>
        <w:rPr>
          <w:rFonts w:ascii="Calibri Light" w:hAnsi="Calibri Light" w:cs="Calibri Light"/>
          <w:sz w:val="24"/>
        </w:rPr>
        <w:sectPr w:rsidR="00D70F28" w:rsidRPr="00FD47AC">
          <w:pgSz w:w="11910" w:h="16850"/>
          <w:pgMar w:top="1180" w:right="520" w:bottom="960" w:left="620" w:header="910" w:footer="775" w:gutter="0"/>
          <w:cols w:space="720"/>
        </w:sectPr>
      </w:pPr>
    </w:p>
    <w:p w14:paraId="0B44771E" w14:textId="77777777" w:rsidR="00D70F28" w:rsidRPr="00FD47AC" w:rsidRDefault="00D70F28">
      <w:pPr>
        <w:pStyle w:val="BodyText"/>
        <w:spacing w:before="8"/>
        <w:rPr>
          <w:rFonts w:ascii="Calibri Light" w:hAnsi="Calibri Light" w:cs="Calibri Light"/>
          <w:sz w:val="22"/>
        </w:rPr>
      </w:pPr>
    </w:p>
    <w:p w14:paraId="5C9A6C79" w14:textId="546E06BE" w:rsidR="00D70F28" w:rsidRPr="00FD47AC" w:rsidRDefault="00C76BDF" w:rsidP="00F22E05">
      <w:pPr>
        <w:pStyle w:val="Heading2"/>
        <w:numPr>
          <w:ilvl w:val="1"/>
          <w:numId w:val="87"/>
        </w:numPr>
      </w:pPr>
      <w:bookmarkStart w:id="225" w:name="_Toc62638630"/>
      <w:r>
        <w:rPr>
          <w:i/>
        </w:rPr>
        <w:t>Window</w:t>
      </w:r>
      <w:r>
        <w:rPr>
          <w:lang w:val="id"/>
        </w:rPr>
        <w:t xml:space="preserve"> S</w:t>
      </w:r>
      <w:r w:rsidR="005A5385" w:rsidRPr="00FD47AC">
        <w:rPr>
          <w:lang w:val="id"/>
        </w:rPr>
        <w:t>ensor BIS</w:t>
      </w:r>
      <w:bookmarkEnd w:id="225"/>
    </w:p>
    <w:p w14:paraId="2B404F1A" w14:textId="1B9D685A" w:rsidR="00D70F28" w:rsidRPr="00FD47AC" w:rsidRDefault="005A5385">
      <w:pPr>
        <w:spacing w:before="164"/>
        <w:ind w:left="628"/>
        <w:jc w:val="both"/>
        <w:rPr>
          <w:rFonts w:ascii="Calibri Light" w:hAnsi="Calibri Light" w:cs="Calibri Light"/>
          <w:b/>
          <w:sz w:val="24"/>
        </w:rPr>
      </w:pPr>
      <w:r w:rsidRPr="00FD47AC">
        <w:rPr>
          <w:rFonts w:ascii="Calibri Light" w:hAnsi="Calibri Light" w:cs="Calibri Light"/>
          <w:sz w:val="24"/>
          <w:lang w:val="id"/>
        </w:rPr>
        <w:t xml:space="preserve">Untuk membuka </w:t>
      </w:r>
      <w:r w:rsidR="00C76BDF">
        <w:rPr>
          <w:rFonts w:ascii="Calibri Light" w:hAnsi="Calibri Light" w:cs="Calibri Light"/>
          <w:i/>
          <w:sz w:val="24"/>
        </w:rPr>
        <w:t>window</w:t>
      </w:r>
      <w:r w:rsidRPr="00FD47AC">
        <w:rPr>
          <w:rFonts w:ascii="Calibri Light" w:hAnsi="Calibri Light" w:cs="Calibri Light"/>
          <w:sz w:val="24"/>
          <w:lang w:val="id"/>
        </w:rPr>
        <w:t xml:space="preserve"> sensor BIS, pilih </w:t>
      </w:r>
      <w:r w:rsidR="00D635BA">
        <w:rPr>
          <w:rFonts w:ascii="Calibri Light" w:hAnsi="Calibri Light" w:cs="Calibri Light"/>
          <w:b/>
          <w:sz w:val="24"/>
        </w:rPr>
        <w:t>Sensor State</w:t>
      </w:r>
      <w:r w:rsidRPr="00FD47AC">
        <w:rPr>
          <w:rFonts w:ascii="Calibri Light" w:hAnsi="Calibri Light" w:cs="Calibri Light"/>
          <w:lang w:val="id"/>
        </w:rPr>
        <w:t xml:space="preserve"> </w:t>
      </w:r>
      <w:r w:rsidRPr="00FD47AC">
        <w:rPr>
          <w:rFonts w:ascii="Calibri Light" w:hAnsi="Calibri Light" w:cs="Calibri Light"/>
          <w:sz w:val="24"/>
          <w:lang w:val="id"/>
        </w:rPr>
        <w:t xml:space="preserve">pada </w:t>
      </w:r>
      <w:r w:rsidR="00D635BA">
        <w:rPr>
          <w:rFonts w:ascii="Calibri Light" w:hAnsi="Calibri Light" w:cs="Calibri Light"/>
          <w:b/>
          <w:sz w:val="24"/>
          <w:lang w:val="id"/>
        </w:rPr>
        <w:t>BIS S</w:t>
      </w:r>
      <w:r w:rsidR="00D635BA">
        <w:rPr>
          <w:rFonts w:ascii="Calibri Light" w:hAnsi="Calibri Light" w:cs="Calibri Light"/>
          <w:b/>
          <w:sz w:val="24"/>
        </w:rPr>
        <w:t>etup</w:t>
      </w:r>
      <w:r w:rsidRPr="00FD47AC">
        <w:rPr>
          <w:rFonts w:ascii="Calibri Light" w:hAnsi="Calibri Light" w:cs="Calibri Light"/>
          <w:lang w:val="id"/>
        </w:rPr>
        <w:t xml:space="preserve"> </w:t>
      </w:r>
      <w:r w:rsidRPr="00FD47AC">
        <w:rPr>
          <w:rFonts w:ascii="Calibri Light" w:hAnsi="Calibri Light" w:cs="Calibri Light"/>
          <w:sz w:val="24"/>
          <w:lang w:val="id"/>
        </w:rPr>
        <w:t>menu</w:t>
      </w:r>
      <w:r w:rsidRPr="00FD47AC">
        <w:rPr>
          <w:rFonts w:ascii="Calibri Light" w:hAnsi="Calibri Light" w:cs="Calibri Light"/>
          <w:b/>
          <w:sz w:val="24"/>
          <w:lang w:val="id"/>
        </w:rPr>
        <w:t>.</w:t>
      </w:r>
    </w:p>
    <w:p w14:paraId="5D27568F" w14:textId="457D1994" w:rsidR="00D70F28" w:rsidRPr="00FD47AC" w:rsidRDefault="00C87212">
      <w:pPr>
        <w:pStyle w:val="BodyText"/>
        <w:spacing w:before="157" w:line="271" w:lineRule="auto"/>
        <w:ind w:left="628" w:right="723"/>
        <w:jc w:val="both"/>
        <w:rPr>
          <w:rFonts w:ascii="Calibri Light" w:hAnsi="Calibri Light" w:cs="Calibri Light"/>
        </w:rPr>
      </w:pPr>
      <w:r>
        <w:rPr>
          <w:rFonts w:ascii="Calibri Light" w:hAnsi="Calibri Light" w:cs="Calibri Light"/>
          <w:i/>
        </w:rPr>
        <w:t>Window</w:t>
      </w:r>
      <w:r w:rsidR="005A5385" w:rsidRPr="00FD47AC">
        <w:rPr>
          <w:rFonts w:ascii="Calibri Light" w:hAnsi="Calibri Light" w:cs="Calibri Light"/>
          <w:lang w:val="id"/>
        </w:rPr>
        <w:t xml:space="preserve"> mungkin terlihat sedikit berbeda di monitor Anda. Grafik di </w:t>
      </w:r>
      <w:r>
        <w:rPr>
          <w:rFonts w:ascii="Calibri Light" w:hAnsi="Calibri Light" w:cs="Calibri Light"/>
          <w:i/>
        </w:rPr>
        <w:t>window</w:t>
      </w:r>
      <w:r w:rsidR="005A5385" w:rsidRPr="00FD47AC">
        <w:rPr>
          <w:rFonts w:ascii="Calibri Light" w:hAnsi="Calibri Light" w:cs="Calibri Light"/>
          <w:lang w:val="id"/>
        </w:rPr>
        <w:t xml:space="preserve"> sensor BIS secara otomatis beradaptasi untuk menunjukkan jenis sensor yang digunakan. Setiap simbol dalam grafik mewakili elektroda dan menggambarkan status impedansi yang baru diukur dari </w:t>
      </w:r>
      <w:r>
        <w:rPr>
          <w:rFonts w:ascii="Calibri Light" w:hAnsi="Calibri Light" w:cs="Calibri Light"/>
        </w:rPr>
        <w:t>elektroda</w:t>
      </w:r>
      <w:r w:rsidR="005A5385" w:rsidRPr="00FD47AC">
        <w:rPr>
          <w:rFonts w:ascii="Calibri Light" w:hAnsi="Calibri Light" w:cs="Calibri Light"/>
          <w:lang w:val="id"/>
        </w:rPr>
        <w:t xml:space="preserve">. Meskipun BIS masih dapat diukur ketika elektroda berada dalam </w:t>
      </w:r>
      <w:r>
        <w:rPr>
          <w:rFonts w:ascii="Calibri Light" w:hAnsi="Calibri Light" w:cs="Calibri Light"/>
        </w:rPr>
        <w:t>status</w:t>
      </w:r>
      <w:r w:rsidR="005A5385" w:rsidRPr="00FD47AC">
        <w:rPr>
          <w:rFonts w:ascii="Calibri Light" w:hAnsi="Calibri Light" w:cs="Calibri Light"/>
          <w:lang w:val="id"/>
        </w:rPr>
        <w:t xml:space="preserve"> </w:t>
      </w:r>
      <w:r>
        <w:rPr>
          <w:rFonts w:ascii="Calibri Light" w:hAnsi="Calibri Light" w:cs="Calibri Light"/>
          <w:i/>
        </w:rPr>
        <w:t xml:space="preserve">noise </w:t>
      </w:r>
      <w:r w:rsidR="005A5385" w:rsidRPr="00FD47AC">
        <w:rPr>
          <w:rFonts w:ascii="Calibri Light" w:hAnsi="Calibri Light" w:cs="Calibri Light"/>
          <w:lang w:val="id"/>
        </w:rPr>
        <w:t xml:space="preserve">atau </w:t>
      </w:r>
      <w:r>
        <w:rPr>
          <w:rFonts w:ascii="Calibri Light" w:hAnsi="Calibri Light" w:cs="Calibri Light"/>
          <w:i/>
        </w:rPr>
        <w:t>high</w:t>
      </w:r>
      <w:r>
        <w:rPr>
          <w:rFonts w:ascii="Calibri Light" w:hAnsi="Calibri Light" w:cs="Calibri Light"/>
        </w:rPr>
        <w:t xml:space="preserve"> seperti pada Gambar dibawah</w:t>
      </w:r>
      <w:r w:rsidR="005A5385" w:rsidRPr="00FD47AC">
        <w:rPr>
          <w:rFonts w:ascii="Calibri Light" w:hAnsi="Calibri Light" w:cs="Calibri Light"/>
          <w:lang w:val="id"/>
        </w:rPr>
        <w:t xml:space="preserve">, untuk kinerja terbaik, </w:t>
      </w:r>
      <w:r>
        <w:rPr>
          <w:rFonts w:ascii="Calibri Light" w:hAnsi="Calibri Light" w:cs="Calibri Light"/>
        </w:rPr>
        <w:t>seluruh</w:t>
      </w:r>
      <w:r w:rsidR="005A5385" w:rsidRPr="00FD47AC">
        <w:rPr>
          <w:rFonts w:ascii="Calibri Light" w:hAnsi="Calibri Light" w:cs="Calibri Light"/>
          <w:lang w:val="id"/>
        </w:rPr>
        <w:t xml:space="preserve"> elektroda harus dalam status </w:t>
      </w:r>
      <w:r>
        <w:rPr>
          <w:rFonts w:ascii="Calibri Light" w:hAnsi="Calibri Light" w:cs="Calibri Light"/>
          <w:i/>
        </w:rPr>
        <w:t>Pass</w:t>
      </w:r>
      <w:r w:rsidR="005A5385" w:rsidRPr="00FD47AC">
        <w:rPr>
          <w:rFonts w:ascii="Calibri Light" w:hAnsi="Calibri Light" w:cs="Calibri Light"/>
          <w:lang w:val="id"/>
        </w:rPr>
        <w:t>.</w:t>
      </w:r>
    </w:p>
    <w:p w14:paraId="49309C0B" w14:textId="77777777" w:rsidR="00D70F28" w:rsidRPr="00FD47AC" w:rsidRDefault="00D70F28">
      <w:pPr>
        <w:pStyle w:val="BodyText"/>
        <w:rPr>
          <w:rFonts w:ascii="Calibri Light" w:hAnsi="Calibri Light" w:cs="Calibri Light"/>
          <w:sz w:val="20"/>
        </w:rPr>
      </w:pPr>
    </w:p>
    <w:p w14:paraId="68DF21A5" w14:textId="77777777" w:rsidR="00D70F28" w:rsidRPr="00FD47AC" w:rsidRDefault="00D70F28">
      <w:pPr>
        <w:pStyle w:val="BodyText"/>
        <w:rPr>
          <w:rFonts w:ascii="Calibri Light" w:hAnsi="Calibri Light" w:cs="Calibri Light"/>
          <w:sz w:val="20"/>
        </w:rPr>
      </w:pPr>
    </w:p>
    <w:p w14:paraId="531A9400" w14:textId="77777777" w:rsidR="00D70F28" w:rsidRPr="00FD47AC" w:rsidRDefault="00D70F28">
      <w:pPr>
        <w:pStyle w:val="BodyText"/>
        <w:rPr>
          <w:rFonts w:ascii="Calibri Light" w:hAnsi="Calibri Light" w:cs="Calibri Light"/>
          <w:sz w:val="20"/>
        </w:rPr>
      </w:pPr>
    </w:p>
    <w:p w14:paraId="3DACB4C4" w14:textId="77777777" w:rsidR="00D70F28" w:rsidRPr="00FD47AC" w:rsidRDefault="00D70F28">
      <w:pPr>
        <w:pStyle w:val="BodyText"/>
        <w:rPr>
          <w:rFonts w:ascii="Calibri Light" w:hAnsi="Calibri Light" w:cs="Calibri Light"/>
          <w:sz w:val="20"/>
        </w:rPr>
      </w:pPr>
    </w:p>
    <w:p w14:paraId="259FAB35" w14:textId="77777777" w:rsidR="00D70F28" w:rsidRPr="00FD47AC" w:rsidRDefault="00D70F28">
      <w:pPr>
        <w:pStyle w:val="BodyText"/>
        <w:rPr>
          <w:rFonts w:ascii="Calibri Light" w:hAnsi="Calibri Light" w:cs="Calibri Light"/>
          <w:sz w:val="20"/>
        </w:rPr>
      </w:pPr>
    </w:p>
    <w:p w14:paraId="7977C839" w14:textId="77777777" w:rsidR="00D70F28" w:rsidRPr="00FD47AC" w:rsidRDefault="00D70F28">
      <w:pPr>
        <w:pStyle w:val="BodyText"/>
        <w:rPr>
          <w:rFonts w:ascii="Calibri Light" w:hAnsi="Calibri Light" w:cs="Calibri Light"/>
          <w:sz w:val="20"/>
        </w:rPr>
      </w:pPr>
    </w:p>
    <w:p w14:paraId="034926DA" w14:textId="77777777" w:rsidR="00D70F28" w:rsidRPr="00FD47AC" w:rsidRDefault="00D70F28">
      <w:pPr>
        <w:pStyle w:val="BodyText"/>
        <w:rPr>
          <w:rFonts w:ascii="Calibri Light" w:hAnsi="Calibri Light" w:cs="Calibri Light"/>
          <w:sz w:val="20"/>
        </w:rPr>
      </w:pPr>
    </w:p>
    <w:p w14:paraId="28641B4A" w14:textId="77777777" w:rsidR="00D70F28" w:rsidRPr="00FD47AC" w:rsidRDefault="00D70F28">
      <w:pPr>
        <w:pStyle w:val="BodyText"/>
        <w:spacing w:before="1"/>
        <w:rPr>
          <w:rFonts w:ascii="Calibri Light" w:hAnsi="Calibri Light" w:cs="Calibri Light"/>
          <w:sz w:val="29"/>
        </w:rPr>
      </w:pPr>
    </w:p>
    <w:p w14:paraId="2377B22A" w14:textId="77777777" w:rsidR="00D70F28" w:rsidRPr="00FD47AC" w:rsidRDefault="00F913D9">
      <w:pPr>
        <w:spacing w:before="72"/>
        <w:ind w:right="2012"/>
        <w:jc w:val="right"/>
        <w:rPr>
          <w:rFonts w:ascii="Calibri Light" w:hAnsi="Calibri Light" w:cs="Calibri Light"/>
          <w:sz w:val="21"/>
        </w:rPr>
      </w:pPr>
      <w:r w:rsidRPr="00FD47AC">
        <w:rPr>
          <w:rFonts w:ascii="Calibri Light" w:hAnsi="Calibri Light" w:cs="Calibri Light"/>
          <w:noProof/>
        </w:rPr>
        <mc:AlternateContent>
          <mc:Choice Requires="wpg">
            <w:drawing>
              <wp:anchor distT="0" distB="0" distL="114300" distR="114300" simplePos="0" relativeHeight="251734528" behindDoc="0" locked="0" layoutInCell="1" allowOverlap="1" wp14:anchorId="5FEF15F2" wp14:editId="3197E830">
                <wp:simplePos x="0" y="0"/>
                <wp:positionH relativeFrom="page">
                  <wp:posOffset>2018030</wp:posOffset>
                </wp:positionH>
                <wp:positionV relativeFrom="paragraph">
                  <wp:posOffset>-1078865</wp:posOffset>
                </wp:positionV>
                <wp:extent cx="3735070" cy="1671955"/>
                <wp:effectExtent l="0" t="0" r="0" b="0"/>
                <wp:wrapNone/>
                <wp:docPr id="580" name="Group 2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35070" cy="1671955"/>
                          <a:chOff x="3178" y="-1699"/>
                          <a:chExt cx="5882" cy="2633"/>
                        </a:xfrm>
                      </wpg:grpSpPr>
                      <pic:pic xmlns:pic="http://schemas.openxmlformats.org/drawingml/2006/picture">
                        <pic:nvPicPr>
                          <pic:cNvPr id="581" name="Picture 221"/>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3178" y="-1700"/>
                            <a:ext cx="5553" cy="2633"/>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pic:spPr>
                      </pic:pic>
                      <wps:wsp>
                        <wps:cNvPr id="582" name="AutoShape 220"/>
                        <wps:cNvSpPr>
                          <a:spLocks/>
                        </wps:cNvSpPr>
                        <wps:spPr bwMode="auto">
                          <a:xfrm>
                            <a:off x="8321" y="206"/>
                            <a:ext cx="739" cy="471"/>
                          </a:xfrm>
                          <a:custGeom>
                            <a:avLst/>
                            <a:gdLst>
                              <a:gd name="T0" fmla="+- 0 8321 8321"/>
                              <a:gd name="T1" fmla="*/ T0 w 739"/>
                              <a:gd name="T2" fmla="+- 0 207 207"/>
                              <a:gd name="T3" fmla="*/ 207 h 471"/>
                              <a:gd name="T4" fmla="+- 0 9058 8321"/>
                              <a:gd name="T5" fmla="*/ T4 w 739"/>
                              <a:gd name="T6" fmla="+- 0 207 207"/>
                              <a:gd name="T7" fmla="*/ 207 h 471"/>
                              <a:gd name="T8" fmla="+- 0 8323 8321"/>
                              <a:gd name="T9" fmla="*/ T8 w 739"/>
                              <a:gd name="T10" fmla="+- 0 678 207"/>
                              <a:gd name="T11" fmla="*/ 678 h 471"/>
                              <a:gd name="T12" fmla="+- 0 9060 8321"/>
                              <a:gd name="T13" fmla="*/ T12 w 739"/>
                              <a:gd name="T14" fmla="+- 0 678 207"/>
                              <a:gd name="T15" fmla="*/ 678 h 471"/>
                            </a:gdLst>
                            <a:ahLst/>
                            <a:cxnLst>
                              <a:cxn ang="0">
                                <a:pos x="T1" y="T3"/>
                              </a:cxn>
                              <a:cxn ang="0">
                                <a:pos x="T5" y="T7"/>
                              </a:cxn>
                              <a:cxn ang="0">
                                <a:pos x="T9" y="T11"/>
                              </a:cxn>
                              <a:cxn ang="0">
                                <a:pos x="T13" y="T15"/>
                              </a:cxn>
                            </a:cxnLst>
                            <a:rect l="0" t="0" r="r" b="b"/>
                            <a:pathLst>
                              <a:path w="739" h="471">
                                <a:moveTo>
                                  <a:pt x="0" y="0"/>
                                </a:moveTo>
                                <a:lnTo>
                                  <a:pt x="737" y="0"/>
                                </a:lnTo>
                                <a:moveTo>
                                  <a:pt x="2" y="471"/>
                                </a:moveTo>
                                <a:lnTo>
                                  <a:pt x="739" y="471"/>
                                </a:lnTo>
                              </a:path>
                            </a:pathLst>
                          </a:custGeom>
                          <a:noFill/>
                          <a:ln w="15875">
                            <a:solidFill>
                              <a:srgbClr val="FF00FF"/>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B20F0C4" id="Group 219" o:spid="_x0000_s1026" style="position:absolute;margin-left:158.9pt;margin-top:-84.95pt;width:294.1pt;height:131.65pt;z-index:251734528;mso-position-horizontal-relative:page" coordorigin="3178,-1699" coordsize="5882,263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">
                <v:shape id="Picture 221" o:spid="_x0000_s1027" type="#_x0000_t75" style="position:absolute;left:3178;top:-1700;width:5553;height:26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">
                  <v:imagedata r:id="rId224" o:title=""/>
                </v:shape>
                <v:shape id="AutoShape 220" o:spid="_x0000_s1028" style="position:absolute;left:8321;top:206;width:739;height:471;visibility:visible;mso-wrap-style:square;v-text-anchor:top" coordsize="739,4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" path="m,l737,m2,471r737,e" filled="f" strokecolor="fuchsia" strokeweight="1.25pt">
                  <v:path arrowok="t" o:connecttype="custom" o:connectlocs="0,207;737,207;2,678;739,678" o:connectangles="0,0,0,0"/>
                </v:shape>
                <w10:wrap anchorx="page"/>
              </v:group>
            </w:pict>
          </mc:Fallback>
        </mc:AlternateContent>
      </w:r>
      <w:r w:rsidR="005A5385" w:rsidRPr="00FD47AC">
        <w:rPr>
          <w:rFonts w:ascii="Calibri Light" w:hAnsi="Calibri Light" w:cs="Calibri Light"/>
          <w:sz w:val="21"/>
          <w:lang w:val="id"/>
        </w:rPr>
        <w:t>1</w:t>
      </w:r>
    </w:p>
    <w:p w14:paraId="41FABC4A" w14:textId="77777777" w:rsidR="00D70F28" w:rsidRPr="00FD47AC" w:rsidRDefault="00D70F28">
      <w:pPr>
        <w:pStyle w:val="BodyText"/>
        <w:spacing w:before="5"/>
        <w:rPr>
          <w:rFonts w:ascii="Calibri Light" w:hAnsi="Calibri Light" w:cs="Calibri Light"/>
          <w:sz w:val="12"/>
        </w:rPr>
      </w:pPr>
    </w:p>
    <w:p w14:paraId="4B164437" w14:textId="77777777" w:rsidR="00D70F28" w:rsidRPr="00FD47AC" w:rsidRDefault="005A5385">
      <w:pPr>
        <w:spacing w:before="72"/>
        <w:ind w:right="1991"/>
        <w:jc w:val="right"/>
        <w:rPr>
          <w:rFonts w:ascii="Calibri Light" w:hAnsi="Calibri Light" w:cs="Calibri Light"/>
          <w:sz w:val="21"/>
        </w:rPr>
      </w:pPr>
      <w:r w:rsidRPr="00FD47AC">
        <w:rPr>
          <w:rFonts w:ascii="Calibri Light" w:hAnsi="Calibri Light" w:cs="Calibri Light"/>
          <w:sz w:val="21"/>
          <w:lang w:val="id"/>
        </w:rPr>
        <w:t>2</w:t>
      </w:r>
    </w:p>
    <w:p w14:paraId="3043C9F3" w14:textId="77777777" w:rsidR="00D70F28" w:rsidRPr="00FD47AC" w:rsidRDefault="00D70F28">
      <w:pPr>
        <w:pStyle w:val="BodyText"/>
        <w:rPr>
          <w:rFonts w:ascii="Calibri Light" w:hAnsi="Calibri Light" w:cs="Calibri Light"/>
          <w:sz w:val="20"/>
        </w:rPr>
      </w:pPr>
    </w:p>
    <w:p w14:paraId="33A72C32" w14:textId="77777777" w:rsidR="00D70F28" w:rsidRPr="00FD47AC" w:rsidRDefault="00D70F28">
      <w:pPr>
        <w:pStyle w:val="BodyText"/>
        <w:spacing w:before="2"/>
        <w:rPr>
          <w:rFonts w:ascii="Calibri Light" w:hAnsi="Calibri Light" w:cs="Calibri Light"/>
          <w:sz w:val="17"/>
        </w:rPr>
      </w:pPr>
    </w:p>
    <w:p w14:paraId="2F57477E" w14:textId="7B2FE5BE" w:rsidR="00D70F28" w:rsidRPr="00C87212" w:rsidRDefault="005A5385">
      <w:pPr>
        <w:pStyle w:val="BodyText"/>
        <w:tabs>
          <w:tab w:val="left" w:pos="1266"/>
        </w:tabs>
        <w:spacing w:before="90"/>
        <w:ind w:left="666"/>
        <w:rPr>
          <w:rFonts w:ascii="Calibri Light" w:hAnsi="Calibri Light" w:cs="Calibri Light"/>
        </w:rPr>
      </w:pPr>
      <w:r w:rsidRPr="00C87212">
        <w:rPr>
          <w:rFonts w:ascii="Calibri Light" w:hAnsi="Calibri Light" w:cs="Calibri Light"/>
          <w:lang w:val="id"/>
        </w:rPr>
        <w:t xml:space="preserve">(1) </w:t>
      </w:r>
      <w:r w:rsidRPr="00C87212">
        <w:rPr>
          <w:rFonts w:ascii="Calibri Light" w:hAnsi="Calibri Light" w:cs="Calibri Light"/>
          <w:lang w:val="id"/>
        </w:rPr>
        <w:tab/>
        <w:t xml:space="preserve"> </w:t>
      </w:r>
      <w:r w:rsidR="00C87212">
        <w:rPr>
          <w:rFonts w:ascii="Calibri Light" w:hAnsi="Calibri Light" w:cs="Calibri Light"/>
        </w:rPr>
        <w:t>Waktu</w:t>
      </w:r>
      <w:r w:rsidRPr="00C87212">
        <w:rPr>
          <w:rFonts w:ascii="Calibri Light" w:hAnsi="Calibri Light" w:cs="Calibri Light"/>
          <w:lang w:val="id"/>
        </w:rPr>
        <w:t xml:space="preserve"> </w:t>
      </w:r>
      <w:r w:rsidR="00C87212" w:rsidRPr="00C87212">
        <w:rPr>
          <w:rFonts w:ascii="Calibri Light" w:hAnsi="Calibri Light" w:cs="Calibri Light"/>
          <w:lang w:val="id"/>
        </w:rPr>
        <w:t xml:space="preserve">terakhir </w:t>
      </w:r>
      <w:r w:rsidRPr="00C87212">
        <w:rPr>
          <w:rFonts w:ascii="Calibri Light" w:hAnsi="Calibri Light" w:cs="Calibri Light"/>
          <w:lang w:val="id"/>
        </w:rPr>
        <w:t xml:space="preserve">pemeriksaan sensor </w:t>
      </w:r>
      <w:r w:rsidR="00C87212">
        <w:rPr>
          <w:rFonts w:ascii="Calibri Light" w:hAnsi="Calibri Light" w:cs="Calibri Light"/>
        </w:rPr>
        <w:t>selesai dilakukan.</w:t>
      </w:r>
    </w:p>
    <w:p w14:paraId="425E71A2" w14:textId="77777777" w:rsidR="00D70F28" w:rsidRPr="00C87212" w:rsidRDefault="00D70F28">
      <w:pPr>
        <w:pStyle w:val="BodyText"/>
        <w:spacing w:before="4"/>
        <w:rPr>
          <w:rFonts w:ascii="Calibri Light" w:hAnsi="Calibri Light" w:cs="Calibri Light"/>
        </w:rPr>
      </w:pPr>
    </w:p>
    <w:p w14:paraId="3C3A2AEB" w14:textId="29AA4BAA" w:rsidR="00D70F28" w:rsidRPr="00C87212" w:rsidRDefault="005A5385">
      <w:pPr>
        <w:pStyle w:val="BodyText"/>
        <w:tabs>
          <w:tab w:val="left" w:pos="1266"/>
        </w:tabs>
        <w:ind w:left="666"/>
        <w:rPr>
          <w:rFonts w:ascii="Calibri Light" w:hAnsi="Calibri Light" w:cs="Calibri Light"/>
        </w:rPr>
      </w:pPr>
      <w:r w:rsidRPr="00C87212">
        <w:rPr>
          <w:rFonts w:ascii="Calibri Light" w:hAnsi="Calibri Light" w:cs="Calibri Light"/>
          <w:lang w:val="id"/>
        </w:rPr>
        <w:t xml:space="preserve">(2) </w:t>
      </w:r>
      <w:r w:rsidRPr="00C87212">
        <w:rPr>
          <w:rFonts w:ascii="Calibri Light" w:hAnsi="Calibri Light" w:cs="Calibri Light"/>
          <w:lang w:val="id"/>
        </w:rPr>
        <w:tab/>
        <w:t xml:space="preserve"> Klik tombol ini untuk membuka </w:t>
      </w:r>
      <w:r w:rsidR="00C87212">
        <w:rPr>
          <w:rFonts w:ascii="Calibri Light" w:hAnsi="Calibri Light" w:cs="Calibri Light"/>
          <w:i/>
        </w:rPr>
        <w:t>window</w:t>
      </w:r>
      <w:r w:rsidRPr="00C87212">
        <w:rPr>
          <w:rFonts w:ascii="Calibri Light" w:hAnsi="Calibri Light" w:cs="Calibri Light"/>
          <w:lang w:val="id"/>
        </w:rPr>
        <w:t xml:space="preserve"> informasi sensor yang digunakan.</w:t>
      </w:r>
    </w:p>
    <w:p w14:paraId="1E8D55C3" w14:textId="77777777" w:rsidR="00D70F28" w:rsidRPr="00C87212" w:rsidRDefault="00D70F28">
      <w:pPr>
        <w:pStyle w:val="BodyText"/>
        <w:rPr>
          <w:rFonts w:ascii="Calibri Light" w:hAnsi="Calibri Light" w:cs="Calibri Light"/>
        </w:rPr>
      </w:pPr>
    </w:p>
    <w:p w14:paraId="2F1FCBE5" w14:textId="6EC935A9" w:rsidR="00D70F28" w:rsidRPr="00FD47AC" w:rsidRDefault="00C87212">
      <w:pPr>
        <w:pStyle w:val="Heading4"/>
        <w:spacing w:before="217"/>
        <w:ind w:left="628"/>
        <w:rPr>
          <w:rFonts w:ascii="Calibri Light" w:hAnsi="Calibri Light" w:cs="Calibri Light"/>
        </w:rPr>
      </w:pPr>
      <w:r>
        <w:rPr>
          <w:rFonts w:ascii="Calibri Light" w:hAnsi="Calibri Light" w:cs="Calibri Light"/>
          <w:lang w:val="id"/>
        </w:rPr>
        <w:t xml:space="preserve">Indikator </w:t>
      </w:r>
      <w:r>
        <w:rPr>
          <w:rFonts w:ascii="Calibri Light" w:hAnsi="Calibri Light" w:cs="Calibri Light"/>
        </w:rPr>
        <w:t>I</w:t>
      </w:r>
      <w:r w:rsidR="005A5385" w:rsidRPr="00FD47AC">
        <w:rPr>
          <w:rFonts w:ascii="Calibri Light" w:hAnsi="Calibri Light" w:cs="Calibri Light"/>
          <w:lang w:val="id"/>
        </w:rPr>
        <w:t>mpedansi BIS</w:t>
      </w:r>
    </w:p>
    <w:p w14:paraId="71DDD08D" w14:textId="77777777" w:rsidR="00D70F28" w:rsidRPr="00FD47AC" w:rsidRDefault="00D70F28">
      <w:pPr>
        <w:pStyle w:val="BodyText"/>
        <w:spacing w:before="3" w:after="1"/>
        <w:rPr>
          <w:rFonts w:ascii="Calibri Light" w:hAnsi="Calibri Light" w:cs="Calibri Light"/>
          <w:b/>
          <w:sz w:val="14"/>
        </w:rPr>
      </w:pPr>
    </w:p>
    <w:tbl>
      <w:tblPr>
        <w:tblW w:w="0" w:type="auto"/>
        <w:tblInd w:w="6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42"/>
        <w:gridCol w:w="1325"/>
        <w:gridCol w:w="3446"/>
        <w:gridCol w:w="3565"/>
      </w:tblGrid>
      <w:tr w:rsidR="00D70F28" w:rsidRPr="00FD47AC" w14:paraId="37E342A1" w14:textId="77777777" w:rsidTr="00C87212">
        <w:trPr>
          <w:trHeight w:val="633"/>
        </w:trPr>
        <w:tc>
          <w:tcPr>
            <w:tcW w:w="1042" w:type="dxa"/>
            <w:vAlign w:val="center"/>
          </w:tcPr>
          <w:p w14:paraId="6596B28C" w14:textId="77777777" w:rsidR="00D70F28" w:rsidRPr="00FD47AC" w:rsidRDefault="005A5385" w:rsidP="00C87212">
            <w:pPr>
              <w:pStyle w:val="TableParagraph"/>
              <w:rPr>
                <w:rFonts w:ascii="Calibri Light" w:hAnsi="Calibri Light" w:cs="Calibri Light"/>
                <w:b/>
                <w:sz w:val="24"/>
              </w:rPr>
            </w:pPr>
            <w:r w:rsidRPr="00FD47AC">
              <w:rPr>
                <w:rFonts w:ascii="Calibri Light" w:hAnsi="Calibri Light" w:cs="Calibri Light"/>
                <w:b/>
                <w:sz w:val="24"/>
                <w:lang w:val="id"/>
              </w:rPr>
              <w:t>Warna</w:t>
            </w:r>
          </w:p>
        </w:tc>
        <w:tc>
          <w:tcPr>
            <w:tcW w:w="1325" w:type="dxa"/>
            <w:vAlign w:val="center"/>
          </w:tcPr>
          <w:p w14:paraId="614C927A" w14:textId="77777777" w:rsidR="00D70F28" w:rsidRPr="00FD47AC" w:rsidRDefault="005A5385" w:rsidP="00C87212">
            <w:pPr>
              <w:pStyle w:val="TableParagraph"/>
              <w:ind w:left="104"/>
              <w:rPr>
                <w:rFonts w:ascii="Calibri Light" w:hAnsi="Calibri Light" w:cs="Calibri Light"/>
                <w:b/>
                <w:sz w:val="24"/>
              </w:rPr>
            </w:pPr>
            <w:r w:rsidRPr="00FD47AC">
              <w:rPr>
                <w:rFonts w:ascii="Calibri Light" w:hAnsi="Calibri Light" w:cs="Calibri Light"/>
                <w:b/>
                <w:sz w:val="24"/>
                <w:lang w:val="id"/>
              </w:rPr>
              <w:t>Status</w:t>
            </w:r>
          </w:p>
        </w:tc>
        <w:tc>
          <w:tcPr>
            <w:tcW w:w="3446" w:type="dxa"/>
            <w:vAlign w:val="center"/>
          </w:tcPr>
          <w:p w14:paraId="519C488E" w14:textId="77777777" w:rsidR="00D70F28" w:rsidRPr="00FD47AC" w:rsidRDefault="005A5385" w:rsidP="00C87212">
            <w:pPr>
              <w:pStyle w:val="TableParagraph"/>
              <w:ind w:left="104"/>
              <w:rPr>
                <w:rFonts w:ascii="Calibri Light" w:hAnsi="Calibri Light" w:cs="Calibri Light"/>
                <w:b/>
                <w:sz w:val="24"/>
              </w:rPr>
            </w:pPr>
            <w:r w:rsidRPr="00FD47AC">
              <w:rPr>
                <w:rFonts w:ascii="Calibri Light" w:hAnsi="Calibri Light" w:cs="Calibri Light"/>
                <w:b/>
                <w:sz w:val="24"/>
                <w:lang w:val="id"/>
              </w:rPr>
              <w:t>Elektroda-ke-kulit impedansi</w:t>
            </w:r>
          </w:p>
        </w:tc>
        <w:tc>
          <w:tcPr>
            <w:tcW w:w="3565" w:type="dxa"/>
            <w:vAlign w:val="center"/>
          </w:tcPr>
          <w:p w14:paraId="7398618D" w14:textId="77777777" w:rsidR="00D70F28" w:rsidRPr="00FD47AC" w:rsidRDefault="005A5385" w:rsidP="00C87212">
            <w:pPr>
              <w:pStyle w:val="TableParagraph"/>
              <w:ind w:left="106"/>
              <w:rPr>
                <w:rFonts w:ascii="Calibri Light" w:hAnsi="Calibri Light" w:cs="Calibri Light"/>
                <w:b/>
                <w:sz w:val="24"/>
              </w:rPr>
            </w:pPr>
            <w:r w:rsidRPr="00FD47AC">
              <w:rPr>
                <w:rFonts w:ascii="Calibri Light" w:hAnsi="Calibri Light" w:cs="Calibri Light"/>
                <w:b/>
                <w:sz w:val="24"/>
                <w:lang w:val="id"/>
              </w:rPr>
              <w:t>Tindakan</w:t>
            </w:r>
          </w:p>
        </w:tc>
      </w:tr>
      <w:tr w:rsidR="00C87212" w:rsidRPr="00FD47AC" w14:paraId="23F92EFC" w14:textId="77777777" w:rsidTr="00C87212">
        <w:trPr>
          <w:trHeight w:val="945"/>
        </w:trPr>
        <w:tc>
          <w:tcPr>
            <w:tcW w:w="1042" w:type="dxa"/>
            <w:vAlign w:val="center"/>
          </w:tcPr>
          <w:p w14:paraId="247FDD40" w14:textId="77777777" w:rsidR="00C87212" w:rsidRPr="00FD47AC" w:rsidRDefault="00C87212" w:rsidP="00C87212">
            <w:pPr>
              <w:pStyle w:val="TableParagraph"/>
              <w:rPr>
                <w:rFonts w:ascii="Calibri Light" w:hAnsi="Calibri Light" w:cs="Calibri Light"/>
                <w:sz w:val="24"/>
              </w:rPr>
            </w:pPr>
            <w:r w:rsidRPr="00FD47AC">
              <w:rPr>
                <w:rFonts w:ascii="Calibri Light" w:hAnsi="Calibri Light" w:cs="Calibri Light"/>
                <w:sz w:val="24"/>
                <w:lang w:val="id"/>
              </w:rPr>
              <w:t>Hijau</w:t>
            </w:r>
          </w:p>
        </w:tc>
        <w:tc>
          <w:tcPr>
            <w:tcW w:w="1325" w:type="dxa"/>
            <w:vAlign w:val="center"/>
          </w:tcPr>
          <w:p w14:paraId="5857B405" w14:textId="43758125" w:rsidR="00C87212" w:rsidRPr="000251E7" w:rsidRDefault="00C87212" w:rsidP="00C87212">
            <w:pPr>
              <w:pStyle w:val="TableParagraph"/>
              <w:ind w:left="104"/>
              <w:rPr>
                <w:rFonts w:ascii="Calibri Light" w:hAnsi="Calibri Light" w:cs="Calibri Light"/>
                <w:sz w:val="24"/>
              </w:rPr>
            </w:pPr>
            <w:r w:rsidRPr="00FD47AC">
              <w:rPr>
                <w:rFonts w:ascii="Calibri Light" w:hAnsi="Calibri Light" w:cs="Calibri Light"/>
                <w:sz w:val="24"/>
                <w:lang w:val="id"/>
              </w:rPr>
              <w:t>Lulus</w:t>
            </w:r>
            <w:r w:rsidR="000251E7">
              <w:rPr>
                <w:rFonts w:ascii="Calibri Light" w:hAnsi="Calibri Light" w:cs="Calibri Light"/>
                <w:sz w:val="24"/>
              </w:rPr>
              <w:t>/</w:t>
            </w:r>
            <w:r w:rsidR="000251E7">
              <w:rPr>
                <w:rFonts w:ascii="Calibri Light" w:hAnsi="Calibri Light" w:cs="Calibri Light"/>
                <w:i/>
                <w:sz w:val="24"/>
              </w:rPr>
              <w:t>Pass</w:t>
            </w:r>
          </w:p>
        </w:tc>
        <w:tc>
          <w:tcPr>
            <w:tcW w:w="3446" w:type="dxa"/>
            <w:vAlign w:val="center"/>
          </w:tcPr>
          <w:p w14:paraId="694E5796" w14:textId="1CD54475" w:rsidR="00C87212" w:rsidRPr="00C87212" w:rsidRDefault="00C87212" w:rsidP="000251E7">
            <w:pPr>
              <w:pStyle w:val="TableParagraph"/>
              <w:ind w:left="77" w:right="79"/>
              <w:rPr>
                <w:rFonts w:ascii="Calibri Light" w:hAnsi="Calibri Light" w:cs="Calibri Light"/>
                <w:sz w:val="24"/>
              </w:rPr>
            </w:pPr>
            <w:r>
              <w:rPr>
                <w:rFonts w:ascii="Calibri Light" w:hAnsi="Calibri Light" w:cs="Calibri Light"/>
                <w:sz w:val="24"/>
              </w:rPr>
              <w:t xml:space="preserve">Impedansi dalam </w:t>
            </w:r>
            <w:r w:rsidR="000251E7">
              <w:rPr>
                <w:rFonts w:ascii="Calibri Light" w:hAnsi="Calibri Light" w:cs="Calibri Light"/>
                <w:sz w:val="24"/>
              </w:rPr>
              <w:t>jangkauan</w:t>
            </w:r>
            <w:r>
              <w:rPr>
                <w:rFonts w:ascii="Calibri Light" w:hAnsi="Calibri Light" w:cs="Calibri Light"/>
                <w:sz w:val="24"/>
              </w:rPr>
              <w:t xml:space="preserve"> yang diterima</w:t>
            </w:r>
          </w:p>
        </w:tc>
        <w:tc>
          <w:tcPr>
            <w:tcW w:w="3565" w:type="dxa"/>
            <w:vAlign w:val="center"/>
          </w:tcPr>
          <w:p w14:paraId="7D82F4E0" w14:textId="77777777" w:rsidR="00C87212" w:rsidRPr="00FD47AC" w:rsidRDefault="00C87212" w:rsidP="00C87212">
            <w:pPr>
              <w:pStyle w:val="TableParagraph"/>
              <w:ind w:left="106"/>
              <w:rPr>
                <w:rFonts w:ascii="Calibri Light" w:hAnsi="Calibri Light" w:cs="Calibri Light"/>
                <w:sz w:val="24"/>
              </w:rPr>
            </w:pPr>
            <w:r w:rsidRPr="00FD47AC">
              <w:rPr>
                <w:rFonts w:ascii="Calibri Light" w:hAnsi="Calibri Light" w:cs="Calibri Light"/>
                <w:sz w:val="24"/>
                <w:lang w:val="id"/>
              </w:rPr>
              <w:t>Tidak ada tindakan yang diperlukan.</w:t>
            </w:r>
          </w:p>
        </w:tc>
      </w:tr>
      <w:tr w:rsidR="00D70F28" w:rsidRPr="00FD47AC" w14:paraId="507D169F" w14:textId="77777777" w:rsidTr="00C87212">
        <w:trPr>
          <w:trHeight w:val="1569"/>
        </w:trPr>
        <w:tc>
          <w:tcPr>
            <w:tcW w:w="1042" w:type="dxa"/>
            <w:vMerge w:val="restart"/>
            <w:vAlign w:val="center"/>
          </w:tcPr>
          <w:p w14:paraId="298C4BE5" w14:textId="77777777" w:rsidR="00D70F28" w:rsidRPr="00FD47AC" w:rsidRDefault="005A5385" w:rsidP="00C87212">
            <w:pPr>
              <w:pStyle w:val="TableParagraph"/>
              <w:rPr>
                <w:rFonts w:ascii="Calibri Light" w:hAnsi="Calibri Light" w:cs="Calibri Light"/>
                <w:sz w:val="24"/>
              </w:rPr>
            </w:pPr>
            <w:r w:rsidRPr="00FD47AC">
              <w:rPr>
                <w:rFonts w:ascii="Calibri Light" w:hAnsi="Calibri Light" w:cs="Calibri Light"/>
                <w:sz w:val="24"/>
                <w:lang w:val="id"/>
              </w:rPr>
              <w:t>Merah</w:t>
            </w:r>
          </w:p>
        </w:tc>
        <w:tc>
          <w:tcPr>
            <w:tcW w:w="1325" w:type="dxa"/>
            <w:vAlign w:val="center"/>
          </w:tcPr>
          <w:p w14:paraId="06485B93" w14:textId="71E3BA2C" w:rsidR="00D70F28" w:rsidRPr="000251E7" w:rsidRDefault="005A5385" w:rsidP="00C87212">
            <w:pPr>
              <w:pStyle w:val="TableParagraph"/>
              <w:ind w:left="104"/>
              <w:rPr>
                <w:rFonts w:ascii="Calibri Light" w:hAnsi="Calibri Light" w:cs="Calibri Light"/>
                <w:i/>
                <w:sz w:val="24"/>
              </w:rPr>
            </w:pPr>
            <w:r w:rsidRPr="00FD47AC">
              <w:rPr>
                <w:rFonts w:ascii="Calibri Light" w:hAnsi="Calibri Light" w:cs="Calibri Light"/>
                <w:sz w:val="24"/>
                <w:lang w:val="id"/>
              </w:rPr>
              <w:t>Kebisingan</w:t>
            </w:r>
            <w:r w:rsidR="000251E7">
              <w:rPr>
                <w:rFonts w:ascii="Calibri Light" w:hAnsi="Calibri Light" w:cs="Calibri Light"/>
                <w:sz w:val="24"/>
              </w:rPr>
              <w:t>/</w:t>
            </w:r>
            <w:r w:rsidR="000251E7">
              <w:rPr>
                <w:rFonts w:ascii="Calibri Light" w:hAnsi="Calibri Light" w:cs="Calibri Light"/>
                <w:i/>
                <w:sz w:val="24"/>
              </w:rPr>
              <w:t>noise</w:t>
            </w:r>
          </w:p>
        </w:tc>
        <w:tc>
          <w:tcPr>
            <w:tcW w:w="3446" w:type="dxa"/>
            <w:vAlign w:val="center"/>
          </w:tcPr>
          <w:p w14:paraId="20EDBF8A" w14:textId="77777777" w:rsidR="00D70F28" w:rsidRPr="00FD47AC" w:rsidRDefault="005A5385" w:rsidP="00C87212">
            <w:pPr>
              <w:pStyle w:val="TableParagraph"/>
              <w:spacing w:line="271" w:lineRule="auto"/>
              <w:ind w:left="104" w:right="101"/>
              <w:rPr>
                <w:rFonts w:ascii="Calibri Light" w:hAnsi="Calibri Light" w:cs="Calibri Light"/>
                <w:sz w:val="24"/>
              </w:rPr>
            </w:pPr>
            <w:r w:rsidRPr="00FD47AC">
              <w:rPr>
                <w:rFonts w:ascii="Calibri Light" w:hAnsi="Calibri Light" w:cs="Calibri Light"/>
                <w:sz w:val="24"/>
                <w:lang w:val="id"/>
              </w:rPr>
              <w:t>Impedansi elektroda tidak dapat ditentukan karena interferensi listrik (</w:t>
            </w:r>
            <w:r w:rsidRPr="000251E7">
              <w:rPr>
                <w:rFonts w:ascii="Calibri Light" w:hAnsi="Calibri Light" w:cs="Calibri Light"/>
                <w:i/>
                <w:sz w:val="24"/>
                <w:lang w:val="id"/>
              </w:rPr>
              <w:t>noise</w:t>
            </w:r>
            <w:r w:rsidRPr="00FD47AC">
              <w:rPr>
                <w:rFonts w:ascii="Calibri Light" w:hAnsi="Calibri Light" w:cs="Calibri Light"/>
                <w:sz w:val="24"/>
                <w:lang w:val="id"/>
              </w:rPr>
              <w:t>) dari sumber lain.</w:t>
            </w:r>
          </w:p>
        </w:tc>
        <w:tc>
          <w:tcPr>
            <w:tcW w:w="3565" w:type="dxa"/>
            <w:vMerge w:val="restart"/>
            <w:vAlign w:val="center"/>
          </w:tcPr>
          <w:p w14:paraId="5BD9E041" w14:textId="4FCB505E" w:rsidR="00D70F28" w:rsidRPr="00FD47AC" w:rsidRDefault="000251E7" w:rsidP="000251E7">
            <w:pPr>
              <w:pStyle w:val="TableParagraph"/>
              <w:spacing w:line="271" w:lineRule="auto"/>
              <w:ind w:left="106" w:right="99"/>
              <w:rPr>
                <w:rFonts w:ascii="Calibri Light" w:hAnsi="Calibri Light" w:cs="Calibri Light"/>
                <w:sz w:val="24"/>
              </w:rPr>
            </w:pPr>
            <w:r>
              <w:rPr>
                <w:rFonts w:ascii="Calibri Light" w:hAnsi="Calibri Light" w:cs="Calibri Light"/>
                <w:sz w:val="24"/>
                <w:lang w:val="id"/>
              </w:rPr>
              <w:t xml:space="preserve">Periksa kontak senor ke </w:t>
            </w:r>
            <w:r w:rsidR="005A5385" w:rsidRPr="00FD47AC">
              <w:rPr>
                <w:rFonts w:ascii="Calibri Light" w:hAnsi="Calibri Light" w:cs="Calibri Light"/>
                <w:sz w:val="24"/>
                <w:lang w:val="id"/>
              </w:rPr>
              <w:t xml:space="preserve">kulit </w:t>
            </w:r>
            <w:r w:rsidR="005A5385" w:rsidRPr="00FD47AC">
              <w:rPr>
                <w:rFonts w:ascii="Calibri Light" w:hAnsi="Calibri Light" w:cs="Calibri Light"/>
                <w:spacing w:val="-3"/>
                <w:sz w:val="24"/>
                <w:lang w:val="id"/>
              </w:rPr>
              <w:t>.</w:t>
            </w:r>
            <w:r w:rsidR="005A5385" w:rsidRPr="00FD47AC">
              <w:rPr>
                <w:rFonts w:ascii="Calibri Light" w:hAnsi="Calibri Light" w:cs="Calibri Light"/>
                <w:lang w:val="id"/>
              </w:rPr>
              <w:t xml:space="preserve"> </w:t>
            </w:r>
            <w:r w:rsidR="005A5385" w:rsidRPr="00FD47AC">
              <w:rPr>
                <w:rFonts w:ascii="Calibri Light" w:hAnsi="Calibri Light" w:cs="Calibri Light"/>
                <w:sz w:val="24"/>
                <w:lang w:val="id"/>
              </w:rPr>
              <w:t xml:space="preserve">Tekan tepi sensor untuk memastikan </w:t>
            </w:r>
            <w:r>
              <w:rPr>
                <w:rFonts w:ascii="Calibri Light" w:hAnsi="Calibri Light" w:cs="Calibri Light"/>
                <w:sz w:val="24"/>
              </w:rPr>
              <w:t>pemasangan yang tepat</w:t>
            </w:r>
            <w:r w:rsidR="005A5385" w:rsidRPr="00FD47AC">
              <w:rPr>
                <w:rFonts w:ascii="Calibri Light" w:hAnsi="Calibri Light" w:cs="Calibri Light"/>
                <w:sz w:val="24"/>
                <w:lang w:val="id"/>
              </w:rPr>
              <w:t xml:space="preserve">. Jika masalah </w:t>
            </w:r>
            <w:r w:rsidR="005A5385" w:rsidRPr="00FD47AC">
              <w:rPr>
                <w:rFonts w:ascii="Calibri Light" w:hAnsi="Calibri Light" w:cs="Calibri Light"/>
                <w:lang w:val="id"/>
              </w:rPr>
              <w:t xml:space="preserve"> </w:t>
            </w:r>
            <w:r w:rsidR="005A5385" w:rsidRPr="00FD47AC">
              <w:rPr>
                <w:rFonts w:ascii="Calibri Light" w:hAnsi="Calibri Light" w:cs="Calibri Light"/>
                <w:spacing w:val="-3"/>
                <w:sz w:val="24"/>
                <w:lang w:val="id"/>
              </w:rPr>
              <w:t xml:space="preserve">tetap ada, </w:t>
            </w:r>
            <w:r w:rsidR="005A5385" w:rsidRPr="00FD47AC">
              <w:rPr>
                <w:rFonts w:ascii="Calibri Light" w:hAnsi="Calibri Light" w:cs="Calibri Light"/>
                <w:lang w:val="id"/>
              </w:rPr>
              <w:t xml:space="preserve"> </w:t>
            </w:r>
            <w:r>
              <w:rPr>
                <w:rFonts w:ascii="Calibri Light" w:hAnsi="Calibri Light" w:cs="Calibri Light"/>
                <w:sz w:val="24"/>
              </w:rPr>
              <w:t>lepas</w:t>
            </w:r>
            <w:r w:rsidR="005A5385" w:rsidRPr="00FD47AC">
              <w:rPr>
                <w:rFonts w:ascii="Calibri Light" w:hAnsi="Calibri Light" w:cs="Calibri Light"/>
                <w:sz w:val="24"/>
                <w:lang w:val="id"/>
              </w:rPr>
              <w:t xml:space="preserve"> sensor, </w:t>
            </w:r>
            <w:r>
              <w:rPr>
                <w:rFonts w:ascii="Calibri Light" w:hAnsi="Calibri Light" w:cs="Calibri Light"/>
                <w:sz w:val="24"/>
              </w:rPr>
              <w:t>bersihkan</w:t>
            </w:r>
            <w:r w:rsidR="005A5385" w:rsidRPr="00FD47AC">
              <w:rPr>
                <w:rFonts w:ascii="Calibri Light" w:hAnsi="Calibri Light" w:cs="Calibri Light"/>
                <w:lang w:val="id"/>
              </w:rPr>
              <w:t xml:space="preserve"> </w:t>
            </w:r>
            <w:r w:rsidR="005A5385" w:rsidRPr="00FD47AC">
              <w:rPr>
                <w:rFonts w:ascii="Calibri Light" w:hAnsi="Calibri Light" w:cs="Calibri Light"/>
                <w:spacing w:val="-4"/>
                <w:sz w:val="24"/>
                <w:lang w:val="id"/>
              </w:rPr>
              <w:t>kulit</w:t>
            </w:r>
            <w:r w:rsidR="005A5385" w:rsidRPr="00FD47AC">
              <w:rPr>
                <w:rFonts w:ascii="Calibri Light" w:hAnsi="Calibri Light" w:cs="Calibri Light"/>
                <w:lang w:val="id"/>
              </w:rPr>
              <w:t xml:space="preserve"> secara</w:t>
            </w:r>
            <w:r w:rsidR="005A5385" w:rsidRPr="00FD47AC">
              <w:rPr>
                <w:rFonts w:ascii="Calibri Light" w:hAnsi="Calibri Light" w:cs="Calibri Light"/>
                <w:sz w:val="24"/>
                <w:lang w:val="id"/>
              </w:rPr>
              <w:t xml:space="preserve"> menyeluruh, dan </w:t>
            </w:r>
            <w:r>
              <w:rPr>
                <w:rFonts w:ascii="Calibri Light" w:hAnsi="Calibri Light" w:cs="Calibri Light"/>
                <w:sz w:val="24"/>
              </w:rPr>
              <w:t>pasangkan</w:t>
            </w:r>
            <w:r>
              <w:rPr>
                <w:rFonts w:ascii="Calibri Light" w:hAnsi="Calibri Light" w:cs="Calibri Light"/>
                <w:sz w:val="24"/>
                <w:lang w:val="id"/>
              </w:rPr>
              <w:t xml:space="preserve"> kembali sensor</w:t>
            </w:r>
            <w:r w:rsidR="005A5385" w:rsidRPr="00FD47AC">
              <w:rPr>
                <w:rFonts w:ascii="Calibri Light" w:hAnsi="Calibri Light" w:cs="Calibri Light"/>
                <w:sz w:val="24"/>
                <w:lang w:val="id"/>
              </w:rPr>
              <w:t xml:space="preserve"> </w:t>
            </w:r>
            <w:r w:rsidR="005A5385" w:rsidRPr="00FD47AC">
              <w:rPr>
                <w:rFonts w:ascii="Calibri Light" w:hAnsi="Calibri Light" w:cs="Calibri Light"/>
                <w:spacing w:val="-6"/>
                <w:sz w:val="24"/>
                <w:lang w:val="id"/>
              </w:rPr>
              <w:t xml:space="preserve">atau </w:t>
            </w:r>
            <w:r>
              <w:rPr>
                <w:rFonts w:ascii="Calibri Light" w:hAnsi="Calibri Light" w:cs="Calibri Light"/>
                <w:sz w:val="24"/>
              </w:rPr>
              <w:t>pasang</w:t>
            </w:r>
            <w:r w:rsidR="005A5385" w:rsidRPr="00FD47AC">
              <w:rPr>
                <w:rFonts w:ascii="Calibri Light" w:hAnsi="Calibri Light" w:cs="Calibri Light"/>
                <w:sz w:val="24"/>
                <w:lang w:val="id"/>
              </w:rPr>
              <w:t xml:space="preserve"> sensor baru sesuai petunjuk pada kemasan sensor.</w:t>
            </w:r>
          </w:p>
        </w:tc>
      </w:tr>
      <w:tr w:rsidR="00C87212" w:rsidRPr="00FD47AC" w14:paraId="044563EE" w14:textId="77777777" w:rsidTr="00C87212">
        <w:trPr>
          <w:trHeight w:val="1547"/>
        </w:trPr>
        <w:tc>
          <w:tcPr>
            <w:tcW w:w="1042" w:type="dxa"/>
            <w:vMerge/>
            <w:tcBorders>
              <w:top w:val="nil"/>
            </w:tcBorders>
            <w:vAlign w:val="center"/>
          </w:tcPr>
          <w:p w14:paraId="69D9B903" w14:textId="77777777" w:rsidR="00C87212" w:rsidRPr="00FD47AC" w:rsidRDefault="00C87212" w:rsidP="00C87212">
            <w:pPr>
              <w:rPr>
                <w:rFonts w:ascii="Calibri Light" w:hAnsi="Calibri Light" w:cs="Calibri Light"/>
                <w:sz w:val="2"/>
                <w:szCs w:val="2"/>
              </w:rPr>
            </w:pPr>
          </w:p>
        </w:tc>
        <w:tc>
          <w:tcPr>
            <w:tcW w:w="1325" w:type="dxa"/>
            <w:vAlign w:val="center"/>
          </w:tcPr>
          <w:p w14:paraId="609B8D77" w14:textId="06B64EC5" w:rsidR="00C87212" w:rsidRPr="000251E7" w:rsidRDefault="00C87212" w:rsidP="00C87212">
            <w:pPr>
              <w:pStyle w:val="TableParagraph"/>
              <w:ind w:left="104"/>
              <w:rPr>
                <w:rFonts w:ascii="Calibri Light" w:hAnsi="Calibri Light" w:cs="Calibri Light"/>
                <w:sz w:val="24"/>
              </w:rPr>
            </w:pPr>
            <w:r w:rsidRPr="00FD47AC">
              <w:rPr>
                <w:rFonts w:ascii="Calibri Light" w:hAnsi="Calibri Light" w:cs="Calibri Light"/>
                <w:sz w:val="24"/>
                <w:lang w:val="id"/>
              </w:rPr>
              <w:t>Tinggi</w:t>
            </w:r>
            <w:r w:rsidR="000251E7">
              <w:rPr>
                <w:rFonts w:ascii="Calibri Light" w:hAnsi="Calibri Light" w:cs="Calibri Light"/>
                <w:sz w:val="24"/>
              </w:rPr>
              <w:t>/</w:t>
            </w:r>
            <w:r w:rsidR="000251E7">
              <w:rPr>
                <w:rFonts w:ascii="Calibri Light" w:hAnsi="Calibri Light" w:cs="Calibri Light"/>
                <w:i/>
                <w:sz w:val="24"/>
              </w:rPr>
              <w:t>high</w:t>
            </w:r>
          </w:p>
        </w:tc>
        <w:tc>
          <w:tcPr>
            <w:tcW w:w="3446" w:type="dxa"/>
            <w:vAlign w:val="center"/>
          </w:tcPr>
          <w:p w14:paraId="1211B2FB" w14:textId="3287AA15" w:rsidR="00C87212" w:rsidRPr="000251E7" w:rsidRDefault="000251E7" w:rsidP="000251E7">
            <w:pPr>
              <w:pStyle w:val="TableParagraph"/>
              <w:ind w:left="75" w:right="81"/>
              <w:rPr>
                <w:rFonts w:ascii="Calibri Light" w:hAnsi="Calibri Light" w:cs="Calibri Light"/>
                <w:sz w:val="24"/>
              </w:rPr>
            </w:pPr>
            <w:r>
              <w:rPr>
                <w:rFonts w:ascii="Calibri Light" w:hAnsi="Calibri Light" w:cs="Calibri Light"/>
                <w:sz w:val="24"/>
              </w:rPr>
              <w:t>Impedansi berada diatas jangkauan yang diterima</w:t>
            </w:r>
          </w:p>
        </w:tc>
        <w:tc>
          <w:tcPr>
            <w:tcW w:w="3565" w:type="dxa"/>
            <w:vMerge/>
            <w:tcBorders>
              <w:top w:val="nil"/>
            </w:tcBorders>
            <w:vAlign w:val="center"/>
          </w:tcPr>
          <w:p w14:paraId="4C0C05C0" w14:textId="77777777" w:rsidR="00C87212" w:rsidRPr="00FD47AC" w:rsidRDefault="00C87212" w:rsidP="00C87212">
            <w:pPr>
              <w:rPr>
                <w:rFonts w:ascii="Calibri Light" w:hAnsi="Calibri Light" w:cs="Calibri Light"/>
                <w:sz w:val="2"/>
                <w:szCs w:val="2"/>
              </w:rPr>
            </w:pPr>
          </w:p>
        </w:tc>
      </w:tr>
      <w:tr w:rsidR="00D70F28" w:rsidRPr="00FD47AC" w14:paraId="6273E99B" w14:textId="77777777" w:rsidTr="00C87212">
        <w:trPr>
          <w:trHeight w:val="1257"/>
        </w:trPr>
        <w:tc>
          <w:tcPr>
            <w:tcW w:w="1042" w:type="dxa"/>
            <w:vMerge/>
            <w:tcBorders>
              <w:top w:val="nil"/>
            </w:tcBorders>
            <w:vAlign w:val="center"/>
          </w:tcPr>
          <w:p w14:paraId="75175861" w14:textId="77777777" w:rsidR="00D70F28" w:rsidRPr="00FD47AC" w:rsidRDefault="00D70F28" w:rsidP="00C87212">
            <w:pPr>
              <w:rPr>
                <w:rFonts w:ascii="Calibri Light" w:hAnsi="Calibri Light" w:cs="Calibri Light"/>
                <w:sz w:val="2"/>
                <w:szCs w:val="2"/>
              </w:rPr>
            </w:pPr>
          </w:p>
        </w:tc>
        <w:tc>
          <w:tcPr>
            <w:tcW w:w="1325" w:type="dxa"/>
            <w:vAlign w:val="center"/>
          </w:tcPr>
          <w:p w14:paraId="1BA686EA" w14:textId="74E78087" w:rsidR="00D70F28" w:rsidRPr="00FD47AC" w:rsidRDefault="000251E7" w:rsidP="00C87212">
            <w:pPr>
              <w:pStyle w:val="TableParagraph"/>
              <w:ind w:left="104"/>
              <w:rPr>
                <w:rFonts w:ascii="Calibri Light" w:hAnsi="Calibri Light" w:cs="Calibri Light"/>
                <w:sz w:val="24"/>
              </w:rPr>
            </w:pPr>
            <w:r>
              <w:rPr>
                <w:rFonts w:ascii="Calibri Light" w:hAnsi="Calibri Light" w:cs="Calibri Light"/>
                <w:i/>
                <w:sz w:val="24"/>
              </w:rPr>
              <w:t>Lead</w:t>
            </w:r>
            <w:r w:rsidR="005A5385" w:rsidRPr="00FD47AC">
              <w:rPr>
                <w:rFonts w:ascii="Calibri Light" w:hAnsi="Calibri Light" w:cs="Calibri Light"/>
                <w:sz w:val="24"/>
                <w:lang w:val="id"/>
              </w:rPr>
              <w:t xml:space="preserve"> </w:t>
            </w:r>
            <w:r w:rsidR="005A5385" w:rsidRPr="000251E7">
              <w:rPr>
                <w:rFonts w:ascii="Calibri Light" w:hAnsi="Calibri Light" w:cs="Calibri Light"/>
                <w:i/>
                <w:sz w:val="24"/>
                <w:lang w:val="id"/>
              </w:rPr>
              <w:t>off</w:t>
            </w:r>
          </w:p>
        </w:tc>
        <w:tc>
          <w:tcPr>
            <w:tcW w:w="3446" w:type="dxa"/>
            <w:vAlign w:val="center"/>
          </w:tcPr>
          <w:p w14:paraId="5E927448" w14:textId="53A46A02" w:rsidR="00D70F28" w:rsidRPr="000251E7" w:rsidRDefault="005A5385" w:rsidP="000251E7">
            <w:pPr>
              <w:pStyle w:val="TableParagraph"/>
              <w:ind w:left="104"/>
              <w:rPr>
                <w:rFonts w:ascii="Calibri Light" w:hAnsi="Calibri Light" w:cs="Calibri Light"/>
                <w:sz w:val="24"/>
              </w:rPr>
            </w:pPr>
            <w:r w:rsidRPr="00FD47AC">
              <w:rPr>
                <w:rFonts w:ascii="Calibri Light" w:hAnsi="Calibri Light" w:cs="Calibri Light"/>
                <w:sz w:val="24"/>
                <w:lang w:val="id"/>
              </w:rPr>
              <w:t xml:space="preserve">Elektroda tidak </w:t>
            </w:r>
            <w:r w:rsidR="000251E7">
              <w:rPr>
                <w:rFonts w:ascii="Calibri Light" w:hAnsi="Calibri Light" w:cs="Calibri Light"/>
                <w:sz w:val="24"/>
              </w:rPr>
              <w:t>terpasang pada kulit</w:t>
            </w:r>
          </w:p>
        </w:tc>
        <w:tc>
          <w:tcPr>
            <w:tcW w:w="3565" w:type="dxa"/>
            <w:vAlign w:val="center"/>
          </w:tcPr>
          <w:p w14:paraId="3383CD9E" w14:textId="37A9013A" w:rsidR="00D70F28" w:rsidRPr="000251E7" w:rsidRDefault="005A5385" w:rsidP="000251E7">
            <w:pPr>
              <w:pStyle w:val="TableParagraph"/>
              <w:spacing w:line="271" w:lineRule="auto"/>
              <w:ind w:left="106" w:right="101"/>
              <w:rPr>
                <w:rFonts w:ascii="Calibri Light" w:hAnsi="Calibri Light" w:cs="Calibri Light"/>
                <w:sz w:val="24"/>
              </w:rPr>
            </w:pPr>
            <w:r w:rsidRPr="00FD47AC">
              <w:rPr>
                <w:rFonts w:ascii="Calibri Light" w:hAnsi="Calibri Light" w:cs="Calibri Light"/>
                <w:sz w:val="24"/>
                <w:lang w:val="id"/>
              </w:rPr>
              <w:t>Sambungkan kembali elektroda, atau periksa kontak sensor-ke-kulit. Jika perlu</w:t>
            </w:r>
            <w:r w:rsidR="000251E7">
              <w:rPr>
                <w:rFonts w:ascii="Calibri Light" w:hAnsi="Calibri Light" w:cs="Calibri Light"/>
                <w:sz w:val="24"/>
              </w:rPr>
              <w:t>, bersihkan dan keringkan kulit</w:t>
            </w:r>
          </w:p>
        </w:tc>
      </w:tr>
    </w:tbl>
    <w:p w14:paraId="13D5DCE4" w14:textId="77777777" w:rsidR="00D70F28" w:rsidRPr="00FD47AC" w:rsidRDefault="00D70F28">
      <w:pPr>
        <w:spacing w:line="271" w:lineRule="auto"/>
        <w:jc w:val="both"/>
        <w:rPr>
          <w:rFonts w:ascii="Calibri Light" w:hAnsi="Calibri Light" w:cs="Calibri Light"/>
          <w:sz w:val="24"/>
        </w:rPr>
        <w:sectPr w:rsidR="00D70F28" w:rsidRPr="00FD47AC">
          <w:pgSz w:w="11910" w:h="16850"/>
          <w:pgMar w:top="1180" w:right="520" w:bottom="960" w:left="620" w:header="910" w:footer="775" w:gutter="0"/>
          <w:cols w:space="720"/>
        </w:sectPr>
      </w:pPr>
    </w:p>
    <w:p w14:paraId="0E87DACB" w14:textId="77777777" w:rsidR="00D70F28" w:rsidRPr="00FD47AC" w:rsidRDefault="00D70F28">
      <w:pPr>
        <w:pStyle w:val="BodyText"/>
        <w:spacing w:before="3"/>
        <w:rPr>
          <w:rFonts w:ascii="Calibri Light" w:hAnsi="Calibri Light" w:cs="Calibri Light"/>
          <w:b/>
          <w:sz w:val="12"/>
        </w:rPr>
      </w:pPr>
    </w:p>
    <w:p w14:paraId="0CE1478F" w14:textId="2946DAA1" w:rsidR="00D70F28" w:rsidRPr="00FD47AC" w:rsidRDefault="005A5385" w:rsidP="00F22E05">
      <w:pPr>
        <w:pStyle w:val="Heading2"/>
        <w:numPr>
          <w:ilvl w:val="1"/>
          <w:numId w:val="87"/>
        </w:numPr>
      </w:pPr>
      <w:bookmarkStart w:id="226" w:name="_Toc62638631"/>
      <w:r w:rsidRPr="00FD47AC">
        <w:rPr>
          <w:lang w:val="id"/>
        </w:rPr>
        <w:t xml:space="preserve">Pergantian </w:t>
      </w:r>
      <w:r w:rsidR="000251E7">
        <w:t xml:space="preserve">Laju Penghalusan </w:t>
      </w:r>
      <w:r w:rsidRPr="00FD47AC">
        <w:rPr>
          <w:lang w:val="id"/>
        </w:rPr>
        <w:t>BIS</w:t>
      </w:r>
      <w:bookmarkEnd w:id="226"/>
      <w:r w:rsidRPr="00FD47AC">
        <w:rPr>
          <w:lang w:val="id"/>
        </w:rPr>
        <w:t xml:space="preserve"> </w:t>
      </w:r>
    </w:p>
    <w:p w14:paraId="3982FA10" w14:textId="038EB866" w:rsidR="00D70F28" w:rsidRPr="00FD47AC" w:rsidRDefault="005A5385">
      <w:pPr>
        <w:pStyle w:val="BodyText"/>
        <w:spacing w:before="164" w:line="271" w:lineRule="auto"/>
        <w:ind w:left="628" w:right="721"/>
        <w:jc w:val="both"/>
        <w:rPr>
          <w:rFonts w:ascii="Calibri Light" w:hAnsi="Calibri Light" w:cs="Calibri Light"/>
        </w:rPr>
      </w:pPr>
      <w:r w:rsidRPr="00FD47AC">
        <w:rPr>
          <w:rFonts w:ascii="Calibri Light" w:hAnsi="Calibri Light" w:cs="Calibri Light"/>
          <w:lang w:val="id"/>
        </w:rPr>
        <w:t xml:space="preserve">Laju </w:t>
      </w:r>
      <w:r w:rsidR="00370C1D">
        <w:rPr>
          <w:rFonts w:ascii="Calibri Light" w:hAnsi="Calibri Light" w:cs="Calibri Light"/>
        </w:rPr>
        <w:t xml:space="preserve">penghalusan atau </w:t>
      </w:r>
      <w:r w:rsidR="00370C1D">
        <w:rPr>
          <w:rFonts w:ascii="Calibri Light" w:hAnsi="Calibri Light" w:cs="Calibri Light"/>
          <w:i/>
        </w:rPr>
        <w:t>smoothing rate</w:t>
      </w:r>
      <w:r w:rsidRPr="00FD47AC">
        <w:rPr>
          <w:rFonts w:ascii="Calibri Light" w:hAnsi="Calibri Light" w:cs="Calibri Light"/>
          <w:lang w:val="id"/>
        </w:rPr>
        <w:t xml:space="preserve"> mendefinisikan </w:t>
      </w:r>
      <w:r w:rsidR="00370C1D">
        <w:rPr>
          <w:rFonts w:ascii="Calibri Light" w:hAnsi="Calibri Light" w:cs="Calibri Light"/>
        </w:rPr>
        <w:t>cara merata-rata</w:t>
      </w:r>
      <w:r w:rsidRPr="00FD47AC">
        <w:rPr>
          <w:rFonts w:ascii="Calibri Light" w:hAnsi="Calibri Light" w:cs="Calibri Light"/>
          <w:lang w:val="id"/>
        </w:rPr>
        <w:t xml:space="preserve"> BIS. Dengan penurunan tingkat smoothing, </w:t>
      </w:r>
      <w:r w:rsidR="00370C1D">
        <w:rPr>
          <w:rFonts w:ascii="Calibri Light" w:hAnsi="Calibri Light" w:cs="Calibri Light"/>
        </w:rPr>
        <w:t>responsivitas monitor</w:t>
      </w:r>
      <w:r w:rsidRPr="00FD47AC">
        <w:rPr>
          <w:rFonts w:ascii="Calibri Light" w:hAnsi="Calibri Light" w:cs="Calibri Light"/>
          <w:lang w:val="id"/>
        </w:rPr>
        <w:t xml:space="preserve"> meningkat terhadap perubahan </w:t>
      </w:r>
      <w:r w:rsidR="00370C1D">
        <w:rPr>
          <w:rFonts w:ascii="Calibri Light" w:hAnsi="Calibri Light" w:cs="Calibri Light"/>
        </w:rPr>
        <w:t>pada</w:t>
      </w:r>
      <w:r w:rsidRPr="00FD47AC">
        <w:rPr>
          <w:rFonts w:ascii="Calibri Light" w:hAnsi="Calibri Light" w:cs="Calibri Light"/>
          <w:lang w:val="id"/>
        </w:rPr>
        <w:t xml:space="preserve"> keadaan pasien. Sebaliknya, monitor menyediakan tren BIS halus dengan penurunan variabilitas dan kepekaan terhadap artefak.</w:t>
      </w:r>
    </w:p>
    <w:p w14:paraId="70C00BBB" w14:textId="1D79EAB6" w:rsidR="00D70F28" w:rsidRPr="00FD47AC" w:rsidRDefault="005A5385">
      <w:pPr>
        <w:spacing w:before="119" w:line="271" w:lineRule="auto"/>
        <w:ind w:left="628" w:right="719"/>
        <w:jc w:val="both"/>
        <w:rPr>
          <w:rFonts w:ascii="Calibri Light" w:hAnsi="Calibri Light" w:cs="Calibri Light"/>
          <w:sz w:val="24"/>
        </w:rPr>
      </w:pPr>
      <w:r w:rsidRPr="00FD47AC">
        <w:rPr>
          <w:rFonts w:ascii="Calibri Light" w:hAnsi="Calibri Light" w:cs="Calibri Light"/>
          <w:sz w:val="24"/>
          <w:lang w:val="id"/>
        </w:rPr>
        <w:t xml:space="preserve">Untuk mengubah laju smoothing, buka menu </w:t>
      </w:r>
      <w:r w:rsidR="00370C1D">
        <w:rPr>
          <w:rFonts w:ascii="Calibri Light" w:hAnsi="Calibri Light" w:cs="Calibri Light"/>
          <w:b/>
          <w:sz w:val="24"/>
        </w:rPr>
        <w:t>BIS Setup</w:t>
      </w:r>
      <w:r w:rsidRPr="00FD47AC">
        <w:rPr>
          <w:rFonts w:ascii="Calibri Light" w:hAnsi="Calibri Light" w:cs="Calibri Light"/>
          <w:lang w:val="id"/>
        </w:rPr>
        <w:t xml:space="preserve"> </w:t>
      </w:r>
      <w:r w:rsidRPr="00FD47AC">
        <w:rPr>
          <w:rFonts w:ascii="Calibri Light" w:hAnsi="Calibri Light" w:cs="Calibri Light"/>
          <w:sz w:val="24"/>
          <w:lang w:val="id"/>
        </w:rPr>
        <w:t xml:space="preserve">dan atur </w:t>
      </w:r>
      <w:r w:rsidR="00370C1D">
        <w:rPr>
          <w:rFonts w:ascii="Calibri Light" w:hAnsi="Calibri Light" w:cs="Calibri Light"/>
          <w:b/>
          <w:sz w:val="24"/>
        </w:rPr>
        <w:t>Smoothing Rate</w:t>
      </w:r>
      <w:r w:rsidRPr="00FD47AC">
        <w:rPr>
          <w:rFonts w:ascii="Calibri Light" w:hAnsi="Calibri Light" w:cs="Calibri Light"/>
          <w:lang w:val="id"/>
        </w:rPr>
        <w:t xml:space="preserve"> </w:t>
      </w:r>
      <w:r w:rsidR="00370C1D">
        <w:rPr>
          <w:rFonts w:ascii="Calibri Light" w:hAnsi="Calibri Light" w:cs="Calibri Light"/>
          <w:sz w:val="24"/>
          <w:lang w:val="id"/>
        </w:rPr>
        <w:t>ke</w:t>
      </w:r>
      <w:r w:rsidR="00370C1D">
        <w:rPr>
          <w:rFonts w:ascii="Calibri Light" w:hAnsi="Calibri Light" w:cs="Calibri Light"/>
          <w:lang w:val="id"/>
        </w:rPr>
        <w:t xml:space="preserve"> </w:t>
      </w:r>
      <w:r w:rsidR="00370C1D">
        <w:rPr>
          <w:rFonts w:ascii="Calibri Light" w:hAnsi="Calibri Light" w:cs="Calibri Light"/>
          <w:b/>
          <w:sz w:val="24"/>
          <w:lang w:val="id"/>
        </w:rPr>
        <w:t>10 sec</w:t>
      </w:r>
      <w:r w:rsidRPr="00FD47AC">
        <w:rPr>
          <w:rFonts w:ascii="Calibri Light" w:hAnsi="Calibri Light" w:cs="Calibri Light"/>
          <w:sz w:val="24"/>
          <w:lang w:val="id"/>
        </w:rPr>
        <w:t xml:space="preserve">, </w:t>
      </w:r>
      <w:r w:rsidRPr="00FD47AC">
        <w:rPr>
          <w:rFonts w:ascii="Calibri Light" w:hAnsi="Calibri Light" w:cs="Calibri Light"/>
          <w:lang w:val="id"/>
        </w:rPr>
        <w:t xml:space="preserve"> </w:t>
      </w:r>
      <w:r w:rsidRPr="00FD47AC">
        <w:rPr>
          <w:rFonts w:ascii="Calibri Light" w:hAnsi="Calibri Light" w:cs="Calibri Light"/>
          <w:b/>
          <w:sz w:val="24"/>
          <w:lang w:val="id"/>
        </w:rPr>
        <w:t xml:space="preserve">15 </w:t>
      </w:r>
      <w:r w:rsidR="00370C1D">
        <w:rPr>
          <w:rFonts w:ascii="Calibri Light" w:hAnsi="Calibri Light" w:cs="Calibri Light"/>
          <w:b/>
          <w:sz w:val="24"/>
        </w:rPr>
        <w:t>sec</w:t>
      </w:r>
      <w:r w:rsidRPr="00FD47AC">
        <w:rPr>
          <w:rFonts w:ascii="Calibri Light" w:hAnsi="Calibri Light" w:cs="Calibri Light"/>
          <w:lang w:val="id"/>
        </w:rPr>
        <w:t xml:space="preserve"> </w:t>
      </w:r>
      <w:r w:rsidRPr="00FD47AC">
        <w:rPr>
          <w:rFonts w:ascii="Calibri Light" w:hAnsi="Calibri Light" w:cs="Calibri Light"/>
          <w:sz w:val="24"/>
          <w:lang w:val="id"/>
        </w:rPr>
        <w:t xml:space="preserve">atau </w:t>
      </w:r>
      <w:r w:rsidRPr="00FD47AC">
        <w:rPr>
          <w:rFonts w:ascii="Calibri Light" w:hAnsi="Calibri Light" w:cs="Calibri Light"/>
          <w:b/>
          <w:sz w:val="24"/>
          <w:lang w:val="id"/>
        </w:rPr>
        <w:t xml:space="preserve">30 </w:t>
      </w:r>
      <w:r w:rsidR="00370C1D">
        <w:rPr>
          <w:rFonts w:ascii="Calibri Light" w:hAnsi="Calibri Light" w:cs="Calibri Light"/>
          <w:b/>
          <w:sz w:val="24"/>
        </w:rPr>
        <w:t>sec</w:t>
      </w:r>
      <w:r w:rsidRPr="00FD47AC">
        <w:rPr>
          <w:rFonts w:ascii="Calibri Light" w:hAnsi="Calibri Light" w:cs="Calibri Light"/>
          <w:sz w:val="24"/>
          <w:lang w:val="id"/>
        </w:rPr>
        <w:t>.</w:t>
      </w:r>
    </w:p>
    <w:p w14:paraId="128EEF8F" w14:textId="77777777" w:rsidR="00D70F28" w:rsidRPr="00FD47AC" w:rsidRDefault="00D70F28">
      <w:pPr>
        <w:pStyle w:val="BodyText"/>
        <w:rPr>
          <w:rFonts w:ascii="Calibri Light" w:hAnsi="Calibri Light" w:cs="Calibri Light"/>
          <w:sz w:val="26"/>
        </w:rPr>
      </w:pPr>
    </w:p>
    <w:p w14:paraId="108906B6" w14:textId="41E595CC" w:rsidR="00D70F28" w:rsidRPr="00FD47AC" w:rsidRDefault="00370C1D" w:rsidP="00F22E05">
      <w:pPr>
        <w:pStyle w:val="Heading2"/>
        <w:numPr>
          <w:ilvl w:val="1"/>
          <w:numId w:val="87"/>
        </w:numPr>
      </w:pPr>
      <w:bookmarkStart w:id="227" w:name="_Toc62638632"/>
      <w:r>
        <w:rPr>
          <w:lang w:val="id"/>
        </w:rPr>
        <w:t xml:space="preserve">Mengaktifkan dan </w:t>
      </w:r>
      <w:r>
        <w:t>M</w:t>
      </w:r>
      <w:r>
        <w:rPr>
          <w:lang w:val="id"/>
        </w:rPr>
        <w:t>enonaktifkan Parameter S</w:t>
      </w:r>
      <w:r w:rsidR="005A5385" w:rsidRPr="00FD47AC">
        <w:rPr>
          <w:lang w:val="id"/>
        </w:rPr>
        <w:t>ekunder</w:t>
      </w:r>
      <w:bookmarkEnd w:id="227"/>
    </w:p>
    <w:p w14:paraId="73D32BB6" w14:textId="77777777" w:rsidR="00D70F28" w:rsidRPr="00FD47AC" w:rsidRDefault="005A5385">
      <w:pPr>
        <w:pStyle w:val="BodyText"/>
        <w:spacing w:before="165"/>
        <w:ind w:left="628"/>
        <w:jc w:val="both"/>
        <w:rPr>
          <w:rFonts w:ascii="Calibri Light" w:hAnsi="Calibri Light" w:cs="Calibri Light"/>
        </w:rPr>
      </w:pPr>
      <w:r w:rsidRPr="00FD47AC">
        <w:rPr>
          <w:rFonts w:ascii="Calibri Light" w:hAnsi="Calibri Light" w:cs="Calibri Light"/>
          <w:lang w:val="id"/>
        </w:rPr>
        <w:t>Maksimum empat parameter sekunder dapat ditambahkan untuk ditampilkan pada area parameter BIS.</w:t>
      </w:r>
    </w:p>
    <w:p w14:paraId="0740DCC8" w14:textId="57FC6F2E" w:rsidR="00D70F28" w:rsidRPr="00FD47AC" w:rsidRDefault="005A5385">
      <w:pPr>
        <w:spacing w:before="156" w:line="271" w:lineRule="auto"/>
        <w:ind w:left="628" w:right="723"/>
        <w:jc w:val="both"/>
        <w:rPr>
          <w:rFonts w:ascii="Calibri Light" w:hAnsi="Calibri Light" w:cs="Calibri Light"/>
          <w:sz w:val="24"/>
        </w:rPr>
      </w:pPr>
      <w:r w:rsidRPr="00FD47AC">
        <w:rPr>
          <w:rFonts w:ascii="Calibri Light" w:hAnsi="Calibri Light" w:cs="Calibri Light"/>
          <w:sz w:val="24"/>
          <w:lang w:val="id"/>
        </w:rPr>
        <w:t xml:space="preserve">Pilih </w:t>
      </w:r>
      <w:r w:rsidRPr="00FD47AC">
        <w:rPr>
          <w:rFonts w:ascii="Calibri Light" w:hAnsi="Calibri Light" w:cs="Calibri Light"/>
          <w:b/>
          <w:sz w:val="24"/>
          <w:lang w:val="id"/>
        </w:rPr>
        <w:t xml:space="preserve">BIS </w:t>
      </w:r>
      <w:r w:rsidR="00370C1D">
        <w:rPr>
          <w:rFonts w:ascii="Calibri Light" w:hAnsi="Calibri Light" w:cs="Calibri Light"/>
          <w:b/>
          <w:sz w:val="24"/>
        </w:rPr>
        <w:t xml:space="preserve">Setup </w:t>
      </w:r>
      <w:r w:rsidRPr="00FD47AC">
        <w:rPr>
          <w:rFonts w:ascii="Calibri Light" w:hAnsi="Calibri Light" w:cs="Calibri Light"/>
          <w:sz w:val="24"/>
          <w:lang w:val="id"/>
        </w:rPr>
        <w:t xml:space="preserve">&gt; </w:t>
      </w:r>
      <w:r w:rsidR="00370C1D">
        <w:rPr>
          <w:rFonts w:ascii="Calibri Light" w:hAnsi="Calibri Light" w:cs="Calibri Light"/>
          <w:b/>
          <w:sz w:val="24"/>
        </w:rPr>
        <w:t>Secondary Parameter Select</w:t>
      </w:r>
      <w:r w:rsidRPr="00FD47AC">
        <w:rPr>
          <w:rFonts w:ascii="Calibri Light" w:hAnsi="Calibri Light" w:cs="Calibri Light"/>
          <w:b/>
          <w:sz w:val="24"/>
          <w:lang w:val="id"/>
        </w:rPr>
        <w:t xml:space="preserve"> </w:t>
      </w:r>
      <w:r w:rsidRPr="00FD47AC">
        <w:rPr>
          <w:rFonts w:ascii="Calibri Light" w:hAnsi="Calibri Light" w:cs="Calibri Light"/>
          <w:sz w:val="24"/>
          <w:lang w:val="id"/>
        </w:rPr>
        <w:t>dan pilih empat parameter sekunder.</w:t>
      </w:r>
    </w:p>
    <w:p w14:paraId="5E629B47" w14:textId="77777777" w:rsidR="00D70F28" w:rsidRPr="00FD47AC" w:rsidRDefault="00D70F28">
      <w:pPr>
        <w:pStyle w:val="BodyText"/>
        <w:rPr>
          <w:rFonts w:ascii="Calibri Light" w:hAnsi="Calibri Light" w:cs="Calibri Light"/>
          <w:sz w:val="26"/>
        </w:rPr>
      </w:pPr>
    </w:p>
    <w:p w14:paraId="07EBDC98" w14:textId="4E7ABE9E" w:rsidR="00D70F28" w:rsidRPr="00FD47AC" w:rsidRDefault="00354878" w:rsidP="00F22E05">
      <w:pPr>
        <w:pStyle w:val="Heading2"/>
        <w:numPr>
          <w:ilvl w:val="1"/>
          <w:numId w:val="87"/>
        </w:numPr>
      </w:pPr>
      <w:bookmarkStart w:id="228" w:name="_Toc62638633"/>
      <w:r>
        <w:rPr>
          <w:lang w:val="id"/>
        </w:rPr>
        <w:t xml:space="preserve">Mengubah </w:t>
      </w:r>
      <w:r>
        <w:t>S</w:t>
      </w:r>
      <w:r>
        <w:rPr>
          <w:lang w:val="id"/>
        </w:rPr>
        <w:t>kala G</w:t>
      </w:r>
      <w:r w:rsidR="005A5385" w:rsidRPr="00FD47AC">
        <w:rPr>
          <w:lang w:val="id"/>
        </w:rPr>
        <w:t>elombang EEG</w:t>
      </w:r>
      <w:bookmarkEnd w:id="228"/>
    </w:p>
    <w:p w14:paraId="7E7A78F9" w14:textId="6310FD4A" w:rsidR="00D70F28" w:rsidRPr="00FD47AC" w:rsidRDefault="005A5385" w:rsidP="009555AA">
      <w:pPr>
        <w:pStyle w:val="ListParagraph"/>
        <w:numPr>
          <w:ilvl w:val="0"/>
          <w:numId w:val="81"/>
        </w:numPr>
        <w:tabs>
          <w:tab w:val="left" w:pos="1081"/>
          <w:tab w:val="left" w:pos="1083"/>
        </w:tabs>
        <w:spacing w:before="164"/>
        <w:rPr>
          <w:rFonts w:ascii="Calibri Light" w:hAnsi="Calibri Light" w:cs="Calibri Light"/>
          <w:sz w:val="24"/>
        </w:rPr>
      </w:pPr>
      <w:r w:rsidRPr="00FD47AC">
        <w:rPr>
          <w:rFonts w:ascii="Calibri Light" w:hAnsi="Calibri Light" w:cs="Calibri Light"/>
          <w:sz w:val="24"/>
          <w:lang w:val="id"/>
        </w:rPr>
        <w:t xml:space="preserve">Buka menu </w:t>
      </w:r>
      <w:r w:rsidR="00354878">
        <w:rPr>
          <w:rFonts w:ascii="Calibri Light" w:hAnsi="Calibri Light" w:cs="Calibri Light"/>
          <w:b/>
          <w:sz w:val="24"/>
        </w:rPr>
        <w:t>BIS Wave Setup</w:t>
      </w:r>
      <w:r w:rsidRPr="00FD47AC">
        <w:rPr>
          <w:rFonts w:ascii="Calibri Light" w:hAnsi="Calibri Light" w:cs="Calibri Light"/>
          <w:sz w:val="24"/>
          <w:lang w:val="id"/>
        </w:rPr>
        <w:t>;</w:t>
      </w:r>
    </w:p>
    <w:p w14:paraId="3B7FECC8" w14:textId="2EF20321" w:rsidR="00D70F28" w:rsidRPr="00FD47AC" w:rsidRDefault="005A5385" w:rsidP="009555AA">
      <w:pPr>
        <w:pStyle w:val="ListParagraph"/>
        <w:numPr>
          <w:ilvl w:val="0"/>
          <w:numId w:val="81"/>
        </w:numPr>
        <w:tabs>
          <w:tab w:val="left" w:pos="1081"/>
          <w:tab w:val="left" w:pos="1083"/>
        </w:tabs>
        <w:rPr>
          <w:rFonts w:ascii="Calibri Light" w:hAnsi="Calibri Light" w:cs="Calibri Light"/>
          <w:sz w:val="24"/>
        </w:rPr>
      </w:pPr>
      <w:r w:rsidRPr="00FD47AC">
        <w:rPr>
          <w:rFonts w:ascii="Calibri Light" w:hAnsi="Calibri Light" w:cs="Calibri Light"/>
          <w:sz w:val="24"/>
          <w:lang w:val="id"/>
        </w:rPr>
        <w:t xml:space="preserve">Pilih pengaturan yang sesuai dari daftar </w:t>
      </w:r>
      <w:r w:rsidR="00354878">
        <w:rPr>
          <w:rFonts w:ascii="Calibri Light" w:hAnsi="Calibri Light" w:cs="Calibri Light"/>
          <w:b/>
          <w:sz w:val="24"/>
        </w:rPr>
        <w:t>Scale</w:t>
      </w:r>
      <w:r w:rsidRPr="00FD47AC">
        <w:rPr>
          <w:rFonts w:ascii="Calibri Light" w:hAnsi="Calibri Light" w:cs="Calibri Light"/>
          <w:sz w:val="24"/>
          <w:lang w:val="id"/>
        </w:rPr>
        <w:t>.</w:t>
      </w:r>
    </w:p>
    <w:p w14:paraId="35AB861B" w14:textId="77777777" w:rsidR="00D70F28" w:rsidRPr="00FD47AC" w:rsidRDefault="00D70F28">
      <w:pPr>
        <w:pStyle w:val="BodyText"/>
        <w:rPr>
          <w:rFonts w:ascii="Calibri Light" w:hAnsi="Calibri Light" w:cs="Calibri Light"/>
          <w:sz w:val="26"/>
        </w:rPr>
      </w:pPr>
    </w:p>
    <w:p w14:paraId="10447E4C" w14:textId="2AEA4F21" w:rsidR="00D70F28" w:rsidRPr="00FD47AC" w:rsidRDefault="006173C5" w:rsidP="00F22E05">
      <w:pPr>
        <w:pStyle w:val="Heading2"/>
        <w:numPr>
          <w:ilvl w:val="1"/>
          <w:numId w:val="87"/>
        </w:numPr>
      </w:pPr>
      <w:bookmarkStart w:id="229" w:name="_Toc62638634"/>
      <w:r>
        <w:rPr>
          <w:lang w:val="id"/>
        </w:rPr>
        <w:t>Mengatur Trend L</w:t>
      </w:r>
      <w:r w:rsidR="005A5385" w:rsidRPr="00FD47AC">
        <w:rPr>
          <w:lang w:val="id"/>
        </w:rPr>
        <w:t>ength</w:t>
      </w:r>
      <w:bookmarkEnd w:id="229"/>
    </w:p>
    <w:p w14:paraId="2EADDDD6" w14:textId="1B898EED" w:rsidR="00D70F28" w:rsidRPr="00FD47AC" w:rsidRDefault="005A5385" w:rsidP="009555AA">
      <w:pPr>
        <w:pStyle w:val="ListParagraph"/>
        <w:numPr>
          <w:ilvl w:val="0"/>
          <w:numId w:val="80"/>
        </w:numPr>
        <w:tabs>
          <w:tab w:val="left" w:pos="1081"/>
          <w:tab w:val="left" w:pos="1083"/>
        </w:tabs>
        <w:spacing w:before="166"/>
        <w:rPr>
          <w:rFonts w:ascii="Calibri Light" w:hAnsi="Calibri Light" w:cs="Calibri Light"/>
          <w:sz w:val="24"/>
        </w:rPr>
      </w:pPr>
      <w:r w:rsidRPr="00FD47AC">
        <w:rPr>
          <w:rFonts w:ascii="Calibri Light" w:hAnsi="Calibri Light" w:cs="Calibri Light"/>
          <w:sz w:val="24"/>
          <w:lang w:val="id"/>
        </w:rPr>
        <w:t xml:space="preserve">Buka menu </w:t>
      </w:r>
      <w:r w:rsidR="00816635">
        <w:rPr>
          <w:rFonts w:ascii="Calibri Light" w:hAnsi="Calibri Light" w:cs="Calibri Light"/>
          <w:b/>
          <w:sz w:val="24"/>
        </w:rPr>
        <w:t>BIS Wave Setup</w:t>
      </w:r>
      <w:r w:rsidR="00816635">
        <w:rPr>
          <w:rFonts w:ascii="Calibri Light" w:hAnsi="Calibri Light" w:cs="Calibri Light"/>
          <w:lang w:val="id"/>
        </w:rPr>
        <w:t>;</w:t>
      </w:r>
    </w:p>
    <w:p w14:paraId="5F24255F" w14:textId="03E6148F" w:rsidR="00D70F28" w:rsidRPr="00FD47AC" w:rsidRDefault="005A5385" w:rsidP="009555AA">
      <w:pPr>
        <w:pStyle w:val="ListParagraph"/>
        <w:numPr>
          <w:ilvl w:val="0"/>
          <w:numId w:val="80"/>
        </w:numPr>
        <w:tabs>
          <w:tab w:val="left" w:pos="1081"/>
          <w:tab w:val="left" w:pos="1083"/>
        </w:tabs>
        <w:spacing w:before="154"/>
        <w:rPr>
          <w:rFonts w:ascii="Calibri Light" w:hAnsi="Calibri Light" w:cs="Calibri Light"/>
          <w:sz w:val="24"/>
        </w:rPr>
      </w:pPr>
      <w:r w:rsidRPr="00FD47AC">
        <w:rPr>
          <w:rFonts w:ascii="Calibri Light" w:hAnsi="Calibri Light" w:cs="Calibri Light"/>
          <w:sz w:val="24"/>
          <w:lang w:val="id"/>
        </w:rPr>
        <w:t xml:space="preserve">Pilih jangka waktu yang sesuai untuk tren BIS dari daftar </w:t>
      </w:r>
      <w:r w:rsidR="00816635">
        <w:rPr>
          <w:rFonts w:ascii="Calibri Light" w:hAnsi="Calibri Light" w:cs="Calibri Light"/>
          <w:b/>
          <w:sz w:val="24"/>
        </w:rPr>
        <w:t>Trend Length</w:t>
      </w:r>
      <w:r w:rsidRPr="00FD47AC">
        <w:rPr>
          <w:rFonts w:ascii="Calibri Light" w:hAnsi="Calibri Light" w:cs="Calibri Light"/>
          <w:sz w:val="24"/>
          <w:lang w:val="id"/>
        </w:rPr>
        <w:t>.</w:t>
      </w:r>
    </w:p>
    <w:p w14:paraId="08BA840F" w14:textId="77777777" w:rsidR="00D70F28" w:rsidRPr="00FD47AC" w:rsidRDefault="00D70F28">
      <w:pPr>
        <w:pStyle w:val="BodyText"/>
        <w:rPr>
          <w:rFonts w:ascii="Calibri Light" w:hAnsi="Calibri Light" w:cs="Calibri Light"/>
          <w:sz w:val="26"/>
        </w:rPr>
      </w:pPr>
    </w:p>
    <w:p w14:paraId="7668DF0E" w14:textId="03160080" w:rsidR="00D70F28" w:rsidRPr="00FD47AC" w:rsidRDefault="00816635" w:rsidP="00F22E05">
      <w:pPr>
        <w:pStyle w:val="Heading2"/>
        <w:numPr>
          <w:ilvl w:val="1"/>
          <w:numId w:val="87"/>
        </w:numPr>
      </w:pPr>
      <w:bookmarkStart w:id="230" w:name="_Toc62638635"/>
      <w:r>
        <w:rPr>
          <w:lang w:val="id"/>
        </w:rPr>
        <w:t>Menyalakan atau M</w:t>
      </w:r>
      <w:r w:rsidR="005A5385" w:rsidRPr="00FD47AC">
        <w:rPr>
          <w:lang w:val="id"/>
        </w:rPr>
        <w:t>ematikan filter BIS</w:t>
      </w:r>
      <w:bookmarkEnd w:id="230"/>
    </w:p>
    <w:p w14:paraId="3042115A" w14:textId="79509549" w:rsidR="00D70F28" w:rsidRPr="00FD47AC" w:rsidRDefault="005A5385" w:rsidP="009555AA">
      <w:pPr>
        <w:pStyle w:val="ListParagraph"/>
        <w:numPr>
          <w:ilvl w:val="0"/>
          <w:numId w:val="79"/>
        </w:numPr>
        <w:tabs>
          <w:tab w:val="left" w:pos="1081"/>
          <w:tab w:val="left" w:pos="1083"/>
        </w:tabs>
        <w:spacing w:before="164"/>
        <w:rPr>
          <w:rFonts w:ascii="Calibri Light" w:hAnsi="Calibri Light" w:cs="Calibri Light"/>
          <w:sz w:val="24"/>
        </w:rPr>
      </w:pPr>
      <w:r w:rsidRPr="00FD47AC">
        <w:rPr>
          <w:rFonts w:ascii="Calibri Light" w:hAnsi="Calibri Light" w:cs="Calibri Light"/>
          <w:sz w:val="24"/>
          <w:lang w:val="id"/>
        </w:rPr>
        <w:t xml:space="preserve">Buka menu </w:t>
      </w:r>
      <w:r w:rsidR="00816635">
        <w:rPr>
          <w:rFonts w:ascii="Calibri Light" w:hAnsi="Calibri Light" w:cs="Calibri Light"/>
          <w:b/>
          <w:sz w:val="24"/>
        </w:rPr>
        <w:t>BIS Wave Setup</w:t>
      </w:r>
      <w:r w:rsidRPr="00FD47AC">
        <w:rPr>
          <w:rFonts w:ascii="Calibri Light" w:hAnsi="Calibri Light" w:cs="Calibri Light"/>
          <w:sz w:val="24"/>
          <w:lang w:val="id"/>
        </w:rPr>
        <w:t>;</w:t>
      </w:r>
    </w:p>
    <w:p w14:paraId="71A06782" w14:textId="1AA1665E" w:rsidR="00D70F28" w:rsidRPr="00FD47AC" w:rsidRDefault="005A5385" w:rsidP="009555AA">
      <w:pPr>
        <w:pStyle w:val="ListParagraph"/>
        <w:numPr>
          <w:ilvl w:val="0"/>
          <w:numId w:val="79"/>
        </w:numPr>
        <w:tabs>
          <w:tab w:val="left" w:pos="1081"/>
          <w:tab w:val="left" w:pos="1083"/>
        </w:tabs>
        <w:rPr>
          <w:rFonts w:ascii="Calibri Light" w:hAnsi="Calibri Light" w:cs="Calibri Light"/>
          <w:sz w:val="24"/>
        </w:rPr>
      </w:pPr>
      <w:r w:rsidRPr="00FD47AC">
        <w:rPr>
          <w:rFonts w:ascii="Calibri Light" w:hAnsi="Calibri Light" w:cs="Calibri Light"/>
          <w:sz w:val="24"/>
          <w:lang w:val="id"/>
        </w:rPr>
        <w:t xml:space="preserve">Atur </w:t>
      </w:r>
      <w:r w:rsidR="00816635">
        <w:rPr>
          <w:rFonts w:ascii="Calibri Light" w:hAnsi="Calibri Light" w:cs="Calibri Light"/>
          <w:b/>
          <w:sz w:val="24"/>
        </w:rPr>
        <w:t>Filters</w:t>
      </w:r>
      <w:r w:rsidRPr="00FD47AC">
        <w:rPr>
          <w:rFonts w:ascii="Calibri Light" w:hAnsi="Calibri Light" w:cs="Calibri Light"/>
          <w:lang w:val="id"/>
        </w:rPr>
        <w:t xml:space="preserve"> </w:t>
      </w:r>
      <w:r w:rsidRPr="00FD47AC">
        <w:rPr>
          <w:rFonts w:ascii="Calibri Light" w:hAnsi="Calibri Light" w:cs="Calibri Light"/>
          <w:sz w:val="24"/>
          <w:lang w:val="id"/>
        </w:rPr>
        <w:t xml:space="preserve">ke </w:t>
      </w:r>
      <w:r w:rsidR="00816635">
        <w:rPr>
          <w:rFonts w:ascii="Calibri Light" w:hAnsi="Calibri Light" w:cs="Calibri Light"/>
          <w:b/>
          <w:sz w:val="24"/>
        </w:rPr>
        <w:t>On</w:t>
      </w:r>
      <w:r w:rsidRPr="00FD47AC">
        <w:rPr>
          <w:rFonts w:ascii="Calibri Light" w:hAnsi="Calibri Light" w:cs="Calibri Light"/>
          <w:lang w:val="id"/>
        </w:rPr>
        <w:t xml:space="preserve"> </w:t>
      </w:r>
      <w:r w:rsidRPr="00FD47AC">
        <w:rPr>
          <w:rFonts w:ascii="Calibri Light" w:hAnsi="Calibri Light" w:cs="Calibri Light"/>
          <w:sz w:val="24"/>
          <w:lang w:val="id"/>
        </w:rPr>
        <w:t>atau</w:t>
      </w:r>
      <w:r w:rsidRPr="00FD47AC">
        <w:rPr>
          <w:rFonts w:ascii="Calibri Light" w:hAnsi="Calibri Light" w:cs="Calibri Light"/>
          <w:lang w:val="id"/>
        </w:rPr>
        <w:t xml:space="preserve"> </w:t>
      </w:r>
      <w:r w:rsidR="00816635">
        <w:rPr>
          <w:rFonts w:ascii="Calibri Light" w:hAnsi="Calibri Light" w:cs="Calibri Light"/>
          <w:b/>
          <w:sz w:val="24"/>
        </w:rPr>
        <w:t>Off</w:t>
      </w:r>
      <w:r w:rsidRPr="00FD47AC">
        <w:rPr>
          <w:rFonts w:ascii="Calibri Light" w:hAnsi="Calibri Light" w:cs="Calibri Light"/>
          <w:sz w:val="24"/>
          <w:lang w:val="id"/>
        </w:rPr>
        <w:t>.</w:t>
      </w:r>
    </w:p>
    <w:p w14:paraId="31AFE0CF" w14:textId="77777777" w:rsidR="00D70F28" w:rsidRPr="00FD47AC" w:rsidRDefault="00D70F28">
      <w:pPr>
        <w:rPr>
          <w:rFonts w:ascii="Calibri Light" w:hAnsi="Calibri Light" w:cs="Calibri Light"/>
          <w:sz w:val="24"/>
        </w:rPr>
        <w:sectPr w:rsidR="00D70F28" w:rsidRPr="00FD47AC">
          <w:pgSz w:w="11910" w:h="16850"/>
          <w:pgMar w:top="1180" w:right="520" w:bottom="960" w:left="620" w:header="910" w:footer="775" w:gutter="0"/>
          <w:cols w:space="720"/>
        </w:sectPr>
      </w:pPr>
    </w:p>
    <w:p w14:paraId="43504555" w14:textId="77777777" w:rsidR="00D70F28" w:rsidRPr="00FD47AC" w:rsidRDefault="00D70F28">
      <w:pPr>
        <w:pStyle w:val="BodyText"/>
        <w:spacing w:before="2"/>
        <w:rPr>
          <w:rFonts w:ascii="Calibri Light" w:hAnsi="Calibri Light" w:cs="Calibri Light"/>
          <w:sz w:val="12"/>
        </w:rPr>
      </w:pPr>
    </w:p>
    <w:p w14:paraId="7980A970" w14:textId="1D3E8D87" w:rsidR="00D70F28" w:rsidRPr="00FD47AC" w:rsidRDefault="005A5385">
      <w:pPr>
        <w:pStyle w:val="Heading1"/>
        <w:jc w:val="both"/>
        <w:rPr>
          <w:rFonts w:ascii="Calibri Light" w:hAnsi="Calibri Light" w:cs="Calibri Light"/>
        </w:rPr>
      </w:pPr>
      <w:bookmarkStart w:id="231" w:name="_Toc62638636"/>
      <w:r w:rsidRPr="00FD47AC">
        <w:rPr>
          <w:rFonts w:ascii="Calibri Light" w:hAnsi="Calibri Light" w:cs="Calibri Light"/>
          <w:lang w:val="id"/>
        </w:rPr>
        <w:t xml:space="preserve">Bab 19 </w:t>
      </w:r>
      <w:r w:rsidR="003B035B">
        <w:rPr>
          <w:rFonts w:ascii="Calibri Light" w:hAnsi="Calibri Light" w:cs="Calibri Light"/>
        </w:rPr>
        <w:t>Pemantauan</w:t>
      </w:r>
      <w:r w:rsidRPr="00FD47AC">
        <w:rPr>
          <w:rFonts w:ascii="Calibri Light" w:hAnsi="Calibri Light" w:cs="Calibri Light"/>
          <w:lang w:val="id"/>
        </w:rPr>
        <w:t xml:space="preserve"> RM</w:t>
      </w:r>
      <w:bookmarkEnd w:id="231"/>
    </w:p>
    <w:p w14:paraId="57F12C8A" w14:textId="77777777" w:rsidR="00D70F28" w:rsidRPr="00FD47AC" w:rsidRDefault="005A5385" w:rsidP="00F22E05">
      <w:pPr>
        <w:pStyle w:val="Heading2"/>
        <w:numPr>
          <w:ilvl w:val="1"/>
          <w:numId w:val="78"/>
        </w:numPr>
      </w:pPr>
      <w:bookmarkStart w:id="232" w:name="_Toc62638637"/>
      <w:r w:rsidRPr="00FD47AC">
        <w:rPr>
          <w:lang w:val="id"/>
        </w:rPr>
        <w:t>Ikhtisar</w:t>
      </w:r>
      <w:bookmarkEnd w:id="232"/>
    </w:p>
    <w:p w14:paraId="5A4697E7" w14:textId="0D3CAA7D" w:rsidR="00D70F28" w:rsidRPr="00FD47AC" w:rsidRDefault="003B035B">
      <w:pPr>
        <w:pStyle w:val="BodyText"/>
        <w:spacing w:before="165" w:line="271" w:lineRule="auto"/>
        <w:ind w:left="628" w:right="725"/>
        <w:jc w:val="both"/>
        <w:rPr>
          <w:rFonts w:ascii="Calibri Light" w:hAnsi="Calibri Light" w:cs="Calibri Light"/>
        </w:rPr>
      </w:pPr>
      <w:r>
        <w:rPr>
          <w:rFonts w:ascii="Calibri Light" w:hAnsi="Calibri Light" w:cs="Calibri Light"/>
        </w:rPr>
        <w:t xml:space="preserve">Pemantuan </w:t>
      </w:r>
      <w:r>
        <w:rPr>
          <w:rFonts w:ascii="Calibri Light" w:hAnsi="Calibri Light" w:cs="Calibri Light"/>
          <w:i/>
        </w:rPr>
        <w:t>respiratory mechanics</w:t>
      </w:r>
      <w:r>
        <w:rPr>
          <w:rFonts w:ascii="Calibri Light" w:hAnsi="Calibri Light" w:cs="Calibri Light"/>
        </w:rPr>
        <w:t xml:space="preserve"> (RM)</w:t>
      </w:r>
      <w:r w:rsidR="005A5385" w:rsidRPr="00FD47AC">
        <w:rPr>
          <w:rFonts w:ascii="Calibri Light" w:hAnsi="Calibri Light" w:cs="Calibri Light"/>
          <w:lang w:val="id"/>
        </w:rPr>
        <w:t xml:space="preserve"> mengukur mekanika pernapasan dengan menghubungkan modul RM dengan sensor aliran untuk menghasilkan angka dan bentuk gelombang untuk aliran, volume</w:t>
      </w:r>
      <w:r w:rsidR="00AD4C09">
        <w:rPr>
          <w:rFonts w:ascii="Calibri Light" w:hAnsi="Calibri Light" w:cs="Calibri Light"/>
        </w:rPr>
        <w:t>,</w:t>
      </w:r>
      <w:r w:rsidR="005A5385" w:rsidRPr="00FD47AC">
        <w:rPr>
          <w:rFonts w:ascii="Calibri Light" w:hAnsi="Calibri Light" w:cs="Calibri Light"/>
          <w:lang w:val="id"/>
        </w:rPr>
        <w:t xml:space="preserve"> dan tekanan gas pernapasan di saluran napas.</w:t>
      </w:r>
    </w:p>
    <w:p w14:paraId="613E56BA" w14:textId="77777777" w:rsidR="00D70F28" w:rsidRPr="00FD47AC" w:rsidRDefault="00D70F28">
      <w:pPr>
        <w:pStyle w:val="BodyText"/>
        <w:rPr>
          <w:rFonts w:ascii="Calibri Light" w:hAnsi="Calibri Light" w:cs="Calibri Light"/>
          <w:sz w:val="20"/>
        </w:rPr>
      </w:pPr>
    </w:p>
    <w:p w14:paraId="2F92074C" w14:textId="77777777" w:rsidR="00D70F28" w:rsidRPr="00FD47AC" w:rsidRDefault="00D70F28">
      <w:pPr>
        <w:pStyle w:val="BodyText"/>
        <w:rPr>
          <w:rFonts w:ascii="Calibri Light" w:hAnsi="Calibri Light" w:cs="Calibri Light"/>
          <w:sz w:val="20"/>
        </w:rPr>
      </w:pPr>
    </w:p>
    <w:p w14:paraId="102EAD67" w14:textId="77777777" w:rsidR="00D70F28" w:rsidRPr="00FD47AC" w:rsidRDefault="00D70F28">
      <w:pPr>
        <w:pStyle w:val="BodyText"/>
        <w:rPr>
          <w:rFonts w:ascii="Calibri Light" w:hAnsi="Calibri Light" w:cs="Calibri Light"/>
          <w:sz w:val="20"/>
        </w:rPr>
      </w:pPr>
    </w:p>
    <w:p w14:paraId="69BF0422" w14:textId="77777777" w:rsidR="00D70F28" w:rsidRPr="00FD47AC" w:rsidRDefault="00D70F28">
      <w:pPr>
        <w:pStyle w:val="BodyText"/>
        <w:rPr>
          <w:rFonts w:ascii="Calibri Light" w:hAnsi="Calibri Light" w:cs="Calibri Light"/>
          <w:sz w:val="20"/>
        </w:rPr>
      </w:pPr>
    </w:p>
    <w:p w14:paraId="600E83A3" w14:textId="77777777" w:rsidR="00D70F28" w:rsidRPr="00FD47AC" w:rsidRDefault="00D70F28">
      <w:pPr>
        <w:pStyle w:val="BodyText"/>
        <w:rPr>
          <w:rFonts w:ascii="Calibri Light" w:hAnsi="Calibri Light" w:cs="Calibri Light"/>
          <w:sz w:val="20"/>
        </w:rPr>
      </w:pPr>
    </w:p>
    <w:p w14:paraId="27DCE4A6" w14:textId="77777777" w:rsidR="00D70F28" w:rsidRPr="00FD47AC" w:rsidRDefault="00D70F28">
      <w:pPr>
        <w:pStyle w:val="BodyText"/>
        <w:rPr>
          <w:rFonts w:ascii="Calibri Light" w:hAnsi="Calibri Light" w:cs="Calibri Light"/>
          <w:sz w:val="20"/>
        </w:rPr>
      </w:pPr>
    </w:p>
    <w:p w14:paraId="603C8560" w14:textId="77777777" w:rsidR="00D70F28" w:rsidRPr="00FD47AC" w:rsidRDefault="00D70F28">
      <w:pPr>
        <w:pStyle w:val="BodyText"/>
        <w:rPr>
          <w:rFonts w:ascii="Calibri Light" w:hAnsi="Calibri Light" w:cs="Calibri Light"/>
          <w:sz w:val="20"/>
        </w:rPr>
      </w:pPr>
    </w:p>
    <w:p w14:paraId="0CD5A23F" w14:textId="77777777" w:rsidR="00D70F28" w:rsidRPr="00FD47AC" w:rsidRDefault="00D70F28">
      <w:pPr>
        <w:pStyle w:val="BodyText"/>
        <w:spacing w:before="4"/>
        <w:rPr>
          <w:rFonts w:ascii="Calibri Light" w:hAnsi="Calibri Light" w:cs="Calibri Light"/>
          <w:sz w:val="20"/>
        </w:rPr>
      </w:pPr>
    </w:p>
    <w:p w14:paraId="7ABE13B7" w14:textId="25B59881" w:rsidR="00D70F28" w:rsidRPr="00FD47AC" w:rsidRDefault="00F913D9">
      <w:pPr>
        <w:spacing w:before="1"/>
        <w:ind w:left="7743" w:right="796"/>
        <w:rPr>
          <w:rFonts w:ascii="Calibri Light" w:hAnsi="Calibri Light" w:cs="Calibri Light"/>
          <w:sz w:val="21"/>
        </w:rPr>
      </w:pPr>
      <w:r w:rsidRPr="00FD47AC">
        <w:rPr>
          <w:rFonts w:ascii="Calibri Light" w:hAnsi="Calibri Light" w:cs="Calibri Light"/>
          <w:noProof/>
        </w:rPr>
        <mc:AlternateContent>
          <mc:Choice Requires="wpg">
            <w:drawing>
              <wp:anchor distT="0" distB="0" distL="114300" distR="114300" simplePos="0" relativeHeight="251735552" behindDoc="0" locked="0" layoutInCell="1" allowOverlap="1" wp14:anchorId="4B280E81" wp14:editId="2BB3529B">
                <wp:simplePos x="0" y="0"/>
                <wp:positionH relativeFrom="page">
                  <wp:posOffset>2623185</wp:posOffset>
                </wp:positionH>
                <wp:positionV relativeFrom="paragraph">
                  <wp:posOffset>-967740</wp:posOffset>
                </wp:positionV>
                <wp:extent cx="2626995" cy="2780030"/>
                <wp:effectExtent l="0" t="0" r="0" b="0"/>
                <wp:wrapNone/>
                <wp:docPr id="577" name="Group 2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626995" cy="2780030"/>
                          <a:chOff x="4131" y="-1524"/>
                          <a:chExt cx="4137" cy="4378"/>
                        </a:xfrm>
                      </wpg:grpSpPr>
                      <pic:pic xmlns:pic="http://schemas.openxmlformats.org/drawingml/2006/picture">
                        <pic:nvPicPr>
                          <pic:cNvPr id="578" name="Picture 218"/>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4130" y="-1524"/>
                            <a:ext cx="3610" cy="4378"/>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pic:spPr>
                      </pic:pic>
                      <wps:wsp>
                        <wps:cNvPr id="579" name="AutoShape 217"/>
                        <wps:cNvSpPr>
                          <a:spLocks/>
                        </wps:cNvSpPr>
                        <wps:spPr bwMode="auto">
                          <a:xfrm>
                            <a:off x="6045" y="97"/>
                            <a:ext cx="2222" cy="1485"/>
                          </a:xfrm>
                          <a:custGeom>
                            <a:avLst/>
                            <a:gdLst>
                              <a:gd name="T0" fmla="+- 0 8265 6045"/>
                              <a:gd name="T1" fmla="*/ T0 w 2222"/>
                              <a:gd name="T2" fmla="+- 0 143 98"/>
                              <a:gd name="T3" fmla="*/ 143 h 1485"/>
                              <a:gd name="T4" fmla="+- 0 6162 6045"/>
                              <a:gd name="T5" fmla="*/ T4 w 2222"/>
                              <a:gd name="T6" fmla="+- 0 143 98"/>
                              <a:gd name="T7" fmla="*/ 143 h 1485"/>
                              <a:gd name="T8" fmla="+- 0 6160 6045"/>
                              <a:gd name="T9" fmla="*/ T8 w 2222"/>
                              <a:gd name="T10" fmla="+- 0 134 98"/>
                              <a:gd name="T11" fmla="*/ 134 h 1485"/>
                              <a:gd name="T12" fmla="+- 0 6147 6045"/>
                              <a:gd name="T13" fmla="*/ T12 w 2222"/>
                              <a:gd name="T14" fmla="+- 0 115 98"/>
                              <a:gd name="T15" fmla="*/ 115 h 1485"/>
                              <a:gd name="T16" fmla="+- 0 6128 6045"/>
                              <a:gd name="T17" fmla="*/ T16 w 2222"/>
                              <a:gd name="T18" fmla="+- 0 102 98"/>
                              <a:gd name="T19" fmla="*/ 102 h 1485"/>
                              <a:gd name="T20" fmla="+- 0 6105 6045"/>
                              <a:gd name="T21" fmla="*/ T20 w 2222"/>
                              <a:gd name="T22" fmla="+- 0 98 98"/>
                              <a:gd name="T23" fmla="*/ 98 h 1485"/>
                              <a:gd name="T24" fmla="+- 0 6082 6045"/>
                              <a:gd name="T25" fmla="*/ T24 w 2222"/>
                              <a:gd name="T26" fmla="+- 0 102 98"/>
                              <a:gd name="T27" fmla="*/ 102 h 1485"/>
                              <a:gd name="T28" fmla="+- 0 6063 6045"/>
                              <a:gd name="T29" fmla="*/ T28 w 2222"/>
                              <a:gd name="T30" fmla="+- 0 115 98"/>
                              <a:gd name="T31" fmla="*/ 115 h 1485"/>
                              <a:gd name="T32" fmla="+- 0 6050 6045"/>
                              <a:gd name="T33" fmla="*/ T32 w 2222"/>
                              <a:gd name="T34" fmla="+- 0 134 98"/>
                              <a:gd name="T35" fmla="*/ 134 h 1485"/>
                              <a:gd name="T36" fmla="+- 0 6045 6045"/>
                              <a:gd name="T37" fmla="*/ T36 w 2222"/>
                              <a:gd name="T38" fmla="+- 0 158 98"/>
                              <a:gd name="T39" fmla="*/ 158 h 1485"/>
                              <a:gd name="T40" fmla="+- 0 6050 6045"/>
                              <a:gd name="T41" fmla="*/ T40 w 2222"/>
                              <a:gd name="T42" fmla="+- 0 181 98"/>
                              <a:gd name="T43" fmla="*/ 181 h 1485"/>
                              <a:gd name="T44" fmla="+- 0 6063 6045"/>
                              <a:gd name="T45" fmla="*/ T44 w 2222"/>
                              <a:gd name="T46" fmla="+- 0 200 98"/>
                              <a:gd name="T47" fmla="*/ 200 h 1485"/>
                              <a:gd name="T48" fmla="+- 0 6082 6045"/>
                              <a:gd name="T49" fmla="*/ T48 w 2222"/>
                              <a:gd name="T50" fmla="+- 0 213 98"/>
                              <a:gd name="T51" fmla="*/ 213 h 1485"/>
                              <a:gd name="T52" fmla="+- 0 6105 6045"/>
                              <a:gd name="T53" fmla="*/ T52 w 2222"/>
                              <a:gd name="T54" fmla="+- 0 218 98"/>
                              <a:gd name="T55" fmla="*/ 218 h 1485"/>
                              <a:gd name="T56" fmla="+- 0 6128 6045"/>
                              <a:gd name="T57" fmla="*/ T56 w 2222"/>
                              <a:gd name="T58" fmla="+- 0 213 98"/>
                              <a:gd name="T59" fmla="*/ 213 h 1485"/>
                              <a:gd name="T60" fmla="+- 0 6147 6045"/>
                              <a:gd name="T61" fmla="*/ T60 w 2222"/>
                              <a:gd name="T62" fmla="+- 0 200 98"/>
                              <a:gd name="T63" fmla="*/ 200 h 1485"/>
                              <a:gd name="T64" fmla="+- 0 6160 6045"/>
                              <a:gd name="T65" fmla="*/ T64 w 2222"/>
                              <a:gd name="T66" fmla="+- 0 181 98"/>
                              <a:gd name="T67" fmla="*/ 181 h 1485"/>
                              <a:gd name="T68" fmla="+- 0 6162 6045"/>
                              <a:gd name="T69" fmla="*/ T68 w 2222"/>
                              <a:gd name="T70" fmla="+- 0 173 98"/>
                              <a:gd name="T71" fmla="*/ 173 h 1485"/>
                              <a:gd name="T72" fmla="+- 0 8265 6045"/>
                              <a:gd name="T73" fmla="*/ T72 w 2222"/>
                              <a:gd name="T74" fmla="+- 0 173 98"/>
                              <a:gd name="T75" fmla="*/ 173 h 1485"/>
                              <a:gd name="T76" fmla="+- 0 8265 6045"/>
                              <a:gd name="T77" fmla="*/ T76 w 2222"/>
                              <a:gd name="T78" fmla="+- 0 143 98"/>
                              <a:gd name="T79" fmla="*/ 143 h 1485"/>
                              <a:gd name="T80" fmla="+- 0 8267 6045"/>
                              <a:gd name="T81" fmla="*/ T80 w 2222"/>
                              <a:gd name="T82" fmla="+- 0 1508 98"/>
                              <a:gd name="T83" fmla="*/ 1508 h 1485"/>
                              <a:gd name="T84" fmla="+- 0 6164 6045"/>
                              <a:gd name="T85" fmla="*/ T84 w 2222"/>
                              <a:gd name="T86" fmla="+- 0 1508 98"/>
                              <a:gd name="T87" fmla="*/ 1508 h 1485"/>
                              <a:gd name="T88" fmla="+- 0 6162 6045"/>
                              <a:gd name="T89" fmla="*/ T88 w 2222"/>
                              <a:gd name="T90" fmla="+- 0 1499 98"/>
                              <a:gd name="T91" fmla="*/ 1499 h 1485"/>
                              <a:gd name="T92" fmla="+- 0 6149 6045"/>
                              <a:gd name="T93" fmla="*/ T92 w 2222"/>
                              <a:gd name="T94" fmla="+- 0 1480 98"/>
                              <a:gd name="T95" fmla="*/ 1480 h 1485"/>
                              <a:gd name="T96" fmla="+- 0 6130 6045"/>
                              <a:gd name="T97" fmla="*/ T96 w 2222"/>
                              <a:gd name="T98" fmla="+- 0 1467 98"/>
                              <a:gd name="T99" fmla="*/ 1467 h 1485"/>
                              <a:gd name="T100" fmla="+- 0 6107 6045"/>
                              <a:gd name="T101" fmla="*/ T100 w 2222"/>
                              <a:gd name="T102" fmla="+- 0 1463 98"/>
                              <a:gd name="T103" fmla="*/ 1463 h 1485"/>
                              <a:gd name="T104" fmla="+- 0 6084 6045"/>
                              <a:gd name="T105" fmla="*/ T104 w 2222"/>
                              <a:gd name="T106" fmla="+- 0 1467 98"/>
                              <a:gd name="T107" fmla="*/ 1467 h 1485"/>
                              <a:gd name="T108" fmla="+- 0 6065 6045"/>
                              <a:gd name="T109" fmla="*/ T108 w 2222"/>
                              <a:gd name="T110" fmla="+- 0 1480 98"/>
                              <a:gd name="T111" fmla="*/ 1480 h 1485"/>
                              <a:gd name="T112" fmla="+- 0 6052 6045"/>
                              <a:gd name="T113" fmla="*/ T112 w 2222"/>
                              <a:gd name="T114" fmla="+- 0 1499 98"/>
                              <a:gd name="T115" fmla="*/ 1499 h 1485"/>
                              <a:gd name="T116" fmla="+- 0 6047 6045"/>
                              <a:gd name="T117" fmla="*/ T116 w 2222"/>
                              <a:gd name="T118" fmla="+- 0 1523 98"/>
                              <a:gd name="T119" fmla="*/ 1523 h 1485"/>
                              <a:gd name="T120" fmla="+- 0 6052 6045"/>
                              <a:gd name="T121" fmla="*/ T120 w 2222"/>
                              <a:gd name="T122" fmla="+- 0 1546 98"/>
                              <a:gd name="T123" fmla="*/ 1546 h 1485"/>
                              <a:gd name="T124" fmla="+- 0 6065 6045"/>
                              <a:gd name="T125" fmla="*/ T124 w 2222"/>
                              <a:gd name="T126" fmla="+- 0 1565 98"/>
                              <a:gd name="T127" fmla="*/ 1565 h 1485"/>
                              <a:gd name="T128" fmla="+- 0 6084 6045"/>
                              <a:gd name="T129" fmla="*/ T128 w 2222"/>
                              <a:gd name="T130" fmla="+- 0 1578 98"/>
                              <a:gd name="T131" fmla="*/ 1578 h 1485"/>
                              <a:gd name="T132" fmla="+- 0 6107 6045"/>
                              <a:gd name="T133" fmla="*/ T132 w 2222"/>
                              <a:gd name="T134" fmla="+- 0 1583 98"/>
                              <a:gd name="T135" fmla="*/ 1583 h 1485"/>
                              <a:gd name="T136" fmla="+- 0 6130 6045"/>
                              <a:gd name="T137" fmla="*/ T136 w 2222"/>
                              <a:gd name="T138" fmla="+- 0 1578 98"/>
                              <a:gd name="T139" fmla="*/ 1578 h 1485"/>
                              <a:gd name="T140" fmla="+- 0 6149 6045"/>
                              <a:gd name="T141" fmla="*/ T140 w 2222"/>
                              <a:gd name="T142" fmla="+- 0 1565 98"/>
                              <a:gd name="T143" fmla="*/ 1565 h 1485"/>
                              <a:gd name="T144" fmla="+- 0 6162 6045"/>
                              <a:gd name="T145" fmla="*/ T144 w 2222"/>
                              <a:gd name="T146" fmla="+- 0 1546 98"/>
                              <a:gd name="T147" fmla="*/ 1546 h 1485"/>
                              <a:gd name="T148" fmla="+- 0 6164 6045"/>
                              <a:gd name="T149" fmla="*/ T148 w 2222"/>
                              <a:gd name="T150" fmla="+- 0 1538 98"/>
                              <a:gd name="T151" fmla="*/ 1538 h 1485"/>
                              <a:gd name="T152" fmla="+- 0 8267 6045"/>
                              <a:gd name="T153" fmla="*/ T152 w 2222"/>
                              <a:gd name="T154" fmla="+- 0 1538 98"/>
                              <a:gd name="T155" fmla="*/ 1538 h 1485"/>
                              <a:gd name="T156" fmla="+- 0 8267 6045"/>
                              <a:gd name="T157" fmla="*/ T156 w 2222"/>
                              <a:gd name="T158" fmla="+- 0 1508 98"/>
                              <a:gd name="T159" fmla="*/ 1508 h 14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Lst>
                            <a:rect l="0" t="0" r="r" b="b"/>
                            <a:pathLst>
                              <a:path w="2222" h="1485">
                                <a:moveTo>
                                  <a:pt x="2220" y="45"/>
                                </a:moveTo>
                                <a:lnTo>
                                  <a:pt x="117" y="45"/>
                                </a:lnTo>
                                <a:lnTo>
                                  <a:pt x="115" y="36"/>
                                </a:lnTo>
                                <a:lnTo>
                                  <a:pt x="102" y="17"/>
                                </a:lnTo>
                                <a:lnTo>
                                  <a:pt x="83" y="4"/>
                                </a:lnTo>
                                <a:lnTo>
                                  <a:pt x="60" y="0"/>
                                </a:lnTo>
                                <a:lnTo>
                                  <a:pt x="37" y="4"/>
                                </a:lnTo>
                                <a:lnTo>
                                  <a:pt x="18" y="17"/>
                                </a:lnTo>
                                <a:lnTo>
                                  <a:pt x="5" y="36"/>
                                </a:lnTo>
                                <a:lnTo>
                                  <a:pt x="0" y="60"/>
                                </a:lnTo>
                                <a:lnTo>
                                  <a:pt x="5" y="83"/>
                                </a:lnTo>
                                <a:lnTo>
                                  <a:pt x="18" y="102"/>
                                </a:lnTo>
                                <a:lnTo>
                                  <a:pt x="37" y="115"/>
                                </a:lnTo>
                                <a:lnTo>
                                  <a:pt x="60" y="120"/>
                                </a:lnTo>
                                <a:lnTo>
                                  <a:pt x="83" y="115"/>
                                </a:lnTo>
                                <a:lnTo>
                                  <a:pt x="102" y="102"/>
                                </a:lnTo>
                                <a:lnTo>
                                  <a:pt x="115" y="83"/>
                                </a:lnTo>
                                <a:lnTo>
                                  <a:pt x="117" y="75"/>
                                </a:lnTo>
                                <a:lnTo>
                                  <a:pt x="2220" y="75"/>
                                </a:lnTo>
                                <a:lnTo>
                                  <a:pt x="2220" y="45"/>
                                </a:lnTo>
                                <a:moveTo>
                                  <a:pt x="2222" y="1410"/>
                                </a:moveTo>
                                <a:lnTo>
                                  <a:pt x="119" y="1410"/>
                                </a:lnTo>
                                <a:lnTo>
                                  <a:pt x="117" y="1401"/>
                                </a:lnTo>
                                <a:lnTo>
                                  <a:pt x="104" y="1382"/>
                                </a:lnTo>
                                <a:lnTo>
                                  <a:pt x="85" y="1369"/>
                                </a:lnTo>
                                <a:lnTo>
                                  <a:pt x="62" y="1365"/>
                                </a:lnTo>
                                <a:lnTo>
                                  <a:pt x="39" y="1369"/>
                                </a:lnTo>
                                <a:lnTo>
                                  <a:pt x="20" y="1382"/>
                                </a:lnTo>
                                <a:lnTo>
                                  <a:pt x="7" y="1401"/>
                                </a:lnTo>
                                <a:lnTo>
                                  <a:pt x="2" y="1425"/>
                                </a:lnTo>
                                <a:lnTo>
                                  <a:pt x="7" y="1448"/>
                                </a:lnTo>
                                <a:lnTo>
                                  <a:pt x="20" y="1467"/>
                                </a:lnTo>
                                <a:lnTo>
                                  <a:pt x="39" y="1480"/>
                                </a:lnTo>
                                <a:lnTo>
                                  <a:pt x="62" y="1485"/>
                                </a:lnTo>
                                <a:lnTo>
                                  <a:pt x="85" y="1480"/>
                                </a:lnTo>
                                <a:lnTo>
                                  <a:pt x="104" y="1467"/>
                                </a:lnTo>
                                <a:lnTo>
                                  <a:pt x="117" y="1448"/>
                                </a:lnTo>
                                <a:lnTo>
                                  <a:pt x="119" y="1440"/>
                                </a:lnTo>
                                <a:lnTo>
                                  <a:pt x="2222" y="1440"/>
                                </a:lnTo>
                                <a:lnTo>
                                  <a:pt x="2222" y="1410"/>
                                </a:lnTo>
                              </a:path>
                            </a:pathLst>
                          </a:custGeom>
                          <a:solidFill>
                            <a:srgbClr val="FF00FF"/>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64ABD3A" id="Group 216" o:spid="_x0000_s1026" style="position:absolute;margin-left:206.55pt;margin-top:-76.2pt;width:206.85pt;height:218.9pt;z-index:251735552;mso-position-horizontal-relative:page" coordorigin="4131,-1524" coordsize="4137,437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">
                <v:shape id="Picture 218" o:spid="_x0000_s1027" type="#_x0000_t75" style="position:absolute;left:4130;top:-1524;width:3610;height:43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">
                  <v:imagedata r:id="rId226" o:title=""/>
                </v:shape>
                <v:shape id="AutoShape 217" o:spid="_x0000_s1028" style="position:absolute;left:6045;top:97;width:2222;height:1485;visibility:visible;mso-wrap-style:square;v-text-anchor:top" coordsize="2222,1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" path="m2220,45l117,45r-2,-9l102,17,83,4,60,,37,4,18,17,5,36,,60,5,83r13,19l37,115r23,5l83,115r19,-13l115,83r2,-8l2220,75r,-30m2222,1410r-2103,l117,1401r-13,-19l85,1369r-23,-4l39,1369r-19,13l7,1401r-5,24l7,1448r13,19l39,1480r23,5l85,1480r19,-13l117,1448r2,-8l2222,1440r,-30e" fillcolor="fuchsia" stroked="f">
                  <v:path arrowok="t" o:connecttype="custom" o:connectlocs="2220,143;117,143;115,134;102,115;83,102;60,98;37,102;18,115;5,134;0,158;5,181;18,200;37,213;60,218;83,213;102,200;115,181;117,173;2220,173;2220,143;2222,1508;119,1508;117,1499;104,1480;85,1467;62,1463;39,1467;20,1480;7,1499;2,1523;7,1546;20,1565;39,1578;62,1583;85,1578;104,1565;117,1546;119,1538;2222,1538;2222,1508" o:connectangles="0,0,0,0,0,0,0,0,0,0,0,0,0,0,0,0,0,0,0,0,0,0,0,0,0,0,0,0,0,0,0,0,0,0,0,0,0,0,0,0"/>
                </v:shape>
                <w10:wrap anchorx="page"/>
              </v:group>
            </w:pict>
          </mc:Fallback>
        </mc:AlternateContent>
      </w:r>
      <w:r w:rsidR="00AD4C09">
        <w:rPr>
          <w:rFonts w:ascii="Calibri Light" w:hAnsi="Calibri Light" w:cs="Calibri Light"/>
          <w:sz w:val="21"/>
        </w:rPr>
        <w:t>Sambungan sensor</w:t>
      </w:r>
      <w:r w:rsidR="005A5385" w:rsidRPr="00FD47AC">
        <w:rPr>
          <w:rFonts w:ascii="Calibri Light" w:hAnsi="Calibri Light" w:cs="Calibri Light"/>
          <w:sz w:val="21"/>
          <w:lang w:val="id"/>
        </w:rPr>
        <w:t xml:space="preserve"> C</w:t>
      </w:r>
      <w:r w:rsidR="00AD4C09">
        <w:rPr>
          <w:rFonts w:ascii="Calibri Light" w:hAnsi="Calibri Light" w:cs="Calibri Light"/>
          <w:sz w:val="21"/>
          <w:lang w:val="id"/>
        </w:rPr>
        <w:t>O</w:t>
      </w:r>
      <w:r w:rsidR="005A5385" w:rsidRPr="00FD47AC">
        <w:rPr>
          <w:rFonts w:ascii="Calibri Light" w:hAnsi="Calibri Light" w:cs="Calibri Light"/>
          <w:sz w:val="21"/>
          <w:vertAlign w:val="subscript"/>
          <w:lang w:val="id"/>
        </w:rPr>
        <w:t>2</w:t>
      </w:r>
      <w:r w:rsidRPr="00FD47AC">
        <w:rPr>
          <w:rFonts w:ascii="Calibri Light" w:hAnsi="Calibri Light" w:cs="Calibri Light"/>
          <w:lang w:val="id"/>
        </w:rPr>
        <w:t xml:space="preserve"> </w:t>
      </w:r>
    </w:p>
    <w:p w14:paraId="69074299" w14:textId="77777777" w:rsidR="00D70F28" w:rsidRPr="00FD47AC" w:rsidRDefault="00D70F28">
      <w:pPr>
        <w:pStyle w:val="BodyText"/>
        <w:rPr>
          <w:rFonts w:ascii="Calibri Light" w:hAnsi="Calibri Light" w:cs="Calibri Light"/>
          <w:sz w:val="20"/>
        </w:rPr>
      </w:pPr>
    </w:p>
    <w:p w14:paraId="5692CFCE" w14:textId="77777777" w:rsidR="00D70F28" w:rsidRPr="00FD47AC" w:rsidRDefault="00D70F28">
      <w:pPr>
        <w:pStyle w:val="BodyText"/>
        <w:rPr>
          <w:rFonts w:ascii="Calibri Light" w:hAnsi="Calibri Light" w:cs="Calibri Light"/>
          <w:sz w:val="20"/>
        </w:rPr>
      </w:pPr>
    </w:p>
    <w:p w14:paraId="593B0513" w14:textId="6E49DA5A" w:rsidR="00D70F28" w:rsidRDefault="00D70F28">
      <w:pPr>
        <w:pStyle w:val="BodyText"/>
        <w:rPr>
          <w:rFonts w:ascii="Calibri Light" w:hAnsi="Calibri Light" w:cs="Calibri Light"/>
          <w:sz w:val="20"/>
        </w:rPr>
      </w:pPr>
    </w:p>
    <w:p w14:paraId="224A9786" w14:textId="77777777" w:rsidR="00AD4C09" w:rsidRPr="00FD47AC" w:rsidRDefault="00AD4C09">
      <w:pPr>
        <w:pStyle w:val="BodyText"/>
        <w:rPr>
          <w:rFonts w:ascii="Calibri Light" w:hAnsi="Calibri Light" w:cs="Calibri Light"/>
          <w:sz w:val="20"/>
        </w:rPr>
      </w:pPr>
    </w:p>
    <w:p w14:paraId="236789A5" w14:textId="6399EECA" w:rsidR="00D70F28" w:rsidRPr="00FD47AC" w:rsidRDefault="00AD4C09">
      <w:pPr>
        <w:spacing w:before="1"/>
        <w:ind w:right="1032"/>
        <w:jc w:val="right"/>
        <w:rPr>
          <w:rFonts w:ascii="Calibri Light" w:hAnsi="Calibri Light" w:cs="Calibri Light"/>
          <w:sz w:val="21"/>
        </w:rPr>
      </w:pPr>
      <w:r>
        <w:rPr>
          <w:rFonts w:ascii="Calibri Light" w:hAnsi="Calibri Light" w:cs="Calibri Light"/>
          <w:sz w:val="21"/>
        </w:rPr>
        <w:t>Port masukan aliran udara</w:t>
      </w:r>
    </w:p>
    <w:p w14:paraId="561832B7" w14:textId="77777777" w:rsidR="00D70F28" w:rsidRPr="00FD47AC" w:rsidRDefault="00D70F28">
      <w:pPr>
        <w:pStyle w:val="BodyText"/>
        <w:rPr>
          <w:rFonts w:ascii="Calibri Light" w:hAnsi="Calibri Light" w:cs="Calibri Light"/>
          <w:sz w:val="20"/>
        </w:rPr>
      </w:pPr>
    </w:p>
    <w:p w14:paraId="795E8406" w14:textId="77777777" w:rsidR="00D70F28" w:rsidRPr="00FD47AC" w:rsidRDefault="00D70F28">
      <w:pPr>
        <w:pStyle w:val="BodyText"/>
        <w:rPr>
          <w:rFonts w:ascii="Calibri Light" w:hAnsi="Calibri Light" w:cs="Calibri Light"/>
          <w:sz w:val="20"/>
        </w:rPr>
      </w:pPr>
    </w:p>
    <w:p w14:paraId="39FBC973" w14:textId="77777777" w:rsidR="00D70F28" w:rsidRPr="00FD47AC" w:rsidRDefault="00D70F28">
      <w:pPr>
        <w:pStyle w:val="BodyText"/>
        <w:rPr>
          <w:rFonts w:ascii="Calibri Light" w:hAnsi="Calibri Light" w:cs="Calibri Light"/>
          <w:sz w:val="20"/>
        </w:rPr>
      </w:pPr>
    </w:p>
    <w:p w14:paraId="0B6C1094" w14:textId="77777777" w:rsidR="00D70F28" w:rsidRPr="00FD47AC" w:rsidRDefault="00D70F28">
      <w:pPr>
        <w:pStyle w:val="BodyText"/>
        <w:rPr>
          <w:rFonts w:ascii="Calibri Light" w:hAnsi="Calibri Light" w:cs="Calibri Light"/>
          <w:sz w:val="20"/>
        </w:rPr>
      </w:pPr>
    </w:p>
    <w:p w14:paraId="4BC4C266" w14:textId="77777777" w:rsidR="00D70F28" w:rsidRPr="00FD47AC" w:rsidRDefault="00D70F28">
      <w:pPr>
        <w:pStyle w:val="BodyText"/>
        <w:rPr>
          <w:rFonts w:ascii="Calibri Light" w:hAnsi="Calibri Light" w:cs="Calibri Light"/>
          <w:sz w:val="20"/>
        </w:rPr>
      </w:pPr>
    </w:p>
    <w:p w14:paraId="5662AB94" w14:textId="77777777" w:rsidR="00D70F28" w:rsidRPr="00FD47AC" w:rsidRDefault="00D70F28">
      <w:pPr>
        <w:pStyle w:val="BodyText"/>
        <w:spacing w:before="6"/>
        <w:rPr>
          <w:rFonts w:ascii="Calibri Light" w:hAnsi="Calibri Light" w:cs="Calibri Light"/>
        </w:rPr>
      </w:pPr>
    </w:p>
    <w:p w14:paraId="225D3584" w14:textId="77777777" w:rsidR="00D70F28" w:rsidRPr="00FD47AC" w:rsidRDefault="005A5385">
      <w:pPr>
        <w:pStyle w:val="BodyText"/>
        <w:spacing w:before="90"/>
        <w:ind w:left="628"/>
        <w:rPr>
          <w:rFonts w:ascii="Calibri Light" w:hAnsi="Calibri Light" w:cs="Calibri Light"/>
        </w:rPr>
      </w:pPr>
      <w:r w:rsidRPr="00FD47AC">
        <w:rPr>
          <w:rFonts w:ascii="Calibri Light" w:hAnsi="Calibri Light" w:cs="Calibri Light"/>
          <w:lang w:val="id"/>
        </w:rPr>
        <w:t>Pengukuran menyediakan:</w:t>
      </w:r>
    </w:p>
    <w:p w14:paraId="6CDAE03E" w14:textId="77592BFE" w:rsidR="00D70F28" w:rsidRPr="00FD47AC" w:rsidRDefault="00860C8F" w:rsidP="009555AA">
      <w:pPr>
        <w:pStyle w:val="ListParagraph"/>
        <w:numPr>
          <w:ilvl w:val="0"/>
          <w:numId w:val="77"/>
        </w:numPr>
        <w:tabs>
          <w:tab w:val="left" w:pos="1081"/>
          <w:tab w:val="left" w:pos="1083"/>
        </w:tabs>
        <w:rPr>
          <w:rFonts w:ascii="Calibri Light" w:hAnsi="Calibri Light" w:cs="Calibri Light"/>
          <w:sz w:val="24"/>
        </w:rPr>
      </w:pPr>
      <w:r>
        <w:rPr>
          <w:rFonts w:ascii="Calibri Light" w:hAnsi="Calibri Light" w:cs="Calibri Light"/>
          <w:sz w:val="24"/>
          <w:lang w:val="id"/>
        </w:rPr>
        <w:t>B</w:t>
      </w:r>
      <w:r w:rsidRPr="00FD47AC">
        <w:rPr>
          <w:rFonts w:ascii="Calibri Light" w:hAnsi="Calibri Light" w:cs="Calibri Light"/>
          <w:sz w:val="24"/>
          <w:lang w:val="id"/>
        </w:rPr>
        <w:t xml:space="preserve">entuk gelombang </w:t>
      </w:r>
      <w:r>
        <w:rPr>
          <w:rFonts w:ascii="Calibri Light" w:hAnsi="Calibri Light" w:cs="Calibri Light"/>
          <w:sz w:val="24"/>
          <w:lang w:val="id"/>
        </w:rPr>
        <w:t>t</w:t>
      </w:r>
      <w:r w:rsidR="005A5385" w:rsidRPr="00FD47AC">
        <w:rPr>
          <w:rFonts w:ascii="Calibri Light" w:hAnsi="Calibri Light" w:cs="Calibri Light"/>
          <w:sz w:val="24"/>
          <w:lang w:val="id"/>
        </w:rPr>
        <w:t>ekanan udara (</w:t>
      </w:r>
      <w:r w:rsidR="005A5385" w:rsidRPr="00AD4C09">
        <w:rPr>
          <w:rFonts w:ascii="Calibri Light" w:hAnsi="Calibri Light" w:cs="Calibri Light"/>
          <w:i/>
          <w:sz w:val="24"/>
          <w:lang w:val="id"/>
        </w:rPr>
        <w:t>Paw</w:t>
      </w:r>
      <w:r w:rsidR="005A5385" w:rsidRPr="00FD47AC">
        <w:rPr>
          <w:rFonts w:ascii="Calibri Light" w:hAnsi="Calibri Light" w:cs="Calibri Light"/>
          <w:sz w:val="24"/>
          <w:lang w:val="id"/>
        </w:rPr>
        <w:t>), aliran udara (</w:t>
      </w:r>
      <w:r w:rsidR="005A5385" w:rsidRPr="00AD4C09">
        <w:rPr>
          <w:rFonts w:ascii="Calibri Light" w:hAnsi="Calibri Light" w:cs="Calibri Light"/>
          <w:i/>
          <w:sz w:val="24"/>
          <w:lang w:val="id"/>
        </w:rPr>
        <w:t>Flow</w:t>
      </w:r>
      <w:r w:rsidR="005A5385" w:rsidRPr="00FD47AC">
        <w:rPr>
          <w:rFonts w:ascii="Calibri Light" w:hAnsi="Calibri Light" w:cs="Calibri Light"/>
          <w:sz w:val="24"/>
          <w:lang w:val="id"/>
        </w:rPr>
        <w:t xml:space="preserve">) dan volume </w:t>
      </w:r>
      <w:r w:rsidR="00AD4C09">
        <w:rPr>
          <w:rFonts w:ascii="Calibri Light" w:hAnsi="Calibri Light" w:cs="Calibri Light"/>
          <w:i/>
          <w:sz w:val="24"/>
        </w:rPr>
        <w:t>airway</w:t>
      </w:r>
      <w:r w:rsidR="005A5385" w:rsidRPr="00FD47AC">
        <w:rPr>
          <w:rFonts w:ascii="Calibri Light" w:hAnsi="Calibri Light" w:cs="Calibri Light"/>
          <w:sz w:val="24"/>
          <w:lang w:val="id"/>
        </w:rPr>
        <w:t xml:space="preserve"> (</w:t>
      </w:r>
      <w:r w:rsidR="005A5385" w:rsidRPr="00AD4C09">
        <w:rPr>
          <w:rFonts w:ascii="Calibri Light" w:hAnsi="Calibri Light" w:cs="Calibri Light"/>
          <w:i/>
          <w:sz w:val="24"/>
          <w:lang w:val="id"/>
        </w:rPr>
        <w:t>Vol</w:t>
      </w:r>
      <w:r w:rsidR="005A5385" w:rsidRPr="00FD47AC">
        <w:rPr>
          <w:rFonts w:ascii="Calibri Light" w:hAnsi="Calibri Light" w:cs="Calibri Light"/>
          <w:sz w:val="24"/>
          <w:lang w:val="id"/>
        </w:rPr>
        <w:t>).</w:t>
      </w:r>
    </w:p>
    <w:p w14:paraId="23D99BD1" w14:textId="45A47BDA" w:rsidR="00D70F28" w:rsidRPr="00FD47AC" w:rsidRDefault="0058618F" w:rsidP="009555AA">
      <w:pPr>
        <w:pStyle w:val="ListParagraph"/>
        <w:numPr>
          <w:ilvl w:val="0"/>
          <w:numId w:val="77"/>
        </w:numPr>
        <w:tabs>
          <w:tab w:val="left" w:pos="1081"/>
          <w:tab w:val="left" w:pos="1083"/>
        </w:tabs>
        <w:rPr>
          <w:rFonts w:ascii="Calibri Light" w:hAnsi="Calibri Light" w:cs="Calibri Light"/>
          <w:sz w:val="24"/>
        </w:rPr>
      </w:pPr>
      <w:r>
        <w:rPr>
          <w:rFonts w:ascii="Calibri Light" w:hAnsi="Calibri Light" w:cs="Calibri Light"/>
          <w:sz w:val="24"/>
        </w:rPr>
        <w:t>Perhitungan angka</w:t>
      </w:r>
      <w:r w:rsidR="005A5385" w:rsidRPr="00FD47AC">
        <w:rPr>
          <w:rFonts w:ascii="Calibri Light" w:hAnsi="Calibri Light" w:cs="Calibri Light"/>
          <w:sz w:val="24"/>
          <w:lang w:val="id"/>
        </w:rPr>
        <w:t xml:space="preserve"> untuk:</w:t>
      </w:r>
    </w:p>
    <w:p w14:paraId="6E3B6CFA" w14:textId="6F1F1E38" w:rsidR="00D70F28" w:rsidRPr="00FD47AC" w:rsidRDefault="005A5385" w:rsidP="009555AA">
      <w:pPr>
        <w:pStyle w:val="ListParagraph"/>
        <w:numPr>
          <w:ilvl w:val="1"/>
          <w:numId w:val="77"/>
        </w:numPr>
        <w:tabs>
          <w:tab w:val="left" w:pos="1332"/>
        </w:tabs>
        <w:rPr>
          <w:rFonts w:ascii="Calibri Light" w:hAnsi="Calibri Light" w:cs="Calibri Light"/>
          <w:sz w:val="24"/>
        </w:rPr>
      </w:pPr>
      <w:r w:rsidRPr="00FD47AC">
        <w:rPr>
          <w:rFonts w:ascii="Calibri Light" w:hAnsi="Calibri Light" w:cs="Calibri Light"/>
          <w:sz w:val="24"/>
          <w:lang w:val="id"/>
        </w:rPr>
        <w:t xml:space="preserve">PIP (tekanan puncak </w:t>
      </w:r>
      <w:r w:rsidR="0058618F">
        <w:rPr>
          <w:rFonts w:ascii="Calibri Light" w:hAnsi="Calibri Light" w:cs="Calibri Light"/>
          <w:sz w:val="24"/>
        </w:rPr>
        <w:t>inspirasi/inhalasi</w:t>
      </w:r>
      <w:r w:rsidRPr="00FD47AC">
        <w:rPr>
          <w:rFonts w:ascii="Calibri Light" w:hAnsi="Calibri Light" w:cs="Calibri Light"/>
          <w:sz w:val="24"/>
          <w:lang w:val="id"/>
        </w:rPr>
        <w:t>)</w:t>
      </w:r>
    </w:p>
    <w:p w14:paraId="78D09AAB" w14:textId="5FAEC681" w:rsidR="00D70F28" w:rsidRPr="00FD47AC" w:rsidRDefault="005A5385" w:rsidP="009555AA">
      <w:pPr>
        <w:pStyle w:val="ListParagraph"/>
        <w:numPr>
          <w:ilvl w:val="1"/>
          <w:numId w:val="77"/>
        </w:numPr>
        <w:tabs>
          <w:tab w:val="left" w:pos="1332"/>
        </w:tabs>
        <w:spacing w:before="154"/>
        <w:rPr>
          <w:rFonts w:ascii="Calibri Light" w:hAnsi="Calibri Light" w:cs="Calibri Light"/>
          <w:sz w:val="24"/>
        </w:rPr>
      </w:pPr>
      <w:r w:rsidRPr="00FD47AC">
        <w:rPr>
          <w:rFonts w:ascii="Calibri Light" w:hAnsi="Calibri Light" w:cs="Calibri Light"/>
          <w:sz w:val="24"/>
          <w:lang w:val="id"/>
        </w:rPr>
        <w:t xml:space="preserve">Pplat (tekanan </w:t>
      </w:r>
      <w:r w:rsidR="0058618F">
        <w:rPr>
          <w:rFonts w:ascii="Calibri Light" w:hAnsi="Calibri Light" w:cs="Calibri Light"/>
          <w:sz w:val="24"/>
        </w:rPr>
        <w:t>datar</w:t>
      </w:r>
      <w:r w:rsidRPr="00FD47AC">
        <w:rPr>
          <w:rFonts w:ascii="Calibri Light" w:hAnsi="Calibri Light" w:cs="Calibri Light"/>
          <w:sz w:val="24"/>
          <w:lang w:val="id"/>
        </w:rPr>
        <w:t xml:space="preserve"> </w:t>
      </w:r>
      <w:r w:rsidR="0058618F">
        <w:rPr>
          <w:rFonts w:ascii="Calibri Light" w:hAnsi="Calibri Light" w:cs="Calibri Light"/>
          <w:sz w:val="24"/>
        </w:rPr>
        <w:t>ter</w:t>
      </w:r>
      <w:r w:rsidRPr="00FD47AC">
        <w:rPr>
          <w:rFonts w:ascii="Calibri Light" w:hAnsi="Calibri Light" w:cs="Calibri Light"/>
          <w:sz w:val="24"/>
          <w:lang w:val="id"/>
        </w:rPr>
        <w:t>tinggi)</w:t>
      </w:r>
    </w:p>
    <w:p w14:paraId="75CA8908" w14:textId="77777777" w:rsidR="00D70F28" w:rsidRPr="00FD47AC" w:rsidRDefault="005A5385" w:rsidP="009555AA">
      <w:pPr>
        <w:pStyle w:val="ListParagraph"/>
        <w:numPr>
          <w:ilvl w:val="1"/>
          <w:numId w:val="77"/>
        </w:numPr>
        <w:tabs>
          <w:tab w:val="left" w:pos="1332"/>
        </w:tabs>
        <w:rPr>
          <w:rFonts w:ascii="Calibri Light" w:hAnsi="Calibri Light" w:cs="Calibri Light"/>
          <w:sz w:val="24"/>
        </w:rPr>
      </w:pPr>
      <w:r w:rsidRPr="00FD47AC">
        <w:rPr>
          <w:rFonts w:ascii="Calibri Light" w:hAnsi="Calibri Light" w:cs="Calibri Light"/>
          <w:sz w:val="24"/>
          <w:lang w:val="id"/>
        </w:rPr>
        <w:t>PEEP (tekanan ekspirasi akhir yang positif)</w:t>
      </w:r>
    </w:p>
    <w:p w14:paraId="75F7DBEF" w14:textId="5CDED95A" w:rsidR="00D70F28" w:rsidRPr="00FD47AC" w:rsidRDefault="005A5385" w:rsidP="009555AA">
      <w:pPr>
        <w:pStyle w:val="ListParagraph"/>
        <w:numPr>
          <w:ilvl w:val="1"/>
          <w:numId w:val="77"/>
        </w:numPr>
        <w:tabs>
          <w:tab w:val="left" w:pos="1332"/>
        </w:tabs>
        <w:rPr>
          <w:rFonts w:ascii="Calibri Light" w:hAnsi="Calibri Light" w:cs="Calibri Light"/>
          <w:sz w:val="24"/>
        </w:rPr>
      </w:pPr>
      <w:r w:rsidRPr="00FD47AC">
        <w:rPr>
          <w:rFonts w:ascii="Calibri Light" w:hAnsi="Calibri Light" w:cs="Calibri Light"/>
          <w:sz w:val="24"/>
          <w:lang w:val="id"/>
        </w:rPr>
        <w:t>Pmean (</w:t>
      </w:r>
      <w:r w:rsidR="0058618F">
        <w:rPr>
          <w:rFonts w:ascii="Calibri Light" w:hAnsi="Calibri Light" w:cs="Calibri Light"/>
          <w:sz w:val="24"/>
        </w:rPr>
        <w:t>tekanan jalur udara/</w:t>
      </w:r>
      <w:r w:rsidR="0058618F">
        <w:rPr>
          <w:rFonts w:ascii="Calibri Light" w:hAnsi="Calibri Light" w:cs="Calibri Light"/>
          <w:i/>
          <w:sz w:val="24"/>
        </w:rPr>
        <w:t>airway</w:t>
      </w:r>
      <w:r w:rsidR="0058618F">
        <w:rPr>
          <w:rFonts w:ascii="Calibri Light" w:hAnsi="Calibri Light" w:cs="Calibri Light"/>
          <w:sz w:val="24"/>
        </w:rPr>
        <w:t xml:space="preserve"> rata-rata</w:t>
      </w:r>
      <w:r w:rsidRPr="00FD47AC">
        <w:rPr>
          <w:rFonts w:ascii="Calibri Light" w:hAnsi="Calibri Light" w:cs="Calibri Light"/>
          <w:sz w:val="24"/>
          <w:lang w:val="id"/>
        </w:rPr>
        <w:t>)</w:t>
      </w:r>
    </w:p>
    <w:p w14:paraId="40BD4C8C" w14:textId="31B87560" w:rsidR="00D70F28" w:rsidRPr="00FD47AC" w:rsidRDefault="005A5385" w:rsidP="009555AA">
      <w:pPr>
        <w:pStyle w:val="ListParagraph"/>
        <w:numPr>
          <w:ilvl w:val="1"/>
          <w:numId w:val="77"/>
        </w:numPr>
        <w:tabs>
          <w:tab w:val="left" w:pos="1332"/>
        </w:tabs>
        <w:rPr>
          <w:rFonts w:ascii="Calibri Light" w:hAnsi="Calibri Light" w:cs="Calibri Light"/>
          <w:sz w:val="24"/>
        </w:rPr>
      </w:pPr>
      <w:r w:rsidRPr="00FD47AC">
        <w:rPr>
          <w:rFonts w:ascii="Calibri Light" w:hAnsi="Calibri Light" w:cs="Calibri Light"/>
          <w:sz w:val="24"/>
          <w:lang w:val="id"/>
        </w:rPr>
        <w:t>PIF (</w:t>
      </w:r>
      <w:r w:rsidR="0058618F">
        <w:rPr>
          <w:rFonts w:ascii="Calibri Light" w:hAnsi="Calibri Light" w:cs="Calibri Light"/>
          <w:sz w:val="24"/>
        </w:rPr>
        <w:t>aliran inspirasi puncak</w:t>
      </w:r>
      <w:r w:rsidRPr="00FD47AC">
        <w:rPr>
          <w:rFonts w:ascii="Calibri Light" w:hAnsi="Calibri Light" w:cs="Calibri Light"/>
          <w:sz w:val="24"/>
          <w:lang w:val="id"/>
        </w:rPr>
        <w:t>)</w:t>
      </w:r>
    </w:p>
    <w:p w14:paraId="392E5FEA" w14:textId="03D43E47" w:rsidR="00D70F28" w:rsidRPr="00FD47AC" w:rsidRDefault="005A5385" w:rsidP="009555AA">
      <w:pPr>
        <w:pStyle w:val="ListParagraph"/>
        <w:numPr>
          <w:ilvl w:val="1"/>
          <w:numId w:val="77"/>
        </w:numPr>
        <w:tabs>
          <w:tab w:val="left" w:pos="1332"/>
        </w:tabs>
        <w:rPr>
          <w:rFonts w:ascii="Calibri Light" w:hAnsi="Calibri Light" w:cs="Calibri Light"/>
          <w:sz w:val="24"/>
        </w:rPr>
      </w:pPr>
      <w:r w:rsidRPr="00FD47AC">
        <w:rPr>
          <w:rFonts w:ascii="Calibri Light" w:hAnsi="Calibri Light" w:cs="Calibri Light"/>
          <w:sz w:val="24"/>
          <w:lang w:val="id"/>
        </w:rPr>
        <w:t>PEF (</w:t>
      </w:r>
      <w:r w:rsidR="0058618F">
        <w:rPr>
          <w:rFonts w:ascii="Calibri Light" w:hAnsi="Calibri Light" w:cs="Calibri Light"/>
          <w:sz w:val="24"/>
        </w:rPr>
        <w:t>aliran ekspirasi puncak</w:t>
      </w:r>
      <w:r w:rsidRPr="00FD47AC">
        <w:rPr>
          <w:rFonts w:ascii="Calibri Light" w:hAnsi="Calibri Light" w:cs="Calibri Light"/>
          <w:sz w:val="24"/>
          <w:lang w:val="id"/>
        </w:rPr>
        <w:t>)</w:t>
      </w:r>
    </w:p>
    <w:p w14:paraId="432271AB" w14:textId="4F5FFEB9" w:rsidR="00D70F28" w:rsidRPr="00FD47AC" w:rsidRDefault="005A5385" w:rsidP="009555AA">
      <w:pPr>
        <w:pStyle w:val="ListParagraph"/>
        <w:numPr>
          <w:ilvl w:val="1"/>
          <w:numId w:val="77"/>
        </w:numPr>
        <w:tabs>
          <w:tab w:val="left" w:pos="1332"/>
        </w:tabs>
        <w:rPr>
          <w:rFonts w:ascii="Calibri Light" w:hAnsi="Calibri Light" w:cs="Calibri Light"/>
          <w:sz w:val="24"/>
        </w:rPr>
      </w:pPr>
      <w:r w:rsidRPr="00FD47AC">
        <w:rPr>
          <w:rFonts w:ascii="Calibri Light" w:hAnsi="Calibri Light" w:cs="Calibri Light"/>
          <w:sz w:val="24"/>
          <w:lang w:val="id"/>
        </w:rPr>
        <w:t>TVi (</w:t>
      </w:r>
      <w:r w:rsidR="0058618F">
        <w:rPr>
          <w:rFonts w:ascii="Calibri Light" w:hAnsi="Calibri Light" w:cs="Calibri Light"/>
          <w:sz w:val="24"/>
        </w:rPr>
        <w:t xml:space="preserve">volume </w:t>
      </w:r>
      <w:r w:rsidR="0058618F">
        <w:rPr>
          <w:rFonts w:ascii="Calibri Light" w:hAnsi="Calibri Light" w:cs="Calibri Light"/>
          <w:i/>
          <w:sz w:val="24"/>
        </w:rPr>
        <w:t>tidal</w:t>
      </w:r>
      <w:r w:rsidR="0058618F">
        <w:rPr>
          <w:rFonts w:ascii="Calibri Light" w:hAnsi="Calibri Light" w:cs="Calibri Light"/>
          <w:sz w:val="24"/>
        </w:rPr>
        <w:t xml:space="preserve"> inspirasi</w:t>
      </w:r>
      <w:r w:rsidRPr="00FD47AC">
        <w:rPr>
          <w:rFonts w:ascii="Calibri Light" w:hAnsi="Calibri Light" w:cs="Calibri Light"/>
          <w:sz w:val="24"/>
          <w:lang w:val="id"/>
        </w:rPr>
        <w:t>)</w:t>
      </w:r>
    </w:p>
    <w:p w14:paraId="1B6F88E9" w14:textId="53CB9202" w:rsidR="00D70F28" w:rsidRPr="00FD47AC" w:rsidRDefault="005A5385" w:rsidP="009555AA">
      <w:pPr>
        <w:pStyle w:val="ListParagraph"/>
        <w:numPr>
          <w:ilvl w:val="1"/>
          <w:numId w:val="77"/>
        </w:numPr>
        <w:tabs>
          <w:tab w:val="left" w:pos="1332"/>
        </w:tabs>
        <w:rPr>
          <w:rFonts w:ascii="Calibri Light" w:hAnsi="Calibri Light" w:cs="Calibri Light"/>
          <w:sz w:val="24"/>
        </w:rPr>
      </w:pPr>
      <w:r w:rsidRPr="00FD47AC">
        <w:rPr>
          <w:rFonts w:ascii="Calibri Light" w:hAnsi="Calibri Light" w:cs="Calibri Light"/>
          <w:sz w:val="24"/>
          <w:lang w:val="id"/>
        </w:rPr>
        <w:t>TVe (</w:t>
      </w:r>
      <w:r w:rsidR="0058618F">
        <w:rPr>
          <w:rFonts w:ascii="Calibri Light" w:hAnsi="Calibri Light" w:cs="Calibri Light"/>
          <w:sz w:val="24"/>
        </w:rPr>
        <w:t xml:space="preserve">volume </w:t>
      </w:r>
      <w:r w:rsidR="0058618F">
        <w:rPr>
          <w:rFonts w:ascii="Calibri Light" w:hAnsi="Calibri Light" w:cs="Calibri Light"/>
          <w:i/>
          <w:sz w:val="24"/>
        </w:rPr>
        <w:t xml:space="preserve">tidal </w:t>
      </w:r>
      <w:r w:rsidR="0058618F">
        <w:rPr>
          <w:rFonts w:ascii="Calibri Light" w:hAnsi="Calibri Light" w:cs="Calibri Light"/>
          <w:sz w:val="24"/>
        </w:rPr>
        <w:t>ekspirasi</w:t>
      </w:r>
      <w:r w:rsidRPr="00FD47AC">
        <w:rPr>
          <w:rFonts w:ascii="Calibri Light" w:hAnsi="Calibri Light" w:cs="Calibri Light"/>
          <w:sz w:val="24"/>
          <w:lang w:val="id"/>
        </w:rPr>
        <w:t>)</w:t>
      </w:r>
    </w:p>
    <w:p w14:paraId="20E419AE" w14:textId="4AE8EC5C" w:rsidR="00D70F28" w:rsidRPr="00FD47AC" w:rsidRDefault="005A5385" w:rsidP="009555AA">
      <w:pPr>
        <w:pStyle w:val="ListParagraph"/>
        <w:numPr>
          <w:ilvl w:val="1"/>
          <w:numId w:val="77"/>
        </w:numPr>
        <w:tabs>
          <w:tab w:val="left" w:pos="1332"/>
        </w:tabs>
        <w:spacing w:before="154"/>
        <w:rPr>
          <w:rFonts w:ascii="Calibri Light" w:hAnsi="Calibri Light" w:cs="Calibri Light"/>
          <w:sz w:val="24"/>
        </w:rPr>
      </w:pPr>
      <w:r w:rsidRPr="00FD47AC">
        <w:rPr>
          <w:rFonts w:ascii="Calibri Light" w:hAnsi="Calibri Light" w:cs="Calibri Light"/>
          <w:sz w:val="24"/>
          <w:lang w:val="id"/>
        </w:rPr>
        <w:t xml:space="preserve">MVi (volume </w:t>
      </w:r>
      <w:r w:rsidR="0058618F">
        <w:rPr>
          <w:rFonts w:ascii="Calibri Light" w:hAnsi="Calibri Light" w:cs="Calibri Light"/>
          <w:sz w:val="24"/>
        </w:rPr>
        <w:t>inspirasi</w:t>
      </w:r>
      <w:r w:rsidR="0058618F" w:rsidRPr="00FD47AC">
        <w:rPr>
          <w:rFonts w:ascii="Calibri Light" w:hAnsi="Calibri Light" w:cs="Calibri Light"/>
          <w:sz w:val="24"/>
          <w:lang w:val="id"/>
        </w:rPr>
        <w:t xml:space="preserve"> </w:t>
      </w:r>
      <w:r w:rsidRPr="00FD47AC">
        <w:rPr>
          <w:rFonts w:ascii="Calibri Light" w:hAnsi="Calibri Light" w:cs="Calibri Light"/>
          <w:sz w:val="24"/>
          <w:lang w:val="id"/>
        </w:rPr>
        <w:t>menit)</w:t>
      </w:r>
    </w:p>
    <w:p w14:paraId="69B9E32D" w14:textId="7EF8D5D0" w:rsidR="00D70F28" w:rsidRPr="00FD47AC" w:rsidRDefault="005A5385" w:rsidP="009555AA">
      <w:pPr>
        <w:pStyle w:val="ListParagraph"/>
        <w:numPr>
          <w:ilvl w:val="1"/>
          <w:numId w:val="77"/>
        </w:numPr>
        <w:tabs>
          <w:tab w:val="left" w:pos="1332"/>
        </w:tabs>
        <w:rPr>
          <w:rFonts w:ascii="Calibri Light" w:hAnsi="Calibri Light" w:cs="Calibri Light"/>
          <w:sz w:val="24"/>
        </w:rPr>
      </w:pPr>
      <w:r w:rsidRPr="00FD47AC">
        <w:rPr>
          <w:rFonts w:ascii="Calibri Light" w:hAnsi="Calibri Light" w:cs="Calibri Light"/>
          <w:sz w:val="24"/>
          <w:lang w:val="id"/>
        </w:rPr>
        <w:t xml:space="preserve">MVe (volume </w:t>
      </w:r>
      <w:r w:rsidR="0058618F">
        <w:rPr>
          <w:rFonts w:ascii="Calibri Light" w:hAnsi="Calibri Light" w:cs="Calibri Light"/>
          <w:sz w:val="24"/>
        </w:rPr>
        <w:t>ekspirasi</w:t>
      </w:r>
      <w:r w:rsidR="0058618F" w:rsidRPr="00FD47AC">
        <w:rPr>
          <w:rFonts w:ascii="Calibri Light" w:hAnsi="Calibri Light" w:cs="Calibri Light"/>
          <w:sz w:val="24"/>
          <w:lang w:val="id"/>
        </w:rPr>
        <w:t xml:space="preserve"> </w:t>
      </w:r>
      <w:r w:rsidRPr="00FD47AC">
        <w:rPr>
          <w:rFonts w:ascii="Calibri Light" w:hAnsi="Calibri Light" w:cs="Calibri Light"/>
          <w:sz w:val="24"/>
          <w:lang w:val="id"/>
        </w:rPr>
        <w:t>menit)</w:t>
      </w:r>
    </w:p>
    <w:p w14:paraId="1B4D33AE" w14:textId="2582952F" w:rsidR="00D70F28" w:rsidRPr="00FD47AC" w:rsidRDefault="0058618F" w:rsidP="009555AA">
      <w:pPr>
        <w:pStyle w:val="ListParagraph"/>
        <w:numPr>
          <w:ilvl w:val="1"/>
          <w:numId w:val="77"/>
        </w:numPr>
        <w:tabs>
          <w:tab w:val="left" w:pos="1332"/>
        </w:tabs>
        <w:rPr>
          <w:rFonts w:ascii="Calibri Light" w:hAnsi="Calibri Light" w:cs="Calibri Light"/>
          <w:sz w:val="24"/>
        </w:rPr>
      </w:pPr>
      <w:r>
        <w:rPr>
          <w:rFonts w:ascii="Calibri Light" w:hAnsi="Calibri Light" w:cs="Calibri Light"/>
          <w:sz w:val="24"/>
          <w:lang w:val="id"/>
        </w:rPr>
        <w:t>I:E</w:t>
      </w:r>
      <w:r w:rsidR="005A5385" w:rsidRPr="00FD47AC">
        <w:rPr>
          <w:rFonts w:ascii="Calibri Light" w:hAnsi="Calibri Light" w:cs="Calibri Light"/>
          <w:sz w:val="24"/>
          <w:lang w:val="id"/>
        </w:rPr>
        <w:t xml:space="preserve"> (rasio waktu </w:t>
      </w:r>
      <w:r>
        <w:rPr>
          <w:rFonts w:ascii="Calibri Light" w:hAnsi="Calibri Light" w:cs="Calibri Light"/>
          <w:sz w:val="24"/>
        </w:rPr>
        <w:t>inspirasi</w:t>
      </w:r>
      <w:r w:rsidR="005A5385" w:rsidRPr="00FD47AC">
        <w:rPr>
          <w:rFonts w:ascii="Calibri Light" w:hAnsi="Calibri Light" w:cs="Calibri Light"/>
          <w:sz w:val="24"/>
          <w:lang w:val="id"/>
        </w:rPr>
        <w:t xml:space="preserve"> dan waktu ekspirasi)</w:t>
      </w:r>
    </w:p>
    <w:p w14:paraId="7BC45720" w14:textId="77777777" w:rsidR="00D70F28" w:rsidRPr="00FD47AC" w:rsidRDefault="005A5385" w:rsidP="009555AA">
      <w:pPr>
        <w:pStyle w:val="ListParagraph"/>
        <w:numPr>
          <w:ilvl w:val="1"/>
          <w:numId w:val="77"/>
        </w:numPr>
        <w:tabs>
          <w:tab w:val="left" w:pos="1332"/>
        </w:tabs>
        <w:rPr>
          <w:rFonts w:ascii="Calibri Light" w:hAnsi="Calibri Light" w:cs="Calibri Light"/>
          <w:sz w:val="24"/>
        </w:rPr>
      </w:pPr>
      <w:r w:rsidRPr="00FD47AC">
        <w:rPr>
          <w:rFonts w:ascii="Calibri Light" w:hAnsi="Calibri Light" w:cs="Calibri Light"/>
          <w:sz w:val="24"/>
          <w:lang w:val="id"/>
        </w:rPr>
        <w:t>Cdyn (kepatuhan dinamis)</w:t>
      </w:r>
    </w:p>
    <w:p w14:paraId="364F5A51" w14:textId="77777777" w:rsidR="00D70F28" w:rsidRPr="00FD47AC" w:rsidRDefault="005A5385" w:rsidP="009555AA">
      <w:pPr>
        <w:pStyle w:val="ListParagraph"/>
        <w:numPr>
          <w:ilvl w:val="1"/>
          <w:numId w:val="77"/>
        </w:numPr>
        <w:tabs>
          <w:tab w:val="left" w:pos="1332"/>
        </w:tabs>
        <w:spacing w:before="157"/>
        <w:rPr>
          <w:rFonts w:ascii="Calibri Light" w:hAnsi="Calibri Light" w:cs="Calibri Light"/>
          <w:sz w:val="24"/>
        </w:rPr>
      </w:pPr>
      <w:r w:rsidRPr="00FD47AC">
        <w:rPr>
          <w:rFonts w:ascii="Calibri Light" w:hAnsi="Calibri Light" w:cs="Calibri Light"/>
          <w:sz w:val="24"/>
          <w:lang w:val="id"/>
        </w:rPr>
        <w:t>Cstatic (kepatuhan statis)</w:t>
      </w:r>
    </w:p>
    <w:p w14:paraId="1D489A4A" w14:textId="77777777" w:rsidR="00D70F28" w:rsidRPr="00FD47AC" w:rsidRDefault="00D70F28">
      <w:pPr>
        <w:rPr>
          <w:rFonts w:ascii="Calibri Light" w:hAnsi="Calibri Light" w:cs="Calibri Light"/>
          <w:sz w:val="24"/>
        </w:rPr>
        <w:sectPr w:rsidR="00D70F28" w:rsidRPr="00FD47AC">
          <w:headerReference w:type="default" r:id="rId227"/>
          <w:footerReference w:type="default" r:id="rId228"/>
          <w:pgSz w:w="11910" w:h="16850"/>
          <w:pgMar w:top="1180" w:right="520" w:bottom="960" w:left="620" w:header="910" w:footer="775" w:gutter="0"/>
          <w:pgNumType w:start="161"/>
          <w:cols w:space="720"/>
        </w:sectPr>
      </w:pPr>
    </w:p>
    <w:p w14:paraId="0553B997" w14:textId="77777777" w:rsidR="00D70F28" w:rsidRPr="00FD47AC" w:rsidRDefault="00D70F28">
      <w:pPr>
        <w:pStyle w:val="BodyText"/>
        <w:spacing w:before="10"/>
        <w:rPr>
          <w:rFonts w:ascii="Calibri Light" w:hAnsi="Calibri Light" w:cs="Calibri Light"/>
          <w:sz w:val="11"/>
        </w:rPr>
      </w:pPr>
    </w:p>
    <w:p w14:paraId="78038BE0" w14:textId="601ED9AF" w:rsidR="00D70F28" w:rsidRPr="00FD47AC" w:rsidRDefault="005A5385" w:rsidP="009555AA">
      <w:pPr>
        <w:pStyle w:val="ListParagraph"/>
        <w:numPr>
          <w:ilvl w:val="1"/>
          <w:numId w:val="77"/>
        </w:numPr>
        <w:tabs>
          <w:tab w:val="left" w:pos="1332"/>
        </w:tabs>
        <w:spacing w:before="90"/>
        <w:rPr>
          <w:rFonts w:ascii="Calibri Light" w:hAnsi="Calibri Light" w:cs="Calibri Light"/>
          <w:sz w:val="24"/>
        </w:rPr>
      </w:pPr>
      <w:r w:rsidRPr="00FD47AC">
        <w:rPr>
          <w:rFonts w:ascii="Calibri Light" w:hAnsi="Calibri Light" w:cs="Calibri Light"/>
          <w:sz w:val="24"/>
          <w:lang w:val="id"/>
        </w:rPr>
        <w:t>RAWi (</w:t>
      </w:r>
      <w:r w:rsidR="0058618F">
        <w:rPr>
          <w:rFonts w:ascii="Calibri Light" w:hAnsi="Calibri Light" w:cs="Calibri Light"/>
          <w:sz w:val="24"/>
        </w:rPr>
        <w:t>hambatan</w:t>
      </w:r>
      <w:r w:rsidRPr="00FD47AC">
        <w:rPr>
          <w:rFonts w:ascii="Calibri Light" w:hAnsi="Calibri Light" w:cs="Calibri Light"/>
          <w:sz w:val="24"/>
          <w:lang w:val="id"/>
        </w:rPr>
        <w:t xml:space="preserve"> </w:t>
      </w:r>
      <w:r w:rsidR="0058618F">
        <w:rPr>
          <w:rFonts w:ascii="Calibri Light" w:hAnsi="Calibri Light" w:cs="Calibri Light"/>
          <w:sz w:val="24"/>
        </w:rPr>
        <w:t>jalur</w:t>
      </w:r>
      <w:r w:rsidRPr="00FD47AC">
        <w:rPr>
          <w:rFonts w:ascii="Calibri Light" w:hAnsi="Calibri Light" w:cs="Calibri Light"/>
          <w:sz w:val="24"/>
          <w:lang w:val="id"/>
        </w:rPr>
        <w:t xml:space="preserve"> napas-</w:t>
      </w:r>
      <w:r w:rsidR="0058618F">
        <w:rPr>
          <w:rFonts w:ascii="Calibri Light" w:hAnsi="Calibri Light" w:cs="Calibri Light"/>
          <w:sz w:val="24"/>
        </w:rPr>
        <w:t>inspirasi</w:t>
      </w:r>
      <w:r w:rsidRPr="00FD47AC">
        <w:rPr>
          <w:rFonts w:ascii="Calibri Light" w:hAnsi="Calibri Light" w:cs="Calibri Light"/>
          <w:sz w:val="24"/>
          <w:lang w:val="id"/>
        </w:rPr>
        <w:t>)</w:t>
      </w:r>
    </w:p>
    <w:p w14:paraId="3B1A0F27" w14:textId="3A352C48" w:rsidR="00D70F28" w:rsidRPr="00FD47AC" w:rsidRDefault="005A5385" w:rsidP="009555AA">
      <w:pPr>
        <w:pStyle w:val="ListParagraph"/>
        <w:numPr>
          <w:ilvl w:val="1"/>
          <w:numId w:val="77"/>
        </w:numPr>
        <w:tabs>
          <w:tab w:val="left" w:pos="1332"/>
        </w:tabs>
        <w:spacing w:before="157"/>
        <w:rPr>
          <w:rFonts w:ascii="Calibri Light" w:hAnsi="Calibri Light" w:cs="Calibri Light"/>
          <w:sz w:val="24"/>
        </w:rPr>
      </w:pPr>
      <w:r w:rsidRPr="00FD47AC">
        <w:rPr>
          <w:rFonts w:ascii="Calibri Light" w:hAnsi="Calibri Light" w:cs="Calibri Light"/>
          <w:sz w:val="24"/>
          <w:lang w:val="id"/>
        </w:rPr>
        <w:t>RAWe (</w:t>
      </w:r>
      <w:r w:rsidR="0058618F">
        <w:rPr>
          <w:rFonts w:ascii="Calibri Light" w:hAnsi="Calibri Light" w:cs="Calibri Light"/>
          <w:sz w:val="24"/>
        </w:rPr>
        <w:t>hambatan</w:t>
      </w:r>
      <w:r w:rsidR="0058618F" w:rsidRPr="00FD47AC">
        <w:rPr>
          <w:rFonts w:ascii="Calibri Light" w:hAnsi="Calibri Light" w:cs="Calibri Light"/>
          <w:sz w:val="24"/>
          <w:lang w:val="id"/>
        </w:rPr>
        <w:t xml:space="preserve"> </w:t>
      </w:r>
      <w:r w:rsidR="0058618F">
        <w:rPr>
          <w:rFonts w:ascii="Calibri Light" w:hAnsi="Calibri Light" w:cs="Calibri Light"/>
          <w:sz w:val="24"/>
        </w:rPr>
        <w:t>jalur</w:t>
      </w:r>
      <w:r w:rsidR="0058618F" w:rsidRPr="00FD47AC">
        <w:rPr>
          <w:rFonts w:ascii="Calibri Light" w:hAnsi="Calibri Light" w:cs="Calibri Light"/>
          <w:sz w:val="24"/>
          <w:lang w:val="id"/>
        </w:rPr>
        <w:t xml:space="preserve"> </w:t>
      </w:r>
      <w:r w:rsidRPr="00FD47AC">
        <w:rPr>
          <w:rFonts w:ascii="Calibri Light" w:hAnsi="Calibri Light" w:cs="Calibri Light"/>
          <w:sz w:val="24"/>
          <w:lang w:val="id"/>
        </w:rPr>
        <w:t>napas-</w:t>
      </w:r>
      <w:r w:rsidR="0058618F">
        <w:rPr>
          <w:rFonts w:ascii="Calibri Light" w:hAnsi="Calibri Light" w:cs="Calibri Light"/>
          <w:sz w:val="24"/>
        </w:rPr>
        <w:t>ekspirasi</w:t>
      </w:r>
      <w:r w:rsidRPr="00FD47AC">
        <w:rPr>
          <w:rFonts w:ascii="Calibri Light" w:hAnsi="Calibri Light" w:cs="Calibri Light"/>
          <w:sz w:val="24"/>
          <w:lang w:val="id"/>
        </w:rPr>
        <w:t>)</w:t>
      </w:r>
    </w:p>
    <w:p w14:paraId="71C431E4" w14:textId="59286937" w:rsidR="00D70F28" w:rsidRPr="00FD47AC" w:rsidRDefault="005A5385" w:rsidP="009555AA">
      <w:pPr>
        <w:pStyle w:val="ListParagraph"/>
        <w:numPr>
          <w:ilvl w:val="1"/>
          <w:numId w:val="77"/>
        </w:numPr>
        <w:tabs>
          <w:tab w:val="left" w:pos="1332"/>
        </w:tabs>
        <w:rPr>
          <w:rFonts w:ascii="Calibri Light" w:hAnsi="Calibri Light" w:cs="Calibri Light"/>
          <w:sz w:val="24"/>
        </w:rPr>
      </w:pPr>
      <w:r w:rsidRPr="00FD47AC">
        <w:rPr>
          <w:rFonts w:ascii="Calibri Light" w:hAnsi="Calibri Light" w:cs="Calibri Light"/>
          <w:sz w:val="24"/>
          <w:lang w:val="id"/>
        </w:rPr>
        <w:t xml:space="preserve">NIP (tekanan </w:t>
      </w:r>
      <w:r w:rsidR="0058618F">
        <w:rPr>
          <w:rFonts w:ascii="Calibri Light" w:hAnsi="Calibri Light" w:cs="Calibri Light"/>
          <w:sz w:val="24"/>
        </w:rPr>
        <w:t>inspirasi</w:t>
      </w:r>
      <w:r w:rsidRPr="00FD47AC">
        <w:rPr>
          <w:rFonts w:ascii="Calibri Light" w:hAnsi="Calibri Light" w:cs="Calibri Light"/>
          <w:sz w:val="24"/>
          <w:lang w:val="id"/>
        </w:rPr>
        <w:t xml:space="preserve"> negatif)</w:t>
      </w:r>
    </w:p>
    <w:p w14:paraId="0EBAF928" w14:textId="77777777" w:rsidR="00D70F28" w:rsidRPr="00FD47AC" w:rsidRDefault="005A5385" w:rsidP="009555AA">
      <w:pPr>
        <w:pStyle w:val="ListParagraph"/>
        <w:numPr>
          <w:ilvl w:val="1"/>
          <w:numId w:val="77"/>
        </w:numPr>
        <w:tabs>
          <w:tab w:val="left" w:pos="1332"/>
        </w:tabs>
        <w:spacing w:before="153"/>
        <w:rPr>
          <w:rFonts w:ascii="Calibri Light" w:hAnsi="Calibri Light" w:cs="Calibri Light"/>
          <w:sz w:val="24"/>
        </w:rPr>
      </w:pPr>
      <w:r w:rsidRPr="00FD47AC">
        <w:rPr>
          <w:rFonts w:ascii="Calibri Light" w:hAnsi="Calibri Light" w:cs="Calibri Light"/>
          <w:sz w:val="24"/>
          <w:lang w:val="id"/>
        </w:rPr>
        <w:t>RSBI (indeks pernapasan dangkal yang cepat)</w:t>
      </w:r>
    </w:p>
    <w:p w14:paraId="35F53ACA" w14:textId="1D244AD4" w:rsidR="00D70F28" w:rsidRPr="00FD47AC" w:rsidRDefault="005A5385" w:rsidP="009555AA">
      <w:pPr>
        <w:pStyle w:val="ListParagraph"/>
        <w:numPr>
          <w:ilvl w:val="1"/>
          <w:numId w:val="77"/>
        </w:numPr>
        <w:tabs>
          <w:tab w:val="left" w:pos="1332"/>
        </w:tabs>
        <w:rPr>
          <w:rFonts w:ascii="Calibri Light" w:hAnsi="Calibri Light" w:cs="Calibri Light"/>
          <w:sz w:val="24"/>
        </w:rPr>
      </w:pPr>
      <w:r w:rsidRPr="00FD47AC">
        <w:rPr>
          <w:rFonts w:ascii="Calibri Light" w:hAnsi="Calibri Light" w:cs="Calibri Light"/>
          <w:sz w:val="24"/>
          <w:lang w:val="id"/>
        </w:rPr>
        <w:t>P</w:t>
      </w:r>
      <w:r w:rsidRPr="00FD47AC">
        <w:rPr>
          <w:rFonts w:ascii="Calibri Light" w:hAnsi="Calibri Light" w:cs="Calibri Light"/>
          <w:sz w:val="24"/>
          <w:vertAlign w:val="subscript"/>
          <w:lang w:val="id"/>
        </w:rPr>
        <w:t>0,1</w:t>
      </w:r>
      <w:r w:rsidRPr="00FD47AC">
        <w:rPr>
          <w:rFonts w:ascii="Calibri Light" w:hAnsi="Calibri Light" w:cs="Calibri Light"/>
          <w:lang w:val="id"/>
        </w:rPr>
        <w:t xml:space="preserve"> </w:t>
      </w:r>
      <w:r w:rsidRPr="00FD47AC">
        <w:rPr>
          <w:rFonts w:ascii="Calibri Light" w:hAnsi="Calibri Light" w:cs="Calibri Light"/>
          <w:sz w:val="24"/>
          <w:lang w:val="id"/>
        </w:rPr>
        <w:t xml:space="preserve"> (tekanan </w:t>
      </w:r>
      <w:r w:rsidR="0058618F">
        <w:rPr>
          <w:rFonts w:ascii="Calibri Light" w:hAnsi="Calibri Light" w:cs="Calibri Light"/>
          <w:sz w:val="24"/>
        </w:rPr>
        <w:t xml:space="preserve">jalur </w:t>
      </w:r>
      <w:r w:rsidRPr="00FD47AC">
        <w:rPr>
          <w:rFonts w:ascii="Calibri Light" w:hAnsi="Calibri Light" w:cs="Calibri Light"/>
          <w:sz w:val="24"/>
          <w:lang w:val="id"/>
        </w:rPr>
        <w:t xml:space="preserve">udara di 100 </w:t>
      </w:r>
      <w:r w:rsidR="0058618F">
        <w:rPr>
          <w:rFonts w:ascii="Calibri Light" w:hAnsi="Calibri Light" w:cs="Calibri Light"/>
          <w:sz w:val="24"/>
        </w:rPr>
        <w:t>mili detik</w:t>
      </w:r>
      <w:r w:rsidRPr="00FD47AC">
        <w:rPr>
          <w:rFonts w:ascii="Calibri Light" w:hAnsi="Calibri Light" w:cs="Calibri Light"/>
          <w:sz w:val="24"/>
          <w:lang w:val="id"/>
        </w:rPr>
        <w:t xml:space="preserve"> setelah dimulainya inspirasi)</w:t>
      </w:r>
    </w:p>
    <w:p w14:paraId="1BDD2742" w14:textId="39DDD451" w:rsidR="00D70F28" w:rsidRPr="00FD47AC" w:rsidRDefault="005A5385" w:rsidP="009555AA">
      <w:pPr>
        <w:pStyle w:val="ListParagraph"/>
        <w:numPr>
          <w:ilvl w:val="1"/>
          <w:numId w:val="77"/>
        </w:numPr>
        <w:tabs>
          <w:tab w:val="left" w:pos="1332"/>
        </w:tabs>
        <w:rPr>
          <w:rFonts w:ascii="Calibri Light" w:hAnsi="Calibri Light" w:cs="Calibri Light"/>
          <w:sz w:val="24"/>
        </w:rPr>
      </w:pPr>
      <w:r w:rsidRPr="00FD47AC">
        <w:rPr>
          <w:rFonts w:ascii="Calibri Light" w:hAnsi="Calibri Light" w:cs="Calibri Light"/>
          <w:sz w:val="24"/>
          <w:lang w:val="id"/>
        </w:rPr>
        <w:t xml:space="preserve">AwRR (laju respirasi </w:t>
      </w:r>
      <w:r w:rsidR="0058618F">
        <w:rPr>
          <w:rFonts w:ascii="Calibri Light" w:hAnsi="Calibri Light" w:cs="Calibri Light"/>
          <w:i/>
          <w:sz w:val="24"/>
        </w:rPr>
        <w:t>airway</w:t>
      </w:r>
      <w:r w:rsidRPr="00FD47AC">
        <w:rPr>
          <w:rFonts w:ascii="Calibri Light" w:hAnsi="Calibri Light" w:cs="Calibri Light"/>
          <w:sz w:val="24"/>
          <w:lang w:val="id"/>
        </w:rPr>
        <w:t>)</w:t>
      </w:r>
    </w:p>
    <w:p w14:paraId="0E37DA95" w14:textId="7416CE81" w:rsidR="00D70F28" w:rsidRPr="00FD47AC" w:rsidRDefault="005A5385" w:rsidP="009555AA">
      <w:pPr>
        <w:pStyle w:val="ListParagraph"/>
        <w:numPr>
          <w:ilvl w:val="1"/>
          <w:numId w:val="77"/>
        </w:numPr>
        <w:tabs>
          <w:tab w:val="left" w:pos="1332"/>
        </w:tabs>
        <w:rPr>
          <w:rFonts w:ascii="Calibri Light" w:hAnsi="Calibri Light" w:cs="Calibri Light"/>
          <w:sz w:val="24"/>
        </w:rPr>
      </w:pPr>
      <w:r w:rsidRPr="00FD47AC">
        <w:rPr>
          <w:rFonts w:ascii="Calibri Light" w:hAnsi="Calibri Light" w:cs="Calibri Light"/>
          <w:sz w:val="24"/>
          <w:lang w:val="id"/>
        </w:rPr>
        <w:t>EtCO</w:t>
      </w:r>
      <w:r w:rsidRPr="00FD47AC">
        <w:rPr>
          <w:rFonts w:ascii="Calibri Light" w:hAnsi="Calibri Light" w:cs="Calibri Light"/>
          <w:sz w:val="24"/>
          <w:vertAlign w:val="subscript"/>
          <w:lang w:val="id"/>
        </w:rPr>
        <w:t>2</w:t>
      </w:r>
      <w:r w:rsidRPr="00FD47AC">
        <w:rPr>
          <w:rFonts w:ascii="Calibri Light" w:hAnsi="Calibri Light" w:cs="Calibri Light"/>
          <w:lang w:val="id"/>
        </w:rPr>
        <w:t xml:space="preserve"> </w:t>
      </w:r>
      <w:r w:rsidRPr="00FD47AC">
        <w:rPr>
          <w:rFonts w:ascii="Calibri Light" w:hAnsi="Calibri Light" w:cs="Calibri Light"/>
          <w:sz w:val="24"/>
          <w:lang w:val="id"/>
        </w:rPr>
        <w:t xml:space="preserve"> (karbon dioksida</w:t>
      </w:r>
      <w:r w:rsidR="0058618F">
        <w:rPr>
          <w:rFonts w:ascii="Calibri Light" w:hAnsi="Calibri Light" w:cs="Calibri Light"/>
          <w:sz w:val="24"/>
        </w:rPr>
        <w:t xml:space="preserve"> </w:t>
      </w:r>
      <w:r w:rsidR="0058618F">
        <w:rPr>
          <w:rFonts w:ascii="Calibri Light" w:hAnsi="Calibri Light" w:cs="Calibri Light"/>
          <w:i/>
          <w:sz w:val="24"/>
        </w:rPr>
        <w:t>end-tidal</w:t>
      </w:r>
      <w:r w:rsidR="0058618F">
        <w:rPr>
          <w:rFonts w:ascii="Calibri Light" w:hAnsi="Calibri Light" w:cs="Calibri Light"/>
          <w:sz w:val="24"/>
        </w:rPr>
        <w:t>)</w:t>
      </w:r>
    </w:p>
    <w:p w14:paraId="0FC9442C" w14:textId="5F112C96" w:rsidR="00D70F28" w:rsidRPr="00FD47AC" w:rsidRDefault="005A5385" w:rsidP="009555AA">
      <w:pPr>
        <w:pStyle w:val="ListParagraph"/>
        <w:numPr>
          <w:ilvl w:val="1"/>
          <w:numId w:val="77"/>
        </w:numPr>
        <w:tabs>
          <w:tab w:val="left" w:pos="1332"/>
        </w:tabs>
        <w:spacing w:before="157"/>
        <w:rPr>
          <w:rFonts w:ascii="Calibri Light" w:hAnsi="Calibri Light" w:cs="Calibri Light"/>
          <w:sz w:val="24"/>
        </w:rPr>
      </w:pPr>
      <w:r w:rsidRPr="00FD47AC">
        <w:rPr>
          <w:rFonts w:ascii="Calibri Light" w:hAnsi="Calibri Light" w:cs="Calibri Light"/>
          <w:sz w:val="24"/>
          <w:lang w:val="id"/>
        </w:rPr>
        <w:t>FiCO</w:t>
      </w:r>
      <w:r w:rsidRPr="00FD47AC">
        <w:rPr>
          <w:rFonts w:ascii="Calibri Light" w:hAnsi="Calibri Light" w:cs="Calibri Light"/>
          <w:sz w:val="24"/>
          <w:vertAlign w:val="subscript"/>
          <w:lang w:val="id"/>
        </w:rPr>
        <w:t>2</w:t>
      </w:r>
      <w:r w:rsidRPr="00FD47AC">
        <w:rPr>
          <w:rFonts w:ascii="Calibri Light" w:hAnsi="Calibri Light" w:cs="Calibri Light"/>
          <w:lang w:val="id"/>
        </w:rPr>
        <w:t xml:space="preserve"> </w:t>
      </w:r>
      <w:r w:rsidRPr="00FD47AC">
        <w:rPr>
          <w:rFonts w:ascii="Calibri Light" w:hAnsi="Calibri Light" w:cs="Calibri Light"/>
          <w:sz w:val="24"/>
          <w:lang w:val="id"/>
        </w:rPr>
        <w:t xml:space="preserve"> (</w:t>
      </w:r>
      <w:r w:rsidR="0058618F">
        <w:rPr>
          <w:rFonts w:ascii="Calibri Light" w:hAnsi="Calibri Light" w:cs="Calibri Light"/>
          <w:sz w:val="24"/>
        </w:rPr>
        <w:t>bagian karbon dioksida yang dihirup</w:t>
      </w:r>
      <w:r w:rsidRPr="00FD47AC">
        <w:rPr>
          <w:rFonts w:ascii="Calibri Light" w:hAnsi="Calibri Light" w:cs="Calibri Light"/>
          <w:sz w:val="24"/>
          <w:lang w:val="id"/>
        </w:rPr>
        <w:t>)</w:t>
      </w:r>
    </w:p>
    <w:p w14:paraId="37490EBF" w14:textId="1B6E19DB" w:rsidR="00D70F28" w:rsidRPr="00FD47AC" w:rsidRDefault="005A5385">
      <w:pPr>
        <w:pStyle w:val="BodyText"/>
        <w:spacing w:before="156" w:line="268" w:lineRule="auto"/>
        <w:ind w:left="628" w:right="796"/>
        <w:rPr>
          <w:rFonts w:ascii="Calibri Light" w:hAnsi="Calibri Light" w:cs="Calibri Light"/>
        </w:rPr>
      </w:pPr>
      <w:r w:rsidRPr="00FD47AC">
        <w:rPr>
          <w:rFonts w:ascii="Calibri Light" w:hAnsi="Calibri Light" w:cs="Calibri Light"/>
          <w:lang w:val="id"/>
        </w:rPr>
        <w:t xml:space="preserve">Selain itu, pengukuran menyediakan </w:t>
      </w:r>
      <w:r w:rsidR="0058618F">
        <w:rPr>
          <w:rFonts w:ascii="Calibri Light" w:hAnsi="Calibri Light" w:cs="Calibri Light"/>
          <w:i/>
        </w:rPr>
        <w:t>loop</w:t>
      </w:r>
      <w:r w:rsidRPr="00FD47AC">
        <w:rPr>
          <w:rFonts w:ascii="Calibri Light" w:hAnsi="Calibri Light" w:cs="Calibri Light"/>
          <w:lang w:val="id"/>
        </w:rPr>
        <w:t xml:space="preserve"> F-V (</w:t>
      </w:r>
      <w:r w:rsidR="0058618F">
        <w:rPr>
          <w:rFonts w:ascii="Calibri Light" w:hAnsi="Calibri Light" w:cs="Calibri Light"/>
        </w:rPr>
        <w:t>aliran(</w:t>
      </w:r>
      <w:r w:rsidR="0058618F" w:rsidRPr="0058618F">
        <w:rPr>
          <w:rFonts w:ascii="Calibri Light" w:hAnsi="Calibri Light" w:cs="Calibri Light"/>
        </w:rPr>
        <w:t>flow</w:t>
      </w:r>
      <w:r w:rsidR="0058618F">
        <w:rPr>
          <w:rFonts w:ascii="Calibri Light" w:hAnsi="Calibri Light" w:cs="Calibri Light"/>
        </w:rPr>
        <w:t>)-</w:t>
      </w:r>
      <w:r w:rsidRPr="0058618F">
        <w:rPr>
          <w:rFonts w:ascii="Calibri Light" w:hAnsi="Calibri Light" w:cs="Calibri Light"/>
          <w:lang w:val="id"/>
        </w:rPr>
        <w:t>volume</w:t>
      </w:r>
      <w:r w:rsidRPr="00FD47AC">
        <w:rPr>
          <w:rFonts w:ascii="Calibri Light" w:hAnsi="Calibri Light" w:cs="Calibri Light"/>
          <w:lang w:val="id"/>
        </w:rPr>
        <w:t xml:space="preserve">) dan </w:t>
      </w:r>
      <w:r w:rsidR="0058618F" w:rsidRPr="00FD47AC">
        <w:rPr>
          <w:rFonts w:ascii="Calibri Light" w:hAnsi="Calibri Light" w:cs="Calibri Light"/>
          <w:i/>
          <w:lang w:val="id"/>
        </w:rPr>
        <w:t>loop</w:t>
      </w:r>
      <w:r w:rsidR="0058618F" w:rsidRPr="00FD47AC">
        <w:rPr>
          <w:rFonts w:ascii="Calibri Light" w:hAnsi="Calibri Light" w:cs="Calibri Light"/>
          <w:lang w:val="id"/>
        </w:rPr>
        <w:t xml:space="preserve"> </w:t>
      </w:r>
      <w:r w:rsidRPr="00FD47AC">
        <w:rPr>
          <w:rFonts w:ascii="Calibri Light" w:hAnsi="Calibri Light" w:cs="Calibri Light"/>
          <w:lang w:val="id"/>
        </w:rPr>
        <w:t xml:space="preserve">P-V (tekanan-volume). Untuk informasi terperinci tentang </w:t>
      </w:r>
      <w:r w:rsidRPr="0058618F">
        <w:rPr>
          <w:rFonts w:ascii="Calibri Light" w:hAnsi="Calibri Light" w:cs="Calibri Light"/>
          <w:i/>
          <w:lang w:val="id"/>
        </w:rPr>
        <w:t>loop</w:t>
      </w:r>
      <w:r w:rsidRPr="00FD47AC">
        <w:rPr>
          <w:rFonts w:ascii="Calibri Light" w:hAnsi="Calibri Light" w:cs="Calibri Light"/>
          <w:lang w:val="id"/>
        </w:rPr>
        <w:t xml:space="preserve">, rujuk ke </w:t>
      </w:r>
      <w:r w:rsidR="0058618F">
        <w:rPr>
          <w:rFonts w:ascii="Calibri Light" w:hAnsi="Calibri Light" w:cs="Calibri Light"/>
          <w:i/>
          <w:lang w:val="id"/>
        </w:rPr>
        <w:t xml:space="preserve">19.8 </w:t>
      </w:r>
      <w:r w:rsidR="0058618F">
        <w:rPr>
          <w:rFonts w:ascii="Calibri Light" w:hAnsi="Calibri Light" w:cs="Calibri Light"/>
          <w:i/>
        </w:rPr>
        <w:t>P</w:t>
      </w:r>
      <w:r w:rsidRPr="00FD47AC">
        <w:rPr>
          <w:rFonts w:ascii="Calibri Light" w:hAnsi="Calibri Light" w:cs="Calibri Light"/>
          <w:i/>
          <w:lang w:val="id"/>
        </w:rPr>
        <w:t>ernapasan</w:t>
      </w:r>
      <w:r w:rsidR="0058618F">
        <w:rPr>
          <w:rFonts w:ascii="Calibri Light" w:hAnsi="Calibri Light" w:cs="Calibri Light"/>
          <w:i/>
        </w:rPr>
        <w:t xml:space="preserve"> Loop</w:t>
      </w:r>
      <w:r w:rsidRPr="00FD47AC">
        <w:rPr>
          <w:rFonts w:ascii="Calibri Light" w:hAnsi="Calibri Light" w:cs="Calibri Light"/>
          <w:lang w:val="id"/>
        </w:rPr>
        <w:t>.</w:t>
      </w:r>
    </w:p>
    <w:p w14:paraId="08C78929" w14:textId="77777777" w:rsidR="00D70F28" w:rsidRPr="00FD47AC" w:rsidRDefault="00D70F28">
      <w:pPr>
        <w:pStyle w:val="BodyText"/>
        <w:spacing w:before="10"/>
        <w:rPr>
          <w:rFonts w:ascii="Calibri Light" w:hAnsi="Calibri Light" w:cs="Calibri Light"/>
          <w:sz w:val="31"/>
        </w:rPr>
      </w:pPr>
    </w:p>
    <w:p w14:paraId="69E5A037" w14:textId="0BC0FEEB" w:rsidR="00D70F28" w:rsidRPr="00FD47AC" w:rsidRDefault="00F913D9" w:rsidP="00F22E05">
      <w:pPr>
        <w:pStyle w:val="Heading2"/>
        <w:numPr>
          <w:ilvl w:val="1"/>
          <w:numId w:val="78"/>
        </w:numPr>
      </w:pPr>
      <w:bookmarkStart w:id="233" w:name="_Toc62638638"/>
      <w:r w:rsidRPr="00FD47AC">
        <w:rPr>
          <w:noProof/>
        </w:rPr>
        <mc:AlternateContent>
          <mc:Choice Requires="wpg">
            <w:drawing>
              <wp:anchor distT="0" distB="0" distL="114300" distR="114300" simplePos="0" relativeHeight="251738624" behindDoc="0" locked="0" layoutInCell="1" allowOverlap="1" wp14:anchorId="41EE90A7" wp14:editId="1974BDA2">
                <wp:simplePos x="0" y="0"/>
                <wp:positionH relativeFrom="page">
                  <wp:posOffset>774065</wp:posOffset>
                </wp:positionH>
                <wp:positionV relativeFrom="paragraph">
                  <wp:posOffset>342900</wp:posOffset>
                </wp:positionV>
                <wp:extent cx="6015355" cy="36830"/>
                <wp:effectExtent l="0" t="0" r="0" b="0"/>
                <wp:wrapNone/>
                <wp:docPr id="574" name="Group 2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540"/>
                          <a:chExt cx="9473" cy="58"/>
                        </a:xfrm>
                      </wpg:grpSpPr>
                      <wps:wsp>
                        <wps:cNvPr id="575" name="Line 215"/>
                        <wps:cNvCnPr>
                          <a:cxnSpLocks noChangeShapeType="1"/>
                        </wps:cNvCnPr>
                        <wps:spPr bwMode="auto">
                          <a:xfrm>
                            <a:off x="1219" y="547"/>
                            <a:ext cx="9473" cy="0"/>
                          </a:xfrm>
                          <a:prstGeom prst="line">
                            <a:avLst/>
                          </a:prstGeom>
                          <a:noFill/>
                          <a:ln w="9144">
                            <a:solidFill>
                              <a:srgbClr val="FF66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s:wsp>
                        <wps:cNvPr id="576" name="Rectangle 214"/>
                        <wps:cNvSpPr>
                          <a:spLocks noChangeArrowheads="1"/>
                        </wps:cNvSpPr>
                        <wps:spPr bwMode="auto">
                          <a:xfrm>
                            <a:off x="1219" y="568"/>
                            <a:ext cx="9473" cy="29"/>
                          </a:xfrm>
                          <a:prstGeom prst="rect">
                            <a:avLst/>
                          </a:prstGeom>
                          <a:solidFill>
                            <a:srgbClr val="FF6600"/>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1C173FE" id="Group 213" o:spid="_x0000_s1026" style="position:absolute;margin-left:60.95pt;margin-top:27pt;width:473.65pt;height:2.9pt;z-index:251738624;mso-position-horizontal-relative:page" coordorigin="1219,540"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">
                <v:line id="Line 215" o:spid="_x0000_s1027" style="position:absolute;visibility:visible;mso-wrap-style:square" from="1219,547" to="10692,5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" strokecolor="#f60" strokeweight=".72pt"/>
                <v:rect id="Rectangle 214" o:spid="_x0000_s1028" style="position:absolute;left:1219;top:568;width:9473;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" fillcolor="#f60" stroked="f"/>
                <w10:wrap anchorx="page"/>
              </v:group>
            </w:pict>
          </mc:Fallback>
        </mc:AlternateContent>
      </w:r>
      <w:r w:rsidR="001B3042">
        <w:rPr>
          <w:lang w:val="id"/>
        </w:rPr>
        <w:t xml:space="preserve">Informasi </w:t>
      </w:r>
      <w:r w:rsidR="001B3042">
        <w:t>K</w:t>
      </w:r>
      <w:r w:rsidR="005A5385" w:rsidRPr="00FD47AC">
        <w:rPr>
          <w:lang w:val="id"/>
        </w:rPr>
        <w:t>eselamatan</w:t>
      </w:r>
      <w:bookmarkEnd w:id="233"/>
    </w:p>
    <w:p w14:paraId="29405245" w14:textId="77777777" w:rsidR="00D70F28" w:rsidRPr="00FD47AC" w:rsidRDefault="00F913D9">
      <w:pPr>
        <w:pStyle w:val="BodyText"/>
        <w:spacing w:before="10"/>
        <w:rPr>
          <w:rFonts w:ascii="Calibri Light" w:hAnsi="Calibri Light" w:cs="Calibri Light"/>
          <w:sz w:val="17"/>
        </w:rPr>
      </w:pPr>
      <w:r w:rsidRPr="00FD47AC">
        <w:rPr>
          <w:rFonts w:ascii="Calibri Light" w:hAnsi="Calibri Light" w:cs="Calibri Light"/>
          <w:noProof/>
        </w:rPr>
        <mc:AlternateContent>
          <mc:Choice Requires="wps">
            <w:drawing>
              <wp:anchor distT="0" distB="0" distL="0" distR="0" simplePos="0" relativeHeight="251736576" behindDoc="1" locked="0" layoutInCell="1" allowOverlap="1" wp14:anchorId="6971978A" wp14:editId="2E9BA19B">
                <wp:simplePos x="0" y="0"/>
                <wp:positionH relativeFrom="page">
                  <wp:posOffset>774065</wp:posOffset>
                </wp:positionH>
                <wp:positionV relativeFrom="paragraph">
                  <wp:posOffset>146050</wp:posOffset>
                </wp:positionV>
                <wp:extent cx="6015355" cy="200025"/>
                <wp:effectExtent l="0" t="0" r="0" b="0"/>
                <wp:wrapTopAndBottom/>
                <wp:docPr id="573" name="Text Box 2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5355" cy="200025"/>
                        </a:xfrm>
                        <a:prstGeom prst="rect">
                          <a:avLst/>
                        </a:prstGeom>
                        <a:solidFill>
                          <a:srgbClr val="E6E6E6"/>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14:paraId="616244FE" w14:textId="77777777" w:rsidR="00BF557D" w:rsidRDefault="00BF557D">
                            <w:pPr>
                              <w:spacing w:line="274" w:lineRule="exact"/>
                              <w:ind w:left="4128" w:right="4131"/>
                              <w:jc w:val="center"/>
                              <w:rPr>
                                <w:rFonts w:ascii="Arial"/>
                                <w:b/>
                                <w:sz w:val="24"/>
                              </w:rPr>
                            </w:pPr>
                            <w:r>
                              <w:rPr>
                                <w:b/>
                                <w:sz w:val="24"/>
                                <w:u w:val="thick"/>
                                <w:lang w:val="id"/>
                              </w:rPr>
                              <w:t>Peringatan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971978A" id="Text Box 212" o:spid="_x0000_s1145" type="#_x0000_t202" style="position:absolute;margin-left:60.95pt;margin-top:11.5pt;width:473.65pt;height:15.75pt;z-index:-25157990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" fillcolor="#e6e6e6" stroked="f">
                <v:textbox inset="0,0,0,0">
                  <w:txbxContent>
                    <w:p w14:paraId="616244FE" w14:textId="77777777" w:rsidR="00BF557D" w:rsidRDefault="00BF557D">
                      <w:pPr>
                        <w:spacing w:line="274" w:lineRule="exact"/>
                        <w:ind w:left="4128" w:right="4131"/>
                        <w:jc w:val="center"/>
                        <w:rPr>
                          <w:rFonts w:ascii="Arial"/>
                          <w:b/>
                          <w:sz w:val="24"/>
                        </w:rPr>
                      </w:pPr>
                      <w:r>
                        <w:rPr>
                          <w:b/>
                          <w:sz w:val="24"/>
                          <w:u w:val="thick"/>
                          <w:lang w:val="id"/>
                        </w:rPr>
                        <w:t>Peringatan</w:t>
                      </w:r>
                    </w:p>
                  </w:txbxContent>
                </v:textbox>
                <w10:wrap type="topAndBottom" anchorx="page"/>
              </v:shape>
            </w:pict>
          </mc:Fallback>
        </mc:AlternateContent>
      </w:r>
    </w:p>
    <w:p w14:paraId="23A0F750" w14:textId="70B32B9A" w:rsidR="00D70F28" w:rsidRPr="00FD47AC" w:rsidRDefault="00C746B9" w:rsidP="009555AA">
      <w:pPr>
        <w:pStyle w:val="ListParagraph"/>
        <w:numPr>
          <w:ilvl w:val="0"/>
          <w:numId w:val="76"/>
        </w:numPr>
        <w:tabs>
          <w:tab w:val="left" w:pos="1083"/>
        </w:tabs>
        <w:spacing w:before="76" w:line="271" w:lineRule="auto"/>
        <w:ind w:right="723"/>
        <w:jc w:val="both"/>
        <w:rPr>
          <w:rFonts w:ascii="Calibri Light" w:hAnsi="Calibri Light" w:cs="Calibri Light"/>
          <w:sz w:val="24"/>
        </w:rPr>
      </w:pPr>
      <w:r>
        <w:rPr>
          <w:rFonts w:ascii="Calibri Light" w:hAnsi="Calibri Light" w:cs="Calibri Light"/>
          <w:sz w:val="24"/>
        </w:rPr>
        <w:t xml:space="preserve">BAHAYA </w:t>
      </w:r>
      <w:r>
        <w:rPr>
          <w:rFonts w:ascii="Calibri Light" w:hAnsi="Calibri Light" w:cs="Calibri Light"/>
          <w:sz w:val="24"/>
          <w:lang w:val="id"/>
        </w:rPr>
        <w:t xml:space="preserve">LEDAKAN </w:t>
      </w:r>
      <w:r w:rsidR="005A5385" w:rsidRPr="00FD47AC">
        <w:rPr>
          <w:rFonts w:ascii="Calibri Light" w:hAnsi="Calibri Light" w:cs="Calibri Light"/>
          <w:sz w:val="24"/>
          <w:lang w:val="id"/>
        </w:rPr>
        <w:t>-</w:t>
      </w:r>
      <w:r>
        <w:rPr>
          <w:rFonts w:ascii="Calibri Light" w:hAnsi="Calibri Light" w:cs="Calibri Light"/>
          <w:sz w:val="24"/>
        </w:rPr>
        <w:t xml:space="preserve"> </w:t>
      </w:r>
      <w:r w:rsidR="005A5385" w:rsidRPr="00FD47AC">
        <w:rPr>
          <w:rFonts w:ascii="Calibri Light" w:hAnsi="Calibri Light" w:cs="Calibri Light"/>
          <w:sz w:val="24"/>
          <w:lang w:val="id"/>
        </w:rPr>
        <w:t xml:space="preserve">Jangan menggunakan modul RM </w:t>
      </w:r>
      <w:r>
        <w:rPr>
          <w:rFonts w:ascii="Calibri Light" w:hAnsi="Calibri Light" w:cs="Calibri Light"/>
          <w:sz w:val="24"/>
        </w:rPr>
        <w:t>dekat</w:t>
      </w:r>
      <w:r w:rsidR="005A5385" w:rsidRPr="00FD47AC">
        <w:rPr>
          <w:rFonts w:ascii="Calibri Light" w:hAnsi="Calibri Light" w:cs="Calibri Light"/>
          <w:sz w:val="24"/>
          <w:lang w:val="id"/>
        </w:rPr>
        <w:t xml:space="preserve"> </w:t>
      </w:r>
      <w:r>
        <w:rPr>
          <w:rFonts w:ascii="Calibri Light" w:hAnsi="Calibri Light" w:cs="Calibri Light"/>
          <w:sz w:val="24"/>
        </w:rPr>
        <w:t xml:space="preserve">gas </w:t>
      </w:r>
      <w:r w:rsidR="005A5385" w:rsidRPr="00FD47AC">
        <w:rPr>
          <w:rFonts w:ascii="Calibri Light" w:hAnsi="Calibri Light" w:cs="Calibri Light"/>
          <w:sz w:val="24"/>
          <w:lang w:val="id"/>
        </w:rPr>
        <w:t>anestesi atau gas lain yang mudah terbakar bila dicampur dengan udara, oksigen, atau nitrogen oksida. Penggunaan modul RM di lingkungan tersebut dapat menimbulkan bahaya ledakan.</w:t>
      </w:r>
    </w:p>
    <w:p w14:paraId="713C6E28" w14:textId="2DB38066" w:rsidR="00D70F28" w:rsidRPr="00FD47AC" w:rsidRDefault="005A5385" w:rsidP="009555AA">
      <w:pPr>
        <w:pStyle w:val="ListParagraph"/>
        <w:numPr>
          <w:ilvl w:val="0"/>
          <w:numId w:val="76"/>
        </w:numPr>
        <w:tabs>
          <w:tab w:val="left" w:pos="1083"/>
        </w:tabs>
        <w:spacing w:before="121" w:line="271" w:lineRule="auto"/>
        <w:ind w:right="726"/>
        <w:jc w:val="both"/>
        <w:rPr>
          <w:rFonts w:ascii="Calibri Light" w:hAnsi="Calibri Light" w:cs="Calibri Light"/>
          <w:sz w:val="24"/>
        </w:rPr>
      </w:pPr>
      <w:r w:rsidRPr="00FD47AC">
        <w:rPr>
          <w:rFonts w:ascii="Calibri Light" w:hAnsi="Calibri Light" w:cs="Calibri Light"/>
          <w:sz w:val="24"/>
          <w:lang w:val="id"/>
        </w:rPr>
        <w:t xml:space="preserve">Ikuti tindakan pencegahan untuk </w:t>
      </w:r>
      <w:r w:rsidR="00504FD1">
        <w:rPr>
          <w:rFonts w:ascii="Calibri Light" w:hAnsi="Calibri Light" w:cs="Calibri Light"/>
          <w:sz w:val="24"/>
        </w:rPr>
        <w:t>pelepasan</w:t>
      </w:r>
      <w:r w:rsidRPr="00FD47AC">
        <w:rPr>
          <w:rFonts w:ascii="Calibri Light" w:hAnsi="Calibri Light" w:cs="Calibri Light"/>
          <w:sz w:val="24"/>
          <w:lang w:val="id"/>
        </w:rPr>
        <w:t xml:space="preserve"> </w:t>
      </w:r>
      <w:r w:rsidR="00504FD1">
        <w:rPr>
          <w:rFonts w:ascii="Calibri Light" w:hAnsi="Calibri Light" w:cs="Calibri Light"/>
          <w:sz w:val="24"/>
        </w:rPr>
        <w:t>listrik statis</w:t>
      </w:r>
      <w:r w:rsidRPr="00FD47AC">
        <w:rPr>
          <w:rFonts w:ascii="Calibri Light" w:hAnsi="Calibri Light" w:cs="Calibri Light"/>
          <w:sz w:val="24"/>
          <w:lang w:val="id"/>
        </w:rPr>
        <w:t xml:space="preserve"> (ESD) dan interferensi elektromagnetik (EMI)</w:t>
      </w:r>
      <w:r w:rsidR="00504FD1">
        <w:rPr>
          <w:rFonts w:ascii="Calibri Light" w:hAnsi="Calibri Light" w:cs="Calibri Light"/>
          <w:sz w:val="24"/>
        </w:rPr>
        <w:t xml:space="preserve"> dari dan</w:t>
      </w:r>
      <w:r w:rsidRPr="00FD47AC">
        <w:rPr>
          <w:rFonts w:ascii="Calibri Light" w:hAnsi="Calibri Light" w:cs="Calibri Light"/>
          <w:sz w:val="24"/>
          <w:lang w:val="id"/>
        </w:rPr>
        <w:t xml:space="preserve"> ke peralatan lainnya.</w:t>
      </w:r>
    </w:p>
    <w:p w14:paraId="365AFA47" w14:textId="522C0406" w:rsidR="00D70F28" w:rsidRPr="00FD47AC" w:rsidRDefault="005A5385" w:rsidP="009555AA">
      <w:pPr>
        <w:pStyle w:val="ListParagraph"/>
        <w:numPr>
          <w:ilvl w:val="0"/>
          <w:numId w:val="76"/>
        </w:numPr>
        <w:tabs>
          <w:tab w:val="left" w:pos="1083"/>
        </w:tabs>
        <w:spacing w:before="118" w:line="271" w:lineRule="auto"/>
        <w:ind w:right="719"/>
        <w:jc w:val="both"/>
        <w:rPr>
          <w:rFonts w:ascii="Calibri Light" w:hAnsi="Calibri Light" w:cs="Calibri Light"/>
          <w:sz w:val="24"/>
        </w:rPr>
      </w:pPr>
      <w:r w:rsidRPr="00FD47AC">
        <w:rPr>
          <w:rFonts w:ascii="Calibri Light" w:hAnsi="Calibri Light" w:cs="Calibri Light"/>
          <w:sz w:val="24"/>
          <w:lang w:val="id"/>
        </w:rPr>
        <w:t xml:space="preserve">Jika modul RM gagal merespons seperti yang dijelaskan dalam manual ini, jangan gunakan hingga disetujui untuk digunakan </w:t>
      </w:r>
      <w:r w:rsidR="00BE55F8">
        <w:rPr>
          <w:rFonts w:ascii="Calibri Light" w:hAnsi="Calibri Light" w:cs="Calibri Light"/>
          <w:sz w:val="24"/>
        </w:rPr>
        <w:t xml:space="preserve">kembali </w:t>
      </w:r>
      <w:r w:rsidRPr="00FD47AC">
        <w:rPr>
          <w:rFonts w:ascii="Calibri Light" w:hAnsi="Calibri Light" w:cs="Calibri Light"/>
          <w:sz w:val="24"/>
          <w:lang w:val="id"/>
        </w:rPr>
        <w:t>oleh teknisi ahli.</w:t>
      </w:r>
    </w:p>
    <w:p w14:paraId="5B405879" w14:textId="4E341213" w:rsidR="00D70F28" w:rsidRPr="00FD47AC" w:rsidRDefault="005A5385" w:rsidP="009555AA">
      <w:pPr>
        <w:pStyle w:val="ListParagraph"/>
        <w:numPr>
          <w:ilvl w:val="0"/>
          <w:numId w:val="76"/>
        </w:numPr>
        <w:tabs>
          <w:tab w:val="left" w:pos="1083"/>
        </w:tabs>
        <w:spacing w:before="120" w:line="271" w:lineRule="auto"/>
        <w:ind w:right="729"/>
        <w:jc w:val="both"/>
        <w:rPr>
          <w:rFonts w:ascii="Calibri Light" w:hAnsi="Calibri Light" w:cs="Calibri Light"/>
          <w:sz w:val="24"/>
        </w:rPr>
      </w:pPr>
      <w:r w:rsidRPr="00FD47AC">
        <w:rPr>
          <w:rFonts w:ascii="Calibri Light" w:hAnsi="Calibri Light" w:cs="Calibri Light"/>
          <w:sz w:val="24"/>
          <w:lang w:val="id"/>
        </w:rPr>
        <w:t xml:space="preserve">Jangan </w:t>
      </w:r>
      <w:r w:rsidR="00BE55F8">
        <w:rPr>
          <w:rFonts w:ascii="Calibri Light" w:hAnsi="Calibri Light" w:cs="Calibri Light"/>
          <w:sz w:val="24"/>
        </w:rPr>
        <w:t>posisikan</w:t>
      </w:r>
      <w:r w:rsidRPr="00FD47AC">
        <w:rPr>
          <w:rFonts w:ascii="Calibri Light" w:hAnsi="Calibri Light" w:cs="Calibri Light"/>
          <w:sz w:val="24"/>
          <w:lang w:val="id"/>
        </w:rPr>
        <w:t xml:space="preserve"> kabel sensor atau tabung dengan cara apa pun yang dapat menyebabkan belitan atau pencekikan.</w:t>
      </w:r>
    </w:p>
    <w:p w14:paraId="4E8EFC43" w14:textId="7B5DFD13" w:rsidR="00D70F28" w:rsidRPr="00FD47AC" w:rsidRDefault="005A5385" w:rsidP="009555AA">
      <w:pPr>
        <w:pStyle w:val="ListParagraph"/>
        <w:numPr>
          <w:ilvl w:val="0"/>
          <w:numId w:val="76"/>
        </w:numPr>
        <w:tabs>
          <w:tab w:val="left" w:pos="1083"/>
        </w:tabs>
        <w:spacing w:before="121"/>
        <w:jc w:val="both"/>
        <w:rPr>
          <w:rFonts w:ascii="Calibri Light" w:hAnsi="Calibri Light" w:cs="Calibri Light"/>
          <w:sz w:val="24"/>
        </w:rPr>
      </w:pPr>
      <w:r w:rsidRPr="00FD47AC">
        <w:rPr>
          <w:rFonts w:ascii="Calibri Light" w:hAnsi="Calibri Light" w:cs="Calibri Light"/>
          <w:sz w:val="24"/>
          <w:lang w:val="id"/>
        </w:rPr>
        <w:t xml:space="preserve">Jangan </w:t>
      </w:r>
      <w:r w:rsidR="00BE55F8">
        <w:rPr>
          <w:rFonts w:ascii="Calibri Light" w:hAnsi="Calibri Light" w:cs="Calibri Light"/>
          <w:sz w:val="24"/>
        </w:rPr>
        <w:t>memberikan regangan</w:t>
      </w:r>
      <w:r w:rsidRPr="00FD47AC">
        <w:rPr>
          <w:rFonts w:ascii="Calibri Light" w:hAnsi="Calibri Light" w:cs="Calibri Light"/>
          <w:sz w:val="24"/>
          <w:lang w:val="id"/>
        </w:rPr>
        <w:t xml:space="preserve"> yang berlebihan pada kabel atau tabung pneumatik.</w:t>
      </w:r>
    </w:p>
    <w:p w14:paraId="5E707C2A" w14:textId="61587E60" w:rsidR="00D70F28" w:rsidRPr="00FD47AC" w:rsidRDefault="005A5385" w:rsidP="009555AA">
      <w:pPr>
        <w:pStyle w:val="ListParagraph"/>
        <w:numPr>
          <w:ilvl w:val="0"/>
          <w:numId w:val="76"/>
        </w:numPr>
        <w:tabs>
          <w:tab w:val="left" w:pos="1083"/>
        </w:tabs>
        <w:spacing w:line="271" w:lineRule="auto"/>
        <w:ind w:right="725"/>
        <w:jc w:val="both"/>
        <w:rPr>
          <w:rFonts w:ascii="Calibri Light" w:hAnsi="Calibri Light" w:cs="Calibri Light"/>
          <w:sz w:val="24"/>
        </w:rPr>
      </w:pPr>
      <w:r w:rsidRPr="00FD47AC">
        <w:rPr>
          <w:rFonts w:ascii="Calibri Light" w:hAnsi="Calibri Light" w:cs="Calibri Light"/>
          <w:sz w:val="24"/>
          <w:lang w:val="id"/>
        </w:rPr>
        <w:t xml:space="preserve">BAHAYA SENGATAN </w:t>
      </w:r>
      <w:r w:rsidR="00BE55F8">
        <w:rPr>
          <w:rFonts w:ascii="Calibri Light" w:hAnsi="Calibri Light" w:cs="Calibri Light"/>
          <w:sz w:val="24"/>
        </w:rPr>
        <w:t xml:space="preserve">LISTRIK </w:t>
      </w:r>
      <w:r w:rsidRPr="00FD47AC">
        <w:rPr>
          <w:rFonts w:ascii="Calibri Light" w:hAnsi="Calibri Light" w:cs="Calibri Light"/>
          <w:sz w:val="24"/>
          <w:lang w:val="id"/>
        </w:rPr>
        <w:t>-</w:t>
      </w:r>
      <w:r w:rsidR="00BE55F8">
        <w:rPr>
          <w:rFonts w:ascii="Calibri Light" w:hAnsi="Calibri Light" w:cs="Calibri Light"/>
          <w:sz w:val="24"/>
        </w:rPr>
        <w:t xml:space="preserve"> </w:t>
      </w:r>
      <w:r w:rsidRPr="00FD47AC">
        <w:rPr>
          <w:rFonts w:ascii="Calibri Light" w:hAnsi="Calibri Light" w:cs="Calibri Light"/>
          <w:sz w:val="24"/>
          <w:lang w:val="id"/>
        </w:rPr>
        <w:t>modul RM tidak mengandung bagian yang</w:t>
      </w:r>
      <w:r w:rsidR="00BE55F8">
        <w:rPr>
          <w:rFonts w:ascii="Calibri Light" w:hAnsi="Calibri Light" w:cs="Calibri Light"/>
          <w:sz w:val="24"/>
          <w:lang w:val="id"/>
        </w:rPr>
        <w:t xml:space="preserve"> dapat diservis pengguna. </w:t>
      </w:r>
      <w:r w:rsidR="00BE55F8">
        <w:rPr>
          <w:rFonts w:ascii="Calibri Light" w:hAnsi="Calibri Light" w:cs="Calibri Light"/>
          <w:sz w:val="24"/>
        </w:rPr>
        <w:t>Selalu mengacu pada layanan personel yang memenuhi syarat</w:t>
      </w:r>
      <w:r w:rsidRPr="00FD47AC">
        <w:rPr>
          <w:rFonts w:ascii="Calibri Light" w:hAnsi="Calibri Light" w:cs="Calibri Light"/>
          <w:sz w:val="24"/>
          <w:lang w:val="id"/>
        </w:rPr>
        <w:t>.</w:t>
      </w:r>
    </w:p>
    <w:p w14:paraId="1C5851B1" w14:textId="566A3BF0" w:rsidR="00D70F28" w:rsidRPr="00FD47AC" w:rsidRDefault="005A5385" w:rsidP="009555AA">
      <w:pPr>
        <w:pStyle w:val="ListParagraph"/>
        <w:numPr>
          <w:ilvl w:val="0"/>
          <w:numId w:val="76"/>
        </w:numPr>
        <w:tabs>
          <w:tab w:val="left" w:pos="1083"/>
        </w:tabs>
        <w:spacing w:before="118" w:line="271" w:lineRule="auto"/>
        <w:ind w:right="729"/>
        <w:jc w:val="both"/>
        <w:rPr>
          <w:rFonts w:ascii="Calibri Light" w:hAnsi="Calibri Light" w:cs="Calibri Light"/>
          <w:sz w:val="24"/>
        </w:rPr>
      </w:pPr>
      <w:r w:rsidRPr="00FD47AC">
        <w:rPr>
          <w:rFonts w:ascii="Calibri Light" w:hAnsi="Calibri Light" w:cs="Calibri Light"/>
          <w:sz w:val="24"/>
          <w:lang w:val="id"/>
        </w:rPr>
        <w:t xml:space="preserve">Penggunaan kembali (pembongkaran, pembersihan, disinfeksi, sterilisasi, dll) </w:t>
      </w:r>
      <w:r w:rsidR="00D0127A">
        <w:rPr>
          <w:rFonts w:ascii="Calibri Light" w:hAnsi="Calibri Light" w:cs="Calibri Light"/>
          <w:sz w:val="24"/>
        </w:rPr>
        <w:t>sensor aliran udara atau aliran/</w:t>
      </w:r>
      <w:r w:rsidR="00D0127A" w:rsidRPr="00FD47AC">
        <w:rPr>
          <w:rFonts w:ascii="Calibri Light" w:hAnsi="Calibri Light" w:cs="Calibri Light"/>
          <w:sz w:val="24"/>
          <w:lang w:val="id"/>
        </w:rPr>
        <w:t>CO</w:t>
      </w:r>
      <w:r w:rsidR="00D0127A" w:rsidRPr="00FD47AC">
        <w:rPr>
          <w:rFonts w:ascii="Calibri Light" w:hAnsi="Calibri Light" w:cs="Calibri Light"/>
          <w:sz w:val="24"/>
          <w:vertAlign w:val="subscript"/>
          <w:lang w:val="id"/>
        </w:rPr>
        <w:t>2</w:t>
      </w:r>
      <w:r w:rsidR="00D0127A">
        <w:rPr>
          <w:rFonts w:ascii="Calibri Light" w:hAnsi="Calibri Light" w:cs="Calibri Light"/>
          <w:sz w:val="24"/>
          <w:vertAlign w:val="subscript"/>
        </w:rPr>
        <w:t xml:space="preserve"> </w:t>
      </w:r>
      <w:r w:rsidR="00BE55F8">
        <w:rPr>
          <w:rFonts w:ascii="Calibri Light" w:hAnsi="Calibri Light" w:cs="Calibri Light"/>
          <w:sz w:val="24"/>
        </w:rPr>
        <w:t xml:space="preserve">sekali pakai </w:t>
      </w:r>
      <w:r w:rsidRPr="00FD47AC">
        <w:rPr>
          <w:rFonts w:ascii="Calibri Light" w:hAnsi="Calibri Light" w:cs="Calibri Light"/>
          <w:sz w:val="24"/>
          <w:lang w:val="id"/>
        </w:rPr>
        <w:t xml:space="preserve">dapat membahayakan fungsi perangkat dan kinerja sistem dan menyebabkan bahaya </w:t>
      </w:r>
      <w:r w:rsidR="00BE55F8">
        <w:rPr>
          <w:rFonts w:ascii="Calibri Light" w:hAnsi="Calibri Light" w:cs="Calibri Light"/>
          <w:sz w:val="24"/>
        </w:rPr>
        <w:t xml:space="preserve">terhadap </w:t>
      </w:r>
      <w:r w:rsidRPr="00FD47AC">
        <w:rPr>
          <w:rFonts w:ascii="Calibri Light" w:hAnsi="Calibri Light" w:cs="Calibri Light"/>
          <w:sz w:val="24"/>
          <w:lang w:val="id"/>
        </w:rPr>
        <w:t>pasien. Kinerja tidak dijamin jika sensor digunakan kembali.</w:t>
      </w:r>
    </w:p>
    <w:p w14:paraId="0342C580" w14:textId="3798445D" w:rsidR="00D70F28" w:rsidRPr="00FD47AC" w:rsidRDefault="005A5385" w:rsidP="009555AA">
      <w:pPr>
        <w:pStyle w:val="ListParagraph"/>
        <w:numPr>
          <w:ilvl w:val="0"/>
          <w:numId w:val="76"/>
        </w:numPr>
        <w:tabs>
          <w:tab w:val="left" w:pos="1083"/>
        </w:tabs>
        <w:spacing w:before="121" w:line="271" w:lineRule="auto"/>
        <w:ind w:right="727"/>
        <w:jc w:val="both"/>
        <w:rPr>
          <w:rFonts w:ascii="Calibri Light" w:hAnsi="Calibri Light" w:cs="Calibri Light"/>
          <w:sz w:val="24"/>
        </w:rPr>
      </w:pPr>
      <w:r w:rsidRPr="00FD47AC">
        <w:rPr>
          <w:rFonts w:ascii="Calibri Light" w:hAnsi="Calibri Light" w:cs="Calibri Light"/>
          <w:sz w:val="24"/>
          <w:lang w:val="id"/>
        </w:rPr>
        <w:t xml:space="preserve">Periksa </w:t>
      </w:r>
      <w:r w:rsidR="00D0127A">
        <w:rPr>
          <w:rFonts w:ascii="Calibri Light" w:hAnsi="Calibri Light" w:cs="Calibri Light"/>
          <w:sz w:val="24"/>
        </w:rPr>
        <w:t>sensor aliran udara dan aliran/</w:t>
      </w:r>
      <w:r w:rsidR="00D0127A" w:rsidRPr="00FD47AC">
        <w:rPr>
          <w:rFonts w:ascii="Calibri Light" w:hAnsi="Calibri Light" w:cs="Calibri Light"/>
          <w:sz w:val="24"/>
          <w:lang w:val="id"/>
        </w:rPr>
        <w:t>CO</w:t>
      </w:r>
      <w:r w:rsidR="00D0127A" w:rsidRPr="00FD47AC">
        <w:rPr>
          <w:rFonts w:ascii="Calibri Light" w:hAnsi="Calibri Light" w:cs="Calibri Light"/>
          <w:sz w:val="24"/>
          <w:vertAlign w:val="subscript"/>
          <w:lang w:val="id"/>
        </w:rPr>
        <w:t>2</w:t>
      </w:r>
      <w:r w:rsidR="00D0127A">
        <w:rPr>
          <w:rFonts w:ascii="Calibri Light" w:hAnsi="Calibri Light" w:cs="Calibri Light"/>
          <w:sz w:val="24"/>
          <w:vertAlign w:val="subscript"/>
        </w:rPr>
        <w:t xml:space="preserve"> </w:t>
      </w:r>
      <w:r w:rsidR="00BE55F8">
        <w:rPr>
          <w:rFonts w:ascii="Calibri Light" w:hAnsi="Calibri Light" w:cs="Calibri Light"/>
          <w:sz w:val="24"/>
        </w:rPr>
        <w:t xml:space="preserve">sebelum </w:t>
      </w:r>
      <w:r w:rsidRPr="00FD47AC">
        <w:rPr>
          <w:rFonts w:ascii="Calibri Light" w:hAnsi="Calibri Light" w:cs="Calibri Light"/>
          <w:sz w:val="24"/>
          <w:lang w:val="id"/>
        </w:rPr>
        <w:t xml:space="preserve">digunakan dan secara berkala saat digunakan. Jangan gunakan </w:t>
      </w:r>
      <w:r w:rsidR="00BE55F8">
        <w:rPr>
          <w:rFonts w:ascii="Calibri Light" w:hAnsi="Calibri Light" w:cs="Calibri Light"/>
          <w:sz w:val="24"/>
        </w:rPr>
        <w:t>peralatan</w:t>
      </w:r>
      <w:r w:rsidRPr="00FD47AC">
        <w:rPr>
          <w:rFonts w:ascii="Calibri Light" w:hAnsi="Calibri Light" w:cs="Calibri Light"/>
          <w:sz w:val="24"/>
          <w:lang w:val="id"/>
        </w:rPr>
        <w:t xml:space="preserve"> jika tampak </w:t>
      </w:r>
      <w:r w:rsidR="00BE55F8">
        <w:rPr>
          <w:rFonts w:ascii="Calibri Light" w:hAnsi="Calibri Light" w:cs="Calibri Light"/>
          <w:sz w:val="24"/>
        </w:rPr>
        <w:t>kerusakan</w:t>
      </w:r>
      <w:r w:rsidRPr="00FD47AC">
        <w:rPr>
          <w:rFonts w:ascii="Calibri Light" w:hAnsi="Calibri Light" w:cs="Calibri Light"/>
          <w:sz w:val="24"/>
          <w:lang w:val="id"/>
        </w:rPr>
        <w:t xml:space="preserve"> atau </w:t>
      </w:r>
      <w:r w:rsidR="00BE55F8">
        <w:rPr>
          <w:rFonts w:ascii="Calibri Light" w:hAnsi="Calibri Light" w:cs="Calibri Light"/>
          <w:sz w:val="24"/>
        </w:rPr>
        <w:t>tidak berfungsi dengan baik</w:t>
      </w:r>
      <w:r w:rsidRPr="00FD47AC">
        <w:rPr>
          <w:rFonts w:ascii="Calibri Light" w:hAnsi="Calibri Light" w:cs="Calibri Light"/>
          <w:sz w:val="24"/>
          <w:lang w:val="id"/>
        </w:rPr>
        <w:t>.</w:t>
      </w:r>
    </w:p>
    <w:p w14:paraId="339F7CF1" w14:textId="77777777" w:rsidR="00D70F28" w:rsidRPr="00FD47AC" w:rsidRDefault="005A5385" w:rsidP="009555AA">
      <w:pPr>
        <w:pStyle w:val="ListParagraph"/>
        <w:numPr>
          <w:ilvl w:val="0"/>
          <w:numId w:val="76"/>
        </w:numPr>
        <w:tabs>
          <w:tab w:val="left" w:pos="1083"/>
        </w:tabs>
        <w:spacing w:before="118" w:line="271" w:lineRule="auto"/>
        <w:ind w:right="725"/>
        <w:jc w:val="both"/>
        <w:rPr>
          <w:rFonts w:ascii="Calibri Light" w:hAnsi="Calibri Light" w:cs="Calibri Light"/>
          <w:sz w:val="24"/>
        </w:rPr>
      </w:pPr>
      <w:r w:rsidRPr="00FD47AC">
        <w:rPr>
          <w:rFonts w:ascii="Calibri Light" w:hAnsi="Calibri Light" w:cs="Calibri Light"/>
          <w:sz w:val="24"/>
          <w:lang w:val="id"/>
        </w:rPr>
        <w:t>Jangan mencoba memutar sensor di sirkuit pernapasan dengan menggenggam tabung pneumatik yang keluar dari sensor aliran.</w:t>
      </w:r>
    </w:p>
    <w:p w14:paraId="0889014C" w14:textId="7BE7DF2C" w:rsidR="00D70F28" w:rsidRPr="00FD47AC" w:rsidRDefault="00F913D9" w:rsidP="009555AA">
      <w:pPr>
        <w:pStyle w:val="ListParagraph"/>
        <w:numPr>
          <w:ilvl w:val="0"/>
          <w:numId w:val="76"/>
        </w:numPr>
        <w:tabs>
          <w:tab w:val="left" w:pos="1083"/>
        </w:tabs>
        <w:spacing w:before="120"/>
        <w:jc w:val="both"/>
        <w:rPr>
          <w:rFonts w:ascii="Calibri Light" w:hAnsi="Calibri Light" w:cs="Calibri Light"/>
          <w:sz w:val="24"/>
        </w:rPr>
      </w:pPr>
      <w:r w:rsidRPr="00FD47AC">
        <w:rPr>
          <w:rFonts w:ascii="Calibri Light" w:hAnsi="Calibri Light" w:cs="Calibri Light"/>
          <w:noProof/>
        </w:rPr>
        <mc:AlternateContent>
          <mc:Choice Requires="wpg">
            <w:drawing>
              <wp:anchor distT="0" distB="0" distL="0" distR="0" simplePos="0" relativeHeight="251737600" behindDoc="1" locked="0" layoutInCell="1" allowOverlap="1" wp14:anchorId="40C1345F" wp14:editId="2393822A">
                <wp:simplePos x="0" y="0"/>
                <wp:positionH relativeFrom="page">
                  <wp:posOffset>774065</wp:posOffset>
                </wp:positionH>
                <wp:positionV relativeFrom="paragraph">
                  <wp:posOffset>337820</wp:posOffset>
                </wp:positionV>
                <wp:extent cx="6015355" cy="36830"/>
                <wp:effectExtent l="0" t="0" r="0" b="0"/>
                <wp:wrapTopAndBottom/>
                <wp:docPr id="570" name="Group 2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532"/>
                          <a:chExt cx="9473" cy="58"/>
                        </a:xfrm>
                      </wpg:grpSpPr>
                      <wps:wsp>
                        <wps:cNvPr id="571" name="Line 211"/>
                        <wps:cNvCnPr>
                          <a:cxnSpLocks noChangeShapeType="1"/>
                        </wps:cNvCnPr>
                        <wps:spPr bwMode="auto">
                          <a:xfrm>
                            <a:off x="1219" y="540"/>
                            <a:ext cx="9473" cy="0"/>
                          </a:xfrm>
                          <a:prstGeom prst="line">
                            <a:avLst/>
                          </a:prstGeom>
                          <a:noFill/>
                          <a:ln w="9144">
                            <a:solidFill>
                              <a:srgbClr val="FF66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s:wsp>
                        <wps:cNvPr id="572" name="Line 210"/>
                        <wps:cNvCnPr>
                          <a:cxnSpLocks noChangeShapeType="1"/>
                        </wps:cNvCnPr>
                        <wps:spPr bwMode="auto">
                          <a:xfrm>
                            <a:off x="1219" y="576"/>
                            <a:ext cx="9473" cy="0"/>
                          </a:xfrm>
                          <a:prstGeom prst="line">
                            <a:avLst/>
                          </a:prstGeom>
                          <a:noFill/>
                          <a:ln w="18288">
                            <a:solidFill>
                              <a:srgbClr val="FF66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63308C19" id="Group 209" o:spid="_x0000_s1026" style="position:absolute;margin-left:60.95pt;margin-top:26.6pt;width:473.65pt;height:2.9pt;z-index:-251578880;mso-wrap-distance-left:0;mso-wrap-distance-right:0;mso-position-horizontal-relative:page" coordorigin="1219,532"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">
                <v:line id="Line 211" o:spid="_x0000_s1027" style="position:absolute;visibility:visible;mso-wrap-style:square" from="1219,540" to="10692,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" strokecolor="#f60" strokeweight=".72pt"/>
                <v:line id="Line 210" o:spid="_x0000_s1028" style="position:absolute;visibility:visible;mso-wrap-style:square" from="1219,576" to="10692,5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" strokecolor="#f60" strokeweight="1.44pt"/>
                <w10:wrap type="topAndBottom" anchorx="page"/>
              </v:group>
            </w:pict>
          </mc:Fallback>
        </mc:AlternateContent>
      </w:r>
      <w:r w:rsidR="005A5385" w:rsidRPr="00FD47AC">
        <w:rPr>
          <w:rFonts w:ascii="Calibri Light" w:hAnsi="Calibri Light" w:cs="Calibri Light"/>
          <w:sz w:val="24"/>
          <w:lang w:val="id"/>
        </w:rPr>
        <w:t xml:space="preserve">Secara berkala </w:t>
      </w:r>
      <w:r w:rsidR="00BE55F8">
        <w:rPr>
          <w:rFonts w:ascii="Calibri Light" w:hAnsi="Calibri Light" w:cs="Calibri Light"/>
          <w:sz w:val="24"/>
        </w:rPr>
        <w:t>periksa</w:t>
      </w:r>
      <w:r w:rsidR="005A5385" w:rsidRPr="00FD47AC">
        <w:rPr>
          <w:rFonts w:ascii="Calibri Light" w:hAnsi="Calibri Light" w:cs="Calibri Light"/>
          <w:sz w:val="24"/>
          <w:lang w:val="id"/>
        </w:rPr>
        <w:t xml:space="preserve"> tabung sensor untuk</w:t>
      </w:r>
      <w:r w:rsidR="00BE55F8">
        <w:rPr>
          <w:rFonts w:ascii="Calibri Light" w:hAnsi="Calibri Light" w:cs="Calibri Light"/>
          <w:sz w:val="24"/>
        </w:rPr>
        <w:t xml:space="preserve"> belitan</w:t>
      </w:r>
      <w:r w:rsidR="005A5385" w:rsidRPr="00FD47AC">
        <w:rPr>
          <w:rFonts w:ascii="Calibri Light" w:hAnsi="Calibri Light" w:cs="Calibri Light"/>
          <w:sz w:val="24"/>
          <w:lang w:val="id"/>
        </w:rPr>
        <w:t>.</w:t>
      </w:r>
    </w:p>
    <w:p w14:paraId="0B037FA1" w14:textId="77777777" w:rsidR="00D70F28" w:rsidRPr="00FD47AC" w:rsidRDefault="00D70F28">
      <w:pPr>
        <w:jc w:val="both"/>
        <w:rPr>
          <w:rFonts w:ascii="Calibri Light" w:hAnsi="Calibri Light" w:cs="Calibri Light"/>
          <w:sz w:val="24"/>
        </w:rPr>
        <w:sectPr w:rsidR="00D70F28" w:rsidRPr="00FD47AC">
          <w:pgSz w:w="11910" w:h="16850"/>
          <w:pgMar w:top="1180" w:right="520" w:bottom="960" w:left="620" w:header="910" w:footer="775" w:gutter="0"/>
          <w:cols w:space="720"/>
        </w:sectPr>
      </w:pPr>
    </w:p>
    <w:p w14:paraId="2043EDC0" w14:textId="77777777" w:rsidR="00D70F28" w:rsidRPr="00FD47AC" w:rsidRDefault="00D70F28">
      <w:pPr>
        <w:pStyle w:val="BodyText"/>
        <w:spacing w:before="5"/>
        <w:rPr>
          <w:rFonts w:ascii="Calibri Light" w:hAnsi="Calibri Light" w:cs="Calibri Light"/>
          <w:sz w:val="25"/>
        </w:rPr>
      </w:pPr>
    </w:p>
    <w:p w14:paraId="6904A34F" w14:textId="77777777" w:rsidR="00D70F28" w:rsidRPr="00FD47AC" w:rsidRDefault="00F913D9">
      <w:pPr>
        <w:pStyle w:val="BodyText"/>
        <w:ind w:left="599"/>
        <w:rPr>
          <w:rFonts w:ascii="Calibri Light" w:hAnsi="Calibri Light" w:cs="Calibri Light"/>
          <w:sz w:val="20"/>
        </w:rPr>
      </w:pPr>
      <w:r w:rsidRPr="00FD47AC">
        <w:rPr>
          <w:rFonts w:ascii="Calibri Light" w:hAnsi="Calibri Light" w:cs="Calibri Light"/>
          <w:noProof/>
          <w:sz w:val="20"/>
        </w:rPr>
        <mc:AlternateContent>
          <mc:Choice Requires="wps">
            <w:drawing>
              <wp:inline distT="0" distB="0" distL="0" distR="0" wp14:anchorId="3DAA7EA1" wp14:editId="6CF54A57">
                <wp:extent cx="6015355" cy="212090"/>
                <wp:effectExtent l="0" t="0" r="0" b="635"/>
                <wp:docPr id="569" name="Text Box 2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5355" cy="212090"/>
                        </a:xfrm>
                        <a:prstGeom prst="rect">
                          <a:avLst/>
                        </a:prstGeom>
                        <a:solidFill>
                          <a:srgbClr val="E6E6E6"/>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14:paraId="4B2B9EBF" w14:textId="77777777" w:rsidR="00BF557D" w:rsidRDefault="00BF557D">
                            <w:pPr>
                              <w:spacing w:before="20"/>
                              <w:ind w:left="4128" w:right="4131"/>
                              <w:jc w:val="center"/>
                              <w:rPr>
                                <w:rFonts w:ascii="Arial"/>
                                <w:b/>
                                <w:sz w:val="24"/>
                              </w:rPr>
                            </w:pPr>
                            <w:r>
                              <w:rPr>
                                <w:b/>
                                <w:sz w:val="24"/>
                                <w:u w:val="thick"/>
                                <w:lang w:val="id"/>
                              </w:rPr>
                              <w:t>Peringatan</w:t>
                            </w:r>
                          </w:p>
                        </w:txbxContent>
                      </wps:txbx>
                      <wps:bodyPr rot="0" vert="horz" wrap="square" lIns="0" tIns="0" rIns="0" bIns="0" anchor="t" anchorCtr="0" upright="1">
                        <a:noAutofit/>
                      </wps:bodyPr>
                    </wps:wsp>
                  </a:graphicData>
                </a:graphic>
              </wp:inline>
            </w:drawing>
          </mc:Choice>
          <mc:Fallback>
            <w:pict>
              <v:shape w14:anchorId="3DAA7EA1" id="Text Box 208" o:spid="_x0000_s1146" type="#_x0000_t202" style="width:473.65pt;height:16.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" fillcolor="#e6e6e6" stroked="f">
                <v:textbox inset="0,0,0,0">
                  <w:txbxContent>
                    <w:p w14:paraId="4B2B9EBF" w14:textId="77777777" w:rsidR="00BF557D" w:rsidRDefault="00BF557D">
                      <w:pPr>
                        <w:spacing w:before="20"/>
                        <w:ind w:left="4128" w:right="4131"/>
                        <w:jc w:val="center"/>
                        <w:rPr>
                          <w:rFonts w:ascii="Arial"/>
                          <w:b/>
                          <w:sz w:val="24"/>
                        </w:rPr>
                      </w:pPr>
                      <w:r>
                        <w:rPr>
                          <w:b/>
                          <w:sz w:val="24"/>
                          <w:u w:val="thick"/>
                          <w:lang w:val="id"/>
                        </w:rPr>
                        <w:t>Peringatan</w:t>
                      </w:r>
                    </w:p>
                  </w:txbxContent>
                </v:textbox>
                <w10:anchorlock/>
              </v:shape>
            </w:pict>
          </mc:Fallback>
        </mc:AlternateContent>
      </w:r>
    </w:p>
    <w:p w14:paraId="71F9EF41" w14:textId="60BDDEE2" w:rsidR="00D70F28" w:rsidRPr="00FD47AC" w:rsidRDefault="00F913D9" w:rsidP="009555AA">
      <w:pPr>
        <w:pStyle w:val="ListParagraph"/>
        <w:numPr>
          <w:ilvl w:val="0"/>
          <w:numId w:val="76"/>
        </w:numPr>
        <w:tabs>
          <w:tab w:val="left" w:pos="1083"/>
        </w:tabs>
        <w:spacing w:before="65" w:line="271" w:lineRule="auto"/>
        <w:ind w:right="726"/>
        <w:jc w:val="both"/>
        <w:rPr>
          <w:rFonts w:ascii="Calibri Light" w:hAnsi="Calibri Light" w:cs="Calibri Light"/>
          <w:sz w:val="24"/>
        </w:rPr>
      </w:pPr>
      <w:r w:rsidRPr="00FD47AC">
        <w:rPr>
          <w:rFonts w:ascii="Calibri Light" w:hAnsi="Calibri Light" w:cs="Calibri Light"/>
          <w:noProof/>
        </w:rPr>
        <mc:AlternateContent>
          <mc:Choice Requires="wpg">
            <w:drawing>
              <wp:anchor distT="0" distB="0" distL="114300" distR="114300" simplePos="0" relativeHeight="251742720" behindDoc="0" locked="0" layoutInCell="1" allowOverlap="1" wp14:anchorId="413F1FE9" wp14:editId="1931D794">
                <wp:simplePos x="0" y="0"/>
                <wp:positionH relativeFrom="page">
                  <wp:posOffset>774065</wp:posOffset>
                </wp:positionH>
                <wp:positionV relativeFrom="paragraph">
                  <wp:posOffset>-265430</wp:posOffset>
                </wp:positionV>
                <wp:extent cx="6015355" cy="36830"/>
                <wp:effectExtent l="0" t="0" r="0" b="0"/>
                <wp:wrapNone/>
                <wp:docPr id="566" name="Group 2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418"/>
                          <a:chExt cx="9473" cy="58"/>
                        </a:xfrm>
                      </wpg:grpSpPr>
                      <wps:wsp>
                        <wps:cNvPr id="567" name="Line 207"/>
                        <wps:cNvCnPr>
                          <a:cxnSpLocks noChangeShapeType="1"/>
                        </wps:cNvCnPr>
                        <wps:spPr bwMode="auto">
                          <a:xfrm>
                            <a:off x="1219" y="-411"/>
                            <a:ext cx="9473" cy="0"/>
                          </a:xfrm>
                          <a:prstGeom prst="line">
                            <a:avLst/>
                          </a:prstGeom>
                          <a:noFill/>
                          <a:ln w="9144">
                            <a:solidFill>
                              <a:srgbClr val="FF66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s:wsp>
                        <wps:cNvPr id="568" name="Rectangle 206"/>
                        <wps:cNvSpPr>
                          <a:spLocks noChangeArrowheads="1"/>
                        </wps:cNvSpPr>
                        <wps:spPr bwMode="auto">
                          <a:xfrm>
                            <a:off x="1219" y="-390"/>
                            <a:ext cx="9473" cy="29"/>
                          </a:xfrm>
                          <a:prstGeom prst="rect">
                            <a:avLst/>
                          </a:prstGeom>
                          <a:solidFill>
                            <a:srgbClr val="FF6600"/>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B77C92B" id="Group 205" o:spid="_x0000_s1026" style="position:absolute;margin-left:60.95pt;margin-top:-20.9pt;width:473.65pt;height:2.9pt;z-index:251742720;mso-position-horizontal-relative:page" coordorigin="1219,-418"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">
                <v:line id="Line 207" o:spid="_x0000_s1027" style="position:absolute;visibility:visible;mso-wrap-style:square" from="1219,-411" to="10692,-4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" strokecolor="#f60" strokeweight=".72pt"/>
                <v:rect id="Rectangle 206" o:spid="_x0000_s1028" style="position:absolute;left:1219;top:-390;width:9473;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" fillcolor="#f60" stroked="f"/>
                <w10:wrap anchorx="page"/>
              </v:group>
            </w:pict>
          </mc:Fallback>
        </mc:AlternateContent>
      </w:r>
      <w:r w:rsidR="00BE55F8">
        <w:rPr>
          <w:rFonts w:ascii="Calibri Light" w:hAnsi="Calibri Light" w:cs="Calibri Light"/>
          <w:sz w:val="24"/>
        </w:rPr>
        <w:t>Ganti</w:t>
      </w:r>
      <w:r w:rsidR="00BE55F8">
        <w:rPr>
          <w:rFonts w:ascii="Calibri Light" w:hAnsi="Calibri Light" w:cs="Calibri Light"/>
          <w:sz w:val="24"/>
          <w:lang w:val="id"/>
        </w:rPr>
        <w:t xml:space="preserve"> </w:t>
      </w:r>
      <w:r w:rsidR="00D0127A">
        <w:rPr>
          <w:rFonts w:ascii="Calibri Light" w:hAnsi="Calibri Light" w:cs="Calibri Light"/>
          <w:sz w:val="24"/>
        </w:rPr>
        <w:t>sensor aliran udara atau aliran/</w:t>
      </w:r>
      <w:r w:rsidR="00D0127A" w:rsidRPr="00FD47AC">
        <w:rPr>
          <w:rFonts w:ascii="Calibri Light" w:hAnsi="Calibri Light" w:cs="Calibri Light"/>
          <w:sz w:val="24"/>
          <w:lang w:val="id"/>
        </w:rPr>
        <w:t>CO</w:t>
      </w:r>
      <w:r w:rsidR="00D0127A" w:rsidRPr="00FD47AC">
        <w:rPr>
          <w:rFonts w:ascii="Calibri Light" w:hAnsi="Calibri Light" w:cs="Calibri Light"/>
          <w:sz w:val="24"/>
          <w:vertAlign w:val="subscript"/>
          <w:lang w:val="id"/>
        </w:rPr>
        <w:t>2</w:t>
      </w:r>
      <w:r w:rsidR="00D0127A">
        <w:rPr>
          <w:rFonts w:ascii="Calibri Light" w:hAnsi="Calibri Light" w:cs="Calibri Light"/>
          <w:sz w:val="24"/>
          <w:vertAlign w:val="subscript"/>
        </w:rPr>
        <w:t xml:space="preserve"> </w:t>
      </w:r>
      <w:r w:rsidR="005A5385" w:rsidRPr="00FD47AC">
        <w:rPr>
          <w:rFonts w:ascii="Calibri Light" w:hAnsi="Calibri Light" w:cs="Calibri Light"/>
          <w:sz w:val="24"/>
          <w:lang w:val="id"/>
        </w:rPr>
        <w:t xml:space="preserve">jika </w:t>
      </w:r>
      <w:r w:rsidR="00BE55F8">
        <w:rPr>
          <w:rFonts w:ascii="Calibri Light" w:hAnsi="Calibri Light" w:cs="Calibri Light"/>
          <w:sz w:val="24"/>
        </w:rPr>
        <w:t>terdapat</w:t>
      </w:r>
      <w:r w:rsidR="005A5385" w:rsidRPr="00FD47AC">
        <w:rPr>
          <w:rFonts w:ascii="Calibri Light" w:hAnsi="Calibri Light" w:cs="Calibri Light"/>
          <w:sz w:val="24"/>
          <w:lang w:val="id"/>
        </w:rPr>
        <w:t xml:space="preserve"> kelembaban </w:t>
      </w:r>
      <w:r w:rsidR="00BE55F8">
        <w:rPr>
          <w:rFonts w:ascii="Calibri Light" w:hAnsi="Calibri Light" w:cs="Calibri Light"/>
          <w:sz w:val="24"/>
        </w:rPr>
        <w:t xml:space="preserve">berlebih </w:t>
      </w:r>
      <w:r w:rsidR="005A5385" w:rsidRPr="00FD47AC">
        <w:rPr>
          <w:rFonts w:ascii="Calibri Light" w:hAnsi="Calibri Light" w:cs="Calibri Light"/>
          <w:sz w:val="24"/>
          <w:lang w:val="id"/>
        </w:rPr>
        <w:t xml:space="preserve">atau </w:t>
      </w:r>
      <w:r w:rsidR="00BE55F8">
        <w:rPr>
          <w:rFonts w:ascii="Calibri Light" w:hAnsi="Calibri Light" w:cs="Calibri Light"/>
          <w:sz w:val="24"/>
        </w:rPr>
        <w:t xml:space="preserve">terdapat </w:t>
      </w:r>
      <w:r w:rsidR="005A5385" w:rsidRPr="00FD47AC">
        <w:rPr>
          <w:rFonts w:ascii="Calibri Light" w:hAnsi="Calibri Light" w:cs="Calibri Light"/>
          <w:sz w:val="24"/>
          <w:lang w:val="id"/>
        </w:rPr>
        <w:t xml:space="preserve">sekresi </w:t>
      </w:r>
      <w:r w:rsidR="00BE55F8">
        <w:rPr>
          <w:rFonts w:ascii="Calibri Light" w:hAnsi="Calibri Light" w:cs="Calibri Light"/>
          <w:sz w:val="24"/>
        </w:rPr>
        <w:t>saluran</w:t>
      </w:r>
      <w:r w:rsidR="005A5385" w:rsidRPr="00FD47AC">
        <w:rPr>
          <w:rFonts w:ascii="Calibri Light" w:hAnsi="Calibri Light" w:cs="Calibri Light"/>
          <w:sz w:val="24"/>
          <w:lang w:val="id"/>
        </w:rPr>
        <w:t xml:space="preserve"> tekanan.</w:t>
      </w:r>
    </w:p>
    <w:p w14:paraId="1C5C7D7D" w14:textId="6425E761" w:rsidR="00D70F28" w:rsidRPr="00FD47AC" w:rsidRDefault="005A5385" w:rsidP="009555AA">
      <w:pPr>
        <w:pStyle w:val="ListParagraph"/>
        <w:numPr>
          <w:ilvl w:val="0"/>
          <w:numId w:val="76"/>
        </w:numPr>
        <w:tabs>
          <w:tab w:val="left" w:pos="1083"/>
        </w:tabs>
        <w:spacing w:before="97" w:line="271" w:lineRule="auto"/>
        <w:ind w:right="726"/>
        <w:jc w:val="both"/>
        <w:rPr>
          <w:rFonts w:ascii="Calibri Light" w:hAnsi="Calibri Light" w:cs="Calibri Light"/>
          <w:sz w:val="24"/>
        </w:rPr>
      </w:pPr>
      <w:r w:rsidRPr="00FD47AC">
        <w:rPr>
          <w:rFonts w:ascii="Calibri Light" w:hAnsi="Calibri Light" w:cs="Calibri Light"/>
          <w:sz w:val="24"/>
          <w:lang w:val="id"/>
        </w:rPr>
        <w:t>Modul RM secara otomatis mengidentifikasi jenis sensor (dewasa, pediatrik</w:t>
      </w:r>
      <w:r w:rsidR="00BE55F8">
        <w:rPr>
          <w:rFonts w:ascii="Calibri Light" w:hAnsi="Calibri Light" w:cs="Calibri Light"/>
          <w:sz w:val="24"/>
        </w:rPr>
        <w:t>,</w:t>
      </w:r>
      <w:r w:rsidRPr="00FD47AC">
        <w:rPr>
          <w:rFonts w:ascii="Calibri Light" w:hAnsi="Calibri Light" w:cs="Calibri Light"/>
          <w:sz w:val="24"/>
          <w:lang w:val="id"/>
        </w:rPr>
        <w:t xml:space="preserve"> atau neonatal) ketika terhubung. Jika modul tidak mengidentifikasi sensor ketika sensor pertama kali terhubung, jangan gunakan sensor. Jika kondisi berlanjut, rujuk modul ke personel </w:t>
      </w:r>
      <w:r w:rsidR="00BE55F8">
        <w:rPr>
          <w:rFonts w:ascii="Calibri Light" w:hAnsi="Calibri Light" w:cs="Calibri Light"/>
          <w:sz w:val="24"/>
        </w:rPr>
        <w:t>layanan</w:t>
      </w:r>
      <w:r w:rsidRPr="00FD47AC">
        <w:rPr>
          <w:rFonts w:ascii="Calibri Light" w:hAnsi="Calibri Light" w:cs="Calibri Light"/>
          <w:sz w:val="24"/>
          <w:lang w:val="id"/>
        </w:rPr>
        <w:t xml:space="preserve"> yang memenuhi syarat.</w:t>
      </w:r>
    </w:p>
    <w:p w14:paraId="2346D50A" w14:textId="1D36721E" w:rsidR="00D70F28" w:rsidRPr="00FD47AC" w:rsidRDefault="005A5385" w:rsidP="009555AA">
      <w:pPr>
        <w:pStyle w:val="ListParagraph"/>
        <w:numPr>
          <w:ilvl w:val="0"/>
          <w:numId w:val="76"/>
        </w:numPr>
        <w:tabs>
          <w:tab w:val="left" w:pos="1083"/>
        </w:tabs>
        <w:spacing w:before="94" w:line="271" w:lineRule="auto"/>
        <w:ind w:right="728"/>
        <w:jc w:val="both"/>
        <w:rPr>
          <w:rFonts w:ascii="Calibri Light" w:hAnsi="Calibri Light" w:cs="Calibri Light"/>
          <w:sz w:val="24"/>
        </w:rPr>
      </w:pPr>
      <w:r w:rsidRPr="00FD47AC">
        <w:rPr>
          <w:rFonts w:ascii="Calibri Light" w:hAnsi="Calibri Light" w:cs="Calibri Light"/>
          <w:sz w:val="24"/>
          <w:lang w:val="id"/>
        </w:rPr>
        <w:t xml:space="preserve">Penggunaan modul RM dibatasi untuk satu pasien pada </w:t>
      </w:r>
      <w:r w:rsidR="00BE55F8">
        <w:rPr>
          <w:rFonts w:ascii="Calibri Light" w:hAnsi="Calibri Light" w:cs="Calibri Light"/>
          <w:sz w:val="24"/>
        </w:rPr>
        <w:t>satu</w:t>
      </w:r>
      <w:r w:rsidR="000A6834">
        <w:rPr>
          <w:rFonts w:ascii="Calibri Light" w:hAnsi="Calibri Light" w:cs="Calibri Light"/>
          <w:sz w:val="24"/>
          <w:lang w:val="id"/>
        </w:rPr>
        <w:t xml:space="preserve"> waktu. Jangan </w:t>
      </w:r>
      <w:r w:rsidR="000A6834">
        <w:rPr>
          <w:rFonts w:ascii="Calibri Light" w:hAnsi="Calibri Light" w:cs="Calibri Light"/>
          <w:sz w:val="24"/>
        </w:rPr>
        <w:t>s</w:t>
      </w:r>
      <w:r w:rsidRPr="00FD47AC">
        <w:rPr>
          <w:rFonts w:ascii="Calibri Light" w:hAnsi="Calibri Light" w:cs="Calibri Light"/>
          <w:sz w:val="24"/>
          <w:lang w:val="id"/>
        </w:rPr>
        <w:t>ambungkan sensor ke beberapa pasien secara bersamaan.</w:t>
      </w:r>
    </w:p>
    <w:p w14:paraId="6F67B60C" w14:textId="68001A69" w:rsidR="00D70F28" w:rsidRPr="00FD47AC" w:rsidRDefault="005A5385" w:rsidP="009555AA">
      <w:pPr>
        <w:pStyle w:val="ListParagraph"/>
        <w:numPr>
          <w:ilvl w:val="0"/>
          <w:numId w:val="76"/>
        </w:numPr>
        <w:tabs>
          <w:tab w:val="left" w:pos="1083"/>
        </w:tabs>
        <w:spacing w:before="96" w:line="271" w:lineRule="auto"/>
        <w:ind w:right="727"/>
        <w:jc w:val="both"/>
        <w:rPr>
          <w:rFonts w:ascii="Calibri Light" w:hAnsi="Calibri Light" w:cs="Calibri Light"/>
          <w:sz w:val="24"/>
        </w:rPr>
      </w:pPr>
      <w:r w:rsidRPr="00FD47AC">
        <w:rPr>
          <w:rFonts w:ascii="Calibri Light" w:hAnsi="Calibri Light" w:cs="Calibri Light"/>
          <w:sz w:val="24"/>
          <w:lang w:val="id"/>
        </w:rPr>
        <w:t xml:space="preserve">Konektor </w:t>
      </w:r>
      <w:r w:rsidR="000A6834" w:rsidRPr="00FD47AC">
        <w:rPr>
          <w:rFonts w:ascii="Calibri Light" w:hAnsi="Calibri Light" w:cs="Calibri Light"/>
          <w:sz w:val="24"/>
          <w:lang w:val="id"/>
        </w:rPr>
        <w:t xml:space="preserve">sensor </w:t>
      </w:r>
      <w:r w:rsidR="000A6834">
        <w:rPr>
          <w:rFonts w:ascii="Calibri Light" w:hAnsi="Calibri Light" w:cs="Calibri Light"/>
          <w:sz w:val="24"/>
        </w:rPr>
        <w:t xml:space="preserve">aliran udara </w:t>
      </w:r>
      <w:r w:rsidR="000A6834" w:rsidRPr="00FD47AC">
        <w:rPr>
          <w:rFonts w:ascii="Calibri Light" w:hAnsi="Calibri Light" w:cs="Calibri Light"/>
          <w:sz w:val="24"/>
          <w:lang w:val="id"/>
        </w:rPr>
        <w:t>dan sensor CO</w:t>
      </w:r>
      <w:r w:rsidR="000A6834" w:rsidRPr="00FD47AC">
        <w:rPr>
          <w:rFonts w:ascii="Calibri Light" w:hAnsi="Calibri Light" w:cs="Calibri Light"/>
          <w:sz w:val="24"/>
          <w:vertAlign w:val="subscript"/>
          <w:lang w:val="id"/>
        </w:rPr>
        <w:t>2</w:t>
      </w:r>
      <w:r w:rsidR="000A6834" w:rsidRPr="00FD47AC">
        <w:rPr>
          <w:rFonts w:ascii="Calibri Light" w:hAnsi="Calibri Light" w:cs="Calibri Light"/>
          <w:sz w:val="24"/>
          <w:lang w:val="id"/>
        </w:rPr>
        <w:t xml:space="preserve"> </w:t>
      </w:r>
      <w:r w:rsidRPr="00FD47AC">
        <w:rPr>
          <w:rFonts w:ascii="Calibri Light" w:hAnsi="Calibri Light" w:cs="Calibri Light"/>
          <w:sz w:val="24"/>
          <w:lang w:val="id"/>
        </w:rPr>
        <w:t xml:space="preserve">harus dimasukkan dengan benar ke </w:t>
      </w:r>
      <w:r w:rsidR="000A6834">
        <w:rPr>
          <w:rFonts w:ascii="Calibri Light" w:hAnsi="Calibri Light" w:cs="Calibri Light"/>
          <w:sz w:val="24"/>
        </w:rPr>
        <w:t>port masukan</w:t>
      </w:r>
      <w:r w:rsidRPr="00FD47AC">
        <w:rPr>
          <w:rFonts w:ascii="Calibri Light" w:hAnsi="Calibri Light" w:cs="Calibri Light"/>
          <w:sz w:val="24"/>
          <w:lang w:val="id"/>
        </w:rPr>
        <w:t xml:space="preserve"> sebelum menyambungkan sensor ke sirkuit pernapasan, untuk menghindari kebocoran sirkuit, atau </w:t>
      </w:r>
      <w:r w:rsidR="000A6834">
        <w:rPr>
          <w:rFonts w:ascii="Calibri Light" w:hAnsi="Calibri Light" w:cs="Calibri Light"/>
          <w:sz w:val="24"/>
        </w:rPr>
        <w:t>hambatan</w:t>
      </w:r>
      <w:r w:rsidRPr="00FD47AC">
        <w:rPr>
          <w:rFonts w:ascii="Calibri Light" w:hAnsi="Calibri Light" w:cs="Calibri Light"/>
          <w:sz w:val="24"/>
          <w:lang w:val="id"/>
        </w:rPr>
        <w:t xml:space="preserve"> tabung sensor.</w:t>
      </w:r>
    </w:p>
    <w:p w14:paraId="78BFED42" w14:textId="02BF6C40" w:rsidR="00D70F28" w:rsidRPr="00FD47AC" w:rsidRDefault="005A5385" w:rsidP="009555AA">
      <w:pPr>
        <w:pStyle w:val="ListParagraph"/>
        <w:numPr>
          <w:ilvl w:val="0"/>
          <w:numId w:val="76"/>
        </w:numPr>
        <w:tabs>
          <w:tab w:val="left" w:pos="1083"/>
        </w:tabs>
        <w:spacing w:before="95"/>
        <w:ind w:right="705"/>
        <w:jc w:val="both"/>
        <w:rPr>
          <w:rFonts w:ascii="Calibri Light" w:hAnsi="Calibri Light" w:cs="Calibri Light"/>
          <w:sz w:val="24"/>
        </w:rPr>
      </w:pPr>
      <w:r w:rsidRPr="00FD47AC">
        <w:rPr>
          <w:rFonts w:ascii="Calibri Light" w:hAnsi="Calibri Light" w:cs="Calibri Light"/>
          <w:sz w:val="24"/>
          <w:lang w:val="id"/>
        </w:rPr>
        <w:t xml:space="preserve">Secara berkala </w:t>
      </w:r>
      <w:r w:rsidR="000A6834">
        <w:rPr>
          <w:rFonts w:ascii="Calibri Light" w:hAnsi="Calibri Light" w:cs="Calibri Light"/>
          <w:sz w:val="24"/>
        </w:rPr>
        <w:t>periksa</w:t>
      </w:r>
      <w:r w:rsidRPr="00FD47AC">
        <w:rPr>
          <w:rFonts w:ascii="Calibri Light" w:hAnsi="Calibri Light" w:cs="Calibri Light"/>
          <w:sz w:val="24"/>
          <w:lang w:val="id"/>
        </w:rPr>
        <w:t xml:space="preserve"> sensor dan tabung untuk kelembaban </w:t>
      </w:r>
      <w:r w:rsidR="000A6834">
        <w:rPr>
          <w:rFonts w:ascii="Calibri Light" w:hAnsi="Calibri Light" w:cs="Calibri Light"/>
          <w:sz w:val="24"/>
          <w:lang w:val="id"/>
        </w:rPr>
        <w:t>berlebih</w:t>
      </w:r>
      <w:r w:rsidRPr="00FD47AC">
        <w:rPr>
          <w:rFonts w:ascii="Calibri Light" w:hAnsi="Calibri Light" w:cs="Calibri Light"/>
          <w:sz w:val="24"/>
          <w:lang w:val="id"/>
        </w:rPr>
        <w:t xml:space="preserve"> atau</w:t>
      </w:r>
      <w:r w:rsidR="000A6834">
        <w:rPr>
          <w:rFonts w:ascii="Calibri Light" w:hAnsi="Calibri Light" w:cs="Calibri Light"/>
          <w:sz w:val="24"/>
        </w:rPr>
        <w:t xml:space="preserve"> penambahan</w:t>
      </w:r>
      <w:r w:rsidRPr="00FD47AC">
        <w:rPr>
          <w:rFonts w:ascii="Calibri Light" w:hAnsi="Calibri Light" w:cs="Calibri Light"/>
          <w:sz w:val="24"/>
          <w:lang w:val="id"/>
        </w:rPr>
        <w:t xml:space="preserve"> sekresi.</w:t>
      </w:r>
    </w:p>
    <w:p w14:paraId="75FDE367" w14:textId="2A9E8D47" w:rsidR="00D70F28" w:rsidRPr="00FD47AC" w:rsidRDefault="005A5385" w:rsidP="009555AA">
      <w:pPr>
        <w:pStyle w:val="ListParagraph"/>
        <w:numPr>
          <w:ilvl w:val="0"/>
          <w:numId w:val="76"/>
        </w:numPr>
        <w:tabs>
          <w:tab w:val="left" w:pos="1083"/>
        </w:tabs>
        <w:spacing w:before="132" w:line="271" w:lineRule="auto"/>
        <w:ind w:right="723"/>
        <w:jc w:val="both"/>
        <w:rPr>
          <w:rFonts w:ascii="Calibri Light" w:hAnsi="Calibri Light" w:cs="Calibri Light"/>
          <w:sz w:val="24"/>
        </w:rPr>
      </w:pPr>
      <w:r w:rsidRPr="00FD47AC">
        <w:rPr>
          <w:rFonts w:ascii="Calibri Light" w:hAnsi="Calibri Light" w:cs="Calibri Light"/>
          <w:sz w:val="24"/>
          <w:lang w:val="id"/>
        </w:rPr>
        <w:t xml:space="preserve">Meskipun modul RM secara otomatis membersihkan </w:t>
      </w:r>
      <w:r w:rsidR="000A6834">
        <w:rPr>
          <w:rFonts w:ascii="Calibri Light" w:hAnsi="Calibri Light" w:cs="Calibri Light"/>
          <w:sz w:val="24"/>
        </w:rPr>
        <w:t>saluran</w:t>
      </w:r>
      <w:r w:rsidRPr="00FD47AC">
        <w:rPr>
          <w:rFonts w:ascii="Calibri Light" w:hAnsi="Calibri Light" w:cs="Calibri Light"/>
          <w:sz w:val="24"/>
          <w:lang w:val="id"/>
        </w:rPr>
        <w:t>, kelembaban atau sekresi mungkin masih tetap</w:t>
      </w:r>
      <w:r w:rsidR="000A6834">
        <w:rPr>
          <w:rFonts w:ascii="Calibri Light" w:hAnsi="Calibri Light" w:cs="Calibri Light"/>
          <w:sz w:val="24"/>
        </w:rPr>
        <w:t xml:space="preserve"> terjadi</w:t>
      </w:r>
      <w:r w:rsidRPr="00FD47AC">
        <w:rPr>
          <w:rFonts w:ascii="Calibri Light" w:hAnsi="Calibri Light" w:cs="Calibri Light"/>
          <w:sz w:val="24"/>
          <w:lang w:val="id"/>
        </w:rPr>
        <w:t>.</w:t>
      </w:r>
    </w:p>
    <w:p w14:paraId="2809CBF3" w14:textId="1F452992" w:rsidR="00D70F28" w:rsidRPr="00FD47AC" w:rsidRDefault="005A5385" w:rsidP="009555AA">
      <w:pPr>
        <w:pStyle w:val="ListParagraph"/>
        <w:numPr>
          <w:ilvl w:val="0"/>
          <w:numId w:val="76"/>
        </w:numPr>
        <w:tabs>
          <w:tab w:val="left" w:pos="1083"/>
        </w:tabs>
        <w:spacing w:before="96" w:line="271" w:lineRule="auto"/>
        <w:ind w:right="721"/>
        <w:jc w:val="both"/>
        <w:rPr>
          <w:rFonts w:ascii="Calibri Light" w:hAnsi="Calibri Light" w:cs="Calibri Light"/>
          <w:sz w:val="24"/>
        </w:rPr>
      </w:pPr>
      <w:r w:rsidRPr="00FD47AC">
        <w:rPr>
          <w:rFonts w:ascii="Calibri Light" w:hAnsi="Calibri Light" w:cs="Calibri Light"/>
          <w:sz w:val="24"/>
          <w:lang w:val="id"/>
        </w:rPr>
        <w:t>Saat menggu</w:t>
      </w:r>
      <w:r w:rsidR="00E10612">
        <w:rPr>
          <w:rFonts w:ascii="Calibri Light" w:hAnsi="Calibri Light" w:cs="Calibri Light"/>
          <w:sz w:val="24"/>
          <w:lang w:val="id"/>
        </w:rPr>
        <w:t xml:space="preserve">nakan sensor, kebocoran sistem </w:t>
      </w:r>
      <w:r w:rsidRPr="00FD47AC">
        <w:rPr>
          <w:rFonts w:ascii="Calibri Light" w:hAnsi="Calibri Light" w:cs="Calibri Light"/>
          <w:sz w:val="24"/>
          <w:lang w:val="id"/>
        </w:rPr>
        <w:t xml:space="preserve">seperti yang disebabkan oleh tabung endotrakeal yang tidak </w:t>
      </w:r>
      <w:r w:rsidR="00E10612">
        <w:rPr>
          <w:rFonts w:ascii="Calibri Light" w:hAnsi="Calibri Light" w:cs="Calibri Light"/>
          <w:sz w:val="24"/>
        </w:rPr>
        <w:t>dikunci</w:t>
      </w:r>
      <w:r w:rsidRPr="00FD47AC">
        <w:rPr>
          <w:rFonts w:ascii="Calibri Light" w:hAnsi="Calibri Light" w:cs="Calibri Light"/>
          <w:sz w:val="24"/>
          <w:lang w:val="id"/>
        </w:rPr>
        <w:t xml:space="preserve"> atau sensor yang rusak</w:t>
      </w:r>
      <w:r w:rsidR="00E10612">
        <w:rPr>
          <w:rFonts w:ascii="Calibri Light" w:hAnsi="Calibri Light" w:cs="Calibri Light"/>
          <w:sz w:val="24"/>
        </w:rPr>
        <w:t>,</w:t>
      </w:r>
      <w:r w:rsidRPr="00FD47AC">
        <w:rPr>
          <w:rFonts w:ascii="Calibri Light" w:hAnsi="Calibri Light" w:cs="Calibri Light"/>
          <w:sz w:val="24"/>
          <w:lang w:val="id"/>
        </w:rPr>
        <w:t xml:space="preserve"> dapat secara signifikan mempengaruhi pembacaan </w:t>
      </w:r>
      <w:r w:rsidR="00E10612">
        <w:rPr>
          <w:rFonts w:ascii="Calibri Light" w:hAnsi="Calibri Light" w:cs="Calibri Light"/>
          <w:sz w:val="24"/>
        </w:rPr>
        <w:t>terkait aliran</w:t>
      </w:r>
      <w:r w:rsidRPr="00FD47AC">
        <w:rPr>
          <w:rFonts w:ascii="Calibri Light" w:hAnsi="Calibri Light" w:cs="Calibri Light"/>
          <w:sz w:val="24"/>
          <w:lang w:val="id"/>
        </w:rPr>
        <w:t>. Ini termasuk aliran</w:t>
      </w:r>
      <w:r w:rsidR="00E10612">
        <w:rPr>
          <w:rFonts w:ascii="Calibri Light" w:hAnsi="Calibri Light" w:cs="Calibri Light"/>
          <w:sz w:val="24"/>
        </w:rPr>
        <w:t xml:space="preserve"> udara</w:t>
      </w:r>
      <w:r w:rsidRPr="00FD47AC">
        <w:rPr>
          <w:rFonts w:ascii="Calibri Light" w:hAnsi="Calibri Light" w:cs="Calibri Light"/>
          <w:sz w:val="24"/>
          <w:lang w:val="id"/>
        </w:rPr>
        <w:t xml:space="preserve">, volume, tekanan, </w:t>
      </w:r>
      <w:r w:rsidRPr="00E10612">
        <w:rPr>
          <w:rFonts w:ascii="Calibri Light" w:hAnsi="Calibri Light" w:cs="Calibri Light"/>
          <w:i/>
          <w:sz w:val="24"/>
          <w:lang w:val="id"/>
        </w:rPr>
        <w:t>deadspace</w:t>
      </w:r>
      <w:r w:rsidRPr="00FD47AC">
        <w:rPr>
          <w:rFonts w:ascii="Calibri Light" w:hAnsi="Calibri Light" w:cs="Calibri Light"/>
          <w:sz w:val="24"/>
          <w:lang w:val="id"/>
        </w:rPr>
        <w:t xml:space="preserve">, </w:t>
      </w:r>
      <w:r w:rsidR="00D0127A" w:rsidRPr="00FD47AC">
        <w:rPr>
          <w:rFonts w:ascii="Calibri Light" w:hAnsi="Calibri Light" w:cs="Calibri Light"/>
          <w:sz w:val="24"/>
          <w:lang w:val="id"/>
        </w:rPr>
        <w:t>produksi</w:t>
      </w:r>
      <w:r w:rsidR="00D0127A">
        <w:rPr>
          <w:rFonts w:ascii="Calibri Light" w:hAnsi="Calibri Light" w:cs="Calibri Light"/>
          <w:spacing w:val="2"/>
          <w:sz w:val="24"/>
          <w:lang w:val="id"/>
        </w:rPr>
        <w:t xml:space="preserve"> </w:t>
      </w:r>
      <w:r w:rsidR="00E10612">
        <w:rPr>
          <w:rFonts w:ascii="Calibri Light" w:hAnsi="Calibri Light" w:cs="Calibri Light"/>
          <w:spacing w:val="2"/>
          <w:sz w:val="24"/>
          <w:lang w:val="id"/>
        </w:rPr>
        <w:t>CO</w:t>
      </w:r>
      <w:r w:rsidRPr="00FD47AC">
        <w:rPr>
          <w:rFonts w:ascii="Calibri Light" w:hAnsi="Calibri Light" w:cs="Calibri Light"/>
          <w:spacing w:val="2"/>
          <w:sz w:val="24"/>
          <w:vertAlign w:val="subscript"/>
          <w:lang w:val="id"/>
        </w:rPr>
        <w:t>2</w:t>
      </w:r>
      <w:r w:rsidR="00FF4E16">
        <w:rPr>
          <w:rFonts w:ascii="Calibri Light" w:hAnsi="Calibri Light" w:cs="Calibri Light"/>
          <w:sz w:val="24"/>
        </w:rPr>
        <w:t>,</w:t>
      </w:r>
      <w:r w:rsidRPr="00FD47AC">
        <w:rPr>
          <w:rFonts w:ascii="Calibri Light" w:hAnsi="Calibri Light" w:cs="Calibri Light"/>
          <w:sz w:val="24"/>
          <w:lang w:val="id"/>
        </w:rPr>
        <w:t xml:space="preserve"> dan </w:t>
      </w:r>
      <w:r w:rsidR="00FF4E16" w:rsidRPr="00FD47AC">
        <w:rPr>
          <w:rFonts w:ascii="Calibri Light" w:hAnsi="Calibri Light" w:cs="Calibri Light"/>
          <w:sz w:val="24"/>
          <w:lang w:val="id"/>
        </w:rPr>
        <w:t xml:space="preserve">parameter </w:t>
      </w:r>
      <w:r w:rsidR="00FF4E16">
        <w:rPr>
          <w:rFonts w:ascii="Calibri Light" w:hAnsi="Calibri Light" w:cs="Calibri Light"/>
          <w:sz w:val="24"/>
        </w:rPr>
        <w:t>mekanika pernapasan</w:t>
      </w:r>
      <w:r w:rsidRPr="00FD47AC">
        <w:rPr>
          <w:rFonts w:ascii="Calibri Light" w:hAnsi="Calibri Light" w:cs="Calibri Light"/>
          <w:sz w:val="24"/>
          <w:lang w:val="id"/>
        </w:rPr>
        <w:t xml:space="preserve"> lainnya.</w:t>
      </w:r>
    </w:p>
    <w:p w14:paraId="1AE1E18D" w14:textId="1BDD6054" w:rsidR="00D70F28" w:rsidRPr="00FD47AC" w:rsidRDefault="005A5385" w:rsidP="009555AA">
      <w:pPr>
        <w:pStyle w:val="ListParagraph"/>
        <w:numPr>
          <w:ilvl w:val="0"/>
          <w:numId w:val="76"/>
        </w:numPr>
        <w:tabs>
          <w:tab w:val="left" w:pos="1083"/>
        </w:tabs>
        <w:spacing w:before="94" w:line="271" w:lineRule="auto"/>
        <w:ind w:right="728"/>
        <w:jc w:val="both"/>
        <w:rPr>
          <w:rFonts w:ascii="Calibri Light" w:hAnsi="Calibri Light" w:cs="Calibri Light"/>
          <w:sz w:val="24"/>
        </w:rPr>
      </w:pPr>
      <w:r w:rsidRPr="00FD47AC">
        <w:rPr>
          <w:rFonts w:ascii="Calibri Light" w:hAnsi="Calibri Light" w:cs="Calibri Light"/>
          <w:sz w:val="24"/>
          <w:lang w:val="id"/>
        </w:rPr>
        <w:t xml:space="preserve">Penggunaan peralatan komunikasi frekuensi radio portabel dan seluler (RF) dapat mempengaruhi </w:t>
      </w:r>
      <w:r w:rsidR="00FF4E16">
        <w:rPr>
          <w:rFonts w:ascii="Calibri Light" w:hAnsi="Calibri Light" w:cs="Calibri Light"/>
          <w:sz w:val="24"/>
        </w:rPr>
        <w:t>peralatan ini</w:t>
      </w:r>
      <w:r w:rsidRPr="00FD47AC">
        <w:rPr>
          <w:rFonts w:ascii="Calibri Light" w:hAnsi="Calibri Light" w:cs="Calibri Light"/>
          <w:sz w:val="24"/>
          <w:lang w:val="id"/>
        </w:rPr>
        <w:t xml:space="preserve"> dan bagian lain dari peralatan medis.</w:t>
      </w:r>
    </w:p>
    <w:p w14:paraId="6696A182" w14:textId="74601996" w:rsidR="00D70F28" w:rsidRPr="00FD47AC" w:rsidRDefault="005A5385" w:rsidP="009555AA">
      <w:pPr>
        <w:pStyle w:val="ListParagraph"/>
        <w:numPr>
          <w:ilvl w:val="0"/>
          <w:numId w:val="76"/>
        </w:numPr>
        <w:tabs>
          <w:tab w:val="left" w:pos="1083"/>
        </w:tabs>
        <w:spacing w:before="97" w:line="271" w:lineRule="auto"/>
        <w:ind w:right="721"/>
        <w:jc w:val="both"/>
        <w:rPr>
          <w:rFonts w:ascii="Calibri Light" w:hAnsi="Calibri Light" w:cs="Calibri Light"/>
          <w:sz w:val="24"/>
        </w:rPr>
      </w:pPr>
      <w:r w:rsidRPr="00FD47AC">
        <w:rPr>
          <w:rFonts w:ascii="Calibri Light" w:hAnsi="Calibri Light" w:cs="Calibri Light"/>
          <w:sz w:val="24"/>
          <w:lang w:val="id"/>
        </w:rPr>
        <w:t>Penggunaan aksesori, sensor</w:t>
      </w:r>
      <w:r w:rsidR="00FF4E16">
        <w:rPr>
          <w:rFonts w:ascii="Calibri Light" w:hAnsi="Calibri Light" w:cs="Calibri Light"/>
          <w:sz w:val="24"/>
        </w:rPr>
        <w:t>,</w:t>
      </w:r>
      <w:r w:rsidRPr="00FD47AC">
        <w:rPr>
          <w:rFonts w:ascii="Calibri Light" w:hAnsi="Calibri Light" w:cs="Calibri Light"/>
          <w:sz w:val="24"/>
          <w:lang w:val="id"/>
        </w:rPr>
        <w:t xml:space="preserve"> dan kabel selain yang ditentukan oleh SINKO dapat meningkatkan emisi atau menurunkan kekebalan</w:t>
      </w:r>
      <w:r w:rsidR="00FF4E16">
        <w:rPr>
          <w:rFonts w:ascii="Calibri Light" w:hAnsi="Calibri Light" w:cs="Calibri Light"/>
          <w:sz w:val="24"/>
        </w:rPr>
        <w:t xml:space="preserve"> interferensi elektromagnetik</w:t>
      </w:r>
      <w:r w:rsidRPr="00FD47AC">
        <w:rPr>
          <w:rFonts w:ascii="Calibri Light" w:hAnsi="Calibri Light" w:cs="Calibri Light"/>
          <w:sz w:val="24"/>
          <w:lang w:val="id"/>
        </w:rPr>
        <w:t xml:space="preserve"> peralatan.</w:t>
      </w:r>
    </w:p>
    <w:p w14:paraId="3BBED669" w14:textId="45B3CA86" w:rsidR="00D70F28" w:rsidRPr="00FD47AC" w:rsidRDefault="005A5385" w:rsidP="009555AA">
      <w:pPr>
        <w:pStyle w:val="ListParagraph"/>
        <w:numPr>
          <w:ilvl w:val="0"/>
          <w:numId w:val="76"/>
        </w:numPr>
        <w:tabs>
          <w:tab w:val="left" w:pos="1083"/>
        </w:tabs>
        <w:spacing w:before="96" w:line="268" w:lineRule="auto"/>
        <w:ind w:right="730"/>
        <w:jc w:val="both"/>
        <w:rPr>
          <w:rFonts w:ascii="Calibri Light" w:hAnsi="Calibri Light" w:cs="Calibri Light"/>
          <w:sz w:val="24"/>
        </w:rPr>
      </w:pPr>
      <w:r w:rsidRPr="00FD47AC">
        <w:rPr>
          <w:rFonts w:ascii="Calibri Light" w:hAnsi="Calibri Light" w:cs="Calibri Light"/>
          <w:sz w:val="24"/>
          <w:lang w:val="id"/>
        </w:rPr>
        <w:t xml:space="preserve">Sensor pasien tidak boleh berada di antara </w:t>
      </w:r>
      <w:r w:rsidR="00FF4E16">
        <w:rPr>
          <w:rFonts w:ascii="Calibri Light" w:hAnsi="Calibri Light" w:cs="Calibri Light"/>
          <w:sz w:val="24"/>
        </w:rPr>
        <w:t>elektroda</w:t>
      </w:r>
      <w:r w:rsidRPr="00FD47AC">
        <w:rPr>
          <w:rFonts w:ascii="Calibri Light" w:hAnsi="Calibri Light" w:cs="Calibri Light"/>
          <w:sz w:val="24"/>
          <w:lang w:val="id"/>
        </w:rPr>
        <w:t xml:space="preserve"> defibrilator ketika defibrilator digunakan pada pasien.</w:t>
      </w:r>
    </w:p>
    <w:p w14:paraId="23346059" w14:textId="58733C69" w:rsidR="00D70F28" w:rsidRPr="00FD47AC" w:rsidRDefault="005A5385" w:rsidP="009555AA">
      <w:pPr>
        <w:pStyle w:val="ListParagraph"/>
        <w:numPr>
          <w:ilvl w:val="0"/>
          <w:numId w:val="76"/>
        </w:numPr>
        <w:tabs>
          <w:tab w:val="left" w:pos="1083"/>
        </w:tabs>
        <w:spacing w:before="100" w:line="271" w:lineRule="auto"/>
        <w:ind w:right="720"/>
        <w:jc w:val="both"/>
        <w:rPr>
          <w:rFonts w:ascii="Calibri Light" w:hAnsi="Calibri Light" w:cs="Calibri Light"/>
          <w:sz w:val="24"/>
        </w:rPr>
      </w:pPr>
      <w:r w:rsidRPr="00FD47AC">
        <w:rPr>
          <w:rFonts w:ascii="Calibri Light" w:hAnsi="Calibri Light" w:cs="Calibri Light"/>
          <w:sz w:val="24"/>
          <w:lang w:val="id"/>
        </w:rPr>
        <w:t xml:space="preserve">Untuk mengurangi bahaya luka bakar pada sambungan elektroda netral </w:t>
      </w:r>
      <w:r w:rsidR="00FF4E16">
        <w:rPr>
          <w:rFonts w:ascii="Calibri Light" w:hAnsi="Calibri Light" w:cs="Calibri Light"/>
          <w:sz w:val="24"/>
        </w:rPr>
        <w:t xml:space="preserve">alat </w:t>
      </w:r>
      <w:r w:rsidRPr="00FD47AC">
        <w:rPr>
          <w:rFonts w:ascii="Calibri Light" w:hAnsi="Calibri Light" w:cs="Calibri Light"/>
          <w:sz w:val="24"/>
          <w:lang w:val="id"/>
        </w:rPr>
        <w:t xml:space="preserve">bedah frekuensi tinggi, sensor pasien tidak boleh terletak di antara lokasi bedah dan </w:t>
      </w:r>
      <w:r w:rsidR="00FF4E16">
        <w:rPr>
          <w:rFonts w:ascii="Calibri Light" w:hAnsi="Calibri Light" w:cs="Calibri Light"/>
          <w:sz w:val="24"/>
        </w:rPr>
        <w:t xml:space="preserve">elektroda </w:t>
      </w:r>
      <w:r w:rsidR="00FF4E16">
        <w:rPr>
          <w:rFonts w:ascii="Calibri Light" w:hAnsi="Calibri Light" w:cs="Calibri Light"/>
          <w:i/>
          <w:sz w:val="24"/>
        </w:rPr>
        <w:t>return</w:t>
      </w:r>
      <w:r w:rsidRPr="00FD47AC">
        <w:rPr>
          <w:rFonts w:ascii="Calibri Light" w:hAnsi="Calibri Light" w:cs="Calibri Light"/>
          <w:sz w:val="24"/>
          <w:lang w:val="id"/>
        </w:rPr>
        <w:t xml:space="preserve"> unit bedah elektro</w:t>
      </w:r>
      <w:r w:rsidR="00FF4E16">
        <w:rPr>
          <w:rFonts w:ascii="Calibri Light" w:hAnsi="Calibri Light" w:cs="Calibri Light"/>
          <w:sz w:val="24"/>
        </w:rPr>
        <w:t>nik</w:t>
      </w:r>
      <w:r w:rsidRPr="00FD47AC">
        <w:rPr>
          <w:rFonts w:ascii="Calibri Light" w:hAnsi="Calibri Light" w:cs="Calibri Light"/>
          <w:sz w:val="24"/>
          <w:lang w:val="id"/>
        </w:rPr>
        <w:t>.</w:t>
      </w:r>
    </w:p>
    <w:p w14:paraId="2B6106E2" w14:textId="087CA8BA" w:rsidR="00D70F28" w:rsidRPr="00FD47AC" w:rsidRDefault="00F913D9" w:rsidP="009555AA">
      <w:pPr>
        <w:pStyle w:val="ListParagraph"/>
        <w:numPr>
          <w:ilvl w:val="0"/>
          <w:numId w:val="76"/>
        </w:numPr>
        <w:tabs>
          <w:tab w:val="left" w:pos="1083"/>
        </w:tabs>
        <w:spacing w:before="96"/>
        <w:jc w:val="both"/>
        <w:rPr>
          <w:rFonts w:ascii="Calibri Light" w:hAnsi="Calibri Light" w:cs="Calibri Light"/>
          <w:sz w:val="24"/>
        </w:rPr>
      </w:pPr>
      <w:r w:rsidRPr="00FD47AC">
        <w:rPr>
          <w:rFonts w:ascii="Calibri Light" w:hAnsi="Calibri Light" w:cs="Calibri Light"/>
          <w:noProof/>
        </w:rPr>
        <mc:AlternateContent>
          <mc:Choice Requires="wpg">
            <w:drawing>
              <wp:anchor distT="0" distB="0" distL="114300" distR="114300" simplePos="0" relativeHeight="251743744" behindDoc="0" locked="0" layoutInCell="1" allowOverlap="1" wp14:anchorId="08AAAA39" wp14:editId="282818DE">
                <wp:simplePos x="0" y="0"/>
                <wp:positionH relativeFrom="page">
                  <wp:posOffset>774065</wp:posOffset>
                </wp:positionH>
                <wp:positionV relativeFrom="paragraph">
                  <wp:posOffset>725805</wp:posOffset>
                </wp:positionV>
                <wp:extent cx="6015355" cy="36830"/>
                <wp:effectExtent l="0" t="0" r="0" b="0"/>
                <wp:wrapNone/>
                <wp:docPr id="563" name="Group 2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1143"/>
                          <a:chExt cx="9473" cy="58"/>
                        </a:xfrm>
                      </wpg:grpSpPr>
                      <wps:wsp>
                        <wps:cNvPr id="564" name="Line 204"/>
                        <wps:cNvCnPr>
                          <a:cxnSpLocks noChangeShapeType="1"/>
                        </wps:cNvCnPr>
                        <wps:spPr bwMode="auto">
                          <a:xfrm>
                            <a:off x="1219" y="1150"/>
                            <a:ext cx="9473" cy="0"/>
                          </a:xfrm>
                          <a:prstGeom prst="line">
                            <a:avLst/>
                          </a:prstGeom>
                          <a:noFill/>
                          <a:ln w="9144">
                            <a:solidFill>
                              <a:srgbClr val="FF99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s:wsp>
                        <wps:cNvPr id="565" name="Rectangle 203"/>
                        <wps:cNvSpPr>
                          <a:spLocks noChangeArrowheads="1"/>
                        </wps:cNvSpPr>
                        <wps:spPr bwMode="auto">
                          <a:xfrm>
                            <a:off x="1219" y="1171"/>
                            <a:ext cx="9473" cy="29"/>
                          </a:xfrm>
                          <a:prstGeom prst="rect">
                            <a:avLst/>
                          </a:prstGeom>
                          <a:solidFill>
                            <a:srgbClr val="FF9900"/>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839E160" id="Group 202" o:spid="_x0000_s1026" style="position:absolute;margin-left:60.95pt;margin-top:57.15pt;width:473.65pt;height:2.9pt;z-index:251743744;mso-position-horizontal-relative:page" coordorigin="1219,1143"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">
                <v:line id="Line 204" o:spid="_x0000_s1027" style="position:absolute;visibility:visible;mso-wrap-style:square" from="1219,1150" to="10692,11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" strokecolor="#f90" strokeweight=".72pt"/>
                <v:rect id="Rectangle 203" o:spid="_x0000_s1028" style="position:absolute;left:1219;top:1171;width:9473;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" fillcolor="#f90" stroked="f"/>
                <w10:wrap anchorx="page"/>
              </v:group>
            </w:pict>
          </mc:Fallback>
        </mc:AlternateContent>
      </w:r>
      <w:r w:rsidR="005A5385" w:rsidRPr="00FD47AC">
        <w:rPr>
          <w:rFonts w:ascii="Calibri Light" w:hAnsi="Calibri Light" w:cs="Calibri Light"/>
          <w:sz w:val="24"/>
          <w:lang w:val="id"/>
        </w:rPr>
        <w:t xml:space="preserve">Modul RM tidak </w:t>
      </w:r>
      <w:r w:rsidR="00FF4E16">
        <w:rPr>
          <w:rFonts w:ascii="Calibri Light" w:hAnsi="Calibri Light" w:cs="Calibri Light"/>
          <w:sz w:val="24"/>
        </w:rPr>
        <w:t>ditujukan</w:t>
      </w:r>
      <w:r w:rsidR="005A5385" w:rsidRPr="00FD47AC">
        <w:rPr>
          <w:rFonts w:ascii="Calibri Light" w:hAnsi="Calibri Light" w:cs="Calibri Light"/>
          <w:sz w:val="24"/>
          <w:lang w:val="id"/>
        </w:rPr>
        <w:t xml:space="preserve"> sebagai monitor apnea.</w:t>
      </w:r>
    </w:p>
    <w:p w14:paraId="4451C9B1" w14:textId="77777777" w:rsidR="00D70F28" w:rsidRPr="00FD47AC" w:rsidRDefault="00F913D9">
      <w:pPr>
        <w:pStyle w:val="BodyText"/>
        <w:spacing w:before="6"/>
        <w:rPr>
          <w:rFonts w:ascii="Calibri Light" w:hAnsi="Calibri Light" w:cs="Calibri Light"/>
          <w:sz w:val="10"/>
        </w:rPr>
      </w:pPr>
      <w:r w:rsidRPr="00FD47AC" w:rsidDel="00000001">
        <w:rPr>
          <w:rFonts w:ascii="Calibri Light" w:hAnsi="Calibri Light" w:cs="Calibri Light"/>
          <w:noProof/>
        </w:rPr>
        <mc:AlternateContent>
          <mc:Choice Requires="wpg">
            <w:drawing>
              <wp:anchor distT="0" distB="0" distL="0" distR="0" simplePos="0" relativeHeight="251739648" behindDoc="1" locked="0" layoutInCell="1" allowOverlap="1" wp14:anchorId="3B1C6CC8" wp14:editId="254EB6CB">
                <wp:simplePos x="0" y="0"/>
                <wp:positionH relativeFrom="page">
                  <wp:posOffset>774065</wp:posOffset>
                </wp:positionH>
                <wp:positionV relativeFrom="paragraph">
                  <wp:posOffset>102235</wp:posOffset>
                </wp:positionV>
                <wp:extent cx="6015355" cy="36830"/>
                <wp:effectExtent l="0" t="0" r="0" b="0"/>
                <wp:wrapTopAndBottom/>
                <wp:docPr id="560" name="Group 1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161"/>
                          <a:chExt cx="9473" cy="58"/>
                        </a:xfrm>
                      </wpg:grpSpPr>
                      <wps:wsp>
                        <wps:cNvPr id="561" name="Line 201"/>
                        <wps:cNvCnPr>
                          <a:cxnSpLocks noChangeShapeType="1"/>
                        </wps:cNvCnPr>
                        <wps:spPr bwMode="auto">
                          <a:xfrm>
                            <a:off x="1219" y="169"/>
                            <a:ext cx="9473" cy="0"/>
                          </a:xfrm>
                          <a:prstGeom prst="line">
                            <a:avLst/>
                          </a:prstGeom>
                          <a:noFill/>
                          <a:ln w="9144">
                            <a:solidFill>
                              <a:srgbClr val="FF66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s:wsp>
                        <wps:cNvPr id="562" name="Line 200"/>
                        <wps:cNvCnPr>
                          <a:cxnSpLocks noChangeShapeType="1"/>
                        </wps:cNvCnPr>
                        <wps:spPr bwMode="auto">
                          <a:xfrm>
                            <a:off x="1219" y="205"/>
                            <a:ext cx="9473" cy="0"/>
                          </a:xfrm>
                          <a:prstGeom prst="line">
                            <a:avLst/>
                          </a:prstGeom>
                          <a:noFill/>
                          <a:ln w="18287">
                            <a:solidFill>
                              <a:srgbClr val="FF66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E17ADEC" id="Group 199" o:spid="_x0000_s1026" style="position:absolute;margin-left:60.95pt;margin-top:8.05pt;width:473.65pt;height:2.9pt;z-index:-251576832;mso-wrap-distance-left:0;mso-wrap-distance-right:0;mso-position-horizontal-relative:page" coordorigin="1219,161"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">
                <v:line id="Line 201" o:spid="_x0000_s1027" style="position:absolute;visibility:visible;mso-wrap-style:square" from="1219,169" to="10692,1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" strokecolor="#f60" strokeweight=".72pt"/>
                <v:line id="Line 200" o:spid="_x0000_s1028" style="position:absolute;visibility:visible;mso-wrap-style:square" from="1219,205" to="10692,2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" strokecolor="#f60" strokeweight=".50797mm"/>
                <w10:wrap type="topAndBottom" anchorx="page"/>
              </v:group>
            </w:pict>
          </mc:Fallback>
        </mc:AlternateContent>
      </w:r>
    </w:p>
    <w:p w14:paraId="10B370FB" w14:textId="77777777" w:rsidR="00D70F28" w:rsidRPr="00FD47AC" w:rsidRDefault="00D70F28">
      <w:pPr>
        <w:pStyle w:val="BodyText"/>
        <w:rPr>
          <w:rFonts w:ascii="Calibri Light" w:hAnsi="Calibri Light" w:cs="Calibri Light"/>
          <w:sz w:val="20"/>
        </w:rPr>
      </w:pPr>
    </w:p>
    <w:p w14:paraId="4F021351" w14:textId="77777777" w:rsidR="00D70F28" w:rsidRPr="00FD47AC" w:rsidRDefault="00F913D9">
      <w:pPr>
        <w:pStyle w:val="BodyText"/>
        <w:spacing w:before="4"/>
        <w:rPr>
          <w:rFonts w:ascii="Calibri Light" w:hAnsi="Calibri Light" w:cs="Calibri Light"/>
          <w:sz w:val="28"/>
        </w:rPr>
      </w:pPr>
      <w:r w:rsidRPr="00FD47AC">
        <w:rPr>
          <w:rFonts w:ascii="Calibri Light" w:hAnsi="Calibri Light" w:cs="Calibri Light"/>
          <w:noProof/>
        </w:rPr>
        <mc:AlternateContent>
          <mc:Choice Requires="wps">
            <w:drawing>
              <wp:anchor distT="0" distB="0" distL="0" distR="0" simplePos="0" relativeHeight="251740672" behindDoc="1" locked="0" layoutInCell="1" allowOverlap="1" wp14:anchorId="4FAD1B60" wp14:editId="57C761C9">
                <wp:simplePos x="0" y="0"/>
                <wp:positionH relativeFrom="page">
                  <wp:posOffset>774065</wp:posOffset>
                </wp:positionH>
                <wp:positionV relativeFrom="paragraph">
                  <wp:posOffset>222250</wp:posOffset>
                </wp:positionV>
                <wp:extent cx="6015355" cy="213360"/>
                <wp:effectExtent l="0" t="0" r="0" b="0"/>
                <wp:wrapTopAndBottom/>
                <wp:docPr id="559" name="Text Box 1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5355" cy="213360"/>
                        </a:xfrm>
                        <a:prstGeom prst="rect">
                          <a:avLst/>
                        </a:prstGeom>
                        <a:solidFill>
                          <a:srgbClr val="E6E6E6"/>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14:paraId="3ECD458A" w14:textId="6DE7749B" w:rsidR="00BF557D" w:rsidRPr="009B0FB1" w:rsidRDefault="00BF557D">
                            <w:pPr>
                              <w:spacing w:before="19"/>
                              <w:ind w:left="4128" w:right="4129"/>
                              <w:jc w:val="center"/>
                              <w:rPr>
                                <w:rFonts w:ascii="Arial"/>
                                <w:b/>
                                <w:sz w:val="24"/>
                              </w:rPr>
                            </w:pPr>
                            <w:r>
                              <w:rPr>
                                <w:b/>
                                <w:sz w:val="24"/>
                                <w:u w:val="thick"/>
                                <w:lang w:val="id"/>
                              </w:rPr>
                              <w:t>Hati</w:t>
                            </w:r>
                            <w:r>
                              <w:rPr>
                                <w:b/>
                                <w:sz w:val="24"/>
                                <w:u w:val="thick"/>
                              </w:rPr>
                              <w:t>-Hati</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FAD1B60" id="Text Box 198" o:spid="_x0000_s1147" type="#_x0000_t202" style="position:absolute;margin-left:60.95pt;margin-top:17.5pt;width:473.65pt;height:16.8pt;z-index:-25157580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" fillcolor="#e6e6e6" stroked="f">
                <v:textbox inset="0,0,0,0">
                  <w:txbxContent>
                    <w:p w14:paraId="3ECD458A" w14:textId="6DE7749B" w:rsidR="00BF557D" w:rsidRPr="009B0FB1" w:rsidRDefault="00BF557D">
                      <w:pPr>
                        <w:spacing w:before="19"/>
                        <w:ind w:left="4128" w:right="4129"/>
                        <w:jc w:val="center"/>
                        <w:rPr>
                          <w:rFonts w:ascii="Arial"/>
                          <w:b/>
                          <w:sz w:val="24"/>
                        </w:rPr>
                      </w:pPr>
                      <w:r>
                        <w:rPr>
                          <w:b/>
                          <w:sz w:val="24"/>
                          <w:u w:val="thick"/>
                          <w:lang w:val="id"/>
                        </w:rPr>
                        <w:t>Hati</w:t>
                      </w:r>
                      <w:r>
                        <w:rPr>
                          <w:b/>
                          <w:sz w:val="24"/>
                          <w:u w:val="thick"/>
                        </w:rPr>
                        <w:t>-Hati</w:t>
                      </w:r>
                    </w:p>
                  </w:txbxContent>
                </v:textbox>
                <w10:wrap type="topAndBottom" anchorx="page"/>
              </v:shape>
            </w:pict>
          </mc:Fallback>
        </mc:AlternateContent>
      </w:r>
    </w:p>
    <w:p w14:paraId="1DABE4DE" w14:textId="3A2033A4" w:rsidR="00D70F28" w:rsidRPr="00FD47AC" w:rsidRDefault="005A5385" w:rsidP="009555AA">
      <w:pPr>
        <w:pStyle w:val="ListParagraph"/>
        <w:numPr>
          <w:ilvl w:val="0"/>
          <w:numId w:val="75"/>
        </w:numPr>
        <w:tabs>
          <w:tab w:val="left" w:pos="1081"/>
          <w:tab w:val="left" w:pos="1083"/>
        </w:tabs>
        <w:spacing w:before="76" w:line="271" w:lineRule="auto"/>
        <w:ind w:right="723"/>
        <w:rPr>
          <w:rFonts w:ascii="Calibri Light" w:hAnsi="Calibri Light" w:cs="Calibri Light"/>
          <w:sz w:val="24"/>
        </w:rPr>
      </w:pPr>
      <w:r w:rsidRPr="00FD47AC">
        <w:rPr>
          <w:rFonts w:ascii="Calibri Light" w:hAnsi="Calibri Light" w:cs="Calibri Light"/>
          <w:sz w:val="24"/>
          <w:lang w:val="id"/>
        </w:rPr>
        <w:t>Selalu periksa</w:t>
      </w:r>
      <w:r w:rsidR="008D17E4">
        <w:rPr>
          <w:rFonts w:ascii="Calibri Light" w:hAnsi="Calibri Light" w:cs="Calibri Light"/>
          <w:sz w:val="24"/>
        </w:rPr>
        <w:t xml:space="preserve"> pengaturan</w:t>
      </w:r>
      <w:r w:rsidRPr="00FD47AC">
        <w:rPr>
          <w:rFonts w:ascii="Calibri Light" w:hAnsi="Calibri Light" w:cs="Calibri Light"/>
          <w:sz w:val="24"/>
          <w:lang w:val="id"/>
        </w:rPr>
        <w:t xml:space="preserve"> </w:t>
      </w:r>
      <w:r w:rsidR="00C0764C" w:rsidRPr="00FD47AC">
        <w:rPr>
          <w:rFonts w:ascii="Calibri Light" w:hAnsi="Calibri Light" w:cs="Calibri Light"/>
          <w:sz w:val="24"/>
          <w:lang w:val="id"/>
        </w:rPr>
        <w:t xml:space="preserve">sensor </w:t>
      </w:r>
      <w:r w:rsidR="00C0764C">
        <w:rPr>
          <w:rFonts w:ascii="Calibri Light" w:hAnsi="Calibri Light" w:cs="Calibri Light"/>
          <w:sz w:val="24"/>
        </w:rPr>
        <w:t xml:space="preserve">aliran udara </w:t>
      </w:r>
      <w:r w:rsidR="008D17E4">
        <w:rPr>
          <w:rFonts w:ascii="Calibri Light" w:hAnsi="Calibri Light" w:cs="Calibri Light"/>
          <w:sz w:val="24"/>
        </w:rPr>
        <w:t>atau</w:t>
      </w:r>
      <w:r w:rsidR="00C0764C" w:rsidRPr="00FD47AC">
        <w:rPr>
          <w:rFonts w:ascii="Calibri Light" w:hAnsi="Calibri Light" w:cs="Calibri Light"/>
          <w:sz w:val="24"/>
          <w:lang w:val="id"/>
        </w:rPr>
        <w:t xml:space="preserve"> sensor CO</w:t>
      </w:r>
      <w:r w:rsidR="00C0764C" w:rsidRPr="00FD47AC">
        <w:rPr>
          <w:rFonts w:ascii="Calibri Light" w:hAnsi="Calibri Light" w:cs="Calibri Light"/>
          <w:sz w:val="24"/>
          <w:vertAlign w:val="subscript"/>
          <w:lang w:val="id"/>
        </w:rPr>
        <w:t>2</w:t>
      </w:r>
      <w:r w:rsidRPr="00FD47AC">
        <w:rPr>
          <w:rFonts w:ascii="Calibri Light" w:hAnsi="Calibri Light" w:cs="Calibri Light"/>
          <w:sz w:val="24"/>
          <w:lang w:val="id"/>
        </w:rPr>
        <w:t xml:space="preserve"> di ventilator sebelum digunakan. </w:t>
      </w:r>
      <w:r w:rsidR="008D17E4">
        <w:rPr>
          <w:rFonts w:ascii="Calibri Light" w:hAnsi="Calibri Light" w:cs="Calibri Light"/>
          <w:sz w:val="24"/>
        </w:rPr>
        <w:t>Pastikan</w:t>
      </w:r>
      <w:r w:rsidRPr="00FD47AC">
        <w:rPr>
          <w:rFonts w:ascii="Calibri Light" w:hAnsi="Calibri Light" w:cs="Calibri Light"/>
          <w:sz w:val="24"/>
          <w:lang w:val="id"/>
        </w:rPr>
        <w:t xml:space="preserve"> bahwa konektor aliran pasien secara positif </w:t>
      </w:r>
      <w:r w:rsidR="008D17E4">
        <w:rPr>
          <w:rFonts w:ascii="Calibri Light" w:hAnsi="Calibri Light" w:cs="Calibri Light"/>
          <w:sz w:val="24"/>
        </w:rPr>
        <w:t>terkunci</w:t>
      </w:r>
      <w:r w:rsidRPr="00FD47AC">
        <w:rPr>
          <w:rFonts w:ascii="Calibri Light" w:hAnsi="Calibri Light" w:cs="Calibri Light"/>
          <w:sz w:val="24"/>
          <w:lang w:val="id"/>
        </w:rPr>
        <w:t xml:space="preserve"> sebelum digunakan.</w:t>
      </w:r>
    </w:p>
    <w:p w14:paraId="6677D557" w14:textId="4F48FDF4" w:rsidR="00D70F28" w:rsidRPr="00FD47AC" w:rsidRDefault="00F913D9" w:rsidP="009555AA">
      <w:pPr>
        <w:pStyle w:val="ListParagraph"/>
        <w:numPr>
          <w:ilvl w:val="0"/>
          <w:numId w:val="75"/>
        </w:numPr>
        <w:tabs>
          <w:tab w:val="left" w:pos="1081"/>
          <w:tab w:val="left" w:pos="1083"/>
        </w:tabs>
        <w:spacing w:before="118" w:line="271" w:lineRule="auto"/>
        <w:ind w:right="728"/>
        <w:rPr>
          <w:rFonts w:ascii="Calibri Light" w:hAnsi="Calibri Light" w:cs="Calibri Light"/>
          <w:sz w:val="24"/>
        </w:rPr>
      </w:pPr>
      <w:r w:rsidRPr="00FD47AC">
        <w:rPr>
          <w:rFonts w:ascii="Calibri Light" w:hAnsi="Calibri Light" w:cs="Calibri Light"/>
          <w:noProof/>
        </w:rPr>
        <mc:AlternateContent>
          <mc:Choice Requires="wpg">
            <w:drawing>
              <wp:anchor distT="0" distB="0" distL="0" distR="0" simplePos="0" relativeHeight="251741696" behindDoc="1" locked="0" layoutInCell="1" allowOverlap="1" wp14:anchorId="7FE53C1D" wp14:editId="16FF4645">
                <wp:simplePos x="0" y="0"/>
                <wp:positionH relativeFrom="page">
                  <wp:posOffset>774065</wp:posOffset>
                </wp:positionH>
                <wp:positionV relativeFrom="paragraph">
                  <wp:posOffset>549910</wp:posOffset>
                </wp:positionV>
                <wp:extent cx="6015355" cy="36830"/>
                <wp:effectExtent l="0" t="0" r="0" b="0"/>
                <wp:wrapTopAndBottom/>
                <wp:docPr id="556" name="Group 1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866"/>
                          <a:chExt cx="9473" cy="58"/>
                        </a:xfrm>
                      </wpg:grpSpPr>
                      <wps:wsp>
                        <wps:cNvPr id="557" name="Line 197"/>
                        <wps:cNvCnPr>
                          <a:cxnSpLocks noChangeShapeType="1"/>
                        </wps:cNvCnPr>
                        <wps:spPr bwMode="auto">
                          <a:xfrm>
                            <a:off x="1219" y="874"/>
                            <a:ext cx="9473" cy="0"/>
                          </a:xfrm>
                          <a:prstGeom prst="line">
                            <a:avLst/>
                          </a:prstGeom>
                          <a:noFill/>
                          <a:ln w="9144">
                            <a:solidFill>
                              <a:srgbClr val="FF99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s:wsp>
                        <wps:cNvPr id="558" name="Line 196"/>
                        <wps:cNvCnPr>
                          <a:cxnSpLocks noChangeShapeType="1"/>
                        </wps:cNvCnPr>
                        <wps:spPr bwMode="auto">
                          <a:xfrm>
                            <a:off x="1219" y="910"/>
                            <a:ext cx="9473" cy="0"/>
                          </a:xfrm>
                          <a:prstGeom prst="line">
                            <a:avLst/>
                          </a:prstGeom>
                          <a:noFill/>
                          <a:ln w="18288">
                            <a:solidFill>
                              <a:srgbClr val="FF99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7F4EA2D" id="Group 195" o:spid="_x0000_s1026" style="position:absolute;margin-left:60.95pt;margin-top:43.3pt;width:473.65pt;height:2.9pt;z-index:-251574784;mso-wrap-distance-left:0;mso-wrap-distance-right:0;mso-position-horizontal-relative:page" coordorigin="1219,866"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">
                <v:line id="Line 197" o:spid="_x0000_s1027" style="position:absolute;visibility:visible;mso-wrap-style:square" from="1219,874" to="10692,8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" strokecolor="#f90" strokeweight=".72pt"/>
                <v:line id="Line 196" o:spid="_x0000_s1028" style="position:absolute;visibility:visible;mso-wrap-style:square" from="1219,910" to="10692,9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" strokecolor="#f90" strokeweight="1.44pt"/>
                <w10:wrap type="topAndBottom" anchorx="page"/>
              </v:group>
            </w:pict>
          </mc:Fallback>
        </mc:AlternateContent>
      </w:r>
      <w:r w:rsidR="005A5385" w:rsidRPr="00FD47AC">
        <w:rPr>
          <w:rFonts w:ascii="Calibri Light" w:hAnsi="Calibri Light" w:cs="Calibri Light"/>
          <w:sz w:val="24"/>
          <w:lang w:val="id"/>
        </w:rPr>
        <w:t xml:space="preserve">Selalu verifikasi bahwa </w:t>
      </w:r>
      <w:r w:rsidR="008D17E4" w:rsidRPr="00FD47AC">
        <w:rPr>
          <w:rFonts w:ascii="Calibri Light" w:hAnsi="Calibri Light" w:cs="Calibri Light"/>
          <w:sz w:val="24"/>
          <w:lang w:val="id"/>
        </w:rPr>
        <w:t xml:space="preserve">sensor </w:t>
      </w:r>
      <w:r w:rsidR="008D17E4">
        <w:rPr>
          <w:rFonts w:ascii="Calibri Light" w:hAnsi="Calibri Light" w:cs="Calibri Light"/>
          <w:sz w:val="24"/>
        </w:rPr>
        <w:t>aliran udara atau</w:t>
      </w:r>
      <w:r w:rsidR="008D17E4" w:rsidRPr="00FD47AC">
        <w:rPr>
          <w:rFonts w:ascii="Calibri Light" w:hAnsi="Calibri Light" w:cs="Calibri Light"/>
          <w:sz w:val="24"/>
          <w:lang w:val="id"/>
        </w:rPr>
        <w:t xml:space="preserve"> sensor CO</w:t>
      </w:r>
      <w:r w:rsidR="008D17E4" w:rsidRPr="00FD47AC">
        <w:rPr>
          <w:rFonts w:ascii="Calibri Light" w:hAnsi="Calibri Light" w:cs="Calibri Light"/>
          <w:sz w:val="24"/>
          <w:vertAlign w:val="subscript"/>
          <w:lang w:val="id"/>
        </w:rPr>
        <w:t>2</w:t>
      </w:r>
      <w:r w:rsidR="008D17E4" w:rsidRPr="00FD47AC">
        <w:rPr>
          <w:rFonts w:ascii="Calibri Light" w:hAnsi="Calibri Light" w:cs="Calibri Light"/>
          <w:sz w:val="24"/>
          <w:lang w:val="id"/>
        </w:rPr>
        <w:t xml:space="preserve"> </w:t>
      </w:r>
      <w:r w:rsidR="005A5385" w:rsidRPr="00FD47AC">
        <w:rPr>
          <w:rFonts w:ascii="Calibri Light" w:hAnsi="Calibri Light" w:cs="Calibri Light"/>
          <w:sz w:val="24"/>
          <w:lang w:val="id"/>
        </w:rPr>
        <w:t xml:space="preserve">diidentifikasi oleh sistem </w:t>
      </w:r>
      <w:r w:rsidR="008D17E4">
        <w:rPr>
          <w:rFonts w:ascii="Calibri Light" w:hAnsi="Calibri Light" w:cs="Calibri Light"/>
          <w:sz w:val="24"/>
        </w:rPr>
        <w:t xml:space="preserve">dengan benar </w:t>
      </w:r>
      <w:r w:rsidR="005A5385" w:rsidRPr="00FD47AC">
        <w:rPr>
          <w:rFonts w:ascii="Calibri Light" w:hAnsi="Calibri Light" w:cs="Calibri Light"/>
          <w:sz w:val="24"/>
          <w:lang w:val="id"/>
        </w:rPr>
        <w:t>sebelum digunakan.</w:t>
      </w:r>
    </w:p>
    <w:p w14:paraId="1E404964" w14:textId="77777777" w:rsidR="00D70F28" w:rsidRPr="00FD47AC" w:rsidRDefault="00D70F28">
      <w:pPr>
        <w:spacing w:line="271" w:lineRule="auto"/>
        <w:rPr>
          <w:rFonts w:ascii="Calibri Light" w:hAnsi="Calibri Light" w:cs="Calibri Light"/>
          <w:sz w:val="24"/>
        </w:rPr>
        <w:sectPr w:rsidR="00D70F28" w:rsidRPr="00FD47AC">
          <w:pgSz w:w="11910" w:h="16850"/>
          <w:pgMar w:top="1180" w:right="520" w:bottom="960" w:left="620" w:header="910" w:footer="775" w:gutter="0"/>
          <w:cols w:space="720"/>
        </w:sectPr>
      </w:pPr>
    </w:p>
    <w:p w14:paraId="234C528D" w14:textId="77777777" w:rsidR="00D70F28" w:rsidRPr="00FD47AC" w:rsidRDefault="00D70F28">
      <w:pPr>
        <w:pStyle w:val="BodyText"/>
        <w:spacing w:before="5"/>
        <w:rPr>
          <w:rFonts w:ascii="Calibri Light" w:hAnsi="Calibri Light" w:cs="Calibri Light"/>
          <w:sz w:val="25"/>
        </w:rPr>
      </w:pPr>
    </w:p>
    <w:p w14:paraId="4207C12A" w14:textId="77777777" w:rsidR="00D70F28" w:rsidRPr="00FD47AC" w:rsidRDefault="00F913D9">
      <w:pPr>
        <w:pStyle w:val="BodyText"/>
        <w:ind w:left="599"/>
        <w:rPr>
          <w:rFonts w:ascii="Calibri Light" w:hAnsi="Calibri Light" w:cs="Calibri Light"/>
          <w:sz w:val="20"/>
        </w:rPr>
      </w:pPr>
      <w:r w:rsidRPr="00FD47AC">
        <w:rPr>
          <w:rFonts w:ascii="Calibri Light" w:hAnsi="Calibri Light" w:cs="Calibri Light"/>
          <w:noProof/>
          <w:sz w:val="20"/>
        </w:rPr>
        <mc:AlternateContent>
          <mc:Choice Requires="wps">
            <w:drawing>
              <wp:inline distT="0" distB="0" distL="0" distR="0" wp14:anchorId="708BEFDE" wp14:editId="5A378E45">
                <wp:extent cx="6015355" cy="212090"/>
                <wp:effectExtent l="0" t="0" r="0" b="635"/>
                <wp:docPr id="555" name="Text Box 1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5355" cy="212090"/>
                        </a:xfrm>
                        <a:prstGeom prst="rect">
                          <a:avLst/>
                        </a:prstGeom>
                        <a:solidFill>
                          <a:srgbClr val="E6E6E6"/>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14:paraId="47E7EA39" w14:textId="1995B1FA" w:rsidR="00BF557D" w:rsidRPr="009B0FB1" w:rsidRDefault="00BF557D">
                            <w:pPr>
                              <w:spacing w:before="20"/>
                              <w:ind w:left="4128" w:right="4129"/>
                              <w:jc w:val="center"/>
                              <w:rPr>
                                <w:rFonts w:ascii="Arial"/>
                                <w:b/>
                                <w:sz w:val="24"/>
                              </w:rPr>
                            </w:pPr>
                            <w:r>
                              <w:rPr>
                                <w:b/>
                                <w:sz w:val="24"/>
                                <w:u w:val="thick"/>
                                <w:lang w:val="id"/>
                              </w:rPr>
                              <w:t>Hati</w:t>
                            </w:r>
                            <w:r>
                              <w:rPr>
                                <w:b/>
                                <w:sz w:val="24"/>
                                <w:u w:val="thick"/>
                              </w:rPr>
                              <w:t>-Hati</w:t>
                            </w:r>
                          </w:p>
                        </w:txbxContent>
                      </wps:txbx>
                      <wps:bodyPr rot="0" vert="horz" wrap="square" lIns="0" tIns="0" rIns="0" bIns="0" anchor="t" anchorCtr="0" upright="1">
                        <a:noAutofit/>
                      </wps:bodyPr>
                    </wps:wsp>
                  </a:graphicData>
                </a:graphic>
              </wp:inline>
            </w:drawing>
          </mc:Choice>
          <mc:Fallback>
            <w:pict>
              <v:shape w14:anchorId="708BEFDE" id="Text Box 194" o:spid="_x0000_s1148" type="#_x0000_t202" style="width:473.65pt;height:16.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" fillcolor="#e6e6e6" stroked="f">
                <v:textbox inset="0,0,0,0">
                  <w:txbxContent>
                    <w:p w14:paraId="47E7EA39" w14:textId="1995B1FA" w:rsidR="00BF557D" w:rsidRPr="009B0FB1" w:rsidRDefault="00BF557D">
                      <w:pPr>
                        <w:spacing w:before="20"/>
                        <w:ind w:left="4128" w:right="4129"/>
                        <w:jc w:val="center"/>
                        <w:rPr>
                          <w:rFonts w:ascii="Arial"/>
                          <w:b/>
                          <w:sz w:val="24"/>
                        </w:rPr>
                      </w:pPr>
                      <w:r>
                        <w:rPr>
                          <w:b/>
                          <w:sz w:val="24"/>
                          <w:u w:val="thick"/>
                          <w:lang w:val="id"/>
                        </w:rPr>
                        <w:t>Hati</w:t>
                      </w:r>
                      <w:r>
                        <w:rPr>
                          <w:b/>
                          <w:sz w:val="24"/>
                          <w:u w:val="thick"/>
                        </w:rPr>
                        <w:t>-Hati</w:t>
                      </w:r>
                    </w:p>
                  </w:txbxContent>
                </v:textbox>
                <w10:anchorlock/>
              </v:shape>
            </w:pict>
          </mc:Fallback>
        </mc:AlternateContent>
      </w:r>
    </w:p>
    <w:p w14:paraId="3E8A4F36" w14:textId="41DE78E6" w:rsidR="00D70F28" w:rsidRPr="00FD47AC" w:rsidRDefault="00F913D9" w:rsidP="009555AA">
      <w:pPr>
        <w:pStyle w:val="ListParagraph"/>
        <w:numPr>
          <w:ilvl w:val="0"/>
          <w:numId w:val="75"/>
        </w:numPr>
        <w:tabs>
          <w:tab w:val="left" w:pos="1083"/>
        </w:tabs>
        <w:spacing w:before="65" w:line="271" w:lineRule="auto"/>
        <w:ind w:right="724"/>
        <w:jc w:val="both"/>
        <w:rPr>
          <w:rFonts w:ascii="Calibri Light" w:hAnsi="Calibri Light" w:cs="Calibri Light"/>
          <w:sz w:val="24"/>
        </w:rPr>
      </w:pPr>
      <w:r w:rsidRPr="00FD47AC">
        <w:rPr>
          <w:rFonts w:ascii="Calibri Light" w:hAnsi="Calibri Light" w:cs="Calibri Light"/>
          <w:noProof/>
        </w:rPr>
        <mc:AlternateContent>
          <mc:Choice Requires="wpg">
            <w:drawing>
              <wp:anchor distT="0" distB="0" distL="114300" distR="114300" simplePos="0" relativeHeight="251745792" behindDoc="0" locked="0" layoutInCell="1" allowOverlap="1" wp14:anchorId="57DBB290" wp14:editId="2059D8AA">
                <wp:simplePos x="0" y="0"/>
                <wp:positionH relativeFrom="page">
                  <wp:posOffset>774065</wp:posOffset>
                </wp:positionH>
                <wp:positionV relativeFrom="paragraph">
                  <wp:posOffset>-265430</wp:posOffset>
                </wp:positionV>
                <wp:extent cx="6015355" cy="36830"/>
                <wp:effectExtent l="0" t="0" r="0" b="0"/>
                <wp:wrapNone/>
                <wp:docPr id="552"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418"/>
                          <a:chExt cx="9473" cy="58"/>
                        </a:xfrm>
                      </wpg:grpSpPr>
                      <wps:wsp>
                        <wps:cNvPr id="553" name="Line 193"/>
                        <wps:cNvCnPr>
                          <a:cxnSpLocks noChangeShapeType="1"/>
                        </wps:cNvCnPr>
                        <wps:spPr bwMode="auto">
                          <a:xfrm>
                            <a:off x="1219" y="-411"/>
                            <a:ext cx="9473" cy="0"/>
                          </a:xfrm>
                          <a:prstGeom prst="line">
                            <a:avLst/>
                          </a:prstGeom>
                          <a:noFill/>
                          <a:ln w="9144">
                            <a:solidFill>
                              <a:srgbClr val="FF99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s:wsp>
                        <wps:cNvPr id="554" name="Rectangle 192"/>
                        <wps:cNvSpPr>
                          <a:spLocks noChangeArrowheads="1"/>
                        </wps:cNvSpPr>
                        <wps:spPr bwMode="auto">
                          <a:xfrm>
                            <a:off x="1219" y="-390"/>
                            <a:ext cx="9473" cy="29"/>
                          </a:xfrm>
                          <a:prstGeom prst="rect">
                            <a:avLst/>
                          </a:prstGeom>
                          <a:solidFill>
                            <a:srgbClr val="FF9900"/>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A1B16D7" id="Group 191" o:spid="_x0000_s1026" style="position:absolute;margin-left:60.95pt;margin-top:-20.9pt;width:473.65pt;height:2.9pt;z-index:251745792;mso-position-horizontal-relative:page" coordorigin="1219,-418"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">
                <v:line id="Line 193" o:spid="_x0000_s1027" style="position:absolute;visibility:visible;mso-wrap-style:square" from="1219,-411" to="10692,-4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" strokecolor="#f90" strokeweight=".72pt"/>
                <v:rect id="Rectangle 192" o:spid="_x0000_s1028" style="position:absolute;left:1219;top:-390;width:9473;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" fillcolor="#f90" stroked="f"/>
                <w10:wrap anchorx="page"/>
              </v:group>
            </w:pict>
          </mc:Fallback>
        </mc:AlternateContent>
      </w:r>
      <w:r w:rsidR="005A5385" w:rsidRPr="00FD47AC">
        <w:rPr>
          <w:rFonts w:ascii="Calibri Light" w:hAnsi="Calibri Light" w:cs="Calibri Light"/>
          <w:sz w:val="24"/>
          <w:lang w:val="id"/>
        </w:rPr>
        <w:t xml:space="preserve">Selalu keluarkan </w:t>
      </w:r>
      <w:r w:rsidR="006540FC" w:rsidRPr="00FD47AC">
        <w:rPr>
          <w:rFonts w:ascii="Calibri Light" w:hAnsi="Calibri Light" w:cs="Calibri Light"/>
          <w:sz w:val="24"/>
          <w:lang w:val="id"/>
        </w:rPr>
        <w:t xml:space="preserve">sensor </w:t>
      </w:r>
      <w:r w:rsidR="006540FC">
        <w:rPr>
          <w:rFonts w:ascii="Calibri Light" w:hAnsi="Calibri Light" w:cs="Calibri Light"/>
          <w:sz w:val="24"/>
        </w:rPr>
        <w:t>aliran udara atau</w:t>
      </w:r>
      <w:r w:rsidR="006540FC" w:rsidRPr="00FD47AC">
        <w:rPr>
          <w:rFonts w:ascii="Calibri Light" w:hAnsi="Calibri Light" w:cs="Calibri Light"/>
          <w:sz w:val="24"/>
          <w:lang w:val="id"/>
        </w:rPr>
        <w:t xml:space="preserve"> sensor CO</w:t>
      </w:r>
      <w:r w:rsidR="006540FC" w:rsidRPr="00FD47AC">
        <w:rPr>
          <w:rFonts w:ascii="Calibri Light" w:hAnsi="Calibri Light" w:cs="Calibri Light"/>
          <w:sz w:val="24"/>
          <w:vertAlign w:val="subscript"/>
          <w:lang w:val="id"/>
        </w:rPr>
        <w:t>2</w:t>
      </w:r>
      <w:r w:rsidR="006540FC" w:rsidRPr="00FD47AC">
        <w:rPr>
          <w:rFonts w:ascii="Calibri Light" w:hAnsi="Calibri Light" w:cs="Calibri Light"/>
          <w:sz w:val="24"/>
          <w:lang w:val="id"/>
        </w:rPr>
        <w:t xml:space="preserve"> </w:t>
      </w:r>
      <w:r w:rsidR="006540FC">
        <w:rPr>
          <w:rFonts w:ascii="Calibri Light" w:hAnsi="Calibri Light" w:cs="Calibri Light"/>
          <w:sz w:val="24"/>
          <w:lang w:val="id"/>
        </w:rPr>
        <w:t>dari rangkaian</w:t>
      </w:r>
      <w:r w:rsidR="005A5385" w:rsidRPr="00FD47AC">
        <w:rPr>
          <w:rFonts w:ascii="Calibri Light" w:hAnsi="Calibri Light" w:cs="Calibri Light"/>
          <w:sz w:val="24"/>
          <w:lang w:val="id"/>
        </w:rPr>
        <w:t xml:space="preserve"> pasien sebelum melepas sensor dari modul.</w:t>
      </w:r>
    </w:p>
    <w:p w14:paraId="5B0D941F" w14:textId="5110D817" w:rsidR="00D70F28" w:rsidRPr="00FD47AC" w:rsidRDefault="005A5385" w:rsidP="009555AA">
      <w:pPr>
        <w:pStyle w:val="ListParagraph"/>
        <w:numPr>
          <w:ilvl w:val="0"/>
          <w:numId w:val="75"/>
        </w:numPr>
        <w:tabs>
          <w:tab w:val="left" w:pos="1083"/>
        </w:tabs>
        <w:spacing w:before="121"/>
        <w:jc w:val="both"/>
        <w:rPr>
          <w:rFonts w:ascii="Calibri Light" w:hAnsi="Calibri Light" w:cs="Calibri Light"/>
          <w:sz w:val="24"/>
        </w:rPr>
      </w:pPr>
      <w:r w:rsidRPr="00FD47AC">
        <w:rPr>
          <w:rFonts w:ascii="Calibri Light" w:hAnsi="Calibri Light" w:cs="Calibri Light"/>
          <w:sz w:val="24"/>
          <w:lang w:val="id"/>
        </w:rPr>
        <w:t xml:space="preserve">Jangan gunakan modul jika </w:t>
      </w:r>
      <w:r w:rsidR="006540FC">
        <w:rPr>
          <w:rFonts w:ascii="Calibri Light" w:hAnsi="Calibri Light" w:cs="Calibri Light"/>
          <w:sz w:val="24"/>
        </w:rPr>
        <w:t>tampak</w:t>
      </w:r>
      <w:r w:rsidRPr="00FD47AC">
        <w:rPr>
          <w:rFonts w:ascii="Calibri Light" w:hAnsi="Calibri Light" w:cs="Calibri Light"/>
          <w:sz w:val="24"/>
          <w:lang w:val="id"/>
        </w:rPr>
        <w:t xml:space="preserve"> rusak.</w:t>
      </w:r>
    </w:p>
    <w:p w14:paraId="32F84A5F" w14:textId="55BD99DC" w:rsidR="00D70F28" w:rsidRPr="00FD47AC" w:rsidRDefault="005A5385" w:rsidP="009555AA">
      <w:pPr>
        <w:pStyle w:val="ListParagraph"/>
        <w:numPr>
          <w:ilvl w:val="0"/>
          <w:numId w:val="75"/>
        </w:numPr>
        <w:tabs>
          <w:tab w:val="left" w:pos="1083"/>
        </w:tabs>
        <w:spacing w:line="268" w:lineRule="auto"/>
        <w:ind w:right="727"/>
        <w:jc w:val="both"/>
        <w:rPr>
          <w:rFonts w:ascii="Calibri Light" w:hAnsi="Calibri Light" w:cs="Calibri Light"/>
          <w:sz w:val="24"/>
        </w:rPr>
      </w:pPr>
      <w:r w:rsidRPr="00FD47AC">
        <w:rPr>
          <w:rFonts w:ascii="Calibri Light" w:hAnsi="Calibri Light" w:cs="Calibri Light"/>
          <w:sz w:val="24"/>
          <w:lang w:val="id"/>
        </w:rPr>
        <w:t xml:space="preserve">Jangan menggunakan modul RM jika </w:t>
      </w:r>
      <w:r w:rsidR="005A3D03">
        <w:rPr>
          <w:rFonts w:ascii="Calibri Light" w:hAnsi="Calibri Light" w:cs="Calibri Light"/>
          <w:sz w:val="24"/>
        </w:rPr>
        <w:t>tidak dapat</w:t>
      </w:r>
      <w:r w:rsidRPr="00FD47AC">
        <w:rPr>
          <w:rFonts w:ascii="Calibri Light" w:hAnsi="Calibri Light" w:cs="Calibri Light"/>
          <w:sz w:val="24"/>
          <w:lang w:val="id"/>
        </w:rPr>
        <w:t xml:space="preserve"> beroperasi dengan benar, </w:t>
      </w:r>
      <w:r w:rsidR="006540FC">
        <w:rPr>
          <w:rFonts w:ascii="Calibri Light" w:hAnsi="Calibri Light" w:cs="Calibri Light"/>
          <w:sz w:val="24"/>
        </w:rPr>
        <w:t>tampak</w:t>
      </w:r>
      <w:r w:rsidR="006540FC">
        <w:rPr>
          <w:rFonts w:ascii="Calibri Light" w:hAnsi="Calibri Light" w:cs="Calibri Light"/>
          <w:sz w:val="24"/>
          <w:lang w:val="id"/>
        </w:rPr>
        <w:t xml:space="preserve"> </w:t>
      </w:r>
      <w:r w:rsidRPr="00FD47AC">
        <w:rPr>
          <w:rFonts w:ascii="Calibri Light" w:hAnsi="Calibri Light" w:cs="Calibri Light"/>
          <w:sz w:val="24"/>
          <w:lang w:val="id"/>
        </w:rPr>
        <w:t>rusak, basah</w:t>
      </w:r>
      <w:r w:rsidR="006540FC">
        <w:rPr>
          <w:rFonts w:ascii="Calibri Light" w:hAnsi="Calibri Light" w:cs="Calibri Light"/>
          <w:sz w:val="24"/>
        </w:rPr>
        <w:t xml:space="preserve">, </w:t>
      </w:r>
      <w:r w:rsidRPr="00FD47AC">
        <w:rPr>
          <w:rFonts w:ascii="Calibri Light" w:hAnsi="Calibri Light" w:cs="Calibri Light"/>
          <w:sz w:val="24"/>
          <w:lang w:val="id"/>
        </w:rPr>
        <w:t xml:space="preserve">atau </w:t>
      </w:r>
      <w:r w:rsidR="005A3D03">
        <w:rPr>
          <w:rFonts w:ascii="Calibri Light" w:hAnsi="Calibri Light" w:cs="Calibri Light"/>
          <w:sz w:val="24"/>
        </w:rPr>
        <w:t>terjadi</w:t>
      </w:r>
      <w:r w:rsidRPr="00FD47AC">
        <w:rPr>
          <w:rFonts w:ascii="Calibri Light" w:hAnsi="Calibri Light" w:cs="Calibri Light"/>
          <w:sz w:val="24"/>
          <w:lang w:val="id"/>
        </w:rPr>
        <w:t xml:space="preserve"> kondensasi </w:t>
      </w:r>
      <w:r w:rsidR="005A3D03">
        <w:rPr>
          <w:rFonts w:ascii="Calibri Light" w:hAnsi="Calibri Light" w:cs="Calibri Light"/>
          <w:sz w:val="24"/>
        </w:rPr>
        <w:t>pada bagian luar modul</w:t>
      </w:r>
      <w:r w:rsidRPr="00FD47AC">
        <w:rPr>
          <w:rFonts w:ascii="Calibri Light" w:hAnsi="Calibri Light" w:cs="Calibri Light"/>
          <w:sz w:val="24"/>
          <w:lang w:val="id"/>
        </w:rPr>
        <w:t>.</w:t>
      </w:r>
    </w:p>
    <w:p w14:paraId="7A49E192" w14:textId="4477ACDF" w:rsidR="00D70F28" w:rsidRPr="00FD47AC" w:rsidRDefault="005A5385" w:rsidP="009555AA">
      <w:pPr>
        <w:pStyle w:val="ListParagraph"/>
        <w:numPr>
          <w:ilvl w:val="0"/>
          <w:numId w:val="75"/>
        </w:numPr>
        <w:tabs>
          <w:tab w:val="left" w:pos="1083"/>
        </w:tabs>
        <w:spacing w:before="123"/>
        <w:jc w:val="both"/>
        <w:rPr>
          <w:rFonts w:ascii="Calibri Light" w:hAnsi="Calibri Light" w:cs="Calibri Light"/>
          <w:sz w:val="24"/>
        </w:rPr>
      </w:pPr>
      <w:r w:rsidRPr="00FD47AC">
        <w:rPr>
          <w:rFonts w:ascii="Calibri Light" w:hAnsi="Calibri Light" w:cs="Calibri Light"/>
          <w:sz w:val="24"/>
          <w:lang w:val="id"/>
        </w:rPr>
        <w:t xml:space="preserve">Jangan </w:t>
      </w:r>
      <w:r w:rsidR="006540FC">
        <w:rPr>
          <w:rFonts w:ascii="Calibri Light" w:hAnsi="Calibri Light" w:cs="Calibri Light"/>
          <w:sz w:val="24"/>
        </w:rPr>
        <w:t>bersihkan</w:t>
      </w:r>
      <w:r w:rsidRPr="00FD47AC">
        <w:rPr>
          <w:rFonts w:ascii="Calibri Light" w:hAnsi="Calibri Light" w:cs="Calibri Light"/>
          <w:sz w:val="24"/>
          <w:lang w:val="id"/>
        </w:rPr>
        <w:t xml:space="preserve"> modul dan </w:t>
      </w:r>
      <w:r w:rsidR="00665167">
        <w:rPr>
          <w:rFonts w:ascii="Calibri Light" w:hAnsi="Calibri Light" w:cs="Calibri Light"/>
          <w:sz w:val="24"/>
          <w:lang w:val="id"/>
        </w:rPr>
        <w:t xml:space="preserve">aksesori RM kecuali sesuai petunjuk </w:t>
      </w:r>
      <w:r w:rsidRPr="00FD47AC">
        <w:rPr>
          <w:rFonts w:ascii="Calibri Light" w:hAnsi="Calibri Light" w:cs="Calibri Light"/>
          <w:sz w:val="24"/>
          <w:lang w:val="id"/>
        </w:rPr>
        <w:t>dalam panduan ini.</w:t>
      </w:r>
    </w:p>
    <w:p w14:paraId="7F5F8DAE" w14:textId="462143AC" w:rsidR="00D70F28" w:rsidRPr="00FD47AC" w:rsidRDefault="005A3D03" w:rsidP="009555AA">
      <w:pPr>
        <w:pStyle w:val="ListParagraph"/>
        <w:numPr>
          <w:ilvl w:val="0"/>
          <w:numId w:val="75"/>
        </w:numPr>
        <w:tabs>
          <w:tab w:val="left" w:pos="1083"/>
        </w:tabs>
        <w:jc w:val="both"/>
        <w:rPr>
          <w:rFonts w:ascii="Calibri Light" w:hAnsi="Calibri Light" w:cs="Calibri Light"/>
          <w:sz w:val="24"/>
        </w:rPr>
      </w:pPr>
      <w:r>
        <w:rPr>
          <w:rFonts w:ascii="Calibri Light" w:hAnsi="Calibri Light" w:cs="Calibri Light"/>
          <w:sz w:val="24"/>
        </w:rPr>
        <w:t>Hanya g</w:t>
      </w:r>
      <w:r w:rsidR="005A5385" w:rsidRPr="00FD47AC">
        <w:rPr>
          <w:rFonts w:ascii="Calibri Light" w:hAnsi="Calibri Light" w:cs="Calibri Light"/>
          <w:sz w:val="24"/>
          <w:lang w:val="id"/>
        </w:rPr>
        <w:t xml:space="preserve">unakan sensor dan aksesori </w:t>
      </w:r>
      <w:r w:rsidR="00665167" w:rsidRPr="00FD47AC">
        <w:rPr>
          <w:rFonts w:ascii="Calibri Light" w:hAnsi="Calibri Light" w:cs="Calibri Light"/>
          <w:sz w:val="24"/>
          <w:lang w:val="id"/>
        </w:rPr>
        <w:t xml:space="preserve">modul RM </w:t>
      </w:r>
      <w:r w:rsidR="005A5385" w:rsidRPr="00FD47AC">
        <w:rPr>
          <w:rFonts w:ascii="Calibri Light" w:hAnsi="Calibri Light" w:cs="Calibri Light"/>
          <w:sz w:val="24"/>
          <w:lang w:val="id"/>
        </w:rPr>
        <w:t>yang disetujui.</w:t>
      </w:r>
    </w:p>
    <w:p w14:paraId="0FCB3EEE" w14:textId="24EF3198" w:rsidR="00D70F28" w:rsidRPr="00FD47AC" w:rsidRDefault="005A5385" w:rsidP="009555AA">
      <w:pPr>
        <w:pStyle w:val="ListParagraph"/>
        <w:numPr>
          <w:ilvl w:val="0"/>
          <w:numId w:val="75"/>
        </w:numPr>
        <w:tabs>
          <w:tab w:val="left" w:pos="1083"/>
        </w:tabs>
        <w:jc w:val="both"/>
        <w:rPr>
          <w:rFonts w:ascii="Calibri Light" w:hAnsi="Calibri Light" w:cs="Calibri Light"/>
          <w:sz w:val="24"/>
        </w:rPr>
      </w:pPr>
      <w:r w:rsidRPr="00FD47AC">
        <w:rPr>
          <w:rFonts w:ascii="Calibri Light" w:hAnsi="Calibri Light" w:cs="Calibri Light"/>
          <w:sz w:val="24"/>
          <w:lang w:val="id"/>
        </w:rPr>
        <w:t>Jangan semprot</w:t>
      </w:r>
      <w:r w:rsidR="005A3D03">
        <w:rPr>
          <w:rFonts w:ascii="Calibri Light" w:hAnsi="Calibri Light" w:cs="Calibri Light"/>
          <w:sz w:val="24"/>
        </w:rPr>
        <w:t>kan</w:t>
      </w:r>
      <w:r w:rsidRPr="00FD47AC">
        <w:rPr>
          <w:rFonts w:ascii="Calibri Light" w:hAnsi="Calibri Light" w:cs="Calibri Light"/>
          <w:sz w:val="24"/>
          <w:lang w:val="id"/>
        </w:rPr>
        <w:t xml:space="preserve"> </w:t>
      </w:r>
      <w:r w:rsidR="00665167" w:rsidRPr="00FD47AC">
        <w:rPr>
          <w:rFonts w:ascii="Calibri Light" w:hAnsi="Calibri Light" w:cs="Calibri Light"/>
          <w:sz w:val="24"/>
          <w:lang w:val="id"/>
        </w:rPr>
        <w:t xml:space="preserve">agen </w:t>
      </w:r>
      <w:r w:rsidRPr="00FD47AC">
        <w:rPr>
          <w:rFonts w:ascii="Calibri Light" w:hAnsi="Calibri Light" w:cs="Calibri Light"/>
          <w:sz w:val="24"/>
          <w:lang w:val="id"/>
        </w:rPr>
        <w:t xml:space="preserve">pembersih langsung ke </w:t>
      </w:r>
      <w:r w:rsidR="005A3D03">
        <w:rPr>
          <w:rFonts w:ascii="Calibri Light" w:hAnsi="Calibri Light" w:cs="Calibri Light"/>
          <w:i/>
          <w:sz w:val="24"/>
        </w:rPr>
        <w:t>port</w:t>
      </w:r>
      <w:r w:rsidRPr="00FD47AC">
        <w:rPr>
          <w:rFonts w:ascii="Calibri Light" w:hAnsi="Calibri Light" w:cs="Calibri Light"/>
          <w:sz w:val="24"/>
          <w:lang w:val="id"/>
        </w:rPr>
        <w:t xml:space="preserve"> </w:t>
      </w:r>
      <w:r w:rsidR="005A3D03">
        <w:rPr>
          <w:rFonts w:ascii="Calibri Light" w:hAnsi="Calibri Light" w:cs="Calibri Light"/>
          <w:sz w:val="24"/>
        </w:rPr>
        <w:t xml:space="preserve">masukan </w:t>
      </w:r>
      <w:r w:rsidRPr="00FD47AC">
        <w:rPr>
          <w:rFonts w:ascii="Calibri Light" w:hAnsi="Calibri Light" w:cs="Calibri Light"/>
          <w:sz w:val="24"/>
          <w:lang w:val="id"/>
        </w:rPr>
        <w:t>sensor aliran.</w:t>
      </w:r>
    </w:p>
    <w:p w14:paraId="0339E78A" w14:textId="71A2AA83" w:rsidR="00D70F28" w:rsidRPr="00FD47AC" w:rsidRDefault="005A5385" w:rsidP="009555AA">
      <w:pPr>
        <w:pStyle w:val="ListParagraph"/>
        <w:numPr>
          <w:ilvl w:val="0"/>
          <w:numId w:val="75"/>
        </w:numPr>
        <w:tabs>
          <w:tab w:val="left" w:pos="1083"/>
        </w:tabs>
        <w:spacing w:before="157"/>
        <w:jc w:val="both"/>
        <w:rPr>
          <w:rFonts w:ascii="Calibri Light" w:hAnsi="Calibri Light" w:cs="Calibri Light"/>
          <w:sz w:val="24"/>
        </w:rPr>
      </w:pPr>
      <w:r w:rsidRPr="00FD47AC">
        <w:rPr>
          <w:rFonts w:ascii="Calibri Light" w:hAnsi="Calibri Light" w:cs="Calibri Light"/>
          <w:sz w:val="24"/>
          <w:lang w:val="id"/>
        </w:rPr>
        <w:t xml:space="preserve">Jangan </w:t>
      </w:r>
      <w:r w:rsidR="005A3D03">
        <w:rPr>
          <w:rFonts w:ascii="Calibri Light" w:hAnsi="Calibri Light" w:cs="Calibri Light"/>
          <w:sz w:val="24"/>
        </w:rPr>
        <w:t>mensterilkan</w:t>
      </w:r>
      <w:r w:rsidRPr="00FD47AC">
        <w:rPr>
          <w:rFonts w:ascii="Calibri Light" w:hAnsi="Calibri Light" w:cs="Calibri Light"/>
          <w:sz w:val="24"/>
          <w:lang w:val="id"/>
        </w:rPr>
        <w:t xml:space="preserve"> atau </w:t>
      </w:r>
      <w:r w:rsidR="00C26BBC">
        <w:rPr>
          <w:rFonts w:ascii="Calibri Light" w:hAnsi="Calibri Light" w:cs="Calibri Light"/>
          <w:sz w:val="24"/>
        </w:rPr>
        <w:t>merendam</w:t>
      </w:r>
      <w:r w:rsidRPr="00FD47AC">
        <w:rPr>
          <w:rFonts w:ascii="Calibri Light" w:hAnsi="Calibri Light" w:cs="Calibri Light"/>
          <w:sz w:val="24"/>
          <w:lang w:val="id"/>
        </w:rPr>
        <w:t xml:space="preserve"> modul dalam cairan</w:t>
      </w:r>
      <w:r w:rsidR="005A3D03">
        <w:rPr>
          <w:rFonts w:ascii="Calibri Light" w:hAnsi="Calibri Light" w:cs="Calibri Light"/>
          <w:sz w:val="24"/>
        </w:rPr>
        <w:t>.</w:t>
      </w:r>
    </w:p>
    <w:p w14:paraId="5F7439A6" w14:textId="5D7AF0DB" w:rsidR="00D70F28" w:rsidRPr="00FD47AC" w:rsidRDefault="005A5385" w:rsidP="009555AA">
      <w:pPr>
        <w:pStyle w:val="ListParagraph"/>
        <w:numPr>
          <w:ilvl w:val="0"/>
          <w:numId w:val="75"/>
        </w:numPr>
        <w:tabs>
          <w:tab w:val="left" w:pos="1083"/>
        </w:tabs>
        <w:jc w:val="both"/>
        <w:rPr>
          <w:rFonts w:ascii="Calibri Light" w:hAnsi="Calibri Light" w:cs="Calibri Light"/>
          <w:sz w:val="24"/>
        </w:rPr>
      </w:pPr>
      <w:r w:rsidRPr="00FD47AC">
        <w:rPr>
          <w:rFonts w:ascii="Calibri Light" w:hAnsi="Calibri Light" w:cs="Calibri Light"/>
          <w:sz w:val="24"/>
          <w:lang w:val="id"/>
        </w:rPr>
        <w:t xml:space="preserve">Jangan mensterilkan atau merendam sensor kecuali sesuai petunjuk </w:t>
      </w:r>
      <w:r w:rsidR="00665167">
        <w:rPr>
          <w:rFonts w:ascii="Calibri Light" w:hAnsi="Calibri Light" w:cs="Calibri Light"/>
          <w:sz w:val="24"/>
        </w:rPr>
        <w:t>dalam panduan</w:t>
      </w:r>
      <w:r w:rsidR="006917EC">
        <w:rPr>
          <w:rFonts w:ascii="Calibri Light" w:hAnsi="Calibri Light" w:cs="Calibri Light"/>
          <w:sz w:val="24"/>
        </w:rPr>
        <w:t xml:space="preserve"> ini</w:t>
      </w:r>
      <w:r w:rsidRPr="00FD47AC">
        <w:rPr>
          <w:rFonts w:ascii="Calibri Light" w:hAnsi="Calibri Light" w:cs="Calibri Light"/>
          <w:sz w:val="24"/>
          <w:lang w:val="id"/>
        </w:rPr>
        <w:t>.</w:t>
      </w:r>
    </w:p>
    <w:p w14:paraId="08D48F12" w14:textId="497B8B49" w:rsidR="00D70F28" w:rsidRPr="00FD47AC" w:rsidRDefault="005A5385" w:rsidP="009555AA">
      <w:pPr>
        <w:pStyle w:val="ListParagraph"/>
        <w:numPr>
          <w:ilvl w:val="0"/>
          <w:numId w:val="75"/>
        </w:numPr>
        <w:tabs>
          <w:tab w:val="left" w:pos="1083"/>
        </w:tabs>
        <w:spacing w:before="153" w:line="271" w:lineRule="auto"/>
        <w:ind w:right="719"/>
        <w:jc w:val="both"/>
        <w:rPr>
          <w:rFonts w:ascii="Calibri Light" w:hAnsi="Calibri Light" w:cs="Calibri Light"/>
          <w:sz w:val="24"/>
        </w:rPr>
      </w:pPr>
      <w:r w:rsidRPr="00FD47AC">
        <w:rPr>
          <w:rFonts w:ascii="Calibri Light" w:hAnsi="Calibri Light" w:cs="Calibri Light"/>
          <w:sz w:val="24"/>
          <w:lang w:val="id"/>
        </w:rPr>
        <w:t>Untuk menghind</w:t>
      </w:r>
      <w:r w:rsidR="005A3D03">
        <w:rPr>
          <w:rFonts w:ascii="Calibri Light" w:hAnsi="Calibri Light" w:cs="Calibri Light"/>
          <w:sz w:val="24"/>
          <w:lang w:val="id"/>
        </w:rPr>
        <w:t>ari efek kelembap</w:t>
      </w:r>
      <w:r w:rsidRPr="00FD47AC">
        <w:rPr>
          <w:rFonts w:ascii="Calibri Light" w:hAnsi="Calibri Light" w:cs="Calibri Light"/>
          <w:sz w:val="24"/>
          <w:lang w:val="id"/>
        </w:rPr>
        <w:t xml:space="preserve">an yang berlebihan pada rangkaian pengukuran, masukkan </w:t>
      </w:r>
      <w:r w:rsidR="00D0127A">
        <w:rPr>
          <w:rFonts w:ascii="Calibri Light" w:hAnsi="Calibri Light" w:cs="Calibri Light"/>
          <w:sz w:val="24"/>
        </w:rPr>
        <w:t>sensor aliran udara atau aliran/</w:t>
      </w:r>
      <w:r w:rsidR="00D0127A" w:rsidRPr="00FD47AC">
        <w:rPr>
          <w:rFonts w:ascii="Calibri Light" w:hAnsi="Calibri Light" w:cs="Calibri Light"/>
          <w:sz w:val="24"/>
          <w:lang w:val="id"/>
        </w:rPr>
        <w:t>CO</w:t>
      </w:r>
      <w:r w:rsidR="00D0127A" w:rsidRPr="00FD47AC">
        <w:rPr>
          <w:rFonts w:ascii="Calibri Light" w:hAnsi="Calibri Light" w:cs="Calibri Light"/>
          <w:sz w:val="24"/>
          <w:vertAlign w:val="subscript"/>
          <w:lang w:val="id"/>
        </w:rPr>
        <w:t>2</w:t>
      </w:r>
      <w:r w:rsidR="005A3D03" w:rsidRPr="00FD47AC">
        <w:rPr>
          <w:rFonts w:ascii="Calibri Light" w:hAnsi="Calibri Light" w:cs="Calibri Light"/>
          <w:sz w:val="24"/>
          <w:lang w:val="id"/>
        </w:rPr>
        <w:t xml:space="preserve"> </w:t>
      </w:r>
      <w:r w:rsidRPr="00FD47AC">
        <w:rPr>
          <w:rFonts w:ascii="Calibri Light" w:hAnsi="Calibri Light" w:cs="Calibri Light"/>
          <w:sz w:val="24"/>
          <w:lang w:val="id"/>
        </w:rPr>
        <w:t xml:space="preserve">pada sirkuit ventilator dengan tabung tegak lurus. Penempatan yang tidak benar dapat berakibat pada </w:t>
      </w:r>
      <w:r w:rsidR="005A3D03">
        <w:rPr>
          <w:rFonts w:ascii="Calibri Light" w:hAnsi="Calibri Light" w:cs="Calibri Light"/>
          <w:sz w:val="24"/>
        </w:rPr>
        <w:t>perhitungan data yang keliru</w:t>
      </w:r>
      <w:r w:rsidRPr="00FD47AC">
        <w:rPr>
          <w:rFonts w:ascii="Calibri Light" w:hAnsi="Calibri Light" w:cs="Calibri Light"/>
          <w:sz w:val="24"/>
          <w:lang w:val="id"/>
        </w:rPr>
        <w:t>.</w:t>
      </w:r>
    </w:p>
    <w:p w14:paraId="5D815006" w14:textId="7FB93954" w:rsidR="00D70F28" w:rsidRPr="00FD47AC" w:rsidRDefault="005A5385" w:rsidP="009555AA">
      <w:pPr>
        <w:pStyle w:val="ListParagraph"/>
        <w:numPr>
          <w:ilvl w:val="0"/>
          <w:numId w:val="75"/>
        </w:numPr>
        <w:tabs>
          <w:tab w:val="left" w:pos="1083"/>
        </w:tabs>
        <w:spacing w:before="121" w:line="271" w:lineRule="auto"/>
        <w:ind w:right="727"/>
        <w:jc w:val="both"/>
        <w:rPr>
          <w:rFonts w:ascii="Calibri Light" w:hAnsi="Calibri Light" w:cs="Calibri Light"/>
          <w:sz w:val="24"/>
        </w:rPr>
      </w:pPr>
      <w:r w:rsidRPr="00FD47AC">
        <w:rPr>
          <w:rFonts w:ascii="Calibri Light" w:hAnsi="Calibri Light" w:cs="Calibri Light"/>
          <w:sz w:val="24"/>
          <w:lang w:val="id"/>
        </w:rPr>
        <w:t xml:space="preserve">Kelembaban yang berlebihan dalam </w:t>
      </w:r>
      <w:r w:rsidR="005A3D03">
        <w:rPr>
          <w:rFonts w:ascii="Calibri Light" w:hAnsi="Calibri Light" w:cs="Calibri Light"/>
          <w:sz w:val="24"/>
        </w:rPr>
        <w:t xml:space="preserve">saluran </w:t>
      </w:r>
      <w:r w:rsidR="00D0127A">
        <w:rPr>
          <w:rFonts w:ascii="Calibri Light" w:hAnsi="Calibri Light" w:cs="Calibri Light"/>
          <w:sz w:val="24"/>
        </w:rPr>
        <w:t>sensor aliran udara atau aliran/</w:t>
      </w:r>
      <w:r w:rsidR="00D0127A" w:rsidRPr="00FD47AC">
        <w:rPr>
          <w:rFonts w:ascii="Calibri Light" w:hAnsi="Calibri Light" w:cs="Calibri Light"/>
          <w:sz w:val="24"/>
          <w:lang w:val="id"/>
        </w:rPr>
        <w:t>CO</w:t>
      </w:r>
      <w:r w:rsidR="00D0127A" w:rsidRPr="00FD47AC">
        <w:rPr>
          <w:rFonts w:ascii="Calibri Light" w:hAnsi="Calibri Light" w:cs="Calibri Light"/>
          <w:sz w:val="24"/>
          <w:vertAlign w:val="subscript"/>
          <w:lang w:val="id"/>
        </w:rPr>
        <w:t>2</w:t>
      </w:r>
      <w:r w:rsidR="00D0127A">
        <w:rPr>
          <w:rFonts w:ascii="Calibri Light" w:hAnsi="Calibri Light" w:cs="Calibri Light"/>
          <w:sz w:val="24"/>
          <w:vertAlign w:val="subscript"/>
        </w:rPr>
        <w:t xml:space="preserve"> </w:t>
      </w:r>
      <w:r w:rsidRPr="00FD47AC">
        <w:rPr>
          <w:rFonts w:ascii="Calibri Light" w:hAnsi="Calibri Light" w:cs="Calibri Light"/>
          <w:sz w:val="24"/>
          <w:lang w:val="id"/>
        </w:rPr>
        <w:t>dapat mempengaruhi akurasi pengukuran.</w:t>
      </w:r>
    </w:p>
    <w:p w14:paraId="44E7CFA5" w14:textId="6776DB04" w:rsidR="00D70F28" w:rsidRPr="00FD47AC" w:rsidRDefault="005A5385" w:rsidP="009555AA">
      <w:pPr>
        <w:pStyle w:val="ListParagraph"/>
        <w:numPr>
          <w:ilvl w:val="0"/>
          <w:numId w:val="75"/>
        </w:numPr>
        <w:tabs>
          <w:tab w:val="left" w:pos="1083"/>
        </w:tabs>
        <w:spacing w:before="120" w:line="271" w:lineRule="auto"/>
        <w:ind w:right="723"/>
        <w:jc w:val="both"/>
        <w:rPr>
          <w:rFonts w:ascii="Calibri Light" w:hAnsi="Calibri Light" w:cs="Calibri Light"/>
          <w:sz w:val="24"/>
        </w:rPr>
      </w:pPr>
      <w:r w:rsidRPr="00FD47AC">
        <w:rPr>
          <w:rFonts w:ascii="Calibri Light" w:hAnsi="Calibri Light" w:cs="Calibri Light"/>
          <w:sz w:val="24"/>
          <w:lang w:val="id"/>
        </w:rPr>
        <w:t xml:space="preserve">Disarankan </w:t>
      </w:r>
      <w:r w:rsidR="005A3D03">
        <w:rPr>
          <w:rFonts w:ascii="Calibri Light" w:hAnsi="Calibri Light" w:cs="Calibri Light"/>
          <w:sz w:val="24"/>
        </w:rPr>
        <w:t>untuk melepas</w:t>
      </w:r>
      <w:r w:rsidRPr="00FD47AC">
        <w:rPr>
          <w:rFonts w:ascii="Calibri Light" w:hAnsi="Calibri Light" w:cs="Calibri Light"/>
          <w:sz w:val="24"/>
          <w:lang w:val="id"/>
        </w:rPr>
        <w:t xml:space="preserve"> </w:t>
      </w:r>
      <w:r w:rsidR="00D0127A">
        <w:rPr>
          <w:rFonts w:ascii="Calibri Light" w:hAnsi="Calibri Light" w:cs="Calibri Light"/>
          <w:sz w:val="24"/>
        </w:rPr>
        <w:t>sensor aliran udara atau aliran/</w:t>
      </w:r>
      <w:r w:rsidR="00D0127A" w:rsidRPr="00FD47AC">
        <w:rPr>
          <w:rFonts w:ascii="Calibri Light" w:hAnsi="Calibri Light" w:cs="Calibri Light"/>
          <w:sz w:val="24"/>
          <w:lang w:val="id"/>
        </w:rPr>
        <w:t>CO</w:t>
      </w:r>
      <w:r w:rsidR="00D0127A" w:rsidRPr="00FD47AC">
        <w:rPr>
          <w:rFonts w:ascii="Calibri Light" w:hAnsi="Calibri Light" w:cs="Calibri Light"/>
          <w:sz w:val="24"/>
          <w:vertAlign w:val="subscript"/>
          <w:lang w:val="id"/>
        </w:rPr>
        <w:t>2</w:t>
      </w:r>
      <w:r w:rsidR="00D0127A">
        <w:rPr>
          <w:rFonts w:ascii="Calibri Light" w:hAnsi="Calibri Light" w:cs="Calibri Light"/>
          <w:sz w:val="24"/>
          <w:vertAlign w:val="subscript"/>
        </w:rPr>
        <w:t xml:space="preserve"> </w:t>
      </w:r>
      <w:r w:rsidRPr="00FD47AC">
        <w:rPr>
          <w:rFonts w:ascii="Calibri Light" w:hAnsi="Calibri Light" w:cs="Calibri Light"/>
          <w:sz w:val="24"/>
          <w:lang w:val="id"/>
        </w:rPr>
        <w:t xml:space="preserve">dari sirkuit setiap kali obat </w:t>
      </w:r>
      <w:r w:rsidR="005A3D03">
        <w:rPr>
          <w:rFonts w:ascii="Calibri Light" w:hAnsi="Calibri Light" w:cs="Calibri Light"/>
          <w:sz w:val="24"/>
        </w:rPr>
        <w:t>aerosol</w:t>
      </w:r>
      <w:r w:rsidRPr="00FD47AC">
        <w:rPr>
          <w:rFonts w:ascii="Calibri Light" w:hAnsi="Calibri Light" w:cs="Calibri Light"/>
          <w:sz w:val="24"/>
          <w:lang w:val="id"/>
        </w:rPr>
        <w:t xml:space="preserve"> </w:t>
      </w:r>
      <w:r w:rsidR="005A3D03">
        <w:rPr>
          <w:rFonts w:ascii="Calibri Light" w:hAnsi="Calibri Light" w:cs="Calibri Light"/>
          <w:sz w:val="24"/>
        </w:rPr>
        <w:t>digunakan</w:t>
      </w:r>
      <w:r w:rsidRPr="00FD47AC">
        <w:rPr>
          <w:rFonts w:ascii="Calibri Light" w:hAnsi="Calibri Light" w:cs="Calibri Light"/>
          <w:sz w:val="24"/>
          <w:lang w:val="id"/>
        </w:rPr>
        <w:t xml:space="preserve">. Obat ini dapat mencemari </w:t>
      </w:r>
      <w:r w:rsidR="005A3D03">
        <w:rPr>
          <w:rFonts w:ascii="Calibri Light" w:hAnsi="Calibri Light" w:cs="Calibri Light"/>
          <w:sz w:val="24"/>
        </w:rPr>
        <w:t xml:space="preserve">saluran atau </w:t>
      </w:r>
      <w:r w:rsidR="005A3D03">
        <w:rPr>
          <w:rFonts w:ascii="Calibri Light" w:hAnsi="Calibri Light" w:cs="Calibri Light"/>
          <w:i/>
          <w:sz w:val="24"/>
        </w:rPr>
        <w:t>window</w:t>
      </w:r>
      <w:r w:rsidRPr="00FD47AC">
        <w:rPr>
          <w:rFonts w:ascii="Calibri Light" w:hAnsi="Calibri Light" w:cs="Calibri Light"/>
          <w:sz w:val="24"/>
          <w:lang w:val="id"/>
        </w:rPr>
        <w:t xml:space="preserve"> sensor, menyebabkan sensor gagal</w:t>
      </w:r>
      <w:r w:rsidR="005A3D03">
        <w:rPr>
          <w:rFonts w:ascii="Calibri Light" w:hAnsi="Calibri Light" w:cs="Calibri Light"/>
          <w:sz w:val="24"/>
        </w:rPr>
        <w:t xml:space="preserve"> sebelum waktunya</w:t>
      </w:r>
      <w:r w:rsidRPr="00FD47AC">
        <w:rPr>
          <w:rFonts w:ascii="Calibri Light" w:hAnsi="Calibri Light" w:cs="Calibri Light"/>
          <w:sz w:val="24"/>
          <w:lang w:val="id"/>
        </w:rPr>
        <w:t>.</w:t>
      </w:r>
    </w:p>
    <w:p w14:paraId="0C15C223" w14:textId="5868D03F" w:rsidR="00D70F28" w:rsidRPr="00FD47AC" w:rsidRDefault="005A5385" w:rsidP="009555AA">
      <w:pPr>
        <w:pStyle w:val="ListParagraph"/>
        <w:numPr>
          <w:ilvl w:val="0"/>
          <w:numId w:val="75"/>
        </w:numPr>
        <w:tabs>
          <w:tab w:val="left" w:pos="1083"/>
        </w:tabs>
        <w:spacing w:before="119" w:line="271" w:lineRule="auto"/>
        <w:ind w:right="719"/>
        <w:jc w:val="both"/>
        <w:rPr>
          <w:rFonts w:ascii="Calibri Light" w:hAnsi="Calibri Light" w:cs="Calibri Light"/>
          <w:sz w:val="24"/>
        </w:rPr>
      </w:pPr>
      <w:r w:rsidRPr="00FD47AC">
        <w:rPr>
          <w:rFonts w:ascii="Calibri Light" w:hAnsi="Calibri Light" w:cs="Calibri Light"/>
          <w:sz w:val="24"/>
          <w:lang w:val="id"/>
        </w:rPr>
        <w:t xml:space="preserve">Penggunaan beberapa obat </w:t>
      </w:r>
      <w:r w:rsidR="005A3D03">
        <w:rPr>
          <w:rFonts w:ascii="Calibri Light" w:hAnsi="Calibri Light" w:cs="Calibri Light"/>
          <w:sz w:val="24"/>
        </w:rPr>
        <w:t>aerosol</w:t>
      </w:r>
      <w:r w:rsidRPr="00FD47AC">
        <w:rPr>
          <w:rFonts w:ascii="Calibri Light" w:hAnsi="Calibri Light" w:cs="Calibri Light"/>
          <w:sz w:val="24"/>
          <w:lang w:val="id"/>
        </w:rPr>
        <w:t xml:space="preserve"> dapat mempengaruhi akurasi aliran sensor</w:t>
      </w:r>
      <w:r w:rsidR="005A3D03" w:rsidRPr="005A3D03">
        <w:rPr>
          <w:rFonts w:ascii="Calibri Light" w:hAnsi="Calibri Light" w:cs="Calibri Light"/>
          <w:sz w:val="24"/>
          <w:lang w:val="id"/>
        </w:rPr>
        <w:t xml:space="preserve"> </w:t>
      </w:r>
      <w:r w:rsidR="005A3D03" w:rsidRPr="00FD47AC">
        <w:rPr>
          <w:rFonts w:ascii="Calibri Light" w:hAnsi="Calibri Light" w:cs="Calibri Light"/>
          <w:sz w:val="24"/>
          <w:lang w:val="id"/>
        </w:rPr>
        <w:t>hanya</w:t>
      </w:r>
      <w:r w:rsidRPr="00FD47AC">
        <w:rPr>
          <w:rFonts w:ascii="Calibri Light" w:hAnsi="Calibri Light" w:cs="Calibri Light"/>
          <w:sz w:val="24"/>
          <w:lang w:val="id"/>
        </w:rPr>
        <w:t>.</w:t>
      </w:r>
    </w:p>
    <w:p w14:paraId="39C58059" w14:textId="1A77E61B" w:rsidR="00D70F28" w:rsidRPr="00FD47AC" w:rsidRDefault="005A5385" w:rsidP="009555AA">
      <w:pPr>
        <w:pStyle w:val="ListParagraph"/>
        <w:numPr>
          <w:ilvl w:val="0"/>
          <w:numId w:val="75"/>
        </w:numPr>
        <w:tabs>
          <w:tab w:val="left" w:pos="1083"/>
        </w:tabs>
        <w:spacing w:before="120" w:line="271" w:lineRule="auto"/>
        <w:ind w:right="726"/>
        <w:jc w:val="both"/>
        <w:rPr>
          <w:rFonts w:ascii="Calibri Light" w:hAnsi="Calibri Light" w:cs="Calibri Light"/>
          <w:sz w:val="24"/>
        </w:rPr>
      </w:pPr>
      <w:r w:rsidRPr="00FD47AC">
        <w:rPr>
          <w:rFonts w:ascii="Calibri Light" w:hAnsi="Calibri Light" w:cs="Calibri Light"/>
          <w:sz w:val="24"/>
          <w:lang w:val="id"/>
        </w:rPr>
        <w:t>Perubahan</w:t>
      </w:r>
      <w:r w:rsidR="005A3D03" w:rsidRPr="005A3D03">
        <w:rPr>
          <w:rFonts w:ascii="Calibri Light" w:hAnsi="Calibri Light" w:cs="Calibri Light"/>
          <w:sz w:val="24"/>
          <w:lang w:val="id"/>
        </w:rPr>
        <w:t xml:space="preserve"> </w:t>
      </w:r>
      <w:r w:rsidR="005A3D03" w:rsidRPr="00FD47AC">
        <w:rPr>
          <w:rFonts w:ascii="Calibri Light" w:hAnsi="Calibri Light" w:cs="Calibri Light"/>
          <w:sz w:val="24"/>
          <w:lang w:val="id"/>
        </w:rPr>
        <w:t>mendadak</w:t>
      </w:r>
      <w:r w:rsidRPr="00FD47AC">
        <w:rPr>
          <w:rFonts w:ascii="Calibri Light" w:hAnsi="Calibri Light" w:cs="Calibri Light"/>
          <w:sz w:val="24"/>
          <w:lang w:val="id"/>
        </w:rPr>
        <w:t xml:space="preserve"> tak </w:t>
      </w:r>
      <w:r w:rsidR="005A3D03">
        <w:rPr>
          <w:rFonts w:ascii="Calibri Light" w:hAnsi="Calibri Light" w:cs="Calibri Light"/>
          <w:sz w:val="24"/>
        </w:rPr>
        <w:t>tentu</w:t>
      </w:r>
      <w:r w:rsidRPr="00FD47AC">
        <w:rPr>
          <w:rFonts w:ascii="Calibri Light" w:hAnsi="Calibri Light" w:cs="Calibri Light"/>
          <w:sz w:val="24"/>
          <w:lang w:val="id"/>
        </w:rPr>
        <w:t xml:space="preserve"> dalam </w:t>
      </w:r>
      <w:r w:rsidR="005A3D03" w:rsidRPr="00FD47AC">
        <w:rPr>
          <w:rFonts w:ascii="Calibri Light" w:hAnsi="Calibri Light" w:cs="Calibri Light"/>
          <w:sz w:val="24"/>
          <w:lang w:val="id"/>
        </w:rPr>
        <w:t xml:space="preserve">bentuk gelombang </w:t>
      </w:r>
      <w:r w:rsidRPr="00FD47AC">
        <w:rPr>
          <w:rFonts w:ascii="Calibri Light" w:hAnsi="Calibri Light" w:cs="Calibri Light"/>
          <w:sz w:val="24"/>
          <w:lang w:val="id"/>
        </w:rPr>
        <w:t>CO</w:t>
      </w:r>
      <w:r w:rsidRPr="00FD47AC">
        <w:rPr>
          <w:rFonts w:ascii="Calibri Light" w:hAnsi="Calibri Light" w:cs="Calibri Light"/>
          <w:sz w:val="24"/>
          <w:vertAlign w:val="subscript"/>
          <w:lang w:val="id"/>
        </w:rPr>
        <w:t>2</w:t>
      </w:r>
      <w:r w:rsidRPr="00FD47AC">
        <w:rPr>
          <w:rFonts w:ascii="Calibri Light" w:hAnsi="Calibri Light" w:cs="Calibri Light"/>
          <w:lang w:val="id"/>
        </w:rPr>
        <w:t xml:space="preserve"> </w:t>
      </w:r>
      <w:r w:rsidRPr="00FD47AC">
        <w:rPr>
          <w:rFonts w:ascii="Calibri Light" w:hAnsi="Calibri Light" w:cs="Calibri Light"/>
          <w:sz w:val="24"/>
          <w:lang w:val="id"/>
        </w:rPr>
        <w:t xml:space="preserve">dan tekanan yang tidak berkorelasi dengan kondisi fisiologis pasien dapat </w:t>
      </w:r>
      <w:r w:rsidR="005A3D03">
        <w:rPr>
          <w:rFonts w:ascii="Calibri Light" w:hAnsi="Calibri Light" w:cs="Calibri Light"/>
          <w:sz w:val="24"/>
        </w:rPr>
        <w:t>menandakan</w:t>
      </w:r>
      <w:r w:rsidR="005A3D03">
        <w:rPr>
          <w:rFonts w:ascii="Calibri Light" w:hAnsi="Calibri Light" w:cs="Calibri Light"/>
          <w:sz w:val="24"/>
          <w:lang w:val="id"/>
        </w:rPr>
        <w:t xml:space="preserve"> </w:t>
      </w:r>
      <w:r w:rsidRPr="00FD47AC">
        <w:rPr>
          <w:rFonts w:ascii="Calibri Light" w:hAnsi="Calibri Light" w:cs="Calibri Light"/>
          <w:sz w:val="24"/>
          <w:lang w:val="id"/>
        </w:rPr>
        <w:t>modul mengalami gangguan elektromagnetik.</w:t>
      </w:r>
    </w:p>
    <w:p w14:paraId="68D9A2AF" w14:textId="066F662A" w:rsidR="00D70F28" w:rsidRPr="00FD47AC" w:rsidRDefault="005A5385" w:rsidP="009555AA">
      <w:pPr>
        <w:pStyle w:val="ListParagraph"/>
        <w:numPr>
          <w:ilvl w:val="0"/>
          <w:numId w:val="75"/>
        </w:numPr>
        <w:tabs>
          <w:tab w:val="left" w:pos="1083"/>
        </w:tabs>
        <w:spacing w:before="118" w:line="271" w:lineRule="auto"/>
        <w:ind w:right="722"/>
        <w:jc w:val="both"/>
        <w:rPr>
          <w:rFonts w:ascii="Calibri Light" w:hAnsi="Calibri Light" w:cs="Calibri Light"/>
          <w:sz w:val="24"/>
        </w:rPr>
      </w:pPr>
      <w:r w:rsidRPr="00FD47AC">
        <w:rPr>
          <w:rFonts w:ascii="Calibri Light" w:hAnsi="Calibri Light" w:cs="Calibri Light"/>
          <w:sz w:val="24"/>
          <w:lang w:val="id"/>
        </w:rPr>
        <w:t xml:space="preserve">Modul RM </w:t>
      </w:r>
      <w:r w:rsidR="005A3D03">
        <w:rPr>
          <w:rFonts w:ascii="Calibri Light" w:hAnsi="Calibri Light" w:cs="Calibri Light"/>
          <w:sz w:val="24"/>
        </w:rPr>
        <w:t>tunduk</w:t>
      </w:r>
      <w:r w:rsidRPr="00FD47AC">
        <w:rPr>
          <w:rFonts w:ascii="Calibri Light" w:hAnsi="Calibri Light" w:cs="Calibri Light"/>
          <w:sz w:val="24"/>
          <w:lang w:val="id"/>
        </w:rPr>
        <w:t xml:space="preserve"> </w:t>
      </w:r>
      <w:r w:rsidR="005A3D03">
        <w:rPr>
          <w:rFonts w:ascii="Calibri Light" w:hAnsi="Calibri Light" w:cs="Calibri Light"/>
          <w:sz w:val="24"/>
        </w:rPr>
        <w:t>pada</w:t>
      </w:r>
      <w:r w:rsidRPr="00FD47AC">
        <w:rPr>
          <w:rFonts w:ascii="Calibri Light" w:hAnsi="Calibri Light" w:cs="Calibri Light"/>
          <w:sz w:val="24"/>
          <w:lang w:val="id"/>
        </w:rPr>
        <w:t xml:space="preserve"> IEC 60601-1-2:2001, memberikan perlindungan yang wajar terhadap interferensi elektromagnetik dalam instalasi medis </w:t>
      </w:r>
      <w:r w:rsidR="005A3D03">
        <w:rPr>
          <w:rFonts w:ascii="Calibri Light" w:hAnsi="Calibri Light" w:cs="Calibri Light"/>
          <w:sz w:val="24"/>
        </w:rPr>
        <w:t>tipikal</w:t>
      </w:r>
      <w:r w:rsidRPr="00FD47AC">
        <w:rPr>
          <w:rFonts w:ascii="Calibri Light" w:hAnsi="Calibri Light" w:cs="Calibri Light"/>
          <w:sz w:val="24"/>
          <w:lang w:val="id"/>
        </w:rPr>
        <w:t>. Peralatan menghasilkan, menggunakan</w:t>
      </w:r>
      <w:r w:rsidR="006A0C74">
        <w:rPr>
          <w:rFonts w:ascii="Calibri Light" w:hAnsi="Calibri Light" w:cs="Calibri Light"/>
          <w:sz w:val="24"/>
        </w:rPr>
        <w:t>,</w:t>
      </w:r>
      <w:r w:rsidRPr="00FD47AC">
        <w:rPr>
          <w:rFonts w:ascii="Calibri Light" w:hAnsi="Calibri Light" w:cs="Calibri Light"/>
          <w:sz w:val="24"/>
          <w:lang w:val="id"/>
        </w:rPr>
        <w:t xml:space="preserve"> dan dapat memancarkan interferensi elektromagnetik (EMI), dan jika tidak dipasang dan digunakan sesuai dengan petunjuk, dapat menyebabkan gangguan </w:t>
      </w:r>
      <w:r w:rsidR="006A0C74">
        <w:rPr>
          <w:rFonts w:ascii="Calibri Light" w:hAnsi="Calibri Light" w:cs="Calibri Light"/>
          <w:sz w:val="24"/>
        </w:rPr>
        <w:t>pada</w:t>
      </w:r>
      <w:r w:rsidRPr="00FD47AC">
        <w:rPr>
          <w:rFonts w:ascii="Calibri Light" w:hAnsi="Calibri Light" w:cs="Calibri Light"/>
          <w:sz w:val="24"/>
          <w:lang w:val="id"/>
        </w:rPr>
        <w:t xml:space="preserve"> perangkat lain di sekitarnya.</w:t>
      </w:r>
    </w:p>
    <w:p w14:paraId="0042F0F0" w14:textId="54E4CEA4" w:rsidR="00D70F28" w:rsidRPr="00FD47AC" w:rsidRDefault="005A5385" w:rsidP="009555AA">
      <w:pPr>
        <w:pStyle w:val="ListParagraph"/>
        <w:numPr>
          <w:ilvl w:val="0"/>
          <w:numId w:val="75"/>
        </w:numPr>
        <w:tabs>
          <w:tab w:val="left" w:pos="1083"/>
        </w:tabs>
        <w:spacing w:before="121"/>
        <w:jc w:val="both"/>
        <w:rPr>
          <w:rFonts w:ascii="Calibri Light" w:hAnsi="Calibri Light" w:cs="Calibri Light"/>
          <w:sz w:val="24"/>
        </w:rPr>
      </w:pPr>
      <w:r w:rsidRPr="00FD47AC">
        <w:rPr>
          <w:rFonts w:ascii="Calibri Light" w:hAnsi="Calibri Light" w:cs="Calibri Light"/>
          <w:sz w:val="24"/>
          <w:lang w:val="id"/>
        </w:rPr>
        <w:t>Jika terjadi g</w:t>
      </w:r>
      <w:r w:rsidR="006A0C74">
        <w:rPr>
          <w:rFonts w:ascii="Calibri Light" w:hAnsi="Calibri Light" w:cs="Calibri Light"/>
          <w:sz w:val="24"/>
          <w:lang w:val="id"/>
        </w:rPr>
        <w:t>angguan, p</w:t>
      </w:r>
      <w:r w:rsidRPr="00FD47AC">
        <w:rPr>
          <w:rFonts w:ascii="Calibri Light" w:hAnsi="Calibri Light" w:cs="Calibri Light"/>
          <w:sz w:val="24"/>
          <w:lang w:val="id"/>
        </w:rPr>
        <w:t>erbaiki menggunakan satu atau beberapa tindakan berikut:</w:t>
      </w:r>
    </w:p>
    <w:p w14:paraId="2321E71A" w14:textId="44A47D8E" w:rsidR="00D70F28" w:rsidRPr="00FD47AC" w:rsidRDefault="005A5385" w:rsidP="009555AA">
      <w:pPr>
        <w:pStyle w:val="ListParagraph"/>
        <w:numPr>
          <w:ilvl w:val="1"/>
          <w:numId w:val="75"/>
        </w:numPr>
        <w:tabs>
          <w:tab w:val="left" w:pos="1356"/>
        </w:tabs>
        <w:spacing w:before="154"/>
        <w:rPr>
          <w:rFonts w:ascii="Calibri Light" w:hAnsi="Calibri Light" w:cs="Calibri Light"/>
          <w:sz w:val="24"/>
        </w:rPr>
      </w:pPr>
      <w:r w:rsidRPr="00FD47AC">
        <w:rPr>
          <w:rFonts w:ascii="Calibri Light" w:hAnsi="Calibri Light" w:cs="Calibri Light"/>
          <w:sz w:val="24"/>
          <w:lang w:val="id"/>
        </w:rPr>
        <w:t>Pind</w:t>
      </w:r>
      <w:r w:rsidR="006A0C74">
        <w:rPr>
          <w:rFonts w:ascii="Calibri Light" w:hAnsi="Calibri Light" w:cs="Calibri Light"/>
          <w:sz w:val="24"/>
          <w:lang w:val="id"/>
        </w:rPr>
        <w:t>ahkan perangkat penerima atau ti</w:t>
      </w:r>
      <w:r w:rsidRPr="00FD47AC">
        <w:rPr>
          <w:rFonts w:ascii="Calibri Light" w:hAnsi="Calibri Light" w:cs="Calibri Light"/>
          <w:sz w:val="24"/>
          <w:lang w:val="id"/>
        </w:rPr>
        <w:t xml:space="preserve">ngkatkan </w:t>
      </w:r>
      <w:r w:rsidR="006A0C74">
        <w:rPr>
          <w:rFonts w:ascii="Calibri Light" w:hAnsi="Calibri Light" w:cs="Calibri Light"/>
          <w:sz w:val="24"/>
        </w:rPr>
        <w:t>jarak pemisahan</w:t>
      </w:r>
      <w:r w:rsidRPr="00FD47AC">
        <w:rPr>
          <w:rFonts w:ascii="Calibri Light" w:hAnsi="Calibri Light" w:cs="Calibri Light"/>
          <w:sz w:val="24"/>
          <w:lang w:val="id"/>
        </w:rPr>
        <w:t xml:space="preserve"> antara peralatan.</w:t>
      </w:r>
    </w:p>
    <w:p w14:paraId="66ABA7F6" w14:textId="2779501E" w:rsidR="00D70F28" w:rsidRPr="00FD47AC" w:rsidRDefault="006A0C74" w:rsidP="009555AA">
      <w:pPr>
        <w:pStyle w:val="ListParagraph"/>
        <w:numPr>
          <w:ilvl w:val="1"/>
          <w:numId w:val="75"/>
        </w:numPr>
        <w:tabs>
          <w:tab w:val="left" w:pos="1356"/>
        </w:tabs>
        <w:spacing w:before="155" w:line="271" w:lineRule="auto"/>
        <w:ind w:right="728"/>
        <w:rPr>
          <w:rFonts w:ascii="Calibri Light" w:hAnsi="Calibri Light" w:cs="Calibri Light"/>
          <w:sz w:val="24"/>
        </w:rPr>
      </w:pPr>
      <w:r>
        <w:rPr>
          <w:rFonts w:ascii="Calibri Light" w:hAnsi="Calibri Light" w:cs="Calibri Light"/>
          <w:sz w:val="24"/>
        </w:rPr>
        <w:t>Konsultasi dengan</w:t>
      </w:r>
      <w:r w:rsidR="005A5385" w:rsidRPr="00FD47AC">
        <w:rPr>
          <w:rFonts w:ascii="Calibri Light" w:hAnsi="Calibri Light" w:cs="Calibri Light"/>
          <w:sz w:val="24"/>
          <w:lang w:val="id"/>
        </w:rPr>
        <w:t xml:space="preserve"> SINKO atau anggota departemen teknik rumah sakit </w:t>
      </w:r>
      <w:r>
        <w:rPr>
          <w:rFonts w:ascii="Calibri Light" w:hAnsi="Calibri Light" w:cs="Calibri Light"/>
          <w:sz w:val="24"/>
        </w:rPr>
        <w:t xml:space="preserve">Anda </w:t>
      </w:r>
      <w:r w:rsidR="005A5385" w:rsidRPr="00FD47AC">
        <w:rPr>
          <w:rFonts w:ascii="Calibri Light" w:hAnsi="Calibri Light" w:cs="Calibri Light"/>
          <w:sz w:val="24"/>
          <w:lang w:val="id"/>
        </w:rPr>
        <w:t>untuk informasi lebih lanjut.</w:t>
      </w:r>
    </w:p>
    <w:p w14:paraId="62577696" w14:textId="365CC85F" w:rsidR="00D70F28" w:rsidRPr="00FD47AC" w:rsidRDefault="00F913D9" w:rsidP="009555AA">
      <w:pPr>
        <w:pStyle w:val="ListParagraph"/>
        <w:numPr>
          <w:ilvl w:val="0"/>
          <w:numId w:val="75"/>
        </w:numPr>
        <w:tabs>
          <w:tab w:val="left" w:pos="1083"/>
        </w:tabs>
        <w:spacing w:before="119" w:line="271" w:lineRule="auto"/>
        <w:ind w:right="726"/>
        <w:rPr>
          <w:rFonts w:ascii="Calibri Light" w:hAnsi="Calibri Light" w:cs="Calibri Light"/>
          <w:sz w:val="24"/>
        </w:rPr>
      </w:pPr>
      <w:r w:rsidRPr="00FD47AC">
        <w:rPr>
          <w:rFonts w:ascii="Calibri Light" w:hAnsi="Calibri Light" w:cs="Calibri Light"/>
          <w:noProof/>
        </w:rPr>
        <mc:AlternateContent>
          <mc:Choice Requires="wpg">
            <w:drawing>
              <wp:anchor distT="0" distB="0" distL="0" distR="0" simplePos="0" relativeHeight="251744768" behindDoc="1" locked="0" layoutInCell="1" allowOverlap="1" wp14:anchorId="122CDB2D" wp14:editId="31D9C54E">
                <wp:simplePos x="0" y="0"/>
                <wp:positionH relativeFrom="page">
                  <wp:posOffset>774065</wp:posOffset>
                </wp:positionH>
                <wp:positionV relativeFrom="paragraph">
                  <wp:posOffset>550545</wp:posOffset>
                </wp:positionV>
                <wp:extent cx="6015355" cy="36830"/>
                <wp:effectExtent l="0" t="0" r="0" b="0"/>
                <wp:wrapTopAndBottom/>
                <wp:docPr id="549" name="Group 1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867"/>
                          <a:chExt cx="9473" cy="58"/>
                        </a:xfrm>
                      </wpg:grpSpPr>
                      <wps:wsp>
                        <wps:cNvPr id="550" name="Line 190"/>
                        <wps:cNvCnPr>
                          <a:cxnSpLocks noChangeShapeType="1"/>
                        </wps:cNvCnPr>
                        <wps:spPr bwMode="auto">
                          <a:xfrm>
                            <a:off x="1219" y="875"/>
                            <a:ext cx="9473" cy="0"/>
                          </a:xfrm>
                          <a:prstGeom prst="line">
                            <a:avLst/>
                          </a:prstGeom>
                          <a:noFill/>
                          <a:ln w="9144">
                            <a:solidFill>
                              <a:srgbClr val="FF99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s:wsp>
                        <wps:cNvPr id="551" name="Line 189"/>
                        <wps:cNvCnPr>
                          <a:cxnSpLocks noChangeShapeType="1"/>
                        </wps:cNvCnPr>
                        <wps:spPr bwMode="auto">
                          <a:xfrm>
                            <a:off x="1219" y="911"/>
                            <a:ext cx="9473" cy="0"/>
                          </a:xfrm>
                          <a:prstGeom prst="line">
                            <a:avLst/>
                          </a:prstGeom>
                          <a:noFill/>
                          <a:ln w="18288">
                            <a:solidFill>
                              <a:srgbClr val="FF99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71A2B4B" id="Group 188" o:spid="_x0000_s1026" style="position:absolute;margin-left:60.95pt;margin-top:43.35pt;width:473.65pt;height:2.9pt;z-index:-251571712;mso-wrap-distance-left:0;mso-wrap-distance-right:0;mso-position-horizontal-relative:page" coordorigin="1219,867"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">
                <v:line id="Line 190" o:spid="_x0000_s1027" style="position:absolute;visibility:visible;mso-wrap-style:square" from="1219,875" to="10692,8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" strokecolor="#f90" strokeweight=".72pt"/>
                <v:line id="Line 189" o:spid="_x0000_s1028" style="position:absolute;visibility:visible;mso-wrap-style:square" from="1219,911" to="10692,9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" strokecolor="#f90" strokeweight="1.44pt"/>
                <w10:wrap type="topAndBottom" anchorx="page"/>
              </v:group>
            </w:pict>
          </mc:Fallback>
        </mc:AlternateContent>
      </w:r>
      <w:r w:rsidR="005A5385" w:rsidRPr="00FD47AC">
        <w:rPr>
          <w:rFonts w:ascii="Calibri Light" w:hAnsi="Calibri Light" w:cs="Calibri Light"/>
          <w:sz w:val="24"/>
          <w:lang w:val="id"/>
        </w:rPr>
        <w:t xml:space="preserve">Modul RM tidak </w:t>
      </w:r>
      <w:r w:rsidR="006A0C74">
        <w:rPr>
          <w:rFonts w:ascii="Calibri Light" w:hAnsi="Calibri Light" w:cs="Calibri Light"/>
          <w:sz w:val="24"/>
        </w:rPr>
        <w:t>didesain</w:t>
      </w:r>
      <w:r w:rsidR="005A5385" w:rsidRPr="00FD47AC">
        <w:rPr>
          <w:rFonts w:ascii="Calibri Light" w:hAnsi="Calibri Light" w:cs="Calibri Light"/>
          <w:sz w:val="24"/>
          <w:lang w:val="id"/>
        </w:rPr>
        <w:t xml:space="preserve"> untuk digunakan dalam ruang</w:t>
      </w:r>
      <w:r w:rsidR="006A0C74">
        <w:rPr>
          <w:rFonts w:ascii="Calibri Light" w:hAnsi="Calibri Light" w:cs="Calibri Light"/>
          <w:sz w:val="24"/>
        </w:rPr>
        <w:t>an</w:t>
      </w:r>
      <w:r w:rsidR="006A0C74">
        <w:rPr>
          <w:rFonts w:ascii="Calibri Light" w:hAnsi="Calibri Light" w:cs="Calibri Light"/>
          <w:sz w:val="24"/>
          <w:lang w:val="id"/>
        </w:rPr>
        <w:t xml:space="preserve"> h</w:t>
      </w:r>
      <w:r w:rsidR="005A5385" w:rsidRPr="00FD47AC">
        <w:rPr>
          <w:rFonts w:ascii="Calibri Light" w:hAnsi="Calibri Light" w:cs="Calibri Light"/>
          <w:sz w:val="24"/>
          <w:lang w:val="id"/>
        </w:rPr>
        <w:t xml:space="preserve">iperbarik atau </w:t>
      </w:r>
      <w:r w:rsidR="006A0C74">
        <w:rPr>
          <w:rFonts w:ascii="Calibri Light" w:hAnsi="Calibri Light" w:cs="Calibri Light"/>
          <w:sz w:val="24"/>
        </w:rPr>
        <w:t xml:space="preserve">dalam area sekitar </w:t>
      </w:r>
      <w:r w:rsidR="005A5385" w:rsidRPr="00FD47AC">
        <w:rPr>
          <w:rFonts w:ascii="Calibri Light" w:hAnsi="Calibri Light" w:cs="Calibri Light"/>
          <w:sz w:val="24"/>
          <w:lang w:val="id"/>
        </w:rPr>
        <w:t>MRI (Magnetic Resonance Imaging).</w:t>
      </w:r>
    </w:p>
    <w:p w14:paraId="506D39C0" w14:textId="77777777" w:rsidR="00D70F28" w:rsidRPr="00FD47AC" w:rsidRDefault="00D70F28">
      <w:pPr>
        <w:spacing w:line="271" w:lineRule="auto"/>
        <w:rPr>
          <w:rFonts w:ascii="Calibri Light" w:hAnsi="Calibri Light" w:cs="Calibri Light"/>
          <w:sz w:val="24"/>
        </w:rPr>
        <w:sectPr w:rsidR="00D70F28" w:rsidRPr="00FD47AC">
          <w:pgSz w:w="11910" w:h="16850"/>
          <w:pgMar w:top="1180" w:right="520" w:bottom="960" w:left="620" w:header="910" w:footer="775" w:gutter="0"/>
          <w:cols w:space="720"/>
        </w:sectPr>
      </w:pPr>
    </w:p>
    <w:p w14:paraId="094D4BC0" w14:textId="77777777" w:rsidR="00D70F28" w:rsidRPr="00FD47AC" w:rsidRDefault="00D70F28">
      <w:pPr>
        <w:pStyle w:val="BodyText"/>
        <w:rPr>
          <w:rFonts w:ascii="Calibri Light" w:hAnsi="Calibri Light" w:cs="Calibri Light"/>
          <w:sz w:val="12"/>
        </w:rPr>
      </w:pPr>
    </w:p>
    <w:p w14:paraId="755FC5C9" w14:textId="77777777" w:rsidR="00D70F28" w:rsidRPr="00FD47AC" w:rsidRDefault="005A5385">
      <w:pPr>
        <w:pStyle w:val="Heading8"/>
        <w:spacing w:before="93"/>
        <w:rPr>
          <w:rFonts w:ascii="Calibri Light" w:hAnsi="Calibri Light" w:cs="Calibri Light"/>
        </w:rPr>
      </w:pPr>
      <w:r w:rsidRPr="00FD47AC">
        <w:rPr>
          <w:rFonts w:ascii="Calibri Light" w:hAnsi="Calibri Light" w:cs="Calibri Light"/>
          <w:lang w:val="id"/>
        </w:rPr>
        <w:t>Catatan:</w:t>
      </w:r>
    </w:p>
    <w:p w14:paraId="7633A355" w14:textId="2F563BE7" w:rsidR="00D70F28" w:rsidRPr="00FD47AC" w:rsidRDefault="006A0C74" w:rsidP="009555AA">
      <w:pPr>
        <w:pStyle w:val="ListParagraph"/>
        <w:numPr>
          <w:ilvl w:val="0"/>
          <w:numId w:val="74"/>
        </w:numPr>
        <w:tabs>
          <w:tab w:val="left" w:pos="1083"/>
        </w:tabs>
        <w:spacing w:line="271" w:lineRule="auto"/>
        <w:ind w:right="730"/>
        <w:jc w:val="both"/>
        <w:rPr>
          <w:rFonts w:ascii="Calibri Light" w:hAnsi="Calibri Light" w:cs="Calibri Light"/>
          <w:sz w:val="24"/>
        </w:rPr>
      </w:pPr>
      <w:r>
        <w:rPr>
          <w:rFonts w:ascii="Calibri Light" w:hAnsi="Calibri Light" w:cs="Calibri Light"/>
          <w:sz w:val="24"/>
        </w:rPr>
        <w:t>Atur</w:t>
      </w:r>
      <w:r w:rsidR="005A5385" w:rsidRPr="00FD47AC">
        <w:rPr>
          <w:rFonts w:ascii="Calibri Light" w:hAnsi="Calibri Light" w:cs="Calibri Light"/>
          <w:sz w:val="24"/>
          <w:lang w:val="id"/>
        </w:rPr>
        <w:t xml:space="preserve"> kompensasi gas pada </w:t>
      </w:r>
      <w:r>
        <w:rPr>
          <w:rFonts w:ascii="Calibri Light" w:hAnsi="Calibri Light" w:cs="Calibri Light"/>
          <w:sz w:val="24"/>
        </w:rPr>
        <w:t>saat</w:t>
      </w:r>
      <w:r w:rsidR="005A5385" w:rsidRPr="00FD47AC">
        <w:rPr>
          <w:rFonts w:ascii="Calibri Light" w:hAnsi="Calibri Light" w:cs="Calibri Light"/>
          <w:sz w:val="24"/>
          <w:lang w:val="id"/>
        </w:rPr>
        <w:t xml:space="preserve"> modul</w:t>
      </w:r>
      <w:r>
        <w:rPr>
          <w:rFonts w:ascii="Calibri Light" w:hAnsi="Calibri Light" w:cs="Calibri Light"/>
          <w:sz w:val="24"/>
        </w:rPr>
        <w:t xml:space="preserve"> menyala</w:t>
      </w:r>
      <w:r w:rsidR="005A5385" w:rsidRPr="00FD47AC">
        <w:rPr>
          <w:rFonts w:ascii="Calibri Light" w:hAnsi="Calibri Light" w:cs="Calibri Light"/>
          <w:sz w:val="24"/>
          <w:lang w:val="id"/>
        </w:rPr>
        <w:t xml:space="preserve">, dan setiap kali komposisi gas nominal </w:t>
      </w:r>
      <w:r>
        <w:rPr>
          <w:rFonts w:ascii="Calibri Light" w:hAnsi="Calibri Light" w:cs="Calibri Light"/>
          <w:sz w:val="24"/>
        </w:rPr>
        <w:t xml:space="preserve">yang </w:t>
      </w:r>
      <w:r w:rsidR="005A5385" w:rsidRPr="00FD47AC">
        <w:rPr>
          <w:rFonts w:ascii="Calibri Light" w:hAnsi="Calibri Light" w:cs="Calibri Light"/>
          <w:sz w:val="24"/>
          <w:lang w:val="id"/>
        </w:rPr>
        <w:t>dikirim ke pasien berubah.</w:t>
      </w:r>
    </w:p>
    <w:p w14:paraId="360DE2B3" w14:textId="2AF00EA3" w:rsidR="00D70F28" w:rsidRPr="00FD47AC" w:rsidRDefault="005A5385" w:rsidP="009555AA">
      <w:pPr>
        <w:pStyle w:val="ListParagraph"/>
        <w:numPr>
          <w:ilvl w:val="0"/>
          <w:numId w:val="74"/>
        </w:numPr>
        <w:tabs>
          <w:tab w:val="left" w:pos="1081"/>
          <w:tab w:val="left" w:pos="1083"/>
        </w:tabs>
        <w:spacing w:before="118"/>
        <w:rPr>
          <w:rFonts w:ascii="Calibri Light" w:hAnsi="Calibri Light" w:cs="Calibri Light"/>
          <w:sz w:val="24"/>
        </w:rPr>
      </w:pPr>
      <w:r w:rsidRPr="00FD47AC">
        <w:rPr>
          <w:rFonts w:ascii="Calibri Light" w:hAnsi="Calibri Light" w:cs="Calibri Light"/>
          <w:sz w:val="24"/>
          <w:lang w:val="id"/>
        </w:rPr>
        <w:t xml:space="preserve">Produk ini dan aksesorisnya yang memiliki </w:t>
      </w:r>
      <w:r w:rsidR="006A0C74">
        <w:rPr>
          <w:rFonts w:ascii="Calibri Light" w:hAnsi="Calibri Light" w:cs="Calibri Light"/>
          <w:sz w:val="24"/>
        </w:rPr>
        <w:t>bahan</w:t>
      </w:r>
      <w:r w:rsidR="006A0C74" w:rsidRPr="006A0C74">
        <w:rPr>
          <w:rFonts w:ascii="Calibri Light" w:hAnsi="Calibri Light" w:cs="Calibri Light"/>
          <w:sz w:val="24"/>
          <w:lang w:val="id"/>
        </w:rPr>
        <w:t xml:space="preserve"> </w:t>
      </w:r>
      <w:r w:rsidR="006A0C74" w:rsidRPr="00FD47AC">
        <w:rPr>
          <w:rFonts w:ascii="Calibri Light" w:hAnsi="Calibri Light" w:cs="Calibri Light"/>
          <w:sz w:val="24"/>
          <w:lang w:val="id"/>
        </w:rPr>
        <w:t>bebas dari lateks</w:t>
      </w:r>
      <w:r w:rsidR="006A0C74">
        <w:rPr>
          <w:rFonts w:ascii="Calibri Light" w:hAnsi="Calibri Light" w:cs="Calibri Light"/>
          <w:sz w:val="24"/>
        </w:rPr>
        <w:t xml:space="preserve"> yang </w:t>
      </w:r>
      <w:r w:rsidRPr="00FD47AC">
        <w:rPr>
          <w:rFonts w:ascii="Calibri Light" w:hAnsi="Calibri Light" w:cs="Calibri Light"/>
          <w:sz w:val="24"/>
          <w:lang w:val="id"/>
        </w:rPr>
        <w:t xml:space="preserve">kontak </w:t>
      </w:r>
      <w:r w:rsidR="006A0C74">
        <w:rPr>
          <w:rFonts w:ascii="Calibri Light" w:hAnsi="Calibri Light" w:cs="Calibri Light"/>
          <w:sz w:val="24"/>
        </w:rPr>
        <w:t xml:space="preserve">dengan </w:t>
      </w:r>
      <w:r w:rsidRPr="00FD47AC">
        <w:rPr>
          <w:rFonts w:ascii="Calibri Light" w:hAnsi="Calibri Light" w:cs="Calibri Light"/>
          <w:sz w:val="24"/>
          <w:lang w:val="id"/>
        </w:rPr>
        <w:t>pasien.</w:t>
      </w:r>
    </w:p>
    <w:p w14:paraId="4DBEB961" w14:textId="617A62B2" w:rsidR="00D70F28" w:rsidRPr="00FD47AC" w:rsidRDefault="005A5385" w:rsidP="009555AA">
      <w:pPr>
        <w:pStyle w:val="ListParagraph"/>
        <w:numPr>
          <w:ilvl w:val="0"/>
          <w:numId w:val="74"/>
        </w:numPr>
        <w:tabs>
          <w:tab w:val="left" w:pos="1083"/>
        </w:tabs>
        <w:spacing w:line="271" w:lineRule="auto"/>
        <w:ind w:right="721"/>
        <w:jc w:val="both"/>
        <w:rPr>
          <w:rFonts w:ascii="Calibri Light" w:hAnsi="Calibri Light" w:cs="Calibri Light"/>
          <w:sz w:val="24"/>
        </w:rPr>
      </w:pPr>
      <w:r w:rsidRPr="00FD47AC">
        <w:rPr>
          <w:rFonts w:ascii="Calibri Light" w:hAnsi="Calibri Light" w:cs="Calibri Light"/>
          <w:sz w:val="24"/>
          <w:lang w:val="id"/>
        </w:rPr>
        <w:t xml:space="preserve">Faktor </w:t>
      </w:r>
      <w:r w:rsidR="006A0C74">
        <w:rPr>
          <w:rFonts w:ascii="Calibri Light" w:hAnsi="Calibri Light" w:cs="Calibri Light"/>
          <w:sz w:val="24"/>
        </w:rPr>
        <w:t xml:space="preserve">seperti </w:t>
      </w:r>
      <w:r w:rsidR="006A0C74" w:rsidRPr="006A0C74">
        <w:rPr>
          <w:rFonts w:ascii="Calibri Light" w:hAnsi="Calibri Light" w:cs="Calibri Light"/>
          <w:i/>
          <w:sz w:val="24"/>
          <w:lang w:val="id"/>
        </w:rPr>
        <w:t>nitrous oxide</w:t>
      </w:r>
      <w:r w:rsidR="006A0C74" w:rsidRPr="00FD47AC">
        <w:rPr>
          <w:rFonts w:ascii="Calibri Light" w:hAnsi="Calibri Light" w:cs="Calibri Light"/>
          <w:sz w:val="24"/>
          <w:lang w:val="id"/>
        </w:rPr>
        <w:t xml:space="preserve">, tekanan barometer, suhu, kelembaban, tekanan </w:t>
      </w:r>
      <w:r w:rsidR="006A0C74">
        <w:rPr>
          <w:rFonts w:ascii="Calibri Light" w:hAnsi="Calibri Light" w:cs="Calibri Light"/>
          <w:sz w:val="24"/>
        </w:rPr>
        <w:t>saluran udara</w:t>
      </w:r>
      <w:r w:rsidR="006A0C74" w:rsidRPr="00FD47AC">
        <w:rPr>
          <w:rFonts w:ascii="Calibri Light" w:hAnsi="Calibri Light" w:cs="Calibri Light"/>
          <w:sz w:val="24"/>
          <w:lang w:val="id"/>
        </w:rPr>
        <w:t>, O</w:t>
      </w:r>
      <w:r w:rsidR="006A0C74" w:rsidRPr="00FD47AC">
        <w:rPr>
          <w:rFonts w:ascii="Calibri Light" w:hAnsi="Calibri Light" w:cs="Calibri Light"/>
          <w:sz w:val="24"/>
          <w:vertAlign w:val="subscript"/>
          <w:lang w:val="id"/>
        </w:rPr>
        <w:t>2</w:t>
      </w:r>
      <w:r w:rsidR="006A0C74" w:rsidRPr="00FD47AC">
        <w:rPr>
          <w:rFonts w:ascii="Calibri Light" w:hAnsi="Calibri Light" w:cs="Calibri Light"/>
          <w:sz w:val="24"/>
          <w:lang w:val="id"/>
        </w:rPr>
        <w:t>, helium</w:t>
      </w:r>
      <w:r w:rsidR="006A0C74">
        <w:rPr>
          <w:rFonts w:ascii="Calibri Light" w:hAnsi="Calibri Light" w:cs="Calibri Light"/>
          <w:sz w:val="24"/>
        </w:rPr>
        <w:t>,</w:t>
      </w:r>
      <w:r w:rsidR="006A0C74" w:rsidRPr="00FD47AC">
        <w:rPr>
          <w:rFonts w:ascii="Calibri Light" w:hAnsi="Calibri Light" w:cs="Calibri Light"/>
          <w:sz w:val="24"/>
          <w:lang w:val="id"/>
        </w:rPr>
        <w:t xml:space="preserve"> dan</w:t>
      </w:r>
      <w:r w:rsidR="006A0C74" w:rsidRPr="006A0C74">
        <w:rPr>
          <w:rFonts w:ascii="Calibri Light" w:hAnsi="Calibri Light" w:cs="Calibri Light"/>
          <w:sz w:val="24"/>
          <w:lang w:val="id"/>
        </w:rPr>
        <w:t xml:space="preserve"> </w:t>
      </w:r>
      <w:r w:rsidR="006A0C74" w:rsidRPr="00FD47AC">
        <w:rPr>
          <w:rFonts w:ascii="Calibri Light" w:hAnsi="Calibri Light" w:cs="Calibri Light"/>
          <w:sz w:val="24"/>
          <w:lang w:val="id"/>
        </w:rPr>
        <w:t xml:space="preserve">agen anestesi </w:t>
      </w:r>
      <w:r w:rsidRPr="00FD47AC">
        <w:rPr>
          <w:rFonts w:ascii="Calibri Light" w:hAnsi="Calibri Light" w:cs="Calibri Light"/>
          <w:sz w:val="24"/>
          <w:lang w:val="id"/>
        </w:rPr>
        <w:t>dapat mempengaruhi</w:t>
      </w:r>
      <w:r w:rsidR="006A0C74" w:rsidRPr="006A0C74">
        <w:rPr>
          <w:rFonts w:ascii="Calibri Light" w:hAnsi="Calibri Light" w:cs="Calibri Light"/>
          <w:sz w:val="24"/>
          <w:lang w:val="id"/>
        </w:rPr>
        <w:t xml:space="preserve"> </w:t>
      </w:r>
      <w:r w:rsidR="006A0C74" w:rsidRPr="00FD47AC">
        <w:rPr>
          <w:rFonts w:ascii="Calibri Light" w:hAnsi="Calibri Light" w:cs="Calibri Light"/>
          <w:sz w:val="24"/>
          <w:lang w:val="id"/>
        </w:rPr>
        <w:t>pengukuran</w:t>
      </w:r>
      <w:r w:rsidRPr="00FD47AC">
        <w:rPr>
          <w:rFonts w:ascii="Calibri Light" w:hAnsi="Calibri Light" w:cs="Calibri Light"/>
          <w:sz w:val="24"/>
          <w:lang w:val="id"/>
        </w:rPr>
        <w:t xml:space="preserve"> CO</w:t>
      </w:r>
      <w:r w:rsidRPr="00FD47AC">
        <w:rPr>
          <w:rFonts w:ascii="Calibri Light" w:hAnsi="Calibri Light" w:cs="Calibri Light"/>
          <w:sz w:val="24"/>
          <w:vertAlign w:val="subscript"/>
          <w:lang w:val="id"/>
        </w:rPr>
        <w:t>2</w:t>
      </w:r>
      <w:r w:rsidR="006A0C74">
        <w:rPr>
          <w:rFonts w:ascii="Calibri Light" w:hAnsi="Calibri Light" w:cs="Calibri Light"/>
          <w:lang w:val="id"/>
        </w:rPr>
        <w:t xml:space="preserve"> </w:t>
      </w:r>
      <w:r w:rsidRPr="00FD47AC">
        <w:rPr>
          <w:rFonts w:ascii="Calibri Light" w:hAnsi="Calibri Light" w:cs="Calibri Light"/>
          <w:sz w:val="24"/>
          <w:lang w:val="id"/>
        </w:rPr>
        <w:t>dan aliran:.</w:t>
      </w:r>
    </w:p>
    <w:p w14:paraId="28DA9B9A" w14:textId="77777777" w:rsidR="00D70F28" w:rsidRPr="00FD47AC" w:rsidRDefault="00D70F28">
      <w:pPr>
        <w:pStyle w:val="BodyText"/>
        <w:spacing w:before="3"/>
        <w:rPr>
          <w:rFonts w:ascii="Calibri Light" w:hAnsi="Calibri Light" w:cs="Calibri Light"/>
          <w:sz w:val="31"/>
        </w:rPr>
      </w:pPr>
    </w:p>
    <w:p w14:paraId="659022DB" w14:textId="23AE4C33" w:rsidR="00D70F28" w:rsidRPr="00FD47AC" w:rsidRDefault="006A0C74" w:rsidP="00F22E05">
      <w:pPr>
        <w:pStyle w:val="Heading2"/>
        <w:numPr>
          <w:ilvl w:val="1"/>
          <w:numId w:val="78"/>
        </w:numPr>
      </w:pPr>
      <w:bookmarkStart w:id="234" w:name="_Toc62638639"/>
      <w:r>
        <w:t>Penyetelan</w:t>
      </w:r>
      <w:r w:rsidR="005A5385" w:rsidRPr="00FD47AC">
        <w:rPr>
          <w:lang w:val="id"/>
        </w:rPr>
        <w:t xml:space="preserve"> </w:t>
      </w:r>
      <w:r>
        <w:t>Sensor</w:t>
      </w:r>
      <w:bookmarkEnd w:id="234"/>
    </w:p>
    <w:p w14:paraId="65962970" w14:textId="1AC0BBF5" w:rsidR="00D70F28" w:rsidRPr="00FD47AC" w:rsidRDefault="005A5385" w:rsidP="009555AA">
      <w:pPr>
        <w:pStyle w:val="ListParagraph"/>
        <w:numPr>
          <w:ilvl w:val="0"/>
          <w:numId w:val="73"/>
        </w:numPr>
        <w:tabs>
          <w:tab w:val="left" w:pos="1081"/>
          <w:tab w:val="left" w:pos="1083"/>
        </w:tabs>
        <w:spacing w:before="165"/>
        <w:rPr>
          <w:rFonts w:ascii="Calibri Light" w:hAnsi="Calibri Light" w:cs="Calibri Light"/>
          <w:sz w:val="24"/>
        </w:rPr>
      </w:pPr>
      <w:r w:rsidRPr="00FD47AC">
        <w:rPr>
          <w:rFonts w:ascii="Calibri Light" w:hAnsi="Calibri Light" w:cs="Calibri Light"/>
          <w:sz w:val="24"/>
          <w:lang w:val="id"/>
        </w:rPr>
        <w:t xml:space="preserve">Pilih </w:t>
      </w:r>
      <w:r w:rsidR="0092633D">
        <w:rPr>
          <w:rFonts w:ascii="Calibri Light" w:hAnsi="Calibri Light" w:cs="Calibri Light"/>
          <w:sz w:val="24"/>
        </w:rPr>
        <w:t xml:space="preserve">jenis </w:t>
      </w:r>
      <w:r w:rsidRPr="00FD47AC">
        <w:rPr>
          <w:rFonts w:ascii="Calibri Light" w:hAnsi="Calibri Light" w:cs="Calibri Light"/>
          <w:sz w:val="24"/>
          <w:lang w:val="id"/>
        </w:rPr>
        <w:t xml:space="preserve">aliran yang sesuai atau </w:t>
      </w:r>
      <w:r w:rsidR="00D0127A">
        <w:rPr>
          <w:rFonts w:ascii="Calibri Light" w:hAnsi="Calibri Light" w:cs="Calibri Light"/>
          <w:sz w:val="24"/>
        </w:rPr>
        <w:t>sensor aliran atau aliran/</w:t>
      </w:r>
      <w:r w:rsidR="00D0127A" w:rsidRPr="00FD47AC">
        <w:rPr>
          <w:rFonts w:ascii="Calibri Light" w:hAnsi="Calibri Light" w:cs="Calibri Light"/>
          <w:sz w:val="24"/>
          <w:lang w:val="id"/>
        </w:rPr>
        <w:t>CO</w:t>
      </w:r>
      <w:r w:rsidR="00D0127A" w:rsidRPr="00FD47AC">
        <w:rPr>
          <w:rFonts w:ascii="Calibri Light" w:hAnsi="Calibri Light" w:cs="Calibri Light"/>
          <w:sz w:val="24"/>
          <w:vertAlign w:val="subscript"/>
          <w:lang w:val="id"/>
        </w:rPr>
        <w:t>2</w:t>
      </w:r>
      <w:r w:rsidR="00D0127A">
        <w:rPr>
          <w:rFonts w:ascii="Calibri Light" w:hAnsi="Calibri Light" w:cs="Calibri Light"/>
          <w:sz w:val="24"/>
          <w:vertAlign w:val="subscript"/>
        </w:rPr>
        <w:t xml:space="preserve"> </w:t>
      </w:r>
      <w:r w:rsidRPr="00FD47AC">
        <w:rPr>
          <w:rFonts w:ascii="Calibri Light" w:hAnsi="Calibri Light" w:cs="Calibri Light"/>
          <w:sz w:val="24"/>
          <w:lang w:val="id"/>
        </w:rPr>
        <w:t>sesuai dengan kategori pasien.</w:t>
      </w:r>
    </w:p>
    <w:p w14:paraId="4CC08D85" w14:textId="0CE700C5" w:rsidR="00D70F28" w:rsidRPr="00FD47AC" w:rsidRDefault="005A5385" w:rsidP="009555AA">
      <w:pPr>
        <w:pStyle w:val="ListParagraph"/>
        <w:numPr>
          <w:ilvl w:val="0"/>
          <w:numId w:val="73"/>
        </w:numPr>
        <w:tabs>
          <w:tab w:val="left" w:pos="1081"/>
          <w:tab w:val="left" w:pos="1083"/>
        </w:tabs>
        <w:spacing w:line="271" w:lineRule="auto"/>
        <w:ind w:right="720"/>
        <w:rPr>
          <w:rFonts w:ascii="Calibri Light" w:hAnsi="Calibri Light" w:cs="Calibri Light"/>
          <w:sz w:val="24"/>
        </w:rPr>
      </w:pPr>
      <w:r w:rsidRPr="00FD47AC">
        <w:rPr>
          <w:rFonts w:ascii="Calibri Light" w:hAnsi="Calibri Light" w:cs="Calibri Light"/>
          <w:sz w:val="24"/>
          <w:lang w:val="id"/>
        </w:rPr>
        <w:t xml:space="preserve">Jika Anda menggunakan gabungan </w:t>
      </w:r>
      <w:r w:rsidR="00D0127A">
        <w:rPr>
          <w:rFonts w:ascii="Calibri Light" w:hAnsi="Calibri Light" w:cs="Calibri Light"/>
          <w:sz w:val="24"/>
        </w:rPr>
        <w:t>sensor aliran atau aliran/</w:t>
      </w:r>
      <w:r w:rsidR="00D0127A" w:rsidRPr="00FD47AC">
        <w:rPr>
          <w:rFonts w:ascii="Calibri Light" w:hAnsi="Calibri Light" w:cs="Calibri Light"/>
          <w:sz w:val="24"/>
          <w:lang w:val="id"/>
        </w:rPr>
        <w:t>CO</w:t>
      </w:r>
      <w:r w:rsidR="00D0127A" w:rsidRPr="00FD47AC">
        <w:rPr>
          <w:rFonts w:ascii="Calibri Light" w:hAnsi="Calibri Light" w:cs="Calibri Light"/>
          <w:sz w:val="24"/>
          <w:vertAlign w:val="subscript"/>
          <w:lang w:val="id"/>
        </w:rPr>
        <w:t>2</w:t>
      </w:r>
      <w:r w:rsidRPr="00FD47AC">
        <w:rPr>
          <w:rFonts w:ascii="Calibri Light" w:hAnsi="Calibri Light" w:cs="Calibri Light"/>
          <w:sz w:val="24"/>
          <w:lang w:val="id"/>
        </w:rPr>
        <w:t>,</w:t>
      </w:r>
      <w:r w:rsidR="0092633D">
        <w:rPr>
          <w:rFonts w:ascii="Calibri Light" w:hAnsi="Calibri Light" w:cs="Calibri Light"/>
          <w:sz w:val="24"/>
          <w:lang w:val="id"/>
        </w:rPr>
        <w:t xml:space="preserve"> h</w:t>
      </w:r>
      <w:r w:rsidRPr="00FD47AC">
        <w:rPr>
          <w:rFonts w:ascii="Calibri Light" w:hAnsi="Calibri Light" w:cs="Calibri Light"/>
          <w:sz w:val="24"/>
          <w:lang w:val="id"/>
        </w:rPr>
        <w:t>ubungkan</w:t>
      </w:r>
      <w:r w:rsidR="0092633D">
        <w:rPr>
          <w:rFonts w:ascii="Calibri Light" w:hAnsi="Calibri Light" w:cs="Calibri Light"/>
          <w:sz w:val="24"/>
        </w:rPr>
        <w:t xml:space="preserve"> terlebih dahulu</w:t>
      </w:r>
      <w:r w:rsidRPr="00FD47AC">
        <w:rPr>
          <w:rFonts w:ascii="Calibri Light" w:hAnsi="Calibri Light" w:cs="Calibri Light"/>
          <w:sz w:val="24"/>
          <w:lang w:val="id"/>
        </w:rPr>
        <w:t xml:space="preserve"> ke </w:t>
      </w:r>
      <w:r w:rsidR="0092633D" w:rsidRPr="00FD47AC">
        <w:rPr>
          <w:rFonts w:ascii="Calibri Light" w:hAnsi="Calibri Light" w:cs="Calibri Light"/>
          <w:sz w:val="24"/>
          <w:lang w:val="id"/>
        </w:rPr>
        <w:t xml:space="preserve">sensor </w:t>
      </w:r>
      <w:r w:rsidR="0092633D">
        <w:rPr>
          <w:rFonts w:ascii="Calibri Light" w:hAnsi="Calibri Light" w:cs="Calibri Light"/>
          <w:sz w:val="24"/>
          <w:lang w:val="id"/>
        </w:rPr>
        <w:t>CO</w:t>
      </w:r>
      <w:r w:rsidRPr="00FD47AC">
        <w:rPr>
          <w:rFonts w:ascii="Calibri Light" w:hAnsi="Calibri Light" w:cs="Calibri Light"/>
          <w:sz w:val="24"/>
          <w:vertAlign w:val="subscript"/>
          <w:lang w:val="id"/>
        </w:rPr>
        <w:t>2</w:t>
      </w:r>
      <w:r w:rsidRPr="00FD47AC">
        <w:rPr>
          <w:rFonts w:ascii="Calibri Light" w:hAnsi="Calibri Light" w:cs="Calibri Light"/>
          <w:sz w:val="24"/>
          <w:lang w:val="id"/>
        </w:rPr>
        <w:t xml:space="preserve">. </w:t>
      </w:r>
      <w:r w:rsidR="0092633D">
        <w:rPr>
          <w:rFonts w:ascii="Calibri Light" w:hAnsi="Calibri Light" w:cs="Calibri Light"/>
          <w:sz w:val="24"/>
        </w:rPr>
        <w:t>Pasang</w:t>
      </w:r>
      <w:r w:rsidRPr="00FD47AC">
        <w:rPr>
          <w:rFonts w:ascii="Calibri Light" w:hAnsi="Calibri Light" w:cs="Calibri Light"/>
          <w:sz w:val="24"/>
          <w:lang w:val="id"/>
        </w:rPr>
        <w:t xml:space="preserve"> adaptor </w:t>
      </w:r>
      <w:r w:rsidR="0092633D">
        <w:rPr>
          <w:rFonts w:ascii="Calibri Light" w:hAnsi="Calibri Light" w:cs="Calibri Light"/>
          <w:i/>
          <w:sz w:val="24"/>
        </w:rPr>
        <w:t>airway</w:t>
      </w:r>
      <w:r w:rsidRPr="00FD47AC">
        <w:rPr>
          <w:rFonts w:ascii="Calibri Light" w:hAnsi="Calibri Light" w:cs="Calibri Light"/>
          <w:sz w:val="24"/>
          <w:lang w:val="id"/>
        </w:rPr>
        <w:t xml:space="preserve"> </w:t>
      </w:r>
      <w:r w:rsidR="0092633D" w:rsidRPr="00FD47AC">
        <w:rPr>
          <w:rFonts w:ascii="Calibri Light" w:hAnsi="Calibri Light" w:cs="Calibri Light"/>
          <w:sz w:val="24"/>
          <w:lang w:val="id"/>
        </w:rPr>
        <w:t xml:space="preserve">pada tempatnya </w:t>
      </w:r>
      <w:r w:rsidRPr="00FD47AC">
        <w:rPr>
          <w:rFonts w:ascii="Calibri Light" w:hAnsi="Calibri Light" w:cs="Calibri Light"/>
          <w:sz w:val="24"/>
          <w:lang w:val="id"/>
        </w:rPr>
        <w:t>sampai berbunyi klik.</w:t>
      </w:r>
    </w:p>
    <w:p w14:paraId="12020D5F" w14:textId="2543B70B" w:rsidR="00D70F28" w:rsidRPr="00FD47AC" w:rsidRDefault="005A5385" w:rsidP="009555AA">
      <w:pPr>
        <w:pStyle w:val="ListParagraph"/>
        <w:numPr>
          <w:ilvl w:val="0"/>
          <w:numId w:val="73"/>
        </w:numPr>
        <w:tabs>
          <w:tab w:val="left" w:pos="1081"/>
          <w:tab w:val="left" w:pos="1083"/>
        </w:tabs>
        <w:spacing w:before="118" w:line="271" w:lineRule="auto"/>
        <w:ind w:right="723"/>
        <w:rPr>
          <w:rFonts w:ascii="Calibri Light" w:hAnsi="Calibri Light" w:cs="Calibri Light"/>
          <w:sz w:val="24"/>
        </w:rPr>
      </w:pPr>
      <w:r w:rsidRPr="00FD47AC">
        <w:rPr>
          <w:rFonts w:ascii="Calibri Light" w:hAnsi="Calibri Light" w:cs="Calibri Light"/>
          <w:sz w:val="24"/>
          <w:lang w:val="id"/>
        </w:rPr>
        <w:t xml:space="preserve">Sebelum menyambungkan </w:t>
      </w:r>
      <w:r w:rsidR="00D0127A">
        <w:rPr>
          <w:rFonts w:ascii="Calibri Light" w:hAnsi="Calibri Light" w:cs="Calibri Light"/>
          <w:sz w:val="24"/>
        </w:rPr>
        <w:t>sensor aliran atau aliran/</w:t>
      </w:r>
      <w:r w:rsidR="00D0127A" w:rsidRPr="00FD47AC">
        <w:rPr>
          <w:rFonts w:ascii="Calibri Light" w:hAnsi="Calibri Light" w:cs="Calibri Light"/>
          <w:sz w:val="24"/>
          <w:lang w:val="id"/>
        </w:rPr>
        <w:t>CO</w:t>
      </w:r>
      <w:r w:rsidR="00D0127A" w:rsidRPr="00FD47AC">
        <w:rPr>
          <w:rFonts w:ascii="Calibri Light" w:hAnsi="Calibri Light" w:cs="Calibri Light"/>
          <w:sz w:val="24"/>
          <w:vertAlign w:val="subscript"/>
          <w:lang w:val="id"/>
        </w:rPr>
        <w:t>2</w:t>
      </w:r>
      <w:r w:rsidR="00D0127A">
        <w:rPr>
          <w:rFonts w:ascii="Calibri Light" w:hAnsi="Calibri Light" w:cs="Calibri Light"/>
          <w:sz w:val="24"/>
          <w:vertAlign w:val="subscript"/>
        </w:rPr>
        <w:t xml:space="preserve"> </w:t>
      </w:r>
      <w:r w:rsidRPr="00FD47AC">
        <w:rPr>
          <w:rFonts w:ascii="Calibri Light" w:hAnsi="Calibri Light" w:cs="Calibri Light"/>
          <w:sz w:val="24"/>
          <w:lang w:val="id"/>
        </w:rPr>
        <w:t xml:space="preserve">ke sirkuit pernapasan, masukkan konektornya ke dalam </w:t>
      </w:r>
      <w:r w:rsidR="0092633D">
        <w:rPr>
          <w:rFonts w:ascii="Calibri Light" w:hAnsi="Calibri Light" w:cs="Calibri Light"/>
          <w:i/>
          <w:sz w:val="24"/>
        </w:rPr>
        <w:t xml:space="preserve">port </w:t>
      </w:r>
      <w:r w:rsidR="0092633D">
        <w:rPr>
          <w:rFonts w:ascii="Calibri Light" w:hAnsi="Calibri Light" w:cs="Calibri Light"/>
          <w:sz w:val="24"/>
        </w:rPr>
        <w:t>masukan</w:t>
      </w:r>
      <w:r w:rsidRPr="00FD47AC">
        <w:rPr>
          <w:rFonts w:ascii="Calibri Light" w:hAnsi="Calibri Light" w:cs="Calibri Light"/>
          <w:sz w:val="24"/>
          <w:lang w:val="id"/>
        </w:rPr>
        <w:t xml:space="preserve"> pada modul RM.</w:t>
      </w:r>
    </w:p>
    <w:p w14:paraId="73C7B81F" w14:textId="0FA41183" w:rsidR="00D70F28" w:rsidRPr="00FD47AC" w:rsidRDefault="005A5385" w:rsidP="009555AA">
      <w:pPr>
        <w:pStyle w:val="ListParagraph"/>
        <w:numPr>
          <w:ilvl w:val="0"/>
          <w:numId w:val="73"/>
        </w:numPr>
        <w:tabs>
          <w:tab w:val="left" w:pos="1081"/>
          <w:tab w:val="left" w:pos="1083"/>
        </w:tabs>
        <w:spacing w:before="120" w:line="271" w:lineRule="auto"/>
        <w:ind w:right="726"/>
        <w:rPr>
          <w:rFonts w:ascii="Calibri Light" w:hAnsi="Calibri Light" w:cs="Calibri Light"/>
          <w:sz w:val="24"/>
        </w:rPr>
      </w:pPr>
      <w:r w:rsidRPr="00FD47AC">
        <w:rPr>
          <w:rFonts w:ascii="Calibri Light" w:hAnsi="Calibri Light" w:cs="Calibri Light"/>
          <w:sz w:val="24"/>
          <w:lang w:val="id"/>
        </w:rPr>
        <w:t xml:space="preserve">Posisikan </w:t>
      </w:r>
      <w:r w:rsidR="00D0127A">
        <w:rPr>
          <w:rFonts w:ascii="Calibri Light" w:hAnsi="Calibri Light" w:cs="Calibri Light"/>
          <w:sz w:val="24"/>
        </w:rPr>
        <w:t>sensor aliran atau aliran/</w:t>
      </w:r>
      <w:r w:rsidR="00D0127A" w:rsidRPr="00FD47AC">
        <w:rPr>
          <w:rFonts w:ascii="Calibri Light" w:hAnsi="Calibri Light" w:cs="Calibri Light"/>
          <w:sz w:val="24"/>
          <w:lang w:val="id"/>
        </w:rPr>
        <w:t>CO</w:t>
      </w:r>
      <w:r w:rsidR="00D0127A" w:rsidRPr="00FD47AC">
        <w:rPr>
          <w:rFonts w:ascii="Calibri Light" w:hAnsi="Calibri Light" w:cs="Calibri Light"/>
          <w:sz w:val="24"/>
          <w:vertAlign w:val="subscript"/>
          <w:lang w:val="id"/>
        </w:rPr>
        <w:t>2</w:t>
      </w:r>
      <w:r w:rsidR="00D0127A">
        <w:rPr>
          <w:rFonts w:ascii="Calibri Light" w:hAnsi="Calibri Light" w:cs="Calibri Light"/>
          <w:sz w:val="24"/>
          <w:vertAlign w:val="subscript"/>
        </w:rPr>
        <w:t xml:space="preserve"> </w:t>
      </w:r>
      <w:r w:rsidRPr="00FD47AC">
        <w:rPr>
          <w:rFonts w:ascii="Calibri Light" w:hAnsi="Calibri Light" w:cs="Calibri Light"/>
          <w:sz w:val="24"/>
          <w:lang w:val="id"/>
        </w:rPr>
        <w:t xml:space="preserve">ke dalam sirkuit pernapasan antara </w:t>
      </w:r>
      <w:r w:rsidR="00806C1B">
        <w:rPr>
          <w:rFonts w:ascii="Calibri Light" w:hAnsi="Calibri Light" w:cs="Calibri Light"/>
          <w:sz w:val="24"/>
        </w:rPr>
        <w:t xml:space="preserve">percabangan </w:t>
      </w:r>
      <w:r w:rsidR="0092633D">
        <w:rPr>
          <w:rFonts w:ascii="Calibri Light" w:hAnsi="Calibri Light" w:cs="Calibri Light"/>
          <w:i/>
          <w:sz w:val="24"/>
        </w:rPr>
        <w:t>wye</w:t>
      </w:r>
      <w:r w:rsidRPr="00FD47AC">
        <w:rPr>
          <w:rFonts w:ascii="Calibri Light" w:hAnsi="Calibri Light" w:cs="Calibri Light"/>
          <w:sz w:val="24"/>
          <w:lang w:val="id"/>
        </w:rPr>
        <w:t xml:space="preserve"> dan siku. Beberapa contoh sirkuit pasien ditunjukkan di bawah ini:</w:t>
      </w:r>
    </w:p>
    <w:p w14:paraId="4FEF6975" w14:textId="77777777" w:rsidR="00D70F28" w:rsidRPr="00FD47AC" w:rsidRDefault="00D70F28">
      <w:pPr>
        <w:pStyle w:val="BodyText"/>
        <w:rPr>
          <w:rFonts w:ascii="Calibri Light" w:hAnsi="Calibri Light" w:cs="Calibri Light"/>
          <w:sz w:val="20"/>
        </w:rPr>
      </w:pPr>
    </w:p>
    <w:p w14:paraId="2EAD926F" w14:textId="77777777" w:rsidR="00D70F28" w:rsidRPr="00FD47AC" w:rsidRDefault="00D70F28">
      <w:pPr>
        <w:pStyle w:val="BodyText"/>
        <w:rPr>
          <w:rFonts w:ascii="Calibri Light" w:hAnsi="Calibri Light" w:cs="Calibri Light"/>
          <w:sz w:val="20"/>
        </w:rPr>
      </w:pPr>
    </w:p>
    <w:p w14:paraId="53D77980" w14:textId="77777777" w:rsidR="00D70F28" w:rsidRPr="00FD47AC" w:rsidRDefault="00D70F28">
      <w:pPr>
        <w:pStyle w:val="BodyText"/>
        <w:rPr>
          <w:rFonts w:ascii="Calibri Light" w:hAnsi="Calibri Light" w:cs="Calibri Light"/>
          <w:sz w:val="20"/>
        </w:rPr>
      </w:pPr>
    </w:p>
    <w:p w14:paraId="0C5D00CA" w14:textId="77777777" w:rsidR="00D70F28" w:rsidRPr="00FD47AC" w:rsidRDefault="00D70F28">
      <w:pPr>
        <w:pStyle w:val="BodyText"/>
        <w:spacing w:before="5"/>
        <w:rPr>
          <w:rFonts w:ascii="Calibri Light" w:hAnsi="Calibri Light" w:cs="Calibri Light"/>
          <w:sz w:val="20"/>
        </w:rPr>
      </w:pPr>
    </w:p>
    <w:p w14:paraId="66F3FE54" w14:textId="77777777" w:rsidR="00D70F28" w:rsidRPr="00FD47AC" w:rsidRDefault="005A5385">
      <w:pPr>
        <w:spacing w:before="1"/>
        <w:ind w:left="6828"/>
        <w:rPr>
          <w:rFonts w:ascii="Calibri Light" w:hAnsi="Calibri Light" w:cs="Calibri Light"/>
          <w:sz w:val="21"/>
        </w:rPr>
      </w:pPr>
      <w:r w:rsidRPr="00FD47AC">
        <w:rPr>
          <w:rFonts w:ascii="Calibri Light" w:hAnsi="Calibri Light" w:cs="Calibri Light"/>
          <w:noProof/>
        </w:rPr>
        <w:drawing>
          <wp:anchor distT="0" distB="0" distL="0" distR="0" simplePos="0" relativeHeight="251633152" behindDoc="1" locked="0" layoutInCell="1" allowOverlap="1" wp14:anchorId="1B28D8FE" wp14:editId="0A73091F">
            <wp:simplePos x="0" y="0"/>
            <wp:positionH relativeFrom="page">
              <wp:posOffset>2790513</wp:posOffset>
            </wp:positionH>
            <wp:positionV relativeFrom="paragraph">
              <wp:posOffset>-431687</wp:posOffset>
            </wp:positionV>
            <wp:extent cx="1988200" cy="1859280"/>
            <wp:effectExtent l="0" t="0" r="0" b="0"/>
            <wp:wrapNone/>
            <wp:docPr id="315" name="image1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image159.jpeg"/>
                    <pic:cNvPicPr/>
                  </pic:nvPicPr>
                  <pic:blipFill>
                    <a:blip r:embed="rId229" cstate="print"/>
                    <a:stretch>
                      <a:fillRect/>
                    </a:stretch>
                  </pic:blipFill>
                  <pic:spPr>
                    <a:xfrm>
                      <a:off x="0" y="0"/>
                      <a:ext cx="1988200" cy="1859280"/>
                    </a:xfrm>
                    <a:prstGeom prst="rect">
                      <a:avLst/>
                    </a:prstGeom>
                  </pic:spPr>
                </pic:pic>
              </a:graphicData>
            </a:graphic>
          </wp:anchor>
        </w:drawing>
      </w:r>
      <w:r w:rsidRPr="00FD47AC">
        <w:rPr>
          <w:rFonts w:ascii="Calibri Light" w:hAnsi="Calibri Light" w:cs="Calibri Light"/>
          <w:sz w:val="21"/>
          <w:lang w:val="id"/>
        </w:rPr>
        <w:t>Untuk ventilator</w:t>
      </w:r>
    </w:p>
    <w:p w14:paraId="3970B827" w14:textId="77777777" w:rsidR="00D70F28" w:rsidRPr="00FD47AC" w:rsidRDefault="00D70F28">
      <w:pPr>
        <w:pStyle w:val="BodyText"/>
        <w:rPr>
          <w:rFonts w:ascii="Calibri Light" w:hAnsi="Calibri Light" w:cs="Calibri Light"/>
          <w:sz w:val="20"/>
        </w:rPr>
      </w:pPr>
    </w:p>
    <w:p w14:paraId="34558FA1" w14:textId="77777777" w:rsidR="00D70F28" w:rsidRPr="00FD47AC" w:rsidRDefault="00D70F28">
      <w:pPr>
        <w:pStyle w:val="BodyText"/>
        <w:rPr>
          <w:rFonts w:ascii="Calibri Light" w:hAnsi="Calibri Light" w:cs="Calibri Light"/>
          <w:sz w:val="20"/>
        </w:rPr>
      </w:pPr>
    </w:p>
    <w:p w14:paraId="5173D6B3" w14:textId="77777777" w:rsidR="00D70F28" w:rsidRPr="00FD47AC" w:rsidRDefault="00D70F28">
      <w:pPr>
        <w:pStyle w:val="BodyText"/>
        <w:rPr>
          <w:rFonts w:ascii="Calibri Light" w:hAnsi="Calibri Light" w:cs="Calibri Light"/>
          <w:sz w:val="20"/>
        </w:rPr>
      </w:pPr>
    </w:p>
    <w:p w14:paraId="6400683E" w14:textId="77777777" w:rsidR="00D70F28" w:rsidRPr="00FD47AC" w:rsidRDefault="00D70F28">
      <w:pPr>
        <w:pStyle w:val="BodyText"/>
        <w:rPr>
          <w:rFonts w:ascii="Calibri Light" w:hAnsi="Calibri Light" w:cs="Calibri Light"/>
          <w:sz w:val="20"/>
        </w:rPr>
      </w:pPr>
    </w:p>
    <w:p w14:paraId="7EABFCD8" w14:textId="77777777" w:rsidR="00D70F28" w:rsidRPr="00FD47AC" w:rsidRDefault="00D70F28">
      <w:pPr>
        <w:pStyle w:val="BodyText"/>
        <w:rPr>
          <w:rFonts w:ascii="Calibri Light" w:hAnsi="Calibri Light" w:cs="Calibri Light"/>
          <w:sz w:val="20"/>
        </w:rPr>
      </w:pPr>
    </w:p>
    <w:p w14:paraId="270FE102" w14:textId="77777777" w:rsidR="00D70F28" w:rsidRPr="00FD47AC" w:rsidRDefault="00D70F28">
      <w:pPr>
        <w:pStyle w:val="BodyText"/>
        <w:rPr>
          <w:rFonts w:ascii="Calibri Light" w:hAnsi="Calibri Light" w:cs="Calibri Light"/>
          <w:sz w:val="20"/>
        </w:rPr>
      </w:pPr>
    </w:p>
    <w:p w14:paraId="2737CAFE" w14:textId="77777777" w:rsidR="00D70F28" w:rsidRPr="00FD47AC" w:rsidRDefault="00D70F28">
      <w:pPr>
        <w:pStyle w:val="BodyText"/>
        <w:rPr>
          <w:rFonts w:ascii="Calibri Light" w:hAnsi="Calibri Light" w:cs="Calibri Light"/>
          <w:sz w:val="20"/>
        </w:rPr>
      </w:pPr>
    </w:p>
    <w:p w14:paraId="22732DC5" w14:textId="77777777" w:rsidR="00D70F28" w:rsidRPr="00FD47AC" w:rsidRDefault="00D70F28">
      <w:pPr>
        <w:pStyle w:val="BodyText"/>
        <w:spacing w:before="10"/>
        <w:rPr>
          <w:rFonts w:ascii="Calibri Light" w:hAnsi="Calibri Light" w:cs="Calibri Light"/>
          <w:sz w:val="29"/>
        </w:rPr>
      </w:pPr>
    </w:p>
    <w:p w14:paraId="37AF9A96" w14:textId="77777777" w:rsidR="00D70F28" w:rsidRPr="00FD47AC" w:rsidRDefault="005A5385">
      <w:pPr>
        <w:spacing w:before="94"/>
        <w:ind w:left="3211"/>
        <w:rPr>
          <w:rFonts w:ascii="Calibri Light" w:hAnsi="Calibri Light" w:cs="Calibri Light"/>
          <w:sz w:val="21"/>
        </w:rPr>
      </w:pPr>
      <w:r w:rsidRPr="00FD47AC">
        <w:rPr>
          <w:rFonts w:ascii="Calibri Light" w:hAnsi="Calibri Light" w:cs="Calibri Light"/>
          <w:sz w:val="21"/>
          <w:lang w:val="id"/>
        </w:rPr>
        <w:t>Untuk pasien</w:t>
      </w:r>
    </w:p>
    <w:p w14:paraId="66CA32EC" w14:textId="77777777" w:rsidR="00D70F28" w:rsidRPr="00FD47AC" w:rsidRDefault="00D70F28">
      <w:pPr>
        <w:pStyle w:val="BodyText"/>
        <w:spacing w:before="2"/>
        <w:rPr>
          <w:rFonts w:ascii="Calibri Light" w:hAnsi="Calibri Light" w:cs="Calibri Light"/>
          <w:sz w:val="22"/>
        </w:rPr>
      </w:pPr>
    </w:p>
    <w:p w14:paraId="76107E0B" w14:textId="2C38F28F" w:rsidR="00D70F28" w:rsidRPr="00FD47AC" w:rsidRDefault="006A0C74">
      <w:pPr>
        <w:spacing w:before="94"/>
        <w:ind w:right="93"/>
        <w:jc w:val="center"/>
        <w:rPr>
          <w:rFonts w:ascii="Calibri Light" w:hAnsi="Calibri Light" w:cs="Calibri Light"/>
          <w:sz w:val="21"/>
        </w:rPr>
      </w:pPr>
      <w:r>
        <w:rPr>
          <w:rFonts w:ascii="Calibri Light" w:hAnsi="Calibri Light" w:cs="Calibri Light"/>
          <w:sz w:val="21"/>
        </w:rPr>
        <w:t>Sensor aliran/</w:t>
      </w:r>
      <w:r w:rsidR="005A5385" w:rsidRPr="00FD47AC">
        <w:rPr>
          <w:rFonts w:ascii="Calibri Light" w:hAnsi="Calibri Light" w:cs="Calibri Light"/>
          <w:sz w:val="21"/>
          <w:lang w:val="id"/>
        </w:rPr>
        <w:t>CO</w:t>
      </w:r>
      <w:r w:rsidR="005A5385" w:rsidRPr="00FD47AC">
        <w:rPr>
          <w:rFonts w:ascii="Calibri Light" w:hAnsi="Calibri Light" w:cs="Calibri Light"/>
          <w:sz w:val="21"/>
          <w:vertAlign w:val="subscript"/>
          <w:lang w:val="id"/>
        </w:rPr>
        <w:t>2</w:t>
      </w:r>
      <w:r>
        <w:rPr>
          <w:rFonts w:ascii="Calibri Light" w:hAnsi="Calibri Light" w:cs="Calibri Light"/>
          <w:sz w:val="21"/>
          <w:lang w:val="id"/>
        </w:rPr>
        <w:t xml:space="preserve"> dewasa</w:t>
      </w:r>
      <w:r w:rsidR="005A5385" w:rsidRPr="00FD47AC">
        <w:rPr>
          <w:rFonts w:ascii="Calibri Light" w:hAnsi="Calibri Light" w:cs="Calibri Light"/>
          <w:sz w:val="21"/>
          <w:lang w:val="id"/>
        </w:rPr>
        <w:t xml:space="preserve"> dengan sens</w:t>
      </w:r>
      <w:r>
        <w:rPr>
          <w:rFonts w:ascii="Calibri Light" w:hAnsi="Calibri Light" w:cs="Calibri Light"/>
          <w:sz w:val="21"/>
          <w:lang w:val="id"/>
        </w:rPr>
        <w:t>or CO</w:t>
      </w:r>
      <w:r w:rsidR="005A5385" w:rsidRPr="00FD47AC">
        <w:rPr>
          <w:rFonts w:ascii="Calibri Light" w:hAnsi="Calibri Light" w:cs="Calibri Light"/>
          <w:sz w:val="21"/>
          <w:vertAlign w:val="subscript"/>
          <w:lang w:val="id"/>
        </w:rPr>
        <w:t>2</w:t>
      </w:r>
      <w:r w:rsidR="005A5385" w:rsidRPr="00FD47AC">
        <w:rPr>
          <w:rFonts w:ascii="Calibri Light" w:hAnsi="Calibri Light" w:cs="Calibri Light"/>
          <w:lang w:val="id"/>
        </w:rPr>
        <w:t xml:space="preserve"> </w:t>
      </w:r>
      <w:r w:rsidR="005A5385" w:rsidRPr="00FD47AC">
        <w:rPr>
          <w:rFonts w:ascii="Calibri Light" w:hAnsi="Calibri Light" w:cs="Calibri Light"/>
          <w:sz w:val="21"/>
          <w:lang w:val="id"/>
        </w:rPr>
        <w:t>terpasang</w:t>
      </w:r>
    </w:p>
    <w:p w14:paraId="71C064ED" w14:textId="77777777" w:rsidR="00D70F28" w:rsidRPr="00FD47AC" w:rsidRDefault="00D70F28">
      <w:pPr>
        <w:pStyle w:val="BodyText"/>
        <w:rPr>
          <w:rFonts w:ascii="Calibri Light" w:hAnsi="Calibri Light" w:cs="Calibri Light"/>
          <w:sz w:val="20"/>
        </w:rPr>
      </w:pPr>
    </w:p>
    <w:p w14:paraId="7CECDEE4" w14:textId="77777777" w:rsidR="00D70F28" w:rsidRPr="00FD47AC" w:rsidRDefault="00D70F28">
      <w:pPr>
        <w:pStyle w:val="BodyText"/>
        <w:rPr>
          <w:rFonts w:ascii="Calibri Light" w:hAnsi="Calibri Light" w:cs="Calibri Light"/>
          <w:sz w:val="20"/>
        </w:rPr>
      </w:pPr>
    </w:p>
    <w:p w14:paraId="262FC857" w14:textId="77777777" w:rsidR="00D70F28" w:rsidRPr="00FD47AC" w:rsidRDefault="00D70F28">
      <w:pPr>
        <w:pStyle w:val="BodyText"/>
        <w:rPr>
          <w:rFonts w:ascii="Calibri Light" w:hAnsi="Calibri Light" w:cs="Calibri Light"/>
          <w:sz w:val="20"/>
        </w:rPr>
      </w:pPr>
    </w:p>
    <w:p w14:paraId="122580A8" w14:textId="77777777" w:rsidR="00D70F28" w:rsidRPr="00FD47AC" w:rsidRDefault="00D70F28">
      <w:pPr>
        <w:pStyle w:val="BodyText"/>
        <w:spacing w:before="6"/>
        <w:rPr>
          <w:rFonts w:ascii="Calibri Light" w:hAnsi="Calibri Light" w:cs="Calibri Light"/>
          <w:sz w:val="25"/>
        </w:rPr>
      </w:pPr>
    </w:p>
    <w:p w14:paraId="43C578B5" w14:textId="77777777" w:rsidR="00D70F28" w:rsidRPr="00FD47AC" w:rsidRDefault="005A5385">
      <w:pPr>
        <w:spacing w:before="94"/>
        <w:ind w:left="6605"/>
        <w:rPr>
          <w:rFonts w:ascii="Calibri Light" w:hAnsi="Calibri Light" w:cs="Calibri Light"/>
          <w:sz w:val="21"/>
        </w:rPr>
      </w:pPr>
      <w:r w:rsidRPr="00FD47AC">
        <w:rPr>
          <w:rFonts w:ascii="Calibri Light" w:hAnsi="Calibri Light" w:cs="Calibri Light"/>
          <w:noProof/>
        </w:rPr>
        <w:drawing>
          <wp:anchor distT="0" distB="0" distL="0" distR="0" simplePos="0" relativeHeight="251635200" behindDoc="1" locked="0" layoutInCell="1" allowOverlap="1" wp14:anchorId="29271A23" wp14:editId="7A319E2F">
            <wp:simplePos x="0" y="0"/>
            <wp:positionH relativeFrom="page">
              <wp:posOffset>2955078</wp:posOffset>
            </wp:positionH>
            <wp:positionV relativeFrom="paragraph">
              <wp:posOffset>30042</wp:posOffset>
            </wp:positionV>
            <wp:extent cx="1698417" cy="1252389"/>
            <wp:effectExtent l="0" t="0" r="0" b="0"/>
            <wp:wrapNone/>
            <wp:docPr id="317" name="image16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image160.jpeg"/>
                    <pic:cNvPicPr/>
                  </pic:nvPicPr>
                  <pic:blipFill>
                    <a:blip r:embed="rId230" cstate="print"/>
                    <a:stretch>
                      <a:fillRect/>
                    </a:stretch>
                  </pic:blipFill>
                  <pic:spPr>
                    <a:xfrm>
                      <a:off x="0" y="0"/>
                      <a:ext cx="1698417" cy="1252389"/>
                    </a:xfrm>
                    <a:prstGeom prst="rect">
                      <a:avLst/>
                    </a:prstGeom>
                  </pic:spPr>
                </pic:pic>
              </a:graphicData>
            </a:graphic>
          </wp:anchor>
        </w:drawing>
      </w:r>
      <w:r w:rsidRPr="00FD47AC">
        <w:rPr>
          <w:rFonts w:ascii="Calibri Light" w:hAnsi="Calibri Light" w:cs="Calibri Light"/>
          <w:sz w:val="21"/>
          <w:lang w:val="id"/>
        </w:rPr>
        <w:t>Untuk ventilator</w:t>
      </w:r>
    </w:p>
    <w:p w14:paraId="09B4A321" w14:textId="77777777" w:rsidR="00D70F28" w:rsidRPr="00FD47AC" w:rsidRDefault="00D70F28">
      <w:pPr>
        <w:pStyle w:val="BodyText"/>
        <w:rPr>
          <w:rFonts w:ascii="Calibri Light" w:hAnsi="Calibri Light" w:cs="Calibri Light"/>
          <w:sz w:val="20"/>
        </w:rPr>
      </w:pPr>
    </w:p>
    <w:p w14:paraId="71E2E7A0" w14:textId="77777777" w:rsidR="00D70F28" w:rsidRPr="00FD47AC" w:rsidRDefault="00D70F28">
      <w:pPr>
        <w:pStyle w:val="BodyText"/>
        <w:rPr>
          <w:rFonts w:ascii="Calibri Light" w:hAnsi="Calibri Light" w:cs="Calibri Light"/>
          <w:sz w:val="20"/>
        </w:rPr>
      </w:pPr>
    </w:p>
    <w:p w14:paraId="28DCDFA2" w14:textId="77777777" w:rsidR="00D70F28" w:rsidRPr="00FD47AC" w:rsidRDefault="00D70F28">
      <w:pPr>
        <w:pStyle w:val="BodyText"/>
        <w:rPr>
          <w:rFonts w:ascii="Calibri Light" w:hAnsi="Calibri Light" w:cs="Calibri Light"/>
          <w:sz w:val="20"/>
        </w:rPr>
      </w:pPr>
    </w:p>
    <w:p w14:paraId="3C7C2317" w14:textId="77777777" w:rsidR="00D70F28" w:rsidRPr="00FD47AC" w:rsidRDefault="00D70F28">
      <w:pPr>
        <w:pStyle w:val="BodyText"/>
        <w:rPr>
          <w:rFonts w:ascii="Calibri Light" w:hAnsi="Calibri Light" w:cs="Calibri Light"/>
          <w:sz w:val="20"/>
        </w:rPr>
      </w:pPr>
    </w:p>
    <w:p w14:paraId="015B1003" w14:textId="77777777" w:rsidR="00D70F28" w:rsidRPr="00FD47AC" w:rsidRDefault="00D70F28">
      <w:pPr>
        <w:pStyle w:val="BodyText"/>
        <w:rPr>
          <w:rFonts w:ascii="Calibri Light" w:hAnsi="Calibri Light" w:cs="Calibri Light"/>
          <w:sz w:val="20"/>
        </w:rPr>
      </w:pPr>
    </w:p>
    <w:p w14:paraId="1D81F0B9" w14:textId="77777777" w:rsidR="00D70F28" w:rsidRPr="00FD47AC" w:rsidRDefault="00D70F28">
      <w:pPr>
        <w:pStyle w:val="BodyText"/>
        <w:rPr>
          <w:rFonts w:ascii="Calibri Light" w:hAnsi="Calibri Light" w:cs="Calibri Light"/>
          <w:sz w:val="20"/>
        </w:rPr>
      </w:pPr>
    </w:p>
    <w:p w14:paraId="1CFCB470" w14:textId="77777777" w:rsidR="00D70F28" w:rsidRPr="00FD47AC" w:rsidRDefault="00D70F28">
      <w:pPr>
        <w:pStyle w:val="BodyText"/>
        <w:spacing w:before="8"/>
        <w:rPr>
          <w:rFonts w:ascii="Calibri Light" w:hAnsi="Calibri Light" w:cs="Calibri Light"/>
          <w:sz w:val="16"/>
        </w:rPr>
      </w:pPr>
    </w:p>
    <w:p w14:paraId="25A2F9C1" w14:textId="77777777" w:rsidR="00D70F28" w:rsidRPr="00FD47AC" w:rsidRDefault="005A5385">
      <w:pPr>
        <w:spacing w:before="95"/>
        <w:ind w:left="3245"/>
        <w:rPr>
          <w:rFonts w:ascii="Calibri Light" w:hAnsi="Calibri Light" w:cs="Calibri Light"/>
          <w:sz w:val="21"/>
        </w:rPr>
      </w:pPr>
      <w:r w:rsidRPr="00FD47AC">
        <w:rPr>
          <w:rFonts w:ascii="Calibri Light" w:hAnsi="Calibri Light" w:cs="Calibri Light"/>
          <w:sz w:val="21"/>
          <w:lang w:val="id"/>
        </w:rPr>
        <w:t>Untuk pasien</w:t>
      </w:r>
    </w:p>
    <w:p w14:paraId="785420C3" w14:textId="77777777" w:rsidR="00D70F28" w:rsidRPr="00FD47AC" w:rsidRDefault="00D70F28">
      <w:pPr>
        <w:pStyle w:val="BodyText"/>
        <w:spacing w:before="4"/>
        <w:rPr>
          <w:rFonts w:ascii="Calibri Light" w:hAnsi="Calibri Light" w:cs="Calibri Light"/>
          <w:sz w:val="27"/>
        </w:rPr>
      </w:pPr>
    </w:p>
    <w:p w14:paraId="326769C7" w14:textId="18EA56BB" w:rsidR="00D70F28" w:rsidRPr="00FD47AC" w:rsidRDefault="00806C1B">
      <w:pPr>
        <w:jc w:val="center"/>
        <w:rPr>
          <w:rFonts w:ascii="Calibri Light" w:hAnsi="Calibri Light" w:cs="Calibri Light"/>
          <w:sz w:val="21"/>
        </w:rPr>
        <w:sectPr w:rsidR="00D70F28" w:rsidRPr="00FD47AC">
          <w:pgSz w:w="11910" w:h="16850"/>
          <w:pgMar w:top="1180" w:right="520" w:bottom="960" w:left="620" w:header="910" w:footer="775" w:gutter="0"/>
          <w:cols w:space="720"/>
        </w:sectPr>
      </w:pPr>
      <w:r>
        <w:rPr>
          <w:rFonts w:ascii="Calibri Light" w:hAnsi="Calibri Light" w:cs="Calibri Light"/>
          <w:sz w:val="21"/>
        </w:rPr>
        <w:t>Sensor aliran/</w:t>
      </w:r>
      <w:r w:rsidRPr="00FD47AC">
        <w:rPr>
          <w:rFonts w:ascii="Calibri Light" w:hAnsi="Calibri Light" w:cs="Calibri Light"/>
          <w:sz w:val="21"/>
          <w:lang w:val="id"/>
        </w:rPr>
        <w:t>CO</w:t>
      </w:r>
      <w:r w:rsidRPr="00FD47AC">
        <w:rPr>
          <w:rFonts w:ascii="Calibri Light" w:hAnsi="Calibri Light" w:cs="Calibri Light"/>
          <w:sz w:val="21"/>
          <w:vertAlign w:val="subscript"/>
          <w:lang w:val="id"/>
        </w:rPr>
        <w:t>2</w:t>
      </w:r>
      <w:r>
        <w:rPr>
          <w:rFonts w:ascii="Calibri Light" w:hAnsi="Calibri Light" w:cs="Calibri Light"/>
          <w:sz w:val="21"/>
        </w:rPr>
        <w:t xml:space="preserve"> anak-anak (</w:t>
      </w:r>
      <w:r>
        <w:rPr>
          <w:rFonts w:ascii="Calibri Light" w:hAnsi="Calibri Light" w:cs="Calibri Light"/>
          <w:i/>
          <w:sz w:val="21"/>
        </w:rPr>
        <w:t>pediatric</w:t>
      </w:r>
      <w:r>
        <w:rPr>
          <w:rFonts w:ascii="Calibri Light" w:hAnsi="Calibri Light" w:cs="Calibri Light"/>
          <w:sz w:val="21"/>
        </w:rPr>
        <w:t>)</w:t>
      </w:r>
      <w:r w:rsidRPr="00FD47AC">
        <w:rPr>
          <w:rFonts w:ascii="Calibri Light" w:hAnsi="Calibri Light" w:cs="Calibri Light"/>
          <w:sz w:val="21"/>
          <w:lang w:val="id"/>
        </w:rPr>
        <w:t xml:space="preserve"> dengan sens</w:t>
      </w:r>
      <w:r>
        <w:rPr>
          <w:rFonts w:ascii="Calibri Light" w:hAnsi="Calibri Light" w:cs="Calibri Light"/>
          <w:sz w:val="21"/>
          <w:lang w:val="id"/>
        </w:rPr>
        <w:t>or CO</w:t>
      </w:r>
      <w:r w:rsidRPr="00FD47AC">
        <w:rPr>
          <w:rFonts w:ascii="Calibri Light" w:hAnsi="Calibri Light" w:cs="Calibri Light"/>
          <w:sz w:val="21"/>
          <w:vertAlign w:val="subscript"/>
          <w:lang w:val="id"/>
        </w:rPr>
        <w:t>2</w:t>
      </w:r>
      <w:r w:rsidRPr="00FD47AC">
        <w:rPr>
          <w:rFonts w:ascii="Calibri Light" w:hAnsi="Calibri Light" w:cs="Calibri Light"/>
          <w:lang w:val="id"/>
        </w:rPr>
        <w:t xml:space="preserve"> </w:t>
      </w:r>
      <w:r w:rsidRPr="00FD47AC">
        <w:rPr>
          <w:rFonts w:ascii="Calibri Light" w:hAnsi="Calibri Light" w:cs="Calibri Light"/>
          <w:sz w:val="21"/>
          <w:lang w:val="id"/>
        </w:rPr>
        <w:t>terpasang</w:t>
      </w:r>
    </w:p>
    <w:p w14:paraId="4451D34E" w14:textId="77777777" w:rsidR="00D70F28" w:rsidRPr="00FD47AC" w:rsidRDefault="00D70F28">
      <w:pPr>
        <w:pStyle w:val="BodyText"/>
        <w:rPr>
          <w:rFonts w:ascii="Calibri Light" w:hAnsi="Calibri Light" w:cs="Calibri Light"/>
          <w:sz w:val="20"/>
        </w:rPr>
      </w:pPr>
    </w:p>
    <w:p w14:paraId="12243347" w14:textId="77777777" w:rsidR="00D70F28" w:rsidRPr="00FD47AC" w:rsidRDefault="00D70F28">
      <w:pPr>
        <w:pStyle w:val="BodyText"/>
        <w:rPr>
          <w:rFonts w:ascii="Calibri Light" w:hAnsi="Calibri Light" w:cs="Calibri Light"/>
          <w:sz w:val="20"/>
        </w:rPr>
      </w:pPr>
    </w:p>
    <w:p w14:paraId="11CFD967" w14:textId="77777777" w:rsidR="00D70F28" w:rsidRPr="00FD47AC" w:rsidRDefault="00D70F28">
      <w:pPr>
        <w:pStyle w:val="BodyText"/>
        <w:spacing w:before="3"/>
        <w:rPr>
          <w:rFonts w:ascii="Calibri Light" w:hAnsi="Calibri Light" w:cs="Calibri Light"/>
          <w:sz w:val="20"/>
        </w:rPr>
      </w:pPr>
    </w:p>
    <w:p w14:paraId="6DD3F724" w14:textId="77777777" w:rsidR="00D70F28" w:rsidRPr="00FD47AC" w:rsidRDefault="005A5385">
      <w:pPr>
        <w:spacing w:before="94"/>
        <w:ind w:left="6739"/>
        <w:rPr>
          <w:rFonts w:ascii="Calibri Light" w:hAnsi="Calibri Light" w:cs="Calibri Light"/>
          <w:sz w:val="21"/>
        </w:rPr>
      </w:pPr>
      <w:r w:rsidRPr="00FD47AC">
        <w:rPr>
          <w:rFonts w:ascii="Calibri Light" w:hAnsi="Calibri Light" w:cs="Calibri Light"/>
          <w:noProof/>
        </w:rPr>
        <w:drawing>
          <wp:anchor distT="0" distB="0" distL="0" distR="0" simplePos="0" relativeHeight="251637248" behindDoc="1" locked="0" layoutInCell="1" allowOverlap="1" wp14:anchorId="32EB299D" wp14:editId="5C8E6C8E">
            <wp:simplePos x="0" y="0"/>
            <wp:positionH relativeFrom="page">
              <wp:posOffset>2829575</wp:posOffset>
            </wp:positionH>
            <wp:positionV relativeFrom="paragraph">
              <wp:posOffset>-129196</wp:posOffset>
            </wp:positionV>
            <wp:extent cx="1911162" cy="1077491"/>
            <wp:effectExtent l="0" t="0" r="0" b="0"/>
            <wp:wrapNone/>
            <wp:docPr id="319" name="image16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image161.jpeg"/>
                    <pic:cNvPicPr/>
                  </pic:nvPicPr>
                  <pic:blipFill>
                    <a:blip r:embed="rId231" cstate="print"/>
                    <a:stretch>
                      <a:fillRect/>
                    </a:stretch>
                  </pic:blipFill>
                  <pic:spPr>
                    <a:xfrm>
                      <a:off x="0" y="0"/>
                      <a:ext cx="1911162" cy="1077491"/>
                    </a:xfrm>
                    <a:prstGeom prst="rect">
                      <a:avLst/>
                    </a:prstGeom>
                  </pic:spPr>
                </pic:pic>
              </a:graphicData>
            </a:graphic>
          </wp:anchor>
        </w:drawing>
      </w:r>
      <w:r w:rsidRPr="00FD47AC">
        <w:rPr>
          <w:rFonts w:ascii="Calibri Light" w:hAnsi="Calibri Light" w:cs="Calibri Light"/>
          <w:sz w:val="21"/>
          <w:lang w:val="id"/>
        </w:rPr>
        <w:t>Untuk ventilator</w:t>
      </w:r>
    </w:p>
    <w:p w14:paraId="77BD1F27" w14:textId="77777777" w:rsidR="00D70F28" w:rsidRPr="00FD47AC" w:rsidRDefault="00D70F28">
      <w:pPr>
        <w:pStyle w:val="BodyText"/>
        <w:rPr>
          <w:rFonts w:ascii="Calibri Light" w:hAnsi="Calibri Light" w:cs="Calibri Light"/>
          <w:sz w:val="20"/>
        </w:rPr>
      </w:pPr>
    </w:p>
    <w:p w14:paraId="2D611DC5" w14:textId="77777777" w:rsidR="00D70F28" w:rsidRPr="00FD47AC" w:rsidRDefault="00D70F28">
      <w:pPr>
        <w:pStyle w:val="BodyText"/>
        <w:rPr>
          <w:rFonts w:ascii="Calibri Light" w:hAnsi="Calibri Light" w:cs="Calibri Light"/>
          <w:sz w:val="20"/>
        </w:rPr>
      </w:pPr>
    </w:p>
    <w:p w14:paraId="01BFD920" w14:textId="77777777" w:rsidR="00D70F28" w:rsidRPr="00FD47AC" w:rsidRDefault="00D70F28">
      <w:pPr>
        <w:pStyle w:val="BodyText"/>
        <w:rPr>
          <w:rFonts w:ascii="Calibri Light" w:hAnsi="Calibri Light" w:cs="Calibri Light"/>
          <w:sz w:val="20"/>
        </w:rPr>
      </w:pPr>
    </w:p>
    <w:p w14:paraId="37F949D6" w14:textId="77777777" w:rsidR="00D70F28" w:rsidRPr="00FD47AC" w:rsidRDefault="00D70F28">
      <w:pPr>
        <w:pStyle w:val="BodyText"/>
        <w:rPr>
          <w:rFonts w:ascii="Calibri Light" w:hAnsi="Calibri Light" w:cs="Calibri Light"/>
          <w:sz w:val="20"/>
        </w:rPr>
      </w:pPr>
    </w:p>
    <w:p w14:paraId="71926CD6" w14:textId="77777777" w:rsidR="00D70F28" w:rsidRPr="00FD47AC" w:rsidRDefault="00D70F28">
      <w:pPr>
        <w:pStyle w:val="BodyText"/>
        <w:spacing w:before="6"/>
        <w:rPr>
          <w:rFonts w:ascii="Calibri Light" w:hAnsi="Calibri Light" w:cs="Calibri Light"/>
          <w:sz w:val="21"/>
        </w:rPr>
      </w:pPr>
    </w:p>
    <w:p w14:paraId="19663346" w14:textId="77777777" w:rsidR="00D70F28" w:rsidRPr="00FD47AC" w:rsidRDefault="005A5385">
      <w:pPr>
        <w:ind w:left="3136"/>
        <w:rPr>
          <w:rFonts w:ascii="Calibri Light" w:hAnsi="Calibri Light" w:cs="Calibri Light"/>
          <w:sz w:val="21"/>
        </w:rPr>
      </w:pPr>
      <w:r w:rsidRPr="00FD47AC">
        <w:rPr>
          <w:rFonts w:ascii="Calibri Light" w:hAnsi="Calibri Light" w:cs="Calibri Light"/>
          <w:sz w:val="21"/>
          <w:lang w:val="id"/>
        </w:rPr>
        <w:t>Untuk pasien</w:t>
      </w:r>
    </w:p>
    <w:p w14:paraId="00C9BCB4" w14:textId="77777777" w:rsidR="00D70F28" w:rsidRPr="00FD47AC" w:rsidRDefault="00D70F28">
      <w:pPr>
        <w:pStyle w:val="BodyText"/>
        <w:spacing w:before="10"/>
        <w:rPr>
          <w:rFonts w:ascii="Calibri Light" w:hAnsi="Calibri Light" w:cs="Calibri Light"/>
        </w:rPr>
      </w:pPr>
    </w:p>
    <w:p w14:paraId="30AEB309" w14:textId="3BCE6A96" w:rsidR="00D70F28" w:rsidRPr="00FD47AC" w:rsidRDefault="00806C1B" w:rsidP="00806C1B">
      <w:pPr>
        <w:pStyle w:val="BodyText"/>
        <w:jc w:val="center"/>
        <w:rPr>
          <w:rFonts w:ascii="Calibri Light" w:hAnsi="Calibri Light" w:cs="Calibri Light"/>
        </w:rPr>
      </w:pPr>
      <w:r>
        <w:rPr>
          <w:rFonts w:ascii="Calibri Light" w:hAnsi="Calibri Light" w:cs="Calibri Light"/>
          <w:sz w:val="21"/>
        </w:rPr>
        <w:t>Sensor aliran/</w:t>
      </w:r>
      <w:r w:rsidRPr="00FD47AC">
        <w:rPr>
          <w:rFonts w:ascii="Calibri Light" w:hAnsi="Calibri Light" w:cs="Calibri Light"/>
          <w:sz w:val="21"/>
          <w:lang w:val="id"/>
        </w:rPr>
        <w:t>CO</w:t>
      </w:r>
      <w:r w:rsidRPr="00FD47AC">
        <w:rPr>
          <w:rFonts w:ascii="Calibri Light" w:hAnsi="Calibri Light" w:cs="Calibri Light"/>
          <w:sz w:val="21"/>
          <w:vertAlign w:val="subscript"/>
          <w:lang w:val="id"/>
        </w:rPr>
        <w:t>2</w:t>
      </w:r>
      <w:r>
        <w:rPr>
          <w:rFonts w:ascii="Calibri Light" w:hAnsi="Calibri Light" w:cs="Calibri Light"/>
          <w:sz w:val="21"/>
          <w:lang w:val="id"/>
        </w:rPr>
        <w:t xml:space="preserve"> </w:t>
      </w:r>
      <w:r>
        <w:rPr>
          <w:rFonts w:ascii="Calibri Light" w:hAnsi="Calibri Light" w:cs="Calibri Light"/>
          <w:sz w:val="21"/>
        </w:rPr>
        <w:t>bayi (</w:t>
      </w:r>
      <w:r>
        <w:rPr>
          <w:rFonts w:ascii="Calibri Light" w:hAnsi="Calibri Light" w:cs="Calibri Light"/>
          <w:i/>
          <w:sz w:val="21"/>
        </w:rPr>
        <w:t>neonatal</w:t>
      </w:r>
      <w:r>
        <w:rPr>
          <w:rFonts w:ascii="Calibri Light" w:hAnsi="Calibri Light" w:cs="Calibri Light"/>
          <w:sz w:val="21"/>
        </w:rPr>
        <w:t>)</w:t>
      </w:r>
      <w:r w:rsidRPr="00FD47AC">
        <w:rPr>
          <w:rFonts w:ascii="Calibri Light" w:hAnsi="Calibri Light" w:cs="Calibri Light"/>
          <w:sz w:val="21"/>
          <w:lang w:val="id"/>
        </w:rPr>
        <w:t xml:space="preserve"> dengan sens</w:t>
      </w:r>
      <w:r>
        <w:rPr>
          <w:rFonts w:ascii="Calibri Light" w:hAnsi="Calibri Light" w:cs="Calibri Light"/>
          <w:sz w:val="21"/>
          <w:lang w:val="id"/>
        </w:rPr>
        <w:t>or CO</w:t>
      </w:r>
      <w:r w:rsidRPr="00FD47AC">
        <w:rPr>
          <w:rFonts w:ascii="Calibri Light" w:hAnsi="Calibri Light" w:cs="Calibri Light"/>
          <w:sz w:val="21"/>
          <w:vertAlign w:val="subscript"/>
          <w:lang w:val="id"/>
        </w:rPr>
        <w:t>2</w:t>
      </w:r>
      <w:r w:rsidRPr="00FD47AC">
        <w:rPr>
          <w:rFonts w:ascii="Calibri Light" w:hAnsi="Calibri Light" w:cs="Calibri Light"/>
          <w:lang w:val="id"/>
        </w:rPr>
        <w:t xml:space="preserve"> </w:t>
      </w:r>
      <w:r w:rsidRPr="00FD47AC">
        <w:rPr>
          <w:rFonts w:ascii="Calibri Light" w:hAnsi="Calibri Light" w:cs="Calibri Light"/>
          <w:sz w:val="21"/>
          <w:lang w:val="id"/>
        </w:rPr>
        <w:t>terpasang</w:t>
      </w:r>
    </w:p>
    <w:p w14:paraId="39172B93" w14:textId="77777777" w:rsidR="00D70F28" w:rsidRPr="00FD47AC" w:rsidRDefault="00D70F28">
      <w:pPr>
        <w:pStyle w:val="BodyText"/>
        <w:spacing w:before="7"/>
        <w:rPr>
          <w:rFonts w:ascii="Calibri Light" w:hAnsi="Calibri Light" w:cs="Calibri Light"/>
          <w:sz w:val="20"/>
        </w:rPr>
      </w:pPr>
    </w:p>
    <w:p w14:paraId="48EF6EEF" w14:textId="77777777" w:rsidR="00D70F28" w:rsidRPr="00FD47AC" w:rsidRDefault="005A5385">
      <w:pPr>
        <w:pStyle w:val="Heading8"/>
        <w:rPr>
          <w:rFonts w:ascii="Calibri Light" w:hAnsi="Calibri Light" w:cs="Calibri Light"/>
        </w:rPr>
      </w:pPr>
      <w:r w:rsidRPr="00FD47AC">
        <w:rPr>
          <w:rFonts w:ascii="Calibri Light" w:hAnsi="Calibri Light" w:cs="Calibri Light"/>
          <w:lang w:val="id"/>
        </w:rPr>
        <w:t>Catatan:</w:t>
      </w:r>
    </w:p>
    <w:p w14:paraId="247F9A12" w14:textId="1B6D41F2" w:rsidR="00D70F28" w:rsidRPr="00FD47AC" w:rsidRDefault="005A5385" w:rsidP="009555AA">
      <w:pPr>
        <w:pStyle w:val="ListParagraph"/>
        <w:numPr>
          <w:ilvl w:val="0"/>
          <w:numId w:val="72"/>
        </w:numPr>
        <w:tabs>
          <w:tab w:val="left" w:pos="1083"/>
        </w:tabs>
        <w:spacing w:before="157" w:line="271" w:lineRule="auto"/>
        <w:ind w:right="719"/>
        <w:jc w:val="both"/>
        <w:rPr>
          <w:rFonts w:ascii="Calibri Light" w:hAnsi="Calibri Light" w:cs="Calibri Light"/>
          <w:sz w:val="24"/>
        </w:rPr>
      </w:pPr>
      <w:r w:rsidRPr="00FD47AC">
        <w:rPr>
          <w:rFonts w:ascii="Calibri Light" w:hAnsi="Calibri Light" w:cs="Calibri Light"/>
          <w:sz w:val="24"/>
          <w:lang w:val="id"/>
        </w:rPr>
        <w:t xml:space="preserve">Tipe </w:t>
      </w:r>
      <w:r w:rsidR="00D0127A">
        <w:rPr>
          <w:rFonts w:ascii="Calibri Light" w:hAnsi="Calibri Light" w:cs="Calibri Light"/>
          <w:sz w:val="24"/>
        </w:rPr>
        <w:t>sensor aliran atau aliran/</w:t>
      </w:r>
      <w:r w:rsidR="00D0127A" w:rsidRPr="00FD47AC">
        <w:rPr>
          <w:rFonts w:ascii="Calibri Light" w:hAnsi="Calibri Light" w:cs="Calibri Light"/>
          <w:sz w:val="24"/>
          <w:lang w:val="id"/>
        </w:rPr>
        <w:t>CO</w:t>
      </w:r>
      <w:r w:rsidR="00D0127A" w:rsidRPr="00FD47AC">
        <w:rPr>
          <w:rFonts w:ascii="Calibri Light" w:hAnsi="Calibri Light" w:cs="Calibri Light"/>
          <w:sz w:val="24"/>
          <w:vertAlign w:val="subscript"/>
          <w:lang w:val="id"/>
        </w:rPr>
        <w:t>2</w:t>
      </w:r>
      <w:r w:rsidR="00D0127A">
        <w:rPr>
          <w:rFonts w:ascii="Calibri Light" w:hAnsi="Calibri Light" w:cs="Calibri Light"/>
          <w:sz w:val="24"/>
          <w:vertAlign w:val="subscript"/>
        </w:rPr>
        <w:t xml:space="preserve"> </w:t>
      </w:r>
      <w:r w:rsidRPr="00FD47AC">
        <w:rPr>
          <w:rFonts w:ascii="Calibri Light" w:hAnsi="Calibri Light" w:cs="Calibri Light"/>
          <w:sz w:val="24"/>
          <w:lang w:val="id"/>
        </w:rPr>
        <w:t xml:space="preserve">terdeteksi ketika sensor </w:t>
      </w:r>
      <w:r w:rsidR="00FA6EB9">
        <w:rPr>
          <w:rFonts w:ascii="Calibri Light" w:hAnsi="Calibri Light" w:cs="Calibri Light"/>
          <w:sz w:val="24"/>
        </w:rPr>
        <w:t>dihubungkan</w:t>
      </w:r>
      <w:r w:rsidRPr="00FD47AC">
        <w:rPr>
          <w:rFonts w:ascii="Calibri Light" w:hAnsi="Calibri Light" w:cs="Calibri Light"/>
          <w:sz w:val="24"/>
          <w:lang w:val="id"/>
        </w:rPr>
        <w:t xml:space="preserve"> ke modul RM. Jenis sensor aliran dikomunikasikan ke monitor. </w:t>
      </w:r>
      <w:r w:rsidR="00FA6EB9">
        <w:rPr>
          <w:rFonts w:ascii="Calibri Light" w:hAnsi="Calibri Light" w:cs="Calibri Light"/>
          <w:sz w:val="24"/>
        </w:rPr>
        <w:t>Sensor aliran</w:t>
      </w:r>
      <w:r w:rsidRPr="00FD47AC">
        <w:rPr>
          <w:rFonts w:ascii="Calibri Light" w:hAnsi="Calibri Light" w:cs="Calibri Light"/>
          <w:sz w:val="24"/>
          <w:lang w:val="id"/>
        </w:rPr>
        <w:t xml:space="preserve"> </w:t>
      </w:r>
      <w:r w:rsidR="00FA6EB9">
        <w:rPr>
          <w:rFonts w:ascii="Calibri Light" w:hAnsi="Calibri Light" w:cs="Calibri Light"/>
          <w:sz w:val="24"/>
        </w:rPr>
        <w:t>dapat diidentifikasi</w:t>
      </w:r>
      <w:r w:rsidRPr="00FD47AC">
        <w:rPr>
          <w:rFonts w:ascii="Calibri Light" w:hAnsi="Calibri Light" w:cs="Calibri Light"/>
          <w:sz w:val="24"/>
          <w:lang w:val="id"/>
        </w:rPr>
        <w:t xml:space="preserve"> berdasarkan desain konektor</w:t>
      </w:r>
      <w:r w:rsidR="00FA6EB9">
        <w:rPr>
          <w:rFonts w:ascii="Calibri Light" w:hAnsi="Calibri Light" w:cs="Calibri Light"/>
          <w:sz w:val="24"/>
        </w:rPr>
        <w:t xml:space="preserve"> yang unik untuk masing-masing jenis</w:t>
      </w:r>
      <w:r w:rsidRPr="00FD47AC">
        <w:rPr>
          <w:rFonts w:ascii="Calibri Light" w:hAnsi="Calibri Light" w:cs="Calibri Light"/>
          <w:sz w:val="24"/>
          <w:lang w:val="id"/>
        </w:rPr>
        <w:t>.</w:t>
      </w:r>
    </w:p>
    <w:p w14:paraId="4E4676CF" w14:textId="2E4CF2A1" w:rsidR="00D70F28" w:rsidRPr="00FD47AC" w:rsidRDefault="00FA6EB9" w:rsidP="009555AA">
      <w:pPr>
        <w:pStyle w:val="ListParagraph"/>
        <w:numPr>
          <w:ilvl w:val="0"/>
          <w:numId w:val="72"/>
        </w:numPr>
        <w:tabs>
          <w:tab w:val="left" w:pos="1083"/>
        </w:tabs>
        <w:spacing w:before="118" w:line="271" w:lineRule="auto"/>
        <w:ind w:right="720"/>
        <w:jc w:val="both"/>
        <w:rPr>
          <w:rFonts w:ascii="Calibri Light" w:hAnsi="Calibri Light" w:cs="Calibri Light"/>
          <w:sz w:val="24"/>
        </w:rPr>
      </w:pPr>
      <w:r>
        <w:rPr>
          <w:rFonts w:ascii="Calibri Light" w:hAnsi="Calibri Light" w:cs="Calibri Light"/>
          <w:sz w:val="24"/>
        </w:rPr>
        <w:t>Badan sensor aliran atau aliran/</w:t>
      </w:r>
      <w:r w:rsidRPr="00FD47AC">
        <w:rPr>
          <w:rFonts w:ascii="Calibri Light" w:hAnsi="Calibri Light" w:cs="Calibri Light"/>
          <w:sz w:val="24"/>
          <w:lang w:val="id"/>
        </w:rPr>
        <w:t>CO</w:t>
      </w:r>
      <w:r w:rsidRPr="00FD47AC">
        <w:rPr>
          <w:rFonts w:ascii="Calibri Light" w:hAnsi="Calibri Light" w:cs="Calibri Light"/>
          <w:sz w:val="24"/>
          <w:vertAlign w:val="subscript"/>
          <w:lang w:val="id"/>
        </w:rPr>
        <w:t>2</w:t>
      </w:r>
      <w:r>
        <w:rPr>
          <w:rFonts w:ascii="Calibri Light" w:hAnsi="Calibri Light" w:cs="Calibri Light"/>
          <w:sz w:val="24"/>
        </w:rPr>
        <w:t xml:space="preserve"> d</w:t>
      </w:r>
      <w:r w:rsidR="005A5385" w:rsidRPr="00FD47AC">
        <w:rPr>
          <w:rFonts w:ascii="Calibri Light" w:hAnsi="Calibri Light" w:cs="Calibri Light"/>
          <w:sz w:val="24"/>
          <w:lang w:val="id"/>
        </w:rPr>
        <w:t xml:space="preserve">ewasa, pediatrik dan neonatal diberi kode warna untuk membantu pengguna dalam mengidentifikasi jenis sensor aliran yang benar </w:t>
      </w:r>
      <w:r>
        <w:rPr>
          <w:rFonts w:ascii="Calibri Light" w:hAnsi="Calibri Light" w:cs="Calibri Light"/>
          <w:sz w:val="24"/>
        </w:rPr>
        <w:t>untuk</w:t>
      </w:r>
      <w:r w:rsidR="005A5385" w:rsidRPr="00FD47AC">
        <w:rPr>
          <w:rFonts w:ascii="Calibri Light" w:hAnsi="Calibri Light" w:cs="Calibri Light"/>
          <w:sz w:val="24"/>
          <w:lang w:val="id"/>
        </w:rPr>
        <w:t xml:space="preserve"> digunakan. Untuk informasi lebih lanjut tentang sensor mana yang digunakan, rujuk ke </w:t>
      </w:r>
      <w:r w:rsidR="005A5385" w:rsidRPr="00FD47AC">
        <w:rPr>
          <w:rFonts w:ascii="Calibri Light" w:hAnsi="Calibri Light" w:cs="Calibri Light"/>
          <w:lang w:val="id"/>
        </w:rPr>
        <w:t xml:space="preserve"> </w:t>
      </w:r>
      <w:r>
        <w:rPr>
          <w:rFonts w:ascii="Calibri Light" w:hAnsi="Calibri Light" w:cs="Calibri Light"/>
          <w:i/>
          <w:sz w:val="24"/>
          <w:lang w:val="id"/>
        </w:rPr>
        <w:t>31.</w:t>
      </w:r>
      <w:r w:rsidR="005A5385" w:rsidRPr="00FD47AC">
        <w:rPr>
          <w:rFonts w:ascii="Calibri Light" w:hAnsi="Calibri Light" w:cs="Calibri Light"/>
          <w:i/>
          <w:sz w:val="24"/>
          <w:lang w:val="id"/>
        </w:rPr>
        <w:t xml:space="preserve">10 </w:t>
      </w:r>
      <w:r>
        <w:rPr>
          <w:rFonts w:ascii="Calibri Light" w:hAnsi="Calibri Light" w:cs="Calibri Light"/>
          <w:i/>
          <w:sz w:val="24"/>
        </w:rPr>
        <w:t>Aksesoris RM</w:t>
      </w:r>
      <w:r w:rsidR="005A5385" w:rsidRPr="00FD47AC">
        <w:rPr>
          <w:rFonts w:ascii="Calibri Light" w:hAnsi="Calibri Light" w:cs="Calibri Light"/>
          <w:lang w:val="id"/>
        </w:rPr>
        <w:t xml:space="preserve">  </w:t>
      </w:r>
      <w:r w:rsidR="005A5385" w:rsidRPr="00FD47AC">
        <w:rPr>
          <w:rFonts w:ascii="Calibri Light" w:hAnsi="Calibri Light" w:cs="Calibri Light"/>
          <w:sz w:val="24"/>
          <w:lang w:val="id"/>
        </w:rPr>
        <w:t>.</w:t>
      </w:r>
    </w:p>
    <w:p w14:paraId="0048CDFA" w14:textId="77777777" w:rsidR="00D70F28" w:rsidRPr="00FD47AC" w:rsidRDefault="00D70F28">
      <w:pPr>
        <w:pStyle w:val="BodyText"/>
        <w:spacing w:before="3"/>
        <w:rPr>
          <w:rFonts w:ascii="Calibri Light" w:hAnsi="Calibri Light" w:cs="Calibri Light"/>
          <w:sz w:val="31"/>
        </w:rPr>
      </w:pPr>
    </w:p>
    <w:p w14:paraId="04129D15" w14:textId="727403DE" w:rsidR="00D70F28" w:rsidRPr="00FD47AC" w:rsidRDefault="004B5A9D" w:rsidP="00F22E05">
      <w:pPr>
        <w:pStyle w:val="Heading2"/>
        <w:numPr>
          <w:ilvl w:val="1"/>
          <w:numId w:val="78"/>
        </w:numPr>
      </w:pPr>
      <w:bookmarkStart w:id="235" w:name="_Toc62638640"/>
      <w:r>
        <w:t>K</w:t>
      </w:r>
      <w:r w:rsidR="005A5385" w:rsidRPr="00FD47AC">
        <w:rPr>
          <w:lang w:val="id"/>
        </w:rPr>
        <w:t>alibrasi</w:t>
      </w:r>
      <w:r>
        <w:t xml:space="preserve"> Nol </w:t>
      </w:r>
      <w:r w:rsidRPr="004B5A9D">
        <w:t>(</w:t>
      </w:r>
      <w:r>
        <w:rPr>
          <w:i/>
        </w:rPr>
        <w:t>Zeroing</w:t>
      </w:r>
      <w:r>
        <w:t>)</w:t>
      </w:r>
      <w:bookmarkEnd w:id="235"/>
    </w:p>
    <w:p w14:paraId="5920D704" w14:textId="77777777" w:rsidR="00D70F28" w:rsidRPr="00FD47AC" w:rsidRDefault="005A5385">
      <w:pPr>
        <w:pStyle w:val="BodyText"/>
        <w:spacing w:before="164" w:line="271" w:lineRule="auto"/>
        <w:ind w:left="628" w:right="724"/>
        <w:jc w:val="both"/>
        <w:rPr>
          <w:rFonts w:ascii="Calibri Light" w:hAnsi="Calibri Light" w:cs="Calibri Light"/>
        </w:rPr>
      </w:pPr>
      <w:r w:rsidRPr="00FD47AC">
        <w:rPr>
          <w:rFonts w:ascii="Calibri Light" w:hAnsi="Calibri Light" w:cs="Calibri Light"/>
          <w:lang w:val="id"/>
        </w:rPr>
        <w:t xml:space="preserve">Kalibrasi nol dilakukan secara otomatis selama pengukuran. Selain itu, kalibrasi manual nol dapat dimulai setiap kali kesalahan utama pengukuran terdeteksi atau akurasi numerik diragukan. Untuk secara manual nol sensor, pilih </w:t>
      </w:r>
      <w:r w:rsidRPr="00FD47AC">
        <w:rPr>
          <w:rFonts w:ascii="Calibri Light" w:hAnsi="Calibri Light" w:cs="Calibri Light"/>
          <w:b/>
          <w:lang w:val="id"/>
        </w:rPr>
        <w:t xml:space="preserve">nol </w:t>
      </w:r>
      <w:r w:rsidRPr="00FD47AC">
        <w:rPr>
          <w:rFonts w:ascii="Calibri Light" w:hAnsi="Calibri Light" w:cs="Calibri Light"/>
          <w:lang w:val="id"/>
        </w:rPr>
        <w:t xml:space="preserve"> pada  </w:t>
      </w:r>
      <w:r w:rsidRPr="00FD47AC">
        <w:rPr>
          <w:rFonts w:ascii="Calibri Light" w:hAnsi="Calibri Light" w:cs="Calibri Light"/>
          <w:b/>
          <w:lang w:val="id"/>
        </w:rPr>
        <w:t xml:space="preserve">RM menu setup </w:t>
      </w:r>
      <w:r w:rsidRPr="00FD47AC">
        <w:rPr>
          <w:rFonts w:ascii="Calibri Light" w:hAnsi="Calibri Light" w:cs="Calibri Light"/>
          <w:lang w:val="id"/>
        </w:rPr>
        <w:t xml:space="preserve"> untuk memulai kalibrasi nol.</w:t>
      </w:r>
    </w:p>
    <w:p w14:paraId="5BE598FE" w14:textId="77777777" w:rsidR="00D70F28" w:rsidRPr="00FD47AC" w:rsidRDefault="00D70F28">
      <w:pPr>
        <w:pStyle w:val="BodyText"/>
        <w:spacing w:before="5"/>
        <w:rPr>
          <w:rFonts w:ascii="Calibri Light" w:hAnsi="Calibri Light" w:cs="Calibri Light"/>
          <w:sz w:val="31"/>
        </w:rPr>
      </w:pPr>
    </w:p>
    <w:p w14:paraId="122B287C" w14:textId="2FA82113" w:rsidR="00D70F28" w:rsidRPr="00FD47AC" w:rsidRDefault="00834F85" w:rsidP="00F22E05">
      <w:pPr>
        <w:pStyle w:val="Heading2"/>
        <w:numPr>
          <w:ilvl w:val="1"/>
          <w:numId w:val="78"/>
        </w:numPr>
      </w:pPr>
      <w:bookmarkStart w:id="236" w:name="_Toc62638641"/>
      <w:r>
        <w:t>Pembersihan</w:t>
      </w:r>
      <w:bookmarkEnd w:id="236"/>
    </w:p>
    <w:p w14:paraId="1CBCD937" w14:textId="57710A70" w:rsidR="00D70F28" w:rsidRPr="00FD47AC" w:rsidRDefault="005A5385">
      <w:pPr>
        <w:pStyle w:val="BodyText"/>
        <w:spacing w:before="165" w:line="271" w:lineRule="auto"/>
        <w:ind w:left="628" w:right="730"/>
        <w:jc w:val="both"/>
        <w:rPr>
          <w:rFonts w:ascii="Calibri Light" w:hAnsi="Calibri Light" w:cs="Calibri Light"/>
        </w:rPr>
      </w:pPr>
      <w:r w:rsidRPr="00FD47AC">
        <w:rPr>
          <w:rFonts w:ascii="Calibri Light" w:hAnsi="Calibri Light" w:cs="Calibri Light"/>
          <w:lang w:val="id"/>
        </w:rPr>
        <w:t>Modul RM</w:t>
      </w:r>
      <w:r w:rsidR="00834F85">
        <w:rPr>
          <w:rFonts w:ascii="Calibri Light" w:hAnsi="Calibri Light" w:cs="Calibri Light"/>
        </w:rPr>
        <w:t xml:space="preserve"> memiliki</w:t>
      </w:r>
      <w:r w:rsidRPr="00FD47AC">
        <w:rPr>
          <w:rFonts w:ascii="Calibri Light" w:hAnsi="Calibri Light" w:cs="Calibri Light"/>
          <w:lang w:val="id"/>
        </w:rPr>
        <w:t xml:space="preserve"> </w:t>
      </w:r>
      <w:r w:rsidR="00834F85" w:rsidRPr="00FD47AC">
        <w:rPr>
          <w:rFonts w:ascii="Calibri Light" w:hAnsi="Calibri Light" w:cs="Calibri Light"/>
          <w:lang w:val="id"/>
        </w:rPr>
        <w:t xml:space="preserve">fungsi pembersihan </w:t>
      </w:r>
      <w:r w:rsidRPr="00FD47AC">
        <w:rPr>
          <w:rFonts w:ascii="Calibri Light" w:hAnsi="Calibri Light" w:cs="Calibri Light"/>
          <w:lang w:val="id"/>
        </w:rPr>
        <w:t xml:space="preserve">otomatis dan manual yang </w:t>
      </w:r>
      <w:r w:rsidR="00834F85">
        <w:rPr>
          <w:rFonts w:ascii="Calibri Light" w:hAnsi="Calibri Light" w:cs="Calibri Light"/>
        </w:rPr>
        <w:t xml:space="preserve">memberikan </w:t>
      </w:r>
      <w:r w:rsidR="00834F85">
        <w:rPr>
          <w:rFonts w:ascii="Calibri Light" w:hAnsi="Calibri Light" w:cs="Calibri Light"/>
          <w:i/>
        </w:rPr>
        <w:t>flushing</w:t>
      </w:r>
      <w:r w:rsidR="00834F85">
        <w:rPr>
          <w:rFonts w:ascii="Calibri Light" w:hAnsi="Calibri Light" w:cs="Calibri Light"/>
        </w:rPr>
        <w:t xml:space="preserve"> dari udara ruang</w:t>
      </w:r>
      <w:r w:rsidRPr="00FD47AC">
        <w:rPr>
          <w:rFonts w:ascii="Calibri Light" w:hAnsi="Calibri Light" w:cs="Calibri Light"/>
          <w:lang w:val="id"/>
        </w:rPr>
        <w:t xml:space="preserve"> untuk menjaga tabung sensor bebas dari </w:t>
      </w:r>
      <w:r w:rsidR="00834F85" w:rsidRPr="00FD47AC">
        <w:rPr>
          <w:rFonts w:ascii="Calibri Light" w:hAnsi="Calibri Light" w:cs="Calibri Light"/>
          <w:lang w:val="id"/>
        </w:rPr>
        <w:t xml:space="preserve">kondensasi </w:t>
      </w:r>
      <w:r w:rsidRPr="00FD47AC">
        <w:rPr>
          <w:rFonts w:ascii="Calibri Light" w:hAnsi="Calibri Light" w:cs="Calibri Light"/>
          <w:lang w:val="id"/>
        </w:rPr>
        <w:t>air dan sekresi pasien.</w:t>
      </w:r>
    </w:p>
    <w:p w14:paraId="13E5E75A" w14:textId="77777777" w:rsidR="00D70F28" w:rsidRPr="00FD47AC" w:rsidRDefault="00D70F28">
      <w:pPr>
        <w:pStyle w:val="BodyText"/>
        <w:spacing w:before="3"/>
        <w:rPr>
          <w:rFonts w:ascii="Calibri Light" w:hAnsi="Calibri Light" w:cs="Calibri Light"/>
          <w:sz w:val="21"/>
        </w:rPr>
      </w:pPr>
    </w:p>
    <w:p w14:paraId="75E92F66" w14:textId="33028EF0" w:rsidR="00D70F28" w:rsidRPr="00FD47AC" w:rsidRDefault="00834F85" w:rsidP="00F22E05">
      <w:pPr>
        <w:pStyle w:val="Heading3"/>
        <w:numPr>
          <w:ilvl w:val="2"/>
          <w:numId w:val="78"/>
        </w:numPr>
      </w:pPr>
      <w:bookmarkStart w:id="237" w:name="_Toc62638642"/>
      <w:r>
        <w:t>Pembersihan O</w:t>
      </w:r>
      <w:r w:rsidR="005A5385" w:rsidRPr="00FD47AC">
        <w:t>tomatis</w:t>
      </w:r>
      <w:bookmarkEnd w:id="237"/>
    </w:p>
    <w:p w14:paraId="0DCC55BE" w14:textId="2D9104A4" w:rsidR="00D70F28" w:rsidRPr="00FD47AC" w:rsidRDefault="005A5385">
      <w:pPr>
        <w:pStyle w:val="BodyText"/>
        <w:spacing w:before="160" w:line="271" w:lineRule="auto"/>
        <w:ind w:left="628" w:right="727"/>
        <w:jc w:val="both"/>
        <w:rPr>
          <w:rFonts w:ascii="Calibri Light" w:hAnsi="Calibri Light" w:cs="Calibri Light"/>
        </w:rPr>
      </w:pPr>
      <w:r w:rsidRPr="00FD47AC">
        <w:rPr>
          <w:rFonts w:ascii="Calibri Light" w:hAnsi="Calibri Light" w:cs="Calibri Light"/>
          <w:lang w:val="id"/>
        </w:rPr>
        <w:t xml:space="preserve">Pembersihan otomatis dilakukan selama pengukuran pada interval yang bervariasi dengan berbagai jenis sensor. Dalam mode dewasa, sistem membersihkan sensor pipa setiap 10 menit, sedangkan pada </w:t>
      </w:r>
      <w:r w:rsidR="00834F85" w:rsidRPr="00FD47AC">
        <w:rPr>
          <w:rFonts w:ascii="Calibri Light" w:hAnsi="Calibri Light" w:cs="Calibri Light"/>
          <w:lang w:val="id"/>
        </w:rPr>
        <w:t xml:space="preserve">mode </w:t>
      </w:r>
      <w:r w:rsidR="00834F85">
        <w:rPr>
          <w:rFonts w:ascii="Calibri Light" w:hAnsi="Calibri Light" w:cs="Calibri Light"/>
        </w:rPr>
        <w:t>bayi (</w:t>
      </w:r>
      <w:r w:rsidRPr="00834F85">
        <w:rPr>
          <w:rFonts w:ascii="Calibri Light" w:hAnsi="Calibri Light" w:cs="Calibri Light"/>
          <w:i/>
          <w:lang w:val="id"/>
        </w:rPr>
        <w:t>neonatal</w:t>
      </w:r>
      <w:r w:rsidR="00834F85">
        <w:rPr>
          <w:rFonts w:ascii="Calibri Light" w:hAnsi="Calibri Light" w:cs="Calibri Light"/>
        </w:rPr>
        <w:t>)</w:t>
      </w:r>
      <w:r w:rsidRPr="00FD47AC">
        <w:rPr>
          <w:rFonts w:ascii="Calibri Light" w:hAnsi="Calibri Light" w:cs="Calibri Light"/>
          <w:lang w:val="id"/>
        </w:rPr>
        <w:t xml:space="preserve"> atau </w:t>
      </w:r>
      <w:r w:rsidR="00834F85">
        <w:rPr>
          <w:rFonts w:ascii="Calibri Light" w:hAnsi="Calibri Light" w:cs="Calibri Light"/>
          <w:i/>
        </w:rPr>
        <w:t>pediatric</w:t>
      </w:r>
      <w:r w:rsidR="00834F85">
        <w:rPr>
          <w:rFonts w:ascii="Calibri Light" w:hAnsi="Calibri Light" w:cs="Calibri Light"/>
        </w:rPr>
        <w:t xml:space="preserve"> (anak-anak)</w:t>
      </w:r>
      <w:r w:rsidRPr="00FD47AC">
        <w:rPr>
          <w:rFonts w:ascii="Calibri Light" w:hAnsi="Calibri Light" w:cs="Calibri Light"/>
          <w:lang w:val="id"/>
        </w:rPr>
        <w:t xml:space="preserve">, siklus pembersihan akan </w:t>
      </w:r>
      <w:r w:rsidR="007B6F82">
        <w:rPr>
          <w:rFonts w:ascii="Calibri Light" w:hAnsi="Calibri Light" w:cs="Calibri Light"/>
        </w:rPr>
        <w:t>dilakukan</w:t>
      </w:r>
      <w:r w:rsidRPr="00FD47AC">
        <w:rPr>
          <w:rFonts w:ascii="Calibri Light" w:hAnsi="Calibri Light" w:cs="Calibri Light"/>
          <w:lang w:val="id"/>
        </w:rPr>
        <w:t xml:space="preserve"> setiap 3 menit.</w:t>
      </w:r>
    </w:p>
    <w:p w14:paraId="73020CE6" w14:textId="77777777" w:rsidR="00D70F28" w:rsidRPr="00FD47AC" w:rsidRDefault="00D70F28">
      <w:pPr>
        <w:pStyle w:val="BodyText"/>
        <w:spacing w:before="4"/>
        <w:rPr>
          <w:rFonts w:ascii="Calibri Light" w:hAnsi="Calibri Light" w:cs="Calibri Light"/>
          <w:sz w:val="21"/>
        </w:rPr>
      </w:pPr>
    </w:p>
    <w:p w14:paraId="30B5BA35" w14:textId="7405FDA8" w:rsidR="00D70F28" w:rsidRPr="00FD47AC" w:rsidRDefault="00E627A5" w:rsidP="00F22E05">
      <w:pPr>
        <w:pStyle w:val="Heading3"/>
        <w:numPr>
          <w:ilvl w:val="2"/>
          <w:numId w:val="78"/>
        </w:numPr>
      </w:pPr>
      <w:bookmarkStart w:id="238" w:name="_Toc62638643"/>
      <w:r>
        <w:t>Pembersihan M</w:t>
      </w:r>
      <w:r w:rsidR="005A5385" w:rsidRPr="00FD47AC">
        <w:t>anual</w:t>
      </w:r>
      <w:bookmarkEnd w:id="238"/>
    </w:p>
    <w:p w14:paraId="46B55766" w14:textId="105E26EF" w:rsidR="00D70F28" w:rsidRPr="00FD47AC" w:rsidRDefault="005A5385">
      <w:pPr>
        <w:pStyle w:val="BodyText"/>
        <w:spacing w:before="159" w:line="271" w:lineRule="auto"/>
        <w:ind w:left="628" w:right="723"/>
        <w:jc w:val="both"/>
        <w:rPr>
          <w:rFonts w:ascii="Calibri Light" w:hAnsi="Calibri Light" w:cs="Calibri Light"/>
        </w:rPr>
      </w:pPr>
      <w:r w:rsidRPr="00FD47AC">
        <w:rPr>
          <w:rFonts w:ascii="Calibri Light" w:hAnsi="Calibri Light" w:cs="Calibri Light"/>
          <w:lang w:val="id"/>
        </w:rPr>
        <w:t>Pembersihan manual mungkin diperlukan apabila</w:t>
      </w:r>
      <w:r w:rsidR="00E627A5">
        <w:rPr>
          <w:rFonts w:ascii="Calibri Light" w:hAnsi="Calibri Light" w:cs="Calibri Light"/>
        </w:rPr>
        <w:t xml:space="preserve"> terjadi akumulasi</w:t>
      </w:r>
      <w:r w:rsidRPr="00FD47AC">
        <w:rPr>
          <w:rFonts w:ascii="Calibri Light" w:hAnsi="Calibri Light" w:cs="Calibri Light"/>
          <w:lang w:val="id"/>
        </w:rPr>
        <w:t xml:space="preserve"> kondensasi air dalam tabung sensor atau </w:t>
      </w:r>
      <w:r w:rsidR="00E627A5">
        <w:rPr>
          <w:rFonts w:ascii="Calibri Light" w:hAnsi="Calibri Light" w:cs="Calibri Light"/>
        </w:rPr>
        <w:t xml:space="preserve">tampilan </w:t>
      </w:r>
      <w:r w:rsidRPr="00FD47AC">
        <w:rPr>
          <w:rFonts w:ascii="Calibri Light" w:hAnsi="Calibri Light" w:cs="Calibri Light"/>
          <w:lang w:val="id"/>
        </w:rPr>
        <w:t xml:space="preserve">gelombang aliran tidak normal. Untuk melakukan pembersihan manual, pilih </w:t>
      </w:r>
      <w:r w:rsidR="00E627A5">
        <w:rPr>
          <w:rFonts w:ascii="Calibri Light" w:hAnsi="Calibri Light" w:cs="Calibri Light"/>
          <w:b/>
        </w:rPr>
        <w:t>Purge</w:t>
      </w:r>
      <w:r w:rsidRPr="00FD47AC">
        <w:rPr>
          <w:rFonts w:ascii="Calibri Light" w:hAnsi="Calibri Light" w:cs="Calibri Light"/>
          <w:lang w:val="id"/>
        </w:rPr>
        <w:t xml:space="preserve"> pada menu </w:t>
      </w:r>
      <w:r w:rsidR="00E627A5">
        <w:rPr>
          <w:rFonts w:ascii="Calibri Light" w:hAnsi="Calibri Light" w:cs="Calibri Light"/>
          <w:b/>
        </w:rPr>
        <w:t>RM Setup</w:t>
      </w:r>
      <w:r w:rsidRPr="00FD47AC">
        <w:rPr>
          <w:rFonts w:ascii="Calibri Light" w:hAnsi="Calibri Light" w:cs="Calibri Light"/>
          <w:lang w:val="id"/>
        </w:rPr>
        <w:t xml:space="preserve"> untuk memulai siklus pembersihan.</w:t>
      </w:r>
    </w:p>
    <w:p w14:paraId="35E6BD38" w14:textId="77777777" w:rsidR="00D70F28" w:rsidRPr="00FD47AC" w:rsidRDefault="00D70F28">
      <w:pPr>
        <w:spacing w:line="271" w:lineRule="auto"/>
        <w:jc w:val="both"/>
        <w:rPr>
          <w:rFonts w:ascii="Calibri Light" w:hAnsi="Calibri Light" w:cs="Calibri Light"/>
        </w:rPr>
        <w:sectPr w:rsidR="00D70F28" w:rsidRPr="00FD47AC">
          <w:pgSz w:w="11910" w:h="16850"/>
          <w:pgMar w:top="1180" w:right="520" w:bottom="960" w:left="620" w:header="910" w:footer="775" w:gutter="0"/>
          <w:cols w:space="720"/>
        </w:sectPr>
      </w:pPr>
    </w:p>
    <w:p w14:paraId="6FF5ED06" w14:textId="77777777" w:rsidR="00D70F28" w:rsidRPr="00FD47AC" w:rsidRDefault="00D70F28">
      <w:pPr>
        <w:pStyle w:val="BodyText"/>
        <w:spacing w:before="3"/>
        <w:rPr>
          <w:rFonts w:ascii="Calibri Light" w:hAnsi="Calibri Light" w:cs="Calibri Light"/>
          <w:sz w:val="12"/>
        </w:rPr>
      </w:pPr>
    </w:p>
    <w:p w14:paraId="4892FDA9" w14:textId="77777777" w:rsidR="00D70F28" w:rsidRPr="00FD47AC" w:rsidRDefault="005A5385" w:rsidP="00F22E05">
      <w:pPr>
        <w:pStyle w:val="Heading2"/>
        <w:numPr>
          <w:ilvl w:val="1"/>
          <w:numId w:val="78"/>
        </w:numPr>
      </w:pPr>
      <w:bookmarkStart w:id="239" w:name="_Toc62638644"/>
      <w:r w:rsidRPr="00FD47AC">
        <w:rPr>
          <w:lang w:val="id"/>
        </w:rPr>
        <w:t>Kompensasi gas</w:t>
      </w:r>
      <w:bookmarkEnd w:id="239"/>
    </w:p>
    <w:p w14:paraId="4A1A073F" w14:textId="6CD8DA97" w:rsidR="00D70F28" w:rsidRPr="00FD47AC" w:rsidRDefault="005A5385">
      <w:pPr>
        <w:pStyle w:val="BodyText"/>
        <w:spacing w:before="164" w:line="271" w:lineRule="auto"/>
        <w:ind w:left="628" w:right="719"/>
        <w:jc w:val="both"/>
        <w:rPr>
          <w:rFonts w:ascii="Calibri Light" w:hAnsi="Calibri Light" w:cs="Calibri Light"/>
        </w:rPr>
      </w:pPr>
      <w:r w:rsidRPr="00FD47AC">
        <w:rPr>
          <w:rFonts w:ascii="Calibri Light" w:hAnsi="Calibri Light" w:cs="Calibri Light"/>
          <w:lang w:val="id"/>
        </w:rPr>
        <w:t xml:space="preserve">Proporsi gas anestesi di jalan napas akan mempengaruhi pengukuran aliran; dengan demikian, kompensasi gas diperlukan untuk mengoreksi perhitungan. Kompensasi gas dapat </w:t>
      </w:r>
      <w:r w:rsidR="00DF7783">
        <w:rPr>
          <w:rFonts w:ascii="Calibri Light" w:hAnsi="Calibri Light" w:cs="Calibri Light"/>
        </w:rPr>
        <w:t>dilakukan</w:t>
      </w:r>
      <w:r w:rsidRPr="00FD47AC">
        <w:rPr>
          <w:rFonts w:ascii="Calibri Light" w:hAnsi="Calibri Light" w:cs="Calibri Light"/>
          <w:lang w:val="id"/>
        </w:rPr>
        <w:t xml:space="preserve"> </w:t>
      </w:r>
      <w:r w:rsidRPr="00FD47AC">
        <w:rPr>
          <w:rFonts w:ascii="Calibri Light" w:hAnsi="Calibri Light" w:cs="Calibri Light"/>
          <w:spacing w:val="6"/>
          <w:lang w:val="id"/>
        </w:rPr>
        <w:t>dengan</w:t>
      </w:r>
      <w:r w:rsidRPr="00FD47AC">
        <w:rPr>
          <w:rFonts w:ascii="Calibri Light" w:hAnsi="Calibri Light" w:cs="Calibri Light"/>
          <w:lang w:val="id"/>
        </w:rPr>
        <w:t xml:space="preserve"> konsentrasi gas </w:t>
      </w:r>
      <w:r w:rsidR="00DF7783">
        <w:rPr>
          <w:rFonts w:ascii="Calibri Light" w:hAnsi="Calibri Light" w:cs="Calibri Light"/>
        </w:rPr>
        <w:t xml:space="preserve">secara </w:t>
      </w:r>
      <w:r w:rsidRPr="00FD47AC">
        <w:rPr>
          <w:rFonts w:ascii="Calibri Light" w:hAnsi="Calibri Light" w:cs="Calibri Light"/>
          <w:lang w:val="id"/>
        </w:rPr>
        <w:t>manual.</w:t>
      </w:r>
    </w:p>
    <w:p w14:paraId="6394E755" w14:textId="784DD692" w:rsidR="00D70F28" w:rsidRPr="00AE0AB4" w:rsidRDefault="005A5385">
      <w:pPr>
        <w:pStyle w:val="BodyText"/>
        <w:spacing w:before="119" w:line="271" w:lineRule="auto"/>
        <w:ind w:left="628" w:right="721"/>
        <w:jc w:val="both"/>
        <w:rPr>
          <w:rFonts w:ascii="Calibri Light" w:hAnsi="Calibri Light" w:cs="Calibri Light"/>
        </w:rPr>
      </w:pPr>
      <w:r w:rsidRPr="00FD47AC">
        <w:rPr>
          <w:rFonts w:ascii="Calibri Light" w:hAnsi="Calibri Light" w:cs="Calibri Light"/>
          <w:lang w:val="id"/>
        </w:rPr>
        <w:t xml:space="preserve">Jika kondisi gas saluran napas tidak diatur dengan benar di monitor, </w:t>
      </w:r>
      <w:r w:rsidR="00D93642">
        <w:rPr>
          <w:rFonts w:ascii="Calibri Light" w:hAnsi="Calibri Light" w:cs="Calibri Light"/>
        </w:rPr>
        <w:t xml:space="preserve">pengukuran </w:t>
      </w:r>
      <w:r w:rsidRPr="00FD47AC">
        <w:rPr>
          <w:rFonts w:ascii="Calibri Light" w:hAnsi="Calibri Light" w:cs="Calibri Light"/>
          <w:lang w:val="id"/>
        </w:rPr>
        <w:t xml:space="preserve">aliran akan tidak </w:t>
      </w:r>
      <w:r w:rsidR="00D93642">
        <w:rPr>
          <w:rFonts w:ascii="Calibri Light" w:hAnsi="Calibri Light" w:cs="Calibri Light"/>
        </w:rPr>
        <w:t>akurat</w:t>
      </w:r>
      <w:r w:rsidRPr="00FD47AC">
        <w:rPr>
          <w:rFonts w:ascii="Calibri Light" w:hAnsi="Calibri Light" w:cs="Calibri Light"/>
          <w:lang w:val="id"/>
        </w:rPr>
        <w:t>. Kesalahan pengukuran tergantung pada kondisi gas jalan napas, laju aliran</w:t>
      </w:r>
      <w:r w:rsidR="00D93642">
        <w:rPr>
          <w:rFonts w:ascii="Calibri Light" w:hAnsi="Calibri Light" w:cs="Calibri Light"/>
        </w:rPr>
        <w:t>,</w:t>
      </w:r>
      <w:r w:rsidRPr="00FD47AC">
        <w:rPr>
          <w:rFonts w:ascii="Calibri Light" w:hAnsi="Calibri Light" w:cs="Calibri Light"/>
          <w:lang w:val="id"/>
        </w:rPr>
        <w:t xml:space="preserve"> dan tekanan udara. Tabel di bawah adalah contoh dari </w:t>
      </w:r>
      <w:r w:rsidR="00D93642">
        <w:rPr>
          <w:rFonts w:ascii="Calibri Light" w:hAnsi="Calibri Light" w:cs="Calibri Light"/>
        </w:rPr>
        <w:t xml:space="preserve">magnitude galat atau </w:t>
      </w:r>
      <w:r w:rsidR="00D93642">
        <w:rPr>
          <w:rFonts w:ascii="Calibri Light" w:hAnsi="Calibri Light" w:cs="Calibri Light"/>
          <w:i/>
        </w:rPr>
        <w:t>error</w:t>
      </w:r>
      <w:r w:rsidRPr="00FD47AC">
        <w:rPr>
          <w:rFonts w:ascii="Calibri Light" w:hAnsi="Calibri Light" w:cs="Calibri Light"/>
          <w:lang w:val="id"/>
        </w:rPr>
        <w:t>. Baris pertama dalam tabel adalah kondisi gas dasar pada laju alir</w:t>
      </w:r>
      <w:r w:rsidR="00AE0AB4">
        <w:rPr>
          <w:rFonts w:ascii="Calibri Light" w:hAnsi="Calibri Light" w:cs="Calibri Light"/>
        </w:rPr>
        <w:t>an</w:t>
      </w:r>
      <w:r w:rsidRPr="00FD47AC">
        <w:rPr>
          <w:rFonts w:ascii="Calibri Light" w:hAnsi="Calibri Light" w:cs="Calibri Light"/>
          <w:lang w:val="id"/>
        </w:rPr>
        <w:t xml:space="preserve"> 40 L/min dan tekanan barometrik 760 mmHg. </w:t>
      </w:r>
      <w:r w:rsidR="00AE0AB4">
        <w:rPr>
          <w:rFonts w:ascii="Calibri Light" w:hAnsi="Calibri Light" w:cs="Calibri Light"/>
          <w:lang w:val="id"/>
        </w:rPr>
        <w:t>B</w:t>
      </w:r>
      <w:r w:rsidR="00AE0AB4">
        <w:rPr>
          <w:rFonts w:ascii="Calibri Light" w:hAnsi="Calibri Light" w:cs="Calibri Light"/>
        </w:rPr>
        <w:t>aris selanjutnya</w:t>
      </w:r>
      <w:r w:rsidRPr="00FD47AC">
        <w:rPr>
          <w:rFonts w:ascii="Calibri Light" w:hAnsi="Calibri Light" w:cs="Calibri Light"/>
          <w:lang w:val="id"/>
        </w:rPr>
        <w:t xml:space="preserve"> berturut-turut dalam tabel adalah kesalahan yang </w:t>
      </w:r>
      <w:r w:rsidR="00AE0AB4">
        <w:rPr>
          <w:rFonts w:ascii="Calibri Light" w:hAnsi="Calibri Light" w:cs="Calibri Light"/>
        </w:rPr>
        <w:t>dapat muncul</w:t>
      </w:r>
      <w:r w:rsidRPr="00FD47AC">
        <w:rPr>
          <w:rFonts w:ascii="Calibri Light" w:hAnsi="Calibri Light" w:cs="Calibri Light"/>
          <w:lang w:val="id"/>
        </w:rPr>
        <w:t xml:space="preserve"> dalam pengukuran aliran dengan kondisi gas tertentu jika </w:t>
      </w:r>
      <w:r w:rsidR="00AE0AB4">
        <w:rPr>
          <w:rFonts w:ascii="Calibri Light" w:hAnsi="Calibri Light" w:cs="Calibri Light"/>
        </w:rPr>
        <w:t>kompensasi</w:t>
      </w:r>
      <w:r w:rsidRPr="00FD47AC">
        <w:rPr>
          <w:rFonts w:ascii="Calibri Light" w:hAnsi="Calibri Light" w:cs="Calibri Light"/>
          <w:lang w:val="id"/>
        </w:rPr>
        <w:t xml:space="preserve"> gas jalan napas </w:t>
      </w:r>
      <w:r w:rsidR="00AE0AB4">
        <w:rPr>
          <w:rFonts w:ascii="Calibri Light" w:hAnsi="Calibri Light" w:cs="Calibri Light"/>
        </w:rPr>
        <w:t xml:space="preserve">tidak diatur ke kondisi </w:t>
      </w:r>
      <w:r w:rsidR="00AE0AB4">
        <w:rPr>
          <w:rFonts w:ascii="Calibri Light" w:hAnsi="Calibri Light" w:cs="Calibri Light"/>
          <w:i/>
        </w:rPr>
        <w:t>baseline</w:t>
      </w:r>
      <w:r w:rsidR="00AE0AB4">
        <w:rPr>
          <w:rFonts w:ascii="Calibri Light" w:hAnsi="Calibri Light" w:cs="Calibri Light"/>
        </w:rPr>
        <w:t xml:space="preserve"> pada baris pertama.</w:t>
      </w:r>
    </w:p>
    <w:p w14:paraId="627B93D9" w14:textId="77777777" w:rsidR="00D70F28" w:rsidRPr="00FD47AC" w:rsidRDefault="00D70F28">
      <w:pPr>
        <w:pStyle w:val="BodyText"/>
        <w:rPr>
          <w:rFonts w:ascii="Calibri Light" w:hAnsi="Calibri Light" w:cs="Calibri Light"/>
          <w:sz w:val="20"/>
        </w:rPr>
      </w:pPr>
    </w:p>
    <w:p w14:paraId="39E3E238" w14:textId="77777777" w:rsidR="00D70F28" w:rsidRPr="00FD47AC" w:rsidRDefault="00D70F28">
      <w:pPr>
        <w:pStyle w:val="BodyText"/>
        <w:rPr>
          <w:rFonts w:ascii="Calibri Light" w:hAnsi="Calibri Light" w:cs="Calibri Light"/>
          <w:sz w:val="15"/>
        </w:rPr>
      </w:pPr>
    </w:p>
    <w:tbl>
      <w:tblPr>
        <w:tblW w:w="0" w:type="auto"/>
        <w:tblInd w:w="108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0"/>
        <w:gridCol w:w="482"/>
        <w:gridCol w:w="657"/>
        <w:gridCol w:w="655"/>
        <w:gridCol w:w="1000"/>
        <w:gridCol w:w="830"/>
        <w:gridCol w:w="1203"/>
        <w:gridCol w:w="1576"/>
        <w:gridCol w:w="1630"/>
      </w:tblGrid>
      <w:tr w:rsidR="00D70F28" w:rsidRPr="00FD47AC" w14:paraId="68BA5543" w14:textId="77777777" w:rsidTr="003B0D6B">
        <w:trPr>
          <w:trHeight w:val="369"/>
        </w:trPr>
        <w:tc>
          <w:tcPr>
            <w:tcW w:w="8503" w:type="dxa"/>
            <w:gridSpan w:val="9"/>
            <w:shd w:val="clear" w:color="auto" w:fill="E6E6E6"/>
            <w:vAlign w:val="center"/>
          </w:tcPr>
          <w:p w14:paraId="766A57E1" w14:textId="77777777" w:rsidR="00D70F28" w:rsidRPr="00FD47AC" w:rsidRDefault="005A5385" w:rsidP="003B0D6B">
            <w:pPr>
              <w:pStyle w:val="TableParagraph"/>
              <w:spacing w:before="25"/>
              <w:ind w:left="2437" w:right="2428"/>
              <w:rPr>
                <w:rFonts w:ascii="Calibri Light" w:hAnsi="Calibri Light" w:cs="Calibri Light"/>
                <w:b/>
                <w:sz w:val="24"/>
              </w:rPr>
            </w:pPr>
            <w:r w:rsidRPr="00FD47AC">
              <w:rPr>
                <w:rFonts w:ascii="Calibri Light" w:hAnsi="Calibri Light" w:cs="Calibri Light"/>
                <w:b/>
                <w:sz w:val="24"/>
                <w:lang w:val="id"/>
              </w:rPr>
              <w:t>Kompensasi gas efek pada Flow</w:t>
            </w:r>
          </w:p>
        </w:tc>
      </w:tr>
      <w:tr w:rsidR="00D70F28" w:rsidRPr="00FD47AC" w14:paraId="3AD172D3" w14:textId="77777777" w:rsidTr="003B0D6B">
        <w:trPr>
          <w:trHeight w:val="678"/>
        </w:trPr>
        <w:tc>
          <w:tcPr>
            <w:tcW w:w="470" w:type="dxa"/>
            <w:shd w:val="clear" w:color="auto" w:fill="E6E6E6"/>
            <w:vAlign w:val="center"/>
          </w:tcPr>
          <w:p w14:paraId="4F65D55D" w14:textId="77777777" w:rsidR="00D70F28" w:rsidRPr="00FD47AC" w:rsidRDefault="005A5385" w:rsidP="003B0D6B">
            <w:pPr>
              <w:pStyle w:val="TableParagraph"/>
              <w:rPr>
                <w:rFonts w:ascii="Calibri Light" w:hAnsi="Calibri Light" w:cs="Calibri Light"/>
                <w:b/>
                <w:sz w:val="24"/>
              </w:rPr>
            </w:pPr>
            <w:r w:rsidRPr="00FD47AC">
              <w:rPr>
                <w:rFonts w:ascii="Calibri Light" w:hAnsi="Calibri Light" w:cs="Calibri Light"/>
                <w:b/>
                <w:sz w:val="24"/>
                <w:lang w:val="id"/>
              </w:rPr>
              <w:t>N</w:t>
            </w:r>
            <w:r w:rsidRPr="00FD47AC">
              <w:rPr>
                <w:rFonts w:ascii="Calibri Light" w:hAnsi="Calibri Light" w:cs="Calibri Light"/>
                <w:b/>
                <w:sz w:val="24"/>
                <w:vertAlign w:val="subscript"/>
                <w:lang w:val="id"/>
              </w:rPr>
              <w:t>2</w:t>
            </w:r>
          </w:p>
        </w:tc>
        <w:tc>
          <w:tcPr>
            <w:tcW w:w="482" w:type="dxa"/>
            <w:shd w:val="clear" w:color="auto" w:fill="E6E6E6"/>
            <w:vAlign w:val="center"/>
          </w:tcPr>
          <w:p w14:paraId="10B72B74" w14:textId="77777777" w:rsidR="00D70F28" w:rsidRPr="00FD47AC" w:rsidRDefault="005A5385" w:rsidP="003B0D6B">
            <w:pPr>
              <w:pStyle w:val="TableParagraph"/>
              <w:ind w:left="0" w:right="94"/>
              <w:rPr>
                <w:rFonts w:ascii="Calibri Light" w:hAnsi="Calibri Light" w:cs="Calibri Light"/>
                <w:b/>
                <w:sz w:val="24"/>
              </w:rPr>
            </w:pPr>
            <w:r w:rsidRPr="00FD47AC">
              <w:rPr>
                <w:rFonts w:ascii="Calibri Light" w:hAnsi="Calibri Light" w:cs="Calibri Light"/>
                <w:b/>
                <w:w w:val="95"/>
                <w:sz w:val="24"/>
                <w:lang w:val="id"/>
              </w:rPr>
              <w:t>O</w:t>
            </w:r>
            <w:r w:rsidRPr="00FD47AC">
              <w:rPr>
                <w:rFonts w:ascii="Calibri Light" w:hAnsi="Calibri Light" w:cs="Calibri Light"/>
                <w:b/>
                <w:w w:val="95"/>
                <w:sz w:val="24"/>
                <w:vertAlign w:val="subscript"/>
                <w:lang w:val="id"/>
              </w:rPr>
              <w:t>2</w:t>
            </w:r>
          </w:p>
        </w:tc>
        <w:tc>
          <w:tcPr>
            <w:tcW w:w="657" w:type="dxa"/>
            <w:shd w:val="clear" w:color="auto" w:fill="E6E6E6"/>
            <w:vAlign w:val="center"/>
          </w:tcPr>
          <w:p w14:paraId="5E0AAC5F" w14:textId="77777777" w:rsidR="00D70F28" w:rsidRPr="00FD47AC" w:rsidRDefault="005A5385" w:rsidP="003B0D6B">
            <w:pPr>
              <w:pStyle w:val="TableParagraph"/>
              <w:ind w:left="108"/>
              <w:rPr>
                <w:rFonts w:ascii="Calibri Light" w:hAnsi="Calibri Light" w:cs="Calibri Light"/>
                <w:b/>
                <w:sz w:val="24"/>
              </w:rPr>
            </w:pPr>
            <w:r w:rsidRPr="00FD47AC">
              <w:rPr>
                <w:rFonts w:ascii="Calibri Light" w:hAnsi="Calibri Light" w:cs="Calibri Light"/>
                <w:b/>
                <w:sz w:val="24"/>
                <w:lang w:val="id"/>
              </w:rPr>
              <w:t>CO</w:t>
            </w:r>
            <w:r w:rsidRPr="00FD47AC">
              <w:rPr>
                <w:rFonts w:ascii="Calibri Light" w:hAnsi="Calibri Light" w:cs="Calibri Light"/>
                <w:b/>
                <w:sz w:val="24"/>
                <w:vertAlign w:val="subscript"/>
                <w:lang w:val="id"/>
              </w:rPr>
              <w:t>2</w:t>
            </w:r>
          </w:p>
        </w:tc>
        <w:tc>
          <w:tcPr>
            <w:tcW w:w="655" w:type="dxa"/>
            <w:shd w:val="clear" w:color="auto" w:fill="E6E6E6"/>
            <w:vAlign w:val="center"/>
          </w:tcPr>
          <w:p w14:paraId="5A83B14B" w14:textId="77777777" w:rsidR="00D70F28" w:rsidRPr="00FD47AC" w:rsidRDefault="005A5385" w:rsidP="003B0D6B">
            <w:pPr>
              <w:pStyle w:val="TableParagraph"/>
              <w:ind w:left="106"/>
              <w:rPr>
                <w:rFonts w:ascii="Calibri Light" w:hAnsi="Calibri Light" w:cs="Calibri Light"/>
                <w:b/>
                <w:sz w:val="24"/>
              </w:rPr>
            </w:pPr>
            <w:r w:rsidRPr="00FD47AC">
              <w:rPr>
                <w:rFonts w:ascii="Calibri Light" w:hAnsi="Calibri Light" w:cs="Calibri Light"/>
                <w:b/>
                <w:sz w:val="24"/>
                <w:lang w:val="id"/>
              </w:rPr>
              <w:t>N</w:t>
            </w:r>
            <w:r w:rsidRPr="00FD47AC">
              <w:rPr>
                <w:rFonts w:ascii="Calibri Light" w:hAnsi="Calibri Light" w:cs="Calibri Light"/>
                <w:b/>
                <w:sz w:val="24"/>
                <w:vertAlign w:val="subscript"/>
                <w:lang w:val="id"/>
              </w:rPr>
              <w:t>2</w:t>
            </w:r>
            <w:r w:rsidRPr="00FD47AC">
              <w:rPr>
                <w:rFonts w:ascii="Calibri Light" w:hAnsi="Calibri Light" w:cs="Calibri Light"/>
                <w:b/>
                <w:sz w:val="24"/>
                <w:lang w:val="id"/>
              </w:rPr>
              <w:t>O</w:t>
            </w:r>
          </w:p>
        </w:tc>
        <w:tc>
          <w:tcPr>
            <w:tcW w:w="1000" w:type="dxa"/>
            <w:shd w:val="clear" w:color="auto" w:fill="E6E6E6"/>
            <w:vAlign w:val="center"/>
          </w:tcPr>
          <w:p w14:paraId="093582F6" w14:textId="77777777" w:rsidR="00D70F28" w:rsidRPr="00FD47AC" w:rsidRDefault="005A5385" w:rsidP="003B0D6B">
            <w:pPr>
              <w:pStyle w:val="TableParagraph"/>
              <w:rPr>
                <w:rFonts w:ascii="Calibri Light" w:hAnsi="Calibri Light" w:cs="Calibri Light"/>
                <w:b/>
                <w:sz w:val="24"/>
              </w:rPr>
            </w:pPr>
            <w:r w:rsidRPr="00FD47AC">
              <w:rPr>
                <w:rFonts w:ascii="Calibri Light" w:hAnsi="Calibri Light" w:cs="Calibri Light"/>
                <w:b/>
                <w:sz w:val="24"/>
                <w:lang w:val="id"/>
              </w:rPr>
              <w:t>Helium</w:t>
            </w:r>
          </w:p>
        </w:tc>
        <w:tc>
          <w:tcPr>
            <w:tcW w:w="830" w:type="dxa"/>
            <w:shd w:val="clear" w:color="auto" w:fill="E6E6E6"/>
            <w:vAlign w:val="center"/>
          </w:tcPr>
          <w:p w14:paraId="64EDBC61" w14:textId="77777777" w:rsidR="00D70F28" w:rsidRPr="00FD47AC" w:rsidRDefault="005A5385" w:rsidP="003B0D6B">
            <w:pPr>
              <w:pStyle w:val="TableParagraph"/>
              <w:ind w:left="110"/>
              <w:rPr>
                <w:rFonts w:ascii="Calibri Light" w:hAnsi="Calibri Light" w:cs="Calibri Light"/>
                <w:b/>
                <w:sz w:val="24"/>
              </w:rPr>
            </w:pPr>
            <w:r w:rsidRPr="00FD47AC">
              <w:rPr>
                <w:rFonts w:ascii="Calibri Light" w:hAnsi="Calibri Light" w:cs="Calibri Light"/>
                <w:b/>
                <w:sz w:val="24"/>
                <w:lang w:val="id"/>
              </w:rPr>
              <w:t>Agen</w:t>
            </w:r>
          </w:p>
        </w:tc>
        <w:tc>
          <w:tcPr>
            <w:tcW w:w="1203" w:type="dxa"/>
            <w:shd w:val="clear" w:color="auto" w:fill="E6E6E6"/>
            <w:vAlign w:val="center"/>
          </w:tcPr>
          <w:p w14:paraId="0F60CB1B" w14:textId="77777777" w:rsidR="00D70F28" w:rsidRPr="00FD47AC" w:rsidRDefault="005A5385" w:rsidP="003B0D6B">
            <w:pPr>
              <w:pStyle w:val="TableParagraph"/>
              <w:ind w:left="111"/>
              <w:rPr>
                <w:rFonts w:ascii="Calibri Light" w:hAnsi="Calibri Light" w:cs="Calibri Light"/>
                <w:b/>
                <w:sz w:val="24"/>
              </w:rPr>
            </w:pPr>
            <w:r w:rsidRPr="00FD47AC">
              <w:rPr>
                <w:rFonts w:ascii="Calibri Light" w:hAnsi="Calibri Light" w:cs="Calibri Light"/>
                <w:b/>
                <w:sz w:val="24"/>
                <w:lang w:val="id"/>
              </w:rPr>
              <w:t>Suhu</w:t>
            </w:r>
          </w:p>
        </w:tc>
        <w:tc>
          <w:tcPr>
            <w:tcW w:w="1576" w:type="dxa"/>
            <w:shd w:val="clear" w:color="auto" w:fill="E6E6E6"/>
            <w:vAlign w:val="center"/>
          </w:tcPr>
          <w:p w14:paraId="0F5C7393" w14:textId="77777777" w:rsidR="00D70F28" w:rsidRPr="00FD47AC" w:rsidRDefault="005A5385" w:rsidP="003B0D6B">
            <w:pPr>
              <w:pStyle w:val="TableParagraph"/>
              <w:ind w:left="111"/>
              <w:rPr>
                <w:rFonts w:ascii="Calibri Light" w:hAnsi="Calibri Light" w:cs="Calibri Light"/>
                <w:b/>
                <w:sz w:val="24"/>
              </w:rPr>
            </w:pPr>
            <w:r w:rsidRPr="00FD47AC">
              <w:rPr>
                <w:rFonts w:ascii="Calibri Light" w:hAnsi="Calibri Light" w:cs="Calibri Light"/>
                <w:b/>
                <w:sz w:val="24"/>
                <w:lang w:val="id"/>
              </w:rPr>
              <w:t>Kelembaban</w:t>
            </w:r>
          </w:p>
        </w:tc>
        <w:tc>
          <w:tcPr>
            <w:tcW w:w="1630" w:type="dxa"/>
            <w:shd w:val="clear" w:color="auto" w:fill="E6E6E6"/>
            <w:vAlign w:val="center"/>
          </w:tcPr>
          <w:p w14:paraId="68CA7AAF" w14:textId="77777777" w:rsidR="00D70F28" w:rsidRPr="00FD47AC" w:rsidRDefault="005A5385" w:rsidP="003B0D6B">
            <w:pPr>
              <w:pStyle w:val="TableParagraph"/>
              <w:spacing w:line="268" w:lineRule="auto"/>
              <w:ind w:left="111" w:right="76"/>
              <w:rPr>
                <w:rFonts w:ascii="Calibri Light" w:hAnsi="Calibri Light" w:cs="Calibri Light"/>
                <w:b/>
                <w:sz w:val="24"/>
              </w:rPr>
            </w:pPr>
            <w:r w:rsidRPr="00FD47AC">
              <w:rPr>
                <w:rFonts w:ascii="Calibri Light" w:hAnsi="Calibri Light" w:cs="Calibri Light"/>
                <w:b/>
                <w:sz w:val="24"/>
                <w:lang w:val="id"/>
              </w:rPr>
              <w:t>Kesalahan pengukuran</w:t>
            </w:r>
          </w:p>
        </w:tc>
      </w:tr>
      <w:tr w:rsidR="00D70F28" w:rsidRPr="00FD47AC" w14:paraId="691BC079" w14:textId="77777777" w:rsidTr="003B0D6B">
        <w:trPr>
          <w:trHeight w:val="366"/>
        </w:trPr>
        <w:tc>
          <w:tcPr>
            <w:tcW w:w="470" w:type="dxa"/>
            <w:vAlign w:val="center"/>
          </w:tcPr>
          <w:p w14:paraId="102EEE09" w14:textId="77777777" w:rsidR="00D70F28" w:rsidRPr="00FD47AC" w:rsidRDefault="005A5385" w:rsidP="003B0D6B">
            <w:pPr>
              <w:pStyle w:val="TableParagraph"/>
              <w:spacing w:before="20"/>
              <w:jc w:val="center"/>
              <w:rPr>
                <w:rFonts w:ascii="Calibri Light" w:hAnsi="Calibri Light" w:cs="Calibri Light"/>
                <w:sz w:val="24"/>
              </w:rPr>
            </w:pPr>
            <w:r w:rsidRPr="00FD47AC">
              <w:rPr>
                <w:rFonts w:ascii="Calibri Light" w:hAnsi="Calibri Light" w:cs="Calibri Light"/>
                <w:sz w:val="24"/>
                <w:lang w:val="id"/>
              </w:rPr>
              <w:t>79</w:t>
            </w:r>
          </w:p>
        </w:tc>
        <w:tc>
          <w:tcPr>
            <w:tcW w:w="482" w:type="dxa"/>
            <w:vAlign w:val="center"/>
          </w:tcPr>
          <w:p w14:paraId="736E7987" w14:textId="77777777" w:rsidR="00D70F28" w:rsidRPr="00FD47AC" w:rsidRDefault="005A5385" w:rsidP="003B0D6B">
            <w:pPr>
              <w:pStyle w:val="TableParagraph"/>
              <w:spacing w:before="20"/>
              <w:ind w:left="-38" w:right="121"/>
              <w:jc w:val="center"/>
              <w:rPr>
                <w:rFonts w:ascii="Calibri Light" w:hAnsi="Calibri Light" w:cs="Calibri Light"/>
                <w:sz w:val="24"/>
              </w:rPr>
            </w:pPr>
            <w:r w:rsidRPr="00FD47AC">
              <w:rPr>
                <w:rFonts w:ascii="Calibri Light" w:hAnsi="Calibri Light" w:cs="Calibri Light"/>
                <w:sz w:val="24"/>
                <w:lang w:val="id"/>
              </w:rPr>
              <w:t>21</w:t>
            </w:r>
          </w:p>
        </w:tc>
        <w:tc>
          <w:tcPr>
            <w:tcW w:w="657" w:type="dxa"/>
            <w:vAlign w:val="center"/>
          </w:tcPr>
          <w:p w14:paraId="70391AF7" w14:textId="77777777" w:rsidR="00D70F28" w:rsidRPr="00FD47AC" w:rsidRDefault="005A5385" w:rsidP="003B0D6B">
            <w:pPr>
              <w:pStyle w:val="TableParagraph"/>
              <w:spacing w:before="20"/>
              <w:ind w:left="108"/>
              <w:jc w:val="center"/>
              <w:rPr>
                <w:rFonts w:ascii="Calibri Light" w:hAnsi="Calibri Light" w:cs="Calibri Light"/>
                <w:sz w:val="24"/>
              </w:rPr>
            </w:pPr>
            <w:r w:rsidRPr="00FD47AC">
              <w:rPr>
                <w:rFonts w:ascii="Calibri Light" w:hAnsi="Calibri Light" w:cs="Calibri Light"/>
                <w:sz w:val="24"/>
                <w:lang w:val="id"/>
              </w:rPr>
              <w:t>0</w:t>
            </w:r>
          </w:p>
        </w:tc>
        <w:tc>
          <w:tcPr>
            <w:tcW w:w="655" w:type="dxa"/>
            <w:vAlign w:val="center"/>
          </w:tcPr>
          <w:p w14:paraId="59CC575C" w14:textId="77777777" w:rsidR="00D70F28" w:rsidRPr="00FD47AC" w:rsidRDefault="005A5385" w:rsidP="003B0D6B">
            <w:pPr>
              <w:pStyle w:val="TableParagraph"/>
              <w:spacing w:before="20"/>
              <w:ind w:left="106"/>
              <w:jc w:val="center"/>
              <w:rPr>
                <w:rFonts w:ascii="Calibri Light" w:hAnsi="Calibri Light" w:cs="Calibri Light"/>
                <w:sz w:val="24"/>
              </w:rPr>
            </w:pPr>
            <w:r w:rsidRPr="00FD47AC">
              <w:rPr>
                <w:rFonts w:ascii="Calibri Light" w:hAnsi="Calibri Light" w:cs="Calibri Light"/>
                <w:sz w:val="24"/>
                <w:lang w:val="id"/>
              </w:rPr>
              <w:t>0</w:t>
            </w:r>
          </w:p>
        </w:tc>
        <w:tc>
          <w:tcPr>
            <w:tcW w:w="1000" w:type="dxa"/>
            <w:vAlign w:val="center"/>
          </w:tcPr>
          <w:p w14:paraId="0F405857" w14:textId="77777777" w:rsidR="00D70F28" w:rsidRPr="00FD47AC" w:rsidRDefault="005A5385" w:rsidP="003B0D6B">
            <w:pPr>
              <w:pStyle w:val="TableParagraph"/>
              <w:spacing w:before="20"/>
              <w:jc w:val="center"/>
              <w:rPr>
                <w:rFonts w:ascii="Calibri Light" w:hAnsi="Calibri Light" w:cs="Calibri Light"/>
                <w:sz w:val="24"/>
              </w:rPr>
            </w:pPr>
            <w:r w:rsidRPr="00FD47AC">
              <w:rPr>
                <w:rFonts w:ascii="Calibri Light" w:hAnsi="Calibri Light" w:cs="Calibri Light"/>
                <w:sz w:val="24"/>
                <w:lang w:val="id"/>
              </w:rPr>
              <w:t>0</w:t>
            </w:r>
          </w:p>
        </w:tc>
        <w:tc>
          <w:tcPr>
            <w:tcW w:w="830" w:type="dxa"/>
            <w:vAlign w:val="center"/>
          </w:tcPr>
          <w:p w14:paraId="3289B502" w14:textId="77777777" w:rsidR="00D70F28" w:rsidRPr="00FD47AC" w:rsidRDefault="005A5385" w:rsidP="003B0D6B">
            <w:pPr>
              <w:pStyle w:val="TableParagraph"/>
              <w:spacing w:before="20"/>
              <w:ind w:left="110"/>
              <w:jc w:val="center"/>
              <w:rPr>
                <w:rFonts w:ascii="Calibri Light" w:hAnsi="Calibri Light" w:cs="Calibri Light"/>
                <w:sz w:val="24"/>
              </w:rPr>
            </w:pPr>
            <w:r w:rsidRPr="00FD47AC">
              <w:rPr>
                <w:rFonts w:ascii="Calibri Light" w:hAnsi="Calibri Light" w:cs="Calibri Light"/>
                <w:sz w:val="24"/>
                <w:lang w:val="id"/>
              </w:rPr>
              <w:t>0</w:t>
            </w:r>
          </w:p>
        </w:tc>
        <w:tc>
          <w:tcPr>
            <w:tcW w:w="1203" w:type="dxa"/>
            <w:vAlign w:val="center"/>
          </w:tcPr>
          <w:p w14:paraId="67F1D86E" w14:textId="77777777" w:rsidR="00D70F28" w:rsidRPr="00FD47AC" w:rsidRDefault="005A5385" w:rsidP="003B0D6B">
            <w:pPr>
              <w:pStyle w:val="TableParagraph"/>
              <w:spacing w:before="20"/>
              <w:ind w:left="111"/>
              <w:jc w:val="center"/>
              <w:rPr>
                <w:rFonts w:ascii="Calibri Light" w:hAnsi="Calibri Light" w:cs="Calibri Light"/>
                <w:sz w:val="24"/>
              </w:rPr>
            </w:pPr>
            <w:r w:rsidRPr="00FD47AC">
              <w:rPr>
                <w:rFonts w:ascii="Calibri Light" w:hAnsi="Calibri Light" w:cs="Calibri Light"/>
                <w:sz w:val="24"/>
                <w:lang w:val="id"/>
              </w:rPr>
              <w:t>35 ° c</w:t>
            </w:r>
          </w:p>
        </w:tc>
        <w:tc>
          <w:tcPr>
            <w:tcW w:w="1576" w:type="dxa"/>
            <w:vAlign w:val="center"/>
          </w:tcPr>
          <w:p w14:paraId="4408D179" w14:textId="77777777" w:rsidR="00D70F28" w:rsidRPr="00FD47AC" w:rsidRDefault="005A5385" w:rsidP="003B0D6B">
            <w:pPr>
              <w:pStyle w:val="TableParagraph"/>
              <w:spacing w:before="20"/>
              <w:ind w:left="111"/>
              <w:jc w:val="center"/>
              <w:rPr>
                <w:rFonts w:ascii="Calibri Light" w:hAnsi="Calibri Light" w:cs="Calibri Light"/>
                <w:sz w:val="24"/>
              </w:rPr>
            </w:pPr>
            <w:r w:rsidRPr="00FD47AC">
              <w:rPr>
                <w:rFonts w:ascii="Calibri Light" w:hAnsi="Calibri Light" w:cs="Calibri Light"/>
                <w:sz w:val="24"/>
                <w:lang w:val="id"/>
              </w:rPr>
              <w:t>50%</w:t>
            </w:r>
          </w:p>
        </w:tc>
        <w:tc>
          <w:tcPr>
            <w:tcW w:w="1630" w:type="dxa"/>
            <w:vAlign w:val="center"/>
          </w:tcPr>
          <w:p w14:paraId="2158DCCF" w14:textId="77777777" w:rsidR="00D70F28" w:rsidRPr="00FD47AC" w:rsidRDefault="005A5385" w:rsidP="003B0D6B">
            <w:pPr>
              <w:pStyle w:val="TableParagraph"/>
              <w:spacing w:before="20"/>
              <w:ind w:left="111"/>
              <w:jc w:val="center"/>
              <w:rPr>
                <w:rFonts w:ascii="Calibri Light" w:hAnsi="Calibri Light" w:cs="Calibri Light"/>
                <w:sz w:val="24"/>
              </w:rPr>
            </w:pPr>
            <w:r w:rsidRPr="00FD47AC">
              <w:rPr>
                <w:rFonts w:ascii="Calibri Light" w:hAnsi="Calibri Light" w:cs="Calibri Light"/>
                <w:sz w:val="24"/>
                <w:lang w:val="id"/>
              </w:rPr>
              <w:t>---</w:t>
            </w:r>
          </w:p>
        </w:tc>
      </w:tr>
      <w:tr w:rsidR="00D70F28" w:rsidRPr="00FD47AC" w14:paraId="776C0A12" w14:textId="77777777" w:rsidTr="003B0D6B">
        <w:trPr>
          <w:trHeight w:val="369"/>
        </w:trPr>
        <w:tc>
          <w:tcPr>
            <w:tcW w:w="470" w:type="dxa"/>
            <w:vAlign w:val="center"/>
          </w:tcPr>
          <w:p w14:paraId="68B3C28A" w14:textId="77777777" w:rsidR="00D70F28" w:rsidRPr="00FD47AC" w:rsidRDefault="005A5385" w:rsidP="003B0D6B">
            <w:pPr>
              <w:pStyle w:val="TableParagraph"/>
              <w:spacing w:before="20"/>
              <w:jc w:val="center"/>
              <w:rPr>
                <w:rFonts w:ascii="Calibri Light" w:hAnsi="Calibri Light" w:cs="Calibri Light"/>
                <w:sz w:val="24"/>
              </w:rPr>
            </w:pPr>
            <w:r w:rsidRPr="00FD47AC">
              <w:rPr>
                <w:rFonts w:ascii="Calibri Light" w:hAnsi="Calibri Light" w:cs="Calibri Light"/>
                <w:sz w:val="24"/>
                <w:lang w:val="id"/>
              </w:rPr>
              <w:t>79</w:t>
            </w:r>
          </w:p>
        </w:tc>
        <w:tc>
          <w:tcPr>
            <w:tcW w:w="482" w:type="dxa"/>
            <w:vAlign w:val="center"/>
          </w:tcPr>
          <w:p w14:paraId="533B0724" w14:textId="77777777" w:rsidR="00D70F28" w:rsidRPr="00FD47AC" w:rsidRDefault="005A5385" w:rsidP="003B0D6B">
            <w:pPr>
              <w:pStyle w:val="TableParagraph"/>
              <w:spacing w:before="20"/>
              <w:ind w:left="0" w:right="121"/>
              <w:jc w:val="center"/>
              <w:rPr>
                <w:rFonts w:ascii="Calibri Light" w:hAnsi="Calibri Light" w:cs="Calibri Light"/>
                <w:sz w:val="24"/>
              </w:rPr>
            </w:pPr>
            <w:r w:rsidRPr="00FD47AC">
              <w:rPr>
                <w:rFonts w:ascii="Calibri Light" w:hAnsi="Calibri Light" w:cs="Calibri Light"/>
                <w:sz w:val="24"/>
                <w:lang w:val="id"/>
              </w:rPr>
              <w:t>16</w:t>
            </w:r>
          </w:p>
        </w:tc>
        <w:tc>
          <w:tcPr>
            <w:tcW w:w="657" w:type="dxa"/>
            <w:vAlign w:val="center"/>
          </w:tcPr>
          <w:p w14:paraId="1A8DD635" w14:textId="77777777" w:rsidR="00D70F28" w:rsidRPr="00FD47AC" w:rsidRDefault="005A5385" w:rsidP="003B0D6B">
            <w:pPr>
              <w:pStyle w:val="TableParagraph"/>
              <w:spacing w:before="20"/>
              <w:ind w:left="108"/>
              <w:jc w:val="center"/>
              <w:rPr>
                <w:rFonts w:ascii="Calibri Light" w:hAnsi="Calibri Light" w:cs="Calibri Light"/>
                <w:sz w:val="24"/>
              </w:rPr>
            </w:pPr>
            <w:r w:rsidRPr="00FD47AC">
              <w:rPr>
                <w:rFonts w:ascii="Calibri Light" w:hAnsi="Calibri Light" w:cs="Calibri Light"/>
                <w:sz w:val="24"/>
                <w:lang w:val="id"/>
              </w:rPr>
              <w:t>5</w:t>
            </w:r>
          </w:p>
        </w:tc>
        <w:tc>
          <w:tcPr>
            <w:tcW w:w="655" w:type="dxa"/>
            <w:vAlign w:val="center"/>
          </w:tcPr>
          <w:p w14:paraId="4E5F78D5" w14:textId="77777777" w:rsidR="00D70F28" w:rsidRPr="00FD47AC" w:rsidRDefault="005A5385" w:rsidP="003B0D6B">
            <w:pPr>
              <w:pStyle w:val="TableParagraph"/>
              <w:spacing w:before="20"/>
              <w:ind w:left="106"/>
              <w:jc w:val="center"/>
              <w:rPr>
                <w:rFonts w:ascii="Calibri Light" w:hAnsi="Calibri Light" w:cs="Calibri Light"/>
                <w:sz w:val="24"/>
              </w:rPr>
            </w:pPr>
            <w:r w:rsidRPr="00FD47AC">
              <w:rPr>
                <w:rFonts w:ascii="Calibri Light" w:hAnsi="Calibri Light" w:cs="Calibri Light"/>
                <w:sz w:val="24"/>
                <w:lang w:val="id"/>
              </w:rPr>
              <w:t>0</w:t>
            </w:r>
          </w:p>
        </w:tc>
        <w:tc>
          <w:tcPr>
            <w:tcW w:w="1000" w:type="dxa"/>
            <w:vAlign w:val="center"/>
          </w:tcPr>
          <w:p w14:paraId="3FAB6B74" w14:textId="77777777" w:rsidR="00D70F28" w:rsidRPr="00FD47AC" w:rsidRDefault="005A5385" w:rsidP="003B0D6B">
            <w:pPr>
              <w:pStyle w:val="TableParagraph"/>
              <w:spacing w:before="20"/>
              <w:jc w:val="center"/>
              <w:rPr>
                <w:rFonts w:ascii="Calibri Light" w:hAnsi="Calibri Light" w:cs="Calibri Light"/>
                <w:sz w:val="24"/>
              </w:rPr>
            </w:pPr>
            <w:r w:rsidRPr="00FD47AC">
              <w:rPr>
                <w:rFonts w:ascii="Calibri Light" w:hAnsi="Calibri Light" w:cs="Calibri Light"/>
                <w:sz w:val="24"/>
                <w:lang w:val="id"/>
              </w:rPr>
              <w:t>0</w:t>
            </w:r>
          </w:p>
        </w:tc>
        <w:tc>
          <w:tcPr>
            <w:tcW w:w="830" w:type="dxa"/>
            <w:vAlign w:val="center"/>
          </w:tcPr>
          <w:p w14:paraId="2E462672" w14:textId="77777777" w:rsidR="00D70F28" w:rsidRPr="00FD47AC" w:rsidRDefault="005A5385" w:rsidP="003B0D6B">
            <w:pPr>
              <w:pStyle w:val="TableParagraph"/>
              <w:spacing w:before="20"/>
              <w:ind w:left="110"/>
              <w:jc w:val="center"/>
              <w:rPr>
                <w:rFonts w:ascii="Calibri Light" w:hAnsi="Calibri Light" w:cs="Calibri Light"/>
                <w:sz w:val="24"/>
              </w:rPr>
            </w:pPr>
            <w:r w:rsidRPr="00FD47AC">
              <w:rPr>
                <w:rFonts w:ascii="Calibri Light" w:hAnsi="Calibri Light" w:cs="Calibri Light"/>
                <w:sz w:val="24"/>
                <w:lang w:val="id"/>
              </w:rPr>
              <w:t>0</w:t>
            </w:r>
          </w:p>
        </w:tc>
        <w:tc>
          <w:tcPr>
            <w:tcW w:w="1203" w:type="dxa"/>
            <w:vAlign w:val="center"/>
          </w:tcPr>
          <w:p w14:paraId="543DAD11" w14:textId="77777777" w:rsidR="00D70F28" w:rsidRPr="00FD47AC" w:rsidRDefault="005A5385" w:rsidP="003B0D6B">
            <w:pPr>
              <w:pStyle w:val="TableParagraph"/>
              <w:spacing w:before="20"/>
              <w:ind w:left="111"/>
              <w:jc w:val="center"/>
              <w:rPr>
                <w:rFonts w:ascii="Calibri Light" w:hAnsi="Calibri Light" w:cs="Calibri Light"/>
                <w:sz w:val="24"/>
              </w:rPr>
            </w:pPr>
            <w:r w:rsidRPr="00FD47AC">
              <w:rPr>
                <w:rFonts w:ascii="Calibri Light" w:hAnsi="Calibri Light" w:cs="Calibri Light"/>
                <w:sz w:val="24"/>
                <w:lang w:val="id"/>
              </w:rPr>
              <w:t>35 ° c</w:t>
            </w:r>
          </w:p>
        </w:tc>
        <w:tc>
          <w:tcPr>
            <w:tcW w:w="1576" w:type="dxa"/>
            <w:vAlign w:val="center"/>
          </w:tcPr>
          <w:p w14:paraId="5D255438" w14:textId="77777777" w:rsidR="00D70F28" w:rsidRPr="00FD47AC" w:rsidRDefault="005A5385" w:rsidP="003B0D6B">
            <w:pPr>
              <w:pStyle w:val="TableParagraph"/>
              <w:spacing w:before="20"/>
              <w:ind w:left="111"/>
              <w:jc w:val="center"/>
              <w:rPr>
                <w:rFonts w:ascii="Calibri Light" w:hAnsi="Calibri Light" w:cs="Calibri Light"/>
                <w:sz w:val="24"/>
              </w:rPr>
            </w:pPr>
            <w:r w:rsidRPr="00FD47AC">
              <w:rPr>
                <w:rFonts w:ascii="Calibri Light" w:hAnsi="Calibri Light" w:cs="Calibri Light"/>
                <w:sz w:val="24"/>
                <w:lang w:val="id"/>
              </w:rPr>
              <w:t>50%</w:t>
            </w:r>
          </w:p>
        </w:tc>
        <w:tc>
          <w:tcPr>
            <w:tcW w:w="1630" w:type="dxa"/>
            <w:vAlign w:val="center"/>
          </w:tcPr>
          <w:p w14:paraId="7C1CC986" w14:textId="77777777" w:rsidR="00D70F28" w:rsidRPr="00FD47AC" w:rsidRDefault="005A5385" w:rsidP="003B0D6B">
            <w:pPr>
              <w:pStyle w:val="TableParagraph"/>
              <w:spacing w:before="20"/>
              <w:ind w:left="111"/>
              <w:jc w:val="center"/>
              <w:rPr>
                <w:rFonts w:ascii="Calibri Light" w:hAnsi="Calibri Light" w:cs="Calibri Light"/>
                <w:sz w:val="24"/>
              </w:rPr>
            </w:pPr>
            <w:r w:rsidRPr="00FD47AC">
              <w:rPr>
                <w:rFonts w:ascii="Calibri Light" w:hAnsi="Calibri Light" w:cs="Calibri Light"/>
                <w:sz w:val="24"/>
                <w:lang w:val="id"/>
              </w:rPr>
              <w:t>+ 2,8%</w:t>
            </w:r>
          </w:p>
        </w:tc>
      </w:tr>
      <w:tr w:rsidR="00D70F28" w:rsidRPr="00FD47AC" w14:paraId="29C5F80A" w14:textId="77777777" w:rsidTr="003B0D6B">
        <w:trPr>
          <w:trHeight w:val="366"/>
        </w:trPr>
        <w:tc>
          <w:tcPr>
            <w:tcW w:w="470" w:type="dxa"/>
            <w:vAlign w:val="center"/>
          </w:tcPr>
          <w:p w14:paraId="06CB4011" w14:textId="77777777" w:rsidR="00D70F28" w:rsidRPr="00FD47AC" w:rsidRDefault="005A5385" w:rsidP="003B0D6B">
            <w:pPr>
              <w:pStyle w:val="TableParagraph"/>
              <w:spacing w:before="18"/>
              <w:jc w:val="center"/>
              <w:rPr>
                <w:rFonts w:ascii="Calibri Light" w:hAnsi="Calibri Light" w:cs="Calibri Light"/>
                <w:sz w:val="24"/>
              </w:rPr>
            </w:pPr>
            <w:r w:rsidRPr="00FD47AC">
              <w:rPr>
                <w:rFonts w:ascii="Calibri Light" w:hAnsi="Calibri Light" w:cs="Calibri Light"/>
                <w:sz w:val="24"/>
                <w:lang w:val="id"/>
              </w:rPr>
              <w:t>40</w:t>
            </w:r>
          </w:p>
        </w:tc>
        <w:tc>
          <w:tcPr>
            <w:tcW w:w="482" w:type="dxa"/>
            <w:vAlign w:val="center"/>
          </w:tcPr>
          <w:p w14:paraId="3E657277" w14:textId="77777777" w:rsidR="00D70F28" w:rsidRPr="00FD47AC" w:rsidRDefault="005A5385" w:rsidP="003B0D6B">
            <w:pPr>
              <w:pStyle w:val="TableParagraph"/>
              <w:spacing w:before="18"/>
              <w:ind w:left="0" w:right="121"/>
              <w:jc w:val="center"/>
              <w:rPr>
                <w:rFonts w:ascii="Calibri Light" w:hAnsi="Calibri Light" w:cs="Calibri Light"/>
                <w:sz w:val="24"/>
              </w:rPr>
            </w:pPr>
            <w:r w:rsidRPr="00FD47AC">
              <w:rPr>
                <w:rFonts w:ascii="Calibri Light" w:hAnsi="Calibri Light" w:cs="Calibri Light"/>
                <w:sz w:val="24"/>
                <w:lang w:val="id"/>
              </w:rPr>
              <w:t>60</w:t>
            </w:r>
          </w:p>
        </w:tc>
        <w:tc>
          <w:tcPr>
            <w:tcW w:w="657" w:type="dxa"/>
            <w:vAlign w:val="center"/>
          </w:tcPr>
          <w:p w14:paraId="54E5121A" w14:textId="77777777" w:rsidR="00D70F28" w:rsidRPr="00FD47AC" w:rsidRDefault="005A5385" w:rsidP="003B0D6B">
            <w:pPr>
              <w:pStyle w:val="TableParagraph"/>
              <w:spacing w:before="18"/>
              <w:ind w:left="108"/>
              <w:jc w:val="center"/>
              <w:rPr>
                <w:rFonts w:ascii="Calibri Light" w:hAnsi="Calibri Light" w:cs="Calibri Light"/>
                <w:sz w:val="24"/>
              </w:rPr>
            </w:pPr>
            <w:r w:rsidRPr="00FD47AC">
              <w:rPr>
                <w:rFonts w:ascii="Calibri Light" w:hAnsi="Calibri Light" w:cs="Calibri Light"/>
                <w:sz w:val="24"/>
                <w:lang w:val="id"/>
              </w:rPr>
              <w:t>0</w:t>
            </w:r>
          </w:p>
        </w:tc>
        <w:tc>
          <w:tcPr>
            <w:tcW w:w="655" w:type="dxa"/>
            <w:vAlign w:val="center"/>
          </w:tcPr>
          <w:p w14:paraId="72F4453C" w14:textId="77777777" w:rsidR="00D70F28" w:rsidRPr="00FD47AC" w:rsidRDefault="005A5385" w:rsidP="003B0D6B">
            <w:pPr>
              <w:pStyle w:val="TableParagraph"/>
              <w:spacing w:before="18"/>
              <w:ind w:left="106"/>
              <w:jc w:val="center"/>
              <w:rPr>
                <w:rFonts w:ascii="Calibri Light" w:hAnsi="Calibri Light" w:cs="Calibri Light"/>
                <w:sz w:val="24"/>
              </w:rPr>
            </w:pPr>
            <w:r w:rsidRPr="00FD47AC">
              <w:rPr>
                <w:rFonts w:ascii="Calibri Light" w:hAnsi="Calibri Light" w:cs="Calibri Light"/>
                <w:sz w:val="24"/>
                <w:lang w:val="id"/>
              </w:rPr>
              <w:t>0</w:t>
            </w:r>
          </w:p>
        </w:tc>
        <w:tc>
          <w:tcPr>
            <w:tcW w:w="1000" w:type="dxa"/>
            <w:vAlign w:val="center"/>
          </w:tcPr>
          <w:p w14:paraId="20110E2D" w14:textId="77777777" w:rsidR="00D70F28" w:rsidRPr="00FD47AC" w:rsidRDefault="005A5385" w:rsidP="003B0D6B">
            <w:pPr>
              <w:pStyle w:val="TableParagraph"/>
              <w:spacing w:before="18"/>
              <w:jc w:val="center"/>
              <w:rPr>
                <w:rFonts w:ascii="Calibri Light" w:hAnsi="Calibri Light" w:cs="Calibri Light"/>
                <w:sz w:val="24"/>
              </w:rPr>
            </w:pPr>
            <w:r w:rsidRPr="00FD47AC">
              <w:rPr>
                <w:rFonts w:ascii="Calibri Light" w:hAnsi="Calibri Light" w:cs="Calibri Light"/>
                <w:sz w:val="24"/>
                <w:lang w:val="id"/>
              </w:rPr>
              <w:t>0</w:t>
            </w:r>
          </w:p>
        </w:tc>
        <w:tc>
          <w:tcPr>
            <w:tcW w:w="830" w:type="dxa"/>
            <w:vAlign w:val="center"/>
          </w:tcPr>
          <w:p w14:paraId="4959A618" w14:textId="77777777" w:rsidR="00D70F28" w:rsidRPr="00FD47AC" w:rsidRDefault="005A5385" w:rsidP="003B0D6B">
            <w:pPr>
              <w:pStyle w:val="TableParagraph"/>
              <w:spacing w:before="18"/>
              <w:ind w:left="110"/>
              <w:jc w:val="center"/>
              <w:rPr>
                <w:rFonts w:ascii="Calibri Light" w:hAnsi="Calibri Light" w:cs="Calibri Light"/>
                <w:sz w:val="24"/>
              </w:rPr>
            </w:pPr>
            <w:r w:rsidRPr="00FD47AC">
              <w:rPr>
                <w:rFonts w:ascii="Calibri Light" w:hAnsi="Calibri Light" w:cs="Calibri Light"/>
                <w:sz w:val="24"/>
                <w:lang w:val="id"/>
              </w:rPr>
              <w:t>0</w:t>
            </w:r>
          </w:p>
        </w:tc>
        <w:tc>
          <w:tcPr>
            <w:tcW w:w="1203" w:type="dxa"/>
            <w:vAlign w:val="center"/>
          </w:tcPr>
          <w:p w14:paraId="0F45C714" w14:textId="77777777" w:rsidR="00D70F28" w:rsidRPr="00FD47AC" w:rsidRDefault="005A5385" w:rsidP="003B0D6B">
            <w:pPr>
              <w:pStyle w:val="TableParagraph"/>
              <w:spacing w:before="18"/>
              <w:ind w:left="111"/>
              <w:jc w:val="center"/>
              <w:rPr>
                <w:rFonts w:ascii="Calibri Light" w:hAnsi="Calibri Light" w:cs="Calibri Light"/>
                <w:sz w:val="24"/>
              </w:rPr>
            </w:pPr>
            <w:r w:rsidRPr="00FD47AC">
              <w:rPr>
                <w:rFonts w:ascii="Calibri Light" w:hAnsi="Calibri Light" w:cs="Calibri Light"/>
                <w:sz w:val="24"/>
                <w:lang w:val="id"/>
              </w:rPr>
              <w:t>35 ° c</w:t>
            </w:r>
          </w:p>
        </w:tc>
        <w:tc>
          <w:tcPr>
            <w:tcW w:w="1576" w:type="dxa"/>
            <w:vAlign w:val="center"/>
          </w:tcPr>
          <w:p w14:paraId="02F31460" w14:textId="77777777" w:rsidR="00D70F28" w:rsidRPr="00FD47AC" w:rsidRDefault="005A5385" w:rsidP="003B0D6B">
            <w:pPr>
              <w:pStyle w:val="TableParagraph"/>
              <w:spacing w:before="18"/>
              <w:ind w:left="111"/>
              <w:jc w:val="center"/>
              <w:rPr>
                <w:rFonts w:ascii="Calibri Light" w:hAnsi="Calibri Light" w:cs="Calibri Light"/>
                <w:sz w:val="24"/>
              </w:rPr>
            </w:pPr>
            <w:r w:rsidRPr="00FD47AC">
              <w:rPr>
                <w:rFonts w:ascii="Calibri Light" w:hAnsi="Calibri Light" w:cs="Calibri Light"/>
                <w:sz w:val="24"/>
                <w:lang w:val="id"/>
              </w:rPr>
              <w:t>50%</w:t>
            </w:r>
          </w:p>
        </w:tc>
        <w:tc>
          <w:tcPr>
            <w:tcW w:w="1630" w:type="dxa"/>
            <w:vAlign w:val="center"/>
          </w:tcPr>
          <w:p w14:paraId="42614CA4" w14:textId="77777777" w:rsidR="00D70F28" w:rsidRPr="00FD47AC" w:rsidRDefault="005A5385" w:rsidP="003B0D6B">
            <w:pPr>
              <w:pStyle w:val="TableParagraph"/>
              <w:spacing w:before="18"/>
              <w:ind w:left="111"/>
              <w:jc w:val="center"/>
              <w:rPr>
                <w:rFonts w:ascii="Calibri Light" w:hAnsi="Calibri Light" w:cs="Calibri Light"/>
                <w:sz w:val="24"/>
              </w:rPr>
            </w:pPr>
            <w:r w:rsidRPr="00FD47AC">
              <w:rPr>
                <w:rFonts w:ascii="Calibri Light" w:hAnsi="Calibri Light" w:cs="Calibri Light"/>
                <w:sz w:val="24"/>
                <w:lang w:val="id"/>
              </w:rPr>
              <w:t>-2,5%</w:t>
            </w:r>
          </w:p>
        </w:tc>
      </w:tr>
      <w:tr w:rsidR="00D70F28" w:rsidRPr="00FD47AC" w14:paraId="08634554" w14:textId="77777777" w:rsidTr="003B0D6B">
        <w:trPr>
          <w:trHeight w:val="366"/>
        </w:trPr>
        <w:tc>
          <w:tcPr>
            <w:tcW w:w="470" w:type="dxa"/>
            <w:vAlign w:val="center"/>
          </w:tcPr>
          <w:p w14:paraId="2AC9548D" w14:textId="77777777" w:rsidR="00D70F28" w:rsidRPr="00FD47AC" w:rsidRDefault="005A5385" w:rsidP="003B0D6B">
            <w:pPr>
              <w:pStyle w:val="TableParagraph"/>
              <w:spacing w:before="20"/>
              <w:jc w:val="center"/>
              <w:rPr>
                <w:rFonts w:ascii="Calibri Light" w:hAnsi="Calibri Light" w:cs="Calibri Light"/>
                <w:sz w:val="24"/>
              </w:rPr>
            </w:pPr>
            <w:r w:rsidRPr="00FD47AC">
              <w:rPr>
                <w:rFonts w:ascii="Calibri Light" w:hAnsi="Calibri Light" w:cs="Calibri Light"/>
                <w:sz w:val="24"/>
                <w:lang w:val="id"/>
              </w:rPr>
              <w:t>0</w:t>
            </w:r>
          </w:p>
        </w:tc>
        <w:tc>
          <w:tcPr>
            <w:tcW w:w="482" w:type="dxa"/>
            <w:vAlign w:val="center"/>
          </w:tcPr>
          <w:p w14:paraId="08BD728D" w14:textId="77777777" w:rsidR="00D70F28" w:rsidRPr="00FD47AC" w:rsidRDefault="005A5385" w:rsidP="003B0D6B">
            <w:pPr>
              <w:pStyle w:val="TableParagraph"/>
              <w:spacing w:before="20"/>
              <w:ind w:left="0" w:right="121"/>
              <w:jc w:val="center"/>
              <w:rPr>
                <w:rFonts w:ascii="Calibri Light" w:hAnsi="Calibri Light" w:cs="Calibri Light"/>
                <w:sz w:val="24"/>
              </w:rPr>
            </w:pPr>
            <w:r w:rsidRPr="00FD47AC">
              <w:rPr>
                <w:rFonts w:ascii="Calibri Light" w:hAnsi="Calibri Light" w:cs="Calibri Light"/>
                <w:sz w:val="24"/>
                <w:lang w:val="id"/>
              </w:rPr>
              <w:t>40</w:t>
            </w:r>
          </w:p>
        </w:tc>
        <w:tc>
          <w:tcPr>
            <w:tcW w:w="657" w:type="dxa"/>
            <w:vAlign w:val="center"/>
          </w:tcPr>
          <w:p w14:paraId="66E05014" w14:textId="77777777" w:rsidR="00D70F28" w:rsidRPr="00FD47AC" w:rsidRDefault="005A5385" w:rsidP="003B0D6B">
            <w:pPr>
              <w:pStyle w:val="TableParagraph"/>
              <w:spacing w:before="20"/>
              <w:ind w:left="108"/>
              <w:jc w:val="center"/>
              <w:rPr>
                <w:rFonts w:ascii="Calibri Light" w:hAnsi="Calibri Light" w:cs="Calibri Light"/>
                <w:sz w:val="24"/>
              </w:rPr>
            </w:pPr>
            <w:r w:rsidRPr="00FD47AC">
              <w:rPr>
                <w:rFonts w:ascii="Calibri Light" w:hAnsi="Calibri Light" w:cs="Calibri Light"/>
                <w:sz w:val="24"/>
                <w:lang w:val="id"/>
              </w:rPr>
              <w:t>0</w:t>
            </w:r>
          </w:p>
        </w:tc>
        <w:tc>
          <w:tcPr>
            <w:tcW w:w="655" w:type="dxa"/>
            <w:vAlign w:val="center"/>
          </w:tcPr>
          <w:p w14:paraId="466D0CB2" w14:textId="77777777" w:rsidR="00D70F28" w:rsidRPr="00FD47AC" w:rsidRDefault="005A5385" w:rsidP="003B0D6B">
            <w:pPr>
              <w:pStyle w:val="TableParagraph"/>
              <w:spacing w:before="20"/>
              <w:ind w:left="106"/>
              <w:jc w:val="center"/>
              <w:rPr>
                <w:rFonts w:ascii="Calibri Light" w:hAnsi="Calibri Light" w:cs="Calibri Light"/>
                <w:sz w:val="24"/>
              </w:rPr>
            </w:pPr>
            <w:r w:rsidRPr="00FD47AC">
              <w:rPr>
                <w:rFonts w:ascii="Calibri Light" w:hAnsi="Calibri Light" w:cs="Calibri Light"/>
                <w:sz w:val="24"/>
                <w:lang w:val="id"/>
              </w:rPr>
              <w:t>60</w:t>
            </w:r>
          </w:p>
        </w:tc>
        <w:tc>
          <w:tcPr>
            <w:tcW w:w="1000" w:type="dxa"/>
            <w:vAlign w:val="center"/>
          </w:tcPr>
          <w:p w14:paraId="608CE50D" w14:textId="77777777" w:rsidR="00D70F28" w:rsidRPr="00FD47AC" w:rsidRDefault="005A5385" w:rsidP="003B0D6B">
            <w:pPr>
              <w:pStyle w:val="TableParagraph"/>
              <w:spacing w:before="20"/>
              <w:jc w:val="center"/>
              <w:rPr>
                <w:rFonts w:ascii="Calibri Light" w:hAnsi="Calibri Light" w:cs="Calibri Light"/>
                <w:sz w:val="24"/>
              </w:rPr>
            </w:pPr>
            <w:r w:rsidRPr="00FD47AC">
              <w:rPr>
                <w:rFonts w:ascii="Calibri Light" w:hAnsi="Calibri Light" w:cs="Calibri Light"/>
                <w:sz w:val="24"/>
                <w:lang w:val="id"/>
              </w:rPr>
              <w:t>0</w:t>
            </w:r>
          </w:p>
        </w:tc>
        <w:tc>
          <w:tcPr>
            <w:tcW w:w="830" w:type="dxa"/>
            <w:vAlign w:val="center"/>
          </w:tcPr>
          <w:p w14:paraId="183BFC24" w14:textId="77777777" w:rsidR="00D70F28" w:rsidRPr="00FD47AC" w:rsidRDefault="005A5385" w:rsidP="003B0D6B">
            <w:pPr>
              <w:pStyle w:val="TableParagraph"/>
              <w:spacing w:before="20"/>
              <w:ind w:left="110"/>
              <w:jc w:val="center"/>
              <w:rPr>
                <w:rFonts w:ascii="Calibri Light" w:hAnsi="Calibri Light" w:cs="Calibri Light"/>
                <w:sz w:val="24"/>
              </w:rPr>
            </w:pPr>
            <w:r w:rsidRPr="00FD47AC">
              <w:rPr>
                <w:rFonts w:ascii="Calibri Light" w:hAnsi="Calibri Light" w:cs="Calibri Light"/>
                <w:sz w:val="24"/>
                <w:lang w:val="id"/>
              </w:rPr>
              <w:t>0</w:t>
            </w:r>
          </w:p>
        </w:tc>
        <w:tc>
          <w:tcPr>
            <w:tcW w:w="1203" w:type="dxa"/>
            <w:vAlign w:val="center"/>
          </w:tcPr>
          <w:p w14:paraId="5044B171" w14:textId="77777777" w:rsidR="00D70F28" w:rsidRPr="00FD47AC" w:rsidRDefault="005A5385" w:rsidP="003B0D6B">
            <w:pPr>
              <w:pStyle w:val="TableParagraph"/>
              <w:spacing w:before="20"/>
              <w:ind w:left="111"/>
              <w:jc w:val="center"/>
              <w:rPr>
                <w:rFonts w:ascii="Calibri Light" w:hAnsi="Calibri Light" w:cs="Calibri Light"/>
                <w:sz w:val="24"/>
              </w:rPr>
            </w:pPr>
            <w:r w:rsidRPr="00FD47AC">
              <w:rPr>
                <w:rFonts w:ascii="Calibri Light" w:hAnsi="Calibri Light" w:cs="Calibri Light"/>
                <w:sz w:val="24"/>
                <w:lang w:val="id"/>
              </w:rPr>
              <w:t>35 ° c</w:t>
            </w:r>
          </w:p>
        </w:tc>
        <w:tc>
          <w:tcPr>
            <w:tcW w:w="1576" w:type="dxa"/>
            <w:vAlign w:val="center"/>
          </w:tcPr>
          <w:p w14:paraId="76581703" w14:textId="77777777" w:rsidR="00D70F28" w:rsidRPr="00FD47AC" w:rsidRDefault="005A5385" w:rsidP="003B0D6B">
            <w:pPr>
              <w:pStyle w:val="TableParagraph"/>
              <w:spacing w:before="20"/>
              <w:ind w:left="111"/>
              <w:jc w:val="center"/>
              <w:rPr>
                <w:rFonts w:ascii="Calibri Light" w:hAnsi="Calibri Light" w:cs="Calibri Light"/>
                <w:sz w:val="24"/>
              </w:rPr>
            </w:pPr>
            <w:r w:rsidRPr="00FD47AC">
              <w:rPr>
                <w:rFonts w:ascii="Calibri Light" w:hAnsi="Calibri Light" w:cs="Calibri Light"/>
                <w:sz w:val="24"/>
                <w:lang w:val="id"/>
              </w:rPr>
              <w:t>50%</w:t>
            </w:r>
          </w:p>
        </w:tc>
        <w:tc>
          <w:tcPr>
            <w:tcW w:w="1630" w:type="dxa"/>
            <w:vAlign w:val="center"/>
          </w:tcPr>
          <w:p w14:paraId="2C77BB90" w14:textId="77777777" w:rsidR="00D70F28" w:rsidRPr="00FD47AC" w:rsidRDefault="005A5385" w:rsidP="003B0D6B">
            <w:pPr>
              <w:pStyle w:val="TableParagraph"/>
              <w:spacing w:before="20"/>
              <w:ind w:left="111"/>
              <w:jc w:val="center"/>
              <w:rPr>
                <w:rFonts w:ascii="Calibri Light" w:hAnsi="Calibri Light" w:cs="Calibri Light"/>
                <w:sz w:val="24"/>
              </w:rPr>
            </w:pPr>
            <w:r w:rsidRPr="00FD47AC">
              <w:rPr>
                <w:rFonts w:ascii="Calibri Light" w:hAnsi="Calibri Light" w:cs="Calibri Light"/>
                <w:sz w:val="24"/>
                <w:lang w:val="id"/>
              </w:rPr>
              <w:t>-14,9%</w:t>
            </w:r>
          </w:p>
        </w:tc>
      </w:tr>
      <w:tr w:rsidR="00D70F28" w:rsidRPr="00FD47AC" w14:paraId="1D2FF4E2" w14:textId="77777777" w:rsidTr="003B0D6B">
        <w:trPr>
          <w:trHeight w:val="369"/>
        </w:trPr>
        <w:tc>
          <w:tcPr>
            <w:tcW w:w="470" w:type="dxa"/>
            <w:vAlign w:val="center"/>
          </w:tcPr>
          <w:p w14:paraId="63675BF7" w14:textId="77777777" w:rsidR="00D70F28" w:rsidRPr="00FD47AC" w:rsidRDefault="005A5385" w:rsidP="003B0D6B">
            <w:pPr>
              <w:pStyle w:val="TableParagraph"/>
              <w:spacing w:before="21"/>
              <w:jc w:val="center"/>
              <w:rPr>
                <w:rFonts w:ascii="Calibri Light" w:hAnsi="Calibri Light" w:cs="Calibri Light"/>
                <w:sz w:val="24"/>
              </w:rPr>
            </w:pPr>
            <w:r w:rsidRPr="00FD47AC">
              <w:rPr>
                <w:rFonts w:ascii="Calibri Light" w:hAnsi="Calibri Light" w:cs="Calibri Light"/>
                <w:sz w:val="24"/>
                <w:lang w:val="id"/>
              </w:rPr>
              <w:t>35</w:t>
            </w:r>
          </w:p>
        </w:tc>
        <w:tc>
          <w:tcPr>
            <w:tcW w:w="482" w:type="dxa"/>
            <w:vAlign w:val="center"/>
          </w:tcPr>
          <w:p w14:paraId="0F3FF244" w14:textId="77777777" w:rsidR="00D70F28" w:rsidRPr="00FD47AC" w:rsidRDefault="005A5385" w:rsidP="003B0D6B">
            <w:pPr>
              <w:pStyle w:val="TableParagraph"/>
              <w:spacing w:before="21"/>
              <w:ind w:left="0" w:right="121"/>
              <w:jc w:val="center"/>
              <w:rPr>
                <w:rFonts w:ascii="Calibri Light" w:hAnsi="Calibri Light" w:cs="Calibri Light"/>
                <w:sz w:val="24"/>
              </w:rPr>
            </w:pPr>
            <w:r w:rsidRPr="00FD47AC">
              <w:rPr>
                <w:rFonts w:ascii="Calibri Light" w:hAnsi="Calibri Light" w:cs="Calibri Light"/>
                <w:sz w:val="24"/>
                <w:lang w:val="id"/>
              </w:rPr>
              <w:t>60</w:t>
            </w:r>
          </w:p>
        </w:tc>
        <w:tc>
          <w:tcPr>
            <w:tcW w:w="657" w:type="dxa"/>
            <w:vAlign w:val="center"/>
          </w:tcPr>
          <w:p w14:paraId="233DE4E2" w14:textId="77777777" w:rsidR="00D70F28" w:rsidRPr="00FD47AC" w:rsidRDefault="005A5385" w:rsidP="003B0D6B">
            <w:pPr>
              <w:pStyle w:val="TableParagraph"/>
              <w:spacing w:before="21"/>
              <w:ind w:left="108"/>
              <w:jc w:val="center"/>
              <w:rPr>
                <w:rFonts w:ascii="Calibri Light" w:hAnsi="Calibri Light" w:cs="Calibri Light"/>
                <w:sz w:val="24"/>
              </w:rPr>
            </w:pPr>
            <w:r w:rsidRPr="00FD47AC">
              <w:rPr>
                <w:rFonts w:ascii="Calibri Light" w:hAnsi="Calibri Light" w:cs="Calibri Light"/>
                <w:sz w:val="24"/>
                <w:lang w:val="id"/>
              </w:rPr>
              <w:t>0</w:t>
            </w:r>
          </w:p>
        </w:tc>
        <w:tc>
          <w:tcPr>
            <w:tcW w:w="655" w:type="dxa"/>
            <w:vAlign w:val="center"/>
          </w:tcPr>
          <w:p w14:paraId="18828533" w14:textId="77777777" w:rsidR="00D70F28" w:rsidRPr="00FD47AC" w:rsidRDefault="005A5385" w:rsidP="003B0D6B">
            <w:pPr>
              <w:pStyle w:val="TableParagraph"/>
              <w:spacing w:before="21"/>
              <w:ind w:left="106"/>
              <w:jc w:val="center"/>
              <w:rPr>
                <w:rFonts w:ascii="Calibri Light" w:hAnsi="Calibri Light" w:cs="Calibri Light"/>
                <w:sz w:val="24"/>
              </w:rPr>
            </w:pPr>
            <w:r w:rsidRPr="00FD47AC">
              <w:rPr>
                <w:rFonts w:ascii="Calibri Light" w:hAnsi="Calibri Light" w:cs="Calibri Light"/>
                <w:sz w:val="24"/>
                <w:lang w:val="id"/>
              </w:rPr>
              <w:t>0</w:t>
            </w:r>
          </w:p>
        </w:tc>
        <w:tc>
          <w:tcPr>
            <w:tcW w:w="1000" w:type="dxa"/>
            <w:vAlign w:val="center"/>
          </w:tcPr>
          <w:p w14:paraId="623CB9DC" w14:textId="77777777" w:rsidR="00D70F28" w:rsidRPr="00FD47AC" w:rsidRDefault="005A5385" w:rsidP="003B0D6B">
            <w:pPr>
              <w:pStyle w:val="TableParagraph"/>
              <w:spacing w:before="21"/>
              <w:jc w:val="center"/>
              <w:rPr>
                <w:rFonts w:ascii="Calibri Light" w:hAnsi="Calibri Light" w:cs="Calibri Light"/>
                <w:sz w:val="24"/>
              </w:rPr>
            </w:pPr>
            <w:r w:rsidRPr="00FD47AC">
              <w:rPr>
                <w:rFonts w:ascii="Calibri Light" w:hAnsi="Calibri Light" w:cs="Calibri Light"/>
                <w:sz w:val="24"/>
                <w:lang w:val="id"/>
              </w:rPr>
              <w:t>0</w:t>
            </w:r>
          </w:p>
        </w:tc>
        <w:tc>
          <w:tcPr>
            <w:tcW w:w="830" w:type="dxa"/>
            <w:vAlign w:val="center"/>
          </w:tcPr>
          <w:p w14:paraId="4EB31FF0" w14:textId="77777777" w:rsidR="00D70F28" w:rsidRPr="00FD47AC" w:rsidRDefault="005A5385" w:rsidP="003B0D6B">
            <w:pPr>
              <w:pStyle w:val="TableParagraph"/>
              <w:spacing w:before="21"/>
              <w:ind w:left="110"/>
              <w:jc w:val="center"/>
              <w:rPr>
                <w:rFonts w:ascii="Calibri Light" w:hAnsi="Calibri Light" w:cs="Calibri Light"/>
                <w:sz w:val="24"/>
              </w:rPr>
            </w:pPr>
            <w:r w:rsidRPr="00FD47AC">
              <w:rPr>
                <w:rFonts w:ascii="Calibri Light" w:hAnsi="Calibri Light" w:cs="Calibri Light"/>
                <w:sz w:val="24"/>
                <w:lang w:val="id"/>
              </w:rPr>
              <w:t>5</w:t>
            </w:r>
          </w:p>
        </w:tc>
        <w:tc>
          <w:tcPr>
            <w:tcW w:w="1203" w:type="dxa"/>
            <w:vAlign w:val="center"/>
          </w:tcPr>
          <w:p w14:paraId="48DD0D0F" w14:textId="77777777" w:rsidR="00D70F28" w:rsidRPr="00FD47AC" w:rsidRDefault="005A5385" w:rsidP="003B0D6B">
            <w:pPr>
              <w:pStyle w:val="TableParagraph"/>
              <w:spacing w:before="21"/>
              <w:ind w:left="111"/>
              <w:jc w:val="center"/>
              <w:rPr>
                <w:rFonts w:ascii="Calibri Light" w:hAnsi="Calibri Light" w:cs="Calibri Light"/>
                <w:sz w:val="24"/>
              </w:rPr>
            </w:pPr>
            <w:r w:rsidRPr="00FD47AC">
              <w:rPr>
                <w:rFonts w:ascii="Calibri Light" w:hAnsi="Calibri Light" w:cs="Calibri Light"/>
                <w:sz w:val="24"/>
                <w:lang w:val="id"/>
              </w:rPr>
              <w:t>35 ° c</w:t>
            </w:r>
          </w:p>
        </w:tc>
        <w:tc>
          <w:tcPr>
            <w:tcW w:w="1576" w:type="dxa"/>
            <w:vAlign w:val="center"/>
          </w:tcPr>
          <w:p w14:paraId="634ACE3E" w14:textId="77777777" w:rsidR="00D70F28" w:rsidRPr="00FD47AC" w:rsidRDefault="005A5385" w:rsidP="003B0D6B">
            <w:pPr>
              <w:pStyle w:val="TableParagraph"/>
              <w:spacing w:before="21"/>
              <w:ind w:left="111"/>
              <w:jc w:val="center"/>
              <w:rPr>
                <w:rFonts w:ascii="Calibri Light" w:hAnsi="Calibri Light" w:cs="Calibri Light"/>
                <w:sz w:val="24"/>
              </w:rPr>
            </w:pPr>
            <w:r w:rsidRPr="00FD47AC">
              <w:rPr>
                <w:rFonts w:ascii="Calibri Light" w:hAnsi="Calibri Light" w:cs="Calibri Light"/>
                <w:sz w:val="24"/>
                <w:lang w:val="id"/>
              </w:rPr>
              <w:t>50%</w:t>
            </w:r>
          </w:p>
        </w:tc>
        <w:tc>
          <w:tcPr>
            <w:tcW w:w="1630" w:type="dxa"/>
            <w:vAlign w:val="center"/>
          </w:tcPr>
          <w:p w14:paraId="47D6F98A" w14:textId="77777777" w:rsidR="00D70F28" w:rsidRPr="00FD47AC" w:rsidRDefault="005A5385" w:rsidP="003B0D6B">
            <w:pPr>
              <w:pStyle w:val="TableParagraph"/>
              <w:spacing w:before="21"/>
              <w:ind w:left="111"/>
              <w:jc w:val="center"/>
              <w:rPr>
                <w:rFonts w:ascii="Calibri Light" w:hAnsi="Calibri Light" w:cs="Calibri Light"/>
                <w:sz w:val="24"/>
              </w:rPr>
            </w:pPr>
            <w:r w:rsidRPr="00FD47AC">
              <w:rPr>
                <w:rFonts w:ascii="Calibri Light" w:hAnsi="Calibri Light" w:cs="Calibri Light"/>
                <w:sz w:val="24"/>
                <w:lang w:val="id"/>
              </w:rPr>
              <w:t>-19,6%</w:t>
            </w:r>
          </w:p>
        </w:tc>
      </w:tr>
      <w:tr w:rsidR="00D70F28" w:rsidRPr="00FD47AC" w14:paraId="756F5DF8" w14:textId="77777777" w:rsidTr="003B0D6B">
        <w:trPr>
          <w:trHeight w:val="366"/>
        </w:trPr>
        <w:tc>
          <w:tcPr>
            <w:tcW w:w="470" w:type="dxa"/>
            <w:vAlign w:val="center"/>
          </w:tcPr>
          <w:p w14:paraId="53D23C18" w14:textId="77777777" w:rsidR="00D70F28" w:rsidRPr="00FD47AC" w:rsidRDefault="005A5385" w:rsidP="003B0D6B">
            <w:pPr>
              <w:pStyle w:val="TableParagraph"/>
              <w:spacing w:before="18"/>
              <w:jc w:val="center"/>
              <w:rPr>
                <w:rFonts w:ascii="Calibri Light" w:hAnsi="Calibri Light" w:cs="Calibri Light"/>
                <w:sz w:val="24"/>
              </w:rPr>
            </w:pPr>
            <w:r w:rsidRPr="00FD47AC">
              <w:rPr>
                <w:rFonts w:ascii="Calibri Light" w:hAnsi="Calibri Light" w:cs="Calibri Light"/>
                <w:sz w:val="24"/>
                <w:lang w:val="id"/>
              </w:rPr>
              <w:t>0</w:t>
            </w:r>
          </w:p>
        </w:tc>
        <w:tc>
          <w:tcPr>
            <w:tcW w:w="482" w:type="dxa"/>
            <w:vAlign w:val="center"/>
          </w:tcPr>
          <w:p w14:paraId="43585530" w14:textId="77777777" w:rsidR="00D70F28" w:rsidRPr="00FD47AC" w:rsidRDefault="005A5385" w:rsidP="003B0D6B">
            <w:pPr>
              <w:pStyle w:val="TableParagraph"/>
              <w:spacing w:before="18"/>
              <w:ind w:left="0" w:right="121"/>
              <w:jc w:val="center"/>
              <w:rPr>
                <w:rFonts w:ascii="Calibri Light" w:hAnsi="Calibri Light" w:cs="Calibri Light"/>
                <w:sz w:val="24"/>
              </w:rPr>
            </w:pPr>
            <w:r w:rsidRPr="00FD47AC">
              <w:rPr>
                <w:rFonts w:ascii="Calibri Light" w:hAnsi="Calibri Light" w:cs="Calibri Light"/>
                <w:sz w:val="24"/>
                <w:lang w:val="id"/>
              </w:rPr>
              <w:t>30</w:t>
            </w:r>
          </w:p>
        </w:tc>
        <w:tc>
          <w:tcPr>
            <w:tcW w:w="657" w:type="dxa"/>
            <w:vAlign w:val="center"/>
          </w:tcPr>
          <w:p w14:paraId="2EC8DE91" w14:textId="77777777" w:rsidR="00D70F28" w:rsidRPr="00FD47AC" w:rsidRDefault="005A5385" w:rsidP="003B0D6B">
            <w:pPr>
              <w:pStyle w:val="TableParagraph"/>
              <w:spacing w:before="18"/>
              <w:ind w:left="108"/>
              <w:jc w:val="center"/>
              <w:rPr>
                <w:rFonts w:ascii="Calibri Light" w:hAnsi="Calibri Light" w:cs="Calibri Light"/>
                <w:sz w:val="24"/>
              </w:rPr>
            </w:pPr>
            <w:r w:rsidRPr="00FD47AC">
              <w:rPr>
                <w:rFonts w:ascii="Calibri Light" w:hAnsi="Calibri Light" w:cs="Calibri Light"/>
                <w:sz w:val="24"/>
                <w:lang w:val="id"/>
              </w:rPr>
              <w:t>0</w:t>
            </w:r>
          </w:p>
        </w:tc>
        <w:tc>
          <w:tcPr>
            <w:tcW w:w="655" w:type="dxa"/>
            <w:vAlign w:val="center"/>
          </w:tcPr>
          <w:p w14:paraId="6B0F2921" w14:textId="77777777" w:rsidR="00D70F28" w:rsidRPr="00FD47AC" w:rsidRDefault="005A5385" w:rsidP="003B0D6B">
            <w:pPr>
              <w:pStyle w:val="TableParagraph"/>
              <w:spacing w:before="18"/>
              <w:ind w:left="106"/>
              <w:jc w:val="center"/>
              <w:rPr>
                <w:rFonts w:ascii="Calibri Light" w:hAnsi="Calibri Light" w:cs="Calibri Light"/>
                <w:sz w:val="24"/>
              </w:rPr>
            </w:pPr>
            <w:r w:rsidRPr="00FD47AC">
              <w:rPr>
                <w:rFonts w:ascii="Calibri Light" w:hAnsi="Calibri Light" w:cs="Calibri Light"/>
                <w:sz w:val="24"/>
                <w:lang w:val="id"/>
              </w:rPr>
              <w:t>0</w:t>
            </w:r>
          </w:p>
        </w:tc>
        <w:tc>
          <w:tcPr>
            <w:tcW w:w="1000" w:type="dxa"/>
            <w:vAlign w:val="center"/>
          </w:tcPr>
          <w:p w14:paraId="3FA9C9A1" w14:textId="77777777" w:rsidR="00D70F28" w:rsidRPr="00FD47AC" w:rsidRDefault="005A5385" w:rsidP="003B0D6B">
            <w:pPr>
              <w:pStyle w:val="TableParagraph"/>
              <w:spacing w:before="18"/>
              <w:jc w:val="center"/>
              <w:rPr>
                <w:rFonts w:ascii="Calibri Light" w:hAnsi="Calibri Light" w:cs="Calibri Light"/>
                <w:sz w:val="24"/>
              </w:rPr>
            </w:pPr>
            <w:r w:rsidRPr="00FD47AC">
              <w:rPr>
                <w:rFonts w:ascii="Calibri Light" w:hAnsi="Calibri Light" w:cs="Calibri Light"/>
                <w:sz w:val="24"/>
                <w:lang w:val="id"/>
              </w:rPr>
              <w:t>70</w:t>
            </w:r>
          </w:p>
        </w:tc>
        <w:tc>
          <w:tcPr>
            <w:tcW w:w="830" w:type="dxa"/>
            <w:vAlign w:val="center"/>
          </w:tcPr>
          <w:p w14:paraId="6FA8FC07" w14:textId="77777777" w:rsidR="00D70F28" w:rsidRPr="00FD47AC" w:rsidRDefault="005A5385" w:rsidP="003B0D6B">
            <w:pPr>
              <w:pStyle w:val="TableParagraph"/>
              <w:spacing w:before="18"/>
              <w:ind w:left="110"/>
              <w:jc w:val="center"/>
              <w:rPr>
                <w:rFonts w:ascii="Calibri Light" w:hAnsi="Calibri Light" w:cs="Calibri Light"/>
                <w:sz w:val="24"/>
              </w:rPr>
            </w:pPr>
            <w:r w:rsidRPr="00FD47AC">
              <w:rPr>
                <w:rFonts w:ascii="Calibri Light" w:hAnsi="Calibri Light" w:cs="Calibri Light"/>
                <w:sz w:val="24"/>
                <w:lang w:val="id"/>
              </w:rPr>
              <w:t>0</w:t>
            </w:r>
          </w:p>
        </w:tc>
        <w:tc>
          <w:tcPr>
            <w:tcW w:w="1203" w:type="dxa"/>
            <w:vAlign w:val="center"/>
          </w:tcPr>
          <w:p w14:paraId="40D990E1" w14:textId="77777777" w:rsidR="00D70F28" w:rsidRPr="00FD47AC" w:rsidRDefault="005A5385" w:rsidP="003B0D6B">
            <w:pPr>
              <w:pStyle w:val="TableParagraph"/>
              <w:spacing w:before="18"/>
              <w:ind w:left="111"/>
              <w:jc w:val="center"/>
              <w:rPr>
                <w:rFonts w:ascii="Calibri Light" w:hAnsi="Calibri Light" w:cs="Calibri Light"/>
                <w:sz w:val="24"/>
              </w:rPr>
            </w:pPr>
            <w:r w:rsidRPr="00FD47AC">
              <w:rPr>
                <w:rFonts w:ascii="Calibri Light" w:hAnsi="Calibri Light" w:cs="Calibri Light"/>
                <w:sz w:val="24"/>
                <w:lang w:val="id"/>
              </w:rPr>
              <w:t>35 ° c</w:t>
            </w:r>
          </w:p>
        </w:tc>
        <w:tc>
          <w:tcPr>
            <w:tcW w:w="1576" w:type="dxa"/>
            <w:vAlign w:val="center"/>
          </w:tcPr>
          <w:p w14:paraId="7597D6C9" w14:textId="77777777" w:rsidR="00D70F28" w:rsidRPr="00FD47AC" w:rsidRDefault="005A5385" w:rsidP="003B0D6B">
            <w:pPr>
              <w:pStyle w:val="TableParagraph"/>
              <w:spacing w:before="18"/>
              <w:ind w:left="111"/>
              <w:jc w:val="center"/>
              <w:rPr>
                <w:rFonts w:ascii="Calibri Light" w:hAnsi="Calibri Light" w:cs="Calibri Light"/>
                <w:sz w:val="24"/>
              </w:rPr>
            </w:pPr>
            <w:r w:rsidRPr="00FD47AC">
              <w:rPr>
                <w:rFonts w:ascii="Calibri Light" w:hAnsi="Calibri Light" w:cs="Calibri Light"/>
                <w:sz w:val="24"/>
                <w:lang w:val="id"/>
              </w:rPr>
              <w:t>50%</w:t>
            </w:r>
          </w:p>
        </w:tc>
        <w:tc>
          <w:tcPr>
            <w:tcW w:w="1630" w:type="dxa"/>
            <w:vAlign w:val="center"/>
          </w:tcPr>
          <w:p w14:paraId="5D17CF0F" w14:textId="77777777" w:rsidR="00D70F28" w:rsidRPr="00FD47AC" w:rsidRDefault="005A5385" w:rsidP="003B0D6B">
            <w:pPr>
              <w:pStyle w:val="TableParagraph"/>
              <w:spacing w:before="18"/>
              <w:ind w:left="111"/>
              <w:jc w:val="center"/>
              <w:rPr>
                <w:rFonts w:ascii="Calibri Light" w:hAnsi="Calibri Light" w:cs="Calibri Light"/>
                <w:sz w:val="24"/>
              </w:rPr>
            </w:pPr>
            <w:r w:rsidRPr="00FD47AC">
              <w:rPr>
                <w:rFonts w:ascii="Calibri Light" w:hAnsi="Calibri Light" w:cs="Calibri Light"/>
                <w:sz w:val="24"/>
                <w:lang w:val="id"/>
              </w:rPr>
              <w:t>+ 56,7%</w:t>
            </w:r>
          </w:p>
        </w:tc>
      </w:tr>
      <w:tr w:rsidR="00D70F28" w:rsidRPr="00FD47AC" w14:paraId="7B19EF23" w14:textId="77777777" w:rsidTr="003B0D6B">
        <w:trPr>
          <w:trHeight w:val="366"/>
        </w:trPr>
        <w:tc>
          <w:tcPr>
            <w:tcW w:w="470" w:type="dxa"/>
            <w:vAlign w:val="center"/>
          </w:tcPr>
          <w:p w14:paraId="4C74E609" w14:textId="77777777" w:rsidR="00D70F28" w:rsidRPr="00FD47AC" w:rsidRDefault="005A5385" w:rsidP="003B0D6B">
            <w:pPr>
              <w:pStyle w:val="TableParagraph"/>
              <w:spacing w:before="20"/>
              <w:jc w:val="center"/>
              <w:rPr>
                <w:rFonts w:ascii="Calibri Light" w:hAnsi="Calibri Light" w:cs="Calibri Light"/>
                <w:sz w:val="24"/>
              </w:rPr>
            </w:pPr>
            <w:r w:rsidRPr="00FD47AC">
              <w:rPr>
                <w:rFonts w:ascii="Calibri Light" w:hAnsi="Calibri Light" w:cs="Calibri Light"/>
                <w:sz w:val="24"/>
                <w:lang w:val="id"/>
              </w:rPr>
              <w:t>79</w:t>
            </w:r>
          </w:p>
        </w:tc>
        <w:tc>
          <w:tcPr>
            <w:tcW w:w="482" w:type="dxa"/>
            <w:vAlign w:val="center"/>
          </w:tcPr>
          <w:p w14:paraId="3BA9B353" w14:textId="77777777" w:rsidR="00D70F28" w:rsidRPr="00FD47AC" w:rsidRDefault="005A5385" w:rsidP="003B0D6B">
            <w:pPr>
              <w:pStyle w:val="TableParagraph"/>
              <w:spacing w:before="20"/>
              <w:ind w:left="0" w:right="121"/>
              <w:jc w:val="center"/>
              <w:rPr>
                <w:rFonts w:ascii="Calibri Light" w:hAnsi="Calibri Light" w:cs="Calibri Light"/>
                <w:sz w:val="24"/>
              </w:rPr>
            </w:pPr>
            <w:r w:rsidRPr="00FD47AC">
              <w:rPr>
                <w:rFonts w:ascii="Calibri Light" w:hAnsi="Calibri Light" w:cs="Calibri Light"/>
                <w:sz w:val="24"/>
                <w:lang w:val="id"/>
              </w:rPr>
              <w:t>21</w:t>
            </w:r>
          </w:p>
        </w:tc>
        <w:tc>
          <w:tcPr>
            <w:tcW w:w="657" w:type="dxa"/>
            <w:vAlign w:val="center"/>
          </w:tcPr>
          <w:p w14:paraId="785138A3" w14:textId="77777777" w:rsidR="00D70F28" w:rsidRPr="00FD47AC" w:rsidRDefault="005A5385" w:rsidP="003B0D6B">
            <w:pPr>
              <w:pStyle w:val="TableParagraph"/>
              <w:spacing w:before="20"/>
              <w:ind w:left="108"/>
              <w:jc w:val="center"/>
              <w:rPr>
                <w:rFonts w:ascii="Calibri Light" w:hAnsi="Calibri Light" w:cs="Calibri Light"/>
                <w:sz w:val="24"/>
              </w:rPr>
            </w:pPr>
            <w:r w:rsidRPr="00FD47AC">
              <w:rPr>
                <w:rFonts w:ascii="Calibri Light" w:hAnsi="Calibri Light" w:cs="Calibri Light"/>
                <w:sz w:val="24"/>
                <w:lang w:val="id"/>
              </w:rPr>
              <w:t>0</w:t>
            </w:r>
          </w:p>
        </w:tc>
        <w:tc>
          <w:tcPr>
            <w:tcW w:w="655" w:type="dxa"/>
            <w:vAlign w:val="center"/>
          </w:tcPr>
          <w:p w14:paraId="5EF6BBFA" w14:textId="77777777" w:rsidR="00D70F28" w:rsidRPr="00FD47AC" w:rsidRDefault="005A5385" w:rsidP="003B0D6B">
            <w:pPr>
              <w:pStyle w:val="TableParagraph"/>
              <w:spacing w:before="20"/>
              <w:ind w:left="106"/>
              <w:jc w:val="center"/>
              <w:rPr>
                <w:rFonts w:ascii="Calibri Light" w:hAnsi="Calibri Light" w:cs="Calibri Light"/>
                <w:sz w:val="24"/>
              </w:rPr>
            </w:pPr>
            <w:r w:rsidRPr="00FD47AC">
              <w:rPr>
                <w:rFonts w:ascii="Calibri Light" w:hAnsi="Calibri Light" w:cs="Calibri Light"/>
                <w:sz w:val="24"/>
                <w:lang w:val="id"/>
              </w:rPr>
              <w:t>0</w:t>
            </w:r>
          </w:p>
        </w:tc>
        <w:tc>
          <w:tcPr>
            <w:tcW w:w="1000" w:type="dxa"/>
            <w:vAlign w:val="center"/>
          </w:tcPr>
          <w:p w14:paraId="3A963BEA" w14:textId="77777777" w:rsidR="00D70F28" w:rsidRPr="00FD47AC" w:rsidRDefault="005A5385" w:rsidP="003B0D6B">
            <w:pPr>
              <w:pStyle w:val="TableParagraph"/>
              <w:spacing w:before="20"/>
              <w:jc w:val="center"/>
              <w:rPr>
                <w:rFonts w:ascii="Calibri Light" w:hAnsi="Calibri Light" w:cs="Calibri Light"/>
                <w:sz w:val="24"/>
              </w:rPr>
            </w:pPr>
            <w:r w:rsidRPr="00FD47AC">
              <w:rPr>
                <w:rFonts w:ascii="Calibri Light" w:hAnsi="Calibri Light" w:cs="Calibri Light"/>
                <w:sz w:val="24"/>
                <w:lang w:val="id"/>
              </w:rPr>
              <w:t>0</w:t>
            </w:r>
          </w:p>
        </w:tc>
        <w:tc>
          <w:tcPr>
            <w:tcW w:w="830" w:type="dxa"/>
            <w:vAlign w:val="center"/>
          </w:tcPr>
          <w:p w14:paraId="30854E89" w14:textId="77777777" w:rsidR="00D70F28" w:rsidRPr="00FD47AC" w:rsidRDefault="005A5385" w:rsidP="003B0D6B">
            <w:pPr>
              <w:pStyle w:val="TableParagraph"/>
              <w:spacing w:before="20"/>
              <w:ind w:left="110"/>
              <w:jc w:val="center"/>
              <w:rPr>
                <w:rFonts w:ascii="Calibri Light" w:hAnsi="Calibri Light" w:cs="Calibri Light"/>
                <w:sz w:val="24"/>
              </w:rPr>
            </w:pPr>
            <w:r w:rsidRPr="00FD47AC">
              <w:rPr>
                <w:rFonts w:ascii="Calibri Light" w:hAnsi="Calibri Light" w:cs="Calibri Light"/>
                <w:sz w:val="24"/>
                <w:lang w:val="id"/>
              </w:rPr>
              <w:t>0</w:t>
            </w:r>
          </w:p>
        </w:tc>
        <w:tc>
          <w:tcPr>
            <w:tcW w:w="1203" w:type="dxa"/>
            <w:vAlign w:val="center"/>
          </w:tcPr>
          <w:p w14:paraId="05229F09" w14:textId="77777777" w:rsidR="00D70F28" w:rsidRPr="00FD47AC" w:rsidRDefault="005A5385" w:rsidP="003B0D6B">
            <w:pPr>
              <w:pStyle w:val="TableParagraph"/>
              <w:spacing w:before="20"/>
              <w:ind w:left="111"/>
              <w:jc w:val="center"/>
              <w:rPr>
                <w:rFonts w:ascii="Calibri Light" w:hAnsi="Calibri Light" w:cs="Calibri Light"/>
                <w:sz w:val="24"/>
              </w:rPr>
            </w:pPr>
            <w:r w:rsidRPr="00FD47AC">
              <w:rPr>
                <w:rFonts w:ascii="Calibri Light" w:hAnsi="Calibri Light" w:cs="Calibri Light"/>
                <w:sz w:val="24"/>
                <w:lang w:val="id"/>
              </w:rPr>
              <w:t>35 ° c</w:t>
            </w:r>
          </w:p>
        </w:tc>
        <w:tc>
          <w:tcPr>
            <w:tcW w:w="1576" w:type="dxa"/>
            <w:vAlign w:val="center"/>
          </w:tcPr>
          <w:p w14:paraId="1C3BD7C4" w14:textId="77777777" w:rsidR="00D70F28" w:rsidRPr="00FD47AC" w:rsidRDefault="005A5385" w:rsidP="003B0D6B">
            <w:pPr>
              <w:pStyle w:val="TableParagraph"/>
              <w:spacing w:before="20"/>
              <w:ind w:left="111"/>
              <w:jc w:val="center"/>
              <w:rPr>
                <w:rFonts w:ascii="Calibri Light" w:hAnsi="Calibri Light" w:cs="Calibri Light"/>
                <w:sz w:val="24"/>
              </w:rPr>
            </w:pPr>
            <w:r w:rsidRPr="00FD47AC">
              <w:rPr>
                <w:rFonts w:ascii="Calibri Light" w:hAnsi="Calibri Light" w:cs="Calibri Light"/>
                <w:sz w:val="24"/>
                <w:lang w:val="id"/>
              </w:rPr>
              <w:t>0</w:t>
            </w:r>
          </w:p>
        </w:tc>
        <w:tc>
          <w:tcPr>
            <w:tcW w:w="1630" w:type="dxa"/>
            <w:vAlign w:val="center"/>
          </w:tcPr>
          <w:p w14:paraId="3ED13639" w14:textId="77777777" w:rsidR="00D70F28" w:rsidRPr="00FD47AC" w:rsidRDefault="005A5385" w:rsidP="003B0D6B">
            <w:pPr>
              <w:pStyle w:val="TableParagraph"/>
              <w:spacing w:before="20"/>
              <w:ind w:left="111"/>
              <w:jc w:val="center"/>
              <w:rPr>
                <w:rFonts w:ascii="Calibri Light" w:hAnsi="Calibri Light" w:cs="Calibri Light"/>
                <w:sz w:val="24"/>
              </w:rPr>
            </w:pPr>
            <w:r w:rsidRPr="00FD47AC">
              <w:rPr>
                <w:rFonts w:ascii="Calibri Light" w:hAnsi="Calibri Light" w:cs="Calibri Light"/>
                <w:sz w:val="24"/>
                <w:lang w:val="id"/>
              </w:rPr>
              <w:t>-0,5%</w:t>
            </w:r>
          </w:p>
        </w:tc>
      </w:tr>
      <w:tr w:rsidR="00D70F28" w:rsidRPr="00FD47AC" w14:paraId="148F63BF" w14:textId="77777777" w:rsidTr="003B0D6B">
        <w:trPr>
          <w:trHeight w:val="369"/>
        </w:trPr>
        <w:tc>
          <w:tcPr>
            <w:tcW w:w="470" w:type="dxa"/>
            <w:vAlign w:val="center"/>
          </w:tcPr>
          <w:p w14:paraId="2CF80807" w14:textId="77777777" w:rsidR="00D70F28" w:rsidRPr="00FD47AC" w:rsidRDefault="005A5385" w:rsidP="003B0D6B">
            <w:pPr>
              <w:pStyle w:val="TableParagraph"/>
              <w:spacing w:before="20"/>
              <w:jc w:val="center"/>
              <w:rPr>
                <w:rFonts w:ascii="Calibri Light" w:hAnsi="Calibri Light" w:cs="Calibri Light"/>
                <w:sz w:val="24"/>
              </w:rPr>
            </w:pPr>
            <w:r w:rsidRPr="00FD47AC">
              <w:rPr>
                <w:rFonts w:ascii="Calibri Light" w:hAnsi="Calibri Light" w:cs="Calibri Light"/>
                <w:sz w:val="24"/>
                <w:lang w:val="id"/>
              </w:rPr>
              <w:t>79</w:t>
            </w:r>
          </w:p>
        </w:tc>
        <w:tc>
          <w:tcPr>
            <w:tcW w:w="482" w:type="dxa"/>
            <w:vAlign w:val="center"/>
          </w:tcPr>
          <w:p w14:paraId="4258C730" w14:textId="77777777" w:rsidR="00D70F28" w:rsidRPr="00FD47AC" w:rsidRDefault="005A5385" w:rsidP="003B0D6B">
            <w:pPr>
              <w:pStyle w:val="TableParagraph"/>
              <w:spacing w:before="20"/>
              <w:ind w:left="0" w:right="121"/>
              <w:jc w:val="center"/>
              <w:rPr>
                <w:rFonts w:ascii="Calibri Light" w:hAnsi="Calibri Light" w:cs="Calibri Light"/>
                <w:sz w:val="24"/>
              </w:rPr>
            </w:pPr>
            <w:r w:rsidRPr="00FD47AC">
              <w:rPr>
                <w:rFonts w:ascii="Calibri Light" w:hAnsi="Calibri Light" w:cs="Calibri Light"/>
                <w:sz w:val="24"/>
                <w:lang w:val="id"/>
              </w:rPr>
              <w:t>21</w:t>
            </w:r>
          </w:p>
        </w:tc>
        <w:tc>
          <w:tcPr>
            <w:tcW w:w="657" w:type="dxa"/>
            <w:vAlign w:val="center"/>
          </w:tcPr>
          <w:p w14:paraId="62DE63B0" w14:textId="77777777" w:rsidR="00D70F28" w:rsidRPr="00FD47AC" w:rsidRDefault="005A5385" w:rsidP="003B0D6B">
            <w:pPr>
              <w:pStyle w:val="TableParagraph"/>
              <w:spacing w:before="20"/>
              <w:ind w:left="108"/>
              <w:jc w:val="center"/>
              <w:rPr>
                <w:rFonts w:ascii="Calibri Light" w:hAnsi="Calibri Light" w:cs="Calibri Light"/>
                <w:sz w:val="24"/>
              </w:rPr>
            </w:pPr>
            <w:r w:rsidRPr="00FD47AC">
              <w:rPr>
                <w:rFonts w:ascii="Calibri Light" w:hAnsi="Calibri Light" w:cs="Calibri Light"/>
                <w:sz w:val="24"/>
                <w:lang w:val="id"/>
              </w:rPr>
              <w:t>0</w:t>
            </w:r>
          </w:p>
        </w:tc>
        <w:tc>
          <w:tcPr>
            <w:tcW w:w="655" w:type="dxa"/>
            <w:vAlign w:val="center"/>
          </w:tcPr>
          <w:p w14:paraId="08A33C52" w14:textId="77777777" w:rsidR="00D70F28" w:rsidRPr="00FD47AC" w:rsidRDefault="005A5385" w:rsidP="003B0D6B">
            <w:pPr>
              <w:pStyle w:val="TableParagraph"/>
              <w:spacing w:before="20"/>
              <w:ind w:left="106"/>
              <w:jc w:val="center"/>
              <w:rPr>
                <w:rFonts w:ascii="Calibri Light" w:hAnsi="Calibri Light" w:cs="Calibri Light"/>
                <w:sz w:val="24"/>
              </w:rPr>
            </w:pPr>
            <w:r w:rsidRPr="00FD47AC">
              <w:rPr>
                <w:rFonts w:ascii="Calibri Light" w:hAnsi="Calibri Light" w:cs="Calibri Light"/>
                <w:sz w:val="24"/>
                <w:lang w:val="id"/>
              </w:rPr>
              <w:t>0</w:t>
            </w:r>
          </w:p>
        </w:tc>
        <w:tc>
          <w:tcPr>
            <w:tcW w:w="1000" w:type="dxa"/>
            <w:vAlign w:val="center"/>
          </w:tcPr>
          <w:p w14:paraId="794DC00C" w14:textId="77777777" w:rsidR="00D70F28" w:rsidRPr="00FD47AC" w:rsidRDefault="005A5385" w:rsidP="003B0D6B">
            <w:pPr>
              <w:pStyle w:val="TableParagraph"/>
              <w:spacing w:before="20"/>
              <w:jc w:val="center"/>
              <w:rPr>
                <w:rFonts w:ascii="Calibri Light" w:hAnsi="Calibri Light" w:cs="Calibri Light"/>
                <w:sz w:val="24"/>
              </w:rPr>
            </w:pPr>
            <w:r w:rsidRPr="00FD47AC">
              <w:rPr>
                <w:rFonts w:ascii="Calibri Light" w:hAnsi="Calibri Light" w:cs="Calibri Light"/>
                <w:sz w:val="24"/>
                <w:lang w:val="id"/>
              </w:rPr>
              <w:t>0</w:t>
            </w:r>
          </w:p>
        </w:tc>
        <w:tc>
          <w:tcPr>
            <w:tcW w:w="830" w:type="dxa"/>
            <w:vAlign w:val="center"/>
          </w:tcPr>
          <w:p w14:paraId="36CD7748" w14:textId="77777777" w:rsidR="00D70F28" w:rsidRPr="00FD47AC" w:rsidRDefault="005A5385" w:rsidP="003B0D6B">
            <w:pPr>
              <w:pStyle w:val="TableParagraph"/>
              <w:spacing w:before="20"/>
              <w:ind w:left="110"/>
              <w:jc w:val="center"/>
              <w:rPr>
                <w:rFonts w:ascii="Calibri Light" w:hAnsi="Calibri Light" w:cs="Calibri Light"/>
                <w:sz w:val="24"/>
              </w:rPr>
            </w:pPr>
            <w:r w:rsidRPr="00FD47AC">
              <w:rPr>
                <w:rFonts w:ascii="Calibri Light" w:hAnsi="Calibri Light" w:cs="Calibri Light"/>
                <w:sz w:val="24"/>
                <w:lang w:val="id"/>
              </w:rPr>
              <w:t>0</w:t>
            </w:r>
          </w:p>
        </w:tc>
        <w:tc>
          <w:tcPr>
            <w:tcW w:w="1203" w:type="dxa"/>
            <w:vAlign w:val="center"/>
          </w:tcPr>
          <w:p w14:paraId="0365E6CB" w14:textId="77777777" w:rsidR="00D70F28" w:rsidRPr="00FD47AC" w:rsidRDefault="005A5385" w:rsidP="003B0D6B">
            <w:pPr>
              <w:pStyle w:val="TableParagraph"/>
              <w:spacing w:before="20"/>
              <w:ind w:left="111"/>
              <w:jc w:val="center"/>
              <w:rPr>
                <w:rFonts w:ascii="Calibri Light" w:hAnsi="Calibri Light" w:cs="Calibri Light"/>
                <w:sz w:val="24"/>
              </w:rPr>
            </w:pPr>
            <w:r w:rsidRPr="00FD47AC">
              <w:rPr>
                <w:rFonts w:ascii="Calibri Light" w:hAnsi="Calibri Light" w:cs="Calibri Light"/>
                <w:sz w:val="24"/>
                <w:lang w:val="id"/>
              </w:rPr>
              <w:t>35 ° c</w:t>
            </w:r>
          </w:p>
        </w:tc>
        <w:tc>
          <w:tcPr>
            <w:tcW w:w="1576" w:type="dxa"/>
            <w:vAlign w:val="center"/>
          </w:tcPr>
          <w:p w14:paraId="7753A0DB" w14:textId="77777777" w:rsidR="00D70F28" w:rsidRPr="00FD47AC" w:rsidRDefault="005A5385" w:rsidP="003B0D6B">
            <w:pPr>
              <w:pStyle w:val="TableParagraph"/>
              <w:spacing w:before="20"/>
              <w:ind w:left="111"/>
              <w:jc w:val="center"/>
              <w:rPr>
                <w:rFonts w:ascii="Calibri Light" w:hAnsi="Calibri Light" w:cs="Calibri Light"/>
                <w:sz w:val="24"/>
              </w:rPr>
            </w:pPr>
            <w:r w:rsidRPr="00FD47AC">
              <w:rPr>
                <w:rFonts w:ascii="Calibri Light" w:hAnsi="Calibri Light" w:cs="Calibri Light"/>
                <w:sz w:val="24"/>
                <w:lang w:val="id"/>
              </w:rPr>
              <w:t>100%</w:t>
            </w:r>
          </w:p>
        </w:tc>
        <w:tc>
          <w:tcPr>
            <w:tcW w:w="1630" w:type="dxa"/>
            <w:vAlign w:val="center"/>
          </w:tcPr>
          <w:p w14:paraId="5E4EEAB7" w14:textId="77777777" w:rsidR="00D70F28" w:rsidRPr="00FD47AC" w:rsidRDefault="005A5385" w:rsidP="003B0D6B">
            <w:pPr>
              <w:pStyle w:val="TableParagraph"/>
              <w:spacing w:before="20"/>
              <w:ind w:left="111"/>
              <w:jc w:val="center"/>
              <w:rPr>
                <w:rFonts w:ascii="Calibri Light" w:hAnsi="Calibri Light" w:cs="Calibri Light"/>
                <w:sz w:val="24"/>
              </w:rPr>
            </w:pPr>
            <w:r w:rsidRPr="00FD47AC">
              <w:rPr>
                <w:rFonts w:ascii="Calibri Light" w:hAnsi="Calibri Light" w:cs="Calibri Light"/>
                <w:sz w:val="24"/>
                <w:lang w:val="id"/>
              </w:rPr>
              <w:t>+ 0,4%</w:t>
            </w:r>
          </w:p>
        </w:tc>
      </w:tr>
      <w:tr w:rsidR="00D70F28" w:rsidRPr="00FD47AC" w14:paraId="6A9239C3" w14:textId="77777777" w:rsidTr="003B0D6B">
        <w:trPr>
          <w:trHeight w:val="366"/>
        </w:trPr>
        <w:tc>
          <w:tcPr>
            <w:tcW w:w="470" w:type="dxa"/>
            <w:vAlign w:val="center"/>
          </w:tcPr>
          <w:p w14:paraId="5BF25420" w14:textId="77777777" w:rsidR="00D70F28" w:rsidRPr="00FD47AC" w:rsidRDefault="005A5385" w:rsidP="003B0D6B">
            <w:pPr>
              <w:pStyle w:val="TableParagraph"/>
              <w:spacing w:before="18"/>
              <w:jc w:val="center"/>
              <w:rPr>
                <w:rFonts w:ascii="Calibri Light" w:hAnsi="Calibri Light" w:cs="Calibri Light"/>
                <w:sz w:val="24"/>
              </w:rPr>
            </w:pPr>
            <w:r w:rsidRPr="00FD47AC">
              <w:rPr>
                <w:rFonts w:ascii="Calibri Light" w:hAnsi="Calibri Light" w:cs="Calibri Light"/>
                <w:sz w:val="24"/>
                <w:lang w:val="id"/>
              </w:rPr>
              <w:t>79</w:t>
            </w:r>
          </w:p>
        </w:tc>
        <w:tc>
          <w:tcPr>
            <w:tcW w:w="482" w:type="dxa"/>
            <w:vAlign w:val="center"/>
          </w:tcPr>
          <w:p w14:paraId="7A92433C" w14:textId="77777777" w:rsidR="00D70F28" w:rsidRPr="00FD47AC" w:rsidRDefault="005A5385" w:rsidP="003B0D6B">
            <w:pPr>
              <w:pStyle w:val="TableParagraph"/>
              <w:spacing w:before="18"/>
              <w:ind w:left="0" w:right="121"/>
              <w:jc w:val="center"/>
              <w:rPr>
                <w:rFonts w:ascii="Calibri Light" w:hAnsi="Calibri Light" w:cs="Calibri Light"/>
                <w:sz w:val="24"/>
              </w:rPr>
            </w:pPr>
            <w:r w:rsidRPr="00FD47AC">
              <w:rPr>
                <w:rFonts w:ascii="Calibri Light" w:hAnsi="Calibri Light" w:cs="Calibri Light"/>
                <w:sz w:val="24"/>
                <w:lang w:val="id"/>
              </w:rPr>
              <w:t>21</w:t>
            </w:r>
          </w:p>
        </w:tc>
        <w:tc>
          <w:tcPr>
            <w:tcW w:w="657" w:type="dxa"/>
            <w:vAlign w:val="center"/>
          </w:tcPr>
          <w:p w14:paraId="582A5F6A" w14:textId="77777777" w:rsidR="00D70F28" w:rsidRPr="00FD47AC" w:rsidRDefault="005A5385" w:rsidP="003B0D6B">
            <w:pPr>
              <w:pStyle w:val="TableParagraph"/>
              <w:spacing w:before="18"/>
              <w:ind w:left="108"/>
              <w:jc w:val="center"/>
              <w:rPr>
                <w:rFonts w:ascii="Calibri Light" w:hAnsi="Calibri Light" w:cs="Calibri Light"/>
                <w:sz w:val="24"/>
              </w:rPr>
            </w:pPr>
            <w:r w:rsidRPr="00FD47AC">
              <w:rPr>
                <w:rFonts w:ascii="Calibri Light" w:hAnsi="Calibri Light" w:cs="Calibri Light"/>
                <w:sz w:val="24"/>
                <w:lang w:val="id"/>
              </w:rPr>
              <w:t>0</w:t>
            </w:r>
          </w:p>
        </w:tc>
        <w:tc>
          <w:tcPr>
            <w:tcW w:w="655" w:type="dxa"/>
            <w:vAlign w:val="center"/>
          </w:tcPr>
          <w:p w14:paraId="6C9B40D8" w14:textId="77777777" w:rsidR="00D70F28" w:rsidRPr="00FD47AC" w:rsidRDefault="005A5385" w:rsidP="003B0D6B">
            <w:pPr>
              <w:pStyle w:val="TableParagraph"/>
              <w:spacing w:before="18"/>
              <w:ind w:left="106"/>
              <w:jc w:val="center"/>
              <w:rPr>
                <w:rFonts w:ascii="Calibri Light" w:hAnsi="Calibri Light" w:cs="Calibri Light"/>
                <w:sz w:val="24"/>
              </w:rPr>
            </w:pPr>
            <w:r w:rsidRPr="00FD47AC">
              <w:rPr>
                <w:rFonts w:ascii="Calibri Light" w:hAnsi="Calibri Light" w:cs="Calibri Light"/>
                <w:sz w:val="24"/>
                <w:lang w:val="id"/>
              </w:rPr>
              <w:t>0</w:t>
            </w:r>
          </w:p>
        </w:tc>
        <w:tc>
          <w:tcPr>
            <w:tcW w:w="1000" w:type="dxa"/>
            <w:vAlign w:val="center"/>
          </w:tcPr>
          <w:p w14:paraId="1B13886C" w14:textId="77777777" w:rsidR="00D70F28" w:rsidRPr="00FD47AC" w:rsidRDefault="005A5385" w:rsidP="003B0D6B">
            <w:pPr>
              <w:pStyle w:val="TableParagraph"/>
              <w:spacing w:before="18"/>
              <w:jc w:val="center"/>
              <w:rPr>
                <w:rFonts w:ascii="Calibri Light" w:hAnsi="Calibri Light" w:cs="Calibri Light"/>
                <w:sz w:val="24"/>
              </w:rPr>
            </w:pPr>
            <w:r w:rsidRPr="00FD47AC">
              <w:rPr>
                <w:rFonts w:ascii="Calibri Light" w:hAnsi="Calibri Light" w:cs="Calibri Light"/>
                <w:sz w:val="24"/>
                <w:lang w:val="id"/>
              </w:rPr>
              <w:t>0</w:t>
            </w:r>
          </w:p>
        </w:tc>
        <w:tc>
          <w:tcPr>
            <w:tcW w:w="830" w:type="dxa"/>
            <w:vAlign w:val="center"/>
          </w:tcPr>
          <w:p w14:paraId="576544B7" w14:textId="77777777" w:rsidR="00D70F28" w:rsidRPr="00FD47AC" w:rsidRDefault="005A5385" w:rsidP="003B0D6B">
            <w:pPr>
              <w:pStyle w:val="TableParagraph"/>
              <w:spacing w:before="18"/>
              <w:ind w:left="110"/>
              <w:jc w:val="center"/>
              <w:rPr>
                <w:rFonts w:ascii="Calibri Light" w:hAnsi="Calibri Light" w:cs="Calibri Light"/>
                <w:sz w:val="24"/>
              </w:rPr>
            </w:pPr>
            <w:r w:rsidRPr="00FD47AC">
              <w:rPr>
                <w:rFonts w:ascii="Calibri Light" w:hAnsi="Calibri Light" w:cs="Calibri Light"/>
                <w:sz w:val="24"/>
                <w:lang w:val="id"/>
              </w:rPr>
              <w:t>0</w:t>
            </w:r>
          </w:p>
        </w:tc>
        <w:tc>
          <w:tcPr>
            <w:tcW w:w="1203" w:type="dxa"/>
            <w:vAlign w:val="center"/>
          </w:tcPr>
          <w:p w14:paraId="630A0422" w14:textId="77777777" w:rsidR="00D70F28" w:rsidRPr="00FD47AC" w:rsidRDefault="005A5385" w:rsidP="003B0D6B">
            <w:pPr>
              <w:pStyle w:val="TableParagraph"/>
              <w:spacing w:before="18"/>
              <w:ind w:left="111"/>
              <w:jc w:val="center"/>
              <w:rPr>
                <w:rFonts w:ascii="Calibri Light" w:hAnsi="Calibri Light" w:cs="Calibri Light"/>
                <w:sz w:val="24"/>
              </w:rPr>
            </w:pPr>
            <w:r w:rsidRPr="00FD47AC">
              <w:rPr>
                <w:rFonts w:ascii="Calibri Light" w:hAnsi="Calibri Light" w:cs="Calibri Light"/>
                <w:sz w:val="24"/>
                <w:lang w:val="id"/>
              </w:rPr>
              <w:t>25 ° c</w:t>
            </w:r>
          </w:p>
        </w:tc>
        <w:tc>
          <w:tcPr>
            <w:tcW w:w="1576" w:type="dxa"/>
            <w:vAlign w:val="center"/>
          </w:tcPr>
          <w:p w14:paraId="124D7C86" w14:textId="77777777" w:rsidR="00D70F28" w:rsidRPr="00FD47AC" w:rsidRDefault="005A5385" w:rsidP="003B0D6B">
            <w:pPr>
              <w:pStyle w:val="TableParagraph"/>
              <w:spacing w:before="18"/>
              <w:ind w:left="111"/>
              <w:jc w:val="center"/>
              <w:rPr>
                <w:rFonts w:ascii="Calibri Light" w:hAnsi="Calibri Light" w:cs="Calibri Light"/>
                <w:sz w:val="24"/>
              </w:rPr>
            </w:pPr>
            <w:r w:rsidRPr="00FD47AC">
              <w:rPr>
                <w:rFonts w:ascii="Calibri Light" w:hAnsi="Calibri Light" w:cs="Calibri Light"/>
                <w:sz w:val="24"/>
                <w:lang w:val="id"/>
              </w:rPr>
              <w:t>50%</w:t>
            </w:r>
          </w:p>
        </w:tc>
        <w:tc>
          <w:tcPr>
            <w:tcW w:w="1630" w:type="dxa"/>
            <w:vAlign w:val="center"/>
          </w:tcPr>
          <w:p w14:paraId="41AED0EF" w14:textId="77777777" w:rsidR="00D70F28" w:rsidRPr="00FD47AC" w:rsidRDefault="005A5385" w:rsidP="003B0D6B">
            <w:pPr>
              <w:pStyle w:val="TableParagraph"/>
              <w:spacing w:before="18"/>
              <w:ind w:left="111"/>
              <w:jc w:val="center"/>
              <w:rPr>
                <w:rFonts w:ascii="Calibri Light" w:hAnsi="Calibri Light" w:cs="Calibri Light"/>
                <w:sz w:val="24"/>
              </w:rPr>
            </w:pPr>
            <w:r w:rsidRPr="00FD47AC">
              <w:rPr>
                <w:rFonts w:ascii="Calibri Light" w:hAnsi="Calibri Light" w:cs="Calibri Light"/>
                <w:sz w:val="24"/>
                <w:lang w:val="id"/>
              </w:rPr>
              <w:t>-2,1%</w:t>
            </w:r>
          </w:p>
        </w:tc>
      </w:tr>
    </w:tbl>
    <w:p w14:paraId="637D27A9" w14:textId="77777777" w:rsidR="00D70F28" w:rsidRPr="00FD47AC" w:rsidRDefault="00D70F28">
      <w:pPr>
        <w:pStyle w:val="BodyText"/>
        <w:spacing w:before="5"/>
        <w:rPr>
          <w:rFonts w:ascii="Calibri Light" w:hAnsi="Calibri Light" w:cs="Calibri Light"/>
          <w:sz w:val="16"/>
        </w:rPr>
      </w:pPr>
    </w:p>
    <w:p w14:paraId="53676E7D" w14:textId="77777777" w:rsidR="00D70F28" w:rsidRPr="00FD47AC" w:rsidRDefault="005A5385">
      <w:pPr>
        <w:pStyle w:val="Heading8"/>
        <w:spacing w:before="92"/>
        <w:rPr>
          <w:rFonts w:ascii="Calibri Light" w:hAnsi="Calibri Light" w:cs="Calibri Light"/>
        </w:rPr>
      </w:pPr>
      <w:r w:rsidRPr="00FD47AC">
        <w:rPr>
          <w:rFonts w:ascii="Calibri Light" w:hAnsi="Calibri Light" w:cs="Calibri Light"/>
          <w:lang w:val="id"/>
        </w:rPr>
        <w:t>Catatan:</w:t>
      </w:r>
    </w:p>
    <w:p w14:paraId="4206810F" w14:textId="7D86A9CE" w:rsidR="00D70F28" w:rsidRPr="00FD47AC" w:rsidRDefault="006258F4" w:rsidP="009555AA">
      <w:pPr>
        <w:pStyle w:val="ListParagraph"/>
        <w:numPr>
          <w:ilvl w:val="0"/>
          <w:numId w:val="71"/>
        </w:numPr>
        <w:tabs>
          <w:tab w:val="left" w:pos="1081"/>
          <w:tab w:val="left" w:pos="1083"/>
        </w:tabs>
        <w:spacing w:line="271" w:lineRule="auto"/>
        <w:ind w:right="720"/>
        <w:rPr>
          <w:rFonts w:ascii="Calibri Light" w:hAnsi="Calibri Light" w:cs="Calibri Light"/>
          <w:sz w:val="24"/>
        </w:rPr>
      </w:pPr>
      <w:r>
        <w:rPr>
          <w:rFonts w:ascii="Calibri Light" w:hAnsi="Calibri Light" w:cs="Calibri Light"/>
          <w:sz w:val="24"/>
        </w:rPr>
        <w:t>Atur kompensasi gas pada saat menyalakan modul</w:t>
      </w:r>
      <w:r w:rsidR="005A5385" w:rsidRPr="00FD47AC">
        <w:rPr>
          <w:rFonts w:ascii="Calibri Light" w:hAnsi="Calibri Light" w:cs="Calibri Light"/>
          <w:sz w:val="24"/>
          <w:lang w:val="id"/>
        </w:rPr>
        <w:t xml:space="preserve">, dan setiap kali kompensasi gas </w:t>
      </w:r>
      <w:r>
        <w:rPr>
          <w:rFonts w:ascii="Calibri Light" w:hAnsi="Calibri Light" w:cs="Calibri Light"/>
          <w:sz w:val="24"/>
        </w:rPr>
        <w:t>yang digunakan</w:t>
      </w:r>
      <w:r w:rsidR="005A5385" w:rsidRPr="00FD47AC">
        <w:rPr>
          <w:rFonts w:ascii="Calibri Light" w:hAnsi="Calibri Light" w:cs="Calibri Light"/>
          <w:sz w:val="24"/>
          <w:lang w:val="id"/>
        </w:rPr>
        <w:t xml:space="preserve"> pasien berubah.</w:t>
      </w:r>
    </w:p>
    <w:p w14:paraId="0E91F983" w14:textId="09F0974B" w:rsidR="00D70F28" w:rsidRPr="00FD47AC" w:rsidRDefault="009E5C3E" w:rsidP="009555AA">
      <w:pPr>
        <w:pStyle w:val="ListParagraph"/>
        <w:numPr>
          <w:ilvl w:val="0"/>
          <w:numId w:val="71"/>
        </w:numPr>
        <w:tabs>
          <w:tab w:val="left" w:pos="1081"/>
          <w:tab w:val="left" w:pos="1083"/>
        </w:tabs>
        <w:spacing w:before="121" w:line="271" w:lineRule="auto"/>
        <w:ind w:right="733"/>
        <w:rPr>
          <w:rFonts w:ascii="Calibri Light" w:hAnsi="Calibri Light" w:cs="Calibri Light"/>
          <w:sz w:val="24"/>
        </w:rPr>
      </w:pPr>
      <w:r>
        <w:rPr>
          <w:rFonts w:ascii="Calibri Light" w:hAnsi="Calibri Light" w:cs="Calibri Light"/>
          <w:sz w:val="24"/>
        </w:rPr>
        <w:t>Jumlah g</w:t>
      </w:r>
      <w:r w:rsidR="005A5385" w:rsidRPr="00FD47AC">
        <w:rPr>
          <w:rFonts w:ascii="Calibri Light" w:hAnsi="Calibri Light" w:cs="Calibri Light"/>
          <w:sz w:val="24"/>
          <w:lang w:val="id"/>
        </w:rPr>
        <w:t>as</w:t>
      </w:r>
      <w:r>
        <w:rPr>
          <w:rFonts w:ascii="Calibri Light" w:hAnsi="Calibri Light" w:cs="Calibri Light"/>
          <w:sz w:val="24"/>
        </w:rPr>
        <w:t xml:space="preserve"> kompensasi</w:t>
      </w:r>
      <w:r w:rsidR="005A5385" w:rsidRPr="00FD47AC">
        <w:rPr>
          <w:rFonts w:ascii="Calibri Light" w:hAnsi="Calibri Light" w:cs="Calibri Light"/>
          <w:sz w:val="24"/>
          <w:lang w:val="id"/>
        </w:rPr>
        <w:t xml:space="preserve"> harus </w:t>
      </w:r>
      <w:r>
        <w:rPr>
          <w:rFonts w:ascii="Calibri Light" w:hAnsi="Calibri Light" w:cs="Calibri Light"/>
          <w:sz w:val="24"/>
        </w:rPr>
        <w:t>berjumlah</w:t>
      </w:r>
      <w:r w:rsidR="005A5385" w:rsidRPr="00FD47AC">
        <w:rPr>
          <w:rFonts w:ascii="Calibri Light" w:hAnsi="Calibri Light" w:cs="Calibri Light"/>
          <w:sz w:val="24"/>
          <w:lang w:val="id"/>
        </w:rPr>
        <w:t xml:space="preserve"> </w:t>
      </w:r>
      <w:r>
        <w:rPr>
          <w:rFonts w:ascii="Calibri Light" w:hAnsi="Calibri Light" w:cs="Calibri Light"/>
          <w:sz w:val="24"/>
          <w:lang w:val="id"/>
        </w:rPr>
        <w:t>100%; j</w:t>
      </w:r>
      <w:r w:rsidR="005A5385" w:rsidRPr="00FD47AC">
        <w:rPr>
          <w:rFonts w:ascii="Calibri Light" w:hAnsi="Calibri Light" w:cs="Calibri Light"/>
          <w:sz w:val="24"/>
          <w:lang w:val="id"/>
        </w:rPr>
        <w:t>ika kurang dari 100%, persentase gas yang seimbang diasumsikan sesuai dengan kompensasi gas yang dipilih.</w:t>
      </w:r>
    </w:p>
    <w:p w14:paraId="111DE0FF" w14:textId="77777777" w:rsidR="00D70F28" w:rsidRPr="00FD47AC" w:rsidRDefault="00D70F28">
      <w:pPr>
        <w:pStyle w:val="BodyText"/>
        <w:spacing w:before="9"/>
        <w:rPr>
          <w:rFonts w:ascii="Calibri Light" w:hAnsi="Calibri Light" w:cs="Calibri Light"/>
          <w:sz w:val="20"/>
        </w:rPr>
      </w:pPr>
    </w:p>
    <w:p w14:paraId="424D5846" w14:textId="5877D82E" w:rsidR="00D70F28" w:rsidRPr="00FD47AC" w:rsidRDefault="00B91EDE" w:rsidP="00F22E05">
      <w:pPr>
        <w:pStyle w:val="Heading3"/>
        <w:numPr>
          <w:ilvl w:val="2"/>
          <w:numId w:val="78"/>
        </w:numPr>
      </w:pPr>
      <w:bookmarkStart w:id="240" w:name="_Toc62638645"/>
      <w:r>
        <w:t xml:space="preserve">Mengubah Konsentrasi </w:t>
      </w:r>
      <w:r w:rsidR="005A5385" w:rsidRPr="00FD47AC">
        <w:rPr>
          <w:spacing w:val="3"/>
        </w:rPr>
        <w:t>O</w:t>
      </w:r>
      <w:r w:rsidR="005A5385" w:rsidRPr="00FD47AC">
        <w:rPr>
          <w:spacing w:val="3"/>
          <w:vertAlign w:val="subscript"/>
        </w:rPr>
        <w:t>2</w:t>
      </w:r>
      <w:r>
        <w:t xml:space="preserve"> dan Agen Terhirup</w:t>
      </w:r>
      <w:bookmarkEnd w:id="240"/>
      <w:r>
        <w:t xml:space="preserve"> </w:t>
      </w:r>
    </w:p>
    <w:p w14:paraId="2C4053C4" w14:textId="0D8AF691" w:rsidR="00D70F28" w:rsidRPr="00FD47AC" w:rsidRDefault="005A5385" w:rsidP="009555AA">
      <w:pPr>
        <w:pStyle w:val="ListParagraph"/>
        <w:numPr>
          <w:ilvl w:val="0"/>
          <w:numId w:val="70"/>
        </w:numPr>
        <w:tabs>
          <w:tab w:val="left" w:pos="1081"/>
          <w:tab w:val="left" w:pos="1083"/>
        </w:tabs>
        <w:spacing w:before="161"/>
        <w:rPr>
          <w:rFonts w:ascii="Calibri Light" w:hAnsi="Calibri Light" w:cs="Calibri Light"/>
          <w:sz w:val="24"/>
        </w:rPr>
      </w:pPr>
      <w:r w:rsidRPr="00FD47AC">
        <w:rPr>
          <w:rFonts w:ascii="Calibri Light" w:hAnsi="Calibri Light" w:cs="Calibri Light"/>
          <w:sz w:val="24"/>
          <w:lang w:val="id"/>
        </w:rPr>
        <w:t xml:space="preserve">Pilih </w:t>
      </w:r>
      <w:r w:rsidRPr="00B91EDE">
        <w:rPr>
          <w:rFonts w:ascii="Calibri Light" w:hAnsi="Calibri Light" w:cs="Calibri Light"/>
          <w:b/>
          <w:sz w:val="24"/>
          <w:szCs w:val="24"/>
          <w:lang w:val="id"/>
        </w:rPr>
        <w:t xml:space="preserve">RM </w:t>
      </w:r>
      <w:r w:rsidR="00B91EDE" w:rsidRPr="00B91EDE">
        <w:rPr>
          <w:rFonts w:ascii="Calibri Light" w:hAnsi="Calibri Light" w:cs="Calibri Light"/>
          <w:b/>
          <w:sz w:val="24"/>
          <w:szCs w:val="24"/>
        </w:rPr>
        <w:t>Setup</w:t>
      </w:r>
      <w:r w:rsidRPr="00B91EDE">
        <w:rPr>
          <w:rFonts w:ascii="Calibri Light" w:hAnsi="Calibri Light" w:cs="Calibri Light"/>
          <w:b/>
          <w:sz w:val="24"/>
          <w:szCs w:val="24"/>
          <w:lang w:val="id"/>
        </w:rPr>
        <w:t xml:space="preserve"> </w:t>
      </w:r>
      <w:r w:rsidR="00B91EDE" w:rsidRPr="00B91EDE">
        <w:rPr>
          <w:rFonts w:ascii="Calibri Light" w:hAnsi="Calibri Light" w:cs="Calibri Light"/>
          <w:sz w:val="24"/>
          <w:szCs w:val="24"/>
          <w:lang w:val="id"/>
        </w:rPr>
        <w:t>&gt;</w:t>
      </w:r>
      <w:r w:rsidRPr="00B91EDE">
        <w:rPr>
          <w:rFonts w:ascii="Calibri Light" w:hAnsi="Calibri Light" w:cs="Calibri Light"/>
          <w:sz w:val="24"/>
          <w:szCs w:val="24"/>
          <w:lang w:val="id"/>
        </w:rPr>
        <w:t xml:space="preserve"> </w:t>
      </w:r>
      <w:r w:rsidR="00B91EDE" w:rsidRPr="00B91EDE">
        <w:rPr>
          <w:rFonts w:ascii="Calibri Light" w:hAnsi="Calibri Light" w:cs="Calibri Light"/>
          <w:b/>
          <w:sz w:val="24"/>
          <w:szCs w:val="24"/>
        </w:rPr>
        <w:t>Other</w:t>
      </w:r>
      <w:r w:rsidR="00B91EDE" w:rsidRPr="00B91EDE">
        <w:rPr>
          <w:rFonts w:ascii="Calibri Light" w:hAnsi="Calibri Light" w:cs="Calibri Light"/>
          <w:sz w:val="24"/>
          <w:szCs w:val="24"/>
        </w:rPr>
        <w:t xml:space="preserve"> </w:t>
      </w:r>
      <w:r w:rsidR="00B91EDE" w:rsidRPr="00B91EDE">
        <w:rPr>
          <w:rFonts w:ascii="Calibri Light" w:hAnsi="Calibri Light" w:cs="Calibri Light"/>
          <w:b/>
          <w:sz w:val="24"/>
          <w:szCs w:val="24"/>
        </w:rPr>
        <w:t>Setup</w:t>
      </w:r>
      <w:r w:rsidRPr="00B91EDE">
        <w:rPr>
          <w:rFonts w:ascii="Calibri Light" w:hAnsi="Calibri Light" w:cs="Calibri Light"/>
          <w:sz w:val="24"/>
          <w:szCs w:val="24"/>
          <w:lang w:val="id"/>
        </w:rPr>
        <w:t xml:space="preserve"> untuk</w:t>
      </w:r>
      <w:r w:rsidRPr="00FD47AC">
        <w:rPr>
          <w:rFonts w:ascii="Calibri Light" w:hAnsi="Calibri Light" w:cs="Calibri Light"/>
          <w:sz w:val="24"/>
          <w:lang w:val="id"/>
        </w:rPr>
        <w:t xml:space="preserve"> membuka </w:t>
      </w:r>
      <w:r w:rsidR="00B91EDE">
        <w:rPr>
          <w:rFonts w:ascii="Calibri Light" w:hAnsi="Calibri Light" w:cs="Calibri Light"/>
          <w:i/>
        </w:rPr>
        <w:t>window</w:t>
      </w:r>
      <w:r w:rsidRPr="00FD47AC">
        <w:rPr>
          <w:rFonts w:ascii="Calibri Light" w:hAnsi="Calibri Light" w:cs="Calibri Light"/>
          <w:lang w:val="id"/>
        </w:rPr>
        <w:t xml:space="preserve"> </w:t>
      </w:r>
      <w:r w:rsidR="00B91EDE">
        <w:rPr>
          <w:rFonts w:ascii="Calibri Light" w:hAnsi="Calibri Light" w:cs="Calibri Light"/>
          <w:b/>
          <w:sz w:val="24"/>
        </w:rPr>
        <w:t>Air Compensate</w:t>
      </w:r>
      <w:r w:rsidRPr="00FD47AC">
        <w:rPr>
          <w:rFonts w:ascii="Calibri Light" w:hAnsi="Calibri Light" w:cs="Calibri Light"/>
          <w:sz w:val="24"/>
          <w:lang w:val="id"/>
        </w:rPr>
        <w:t>.</w:t>
      </w:r>
    </w:p>
    <w:p w14:paraId="3ADA53FB" w14:textId="070DD33E" w:rsidR="00D70F28" w:rsidRPr="00FD47AC" w:rsidRDefault="005A5385" w:rsidP="009555AA">
      <w:pPr>
        <w:pStyle w:val="ListParagraph"/>
        <w:numPr>
          <w:ilvl w:val="0"/>
          <w:numId w:val="70"/>
        </w:numPr>
        <w:tabs>
          <w:tab w:val="left" w:pos="1081"/>
          <w:tab w:val="left" w:pos="1083"/>
        </w:tabs>
        <w:rPr>
          <w:rFonts w:ascii="Calibri Light" w:hAnsi="Calibri Light" w:cs="Calibri Light"/>
          <w:sz w:val="24"/>
        </w:rPr>
      </w:pPr>
      <w:r w:rsidRPr="00FD47AC">
        <w:rPr>
          <w:rFonts w:ascii="Calibri Light" w:hAnsi="Calibri Light" w:cs="Calibri Light"/>
          <w:sz w:val="24"/>
          <w:lang w:val="id"/>
        </w:rPr>
        <w:t>Pilih pengaturan yang sesuai untuk</w:t>
      </w:r>
      <w:r w:rsidR="00B91EDE">
        <w:rPr>
          <w:rFonts w:ascii="Calibri Light" w:hAnsi="Calibri Light" w:cs="Calibri Light"/>
          <w:sz w:val="24"/>
        </w:rPr>
        <w:t xml:space="preserve"> parameter</w:t>
      </w:r>
      <w:r w:rsidRPr="00FD47AC">
        <w:rPr>
          <w:rFonts w:ascii="Calibri Light" w:hAnsi="Calibri Light" w:cs="Calibri Light"/>
          <w:sz w:val="24"/>
          <w:lang w:val="id"/>
        </w:rPr>
        <w:t xml:space="preserve"> </w:t>
      </w:r>
      <w:r w:rsidRPr="00FD47AC">
        <w:rPr>
          <w:rFonts w:ascii="Calibri Light" w:hAnsi="Calibri Light" w:cs="Calibri Light"/>
          <w:b/>
          <w:sz w:val="24"/>
          <w:lang w:val="id"/>
        </w:rPr>
        <w:t>O</w:t>
      </w:r>
      <w:r w:rsidRPr="00FD47AC">
        <w:rPr>
          <w:rFonts w:ascii="Calibri Light" w:hAnsi="Calibri Light" w:cs="Calibri Light"/>
          <w:b/>
          <w:sz w:val="24"/>
          <w:vertAlign w:val="subscript"/>
          <w:lang w:val="id"/>
        </w:rPr>
        <w:t>2</w:t>
      </w:r>
      <w:r w:rsidRPr="00FD47AC">
        <w:rPr>
          <w:rFonts w:ascii="Calibri Light" w:hAnsi="Calibri Light" w:cs="Calibri Light"/>
          <w:lang w:val="id"/>
        </w:rPr>
        <w:t xml:space="preserve"> </w:t>
      </w:r>
      <w:r w:rsidR="00B91EDE">
        <w:rPr>
          <w:rFonts w:ascii="Calibri Light" w:hAnsi="Calibri Light" w:cs="Calibri Light"/>
          <w:b/>
          <w:sz w:val="24"/>
        </w:rPr>
        <w:t>Compens.</w:t>
      </w:r>
      <w:r w:rsidRPr="00FD47AC">
        <w:rPr>
          <w:rFonts w:ascii="Calibri Light" w:hAnsi="Calibri Light" w:cs="Calibri Light"/>
          <w:b/>
          <w:sz w:val="24"/>
          <w:lang w:val="id"/>
        </w:rPr>
        <w:t>.</w:t>
      </w:r>
      <w:r w:rsidRPr="00FD47AC">
        <w:rPr>
          <w:rFonts w:ascii="Calibri Light" w:hAnsi="Calibri Light" w:cs="Calibri Light"/>
          <w:lang w:val="id"/>
        </w:rPr>
        <w:t xml:space="preserve"> </w:t>
      </w:r>
      <w:r w:rsidR="00B91EDE">
        <w:rPr>
          <w:rFonts w:ascii="Calibri Light" w:hAnsi="Calibri Light" w:cs="Calibri Light"/>
          <w:sz w:val="24"/>
          <w:lang w:val="id"/>
        </w:rPr>
        <w:t>dan</w:t>
      </w:r>
      <w:r w:rsidRPr="00FD47AC">
        <w:rPr>
          <w:rFonts w:ascii="Calibri Light" w:hAnsi="Calibri Light" w:cs="Calibri Light"/>
          <w:lang w:val="id"/>
        </w:rPr>
        <w:t xml:space="preserve"> </w:t>
      </w:r>
      <w:r w:rsidR="00B91EDE">
        <w:rPr>
          <w:rFonts w:ascii="Calibri Light" w:hAnsi="Calibri Light" w:cs="Calibri Light"/>
          <w:b/>
          <w:sz w:val="24"/>
        </w:rPr>
        <w:t>Anest</w:t>
      </w:r>
      <w:r w:rsidRPr="00FD47AC">
        <w:rPr>
          <w:rFonts w:ascii="Calibri Light" w:hAnsi="Calibri Light" w:cs="Calibri Light"/>
          <w:b/>
          <w:sz w:val="24"/>
          <w:lang w:val="id"/>
        </w:rPr>
        <w:t xml:space="preserve">. </w:t>
      </w:r>
      <w:r w:rsidR="00B91EDE">
        <w:rPr>
          <w:rFonts w:ascii="Calibri Light" w:hAnsi="Calibri Light" w:cs="Calibri Light"/>
          <w:b/>
          <w:sz w:val="24"/>
        </w:rPr>
        <w:t>Agen.</w:t>
      </w:r>
    </w:p>
    <w:p w14:paraId="64D48C7D" w14:textId="77777777" w:rsidR="00D70F28" w:rsidRPr="00FD47AC" w:rsidRDefault="00D70F28">
      <w:pPr>
        <w:pStyle w:val="BodyText"/>
        <w:spacing w:before="2"/>
        <w:rPr>
          <w:rFonts w:ascii="Calibri Light" w:hAnsi="Calibri Light" w:cs="Calibri Light"/>
        </w:rPr>
      </w:pPr>
    </w:p>
    <w:p w14:paraId="491E7C1D" w14:textId="261AB370" w:rsidR="00D70F28" w:rsidRPr="00FD47AC" w:rsidRDefault="00B91EDE" w:rsidP="00F22E05">
      <w:pPr>
        <w:pStyle w:val="Heading3"/>
        <w:numPr>
          <w:ilvl w:val="2"/>
          <w:numId w:val="78"/>
        </w:numPr>
      </w:pPr>
      <w:bookmarkStart w:id="241" w:name="_Toc62638646"/>
      <w:r>
        <w:t>Mengubah Jenis G</w:t>
      </w:r>
      <w:r w:rsidR="005A5385" w:rsidRPr="00FD47AC">
        <w:t>as Balance</w:t>
      </w:r>
      <w:bookmarkEnd w:id="241"/>
    </w:p>
    <w:p w14:paraId="318C432C" w14:textId="373D93F8" w:rsidR="00D70F28" w:rsidRPr="00FD47AC" w:rsidRDefault="005A5385" w:rsidP="009555AA">
      <w:pPr>
        <w:pStyle w:val="ListParagraph"/>
        <w:numPr>
          <w:ilvl w:val="0"/>
          <w:numId w:val="69"/>
        </w:numPr>
        <w:tabs>
          <w:tab w:val="left" w:pos="1081"/>
          <w:tab w:val="left" w:pos="1083"/>
        </w:tabs>
        <w:spacing w:before="162"/>
        <w:rPr>
          <w:rFonts w:ascii="Calibri Light" w:hAnsi="Calibri Light" w:cs="Calibri Light"/>
          <w:sz w:val="24"/>
        </w:rPr>
      </w:pPr>
      <w:r w:rsidRPr="00FD47AC">
        <w:rPr>
          <w:rFonts w:ascii="Calibri Light" w:hAnsi="Calibri Light" w:cs="Calibri Light"/>
          <w:sz w:val="24"/>
          <w:lang w:val="id"/>
        </w:rPr>
        <w:t xml:space="preserve">Pilih </w:t>
      </w:r>
      <w:r w:rsidRPr="00FD47AC">
        <w:rPr>
          <w:rFonts w:ascii="Calibri Light" w:hAnsi="Calibri Light" w:cs="Calibri Light"/>
          <w:b/>
          <w:sz w:val="24"/>
          <w:lang w:val="id"/>
        </w:rPr>
        <w:t xml:space="preserve">RM </w:t>
      </w:r>
      <w:r w:rsidR="00CD5AF5">
        <w:rPr>
          <w:rFonts w:ascii="Calibri Light" w:hAnsi="Calibri Light" w:cs="Calibri Light"/>
          <w:b/>
          <w:sz w:val="24"/>
        </w:rPr>
        <w:t>Setup</w:t>
      </w:r>
      <w:r w:rsidRPr="00FD47AC">
        <w:rPr>
          <w:rFonts w:ascii="Calibri Light" w:hAnsi="Calibri Light" w:cs="Calibri Light"/>
          <w:lang w:val="id"/>
        </w:rPr>
        <w:t xml:space="preserve"> </w:t>
      </w:r>
      <w:r w:rsidR="00CD5AF5">
        <w:rPr>
          <w:rFonts w:ascii="Calibri Light" w:hAnsi="Calibri Light" w:cs="Calibri Light"/>
          <w:sz w:val="24"/>
          <w:lang w:val="id"/>
        </w:rPr>
        <w:t>&gt;</w:t>
      </w:r>
      <w:r w:rsidRPr="00FD47AC">
        <w:rPr>
          <w:rFonts w:ascii="Calibri Light" w:hAnsi="Calibri Light" w:cs="Calibri Light"/>
          <w:lang w:val="id"/>
        </w:rPr>
        <w:t xml:space="preserve"> </w:t>
      </w:r>
      <w:r w:rsidR="00CD5AF5">
        <w:rPr>
          <w:rFonts w:ascii="Calibri Light" w:hAnsi="Calibri Light" w:cs="Calibri Light"/>
          <w:b/>
          <w:sz w:val="24"/>
        </w:rPr>
        <w:t>Other</w:t>
      </w:r>
      <w:r w:rsidRPr="00FD47AC">
        <w:rPr>
          <w:rFonts w:ascii="Calibri Light" w:hAnsi="Calibri Light" w:cs="Calibri Light"/>
          <w:b/>
          <w:sz w:val="24"/>
          <w:lang w:val="id"/>
        </w:rPr>
        <w:t xml:space="preserve"> </w:t>
      </w:r>
      <w:r w:rsidR="00CD5AF5">
        <w:rPr>
          <w:rFonts w:ascii="Calibri Light" w:hAnsi="Calibri Light" w:cs="Calibri Light"/>
          <w:b/>
          <w:sz w:val="24"/>
        </w:rPr>
        <w:t>Setups</w:t>
      </w:r>
      <w:r w:rsidRPr="00FD47AC">
        <w:rPr>
          <w:rFonts w:ascii="Calibri Light" w:hAnsi="Calibri Light" w:cs="Calibri Light"/>
          <w:b/>
          <w:sz w:val="24"/>
          <w:lang w:val="id"/>
        </w:rPr>
        <w:t xml:space="preserve"> </w:t>
      </w:r>
      <w:r w:rsidRPr="00FD47AC">
        <w:rPr>
          <w:rFonts w:ascii="Calibri Light" w:hAnsi="Calibri Light" w:cs="Calibri Light"/>
          <w:sz w:val="24"/>
          <w:lang w:val="id"/>
        </w:rPr>
        <w:t xml:space="preserve">untuk membuka </w:t>
      </w:r>
      <w:r w:rsidR="00401C18">
        <w:rPr>
          <w:rFonts w:ascii="Calibri Light" w:hAnsi="Calibri Light" w:cs="Calibri Light"/>
          <w:i/>
        </w:rPr>
        <w:t>window</w:t>
      </w:r>
      <w:r w:rsidRPr="00FD47AC">
        <w:rPr>
          <w:rFonts w:ascii="Calibri Light" w:hAnsi="Calibri Light" w:cs="Calibri Light"/>
          <w:lang w:val="id"/>
        </w:rPr>
        <w:t xml:space="preserve"> </w:t>
      </w:r>
      <w:r w:rsidR="00401C18">
        <w:rPr>
          <w:rFonts w:ascii="Calibri Light" w:hAnsi="Calibri Light" w:cs="Calibri Light"/>
          <w:b/>
          <w:sz w:val="24"/>
        </w:rPr>
        <w:t>Air Compensation</w:t>
      </w:r>
      <w:r w:rsidRPr="00FD47AC">
        <w:rPr>
          <w:rFonts w:ascii="Calibri Light" w:hAnsi="Calibri Light" w:cs="Calibri Light"/>
          <w:sz w:val="24"/>
          <w:lang w:val="id"/>
        </w:rPr>
        <w:t>.</w:t>
      </w:r>
    </w:p>
    <w:p w14:paraId="6CF9B244" w14:textId="2F4EDE28" w:rsidR="00D70F28" w:rsidRPr="00FD47AC" w:rsidRDefault="005A5385" w:rsidP="009555AA">
      <w:pPr>
        <w:pStyle w:val="ListParagraph"/>
        <w:numPr>
          <w:ilvl w:val="0"/>
          <w:numId w:val="69"/>
        </w:numPr>
        <w:tabs>
          <w:tab w:val="left" w:pos="1081"/>
          <w:tab w:val="left" w:pos="1083"/>
        </w:tabs>
        <w:rPr>
          <w:rFonts w:ascii="Calibri Light" w:hAnsi="Calibri Light" w:cs="Calibri Light"/>
          <w:sz w:val="24"/>
        </w:rPr>
      </w:pPr>
      <w:r w:rsidRPr="00FD47AC">
        <w:rPr>
          <w:rFonts w:ascii="Calibri Light" w:hAnsi="Calibri Light" w:cs="Calibri Light"/>
          <w:sz w:val="24"/>
          <w:lang w:val="id"/>
        </w:rPr>
        <w:t xml:space="preserve">Pilih gas Balance dari daftar drop-down </w:t>
      </w:r>
      <w:r w:rsidR="00401C18">
        <w:rPr>
          <w:rFonts w:ascii="Calibri Light" w:hAnsi="Calibri Light" w:cs="Calibri Light"/>
          <w:b/>
          <w:sz w:val="24"/>
        </w:rPr>
        <w:t>B</w:t>
      </w:r>
      <w:r w:rsidR="00401C18" w:rsidRPr="00401C18">
        <w:rPr>
          <w:rFonts w:ascii="Calibri Light" w:hAnsi="Calibri Light" w:cs="Calibri Light"/>
          <w:b/>
          <w:sz w:val="24"/>
        </w:rPr>
        <w:t>alance</w:t>
      </w:r>
      <w:r w:rsidR="00401C18">
        <w:rPr>
          <w:rFonts w:ascii="Calibri Light" w:hAnsi="Calibri Light" w:cs="Calibri Light"/>
          <w:b/>
          <w:sz w:val="24"/>
          <w:lang w:val="id"/>
        </w:rPr>
        <w:t xml:space="preserve"> G</w:t>
      </w:r>
      <w:r w:rsidRPr="00FD47AC">
        <w:rPr>
          <w:rFonts w:ascii="Calibri Light" w:hAnsi="Calibri Light" w:cs="Calibri Light"/>
          <w:b/>
          <w:sz w:val="24"/>
          <w:lang w:val="id"/>
        </w:rPr>
        <w:t>as</w:t>
      </w:r>
      <w:r w:rsidRPr="00FD47AC">
        <w:rPr>
          <w:rFonts w:ascii="Calibri Light" w:hAnsi="Calibri Light" w:cs="Calibri Light"/>
          <w:sz w:val="24"/>
          <w:lang w:val="id"/>
        </w:rPr>
        <w:t>.</w:t>
      </w:r>
    </w:p>
    <w:p w14:paraId="4238DF40" w14:textId="77777777" w:rsidR="00D70F28" w:rsidRPr="00FD47AC" w:rsidRDefault="00D70F28">
      <w:pPr>
        <w:rPr>
          <w:rFonts w:ascii="Calibri Light" w:hAnsi="Calibri Light" w:cs="Calibri Light"/>
          <w:sz w:val="24"/>
        </w:rPr>
        <w:sectPr w:rsidR="00D70F28" w:rsidRPr="00FD47AC">
          <w:pgSz w:w="11910" w:h="16850"/>
          <w:pgMar w:top="1180" w:right="520" w:bottom="960" w:left="620" w:header="910" w:footer="775" w:gutter="0"/>
          <w:cols w:space="720"/>
        </w:sectPr>
      </w:pPr>
    </w:p>
    <w:p w14:paraId="1AD98088" w14:textId="77777777" w:rsidR="00D70F28" w:rsidRPr="00FD47AC" w:rsidRDefault="00D70F28">
      <w:pPr>
        <w:pStyle w:val="BodyText"/>
        <w:spacing w:before="4"/>
        <w:rPr>
          <w:rFonts w:ascii="Calibri Light" w:hAnsi="Calibri Light" w:cs="Calibri Light"/>
          <w:sz w:val="12"/>
        </w:rPr>
      </w:pPr>
    </w:p>
    <w:p w14:paraId="25249290" w14:textId="53C006DE" w:rsidR="00D70F28" w:rsidRPr="00FD47AC" w:rsidRDefault="00401C18" w:rsidP="00F22E05">
      <w:pPr>
        <w:pStyle w:val="Heading3"/>
        <w:numPr>
          <w:ilvl w:val="2"/>
          <w:numId w:val="78"/>
        </w:numPr>
      </w:pPr>
      <w:bookmarkStart w:id="242" w:name="_Toc62638647"/>
      <w:r>
        <w:t>Mengubah Suhu Gas yang Dihirup dan Dikeluarkan</w:t>
      </w:r>
      <w:bookmarkEnd w:id="242"/>
    </w:p>
    <w:p w14:paraId="071757C9" w14:textId="531E6E3D" w:rsidR="00D70F28" w:rsidRPr="00401C18" w:rsidRDefault="005A5385" w:rsidP="009555AA">
      <w:pPr>
        <w:pStyle w:val="ListParagraph"/>
        <w:numPr>
          <w:ilvl w:val="0"/>
          <w:numId w:val="68"/>
        </w:numPr>
        <w:tabs>
          <w:tab w:val="left" w:pos="1081"/>
          <w:tab w:val="left" w:pos="1083"/>
        </w:tabs>
        <w:spacing w:before="159"/>
        <w:rPr>
          <w:rFonts w:ascii="Calibri Light" w:hAnsi="Calibri Light" w:cs="Calibri Light"/>
          <w:sz w:val="24"/>
          <w:szCs w:val="24"/>
        </w:rPr>
      </w:pPr>
      <w:r w:rsidRPr="00FD47AC">
        <w:rPr>
          <w:rFonts w:ascii="Calibri Light" w:hAnsi="Calibri Light" w:cs="Calibri Light"/>
          <w:sz w:val="24"/>
          <w:lang w:val="id"/>
        </w:rPr>
        <w:t xml:space="preserve">Pilih </w:t>
      </w:r>
      <w:r w:rsidR="00401C18" w:rsidRPr="00401C18">
        <w:rPr>
          <w:rFonts w:ascii="Calibri Light" w:hAnsi="Calibri Light" w:cs="Calibri Light"/>
          <w:b/>
          <w:sz w:val="24"/>
          <w:szCs w:val="24"/>
          <w:lang w:val="id"/>
        </w:rPr>
        <w:t>RM S</w:t>
      </w:r>
      <w:r w:rsidR="00401C18" w:rsidRPr="00401C18">
        <w:rPr>
          <w:rFonts w:ascii="Calibri Light" w:hAnsi="Calibri Light" w:cs="Calibri Light"/>
          <w:b/>
          <w:sz w:val="24"/>
          <w:szCs w:val="24"/>
        </w:rPr>
        <w:t xml:space="preserve">etup </w:t>
      </w:r>
      <w:r w:rsidRPr="00401C18">
        <w:rPr>
          <w:rFonts w:ascii="Calibri Light" w:hAnsi="Calibri Light" w:cs="Calibri Light"/>
          <w:sz w:val="24"/>
          <w:szCs w:val="24"/>
          <w:lang w:val="id"/>
        </w:rPr>
        <w:t xml:space="preserve">&gt; </w:t>
      </w:r>
      <w:r w:rsidR="00401C18" w:rsidRPr="00401C18">
        <w:rPr>
          <w:rFonts w:ascii="Calibri Light" w:hAnsi="Calibri Light" w:cs="Calibri Light"/>
          <w:b/>
          <w:sz w:val="24"/>
          <w:szCs w:val="24"/>
          <w:lang w:val="id"/>
        </w:rPr>
        <w:t>S</w:t>
      </w:r>
      <w:r w:rsidRPr="00401C18">
        <w:rPr>
          <w:rFonts w:ascii="Calibri Light" w:hAnsi="Calibri Light" w:cs="Calibri Light"/>
          <w:b/>
          <w:sz w:val="24"/>
          <w:szCs w:val="24"/>
          <w:lang w:val="id"/>
        </w:rPr>
        <w:t xml:space="preserve">etup lain </w:t>
      </w:r>
      <w:r w:rsidRPr="00401C18">
        <w:rPr>
          <w:rFonts w:ascii="Calibri Light" w:hAnsi="Calibri Light" w:cs="Calibri Light"/>
          <w:sz w:val="24"/>
          <w:szCs w:val="24"/>
          <w:lang w:val="id"/>
        </w:rPr>
        <w:t xml:space="preserve"> untuk membuka jendela </w:t>
      </w:r>
      <w:r w:rsidR="00401C18">
        <w:rPr>
          <w:rFonts w:ascii="Calibri Light" w:hAnsi="Calibri Light" w:cs="Calibri Light"/>
          <w:b/>
          <w:sz w:val="24"/>
          <w:szCs w:val="24"/>
        </w:rPr>
        <w:t>Air Compensation</w:t>
      </w:r>
      <w:r w:rsidRPr="00401C18">
        <w:rPr>
          <w:rFonts w:ascii="Calibri Light" w:hAnsi="Calibri Light" w:cs="Calibri Light"/>
          <w:sz w:val="24"/>
          <w:szCs w:val="24"/>
          <w:lang w:val="id"/>
        </w:rPr>
        <w:t>.</w:t>
      </w:r>
    </w:p>
    <w:p w14:paraId="258F79B6" w14:textId="645E52EA" w:rsidR="00D70F28" w:rsidRPr="00FD47AC" w:rsidRDefault="005A5385" w:rsidP="009555AA">
      <w:pPr>
        <w:pStyle w:val="ListParagraph"/>
        <w:numPr>
          <w:ilvl w:val="0"/>
          <w:numId w:val="68"/>
        </w:numPr>
        <w:tabs>
          <w:tab w:val="left" w:pos="1081"/>
          <w:tab w:val="left" w:pos="1083"/>
        </w:tabs>
        <w:rPr>
          <w:rFonts w:ascii="Calibri Light" w:hAnsi="Calibri Light" w:cs="Calibri Light"/>
          <w:sz w:val="24"/>
        </w:rPr>
      </w:pPr>
      <w:r w:rsidRPr="00401C18">
        <w:rPr>
          <w:rFonts w:ascii="Calibri Light" w:hAnsi="Calibri Light" w:cs="Calibri Light"/>
          <w:sz w:val="24"/>
          <w:szCs w:val="24"/>
          <w:lang w:val="id"/>
        </w:rPr>
        <w:t xml:space="preserve">Pilih pengaturan yang sesuai untuk </w:t>
      </w:r>
      <w:r w:rsidR="00401C18">
        <w:rPr>
          <w:rFonts w:ascii="Calibri Light" w:hAnsi="Calibri Light" w:cs="Calibri Light"/>
          <w:b/>
          <w:sz w:val="24"/>
          <w:szCs w:val="24"/>
        </w:rPr>
        <w:t>Fi Temperature</w:t>
      </w:r>
      <w:r w:rsidRPr="00401C18">
        <w:rPr>
          <w:rFonts w:ascii="Calibri Light" w:hAnsi="Calibri Light" w:cs="Calibri Light"/>
          <w:sz w:val="24"/>
          <w:szCs w:val="24"/>
          <w:lang w:val="id"/>
        </w:rPr>
        <w:t xml:space="preserve"> dan</w:t>
      </w:r>
      <w:r w:rsidR="00401C18" w:rsidRPr="00401C18">
        <w:rPr>
          <w:rFonts w:ascii="Calibri Light" w:hAnsi="Calibri Light" w:cs="Calibri Light"/>
          <w:b/>
          <w:sz w:val="24"/>
          <w:szCs w:val="24"/>
        </w:rPr>
        <w:t xml:space="preserve"> </w:t>
      </w:r>
      <w:r w:rsidR="00401C18">
        <w:rPr>
          <w:rFonts w:ascii="Calibri Light" w:hAnsi="Calibri Light" w:cs="Calibri Light"/>
          <w:b/>
          <w:sz w:val="24"/>
          <w:szCs w:val="24"/>
        </w:rPr>
        <w:t>Et</w:t>
      </w:r>
      <w:r w:rsidR="00401C18">
        <w:rPr>
          <w:rFonts w:ascii="Calibri Light" w:hAnsi="Calibri Light" w:cs="Calibri Light"/>
          <w:sz w:val="24"/>
          <w:szCs w:val="24"/>
          <w:lang w:val="id"/>
        </w:rPr>
        <w:t xml:space="preserve"> </w:t>
      </w:r>
      <w:r w:rsidR="00401C18">
        <w:rPr>
          <w:rFonts w:ascii="Calibri Light" w:hAnsi="Calibri Light" w:cs="Calibri Light"/>
          <w:b/>
          <w:sz w:val="24"/>
          <w:szCs w:val="24"/>
        </w:rPr>
        <w:t>Temperature</w:t>
      </w:r>
      <w:r w:rsidRPr="00FD47AC">
        <w:rPr>
          <w:rFonts w:ascii="Calibri Light" w:hAnsi="Calibri Light" w:cs="Calibri Light"/>
          <w:sz w:val="24"/>
          <w:lang w:val="id"/>
        </w:rPr>
        <w:t>.</w:t>
      </w:r>
    </w:p>
    <w:p w14:paraId="0C3CFDBB" w14:textId="77777777" w:rsidR="00D70F28" w:rsidRPr="00FD47AC" w:rsidRDefault="00D70F28">
      <w:pPr>
        <w:pStyle w:val="BodyText"/>
        <w:spacing w:before="5"/>
        <w:rPr>
          <w:rFonts w:ascii="Calibri Light" w:hAnsi="Calibri Light" w:cs="Calibri Light"/>
        </w:rPr>
      </w:pPr>
    </w:p>
    <w:p w14:paraId="1ADEB4C5" w14:textId="65749FAC" w:rsidR="00D70F28" w:rsidRPr="00FD47AC" w:rsidRDefault="00401C18" w:rsidP="00F22E05">
      <w:pPr>
        <w:pStyle w:val="Heading3"/>
        <w:numPr>
          <w:ilvl w:val="2"/>
          <w:numId w:val="78"/>
        </w:numPr>
      </w:pPr>
      <w:bookmarkStart w:id="243" w:name="_Toc62638648"/>
      <w:r>
        <w:t>Mengubah Kelembaban d</w:t>
      </w:r>
      <w:r w:rsidR="005A5385" w:rsidRPr="00FD47AC">
        <w:t xml:space="preserve">ari </w:t>
      </w:r>
      <w:r>
        <w:t>Gas</w:t>
      </w:r>
      <w:r w:rsidR="005A5385" w:rsidRPr="00FD47AC">
        <w:t xml:space="preserve"> yang </w:t>
      </w:r>
      <w:r>
        <w:t>Dihirup</w:t>
      </w:r>
      <w:r w:rsidR="005A5385" w:rsidRPr="00FD47AC">
        <w:t xml:space="preserve"> dan </w:t>
      </w:r>
      <w:r>
        <w:t>Dikeluarkan</w:t>
      </w:r>
      <w:bookmarkEnd w:id="243"/>
    </w:p>
    <w:p w14:paraId="6CC9A821" w14:textId="17E6C5A6" w:rsidR="00D70F28" w:rsidRPr="00401C18" w:rsidRDefault="005A5385" w:rsidP="009555AA">
      <w:pPr>
        <w:pStyle w:val="ListParagraph"/>
        <w:numPr>
          <w:ilvl w:val="0"/>
          <w:numId w:val="67"/>
        </w:numPr>
        <w:tabs>
          <w:tab w:val="left" w:pos="1081"/>
          <w:tab w:val="left" w:pos="1083"/>
        </w:tabs>
        <w:spacing w:before="159"/>
        <w:rPr>
          <w:rFonts w:ascii="Calibri Light" w:hAnsi="Calibri Light" w:cs="Calibri Light"/>
          <w:sz w:val="24"/>
          <w:szCs w:val="24"/>
        </w:rPr>
      </w:pPr>
      <w:r w:rsidRPr="00401C18">
        <w:rPr>
          <w:rFonts w:ascii="Calibri Light" w:hAnsi="Calibri Light" w:cs="Calibri Light"/>
          <w:sz w:val="24"/>
          <w:szCs w:val="24"/>
          <w:lang w:val="id"/>
        </w:rPr>
        <w:t xml:space="preserve">Pilih </w:t>
      </w:r>
      <w:r w:rsidR="00401C18" w:rsidRPr="00401C18">
        <w:rPr>
          <w:rFonts w:ascii="Calibri Light" w:hAnsi="Calibri Light" w:cs="Calibri Light"/>
          <w:b/>
          <w:sz w:val="24"/>
          <w:szCs w:val="24"/>
          <w:lang w:val="id"/>
        </w:rPr>
        <w:t>RM S</w:t>
      </w:r>
      <w:r w:rsidRPr="00401C18">
        <w:rPr>
          <w:rFonts w:ascii="Calibri Light" w:hAnsi="Calibri Light" w:cs="Calibri Light"/>
          <w:b/>
          <w:sz w:val="24"/>
          <w:szCs w:val="24"/>
          <w:lang w:val="id"/>
        </w:rPr>
        <w:t xml:space="preserve">etup </w:t>
      </w:r>
      <w:r w:rsidR="00401C18" w:rsidRPr="00401C18">
        <w:rPr>
          <w:rFonts w:ascii="Calibri Light" w:hAnsi="Calibri Light" w:cs="Calibri Light"/>
          <w:sz w:val="24"/>
          <w:szCs w:val="24"/>
          <w:lang w:val="id"/>
        </w:rPr>
        <w:t>&gt;</w:t>
      </w:r>
      <w:r w:rsidRPr="00401C18">
        <w:rPr>
          <w:rFonts w:ascii="Calibri Light" w:hAnsi="Calibri Light" w:cs="Calibri Light"/>
          <w:sz w:val="24"/>
          <w:szCs w:val="24"/>
          <w:lang w:val="id"/>
        </w:rPr>
        <w:t xml:space="preserve"> </w:t>
      </w:r>
      <w:r w:rsidR="00401C18" w:rsidRPr="00401C18">
        <w:rPr>
          <w:rFonts w:ascii="Calibri Light" w:hAnsi="Calibri Light" w:cs="Calibri Light"/>
          <w:b/>
          <w:sz w:val="24"/>
          <w:szCs w:val="24"/>
        </w:rPr>
        <w:t>O</w:t>
      </w:r>
      <w:r w:rsidR="00401C18">
        <w:rPr>
          <w:rFonts w:ascii="Calibri Light" w:hAnsi="Calibri Light" w:cs="Calibri Light"/>
          <w:b/>
          <w:sz w:val="24"/>
          <w:szCs w:val="24"/>
        </w:rPr>
        <w:t>th</w:t>
      </w:r>
      <w:r w:rsidR="00401C18" w:rsidRPr="00401C18">
        <w:rPr>
          <w:rFonts w:ascii="Calibri Light" w:hAnsi="Calibri Light" w:cs="Calibri Light"/>
          <w:b/>
          <w:sz w:val="24"/>
          <w:szCs w:val="24"/>
        </w:rPr>
        <w:t>er</w:t>
      </w:r>
      <w:r w:rsidR="00401C18">
        <w:rPr>
          <w:rFonts w:ascii="Calibri Light" w:hAnsi="Calibri Light" w:cs="Calibri Light"/>
          <w:sz w:val="24"/>
          <w:szCs w:val="24"/>
        </w:rPr>
        <w:t xml:space="preserve"> </w:t>
      </w:r>
      <w:r w:rsidR="00401C18" w:rsidRPr="00401C18">
        <w:rPr>
          <w:rFonts w:ascii="Calibri Light" w:hAnsi="Calibri Light" w:cs="Calibri Light"/>
          <w:b/>
          <w:sz w:val="24"/>
          <w:szCs w:val="24"/>
        </w:rPr>
        <w:t>S</w:t>
      </w:r>
      <w:r w:rsidR="00401C18" w:rsidRPr="00401C18">
        <w:rPr>
          <w:rFonts w:ascii="Calibri Light" w:hAnsi="Calibri Light" w:cs="Calibri Light"/>
          <w:b/>
          <w:sz w:val="24"/>
          <w:szCs w:val="24"/>
          <w:lang w:val="id"/>
        </w:rPr>
        <w:t xml:space="preserve">etup </w:t>
      </w:r>
      <w:r w:rsidRPr="00401C18">
        <w:rPr>
          <w:rFonts w:ascii="Calibri Light" w:hAnsi="Calibri Light" w:cs="Calibri Light"/>
          <w:sz w:val="24"/>
          <w:szCs w:val="24"/>
          <w:lang w:val="id"/>
        </w:rPr>
        <w:t xml:space="preserve">untuk membuka </w:t>
      </w:r>
      <w:r w:rsidR="00401C18">
        <w:rPr>
          <w:rFonts w:ascii="Calibri Light" w:hAnsi="Calibri Light" w:cs="Calibri Light"/>
          <w:i/>
          <w:sz w:val="24"/>
          <w:szCs w:val="24"/>
        </w:rPr>
        <w:t>window</w:t>
      </w:r>
      <w:r w:rsidRPr="00401C18">
        <w:rPr>
          <w:rFonts w:ascii="Calibri Light" w:hAnsi="Calibri Light" w:cs="Calibri Light"/>
          <w:sz w:val="24"/>
          <w:szCs w:val="24"/>
          <w:lang w:val="id"/>
        </w:rPr>
        <w:t xml:space="preserve"> </w:t>
      </w:r>
      <w:r w:rsidR="00401C18">
        <w:rPr>
          <w:rFonts w:ascii="Calibri Light" w:hAnsi="Calibri Light" w:cs="Calibri Light"/>
          <w:b/>
          <w:sz w:val="24"/>
          <w:szCs w:val="24"/>
        </w:rPr>
        <w:t>Air Compensation</w:t>
      </w:r>
      <w:r w:rsidRPr="00401C18">
        <w:rPr>
          <w:rFonts w:ascii="Calibri Light" w:hAnsi="Calibri Light" w:cs="Calibri Light"/>
          <w:sz w:val="24"/>
          <w:szCs w:val="24"/>
          <w:lang w:val="id"/>
        </w:rPr>
        <w:t>.</w:t>
      </w:r>
    </w:p>
    <w:p w14:paraId="0F43ED88" w14:textId="0A0773C4" w:rsidR="00D70F28" w:rsidRPr="00FD47AC" w:rsidRDefault="005A5385" w:rsidP="009555AA">
      <w:pPr>
        <w:pStyle w:val="ListParagraph"/>
        <w:numPr>
          <w:ilvl w:val="0"/>
          <w:numId w:val="67"/>
        </w:numPr>
        <w:tabs>
          <w:tab w:val="left" w:pos="1081"/>
          <w:tab w:val="left" w:pos="1083"/>
        </w:tabs>
        <w:rPr>
          <w:rFonts w:ascii="Calibri Light" w:hAnsi="Calibri Light" w:cs="Calibri Light"/>
          <w:sz w:val="24"/>
        </w:rPr>
      </w:pPr>
      <w:r w:rsidRPr="00401C18">
        <w:rPr>
          <w:rFonts w:ascii="Calibri Light" w:hAnsi="Calibri Light" w:cs="Calibri Light"/>
          <w:sz w:val="24"/>
          <w:szCs w:val="24"/>
          <w:lang w:val="id"/>
        </w:rPr>
        <w:t xml:space="preserve">Pilih pengaturan yang sesuai untuk </w:t>
      </w:r>
      <w:r w:rsidRPr="00401C18">
        <w:rPr>
          <w:rFonts w:ascii="Calibri Light" w:hAnsi="Calibri Light" w:cs="Calibri Light"/>
          <w:b/>
          <w:sz w:val="24"/>
          <w:szCs w:val="24"/>
          <w:lang w:val="id"/>
        </w:rPr>
        <w:t xml:space="preserve">Fi </w:t>
      </w:r>
      <w:r w:rsidR="00401C18" w:rsidRPr="00401C18">
        <w:rPr>
          <w:rFonts w:ascii="Calibri Light" w:hAnsi="Calibri Light" w:cs="Calibri Light"/>
          <w:b/>
          <w:sz w:val="24"/>
          <w:szCs w:val="24"/>
        </w:rPr>
        <w:t>Humidity</w:t>
      </w:r>
      <w:r w:rsidR="00401C18">
        <w:rPr>
          <w:rFonts w:ascii="Calibri Light" w:hAnsi="Calibri Light" w:cs="Calibri Light"/>
          <w:sz w:val="24"/>
          <w:szCs w:val="24"/>
        </w:rPr>
        <w:t xml:space="preserve"> </w:t>
      </w:r>
      <w:r w:rsidR="00401C18">
        <w:rPr>
          <w:rFonts w:ascii="Calibri Light" w:hAnsi="Calibri Light" w:cs="Calibri Light"/>
          <w:sz w:val="24"/>
          <w:szCs w:val="24"/>
          <w:lang w:val="id"/>
        </w:rPr>
        <w:t xml:space="preserve">dan </w:t>
      </w:r>
      <w:r w:rsidR="00401C18">
        <w:rPr>
          <w:rFonts w:ascii="Calibri Light" w:hAnsi="Calibri Light" w:cs="Calibri Light"/>
          <w:b/>
          <w:sz w:val="24"/>
          <w:szCs w:val="24"/>
        </w:rPr>
        <w:t>Et Humidity</w:t>
      </w:r>
      <w:r w:rsidRPr="00FD47AC">
        <w:rPr>
          <w:rFonts w:ascii="Calibri Light" w:hAnsi="Calibri Light" w:cs="Calibri Light"/>
          <w:sz w:val="24"/>
          <w:lang w:val="id"/>
        </w:rPr>
        <w:t>.</w:t>
      </w:r>
    </w:p>
    <w:p w14:paraId="3BFC317B" w14:textId="77777777" w:rsidR="00D70F28" w:rsidRPr="00FD47AC" w:rsidRDefault="00D70F28">
      <w:pPr>
        <w:pStyle w:val="BodyText"/>
        <w:spacing w:before="8"/>
        <w:rPr>
          <w:rFonts w:ascii="Calibri Light" w:hAnsi="Calibri Light" w:cs="Calibri Light"/>
          <w:sz w:val="34"/>
        </w:rPr>
      </w:pPr>
    </w:p>
    <w:p w14:paraId="55030291" w14:textId="6726E1F2" w:rsidR="00D70F28" w:rsidRPr="00FD47AC" w:rsidRDefault="0020303C" w:rsidP="00F22E05">
      <w:pPr>
        <w:pStyle w:val="Heading2"/>
        <w:numPr>
          <w:ilvl w:val="1"/>
          <w:numId w:val="78"/>
        </w:numPr>
      </w:pPr>
      <w:bookmarkStart w:id="244" w:name="_Toc62638649"/>
      <w:r>
        <w:t xml:space="preserve">Konfigurasi </w:t>
      </w:r>
      <w:r w:rsidR="005A5385" w:rsidRPr="00FD47AC">
        <w:rPr>
          <w:lang w:val="id"/>
        </w:rPr>
        <w:t>RM</w:t>
      </w:r>
      <w:bookmarkEnd w:id="244"/>
      <w:r w:rsidR="005A5385" w:rsidRPr="00FD47AC">
        <w:rPr>
          <w:lang w:val="id"/>
        </w:rPr>
        <w:t xml:space="preserve"> </w:t>
      </w:r>
    </w:p>
    <w:p w14:paraId="6F864812" w14:textId="541A416A" w:rsidR="00D70F28" w:rsidRPr="00FD47AC" w:rsidRDefault="005A5385" w:rsidP="00BD53EC">
      <w:pPr>
        <w:pStyle w:val="BodyText"/>
        <w:spacing w:before="165"/>
        <w:ind w:left="628"/>
        <w:rPr>
          <w:rFonts w:ascii="Calibri Light" w:hAnsi="Calibri Light" w:cs="Calibri Light"/>
        </w:rPr>
      </w:pPr>
      <w:r w:rsidRPr="00FD47AC">
        <w:rPr>
          <w:rFonts w:ascii="Calibri Light" w:hAnsi="Calibri Light" w:cs="Calibri Light"/>
          <w:lang w:val="id"/>
        </w:rPr>
        <w:t xml:space="preserve">Pengaturan berikut dapat diakses pada menu </w:t>
      </w:r>
      <w:r w:rsidRPr="00FD47AC">
        <w:rPr>
          <w:rFonts w:ascii="Calibri Light" w:hAnsi="Calibri Light" w:cs="Calibri Light"/>
          <w:b/>
          <w:lang w:val="id"/>
        </w:rPr>
        <w:t xml:space="preserve">RM </w:t>
      </w:r>
      <w:r w:rsidR="0020303C" w:rsidRPr="0020303C">
        <w:rPr>
          <w:rFonts w:ascii="Calibri Light" w:hAnsi="Calibri Light" w:cs="Calibri Light"/>
          <w:b/>
        </w:rPr>
        <w:t>Setup</w:t>
      </w:r>
      <w:r w:rsidRPr="00FD47AC">
        <w:rPr>
          <w:rFonts w:ascii="Calibri Light" w:hAnsi="Calibri Light" w:cs="Calibri Light"/>
          <w:lang w:val="id"/>
        </w:rPr>
        <w:t>.</w:t>
      </w:r>
    </w:p>
    <w:p w14:paraId="0D87BAC0" w14:textId="548E380B" w:rsidR="00D70F28" w:rsidRPr="00FD47AC" w:rsidRDefault="0020303C" w:rsidP="00F22E05">
      <w:pPr>
        <w:pStyle w:val="Heading3"/>
        <w:numPr>
          <w:ilvl w:val="2"/>
          <w:numId w:val="78"/>
        </w:numPr>
      </w:pPr>
      <w:bookmarkStart w:id="245" w:name="_Toc62638650"/>
      <w:r>
        <w:t>Mengubah Penundaan Alarm A</w:t>
      </w:r>
      <w:r w:rsidR="005A5385" w:rsidRPr="00FD47AC">
        <w:t>pnea</w:t>
      </w:r>
      <w:bookmarkEnd w:id="245"/>
    </w:p>
    <w:p w14:paraId="2B1413EB" w14:textId="176D5C65" w:rsidR="00D70F28" w:rsidRPr="00FD47AC" w:rsidRDefault="005A5385">
      <w:pPr>
        <w:pStyle w:val="BodyText"/>
        <w:spacing w:before="159" w:line="271" w:lineRule="auto"/>
        <w:ind w:left="628" w:right="796"/>
        <w:rPr>
          <w:rFonts w:ascii="Calibri Light" w:hAnsi="Calibri Light" w:cs="Calibri Light"/>
        </w:rPr>
      </w:pPr>
      <w:r w:rsidRPr="00FD47AC">
        <w:rPr>
          <w:rFonts w:ascii="Calibri Light" w:hAnsi="Calibri Light" w:cs="Calibri Light"/>
          <w:lang w:val="id"/>
        </w:rPr>
        <w:t xml:space="preserve">Ini menentukan batas waktu setelah monitor </w:t>
      </w:r>
      <w:r w:rsidR="0020303C">
        <w:rPr>
          <w:rFonts w:ascii="Calibri Light" w:hAnsi="Calibri Light" w:cs="Calibri Light"/>
        </w:rPr>
        <w:t>menyalakan</w:t>
      </w:r>
      <w:r w:rsidRPr="00FD47AC">
        <w:rPr>
          <w:rFonts w:ascii="Calibri Light" w:hAnsi="Calibri Light" w:cs="Calibri Light"/>
          <w:lang w:val="id"/>
        </w:rPr>
        <w:t xml:space="preserve"> alarm jika pasien berhenti bernapas.</w:t>
      </w:r>
    </w:p>
    <w:p w14:paraId="3C4CF2BE" w14:textId="1DAE981C" w:rsidR="00D70F28" w:rsidRPr="00FD47AC" w:rsidRDefault="005A5385" w:rsidP="009555AA">
      <w:pPr>
        <w:pStyle w:val="ListParagraph"/>
        <w:numPr>
          <w:ilvl w:val="0"/>
          <w:numId w:val="66"/>
        </w:numPr>
        <w:tabs>
          <w:tab w:val="left" w:pos="1041"/>
          <w:tab w:val="left" w:pos="1042"/>
        </w:tabs>
        <w:spacing w:before="120" w:line="360" w:lineRule="auto"/>
        <w:rPr>
          <w:rFonts w:ascii="Calibri Light" w:hAnsi="Calibri Light" w:cs="Calibri Light"/>
          <w:sz w:val="24"/>
        </w:rPr>
      </w:pPr>
      <w:r w:rsidRPr="00FD47AC">
        <w:rPr>
          <w:rFonts w:ascii="Calibri Light" w:hAnsi="Calibri Light" w:cs="Calibri Light"/>
          <w:sz w:val="24"/>
          <w:lang w:val="id"/>
        </w:rPr>
        <w:t xml:space="preserve">Mengakses menu </w:t>
      </w:r>
      <w:r w:rsidRPr="00FD47AC">
        <w:rPr>
          <w:rFonts w:ascii="Calibri Light" w:hAnsi="Calibri Light" w:cs="Calibri Light"/>
          <w:b/>
          <w:sz w:val="24"/>
          <w:lang w:val="id"/>
        </w:rPr>
        <w:t>RM</w:t>
      </w:r>
      <w:r w:rsidRPr="00FD47AC">
        <w:rPr>
          <w:rFonts w:ascii="Calibri Light" w:hAnsi="Calibri Light" w:cs="Calibri Light"/>
          <w:sz w:val="24"/>
          <w:lang w:val="id"/>
        </w:rPr>
        <w:t xml:space="preserve"> </w:t>
      </w:r>
      <w:r w:rsidR="0020303C" w:rsidRPr="0020303C">
        <w:rPr>
          <w:rFonts w:ascii="Calibri Light" w:hAnsi="Calibri Light" w:cs="Calibri Light"/>
          <w:b/>
          <w:sz w:val="24"/>
        </w:rPr>
        <w:t>Setup</w:t>
      </w:r>
      <w:r w:rsidRPr="00FD47AC">
        <w:rPr>
          <w:rFonts w:ascii="Calibri Light" w:hAnsi="Calibri Light" w:cs="Calibri Light"/>
          <w:sz w:val="24"/>
          <w:lang w:val="id"/>
        </w:rPr>
        <w:t>.</w:t>
      </w:r>
    </w:p>
    <w:p w14:paraId="4DB91B41" w14:textId="4C11F7AB" w:rsidR="00D70F28" w:rsidRPr="0020303C" w:rsidRDefault="005A5385" w:rsidP="009555AA">
      <w:pPr>
        <w:pStyle w:val="ListParagraph"/>
        <w:numPr>
          <w:ilvl w:val="0"/>
          <w:numId w:val="66"/>
        </w:numPr>
        <w:tabs>
          <w:tab w:val="left" w:pos="1041"/>
          <w:tab w:val="left" w:pos="1042"/>
        </w:tabs>
        <w:spacing w:before="3" w:line="360" w:lineRule="auto"/>
        <w:rPr>
          <w:rFonts w:ascii="Calibri Light" w:hAnsi="Calibri Light" w:cs="Calibri Light"/>
        </w:rPr>
      </w:pPr>
      <w:r w:rsidRPr="0020303C">
        <w:rPr>
          <w:rFonts w:ascii="Calibri Light" w:hAnsi="Calibri Light" w:cs="Calibri Light"/>
          <w:sz w:val="24"/>
          <w:lang w:val="id"/>
        </w:rPr>
        <w:t xml:space="preserve">Pilih waktu tunda alarm apnea dari daftar </w:t>
      </w:r>
      <w:r w:rsidRPr="0020303C">
        <w:rPr>
          <w:rFonts w:ascii="Calibri Light" w:hAnsi="Calibri Light" w:cs="Calibri Light"/>
          <w:i/>
          <w:sz w:val="24"/>
          <w:lang w:val="id"/>
        </w:rPr>
        <w:t>drop-down</w:t>
      </w:r>
      <w:r w:rsidRPr="0020303C">
        <w:rPr>
          <w:rFonts w:ascii="Calibri Light" w:hAnsi="Calibri Light" w:cs="Calibri Light"/>
          <w:lang w:val="id"/>
        </w:rPr>
        <w:t xml:space="preserve"> </w:t>
      </w:r>
      <w:r w:rsidR="0020303C">
        <w:rPr>
          <w:rFonts w:ascii="Calibri Light" w:hAnsi="Calibri Light" w:cs="Calibri Light"/>
          <w:b/>
          <w:sz w:val="24"/>
        </w:rPr>
        <w:t>Apnea Time.</w:t>
      </w:r>
    </w:p>
    <w:p w14:paraId="685737A8" w14:textId="77777777" w:rsidR="0020303C" w:rsidRPr="0020303C" w:rsidRDefault="0020303C" w:rsidP="0020303C">
      <w:pPr>
        <w:pStyle w:val="ListParagraph"/>
        <w:tabs>
          <w:tab w:val="left" w:pos="1041"/>
          <w:tab w:val="left" w:pos="1042"/>
        </w:tabs>
        <w:spacing w:before="3"/>
        <w:ind w:left="1041" w:firstLine="0"/>
        <w:rPr>
          <w:rFonts w:ascii="Calibri Light" w:hAnsi="Calibri Light" w:cs="Calibri Light"/>
        </w:rPr>
      </w:pPr>
    </w:p>
    <w:p w14:paraId="515765DA" w14:textId="2047C0C1" w:rsidR="00D70F28" w:rsidRPr="00FD47AC" w:rsidRDefault="005A5385" w:rsidP="00F22E05">
      <w:pPr>
        <w:pStyle w:val="Heading3"/>
        <w:numPr>
          <w:ilvl w:val="2"/>
          <w:numId w:val="78"/>
        </w:numPr>
      </w:pPr>
      <w:bookmarkStart w:id="246" w:name="_Toc62638651"/>
      <w:r w:rsidRPr="00FD47AC">
        <w:t xml:space="preserve">Memilih </w:t>
      </w:r>
      <w:r w:rsidR="0020303C">
        <w:t>Komponen Volume Saluran Udara T</w:t>
      </w:r>
      <w:r w:rsidRPr="00FD47AC">
        <w:t>erukur</w:t>
      </w:r>
      <w:bookmarkEnd w:id="246"/>
    </w:p>
    <w:p w14:paraId="20EB42D9" w14:textId="34E011B1" w:rsidR="00D70F28" w:rsidRPr="00FD47AC" w:rsidRDefault="005A5385">
      <w:pPr>
        <w:pStyle w:val="BodyText"/>
        <w:spacing w:before="161" w:line="271" w:lineRule="auto"/>
        <w:ind w:left="628" w:right="796"/>
        <w:rPr>
          <w:rFonts w:ascii="Calibri Light" w:hAnsi="Calibri Light" w:cs="Calibri Light"/>
        </w:rPr>
      </w:pPr>
      <w:r w:rsidRPr="00FD47AC">
        <w:rPr>
          <w:rFonts w:ascii="Calibri Light" w:hAnsi="Calibri Light" w:cs="Calibri Light"/>
          <w:lang w:val="id"/>
        </w:rPr>
        <w:t xml:space="preserve">Pengguna dapat memilih volume </w:t>
      </w:r>
      <w:r w:rsidR="0097507A">
        <w:rPr>
          <w:rFonts w:ascii="Calibri Light" w:hAnsi="Calibri Light" w:cs="Calibri Light"/>
          <w:i/>
        </w:rPr>
        <w:t>tidal</w:t>
      </w:r>
      <w:r w:rsidRPr="00FD47AC">
        <w:rPr>
          <w:rFonts w:ascii="Calibri Light" w:hAnsi="Calibri Light" w:cs="Calibri Light"/>
          <w:lang w:val="id"/>
        </w:rPr>
        <w:t xml:space="preserve"> (TV) atau volume menit (MV) sebagai </w:t>
      </w:r>
      <w:r w:rsidR="0097507A">
        <w:rPr>
          <w:rFonts w:ascii="Calibri Light" w:hAnsi="Calibri Light" w:cs="Calibri Light"/>
        </w:rPr>
        <w:t xml:space="preserve">pengukuran </w:t>
      </w:r>
      <w:r w:rsidRPr="00FD47AC">
        <w:rPr>
          <w:rFonts w:ascii="Calibri Light" w:hAnsi="Calibri Light" w:cs="Calibri Light"/>
          <w:lang w:val="id"/>
        </w:rPr>
        <w:t xml:space="preserve">komponen volume </w:t>
      </w:r>
      <w:r w:rsidR="0097507A">
        <w:rPr>
          <w:rFonts w:ascii="Calibri Light" w:hAnsi="Calibri Light" w:cs="Calibri Light"/>
          <w:i/>
        </w:rPr>
        <w:t>airway</w:t>
      </w:r>
      <w:r w:rsidRPr="00FD47AC">
        <w:rPr>
          <w:rFonts w:ascii="Calibri Light" w:hAnsi="Calibri Light" w:cs="Calibri Light"/>
          <w:lang w:val="id"/>
        </w:rPr>
        <w:t xml:space="preserve"> untuk ditampilkan di </w:t>
      </w:r>
      <w:r w:rsidR="0097507A">
        <w:rPr>
          <w:rFonts w:ascii="Calibri Light" w:hAnsi="Calibri Light" w:cs="Calibri Light"/>
          <w:i/>
        </w:rPr>
        <w:t>window</w:t>
      </w:r>
      <w:r w:rsidRPr="00FD47AC">
        <w:rPr>
          <w:rFonts w:ascii="Calibri Light" w:hAnsi="Calibri Light" w:cs="Calibri Light"/>
          <w:lang w:val="id"/>
        </w:rPr>
        <w:t xml:space="preserve"> parameter Vol:</w:t>
      </w:r>
    </w:p>
    <w:p w14:paraId="7C7052D3" w14:textId="517B95A5" w:rsidR="00D70F28" w:rsidRPr="00FD47AC" w:rsidRDefault="005A5385" w:rsidP="009555AA">
      <w:pPr>
        <w:pStyle w:val="ListParagraph"/>
        <w:numPr>
          <w:ilvl w:val="0"/>
          <w:numId w:val="65"/>
        </w:numPr>
        <w:tabs>
          <w:tab w:val="left" w:pos="1041"/>
          <w:tab w:val="left" w:pos="1042"/>
        </w:tabs>
        <w:spacing w:before="118"/>
        <w:rPr>
          <w:rFonts w:ascii="Calibri Light" w:hAnsi="Calibri Light" w:cs="Calibri Light"/>
          <w:sz w:val="24"/>
        </w:rPr>
      </w:pPr>
      <w:r w:rsidRPr="00FD47AC">
        <w:rPr>
          <w:rFonts w:ascii="Calibri Light" w:hAnsi="Calibri Light" w:cs="Calibri Light"/>
          <w:sz w:val="24"/>
          <w:lang w:val="id"/>
        </w:rPr>
        <w:t xml:space="preserve">Mengakses menu </w:t>
      </w:r>
      <w:r w:rsidRPr="00FD47AC">
        <w:rPr>
          <w:rFonts w:ascii="Calibri Light" w:hAnsi="Calibri Light" w:cs="Calibri Light"/>
          <w:b/>
          <w:sz w:val="24"/>
          <w:lang w:val="id"/>
        </w:rPr>
        <w:t>RM</w:t>
      </w:r>
      <w:r w:rsidR="0097507A">
        <w:rPr>
          <w:rFonts w:ascii="Calibri Light" w:hAnsi="Calibri Light" w:cs="Calibri Light"/>
          <w:lang w:val="id"/>
        </w:rPr>
        <w:t xml:space="preserve"> </w:t>
      </w:r>
      <w:r w:rsidR="0097507A" w:rsidRPr="0097507A">
        <w:rPr>
          <w:rFonts w:ascii="Calibri Light" w:hAnsi="Calibri Light" w:cs="Calibri Light"/>
          <w:b/>
          <w:sz w:val="24"/>
          <w:szCs w:val="24"/>
        </w:rPr>
        <w:t>Setup</w:t>
      </w:r>
      <w:r w:rsidRPr="00FD47AC">
        <w:rPr>
          <w:rFonts w:ascii="Calibri Light" w:hAnsi="Calibri Light" w:cs="Calibri Light"/>
          <w:sz w:val="24"/>
          <w:lang w:val="id"/>
        </w:rPr>
        <w:t>.</w:t>
      </w:r>
    </w:p>
    <w:p w14:paraId="7C265A3E" w14:textId="34FA9D1D" w:rsidR="00D70F28" w:rsidRPr="00FD47AC" w:rsidRDefault="005A5385" w:rsidP="009555AA">
      <w:pPr>
        <w:pStyle w:val="ListParagraph"/>
        <w:numPr>
          <w:ilvl w:val="0"/>
          <w:numId w:val="65"/>
        </w:numPr>
        <w:tabs>
          <w:tab w:val="left" w:pos="1041"/>
          <w:tab w:val="left" w:pos="1042"/>
        </w:tabs>
        <w:rPr>
          <w:rFonts w:ascii="Calibri Light" w:hAnsi="Calibri Light" w:cs="Calibri Light"/>
          <w:sz w:val="24"/>
        </w:rPr>
      </w:pPr>
      <w:r w:rsidRPr="00FD47AC">
        <w:rPr>
          <w:rFonts w:ascii="Calibri Light" w:hAnsi="Calibri Light" w:cs="Calibri Light"/>
          <w:sz w:val="24"/>
          <w:lang w:val="id"/>
        </w:rPr>
        <w:t xml:space="preserve">Pilih item </w:t>
      </w:r>
      <w:r w:rsidRPr="00FD47AC">
        <w:rPr>
          <w:rFonts w:ascii="Calibri Light" w:hAnsi="Calibri Light" w:cs="Calibri Light"/>
          <w:b/>
          <w:sz w:val="24"/>
          <w:lang w:val="id"/>
        </w:rPr>
        <w:t xml:space="preserve">TV/MV </w:t>
      </w:r>
      <w:r w:rsidRPr="00FD47AC">
        <w:rPr>
          <w:rFonts w:ascii="Calibri Light" w:hAnsi="Calibri Light" w:cs="Calibri Light"/>
          <w:sz w:val="24"/>
          <w:lang w:val="id"/>
        </w:rPr>
        <w:t xml:space="preserve">dan beralih antara </w:t>
      </w:r>
      <w:r w:rsidRPr="00FD47AC">
        <w:rPr>
          <w:rFonts w:ascii="Calibri Light" w:hAnsi="Calibri Light" w:cs="Calibri Light"/>
          <w:b/>
          <w:sz w:val="24"/>
          <w:lang w:val="id"/>
        </w:rPr>
        <w:t xml:space="preserve">TV </w:t>
      </w:r>
      <w:r w:rsidRPr="00FD47AC">
        <w:rPr>
          <w:rFonts w:ascii="Calibri Light" w:hAnsi="Calibri Light" w:cs="Calibri Light"/>
          <w:lang w:val="id"/>
        </w:rPr>
        <w:t xml:space="preserve"> </w:t>
      </w:r>
      <w:r w:rsidRPr="00FD47AC">
        <w:rPr>
          <w:rFonts w:ascii="Calibri Light" w:hAnsi="Calibri Light" w:cs="Calibri Light"/>
          <w:sz w:val="24"/>
          <w:lang w:val="id"/>
        </w:rPr>
        <w:t xml:space="preserve">dan </w:t>
      </w:r>
      <w:r w:rsidRPr="00FD47AC">
        <w:rPr>
          <w:rFonts w:ascii="Calibri Light" w:hAnsi="Calibri Light" w:cs="Calibri Light"/>
          <w:b/>
          <w:sz w:val="24"/>
          <w:lang w:val="id"/>
        </w:rPr>
        <w:t>MV</w:t>
      </w:r>
      <w:r w:rsidRPr="00FD47AC">
        <w:rPr>
          <w:rFonts w:ascii="Calibri Light" w:hAnsi="Calibri Light" w:cs="Calibri Light"/>
          <w:sz w:val="24"/>
          <w:lang w:val="id"/>
        </w:rPr>
        <w:t>.</w:t>
      </w:r>
    </w:p>
    <w:p w14:paraId="6660E472" w14:textId="77777777" w:rsidR="00D70F28" w:rsidRPr="00FD47AC" w:rsidRDefault="00D70F28">
      <w:pPr>
        <w:pStyle w:val="BodyText"/>
        <w:spacing w:before="5"/>
        <w:rPr>
          <w:rFonts w:ascii="Calibri Light" w:hAnsi="Calibri Light" w:cs="Calibri Light"/>
        </w:rPr>
      </w:pPr>
    </w:p>
    <w:p w14:paraId="2E28E738" w14:textId="36A66CA9" w:rsidR="00D70F28" w:rsidRPr="00FD47AC" w:rsidRDefault="0097507A" w:rsidP="00F22E05">
      <w:pPr>
        <w:pStyle w:val="Heading3"/>
        <w:numPr>
          <w:ilvl w:val="2"/>
          <w:numId w:val="78"/>
        </w:numPr>
      </w:pPr>
      <w:bookmarkStart w:id="247" w:name="_Toc62638652"/>
      <w:r>
        <w:t>Mengubah Mode R</w:t>
      </w:r>
      <w:r w:rsidR="005A5385" w:rsidRPr="00FD47AC">
        <w:t>espirasi</w:t>
      </w:r>
      <w:bookmarkEnd w:id="247"/>
    </w:p>
    <w:p w14:paraId="723B2835" w14:textId="6B057BBB" w:rsidR="00D70F28" w:rsidRPr="00FD47AC" w:rsidRDefault="0097507A" w:rsidP="009555AA">
      <w:pPr>
        <w:pStyle w:val="ListParagraph"/>
        <w:numPr>
          <w:ilvl w:val="0"/>
          <w:numId w:val="64"/>
        </w:numPr>
        <w:tabs>
          <w:tab w:val="left" w:pos="993"/>
        </w:tabs>
        <w:spacing w:before="159"/>
        <w:rPr>
          <w:rFonts w:ascii="Calibri Light" w:hAnsi="Calibri Light" w:cs="Calibri Light"/>
          <w:sz w:val="24"/>
        </w:rPr>
      </w:pPr>
      <w:r>
        <w:rPr>
          <w:rFonts w:ascii="Calibri Light" w:hAnsi="Calibri Light" w:cs="Calibri Light"/>
          <w:sz w:val="24"/>
        </w:rPr>
        <w:t>Akses</w:t>
      </w:r>
      <w:r w:rsidR="005A5385" w:rsidRPr="00FD47AC">
        <w:rPr>
          <w:rFonts w:ascii="Calibri Light" w:hAnsi="Calibri Light" w:cs="Calibri Light"/>
          <w:sz w:val="24"/>
          <w:lang w:val="id"/>
        </w:rPr>
        <w:t xml:space="preserve"> menu </w:t>
      </w:r>
      <w:r w:rsidR="005A5385" w:rsidRPr="00FD47AC">
        <w:rPr>
          <w:rFonts w:ascii="Calibri Light" w:hAnsi="Calibri Light" w:cs="Calibri Light"/>
          <w:b/>
          <w:sz w:val="24"/>
          <w:lang w:val="id"/>
        </w:rPr>
        <w:t>RM</w:t>
      </w:r>
      <w:r w:rsidR="005A5385" w:rsidRPr="00FD47AC">
        <w:rPr>
          <w:rFonts w:ascii="Calibri Light" w:hAnsi="Calibri Light" w:cs="Calibri Light"/>
          <w:lang w:val="id"/>
        </w:rPr>
        <w:t xml:space="preserve"> </w:t>
      </w:r>
      <w:r w:rsidRPr="0097507A">
        <w:rPr>
          <w:rFonts w:ascii="Calibri Light" w:hAnsi="Calibri Light" w:cs="Calibri Light"/>
          <w:b/>
          <w:sz w:val="24"/>
          <w:lang w:val="id"/>
        </w:rPr>
        <w:t>S</w:t>
      </w:r>
      <w:r w:rsidRPr="0097507A">
        <w:rPr>
          <w:rFonts w:ascii="Calibri Light" w:hAnsi="Calibri Light" w:cs="Calibri Light"/>
          <w:b/>
          <w:sz w:val="24"/>
        </w:rPr>
        <w:t>etup</w:t>
      </w:r>
      <w:r w:rsidR="005A5385" w:rsidRPr="00FD47AC">
        <w:rPr>
          <w:rFonts w:ascii="Calibri Light" w:hAnsi="Calibri Light" w:cs="Calibri Light"/>
          <w:sz w:val="24"/>
          <w:lang w:val="id"/>
        </w:rPr>
        <w:t>.</w:t>
      </w:r>
    </w:p>
    <w:p w14:paraId="3F2D3546" w14:textId="55504B1B" w:rsidR="00D70F28" w:rsidRPr="0097507A" w:rsidRDefault="005A5385" w:rsidP="009555AA">
      <w:pPr>
        <w:pStyle w:val="ListParagraph"/>
        <w:numPr>
          <w:ilvl w:val="0"/>
          <w:numId w:val="64"/>
        </w:numPr>
        <w:tabs>
          <w:tab w:val="left" w:pos="993"/>
        </w:tabs>
        <w:rPr>
          <w:rFonts w:ascii="Calibri Light" w:hAnsi="Calibri Light" w:cs="Calibri Light"/>
          <w:b/>
          <w:sz w:val="24"/>
        </w:rPr>
      </w:pPr>
      <w:r w:rsidRPr="00FD47AC">
        <w:rPr>
          <w:rFonts w:ascii="Calibri Light" w:hAnsi="Calibri Light" w:cs="Calibri Light"/>
          <w:sz w:val="24"/>
          <w:lang w:val="id"/>
        </w:rPr>
        <w:t xml:space="preserve">Pilih mode antara </w:t>
      </w:r>
      <w:r w:rsidR="0097507A">
        <w:rPr>
          <w:rFonts w:ascii="Calibri Light" w:hAnsi="Calibri Light" w:cs="Calibri Light"/>
          <w:lang w:val="id"/>
        </w:rPr>
        <w:t xml:space="preserve"> </w:t>
      </w:r>
      <w:r w:rsidR="0097507A" w:rsidRPr="0097507A">
        <w:rPr>
          <w:rFonts w:ascii="Calibri Light" w:hAnsi="Calibri Light" w:cs="Calibri Light"/>
          <w:b/>
          <w:sz w:val="24"/>
          <w:szCs w:val="24"/>
        </w:rPr>
        <w:t>Spontaneous</w:t>
      </w:r>
      <w:r w:rsidR="0097507A">
        <w:rPr>
          <w:rFonts w:ascii="Calibri Light" w:hAnsi="Calibri Light" w:cs="Calibri Light"/>
          <w:lang w:val="id"/>
        </w:rPr>
        <w:t xml:space="preserve"> </w:t>
      </w:r>
      <w:r w:rsidRPr="00FD47AC">
        <w:rPr>
          <w:rFonts w:ascii="Calibri Light" w:hAnsi="Calibri Light" w:cs="Calibri Light"/>
          <w:sz w:val="24"/>
          <w:lang w:val="id"/>
        </w:rPr>
        <w:t>dan</w:t>
      </w:r>
      <w:r w:rsidRPr="00FD47AC">
        <w:rPr>
          <w:rFonts w:ascii="Calibri Light" w:hAnsi="Calibri Light" w:cs="Calibri Light"/>
          <w:b/>
          <w:sz w:val="24"/>
          <w:lang w:val="id"/>
        </w:rPr>
        <w:t xml:space="preserve"> </w:t>
      </w:r>
      <w:r w:rsidR="0097507A">
        <w:rPr>
          <w:rFonts w:ascii="Calibri Light" w:hAnsi="Calibri Light" w:cs="Calibri Light"/>
          <w:b/>
          <w:sz w:val="24"/>
        </w:rPr>
        <w:t>Mechanical</w:t>
      </w:r>
      <w:r w:rsidRPr="00FD47AC">
        <w:rPr>
          <w:rFonts w:ascii="Calibri Light" w:hAnsi="Calibri Light" w:cs="Calibri Light"/>
          <w:sz w:val="24"/>
          <w:lang w:val="id"/>
        </w:rPr>
        <w:t xml:space="preserve"> dari</w:t>
      </w:r>
      <w:r w:rsidR="0097507A">
        <w:rPr>
          <w:rFonts w:ascii="Calibri Light" w:hAnsi="Calibri Light" w:cs="Calibri Light"/>
          <w:lang w:val="id"/>
        </w:rPr>
        <w:t xml:space="preserve"> daftar </w:t>
      </w:r>
      <w:r w:rsidR="0097507A" w:rsidRPr="0097507A">
        <w:rPr>
          <w:rFonts w:ascii="Calibri Light" w:hAnsi="Calibri Light" w:cs="Calibri Light"/>
          <w:i/>
          <w:lang w:val="id"/>
        </w:rPr>
        <w:t>drop-down</w:t>
      </w:r>
      <w:r w:rsidRPr="00FD47AC">
        <w:rPr>
          <w:rFonts w:ascii="Calibri Light" w:hAnsi="Calibri Light" w:cs="Calibri Light"/>
          <w:b/>
          <w:sz w:val="24"/>
          <w:lang w:val="id"/>
        </w:rPr>
        <w:t xml:space="preserve"> </w:t>
      </w:r>
      <w:r w:rsidR="0097507A">
        <w:rPr>
          <w:rFonts w:ascii="Calibri Light" w:hAnsi="Calibri Light" w:cs="Calibri Light"/>
          <w:b/>
          <w:sz w:val="24"/>
        </w:rPr>
        <w:t>Ventilation Mode</w:t>
      </w:r>
      <w:r w:rsidRPr="0097507A">
        <w:rPr>
          <w:rFonts w:ascii="Calibri Light" w:hAnsi="Calibri Light" w:cs="Calibri Light"/>
          <w:lang w:val="id"/>
        </w:rPr>
        <w:t>.</w:t>
      </w:r>
    </w:p>
    <w:p w14:paraId="44618EC1" w14:textId="7EF39B2F" w:rsidR="00D70F28" w:rsidRPr="00FD47AC" w:rsidRDefault="00D70F28">
      <w:pPr>
        <w:pStyle w:val="BodyText"/>
        <w:spacing w:before="6"/>
        <w:rPr>
          <w:rFonts w:ascii="Calibri Light" w:hAnsi="Calibri Light" w:cs="Calibri Light"/>
        </w:rPr>
      </w:pPr>
    </w:p>
    <w:p w14:paraId="6DAE5129" w14:textId="3F471227" w:rsidR="00D70F28" w:rsidRPr="00FD47AC" w:rsidRDefault="00E71E56" w:rsidP="00F22E05">
      <w:pPr>
        <w:pStyle w:val="Heading3"/>
        <w:numPr>
          <w:ilvl w:val="2"/>
          <w:numId w:val="78"/>
        </w:numPr>
      </w:pPr>
      <w:bookmarkStart w:id="248" w:name="_Toc62638653"/>
      <w:r>
        <w:t>Memilih Bentuk G</w:t>
      </w:r>
      <w:r w:rsidR="005A5385" w:rsidRPr="00FD47AC">
        <w:t>elombang</w:t>
      </w:r>
      <w:bookmarkEnd w:id="248"/>
    </w:p>
    <w:p w14:paraId="536C83EF" w14:textId="6C586287" w:rsidR="00D70F28" w:rsidRPr="00FD47AC" w:rsidRDefault="005A5385">
      <w:pPr>
        <w:pStyle w:val="BodyText"/>
        <w:spacing w:before="159"/>
        <w:ind w:left="628"/>
        <w:rPr>
          <w:rFonts w:ascii="Calibri Light" w:hAnsi="Calibri Light" w:cs="Calibri Light"/>
        </w:rPr>
      </w:pPr>
      <w:r w:rsidRPr="00FD47AC">
        <w:rPr>
          <w:rFonts w:ascii="Calibri Light" w:hAnsi="Calibri Light" w:cs="Calibri Light"/>
          <w:lang w:val="id"/>
        </w:rPr>
        <w:t>Untuk memilih</w:t>
      </w:r>
      <w:r w:rsidR="00E71E56" w:rsidRPr="00E71E56">
        <w:rPr>
          <w:rFonts w:ascii="Calibri Light" w:hAnsi="Calibri Light" w:cs="Calibri Light"/>
          <w:lang w:val="id"/>
        </w:rPr>
        <w:t xml:space="preserve"> </w:t>
      </w:r>
      <w:r w:rsidR="00E71E56" w:rsidRPr="00FD47AC">
        <w:rPr>
          <w:rFonts w:ascii="Calibri Light" w:hAnsi="Calibri Light" w:cs="Calibri Light"/>
          <w:lang w:val="id"/>
        </w:rPr>
        <w:t>gelombang</w:t>
      </w:r>
      <w:r w:rsidRPr="00FD47AC">
        <w:rPr>
          <w:rFonts w:ascii="Calibri Light" w:hAnsi="Calibri Light" w:cs="Calibri Light"/>
          <w:lang w:val="id"/>
        </w:rPr>
        <w:t xml:space="preserve"> </w:t>
      </w:r>
      <w:r w:rsidR="00E71E56">
        <w:rPr>
          <w:rFonts w:ascii="Calibri Light" w:hAnsi="Calibri Light" w:cs="Calibri Light"/>
          <w:i/>
        </w:rPr>
        <w:t>flow</w:t>
      </w:r>
      <w:r w:rsidRPr="00FD47AC">
        <w:rPr>
          <w:rFonts w:ascii="Calibri Light" w:hAnsi="Calibri Light" w:cs="Calibri Light"/>
          <w:lang w:val="id"/>
        </w:rPr>
        <w:t xml:space="preserve"> atau </w:t>
      </w:r>
      <w:r w:rsidR="00E71E56">
        <w:rPr>
          <w:rFonts w:ascii="Calibri Light" w:hAnsi="Calibri Light" w:cs="Calibri Light"/>
        </w:rPr>
        <w:t>volume</w:t>
      </w:r>
      <w:r w:rsidRPr="00FD47AC">
        <w:rPr>
          <w:rFonts w:ascii="Calibri Light" w:hAnsi="Calibri Light" w:cs="Calibri Light"/>
          <w:lang w:val="id"/>
        </w:rPr>
        <w:t xml:space="preserve"> </w:t>
      </w:r>
      <w:r w:rsidR="00E71E56">
        <w:rPr>
          <w:rFonts w:ascii="Calibri Light" w:hAnsi="Calibri Light" w:cs="Calibri Light"/>
        </w:rPr>
        <w:t>ditampilkan</w:t>
      </w:r>
      <w:r w:rsidRPr="00FD47AC">
        <w:rPr>
          <w:rFonts w:ascii="Calibri Light" w:hAnsi="Calibri Light" w:cs="Calibri Light"/>
          <w:lang w:val="id"/>
        </w:rPr>
        <w:t>:</w:t>
      </w:r>
    </w:p>
    <w:p w14:paraId="050E535A" w14:textId="4BB57BEC" w:rsidR="00D70F28" w:rsidRPr="00FD47AC" w:rsidRDefault="00E71E56" w:rsidP="009555AA">
      <w:pPr>
        <w:pStyle w:val="ListParagraph"/>
        <w:numPr>
          <w:ilvl w:val="0"/>
          <w:numId w:val="63"/>
        </w:numPr>
        <w:tabs>
          <w:tab w:val="left" w:pos="1041"/>
          <w:tab w:val="left" w:pos="1042"/>
        </w:tabs>
        <w:rPr>
          <w:rFonts w:ascii="Calibri Light" w:hAnsi="Calibri Light" w:cs="Calibri Light"/>
          <w:sz w:val="24"/>
        </w:rPr>
      </w:pPr>
      <w:r>
        <w:rPr>
          <w:rFonts w:ascii="Calibri Light" w:hAnsi="Calibri Light" w:cs="Calibri Light"/>
          <w:sz w:val="24"/>
        </w:rPr>
        <w:t>Akses</w:t>
      </w:r>
      <w:r w:rsidR="005A5385" w:rsidRPr="00FD47AC">
        <w:rPr>
          <w:rFonts w:ascii="Calibri Light" w:hAnsi="Calibri Light" w:cs="Calibri Light"/>
          <w:sz w:val="24"/>
          <w:lang w:val="id"/>
        </w:rPr>
        <w:t xml:space="preserve"> menu </w:t>
      </w:r>
      <w:r w:rsidRPr="00FD47AC">
        <w:rPr>
          <w:rFonts w:ascii="Calibri Light" w:hAnsi="Calibri Light" w:cs="Calibri Light"/>
          <w:b/>
          <w:sz w:val="24"/>
          <w:lang w:val="id"/>
        </w:rPr>
        <w:t>RM</w:t>
      </w:r>
      <w:r w:rsidRPr="00FD47AC">
        <w:rPr>
          <w:rFonts w:ascii="Calibri Light" w:hAnsi="Calibri Light" w:cs="Calibri Light"/>
          <w:lang w:val="id"/>
        </w:rPr>
        <w:t xml:space="preserve"> </w:t>
      </w:r>
      <w:r w:rsidRPr="0097507A">
        <w:rPr>
          <w:rFonts w:ascii="Calibri Light" w:hAnsi="Calibri Light" w:cs="Calibri Light"/>
          <w:b/>
          <w:sz w:val="24"/>
          <w:lang w:val="id"/>
        </w:rPr>
        <w:t>S</w:t>
      </w:r>
      <w:r w:rsidRPr="0097507A">
        <w:rPr>
          <w:rFonts w:ascii="Calibri Light" w:hAnsi="Calibri Light" w:cs="Calibri Light"/>
          <w:b/>
          <w:sz w:val="24"/>
        </w:rPr>
        <w:t>etup</w:t>
      </w:r>
      <w:r w:rsidR="005A5385" w:rsidRPr="00FD47AC">
        <w:rPr>
          <w:rFonts w:ascii="Calibri Light" w:hAnsi="Calibri Light" w:cs="Calibri Light"/>
          <w:sz w:val="24"/>
          <w:lang w:val="id"/>
        </w:rPr>
        <w:t>.</w:t>
      </w:r>
    </w:p>
    <w:p w14:paraId="11A049E9" w14:textId="1BCE1961" w:rsidR="00D70F28" w:rsidRPr="00FD47AC" w:rsidRDefault="005A5385" w:rsidP="009555AA">
      <w:pPr>
        <w:pStyle w:val="ListParagraph"/>
        <w:numPr>
          <w:ilvl w:val="0"/>
          <w:numId w:val="63"/>
        </w:numPr>
        <w:tabs>
          <w:tab w:val="left" w:pos="1041"/>
          <w:tab w:val="left" w:pos="1042"/>
        </w:tabs>
        <w:rPr>
          <w:rFonts w:ascii="Calibri Light" w:hAnsi="Calibri Light" w:cs="Calibri Light"/>
          <w:sz w:val="24"/>
        </w:rPr>
      </w:pPr>
      <w:r w:rsidRPr="00FD47AC">
        <w:rPr>
          <w:rFonts w:ascii="Calibri Light" w:hAnsi="Calibri Light" w:cs="Calibri Light"/>
          <w:sz w:val="24"/>
          <w:lang w:val="id"/>
        </w:rPr>
        <w:t xml:space="preserve">Pilih item </w:t>
      </w:r>
      <w:r w:rsidRPr="00FD47AC">
        <w:rPr>
          <w:rFonts w:ascii="Calibri Light" w:hAnsi="Calibri Light" w:cs="Calibri Light"/>
          <w:b/>
          <w:sz w:val="24"/>
          <w:lang w:val="id"/>
        </w:rPr>
        <w:t xml:space="preserve">Flow/Vol </w:t>
      </w:r>
      <w:r w:rsidRPr="00FD47AC">
        <w:rPr>
          <w:rFonts w:ascii="Calibri Light" w:hAnsi="Calibri Light" w:cs="Calibri Light"/>
          <w:sz w:val="24"/>
          <w:lang w:val="id"/>
        </w:rPr>
        <w:t xml:space="preserve">dan </w:t>
      </w:r>
      <w:r w:rsidR="00E71E56">
        <w:rPr>
          <w:rFonts w:ascii="Calibri Light" w:hAnsi="Calibri Light" w:cs="Calibri Light"/>
          <w:sz w:val="24"/>
        </w:rPr>
        <w:t>pilih</w:t>
      </w:r>
      <w:r w:rsidRPr="00FD47AC">
        <w:rPr>
          <w:rFonts w:ascii="Calibri Light" w:hAnsi="Calibri Light" w:cs="Calibri Light"/>
          <w:sz w:val="24"/>
          <w:lang w:val="id"/>
        </w:rPr>
        <w:t xml:space="preserve"> antara </w:t>
      </w:r>
      <w:r w:rsidRPr="00FD47AC">
        <w:rPr>
          <w:rFonts w:ascii="Calibri Light" w:hAnsi="Calibri Light" w:cs="Calibri Light"/>
          <w:b/>
          <w:sz w:val="24"/>
          <w:lang w:val="id"/>
        </w:rPr>
        <w:t xml:space="preserve">Flow </w:t>
      </w:r>
      <w:r w:rsidRPr="00FD47AC">
        <w:rPr>
          <w:rFonts w:ascii="Calibri Light" w:hAnsi="Calibri Light" w:cs="Calibri Light"/>
          <w:sz w:val="24"/>
          <w:lang w:val="id"/>
        </w:rPr>
        <w:t>dan</w:t>
      </w:r>
      <w:r w:rsidRPr="00FD47AC">
        <w:rPr>
          <w:rFonts w:ascii="Calibri Light" w:hAnsi="Calibri Light" w:cs="Calibri Light"/>
          <w:b/>
          <w:sz w:val="24"/>
          <w:lang w:val="id"/>
        </w:rPr>
        <w:t xml:space="preserve"> Vol</w:t>
      </w:r>
      <w:r w:rsidRPr="00FD47AC">
        <w:rPr>
          <w:rFonts w:ascii="Calibri Light" w:hAnsi="Calibri Light" w:cs="Calibri Light"/>
          <w:sz w:val="24"/>
          <w:lang w:val="id"/>
        </w:rPr>
        <w:t>.</w:t>
      </w:r>
    </w:p>
    <w:p w14:paraId="4D403B8C" w14:textId="77777777" w:rsidR="00D70F28" w:rsidRPr="00FD47AC" w:rsidRDefault="00D70F28">
      <w:pPr>
        <w:pStyle w:val="BodyText"/>
        <w:spacing w:before="8"/>
        <w:rPr>
          <w:rFonts w:ascii="Calibri Light" w:hAnsi="Calibri Light" w:cs="Calibri Light"/>
          <w:sz w:val="34"/>
        </w:rPr>
      </w:pPr>
    </w:p>
    <w:p w14:paraId="343943C6" w14:textId="154B13C6" w:rsidR="00D70F28" w:rsidRPr="00FD47AC" w:rsidRDefault="005A5385" w:rsidP="00F22E05">
      <w:pPr>
        <w:pStyle w:val="Heading2"/>
        <w:numPr>
          <w:ilvl w:val="1"/>
          <w:numId w:val="78"/>
        </w:numPr>
      </w:pPr>
      <w:bookmarkStart w:id="249" w:name="_Toc62638654"/>
      <w:r w:rsidRPr="00FD47AC">
        <w:rPr>
          <w:lang w:val="id"/>
        </w:rPr>
        <w:t xml:space="preserve">Loop </w:t>
      </w:r>
      <w:r w:rsidR="00E71E56">
        <w:t>Pernapasan</w:t>
      </w:r>
      <w:bookmarkEnd w:id="249"/>
    </w:p>
    <w:p w14:paraId="13E9DB93" w14:textId="77777777" w:rsidR="00D70F28" w:rsidRPr="00FD47AC" w:rsidRDefault="005A5385">
      <w:pPr>
        <w:pStyle w:val="BodyText"/>
        <w:spacing w:before="164" w:line="271" w:lineRule="auto"/>
        <w:ind w:left="628" w:right="796"/>
        <w:rPr>
          <w:rFonts w:ascii="Calibri Light" w:hAnsi="Calibri Light" w:cs="Calibri Light"/>
        </w:rPr>
      </w:pPr>
      <w:r w:rsidRPr="00FD47AC">
        <w:rPr>
          <w:rFonts w:ascii="Calibri Light" w:hAnsi="Calibri Light" w:cs="Calibri Light"/>
          <w:lang w:val="id"/>
        </w:rPr>
        <w:t>Loop pernapasan dapat menunjukkan kesalahan dalam pipa saluran napas dan membantu dokter untuk mendeteksi masalah pernapasan pasien.</w:t>
      </w:r>
    </w:p>
    <w:p w14:paraId="0D994550" w14:textId="77777777" w:rsidR="00D70F28" w:rsidRPr="00FD47AC" w:rsidRDefault="005A5385">
      <w:pPr>
        <w:pStyle w:val="BodyText"/>
        <w:spacing w:before="121"/>
        <w:ind w:left="628"/>
        <w:rPr>
          <w:rFonts w:ascii="Calibri Light" w:hAnsi="Calibri Light" w:cs="Calibri Light"/>
        </w:rPr>
      </w:pPr>
      <w:r w:rsidRPr="00FD47AC">
        <w:rPr>
          <w:rFonts w:ascii="Calibri Light" w:hAnsi="Calibri Light" w:cs="Calibri Light"/>
          <w:lang w:val="id"/>
        </w:rPr>
        <w:t xml:space="preserve">Dua jenis loop tersedia secara </w:t>
      </w:r>
      <w:r w:rsidRPr="00E71E56">
        <w:rPr>
          <w:rFonts w:ascii="Calibri Light" w:hAnsi="Calibri Light" w:cs="Calibri Light"/>
          <w:i/>
          <w:lang w:val="id"/>
        </w:rPr>
        <w:t>real time</w:t>
      </w:r>
      <w:r w:rsidRPr="00FD47AC">
        <w:rPr>
          <w:rFonts w:ascii="Calibri Light" w:hAnsi="Calibri Light" w:cs="Calibri Light"/>
          <w:lang w:val="id"/>
        </w:rPr>
        <w:t>:</w:t>
      </w:r>
    </w:p>
    <w:p w14:paraId="4C04B64C" w14:textId="77777777" w:rsidR="00D70F28" w:rsidRPr="00FD47AC" w:rsidRDefault="00D70F28">
      <w:pPr>
        <w:rPr>
          <w:rFonts w:ascii="Calibri Light" w:hAnsi="Calibri Light" w:cs="Calibri Light"/>
        </w:rPr>
        <w:sectPr w:rsidR="00D70F28" w:rsidRPr="00FD47AC">
          <w:pgSz w:w="11910" w:h="16850"/>
          <w:pgMar w:top="1180" w:right="520" w:bottom="960" w:left="620" w:header="910" w:footer="775" w:gutter="0"/>
          <w:cols w:space="720"/>
        </w:sectPr>
      </w:pPr>
    </w:p>
    <w:p w14:paraId="6BD27034" w14:textId="77777777" w:rsidR="00D70F28" w:rsidRPr="00FD47AC" w:rsidRDefault="00D70F28">
      <w:pPr>
        <w:pStyle w:val="BodyText"/>
        <w:spacing w:before="8"/>
        <w:rPr>
          <w:rFonts w:ascii="Calibri Light" w:hAnsi="Calibri Light" w:cs="Calibri Light"/>
          <w:sz w:val="11"/>
        </w:rPr>
      </w:pPr>
    </w:p>
    <w:p w14:paraId="032758A1" w14:textId="0587C96F" w:rsidR="00D70F28" w:rsidRPr="00FD47AC" w:rsidRDefault="005A5385" w:rsidP="009555AA">
      <w:pPr>
        <w:pStyle w:val="ListParagraph"/>
        <w:numPr>
          <w:ilvl w:val="0"/>
          <w:numId w:val="77"/>
        </w:numPr>
        <w:tabs>
          <w:tab w:val="left" w:pos="1081"/>
          <w:tab w:val="left" w:pos="1083"/>
        </w:tabs>
        <w:spacing w:before="92" w:line="271" w:lineRule="auto"/>
        <w:ind w:right="725"/>
        <w:rPr>
          <w:rFonts w:ascii="Calibri Light" w:hAnsi="Calibri Light" w:cs="Calibri Light"/>
          <w:sz w:val="24"/>
        </w:rPr>
      </w:pPr>
      <w:r w:rsidRPr="00E71E56">
        <w:rPr>
          <w:rFonts w:ascii="Calibri Light" w:hAnsi="Calibri Light" w:cs="Calibri Light"/>
          <w:i/>
          <w:sz w:val="24"/>
          <w:lang w:val="id"/>
        </w:rPr>
        <w:t>Loop</w:t>
      </w:r>
      <w:r w:rsidRPr="00FD47AC">
        <w:rPr>
          <w:rFonts w:ascii="Calibri Light" w:hAnsi="Calibri Light" w:cs="Calibri Light"/>
          <w:sz w:val="24"/>
          <w:lang w:val="id"/>
        </w:rPr>
        <w:t xml:space="preserve"> F-V (</w:t>
      </w:r>
      <w:r w:rsidR="00E71E56">
        <w:rPr>
          <w:rFonts w:ascii="Calibri Light" w:hAnsi="Calibri Light" w:cs="Calibri Light"/>
          <w:i/>
          <w:sz w:val="24"/>
        </w:rPr>
        <w:t>flow</w:t>
      </w:r>
      <w:r w:rsidRPr="00FD47AC">
        <w:rPr>
          <w:rFonts w:ascii="Calibri Light" w:hAnsi="Calibri Light" w:cs="Calibri Light"/>
          <w:sz w:val="24"/>
          <w:lang w:val="id"/>
        </w:rPr>
        <w:t xml:space="preserve">-volume): ini menggambarkan hubungan dinamis antara aliran dan volume </w:t>
      </w:r>
      <w:r w:rsidR="00E71E56">
        <w:rPr>
          <w:rFonts w:ascii="Calibri Light" w:hAnsi="Calibri Light" w:cs="Calibri Light"/>
          <w:sz w:val="24"/>
        </w:rPr>
        <w:t xml:space="preserve">udara </w:t>
      </w:r>
      <w:r w:rsidRPr="00FD47AC">
        <w:rPr>
          <w:rFonts w:ascii="Calibri Light" w:hAnsi="Calibri Light" w:cs="Calibri Light"/>
          <w:sz w:val="24"/>
          <w:lang w:val="id"/>
        </w:rPr>
        <w:t xml:space="preserve">selama respirasi dan memberikan informasi tentang kondisi pipa saluran </w:t>
      </w:r>
      <w:r w:rsidR="00E71E56">
        <w:rPr>
          <w:rFonts w:ascii="Calibri Light" w:hAnsi="Calibri Light" w:cs="Calibri Light"/>
          <w:sz w:val="24"/>
        </w:rPr>
        <w:t>udara</w:t>
      </w:r>
      <w:r w:rsidRPr="00FD47AC">
        <w:rPr>
          <w:rFonts w:ascii="Calibri Light" w:hAnsi="Calibri Light" w:cs="Calibri Light"/>
          <w:sz w:val="24"/>
          <w:lang w:val="id"/>
        </w:rPr>
        <w:t>.</w:t>
      </w:r>
    </w:p>
    <w:p w14:paraId="177FD4F5" w14:textId="30B0BEC7" w:rsidR="00D70F28" w:rsidRPr="00FD47AC" w:rsidRDefault="00E71E56" w:rsidP="009555AA">
      <w:pPr>
        <w:pStyle w:val="ListParagraph"/>
        <w:numPr>
          <w:ilvl w:val="0"/>
          <w:numId w:val="77"/>
        </w:numPr>
        <w:tabs>
          <w:tab w:val="left" w:pos="1081"/>
          <w:tab w:val="left" w:pos="1083"/>
        </w:tabs>
        <w:spacing w:before="121" w:line="268" w:lineRule="auto"/>
        <w:ind w:right="725"/>
        <w:rPr>
          <w:rFonts w:ascii="Calibri Light" w:hAnsi="Calibri Light" w:cs="Calibri Light"/>
          <w:sz w:val="24"/>
        </w:rPr>
      </w:pPr>
      <w:r>
        <w:rPr>
          <w:rFonts w:ascii="Calibri Light" w:hAnsi="Calibri Light" w:cs="Calibri Light"/>
          <w:i/>
          <w:sz w:val="24"/>
        </w:rPr>
        <w:t>Loop</w:t>
      </w:r>
      <w:r w:rsidR="005A5385" w:rsidRPr="00FD47AC">
        <w:rPr>
          <w:rFonts w:ascii="Calibri Light" w:hAnsi="Calibri Light" w:cs="Calibri Light"/>
          <w:sz w:val="24"/>
          <w:lang w:val="id"/>
        </w:rPr>
        <w:t xml:space="preserve"> P-V (tekanan-volume): ini mencerminkan hubungan dinamis antara tekanan dan volume serta </w:t>
      </w:r>
      <w:r>
        <w:rPr>
          <w:rFonts w:ascii="Calibri Light" w:hAnsi="Calibri Light" w:cs="Calibri Light"/>
          <w:sz w:val="24"/>
        </w:rPr>
        <w:t>kesesuaian</w:t>
      </w:r>
      <w:r w:rsidR="005A5385" w:rsidRPr="00FD47AC">
        <w:rPr>
          <w:rFonts w:ascii="Calibri Light" w:hAnsi="Calibri Light" w:cs="Calibri Light"/>
          <w:sz w:val="24"/>
          <w:lang w:val="id"/>
        </w:rPr>
        <w:t xml:space="preserve"> </w:t>
      </w:r>
      <w:r>
        <w:rPr>
          <w:rFonts w:ascii="Calibri Light" w:hAnsi="Calibri Light" w:cs="Calibri Light"/>
          <w:sz w:val="24"/>
        </w:rPr>
        <w:t>dari</w:t>
      </w:r>
      <w:r w:rsidR="005A5385" w:rsidRPr="00FD47AC">
        <w:rPr>
          <w:rFonts w:ascii="Calibri Light" w:hAnsi="Calibri Light" w:cs="Calibri Light"/>
          <w:sz w:val="24"/>
          <w:lang w:val="id"/>
        </w:rPr>
        <w:t xml:space="preserve"> sistem pernapasan.</w:t>
      </w:r>
    </w:p>
    <w:p w14:paraId="1E1984E3" w14:textId="77777777" w:rsidR="00D70F28" w:rsidRPr="00FD47AC" w:rsidRDefault="00D70F28">
      <w:pPr>
        <w:pStyle w:val="BodyText"/>
        <w:spacing w:before="7"/>
        <w:rPr>
          <w:rFonts w:ascii="Calibri Light" w:hAnsi="Calibri Light" w:cs="Calibri Light"/>
          <w:sz w:val="21"/>
        </w:rPr>
      </w:pPr>
    </w:p>
    <w:p w14:paraId="540BC6B0" w14:textId="500A6C25" w:rsidR="00D70F28" w:rsidRPr="00FD47AC" w:rsidRDefault="005A5385" w:rsidP="00F22E05">
      <w:pPr>
        <w:pStyle w:val="Heading3"/>
        <w:numPr>
          <w:ilvl w:val="2"/>
          <w:numId w:val="78"/>
        </w:numPr>
      </w:pPr>
      <w:bookmarkStart w:id="250" w:name="_Toc62638655"/>
      <w:r w:rsidRPr="00FD47AC">
        <w:t>Melih</w:t>
      </w:r>
      <w:r w:rsidR="00E71E56">
        <w:t xml:space="preserve">at </w:t>
      </w:r>
      <w:r w:rsidR="00E71E56" w:rsidRPr="00E71E56">
        <w:rPr>
          <w:i/>
        </w:rPr>
        <w:t>L</w:t>
      </w:r>
      <w:r w:rsidRPr="00E71E56">
        <w:rPr>
          <w:i/>
        </w:rPr>
        <w:t>oop</w:t>
      </w:r>
      <w:bookmarkEnd w:id="250"/>
    </w:p>
    <w:p w14:paraId="62D2400D" w14:textId="23EAAA60" w:rsidR="00D70F28" w:rsidRPr="00FD47AC" w:rsidRDefault="005A5385">
      <w:pPr>
        <w:pStyle w:val="BodyText"/>
        <w:spacing w:before="161" w:line="271" w:lineRule="auto"/>
        <w:ind w:left="628" w:right="721"/>
        <w:jc w:val="both"/>
        <w:rPr>
          <w:rFonts w:ascii="Calibri Light" w:hAnsi="Calibri Light" w:cs="Calibri Light"/>
        </w:rPr>
      </w:pPr>
      <w:r w:rsidRPr="00FD47AC">
        <w:rPr>
          <w:rFonts w:ascii="Calibri Light" w:hAnsi="Calibri Light" w:cs="Calibri Light"/>
          <w:lang w:val="id"/>
        </w:rPr>
        <w:t>Untuk</w:t>
      </w:r>
      <w:r w:rsidR="00E71E56">
        <w:rPr>
          <w:rFonts w:ascii="Calibri Light" w:hAnsi="Calibri Light" w:cs="Calibri Light"/>
          <w:lang w:val="id"/>
        </w:rPr>
        <w:t xml:space="preserve"> melihat loop pernapasan, pilih </w:t>
      </w:r>
      <w:r w:rsidR="00E71E56">
        <w:rPr>
          <w:rFonts w:ascii="Calibri Light" w:hAnsi="Calibri Light" w:cs="Calibri Light"/>
          <w:b/>
        </w:rPr>
        <w:t>Respiratory Loop</w:t>
      </w:r>
      <w:r w:rsidRPr="00FD47AC">
        <w:rPr>
          <w:rFonts w:ascii="Calibri Light" w:hAnsi="Calibri Light" w:cs="Calibri Light"/>
          <w:lang w:val="id"/>
        </w:rPr>
        <w:t xml:space="preserve"> pada menu </w:t>
      </w:r>
      <w:r w:rsidRPr="00FD47AC">
        <w:rPr>
          <w:rFonts w:ascii="Calibri Light" w:hAnsi="Calibri Light" w:cs="Calibri Light"/>
          <w:b/>
          <w:lang w:val="id"/>
        </w:rPr>
        <w:t>RM</w:t>
      </w:r>
      <w:r w:rsidR="00E71E56">
        <w:rPr>
          <w:rFonts w:ascii="Calibri Light" w:hAnsi="Calibri Light" w:cs="Calibri Light"/>
          <w:b/>
        </w:rPr>
        <w:t xml:space="preserve"> Setup</w:t>
      </w:r>
      <w:r w:rsidRPr="00FD47AC">
        <w:rPr>
          <w:rFonts w:ascii="Calibri Light" w:hAnsi="Calibri Light" w:cs="Calibri Light"/>
          <w:lang w:val="id"/>
        </w:rPr>
        <w:t xml:space="preserve">, dan </w:t>
      </w:r>
      <w:r w:rsidR="00E71E56">
        <w:rPr>
          <w:rFonts w:ascii="Calibri Light" w:hAnsi="Calibri Light" w:cs="Calibri Light"/>
          <w:i/>
        </w:rPr>
        <w:t>window</w:t>
      </w:r>
      <w:r w:rsidRPr="00FD47AC">
        <w:rPr>
          <w:rFonts w:ascii="Calibri Light" w:hAnsi="Calibri Light" w:cs="Calibri Light"/>
          <w:lang w:val="id"/>
        </w:rPr>
        <w:t xml:space="preserve"> </w:t>
      </w:r>
      <w:r w:rsidRPr="00E71E56">
        <w:rPr>
          <w:rFonts w:ascii="Calibri Light" w:hAnsi="Calibri Light" w:cs="Calibri Light"/>
          <w:i/>
          <w:lang w:val="id"/>
        </w:rPr>
        <w:t>loop</w:t>
      </w:r>
      <w:r w:rsidRPr="00FD47AC">
        <w:rPr>
          <w:rFonts w:ascii="Calibri Light" w:hAnsi="Calibri Light" w:cs="Calibri Light"/>
          <w:lang w:val="id"/>
        </w:rPr>
        <w:t xml:space="preserve"> pernapasan akan ditampilkan di layar. </w:t>
      </w:r>
      <w:r w:rsidR="00E71E56">
        <w:rPr>
          <w:rFonts w:ascii="Calibri Light" w:hAnsi="Calibri Light" w:cs="Calibri Light"/>
          <w:lang w:val="id"/>
        </w:rPr>
        <w:t>R</w:t>
      </w:r>
      <w:r w:rsidRPr="00FD47AC">
        <w:rPr>
          <w:rFonts w:ascii="Calibri Light" w:hAnsi="Calibri Light" w:cs="Calibri Light"/>
          <w:lang w:val="id"/>
        </w:rPr>
        <w:t xml:space="preserve">epresentasi grafis dari </w:t>
      </w:r>
      <w:r w:rsidRPr="00E71E56">
        <w:rPr>
          <w:rFonts w:ascii="Calibri Light" w:hAnsi="Calibri Light" w:cs="Calibri Light"/>
          <w:i/>
          <w:lang w:val="id"/>
        </w:rPr>
        <w:t>loop</w:t>
      </w:r>
      <w:r w:rsidRPr="00FD47AC">
        <w:rPr>
          <w:rFonts w:ascii="Calibri Light" w:hAnsi="Calibri Light" w:cs="Calibri Light"/>
          <w:lang w:val="id"/>
        </w:rPr>
        <w:t xml:space="preserve"> pernapasan dan tombol </w:t>
      </w:r>
      <w:r w:rsidR="00E71E56">
        <w:rPr>
          <w:rFonts w:ascii="Calibri Light" w:hAnsi="Calibri Light" w:cs="Calibri Light"/>
        </w:rPr>
        <w:t xml:space="preserve">yang </w:t>
      </w:r>
      <w:r w:rsidRPr="00FD47AC">
        <w:rPr>
          <w:rFonts w:ascii="Calibri Light" w:hAnsi="Calibri Light" w:cs="Calibri Light"/>
          <w:lang w:val="id"/>
        </w:rPr>
        <w:t xml:space="preserve">terkait tersedia di </w:t>
      </w:r>
      <w:r w:rsidR="00E71E56">
        <w:rPr>
          <w:rFonts w:ascii="Calibri Light" w:hAnsi="Calibri Light" w:cs="Calibri Light"/>
          <w:i/>
        </w:rPr>
        <w:t>window</w:t>
      </w:r>
      <w:r w:rsidRPr="00FD47AC">
        <w:rPr>
          <w:rFonts w:ascii="Calibri Light" w:hAnsi="Calibri Light" w:cs="Calibri Light"/>
          <w:lang w:val="id"/>
        </w:rPr>
        <w:t xml:space="preserve"> ini.</w:t>
      </w:r>
    </w:p>
    <w:p w14:paraId="36F02510" w14:textId="77777777" w:rsidR="00D70F28" w:rsidRPr="00FD47AC" w:rsidRDefault="00D70F28">
      <w:pPr>
        <w:pStyle w:val="BodyText"/>
        <w:spacing w:before="2"/>
        <w:rPr>
          <w:rFonts w:ascii="Calibri Light" w:hAnsi="Calibri Light" w:cs="Calibri Light"/>
          <w:sz w:val="21"/>
        </w:rPr>
      </w:pPr>
    </w:p>
    <w:p w14:paraId="35CAB7B2" w14:textId="1C3D876E" w:rsidR="00D70F28" w:rsidRPr="00FD47AC" w:rsidRDefault="00E71E56" w:rsidP="00F22E05">
      <w:pPr>
        <w:pStyle w:val="Heading3"/>
        <w:numPr>
          <w:ilvl w:val="2"/>
          <w:numId w:val="78"/>
        </w:numPr>
      </w:pPr>
      <w:bookmarkStart w:id="251" w:name="_Toc62638656"/>
      <w:r>
        <w:t>Menyimpan dan M</w:t>
      </w:r>
      <w:r w:rsidR="005A5385" w:rsidRPr="00FD47AC">
        <w:t>eninjau Loops</w:t>
      </w:r>
      <w:bookmarkEnd w:id="251"/>
    </w:p>
    <w:p w14:paraId="3CF5FC2F" w14:textId="6CCC5ABA" w:rsidR="00D70F28" w:rsidRPr="00FD47AC" w:rsidRDefault="005A5385">
      <w:pPr>
        <w:pStyle w:val="BodyText"/>
        <w:spacing w:before="159" w:line="271" w:lineRule="auto"/>
        <w:ind w:left="628" w:right="720"/>
        <w:jc w:val="both"/>
        <w:rPr>
          <w:rFonts w:ascii="Calibri Light" w:hAnsi="Calibri Light" w:cs="Calibri Light"/>
        </w:rPr>
      </w:pPr>
      <w:r w:rsidRPr="00FD47AC">
        <w:rPr>
          <w:rFonts w:ascii="Calibri Light" w:hAnsi="Calibri Light" w:cs="Calibri Light"/>
          <w:lang w:val="id"/>
        </w:rPr>
        <w:t xml:space="preserve">Pilih tombol </w:t>
      </w:r>
      <w:r w:rsidR="00E71E56">
        <w:rPr>
          <w:rFonts w:ascii="Calibri Light" w:hAnsi="Calibri Light" w:cs="Calibri Light"/>
          <w:b/>
        </w:rPr>
        <w:t>Save</w:t>
      </w:r>
      <w:r w:rsidRPr="00FD47AC">
        <w:rPr>
          <w:rFonts w:ascii="Calibri Light" w:hAnsi="Calibri Light" w:cs="Calibri Light"/>
          <w:b/>
          <w:lang w:val="id"/>
        </w:rPr>
        <w:t xml:space="preserve"> </w:t>
      </w:r>
      <w:r w:rsidRPr="00FD47AC">
        <w:rPr>
          <w:rFonts w:ascii="Calibri Light" w:hAnsi="Calibri Light" w:cs="Calibri Light"/>
          <w:lang w:val="id"/>
        </w:rPr>
        <w:t xml:space="preserve">untuk menyimpan </w:t>
      </w:r>
      <w:r w:rsidRPr="00E71E56">
        <w:rPr>
          <w:rFonts w:ascii="Calibri Light" w:hAnsi="Calibri Light" w:cs="Calibri Light"/>
          <w:i/>
          <w:lang w:val="id"/>
        </w:rPr>
        <w:t>loop</w:t>
      </w:r>
      <w:r w:rsidRPr="00FD47AC">
        <w:rPr>
          <w:rFonts w:ascii="Calibri Light" w:hAnsi="Calibri Light" w:cs="Calibri Light"/>
          <w:lang w:val="id"/>
        </w:rPr>
        <w:t xml:space="preserve"> pernapasan dalam siklus pernapasan saat ini untuk referensi. </w:t>
      </w:r>
      <w:r w:rsidR="00E71E56">
        <w:rPr>
          <w:rFonts w:ascii="Calibri Light" w:hAnsi="Calibri Light" w:cs="Calibri Light"/>
        </w:rPr>
        <w:t xml:space="preserve">Monitor dapat menyimpan hingga empat </w:t>
      </w:r>
      <w:r w:rsidR="00E71E56">
        <w:rPr>
          <w:rFonts w:ascii="Calibri Light" w:hAnsi="Calibri Light" w:cs="Calibri Light"/>
          <w:i/>
        </w:rPr>
        <w:t>loop</w:t>
      </w:r>
      <w:r w:rsidRPr="00FD47AC">
        <w:rPr>
          <w:rFonts w:ascii="Calibri Light" w:hAnsi="Calibri Light" w:cs="Calibri Light"/>
          <w:lang w:val="id"/>
        </w:rPr>
        <w:t xml:space="preserve"> dan waktu penyimpanan untuk empat </w:t>
      </w:r>
      <w:r w:rsidRPr="00E71E56">
        <w:rPr>
          <w:rFonts w:ascii="Calibri Light" w:hAnsi="Calibri Light" w:cs="Calibri Light"/>
          <w:i/>
          <w:lang w:val="id"/>
        </w:rPr>
        <w:t>loop</w:t>
      </w:r>
      <w:r w:rsidRPr="00FD47AC">
        <w:rPr>
          <w:rFonts w:ascii="Calibri Light" w:hAnsi="Calibri Light" w:cs="Calibri Light"/>
          <w:lang w:val="id"/>
        </w:rPr>
        <w:t xml:space="preserve"> referensi terbaru ditampilkan di atas </w:t>
      </w:r>
      <w:r w:rsidRPr="009B1045">
        <w:rPr>
          <w:rFonts w:ascii="Calibri Light" w:hAnsi="Calibri Light" w:cs="Calibri Light"/>
          <w:i/>
          <w:lang w:val="id"/>
        </w:rPr>
        <w:t>loop</w:t>
      </w:r>
      <w:r w:rsidRPr="00FD47AC">
        <w:rPr>
          <w:rFonts w:ascii="Calibri Light" w:hAnsi="Calibri Light" w:cs="Calibri Light"/>
          <w:lang w:val="id"/>
        </w:rPr>
        <w:t xml:space="preserve">. </w:t>
      </w:r>
      <w:r w:rsidR="009B1045">
        <w:rPr>
          <w:rFonts w:ascii="Calibri Light" w:hAnsi="Calibri Light" w:cs="Calibri Light"/>
        </w:rPr>
        <w:t xml:space="preserve">Penyimpanan </w:t>
      </w:r>
      <w:r w:rsidR="009B1045">
        <w:rPr>
          <w:rFonts w:ascii="Calibri Light" w:hAnsi="Calibri Light" w:cs="Calibri Light"/>
          <w:i/>
        </w:rPr>
        <w:t xml:space="preserve">loop </w:t>
      </w:r>
      <w:r w:rsidR="009B1045">
        <w:rPr>
          <w:rFonts w:ascii="Calibri Light" w:hAnsi="Calibri Light" w:cs="Calibri Light"/>
        </w:rPr>
        <w:t>terbaru</w:t>
      </w:r>
      <w:r w:rsidRPr="00FD47AC">
        <w:rPr>
          <w:rFonts w:ascii="Calibri Light" w:hAnsi="Calibri Light" w:cs="Calibri Light"/>
          <w:lang w:val="id"/>
        </w:rPr>
        <w:t xml:space="preserve"> akan menggantikan </w:t>
      </w:r>
      <w:r w:rsidRPr="009B1045">
        <w:rPr>
          <w:rFonts w:ascii="Calibri Light" w:hAnsi="Calibri Light" w:cs="Calibri Light"/>
          <w:i/>
          <w:lang w:val="id"/>
        </w:rPr>
        <w:t>loop</w:t>
      </w:r>
      <w:r w:rsidRPr="00FD47AC">
        <w:rPr>
          <w:rFonts w:ascii="Calibri Light" w:hAnsi="Calibri Light" w:cs="Calibri Light"/>
          <w:lang w:val="id"/>
        </w:rPr>
        <w:t xml:space="preserve"> yang </w:t>
      </w:r>
      <w:r w:rsidR="009B1045">
        <w:rPr>
          <w:rFonts w:ascii="Calibri Light" w:hAnsi="Calibri Light" w:cs="Calibri Light"/>
        </w:rPr>
        <w:t>tersimpan</w:t>
      </w:r>
      <w:r w:rsidRPr="00FD47AC">
        <w:rPr>
          <w:rFonts w:ascii="Calibri Light" w:hAnsi="Calibri Light" w:cs="Calibri Light"/>
          <w:lang w:val="id"/>
        </w:rPr>
        <w:t xml:space="preserve"> sebelumnya saat jumlah </w:t>
      </w:r>
      <w:r w:rsidRPr="009B1045">
        <w:rPr>
          <w:rFonts w:ascii="Calibri Light" w:hAnsi="Calibri Light" w:cs="Calibri Light"/>
          <w:i/>
          <w:lang w:val="id"/>
        </w:rPr>
        <w:t>loop</w:t>
      </w:r>
      <w:r w:rsidRPr="00FD47AC">
        <w:rPr>
          <w:rFonts w:ascii="Calibri Light" w:hAnsi="Calibri Light" w:cs="Calibri Light"/>
          <w:lang w:val="id"/>
        </w:rPr>
        <w:t xml:space="preserve"> tersimpan lebih dari empat.</w:t>
      </w:r>
    </w:p>
    <w:p w14:paraId="43D86CB8" w14:textId="7821FA2C" w:rsidR="00D70F28" w:rsidRPr="00FD47AC" w:rsidRDefault="005A5385">
      <w:pPr>
        <w:pStyle w:val="BodyText"/>
        <w:spacing w:before="121" w:line="271" w:lineRule="auto"/>
        <w:ind w:left="628" w:right="729"/>
        <w:jc w:val="both"/>
        <w:rPr>
          <w:rFonts w:ascii="Calibri Light" w:hAnsi="Calibri Light" w:cs="Calibri Light"/>
        </w:rPr>
      </w:pPr>
      <w:r w:rsidRPr="00FD47AC">
        <w:rPr>
          <w:rFonts w:ascii="Calibri Light" w:hAnsi="Calibri Light" w:cs="Calibri Light"/>
          <w:lang w:val="id"/>
        </w:rPr>
        <w:t xml:space="preserve">Selain itu, pengguna dapat meninjau </w:t>
      </w:r>
      <w:r w:rsidRPr="009B1045">
        <w:rPr>
          <w:rFonts w:ascii="Calibri Light" w:hAnsi="Calibri Light" w:cs="Calibri Light"/>
          <w:i/>
          <w:lang w:val="id"/>
        </w:rPr>
        <w:t>loop</w:t>
      </w:r>
      <w:r w:rsidR="009B1045">
        <w:rPr>
          <w:rFonts w:ascii="Calibri Light" w:hAnsi="Calibri Light" w:cs="Calibri Light"/>
        </w:rPr>
        <w:t xml:space="preserve"> yang</w:t>
      </w:r>
      <w:r w:rsidRPr="00FD47AC">
        <w:rPr>
          <w:rFonts w:ascii="Calibri Light" w:hAnsi="Calibri Light" w:cs="Calibri Light"/>
          <w:lang w:val="id"/>
        </w:rPr>
        <w:t xml:space="preserve"> tersimpan dengan</w:t>
      </w:r>
      <w:r w:rsidR="009B1045">
        <w:rPr>
          <w:rFonts w:ascii="Calibri Light" w:hAnsi="Calibri Light" w:cs="Calibri Light"/>
        </w:rPr>
        <w:t xml:space="preserve"> memilih</w:t>
      </w:r>
      <w:r w:rsidRPr="00FD47AC">
        <w:rPr>
          <w:rFonts w:ascii="Calibri Light" w:hAnsi="Calibri Light" w:cs="Calibri Light"/>
          <w:lang w:val="id"/>
        </w:rPr>
        <w:t xml:space="preserve"> </w:t>
      </w:r>
      <w:r w:rsidR="009B1045">
        <w:rPr>
          <w:rFonts w:ascii="Calibri Light" w:hAnsi="Calibri Light" w:cs="Calibri Light"/>
          <w:i/>
        </w:rPr>
        <w:t>tag</w:t>
      </w:r>
      <w:r w:rsidRPr="00FD47AC">
        <w:rPr>
          <w:rFonts w:ascii="Calibri Light" w:hAnsi="Calibri Light" w:cs="Calibri Light"/>
          <w:lang w:val="id"/>
        </w:rPr>
        <w:t xml:space="preserve"> waktu di </w:t>
      </w:r>
      <w:r w:rsidR="009B1045">
        <w:rPr>
          <w:rFonts w:ascii="Calibri Light" w:hAnsi="Calibri Light" w:cs="Calibri Light"/>
          <w:i/>
        </w:rPr>
        <w:t>window</w:t>
      </w:r>
      <w:r w:rsidRPr="00FD47AC">
        <w:rPr>
          <w:rFonts w:ascii="Calibri Light" w:hAnsi="Calibri Light" w:cs="Calibri Light"/>
          <w:lang w:val="id"/>
        </w:rPr>
        <w:t xml:space="preserve"> untuk menampilkan </w:t>
      </w:r>
      <w:r w:rsidRPr="009B1045">
        <w:rPr>
          <w:rFonts w:ascii="Calibri Light" w:hAnsi="Calibri Light" w:cs="Calibri Light"/>
          <w:i/>
          <w:lang w:val="id"/>
        </w:rPr>
        <w:t>loop</w:t>
      </w:r>
      <w:r w:rsidRPr="00FD47AC">
        <w:rPr>
          <w:rFonts w:ascii="Calibri Light" w:hAnsi="Calibri Light" w:cs="Calibri Light"/>
          <w:lang w:val="id"/>
        </w:rPr>
        <w:t xml:space="preserve"> tersimpan yang </w:t>
      </w:r>
      <w:r w:rsidR="009B1045">
        <w:rPr>
          <w:rFonts w:ascii="Calibri Light" w:hAnsi="Calibri Light" w:cs="Calibri Light"/>
        </w:rPr>
        <w:t>dipilih</w:t>
      </w:r>
      <w:r w:rsidRPr="00FD47AC">
        <w:rPr>
          <w:rFonts w:ascii="Calibri Light" w:hAnsi="Calibri Light" w:cs="Calibri Light"/>
          <w:lang w:val="id"/>
        </w:rPr>
        <w:t>.</w:t>
      </w:r>
    </w:p>
    <w:p w14:paraId="60CF99EC" w14:textId="77777777" w:rsidR="00D70F28" w:rsidRPr="00FD47AC" w:rsidRDefault="00D70F28">
      <w:pPr>
        <w:pStyle w:val="BodyText"/>
        <w:spacing w:before="1"/>
        <w:rPr>
          <w:rFonts w:ascii="Calibri Light" w:hAnsi="Calibri Light" w:cs="Calibri Light"/>
          <w:sz w:val="21"/>
        </w:rPr>
      </w:pPr>
    </w:p>
    <w:p w14:paraId="1750CCBA" w14:textId="3BDA9F37" w:rsidR="00D70F28" w:rsidRPr="00FD47AC" w:rsidRDefault="009B1045" w:rsidP="00F22E05">
      <w:pPr>
        <w:pStyle w:val="Heading3"/>
        <w:numPr>
          <w:ilvl w:val="2"/>
          <w:numId w:val="78"/>
        </w:numPr>
      </w:pPr>
      <w:bookmarkStart w:id="252" w:name="_Toc62638657"/>
      <w:r>
        <w:t>Mengubah Jenis L</w:t>
      </w:r>
      <w:r w:rsidR="005A5385" w:rsidRPr="00FD47AC">
        <w:t>oop</w:t>
      </w:r>
      <w:bookmarkEnd w:id="252"/>
    </w:p>
    <w:p w14:paraId="11CAB4D2" w14:textId="1951D7E7" w:rsidR="00D70F28" w:rsidRPr="00FD47AC" w:rsidRDefault="005A5385">
      <w:pPr>
        <w:spacing w:before="161" w:line="271" w:lineRule="auto"/>
        <w:ind w:left="628" w:right="720"/>
        <w:jc w:val="both"/>
        <w:rPr>
          <w:rFonts w:ascii="Calibri Light" w:hAnsi="Calibri Light" w:cs="Calibri Light"/>
          <w:sz w:val="24"/>
        </w:rPr>
      </w:pPr>
      <w:r w:rsidRPr="00FD47AC">
        <w:rPr>
          <w:rFonts w:ascii="Calibri Light" w:hAnsi="Calibri Light" w:cs="Calibri Light"/>
          <w:sz w:val="24"/>
          <w:lang w:val="id"/>
        </w:rPr>
        <w:t>Untuk mengubah jenis loop, pilih</w:t>
      </w:r>
      <w:r w:rsidR="009B1045">
        <w:rPr>
          <w:rFonts w:ascii="Calibri Light" w:hAnsi="Calibri Light" w:cs="Calibri Light"/>
          <w:sz w:val="24"/>
        </w:rPr>
        <w:t xml:space="preserve"> </w:t>
      </w:r>
      <w:r w:rsidR="009B1045">
        <w:rPr>
          <w:rFonts w:ascii="Calibri Light" w:hAnsi="Calibri Light" w:cs="Calibri Light"/>
          <w:b/>
          <w:sz w:val="24"/>
        </w:rPr>
        <w:t>Respiratory</w:t>
      </w:r>
      <w:r w:rsidRPr="00FD47AC">
        <w:rPr>
          <w:rFonts w:ascii="Calibri Light" w:hAnsi="Calibri Light" w:cs="Calibri Light"/>
          <w:sz w:val="24"/>
          <w:lang w:val="id"/>
        </w:rPr>
        <w:t xml:space="preserve"> </w:t>
      </w:r>
      <w:r w:rsidR="009B1045">
        <w:rPr>
          <w:rFonts w:ascii="Calibri Light" w:hAnsi="Calibri Light" w:cs="Calibri Light"/>
          <w:b/>
          <w:sz w:val="24"/>
        </w:rPr>
        <w:t>Loop</w:t>
      </w:r>
      <w:r w:rsidRPr="00FD47AC">
        <w:rPr>
          <w:rFonts w:ascii="Calibri Light" w:hAnsi="Calibri Light" w:cs="Calibri Light"/>
          <w:b/>
          <w:sz w:val="24"/>
          <w:lang w:val="id"/>
        </w:rPr>
        <w:t xml:space="preserve"> </w:t>
      </w:r>
      <w:r w:rsidR="009B1045">
        <w:rPr>
          <w:rFonts w:ascii="Calibri Light" w:hAnsi="Calibri Light" w:cs="Calibri Light"/>
          <w:sz w:val="24"/>
          <w:lang w:val="id"/>
        </w:rPr>
        <w:t>&gt;</w:t>
      </w:r>
      <w:r w:rsidRPr="00FD47AC">
        <w:rPr>
          <w:rFonts w:ascii="Calibri Light" w:hAnsi="Calibri Light" w:cs="Calibri Light"/>
          <w:lang w:val="id"/>
        </w:rPr>
        <w:t xml:space="preserve"> </w:t>
      </w:r>
      <w:r w:rsidR="009B1045">
        <w:rPr>
          <w:rFonts w:ascii="Calibri Light" w:hAnsi="Calibri Light" w:cs="Calibri Light"/>
          <w:b/>
          <w:sz w:val="24"/>
          <w:lang w:val="id"/>
        </w:rPr>
        <w:t>Setup</w:t>
      </w:r>
      <w:r w:rsidRPr="00FD47AC">
        <w:rPr>
          <w:rFonts w:ascii="Calibri Light" w:hAnsi="Calibri Light" w:cs="Calibri Light"/>
          <w:lang w:val="id"/>
        </w:rPr>
        <w:t xml:space="preserve"> </w:t>
      </w:r>
      <w:r w:rsidRPr="00FD47AC">
        <w:rPr>
          <w:rFonts w:ascii="Calibri Light" w:hAnsi="Calibri Light" w:cs="Calibri Light"/>
          <w:sz w:val="24"/>
          <w:lang w:val="id"/>
        </w:rPr>
        <w:t xml:space="preserve">&gt; </w:t>
      </w:r>
      <w:r w:rsidR="009B1045">
        <w:rPr>
          <w:rFonts w:ascii="Calibri Light" w:hAnsi="Calibri Light" w:cs="Calibri Light"/>
          <w:b/>
          <w:sz w:val="24"/>
        </w:rPr>
        <w:t xml:space="preserve">Display </w:t>
      </w:r>
      <w:r w:rsidR="009B1045" w:rsidRPr="009B1045">
        <w:rPr>
          <w:rFonts w:ascii="Calibri Light" w:hAnsi="Calibri Light" w:cs="Calibri Light"/>
          <w:b/>
          <w:sz w:val="24"/>
        </w:rPr>
        <w:t>Loop</w:t>
      </w:r>
      <w:r w:rsidRPr="00FD47AC">
        <w:rPr>
          <w:rFonts w:ascii="Calibri Light" w:hAnsi="Calibri Light" w:cs="Calibri Light"/>
          <w:b/>
          <w:sz w:val="24"/>
          <w:lang w:val="id"/>
        </w:rPr>
        <w:t xml:space="preserve"> </w:t>
      </w:r>
      <w:r w:rsidRPr="00FD47AC">
        <w:rPr>
          <w:rFonts w:ascii="Calibri Light" w:hAnsi="Calibri Light" w:cs="Calibri Light"/>
          <w:sz w:val="24"/>
          <w:lang w:val="id"/>
        </w:rPr>
        <w:t xml:space="preserve">dan pilih jenis </w:t>
      </w:r>
      <w:r w:rsidRPr="009B1045">
        <w:rPr>
          <w:rFonts w:ascii="Calibri Light" w:hAnsi="Calibri Light" w:cs="Calibri Light"/>
          <w:i/>
          <w:sz w:val="24"/>
          <w:lang w:val="id"/>
        </w:rPr>
        <w:t>loop</w:t>
      </w:r>
      <w:r w:rsidRPr="00FD47AC">
        <w:rPr>
          <w:rFonts w:ascii="Calibri Light" w:hAnsi="Calibri Light" w:cs="Calibri Light"/>
          <w:sz w:val="24"/>
          <w:lang w:val="id"/>
        </w:rPr>
        <w:t xml:space="preserve"> dari daftar </w:t>
      </w:r>
      <w:r w:rsidRPr="009B1045">
        <w:rPr>
          <w:rFonts w:ascii="Calibri Light" w:hAnsi="Calibri Light" w:cs="Calibri Light"/>
          <w:i/>
          <w:sz w:val="24"/>
          <w:lang w:val="id"/>
        </w:rPr>
        <w:t>drop-down</w:t>
      </w:r>
      <w:r w:rsidRPr="00FD47AC">
        <w:rPr>
          <w:rFonts w:ascii="Calibri Light" w:hAnsi="Calibri Light" w:cs="Calibri Light"/>
          <w:sz w:val="24"/>
          <w:lang w:val="id"/>
        </w:rPr>
        <w:t>.</w:t>
      </w:r>
    </w:p>
    <w:p w14:paraId="28878713" w14:textId="77777777" w:rsidR="00D70F28" w:rsidRPr="00FD47AC" w:rsidRDefault="00D70F28">
      <w:pPr>
        <w:pStyle w:val="BodyText"/>
        <w:spacing w:before="2"/>
        <w:rPr>
          <w:rFonts w:ascii="Calibri Light" w:hAnsi="Calibri Light" w:cs="Calibri Light"/>
          <w:sz w:val="21"/>
        </w:rPr>
      </w:pPr>
    </w:p>
    <w:p w14:paraId="7255B2E0" w14:textId="7E633693" w:rsidR="00D70F28" w:rsidRPr="00FD47AC" w:rsidRDefault="001D45F6" w:rsidP="00F22E05">
      <w:pPr>
        <w:pStyle w:val="Heading3"/>
        <w:numPr>
          <w:ilvl w:val="2"/>
          <w:numId w:val="78"/>
        </w:numPr>
      </w:pPr>
      <w:bookmarkStart w:id="253" w:name="_Toc62638658"/>
      <w:r>
        <w:t>Menampilkan/M</w:t>
      </w:r>
      <w:r w:rsidR="005A5385" w:rsidRPr="00FD47AC">
        <w:t xml:space="preserve">enyembunyikan </w:t>
      </w:r>
      <w:r>
        <w:rPr>
          <w:i/>
        </w:rPr>
        <w:t>Loop</w:t>
      </w:r>
      <w:r>
        <w:t xml:space="preserve"> R</w:t>
      </w:r>
      <w:r w:rsidR="005A5385" w:rsidRPr="00FD47AC">
        <w:t>eferensi</w:t>
      </w:r>
      <w:bookmarkEnd w:id="253"/>
    </w:p>
    <w:p w14:paraId="5CBC2672" w14:textId="6604C82E" w:rsidR="00D70F28" w:rsidRPr="00FD47AC" w:rsidRDefault="005A5385">
      <w:pPr>
        <w:spacing w:before="161" w:line="271" w:lineRule="auto"/>
        <w:ind w:left="628" w:right="721"/>
        <w:jc w:val="both"/>
        <w:rPr>
          <w:rFonts w:ascii="Calibri Light" w:hAnsi="Calibri Light" w:cs="Calibri Light"/>
          <w:sz w:val="24"/>
        </w:rPr>
      </w:pPr>
      <w:r w:rsidRPr="00FD47AC">
        <w:rPr>
          <w:rFonts w:ascii="Calibri Light" w:hAnsi="Calibri Light" w:cs="Calibri Light"/>
          <w:sz w:val="24"/>
          <w:lang w:val="id"/>
        </w:rPr>
        <w:t xml:space="preserve">Untuk menampilkan/menyembunyikan loop referensi, pilih </w:t>
      </w:r>
      <w:r w:rsidR="001D45F6">
        <w:rPr>
          <w:rFonts w:ascii="Calibri Light" w:hAnsi="Calibri Light" w:cs="Calibri Light"/>
          <w:b/>
          <w:sz w:val="24"/>
        </w:rPr>
        <w:t>Respiratory</w:t>
      </w:r>
      <w:r w:rsidR="001D45F6" w:rsidRPr="00FD47AC">
        <w:rPr>
          <w:rFonts w:ascii="Calibri Light" w:hAnsi="Calibri Light" w:cs="Calibri Light"/>
          <w:sz w:val="24"/>
          <w:lang w:val="id"/>
        </w:rPr>
        <w:t xml:space="preserve"> </w:t>
      </w:r>
      <w:r w:rsidR="001D45F6">
        <w:rPr>
          <w:rFonts w:ascii="Calibri Light" w:hAnsi="Calibri Light" w:cs="Calibri Light"/>
          <w:b/>
          <w:sz w:val="24"/>
        </w:rPr>
        <w:t>Loop</w:t>
      </w:r>
      <w:r w:rsidR="001D45F6" w:rsidRPr="00FD47AC">
        <w:rPr>
          <w:rFonts w:ascii="Calibri Light" w:hAnsi="Calibri Light" w:cs="Calibri Light"/>
          <w:b/>
          <w:sz w:val="24"/>
          <w:lang w:val="id"/>
        </w:rPr>
        <w:t xml:space="preserve"> </w:t>
      </w:r>
      <w:r w:rsidR="001D45F6">
        <w:rPr>
          <w:rFonts w:ascii="Calibri Light" w:hAnsi="Calibri Light" w:cs="Calibri Light"/>
          <w:sz w:val="24"/>
          <w:lang w:val="id"/>
        </w:rPr>
        <w:t>&gt;</w:t>
      </w:r>
      <w:r w:rsidR="001D45F6" w:rsidRPr="00FD47AC">
        <w:rPr>
          <w:rFonts w:ascii="Calibri Light" w:hAnsi="Calibri Light" w:cs="Calibri Light"/>
          <w:lang w:val="id"/>
        </w:rPr>
        <w:t xml:space="preserve"> </w:t>
      </w:r>
      <w:r w:rsidR="001D45F6">
        <w:rPr>
          <w:rFonts w:ascii="Calibri Light" w:hAnsi="Calibri Light" w:cs="Calibri Light"/>
          <w:b/>
          <w:sz w:val="24"/>
          <w:lang w:val="id"/>
        </w:rPr>
        <w:t>Setup</w:t>
      </w:r>
      <w:r w:rsidR="001D45F6" w:rsidRPr="00FD47AC">
        <w:rPr>
          <w:rFonts w:ascii="Calibri Light" w:hAnsi="Calibri Light" w:cs="Calibri Light"/>
          <w:lang w:val="id"/>
        </w:rPr>
        <w:t xml:space="preserve"> </w:t>
      </w:r>
      <w:r w:rsidR="001D45F6" w:rsidRPr="00FD47AC">
        <w:rPr>
          <w:rFonts w:ascii="Calibri Light" w:hAnsi="Calibri Light" w:cs="Calibri Light"/>
          <w:sz w:val="24"/>
          <w:lang w:val="id"/>
        </w:rPr>
        <w:t xml:space="preserve">&gt; </w:t>
      </w:r>
      <w:r w:rsidR="001D45F6">
        <w:rPr>
          <w:rFonts w:ascii="Calibri Light" w:hAnsi="Calibri Light" w:cs="Calibri Light"/>
          <w:b/>
          <w:sz w:val="24"/>
        </w:rPr>
        <w:t xml:space="preserve">Reference </w:t>
      </w:r>
      <w:r w:rsidR="001D45F6" w:rsidRPr="009B1045">
        <w:rPr>
          <w:rFonts w:ascii="Calibri Light" w:hAnsi="Calibri Light" w:cs="Calibri Light"/>
          <w:b/>
          <w:sz w:val="24"/>
        </w:rPr>
        <w:t>Loop</w:t>
      </w:r>
      <w:r w:rsidRPr="00FD47AC">
        <w:rPr>
          <w:rFonts w:ascii="Calibri Light" w:hAnsi="Calibri Light" w:cs="Calibri Light"/>
          <w:lang w:val="id"/>
        </w:rPr>
        <w:t xml:space="preserve"> </w:t>
      </w:r>
      <w:r w:rsidR="001D45F6">
        <w:rPr>
          <w:rFonts w:ascii="Calibri Light" w:hAnsi="Calibri Light" w:cs="Calibri Light"/>
          <w:sz w:val="24"/>
          <w:lang w:val="id"/>
        </w:rPr>
        <w:t>dan pilih</w:t>
      </w:r>
      <w:r w:rsidRPr="00FD47AC">
        <w:rPr>
          <w:rFonts w:ascii="Calibri Light" w:hAnsi="Calibri Light" w:cs="Calibri Light"/>
          <w:lang w:val="id"/>
        </w:rPr>
        <w:t xml:space="preserve"> </w:t>
      </w:r>
      <w:r w:rsidR="001D45F6">
        <w:rPr>
          <w:rFonts w:ascii="Calibri Light" w:hAnsi="Calibri Light" w:cs="Calibri Light"/>
          <w:b/>
          <w:sz w:val="24"/>
        </w:rPr>
        <w:t>On</w:t>
      </w:r>
      <w:r w:rsidRPr="00FD47AC">
        <w:rPr>
          <w:rFonts w:ascii="Calibri Light" w:hAnsi="Calibri Light" w:cs="Calibri Light"/>
          <w:sz w:val="24"/>
          <w:lang w:val="id"/>
        </w:rPr>
        <w:t>/</w:t>
      </w:r>
      <w:r w:rsidR="001D45F6">
        <w:rPr>
          <w:rFonts w:ascii="Calibri Light" w:hAnsi="Calibri Light" w:cs="Calibri Light"/>
          <w:b/>
          <w:sz w:val="24"/>
        </w:rPr>
        <w:t>O</w:t>
      </w:r>
      <w:r w:rsidRPr="00FD47AC">
        <w:rPr>
          <w:rFonts w:ascii="Calibri Light" w:hAnsi="Calibri Light" w:cs="Calibri Light"/>
          <w:b/>
          <w:sz w:val="24"/>
          <w:lang w:val="id"/>
        </w:rPr>
        <w:t xml:space="preserve">ff </w:t>
      </w:r>
      <w:r w:rsidRPr="00FD47AC">
        <w:rPr>
          <w:rFonts w:ascii="Calibri Light" w:hAnsi="Calibri Light" w:cs="Calibri Light"/>
          <w:sz w:val="24"/>
          <w:lang w:val="id"/>
        </w:rPr>
        <w:t xml:space="preserve">dari daftar </w:t>
      </w:r>
      <w:r w:rsidRPr="001D45F6">
        <w:rPr>
          <w:rFonts w:ascii="Calibri Light" w:hAnsi="Calibri Light" w:cs="Calibri Light"/>
          <w:i/>
          <w:sz w:val="24"/>
          <w:lang w:val="id"/>
        </w:rPr>
        <w:t>drop-down</w:t>
      </w:r>
      <w:r w:rsidRPr="00FD47AC">
        <w:rPr>
          <w:rFonts w:ascii="Calibri Light" w:hAnsi="Calibri Light" w:cs="Calibri Light"/>
          <w:sz w:val="24"/>
          <w:lang w:val="id"/>
        </w:rPr>
        <w:t>.</w:t>
      </w:r>
    </w:p>
    <w:p w14:paraId="391BD2FC" w14:textId="77777777" w:rsidR="00D70F28" w:rsidRPr="00FD47AC" w:rsidRDefault="00D70F28">
      <w:pPr>
        <w:pStyle w:val="BodyText"/>
        <w:spacing w:before="2"/>
        <w:rPr>
          <w:rFonts w:ascii="Calibri Light" w:hAnsi="Calibri Light" w:cs="Calibri Light"/>
          <w:sz w:val="21"/>
        </w:rPr>
      </w:pPr>
    </w:p>
    <w:p w14:paraId="7B79D2C7" w14:textId="097C2517" w:rsidR="00D70F28" w:rsidRPr="00FD47AC" w:rsidRDefault="00302132" w:rsidP="00F22E05">
      <w:pPr>
        <w:pStyle w:val="Heading3"/>
        <w:numPr>
          <w:ilvl w:val="2"/>
          <w:numId w:val="78"/>
        </w:numPr>
      </w:pPr>
      <w:bookmarkStart w:id="254" w:name="_Toc62638659"/>
      <w:r>
        <w:t xml:space="preserve">Mengubah Ukuran </w:t>
      </w:r>
      <w:r w:rsidRPr="00302132">
        <w:rPr>
          <w:i/>
        </w:rPr>
        <w:t>L</w:t>
      </w:r>
      <w:r w:rsidR="005A5385" w:rsidRPr="00302132">
        <w:rPr>
          <w:i/>
        </w:rPr>
        <w:t>oop</w:t>
      </w:r>
      <w:bookmarkEnd w:id="254"/>
    </w:p>
    <w:p w14:paraId="0B981634" w14:textId="73034913" w:rsidR="00D70F28" w:rsidRPr="00FD47AC" w:rsidRDefault="005A5385">
      <w:pPr>
        <w:spacing w:before="161"/>
        <w:ind w:left="628" w:right="723"/>
        <w:jc w:val="both"/>
        <w:rPr>
          <w:rFonts w:ascii="Calibri Light" w:hAnsi="Calibri Light" w:cs="Calibri Light"/>
          <w:sz w:val="24"/>
        </w:rPr>
      </w:pPr>
      <w:r w:rsidRPr="00FD47AC">
        <w:rPr>
          <w:rFonts w:ascii="Calibri Light" w:hAnsi="Calibri Light" w:cs="Calibri Light"/>
          <w:sz w:val="24"/>
          <w:lang w:val="id"/>
        </w:rPr>
        <w:t xml:space="preserve">Untuk mengubah ukuran loop, pilih </w:t>
      </w:r>
      <w:r w:rsidR="00302132">
        <w:rPr>
          <w:rFonts w:ascii="Calibri Light" w:hAnsi="Calibri Light" w:cs="Calibri Light"/>
          <w:b/>
          <w:sz w:val="24"/>
        </w:rPr>
        <w:t>Respiratory</w:t>
      </w:r>
      <w:r w:rsidR="00302132" w:rsidRPr="00FD47AC">
        <w:rPr>
          <w:rFonts w:ascii="Calibri Light" w:hAnsi="Calibri Light" w:cs="Calibri Light"/>
          <w:sz w:val="24"/>
          <w:lang w:val="id"/>
        </w:rPr>
        <w:t xml:space="preserve"> </w:t>
      </w:r>
      <w:r w:rsidR="00302132">
        <w:rPr>
          <w:rFonts w:ascii="Calibri Light" w:hAnsi="Calibri Light" w:cs="Calibri Light"/>
          <w:b/>
          <w:sz w:val="24"/>
        </w:rPr>
        <w:t>Loop</w:t>
      </w:r>
      <w:r w:rsidR="00302132" w:rsidRPr="00FD47AC">
        <w:rPr>
          <w:rFonts w:ascii="Calibri Light" w:hAnsi="Calibri Light" w:cs="Calibri Light"/>
          <w:b/>
          <w:sz w:val="24"/>
          <w:lang w:val="id"/>
        </w:rPr>
        <w:t xml:space="preserve"> </w:t>
      </w:r>
      <w:r w:rsidR="00302132">
        <w:rPr>
          <w:rFonts w:ascii="Calibri Light" w:hAnsi="Calibri Light" w:cs="Calibri Light"/>
          <w:sz w:val="24"/>
          <w:lang w:val="id"/>
        </w:rPr>
        <w:t>&gt;</w:t>
      </w:r>
      <w:r w:rsidR="00302132" w:rsidRPr="00FD47AC">
        <w:rPr>
          <w:rFonts w:ascii="Calibri Light" w:hAnsi="Calibri Light" w:cs="Calibri Light"/>
          <w:lang w:val="id"/>
        </w:rPr>
        <w:t xml:space="preserve"> </w:t>
      </w:r>
      <w:r w:rsidR="00302132">
        <w:rPr>
          <w:rFonts w:ascii="Calibri Light" w:hAnsi="Calibri Light" w:cs="Calibri Light"/>
          <w:b/>
          <w:sz w:val="24"/>
          <w:lang w:val="id"/>
        </w:rPr>
        <w:t>Setup</w:t>
      </w:r>
      <w:r w:rsidR="00302132" w:rsidRPr="00FD47AC">
        <w:rPr>
          <w:rFonts w:ascii="Calibri Light" w:hAnsi="Calibri Light" w:cs="Calibri Light"/>
          <w:sz w:val="24"/>
          <w:lang w:val="id"/>
        </w:rPr>
        <w:t xml:space="preserve"> </w:t>
      </w:r>
      <w:r w:rsidR="00302132">
        <w:rPr>
          <w:rFonts w:ascii="Calibri Light" w:hAnsi="Calibri Light" w:cs="Calibri Light"/>
          <w:sz w:val="24"/>
          <w:lang w:val="id"/>
        </w:rPr>
        <w:t>untuk membuka</w:t>
      </w:r>
      <w:r w:rsidR="00302132">
        <w:rPr>
          <w:rFonts w:ascii="Calibri Light" w:hAnsi="Calibri Light" w:cs="Calibri Light"/>
          <w:sz w:val="24"/>
        </w:rPr>
        <w:t xml:space="preserve"> </w:t>
      </w:r>
      <w:r w:rsidR="00302132">
        <w:rPr>
          <w:rFonts w:ascii="Calibri Light" w:hAnsi="Calibri Light" w:cs="Calibri Light"/>
          <w:i/>
          <w:sz w:val="24"/>
        </w:rPr>
        <w:t>window</w:t>
      </w:r>
      <w:r w:rsidRPr="00FD47AC">
        <w:rPr>
          <w:rFonts w:ascii="Calibri Light" w:hAnsi="Calibri Light" w:cs="Calibri Light"/>
          <w:lang w:val="id"/>
        </w:rPr>
        <w:t xml:space="preserve"> </w:t>
      </w:r>
      <w:r w:rsidR="00302132">
        <w:rPr>
          <w:rFonts w:ascii="Calibri Light" w:hAnsi="Calibri Light" w:cs="Calibri Light"/>
          <w:b/>
          <w:sz w:val="24"/>
          <w:lang w:val="id"/>
        </w:rPr>
        <w:t>F-</w:t>
      </w:r>
      <w:r w:rsidR="00302132">
        <w:rPr>
          <w:rFonts w:ascii="Calibri Light" w:hAnsi="Calibri Light" w:cs="Calibri Light"/>
          <w:b/>
          <w:sz w:val="24"/>
        </w:rPr>
        <w:t>V</w:t>
      </w:r>
      <w:r w:rsidRPr="00FD47AC">
        <w:rPr>
          <w:rFonts w:ascii="Calibri Light" w:hAnsi="Calibri Light" w:cs="Calibri Light"/>
          <w:b/>
          <w:sz w:val="24"/>
          <w:lang w:val="id"/>
        </w:rPr>
        <w:t xml:space="preserve"> </w:t>
      </w:r>
      <w:r w:rsidR="00302132">
        <w:rPr>
          <w:rFonts w:ascii="Calibri Light" w:hAnsi="Calibri Light" w:cs="Calibri Light"/>
          <w:b/>
          <w:sz w:val="24"/>
        </w:rPr>
        <w:t>Loop Setup</w:t>
      </w:r>
      <w:r w:rsidRPr="00FD47AC">
        <w:rPr>
          <w:rFonts w:ascii="Calibri Light" w:hAnsi="Calibri Light" w:cs="Calibri Light"/>
          <w:lang w:val="id"/>
        </w:rPr>
        <w:t xml:space="preserve"> </w:t>
      </w:r>
      <w:r w:rsidR="00302132">
        <w:rPr>
          <w:rFonts w:ascii="Calibri Light" w:hAnsi="Calibri Light" w:cs="Calibri Light"/>
          <w:sz w:val="24"/>
          <w:lang w:val="id"/>
        </w:rPr>
        <w:t>atau</w:t>
      </w:r>
      <w:r w:rsidRPr="00FD47AC">
        <w:rPr>
          <w:rFonts w:ascii="Calibri Light" w:hAnsi="Calibri Light" w:cs="Calibri Light"/>
          <w:lang w:val="id"/>
        </w:rPr>
        <w:t xml:space="preserve"> </w:t>
      </w:r>
      <w:r w:rsidR="00302132">
        <w:rPr>
          <w:rFonts w:ascii="Calibri Light" w:hAnsi="Calibri Light" w:cs="Calibri Light"/>
          <w:b/>
          <w:sz w:val="24"/>
          <w:lang w:val="id"/>
        </w:rPr>
        <w:t>P-</w:t>
      </w:r>
      <w:r w:rsidR="00302132">
        <w:rPr>
          <w:rFonts w:ascii="Calibri Light" w:hAnsi="Calibri Light" w:cs="Calibri Light"/>
          <w:b/>
          <w:sz w:val="24"/>
        </w:rPr>
        <w:t>V</w:t>
      </w:r>
      <w:r w:rsidRPr="00FD47AC">
        <w:rPr>
          <w:rFonts w:ascii="Calibri Light" w:hAnsi="Calibri Light" w:cs="Calibri Light"/>
          <w:b/>
          <w:sz w:val="24"/>
          <w:lang w:val="id"/>
        </w:rPr>
        <w:t xml:space="preserve"> </w:t>
      </w:r>
      <w:r w:rsidR="00302132">
        <w:rPr>
          <w:rFonts w:ascii="Calibri Light" w:hAnsi="Calibri Light" w:cs="Calibri Light"/>
          <w:b/>
          <w:sz w:val="24"/>
        </w:rPr>
        <w:t>Loop Setup</w:t>
      </w:r>
      <w:r w:rsidRPr="00FD47AC">
        <w:rPr>
          <w:rFonts w:ascii="Calibri Light" w:hAnsi="Calibri Light" w:cs="Calibri Light"/>
          <w:lang w:val="id"/>
        </w:rPr>
        <w:t xml:space="preserve"> </w:t>
      </w:r>
      <w:r w:rsidR="00302132">
        <w:rPr>
          <w:rFonts w:ascii="Calibri Light" w:hAnsi="Calibri Light" w:cs="Calibri Light"/>
          <w:sz w:val="24"/>
        </w:rPr>
        <w:t>tempat</w:t>
      </w:r>
      <w:r w:rsidRPr="00FD47AC">
        <w:rPr>
          <w:rFonts w:ascii="Calibri Light" w:hAnsi="Calibri Light" w:cs="Calibri Light"/>
          <w:sz w:val="24"/>
          <w:lang w:val="id"/>
        </w:rPr>
        <w:t xml:space="preserve"> Anda dapat mengatur </w:t>
      </w:r>
      <w:r w:rsidR="00302132">
        <w:rPr>
          <w:rFonts w:ascii="Calibri Light" w:hAnsi="Calibri Light" w:cs="Calibri Light"/>
          <w:sz w:val="24"/>
        </w:rPr>
        <w:t>garis</w:t>
      </w:r>
      <w:r w:rsidRPr="00FD47AC">
        <w:rPr>
          <w:rFonts w:ascii="Calibri Light" w:hAnsi="Calibri Light" w:cs="Calibri Light"/>
          <w:sz w:val="24"/>
          <w:lang w:val="id"/>
        </w:rPr>
        <w:t xml:space="preserve"> atas dan </w:t>
      </w:r>
      <w:r w:rsidR="00302132">
        <w:rPr>
          <w:rFonts w:ascii="Calibri Light" w:hAnsi="Calibri Light" w:cs="Calibri Light"/>
          <w:sz w:val="24"/>
        </w:rPr>
        <w:t>garis</w:t>
      </w:r>
      <w:r w:rsidRPr="00FD47AC">
        <w:rPr>
          <w:rFonts w:ascii="Calibri Light" w:hAnsi="Calibri Light" w:cs="Calibri Light"/>
          <w:sz w:val="24"/>
          <w:lang w:val="id"/>
        </w:rPr>
        <w:t xml:space="preserve"> bawah untuk Paw, Vol</w:t>
      </w:r>
      <w:r w:rsidR="00302132">
        <w:rPr>
          <w:rFonts w:ascii="Calibri Light" w:hAnsi="Calibri Light" w:cs="Calibri Light"/>
          <w:sz w:val="24"/>
        </w:rPr>
        <w:t>,</w:t>
      </w:r>
      <w:r w:rsidRPr="00FD47AC">
        <w:rPr>
          <w:rFonts w:ascii="Calibri Light" w:hAnsi="Calibri Light" w:cs="Calibri Light"/>
          <w:sz w:val="24"/>
          <w:lang w:val="id"/>
        </w:rPr>
        <w:t xml:space="preserve"> dan </w:t>
      </w:r>
      <w:r w:rsidR="00302132">
        <w:rPr>
          <w:rFonts w:ascii="Calibri Light" w:hAnsi="Calibri Light" w:cs="Calibri Light"/>
          <w:i/>
          <w:sz w:val="24"/>
        </w:rPr>
        <w:t>Flow</w:t>
      </w:r>
      <w:r w:rsidRPr="00FD47AC">
        <w:rPr>
          <w:rFonts w:ascii="Calibri Light" w:hAnsi="Calibri Light" w:cs="Calibri Light"/>
          <w:sz w:val="24"/>
          <w:lang w:val="id"/>
        </w:rPr>
        <w:t>.</w:t>
      </w:r>
    </w:p>
    <w:p w14:paraId="649890BF" w14:textId="77777777" w:rsidR="00D70F28" w:rsidRPr="00FD47AC" w:rsidRDefault="00D70F28">
      <w:pPr>
        <w:jc w:val="both"/>
        <w:rPr>
          <w:rFonts w:ascii="Calibri Light" w:hAnsi="Calibri Light" w:cs="Calibri Light"/>
          <w:sz w:val="24"/>
        </w:rPr>
        <w:sectPr w:rsidR="00D70F28" w:rsidRPr="00FD47AC">
          <w:pgSz w:w="11910" w:h="16850"/>
          <w:pgMar w:top="1180" w:right="520" w:bottom="960" w:left="620" w:header="910" w:footer="775" w:gutter="0"/>
          <w:cols w:space="720"/>
        </w:sectPr>
      </w:pPr>
    </w:p>
    <w:p w14:paraId="4BF5D0A5" w14:textId="77777777" w:rsidR="00D70F28" w:rsidRPr="00FD47AC" w:rsidRDefault="00D70F28">
      <w:pPr>
        <w:pStyle w:val="BodyText"/>
        <w:spacing w:before="2"/>
        <w:rPr>
          <w:rFonts w:ascii="Calibri Light" w:hAnsi="Calibri Light" w:cs="Calibri Light"/>
          <w:sz w:val="12"/>
        </w:rPr>
      </w:pPr>
    </w:p>
    <w:p w14:paraId="30521AF1" w14:textId="68311658" w:rsidR="00D70F28" w:rsidRPr="00FD47AC" w:rsidRDefault="00FE02C7">
      <w:pPr>
        <w:pStyle w:val="Heading1"/>
        <w:jc w:val="both"/>
        <w:rPr>
          <w:rFonts w:ascii="Calibri Light" w:hAnsi="Calibri Light" w:cs="Calibri Light"/>
        </w:rPr>
      </w:pPr>
      <w:bookmarkStart w:id="255" w:name="_Toc62638660"/>
      <w:r>
        <w:rPr>
          <w:rFonts w:ascii="Calibri Light" w:hAnsi="Calibri Light" w:cs="Calibri Light"/>
          <w:lang w:val="id"/>
        </w:rPr>
        <w:t xml:space="preserve">Bab 20 </w:t>
      </w:r>
      <w:r>
        <w:rPr>
          <w:rFonts w:ascii="Calibri Light" w:hAnsi="Calibri Light" w:cs="Calibri Light"/>
        </w:rPr>
        <w:t>P</w:t>
      </w:r>
      <w:r w:rsidR="005A5385" w:rsidRPr="00FD47AC">
        <w:rPr>
          <w:rFonts w:ascii="Calibri Light" w:hAnsi="Calibri Light" w:cs="Calibri Light"/>
          <w:lang w:val="id"/>
        </w:rPr>
        <w:t>emantauan ICG</w:t>
      </w:r>
      <w:bookmarkEnd w:id="255"/>
    </w:p>
    <w:p w14:paraId="58E05096" w14:textId="77777777" w:rsidR="00D70F28" w:rsidRPr="00FD47AC" w:rsidRDefault="005A5385" w:rsidP="00F22E05">
      <w:pPr>
        <w:pStyle w:val="Heading2"/>
        <w:numPr>
          <w:ilvl w:val="1"/>
          <w:numId w:val="62"/>
        </w:numPr>
      </w:pPr>
      <w:bookmarkStart w:id="256" w:name="_Toc62638661"/>
      <w:r w:rsidRPr="00FD47AC">
        <w:rPr>
          <w:lang w:val="id"/>
        </w:rPr>
        <w:t>Ikhtisar</w:t>
      </w:r>
      <w:bookmarkEnd w:id="256"/>
    </w:p>
    <w:p w14:paraId="30807DCF" w14:textId="49827C1C" w:rsidR="00D70F28" w:rsidRPr="00FD47AC" w:rsidRDefault="005A5385">
      <w:pPr>
        <w:pStyle w:val="BodyText"/>
        <w:spacing w:before="165" w:line="271" w:lineRule="auto"/>
        <w:ind w:left="628" w:right="725"/>
        <w:jc w:val="both"/>
        <w:rPr>
          <w:rFonts w:ascii="Calibri Light" w:hAnsi="Calibri Light" w:cs="Calibri Light"/>
        </w:rPr>
      </w:pPr>
      <w:r w:rsidRPr="00FD47AC">
        <w:rPr>
          <w:rFonts w:ascii="Calibri Light" w:hAnsi="Calibri Light" w:cs="Calibri Light"/>
          <w:lang w:val="id"/>
        </w:rPr>
        <w:t>Pemantauan kardiografi</w:t>
      </w:r>
      <w:r w:rsidR="005154B0" w:rsidRPr="005154B0">
        <w:rPr>
          <w:rFonts w:ascii="Calibri Light" w:hAnsi="Calibri Light" w:cs="Calibri Light"/>
          <w:lang w:val="id"/>
        </w:rPr>
        <w:t xml:space="preserve"> </w:t>
      </w:r>
      <w:r w:rsidR="005154B0" w:rsidRPr="00FD47AC">
        <w:rPr>
          <w:rFonts w:ascii="Calibri Light" w:hAnsi="Calibri Light" w:cs="Calibri Light"/>
          <w:lang w:val="id"/>
        </w:rPr>
        <w:t>impedansi</w:t>
      </w:r>
      <w:r w:rsidRPr="00FD47AC">
        <w:rPr>
          <w:rFonts w:ascii="Calibri Light" w:hAnsi="Calibri Light" w:cs="Calibri Light"/>
          <w:lang w:val="id"/>
        </w:rPr>
        <w:t xml:space="preserve"> (ICG) menyediakan parameter hemodinamik berdasarkan pengukuran</w:t>
      </w:r>
      <w:r w:rsidR="004E3EE1">
        <w:rPr>
          <w:rFonts w:ascii="Calibri Light" w:hAnsi="Calibri Light" w:cs="Calibri Light"/>
        </w:rPr>
        <w:t xml:space="preserve"> kelistrikan</w:t>
      </w:r>
      <w:r w:rsidRPr="00FD47AC">
        <w:rPr>
          <w:rFonts w:ascii="Calibri Light" w:hAnsi="Calibri Light" w:cs="Calibri Light"/>
          <w:lang w:val="id"/>
        </w:rPr>
        <w:t xml:space="preserve"> </w:t>
      </w:r>
      <w:r w:rsidR="004E3EE1">
        <w:rPr>
          <w:rFonts w:ascii="Calibri Light" w:hAnsi="Calibri Light" w:cs="Calibri Light"/>
        </w:rPr>
        <w:t>bio</w:t>
      </w:r>
      <w:r w:rsidRPr="00FD47AC">
        <w:rPr>
          <w:rFonts w:ascii="Calibri Light" w:hAnsi="Calibri Light" w:cs="Calibri Light"/>
          <w:lang w:val="id"/>
        </w:rPr>
        <w:t xml:space="preserve">-impedansi </w:t>
      </w:r>
      <w:r w:rsidR="004E3EE1">
        <w:rPr>
          <w:rFonts w:ascii="Calibri Light" w:hAnsi="Calibri Light" w:cs="Calibri Light"/>
        </w:rPr>
        <w:t>bagian toraks</w:t>
      </w:r>
      <w:r w:rsidRPr="00FD47AC">
        <w:rPr>
          <w:rFonts w:ascii="Calibri Light" w:hAnsi="Calibri Light" w:cs="Calibri Light"/>
          <w:lang w:val="id"/>
        </w:rPr>
        <w:t xml:space="preserve">. Dengan modul V-ICG, monitor menentukan parameter hemodinamik dan juga indeks dari parameter tersebut, </w:t>
      </w:r>
      <w:r w:rsidR="004E3EE1">
        <w:rPr>
          <w:rFonts w:ascii="Calibri Light" w:hAnsi="Calibri Light" w:cs="Calibri Light"/>
        </w:rPr>
        <w:t>sehingga</w:t>
      </w:r>
      <w:r w:rsidRPr="00FD47AC">
        <w:rPr>
          <w:rFonts w:ascii="Calibri Light" w:hAnsi="Calibri Light" w:cs="Calibri Light"/>
          <w:lang w:val="id"/>
        </w:rPr>
        <w:t xml:space="preserve"> Anda dapat </w:t>
      </w:r>
      <w:r w:rsidR="004E3EE1">
        <w:rPr>
          <w:rFonts w:ascii="Calibri Light" w:hAnsi="Calibri Light" w:cs="Calibri Light"/>
        </w:rPr>
        <w:t>meilai</w:t>
      </w:r>
      <w:r w:rsidRPr="00FD47AC">
        <w:rPr>
          <w:rFonts w:ascii="Calibri Light" w:hAnsi="Calibri Light" w:cs="Calibri Light"/>
          <w:lang w:val="id"/>
        </w:rPr>
        <w:t xml:space="preserve"> status hemodinamik </w:t>
      </w:r>
      <w:r w:rsidR="004E3EE1" w:rsidRPr="00FD47AC">
        <w:rPr>
          <w:rFonts w:ascii="Calibri Light" w:hAnsi="Calibri Light" w:cs="Calibri Light"/>
          <w:lang w:val="id"/>
        </w:rPr>
        <w:t xml:space="preserve">dan fungsi ventrikel </w:t>
      </w:r>
      <w:r w:rsidRPr="00FD47AC">
        <w:rPr>
          <w:rFonts w:ascii="Calibri Light" w:hAnsi="Calibri Light" w:cs="Calibri Light"/>
          <w:lang w:val="id"/>
        </w:rPr>
        <w:t>pasien.</w:t>
      </w:r>
    </w:p>
    <w:p w14:paraId="4C673694" w14:textId="77777777" w:rsidR="00D70F28" w:rsidRPr="00FD47AC" w:rsidRDefault="00D70F28">
      <w:pPr>
        <w:pStyle w:val="BodyText"/>
        <w:rPr>
          <w:rFonts w:ascii="Calibri Light" w:hAnsi="Calibri Light" w:cs="Calibri Light"/>
          <w:sz w:val="20"/>
        </w:rPr>
      </w:pPr>
    </w:p>
    <w:p w14:paraId="2EA5B770" w14:textId="77777777" w:rsidR="00D70F28" w:rsidRPr="00FD47AC" w:rsidRDefault="00D70F28">
      <w:pPr>
        <w:pStyle w:val="BodyText"/>
        <w:rPr>
          <w:rFonts w:ascii="Calibri Light" w:hAnsi="Calibri Light" w:cs="Calibri Light"/>
          <w:sz w:val="20"/>
        </w:rPr>
      </w:pPr>
    </w:p>
    <w:p w14:paraId="267B1E34" w14:textId="77777777" w:rsidR="00D70F28" w:rsidRPr="00FD47AC" w:rsidRDefault="00D70F28">
      <w:pPr>
        <w:pStyle w:val="BodyText"/>
        <w:rPr>
          <w:rFonts w:ascii="Calibri Light" w:hAnsi="Calibri Light" w:cs="Calibri Light"/>
          <w:sz w:val="20"/>
        </w:rPr>
      </w:pPr>
    </w:p>
    <w:p w14:paraId="5C42748D" w14:textId="77777777" w:rsidR="00D70F28" w:rsidRPr="00FD47AC" w:rsidRDefault="00D70F28">
      <w:pPr>
        <w:pStyle w:val="BodyText"/>
        <w:rPr>
          <w:rFonts w:ascii="Calibri Light" w:hAnsi="Calibri Light" w:cs="Calibri Light"/>
          <w:sz w:val="20"/>
        </w:rPr>
      </w:pPr>
    </w:p>
    <w:p w14:paraId="7C7E1FE2" w14:textId="77777777" w:rsidR="00D70F28" w:rsidRPr="00FD47AC" w:rsidRDefault="00D70F28">
      <w:pPr>
        <w:pStyle w:val="BodyText"/>
        <w:rPr>
          <w:rFonts w:ascii="Calibri Light" w:hAnsi="Calibri Light" w:cs="Calibri Light"/>
          <w:sz w:val="20"/>
        </w:rPr>
      </w:pPr>
    </w:p>
    <w:p w14:paraId="0D9A1911" w14:textId="77777777" w:rsidR="00D70F28" w:rsidRPr="00FD47AC" w:rsidRDefault="00D70F28">
      <w:pPr>
        <w:pStyle w:val="BodyText"/>
        <w:rPr>
          <w:rFonts w:ascii="Calibri Light" w:hAnsi="Calibri Light" w:cs="Calibri Light"/>
          <w:sz w:val="20"/>
        </w:rPr>
      </w:pPr>
    </w:p>
    <w:p w14:paraId="6BC04D4E" w14:textId="77777777" w:rsidR="00D70F28" w:rsidRPr="00FD47AC" w:rsidRDefault="00D70F28">
      <w:pPr>
        <w:pStyle w:val="BodyText"/>
        <w:rPr>
          <w:rFonts w:ascii="Calibri Light" w:hAnsi="Calibri Light" w:cs="Calibri Light"/>
          <w:sz w:val="20"/>
        </w:rPr>
      </w:pPr>
    </w:p>
    <w:p w14:paraId="4B62A903" w14:textId="77777777" w:rsidR="00D70F28" w:rsidRPr="00FD47AC" w:rsidRDefault="00D70F28">
      <w:pPr>
        <w:pStyle w:val="BodyText"/>
        <w:rPr>
          <w:rFonts w:ascii="Calibri Light" w:hAnsi="Calibri Light" w:cs="Calibri Light"/>
          <w:sz w:val="20"/>
        </w:rPr>
      </w:pPr>
    </w:p>
    <w:p w14:paraId="22FAC5B6" w14:textId="77777777" w:rsidR="00D70F28" w:rsidRPr="00FD47AC" w:rsidRDefault="00D70F28">
      <w:pPr>
        <w:pStyle w:val="BodyText"/>
        <w:rPr>
          <w:rFonts w:ascii="Calibri Light" w:hAnsi="Calibri Light" w:cs="Calibri Light"/>
          <w:sz w:val="20"/>
        </w:rPr>
      </w:pPr>
    </w:p>
    <w:p w14:paraId="097FA6FF" w14:textId="77777777" w:rsidR="00D70F28" w:rsidRPr="00FD47AC" w:rsidRDefault="00D70F28">
      <w:pPr>
        <w:pStyle w:val="BodyText"/>
        <w:rPr>
          <w:rFonts w:ascii="Calibri Light" w:hAnsi="Calibri Light" w:cs="Calibri Light"/>
          <w:sz w:val="20"/>
        </w:rPr>
      </w:pPr>
    </w:p>
    <w:p w14:paraId="013629E1" w14:textId="77777777" w:rsidR="00D70F28" w:rsidRPr="00FD47AC" w:rsidRDefault="00D70F28">
      <w:pPr>
        <w:pStyle w:val="BodyText"/>
        <w:rPr>
          <w:rFonts w:ascii="Calibri Light" w:hAnsi="Calibri Light" w:cs="Calibri Light"/>
          <w:sz w:val="20"/>
        </w:rPr>
      </w:pPr>
    </w:p>
    <w:p w14:paraId="15F15AC8" w14:textId="77777777" w:rsidR="00D70F28" w:rsidRPr="00FD47AC" w:rsidRDefault="00D70F28">
      <w:pPr>
        <w:pStyle w:val="BodyText"/>
        <w:rPr>
          <w:rFonts w:ascii="Calibri Light" w:hAnsi="Calibri Light" w:cs="Calibri Light"/>
          <w:sz w:val="20"/>
        </w:rPr>
      </w:pPr>
    </w:p>
    <w:p w14:paraId="67346D6B" w14:textId="77777777" w:rsidR="00D70F28" w:rsidRPr="00FD47AC" w:rsidRDefault="00D70F28">
      <w:pPr>
        <w:pStyle w:val="BodyText"/>
        <w:rPr>
          <w:rFonts w:ascii="Calibri Light" w:hAnsi="Calibri Light" w:cs="Calibri Light"/>
          <w:sz w:val="20"/>
        </w:rPr>
      </w:pPr>
    </w:p>
    <w:p w14:paraId="61568124" w14:textId="77777777" w:rsidR="00D70F28" w:rsidRPr="00FD47AC" w:rsidRDefault="00D70F28">
      <w:pPr>
        <w:pStyle w:val="BodyText"/>
        <w:rPr>
          <w:rFonts w:ascii="Calibri Light" w:hAnsi="Calibri Light" w:cs="Calibri Light"/>
          <w:sz w:val="20"/>
        </w:rPr>
      </w:pPr>
    </w:p>
    <w:p w14:paraId="4EA52D60" w14:textId="77777777" w:rsidR="00D70F28" w:rsidRPr="00FD47AC" w:rsidRDefault="00D70F28">
      <w:pPr>
        <w:pStyle w:val="BodyText"/>
        <w:spacing w:before="4"/>
        <w:rPr>
          <w:rFonts w:ascii="Calibri Light" w:hAnsi="Calibri Light" w:cs="Calibri Light"/>
          <w:sz w:val="19"/>
        </w:rPr>
      </w:pPr>
    </w:p>
    <w:p w14:paraId="31CA99E9" w14:textId="77777777" w:rsidR="00D70F28" w:rsidRPr="00FD47AC" w:rsidRDefault="00F913D9">
      <w:pPr>
        <w:spacing w:before="94"/>
        <w:ind w:left="6867"/>
        <w:rPr>
          <w:rFonts w:ascii="Calibri Light" w:hAnsi="Calibri Light" w:cs="Calibri Light"/>
          <w:sz w:val="21"/>
        </w:rPr>
      </w:pPr>
      <w:r w:rsidRPr="00FD47AC">
        <w:rPr>
          <w:rFonts w:ascii="Calibri Light" w:hAnsi="Calibri Light" w:cs="Calibri Light"/>
          <w:noProof/>
        </w:rPr>
        <mc:AlternateContent>
          <mc:Choice Requires="wpg">
            <w:drawing>
              <wp:anchor distT="0" distB="0" distL="114300" distR="114300" simplePos="0" relativeHeight="251746816" behindDoc="0" locked="0" layoutInCell="1" allowOverlap="1" wp14:anchorId="0C0C19DF" wp14:editId="5EE76A9C">
                <wp:simplePos x="0" y="0"/>
                <wp:positionH relativeFrom="page">
                  <wp:posOffset>3139440</wp:posOffset>
                </wp:positionH>
                <wp:positionV relativeFrom="paragraph">
                  <wp:posOffset>-2106295</wp:posOffset>
                </wp:positionV>
                <wp:extent cx="1522730" cy="2997835"/>
                <wp:effectExtent l="0" t="0" r="0" b="0"/>
                <wp:wrapNone/>
                <wp:docPr id="546" name="Group 1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22730" cy="2997835"/>
                          <a:chOff x="4944" y="-3317"/>
                          <a:chExt cx="2398" cy="4721"/>
                        </a:xfrm>
                      </wpg:grpSpPr>
                      <pic:pic xmlns:pic="http://schemas.openxmlformats.org/drawingml/2006/picture">
                        <pic:nvPicPr>
                          <pic:cNvPr id="547" name="Picture 187"/>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4944" y="-3318"/>
                            <a:ext cx="2018" cy="4721"/>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pic:spPr>
                      </pic:pic>
                      <wps:wsp>
                        <wps:cNvPr id="548" name="AutoShape 186"/>
                        <wps:cNvSpPr>
                          <a:spLocks/>
                        </wps:cNvSpPr>
                        <wps:spPr bwMode="auto">
                          <a:xfrm>
                            <a:off x="5957" y="124"/>
                            <a:ext cx="1385" cy="120"/>
                          </a:xfrm>
                          <a:custGeom>
                            <a:avLst/>
                            <a:gdLst>
                              <a:gd name="T0" fmla="+- 0 6017 5957"/>
                              <a:gd name="T1" fmla="*/ T0 w 1385"/>
                              <a:gd name="T2" fmla="+- 0 125 125"/>
                              <a:gd name="T3" fmla="*/ 125 h 120"/>
                              <a:gd name="T4" fmla="+- 0 5994 5957"/>
                              <a:gd name="T5" fmla="*/ T4 w 1385"/>
                              <a:gd name="T6" fmla="+- 0 129 125"/>
                              <a:gd name="T7" fmla="*/ 129 h 120"/>
                              <a:gd name="T8" fmla="+- 0 5975 5957"/>
                              <a:gd name="T9" fmla="*/ T8 w 1385"/>
                              <a:gd name="T10" fmla="+- 0 142 125"/>
                              <a:gd name="T11" fmla="*/ 142 h 120"/>
                              <a:gd name="T12" fmla="+- 0 5962 5957"/>
                              <a:gd name="T13" fmla="*/ T12 w 1385"/>
                              <a:gd name="T14" fmla="+- 0 161 125"/>
                              <a:gd name="T15" fmla="*/ 161 h 120"/>
                              <a:gd name="T16" fmla="+- 0 5957 5957"/>
                              <a:gd name="T17" fmla="*/ T16 w 1385"/>
                              <a:gd name="T18" fmla="+- 0 185 125"/>
                              <a:gd name="T19" fmla="*/ 185 h 120"/>
                              <a:gd name="T20" fmla="+- 0 5962 5957"/>
                              <a:gd name="T21" fmla="*/ T20 w 1385"/>
                              <a:gd name="T22" fmla="+- 0 208 125"/>
                              <a:gd name="T23" fmla="*/ 208 h 120"/>
                              <a:gd name="T24" fmla="+- 0 5975 5957"/>
                              <a:gd name="T25" fmla="*/ T24 w 1385"/>
                              <a:gd name="T26" fmla="+- 0 227 125"/>
                              <a:gd name="T27" fmla="*/ 227 h 120"/>
                              <a:gd name="T28" fmla="+- 0 5994 5957"/>
                              <a:gd name="T29" fmla="*/ T28 w 1385"/>
                              <a:gd name="T30" fmla="+- 0 240 125"/>
                              <a:gd name="T31" fmla="*/ 240 h 120"/>
                              <a:gd name="T32" fmla="+- 0 6017 5957"/>
                              <a:gd name="T33" fmla="*/ T32 w 1385"/>
                              <a:gd name="T34" fmla="+- 0 245 125"/>
                              <a:gd name="T35" fmla="*/ 245 h 120"/>
                              <a:gd name="T36" fmla="+- 0 6040 5957"/>
                              <a:gd name="T37" fmla="*/ T36 w 1385"/>
                              <a:gd name="T38" fmla="+- 0 240 125"/>
                              <a:gd name="T39" fmla="*/ 240 h 120"/>
                              <a:gd name="T40" fmla="+- 0 6059 5957"/>
                              <a:gd name="T41" fmla="*/ T40 w 1385"/>
                              <a:gd name="T42" fmla="+- 0 227 125"/>
                              <a:gd name="T43" fmla="*/ 227 h 120"/>
                              <a:gd name="T44" fmla="+- 0 6072 5957"/>
                              <a:gd name="T45" fmla="*/ T44 w 1385"/>
                              <a:gd name="T46" fmla="+- 0 208 125"/>
                              <a:gd name="T47" fmla="*/ 208 h 120"/>
                              <a:gd name="T48" fmla="+- 0 6074 5957"/>
                              <a:gd name="T49" fmla="*/ T48 w 1385"/>
                              <a:gd name="T50" fmla="+- 0 200 125"/>
                              <a:gd name="T51" fmla="*/ 200 h 120"/>
                              <a:gd name="T52" fmla="+- 0 6017 5957"/>
                              <a:gd name="T53" fmla="*/ T52 w 1385"/>
                              <a:gd name="T54" fmla="+- 0 200 125"/>
                              <a:gd name="T55" fmla="*/ 200 h 120"/>
                              <a:gd name="T56" fmla="+- 0 6017 5957"/>
                              <a:gd name="T57" fmla="*/ T56 w 1385"/>
                              <a:gd name="T58" fmla="+- 0 170 125"/>
                              <a:gd name="T59" fmla="*/ 170 h 120"/>
                              <a:gd name="T60" fmla="+- 0 6074 5957"/>
                              <a:gd name="T61" fmla="*/ T60 w 1385"/>
                              <a:gd name="T62" fmla="+- 0 170 125"/>
                              <a:gd name="T63" fmla="*/ 170 h 120"/>
                              <a:gd name="T64" fmla="+- 0 6072 5957"/>
                              <a:gd name="T65" fmla="*/ T64 w 1385"/>
                              <a:gd name="T66" fmla="+- 0 161 125"/>
                              <a:gd name="T67" fmla="*/ 161 h 120"/>
                              <a:gd name="T68" fmla="+- 0 6059 5957"/>
                              <a:gd name="T69" fmla="*/ T68 w 1385"/>
                              <a:gd name="T70" fmla="+- 0 142 125"/>
                              <a:gd name="T71" fmla="*/ 142 h 120"/>
                              <a:gd name="T72" fmla="+- 0 6040 5957"/>
                              <a:gd name="T73" fmla="*/ T72 w 1385"/>
                              <a:gd name="T74" fmla="+- 0 129 125"/>
                              <a:gd name="T75" fmla="*/ 129 h 120"/>
                              <a:gd name="T76" fmla="+- 0 6017 5957"/>
                              <a:gd name="T77" fmla="*/ T76 w 1385"/>
                              <a:gd name="T78" fmla="+- 0 125 125"/>
                              <a:gd name="T79" fmla="*/ 125 h 120"/>
                              <a:gd name="T80" fmla="+- 0 6074 5957"/>
                              <a:gd name="T81" fmla="*/ T80 w 1385"/>
                              <a:gd name="T82" fmla="+- 0 170 125"/>
                              <a:gd name="T83" fmla="*/ 170 h 120"/>
                              <a:gd name="T84" fmla="+- 0 6017 5957"/>
                              <a:gd name="T85" fmla="*/ T84 w 1385"/>
                              <a:gd name="T86" fmla="+- 0 170 125"/>
                              <a:gd name="T87" fmla="*/ 170 h 120"/>
                              <a:gd name="T88" fmla="+- 0 6017 5957"/>
                              <a:gd name="T89" fmla="*/ T88 w 1385"/>
                              <a:gd name="T90" fmla="+- 0 200 125"/>
                              <a:gd name="T91" fmla="*/ 200 h 120"/>
                              <a:gd name="T92" fmla="+- 0 6074 5957"/>
                              <a:gd name="T93" fmla="*/ T92 w 1385"/>
                              <a:gd name="T94" fmla="+- 0 200 125"/>
                              <a:gd name="T95" fmla="*/ 200 h 120"/>
                              <a:gd name="T96" fmla="+- 0 6077 5957"/>
                              <a:gd name="T97" fmla="*/ T96 w 1385"/>
                              <a:gd name="T98" fmla="+- 0 185 125"/>
                              <a:gd name="T99" fmla="*/ 185 h 120"/>
                              <a:gd name="T100" fmla="+- 0 6074 5957"/>
                              <a:gd name="T101" fmla="*/ T100 w 1385"/>
                              <a:gd name="T102" fmla="+- 0 170 125"/>
                              <a:gd name="T103" fmla="*/ 170 h 120"/>
                              <a:gd name="T104" fmla="+- 0 7342 5957"/>
                              <a:gd name="T105" fmla="*/ T104 w 1385"/>
                              <a:gd name="T106" fmla="+- 0 170 125"/>
                              <a:gd name="T107" fmla="*/ 170 h 120"/>
                              <a:gd name="T108" fmla="+- 0 6074 5957"/>
                              <a:gd name="T109" fmla="*/ T108 w 1385"/>
                              <a:gd name="T110" fmla="+- 0 170 125"/>
                              <a:gd name="T111" fmla="*/ 170 h 120"/>
                              <a:gd name="T112" fmla="+- 0 6077 5957"/>
                              <a:gd name="T113" fmla="*/ T112 w 1385"/>
                              <a:gd name="T114" fmla="+- 0 185 125"/>
                              <a:gd name="T115" fmla="*/ 185 h 120"/>
                              <a:gd name="T116" fmla="+- 0 6074 5957"/>
                              <a:gd name="T117" fmla="*/ T116 w 1385"/>
                              <a:gd name="T118" fmla="+- 0 200 125"/>
                              <a:gd name="T119" fmla="*/ 200 h 120"/>
                              <a:gd name="T120" fmla="+- 0 7342 5957"/>
                              <a:gd name="T121" fmla="*/ T120 w 1385"/>
                              <a:gd name="T122" fmla="+- 0 200 125"/>
                              <a:gd name="T123" fmla="*/ 200 h 120"/>
                              <a:gd name="T124" fmla="+- 0 7342 5957"/>
                              <a:gd name="T125" fmla="*/ T124 w 1385"/>
                              <a:gd name="T126" fmla="+- 0 170 125"/>
                              <a:gd name="T127" fmla="*/ 170 h 1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Lst>
                            <a:rect l="0" t="0" r="r" b="b"/>
                            <a:pathLst>
                              <a:path w="1385" h="120">
                                <a:moveTo>
                                  <a:pt x="60" y="0"/>
                                </a:moveTo>
                                <a:lnTo>
                                  <a:pt x="37" y="4"/>
                                </a:lnTo>
                                <a:lnTo>
                                  <a:pt x="18" y="17"/>
                                </a:lnTo>
                                <a:lnTo>
                                  <a:pt x="5" y="36"/>
                                </a:lnTo>
                                <a:lnTo>
                                  <a:pt x="0" y="60"/>
                                </a:lnTo>
                                <a:lnTo>
                                  <a:pt x="5" y="83"/>
                                </a:lnTo>
                                <a:lnTo>
                                  <a:pt x="18" y="102"/>
                                </a:lnTo>
                                <a:lnTo>
                                  <a:pt x="37" y="115"/>
                                </a:lnTo>
                                <a:lnTo>
                                  <a:pt x="60" y="120"/>
                                </a:lnTo>
                                <a:lnTo>
                                  <a:pt x="83" y="115"/>
                                </a:lnTo>
                                <a:lnTo>
                                  <a:pt x="102" y="102"/>
                                </a:lnTo>
                                <a:lnTo>
                                  <a:pt x="115" y="83"/>
                                </a:lnTo>
                                <a:lnTo>
                                  <a:pt x="117" y="75"/>
                                </a:lnTo>
                                <a:lnTo>
                                  <a:pt x="60" y="75"/>
                                </a:lnTo>
                                <a:lnTo>
                                  <a:pt x="60" y="45"/>
                                </a:lnTo>
                                <a:lnTo>
                                  <a:pt x="117" y="45"/>
                                </a:lnTo>
                                <a:lnTo>
                                  <a:pt x="115" y="36"/>
                                </a:lnTo>
                                <a:lnTo>
                                  <a:pt x="102" y="17"/>
                                </a:lnTo>
                                <a:lnTo>
                                  <a:pt x="83" y="4"/>
                                </a:lnTo>
                                <a:lnTo>
                                  <a:pt x="60" y="0"/>
                                </a:lnTo>
                                <a:close/>
                                <a:moveTo>
                                  <a:pt x="117" y="45"/>
                                </a:moveTo>
                                <a:lnTo>
                                  <a:pt x="60" y="45"/>
                                </a:lnTo>
                                <a:lnTo>
                                  <a:pt x="60" y="75"/>
                                </a:lnTo>
                                <a:lnTo>
                                  <a:pt x="117" y="75"/>
                                </a:lnTo>
                                <a:lnTo>
                                  <a:pt x="120" y="60"/>
                                </a:lnTo>
                                <a:lnTo>
                                  <a:pt x="117" y="45"/>
                                </a:lnTo>
                                <a:close/>
                                <a:moveTo>
                                  <a:pt x="1385" y="45"/>
                                </a:moveTo>
                                <a:lnTo>
                                  <a:pt x="117" y="45"/>
                                </a:lnTo>
                                <a:lnTo>
                                  <a:pt x="120" y="60"/>
                                </a:lnTo>
                                <a:lnTo>
                                  <a:pt x="117" y="75"/>
                                </a:lnTo>
                                <a:lnTo>
                                  <a:pt x="1385" y="75"/>
                                </a:lnTo>
                                <a:lnTo>
                                  <a:pt x="1385" y="45"/>
                                </a:lnTo>
                                <a:close/>
                              </a:path>
                            </a:pathLst>
                          </a:custGeom>
                          <a:solidFill>
                            <a:srgbClr val="FF00FF"/>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D965506" id="Group 185" o:spid="_x0000_s1026" style="position:absolute;margin-left:247.2pt;margin-top:-165.85pt;width:119.9pt;height:236.05pt;z-index:251746816;mso-position-horizontal-relative:page" coordorigin="4944,-3317" coordsize="2398,472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">
                <v:shape id="Picture 187" o:spid="_x0000_s1027" type="#_x0000_t75" style="position:absolute;left:4944;top:-3318;width:2018;height:47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">
                  <v:imagedata r:id="rId233" o:title=""/>
                </v:shape>
                <v:shape id="AutoShape 186" o:spid="_x0000_s1028" style="position:absolute;left:5957;top:124;width:1385;height:120;visibility:visible;mso-wrap-style:square;v-text-anchor:top" coordsize="1385,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" path="m60,l37,4,18,17,5,36,,60,5,83r13,19l37,115r23,5l83,115r19,-13l115,83r2,-8l60,75r,-30l117,45r-2,-9l102,17,83,4,60,xm117,45r-57,l60,75r57,l120,60,117,45xm1385,45l117,45r3,15l117,75r1268,l1385,45xe" fillcolor="fuchsia" stroked="f">
                  <v:path arrowok="t" o:connecttype="custom" o:connectlocs="60,125;37,129;18,142;5,161;0,185;5,208;18,227;37,240;60,245;83,240;102,227;115,208;117,200;60,200;60,170;117,170;115,161;102,142;83,129;60,125;117,170;60,170;60,200;117,200;120,185;117,170;1385,170;117,170;120,185;117,200;1385,200;1385,170" o:connectangles="0,0,0,0,0,0,0,0,0,0,0,0,0,0,0,0,0,0,0,0,0,0,0,0,0,0,0,0,0,0,0,0"/>
                </v:shape>
                <w10:wrap anchorx="page"/>
              </v:group>
            </w:pict>
          </mc:Fallback>
        </mc:AlternateContent>
      </w:r>
      <w:r w:rsidR="005A5385" w:rsidRPr="00FD47AC">
        <w:rPr>
          <w:rFonts w:ascii="Calibri Light" w:hAnsi="Calibri Light" w:cs="Calibri Light"/>
          <w:sz w:val="21"/>
          <w:lang w:val="id"/>
        </w:rPr>
        <w:t>Konektor untuk kabel pasien ICG</w:t>
      </w:r>
    </w:p>
    <w:p w14:paraId="447F57E9" w14:textId="77777777" w:rsidR="00D70F28" w:rsidRPr="00FD47AC" w:rsidRDefault="00D70F28">
      <w:pPr>
        <w:pStyle w:val="BodyText"/>
        <w:rPr>
          <w:rFonts w:ascii="Calibri Light" w:hAnsi="Calibri Light" w:cs="Calibri Light"/>
          <w:sz w:val="20"/>
        </w:rPr>
      </w:pPr>
    </w:p>
    <w:p w14:paraId="645C5E6F" w14:textId="77777777" w:rsidR="00D70F28" w:rsidRPr="00FD47AC" w:rsidRDefault="00D70F28">
      <w:pPr>
        <w:pStyle w:val="BodyText"/>
        <w:rPr>
          <w:rFonts w:ascii="Calibri Light" w:hAnsi="Calibri Light" w:cs="Calibri Light"/>
          <w:sz w:val="20"/>
        </w:rPr>
      </w:pPr>
    </w:p>
    <w:p w14:paraId="469FAB87" w14:textId="77777777" w:rsidR="00D70F28" w:rsidRPr="00FD47AC" w:rsidRDefault="00D70F28">
      <w:pPr>
        <w:pStyle w:val="BodyText"/>
        <w:rPr>
          <w:rFonts w:ascii="Calibri Light" w:hAnsi="Calibri Light" w:cs="Calibri Light"/>
          <w:sz w:val="20"/>
        </w:rPr>
      </w:pPr>
    </w:p>
    <w:p w14:paraId="768446C3" w14:textId="77777777" w:rsidR="00D70F28" w:rsidRPr="00FD47AC" w:rsidRDefault="00D70F28">
      <w:pPr>
        <w:pStyle w:val="BodyText"/>
        <w:rPr>
          <w:rFonts w:ascii="Calibri Light" w:hAnsi="Calibri Light" w:cs="Calibri Light"/>
          <w:sz w:val="20"/>
        </w:rPr>
      </w:pPr>
    </w:p>
    <w:p w14:paraId="4B9B962F" w14:textId="77777777" w:rsidR="00D70F28" w:rsidRPr="00FD47AC" w:rsidRDefault="00D70F28">
      <w:pPr>
        <w:pStyle w:val="BodyText"/>
        <w:spacing w:before="1"/>
        <w:rPr>
          <w:rFonts w:ascii="Calibri Light" w:hAnsi="Calibri Light" w:cs="Calibri Light"/>
          <w:sz w:val="18"/>
        </w:rPr>
      </w:pPr>
    </w:p>
    <w:p w14:paraId="2ADD5FEB" w14:textId="3D2C21E5" w:rsidR="00D70F28" w:rsidRPr="00FD47AC" w:rsidRDefault="005A5385">
      <w:pPr>
        <w:pStyle w:val="BodyText"/>
        <w:spacing w:before="90" w:line="271" w:lineRule="auto"/>
        <w:ind w:left="628" w:right="724"/>
        <w:rPr>
          <w:rFonts w:ascii="Calibri Light" w:hAnsi="Calibri Light" w:cs="Calibri Light"/>
        </w:rPr>
      </w:pPr>
      <w:r w:rsidRPr="00FD47AC">
        <w:rPr>
          <w:rFonts w:ascii="Calibri Light" w:hAnsi="Calibri Light" w:cs="Calibri Light"/>
          <w:lang w:val="id"/>
        </w:rPr>
        <w:t xml:space="preserve">Modul V-ICG dan kabel pasien ICG memberikan monitor </w:t>
      </w:r>
      <w:r w:rsidR="004E3EE1">
        <w:rPr>
          <w:rFonts w:ascii="Calibri Light" w:hAnsi="Calibri Light" w:cs="Calibri Light"/>
        </w:rPr>
        <w:t>pengukuran</w:t>
      </w:r>
      <w:r w:rsidRPr="00FD47AC">
        <w:rPr>
          <w:rFonts w:ascii="Calibri Light" w:hAnsi="Calibri Light" w:cs="Calibri Light"/>
          <w:lang w:val="id"/>
        </w:rPr>
        <w:t xml:space="preserve"> bentuk gelombang ICG dan angka berikut:</w:t>
      </w:r>
    </w:p>
    <w:p w14:paraId="09B581DB" w14:textId="6B24E17D" w:rsidR="00D70F28" w:rsidRPr="00FD47AC" w:rsidRDefault="005A5385" w:rsidP="009555AA">
      <w:pPr>
        <w:pStyle w:val="ListParagraph"/>
        <w:numPr>
          <w:ilvl w:val="0"/>
          <w:numId w:val="61"/>
        </w:numPr>
        <w:tabs>
          <w:tab w:val="left" w:pos="1081"/>
          <w:tab w:val="left" w:pos="1083"/>
        </w:tabs>
        <w:spacing w:before="120"/>
        <w:rPr>
          <w:rFonts w:ascii="Calibri Light" w:hAnsi="Calibri Light" w:cs="Calibri Light"/>
          <w:sz w:val="24"/>
        </w:rPr>
      </w:pPr>
      <w:r w:rsidRPr="00FD47AC">
        <w:rPr>
          <w:rFonts w:ascii="Calibri Light" w:hAnsi="Calibri Light" w:cs="Calibri Light"/>
          <w:sz w:val="24"/>
          <w:lang w:val="id"/>
        </w:rPr>
        <w:t>HR (denyut jantung</w:t>
      </w:r>
      <w:r w:rsidR="004E3EE1">
        <w:rPr>
          <w:rFonts w:ascii="Calibri Light" w:hAnsi="Calibri Light" w:cs="Calibri Light"/>
          <w:sz w:val="24"/>
        </w:rPr>
        <w:t>/</w:t>
      </w:r>
      <w:r w:rsidR="004E3EE1">
        <w:rPr>
          <w:rFonts w:ascii="Calibri Light" w:hAnsi="Calibri Light" w:cs="Calibri Light"/>
          <w:i/>
          <w:sz w:val="24"/>
        </w:rPr>
        <w:t>heart rate</w:t>
      </w:r>
      <w:r w:rsidRPr="00FD47AC">
        <w:rPr>
          <w:rFonts w:ascii="Calibri Light" w:hAnsi="Calibri Light" w:cs="Calibri Light"/>
          <w:sz w:val="24"/>
          <w:lang w:val="id"/>
        </w:rPr>
        <w:t>)</w:t>
      </w:r>
    </w:p>
    <w:p w14:paraId="13436CFA" w14:textId="68129C67" w:rsidR="00D70F28" w:rsidRPr="00FD47AC" w:rsidRDefault="005A5385" w:rsidP="009555AA">
      <w:pPr>
        <w:pStyle w:val="ListParagraph"/>
        <w:numPr>
          <w:ilvl w:val="0"/>
          <w:numId w:val="61"/>
        </w:numPr>
        <w:tabs>
          <w:tab w:val="left" w:pos="1081"/>
          <w:tab w:val="left" w:pos="1083"/>
        </w:tabs>
        <w:rPr>
          <w:rFonts w:ascii="Calibri Light" w:hAnsi="Calibri Light" w:cs="Calibri Light"/>
          <w:sz w:val="24"/>
        </w:rPr>
      </w:pPr>
      <w:r w:rsidRPr="00FD47AC">
        <w:rPr>
          <w:rFonts w:ascii="Calibri Light" w:hAnsi="Calibri Light" w:cs="Calibri Light"/>
          <w:sz w:val="24"/>
          <w:lang w:val="id"/>
        </w:rPr>
        <w:t xml:space="preserve">SV (volume </w:t>
      </w:r>
      <w:r w:rsidR="004E3EE1">
        <w:rPr>
          <w:rFonts w:ascii="Calibri Light" w:hAnsi="Calibri Light" w:cs="Calibri Light"/>
          <w:sz w:val="24"/>
        </w:rPr>
        <w:t>pompa/</w:t>
      </w:r>
      <w:r w:rsidR="004E3EE1">
        <w:rPr>
          <w:rFonts w:ascii="Calibri Light" w:hAnsi="Calibri Light" w:cs="Calibri Light"/>
          <w:i/>
          <w:sz w:val="24"/>
        </w:rPr>
        <w:t>stroke volume</w:t>
      </w:r>
      <w:r w:rsidRPr="00FD47AC">
        <w:rPr>
          <w:rFonts w:ascii="Calibri Light" w:hAnsi="Calibri Light" w:cs="Calibri Light"/>
          <w:sz w:val="24"/>
          <w:lang w:val="id"/>
        </w:rPr>
        <w:t>)</w:t>
      </w:r>
    </w:p>
    <w:p w14:paraId="1CB87210" w14:textId="465C4D85" w:rsidR="00D70F28" w:rsidRPr="00FD47AC" w:rsidRDefault="005A5385" w:rsidP="009555AA">
      <w:pPr>
        <w:pStyle w:val="ListParagraph"/>
        <w:numPr>
          <w:ilvl w:val="0"/>
          <w:numId w:val="61"/>
        </w:numPr>
        <w:tabs>
          <w:tab w:val="left" w:pos="1081"/>
          <w:tab w:val="left" w:pos="1083"/>
        </w:tabs>
        <w:rPr>
          <w:rFonts w:ascii="Calibri Light" w:hAnsi="Calibri Light" w:cs="Calibri Light"/>
          <w:sz w:val="24"/>
        </w:rPr>
      </w:pPr>
      <w:r w:rsidRPr="00FD47AC">
        <w:rPr>
          <w:rFonts w:ascii="Calibri Light" w:hAnsi="Calibri Light" w:cs="Calibri Light"/>
          <w:sz w:val="24"/>
          <w:lang w:val="id"/>
        </w:rPr>
        <w:t>SVRI (indeks resistensi vaskular sistemik</w:t>
      </w:r>
      <w:r w:rsidR="004E3EE1">
        <w:rPr>
          <w:rFonts w:ascii="Calibri Light" w:hAnsi="Calibri Light" w:cs="Calibri Light"/>
          <w:sz w:val="24"/>
        </w:rPr>
        <w:t>/</w:t>
      </w:r>
      <w:r w:rsidR="004E3EE1">
        <w:rPr>
          <w:rFonts w:ascii="Calibri Light" w:hAnsi="Calibri Light" w:cs="Calibri Light"/>
          <w:i/>
          <w:sz w:val="24"/>
        </w:rPr>
        <w:t>systemic vascular resistance index</w:t>
      </w:r>
      <w:r w:rsidRPr="00FD47AC">
        <w:rPr>
          <w:rFonts w:ascii="Calibri Light" w:hAnsi="Calibri Light" w:cs="Calibri Light"/>
          <w:sz w:val="24"/>
          <w:lang w:val="id"/>
        </w:rPr>
        <w:t>)</w:t>
      </w:r>
    </w:p>
    <w:p w14:paraId="6AFC8EFA" w14:textId="630FD435" w:rsidR="00D70F28" w:rsidRPr="00FD47AC" w:rsidRDefault="005A5385" w:rsidP="009555AA">
      <w:pPr>
        <w:pStyle w:val="ListParagraph"/>
        <w:numPr>
          <w:ilvl w:val="0"/>
          <w:numId w:val="61"/>
        </w:numPr>
        <w:tabs>
          <w:tab w:val="left" w:pos="1081"/>
          <w:tab w:val="left" w:pos="1083"/>
        </w:tabs>
        <w:spacing w:before="154"/>
        <w:rPr>
          <w:rFonts w:ascii="Calibri Light" w:hAnsi="Calibri Light" w:cs="Calibri Light"/>
          <w:sz w:val="24"/>
        </w:rPr>
      </w:pPr>
      <w:r w:rsidRPr="00FD47AC">
        <w:rPr>
          <w:rFonts w:ascii="Calibri Light" w:hAnsi="Calibri Light" w:cs="Calibri Light"/>
          <w:sz w:val="24"/>
          <w:lang w:val="id"/>
        </w:rPr>
        <w:t xml:space="preserve">SI (indeks </w:t>
      </w:r>
      <w:r w:rsidR="004E3EE1">
        <w:rPr>
          <w:rFonts w:ascii="Calibri Light" w:hAnsi="Calibri Light" w:cs="Calibri Light"/>
          <w:sz w:val="24"/>
        </w:rPr>
        <w:t>pompa darah/</w:t>
      </w:r>
      <w:r w:rsidR="004E3EE1">
        <w:rPr>
          <w:rFonts w:ascii="Calibri Light" w:hAnsi="Calibri Light" w:cs="Calibri Light"/>
          <w:i/>
          <w:sz w:val="24"/>
        </w:rPr>
        <w:t>stroke index</w:t>
      </w:r>
      <w:r w:rsidRPr="00FD47AC">
        <w:rPr>
          <w:rFonts w:ascii="Calibri Light" w:hAnsi="Calibri Light" w:cs="Calibri Light"/>
          <w:sz w:val="24"/>
          <w:lang w:val="id"/>
        </w:rPr>
        <w:t>)</w:t>
      </w:r>
    </w:p>
    <w:p w14:paraId="7605EB60" w14:textId="69E20841" w:rsidR="00D70F28" w:rsidRPr="00FD47AC" w:rsidRDefault="005A5385" w:rsidP="009555AA">
      <w:pPr>
        <w:pStyle w:val="ListParagraph"/>
        <w:numPr>
          <w:ilvl w:val="0"/>
          <w:numId w:val="61"/>
        </w:numPr>
        <w:tabs>
          <w:tab w:val="left" w:pos="1081"/>
          <w:tab w:val="left" w:pos="1083"/>
        </w:tabs>
        <w:rPr>
          <w:rFonts w:ascii="Calibri Light" w:hAnsi="Calibri Light" w:cs="Calibri Light"/>
          <w:sz w:val="24"/>
        </w:rPr>
      </w:pPr>
      <w:r w:rsidRPr="00FD47AC">
        <w:rPr>
          <w:rFonts w:ascii="Calibri Light" w:hAnsi="Calibri Light" w:cs="Calibri Light"/>
          <w:sz w:val="24"/>
          <w:lang w:val="id"/>
        </w:rPr>
        <w:t>C.O. (</w:t>
      </w:r>
      <w:r w:rsidR="004E3EE1">
        <w:rPr>
          <w:rFonts w:ascii="Calibri Light" w:hAnsi="Calibri Light" w:cs="Calibri Light"/>
          <w:sz w:val="24"/>
        </w:rPr>
        <w:t>keluaran</w:t>
      </w:r>
      <w:r w:rsidRPr="00FD47AC">
        <w:rPr>
          <w:rFonts w:ascii="Calibri Light" w:hAnsi="Calibri Light" w:cs="Calibri Light"/>
          <w:sz w:val="24"/>
          <w:lang w:val="id"/>
        </w:rPr>
        <w:t xml:space="preserve"> jantung</w:t>
      </w:r>
      <w:r w:rsidR="004E3EE1">
        <w:rPr>
          <w:rFonts w:ascii="Calibri Light" w:hAnsi="Calibri Light" w:cs="Calibri Light"/>
          <w:sz w:val="24"/>
        </w:rPr>
        <w:t>/</w:t>
      </w:r>
      <w:r w:rsidR="004E3EE1">
        <w:rPr>
          <w:rFonts w:ascii="Calibri Light" w:hAnsi="Calibri Light" w:cs="Calibri Light"/>
          <w:i/>
          <w:sz w:val="24"/>
        </w:rPr>
        <w:t>cardiac output</w:t>
      </w:r>
      <w:r w:rsidRPr="00FD47AC">
        <w:rPr>
          <w:rFonts w:ascii="Calibri Light" w:hAnsi="Calibri Light" w:cs="Calibri Light"/>
          <w:sz w:val="24"/>
          <w:lang w:val="id"/>
        </w:rPr>
        <w:t>)</w:t>
      </w:r>
    </w:p>
    <w:p w14:paraId="5C23CB11" w14:textId="670625CD" w:rsidR="00D70F28" w:rsidRPr="00FD47AC" w:rsidRDefault="005A5385" w:rsidP="009555AA">
      <w:pPr>
        <w:pStyle w:val="ListParagraph"/>
        <w:numPr>
          <w:ilvl w:val="0"/>
          <w:numId w:val="61"/>
        </w:numPr>
        <w:tabs>
          <w:tab w:val="left" w:pos="1081"/>
          <w:tab w:val="left" w:pos="1083"/>
        </w:tabs>
        <w:spacing w:before="157"/>
        <w:rPr>
          <w:rFonts w:ascii="Calibri Light" w:hAnsi="Calibri Light" w:cs="Calibri Light"/>
          <w:sz w:val="24"/>
        </w:rPr>
      </w:pPr>
      <w:r w:rsidRPr="00FD47AC">
        <w:rPr>
          <w:rFonts w:ascii="Calibri Light" w:hAnsi="Calibri Light" w:cs="Calibri Light"/>
          <w:sz w:val="24"/>
          <w:lang w:val="id"/>
        </w:rPr>
        <w:t>TFC (</w:t>
      </w:r>
      <w:r w:rsidR="004E3EE1">
        <w:rPr>
          <w:rFonts w:ascii="Calibri Light" w:hAnsi="Calibri Light" w:cs="Calibri Light"/>
          <w:sz w:val="24"/>
        </w:rPr>
        <w:t>kandungan cairan toraks/</w:t>
      </w:r>
      <w:r w:rsidR="004E3EE1" w:rsidRPr="004E3EE1">
        <w:rPr>
          <w:rFonts w:ascii="Calibri Light" w:hAnsi="Calibri Light" w:cs="Calibri Light"/>
          <w:i/>
          <w:sz w:val="24"/>
        </w:rPr>
        <w:t xml:space="preserve">thoracic fluid </w:t>
      </w:r>
      <w:r w:rsidR="004E3EE1">
        <w:rPr>
          <w:rFonts w:ascii="Calibri Light" w:hAnsi="Calibri Light" w:cs="Calibri Light"/>
          <w:i/>
          <w:sz w:val="24"/>
        </w:rPr>
        <w:t>content</w:t>
      </w:r>
      <w:r w:rsidRPr="00FD47AC">
        <w:rPr>
          <w:rFonts w:ascii="Calibri Light" w:hAnsi="Calibri Light" w:cs="Calibri Light"/>
          <w:sz w:val="24"/>
          <w:lang w:val="id"/>
        </w:rPr>
        <w:t>)</w:t>
      </w:r>
    </w:p>
    <w:p w14:paraId="64323B7E" w14:textId="11953DD3" w:rsidR="00D70F28" w:rsidRPr="00FD47AC" w:rsidRDefault="005A5385" w:rsidP="009555AA">
      <w:pPr>
        <w:pStyle w:val="ListParagraph"/>
        <w:numPr>
          <w:ilvl w:val="0"/>
          <w:numId w:val="61"/>
        </w:numPr>
        <w:tabs>
          <w:tab w:val="left" w:pos="1081"/>
          <w:tab w:val="left" w:pos="1083"/>
        </w:tabs>
        <w:rPr>
          <w:rFonts w:ascii="Calibri Light" w:hAnsi="Calibri Light" w:cs="Calibri Light"/>
          <w:sz w:val="24"/>
        </w:rPr>
      </w:pPr>
      <w:r w:rsidRPr="00FD47AC">
        <w:rPr>
          <w:rFonts w:ascii="Calibri Light" w:hAnsi="Calibri Light" w:cs="Calibri Light"/>
          <w:sz w:val="24"/>
          <w:lang w:val="id"/>
        </w:rPr>
        <w:t>SVR (resistensi pembuluh darah sistemik</w:t>
      </w:r>
      <w:r w:rsidR="004E3EE1">
        <w:rPr>
          <w:rFonts w:ascii="Calibri Light" w:hAnsi="Calibri Light" w:cs="Calibri Light"/>
          <w:sz w:val="24"/>
        </w:rPr>
        <w:t>/</w:t>
      </w:r>
      <w:r w:rsidR="004E3EE1" w:rsidRPr="004E3EE1">
        <w:rPr>
          <w:rFonts w:ascii="Calibri Light" w:hAnsi="Calibri Light" w:cs="Calibri Light"/>
          <w:i/>
          <w:sz w:val="24"/>
        </w:rPr>
        <w:t>systemic vascular resistance</w:t>
      </w:r>
      <w:r w:rsidRPr="00FD47AC">
        <w:rPr>
          <w:rFonts w:ascii="Calibri Light" w:hAnsi="Calibri Light" w:cs="Calibri Light"/>
          <w:sz w:val="24"/>
          <w:lang w:val="id"/>
        </w:rPr>
        <w:t>)</w:t>
      </w:r>
    </w:p>
    <w:p w14:paraId="76213553" w14:textId="6D0B4A4F" w:rsidR="00D70F28" w:rsidRPr="00FD47AC" w:rsidRDefault="005A5385" w:rsidP="009555AA">
      <w:pPr>
        <w:pStyle w:val="ListParagraph"/>
        <w:numPr>
          <w:ilvl w:val="0"/>
          <w:numId w:val="61"/>
        </w:numPr>
        <w:tabs>
          <w:tab w:val="left" w:pos="1081"/>
          <w:tab w:val="left" w:pos="1083"/>
        </w:tabs>
        <w:rPr>
          <w:rFonts w:ascii="Calibri Light" w:hAnsi="Calibri Light" w:cs="Calibri Light"/>
          <w:sz w:val="24"/>
        </w:rPr>
      </w:pPr>
      <w:r w:rsidRPr="00FD47AC">
        <w:rPr>
          <w:rFonts w:ascii="Calibri Light" w:hAnsi="Calibri Light" w:cs="Calibri Light"/>
          <w:sz w:val="24"/>
          <w:lang w:val="id"/>
        </w:rPr>
        <w:t>QI (indikator kualitas</w:t>
      </w:r>
      <w:r w:rsidR="004E3EE1">
        <w:rPr>
          <w:rFonts w:ascii="Calibri Light" w:hAnsi="Calibri Light" w:cs="Calibri Light"/>
          <w:sz w:val="24"/>
        </w:rPr>
        <w:t>/</w:t>
      </w:r>
      <w:r w:rsidR="004E3EE1">
        <w:rPr>
          <w:rFonts w:ascii="Calibri Light" w:hAnsi="Calibri Light" w:cs="Calibri Light"/>
          <w:i/>
          <w:sz w:val="24"/>
        </w:rPr>
        <w:t>quality indicator</w:t>
      </w:r>
      <w:r w:rsidRPr="00FD47AC">
        <w:rPr>
          <w:rFonts w:ascii="Calibri Light" w:hAnsi="Calibri Light" w:cs="Calibri Light"/>
          <w:sz w:val="24"/>
          <w:lang w:val="id"/>
        </w:rPr>
        <w:t>)</w:t>
      </w:r>
    </w:p>
    <w:p w14:paraId="7307A836" w14:textId="53B0DD52" w:rsidR="00D70F28" w:rsidRPr="00FD47AC" w:rsidRDefault="005A5385" w:rsidP="009555AA">
      <w:pPr>
        <w:pStyle w:val="ListParagraph"/>
        <w:numPr>
          <w:ilvl w:val="0"/>
          <w:numId w:val="61"/>
        </w:numPr>
        <w:tabs>
          <w:tab w:val="left" w:pos="1081"/>
          <w:tab w:val="left" w:pos="1083"/>
        </w:tabs>
        <w:rPr>
          <w:rFonts w:ascii="Calibri Light" w:hAnsi="Calibri Light" w:cs="Calibri Light"/>
          <w:sz w:val="24"/>
        </w:rPr>
      </w:pPr>
      <w:r w:rsidRPr="00FD47AC">
        <w:rPr>
          <w:rFonts w:ascii="Calibri Light" w:hAnsi="Calibri Light" w:cs="Calibri Light"/>
          <w:sz w:val="24"/>
          <w:lang w:val="id"/>
        </w:rPr>
        <w:t>DO</w:t>
      </w:r>
      <w:r w:rsidRPr="00FD47AC">
        <w:rPr>
          <w:rFonts w:ascii="Calibri Light" w:hAnsi="Calibri Light" w:cs="Calibri Light"/>
          <w:sz w:val="24"/>
          <w:vertAlign w:val="subscript"/>
          <w:lang w:val="id"/>
        </w:rPr>
        <w:t>2</w:t>
      </w:r>
      <w:r w:rsidRPr="00FD47AC">
        <w:rPr>
          <w:rFonts w:ascii="Calibri Light" w:hAnsi="Calibri Light" w:cs="Calibri Light"/>
          <w:sz w:val="24"/>
          <w:lang w:val="id"/>
        </w:rPr>
        <w:t>I (indeks pengiriman oksigen</w:t>
      </w:r>
      <w:r w:rsidR="004E3EE1">
        <w:rPr>
          <w:rFonts w:ascii="Calibri Light" w:hAnsi="Calibri Light" w:cs="Calibri Light"/>
          <w:sz w:val="24"/>
        </w:rPr>
        <w:t>/</w:t>
      </w:r>
      <w:r w:rsidR="004E3EE1">
        <w:rPr>
          <w:rFonts w:ascii="Calibri Light" w:hAnsi="Calibri Light" w:cs="Calibri Light"/>
          <w:i/>
          <w:sz w:val="24"/>
        </w:rPr>
        <w:t>oxygen delivery index</w:t>
      </w:r>
      <w:r w:rsidRPr="00FD47AC">
        <w:rPr>
          <w:rFonts w:ascii="Calibri Light" w:hAnsi="Calibri Light" w:cs="Calibri Light"/>
          <w:sz w:val="24"/>
          <w:lang w:val="id"/>
        </w:rPr>
        <w:t>)</w:t>
      </w:r>
    </w:p>
    <w:p w14:paraId="07CD1196" w14:textId="4533E465" w:rsidR="00D70F28" w:rsidRPr="00FD47AC" w:rsidRDefault="005A5385" w:rsidP="009555AA">
      <w:pPr>
        <w:pStyle w:val="ListParagraph"/>
        <w:numPr>
          <w:ilvl w:val="0"/>
          <w:numId w:val="61"/>
        </w:numPr>
        <w:tabs>
          <w:tab w:val="left" w:pos="1081"/>
          <w:tab w:val="left" w:pos="1083"/>
        </w:tabs>
        <w:spacing w:before="153"/>
        <w:rPr>
          <w:rFonts w:ascii="Calibri Light" w:hAnsi="Calibri Light" w:cs="Calibri Light"/>
          <w:sz w:val="24"/>
        </w:rPr>
      </w:pPr>
      <w:r w:rsidRPr="00FD47AC">
        <w:rPr>
          <w:rFonts w:ascii="Calibri Light" w:hAnsi="Calibri Light" w:cs="Calibri Light"/>
          <w:sz w:val="24"/>
          <w:lang w:val="id"/>
        </w:rPr>
        <w:t>CI (indeks jantung</w:t>
      </w:r>
      <w:r w:rsidR="004E3EE1">
        <w:rPr>
          <w:rFonts w:ascii="Calibri Light" w:hAnsi="Calibri Light" w:cs="Calibri Light"/>
          <w:sz w:val="24"/>
        </w:rPr>
        <w:t>/</w:t>
      </w:r>
      <w:r w:rsidR="004E3EE1">
        <w:rPr>
          <w:rFonts w:ascii="Calibri Light" w:hAnsi="Calibri Light" w:cs="Calibri Light"/>
          <w:i/>
          <w:sz w:val="24"/>
        </w:rPr>
        <w:t>cardiac index</w:t>
      </w:r>
      <w:r w:rsidRPr="00FD47AC">
        <w:rPr>
          <w:rFonts w:ascii="Calibri Light" w:hAnsi="Calibri Light" w:cs="Calibri Light"/>
          <w:sz w:val="24"/>
          <w:lang w:val="id"/>
        </w:rPr>
        <w:t>)</w:t>
      </w:r>
    </w:p>
    <w:p w14:paraId="6128659B" w14:textId="77777777" w:rsidR="00D70F28" w:rsidRPr="00FD47AC" w:rsidRDefault="00D70F28">
      <w:pPr>
        <w:rPr>
          <w:rFonts w:ascii="Calibri Light" w:hAnsi="Calibri Light" w:cs="Calibri Light"/>
          <w:sz w:val="24"/>
        </w:rPr>
        <w:sectPr w:rsidR="00D70F28" w:rsidRPr="00FD47AC">
          <w:headerReference w:type="default" r:id="rId234"/>
          <w:footerReference w:type="default" r:id="rId235"/>
          <w:pgSz w:w="11910" w:h="16850"/>
          <w:pgMar w:top="1180" w:right="520" w:bottom="960" w:left="620" w:header="910" w:footer="775" w:gutter="0"/>
          <w:pgNumType w:start="170"/>
          <w:cols w:space="720"/>
        </w:sectPr>
      </w:pPr>
    </w:p>
    <w:p w14:paraId="65CEDB66" w14:textId="77777777" w:rsidR="00D70F28" w:rsidRPr="00FD47AC" w:rsidRDefault="00D70F28">
      <w:pPr>
        <w:pStyle w:val="BodyText"/>
        <w:spacing w:before="8"/>
        <w:rPr>
          <w:rFonts w:ascii="Calibri Light" w:hAnsi="Calibri Light" w:cs="Calibri Light"/>
          <w:sz w:val="22"/>
        </w:rPr>
      </w:pPr>
    </w:p>
    <w:p w14:paraId="4BC3CE11" w14:textId="25BDC2DC" w:rsidR="00D70F28" w:rsidRPr="00FD47AC" w:rsidRDefault="00F913D9" w:rsidP="00F22E05">
      <w:pPr>
        <w:pStyle w:val="Heading2"/>
        <w:numPr>
          <w:ilvl w:val="1"/>
          <w:numId w:val="62"/>
        </w:numPr>
      </w:pPr>
      <w:bookmarkStart w:id="257" w:name="_Toc62638662"/>
      <w:r w:rsidRPr="00FD47AC">
        <w:rPr>
          <w:noProof/>
        </w:rPr>
        <mc:AlternateContent>
          <mc:Choice Requires="wpg">
            <w:drawing>
              <wp:anchor distT="0" distB="0" distL="114300" distR="114300" simplePos="0" relativeHeight="251749888" behindDoc="0" locked="0" layoutInCell="1" allowOverlap="1" wp14:anchorId="5D4396D8" wp14:editId="6EF1D981">
                <wp:simplePos x="0" y="0"/>
                <wp:positionH relativeFrom="page">
                  <wp:posOffset>774065</wp:posOffset>
                </wp:positionH>
                <wp:positionV relativeFrom="paragraph">
                  <wp:posOffset>399415</wp:posOffset>
                </wp:positionV>
                <wp:extent cx="6015355" cy="36830"/>
                <wp:effectExtent l="0" t="0" r="0" b="0"/>
                <wp:wrapNone/>
                <wp:docPr id="543" name="Group 1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629"/>
                          <a:chExt cx="9473" cy="58"/>
                        </a:xfrm>
                      </wpg:grpSpPr>
                      <wps:wsp>
                        <wps:cNvPr id="544" name="Line 184"/>
                        <wps:cNvCnPr>
                          <a:cxnSpLocks noChangeShapeType="1"/>
                        </wps:cNvCnPr>
                        <wps:spPr bwMode="auto">
                          <a:xfrm>
                            <a:off x="1219" y="636"/>
                            <a:ext cx="9473" cy="0"/>
                          </a:xfrm>
                          <a:prstGeom prst="line">
                            <a:avLst/>
                          </a:prstGeom>
                          <a:noFill/>
                          <a:ln w="9144">
                            <a:solidFill>
                              <a:srgbClr val="FF66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s:wsp>
                        <wps:cNvPr id="545" name="Rectangle 183"/>
                        <wps:cNvSpPr>
                          <a:spLocks noChangeArrowheads="1"/>
                        </wps:cNvSpPr>
                        <wps:spPr bwMode="auto">
                          <a:xfrm>
                            <a:off x="1219" y="657"/>
                            <a:ext cx="9473" cy="29"/>
                          </a:xfrm>
                          <a:prstGeom prst="rect">
                            <a:avLst/>
                          </a:prstGeom>
                          <a:solidFill>
                            <a:srgbClr val="FF6600"/>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E30207D" id="Group 182" o:spid="_x0000_s1026" style="position:absolute;margin-left:60.95pt;margin-top:31.45pt;width:473.65pt;height:2.9pt;z-index:251749888;mso-position-horizontal-relative:page" coordorigin="1219,629"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">
                <v:line id="Line 184" o:spid="_x0000_s1027" style="position:absolute;visibility:visible;mso-wrap-style:square" from="1219,636" to="10692,6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" strokecolor="#f60" strokeweight=".72pt"/>
                <v:rect id="Rectangle 183" o:spid="_x0000_s1028" style="position:absolute;left:1219;top:657;width:9473;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" fillcolor="#f60" stroked="f"/>
                <w10:wrap anchorx="page"/>
              </v:group>
            </w:pict>
          </mc:Fallback>
        </mc:AlternateContent>
      </w:r>
      <w:r w:rsidR="004E3EE1">
        <w:rPr>
          <w:lang w:val="id"/>
        </w:rPr>
        <w:t xml:space="preserve">Informasi </w:t>
      </w:r>
      <w:r w:rsidR="004E3EE1">
        <w:t>K</w:t>
      </w:r>
      <w:r w:rsidR="005A5385" w:rsidRPr="00FD47AC">
        <w:rPr>
          <w:lang w:val="id"/>
        </w:rPr>
        <w:t>eselamatan</w:t>
      </w:r>
      <w:bookmarkEnd w:id="257"/>
    </w:p>
    <w:p w14:paraId="31C53F3D" w14:textId="77777777" w:rsidR="00D70F28" w:rsidRPr="00FD47AC" w:rsidRDefault="00F913D9">
      <w:pPr>
        <w:pStyle w:val="BodyText"/>
        <w:spacing w:before="10"/>
        <w:rPr>
          <w:rFonts w:ascii="Calibri Light" w:hAnsi="Calibri Light" w:cs="Calibri Light"/>
          <w:sz w:val="17"/>
        </w:rPr>
      </w:pPr>
      <w:r w:rsidRPr="00FD47AC">
        <w:rPr>
          <w:rFonts w:ascii="Calibri Light" w:hAnsi="Calibri Light" w:cs="Calibri Light"/>
          <w:noProof/>
        </w:rPr>
        <mc:AlternateContent>
          <mc:Choice Requires="wps">
            <w:drawing>
              <wp:anchor distT="0" distB="0" distL="0" distR="0" simplePos="0" relativeHeight="251747840" behindDoc="1" locked="0" layoutInCell="1" allowOverlap="1" wp14:anchorId="3B627DD6" wp14:editId="4F322D36">
                <wp:simplePos x="0" y="0"/>
                <wp:positionH relativeFrom="page">
                  <wp:posOffset>774065</wp:posOffset>
                </wp:positionH>
                <wp:positionV relativeFrom="paragraph">
                  <wp:posOffset>146050</wp:posOffset>
                </wp:positionV>
                <wp:extent cx="6015355" cy="200025"/>
                <wp:effectExtent l="0" t="0" r="0" b="0"/>
                <wp:wrapTopAndBottom/>
                <wp:docPr id="542" name="Text Box 1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5355" cy="200025"/>
                        </a:xfrm>
                        <a:prstGeom prst="rect">
                          <a:avLst/>
                        </a:prstGeom>
                        <a:solidFill>
                          <a:srgbClr val="E6E6E6"/>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14:paraId="604D4967" w14:textId="77777777" w:rsidR="00BF557D" w:rsidRDefault="00BF557D">
                            <w:pPr>
                              <w:spacing w:line="274" w:lineRule="exact"/>
                              <w:ind w:left="4128" w:right="4131"/>
                              <w:jc w:val="center"/>
                              <w:rPr>
                                <w:rFonts w:ascii="Arial"/>
                                <w:b/>
                                <w:sz w:val="24"/>
                              </w:rPr>
                            </w:pPr>
                            <w:r>
                              <w:rPr>
                                <w:b/>
                                <w:sz w:val="24"/>
                                <w:u w:val="thick"/>
                                <w:lang w:val="id"/>
                              </w:rPr>
                              <w:t>Peringatan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B627DD6" id="Text Box 181" o:spid="_x0000_s1149" type="#_x0000_t202" style="position:absolute;margin-left:60.95pt;margin-top:11.5pt;width:473.65pt;height:15.75pt;z-index:-25156864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" fillcolor="#e6e6e6" stroked="f">
                <v:textbox inset="0,0,0,0">
                  <w:txbxContent>
                    <w:p w14:paraId="604D4967" w14:textId="77777777" w:rsidR="00BF557D" w:rsidRDefault="00BF557D">
                      <w:pPr>
                        <w:spacing w:line="274" w:lineRule="exact"/>
                        <w:ind w:left="4128" w:right="4131"/>
                        <w:jc w:val="center"/>
                        <w:rPr>
                          <w:rFonts w:ascii="Arial"/>
                          <w:b/>
                          <w:sz w:val="24"/>
                        </w:rPr>
                      </w:pPr>
                      <w:r>
                        <w:rPr>
                          <w:b/>
                          <w:sz w:val="24"/>
                          <w:u w:val="thick"/>
                          <w:lang w:val="id"/>
                        </w:rPr>
                        <w:t>Peringatan</w:t>
                      </w:r>
                    </w:p>
                  </w:txbxContent>
                </v:textbox>
                <w10:wrap type="topAndBottom" anchorx="page"/>
              </v:shape>
            </w:pict>
          </mc:Fallback>
        </mc:AlternateContent>
      </w:r>
    </w:p>
    <w:p w14:paraId="7717D190" w14:textId="4872950B" w:rsidR="00D70F28" w:rsidRPr="00FD47AC" w:rsidRDefault="005A5385" w:rsidP="009555AA">
      <w:pPr>
        <w:pStyle w:val="ListParagraph"/>
        <w:numPr>
          <w:ilvl w:val="0"/>
          <w:numId w:val="60"/>
        </w:numPr>
        <w:tabs>
          <w:tab w:val="left" w:pos="1081"/>
          <w:tab w:val="left" w:pos="1083"/>
        </w:tabs>
        <w:spacing w:before="76"/>
        <w:rPr>
          <w:rFonts w:ascii="Calibri Light" w:hAnsi="Calibri Light" w:cs="Calibri Light"/>
          <w:sz w:val="24"/>
        </w:rPr>
      </w:pPr>
      <w:r w:rsidRPr="00FD47AC">
        <w:rPr>
          <w:rFonts w:ascii="Calibri Light" w:hAnsi="Calibri Light" w:cs="Calibri Light"/>
          <w:sz w:val="24"/>
          <w:lang w:val="id"/>
        </w:rPr>
        <w:t xml:space="preserve">Hanya </w:t>
      </w:r>
      <w:r w:rsidR="004706BA">
        <w:rPr>
          <w:rFonts w:ascii="Calibri Light" w:hAnsi="Calibri Light" w:cs="Calibri Light"/>
          <w:sz w:val="24"/>
        </w:rPr>
        <w:t>hubungkan</w:t>
      </w:r>
      <w:r w:rsidRPr="00FD47AC">
        <w:rPr>
          <w:rFonts w:ascii="Calibri Light" w:hAnsi="Calibri Light" w:cs="Calibri Light"/>
          <w:sz w:val="24"/>
          <w:lang w:val="id"/>
        </w:rPr>
        <w:t xml:space="preserve"> satu pasien pada </w:t>
      </w:r>
      <w:r w:rsidR="005671AC">
        <w:rPr>
          <w:rFonts w:ascii="Calibri Light" w:hAnsi="Calibri Light" w:cs="Calibri Light"/>
          <w:sz w:val="24"/>
        </w:rPr>
        <w:t>satu waktu</w:t>
      </w:r>
      <w:r w:rsidRPr="00FD47AC">
        <w:rPr>
          <w:rFonts w:ascii="Calibri Light" w:hAnsi="Calibri Light" w:cs="Calibri Light"/>
          <w:sz w:val="24"/>
          <w:lang w:val="id"/>
        </w:rPr>
        <w:t xml:space="preserve"> ke modul V-ICG.</w:t>
      </w:r>
    </w:p>
    <w:p w14:paraId="67CF6950" w14:textId="15C125D6" w:rsidR="00D70F28" w:rsidRPr="00FD47AC" w:rsidRDefault="005A5385" w:rsidP="009555AA">
      <w:pPr>
        <w:pStyle w:val="ListParagraph"/>
        <w:numPr>
          <w:ilvl w:val="0"/>
          <w:numId w:val="60"/>
        </w:numPr>
        <w:tabs>
          <w:tab w:val="left" w:pos="1081"/>
          <w:tab w:val="left" w:pos="1083"/>
        </w:tabs>
        <w:rPr>
          <w:rFonts w:ascii="Calibri Light" w:hAnsi="Calibri Light" w:cs="Calibri Light"/>
          <w:sz w:val="24"/>
        </w:rPr>
      </w:pPr>
      <w:r w:rsidRPr="00FD47AC">
        <w:rPr>
          <w:rFonts w:ascii="Calibri Light" w:hAnsi="Calibri Light" w:cs="Calibri Light"/>
          <w:sz w:val="24"/>
          <w:lang w:val="id"/>
        </w:rPr>
        <w:t>Sensor tidak boleh kontak langsung dengan bahan konduktif lainnya.</w:t>
      </w:r>
    </w:p>
    <w:p w14:paraId="1B080066" w14:textId="42D582D3" w:rsidR="00D70F28" w:rsidRPr="00FD47AC" w:rsidRDefault="005A5385" w:rsidP="009555AA">
      <w:pPr>
        <w:pStyle w:val="ListParagraph"/>
        <w:numPr>
          <w:ilvl w:val="0"/>
          <w:numId w:val="60"/>
        </w:numPr>
        <w:tabs>
          <w:tab w:val="left" w:pos="1081"/>
          <w:tab w:val="left" w:pos="1083"/>
        </w:tabs>
        <w:spacing w:before="154"/>
        <w:rPr>
          <w:rFonts w:ascii="Calibri Light" w:hAnsi="Calibri Light" w:cs="Calibri Light"/>
          <w:sz w:val="24"/>
        </w:rPr>
      </w:pPr>
      <w:r w:rsidRPr="00FD47AC">
        <w:rPr>
          <w:rFonts w:ascii="Calibri Light" w:hAnsi="Calibri Light" w:cs="Calibri Light"/>
          <w:sz w:val="24"/>
          <w:lang w:val="id"/>
        </w:rPr>
        <w:t xml:space="preserve">Karena alasan </w:t>
      </w:r>
      <w:r w:rsidR="00901473">
        <w:rPr>
          <w:rFonts w:ascii="Calibri Light" w:hAnsi="Calibri Light" w:cs="Calibri Light"/>
          <w:sz w:val="24"/>
        </w:rPr>
        <w:t>higienis,</w:t>
      </w:r>
      <w:r w:rsidRPr="00FD47AC">
        <w:rPr>
          <w:rFonts w:ascii="Calibri Light" w:hAnsi="Calibri Light" w:cs="Calibri Light"/>
          <w:sz w:val="24"/>
          <w:lang w:val="id"/>
        </w:rPr>
        <w:t xml:space="preserve"> hanya</w:t>
      </w:r>
      <w:r w:rsidR="00901473">
        <w:rPr>
          <w:rFonts w:ascii="Calibri Light" w:hAnsi="Calibri Light" w:cs="Calibri Light"/>
          <w:sz w:val="24"/>
        </w:rPr>
        <w:t xml:space="preserve"> gunakan</w:t>
      </w:r>
      <w:r w:rsidR="00901473">
        <w:rPr>
          <w:rFonts w:ascii="Calibri Light" w:hAnsi="Calibri Light" w:cs="Calibri Light"/>
          <w:sz w:val="24"/>
          <w:lang w:val="id"/>
        </w:rPr>
        <w:t xml:space="preserve"> elektroda</w:t>
      </w:r>
      <w:r w:rsidR="00901473">
        <w:rPr>
          <w:rFonts w:ascii="Calibri Light" w:hAnsi="Calibri Light" w:cs="Calibri Light"/>
          <w:sz w:val="24"/>
        </w:rPr>
        <w:t>/sensor</w:t>
      </w:r>
      <w:r w:rsidR="00901473">
        <w:rPr>
          <w:rFonts w:ascii="Calibri Light" w:hAnsi="Calibri Light" w:cs="Calibri Light"/>
          <w:sz w:val="24"/>
          <w:lang w:val="id"/>
        </w:rPr>
        <w:t xml:space="preserve"> sekali pakai</w:t>
      </w:r>
      <w:r w:rsidRPr="00FD47AC">
        <w:rPr>
          <w:rFonts w:ascii="Calibri Light" w:hAnsi="Calibri Light" w:cs="Calibri Light"/>
          <w:sz w:val="24"/>
          <w:lang w:val="id"/>
        </w:rPr>
        <w:t>.</w:t>
      </w:r>
    </w:p>
    <w:p w14:paraId="1D0416D5" w14:textId="49620DC4" w:rsidR="00D70F28" w:rsidRPr="00FD47AC" w:rsidRDefault="005A5385" w:rsidP="009555AA">
      <w:pPr>
        <w:pStyle w:val="ListParagraph"/>
        <w:numPr>
          <w:ilvl w:val="0"/>
          <w:numId w:val="60"/>
        </w:numPr>
        <w:tabs>
          <w:tab w:val="left" w:pos="1083"/>
        </w:tabs>
        <w:spacing w:line="271" w:lineRule="auto"/>
        <w:ind w:right="719"/>
        <w:jc w:val="both"/>
        <w:rPr>
          <w:rFonts w:ascii="Calibri Light" w:hAnsi="Calibri Light" w:cs="Calibri Light"/>
          <w:sz w:val="24"/>
        </w:rPr>
      </w:pPr>
      <w:r w:rsidRPr="00FD47AC">
        <w:rPr>
          <w:rFonts w:ascii="Calibri Light" w:hAnsi="Calibri Light" w:cs="Calibri Light"/>
          <w:sz w:val="24"/>
          <w:lang w:val="id"/>
        </w:rPr>
        <w:t>Sebelum memonitor pasien dengan alat pacu jantung, pastikan bahwa fun</w:t>
      </w:r>
      <w:r w:rsidR="005154B0">
        <w:rPr>
          <w:rFonts w:ascii="Calibri Light" w:hAnsi="Calibri Light" w:cs="Calibri Light"/>
          <w:sz w:val="24"/>
          <w:lang w:val="id"/>
        </w:rPr>
        <w:t xml:space="preserve">gsi alat pacu jantung tidak </w:t>
      </w:r>
      <w:r w:rsidRPr="00FD47AC">
        <w:rPr>
          <w:rFonts w:ascii="Calibri Light" w:hAnsi="Calibri Light" w:cs="Calibri Light"/>
          <w:sz w:val="24"/>
          <w:lang w:val="id"/>
        </w:rPr>
        <w:t xml:space="preserve">dipengaruhi oleh arus </w:t>
      </w:r>
      <w:r w:rsidR="005154B0">
        <w:rPr>
          <w:rFonts w:ascii="Calibri Light" w:hAnsi="Calibri Light" w:cs="Calibri Light"/>
          <w:sz w:val="24"/>
        </w:rPr>
        <w:t>pengukuran</w:t>
      </w:r>
      <w:r w:rsidRPr="00FD47AC">
        <w:rPr>
          <w:rFonts w:ascii="Calibri Light" w:hAnsi="Calibri Light" w:cs="Calibri Light"/>
          <w:sz w:val="24"/>
          <w:lang w:val="id"/>
        </w:rPr>
        <w:t xml:space="preserve"> yang digunakan untuk kardiografi</w:t>
      </w:r>
      <w:r w:rsidR="005154B0" w:rsidRPr="005154B0">
        <w:rPr>
          <w:rFonts w:ascii="Calibri Light" w:hAnsi="Calibri Light" w:cs="Calibri Light"/>
          <w:sz w:val="24"/>
          <w:lang w:val="id"/>
        </w:rPr>
        <w:t xml:space="preserve"> </w:t>
      </w:r>
      <w:r w:rsidR="005154B0" w:rsidRPr="00FD47AC">
        <w:rPr>
          <w:rFonts w:ascii="Calibri Light" w:hAnsi="Calibri Light" w:cs="Calibri Light"/>
          <w:sz w:val="24"/>
          <w:lang w:val="id"/>
        </w:rPr>
        <w:t>impedansi</w:t>
      </w:r>
      <w:r w:rsidRPr="00FD47AC">
        <w:rPr>
          <w:rFonts w:ascii="Calibri Light" w:hAnsi="Calibri Light" w:cs="Calibri Light"/>
          <w:sz w:val="24"/>
          <w:lang w:val="id"/>
        </w:rPr>
        <w:t xml:space="preserve">. </w:t>
      </w:r>
      <w:r w:rsidR="00AF7038">
        <w:rPr>
          <w:rFonts w:ascii="Calibri Light" w:hAnsi="Calibri Light" w:cs="Calibri Light"/>
          <w:sz w:val="24"/>
        </w:rPr>
        <w:t xml:space="preserve">Jika pasien menggunakan </w:t>
      </w:r>
      <w:r w:rsidR="00AF7038" w:rsidRPr="00FD47AC">
        <w:rPr>
          <w:rFonts w:ascii="Calibri Light" w:hAnsi="Calibri Light" w:cs="Calibri Light"/>
          <w:sz w:val="24"/>
          <w:lang w:val="id"/>
        </w:rPr>
        <w:t xml:space="preserve">alat pacu jantung </w:t>
      </w:r>
      <w:r w:rsidR="00AF7038">
        <w:rPr>
          <w:rFonts w:ascii="Calibri Light" w:hAnsi="Calibri Light" w:cs="Calibri Light"/>
          <w:i/>
          <w:sz w:val="24"/>
        </w:rPr>
        <w:t>minute ventilation</w:t>
      </w:r>
      <w:r w:rsidR="00AF7038">
        <w:rPr>
          <w:rFonts w:ascii="Calibri Light" w:hAnsi="Calibri Light" w:cs="Calibri Light"/>
          <w:sz w:val="24"/>
        </w:rPr>
        <w:t>, p</w:t>
      </w:r>
      <w:r w:rsidRPr="00FD47AC">
        <w:rPr>
          <w:rFonts w:ascii="Calibri Light" w:hAnsi="Calibri Light" w:cs="Calibri Light"/>
          <w:sz w:val="24"/>
          <w:lang w:val="id"/>
        </w:rPr>
        <w:t>enggunaan modul V-ICG dan kabel pasien ICG tidak diperbolehkan</w:t>
      </w:r>
      <w:r w:rsidR="005154B0" w:rsidRPr="005154B0">
        <w:rPr>
          <w:rFonts w:ascii="Calibri Light" w:hAnsi="Calibri Light" w:cs="Calibri Light"/>
          <w:sz w:val="24"/>
          <w:lang w:val="id"/>
        </w:rPr>
        <w:t xml:space="preserve"> </w:t>
      </w:r>
      <w:r w:rsidR="00AF7038">
        <w:rPr>
          <w:rFonts w:ascii="Calibri Light" w:hAnsi="Calibri Light" w:cs="Calibri Light"/>
          <w:sz w:val="24"/>
        </w:rPr>
        <w:t>ketika alat pacu jantung diaktifkan.</w:t>
      </w:r>
    </w:p>
    <w:p w14:paraId="40ECB1AF" w14:textId="12703D5F" w:rsidR="00D70F28" w:rsidRPr="00FD47AC" w:rsidRDefault="005A5385" w:rsidP="009555AA">
      <w:pPr>
        <w:pStyle w:val="ListParagraph"/>
        <w:numPr>
          <w:ilvl w:val="0"/>
          <w:numId w:val="60"/>
        </w:numPr>
        <w:tabs>
          <w:tab w:val="left" w:pos="1083"/>
        </w:tabs>
        <w:spacing w:before="121" w:line="268" w:lineRule="auto"/>
        <w:ind w:right="724"/>
        <w:jc w:val="both"/>
        <w:rPr>
          <w:rFonts w:ascii="Calibri Light" w:hAnsi="Calibri Light" w:cs="Calibri Light"/>
          <w:sz w:val="24"/>
        </w:rPr>
      </w:pPr>
      <w:r w:rsidRPr="00FD47AC">
        <w:rPr>
          <w:rFonts w:ascii="Calibri Light" w:hAnsi="Calibri Light" w:cs="Calibri Light"/>
          <w:sz w:val="24"/>
          <w:lang w:val="id"/>
        </w:rPr>
        <w:t xml:space="preserve">Modul V-ICG dan kabel pasien ICG tidak dimaksudkan untuk digunakan </w:t>
      </w:r>
      <w:r w:rsidR="00AF7038">
        <w:rPr>
          <w:rFonts w:ascii="Calibri Light" w:hAnsi="Calibri Light" w:cs="Calibri Light"/>
          <w:sz w:val="24"/>
        </w:rPr>
        <w:t>ketika</w:t>
      </w:r>
      <w:r w:rsidRPr="00FD47AC">
        <w:rPr>
          <w:rFonts w:ascii="Calibri Light" w:hAnsi="Calibri Light" w:cs="Calibri Light"/>
          <w:sz w:val="24"/>
          <w:lang w:val="id"/>
        </w:rPr>
        <w:t xml:space="preserve"> pasien </w:t>
      </w:r>
      <w:r w:rsidR="00AF7038">
        <w:rPr>
          <w:rFonts w:ascii="Calibri Light" w:hAnsi="Calibri Light" w:cs="Calibri Light"/>
          <w:sz w:val="24"/>
        </w:rPr>
        <w:t xml:space="preserve">diekspos </w:t>
      </w:r>
      <w:r w:rsidRPr="00FD47AC">
        <w:rPr>
          <w:rFonts w:ascii="Calibri Light" w:hAnsi="Calibri Light" w:cs="Calibri Light"/>
          <w:sz w:val="24"/>
          <w:lang w:val="id"/>
        </w:rPr>
        <w:t>ke</w:t>
      </w:r>
      <w:r w:rsidR="00AF7038">
        <w:rPr>
          <w:rFonts w:ascii="Calibri Light" w:hAnsi="Calibri Light" w:cs="Calibri Light"/>
          <w:sz w:val="24"/>
        </w:rPr>
        <w:t xml:space="preserve"> arus</w:t>
      </w:r>
      <w:r w:rsidRPr="00FD47AC">
        <w:rPr>
          <w:rFonts w:ascii="Calibri Light" w:hAnsi="Calibri Light" w:cs="Calibri Light"/>
          <w:sz w:val="24"/>
          <w:lang w:val="id"/>
        </w:rPr>
        <w:t xml:space="preserve"> frekuensi tinggi.</w:t>
      </w:r>
    </w:p>
    <w:p w14:paraId="53696B47" w14:textId="4836D371" w:rsidR="00D70F28" w:rsidRPr="00FD47AC" w:rsidRDefault="005A5385" w:rsidP="009555AA">
      <w:pPr>
        <w:pStyle w:val="ListParagraph"/>
        <w:numPr>
          <w:ilvl w:val="0"/>
          <w:numId w:val="60"/>
        </w:numPr>
        <w:tabs>
          <w:tab w:val="left" w:pos="1083"/>
        </w:tabs>
        <w:spacing w:before="124" w:line="271" w:lineRule="auto"/>
        <w:ind w:right="721"/>
        <w:jc w:val="both"/>
        <w:rPr>
          <w:rFonts w:ascii="Calibri Light" w:hAnsi="Calibri Light" w:cs="Calibri Light"/>
          <w:sz w:val="24"/>
        </w:rPr>
      </w:pPr>
      <w:r w:rsidRPr="00FD47AC">
        <w:rPr>
          <w:rFonts w:ascii="Calibri Light" w:hAnsi="Calibri Light" w:cs="Calibri Light"/>
          <w:sz w:val="24"/>
          <w:lang w:val="id"/>
        </w:rPr>
        <w:t xml:space="preserve">Tangani kabel pasien ICG dan </w:t>
      </w:r>
      <w:r w:rsidR="00AF7038">
        <w:rPr>
          <w:rFonts w:ascii="Calibri Light" w:hAnsi="Calibri Light" w:cs="Calibri Light"/>
          <w:sz w:val="24"/>
        </w:rPr>
        <w:t xml:space="preserve">kabel </w:t>
      </w:r>
      <w:r w:rsidR="00AF7038">
        <w:rPr>
          <w:rFonts w:ascii="Calibri Light" w:hAnsi="Calibri Light" w:cs="Calibri Light"/>
          <w:i/>
          <w:sz w:val="24"/>
        </w:rPr>
        <w:t>lead</w:t>
      </w:r>
      <w:r w:rsidRPr="00FD47AC">
        <w:rPr>
          <w:rFonts w:ascii="Calibri Light" w:hAnsi="Calibri Light" w:cs="Calibri Light"/>
          <w:sz w:val="24"/>
          <w:lang w:val="id"/>
        </w:rPr>
        <w:t xml:space="preserve"> dengan cermat dan </w:t>
      </w:r>
      <w:r w:rsidR="00AF7038">
        <w:rPr>
          <w:rFonts w:ascii="Calibri Light" w:hAnsi="Calibri Light" w:cs="Calibri Light"/>
          <w:sz w:val="24"/>
        </w:rPr>
        <w:t>posisikan</w:t>
      </w:r>
      <w:r w:rsidRPr="00FD47AC">
        <w:rPr>
          <w:rFonts w:ascii="Calibri Light" w:hAnsi="Calibri Light" w:cs="Calibri Light"/>
          <w:sz w:val="24"/>
          <w:lang w:val="id"/>
        </w:rPr>
        <w:t xml:space="preserve"> sehingga tidak saling </w:t>
      </w:r>
      <w:r w:rsidR="00AF7038">
        <w:rPr>
          <w:rFonts w:ascii="Calibri Light" w:hAnsi="Calibri Light" w:cs="Calibri Light"/>
          <w:sz w:val="24"/>
        </w:rPr>
        <w:t xml:space="preserve">terbelit satu sama lain dengan kabel sensor atau </w:t>
      </w:r>
      <w:r w:rsidR="00AF7038">
        <w:rPr>
          <w:rFonts w:ascii="Calibri Light" w:hAnsi="Calibri Light" w:cs="Calibri Light"/>
          <w:sz w:val="24"/>
          <w:lang w:val="id"/>
        </w:rPr>
        <w:t>kabel</w:t>
      </w:r>
      <w:r w:rsidRPr="00FD47AC">
        <w:rPr>
          <w:rFonts w:ascii="Calibri Light" w:hAnsi="Calibri Light" w:cs="Calibri Light"/>
          <w:sz w:val="24"/>
          <w:lang w:val="id"/>
        </w:rPr>
        <w:t xml:space="preserve"> listrik</w:t>
      </w:r>
      <w:r w:rsidR="00AF7038">
        <w:rPr>
          <w:rFonts w:ascii="Calibri Light" w:hAnsi="Calibri Light" w:cs="Calibri Light"/>
          <w:sz w:val="24"/>
        </w:rPr>
        <w:t xml:space="preserve"> lain</w:t>
      </w:r>
      <w:r w:rsidRPr="00FD47AC">
        <w:rPr>
          <w:rFonts w:ascii="Calibri Light" w:hAnsi="Calibri Light" w:cs="Calibri Light"/>
          <w:sz w:val="24"/>
          <w:lang w:val="id"/>
        </w:rPr>
        <w:t xml:space="preserve"> untuk menghindari gangguan sinyal.</w:t>
      </w:r>
    </w:p>
    <w:p w14:paraId="0E45616E" w14:textId="6CC02E83" w:rsidR="00D70F28" w:rsidRPr="00FD47AC" w:rsidRDefault="00F913D9" w:rsidP="009555AA">
      <w:pPr>
        <w:pStyle w:val="ListParagraph"/>
        <w:numPr>
          <w:ilvl w:val="0"/>
          <w:numId w:val="60"/>
        </w:numPr>
        <w:tabs>
          <w:tab w:val="left" w:pos="1083"/>
        </w:tabs>
        <w:spacing w:before="120" w:line="271" w:lineRule="auto"/>
        <w:ind w:right="732"/>
        <w:jc w:val="both"/>
        <w:rPr>
          <w:rFonts w:ascii="Calibri Light" w:hAnsi="Calibri Light" w:cs="Calibri Light"/>
          <w:sz w:val="24"/>
        </w:rPr>
      </w:pPr>
      <w:r w:rsidRPr="00FD47AC">
        <w:rPr>
          <w:rFonts w:ascii="Calibri Light" w:hAnsi="Calibri Light" w:cs="Calibri Light"/>
          <w:noProof/>
        </w:rPr>
        <mc:AlternateContent>
          <mc:Choice Requires="wpg">
            <w:drawing>
              <wp:anchor distT="0" distB="0" distL="0" distR="0" simplePos="0" relativeHeight="251748864" behindDoc="1" locked="0" layoutInCell="1" allowOverlap="1" wp14:anchorId="3E5E3087" wp14:editId="52FD5A7D">
                <wp:simplePos x="0" y="0"/>
                <wp:positionH relativeFrom="page">
                  <wp:posOffset>774065</wp:posOffset>
                </wp:positionH>
                <wp:positionV relativeFrom="paragraph">
                  <wp:posOffset>549910</wp:posOffset>
                </wp:positionV>
                <wp:extent cx="6015355" cy="36830"/>
                <wp:effectExtent l="0" t="0" r="0" b="0"/>
                <wp:wrapTopAndBottom/>
                <wp:docPr id="539" name="Group 1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866"/>
                          <a:chExt cx="9473" cy="58"/>
                        </a:xfrm>
                      </wpg:grpSpPr>
                      <wps:wsp>
                        <wps:cNvPr id="540" name="Line 180"/>
                        <wps:cNvCnPr>
                          <a:cxnSpLocks noChangeShapeType="1"/>
                        </wps:cNvCnPr>
                        <wps:spPr bwMode="auto">
                          <a:xfrm>
                            <a:off x="1219" y="873"/>
                            <a:ext cx="9473" cy="0"/>
                          </a:xfrm>
                          <a:prstGeom prst="line">
                            <a:avLst/>
                          </a:prstGeom>
                          <a:noFill/>
                          <a:ln w="9144">
                            <a:solidFill>
                              <a:srgbClr val="FF66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s:wsp>
                        <wps:cNvPr id="541" name="Line 179"/>
                        <wps:cNvCnPr>
                          <a:cxnSpLocks noChangeShapeType="1"/>
                        </wps:cNvCnPr>
                        <wps:spPr bwMode="auto">
                          <a:xfrm>
                            <a:off x="1219" y="909"/>
                            <a:ext cx="9473" cy="0"/>
                          </a:xfrm>
                          <a:prstGeom prst="line">
                            <a:avLst/>
                          </a:prstGeom>
                          <a:noFill/>
                          <a:ln w="18288">
                            <a:solidFill>
                              <a:srgbClr val="FF66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2B57A80" id="Group 178" o:spid="_x0000_s1026" style="position:absolute;margin-left:60.95pt;margin-top:43.3pt;width:473.65pt;height:2.9pt;z-index:-251567616;mso-wrap-distance-left:0;mso-wrap-distance-right:0;mso-position-horizontal-relative:page" coordorigin="1219,866"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">
                <v:line id="Line 180" o:spid="_x0000_s1027" style="position:absolute;visibility:visible;mso-wrap-style:square" from="1219,873" to="10692,8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" strokecolor="#f60" strokeweight=".72pt"/>
                <v:line id="Line 179" o:spid="_x0000_s1028" style="position:absolute;visibility:visible;mso-wrap-style:square" from="1219,909" to="10692,9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" strokecolor="#f60" strokeweight="1.44pt"/>
                <w10:wrap type="topAndBottom" anchorx="page"/>
              </v:group>
            </w:pict>
          </mc:Fallback>
        </mc:AlternateContent>
      </w:r>
      <w:r w:rsidR="005A5385" w:rsidRPr="00FD47AC">
        <w:rPr>
          <w:rFonts w:ascii="Calibri Light" w:hAnsi="Calibri Light" w:cs="Calibri Light"/>
          <w:sz w:val="24"/>
          <w:lang w:val="id"/>
        </w:rPr>
        <w:t>Jangan memaparkan kabel ke benturan mekanik atau</w:t>
      </w:r>
      <w:r w:rsidR="00AF7038">
        <w:rPr>
          <w:rFonts w:ascii="Calibri Light" w:hAnsi="Calibri Light" w:cs="Calibri Light"/>
          <w:sz w:val="24"/>
        </w:rPr>
        <w:t xml:space="preserve"> termal</w:t>
      </w:r>
      <w:r w:rsidR="00AF7038">
        <w:rPr>
          <w:rFonts w:ascii="Calibri Light" w:hAnsi="Calibri Light" w:cs="Calibri Light"/>
          <w:sz w:val="24"/>
          <w:lang w:val="id"/>
        </w:rPr>
        <w:t>. Hindari suhu di atas 40°C (100 °F</w:t>
      </w:r>
      <w:r w:rsidR="005A5385" w:rsidRPr="00FD47AC">
        <w:rPr>
          <w:rFonts w:ascii="Calibri Light" w:hAnsi="Calibri Light" w:cs="Calibri Light"/>
          <w:sz w:val="24"/>
          <w:lang w:val="id"/>
        </w:rPr>
        <w:t>).</w:t>
      </w:r>
    </w:p>
    <w:p w14:paraId="16B77C40" w14:textId="77777777" w:rsidR="00D70F28" w:rsidRPr="00FD47AC" w:rsidRDefault="00D70F28">
      <w:pPr>
        <w:pStyle w:val="BodyText"/>
        <w:spacing w:before="9"/>
        <w:rPr>
          <w:rFonts w:ascii="Calibri Light" w:hAnsi="Calibri Light" w:cs="Calibri Light"/>
          <w:sz w:val="26"/>
        </w:rPr>
      </w:pPr>
    </w:p>
    <w:p w14:paraId="18265B13" w14:textId="77777777" w:rsidR="00D70F28" w:rsidRPr="00FD47AC" w:rsidRDefault="005A5385">
      <w:pPr>
        <w:pStyle w:val="Heading8"/>
        <w:spacing w:before="93"/>
        <w:rPr>
          <w:rFonts w:ascii="Calibri Light" w:hAnsi="Calibri Light" w:cs="Calibri Light"/>
        </w:rPr>
      </w:pPr>
      <w:r w:rsidRPr="00FD47AC">
        <w:rPr>
          <w:rFonts w:ascii="Calibri Light" w:hAnsi="Calibri Light" w:cs="Calibri Light"/>
          <w:lang w:val="id"/>
        </w:rPr>
        <w:t>Catatan:</w:t>
      </w:r>
    </w:p>
    <w:p w14:paraId="1280A7BF" w14:textId="4523BBD1" w:rsidR="00D70F28" w:rsidRPr="00FD47AC" w:rsidRDefault="00294088">
      <w:pPr>
        <w:pStyle w:val="BodyText"/>
        <w:spacing w:before="156" w:line="271" w:lineRule="auto"/>
        <w:ind w:left="628" w:right="722"/>
        <w:jc w:val="both"/>
        <w:rPr>
          <w:rFonts w:ascii="Calibri Light" w:hAnsi="Calibri Light" w:cs="Calibri Light"/>
        </w:rPr>
      </w:pPr>
      <w:r>
        <w:rPr>
          <w:rFonts w:ascii="Calibri Light" w:hAnsi="Calibri Light" w:cs="Calibri Light"/>
        </w:rPr>
        <w:t xml:space="preserve">Modul </w:t>
      </w:r>
      <w:r w:rsidR="005A5385" w:rsidRPr="00FD47AC">
        <w:rPr>
          <w:rFonts w:ascii="Calibri Light" w:hAnsi="Calibri Light" w:cs="Calibri Light"/>
          <w:lang w:val="id"/>
        </w:rPr>
        <w:t xml:space="preserve">ICG adalah </w:t>
      </w:r>
      <w:r>
        <w:rPr>
          <w:rFonts w:ascii="Calibri Light" w:hAnsi="Calibri Light" w:cs="Calibri Light"/>
        </w:rPr>
        <w:t>alat ukur</w:t>
      </w:r>
      <w:r w:rsidR="005A5385" w:rsidRPr="00FD47AC">
        <w:rPr>
          <w:rFonts w:ascii="Calibri Light" w:hAnsi="Calibri Light" w:cs="Calibri Light"/>
          <w:lang w:val="id"/>
        </w:rPr>
        <w:t xml:space="preserve"> yang sangat sensitif yang mengukur sinyal yang sangat kecil. Keterbatasan teknologi tidak memungkinkan tingkat imunitas </w:t>
      </w:r>
      <w:r>
        <w:rPr>
          <w:rFonts w:ascii="Calibri Light" w:hAnsi="Calibri Light" w:cs="Calibri Light"/>
          <w:lang w:val="id"/>
        </w:rPr>
        <w:t>medan elektromagnetik te</w:t>
      </w:r>
      <w:r w:rsidRPr="00FD47AC">
        <w:rPr>
          <w:rFonts w:ascii="Calibri Light" w:hAnsi="Calibri Light" w:cs="Calibri Light"/>
          <w:lang w:val="id"/>
        </w:rPr>
        <w:t xml:space="preserve">radiasi </w:t>
      </w:r>
      <w:r w:rsidR="005A5385" w:rsidRPr="00FD47AC">
        <w:rPr>
          <w:rFonts w:ascii="Calibri Light" w:hAnsi="Calibri Light" w:cs="Calibri Light"/>
          <w:lang w:val="id"/>
        </w:rPr>
        <w:t xml:space="preserve">yang lebih tinggi daripada 1V/m dan </w:t>
      </w:r>
      <w:r>
        <w:rPr>
          <w:rFonts w:ascii="Calibri Light" w:hAnsi="Calibri Light" w:cs="Calibri Light"/>
        </w:rPr>
        <w:t xml:space="preserve">gangguan induksi medan </w:t>
      </w:r>
      <w:r>
        <w:rPr>
          <w:rFonts w:ascii="Calibri Light" w:hAnsi="Calibri Light" w:cs="Calibri Light"/>
          <w:i/>
        </w:rPr>
        <w:t xml:space="preserve">radio frequency </w:t>
      </w:r>
      <w:r>
        <w:rPr>
          <w:rFonts w:ascii="Calibri Light" w:hAnsi="Calibri Light" w:cs="Calibri Light"/>
        </w:rPr>
        <w:t xml:space="preserve">RF sebesar </w:t>
      </w:r>
      <w:r w:rsidR="005A5385" w:rsidRPr="00FD47AC">
        <w:rPr>
          <w:rFonts w:ascii="Calibri Light" w:hAnsi="Calibri Light" w:cs="Calibri Light"/>
          <w:lang w:val="id"/>
        </w:rPr>
        <w:t xml:space="preserve">1Vrms untuk melakukan. Medan elektromagnetik dengan kekuatan </w:t>
      </w:r>
      <w:r>
        <w:rPr>
          <w:rFonts w:ascii="Calibri Light" w:hAnsi="Calibri Light" w:cs="Calibri Light"/>
        </w:rPr>
        <w:t>medan</w:t>
      </w:r>
      <w:r w:rsidR="005A5385" w:rsidRPr="00FD47AC">
        <w:rPr>
          <w:rFonts w:ascii="Calibri Light" w:hAnsi="Calibri Light" w:cs="Calibri Light"/>
          <w:lang w:val="id"/>
        </w:rPr>
        <w:t xml:space="preserve"> di atas 1 V/m dan gangguan</w:t>
      </w:r>
      <w:r>
        <w:rPr>
          <w:rFonts w:ascii="Calibri Light" w:hAnsi="Calibri Light" w:cs="Calibri Light"/>
        </w:rPr>
        <w:t xml:space="preserve"> induksi</w:t>
      </w:r>
      <w:r w:rsidR="005A5385" w:rsidRPr="00FD47AC">
        <w:rPr>
          <w:rFonts w:ascii="Calibri Light" w:hAnsi="Calibri Light" w:cs="Calibri Light"/>
          <w:lang w:val="id"/>
        </w:rPr>
        <w:t xml:space="preserve"> di atas 1Vrms dapat menyebabkan pengukuran yang keliru. Oleh karena itu</w:t>
      </w:r>
      <w:r>
        <w:rPr>
          <w:rFonts w:ascii="Calibri Light" w:hAnsi="Calibri Light" w:cs="Calibri Light"/>
        </w:rPr>
        <w:t>,</w:t>
      </w:r>
      <w:r w:rsidR="005A5385" w:rsidRPr="00FD47AC">
        <w:rPr>
          <w:rFonts w:ascii="Calibri Light" w:hAnsi="Calibri Light" w:cs="Calibri Light"/>
          <w:lang w:val="id"/>
        </w:rPr>
        <w:t xml:space="preserve"> SINKO menganjurkan agar Anda menghindari penggunaan peralatan </w:t>
      </w:r>
      <w:r>
        <w:rPr>
          <w:rFonts w:ascii="Calibri Light" w:hAnsi="Calibri Light" w:cs="Calibri Light"/>
        </w:rPr>
        <w:t>mengeluarkan emisi elektromagneti</w:t>
      </w:r>
      <w:r w:rsidR="005A5385" w:rsidRPr="00FD47AC">
        <w:rPr>
          <w:rFonts w:ascii="Calibri Light" w:hAnsi="Calibri Light" w:cs="Calibri Light"/>
          <w:lang w:val="id"/>
        </w:rPr>
        <w:t xml:space="preserve">k dalam jarak dekat </w:t>
      </w:r>
      <w:r>
        <w:rPr>
          <w:rFonts w:ascii="Calibri Light" w:hAnsi="Calibri Light" w:cs="Calibri Light"/>
        </w:rPr>
        <w:t>dari alat</w:t>
      </w:r>
      <w:r w:rsidR="005A5385" w:rsidRPr="00FD47AC">
        <w:rPr>
          <w:rFonts w:ascii="Calibri Light" w:hAnsi="Calibri Light" w:cs="Calibri Light"/>
          <w:lang w:val="id"/>
        </w:rPr>
        <w:t xml:space="preserve"> pengukuran ini.</w:t>
      </w:r>
    </w:p>
    <w:p w14:paraId="6CAFF492" w14:textId="77777777" w:rsidR="00D70F28" w:rsidRPr="00FD47AC" w:rsidRDefault="00D70F28">
      <w:pPr>
        <w:pStyle w:val="BodyText"/>
        <w:rPr>
          <w:rFonts w:ascii="Calibri Light" w:hAnsi="Calibri Light" w:cs="Calibri Light"/>
          <w:sz w:val="26"/>
        </w:rPr>
      </w:pPr>
    </w:p>
    <w:p w14:paraId="354668FF" w14:textId="5B54D7CB" w:rsidR="00D70F28" w:rsidRPr="00FD47AC" w:rsidRDefault="005A5385" w:rsidP="00F22E05">
      <w:pPr>
        <w:pStyle w:val="Heading2"/>
        <w:numPr>
          <w:ilvl w:val="1"/>
          <w:numId w:val="62"/>
        </w:numPr>
      </w:pPr>
      <w:bookmarkStart w:id="258" w:name="_Toc62638663"/>
      <w:r w:rsidRPr="00FD47AC">
        <w:rPr>
          <w:lang w:val="id"/>
        </w:rPr>
        <w:t xml:space="preserve">Kabel </w:t>
      </w:r>
      <w:r w:rsidR="00294088">
        <w:t>Pasien</w:t>
      </w:r>
      <w:r w:rsidRPr="00FD47AC">
        <w:rPr>
          <w:lang w:val="id"/>
        </w:rPr>
        <w:t xml:space="preserve"> ICG</w:t>
      </w:r>
      <w:bookmarkEnd w:id="258"/>
    </w:p>
    <w:p w14:paraId="6936BE19" w14:textId="0A20FD7E" w:rsidR="00D70F28" w:rsidRPr="00FD47AC" w:rsidRDefault="005A5385">
      <w:pPr>
        <w:pStyle w:val="BodyText"/>
        <w:spacing w:before="164" w:line="271" w:lineRule="auto"/>
        <w:ind w:left="628" w:right="732"/>
        <w:jc w:val="both"/>
        <w:rPr>
          <w:rFonts w:ascii="Calibri Light" w:hAnsi="Calibri Light" w:cs="Calibri Light"/>
        </w:rPr>
      </w:pPr>
      <w:r w:rsidRPr="00FD47AC">
        <w:rPr>
          <w:rFonts w:ascii="Calibri Light" w:hAnsi="Calibri Light" w:cs="Calibri Light"/>
          <w:lang w:val="id"/>
        </w:rPr>
        <w:t xml:space="preserve">Kabel pasien </w:t>
      </w:r>
      <w:r w:rsidR="00294088">
        <w:rPr>
          <w:rFonts w:ascii="Calibri Light" w:hAnsi="Calibri Light" w:cs="Calibri Light"/>
        </w:rPr>
        <w:t xml:space="preserve">ICG </w:t>
      </w:r>
      <w:r w:rsidRPr="00FD47AC">
        <w:rPr>
          <w:rFonts w:ascii="Calibri Light" w:hAnsi="Calibri Light" w:cs="Calibri Light"/>
          <w:lang w:val="id"/>
        </w:rPr>
        <w:t xml:space="preserve">berisi kotak kecil, yang mencakup </w:t>
      </w:r>
      <w:r w:rsidR="00294088">
        <w:rPr>
          <w:rFonts w:ascii="Calibri Light" w:hAnsi="Calibri Light" w:cs="Calibri Light"/>
          <w:i/>
        </w:rPr>
        <w:t>splitter</w:t>
      </w:r>
      <w:r w:rsidR="00294088">
        <w:rPr>
          <w:rFonts w:ascii="Calibri Light" w:hAnsi="Calibri Light" w:cs="Calibri Light"/>
          <w:lang w:val="id"/>
        </w:rPr>
        <w:t xml:space="preserve"> kabel untuk dua </w:t>
      </w:r>
      <w:r w:rsidRPr="00FD47AC">
        <w:rPr>
          <w:rFonts w:ascii="Calibri Light" w:hAnsi="Calibri Light" w:cs="Calibri Light"/>
          <w:lang w:val="id"/>
        </w:rPr>
        <w:t>cabang (kanan dan kiri):</w:t>
      </w:r>
    </w:p>
    <w:p w14:paraId="7427BF83" w14:textId="77777777" w:rsidR="00D70F28" w:rsidRPr="00FD47AC" w:rsidRDefault="00D70F28">
      <w:pPr>
        <w:spacing w:line="271" w:lineRule="auto"/>
        <w:jc w:val="both"/>
        <w:rPr>
          <w:rFonts w:ascii="Calibri Light" w:hAnsi="Calibri Light" w:cs="Calibri Light"/>
        </w:rPr>
        <w:sectPr w:rsidR="00D70F28" w:rsidRPr="00FD47AC">
          <w:pgSz w:w="11910" w:h="16850"/>
          <w:pgMar w:top="1180" w:right="520" w:bottom="960" w:left="620" w:header="910" w:footer="775" w:gutter="0"/>
          <w:cols w:space="720"/>
        </w:sectPr>
      </w:pPr>
    </w:p>
    <w:p w14:paraId="33EAFD27" w14:textId="77777777" w:rsidR="00D70F28" w:rsidRPr="00FD47AC" w:rsidRDefault="00D70F28">
      <w:pPr>
        <w:pStyle w:val="BodyText"/>
        <w:spacing w:before="2" w:after="1"/>
        <w:rPr>
          <w:rFonts w:ascii="Calibri Light" w:hAnsi="Calibri Light" w:cs="Calibri Light"/>
          <w:sz w:val="20"/>
        </w:rPr>
      </w:pPr>
    </w:p>
    <w:p w14:paraId="58FE7EAF" w14:textId="77777777" w:rsidR="00D70F28" w:rsidRPr="00FD47AC" w:rsidRDefault="005A5385">
      <w:pPr>
        <w:pStyle w:val="BodyText"/>
        <w:ind w:left="4570"/>
        <w:rPr>
          <w:rFonts w:ascii="Calibri Light" w:hAnsi="Calibri Light" w:cs="Calibri Light"/>
          <w:sz w:val="20"/>
        </w:rPr>
      </w:pPr>
      <w:r w:rsidRPr="00FD47AC">
        <w:rPr>
          <w:rFonts w:ascii="Calibri Light" w:hAnsi="Calibri Light" w:cs="Calibri Light"/>
          <w:noProof/>
          <w:sz w:val="20"/>
        </w:rPr>
        <w:drawing>
          <wp:inline distT="0" distB="0" distL="0" distR="0" wp14:anchorId="2E1BFFF8" wp14:editId="40570453">
            <wp:extent cx="850123" cy="2398815"/>
            <wp:effectExtent l="0" t="0" r="7620" b="1905"/>
            <wp:docPr id="321" name="image16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image163.jpeg"/>
                    <pic:cNvPicPr/>
                  </pic:nvPicPr>
                  <pic:blipFill>
                    <a:blip r:embed="rId236" cstate="print"/>
                    <a:stretch>
                      <a:fillRect/>
                    </a:stretch>
                  </pic:blipFill>
                  <pic:spPr>
                    <a:xfrm>
                      <a:off x="0" y="0"/>
                      <a:ext cx="851684" cy="2403219"/>
                    </a:xfrm>
                    <a:prstGeom prst="rect">
                      <a:avLst/>
                    </a:prstGeom>
                  </pic:spPr>
                </pic:pic>
              </a:graphicData>
            </a:graphic>
          </wp:inline>
        </w:drawing>
      </w:r>
    </w:p>
    <w:p w14:paraId="364EDE49" w14:textId="77777777" w:rsidR="00D70F28" w:rsidRPr="00FD47AC" w:rsidRDefault="00D70F28">
      <w:pPr>
        <w:pStyle w:val="BodyText"/>
        <w:spacing w:before="1"/>
        <w:rPr>
          <w:rFonts w:ascii="Calibri Light" w:hAnsi="Calibri Light" w:cs="Calibri Light"/>
          <w:sz w:val="6"/>
        </w:rPr>
      </w:pPr>
    </w:p>
    <w:p w14:paraId="0AB260C7" w14:textId="77777777" w:rsidR="00D70F28" w:rsidRPr="00FD47AC" w:rsidRDefault="005A5385">
      <w:pPr>
        <w:pStyle w:val="BodyText"/>
        <w:spacing w:before="90" w:line="268" w:lineRule="auto"/>
        <w:ind w:left="628" w:right="731"/>
        <w:jc w:val="both"/>
        <w:rPr>
          <w:rFonts w:ascii="Calibri Light" w:hAnsi="Calibri Light" w:cs="Calibri Light"/>
        </w:rPr>
      </w:pPr>
      <w:r w:rsidRPr="00FD47AC">
        <w:rPr>
          <w:rFonts w:ascii="Calibri Light" w:hAnsi="Calibri Light" w:cs="Calibri Light"/>
          <w:lang w:val="id"/>
        </w:rPr>
        <w:t>Di bagian luar kotak, dua LED (hijau dan oranye) menampilkan fungsi saat ini dari kabel pasien, seperti yang ditunjukkan di bawah ini:</w:t>
      </w:r>
    </w:p>
    <w:p w14:paraId="783765FE" w14:textId="77777777" w:rsidR="00D70F28" w:rsidRPr="00FD47AC" w:rsidRDefault="00D70F28">
      <w:pPr>
        <w:pStyle w:val="BodyText"/>
        <w:spacing w:before="5"/>
        <w:rPr>
          <w:rFonts w:ascii="Calibri Light" w:hAnsi="Calibri Light" w:cs="Calibri Light"/>
          <w:sz w:val="11"/>
        </w:rPr>
      </w:pPr>
    </w:p>
    <w:tbl>
      <w:tblPr>
        <w:tblW w:w="0" w:type="auto"/>
        <w:tblInd w:w="5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70"/>
        <w:gridCol w:w="312"/>
        <w:gridCol w:w="736"/>
        <w:gridCol w:w="707"/>
        <w:gridCol w:w="2007"/>
        <w:gridCol w:w="4640"/>
      </w:tblGrid>
      <w:tr w:rsidR="00D70F28" w:rsidRPr="00FD47AC" w14:paraId="24C9A5EA" w14:textId="77777777" w:rsidTr="00EF19A6">
        <w:trPr>
          <w:trHeight w:val="551"/>
        </w:trPr>
        <w:tc>
          <w:tcPr>
            <w:tcW w:w="970" w:type="dxa"/>
            <w:vAlign w:val="center"/>
          </w:tcPr>
          <w:p w14:paraId="0050A7DB" w14:textId="77777777" w:rsidR="00D70F28" w:rsidRPr="00FD47AC" w:rsidRDefault="005A5385" w:rsidP="00EF19A6">
            <w:pPr>
              <w:pStyle w:val="TableParagraph"/>
              <w:rPr>
                <w:rFonts w:ascii="Calibri Light" w:hAnsi="Calibri Light" w:cs="Calibri Light"/>
                <w:b/>
                <w:sz w:val="24"/>
              </w:rPr>
            </w:pPr>
            <w:r w:rsidRPr="00FD47AC">
              <w:rPr>
                <w:rFonts w:ascii="Calibri Light" w:hAnsi="Calibri Light" w:cs="Calibri Light"/>
                <w:b/>
                <w:sz w:val="24"/>
                <w:lang w:val="id"/>
              </w:rPr>
              <w:t>Hijau</w:t>
            </w:r>
          </w:p>
        </w:tc>
        <w:tc>
          <w:tcPr>
            <w:tcW w:w="1048" w:type="dxa"/>
            <w:gridSpan w:val="2"/>
            <w:vAlign w:val="center"/>
          </w:tcPr>
          <w:p w14:paraId="3144234C" w14:textId="77777777" w:rsidR="00D70F28" w:rsidRPr="00FD47AC" w:rsidRDefault="005A5385" w:rsidP="00EF19A6">
            <w:pPr>
              <w:pStyle w:val="TableParagraph"/>
              <w:ind w:left="105"/>
              <w:rPr>
                <w:rFonts w:ascii="Calibri Light" w:hAnsi="Calibri Light" w:cs="Calibri Light"/>
                <w:b/>
                <w:sz w:val="24"/>
              </w:rPr>
            </w:pPr>
            <w:r w:rsidRPr="00FD47AC">
              <w:rPr>
                <w:rFonts w:ascii="Calibri Light" w:hAnsi="Calibri Light" w:cs="Calibri Light"/>
                <w:b/>
                <w:sz w:val="24"/>
                <w:lang w:val="id"/>
              </w:rPr>
              <w:t>Orange</w:t>
            </w:r>
          </w:p>
        </w:tc>
        <w:tc>
          <w:tcPr>
            <w:tcW w:w="7354" w:type="dxa"/>
            <w:gridSpan w:val="3"/>
            <w:vAlign w:val="center"/>
          </w:tcPr>
          <w:p w14:paraId="1E0AF0EE" w14:textId="77777777" w:rsidR="00D70F28" w:rsidRPr="00FD47AC" w:rsidRDefault="005A5385" w:rsidP="00EF19A6">
            <w:pPr>
              <w:pStyle w:val="TableParagraph"/>
              <w:ind w:left="108"/>
              <w:rPr>
                <w:rFonts w:ascii="Calibri Light" w:hAnsi="Calibri Light" w:cs="Calibri Light"/>
                <w:b/>
                <w:sz w:val="24"/>
              </w:rPr>
            </w:pPr>
            <w:r w:rsidRPr="00FD47AC">
              <w:rPr>
                <w:rFonts w:ascii="Calibri Light" w:hAnsi="Calibri Light" w:cs="Calibri Light"/>
                <w:b/>
                <w:sz w:val="24"/>
                <w:lang w:val="id"/>
              </w:rPr>
              <w:t>Deskripsi fungsi</w:t>
            </w:r>
          </w:p>
        </w:tc>
      </w:tr>
      <w:tr w:rsidR="00D70F28" w:rsidRPr="00FD47AC" w14:paraId="5E75161C" w14:textId="77777777" w:rsidTr="00EF19A6">
        <w:trPr>
          <w:trHeight w:val="863"/>
        </w:trPr>
        <w:tc>
          <w:tcPr>
            <w:tcW w:w="970" w:type="dxa"/>
            <w:vAlign w:val="center"/>
          </w:tcPr>
          <w:p w14:paraId="73F38B52" w14:textId="77777777" w:rsidR="00D70F28" w:rsidRPr="00FD47AC" w:rsidRDefault="005A5385" w:rsidP="00EF19A6">
            <w:pPr>
              <w:pStyle w:val="TableParagraph"/>
              <w:spacing w:line="216" w:lineRule="exact"/>
              <w:ind w:left="374"/>
              <w:rPr>
                <w:rFonts w:ascii="Calibri Light" w:hAnsi="Calibri Light" w:cs="Calibri Light"/>
                <w:sz w:val="20"/>
              </w:rPr>
            </w:pPr>
            <w:r w:rsidRPr="00FD47AC">
              <w:rPr>
                <w:rFonts w:ascii="Calibri Light" w:hAnsi="Calibri Light" w:cs="Calibri Light"/>
                <w:noProof/>
                <w:position w:val="-3"/>
                <w:sz w:val="20"/>
              </w:rPr>
              <w:drawing>
                <wp:inline distT="0" distB="0" distL="0" distR="0" wp14:anchorId="05A217D1" wp14:editId="03D3E858">
                  <wp:extent cx="133529" cy="137445"/>
                  <wp:effectExtent l="0" t="0" r="0" b="0"/>
                  <wp:docPr id="323" name="image1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image164.png"/>
                          <pic:cNvPicPr/>
                        </pic:nvPicPr>
                        <pic:blipFill>
                          <a:blip r:embed="rId237" cstate="print"/>
                          <a:stretch>
                            <a:fillRect/>
                          </a:stretch>
                        </pic:blipFill>
                        <pic:spPr>
                          <a:xfrm>
                            <a:off x="0" y="0"/>
                            <a:ext cx="133529" cy="137445"/>
                          </a:xfrm>
                          <a:prstGeom prst="rect">
                            <a:avLst/>
                          </a:prstGeom>
                        </pic:spPr>
                      </pic:pic>
                    </a:graphicData>
                  </a:graphic>
                </wp:inline>
              </w:drawing>
            </w:r>
          </w:p>
        </w:tc>
        <w:tc>
          <w:tcPr>
            <w:tcW w:w="1048" w:type="dxa"/>
            <w:gridSpan w:val="2"/>
            <w:vAlign w:val="center"/>
          </w:tcPr>
          <w:p w14:paraId="4009F5B7" w14:textId="77777777" w:rsidR="00D70F28" w:rsidRPr="00FD47AC" w:rsidRDefault="005A5385" w:rsidP="00EF19A6">
            <w:pPr>
              <w:pStyle w:val="TableParagraph"/>
              <w:spacing w:line="222" w:lineRule="exact"/>
              <w:ind w:left="409"/>
              <w:rPr>
                <w:rFonts w:ascii="Calibri Light" w:hAnsi="Calibri Light" w:cs="Calibri Light"/>
                <w:sz w:val="20"/>
              </w:rPr>
            </w:pPr>
            <w:r w:rsidRPr="00FD47AC">
              <w:rPr>
                <w:rFonts w:ascii="Calibri Light" w:hAnsi="Calibri Light" w:cs="Calibri Light"/>
                <w:noProof/>
                <w:position w:val="-3"/>
                <w:sz w:val="20"/>
              </w:rPr>
              <w:drawing>
                <wp:inline distT="0" distB="0" distL="0" distR="0" wp14:anchorId="410C0F9F" wp14:editId="73852346">
                  <wp:extent cx="137126" cy="140970"/>
                  <wp:effectExtent l="0" t="0" r="0" b="0"/>
                  <wp:docPr id="325" name="image1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image165.png"/>
                          <pic:cNvPicPr/>
                        </pic:nvPicPr>
                        <pic:blipFill>
                          <a:blip r:embed="rId238" cstate="print"/>
                          <a:stretch>
                            <a:fillRect/>
                          </a:stretch>
                        </pic:blipFill>
                        <pic:spPr>
                          <a:xfrm>
                            <a:off x="0" y="0"/>
                            <a:ext cx="137126" cy="140970"/>
                          </a:xfrm>
                          <a:prstGeom prst="rect">
                            <a:avLst/>
                          </a:prstGeom>
                        </pic:spPr>
                      </pic:pic>
                    </a:graphicData>
                  </a:graphic>
                </wp:inline>
              </w:drawing>
            </w:r>
          </w:p>
        </w:tc>
        <w:tc>
          <w:tcPr>
            <w:tcW w:w="7354" w:type="dxa"/>
            <w:gridSpan w:val="3"/>
            <w:vAlign w:val="center"/>
          </w:tcPr>
          <w:p w14:paraId="59243E41" w14:textId="77777777" w:rsidR="00D70F28" w:rsidRPr="00FD47AC" w:rsidRDefault="005A5385" w:rsidP="00EF19A6">
            <w:pPr>
              <w:pStyle w:val="TableParagraph"/>
              <w:spacing w:line="271" w:lineRule="auto"/>
              <w:ind w:left="108"/>
              <w:rPr>
                <w:rFonts w:ascii="Calibri Light" w:hAnsi="Calibri Light" w:cs="Calibri Light"/>
                <w:sz w:val="24"/>
              </w:rPr>
            </w:pPr>
            <w:r w:rsidRPr="00FD47AC">
              <w:rPr>
                <w:rFonts w:ascii="Calibri Light" w:hAnsi="Calibri Light" w:cs="Calibri Light"/>
                <w:sz w:val="24"/>
                <w:lang w:val="id"/>
              </w:rPr>
              <w:t>Bagian listrik dari kabel pasien tidak terhubung dengan catu daya; kabel terputus atau perangkat dimatikan</w:t>
            </w:r>
          </w:p>
        </w:tc>
      </w:tr>
      <w:tr w:rsidR="00D70F28" w:rsidRPr="00FD47AC" w14:paraId="09106D39" w14:textId="77777777" w:rsidTr="00EF19A6">
        <w:trPr>
          <w:trHeight w:val="746"/>
        </w:trPr>
        <w:tc>
          <w:tcPr>
            <w:tcW w:w="970" w:type="dxa"/>
            <w:vAlign w:val="center"/>
          </w:tcPr>
          <w:p w14:paraId="7D1EC7AA" w14:textId="77777777" w:rsidR="00D70F28" w:rsidRPr="00FD47AC" w:rsidRDefault="005A5385" w:rsidP="00EF19A6">
            <w:pPr>
              <w:pStyle w:val="TableParagraph"/>
              <w:ind w:left="310"/>
              <w:rPr>
                <w:rFonts w:ascii="Calibri Light" w:hAnsi="Calibri Light" w:cs="Calibri Light"/>
                <w:sz w:val="20"/>
              </w:rPr>
            </w:pPr>
            <w:r w:rsidRPr="00FD47AC">
              <w:rPr>
                <w:rFonts w:ascii="Calibri Light" w:hAnsi="Calibri Light" w:cs="Calibri Light"/>
                <w:noProof/>
                <w:sz w:val="20"/>
              </w:rPr>
              <w:drawing>
                <wp:inline distT="0" distB="0" distL="0" distR="0" wp14:anchorId="1322ABF5" wp14:editId="55A7342E">
                  <wp:extent cx="219263" cy="219455"/>
                  <wp:effectExtent l="0" t="0" r="0" b="0"/>
                  <wp:docPr id="327" name="image1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image166.png"/>
                          <pic:cNvPicPr/>
                        </pic:nvPicPr>
                        <pic:blipFill>
                          <a:blip r:embed="rId239" cstate="print"/>
                          <a:stretch>
                            <a:fillRect/>
                          </a:stretch>
                        </pic:blipFill>
                        <pic:spPr>
                          <a:xfrm>
                            <a:off x="0" y="0"/>
                            <a:ext cx="219263" cy="219455"/>
                          </a:xfrm>
                          <a:prstGeom prst="rect">
                            <a:avLst/>
                          </a:prstGeom>
                        </pic:spPr>
                      </pic:pic>
                    </a:graphicData>
                  </a:graphic>
                </wp:inline>
              </w:drawing>
            </w:r>
          </w:p>
        </w:tc>
        <w:tc>
          <w:tcPr>
            <w:tcW w:w="1048" w:type="dxa"/>
            <w:gridSpan w:val="2"/>
            <w:vAlign w:val="center"/>
          </w:tcPr>
          <w:p w14:paraId="1BB89464" w14:textId="77777777" w:rsidR="00D70F28" w:rsidRPr="00FD47AC" w:rsidRDefault="005A5385" w:rsidP="00EF19A6">
            <w:pPr>
              <w:pStyle w:val="TableParagraph"/>
              <w:spacing w:line="222" w:lineRule="exact"/>
              <w:ind w:left="409"/>
              <w:rPr>
                <w:rFonts w:ascii="Calibri Light" w:hAnsi="Calibri Light" w:cs="Calibri Light"/>
                <w:sz w:val="20"/>
              </w:rPr>
            </w:pPr>
            <w:r w:rsidRPr="00FD47AC">
              <w:rPr>
                <w:rFonts w:ascii="Calibri Light" w:hAnsi="Calibri Light" w:cs="Calibri Light"/>
                <w:noProof/>
                <w:position w:val="-3"/>
                <w:sz w:val="20"/>
              </w:rPr>
              <w:drawing>
                <wp:inline distT="0" distB="0" distL="0" distR="0" wp14:anchorId="06B8D4AD" wp14:editId="0A89BD61">
                  <wp:extent cx="137126" cy="140970"/>
                  <wp:effectExtent l="0" t="0" r="0" b="0"/>
                  <wp:docPr id="329" name="image1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image165.png"/>
                          <pic:cNvPicPr/>
                        </pic:nvPicPr>
                        <pic:blipFill>
                          <a:blip r:embed="rId238" cstate="print"/>
                          <a:stretch>
                            <a:fillRect/>
                          </a:stretch>
                        </pic:blipFill>
                        <pic:spPr>
                          <a:xfrm>
                            <a:off x="0" y="0"/>
                            <a:ext cx="137126" cy="140970"/>
                          </a:xfrm>
                          <a:prstGeom prst="rect">
                            <a:avLst/>
                          </a:prstGeom>
                        </pic:spPr>
                      </pic:pic>
                    </a:graphicData>
                  </a:graphic>
                </wp:inline>
              </w:drawing>
            </w:r>
          </w:p>
        </w:tc>
        <w:tc>
          <w:tcPr>
            <w:tcW w:w="7354" w:type="dxa"/>
            <w:gridSpan w:val="3"/>
            <w:vAlign w:val="center"/>
          </w:tcPr>
          <w:p w14:paraId="13218C4F" w14:textId="77777777" w:rsidR="00D70F28" w:rsidRPr="00FD47AC" w:rsidRDefault="005A5385" w:rsidP="00EF19A6">
            <w:pPr>
              <w:pStyle w:val="TableParagraph"/>
              <w:ind w:left="108"/>
              <w:rPr>
                <w:rFonts w:ascii="Calibri Light" w:hAnsi="Calibri Light" w:cs="Calibri Light"/>
                <w:sz w:val="24"/>
              </w:rPr>
            </w:pPr>
            <w:r w:rsidRPr="00FD47AC">
              <w:rPr>
                <w:rFonts w:ascii="Calibri Light" w:hAnsi="Calibri Light" w:cs="Calibri Light"/>
                <w:sz w:val="24"/>
                <w:lang w:val="id"/>
              </w:rPr>
              <w:t>Kabel pasien siap digunakan, tetapi pengukuran belum dimulai</w:t>
            </w:r>
          </w:p>
        </w:tc>
      </w:tr>
      <w:tr w:rsidR="00D70F28" w:rsidRPr="00FD47AC" w14:paraId="0471212A" w14:textId="77777777" w:rsidTr="00EF19A6">
        <w:trPr>
          <w:trHeight w:val="722"/>
        </w:trPr>
        <w:tc>
          <w:tcPr>
            <w:tcW w:w="970" w:type="dxa"/>
            <w:vAlign w:val="center"/>
          </w:tcPr>
          <w:p w14:paraId="2991E0EE" w14:textId="7DF5FCD9" w:rsidR="00D70F28" w:rsidRPr="00FD47AC" w:rsidRDefault="005A5385" w:rsidP="00786C99">
            <w:pPr>
              <w:pStyle w:val="TableParagraph"/>
              <w:spacing w:line="201" w:lineRule="exact"/>
              <w:jc w:val="center"/>
              <w:rPr>
                <w:rFonts w:ascii="Calibri Light" w:hAnsi="Calibri Light" w:cs="Calibri Light"/>
                <w:sz w:val="20"/>
              </w:rPr>
            </w:pPr>
            <w:r w:rsidRPr="00FD47AC">
              <w:rPr>
                <w:rFonts w:ascii="Calibri Light" w:hAnsi="Calibri Light" w:cs="Calibri Light"/>
                <w:noProof/>
                <w:position w:val="-3"/>
                <w:sz w:val="20"/>
              </w:rPr>
              <w:drawing>
                <wp:inline distT="0" distB="0" distL="0" distR="0" wp14:anchorId="1C446D29" wp14:editId="6132DE98">
                  <wp:extent cx="128229" cy="128015"/>
                  <wp:effectExtent l="0" t="0" r="0" b="0"/>
                  <wp:docPr id="331" name="image1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image167.png"/>
                          <pic:cNvPicPr/>
                        </pic:nvPicPr>
                        <pic:blipFill>
                          <a:blip r:embed="rId240" cstate="print"/>
                          <a:stretch>
                            <a:fillRect/>
                          </a:stretch>
                        </pic:blipFill>
                        <pic:spPr>
                          <a:xfrm>
                            <a:off x="0" y="0"/>
                            <a:ext cx="128229" cy="128015"/>
                          </a:xfrm>
                          <a:prstGeom prst="rect">
                            <a:avLst/>
                          </a:prstGeom>
                        </pic:spPr>
                      </pic:pic>
                    </a:graphicData>
                  </a:graphic>
                </wp:inline>
              </w:drawing>
            </w:r>
          </w:p>
        </w:tc>
        <w:tc>
          <w:tcPr>
            <w:tcW w:w="1048" w:type="dxa"/>
            <w:gridSpan w:val="2"/>
            <w:vAlign w:val="center"/>
          </w:tcPr>
          <w:p w14:paraId="2302E920" w14:textId="77777777" w:rsidR="00D70F28" w:rsidRPr="00FD47AC" w:rsidRDefault="005A5385" w:rsidP="00EF19A6">
            <w:pPr>
              <w:pStyle w:val="TableParagraph"/>
              <w:spacing w:line="222" w:lineRule="exact"/>
              <w:ind w:left="409"/>
              <w:rPr>
                <w:rFonts w:ascii="Calibri Light" w:hAnsi="Calibri Light" w:cs="Calibri Light"/>
                <w:sz w:val="20"/>
              </w:rPr>
            </w:pPr>
            <w:r w:rsidRPr="00FD47AC">
              <w:rPr>
                <w:rFonts w:ascii="Calibri Light" w:hAnsi="Calibri Light" w:cs="Calibri Light"/>
                <w:noProof/>
                <w:position w:val="-3"/>
                <w:sz w:val="20"/>
              </w:rPr>
              <w:drawing>
                <wp:inline distT="0" distB="0" distL="0" distR="0" wp14:anchorId="4AC526AD" wp14:editId="77925B6F">
                  <wp:extent cx="137126" cy="140970"/>
                  <wp:effectExtent l="0" t="0" r="0" b="0"/>
                  <wp:docPr id="333" name="image1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image165.png"/>
                          <pic:cNvPicPr/>
                        </pic:nvPicPr>
                        <pic:blipFill>
                          <a:blip r:embed="rId238" cstate="print"/>
                          <a:stretch>
                            <a:fillRect/>
                          </a:stretch>
                        </pic:blipFill>
                        <pic:spPr>
                          <a:xfrm>
                            <a:off x="0" y="0"/>
                            <a:ext cx="137126" cy="140970"/>
                          </a:xfrm>
                          <a:prstGeom prst="rect">
                            <a:avLst/>
                          </a:prstGeom>
                        </pic:spPr>
                      </pic:pic>
                    </a:graphicData>
                  </a:graphic>
                </wp:inline>
              </w:drawing>
            </w:r>
          </w:p>
        </w:tc>
        <w:tc>
          <w:tcPr>
            <w:tcW w:w="7354" w:type="dxa"/>
            <w:gridSpan w:val="3"/>
            <w:vAlign w:val="center"/>
          </w:tcPr>
          <w:p w14:paraId="41B629DF" w14:textId="77777777" w:rsidR="00D70F28" w:rsidRPr="00FD47AC" w:rsidRDefault="005A5385" w:rsidP="00EF19A6">
            <w:pPr>
              <w:pStyle w:val="TableParagraph"/>
              <w:ind w:left="108"/>
              <w:rPr>
                <w:rFonts w:ascii="Calibri Light" w:hAnsi="Calibri Light" w:cs="Calibri Light"/>
                <w:sz w:val="24"/>
              </w:rPr>
            </w:pPr>
            <w:r w:rsidRPr="00FD47AC">
              <w:rPr>
                <w:rFonts w:ascii="Calibri Light" w:hAnsi="Calibri Light" w:cs="Calibri Light"/>
                <w:sz w:val="24"/>
                <w:lang w:val="id"/>
              </w:rPr>
              <w:t>Pengukuran sedang berjalan; kontak sensor baik</w:t>
            </w:r>
          </w:p>
        </w:tc>
      </w:tr>
      <w:tr w:rsidR="00D70F28" w:rsidRPr="00FD47AC" w14:paraId="101A2C56" w14:textId="77777777" w:rsidTr="00EF19A6">
        <w:trPr>
          <w:trHeight w:val="1173"/>
        </w:trPr>
        <w:tc>
          <w:tcPr>
            <w:tcW w:w="970" w:type="dxa"/>
            <w:vAlign w:val="center"/>
          </w:tcPr>
          <w:p w14:paraId="0D2F0558" w14:textId="77777777" w:rsidR="00D70F28" w:rsidRPr="00FD47AC" w:rsidRDefault="005A5385" w:rsidP="00EF19A6">
            <w:pPr>
              <w:pStyle w:val="TableParagraph"/>
              <w:spacing w:line="201" w:lineRule="exact"/>
              <w:ind w:left="378"/>
              <w:rPr>
                <w:rFonts w:ascii="Calibri Light" w:hAnsi="Calibri Light" w:cs="Calibri Light"/>
                <w:sz w:val="20"/>
              </w:rPr>
            </w:pPr>
            <w:r w:rsidRPr="00FD47AC">
              <w:rPr>
                <w:rFonts w:ascii="Calibri Light" w:hAnsi="Calibri Light" w:cs="Calibri Light"/>
                <w:noProof/>
                <w:position w:val="-3"/>
                <w:sz w:val="20"/>
              </w:rPr>
              <w:drawing>
                <wp:inline distT="0" distB="0" distL="0" distR="0" wp14:anchorId="57A1DCC7" wp14:editId="44CAB8F2">
                  <wp:extent cx="128532" cy="128015"/>
                  <wp:effectExtent l="0" t="0" r="0" b="0"/>
                  <wp:docPr id="335" name="image1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image167.png"/>
                          <pic:cNvPicPr/>
                        </pic:nvPicPr>
                        <pic:blipFill>
                          <a:blip r:embed="rId240" cstate="print"/>
                          <a:stretch>
                            <a:fillRect/>
                          </a:stretch>
                        </pic:blipFill>
                        <pic:spPr>
                          <a:xfrm>
                            <a:off x="0" y="0"/>
                            <a:ext cx="128532" cy="128015"/>
                          </a:xfrm>
                          <a:prstGeom prst="rect">
                            <a:avLst/>
                          </a:prstGeom>
                        </pic:spPr>
                      </pic:pic>
                    </a:graphicData>
                  </a:graphic>
                </wp:inline>
              </w:drawing>
            </w:r>
          </w:p>
        </w:tc>
        <w:tc>
          <w:tcPr>
            <w:tcW w:w="1048" w:type="dxa"/>
            <w:gridSpan w:val="2"/>
            <w:vAlign w:val="center"/>
          </w:tcPr>
          <w:p w14:paraId="7C2D290C" w14:textId="77777777" w:rsidR="00D70F28" w:rsidRPr="00FD47AC" w:rsidRDefault="005A5385" w:rsidP="00EF19A6">
            <w:pPr>
              <w:pStyle w:val="TableParagraph"/>
              <w:ind w:left="344"/>
              <w:rPr>
                <w:rFonts w:ascii="Calibri Light" w:hAnsi="Calibri Light" w:cs="Calibri Light"/>
                <w:sz w:val="20"/>
              </w:rPr>
            </w:pPr>
            <w:r w:rsidRPr="00FD47AC">
              <w:rPr>
                <w:rFonts w:ascii="Calibri Light" w:hAnsi="Calibri Light" w:cs="Calibri Light"/>
                <w:noProof/>
                <w:sz w:val="20"/>
              </w:rPr>
              <w:drawing>
                <wp:inline distT="0" distB="0" distL="0" distR="0" wp14:anchorId="42B2C9F8" wp14:editId="3025ED10">
                  <wp:extent cx="218308" cy="216693"/>
                  <wp:effectExtent l="0" t="0" r="0" b="0"/>
                  <wp:docPr id="337" name="image1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image168.png"/>
                          <pic:cNvPicPr/>
                        </pic:nvPicPr>
                        <pic:blipFill>
                          <a:blip r:embed="rId241" cstate="print"/>
                          <a:stretch>
                            <a:fillRect/>
                          </a:stretch>
                        </pic:blipFill>
                        <pic:spPr>
                          <a:xfrm>
                            <a:off x="0" y="0"/>
                            <a:ext cx="218308" cy="216693"/>
                          </a:xfrm>
                          <a:prstGeom prst="rect">
                            <a:avLst/>
                          </a:prstGeom>
                        </pic:spPr>
                      </pic:pic>
                    </a:graphicData>
                  </a:graphic>
                </wp:inline>
              </w:drawing>
            </w:r>
          </w:p>
        </w:tc>
        <w:tc>
          <w:tcPr>
            <w:tcW w:w="7354" w:type="dxa"/>
            <w:gridSpan w:val="3"/>
            <w:vAlign w:val="center"/>
          </w:tcPr>
          <w:p w14:paraId="6B8CB575" w14:textId="4B8CAB10" w:rsidR="00D70F28" w:rsidRPr="00FD47AC" w:rsidRDefault="005A5385" w:rsidP="00336957">
            <w:pPr>
              <w:pStyle w:val="TableParagraph"/>
              <w:spacing w:line="271" w:lineRule="auto"/>
              <w:ind w:left="108" w:right="101"/>
              <w:rPr>
                <w:rFonts w:ascii="Calibri Light" w:hAnsi="Calibri Light" w:cs="Calibri Light"/>
                <w:sz w:val="24"/>
              </w:rPr>
            </w:pPr>
            <w:r w:rsidRPr="00FD47AC">
              <w:rPr>
                <w:rFonts w:ascii="Calibri Light" w:hAnsi="Calibri Light" w:cs="Calibri Light"/>
                <w:sz w:val="24"/>
                <w:lang w:val="id"/>
              </w:rPr>
              <w:t xml:space="preserve">Kontak yang buruk antara sensor dan pasien: setidaknya satu </w:t>
            </w:r>
            <w:r w:rsidR="00336957">
              <w:rPr>
                <w:rFonts w:ascii="Calibri Light" w:hAnsi="Calibri Light" w:cs="Calibri Light"/>
                <w:sz w:val="24"/>
              </w:rPr>
              <w:t xml:space="preserve">kabel </w:t>
            </w:r>
            <w:r w:rsidR="00336957">
              <w:rPr>
                <w:rFonts w:ascii="Calibri Light" w:hAnsi="Calibri Light" w:cs="Calibri Light"/>
                <w:i/>
                <w:sz w:val="24"/>
              </w:rPr>
              <w:t>lead</w:t>
            </w:r>
            <w:r w:rsidRPr="00FD47AC">
              <w:rPr>
                <w:rFonts w:ascii="Calibri Light" w:hAnsi="Calibri Light" w:cs="Calibri Light"/>
                <w:sz w:val="24"/>
                <w:lang w:val="id"/>
              </w:rPr>
              <w:t xml:space="preserve"> terputus atau tidak diperbaiki dengan benar; sensor terlalu kering (sensor baru diperlukan)</w:t>
            </w:r>
          </w:p>
        </w:tc>
      </w:tr>
      <w:tr w:rsidR="00D70F28" w:rsidRPr="00FD47AC" w14:paraId="4480A381" w14:textId="77777777" w:rsidTr="00EF19A6">
        <w:trPr>
          <w:trHeight w:val="1175"/>
        </w:trPr>
        <w:tc>
          <w:tcPr>
            <w:tcW w:w="970" w:type="dxa"/>
            <w:vAlign w:val="center"/>
          </w:tcPr>
          <w:p w14:paraId="4DE0AE8A" w14:textId="77777777" w:rsidR="00D70F28" w:rsidRPr="00FD47AC" w:rsidRDefault="005A5385" w:rsidP="00EF19A6">
            <w:pPr>
              <w:pStyle w:val="TableParagraph"/>
              <w:spacing w:line="201" w:lineRule="exact"/>
              <w:ind w:left="378"/>
              <w:rPr>
                <w:rFonts w:ascii="Calibri Light" w:hAnsi="Calibri Light" w:cs="Calibri Light"/>
                <w:sz w:val="20"/>
              </w:rPr>
            </w:pPr>
            <w:r w:rsidRPr="00FD47AC">
              <w:rPr>
                <w:rFonts w:ascii="Calibri Light" w:hAnsi="Calibri Light" w:cs="Calibri Light"/>
                <w:noProof/>
                <w:position w:val="-3"/>
                <w:sz w:val="20"/>
              </w:rPr>
              <w:drawing>
                <wp:inline distT="0" distB="0" distL="0" distR="0" wp14:anchorId="3C9E09FB" wp14:editId="3A044DCA">
                  <wp:extent cx="128532" cy="128015"/>
                  <wp:effectExtent l="0" t="0" r="0" b="0"/>
                  <wp:docPr id="339" name="image1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image167.png"/>
                          <pic:cNvPicPr/>
                        </pic:nvPicPr>
                        <pic:blipFill>
                          <a:blip r:embed="rId240" cstate="print"/>
                          <a:stretch>
                            <a:fillRect/>
                          </a:stretch>
                        </pic:blipFill>
                        <pic:spPr>
                          <a:xfrm>
                            <a:off x="0" y="0"/>
                            <a:ext cx="128532" cy="128015"/>
                          </a:xfrm>
                          <a:prstGeom prst="rect">
                            <a:avLst/>
                          </a:prstGeom>
                        </pic:spPr>
                      </pic:pic>
                    </a:graphicData>
                  </a:graphic>
                </wp:inline>
              </w:drawing>
            </w:r>
          </w:p>
        </w:tc>
        <w:tc>
          <w:tcPr>
            <w:tcW w:w="1048" w:type="dxa"/>
            <w:gridSpan w:val="2"/>
            <w:vAlign w:val="center"/>
          </w:tcPr>
          <w:p w14:paraId="71F05147" w14:textId="77777777" w:rsidR="00D70F28" w:rsidRPr="00FD47AC" w:rsidRDefault="005A5385" w:rsidP="00EF19A6">
            <w:pPr>
              <w:pStyle w:val="TableParagraph"/>
              <w:spacing w:line="192" w:lineRule="exact"/>
              <w:ind w:left="421"/>
              <w:rPr>
                <w:rFonts w:ascii="Calibri Light" w:hAnsi="Calibri Light" w:cs="Calibri Light"/>
                <w:sz w:val="19"/>
              </w:rPr>
            </w:pPr>
            <w:r w:rsidRPr="00FD47AC">
              <w:rPr>
                <w:rFonts w:ascii="Calibri Light" w:hAnsi="Calibri Light" w:cs="Calibri Light"/>
                <w:noProof/>
                <w:position w:val="-3"/>
                <w:sz w:val="19"/>
              </w:rPr>
              <w:drawing>
                <wp:inline distT="0" distB="0" distL="0" distR="0" wp14:anchorId="733D6114" wp14:editId="52290317">
                  <wp:extent cx="123083" cy="121920"/>
                  <wp:effectExtent l="0" t="0" r="0" b="0"/>
                  <wp:docPr id="341" name="image1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image169.png"/>
                          <pic:cNvPicPr/>
                        </pic:nvPicPr>
                        <pic:blipFill>
                          <a:blip r:embed="rId242" cstate="print"/>
                          <a:stretch>
                            <a:fillRect/>
                          </a:stretch>
                        </pic:blipFill>
                        <pic:spPr>
                          <a:xfrm>
                            <a:off x="0" y="0"/>
                            <a:ext cx="123083" cy="121920"/>
                          </a:xfrm>
                          <a:prstGeom prst="rect">
                            <a:avLst/>
                          </a:prstGeom>
                        </pic:spPr>
                      </pic:pic>
                    </a:graphicData>
                  </a:graphic>
                </wp:inline>
              </w:drawing>
            </w:r>
          </w:p>
        </w:tc>
        <w:tc>
          <w:tcPr>
            <w:tcW w:w="7354" w:type="dxa"/>
            <w:gridSpan w:val="3"/>
            <w:vAlign w:val="center"/>
          </w:tcPr>
          <w:p w14:paraId="2B6B0A8E" w14:textId="586B1DDF" w:rsidR="00D70F28" w:rsidRPr="00FD47AC" w:rsidRDefault="005A5385" w:rsidP="00EF19A6">
            <w:pPr>
              <w:pStyle w:val="TableParagraph"/>
              <w:spacing w:line="271" w:lineRule="auto"/>
              <w:ind w:left="108" w:right="97"/>
              <w:rPr>
                <w:rFonts w:ascii="Calibri Light" w:hAnsi="Calibri Light" w:cs="Calibri Light"/>
                <w:sz w:val="24"/>
              </w:rPr>
            </w:pPr>
            <w:r w:rsidRPr="00FD47AC">
              <w:rPr>
                <w:rFonts w:ascii="Calibri Light" w:hAnsi="Calibri Light" w:cs="Calibri Light"/>
                <w:sz w:val="24"/>
                <w:lang w:val="id"/>
              </w:rPr>
              <w:t xml:space="preserve">Kontak yang tidak mencukupi antara sensor dan pasien: setidaknya satu </w:t>
            </w:r>
            <w:r w:rsidR="00336957">
              <w:rPr>
                <w:rFonts w:ascii="Calibri Light" w:hAnsi="Calibri Light" w:cs="Calibri Light"/>
                <w:sz w:val="24"/>
              </w:rPr>
              <w:t xml:space="preserve">kabel </w:t>
            </w:r>
            <w:r w:rsidR="00336957">
              <w:rPr>
                <w:rFonts w:ascii="Calibri Light" w:hAnsi="Calibri Light" w:cs="Calibri Light"/>
                <w:i/>
                <w:sz w:val="24"/>
              </w:rPr>
              <w:t>lead</w:t>
            </w:r>
            <w:r w:rsidR="00336957" w:rsidRPr="00FD47AC">
              <w:rPr>
                <w:rFonts w:ascii="Calibri Light" w:hAnsi="Calibri Light" w:cs="Calibri Light"/>
                <w:sz w:val="24"/>
                <w:lang w:val="id"/>
              </w:rPr>
              <w:t xml:space="preserve"> </w:t>
            </w:r>
            <w:r w:rsidRPr="00FD47AC">
              <w:rPr>
                <w:rFonts w:ascii="Calibri Light" w:hAnsi="Calibri Light" w:cs="Calibri Light"/>
                <w:sz w:val="24"/>
                <w:lang w:val="id"/>
              </w:rPr>
              <w:t>terputus atau tidak diperbaiki dengan benar; sensor terlalu kering (sensor baru diperlukan)</w:t>
            </w:r>
          </w:p>
        </w:tc>
      </w:tr>
      <w:tr w:rsidR="00D70F28" w:rsidRPr="00FD47AC" w14:paraId="0E4ACBF7" w14:textId="77777777" w:rsidTr="00EF19A6">
        <w:trPr>
          <w:trHeight w:val="765"/>
        </w:trPr>
        <w:tc>
          <w:tcPr>
            <w:tcW w:w="970" w:type="dxa"/>
            <w:vAlign w:val="center"/>
          </w:tcPr>
          <w:p w14:paraId="1D5C4109" w14:textId="77777777" w:rsidR="00D70F28" w:rsidRPr="00FD47AC" w:rsidRDefault="005A5385" w:rsidP="00EF19A6">
            <w:pPr>
              <w:pStyle w:val="TableParagraph"/>
              <w:spacing w:line="216" w:lineRule="exact"/>
              <w:ind w:left="374"/>
              <w:rPr>
                <w:rFonts w:ascii="Calibri Light" w:hAnsi="Calibri Light" w:cs="Calibri Light"/>
                <w:sz w:val="20"/>
              </w:rPr>
            </w:pPr>
            <w:r w:rsidRPr="00FD47AC">
              <w:rPr>
                <w:rFonts w:ascii="Calibri Light" w:hAnsi="Calibri Light" w:cs="Calibri Light"/>
                <w:noProof/>
                <w:position w:val="-3"/>
                <w:sz w:val="20"/>
              </w:rPr>
              <w:drawing>
                <wp:inline distT="0" distB="0" distL="0" distR="0" wp14:anchorId="765DC9F7" wp14:editId="0A6878DA">
                  <wp:extent cx="133529" cy="137445"/>
                  <wp:effectExtent l="0" t="0" r="0" b="0"/>
                  <wp:docPr id="343" name="image1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image164.png"/>
                          <pic:cNvPicPr/>
                        </pic:nvPicPr>
                        <pic:blipFill>
                          <a:blip r:embed="rId237" cstate="print"/>
                          <a:stretch>
                            <a:fillRect/>
                          </a:stretch>
                        </pic:blipFill>
                        <pic:spPr>
                          <a:xfrm>
                            <a:off x="0" y="0"/>
                            <a:ext cx="133529" cy="137445"/>
                          </a:xfrm>
                          <a:prstGeom prst="rect">
                            <a:avLst/>
                          </a:prstGeom>
                        </pic:spPr>
                      </pic:pic>
                    </a:graphicData>
                  </a:graphic>
                </wp:inline>
              </w:drawing>
            </w:r>
          </w:p>
        </w:tc>
        <w:tc>
          <w:tcPr>
            <w:tcW w:w="1048" w:type="dxa"/>
            <w:gridSpan w:val="2"/>
            <w:vAlign w:val="center"/>
          </w:tcPr>
          <w:p w14:paraId="308E527F" w14:textId="77777777" w:rsidR="00D70F28" w:rsidRPr="00FD47AC" w:rsidRDefault="005A5385" w:rsidP="00EF19A6">
            <w:pPr>
              <w:pStyle w:val="TableParagraph"/>
              <w:ind w:left="344"/>
              <w:rPr>
                <w:rFonts w:ascii="Calibri Light" w:hAnsi="Calibri Light" w:cs="Calibri Light"/>
                <w:sz w:val="20"/>
              </w:rPr>
            </w:pPr>
            <w:r w:rsidRPr="00FD47AC">
              <w:rPr>
                <w:rFonts w:ascii="Calibri Light" w:hAnsi="Calibri Light" w:cs="Calibri Light"/>
                <w:noProof/>
                <w:sz w:val="20"/>
              </w:rPr>
              <w:drawing>
                <wp:inline distT="0" distB="0" distL="0" distR="0" wp14:anchorId="0A4EC7BF" wp14:editId="64F10175">
                  <wp:extent cx="224087" cy="222885"/>
                  <wp:effectExtent l="0" t="0" r="0" b="0"/>
                  <wp:docPr id="345" name="image1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image168.png"/>
                          <pic:cNvPicPr/>
                        </pic:nvPicPr>
                        <pic:blipFill>
                          <a:blip r:embed="rId241" cstate="print"/>
                          <a:stretch>
                            <a:fillRect/>
                          </a:stretch>
                        </pic:blipFill>
                        <pic:spPr>
                          <a:xfrm>
                            <a:off x="0" y="0"/>
                            <a:ext cx="224087" cy="222885"/>
                          </a:xfrm>
                          <a:prstGeom prst="rect">
                            <a:avLst/>
                          </a:prstGeom>
                        </pic:spPr>
                      </pic:pic>
                    </a:graphicData>
                  </a:graphic>
                </wp:inline>
              </w:drawing>
            </w:r>
          </w:p>
        </w:tc>
        <w:tc>
          <w:tcPr>
            <w:tcW w:w="7354" w:type="dxa"/>
            <w:gridSpan w:val="3"/>
            <w:vAlign w:val="center"/>
          </w:tcPr>
          <w:p w14:paraId="5EFF96D8" w14:textId="77777777" w:rsidR="00D70F28" w:rsidRPr="00FD47AC" w:rsidRDefault="005A5385" w:rsidP="00EF19A6">
            <w:pPr>
              <w:pStyle w:val="TableParagraph"/>
              <w:ind w:left="108"/>
              <w:rPr>
                <w:rFonts w:ascii="Calibri Light" w:hAnsi="Calibri Light" w:cs="Calibri Light"/>
                <w:sz w:val="24"/>
              </w:rPr>
            </w:pPr>
            <w:r w:rsidRPr="00FD47AC">
              <w:rPr>
                <w:rFonts w:ascii="Calibri Light" w:hAnsi="Calibri Light" w:cs="Calibri Light"/>
                <w:sz w:val="24"/>
                <w:lang w:val="id"/>
              </w:rPr>
              <w:t>Kabel pasien memiliki daya tetapi modul tidak siap untuk pengukuran</w:t>
            </w:r>
          </w:p>
        </w:tc>
      </w:tr>
      <w:tr w:rsidR="00D70F28" w:rsidRPr="00FD47AC" w14:paraId="279F16A5" w14:textId="77777777" w:rsidTr="00EF19A6">
        <w:trPr>
          <w:trHeight w:val="777"/>
        </w:trPr>
        <w:tc>
          <w:tcPr>
            <w:tcW w:w="1282" w:type="dxa"/>
            <w:gridSpan w:val="2"/>
            <w:tcBorders>
              <w:right w:val="nil"/>
            </w:tcBorders>
            <w:vAlign w:val="center"/>
          </w:tcPr>
          <w:p w14:paraId="667F80FE" w14:textId="77777777" w:rsidR="00D70F28" w:rsidRPr="00FD47AC" w:rsidRDefault="00D70F28" w:rsidP="00EF19A6">
            <w:pPr>
              <w:pStyle w:val="TableParagraph"/>
              <w:ind w:left="0"/>
              <w:rPr>
                <w:rFonts w:ascii="Calibri Light" w:hAnsi="Calibri Light" w:cs="Calibri Light"/>
                <w:sz w:val="29"/>
              </w:rPr>
            </w:pPr>
          </w:p>
          <w:p w14:paraId="44848E4E" w14:textId="77777777" w:rsidR="00D70F28" w:rsidRPr="00FD47AC" w:rsidRDefault="005A5385" w:rsidP="00EF19A6">
            <w:pPr>
              <w:pStyle w:val="TableParagraph"/>
              <w:rPr>
                <w:rFonts w:ascii="Calibri Light" w:hAnsi="Calibri Light" w:cs="Calibri Light"/>
                <w:sz w:val="24"/>
              </w:rPr>
            </w:pPr>
            <w:r w:rsidRPr="00FD47AC">
              <w:rPr>
                <w:rFonts w:ascii="Calibri Light" w:hAnsi="Calibri Light" w:cs="Calibri Light"/>
                <w:sz w:val="24"/>
                <w:lang w:val="id"/>
              </w:rPr>
              <w:t>Legenda:</w:t>
            </w:r>
          </w:p>
        </w:tc>
        <w:tc>
          <w:tcPr>
            <w:tcW w:w="1443" w:type="dxa"/>
            <w:gridSpan w:val="2"/>
            <w:tcBorders>
              <w:left w:val="nil"/>
              <w:right w:val="nil"/>
            </w:tcBorders>
            <w:vAlign w:val="center"/>
          </w:tcPr>
          <w:p w14:paraId="2C540DBE" w14:textId="77777777" w:rsidR="00D70F28" w:rsidRPr="00FD47AC" w:rsidRDefault="00D70F28" w:rsidP="00EF19A6">
            <w:pPr>
              <w:pStyle w:val="TableParagraph"/>
              <w:ind w:left="0"/>
              <w:rPr>
                <w:rFonts w:ascii="Calibri Light" w:hAnsi="Calibri Light" w:cs="Calibri Light"/>
                <w:sz w:val="29"/>
              </w:rPr>
            </w:pPr>
          </w:p>
          <w:p w14:paraId="2FA00FD6" w14:textId="77777777" w:rsidR="00D70F28" w:rsidRPr="00FD47AC" w:rsidRDefault="005A5385" w:rsidP="00EF19A6">
            <w:pPr>
              <w:pStyle w:val="TableParagraph"/>
              <w:ind w:left="309"/>
              <w:rPr>
                <w:rFonts w:ascii="Calibri Light" w:hAnsi="Calibri Light" w:cs="Calibri Light"/>
                <w:sz w:val="24"/>
              </w:rPr>
            </w:pPr>
            <w:r w:rsidRPr="00FD47AC">
              <w:rPr>
                <w:rFonts w:ascii="Calibri Light" w:hAnsi="Calibri Light" w:cs="Calibri Light"/>
                <w:sz w:val="24"/>
                <w:lang w:val="id"/>
              </w:rPr>
              <w:t>LED mati</w:t>
            </w:r>
          </w:p>
        </w:tc>
        <w:tc>
          <w:tcPr>
            <w:tcW w:w="2007" w:type="dxa"/>
            <w:tcBorders>
              <w:left w:val="nil"/>
              <w:right w:val="nil"/>
            </w:tcBorders>
            <w:vAlign w:val="center"/>
          </w:tcPr>
          <w:p w14:paraId="2A8C481B" w14:textId="77777777" w:rsidR="00D70F28" w:rsidRPr="00FD47AC" w:rsidRDefault="00D70F28" w:rsidP="00EF19A6">
            <w:pPr>
              <w:pStyle w:val="TableParagraph"/>
              <w:ind w:left="0"/>
              <w:rPr>
                <w:rFonts w:ascii="Calibri Light" w:hAnsi="Calibri Light" w:cs="Calibri Light"/>
                <w:sz w:val="29"/>
              </w:rPr>
            </w:pPr>
          </w:p>
          <w:p w14:paraId="62B6F299" w14:textId="77777777" w:rsidR="00D70F28" w:rsidRPr="00FD47AC" w:rsidRDefault="005A5385" w:rsidP="00EF19A6">
            <w:pPr>
              <w:pStyle w:val="TableParagraph"/>
              <w:ind w:left="348"/>
              <w:rPr>
                <w:rFonts w:ascii="Calibri Light" w:hAnsi="Calibri Light" w:cs="Calibri Light"/>
                <w:sz w:val="24"/>
              </w:rPr>
            </w:pPr>
            <w:r w:rsidRPr="00FD47AC">
              <w:rPr>
                <w:rFonts w:ascii="Calibri Light" w:hAnsi="Calibri Light" w:cs="Calibri Light"/>
                <w:sz w:val="24"/>
                <w:lang w:val="id"/>
              </w:rPr>
              <w:t>LED berkedip</w:t>
            </w:r>
          </w:p>
        </w:tc>
        <w:tc>
          <w:tcPr>
            <w:tcW w:w="4640" w:type="dxa"/>
            <w:tcBorders>
              <w:left w:val="nil"/>
            </w:tcBorders>
            <w:vAlign w:val="center"/>
          </w:tcPr>
          <w:p w14:paraId="1F85B9AA" w14:textId="77777777" w:rsidR="00D70F28" w:rsidRPr="00FD47AC" w:rsidRDefault="00D70F28" w:rsidP="00EF19A6">
            <w:pPr>
              <w:pStyle w:val="TableParagraph"/>
              <w:ind w:left="0"/>
              <w:rPr>
                <w:rFonts w:ascii="Calibri Light" w:hAnsi="Calibri Light" w:cs="Calibri Light"/>
                <w:sz w:val="29"/>
              </w:rPr>
            </w:pPr>
          </w:p>
          <w:p w14:paraId="68307FAE" w14:textId="575DC89F" w:rsidR="00D70F28" w:rsidRPr="00336957" w:rsidRDefault="005A5385" w:rsidP="00336957">
            <w:pPr>
              <w:pStyle w:val="TableParagraph"/>
              <w:ind w:left="311"/>
              <w:rPr>
                <w:rFonts w:ascii="Calibri Light" w:hAnsi="Calibri Light" w:cs="Calibri Light"/>
                <w:sz w:val="24"/>
              </w:rPr>
            </w:pPr>
            <w:r w:rsidRPr="00FD47AC">
              <w:rPr>
                <w:rFonts w:ascii="Calibri Light" w:hAnsi="Calibri Light" w:cs="Calibri Light"/>
                <w:sz w:val="24"/>
                <w:lang w:val="id"/>
              </w:rPr>
              <w:t xml:space="preserve">LED </w:t>
            </w:r>
            <w:r w:rsidR="00336957">
              <w:rPr>
                <w:rFonts w:ascii="Calibri Light" w:hAnsi="Calibri Light" w:cs="Calibri Light"/>
                <w:sz w:val="24"/>
              </w:rPr>
              <w:t>nyala</w:t>
            </w:r>
          </w:p>
        </w:tc>
      </w:tr>
    </w:tbl>
    <w:p w14:paraId="1D348904" w14:textId="77777777" w:rsidR="00D70F28" w:rsidRPr="00FD47AC" w:rsidRDefault="00D70F28">
      <w:pPr>
        <w:pStyle w:val="BodyText"/>
        <w:spacing w:before="10"/>
        <w:rPr>
          <w:rFonts w:ascii="Calibri Light" w:hAnsi="Calibri Light" w:cs="Calibri Light"/>
          <w:sz w:val="30"/>
        </w:rPr>
      </w:pPr>
    </w:p>
    <w:p w14:paraId="03792677" w14:textId="2B812F52" w:rsidR="00D70F28" w:rsidRPr="00FD47AC" w:rsidRDefault="005A5385" w:rsidP="00F22E05">
      <w:pPr>
        <w:pStyle w:val="Heading2"/>
        <w:numPr>
          <w:ilvl w:val="1"/>
          <w:numId w:val="62"/>
        </w:numPr>
      </w:pPr>
      <w:bookmarkStart w:id="259" w:name="_Toc62638664"/>
      <w:r w:rsidRPr="00FD47AC">
        <w:rPr>
          <w:noProof/>
        </w:rPr>
        <w:drawing>
          <wp:anchor distT="0" distB="0" distL="0" distR="0" simplePos="0" relativeHeight="251671040" behindDoc="1" locked="0" layoutInCell="1" allowOverlap="1" wp14:anchorId="5821766D" wp14:editId="0CD1E389">
            <wp:simplePos x="0" y="0"/>
            <wp:positionH relativeFrom="page">
              <wp:posOffset>1463886</wp:posOffset>
            </wp:positionH>
            <wp:positionV relativeFrom="paragraph">
              <wp:posOffset>-528895</wp:posOffset>
            </wp:positionV>
            <wp:extent cx="156209" cy="161837"/>
            <wp:effectExtent l="0" t="0" r="0" b="0"/>
            <wp:wrapNone/>
            <wp:docPr id="347" name="image1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image170.png"/>
                    <pic:cNvPicPr/>
                  </pic:nvPicPr>
                  <pic:blipFill>
                    <a:blip r:embed="rId243" cstate="print"/>
                    <a:stretch>
                      <a:fillRect/>
                    </a:stretch>
                  </pic:blipFill>
                  <pic:spPr>
                    <a:xfrm>
                      <a:off x="0" y="0"/>
                      <a:ext cx="156209" cy="161837"/>
                    </a:xfrm>
                    <a:prstGeom prst="rect">
                      <a:avLst/>
                    </a:prstGeom>
                  </pic:spPr>
                </pic:pic>
              </a:graphicData>
            </a:graphic>
          </wp:anchor>
        </w:drawing>
      </w:r>
      <w:r w:rsidRPr="00FD47AC">
        <w:rPr>
          <w:noProof/>
        </w:rPr>
        <w:drawing>
          <wp:anchor distT="0" distB="0" distL="0" distR="0" simplePos="0" relativeHeight="251676160" behindDoc="1" locked="0" layoutInCell="1" allowOverlap="1" wp14:anchorId="3BD89F0E" wp14:editId="6B12C62D">
            <wp:simplePos x="0" y="0"/>
            <wp:positionH relativeFrom="page">
              <wp:posOffset>2342530</wp:posOffset>
            </wp:positionH>
            <wp:positionV relativeFrom="paragraph">
              <wp:posOffset>-605712</wp:posOffset>
            </wp:positionV>
            <wp:extent cx="225394" cy="225016"/>
            <wp:effectExtent l="0" t="0" r="0" b="0"/>
            <wp:wrapNone/>
            <wp:docPr id="349" name="image1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image171.png"/>
                    <pic:cNvPicPr/>
                  </pic:nvPicPr>
                  <pic:blipFill>
                    <a:blip r:embed="rId244" cstate="print"/>
                    <a:stretch>
                      <a:fillRect/>
                    </a:stretch>
                  </pic:blipFill>
                  <pic:spPr>
                    <a:xfrm>
                      <a:off x="0" y="0"/>
                      <a:ext cx="225394" cy="225016"/>
                    </a:xfrm>
                    <a:prstGeom prst="rect">
                      <a:avLst/>
                    </a:prstGeom>
                  </pic:spPr>
                </pic:pic>
              </a:graphicData>
            </a:graphic>
          </wp:anchor>
        </w:drawing>
      </w:r>
      <w:r w:rsidRPr="00FD47AC">
        <w:rPr>
          <w:noProof/>
        </w:rPr>
        <w:drawing>
          <wp:anchor distT="0" distB="0" distL="0" distR="0" simplePos="0" relativeHeight="251678208" behindDoc="1" locked="0" layoutInCell="1" allowOverlap="1" wp14:anchorId="33B72E9F" wp14:editId="4A498A28">
            <wp:simplePos x="0" y="0"/>
            <wp:positionH relativeFrom="page">
              <wp:posOffset>3666099</wp:posOffset>
            </wp:positionH>
            <wp:positionV relativeFrom="paragraph">
              <wp:posOffset>-530751</wp:posOffset>
            </wp:positionV>
            <wp:extent cx="143863" cy="144780"/>
            <wp:effectExtent l="0" t="0" r="0" b="0"/>
            <wp:wrapNone/>
            <wp:docPr id="351" name="image1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image172.png"/>
                    <pic:cNvPicPr/>
                  </pic:nvPicPr>
                  <pic:blipFill>
                    <a:blip r:embed="rId245" cstate="print"/>
                    <a:stretch>
                      <a:fillRect/>
                    </a:stretch>
                  </pic:blipFill>
                  <pic:spPr>
                    <a:xfrm>
                      <a:off x="0" y="0"/>
                      <a:ext cx="143863" cy="144780"/>
                    </a:xfrm>
                    <a:prstGeom prst="rect">
                      <a:avLst/>
                    </a:prstGeom>
                  </pic:spPr>
                </pic:pic>
              </a:graphicData>
            </a:graphic>
          </wp:anchor>
        </w:drawing>
      </w:r>
      <w:r w:rsidR="00336957">
        <w:t>P</w:t>
      </w:r>
      <w:r w:rsidR="00403D1D">
        <w:t>eringatan</w:t>
      </w:r>
      <w:r w:rsidRPr="00FD47AC">
        <w:rPr>
          <w:lang w:val="id"/>
        </w:rPr>
        <w:t xml:space="preserve"> dan </w:t>
      </w:r>
      <w:r w:rsidR="00336957">
        <w:t>Batasan</w:t>
      </w:r>
      <w:bookmarkEnd w:id="259"/>
    </w:p>
    <w:p w14:paraId="59C545B2" w14:textId="77777777" w:rsidR="00D70F28" w:rsidRPr="00FD47AC" w:rsidRDefault="005A5385">
      <w:pPr>
        <w:pStyle w:val="BodyText"/>
        <w:spacing w:before="164" w:line="271" w:lineRule="auto"/>
        <w:ind w:left="628" w:right="722"/>
        <w:jc w:val="both"/>
        <w:rPr>
          <w:rFonts w:ascii="Calibri Light" w:hAnsi="Calibri Light" w:cs="Calibri Light"/>
        </w:rPr>
      </w:pPr>
      <w:r w:rsidRPr="00FD47AC">
        <w:rPr>
          <w:rFonts w:ascii="Calibri Light" w:hAnsi="Calibri Light" w:cs="Calibri Light"/>
          <w:lang w:val="id"/>
        </w:rPr>
        <w:t>Dengan modul V-ICG dan kabel pasien ICG, Anda dapat memeriksa pasien dewasa dalam posisi beristirahat. Parameter terukur hanya dapat digunakan jika bentuk gelombang ICG memiliki kualitas sinyal yang cukup dan tanpa artefak.</w:t>
      </w:r>
    </w:p>
    <w:p w14:paraId="000FACC9" w14:textId="6C8D5CC4" w:rsidR="00D70F28" w:rsidRPr="00583D6B" w:rsidRDefault="005A5385" w:rsidP="00583D6B">
      <w:pPr>
        <w:pStyle w:val="BodyText"/>
        <w:spacing w:before="121"/>
        <w:ind w:left="628" w:right="705"/>
        <w:jc w:val="both"/>
        <w:rPr>
          <w:rFonts w:ascii="Calibri Light" w:hAnsi="Calibri Light" w:cs="Calibri Light"/>
        </w:rPr>
      </w:pPr>
      <w:r w:rsidRPr="00FD47AC">
        <w:rPr>
          <w:rFonts w:ascii="Calibri Light" w:hAnsi="Calibri Light" w:cs="Calibri Light"/>
          <w:lang w:val="id"/>
        </w:rPr>
        <w:t xml:space="preserve">Metode kardiografi </w:t>
      </w:r>
      <w:r w:rsidR="00583D6B" w:rsidRPr="00FD47AC">
        <w:rPr>
          <w:rFonts w:ascii="Calibri Light" w:hAnsi="Calibri Light" w:cs="Calibri Light"/>
          <w:lang w:val="id"/>
        </w:rPr>
        <w:t xml:space="preserve">impedansi </w:t>
      </w:r>
      <w:r w:rsidRPr="00FD47AC">
        <w:rPr>
          <w:rFonts w:ascii="Calibri Light" w:hAnsi="Calibri Light" w:cs="Calibri Light"/>
          <w:lang w:val="id"/>
        </w:rPr>
        <w:t xml:space="preserve">(ICG) didasarkan pada model teoritis </w:t>
      </w:r>
      <w:r w:rsidR="00583D6B">
        <w:rPr>
          <w:rFonts w:ascii="Calibri Light" w:hAnsi="Calibri Light" w:cs="Calibri Light"/>
        </w:rPr>
        <w:t xml:space="preserve">pergerakan </w:t>
      </w:r>
      <w:r w:rsidRPr="00FD47AC">
        <w:rPr>
          <w:rFonts w:ascii="Calibri Light" w:hAnsi="Calibri Light" w:cs="Calibri Light"/>
          <w:lang w:val="id"/>
        </w:rPr>
        <w:t>aliran darah</w:t>
      </w:r>
      <w:r w:rsidR="00583D6B">
        <w:rPr>
          <w:rFonts w:ascii="Calibri Light" w:hAnsi="Calibri Light" w:cs="Calibri Light"/>
        </w:rPr>
        <w:t xml:space="preserve"> di </w:t>
      </w:r>
    </w:p>
    <w:p w14:paraId="74645CCE" w14:textId="77777777" w:rsidR="00D70F28" w:rsidRPr="00FD47AC" w:rsidRDefault="00D70F28">
      <w:pPr>
        <w:jc w:val="both"/>
        <w:rPr>
          <w:rFonts w:ascii="Calibri Light" w:hAnsi="Calibri Light" w:cs="Calibri Light"/>
        </w:rPr>
        <w:sectPr w:rsidR="00D70F28" w:rsidRPr="00FD47AC">
          <w:pgSz w:w="11910" w:h="16850"/>
          <w:pgMar w:top="1180" w:right="520" w:bottom="960" w:left="620" w:header="910" w:footer="775" w:gutter="0"/>
          <w:cols w:space="720"/>
        </w:sectPr>
      </w:pPr>
    </w:p>
    <w:p w14:paraId="4949371C" w14:textId="77777777" w:rsidR="00D70F28" w:rsidRPr="00FD47AC" w:rsidRDefault="00D70F28">
      <w:pPr>
        <w:pStyle w:val="BodyText"/>
        <w:spacing w:before="10"/>
        <w:rPr>
          <w:rFonts w:ascii="Calibri Light" w:hAnsi="Calibri Light" w:cs="Calibri Light"/>
          <w:sz w:val="11"/>
        </w:rPr>
      </w:pPr>
    </w:p>
    <w:p w14:paraId="18D4006C" w14:textId="337FEBC6" w:rsidR="00D70F28" w:rsidRPr="00FD47AC" w:rsidRDefault="00583D6B">
      <w:pPr>
        <w:pStyle w:val="BodyText"/>
        <w:spacing w:before="90" w:line="271" w:lineRule="auto"/>
        <w:ind w:left="628" w:right="796"/>
        <w:rPr>
          <w:rFonts w:ascii="Calibri Light" w:hAnsi="Calibri Light" w:cs="Calibri Light"/>
        </w:rPr>
      </w:pPr>
      <w:r>
        <w:rPr>
          <w:rFonts w:ascii="Calibri Light" w:hAnsi="Calibri Light" w:cs="Calibri Light"/>
          <w:lang w:val="id"/>
        </w:rPr>
        <w:t>Toraks/</w:t>
      </w:r>
      <w:r>
        <w:rPr>
          <w:rFonts w:ascii="Calibri Light" w:hAnsi="Calibri Light" w:cs="Calibri Light"/>
        </w:rPr>
        <w:t xml:space="preserve">dada </w:t>
      </w:r>
      <w:r w:rsidR="005A5385" w:rsidRPr="00FD47AC">
        <w:rPr>
          <w:rFonts w:ascii="Calibri Light" w:hAnsi="Calibri Light" w:cs="Calibri Light"/>
          <w:lang w:val="id"/>
        </w:rPr>
        <w:t>(aorta). Jika kondisi fisiologis dan klinis pasien tidak sesuai dengan asumsi model, ketidakakuratan parameter</w:t>
      </w:r>
      <w:r w:rsidR="00C26A62">
        <w:rPr>
          <w:rFonts w:ascii="Calibri Light" w:hAnsi="Calibri Light" w:cs="Calibri Light"/>
        </w:rPr>
        <w:t xml:space="preserve"> pengukuran</w:t>
      </w:r>
      <w:r w:rsidR="005A5385" w:rsidRPr="00FD47AC">
        <w:rPr>
          <w:rFonts w:ascii="Calibri Light" w:hAnsi="Calibri Light" w:cs="Calibri Light"/>
          <w:lang w:val="id"/>
        </w:rPr>
        <w:t xml:space="preserve"> dapat terjadi.</w:t>
      </w:r>
    </w:p>
    <w:p w14:paraId="1820DB25" w14:textId="77777777" w:rsidR="00D70F28" w:rsidRPr="00FD47AC" w:rsidRDefault="005A5385">
      <w:pPr>
        <w:pStyle w:val="BodyText"/>
        <w:spacing w:before="121"/>
        <w:ind w:left="628"/>
        <w:rPr>
          <w:rFonts w:ascii="Calibri Light" w:hAnsi="Calibri Light" w:cs="Calibri Light"/>
        </w:rPr>
      </w:pPr>
      <w:r w:rsidRPr="00FD47AC">
        <w:rPr>
          <w:rFonts w:ascii="Calibri Light" w:hAnsi="Calibri Light" w:cs="Calibri Light"/>
          <w:lang w:val="id"/>
        </w:rPr>
        <w:t>Kondisi berikut ini dapat berdampak negatif pada akurasi pengukuran ICG:</w:t>
      </w:r>
    </w:p>
    <w:p w14:paraId="3F83DEDA" w14:textId="77777777" w:rsidR="00D70F28" w:rsidRPr="00C26A62" w:rsidRDefault="005A5385" w:rsidP="009555AA">
      <w:pPr>
        <w:pStyle w:val="ListParagraph"/>
        <w:numPr>
          <w:ilvl w:val="0"/>
          <w:numId w:val="1"/>
        </w:numPr>
        <w:tabs>
          <w:tab w:val="left" w:pos="1081"/>
          <w:tab w:val="left" w:pos="1083"/>
        </w:tabs>
        <w:spacing w:before="154"/>
        <w:rPr>
          <w:rFonts w:ascii="Calibri Light" w:hAnsi="Calibri Light" w:cs="Calibri Light"/>
          <w:i/>
          <w:sz w:val="24"/>
        </w:rPr>
      </w:pPr>
      <w:r w:rsidRPr="00C26A62">
        <w:rPr>
          <w:rFonts w:ascii="Calibri Light" w:hAnsi="Calibri Light" w:cs="Calibri Light"/>
          <w:i/>
          <w:sz w:val="24"/>
          <w:lang w:val="id"/>
        </w:rPr>
        <w:t>Septic shock</w:t>
      </w:r>
    </w:p>
    <w:p w14:paraId="410924D1" w14:textId="7DDD197A" w:rsidR="00D70F28" w:rsidRPr="00FD47AC" w:rsidRDefault="00C26A62" w:rsidP="009555AA">
      <w:pPr>
        <w:pStyle w:val="ListParagraph"/>
        <w:numPr>
          <w:ilvl w:val="0"/>
          <w:numId w:val="1"/>
        </w:numPr>
        <w:tabs>
          <w:tab w:val="left" w:pos="1081"/>
          <w:tab w:val="left" w:pos="1083"/>
        </w:tabs>
        <w:rPr>
          <w:rFonts w:ascii="Calibri Light" w:hAnsi="Calibri Light" w:cs="Calibri Light"/>
          <w:sz w:val="24"/>
        </w:rPr>
      </w:pPr>
      <w:r>
        <w:rPr>
          <w:rFonts w:ascii="Calibri Light" w:hAnsi="Calibri Light" w:cs="Calibri Light"/>
          <w:sz w:val="24"/>
        </w:rPr>
        <w:t xml:space="preserve">Regurgitasi </w:t>
      </w:r>
      <w:r>
        <w:rPr>
          <w:rFonts w:ascii="Calibri Light" w:hAnsi="Calibri Light" w:cs="Calibri Light"/>
          <w:sz w:val="24"/>
          <w:lang w:val="id"/>
        </w:rPr>
        <w:t>katup a</w:t>
      </w:r>
      <w:r w:rsidR="005A5385" w:rsidRPr="00FD47AC">
        <w:rPr>
          <w:rFonts w:ascii="Calibri Light" w:hAnsi="Calibri Light" w:cs="Calibri Light"/>
          <w:sz w:val="24"/>
          <w:lang w:val="id"/>
        </w:rPr>
        <w:t xml:space="preserve">ortik </w:t>
      </w:r>
      <w:r>
        <w:rPr>
          <w:rFonts w:ascii="Calibri Light" w:hAnsi="Calibri Light" w:cs="Calibri Light"/>
          <w:sz w:val="24"/>
          <w:lang w:val="id"/>
        </w:rPr>
        <w:t xml:space="preserve">dan </w:t>
      </w:r>
      <w:r>
        <w:rPr>
          <w:rFonts w:ascii="Calibri Light" w:hAnsi="Calibri Light" w:cs="Calibri Light"/>
          <w:sz w:val="24"/>
        </w:rPr>
        <w:t>c</w:t>
      </w:r>
      <w:r w:rsidR="005A5385" w:rsidRPr="00FD47AC">
        <w:rPr>
          <w:rFonts w:ascii="Calibri Light" w:hAnsi="Calibri Light" w:cs="Calibri Light"/>
          <w:sz w:val="24"/>
          <w:lang w:val="id"/>
        </w:rPr>
        <w:t>acat septum</w:t>
      </w:r>
    </w:p>
    <w:p w14:paraId="16D634AE" w14:textId="58F52D88" w:rsidR="00D70F28" w:rsidRPr="00FD47AC" w:rsidRDefault="005A5385" w:rsidP="009555AA">
      <w:pPr>
        <w:pStyle w:val="ListParagraph"/>
        <w:numPr>
          <w:ilvl w:val="0"/>
          <w:numId w:val="1"/>
        </w:numPr>
        <w:tabs>
          <w:tab w:val="left" w:pos="1081"/>
          <w:tab w:val="left" w:pos="1083"/>
        </w:tabs>
        <w:rPr>
          <w:rFonts w:ascii="Calibri Light" w:hAnsi="Calibri Light" w:cs="Calibri Light"/>
          <w:sz w:val="24"/>
        </w:rPr>
      </w:pPr>
      <w:r w:rsidRPr="00FD47AC">
        <w:rPr>
          <w:rFonts w:ascii="Calibri Light" w:hAnsi="Calibri Light" w:cs="Calibri Light"/>
          <w:sz w:val="24"/>
          <w:lang w:val="id"/>
        </w:rPr>
        <w:t>Sklerosis aorta berat, prostesis aorta</w:t>
      </w:r>
    </w:p>
    <w:p w14:paraId="32AFA704" w14:textId="22756154" w:rsidR="00D70F28" w:rsidRPr="00FD47AC" w:rsidRDefault="005A5385" w:rsidP="009555AA">
      <w:pPr>
        <w:pStyle w:val="ListParagraph"/>
        <w:numPr>
          <w:ilvl w:val="0"/>
          <w:numId w:val="1"/>
        </w:numPr>
        <w:tabs>
          <w:tab w:val="left" w:pos="1081"/>
          <w:tab w:val="left" w:pos="1083"/>
        </w:tabs>
        <w:rPr>
          <w:rFonts w:ascii="Calibri Light" w:hAnsi="Calibri Light" w:cs="Calibri Light"/>
          <w:sz w:val="24"/>
        </w:rPr>
      </w:pPr>
      <w:r w:rsidRPr="00FD47AC">
        <w:rPr>
          <w:rFonts w:ascii="Calibri Light" w:hAnsi="Calibri Light" w:cs="Calibri Light"/>
          <w:sz w:val="24"/>
          <w:lang w:val="id"/>
        </w:rPr>
        <w:t>Hipertensi berat (</w:t>
      </w:r>
      <w:r w:rsidR="00C26A62">
        <w:rPr>
          <w:rFonts w:ascii="Calibri Light" w:hAnsi="Calibri Light" w:cs="Calibri Light"/>
          <w:sz w:val="24"/>
        </w:rPr>
        <w:t>MAP</w:t>
      </w:r>
      <w:r w:rsidRPr="00FD47AC">
        <w:rPr>
          <w:rFonts w:ascii="Calibri Light" w:hAnsi="Calibri Light" w:cs="Calibri Light"/>
          <w:sz w:val="24"/>
          <w:lang w:val="id"/>
        </w:rPr>
        <w:t xml:space="preserve"> &gt; 130mmHg)</w:t>
      </w:r>
    </w:p>
    <w:p w14:paraId="17A719F3" w14:textId="77777777" w:rsidR="00D70F28" w:rsidRPr="00FD47AC" w:rsidRDefault="005A5385" w:rsidP="009555AA">
      <w:pPr>
        <w:pStyle w:val="ListParagraph"/>
        <w:numPr>
          <w:ilvl w:val="0"/>
          <w:numId w:val="1"/>
        </w:numPr>
        <w:tabs>
          <w:tab w:val="left" w:pos="1081"/>
          <w:tab w:val="left" w:pos="1083"/>
        </w:tabs>
        <w:rPr>
          <w:rFonts w:ascii="Calibri Light" w:hAnsi="Calibri Light" w:cs="Calibri Light"/>
          <w:sz w:val="24"/>
        </w:rPr>
      </w:pPr>
      <w:r w:rsidRPr="00FD47AC">
        <w:rPr>
          <w:rFonts w:ascii="Calibri Light" w:hAnsi="Calibri Light" w:cs="Calibri Light"/>
          <w:sz w:val="24"/>
          <w:lang w:val="id"/>
        </w:rPr>
        <w:t>Aritmia jantung</w:t>
      </w:r>
    </w:p>
    <w:p w14:paraId="009B3C6C" w14:textId="0F8B48A4" w:rsidR="00D70F28" w:rsidRPr="00FD47AC" w:rsidRDefault="005A5385" w:rsidP="009555AA">
      <w:pPr>
        <w:pStyle w:val="ListParagraph"/>
        <w:numPr>
          <w:ilvl w:val="0"/>
          <w:numId w:val="1"/>
        </w:numPr>
        <w:tabs>
          <w:tab w:val="left" w:pos="1081"/>
          <w:tab w:val="left" w:pos="1083"/>
        </w:tabs>
        <w:rPr>
          <w:rFonts w:ascii="Calibri Light" w:hAnsi="Calibri Light" w:cs="Calibri Light"/>
          <w:sz w:val="24"/>
        </w:rPr>
      </w:pPr>
      <w:r w:rsidRPr="00FD47AC">
        <w:rPr>
          <w:rFonts w:ascii="Calibri Light" w:hAnsi="Calibri Light" w:cs="Calibri Light"/>
          <w:sz w:val="24"/>
          <w:lang w:val="id"/>
        </w:rPr>
        <w:t xml:space="preserve">Takikardia dengan denyut jantung lebih tinggi dari 200 </w:t>
      </w:r>
      <w:r w:rsidR="00C26A62">
        <w:rPr>
          <w:rFonts w:ascii="Calibri Light" w:hAnsi="Calibri Light" w:cs="Calibri Light"/>
          <w:sz w:val="24"/>
        </w:rPr>
        <w:t>bpm</w:t>
      </w:r>
    </w:p>
    <w:p w14:paraId="5E69B71A" w14:textId="473FBBA9" w:rsidR="00D70F28" w:rsidRPr="00FD47AC" w:rsidRDefault="005A5385" w:rsidP="009555AA">
      <w:pPr>
        <w:pStyle w:val="ListParagraph"/>
        <w:numPr>
          <w:ilvl w:val="0"/>
          <w:numId w:val="1"/>
        </w:numPr>
        <w:tabs>
          <w:tab w:val="left" w:pos="1081"/>
          <w:tab w:val="left" w:pos="1083"/>
        </w:tabs>
        <w:spacing w:before="154"/>
        <w:rPr>
          <w:rFonts w:ascii="Calibri Light" w:hAnsi="Calibri Light" w:cs="Calibri Light"/>
          <w:sz w:val="24"/>
        </w:rPr>
      </w:pPr>
      <w:r w:rsidRPr="00FD47AC">
        <w:rPr>
          <w:rFonts w:ascii="Calibri Light" w:hAnsi="Calibri Light" w:cs="Calibri Light"/>
          <w:sz w:val="24"/>
          <w:lang w:val="id"/>
        </w:rPr>
        <w:t>Pasien tinggi di bawah 120cm atau di atas 230cm</w:t>
      </w:r>
    </w:p>
    <w:p w14:paraId="18A23F4F" w14:textId="6857CF09" w:rsidR="00D70F28" w:rsidRPr="00FD47AC" w:rsidRDefault="00C26A62" w:rsidP="009555AA">
      <w:pPr>
        <w:pStyle w:val="ListParagraph"/>
        <w:numPr>
          <w:ilvl w:val="0"/>
          <w:numId w:val="1"/>
        </w:numPr>
        <w:tabs>
          <w:tab w:val="left" w:pos="1081"/>
          <w:tab w:val="left" w:pos="1083"/>
        </w:tabs>
        <w:rPr>
          <w:rFonts w:ascii="Calibri Light" w:hAnsi="Calibri Light" w:cs="Calibri Light"/>
          <w:sz w:val="24"/>
        </w:rPr>
      </w:pPr>
      <w:r>
        <w:rPr>
          <w:rFonts w:ascii="Calibri Light" w:hAnsi="Calibri Light" w:cs="Calibri Light"/>
          <w:sz w:val="24"/>
          <w:lang w:val="id"/>
        </w:rPr>
        <w:t>Bobot pasien kurang dari 30</w:t>
      </w:r>
      <w:r w:rsidR="005A5385" w:rsidRPr="00FD47AC">
        <w:rPr>
          <w:rFonts w:ascii="Calibri Light" w:hAnsi="Calibri Light" w:cs="Calibri Light"/>
          <w:sz w:val="24"/>
          <w:lang w:val="id"/>
        </w:rPr>
        <w:t>kg atau lebih besar dari 155kg</w:t>
      </w:r>
    </w:p>
    <w:p w14:paraId="236376FE" w14:textId="77777777" w:rsidR="00D70F28" w:rsidRPr="00FD47AC" w:rsidRDefault="005A5385" w:rsidP="009555AA">
      <w:pPr>
        <w:pStyle w:val="ListParagraph"/>
        <w:numPr>
          <w:ilvl w:val="0"/>
          <w:numId w:val="1"/>
        </w:numPr>
        <w:tabs>
          <w:tab w:val="left" w:pos="1081"/>
          <w:tab w:val="left" w:pos="1083"/>
        </w:tabs>
        <w:rPr>
          <w:rFonts w:ascii="Calibri Light" w:hAnsi="Calibri Light" w:cs="Calibri Light"/>
          <w:sz w:val="24"/>
        </w:rPr>
      </w:pPr>
      <w:r w:rsidRPr="00FD47AC">
        <w:rPr>
          <w:rFonts w:ascii="Calibri Light" w:hAnsi="Calibri Light" w:cs="Calibri Light"/>
          <w:sz w:val="24"/>
          <w:lang w:val="id"/>
        </w:rPr>
        <w:t>Gerakan pasien</w:t>
      </w:r>
    </w:p>
    <w:p w14:paraId="39D8B814" w14:textId="2B31B9EC" w:rsidR="00D70F28" w:rsidRPr="00FD47AC" w:rsidRDefault="005A5385" w:rsidP="009555AA">
      <w:pPr>
        <w:pStyle w:val="ListParagraph"/>
        <w:numPr>
          <w:ilvl w:val="0"/>
          <w:numId w:val="1"/>
        </w:numPr>
        <w:tabs>
          <w:tab w:val="left" w:pos="1081"/>
          <w:tab w:val="left" w:pos="1083"/>
        </w:tabs>
        <w:rPr>
          <w:rFonts w:ascii="Calibri Light" w:hAnsi="Calibri Light" w:cs="Calibri Light"/>
          <w:sz w:val="24"/>
        </w:rPr>
      </w:pPr>
      <w:r w:rsidRPr="00FD47AC">
        <w:rPr>
          <w:rFonts w:ascii="Calibri Light" w:hAnsi="Calibri Light" w:cs="Calibri Light"/>
          <w:sz w:val="24"/>
          <w:lang w:val="id"/>
        </w:rPr>
        <w:t>Balon</w:t>
      </w:r>
      <w:r w:rsidR="00C26A62">
        <w:rPr>
          <w:rFonts w:ascii="Calibri Light" w:hAnsi="Calibri Light" w:cs="Calibri Light"/>
          <w:sz w:val="24"/>
        </w:rPr>
        <w:t xml:space="preserve"> atau pompa balon</w:t>
      </w:r>
      <w:r w:rsidRPr="00FD47AC">
        <w:rPr>
          <w:rFonts w:ascii="Calibri Light" w:hAnsi="Calibri Light" w:cs="Calibri Light"/>
          <w:sz w:val="24"/>
          <w:lang w:val="id"/>
        </w:rPr>
        <w:t xml:space="preserve"> </w:t>
      </w:r>
      <w:r w:rsidR="00C26A62">
        <w:rPr>
          <w:rFonts w:ascii="Calibri Light" w:hAnsi="Calibri Light" w:cs="Calibri Light"/>
          <w:sz w:val="24"/>
        </w:rPr>
        <w:t>dalam pembuluh aorta</w:t>
      </w:r>
      <w:r w:rsidRPr="00FD47AC">
        <w:rPr>
          <w:rFonts w:ascii="Calibri Light" w:hAnsi="Calibri Light" w:cs="Calibri Light"/>
          <w:sz w:val="24"/>
          <w:lang w:val="id"/>
        </w:rPr>
        <w:t xml:space="preserve"> atau </w:t>
      </w:r>
    </w:p>
    <w:p w14:paraId="4A1AADE2" w14:textId="04FBC38D" w:rsidR="00D70F28" w:rsidRPr="00FD47AC" w:rsidRDefault="005A5385" w:rsidP="009555AA">
      <w:pPr>
        <w:pStyle w:val="ListParagraph"/>
        <w:numPr>
          <w:ilvl w:val="0"/>
          <w:numId w:val="1"/>
        </w:numPr>
        <w:tabs>
          <w:tab w:val="left" w:pos="1081"/>
          <w:tab w:val="left" w:pos="1083"/>
        </w:tabs>
        <w:rPr>
          <w:rFonts w:ascii="Calibri Light" w:hAnsi="Calibri Light" w:cs="Calibri Light"/>
          <w:sz w:val="24"/>
        </w:rPr>
      </w:pPr>
      <w:r w:rsidRPr="00FD47AC">
        <w:rPr>
          <w:rFonts w:ascii="Calibri Light" w:hAnsi="Calibri Light" w:cs="Calibri Light"/>
          <w:sz w:val="24"/>
          <w:lang w:val="id"/>
        </w:rPr>
        <w:t xml:space="preserve">Penggunaan </w:t>
      </w:r>
      <w:r w:rsidR="00C26A62">
        <w:rPr>
          <w:rFonts w:ascii="Calibri Light" w:hAnsi="Calibri Light" w:cs="Calibri Light"/>
          <w:i/>
          <w:sz w:val="24"/>
        </w:rPr>
        <w:t>electrical cautery system</w:t>
      </w:r>
      <w:r w:rsidR="00C26A62">
        <w:rPr>
          <w:rFonts w:ascii="Calibri Light" w:hAnsi="Calibri Light" w:cs="Calibri Light"/>
          <w:sz w:val="24"/>
        </w:rPr>
        <w:t xml:space="preserve"> </w:t>
      </w:r>
      <w:r w:rsidR="00C26A62" w:rsidRPr="00FD47AC">
        <w:rPr>
          <w:rFonts w:ascii="Calibri Light" w:hAnsi="Calibri Light" w:cs="Calibri Light"/>
          <w:sz w:val="24"/>
          <w:lang w:val="id"/>
        </w:rPr>
        <w:t>selama prosedur pembedahan</w:t>
      </w:r>
      <w:r w:rsidR="00C26A62">
        <w:rPr>
          <w:rFonts w:ascii="Calibri Light" w:hAnsi="Calibri Light" w:cs="Calibri Light"/>
          <w:sz w:val="24"/>
        </w:rPr>
        <w:t xml:space="preserve"> secara simultan</w:t>
      </w:r>
      <w:r w:rsidRPr="00FD47AC">
        <w:rPr>
          <w:rFonts w:ascii="Calibri Light" w:hAnsi="Calibri Light" w:cs="Calibri Light"/>
          <w:sz w:val="24"/>
          <w:lang w:val="id"/>
        </w:rPr>
        <w:t xml:space="preserve"> </w:t>
      </w:r>
    </w:p>
    <w:p w14:paraId="7C8D900A" w14:textId="62E18C0C" w:rsidR="00D70F28" w:rsidRPr="00FD47AC" w:rsidRDefault="005A5385" w:rsidP="009555AA">
      <w:pPr>
        <w:pStyle w:val="ListParagraph"/>
        <w:numPr>
          <w:ilvl w:val="0"/>
          <w:numId w:val="1"/>
        </w:numPr>
        <w:tabs>
          <w:tab w:val="left" w:pos="1083"/>
        </w:tabs>
        <w:spacing w:line="268" w:lineRule="auto"/>
        <w:ind w:right="725"/>
        <w:jc w:val="both"/>
        <w:rPr>
          <w:rFonts w:ascii="Calibri Light" w:hAnsi="Calibri Light" w:cs="Calibri Light"/>
          <w:sz w:val="24"/>
        </w:rPr>
      </w:pPr>
      <w:r w:rsidRPr="00FD47AC">
        <w:rPr>
          <w:rFonts w:ascii="Calibri Light" w:hAnsi="Calibri Light" w:cs="Calibri Light"/>
          <w:sz w:val="24"/>
          <w:lang w:val="id"/>
        </w:rPr>
        <w:t xml:space="preserve">Selama operasi </w:t>
      </w:r>
      <w:r w:rsidR="00C26A62">
        <w:rPr>
          <w:rFonts w:ascii="Calibri Light" w:hAnsi="Calibri Light" w:cs="Calibri Light"/>
          <w:sz w:val="24"/>
        </w:rPr>
        <w:t xml:space="preserve">terbuka </w:t>
      </w:r>
      <w:r w:rsidR="00C26A62">
        <w:rPr>
          <w:rFonts w:ascii="Calibri Light" w:hAnsi="Calibri Light" w:cs="Calibri Light"/>
          <w:sz w:val="24"/>
          <w:lang w:val="id"/>
        </w:rPr>
        <w:t xml:space="preserve">pada toraks, distribusi arus </w:t>
      </w:r>
      <w:r w:rsidR="00C26A62">
        <w:rPr>
          <w:rFonts w:ascii="Calibri Light" w:hAnsi="Calibri Light" w:cs="Calibri Light"/>
          <w:sz w:val="24"/>
        </w:rPr>
        <w:t>dapat</w:t>
      </w:r>
      <w:r w:rsidRPr="00FD47AC">
        <w:rPr>
          <w:rFonts w:ascii="Calibri Light" w:hAnsi="Calibri Light" w:cs="Calibri Light"/>
          <w:sz w:val="24"/>
          <w:lang w:val="id"/>
        </w:rPr>
        <w:t xml:space="preserve"> terdistorsi dan dapat menyebabkan </w:t>
      </w:r>
      <w:r w:rsidR="00C26A62">
        <w:rPr>
          <w:rFonts w:ascii="Calibri Light" w:hAnsi="Calibri Light" w:cs="Calibri Light"/>
          <w:sz w:val="24"/>
        </w:rPr>
        <w:t>pengukuran tidak akurat</w:t>
      </w:r>
      <w:r w:rsidRPr="00FD47AC">
        <w:rPr>
          <w:rFonts w:ascii="Calibri Light" w:hAnsi="Calibri Light" w:cs="Calibri Light"/>
          <w:sz w:val="24"/>
          <w:lang w:val="id"/>
        </w:rPr>
        <w:t>.</w:t>
      </w:r>
    </w:p>
    <w:p w14:paraId="5DDBC0C6" w14:textId="072A6CC4" w:rsidR="00D70F28" w:rsidRPr="00FD47AC" w:rsidRDefault="00C26A62" w:rsidP="00F22E05">
      <w:pPr>
        <w:pStyle w:val="Heading2"/>
        <w:numPr>
          <w:ilvl w:val="1"/>
          <w:numId w:val="62"/>
        </w:numPr>
      </w:pPr>
      <w:bookmarkStart w:id="260" w:name="_Toc62638665"/>
      <w:r>
        <w:rPr>
          <w:lang w:val="id"/>
        </w:rPr>
        <w:t xml:space="preserve">Memulai </w:t>
      </w:r>
      <w:r>
        <w:t>P</w:t>
      </w:r>
      <w:r w:rsidR="005A5385" w:rsidRPr="00FD47AC">
        <w:rPr>
          <w:lang w:val="id"/>
        </w:rPr>
        <w:t>engukuran</w:t>
      </w:r>
      <w:bookmarkEnd w:id="260"/>
    </w:p>
    <w:p w14:paraId="527F508F" w14:textId="77777777" w:rsidR="00D70F28" w:rsidRPr="00FD47AC" w:rsidRDefault="005A5385" w:rsidP="00F22E05">
      <w:pPr>
        <w:pStyle w:val="Heading3"/>
        <w:numPr>
          <w:ilvl w:val="2"/>
          <w:numId w:val="62"/>
        </w:numPr>
      </w:pPr>
      <w:bookmarkStart w:id="261" w:name="_Toc62638666"/>
      <w:r w:rsidRPr="00FD47AC">
        <w:t>Prosedur Pengukuran</w:t>
      </w:r>
      <w:bookmarkEnd w:id="261"/>
    </w:p>
    <w:p w14:paraId="7942559D" w14:textId="77777777" w:rsidR="00D70F28" w:rsidRPr="00FD47AC" w:rsidRDefault="005A5385" w:rsidP="009555AA">
      <w:pPr>
        <w:pStyle w:val="ListParagraph"/>
        <w:numPr>
          <w:ilvl w:val="0"/>
          <w:numId w:val="59"/>
        </w:numPr>
        <w:tabs>
          <w:tab w:val="left" w:pos="1083"/>
        </w:tabs>
        <w:spacing w:before="161" w:line="271" w:lineRule="auto"/>
        <w:ind w:right="723"/>
        <w:jc w:val="both"/>
        <w:rPr>
          <w:rFonts w:ascii="Calibri Light" w:hAnsi="Calibri Light" w:cs="Calibri Light"/>
          <w:sz w:val="24"/>
        </w:rPr>
      </w:pPr>
      <w:r w:rsidRPr="00FD47AC">
        <w:rPr>
          <w:rFonts w:ascii="Calibri Light" w:hAnsi="Calibri Light" w:cs="Calibri Light"/>
          <w:sz w:val="24"/>
          <w:lang w:val="id"/>
        </w:rPr>
        <w:t>Sambungkan kabel pasien ICG ke modul V-ICG dan pasang modul V-ICG ke monitor.</w:t>
      </w:r>
    </w:p>
    <w:p w14:paraId="00DB55CF" w14:textId="77777777" w:rsidR="00D70F28" w:rsidRPr="00FD47AC" w:rsidRDefault="005A5385" w:rsidP="009555AA">
      <w:pPr>
        <w:pStyle w:val="ListParagraph"/>
        <w:numPr>
          <w:ilvl w:val="0"/>
          <w:numId w:val="59"/>
        </w:numPr>
        <w:tabs>
          <w:tab w:val="left" w:pos="1081"/>
          <w:tab w:val="left" w:pos="1083"/>
        </w:tabs>
        <w:spacing w:before="118"/>
        <w:rPr>
          <w:rFonts w:ascii="Calibri Light" w:hAnsi="Calibri Light" w:cs="Calibri Light"/>
          <w:sz w:val="24"/>
        </w:rPr>
      </w:pPr>
      <w:r w:rsidRPr="00FD47AC">
        <w:rPr>
          <w:rFonts w:ascii="Calibri Light" w:hAnsi="Calibri Light" w:cs="Calibri Light"/>
          <w:sz w:val="24"/>
          <w:lang w:val="id"/>
        </w:rPr>
        <w:t>Siapkan kulit pasien dan tempatkan sensor ICG pada pasien.</w:t>
      </w:r>
    </w:p>
    <w:p w14:paraId="79779DB8" w14:textId="77777777" w:rsidR="00D70F28" w:rsidRPr="00FD47AC" w:rsidRDefault="005A5385" w:rsidP="009555AA">
      <w:pPr>
        <w:pStyle w:val="ListParagraph"/>
        <w:numPr>
          <w:ilvl w:val="0"/>
          <w:numId w:val="59"/>
        </w:numPr>
        <w:tabs>
          <w:tab w:val="left" w:pos="1081"/>
          <w:tab w:val="left" w:pos="1083"/>
        </w:tabs>
        <w:rPr>
          <w:rFonts w:ascii="Calibri Light" w:hAnsi="Calibri Light" w:cs="Calibri Light"/>
          <w:sz w:val="24"/>
        </w:rPr>
      </w:pPr>
      <w:r w:rsidRPr="00FD47AC">
        <w:rPr>
          <w:rFonts w:ascii="Calibri Light" w:hAnsi="Calibri Light" w:cs="Calibri Light"/>
          <w:sz w:val="24"/>
          <w:lang w:val="id"/>
        </w:rPr>
        <w:t>Masukkan informasi pasien dengan benar.</w:t>
      </w:r>
    </w:p>
    <w:p w14:paraId="7CEA8C89" w14:textId="77777777" w:rsidR="00D70F28" w:rsidRPr="00FD47AC" w:rsidRDefault="00D70F28">
      <w:pPr>
        <w:pStyle w:val="BodyText"/>
        <w:spacing w:before="5"/>
        <w:rPr>
          <w:rFonts w:ascii="Calibri Light" w:hAnsi="Calibri Light" w:cs="Calibri Light"/>
        </w:rPr>
      </w:pPr>
    </w:p>
    <w:p w14:paraId="4D1E5057" w14:textId="6B7029C6" w:rsidR="00D70F28" w:rsidRPr="00FD47AC" w:rsidRDefault="00C26A62" w:rsidP="00F22E05">
      <w:pPr>
        <w:pStyle w:val="Heading3"/>
        <w:numPr>
          <w:ilvl w:val="2"/>
          <w:numId w:val="62"/>
        </w:numPr>
      </w:pPr>
      <w:bookmarkStart w:id="262" w:name="_Toc62638667"/>
      <w:r>
        <w:t>Aplikasi S</w:t>
      </w:r>
      <w:r w:rsidR="005A5385" w:rsidRPr="00FD47AC">
        <w:t>ensor ICG</w:t>
      </w:r>
      <w:bookmarkEnd w:id="262"/>
    </w:p>
    <w:p w14:paraId="1EFCFB17" w14:textId="77777777" w:rsidR="00D70F28" w:rsidRPr="00FD47AC" w:rsidRDefault="005A5385">
      <w:pPr>
        <w:pStyle w:val="BodyText"/>
        <w:spacing w:before="160"/>
        <w:ind w:left="628"/>
        <w:rPr>
          <w:rFonts w:ascii="Calibri Light" w:hAnsi="Calibri Light" w:cs="Calibri Light"/>
        </w:rPr>
      </w:pPr>
      <w:r w:rsidRPr="00FD47AC">
        <w:rPr>
          <w:rFonts w:ascii="Calibri Light" w:hAnsi="Calibri Light" w:cs="Calibri Light"/>
          <w:lang w:val="id"/>
        </w:rPr>
        <w:t>Penempatan sensor yang tepat sangat penting untuk pengukuran yang akurat.</w:t>
      </w:r>
    </w:p>
    <w:p w14:paraId="6A3960E4" w14:textId="0F3CBC50" w:rsidR="00D70F28" w:rsidRPr="00FD47AC" w:rsidRDefault="005A5385" w:rsidP="009555AA">
      <w:pPr>
        <w:pStyle w:val="ListParagraph"/>
        <w:numPr>
          <w:ilvl w:val="0"/>
          <w:numId w:val="58"/>
        </w:numPr>
        <w:tabs>
          <w:tab w:val="left" w:pos="1083"/>
        </w:tabs>
        <w:spacing w:line="271" w:lineRule="auto"/>
        <w:ind w:right="731"/>
        <w:jc w:val="both"/>
        <w:rPr>
          <w:rFonts w:ascii="Calibri Light" w:hAnsi="Calibri Light" w:cs="Calibri Light"/>
          <w:sz w:val="24"/>
        </w:rPr>
      </w:pPr>
      <w:r w:rsidRPr="00FD47AC">
        <w:rPr>
          <w:rFonts w:ascii="Calibri Light" w:hAnsi="Calibri Light" w:cs="Calibri Light"/>
          <w:sz w:val="24"/>
          <w:lang w:val="id"/>
        </w:rPr>
        <w:t xml:space="preserve">Pasang empat sensor ganda </w:t>
      </w:r>
      <w:r w:rsidR="00C26A62">
        <w:rPr>
          <w:rFonts w:ascii="Calibri Light" w:hAnsi="Calibri Light" w:cs="Calibri Light"/>
          <w:sz w:val="24"/>
        </w:rPr>
        <w:t>pada</w:t>
      </w:r>
      <w:r w:rsidRPr="00FD47AC">
        <w:rPr>
          <w:rFonts w:ascii="Calibri Light" w:hAnsi="Calibri Light" w:cs="Calibri Light"/>
          <w:sz w:val="24"/>
          <w:lang w:val="id"/>
        </w:rPr>
        <w:t xml:space="preserve"> pasien. </w:t>
      </w:r>
      <w:r w:rsidR="00C26A62">
        <w:rPr>
          <w:rFonts w:ascii="Calibri Light" w:hAnsi="Calibri Light" w:cs="Calibri Light"/>
          <w:sz w:val="24"/>
        </w:rPr>
        <w:t>Sensor</w:t>
      </w:r>
      <w:r w:rsidRPr="00FD47AC">
        <w:rPr>
          <w:rFonts w:ascii="Calibri Light" w:hAnsi="Calibri Light" w:cs="Calibri Light"/>
          <w:sz w:val="24"/>
          <w:lang w:val="id"/>
        </w:rPr>
        <w:t xml:space="preserve"> berbentuk persegi panjang dengan label jantung harus diposisikan </w:t>
      </w:r>
      <w:r w:rsidR="00C26A62">
        <w:rPr>
          <w:rFonts w:ascii="Calibri Light" w:hAnsi="Calibri Light" w:cs="Calibri Light"/>
          <w:sz w:val="24"/>
        </w:rPr>
        <w:t>lebih dekat</w:t>
      </w:r>
      <w:r w:rsidRPr="00FD47AC">
        <w:rPr>
          <w:rFonts w:ascii="Calibri Light" w:hAnsi="Calibri Light" w:cs="Calibri Light"/>
          <w:sz w:val="24"/>
          <w:lang w:val="id"/>
        </w:rPr>
        <w:t xml:space="preserve"> ke jantung.</w:t>
      </w:r>
    </w:p>
    <w:p w14:paraId="36470C3B" w14:textId="77103560" w:rsidR="00D70F28" w:rsidRPr="00FD47AC" w:rsidRDefault="005A5385" w:rsidP="009555AA">
      <w:pPr>
        <w:pStyle w:val="ListParagraph"/>
        <w:numPr>
          <w:ilvl w:val="0"/>
          <w:numId w:val="58"/>
        </w:numPr>
        <w:tabs>
          <w:tab w:val="left" w:pos="1083"/>
        </w:tabs>
        <w:spacing w:before="120" w:line="271" w:lineRule="auto"/>
        <w:ind w:right="723"/>
        <w:jc w:val="both"/>
        <w:rPr>
          <w:rFonts w:ascii="Calibri Light" w:hAnsi="Calibri Light" w:cs="Calibri Light"/>
          <w:sz w:val="24"/>
        </w:rPr>
      </w:pPr>
      <w:r w:rsidRPr="00FD47AC">
        <w:rPr>
          <w:rFonts w:ascii="Calibri Light" w:hAnsi="Calibri Light" w:cs="Calibri Light"/>
          <w:sz w:val="24"/>
          <w:lang w:val="id"/>
        </w:rPr>
        <w:t xml:space="preserve">Untuk leher, gunakan </w:t>
      </w:r>
      <w:r w:rsidR="00C26A62">
        <w:rPr>
          <w:rFonts w:ascii="Calibri Light" w:hAnsi="Calibri Light" w:cs="Calibri Light"/>
          <w:sz w:val="24"/>
        </w:rPr>
        <w:t xml:space="preserve">bagian </w:t>
      </w:r>
      <w:r w:rsidR="00733EC8">
        <w:rPr>
          <w:rFonts w:ascii="Calibri Light" w:hAnsi="Calibri Light" w:cs="Calibri Light"/>
          <w:sz w:val="24"/>
        </w:rPr>
        <w:t>bawah</w:t>
      </w:r>
      <w:r w:rsidRPr="00FD47AC">
        <w:rPr>
          <w:rFonts w:ascii="Calibri Light" w:hAnsi="Calibri Light" w:cs="Calibri Light"/>
          <w:sz w:val="24"/>
          <w:lang w:val="id"/>
        </w:rPr>
        <w:t xml:space="preserve"> leher sebagai referensi </w:t>
      </w:r>
      <w:r w:rsidR="00733EC8">
        <w:rPr>
          <w:rFonts w:ascii="Calibri Light" w:hAnsi="Calibri Light" w:cs="Calibri Light"/>
          <w:sz w:val="24"/>
        </w:rPr>
        <w:t xml:space="preserve">untuk memasang sensor persegi secara vertikal dengan sensor </w:t>
      </w:r>
      <w:r w:rsidR="00733EC8">
        <w:rPr>
          <w:rFonts w:ascii="Calibri Light" w:hAnsi="Calibri Light" w:cs="Calibri Light"/>
          <w:i/>
          <w:sz w:val="24"/>
        </w:rPr>
        <w:t>transmitting</w:t>
      </w:r>
      <w:r w:rsidR="00733EC8">
        <w:rPr>
          <w:rFonts w:ascii="Calibri Light" w:hAnsi="Calibri Light" w:cs="Calibri Light"/>
          <w:sz w:val="24"/>
        </w:rPr>
        <w:t xml:space="preserve"> berbentuk lingkaran yang diposisikan </w:t>
      </w:r>
      <w:r w:rsidR="00733EC8" w:rsidRPr="00FD47AC">
        <w:rPr>
          <w:rFonts w:ascii="Calibri Light" w:hAnsi="Calibri Light" w:cs="Calibri Light"/>
          <w:sz w:val="24"/>
          <w:lang w:val="id"/>
        </w:rPr>
        <w:t xml:space="preserve">secara </w:t>
      </w:r>
      <w:r w:rsidR="00733EC8">
        <w:rPr>
          <w:rFonts w:ascii="Calibri Light" w:hAnsi="Calibri Light" w:cs="Calibri Light"/>
          <w:i/>
          <w:sz w:val="24"/>
        </w:rPr>
        <w:t>superior</w:t>
      </w:r>
      <w:r w:rsidR="00733EC8">
        <w:rPr>
          <w:rFonts w:ascii="Calibri Light" w:hAnsi="Calibri Light" w:cs="Calibri Light"/>
          <w:sz w:val="24"/>
        </w:rPr>
        <w:t xml:space="preserve"> dan segaris dengan daun telinga</w:t>
      </w:r>
      <w:r w:rsidR="00733EC8" w:rsidRPr="00733EC8">
        <w:rPr>
          <w:rFonts w:ascii="Calibri Light" w:hAnsi="Calibri Light" w:cs="Calibri Light"/>
          <w:sz w:val="24"/>
        </w:rPr>
        <w:t xml:space="preserve"> </w:t>
      </w:r>
      <w:r w:rsidR="00733EC8">
        <w:rPr>
          <w:rFonts w:ascii="Calibri Light" w:hAnsi="Calibri Light" w:cs="Calibri Light"/>
          <w:sz w:val="24"/>
        </w:rPr>
        <w:t>yang berkorespondensi.</w:t>
      </w:r>
    </w:p>
    <w:p w14:paraId="5EAD0182" w14:textId="545AB529" w:rsidR="00D70F28" w:rsidRPr="00FD47AC" w:rsidRDefault="005A5385" w:rsidP="009555AA">
      <w:pPr>
        <w:pStyle w:val="ListParagraph"/>
        <w:numPr>
          <w:ilvl w:val="0"/>
          <w:numId w:val="58"/>
        </w:numPr>
        <w:tabs>
          <w:tab w:val="left" w:pos="1083"/>
        </w:tabs>
        <w:spacing w:before="121" w:line="271" w:lineRule="auto"/>
        <w:ind w:right="723"/>
        <w:jc w:val="both"/>
        <w:rPr>
          <w:rFonts w:ascii="Calibri Light" w:hAnsi="Calibri Light" w:cs="Calibri Light"/>
          <w:sz w:val="24"/>
        </w:rPr>
      </w:pPr>
      <w:r w:rsidRPr="00FD47AC">
        <w:rPr>
          <w:rFonts w:ascii="Calibri Light" w:hAnsi="Calibri Light" w:cs="Calibri Light"/>
          <w:sz w:val="24"/>
          <w:lang w:val="id"/>
        </w:rPr>
        <w:t xml:space="preserve">Untuk </w:t>
      </w:r>
      <w:r w:rsidR="00733EC8">
        <w:rPr>
          <w:rFonts w:ascii="Calibri Light" w:hAnsi="Calibri Light" w:cs="Calibri Light"/>
          <w:sz w:val="24"/>
        </w:rPr>
        <w:t>dada</w:t>
      </w:r>
      <w:r w:rsidRPr="00FD47AC">
        <w:rPr>
          <w:rFonts w:ascii="Calibri Light" w:hAnsi="Calibri Light" w:cs="Calibri Light"/>
          <w:sz w:val="24"/>
          <w:lang w:val="id"/>
        </w:rPr>
        <w:t xml:space="preserve">, gunakan proses </w:t>
      </w:r>
      <w:r w:rsidR="00733EC8">
        <w:rPr>
          <w:rFonts w:ascii="Calibri Light" w:hAnsi="Calibri Light" w:cs="Calibri Light"/>
          <w:sz w:val="24"/>
        </w:rPr>
        <w:t>sifoid</w:t>
      </w:r>
      <w:r w:rsidRPr="00FD47AC">
        <w:rPr>
          <w:rFonts w:ascii="Calibri Light" w:hAnsi="Calibri Light" w:cs="Calibri Light"/>
          <w:sz w:val="24"/>
          <w:lang w:val="id"/>
        </w:rPr>
        <w:t xml:space="preserve"> sebagai referensi untuk </w:t>
      </w:r>
      <w:r w:rsidR="00733EC8">
        <w:rPr>
          <w:rFonts w:ascii="Calibri Light" w:hAnsi="Calibri Light" w:cs="Calibri Light"/>
          <w:sz w:val="24"/>
        </w:rPr>
        <w:t>memasang sensor persegi</w:t>
      </w:r>
      <w:r w:rsidRPr="00FD47AC">
        <w:rPr>
          <w:rFonts w:ascii="Calibri Light" w:hAnsi="Calibri Light" w:cs="Calibri Light"/>
          <w:sz w:val="24"/>
          <w:lang w:val="id"/>
        </w:rPr>
        <w:t xml:space="preserve"> secara vertikal </w:t>
      </w:r>
      <w:r w:rsidR="00733EC8">
        <w:rPr>
          <w:rFonts w:ascii="Calibri Light" w:hAnsi="Calibri Light" w:cs="Calibri Light"/>
          <w:sz w:val="24"/>
        </w:rPr>
        <w:t>dengan</w:t>
      </w:r>
      <w:r w:rsidRPr="00FD47AC">
        <w:rPr>
          <w:rFonts w:ascii="Calibri Light" w:hAnsi="Calibri Light" w:cs="Calibri Light"/>
          <w:sz w:val="24"/>
          <w:lang w:val="id"/>
        </w:rPr>
        <w:t xml:space="preserve"> sensor </w:t>
      </w:r>
      <w:r w:rsidR="00733EC8">
        <w:rPr>
          <w:rFonts w:ascii="Calibri Light" w:hAnsi="Calibri Light" w:cs="Calibri Light"/>
          <w:i/>
          <w:sz w:val="24"/>
        </w:rPr>
        <w:t>transmitting</w:t>
      </w:r>
      <w:r w:rsidR="00733EC8">
        <w:rPr>
          <w:rFonts w:ascii="Calibri Light" w:hAnsi="Calibri Light" w:cs="Calibri Light"/>
          <w:sz w:val="24"/>
        </w:rPr>
        <w:t xml:space="preserve"> </w:t>
      </w:r>
      <w:r w:rsidRPr="00FD47AC">
        <w:rPr>
          <w:rFonts w:ascii="Calibri Light" w:hAnsi="Calibri Light" w:cs="Calibri Light"/>
          <w:sz w:val="24"/>
          <w:lang w:val="id"/>
        </w:rPr>
        <w:t xml:space="preserve">berbentuk </w:t>
      </w:r>
      <w:r w:rsidR="00733EC8">
        <w:rPr>
          <w:rFonts w:ascii="Calibri Light" w:hAnsi="Calibri Light" w:cs="Calibri Light"/>
          <w:sz w:val="24"/>
        </w:rPr>
        <w:t>lingkaran</w:t>
      </w:r>
      <w:r w:rsidRPr="00FD47AC">
        <w:rPr>
          <w:rFonts w:ascii="Calibri Light" w:hAnsi="Calibri Light" w:cs="Calibri Light"/>
          <w:sz w:val="24"/>
          <w:lang w:val="id"/>
        </w:rPr>
        <w:t xml:space="preserve"> yang diposisikan secara </w:t>
      </w:r>
      <w:r w:rsidRPr="00733EC8">
        <w:rPr>
          <w:rFonts w:ascii="Calibri Light" w:hAnsi="Calibri Light" w:cs="Calibri Light"/>
          <w:i/>
          <w:sz w:val="24"/>
          <w:lang w:val="id"/>
        </w:rPr>
        <w:t>inferior</w:t>
      </w:r>
      <w:r w:rsidRPr="00FD47AC">
        <w:rPr>
          <w:rFonts w:ascii="Calibri Light" w:hAnsi="Calibri Light" w:cs="Calibri Light"/>
          <w:sz w:val="24"/>
          <w:lang w:val="id"/>
        </w:rPr>
        <w:t xml:space="preserve"> dan sepanjang garis</w:t>
      </w:r>
      <w:r w:rsidR="00733EC8">
        <w:rPr>
          <w:rFonts w:ascii="Calibri Light" w:hAnsi="Calibri Light" w:cs="Calibri Light"/>
          <w:sz w:val="24"/>
        </w:rPr>
        <w:t xml:space="preserve"> </w:t>
      </w:r>
      <w:r w:rsidR="00733EC8">
        <w:rPr>
          <w:rFonts w:ascii="Calibri Light" w:hAnsi="Calibri Light" w:cs="Calibri Light"/>
          <w:i/>
          <w:sz w:val="24"/>
        </w:rPr>
        <w:t>mid-axillary.</w:t>
      </w:r>
    </w:p>
    <w:p w14:paraId="2E1FBC68" w14:textId="4B9B3379" w:rsidR="00D70F28" w:rsidRPr="00FD47AC" w:rsidRDefault="00A94BDE" w:rsidP="009555AA">
      <w:pPr>
        <w:pStyle w:val="ListParagraph"/>
        <w:numPr>
          <w:ilvl w:val="0"/>
          <w:numId w:val="58"/>
        </w:numPr>
        <w:tabs>
          <w:tab w:val="left" w:pos="1083"/>
        </w:tabs>
        <w:spacing w:before="118"/>
        <w:jc w:val="both"/>
        <w:rPr>
          <w:rFonts w:ascii="Calibri Light" w:hAnsi="Calibri Light" w:cs="Calibri Light"/>
          <w:sz w:val="24"/>
        </w:rPr>
      </w:pPr>
      <w:r>
        <w:rPr>
          <w:rFonts w:ascii="Calibri Light" w:hAnsi="Calibri Light" w:cs="Calibri Light"/>
          <w:sz w:val="24"/>
        </w:rPr>
        <w:t>Secara berurutan</w:t>
      </w:r>
      <w:r w:rsidR="005A5385" w:rsidRPr="00FD47AC">
        <w:rPr>
          <w:rFonts w:ascii="Calibri Light" w:hAnsi="Calibri Light" w:cs="Calibri Light"/>
          <w:sz w:val="24"/>
          <w:lang w:val="id"/>
        </w:rPr>
        <w:t>,</w:t>
      </w:r>
      <w:r w:rsidRPr="00A94BDE">
        <w:rPr>
          <w:rFonts w:ascii="Calibri Light" w:hAnsi="Calibri Light" w:cs="Calibri Light"/>
          <w:sz w:val="24"/>
          <w:lang w:val="id"/>
        </w:rPr>
        <w:t xml:space="preserve"> </w:t>
      </w:r>
      <w:r w:rsidRPr="00FD47AC">
        <w:rPr>
          <w:rFonts w:ascii="Calibri Light" w:hAnsi="Calibri Light" w:cs="Calibri Light"/>
          <w:sz w:val="24"/>
          <w:lang w:val="id"/>
        </w:rPr>
        <w:t xml:space="preserve">sensor </w:t>
      </w:r>
      <w:r w:rsidR="005A5385" w:rsidRPr="00FD47AC">
        <w:rPr>
          <w:rFonts w:ascii="Calibri Light" w:hAnsi="Calibri Light" w:cs="Calibri Light"/>
          <w:sz w:val="24"/>
          <w:lang w:val="id"/>
        </w:rPr>
        <w:t>leher dan toraks harus</w:t>
      </w:r>
      <w:r w:rsidRPr="00A94BDE">
        <w:rPr>
          <w:rFonts w:ascii="Calibri Light" w:hAnsi="Calibri Light" w:cs="Calibri Light"/>
          <w:sz w:val="24"/>
          <w:lang w:val="id"/>
        </w:rPr>
        <w:t xml:space="preserve"> </w:t>
      </w:r>
      <w:r w:rsidRPr="00FD47AC">
        <w:rPr>
          <w:rFonts w:ascii="Calibri Light" w:hAnsi="Calibri Light" w:cs="Calibri Light"/>
          <w:sz w:val="24"/>
          <w:lang w:val="id"/>
        </w:rPr>
        <w:t>berlawanan</w:t>
      </w:r>
      <w:r w:rsidR="005A5385" w:rsidRPr="00FD47AC">
        <w:rPr>
          <w:rFonts w:ascii="Calibri Light" w:hAnsi="Calibri Light" w:cs="Calibri Light"/>
          <w:sz w:val="24"/>
          <w:lang w:val="id"/>
        </w:rPr>
        <w:t xml:space="preserve"> 180 derajat satu sama lain.</w:t>
      </w:r>
    </w:p>
    <w:p w14:paraId="128BB601" w14:textId="77777777" w:rsidR="00D70F28" w:rsidRPr="00FD47AC" w:rsidRDefault="00D70F28">
      <w:pPr>
        <w:jc w:val="both"/>
        <w:rPr>
          <w:rFonts w:ascii="Calibri Light" w:hAnsi="Calibri Light" w:cs="Calibri Light"/>
          <w:sz w:val="24"/>
        </w:rPr>
        <w:sectPr w:rsidR="00D70F28" w:rsidRPr="00FD47AC">
          <w:pgSz w:w="11910" w:h="16850"/>
          <w:pgMar w:top="1180" w:right="520" w:bottom="960" w:left="620" w:header="910" w:footer="775" w:gutter="0"/>
          <w:cols w:space="720"/>
        </w:sectPr>
      </w:pPr>
    </w:p>
    <w:p w14:paraId="14D1FE23" w14:textId="77777777" w:rsidR="00D70F28" w:rsidRPr="00FD47AC" w:rsidRDefault="00D70F28">
      <w:pPr>
        <w:pStyle w:val="BodyText"/>
        <w:spacing w:before="10"/>
        <w:rPr>
          <w:rFonts w:ascii="Calibri Light" w:hAnsi="Calibri Light" w:cs="Calibri Light"/>
          <w:sz w:val="11"/>
        </w:rPr>
      </w:pPr>
    </w:p>
    <w:p w14:paraId="570F39EA" w14:textId="099A799D" w:rsidR="00D70F28" w:rsidRPr="00FD47AC" w:rsidRDefault="00A94BDE" w:rsidP="009555AA">
      <w:pPr>
        <w:pStyle w:val="ListParagraph"/>
        <w:numPr>
          <w:ilvl w:val="0"/>
          <w:numId w:val="58"/>
        </w:numPr>
        <w:tabs>
          <w:tab w:val="left" w:pos="1083"/>
        </w:tabs>
        <w:spacing w:before="90" w:line="271" w:lineRule="auto"/>
        <w:ind w:right="722"/>
        <w:jc w:val="both"/>
        <w:rPr>
          <w:rFonts w:ascii="Calibri Light" w:hAnsi="Calibri Light" w:cs="Calibri Light"/>
          <w:sz w:val="24"/>
        </w:rPr>
      </w:pPr>
      <w:r>
        <w:rPr>
          <w:rFonts w:ascii="Calibri Light" w:hAnsi="Calibri Light" w:cs="Calibri Light"/>
          <w:sz w:val="24"/>
        </w:rPr>
        <w:t>Identifikasi</w:t>
      </w:r>
      <w:r w:rsidR="005A5385" w:rsidRPr="00FD47AC">
        <w:rPr>
          <w:rFonts w:ascii="Calibri Light" w:hAnsi="Calibri Light" w:cs="Calibri Light"/>
          <w:sz w:val="24"/>
          <w:lang w:val="id"/>
        </w:rPr>
        <w:t xml:space="preserve"> </w:t>
      </w:r>
      <w:r w:rsidRPr="00FD47AC">
        <w:rPr>
          <w:rFonts w:ascii="Calibri Light" w:hAnsi="Calibri Light" w:cs="Calibri Light"/>
          <w:sz w:val="24"/>
          <w:lang w:val="id"/>
        </w:rPr>
        <w:t xml:space="preserve">cabang kabel pasien ICG </w:t>
      </w:r>
      <w:r w:rsidR="005A5385" w:rsidRPr="00FD47AC">
        <w:rPr>
          <w:rFonts w:ascii="Calibri Light" w:hAnsi="Calibri Light" w:cs="Calibri Light"/>
          <w:sz w:val="24"/>
          <w:lang w:val="id"/>
        </w:rPr>
        <w:t>kanan dan kiri (</w:t>
      </w:r>
      <w:r>
        <w:rPr>
          <w:rFonts w:ascii="Calibri Light" w:hAnsi="Calibri Light" w:cs="Calibri Light"/>
          <w:sz w:val="24"/>
        </w:rPr>
        <w:t>dari sudut pandang pasien</w:t>
      </w:r>
      <w:r w:rsidR="005A5385" w:rsidRPr="00FD47AC">
        <w:rPr>
          <w:rFonts w:ascii="Calibri Light" w:hAnsi="Calibri Light" w:cs="Calibri Light"/>
          <w:sz w:val="24"/>
          <w:lang w:val="id"/>
        </w:rPr>
        <w:t>) seperti yang ditunjukkan pada</w:t>
      </w:r>
      <w:r w:rsidRPr="00A94BDE">
        <w:rPr>
          <w:rFonts w:ascii="Calibri Light" w:hAnsi="Calibri Light" w:cs="Calibri Light"/>
          <w:sz w:val="24"/>
          <w:lang w:val="id"/>
        </w:rPr>
        <w:t xml:space="preserve"> </w:t>
      </w:r>
      <w:r w:rsidRPr="00FD47AC">
        <w:rPr>
          <w:rFonts w:ascii="Calibri Light" w:hAnsi="Calibri Light" w:cs="Calibri Light"/>
          <w:sz w:val="24"/>
          <w:lang w:val="id"/>
        </w:rPr>
        <w:t xml:space="preserve">diagram </w:t>
      </w:r>
      <w:r>
        <w:rPr>
          <w:rFonts w:ascii="Calibri Light" w:hAnsi="Calibri Light" w:cs="Calibri Light"/>
          <w:i/>
          <w:sz w:val="24"/>
        </w:rPr>
        <w:t>yoke</w:t>
      </w:r>
      <w:r w:rsidR="005A5385" w:rsidRPr="00FD47AC">
        <w:rPr>
          <w:rFonts w:ascii="Calibri Light" w:hAnsi="Calibri Light" w:cs="Calibri Light"/>
          <w:sz w:val="24"/>
          <w:lang w:val="id"/>
        </w:rPr>
        <w:t xml:space="preserve"> kabel pasien dan </w:t>
      </w:r>
      <w:r>
        <w:rPr>
          <w:rFonts w:ascii="Calibri Light" w:hAnsi="Calibri Light" w:cs="Calibri Light"/>
          <w:sz w:val="24"/>
        </w:rPr>
        <w:t>hubungkan</w:t>
      </w:r>
      <w:r w:rsidR="005A5385" w:rsidRPr="00FD47AC">
        <w:rPr>
          <w:rFonts w:ascii="Calibri Light" w:hAnsi="Calibri Light" w:cs="Calibri Light"/>
          <w:sz w:val="24"/>
          <w:lang w:val="id"/>
        </w:rPr>
        <w:t xml:space="preserve"> </w:t>
      </w:r>
      <w:r>
        <w:rPr>
          <w:rFonts w:ascii="Calibri Light" w:hAnsi="Calibri Light" w:cs="Calibri Light"/>
          <w:i/>
          <w:sz w:val="24"/>
        </w:rPr>
        <w:t>lead</w:t>
      </w:r>
      <w:r>
        <w:rPr>
          <w:rFonts w:ascii="Calibri Light" w:hAnsi="Calibri Light" w:cs="Calibri Light"/>
          <w:sz w:val="24"/>
        </w:rPr>
        <w:t xml:space="preserve"> secara berurutan dari atas ke bawah</w:t>
      </w:r>
      <w:r w:rsidR="005A5385" w:rsidRPr="00FD47AC">
        <w:rPr>
          <w:rFonts w:ascii="Calibri Light" w:hAnsi="Calibri Light" w:cs="Calibri Light"/>
          <w:sz w:val="24"/>
          <w:lang w:val="id"/>
        </w:rPr>
        <w:t>: biru, ungu, hijau dan oranye.</w:t>
      </w:r>
    </w:p>
    <w:p w14:paraId="7E2D9E7F" w14:textId="77777777" w:rsidR="00D70F28" w:rsidRPr="00FD47AC" w:rsidRDefault="00D70F28">
      <w:pPr>
        <w:pStyle w:val="BodyText"/>
        <w:rPr>
          <w:rFonts w:ascii="Calibri Light" w:hAnsi="Calibri Light" w:cs="Calibri Light"/>
          <w:sz w:val="20"/>
        </w:rPr>
      </w:pPr>
    </w:p>
    <w:p w14:paraId="37265BD5" w14:textId="77777777" w:rsidR="00D70F28" w:rsidRPr="00FD47AC" w:rsidRDefault="00D70F28">
      <w:pPr>
        <w:pStyle w:val="BodyText"/>
        <w:rPr>
          <w:rFonts w:ascii="Calibri Light" w:hAnsi="Calibri Light" w:cs="Calibri Light"/>
          <w:sz w:val="20"/>
        </w:rPr>
      </w:pPr>
    </w:p>
    <w:p w14:paraId="559DD138" w14:textId="77777777" w:rsidR="00D70F28" w:rsidRPr="00FD47AC" w:rsidRDefault="00D70F28">
      <w:pPr>
        <w:pStyle w:val="BodyText"/>
        <w:rPr>
          <w:rFonts w:ascii="Calibri Light" w:hAnsi="Calibri Light" w:cs="Calibri Light"/>
          <w:sz w:val="20"/>
        </w:rPr>
      </w:pPr>
    </w:p>
    <w:p w14:paraId="22703F31" w14:textId="77777777" w:rsidR="00D70F28" w:rsidRPr="00FD47AC" w:rsidRDefault="00D70F28">
      <w:pPr>
        <w:pStyle w:val="BodyText"/>
        <w:rPr>
          <w:rFonts w:ascii="Calibri Light" w:hAnsi="Calibri Light" w:cs="Calibri Light"/>
          <w:sz w:val="20"/>
        </w:rPr>
      </w:pPr>
    </w:p>
    <w:p w14:paraId="4734F937" w14:textId="77777777" w:rsidR="00D70F28" w:rsidRPr="00FD47AC" w:rsidRDefault="00D70F28">
      <w:pPr>
        <w:pStyle w:val="BodyText"/>
        <w:rPr>
          <w:rFonts w:ascii="Calibri Light" w:hAnsi="Calibri Light" w:cs="Calibri Light"/>
          <w:sz w:val="20"/>
        </w:rPr>
      </w:pPr>
    </w:p>
    <w:p w14:paraId="56499895" w14:textId="77777777" w:rsidR="00D70F28" w:rsidRPr="00FD47AC" w:rsidRDefault="00D70F28">
      <w:pPr>
        <w:pStyle w:val="BodyText"/>
        <w:rPr>
          <w:rFonts w:ascii="Calibri Light" w:hAnsi="Calibri Light" w:cs="Calibri Light"/>
          <w:sz w:val="20"/>
        </w:rPr>
      </w:pPr>
    </w:p>
    <w:p w14:paraId="606F71A8" w14:textId="77777777" w:rsidR="00D70F28" w:rsidRPr="00FD47AC" w:rsidRDefault="00D70F28">
      <w:pPr>
        <w:pStyle w:val="BodyText"/>
        <w:spacing w:before="10"/>
        <w:rPr>
          <w:rFonts w:ascii="Calibri Light" w:hAnsi="Calibri Light" w:cs="Calibri Light"/>
          <w:sz w:val="22"/>
        </w:rPr>
      </w:pPr>
    </w:p>
    <w:p w14:paraId="2E681898" w14:textId="6B3C0ADB" w:rsidR="00D70F28" w:rsidRPr="00FD47AC" w:rsidRDefault="005A5385">
      <w:pPr>
        <w:pStyle w:val="Heading8"/>
        <w:spacing w:before="92" w:line="288" w:lineRule="auto"/>
        <w:ind w:left="3809" w:right="6194"/>
        <w:rPr>
          <w:rFonts w:ascii="Calibri Light" w:hAnsi="Calibri Light" w:cs="Calibri Light"/>
        </w:rPr>
      </w:pPr>
      <w:r w:rsidRPr="00FD47AC">
        <w:rPr>
          <w:rFonts w:ascii="Calibri Light" w:hAnsi="Calibri Light" w:cs="Calibri Light"/>
          <w:noProof/>
        </w:rPr>
        <w:drawing>
          <wp:anchor distT="0" distB="0" distL="0" distR="0" simplePos="0" relativeHeight="251661824" behindDoc="1" locked="0" layoutInCell="1" allowOverlap="1" wp14:anchorId="1432BC64" wp14:editId="02460A42">
            <wp:simplePos x="0" y="0"/>
            <wp:positionH relativeFrom="page">
              <wp:posOffset>2561132</wp:posOffset>
            </wp:positionH>
            <wp:positionV relativeFrom="paragraph">
              <wp:posOffset>-934648</wp:posOffset>
            </wp:positionV>
            <wp:extent cx="2438679" cy="3219139"/>
            <wp:effectExtent l="0" t="0" r="0" b="0"/>
            <wp:wrapNone/>
            <wp:docPr id="353" name="image17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image173.jpeg"/>
                    <pic:cNvPicPr/>
                  </pic:nvPicPr>
                  <pic:blipFill>
                    <a:blip r:embed="rId246" cstate="print"/>
                    <a:stretch>
                      <a:fillRect/>
                    </a:stretch>
                  </pic:blipFill>
                  <pic:spPr>
                    <a:xfrm>
                      <a:off x="0" y="0"/>
                      <a:ext cx="2438679" cy="3219139"/>
                    </a:xfrm>
                    <a:prstGeom prst="rect">
                      <a:avLst/>
                    </a:prstGeom>
                  </pic:spPr>
                </pic:pic>
              </a:graphicData>
            </a:graphic>
          </wp:anchor>
        </w:drawing>
      </w:r>
      <w:r w:rsidR="00733EC8">
        <w:rPr>
          <w:rFonts w:ascii="Calibri Light" w:hAnsi="Calibri Light" w:cs="Calibri Light"/>
          <w:lang w:val="id"/>
        </w:rPr>
        <w:t xml:space="preserve">Ungu </w:t>
      </w:r>
      <w:r w:rsidR="00733EC8">
        <w:rPr>
          <w:rFonts w:ascii="Calibri Light" w:hAnsi="Calibri Light" w:cs="Calibri Light"/>
        </w:rPr>
        <w:t>B</w:t>
      </w:r>
      <w:r w:rsidRPr="00FD47AC">
        <w:rPr>
          <w:rFonts w:ascii="Calibri Light" w:hAnsi="Calibri Light" w:cs="Calibri Light"/>
          <w:lang w:val="id"/>
        </w:rPr>
        <w:t>iru</w:t>
      </w:r>
    </w:p>
    <w:p w14:paraId="6A843B89" w14:textId="77777777" w:rsidR="00D70F28" w:rsidRPr="00FD47AC" w:rsidRDefault="00D70F28">
      <w:pPr>
        <w:pStyle w:val="BodyText"/>
        <w:rPr>
          <w:rFonts w:ascii="Calibri Light" w:hAnsi="Calibri Light" w:cs="Calibri Light"/>
          <w:b/>
          <w:sz w:val="26"/>
        </w:rPr>
      </w:pPr>
    </w:p>
    <w:p w14:paraId="6DECD913" w14:textId="77777777" w:rsidR="00D70F28" w:rsidRPr="00FD47AC" w:rsidRDefault="00D70F28">
      <w:pPr>
        <w:pStyle w:val="BodyText"/>
        <w:rPr>
          <w:rFonts w:ascii="Calibri Light" w:hAnsi="Calibri Light" w:cs="Calibri Light"/>
          <w:b/>
          <w:sz w:val="26"/>
        </w:rPr>
      </w:pPr>
    </w:p>
    <w:p w14:paraId="325093BB" w14:textId="77777777" w:rsidR="00D70F28" w:rsidRPr="00FD47AC" w:rsidRDefault="00D70F28">
      <w:pPr>
        <w:pStyle w:val="BodyText"/>
        <w:rPr>
          <w:rFonts w:ascii="Calibri Light" w:hAnsi="Calibri Light" w:cs="Calibri Light"/>
          <w:b/>
          <w:sz w:val="26"/>
        </w:rPr>
      </w:pPr>
    </w:p>
    <w:p w14:paraId="58404114" w14:textId="77777777" w:rsidR="00D70F28" w:rsidRPr="00FD47AC" w:rsidRDefault="00D70F28">
      <w:pPr>
        <w:pStyle w:val="BodyText"/>
        <w:rPr>
          <w:rFonts w:ascii="Calibri Light" w:hAnsi="Calibri Light" w:cs="Calibri Light"/>
          <w:b/>
          <w:sz w:val="26"/>
        </w:rPr>
      </w:pPr>
    </w:p>
    <w:p w14:paraId="340D756E" w14:textId="6FC68AD6" w:rsidR="00D70F28" w:rsidRPr="00FD47AC" w:rsidRDefault="00A94BDE">
      <w:pPr>
        <w:pStyle w:val="Heading8"/>
        <w:spacing w:before="188" w:line="288" w:lineRule="auto"/>
        <w:ind w:left="3011" w:right="6898"/>
        <w:rPr>
          <w:rFonts w:ascii="Calibri Light" w:hAnsi="Calibri Light" w:cs="Calibri Light"/>
        </w:rPr>
      </w:pPr>
      <w:r>
        <w:rPr>
          <w:rFonts w:ascii="Calibri Light" w:hAnsi="Calibri Light" w:cs="Calibri Light"/>
        </w:rPr>
        <w:t>Hijau</w:t>
      </w:r>
      <w:r w:rsidR="00733EC8">
        <w:rPr>
          <w:rFonts w:ascii="Calibri Light" w:hAnsi="Calibri Light" w:cs="Calibri Light"/>
          <w:lang w:val="id"/>
        </w:rPr>
        <w:t xml:space="preserve"> </w:t>
      </w:r>
      <w:r>
        <w:rPr>
          <w:rFonts w:ascii="Calibri Light" w:hAnsi="Calibri Light" w:cs="Calibri Light"/>
        </w:rPr>
        <w:t>Oranye</w:t>
      </w:r>
    </w:p>
    <w:p w14:paraId="035EDCA6" w14:textId="77777777" w:rsidR="00D70F28" w:rsidRPr="00FD47AC" w:rsidRDefault="00D70F28">
      <w:pPr>
        <w:pStyle w:val="BodyText"/>
        <w:rPr>
          <w:rFonts w:ascii="Calibri Light" w:hAnsi="Calibri Light" w:cs="Calibri Light"/>
          <w:b/>
          <w:sz w:val="20"/>
        </w:rPr>
      </w:pPr>
    </w:p>
    <w:p w14:paraId="69437E0E" w14:textId="77777777" w:rsidR="00D70F28" w:rsidRPr="00FD47AC" w:rsidRDefault="00D70F28">
      <w:pPr>
        <w:pStyle w:val="BodyText"/>
        <w:rPr>
          <w:rFonts w:ascii="Calibri Light" w:hAnsi="Calibri Light" w:cs="Calibri Light"/>
          <w:b/>
          <w:sz w:val="20"/>
        </w:rPr>
      </w:pPr>
    </w:p>
    <w:p w14:paraId="5D47D04D" w14:textId="77777777" w:rsidR="00D70F28" w:rsidRPr="00FD47AC" w:rsidRDefault="00D70F28">
      <w:pPr>
        <w:pStyle w:val="BodyText"/>
        <w:rPr>
          <w:rFonts w:ascii="Calibri Light" w:hAnsi="Calibri Light" w:cs="Calibri Light"/>
          <w:b/>
          <w:sz w:val="20"/>
        </w:rPr>
      </w:pPr>
    </w:p>
    <w:p w14:paraId="270F056C" w14:textId="77777777" w:rsidR="00D70F28" w:rsidRPr="00FD47AC" w:rsidRDefault="00D70F28">
      <w:pPr>
        <w:pStyle w:val="BodyText"/>
        <w:rPr>
          <w:rFonts w:ascii="Calibri Light" w:hAnsi="Calibri Light" w:cs="Calibri Light"/>
          <w:b/>
          <w:sz w:val="20"/>
        </w:rPr>
      </w:pPr>
    </w:p>
    <w:p w14:paraId="064FC5D9" w14:textId="456AB0E4" w:rsidR="00D70F28" w:rsidRPr="00FD47AC" w:rsidRDefault="00A94BDE" w:rsidP="00F22E05">
      <w:pPr>
        <w:pStyle w:val="Heading3"/>
        <w:numPr>
          <w:ilvl w:val="2"/>
          <w:numId w:val="62"/>
        </w:numPr>
      </w:pPr>
      <w:bookmarkStart w:id="263" w:name="_Toc62638668"/>
      <w:r>
        <w:t>Mengatur Data P</w:t>
      </w:r>
      <w:r w:rsidR="005A5385" w:rsidRPr="00FD47AC">
        <w:t>asien</w:t>
      </w:r>
      <w:bookmarkEnd w:id="263"/>
    </w:p>
    <w:p w14:paraId="3D65BF7E" w14:textId="4B0AED23" w:rsidR="00D70F28" w:rsidRPr="00FD47AC" w:rsidRDefault="005A5385">
      <w:pPr>
        <w:pStyle w:val="BodyText"/>
        <w:spacing w:before="161" w:line="271" w:lineRule="auto"/>
        <w:ind w:left="628" w:right="664"/>
        <w:jc w:val="both"/>
        <w:rPr>
          <w:rFonts w:ascii="Calibri Light" w:hAnsi="Calibri Light" w:cs="Calibri Light"/>
        </w:rPr>
      </w:pPr>
      <w:r w:rsidRPr="00FD47AC">
        <w:rPr>
          <w:rFonts w:ascii="Calibri Light" w:hAnsi="Calibri Light" w:cs="Calibri Light"/>
          <w:lang w:val="id"/>
        </w:rPr>
        <w:t xml:space="preserve">Pilih </w:t>
      </w:r>
      <w:r w:rsidRPr="00FD47AC">
        <w:rPr>
          <w:rFonts w:ascii="Calibri Light" w:hAnsi="Calibri Light" w:cs="Calibri Light"/>
          <w:b/>
          <w:lang w:val="id"/>
        </w:rPr>
        <w:t xml:space="preserve">ICG </w:t>
      </w:r>
      <w:r w:rsidR="00736F55">
        <w:rPr>
          <w:rFonts w:ascii="Calibri Light" w:hAnsi="Calibri Light" w:cs="Calibri Light"/>
          <w:b/>
        </w:rPr>
        <w:t xml:space="preserve">Setup </w:t>
      </w:r>
      <w:r w:rsidRPr="00FD47AC">
        <w:rPr>
          <w:rFonts w:ascii="Calibri Light" w:hAnsi="Calibri Light" w:cs="Calibri Light"/>
          <w:lang w:val="id"/>
        </w:rPr>
        <w:t xml:space="preserve">&gt; </w:t>
      </w:r>
      <w:r w:rsidR="00736F55">
        <w:rPr>
          <w:rFonts w:ascii="Calibri Light" w:hAnsi="Calibri Light" w:cs="Calibri Light"/>
          <w:b/>
        </w:rPr>
        <w:t>I</w:t>
      </w:r>
      <w:r w:rsidRPr="00FD47AC">
        <w:rPr>
          <w:rFonts w:ascii="Calibri Light" w:hAnsi="Calibri Light" w:cs="Calibri Light"/>
          <w:b/>
          <w:lang w:val="id"/>
        </w:rPr>
        <w:t>nput</w:t>
      </w:r>
      <w:r w:rsidR="00736F55">
        <w:rPr>
          <w:rFonts w:ascii="Calibri Light" w:hAnsi="Calibri Light" w:cs="Calibri Light"/>
          <w:b/>
        </w:rPr>
        <w:t xml:space="preserve"> Info </w:t>
      </w:r>
      <w:r w:rsidR="00736F55">
        <w:rPr>
          <w:rFonts w:ascii="Calibri Light" w:hAnsi="Calibri Light" w:cs="Calibri Light"/>
          <w:lang w:val="id"/>
        </w:rPr>
        <w:t xml:space="preserve">&gt; </w:t>
      </w:r>
      <w:r w:rsidR="00736F55">
        <w:rPr>
          <w:rFonts w:ascii="Calibri Light" w:hAnsi="Calibri Light" w:cs="Calibri Light"/>
          <w:b/>
        </w:rPr>
        <w:t>Patient</w:t>
      </w:r>
      <w:r w:rsidR="00736F55" w:rsidRPr="00736F55">
        <w:rPr>
          <w:rFonts w:ascii="Calibri Light" w:hAnsi="Calibri Light" w:cs="Calibri Light"/>
          <w:b/>
        </w:rPr>
        <w:t xml:space="preserve"> </w:t>
      </w:r>
      <w:r w:rsidR="00736F55">
        <w:rPr>
          <w:rFonts w:ascii="Calibri Light" w:hAnsi="Calibri Light" w:cs="Calibri Light"/>
          <w:b/>
        </w:rPr>
        <w:t>Info</w:t>
      </w:r>
      <w:r w:rsidRPr="00FD47AC">
        <w:rPr>
          <w:rFonts w:ascii="Calibri Light" w:hAnsi="Calibri Light" w:cs="Calibri Light"/>
          <w:lang w:val="id"/>
        </w:rPr>
        <w:t xml:space="preserve">. </w:t>
      </w:r>
      <w:r w:rsidR="00736F55">
        <w:rPr>
          <w:rFonts w:ascii="Calibri Light" w:hAnsi="Calibri Light" w:cs="Calibri Light"/>
        </w:rPr>
        <w:t>Atur</w:t>
      </w:r>
      <w:r w:rsidR="00736F55">
        <w:rPr>
          <w:rFonts w:ascii="Calibri Light" w:hAnsi="Calibri Light" w:cs="Calibri Light"/>
          <w:lang w:val="id"/>
        </w:rPr>
        <w:t xml:space="preserve"> </w:t>
      </w:r>
      <w:r w:rsidR="00736F55">
        <w:rPr>
          <w:rFonts w:ascii="Calibri Light" w:hAnsi="Calibri Light" w:cs="Calibri Light"/>
          <w:b/>
        </w:rPr>
        <w:t>Height</w:t>
      </w:r>
      <w:r w:rsidR="00736F55">
        <w:rPr>
          <w:rFonts w:ascii="Calibri Light" w:hAnsi="Calibri Light" w:cs="Calibri Light"/>
          <w:b/>
          <w:i/>
        </w:rPr>
        <w:t xml:space="preserve"> </w:t>
      </w:r>
      <w:r w:rsidR="00736F55" w:rsidRPr="00736F55">
        <w:rPr>
          <w:rFonts w:ascii="Calibri Light" w:hAnsi="Calibri Light" w:cs="Calibri Light"/>
        </w:rPr>
        <w:t>(tinggi)</w:t>
      </w:r>
      <w:r w:rsidR="00736F55">
        <w:rPr>
          <w:rFonts w:ascii="Calibri Light" w:hAnsi="Calibri Light" w:cs="Calibri Light"/>
          <w:lang w:val="id"/>
        </w:rPr>
        <w:t>,</w:t>
      </w:r>
      <w:r w:rsidRPr="00FD47AC">
        <w:rPr>
          <w:rFonts w:ascii="Calibri Light" w:hAnsi="Calibri Light" w:cs="Calibri Light"/>
          <w:lang w:val="id"/>
        </w:rPr>
        <w:t xml:space="preserve"> </w:t>
      </w:r>
      <w:r w:rsidR="00736F55">
        <w:rPr>
          <w:rFonts w:ascii="Calibri Light" w:hAnsi="Calibri Light" w:cs="Calibri Light"/>
          <w:b/>
        </w:rPr>
        <w:t xml:space="preserve">Weight </w:t>
      </w:r>
      <w:r w:rsidR="00736F55">
        <w:rPr>
          <w:rFonts w:ascii="Calibri Light" w:hAnsi="Calibri Light" w:cs="Calibri Light"/>
        </w:rPr>
        <w:t>(berat badan</w:t>
      </w:r>
      <w:r w:rsidR="00736F55" w:rsidRPr="00736F55">
        <w:rPr>
          <w:rFonts w:ascii="Calibri Light" w:hAnsi="Calibri Light" w:cs="Calibri Light"/>
        </w:rPr>
        <w:t>)</w:t>
      </w:r>
      <w:r w:rsidRPr="00FD47AC">
        <w:rPr>
          <w:rFonts w:ascii="Calibri Light" w:hAnsi="Calibri Light" w:cs="Calibri Light"/>
          <w:lang w:val="id"/>
        </w:rPr>
        <w:t xml:space="preserve">, </w:t>
      </w:r>
      <w:r w:rsidR="00736F55">
        <w:rPr>
          <w:rFonts w:ascii="Calibri Light" w:hAnsi="Calibri Light" w:cs="Calibri Light"/>
          <w:b/>
        </w:rPr>
        <w:t>Gender</w:t>
      </w:r>
      <w:r w:rsidRPr="00FD47AC">
        <w:rPr>
          <w:rFonts w:ascii="Calibri Light" w:hAnsi="Calibri Light" w:cs="Calibri Light"/>
          <w:lang w:val="id"/>
        </w:rPr>
        <w:t xml:space="preserve"> </w:t>
      </w:r>
      <w:r w:rsidR="00736F55">
        <w:rPr>
          <w:rFonts w:ascii="Calibri Light" w:hAnsi="Calibri Light" w:cs="Calibri Light"/>
        </w:rPr>
        <w:t>(</w:t>
      </w:r>
      <w:r w:rsidRPr="00736F55">
        <w:rPr>
          <w:rFonts w:ascii="Calibri Light" w:hAnsi="Calibri Light" w:cs="Calibri Light"/>
          <w:lang w:val="id"/>
        </w:rPr>
        <w:t>jenis kelamin</w:t>
      </w:r>
      <w:r w:rsidR="00736F55" w:rsidRPr="00736F55">
        <w:rPr>
          <w:rFonts w:ascii="Calibri Light" w:hAnsi="Calibri Light" w:cs="Calibri Light"/>
        </w:rPr>
        <w:t>),</w:t>
      </w:r>
      <w:r w:rsidRPr="00FD47AC">
        <w:rPr>
          <w:rFonts w:ascii="Calibri Light" w:hAnsi="Calibri Light" w:cs="Calibri Light"/>
          <w:lang w:val="id"/>
        </w:rPr>
        <w:t xml:space="preserve"> dan </w:t>
      </w:r>
      <w:r w:rsidR="00736F55">
        <w:rPr>
          <w:rFonts w:ascii="Calibri Light" w:hAnsi="Calibri Light" w:cs="Calibri Light"/>
          <w:b/>
        </w:rPr>
        <w:t>Date of Birth</w:t>
      </w:r>
      <w:r w:rsidRPr="00FD47AC">
        <w:rPr>
          <w:rFonts w:ascii="Calibri Light" w:hAnsi="Calibri Light" w:cs="Calibri Light"/>
          <w:lang w:val="id"/>
        </w:rPr>
        <w:t xml:space="preserve"> </w:t>
      </w:r>
      <w:r w:rsidR="00736F55">
        <w:rPr>
          <w:rFonts w:ascii="Calibri Light" w:hAnsi="Calibri Light" w:cs="Calibri Light"/>
        </w:rPr>
        <w:t>(</w:t>
      </w:r>
      <w:r w:rsidRPr="00736F55">
        <w:rPr>
          <w:rFonts w:ascii="Calibri Light" w:hAnsi="Calibri Light" w:cs="Calibri Light"/>
          <w:lang w:val="id"/>
        </w:rPr>
        <w:t>tanggal lahir</w:t>
      </w:r>
      <w:r w:rsidR="00736F55" w:rsidRPr="00736F55">
        <w:rPr>
          <w:rFonts w:ascii="Calibri Light" w:hAnsi="Calibri Light" w:cs="Calibri Light"/>
        </w:rPr>
        <w:t>)</w:t>
      </w:r>
      <w:r w:rsidR="00736F55">
        <w:rPr>
          <w:rFonts w:ascii="Calibri Light" w:hAnsi="Calibri Light" w:cs="Calibri Light"/>
        </w:rPr>
        <w:t xml:space="preserve"> dengan benar</w:t>
      </w:r>
      <w:r w:rsidRPr="00FD47AC">
        <w:rPr>
          <w:rFonts w:ascii="Calibri Light" w:hAnsi="Calibri Light" w:cs="Calibri Light"/>
          <w:lang w:val="id"/>
        </w:rPr>
        <w:t xml:space="preserve">. </w:t>
      </w:r>
      <w:r w:rsidR="00736F55">
        <w:rPr>
          <w:rFonts w:ascii="Calibri Light" w:hAnsi="Calibri Light" w:cs="Calibri Light"/>
        </w:rPr>
        <w:t>Pengaturan tinggi badan pasien</w:t>
      </w:r>
      <w:r w:rsidRPr="00FD47AC">
        <w:rPr>
          <w:rFonts w:ascii="Calibri Light" w:hAnsi="Calibri Light" w:cs="Calibri Light"/>
          <w:lang w:val="id"/>
        </w:rPr>
        <w:t xml:space="preserve"> harus berkisar </w:t>
      </w:r>
      <w:r w:rsidR="00736F55">
        <w:rPr>
          <w:rFonts w:ascii="Calibri Light" w:hAnsi="Calibri Light" w:cs="Calibri Light"/>
        </w:rPr>
        <w:t>antara</w:t>
      </w:r>
      <w:r w:rsidRPr="00FD47AC">
        <w:rPr>
          <w:rFonts w:ascii="Calibri Light" w:hAnsi="Calibri Light" w:cs="Calibri Light"/>
          <w:lang w:val="id"/>
        </w:rPr>
        <w:t xml:space="preserve"> 130cm </w:t>
      </w:r>
      <w:r w:rsidR="00736F55">
        <w:rPr>
          <w:rFonts w:ascii="Calibri Light" w:hAnsi="Calibri Light" w:cs="Calibri Light"/>
        </w:rPr>
        <w:t>hingga</w:t>
      </w:r>
      <w:r w:rsidR="00736F55" w:rsidRPr="00FD47AC">
        <w:rPr>
          <w:rFonts w:ascii="Calibri Light" w:hAnsi="Calibri Light" w:cs="Calibri Light"/>
          <w:lang w:val="id"/>
        </w:rPr>
        <w:t xml:space="preserve"> </w:t>
      </w:r>
      <w:r w:rsidRPr="00FD47AC">
        <w:rPr>
          <w:rFonts w:ascii="Calibri Light" w:hAnsi="Calibri Light" w:cs="Calibri Light"/>
          <w:lang w:val="id"/>
        </w:rPr>
        <w:t xml:space="preserve">250cm; berat </w:t>
      </w:r>
      <w:r w:rsidR="00736F55">
        <w:rPr>
          <w:rFonts w:ascii="Calibri Light" w:hAnsi="Calibri Light" w:cs="Calibri Light"/>
        </w:rPr>
        <w:t xml:space="preserve">antara </w:t>
      </w:r>
      <w:r w:rsidRPr="00FD47AC">
        <w:rPr>
          <w:rFonts w:ascii="Calibri Light" w:hAnsi="Calibri Light" w:cs="Calibri Light"/>
          <w:lang w:val="id"/>
        </w:rPr>
        <w:t xml:space="preserve">30kg </w:t>
      </w:r>
      <w:r w:rsidR="00736F55">
        <w:rPr>
          <w:rFonts w:ascii="Calibri Light" w:hAnsi="Calibri Light" w:cs="Calibri Light"/>
        </w:rPr>
        <w:t>hingga</w:t>
      </w:r>
      <w:r w:rsidRPr="00FD47AC">
        <w:rPr>
          <w:rFonts w:ascii="Calibri Light" w:hAnsi="Calibri Light" w:cs="Calibri Light"/>
          <w:lang w:val="id"/>
        </w:rPr>
        <w:t xml:space="preserve"> 250kg; usia 13 hingga 130. Jika item ini belum </w:t>
      </w:r>
      <w:r w:rsidR="00736F55">
        <w:rPr>
          <w:rFonts w:ascii="Calibri Light" w:hAnsi="Calibri Light" w:cs="Calibri Light"/>
        </w:rPr>
        <w:t>diatur</w:t>
      </w:r>
      <w:r w:rsidRPr="00FD47AC">
        <w:rPr>
          <w:rFonts w:ascii="Calibri Light" w:hAnsi="Calibri Light" w:cs="Calibri Light"/>
          <w:lang w:val="id"/>
        </w:rPr>
        <w:t xml:space="preserve"> atau</w:t>
      </w:r>
      <w:r w:rsidR="00736F55" w:rsidRPr="00736F55">
        <w:rPr>
          <w:rFonts w:ascii="Calibri Light" w:hAnsi="Calibri Light" w:cs="Calibri Light"/>
          <w:lang w:val="id"/>
        </w:rPr>
        <w:t xml:space="preserve"> </w:t>
      </w:r>
      <w:r w:rsidR="00736F55" w:rsidRPr="00FD47AC">
        <w:rPr>
          <w:rFonts w:ascii="Calibri Light" w:hAnsi="Calibri Light" w:cs="Calibri Light"/>
          <w:lang w:val="id"/>
        </w:rPr>
        <w:t>pengaturan</w:t>
      </w:r>
      <w:r w:rsidRPr="00FD47AC">
        <w:rPr>
          <w:rFonts w:ascii="Calibri Light" w:hAnsi="Calibri Light" w:cs="Calibri Light"/>
          <w:lang w:val="id"/>
        </w:rPr>
        <w:t xml:space="preserve"> data pasien tidak valid, Anda akan diminta untuk memberikan informasi yang relevan atau mengatur ulang </w:t>
      </w:r>
      <w:r w:rsidRPr="00736F55">
        <w:rPr>
          <w:rFonts w:ascii="Calibri Light" w:hAnsi="Calibri Light" w:cs="Calibri Light"/>
          <w:i/>
          <w:lang w:val="id"/>
        </w:rPr>
        <w:t>item</w:t>
      </w:r>
      <w:r w:rsidRPr="00FD47AC">
        <w:rPr>
          <w:rFonts w:ascii="Calibri Light" w:hAnsi="Calibri Light" w:cs="Calibri Light"/>
          <w:lang w:val="id"/>
        </w:rPr>
        <w:t xml:space="preserve"> yang relevan.</w:t>
      </w:r>
    </w:p>
    <w:p w14:paraId="03701E51" w14:textId="2E9B9230" w:rsidR="00D70F28" w:rsidRPr="00FD47AC" w:rsidRDefault="005A5385">
      <w:pPr>
        <w:pStyle w:val="BodyText"/>
        <w:spacing w:before="118" w:line="271" w:lineRule="auto"/>
        <w:ind w:left="628" w:right="719"/>
        <w:jc w:val="both"/>
        <w:rPr>
          <w:rFonts w:ascii="Calibri Light" w:hAnsi="Calibri Light" w:cs="Calibri Light"/>
        </w:rPr>
      </w:pPr>
      <w:r w:rsidRPr="00FD47AC">
        <w:rPr>
          <w:rFonts w:ascii="Calibri Light" w:hAnsi="Calibri Light" w:cs="Calibri Light"/>
          <w:lang w:val="id"/>
        </w:rPr>
        <w:t xml:space="preserve">Pilih </w:t>
      </w:r>
      <w:r w:rsidR="00B63624">
        <w:rPr>
          <w:rFonts w:ascii="Calibri Light" w:hAnsi="Calibri Light" w:cs="Calibri Light"/>
          <w:b/>
        </w:rPr>
        <w:t>ICG Setup</w:t>
      </w:r>
      <w:r w:rsidR="00B63624">
        <w:rPr>
          <w:rFonts w:ascii="Calibri Light" w:hAnsi="Calibri Light" w:cs="Calibri Light"/>
          <w:lang w:val="id"/>
        </w:rPr>
        <w:t xml:space="preserve"> &gt; </w:t>
      </w:r>
      <w:r w:rsidR="00B63624">
        <w:rPr>
          <w:rFonts w:ascii="Calibri Light" w:hAnsi="Calibri Light" w:cs="Calibri Light"/>
          <w:b/>
        </w:rPr>
        <w:t>I</w:t>
      </w:r>
      <w:r w:rsidR="00B63624">
        <w:rPr>
          <w:rFonts w:ascii="Calibri Light" w:hAnsi="Calibri Light" w:cs="Calibri Light"/>
          <w:b/>
          <w:lang w:val="id"/>
        </w:rPr>
        <w:t>nput Info</w:t>
      </w:r>
      <w:r w:rsidR="00B63624">
        <w:rPr>
          <w:rFonts w:ascii="Calibri Light" w:hAnsi="Calibri Light" w:cs="Calibri Light"/>
          <w:lang w:val="id"/>
        </w:rPr>
        <w:t xml:space="preserve"> dan masukkan menu </w:t>
      </w:r>
      <w:r w:rsidR="00B63624">
        <w:rPr>
          <w:rFonts w:ascii="Calibri Light" w:hAnsi="Calibri Light" w:cs="Calibri Light"/>
          <w:b/>
          <w:lang w:val="id"/>
        </w:rPr>
        <w:t xml:space="preserve">ICG Info </w:t>
      </w:r>
      <w:r w:rsidR="00B63624">
        <w:rPr>
          <w:rFonts w:ascii="Calibri Light" w:hAnsi="Calibri Light" w:cs="Calibri Light"/>
          <w:b/>
        </w:rPr>
        <w:t>I</w:t>
      </w:r>
      <w:r w:rsidRPr="00FD47AC">
        <w:rPr>
          <w:rFonts w:ascii="Calibri Light" w:hAnsi="Calibri Light" w:cs="Calibri Light"/>
          <w:b/>
          <w:lang w:val="id"/>
        </w:rPr>
        <w:t>nput</w:t>
      </w:r>
      <w:r w:rsidRPr="00FD47AC">
        <w:rPr>
          <w:rFonts w:ascii="Calibri Light" w:hAnsi="Calibri Light" w:cs="Calibri Light"/>
          <w:lang w:val="id"/>
        </w:rPr>
        <w:t xml:space="preserve">. </w:t>
      </w:r>
      <w:r w:rsidR="00B63624">
        <w:rPr>
          <w:rFonts w:ascii="Calibri Light" w:hAnsi="Calibri Light" w:cs="Calibri Light"/>
        </w:rPr>
        <w:t xml:space="preserve">Tersedia pengaturan </w:t>
      </w:r>
      <w:r w:rsidR="00B63624">
        <w:rPr>
          <w:rFonts w:ascii="Calibri Light" w:hAnsi="Calibri Light" w:cs="Calibri Light"/>
          <w:lang w:val="id"/>
        </w:rPr>
        <w:t>n</w:t>
      </w:r>
      <w:r w:rsidRPr="00FD47AC">
        <w:rPr>
          <w:rFonts w:ascii="Calibri Light" w:hAnsi="Calibri Light" w:cs="Calibri Light"/>
          <w:lang w:val="id"/>
        </w:rPr>
        <w:t>ilai parameter fisiologis terma</w:t>
      </w:r>
      <w:r w:rsidR="00B63624">
        <w:rPr>
          <w:rFonts w:ascii="Calibri Light" w:hAnsi="Calibri Light" w:cs="Calibri Light"/>
          <w:lang w:val="id"/>
        </w:rPr>
        <w:t>suk SYS, DIA, MAP, PAWP, CVP, Hb,</w:t>
      </w:r>
      <w:r w:rsidRPr="00FD47AC">
        <w:rPr>
          <w:rFonts w:ascii="Calibri Light" w:hAnsi="Calibri Light" w:cs="Calibri Light"/>
          <w:lang w:val="id"/>
        </w:rPr>
        <w:t xml:space="preserve"> dan SpO</w:t>
      </w:r>
      <w:r w:rsidRPr="00FD47AC">
        <w:rPr>
          <w:rFonts w:ascii="Calibri Light" w:hAnsi="Calibri Light" w:cs="Calibri Light"/>
          <w:vertAlign w:val="subscript"/>
          <w:lang w:val="id"/>
        </w:rPr>
        <w:t>2</w:t>
      </w:r>
      <w:r w:rsidRPr="00FD47AC">
        <w:rPr>
          <w:rFonts w:ascii="Calibri Light" w:hAnsi="Calibri Light" w:cs="Calibri Light"/>
          <w:lang w:val="id"/>
        </w:rPr>
        <w:t>. Anda juga dapat langsung mendapatkan nilai SYS, DIA, MAP, CVP</w:t>
      </w:r>
      <w:r w:rsidR="00B63624">
        <w:rPr>
          <w:rFonts w:ascii="Calibri Light" w:hAnsi="Calibri Light" w:cs="Calibri Light"/>
        </w:rPr>
        <w:t>,</w:t>
      </w:r>
      <w:r w:rsidRPr="00FD47AC">
        <w:rPr>
          <w:rFonts w:ascii="Calibri Light" w:hAnsi="Calibri Light" w:cs="Calibri Light"/>
          <w:lang w:val="id"/>
        </w:rPr>
        <w:t xml:space="preserve"> dan SpO</w:t>
      </w:r>
      <w:r w:rsidRPr="00FD47AC">
        <w:rPr>
          <w:rFonts w:ascii="Calibri Light" w:hAnsi="Calibri Light" w:cs="Calibri Light"/>
          <w:vertAlign w:val="subscript"/>
          <w:lang w:val="id"/>
        </w:rPr>
        <w:t>2</w:t>
      </w:r>
      <w:r w:rsidR="00B63624">
        <w:rPr>
          <w:rFonts w:ascii="Calibri Light" w:hAnsi="Calibri Light" w:cs="Calibri Light"/>
          <w:lang w:val="id"/>
        </w:rPr>
        <w:t xml:space="preserve"> </w:t>
      </w:r>
      <w:r w:rsidRPr="00FD47AC">
        <w:rPr>
          <w:rFonts w:ascii="Calibri Light" w:hAnsi="Calibri Light" w:cs="Calibri Light"/>
          <w:lang w:val="id"/>
        </w:rPr>
        <w:t xml:space="preserve">dari monitor dengan memilih  </w:t>
      </w:r>
      <w:r w:rsidR="00B63624">
        <w:rPr>
          <w:rFonts w:ascii="Calibri Light" w:hAnsi="Calibri Light" w:cs="Calibri Light"/>
          <w:b/>
        </w:rPr>
        <w:t>Get</w:t>
      </w:r>
      <w:r w:rsidRPr="00FD47AC">
        <w:rPr>
          <w:rFonts w:ascii="Calibri Light" w:hAnsi="Calibri Light" w:cs="Calibri Light"/>
          <w:b/>
          <w:lang w:val="id"/>
        </w:rPr>
        <w:t xml:space="preserve"> </w:t>
      </w:r>
      <w:r w:rsidR="00B63624">
        <w:rPr>
          <w:rFonts w:ascii="Calibri Light" w:hAnsi="Calibri Light" w:cs="Calibri Light"/>
          <w:b/>
        </w:rPr>
        <w:t>Parameter Value</w:t>
      </w:r>
      <w:r w:rsidRPr="00FD47AC">
        <w:rPr>
          <w:rFonts w:ascii="Calibri Light" w:hAnsi="Calibri Light" w:cs="Calibri Light"/>
          <w:lang w:val="id"/>
        </w:rPr>
        <w:t xml:space="preserve">. Jika </w:t>
      </w:r>
      <w:r w:rsidR="00B63624">
        <w:rPr>
          <w:rFonts w:ascii="Calibri Light" w:hAnsi="Calibri Light" w:cs="Calibri Light"/>
        </w:rPr>
        <w:t xml:space="preserve">nilai </w:t>
      </w:r>
      <w:r w:rsidRPr="00FD47AC">
        <w:rPr>
          <w:rFonts w:ascii="Calibri Light" w:hAnsi="Calibri Light" w:cs="Calibri Light"/>
          <w:lang w:val="id"/>
        </w:rPr>
        <w:t>SYS, DIA, peta, CVP</w:t>
      </w:r>
      <w:r w:rsidR="00B63624">
        <w:rPr>
          <w:rFonts w:ascii="Calibri Light" w:hAnsi="Calibri Light" w:cs="Calibri Light"/>
        </w:rPr>
        <w:t>,</w:t>
      </w:r>
      <w:r w:rsidRPr="00FD47AC">
        <w:rPr>
          <w:rFonts w:ascii="Calibri Light" w:hAnsi="Calibri Light" w:cs="Calibri Light"/>
          <w:lang w:val="id"/>
        </w:rPr>
        <w:t xml:space="preserve"> atau SpO</w:t>
      </w:r>
      <w:r w:rsidRPr="00FD47AC">
        <w:rPr>
          <w:rFonts w:ascii="Calibri Light" w:hAnsi="Calibri Light" w:cs="Calibri Light"/>
          <w:vertAlign w:val="subscript"/>
          <w:lang w:val="id"/>
        </w:rPr>
        <w:t>2</w:t>
      </w:r>
      <w:r w:rsidR="00B63624">
        <w:rPr>
          <w:rFonts w:ascii="Calibri Light" w:hAnsi="Calibri Light" w:cs="Calibri Light"/>
          <w:vertAlign w:val="subscript"/>
        </w:rPr>
        <w:t xml:space="preserve"> </w:t>
      </w:r>
      <w:r w:rsidR="00B63624">
        <w:rPr>
          <w:rFonts w:ascii="Calibri Light" w:hAnsi="Calibri Light" w:cs="Calibri Light"/>
        </w:rPr>
        <w:t>tidak ada atau tidak valid</w:t>
      </w:r>
      <w:r w:rsidRPr="00FD47AC">
        <w:rPr>
          <w:rFonts w:ascii="Calibri Light" w:hAnsi="Calibri Light" w:cs="Calibri Light"/>
          <w:lang w:val="id"/>
        </w:rPr>
        <w:t xml:space="preserve">, pesan  </w:t>
      </w:r>
      <w:r w:rsidR="00B63624">
        <w:rPr>
          <w:rFonts w:ascii="Calibri Light" w:hAnsi="Calibri Light" w:cs="Calibri Light"/>
          <w:b/>
        </w:rPr>
        <w:t>Get</w:t>
      </w:r>
      <w:r w:rsidRPr="00FD47AC">
        <w:rPr>
          <w:rFonts w:ascii="Calibri Light" w:hAnsi="Calibri Light" w:cs="Calibri Light"/>
          <w:b/>
          <w:lang w:val="id"/>
        </w:rPr>
        <w:t xml:space="preserve"> BP/SPO ₂ </w:t>
      </w:r>
      <w:r w:rsidR="00B63624">
        <w:rPr>
          <w:rFonts w:ascii="Calibri Light" w:hAnsi="Calibri Light" w:cs="Calibri Light"/>
          <w:b/>
        </w:rPr>
        <w:t>Value Unsuccess</w:t>
      </w:r>
      <w:r w:rsidRPr="00FD47AC">
        <w:rPr>
          <w:rFonts w:ascii="Calibri Light" w:hAnsi="Calibri Light" w:cs="Calibri Light"/>
          <w:lang w:val="id"/>
        </w:rPr>
        <w:t xml:space="preserve"> akan muncul di </w:t>
      </w:r>
      <w:r w:rsidR="00B63624">
        <w:rPr>
          <w:rFonts w:ascii="Calibri Light" w:hAnsi="Calibri Light" w:cs="Calibri Light"/>
        </w:rPr>
        <w:t>layar menu monitor</w:t>
      </w:r>
      <w:r w:rsidRPr="00FD47AC">
        <w:rPr>
          <w:rFonts w:ascii="Calibri Light" w:hAnsi="Calibri Light" w:cs="Calibri Light"/>
          <w:lang w:val="id"/>
        </w:rPr>
        <w:t>.</w:t>
      </w:r>
    </w:p>
    <w:p w14:paraId="7F47BF39" w14:textId="77777777" w:rsidR="00D70F28" w:rsidRPr="00FD47AC" w:rsidRDefault="00D70F28">
      <w:pPr>
        <w:pStyle w:val="BodyText"/>
        <w:rPr>
          <w:rFonts w:ascii="Calibri Light" w:hAnsi="Calibri Light" w:cs="Calibri Light"/>
          <w:sz w:val="26"/>
        </w:rPr>
      </w:pPr>
    </w:p>
    <w:p w14:paraId="7E7FD794" w14:textId="03FFE343" w:rsidR="00D70F28" w:rsidRPr="00FD47AC" w:rsidRDefault="00B63624" w:rsidP="00F22E05">
      <w:pPr>
        <w:pStyle w:val="Heading2"/>
        <w:numPr>
          <w:ilvl w:val="1"/>
          <w:numId w:val="62"/>
        </w:numPr>
      </w:pPr>
      <w:bookmarkStart w:id="264" w:name="_Toc62638669"/>
      <w:r>
        <w:rPr>
          <w:lang w:val="id"/>
        </w:rPr>
        <w:t xml:space="preserve">Memilih </w:t>
      </w:r>
      <w:r>
        <w:t>P</w:t>
      </w:r>
      <w:r>
        <w:rPr>
          <w:lang w:val="id"/>
        </w:rPr>
        <w:t>arameter S</w:t>
      </w:r>
      <w:r w:rsidR="005A5385" w:rsidRPr="00FD47AC">
        <w:rPr>
          <w:lang w:val="id"/>
        </w:rPr>
        <w:t>ekunder</w:t>
      </w:r>
      <w:bookmarkEnd w:id="264"/>
    </w:p>
    <w:p w14:paraId="097E3BEF" w14:textId="25B60FA3" w:rsidR="00D70F28" w:rsidRPr="00FD47AC" w:rsidRDefault="005A5385">
      <w:pPr>
        <w:spacing w:before="164" w:line="271" w:lineRule="auto"/>
        <w:ind w:left="628" w:right="727"/>
        <w:jc w:val="both"/>
        <w:rPr>
          <w:rFonts w:ascii="Calibri Light" w:hAnsi="Calibri Light" w:cs="Calibri Light"/>
          <w:sz w:val="24"/>
        </w:rPr>
      </w:pPr>
      <w:r w:rsidRPr="00FD47AC">
        <w:rPr>
          <w:rFonts w:ascii="Calibri Light" w:hAnsi="Calibri Light" w:cs="Calibri Light"/>
          <w:sz w:val="24"/>
          <w:lang w:val="id"/>
        </w:rPr>
        <w:t xml:space="preserve">Pilih </w:t>
      </w:r>
      <w:r w:rsidRPr="00FD47AC">
        <w:rPr>
          <w:rFonts w:ascii="Calibri Light" w:hAnsi="Calibri Light" w:cs="Calibri Light"/>
          <w:b/>
          <w:sz w:val="24"/>
          <w:lang w:val="id"/>
        </w:rPr>
        <w:t xml:space="preserve">ICG </w:t>
      </w:r>
      <w:r w:rsidR="00322B47">
        <w:rPr>
          <w:rFonts w:ascii="Calibri Light" w:hAnsi="Calibri Light" w:cs="Calibri Light"/>
          <w:b/>
          <w:sz w:val="24"/>
        </w:rPr>
        <w:t>Setup</w:t>
      </w:r>
      <w:r w:rsidRPr="00FD47AC">
        <w:rPr>
          <w:rFonts w:ascii="Calibri Light" w:hAnsi="Calibri Light" w:cs="Calibri Light"/>
          <w:lang w:val="id"/>
        </w:rPr>
        <w:t xml:space="preserve"> </w:t>
      </w:r>
      <w:r w:rsidR="00322B47">
        <w:rPr>
          <w:rFonts w:ascii="Calibri Light" w:hAnsi="Calibri Light" w:cs="Calibri Light"/>
          <w:sz w:val="24"/>
          <w:lang w:val="id"/>
        </w:rPr>
        <w:t>&gt;</w:t>
      </w:r>
      <w:r w:rsidRPr="00FD47AC">
        <w:rPr>
          <w:rFonts w:ascii="Calibri Light" w:hAnsi="Calibri Light" w:cs="Calibri Light"/>
          <w:lang w:val="id"/>
        </w:rPr>
        <w:t xml:space="preserve"> </w:t>
      </w:r>
      <w:r w:rsidR="00322B47">
        <w:rPr>
          <w:rFonts w:ascii="Calibri Light" w:hAnsi="Calibri Light" w:cs="Calibri Light"/>
          <w:b/>
          <w:sz w:val="24"/>
        </w:rPr>
        <w:t>Secondary Param Select</w:t>
      </w:r>
      <w:r w:rsidRPr="00FD47AC">
        <w:rPr>
          <w:rFonts w:ascii="Calibri Light" w:hAnsi="Calibri Light" w:cs="Calibri Light"/>
          <w:sz w:val="24"/>
          <w:lang w:val="id"/>
        </w:rPr>
        <w:t xml:space="preserve">. Anda dapat memilih tiga parameter sekunder yang akan ditampilkan pada area parameter ICG </w:t>
      </w:r>
      <w:r w:rsidR="00322B47">
        <w:rPr>
          <w:rFonts w:ascii="Calibri Light" w:hAnsi="Calibri Light" w:cs="Calibri Light"/>
          <w:sz w:val="24"/>
        </w:rPr>
        <w:t>sesuai</w:t>
      </w:r>
      <w:r w:rsidRPr="00FD47AC">
        <w:rPr>
          <w:rFonts w:ascii="Calibri Light" w:hAnsi="Calibri Light" w:cs="Calibri Light"/>
          <w:sz w:val="24"/>
          <w:lang w:val="id"/>
        </w:rPr>
        <w:t xml:space="preserve"> preferensi Anda.</w:t>
      </w:r>
    </w:p>
    <w:p w14:paraId="4ACDFA58" w14:textId="77777777" w:rsidR="00D70F28" w:rsidRPr="00FD47AC" w:rsidRDefault="00D70F28">
      <w:pPr>
        <w:spacing w:line="271" w:lineRule="auto"/>
        <w:jc w:val="both"/>
        <w:rPr>
          <w:rFonts w:ascii="Calibri Light" w:hAnsi="Calibri Light" w:cs="Calibri Light"/>
          <w:sz w:val="24"/>
        </w:rPr>
        <w:sectPr w:rsidR="00D70F28" w:rsidRPr="00FD47AC">
          <w:pgSz w:w="11910" w:h="16850"/>
          <w:pgMar w:top="1180" w:right="520" w:bottom="960" w:left="620" w:header="910" w:footer="775" w:gutter="0"/>
          <w:cols w:space="720"/>
        </w:sectPr>
      </w:pPr>
    </w:p>
    <w:p w14:paraId="5B09D67D" w14:textId="77777777" w:rsidR="00D70F28" w:rsidRPr="00FD47AC" w:rsidRDefault="00D70F28">
      <w:pPr>
        <w:pStyle w:val="BodyText"/>
        <w:spacing w:before="2"/>
        <w:rPr>
          <w:rFonts w:ascii="Calibri Light" w:hAnsi="Calibri Light" w:cs="Calibri Light"/>
          <w:sz w:val="12"/>
        </w:rPr>
      </w:pPr>
    </w:p>
    <w:p w14:paraId="23764F0E" w14:textId="3263E30C" w:rsidR="00D70F28" w:rsidRPr="002E6C7F" w:rsidRDefault="005A5385">
      <w:pPr>
        <w:pStyle w:val="Heading1"/>
        <w:jc w:val="both"/>
        <w:rPr>
          <w:rFonts w:ascii="Calibri Light" w:hAnsi="Calibri Light" w:cs="Calibri Light"/>
        </w:rPr>
      </w:pPr>
      <w:bookmarkStart w:id="265" w:name="_Toc62638670"/>
      <w:r w:rsidRPr="00FD47AC">
        <w:rPr>
          <w:rFonts w:ascii="Calibri Light" w:hAnsi="Calibri Light" w:cs="Calibri Light"/>
          <w:lang w:val="id"/>
        </w:rPr>
        <w:t xml:space="preserve">Bab 21 </w:t>
      </w:r>
      <w:r w:rsidR="002E6C7F">
        <w:rPr>
          <w:rFonts w:ascii="Calibri Light" w:hAnsi="Calibri Light" w:cs="Calibri Light"/>
          <w:i/>
        </w:rPr>
        <w:t>Freeze</w:t>
      </w:r>
      <w:bookmarkEnd w:id="265"/>
    </w:p>
    <w:p w14:paraId="0CC3972B" w14:textId="2E816C08" w:rsidR="00D70F28" w:rsidRPr="00FD47AC" w:rsidRDefault="005A5385">
      <w:pPr>
        <w:pStyle w:val="BodyText"/>
        <w:spacing w:before="172" w:line="271" w:lineRule="auto"/>
        <w:ind w:left="628" w:right="723"/>
        <w:jc w:val="both"/>
        <w:rPr>
          <w:rFonts w:ascii="Calibri Light" w:hAnsi="Calibri Light" w:cs="Calibri Light"/>
        </w:rPr>
      </w:pPr>
      <w:r w:rsidRPr="00FD47AC">
        <w:rPr>
          <w:rFonts w:ascii="Calibri Light" w:hAnsi="Calibri Light" w:cs="Calibri Light"/>
          <w:lang w:val="id"/>
        </w:rPr>
        <w:t>Ketika memantau pasien, pengguna dapat membekukan</w:t>
      </w:r>
      <w:r w:rsidR="002E6C7F">
        <w:rPr>
          <w:rFonts w:ascii="Calibri Light" w:hAnsi="Calibri Light" w:cs="Calibri Light"/>
        </w:rPr>
        <w:t>/</w:t>
      </w:r>
      <w:r w:rsidR="002E6C7F">
        <w:rPr>
          <w:rFonts w:ascii="Calibri Light" w:hAnsi="Calibri Light" w:cs="Calibri Light"/>
          <w:i/>
        </w:rPr>
        <w:t>freeze</w:t>
      </w:r>
      <w:r w:rsidRPr="00FD47AC">
        <w:rPr>
          <w:rFonts w:ascii="Calibri Light" w:hAnsi="Calibri Light" w:cs="Calibri Light"/>
          <w:lang w:val="id"/>
        </w:rPr>
        <w:t xml:space="preserve"> bentuk gelombang dan memeriksanya. Umumnya, pengguna dapat meninjau bentuk gelombang beku maksimal 12 menit. Fungsi </w:t>
      </w:r>
      <w:r w:rsidR="002E6C7F">
        <w:rPr>
          <w:rFonts w:ascii="Calibri Light" w:hAnsi="Calibri Light" w:cs="Calibri Light"/>
          <w:i/>
        </w:rPr>
        <w:t>freeze</w:t>
      </w:r>
      <w:r w:rsidR="002E6C7F">
        <w:rPr>
          <w:rFonts w:ascii="Calibri Light" w:hAnsi="Calibri Light" w:cs="Calibri Light"/>
          <w:lang w:val="id"/>
        </w:rPr>
        <w:t xml:space="preserve"> monitor ini memiliki beberapa fitur </w:t>
      </w:r>
      <w:r w:rsidRPr="00FD47AC">
        <w:rPr>
          <w:rFonts w:ascii="Calibri Light" w:hAnsi="Calibri Light" w:cs="Calibri Light"/>
          <w:lang w:val="id"/>
        </w:rPr>
        <w:t>ini:</w:t>
      </w:r>
    </w:p>
    <w:p w14:paraId="468B003F" w14:textId="59AF8D39" w:rsidR="00D70F28" w:rsidRPr="00FD47AC" w:rsidRDefault="005A5385" w:rsidP="009555AA">
      <w:pPr>
        <w:pStyle w:val="ListParagraph"/>
        <w:numPr>
          <w:ilvl w:val="0"/>
          <w:numId w:val="57"/>
        </w:numPr>
        <w:tabs>
          <w:tab w:val="left" w:pos="1054"/>
        </w:tabs>
        <w:spacing w:before="118"/>
        <w:jc w:val="both"/>
        <w:rPr>
          <w:rFonts w:ascii="Calibri Light" w:hAnsi="Calibri Light" w:cs="Calibri Light"/>
          <w:sz w:val="24"/>
        </w:rPr>
      </w:pPr>
      <w:r w:rsidRPr="00FD47AC">
        <w:rPr>
          <w:rFonts w:ascii="Calibri Light" w:hAnsi="Calibri Light" w:cs="Calibri Light"/>
          <w:sz w:val="24"/>
          <w:lang w:val="id"/>
        </w:rPr>
        <w:t xml:space="preserve">Status </w:t>
      </w:r>
      <w:r w:rsidR="002E6C7F">
        <w:rPr>
          <w:rFonts w:ascii="Calibri Light" w:hAnsi="Calibri Light" w:cs="Calibri Light"/>
          <w:i/>
          <w:sz w:val="24"/>
        </w:rPr>
        <w:t>freeze</w:t>
      </w:r>
      <w:r w:rsidRPr="00FD47AC">
        <w:rPr>
          <w:rFonts w:ascii="Calibri Light" w:hAnsi="Calibri Light" w:cs="Calibri Light"/>
          <w:sz w:val="24"/>
          <w:lang w:val="id"/>
        </w:rPr>
        <w:t xml:space="preserve"> dapat diaktifkan pada layar operasi.</w:t>
      </w:r>
    </w:p>
    <w:p w14:paraId="5D95507E" w14:textId="604E6D37" w:rsidR="00D70F28" w:rsidRPr="00FD47AC" w:rsidRDefault="005A5385" w:rsidP="009555AA">
      <w:pPr>
        <w:pStyle w:val="ListParagraph"/>
        <w:numPr>
          <w:ilvl w:val="0"/>
          <w:numId w:val="57"/>
        </w:numPr>
        <w:tabs>
          <w:tab w:val="left" w:pos="1054"/>
        </w:tabs>
        <w:spacing w:line="271" w:lineRule="auto"/>
        <w:ind w:right="729"/>
        <w:jc w:val="both"/>
        <w:rPr>
          <w:rFonts w:ascii="Calibri Light" w:hAnsi="Calibri Light" w:cs="Calibri Light"/>
          <w:sz w:val="24"/>
        </w:rPr>
      </w:pPr>
      <w:r w:rsidRPr="00FD47AC">
        <w:rPr>
          <w:rFonts w:ascii="Calibri Light" w:hAnsi="Calibri Light" w:cs="Calibri Light"/>
          <w:sz w:val="24"/>
          <w:lang w:val="id"/>
        </w:rPr>
        <w:t xml:space="preserve">Setelah memasuki status </w:t>
      </w:r>
      <w:r w:rsidR="002E6C7F">
        <w:rPr>
          <w:rFonts w:ascii="Calibri Light" w:hAnsi="Calibri Light" w:cs="Calibri Light"/>
          <w:i/>
          <w:sz w:val="24"/>
          <w:lang w:val="id"/>
        </w:rPr>
        <w:t>f</w:t>
      </w:r>
      <w:r w:rsidRPr="002E6C7F">
        <w:rPr>
          <w:rFonts w:ascii="Calibri Light" w:hAnsi="Calibri Light" w:cs="Calibri Light"/>
          <w:i/>
          <w:sz w:val="24"/>
          <w:lang w:val="id"/>
        </w:rPr>
        <w:t>reeze</w:t>
      </w:r>
      <w:r w:rsidRPr="00FD47AC">
        <w:rPr>
          <w:rFonts w:ascii="Calibri Light" w:hAnsi="Calibri Light" w:cs="Calibri Light"/>
          <w:sz w:val="24"/>
          <w:lang w:val="id"/>
        </w:rPr>
        <w:t>, sistem keluar dari semua menu operasi lainnya. Selain itu, sistem membeku</w:t>
      </w:r>
      <w:r w:rsidR="00166739">
        <w:rPr>
          <w:rFonts w:ascii="Calibri Light" w:hAnsi="Calibri Light" w:cs="Calibri Light"/>
          <w:sz w:val="24"/>
        </w:rPr>
        <w:t>kan</w:t>
      </w:r>
      <w:r w:rsidRPr="00FD47AC">
        <w:rPr>
          <w:rFonts w:ascii="Calibri Light" w:hAnsi="Calibri Light" w:cs="Calibri Light"/>
          <w:sz w:val="24"/>
          <w:lang w:val="id"/>
        </w:rPr>
        <w:t xml:space="preserve"> semua gelombang di </w:t>
      </w:r>
      <w:r w:rsidR="00166739">
        <w:rPr>
          <w:rFonts w:ascii="Calibri Light" w:hAnsi="Calibri Light" w:cs="Calibri Light"/>
          <w:sz w:val="24"/>
        </w:rPr>
        <w:t>area</w:t>
      </w:r>
      <w:r w:rsidRPr="00FD47AC">
        <w:rPr>
          <w:rFonts w:ascii="Calibri Light" w:hAnsi="Calibri Light" w:cs="Calibri Light"/>
          <w:sz w:val="24"/>
          <w:lang w:val="id"/>
        </w:rPr>
        <w:t xml:space="preserve"> waveform dari </w:t>
      </w:r>
      <w:r w:rsidR="00166739">
        <w:rPr>
          <w:rFonts w:ascii="Calibri Light" w:hAnsi="Calibri Light" w:cs="Calibri Light"/>
          <w:i/>
          <w:sz w:val="24"/>
        </w:rPr>
        <w:t>Standard Screen</w:t>
      </w:r>
      <w:r w:rsidRPr="00FD47AC">
        <w:rPr>
          <w:rFonts w:ascii="Calibri Light" w:hAnsi="Calibri Light" w:cs="Calibri Light"/>
          <w:sz w:val="24"/>
          <w:lang w:val="id"/>
        </w:rPr>
        <w:t>, dan juga membeku</w:t>
      </w:r>
      <w:r w:rsidR="00166739">
        <w:rPr>
          <w:rFonts w:ascii="Calibri Light" w:hAnsi="Calibri Light" w:cs="Calibri Light"/>
          <w:sz w:val="24"/>
        </w:rPr>
        <w:t>kan</w:t>
      </w:r>
      <w:r w:rsidR="00166739">
        <w:rPr>
          <w:rFonts w:ascii="Calibri Light" w:hAnsi="Calibri Light" w:cs="Calibri Light"/>
          <w:sz w:val="24"/>
          <w:lang w:val="id"/>
        </w:rPr>
        <w:t xml:space="preserve"> bentuk gelombang </w:t>
      </w:r>
      <w:r w:rsidR="00166739">
        <w:rPr>
          <w:rFonts w:ascii="Calibri Light" w:hAnsi="Calibri Light" w:cs="Calibri Light"/>
          <w:i/>
          <w:sz w:val="24"/>
        </w:rPr>
        <w:t>full lead</w:t>
      </w:r>
      <w:r w:rsidR="00166739">
        <w:rPr>
          <w:rFonts w:ascii="Calibri Light" w:hAnsi="Calibri Light" w:cs="Calibri Light"/>
          <w:sz w:val="24"/>
          <w:lang w:val="id"/>
        </w:rPr>
        <w:t xml:space="preserve"> EK</w:t>
      </w:r>
      <w:r w:rsidRPr="00FD47AC">
        <w:rPr>
          <w:rFonts w:ascii="Calibri Light" w:hAnsi="Calibri Light" w:cs="Calibri Light"/>
          <w:sz w:val="24"/>
          <w:lang w:val="id"/>
        </w:rPr>
        <w:t xml:space="preserve">G dan bentuk gelombang ekstra pada </w:t>
      </w:r>
      <w:r w:rsidRPr="00166739">
        <w:rPr>
          <w:rFonts w:ascii="Calibri Light" w:hAnsi="Calibri Light" w:cs="Calibri Light"/>
          <w:i/>
          <w:sz w:val="24"/>
          <w:lang w:val="id"/>
        </w:rPr>
        <w:t>interface</w:t>
      </w:r>
      <w:r w:rsidR="00166739">
        <w:rPr>
          <w:rFonts w:ascii="Calibri Light" w:hAnsi="Calibri Light" w:cs="Calibri Light"/>
          <w:i/>
          <w:sz w:val="24"/>
        </w:rPr>
        <w:t xml:space="preserve"> full lead</w:t>
      </w:r>
      <w:r w:rsidR="00166739">
        <w:rPr>
          <w:rFonts w:ascii="Calibri Light" w:hAnsi="Calibri Light" w:cs="Calibri Light"/>
          <w:sz w:val="24"/>
          <w:lang w:val="id"/>
        </w:rPr>
        <w:t xml:space="preserve"> EK</w:t>
      </w:r>
      <w:r w:rsidRPr="00FD47AC">
        <w:rPr>
          <w:rFonts w:ascii="Calibri Light" w:hAnsi="Calibri Light" w:cs="Calibri Light"/>
          <w:sz w:val="24"/>
          <w:lang w:val="id"/>
        </w:rPr>
        <w:t xml:space="preserve">G (jika ada). Namun, </w:t>
      </w:r>
      <w:r w:rsidR="00166739">
        <w:rPr>
          <w:rFonts w:ascii="Calibri Light" w:hAnsi="Calibri Light" w:cs="Calibri Light"/>
          <w:sz w:val="24"/>
        </w:rPr>
        <w:t>tampilan</w:t>
      </w:r>
      <w:r w:rsidRPr="00FD47AC">
        <w:rPr>
          <w:rFonts w:ascii="Calibri Light" w:hAnsi="Calibri Light" w:cs="Calibri Light"/>
          <w:sz w:val="24"/>
          <w:lang w:val="id"/>
        </w:rPr>
        <w:t xml:space="preserve"> parameter</w:t>
      </w:r>
      <w:r w:rsidR="00166739">
        <w:rPr>
          <w:rFonts w:ascii="Calibri Light" w:hAnsi="Calibri Light" w:cs="Calibri Light"/>
          <w:sz w:val="24"/>
        </w:rPr>
        <w:t xml:space="preserve"> melakukan</w:t>
      </w:r>
      <w:r w:rsidRPr="00FD47AC">
        <w:rPr>
          <w:rFonts w:ascii="Calibri Light" w:hAnsi="Calibri Light" w:cs="Calibri Light"/>
          <w:sz w:val="24"/>
          <w:lang w:val="id"/>
        </w:rPr>
        <w:t xml:space="preserve"> </w:t>
      </w:r>
      <w:r w:rsidRPr="00166739">
        <w:rPr>
          <w:rFonts w:ascii="Calibri Light" w:hAnsi="Calibri Light" w:cs="Calibri Light"/>
          <w:i/>
          <w:sz w:val="24"/>
          <w:lang w:val="id"/>
        </w:rPr>
        <w:t>refresh</w:t>
      </w:r>
      <w:r w:rsidRPr="00FD47AC">
        <w:rPr>
          <w:rFonts w:ascii="Calibri Light" w:hAnsi="Calibri Light" w:cs="Calibri Light"/>
          <w:sz w:val="24"/>
          <w:lang w:val="id"/>
        </w:rPr>
        <w:t xml:space="preserve"> </w:t>
      </w:r>
      <w:r w:rsidR="00166739">
        <w:rPr>
          <w:rFonts w:ascii="Calibri Light" w:hAnsi="Calibri Light" w:cs="Calibri Light"/>
          <w:sz w:val="24"/>
        </w:rPr>
        <w:t xml:space="preserve">data </w:t>
      </w:r>
      <w:r w:rsidRPr="00FD47AC">
        <w:rPr>
          <w:rFonts w:ascii="Calibri Light" w:hAnsi="Calibri Light" w:cs="Calibri Light"/>
          <w:sz w:val="24"/>
          <w:lang w:val="id"/>
        </w:rPr>
        <w:t>normal.</w:t>
      </w:r>
    </w:p>
    <w:p w14:paraId="443DE949" w14:textId="77777777" w:rsidR="00D70F28" w:rsidRPr="00FD47AC" w:rsidRDefault="005A5385" w:rsidP="009555AA">
      <w:pPr>
        <w:pStyle w:val="ListParagraph"/>
        <w:numPr>
          <w:ilvl w:val="0"/>
          <w:numId w:val="57"/>
        </w:numPr>
        <w:tabs>
          <w:tab w:val="left" w:pos="1054"/>
        </w:tabs>
        <w:spacing w:before="119"/>
        <w:jc w:val="both"/>
        <w:rPr>
          <w:rFonts w:ascii="Calibri Light" w:hAnsi="Calibri Light" w:cs="Calibri Light"/>
          <w:sz w:val="24"/>
        </w:rPr>
      </w:pPr>
      <w:r w:rsidRPr="00FD47AC">
        <w:rPr>
          <w:rFonts w:ascii="Calibri Light" w:hAnsi="Calibri Light" w:cs="Calibri Light"/>
          <w:sz w:val="24"/>
          <w:lang w:val="id"/>
        </w:rPr>
        <w:t>Bentuk gelombang beku dapat ditinjau dan direkam.</w:t>
      </w:r>
    </w:p>
    <w:p w14:paraId="162B647F" w14:textId="77777777" w:rsidR="00D70F28" w:rsidRPr="00FD47AC" w:rsidRDefault="00D70F28">
      <w:pPr>
        <w:pStyle w:val="BodyText"/>
        <w:rPr>
          <w:rFonts w:ascii="Calibri Light" w:hAnsi="Calibri Light" w:cs="Calibri Light"/>
          <w:sz w:val="26"/>
        </w:rPr>
      </w:pPr>
    </w:p>
    <w:p w14:paraId="19BB20D9" w14:textId="49A490A6" w:rsidR="00D70F28" w:rsidRPr="00FD47AC" w:rsidRDefault="005A5385" w:rsidP="00F22E05">
      <w:pPr>
        <w:pStyle w:val="Heading2"/>
        <w:numPr>
          <w:ilvl w:val="1"/>
          <w:numId w:val="56"/>
        </w:numPr>
      </w:pPr>
      <w:bookmarkStart w:id="266" w:name="_Toc62638671"/>
      <w:r w:rsidRPr="00FD47AC">
        <w:rPr>
          <w:lang w:val="id"/>
        </w:rPr>
        <w:t>Memasuki/</w:t>
      </w:r>
      <w:r w:rsidR="00166739">
        <w:t>Keluar</w:t>
      </w:r>
      <w:r w:rsidRPr="00FD47AC">
        <w:rPr>
          <w:lang w:val="id"/>
        </w:rPr>
        <w:t xml:space="preserve"> </w:t>
      </w:r>
      <w:r w:rsidR="00166739">
        <w:rPr>
          <w:lang w:val="id"/>
        </w:rPr>
        <w:t>S</w:t>
      </w:r>
      <w:r w:rsidR="00166739" w:rsidRPr="00FD47AC">
        <w:rPr>
          <w:lang w:val="id"/>
        </w:rPr>
        <w:t xml:space="preserve">tatus </w:t>
      </w:r>
      <w:r w:rsidRPr="00166739">
        <w:rPr>
          <w:i/>
          <w:lang w:val="id"/>
        </w:rPr>
        <w:t>Freeze</w:t>
      </w:r>
      <w:bookmarkEnd w:id="266"/>
      <w:r w:rsidRPr="00FD47AC">
        <w:rPr>
          <w:lang w:val="id"/>
        </w:rPr>
        <w:t xml:space="preserve"> </w:t>
      </w:r>
    </w:p>
    <w:p w14:paraId="3AE7EDF6" w14:textId="3D664219" w:rsidR="00D70F28" w:rsidRPr="00FD47AC" w:rsidRDefault="005A5385" w:rsidP="00F22E05">
      <w:pPr>
        <w:pStyle w:val="Heading3"/>
        <w:numPr>
          <w:ilvl w:val="2"/>
          <w:numId w:val="56"/>
        </w:numPr>
      </w:pPr>
      <w:bookmarkStart w:id="267" w:name="_Toc62638672"/>
      <w:r w:rsidRPr="00FD47AC">
        <w:t>Memasuki</w:t>
      </w:r>
      <w:r w:rsidR="00166739">
        <w:t xml:space="preserve"> Status</w:t>
      </w:r>
      <w:r w:rsidRPr="00FD47AC">
        <w:t xml:space="preserve"> </w:t>
      </w:r>
      <w:r w:rsidRPr="00166739">
        <w:rPr>
          <w:i/>
        </w:rPr>
        <w:t>Freeze</w:t>
      </w:r>
      <w:bookmarkEnd w:id="267"/>
      <w:r w:rsidRPr="00FD47AC">
        <w:t xml:space="preserve"> </w:t>
      </w:r>
    </w:p>
    <w:p w14:paraId="6EA0DAFE" w14:textId="7EFA5327" w:rsidR="00D70F28" w:rsidRPr="00FD47AC" w:rsidRDefault="005A5385">
      <w:pPr>
        <w:pStyle w:val="BodyText"/>
        <w:spacing w:before="162" w:line="264" w:lineRule="auto"/>
        <w:ind w:left="628" w:right="723"/>
        <w:jc w:val="both"/>
        <w:rPr>
          <w:rFonts w:ascii="Calibri Light" w:hAnsi="Calibri Light" w:cs="Calibri Light"/>
        </w:rPr>
      </w:pPr>
      <w:r w:rsidRPr="00FD47AC">
        <w:rPr>
          <w:rFonts w:ascii="Calibri Light" w:hAnsi="Calibri Light" w:cs="Calibri Light"/>
          <w:lang w:val="id"/>
        </w:rPr>
        <w:t>Dalam status non-</w:t>
      </w:r>
      <w:r w:rsidR="00166739">
        <w:rPr>
          <w:rFonts w:ascii="Calibri Light" w:hAnsi="Calibri Light" w:cs="Calibri Light"/>
          <w:i/>
        </w:rPr>
        <w:t>freeze</w:t>
      </w:r>
      <w:r w:rsidRPr="00FD47AC">
        <w:rPr>
          <w:rFonts w:ascii="Calibri Light" w:hAnsi="Calibri Light" w:cs="Calibri Light"/>
          <w:lang w:val="id"/>
        </w:rPr>
        <w:t xml:space="preserve">, tekan </w:t>
      </w:r>
      <w:r w:rsidR="00166739" w:rsidRPr="00FD47AC">
        <w:rPr>
          <w:rFonts w:ascii="Calibri Light" w:hAnsi="Calibri Light" w:cs="Calibri Light"/>
          <w:lang w:val="id"/>
        </w:rPr>
        <w:t xml:space="preserve">tombol </w:t>
      </w:r>
      <w:r w:rsidRPr="00FD47AC">
        <w:rPr>
          <w:rFonts w:ascii="Calibri Light" w:hAnsi="Calibri Light" w:cs="Calibri Light"/>
          <w:noProof/>
          <w:spacing w:val="2"/>
        </w:rPr>
        <w:drawing>
          <wp:inline distT="0" distB="0" distL="0" distR="0" wp14:anchorId="29004F88" wp14:editId="540444C4">
            <wp:extent cx="356870" cy="300354"/>
            <wp:effectExtent l="0" t="0" r="0" b="0"/>
            <wp:docPr id="355" name="image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image21.jpeg"/>
                    <pic:cNvPicPr/>
                  </pic:nvPicPr>
                  <pic:blipFill>
                    <a:blip r:embed="rId32" cstate="print"/>
                    <a:stretch>
                      <a:fillRect/>
                    </a:stretch>
                  </pic:blipFill>
                  <pic:spPr>
                    <a:xfrm>
                      <a:off x="0" y="0"/>
                      <a:ext cx="356870" cy="300354"/>
                    </a:xfrm>
                    <a:prstGeom prst="rect">
                      <a:avLst/>
                    </a:prstGeom>
                  </pic:spPr>
                </pic:pic>
              </a:graphicData>
            </a:graphic>
          </wp:inline>
        </w:drawing>
      </w:r>
      <w:r w:rsidRPr="00FD47AC">
        <w:rPr>
          <w:rFonts w:ascii="Calibri Light" w:hAnsi="Calibri Light" w:cs="Calibri Light"/>
          <w:lang w:val="id"/>
        </w:rPr>
        <w:t xml:space="preserve"> pada panel kontrol monitor untuk keluar dari menu saat ini. </w:t>
      </w:r>
      <w:r w:rsidR="00801F5D">
        <w:rPr>
          <w:rFonts w:ascii="Calibri Light" w:hAnsi="Calibri Light" w:cs="Calibri Light"/>
        </w:rPr>
        <w:t xml:space="preserve">Monitor masuk status </w:t>
      </w:r>
      <w:r w:rsidR="00801F5D">
        <w:rPr>
          <w:rFonts w:ascii="Calibri Light" w:hAnsi="Calibri Light" w:cs="Calibri Light"/>
          <w:i/>
        </w:rPr>
        <w:t>freeze</w:t>
      </w:r>
      <w:r w:rsidRPr="00FD47AC">
        <w:rPr>
          <w:rFonts w:ascii="Calibri Light" w:hAnsi="Calibri Light" w:cs="Calibri Light"/>
          <w:lang w:val="id"/>
        </w:rPr>
        <w:t xml:space="preserve"> dan menu</w:t>
      </w:r>
      <w:r w:rsidR="00801F5D">
        <w:rPr>
          <w:rFonts w:ascii="Calibri Light" w:hAnsi="Calibri Light" w:cs="Calibri Light"/>
        </w:rPr>
        <w:t xml:space="preserve"> </w:t>
      </w:r>
      <w:r w:rsidR="00801F5D">
        <w:rPr>
          <w:rFonts w:ascii="Calibri Light" w:hAnsi="Calibri Light" w:cs="Calibri Light"/>
          <w:i/>
        </w:rPr>
        <w:t>pop-up</w:t>
      </w:r>
      <w:r w:rsidRPr="00FD47AC">
        <w:rPr>
          <w:rFonts w:ascii="Calibri Light" w:hAnsi="Calibri Light" w:cs="Calibri Light"/>
          <w:lang w:val="id"/>
        </w:rPr>
        <w:t xml:space="preserve"> </w:t>
      </w:r>
      <w:r w:rsidR="00801F5D">
        <w:rPr>
          <w:rFonts w:ascii="Calibri Light" w:hAnsi="Calibri Light" w:cs="Calibri Light"/>
          <w:b/>
        </w:rPr>
        <w:t>Freeze</w:t>
      </w:r>
      <w:r w:rsidRPr="00FD47AC">
        <w:rPr>
          <w:rFonts w:ascii="Calibri Light" w:hAnsi="Calibri Light" w:cs="Calibri Light"/>
          <w:b/>
          <w:lang w:val="id"/>
        </w:rPr>
        <w:t xml:space="preserve"> </w:t>
      </w:r>
      <w:r w:rsidRPr="00FD47AC">
        <w:rPr>
          <w:rFonts w:ascii="Calibri Light" w:hAnsi="Calibri Light" w:cs="Calibri Light"/>
          <w:lang w:val="id"/>
        </w:rPr>
        <w:t xml:space="preserve">ditampilkan. Dalam status </w:t>
      </w:r>
      <w:r w:rsidR="00801F5D">
        <w:rPr>
          <w:rFonts w:ascii="Calibri Light" w:hAnsi="Calibri Light" w:cs="Calibri Light"/>
          <w:i/>
        </w:rPr>
        <w:t>freeze</w:t>
      </w:r>
      <w:r w:rsidRPr="00FD47AC">
        <w:rPr>
          <w:rFonts w:ascii="Calibri Light" w:hAnsi="Calibri Light" w:cs="Calibri Light"/>
          <w:lang w:val="id"/>
        </w:rPr>
        <w:t xml:space="preserve">, semua bentuk gelombang dibekukan dan tidak akan lagi </w:t>
      </w:r>
      <w:r w:rsidR="00801F5D">
        <w:rPr>
          <w:rFonts w:ascii="Calibri Light" w:hAnsi="Calibri Light" w:cs="Calibri Light"/>
        </w:rPr>
        <w:t>diperbaharui</w:t>
      </w:r>
      <w:r w:rsidRPr="00FD47AC">
        <w:rPr>
          <w:rFonts w:ascii="Calibri Light" w:hAnsi="Calibri Light" w:cs="Calibri Light"/>
          <w:lang w:val="id"/>
        </w:rPr>
        <w:t>.</w:t>
      </w:r>
    </w:p>
    <w:p w14:paraId="2BFE404E" w14:textId="55E79215" w:rsidR="00D70F28" w:rsidRPr="00FD47AC" w:rsidRDefault="005A5385" w:rsidP="00F22E05">
      <w:pPr>
        <w:pStyle w:val="Heading3"/>
        <w:numPr>
          <w:ilvl w:val="2"/>
          <w:numId w:val="56"/>
        </w:numPr>
      </w:pPr>
      <w:bookmarkStart w:id="268" w:name="_Toc62638673"/>
      <w:r w:rsidRPr="00FD47AC">
        <w:t xml:space="preserve">Keluar </w:t>
      </w:r>
      <w:r w:rsidR="00801F5D">
        <w:t xml:space="preserve">Status </w:t>
      </w:r>
      <w:r w:rsidRPr="00FD47AC">
        <w:t>Freeze</w:t>
      </w:r>
      <w:bookmarkEnd w:id="268"/>
      <w:r w:rsidRPr="00FD47AC">
        <w:t xml:space="preserve"> </w:t>
      </w:r>
    </w:p>
    <w:p w14:paraId="53F5B7E4" w14:textId="0C382FB7" w:rsidR="00D70F28" w:rsidRPr="00FD47AC" w:rsidRDefault="005A5385">
      <w:pPr>
        <w:pStyle w:val="BodyText"/>
        <w:spacing w:before="159" w:line="271" w:lineRule="auto"/>
        <w:ind w:left="628" w:right="729"/>
        <w:jc w:val="both"/>
        <w:rPr>
          <w:rFonts w:ascii="Calibri Light" w:hAnsi="Calibri Light" w:cs="Calibri Light"/>
        </w:rPr>
      </w:pPr>
      <w:r w:rsidRPr="00FD47AC">
        <w:rPr>
          <w:rFonts w:ascii="Calibri Light" w:hAnsi="Calibri Light" w:cs="Calibri Light"/>
          <w:lang w:val="id"/>
        </w:rPr>
        <w:t xml:space="preserve">Dalam status </w:t>
      </w:r>
      <w:r w:rsidR="00801F5D">
        <w:rPr>
          <w:rFonts w:ascii="Calibri Light" w:hAnsi="Calibri Light" w:cs="Calibri Light"/>
          <w:i/>
        </w:rPr>
        <w:t>freeze</w:t>
      </w:r>
      <w:r w:rsidRPr="00FD47AC">
        <w:rPr>
          <w:rFonts w:ascii="Calibri Light" w:hAnsi="Calibri Light" w:cs="Calibri Light"/>
          <w:lang w:val="id"/>
        </w:rPr>
        <w:t xml:space="preserve">, </w:t>
      </w:r>
      <w:r w:rsidR="00801F5D">
        <w:rPr>
          <w:rFonts w:ascii="Calibri Light" w:hAnsi="Calibri Light" w:cs="Calibri Light"/>
        </w:rPr>
        <w:t>melakukan</w:t>
      </w:r>
      <w:r w:rsidRPr="00FD47AC">
        <w:rPr>
          <w:rFonts w:ascii="Calibri Light" w:hAnsi="Calibri Light" w:cs="Calibri Light"/>
          <w:lang w:val="id"/>
        </w:rPr>
        <w:t xml:space="preserve"> salah satu operasi berikut ini akan memerintahkan sistem untuk keluar dari status </w:t>
      </w:r>
      <w:r w:rsidR="00801F5D">
        <w:rPr>
          <w:rFonts w:ascii="Calibri Light" w:hAnsi="Calibri Light" w:cs="Calibri Light"/>
          <w:i/>
        </w:rPr>
        <w:t>freeze</w:t>
      </w:r>
      <w:r w:rsidRPr="00FD47AC">
        <w:rPr>
          <w:rFonts w:ascii="Calibri Light" w:hAnsi="Calibri Light" w:cs="Calibri Light"/>
          <w:lang w:val="id"/>
        </w:rPr>
        <w:t>:</w:t>
      </w:r>
    </w:p>
    <w:p w14:paraId="149C9194" w14:textId="7395BD1F" w:rsidR="00D70F28" w:rsidRPr="00FD47AC" w:rsidRDefault="005A5385" w:rsidP="009555AA">
      <w:pPr>
        <w:pStyle w:val="ListParagraph"/>
        <w:numPr>
          <w:ilvl w:val="0"/>
          <w:numId w:val="55"/>
        </w:numPr>
        <w:tabs>
          <w:tab w:val="left" w:pos="1049"/>
        </w:tabs>
        <w:spacing w:before="120"/>
        <w:jc w:val="both"/>
        <w:rPr>
          <w:rFonts w:ascii="Calibri Light" w:hAnsi="Calibri Light" w:cs="Calibri Light"/>
          <w:sz w:val="24"/>
        </w:rPr>
      </w:pPr>
      <w:r w:rsidRPr="00FD47AC">
        <w:rPr>
          <w:rFonts w:ascii="Calibri Light" w:hAnsi="Calibri Light" w:cs="Calibri Light"/>
          <w:sz w:val="24"/>
          <w:lang w:val="id"/>
        </w:rPr>
        <w:t xml:space="preserve">Keluar dari menu </w:t>
      </w:r>
      <w:r w:rsidR="002F3DC9">
        <w:rPr>
          <w:rFonts w:ascii="Calibri Light" w:hAnsi="Calibri Light" w:cs="Calibri Light"/>
          <w:b/>
          <w:sz w:val="24"/>
        </w:rPr>
        <w:t>Freeze</w:t>
      </w:r>
      <w:r w:rsidRPr="00FD47AC">
        <w:rPr>
          <w:rFonts w:ascii="Calibri Light" w:hAnsi="Calibri Light" w:cs="Calibri Light"/>
          <w:sz w:val="24"/>
          <w:lang w:val="id"/>
        </w:rPr>
        <w:t>;</w:t>
      </w:r>
    </w:p>
    <w:p w14:paraId="558995E2" w14:textId="2CF69F3A" w:rsidR="00D70F28" w:rsidRPr="00FD47AC" w:rsidRDefault="005A5385" w:rsidP="009555AA">
      <w:pPr>
        <w:pStyle w:val="ListParagraph"/>
        <w:numPr>
          <w:ilvl w:val="0"/>
          <w:numId w:val="55"/>
        </w:numPr>
        <w:tabs>
          <w:tab w:val="left" w:pos="1048"/>
          <w:tab w:val="left" w:pos="1049"/>
        </w:tabs>
        <w:rPr>
          <w:rFonts w:ascii="Calibri Light" w:hAnsi="Calibri Light" w:cs="Calibri Light"/>
          <w:sz w:val="24"/>
        </w:rPr>
      </w:pPr>
      <w:r w:rsidRPr="00FD47AC">
        <w:rPr>
          <w:rFonts w:ascii="Calibri Light" w:hAnsi="Calibri Light" w:cs="Calibri Light"/>
          <w:sz w:val="24"/>
          <w:lang w:val="id"/>
        </w:rPr>
        <w:t>Tekan</w:t>
      </w:r>
      <w:r w:rsidR="00801F5D" w:rsidRPr="00801F5D">
        <w:rPr>
          <w:rFonts w:ascii="Calibri Light" w:hAnsi="Calibri Light" w:cs="Calibri Light"/>
          <w:sz w:val="24"/>
          <w:lang w:val="id"/>
        </w:rPr>
        <w:t xml:space="preserve"> </w:t>
      </w:r>
      <w:r w:rsidR="00801F5D" w:rsidRPr="00FD47AC">
        <w:rPr>
          <w:rFonts w:ascii="Calibri Light" w:hAnsi="Calibri Light" w:cs="Calibri Light"/>
          <w:sz w:val="24"/>
          <w:lang w:val="id"/>
        </w:rPr>
        <w:t>tombol</w:t>
      </w:r>
      <w:r w:rsidR="00801F5D">
        <w:rPr>
          <w:rFonts w:ascii="Calibri Light" w:hAnsi="Calibri Light" w:cs="Calibri Light"/>
          <w:sz w:val="24"/>
        </w:rPr>
        <w:t xml:space="preserve"> </w:t>
      </w:r>
      <w:r w:rsidRPr="00FD47AC">
        <w:rPr>
          <w:rFonts w:ascii="Calibri Light" w:hAnsi="Calibri Light" w:cs="Calibri Light"/>
          <w:sz w:val="24"/>
          <w:lang w:val="id"/>
        </w:rPr>
        <w:t xml:space="preserve"> </w:t>
      </w:r>
      <w:r w:rsidRPr="00FD47AC">
        <w:rPr>
          <w:rFonts w:ascii="Calibri Light" w:hAnsi="Calibri Light" w:cs="Calibri Light"/>
          <w:noProof/>
          <w:spacing w:val="-2"/>
          <w:sz w:val="24"/>
        </w:rPr>
        <w:drawing>
          <wp:inline distT="0" distB="0" distL="0" distR="0" wp14:anchorId="3C8531B9" wp14:editId="42CEF549">
            <wp:extent cx="356869" cy="294004"/>
            <wp:effectExtent l="0" t="0" r="0" b="0"/>
            <wp:docPr id="357" name="image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image21.jpeg"/>
                    <pic:cNvPicPr/>
                  </pic:nvPicPr>
                  <pic:blipFill>
                    <a:blip r:embed="rId32" cstate="print"/>
                    <a:stretch>
                      <a:fillRect/>
                    </a:stretch>
                  </pic:blipFill>
                  <pic:spPr>
                    <a:xfrm>
                      <a:off x="0" y="0"/>
                      <a:ext cx="356869" cy="294004"/>
                    </a:xfrm>
                    <a:prstGeom prst="rect">
                      <a:avLst/>
                    </a:prstGeom>
                  </pic:spPr>
                </pic:pic>
              </a:graphicData>
            </a:graphic>
          </wp:inline>
        </w:drawing>
      </w:r>
      <w:r w:rsidR="00801F5D">
        <w:rPr>
          <w:rFonts w:ascii="Calibri Light" w:hAnsi="Calibri Light" w:cs="Calibri Light"/>
          <w:lang w:val="id"/>
        </w:rPr>
        <w:t xml:space="preserve">  </w:t>
      </w:r>
      <w:r w:rsidRPr="00FD47AC">
        <w:rPr>
          <w:rFonts w:ascii="Calibri Light" w:hAnsi="Calibri Light" w:cs="Calibri Light"/>
          <w:sz w:val="24"/>
          <w:lang w:val="id"/>
        </w:rPr>
        <w:t>pada panel kontrol lagi;</w:t>
      </w:r>
    </w:p>
    <w:p w14:paraId="1A47E502" w14:textId="399CA62C" w:rsidR="00D70F28" w:rsidRPr="00FD47AC" w:rsidRDefault="005A5385" w:rsidP="009555AA">
      <w:pPr>
        <w:pStyle w:val="ListParagraph"/>
        <w:numPr>
          <w:ilvl w:val="0"/>
          <w:numId w:val="55"/>
        </w:numPr>
        <w:tabs>
          <w:tab w:val="left" w:pos="1049"/>
        </w:tabs>
        <w:spacing w:before="154" w:line="271" w:lineRule="auto"/>
        <w:ind w:right="728"/>
        <w:jc w:val="both"/>
        <w:rPr>
          <w:rFonts w:ascii="Calibri Light" w:hAnsi="Calibri Light" w:cs="Calibri Light"/>
          <w:sz w:val="24"/>
        </w:rPr>
      </w:pPr>
      <w:r w:rsidRPr="00FD47AC">
        <w:rPr>
          <w:rFonts w:ascii="Calibri Light" w:hAnsi="Calibri Light" w:cs="Calibri Light"/>
          <w:sz w:val="24"/>
          <w:lang w:val="id"/>
        </w:rPr>
        <w:t xml:space="preserve">Jalankan operasi apa pun yang dapat </w:t>
      </w:r>
      <w:r w:rsidR="00801F5D">
        <w:rPr>
          <w:rFonts w:ascii="Calibri Light" w:hAnsi="Calibri Light" w:cs="Calibri Light"/>
          <w:sz w:val="24"/>
        </w:rPr>
        <w:t>membuka menu</w:t>
      </w:r>
      <w:r w:rsidRPr="00FD47AC">
        <w:rPr>
          <w:rFonts w:ascii="Calibri Light" w:hAnsi="Calibri Light" w:cs="Calibri Light"/>
          <w:sz w:val="24"/>
          <w:lang w:val="id"/>
        </w:rPr>
        <w:t xml:space="preserve"> penyetelan layar atau tampilan menu baru.</w:t>
      </w:r>
    </w:p>
    <w:p w14:paraId="53293266" w14:textId="6E90F7BB" w:rsidR="00D70F28" w:rsidRPr="00FD47AC" w:rsidRDefault="005A5385">
      <w:pPr>
        <w:pStyle w:val="BodyText"/>
        <w:spacing w:before="120" w:line="271" w:lineRule="auto"/>
        <w:ind w:left="628" w:right="719"/>
        <w:jc w:val="both"/>
        <w:rPr>
          <w:rFonts w:ascii="Calibri Light" w:hAnsi="Calibri Light" w:cs="Calibri Light"/>
        </w:rPr>
      </w:pPr>
      <w:r w:rsidRPr="00FD47AC">
        <w:rPr>
          <w:rFonts w:ascii="Calibri Light" w:hAnsi="Calibri Light" w:cs="Calibri Light"/>
          <w:lang w:val="id"/>
        </w:rPr>
        <w:t>Setelah keluar</w:t>
      </w:r>
      <w:r w:rsidR="00801F5D">
        <w:rPr>
          <w:rFonts w:ascii="Calibri Light" w:hAnsi="Calibri Light" w:cs="Calibri Light"/>
        </w:rPr>
        <w:t xml:space="preserve"> dari stauts</w:t>
      </w:r>
      <w:r w:rsidR="00801F5D">
        <w:rPr>
          <w:rFonts w:ascii="Calibri Light" w:hAnsi="Calibri Light" w:cs="Calibri Light"/>
          <w:lang w:val="id"/>
        </w:rPr>
        <w:t xml:space="preserve"> </w:t>
      </w:r>
      <w:r w:rsidR="00801F5D" w:rsidRPr="00801F5D">
        <w:rPr>
          <w:rFonts w:ascii="Calibri Light" w:hAnsi="Calibri Light" w:cs="Calibri Light"/>
          <w:i/>
          <w:lang w:val="id"/>
        </w:rPr>
        <w:t>f</w:t>
      </w:r>
      <w:r w:rsidRPr="00801F5D">
        <w:rPr>
          <w:rFonts w:ascii="Calibri Light" w:hAnsi="Calibri Light" w:cs="Calibri Light"/>
          <w:i/>
          <w:lang w:val="id"/>
        </w:rPr>
        <w:t>reeze</w:t>
      </w:r>
      <w:r w:rsidRPr="00FD47AC">
        <w:rPr>
          <w:rFonts w:ascii="Calibri Light" w:hAnsi="Calibri Light" w:cs="Calibri Light"/>
          <w:lang w:val="id"/>
        </w:rPr>
        <w:t xml:space="preserve">, sistem akan menghapus bentuk gelombang layar dan </w:t>
      </w:r>
      <w:r w:rsidR="00801F5D">
        <w:rPr>
          <w:rFonts w:ascii="Calibri Light" w:hAnsi="Calibri Light" w:cs="Calibri Light"/>
        </w:rPr>
        <w:t>melanjutkan</w:t>
      </w:r>
      <w:r w:rsidRPr="00FD47AC">
        <w:rPr>
          <w:rFonts w:ascii="Calibri Light" w:hAnsi="Calibri Light" w:cs="Calibri Light"/>
          <w:lang w:val="id"/>
        </w:rPr>
        <w:t xml:space="preserve"> </w:t>
      </w:r>
      <w:r w:rsidR="00801F5D">
        <w:rPr>
          <w:rFonts w:ascii="Calibri Light" w:hAnsi="Calibri Light" w:cs="Calibri Light"/>
        </w:rPr>
        <w:t>tampilan</w:t>
      </w:r>
      <w:r w:rsidRPr="00FD47AC">
        <w:rPr>
          <w:rFonts w:ascii="Calibri Light" w:hAnsi="Calibri Light" w:cs="Calibri Light"/>
          <w:lang w:val="id"/>
        </w:rPr>
        <w:t xml:space="preserve"> bentuk gelombang </w:t>
      </w:r>
      <w:r w:rsidRPr="00801F5D">
        <w:rPr>
          <w:rFonts w:ascii="Calibri Light" w:hAnsi="Calibri Light" w:cs="Calibri Light"/>
          <w:i/>
          <w:lang w:val="id"/>
        </w:rPr>
        <w:t>real-time</w:t>
      </w:r>
      <w:r w:rsidR="00443843">
        <w:rPr>
          <w:rFonts w:ascii="Calibri Light" w:hAnsi="Calibri Light" w:cs="Calibri Light"/>
          <w:lang w:val="id"/>
        </w:rPr>
        <w:t xml:space="preserve">. Dalam mode </w:t>
      </w:r>
      <w:r w:rsidR="00443843" w:rsidRPr="00443843">
        <w:rPr>
          <w:rFonts w:ascii="Calibri Light" w:hAnsi="Calibri Light" w:cs="Calibri Light"/>
          <w:i/>
          <w:lang w:val="id"/>
        </w:rPr>
        <w:t>s</w:t>
      </w:r>
      <w:r w:rsidRPr="00443843">
        <w:rPr>
          <w:rFonts w:ascii="Calibri Light" w:hAnsi="Calibri Light" w:cs="Calibri Light"/>
          <w:i/>
          <w:lang w:val="id"/>
        </w:rPr>
        <w:t>creen refresh</w:t>
      </w:r>
      <w:r w:rsidRPr="00FD47AC">
        <w:rPr>
          <w:rFonts w:ascii="Calibri Light" w:hAnsi="Calibri Light" w:cs="Calibri Light"/>
          <w:lang w:val="id"/>
        </w:rPr>
        <w:t xml:space="preserve">, sistem akan </w:t>
      </w:r>
      <w:r w:rsidR="00443843">
        <w:rPr>
          <w:rFonts w:ascii="Calibri Light" w:hAnsi="Calibri Light" w:cs="Calibri Light"/>
        </w:rPr>
        <w:t>memperbaharui (</w:t>
      </w:r>
      <w:r w:rsidR="00443843">
        <w:rPr>
          <w:rFonts w:ascii="Calibri Light" w:hAnsi="Calibri Light" w:cs="Calibri Light"/>
          <w:i/>
        </w:rPr>
        <w:t>sweep</w:t>
      </w:r>
      <w:r w:rsidR="00443843">
        <w:rPr>
          <w:rFonts w:ascii="Calibri Light" w:hAnsi="Calibri Light" w:cs="Calibri Light"/>
        </w:rPr>
        <w:t>)</w:t>
      </w:r>
      <w:r w:rsidRPr="00FD47AC">
        <w:rPr>
          <w:rFonts w:ascii="Calibri Light" w:hAnsi="Calibri Light" w:cs="Calibri Light"/>
          <w:lang w:val="id"/>
        </w:rPr>
        <w:t xml:space="preserve"> bentuk gelombang dari kiri ke kanan di area waveform.</w:t>
      </w:r>
    </w:p>
    <w:p w14:paraId="6E7F677E" w14:textId="5DFC45C6" w:rsidR="00D70F28" w:rsidRPr="00FD47AC" w:rsidRDefault="005A5385">
      <w:pPr>
        <w:pStyle w:val="BodyText"/>
        <w:spacing w:before="118" w:line="256" w:lineRule="auto"/>
        <w:ind w:left="628" w:right="721"/>
        <w:jc w:val="both"/>
        <w:rPr>
          <w:rFonts w:ascii="Calibri Light" w:hAnsi="Calibri Light" w:cs="Calibri Light"/>
        </w:rPr>
      </w:pPr>
      <w:r w:rsidRPr="00FD47AC">
        <w:rPr>
          <w:rFonts w:ascii="Calibri Light" w:hAnsi="Calibri Light" w:cs="Calibri Light"/>
          <w:lang w:val="id"/>
        </w:rPr>
        <w:t>Tekan</w:t>
      </w:r>
      <w:r w:rsidR="00443843" w:rsidRPr="00443843">
        <w:rPr>
          <w:rFonts w:ascii="Calibri Light" w:hAnsi="Calibri Light" w:cs="Calibri Light"/>
          <w:lang w:val="id"/>
        </w:rPr>
        <w:t xml:space="preserve"> </w:t>
      </w:r>
      <w:r w:rsidR="00443843" w:rsidRPr="00FD47AC">
        <w:rPr>
          <w:rFonts w:ascii="Calibri Light" w:hAnsi="Calibri Light" w:cs="Calibri Light"/>
          <w:lang w:val="id"/>
        </w:rPr>
        <w:t>tombol</w:t>
      </w:r>
      <w:r w:rsidRPr="00FD47AC">
        <w:rPr>
          <w:rFonts w:ascii="Calibri Light" w:hAnsi="Calibri Light" w:cs="Calibri Light"/>
          <w:lang w:val="id"/>
        </w:rPr>
        <w:t xml:space="preserve"> </w:t>
      </w:r>
      <w:r w:rsidRPr="00FD47AC">
        <w:rPr>
          <w:rFonts w:ascii="Calibri Light" w:hAnsi="Calibri Light" w:cs="Calibri Light"/>
          <w:noProof/>
        </w:rPr>
        <w:drawing>
          <wp:inline distT="0" distB="0" distL="0" distR="0" wp14:anchorId="6450A135" wp14:editId="18A4D973">
            <wp:extent cx="356869" cy="294005"/>
            <wp:effectExtent l="0" t="0" r="0" b="0"/>
            <wp:docPr id="359" name="image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image21.jpeg"/>
                    <pic:cNvPicPr/>
                  </pic:nvPicPr>
                  <pic:blipFill>
                    <a:blip r:embed="rId32" cstate="print"/>
                    <a:stretch>
                      <a:fillRect/>
                    </a:stretch>
                  </pic:blipFill>
                  <pic:spPr>
                    <a:xfrm>
                      <a:off x="0" y="0"/>
                      <a:ext cx="356869" cy="294005"/>
                    </a:xfrm>
                    <a:prstGeom prst="rect">
                      <a:avLst/>
                    </a:prstGeom>
                  </pic:spPr>
                </pic:pic>
              </a:graphicData>
            </a:graphic>
          </wp:inline>
        </w:drawing>
      </w:r>
      <w:r w:rsidRPr="00FD47AC">
        <w:rPr>
          <w:rFonts w:ascii="Calibri Light" w:hAnsi="Calibri Light" w:cs="Calibri Light"/>
          <w:lang w:val="id"/>
        </w:rPr>
        <w:t xml:space="preserve"> </w:t>
      </w:r>
      <w:r w:rsidR="00443843">
        <w:rPr>
          <w:rFonts w:ascii="Calibri Light" w:hAnsi="Calibri Light" w:cs="Calibri Light"/>
          <w:lang w:val="id"/>
        </w:rPr>
        <w:t xml:space="preserve">pada panel kontrol, dan </w:t>
      </w:r>
      <w:r w:rsidRPr="00FD47AC">
        <w:rPr>
          <w:rFonts w:ascii="Calibri Light" w:hAnsi="Calibri Light" w:cs="Calibri Light"/>
          <w:lang w:val="id"/>
        </w:rPr>
        <w:t xml:space="preserve">menu </w:t>
      </w:r>
      <w:r w:rsidR="00443843">
        <w:rPr>
          <w:rFonts w:ascii="Calibri Light" w:hAnsi="Calibri Light" w:cs="Calibri Light"/>
          <w:b/>
        </w:rPr>
        <w:t>Freeze</w:t>
      </w:r>
      <w:r w:rsidRPr="00FD47AC">
        <w:rPr>
          <w:rFonts w:ascii="Calibri Light" w:hAnsi="Calibri Light" w:cs="Calibri Light"/>
          <w:lang w:val="id"/>
        </w:rPr>
        <w:t xml:space="preserve"> akan muncul di bagian bawah layar. Pada saat yang sama, sistem membeku</w:t>
      </w:r>
      <w:r w:rsidR="00443843">
        <w:rPr>
          <w:rFonts w:ascii="Calibri Light" w:hAnsi="Calibri Light" w:cs="Calibri Light"/>
        </w:rPr>
        <w:t>kan</w:t>
      </w:r>
      <w:r w:rsidRPr="00FD47AC">
        <w:rPr>
          <w:rFonts w:ascii="Calibri Light" w:hAnsi="Calibri Light" w:cs="Calibri Light"/>
          <w:lang w:val="id"/>
        </w:rPr>
        <w:t xml:space="preserve"> bentuk gelombang.</w:t>
      </w:r>
    </w:p>
    <w:p w14:paraId="28B230F4" w14:textId="77777777" w:rsidR="00D70F28" w:rsidRPr="00FD47AC" w:rsidRDefault="00D70F28">
      <w:pPr>
        <w:pStyle w:val="BodyText"/>
        <w:spacing w:before="8"/>
        <w:rPr>
          <w:rFonts w:ascii="Calibri Light" w:hAnsi="Calibri Light" w:cs="Calibri Light"/>
          <w:sz w:val="22"/>
        </w:rPr>
      </w:pPr>
    </w:p>
    <w:p w14:paraId="570CD4EF" w14:textId="77777777" w:rsidR="00D70F28" w:rsidRPr="00FD47AC" w:rsidRDefault="005A5385">
      <w:pPr>
        <w:pStyle w:val="Heading8"/>
        <w:rPr>
          <w:rFonts w:ascii="Calibri Light" w:hAnsi="Calibri Light" w:cs="Calibri Light"/>
        </w:rPr>
      </w:pPr>
      <w:r w:rsidRPr="00FD47AC">
        <w:rPr>
          <w:rFonts w:ascii="Calibri Light" w:hAnsi="Calibri Light" w:cs="Calibri Light"/>
          <w:lang w:val="id"/>
        </w:rPr>
        <w:t>Catatan:</w:t>
      </w:r>
    </w:p>
    <w:p w14:paraId="2251BBED" w14:textId="6B807B51" w:rsidR="00D70F28" w:rsidRPr="00FD47AC" w:rsidRDefault="005A5385">
      <w:pPr>
        <w:pStyle w:val="BodyText"/>
        <w:spacing w:before="154" w:line="256" w:lineRule="auto"/>
        <w:ind w:left="628" w:right="796"/>
        <w:rPr>
          <w:rFonts w:ascii="Calibri Light" w:hAnsi="Calibri Light" w:cs="Calibri Light"/>
        </w:rPr>
      </w:pPr>
      <w:r w:rsidRPr="00FD47AC">
        <w:rPr>
          <w:rFonts w:ascii="Calibri Light" w:hAnsi="Calibri Light" w:cs="Calibri Light"/>
          <w:lang w:val="id"/>
        </w:rPr>
        <w:t xml:space="preserve">Menekan </w:t>
      </w:r>
      <w:r w:rsidR="00443843" w:rsidRPr="00FD47AC">
        <w:rPr>
          <w:rFonts w:ascii="Calibri Light" w:hAnsi="Calibri Light" w:cs="Calibri Light"/>
          <w:lang w:val="id"/>
        </w:rPr>
        <w:t xml:space="preserve">tombol </w:t>
      </w:r>
      <w:r w:rsidRPr="00FD47AC">
        <w:rPr>
          <w:rFonts w:ascii="Calibri Light" w:hAnsi="Calibri Light" w:cs="Calibri Light"/>
          <w:noProof/>
          <w:spacing w:val="28"/>
        </w:rPr>
        <w:drawing>
          <wp:inline distT="0" distB="0" distL="0" distR="0" wp14:anchorId="721C44AE" wp14:editId="0736C1C9">
            <wp:extent cx="356235" cy="294005"/>
            <wp:effectExtent l="0" t="0" r="0" b="0"/>
            <wp:docPr id="361" name="image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image21.jpeg"/>
                    <pic:cNvPicPr/>
                  </pic:nvPicPr>
                  <pic:blipFill>
                    <a:blip r:embed="rId32" cstate="print"/>
                    <a:stretch>
                      <a:fillRect/>
                    </a:stretch>
                  </pic:blipFill>
                  <pic:spPr>
                    <a:xfrm>
                      <a:off x="0" y="0"/>
                      <a:ext cx="356235" cy="294005"/>
                    </a:xfrm>
                    <a:prstGeom prst="rect">
                      <a:avLst/>
                    </a:prstGeom>
                  </pic:spPr>
                </pic:pic>
              </a:graphicData>
            </a:graphic>
          </wp:inline>
        </w:drawing>
      </w:r>
      <w:r w:rsidRPr="00FD47AC">
        <w:rPr>
          <w:rFonts w:ascii="Calibri Light" w:hAnsi="Calibri Light" w:cs="Calibri Light"/>
          <w:lang w:val="id"/>
        </w:rPr>
        <w:t xml:space="preserve"> berulang kali </w:t>
      </w:r>
      <w:r w:rsidR="006A57B8">
        <w:rPr>
          <w:rFonts w:ascii="Calibri Light" w:hAnsi="Calibri Light" w:cs="Calibri Light"/>
        </w:rPr>
        <w:t>dalam</w:t>
      </w:r>
      <w:r w:rsidRPr="00FD47AC">
        <w:rPr>
          <w:rFonts w:ascii="Calibri Light" w:hAnsi="Calibri Light" w:cs="Calibri Light"/>
          <w:lang w:val="id"/>
        </w:rPr>
        <w:t xml:space="preserve"> waktu yang singkat dapat mengakibatkan bentuk gelombang terputus-putus di layar.</w:t>
      </w:r>
    </w:p>
    <w:p w14:paraId="34A34A8A" w14:textId="77777777" w:rsidR="00D70F28" w:rsidRPr="00FD47AC" w:rsidRDefault="00D70F28">
      <w:pPr>
        <w:spacing w:line="256" w:lineRule="auto"/>
        <w:rPr>
          <w:rFonts w:ascii="Calibri Light" w:hAnsi="Calibri Light" w:cs="Calibri Light"/>
        </w:rPr>
        <w:sectPr w:rsidR="00D70F28" w:rsidRPr="00FD47AC">
          <w:headerReference w:type="default" r:id="rId247"/>
          <w:footerReference w:type="default" r:id="rId248"/>
          <w:pgSz w:w="11910" w:h="16850"/>
          <w:pgMar w:top="1180" w:right="520" w:bottom="960" w:left="620" w:header="910" w:footer="775" w:gutter="0"/>
          <w:pgNumType w:start="175"/>
          <w:cols w:space="720"/>
        </w:sectPr>
      </w:pPr>
    </w:p>
    <w:p w14:paraId="776F68FF" w14:textId="77777777" w:rsidR="00D70F28" w:rsidRPr="00FD47AC" w:rsidRDefault="00D70F28">
      <w:pPr>
        <w:pStyle w:val="BodyText"/>
        <w:spacing w:before="3"/>
        <w:rPr>
          <w:rFonts w:ascii="Calibri Light" w:hAnsi="Calibri Light" w:cs="Calibri Light"/>
          <w:sz w:val="12"/>
        </w:rPr>
      </w:pPr>
    </w:p>
    <w:p w14:paraId="081BE8D0" w14:textId="681FBEAE" w:rsidR="00D70F28" w:rsidRPr="00FD47AC" w:rsidRDefault="006A57B8" w:rsidP="00F22E05">
      <w:pPr>
        <w:pStyle w:val="Heading2"/>
        <w:numPr>
          <w:ilvl w:val="1"/>
          <w:numId w:val="56"/>
        </w:numPr>
      </w:pPr>
      <w:bookmarkStart w:id="269" w:name="_Toc62638674"/>
      <w:r>
        <w:rPr>
          <w:lang w:val="id"/>
        </w:rPr>
        <w:t>Meninjau Bentuk Gelombang B</w:t>
      </w:r>
      <w:r w:rsidR="005A5385" w:rsidRPr="00FD47AC">
        <w:rPr>
          <w:lang w:val="id"/>
        </w:rPr>
        <w:t>eku</w:t>
      </w:r>
      <w:bookmarkEnd w:id="269"/>
    </w:p>
    <w:p w14:paraId="31BF35E0" w14:textId="02140E0A" w:rsidR="00D70F28" w:rsidRPr="00FD47AC" w:rsidRDefault="006A57B8">
      <w:pPr>
        <w:pStyle w:val="BodyText"/>
        <w:spacing w:before="164" w:line="271" w:lineRule="auto"/>
        <w:ind w:left="628" w:right="720"/>
        <w:jc w:val="both"/>
        <w:rPr>
          <w:rFonts w:ascii="Calibri Light" w:hAnsi="Calibri Light" w:cs="Calibri Light"/>
        </w:rPr>
      </w:pPr>
      <w:r>
        <w:rPr>
          <w:rFonts w:ascii="Calibri Light" w:hAnsi="Calibri Light" w:cs="Calibri Light"/>
        </w:rPr>
        <w:t>A</w:t>
      </w:r>
      <w:r w:rsidR="005A5385" w:rsidRPr="00FD47AC">
        <w:rPr>
          <w:rFonts w:ascii="Calibri Light" w:hAnsi="Calibri Light" w:cs="Calibri Light"/>
          <w:lang w:val="id"/>
        </w:rPr>
        <w:t xml:space="preserve">nda dapat meninjau bentuk gelombang 12 menit sebelum </w:t>
      </w:r>
      <w:r>
        <w:rPr>
          <w:rFonts w:ascii="Calibri Light" w:hAnsi="Calibri Light" w:cs="Calibri Light"/>
        </w:rPr>
        <w:t>dibekukan</w:t>
      </w:r>
      <w:r w:rsidRPr="006A57B8">
        <w:rPr>
          <w:rFonts w:ascii="Calibri Light" w:hAnsi="Calibri Light" w:cs="Calibri Light"/>
          <w:lang w:val="id"/>
        </w:rPr>
        <w:t xml:space="preserve"> </w:t>
      </w:r>
      <w:r>
        <w:rPr>
          <w:rFonts w:ascii="Calibri Light" w:hAnsi="Calibri Light" w:cs="Calibri Light"/>
          <w:lang w:val="id"/>
        </w:rPr>
        <w:t>d</w:t>
      </w:r>
      <w:r w:rsidRPr="00FD47AC">
        <w:rPr>
          <w:rFonts w:ascii="Calibri Light" w:hAnsi="Calibri Light" w:cs="Calibri Light"/>
          <w:lang w:val="id"/>
        </w:rPr>
        <w:t xml:space="preserve">engan menggerakkan bentuk gelombang </w:t>
      </w:r>
      <w:r>
        <w:rPr>
          <w:rFonts w:ascii="Calibri Light" w:hAnsi="Calibri Light" w:cs="Calibri Light"/>
        </w:rPr>
        <w:t>yang dibekukan</w:t>
      </w:r>
      <w:r w:rsidR="005A5385" w:rsidRPr="00FD47AC">
        <w:rPr>
          <w:rFonts w:ascii="Calibri Light" w:hAnsi="Calibri Light" w:cs="Calibri Light"/>
          <w:lang w:val="id"/>
        </w:rPr>
        <w:t>. Untuk bentuk g</w:t>
      </w:r>
      <w:r>
        <w:rPr>
          <w:rFonts w:ascii="Calibri Light" w:hAnsi="Calibri Light" w:cs="Calibri Light"/>
          <w:lang w:val="id"/>
        </w:rPr>
        <w:t>elombang kurang dari 12 menit, b</w:t>
      </w:r>
      <w:r w:rsidR="005A5385" w:rsidRPr="00FD47AC">
        <w:rPr>
          <w:rFonts w:ascii="Calibri Light" w:hAnsi="Calibri Light" w:cs="Calibri Light"/>
          <w:lang w:val="id"/>
        </w:rPr>
        <w:t xml:space="preserve">agian yang tersisa ditampilkan sebagai garis lurus. </w:t>
      </w:r>
      <w:r w:rsidR="00DD60BE">
        <w:rPr>
          <w:rFonts w:ascii="Calibri Light" w:hAnsi="Calibri Light" w:cs="Calibri Light"/>
        </w:rPr>
        <w:t>Tekan</w:t>
      </w:r>
      <w:r w:rsidR="005A5385" w:rsidRPr="00FD47AC">
        <w:rPr>
          <w:rFonts w:ascii="Calibri Light" w:hAnsi="Calibri Light" w:cs="Calibri Light"/>
          <w:lang w:val="id"/>
        </w:rPr>
        <w:t xml:space="preserve"> </w:t>
      </w:r>
      <w:r>
        <w:rPr>
          <w:rFonts w:ascii="Calibri Light" w:hAnsi="Calibri Light" w:cs="Calibri Light"/>
          <w:b/>
        </w:rPr>
        <w:t>Time</w:t>
      </w:r>
      <w:r w:rsidR="005A5385" w:rsidRPr="00FD47AC">
        <w:rPr>
          <w:rFonts w:ascii="Calibri Light" w:hAnsi="Calibri Light" w:cs="Calibri Light"/>
          <w:lang w:val="id"/>
        </w:rPr>
        <w:t xml:space="preserve"> pada menu</w:t>
      </w:r>
      <w:r w:rsidR="00DD60BE">
        <w:rPr>
          <w:rFonts w:ascii="Calibri Light" w:hAnsi="Calibri Light" w:cs="Calibri Light"/>
        </w:rPr>
        <w:t xml:space="preserve"> </w:t>
      </w:r>
      <w:r w:rsidR="00DD60BE">
        <w:rPr>
          <w:rFonts w:ascii="Calibri Light" w:hAnsi="Calibri Light" w:cs="Calibri Light"/>
          <w:i/>
        </w:rPr>
        <w:t>pop-up</w:t>
      </w:r>
      <w:r w:rsidR="005A5385" w:rsidRPr="00FD47AC">
        <w:rPr>
          <w:rFonts w:ascii="Calibri Light" w:hAnsi="Calibri Light" w:cs="Calibri Light"/>
          <w:lang w:val="id"/>
        </w:rPr>
        <w:t xml:space="preserve"> </w:t>
      </w:r>
      <w:r>
        <w:rPr>
          <w:rFonts w:ascii="Calibri Light" w:hAnsi="Calibri Light" w:cs="Calibri Light"/>
          <w:b/>
        </w:rPr>
        <w:t>Freeze</w:t>
      </w:r>
      <w:r w:rsidR="005A5385" w:rsidRPr="00FD47AC">
        <w:rPr>
          <w:rFonts w:ascii="Calibri Light" w:hAnsi="Calibri Light" w:cs="Calibri Light"/>
          <w:lang w:val="id"/>
        </w:rPr>
        <w:t xml:space="preserve"> dan </w:t>
      </w:r>
      <w:r>
        <w:rPr>
          <w:rFonts w:ascii="Calibri Light" w:hAnsi="Calibri Light" w:cs="Calibri Light"/>
        </w:rPr>
        <w:t>guna</w:t>
      </w:r>
      <w:r w:rsidR="005A5385" w:rsidRPr="00FD47AC">
        <w:rPr>
          <w:rFonts w:ascii="Calibri Light" w:hAnsi="Calibri Light" w:cs="Calibri Light"/>
          <w:lang w:val="id"/>
        </w:rPr>
        <w:t>kan tombol panah atas/bawah untuk memindahkan gelombang beku sehingga Anda dapat meninjau bagian lain dari gelombang beku</w:t>
      </w:r>
      <w:r>
        <w:rPr>
          <w:rFonts w:ascii="Calibri Light" w:hAnsi="Calibri Light" w:cs="Calibri Light"/>
        </w:rPr>
        <w:t xml:space="preserve"> yang</w:t>
      </w:r>
      <w:r w:rsidR="005A5385" w:rsidRPr="00FD47AC">
        <w:rPr>
          <w:rFonts w:ascii="Calibri Light" w:hAnsi="Calibri Light" w:cs="Calibri Light"/>
          <w:lang w:val="id"/>
        </w:rPr>
        <w:t xml:space="preserve"> tidak ditampilkan pada layar saat ini.</w:t>
      </w:r>
    </w:p>
    <w:p w14:paraId="0F82A2B4" w14:textId="77777777" w:rsidR="00D70F28" w:rsidRPr="00FD47AC" w:rsidRDefault="00D70F28">
      <w:pPr>
        <w:spacing w:line="271" w:lineRule="auto"/>
        <w:jc w:val="both"/>
        <w:rPr>
          <w:rFonts w:ascii="Calibri Light" w:hAnsi="Calibri Light" w:cs="Calibri Light"/>
        </w:rPr>
        <w:sectPr w:rsidR="00D70F28" w:rsidRPr="00FD47AC">
          <w:pgSz w:w="11910" w:h="16850"/>
          <w:pgMar w:top="1180" w:right="520" w:bottom="960" w:left="620" w:header="910" w:footer="775" w:gutter="0"/>
          <w:cols w:space="720"/>
        </w:sectPr>
      </w:pPr>
    </w:p>
    <w:p w14:paraId="21A87C14" w14:textId="77777777" w:rsidR="00D70F28" w:rsidRPr="00FD47AC" w:rsidRDefault="00D70F28">
      <w:pPr>
        <w:pStyle w:val="BodyText"/>
        <w:spacing w:before="2"/>
        <w:rPr>
          <w:rFonts w:ascii="Calibri Light" w:hAnsi="Calibri Light" w:cs="Calibri Light"/>
          <w:sz w:val="12"/>
        </w:rPr>
      </w:pPr>
    </w:p>
    <w:p w14:paraId="57ACD6F1" w14:textId="7C37E64D" w:rsidR="00D70F28" w:rsidRPr="005B3DFC" w:rsidRDefault="005A5385">
      <w:pPr>
        <w:pStyle w:val="Heading1"/>
        <w:rPr>
          <w:rFonts w:ascii="Calibri Light" w:hAnsi="Calibri Light" w:cs="Calibri Light"/>
        </w:rPr>
      </w:pPr>
      <w:bookmarkStart w:id="270" w:name="_Toc62638675"/>
      <w:r w:rsidRPr="00FD47AC">
        <w:rPr>
          <w:rFonts w:ascii="Calibri Light" w:hAnsi="Calibri Light" w:cs="Calibri Light"/>
          <w:lang w:val="id"/>
        </w:rPr>
        <w:t>Bab 22 Tinjauan</w:t>
      </w:r>
      <w:bookmarkEnd w:id="270"/>
    </w:p>
    <w:p w14:paraId="1CBEC6ED" w14:textId="2F68B440" w:rsidR="00D70F28" w:rsidRPr="00FD47AC" w:rsidRDefault="005A5385">
      <w:pPr>
        <w:pStyle w:val="BodyText"/>
        <w:spacing w:before="172" w:line="268" w:lineRule="auto"/>
        <w:ind w:left="628" w:right="796"/>
        <w:rPr>
          <w:rFonts w:ascii="Calibri Light" w:hAnsi="Calibri Light" w:cs="Calibri Light"/>
        </w:rPr>
      </w:pPr>
      <w:r w:rsidRPr="00FD47AC">
        <w:rPr>
          <w:rFonts w:ascii="Calibri Light" w:hAnsi="Calibri Light" w:cs="Calibri Light"/>
          <w:lang w:val="id"/>
        </w:rPr>
        <w:t>Monitor menyediakan 150 jam data tren</w:t>
      </w:r>
      <w:r w:rsidR="00BE1458">
        <w:rPr>
          <w:rFonts w:ascii="Calibri Light" w:hAnsi="Calibri Light" w:cs="Calibri Light"/>
        </w:rPr>
        <w:t xml:space="preserve"> untuk</w:t>
      </w:r>
      <w:r w:rsidRPr="00FD47AC">
        <w:rPr>
          <w:rFonts w:ascii="Calibri Light" w:hAnsi="Calibri Light" w:cs="Calibri Light"/>
          <w:lang w:val="id"/>
        </w:rPr>
        <w:t xml:space="preserve"> semua parameter</w:t>
      </w:r>
      <w:r w:rsidR="00BE1458">
        <w:rPr>
          <w:rFonts w:ascii="Calibri Light" w:hAnsi="Calibri Light" w:cs="Calibri Light"/>
        </w:rPr>
        <w:t xml:space="preserve"> pemantauan</w:t>
      </w:r>
      <w:r w:rsidR="00BE1458">
        <w:rPr>
          <w:rFonts w:ascii="Calibri Light" w:hAnsi="Calibri Light" w:cs="Calibri Light"/>
          <w:lang w:val="id"/>
        </w:rPr>
        <w:t>, p</w:t>
      </w:r>
      <w:r w:rsidRPr="00FD47AC">
        <w:rPr>
          <w:rFonts w:ascii="Calibri Light" w:hAnsi="Calibri Light" w:cs="Calibri Light"/>
          <w:lang w:val="id"/>
        </w:rPr>
        <w:t>enyimpanan 1200 hasil pengukuran NIBP</w:t>
      </w:r>
      <w:r w:rsidR="00BE1458">
        <w:rPr>
          <w:rFonts w:ascii="Calibri Light" w:hAnsi="Calibri Light" w:cs="Calibri Light"/>
        </w:rPr>
        <w:t>,</w:t>
      </w:r>
      <w:r w:rsidRPr="00FD47AC">
        <w:rPr>
          <w:rFonts w:ascii="Calibri Light" w:hAnsi="Calibri Light" w:cs="Calibri Light"/>
          <w:lang w:val="id"/>
        </w:rPr>
        <w:t xml:space="preserve"> dan 200 peristiwa alarm. Bab ini memberikan instruksi rinci untuk meninjau semua data.</w:t>
      </w:r>
    </w:p>
    <w:p w14:paraId="5DE230BC" w14:textId="77777777" w:rsidR="00D70F28" w:rsidRPr="00FD47AC" w:rsidRDefault="00D70F28">
      <w:pPr>
        <w:pStyle w:val="BodyText"/>
        <w:rPr>
          <w:rFonts w:ascii="Calibri Light" w:hAnsi="Calibri Light" w:cs="Calibri Light"/>
          <w:sz w:val="26"/>
        </w:rPr>
      </w:pPr>
    </w:p>
    <w:p w14:paraId="497496CE" w14:textId="402CD66E" w:rsidR="00D70F28" w:rsidRPr="00FD47AC" w:rsidRDefault="00F07FE1" w:rsidP="00F22E05">
      <w:pPr>
        <w:pStyle w:val="Heading2"/>
        <w:numPr>
          <w:ilvl w:val="1"/>
          <w:numId w:val="54"/>
        </w:numPr>
      </w:pPr>
      <w:bookmarkStart w:id="271" w:name="_Toc62638676"/>
      <w:r w:rsidRPr="00FD47AC">
        <w:rPr>
          <w:lang w:val="id"/>
        </w:rPr>
        <w:t xml:space="preserve">Tinjauan </w:t>
      </w:r>
      <w:r>
        <w:t>Grafik</w:t>
      </w:r>
      <w:r w:rsidR="005A5385" w:rsidRPr="00FD47AC">
        <w:rPr>
          <w:lang w:val="id"/>
        </w:rPr>
        <w:t xml:space="preserve"> </w:t>
      </w:r>
      <w:r>
        <w:rPr>
          <w:lang w:val="id"/>
        </w:rPr>
        <w:t>Tren</w:t>
      </w:r>
      <w:bookmarkEnd w:id="271"/>
    </w:p>
    <w:p w14:paraId="18CA3601" w14:textId="7E9D5EB2" w:rsidR="00D70F28" w:rsidRPr="00FD47AC" w:rsidRDefault="005A5385" w:rsidP="009555AA">
      <w:pPr>
        <w:pStyle w:val="ListParagraph"/>
        <w:numPr>
          <w:ilvl w:val="0"/>
          <w:numId w:val="53"/>
        </w:numPr>
        <w:tabs>
          <w:tab w:val="left" w:pos="1053"/>
          <w:tab w:val="left" w:pos="1054"/>
        </w:tabs>
        <w:spacing w:before="152"/>
        <w:rPr>
          <w:rFonts w:ascii="Calibri Light" w:hAnsi="Calibri Light" w:cs="Calibri Light"/>
          <w:sz w:val="24"/>
        </w:rPr>
      </w:pPr>
      <w:r w:rsidRPr="00FD47AC">
        <w:rPr>
          <w:rFonts w:ascii="Calibri Light" w:hAnsi="Calibri Light" w:cs="Calibri Light"/>
          <w:sz w:val="24"/>
          <w:lang w:val="id"/>
        </w:rPr>
        <w:t xml:space="preserve">Tren 1 jam </w:t>
      </w:r>
      <w:r w:rsidR="001D01CA">
        <w:rPr>
          <w:rFonts w:ascii="Calibri Light" w:hAnsi="Calibri Light" w:cs="Calibri Light"/>
          <w:sz w:val="24"/>
        </w:rPr>
        <w:t>terakhir</w:t>
      </w:r>
      <w:r w:rsidRPr="00FD47AC">
        <w:rPr>
          <w:rFonts w:ascii="Calibri Light" w:hAnsi="Calibri Light" w:cs="Calibri Light"/>
          <w:sz w:val="24"/>
          <w:lang w:val="id"/>
        </w:rPr>
        <w:t xml:space="preserve"> ditampilkan setiap 1 atau 5 detik.</w:t>
      </w:r>
    </w:p>
    <w:p w14:paraId="20867DB0" w14:textId="5E8BCFF8" w:rsidR="00D70F28" w:rsidRPr="00FD47AC" w:rsidRDefault="005A5385" w:rsidP="009555AA">
      <w:pPr>
        <w:pStyle w:val="ListParagraph"/>
        <w:numPr>
          <w:ilvl w:val="0"/>
          <w:numId w:val="53"/>
        </w:numPr>
        <w:tabs>
          <w:tab w:val="left" w:pos="1053"/>
          <w:tab w:val="left" w:pos="1054"/>
        </w:tabs>
        <w:rPr>
          <w:rFonts w:ascii="Calibri Light" w:hAnsi="Calibri Light" w:cs="Calibri Light"/>
          <w:sz w:val="24"/>
        </w:rPr>
      </w:pPr>
      <w:r w:rsidRPr="00FD47AC">
        <w:rPr>
          <w:rFonts w:ascii="Calibri Light" w:hAnsi="Calibri Light" w:cs="Calibri Light"/>
          <w:sz w:val="24"/>
          <w:lang w:val="id"/>
        </w:rPr>
        <w:t xml:space="preserve">Tren 150 jam </w:t>
      </w:r>
      <w:r w:rsidR="001D01CA">
        <w:rPr>
          <w:rFonts w:ascii="Calibri Light" w:hAnsi="Calibri Light" w:cs="Calibri Light"/>
          <w:sz w:val="24"/>
        </w:rPr>
        <w:t>terakhir</w:t>
      </w:r>
      <w:r w:rsidR="001D01CA" w:rsidRPr="00FD47AC">
        <w:rPr>
          <w:rFonts w:ascii="Calibri Light" w:hAnsi="Calibri Light" w:cs="Calibri Light"/>
          <w:sz w:val="24"/>
          <w:lang w:val="id"/>
        </w:rPr>
        <w:t xml:space="preserve"> </w:t>
      </w:r>
      <w:r w:rsidRPr="00FD47AC">
        <w:rPr>
          <w:rFonts w:ascii="Calibri Light" w:hAnsi="Calibri Light" w:cs="Calibri Light"/>
          <w:sz w:val="24"/>
          <w:lang w:val="id"/>
        </w:rPr>
        <w:t>ditampilkan setiap 1, 5</w:t>
      </w:r>
      <w:r w:rsidR="001D01CA">
        <w:rPr>
          <w:rFonts w:ascii="Calibri Light" w:hAnsi="Calibri Light" w:cs="Calibri Light"/>
          <w:sz w:val="24"/>
        </w:rPr>
        <w:t>,</w:t>
      </w:r>
      <w:r w:rsidRPr="00FD47AC">
        <w:rPr>
          <w:rFonts w:ascii="Calibri Light" w:hAnsi="Calibri Light" w:cs="Calibri Light"/>
          <w:sz w:val="24"/>
          <w:lang w:val="id"/>
        </w:rPr>
        <w:t xml:space="preserve"> atau 10 menit.</w:t>
      </w:r>
    </w:p>
    <w:p w14:paraId="62907AB0" w14:textId="2BEB5347" w:rsidR="00D70F28" w:rsidRPr="001D01CA" w:rsidRDefault="005A5385">
      <w:pPr>
        <w:pStyle w:val="BodyText"/>
        <w:spacing w:before="158"/>
        <w:ind w:left="628"/>
        <w:rPr>
          <w:rFonts w:ascii="Calibri Light" w:hAnsi="Calibri Light" w:cs="Calibri Light"/>
        </w:rPr>
      </w:pPr>
      <w:r w:rsidRPr="00FD47AC">
        <w:rPr>
          <w:rFonts w:ascii="Calibri Light" w:hAnsi="Calibri Light" w:cs="Calibri Light"/>
          <w:lang w:val="id"/>
        </w:rPr>
        <w:t xml:space="preserve">Untuk meninjau grafik </w:t>
      </w:r>
      <w:r w:rsidR="001D01CA">
        <w:rPr>
          <w:rFonts w:ascii="Calibri Light" w:hAnsi="Calibri Light" w:cs="Calibri Light"/>
        </w:rPr>
        <w:t>tren</w:t>
      </w:r>
      <w:r w:rsidRPr="00FD47AC">
        <w:rPr>
          <w:rFonts w:ascii="Calibri Light" w:hAnsi="Calibri Light" w:cs="Calibri Light"/>
          <w:lang w:val="id"/>
        </w:rPr>
        <w:t xml:space="preserve">, silahkan tekan tombol </w:t>
      </w:r>
      <w:r w:rsidR="001D01CA">
        <w:rPr>
          <w:rFonts w:ascii="Calibri Light" w:hAnsi="Calibri Light" w:cs="Calibri Light"/>
          <w:b/>
        </w:rPr>
        <w:t>Trend Graph</w:t>
      </w:r>
      <w:r w:rsidR="001D01CA">
        <w:rPr>
          <w:rFonts w:ascii="Calibri Light" w:hAnsi="Calibri Light" w:cs="Calibri Light"/>
          <w:lang w:val="id"/>
        </w:rPr>
        <w:t xml:space="preserve"> pada layar atau pilih</w:t>
      </w:r>
      <w:r w:rsidRPr="00FD47AC">
        <w:rPr>
          <w:rFonts w:ascii="Calibri Light" w:hAnsi="Calibri Light" w:cs="Calibri Light"/>
          <w:lang w:val="id"/>
        </w:rPr>
        <w:t xml:space="preserve"> </w:t>
      </w:r>
      <w:r w:rsidR="001D01CA">
        <w:rPr>
          <w:rFonts w:ascii="Calibri Light" w:hAnsi="Calibri Light" w:cs="Calibri Light"/>
          <w:b/>
          <w:lang w:val="id"/>
        </w:rPr>
        <w:t>M</w:t>
      </w:r>
      <w:r w:rsidRPr="00FD47AC">
        <w:rPr>
          <w:rFonts w:ascii="Calibri Light" w:hAnsi="Calibri Light" w:cs="Calibri Light"/>
          <w:b/>
          <w:lang w:val="id"/>
        </w:rPr>
        <w:t xml:space="preserve">enu </w:t>
      </w:r>
      <w:r w:rsidR="001D01CA">
        <w:rPr>
          <w:rFonts w:ascii="Calibri Light" w:hAnsi="Calibri Light" w:cs="Calibri Light"/>
        </w:rPr>
        <w:t>&gt;</w:t>
      </w:r>
    </w:p>
    <w:p w14:paraId="5BBFA327" w14:textId="5506E618" w:rsidR="00D70F28" w:rsidRPr="00FD47AC" w:rsidRDefault="001D01CA">
      <w:pPr>
        <w:spacing w:before="36"/>
        <w:ind w:left="628"/>
        <w:rPr>
          <w:rFonts w:ascii="Calibri Light" w:hAnsi="Calibri Light" w:cs="Calibri Light"/>
          <w:sz w:val="24"/>
        </w:rPr>
      </w:pPr>
      <w:r>
        <w:rPr>
          <w:rFonts w:ascii="Calibri Light" w:hAnsi="Calibri Light" w:cs="Calibri Light"/>
          <w:b/>
          <w:sz w:val="24"/>
        </w:rPr>
        <w:t>Review</w:t>
      </w:r>
      <w:r w:rsidR="005A5385" w:rsidRPr="00FD47AC">
        <w:rPr>
          <w:rFonts w:ascii="Calibri Light" w:hAnsi="Calibri Light" w:cs="Calibri Light"/>
          <w:b/>
          <w:sz w:val="24"/>
          <w:lang w:val="id"/>
        </w:rPr>
        <w:t xml:space="preserve"> </w:t>
      </w:r>
      <w:r>
        <w:rPr>
          <w:rFonts w:ascii="Calibri Light" w:hAnsi="Calibri Light" w:cs="Calibri Light"/>
          <w:sz w:val="24"/>
          <w:lang w:val="id"/>
        </w:rPr>
        <w:t>&gt;</w:t>
      </w:r>
      <w:r w:rsidR="005A5385" w:rsidRPr="00FD47AC">
        <w:rPr>
          <w:rFonts w:ascii="Calibri Light" w:hAnsi="Calibri Light" w:cs="Calibri Light"/>
          <w:lang w:val="id"/>
        </w:rPr>
        <w:t xml:space="preserve"> </w:t>
      </w:r>
      <w:r>
        <w:rPr>
          <w:rFonts w:ascii="Calibri Light" w:hAnsi="Calibri Light" w:cs="Calibri Light"/>
          <w:b/>
          <w:sz w:val="24"/>
        </w:rPr>
        <w:t>Trend Graph</w:t>
      </w:r>
      <w:r w:rsidR="005A5385" w:rsidRPr="00FD47AC">
        <w:rPr>
          <w:rFonts w:ascii="Calibri Light" w:hAnsi="Calibri Light" w:cs="Calibri Light"/>
          <w:sz w:val="24"/>
          <w:lang w:val="id"/>
        </w:rPr>
        <w:t xml:space="preserve">, lalu antarmuka </w:t>
      </w:r>
      <w:r w:rsidR="00A72E1F">
        <w:rPr>
          <w:rFonts w:ascii="Calibri Light" w:hAnsi="Calibri Light" w:cs="Calibri Light"/>
          <w:sz w:val="24"/>
        </w:rPr>
        <w:t>grafik tren seperti Gambar dibawah akan</w:t>
      </w:r>
      <w:r w:rsidR="005A5385" w:rsidRPr="00FD47AC">
        <w:rPr>
          <w:rFonts w:ascii="Calibri Light" w:hAnsi="Calibri Light" w:cs="Calibri Light"/>
          <w:sz w:val="24"/>
          <w:lang w:val="id"/>
        </w:rPr>
        <w:t xml:space="preserve"> ditampilkan.</w:t>
      </w:r>
    </w:p>
    <w:p w14:paraId="61E2FA9D" w14:textId="58039C5A" w:rsidR="00D70F28" w:rsidRPr="00FD47AC" w:rsidRDefault="00A72E1F">
      <w:pPr>
        <w:pStyle w:val="BodyText"/>
        <w:spacing w:before="155"/>
        <w:ind w:left="628"/>
        <w:rPr>
          <w:rFonts w:ascii="Calibri Light" w:hAnsi="Calibri Light" w:cs="Calibri Light"/>
        </w:rPr>
      </w:pPr>
      <w:r>
        <w:rPr>
          <w:rFonts w:ascii="Calibri Light" w:hAnsi="Calibri Light" w:cs="Calibri Light"/>
          <w:lang w:val="id"/>
        </w:rPr>
        <w:t>Dalam grafik tren, sumbu Y</w:t>
      </w:r>
      <w:r w:rsidR="005A5385" w:rsidRPr="00FD47AC">
        <w:rPr>
          <w:rFonts w:ascii="Calibri Light" w:hAnsi="Calibri Light" w:cs="Calibri Light"/>
          <w:lang w:val="id"/>
        </w:rPr>
        <w:t xml:space="preserve"> adalah singkatan dari nilai penguku</w:t>
      </w:r>
      <w:r>
        <w:rPr>
          <w:rFonts w:ascii="Calibri Light" w:hAnsi="Calibri Light" w:cs="Calibri Light"/>
          <w:lang w:val="id"/>
        </w:rPr>
        <w:t>ran dan sumbu X</w:t>
      </w:r>
      <w:r w:rsidR="005A5385" w:rsidRPr="00FD47AC">
        <w:rPr>
          <w:rFonts w:ascii="Calibri Light" w:hAnsi="Calibri Light" w:cs="Calibri Light"/>
          <w:lang w:val="id"/>
        </w:rPr>
        <w:t xml:space="preserve"> mewakili waktu.</w:t>
      </w:r>
    </w:p>
    <w:p w14:paraId="5BB54501" w14:textId="77777777" w:rsidR="00D70F28" w:rsidRPr="00FD47AC" w:rsidRDefault="00F913D9" w:rsidP="001F7817">
      <w:pPr>
        <w:pStyle w:val="BodyText"/>
        <w:spacing w:before="7"/>
        <w:jc w:val="center"/>
        <w:rPr>
          <w:rFonts w:ascii="Calibri Light" w:hAnsi="Calibri Light" w:cs="Calibri Light"/>
          <w:sz w:val="11"/>
        </w:rPr>
      </w:pPr>
      <w:r w:rsidRPr="00FD47AC" w:rsidDel="00000001">
        <w:rPr>
          <w:rFonts w:ascii="Calibri Light" w:hAnsi="Calibri Light" w:cs="Calibri Light"/>
          <w:noProof/>
        </w:rPr>
        <mc:AlternateContent>
          <mc:Choice Requires="wpg">
            <w:drawing>
              <wp:anchor distT="0" distB="0" distL="0" distR="0" simplePos="0" relativeHeight="251750912" behindDoc="1" locked="0" layoutInCell="1" allowOverlap="1" wp14:anchorId="753B99A2" wp14:editId="5AB4E78D">
                <wp:simplePos x="0" y="0"/>
                <wp:positionH relativeFrom="page">
                  <wp:posOffset>1430655</wp:posOffset>
                </wp:positionH>
                <wp:positionV relativeFrom="paragraph">
                  <wp:posOffset>107950</wp:posOffset>
                </wp:positionV>
                <wp:extent cx="4603750" cy="3712845"/>
                <wp:effectExtent l="0" t="0" r="6350" b="1905"/>
                <wp:wrapTopAndBottom/>
                <wp:docPr id="534" name="Group 1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03750" cy="3712845"/>
                          <a:chOff x="2251" y="173"/>
                          <a:chExt cx="7409" cy="5945"/>
                        </a:xfrm>
                      </wpg:grpSpPr>
                      <pic:pic xmlns:pic="http://schemas.openxmlformats.org/drawingml/2006/picture">
                        <pic:nvPicPr>
                          <pic:cNvPr id="535" name="Picture 177"/>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2251" y="172"/>
                            <a:ext cx="7409" cy="5945"/>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pic:spPr>
                      </pic:pic>
                      <wps:wsp>
                        <wps:cNvPr id="536" name="Freeform 176"/>
                        <wps:cNvSpPr>
                          <a:spLocks/>
                        </wps:cNvSpPr>
                        <wps:spPr bwMode="auto">
                          <a:xfrm>
                            <a:off x="2335" y="2447"/>
                            <a:ext cx="850" cy="399"/>
                          </a:xfrm>
                          <a:custGeom>
                            <a:avLst/>
                            <a:gdLst>
                              <a:gd name="T0" fmla="+- 0 2760 2335"/>
                              <a:gd name="T1" fmla="*/ T0 w 850"/>
                              <a:gd name="T2" fmla="+- 0 2448 2448"/>
                              <a:gd name="T3" fmla="*/ 2448 h 399"/>
                              <a:gd name="T4" fmla="+- 0 2663 2335"/>
                              <a:gd name="T5" fmla="*/ T4 w 850"/>
                              <a:gd name="T6" fmla="+- 0 2453 2448"/>
                              <a:gd name="T7" fmla="*/ 2453 h 399"/>
                              <a:gd name="T8" fmla="+- 0 2573 2335"/>
                              <a:gd name="T9" fmla="*/ T8 w 850"/>
                              <a:gd name="T10" fmla="+- 0 2468 2448"/>
                              <a:gd name="T11" fmla="*/ 2468 h 399"/>
                              <a:gd name="T12" fmla="+- 0 2494 2335"/>
                              <a:gd name="T13" fmla="*/ T12 w 850"/>
                              <a:gd name="T14" fmla="+- 0 2492 2448"/>
                              <a:gd name="T15" fmla="*/ 2492 h 399"/>
                              <a:gd name="T16" fmla="+- 0 2428 2335"/>
                              <a:gd name="T17" fmla="*/ T16 w 850"/>
                              <a:gd name="T18" fmla="+- 0 2523 2448"/>
                              <a:gd name="T19" fmla="*/ 2523 h 399"/>
                              <a:gd name="T20" fmla="+- 0 2378 2335"/>
                              <a:gd name="T21" fmla="*/ T20 w 850"/>
                              <a:gd name="T22" fmla="+- 0 2560 2448"/>
                              <a:gd name="T23" fmla="*/ 2560 h 399"/>
                              <a:gd name="T24" fmla="+- 0 2335 2335"/>
                              <a:gd name="T25" fmla="*/ T24 w 850"/>
                              <a:gd name="T26" fmla="+- 0 2647 2448"/>
                              <a:gd name="T27" fmla="*/ 2647 h 399"/>
                              <a:gd name="T28" fmla="+- 0 2346 2335"/>
                              <a:gd name="T29" fmla="*/ T28 w 850"/>
                              <a:gd name="T30" fmla="+- 0 2693 2448"/>
                              <a:gd name="T31" fmla="*/ 2693 h 399"/>
                              <a:gd name="T32" fmla="+- 0 2428 2335"/>
                              <a:gd name="T33" fmla="*/ T32 w 850"/>
                              <a:gd name="T34" fmla="+- 0 2772 2448"/>
                              <a:gd name="T35" fmla="*/ 2772 h 399"/>
                              <a:gd name="T36" fmla="+- 0 2494 2335"/>
                              <a:gd name="T37" fmla="*/ T36 w 850"/>
                              <a:gd name="T38" fmla="+- 0 2803 2448"/>
                              <a:gd name="T39" fmla="*/ 2803 h 399"/>
                              <a:gd name="T40" fmla="+- 0 2573 2335"/>
                              <a:gd name="T41" fmla="*/ T40 w 850"/>
                              <a:gd name="T42" fmla="+- 0 2827 2448"/>
                              <a:gd name="T43" fmla="*/ 2827 h 399"/>
                              <a:gd name="T44" fmla="+- 0 2663 2335"/>
                              <a:gd name="T45" fmla="*/ T44 w 850"/>
                              <a:gd name="T46" fmla="+- 0 2842 2448"/>
                              <a:gd name="T47" fmla="*/ 2842 h 399"/>
                              <a:gd name="T48" fmla="+- 0 2760 2335"/>
                              <a:gd name="T49" fmla="*/ T48 w 850"/>
                              <a:gd name="T50" fmla="+- 0 2847 2448"/>
                              <a:gd name="T51" fmla="*/ 2847 h 399"/>
                              <a:gd name="T52" fmla="+- 0 2857 2335"/>
                              <a:gd name="T53" fmla="*/ T52 w 850"/>
                              <a:gd name="T54" fmla="+- 0 2842 2448"/>
                              <a:gd name="T55" fmla="*/ 2842 h 399"/>
                              <a:gd name="T56" fmla="+- 0 2947 2335"/>
                              <a:gd name="T57" fmla="*/ T56 w 850"/>
                              <a:gd name="T58" fmla="+- 0 2827 2448"/>
                              <a:gd name="T59" fmla="*/ 2827 h 399"/>
                              <a:gd name="T60" fmla="+- 0 3026 2335"/>
                              <a:gd name="T61" fmla="*/ T60 w 850"/>
                              <a:gd name="T62" fmla="+- 0 2803 2448"/>
                              <a:gd name="T63" fmla="*/ 2803 h 399"/>
                              <a:gd name="T64" fmla="+- 0 3092 2335"/>
                              <a:gd name="T65" fmla="*/ T64 w 850"/>
                              <a:gd name="T66" fmla="+- 0 2772 2448"/>
                              <a:gd name="T67" fmla="*/ 2772 h 399"/>
                              <a:gd name="T68" fmla="+- 0 3142 2335"/>
                              <a:gd name="T69" fmla="*/ T68 w 850"/>
                              <a:gd name="T70" fmla="+- 0 2735 2448"/>
                              <a:gd name="T71" fmla="*/ 2735 h 399"/>
                              <a:gd name="T72" fmla="+- 0 3185 2335"/>
                              <a:gd name="T73" fmla="*/ T72 w 850"/>
                              <a:gd name="T74" fmla="+- 0 2647 2448"/>
                              <a:gd name="T75" fmla="*/ 2647 h 399"/>
                              <a:gd name="T76" fmla="+- 0 3174 2335"/>
                              <a:gd name="T77" fmla="*/ T76 w 850"/>
                              <a:gd name="T78" fmla="+- 0 2602 2448"/>
                              <a:gd name="T79" fmla="*/ 2602 h 399"/>
                              <a:gd name="T80" fmla="+- 0 3092 2335"/>
                              <a:gd name="T81" fmla="*/ T80 w 850"/>
                              <a:gd name="T82" fmla="+- 0 2523 2448"/>
                              <a:gd name="T83" fmla="*/ 2523 h 399"/>
                              <a:gd name="T84" fmla="+- 0 3026 2335"/>
                              <a:gd name="T85" fmla="*/ T84 w 850"/>
                              <a:gd name="T86" fmla="+- 0 2492 2448"/>
                              <a:gd name="T87" fmla="*/ 2492 h 399"/>
                              <a:gd name="T88" fmla="+- 0 2947 2335"/>
                              <a:gd name="T89" fmla="*/ T88 w 850"/>
                              <a:gd name="T90" fmla="+- 0 2468 2448"/>
                              <a:gd name="T91" fmla="*/ 2468 h 399"/>
                              <a:gd name="T92" fmla="+- 0 2857 2335"/>
                              <a:gd name="T93" fmla="*/ T92 w 850"/>
                              <a:gd name="T94" fmla="+- 0 2453 2448"/>
                              <a:gd name="T95" fmla="*/ 2453 h 399"/>
                              <a:gd name="T96" fmla="+- 0 2760 2335"/>
                              <a:gd name="T97" fmla="*/ T96 w 850"/>
                              <a:gd name="T98" fmla="+- 0 2448 2448"/>
                              <a:gd name="T99" fmla="*/ 2448 h 39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850" h="399">
                                <a:moveTo>
                                  <a:pt x="425" y="0"/>
                                </a:moveTo>
                                <a:lnTo>
                                  <a:pt x="328" y="5"/>
                                </a:lnTo>
                                <a:lnTo>
                                  <a:pt x="238" y="20"/>
                                </a:lnTo>
                                <a:lnTo>
                                  <a:pt x="159" y="44"/>
                                </a:lnTo>
                                <a:lnTo>
                                  <a:pt x="93" y="75"/>
                                </a:lnTo>
                                <a:lnTo>
                                  <a:pt x="43" y="112"/>
                                </a:lnTo>
                                <a:lnTo>
                                  <a:pt x="0" y="199"/>
                                </a:lnTo>
                                <a:lnTo>
                                  <a:pt x="11" y="245"/>
                                </a:lnTo>
                                <a:lnTo>
                                  <a:pt x="93" y="324"/>
                                </a:lnTo>
                                <a:lnTo>
                                  <a:pt x="159" y="355"/>
                                </a:lnTo>
                                <a:lnTo>
                                  <a:pt x="238" y="379"/>
                                </a:lnTo>
                                <a:lnTo>
                                  <a:pt x="328" y="394"/>
                                </a:lnTo>
                                <a:lnTo>
                                  <a:pt x="425" y="399"/>
                                </a:lnTo>
                                <a:lnTo>
                                  <a:pt x="522" y="394"/>
                                </a:lnTo>
                                <a:lnTo>
                                  <a:pt x="612" y="379"/>
                                </a:lnTo>
                                <a:lnTo>
                                  <a:pt x="691" y="355"/>
                                </a:lnTo>
                                <a:lnTo>
                                  <a:pt x="757" y="324"/>
                                </a:lnTo>
                                <a:lnTo>
                                  <a:pt x="807" y="287"/>
                                </a:lnTo>
                                <a:lnTo>
                                  <a:pt x="850" y="199"/>
                                </a:lnTo>
                                <a:lnTo>
                                  <a:pt x="839" y="154"/>
                                </a:lnTo>
                                <a:lnTo>
                                  <a:pt x="757" y="75"/>
                                </a:lnTo>
                                <a:lnTo>
                                  <a:pt x="691" y="44"/>
                                </a:lnTo>
                                <a:lnTo>
                                  <a:pt x="612" y="20"/>
                                </a:lnTo>
                                <a:lnTo>
                                  <a:pt x="522" y="5"/>
                                </a:lnTo>
                                <a:lnTo>
                                  <a:pt x="425" y="0"/>
                                </a:lnTo>
                                <a:close/>
                              </a:path>
                            </a:pathLst>
                          </a:custGeom>
                          <a:noFill/>
                          <a:ln w="15875">
                            <a:solidFill>
                              <a:srgbClr val="FF00FF"/>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solidFill>
                                  <a:srgbClr val="FFFFFF"/>
                                </a:solidFill>
                              </a14:hiddenFill>
                            </a:ext>
                          </a:extLst>
                        </wps:spPr>
                        <wps:bodyPr rot="0" vert="horz" wrap="square" lIns="91440" tIns="45720" rIns="91440" bIns="45720" anchor="t" anchorCtr="0" upright="1">
                          <a:noAutofit/>
                        </wps:bodyPr>
                      </wps:wsp>
                      <wps:wsp>
                        <wps:cNvPr id="537" name="Freeform 175"/>
                        <wps:cNvSpPr>
                          <a:spLocks/>
                        </wps:cNvSpPr>
                        <wps:spPr bwMode="auto">
                          <a:xfrm>
                            <a:off x="2335" y="3851"/>
                            <a:ext cx="850" cy="399"/>
                          </a:xfrm>
                          <a:custGeom>
                            <a:avLst/>
                            <a:gdLst>
                              <a:gd name="T0" fmla="+- 0 2760 2335"/>
                              <a:gd name="T1" fmla="*/ T0 w 850"/>
                              <a:gd name="T2" fmla="+- 0 3852 3852"/>
                              <a:gd name="T3" fmla="*/ 3852 h 399"/>
                              <a:gd name="T4" fmla="+- 0 2663 2335"/>
                              <a:gd name="T5" fmla="*/ T4 w 850"/>
                              <a:gd name="T6" fmla="+- 0 3857 3852"/>
                              <a:gd name="T7" fmla="*/ 3857 h 399"/>
                              <a:gd name="T8" fmla="+- 0 2573 2335"/>
                              <a:gd name="T9" fmla="*/ T8 w 850"/>
                              <a:gd name="T10" fmla="+- 0 3872 3852"/>
                              <a:gd name="T11" fmla="*/ 3872 h 399"/>
                              <a:gd name="T12" fmla="+- 0 2494 2335"/>
                              <a:gd name="T13" fmla="*/ T12 w 850"/>
                              <a:gd name="T14" fmla="+- 0 3896 3852"/>
                              <a:gd name="T15" fmla="*/ 3896 h 399"/>
                              <a:gd name="T16" fmla="+- 0 2428 2335"/>
                              <a:gd name="T17" fmla="*/ T16 w 850"/>
                              <a:gd name="T18" fmla="+- 0 3927 3852"/>
                              <a:gd name="T19" fmla="*/ 3927 h 399"/>
                              <a:gd name="T20" fmla="+- 0 2378 2335"/>
                              <a:gd name="T21" fmla="*/ T20 w 850"/>
                              <a:gd name="T22" fmla="+- 0 3964 3852"/>
                              <a:gd name="T23" fmla="*/ 3964 h 399"/>
                              <a:gd name="T24" fmla="+- 0 2335 2335"/>
                              <a:gd name="T25" fmla="*/ T24 w 850"/>
                              <a:gd name="T26" fmla="+- 0 4051 3852"/>
                              <a:gd name="T27" fmla="*/ 4051 h 399"/>
                              <a:gd name="T28" fmla="+- 0 2346 2335"/>
                              <a:gd name="T29" fmla="*/ T28 w 850"/>
                              <a:gd name="T30" fmla="+- 0 4097 3852"/>
                              <a:gd name="T31" fmla="*/ 4097 h 399"/>
                              <a:gd name="T32" fmla="+- 0 2428 2335"/>
                              <a:gd name="T33" fmla="*/ T32 w 850"/>
                              <a:gd name="T34" fmla="+- 0 4176 3852"/>
                              <a:gd name="T35" fmla="*/ 4176 h 399"/>
                              <a:gd name="T36" fmla="+- 0 2494 2335"/>
                              <a:gd name="T37" fmla="*/ T36 w 850"/>
                              <a:gd name="T38" fmla="+- 0 4207 3852"/>
                              <a:gd name="T39" fmla="*/ 4207 h 399"/>
                              <a:gd name="T40" fmla="+- 0 2573 2335"/>
                              <a:gd name="T41" fmla="*/ T40 w 850"/>
                              <a:gd name="T42" fmla="+- 0 4231 3852"/>
                              <a:gd name="T43" fmla="*/ 4231 h 399"/>
                              <a:gd name="T44" fmla="+- 0 2663 2335"/>
                              <a:gd name="T45" fmla="*/ T44 w 850"/>
                              <a:gd name="T46" fmla="+- 0 4246 3852"/>
                              <a:gd name="T47" fmla="*/ 4246 h 399"/>
                              <a:gd name="T48" fmla="+- 0 2760 2335"/>
                              <a:gd name="T49" fmla="*/ T48 w 850"/>
                              <a:gd name="T50" fmla="+- 0 4251 3852"/>
                              <a:gd name="T51" fmla="*/ 4251 h 399"/>
                              <a:gd name="T52" fmla="+- 0 2857 2335"/>
                              <a:gd name="T53" fmla="*/ T52 w 850"/>
                              <a:gd name="T54" fmla="+- 0 4246 3852"/>
                              <a:gd name="T55" fmla="*/ 4246 h 399"/>
                              <a:gd name="T56" fmla="+- 0 2947 2335"/>
                              <a:gd name="T57" fmla="*/ T56 w 850"/>
                              <a:gd name="T58" fmla="+- 0 4231 3852"/>
                              <a:gd name="T59" fmla="*/ 4231 h 399"/>
                              <a:gd name="T60" fmla="+- 0 3026 2335"/>
                              <a:gd name="T61" fmla="*/ T60 w 850"/>
                              <a:gd name="T62" fmla="+- 0 4207 3852"/>
                              <a:gd name="T63" fmla="*/ 4207 h 399"/>
                              <a:gd name="T64" fmla="+- 0 3092 2335"/>
                              <a:gd name="T65" fmla="*/ T64 w 850"/>
                              <a:gd name="T66" fmla="+- 0 4176 3852"/>
                              <a:gd name="T67" fmla="*/ 4176 h 399"/>
                              <a:gd name="T68" fmla="+- 0 3142 2335"/>
                              <a:gd name="T69" fmla="*/ T68 w 850"/>
                              <a:gd name="T70" fmla="+- 0 4139 3852"/>
                              <a:gd name="T71" fmla="*/ 4139 h 399"/>
                              <a:gd name="T72" fmla="+- 0 3185 2335"/>
                              <a:gd name="T73" fmla="*/ T72 w 850"/>
                              <a:gd name="T74" fmla="+- 0 4051 3852"/>
                              <a:gd name="T75" fmla="*/ 4051 h 399"/>
                              <a:gd name="T76" fmla="+- 0 3174 2335"/>
                              <a:gd name="T77" fmla="*/ T76 w 850"/>
                              <a:gd name="T78" fmla="+- 0 4006 3852"/>
                              <a:gd name="T79" fmla="*/ 4006 h 399"/>
                              <a:gd name="T80" fmla="+- 0 3092 2335"/>
                              <a:gd name="T81" fmla="*/ T80 w 850"/>
                              <a:gd name="T82" fmla="+- 0 3927 3852"/>
                              <a:gd name="T83" fmla="*/ 3927 h 399"/>
                              <a:gd name="T84" fmla="+- 0 3026 2335"/>
                              <a:gd name="T85" fmla="*/ T84 w 850"/>
                              <a:gd name="T86" fmla="+- 0 3896 3852"/>
                              <a:gd name="T87" fmla="*/ 3896 h 399"/>
                              <a:gd name="T88" fmla="+- 0 2947 2335"/>
                              <a:gd name="T89" fmla="*/ T88 w 850"/>
                              <a:gd name="T90" fmla="+- 0 3872 3852"/>
                              <a:gd name="T91" fmla="*/ 3872 h 399"/>
                              <a:gd name="T92" fmla="+- 0 2857 2335"/>
                              <a:gd name="T93" fmla="*/ T92 w 850"/>
                              <a:gd name="T94" fmla="+- 0 3857 3852"/>
                              <a:gd name="T95" fmla="*/ 3857 h 399"/>
                              <a:gd name="T96" fmla="+- 0 2760 2335"/>
                              <a:gd name="T97" fmla="*/ T96 w 850"/>
                              <a:gd name="T98" fmla="+- 0 3852 3852"/>
                              <a:gd name="T99" fmla="*/ 3852 h 39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850" h="399">
                                <a:moveTo>
                                  <a:pt x="425" y="0"/>
                                </a:moveTo>
                                <a:lnTo>
                                  <a:pt x="328" y="5"/>
                                </a:lnTo>
                                <a:lnTo>
                                  <a:pt x="238" y="20"/>
                                </a:lnTo>
                                <a:lnTo>
                                  <a:pt x="159" y="44"/>
                                </a:lnTo>
                                <a:lnTo>
                                  <a:pt x="93" y="75"/>
                                </a:lnTo>
                                <a:lnTo>
                                  <a:pt x="43" y="112"/>
                                </a:lnTo>
                                <a:lnTo>
                                  <a:pt x="0" y="199"/>
                                </a:lnTo>
                                <a:lnTo>
                                  <a:pt x="11" y="245"/>
                                </a:lnTo>
                                <a:lnTo>
                                  <a:pt x="93" y="324"/>
                                </a:lnTo>
                                <a:lnTo>
                                  <a:pt x="159" y="355"/>
                                </a:lnTo>
                                <a:lnTo>
                                  <a:pt x="238" y="379"/>
                                </a:lnTo>
                                <a:lnTo>
                                  <a:pt x="328" y="394"/>
                                </a:lnTo>
                                <a:lnTo>
                                  <a:pt x="425" y="399"/>
                                </a:lnTo>
                                <a:lnTo>
                                  <a:pt x="522" y="394"/>
                                </a:lnTo>
                                <a:lnTo>
                                  <a:pt x="612" y="379"/>
                                </a:lnTo>
                                <a:lnTo>
                                  <a:pt x="691" y="355"/>
                                </a:lnTo>
                                <a:lnTo>
                                  <a:pt x="757" y="324"/>
                                </a:lnTo>
                                <a:lnTo>
                                  <a:pt x="807" y="287"/>
                                </a:lnTo>
                                <a:lnTo>
                                  <a:pt x="850" y="199"/>
                                </a:lnTo>
                                <a:lnTo>
                                  <a:pt x="839" y="154"/>
                                </a:lnTo>
                                <a:lnTo>
                                  <a:pt x="757" y="75"/>
                                </a:lnTo>
                                <a:lnTo>
                                  <a:pt x="691" y="44"/>
                                </a:lnTo>
                                <a:lnTo>
                                  <a:pt x="612" y="20"/>
                                </a:lnTo>
                                <a:lnTo>
                                  <a:pt x="522" y="5"/>
                                </a:lnTo>
                                <a:lnTo>
                                  <a:pt x="425" y="0"/>
                                </a:lnTo>
                                <a:close/>
                              </a:path>
                            </a:pathLst>
                          </a:custGeom>
                          <a:noFill/>
                          <a:ln w="15875">
                            <a:solidFill>
                              <a:srgbClr val="FF00FF"/>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solidFill>
                                  <a:srgbClr val="FFFFFF"/>
                                </a:solidFill>
                              </a14:hiddenFill>
                            </a:ext>
                          </a:extLst>
                        </wps:spPr>
                        <wps:bodyPr rot="0" vert="horz" wrap="square" lIns="91440" tIns="45720" rIns="91440" bIns="45720" anchor="t" anchorCtr="0" upright="1">
                          <a:noAutofit/>
                        </wps:bodyPr>
                      </wps:wsp>
                      <wps:wsp>
                        <wps:cNvPr id="538" name="Freeform 174"/>
                        <wps:cNvSpPr>
                          <a:spLocks/>
                        </wps:cNvSpPr>
                        <wps:spPr bwMode="auto">
                          <a:xfrm>
                            <a:off x="2335" y="1037"/>
                            <a:ext cx="850" cy="384"/>
                          </a:xfrm>
                          <a:custGeom>
                            <a:avLst/>
                            <a:gdLst>
                              <a:gd name="T0" fmla="+- 0 2760 2335"/>
                              <a:gd name="T1" fmla="*/ T0 w 850"/>
                              <a:gd name="T2" fmla="+- 0 1038 1038"/>
                              <a:gd name="T3" fmla="*/ 1038 h 384"/>
                              <a:gd name="T4" fmla="+- 0 2663 2335"/>
                              <a:gd name="T5" fmla="*/ T4 w 850"/>
                              <a:gd name="T6" fmla="+- 0 1043 1038"/>
                              <a:gd name="T7" fmla="*/ 1043 h 384"/>
                              <a:gd name="T8" fmla="+- 0 2573 2335"/>
                              <a:gd name="T9" fmla="*/ T8 w 850"/>
                              <a:gd name="T10" fmla="+- 0 1057 1038"/>
                              <a:gd name="T11" fmla="*/ 1057 h 384"/>
                              <a:gd name="T12" fmla="+- 0 2494 2335"/>
                              <a:gd name="T13" fmla="*/ T12 w 850"/>
                              <a:gd name="T14" fmla="+- 0 1080 1038"/>
                              <a:gd name="T15" fmla="*/ 1080 h 384"/>
                              <a:gd name="T16" fmla="+- 0 2428 2335"/>
                              <a:gd name="T17" fmla="*/ T16 w 850"/>
                              <a:gd name="T18" fmla="+- 0 1110 1038"/>
                              <a:gd name="T19" fmla="*/ 1110 h 384"/>
                              <a:gd name="T20" fmla="+- 0 2378 2335"/>
                              <a:gd name="T21" fmla="*/ T20 w 850"/>
                              <a:gd name="T22" fmla="+- 0 1145 1038"/>
                              <a:gd name="T23" fmla="*/ 1145 h 384"/>
                              <a:gd name="T24" fmla="+- 0 2335 2335"/>
                              <a:gd name="T25" fmla="*/ T24 w 850"/>
                              <a:gd name="T26" fmla="+- 0 1230 1038"/>
                              <a:gd name="T27" fmla="*/ 1230 h 384"/>
                              <a:gd name="T28" fmla="+- 0 2346 2335"/>
                              <a:gd name="T29" fmla="*/ T28 w 850"/>
                              <a:gd name="T30" fmla="+- 0 1274 1038"/>
                              <a:gd name="T31" fmla="*/ 1274 h 384"/>
                              <a:gd name="T32" fmla="+- 0 2428 2335"/>
                              <a:gd name="T33" fmla="*/ T32 w 850"/>
                              <a:gd name="T34" fmla="+- 0 1350 1038"/>
                              <a:gd name="T35" fmla="*/ 1350 h 384"/>
                              <a:gd name="T36" fmla="+- 0 2494 2335"/>
                              <a:gd name="T37" fmla="*/ T36 w 850"/>
                              <a:gd name="T38" fmla="+- 0 1380 1038"/>
                              <a:gd name="T39" fmla="*/ 1380 h 384"/>
                              <a:gd name="T40" fmla="+- 0 2573 2335"/>
                              <a:gd name="T41" fmla="*/ T40 w 850"/>
                              <a:gd name="T42" fmla="+- 0 1402 1038"/>
                              <a:gd name="T43" fmla="*/ 1402 h 384"/>
                              <a:gd name="T44" fmla="+- 0 2663 2335"/>
                              <a:gd name="T45" fmla="*/ T44 w 850"/>
                              <a:gd name="T46" fmla="+- 0 1417 1038"/>
                              <a:gd name="T47" fmla="*/ 1417 h 384"/>
                              <a:gd name="T48" fmla="+- 0 2760 2335"/>
                              <a:gd name="T49" fmla="*/ T48 w 850"/>
                              <a:gd name="T50" fmla="+- 0 1422 1038"/>
                              <a:gd name="T51" fmla="*/ 1422 h 384"/>
                              <a:gd name="T52" fmla="+- 0 2857 2335"/>
                              <a:gd name="T53" fmla="*/ T52 w 850"/>
                              <a:gd name="T54" fmla="+- 0 1417 1038"/>
                              <a:gd name="T55" fmla="*/ 1417 h 384"/>
                              <a:gd name="T56" fmla="+- 0 2947 2335"/>
                              <a:gd name="T57" fmla="*/ T56 w 850"/>
                              <a:gd name="T58" fmla="+- 0 1402 1038"/>
                              <a:gd name="T59" fmla="*/ 1402 h 384"/>
                              <a:gd name="T60" fmla="+- 0 3026 2335"/>
                              <a:gd name="T61" fmla="*/ T60 w 850"/>
                              <a:gd name="T62" fmla="+- 0 1380 1038"/>
                              <a:gd name="T63" fmla="*/ 1380 h 384"/>
                              <a:gd name="T64" fmla="+- 0 3092 2335"/>
                              <a:gd name="T65" fmla="*/ T64 w 850"/>
                              <a:gd name="T66" fmla="+- 0 1350 1038"/>
                              <a:gd name="T67" fmla="*/ 1350 h 384"/>
                              <a:gd name="T68" fmla="+- 0 3142 2335"/>
                              <a:gd name="T69" fmla="*/ T68 w 850"/>
                              <a:gd name="T70" fmla="+- 0 1314 1038"/>
                              <a:gd name="T71" fmla="*/ 1314 h 384"/>
                              <a:gd name="T72" fmla="+- 0 3185 2335"/>
                              <a:gd name="T73" fmla="*/ T72 w 850"/>
                              <a:gd name="T74" fmla="+- 0 1230 1038"/>
                              <a:gd name="T75" fmla="*/ 1230 h 384"/>
                              <a:gd name="T76" fmla="+- 0 3174 2335"/>
                              <a:gd name="T77" fmla="*/ T76 w 850"/>
                              <a:gd name="T78" fmla="+- 0 1186 1038"/>
                              <a:gd name="T79" fmla="*/ 1186 h 384"/>
                              <a:gd name="T80" fmla="+- 0 3092 2335"/>
                              <a:gd name="T81" fmla="*/ T80 w 850"/>
                              <a:gd name="T82" fmla="+- 0 1110 1038"/>
                              <a:gd name="T83" fmla="*/ 1110 h 384"/>
                              <a:gd name="T84" fmla="+- 0 3026 2335"/>
                              <a:gd name="T85" fmla="*/ T84 w 850"/>
                              <a:gd name="T86" fmla="+- 0 1080 1038"/>
                              <a:gd name="T87" fmla="*/ 1080 h 384"/>
                              <a:gd name="T88" fmla="+- 0 2947 2335"/>
                              <a:gd name="T89" fmla="*/ T88 w 850"/>
                              <a:gd name="T90" fmla="+- 0 1057 1038"/>
                              <a:gd name="T91" fmla="*/ 1057 h 384"/>
                              <a:gd name="T92" fmla="+- 0 2857 2335"/>
                              <a:gd name="T93" fmla="*/ T92 w 850"/>
                              <a:gd name="T94" fmla="+- 0 1043 1038"/>
                              <a:gd name="T95" fmla="*/ 1043 h 384"/>
                              <a:gd name="T96" fmla="+- 0 2760 2335"/>
                              <a:gd name="T97" fmla="*/ T96 w 850"/>
                              <a:gd name="T98" fmla="+- 0 1038 1038"/>
                              <a:gd name="T99" fmla="*/ 1038 h 38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850" h="384">
                                <a:moveTo>
                                  <a:pt x="425" y="0"/>
                                </a:moveTo>
                                <a:lnTo>
                                  <a:pt x="328" y="5"/>
                                </a:lnTo>
                                <a:lnTo>
                                  <a:pt x="238" y="19"/>
                                </a:lnTo>
                                <a:lnTo>
                                  <a:pt x="159" y="42"/>
                                </a:lnTo>
                                <a:lnTo>
                                  <a:pt x="93" y="72"/>
                                </a:lnTo>
                                <a:lnTo>
                                  <a:pt x="43" y="107"/>
                                </a:lnTo>
                                <a:lnTo>
                                  <a:pt x="0" y="192"/>
                                </a:lnTo>
                                <a:lnTo>
                                  <a:pt x="11" y="236"/>
                                </a:lnTo>
                                <a:lnTo>
                                  <a:pt x="93" y="312"/>
                                </a:lnTo>
                                <a:lnTo>
                                  <a:pt x="159" y="342"/>
                                </a:lnTo>
                                <a:lnTo>
                                  <a:pt x="238" y="364"/>
                                </a:lnTo>
                                <a:lnTo>
                                  <a:pt x="328" y="379"/>
                                </a:lnTo>
                                <a:lnTo>
                                  <a:pt x="425" y="384"/>
                                </a:lnTo>
                                <a:lnTo>
                                  <a:pt x="522" y="379"/>
                                </a:lnTo>
                                <a:lnTo>
                                  <a:pt x="612" y="364"/>
                                </a:lnTo>
                                <a:lnTo>
                                  <a:pt x="691" y="342"/>
                                </a:lnTo>
                                <a:lnTo>
                                  <a:pt x="757" y="312"/>
                                </a:lnTo>
                                <a:lnTo>
                                  <a:pt x="807" y="276"/>
                                </a:lnTo>
                                <a:lnTo>
                                  <a:pt x="850" y="192"/>
                                </a:lnTo>
                                <a:lnTo>
                                  <a:pt x="839" y="148"/>
                                </a:lnTo>
                                <a:lnTo>
                                  <a:pt x="757" y="72"/>
                                </a:lnTo>
                                <a:lnTo>
                                  <a:pt x="691" y="42"/>
                                </a:lnTo>
                                <a:lnTo>
                                  <a:pt x="612" y="19"/>
                                </a:lnTo>
                                <a:lnTo>
                                  <a:pt x="522" y="5"/>
                                </a:lnTo>
                                <a:lnTo>
                                  <a:pt x="425" y="0"/>
                                </a:lnTo>
                                <a:close/>
                              </a:path>
                            </a:pathLst>
                          </a:custGeom>
                          <a:noFill/>
                          <a:ln w="15875">
                            <a:solidFill>
                              <a:srgbClr val="FF00FF"/>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7D6C4EB" id="Group 173" o:spid="_x0000_s1026" style="position:absolute;margin-left:112.65pt;margin-top:8.5pt;width:362.5pt;height:292.35pt;z-index:-251565568;mso-wrap-distance-left:0;mso-wrap-distance-right:0;mso-position-horizontal-relative:page" coordorigin="2251,173" coordsize="7409,594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">
                <v:shape id="Picture 177" o:spid="_x0000_s1027" type="#_x0000_t75" style="position:absolute;left:2251;top:172;width:7409;height:5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">
                  <v:imagedata r:id="rId250" o:title=""/>
                </v:shape>
                <v:shape id="Freeform 176" o:spid="_x0000_s1028" style="position:absolute;left:2335;top:2447;width:850;height:399;visibility:visible;mso-wrap-style:square;v-text-anchor:top" coordsize="850,3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" path="m425,l328,5,238,20,159,44,93,75,43,112,,199r11,46l93,324r66,31l238,379r90,15l425,399r97,-5l612,379r79,-24l757,324r50,-37l850,199,839,154,757,75,691,44,612,20,522,5,425,xe" filled="f" strokecolor="fuchsia" strokeweight="1.25pt">
                  <v:path arrowok="t" o:connecttype="custom" o:connectlocs="425,2448;328,2453;238,2468;159,2492;93,2523;43,2560;0,2647;11,2693;93,2772;159,2803;238,2827;328,2842;425,2847;522,2842;612,2827;691,2803;757,2772;807,2735;850,2647;839,2602;757,2523;691,2492;612,2468;522,2453;425,2448" o:connectangles="0,0,0,0,0,0,0,0,0,0,0,0,0,0,0,0,0,0,0,0,0,0,0,0,0"/>
                </v:shape>
                <v:shape id="Freeform 175" o:spid="_x0000_s1029" style="position:absolute;left:2335;top:3851;width:850;height:399;visibility:visible;mso-wrap-style:square;v-text-anchor:top" coordsize="850,3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" path="m425,l328,5,238,20,159,44,93,75,43,112,,199r11,46l93,324r66,31l238,379r90,15l425,399r97,-5l612,379r79,-24l757,324r50,-37l850,199,839,154,757,75,691,44,612,20,522,5,425,xe" filled="f" strokecolor="fuchsia" strokeweight="1.25pt">
                  <v:path arrowok="t" o:connecttype="custom" o:connectlocs="425,3852;328,3857;238,3872;159,3896;93,3927;43,3964;0,4051;11,4097;93,4176;159,4207;238,4231;328,4246;425,4251;522,4246;612,4231;691,4207;757,4176;807,4139;850,4051;839,4006;757,3927;691,3896;612,3872;522,3857;425,3852" o:connectangles="0,0,0,0,0,0,0,0,0,0,0,0,0,0,0,0,0,0,0,0,0,0,0,0,0"/>
                </v:shape>
                <v:shape id="Freeform 174" o:spid="_x0000_s1030" style="position:absolute;left:2335;top:1037;width:850;height:384;visibility:visible;mso-wrap-style:square;v-text-anchor:top" coordsize="850,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" path="m425,l328,5,238,19,159,42,93,72,43,107,,192r11,44l93,312r66,30l238,364r90,15l425,384r97,-5l612,364r79,-22l757,312r50,-36l850,192,839,148,757,72,691,42,612,19,522,5,425,xe" filled="f" strokecolor="fuchsia" strokeweight="1.25pt">
                  <v:path arrowok="t" o:connecttype="custom" o:connectlocs="425,1038;328,1043;238,1057;159,1080;93,1110;43,1145;0,1230;11,1274;93,1350;159,1380;238,1402;328,1417;425,1422;522,1417;612,1402;691,1380;757,1350;807,1314;850,1230;839,1186;757,1110;691,1080;612,1057;522,1043;425,1038" o:connectangles="0,0,0,0,0,0,0,0,0,0,0,0,0,0,0,0,0,0,0,0,0,0,0,0,0"/>
                </v:shape>
                <w10:wrap type="topAndBottom" anchorx="page"/>
              </v:group>
            </w:pict>
          </mc:Fallback>
        </mc:AlternateContent>
      </w:r>
    </w:p>
    <w:p w14:paraId="54252DC0" w14:textId="77777777" w:rsidR="00D70F28" w:rsidRPr="00FD47AC" w:rsidRDefault="00D70F28">
      <w:pPr>
        <w:pStyle w:val="BodyText"/>
        <w:spacing w:before="10"/>
        <w:rPr>
          <w:rFonts w:ascii="Calibri Light" w:hAnsi="Calibri Light" w:cs="Calibri Light"/>
          <w:sz w:val="23"/>
        </w:rPr>
      </w:pPr>
    </w:p>
    <w:p w14:paraId="3158F84A" w14:textId="553B1C01" w:rsidR="00D70F28" w:rsidRPr="00FD47AC" w:rsidRDefault="00A72E1F" w:rsidP="00F22E05">
      <w:pPr>
        <w:pStyle w:val="Heading3"/>
        <w:numPr>
          <w:ilvl w:val="2"/>
          <w:numId w:val="54"/>
        </w:numPr>
      </w:pPr>
      <w:bookmarkStart w:id="272" w:name="_Toc62638677"/>
      <w:r>
        <w:t>Memilih G</w:t>
      </w:r>
      <w:r w:rsidR="005A5385" w:rsidRPr="00FD47AC">
        <w:t xml:space="preserve">rafik </w:t>
      </w:r>
      <w:r>
        <w:t>Tren untuk Parameter T</w:t>
      </w:r>
      <w:r w:rsidR="005A5385" w:rsidRPr="00FD47AC">
        <w:t>ertentu</w:t>
      </w:r>
      <w:bookmarkEnd w:id="272"/>
    </w:p>
    <w:p w14:paraId="3D3A0B0C" w14:textId="4D68D536" w:rsidR="00D70F28" w:rsidRPr="00FD47AC" w:rsidRDefault="005A5385">
      <w:pPr>
        <w:pStyle w:val="BodyText"/>
        <w:spacing w:before="161" w:line="271" w:lineRule="auto"/>
        <w:ind w:left="628" w:right="721"/>
        <w:jc w:val="both"/>
        <w:rPr>
          <w:rFonts w:ascii="Calibri Light" w:hAnsi="Calibri Light" w:cs="Calibri Light"/>
        </w:rPr>
      </w:pPr>
      <w:r w:rsidRPr="00FD47AC">
        <w:rPr>
          <w:rFonts w:ascii="Calibri Light" w:hAnsi="Calibri Light" w:cs="Calibri Light"/>
          <w:lang w:val="id"/>
        </w:rPr>
        <w:t xml:space="preserve">Monitor dapat meninjau grafik </w:t>
      </w:r>
      <w:r w:rsidR="001F7817">
        <w:rPr>
          <w:rFonts w:ascii="Calibri Light" w:hAnsi="Calibri Light" w:cs="Calibri Light"/>
        </w:rPr>
        <w:t>tren dari</w:t>
      </w:r>
      <w:r w:rsidRPr="00FD47AC">
        <w:rPr>
          <w:rFonts w:ascii="Calibri Light" w:hAnsi="Calibri Light" w:cs="Calibri Light"/>
          <w:lang w:val="id"/>
        </w:rPr>
        <w:t xml:space="preserve"> parameter yang berbeda. Untuk mengubah grafik tren yang ada, silahkan pilih </w:t>
      </w:r>
      <w:r w:rsidR="001F7817">
        <w:rPr>
          <w:rFonts w:ascii="Calibri Light" w:hAnsi="Calibri Light" w:cs="Calibri Light"/>
          <w:b/>
          <w:lang w:val="id"/>
        </w:rPr>
        <w:t xml:space="preserve">Menu </w:t>
      </w:r>
      <w:r w:rsidR="001F7817">
        <w:rPr>
          <w:rFonts w:ascii="Calibri Light" w:hAnsi="Calibri Light" w:cs="Calibri Light"/>
          <w:lang w:val="id"/>
        </w:rPr>
        <w:t>&gt;</w:t>
      </w:r>
      <w:r w:rsidRPr="00FD47AC">
        <w:rPr>
          <w:rFonts w:ascii="Calibri Light" w:hAnsi="Calibri Light" w:cs="Calibri Light"/>
          <w:lang w:val="id"/>
        </w:rPr>
        <w:t xml:space="preserve"> </w:t>
      </w:r>
      <w:r w:rsidR="001F7817">
        <w:rPr>
          <w:rFonts w:ascii="Calibri Light" w:hAnsi="Calibri Light" w:cs="Calibri Light"/>
          <w:b/>
        </w:rPr>
        <w:t>Review</w:t>
      </w:r>
      <w:r w:rsidRPr="00FD47AC">
        <w:rPr>
          <w:rFonts w:ascii="Calibri Light" w:hAnsi="Calibri Light" w:cs="Calibri Light"/>
          <w:lang w:val="id"/>
        </w:rPr>
        <w:t xml:space="preserve"> &gt;  </w:t>
      </w:r>
      <w:r w:rsidR="001F7817">
        <w:rPr>
          <w:rFonts w:ascii="Calibri Light" w:hAnsi="Calibri Light" w:cs="Calibri Light"/>
          <w:b/>
          <w:lang w:val="id"/>
        </w:rPr>
        <w:t>Trend G</w:t>
      </w:r>
      <w:r w:rsidRPr="00FD47AC">
        <w:rPr>
          <w:rFonts w:ascii="Calibri Light" w:hAnsi="Calibri Light" w:cs="Calibri Light"/>
          <w:b/>
          <w:lang w:val="id"/>
        </w:rPr>
        <w:t xml:space="preserve">raph </w:t>
      </w:r>
      <w:r w:rsidRPr="00FD47AC">
        <w:rPr>
          <w:rFonts w:ascii="Calibri Light" w:hAnsi="Calibri Light" w:cs="Calibri Light"/>
          <w:lang w:val="id"/>
        </w:rPr>
        <w:t xml:space="preserve">dan pilih nama parameter yang </w:t>
      </w:r>
      <w:r w:rsidR="001F7817">
        <w:rPr>
          <w:rFonts w:ascii="Calibri Light" w:hAnsi="Calibri Light" w:cs="Calibri Light"/>
        </w:rPr>
        <w:t>ingin ditampilkan</w:t>
      </w:r>
      <w:r w:rsidRPr="00FD47AC">
        <w:rPr>
          <w:rFonts w:ascii="Calibri Light" w:hAnsi="Calibri Light" w:cs="Calibri Light"/>
          <w:lang w:val="id"/>
        </w:rPr>
        <w:t xml:space="preserve"> dari daftar </w:t>
      </w:r>
      <w:r w:rsidRPr="001F7817">
        <w:rPr>
          <w:rFonts w:ascii="Calibri Light" w:hAnsi="Calibri Light" w:cs="Calibri Light"/>
          <w:i/>
          <w:lang w:val="id"/>
        </w:rPr>
        <w:t>pop</w:t>
      </w:r>
      <w:r w:rsidR="001F7817" w:rsidRPr="001F7817">
        <w:rPr>
          <w:rFonts w:ascii="Calibri Light" w:hAnsi="Calibri Light" w:cs="Calibri Light"/>
          <w:i/>
        </w:rPr>
        <w:t>-</w:t>
      </w:r>
      <w:r w:rsidRPr="001F7817">
        <w:rPr>
          <w:rFonts w:ascii="Calibri Light" w:hAnsi="Calibri Light" w:cs="Calibri Light"/>
          <w:i/>
          <w:lang w:val="id"/>
        </w:rPr>
        <w:t>up</w:t>
      </w:r>
      <w:r w:rsidRPr="00FD47AC">
        <w:rPr>
          <w:rFonts w:ascii="Calibri Light" w:hAnsi="Calibri Light" w:cs="Calibri Light"/>
          <w:lang w:val="id"/>
        </w:rPr>
        <w:t>.</w:t>
      </w:r>
    </w:p>
    <w:p w14:paraId="76C68EDE" w14:textId="77777777" w:rsidR="00D70F28" w:rsidRPr="00FD47AC" w:rsidRDefault="00D70F28">
      <w:pPr>
        <w:pStyle w:val="BodyText"/>
        <w:spacing w:before="6"/>
        <w:rPr>
          <w:rFonts w:ascii="Calibri Light" w:hAnsi="Calibri Light" w:cs="Calibri Light"/>
          <w:sz w:val="31"/>
        </w:rPr>
      </w:pPr>
    </w:p>
    <w:p w14:paraId="3A63CDBD" w14:textId="4F8B4DD1" w:rsidR="00D70F28" w:rsidRPr="00FD47AC" w:rsidRDefault="005A5385" w:rsidP="00F22E05">
      <w:pPr>
        <w:pStyle w:val="Heading3"/>
        <w:numPr>
          <w:ilvl w:val="2"/>
          <w:numId w:val="54"/>
        </w:numPr>
      </w:pPr>
      <w:bookmarkStart w:id="273" w:name="_Toc62638678"/>
      <w:r w:rsidRPr="00FD47AC">
        <w:t xml:space="preserve">Menyesuaikan </w:t>
      </w:r>
      <w:r w:rsidR="001F7817">
        <w:t>Skala Grafik T</w:t>
      </w:r>
      <w:r w:rsidRPr="00FD47AC">
        <w:t>ren</w:t>
      </w:r>
      <w:bookmarkEnd w:id="273"/>
    </w:p>
    <w:p w14:paraId="21D8A580" w14:textId="2A44609F" w:rsidR="00D70F28" w:rsidRPr="00FD47AC" w:rsidRDefault="005A5385">
      <w:pPr>
        <w:pStyle w:val="BodyText"/>
        <w:spacing w:before="158" w:line="271" w:lineRule="auto"/>
        <w:ind w:left="628" w:right="730"/>
        <w:jc w:val="both"/>
        <w:rPr>
          <w:rFonts w:ascii="Calibri Light" w:hAnsi="Calibri Light" w:cs="Calibri Light"/>
        </w:rPr>
      </w:pPr>
      <w:r w:rsidRPr="00FD47AC">
        <w:rPr>
          <w:rFonts w:ascii="Calibri Light" w:hAnsi="Calibri Light" w:cs="Calibri Light"/>
          <w:lang w:val="id"/>
        </w:rPr>
        <w:t xml:space="preserve">Anda dapat menggunakan </w:t>
      </w:r>
      <w:r w:rsidR="001F7817">
        <w:rPr>
          <w:rFonts w:ascii="Calibri Light" w:hAnsi="Calibri Light" w:cs="Calibri Light"/>
          <w:b/>
        </w:rPr>
        <w:t>Zoom</w:t>
      </w:r>
      <w:r w:rsidRPr="00FD47AC">
        <w:rPr>
          <w:rFonts w:ascii="Calibri Light" w:hAnsi="Calibri Light" w:cs="Calibri Light"/>
          <w:lang w:val="id"/>
        </w:rPr>
        <w:t xml:space="preserve"> pada antarmuka </w:t>
      </w:r>
      <w:r w:rsidR="001F7817">
        <w:rPr>
          <w:rFonts w:ascii="Calibri Light" w:hAnsi="Calibri Light" w:cs="Calibri Light"/>
        </w:rPr>
        <w:t>tinjauan</w:t>
      </w:r>
      <w:r w:rsidRPr="00FD47AC">
        <w:rPr>
          <w:rFonts w:ascii="Calibri Light" w:hAnsi="Calibri Light" w:cs="Calibri Light"/>
          <w:lang w:val="id"/>
        </w:rPr>
        <w:t xml:space="preserve"> grafik tren untuk menyesuaikan skala tren. Setelah Anda menyesuaikan skala tren pada antarmuka peninjauan grafik tren, Anda juga mengubah skala tren </w:t>
      </w:r>
      <w:r w:rsidR="001F7817">
        <w:rPr>
          <w:rFonts w:ascii="Calibri Light" w:hAnsi="Calibri Light" w:cs="Calibri Light"/>
        </w:rPr>
        <w:t xml:space="preserve">dari </w:t>
      </w:r>
      <w:r w:rsidRPr="00FD47AC">
        <w:rPr>
          <w:rFonts w:ascii="Calibri Light" w:hAnsi="Calibri Light" w:cs="Calibri Light"/>
          <w:lang w:val="id"/>
        </w:rPr>
        <w:t>parameter terkait untuk</w:t>
      </w:r>
      <w:r w:rsidR="001F7817" w:rsidRPr="001F7817">
        <w:rPr>
          <w:rFonts w:ascii="Calibri Light" w:hAnsi="Calibri Light" w:cs="Calibri Light"/>
          <w:lang w:val="id"/>
        </w:rPr>
        <w:t xml:space="preserve"> </w:t>
      </w:r>
      <w:r w:rsidR="001F7817" w:rsidRPr="00FD47AC">
        <w:rPr>
          <w:rFonts w:ascii="Calibri Light" w:hAnsi="Calibri Light" w:cs="Calibri Light"/>
          <w:lang w:val="id"/>
        </w:rPr>
        <w:t>layar</w:t>
      </w:r>
      <w:r w:rsidRPr="00FD47AC">
        <w:rPr>
          <w:rFonts w:ascii="Calibri Light" w:hAnsi="Calibri Light" w:cs="Calibri Light"/>
          <w:lang w:val="id"/>
        </w:rPr>
        <w:t xml:space="preserve"> tren yang ditampilkan pada layar utama.</w:t>
      </w:r>
    </w:p>
    <w:p w14:paraId="0F51F12D" w14:textId="77777777" w:rsidR="00D70F28" w:rsidRPr="00FD47AC" w:rsidRDefault="00D70F28">
      <w:pPr>
        <w:spacing w:line="271" w:lineRule="auto"/>
        <w:jc w:val="both"/>
        <w:rPr>
          <w:rFonts w:ascii="Calibri Light" w:hAnsi="Calibri Light" w:cs="Calibri Light"/>
        </w:rPr>
        <w:sectPr w:rsidR="00D70F28" w:rsidRPr="00FD47AC">
          <w:headerReference w:type="default" r:id="rId251"/>
          <w:footerReference w:type="default" r:id="rId252"/>
          <w:pgSz w:w="11910" w:h="16850"/>
          <w:pgMar w:top="1180" w:right="520" w:bottom="960" w:left="620" w:header="910" w:footer="775" w:gutter="0"/>
          <w:pgNumType w:start="177"/>
          <w:cols w:space="720"/>
        </w:sectPr>
      </w:pPr>
    </w:p>
    <w:p w14:paraId="559DFE5F" w14:textId="77777777" w:rsidR="00D70F28" w:rsidRPr="00FD47AC" w:rsidRDefault="00D70F28">
      <w:pPr>
        <w:pStyle w:val="BodyText"/>
        <w:spacing w:before="4"/>
        <w:rPr>
          <w:rFonts w:ascii="Calibri Light" w:hAnsi="Calibri Light" w:cs="Calibri Light"/>
          <w:sz w:val="12"/>
        </w:rPr>
      </w:pPr>
    </w:p>
    <w:p w14:paraId="2934771A" w14:textId="24C151B4" w:rsidR="00D70F28" w:rsidRPr="00FD47AC" w:rsidRDefault="001F7817" w:rsidP="00F22E05">
      <w:pPr>
        <w:pStyle w:val="Heading3"/>
        <w:numPr>
          <w:ilvl w:val="2"/>
          <w:numId w:val="54"/>
        </w:numPr>
      </w:pPr>
      <w:bookmarkStart w:id="274" w:name="_Toc62638679"/>
      <w:r>
        <w:t>Pengaturan R</w:t>
      </w:r>
      <w:r w:rsidR="005A5385" w:rsidRPr="00FD47AC">
        <w:t>esolusi</w:t>
      </w:r>
      <w:bookmarkEnd w:id="274"/>
    </w:p>
    <w:p w14:paraId="5CC9EC32" w14:textId="5BCAD0B6" w:rsidR="00D70F28" w:rsidRPr="00FD47AC" w:rsidRDefault="005A5385">
      <w:pPr>
        <w:spacing w:before="159" w:line="271" w:lineRule="auto"/>
        <w:ind w:left="628" w:right="721"/>
        <w:jc w:val="both"/>
        <w:rPr>
          <w:rFonts w:ascii="Calibri Light" w:hAnsi="Calibri Light" w:cs="Calibri Light"/>
          <w:sz w:val="24"/>
        </w:rPr>
      </w:pPr>
      <w:r w:rsidRPr="00FD47AC">
        <w:rPr>
          <w:rFonts w:ascii="Calibri Light" w:hAnsi="Calibri Light" w:cs="Calibri Light"/>
          <w:sz w:val="24"/>
          <w:lang w:val="id"/>
        </w:rPr>
        <w:t>Monitor dapat mendukung lima jenis resolusi</w:t>
      </w:r>
      <w:r w:rsidR="00457E69">
        <w:rPr>
          <w:rFonts w:ascii="Calibri Light" w:hAnsi="Calibri Light" w:cs="Calibri Light"/>
          <w:sz w:val="24"/>
        </w:rPr>
        <w:t xml:space="preserve"> waktu</w:t>
      </w:r>
      <w:r w:rsidRPr="00FD47AC">
        <w:rPr>
          <w:rFonts w:ascii="Calibri Light" w:hAnsi="Calibri Light" w:cs="Calibri Light"/>
          <w:sz w:val="24"/>
          <w:lang w:val="id"/>
        </w:rPr>
        <w:t xml:space="preserve">. Untuk mengatur resolusi yang sesuai, pilih </w:t>
      </w:r>
      <w:r w:rsidR="00457E69">
        <w:rPr>
          <w:rFonts w:ascii="Calibri Light" w:hAnsi="Calibri Light" w:cs="Calibri Light"/>
          <w:b/>
          <w:sz w:val="24"/>
          <w:lang w:val="id"/>
        </w:rPr>
        <w:t>Menu</w:t>
      </w:r>
      <w:r w:rsidRPr="00FD47AC">
        <w:rPr>
          <w:rFonts w:ascii="Calibri Light" w:hAnsi="Calibri Light" w:cs="Calibri Light"/>
          <w:lang w:val="id"/>
        </w:rPr>
        <w:t xml:space="preserve"> </w:t>
      </w:r>
      <w:r w:rsidRPr="00FD47AC">
        <w:rPr>
          <w:rFonts w:ascii="Calibri Light" w:hAnsi="Calibri Light" w:cs="Calibri Light"/>
          <w:sz w:val="24"/>
          <w:lang w:val="id"/>
        </w:rPr>
        <w:t xml:space="preserve">&gt; </w:t>
      </w:r>
      <w:r w:rsidR="00457E69">
        <w:rPr>
          <w:rFonts w:ascii="Calibri Light" w:hAnsi="Calibri Light" w:cs="Calibri Light"/>
          <w:b/>
          <w:sz w:val="24"/>
        </w:rPr>
        <w:t>Review</w:t>
      </w:r>
      <w:r w:rsidRPr="00FD47AC">
        <w:rPr>
          <w:rFonts w:ascii="Calibri Light" w:hAnsi="Calibri Light" w:cs="Calibri Light"/>
          <w:lang w:val="id"/>
        </w:rPr>
        <w:t xml:space="preserve"> </w:t>
      </w:r>
      <w:r w:rsidR="00457E69">
        <w:rPr>
          <w:rFonts w:ascii="Calibri Light" w:hAnsi="Calibri Light" w:cs="Calibri Light"/>
          <w:sz w:val="24"/>
          <w:lang w:val="id"/>
        </w:rPr>
        <w:t>&gt;</w:t>
      </w:r>
      <w:r w:rsidRPr="00FD47AC">
        <w:rPr>
          <w:rFonts w:ascii="Calibri Light" w:hAnsi="Calibri Light" w:cs="Calibri Light"/>
          <w:lang w:val="id"/>
        </w:rPr>
        <w:t xml:space="preserve"> </w:t>
      </w:r>
      <w:r w:rsidR="00457E69">
        <w:rPr>
          <w:rFonts w:ascii="Calibri Light" w:hAnsi="Calibri Light" w:cs="Calibri Light"/>
          <w:b/>
          <w:sz w:val="24"/>
        </w:rPr>
        <w:t>T</w:t>
      </w:r>
      <w:r w:rsidRPr="00FD47AC">
        <w:rPr>
          <w:rFonts w:ascii="Calibri Light" w:hAnsi="Calibri Light" w:cs="Calibri Light"/>
          <w:b/>
          <w:sz w:val="24"/>
          <w:lang w:val="id"/>
        </w:rPr>
        <w:t xml:space="preserve">rend </w:t>
      </w:r>
      <w:r w:rsidR="00457E69">
        <w:rPr>
          <w:rFonts w:ascii="Calibri Light" w:hAnsi="Calibri Light" w:cs="Calibri Light"/>
          <w:b/>
          <w:sz w:val="24"/>
        </w:rPr>
        <w:t xml:space="preserve">Graph </w:t>
      </w:r>
      <w:r w:rsidR="00457E69">
        <w:rPr>
          <w:rFonts w:ascii="Calibri Light" w:hAnsi="Calibri Light" w:cs="Calibri Light"/>
          <w:sz w:val="24"/>
        </w:rPr>
        <w:t>untuk membuka pengaturan</w:t>
      </w:r>
      <w:r w:rsidR="00457E69">
        <w:rPr>
          <w:rFonts w:ascii="Calibri Light" w:hAnsi="Calibri Light" w:cs="Calibri Light"/>
          <w:sz w:val="24"/>
          <w:lang w:val="id"/>
        </w:rPr>
        <w:t xml:space="preserve">. Pilih </w:t>
      </w:r>
      <w:r w:rsidR="00457E69">
        <w:rPr>
          <w:rFonts w:ascii="Calibri Light" w:hAnsi="Calibri Light" w:cs="Calibri Light"/>
          <w:b/>
          <w:sz w:val="24"/>
        </w:rPr>
        <w:t>Resolusi</w:t>
      </w:r>
      <w:r w:rsidRPr="00FD47AC">
        <w:rPr>
          <w:rFonts w:ascii="Calibri Light" w:hAnsi="Calibri Light" w:cs="Calibri Light"/>
          <w:lang w:val="id"/>
        </w:rPr>
        <w:t xml:space="preserve"> </w:t>
      </w:r>
      <w:r w:rsidR="00457E69">
        <w:rPr>
          <w:rFonts w:ascii="Calibri Light" w:hAnsi="Calibri Light" w:cs="Calibri Light"/>
          <w:sz w:val="24"/>
        </w:rPr>
        <w:t>pada</w:t>
      </w:r>
      <w:r w:rsidRPr="00FD47AC">
        <w:rPr>
          <w:rFonts w:ascii="Calibri Light" w:hAnsi="Calibri Light" w:cs="Calibri Light"/>
          <w:sz w:val="24"/>
          <w:lang w:val="id"/>
        </w:rPr>
        <w:t xml:space="preserve"> </w:t>
      </w:r>
      <w:r w:rsidR="00457E69">
        <w:rPr>
          <w:rFonts w:ascii="Calibri Light" w:hAnsi="Calibri Light" w:cs="Calibri Light"/>
          <w:sz w:val="24"/>
        </w:rPr>
        <w:t>layar</w:t>
      </w:r>
      <w:r w:rsidRPr="00FD47AC">
        <w:rPr>
          <w:rFonts w:ascii="Calibri Light" w:hAnsi="Calibri Light" w:cs="Calibri Light"/>
          <w:sz w:val="24"/>
          <w:lang w:val="id"/>
        </w:rPr>
        <w:t xml:space="preserve"> dan pilih resolusi yang sesuai antara </w:t>
      </w:r>
      <w:r w:rsidRPr="00FD47AC">
        <w:rPr>
          <w:rFonts w:ascii="Calibri Light" w:hAnsi="Calibri Light" w:cs="Calibri Light"/>
          <w:lang w:val="id"/>
        </w:rPr>
        <w:t xml:space="preserve"> </w:t>
      </w:r>
      <w:r w:rsidRPr="00FD47AC">
        <w:rPr>
          <w:rFonts w:ascii="Calibri Light" w:hAnsi="Calibri Light" w:cs="Calibri Light"/>
          <w:b/>
          <w:sz w:val="24"/>
          <w:lang w:val="id"/>
        </w:rPr>
        <w:t>1 detik</w:t>
      </w:r>
      <w:r w:rsidRPr="00FD47AC">
        <w:rPr>
          <w:rFonts w:ascii="Calibri Light" w:hAnsi="Calibri Light" w:cs="Calibri Light"/>
          <w:sz w:val="24"/>
          <w:lang w:val="id"/>
        </w:rPr>
        <w:t xml:space="preserve">, </w:t>
      </w:r>
      <w:r w:rsidRPr="00FD47AC">
        <w:rPr>
          <w:rFonts w:ascii="Calibri Light" w:hAnsi="Calibri Light" w:cs="Calibri Light"/>
          <w:lang w:val="id"/>
        </w:rPr>
        <w:t xml:space="preserve"> </w:t>
      </w:r>
      <w:r w:rsidRPr="00FD47AC">
        <w:rPr>
          <w:rFonts w:ascii="Calibri Light" w:hAnsi="Calibri Light" w:cs="Calibri Light"/>
          <w:b/>
          <w:sz w:val="24"/>
          <w:lang w:val="id"/>
        </w:rPr>
        <w:t>5 detik</w:t>
      </w:r>
      <w:r w:rsidRPr="00FD47AC">
        <w:rPr>
          <w:rFonts w:ascii="Calibri Light" w:hAnsi="Calibri Light" w:cs="Calibri Light"/>
          <w:sz w:val="24"/>
          <w:lang w:val="id"/>
        </w:rPr>
        <w:t xml:space="preserve">, </w:t>
      </w:r>
      <w:r w:rsidRPr="00FD47AC">
        <w:rPr>
          <w:rFonts w:ascii="Calibri Light" w:hAnsi="Calibri Light" w:cs="Calibri Light"/>
          <w:lang w:val="id"/>
        </w:rPr>
        <w:t xml:space="preserve"> </w:t>
      </w:r>
      <w:r w:rsidRPr="00FD47AC">
        <w:rPr>
          <w:rFonts w:ascii="Calibri Light" w:hAnsi="Calibri Light" w:cs="Calibri Light"/>
          <w:b/>
          <w:sz w:val="24"/>
          <w:lang w:val="id"/>
        </w:rPr>
        <w:t>1 menit</w:t>
      </w:r>
      <w:r w:rsidRPr="00FD47AC">
        <w:rPr>
          <w:rFonts w:ascii="Calibri Light" w:hAnsi="Calibri Light" w:cs="Calibri Light"/>
          <w:sz w:val="24"/>
          <w:lang w:val="id"/>
        </w:rPr>
        <w:t xml:space="preserve">, </w:t>
      </w:r>
      <w:r w:rsidRPr="00FD47AC">
        <w:rPr>
          <w:rFonts w:ascii="Calibri Light" w:hAnsi="Calibri Light" w:cs="Calibri Light"/>
          <w:lang w:val="id"/>
        </w:rPr>
        <w:t xml:space="preserve"> </w:t>
      </w:r>
      <w:r w:rsidRPr="00FD47AC">
        <w:rPr>
          <w:rFonts w:ascii="Calibri Light" w:hAnsi="Calibri Light" w:cs="Calibri Light"/>
          <w:b/>
          <w:sz w:val="24"/>
          <w:lang w:val="id"/>
        </w:rPr>
        <w:t xml:space="preserve">5 menit </w:t>
      </w:r>
      <w:r w:rsidRPr="00FD47AC">
        <w:rPr>
          <w:rFonts w:ascii="Calibri Light" w:hAnsi="Calibri Light" w:cs="Calibri Light"/>
          <w:lang w:val="id"/>
        </w:rPr>
        <w:t xml:space="preserve"> </w:t>
      </w:r>
      <w:r w:rsidRPr="00FD47AC">
        <w:rPr>
          <w:rFonts w:ascii="Calibri Light" w:hAnsi="Calibri Light" w:cs="Calibri Light"/>
          <w:sz w:val="24"/>
          <w:lang w:val="id"/>
        </w:rPr>
        <w:t xml:space="preserve">dan </w:t>
      </w:r>
      <w:r w:rsidRPr="00FD47AC">
        <w:rPr>
          <w:rFonts w:ascii="Calibri Light" w:hAnsi="Calibri Light" w:cs="Calibri Light"/>
          <w:lang w:val="id"/>
        </w:rPr>
        <w:t xml:space="preserve"> </w:t>
      </w:r>
      <w:r w:rsidRPr="00FD47AC">
        <w:rPr>
          <w:rFonts w:ascii="Calibri Light" w:hAnsi="Calibri Light" w:cs="Calibri Light"/>
          <w:b/>
          <w:sz w:val="24"/>
          <w:lang w:val="id"/>
        </w:rPr>
        <w:t>10 menit</w:t>
      </w:r>
      <w:r w:rsidRPr="00FD47AC">
        <w:rPr>
          <w:rFonts w:ascii="Calibri Light" w:hAnsi="Calibri Light" w:cs="Calibri Light"/>
          <w:lang w:val="id"/>
        </w:rPr>
        <w:t xml:space="preserve">  </w:t>
      </w:r>
      <w:r w:rsidRPr="00FD47AC">
        <w:rPr>
          <w:rFonts w:ascii="Calibri Light" w:hAnsi="Calibri Light" w:cs="Calibri Light"/>
          <w:sz w:val="24"/>
          <w:lang w:val="id"/>
        </w:rPr>
        <w:t>.</w:t>
      </w:r>
    </w:p>
    <w:p w14:paraId="49772C81" w14:textId="4E4284A2" w:rsidR="00D70F28" w:rsidRPr="00FD47AC" w:rsidRDefault="00457E69" w:rsidP="00F22E05">
      <w:pPr>
        <w:pStyle w:val="Heading3"/>
        <w:numPr>
          <w:ilvl w:val="2"/>
          <w:numId w:val="54"/>
        </w:numPr>
      </w:pPr>
      <w:bookmarkStart w:id="275" w:name="_Toc62638680"/>
      <w:r>
        <w:t>Menggulir ke Kiri dan Kanan L</w:t>
      </w:r>
      <w:r w:rsidR="005A5385" w:rsidRPr="00FD47AC">
        <w:t>ayar</w:t>
      </w:r>
      <w:bookmarkEnd w:id="275"/>
    </w:p>
    <w:p w14:paraId="7BF331BE" w14:textId="40973D6D" w:rsidR="00D70F28" w:rsidRPr="00FD47AC" w:rsidRDefault="005A5385">
      <w:pPr>
        <w:pStyle w:val="BodyText"/>
        <w:spacing w:before="158" w:line="283" w:lineRule="auto"/>
        <w:ind w:left="628" w:right="722"/>
        <w:jc w:val="both"/>
        <w:rPr>
          <w:rFonts w:ascii="Calibri Light" w:hAnsi="Calibri Light" w:cs="Calibri Light"/>
        </w:rPr>
      </w:pPr>
      <w:r w:rsidRPr="00FD47AC">
        <w:rPr>
          <w:rFonts w:ascii="Calibri Light" w:hAnsi="Calibri Light" w:cs="Calibri Light"/>
          <w:lang w:val="id"/>
        </w:rPr>
        <w:t>Semua grafik tren tidak dapat ditampilkan pada layar karena keterbatasan</w:t>
      </w:r>
      <w:r w:rsidR="00457E69">
        <w:rPr>
          <w:rFonts w:ascii="Calibri Light" w:hAnsi="Calibri Light" w:cs="Calibri Light"/>
        </w:rPr>
        <w:t xml:space="preserve"> ukuran</w:t>
      </w:r>
      <w:r w:rsidRPr="00FD47AC">
        <w:rPr>
          <w:rFonts w:ascii="Calibri Light" w:hAnsi="Calibri Light" w:cs="Calibri Light"/>
          <w:lang w:val="id"/>
        </w:rPr>
        <w:t xml:space="preserve"> layar. Pengguna dapat menggulir ke kiri dan kanan layar secara manual untuk melihat tren pengukuran </w:t>
      </w:r>
      <w:r w:rsidR="00457E69">
        <w:rPr>
          <w:rFonts w:ascii="Calibri Light" w:hAnsi="Calibri Light" w:cs="Calibri Light"/>
        </w:rPr>
        <w:t>yang tidak ditampilkan pada layar</w:t>
      </w:r>
      <w:r w:rsidRPr="00FD47AC">
        <w:rPr>
          <w:rFonts w:ascii="Calibri Light" w:hAnsi="Calibri Light" w:cs="Calibri Light"/>
          <w:lang w:val="id"/>
        </w:rPr>
        <w:t xml:space="preserve"> dengan menekan </w:t>
      </w:r>
      <w:r w:rsidR="00457E69">
        <w:rPr>
          <w:rFonts w:ascii="Calibri Light" w:hAnsi="Calibri Light" w:cs="Calibri Light"/>
        </w:rPr>
        <w:t>tombok</w:t>
      </w:r>
      <w:r w:rsidRPr="00FD47AC">
        <w:rPr>
          <w:rFonts w:ascii="Calibri Light" w:hAnsi="Calibri Light" w:cs="Calibri Light"/>
          <w:lang w:val="id"/>
        </w:rPr>
        <w:t xml:space="preserve"> </w:t>
      </w:r>
      <w:r w:rsidR="00457E69">
        <w:rPr>
          <w:rFonts w:ascii="Calibri Light" w:hAnsi="Calibri Light" w:cs="Calibri Light"/>
        </w:rPr>
        <w:t xml:space="preserve"> </w:t>
      </w:r>
      <w:r w:rsidRPr="00FD47AC">
        <w:rPr>
          <w:rFonts w:ascii="Calibri Light" w:hAnsi="Calibri Light" w:cs="Calibri Light"/>
          <w:noProof/>
          <w:spacing w:val="2"/>
        </w:rPr>
        <w:drawing>
          <wp:inline distT="0" distB="0" distL="0" distR="0" wp14:anchorId="335F7159" wp14:editId="6923FA84">
            <wp:extent cx="142875" cy="152400"/>
            <wp:effectExtent l="0" t="0" r="0" b="0"/>
            <wp:docPr id="363" name="image1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image107.png"/>
                    <pic:cNvPicPr/>
                  </pic:nvPicPr>
                  <pic:blipFill>
                    <a:blip r:embed="rId136" cstate="print"/>
                    <a:stretch>
                      <a:fillRect/>
                    </a:stretch>
                  </pic:blipFill>
                  <pic:spPr>
                    <a:xfrm>
                      <a:off x="0" y="0"/>
                      <a:ext cx="142875" cy="152400"/>
                    </a:xfrm>
                    <a:prstGeom prst="rect">
                      <a:avLst/>
                    </a:prstGeom>
                  </pic:spPr>
                </pic:pic>
              </a:graphicData>
            </a:graphic>
          </wp:inline>
        </w:drawing>
      </w:r>
      <w:r w:rsidR="00457E69">
        <w:rPr>
          <w:rFonts w:ascii="Calibri Light" w:hAnsi="Calibri Light" w:cs="Calibri Light"/>
          <w:lang w:val="id"/>
        </w:rPr>
        <w:t xml:space="preserve"> </w:t>
      </w:r>
      <w:r w:rsidRPr="00FD47AC">
        <w:rPr>
          <w:rFonts w:ascii="Calibri Light" w:hAnsi="Calibri Light" w:cs="Calibri Light"/>
          <w:spacing w:val="-1"/>
          <w:lang w:val="id"/>
        </w:rPr>
        <w:t>dan</w:t>
      </w:r>
      <w:r w:rsidRPr="00FD47AC">
        <w:rPr>
          <w:rFonts w:ascii="Calibri Light" w:hAnsi="Calibri Light" w:cs="Calibri Light"/>
          <w:lang w:val="id"/>
        </w:rPr>
        <w:t xml:space="preserve"> </w:t>
      </w:r>
      <w:r w:rsidRPr="00FD47AC">
        <w:rPr>
          <w:rFonts w:ascii="Calibri Light" w:hAnsi="Calibri Light" w:cs="Calibri Light"/>
          <w:noProof/>
          <w:spacing w:val="-2"/>
        </w:rPr>
        <w:drawing>
          <wp:inline distT="0" distB="0" distL="0" distR="0" wp14:anchorId="7089C45F" wp14:editId="244E822E">
            <wp:extent cx="161925" cy="143933"/>
            <wp:effectExtent l="0" t="0" r="0" b="0"/>
            <wp:docPr id="365" name="image1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image108.png"/>
                    <pic:cNvPicPr/>
                  </pic:nvPicPr>
                  <pic:blipFill>
                    <a:blip r:embed="rId137" cstate="print"/>
                    <a:stretch>
                      <a:fillRect/>
                    </a:stretch>
                  </pic:blipFill>
                  <pic:spPr>
                    <a:xfrm>
                      <a:off x="0" y="0"/>
                      <a:ext cx="161925" cy="143933"/>
                    </a:xfrm>
                    <a:prstGeom prst="rect">
                      <a:avLst/>
                    </a:prstGeom>
                  </pic:spPr>
                </pic:pic>
              </a:graphicData>
            </a:graphic>
          </wp:inline>
        </w:drawing>
      </w:r>
      <w:r w:rsidRPr="00FD47AC">
        <w:rPr>
          <w:rFonts w:ascii="Calibri Light" w:hAnsi="Calibri Light" w:cs="Calibri Light"/>
          <w:lang w:val="id"/>
        </w:rPr>
        <w:t xml:space="preserve"> pada </w:t>
      </w:r>
      <w:r w:rsidR="00457E69">
        <w:rPr>
          <w:rFonts w:ascii="Calibri Light" w:hAnsi="Calibri Light" w:cs="Calibri Light"/>
        </w:rPr>
        <w:t xml:space="preserve">tampilan </w:t>
      </w:r>
      <w:r w:rsidRPr="00FD47AC">
        <w:rPr>
          <w:rFonts w:ascii="Calibri Light" w:hAnsi="Calibri Light" w:cs="Calibri Light"/>
          <w:lang w:val="id"/>
        </w:rPr>
        <w:t>grafik tren.</w:t>
      </w:r>
    </w:p>
    <w:p w14:paraId="3BC840E8" w14:textId="6B151605" w:rsidR="00D70F28" w:rsidRPr="00FD47AC" w:rsidRDefault="00457E69" w:rsidP="00F22E05">
      <w:pPr>
        <w:pStyle w:val="Heading3"/>
        <w:numPr>
          <w:ilvl w:val="2"/>
          <w:numId w:val="54"/>
        </w:numPr>
      </w:pPr>
      <w:bookmarkStart w:id="276" w:name="_Toc62638681"/>
      <w:r>
        <w:t>Beralih ke Tabel T</w:t>
      </w:r>
      <w:r w:rsidR="005A5385" w:rsidRPr="00FD47AC">
        <w:t>ren</w:t>
      </w:r>
      <w:bookmarkEnd w:id="276"/>
    </w:p>
    <w:p w14:paraId="0C6ED9EE" w14:textId="78F0465E" w:rsidR="00D70F28" w:rsidRPr="00FD47AC" w:rsidRDefault="005A5385">
      <w:pPr>
        <w:spacing w:before="162" w:line="271" w:lineRule="auto"/>
        <w:ind w:left="628" w:right="719"/>
        <w:jc w:val="both"/>
        <w:rPr>
          <w:rFonts w:ascii="Calibri Light" w:hAnsi="Calibri Light" w:cs="Calibri Light"/>
          <w:sz w:val="24"/>
        </w:rPr>
      </w:pPr>
      <w:r w:rsidRPr="00FD47AC">
        <w:rPr>
          <w:rFonts w:ascii="Calibri Light" w:hAnsi="Calibri Light" w:cs="Calibri Light"/>
          <w:sz w:val="24"/>
          <w:lang w:val="id"/>
        </w:rPr>
        <w:t>Pengguna dapat beralih ke antarmuka tabel tren pada</w:t>
      </w:r>
      <w:r w:rsidR="00D925D7">
        <w:rPr>
          <w:rFonts w:ascii="Calibri Light" w:hAnsi="Calibri Light" w:cs="Calibri Light"/>
          <w:sz w:val="24"/>
        </w:rPr>
        <w:t xml:space="preserve"> menu</w:t>
      </w:r>
      <w:r w:rsidRPr="00FD47AC">
        <w:rPr>
          <w:rFonts w:ascii="Calibri Light" w:hAnsi="Calibri Light" w:cs="Calibri Light"/>
          <w:sz w:val="24"/>
          <w:lang w:val="id"/>
        </w:rPr>
        <w:t xml:space="preserve"> </w:t>
      </w:r>
      <w:r w:rsidR="00D925D7">
        <w:rPr>
          <w:rFonts w:ascii="Calibri Light" w:hAnsi="Calibri Light" w:cs="Calibri Light"/>
          <w:b/>
          <w:sz w:val="24"/>
        </w:rPr>
        <w:t>Trend Graph</w:t>
      </w:r>
      <w:r w:rsidRPr="00FD47AC">
        <w:rPr>
          <w:rFonts w:ascii="Calibri Light" w:hAnsi="Calibri Light" w:cs="Calibri Light"/>
          <w:sz w:val="24"/>
          <w:lang w:val="id"/>
        </w:rPr>
        <w:t xml:space="preserve">. Untuk melakukannya, silakan pilih </w:t>
      </w:r>
      <w:r w:rsidRPr="00FD47AC">
        <w:rPr>
          <w:rFonts w:ascii="Calibri Light" w:hAnsi="Calibri Light" w:cs="Calibri Light"/>
          <w:b/>
          <w:sz w:val="24"/>
          <w:lang w:val="id"/>
        </w:rPr>
        <w:t xml:space="preserve">Menu </w:t>
      </w:r>
      <w:r w:rsidRPr="00FD47AC">
        <w:rPr>
          <w:rFonts w:ascii="Calibri Light" w:hAnsi="Calibri Light" w:cs="Calibri Light"/>
          <w:sz w:val="24"/>
          <w:lang w:val="id"/>
        </w:rPr>
        <w:t xml:space="preserve">&gt; </w:t>
      </w:r>
      <w:r w:rsidR="00D925D7">
        <w:rPr>
          <w:rFonts w:ascii="Calibri Light" w:hAnsi="Calibri Light" w:cs="Calibri Light"/>
          <w:b/>
          <w:sz w:val="24"/>
        </w:rPr>
        <w:t>Review</w:t>
      </w:r>
      <w:r w:rsidRPr="00FD47AC">
        <w:rPr>
          <w:rFonts w:ascii="Calibri Light" w:hAnsi="Calibri Light" w:cs="Calibri Light"/>
          <w:b/>
          <w:sz w:val="24"/>
          <w:lang w:val="id"/>
        </w:rPr>
        <w:t xml:space="preserve"> </w:t>
      </w:r>
      <w:r w:rsidRPr="00FD47AC">
        <w:rPr>
          <w:rFonts w:ascii="Calibri Light" w:hAnsi="Calibri Light" w:cs="Calibri Light"/>
          <w:sz w:val="24"/>
          <w:lang w:val="id"/>
        </w:rPr>
        <w:t xml:space="preserve">&gt; </w:t>
      </w:r>
      <w:r w:rsidR="00D925D7">
        <w:rPr>
          <w:rFonts w:ascii="Calibri Light" w:hAnsi="Calibri Light" w:cs="Calibri Light"/>
          <w:b/>
          <w:sz w:val="24"/>
        </w:rPr>
        <w:t>Trend Graph</w:t>
      </w:r>
      <w:r w:rsidRPr="00FD47AC">
        <w:rPr>
          <w:rFonts w:ascii="Calibri Light" w:hAnsi="Calibri Light" w:cs="Calibri Light"/>
          <w:b/>
          <w:sz w:val="24"/>
          <w:lang w:val="id"/>
        </w:rPr>
        <w:t xml:space="preserve"> </w:t>
      </w:r>
      <w:r w:rsidRPr="00FD47AC">
        <w:rPr>
          <w:rFonts w:ascii="Calibri Light" w:hAnsi="Calibri Light" w:cs="Calibri Light"/>
          <w:sz w:val="24"/>
          <w:lang w:val="id"/>
        </w:rPr>
        <w:t xml:space="preserve">dan pilih </w:t>
      </w:r>
      <w:r w:rsidRPr="00FD47AC">
        <w:rPr>
          <w:rFonts w:ascii="Calibri Light" w:hAnsi="Calibri Light" w:cs="Calibri Light"/>
          <w:b/>
          <w:sz w:val="24"/>
          <w:lang w:val="id"/>
        </w:rPr>
        <w:t xml:space="preserve">Trend </w:t>
      </w:r>
      <w:r w:rsidR="00D925D7">
        <w:rPr>
          <w:rFonts w:ascii="Calibri Light" w:hAnsi="Calibri Light" w:cs="Calibri Light"/>
          <w:b/>
          <w:sz w:val="24"/>
        </w:rPr>
        <w:t>Table</w:t>
      </w:r>
      <w:r w:rsidRPr="00FD47AC">
        <w:rPr>
          <w:rFonts w:ascii="Calibri Light" w:hAnsi="Calibri Light" w:cs="Calibri Light"/>
          <w:b/>
          <w:sz w:val="24"/>
          <w:lang w:val="id"/>
        </w:rPr>
        <w:t xml:space="preserve"> </w:t>
      </w:r>
      <w:r w:rsidR="00D925D7">
        <w:rPr>
          <w:rFonts w:ascii="Calibri Light" w:hAnsi="Calibri Light" w:cs="Calibri Light"/>
          <w:sz w:val="24"/>
        </w:rPr>
        <w:t>daftar</w:t>
      </w:r>
      <w:r w:rsidRPr="00FD47AC">
        <w:rPr>
          <w:rFonts w:ascii="Calibri Light" w:hAnsi="Calibri Light" w:cs="Calibri Light"/>
          <w:sz w:val="24"/>
          <w:lang w:val="id"/>
        </w:rPr>
        <w:t xml:space="preserve"> </w:t>
      </w:r>
      <w:r w:rsidRPr="00D925D7">
        <w:rPr>
          <w:rFonts w:ascii="Calibri Light" w:hAnsi="Calibri Light" w:cs="Calibri Light"/>
          <w:i/>
          <w:sz w:val="24"/>
          <w:lang w:val="id"/>
        </w:rPr>
        <w:t>pop</w:t>
      </w:r>
      <w:r w:rsidR="00D925D7" w:rsidRPr="00D925D7">
        <w:rPr>
          <w:rFonts w:ascii="Calibri Light" w:hAnsi="Calibri Light" w:cs="Calibri Light"/>
          <w:i/>
          <w:sz w:val="24"/>
        </w:rPr>
        <w:t>-</w:t>
      </w:r>
      <w:r w:rsidRPr="00D925D7">
        <w:rPr>
          <w:rFonts w:ascii="Calibri Light" w:hAnsi="Calibri Light" w:cs="Calibri Light"/>
          <w:i/>
          <w:sz w:val="24"/>
          <w:lang w:val="id"/>
        </w:rPr>
        <w:t>up</w:t>
      </w:r>
      <w:r w:rsidRPr="00FD47AC">
        <w:rPr>
          <w:rFonts w:ascii="Calibri Light" w:hAnsi="Calibri Light" w:cs="Calibri Light"/>
          <w:sz w:val="24"/>
          <w:lang w:val="id"/>
        </w:rPr>
        <w:t>.</w:t>
      </w:r>
    </w:p>
    <w:p w14:paraId="13AB242E" w14:textId="77777777" w:rsidR="00D70F28" w:rsidRPr="00FD47AC" w:rsidRDefault="00D70F28">
      <w:pPr>
        <w:pStyle w:val="BodyText"/>
        <w:spacing w:before="1"/>
        <w:rPr>
          <w:rFonts w:ascii="Calibri Light" w:hAnsi="Calibri Light" w:cs="Calibri Light"/>
          <w:sz w:val="21"/>
        </w:rPr>
      </w:pPr>
    </w:p>
    <w:p w14:paraId="2797AC57" w14:textId="2714B6FB" w:rsidR="00D70F28" w:rsidRPr="00FD47AC" w:rsidRDefault="00D925D7" w:rsidP="00F22E05">
      <w:pPr>
        <w:pStyle w:val="Heading3"/>
        <w:numPr>
          <w:ilvl w:val="2"/>
          <w:numId w:val="54"/>
        </w:numPr>
      </w:pPr>
      <w:bookmarkStart w:id="277" w:name="_Toc62638682"/>
      <w:r>
        <w:t>Perekaman</w:t>
      </w:r>
      <w:bookmarkEnd w:id="277"/>
    </w:p>
    <w:p w14:paraId="00BB3EDB" w14:textId="6EE4AD6F" w:rsidR="00D70F28" w:rsidRPr="00FD47AC" w:rsidRDefault="005A5385">
      <w:pPr>
        <w:pStyle w:val="BodyText"/>
        <w:spacing w:before="161" w:line="271" w:lineRule="auto"/>
        <w:ind w:left="628" w:right="721"/>
        <w:jc w:val="both"/>
        <w:rPr>
          <w:rFonts w:ascii="Calibri Light" w:hAnsi="Calibri Light" w:cs="Calibri Light"/>
        </w:rPr>
      </w:pPr>
      <w:r w:rsidRPr="00FD47AC">
        <w:rPr>
          <w:rFonts w:ascii="Calibri Light" w:hAnsi="Calibri Light" w:cs="Calibri Light"/>
          <w:lang w:val="id"/>
        </w:rPr>
        <w:t xml:space="preserve">Monitor dapat membuat </w:t>
      </w:r>
      <w:r w:rsidR="003F5536" w:rsidRPr="00FD47AC">
        <w:rPr>
          <w:rFonts w:ascii="Calibri Light" w:hAnsi="Calibri Light" w:cs="Calibri Light"/>
          <w:lang w:val="id"/>
        </w:rPr>
        <w:t xml:space="preserve">rekaman data tabel </w:t>
      </w:r>
      <w:r w:rsidRPr="00FD47AC">
        <w:rPr>
          <w:rFonts w:ascii="Calibri Light" w:hAnsi="Calibri Light" w:cs="Calibri Light"/>
          <w:lang w:val="id"/>
        </w:rPr>
        <w:t xml:space="preserve">tren di </w:t>
      </w:r>
      <w:r w:rsidR="003F5536">
        <w:rPr>
          <w:rFonts w:ascii="Calibri Light" w:hAnsi="Calibri Light" w:cs="Calibri Light"/>
          <w:i/>
        </w:rPr>
        <w:t>window</w:t>
      </w:r>
      <w:r w:rsidRPr="00FD47AC">
        <w:rPr>
          <w:rFonts w:ascii="Calibri Light" w:hAnsi="Calibri Light" w:cs="Calibri Light"/>
          <w:lang w:val="id"/>
        </w:rPr>
        <w:t xml:space="preserve"> grafik tren saat ini. </w:t>
      </w:r>
      <w:r w:rsidR="003F5536">
        <w:rPr>
          <w:rFonts w:ascii="Calibri Light" w:hAnsi="Calibri Light" w:cs="Calibri Light"/>
        </w:rPr>
        <w:t>Perkaman</w:t>
      </w:r>
      <w:r w:rsidRPr="00FD47AC">
        <w:rPr>
          <w:rFonts w:ascii="Calibri Light" w:hAnsi="Calibri Light" w:cs="Calibri Light"/>
          <w:lang w:val="id"/>
        </w:rPr>
        <w:t xml:space="preserve"> akan menggunakan pengaturan interval tren saat ini. Untuk informasi rinci tentang merekam grafik tren, silakan merujuk ke</w:t>
      </w:r>
      <w:r w:rsidRPr="00FD47AC">
        <w:rPr>
          <w:rFonts w:ascii="Calibri Light" w:hAnsi="Calibri Light" w:cs="Calibri Light"/>
          <w:i/>
          <w:lang w:val="id"/>
        </w:rPr>
        <w:t xml:space="preserve"> </w:t>
      </w:r>
      <w:r w:rsidR="003F5536">
        <w:rPr>
          <w:rFonts w:ascii="Calibri Light" w:hAnsi="Calibri Light" w:cs="Calibri Light"/>
          <w:i/>
        </w:rPr>
        <w:t>Bab 24:</w:t>
      </w:r>
      <w:r w:rsidR="003F5536">
        <w:rPr>
          <w:rFonts w:ascii="Calibri Light" w:hAnsi="Calibri Light" w:cs="Calibri Light"/>
        </w:rPr>
        <w:t xml:space="preserve"> </w:t>
      </w:r>
      <w:r w:rsidR="003F5536" w:rsidRPr="003F5536">
        <w:rPr>
          <w:rFonts w:ascii="Calibri Light" w:hAnsi="Calibri Light" w:cs="Calibri Light"/>
          <w:i/>
        </w:rPr>
        <w:t>Perekaman</w:t>
      </w:r>
      <w:r w:rsidRPr="00FD47AC">
        <w:rPr>
          <w:rFonts w:ascii="Calibri Light" w:hAnsi="Calibri Light" w:cs="Calibri Light"/>
          <w:lang w:val="id"/>
        </w:rPr>
        <w:t>.</w:t>
      </w:r>
    </w:p>
    <w:p w14:paraId="2A670258" w14:textId="77777777" w:rsidR="00D70F28" w:rsidRPr="00FD47AC" w:rsidRDefault="00D70F28">
      <w:pPr>
        <w:pStyle w:val="BodyText"/>
        <w:rPr>
          <w:rFonts w:ascii="Calibri Light" w:hAnsi="Calibri Light" w:cs="Calibri Light"/>
          <w:sz w:val="26"/>
        </w:rPr>
      </w:pPr>
    </w:p>
    <w:p w14:paraId="4CD1B8F2" w14:textId="625A665D" w:rsidR="00D70F28" w:rsidRPr="00FD47AC" w:rsidRDefault="005A5385" w:rsidP="00F22E05">
      <w:pPr>
        <w:pStyle w:val="Heading2"/>
        <w:numPr>
          <w:ilvl w:val="1"/>
          <w:numId w:val="54"/>
        </w:numPr>
      </w:pPr>
      <w:bookmarkStart w:id="278" w:name="_Toc62638683"/>
      <w:r w:rsidRPr="00FD47AC">
        <w:rPr>
          <w:lang w:val="id"/>
        </w:rPr>
        <w:t>Tinjauan</w:t>
      </w:r>
      <w:r w:rsidR="003F5536">
        <w:t xml:space="preserve"> Tabel Trend</w:t>
      </w:r>
      <w:bookmarkEnd w:id="278"/>
    </w:p>
    <w:p w14:paraId="24B0EC20" w14:textId="7678458B" w:rsidR="00D70F28" w:rsidRPr="00FD47AC" w:rsidRDefault="005A5385">
      <w:pPr>
        <w:pStyle w:val="BodyText"/>
        <w:spacing w:before="164"/>
        <w:ind w:left="628"/>
        <w:rPr>
          <w:rFonts w:ascii="Calibri Light" w:hAnsi="Calibri Light" w:cs="Calibri Light"/>
        </w:rPr>
      </w:pPr>
      <w:r w:rsidRPr="00FD47AC">
        <w:rPr>
          <w:rFonts w:ascii="Calibri Light" w:hAnsi="Calibri Light" w:cs="Calibri Light"/>
          <w:lang w:val="id"/>
        </w:rPr>
        <w:t xml:space="preserve">Untuk meninjau tabel tren, tekan tombol </w:t>
      </w:r>
      <w:r w:rsidR="003F5536">
        <w:rPr>
          <w:rFonts w:ascii="Calibri Light" w:hAnsi="Calibri Light" w:cs="Calibri Light"/>
          <w:b/>
        </w:rPr>
        <w:t>Trend</w:t>
      </w:r>
      <w:r w:rsidRPr="00FD47AC">
        <w:rPr>
          <w:rFonts w:ascii="Calibri Light" w:hAnsi="Calibri Light" w:cs="Calibri Light"/>
          <w:b/>
          <w:lang w:val="id"/>
        </w:rPr>
        <w:t xml:space="preserve"> Table </w:t>
      </w:r>
      <w:r w:rsidR="003F5536">
        <w:rPr>
          <w:rFonts w:ascii="Calibri Light" w:hAnsi="Calibri Light" w:cs="Calibri Light"/>
          <w:lang w:val="id"/>
        </w:rPr>
        <w:t xml:space="preserve">pada layar atau pilih </w:t>
      </w:r>
      <w:r w:rsidR="003F5536" w:rsidRPr="003F5536">
        <w:rPr>
          <w:rFonts w:ascii="Calibri Light" w:hAnsi="Calibri Light" w:cs="Calibri Light"/>
          <w:b/>
          <w:lang w:val="id"/>
        </w:rPr>
        <w:t>M</w:t>
      </w:r>
      <w:r w:rsidR="003F5536" w:rsidRPr="003F5536">
        <w:rPr>
          <w:rFonts w:ascii="Calibri Light" w:hAnsi="Calibri Light" w:cs="Calibri Light"/>
          <w:b/>
        </w:rPr>
        <w:t>enu</w:t>
      </w:r>
      <w:r w:rsidR="003F5536">
        <w:rPr>
          <w:rFonts w:ascii="Calibri Light" w:hAnsi="Calibri Light" w:cs="Calibri Light"/>
        </w:rPr>
        <w:t xml:space="preserve"> </w:t>
      </w:r>
      <w:r w:rsidRPr="00FD47AC">
        <w:rPr>
          <w:rFonts w:ascii="Calibri Light" w:hAnsi="Calibri Light" w:cs="Calibri Light"/>
          <w:lang w:val="id"/>
        </w:rPr>
        <w:t>&gt;</w:t>
      </w:r>
    </w:p>
    <w:p w14:paraId="325F5F71" w14:textId="3CCEB686" w:rsidR="00D70F28" w:rsidRPr="00FD47AC" w:rsidRDefault="005A5385">
      <w:pPr>
        <w:spacing w:before="36"/>
        <w:ind w:left="628"/>
        <w:rPr>
          <w:rFonts w:ascii="Calibri Light" w:hAnsi="Calibri Light" w:cs="Calibri Light"/>
          <w:sz w:val="24"/>
        </w:rPr>
      </w:pPr>
      <w:r w:rsidRPr="00FD47AC">
        <w:rPr>
          <w:rFonts w:ascii="Calibri Light" w:hAnsi="Calibri Light" w:cs="Calibri Light"/>
          <w:b/>
          <w:sz w:val="24"/>
          <w:lang w:val="id"/>
        </w:rPr>
        <w:t xml:space="preserve">Review </w:t>
      </w:r>
      <w:r w:rsidRPr="00FD47AC">
        <w:rPr>
          <w:rFonts w:ascii="Calibri Light" w:hAnsi="Calibri Light" w:cs="Calibri Light"/>
          <w:sz w:val="24"/>
          <w:lang w:val="id"/>
        </w:rPr>
        <w:t xml:space="preserve">&gt; </w:t>
      </w:r>
      <w:r w:rsidR="003F5536">
        <w:rPr>
          <w:rFonts w:ascii="Calibri Light" w:hAnsi="Calibri Light" w:cs="Calibri Light"/>
          <w:b/>
          <w:sz w:val="24"/>
          <w:lang w:val="id"/>
        </w:rPr>
        <w:t>T</w:t>
      </w:r>
      <w:r w:rsidRPr="00FD47AC">
        <w:rPr>
          <w:rFonts w:ascii="Calibri Light" w:hAnsi="Calibri Light" w:cs="Calibri Light"/>
          <w:b/>
          <w:sz w:val="24"/>
          <w:lang w:val="id"/>
        </w:rPr>
        <w:t xml:space="preserve">rend </w:t>
      </w:r>
      <w:r w:rsidR="003F5536">
        <w:rPr>
          <w:rFonts w:ascii="Calibri Light" w:hAnsi="Calibri Light" w:cs="Calibri Light"/>
          <w:b/>
          <w:sz w:val="24"/>
        </w:rPr>
        <w:t>Table</w:t>
      </w:r>
      <w:r w:rsidRPr="00FD47AC">
        <w:rPr>
          <w:rFonts w:ascii="Calibri Light" w:hAnsi="Calibri Light" w:cs="Calibri Light"/>
          <w:sz w:val="24"/>
          <w:lang w:val="id"/>
        </w:rPr>
        <w:t>, kemudian tabel tren ditampilkan.</w:t>
      </w:r>
    </w:p>
    <w:p w14:paraId="0FDD4766" w14:textId="77777777" w:rsidR="00D70F28" w:rsidRPr="00FD47AC" w:rsidRDefault="00D70F28">
      <w:pPr>
        <w:pStyle w:val="BodyText"/>
        <w:spacing w:before="9"/>
        <w:rPr>
          <w:rFonts w:ascii="Calibri Light" w:hAnsi="Calibri Light" w:cs="Calibri Light"/>
          <w:sz w:val="36"/>
        </w:rPr>
      </w:pPr>
    </w:p>
    <w:p w14:paraId="3708C343" w14:textId="31A2743E" w:rsidR="00D70F28" w:rsidRPr="00FD47AC" w:rsidRDefault="003F5536" w:rsidP="00F22E05">
      <w:pPr>
        <w:pStyle w:val="Heading3"/>
        <w:numPr>
          <w:ilvl w:val="2"/>
          <w:numId w:val="54"/>
        </w:numPr>
      </w:pPr>
      <w:bookmarkStart w:id="279" w:name="_Toc62638684"/>
      <w:r>
        <w:t>Pengaturan R</w:t>
      </w:r>
      <w:r w:rsidR="005A5385" w:rsidRPr="00FD47AC">
        <w:t>esolusi</w:t>
      </w:r>
      <w:bookmarkEnd w:id="279"/>
    </w:p>
    <w:p w14:paraId="6637A573" w14:textId="007162A1" w:rsidR="00D70F28" w:rsidRPr="00FD47AC" w:rsidRDefault="005A5385">
      <w:pPr>
        <w:spacing w:before="161" w:line="271" w:lineRule="auto"/>
        <w:ind w:left="628" w:right="659"/>
        <w:jc w:val="both"/>
        <w:rPr>
          <w:rFonts w:ascii="Calibri Light" w:hAnsi="Calibri Light" w:cs="Calibri Light"/>
          <w:sz w:val="24"/>
        </w:rPr>
      </w:pPr>
      <w:r w:rsidRPr="00FD47AC">
        <w:rPr>
          <w:rFonts w:ascii="Calibri Light" w:hAnsi="Calibri Light" w:cs="Calibri Light"/>
          <w:sz w:val="24"/>
          <w:lang w:val="id"/>
        </w:rPr>
        <w:t xml:space="preserve">Monitor dapat mendukung sebelas jenis </w:t>
      </w:r>
      <w:r w:rsidR="00F95796">
        <w:rPr>
          <w:rFonts w:ascii="Calibri Light" w:hAnsi="Calibri Light" w:cs="Calibri Light"/>
          <w:sz w:val="24"/>
        </w:rPr>
        <w:t>resolusi/</w:t>
      </w:r>
      <w:r w:rsidR="00F95796">
        <w:rPr>
          <w:rFonts w:ascii="Calibri Light" w:hAnsi="Calibri Light" w:cs="Calibri Light"/>
          <w:i/>
          <w:sz w:val="24"/>
        </w:rPr>
        <w:t>interval</w:t>
      </w:r>
      <w:r w:rsidR="00F95796">
        <w:rPr>
          <w:rFonts w:ascii="Calibri Light" w:hAnsi="Calibri Light" w:cs="Calibri Light"/>
          <w:sz w:val="24"/>
        </w:rPr>
        <w:t xml:space="preserve"> waktu</w:t>
      </w:r>
      <w:r w:rsidRPr="00FD47AC">
        <w:rPr>
          <w:rFonts w:ascii="Calibri Light" w:hAnsi="Calibri Light" w:cs="Calibri Light"/>
          <w:sz w:val="24"/>
          <w:lang w:val="id"/>
        </w:rPr>
        <w:t xml:space="preserve">. Untuk menetapkan resolusi yang sesuai, pilih </w:t>
      </w:r>
      <w:r w:rsidRPr="00FD47AC">
        <w:rPr>
          <w:rFonts w:ascii="Calibri Light" w:hAnsi="Calibri Light" w:cs="Calibri Light"/>
          <w:b/>
          <w:sz w:val="24"/>
          <w:lang w:val="id"/>
        </w:rPr>
        <w:t xml:space="preserve">Menu </w:t>
      </w:r>
      <w:r w:rsidRPr="00FD47AC">
        <w:rPr>
          <w:rFonts w:ascii="Calibri Light" w:hAnsi="Calibri Light" w:cs="Calibri Light"/>
          <w:sz w:val="24"/>
          <w:lang w:val="id"/>
        </w:rPr>
        <w:t xml:space="preserve">&gt; </w:t>
      </w:r>
      <w:r w:rsidR="00F95796">
        <w:rPr>
          <w:rFonts w:ascii="Calibri Light" w:hAnsi="Calibri Light" w:cs="Calibri Light"/>
          <w:b/>
          <w:sz w:val="24"/>
          <w:lang w:val="id"/>
        </w:rPr>
        <w:t>R</w:t>
      </w:r>
      <w:r w:rsidR="00F95796">
        <w:rPr>
          <w:rFonts w:ascii="Calibri Light" w:hAnsi="Calibri Light" w:cs="Calibri Light"/>
          <w:b/>
          <w:sz w:val="24"/>
        </w:rPr>
        <w:t>eview</w:t>
      </w:r>
      <w:r w:rsidRPr="00FD47AC">
        <w:rPr>
          <w:rFonts w:ascii="Calibri Light" w:hAnsi="Calibri Light" w:cs="Calibri Light"/>
          <w:b/>
          <w:sz w:val="24"/>
          <w:lang w:val="id"/>
        </w:rPr>
        <w:t xml:space="preserve"> </w:t>
      </w:r>
      <w:r w:rsidRPr="00FD47AC">
        <w:rPr>
          <w:rFonts w:ascii="Calibri Light" w:hAnsi="Calibri Light" w:cs="Calibri Light"/>
          <w:sz w:val="24"/>
          <w:lang w:val="id"/>
        </w:rPr>
        <w:t xml:space="preserve">&gt; </w:t>
      </w:r>
      <w:r w:rsidRPr="00FD47AC">
        <w:rPr>
          <w:rFonts w:ascii="Calibri Light" w:hAnsi="Calibri Light" w:cs="Calibri Light"/>
          <w:b/>
          <w:sz w:val="24"/>
          <w:lang w:val="id"/>
        </w:rPr>
        <w:t xml:space="preserve">Trend </w:t>
      </w:r>
      <w:r w:rsidR="00F95796">
        <w:rPr>
          <w:rFonts w:ascii="Calibri Light" w:hAnsi="Calibri Light" w:cs="Calibri Light"/>
          <w:b/>
          <w:sz w:val="24"/>
        </w:rPr>
        <w:t>Table</w:t>
      </w:r>
      <w:r w:rsidRPr="00FD47AC">
        <w:rPr>
          <w:rFonts w:ascii="Calibri Light" w:hAnsi="Calibri Light" w:cs="Calibri Light"/>
          <w:sz w:val="24"/>
          <w:lang w:val="id"/>
        </w:rPr>
        <w:t xml:space="preserve">. </w:t>
      </w:r>
      <w:r w:rsidR="00F95796">
        <w:rPr>
          <w:rFonts w:ascii="Calibri Light" w:hAnsi="Calibri Light" w:cs="Calibri Light"/>
          <w:sz w:val="24"/>
        </w:rPr>
        <w:t>Pilih</w:t>
      </w:r>
      <w:r w:rsidRPr="00FD47AC">
        <w:rPr>
          <w:rFonts w:ascii="Calibri Light" w:hAnsi="Calibri Light" w:cs="Calibri Light"/>
          <w:sz w:val="24"/>
          <w:lang w:val="id"/>
        </w:rPr>
        <w:t xml:space="preserve"> </w:t>
      </w:r>
      <w:r w:rsidRPr="00FD47AC">
        <w:rPr>
          <w:rFonts w:ascii="Calibri Light" w:hAnsi="Calibri Light" w:cs="Calibri Light"/>
          <w:b/>
          <w:sz w:val="24"/>
          <w:lang w:val="id"/>
        </w:rPr>
        <w:t xml:space="preserve">Interval </w:t>
      </w:r>
      <w:r w:rsidRPr="00FD47AC">
        <w:rPr>
          <w:rFonts w:ascii="Calibri Light" w:hAnsi="Calibri Light" w:cs="Calibri Light"/>
          <w:sz w:val="24"/>
          <w:lang w:val="id"/>
        </w:rPr>
        <w:t xml:space="preserve">pada antarmuka untuk membuka daftar dan pilih interval yang </w:t>
      </w:r>
      <w:r w:rsidR="005657FA">
        <w:rPr>
          <w:rFonts w:ascii="Calibri Light" w:hAnsi="Calibri Light" w:cs="Calibri Light"/>
          <w:sz w:val="24"/>
        </w:rPr>
        <w:t>diinginkan</w:t>
      </w:r>
      <w:r w:rsidRPr="00FD47AC">
        <w:rPr>
          <w:rFonts w:ascii="Calibri Light" w:hAnsi="Calibri Light" w:cs="Calibri Light"/>
          <w:sz w:val="24"/>
          <w:lang w:val="id"/>
        </w:rPr>
        <w:t xml:space="preserve"> antara </w:t>
      </w:r>
      <w:r w:rsidRPr="00FD47AC">
        <w:rPr>
          <w:rFonts w:ascii="Calibri Light" w:hAnsi="Calibri Light" w:cs="Calibri Light"/>
          <w:b/>
          <w:sz w:val="24"/>
          <w:lang w:val="id"/>
        </w:rPr>
        <w:t>1 detik</w:t>
      </w:r>
      <w:r w:rsidRPr="00FD47AC">
        <w:rPr>
          <w:rFonts w:ascii="Calibri Light" w:hAnsi="Calibri Light" w:cs="Calibri Light"/>
          <w:sz w:val="24"/>
          <w:lang w:val="id"/>
        </w:rPr>
        <w:t xml:space="preserve">, </w:t>
      </w:r>
      <w:r w:rsidRPr="00FD47AC">
        <w:rPr>
          <w:rFonts w:ascii="Calibri Light" w:hAnsi="Calibri Light" w:cs="Calibri Light"/>
          <w:b/>
          <w:sz w:val="24"/>
          <w:lang w:val="id"/>
        </w:rPr>
        <w:t>5 detik</w:t>
      </w:r>
      <w:r w:rsidRPr="00FD47AC">
        <w:rPr>
          <w:rFonts w:ascii="Calibri Light" w:hAnsi="Calibri Light" w:cs="Calibri Light"/>
          <w:sz w:val="24"/>
          <w:lang w:val="id"/>
        </w:rPr>
        <w:t xml:space="preserve">, </w:t>
      </w:r>
      <w:r w:rsidRPr="00FD47AC">
        <w:rPr>
          <w:rFonts w:ascii="Calibri Light" w:hAnsi="Calibri Light" w:cs="Calibri Light"/>
          <w:b/>
          <w:sz w:val="24"/>
          <w:lang w:val="id"/>
        </w:rPr>
        <w:t>30 detik</w:t>
      </w:r>
      <w:r w:rsidRPr="00FD47AC">
        <w:rPr>
          <w:rFonts w:ascii="Calibri Light" w:hAnsi="Calibri Light" w:cs="Calibri Light"/>
          <w:sz w:val="24"/>
          <w:lang w:val="id"/>
        </w:rPr>
        <w:t xml:space="preserve">, </w:t>
      </w:r>
      <w:r w:rsidRPr="00FD47AC">
        <w:rPr>
          <w:rFonts w:ascii="Calibri Light" w:hAnsi="Calibri Light" w:cs="Calibri Light"/>
          <w:b/>
          <w:sz w:val="24"/>
          <w:lang w:val="id"/>
        </w:rPr>
        <w:t xml:space="preserve">1 </w:t>
      </w:r>
      <w:r w:rsidR="005657FA">
        <w:rPr>
          <w:rFonts w:ascii="Calibri Light" w:hAnsi="Calibri Light" w:cs="Calibri Light"/>
          <w:b/>
          <w:sz w:val="24"/>
        </w:rPr>
        <w:t>menit</w:t>
      </w:r>
      <w:r w:rsidRPr="00FD47AC">
        <w:rPr>
          <w:rFonts w:ascii="Calibri Light" w:hAnsi="Calibri Light" w:cs="Calibri Light"/>
          <w:sz w:val="24"/>
          <w:lang w:val="id"/>
        </w:rPr>
        <w:t xml:space="preserve">, </w:t>
      </w:r>
      <w:r w:rsidRPr="00FD47AC">
        <w:rPr>
          <w:rFonts w:ascii="Calibri Light" w:hAnsi="Calibri Light" w:cs="Calibri Light"/>
          <w:b/>
          <w:sz w:val="24"/>
          <w:lang w:val="id"/>
        </w:rPr>
        <w:t>3 menit</w:t>
      </w:r>
      <w:r w:rsidRPr="00FD47AC">
        <w:rPr>
          <w:rFonts w:ascii="Calibri Light" w:hAnsi="Calibri Light" w:cs="Calibri Light"/>
          <w:sz w:val="24"/>
          <w:lang w:val="id"/>
        </w:rPr>
        <w:t xml:space="preserve">, </w:t>
      </w:r>
      <w:r w:rsidRPr="00FD47AC">
        <w:rPr>
          <w:rFonts w:ascii="Calibri Light" w:hAnsi="Calibri Light" w:cs="Calibri Light"/>
          <w:b/>
          <w:sz w:val="24"/>
          <w:lang w:val="id"/>
        </w:rPr>
        <w:t>5 menit</w:t>
      </w:r>
      <w:r w:rsidRPr="00FD47AC">
        <w:rPr>
          <w:rFonts w:ascii="Calibri Light" w:hAnsi="Calibri Light" w:cs="Calibri Light"/>
          <w:sz w:val="24"/>
          <w:lang w:val="id"/>
        </w:rPr>
        <w:t xml:space="preserve">, </w:t>
      </w:r>
      <w:r w:rsidRPr="00FD47AC">
        <w:rPr>
          <w:rFonts w:ascii="Calibri Light" w:hAnsi="Calibri Light" w:cs="Calibri Light"/>
          <w:b/>
          <w:sz w:val="24"/>
          <w:lang w:val="id"/>
        </w:rPr>
        <w:t xml:space="preserve">10 </w:t>
      </w:r>
      <w:r w:rsidR="005657FA">
        <w:rPr>
          <w:rFonts w:ascii="Calibri Light" w:hAnsi="Calibri Light" w:cs="Calibri Light"/>
          <w:b/>
          <w:sz w:val="24"/>
        </w:rPr>
        <w:t>menit</w:t>
      </w:r>
      <w:r w:rsidRPr="00FD47AC">
        <w:rPr>
          <w:rFonts w:ascii="Calibri Light" w:hAnsi="Calibri Light" w:cs="Calibri Light"/>
          <w:sz w:val="24"/>
          <w:lang w:val="id"/>
        </w:rPr>
        <w:t xml:space="preserve">, </w:t>
      </w:r>
      <w:r w:rsidRPr="00FD47AC">
        <w:rPr>
          <w:rFonts w:ascii="Calibri Light" w:hAnsi="Calibri Light" w:cs="Calibri Light"/>
          <w:b/>
          <w:sz w:val="24"/>
          <w:lang w:val="id"/>
        </w:rPr>
        <w:t>15</w:t>
      </w:r>
      <w:r w:rsidR="005657FA">
        <w:rPr>
          <w:rFonts w:ascii="Calibri Light" w:hAnsi="Calibri Light" w:cs="Calibri Light"/>
          <w:b/>
          <w:sz w:val="24"/>
        </w:rPr>
        <w:t xml:space="preserve"> menit</w:t>
      </w:r>
      <w:r w:rsidRPr="00FD47AC">
        <w:rPr>
          <w:rFonts w:ascii="Calibri Light" w:hAnsi="Calibri Light" w:cs="Calibri Light"/>
          <w:sz w:val="24"/>
          <w:lang w:val="id"/>
        </w:rPr>
        <w:t xml:space="preserve">, </w:t>
      </w:r>
      <w:r w:rsidRPr="00FD47AC">
        <w:rPr>
          <w:rFonts w:ascii="Calibri Light" w:hAnsi="Calibri Light" w:cs="Calibri Light"/>
          <w:b/>
          <w:sz w:val="24"/>
          <w:lang w:val="id"/>
        </w:rPr>
        <w:t>30 menit</w:t>
      </w:r>
      <w:r w:rsidRPr="00FD47AC">
        <w:rPr>
          <w:rFonts w:ascii="Calibri Light" w:hAnsi="Calibri Light" w:cs="Calibri Light"/>
          <w:sz w:val="24"/>
          <w:lang w:val="id"/>
        </w:rPr>
        <w:t xml:space="preserve">, </w:t>
      </w:r>
      <w:r w:rsidRPr="00FD47AC">
        <w:rPr>
          <w:rFonts w:ascii="Calibri Light" w:hAnsi="Calibri Light" w:cs="Calibri Light"/>
          <w:b/>
          <w:sz w:val="24"/>
          <w:lang w:val="id"/>
        </w:rPr>
        <w:t>60</w:t>
      </w:r>
      <w:r w:rsidR="005657FA">
        <w:rPr>
          <w:rFonts w:ascii="Calibri Light" w:hAnsi="Calibri Light" w:cs="Calibri Light"/>
          <w:b/>
          <w:sz w:val="24"/>
        </w:rPr>
        <w:t xml:space="preserve"> </w:t>
      </w:r>
      <w:r w:rsidRPr="00FD47AC">
        <w:rPr>
          <w:rFonts w:ascii="Calibri Light" w:hAnsi="Calibri Light" w:cs="Calibri Light"/>
          <w:b/>
          <w:sz w:val="24"/>
          <w:lang w:val="id"/>
        </w:rPr>
        <w:t xml:space="preserve">menit </w:t>
      </w:r>
      <w:r w:rsidR="005657FA">
        <w:rPr>
          <w:rFonts w:ascii="Calibri Light" w:hAnsi="Calibri Light" w:cs="Calibri Light"/>
          <w:sz w:val="24"/>
        </w:rPr>
        <w:t>dan</w:t>
      </w:r>
      <w:r w:rsidRPr="00FD47AC">
        <w:rPr>
          <w:rFonts w:ascii="Calibri Light" w:hAnsi="Calibri Light" w:cs="Calibri Light"/>
          <w:spacing w:val="2"/>
          <w:sz w:val="24"/>
          <w:lang w:val="id"/>
        </w:rPr>
        <w:t xml:space="preserve"> </w:t>
      </w:r>
      <w:r w:rsidRPr="00FD47AC">
        <w:rPr>
          <w:rFonts w:ascii="Calibri Light" w:hAnsi="Calibri Light" w:cs="Calibri Light"/>
          <w:b/>
          <w:sz w:val="24"/>
          <w:lang w:val="id"/>
        </w:rPr>
        <w:t>NIBP</w:t>
      </w:r>
      <w:r w:rsidRPr="00FD47AC">
        <w:rPr>
          <w:rFonts w:ascii="Calibri Light" w:hAnsi="Calibri Light" w:cs="Calibri Light"/>
          <w:sz w:val="24"/>
          <w:lang w:val="id"/>
        </w:rPr>
        <w:t>.</w:t>
      </w:r>
    </w:p>
    <w:p w14:paraId="7FD30AE2" w14:textId="77777777" w:rsidR="00D70F28" w:rsidRPr="00FD47AC" w:rsidRDefault="00D70F28">
      <w:pPr>
        <w:pStyle w:val="BodyText"/>
        <w:spacing w:before="2"/>
        <w:rPr>
          <w:rFonts w:ascii="Calibri Light" w:hAnsi="Calibri Light" w:cs="Calibri Light"/>
          <w:sz w:val="21"/>
        </w:rPr>
      </w:pPr>
    </w:p>
    <w:p w14:paraId="5E5585B2" w14:textId="42EEB425" w:rsidR="00D70F28" w:rsidRPr="00FD47AC" w:rsidRDefault="005657FA" w:rsidP="00F22E05">
      <w:pPr>
        <w:pStyle w:val="Heading3"/>
        <w:numPr>
          <w:ilvl w:val="2"/>
          <w:numId w:val="54"/>
        </w:numPr>
      </w:pPr>
      <w:bookmarkStart w:id="280" w:name="_Toc62638685"/>
      <w:r>
        <w:t>Menggulir L</w:t>
      </w:r>
      <w:r w:rsidR="005A5385" w:rsidRPr="00FD47AC">
        <w:t>ayar</w:t>
      </w:r>
      <w:bookmarkEnd w:id="280"/>
    </w:p>
    <w:p w14:paraId="11F6F8C6" w14:textId="17DB3522" w:rsidR="00D70F28" w:rsidRPr="00FD47AC" w:rsidRDefault="005A5385">
      <w:pPr>
        <w:pStyle w:val="BodyText"/>
        <w:spacing w:before="159" w:line="273" w:lineRule="auto"/>
        <w:ind w:left="628" w:right="722"/>
        <w:jc w:val="both"/>
        <w:rPr>
          <w:rFonts w:ascii="Calibri Light" w:hAnsi="Calibri Light" w:cs="Calibri Light"/>
        </w:rPr>
      </w:pPr>
      <w:r w:rsidRPr="00FD47AC">
        <w:rPr>
          <w:rFonts w:ascii="Calibri Light" w:hAnsi="Calibri Light" w:cs="Calibri Light"/>
          <w:lang w:val="id"/>
        </w:rPr>
        <w:t>Semua tabel tren tidak dapat ditampil</w:t>
      </w:r>
      <w:r w:rsidR="00F00AA6">
        <w:rPr>
          <w:rFonts w:ascii="Calibri Light" w:hAnsi="Calibri Light" w:cs="Calibri Light"/>
          <w:lang w:val="id"/>
        </w:rPr>
        <w:t xml:space="preserve">kan pada layar karena </w:t>
      </w:r>
      <w:r w:rsidRPr="00FD47AC">
        <w:rPr>
          <w:rFonts w:ascii="Calibri Light" w:hAnsi="Calibri Light" w:cs="Calibri Light"/>
          <w:lang w:val="id"/>
        </w:rPr>
        <w:t>keterbatasan</w:t>
      </w:r>
      <w:r w:rsidR="00F00AA6">
        <w:rPr>
          <w:rFonts w:ascii="Calibri Light" w:hAnsi="Calibri Light" w:cs="Calibri Light"/>
        </w:rPr>
        <w:t xml:space="preserve"> ukuran</w:t>
      </w:r>
      <w:r w:rsidRPr="00FD47AC">
        <w:rPr>
          <w:rFonts w:ascii="Calibri Light" w:hAnsi="Calibri Light" w:cs="Calibri Light"/>
          <w:lang w:val="id"/>
        </w:rPr>
        <w:t xml:space="preserve"> layar. Pengguna dapat menggulir ke kiri, kanan, atas dan bawah layar secara manual untuk melihat tabel tren pengukuran yang </w:t>
      </w:r>
      <w:r w:rsidR="00A37915">
        <w:rPr>
          <w:rFonts w:ascii="Calibri Light" w:hAnsi="Calibri Light" w:cs="Calibri Light"/>
        </w:rPr>
        <w:t>tidak ditampilkan</w:t>
      </w:r>
      <w:r w:rsidRPr="00FD47AC">
        <w:rPr>
          <w:rFonts w:ascii="Calibri Light" w:hAnsi="Calibri Light" w:cs="Calibri Light"/>
          <w:lang w:val="id"/>
        </w:rPr>
        <w:t xml:space="preserve"> dengan memilih dan menekan </w:t>
      </w:r>
      <w:r w:rsidR="00F00AA6">
        <w:rPr>
          <w:rFonts w:ascii="Calibri Light" w:hAnsi="Calibri Light" w:cs="Calibri Light"/>
          <w:lang w:val="id"/>
        </w:rPr>
        <w:t>simbol</w:t>
      </w:r>
      <w:r w:rsidR="00F00AA6">
        <w:rPr>
          <w:rFonts w:ascii="Calibri Light" w:hAnsi="Calibri Light" w:cs="Calibri Light"/>
        </w:rPr>
        <w:t xml:space="preserve"> </w:t>
      </w:r>
      <w:r w:rsidRPr="00FD47AC">
        <w:rPr>
          <w:rFonts w:ascii="Calibri Light" w:hAnsi="Calibri Light" w:cs="Calibri Light"/>
          <w:lang w:val="id"/>
        </w:rPr>
        <w:t xml:space="preserve"> </w:t>
      </w:r>
      <w:r w:rsidR="00F00AA6" w:rsidRPr="00FD47AC">
        <w:rPr>
          <w:rFonts w:ascii="Calibri Light" w:hAnsi="Calibri Light" w:cs="Calibri Light"/>
          <w:noProof/>
        </w:rPr>
        <w:drawing>
          <wp:inline distT="0" distB="0" distL="0" distR="0" wp14:anchorId="1285FD03" wp14:editId="72E4EB96">
            <wp:extent cx="161410" cy="143933"/>
            <wp:effectExtent l="0" t="0" r="0" b="8890"/>
            <wp:docPr id="367" name="image1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image108.png"/>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161410" cy="143933"/>
                    </a:xfrm>
                    <a:prstGeom prst="rect">
                      <a:avLst/>
                    </a:prstGeom>
                  </pic:spPr>
                </pic:pic>
              </a:graphicData>
            </a:graphic>
          </wp:inline>
        </w:drawing>
      </w:r>
      <w:r w:rsidRPr="00FD47AC">
        <w:rPr>
          <w:rFonts w:ascii="Calibri Light" w:hAnsi="Calibri Light" w:cs="Calibri Light"/>
          <w:lang w:val="id"/>
        </w:rPr>
        <w:t>,</w:t>
      </w:r>
      <w:r w:rsidR="00F00AA6">
        <w:rPr>
          <w:rFonts w:ascii="Calibri Light" w:hAnsi="Calibri Light" w:cs="Calibri Light"/>
        </w:rPr>
        <w:t xml:space="preserve"> </w:t>
      </w:r>
      <w:r w:rsidRPr="00FD47AC">
        <w:rPr>
          <w:rFonts w:ascii="Calibri Light" w:hAnsi="Calibri Light" w:cs="Calibri Light"/>
          <w:lang w:val="id"/>
        </w:rPr>
        <w:t xml:space="preserve"> </w:t>
      </w:r>
      <w:r w:rsidR="00F00AA6" w:rsidRPr="00FD47AC">
        <w:rPr>
          <w:rFonts w:ascii="Calibri Light" w:hAnsi="Calibri Light" w:cs="Calibri Light"/>
          <w:noProof/>
          <w:spacing w:val="7"/>
        </w:rPr>
        <w:drawing>
          <wp:inline distT="0" distB="0" distL="0" distR="0" wp14:anchorId="2D059F5B" wp14:editId="532EC144">
            <wp:extent cx="142875" cy="152400"/>
            <wp:effectExtent l="0" t="0" r="0" b="0"/>
            <wp:docPr id="369" name="image1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image107.png"/>
                    <pic:cNvPicPr/>
                  </pic:nvPicPr>
                  <pic:blipFill>
                    <a:blip r:embed="rId136" cstate="print"/>
                    <a:stretch>
                      <a:fillRect/>
                    </a:stretch>
                  </pic:blipFill>
                  <pic:spPr>
                    <a:xfrm>
                      <a:off x="0" y="0"/>
                      <a:ext cx="142875" cy="152400"/>
                    </a:xfrm>
                    <a:prstGeom prst="rect">
                      <a:avLst/>
                    </a:prstGeom>
                  </pic:spPr>
                </pic:pic>
              </a:graphicData>
            </a:graphic>
          </wp:inline>
        </w:drawing>
      </w:r>
      <w:r w:rsidR="00F00AA6">
        <w:rPr>
          <w:rFonts w:ascii="Calibri Light" w:hAnsi="Calibri Light" w:cs="Calibri Light"/>
        </w:rPr>
        <w:t xml:space="preserve">, </w:t>
      </w:r>
      <w:r w:rsidRPr="00FD47AC">
        <w:rPr>
          <w:rFonts w:ascii="Calibri Light" w:hAnsi="Calibri Light" w:cs="Calibri Light"/>
          <w:noProof/>
          <w:spacing w:val="13"/>
        </w:rPr>
        <w:drawing>
          <wp:inline distT="0" distB="0" distL="0" distR="0" wp14:anchorId="1041A608" wp14:editId="43B93D92">
            <wp:extent cx="161925" cy="162493"/>
            <wp:effectExtent l="0" t="0" r="0" b="0"/>
            <wp:docPr id="371" name="image1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image175.png"/>
                    <pic:cNvPicPr/>
                  </pic:nvPicPr>
                  <pic:blipFill>
                    <a:blip r:embed="rId253" cstate="print"/>
                    <a:stretch>
                      <a:fillRect/>
                    </a:stretch>
                  </pic:blipFill>
                  <pic:spPr>
                    <a:xfrm>
                      <a:off x="0" y="0"/>
                      <a:ext cx="161925" cy="162493"/>
                    </a:xfrm>
                    <a:prstGeom prst="rect">
                      <a:avLst/>
                    </a:prstGeom>
                  </pic:spPr>
                </pic:pic>
              </a:graphicData>
            </a:graphic>
          </wp:inline>
        </w:drawing>
      </w:r>
      <w:r w:rsidR="00F00AA6">
        <w:rPr>
          <w:rFonts w:ascii="Calibri Light" w:hAnsi="Calibri Light" w:cs="Calibri Light"/>
          <w:lang w:val="id"/>
        </w:rPr>
        <w:t xml:space="preserve">, </w:t>
      </w:r>
      <w:r w:rsidRPr="00FD47AC">
        <w:rPr>
          <w:rFonts w:ascii="Calibri Light" w:hAnsi="Calibri Light" w:cs="Calibri Light"/>
          <w:spacing w:val="-1"/>
          <w:lang w:val="id"/>
        </w:rPr>
        <w:t>dan</w:t>
      </w:r>
      <w:r w:rsidRPr="00FD47AC">
        <w:rPr>
          <w:rFonts w:ascii="Calibri Light" w:hAnsi="Calibri Light" w:cs="Calibri Light"/>
          <w:lang w:val="id"/>
        </w:rPr>
        <w:t xml:space="preserve"> </w:t>
      </w:r>
      <w:r w:rsidRPr="00FD47AC">
        <w:rPr>
          <w:rFonts w:ascii="Calibri Light" w:hAnsi="Calibri Light" w:cs="Calibri Light"/>
          <w:noProof/>
          <w:spacing w:val="-1"/>
        </w:rPr>
        <w:drawing>
          <wp:inline distT="0" distB="0" distL="0" distR="0" wp14:anchorId="15BE55C2" wp14:editId="347BEB26">
            <wp:extent cx="170905" cy="172719"/>
            <wp:effectExtent l="0" t="0" r="0" b="0"/>
            <wp:docPr id="373" name="image1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image176.png"/>
                    <pic:cNvPicPr/>
                  </pic:nvPicPr>
                  <pic:blipFill>
                    <a:blip r:embed="rId254" cstate="print"/>
                    <a:stretch>
                      <a:fillRect/>
                    </a:stretch>
                  </pic:blipFill>
                  <pic:spPr>
                    <a:xfrm>
                      <a:off x="0" y="0"/>
                      <a:ext cx="170905" cy="172719"/>
                    </a:xfrm>
                    <a:prstGeom prst="rect">
                      <a:avLst/>
                    </a:prstGeom>
                  </pic:spPr>
                </pic:pic>
              </a:graphicData>
            </a:graphic>
          </wp:inline>
        </w:drawing>
      </w:r>
      <w:r w:rsidRPr="00FD47AC">
        <w:rPr>
          <w:rFonts w:ascii="Calibri Light" w:hAnsi="Calibri Light" w:cs="Calibri Light"/>
          <w:lang w:val="id"/>
        </w:rPr>
        <w:t xml:space="preserve">   ditampilkan pada grafik tren.</w:t>
      </w:r>
    </w:p>
    <w:p w14:paraId="4AB2881D" w14:textId="77777777" w:rsidR="00D70F28" w:rsidRPr="00FD47AC" w:rsidRDefault="00D70F28">
      <w:pPr>
        <w:pStyle w:val="BodyText"/>
        <w:spacing w:before="4"/>
        <w:rPr>
          <w:rFonts w:ascii="Calibri Light" w:hAnsi="Calibri Light" w:cs="Calibri Light"/>
          <w:sz w:val="21"/>
        </w:rPr>
      </w:pPr>
    </w:p>
    <w:p w14:paraId="3E1CA59D" w14:textId="1CDC013E" w:rsidR="00D70F28" w:rsidRPr="00FD47AC" w:rsidRDefault="00C76880" w:rsidP="00F22E05">
      <w:pPr>
        <w:pStyle w:val="Heading3"/>
        <w:numPr>
          <w:ilvl w:val="2"/>
          <w:numId w:val="54"/>
        </w:numPr>
      </w:pPr>
      <w:bookmarkStart w:id="281" w:name="_Toc62638686"/>
      <w:r>
        <w:t>Beralih ke G</w:t>
      </w:r>
      <w:r w:rsidR="005A5385" w:rsidRPr="00FD47AC">
        <w:t>rafik</w:t>
      </w:r>
      <w:r>
        <w:t xml:space="preserve"> T</w:t>
      </w:r>
      <w:r w:rsidR="005A5385" w:rsidRPr="00FD47AC">
        <w:t>ren</w:t>
      </w:r>
      <w:bookmarkEnd w:id="281"/>
    </w:p>
    <w:p w14:paraId="6C0A5325" w14:textId="66E0D0D3" w:rsidR="00D70F28" w:rsidRPr="00FD47AC" w:rsidRDefault="005A5385">
      <w:pPr>
        <w:pStyle w:val="BodyText"/>
        <w:spacing w:before="161"/>
        <w:ind w:left="628"/>
        <w:rPr>
          <w:rFonts w:ascii="Calibri Light" w:hAnsi="Calibri Light" w:cs="Calibri Light"/>
        </w:rPr>
      </w:pPr>
      <w:r w:rsidRPr="00FD47AC">
        <w:rPr>
          <w:rFonts w:ascii="Calibri Light" w:hAnsi="Calibri Light" w:cs="Calibri Light"/>
          <w:lang w:val="id"/>
        </w:rPr>
        <w:t xml:space="preserve">Pengguna dapat beralih ke grafik tren pada antarmuka </w:t>
      </w:r>
      <w:r w:rsidR="00A37915">
        <w:rPr>
          <w:rFonts w:ascii="Calibri Light" w:hAnsi="Calibri Light" w:cs="Calibri Light"/>
          <w:b/>
        </w:rPr>
        <w:t>Trend Table</w:t>
      </w:r>
      <w:r w:rsidRPr="00FD47AC">
        <w:rPr>
          <w:rFonts w:ascii="Calibri Light" w:hAnsi="Calibri Light" w:cs="Calibri Light"/>
          <w:lang w:val="id"/>
        </w:rPr>
        <w:t>. Untuk melakukannya, silakan pilih</w:t>
      </w:r>
    </w:p>
    <w:p w14:paraId="6324ADD9" w14:textId="7DF0983A" w:rsidR="00D70F28" w:rsidRPr="00FD47AC" w:rsidRDefault="005A5385">
      <w:pPr>
        <w:spacing w:before="34"/>
        <w:ind w:left="628"/>
        <w:rPr>
          <w:rFonts w:ascii="Calibri Light" w:hAnsi="Calibri Light" w:cs="Calibri Light"/>
          <w:sz w:val="24"/>
        </w:rPr>
      </w:pPr>
      <w:r w:rsidRPr="00FD47AC">
        <w:rPr>
          <w:rFonts w:ascii="Calibri Light" w:hAnsi="Calibri Light" w:cs="Calibri Light"/>
          <w:b/>
          <w:sz w:val="24"/>
          <w:lang w:val="id"/>
        </w:rPr>
        <w:t xml:space="preserve">Menu </w:t>
      </w:r>
      <w:r w:rsidRPr="00FD47AC">
        <w:rPr>
          <w:rFonts w:ascii="Calibri Light" w:hAnsi="Calibri Light" w:cs="Calibri Light"/>
          <w:sz w:val="24"/>
          <w:lang w:val="id"/>
        </w:rPr>
        <w:t xml:space="preserve">&gt; </w:t>
      </w:r>
      <w:r w:rsidR="00A37915">
        <w:rPr>
          <w:rFonts w:ascii="Calibri Light" w:hAnsi="Calibri Light" w:cs="Calibri Light"/>
          <w:b/>
          <w:sz w:val="24"/>
        </w:rPr>
        <w:t>Review</w:t>
      </w:r>
      <w:r w:rsidRPr="00FD47AC">
        <w:rPr>
          <w:rFonts w:ascii="Calibri Light" w:hAnsi="Calibri Light" w:cs="Calibri Light"/>
          <w:b/>
          <w:sz w:val="24"/>
          <w:lang w:val="id"/>
        </w:rPr>
        <w:t xml:space="preserve"> </w:t>
      </w:r>
      <w:r w:rsidRPr="00FD47AC">
        <w:rPr>
          <w:rFonts w:ascii="Calibri Light" w:hAnsi="Calibri Light" w:cs="Calibri Light"/>
          <w:lang w:val="id"/>
        </w:rPr>
        <w:t xml:space="preserve"> </w:t>
      </w:r>
      <w:r w:rsidRPr="00FD47AC">
        <w:rPr>
          <w:rFonts w:ascii="Calibri Light" w:hAnsi="Calibri Light" w:cs="Calibri Light"/>
          <w:sz w:val="24"/>
          <w:lang w:val="id"/>
        </w:rPr>
        <w:t xml:space="preserve">&gt; </w:t>
      </w:r>
      <w:r w:rsidR="00A37915">
        <w:rPr>
          <w:rFonts w:ascii="Calibri Light" w:hAnsi="Calibri Light" w:cs="Calibri Light"/>
          <w:b/>
          <w:sz w:val="24"/>
        </w:rPr>
        <w:t>Trend Table</w:t>
      </w:r>
      <w:r w:rsidRPr="00FD47AC">
        <w:rPr>
          <w:rFonts w:ascii="Calibri Light" w:hAnsi="Calibri Light" w:cs="Calibri Light"/>
          <w:b/>
          <w:sz w:val="24"/>
          <w:lang w:val="id"/>
        </w:rPr>
        <w:t xml:space="preserve"> </w:t>
      </w:r>
      <w:r w:rsidRPr="00FD47AC">
        <w:rPr>
          <w:rFonts w:ascii="Calibri Light" w:hAnsi="Calibri Light" w:cs="Calibri Light"/>
          <w:lang w:val="id"/>
        </w:rPr>
        <w:t xml:space="preserve"> </w:t>
      </w:r>
      <w:r w:rsidRPr="00FD47AC">
        <w:rPr>
          <w:rFonts w:ascii="Calibri Light" w:hAnsi="Calibri Light" w:cs="Calibri Light"/>
          <w:sz w:val="24"/>
          <w:lang w:val="id"/>
        </w:rPr>
        <w:t xml:space="preserve">dan pilih </w:t>
      </w:r>
      <w:r w:rsidRPr="00FD47AC">
        <w:rPr>
          <w:rFonts w:ascii="Calibri Light" w:hAnsi="Calibri Light" w:cs="Calibri Light"/>
          <w:lang w:val="id"/>
        </w:rPr>
        <w:t xml:space="preserve">opsi </w:t>
      </w:r>
      <w:r w:rsidR="00A37915">
        <w:rPr>
          <w:rFonts w:ascii="Calibri Light" w:hAnsi="Calibri Light" w:cs="Calibri Light"/>
          <w:b/>
          <w:sz w:val="24"/>
        </w:rPr>
        <w:t>Trend Graph</w:t>
      </w:r>
      <w:r w:rsidRPr="00FD47AC">
        <w:rPr>
          <w:rFonts w:ascii="Calibri Light" w:hAnsi="Calibri Light" w:cs="Calibri Light"/>
          <w:lang w:val="id"/>
        </w:rPr>
        <w:t xml:space="preserve"> </w:t>
      </w:r>
      <w:r w:rsidRPr="00FD47AC">
        <w:rPr>
          <w:rFonts w:ascii="Calibri Light" w:hAnsi="Calibri Light" w:cs="Calibri Light"/>
          <w:sz w:val="24"/>
          <w:lang w:val="id"/>
        </w:rPr>
        <w:t>dari antarmuka popup.</w:t>
      </w:r>
    </w:p>
    <w:p w14:paraId="112E3DF8" w14:textId="77777777" w:rsidR="00D70F28" w:rsidRPr="00FD47AC" w:rsidRDefault="00D70F28">
      <w:pPr>
        <w:rPr>
          <w:rFonts w:ascii="Calibri Light" w:hAnsi="Calibri Light" w:cs="Calibri Light"/>
          <w:sz w:val="24"/>
        </w:rPr>
        <w:sectPr w:rsidR="00D70F28" w:rsidRPr="00FD47AC">
          <w:pgSz w:w="11910" w:h="16850"/>
          <w:pgMar w:top="1180" w:right="520" w:bottom="960" w:left="620" w:header="910" w:footer="775" w:gutter="0"/>
          <w:cols w:space="720"/>
        </w:sectPr>
      </w:pPr>
    </w:p>
    <w:p w14:paraId="360C084B" w14:textId="77777777" w:rsidR="00D70F28" w:rsidRPr="00FD47AC" w:rsidRDefault="00D70F28">
      <w:pPr>
        <w:pStyle w:val="BodyText"/>
        <w:spacing w:before="4"/>
        <w:rPr>
          <w:rFonts w:ascii="Calibri Light" w:hAnsi="Calibri Light" w:cs="Calibri Light"/>
          <w:sz w:val="12"/>
        </w:rPr>
      </w:pPr>
    </w:p>
    <w:p w14:paraId="06A6FDBD" w14:textId="5D46A676" w:rsidR="00D70F28" w:rsidRPr="00FD47AC" w:rsidRDefault="00A37915" w:rsidP="00F22E05">
      <w:pPr>
        <w:pStyle w:val="Heading3"/>
        <w:numPr>
          <w:ilvl w:val="2"/>
          <w:numId w:val="54"/>
        </w:numPr>
      </w:pPr>
      <w:bookmarkStart w:id="282" w:name="_Toc62638687"/>
      <w:r>
        <w:t>Perekaman</w:t>
      </w:r>
      <w:bookmarkEnd w:id="282"/>
    </w:p>
    <w:p w14:paraId="4F6102FE" w14:textId="106B7625" w:rsidR="00D70F28" w:rsidRPr="00FD47AC" w:rsidRDefault="005A5385">
      <w:pPr>
        <w:pStyle w:val="BodyText"/>
        <w:spacing w:before="159" w:line="271" w:lineRule="auto"/>
        <w:ind w:left="628" w:right="727"/>
        <w:jc w:val="both"/>
        <w:rPr>
          <w:rFonts w:ascii="Calibri Light" w:hAnsi="Calibri Light" w:cs="Calibri Light"/>
        </w:rPr>
      </w:pPr>
      <w:r w:rsidRPr="00FD47AC">
        <w:rPr>
          <w:rFonts w:ascii="Calibri Light" w:hAnsi="Calibri Light" w:cs="Calibri Light"/>
          <w:lang w:val="id"/>
        </w:rPr>
        <w:t xml:space="preserve">Monitor dapat membuat tren tabel rekaman data di </w:t>
      </w:r>
      <w:r w:rsidR="00A37915">
        <w:rPr>
          <w:rFonts w:ascii="Calibri Light" w:hAnsi="Calibri Light" w:cs="Calibri Light"/>
          <w:i/>
        </w:rPr>
        <w:t>window</w:t>
      </w:r>
      <w:r w:rsidRPr="00FD47AC">
        <w:rPr>
          <w:rFonts w:ascii="Calibri Light" w:hAnsi="Calibri Light" w:cs="Calibri Light"/>
          <w:lang w:val="id"/>
        </w:rPr>
        <w:t xml:space="preserve"> grafik tren. </w:t>
      </w:r>
      <w:r w:rsidR="00A37915">
        <w:rPr>
          <w:rFonts w:ascii="Calibri Light" w:hAnsi="Calibri Light" w:cs="Calibri Light"/>
        </w:rPr>
        <w:t>Perekaman</w:t>
      </w:r>
      <w:r w:rsidRPr="00FD47AC">
        <w:rPr>
          <w:rFonts w:ascii="Calibri Light" w:hAnsi="Calibri Light" w:cs="Calibri Light"/>
          <w:lang w:val="id"/>
        </w:rPr>
        <w:t xml:space="preserve"> akan menggunakan pengaturan interval tren saat ini. Untuk informasi rinci tentang merekam tabel tren, silakan merujuk ke</w:t>
      </w:r>
      <w:r w:rsidRPr="00FD47AC">
        <w:rPr>
          <w:rFonts w:ascii="Calibri Light" w:hAnsi="Calibri Light" w:cs="Calibri Light"/>
          <w:i/>
          <w:lang w:val="id"/>
        </w:rPr>
        <w:t xml:space="preserve"> </w:t>
      </w:r>
      <w:r w:rsidR="00A37915">
        <w:rPr>
          <w:rFonts w:ascii="Calibri Light" w:hAnsi="Calibri Light" w:cs="Calibri Light"/>
          <w:i/>
        </w:rPr>
        <w:t>Bab 24: Perekaman</w:t>
      </w:r>
      <w:r w:rsidRPr="00FD47AC">
        <w:rPr>
          <w:rFonts w:ascii="Calibri Light" w:hAnsi="Calibri Light" w:cs="Calibri Light"/>
          <w:lang w:val="id"/>
        </w:rPr>
        <w:t>.</w:t>
      </w:r>
    </w:p>
    <w:p w14:paraId="57BCA11D" w14:textId="77777777" w:rsidR="00D70F28" w:rsidRPr="00FD47AC" w:rsidRDefault="00D70F28">
      <w:pPr>
        <w:pStyle w:val="BodyText"/>
        <w:rPr>
          <w:rFonts w:ascii="Calibri Light" w:hAnsi="Calibri Light" w:cs="Calibri Light"/>
          <w:sz w:val="26"/>
        </w:rPr>
      </w:pPr>
    </w:p>
    <w:p w14:paraId="7A7DC360" w14:textId="51D8ED1E" w:rsidR="00D70F28" w:rsidRPr="00FD47AC" w:rsidRDefault="00A37915" w:rsidP="00F22E05">
      <w:pPr>
        <w:pStyle w:val="Heading2"/>
        <w:numPr>
          <w:ilvl w:val="1"/>
          <w:numId w:val="54"/>
        </w:numPr>
      </w:pPr>
      <w:bookmarkStart w:id="283" w:name="_Toc62638688"/>
      <w:r w:rsidRPr="00FD47AC">
        <w:rPr>
          <w:lang w:val="id"/>
        </w:rPr>
        <w:t>Tinjauan</w:t>
      </w:r>
      <w:r>
        <w:t xml:space="preserve"> NIBP</w:t>
      </w:r>
      <w:bookmarkEnd w:id="283"/>
    </w:p>
    <w:p w14:paraId="45BD4504" w14:textId="2967A67D" w:rsidR="00D70F28" w:rsidRPr="00FD47AC" w:rsidRDefault="005A5385">
      <w:pPr>
        <w:pStyle w:val="BodyText"/>
        <w:spacing w:before="164"/>
        <w:ind w:left="628"/>
        <w:rPr>
          <w:rFonts w:ascii="Calibri Light" w:hAnsi="Calibri Light" w:cs="Calibri Light"/>
        </w:rPr>
      </w:pPr>
      <w:r w:rsidRPr="00FD47AC">
        <w:rPr>
          <w:rFonts w:ascii="Calibri Light" w:hAnsi="Calibri Light" w:cs="Calibri Light"/>
          <w:lang w:val="id"/>
        </w:rPr>
        <w:t xml:space="preserve">Untuk meninjau data pengukuran NIBP, pilih tombol </w:t>
      </w:r>
      <w:r w:rsidRPr="00FD47AC">
        <w:rPr>
          <w:rFonts w:ascii="Calibri Light" w:hAnsi="Calibri Light" w:cs="Calibri Light"/>
          <w:b/>
          <w:lang w:val="id"/>
        </w:rPr>
        <w:t>NIBP</w:t>
      </w:r>
      <w:r w:rsidR="00A37915">
        <w:rPr>
          <w:rFonts w:ascii="Calibri Light" w:hAnsi="Calibri Light" w:cs="Calibri Light"/>
          <w:b/>
        </w:rPr>
        <w:t xml:space="preserve"> Review</w:t>
      </w:r>
      <w:r w:rsidRPr="00FD47AC">
        <w:rPr>
          <w:rFonts w:ascii="Calibri Light" w:hAnsi="Calibri Light" w:cs="Calibri Light"/>
          <w:lang w:val="id"/>
        </w:rPr>
        <w:t xml:space="preserve"> pada layar atau pilih</w:t>
      </w:r>
    </w:p>
    <w:p w14:paraId="090D9022" w14:textId="7648B941" w:rsidR="00D70F28" w:rsidRPr="00FD47AC" w:rsidRDefault="005A5385">
      <w:pPr>
        <w:spacing w:before="36"/>
        <w:ind w:left="628"/>
        <w:rPr>
          <w:rFonts w:ascii="Calibri Light" w:hAnsi="Calibri Light" w:cs="Calibri Light"/>
          <w:sz w:val="24"/>
        </w:rPr>
      </w:pPr>
      <w:r w:rsidRPr="00FD47AC">
        <w:rPr>
          <w:rFonts w:ascii="Calibri Light" w:hAnsi="Calibri Light" w:cs="Calibri Light"/>
          <w:b/>
          <w:sz w:val="24"/>
          <w:lang w:val="id"/>
        </w:rPr>
        <w:t xml:space="preserve">Menu </w:t>
      </w:r>
      <w:r w:rsidRPr="00FD47AC">
        <w:rPr>
          <w:rFonts w:ascii="Calibri Light" w:hAnsi="Calibri Light" w:cs="Calibri Light"/>
          <w:sz w:val="24"/>
          <w:lang w:val="id"/>
        </w:rPr>
        <w:t xml:space="preserve">&gt; </w:t>
      </w:r>
      <w:r w:rsidR="00A37915">
        <w:rPr>
          <w:rFonts w:ascii="Calibri Light" w:hAnsi="Calibri Light" w:cs="Calibri Light"/>
          <w:b/>
          <w:sz w:val="24"/>
        </w:rPr>
        <w:t>Review</w:t>
      </w:r>
      <w:r w:rsidRPr="00FD47AC">
        <w:rPr>
          <w:rFonts w:ascii="Calibri Light" w:hAnsi="Calibri Light" w:cs="Calibri Light"/>
          <w:lang w:val="id"/>
        </w:rPr>
        <w:t xml:space="preserve"> </w:t>
      </w:r>
      <w:r w:rsidRPr="00FD47AC">
        <w:rPr>
          <w:rFonts w:ascii="Calibri Light" w:hAnsi="Calibri Light" w:cs="Calibri Light"/>
          <w:sz w:val="24"/>
          <w:lang w:val="id"/>
        </w:rPr>
        <w:t xml:space="preserve">&gt; </w:t>
      </w:r>
      <w:r w:rsidRPr="00FD47AC">
        <w:rPr>
          <w:rFonts w:ascii="Calibri Light" w:hAnsi="Calibri Light" w:cs="Calibri Light"/>
          <w:b/>
          <w:sz w:val="24"/>
          <w:lang w:val="id"/>
        </w:rPr>
        <w:t xml:space="preserve">NIBP </w:t>
      </w:r>
      <w:r w:rsidR="00A37915">
        <w:rPr>
          <w:rFonts w:ascii="Calibri Light" w:hAnsi="Calibri Light" w:cs="Calibri Light"/>
          <w:b/>
          <w:sz w:val="24"/>
        </w:rPr>
        <w:t>Review</w:t>
      </w:r>
      <w:r w:rsidRPr="00FD47AC">
        <w:rPr>
          <w:rFonts w:ascii="Calibri Light" w:hAnsi="Calibri Light" w:cs="Calibri Light"/>
          <w:b/>
          <w:sz w:val="24"/>
          <w:lang w:val="id"/>
        </w:rPr>
        <w:t xml:space="preserve">, </w:t>
      </w:r>
      <w:r w:rsidRPr="00FD47AC">
        <w:rPr>
          <w:rFonts w:ascii="Calibri Light" w:hAnsi="Calibri Light" w:cs="Calibri Light"/>
          <w:lang w:val="id"/>
        </w:rPr>
        <w:t xml:space="preserve"> </w:t>
      </w:r>
      <w:r w:rsidRPr="00FD47AC">
        <w:rPr>
          <w:rFonts w:ascii="Calibri Light" w:hAnsi="Calibri Light" w:cs="Calibri Light"/>
          <w:sz w:val="24"/>
          <w:lang w:val="id"/>
        </w:rPr>
        <w:t xml:space="preserve">maka </w:t>
      </w:r>
      <w:r w:rsidR="00A37915">
        <w:rPr>
          <w:rFonts w:ascii="Calibri Light" w:hAnsi="Calibri Light" w:cs="Calibri Light"/>
          <w:i/>
        </w:rPr>
        <w:t>window</w:t>
      </w:r>
      <w:r w:rsidRPr="00FD47AC">
        <w:rPr>
          <w:rFonts w:ascii="Calibri Light" w:hAnsi="Calibri Light" w:cs="Calibri Light"/>
          <w:lang w:val="id"/>
        </w:rPr>
        <w:t xml:space="preserve"> </w:t>
      </w:r>
      <w:r w:rsidRPr="00FD47AC">
        <w:rPr>
          <w:rFonts w:ascii="Calibri Light" w:hAnsi="Calibri Light" w:cs="Calibri Light"/>
          <w:b/>
          <w:sz w:val="24"/>
          <w:lang w:val="id"/>
        </w:rPr>
        <w:t xml:space="preserve">NIBP </w:t>
      </w:r>
      <w:r w:rsidR="00A37915">
        <w:rPr>
          <w:rFonts w:ascii="Calibri Light" w:hAnsi="Calibri Light" w:cs="Calibri Light"/>
          <w:b/>
          <w:sz w:val="24"/>
        </w:rPr>
        <w:t>Review</w:t>
      </w:r>
      <w:r w:rsidRPr="00FD47AC">
        <w:rPr>
          <w:rFonts w:ascii="Calibri Light" w:hAnsi="Calibri Light" w:cs="Calibri Light"/>
          <w:lang w:val="id"/>
        </w:rPr>
        <w:t xml:space="preserve"> </w:t>
      </w:r>
      <w:r w:rsidRPr="00FD47AC">
        <w:rPr>
          <w:rFonts w:ascii="Calibri Light" w:hAnsi="Calibri Light" w:cs="Calibri Light"/>
          <w:sz w:val="24"/>
          <w:lang w:val="id"/>
        </w:rPr>
        <w:t>ditampilkan.</w:t>
      </w:r>
    </w:p>
    <w:p w14:paraId="685F2E7B" w14:textId="77777777" w:rsidR="00D70F28" w:rsidRPr="00FD47AC" w:rsidRDefault="00D70F28">
      <w:pPr>
        <w:pStyle w:val="BodyText"/>
        <w:spacing w:before="2"/>
        <w:rPr>
          <w:rFonts w:ascii="Calibri Light" w:hAnsi="Calibri Light" w:cs="Calibri Light"/>
        </w:rPr>
      </w:pPr>
    </w:p>
    <w:p w14:paraId="2687257D" w14:textId="21785A49" w:rsidR="00D70F28" w:rsidRPr="00FD47AC" w:rsidRDefault="00A37915" w:rsidP="00F22E05">
      <w:pPr>
        <w:pStyle w:val="Heading3"/>
        <w:numPr>
          <w:ilvl w:val="2"/>
          <w:numId w:val="54"/>
        </w:numPr>
      </w:pPr>
      <w:bookmarkStart w:id="284" w:name="_Toc62638689"/>
      <w:r>
        <w:t>Menggulir L</w:t>
      </w:r>
      <w:r w:rsidR="005A5385" w:rsidRPr="00FD47AC">
        <w:t>ayar</w:t>
      </w:r>
      <w:bookmarkEnd w:id="284"/>
    </w:p>
    <w:p w14:paraId="29B5E91B" w14:textId="0B885992" w:rsidR="00D70F28" w:rsidRPr="00FD47AC" w:rsidRDefault="005A5385">
      <w:pPr>
        <w:pStyle w:val="BodyText"/>
        <w:spacing w:before="161" w:line="273" w:lineRule="auto"/>
        <w:ind w:left="628" w:right="719"/>
        <w:jc w:val="both"/>
        <w:rPr>
          <w:rFonts w:ascii="Calibri Light" w:hAnsi="Calibri Light" w:cs="Calibri Light"/>
        </w:rPr>
      </w:pPr>
      <w:r w:rsidRPr="00FD47AC">
        <w:rPr>
          <w:rFonts w:ascii="Calibri Light" w:hAnsi="Calibri Light" w:cs="Calibri Light"/>
          <w:lang w:val="id"/>
        </w:rPr>
        <w:t xml:space="preserve">Semua data pengukuran tidak dapat ditampilkan pada layar </w:t>
      </w:r>
      <w:r w:rsidR="00A37915">
        <w:rPr>
          <w:rFonts w:ascii="Calibri Light" w:hAnsi="Calibri Light" w:cs="Calibri Light"/>
        </w:rPr>
        <w:t>karena</w:t>
      </w:r>
      <w:r w:rsidRPr="00FD47AC">
        <w:rPr>
          <w:rFonts w:ascii="Calibri Light" w:hAnsi="Calibri Light" w:cs="Calibri Light"/>
          <w:lang w:val="id"/>
        </w:rPr>
        <w:t xml:space="preserve"> keterbatasan</w:t>
      </w:r>
      <w:r w:rsidR="00A37915">
        <w:rPr>
          <w:rFonts w:ascii="Calibri Light" w:hAnsi="Calibri Light" w:cs="Calibri Light"/>
        </w:rPr>
        <w:t xml:space="preserve"> ukuran</w:t>
      </w:r>
      <w:r w:rsidRPr="00FD47AC">
        <w:rPr>
          <w:rFonts w:ascii="Calibri Light" w:hAnsi="Calibri Light" w:cs="Calibri Light"/>
          <w:lang w:val="id"/>
        </w:rPr>
        <w:t xml:space="preserve"> layar. Pengguna dapat menggulir ke atas dan ke bawah layar secara manual untuk melihat data pengukuran yang tidak </w:t>
      </w:r>
      <w:r w:rsidR="00A37915">
        <w:rPr>
          <w:rFonts w:ascii="Calibri Light" w:hAnsi="Calibri Light" w:cs="Calibri Light"/>
        </w:rPr>
        <w:t>ditampilkan</w:t>
      </w:r>
      <w:r w:rsidRPr="00FD47AC">
        <w:rPr>
          <w:rFonts w:ascii="Calibri Light" w:hAnsi="Calibri Light" w:cs="Calibri Light"/>
          <w:lang w:val="id"/>
        </w:rPr>
        <w:t xml:space="preserve"> dengan </w:t>
      </w:r>
      <w:r w:rsidR="00A37915">
        <w:rPr>
          <w:rFonts w:ascii="Calibri Light" w:hAnsi="Calibri Light" w:cs="Calibri Light"/>
        </w:rPr>
        <w:t>menekan</w:t>
      </w:r>
      <w:r w:rsidRPr="00FD47AC">
        <w:rPr>
          <w:rFonts w:ascii="Calibri Light" w:hAnsi="Calibri Light" w:cs="Calibri Light"/>
          <w:lang w:val="id"/>
        </w:rPr>
        <w:t xml:space="preserve"> simbol </w:t>
      </w:r>
      <w:r w:rsidRPr="00FD47AC">
        <w:rPr>
          <w:rFonts w:ascii="Calibri Light" w:hAnsi="Calibri Light" w:cs="Calibri Light"/>
          <w:noProof/>
          <w:spacing w:val="19"/>
        </w:rPr>
        <w:drawing>
          <wp:inline distT="0" distB="0" distL="0" distR="0" wp14:anchorId="2F5D69D9" wp14:editId="10F8D3DE">
            <wp:extent cx="161925" cy="161925"/>
            <wp:effectExtent l="0" t="0" r="0" b="0"/>
            <wp:docPr id="375" name="image1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image175.png"/>
                    <pic:cNvPicPr/>
                  </pic:nvPicPr>
                  <pic:blipFill>
                    <a:blip r:embed="rId253" cstate="print"/>
                    <a:stretch>
                      <a:fillRect/>
                    </a:stretch>
                  </pic:blipFill>
                  <pic:spPr>
                    <a:xfrm>
                      <a:off x="0" y="0"/>
                      <a:ext cx="161925" cy="161925"/>
                    </a:xfrm>
                    <a:prstGeom prst="rect">
                      <a:avLst/>
                    </a:prstGeom>
                  </pic:spPr>
                </pic:pic>
              </a:graphicData>
            </a:graphic>
          </wp:inline>
        </w:drawing>
      </w:r>
      <w:r w:rsidRPr="00FD47AC">
        <w:rPr>
          <w:rFonts w:ascii="Calibri Light" w:hAnsi="Calibri Light" w:cs="Calibri Light"/>
          <w:lang w:val="id"/>
        </w:rPr>
        <w:t xml:space="preserve"> </w:t>
      </w:r>
      <w:r w:rsidRPr="00FD47AC">
        <w:rPr>
          <w:rFonts w:ascii="Calibri Light" w:hAnsi="Calibri Light" w:cs="Calibri Light"/>
          <w:spacing w:val="-1"/>
          <w:lang w:val="id"/>
        </w:rPr>
        <w:t>dan</w:t>
      </w:r>
      <w:r w:rsidRPr="00FD47AC">
        <w:rPr>
          <w:rFonts w:ascii="Calibri Light" w:hAnsi="Calibri Light" w:cs="Calibri Light"/>
          <w:lang w:val="id"/>
        </w:rPr>
        <w:t xml:space="preserve"> </w:t>
      </w:r>
      <w:r w:rsidRPr="00FD47AC">
        <w:rPr>
          <w:rFonts w:ascii="Calibri Light" w:hAnsi="Calibri Light" w:cs="Calibri Light"/>
          <w:noProof/>
          <w:spacing w:val="-2"/>
        </w:rPr>
        <w:drawing>
          <wp:inline distT="0" distB="0" distL="0" distR="0" wp14:anchorId="323EC881" wp14:editId="34E4B4EE">
            <wp:extent cx="170905" cy="172084"/>
            <wp:effectExtent l="0" t="0" r="0" b="0"/>
            <wp:docPr id="377" name="image1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image176.png"/>
                    <pic:cNvPicPr/>
                  </pic:nvPicPr>
                  <pic:blipFill>
                    <a:blip r:embed="rId254" cstate="print"/>
                    <a:stretch>
                      <a:fillRect/>
                    </a:stretch>
                  </pic:blipFill>
                  <pic:spPr>
                    <a:xfrm>
                      <a:off x="0" y="0"/>
                      <a:ext cx="170905" cy="172084"/>
                    </a:xfrm>
                    <a:prstGeom prst="rect">
                      <a:avLst/>
                    </a:prstGeom>
                  </pic:spPr>
                </pic:pic>
              </a:graphicData>
            </a:graphic>
          </wp:inline>
        </w:drawing>
      </w:r>
      <w:r w:rsidRPr="00FD47AC">
        <w:rPr>
          <w:rFonts w:ascii="Calibri Light" w:hAnsi="Calibri Light" w:cs="Calibri Light"/>
          <w:lang w:val="id"/>
        </w:rPr>
        <w:t xml:space="preserve"> pada antarmuka </w:t>
      </w:r>
      <w:r w:rsidRPr="00FD47AC">
        <w:rPr>
          <w:rFonts w:ascii="Calibri Light" w:hAnsi="Calibri Light" w:cs="Calibri Light"/>
          <w:b/>
          <w:lang w:val="id"/>
        </w:rPr>
        <w:t xml:space="preserve">NIBP </w:t>
      </w:r>
      <w:r w:rsidR="00A37915">
        <w:rPr>
          <w:rFonts w:ascii="Calibri Light" w:hAnsi="Calibri Light" w:cs="Calibri Light"/>
          <w:b/>
        </w:rPr>
        <w:t>Review</w:t>
      </w:r>
      <w:r w:rsidRPr="00FD47AC">
        <w:rPr>
          <w:rFonts w:ascii="Calibri Light" w:hAnsi="Calibri Light" w:cs="Calibri Light"/>
          <w:lang w:val="id"/>
        </w:rPr>
        <w:t>.</w:t>
      </w:r>
    </w:p>
    <w:p w14:paraId="42BC693B" w14:textId="77777777" w:rsidR="00D70F28" w:rsidRPr="00FD47AC" w:rsidRDefault="00D70F28">
      <w:pPr>
        <w:pStyle w:val="BodyText"/>
        <w:spacing w:before="5"/>
        <w:rPr>
          <w:rFonts w:ascii="Calibri Light" w:hAnsi="Calibri Light" w:cs="Calibri Light"/>
          <w:sz w:val="21"/>
        </w:rPr>
      </w:pPr>
    </w:p>
    <w:p w14:paraId="511DCDA8" w14:textId="2F49B9C8" w:rsidR="00D70F28" w:rsidRPr="00FD47AC" w:rsidRDefault="00A37915" w:rsidP="00F22E05">
      <w:pPr>
        <w:pStyle w:val="Heading3"/>
        <w:numPr>
          <w:ilvl w:val="2"/>
          <w:numId w:val="54"/>
        </w:numPr>
      </w:pPr>
      <w:bookmarkStart w:id="285" w:name="_Toc62638690"/>
      <w:r>
        <w:t>Perekaman</w:t>
      </w:r>
      <w:bookmarkEnd w:id="285"/>
    </w:p>
    <w:p w14:paraId="7F677BF8" w14:textId="7E23CD3C" w:rsidR="00D70F28" w:rsidRPr="00FD47AC" w:rsidRDefault="005A5385">
      <w:pPr>
        <w:pStyle w:val="BodyText"/>
        <w:spacing w:before="159" w:line="271" w:lineRule="auto"/>
        <w:ind w:left="628" w:right="722"/>
        <w:jc w:val="both"/>
        <w:rPr>
          <w:rFonts w:ascii="Calibri Light" w:hAnsi="Calibri Light" w:cs="Calibri Light"/>
        </w:rPr>
      </w:pPr>
      <w:r w:rsidRPr="00FD47AC">
        <w:rPr>
          <w:rFonts w:ascii="Calibri Light" w:hAnsi="Calibri Light" w:cs="Calibri Light"/>
          <w:lang w:val="id"/>
        </w:rPr>
        <w:t xml:space="preserve">Monitor dapat merekam data pengukuran di </w:t>
      </w:r>
      <w:r w:rsidR="00A37915">
        <w:rPr>
          <w:rFonts w:ascii="Calibri Light" w:hAnsi="Calibri Light" w:cs="Calibri Light"/>
          <w:i/>
        </w:rPr>
        <w:t>window</w:t>
      </w:r>
      <w:r w:rsidRPr="00FD47AC">
        <w:rPr>
          <w:rFonts w:ascii="Calibri Light" w:hAnsi="Calibri Light" w:cs="Calibri Light"/>
          <w:lang w:val="id"/>
        </w:rPr>
        <w:t xml:space="preserve"> </w:t>
      </w:r>
      <w:r w:rsidR="00A37915">
        <w:rPr>
          <w:rFonts w:ascii="Calibri Light" w:hAnsi="Calibri Light" w:cs="Calibri Light"/>
        </w:rPr>
        <w:t>tinjauan</w:t>
      </w:r>
      <w:r w:rsidRPr="00FD47AC">
        <w:rPr>
          <w:rFonts w:ascii="Calibri Light" w:hAnsi="Calibri Light" w:cs="Calibri Light"/>
          <w:lang w:val="id"/>
        </w:rPr>
        <w:t xml:space="preserve"> NIBP. Untuk informasi rinci tentang merekam review NIBP, silakan merujuk ke </w:t>
      </w:r>
      <w:r w:rsidR="00A37915">
        <w:rPr>
          <w:rFonts w:ascii="Calibri Light" w:hAnsi="Calibri Light" w:cs="Calibri Light"/>
          <w:i/>
        </w:rPr>
        <w:t>Bab 24: Perekaman</w:t>
      </w:r>
      <w:r w:rsidRPr="00FD47AC">
        <w:rPr>
          <w:rFonts w:ascii="Calibri Light" w:hAnsi="Calibri Light" w:cs="Calibri Light"/>
          <w:lang w:val="id"/>
        </w:rPr>
        <w:t>.</w:t>
      </w:r>
    </w:p>
    <w:p w14:paraId="400BE669" w14:textId="77777777" w:rsidR="00D70F28" w:rsidRPr="00FD47AC" w:rsidRDefault="00D70F28">
      <w:pPr>
        <w:pStyle w:val="BodyText"/>
        <w:rPr>
          <w:rFonts w:ascii="Calibri Light" w:hAnsi="Calibri Light" w:cs="Calibri Light"/>
          <w:sz w:val="26"/>
        </w:rPr>
      </w:pPr>
    </w:p>
    <w:p w14:paraId="239313CD" w14:textId="57BB3576" w:rsidR="00D70F28" w:rsidRPr="00FD47AC" w:rsidRDefault="00A37915" w:rsidP="00F22E05">
      <w:pPr>
        <w:pStyle w:val="Heading2"/>
        <w:numPr>
          <w:ilvl w:val="1"/>
          <w:numId w:val="54"/>
        </w:numPr>
      </w:pPr>
      <w:bookmarkStart w:id="286" w:name="_Toc62638691"/>
      <w:r w:rsidRPr="00FD47AC">
        <w:rPr>
          <w:lang w:val="id"/>
        </w:rPr>
        <w:t xml:space="preserve">Tinjauan </w:t>
      </w:r>
      <w:r w:rsidR="005A5385" w:rsidRPr="00FD47AC">
        <w:rPr>
          <w:lang w:val="id"/>
        </w:rPr>
        <w:t>Alarm</w:t>
      </w:r>
      <w:bookmarkEnd w:id="286"/>
      <w:r w:rsidR="005A5385" w:rsidRPr="00FD47AC">
        <w:rPr>
          <w:lang w:val="id"/>
        </w:rPr>
        <w:t xml:space="preserve"> </w:t>
      </w:r>
    </w:p>
    <w:p w14:paraId="5C6B6827" w14:textId="05A25C51" w:rsidR="00D70F28" w:rsidRPr="00FD47AC" w:rsidRDefault="005A5385" w:rsidP="00A37915">
      <w:pPr>
        <w:spacing w:before="164"/>
        <w:ind w:left="628" w:right="705"/>
        <w:jc w:val="both"/>
        <w:rPr>
          <w:rFonts w:ascii="Calibri Light" w:hAnsi="Calibri Light" w:cs="Calibri Light"/>
          <w:sz w:val="24"/>
        </w:rPr>
      </w:pPr>
      <w:r w:rsidRPr="00FD47AC">
        <w:rPr>
          <w:rFonts w:ascii="Calibri Light" w:hAnsi="Calibri Light" w:cs="Calibri Light"/>
          <w:sz w:val="24"/>
          <w:lang w:val="id"/>
        </w:rPr>
        <w:t xml:space="preserve">Untuk meninjau peristiwa alarm, pilih tombol </w:t>
      </w:r>
      <w:r w:rsidR="00A37915">
        <w:rPr>
          <w:rFonts w:ascii="Calibri Light" w:hAnsi="Calibri Light" w:cs="Calibri Light"/>
          <w:b/>
          <w:sz w:val="24"/>
        </w:rPr>
        <w:t>Alarm Review</w:t>
      </w:r>
      <w:r w:rsidRPr="00FD47AC">
        <w:rPr>
          <w:rFonts w:ascii="Calibri Light" w:hAnsi="Calibri Light" w:cs="Calibri Light"/>
          <w:lang w:val="id"/>
        </w:rPr>
        <w:t xml:space="preserve"> </w:t>
      </w:r>
      <w:r w:rsidRPr="00FD47AC">
        <w:rPr>
          <w:rFonts w:ascii="Calibri Light" w:hAnsi="Calibri Light" w:cs="Calibri Light"/>
          <w:sz w:val="24"/>
          <w:lang w:val="id"/>
        </w:rPr>
        <w:t xml:space="preserve">pada layar atau pilih </w:t>
      </w:r>
      <w:r w:rsidR="00A37915">
        <w:rPr>
          <w:rFonts w:ascii="Calibri Light" w:hAnsi="Calibri Light" w:cs="Calibri Light"/>
          <w:b/>
          <w:sz w:val="24"/>
          <w:lang w:val="id"/>
        </w:rPr>
        <w:t>Menu</w:t>
      </w:r>
      <w:r w:rsidRPr="00FD47AC">
        <w:rPr>
          <w:rFonts w:ascii="Calibri Light" w:hAnsi="Calibri Light" w:cs="Calibri Light"/>
          <w:lang w:val="id"/>
        </w:rPr>
        <w:t xml:space="preserve"> </w:t>
      </w:r>
      <w:r w:rsidRPr="00FD47AC">
        <w:rPr>
          <w:rFonts w:ascii="Calibri Light" w:hAnsi="Calibri Light" w:cs="Calibri Light"/>
          <w:sz w:val="24"/>
          <w:lang w:val="id"/>
        </w:rPr>
        <w:t>&gt;</w:t>
      </w:r>
    </w:p>
    <w:p w14:paraId="1F87815A" w14:textId="081EFF91" w:rsidR="00D70F28" w:rsidRPr="00FD47AC" w:rsidRDefault="00A37915" w:rsidP="00A37915">
      <w:pPr>
        <w:spacing w:before="36"/>
        <w:ind w:left="628" w:right="705"/>
        <w:jc w:val="both"/>
        <w:rPr>
          <w:rFonts w:ascii="Calibri Light" w:hAnsi="Calibri Light" w:cs="Calibri Light"/>
          <w:sz w:val="24"/>
        </w:rPr>
      </w:pPr>
      <w:r>
        <w:rPr>
          <w:rFonts w:ascii="Calibri Light" w:hAnsi="Calibri Light" w:cs="Calibri Light"/>
          <w:b/>
          <w:sz w:val="24"/>
        </w:rPr>
        <w:t>Review</w:t>
      </w:r>
      <w:r w:rsidR="005A5385" w:rsidRPr="00FD47AC">
        <w:rPr>
          <w:rFonts w:ascii="Calibri Light" w:hAnsi="Calibri Light" w:cs="Calibri Light"/>
          <w:b/>
          <w:sz w:val="24"/>
          <w:lang w:val="id"/>
        </w:rPr>
        <w:t xml:space="preserve"> </w:t>
      </w:r>
      <w:r w:rsidR="005A5385" w:rsidRPr="00FD47AC">
        <w:rPr>
          <w:rFonts w:ascii="Calibri Light" w:hAnsi="Calibri Light" w:cs="Calibri Light"/>
          <w:sz w:val="24"/>
          <w:lang w:val="id"/>
        </w:rPr>
        <w:t xml:space="preserve">&gt; </w:t>
      </w:r>
      <w:r w:rsidR="005A5385" w:rsidRPr="00FD47AC">
        <w:rPr>
          <w:rFonts w:ascii="Calibri Light" w:hAnsi="Calibri Light" w:cs="Calibri Light"/>
          <w:b/>
          <w:sz w:val="24"/>
          <w:lang w:val="id"/>
        </w:rPr>
        <w:t xml:space="preserve">Alarm </w:t>
      </w:r>
      <w:r>
        <w:rPr>
          <w:rFonts w:ascii="Calibri Light" w:hAnsi="Calibri Light" w:cs="Calibri Light"/>
          <w:b/>
          <w:sz w:val="24"/>
        </w:rPr>
        <w:t>Review</w:t>
      </w:r>
      <w:r w:rsidR="005A5385" w:rsidRPr="00FD47AC">
        <w:rPr>
          <w:rFonts w:ascii="Calibri Light" w:hAnsi="Calibri Light" w:cs="Calibri Light"/>
          <w:b/>
          <w:sz w:val="24"/>
          <w:lang w:val="id"/>
        </w:rPr>
        <w:t xml:space="preserve">, </w:t>
      </w:r>
      <w:r w:rsidR="005A5385" w:rsidRPr="00FD47AC">
        <w:rPr>
          <w:rFonts w:ascii="Calibri Light" w:hAnsi="Calibri Light" w:cs="Calibri Light"/>
          <w:sz w:val="24"/>
          <w:lang w:val="id"/>
        </w:rPr>
        <w:t>kemudian</w:t>
      </w:r>
      <w:r>
        <w:rPr>
          <w:rFonts w:ascii="Calibri Light" w:hAnsi="Calibri Light" w:cs="Calibri Light"/>
          <w:sz w:val="24"/>
        </w:rPr>
        <w:t xml:space="preserve"> </w:t>
      </w:r>
      <w:r>
        <w:rPr>
          <w:rFonts w:ascii="Calibri Light" w:hAnsi="Calibri Light" w:cs="Calibri Light"/>
          <w:i/>
          <w:sz w:val="24"/>
        </w:rPr>
        <w:t>window</w:t>
      </w:r>
      <w:r w:rsidR="005A5385" w:rsidRPr="00FD47AC">
        <w:rPr>
          <w:rFonts w:ascii="Calibri Light" w:hAnsi="Calibri Light" w:cs="Calibri Light"/>
          <w:sz w:val="24"/>
          <w:lang w:val="id"/>
        </w:rPr>
        <w:t xml:space="preserve"> </w:t>
      </w:r>
      <w:r w:rsidR="005A5385" w:rsidRPr="00FD47AC">
        <w:rPr>
          <w:rFonts w:ascii="Calibri Light" w:hAnsi="Calibri Light" w:cs="Calibri Light"/>
          <w:b/>
          <w:sz w:val="24"/>
          <w:lang w:val="id"/>
        </w:rPr>
        <w:t xml:space="preserve">Alarm </w:t>
      </w:r>
      <w:r>
        <w:rPr>
          <w:rFonts w:ascii="Calibri Light" w:hAnsi="Calibri Light" w:cs="Calibri Light"/>
          <w:b/>
          <w:sz w:val="24"/>
        </w:rPr>
        <w:t>Review</w:t>
      </w:r>
      <w:r w:rsidR="005A5385" w:rsidRPr="00FD47AC">
        <w:rPr>
          <w:rFonts w:ascii="Calibri Light" w:hAnsi="Calibri Light" w:cs="Calibri Light"/>
          <w:b/>
          <w:sz w:val="24"/>
          <w:lang w:val="id"/>
        </w:rPr>
        <w:t xml:space="preserve"> </w:t>
      </w:r>
      <w:r w:rsidR="005A5385" w:rsidRPr="00FD47AC">
        <w:rPr>
          <w:rFonts w:ascii="Calibri Light" w:hAnsi="Calibri Light" w:cs="Calibri Light"/>
          <w:sz w:val="24"/>
          <w:lang w:val="id"/>
        </w:rPr>
        <w:t>akan ditampilkan.</w:t>
      </w:r>
    </w:p>
    <w:p w14:paraId="2C7A23BA" w14:textId="77777777" w:rsidR="00D70F28" w:rsidRPr="00FD47AC" w:rsidRDefault="005A5385">
      <w:pPr>
        <w:pStyle w:val="Heading8"/>
        <w:spacing w:before="157"/>
        <w:rPr>
          <w:rFonts w:ascii="Calibri Light" w:hAnsi="Calibri Light" w:cs="Calibri Light"/>
        </w:rPr>
      </w:pPr>
      <w:r w:rsidRPr="00FD47AC">
        <w:rPr>
          <w:rFonts w:ascii="Calibri Light" w:hAnsi="Calibri Light" w:cs="Calibri Light"/>
          <w:lang w:val="id"/>
        </w:rPr>
        <w:t>Catatan:</w:t>
      </w:r>
    </w:p>
    <w:p w14:paraId="64B95BBA" w14:textId="4AF405B9" w:rsidR="00D70F28" w:rsidRPr="00FD47AC" w:rsidRDefault="005A5385">
      <w:pPr>
        <w:pStyle w:val="BodyText"/>
        <w:spacing w:before="156" w:line="271" w:lineRule="auto"/>
        <w:ind w:left="628" w:right="796"/>
        <w:rPr>
          <w:rFonts w:ascii="Calibri Light" w:hAnsi="Calibri Light" w:cs="Calibri Light"/>
        </w:rPr>
      </w:pPr>
      <w:r w:rsidRPr="00FD47AC">
        <w:rPr>
          <w:rFonts w:ascii="Calibri Light" w:hAnsi="Calibri Light" w:cs="Calibri Light"/>
          <w:lang w:val="id"/>
        </w:rPr>
        <w:t xml:space="preserve">Monitor dapat menyimpan maksimal 200 peristiwa alarm. Begitu penyimpanan peristiwa alarm penuh, </w:t>
      </w:r>
      <w:r w:rsidR="00A37915">
        <w:rPr>
          <w:rFonts w:ascii="Calibri Light" w:hAnsi="Calibri Light" w:cs="Calibri Light"/>
        </w:rPr>
        <w:t>rekaman peristiwa</w:t>
      </w:r>
      <w:r w:rsidRPr="00FD47AC">
        <w:rPr>
          <w:rFonts w:ascii="Calibri Light" w:hAnsi="Calibri Light" w:cs="Calibri Light"/>
          <w:lang w:val="id"/>
        </w:rPr>
        <w:t xml:space="preserve"> alarm paling awal akan digantikan oleh yang terbaru.</w:t>
      </w:r>
    </w:p>
    <w:p w14:paraId="3600E183" w14:textId="77777777" w:rsidR="00D70F28" w:rsidRPr="00FD47AC" w:rsidRDefault="00D70F28">
      <w:pPr>
        <w:pStyle w:val="BodyText"/>
        <w:rPr>
          <w:rFonts w:ascii="Calibri Light" w:hAnsi="Calibri Light" w:cs="Calibri Light"/>
          <w:sz w:val="21"/>
        </w:rPr>
      </w:pPr>
    </w:p>
    <w:p w14:paraId="5AD82A7E" w14:textId="59A0C319" w:rsidR="00D70F28" w:rsidRPr="00FD47AC" w:rsidRDefault="00A37915" w:rsidP="00F22E05">
      <w:pPr>
        <w:pStyle w:val="Heading3"/>
        <w:numPr>
          <w:ilvl w:val="2"/>
          <w:numId w:val="54"/>
        </w:numPr>
      </w:pPr>
      <w:bookmarkStart w:id="287" w:name="_Toc62638692"/>
      <w:r>
        <w:t>Menggulir L</w:t>
      </w:r>
      <w:r w:rsidR="005A5385" w:rsidRPr="00FD47AC">
        <w:t>ayar</w:t>
      </w:r>
      <w:bookmarkEnd w:id="287"/>
    </w:p>
    <w:p w14:paraId="31E2FDB0" w14:textId="3A2B8A34" w:rsidR="00D70F28" w:rsidRPr="00FD47AC" w:rsidRDefault="005A5385">
      <w:pPr>
        <w:pStyle w:val="BodyText"/>
        <w:spacing w:before="158" w:line="278" w:lineRule="auto"/>
        <w:ind w:left="628" w:right="725"/>
        <w:jc w:val="both"/>
        <w:rPr>
          <w:rFonts w:ascii="Calibri Light" w:hAnsi="Calibri Light" w:cs="Calibri Light"/>
        </w:rPr>
      </w:pPr>
      <w:r w:rsidRPr="00FD47AC">
        <w:rPr>
          <w:rFonts w:ascii="Calibri Light" w:hAnsi="Calibri Light" w:cs="Calibri Light"/>
          <w:lang w:val="id"/>
        </w:rPr>
        <w:t>Semua peristiwa alarm tidak dapat ditampilkan pada layar karena keterbatasan</w:t>
      </w:r>
      <w:r w:rsidR="00A37915">
        <w:rPr>
          <w:rFonts w:ascii="Calibri Light" w:hAnsi="Calibri Light" w:cs="Calibri Light"/>
        </w:rPr>
        <w:t xml:space="preserve"> ukuran</w:t>
      </w:r>
      <w:r w:rsidRPr="00FD47AC">
        <w:rPr>
          <w:rFonts w:ascii="Calibri Light" w:hAnsi="Calibri Light" w:cs="Calibri Light"/>
          <w:lang w:val="id"/>
        </w:rPr>
        <w:t xml:space="preserve"> layar. Pengguna dapat menggulir ke atas dan ke bawah layar secara manual untuk melihat peristiwa alarm yang </w:t>
      </w:r>
      <w:r w:rsidR="00A37915">
        <w:rPr>
          <w:rFonts w:ascii="Calibri Light" w:hAnsi="Calibri Light" w:cs="Calibri Light"/>
        </w:rPr>
        <w:t>tidak ditampilkan</w:t>
      </w:r>
      <w:r w:rsidRPr="00FD47AC">
        <w:rPr>
          <w:rFonts w:ascii="Calibri Light" w:hAnsi="Calibri Light" w:cs="Calibri Light"/>
          <w:lang w:val="id"/>
        </w:rPr>
        <w:t xml:space="preserve"> dengan menekan simbol </w:t>
      </w:r>
      <w:r w:rsidRPr="00FD47AC">
        <w:rPr>
          <w:rFonts w:ascii="Calibri Light" w:hAnsi="Calibri Light" w:cs="Calibri Light"/>
          <w:noProof/>
          <w:spacing w:val="20"/>
        </w:rPr>
        <w:drawing>
          <wp:inline distT="0" distB="0" distL="0" distR="0" wp14:anchorId="41DEC638" wp14:editId="44FDDAAA">
            <wp:extent cx="161924" cy="162493"/>
            <wp:effectExtent l="0" t="0" r="0" b="0"/>
            <wp:docPr id="379" name="image1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image175.png"/>
                    <pic:cNvPicPr/>
                  </pic:nvPicPr>
                  <pic:blipFill>
                    <a:blip r:embed="rId253" cstate="print"/>
                    <a:stretch>
                      <a:fillRect/>
                    </a:stretch>
                  </pic:blipFill>
                  <pic:spPr>
                    <a:xfrm>
                      <a:off x="0" y="0"/>
                      <a:ext cx="161924" cy="162493"/>
                    </a:xfrm>
                    <a:prstGeom prst="rect">
                      <a:avLst/>
                    </a:prstGeom>
                  </pic:spPr>
                </pic:pic>
              </a:graphicData>
            </a:graphic>
          </wp:inline>
        </w:drawing>
      </w:r>
      <w:r w:rsidRPr="00FD47AC">
        <w:rPr>
          <w:rFonts w:ascii="Calibri Light" w:hAnsi="Calibri Light" w:cs="Calibri Light"/>
          <w:lang w:val="id"/>
        </w:rPr>
        <w:t xml:space="preserve"> </w:t>
      </w:r>
      <w:r w:rsidRPr="00FD47AC">
        <w:rPr>
          <w:rFonts w:ascii="Calibri Light" w:hAnsi="Calibri Light" w:cs="Calibri Light"/>
          <w:spacing w:val="-1"/>
          <w:lang w:val="id"/>
        </w:rPr>
        <w:t>dan</w:t>
      </w:r>
      <w:r w:rsidRPr="00FD47AC">
        <w:rPr>
          <w:rFonts w:ascii="Calibri Light" w:hAnsi="Calibri Light" w:cs="Calibri Light"/>
          <w:lang w:val="id"/>
        </w:rPr>
        <w:t xml:space="preserve"> </w:t>
      </w:r>
      <w:r w:rsidRPr="00FD47AC">
        <w:rPr>
          <w:rFonts w:ascii="Calibri Light" w:hAnsi="Calibri Light" w:cs="Calibri Light"/>
          <w:noProof/>
          <w:spacing w:val="-1"/>
        </w:rPr>
        <w:drawing>
          <wp:inline distT="0" distB="0" distL="0" distR="0" wp14:anchorId="00EEF195" wp14:editId="59BA7B2E">
            <wp:extent cx="170905" cy="172085"/>
            <wp:effectExtent l="0" t="0" r="0" b="0"/>
            <wp:docPr id="381" name="image1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image176.png"/>
                    <pic:cNvPicPr/>
                  </pic:nvPicPr>
                  <pic:blipFill>
                    <a:blip r:embed="rId254" cstate="print"/>
                    <a:stretch>
                      <a:fillRect/>
                    </a:stretch>
                  </pic:blipFill>
                  <pic:spPr>
                    <a:xfrm>
                      <a:off x="0" y="0"/>
                      <a:ext cx="170905" cy="172085"/>
                    </a:xfrm>
                    <a:prstGeom prst="rect">
                      <a:avLst/>
                    </a:prstGeom>
                  </pic:spPr>
                </pic:pic>
              </a:graphicData>
            </a:graphic>
          </wp:inline>
        </w:drawing>
      </w:r>
      <w:r w:rsidRPr="00FD47AC">
        <w:rPr>
          <w:rFonts w:ascii="Calibri Light" w:hAnsi="Calibri Light" w:cs="Calibri Light"/>
          <w:lang w:val="id"/>
        </w:rPr>
        <w:t xml:space="preserve"> ditampilkan pada antarmuka </w:t>
      </w:r>
      <w:r w:rsidR="00A37915">
        <w:rPr>
          <w:rFonts w:ascii="Calibri Light" w:hAnsi="Calibri Light" w:cs="Calibri Light"/>
          <w:b/>
        </w:rPr>
        <w:t>Alarm Review</w:t>
      </w:r>
      <w:r w:rsidRPr="00FD47AC">
        <w:rPr>
          <w:rFonts w:ascii="Calibri Light" w:hAnsi="Calibri Light" w:cs="Calibri Light"/>
          <w:lang w:val="id"/>
        </w:rPr>
        <w:t>.</w:t>
      </w:r>
    </w:p>
    <w:p w14:paraId="6C2B2193" w14:textId="726DB928" w:rsidR="00D70F28" w:rsidRPr="00FD47AC" w:rsidRDefault="007A15C9" w:rsidP="00F22E05">
      <w:pPr>
        <w:pStyle w:val="Heading3"/>
        <w:numPr>
          <w:ilvl w:val="2"/>
          <w:numId w:val="54"/>
        </w:numPr>
      </w:pPr>
      <w:bookmarkStart w:id="288" w:name="_Toc62638693"/>
      <w:r>
        <w:t>Memilih Peristiwa A</w:t>
      </w:r>
      <w:r w:rsidR="005A5385" w:rsidRPr="00FD47AC">
        <w:t xml:space="preserve">larm </w:t>
      </w:r>
      <w:r>
        <w:t>untuk Parameter T</w:t>
      </w:r>
      <w:r w:rsidR="005A5385" w:rsidRPr="00FD47AC">
        <w:t>ertentu</w:t>
      </w:r>
      <w:bookmarkEnd w:id="288"/>
    </w:p>
    <w:p w14:paraId="4DB40009" w14:textId="34164CC2" w:rsidR="00D70F28" w:rsidRPr="00FD47AC" w:rsidRDefault="005A5385">
      <w:pPr>
        <w:pStyle w:val="BodyText"/>
        <w:spacing w:before="158" w:line="271" w:lineRule="auto"/>
        <w:ind w:left="628" w:right="719"/>
        <w:jc w:val="both"/>
        <w:rPr>
          <w:rFonts w:ascii="Calibri Light" w:hAnsi="Calibri Light" w:cs="Calibri Light"/>
        </w:rPr>
      </w:pPr>
      <w:r w:rsidRPr="00FD47AC">
        <w:rPr>
          <w:rFonts w:ascii="Calibri Light" w:hAnsi="Calibri Light" w:cs="Calibri Light"/>
          <w:lang w:val="id"/>
        </w:rPr>
        <w:t xml:space="preserve">Monitor dapat meninjau peristiwa alarm </w:t>
      </w:r>
      <w:r w:rsidR="007A15C9">
        <w:rPr>
          <w:rFonts w:ascii="Calibri Light" w:hAnsi="Calibri Light" w:cs="Calibri Light"/>
        </w:rPr>
        <w:t xml:space="preserve">untuk </w:t>
      </w:r>
      <w:r w:rsidRPr="00FD47AC">
        <w:rPr>
          <w:rFonts w:ascii="Calibri Light" w:hAnsi="Calibri Light" w:cs="Calibri Light"/>
          <w:lang w:val="id"/>
        </w:rPr>
        <w:t xml:space="preserve">parameter tertentu. Untuk melihat peristiwa alarm parameter tertentu, pilih </w:t>
      </w:r>
      <w:r w:rsidR="007A15C9">
        <w:rPr>
          <w:rFonts w:ascii="Calibri Light" w:hAnsi="Calibri Light" w:cs="Calibri Light"/>
          <w:b/>
          <w:lang w:val="id"/>
        </w:rPr>
        <w:t xml:space="preserve">Menu </w:t>
      </w:r>
      <w:r w:rsidR="007A15C9">
        <w:rPr>
          <w:rFonts w:ascii="Calibri Light" w:hAnsi="Calibri Light" w:cs="Calibri Light"/>
          <w:lang w:val="id"/>
        </w:rPr>
        <w:t xml:space="preserve">&gt; </w:t>
      </w:r>
      <w:r w:rsidR="007A15C9">
        <w:rPr>
          <w:rFonts w:ascii="Calibri Light" w:hAnsi="Calibri Light" w:cs="Calibri Light"/>
          <w:b/>
        </w:rPr>
        <w:t>Review</w:t>
      </w:r>
      <w:r w:rsidR="007A15C9">
        <w:rPr>
          <w:rFonts w:ascii="Calibri Light" w:hAnsi="Calibri Light" w:cs="Calibri Light"/>
          <w:lang w:val="id"/>
        </w:rPr>
        <w:t xml:space="preserve"> </w:t>
      </w:r>
      <w:r w:rsidR="007A15C9">
        <w:rPr>
          <w:rFonts w:ascii="Calibri Light" w:hAnsi="Calibri Light" w:cs="Calibri Light"/>
        </w:rPr>
        <w:t xml:space="preserve">&gt; </w:t>
      </w:r>
      <w:r w:rsidR="007A15C9">
        <w:rPr>
          <w:rFonts w:ascii="Calibri Light" w:hAnsi="Calibri Light" w:cs="Calibri Light"/>
          <w:b/>
        </w:rPr>
        <w:t>Alarm Event</w:t>
      </w:r>
      <w:r w:rsidR="007A15C9">
        <w:rPr>
          <w:rFonts w:ascii="Calibri Light" w:hAnsi="Calibri Light" w:cs="Calibri Light"/>
          <w:lang w:val="id"/>
        </w:rPr>
        <w:t xml:space="preserve"> dan pilih </w:t>
      </w:r>
      <w:r w:rsidR="007A15C9">
        <w:rPr>
          <w:rFonts w:ascii="Calibri Light" w:hAnsi="Calibri Light" w:cs="Calibri Light"/>
          <w:b/>
        </w:rPr>
        <w:t>Event Type</w:t>
      </w:r>
      <w:r w:rsidRPr="00FD47AC">
        <w:rPr>
          <w:rFonts w:ascii="Calibri Light" w:hAnsi="Calibri Light" w:cs="Calibri Light"/>
          <w:lang w:val="id"/>
        </w:rPr>
        <w:t xml:space="preserve"> untuk memilih nama parameter yang diperlukan dari daftar </w:t>
      </w:r>
      <w:r w:rsidRPr="007A15C9">
        <w:rPr>
          <w:rFonts w:ascii="Calibri Light" w:hAnsi="Calibri Light" w:cs="Calibri Light"/>
          <w:i/>
          <w:lang w:val="id"/>
        </w:rPr>
        <w:t>pop</w:t>
      </w:r>
      <w:r w:rsidR="007A15C9" w:rsidRPr="007A15C9">
        <w:rPr>
          <w:rFonts w:ascii="Calibri Light" w:hAnsi="Calibri Light" w:cs="Calibri Light"/>
          <w:i/>
        </w:rPr>
        <w:t>-</w:t>
      </w:r>
      <w:r w:rsidRPr="007A15C9">
        <w:rPr>
          <w:rFonts w:ascii="Calibri Light" w:hAnsi="Calibri Light" w:cs="Calibri Light"/>
          <w:i/>
          <w:lang w:val="id"/>
        </w:rPr>
        <w:t>up</w:t>
      </w:r>
      <w:r w:rsidRPr="00FD47AC">
        <w:rPr>
          <w:rFonts w:ascii="Calibri Light" w:hAnsi="Calibri Light" w:cs="Calibri Light"/>
          <w:lang w:val="id"/>
        </w:rPr>
        <w:t>.</w:t>
      </w:r>
    </w:p>
    <w:p w14:paraId="0D722806" w14:textId="77777777" w:rsidR="00D70F28" w:rsidRPr="00FD47AC" w:rsidRDefault="00D70F28">
      <w:pPr>
        <w:spacing w:line="271" w:lineRule="auto"/>
        <w:jc w:val="both"/>
        <w:rPr>
          <w:rFonts w:ascii="Calibri Light" w:hAnsi="Calibri Light" w:cs="Calibri Light"/>
        </w:rPr>
        <w:sectPr w:rsidR="00D70F28" w:rsidRPr="00FD47AC">
          <w:pgSz w:w="11910" w:h="16850"/>
          <w:pgMar w:top="1180" w:right="520" w:bottom="960" w:left="620" w:header="910" w:footer="775" w:gutter="0"/>
          <w:cols w:space="720"/>
        </w:sectPr>
      </w:pPr>
    </w:p>
    <w:p w14:paraId="6F761DFB" w14:textId="77777777" w:rsidR="00D70F28" w:rsidRPr="00FD47AC" w:rsidRDefault="00D70F28">
      <w:pPr>
        <w:pStyle w:val="BodyText"/>
        <w:spacing w:before="9"/>
        <w:rPr>
          <w:rFonts w:ascii="Calibri Light" w:hAnsi="Calibri Light" w:cs="Calibri Light"/>
          <w:sz w:val="22"/>
        </w:rPr>
      </w:pPr>
    </w:p>
    <w:p w14:paraId="2169220B" w14:textId="118E9788" w:rsidR="00D70F28" w:rsidRPr="00FD47AC" w:rsidRDefault="00F058AF" w:rsidP="00F22E05">
      <w:pPr>
        <w:pStyle w:val="Heading3"/>
        <w:numPr>
          <w:ilvl w:val="2"/>
          <w:numId w:val="54"/>
        </w:numPr>
      </w:pPr>
      <w:bookmarkStart w:id="289" w:name="_Toc62638694"/>
      <w:r>
        <w:t>Mengatur</w:t>
      </w:r>
      <w:r w:rsidR="007A15C9">
        <w:t xml:space="preserve"> Indeks W</w:t>
      </w:r>
      <w:r w:rsidR="005A5385" w:rsidRPr="00FD47AC">
        <w:t>aktu</w:t>
      </w:r>
      <w:bookmarkEnd w:id="289"/>
    </w:p>
    <w:p w14:paraId="594BBD36" w14:textId="33465387" w:rsidR="00D70F28" w:rsidRPr="00FD47AC" w:rsidRDefault="005A5385">
      <w:pPr>
        <w:pStyle w:val="BodyText"/>
        <w:spacing w:before="159" w:line="271" w:lineRule="auto"/>
        <w:ind w:left="628" w:right="725"/>
        <w:jc w:val="both"/>
        <w:rPr>
          <w:rFonts w:ascii="Calibri Light" w:hAnsi="Calibri Light" w:cs="Calibri Light"/>
        </w:rPr>
      </w:pPr>
      <w:r w:rsidRPr="00FD47AC">
        <w:rPr>
          <w:rFonts w:ascii="Calibri Light" w:hAnsi="Calibri Light" w:cs="Calibri Light"/>
          <w:lang w:val="id"/>
        </w:rPr>
        <w:t xml:space="preserve">Pengguna dapat mengatur </w:t>
      </w:r>
      <w:r w:rsidR="00F7705C">
        <w:rPr>
          <w:rFonts w:ascii="Calibri Light" w:hAnsi="Calibri Light" w:cs="Calibri Light"/>
        </w:rPr>
        <w:t xml:space="preserve">batas </w:t>
      </w:r>
      <w:r w:rsidRPr="00FD47AC">
        <w:rPr>
          <w:rFonts w:ascii="Calibri Light" w:hAnsi="Calibri Light" w:cs="Calibri Light"/>
          <w:lang w:val="id"/>
        </w:rPr>
        <w:t>waktu akhir peninjauan alarm dengan memilih opsi</w:t>
      </w:r>
      <w:r w:rsidR="00F7705C">
        <w:rPr>
          <w:rFonts w:ascii="Calibri Light" w:hAnsi="Calibri Light" w:cs="Calibri Light"/>
          <w:b/>
        </w:rPr>
        <w:t xml:space="preserve"> Time Index</w:t>
      </w:r>
      <w:r w:rsidRPr="00FD47AC">
        <w:rPr>
          <w:rFonts w:ascii="Calibri Light" w:hAnsi="Calibri Light" w:cs="Calibri Light"/>
          <w:b/>
          <w:lang w:val="id"/>
        </w:rPr>
        <w:t xml:space="preserve"> </w:t>
      </w:r>
      <w:r w:rsidRPr="00FD47AC">
        <w:rPr>
          <w:rFonts w:ascii="Calibri Light" w:hAnsi="Calibri Light" w:cs="Calibri Light"/>
          <w:lang w:val="id"/>
        </w:rPr>
        <w:t>yang ditampilkan pada antarmuka peninjauan alarm.</w:t>
      </w:r>
    </w:p>
    <w:p w14:paraId="49A6A9D1" w14:textId="60CC528F" w:rsidR="00D70F28" w:rsidRPr="00FD47AC" w:rsidRDefault="00F7705C">
      <w:pPr>
        <w:pStyle w:val="BodyText"/>
        <w:spacing w:before="120" w:line="271" w:lineRule="auto"/>
        <w:ind w:left="628" w:right="724"/>
        <w:jc w:val="both"/>
        <w:rPr>
          <w:rFonts w:ascii="Calibri Light" w:hAnsi="Calibri Light" w:cs="Calibri Light"/>
        </w:rPr>
      </w:pPr>
      <w:r>
        <w:rPr>
          <w:rFonts w:ascii="Calibri Light" w:hAnsi="Calibri Light" w:cs="Calibri Light"/>
          <w:lang w:val="id"/>
        </w:rPr>
        <w:t xml:space="preserve">Jika pengguna memilih </w:t>
      </w:r>
      <w:r>
        <w:rPr>
          <w:rFonts w:ascii="Calibri Light" w:hAnsi="Calibri Light" w:cs="Calibri Light"/>
          <w:b/>
        </w:rPr>
        <w:t>Current Time</w:t>
      </w:r>
      <w:r w:rsidR="005A5385" w:rsidRPr="00FD47AC">
        <w:rPr>
          <w:rFonts w:ascii="Calibri Light" w:hAnsi="Calibri Light" w:cs="Calibri Light"/>
          <w:lang w:val="id"/>
        </w:rPr>
        <w:t xml:space="preserve"> pada antarmuka </w:t>
      </w:r>
      <w:r w:rsidR="005A5385" w:rsidRPr="00F7705C">
        <w:rPr>
          <w:rFonts w:ascii="Calibri Light" w:hAnsi="Calibri Light" w:cs="Calibri Light"/>
          <w:i/>
          <w:lang w:val="id"/>
        </w:rPr>
        <w:t>pop</w:t>
      </w:r>
      <w:r w:rsidRPr="00F7705C">
        <w:rPr>
          <w:rFonts w:ascii="Calibri Light" w:hAnsi="Calibri Light" w:cs="Calibri Light"/>
          <w:i/>
        </w:rPr>
        <w:t>-</w:t>
      </w:r>
      <w:r w:rsidR="005A5385" w:rsidRPr="00F7705C">
        <w:rPr>
          <w:rFonts w:ascii="Calibri Light" w:hAnsi="Calibri Light" w:cs="Calibri Light"/>
          <w:i/>
          <w:lang w:val="id"/>
        </w:rPr>
        <w:t>up,</w:t>
      </w:r>
      <w:r w:rsidR="005A5385" w:rsidRPr="00FD47AC">
        <w:rPr>
          <w:rFonts w:ascii="Calibri Light" w:hAnsi="Calibri Light" w:cs="Calibri Light"/>
          <w:lang w:val="id"/>
        </w:rPr>
        <w:t xml:space="preserve"> peristiwa alarm yang terjadi sebelum waktu saat ini ditampilkan pada antarmuka peninjauan peristiwa alarm.</w:t>
      </w:r>
    </w:p>
    <w:p w14:paraId="19CD91AB" w14:textId="58E16031" w:rsidR="00D70F28" w:rsidRPr="00FD47AC" w:rsidRDefault="005A5385">
      <w:pPr>
        <w:pStyle w:val="BodyText"/>
        <w:spacing w:before="121" w:line="271" w:lineRule="auto"/>
        <w:ind w:left="628" w:right="724"/>
        <w:jc w:val="both"/>
        <w:rPr>
          <w:rFonts w:ascii="Calibri Light" w:hAnsi="Calibri Light" w:cs="Calibri Light"/>
        </w:rPr>
      </w:pPr>
      <w:r w:rsidRPr="00FD47AC">
        <w:rPr>
          <w:rFonts w:ascii="Calibri Light" w:hAnsi="Calibri Light" w:cs="Calibri Light"/>
          <w:lang w:val="id"/>
        </w:rPr>
        <w:t xml:space="preserve">Jika pengguna memilih </w:t>
      </w:r>
      <w:r w:rsidR="00F7705C">
        <w:rPr>
          <w:rFonts w:ascii="Calibri Light" w:hAnsi="Calibri Light" w:cs="Calibri Light"/>
          <w:b/>
        </w:rPr>
        <w:t>User Define</w:t>
      </w:r>
      <w:r w:rsidRPr="00FD47AC">
        <w:rPr>
          <w:rFonts w:ascii="Calibri Light" w:hAnsi="Calibri Light" w:cs="Calibri Light"/>
          <w:lang w:val="id"/>
        </w:rPr>
        <w:t xml:space="preserve">, </w:t>
      </w:r>
      <w:r w:rsidR="00F7705C">
        <w:rPr>
          <w:rFonts w:ascii="Calibri Light" w:hAnsi="Calibri Light" w:cs="Calibri Light"/>
        </w:rPr>
        <w:t>pengguna</w:t>
      </w:r>
      <w:r w:rsidRPr="00FD47AC">
        <w:rPr>
          <w:rFonts w:ascii="Calibri Light" w:hAnsi="Calibri Light" w:cs="Calibri Light"/>
          <w:lang w:val="id"/>
        </w:rPr>
        <w:t xml:space="preserve"> dapat menentukan waktu peninjauan dengan mengatur kotak waktu yang ditampilkan pada </w:t>
      </w:r>
      <w:r w:rsidR="00F7705C">
        <w:rPr>
          <w:rFonts w:ascii="Calibri Light" w:hAnsi="Calibri Light" w:cs="Calibri Light"/>
        </w:rPr>
        <w:t>antarmuka</w:t>
      </w:r>
      <w:r w:rsidRPr="00FD47AC">
        <w:rPr>
          <w:rFonts w:ascii="Calibri Light" w:hAnsi="Calibri Light" w:cs="Calibri Light"/>
          <w:b/>
          <w:lang w:val="id"/>
        </w:rPr>
        <w:t>.</w:t>
      </w:r>
      <w:r w:rsidRPr="00FD47AC">
        <w:rPr>
          <w:rFonts w:ascii="Calibri Light" w:hAnsi="Calibri Light" w:cs="Calibri Light"/>
          <w:lang w:val="id"/>
        </w:rPr>
        <w:t xml:space="preserve"> Peristiwa alarm yang terjadi sebelum</w:t>
      </w:r>
      <w:r w:rsidR="00F7705C">
        <w:rPr>
          <w:rFonts w:ascii="Calibri Light" w:hAnsi="Calibri Light" w:cs="Calibri Light"/>
        </w:rPr>
        <w:t xml:space="preserve"> pengaturan</w:t>
      </w:r>
      <w:r w:rsidR="00F7705C" w:rsidRPr="00F7705C">
        <w:rPr>
          <w:rFonts w:ascii="Calibri Light" w:hAnsi="Calibri Light" w:cs="Calibri Light"/>
          <w:b/>
          <w:lang w:val="id"/>
        </w:rPr>
        <w:t xml:space="preserve"> </w:t>
      </w:r>
      <w:r w:rsidR="00F7705C" w:rsidRPr="00F7705C">
        <w:rPr>
          <w:rFonts w:ascii="Calibri Light" w:hAnsi="Calibri Light" w:cs="Calibri Light"/>
          <w:b/>
        </w:rPr>
        <w:t xml:space="preserve">User Define </w:t>
      </w:r>
      <w:r w:rsidR="00F7705C">
        <w:rPr>
          <w:rFonts w:ascii="Calibri Light" w:hAnsi="Calibri Light" w:cs="Calibri Light"/>
          <w:b/>
        </w:rPr>
        <w:t xml:space="preserve">akan </w:t>
      </w:r>
      <w:r w:rsidRPr="00FD47AC">
        <w:rPr>
          <w:rFonts w:ascii="Calibri Light" w:hAnsi="Calibri Light" w:cs="Calibri Light"/>
          <w:lang w:val="id"/>
        </w:rPr>
        <w:t>ditampilkan pada antarmuka peninjauan peristiwa alarm.</w:t>
      </w:r>
    </w:p>
    <w:p w14:paraId="7E59FF52" w14:textId="77777777" w:rsidR="00D70F28" w:rsidRPr="00FD47AC" w:rsidRDefault="00D70F28">
      <w:pPr>
        <w:pStyle w:val="BodyText"/>
        <w:rPr>
          <w:rFonts w:ascii="Calibri Light" w:hAnsi="Calibri Light" w:cs="Calibri Light"/>
          <w:sz w:val="26"/>
        </w:rPr>
      </w:pPr>
    </w:p>
    <w:p w14:paraId="5DA4E173" w14:textId="28971B30" w:rsidR="00D70F28" w:rsidRPr="00FD47AC" w:rsidRDefault="00F7705C" w:rsidP="00F22E05">
      <w:pPr>
        <w:pStyle w:val="Heading2"/>
        <w:numPr>
          <w:ilvl w:val="1"/>
          <w:numId w:val="54"/>
        </w:numPr>
      </w:pPr>
      <w:bookmarkStart w:id="290" w:name="_Toc62638695"/>
      <w:r w:rsidRPr="00FD47AC">
        <w:rPr>
          <w:lang w:val="id"/>
        </w:rPr>
        <w:t xml:space="preserve">Tinjauan </w:t>
      </w:r>
      <w:r w:rsidR="005A5385" w:rsidRPr="00FD47AC">
        <w:rPr>
          <w:lang w:val="id"/>
        </w:rPr>
        <w:t>Arr</w:t>
      </w:r>
      <w:bookmarkEnd w:id="290"/>
      <w:r w:rsidR="005A5385" w:rsidRPr="00FD47AC">
        <w:rPr>
          <w:lang w:val="id"/>
        </w:rPr>
        <w:t xml:space="preserve"> </w:t>
      </w:r>
    </w:p>
    <w:p w14:paraId="1969F1F0" w14:textId="0D2FDF03" w:rsidR="00D70F28" w:rsidRPr="00FD47AC" w:rsidRDefault="005A5385">
      <w:pPr>
        <w:spacing w:before="165" w:line="271" w:lineRule="auto"/>
        <w:ind w:left="628" w:right="721"/>
        <w:jc w:val="both"/>
        <w:rPr>
          <w:rFonts w:ascii="Calibri Light" w:hAnsi="Calibri Light" w:cs="Calibri Light"/>
          <w:sz w:val="24"/>
        </w:rPr>
      </w:pPr>
      <w:r w:rsidRPr="00FD47AC">
        <w:rPr>
          <w:rFonts w:ascii="Calibri Light" w:hAnsi="Calibri Light" w:cs="Calibri Light"/>
          <w:sz w:val="24"/>
          <w:lang w:val="id"/>
        </w:rPr>
        <w:t xml:space="preserve">Pilih </w:t>
      </w:r>
      <w:r w:rsidR="00F7705C">
        <w:rPr>
          <w:rFonts w:ascii="Calibri Light" w:hAnsi="Calibri Light" w:cs="Calibri Light"/>
          <w:b/>
          <w:sz w:val="24"/>
          <w:lang w:val="id"/>
        </w:rPr>
        <w:t xml:space="preserve">ECG </w:t>
      </w:r>
      <w:r w:rsidR="00F7705C" w:rsidRPr="00F7705C">
        <w:rPr>
          <w:rFonts w:ascii="Calibri Light" w:hAnsi="Calibri Light" w:cs="Calibri Light"/>
          <w:b/>
          <w:sz w:val="24"/>
          <w:szCs w:val="24"/>
        </w:rPr>
        <w:t xml:space="preserve">Setup </w:t>
      </w:r>
      <w:r w:rsidR="00F7705C" w:rsidRPr="00F7705C">
        <w:rPr>
          <w:rFonts w:ascii="Calibri Light" w:hAnsi="Calibri Light" w:cs="Calibri Light"/>
          <w:sz w:val="24"/>
          <w:szCs w:val="24"/>
          <w:lang w:val="id"/>
        </w:rPr>
        <w:t>&gt;</w:t>
      </w:r>
      <w:r w:rsidRPr="00F7705C">
        <w:rPr>
          <w:rFonts w:ascii="Calibri Light" w:hAnsi="Calibri Light" w:cs="Calibri Light"/>
          <w:sz w:val="24"/>
          <w:szCs w:val="24"/>
          <w:lang w:val="id"/>
        </w:rPr>
        <w:t xml:space="preserve"> </w:t>
      </w:r>
      <w:r w:rsidR="00F7705C" w:rsidRPr="00F7705C">
        <w:rPr>
          <w:rFonts w:ascii="Calibri Light" w:hAnsi="Calibri Light" w:cs="Calibri Light"/>
          <w:b/>
          <w:sz w:val="24"/>
          <w:szCs w:val="24"/>
        </w:rPr>
        <w:t>Arr Analysis</w:t>
      </w:r>
      <w:r w:rsidR="00F7705C">
        <w:rPr>
          <w:rFonts w:ascii="Calibri Light" w:hAnsi="Calibri Light" w:cs="Calibri Light"/>
          <w:sz w:val="24"/>
          <w:szCs w:val="24"/>
        </w:rPr>
        <w:t xml:space="preserve"> </w:t>
      </w:r>
      <w:r w:rsidRPr="00FD47AC">
        <w:rPr>
          <w:rFonts w:ascii="Calibri Light" w:hAnsi="Calibri Light" w:cs="Calibri Light"/>
          <w:sz w:val="24"/>
          <w:lang w:val="id"/>
        </w:rPr>
        <w:t xml:space="preserve">&gt; </w:t>
      </w:r>
      <w:r w:rsidR="00F7705C">
        <w:rPr>
          <w:rFonts w:ascii="Calibri Light" w:hAnsi="Calibri Light" w:cs="Calibri Light"/>
          <w:b/>
          <w:sz w:val="24"/>
          <w:lang w:val="id"/>
        </w:rPr>
        <w:t>Arr R</w:t>
      </w:r>
      <w:r w:rsidRPr="00FD47AC">
        <w:rPr>
          <w:rFonts w:ascii="Calibri Light" w:hAnsi="Calibri Light" w:cs="Calibri Light"/>
          <w:b/>
          <w:sz w:val="24"/>
          <w:lang w:val="id"/>
        </w:rPr>
        <w:t xml:space="preserve">eview </w:t>
      </w:r>
      <w:r w:rsidR="00F7705C">
        <w:rPr>
          <w:rFonts w:ascii="Calibri Light" w:hAnsi="Calibri Light" w:cs="Calibri Light"/>
          <w:sz w:val="24"/>
          <w:lang w:val="id"/>
        </w:rPr>
        <w:t>atau</w:t>
      </w:r>
      <w:r w:rsidRPr="00FD47AC">
        <w:rPr>
          <w:rFonts w:ascii="Calibri Light" w:hAnsi="Calibri Light" w:cs="Calibri Light"/>
          <w:lang w:val="id"/>
        </w:rPr>
        <w:t xml:space="preserve"> </w:t>
      </w:r>
      <w:r w:rsidRPr="00FD47AC">
        <w:rPr>
          <w:rFonts w:ascii="Calibri Light" w:hAnsi="Calibri Light" w:cs="Calibri Light"/>
          <w:b/>
          <w:sz w:val="24"/>
          <w:lang w:val="id"/>
        </w:rPr>
        <w:t xml:space="preserve">Menu &gt; </w:t>
      </w:r>
      <w:r w:rsidR="00F7705C">
        <w:rPr>
          <w:rFonts w:ascii="Calibri Light" w:hAnsi="Calibri Light" w:cs="Calibri Light"/>
          <w:b/>
          <w:sz w:val="24"/>
        </w:rPr>
        <w:t>Review</w:t>
      </w:r>
      <w:r w:rsidR="00F7705C">
        <w:rPr>
          <w:rFonts w:ascii="Calibri Light" w:hAnsi="Calibri Light" w:cs="Calibri Light"/>
          <w:b/>
          <w:sz w:val="24"/>
          <w:lang w:val="id"/>
        </w:rPr>
        <w:t xml:space="preserve"> &gt; Arr R</w:t>
      </w:r>
      <w:r w:rsidRPr="00FD47AC">
        <w:rPr>
          <w:rFonts w:ascii="Calibri Light" w:hAnsi="Calibri Light" w:cs="Calibri Light"/>
          <w:b/>
          <w:sz w:val="24"/>
          <w:lang w:val="id"/>
        </w:rPr>
        <w:t xml:space="preserve">eview </w:t>
      </w:r>
      <w:r w:rsidRPr="00FD47AC">
        <w:rPr>
          <w:rFonts w:ascii="Calibri Light" w:hAnsi="Calibri Light" w:cs="Calibri Light"/>
          <w:lang w:val="id"/>
        </w:rPr>
        <w:t xml:space="preserve"> </w:t>
      </w:r>
      <w:r w:rsidRPr="00FD47AC">
        <w:rPr>
          <w:rFonts w:ascii="Calibri Light" w:hAnsi="Calibri Light" w:cs="Calibri Light"/>
          <w:sz w:val="24"/>
          <w:lang w:val="id"/>
        </w:rPr>
        <w:t xml:space="preserve">untuk membuka antarmuka </w:t>
      </w:r>
      <w:r w:rsidR="00F7705C">
        <w:rPr>
          <w:rFonts w:ascii="Calibri Light" w:hAnsi="Calibri Light" w:cs="Calibri Light"/>
          <w:sz w:val="24"/>
        </w:rPr>
        <w:t xml:space="preserve">tinjauan </w:t>
      </w:r>
      <w:r w:rsidRPr="00FD47AC">
        <w:rPr>
          <w:rFonts w:ascii="Calibri Light" w:hAnsi="Calibri Light" w:cs="Calibri Light"/>
          <w:sz w:val="24"/>
          <w:lang w:val="id"/>
        </w:rPr>
        <w:t>Arr</w:t>
      </w:r>
      <w:r w:rsidRPr="00FD47AC">
        <w:rPr>
          <w:rFonts w:ascii="Calibri Light" w:hAnsi="Calibri Light" w:cs="Calibri Light"/>
          <w:b/>
          <w:sz w:val="24"/>
          <w:lang w:val="id"/>
        </w:rPr>
        <w:t>.</w:t>
      </w:r>
      <w:r w:rsidRPr="00FD47AC">
        <w:rPr>
          <w:rFonts w:ascii="Calibri Light" w:hAnsi="Calibri Light" w:cs="Calibri Light"/>
          <w:lang w:val="id"/>
        </w:rPr>
        <w:t xml:space="preserve"> </w:t>
      </w:r>
      <w:r w:rsidRPr="00FD47AC">
        <w:rPr>
          <w:rFonts w:ascii="Calibri Light" w:hAnsi="Calibri Light" w:cs="Calibri Light"/>
          <w:sz w:val="24"/>
          <w:lang w:val="id"/>
        </w:rPr>
        <w:t>Antarmuka menampilkan peristiwa aritmia terbaru.</w:t>
      </w:r>
    </w:p>
    <w:p w14:paraId="10735304" w14:textId="77777777" w:rsidR="00D70F28" w:rsidRPr="00FD47AC" w:rsidRDefault="00D70F28">
      <w:pPr>
        <w:pStyle w:val="BodyText"/>
        <w:spacing w:before="3"/>
        <w:rPr>
          <w:rFonts w:ascii="Calibri Light" w:hAnsi="Calibri Light" w:cs="Calibri Light"/>
          <w:sz w:val="21"/>
        </w:rPr>
      </w:pPr>
    </w:p>
    <w:p w14:paraId="3344773A" w14:textId="0EA58C91" w:rsidR="00D70F28" w:rsidRPr="00FD47AC" w:rsidRDefault="00F7705C" w:rsidP="00F22E05">
      <w:pPr>
        <w:pStyle w:val="Heading3"/>
        <w:numPr>
          <w:ilvl w:val="2"/>
          <w:numId w:val="54"/>
        </w:numPr>
      </w:pPr>
      <w:bookmarkStart w:id="291" w:name="_Toc62638696"/>
      <w:r>
        <w:t>Menggulir L</w:t>
      </w:r>
      <w:r w:rsidR="005A5385" w:rsidRPr="00FD47AC">
        <w:t>ayar</w:t>
      </w:r>
      <w:bookmarkEnd w:id="291"/>
    </w:p>
    <w:p w14:paraId="649EBD71" w14:textId="7C89B226" w:rsidR="00D70F28" w:rsidRPr="00FD47AC" w:rsidRDefault="005A5385">
      <w:pPr>
        <w:pStyle w:val="BodyText"/>
        <w:spacing w:before="159" w:line="273" w:lineRule="auto"/>
        <w:ind w:left="628" w:right="721"/>
        <w:jc w:val="both"/>
        <w:rPr>
          <w:rFonts w:ascii="Calibri Light" w:hAnsi="Calibri Light" w:cs="Calibri Light"/>
        </w:rPr>
      </w:pPr>
      <w:r w:rsidRPr="00FD47AC">
        <w:rPr>
          <w:rFonts w:ascii="Calibri Light" w:hAnsi="Calibri Light" w:cs="Calibri Light"/>
          <w:lang w:val="id"/>
        </w:rPr>
        <w:t>Semua peristiwa aritmia tidak dapat ditampilkan pada layar karena keterbatasan</w:t>
      </w:r>
      <w:r w:rsidR="00F7705C">
        <w:rPr>
          <w:rFonts w:ascii="Calibri Light" w:hAnsi="Calibri Light" w:cs="Calibri Light"/>
        </w:rPr>
        <w:t xml:space="preserve"> ukuran</w:t>
      </w:r>
      <w:r w:rsidRPr="00FD47AC">
        <w:rPr>
          <w:rFonts w:ascii="Calibri Light" w:hAnsi="Calibri Light" w:cs="Calibri Light"/>
          <w:lang w:val="id"/>
        </w:rPr>
        <w:t xml:space="preserve"> layar. Pengguna dapat menggulir ke atas dan ke bawah layar secara manual untuk melihat kejadian aritmia lain yang </w:t>
      </w:r>
      <w:r w:rsidR="00F7705C">
        <w:rPr>
          <w:rFonts w:ascii="Calibri Light" w:hAnsi="Calibri Light" w:cs="Calibri Light"/>
        </w:rPr>
        <w:t>tidak</w:t>
      </w:r>
      <w:r w:rsidRPr="00FD47AC">
        <w:rPr>
          <w:rFonts w:ascii="Calibri Light" w:hAnsi="Calibri Light" w:cs="Calibri Light"/>
          <w:lang w:val="id"/>
        </w:rPr>
        <w:t xml:space="preserve"> </w:t>
      </w:r>
      <w:r w:rsidR="00F7705C">
        <w:rPr>
          <w:rFonts w:ascii="Calibri Light" w:hAnsi="Calibri Light" w:cs="Calibri Light"/>
        </w:rPr>
        <w:t>di</w:t>
      </w:r>
      <w:r w:rsidRPr="00FD47AC">
        <w:rPr>
          <w:rFonts w:ascii="Calibri Light" w:hAnsi="Calibri Light" w:cs="Calibri Light"/>
          <w:lang w:val="id"/>
        </w:rPr>
        <w:t>tampil</w:t>
      </w:r>
      <w:r w:rsidR="00F7705C">
        <w:rPr>
          <w:rFonts w:ascii="Calibri Light" w:hAnsi="Calibri Light" w:cs="Calibri Light"/>
        </w:rPr>
        <w:t>k</w:t>
      </w:r>
      <w:r w:rsidRPr="00FD47AC">
        <w:rPr>
          <w:rFonts w:ascii="Calibri Light" w:hAnsi="Calibri Light" w:cs="Calibri Light"/>
          <w:lang w:val="id"/>
        </w:rPr>
        <w:t xml:space="preserve">an saat ini dengan menekan simbol </w:t>
      </w:r>
      <w:r w:rsidRPr="00FD47AC">
        <w:rPr>
          <w:rFonts w:ascii="Calibri Light" w:hAnsi="Calibri Light" w:cs="Calibri Light"/>
          <w:noProof/>
          <w:spacing w:val="-16"/>
        </w:rPr>
        <w:drawing>
          <wp:inline distT="0" distB="0" distL="0" distR="0" wp14:anchorId="1A36A997" wp14:editId="6214823A">
            <wp:extent cx="161925" cy="161925"/>
            <wp:effectExtent l="0" t="0" r="0" b="0"/>
            <wp:docPr id="383" name="image1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image175.png"/>
                    <pic:cNvPicPr/>
                  </pic:nvPicPr>
                  <pic:blipFill>
                    <a:blip r:embed="rId253" cstate="print"/>
                    <a:stretch>
                      <a:fillRect/>
                    </a:stretch>
                  </pic:blipFill>
                  <pic:spPr>
                    <a:xfrm>
                      <a:off x="0" y="0"/>
                      <a:ext cx="161925" cy="161925"/>
                    </a:xfrm>
                    <a:prstGeom prst="rect">
                      <a:avLst/>
                    </a:prstGeom>
                  </pic:spPr>
                </pic:pic>
              </a:graphicData>
            </a:graphic>
          </wp:inline>
        </w:drawing>
      </w:r>
      <w:r w:rsidRPr="00FD47AC">
        <w:rPr>
          <w:rFonts w:ascii="Calibri Light" w:hAnsi="Calibri Light" w:cs="Calibri Light"/>
          <w:lang w:val="id"/>
        </w:rPr>
        <w:t xml:space="preserve"> </w:t>
      </w:r>
      <w:r w:rsidRPr="00FD47AC">
        <w:rPr>
          <w:rFonts w:ascii="Calibri Light" w:hAnsi="Calibri Light" w:cs="Calibri Light"/>
          <w:spacing w:val="-1"/>
          <w:lang w:val="id"/>
        </w:rPr>
        <w:t>dan</w:t>
      </w:r>
      <w:r w:rsidRPr="00FD47AC">
        <w:rPr>
          <w:rFonts w:ascii="Calibri Light" w:hAnsi="Calibri Light" w:cs="Calibri Light"/>
          <w:lang w:val="id"/>
        </w:rPr>
        <w:t xml:space="preserve"> </w:t>
      </w:r>
      <w:r w:rsidRPr="00FD47AC">
        <w:rPr>
          <w:rFonts w:ascii="Calibri Light" w:hAnsi="Calibri Light" w:cs="Calibri Light"/>
          <w:noProof/>
          <w:spacing w:val="22"/>
        </w:rPr>
        <w:drawing>
          <wp:inline distT="0" distB="0" distL="0" distR="0" wp14:anchorId="3F49FEB1" wp14:editId="47D4E833">
            <wp:extent cx="171450" cy="172085"/>
            <wp:effectExtent l="0" t="0" r="0" b="0"/>
            <wp:docPr id="385" name="image1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image176.png"/>
                    <pic:cNvPicPr/>
                  </pic:nvPicPr>
                  <pic:blipFill>
                    <a:blip r:embed="rId254" cstate="print"/>
                    <a:stretch>
                      <a:fillRect/>
                    </a:stretch>
                  </pic:blipFill>
                  <pic:spPr>
                    <a:xfrm>
                      <a:off x="0" y="0"/>
                      <a:ext cx="171450" cy="172085"/>
                    </a:xfrm>
                    <a:prstGeom prst="rect">
                      <a:avLst/>
                    </a:prstGeom>
                  </pic:spPr>
                </pic:pic>
              </a:graphicData>
            </a:graphic>
          </wp:inline>
        </w:drawing>
      </w:r>
      <w:r w:rsidRPr="00FD47AC">
        <w:rPr>
          <w:rFonts w:ascii="Calibri Light" w:hAnsi="Calibri Light" w:cs="Calibri Light"/>
          <w:lang w:val="id"/>
        </w:rPr>
        <w:t xml:space="preserve"> </w:t>
      </w:r>
      <w:r w:rsidR="00F7705C">
        <w:rPr>
          <w:rFonts w:ascii="Calibri Light" w:hAnsi="Calibri Light" w:cs="Calibri Light"/>
        </w:rPr>
        <w:t xml:space="preserve">yang </w:t>
      </w:r>
      <w:r w:rsidRPr="00FD47AC">
        <w:rPr>
          <w:rFonts w:ascii="Calibri Light" w:hAnsi="Calibri Light" w:cs="Calibri Light"/>
          <w:lang w:val="id"/>
        </w:rPr>
        <w:t xml:space="preserve">ditampilkan pada antarmuka </w:t>
      </w:r>
      <w:r w:rsidR="00F7705C">
        <w:rPr>
          <w:rFonts w:ascii="Calibri Light" w:hAnsi="Calibri Light" w:cs="Calibri Light"/>
          <w:b/>
        </w:rPr>
        <w:t>Arr Review</w:t>
      </w:r>
      <w:r w:rsidRPr="00FD47AC">
        <w:rPr>
          <w:rFonts w:ascii="Calibri Light" w:hAnsi="Calibri Light" w:cs="Calibri Light"/>
          <w:lang w:val="id"/>
        </w:rPr>
        <w:t>.</w:t>
      </w:r>
    </w:p>
    <w:p w14:paraId="38D67BEE" w14:textId="77777777" w:rsidR="00D70F28" w:rsidRPr="00FD47AC" w:rsidRDefault="00D70F28">
      <w:pPr>
        <w:pStyle w:val="BodyText"/>
        <w:spacing w:before="5"/>
        <w:rPr>
          <w:rFonts w:ascii="Calibri Light" w:hAnsi="Calibri Light" w:cs="Calibri Light"/>
          <w:sz w:val="21"/>
        </w:rPr>
      </w:pPr>
    </w:p>
    <w:p w14:paraId="175D382C" w14:textId="330A8A6B" w:rsidR="00D70F28" w:rsidRPr="00FD47AC" w:rsidRDefault="008C6B11" w:rsidP="00F22E05">
      <w:pPr>
        <w:pStyle w:val="Heading3"/>
        <w:numPr>
          <w:ilvl w:val="2"/>
          <w:numId w:val="54"/>
        </w:numPr>
      </w:pPr>
      <w:bookmarkStart w:id="292" w:name="_Toc62638697"/>
      <w:r>
        <w:t xml:space="preserve">Tinjauan Alarm </w:t>
      </w:r>
      <w:r w:rsidR="005A5385" w:rsidRPr="00FD47AC">
        <w:t>Aritmia</w:t>
      </w:r>
      <w:bookmarkEnd w:id="292"/>
      <w:r w:rsidR="005A5385" w:rsidRPr="00FD47AC">
        <w:t xml:space="preserve"> </w:t>
      </w:r>
    </w:p>
    <w:p w14:paraId="6E40BA3C" w14:textId="7ED2FE09" w:rsidR="00D70F28" w:rsidRPr="00FD47AC" w:rsidRDefault="005A5385">
      <w:pPr>
        <w:pStyle w:val="BodyText"/>
        <w:spacing w:before="158" w:line="271" w:lineRule="auto"/>
        <w:ind w:left="628" w:right="723"/>
        <w:jc w:val="both"/>
        <w:rPr>
          <w:rFonts w:ascii="Calibri Light" w:hAnsi="Calibri Light" w:cs="Calibri Light"/>
        </w:rPr>
      </w:pPr>
      <w:r w:rsidRPr="00FD47AC">
        <w:rPr>
          <w:rFonts w:ascii="Calibri Light" w:hAnsi="Calibri Light" w:cs="Calibri Light"/>
          <w:lang w:val="id"/>
        </w:rPr>
        <w:t>Anda dapat memilih</w:t>
      </w:r>
      <w:r w:rsidR="00D17E90" w:rsidRPr="00D17E90">
        <w:rPr>
          <w:rFonts w:ascii="Calibri Light" w:hAnsi="Calibri Light" w:cs="Calibri Light"/>
          <w:lang w:val="id"/>
        </w:rPr>
        <w:t xml:space="preserve"> </w:t>
      </w:r>
      <w:r w:rsidR="00D17E90" w:rsidRPr="00FD47AC">
        <w:rPr>
          <w:rFonts w:ascii="Calibri Light" w:hAnsi="Calibri Light" w:cs="Calibri Light"/>
          <w:lang w:val="id"/>
        </w:rPr>
        <w:t>alarm</w:t>
      </w:r>
      <w:r w:rsidRPr="00FD47AC">
        <w:rPr>
          <w:rFonts w:ascii="Calibri Light" w:hAnsi="Calibri Light" w:cs="Calibri Light"/>
          <w:lang w:val="id"/>
        </w:rPr>
        <w:t xml:space="preserve"> </w:t>
      </w:r>
      <w:r w:rsidR="00D17E90">
        <w:rPr>
          <w:rFonts w:ascii="Calibri Light" w:hAnsi="Calibri Light" w:cs="Calibri Light"/>
        </w:rPr>
        <w:t xml:space="preserve">kejadian </w:t>
      </w:r>
      <w:r w:rsidRPr="00FD47AC">
        <w:rPr>
          <w:rFonts w:ascii="Calibri Light" w:hAnsi="Calibri Light" w:cs="Calibri Light"/>
          <w:lang w:val="id"/>
        </w:rPr>
        <w:t>dengan kenop dan mengakses antarmuka peninjauan alarm untuk mendapatkan informasi lebih lanjut. Pada antarmuka peninjauan alarm, Anda dapat:</w:t>
      </w:r>
    </w:p>
    <w:p w14:paraId="44359039" w14:textId="2D17F065" w:rsidR="00D70F28" w:rsidRPr="00FD47AC" w:rsidRDefault="00D17E90" w:rsidP="009555AA">
      <w:pPr>
        <w:pStyle w:val="ListParagraph"/>
        <w:numPr>
          <w:ilvl w:val="0"/>
          <w:numId w:val="77"/>
        </w:numPr>
        <w:tabs>
          <w:tab w:val="left" w:pos="1081"/>
          <w:tab w:val="left" w:pos="1083"/>
        </w:tabs>
        <w:spacing w:before="121"/>
        <w:rPr>
          <w:rFonts w:ascii="Calibri Light" w:hAnsi="Calibri Light" w:cs="Calibri Light"/>
          <w:sz w:val="24"/>
        </w:rPr>
      </w:pPr>
      <w:r>
        <w:rPr>
          <w:rFonts w:ascii="Calibri Light" w:hAnsi="Calibri Light" w:cs="Calibri Light"/>
          <w:sz w:val="24"/>
        </w:rPr>
        <w:t>Menggeser gelombang bacaan ke</w:t>
      </w:r>
      <w:r>
        <w:rPr>
          <w:rFonts w:ascii="Calibri Light" w:hAnsi="Calibri Light" w:cs="Calibri Light"/>
          <w:sz w:val="24"/>
          <w:lang w:val="id"/>
        </w:rPr>
        <w:t xml:space="preserve"> kanan atau kiri</w:t>
      </w:r>
      <w:r w:rsidR="005A5385" w:rsidRPr="00FD47AC">
        <w:rPr>
          <w:rFonts w:ascii="Calibri Light" w:hAnsi="Calibri Light" w:cs="Calibri Light"/>
          <w:sz w:val="24"/>
          <w:lang w:val="id"/>
        </w:rPr>
        <w:t xml:space="preserve"> un</w:t>
      </w:r>
      <w:r>
        <w:rPr>
          <w:rFonts w:ascii="Calibri Light" w:hAnsi="Calibri Light" w:cs="Calibri Light"/>
          <w:sz w:val="24"/>
          <w:lang w:val="id"/>
        </w:rPr>
        <w:t>tuk meninjau bentuk gelombang 8 detik</w:t>
      </w:r>
      <w:r w:rsidR="005A5385" w:rsidRPr="00FD47AC">
        <w:rPr>
          <w:rFonts w:ascii="Calibri Light" w:hAnsi="Calibri Light" w:cs="Calibri Light"/>
          <w:sz w:val="24"/>
          <w:lang w:val="id"/>
        </w:rPr>
        <w:t xml:space="preserve"> lengkap.</w:t>
      </w:r>
    </w:p>
    <w:p w14:paraId="55EAC16F" w14:textId="34CE043E" w:rsidR="00D70F28" w:rsidRPr="00FD47AC" w:rsidRDefault="005A5385" w:rsidP="009555AA">
      <w:pPr>
        <w:pStyle w:val="ListParagraph"/>
        <w:numPr>
          <w:ilvl w:val="0"/>
          <w:numId w:val="77"/>
        </w:numPr>
        <w:tabs>
          <w:tab w:val="left" w:pos="1081"/>
          <w:tab w:val="left" w:pos="1083"/>
        </w:tabs>
        <w:rPr>
          <w:rFonts w:ascii="Calibri Light" w:hAnsi="Calibri Light" w:cs="Calibri Light"/>
          <w:sz w:val="24"/>
        </w:rPr>
      </w:pPr>
      <w:r w:rsidRPr="00FD47AC">
        <w:rPr>
          <w:rFonts w:ascii="Calibri Light" w:hAnsi="Calibri Light" w:cs="Calibri Light"/>
          <w:sz w:val="24"/>
          <w:lang w:val="id"/>
        </w:rPr>
        <w:t xml:space="preserve">Pilih </w:t>
      </w:r>
      <w:r w:rsidRPr="00FD47AC">
        <w:rPr>
          <w:rFonts w:ascii="Calibri Light" w:hAnsi="Calibri Light" w:cs="Calibri Light"/>
          <w:b/>
          <w:sz w:val="24"/>
          <w:lang w:val="id"/>
        </w:rPr>
        <w:t xml:space="preserve">Record </w:t>
      </w:r>
      <w:r w:rsidRPr="00FD47AC">
        <w:rPr>
          <w:rFonts w:ascii="Calibri Light" w:hAnsi="Calibri Light" w:cs="Calibri Light"/>
          <w:sz w:val="24"/>
          <w:lang w:val="id"/>
        </w:rPr>
        <w:t xml:space="preserve">dan bentuk gelombang aritmia </w:t>
      </w:r>
      <w:r w:rsidR="00D17E90">
        <w:rPr>
          <w:rFonts w:ascii="Calibri Light" w:hAnsi="Calibri Light" w:cs="Calibri Light"/>
          <w:sz w:val="24"/>
        </w:rPr>
        <w:t>dicetak</w:t>
      </w:r>
      <w:r w:rsidRPr="00FD47AC">
        <w:rPr>
          <w:rFonts w:ascii="Calibri Light" w:hAnsi="Calibri Light" w:cs="Calibri Light"/>
          <w:sz w:val="24"/>
          <w:lang w:val="id"/>
        </w:rPr>
        <w:t>.</w:t>
      </w:r>
    </w:p>
    <w:p w14:paraId="2A0B9A4A" w14:textId="0D9942BB" w:rsidR="00D70F28" w:rsidRPr="00FD47AC" w:rsidRDefault="005A5385" w:rsidP="009555AA">
      <w:pPr>
        <w:pStyle w:val="ListParagraph"/>
        <w:numPr>
          <w:ilvl w:val="0"/>
          <w:numId w:val="77"/>
        </w:numPr>
        <w:tabs>
          <w:tab w:val="left" w:pos="1081"/>
          <w:tab w:val="left" w:pos="1083"/>
        </w:tabs>
        <w:spacing w:line="268" w:lineRule="auto"/>
        <w:ind w:right="720"/>
        <w:rPr>
          <w:rFonts w:ascii="Calibri Light" w:hAnsi="Calibri Light" w:cs="Calibri Light"/>
          <w:sz w:val="24"/>
        </w:rPr>
      </w:pPr>
      <w:r w:rsidRPr="00FD47AC">
        <w:rPr>
          <w:rFonts w:ascii="Calibri Light" w:hAnsi="Calibri Light" w:cs="Calibri Light"/>
          <w:sz w:val="24"/>
          <w:lang w:val="id"/>
        </w:rPr>
        <w:t xml:space="preserve">Pilih nama lain </w:t>
      </w:r>
      <w:r w:rsidR="00D17E90" w:rsidRPr="00FD47AC">
        <w:rPr>
          <w:rFonts w:ascii="Calibri Light" w:hAnsi="Calibri Light" w:cs="Calibri Light"/>
          <w:sz w:val="24"/>
          <w:lang w:val="id"/>
        </w:rPr>
        <w:t xml:space="preserve">untuk peristiwa aritmia </w:t>
      </w:r>
      <w:r w:rsidRPr="00FD47AC">
        <w:rPr>
          <w:rFonts w:ascii="Calibri Light" w:hAnsi="Calibri Light" w:cs="Calibri Light"/>
          <w:sz w:val="24"/>
          <w:lang w:val="id"/>
        </w:rPr>
        <w:t xml:space="preserve">dari daftar </w:t>
      </w:r>
      <w:r w:rsidR="00D17E90">
        <w:rPr>
          <w:rFonts w:ascii="Calibri Light" w:hAnsi="Calibri Light" w:cs="Calibri Light"/>
          <w:i/>
          <w:sz w:val="24"/>
        </w:rPr>
        <w:t>drop-down</w:t>
      </w:r>
      <w:r w:rsidRPr="00FD47AC">
        <w:rPr>
          <w:rFonts w:ascii="Calibri Light" w:hAnsi="Calibri Light" w:cs="Calibri Light"/>
          <w:sz w:val="24"/>
          <w:lang w:val="id"/>
        </w:rPr>
        <w:t xml:space="preserve"> </w:t>
      </w:r>
      <w:r w:rsidR="00D17E90">
        <w:rPr>
          <w:rFonts w:ascii="Calibri Light" w:hAnsi="Calibri Light" w:cs="Calibri Light"/>
          <w:b/>
          <w:sz w:val="24"/>
        </w:rPr>
        <w:t>Rename.</w:t>
      </w:r>
      <w:r w:rsidRPr="00FD47AC">
        <w:rPr>
          <w:rFonts w:ascii="Calibri Light" w:hAnsi="Calibri Light" w:cs="Calibri Light"/>
          <w:b/>
          <w:sz w:val="24"/>
          <w:lang w:val="id"/>
        </w:rPr>
        <w:t xml:space="preserve"> </w:t>
      </w:r>
    </w:p>
    <w:p w14:paraId="1A2ACFFE" w14:textId="25282057" w:rsidR="00D70F28" w:rsidRPr="00FD47AC" w:rsidRDefault="005A5385" w:rsidP="009555AA">
      <w:pPr>
        <w:pStyle w:val="ListParagraph"/>
        <w:numPr>
          <w:ilvl w:val="0"/>
          <w:numId w:val="77"/>
        </w:numPr>
        <w:tabs>
          <w:tab w:val="left" w:pos="1081"/>
          <w:tab w:val="left" w:pos="1083"/>
        </w:tabs>
        <w:spacing w:before="123"/>
        <w:rPr>
          <w:rFonts w:ascii="Calibri Light" w:hAnsi="Calibri Light" w:cs="Calibri Light"/>
          <w:sz w:val="24"/>
        </w:rPr>
      </w:pPr>
      <w:r w:rsidRPr="00FD47AC">
        <w:rPr>
          <w:rFonts w:ascii="Calibri Light" w:hAnsi="Calibri Light" w:cs="Calibri Light"/>
          <w:sz w:val="24"/>
          <w:lang w:val="id"/>
        </w:rPr>
        <w:t xml:space="preserve">Pilih </w:t>
      </w:r>
      <w:r w:rsidRPr="00FD47AC">
        <w:rPr>
          <w:rFonts w:ascii="Calibri Light" w:hAnsi="Calibri Light" w:cs="Calibri Light"/>
          <w:b/>
          <w:sz w:val="24"/>
          <w:lang w:val="id"/>
        </w:rPr>
        <w:t xml:space="preserve">Delete </w:t>
      </w:r>
      <w:r w:rsidRPr="00FD47AC">
        <w:rPr>
          <w:rFonts w:ascii="Calibri Light" w:hAnsi="Calibri Light" w:cs="Calibri Light"/>
          <w:sz w:val="24"/>
          <w:lang w:val="id"/>
        </w:rPr>
        <w:t>untuk menghapus peristiwa aritmia tertentu.</w:t>
      </w:r>
    </w:p>
    <w:p w14:paraId="777A0535" w14:textId="534BD764" w:rsidR="00D70F28" w:rsidRPr="00FD47AC" w:rsidRDefault="005A5385" w:rsidP="009555AA">
      <w:pPr>
        <w:pStyle w:val="ListParagraph"/>
        <w:numPr>
          <w:ilvl w:val="0"/>
          <w:numId w:val="77"/>
        </w:numPr>
        <w:tabs>
          <w:tab w:val="left" w:pos="1081"/>
          <w:tab w:val="left" w:pos="1083"/>
        </w:tabs>
        <w:spacing w:before="157"/>
        <w:rPr>
          <w:rFonts w:ascii="Calibri Light" w:hAnsi="Calibri Light" w:cs="Calibri Light"/>
          <w:sz w:val="24"/>
        </w:rPr>
      </w:pPr>
      <w:r w:rsidRPr="00FD47AC">
        <w:rPr>
          <w:rFonts w:ascii="Calibri Light" w:hAnsi="Calibri Light" w:cs="Calibri Light"/>
          <w:sz w:val="24"/>
          <w:lang w:val="id"/>
        </w:rPr>
        <w:t xml:space="preserve">Pilih </w:t>
      </w:r>
      <w:r w:rsidR="00D17E90">
        <w:rPr>
          <w:rFonts w:ascii="Calibri Light" w:hAnsi="Calibri Light" w:cs="Calibri Light"/>
          <w:b/>
          <w:sz w:val="24"/>
        </w:rPr>
        <w:t>Alarm List</w:t>
      </w:r>
      <w:r w:rsidRPr="00FD47AC">
        <w:rPr>
          <w:rFonts w:ascii="Calibri Light" w:hAnsi="Calibri Light" w:cs="Calibri Light"/>
          <w:lang w:val="id"/>
        </w:rPr>
        <w:t xml:space="preserve"> </w:t>
      </w:r>
      <w:r w:rsidRPr="00FD47AC">
        <w:rPr>
          <w:rFonts w:ascii="Calibri Light" w:hAnsi="Calibri Light" w:cs="Calibri Light"/>
          <w:sz w:val="24"/>
          <w:lang w:val="id"/>
        </w:rPr>
        <w:t xml:space="preserve">atau keluar dari menu untuk kembali ke antarmuka </w:t>
      </w:r>
      <w:r w:rsidR="00D17E90">
        <w:rPr>
          <w:rFonts w:ascii="Calibri Light" w:hAnsi="Calibri Light" w:cs="Calibri Light"/>
          <w:sz w:val="24"/>
        </w:rPr>
        <w:t>tinjauan</w:t>
      </w:r>
      <w:r w:rsidRPr="00FD47AC">
        <w:rPr>
          <w:rFonts w:ascii="Calibri Light" w:hAnsi="Calibri Light" w:cs="Calibri Light"/>
          <w:sz w:val="24"/>
          <w:lang w:val="id"/>
        </w:rPr>
        <w:t xml:space="preserve"> aritmia.</w:t>
      </w:r>
    </w:p>
    <w:p w14:paraId="1F26BC77" w14:textId="77777777" w:rsidR="00D70F28" w:rsidRPr="00FD47AC" w:rsidRDefault="00D70F28">
      <w:pPr>
        <w:pStyle w:val="BodyText"/>
        <w:spacing w:before="3"/>
        <w:rPr>
          <w:rFonts w:ascii="Calibri Light" w:hAnsi="Calibri Light" w:cs="Calibri Light"/>
        </w:rPr>
      </w:pPr>
    </w:p>
    <w:p w14:paraId="2C18DE99" w14:textId="77777777" w:rsidR="00D70F28" w:rsidRPr="00FD47AC" w:rsidRDefault="005A5385">
      <w:pPr>
        <w:pStyle w:val="Heading8"/>
        <w:spacing w:before="1"/>
        <w:rPr>
          <w:rFonts w:ascii="Calibri Light" w:hAnsi="Calibri Light" w:cs="Calibri Light"/>
        </w:rPr>
      </w:pPr>
      <w:r w:rsidRPr="00FD47AC">
        <w:rPr>
          <w:rFonts w:ascii="Calibri Light" w:hAnsi="Calibri Light" w:cs="Calibri Light"/>
          <w:lang w:val="id"/>
        </w:rPr>
        <w:t>Catatan:</w:t>
      </w:r>
    </w:p>
    <w:p w14:paraId="5120645B" w14:textId="2E96D9A9" w:rsidR="00D70F28" w:rsidRPr="00FD47AC" w:rsidRDefault="005A5385" w:rsidP="009555AA">
      <w:pPr>
        <w:pStyle w:val="ListParagraph"/>
        <w:numPr>
          <w:ilvl w:val="0"/>
          <w:numId w:val="52"/>
        </w:numPr>
        <w:tabs>
          <w:tab w:val="left" w:pos="1081"/>
          <w:tab w:val="left" w:pos="1083"/>
        </w:tabs>
        <w:spacing w:line="271" w:lineRule="auto"/>
        <w:ind w:right="734"/>
        <w:rPr>
          <w:rFonts w:ascii="Calibri Light" w:hAnsi="Calibri Light" w:cs="Calibri Light"/>
          <w:sz w:val="24"/>
        </w:rPr>
      </w:pPr>
      <w:r w:rsidRPr="00FD47AC">
        <w:rPr>
          <w:rFonts w:ascii="Calibri Light" w:hAnsi="Calibri Light" w:cs="Calibri Light"/>
          <w:sz w:val="24"/>
          <w:lang w:val="id"/>
        </w:rPr>
        <w:t xml:space="preserve">Jika ada lebih dari 200 peristiwa aritmia, monitor hanya akan menyimpan yang </w:t>
      </w:r>
      <w:r w:rsidR="007F3A50">
        <w:rPr>
          <w:rFonts w:ascii="Calibri Light" w:hAnsi="Calibri Light" w:cs="Calibri Light"/>
          <w:sz w:val="24"/>
        </w:rPr>
        <w:t>baru terjadi</w:t>
      </w:r>
      <w:r w:rsidRPr="00FD47AC">
        <w:rPr>
          <w:rFonts w:ascii="Calibri Light" w:hAnsi="Calibri Light" w:cs="Calibri Light"/>
          <w:sz w:val="24"/>
          <w:lang w:val="id"/>
        </w:rPr>
        <w:t>.</w:t>
      </w:r>
    </w:p>
    <w:p w14:paraId="62B6C98E" w14:textId="7A269826" w:rsidR="00D70F28" w:rsidRPr="00FD47AC" w:rsidRDefault="005A5385" w:rsidP="009555AA">
      <w:pPr>
        <w:pStyle w:val="ListParagraph"/>
        <w:numPr>
          <w:ilvl w:val="0"/>
          <w:numId w:val="52"/>
        </w:numPr>
        <w:tabs>
          <w:tab w:val="left" w:pos="1081"/>
          <w:tab w:val="left" w:pos="1083"/>
        </w:tabs>
        <w:spacing w:before="120"/>
        <w:rPr>
          <w:rFonts w:ascii="Calibri Light" w:hAnsi="Calibri Light" w:cs="Calibri Light"/>
          <w:sz w:val="24"/>
        </w:rPr>
      </w:pPr>
      <w:r w:rsidRPr="00FD47AC">
        <w:rPr>
          <w:rFonts w:ascii="Calibri Light" w:hAnsi="Calibri Light" w:cs="Calibri Light"/>
          <w:sz w:val="24"/>
          <w:lang w:val="id"/>
        </w:rPr>
        <w:t xml:space="preserve">Nama </w:t>
      </w:r>
      <w:r w:rsidR="00A41EC5">
        <w:rPr>
          <w:rFonts w:ascii="Calibri Light" w:hAnsi="Calibri Light" w:cs="Calibri Light"/>
          <w:sz w:val="24"/>
        </w:rPr>
        <w:t>kejadian</w:t>
      </w:r>
      <w:r w:rsidRPr="00FD47AC">
        <w:rPr>
          <w:rFonts w:ascii="Calibri Light" w:hAnsi="Calibri Light" w:cs="Calibri Light"/>
          <w:sz w:val="24"/>
          <w:lang w:val="id"/>
        </w:rPr>
        <w:t xml:space="preserve"> aritmia akan ditampilkan pada area status alarm.</w:t>
      </w:r>
    </w:p>
    <w:p w14:paraId="195F25E7" w14:textId="77777777" w:rsidR="00D70F28" w:rsidRPr="00FD47AC" w:rsidRDefault="00D70F28">
      <w:pPr>
        <w:rPr>
          <w:rFonts w:ascii="Calibri Light" w:hAnsi="Calibri Light" w:cs="Calibri Light"/>
          <w:sz w:val="24"/>
        </w:rPr>
        <w:sectPr w:rsidR="00D70F28" w:rsidRPr="00FD47AC">
          <w:pgSz w:w="11910" w:h="16850"/>
          <w:pgMar w:top="1180" w:right="520" w:bottom="960" w:left="620" w:header="910" w:footer="775" w:gutter="0"/>
          <w:cols w:space="720"/>
        </w:sectPr>
      </w:pPr>
    </w:p>
    <w:p w14:paraId="723DD62C" w14:textId="77777777" w:rsidR="00D70F28" w:rsidRPr="00FD47AC" w:rsidRDefault="00D70F28">
      <w:pPr>
        <w:pStyle w:val="BodyText"/>
        <w:spacing w:before="8"/>
        <w:rPr>
          <w:rFonts w:ascii="Calibri Light" w:hAnsi="Calibri Light" w:cs="Calibri Light"/>
          <w:sz w:val="22"/>
        </w:rPr>
      </w:pPr>
    </w:p>
    <w:p w14:paraId="494E4C39" w14:textId="74FF80D3" w:rsidR="00D70F28" w:rsidRPr="00FD47AC" w:rsidRDefault="00A41EC5" w:rsidP="00F22E05">
      <w:pPr>
        <w:pStyle w:val="Heading2"/>
        <w:numPr>
          <w:ilvl w:val="1"/>
          <w:numId w:val="54"/>
        </w:numPr>
      </w:pPr>
      <w:bookmarkStart w:id="293" w:name="_Toc62638698"/>
      <w:r>
        <w:t xml:space="preserve">Tinjauan Diagnosa </w:t>
      </w:r>
      <w:r w:rsidR="005A5385" w:rsidRPr="00FD47AC">
        <w:rPr>
          <w:lang w:val="id"/>
        </w:rPr>
        <w:t>12-</w:t>
      </w:r>
      <w:r>
        <w:rPr>
          <w:i/>
        </w:rPr>
        <w:t>Lead</w:t>
      </w:r>
      <w:bookmarkEnd w:id="293"/>
      <w:r w:rsidR="005A5385" w:rsidRPr="00FD47AC">
        <w:rPr>
          <w:lang w:val="id"/>
        </w:rPr>
        <w:t xml:space="preserve"> </w:t>
      </w:r>
    </w:p>
    <w:p w14:paraId="5BCEF275" w14:textId="26CBE2C5" w:rsidR="00D70F28" w:rsidRPr="00FD47AC" w:rsidRDefault="005A5385">
      <w:pPr>
        <w:spacing w:before="164"/>
        <w:ind w:left="628"/>
        <w:jc w:val="both"/>
        <w:rPr>
          <w:rFonts w:ascii="Calibri Light" w:hAnsi="Calibri Light" w:cs="Calibri Light"/>
          <w:sz w:val="24"/>
        </w:rPr>
      </w:pPr>
      <w:r w:rsidRPr="00FD47AC">
        <w:rPr>
          <w:rFonts w:ascii="Calibri Light" w:hAnsi="Calibri Light" w:cs="Calibri Light"/>
          <w:sz w:val="24"/>
          <w:lang w:val="id"/>
        </w:rPr>
        <w:t xml:space="preserve">Pilih </w:t>
      </w:r>
      <w:r w:rsidRPr="00FD47AC">
        <w:rPr>
          <w:rFonts w:ascii="Calibri Light" w:hAnsi="Calibri Light" w:cs="Calibri Light"/>
          <w:b/>
          <w:sz w:val="24"/>
          <w:lang w:val="id"/>
        </w:rPr>
        <w:t xml:space="preserve">Menu </w:t>
      </w:r>
      <w:r w:rsidRPr="00FD47AC">
        <w:rPr>
          <w:rFonts w:ascii="Calibri Light" w:hAnsi="Calibri Light" w:cs="Calibri Light"/>
          <w:sz w:val="24"/>
          <w:lang w:val="id"/>
        </w:rPr>
        <w:t xml:space="preserve">&gt; </w:t>
      </w:r>
      <w:r w:rsidRPr="00FD47AC">
        <w:rPr>
          <w:rFonts w:ascii="Calibri Light" w:hAnsi="Calibri Light" w:cs="Calibri Light"/>
          <w:b/>
          <w:sz w:val="24"/>
          <w:lang w:val="id"/>
        </w:rPr>
        <w:t xml:space="preserve">Tinjau </w:t>
      </w:r>
      <w:r w:rsidR="00A41EC5" w:rsidRPr="00A41EC5">
        <w:rPr>
          <w:rFonts w:ascii="Calibri Light" w:hAnsi="Calibri Light" w:cs="Calibri Light"/>
          <w:sz w:val="24"/>
          <w:szCs w:val="24"/>
          <w:lang w:val="id"/>
        </w:rPr>
        <w:t>&gt;</w:t>
      </w:r>
      <w:r w:rsidR="00A41EC5">
        <w:rPr>
          <w:rFonts w:ascii="Calibri Light" w:hAnsi="Calibri Light" w:cs="Calibri Light"/>
          <w:sz w:val="24"/>
          <w:szCs w:val="24"/>
        </w:rPr>
        <w:t xml:space="preserve"> </w:t>
      </w:r>
      <w:r w:rsidR="00A41EC5">
        <w:rPr>
          <w:rFonts w:ascii="Calibri Light" w:hAnsi="Calibri Light" w:cs="Calibri Light"/>
          <w:b/>
          <w:sz w:val="24"/>
          <w:szCs w:val="24"/>
        </w:rPr>
        <w:t>Analysis Review</w:t>
      </w:r>
      <w:r w:rsidRPr="00FD47AC">
        <w:rPr>
          <w:rFonts w:ascii="Calibri Light" w:hAnsi="Calibri Light" w:cs="Calibri Light"/>
          <w:lang w:val="id"/>
        </w:rPr>
        <w:t xml:space="preserve"> </w:t>
      </w:r>
      <w:r w:rsidRPr="00FD47AC">
        <w:rPr>
          <w:rFonts w:ascii="Calibri Light" w:hAnsi="Calibri Light" w:cs="Calibri Light"/>
          <w:sz w:val="24"/>
          <w:lang w:val="id"/>
        </w:rPr>
        <w:t xml:space="preserve">untuk membuka antarmuka peninjauan analisis 12 </w:t>
      </w:r>
      <w:r w:rsidR="009F289F">
        <w:rPr>
          <w:rFonts w:ascii="Calibri Light" w:hAnsi="Calibri Light" w:cs="Calibri Light"/>
          <w:i/>
          <w:sz w:val="24"/>
        </w:rPr>
        <w:t>lead</w:t>
      </w:r>
      <w:r w:rsidRPr="00FD47AC">
        <w:rPr>
          <w:rFonts w:ascii="Calibri Light" w:hAnsi="Calibri Light" w:cs="Calibri Light"/>
          <w:sz w:val="24"/>
          <w:lang w:val="id"/>
        </w:rPr>
        <w:t>.</w:t>
      </w:r>
    </w:p>
    <w:p w14:paraId="2D3864D9" w14:textId="77777777" w:rsidR="00D70F28" w:rsidRPr="00FD47AC" w:rsidRDefault="005A5385">
      <w:pPr>
        <w:pStyle w:val="BodyText"/>
        <w:spacing w:before="7"/>
        <w:rPr>
          <w:rFonts w:ascii="Calibri Light" w:hAnsi="Calibri Light" w:cs="Calibri Light"/>
          <w:sz w:val="10"/>
        </w:rPr>
      </w:pPr>
      <w:r w:rsidRPr="00FD47AC" w:rsidDel="00000001">
        <w:rPr>
          <w:rFonts w:ascii="Calibri Light" w:hAnsi="Calibri Light" w:cs="Calibri Light"/>
          <w:noProof/>
        </w:rPr>
        <w:drawing>
          <wp:anchor distT="0" distB="0" distL="0" distR="0" simplePos="0" relativeHeight="251605504" behindDoc="0" locked="0" layoutInCell="1" allowOverlap="1" wp14:anchorId="26638C0D" wp14:editId="4DDCD367">
            <wp:simplePos x="0" y="0"/>
            <wp:positionH relativeFrom="page">
              <wp:posOffset>2084704</wp:posOffset>
            </wp:positionH>
            <wp:positionV relativeFrom="paragraph">
              <wp:posOffset>102791</wp:posOffset>
            </wp:positionV>
            <wp:extent cx="3391576" cy="3181350"/>
            <wp:effectExtent l="0" t="0" r="0" b="0"/>
            <wp:wrapTopAndBottom/>
            <wp:docPr id="387" name="image17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image177.jpeg"/>
                    <pic:cNvPicPr/>
                  </pic:nvPicPr>
                  <pic:blipFill>
                    <a:blip r:embed="rId255" cstate="print"/>
                    <a:stretch>
                      <a:fillRect/>
                    </a:stretch>
                  </pic:blipFill>
                  <pic:spPr>
                    <a:xfrm>
                      <a:off x="0" y="0"/>
                      <a:ext cx="3391576" cy="3181350"/>
                    </a:xfrm>
                    <a:prstGeom prst="rect">
                      <a:avLst/>
                    </a:prstGeom>
                  </pic:spPr>
                </pic:pic>
              </a:graphicData>
            </a:graphic>
          </wp:anchor>
        </w:drawing>
      </w:r>
    </w:p>
    <w:p w14:paraId="67819359" w14:textId="77777777" w:rsidR="00D70F28" w:rsidRPr="00FD47AC" w:rsidRDefault="00D70F28">
      <w:pPr>
        <w:pStyle w:val="BodyText"/>
        <w:spacing w:before="4"/>
        <w:rPr>
          <w:rFonts w:ascii="Calibri Light" w:hAnsi="Calibri Light" w:cs="Calibri Light"/>
          <w:sz w:val="21"/>
        </w:rPr>
      </w:pPr>
    </w:p>
    <w:p w14:paraId="70FEB836" w14:textId="4FB71F27" w:rsidR="00D70F28" w:rsidRPr="00FD47AC" w:rsidRDefault="009F289F" w:rsidP="00F22E05">
      <w:pPr>
        <w:pStyle w:val="Heading3"/>
        <w:numPr>
          <w:ilvl w:val="2"/>
          <w:numId w:val="54"/>
        </w:numPr>
      </w:pPr>
      <w:bookmarkStart w:id="294" w:name="_Toc62638699"/>
      <w:r>
        <w:t>Menggulir L</w:t>
      </w:r>
      <w:r w:rsidR="005A5385" w:rsidRPr="00FD47AC">
        <w:t>ayar</w:t>
      </w:r>
      <w:bookmarkEnd w:id="294"/>
    </w:p>
    <w:p w14:paraId="76EDEB9F" w14:textId="0DD029FF" w:rsidR="00D70F28" w:rsidRPr="00FD47AC" w:rsidRDefault="005A5385">
      <w:pPr>
        <w:pStyle w:val="BodyText"/>
        <w:spacing w:before="159" w:line="273" w:lineRule="auto"/>
        <w:ind w:left="628" w:right="723"/>
        <w:jc w:val="both"/>
        <w:rPr>
          <w:rFonts w:ascii="Calibri Light" w:hAnsi="Calibri Light" w:cs="Calibri Light"/>
        </w:rPr>
      </w:pPr>
      <w:r w:rsidRPr="00FD47AC">
        <w:rPr>
          <w:rFonts w:ascii="Calibri Light" w:hAnsi="Calibri Light" w:cs="Calibri Light"/>
          <w:lang w:val="id"/>
        </w:rPr>
        <w:t xml:space="preserve">Semua hasil analisis atau bentuk gelombang tidak dapat ditampilkan pada layar </w:t>
      </w:r>
      <w:r w:rsidR="009F289F">
        <w:rPr>
          <w:rFonts w:ascii="Calibri Light" w:hAnsi="Calibri Light" w:cs="Calibri Light"/>
        </w:rPr>
        <w:t>bersamaan</w:t>
      </w:r>
      <w:r w:rsidRPr="00FD47AC">
        <w:rPr>
          <w:rFonts w:ascii="Calibri Light" w:hAnsi="Calibri Light" w:cs="Calibri Light"/>
          <w:lang w:val="id"/>
        </w:rPr>
        <w:t xml:space="preserve"> karena keterbatasan</w:t>
      </w:r>
      <w:r w:rsidR="009F289F">
        <w:rPr>
          <w:rFonts w:ascii="Calibri Light" w:hAnsi="Calibri Light" w:cs="Calibri Light"/>
        </w:rPr>
        <w:t xml:space="preserve"> ukuran</w:t>
      </w:r>
      <w:r w:rsidRPr="00FD47AC">
        <w:rPr>
          <w:rFonts w:ascii="Calibri Light" w:hAnsi="Calibri Light" w:cs="Calibri Light"/>
          <w:lang w:val="id"/>
        </w:rPr>
        <w:t xml:space="preserve"> layar. Pengguna dapat menggulir ke atas dan ke bawah layar secara manual untuk melihat hasil analisis atau bentuk gelombang yang tidak </w:t>
      </w:r>
      <w:r w:rsidR="009F289F">
        <w:rPr>
          <w:rFonts w:ascii="Calibri Light" w:hAnsi="Calibri Light" w:cs="Calibri Light"/>
        </w:rPr>
        <w:t>ditampilkan</w:t>
      </w:r>
      <w:r w:rsidRPr="00FD47AC">
        <w:rPr>
          <w:rFonts w:ascii="Calibri Light" w:hAnsi="Calibri Light" w:cs="Calibri Light"/>
          <w:lang w:val="id"/>
        </w:rPr>
        <w:t xml:space="preserve"> dengan memilih dan menekan simbol</w:t>
      </w:r>
      <w:r w:rsidR="009F289F">
        <w:rPr>
          <w:rFonts w:ascii="Calibri Light" w:hAnsi="Calibri Light" w:cs="Calibri Light"/>
        </w:rPr>
        <w:t xml:space="preserve"> </w:t>
      </w:r>
      <w:r w:rsidRPr="00FD47AC">
        <w:rPr>
          <w:rFonts w:ascii="Calibri Light" w:hAnsi="Calibri Light" w:cs="Calibri Light"/>
          <w:lang w:val="id"/>
        </w:rPr>
        <w:t xml:space="preserve"> </w:t>
      </w:r>
      <w:r w:rsidRPr="00FD47AC">
        <w:rPr>
          <w:rFonts w:ascii="Calibri Light" w:hAnsi="Calibri Light" w:cs="Calibri Light"/>
          <w:noProof/>
          <w:spacing w:val="23"/>
        </w:rPr>
        <w:drawing>
          <wp:inline distT="0" distB="0" distL="0" distR="0" wp14:anchorId="35447108" wp14:editId="2BA6FF52">
            <wp:extent cx="161925" cy="162493"/>
            <wp:effectExtent l="0" t="0" r="0" b="0"/>
            <wp:docPr id="389" name="image1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image175.png"/>
                    <pic:cNvPicPr/>
                  </pic:nvPicPr>
                  <pic:blipFill>
                    <a:blip r:embed="rId253" cstate="print"/>
                    <a:stretch>
                      <a:fillRect/>
                    </a:stretch>
                  </pic:blipFill>
                  <pic:spPr>
                    <a:xfrm>
                      <a:off x="0" y="0"/>
                      <a:ext cx="161925" cy="162493"/>
                    </a:xfrm>
                    <a:prstGeom prst="rect">
                      <a:avLst/>
                    </a:prstGeom>
                  </pic:spPr>
                </pic:pic>
              </a:graphicData>
            </a:graphic>
          </wp:inline>
        </w:drawing>
      </w:r>
      <w:r w:rsidR="009F289F">
        <w:rPr>
          <w:rFonts w:ascii="Calibri Light" w:hAnsi="Calibri Light" w:cs="Calibri Light"/>
        </w:rPr>
        <w:t xml:space="preserve"> </w:t>
      </w:r>
      <w:r w:rsidRPr="00FD47AC">
        <w:rPr>
          <w:rFonts w:ascii="Calibri Light" w:hAnsi="Calibri Light" w:cs="Calibri Light"/>
          <w:spacing w:val="-1"/>
          <w:lang w:val="id"/>
        </w:rPr>
        <w:t>dan</w:t>
      </w:r>
      <w:r w:rsidRPr="00FD47AC">
        <w:rPr>
          <w:rFonts w:ascii="Calibri Light" w:hAnsi="Calibri Light" w:cs="Calibri Light"/>
          <w:lang w:val="id"/>
        </w:rPr>
        <w:t xml:space="preserve"> </w:t>
      </w:r>
      <w:r w:rsidR="009F289F">
        <w:rPr>
          <w:rFonts w:ascii="Calibri Light" w:hAnsi="Calibri Light" w:cs="Calibri Light"/>
        </w:rPr>
        <w:t xml:space="preserve"> </w:t>
      </w:r>
      <w:r w:rsidRPr="00FD47AC">
        <w:rPr>
          <w:rFonts w:ascii="Calibri Light" w:hAnsi="Calibri Light" w:cs="Calibri Light"/>
          <w:noProof/>
          <w:spacing w:val="-3"/>
        </w:rPr>
        <w:drawing>
          <wp:inline distT="0" distB="0" distL="0" distR="0" wp14:anchorId="2EC81F77" wp14:editId="409DABA7">
            <wp:extent cx="171450" cy="172720"/>
            <wp:effectExtent l="0" t="0" r="0" b="0"/>
            <wp:docPr id="391" name="image1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image176.png"/>
                    <pic:cNvPicPr/>
                  </pic:nvPicPr>
                  <pic:blipFill>
                    <a:blip r:embed="rId254" cstate="print"/>
                    <a:stretch>
                      <a:fillRect/>
                    </a:stretch>
                  </pic:blipFill>
                  <pic:spPr>
                    <a:xfrm>
                      <a:off x="0" y="0"/>
                      <a:ext cx="171450" cy="172720"/>
                    </a:xfrm>
                    <a:prstGeom prst="rect">
                      <a:avLst/>
                    </a:prstGeom>
                  </pic:spPr>
                </pic:pic>
              </a:graphicData>
            </a:graphic>
          </wp:inline>
        </w:drawing>
      </w:r>
      <w:r w:rsidR="009F289F">
        <w:rPr>
          <w:rFonts w:ascii="Calibri Light" w:hAnsi="Calibri Light" w:cs="Calibri Light"/>
          <w:lang w:val="id"/>
        </w:rPr>
        <w:t xml:space="preserve"> </w:t>
      </w:r>
      <w:r w:rsidR="009F289F">
        <w:rPr>
          <w:rFonts w:ascii="Calibri Light" w:hAnsi="Calibri Light" w:cs="Calibri Light"/>
        </w:rPr>
        <w:t xml:space="preserve"> </w:t>
      </w:r>
      <w:r w:rsidRPr="00FD47AC">
        <w:rPr>
          <w:rFonts w:ascii="Calibri Light" w:hAnsi="Calibri Light" w:cs="Calibri Light"/>
          <w:lang w:val="id"/>
        </w:rPr>
        <w:t>pada a</w:t>
      </w:r>
      <w:r w:rsidR="009F289F">
        <w:rPr>
          <w:rFonts w:ascii="Calibri Light" w:hAnsi="Calibri Light" w:cs="Calibri Light"/>
          <w:lang w:val="id"/>
        </w:rPr>
        <w:t xml:space="preserve">ntarmuka peninjauan analisis 12 </w:t>
      </w:r>
      <w:r w:rsidRPr="009F289F">
        <w:rPr>
          <w:rFonts w:ascii="Calibri Light" w:hAnsi="Calibri Light" w:cs="Calibri Light"/>
          <w:i/>
          <w:lang w:val="id"/>
        </w:rPr>
        <w:t>lead</w:t>
      </w:r>
      <w:r w:rsidRPr="00FD47AC">
        <w:rPr>
          <w:rFonts w:ascii="Calibri Light" w:hAnsi="Calibri Light" w:cs="Calibri Light"/>
          <w:lang w:val="id"/>
        </w:rPr>
        <w:t>.</w:t>
      </w:r>
    </w:p>
    <w:p w14:paraId="20752448" w14:textId="77777777" w:rsidR="00D70F28" w:rsidRPr="00FD47AC" w:rsidRDefault="00D70F28">
      <w:pPr>
        <w:pStyle w:val="BodyText"/>
        <w:spacing w:before="4"/>
        <w:rPr>
          <w:rFonts w:ascii="Calibri Light" w:hAnsi="Calibri Light" w:cs="Calibri Light"/>
          <w:b/>
          <w:sz w:val="21"/>
        </w:rPr>
      </w:pPr>
    </w:p>
    <w:p w14:paraId="48FD98D3" w14:textId="2D45AC55" w:rsidR="00D70F28" w:rsidRPr="00FD47AC" w:rsidRDefault="005A5385" w:rsidP="00F22E05">
      <w:pPr>
        <w:pStyle w:val="Heading3"/>
        <w:numPr>
          <w:ilvl w:val="2"/>
          <w:numId w:val="54"/>
        </w:numPr>
      </w:pPr>
      <w:bookmarkStart w:id="295" w:name="_Toc62638700"/>
      <w:r w:rsidRPr="00FD47AC">
        <w:t xml:space="preserve">Menghapus </w:t>
      </w:r>
      <w:r w:rsidR="00853B65">
        <w:t>Hasil D</w:t>
      </w:r>
      <w:r w:rsidRPr="00FD47AC">
        <w:t>iagnosis</w:t>
      </w:r>
      <w:bookmarkEnd w:id="295"/>
    </w:p>
    <w:p w14:paraId="43DCB91C" w14:textId="2EBF8748" w:rsidR="00D70F28" w:rsidRPr="00FD47AC" w:rsidRDefault="005A5385">
      <w:pPr>
        <w:pStyle w:val="BodyText"/>
        <w:spacing w:before="159" w:line="271" w:lineRule="auto"/>
        <w:ind w:left="628" w:right="721"/>
        <w:jc w:val="both"/>
        <w:rPr>
          <w:rFonts w:ascii="Calibri Light" w:hAnsi="Calibri Light" w:cs="Calibri Light"/>
        </w:rPr>
      </w:pPr>
      <w:r w:rsidRPr="00FD47AC">
        <w:rPr>
          <w:rFonts w:ascii="Calibri Light" w:hAnsi="Calibri Light" w:cs="Calibri Light"/>
          <w:lang w:val="id"/>
        </w:rPr>
        <w:t>Pengguna dapat menghapus hasil analisis yang ditampilkan</w:t>
      </w:r>
      <w:r w:rsidR="00853B65">
        <w:rPr>
          <w:rFonts w:ascii="Calibri Light" w:hAnsi="Calibri Light" w:cs="Calibri Light"/>
        </w:rPr>
        <w:t xml:space="preserve"> dan dipilih</w:t>
      </w:r>
      <w:r w:rsidRPr="00FD47AC">
        <w:rPr>
          <w:rFonts w:ascii="Calibri Light" w:hAnsi="Calibri Light" w:cs="Calibri Light"/>
          <w:lang w:val="id"/>
        </w:rPr>
        <w:t xml:space="preserve"> pada layar dengan memilih </w:t>
      </w:r>
      <w:r w:rsidR="00853B65">
        <w:rPr>
          <w:rFonts w:ascii="Calibri Light" w:hAnsi="Calibri Light" w:cs="Calibri Light"/>
          <w:b/>
        </w:rPr>
        <w:t>Delete</w:t>
      </w:r>
      <w:r w:rsidRPr="00FD47AC">
        <w:rPr>
          <w:rFonts w:ascii="Calibri Light" w:hAnsi="Calibri Light" w:cs="Calibri Light"/>
          <w:b/>
          <w:lang w:val="id"/>
        </w:rPr>
        <w:t xml:space="preserve"> </w:t>
      </w:r>
      <w:r w:rsidRPr="00FD47AC">
        <w:rPr>
          <w:rFonts w:ascii="Calibri Light" w:hAnsi="Calibri Light" w:cs="Calibri Light"/>
          <w:lang w:val="id"/>
        </w:rPr>
        <w:t xml:space="preserve">pada </w:t>
      </w:r>
      <w:r w:rsidR="00853B65">
        <w:rPr>
          <w:rFonts w:ascii="Calibri Light" w:hAnsi="Calibri Light" w:cs="Calibri Light"/>
        </w:rPr>
        <w:t>menu antarmuka</w:t>
      </w:r>
      <w:r w:rsidRPr="00FD47AC">
        <w:rPr>
          <w:rFonts w:ascii="Calibri Light" w:hAnsi="Calibri Light" w:cs="Calibri Light"/>
          <w:lang w:val="id"/>
        </w:rPr>
        <w:t>.</w:t>
      </w:r>
    </w:p>
    <w:p w14:paraId="05B63494" w14:textId="77777777" w:rsidR="00D70F28" w:rsidRPr="00FD47AC" w:rsidRDefault="00D70F28">
      <w:pPr>
        <w:pStyle w:val="BodyText"/>
        <w:spacing w:before="3"/>
        <w:rPr>
          <w:rFonts w:ascii="Calibri Light" w:hAnsi="Calibri Light" w:cs="Calibri Light"/>
          <w:sz w:val="21"/>
        </w:rPr>
      </w:pPr>
    </w:p>
    <w:p w14:paraId="3A0BB73B" w14:textId="6C4A4297" w:rsidR="00D70F28" w:rsidRPr="00FD47AC" w:rsidRDefault="00853B65" w:rsidP="00F22E05">
      <w:pPr>
        <w:pStyle w:val="Heading3"/>
        <w:numPr>
          <w:ilvl w:val="2"/>
          <w:numId w:val="54"/>
        </w:numPr>
      </w:pPr>
      <w:bookmarkStart w:id="296" w:name="_Toc62638701"/>
      <w:r>
        <w:t>Beralih Antara Bentuk Gelombang dan H</w:t>
      </w:r>
      <w:r w:rsidR="005A5385" w:rsidRPr="00FD47AC">
        <w:t>asil</w:t>
      </w:r>
      <w:bookmarkEnd w:id="296"/>
    </w:p>
    <w:p w14:paraId="6E812560" w14:textId="4164899B" w:rsidR="00D70F28" w:rsidRPr="00FD47AC" w:rsidRDefault="005A5385">
      <w:pPr>
        <w:pStyle w:val="BodyText"/>
        <w:spacing w:before="159" w:line="271" w:lineRule="auto"/>
        <w:ind w:left="628" w:right="722"/>
        <w:jc w:val="both"/>
        <w:rPr>
          <w:rFonts w:ascii="Calibri Light" w:hAnsi="Calibri Light" w:cs="Calibri Light"/>
        </w:rPr>
      </w:pPr>
      <w:r w:rsidRPr="00FD47AC">
        <w:rPr>
          <w:rFonts w:ascii="Calibri Light" w:hAnsi="Calibri Light" w:cs="Calibri Light"/>
          <w:lang w:val="id"/>
        </w:rPr>
        <w:t xml:space="preserve">Pengguna dapat meninjau bentuk gelombang analisis pada antarmuka hasil analisis dengan memilih opsi </w:t>
      </w:r>
      <w:r w:rsidR="00853B65">
        <w:rPr>
          <w:rFonts w:ascii="Calibri Light" w:hAnsi="Calibri Light" w:cs="Calibri Light"/>
          <w:b/>
        </w:rPr>
        <w:t>Wave</w:t>
      </w:r>
      <w:r w:rsidR="00853B65">
        <w:rPr>
          <w:rFonts w:ascii="Calibri Light" w:hAnsi="Calibri Light" w:cs="Calibri Light"/>
          <w:b/>
          <w:lang w:val="id"/>
        </w:rPr>
        <w:t xml:space="preserve"> </w:t>
      </w:r>
      <w:r w:rsidRPr="00FD47AC">
        <w:rPr>
          <w:rFonts w:ascii="Calibri Light" w:hAnsi="Calibri Light" w:cs="Calibri Light"/>
          <w:lang w:val="id"/>
        </w:rPr>
        <w:t xml:space="preserve">dan meninjau hasil analisis pada antarmuka gelombang analisis dengan memilih opsi </w:t>
      </w:r>
      <w:r w:rsidR="00853B65">
        <w:rPr>
          <w:rFonts w:ascii="Calibri Light" w:hAnsi="Calibri Light" w:cs="Calibri Light"/>
          <w:b/>
        </w:rPr>
        <w:t>Result</w:t>
      </w:r>
      <w:r w:rsidRPr="00FD47AC">
        <w:rPr>
          <w:rFonts w:ascii="Calibri Light" w:hAnsi="Calibri Light" w:cs="Calibri Light"/>
          <w:lang w:val="id"/>
        </w:rPr>
        <w:t>.</w:t>
      </w:r>
    </w:p>
    <w:p w14:paraId="6B83D6FF" w14:textId="77777777" w:rsidR="00D70F28" w:rsidRPr="00FD47AC" w:rsidRDefault="00D70F28">
      <w:pPr>
        <w:pStyle w:val="BodyText"/>
        <w:spacing w:before="4"/>
        <w:rPr>
          <w:rFonts w:ascii="Calibri Light" w:hAnsi="Calibri Light" w:cs="Calibri Light"/>
          <w:sz w:val="21"/>
        </w:rPr>
      </w:pPr>
    </w:p>
    <w:p w14:paraId="3BDBF00B" w14:textId="6FED5232" w:rsidR="00D70F28" w:rsidRPr="00FD47AC" w:rsidRDefault="00853B65" w:rsidP="00F22E05">
      <w:pPr>
        <w:pStyle w:val="Heading3"/>
        <w:numPr>
          <w:ilvl w:val="2"/>
          <w:numId w:val="54"/>
        </w:numPr>
      </w:pPr>
      <w:bookmarkStart w:id="297" w:name="_Toc62638702"/>
      <w:r>
        <w:t>Perekaman</w:t>
      </w:r>
      <w:bookmarkEnd w:id="297"/>
    </w:p>
    <w:p w14:paraId="7F94B620" w14:textId="50AB6A87" w:rsidR="00D70F28" w:rsidRPr="00FD47AC" w:rsidRDefault="005A5385">
      <w:pPr>
        <w:pStyle w:val="BodyText"/>
        <w:spacing w:before="159" w:line="271" w:lineRule="auto"/>
        <w:ind w:left="628" w:right="722"/>
        <w:jc w:val="both"/>
        <w:rPr>
          <w:rFonts w:ascii="Calibri Light" w:hAnsi="Calibri Light" w:cs="Calibri Light"/>
        </w:rPr>
      </w:pPr>
      <w:r w:rsidRPr="00FD47AC">
        <w:rPr>
          <w:rFonts w:ascii="Calibri Light" w:hAnsi="Calibri Light" w:cs="Calibri Light"/>
          <w:lang w:val="id"/>
        </w:rPr>
        <w:t xml:space="preserve">Monitor dapat </w:t>
      </w:r>
      <w:r w:rsidR="00853B65">
        <w:rPr>
          <w:rFonts w:ascii="Calibri Light" w:hAnsi="Calibri Light" w:cs="Calibri Light"/>
        </w:rPr>
        <w:t>merekam</w:t>
      </w:r>
      <w:r w:rsidRPr="00FD47AC">
        <w:rPr>
          <w:rFonts w:ascii="Calibri Light" w:hAnsi="Calibri Light" w:cs="Calibri Light"/>
          <w:lang w:val="id"/>
        </w:rPr>
        <w:t xml:space="preserve"> bentuk gelombang diagnosis</w:t>
      </w:r>
      <w:r w:rsidR="00853B65" w:rsidRPr="00FD47AC">
        <w:rPr>
          <w:rFonts w:ascii="Calibri Light" w:hAnsi="Calibri Light" w:cs="Calibri Light"/>
          <w:lang w:val="id"/>
        </w:rPr>
        <w:t>12-lead</w:t>
      </w:r>
      <w:r w:rsidRPr="00FD47AC">
        <w:rPr>
          <w:rFonts w:ascii="Calibri Light" w:hAnsi="Calibri Light" w:cs="Calibri Light"/>
          <w:lang w:val="id"/>
        </w:rPr>
        <w:t xml:space="preserve"> atau hasil yang ditampilkan pada layar saat ini. Untuk melakukannya, tekan </w:t>
      </w:r>
      <w:r w:rsidRPr="00FD47AC">
        <w:rPr>
          <w:rFonts w:ascii="Calibri Light" w:hAnsi="Calibri Light" w:cs="Calibri Light"/>
          <w:b/>
          <w:lang w:val="id"/>
        </w:rPr>
        <w:t xml:space="preserve">Record </w:t>
      </w:r>
      <w:r w:rsidRPr="00FD47AC">
        <w:rPr>
          <w:rFonts w:ascii="Calibri Light" w:hAnsi="Calibri Light" w:cs="Calibri Light"/>
          <w:lang w:val="id"/>
        </w:rPr>
        <w:t>pada antarmuka. Untuk informasi rinci tentang merekam bentuk gelombang</w:t>
      </w:r>
      <w:r w:rsidR="004F2982" w:rsidRPr="004F2982">
        <w:rPr>
          <w:rFonts w:ascii="Calibri Light" w:hAnsi="Calibri Light" w:cs="Calibri Light"/>
          <w:lang w:val="id"/>
        </w:rPr>
        <w:t xml:space="preserve"> </w:t>
      </w:r>
      <w:r w:rsidR="004F2982" w:rsidRPr="00FD47AC">
        <w:rPr>
          <w:rFonts w:ascii="Calibri Light" w:hAnsi="Calibri Light" w:cs="Calibri Light"/>
          <w:lang w:val="id"/>
        </w:rPr>
        <w:t>atau hasil</w:t>
      </w:r>
      <w:r w:rsidRPr="00FD47AC">
        <w:rPr>
          <w:rFonts w:ascii="Calibri Light" w:hAnsi="Calibri Light" w:cs="Calibri Light"/>
          <w:lang w:val="id"/>
        </w:rPr>
        <w:t xml:space="preserve"> diagnosis, silakan meruju</w:t>
      </w:r>
      <w:r w:rsidR="00853B65">
        <w:rPr>
          <w:rFonts w:ascii="Calibri Light" w:hAnsi="Calibri Light" w:cs="Calibri Light"/>
          <w:lang w:val="id"/>
        </w:rPr>
        <w:t xml:space="preserve">k ke </w:t>
      </w:r>
      <w:r w:rsidR="00853B65">
        <w:rPr>
          <w:rFonts w:ascii="Calibri Light" w:hAnsi="Calibri Light" w:cs="Calibri Light"/>
          <w:i/>
        </w:rPr>
        <w:t>Bab 24: Perekaman</w:t>
      </w:r>
      <w:r w:rsidRPr="00FD47AC">
        <w:rPr>
          <w:rFonts w:ascii="Calibri Light" w:hAnsi="Calibri Light" w:cs="Calibri Light"/>
          <w:lang w:val="id"/>
        </w:rPr>
        <w:t>.</w:t>
      </w:r>
    </w:p>
    <w:p w14:paraId="071BEB8E" w14:textId="77777777" w:rsidR="00D70F28" w:rsidRPr="00FD47AC" w:rsidRDefault="00D70F28">
      <w:pPr>
        <w:spacing w:line="271" w:lineRule="auto"/>
        <w:jc w:val="both"/>
        <w:rPr>
          <w:rFonts w:ascii="Calibri Light" w:hAnsi="Calibri Light" w:cs="Calibri Light"/>
        </w:rPr>
        <w:sectPr w:rsidR="00D70F28" w:rsidRPr="00FD47AC">
          <w:pgSz w:w="11910" w:h="16850"/>
          <w:pgMar w:top="1180" w:right="520" w:bottom="960" w:left="620" w:header="910" w:footer="775" w:gutter="0"/>
          <w:cols w:space="720"/>
        </w:sectPr>
      </w:pPr>
    </w:p>
    <w:p w14:paraId="552858DD" w14:textId="77777777" w:rsidR="00D70F28" w:rsidRPr="00FD47AC" w:rsidRDefault="00D70F28">
      <w:pPr>
        <w:pStyle w:val="BodyText"/>
        <w:spacing w:before="2"/>
        <w:rPr>
          <w:rFonts w:ascii="Calibri Light" w:hAnsi="Calibri Light" w:cs="Calibri Light"/>
          <w:sz w:val="12"/>
        </w:rPr>
      </w:pPr>
    </w:p>
    <w:p w14:paraId="07E5EB8F" w14:textId="4C5FD062" w:rsidR="00D70F28" w:rsidRPr="00FD47AC" w:rsidRDefault="004F2982">
      <w:pPr>
        <w:pStyle w:val="Heading1"/>
        <w:rPr>
          <w:rFonts w:ascii="Calibri Light" w:hAnsi="Calibri Light" w:cs="Calibri Light"/>
        </w:rPr>
      </w:pPr>
      <w:bookmarkStart w:id="298" w:name="_Toc62638703"/>
      <w:r>
        <w:rPr>
          <w:rFonts w:ascii="Calibri Light" w:hAnsi="Calibri Light" w:cs="Calibri Light"/>
          <w:lang w:val="id"/>
        </w:rPr>
        <w:t xml:space="preserve">Bab 23 </w:t>
      </w:r>
      <w:r>
        <w:rPr>
          <w:rFonts w:ascii="Calibri Light" w:hAnsi="Calibri Light" w:cs="Calibri Light"/>
        </w:rPr>
        <w:t>P</w:t>
      </w:r>
      <w:r>
        <w:rPr>
          <w:rFonts w:ascii="Calibri Light" w:hAnsi="Calibri Light" w:cs="Calibri Light"/>
          <w:lang w:val="id"/>
        </w:rPr>
        <w:t>erhitungan dan Tabel T</w:t>
      </w:r>
      <w:r w:rsidR="005A5385" w:rsidRPr="00FD47AC">
        <w:rPr>
          <w:rFonts w:ascii="Calibri Light" w:hAnsi="Calibri Light" w:cs="Calibri Light"/>
          <w:lang w:val="id"/>
        </w:rPr>
        <w:t>itrasi</w:t>
      </w:r>
      <w:bookmarkEnd w:id="298"/>
    </w:p>
    <w:p w14:paraId="1A8A7530" w14:textId="531C0919" w:rsidR="00D70F28" w:rsidRPr="00FD47AC" w:rsidRDefault="005A5385">
      <w:pPr>
        <w:pStyle w:val="BodyText"/>
        <w:spacing w:before="172" w:line="268" w:lineRule="auto"/>
        <w:ind w:left="628" w:right="796"/>
        <w:rPr>
          <w:rFonts w:ascii="Calibri Light" w:hAnsi="Calibri Light" w:cs="Calibri Light"/>
        </w:rPr>
      </w:pPr>
      <w:r w:rsidRPr="00FD47AC">
        <w:rPr>
          <w:rFonts w:ascii="Calibri Light" w:hAnsi="Calibri Light" w:cs="Calibri Light"/>
          <w:lang w:val="id"/>
        </w:rPr>
        <w:t xml:space="preserve">Monitor menyediakan fungsi perhitungan dan tabel titrasi. </w:t>
      </w:r>
      <w:r w:rsidR="00665AAB">
        <w:rPr>
          <w:rFonts w:ascii="Calibri Light" w:hAnsi="Calibri Light" w:cs="Calibri Light"/>
        </w:rPr>
        <w:t>Hasil kalkulasi/perhitungan</w:t>
      </w:r>
      <w:r w:rsidRPr="00FD47AC">
        <w:rPr>
          <w:rFonts w:ascii="Calibri Light" w:hAnsi="Calibri Light" w:cs="Calibri Light"/>
          <w:lang w:val="id"/>
        </w:rPr>
        <w:t xml:space="preserve"> adalah data pasien yang tidak diukur secara langsung namun dihitung oleh monitor.</w:t>
      </w:r>
    </w:p>
    <w:p w14:paraId="4CBE7AAB" w14:textId="7BE0BB6A" w:rsidR="00D70F28" w:rsidRPr="00FD47AC" w:rsidRDefault="005A5385">
      <w:pPr>
        <w:pStyle w:val="BodyText"/>
        <w:spacing w:before="124" w:line="271" w:lineRule="auto"/>
        <w:ind w:left="628" w:right="796"/>
        <w:rPr>
          <w:rFonts w:ascii="Calibri Light" w:hAnsi="Calibri Light" w:cs="Calibri Light"/>
        </w:rPr>
      </w:pPr>
      <w:r w:rsidRPr="00FD47AC">
        <w:rPr>
          <w:rFonts w:ascii="Calibri Light" w:hAnsi="Calibri Light" w:cs="Calibri Light"/>
          <w:lang w:val="id"/>
        </w:rPr>
        <w:t>Monitor dapat melakukan perhitungan obat, perhitungan hemodinamik, perhitungan oksigenasi, perhitungan ventilasi</w:t>
      </w:r>
      <w:r w:rsidR="00665AAB">
        <w:rPr>
          <w:rFonts w:ascii="Calibri Light" w:hAnsi="Calibri Light" w:cs="Calibri Light"/>
        </w:rPr>
        <w:t>,</w:t>
      </w:r>
      <w:r w:rsidRPr="00FD47AC">
        <w:rPr>
          <w:rFonts w:ascii="Calibri Light" w:hAnsi="Calibri Light" w:cs="Calibri Light"/>
          <w:lang w:val="id"/>
        </w:rPr>
        <w:t xml:space="preserve"> dan perhitungan fungsi ginjal.</w:t>
      </w:r>
    </w:p>
    <w:p w14:paraId="4274CFDB" w14:textId="77777777" w:rsidR="00D70F28" w:rsidRPr="00FD47AC" w:rsidRDefault="00D70F28">
      <w:pPr>
        <w:pStyle w:val="BodyText"/>
        <w:spacing w:before="2"/>
        <w:rPr>
          <w:rFonts w:ascii="Calibri Light" w:hAnsi="Calibri Light" w:cs="Calibri Light"/>
          <w:sz w:val="21"/>
        </w:rPr>
      </w:pPr>
    </w:p>
    <w:p w14:paraId="1656E751" w14:textId="77777777" w:rsidR="00D70F28" w:rsidRPr="00FD47AC" w:rsidRDefault="005A5385">
      <w:pPr>
        <w:pStyle w:val="BodyText"/>
        <w:ind w:left="628"/>
        <w:rPr>
          <w:rFonts w:ascii="Calibri Light" w:hAnsi="Calibri Light" w:cs="Calibri Light"/>
        </w:rPr>
      </w:pPr>
      <w:r w:rsidRPr="00FD47AC">
        <w:rPr>
          <w:rFonts w:ascii="Calibri Light" w:hAnsi="Calibri Light" w:cs="Calibri Light"/>
          <w:lang w:val="id"/>
        </w:rPr>
        <w:t>Catatan:</w:t>
      </w:r>
    </w:p>
    <w:p w14:paraId="1EF4D157" w14:textId="55291EF2" w:rsidR="00D70F28" w:rsidRPr="00FD47AC" w:rsidRDefault="005A5385">
      <w:pPr>
        <w:pStyle w:val="BodyText"/>
        <w:spacing w:line="271" w:lineRule="auto"/>
        <w:ind w:left="628" w:right="725"/>
        <w:jc w:val="both"/>
        <w:rPr>
          <w:rFonts w:ascii="Calibri Light" w:hAnsi="Calibri Light" w:cs="Calibri Light"/>
        </w:rPr>
      </w:pPr>
      <w:r w:rsidRPr="00FD47AC">
        <w:rPr>
          <w:rFonts w:ascii="Calibri Light" w:hAnsi="Calibri Light" w:cs="Calibri Light"/>
          <w:lang w:val="id"/>
        </w:rPr>
        <w:t xml:space="preserve">Fungsi perhitungan obat bertindak hanya sebagai </w:t>
      </w:r>
      <w:r w:rsidR="00665AAB">
        <w:rPr>
          <w:rFonts w:ascii="Calibri Light" w:hAnsi="Calibri Light" w:cs="Calibri Light"/>
        </w:rPr>
        <w:t>kalkulaotr</w:t>
      </w:r>
      <w:r w:rsidRPr="00FD47AC">
        <w:rPr>
          <w:rFonts w:ascii="Calibri Light" w:hAnsi="Calibri Light" w:cs="Calibri Light"/>
          <w:lang w:val="id"/>
        </w:rPr>
        <w:t xml:space="preserve">. Bobot pasien dalam menu kalkulasi obat dan menu informasi pasien </w:t>
      </w:r>
      <w:r w:rsidR="00665AAB">
        <w:rPr>
          <w:rFonts w:ascii="Calibri Light" w:hAnsi="Calibri Light" w:cs="Calibri Light"/>
        </w:rPr>
        <w:t>berdiri sendiri-sendiri</w:t>
      </w:r>
      <w:r w:rsidRPr="00FD47AC">
        <w:rPr>
          <w:rFonts w:ascii="Calibri Light" w:hAnsi="Calibri Light" w:cs="Calibri Light"/>
          <w:lang w:val="id"/>
        </w:rPr>
        <w:t>. Oleh karena itu mengubah berat dalam menu perhitungan obat tidak akan mengubah berat dalam menu informasi pasien.</w:t>
      </w:r>
    </w:p>
    <w:p w14:paraId="310FB1F3" w14:textId="77777777" w:rsidR="00D70F28" w:rsidRPr="00FD47AC" w:rsidRDefault="00D70F28">
      <w:pPr>
        <w:pStyle w:val="BodyText"/>
        <w:rPr>
          <w:rFonts w:ascii="Calibri Light" w:hAnsi="Calibri Light" w:cs="Calibri Light"/>
          <w:sz w:val="26"/>
        </w:rPr>
      </w:pPr>
    </w:p>
    <w:p w14:paraId="422A8BB9" w14:textId="61936E70" w:rsidR="00D70F28" w:rsidRPr="00FD47AC" w:rsidRDefault="00665AAB" w:rsidP="00F22E05">
      <w:pPr>
        <w:pStyle w:val="Heading2"/>
        <w:numPr>
          <w:ilvl w:val="1"/>
          <w:numId w:val="51"/>
        </w:numPr>
      </w:pPr>
      <w:bookmarkStart w:id="299" w:name="_Toc62638704"/>
      <w:r>
        <w:rPr>
          <w:lang w:val="id"/>
        </w:rPr>
        <w:t xml:space="preserve">Perhitungan </w:t>
      </w:r>
      <w:r>
        <w:t>O</w:t>
      </w:r>
      <w:r w:rsidR="005A5385" w:rsidRPr="00FD47AC">
        <w:rPr>
          <w:lang w:val="id"/>
        </w:rPr>
        <w:t>bat</w:t>
      </w:r>
      <w:bookmarkEnd w:id="299"/>
    </w:p>
    <w:p w14:paraId="753F06E1" w14:textId="0FDB4642" w:rsidR="00D70F28" w:rsidRPr="00FD47AC" w:rsidRDefault="00665AAB" w:rsidP="00F22E05">
      <w:pPr>
        <w:pStyle w:val="Heading3"/>
      </w:pPr>
      <w:bookmarkStart w:id="300" w:name="_Toc62638705"/>
      <w:r>
        <w:t>Prosedur P</w:t>
      </w:r>
      <w:r w:rsidR="005A5385" w:rsidRPr="00FD47AC">
        <w:t>erhitungan</w:t>
      </w:r>
      <w:bookmarkEnd w:id="300"/>
    </w:p>
    <w:p w14:paraId="0DF7DB4E" w14:textId="2459629D" w:rsidR="00D70F28" w:rsidRPr="00FD47AC" w:rsidRDefault="005A5385" w:rsidP="009555AA">
      <w:pPr>
        <w:pStyle w:val="ListParagraph"/>
        <w:numPr>
          <w:ilvl w:val="0"/>
          <w:numId w:val="50"/>
        </w:numPr>
        <w:tabs>
          <w:tab w:val="left" w:pos="1083"/>
        </w:tabs>
        <w:spacing w:before="161"/>
        <w:jc w:val="both"/>
        <w:rPr>
          <w:rFonts w:ascii="Calibri Light" w:hAnsi="Calibri Light" w:cs="Calibri Light"/>
          <w:sz w:val="24"/>
        </w:rPr>
      </w:pPr>
      <w:r w:rsidRPr="00FD47AC">
        <w:rPr>
          <w:rFonts w:ascii="Calibri Light" w:hAnsi="Calibri Light" w:cs="Calibri Light"/>
          <w:sz w:val="24"/>
          <w:lang w:val="id"/>
        </w:rPr>
        <w:t xml:space="preserve">Jendela </w:t>
      </w:r>
      <w:r w:rsidR="00665AAB">
        <w:rPr>
          <w:rFonts w:ascii="Calibri Light" w:hAnsi="Calibri Light" w:cs="Calibri Light"/>
          <w:sz w:val="24"/>
        </w:rPr>
        <w:t>perhitungan</w:t>
      </w:r>
      <w:r w:rsidRPr="00FD47AC">
        <w:rPr>
          <w:rFonts w:ascii="Calibri Light" w:hAnsi="Calibri Light" w:cs="Calibri Light"/>
          <w:sz w:val="24"/>
          <w:lang w:val="id"/>
        </w:rPr>
        <w:t xml:space="preserve"> obat ditampilkan dengan memilih </w:t>
      </w:r>
      <w:r w:rsidRPr="00FD47AC">
        <w:rPr>
          <w:rFonts w:ascii="Calibri Light" w:hAnsi="Calibri Light" w:cs="Calibri Light"/>
          <w:b/>
          <w:sz w:val="24"/>
          <w:lang w:val="id"/>
        </w:rPr>
        <w:t xml:space="preserve">Menu </w:t>
      </w:r>
      <w:r w:rsidR="00665AAB">
        <w:rPr>
          <w:rFonts w:ascii="Calibri Light" w:hAnsi="Calibri Light" w:cs="Calibri Light"/>
          <w:sz w:val="24"/>
          <w:lang w:val="id"/>
        </w:rPr>
        <w:t>&gt;</w:t>
      </w:r>
      <w:r w:rsidRPr="00FD47AC">
        <w:rPr>
          <w:rFonts w:ascii="Calibri Light" w:hAnsi="Calibri Light" w:cs="Calibri Light"/>
          <w:lang w:val="id"/>
        </w:rPr>
        <w:t xml:space="preserve"> </w:t>
      </w:r>
      <w:r w:rsidR="00665AAB">
        <w:rPr>
          <w:rFonts w:ascii="Calibri Light" w:hAnsi="Calibri Light" w:cs="Calibri Light"/>
          <w:b/>
          <w:sz w:val="24"/>
        </w:rPr>
        <w:t>Common Function</w:t>
      </w:r>
      <w:r w:rsidRPr="00FD47AC">
        <w:rPr>
          <w:rFonts w:ascii="Calibri Light" w:hAnsi="Calibri Light" w:cs="Calibri Light"/>
          <w:sz w:val="24"/>
          <w:lang w:val="id"/>
        </w:rPr>
        <w:t xml:space="preserve"> &gt;</w:t>
      </w:r>
    </w:p>
    <w:p w14:paraId="78A4F2A9" w14:textId="3663C39A" w:rsidR="00D70F28" w:rsidRPr="00FD47AC" w:rsidRDefault="00665AAB">
      <w:pPr>
        <w:pStyle w:val="Heading8"/>
        <w:spacing w:before="36"/>
        <w:ind w:left="1082"/>
        <w:jc w:val="both"/>
        <w:rPr>
          <w:rFonts w:ascii="Calibri Light" w:hAnsi="Calibri Light" w:cs="Calibri Light"/>
          <w:b w:val="0"/>
        </w:rPr>
      </w:pPr>
      <w:r>
        <w:rPr>
          <w:rFonts w:ascii="Calibri Light" w:hAnsi="Calibri Light" w:cs="Calibri Light"/>
        </w:rPr>
        <w:t>Calculation</w:t>
      </w:r>
      <w:r w:rsidR="005A5385" w:rsidRPr="00FD47AC">
        <w:rPr>
          <w:rFonts w:ascii="Calibri Light" w:hAnsi="Calibri Light" w:cs="Calibri Light"/>
          <w:lang w:val="id"/>
        </w:rPr>
        <w:t xml:space="preserve"> </w:t>
      </w:r>
      <w:r w:rsidR="005A5385" w:rsidRPr="00FD47AC">
        <w:rPr>
          <w:rFonts w:ascii="Calibri Light" w:hAnsi="Calibri Light" w:cs="Calibri Light"/>
          <w:b w:val="0"/>
          <w:lang w:val="id"/>
        </w:rPr>
        <w:t xml:space="preserve">&gt; </w:t>
      </w:r>
      <w:r w:rsidR="005A5385" w:rsidRPr="00FD47AC">
        <w:rPr>
          <w:rFonts w:ascii="Calibri Light" w:hAnsi="Calibri Light" w:cs="Calibri Light"/>
          <w:lang w:val="id"/>
        </w:rPr>
        <w:t xml:space="preserve">Dosis </w:t>
      </w:r>
      <w:r>
        <w:rPr>
          <w:rFonts w:ascii="Calibri Light" w:hAnsi="Calibri Light" w:cs="Calibri Light"/>
        </w:rPr>
        <w:t>Obat</w:t>
      </w:r>
      <w:r w:rsidR="005A5385" w:rsidRPr="00FD47AC">
        <w:rPr>
          <w:rFonts w:ascii="Calibri Light" w:hAnsi="Calibri Light" w:cs="Calibri Light"/>
          <w:b w:val="0"/>
          <w:lang w:val="id"/>
        </w:rPr>
        <w:t>.</w:t>
      </w:r>
    </w:p>
    <w:p w14:paraId="6AFE277E" w14:textId="13B3E38A" w:rsidR="00D70F28" w:rsidRPr="00FD47AC" w:rsidRDefault="005A5385" w:rsidP="009555AA">
      <w:pPr>
        <w:pStyle w:val="ListParagraph"/>
        <w:numPr>
          <w:ilvl w:val="0"/>
          <w:numId w:val="50"/>
        </w:numPr>
        <w:tabs>
          <w:tab w:val="left" w:pos="1083"/>
        </w:tabs>
        <w:spacing w:before="153" w:line="271" w:lineRule="auto"/>
        <w:ind w:right="718"/>
        <w:jc w:val="both"/>
        <w:rPr>
          <w:rFonts w:ascii="Calibri Light" w:hAnsi="Calibri Light" w:cs="Calibri Light"/>
          <w:sz w:val="24"/>
        </w:rPr>
      </w:pPr>
      <w:r w:rsidRPr="00FD47AC">
        <w:rPr>
          <w:rFonts w:ascii="Calibri Light" w:hAnsi="Calibri Light" w:cs="Calibri Light"/>
          <w:sz w:val="24"/>
          <w:lang w:val="id"/>
        </w:rPr>
        <w:t xml:space="preserve">Pilih kotak </w:t>
      </w:r>
      <w:r w:rsidRPr="00665AAB">
        <w:rPr>
          <w:rFonts w:ascii="Calibri Light" w:hAnsi="Calibri Light" w:cs="Calibri Light"/>
          <w:i/>
          <w:sz w:val="24"/>
          <w:lang w:val="id"/>
        </w:rPr>
        <w:t>pull-down</w:t>
      </w:r>
      <w:r w:rsidRPr="00FD47AC">
        <w:rPr>
          <w:rFonts w:ascii="Calibri Light" w:hAnsi="Calibri Light" w:cs="Calibri Light"/>
          <w:sz w:val="24"/>
          <w:lang w:val="id"/>
        </w:rPr>
        <w:t xml:space="preserve"> yang tepat dari opsi </w:t>
      </w:r>
      <w:r w:rsidR="00665AAB">
        <w:rPr>
          <w:rFonts w:ascii="Calibri Light" w:hAnsi="Calibri Light" w:cs="Calibri Light"/>
          <w:b/>
          <w:sz w:val="24"/>
        </w:rPr>
        <w:t>Drug</w:t>
      </w:r>
      <w:r w:rsidR="00665AAB">
        <w:rPr>
          <w:rFonts w:ascii="Calibri Light" w:hAnsi="Calibri Light" w:cs="Calibri Light"/>
          <w:b/>
          <w:sz w:val="24"/>
          <w:lang w:val="id"/>
        </w:rPr>
        <w:t xml:space="preserve"> </w:t>
      </w:r>
      <w:r w:rsidRPr="00FD47AC">
        <w:rPr>
          <w:rFonts w:ascii="Calibri Light" w:hAnsi="Calibri Light" w:cs="Calibri Light"/>
          <w:sz w:val="24"/>
          <w:lang w:val="id"/>
        </w:rPr>
        <w:t xml:space="preserve">dan pilih nama obat yang diperlukan di antara 15 obat yang terdaftar sebagai berikut. Dan nama obat obat </w:t>
      </w:r>
      <w:r w:rsidRPr="00FD47AC">
        <w:rPr>
          <w:rFonts w:ascii="Calibri Light" w:hAnsi="Calibri Light" w:cs="Calibri Light"/>
          <w:lang w:val="id"/>
        </w:rPr>
        <w:t xml:space="preserve"> </w:t>
      </w:r>
      <w:r w:rsidRPr="00FD47AC">
        <w:rPr>
          <w:rFonts w:ascii="Calibri Light" w:hAnsi="Calibri Light" w:cs="Calibri Light"/>
          <w:b/>
          <w:sz w:val="24"/>
          <w:lang w:val="id"/>
        </w:rPr>
        <w:t xml:space="preserve">A, obat B, obat C, obat D </w:t>
      </w:r>
      <w:r w:rsidRPr="00FD47AC">
        <w:rPr>
          <w:rFonts w:ascii="Calibri Light" w:hAnsi="Calibri Light" w:cs="Calibri Light"/>
          <w:lang w:val="id"/>
        </w:rPr>
        <w:t xml:space="preserve"> </w:t>
      </w:r>
      <w:r w:rsidRPr="00FD47AC">
        <w:rPr>
          <w:rFonts w:ascii="Calibri Light" w:hAnsi="Calibri Light" w:cs="Calibri Light"/>
          <w:sz w:val="24"/>
          <w:lang w:val="id"/>
        </w:rPr>
        <w:t xml:space="preserve">dan </w:t>
      </w:r>
      <w:r w:rsidRPr="00FD47AC">
        <w:rPr>
          <w:rFonts w:ascii="Calibri Light" w:hAnsi="Calibri Light" w:cs="Calibri Light"/>
          <w:lang w:val="id"/>
        </w:rPr>
        <w:t xml:space="preserve"> </w:t>
      </w:r>
      <w:r w:rsidRPr="00FD47AC">
        <w:rPr>
          <w:rFonts w:ascii="Calibri Light" w:hAnsi="Calibri Light" w:cs="Calibri Light"/>
          <w:b/>
          <w:sz w:val="24"/>
          <w:lang w:val="id"/>
        </w:rPr>
        <w:t xml:space="preserve">obat E </w:t>
      </w:r>
      <w:r w:rsidRPr="00FD47AC">
        <w:rPr>
          <w:rFonts w:ascii="Calibri Light" w:hAnsi="Calibri Light" w:cs="Calibri Light"/>
          <w:sz w:val="24"/>
          <w:lang w:val="id"/>
        </w:rPr>
        <w:t>dapat didefinisikan oleh pengguna.</w:t>
      </w:r>
    </w:p>
    <w:p w14:paraId="333DEE68" w14:textId="77777777" w:rsidR="00D70F28" w:rsidRPr="00FD47AC" w:rsidRDefault="005A5385" w:rsidP="009555AA">
      <w:pPr>
        <w:pStyle w:val="ListParagraph"/>
        <w:numPr>
          <w:ilvl w:val="1"/>
          <w:numId w:val="50"/>
        </w:numPr>
        <w:tabs>
          <w:tab w:val="left" w:pos="1468"/>
          <w:tab w:val="left" w:pos="1469"/>
        </w:tabs>
        <w:spacing w:before="121"/>
        <w:ind w:hanging="421"/>
        <w:rPr>
          <w:rFonts w:ascii="Calibri Light" w:hAnsi="Calibri Light" w:cs="Calibri Light"/>
          <w:sz w:val="24"/>
        </w:rPr>
      </w:pPr>
      <w:r w:rsidRPr="00FD47AC">
        <w:rPr>
          <w:rFonts w:ascii="Calibri Light" w:hAnsi="Calibri Light" w:cs="Calibri Light"/>
          <w:sz w:val="24"/>
          <w:lang w:val="id"/>
        </w:rPr>
        <w:t>Obat A, obat B, obat C, obat D dan obat E</w:t>
      </w:r>
    </w:p>
    <w:p w14:paraId="69EFD954" w14:textId="77777777" w:rsidR="00D70F28" w:rsidRPr="00FD47AC" w:rsidRDefault="005A5385" w:rsidP="009555AA">
      <w:pPr>
        <w:pStyle w:val="ListParagraph"/>
        <w:numPr>
          <w:ilvl w:val="1"/>
          <w:numId w:val="50"/>
        </w:numPr>
        <w:tabs>
          <w:tab w:val="left" w:pos="1468"/>
          <w:tab w:val="left" w:pos="1469"/>
        </w:tabs>
        <w:spacing w:before="120"/>
        <w:ind w:hanging="421"/>
        <w:rPr>
          <w:rFonts w:ascii="Calibri Light" w:hAnsi="Calibri Light" w:cs="Calibri Light"/>
          <w:sz w:val="24"/>
        </w:rPr>
      </w:pPr>
      <w:r w:rsidRPr="00FD47AC">
        <w:rPr>
          <w:rFonts w:ascii="Calibri Light" w:hAnsi="Calibri Light" w:cs="Calibri Light"/>
          <w:sz w:val="24"/>
          <w:lang w:val="id"/>
        </w:rPr>
        <w:t>AMINOFILIN</w:t>
      </w:r>
    </w:p>
    <w:p w14:paraId="31716BA5" w14:textId="77777777" w:rsidR="00D70F28" w:rsidRPr="00FD47AC" w:rsidRDefault="005A5385" w:rsidP="009555AA">
      <w:pPr>
        <w:pStyle w:val="ListParagraph"/>
        <w:numPr>
          <w:ilvl w:val="1"/>
          <w:numId w:val="50"/>
        </w:numPr>
        <w:tabs>
          <w:tab w:val="left" w:pos="1468"/>
          <w:tab w:val="left" w:pos="1469"/>
        </w:tabs>
        <w:spacing w:before="120"/>
        <w:ind w:hanging="421"/>
        <w:rPr>
          <w:rFonts w:ascii="Calibri Light" w:hAnsi="Calibri Light" w:cs="Calibri Light"/>
          <w:sz w:val="24"/>
        </w:rPr>
      </w:pPr>
      <w:r w:rsidRPr="00FD47AC">
        <w:rPr>
          <w:rFonts w:ascii="Calibri Light" w:hAnsi="Calibri Light" w:cs="Calibri Light"/>
          <w:sz w:val="24"/>
          <w:lang w:val="id"/>
        </w:rPr>
        <w:t>DOBUTAMIN</w:t>
      </w:r>
    </w:p>
    <w:p w14:paraId="673B63A5" w14:textId="49EFA553" w:rsidR="00D70F28" w:rsidRPr="00FD47AC" w:rsidRDefault="00665AAB" w:rsidP="009555AA">
      <w:pPr>
        <w:pStyle w:val="ListParagraph"/>
        <w:numPr>
          <w:ilvl w:val="1"/>
          <w:numId w:val="50"/>
        </w:numPr>
        <w:tabs>
          <w:tab w:val="left" w:pos="1468"/>
          <w:tab w:val="left" w:pos="1469"/>
        </w:tabs>
        <w:spacing w:before="120"/>
        <w:ind w:hanging="421"/>
        <w:rPr>
          <w:rFonts w:ascii="Calibri Light" w:hAnsi="Calibri Light" w:cs="Calibri Light"/>
          <w:sz w:val="24"/>
        </w:rPr>
      </w:pPr>
      <w:r>
        <w:rPr>
          <w:rFonts w:ascii="Calibri Light" w:hAnsi="Calibri Light" w:cs="Calibri Light"/>
          <w:sz w:val="24"/>
        </w:rPr>
        <w:t>DOPAMIN</w:t>
      </w:r>
    </w:p>
    <w:p w14:paraId="6C6A8E73" w14:textId="77777777" w:rsidR="00D70F28" w:rsidRPr="00FD47AC" w:rsidRDefault="005A5385" w:rsidP="009555AA">
      <w:pPr>
        <w:pStyle w:val="ListParagraph"/>
        <w:numPr>
          <w:ilvl w:val="1"/>
          <w:numId w:val="50"/>
        </w:numPr>
        <w:tabs>
          <w:tab w:val="left" w:pos="1468"/>
          <w:tab w:val="left" w:pos="1469"/>
        </w:tabs>
        <w:spacing w:before="120"/>
        <w:ind w:hanging="421"/>
        <w:rPr>
          <w:rFonts w:ascii="Calibri Light" w:hAnsi="Calibri Light" w:cs="Calibri Light"/>
          <w:sz w:val="24"/>
        </w:rPr>
      </w:pPr>
      <w:r w:rsidRPr="00FD47AC">
        <w:rPr>
          <w:rFonts w:ascii="Calibri Light" w:hAnsi="Calibri Light" w:cs="Calibri Light"/>
          <w:sz w:val="24"/>
          <w:lang w:val="id"/>
        </w:rPr>
        <w:t>EPINEFRIN</w:t>
      </w:r>
    </w:p>
    <w:p w14:paraId="4EE7C5FE" w14:textId="77777777" w:rsidR="00D70F28" w:rsidRPr="00FD47AC" w:rsidRDefault="005A5385" w:rsidP="009555AA">
      <w:pPr>
        <w:pStyle w:val="ListParagraph"/>
        <w:numPr>
          <w:ilvl w:val="1"/>
          <w:numId w:val="50"/>
        </w:numPr>
        <w:tabs>
          <w:tab w:val="left" w:pos="1468"/>
          <w:tab w:val="left" w:pos="1469"/>
        </w:tabs>
        <w:spacing w:before="120"/>
        <w:ind w:hanging="421"/>
        <w:rPr>
          <w:rFonts w:ascii="Calibri Light" w:hAnsi="Calibri Light" w:cs="Calibri Light"/>
          <w:sz w:val="24"/>
        </w:rPr>
      </w:pPr>
      <w:r w:rsidRPr="00FD47AC">
        <w:rPr>
          <w:rFonts w:ascii="Calibri Light" w:hAnsi="Calibri Light" w:cs="Calibri Light"/>
          <w:sz w:val="24"/>
          <w:lang w:val="id"/>
        </w:rPr>
        <w:t>HEPARIN</w:t>
      </w:r>
    </w:p>
    <w:p w14:paraId="2CA370A0" w14:textId="082B8D54" w:rsidR="00D70F28" w:rsidRPr="00FD47AC" w:rsidRDefault="005A5385" w:rsidP="009555AA">
      <w:pPr>
        <w:pStyle w:val="ListParagraph"/>
        <w:numPr>
          <w:ilvl w:val="1"/>
          <w:numId w:val="50"/>
        </w:numPr>
        <w:tabs>
          <w:tab w:val="left" w:pos="1468"/>
          <w:tab w:val="left" w:pos="1469"/>
        </w:tabs>
        <w:spacing w:before="120"/>
        <w:ind w:hanging="421"/>
        <w:rPr>
          <w:rFonts w:ascii="Calibri Light" w:hAnsi="Calibri Light" w:cs="Calibri Light"/>
          <w:sz w:val="24"/>
        </w:rPr>
      </w:pPr>
      <w:r w:rsidRPr="00FD47AC">
        <w:rPr>
          <w:rFonts w:ascii="Calibri Light" w:hAnsi="Calibri Light" w:cs="Calibri Light"/>
          <w:sz w:val="24"/>
          <w:lang w:val="id"/>
        </w:rPr>
        <w:t>ISUPREL</w:t>
      </w:r>
    </w:p>
    <w:p w14:paraId="15246B51" w14:textId="6806DEFB" w:rsidR="00D70F28" w:rsidRPr="00FD47AC" w:rsidRDefault="00665AAB" w:rsidP="009555AA">
      <w:pPr>
        <w:pStyle w:val="ListParagraph"/>
        <w:numPr>
          <w:ilvl w:val="1"/>
          <w:numId w:val="50"/>
        </w:numPr>
        <w:tabs>
          <w:tab w:val="left" w:pos="1468"/>
          <w:tab w:val="left" w:pos="1469"/>
        </w:tabs>
        <w:spacing w:before="120"/>
        <w:ind w:hanging="421"/>
        <w:rPr>
          <w:rFonts w:ascii="Calibri Light" w:hAnsi="Calibri Light" w:cs="Calibri Light"/>
          <w:sz w:val="24"/>
        </w:rPr>
      </w:pPr>
      <w:r>
        <w:rPr>
          <w:rFonts w:ascii="Calibri Light" w:hAnsi="Calibri Light" w:cs="Calibri Light"/>
          <w:sz w:val="24"/>
        </w:rPr>
        <w:t>LIDOCAINE</w:t>
      </w:r>
    </w:p>
    <w:p w14:paraId="3135B6F4" w14:textId="1ED822CD" w:rsidR="00D70F28" w:rsidRPr="00FD47AC" w:rsidRDefault="005A5385" w:rsidP="009555AA">
      <w:pPr>
        <w:pStyle w:val="ListParagraph"/>
        <w:numPr>
          <w:ilvl w:val="1"/>
          <w:numId w:val="50"/>
        </w:numPr>
        <w:tabs>
          <w:tab w:val="left" w:pos="1468"/>
          <w:tab w:val="left" w:pos="1469"/>
        </w:tabs>
        <w:spacing w:before="121"/>
        <w:ind w:hanging="421"/>
        <w:rPr>
          <w:rFonts w:ascii="Calibri Light" w:hAnsi="Calibri Light" w:cs="Calibri Light"/>
          <w:sz w:val="24"/>
        </w:rPr>
      </w:pPr>
      <w:r w:rsidRPr="00FD47AC">
        <w:rPr>
          <w:rFonts w:ascii="Calibri Light" w:hAnsi="Calibri Light" w:cs="Calibri Light"/>
          <w:sz w:val="24"/>
          <w:lang w:val="id"/>
        </w:rPr>
        <w:t>NIPRIDE</w:t>
      </w:r>
    </w:p>
    <w:p w14:paraId="74B86EC7" w14:textId="44906879" w:rsidR="00D70F28" w:rsidRPr="00FD47AC" w:rsidRDefault="00665AAB" w:rsidP="009555AA">
      <w:pPr>
        <w:pStyle w:val="ListParagraph"/>
        <w:numPr>
          <w:ilvl w:val="1"/>
          <w:numId w:val="50"/>
        </w:numPr>
        <w:tabs>
          <w:tab w:val="left" w:pos="1468"/>
          <w:tab w:val="left" w:pos="1469"/>
        </w:tabs>
        <w:spacing w:before="120"/>
        <w:ind w:hanging="421"/>
        <w:rPr>
          <w:rFonts w:ascii="Calibri Light" w:hAnsi="Calibri Light" w:cs="Calibri Light"/>
          <w:sz w:val="24"/>
        </w:rPr>
      </w:pPr>
      <w:r>
        <w:rPr>
          <w:rFonts w:ascii="Calibri Light" w:hAnsi="Calibri Light" w:cs="Calibri Light"/>
          <w:sz w:val="24"/>
          <w:lang w:val="id"/>
        </w:rPr>
        <w:t>NITROGLYC</w:t>
      </w:r>
      <w:r w:rsidR="005A5385" w:rsidRPr="00FD47AC">
        <w:rPr>
          <w:rFonts w:ascii="Calibri Light" w:hAnsi="Calibri Light" w:cs="Calibri Light"/>
          <w:sz w:val="24"/>
          <w:lang w:val="id"/>
        </w:rPr>
        <w:t>ERIN</w:t>
      </w:r>
    </w:p>
    <w:p w14:paraId="627EB4B6" w14:textId="42DE972A" w:rsidR="00D70F28" w:rsidRPr="00FD47AC" w:rsidRDefault="005A5385" w:rsidP="009555AA">
      <w:pPr>
        <w:pStyle w:val="ListParagraph"/>
        <w:numPr>
          <w:ilvl w:val="1"/>
          <w:numId w:val="50"/>
        </w:numPr>
        <w:tabs>
          <w:tab w:val="left" w:pos="1468"/>
          <w:tab w:val="left" w:pos="1469"/>
        </w:tabs>
        <w:spacing w:before="120"/>
        <w:ind w:hanging="421"/>
        <w:rPr>
          <w:rFonts w:ascii="Calibri Light" w:hAnsi="Calibri Light" w:cs="Calibri Light"/>
          <w:sz w:val="24"/>
        </w:rPr>
      </w:pPr>
      <w:r w:rsidRPr="00FD47AC">
        <w:rPr>
          <w:rFonts w:ascii="Calibri Light" w:hAnsi="Calibri Light" w:cs="Calibri Light"/>
          <w:sz w:val="24"/>
          <w:lang w:val="id"/>
        </w:rPr>
        <w:t>PITOCIN</w:t>
      </w:r>
    </w:p>
    <w:p w14:paraId="31E7A407" w14:textId="5AB55D68" w:rsidR="00D70F28" w:rsidRPr="00FD47AC" w:rsidRDefault="005A5385" w:rsidP="009555AA">
      <w:pPr>
        <w:pStyle w:val="ListParagraph"/>
        <w:numPr>
          <w:ilvl w:val="0"/>
          <w:numId w:val="50"/>
        </w:numPr>
        <w:tabs>
          <w:tab w:val="left" w:pos="1081"/>
          <w:tab w:val="left" w:pos="1083"/>
        </w:tabs>
        <w:spacing w:before="120" w:line="271" w:lineRule="auto"/>
        <w:ind w:right="722"/>
        <w:rPr>
          <w:rFonts w:ascii="Calibri Light" w:hAnsi="Calibri Light" w:cs="Calibri Light"/>
          <w:sz w:val="24"/>
        </w:rPr>
      </w:pPr>
      <w:r w:rsidRPr="00FD47AC">
        <w:rPr>
          <w:rFonts w:ascii="Calibri Light" w:hAnsi="Calibri Light" w:cs="Calibri Light"/>
          <w:sz w:val="24"/>
          <w:lang w:val="id"/>
        </w:rPr>
        <w:t>Sistem meng</w:t>
      </w:r>
      <w:r w:rsidR="00AB5D5A">
        <w:rPr>
          <w:rFonts w:ascii="Calibri Light" w:hAnsi="Calibri Light" w:cs="Calibri Light"/>
          <w:sz w:val="24"/>
          <w:lang w:val="id"/>
        </w:rPr>
        <w:t>hasilkan nilai yang tidak dapat dianggap sebagai</w:t>
      </w:r>
      <w:r w:rsidRPr="00FD47AC">
        <w:rPr>
          <w:rFonts w:ascii="Calibri Light" w:hAnsi="Calibri Light" w:cs="Calibri Light"/>
          <w:sz w:val="24"/>
          <w:lang w:val="id"/>
        </w:rPr>
        <w:t xml:space="preserve"> hasil perhitungan. Pengguna harus memasukkan nilai parameter yang benar berdasarkan instruksi dokter.</w:t>
      </w:r>
    </w:p>
    <w:p w14:paraId="1E8C6854" w14:textId="56448336" w:rsidR="00D70F28" w:rsidRPr="00FD47AC" w:rsidRDefault="005A5385" w:rsidP="009555AA">
      <w:pPr>
        <w:pStyle w:val="ListParagraph"/>
        <w:numPr>
          <w:ilvl w:val="0"/>
          <w:numId w:val="50"/>
        </w:numPr>
        <w:tabs>
          <w:tab w:val="left" w:pos="1081"/>
          <w:tab w:val="left" w:pos="1083"/>
        </w:tabs>
        <w:spacing w:before="120" w:line="268" w:lineRule="auto"/>
        <w:ind w:right="719"/>
        <w:rPr>
          <w:rFonts w:ascii="Calibri Light" w:hAnsi="Calibri Light" w:cs="Calibri Light"/>
          <w:sz w:val="24"/>
        </w:rPr>
      </w:pPr>
      <w:r w:rsidRPr="00FD47AC">
        <w:rPr>
          <w:rFonts w:ascii="Calibri Light" w:hAnsi="Calibri Light" w:cs="Calibri Light"/>
          <w:sz w:val="24"/>
          <w:lang w:val="id"/>
        </w:rPr>
        <w:t>Masukkan nilai berat pasi</w:t>
      </w:r>
      <w:r w:rsidR="00AB5D5A">
        <w:rPr>
          <w:rFonts w:ascii="Calibri Light" w:hAnsi="Calibri Light" w:cs="Calibri Light"/>
          <w:sz w:val="24"/>
          <w:lang w:val="id"/>
        </w:rPr>
        <w:t>en secara manual atau langsung d</w:t>
      </w:r>
      <w:r w:rsidRPr="00FD47AC">
        <w:rPr>
          <w:rFonts w:ascii="Calibri Light" w:hAnsi="Calibri Light" w:cs="Calibri Light"/>
          <w:sz w:val="24"/>
          <w:lang w:val="id"/>
        </w:rPr>
        <w:t xml:space="preserve">apatkan nilai dari monitor dengan memilih </w:t>
      </w:r>
      <w:r w:rsidR="00AB5D5A">
        <w:rPr>
          <w:rFonts w:ascii="Calibri Light" w:hAnsi="Calibri Light" w:cs="Calibri Light"/>
          <w:b/>
          <w:sz w:val="24"/>
        </w:rPr>
        <w:t>Get Info</w:t>
      </w:r>
      <w:r w:rsidRPr="00FD47AC">
        <w:rPr>
          <w:rFonts w:ascii="Calibri Light" w:hAnsi="Calibri Light" w:cs="Calibri Light"/>
          <w:sz w:val="24"/>
          <w:lang w:val="id"/>
        </w:rPr>
        <w:t>.</w:t>
      </w:r>
    </w:p>
    <w:p w14:paraId="0B8B1272" w14:textId="77777777" w:rsidR="00D70F28" w:rsidRPr="00FD47AC" w:rsidRDefault="005A5385" w:rsidP="009555AA">
      <w:pPr>
        <w:pStyle w:val="ListParagraph"/>
        <w:numPr>
          <w:ilvl w:val="0"/>
          <w:numId w:val="50"/>
        </w:numPr>
        <w:tabs>
          <w:tab w:val="left" w:pos="1081"/>
          <w:tab w:val="left" w:pos="1083"/>
        </w:tabs>
        <w:spacing w:before="124"/>
        <w:rPr>
          <w:rFonts w:ascii="Calibri Light" w:hAnsi="Calibri Light" w:cs="Calibri Light"/>
          <w:sz w:val="24"/>
        </w:rPr>
      </w:pPr>
      <w:r w:rsidRPr="00FD47AC">
        <w:rPr>
          <w:rFonts w:ascii="Calibri Light" w:hAnsi="Calibri Light" w:cs="Calibri Light"/>
          <w:sz w:val="24"/>
          <w:lang w:val="id"/>
        </w:rPr>
        <w:t>Masukkan nilai parameter yang benar.</w:t>
      </w:r>
    </w:p>
    <w:p w14:paraId="714F4E2B" w14:textId="6F121B43" w:rsidR="00D70F28" w:rsidRPr="00FD47AC" w:rsidRDefault="00AB5D5A" w:rsidP="009555AA">
      <w:pPr>
        <w:pStyle w:val="ListParagraph"/>
        <w:numPr>
          <w:ilvl w:val="0"/>
          <w:numId w:val="50"/>
        </w:numPr>
        <w:tabs>
          <w:tab w:val="left" w:pos="1081"/>
          <w:tab w:val="left" w:pos="1083"/>
        </w:tabs>
        <w:spacing w:line="376" w:lineRule="auto"/>
        <w:ind w:left="628" w:right="4811" w:firstLine="0"/>
        <w:rPr>
          <w:rFonts w:ascii="Calibri Light" w:hAnsi="Calibri Light" w:cs="Calibri Light"/>
          <w:sz w:val="24"/>
        </w:rPr>
      </w:pPr>
      <w:r>
        <w:rPr>
          <w:rFonts w:ascii="Calibri Light" w:hAnsi="Calibri Light" w:cs="Calibri Light"/>
          <w:sz w:val="24"/>
          <w:lang w:val="id"/>
        </w:rPr>
        <w:t>Konfirmasi a</w:t>
      </w:r>
      <w:r w:rsidR="005A5385" w:rsidRPr="00FD47AC">
        <w:rPr>
          <w:rFonts w:ascii="Calibri Light" w:hAnsi="Calibri Light" w:cs="Calibri Light"/>
          <w:sz w:val="24"/>
          <w:lang w:val="id"/>
        </w:rPr>
        <w:t>pakah hasil perhitungan sudah benar. Rumus berikut diterapkan untuk perhitungan dosis:</w:t>
      </w:r>
    </w:p>
    <w:p w14:paraId="0A76AEA7" w14:textId="77777777" w:rsidR="00D70F28" w:rsidRPr="00FD47AC" w:rsidRDefault="00D70F28">
      <w:pPr>
        <w:spacing w:line="376" w:lineRule="auto"/>
        <w:rPr>
          <w:rFonts w:ascii="Calibri Light" w:hAnsi="Calibri Light" w:cs="Calibri Light"/>
          <w:sz w:val="24"/>
        </w:rPr>
        <w:sectPr w:rsidR="00D70F28" w:rsidRPr="00FD47AC">
          <w:headerReference w:type="default" r:id="rId256"/>
          <w:footerReference w:type="default" r:id="rId257"/>
          <w:pgSz w:w="11910" w:h="16850"/>
          <w:pgMar w:top="1180" w:right="520" w:bottom="960" w:left="620" w:header="910" w:footer="775" w:gutter="0"/>
          <w:pgNumType w:start="182"/>
          <w:cols w:space="720"/>
        </w:sectPr>
      </w:pPr>
    </w:p>
    <w:p w14:paraId="0616E6DB" w14:textId="77777777" w:rsidR="00D70F28" w:rsidRPr="00FD47AC" w:rsidRDefault="00D70F28">
      <w:pPr>
        <w:pStyle w:val="BodyText"/>
        <w:spacing w:before="10"/>
        <w:rPr>
          <w:rFonts w:ascii="Calibri Light" w:hAnsi="Calibri Light" w:cs="Calibri Light"/>
          <w:sz w:val="11"/>
        </w:rPr>
      </w:pPr>
    </w:p>
    <w:p w14:paraId="74C17511" w14:textId="06E49EB9" w:rsidR="00AB5D5A" w:rsidRDefault="005A5385" w:rsidP="00AB5D5A">
      <w:pPr>
        <w:pStyle w:val="BodyText"/>
        <w:tabs>
          <w:tab w:val="left" w:pos="2041"/>
        </w:tabs>
        <w:spacing w:line="360" w:lineRule="auto"/>
        <w:ind w:left="628" w:right="6557"/>
        <w:rPr>
          <w:rFonts w:ascii="Calibri Light" w:hAnsi="Calibri Light" w:cs="Calibri Light"/>
          <w:lang w:val="id"/>
        </w:rPr>
      </w:pPr>
      <w:r w:rsidRPr="00FD47AC">
        <w:rPr>
          <w:rFonts w:ascii="Calibri Light" w:hAnsi="Calibri Light" w:cs="Calibri Light"/>
          <w:lang w:val="id"/>
        </w:rPr>
        <w:t xml:space="preserve">Konsentrat </w:t>
      </w:r>
      <w:r w:rsidR="00AB5D5A">
        <w:rPr>
          <w:rFonts w:ascii="Calibri Light" w:hAnsi="Calibri Light" w:cs="Calibri Light"/>
          <w:lang w:val="id"/>
        </w:rPr>
        <w:tab/>
      </w:r>
      <w:r w:rsidRPr="00FD47AC">
        <w:rPr>
          <w:rFonts w:ascii="Calibri Light" w:hAnsi="Calibri Light" w:cs="Calibri Light"/>
          <w:lang w:val="id"/>
        </w:rPr>
        <w:t xml:space="preserve">= jumlah/volume </w:t>
      </w:r>
    </w:p>
    <w:p w14:paraId="6194D450" w14:textId="03E20EED" w:rsidR="00AB5D5A" w:rsidRDefault="003765C9" w:rsidP="00AB5D5A">
      <w:pPr>
        <w:pStyle w:val="BodyText"/>
        <w:tabs>
          <w:tab w:val="left" w:pos="2041"/>
        </w:tabs>
        <w:spacing w:line="360" w:lineRule="auto"/>
        <w:ind w:left="628" w:right="6557"/>
        <w:rPr>
          <w:rFonts w:ascii="Calibri Light" w:hAnsi="Calibri Light" w:cs="Calibri Light"/>
          <w:lang w:val="id"/>
        </w:rPr>
      </w:pPr>
      <w:r>
        <w:rPr>
          <w:rFonts w:ascii="Calibri Light" w:hAnsi="Calibri Light" w:cs="Calibri Light"/>
        </w:rPr>
        <w:t xml:space="preserve">Laju </w:t>
      </w:r>
      <w:r w:rsidR="00AB5D5A">
        <w:rPr>
          <w:rFonts w:ascii="Calibri Light" w:hAnsi="Calibri Light" w:cs="Calibri Light"/>
          <w:lang w:val="id"/>
        </w:rPr>
        <w:t>INF</w:t>
      </w:r>
      <w:r w:rsidR="00AB5D5A">
        <w:rPr>
          <w:rFonts w:ascii="Calibri Light" w:hAnsi="Calibri Light" w:cs="Calibri Light"/>
          <w:lang w:val="id"/>
        </w:rPr>
        <w:tab/>
        <w:t>= dosis/</w:t>
      </w:r>
      <w:r w:rsidR="00AB5D5A">
        <w:rPr>
          <w:rFonts w:ascii="Calibri Light" w:hAnsi="Calibri Light" w:cs="Calibri Light"/>
        </w:rPr>
        <w:t>konsentrat</w:t>
      </w:r>
      <w:r w:rsidR="005A5385" w:rsidRPr="00FD47AC">
        <w:rPr>
          <w:rFonts w:ascii="Calibri Light" w:hAnsi="Calibri Light" w:cs="Calibri Light"/>
          <w:lang w:val="id"/>
        </w:rPr>
        <w:t xml:space="preserve"> </w:t>
      </w:r>
    </w:p>
    <w:p w14:paraId="5419E0E8" w14:textId="77777777" w:rsidR="00AB5D5A" w:rsidRDefault="00AB5D5A" w:rsidP="00AB5D5A">
      <w:pPr>
        <w:pStyle w:val="BodyText"/>
        <w:tabs>
          <w:tab w:val="left" w:pos="2041"/>
        </w:tabs>
        <w:spacing w:line="360" w:lineRule="auto"/>
        <w:ind w:left="628" w:right="6557"/>
        <w:rPr>
          <w:rFonts w:ascii="Calibri Light" w:hAnsi="Calibri Light" w:cs="Calibri Light"/>
        </w:rPr>
      </w:pPr>
      <w:r>
        <w:rPr>
          <w:rFonts w:ascii="Calibri Light" w:hAnsi="Calibri Light" w:cs="Calibri Light"/>
          <w:spacing w:val="-3"/>
        </w:rPr>
        <w:t>Durasi</w:t>
      </w:r>
      <w:r w:rsidR="005A5385" w:rsidRPr="00FD47AC">
        <w:rPr>
          <w:rFonts w:ascii="Calibri Light" w:hAnsi="Calibri Light" w:cs="Calibri Light"/>
          <w:spacing w:val="-3"/>
          <w:lang w:val="id"/>
        </w:rPr>
        <w:t xml:space="preserve"> </w:t>
      </w:r>
      <w:r>
        <w:rPr>
          <w:rFonts w:ascii="Calibri Light" w:hAnsi="Calibri Light" w:cs="Calibri Light"/>
          <w:spacing w:val="-3"/>
          <w:lang w:val="id"/>
        </w:rPr>
        <w:tab/>
      </w:r>
      <w:r w:rsidR="005A5385" w:rsidRPr="00FD47AC">
        <w:rPr>
          <w:rFonts w:ascii="Calibri Light" w:hAnsi="Calibri Light" w:cs="Calibri Light"/>
          <w:lang w:val="id"/>
        </w:rPr>
        <w:t xml:space="preserve">= jumlah/dosis </w:t>
      </w:r>
    </w:p>
    <w:p w14:paraId="37A31D27" w14:textId="64EE70A2" w:rsidR="00D70F28" w:rsidRPr="00FD47AC" w:rsidRDefault="00AB5D5A" w:rsidP="00AB5D5A">
      <w:pPr>
        <w:pStyle w:val="BodyText"/>
        <w:tabs>
          <w:tab w:val="left" w:pos="2041"/>
        </w:tabs>
        <w:spacing w:line="360" w:lineRule="auto"/>
        <w:ind w:left="628" w:right="6557"/>
        <w:rPr>
          <w:rFonts w:ascii="Calibri Light" w:hAnsi="Calibri Light" w:cs="Calibri Light"/>
        </w:rPr>
      </w:pPr>
      <w:r>
        <w:rPr>
          <w:rFonts w:ascii="Calibri Light" w:hAnsi="Calibri Light" w:cs="Calibri Light"/>
          <w:lang w:val="id"/>
        </w:rPr>
        <w:t>D</w:t>
      </w:r>
      <w:r w:rsidR="005A5385" w:rsidRPr="00FD47AC">
        <w:rPr>
          <w:rFonts w:ascii="Calibri Light" w:hAnsi="Calibri Light" w:cs="Calibri Light"/>
          <w:lang w:val="id"/>
        </w:rPr>
        <w:t xml:space="preserve">osis </w:t>
      </w:r>
      <w:r>
        <w:rPr>
          <w:rFonts w:ascii="Calibri Light" w:hAnsi="Calibri Light" w:cs="Calibri Light"/>
          <w:lang w:val="id"/>
        </w:rPr>
        <w:tab/>
      </w:r>
      <w:r w:rsidR="005A5385" w:rsidRPr="00FD47AC">
        <w:rPr>
          <w:rFonts w:ascii="Calibri Light" w:hAnsi="Calibri Light" w:cs="Calibri Light"/>
          <w:lang w:val="id"/>
        </w:rPr>
        <w:t xml:space="preserve">= </w:t>
      </w:r>
      <w:r>
        <w:rPr>
          <w:rFonts w:ascii="Calibri Light" w:hAnsi="Calibri Light" w:cs="Calibri Light"/>
        </w:rPr>
        <w:t>laju</w:t>
      </w:r>
      <w:r w:rsidR="005A5385" w:rsidRPr="00FD47AC">
        <w:rPr>
          <w:rFonts w:ascii="Calibri Light" w:hAnsi="Calibri Light" w:cs="Calibri Light"/>
          <w:lang w:val="id"/>
        </w:rPr>
        <w:t xml:space="preserve"> × konsentrat</w:t>
      </w:r>
    </w:p>
    <w:p w14:paraId="07A2207C" w14:textId="6FEEF4B6" w:rsidR="00D70F28" w:rsidRPr="00FD47AC" w:rsidRDefault="00AB5D5A" w:rsidP="00AB5D5A">
      <w:pPr>
        <w:pStyle w:val="BodyText"/>
        <w:tabs>
          <w:tab w:val="left" w:pos="2041"/>
        </w:tabs>
        <w:spacing w:line="360" w:lineRule="auto"/>
        <w:ind w:left="628"/>
        <w:rPr>
          <w:rFonts w:ascii="Calibri Light" w:hAnsi="Calibri Light" w:cs="Calibri Light"/>
        </w:rPr>
      </w:pPr>
      <w:r>
        <w:rPr>
          <w:rFonts w:ascii="Calibri Light" w:hAnsi="Calibri Light" w:cs="Calibri Light"/>
        </w:rPr>
        <w:t>Laju</w:t>
      </w:r>
      <w:r w:rsidR="005A5385" w:rsidRPr="00FD47AC">
        <w:rPr>
          <w:rFonts w:ascii="Calibri Light" w:hAnsi="Calibri Light" w:cs="Calibri Light"/>
          <w:lang w:val="id"/>
        </w:rPr>
        <w:t xml:space="preserve"> DRIP </w:t>
      </w:r>
      <w:r>
        <w:rPr>
          <w:rFonts w:ascii="Calibri Light" w:hAnsi="Calibri Light" w:cs="Calibri Light"/>
          <w:lang w:val="id"/>
        </w:rPr>
        <w:tab/>
      </w:r>
      <w:r w:rsidR="005A5385" w:rsidRPr="00FD47AC">
        <w:rPr>
          <w:rFonts w:ascii="Calibri Light" w:hAnsi="Calibri Light" w:cs="Calibri Light"/>
          <w:lang w:val="id"/>
        </w:rPr>
        <w:t xml:space="preserve">= </w:t>
      </w:r>
      <w:r w:rsidR="003765C9">
        <w:rPr>
          <w:rFonts w:ascii="Calibri Light" w:hAnsi="Calibri Light" w:cs="Calibri Light"/>
        </w:rPr>
        <w:t xml:space="preserve">Laju </w:t>
      </w:r>
      <w:r w:rsidR="003765C9">
        <w:rPr>
          <w:rFonts w:ascii="Calibri Light" w:hAnsi="Calibri Light" w:cs="Calibri Light"/>
          <w:lang w:val="id"/>
        </w:rPr>
        <w:t>INF</w:t>
      </w:r>
      <w:r w:rsidR="005A5385" w:rsidRPr="00FD47AC">
        <w:rPr>
          <w:rFonts w:ascii="Calibri Light" w:hAnsi="Calibri Light" w:cs="Calibri Light"/>
          <w:lang w:val="id"/>
        </w:rPr>
        <w:t>/60 ×</w:t>
      </w:r>
      <w:r w:rsidR="003765C9" w:rsidRPr="003765C9">
        <w:rPr>
          <w:rFonts w:ascii="Calibri Light" w:hAnsi="Calibri Light" w:cs="Calibri Light"/>
          <w:lang w:val="id"/>
        </w:rPr>
        <w:t xml:space="preserve"> </w:t>
      </w:r>
      <w:r w:rsidR="003765C9" w:rsidRPr="00FD47AC">
        <w:rPr>
          <w:rFonts w:ascii="Calibri Light" w:hAnsi="Calibri Light" w:cs="Calibri Light"/>
          <w:lang w:val="id"/>
        </w:rPr>
        <w:t>ukuran</w:t>
      </w:r>
      <w:r w:rsidR="005A5385" w:rsidRPr="00FD47AC">
        <w:rPr>
          <w:rFonts w:ascii="Calibri Light" w:hAnsi="Calibri Light" w:cs="Calibri Light"/>
          <w:lang w:val="id"/>
        </w:rPr>
        <w:t xml:space="preserve"> DROP </w:t>
      </w:r>
    </w:p>
    <w:p w14:paraId="71C4FB2D" w14:textId="77777777" w:rsidR="00D70F28" w:rsidRPr="00FD47AC" w:rsidRDefault="00D70F28">
      <w:pPr>
        <w:pStyle w:val="BodyText"/>
        <w:spacing w:before="10"/>
        <w:rPr>
          <w:rFonts w:ascii="Calibri Light" w:hAnsi="Calibri Light" w:cs="Calibri Light"/>
          <w:sz w:val="34"/>
        </w:rPr>
      </w:pPr>
    </w:p>
    <w:p w14:paraId="2CE4EE27" w14:textId="4430C816" w:rsidR="00D70F28" w:rsidRPr="00FD47AC" w:rsidRDefault="003765C9" w:rsidP="00F22E05">
      <w:pPr>
        <w:pStyle w:val="Heading3"/>
      </w:pPr>
      <w:bookmarkStart w:id="301" w:name="_Toc62638706"/>
      <w:r>
        <w:t>U</w:t>
      </w:r>
      <w:r w:rsidRPr="00FD47AC">
        <w:t>nit</w:t>
      </w:r>
      <w:r>
        <w:t xml:space="preserve"> </w:t>
      </w:r>
      <w:r w:rsidR="00AB5D5A">
        <w:t>P</w:t>
      </w:r>
      <w:r w:rsidR="00AB5D5A" w:rsidRPr="00F22E05">
        <w:t>erhitungan</w:t>
      </w:r>
      <w:bookmarkEnd w:id="301"/>
      <w:r w:rsidR="00AB5D5A" w:rsidRPr="00F22E05">
        <w:t xml:space="preserve"> </w:t>
      </w:r>
    </w:p>
    <w:p w14:paraId="65910AEF" w14:textId="60E146AE" w:rsidR="00D70F28" w:rsidRPr="00FD47AC" w:rsidRDefault="005A5385">
      <w:pPr>
        <w:pStyle w:val="BodyText"/>
        <w:spacing w:before="159" w:line="271" w:lineRule="auto"/>
        <w:ind w:left="628" w:right="796"/>
        <w:rPr>
          <w:rFonts w:ascii="Calibri Light" w:hAnsi="Calibri Light" w:cs="Calibri Light"/>
        </w:rPr>
      </w:pPr>
      <w:r w:rsidRPr="00FD47AC">
        <w:rPr>
          <w:rFonts w:ascii="Calibri Light" w:hAnsi="Calibri Light" w:cs="Calibri Light"/>
          <w:lang w:val="id"/>
        </w:rPr>
        <w:t xml:space="preserve">Setiap obat memiliki unit tetap atau unit seri untuk </w:t>
      </w:r>
      <w:r w:rsidR="003765C9">
        <w:rPr>
          <w:rFonts w:ascii="Calibri Light" w:hAnsi="Calibri Light" w:cs="Calibri Light"/>
        </w:rPr>
        <w:t>melakukan perhitungan</w:t>
      </w:r>
      <w:r w:rsidRPr="00FD47AC">
        <w:rPr>
          <w:rFonts w:ascii="Calibri Light" w:hAnsi="Calibri Light" w:cs="Calibri Light"/>
          <w:lang w:val="id"/>
        </w:rPr>
        <w:t>. Di antara seri unit yang sama, unit biner bervariasi dengan nilai parameter dimasukkan.</w:t>
      </w:r>
    </w:p>
    <w:p w14:paraId="085D5895" w14:textId="77777777" w:rsidR="00D70F28" w:rsidRPr="00FD47AC" w:rsidRDefault="005A5385">
      <w:pPr>
        <w:pStyle w:val="BodyText"/>
        <w:spacing w:before="121"/>
        <w:ind w:left="628"/>
        <w:rPr>
          <w:rFonts w:ascii="Calibri Light" w:hAnsi="Calibri Light" w:cs="Calibri Light"/>
        </w:rPr>
      </w:pPr>
      <w:r w:rsidRPr="00FD47AC">
        <w:rPr>
          <w:rFonts w:ascii="Calibri Light" w:hAnsi="Calibri Light" w:cs="Calibri Light"/>
          <w:lang w:val="id"/>
        </w:rPr>
        <w:t>Unit perhitungan obat terdaftar sebagai berikut:</w:t>
      </w:r>
    </w:p>
    <w:p w14:paraId="001BF2DF" w14:textId="77777777" w:rsidR="00D70F28" w:rsidRPr="00FD47AC" w:rsidRDefault="00D70F28">
      <w:pPr>
        <w:pStyle w:val="BodyText"/>
        <w:rPr>
          <w:rFonts w:ascii="Calibri Light" w:hAnsi="Calibri Light" w:cs="Calibri Light"/>
          <w:sz w:val="14"/>
        </w:rPr>
      </w:pPr>
    </w:p>
    <w:tbl>
      <w:tblPr>
        <w:tblW w:w="0" w:type="auto"/>
        <w:tblInd w:w="104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763"/>
        <w:gridCol w:w="2835"/>
      </w:tblGrid>
      <w:tr w:rsidR="00D70F28" w:rsidRPr="00FD47AC" w14:paraId="767E1D8A" w14:textId="77777777" w:rsidTr="003765C9">
        <w:trPr>
          <w:trHeight w:val="431"/>
        </w:trPr>
        <w:tc>
          <w:tcPr>
            <w:tcW w:w="5763" w:type="dxa"/>
            <w:vAlign w:val="center"/>
          </w:tcPr>
          <w:p w14:paraId="4B4104F7" w14:textId="77777777" w:rsidR="00D70F28" w:rsidRPr="003765C9" w:rsidRDefault="005A5385" w:rsidP="003765C9">
            <w:pPr>
              <w:pStyle w:val="TableParagraph"/>
              <w:spacing w:line="270" w:lineRule="exact"/>
              <w:ind w:left="105"/>
              <w:rPr>
                <w:rFonts w:ascii="Calibri Light" w:hAnsi="Calibri Light" w:cs="Calibri Light"/>
                <w:b/>
                <w:sz w:val="24"/>
              </w:rPr>
            </w:pPr>
            <w:r w:rsidRPr="003765C9">
              <w:rPr>
                <w:rFonts w:ascii="Calibri Light" w:hAnsi="Calibri Light" w:cs="Calibri Light"/>
                <w:b/>
                <w:sz w:val="24"/>
                <w:lang w:val="id"/>
              </w:rPr>
              <w:t>Obat</w:t>
            </w:r>
          </w:p>
        </w:tc>
        <w:tc>
          <w:tcPr>
            <w:tcW w:w="2835" w:type="dxa"/>
            <w:vAlign w:val="center"/>
          </w:tcPr>
          <w:p w14:paraId="18685B2A" w14:textId="77777777" w:rsidR="00D70F28" w:rsidRPr="003765C9" w:rsidRDefault="005A5385" w:rsidP="003765C9">
            <w:pPr>
              <w:pStyle w:val="TableParagraph"/>
              <w:spacing w:line="270" w:lineRule="exact"/>
              <w:ind w:left="108"/>
              <w:rPr>
                <w:rFonts w:ascii="Calibri Light" w:hAnsi="Calibri Light" w:cs="Calibri Light"/>
                <w:b/>
                <w:sz w:val="24"/>
              </w:rPr>
            </w:pPr>
            <w:r w:rsidRPr="003765C9">
              <w:rPr>
                <w:rFonts w:ascii="Calibri Light" w:hAnsi="Calibri Light" w:cs="Calibri Light"/>
                <w:b/>
                <w:sz w:val="24"/>
                <w:lang w:val="id"/>
              </w:rPr>
              <w:t>Unit</w:t>
            </w:r>
          </w:p>
        </w:tc>
      </w:tr>
      <w:tr w:rsidR="00D70F28" w:rsidRPr="00FD47AC" w14:paraId="7B3B5AEC" w14:textId="77777777" w:rsidTr="003765C9">
        <w:trPr>
          <w:trHeight w:val="1055"/>
        </w:trPr>
        <w:tc>
          <w:tcPr>
            <w:tcW w:w="5763" w:type="dxa"/>
            <w:vAlign w:val="center"/>
          </w:tcPr>
          <w:p w14:paraId="5F403BAE" w14:textId="77777777" w:rsidR="00D70F28" w:rsidRPr="00FD47AC" w:rsidRDefault="005A5385" w:rsidP="003765C9">
            <w:pPr>
              <w:pStyle w:val="TableParagraph"/>
              <w:spacing w:line="271" w:lineRule="auto"/>
              <w:ind w:left="105" w:right="95"/>
              <w:rPr>
                <w:rFonts w:ascii="Calibri Light" w:hAnsi="Calibri Light" w:cs="Calibri Light"/>
                <w:sz w:val="24"/>
              </w:rPr>
            </w:pPr>
            <w:r w:rsidRPr="00FD47AC">
              <w:rPr>
                <w:rFonts w:ascii="Calibri Light" w:hAnsi="Calibri Light" w:cs="Calibri Light"/>
                <w:sz w:val="24"/>
                <w:lang w:val="id"/>
              </w:rPr>
              <w:t>OBAT A, OBAT B, OBAT C, AMINOPHYLLINE, DOBUTAMINE, DOPAMIN, EPINEFRIN, ISUPREL, LIDOCAINE, NIPRIDE, NITROGLISERIN</w:t>
            </w:r>
          </w:p>
        </w:tc>
        <w:tc>
          <w:tcPr>
            <w:tcW w:w="2835" w:type="dxa"/>
            <w:vAlign w:val="center"/>
          </w:tcPr>
          <w:p w14:paraId="3E3E687D" w14:textId="77777777" w:rsidR="00D70F28" w:rsidRPr="00FD47AC" w:rsidRDefault="005A5385" w:rsidP="003765C9">
            <w:pPr>
              <w:pStyle w:val="TableParagraph"/>
              <w:spacing w:line="270" w:lineRule="exact"/>
              <w:ind w:left="108"/>
              <w:rPr>
                <w:rFonts w:ascii="Calibri Light" w:hAnsi="Calibri Light" w:cs="Calibri Light"/>
                <w:sz w:val="24"/>
              </w:rPr>
            </w:pPr>
            <w:r w:rsidRPr="00FD47AC">
              <w:rPr>
                <w:rFonts w:ascii="Calibri Light" w:hAnsi="Calibri Light" w:cs="Calibri Light"/>
                <w:sz w:val="24"/>
                <w:lang w:val="id"/>
              </w:rPr>
              <w:t>g, mg, mcg</w:t>
            </w:r>
          </w:p>
        </w:tc>
      </w:tr>
      <w:tr w:rsidR="00D70F28" w:rsidRPr="00FD47AC" w14:paraId="14B53770" w14:textId="77777777" w:rsidTr="003765C9">
        <w:trPr>
          <w:trHeight w:val="431"/>
        </w:trPr>
        <w:tc>
          <w:tcPr>
            <w:tcW w:w="5763" w:type="dxa"/>
            <w:vAlign w:val="center"/>
          </w:tcPr>
          <w:p w14:paraId="2F1C15EF" w14:textId="77777777" w:rsidR="00D70F28" w:rsidRPr="00FD47AC" w:rsidRDefault="005A5385" w:rsidP="003765C9">
            <w:pPr>
              <w:pStyle w:val="TableParagraph"/>
              <w:spacing w:line="268" w:lineRule="exact"/>
              <w:ind w:left="105"/>
              <w:rPr>
                <w:rFonts w:ascii="Calibri Light" w:hAnsi="Calibri Light" w:cs="Calibri Light"/>
                <w:sz w:val="24"/>
              </w:rPr>
            </w:pPr>
            <w:r w:rsidRPr="00FD47AC">
              <w:rPr>
                <w:rFonts w:ascii="Calibri Light" w:hAnsi="Calibri Light" w:cs="Calibri Light"/>
                <w:sz w:val="24"/>
                <w:lang w:val="id"/>
              </w:rPr>
              <w:t>OBAT D, PITOCIN, HEPARIN</w:t>
            </w:r>
          </w:p>
        </w:tc>
        <w:tc>
          <w:tcPr>
            <w:tcW w:w="2835" w:type="dxa"/>
            <w:vAlign w:val="center"/>
          </w:tcPr>
          <w:p w14:paraId="63823196" w14:textId="59930210" w:rsidR="00D70F28" w:rsidRPr="00613ECB" w:rsidRDefault="003765C9" w:rsidP="00613ECB">
            <w:pPr>
              <w:pStyle w:val="TableParagraph"/>
              <w:spacing w:line="268" w:lineRule="exact"/>
              <w:ind w:left="108"/>
              <w:rPr>
                <w:rFonts w:ascii="Calibri Light" w:hAnsi="Calibri Light" w:cs="Calibri Light"/>
                <w:sz w:val="24"/>
              </w:rPr>
            </w:pPr>
            <w:r>
              <w:rPr>
                <w:rFonts w:ascii="Calibri Light" w:hAnsi="Calibri Light" w:cs="Calibri Light"/>
                <w:sz w:val="24"/>
                <w:lang w:val="id"/>
              </w:rPr>
              <w:t>Ku, m</w:t>
            </w:r>
            <w:r w:rsidR="005A5385" w:rsidRPr="00FD47AC">
              <w:rPr>
                <w:rFonts w:ascii="Calibri Light" w:hAnsi="Calibri Light" w:cs="Calibri Light"/>
                <w:sz w:val="24"/>
                <w:lang w:val="id"/>
              </w:rPr>
              <w:t xml:space="preserve">u, </w:t>
            </w:r>
            <w:r w:rsidR="00613ECB">
              <w:rPr>
                <w:rFonts w:ascii="Calibri Light" w:hAnsi="Calibri Light" w:cs="Calibri Light"/>
                <w:sz w:val="24"/>
              </w:rPr>
              <w:t>unit</w:t>
            </w:r>
          </w:p>
        </w:tc>
      </w:tr>
      <w:tr w:rsidR="00D70F28" w:rsidRPr="00FD47AC" w14:paraId="01C0B615" w14:textId="77777777" w:rsidTr="003765C9">
        <w:trPr>
          <w:trHeight w:val="431"/>
        </w:trPr>
        <w:tc>
          <w:tcPr>
            <w:tcW w:w="5763" w:type="dxa"/>
            <w:vAlign w:val="center"/>
          </w:tcPr>
          <w:p w14:paraId="071C8567" w14:textId="77777777" w:rsidR="00D70F28" w:rsidRPr="00FD47AC" w:rsidRDefault="005A5385" w:rsidP="003765C9">
            <w:pPr>
              <w:pStyle w:val="TableParagraph"/>
              <w:spacing w:line="268" w:lineRule="exact"/>
              <w:ind w:left="105"/>
              <w:rPr>
                <w:rFonts w:ascii="Calibri Light" w:hAnsi="Calibri Light" w:cs="Calibri Light"/>
                <w:sz w:val="24"/>
              </w:rPr>
            </w:pPr>
            <w:r w:rsidRPr="00FD47AC">
              <w:rPr>
                <w:rFonts w:ascii="Calibri Light" w:hAnsi="Calibri Light" w:cs="Calibri Light"/>
                <w:sz w:val="24"/>
                <w:lang w:val="id"/>
              </w:rPr>
              <w:t>OBAT E</w:t>
            </w:r>
          </w:p>
        </w:tc>
        <w:tc>
          <w:tcPr>
            <w:tcW w:w="2835" w:type="dxa"/>
            <w:vAlign w:val="center"/>
          </w:tcPr>
          <w:p w14:paraId="6C367F5B" w14:textId="38C8B95D" w:rsidR="00D70F28" w:rsidRPr="00613ECB" w:rsidRDefault="00613ECB" w:rsidP="003765C9">
            <w:pPr>
              <w:pStyle w:val="TableParagraph"/>
              <w:spacing w:line="268" w:lineRule="exact"/>
              <w:ind w:left="108"/>
              <w:rPr>
                <w:rFonts w:ascii="Calibri Light" w:hAnsi="Calibri Light" w:cs="Calibri Light"/>
                <w:sz w:val="24"/>
              </w:rPr>
            </w:pPr>
            <w:r>
              <w:rPr>
                <w:rFonts w:ascii="Calibri Light" w:hAnsi="Calibri Light" w:cs="Calibri Light"/>
                <w:sz w:val="24"/>
              </w:rPr>
              <w:t>mEq</w:t>
            </w:r>
          </w:p>
        </w:tc>
      </w:tr>
    </w:tbl>
    <w:p w14:paraId="5915E605" w14:textId="588E39B2" w:rsidR="00D70F28" w:rsidRPr="00FD47AC" w:rsidRDefault="005A5385">
      <w:pPr>
        <w:pStyle w:val="BodyText"/>
        <w:spacing w:before="112" w:line="271" w:lineRule="auto"/>
        <w:ind w:left="628" w:right="796"/>
        <w:rPr>
          <w:rFonts w:ascii="Calibri Light" w:hAnsi="Calibri Light" w:cs="Calibri Light"/>
        </w:rPr>
      </w:pPr>
      <w:r w:rsidRPr="00FD47AC">
        <w:rPr>
          <w:rFonts w:ascii="Calibri Light" w:hAnsi="Calibri Light" w:cs="Calibri Light"/>
          <w:lang w:val="id"/>
        </w:rPr>
        <w:t xml:space="preserve">Ketika </w:t>
      </w:r>
      <w:r w:rsidR="00613ECB">
        <w:rPr>
          <w:rFonts w:ascii="Calibri Light" w:hAnsi="Calibri Light" w:cs="Calibri Light"/>
        </w:rPr>
        <w:t>menentukan</w:t>
      </w:r>
      <w:r w:rsidRPr="00FD47AC">
        <w:rPr>
          <w:rFonts w:ascii="Calibri Light" w:hAnsi="Calibri Light" w:cs="Calibri Light"/>
          <w:lang w:val="id"/>
        </w:rPr>
        <w:t xml:space="preserve"> obat, pilih obat A, obat B, obat C, obat D, dan obat E berdasarkan seri unit.</w:t>
      </w:r>
    </w:p>
    <w:p w14:paraId="382635F8" w14:textId="77777777" w:rsidR="00D70F28" w:rsidRPr="00FD47AC" w:rsidRDefault="005A5385">
      <w:pPr>
        <w:pStyle w:val="BodyText"/>
        <w:spacing w:before="124"/>
        <w:ind w:left="628"/>
        <w:rPr>
          <w:rFonts w:ascii="Calibri Light" w:hAnsi="Calibri Light" w:cs="Calibri Light"/>
        </w:rPr>
      </w:pPr>
      <w:r w:rsidRPr="00FD47AC">
        <w:rPr>
          <w:rFonts w:ascii="Calibri Light" w:hAnsi="Calibri Light" w:cs="Calibri Light"/>
          <w:lang w:val="id"/>
        </w:rPr>
        <w:t>Catatan:</w:t>
      </w:r>
    </w:p>
    <w:p w14:paraId="2CF14802" w14:textId="1AFC037C" w:rsidR="00D70F28" w:rsidRPr="00FD47AC" w:rsidRDefault="005A5385" w:rsidP="009555AA">
      <w:pPr>
        <w:pStyle w:val="ListParagraph"/>
        <w:numPr>
          <w:ilvl w:val="0"/>
          <w:numId w:val="49"/>
        </w:numPr>
        <w:tabs>
          <w:tab w:val="left" w:pos="988"/>
          <w:tab w:val="left" w:pos="989"/>
        </w:tabs>
        <w:spacing w:before="0" w:line="271" w:lineRule="auto"/>
        <w:ind w:right="728"/>
        <w:rPr>
          <w:rFonts w:ascii="Calibri Light" w:hAnsi="Calibri Light" w:cs="Calibri Light"/>
          <w:sz w:val="24"/>
        </w:rPr>
      </w:pPr>
      <w:r w:rsidRPr="00FD47AC">
        <w:rPr>
          <w:rFonts w:ascii="Calibri Light" w:hAnsi="Calibri Light" w:cs="Calibri Light"/>
          <w:sz w:val="24"/>
          <w:lang w:val="id"/>
        </w:rPr>
        <w:t xml:space="preserve">Perhitungan obat ditampilkan sebagai nilai yang tidak valid sebelum pengguna </w:t>
      </w:r>
      <w:r w:rsidR="00613ECB">
        <w:rPr>
          <w:rFonts w:ascii="Calibri Light" w:hAnsi="Calibri Light" w:cs="Calibri Light"/>
          <w:sz w:val="24"/>
        </w:rPr>
        <w:t>menyunting</w:t>
      </w:r>
      <w:r w:rsidRPr="00FD47AC">
        <w:rPr>
          <w:rFonts w:ascii="Calibri Light" w:hAnsi="Calibri Light" w:cs="Calibri Light"/>
          <w:sz w:val="24"/>
          <w:lang w:val="id"/>
        </w:rPr>
        <w:t xml:space="preserve"> nama obat dan berat pasien, dan pengguna tidak dapat memasukkan nilai apa pun.</w:t>
      </w:r>
    </w:p>
    <w:p w14:paraId="3F643132" w14:textId="3E2CA5D6" w:rsidR="00D70F28" w:rsidRPr="00FD47AC" w:rsidRDefault="00613ECB" w:rsidP="009555AA">
      <w:pPr>
        <w:pStyle w:val="ListParagraph"/>
        <w:numPr>
          <w:ilvl w:val="0"/>
          <w:numId w:val="49"/>
        </w:numPr>
        <w:tabs>
          <w:tab w:val="left" w:pos="988"/>
          <w:tab w:val="left" w:pos="989"/>
        </w:tabs>
        <w:spacing w:before="120"/>
        <w:rPr>
          <w:rFonts w:ascii="Calibri Light" w:hAnsi="Calibri Light" w:cs="Calibri Light"/>
          <w:sz w:val="24"/>
        </w:rPr>
      </w:pPr>
      <w:r>
        <w:rPr>
          <w:rFonts w:ascii="Calibri Light" w:hAnsi="Calibri Light" w:cs="Calibri Light"/>
          <w:sz w:val="24"/>
        </w:rPr>
        <w:t xml:space="preserve">Laju </w:t>
      </w:r>
      <w:r>
        <w:rPr>
          <w:rFonts w:ascii="Calibri Light" w:hAnsi="Calibri Light" w:cs="Calibri Light"/>
          <w:i/>
          <w:sz w:val="24"/>
        </w:rPr>
        <w:t>drip</w:t>
      </w:r>
      <w:r w:rsidR="005A5385" w:rsidRPr="00FD47AC">
        <w:rPr>
          <w:rFonts w:ascii="Calibri Light" w:hAnsi="Calibri Light" w:cs="Calibri Light"/>
          <w:sz w:val="24"/>
          <w:lang w:val="id"/>
        </w:rPr>
        <w:t xml:space="preserve"> dan </w:t>
      </w:r>
      <w:r>
        <w:rPr>
          <w:rFonts w:ascii="Calibri Light" w:hAnsi="Calibri Light" w:cs="Calibri Light"/>
          <w:sz w:val="24"/>
        </w:rPr>
        <w:t xml:space="preserve">ukuran </w:t>
      </w:r>
      <w:r w:rsidR="005A5385" w:rsidRPr="00613ECB">
        <w:rPr>
          <w:rFonts w:ascii="Calibri Light" w:hAnsi="Calibri Light" w:cs="Calibri Light"/>
          <w:i/>
          <w:sz w:val="24"/>
          <w:lang w:val="id"/>
        </w:rPr>
        <w:t>drop</w:t>
      </w:r>
      <w:r w:rsidR="005A5385" w:rsidRPr="00FD47AC">
        <w:rPr>
          <w:rFonts w:ascii="Calibri Light" w:hAnsi="Calibri Light" w:cs="Calibri Light"/>
          <w:sz w:val="24"/>
          <w:lang w:val="id"/>
        </w:rPr>
        <w:t xml:space="preserve"> tidak valid dalam mode neonatal.</w:t>
      </w:r>
    </w:p>
    <w:p w14:paraId="01C0150C" w14:textId="77777777" w:rsidR="00D70F28" w:rsidRPr="00FD47AC" w:rsidRDefault="00D70F28">
      <w:pPr>
        <w:pStyle w:val="BodyText"/>
        <w:spacing w:before="7"/>
        <w:rPr>
          <w:rFonts w:ascii="Calibri Light" w:hAnsi="Calibri Light" w:cs="Calibri Light"/>
          <w:sz w:val="34"/>
        </w:rPr>
      </w:pPr>
    </w:p>
    <w:p w14:paraId="40F42495" w14:textId="782C0644" w:rsidR="00D70F28" w:rsidRPr="00FD47AC" w:rsidRDefault="00613ECB" w:rsidP="00F22E05">
      <w:pPr>
        <w:pStyle w:val="Heading3"/>
      </w:pPr>
      <w:bookmarkStart w:id="302" w:name="_Toc62638707"/>
      <w:r>
        <w:t>Tabel T</w:t>
      </w:r>
      <w:r w:rsidR="005A5385" w:rsidRPr="00FD47AC">
        <w:t>itrasi</w:t>
      </w:r>
      <w:bookmarkEnd w:id="302"/>
    </w:p>
    <w:p w14:paraId="492B186F" w14:textId="55D1B9FC" w:rsidR="00D70F28" w:rsidRPr="00613ECB" w:rsidRDefault="005A5385" w:rsidP="00613ECB">
      <w:pPr>
        <w:spacing w:before="159"/>
        <w:ind w:left="628"/>
        <w:rPr>
          <w:rFonts w:ascii="Calibri Light" w:hAnsi="Calibri Light" w:cs="Calibri Light"/>
          <w:b/>
          <w:sz w:val="24"/>
        </w:rPr>
      </w:pPr>
      <w:r w:rsidRPr="00FD47AC">
        <w:rPr>
          <w:rFonts w:ascii="Calibri Light" w:hAnsi="Calibri Light" w:cs="Calibri Light"/>
          <w:sz w:val="24"/>
          <w:lang w:val="id"/>
        </w:rPr>
        <w:t xml:space="preserve">Setelah menyelesaikan perhitungan obat, pengguna dapat membuka </w:t>
      </w:r>
      <w:r w:rsidRPr="00FD47AC">
        <w:rPr>
          <w:rFonts w:ascii="Calibri Light" w:hAnsi="Calibri Light" w:cs="Calibri Light"/>
          <w:b/>
          <w:sz w:val="24"/>
          <w:lang w:val="id"/>
        </w:rPr>
        <w:t xml:space="preserve">titrasi </w:t>
      </w:r>
      <w:r w:rsidRPr="00FD47AC">
        <w:rPr>
          <w:rFonts w:ascii="Calibri Light" w:hAnsi="Calibri Light" w:cs="Calibri Light"/>
          <w:sz w:val="24"/>
          <w:lang w:val="id"/>
        </w:rPr>
        <w:t>pada</w:t>
      </w:r>
      <w:r w:rsidR="00613ECB">
        <w:rPr>
          <w:rFonts w:ascii="Calibri Light" w:hAnsi="Calibri Light" w:cs="Calibri Light"/>
          <w:sz w:val="24"/>
        </w:rPr>
        <w:t xml:space="preserve"> menu antarmuka</w:t>
      </w:r>
      <w:r w:rsidRPr="00FD47AC">
        <w:rPr>
          <w:rFonts w:ascii="Calibri Light" w:hAnsi="Calibri Light" w:cs="Calibri Light"/>
          <w:sz w:val="24"/>
          <w:lang w:val="id"/>
        </w:rPr>
        <w:t xml:space="preserve"> </w:t>
      </w:r>
      <w:r w:rsidR="00613ECB">
        <w:rPr>
          <w:rFonts w:ascii="Calibri Light" w:hAnsi="Calibri Light" w:cs="Calibri Light"/>
          <w:b/>
          <w:sz w:val="24"/>
        </w:rPr>
        <w:t>Drug Dose.</w:t>
      </w:r>
    </w:p>
    <w:p w14:paraId="1555325E" w14:textId="77777777" w:rsidR="00D70F28" w:rsidRPr="00FD47AC" w:rsidRDefault="005A5385">
      <w:pPr>
        <w:pStyle w:val="BodyText"/>
        <w:spacing w:before="156"/>
        <w:ind w:left="628"/>
        <w:rPr>
          <w:rFonts w:ascii="Calibri Light" w:hAnsi="Calibri Light" w:cs="Calibri Light"/>
        </w:rPr>
      </w:pPr>
      <w:r w:rsidRPr="00FD47AC">
        <w:rPr>
          <w:rFonts w:ascii="Calibri Light" w:hAnsi="Calibri Light" w:cs="Calibri Light"/>
          <w:lang w:val="id"/>
        </w:rPr>
        <w:t xml:space="preserve">Pengguna dapat mengubah </w:t>
      </w:r>
      <w:r w:rsidRPr="00613ECB">
        <w:rPr>
          <w:rFonts w:ascii="Calibri Light" w:hAnsi="Calibri Light" w:cs="Calibri Light"/>
          <w:i/>
          <w:lang w:val="id"/>
        </w:rPr>
        <w:t>item</w:t>
      </w:r>
      <w:r w:rsidRPr="00FD47AC">
        <w:rPr>
          <w:rFonts w:ascii="Calibri Light" w:hAnsi="Calibri Light" w:cs="Calibri Light"/>
          <w:lang w:val="id"/>
        </w:rPr>
        <w:t xml:space="preserve"> berikut dalam tabel titrasi:</w:t>
      </w:r>
    </w:p>
    <w:p w14:paraId="007A040A" w14:textId="133DDD2B" w:rsidR="00D70F28" w:rsidRPr="00613ECB" w:rsidRDefault="00613ECB" w:rsidP="009555AA">
      <w:pPr>
        <w:pStyle w:val="ListParagraph"/>
        <w:numPr>
          <w:ilvl w:val="0"/>
          <w:numId w:val="55"/>
        </w:numPr>
        <w:tabs>
          <w:tab w:val="left" w:pos="1048"/>
          <w:tab w:val="left" w:pos="1049"/>
        </w:tabs>
        <w:spacing w:before="154"/>
        <w:rPr>
          <w:rFonts w:ascii="Calibri Light" w:hAnsi="Calibri Light" w:cs="Calibri Light"/>
          <w:i/>
          <w:sz w:val="24"/>
        </w:rPr>
      </w:pPr>
      <w:r>
        <w:rPr>
          <w:rFonts w:ascii="Calibri Light" w:hAnsi="Calibri Light" w:cs="Calibri Light"/>
          <w:i/>
          <w:sz w:val="24"/>
        </w:rPr>
        <w:t>Basic</w:t>
      </w:r>
      <w:r>
        <w:rPr>
          <w:rFonts w:ascii="Calibri Light" w:hAnsi="Calibri Light" w:cs="Calibri Light"/>
          <w:sz w:val="24"/>
        </w:rPr>
        <w:t>/dasar</w:t>
      </w:r>
    </w:p>
    <w:p w14:paraId="63F99679" w14:textId="6F805168" w:rsidR="00D70F28" w:rsidRPr="00613ECB" w:rsidRDefault="00613ECB" w:rsidP="009555AA">
      <w:pPr>
        <w:pStyle w:val="ListParagraph"/>
        <w:numPr>
          <w:ilvl w:val="0"/>
          <w:numId w:val="55"/>
        </w:numPr>
        <w:tabs>
          <w:tab w:val="left" w:pos="1048"/>
          <w:tab w:val="left" w:pos="1049"/>
        </w:tabs>
        <w:rPr>
          <w:rFonts w:ascii="Calibri Light" w:hAnsi="Calibri Light" w:cs="Calibri Light"/>
          <w:i/>
          <w:sz w:val="24"/>
        </w:rPr>
      </w:pPr>
      <w:r>
        <w:rPr>
          <w:rFonts w:ascii="Calibri Light" w:hAnsi="Calibri Light" w:cs="Calibri Light"/>
          <w:i/>
          <w:sz w:val="24"/>
        </w:rPr>
        <w:t>Step</w:t>
      </w:r>
      <w:r>
        <w:rPr>
          <w:rFonts w:ascii="Calibri Light" w:hAnsi="Calibri Light" w:cs="Calibri Light"/>
          <w:sz w:val="24"/>
        </w:rPr>
        <w:t>/langkah</w:t>
      </w:r>
    </w:p>
    <w:p w14:paraId="790E8B8D" w14:textId="713C0A5B" w:rsidR="00D70F28" w:rsidRPr="00613ECB" w:rsidRDefault="00613ECB" w:rsidP="009555AA">
      <w:pPr>
        <w:pStyle w:val="ListParagraph"/>
        <w:numPr>
          <w:ilvl w:val="0"/>
          <w:numId w:val="55"/>
        </w:numPr>
        <w:tabs>
          <w:tab w:val="left" w:pos="1048"/>
          <w:tab w:val="left" w:pos="1049"/>
        </w:tabs>
        <w:rPr>
          <w:rFonts w:ascii="Calibri Light" w:hAnsi="Calibri Light" w:cs="Calibri Light"/>
          <w:i/>
          <w:sz w:val="24"/>
        </w:rPr>
      </w:pPr>
      <w:r>
        <w:rPr>
          <w:rFonts w:ascii="Calibri Light" w:hAnsi="Calibri Light" w:cs="Calibri Light"/>
          <w:i/>
          <w:sz w:val="24"/>
        </w:rPr>
        <w:t>Dose Type</w:t>
      </w:r>
      <w:r>
        <w:rPr>
          <w:rFonts w:ascii="Calibri Light" w:hAnsi="Calibri Light" w:cs="Calibri Light"/>
          <w:sz w:val="24"/>
        </w:rPr>
        <w:t>/tipe dosis</w:t>
      </w:r>
    </w:p>
    <w:p w14:paraId="3E0CA598" w14:textId="28AAC687" w:rsidR="00D70F28" w:rsidRPr="00FD47AC" w:rsidRDefault="005A5385">
      <w:pPr>
        <w:pStyle w:val="BodyText"/>
        <w:spacing w:before="156" w:line="271" w:lineRule="auto"/>
        <w:ind w:left="628" w:right="796"/>
        <w:rPr>
          <w:rFonts w:ascii="Calibri Light" w:hAnsi="Calibri Light" w:cs="Calibri Light"/>
        </w:rPr>
      </w:pPr>
      <w:r w:rsidRPr="00FD47AC">
        <w:rPr>
          <w:rFonts w:ascii="Calibri Light" w:hAnsi="Calibri Light" w:cs="Calibri Light"/>
          <w:lang w:val="id"/>
        </w:rPr>
        <w:t>Data dalam tabel tren akan bervariasi dengan perubahan</w:t>
      </w:r>
      <w:r w:rsidR="00613ECB">
        <w:rPr>
          <w:rFonts w:ascii="Calibri Light" w:hAnsi="Calibri Light" w:cs="Calibri Light"/>
        </w:rPr>
        <w:t xml:space="preserve"> parameter</w:t>
      </w:r>
      <w:r w:rsidRPr="00FD47AC">
        <w:rPr>
          <w:rFonts w:ascii="Calibri Light" w:hAnsi="Calibri Light" w:cs="Calibri Light"/>
          <w:lang w:val="id"/>
        </w:rPr>
        <w:t xml:space="preserve"> di atas. </w:t>
      </w:r>
      <w:r w:rsidR="00613ECB">
        <w:rPr>
          <w:rFonts w:ascii="Calibri Light" w:hAnsi="Calibri Light" w:cs="Calibri Light"/>
          <w:lang w:val="id"/>
        </w:rPr>
        <w:t>P</w:t>
      </w:r>
      <w:r w:rsidRPr="00FD47AC">
        <w:rPr>
          <w:rFonts w:ascii="Calibri Light" w:hAnsi="Calibri Light" w:cs="Calibri Light"/>
          <w:lang w:val="id"/>
        </w:rPr>
        <w:t>engguna</w:t>
      </w:r>
      <w:r w:rsidR="00613ECB">
        <w:rPr>
          <w:rFonts w:ascii="Calibri Light" w:hAnsi="Calibri Light" w:cs="Calibri Light"/>
        </w:rPr>
        <w:t xml:space="preserve"> juga</w:t>
      </w:r>
      <w:r w:rsidRPr="00FD47AC">
        <w:rPr>
          <w:rFonts w:ascii="Calibri Light" w:hAnsi="Calibri Light" w:cs="Calibri Light"/>
          <w:lang w:val="id"/>
        </w:rPr>
        <w:t xml:space="preserve"> dapat melakukan hal berikut:</w:t>
      </w:r>
    </w:p>
    <w:p w14:paraId="06399E5A" w14:textId="2CA2267E" w:rsidR="00D70F28" w:rsidRPr="00FD47AC" w:rsidRDefault="005A5385" w:rsidP="009555AA">
      <w:pPr>
        <w:pStyle w:val="ListParagraph"/>
        <w:numPr>
          <w:ilvl w:val="0"/>
          <w:numId w:val="55"/>
        </w:numPr>
        <w:tabs>
          <w:tab w:val="left" w:pos="1048"/>
          <w:tab w:val="left" w:pos="1049"/>
        </w:tabs>
        <w:spacing w:before="133" w:line="264" w:lineRule="auto"/>
        <w:ind w:right="724"/>
        <w:rPr>
          <w:rFonts w:ascii="Calibri Light" w:hAnsi="Calibri Light" w:cs="Calibri Light"/>
          <w:sz w:val="24"/>
        </w:rPr>
      </w:pPr>
      <w:r w:rsidRPr="00FD47AC">
        <w:rPr>
          <w:rFonts w:ascii="Calibri Light" w:hAnsi="Calibri Light" w:cs="Calibri Light"/>
          <w:sz w:val="24"/>
          <w:lang w:val="id"/>
        </w:rPr>
        <w:t xml:space="preserve">Gulir ke atas dan bawah layar dengan menekan simbol </w:t>
      </w:r>
      <w:r w:rsidRPr="00FD47AC">
        <w:rPr>
          <w:rFonts w:ascii="Calibri Light" w:hAnsi="Calibri Light" w:cs="Calibri Light"/>
          <w:noProof/>
          <w:spacing w:val="23"/>
          <w:sz w:val="24"/>
        </w:rPr>
        <w:drawing>
          <wp:inline distT="0" distB="0" distL="0" distR="0" wp14:anchorId="1B60EEAD" wp14:editId="7BCF0EB7">
            <wp:extent cx="161925" cy="161925"/>
            <wp:effectExtent l="0" t="0" r="0" b="0"/>
            <wp:docPr id="393" name="image1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image175.png"/>
                    <pic:cNvPicPr/>
                  </pic:nvPicPr>
                  <pic:blipFill>
                    <a:blip r:embed="rId253" cstate="print"/>
                    <a:stretch>
                      <a:fillRect/>
                    </a:stretch>
                  </pic:blipFill>
                  <pic:spPr>
                    <a:xfrm>
                      <a:off x="0" y="0"/>
                      <a:ext cx="161925" cy="161925"/>
                    </a:xfrm>
                    <a:prstGeom prst="rect">
                      <a:avLst/>
                    </a:prstGeom>
                  </pic:spPr>
                </pic:pic>
              </a:graphicData>
            </a:graphic>
          </wp:inline>
        </w:drawing>
      </w:r>
      <w:r w:rsidR="00613ECB">
        <w:rPr>
          <w:rFonts w:ascii="Calibri Light" w:hAnsi="Calibri Light" w:cs="Calibri Light"/>
          <w:lang w:val="id"/>
        </w:rPr>
        <w:t xml:space="preserve"> </w:t>
      </w:r>
      <w:r w:rsidRPr="00FD47AC">
        <w:rPr>
          <w:rFonts w:ascii="Calibri Light" w:hAnsi="Calibri Light" w:cs="Calibri Light"/>
          <w:spacing w:val="-1"/>
          <w:sz w:val="24"/>
          <w:lang w:val="id"/>
        </w:rPr>
        <w:t>dan</w:t>
      </w:r>
      <w:r w:rsidRPr="00FD47AC">
        <w:rPr>
          <w:rFonts w:ascii="Calibri Light" w:hAnsi="Calibri Light" w:cs="Calibri Light"/>
          <w:lang w:val="id"/>
        </w:rPr>
        <w:t xml:space="preserve"> </w:t>
      </w:r>
      <w:r w:rsidRPr="00FD47AC">
        <w:rPr>
          <w:rFonts w:ascii="Calibri Light" w:hAnsi="Calibri Light" w:cs="Calibri Light"/>
          <w:noProof/>
          <w:spacing w:val="-3"/>
          <w:sz w:val="24"/>
        </w:rPr>
        <w:drawing>
          <wp:inline distT="0" distB="0" distL="0" distR="0" wp14:anchorId="546A630E" wp14:editId="517475A5">
            <wp:extent cx="171450" cy="172085"/>
            <wp:effectExtent l="0" t="0" r="0" b="0"/>
            <wp:docPr id="395" name="image1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image176.png"/>
                    <pic:cNvPicPr/>
                  </pic:nvPicPr>
                  <pic:blipFill>
                    <a:blip r:embed="rId254" cstate="print"/>
                    <a:stretch>
                      <a:fillRect/>
                    </a:stretch>
                  </pic:blipFill>
                  <pic:spPr>
                    <a:xfrm>
                      <a:off x="0" y="0"/>
                      <a:ext cx="171450" cy="172085"/>
                    </a:xfrm>
                    <a:prstGeom prst="rect">
                      <a:avLst/>
                    </a:prstGeom>
                  </pic:spPr>
                </pic:pic>
              </a:graphicData>
            </a:graphic>
          </wp:inline>
        </w:drawing>
      </w:r>
      <w:r w:rsidR="00613ECB">
        <w:rPr>
          <w:rFonts w:ascii="Calibri Light" w:hAnsi="Calibri Light" w:cs="Calibri Light"/>
          <w:lang w:val="id"/>
        </w:rPr>
        <w:t xml:space="preserve"> </w:t>
      </w:r>
      <w:r w:rsidR="00613ECB">
        <w:rPr>
          <w:rFonts w:ascii="Calibri Light" w:hAnsi="Calibri Light" w:cs="Calibri Light"/>
        </w:rPr>
        <w:t xml:space="preserve">yang </w:t>
      </w:r>
      <w:r w:rsidRPr="00FD47AC">
        <w:rPr>
          <w:rFonts w:ascii="Calibri Light" w:hAnsi="Calibri Light" w:cs="Calibri Light"/>
          <w:sz w:val="24"/>
          <w:lang w:val="id"/>
        </w:rPr>
        <w:t>ditampilkan pada grafik tren.</w:t>
      </w:r>
    </w:p>
    <w:p w14:paraId="6B7C85E9" w14:textId="41A42B37" w:rsidR="00D70F28" w:rsidRPr="00FD47AC" w:rsidRDefault="00613ECB" w:rsidP="009555AA">
      <w:pPr>
        <w:pStyle w:val="ListParagraph"/>
        <w:numPr>
          <w:ilvl w:val="0"/>
          <w:numId w:val="55"/>
        </w:numPr>
        <w:tabs>
          <w:tab w:val="left" w:pos="1048"/>
          <w:tab w:val="left" w:pos="1049"/>
        </w:tabs>
        <w:spacing w:before="135"/>
        <w:rPr>
          <w:rFonts w:ascii="Calibri Light" w:hAnsi="Calibri Light" w:cs="Calibri Light"/>
          <w:sz w:val="24"/>
        </w:rPr>
      </w:pPr>
      <w:r>
        <w:rPr>
          <w:rFonts w:ascii="Calibri Light" w:hAnsi="Calibri Light" w:cs="Calibri Light"/>
          <w:sz w:val="24"/>
        </w:rPr>
        <w:t>Rekam</w:t>
      </w:r>
      <w:r w:rsidR="005A5385" w:rsidRPr="00FD47AC">
        <w:rPr>
          <w:rFonts w:ascii="Calibri Light" w:hAnsi="Calibri Light" w:cs="Calibri Light"/>
          <w:sz w:val="24"/>
          <w:lang w:val="id"/>
        </w:rPr>
        <w:t xml:space="preserve"> data yang ditampilkan di jendela aktif dengan memilih</w:t>
      </w:r>
      <w:r w:rsidR="005A5385" w:rsidRPr="00FD47AC">
        <w:rPr>
          <w:rFonts w:ascii="Calibri Light" w:hAnsi="Calibri Light" w:cs="Calibri Light"/>
          <w:b/>
          <w:sz w:val="24"/>
          <w:lang w:val="id"/>
        </w:rPr>
        <w:t xml:space="preserve"> </w:t>
      </w:r>
      <w:r>
        <w:rPr>
          <w:rFonts w:ascii="Calibri Light" w:hAnsi="Calibri Light" w:cs="Calibri Light"/>
          <w:b/>
          <w:sz w:val="24"/>
        </w:rPr>
        <w:t>Record</w:t>
      </w:r>
      <w:r w:rsidR="005A5385" w:rsidRPr="00FD47AC">
        <w:rPr>
          <w:rFonts w:ascii="Calibri Light" w:hAnsi="Calibri Light" w:cs="Calibri Light"/>
          <w:sz w:val="24"/>
          <w:lang w:val="id"/>
        </w:rPr>
        <w:t>.</w:t>
      </w:r>
    </w:p>
    <w:p w14:paraId="232A23B9" w14:textId="77777777" w:rsidR="00D70F28" w:rsidRPr="00FD47AC" w:rsidRDefault="00D70F28">
      <w:pPr>
        <w:rPr>
          <w:rFonts w:ascii="Calibri Light" w:hAnsi="Calibri Light" w:cs="Calibri Light"/>
          <w:sz w:val="24"/>
        </w:rPr>
        <w:sectPr w:rsidR="00D70F28" w:rsidRPr="00FD47AC">
          <w:pgSz w:w="11910" w:h="16850"/>
          <w:pgMar w:top="1180" w:right="520" w:bottom="960" w:left="620" w:header="910" w:footer="775" w:gutter="0"/>
          <w:cols w:space="720"/>
        </w:sectPr>
      </w:pPr>
    </w:p>
    <w:p w14:paraId="22A92F39" w14:textId="77777777" w:rsidR="00D70F28" w:rsidRPr="00FD47AC" w:rsidRDefault="00D70F28">
      <w:pPr>
        <w:pStyle w:val="BodyText"/>
        <w:spacing w:before="3"/>
        <w:rPr>
          <w:rFonts w:ascii="Calibri Light" w:hAnsi="Calibri Light" w:cs="Calibri Light"/>
          <w:sz w:val="12"/>
        </w:rPr>
      </w:pPr>
    </w:p>
    <w:p w14:paraId="4F856E54" w14:textId="0ECE15E9" w:rsidR="00D70F28" w:rsidRPr="00FD47AC" w:rsidRDefault="00613ECB" w:rsidP="00F22E05">
      <w:pPr>
        <w:pStyle w:val="Heading2"/>
        <w:numPr>
          <w:ilvl w:val="1"/>
          <w:numId w:val="51"/>
        </w:numPr>
      </w:pPr>
      <w:bookmarkStart w:id="303" w:name="_Toc62638708"/>
      <w:r>
        <w:rPr>
          <w:lang w:val="id"/>
        </w:rPr>
        <w:t>Perhitungan H</w:t>
      </w:r>
      <w:r w:rsidR="005A5385" w:rsidRPr="00FD47AC">
        <w:rPr>
          <w:lang w:val="id"/>
        </w:rPr>
        <w:t>emodinamik</w:t>
      </w:r>
      <w:bookmarkEnd w:id="303"/>
    </w:p>
    <w:p w14:paraId="4CE67770" w14:textId="6280493F" w:rsidR="00D70F28" w:rsidRPr="00FD47AC" w:rsidRDefault="00613ECB" w:rsidP="00F22E05">
      <w:pPr>
        <w:pStyle w:val="Heading3"/>
      </w:pPr>
      <w:bookmarkStart w:id="304" w:name="_Toc62638709"/>
      <w:r>
        <w:t>Prosedur P</w:t>
      </w:r>
      <w:r w:rsidR="005A5385" w:rsidRPr="00FD47AC">
        <w:t>erhitungan</w:t>
      </w:r>
      <w:bookmarkEnd w:id="304"/>
    </w:p>
    <w:p w14:paraId="4080E53F" w14:textId="6733B890" w:rsidR="00D70F28" w:rsidRPr="00FD47AC" w:rsidRDefault="005A5385" w:rsidP="009555AA">
      <w:pPr>
        <w:pStyle w:val="ListParagraph"/>
        <w:numPr>
          <w:ilvl w:val="0"/>
          <w:numId w:val="48"/>
        </w:numPr>
        <w:tabs>
          <w:tab w:val="left" w:pos="1083"/>
        </w:tabs>
        <w:spacing w:before="278" w:line="271" w:lineRule="auto"/>
        <w:ind w:right="724"/>
        <w:jc w:val="both"/>
        <w:rPr>
          <w:rFonts w:ascii="Calibri Light" w:hAnsi="Calibri Light" w:cs="Calibri Light"/>
          <w:sz w:val="24"/>
        </w:rPr>
      </w:pPr>
      <w:r w:rsidRPr="00FD47AC">
        <w:rPr>
          <w:rFonts w:ascii="Calibri Light" w:hAnsi="Calibri Light" w:cs="Calibri Light"/>
          <w:sz w:val="24"/>
          <w:lang w:val="id"/>
        </w:rPr>
        <w:t xml:space="preserve">Antarmuka perhitungan hemodinamik </w:t>
      </w:r>
      <w:r w:rsidR="00613ECB">
        <w:rPr>
          <w:rFonts w:ascii="Calibri Light" w:hAnsi="Calibri Light" w:cs="Calibri Light"/>
          <w:sz w:val="24"/>
        </w:rPr>
        <w:t>ditampilkan</w:t>
      </w:r>
      <w:r w:rsidRPr="00FD47AC">
        <w:rPr>
          <w:rFonts w:ascii="Calibri Light" w:hAnsi="Calibri Light" w:cs="Calibri Light"/>
          <w:sz w:val="24"/>
          <w:lang w:val="id"/>
        </w:rPr>
        <w:t xml:space="preserve"> dengan memilih </w:t>
      </w:r>
      <w:r w:rsidR="00613ECB">
        <w:rPr>
          <w:rFonts w:ascii="Calibri Light" w:hAnsi="Calibri Light" w:cs="Calibri Light"/>
          <w:b/>
          <w:sz w:val="24"/>
          <w:lang w:val="id"/>
        </w:rPr>
        <w:t xml:space="preserve">Menu </w:t>
      </w:r>
      <w:r w:rsidRPr="00FD47AC">
        <w:rPr>
          <w:rFonts w:ascii="Calibri Light" w:hAnsi="Calibri Light" w:cs="Calibri Light"/>
          <w:sz w:val="24"/>
          <w:lang w:val="id"/>
        </w:rPr>
        <w:t xml:space="preserve">&gt; </w:t>
      </w:r>
      <w:r w:rsidR="00613ECB">
        <w:rPr>
          <w:rFonts w:ascii="Calibri Light" w:hAnsi="Calibri Light" w:cs="Calibri Light"/>
          <w:b/>
          <w:sz w:val="24"/>
        </w:rPr>
        <w:t>Common Function</w:t>
      </w:r>
      <w:r w:rsidRPr="00FD47AC">
        <w:rPr>
          <w:rFonts w:ascii="Calibri Light" w:hAnsi="Calibri Light" w:cs="Calibri Light"/>
          <w:b/>
          <w:sz w:val="24"/>
          <w:lang w:val="id"/>
        </w:rPr>
        <w:t xml:space="preserve"> </w:t>
      </w:r>
      <w:r w:rsidRPr="00FD47AC">
        <w:rPr>
          <w:rFonts w:ascii="Calibri Light" w:hAnsi="Calibri Light" w:cs="Calibri Light"/>
          <w:sz w:val="24"/>
          <w:lang w:val="id"/>
        </w:rPr>
        <w:t xml:space="preserve">&gt; </w:t>
      </w:r>
      <w:r w:rsidR="00613ECB">
        <w:rPr>
          <w:rFonts w:ascii="Calibri Light" w:hAnsi="Calibri Light" w:cs="Calibri Light"/>
          <w:b/>
          <w:sz w:val="24"/>
        </w:rPr>
        <w:t>Calculation</w:t>
      </w:r>
      <w:r w:rsidRPr="00FD47AC">
        <w:rPr>
          <w:rFonts w:ascii="Calibri Light" w:hAnsi="Calibri Light" w:cs="Calibri Light"/>
          <w:lang w:val="id"/>
        </w:rPr>
        <w:t xml:space="preserve"> </w:t>
      </w:r>
      <w:r w:rsidRPr="00FD47AC">
        <w:rPr>
          <w:rFonts w:ascii="Calibri Light" w:hAnsi="Calibri Light" w:cs="Calibri Light"/>
          <w:sz w:val="24"/>
          <w:lang w:val="id"/>
        </w:rPr>
        <w:t xml:space="preserve">&gt; </w:t>
      </w:r>
      <w:r w:rsidR="00613ECB">
        <w:rPr>
          <w:rFonts w:ascii="Calibri Light" w:hAnsi="Calibri Light" w:cs="Calibri Light"/>
          <w:b/>
          <w:sz w:val="24"/>
        </w:rPr>
        <w:t>Hemodynamics</w:t>
      </w:r>
      <w:r w:rsidRPr="00FD47AC">
        <w:rPr>
          <w:rFonts w:ascii="Calibri Light" w:hAnsi="Calibri Light" w:cs="Calibri Light"/>
          <w:sz w:val="24"/>
          <w:lang w:val="id"/>
        </w:rPr>
        <w:t>.</w:t>
      </w:r>
    </w:p>
    <w:p w14:paraId="2BE76865" w14:textId="2B802C62" w:rsidR="00D70F28" w:rsidRPr="00FD47AC" w:rsidRDefault="005A5385" w:rsidP="009555AA">
      <w:pPr>
        <w:pStyle w:val="ListParagraph"/>
        <w:numPr>
          <w:ilvl w:val="0"/>
          <w:numId w:val="48"/>
        </w:numPr>
        <w:tabs>
          <w:tab w:val="left" w:pos="1083"/>
        </w:tabs>
        <w:spacing w:before="121" w:line="271" w:lineRule="auto"/>
        <w:ind w:right="719"/>
        <w:jc w:val="both"/>
        <w:rPr>
          <w:rFonts w:ascii="Calibri Light" w:hAnsi="Calibri Light" w:cs="Calibri Light"/>
          <w:sz w:val="24"/>
        </w:rPr>
      </w:pPr>
      <w:r w:rsidRPr="00FD47AC">
        <w:rPr>
          <w:rFonts w:ascii="Calibri Light" w:hAnsi="Calibri Light" w:cs="Calibri Light"/>
          <w:sz w:val="24"/>
          <w:lang w:val="id"/>
        </w:rPr>
        <w:t xml:space="preserve">Masukkan nilai yang diperlukan secara manual pada antarmuka ini. Anda juga </w:t>
      </w:r>
      <w:r w:rsidR="00613ECB">
        <w:rPr>
          <w:rFonts w:ascii="Calibri Light" w:hAnsi="Calibri Light" w:cs="Calibri Light"/>
          <w:sz w:val="24"/>
        </w:rPr>
        <w:t>bisa</w:t>
      </w:r>
      <w:r w:rsidRPr="00FD47AC">
        <w:rPr>
          <w:rFonts w:ascii="Calibri Light" w:hAnsi="Calibri Light" w:cs="Calibri Light"/>
          <w:sz w:val="24"/>
          <w:lang w:val="id"/>
        </w:rPr>
        <w:t xml:space="preserve"> langsung mendapatkan nilai HR, C.O., PA MAP, CVP, dan PAWP jika tersedia dari monitor dengan memilih </w:t>
      </w:r>
      <w:r w:rsidRPr="00FD47AC">
        <w:rPr>
          <w:rFonts w:ascii="Calibri Light" w:hAnsi="Calibri Light" w:cs="Calibri Light"/>
          <w:b/>
          <w:sz w:val="24"/>
          <w:lang w:val="id"/>
        </w:rPr>
        <w:t>Get Info</w:t>
      </w:r>
      <w:r w:rsidRPr="00FD47AC">
        <w:rPr>
          <w:rFonts w:ascii="Calibri Light" w:hAnsi="Calibri Light" w:cs="Calibri Light"/>
          <w:sz w:val="24"/>
          <w:lang w:val="id"/>
        </w:rPr>
        <w:t>.</w:t>
      </w:r>
    </w:p>
    <w:p w14:paraId="679CC19B" w14:textId="350F3659" w:rsidR="00D70F28" w:rsidRPr="00FD47AC" w:rsidRDefault="005A5385" w:rsidP="009555AA">
      <w:pPr>
        <w:pStyle w:val="ListParagraph"/>
        <w:numPr>
          <w:ilvl w:val="0"/>
          <w:numId w:val="48"/>
        </w:numPr>
        <w:tabs>
          <w:tab w:val="left" w:pos="1083"/>
        </w:tabs>
        <w:spacing w:before="118"/>
        <w:jc w:val="both"/>
        <w:rPr>
          <w:rFonts w:ascii="Calibri Light" w:hAnsi="Calibri Light" w:cs="Calibri Light"/>
          <w:sz w:val="24"/>
        </w:rPr>
      </w:pPr>
      <w:r w:rsidRPr="00FD47AC">
        <w:rPr>
          <w:rFonts w:ascii="Calibri Light" w:hAnsi="Calibri Light" w:cs="Calibri Light"/>
          <w:sz w:val="24"/>
          <w:lang w:val="id"/>
        </w:rPr>
        <w:t xml:space="preserve">Pilih </w:t>
      </w:r>
      <w:r w:rsidR="00613ECB">
        <w:rPr>
          <w:rFonts w:ascii="Calibri Light" w:hAnsi="Calibri Light" w:cs="Calibri Light"/>
          <w:b/>
          <w:sz w:val="24"/>
        </w:rPr>
        <w:t>Calculate</w:t>
      </w:r>
      <w:r w:rsidRPr="00FD47AC">
        <w:rPr>
          <w:rFonts w:ascii="Calibri Light" w:hAnsi="Calibri Light" w:cs="Calibri Light"/>
          <w:lang w:val="id"/>
        </w:rPr>
        <w:t xml:space="preserve"> </w:t>
      </w:r>
      <w:r w:rsidRPr="00FD47AC">
        <w:rPr>
          <w:rFonts w:ascii="Calibri Light" w:hAnsi="Calibri Light" w:cs="Calibri Light"/>
          <w:sz w:val="24"/>
          <w:lang w:val="id"/>
        </w:rPr>
        <w:t>ke nilai parameter output.</w:t>
      </w:r>
    </w:p>
    <w:p w14:paraId="03BC4C20" w14:textId="77777777" w:rsidR="00D70F28" w:rsidRPr="00FD47AC" w:rsidRDefault="00D70F28">
      <w:pPr>
        <w:pStyle w:val="BodyText"/>
        <w:spacing w:before="5"/>
        <w:rPr>
          <w:rFonts w:ascii="Calibri Light" w:hAnsi="Calibri Light" w:cs="Calibri Light"/>
        </w:rPr>
      </w:pPr>
    </w:p>
    <w:p w14:paraId="69C121EB" w14:textId="2A7CC1DE" w:rsidR="00D70F28" w:rsidRPr="00FD47AC" w:rsidRDefault="00613ECB" w:rsidP="00F22E05">
      <w:pPr>
        <w:pStyle w:val="Heading3"/>
      </w:pPr>
      <w:bookmarkStart w:id="305" w:name="_Toc62638710"/>
      <w:r>
        <w:t>Parameter M</w:t>
      </w:r>
      <w:r w:rsidR="005A5385" w:rsidRPr="00FD47AC">
        <w:t>asukan</w:t>
      </w:r>
      <w:bookmarkEnd w:id="305"/>
    </w:p>
    <w:p w14:paraId="313F1A5A" w14:textId="77777777" w:rsidR="00D70F28" w:rsidRPr="00FD47AC" w:rsidRDefault="00D70F28">
      <w:pPr>
        <w:pStyle w:val="BodyText"/>
        <w:spacing w:before="2"/>
        <w:rPr>
          <w:rFonts w:ascii="Calibri Light" w:hAnsi="Calibri Light" w:cs="Calibri Light"/>
          <w:sz w:val="25"/>
        </w:rPr>
      </w:pPr>
    </w:p>
    <w:tbl>
      <w:tblPr>
        <w:tblW w:w="0" w:type="auto"/>
        <w:tblInd w:w="11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453"/>
        <w:gridCol w:w="7020"/>
      </w:tblGrid>
      <w:tr w:rsidR="00D70F28" w:rsidRPr="00FD47AC" w14:paraId="644F7380" w14:textId="77777777" w:rsidTr="00BB6DBC">
        <w:trPr>
          <w:trHeight w:val="407"/>
        </w:trPr>
        <w:tc>
          <w:tcPr>
            <w:tcW w:w="1453" w:type="dxa"/>
          </w:tcPr>
          <w:p w14:paraId="5CE2AA56" w14:textId="77777777" w:rsidR="00D70F28" w:rsidRPr="00FD47AC" w:rsidRDefault="005A5385">
            <w:pPr>
              <w:pStyle w:val="TableParagraph"/>
              <w:spacing w:before="44"/>
              <w:ind w:left="105"/>
              <w:rPr>
                <w:rFonts w:ascii="Calibri Light" w:hAnsi="Calibri Light" w:cs="Calibri Light"/>
                <w:b/>
                <w:sz w:val="24"/>
              </w:rPr>
            </w:pPr>
            <w:r w:rsidRPr="00FD47AC">
              <w:rPr>
                <w:rFonts w:ascii="Calibri Light" w:hAnsi="Calibri Light" w:cs="Calibri Light"/>
                <w:b/>
                <w:sz w:val="24"/>
                <w:lang w:val="id"/>
              </w:rPr>
              <w:t>Item</w:t>
            </w:r>
          </w:p>
        </w:tc>
        <w:tc>
          <w:tcPr>
            <w:tcW w:w="7020" w:type="dxa"/>
          </w:tcPr>
          <w:p w14:paraId="7EAD958E" w14:textId="5EEB1C82" w:rsidR="00D70F28" w:rsidRPr="00FD47AC" w:rsidRDefault="00613ECB" w:rsidP="00F73A6F">
            <w:pPr>
              <w:pStyle w:val="TableParagraph"/>
              <w:spacing w:before="44"/>
              <w:ind w:left="105"/>
              <w:rPr>
                <w:rFonts w:ascii="Calibri Light" w:hAnsi="Calibri Light" w:cs="Calibri Light"/>
                <w:b/>
                <w:sz w:val="24"/>
              </w:rPr>
            </w:pPr>
            <w:r>
              <w:rPr>
                <w:rFonts w:ascii="Calibri Light" w:hAnsi="Calibri Light" w:cs="Calibri Light"/>
                <w:b/>
                <w:sz w:val="24"/>
              </w:rPr>
              <w:t>N</w:t>
            </w:r>
            <w:r w:rsidR="00F73A6F">
              <w:rPr>
                <w:rFonts w:ascii="Calibri Light" w:hAnsi="Calibri Light" w:cs="Calibri Light"/>
                <w:b/>
                <w:sz w:val="24"/>
                <w:lang w:val="id"/>
              </w:rPr>
              <w:t>ama L</w:t>
            </w:r>
            <w:r w:rsidR="005A5385" w:rsidRPr="00FD47AC">
              <w:rPr>
                <w:rFonts w:ascii="Calibri Light" w:hAnsi="Calibri Light" w:cs="Calibri Light"/>
                <w:b/>
                <w:sz w:val="24"/>
                <w:lang w:val="id"/>
              </w:rPr>
              <w:t>engkap/Deskripsi</w:t>
            </w:r>
          </w:p>
        </w:tc>
      </w:tr>
      <w:tr w:rsidR="00D70F28" w:rsidRPr="00FD47AC" w14:paraId="6043B852" w14:textId="77777777" w:rsidTr="00BB6DBC">
        <w:trPr>
          <w:trHeight w:val="407"/>
        </w:trPr>
        <w:tc>
          <w:tcPr>
            <w:tcW w:w="1453" w:type="dxa"/>
          </w:tcPr>
          <w:p w14:paraId="570EECB6" w14:textId="502567DA" w:rsidR="00D70F28" w:rsidRPr="00F73A6F" w:rsidRDefault="00F73A6F">
            <w:pPr>
              <w:pStyle w:val="TableParagraph"/>
              <w:spacing w:before="39"/>
              <w:ind w:left="105"/>
              <w:rPr>
                <w:rFonts w:ascii="Calibri Light" w:hAnsi="Calibri Light" w:cs="Calibri Light"/>
                <w:sz w:val="24"/>
              </w:rPr>
            </w:pPr>
            <w:r>
              <w:rPr>
                <w:rFonts w:ascii="Calibri Light" w:hAnsi="Calibri Light" w:cs="Calibri Light"/>
                <w:sz w:val="24"/>
              </w:rPr>
              <w:t>PAWP</w:t>
            </w:r>
          </w:p>
        </w:tc>
        <w:tc>
          <w:tcPr>
            <w:tcW w:w="7020" w:type="dxa"/>
          </w:tcPr>
          <w:p w14:paraId="729BDB94" w14:textId="16587C98" w:rsidR="00D70F28" w:rsidRPr="00F73A6F" w:rsidRDefault="005A5385">
            <w:pPr>
              <w:pStyle w:val="TableParagraph"/>
              <w:spacing w:before="39"/>
              <w:ind w:left="105"/>
              <w:rPr>
                <w:rFonts w:ascii="Calibri Light" w:hAnsi="Calibri Light" w:cs="Calibri Light"/>
                <w:i/>
                <w:sz w:val="24"/>
              </w:rPr>
            </w:pPr>
            <w:r w:rsidRPr="00FD47AC">
              <w:rPr>
                <w:rFonts w:ascii="Calibri Light" w:hAnsi="Calibri Light" w:cs="Calibri Light"/>
                <w:sz w:val="24"/>
                <w:lang w:val="id"/>
              </w:rPr>
              <w:t>Tekanan baji arteri paru</w:t>
            </w:r>
            <w:r w:rsidR="00F73A6F">
              <w:rPr>
                <w:rFonts w:ascii="Calibri Light" w:hAnsi="Calibri Light" w:cs="Calibri Light"/>
                <w:sz w:val="24"/>
              </w:rPr>
              <w:t xml:space="preserve"> / </w:t>
            </w:r>
            <w:r w:rsidR="00F73A6F">
              <w:rPr>
                <w:rFonts w:ascii="Calibri Light" w:hAnsi="Calibri Light" w:cs="Calibri Light"/>
                <w:i/>
                <w:sz w:val="24"/>
              </w:rPr>
              <w:t>Pulmonary Artery Wedge Pressure</w:t>
            </w:r>
          </w:p>
        </w:tc>
      </w:tr>
      <w:tr w:rsidR="00D70F28" w:rsidRPr="00FD47AC" w14:paraId="2554A9C4" w14:textId="77777777" w:rsidTr="00BB6DBC">
        <w:trPr>
          <w:trHeight w:val="407"/>
        </w:trPr>
        <w:tc>
          <w:tcPr>
            <w:tcW w:w="1453" w:type="dxa"/>
          </w:tcPr>
          <w:p w14:paraId="21030FDC" w14:textId="067B901C" w:rsidR="00D70F28" w:rsidRPr="00FD47AC" w:rsidRDefault="00F73A6F">
            <w:pPr>
              <w:pStyle w:val="TableParagraph"/>
              <w:spacing w:before="39"/>
              <w:ind w:left="105"/>
              <w:rPr>
                <w:rFonts w:ascii="Calibri Light" w:hAnsi="Calibri Light" w:cs="Calibri Light"/>
                <w:sz w:val="24"/>
              </w:rPr>
            </w:pPr>
            <w:r>
              <w:rPr>
                <w:rFonts w:ascii="Calibri Light" w:hAnsi="Calibri Light" w:cs="Calibri Light"/>
                <w:sz w:val="24"/>
                <w:lang w:val="id"/>
              </w:rPr>
              <w:t>CVP</w:t>
            </w:r>
          </w:p>
        </w:tc>
        <w:tc>
          <w:tcPr>
            <w:tcW w:w="7020" w:type="dxa"/>
          </w:tcPr>
          <w:p w14:paraId="0D843E3F" w14:textId="7369D660" w:rsidR="00D70F28" w:rsidRPr="00F73A6F" w:rsidRDefault="005A5385">
            <w:pPr>
              <w:pStyle w:val="TableParagraph"/>
              <w:spacing w:before="39"/>
              <w:ind w:left="105"/>
              <w:rPr>
                <w:rFonts w:ascii="Calibri Light" w:hAnsi="Calibri Light" w:cs="Calibri Light"/>
                <w:i/>
                <w:sz w:val="24"/>
              </w:rPr>
            </w:pPr>
            <w:r w:rsidRPr="00FD47AC">
              <w:rPr>
                <w:rFonts w:ascii="Calibri Light" w:hAnsi="Calibri Light" w:cs="Calibri Light"/>
                <w:sz w:val="24"/>
                <w:lang w:val="id"/>
              </w:rPr>
              <w:t>Tekanan vena sentral</w:t>
            </w:r>
            <w:r w:rsidR="00F73A6F">
              <w:rPr>
                <w:rFonts w:ascii="Calibri Light" w:hAnsi="Calibri Light" w:cs="Calibri Light"/>
                <w:sz w:val="24"/>
              </w:rPr>
              <w:t xml:space="preserve"> / </w:t>
            </w:r>
            <w:r w:rsidR="00F73A6F">
              <w:rPr>
                <w:rFonts w:ascii="Calibri Light" w:hAnsi="Calibri Light" w:cs="Calibri Light"/>
                <w:i/>
                <w:sz w:val="24"/>
              </w:rPr>
              <w:t>Central Venous Pressure</w:t>
            </w:r>
          </w:p>
        </w:tc>
      </w:tr>
      <w:tr w:rsidR="00D70F28" w:rsidRPr="00FD47AC" w14:paraId="6231B5CB" w14:textId="77777777" w:rsidTr="00BB6DBC">
        <w:trPr>
          <w:trHeight w:val="407"/>
        </w:trPr>
        <w:tc>
          <w:tcPr>
            <w:tcW w:w="1453" w:type="dxa"/>
          </w:tcPr>
          <w:p w14:paraId="3C01847E" w14:textId="77777777" w:rsidR="00D70F28" w:rsidRPr="00FD47AC" w:rsidRDefault="005A5385">
            <w:pPr>
              <w:pStyle w:val="TableParagraph"/>
              <w:spacing w:before="39"/>
              <w:ind w:left="105"/>
              <w:rPr>
                <w:rFonts w:ascii="Calibri Light" w:hAnsi="Calibri Light" w:cs="Calibri Light"/>
                <w:sz w:val="24"/>
              </w:rPr>
            </w:pPr>
            <w:r w:rsidRPr="00FD47AC">
              <w:rPr>
                <w:rFonts w:ascii="Calibri Light" w:hAnsi="Calibri Light" w:cs="Calibri Light"/>
                <w:sz w:val="24"/>
                <w:lang w:val="id"/>
              </w:rPr>
              <w:t>C.O.</w:t>
            </w:r>
          </w:p>
        </w:tc>
        <w:tc>
          <w:tcPr>
            <w:tcW w:w="7020" w:type="dxa"/>
          </w:tcPr>
          <w:p w14:paraId="2144A9C5" w14:textId="571F39F1" w:rsidR="00D70F28" w:rsidRPr="00F73A6F" w:rsidRDefault="00F73A6F">
            <w:pPr>
              <w:pStyle w:val="TableParagraph"/>
              <w:spacing w:before="39"/>
              <w:ind w:left="105"/>
              <w:rPr>
                <w:rFonts w:ascii="Calibri Light" w:hAnsi="Calibri Light" w:cs="Calibri Light"/>
                <w:i/>
                <w:sz w:val="24"/>
              </w:rPr>
            </w:pPr>
            <w:r>
              <w:rPr>
                <w:rFonts w:ascii="Calibri Light" w:hAnsi="Calibri Light" w:cs="Calibri Light"/>
                <w:sz w:val="24"/>
              </w:rPr>
              <w:t>Keluaran</w:t>
            </w:r>
            <w:r w:rsidR="005A5385" w:rsidRPr="00FD47AC">
              <w:rPr>
                <w:rFonts w:ascii="Calibri Light" w:hAnsi="Calibri Light" w:cs="Calibri Light"/>
                <w:sz w:val="24"/>
                <w:lang w:val="id"/>
              </w:rPr>
              <w:t xml:space="preserve"> jantung</w:t>
            </w:r>
            <w:r>
              <w:rPr>
                <w:rFonts w:ascii="Calibri Light" w:hAnsi="Calibri Light" w:cs="Calibri Light"/>
                <w:sz w:val="24"/>
              </w:rPr>
              <w:t xml:space="preserve"> / </w:t>
            </w:r>
            <w:r>
              <w:rPr>
                <w:rFonts w:ascii="Calibri Light" w:hAnsi="Calibri Light" w:cs="Calibri Light"/>
                <w:i/>
                <w:sz w:val="24"/>
              </w:rPr>
              <w:t>Cardiac Output</w:t>
            </w:r>
          </w:p>
        </w:tc>
      </w:tr>
      <w:tr w:rsidR="00D70F28" w:rsidRPr="00FD47AC" w14:paraId="612E3A17" w14:textId="77777777" w:rsidTr="00BB6DBC">
        <w:trPr>
          <w:trHeight w:val="407"/>
        </w:trPr>
        <w:tc>
          <w:tcPr>
            <w:tcW w:w="1453" w:type="dxa"/>
          </w:tcPr>
          <w:p w14:paraId="281814AC" w14:textId="1336514B" w:rsidR="00D70F28" w:rsidRPr="00FD47AC" w:rsidRDefault="00F73A6F">
            <w:pPr>
              <w:pStyle w:val="TableParagraph"/>
              <w:spacing w:before="39"/>
              <w:ind w:left="105"/>
              <w:rPr>
                <w:rFonts w:ascii="Calibri Light" w:hAnsi="Calibri Light" w:cs="Calibri Light"/>
                <w:sz w:val="24"/>
              </w:rPr>
            </w:pPr>
            <w:r>
              <w:rPr>
                <w:rFonts w:ascii="Calibri Light" w:hAnsi="Calibri Light" w:cs="Calibri Light"/>
                <w:sz w:val="24"/>
                <w:lang w:val="id"/>
              </w:rPr>
              <w:t>HR</w:t>
            </w:r>
          </w:p>
        </w:tc>
        <w:tc>
          <w:tcPr>
            <w:tcW w:w="7020" w:type="dxa"/>
          </w:tcPr>
          <w:p w14:paraId="3EDDE1DA" w14:textId="359EB488" w:rsidR="00D70F28" w:rsidRPr="00F73A6F" w:rsidRDefault="005A5385">
            <w:pPr>
              <w:pStyle w:val="TableParagraph"/>
              <w:spacing w:before="39"/>
              <w:ind w:left="105"/>
              <w:rPr>
                <w:rFonts w:ascii="Calibri Light" w:hAnsi="Calibri Light" w:cs="Calibri Light"/>
                <w:i/>
                <w:sz w:val="24"/>
              </w:rPr>
            </w:pPr>
            <w:r w:rsidRPr="00FD47AC">
              <w:rPr>
                <w:rFonts w:ascii="Calibri Light" w:hAnsi="Calibri Light" w:cs="Calibri Light"/>
                <w:sz w:val="24"/>
                <w:lang w:val="id"/>
              </w:rPr>
              <w:t>Denyut jantung</w:t>
            </w:r>
            <w:r w:rsidR="00F73A6F">
              <w:rPr>
                <w:rFonts w:ascii="Calibri Light" w:hAnsi="Calibri Light" w:cs="Calibri Light"/>
                <w:sz w:val="24"/>
              </w:rPr>
              <w:t xml:space="preserve"> / </w:t>
            </w:r>
            <w:r w:rsidR="00F73A6F">
              <w:rPr>
                <w:rFonts w:ascii="Calibri Light" w:hAnsi="Calibri Light" w:cs="Calibri Light"/>
                <w:i/>
                <w:sz w:val="24"/>
              </w:rPr>
              <w:t>Heart Rate</w:t>
            </w:r>
          </w:p>
        </w:tc>
      </w:tr>
      <w:tr w:rsidR="00D70F28" w:rsidRPr="00FD47AC" w14:paraId="5B7D5848" w14:textId="77777777" w:rsidTr="00BB6DBC">
        <w:trPr>
          <w:trHeight w:val="407"/>
        </w:trPr>
        <w:tc>
          <w:tcPr>
            <w:tcW w:w="1453" w:type="dxa"/>
          </w:tcPr>
          <w:p w14:paraId="457772A6" w14:textId="77777777" w:rsidR="00D70F28" w:rsidRPr="00FD47AC" w:rsidRDefault="005A5385">
            <w:pPr>
              <w:pStyle w:val="TableParagraph"/>
              <w:spacing w:before="39"/>
              <w:ind w:left="105"/>
              <w:rPr>
                <w:rFonts w:ascii="Calibri Light" w:hAnsi="Calibri Light" w:cs="Calibri Light"/>
                <w:sz w:val="24"/>
              </w:rPr>
            </w:pPr>
            <w:r w:rsidRPr="00FD47AC">
              <w:rPr>
                <w:rFonts w:ascii="Calibri Light" w:hAnsi="Calibri Light" w:cs="Calibri Light"/>
                <w:sz w:val="24"/>
                <w:lang w:val="id"/>
              </w:rPr>
              <w:t>LV_D</w:t>
            </w:r>
          </w:p>
        </w:tc>
        <w:tc>
          <w:tcPr>
            <w:tcW w:w="7020" w:type="dxa"/>
          </w:tcPr>
          <w:p w14:paraId="12763288" w14:textId="050C2BA2" w:rsidR="00D70F28" w:rsidRPr="00F73A6F" w:rsidRDefault="005A5385">
            <w:pPr>
              <w:pStyle w:val="TableParagraph"/>
              <w:spacing w:before="39"/>
              <w:ind w:left="105"/>
              <w:rPr>
                <w:rFonts w:ascii="Calibri Light" w:hAnsi="Calibri Light" w:cs="Calibri Light"/>
                <w:i/>
                <w:sz w:val="24"/>
              </w:rPr>
            </w:pPr>
            <w:r w:rsidRPr="00FD47AC">
              <w:rPr>
                <w:rFonts w:ascii="Calibri Light" w:hAnsi="Calibri Light" w:cs="Calibri Light"/>
                <w:sz w:val="24"/>
                <w:lang w:val="id"/>
              </w:rPr>
              <w:t>Diameter ventrikel kiri</w:t>
            </w:r>
            <w:r w:rsidR="00F73A6F">
              <w:rPr>
                <w:rFonts w:ascii="Calibri Light" w:hAnsi="Calibri Light" w:cs="Calibri Light"/>
                <w:sz w:val="24"/>
              </w:rPr>
              <w:t xml:space="preserve"> / </w:t>
            </w:r>
            <w:r w:rsidR="00F73A6F">
              <w:rPr>
                <w:rFonts w:ascii="Calibri Light" w:hAnsi="Calibri Light" w:cs="Calibri Light"/>
                <w:i/>
                <w:sz w:val="24"/>
              </w:rPr>
              <w:t>Left Ventricular Diamter</w:t>
            </w:r>
          </w:p>
        </w:tc>
      </w:tr>
      <w:tr w:rsidR="00D70F28" w:rsidRPr="00FD47AC" w14:paraId="43143AC1" w14:textId="77777777" w:rsidTr="00BB6DBC">
        <w:trPr>
          <w:trHeight w:val="407"/>
        </w:trPr>
        <w:tc>
          <w:tcPr>
            <w:tcW w:w="1453" w:type="dxa"/>
          </w:tcPr>
          <w:p w14:paraId="72B0A9EE" w14:textId="593B539C" w:rsidR="00D70F28" w:rsidRPr="00F73A6F" w:rsidRDefault="005A5385">
            <w:pPr>
              <w:pStyle w:val="TableParagraph"/>
              <w:spacing w:before="40"/>
              <w:ind w:left="105"/>
              <w:rPr>
                <w:rFonts w:ascii="Calibri Light" w:hAnsi="Calibri Light" w:cs="Calibri Light"/>
                <w:sz w:val="24"/>
              </w:rPr>
            </w:pPr>
            <w:r w:rsidRPr="00FD47AC">
              <w:rPr>
                <w:rFonts w:ascii="Calibri Light" w:hAnsi="Calibri Light" w:cs="Calibri Light"/>
                <w:sz w:val="24"/>
                <w:lang w:val="id"/>
              </w:rPr>
              <w:t>AP</w:t>
            </w:r>
            <w:r w:rsidR="00F73A6F">
              <w:rPr>
                <w:rFonts w:ascii="Calibri Light" w:hAnsi="Calibri Light" w:cs="Calibri Light"/>
                <w:sz w:val="24"/>
              </w:rPr>
              <w:t xml:space="preserve"> MAP</w:t>
            </w:r>
          </w:p>
        </w:tc>
        <w:tc>
          <w:tcPr>
            <w:tcW w:w="7020" w:type="dxa"/>
          </w:tcPr>
          <w:p w14:paraId="7E73FF40" w14:textId="1B82765A" w:rsidR="00D70F28" w:rsidRPr="00F73A6F" w:rsidRDefault="00F73A6F">
            <w:pPr>
              <w:pStyle w:val="TableParagraph"/>
              <w:spacing w:before="40"/>
              <w:ind w:left="105"/>
              <w:rPr>
                <w:rFonts w:ascii="Calibri Light" w:hAnsi="Calibri Light" w:cs="Calibri Light"/>
                <w:i/>
                <w:sz w:val="24"/>
              </w:rPr>
            </w:pPr>
            <w:r>
              <w:rPr>
                <w:rFonts w:ascii="Calibri Light" w:hAnsi="Calibri Light" w:cs="Calibri Light"/>
                <w:sz w:val="24"/>
                <w:lang w:val="id"/>
              </w:rPr>
              <w:t xml:space="preserve">Tekanan arteri rata-rata / </w:t>
            </w:r>
            <w:r>
              <w:rPr>
                <w:rFonts w:ascii="Calibri Light" w:hAnsi="Calibri Light" w:cs="Calibri Light"/>
                <w:i/>
                <w:sz w:val="24"/>
              </w:rPr>
              <w:t>Mean Artery Pressure</w:t>
            </w:r>
          </w:p>
        </w:tc>
      </w:tr>
      <w:tr w:rsidR="00D70F28" w:rsidRPr="00FD47AC" w14:paraId="0C50AAB9" w14:textId="77777777" w:rsidTr="00BB6DBC">
        <w:trPr>
          <w:trHeight w:val="407"/>
        </w:trPr>
        <w:tc>
          <w:tcPr>
            <w:tcW w:w="1453" w:type="dxa"/>
          </w:tcPr>
          <w:p w14:paraId="7A1EC55E" w14:textId="5D285A01" w:rsidR="00D70F28" w:rsidRPr="00F73A6F" w:rsidRDefault="005A5385" w:rsidP="00F73A6F">
            <w:pPr>
              <w:pStyle w:val="TableParagraph"/>
              <w:spacing w:before="39"/>
              <w:ind w:left="105"/>
              <w:rPr>
                <w:rFonts w:ascii="Calibri Light" w:hAnsi="Calibri Light" w:cs="Calibri Light"/>
                <w:sz w:val="24"/>
              </w:rPr>
            </w:pPr>
            <w:r w:rsidRPr="00FD47AC">
              <w:rPr>
                <w:rFonts w:ascii="Calibri Light" w:hAnsi="Calibri Light" w:cs="Calibri Light"/>
                <w:sz w:val="24"/>
                <w:lang w:val="id"/>
              </w:rPr>
              <w:t xml:space="preserve">PA </w:t>
            </w:r>
            <w:r w:rsidR="00F73A6F">
              <w:rPr>
                <w:rFonts w:ascii="Calibri Light" w:hAnsi="Calibri Light" w:cs="Calibri Light"/>
                <w:sz w:val="24"/>
              </w:rPr>
              <w:t>MAP</w:t>
            </w:r>
          </w:p>
        </w:tc>
        <w:tc>
          <w:tcPr>
            <w:tcW w:w="7020" w:type="dxa"/>
          </w:tcPr>
          <w:p w14:paraId="09869D64" w14:textId="131E2A9C" w:rsidR="00D70F28" w:rsidRPr="00F73A6F" w:rsidRDefault="00F73A6F" w:rsidP="00F73A6F">
            <w:pPr>
              <w:pStyle w:val="TableParagraph"/>
              <w:spacing w:before="39"/>
              <w:ind w:left="105"/>
              <w:rPr>
                <w:rFonts w:ascii="Calibri Light" w:hAnsi="Calibri Light" w:cs="Calibri Light"/>
                <w:i/>
                <w:sz w:val="24"/>
              </w:rPr>
            </w:pPr>
            <w:r>
              <w:rPr>
                <w:rFonts w:ascii="Calibri Light" w:hAnsi="Calibri Light" w:cs="Calibri Light"/>
                <w:sz w:val="24"/>
                <w:lang w:val="id"/>
              </w:rPr>
              <w:t>T</w:t>
            </w:r>
            <w:r>
              <w:rPr>
                <w:rFonts w:ascii="Calibri Light" w:hAnsi="Calibri Light" w:cs="Calibri Light"/>
                <w:sz w:val="24"/>
              </w:rPr>
              <w:t>ekanan rata-rata a</w:t>
            </w:r>
            <w:r w:rsidR="005A5385" w:rsidRPr="00FD47AC">
              <w:rPr>
                <w:rFonts w:ascii="Calibri Light" w:hAnsi="Calibri Light" w:cs="Calibri Light"/>
                <w:sz w:val="24"/>
                <w:lang w:val="id"/>
              </w:rPr>
              <w:t xml:space="preserve">rteri pulmoner </w:t>
            </w:r>
            <w:r>
              <w:rPr>
                <w:rFonts w:ascii="Calibri Light" w:hAnsi="Calibri Light" w:cs="Calibri Light"/>
                <w:sz w:val="24"/>
              </w:rPr>
              <w:t xml:space="preserve">/ </w:t>
            </w:r>
            <w:r>
              <w:rPr>
                <w:rFonts w:ascii="Calibri Light" w:hAnsi="Calibri Light" w:cs="Calibri Light"/>
                <w:i/>
                <w:sz w:val="24"/>
              </w:rPr>
              <w:t>Mean Pulmonary Artery Pressure</w:t>
            </w:r>
          </w:p>
        </w:tc>
      </w:tr>
      <w:tr w:rsidR="00D70F28" w:rsidRPr="00FD47AC" w14:paraId="31E0E181" w14:textId="77777777" w:rsidTr="00BB6DBC">
        <w:trPr>
          <w:trHeight w:val="407"/>
        </w:trPr>
        <w:tc>
          <w:tcPr>
            <w:tcW w:w="1453" w:type="dxa"/>
          </w:tcPr>
          <w:p w14:paraId="0DB220D3" w14:textId="77777777" w:rsidR="00D70F28" w:rsidRPr="00FD47AC" w:rsidRDefault="005A5385">
            <w:pPr>
              <w:pStyle w:val="TableParagraph"/>
              <w:spacing w:before="39"/>
              <w:ind w:left="105"/>
              <w:rPr>
                <w:rFonts w:ascii="Calibri Light" w:hAnsi="Calibri Light" w:cs="Calibri Light"/>
                <w:sz w:val="24"/>
              </w:rPr>
            </w:pPr>
            <w:r w:rsidRPr="00FD47AC">
              <w:rPr>
                <w:rFonts w:ascii="Calibri Light" w:hAnsi="Calibri Light" w:cs="Calibri Light"/>
                <w:sz w:val="24"/>
                <w:lang w:val="id"/>
              </w:rPr>
              <w:t>Tinggi</w:t>
            </w:r>
          </w:p>
        </w:tc>
        <w:tc>
          <w:tcPr>
            <w:tcW w:w="7020" w:type="dxa"/>
          </w:tcPr>
          <w:p w14:paraId="05A1F92D" w14:textId="77777777" w:rsidR="00D70F28" w:rsidRPr="00FD47AC" w:rsidRDefault="005A5385">
            <w:pPr>
              <w:pStyle w:val="TableParagraph"/>
              <w:spacing w:before="39"/>
              <w:ind w:left="105"/>
              <w:rPr>
                <w:rFonts w:ascii="Calibri Light" w:hAnsi="Calibri Light" w:cs="Calibri Light"/>
                <w:sz w:val="24"/>
              </w:rPr>
            </w:pPr>
            <w:r w:rsidRPr="00FD47AC">
              <w:rPr>
                <w:rFonts w:ascii="Calibri Light" w:hAnsi="Calibri Light" w:cs="Calibri Light"/>
                <w:sz w:val="24"/>
                <w:lang w:val="id"/>
              </w:rPr>
              <w:t>/</w:t>
            </w:r>
          </w:p>
        </w:tc>
      </w:tr>
      <w:tr w:rsidR="00D70F28" w:rsidRPr="00FD47AC" w14:paraId="3DA55753" w14:textId="77777777" w:rsidTr="00BB6DBC">
        <w:trPr>
          <w:trHeight w:val="407"/>
        </w:trPr>
        <w:tc>
          <w:tcPr>
            <w:tcW w:w="1453" w:type="dxa"/>
          </w:tcPr>
          <w:p w14:paraId="1B37E782" w14:textId="77777777" w:rsidR="00D70F28" w:rsidRPr="00FD47AC" w:rsidRDefault="005A5385">
            <w:pPr>
              <w:pStyle w:val="TableParagraph"/>
              <w:spacing w:before="39"/>
              <w:ind w:left="105"/>
              <w:rPr>
                <w:rFonts w:ascii="Calibri Light" w:hAnsi="Calibri Light" w:cs="Calibri Light"/>
                <w:sz w:val="24"/>
              </w:rPr>
            </w:pPr>
            <w:r w:rsidRPr="00FD47AC">
              <w:rPr>
                <w:rFonts w:ascii="Calibri Light" w:hAnsi="Calibri Light" w:cs="Calibri Light"/>
                <w:sz w:val="24"/>
                <w:lang w:val="id"/>
              </w:rPr>
              <w:t>Berat badan</w:t>
            </w:r>
          </w:p>
        </w:tc>
        <w:tc>
          <w:tcPr>
            <w:tcW w:w="7020" w:type="dxa"/>
          </w:tcPr>
          <w:p w14:paraId="4AB9314E" w14:textId="77777777" w:rsidR="00D70F28" w:rsidRPr="00FD47AC" w:rsidRDefault="005A5385">
            <w:pPr>
              <w:pStyle w:val="TableParagraph"/>
              <w:spacing w:before="39"/>
              <w:ind w:left="105"/>
              <w:rPr>
                <w:rFonts w:ascii="Calibri Light" w:hAnsi="Calibri Light" w:cs="Calibri Light"/>
                <w:sz w:val="24"/>
              </w:rPr>
            </w:pPr>
            <w:r w:rsidRPr="00FD47AC">
              <w:rPr>
                <w:rFonts w:ascii="Calibri Light" w:hAnsi="Calibri Light" w:cs="Calibri Light"/>
                <w:sz w:val="24"/>
                <w:lang w:val="id"/>
              </w:rPr>
              <w:t>/</w:t>
            </w:r>
          </w:p>
        </w:tc>
      </w:tr>
    </w:tbl>
    <w:p w14:paraId="0B13EAC4" w14:textId="1950243A" w:rsidR="00D70F28" w:rsidRPr="00FD47AC" w:rsidRDefault="005A5385" w:rsidP="00F22E05">
      <w:pPr>
        <w:pStyle w:val="Heading3"/>
      </w:pPr>
      <w:bookmarkStart w:id="306" w:name="_Toc62638711"/>
      <w:r w:rsidRPr="00FD47AC">
        <w:t xml:space="preserve">Parameter </w:t>
      </w:r>
      <w:r w:rsidR="00F73A6F">
        <w:t>Keluaran</w:t>
      </w:r>
      <w:bookmarkEnd w:id="306"/>
    </w:p>
    <w:p w14:paraId="16220BFD" w14:textId="77777777" w:rsidR="00D70F28" w:rsidRPr="00FD47AC" w:rsidRDefault="00D70F28">
      <w:pPr>
        <w:pStyle w:val="BodyText"/>
        <w:spacing w:before="10" w:after="1"/>
        <w:rPr>
          <w:rFonts w:ascii="Calibri Light" w:hAnsi="Calibri Light" w:cs="Calibri Light"/>
        </w:rPr>
      </w:pPr>
    </w:p>
    <w:tbl>
      <w:tblPr>
        <w:tblW w:w="0" w:type="auto"/>
        <w:tblInd w:w="113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276"/>
        <w:gridCol w:w="7251"/>
      </w:tblGrid>
      <w:tr w:rsidR="00D70F28" w:rsidRPr="00FD47AC" w14:paraId="19D53B7B" w14:textId="77777777" w:rsidTr="00BB6DBC">
        <w:trPr>
          <w:trHeight w:val="407"/>
        </w:trPr>
        <w:tc>
          <w:tcPr>
            <w:tcW w:w="1276" w:type="dxa"/>
          </w:tcPr>
          <w:p w14:paraId="3332B7E3" w14:textId="77777777" w:rsidR="00D70F28" w:rsidRPr="00D636ED" w:rsidRDefault="005A5385">
            <w:pPr>
              <w:pStyle w:val="TableParagraph"/>
              <w:spacing w:before="44"/>
              <w:ind w:left="105"/>
              <w:rPr>
                <w:rFonts w:ascii="Calibri Light" w:hAnsi="Calibri Light" w:cs="Calibri Light"/>
                <w:b/>
                <w:i/>
                <w:sz w:val="24"/>
              </w:rPr>
            </w:pPr>
            <w:r w:rsidRPr="00D636ED">
              <w:rPr>
                <w:rFonts w:ascii="Calibri Light" w:hAnsi="Calibri Light" w:cs="Calibri Light"/>
                <w:b/>
                <w:i/>
                <w:sz w:val="24"/>
                <w:lang w:val="id"/>
              </w:rPr>
              <w:t>Item</w:t>
            </w:r>
          </w:p>
        </w:tc>
        <w:tc>
          <w:tcPr>
            <w:tcW w:w="7251" w:type="dxa"/>
          </w:tcPr>
          <w:p w14:paraId="3BC5442D" w14:textId="1E608CDA" w:rsidR="00D70F28" w:rsidRPr="00F73A6F" w:rsidRDefault="00F73A6F">
            <w:pPr>
              <w:pStyle w:val="TableParagraph"/>
              <w:spacing w:before="44"/>
              <w:ind w:left="105"/>
              <w:rPr>
                <w:rFonts w:ascii="Calibri Light" w:hAnsi="Calibri Light" w:cs="Calibri Light"/>
                <w:b/>
                <w:sz w:val="24"/>
              </w:rPr>
            </w:pPr>
            <w:r>
              <w:rPr>
                <w:rFonts w:ascii="Calibri Light" w:hAnsi="Calibri Light" w:cs="Calibri Light"/>
                <w:b/>
                <w:sz w:val="24"/>
              </w:rPr>
              <w:t>Nama Lengkap/Deskripsi</w:t>
            </w:r>
          </w:p>
        </w:tc>
      </w:tr>
      <w:tr w:rsidR="00D70F28" w:rsidRPr="00FD47AC" w14:paraId="26F35B53" w14:textId="77777777" w:rsidTr="00BB6DBC">
        <w:trPr>
          <w:trHeight w:val="407"/>
        </w:trPr>
        <w:tc>
          <w:tcPr>
            <w:tcW w:w="1276" w:type="dxa"/>
          </w:tcPr>
          <w:p w14:paraId="24579BF3" w14:textId="10EE59E5" w:rsidR="00D70F28" w:rsidRPr="00F73A6F" w:rsidRDefault="00F73A6F">
            <w:pPr>
              <w:pStyle w:val="TableParagraph"/>
              <w:spacing w:before="39"/>
              <w:ind w:left="105"/>
              <w:rPr>
                <w:rFonts w:ascii="Calibri Light" w:hAnsi="Calibri Light" w:cs="Calibri Light"/>
                <w:sz w:val="24"/>
              </w:rPr>
            </w:pPr>
            <w:r>
              <w:rPr>
                <w:rFonts w:ascii="Calibri Light" w:hAnsi="Calibri Light" w:cs="Calibri Light"/>
                <w:sz w:val="24"/>
                <w:lang w:val="id"/>
              </w:rPr>
              <w:t>C</w:t>
            </w:r>
            <w:r>
              <w:rPr>
                <w:rFonts w:ascii="Calibri Light" w:hAnsi="Calibri Light" w:cs="Calibri Light"/>
                <w:sz w:val="24"/>
              </w:rPr>
              <w:t>I</w:t>
            </w:r>
          </w:p>
        </w:tc>
        <w:tc>
          <w:tcPr>
            <w:tcW w:w="7251" w:type="dxa"/>
          </w:tcPr>
          <w:p w14:paraId="500690F1" w14:textId="6CF0C640" w:rsidR="00D70F28" w:rsidRPr="00BB6DBC" w:rsidRDefault="005A5385">
            <w:pPr>
              <w:pStyle w:val="TableParagraph"/>
              <w:spacing w:before="39"/>
              <w:ind w:left="105"/>
              <w:rPr>
                <w:rFonts w:ascii="Calibri Light" w:hAnsi="Calibri Light" w:cs="Calibri Light"/>
                <w:i/>
                <w:sz w:val="24"/>
              </w:rPr>
            </w:pPr>
            <w:r w:rsidRPr="00FD47AC">
              <w:rPr>
                <w:rFonts w:ascii="Calibri Light" w:hAnsi="Calibri Light" w:cs="Calibri Light"/>
                <w:sz w:val="24"/>
                <w:lang w:val="id"/>
              </w:rPr>
              <w:t>Indeks jantung</w:t>
            </w:r>
            <w:r w:rsidR="00BB6DBC">
              <w:rPr>
                <w:rFonts w:ascii="Calibri Light" w:hAnsi="Calibri Light" w:cs="Calibri Light"/>
                <w:sz w:val="24"/>
              </w:rPr>
              <w:t xml:space="preserve"> / </w:t>
            </w:r>
            <w:r w:rsidR="00BB6DBC">
              <w:rPr>
                <w:rFonts w:ascii="Calibri Light" w:hAnsi="Calibri Light" w:cs="Calibri Light"/>
                <w:i/>
                <w:sz w:val="24"/>
              </w:rPr>
              <w:t>cardiac index</w:t>
            </w:r>
          </w:p>
        </w:tc>
      </w:tr>
      <w:tr w:rsidR="00D70F28" w:rsidRPr="00FD47AC" w14:paraId="1D6B167E" w14:textId="77777777" w:rsidTr="00BB6DBC">
        <w:trPr>
          <w:trHeight w:val="408"/>
        </w:trPr>
        <w:tc>
          <w:tcPr>
            <w:tcW w:w="1276" w:type="dxa"/>
          </w:tcPr>
          <w:p w14:paraId="61033699" w14:textId="1F6C8F15" w:rsidR="00D70F28" w:rsidRPr="00F73A6F" w:rsidRDefault="00F73A6F">
            <w:pPr>
              <w:pStyle w:val="TableParagraph"/>
              <w:spacing w:before="40"/>
              <w:ind w:left="105"/>
              <w:rPr>
                <w:rFonts w:ascii="Calibri Light" w:hAnsi="Calibri Light" w:cs="Calibri Light"/>
                <w:sz w:val="24"/>
              </w:rPr>
            </w:pPr>
            <w:r>
              <w:rPr>
                <w:rFonts w:ascii="Calibri Light" w:hAnsi="Calibri Light" w:cs="Calibri Light"/>
                <w:sz w:val="24"/>
              </w:rPr>
              <w:t>BSA</w:t>
            </w:r>
          </w:p>
        </w:tc>
        <w:tc>
          <w:tcPr>
            <w:tcW w:w="7251" w:type="dxa"/>
          </w:tcPr>
          <w:p w14:paraId="5352754E" w14:textId="7DAF7A1F" w:rsidR="00D70F28" w:rsidRPr="00BB6DBC" w:rsidRDefault="005A5385">
            <w:pPr>
              <w:pStyle w:val="TableParagraph"/>
              <w:spacing w:before="40"/>
              <w:ind w:left="105"/>
              <w:rPr>
                <w:rFonts w:ascii="Calibri Light" w:hAnsi="Calibri Light" w:cs="Calibri Light"/>
                <w:sz w:val="24"/>
              </w:rPr>
            </w:pPr>
            <w:r w:rsidRPr="00FD47AC">
              <w:rPr>
                <w:rFonts w:ascii="Calibri Light" w:hAnsi="Calibri Light" w:cs="Calibri Light"/>
                <w:sz w:val="24"/>
                <w:lang w:val="id"/>
              </w:rPr>
              <w:t>Luas permukaan tubuh</w:t>
            </w:r>
            <w:r w:rsidR="00BB6DBC">
              <w:rPr>
                <w:rFonts w:ascii="Calibri Light" w:hAnsi="Calibri Light" w:cs="Calibri Light"/>
                <w:sz w:val="24"/>
              </w:rPr>
              <w:t xml:space="preserve"> / body surface area</w:t>
            </w:r>
          </w:p>
        </w:tc>
      </w:tr>
      <w:tr w:rsidR="00D70F28" w:rsidRPr="00FD47AC" w14:paraId="4E19EA19" w14:textId="77777777" w:rsidTr="00BB6DBC">
        <w:trPr>
          <w:trHeight w:val="407"/>
        </w:trPr>
        <w:tc>
          <w:tcPr>
            <w:tcW w:w="1276" w:type="dxa"/>
          </w:tcPr>
          <w:p w14:paraId="304A9B7E" w14:textId="0B1D48AB" w:rsidR="00D70F28" w:rsidRPr="00FD47AC" w:rsidRDefault="00F73A6F">
            <w:pPr>
              <w:pStyle w:val="TableParagraph"/>
              <w:spacing w:before="39"/>
              <w:ind w:left="105"/>
              <w:rPr>
                <w:rFonts w:ascii="Calibri Light" w:hAnsi="Calibri Light" w:cs="Calibri Light"/>
                <w:sz w:val="24"/>
              </w:rPr>
            </w:pPr>
            <w:r>
              <w:rPr>
                <w:rFonts w:ascii="Calibri Light" w:hAnsi="Calibri Light" w:cs="Calibri Light"/>
                <w:sz w:val="24"/>
                <w:lang w:val="id"/>
              </w:rPr>
              <w:t>SV</w:t>
            </w:r>
          </w:p>
        </w:tc>
        <w:tc>
          <w:tcPr>
            <w:tcW w:w="7251" w:type="dxa"/>
          </w:tcPr>
          <w:p w14:paraId="393C01B2" w14:textId="0166490A" w:rsidR="00D70F28" w:rsidRPr="00BB6DBC" w:rsidRDefault="005A5385" w:rsidP="00BB6DBC">
            <w:pPr>
              <w:pStyle w:val="TableParagraph"/>
              <w:spacing w:before="39"/>
              <w:ind w:left="105"/>
              <w:rPr>
                <w:rFonts w:ascii="Calibri Light" w:hAnsi="Calibri Light" w:cs="Calibri Light"/>
                <w:i/>
                <w:sz w:val="24"/>
              </w:rPr>
            </w:pPr>
            <w:r w:rsidRPr="00FD47AC">
              <w:rPr>
                <w:rFonts w:ascii="Calibri Light" w:hAnsi="Calibri Light" w:cs="Calibri Light"/>
                <w:sz w:val="24"/>
                <w:lang w:val="id"/>
              </w:rPr>
              <w:t xml:space="preserve">Volume </w:t>
            </w:r>
            <w:r w:rsidR="00BB6DBC" w:rsidRPr="00BB6DBC">
              <w:rPr>
                <w:rFonts w:ascii="Calibri Light" w:hAnsi="Calibri Light" w:cs="Calibri Light"/>
                <w:i/>
                <w:sz w:val="24"/>
                <w:lang w:val="id"/>
              </w:rPr>
              <w:t>stroke</w:t>
            </w:r>
            <w:r w:rsidR="00BB6DBC">
              <w:rPr>
                <w:rFonts w:ascii="Calibri Light" w:hAnsi="Calibri Light" w:cs="Calibri Light"/>
                <w:sz w:val="24"/>
              </w:rPr>
              <w:t xml:space="preserve"> / </w:t>
            </w:r>
            <w:r w:rsidR="00BB6DBC">
              <w:rPr>
                <w:rFonts w:ascii="Calibri Light" w:hAnsi="Calibri Light" w:cs="Calibri Light"/>
                <w:i/>
                <w:sz w:val="24"/>
              </w:rPr>
              <w:t>stroke volume</w:t>
            </w:r>
          </w:p>
        </w:tc>
      </w:tr>
      <w:tr w:rsidR="00D70F28" w:rsidRPr="00FD47AC" w14:paraId="47FA06F7" w14:textId="77777777" w:rsidTr="00BB6DBC">
        <w:trPr>
          <w:trHeight w:val="407"/>
        </w:trPr>
        <w:tc>
          <w:tcPr>
            <w:tcW w:w="1276" w:type="dxa"/>
          </w:tcPr>
          <w:p w14:paraId="53369227" w14:textId="77777777" w:rsidR="00D70F28" w:rsidRPr="00FD47AC" w:rsidRDefault="005A5385">
            <w:pPr>
              <w:pStyle w:val="TableParagraph"/>
              <w:spacing w:before="39"/>
              <w:ind w:left="105"/>
              <w:rPr>
                <w:rFonts w:ascii="Calibri Light" w:hAnsi="Calibri Light" w:cs="Calibri Light"/>
                <w:sz w:val="24"/>
              </w:rPr>
            </w:pPr>
            <w:r w:rsidRPr="00FD47AC">
              <w:rPr>
                <w:rFonts w:ascii="Calibri Light" w:hAnsi="Calibri Light" w:cs="Calibri Light"/>
                <w:sz w:val="24"/>
                <w:lang w:val="id"/>
              </w:rPr>
              <w:t>SVI</w:t>
            </w:r>
          </w:p>
        </w:tc>
        <w:tc>
          <w:tcPr>
            <w:tcW w:w="7251" w:type="dxa"/>
          </w:tcPr>
          <w:p w14:paraId="6F91D089" w14:textId="07E41515" w:rsidR="00D70F28" w:rsidRPr="00BB6DBC" w:rsidRDefault="005A5385">
            <w:pPr>
              <w:pStyle w:val="TableParagraph"/>
              <w:spacing w:before="39"/>
              <w:ind w:left="105"/>
              <w:rPr>
                <w:rFonts w:ascii="Calibri Light" w:hAnsi="Calibri Light" w:cs="Calibri Light"/>
                <w:i/>
                <w:sz w:val="24"/>
              </w:rPr>
            </w:pPr>
            <w:r w:rsidRPr="00FD47AC">
              <w:rPr>
                <w:rFonts w:ascii="Calibri Light" w:hAnsi="Calibri Light" w:cs="Calibri Light"/>
                <w:sz w:val="24"/>
                <w:lang w:val="id"/>
              </w:rPr>
              <w:t xml:space="preserve">Indeks volume </w:t>
            </w:r>
            <w:r w:rsidRPr="00BB6DBC">
              <w:rPr>
                <w:rFonts w:ascii="Calibri Light" w:hAnsi="Calibri Light" w:cs="Calibri Light"/>
                <w:i/>
                <w:sz w:val="24"/>
                <w:lang w:val="id"/>
              </w:rPr>
              <w:t>stroke</w:t>
            </w:r>
            <w:r w:rsidR="00BB6DBC">
              <w:rPr>
                <w:rFonts w:ascii="Calibri Light" w:hAnsi="Calibri Light" w:cs="Calibri Light"/>
                <w:sz w:val="24"/>
              </w:rPr>
              <w:t xml:space="preserve"> / </w:t>
            </w:r>
            <w:r w:rsidR="00BB6DBC">
              <w:rPr>
                <w:rFonts w:ascii="Calibri Light" w:hAnsi="Calibri Light" w:cs="Calibri Light"/>
                <w:i/>
                <w:sz w:val="24"/>
              </w:rPr>
              <w:t>stroke volume index</w:t>
            </w:r>
          </w:p>
        </w:tc>
      </w:tr>
      <w:tr w:rsidR="00D70F28" w:rsidRPr="00FD47AC" w14:paraId="225A1D70" w14:textId="77777777" w:rsidTr="00BB6DBC">
        <w:trPr>
          <w:trHeight w:val="407"/>
        </w:trPr>
        <w:tc>
          <w:tcPr>
            <w:tcW w:w="1276" w:type="dxa"/>
          </w:tcPr>
          <w:p w14:paraId="5DE9FA7C" w14:textId="77777777" w:rsidR="00D70F28" w:rsidRPr="00FD47AC" w:rsidRDefault="005A5385">
            <w:pPr>
              <w:pStyle w:val="TableParagraph"/>
              <w:spacing w:before="39"/>
              <w:ind w:left="105"/>
              <w:rPr>
                <w:rFonts w:ascii="Calibri Light" w:hAnsi="Calibri Light" w:cs="Calibri Light"/>
                <w:sz w:val="24"/>
              </w:rPr>
            </w:pPr>
            <w:r w:rsidRPr="00FD47AC">
              <w:rPr>
                <w:rFonts w:ascii="Calibri Light" w:hAnsi="Calibri Light" w:cs="Calibri Light"/>
                <w:sz w:val="24"/>
                <w:lang w:val="id"/>
              </w:rPr>
              <w:t>SVR</w:t>
            </w:r>
          </w:p>
        </w:tc>
        <w:tc>
          <w:tcPr>
            <w:tcW w:w="7251" w:type="dxa"/>
          </w:tcPr>
          <w:p w14:paraId="743B4F32" w14:textId="651C2F0F" w:rsidR="00D70F28" w:rsidRPr="00BB6DBC" w:rsidRDefault="005A5385">
            <w:pPr>
              <w:pStyle w:val="TableParagraph"/>
              <w:spacing w:before="39"/>
              <w:ind w:left="105"/>
              <w:rPr>
                <w:rFonts w:ascii="Calibri Light" w:hAnsi="Calibri Light" w:cs="Calibri Light"/>
                <w:i/>
                <w:sz w:val="24"/>
              </w:rPr>
            </w:pPr>
            <w:r w:rsidRPr="00FD47AC">
              <w:rPr>
                <w:rFonts w:ascii="Calibri Light" w:hAnsi="Calibri Light" w:cs="Calibri Light"/>
                <w:sz w:val="24"/>
                <w:lang w:val="id"/>
              </w:rPr>
              <w:t>Resistensi pembuluh darah sistemik</w:t>
            </w:r>
            <w:r w:rsidR="00BB6DBC">
              <w:rPr>
                <w:rFonts w:ascii="Calibri Light" w:hAnsi="Calibri Light" w:cs="Calibri Light"/>
                <w:sz w:val="24"/>
              </w:rPr>
              <w:t xml:space="preserve"> / </w:t>
            </w:r>
            <w:r w:rsidR="00BB6DBC">
              <w:rPr>
                <w:rFonts w:ascii="Calibri Light" w:hAnsi="Calibri Light" w:cs="Calibri Light"/>
                <w:i/>
                <w:sz w:val="24"/>
              </w:rPr>
              <w:t>systemic vascular resistance</w:t>
            </w:r>
          </w:p>
        </w:tc>
      </w:tr>
      <w:tr w:rsidR="00D70F28" w:rsidRPr="00FD47AC" w14:paraId="11F6B665" w14:textId="77777777" w:rsidTr="00BB6DBC">
        <w:trPr>
          <w:trHeight w:val="407"/>
        </w:trPr>
        <w:tc>
          <w:tcPr>
            <w:tcW w:w="1276" w:type="dxa"/>
          </w:tcPr>
          <w:p w14:paraId="7628174B" w14:textId="6D5E4DA8" w:rsidR="00D70F28" w:rsidRPr="00FD47AC" w:rsidRDefault="005A5385">
            <w:pPr>
              <w:pStyle w:val="TableParagraph"/>
              <w:spacing w:before="39"/>
              <w:ind w:left="105"/>
              <w:rPr>
                <w:rFonts w:ascii="Calibri Light" w:hAnsi="Calibri Light" w:cs="Calibri Light"/>
                <w:sz w:val="24"/>
              </w:rPr>
            </w:pPr>
            <w:r w:rsidRPr="00FD47AC">
              <w:rPr>
                <w:rFonts w:ascii="Calibri Light" w:hAnsi="Calibri Light" w:cs="Calibri Light"/>
                <w:sz w:val="24"/>
                <w:lang w:val="id"/>
              </w:rPr>
              <w:t>SVRI</w:t>
            </w:r>
          </w:p>
        </w:tc>
        <w:tc>
          <w:tcPr>
            <w:tcW w:w="7251" w:type="dxa"/>
          </w:tcPr>
          <w:p w14:paraId="7B128EA1" w14:textId="23552330" w:rsidR="00D70F28" w:rsidRPr="00BB6DBC" w:rsidRDefault="005A5385">
            <w:pPr>
              <w:pStyle w:val="TableParagraph"/>
              <w:spacing w:before="39"/>
              <w:ind w:left="105"/>
              <w:rPr>
                <w:rFonts w:ascii="Calibri Light" w:hAnsi="Calibri Light" w:cs="Calibri Light"/>
                <w:i/>
                <w:sz w:val="24"/>
              </w:rPr>
            </w:pPr>
            <w:r w:rsidRPr="00FD47AC">
              <w:rPr>
                <w:rFonts w:ascii="Calibri Light" w:hAnsi="Calibri Light" w:cs="Calibri Light"/>
                <w:sz w:val="24"/>
                <w:lang w:val="id"/>
              </w:rPr>
              <w:t>Indeks resistensi vaskular sistemik</w:t>
            </w:r>
            <w:r w:rsidR="00BB6DBC">
              <w:rPr>
                <w:rFonts w:ascii="Calibri Light" w:hAnsi="Calibri Light" w:cs="Calibri Light"/>
                <w:sz w:val="24"/>
              </w:rPr>
              <w:t xml:space="preserve"> / </w:t>
            </w:r>
            <w:r w:rsidR="00BB6DBC">
              <w:rPr>
                <w:rFonts w:ascii="Calibri Light" w:hAnsi="Calibri Light" w:cs="Calibri Light"/>
                <w:i/>
                <w:sz w:val="24"/>
              </w:rPr>
              <w:t>systemic vascular resistance index</w:t>
            </w:r>
          </w:p>
        </w:tc>
      </w:tr>
      <w:tr w:rsidR="00D70F28" w:rsidRPr="00FD47AC" w14:paraId="2FB13E23" w14:textId="77777777" w:rsidTr="00BB6DBC">
        <w:trPr>
          <w:trHeight w:val="407"/>
        </w:trPr>
        <w:tc>
          <w:tcPr>
            <w:tcW w:w="1276" w:type="dxa"/>
          </w:tcPr>
          <w:p w14:paraId="40BFF691" w14:textId="77777777" w:rsidR="00D70F28" w:rsidRPr="00FD47AC" w:rsidRDefault="005A5385">
            <w:pPr>
              <w:pStyle w:val="TableParagraph"/>
              <w:spacing w:before="39"/>
              <w:ind w:left="105"/>
              <w:rPr>
                <w:rFonts w:ascii="Calibri Light" w:hAnsi="Calibri Light" w:cs="Calibri Light"/>
                <w:sz w:val="24"/>
              </w:rPr>
            </w:pPr>
            <w:r w:rsidRPr="00FD47AC">
              <w:rPr>
                <w:rFonts w:ascii="Calibri Light" w:hAnsi="Calibri Light" w:cs="Calibri Light"/>
                <w:sz w:val="24"/>
                <w:lang w:val="id"/>
              </w:rPr>
              <w:t>PVR</w:t>
            </w:r>
          </w:p>
        </w:tc>
        <w:tc>
          <w:tcPr>
            <w:tcW w:w="7251" w:type="dxa"/>
          </w:tcPr>
          <w:p w14:paraId="1F62E328" w14:textId="7A1FFD07" w:rsidR="00D70F28" w:rsidRPr="00BB6DBC" w:rsidRDefault="005A5385">
            <w:pPr>
              <w:pStyle w:val="TableParagraph"/>
              <w:spacing w:before="39"/>
              <w:ind w:left="105"/>
              <w:rPr>
                <w:rFonts w:ascii="Calibri Light" w:hAnsi="Calibri Light" w:cs="Calibri Light"/>
                <w:i/>
                <w:sz w:val="24"/>
              </w:rPr>
            </w:pPr>
            <w:r w:rsidRPr="00FD47AC">
              <w:rPr>
                <w:rFonts w:ascii="Calibri Light" w:hAnsi="Calibri Light" w:cs="Calibri Light"/>
                <w:sz w:val="24"/>
                <w:lang w:val="id"/>
              </w:rPr>
              <w:t>Resistensi pembuluh darah paru</w:t>
            </w:r>
            <w:r w:rsidR="00BB6DBC">
              <w:rPr>
                <w:rFonts w:ascii="Calibri Light" w:hAnsi="Calibri Light" w:cs="Calibri Light"/>
                <w:sz w:val="24"/>
              </w:rPr>
              <w:t xml:space="preserve"> / </w:t>
            </w:r>
            <w:r w:rsidR="00BB6DBC">
              <w:rPr>
                <w:rFonts w:ascii="Calibri Light" w:hAnsi="Calibri Light" w:cs="Calibri Light"/>
                <w:i/>
                <w:sz w:val="24"/>
              </w:rPr>
              <w:t>pulmonary vascular resistance</w:t>
            </w:r>
          </w:p>
        </w:tc>
      </w:tr>
      <w:tr w:rsidR="00D70F28" w:rsidRPr="00FD47AC" w14:paraId="3362F1D2" w14:textId="77777777" w:rsidTr="00BB6DBC">
        <w:trPr>
          <w:trHeight w:val="407"/>
        </w:trPr>
        <w:tc>
          <w:tcPr>
            <w:tcW w:w="1276" w:type="dxa"/>
          </w:tcPr>
          <w:p w14:paraId="3DA99EEE" w14:textId="224B63EF" w:rsidR="00D70F28" w:rsidRPr="00FD47AC" w:rsidRDefault="005A5385">
            <w:pPr>
              <w:pStyle w:val="TableParagraph"/>
              <w:spacing w:before="39"/>
              <w:ind w:left="105"/>
              <w:rPr>
                <w:rFonts w:ascii="Calibri Light" w:hAnsi="Calibri Light" w:cs="Calibri Light"/>
                <w:sz w:val="24"/>
              </w:rPr>
            </w:pPr>
            <w:r w:rsidRPr="00FD47AC">
              <w:rPr>
                <w:rFonts w:ascii="Calibri Light" w:hAnsi="Calibri Light" w:cs="Calibri Light"/>
                <w:sz w:val="24"/>
                <w:lang w:val="id"/>
              </w:rPr>
              <w:t>PVRI</w:t>
            </w:r>
          </w:p>
        </w:tc>
        <w:tc>
          <w:tcPr>
            <w:tcW w:w="7251" w:type="dxa"/>
          </w:tcPr>
          <w:p w14:paraId="2F42DE9D" w14:textId="592565C3" w:rsidR="00D70F28" w:rsidRPr="00BB6DBC" w:rsidRDefault="005A5385">
            <w:pPr>
              <w:pStyle w:val="TableParagraph"/>
              <w:spacing w:before="39"/>
              <w:ind w:left="105"/>
              <w:rPr>
                <w:rFonts w:ascii="Calibri Light" w:hAnsi="Calibri Light" w:cs="Calibri Light"/>
                <w:i/>
                <w:sz w:val="24"/>
              </w:rPr>
            </w:pPr>
            <w:r w:rsidRPr="00FD47AC">
              <w:rPr>
                <w:rFonts w:ascii="Calibri Light" w:hAnsi="Calibri Light" w:cs="Calibri Light"/>
                <w:sz w:val="24"/>
                <w:lang w:val="id"/>
              </w:rPr>
              <w:t>Indeks resistensi vaskular paru</w:t>
            </w:r>
            <w:r w:rsidR="00BB6DBC">
              <w:rPr>
                <w:rFonts w:ascii="Calibri Light" w:hAnsi="Calibri Light" w:cs="Calibri Light"/>
                <w:sz w:val="24"/>
              </w:rPr>
              <w:t xml:space="preserve"> / </w:t>
            </w:r>
            <w:r w:rsidR="00BB6DBC">
              <w:rPr>
                <w:rFonts w:ascii="Calibri Light" w:hAnsi="Calibri Light" w:cs="Calibri Light"/>
                <w:i/>
                <w:sz w:val="24"/>
              </w:rPr>
              <w:t>pulmonary vascular resistance index</w:t>
            </w:r>
          </w:p>
        </w:tc>
      </w:tr>
      <w:tr w:rsidR="00D70F28" w:rsidRPr="00FD47AC" w14:paraId="40575500" w14:textId="77777777" w:rsidTr="00BB6DBC">
        <w:trPr>
          <w:trHeight w:val="407"/>
        </w:trPr>
        <w:tc>
          <w:tcPr>
            <w:tcW w:w="1276" w:type="dxa"/>
          </w:tcPr>
          <w:p w14:paraId="75E3D562" w14:textId="5D56C8FA" w:rsidR="00D70F28" w:rsidRPr="00F73A6F" w:rsidRDefault="00F73A6F">
            <w:pPr>
              <w:pStyle w:val="TableParagraph"/>
              <w:spacing w:before="39"/>
              <w:ind w:left="105"/>
              <w:rPr>
                <w:rFonts w:ascii="Calibri Light" w:hAnsi="Calibri Light" w:cs="Calibri Light"/>
                <w:sz w:val="24"/>
              </w:rPr>
            </w:pPr>
            <w:r>
              <w:rPr>
                <w:rFonts w:ascii="Calibri Light" w:hAnsi="Calibri Light" w:cs="Calibri Light"/>
                <w:sz w:val="24"/>
              </w:rPr>
              <w:t>LCW</w:t>
            </w:r>
          </w:p>
        </w:tc>
        <w:tc>
          <w:tcPr>
            <w:tcW w:w="7251" w:type="dxa"/>
          </w:tcPr>
          <w:p w14:paraId="407E1779" w14:textId="4E339033" w:rsidR="00D70F28" w:rsidRPr="00BB6DBC" w:rsidRDefault="00BB6DBC">
            <w:pPr>
              <w:pStyle w:val="TableParagraph"/>
              <w:spacing w:before="39"/>
              <w:ind w:left="105"/>
              <w:rPr>
                <w:rFonts w:ascii="Calibri Light" w:hAnsi="Calibri Light" w:cs="Calibri Light"/>
                <w:i/>
                <w:sz w:val="24"/>
              </w:rPr>
            </w:pPr>
            <w:r>
              <w:rPr>
                <w:rFonts w:ascii="Calibri Light" w:hAnsi="Calibri Light" w:cs="Calibri Light"/>
                <w:sz w:val="24"/>
              </w:rPr>
              <w:t>Kerja</w:t>
            </w:r>
            <w:r w:rsidR="005A5385" w:rsidRPr="00FD47AC">
              <w:rPr>
                <w:rFonts w:ascii="Calibri Light" w:hAnsi="Calibri Light" w:cs="Calibri Light"/>
                <w:sz w:val="24"/>
                <w:lang w:val="id"/>
              </w:rPr>
              <w:t xml:space="preserve"> jantung kiri</w:t>
            </w:r>
            <w:r>
              <w:rPr>
                <w:rFonts w:ascii="Calibri Light" w:hAnsi="Calibri Light" w:cs="Calibri Light"/>
                <w:sz w:val="24"/>
              </w:rPr>
              <w:t xml:space="preserve"> / </w:t>
            </w:r>
            <w:r>
              <w:rPr>
                <w:rFonts w:ascii="Calibri Light" w:hAnsi="Calibri Light" w:cs="Calibri Light"/>
                <w:i/>
                <w:sz w:val="24"/>
              </w:rPr>
              <w:t>left cardiac work</w:t>
            </w:r>
          </w:p>
        </w:tc>
      </w:tr>
      <w:tr w:rsidR="00D70F28" w:rsidRPr="00FD47AC" w14:paraId="1EADC8CC" w14:textId="77777777" w:rsidTr="00BB6DBC">
        <w:trPr>
          <w:trHeight w:val="408"/>
        </w:trPr>
        <w:tc>
          <w:tcPr>
            <w:tcW w:w="1276" w:type="dxa"/>
          </w:tcPr>
          <w:p w14:paraId="7164A4E2" w14:textId="418EEA44" w:rsidR="00D70F28" w:rsidRPr="00FD47AC" w:rsidRDefault="005A5385">
            <w:pPr>
              <w:pStyle w:val="TableParagraph"/>
              <w:spacing w:before="40"/>
              <w:ind w:left="105"/>
              <w:rPr>
                <w:rFonts w:ascii="Calibri Light" w:hAnsi="Calibri Light" w:cs="Calibri Light"/>
                <w:sz w:val="24"/>
              </w:rPr>
            </w:pPr>
            <w:r w:rsidRPr="00FD47AC">
              <w:rPr>
                <w:rFonts w:ascii="Calibri Light" w:hAnsi="Calibri Light" w:cs="Calibri Light"/>
                <w:sz w:val="24"/>
                <w:lang w:val="id"/>
              </w:rPr>
              <w:t>LCWI</w:t>
            </w:r>
          </w:p>
        </w:tc>
        <w:tc>
          <w:tcPr>
            <w:tcW w:w="7251" w:type="dxa"/>
          </w:tcPr>
          <w:p w14:paraId="3D1661AC" w14:textId="2AD40B20" w:rsidR="00D70F28" w:rsidRPr="00BB6DBC" w:rsidRDefault="005A5385">
            <w:pPr>
              <w:pStyle w:val="TableParagraph"/>
              <w:spacing w:before="40"/>
              <w:ind w:left="105"/>
              <w:rPr>
                <w:rFonts w:ascii="Calibri Light" w:hAnsi="Calibri Light" w:cs="Calibri Light"/>
                <w:i/>
                <w:sz w:val="24"/>
              </w:rPr>
            </w:pPr>
            <w:r w:rsidRPr="00FD47AC">
              <w:rPr>
                <w:rFonts w:ascii="Calibri Light" w:hAnsi="Calibri Light" w:cs="Calibri Light"/>
                <w:sz w:val="24"/>
                <w:lang w:val="id"/>
              </w:rPr>
              <w:t>Indeks kerja jantung kiri</w:t>
            </w:r>
            <w:r w:rsidR="00BB6DBC">
              <w:rPr>
                <w:rFonts w:ascii="Calibri Light" w:hAnsi="Calibri Light" w:cs="Calibri Light"/>
                <w:sz w:val="24"/>
              </w:rPr>
              <w:t xml:space="preserve"> / </w:t>
            </w:r>
            <w:r w:rsidR="00BB6DBC">
              <w:rPr>
                <w:rFonts w:ascii="Calibri Light" w:hAnsi="Calibri Light" w:cs="Calibri Light"/>
                <w:i/>
                <w:sz w:val="24"/>
              </w:rPr>
              <w:t>left cardiac work index</w:t>
            </w:r>
          </w:p>
        </w:tc>
      </w:tr>
    </w:tbl>
    <w:p w14:paraId="0BFCEE43" w14:textId="77777777" w:rsidR="00D70F28" w:rsidRPr="00FD47AC" w:rsidRDefault="00D70F28">
      <w:pPr>
        <w:rPr>
          <w:rFonts w:ascii="Calibri Light" w:hAnsi="Calibri Light" w:cs="Calibri Light"/>
          <w:sz w:val="24"/>
        </w:rPr>
        <w:sectPr w:rsidR="00D70F28" w:rsidRPr="00FD47AC">
          <w:pgSz w:w="11910" w:h="16850"/>
          <w:pgMar w:top="1180" w:right="520" w:bottom="960" w:left="620" w:header="910" w:footer="775" w:gutter="0"/>
          <w:cols w:space="720"/>
        </w:sectPr>
      </w:pPr>
    </w:p>
    <w:p w14:paraId="014D4401" w14:textId="77777777" w:rsidR="00D70F28" w:rsidRPr="00FD47AC" w:rsidRDefault="00D70F28">
      <w:pPr>
        <w:pStyle w:val="BodyText"/>
        <w:spacing w:before="5"/>
        <w:rPr>
          <w:rFonts w:ascii="Calibri Light" w:hAnsi="Calibri Light" w:cs="Calibri Light"/>
          <w:sz w:val="20"/>
        </w:rPr>
      </w:pPr>
    </w:p>
    <w:tbl>
      <w:tblPr>
        <w:tblW w:w="0" w:type="auto"/>
        <w:tblInd w:w="10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12"/>
        <w:gridCol w:w="6337"/>
      </w:tblGrid>
      <w:tr w:rsidR="00D70F28" w:rsidRPr="00FD47AC" w14:paraId="76D13DFA" w14:textId="77777777">
        <w:trPr>
          <w:trHeight w:val="407"/>
        </w:trPr>
        <w:tc>
          <w:tcPr>
            <w:tcW w:w="2312" w:type="dxa"/>
          </w:tcPr>
          <w:p w14:paraId="0C368EAB" w14:textId="77777777" w:rsidR="00D70F28" w:rsidRPr="00D636ED" w:rsidRDefault="005A5385">
            <w:pPr>
              <w:pStyle w:val="TableParagraph"/>
              <w:spacing w:before="45"/>
              <w:ind w:left="105"/>
              <w:rPr>
                <w:rFonts w:ascii="Calibri Light" w:hAnsi="Calibri Light" w:cs="Calibri Light"/>
                <w:b/>
                <w:i/>
                <w:sz w:val="24"/>
              </w:rPr>
            </w:pPr>
            <w:r w:rsidRPr="00D636ED">
              <w:rPr>
                <w:rFonts w:ascii="Calibri Light" w:hAnsi="Calibri Light" w:cs="Calibri Light"/>
                <w:b/>
                <w:i/>
                <w:sz w:val="24"/>
                <w:lang w:val="id"/>
              </w:rPr>
              <w:t>Item</w:t>
            </w:r>
          </w:p>
        </w:tc>
        <w:tc>
          <w:tcPr>
            <w:tcW w:w="6337" w:type="dxa"/>
          </w:tcPr>
          <w:p w14:paraId="240BE15C" w14:textId="77777777" w:rsidR="00D70F28" w:rsidRPr="00FD47AC" w:rsidRDefault="005A5385">
            <w:pPr>
              <w:pStyle w:val="TableParagraph"/>
              <w:spacing w:before="45"/>
              <w:ind w:left="105"/>
              <w:rPr>
                <w:rFonts w:ascii="Calibri Light" w:hAnsi="Calibri Light" w:cs="Calibri Light"/>
                <w:b/>
                <w:sz w:val="24"/>
              </w:rPr>
            </w:pPr>
            <w:r w:rsidRPr="00FD47AC">
              <w:rPr>
                <w:rFonts w:ascii="Calibri Light" w:hAnsi="Calibri Light" w:cs="Calibri Light"/>
                <w:b/>
                <w:sz w:val="24"/>
                <w:lang w:val="id"/>
              </w:rPr>
              <w:t>Inggris nama lengkap/Deskripsi</w:t>
            </w:r>
          </w:p>
        </w:tc>
      </w:tr>
      <w:tr w:rsidR="00D70F28" w:rsidRPr="00FD47AC" w14:paraId="11D46FF4" w14:textId="77777777">
        <w:trPr>
          <w:trHeight w:val="407"/>
        </w:trPr>
        <w:tc>
          <w:tcPr>
            <w:tcW w:w="2312" w:type="dxa"/>
          </w:tcPr>
          <w:p w14:paraId="5443A72D" w14:textId="1F934A15" w:rsidR="00D70F28" w:rsidRPr="00FD47AC" w:rsidRDefault="005A5385">
            <w:pPr>
              <w:pStyle w:val="TableParagraph"/>
              <w:spacing w:before="39"/>
              <w:ind w:left="105"/>
              <w:rPr>
                <w:rFonts w:ascii="Calibri Light" w:hAnsi="Calibri Light" w:cs="Calibri Light"/>
                <w:sz w:val="24"/>
              </w:rPr>
            </w:pPr>
            <w:r w:rsidRPr="00FD47AC">
              <w:rPr>
                <w:rFonts w:ascii="Calibri Light" w:hAnsi="Calibri Light" w:cs="Calibri Light"/>
                <w:sz w:val="24"/>
                <w:lang w:val="id"/>
              </w:rPr>
              <w:t>RCW</w:t>
            </w:r>
          </w:p>
        </w:tc>
        <w:tc>
          <w:tcPr>
            <w:tcW w:w="6337" w:type="dxa"/>
          </w:tcPr>
          <w:p w14:paraId="42715B9D" w14:textId="7AED6EB9" w:rsidR="00D70F28" w:rsidRPr="00BB6DBC" w:rsidRDefault="005A5385">
            <w:pPr>
              <w:pStyle w:val="TableParagraph"/>
              <w:spacing w:before="39"/>
              <w:ind w:left="105"/>
              <w:rPr>
                <w:rFonts w:ascii="Calibri Light" w:hAnsi="Calibri Light" w:cs="Calibri Light"/>
                <w:i/>
                <w:sz w:val="24"/>
              </w:rPr>
            </w:pPr>
            <w:r w:rsidRPr="00FD47AC">
              <w:rPr>
                <w:rFonts w:ascii="Calibri Light" w:hAnsi="Calibri Light" w:cs="Calibri Light"/>
                <w:sz w:val="24"/>
                <w:lang w:val="id"/>
              </w:rPr>
              <w:t>Kerja jantung kanan</w:t>
            </w:r>
            <w:r w:rsidR="00BB6DBC">
              <w:rPr>
                <w:rFonts w:ascii="Calibri Light" w:hAnsi="Calibri Light" w:cs="Calibri Light"/>
                <w:sz w:val="24"/>
              </w:rPr>
              <w:t xml:space="preserve"> / </w:t>
            </w:r>
            <w:r w:rsidR="00BB6DBC">
              <w:rPr>
                <w:rFonts w:ascii="Calibri Light" w:hAnsi="Calibri Light" w:cs="Calibri Light"/>
                <w:i/>
                <w:sz w:val="24"/>
              </w:rPr>
              <w:t>right cardiac work</w:t>
            </w:r>
          </w:p>
        </w:tc>
      </w:tr>
      <w:tr w:rsidR="00D70F28" w:rsidRPr="00FD47AC" w14:paraId="5FA6BB2D" w14:textId="77777777">
        <w:trPr>
          <w:trHeight w:val="407"/>
        </w:trPr>
        <w:tc>
          <w:tcPr>
            <w:tcW w:w="2312" w:type="dxa"/>
          </w:tcPr>
          <w:p w14:paraId="1DD795EC" w14:textId="0BD4127F" w:rsidR="00D70F28" w:rsidRPr="00D636ED" w:rsidRDefault="00D636ED">
            <w:pPr>
              <w:pStyle w:val="TableParagraph"/>
              <w:spacing w:before="39"/>
              <w:ind w:left="105"/>
              <w:rPr>
                <w:rFonts w:ascii="Calibri Light" w:hAnsi="Calibri Light" w:cs="Calibri Light"/>
                <w:sz w:val="24"/>
              </w:rPr>
            </w:pPr>
            <w:r>
              <w:rPr>
                <w:rFonts w:ascii="Calibri Light" w:hAnsi="Calibri Light" w:cs="Calibri Light"/>
                <w:sz w:val="24"/>
              </w:rPr>
              <w:t>RCWI</w:t>
            </w:r>
          </w:p>
        </w:tc>
        <w:tc>
          <w:tcPr>
            <w:tcW w:w="6337" w:type="dxa"/>
          </w:tcPr>
          <w:p w14:paraId="729F2DA3" w14:textId="4A8817CB" w:rsidR="00D70F28" w:rsidRPr="00BB6DBC" w:rsidRDefault="005A5385">
            <w:pPr>
              <w:pStyle w:val="TableParagraph"/>
              <w:spacing w:before="39"/>
              <w:ind w:left="105"/>
              <w:rPr>
                <w:rFonts w:ascii="Calibri Light" w:hAnsi="Calibri Light" w:cs="Calibri Light"/>
                <w:sz w:val="24"/>
              </w:rPr>
            </w:pPr>
            <w:r w:rsidRPr="00FD47AC">
              <w:rPr>
                <w:rFonts w:ascii="Calibri Light" w:hAnsi="Calibri Light" w:cs="Calibri Light"/>
                <w:sz w:val="24"/>
                <w:lang w:val="id"/>
              </w:rPr>
              <w:t>Indeks kerja jantung kanan</w:t>
            </w:r>
            <w:r w:rsidR="00BB6DBC">
              <w:rPr>
                <w:rFonts w:ascii="Calibri Light" w:hAnsi="Calibri Light" w:cs="Calibri Light"/>
                <w:sz w:val="24"/>
              </w:rPr>
              <w:t xml:space="preserve"> / </w:t>
            </w:r>
            <w:r w:rsidR="00BB6DBC">
              <w:rPr>
                <w:rFonts w:ascii="Calibri Light" w:hAnsi="Calibri Light" w:cs="Calibri Light"/>
                <w:i/>
                <w:sz w:val="24"/>
              </w:rPr>
              <w:t>right cardiac work index</w:t>
            </w:r>
          </w:p>
        </w:tc>
      </w:tr>
      <w:tr w:rsidR="00D70F28" w:rsidRPr="00FD47AC" w14:paraId="0D331F2B" w14:textId="77777777">
        <w:trPr>
          <w:trHeight w:val="407"/>
        </w:trPr>
        <w:tc>
          <w:tcPr>
            <w:tcW w:w="2312" w:type="dxa"/>
          </w:tcPr>
          <w:p w14:paraId="1A679C05" w14:textId="0C3770ED" w:rsidR="00D70F28" w:rsidRPr="00FD47AC" w:rsidRDefault="005A5385">
            <w:pPr>
              <w:pStyle w:val="TableParagraph"/>
              <w:spacing w:before="39"/>
              <w:ind w:left="105"/>
              <w:rPr>
                <w:rFonts w:ascii="Calibri Light" w:hAnsi="Calibri Light" w:cs="Calibri Light"/>
                <w:sz w:val="24"/>
              </w:rPr>
            </w:pPr>
            <w:r w:rsidRPr="00FD47AC">
              <w:rPr>
                <w:rFonts w:ascii="Calibri Light" w:hAnsi="Calibri Light" w:cs="Calibri Light"/>
                <w:sz w:val="24"/>
                <w:lang w:val="id"/>
              </w:rPr>
              <w:t>LVSW</w:t>
            </w:r>
          </w:p>
        </w:tc>
        <w:tc>
          <w:tcPr>
            <w:tcW w:w="6337" w:type="dxa"/>
          </w:tcPr>
          <w:p w14:paraId="13D92A29" w14:textId="16656F79" w:rsidR="00D70F28" w:rsidRPr="00BB6DBC" w:rsidRDefault="005A5385">
            <w:pPr>
              <w:pStyle w:val="TableParagraph"/>
              <w:spacing w:before="39"/>
              <w:ind w:left="105"/>
              <w:rPr>
                <w:rFonts w:ascii="Calibri Light" w:hAnsi="Calibri Light" w:cs="Calibri Light"/>
                <w:i/>
                <w:sz w:val="24"/>
              </w:rPr>
            </w:pPr>
            <w:r w:rsidRPr="00FD47AC">
              <w:rPr>
                <w:rFonts w:ascii="Calibri Light" w:hAnsi="Calibri Light" w:cs="Calibri Light"/>
                <w:sz w:val="24"/>
                <w:lang w:val="id"/>
              </w:rPr>
              <w:t xml:space="preserve">Kerja </w:t>
            </w:r>
            <w:r w:rsidRPr="00BB6DBC">
              <w:rPr>
                <w:rFonts w:ascii="Calibri Light" w:hAnsi="Calibri Light" w:cs="Calibri Light"/>
                <w:i/>
                <w:sz w:val="24"/>
                <w:lang w:val="id"/>
              </w:rPr>
              <w:t>stroke</w:t>
            </w:r>
            <w:r w:rsidRPr="00FD47AC">
              <w:rPr>
                <w:rFonts w:ascii="Calibri Light" w:hAnsi="Calibri Light" w:cs="Calibri Light"/>
                <w:sz w:val="24"/>
                <w:lang w:val="id"/>
              </w:rPr>
              <w:t xml:space="preserve"> ventrikel kiri</w:t>
            </w:r>
            <w:r w:rsidR="00BB6DBC">
              <w:rPr>
                <w:rFonts w:ascii="Calibri Light" w:hAnsi="Calibri Light" w:cs="Calibri Light"/>
                <w:sz w:val="24"/>
              </w:rPr>
              <w:t xml:space="preserve"> / </w:t>
            </w:r>
            <w:r w:rsidR="00BB6DBC">
              <w:rPr>
                <w:rFonts w:ascii="Calibri Light" w:hAnsi="Calibri Light" w:cs="Calibri Light"/>
                <w:i/>
                <w:sz w:val="24"/>
              </w:rPr>
              <w:t>left ventricular stroke work</w:t>
            </w:r>
          </w:p>
        </w:tc>
      </w:tr>
      <w:tr w:rsidR="00D70F28" w:rsidRPr="00FD47AC" w14:paraId="08280483" w14:textId="77777777">
        <w:trPr>
          <w:trHeight w:val="407"/>
        </w:trPr>
        <w:tc>
          <w:tcPr>
            <w:tcW w:w="2312" w:type="dxa"/>
          </w:tcPr>
          <w:p w14:paraId="7D3F77E7" w14:textId="1E2DC30B" w:rsidR="00D70F28" w:rsidRPr="00FD47AC" w:rsidRDefault="005A5385">
            <w:pPr>
              <w:pStyle w:val="TableParagraph"/>
              <w:spacing w:before="39"/>
              <w:ind w:left="105"/>
              <w:rPr>
                <w:rFonts w:ascii="Calibri Light" w:hAnsi="Calibri Light" w:cs="Calibri Light"/>
                <w:sz w:val="24"/>
              </w:rPr>
            </w:pPr>
            <w:r w:rsidRPr="00FD47AC">
              <w:rPr>
                <w:rFonts w:ascii="Calibri Light" w:hAnsi="Calibri Light" w:cs="Calibri Light"/>
                <w:sz w:val="24"/>
                <w:lang w:val="id"/>
              </w:rPr>
              <w:t>LVSWI</w:t>
            </w:r>
          </w:p>
        </w:tc>
        <w:tc>
          <w:tcPr>
            <w:tcW w:w="6337" w:type="dxa"/>
          </w:tcPr>
          <w:p w14:paraId="06E7DD78" w14:textId="180ED22D" w:rsidR="00D70F28" w:rsidRPr="00BB6DBC" w:rsidRDefault="005A5385">
            <w:pPr>
              <w:pStyle w:val="TableParagraph"/>
              <w:spacing w:before="39"/>
              <w:ind w:left="105"/>
              <w:rPr>
                <w:rFonts w:ascii="Calibri Light" w:hAnsi="Calibri Light" w:cs="Calibri Light"/>
                <w:sz w:val="24"/>
              </w:rPr>
            </w:pPr>
            <w:r w:rsidRPr="00FD47AC">
              <w:rPr>
                <w:rFonts w:ascii="Calibri Light" w:hAnsi="Calibri Light" w:cs="Calibri Light"/>
                <w:sz w:val="24"/>
                <w:lang w:val="id"/>
              </w:rPr>
              <w:t xml:space="preserve">Indeks kerja </w:t>
            </w:r>
            <w:r w:rsidRPr="00BB6DBC">
              <w:rPr>
                <w:rFonts w:ascii="Calibri Light" w:hAnsi="Calibri Light" w:cs="Calibri Light"/>
                <w:i/>
                <w:sz w:val="24"/>
                <w:lang w:val="id"/>
              </w:rPr>
              <w:t>stroke</w:t>
            </w:r>
            <w:r w:rsidRPr="00FD47AC">
              <w:rPr>
                <w:rFonts w:ascii="Calibri Light" w:hAnsi="Calibri Light" w:cs="Calibri Light"/>
                <w:sz w:val="24"/>
                <w:lang w:val="id"/>
              </w:rPr>
              <w:t xml:space="preserve"> ventrikel kiri</w:t>
            </w:r>
            <w:r w:rsidR="00BB6DBC">
              <w:rPr>
                <w:rFonts w:ascii="Calibri Light" w:hAnsi="Calibri Light" w:cs="Calibri Light"/>
                <w:sz w:val="24"/>
              </w:rPr>
              <w:t xml:space="preserve"> / </w:t>
            </w:r>
            <w:r w:rsidR="00BB6DBC">
              <w:rPr>
                <w:rFonts w:ascii="Calibri Light" w:hAnsi="Calibri Light" w:cs="Calibri Light"/>
                <w:i/>
                <w:sz w:val="24"/>
              </w:rPr>
              <w:t>left ventricular stroke work index</w:t>
            </w:r>
          </w:p>
        </w:tc>
      </w:tr>
      <w:tr w:rsidR="00D70F28" w:rsidRPr="00FD47AC" w14:paraId="2B15259D" w14:textId="77777777">
        <w:trPr>
          <w:trHeight w:val="407"/>
        </w:trPr>
        <w:tc>
          <w:tcPr>
            <w:tcW w:w="2312" w:type="dxa"/>
          </w:tcPr>
          <w:p w14:paraId="0241C6BF" w14:textId="3B07CC26" w:rsidR="00D70F28" w:rsidRPr="00BB6DBC" w:rsidRDefault="00BB6DBC">
            <w:pPr>
              <w:pStyle w:val="TableParagraph"/>
              <w:spacing w:before="39"/>
              <w:ind w:left="105"/>
              <w:rPr>
                <w:rFonts w:ascii="Calibri Light" w:hAnsi="Calibri Light" w:cs="Calibri Light"/>
                <w:sz w:val="24"/>
              </w:rPr>
            </w:pPr>
            <w:r>
              <w:rPr>
                <w:rFonts w:ascii="Calibri Light" w:hAnsi="Calibri Light" w:cs="Calibri Light"/>
                <w:sz w:val="24"/>
              </w:rPr>
              <w:t>RVSW</w:t>
            </w:r>
          </w:p>
        </w:tc>
        <w:tc>
          <w:tcPr>
            <w:tcW w:w="6337" w:type="dxa"/>
          </w:tcPr>
          <w:p w14:paraId="307246DC" w14:textId="694881CF" w:rsidR="00D70F28" w:rsidRPr="00BB6DBC" w:rsidRDefault="00BB6DBC" w:rsidP="00BB6DBC">
            <w:pPr>
              <w:pStyle w:val="TableParagraph"/>
              <w:spacing w:before="39"/>
              <w:ind w:left="105"/>
              <w:rPr>
                <w:rFonts w:ascii="Calibri Light" w:hAnsi="Calibri Light" w:cs="Calibri Light"/>
                <w:i/>
                <w:sz w:val="24"/>
              </w:rPr>
            </w:pPr>
            <w:r>
              <w:rPr>
                <w:rFonts w:ascii="Calibri Light" w:hAnsi="Calibri Light" w:cs="Calibri Light"/>
                <w:sz w:val="24"/>
              </w:rPr>
              <w:t xml:space="preserve">Kerja </w:t>
            </w:r>
            <w:r>
              <w:rPr>
                <w:rFonts w:ascii="Calibri Light" w:hAnsi="Calibri Light" w:cs="Calibri Light"/>
                <w:i/>
                <w:sz w:val="24"/>
              </w:rPr>
              <w:t>stroke</w:t>
            </w:r>
            <w:r w:rsidR="005A5385" w:rsidRPr="00FD47AC">
              <w:rPr>
                <w:rFonts w:ascii="Calibri Light" w:hAnsi="Calibri Light" w:cs="Calibri Light"/>
                <w:sz w:val="24"/>
                <w:lang w:val="id"/>
              </w:rPr>
              <w:t xml:space="preserve"> ventrikel kanan</w:t>
            </w:r>
            <w:r>
              <w:rPr>
                <w:rFonts w:ascii="Calibri Light" w:hAnsi="Calibri Light" w:cs="Calibri Light"/>
                <w:sz w:val="24"/>
              </w:rPr>
              <w:t xml:space="preserve"> / </w:t>
            </w:r>
            <w:r>
              <w:rPr>
                <w:rFonts w:ascii="Calibri Light" w:hAnsi="Calibri Light" w:cs="Calibri Light"/>
                <w:i/>
                <w:sz w:val="24"/>
              </w:rPr>
              <w:t>right ventricular stroke work</w:t>
            </w:r>
          </w:p>
        </w:tc>
      </w:tr>
      <w:tr w:rsidR="00D70F28" w:rsidRPr="00FD47AC" w14:paraId="38887814" w14:textId="77777777">
        <w:trPr>
          <w:trHeight w:val="407"/>
        </w:trPr>
        <w:tc>
          <w:tcPr>
            <w:tcW w:w="2312" w:type="dxa"/>
          </w:tcPr>
          <w:p w14:paraId="6550D1A6" w14:textId="1C61E4C8" w:rsidR="00D70F28" w:rsidRPr="00BB6DBC" w:rsidRDefault="00BB6DBC">
            <w:pPr>
              <w:pStyle w:val="TableParagraph"/>
              <w:spacing w:before="39"/>
              <w:ind w:left="105"/>
              <w:rPr>
                <w:rFonts w:ascii="Calibri Light" w:hAnsi="Calibri Light" w:cs="Calibri Light"/>
                <w:sz w:val="24"/>
              </w:rPr>
            </w:pPr>
            <w:r>
              <w:rPr>
                <w:rFonts w:ascii="Calibri Light" w:hAnsi="Calibri Light" w:cs="Calibri Light"/>
                <w:sz w:val="24"/>
              </w:rPr>
              <w:t>RVSWI</w:t>
            </w:r>
          </w:p>
        </w:tc>
        <w:tc>
          <w:tcPr>
            <w:tcW w:w="6337" w:type="dxa"/>
          </w:tcPr>
          <w:p w14:paraId="6887B06F" w14:textId="4C146CB7" w:rsidR="00D70F28" w:rsidRPr="00BB6DBC" w:rsidRDefault="005A5385">
            <w:pPr>
              <w:pStyle w:val="TableParagraph"/>
              <w:spacing w:before="39"/>
              <w:ind w:left="105"/>
              <w:rPr>
                <w:rFonts w:ascii="Calibri Light" w:hAnsi="Calibri Light" w:cs="Calibri Light"/>
                <w:sz w:val="24"/>
              </w:rPr>
            </w:pPr>
            <w:r w:rsidRPr="00FD47AC">
              <w:rPr>
                <w:rFonts w:ascii="Calibri Light" w:hAnsi="Calibri Light" w:cs="Calibri Light"/>
                <w:sz w:val="24"/>
                <w:lang w:val="id"/>
              </w:rPr>
              <w:t xml:space="preserve">Indeks kerja </w:t>
            </w:r>
            <w:r w:rsidRPr="00BB6DBC">
              <w:rPr>
                <w:rFonts w:ascii="Calibri Light" w:hAnsi="Calibri Light" w:cs="Calibri Light"/>
                <w:i/>
                <w:sz w:val="24"/>
                <w:lang w:val="id"/>
              </w:rPr>
              <w:t>stroke</w:t>
            </w:r>
            <w:r w:rsidRPr="00FD47AC">
              <w:rPr>
                <w:rFonts w:ascii="Calibri Light" w:hAnsi="Calibri Light" w:cs="Calibri Light"/>
                <w:sz w:val="24"/>
                <w:lang w:val="id"/>
              </w:rPr>
              <w:t xml:space="preserve"> ventrikel kanan</w:t>
            </w:r>
            <w:r w:rsidR="00BB6DBC">
              <w:rPr>
                <w:rFonts w:ascii="Calibri Light" w:hAnsi="Calibri Light" w:cs="Calibri Light"/>
                <w:sz w:val="24"/>
              </w:rPr>
              <w:t xml:space="preserve"> / </w:t>
            </w:r>
            <w:r w:rsidR="00BB6DBC">
              <w:rPr>
                <w:rFonts w:ascii="Calibri Light" w:hAnsi="Calibri Light" w:cs="Calibri Light"/>
                <w:i/>
                <w:sz w:val="24"/>
              </w:rPr>
              <w:t>right ventricular stroke work index</w:t>
            </w:r>
          </w:p>
        </w:tc>
      </w:tr>
      <w:tr w:rsidR="00D70F28" w:rsidRPr="00FD47AC" w14:paraId="305BF8A9" w14:textId="77777777">
        <w:trPr>
          <w:trHeight w:val="407"/>
        </w:trPr>
        <w:tc>
          <w:tcPr>
            <w:tcW w:w="2312" w:type="dxa"/>
          </w:tcPr>
          <w:p w14:paraId="6673645D" w14:textId="53DBA8C5" w:rsidR="00D70F28" w:rsidRPr="00FD47AC" w:rsidRDefault="00BB6DBC">
            <w:pPr>
              <w:pStyle w:val="TableParagraph"/>
              <w:spacing w:before="39"/>
              <w:ind w:left="105"/>
              <w:rPr>
                <w:rFonts w:ascii="Calibri Light" w:hAnsi="Calibri Light" w:cs="Calibri Light"/>
                <w:sz w:val="24"/>
              </w:rPr>
            </w:pPr>
            <w:r>
              <w:rPr>
                <w:rFonts w:ascii="Calibri Light" w:hAnsi="Calibri Light" w:cs="Calibri Light"/>
                <w:sz w:val="24"/>
                <w:lang w:val="id"/>
              </w:rPr>
              <w:t>EF</w:t>
            </w:r>
          </w:p>
        </w:tc>
        <w:tc>
          <w:tcPr>
            <w:tcW w:w="6337" w:type="dxa"/>
          </w:tcPr>
          <w:p w14:paraId="73DE4077" w14:textId="6E5D4B6A" w:rsidR="00D70F28" w:rsidRPr="00BB6DBC" w:rsidRDefault="005A5385">
            <w:pPr>
              <w:pStyle w:val="TableParagraph"/>
              <w:spacing w:before="39"/>
              <w:ind w:left="105"/>
              <w:rPr>
                <w:rFonts w:ascii="Calibri Light" w:hAnsi="Calibri Light" w:cs="Calibri Light"/>
                <w:sz w:val="24"/>
              </w:rPr>
            </w:pPr>
            <w:r w:rsidRPr="00FD47AC">
              <w:rPr>
                <w:rFonts w:ascii="Calibri Light" w:hAnsi="Calibri Light" w:cs="Calibri Light"/>
                <w:sz w:val="24"/>
                <w:lang w:val="id"/>
              </w:rPr>
              <w:t>Fraksi ejeksi</w:t>
            </w:r>
            <w:r w:rsidR="00BB6DBC">
              <w:rPr>
                <w:rFonts w:ascii="Calibri Light" w:hAnsi="Calibri Light" w:cs="Calibri Light"/>
                <w:sz w:val="24"/>
              </w:rPr>
              <w:t xml:space="preserve"> / </w:t>
            </w:r>
            <w:r w:rsidR="00BB6DBC" w:rsidRPr="00BB6DBC">
              <w:rPr>
                <w:rFonts w:ascii="Calibri Light" w:hAnsi="Calibri Light" w:cs="Calibri Light"/>
                <w:i/>
                <w:sz w:val="24"/>
              </w:rPr>
              <w:t>ejection fractiom</w:t>
            </w:r>
          </w:p>
        </w:tc>
      </w:tr>
    </w:tbl>
    <w:p w14:paraId="535F46BB" w14:textId="77777777" w:rsidR="00D70F28" w:rsidRPr="00FD47AC" w:rsidRDefault="00D70F28">
      <w:pPr>
        <w:pStyle w:val="BodyText"/>
        <w:spacing w:before="8"/>
        <w:rPr>
          <w:rFonts w:ascii="Calibri Light" w:hAnsi="Calibri Light" w:cs="Calibri Light"/>
          <w:sz w:val="12"/>
        </w:rPr>
      </w:pPr>
    </w:p>
    <w:p w14:paraId="09295DE3" w14:textId="3F1FE63B" w:rsidR="00D70F28" w:rsidRPr="00FD47AC" w:rsidRDefault="00BB6DBC" w:rsidP="00F22E05">
      <w:pPr>
        <w:pStyle w:val="Heading2"/>
        <w:numPr>
          <w:ilvl w:val="1"/>
          <w:numId w:val="51"/>
        </w:numPr>
      </w:pPr>
      <w:bookmarkStart w:id="307" w:name="_Toc62638712"/>
      <w:r>
        <w:rPr>
          <w:lang w:val="id"/>
        </w:rPr>
        <w:t>Perhitungan O</w:t>
      </w:r>
      <w:r w:rsidR="005A5385" w:rsidRPr="00FD47AC">
        <w:rPr>
          <w:lang w:val="id"/>
        </w:rPr>
        <w:t>ksigenasi</w:t>
      </w:r>
      <w:bookmarkEnd w:id="307"/>
    </w:p>
    <w:p w14:paraId="13037ACD" w14:textId="742D5553" w:rsidR="00D70F28" w:rsidRPr="00FD47AC" w:rsidRDefault="006A7AD6" w:rsidP="00F22E05">
      <w:pPr>
        <w:pStyle w:val="Heading3"/>
      </w:pPr>
      <w:bookmarkStart w:id="308" w:name="_Toc62638713"/>
      <w:r>
        <w:t>Prosedur P</w:t>
      </w:r>
      <w:r w:rsidR="005A5385" w:rsidRPr="00FD47AC">
        <w:t>erhitungan</w:t>
      </w:r>
      <w:bookmarkEnd w:id="308"/>
    </w:p>
    <w:p w14:paraId="078AB9D5" w14:textId="0B458546" w:rsidR="00D70F28" w:rsidRPr="00FD47AC" w:rsidRDefault="005A5385" w:rsidP="009555AA">
      <w:pPr>
        <w:pStyle w:val="ListParagraph"/>
        <w:numPr>
          <w:ilvl w:val="0"/>
          <w:numId w:val="47"/>
        </w:numPr>
        <w:tabs>
          <w:tab w:val="left" w:pos="1083"/>
        </w:tabs>
        <w:spacing w:before="281"/>
        <w:jc w:val="both"/>
        <w:rPr>
          <w:rFonts w:ascii="Calibri Light" w:hAnsi="Calibri Light" w:cs="Calibri Light"/>
          <w:sz w:val="24"/>
        </w:rPr>
      </w:pPr>
      <w:r w:rsidRPr="00FD47AC">
        <w:rPr>
          <w:rFonts w:ascii="Calibri Light" w:hAnsi="Calibri Light" w:cs="Calibri Light"/>
          <w:sz w:val="24"/>
          <w:lang w:val="id"/>
        </w:rPr>
        <w:t xml:space="preserve">Pilih </w:t>
      </w:r>
      <w:r w:rsidRPr="00FD47AC">
        <w:rPr>
          <w:rFonts w:ascii="Calibri Light" w:hAnsi="Calibri Light" w:cs="Calibri Light"/>
          <w:b/>
          <w:sz w:val="24"/>
          <w:lang w:val="id"/>
        </w:rPr>
        <w:t xml:space="preserve">Menu </w:t>
      </w:r>
      <w:r w:rsidRPr="00FD47AC">
        <w:rPr>
          <w:rFonts w:ascii="Calibri Light" w:hAnsi="Calibri Light" w:cs="Calibri Light"/>
          <w:sz w:val="24"/>
          <w:lang w:val="id"/>
        </w:rPr>
        <w:t xml:space="preserve">&gt; </w:t>
      </w:r>
      <w:r w:rsidR="006A7AD6">
        <w:rPr>
          <w:rFonts w:ascii="Calibri Light" w:hAnsi="Calibri Light" w:cs="Calibri Light"/>
          <w:b/>
          <w:sz w:val="24"/>
        </w:rPr>
        <w:t>Common Function</w:t>
      </w:r>
      <w:r w:rsidRPr="00FD47AC">
        <w:rPr>
          <w:rFonts w:ascii="Calibri Light" w:hAnsi="Calibri Light" w:cs="Calibri Light"/>
          <w:lang w:val="id"/>
        </w:rPr>
        <w:t xml:space="preserve"> </w:t>
      </w:r>
      <w:r w:rsidRPr="00FD47AC">
        <w:rPr>
          <w:rFonts w:ascii="Calibri Light" w:hAnsi="Calibri Light" w:cs="Calibri Light"/>
          <w:sz w:val="24"/>
          <w:lang w:val="id"/>
        </w:rPr>
        <w:t xml:space="preserve">&gt; </w:t>
      </w:r>
      <w:r w:rsidR="006A7AD6">
        <w:rPr>
          <w:rFonts w:ascii="Calibri Light" w:hAnsi="Calibri Light" w:cs="Calibri Light"/>
          <w:b/>
          <w:sz w:val="24"/>
        </w:rPr>
        <w:t>Calculation</w:t>
      </w:r>
      <w:r w:rsidRPr="00FD47AC">
        <w:rPr>
          <w:rFonts w:ascii="Calibri Light" w:hAnsi="Calibri Light" w:cs="Calibri Light"/>
          <w:b/>
          <w:sz w:val="24"/>
          <w:lang w:val="id"/>
        </w:rPr>
        <w:t xml:space="preserve"> </w:t>
      </w:r>
      <w:r w:rsidRPr="00FD47AC">
        <w:rPr>
          <w:rFonts w:ascii="Calibri Light" w:hAnsi="Calibri Light" w:cs="Calibri Light"/>
          <w:sz w:val="24"/>
          <w:lang w:val="id"/>
        </w:rPr>
        <w:t>&gt;</w:t>
      </w:r>
      <w:r w:rsidRPr="00FD47AC">
        <w:rPr>
          <w:rFonts w:ascii="Calibri Light" w:hAnsi="Calibri Light" w:cs="Calibri Light"/>
          <w:lang w:val="id"/>
        </w:rPr>
        <w:t xml:space="preserve"> </w:t>
      </w:r>
      <w:r w:rsidR="006A7AD6">
        <w:rPr>
          <w:rFonts w:ascii="Calibri Light" w:hAnsi="Calibri Light" w:cs="Calibri Light"/>
          <w:b/>
          <w:sz w:val="24"/>
        </w:rPr>
        <w:t>Oxygenation</w:t>
      </w:r>
      <w:r w:rsidRPr="00FD47AC">
        <w:rPr>
          <w:rFonts w:ascii="Calibri Light" w:hAnsi="Calibri Light" w:cs="Calibri Light"/>
          <w:sz w:val="24"/>
          <w:lang w:val="id"/>
        </w:rPr>
        <w:t>.</w:t>
      </w:r>
    </w:p>
    <w:p w14:paraId="7007CC0F" w14:textId="111241DC" w:rsidR="00D70F28" w:rsidRPr="00FD47AC" w:rsidRDefault="005A5385" w:rsidP="009555AA">
      <w:pPr>
        <w:pStyle w:val="ListParagraph"/>
        <w:numPr>
          <w:ilvl w:val="0"/>
          <w:numId w:val="47"/>
        </w:numPr>
        <w:tabs>
          <w:tab w:val="left" w:pos="1083"/>
        </w:tabs>
        <w:spacing w:before="153" w:line="271" w:lineRule="auto"/>
        <w:ind w:right="717"/>
        <w:jc w:val="both"/>
        <w:rPr>
          <w:rFonts w:ascii="Calibri Light" w:hAnsi="Calibri Light" w:cs="Calibri Light"/>
          <w:sz w:val="24"/>
        </w:rPr>
      </w:pPr>
      <w:r w:rsidRPr="00FD47AC">
        <w:rPr>
          <w:rFonts w:ascii="Calibri Light" w:hAnsi="Calibri Light" w:cs="Calibri Light"/>
          <w:sz w:val="24"/>
          <w:lang w:val="id"/>
        </w:rPr>
        <w:t>Masukkan nilai yang diperlukan secara manual pada antarmuka ini. Anda dapat langsung mendapatkan nilai</w:t>
      </w:r>
      <w:r w:rsidR="006A7AD6">
        <w:rPr>
          <w:rFonts w:ascii="Calibri Light" w:hAnsi="Calibri Light" w:cs="Calibri Light"/>
          <w:sz w:val="24"/>
        </w:rPr>
        <w:t xml:space="preserve"> parameter</w:t>
      </w:r>
      <w:r w:rsidRPr="00FD47AC">
        <w:rPr>
          <w:rFonts w:ascii="Calibri Light" w:hAnsi="Calibri Light" w:cs="Calibri Light"/>
          <w:sz w:val="24"/>
          <w:lang w:val="id"/>
        </w:rPr>
        <w:t xml:space="preserve"> tinggi pasien, berat badan pasien, C.O. dan FiO</w:t>
      </w:r>
      <w:r w:rsidRPr="00FD47AC">
        <w:rPr>
          <w:rFonts w:ascii="Calibri Light" w:hAnsi="Calibri Light" w:cs="Calibri Light"/>
          <w:sz w:val="24"/>
          <w:vertAlign w:val="subscript"/>
          <w:lang w:val="id"/>
        </w:rPr>
        <w:t>2</w:t>
      </w:r>
      <w:r w:rsidRPr="00FD47AC">
        <w:rPr>
          <w:rFonts w:ascii="Calibri Light" w:hAnsi="Calibri Light" w:cs="Calibri Light"/>
          <w:lang w:val="id"/>
        </w:rPr>
        <w:t xml:space="preserve"> </w:t>
      </w:r>
      <w:r w:rsidRPr="00FD47AC">
        <w:rPr>
          <w:rFonts w:ascii="Calibri Light" w:hAnsi="Calibri Light" w:cs="Calibri Light"/>
          <w:sz w:val="24"/>
          <w:lang w:val="id"/>
        </w:rPr>
        <w:t xml:space="preserve"> jika mereka terse</w:t>
      </w:r>
      <w:r w:rsidR="006A7AD6">
        <w:rPr>
          <w:rFonts w:ascii="Calibri Light" w:hAnsi="Calibri Light" w:cs="Calibri Light"/>
          <w:sz w:val="24"/>
          <w:lang w:val="id"/>
        </w:rPr>
        <w:t>dia dari monitor dengan memilih</w:t>
      </w:r>
      <w:r w:rsidRPr="00FD47AC">
        <w:rPr>
          <w:rFonts w:ascii="Calibri Light" w:hAnsi="Calibri Light" w:cs="Calibri Light"/>
          <w:lang w:val="id"/>
        </w:rPr>
        <w:t xml:space="preserve"> </w:t>
      </w:r>
      <w:r w:rsidRPr="00FD47AC">
        <w:rPr>
          <w:rFonts w:ascii="Calibri Light" w:hAnsi="Calibri Light" w:cs="Calibri Light"/>
          <w:b/>
          <w:sz w:val="24"/>
          <w:lang w:val="id"/>
        </w:rPr>
        <w:t>Get Info</w:t>
      </w:r>
      <w:r w:rsidRPr="00FD47AC">
        <w:rPr>
          <w:rFonts w:ascii="Calibri Light" w:hAnsi="Calibri Light" w:cs="Calibri Light"/>
          <w:lang w:val="id"/>
        </w:rPr>
        <w:t xml:space="preserve">  </w:t>
      </w:r>
      <w:r w:rsidRPr="00FD47AC">
        <w:rPr>
          <w:rFonts w:ascii="Calibri Light" w:hAnsi="Calibri Light" w:cs="Calibri Light"/>
          <w:sz w:val="24"/>
          <w:lang w:val="id"/>
        </w:rPr>
        <w:t>.</w:t>
      </w:r>
    </w:p>
    <w:p w14:paraId="762C57AD" w14:textId="6213FCC4" w:rsidR="00D70F28" w:rsidRPr="00FD47AC" w:rsidRDefault="005A5385" w:rsidP="009555AA">
      <w:pPr>
        <w:pStyle w:val="ListParagraph"/>
        <w:numPr>
          <w:ilvl w:val="0"/>
          <w:numId w:val="47"/>
        </w:numPr>
        <w:tabs>
          <w:tab w:val="left" w:pos="1083"/>
        </w:tabs>
        <w:spacing w:before="121"/>
        <w:jc w:val="both"/>
        <w:rPr>
          <w:rFonts w:ascii="Calibri Light" w:hAnsi="Calibri Light" w:cs="Calibri Light"/>
          <w:sz w:val="24"/>
        </w:rPr>
      </w:pPr>
      <w:r w:rsidRPr="00FD47AC">
        <w:rPr>
          <w:rFonts w:ascii="Calibri Light" w:hAnsi="Calibri Light" w:cs="Calibri Light"/>
          <w:sz w:val="24"/>
          <w:lang w:val="id"/>
        </w:rPr>
        <w:t xml:space="preserve">Pilih </w:t>
      </w:r>
      <w:r w:rsidR="006A7AD6">
        <w:rPr>
          <w:rFonts w:ascii="Calibri Light" w:hAnsi="Calibri Light" w:cs="Calibri Light"/>
          <w:b/>
          <w:sz w:val="24"/>
        </w:rPr>
        <w:t>Calculate</w:t>
      </w:r>
      <w:r w:rsidRPr="00FD47AC">
        <w:rPr>
          <w:rFonts w:ascii="Calibri Light" w:hAnsi="Calibri Light" w:cs="Calibri Light"/>
          <w:lang w:val="id"/>
        </w:rPr>
        <w:t xml:space="preserve"> </w:t>
      </w:r>
      <w:r w:rsidR="006A7AD6">
        <w:rPr>
          <w:rFonts w:ascii="Calibri Light" w:hAnsi="Calibri Light" w:cs="Calibri Light"/>
          <w:sz w:val="24"/>
          <w:lang w:val="id"/>
        </w:rPr>
        <w:t>untuk menghitung nilai keluaran</w:t>
      </w:r>
      <w:r w:rsidRPr="00FD47AC">
        <w:rPr>
          <w:rFonts w:ascii="Calibri Light" w:hAnsi="Calibri Light" w:cs="Calibri Light"/>
          <w:sz w:val="24"/>
          <w:lang w:val="id"/>
        </w:rPr>
        <w:t>.</w:t>
      </w:r>
    </w:p>
    <w:p w14:paraId="1E2C8E59" w14:textId="77777777" w:rsidR="00D70F28" w:rsidRPr="00FD47AC" w:rsidRDefault="00D70F28">
      <w:pPr>
        <w:pStyle w:val="BodyText"/>
        <w:spacing w:before="5"/>
        <w:rPr>
          <w:rFonts w:ascii="Calibri Light" w:hAnsi="Calibri Light" w:cs="Calibri Light"/>
        </w:rPr>
      </w:pPr>
    </w:p>
    <w:p w14:paraId="590D96C4" w14:textId="4DD696A8" w:rsidR="00D70F28" w:rsidRPr="00D636ED" w:rsidRDefault="006A7AD6" w:rsidP="00F22E05">
      <w:pPr>
        <w:pStyle w:val="Heading3"/>
      </w:pPr>
      <w:bookmarkStart w:id="309" w:name="_Toc62638714"/>
      <w:r>
        <w:t>Parameter M</w:t>
      </w:r>
      <w:r w:rsidR="005A5385" w:rsidRPr="00FD47AC">
        <w:t>asukan</w:t>
      </w:r>
      <w:bookmarkEnd w:id="309"/>
    </w:p>
    <w:tbl>
      <w:tblPr>
        <w:tblW w:w="0" w:type="auto"/>
        <w:tblInd w:w="15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01"/>
        <w:gridCol w:w="5244"/>
      </w:tblGrid>
      <w:tr w:rsidR="00D70F28" w:rsidRPr="00FD47AC" w14:paraId="0E84408E" w14:textId="77777777" w:rsidTr="00837632">
        <w:trPr>
          <w:trHeight w:val="407"/>
        </w:trPr>
        <w:tc>
          <w:tcPr>
            <w:tcW w:w="1701" w:type="dxa"/>
            <w:vAlign w:val="center"/>
          </w:tcPr>
          <w:p w14:paraId="795DC6C6" w14:textId="77777777" w:rsidR="00D70F28" w:rsidRPr="00D636ED" w:rsidRDefault="005A5385" w:rsidP="006A7AD6">
            <w:pPr>
              <w:pStyle w:val="TableParagraph"/>
              <w:spacing w:before="44"/>
              <w:ind w:left="105"/>
              <w:rPr>
                <w:rFonts w:ascii="Calibri Light" w:hAnsi="Calibri Light" w:cs="Calibri Light"/>
                <w:b/>
                <w:i/>
                <w:sz w:val="24"/>
              </w:rPr>
            </w:pPr>
            <w:r w:rsidRPr="00D636ED">
              <w:rPr>
                <w:rFonts w:ascii="Calibri Light" w:hAnsi="Calibri Light" w:cs="Calibri Light"/>
                <w:b/>
                <w:i/>
                <w:sz w:val="24"/>
                <w:lang w:val="id"/>
              </w:rPr>
              <w:t>Item</w:t>
            </w:r>
          </w:p>
        </w:tc>
        <w:tc>
          <w:tcPr>
            <w:tcW w:w="5244" w:type="dxa"/>
            <w:vAlign w:val="center"/>
          </w:tcPr>
          <w:p w14:paraId="1D9F9783" w14:textId="015CEB38" w:rsidR="00D70F28" w:rsidRPr="006C0B69" w:rsidRDefault="006C0B69" w:rsidP="006A7AD6">
            <w:pPr>
              <w:pStyle w:val="TableParagraph"/>
              <w:spacing w:before="44"/>
              <w:ind w:left="105"/>
              <w:rPr>
                <w:rFonts w:ascii="Calibri Light" w:hAnsi="Calibri Light" w:cs="Calibri Light"/>
                <w:b/>
                <w:sz w:val="24"/>
              </w:rPr>
            </w:pPr>
            <w:r>
              <w:rPr>
                <w:rFonts w:ascii="Calibri Light" w:hAnsi="Calibri Light" w:cs="Calibri Light"/>
                <w:b/>
                <w:sz w:val="24"/>
              </w:rPr>
              <w:t>Nama Lengkap/Deskripsi</w:t>
            </w:r>
          </w:p>
        </w:tc>
      </w:tr>
      <w:tr w:rsidR="00D70F28" w:rsidRPr="00FD47AC" w14:paraId="23E7608C" w14:textId="77777777" w:rsidTr="00837632">
        <w:trPr>
          <w:trHeight w:val="407"/>
        </w:trPr>
        <w:tc>
          <w:tcPr>
            <w:tcW w:w="1701" w:type="dxa"/>
            <w:vAlign w:val="center"/>
          </w:tcPr>
          <w:p w14:paraId="02AD3166" w14:textId="77777777" w:rsidR="00D70F28" w:rsidRPr="00FD47AC" w:rsidRDefault="005A5385" w:rsidP="006A7AD6">
            <w:pPr>
              <w:pStyle w:val="TableParagraph"/>
              <w:spacing w:line="268" w:lineRule="exact"/>
              <w:ind w:left="105"/>
              <w:rPr>
                <w:rFonts w:ascii="Calibri Light" w:hAnsi="Calibri Light" w:cs="Calibri Light"/>
                <w:sz w:val="24"/>
              </w:rPr>
            </w:pPr>
            <w:r w:rsidRPr="00FD47AC">
              <w:rPr>
                <w:rFonts w:ascii="Calibri Light" w:hAnsi="Calibri Light" w:cs="Calibri Light"/>
                <w:sz w:val="24"/>
                <w:lang w:val="id"/>
              </w:rPr>
              <w:t>C.O.</w:t>
            </w:r>
          </w:p>
        </w:tc>
        <w:tc>
          <w:tcPr>
            <w:tcW w:w="5244" w:type="dxa"/>
            <w:vAlign w:val="center"/>
          </w:tcPr>
          <w:p w14:paraId="494CD72B" w14:textId="4D71FD84" w:rsidR="00D70F28" w:rsidRPr="00A433D4" w:rsidRDefault="005A5385" w:rsidP="006A7AD6">
            <w:pPr>
              <w:pStyle w:val="TableParagraph"/>
              <w:spacing w:before="39"/>
              <w:ind w:left="105"/>
              <w:rPr>
                <w:rFonts w:ascii="Calibri Light" w:hAnsi="Calibri Light" w:cs="Calibri Light"/>
                <w:sz w:val="24"/>
              </w:rPr>
            </w:pPr>
            <w:r w:rsidRPr="00FD47AC">
              <w:rPr>
                <w:rFonts w:ascii="Calibri Light" w:hAnsi="Calibri Light" w:cs="Calibri Light"/>
                <w:sz w:val="24"/>
                <w:lang w:val="id"/>
              </w:rPr>
              <w:t>Output jantung</w:t>
            </w:r>
            <w:r w:rsidR="00A433D4">
              <w:rPr>
                <w:rFonts w:ascii="Calibri Light" w:hAnsi="Calibri Light" w:cs="Calibri Light"/>
                <w:sz w:val="24"/>
              </w:rPr>
              <w:t xml:space="preserve"> /</w:t>
            </w:r>
            <w:r w:rsidR="00345377">
              <w:rPr>
                <w:rFonts w:ascii="Calibri Light" w:hAnsi="Calibri Light" w:cs="Calibri Light"/>
                <w:i/>
                <w:sz w:val="24"/>
              </w:rPr>
              <w:t xml:space="preserve"> </w:t>
            </w:r>
            <w:r w:rsidR="00E95BED">
              <w:rPr>
                <w:rFonts w:ascii="Calibri Light" w:hAnsi="Calibri Light" w:cs="Calibri Light"/>
                <w:i/>
                <w:sz w:val="24"/>
              </w:rPr>
              <w:t>cardiac o</w:t>
            </w:r>
            <w:r w:rsidR="00A433D4">
              <w:rPr>
                <w:rFonts w:ascii="Calibri Light" w:hAnsi="Calibri Light" w:cs="Calibri Light"/>
                <w:i/>
                <w:sz w:val="24"/>
              </w:rPr>
              <w:t>utput</w:t>
            </w:r>
          </w:p>
        </w:tc>
      </w:tr>
      <w:tr w:rsidR="00D70F28" w:rsidRPr="00FD47AC" w14:paraId="06E4A866" w14:textId="77777777" w:rsidTr="00837632">
        <w:trPr>
          <w:trHeight w:val="395"/>
        </w:trPr>
        <w:tc>
          <w:tcPr>
            <w:tcW w:w="1701" w:type="dxa"/>
            <w:vAlign w:val="center"/>
          </w:tcPr>
          <w:p w14:paraId="7E6F8FC1" w14:textId="77777777" w:rsidR="00D70F28" w:rsidRPr="00FD47AC" w:rsidRDefault="005A5385" w:rsidP="006A7AD6">
            <w:pPr>
              <w:pStyle w:val="TableParagraph"/>
              <w:spacing w:line="268" w:lineRule="exact"/>
              <w:ind w:left="105"/>
              <w:rPr>
                <w:rFonts w:ascii="Calibri Light" w:hAnsi="Calibri Light" w:cs="Calibri Light"/>
                <w:sz w:val="24"/>
              </w:rPr>
            </w:pPr>
            <w:r w:rsidRPr="00FD47AC">
              <w:rPr>
                <w:rFonts w:ascii="Calibri Light" w:hAnsi="Calibri Light" w:cs="Calibri Light"/>
                <w:sz w:val="24"/>
                <w:lang w:val="id"/>
              </w:rPr>
              <w:t>FiO</w:t>
            </w:r>
            <w:r w:rsidRPr="00FD47AC">
              <w:rPr>
                <w:rFonts w:ascii="Calibri Light" w:hAnsi="Calibri Light" w:cs="Calibri Light"/>
                <w:sz w:val="24"/>
                <w:vertAlign w:val="subscript"/>
                <w:lang w:val="id"/>
              </w:rPr>
              <w:t>2</w:t>
            </w:r>
          </w:p>
        </w:tc>
        <w:tc>
          <w:tcPr>
            <w:tcW w:w="5244" w:type="dxa"/>
            <w:vAlign w:val="center"/>
          </w:tcPr>
          <w:p w14:paraId="18EAE876" w14:textId="120EE923" w:rsidR="00D70F28" w:rsidRPr="00A433D4" w:rsidRDefault="005A5385" w:rsidP="00837632">
            <w:pPr>
              <w:pStyle w:val="TableParagraph"/>
              <w:spacing w:line="268" w:lineRule="exact"/>
              <w:ind w:left="105"/>
              <w:rPr>
                <w:rFonts w:ascii="Calibri Light" w:hAnsi="Calibri Light" w:cs="Calibri Light"/>
                <w:sz w:val="24"/>
              </w:rPr>
            </w:pPr>
            <w:r w:rsidRPr="00FD47AC">
              <w:rPr>
                <w:rFonts w:ascii="Calibri Light" w:hAnsi="Calibri Light" w:cs="Calibri Light"/>
                <w:sz w:val="24"/>
                <w:lang w:val="id"/>
              </w:rPr>
              <w:t xml:space="preserve">Persentase fraksi oksigen yang </w:t>
            </w:r>
            <w:r w:rsidR="00837632">
              <w:rPr>
                <w:rFonts w:ascii="Calibri Light" w:hAnsi="Calibri Light" w:cs="Calibri Light"/>
                <w:sz w:val="24"/>
              </w:rPr>
              <w:t>di</w:t>
            </w:r>
            <w:r w:rsidR="00A433D4">
              <w:rPr>
                <w:rFonts w:ascii="Calibri Light" w:hAnsi="Calibri Light" w:cs="Calibri Light"/>
                <w:sz w:val="24"/>
              </w:rPr>
              <w:t xml:space="preserve">hirup </w:t>
            </w:r>
          </w:p>
        </w:tc>
      </w:tr>
      <w:tr w:rsidR="00D70F28" w:rsidRPr="00FD47AC" w14:paraId="4E812A0C" w14:textId="77777777" w:rsidTr="00837632">
        <w:trPr>
          <w:trHeight w:val="395"/>
        </w:trPr>
        <w:tc>
          <w:tcPr>
            <w:tcW w:w="1701" w:type="dxa"/>
            <w:vAlign w:val="center"/>
          </w:tcPr>
          <w:p w14:paraId="0D1D0702" w14:textId="33ADDC53" w:rsidR="00D70F28" w:rsidRPr="00FD47AC" w:rsidRDefault="005A5385" w:rsidP="006A7AD6">
            <w:pPr>
              <w:pStyle w:val="TableParagraph"/>
              <w:spacing w:line="268" w:lineRule="exact"/>
              <w:ind w:left="105"/>
              <w:rPr>
                <w:rFonts w:ascii="Calibri Light" w:hAnsi="Calibri Light" w:cs="Calibri Light"/>
                <w:sz w:val="24"/>
              </w:rPr>
            </w:pPr>
            <w:r w:rsidRPr="00FD47AC">
              <w:rPr>
                <w:rFonts w:ascii="Calibri Light" w:hAnsi="Calibri Light" w:cs="Calibri Light"/>
                <w:sz w:val="24"/>
                <w:lang w:val="id"/>
              </w:rPr>
              <w:t>PaO</w:t>
            </w:r>
            <w:r w:rsidRPr="00FD47AC">
              <w:rPr>
                <w:rFonts w:ascii="Calibri Light" w:hAnsi="Calibri Light" w:cs="Calibri Light"/>
                <w:sz w:val="24"/>
                <w:vertAlign w:val="subscript"/>
                <w:lang w:val="id"/>
              </w:rPr>
              <w:t>2</w:t>
            </w:r>
          </w:p>
        </w:tc>
        <w:tc>
          <w:tcPr>
            <w:tcW w:w="5244" w:type="dxa"/>
            <w:vAlign w:val="center"/>
          </w:tcPr>
          <w:p w14:paraId="2DA282D0" w14:textId="12D01ED3" w:rsidR="00D70F28" w:rsidRPr="00345377" w:rsidRDefault="005A5385" w:rsidP="00837632">
            <w:pPr>
              <w:pStyle w:val="TableParagraph"/>
              <w:spacing w:line="268" w:lineRule="exact"/>
              <w:ind w:left="105"/>
              <w:rPr>
                <w:rFonts w:ascii="Calibri Light" w:hAnsi="Calibri Light" w:cs="Calibri Light"/>
                <w:sz w:val="24"/>
              </w:rPr>
            </w:pPr>
            <w:r w:rsidRPr="00FD47AC">
              <w:rPr>
                <w:rFonts w:ascii="Calibri Light" w:hAnsi="Calibri Light" w:cs="Calibri Light"/>
                <w:sz w:val="24"/>
                <w:lang w:val="id"/>
              </w:rPr>
              <w:t>Tekanan parsial oksigen di arteri</w:t>
            </w:r>
            <w:r w:rsidR="00345377">
              <w:rPr>
                <w:rFonts w:ascii="Calibri Light" w:hAnsi="Calibri Light" w:cs="Calibri Light"/>
                <w:sz w:val="24"/>
              </w:rPr>
              <w:t xml:space="preserve"> </w:t>
            </w:r>
          </w:p>
        </w:tc>
      </w:tr>
      <w:tr w:rsidR="00D70F28" w:rsidRPr="00FD47AC" w14:paraId="422BA6D3" w14:textId="77777777" w:rsidTr="00837632">
        <w:trPr>
          <w:trHeight w:val="398"/>
        </w:trPr>
        <w:tc>
          <w:tcPr>
            <w:tcW w:w="1701" w:type="dxa"/>
            <w:vAlign w:val="center"/>
          </w:tcPr>
          <w:p w14:paraId="4C36E8F2" w14:textId="1927D994" w:rsidR="00D70F28" w:rsidRPr="00FD47AC" w:rsidRDefault="00D636ED" w:rsidP="006A7AD6">
            <w:pPr>
              <w:pStyle w:val="TableParagraph"/>
              <w:spacing w:line="270" w:lineRule="exact"/>
              <w:ind w:left="105"/>
              <w:rPr>
                <w:rFonts w:ascii="Calibri Light" w:hAnsi="Calibri Light" w:cs="Calibri Light"/>
                <w:sz w:val="24"/>
              </w:rPr>
            </w:pPr>
            <w:r w:rsidRPr="00FE6418">
              <w:rPr>
                <w:rFonts w:ascii="Calibri Light" w:hAnsi="Calibri Light" w:cs="Calibri Light"/>
                <w:sz w:val="24"/>
              </w:rPr>
              <w:t>PaCO</w:t>
            </w:r>
            <w:r w:rsidRPr="00FE6418">
              <w:rPr>
                <w:rFonts w:ascii="Calibri Light" w:hAnsi="Calibri Light" w:cs="Calibri Light"/>
                <w:sz w:val="24"/>
                <w:vertAlign w:val="subscript"/>
              </w:rPr>
              <w:t>2</w:t>
            </w:r>
          </w:p>
        </w:tc>
        <w:tc>
          <w:tcPr>
            <w:tcW w:w="5244" w:type="dxa"/>
            <w:vAlign w:val="center"/>
          </w:tcPr>
          <w:p w14:paraId="71937CE7" w14:textId="705842F8" w:rsidR="00D70F28" w:rsidRPr="00D636ED" w:rsidRDefault="005A5385" w:rsidP="00837632">
            <w:pPr>
              <w:pStyle w:val="TableParagraph"/>
              <w:spacing w:line="270" w:lineRule="exact"/>
              <w:ind w:left="105"/>
              <w:rPr>
                <w:rFonts w:ascii="Calibri Light" w:hAnsi="Calibri Light" w:cs="Calibri Light"/>
                <w:i/>
                <w:sz w:val="24"/>
              </w:rPr>
            </w:pPr>
            <w:r w:rsidRPr="00FD47AC">
              <w:rPr>
                <w:rFonts w:ascii="Calibri Light" w:hAnsi="Calibri Light" w:cs="Calibri Light"/>
                <w:sz w:val="24"/>
                <w:lang w:val="id"/>
              </w:rPr>
              <w:t>Tekanan parsial karbon dioksida di arteri</w:t>
            </w:r>
            <w:r w:rsidR="00D636ED">
              <w:rPr>
                <w:rFonts w:ascii="Calibri Light" w:hAnsi="Calibri Light" w:cs="Calibri Light"/>
                <w:sz w:val="24"/>
              </w:rPr>
              <w:t xml:space="preserve"> </w:t>
            </w:r>
          </w:p>
        </w:tc>
      </w:tr>
      <w:tr w:rsidR="00D70F28" w:rsidRPr="00FD47AC" w14:paraId="46A5672D" w14:textId="77777777" w:rsidTr="00837632">
        <w:trPr>
          <w:trHeight w:val="395"/>
        </w:trPr>
        <w:tc>
          <w:tcPr>
            <w:tcW w:w="1701" w:type="dxa"/>
            <w:vAlign w:val="center"/>
          </w:tcPr>
          <w:p w14:paraId="1FABBEB3" w14:textId="77777777" w:rsidR="00D70F28" w:rsidRPr="00FD47AC" w:rsidRDefault="005A5385" w:rsidP="006A7AD6">
            <w:pPr>
              <w:pStyle w:val="TableParagraph"/>
              <w:spacing w:line="268" w:lineRule="exact"/>
              <w:ind w:left="105"/>
              <w:rPr>
                <w:rFonts w:ascii="Calibri Light" w:hAnsi="Calibri Light" w:cs="Calibri Light"/>
                <w:sz w:val="24"/>
              </w:rPr>
            </w:pPr>
            <w:r w:rsidRPr="00FD47AC">
              <w:rPr>
                <w:rFonts w:ascii="Calibri Light" w:hAnsi="Calibri Light" w:cs="Calibri Light"/>
                <w:sz w:val="24"/>
                <w:lang w:val="id"/>
              </w:rPr>
              <w:t>SaO</w:t>
            </w:r>
            <w:r w:rsidRPr="00FD47AC">
              <w:rPr>
                <w:rFonts w:ascii="Calibri Light" w:hAnsi="Calibri Light" w:cs="Calibri Light"/>
                <w:sz w:val="24"/>
                <w:vertAlign w:val="subscript"/>
                <w:lang w:val="id"/>
              </w:rPr>
              <w:t>2</w:t>
            </w:r>
          </w:p>
        </w:tc>
        <w:tc>
          <w:tcPr>
            <w:tcW w:w="5244" w:type="dxa"/>
            <w:vAlign w:val="center"/>
          </w:tcPr>
          <w:p w14:paraId="1ABFAEE6" w14:textId="3D60EA19" w:rsidR="00D70F28" w:rsidRPr="00D636ED" w:rsidRDefault="005A5385" w:rsidP="00837632">
            <w:pPr>
              <w:pStyle w:val="TableParagraph"/>
              <w:spacing w:line="268" w:lineRule="exact"/>
              <w:ind w:left="105"/>
              <w:rPr>
                <w:rFonts w:ascii="Calibri Light" w:hAnsi="Calibri Light" w:cs="Calibri Light"/>
                <w:i/>
                <w:sz w:val="24"/>
              </w:rPr>
            </w:pPr>
            <w:r w:rsidRPr="00FD47AC">
              <w:rPr>
                <w:rFonts w:ascii="Calibri Light" w:hAnsi="Calibri Light" w:cs="Calibri Light"/>
                <w:sz w:val="24"/>
                <w:lang w:val="id"/>
              </w:rPr>
              <w:t>Saturasi oksigen arteri</w:t>
            </w:r>
            <w:r w:rsidR="00D636ED">
              <w:rPr>
                <w:rFonts w:ascii="Calibri Light" w:hAnsi="Calibri Light" w:cs="Calibri Light"/>
                <w:sz w:val="24"/>
              </w:rPr>
              <w:t xml:space="preserve"> </w:t>
            </w:r>
          </w:p>
        </w:tc>
      </w:tr>
      <w:tr w:rsidR="00D70F28" w:rsidRPr="00FD47AC" w14:paraId="53401162" w14:textId="77777777" w:rsidTr="00837632">
        <w:trPr>
          <w:trHeight w:val="396"/>
        </w:trPr>
        <w:tc>
          <w:tcPr>
            <w:tcW w:w="1701" w:type="dxa"/>
            <w:vAlign w:val="center"/>
          </w:tcPr>
          <w:p w14:paraId="5273F6F9" w14:textId="77777777" w:rsidR="00D70F28" w:rsidRPr="00FD47AC" w:rsidRDefault="005A5385" w:rsidP="006A7AD6">
            <w:pPr>
              <w:pStyle w:val="TableParagraph"/>
              <w:spacing w:line="268" w:lineRule="exact"/>
              <w:ind w:left="105"/>
              <w:rPr>
                <w:rFonts w:ascii="Calibri Light" w:hAnsi="Calibri Light" w:cs="Calibri Light"/>
                <w:sz w:val="24"/>
              </w:rPr>
            </w:pPr>
            <w:r w:rsidRPr="00FD47AC">
              <w:rPr>
                <w:rFonts w:ascii="Calibri Light" w:hAnsi="Calibri Light" w:cs="Calibri Light"/>
                <w:sz w:val="24"/>
                <w:lang w:val="id"/>
              </w:rPr>
              <w:t>PvO</w:t>
            </w:r>
            <w:r w:rsidRPr="00FD47AC">
              <w:rPr>
                <w:rFonts w:ascii="Calibri Light" w:hAnsi="Calibri Light" w:cs="Calibri Light"/>
                <w:sz w:val="24"/>
                <w:vertAlign w:val="subscript"/>
                <w:lang w:val="id"/>
              </w:rPr>
              <w:t>2</w:t>
            </w:r>
          </w:p>
        </w:tc>
        <w:tc>
          <w:tcPr>
            <w:tcW w:w="5244" w:type="dxa"/>
            <w:vAlign w:val="center"/>
          </w:tcPr>
          <w:p w14:paraId="45D68F30" w14:textId="42CA8C70" w:rsidR="00D70F28" w:rsidRPr="00D636ED" w:rsidRDefault="005A5385" w:rsidP="00837632">
            <w:pPr>
              <w:pStyle w:val="TableParagraph"/>
              <w:spacing w:line="268" w:lineRule="exact"/>
              <w:ind w:left="105"/>
              <w:rPr>
                <w:rFonts w:ascii="Calibri Light" w:hAnsi="Calibri Light" w:cs="Calibri Light"/>
                <w:sz w:val="24"/>
              </w:rPr>
            </w:pPr>
            <w:r w:rsidRPr="00FD47AC">
              <w:rPr>
                <w:rFonts w:ascii="Calibri Light" w:hAnsi="Calibri Light" w:cs="Calibri Light"/>
                <w:sz w:val="24"/>
                <w:lang w:val="id"/>
              </w:rPr>
              <w:t>Tekanan parsial oksigen dalam vena</w:t>
            </w:r>
            <w:r w:rsidR="00D636ED">
              <w:rPr>
                <w:rFonts w:ascii="Calibri Light" w:hAnsi="Calibri Light" w:cs="Calibri Light"/>
                <w:sz w:val="24"/>
              </w:rPr>
              <w:t xml:space="preserve"> </w:t>
            </w:r>
          </w:p>
        </w:tc>
      </w:tr>
      <w:tr w:rsidR="00D70F28" w:rsidRPr="00FD47AC" w14:paraId="269D8EB2" w14:textId="77777777" w:rsidTr="00837632">
        <w:trPr>
          <w:trHeight w:val="395"/>
        </w:trPr>
        <w:tc>
          <w:tcPr>
            <w:tcW w:w="1701" w:type="dxa"/>
            <w:vAlign w:val="center"/>
          </w:tcPr>
          <w:p w14:paraId="5BE7BA7C" w14:textId="77777777" w:rsidR="00D70F28" w:rsidRPr="00FD47AC" w:rsidRDefault="005A5385" w:rsidP="006A7AD6">
            <w:pPr>
              <w:pStyle w:val="TableParagraph"/>
              <w:spacing w:line="268" w:lineRule="exact"/>
              <w:ind w:left="105"/>
              <w:rPr>
                <w:rFonts w:ascii="Calibri Light" w:hAnsi="Calibri Light" w:cs="Calibri Light"/>
                <w:sz w:val="24"/>
              </w:rPr>
            </w:pPr>
            <w:r w:rsidRPr="00FD47AC">
              <w:rPr>
                <w:rFonts w:ascii="Calibri Light" w:hAnsi="Calibri Light" w:cs="Calibri Light"/>
                <w:sz w:val="24"/>
                <w:lang w:val="id"/>
              </w:rPr>
              <w:t>Di SvO</w:t>
            </w:r>
            <w:r w:rsidRPr="00FD47AC">
              <w:rPr>
                <w:rFonts w:ascii="Calibri Light" w:hAnsi="Calibri Light" w:cs="Calibri Light"/>
                <w:sz w:val="24"/>
                <w:vertAlign w:val="subscript"/>
                <w:lang w:val="id"/>
              </w:rPr>
              <w:t>2</w:t>
            </w:r>
          </w:p>
        </w:tc>
        <w:tc>
          <w:tcPr>
            <w:tcW w:w="5244" w:type="dxa"/>
            <w:vAlign w:val="center"/>
          </w:tcPr>
          <w:p w14:paraId="63EA17BD" w14:textId="466437B2" w:rsidR="00D70F28" w:rsidRPr="00D636ED" w:rsidRDefault="005A5385" w:rsidP="00837632">
            <w:pPr>
              <w:pStyle w:val="TableParagraph"/>
              <w:spacing w:line="268" w:lineRule="exact"/>
              <w:ind w:left="105"/>
              <w:rPr>
                <w:rFonts w:ascii="Calibri Light" w:hAnsi="Calibri Light" w:cs="Calibri Light"/>
                <w:i/>
                <w:sz w:val="24"/>
              </w:rPr>
            </w:pPr>
            <w:r w:rsidRPr="00FD47AC">
              <w:rPr>
                <w:rFonts w:ascii="Calibri Light" w:hAnsi="Calibri Light" w:cs="Calibri Light"/>
                <w:sz w:val="24"/>
                <w:lang w:val="id"/>
              </w:rPr>
              <w:t>Saturasi oksigen vena</w:t>
            </w:r>
            <w:r w:rsidR="00D636ED">
              <w:rPr>
                <w:rFonts w:ascii="Calibri Light" w:hAnsi="Calibri Light" w:cs="Calibri Light"/>
                <w:sz w:val="24"/>
              </w:rPr>
              <w:t xml:space="preserve"> </w:t>
            </w:r>
          </w:p>
        </w:tc>
      </w:tr>
      <w:tr w:rsidR="00D70F28" w:rsidRPr="00FD47AC" w14:paraId="143AF492" w14:textId="77777777" w:rsidTr="00837632">
        <w:trPr>
          <w:trHeight w:val="395"/>
        </w:trPr>
        <w:tc>
          <w:tcPr>
            <w:tcW w:w="1701" w:type="dxa"/>
            <w:vAlign w:val="center"/>
          </w:tcPr>
          <w:p w14:paraId="0577FEC3" w14:textId="77777777" w:rsidR="00D70F28" w:rsidRPr="00FD47AC" w:rsidRDefault="005A5385" w:rsidP="006A7AD6">
            <w:pPr>
              <w:pStyle w:val="TableParagraph"/>
              <w:spacing w:line="268" w:lineRule="exact"/>
              <w:ind w:left="105"/>
              <w:rPr>
                <w:rFonts w:ascii="Calibri Light" w:hAnsi="Calibri Light" w:cs="Calibri Light"/>
                <w:sz w:val="24"/>
              </w:rPr>
            </w:pPr>
            <w:r w:rsidRPr="00FD47AC">
              <w:rPr>
                <w:rFonts w:ascii="Calibri Light" w:hAnsi="Calibri Light" w:cs="Calibri Light"/>
                <w:sz w:val="24"/>
                <w:lang w:val="id"/>
              </w:rPr>
              <w:t>Hb</w:t>
            </w:r>
          </w:p>
        </w:tc>
        <w:tc>
          <w:tcPr>
            <w:tcW w:w="5244" w:type="dxa"/>
            <w:vAlign w:val="center"/>
          </w:tcPr>
          <w:p w14:paraId="677525E0" w14:textId="77777777" w:rsidR="00D70F28" w:rsidRPr="00FD47AC" w:rsidRDefault="005A5385" w:rsidP="006A7AD6">
            <w:pPr>
              <w:pStyle w:val="TableParagraph"/>
              <w:spacing w:line="268" w:lineRule="exact"/>
              <w:ind w:left="105"/>
              <w:rPr>
                <w:rFonts w:ascii="Calibri Light" w:hAnsi="Calibri Light" w:cs="Calibri Light"/>
                <w:sz w:val="24"/>
              </w:rPr>
            </w:pPr>
            <w:r w:rsidRPr="00FD47AC">
              <w:rPr>
                <w:rFonts w:ascii="Calibri Light" w:hAnsi="Calibri Light" w:cs="Calibri Light"/>
                <w:sz w:val="24"/>
                <w:lang w:val="id"/>
              </w:rPr>
              <w:t>Hemoglobin</w:t>
            </w:r>
          </w:p>
        </w:tc>
      </w:tr>
      <w:tr w:rsidR="00D70F28" w:rsidRPr="00FD47AC" w14:paraId="7C955292" w14:textId="77777777" w:rsidTr="00837632">
        <w:trPr>
          <w:trHeight w:val="395"/>
        </w:trPr>
        <w:tc>
          <w:tcPr>
            <w:tcW w:w="1701" w:type="dxa"/>
            <w:vAlign w:val="center"/>
          </w:tcPr>
          <w:p w14:paraId="34C5319F" w14:textId="77777777" w:rsidR="00D70F28" w:rsidRPr="00FD47AC" w:rsidRDefault="005A5385" w:rsidP="006A7AD6">
            <w:pPr>
              <w:pStyle w:val="TableParagraph"/>
              <w:spacing w:line="268" w:lineRule="exact"/>
              <w:ind w:left="105"/>
              <w:rPr>
                <w:rFonts w:ascii="Calibri Light" w:hAnsi="Calibri Light" w:cs="Calibri Light"/>
                <w:sz w:val="24"/>
              </w:rPr>
            </w:pPr>
            <w:r w:rsidRPr="00FD47AC">
              <w:rPr>
                <w:rFonts w:ascii="Calibri Light" w:hAnsi="Calibri Light" w:cs="Calibri Light"/>
                <w:sz w:val="24"/>
                <w:lang w:val="id"/>
              </w:rPr>
              <w:t>CaO</w:t>
            </w:r>
            <w:r w:rsidRPr="00FD47AC">
              <w:rPr>
                <w:rFonts w:ascii="Calibri Light" w:hAnsi="Calibri Light" w:cs="Calibri Light"/>
                <w:sz w:val="24"/>
                <w:vertAlign w:val="subscript"/>
                <w:lang w:val="id"/>
              </w:rPr>
              <w:t>2</w:t>
            </w:r>
          </w:p>
        </w:tc>
        <w:tc>
          <w:tcPr>
            <w:tcW w:w="5244" w:type="dxa"/>
            <w:vAlign w:val="center"/>
          </w:tcPr>
          <w:p w14:paraId="0C0D7D87" w14:textId="549CDBD2" w:rsidR="00D70F28" w:rsidRPr="00D636ED" w:rsidRDefault="005A5385" w:rsidP="00837632">
            <w:pPr>
              <w:pStyle w:val="TableParagraph"/>
              <w:spacing w:line="268" w:lineRule="exact"/>
              <w:ind w:left="105"/>
              <w:rPr>
                <w:rFonts w:ascii="Calibri Light" w:hAnsi="Calibri Light" w:cs="Calibri Light"/>
                <w:i/>
                <w:sz w:val="24"/>
              </w:rPr>
            </w:pPr>
            <w:r w:rsidRPr="00FD47AC">
              <w:rPr>
                <w:rFonts w:ascii="Calibri Light" w:hAnsi="Calibri Light" w:cs="Calibri Light"/>
                <w:sz w:val="24"/>
                <w:lang w:val="id"/>
              </w:rPr>
              <w:t>Kandungan oksigen arteri</w:t>
            </w:r>
          </w:p>
        </w:tc>
      </w:tr>
      <w:tr w:rsidR="00D70F28" w:rsidRPr="00FD47AC" w14:paraId="766A2BD0" w14:textId="77777777" w:rsidTr="00837632">
        <w:trPr>
          <w:trHeight w:val="395"/>
        </w:trPr>
        <w:tc>
          <w:tcPr>
            <w:tcW w:w="1701" w:type="dxa"/>
            <w:vAlign w:val="center"/>
          </w:tcPr>
          <w:p w14:paraId="078DA387" w14:textId="77777777" w:rsidR="00D70F28" w:rsidRPr="00FD47AC" w:rsidRDefault="005A5385" w:rsidP="006A7AD6">
            <w:pPr>
              <w:pStyle w:val="TableParagraph"/>
              <w:spacing w:line="268" w:lineRule="exact"/>
              <w:ind w:left="105"/>
              <w:rPr>
                <w:rFonts w:ascii="Calibri Light" w:hAnsi="Calibri Light" w:cs="Calibri Light"/>
                <w:sz w:val="24"/>
              </w:rPr>
            </w:pPr>
            <w:r w:rsidRPr="00FD47AC">
              <w:rPr>
                <w:rFonts w:ascii="Calibri Light" w:hAnsi="Calibri Light" w:cs="Calibri Light"/>
                <w:sz w:val="24"/>
                <w:lang w:val="id"/>
              </w:rPr>
              <w:t>CvO</w:t>
            </w:r>
            <w:r w:rsidRPr="00FD47AC">
              <w:rPr>
                <w:rFonts w:ascii="Calibri Light" w:hAnsi="Calibri Light" w:cs="Calibri Light"/>
                <w:sz w:val="24"/>
                <w:vertAlign w:val="subscript"/>
                <w:lang w:val="id"/>
              </w:rPr>
              <w:t>2</w:t>
            </w:r>
          </w:p>
        </w:tc>
        <w:tc>
          <w:tcPr>
            <w:tcW w:w="5244" w:type="dxa"/>
            <w:vAlign w:val="center"/>
          </w:tcPr>
          <w:p w14:paraId="5FC72884" w14:textId="1ED5EAFF" w:rsidR="00D70F28" w:rsidRPr="00D636ED" w:rsidRDefault="005A5385" w:rsidP="00837632">
            <w:pPr>
              <w:pStyle w:val="TableParagraph"/>
              <w:spacing w:line="268" w:lineRule="exact"/>
              <w:ind w:left="105"/>
              <w:rPr>
                <w:rFonts w:ascii="Calibri Light" w:hAnsi="Calibri Light" w:cs="Calibri Light"/>
                <w:i/>
                <w:sz w:val="24"/>
              </w:rPr>
            </w:pPr>
            <w:r w:rsidRPr="00FD47AC">
              <w:rPr>
                <w:rFonts w:ascii="Calibri Light" w:hAnsi="Calibri Light" w:cs="Calibri Light"/>
                <w:sz w:val="24"/>
                <w:lang w:val="id"/>
              </w:rPr>
              <w:t>Kandungan oksigen vena</w:t>
            </w:r>
          </w:p>
        </w:tc>
      </w:tr>
      <w:tr w:rsidR="00D70F28" w:rsidRPr="00FD47AC" w14:paraId="6646F9E9" w14:textId="77777777" w:rsidTr="00837632">
        <w:trPr>
          <w:trHeight w:val="398"/>
        </w:trPr>
        <w:tc>
          <w:tcPr>
            <w:tcW w:w="1701" w:type="dxa"/>
            <w:vAlign w:val="center"/>
          </w:tcPr>
          <w:p w14:paraId="621FBEED" w14:textId="77777777" w:rsidR="00D70F28" w:rsidRPr="00FD47AC" w:rsidRDefault="005A5385" w:rsidP="006A7AD6">
            <w:pPr>
              <w:pStyle w:val="TableParagraph"/>
              <w:spacing w:line="270" w:lineRule="exact"/>
              <w:ind w:left="105"/>
              <w:rPr>
                <w:rFonts w:ascii="Calibri Light" w:hAnsi="Calibri Light" w:cs="Calibri Light"/>
                <w:sz w:val="24"/>
              </w:rPr>
            </w:pPr>
            <w:r w:rsidRPr="00FD47AC">
              <w:rPr>
                <w:rFonts w:ascii="Calibri Light" w:hAnsi="Calibri Light" w:cs="Calibri Light"/>
                <w:sz w:val="24"/>
                <w:lang w:val="id"/>
              </w:rPr>
              <w:t>VO</w:t>
            </w:r>
            <w:r w:rsidRPr="00FD47AC">
              <w:rPr>
                <w:rFonts w:ascii="Calibri Light" w:hAnsi="Calibri Light" w:cs="Calibri Light"/>
                <w:sz w:val="24"/>
                <w:vertAlign w:val="subscript"/>
                <w:lang w:val="id"/>
              </w:rPr>
              <w:t>2</w:t>
            </w:r>
          </w:p>
        </w:tc>
        <w:tc>
          <w:tcPr>
            <w:tcW w:w="5244" w:type="dxa"/>
            <w:vAlign w:val="center"/>
          </w:tcPr>
          <w:p w14:paraId="76EC6761" w14:textId="0EB795A7" w:rsidR="00D70F28" w:rsidRPr="00837632" w:rsidRDefault="005A5385" w:rsidP="00837632">
            <w:pPr>
              <w:pStyle w:val="TableParagraph"/>
              <w:spacing w:line="270" w:lineRule="exact"/>
              <w:ind w:left="105"/>
              <w:rPr>
                <w:rFonts w:ascii="Calibri Light" w:hAnsi="Calibri Light" w:cs="Calibri Light"/>
                <w:i/>
                <w:sz w:val="24"/>
              </w:rPr>
            </w:pPr>
            <w:r w:rsidRPr="00FD47AC">
              <w:rPr>
                <w:rFonts w:ascii="Calibri Light" w:hAnsi="Calibri Light" w:cs="Calibri Light"/>
                <w:sz w:val="24"/>
                <w:lang w:val="id"/>
              </w:rPr>
              <w:t xml:space="preserve">Konsumsi </w:t>
            </w:r>
            <w:r w:rsidR="00837632">
              <w:rPr>
                <w:rFonts w:ascii="Calibri Light" w:hAnsi="Calibri Light" w:cs="Calibri Light"/>
                <w:sz w:val="24"/>
              </w:rPr>
              <w:t>oksigen</w:t>
            </w:r>
          </w:p>
        </w:tc>
      </w:tr>
      <w:tr w:rsidR="00D70F28" w:rsidRPr="00FD47AC" w14:paraId="7A6E289B" w14:textId="77777777" w:rsidTr="00837632">
        <w:trPr>
          <w:trHeight w:val="395"/>
        </w:trPr>
        <w:tc>
          <w:tcPr>
            <w:tcW w:w="1701" w:type="dxa"/>
            <w:vAlign w:val="center"/>
          </w:tcPr>
          <w:p w14:paraId="4BEE3B48" w14:textId="5484D4F8" w:rsidR="00D70F28" w:rsidRPr="00D636ED" w:rsidRDefault="00D636ED" w:rsidP="006A7AD6">
            <w:pPr>
              <w:pStyle w:val="TableParagraph"/>
              <w:spacing w:line="268" w:lineRule="exact"/>
              <w:ind w:left="105"/>
              <w:rPr>
                <w:rFonts w:ascii="Calibri Light" w:hAnsi="Calibri Light" w:cs="Calibri Light"/>
                <w:sz w:val="24"/>
              </w:rPr>
            </w:pPr>
            <w:r>
              <w:rPr>
                <w:rFonts w:ascii="Calibri Light" w:hAnsi="Calibri Light" w:cs="Calibri Light"/>
                <w:sz w:val="24"/>
                <w:lang w:val="id"/>
              </w:rPr>
              <w:t>R</w:t>
            </w:r>
            <w:r>
              <w:rPr>
                <w:rFonts w:ascii="Calibri Light" w:hAnsi="Calibri Light" w:cs="Calibri Light"/>
                <w:sz w:val="24"/>
              </w:rPr>
              <w:t>Q</w:t>
            </w:r>
          </w:p>
        </w:tc>
        <w:tc>
          <w:tcPr>
            <w:tcW w:w="5244" w:type="dxa"/>
            <w:vAlign w:val="center"/>
          </w:tcPr>
          <w:p w14:paraId="0D65189E" w14:textId="084EAC48" w:rsidR="00D70F28" w:rsidRPr="00D636ED" w:rsidRDefault="005A5385" w:rsidP="006A7AD6">
            <w:pPr>
              <w:pStyle w:val="TableParagraph"/>
              <w:spacing w:line="268" w:lineRule="exact"/>
              <w:ind w:left="105"/>
              <w:rPr>
                <w:rFonts w:ascii="Calibri Light" w:hAnsi="Calibri Light" w:cs="Calibri Light"/>
                <w:sz w:val="24"/>
              </w:rPr>
            </w:pPr>
            <w:r w:rsidRPr="00FD47AC">
              <w:rPr>
                <w:rFonts w:ascii="Calibri Light" w:hAnsi="Calibri Light" w:cs="Calibri Light"/>
                <w:sz w:val="24"/>
                <w:lang w:val="id"/>
              </w:rPr>
              <w:t>Quotient pernapasan</w:t>
            </w:r>
            <w:r w:rsidR="00D636ED">
              <w:rPr>
                <w:rFonts w:ascii="Calibri Light" w:hAnsi="Calibri Light" w:cs="Calibri Light"/>
                <w:sz w:val="24"/>
              </w:rPr>
              <w:t xml:space="preserve"> / </w:t>
            </w:r>
            <w:r w:rsidR="00D636ED">
              <w:rPr>
                <w:rFonts w:ascii="Calibri Light" w:hAnsi="Calibri Light" w:cs="Calibri Light"/>
                <w:i/>
                <w:sz w:val="24"/>
              </w:rPr>
              <w:t>r</w:t>
            </w:r>
            <w:r w:rsidR="00D636ED" w:rsidRPr="00D636ED">
              <w:rPr>
                <w:rFonts w:ascii="Calibri Light" w:hAnsi="Calibri Light" w:cs="Calibri Light"/>
                <w:i/>
                <w:sz w:val="24"/>
              </w:rPr>
              <w:t>espiratory quotient</w:t>
            </w:r>
          </w:p>
        </w:tc>
      </w:tr>
      <w:tr w:rsidR="00D70F28" w:rsidRPr="00FD47AC" w14:paraId="72FC82A1" w14:textId="77777777" w:rsidTr="00837632">
        <w:trPr>
          <w:trHeight w:val="395"/>
        </w:trPr>
        <w:tc>
          <w:tcPr>
            <w:tcW w:w="1701" w:type="dxa"/>
            <w:vAlign w:val="center"/>
          </w:tcPr>
          <w:p w14:paraId="6F18BFE3" w14:textId="10ED2AC9" w:rsidR="00D70F28" w:rsidRPr="00FD47AC" w:rsidRDefault="005A5385" w:rsidP="006A7AD6">
            <w:pPr>
              <w:pStyle w:val="TableParagraph"/>
              <w:spacing w:line="268" w:lineRule="exact"/>
              <w:ind w:left="105"/>
              <w:rPr>
                <w:rFonts w:ascii="Calibri Light" w:hAnsi="Calibri Light" w:cs="Calibri Light"/>
                <w:sz w:val="24"/>
              </w:rPr>
            </w:pPr>
            <w:r w:rsidRPr="00FD47AC">
              <w:rPr>
                <w:rFonts w:ascii="Calibri Light" w:hAnsi="Calibri Light" w:cs="Calibri Light"/>
                <w:sz w:val="24"/>
                <w:lang w:val="id"/>
              </w:rPr>
              <w:t>ATMP</w:t>
            </w:r>
          </w:p>
        </w:tc>
        <w:tc>
          <w:tcPr>
            <w:tcW w:w="5244" w:type="dxa"/>
            <w:vAlign w:val="center"/>
          </w:tcPr>
          <w:p w14:paraId="238651CA" w14:textId="4EA02D67" w:rsidR="00D70F28" w:rsidRPr="00D636ED" w:rsidRDefault="005A5385" w:rsidP="00837632">
            <w:pPr>
              <w:pStyle w:val="TableParagraph"/>
              <w:spacing w:line="268" w:lineRule="exact"/>
              <w:ind w:left="105"/>
              <w:rPr>
                <w:rFonts w:ascii="Calibri Light" w:hAnsi="Calibri Light" w:cs="Calibri Light"/>
                <w:i/>
                <w:sz w:val="24"/>
              </w:rPr>
            </w:pPr>
            <w:r w:rsidRPr="00FD47AC">
              <w:rPr>
                <w:rFonts w:ascii="Calibri Light" w:hAnsi="Calibri Light" w:cs="Calibri Light"/>
                <w:sz w:val="24"/>
                <w:lang w:val="id"/>
              </w:rPr>
              <w:t>Tekanan atmosfer</w:t>
            </w:r>
          </w:p>
        </w:tc>
      </w:tr>
      <w:tr w:rsidR="00D70F28" w:rsidRPr="00FD47AC" w14:paraId="7B81267F" w14:textId="77777777" w:rsidTr="00837632">
        <w:trPr>
          <w:trHeight w:val="407"/>
        </w:trPr>
        <w:tc>
          <w:tcPr>
            <w:tcW w:w="1701" w:type="dxa"/>
            <w:vAlign w:val="center"/>
          </w:tcPr>
          <w:p w14:paraId="5C2C48EE" w14:textId="77777777" w:rsidR="00D70F28" w:rsidRPr="00FD47AC" w:rsidRDefault="005A5385" w:rsidP="006A7AD6">
            <w:pPr>
              <w:pStyle w:val="TableParagraph"/>
              <w:spacing w:before="39"/>
              <w:ind w:left="105"/>
              <w:rPr>
                <w:rFonts w:ascii="Calibri Light" w:hAnsi="Calibri Light" w:cs="Calibri Light"/>
                <w:sz w:val="24"/>
              </w:rPr>
            </w:pPr>
            <w:r w:rsidRPr="00FD47AC">
              <w:rPr>
                <w:rFonts w:ascii="Calibri Light" w:hAnsi="Calibri Light" w:cs="Calibri Light"/>
                <w:sz w:val="24"/>
                <w:lang w:val="id"/>
              </w:rPr>
              <w:t>Tinggi</w:t>
            </w:r>
          </w:p>
        </w:tc>
        <w:tc>
          <w:tcPr>
            <w:tcW w:w="5244" w:type="dxa"/>
            <w:vAlign w:val="center"/>
          </w:tcPr>
          <w:p w14:paraId="29F6C8C6" w14:textId="77777777" w:rsidR="00D70F28" w:rsidRPr="00FD47AC" w:rsidRDefault="005A5385" w:rsidP="006A7AD6">
            <w:pPr>
              <w:pStyle w:val="TableParagraph"/>
              <w:spacing w:before="39"/>
              <w:ind w:left="105"/>
              <w:rPr>
                <w:rFonts w:ascii="Calibri Light" w:hAnsi="Calibri Light" w:cs="Calibri Light"/>
                <w:sz w:val="24"/>
              </w:rPr>
            </w:pPr>
            <w:r w:rsidRPr="00FD47AC">
              <w:rPr>
                <w:rFonts w:ascii="Calibri Light" w:hAnsi="Calibri Light" w:cs="Calibri Light"/>
                <w:sz w:val="24"/>
                <w:lang w:val="id"/>
              </w:rPr>
              <w:t>/</w:t>
            </w:r>
          </w:p>
        </w:tc>
      </w:tr>
      <w:tr w:rsidR="00D70F28" w:rsidRPr="00FD47AC" w14:paraId="60EC84A6" w14:textId="77777777" w:rsidTr="00837632">
        <w:trPr>
          <w:trHeight w:val="408"/>
        </w:trPr>
        <w:tc>
          <w:tcPr>
            <w:tcW w:w="1701" w:type="dxa"/>
            <w:vAlign w:val="center"/>
          </w:tcPr>
          <w:p w14:paraId="24AEDCC9" w14:textId="77777777" w:rsidR="00D70F28" w:rsidRPr="00FD47AC" w:rsidRDefault="005A5385" w:rsidP="006A7AD6">
            <w:pPr>
              <w:pStyle w:val="TableParagraph"/>
              <w:spacing w:before="40"/>
              <w:ind w:left="105"/>
              <w:rPr>
                <w:rFonts w:ascii="Calibri Light" w:hAnsi="Calibri Light" w:cs="Calibri Light"/>
                <w:sz w:val="24"/>
              </w:rPr>
            </w:pPr>
            <w:r w:rsidRPr="00FD47AC">
              <w:rPr>
                <w:rFonts w:ascii="Calibri Light" w:hAnsi="Calibri Light" w:cs="Calibri Light"/>
                <w:sz w:val="24"/>
                <w:lang w:val="id"/>
              </w:rPr>
              <w:t>Berat badan</w:t>
            </w:r>
          </w:p>
        </w:tc>
        <w:tc>
          <w:tcPr>
            <w:tcW w:w="5244" w:type="dxa"/>
            <w:vAlign w:val="center"/>
          </w:tcPr>
          <w:p w14:paraId="6358CE3A" w14:textId="77777777" w:rsidR="00D70F28" w:rsidRPr="00FD47AC" w:rsidRDefault="005A5385" w:rsidP="006A7AD6">
            <w:pPr>
              <w:pStyle w:val="TableParagraph"/>
              <w:spacing w:before="40"/>
              <w:ind w:left="105"/>
              <w:rPr>
                <w:rFonts w:ascii="Calibri Light" w:hAnsi="Calibri Light" w:cs="Calibri Light"/>
                <w:sz w:val="24"/>
              </w:rPr>
            </w:pPr>
            <w:r w:rsidRPr="00FD47AC">
              <w:rPr>
                <w:rFonts w:ascii="Calibri Light" w:hAnsi="Calibri Light" w:cs="Calibri Light"/>
                <w:sz w:val="24"/>
                <w:lang w:val="id"/>
              </w:rPr>
              <w:t>/</w:t>
            </w:r>
          </w:p>
        </w:tc>
      </w:tr>
    </w:tbl>
    <w:p w14:paraId="6CA9BEA0" w14:textId="77777777" w:rsidR="00D70F28" w:rsidRPr="00FD47AC" w:rsidRDefault="00D70F28">
      <w:pPr>
        <w:rPr>
          <w:rFonts w:ascii="Calibri Light" w:hAnsi="Calibri Light" w:cs="Calibri Light"/>
          <w:sz w:val="24"/>
        </w:rPr>
        <w:sectPr w:rsidR="00D70F28" w:rsidRPr="00FD47AC">
          <w:pgSz w:w="11910" w:h="16850"/>
          <w:pgMar w:top="1180" w:right="520" w:bottom="960" w:left="620" w:header="910" w:footer="775" w:gutter="0"/>
          <w:cols w:space="720"/>
        </w:sectPr>
      </w:pPr>
    </w:p>
    <w:p w14:paraId="4702F6A9" w14:textId="77777777" w:rsidR="00D70F28" w:rsidRPr="00FD47AC" w:rsidRDefault="00D70F28">
      <w:pPr>
        <w:pStyle w:val="BodyText"/>
        <w:spacing w:before="4"/>
        <w:rPr>
          <w:rFonts w:ascii="Calibri Light" w:hAnsi="Calibri Light" w:cs="Calibri Light"/>
          <w:sz w:val="12"/>
        </w:rPr>
      </w:pPr>
    </w:p>
    <w:p w14:paraId="57BD9905" w14:textId="33BFC45A" w:rsidR="00D70F28" w:rsidRPr="00FD47AC" w:rsidRDefault="005A5385" w:rsidP="00F22E05">
      <w:pPr>
        <w:pStyle w:val="Heading3"/>
      </w:pPr>
      <w:bookmarkStart w:id="310" w:name="_Toc62638715"/>
      <w:r w:rsidRPr="00FD47AC">
        <w:t xml:space="preserve">Parameter </w:t>
      </w:r>
      <w:r w:rsidR="00D636ED">
        <w:t>Keluaran</w:t>
      </w:r>
      <w:bookmarkEnd w:id="310"/>
    </w:p>
    <w:p w14:paraId="1FA436AD" w14:textId="77777777" w:rsidR="00D70F28" w:rsidRPr="00FD47AC" w:rsidRDefault="00D70F28">
      <w:pPr>
        <w:pStyle w:val="BodyText"/>
        <w:spacing w:before="11"/>
        <w:rPr>
          <w:rFonts w:ascii="Calibri Light" w:hAnsi="Calibri Light" w:cs="Calibri Light"/>
        </w:rPr>
      </w:pPr>
    </w:p>
    <w:tbl>
      <w:tblPr>
        <w:tblW w:w="0" w:type="auto"/>
        <w:tblInd w:w="14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01"/>
        <w:gridCol w:w="5386"/>
      </w:tblGrid>
      <w:tr w:rsidR="00D70F28" w:rsidRPr="00FD47AC" w14:paraId="6E32EA93" w14:textId="77777777" w:rsidTr="00837632">
        <w:trPr>
          <w:trHeight w:val="407"/>
        </w:trPr>
        <w:tc>
          <w:tcPr>
            <w:tcW w:w="1701" w:type="dxa"/>
            <w:vAlign w:val="center"/>
          </w:tcPr>
          <w:p w14:paraId="79D246DD" w14:textId="77777777" w:rsidR="00D70F28" w:rsidRPr="00D636ED" w:rsidRDefault="005A5385" w:rsidP="00D636ED">
            <w:pPr>
              <w:pStyle w:val="TableParagraph"/>
              <w:spacing w:before="44"/>
              <w:ind w:left="105"/>
              <w:rPr>
                <w:rFonts w:ascii="Calibri Light" w:hAnsi="Calibri Light" w:cs="Calibri Light"/>
                <w:b/>
                <w:i/>
                <w:sz w:val="24"/>
              </w:rPr>
            </w:pPr>
            <w:r w:rsidRPr="00D636ED">
              <w:rPr>
                <w:rFonts w:ascii="Calibri Light" w:hAnsi="Calibri Light" w:cs="Calibri Light"/>
                <w:b/>
                <w:i/>
                <w:sz w:val="24"/>
                <w:lang w:val="id"/>
              </w:rPr>
              <w:t>Item</w:t>
            </w:r>
          </w:p>
        </w:tc>
        <w:tc>
          <w:tcPr>
            <w:tcW w:w="5386" w:type="dxa"/>
            <w:vAlign w:val="center"/>
          </w:tcPr>
          <w:p w14:paraId="12F57916" w14:textId="28D44439" w:rsidR="00D70F28" w:rsidRPr="00D636ED" w:rsidRDefault="00D636ED" w:rsidP="00D636ED">
            <w:pPr>
              <w:pStyle w:val="TableParagraph"/>
              <w:spacing w:before="44"/>
              <w:ind w:left="105"/>
              <w:rPr>
                <w:rFonts w:ascii="Calibri Light" w:hAnsi="Calibri Light" w:cs="Calibri Light"/>
                <w:b/>
                <w:sz w:val="24"/>
              </w:rPr>
            </w:pPr>
            <w:r>
              <w:rPr>
                <w:rFonts w:ascii="Calibri Light" w:hAnsi="Calibri Light" w:cs="Calibri Light"/>
                <w:b/>
                <w:sz w:val="24"/>
              </w:rPr>
              <w:t>Nama Lengkap/Deskripsi</w:t>
            </w:r>
          </w:p>
        </w:tc>
      </w:tr>
      <w:tr w:rsidR="00D70F28" w:rsidRPr="00FD47AC" w14:paraId="37BE26EC" w14:textId="77777777" w:rsidTr="00837632">
        <w:trPr>
          <w:trHeight w:val="395"/>
        </w:trPr>
        <w:tc>
          <w:tcPr>
            <w:tcW w:w="1701" w:type="dxa"/>
            <w:vAlign w:val="center"/>
          </w:tcPr>
          <w:p w14:paraId="325E0256" w14:textId="2BC0D32F" w:rsidR="00D70F28" w:rsidRPr="00D636ED" w:rsidRDefault="00D636ED" w:rsidP="00D636ED">
            <w:pPr>
              <w:pStyle w:val="TableParagraph"/>
              <w:spacing w:line="268" w:lineRule="exact"/>
              <w:ind w:left="105"/>
              <w:rPr>
                <w:rFonts w:ascii="Calibri Light" w:hAnsi="Calibri Light" w:cs="Calibri Light"/>
                <w:sz w:val="24"/>
              </w:rPr>
            </w:pPr>
            <w:r>
              <w:rPr>
                <w:rFonts w:ascii="Calibri Light" w:hAnsi="Calibri Light" w:cs="Calibri Light"/>
                <w:sz w:val="24"/>
                <w:lang w:val="id"/>
              </w:rPr>
              <w:t>B</w:t>
            </w:r>
            <w:r>
              <w:rPr>
                <w:rFonts w:ascii="Calibri Light" w:hAnsi="Calibri Light" w:cs="Calibri Light"/>
                <w:sz w:val="24"/>
              </w:rPr>
              <w:t>SA</w:t>
            </w:r>
          </w:p>
        </w:tc>
        <w:tc>
          <w:tcPr>
            <w:tcW w:w="5386" w:type="dxa"/>
            <w:vAlign w:val="center"/>
          </w:tcPr>
          <w:p w14:paraId="5B8C7DAC" w14:textId="35FE2985" w:rsidR="00D70F28" w:rsidRPr="00837632" w:rsidRDefault="005A5385" w:rsidP="00837632">
            <w:pPr>
              <w:pStyle w:val="TableParagraph"/>
              <w:spacing w:line="268" w:lineRule="exact"/>
              <w:ind w:left="105"/>
              <w:rPr>
                <w:rFonts w:ascii="Calibri Light" w:hAnsi="Calibri Light" w:cs="Calibri Light"/>
                <w:i/>
                <w:sz w:val="24"/>
              </w:rPr>
            </w:pPr>
            <w:r w:rsidRPr="00FD47AC">
              <w:rPr>
                <w:rFonts w:ascii="Calibri Light" w:hAnsi="Calibri Light" w:cs="Calibri Light"/>
                <w:sz w:val="24"/>
                <w:lang w:val="id"/>
              </w:rPr>
              <w:t>Luas permukaan tubuh</w:t>
            </w:r>
            <w:r w:rsidR="00837632">
              <w:rPr>
                <w:rFonts w:ascii="Calibri Light" w:hAnsi="Calibri Light" w:cs="Calibri Light"/>
                <w:sz w:val="24"/>
              </w:rPr>
              <w:t xml:space="preserve"> </w:t>
            </w:r>
          </w:p>
        </w:tc>
      </w:tr>
      <w:tr w:rsidR="00D70F28" w:rsidRPr="00FD47AC" w14:paraId="0E550251" w14:textId="77777777" w:rsidTr="00837632">
        <w:trPr>
          <w:trHeight w:val="395"/>
        </w:trPr>
        <w:tc>
          <w:tcPr>
            <w:tcW w:w="1701" w:type="dxa"/>
            <w:vAlign w:val="center"/>
          </w:tcPr>
          <w:p w14:paraId="14E7F3BE" w14:textId="14CAC42B" w:rsidR="00D70F28" w:rsidRPr="00FD47AC" w:rsidRDefault="005A5385" w:rsidP="00D636ED">
            <w:pPr>
              <w:pStyle w:val="TableParagraph"/>
              <w:spacing w:line="268" w:lineRule="exact"/>
              <w:ind w:left="105"/>
              <w:rPr>
                <w:rFonts w:ascii="Calibri Light" w:hAnsi="Calibri Light" w:cs="Calibri Light"/>
                <w:sz w:val="24"/>
              </w:rPr>
            </w:pPr>
            <w:r w:rsidRPr="00FD47AC">
              <w:rPr>
                <w:rFonts w:ascii="Calibri Light" w:hAnsi="Calibri Light" w:cs="Calibri Light"/>
                <w:sz w:val="24"/>
                <w:lang w:val="id"/>
              </w:rPr>
              <w:t>VO</w:t>
            </w:r>
            <w:r w:rsidRPr="00FD47AC">
              <w:rPr>
                <w:rFonts w:ascii="Calibri Light" w:hAnsi="Calibri Light" w:cs="Calibri Light"/>
                <w:sz w:val="24"/>
                <w:vertAlign w:val="subscript"/>
                <w:lang w:val="id"/>
              </w:rPr>
              <w:t>2</w:t>
            </w:r>
            <w:r w:rsidRPr="00FD47AC">
              <w:rPr>
                <w:rFonts w:ascii="Calibri Light" w:hAnsi="Calibri Light" w:cs="Calibri Light"/>
                <w:lang w:val="id"/>
              </w:rPr>
              <w:t xml:space="preserve"> </w:t>
            </w:r>
            <w:r w:rsidRPr="00FD47AC">
              <w:rPr>
                <w:rFonts w:ascii="Calibri Light" w:hAnsi="Calibri Light" w:cs="Calibri Light"/>
                <w:sz w:val="24"/>
                <w:lang w:val="id"/>
              </w:rPr>
              <w:t>Calc</w:t>
            </w:r>
          </w:p>
        </w:tc>
        <w:tc>
          <w:tcPr>
            <w:tcW w:w="5386" w:type="dxa"/>
            <w:vAlign w:val="center"/>
          </w:tcPr>
          <w:p w14:paraId="217E88DB" w14:textId="64375C52" w:rsidR="00D70F28" w:rsidRPr="00837632" w:rsidRDefault="00837632" w:rsidP="00837632">
            <w:pPr>
              <w:pStyle w:val="TableParagraph"/>
              <w:spacing w:line="268" w:lineRule="exact"/>
              <w:ind w:left="105"/>
              <w:rPr>
                <w:rFonts w:ascii="Calibri Light" w:hAnsi="Calibri Light" w:cs="Calibri Light"/>
                <w:i/>
                <w:sz w:val="24"/>
              </w:rPr>
            </w:pPr>
            <w:r>
              <w:rPr>
                <w:rFonts w:ascii="Calibri Light" w:hAnsi="Calibri Light" w:cs="Calibri Light"/>
                <w:sz w:val="24"/>
              </w:rPr>
              <w:t xml:space="preserve">Perhitungan </w:t>
            </w:r>
            <w:r>
              <w:rPr>
                <w:rFonts w:ascii="Calibri Light" w:hAnsi="Calibri Light" w:cs="Calibri Light"/>
                <w:sz w:val="24"/>
                <w:lang w:val="id"/>
              </w:rPr>
              <w:t xml:space="preserve">onsumsi oksigen </w:t>
            </w:r>
          </w:p>
        </w:tc>
      </w:tr>
      <w:tr w:rsidR="00D70F28" w:rsidRPr="00FD47AC" w14:paraId="6A18DE6F" w14:textId="77777777" w:rsidTr="00837632">
        <w:trPr>
          <w:trHeight w:val="397"/>
        </w:trPr>
        <w:tc>
          <w:tcPr>
            <w:tcW w:w="1701" w:type="dxa"/>
            <w:vAlign w:val="center"/>
          </w:tcPr>
          <w:p w14:paraId="6E469F36" w14:textId="7EF50017" w:rsidR="00D70F28" w:rsidRPr="00FD47AC" w:rsidRDefault="005A5385" w:rsidP="00D636ED">
            <w:pPr>
              <w:pStyle w:val="TableParagraph"/>
              <w:spacing w:line="270" w:lineRule="exact"/>
              <w:ind w:left="105"/>
              <w:rPr>
                <w:rFonts w:ascii="Calibri Light" w:hAnsi="Calibri Light" w:cs="Calibri Light"/>
                <w:sz w:val="24"/>
              </w:rPr>
            </w:pPr>
            <w:r w:rsidRPr="00FD47AC">
              <w:rPr>
                <w:rFonts w:ascii="Calibri Light" w:hAnsi="Calibri Light" w:cs="Calibri Light"/>
                <w:sz w:val="24"/>
                <w:lang w:val="id"/>
              </w:rPr>
              <w:t>C (</w:t>
            </w:r>
            <w:r w:rsidR="00D636ED">
              <w:rPr>
                <w:rFonts w:ascii="Calibri Light" w:hAnsi="Calibri Light" w:cs="Calibri Light"/>
                <w:sz w:val="24"/>
              </w:rPr>
              <w:t>A-V</w:t>
            </w:r>
            <w:r w:rsidRPr="00FD47AC">
              <w:rPr>
                <w:rFonts w:ascii="Calibri Light" w:hAnsi="Calibri Light" w:cs="Calibri Light"/>
                <w:sz w:val="24"/>
                <w:lang w:val="id"/>
              </w:rPr>
              <w:t>) O</w:t>
            </w:r>
            <w:r w:rsidRPr="00FD47AC">
              <w:rPr>
                <w:rFonts w:ascii="Calibri Light" w:hAnsi="Calibri Light" w:cs="Calibri Light"/>
                <w:sz w:val="24"/>
                <w:vertAlign w:val="subscript"/>
                <w:lang w:val="id"/>
              </w:rPr>
              <w:t>2</w:t>
            </w:r>
          </w:p>
        </w:tc>
        <w:tc>
          <w:tcPr>
            <w:tcW w:w="5386" w:type="dxa"/>
            <w:vAlign w:val="center"/>
          </w:tcPr>
          <w:p w14:paraId="2656C6E4" w14:textId="2E1F619D" w:rsidR="00D70F28" w:rsidRPr="00FD47AC" w:rsidRDefault="00837632" w:rsidP="00837632">
            <w:pPr>
              <w:pStyle w:val="TableParagraph"/>
              <w:spacing w:line="270" w:lineRule="exact"/>
              <w:ind w:left="105"/>
              <w:rPr>
                <w:rFonts w:ascii="Calibri Light" w:hAnsi="Calibri Light" w:cs="Calibri Light"/>
                <w:sz w:val="24"/>
              </w:rPr>
            </w:pPr>
            <w:r>
              <w:rPr>
                <w:rFonts w:ascii="Calibri Light" w:hAnsi="Calibri Light" w:cs="Calibri Light"/>
                <w:sz w:val="24"/>
              </w:rPr>
              <w:t>Perbedaan</w:t>
            </w:r>
            <w:r w:rsidRPr="00FD47AC">
              <w:rPr>
                <w:rFonts w:ascii="Calibri Light" w:hAnsi="Calibri Light" w:cs="Calibri Light"/>
                <w:sz w:val="24"/>
                <w:lang w:val="id"/>
              </w:rPr>
              <w:t xml:space="preserve"> </w:t>
            </w:r>
            <w:r>
              <w:rPr>
                <w:rFonts w:ascii="Calibri Light" w:hAnsi="Calibri Light" w:cs="Calibri Light"/>
                <w:sz w:val="24"/>
              </w:rPr>
              <w:t xml:space="preserve">kandungan </w:t>
            </w:r>
            <w:r w:rsidRPr="00FD47AC">
              <w:rPr>
                <w:rFonts w:ascii="Calibri Light" w:hAnsi="Calibri Light" w:cs="Calibri Light"/>
                <w:sz w:val="24"/>
                <w:lang w:val="id"/>
              </w:rPr>
              <w:t xml:space="preserve">oksigen </w:t>
            </w:r>
            <w:r>
              <w:rPr>
                <w:rFonts w:ascii="Calibri Light" w:hAnsi="Calibri Light" w:cs="Calibri Light"/>
                <w:sz w:val="24"/>
              </w:rPr>
              <w:t>arteri-vena</w:t>
            </w:r>
          </w:p>
        </w:tc>
      </w:tr>
      <w:tr w:rsidR="00D70F28" w:rsidRPr="00FD47AC" w14:paraId="72B3FA31" w14:textId="77777777" w:rsidTr="00837632">
        <w:trPr>
          <w:trHeight w:val="395"/>
        </w:trPr>
        <w:tc>
          <w:tcPr>
            <w:tcW w:w="1701" w:type="dxa"/>
            <w:vAlign w:val="center"/>
          </w:tcPr>
          <w:p w14:paraId="571A3EB6" w14:textId="3771D194" w:rsidR="00D70F28" w:rsidRPr="00FD47AC" w:rsidRDefault="005A5385" w:rsidP="00D636ED">
            <w:pPr>
              <w:pStyle w:val="TableParagraph"/>
              <w:spacing w:line="268" w:lineRule="exact"/>
              <w:ind w:left="105"/>
              <w:rPr>
                <w:rFonts w:ascii="Calibri Light" w:hAnsi="Calibri Light" w:cs="Calibri Light"/>
                <w:sz w:val="24"/>
              </w:rPr>
            </w:pPr>
            <w:r w:rsidRPr="00FD47AC">
              <w:rPr>
                <w:rFonts w:ascii="Calibri Light" w:hAnsi="Calibri Light" w:cs="Calibri Light"/>
                <w:sz w:val="24"/>
                <w:lang w:val="id"/>
              </w:rPr>
              <w:t>O</w:t>
            </w:r>
            <w:r w:rsidRPr="00FD47AC">
              <w:rPr>
                <w:rFonts w:ascii="Calibri Light" w:hAnsi="Calibri Light" w:cs="Calibri Light"/>
                <w:sz w:val="24"/>
                <w:vertAlign w:val="subscript"/>
                <w:lang w:val="id"/>
              </w:rPr>
              <w:t>2</w:t>
            </w:r>
            <w:r w:rsidR="00D636ED">
              <w:rPr>
                <w:rFonts w:ascii="Calibri Light" w:hAnsi="Calibri Light" w:cs="Calibri Light"/>
                <w:sz w:val="24"/>
                <w:lang w:val="id"/>
              </w:rPr>
              <w:t>ER</w:t>
            </w:r>
          </w:p>
        </w:tc>
        <w:tc>
          <w:tcPr>
            <w:tcW w:w="5386" w:type="dxa"/>
            <w:vAlign w:val="center"/>
          </w:tcPr>
          <w:p w14:paraId="24E4A5A9" w14:textId="77777777" w:rsidR="00D70F28" w:rsidRPr="00FD47AC" w:rsidRDefault="005A5385" w:rsidP="00D636ED">
            <w:pPr>
              <w:pStyle w:val="TableParagraph"/>
              <w:spacing w:line="268" w:lineRule="exact"/>
              <w:ind w:left="105"/>
              <w:rPr>
                <w:rFonts w:ascii="Calibri Light" w:hAnsi="Calibri Light" w:cs="Calibri Light"/>
                <w:sz w:val="24"/>
              </w:rPr>
            </w:pPr>
            <w:r w:rsidRPr="00FD47AC">
              <w:rPr>
                <w:rFonts w:ascii="Calibri Light" w:hAnsi="Calibri Light" w:cs="Calibri Light"/>
                <w:sz w:val="24"/>
                <w:lang w:val="id"/>
              </w:rPr>
              <w:t>Rasio ekstraksi oksigen</w:t>
            </w:r>
          </w:p>
        </w:tc>
      </w:tr>
      <w:tr w:rsidR="00D70F28" w:rsidRPr="00FD47AC" w14:paraId="5464E130" w14:textId="77777777" w:rsidTr="00837632">
        <w:trPr>
          <w:trHeight w:val="395"/>
        </w:trPr>
        <w:tc>
          <w:tcPr>
            <w:tcW w:w="1701" w:type="dxa"/>
            <w:vAlign w:val="center"/>
          </w:tcPr>
          <w:p w14:paraId="7D9213AC" w14:textId="0DB552D1" w:rsidR="00D70F28" w:rsidRPr="00FD47AC" w:rsidRDefault="00D636ED" w:rsidP="00D636ED">
            <w:pPr>
              <w:pStyle w:val="TableParagraph"/>
              <w:spacing w:line="268" w:lineRule="exact"/>
              <w:ind w:left="105"/>
              <w:rPr>
                <w:rFonts w:ascii="Calibri Light" w:hAnsi="Calibri Light" w:cs="Calibri Light"/>
                <w:sz w:val="24"/>
              </w:rPr>
            </w:pPr>
            <w:r>
              <w:rPr>
                <w:rFonts w:ascii="Calibri Light" w:hAnsi="Calibri Light" w:cs="Calibri Light"/>
                <w:sz w:val="24"/>
              </w:rPr>
              <w:t>DO</w:t>
            </w:r>
            <w:r w:rsidR="005A5385" w:rsidRPr="00FD47AC">
              <w:rPr>
                <w:rFonts w:ascii="Calibri Light" w:hAnsi="Calibri Light" w:cs="Calibri Light"/>
                <w:sz w:val="24"/>
                <w:vertAlign w:val="subscript"/>
                <w:lang w:val="id"/>
              </w:rPr>
              <w:t>2</w:t>
            </w:r>
          </w:p>
        </w:tc>
        <w:tc>
          <w:tcPr>
            <w:tcW w:w="5386" w:type="dxa"/>
            <w:vAlign w:val="center"/>
          </w:tcPr>
          <w:p w14:paraId="6809A0A6" w14:textId="77777777" w:rsidR="00D70F28" w:rsidRPr="00FD47AC" w:rsidRDefault="005A5385" w:rsidP="00D636ED">
            <w:pPr>
              <w:pStyle w:val="TableParagraph"/>
              <w:spacing w:line="268" w:lineRule="exact"/>
              <w:ind w:left="105"/>
              <w:rPr>
                <w:rFonts w:ascii="Calibri Light" w:hAnsi="Calibri Light" w:cs="Calibri Light"/>
                <w:sz w:val="24"/>
              </w:rPr>
            </w:pPr>
            <w:r w:rsidRPr="00FD47AC">
              <w:rPr>
                <w:rFonts w:ascii="Calibri Light" w:hAnsi="Calibri Light" w:cs="Calibri Light"/>
                <w:sz w:val="24"/>
                <w:lang w:val="id"/>
              </w:rPr>
              <w:t>Oksigen transportasi</w:t>
            </w:r>
          </w:p>
        </w:tc>
      </w:tr>
      <w:tr w:rsidR="00D70F28" w:rsidRPr="00FD47AC" w14:paraId="0516D963" w14:textId="77777777" w:rsidTr="00837632">
        <w:trPr>
          <w:trHeight w:val="395"/>
        </w:trPr>
        <w:tc>
          <w:tcPr>
            <w:tcW w:w="1701" w:type="dxa"/>
            <w:vAlign w:val="center"/>
          </w:tcPr>
          <w:p w14:paraId="3D1FC2F5" w14:textId="205C6D80" w:rsidR="00D70F28" w:rsidRPr="00FD47AC" w:rsidRDefault="00837632" w:rsidP="00D636ED">
            <w:pPr>
              <w:pStyle w:val="TableParagraph"/>
              <w:spacing w:line="268" w:lineRule="exact"/>
              <w:ind w:left="105"/>
              <w:rPr>
                <w:rFonts w:ascii="Calibri Light" w:hAnsi="Calibri Light" w:cs="Calibri Light"/>
                <w:sz w:val="24"/>
              </w:rPr>
            </w:pPr>
            <w:r>
              <w:rPr>
                <w:rFonts w:ascii="Calibri Light" w:hAnsi="Calibri Light" w:cs="Calibri Light"/>
                <w:sz w:val="24"/>
                <w:lang w:val="id"/>
              </w:rPr>
              <w:t>Pa</w:t>
            </w:r>
            <w:r w:rsidR="005A5385" w:rsidRPr="00FD47AC">
              <w:rPr>
                <w:rFonts w:ascii="Calibri Light" w:hAnsi="Calibri Light" w:cs="Calibri Light"/>
                <w:sz w:val="24"/>
                <w:lang w:val="id"/>
              </w:rPr>
              <w:t>O</w:t>
            </w:r>
            <w:r w:rsidR="005A5385" w:rsidRPr="00FD47AC">
              <w:rPr>
                <w:rFonts w:ascii="Calibri Light" w:hAnsi="Calibri Light" w:cs="Calibri Light"/>
                <w:sz w:val="24"/>
                <w:vertAlign w:val="subscript"/>
                <w:lang w:val="id"/>
              </w:rPr>
              <w:t>2</w:t>
            </w:r>
          </w:p>
        </w:tc>
        <w:tc>
          <w:tcPr>
            <w:tcW w:w="5386" w:type="dxa"/>
            <w:vAlign w:val="center"/>
          </w:tcPr>
          <w:p w14:paraId="068706A7" w14:textId="6BF8E29F" w:rsidR="00D70F28" w:rsidRPr="00837632" w:rsidRDefault="005A5385" w:rsidP="00837632">
            <w:pPr>
              <w:pStyle w:val="TableParagraph"/>
              <w:spacing w:line="268" w:lineRule="exact"/>
              <w:ind w:left="105"/>
              <w:rPr>
                <w:rFonts w:ascii="Calibri Light" w:hAnsi="Calibri Light" w:cs="Calibri Light"/>
                <w:sz w:val="24"/>
              </w:rPr>
            </w:pPr>
            <w:r w:rsidRPr="00FD47AC">
              <w:rPr>
                <w:rFonts w:ascii="Calibri Light" w:hAnsi="Calibri Light" w:cs="Calibri Light"/>
                <w:sz w:val="24"/>
                <w:lang w:val="id"/>
              </w:rPr>
              <w:t xml:space="preserve">Tekanan parsial oksigen dalam </w:t>
            </w:r>
            <w:r w:rsidR="00837632">
              <w:rPr>
                <w:rFonts w:ascii="Calibri Light" w:hAnsi="Calibri Light" w:cs="Calibri Light"/>
                <w:sz w:val="24"/>
              </w:rPr>
              <w:t>alveolus</w:t>
            </w:r>
          </w:p>
        </w:tc>
      </w:tr>
      <w:tr w:rsidR="00D70F28" w:rsidRPr="00FD47AC" w14:paraId="5DC1F460" w14:textId="77777777" w:rsidTr="00837632">
        <w:trPr>
          <w:trHeight w:val="396"/>
        </w:trPr>
        <w:tc>
          <w:tcPr>
            <w:tcW w:w="1701" w:type="dxa"/>
            <w:vAlign w:val="center"/>
          </w:tcPr>
          <w:p w14:paraId="589E5E97" w14:textId="77777777" w:rsidR="00D70F28" w:rsidRPr="00FD47AC" w:rsidRDefault="005A5385" w:rsidP="00D636ED">
            <w:pPr>
              <w:pStyle w:val="TableParagraph"/>
              <w:spacing w:line="268" w:lineRule="exact"/>
              <w:ind w:left="105"/>
              <w:rPr>
                <w:rFonts w:ascii="Calibri Light" w:hAnsi="Calibri Light" w:cs="Calibri Light"/>
                <w:sz w:val="24"/>
              </w:rPr>
            </w:pPr>
            <w:r w:rsidRPr="00FD47AC">
              <w:rPr>
                <w:rFonts w:ascii="Calibri Light" w:hAnsi="Calibri Light" w:cs="Calibri Light"/>
                <w:sz w:val="24"/>
                <w:lang w:val="id"/>
              </w:rPr>
              <w:t>AaDO</w:t>
            </w:r>
            <w:r w:rsidRPr="00FD47AC">
              <w:rPr>
                <w:rFonts w:ascii="Calibri Light" w:hAnsi="Calibri Light" w:cs="Calibri Light"/>
                <w:sz w:val="24"/>
                <w:vertAlign w:val="subscript"/>
                <w:lang w:val="id"/>
              </w:rPr>
              <w:t>2</w:t>
            </w:r>
          </w:p>
        </w:tc>
        <w:tc>
          <w:tcPr>
            <w:tcW w:w="5386" w:type="dxa"/>
            <w:vAlign w:val="center"/>
          </w:tcPr>
          <w:p w14:paraId="4E9FA677" w14:textId="643DC4D5" w:rsidR="00D70F28" w:rsidRPr="00837632" w:rsidRDefault="00837632" w:rsidP="00837632">
            <w:pPr>
              <w:pStyle w:val="TableParagraph"/>
              <w:spacing w:line="268" w:lineRule="exact"/>
              <w:ind w:left="105"/>
              <w:rPr>
                <w:rFonts w:ascii="Calibri Light" w:hAnsi="Calibri Light" w:cs="Calibri Light"/>
                <w:sz w:val="24"/>
              </w:rPr>
            </w:pPr>
            <w:r>
              <w:rPr>
                <w:rFonts w:ascii="Calibri Light" w:hAnsi="Calibri Light" w:cs="Calibri Light"/>
                <w:sz w:val="24"/>
              </w:rPr>
              <w:t>Perbedaan</w:t>
            </w:r>
            <w:r w:rsidR="005A5385" w:rsidRPr="00FD47AC">
              <w:rPr>
                <w:rFonts w:ascii="Calibri Light" w:hAnsi="Calibri Light" w:cs="Calibri Light"/>
                <w:sz w:val="24"/>
                <w:lang w:val="id"/>
              </w:rPr>
              <w:t xml:space="preserve"> </w:t>
            </w:r>
            <w:r>
              <w:rPr>
                <w:rFonts w:ascii="Calibri Light" w:hAnsi="Calibri Light" w:cs="Calibri Light"/>
                <w:sz w:val="24"/>
              </w:rPr>
              <w:t xml:space="preserve">kandungan </w:t>
            </w:r>
            <w:r w:rsidR="005A5385" w:rsidRPr="00FD47AC">
              <w:rPr>
                <w:rFonts w:ascii="Calibri Light" w:hAnsi="Calibri Light" w:cs="Calibri Light"/>
                <w:sz w:val="24"/>
                <w:lang w:val="id"/>
              </w:rPr>
              <w:t xml:space="preserve">oksigen </w:t>
            </w:r>
            <w:r>
              <w:rPr>
                <w:rFonts w:ascii="Calibri Light" w:hAnsi="Calibri Light" w:cs="Calibri Light"/>
                <w:sz w:val="24"/>
              </w:rPr>
              <w:t>alveolus-arteri</w:t>
            </w:r>
          </w:p>
        </w:tc>
      </w:tr>
      <w:tr w:rsidR="00D70F28" w:rsidRPr="00FD47AC" w14:paraId="27EEE582" w14:textId="77777777" w:rsidTr="00837632">
        <w:trPr>
          <w:trHeight w:val="395"/>
        </w:trPr>
        <w:tc>
          <w:tcPr>
            <w:tcW w:w="1701" w:type="dxa"/>
            <w:vAlign w:val="center"/>
          </w:tcPr>
          <w:p w14:paraId="74C8FC36" w14:textId="77777777" w:rsidR="00D70F28" w:rsidRPr="00FD47AC" w:rsidRDefault="005A5385" w:rsidP="00D636ED">
            <w:pPr>
              <w:pStyle w:val="TableParagraph"/>
              <w:spacing w:line="268" w:lineRule="exact"/>
              <w:ind w:left="105"/>
              <w:rPr>
                <w:rFonts w:ascii="Calibri Light" w:hAnsi="Calibri Light" w:cs="Calibri Light"/>
                <w:sz w:val="24"/>
              </w:rPr>
            </w:pPr>
            <w:r w:rsidRPr="00FD47AC">
              <w:rPr>
                <w:rFonts w:ascii="Calibri Light" w:hAnsi="Calibri Light" w:cs="Calibri Light"/>
                <w:sz w:val="24"/>
                <w:lang w:val="id"/>
              </w:rPr>
              <w:t>CcO</w:t>
            </w:r>
            <w:r w:rsidRPr="00FD47AC">
              <w:rPr>
                <w:rFonts w:ascii="Calibri Light" w:hAnsi="Calibri Light" w:cs="Calibri Light"/>
                <w:sz w:val="24"/>
                <w:vertAlign w:val="subscript"/>
                <w:lang w:val="id"/>
              </w:rPr>
              <w:t>2</w:t>
            </w:r>
          </w:p>
        </w:tc>
        <w:tc>
          <w:tcPr>
            <w:tcW w:w="5386" w:type="dxa"/>
            <w:vAlign w:val="center"/>
          </w:tcPr>
          <w:p w14:paraId="5D808EB0" w14:textId="77777777" w:rsidR="00D70F28" w:rsidRPr="00FD47AC" w:rsidRDefault="005A5385" w:rsidP="00D636ED">
            <w:pPr>
              <w:pStyle w:val="TableParagraph"/>
              <w:spacing w:line="268" w:lineRule="exact"/>
              <w:ind w:left="105"/>
              <w:rPr>
                <w:rFonts w:ascii="Calibri Light" w:hAnsi="Calibri Light" w:cs="Calibri Light"/>
                <w:sz w:val="24"/>
              </w:rPr>
            </w:pPr>
            <w:r w:rsidRPr="00FD47AC">
              <w:rPr>
                <w:rFonts w:ascii="Calibri Light" w:hAnsi="Calibri Light" w:cs="Calibri Light"/>
                <w:sz w:val="24"/>
                <w:lang w:val="id"/>
              </w:rPr>
              <w:t>Kandungan oksigen kapiler</w:t>
            </w:r>
          </w:p>
        </w:tc>
      </w:tr>
      <w:tr w:rsidR="00D70F28" w:rsidRPr="00FD47AC" w14:paraId="01A29D4B" w14:textId="77777777" w:rsidTr="00837632">
        <w:trPr>
          <w:trHeight w:val="397"/>
        </w:trPr>
        <w:tc>
          <w:tcPr>
            <w:tcW w:w="1701" w:type="dxa"/>
            <w:vAlign w:val="center"/>
          </w:tcPr>
          <w:p w14:paraId="12E77177" w14:textId="24B4018E" w:rsidR="00D70F28" w:rsidRPr="00D636ED" w:rsidRDefault="00D636ED" w:rsidP="00D636ED">
            <w:pPr>
              <w:pStyle w:val="TableParagraph"/>
              <w:spacing w:line="270" w:lineRule="exact"/>
              <w:ind w:left="105"/>
              <w:rPr>
                <w:rFonts w:ascii="Calibri Light" w:hAnsi="Calibri Light" w:cs="Calibri Light"/>
                <w:sz w:val="24"/>
              </w:rPr>
            </w:pPr>
            <w:r>
              <w:rPr>
                <w:rFonts w:ascii="Calibri Light" w:hAnsi="Calibri Light" w:cs="Calibri Light"/>
                <w:sz w:val="24"/>
                <w:lang w:val="id"/>
              </w:rPr>
              <w:t>QS/Q</w:t>
            </w:r>
            <w:r>
              <w:rPr>
                <w:rFonts w:ascii="Calibri Light" w:hAnsi="Calibri Light" w:cs="Calibri Light"/>
                <w:sz w:val="24"/>
              </w:rPr>
              <w:t>t</w:t>
            </w:r>
          </w:p>
        </w:tc>
        <w:tc>
          <w:tcPr>
            <w:tcW w:w="5386" w:type="dxa"/>
            <w:vAlign w:val="center"/>
          </w:tcPr>
          <w:p w14:paraId="53F88F69" w14:textId="74048E81" w:rsidR="00D70F28" w:rsidRPr="00837632" w:rsidRDefault="005A5385" w:rsidP="00D636ED">
            <w:pPr>
              <w:pStyle w:val="TableParagraph"/>
              <w:spacing w:line="270" w:lineRule="exact"/>
              <w:ind w:left="105"/>
              <w:rPr>
                <w:rFonts w:ascii="Calibri Light" w:hAnsi="Calibri Light" w:cs="Calibri Light"/>
                <w:i/>
                <w:sz w:val="24"/>
                <w:u w:val="single"/>
              </w:rPr>
            </w:pPr>
            <w:r w:rsidRPr="00FD47AC">
              <w:rPr>
                <w:rFonts w:ascii="Calibri Light" w:hAnsi="Calibri Light" w:cs="Calibri Light"/>
                <w:sz w:val="24"/>
                <w:lang w:val="id"/>
              </w:rPr>
              <w:t>Campuran vena</w:t>
            </w:r>
            <w:r w:rsidR="00837632">
              <w:rPr>
                <w:rFonts w:ascii="Calibri Light" w:hAnsi="Calibri Light" w:cs="Calibri Light"/>
                <w:sz w:val="24"/>
              </w:rPr>
              <w:t xml:space="preserve"> / </w:t>
            </w:r>
            <w:r w:rsidR="00837632">
              <w:rPr>
                <w:rFonts w:ascii="Calibri Light" w:hAnsi="Calibri Light" w:cs="Calibri Light"/>
                <w:i/>
                <w:sz w:val="24"/>
              </w:rPr>
              <w:t>venous admixture</w:t>
            </w:r>
          </w:p>
        </w:tc>
      </w:tr>
      <w:tr w:rsidR="00D70F28" w:rsidRPr="00FD47AC" w14:paraId="0EDBBAF0" w14:textId="77777777" w:rsidTr="00837632">
        <w:trPr>
          <w:trHeight w:val="395"/>
        </w:trPr>
        <w:tc>
          <w:tcPr>
            <w:tcW w:w="1701" w:type="dxa"/>
            <w:vAlign w:val="center"/>
          </w:tcPr>
          <w:p w14:paraId="5678FA2C" w14:textId="77777777" w:rsidR="00D70F28" w:rsidRPr="00FD47AC" w:rsidRDefault="005A5385" w:rsidP="00D636ED">
            <w:pPr>
              <w:pStyle w:val="TableParagraph"/>
              <w:spacing w:line="268" w:lineRule="exact"/>
              <w:ind w:left="105"/>
              <w:rPr>
                <w:rFonts w:ascii="Calibri Light" w:hAnsi="Calibri Light" w:cs="Calibri Light"/>
                <w:sz w:val="24"/>
              </w:rPr>
            </w:pPr>
            <w:r w:rsidRPr="00FD47AC">
              <w:rPr>
                <w:rFonts w:ascii="Calibri Light" w:hAnsi="Calibri Light" w:cs="Calibri Light"/>
                <w:sz w:val="24"/>
                <w:lang w:val="id"/>
              </w:rPr>
              <w:t>C.O. Calc</w:t>
            </w:r>
          </w:p>
        </w:tc>
        <w:tc>
          <w:tcPr>
            <w:tcW w:w="5386" w:type="dxa"/>
            <w:vAlign w:val="center"/>
          </w:tcPr>
          <w:p w14:paraId="7A223F1A" w14:textId="39DA0D19" w:rsidR="00D70F28" w:rsidRPr="00837632" w:rsidRDefault="00837632" w:rsidP="00D636ED">
            <w:pPr>
              <w:pStyle w:val="TableParagraph"/>
              <w:spacing w:line="268" w:lineRule="exact"/>
              <w:ind w:left="105"/>
              <w:rPr>
                <w:rFonts w:ascii="Calibri Light" w:hAnsi="Calibri Light" w:cs="Calibri Light"/>
                <w:i/>
                <w:sz w:val="24"/>
              </w:rPr>
            </w:pPr>
            <w:r>
              <w:rPr>
                <w:rFonts w:ascii="Calibri Light" w:hAnsi="Calibri Light" w:cs="Calibri Light"/>
                <w:sz w:val="24"/>
              </w:rPr>
              <w:t xml:space="preserve">Peritungan keluaran jantung / </w:t>
            </w:r>
            <w:r>
              <w:rPr>
                <w:rFonts w:ascii="Calibri Light" w:hAnsi="Calibri Light" w:cs="Calibri Light"/>
                <w:i/>
                <w:sz w:val="24"/>
              </w:rPr>
              <w:t>calculated cardiac output.</w:t>
            </w:r>
          </w:p>
        </w:tc>
      </w:tr>
      <w:tr w:rsidR="00D70F28" w:rsidRPr="00FD47AC" w14:paraId="227E81BD" w14:textId="77777777" w:rsidTr="00837632">
        <w:trPr>
          <w:trHeight w:val="395"/>
        </w:trPr>
        <w:tc>
          <w:tcPr>
            <w:tcW w:w="1701" w:type="dxa"/>
            <w:vAlign w:val="center"/>
          </w:tcPr>
          <w:p w14:paraId="1E9F51A5" w14:textId="77777777" w:rsidR="00D70F28" w:rsidRPr="00FD47AC" w:rsidRDefault="005A5385" w:rsidP="00D636ED">
            <w:pPr>
              <w:pStyle w:val="TableParagraph"/>
              <w:spacing w:line="268" w:lineRule="exact"/>
              <w:ind w:left="105"/>
              <w:rPr>
                <w:rFonts w:ascii="Calibri Light" w:hAnsi="Calibri Light" w:cs="Calibri Light"/>
                <w:sz w:val="24"/>
              </w:rPr>
            </w:pPr>
            <w:r w:rsidRPr="00FD47AC">
              <w:rPr>
                <w:rFonts w:ascii="Calibri Light" w:hAnsi="Calibri Light" w:cs="Calibri Light"/>
                <w:sz w:val="24"/>
                <w:lang w:val="id"/>
              </w:rPr>
              <w:t>PaO</w:t>
            </w:r>
            <w:r w:rsidRPr="00FD47AC">
              <w:rPr>
                <w:rFonts w:ascii="Calibri Light" w:hAnsi="Calibri Light" w:cs="Calibri Light"/>
                <w:sz w:val="24"/>
                <w:vertAlign w:val="subscript"/>
                <w:lang w:val="id"/>
              </w:rPr>
              <w:t>2</w:t>
            </w:r>
            <w:r w:rsidRPr="00FD47AC">
              <w:rPr>
                <w:rFonts w:ascii="Calibri Light" w:hAnsi="Calibri Light" w:cs="Calibri Light"/>
                <w:sz w:val="24"/>
                <w:lang w:val="id"/>
              </w:rPr>
              <w:t>/Fio</w:t>
            </w:r>
            <w:r w:rsidRPr="00FD47AC">
              <w:rPr>
                <w:rFonts w:ascii="Calibri Light" w:hAnsi="Calibri Light" w:cs="Calibri Light"/>
                <w:sz w:val="24"/>
                <w:vertAlign w:val="subscript"/>
                <w:lang w:val="id"/>
              </w:rPr>
              <w:t>2</w:t>
            </w:r>
          </w:p>
        </w:tc>
        <w:tc>
          <w:tcPr>
            <w:tcW w:w="5386" w:type="dxa"/>
            <w:vAlign w:val="center"/>
          </w:tcPr>
          <w:p w14:paraId="610BF337" w14:textId="0C04F23A" w:rsidR="00D70F28" w:rsidRPr="00FD47AC" w:rsidRDefault="00837632" w:rsidP="00D636ED">
            <w:pPr>
              <w:pStyle w:val="TableParagraph"/>
              <w:spacing w:line="268" w:lineRule="exact"/>
              <w:ind w:left="105"/>
              <w:rPr>
                <w:rFonts w:ascii="Calibri Light" w:hAnsi="Calibri Light" w:cs="Calibri Light"/>
                <w:sz w:val="24"/>
              </w:rPr>
            </w:pPr>
            <w:r>
              <w:rPr>
                <w:rFonts w:ascii="Calibri Light" w:hAnsi="Calibri Light" w:cs="Calibri Light"/>
                <w:sz w:val="24"/>
              </w:rPr>
              <w:t xml:space="preserve">Rasio </w:t>
            </w:r>
            <w:r w:rsidR="005A5385" w:rsidRPr="00FD47AC">
              <w:rPr>
                <w:rFonts w:ascii="Calibri Light" w:hAnsi="Calibri Light" w:cs="Calibri Light"/>
                <w:sz w:val="24"/>
                <w:lang w:val="id"/>
              </w:rPr>
              <w:t>PaO</w:t>
            </w:r>
            <w:r w:rsidR="005A5385" w:rsidRPr="00FD47AC">
              <w:rPr>
                <w:rFonts w:ascii="Calibri Light" w:hAnsi="Calibri Light" w:cs="Calibri Light"/>
                <w:sz w:val="24"/>
                <w:vertAlign w:val="subscript"/>
                <w:lang w:val="id"/>
              </w:rPr>
              <w:t>2</w:t>
            </w:r>
            <w:r>
              <w:rPr>
                <w:rFonts w:ascii="Calibri Light" w:hAnsi="Calibri Light" w:cs="Calibri Light"/>
                <w:sz w:val="24"/>
                <w:lang w:val="id"/>
              </w:rPr>
              <w:t>/FiO</w:t>
            </w:r>
            <w:r w:rsidR="005A5385" w:rsidRPr="00FD47AC">
              <w:rPr>
                <w:rFonts w:ascii="Calibri Light" w:hAnsi="Calibri Light" w:cs="Calibri Light"/>
                <w:sz w:val="24"/>
                <w:vertAlign w:val="subscript"/>
                <w:lang w:val="id"/>
              </w:rPr>
              <w:t>2</w:t>
            </w:r>
          </w:p>
        </w:tc>
      </w:tr>
      <w:tr w:rsidR="00D70F28" w:rsidRPr="00FD47AC" w14:paraId="3CB92431" w14:textId="77777777" w:rsidTr="00837632">
        <w:trPr>
          <w:trHeight w:val="407"/>
        </w:trPr>
        <w:tc>
          <w:tcPr>
            <w:tcW w:w="1701" w:type="dxa"/>
            <w:vAlign w:val="center"/>
          </w:tcPr>
          <w:p w14:paraId="6A43F3B1" w14:textId="77777777" w:rsidR="00D70F28" w:rsidRPr="00FD47AC" w:rsidRDefault="005A5385" w:rsidP="00D636ED">
            <w:pPr>
              <w:pStyle w:val="TableParagraph"/>
              <w:spacing w:line="268" w:lineRule="exact"/>
              <w:ind w:left="105"/>
              <w:rPr>
                <w:rFonts w:ascii="Calibri Light" w:hAnsi="Calibri Light" w:cs="Calibri Light"/>
                <w:sz w:val="24"/>
              </w:rPr>
            </w:pPr>
            <w:r w:rsidRPr="00FD47AC">
              <w:rPr>
                <w:rFonts w:ascii="Calibri Light" w:hAnsi="Calibri Light" w:cs="Calibri Light"/>
                <w:sz w:val="24"/>
                <w:lang w:val="id"/>
              </w:rPr>
              <w:t>PaO</w:t>
            </w:r>
            <w:r w:rsidRPr="00FD47AC">
              <w:rPr>
                <w:rFonts w:ascii="Calibri Light" w:hAnsi="Calibri Light" w:cs="Calibri Light"/>
                <w:sz w:val="24"/>
                <w:vertAlign w:val="subscript"/>
                <w:lang w:val="id"/>
              </w:rPr>
              <w:t>2</w:t>
            </w:r>
            <w:r w:rsidRPr="00FD47AC">
              <w:rPr>
                <w:rFonts w:ascii="Calibri Light" w:hAnsi="Calibri Light" w:cs="Calibri Light"/>
                <w:sz w:val="24"/>
                <w:lang w:val="id"/>
              </w:rPr>
              <w:t>/Pao</w:t>
            </w:r>
            <w:r w:rsidRPr="00FD47AC">
              <w:rPr>
                <w:rFonts w:ascii="Calibri Light" w:hAnsi="Calibri Light" w:cs="Calibri Light"/>
                <w:sz w:val="24"/>
                <w:vertAlign w:val="subscript"/>
                <w:lang w:val="id"/>
              </w:rPr>
              <w:t>2</w:t>
            </w:r>
          </w:p>
        </w:tc>
        <w:tc>
          <w:tcPr>
            <w:tcW w:w="5386" w:type="dxa"/>
            <w:vAlign w:val="center"/>
          </w:tcPr>
          <w:p w14:paraId="4BE8CACE" w14:textId="6E8AE4E0" w:rsidR="00D70F28" w:rsidRPr="00FD47AC" w:rsidRDefault="00837632" w:rsidP="00D636ED">
            <w:pPr>
              <w:pStyle w:val="TableParagraph"/>
              <w:spacing w:before="39"/>
              <w:ind w:left="105"/>
              <w:rPr>
                <w:rFonts w:ascii="Calibri Light" w:hAnsi="Calibri Light" w:cs="Calibri Light"/>
                <w:sz w:val="24"/>
              </w:rPr>
            </w:pPr>
            <w:r>
              <w:rPr>
                <w:rFonts w:ascii="Calibri Light" w:hAnsi="Calibri Light" w:cs="Calibri Light"/>
                <w:sz w:val="24"/>
              </w:rPr>
              <w:t xml:space="preserve">Rasio </w:t>
            </w:r>
            <w:r w:rsidR="005A5385" w:rsidRPr="00FD47AC">
              <w:rPr>
                <w:rFonts w:ascii="Calibri Light" w:hAnsi="Calibri Light" w:cs="Calibri Light"/>
                <w:sz w:val="24"/>
                <w:lang w:val="id"/>
              </w:rPr>
              <w:t>PaO</w:t>
            </w:r>
            <w:r w:rsidR="005A5385" w:rsidRPr="00FD47AC">
              <w:rPr>
                <w:rFonts w:ascii="Calibri Light" w:hAnsi="Calibri Light" w:cs="Calibri Light"/>
                <w:sz w:val="24"/>
                <w:vertAlign w:val="subscript"/>
                <w:lang w:val="id"/>
              </w:rPr>
              <w:t>2</w:t>
            </w:r>
            <w:r>
              <w:rPr>
                <w:rFonts w:ascii="Calibri Light" w:hAnsi="Calibri Light" w:cs="Calibri Light"/>
                <w:sz w:val="24"/>
                <w:lang w:val="id"/>
              </w:rPr>
              <w:t>/Pa</w:t>
            </w:r>
            <w:r>
              <w:rPr>
                <w:rFonts w:ascii="Calibri Light" w:hAnsi="Calibri Light" w:cs="Calibri Light"/>
                <w:sz w:val="24"/>
              </w:rPr>
              <w:t>O</w:t>
            </w:r>
            <w:r w:rsidR="005A5385" w:rsidRPr="00FD47AC">
              <w:rPr>
                <w:rFonts w:ascii="Calibri Light" w:hAnsi="Calibri Light" w:cs="Calibri Light"/>
                <w:sz w:val="24"/>
                <w:vertAlign w:val="subscript"/>
                <w:lang w:val="id"/>
              </w:rPr>
              <w:t>2</w:t>
            </w:r>
          </w:p>
        </w:tc>
      </w:tr>
      <w:tr w:rsidR="00D70F28" w:rsidRPr="00FD47AC" w14:paraId="5E14B2BB" w14:textId="77777777" w:rsidTr="00837632">
        <w:trPr>
          <w:trHeight w:val="407"/>
        </w:trPr>
        <w:tc>
          <w:tcPr>
            <w:tcW w:w="1701" w:type="dxa"/>
            <w:vAlign w:val="center"/>
          </w:tcPr>
          <w:p w14:paraId="25AE4019" w14:textId="77777777" w:rsidR="00D70F28" w:rsidRPr="00FD47AC" w:rsidRDefault="005A5385" w:rsidP="00D636ED">
            <w:pPr>
              <w:pStyle w:val="TableParagraph"/>
              <w:spacing w:line="268" w:lineRule="exact"/>
              <w:ind w:left="105"/>
              <w:rPr>
                <w:rFonts w:ascii="Calibri Light" w:hAnsi="Calibri Light" w:cs="Calibri Light"/>
                <w:sz w:val="24"/>
              </w:rPr>
            </w:pPr>
            <w:r w:rsidRPr="00FD47AC">
              <w:rPr>
                <w:rFonts w:ascii="Calibri Light" w:hAnsi="Calibri Light" w:cs="Calibri Light"/>
                <w:sz w:val="24"/>
                <w:lang w:val="id"/>
              </w:rPr>
              <w:t>AaDO</w:t>
            </w:r>
            <w:r w:rsidRPr="00FD47AC">
              <w:rPr>
                <w:rFonts w:ascii="Calibri Light" w:hAnsi="Calibri Light" w:cs="Calibri Light"/>
                <w:sz w:val="24"/>
                <w:vertAlign w:val="subscript"/>
                <w:lang w:val="id"/>
              </w:rPr>
              <w:t>2</w:t>
            </w:r>
            <w:r w:rsidRPr="00FD47AC">
              <w:rPr>
                <w:rFonts w:ascii="Calibri Light" w:hAnsi="Calibri Light" w:cs="Calibri Light"/>
                <w:sz w:val="24"/>
                <w:lang w:val="id"/>
              </w:rPr>
              <w:t>/Pao</w:t>
            </w:r>
            <w:r w:rsidRPr="00FD47AC">
              <w:rPr>
                <w:rFonts w:ascii="Calibri Light" w:hAnsi="Calibri Light" w:cs="Calibri Light"/>
                <w:sz w:val="24"/>
                <w:vertAlign w:val="subscript"/>
                <w:lang w:val="id"/>
              </w:rPr>
              <w:t>2</w:t>
            </w:r>
          </w:p>
        </w:tc>
        <w:tc>
          <w:tcPr>
            <w:tcW w:w="5386" w:type="dxa"/>
            <w:vAlign w:val="center"/>
          </w:tcPr>
          <w:p w14:paraId="28DDBFD2" w14:textId="40722087" w:rsidR="00D70F28" w:rsidRPr="00FD47AC" w:rsidRDefault="00837632" w:rsidP="00D636ED">
            <w:pPr>
              <w:pStyle w:val="TableParagraph"/>
              <w:spacing w:before="39"/>
              <w:ind w:left="105"/>
              <w:rPr>
                <w:rFonts w:ascii="Calibri Light" w:hAnsi="Calibri Light" w:cs="Calibri Light"/>
                <w:sz w:val="24"/>
              </w:rPr>
            </w:pPr>
            <w:r>
              <w:rPr>
                <w:rFonts w:ascii="Calibri Light" w:hAnsi="Calibri Light" w:cs="Calibri Light"/>
                <w:sz w:val="24"/>
              </w:rPr>
              <w:t xml:space="preserve">Rasio </w:t>
            </w:r>
            <w:r w:rsidR="005A5385" w:rsidRPr="00FD47AC">
              <w:rPr>
                <w:rFonts w:ascii="Calibri Light" w:hAnsi="Calibri Light" w:cs="Calibri Light"/>
                <w:sz w:val="24"/>
                <w:lang w:val="id"/>
              </w:rPr>
              <w:t>AaDO</w:t>
            </w:r>
            <w:r w:rsidR="005A5385" w:rsidRPr="00FD47AC">
              <w:rPr>
                <w:rFonts w:ascii="Calibri Light" w:hAnsi="Calibri Light" w:cs="Calibri Light"/>
                <w:sz w:val="24"/>
                <w:vertAlign w:val="subscript"/>
                <w:lang w:val="id"/>
              </w:rPr>
              <w:t>2</w:t>
            </w:r>
            <w:r>
              <w:rPr>
                <w:rFonts w:ascii="Calibri Light" w:hAnsi="Calibri Light" w:cs="Calibri Light"/>
                <w:sz w:val="24"/>
                <w:lang w:val="id"/>
              </w:rPr>
              <w:t>/Pa</w:t>
            </w:r>
            <w:r>
              <w:rPr>
                <w:rFonts w:ascii="Calibri Light" w:hAnsi="Calibri Light" w:cs="Calibri Light"/>
                <w:sz w:val="24"/>
              </w:rPr>
              <w:t>O</w:t>
            </w:r>
            <w:r w:rsidR="005A5385" w:rsidRPr="00FD47AC">
              <w:rPr>
                <w:rFonts w:ascii="Calibri Light" w:hAnsi="Calibri Light" w:cs="Calibri Light"/>
                <w:sz w:val="24"/>
                <w:vertAlign w:val="subscript"/>
                <w:lang w:val="id"/>
              </w:rPr>
              <w:t>2</w:t>
            </w:r>
          </w:p>
        </w:tc>
      </w:tr>
      <w:tr w:rsidR="00D70F28" w:rsidRPr="00FD47AC" w14:paraId="46BF86C2" w14:textId="77777777" w:rsidTr="00837632">
        <w:trPr>
          <w:trHeight w:val="395"/>
        </w:trPr>
        <w:tc>
          <w:tcPr>
            <w:tcW w:w="1701" w:type="dxa"/>
            <w:vAlign w:val="center"/>
          </w:tcPr>
          <w:p w14:paraId="5B1988CC" w14:textId="77777777" w:rsidR="00D70F28" w:rsidRPr="00FD47AC" w:rsidRDefault="005A5385" w:rsidP="00D636ED">
            <w:pPr>
              <w:pStyle w:val="TableParagraph"/>
              <w:spacing w:line="268" w:lineRule="exact"/>
              <w:ind w:left="105"/>
              <w:rPr>
                <w:rFonts w:ascii="Calibri Light" w:hAnsi="Calibri Light" w:cs="Calibri Light"/>
                <w:sz w:val="24"/>
              </w:rPr>
            </w:pPr>
            <w:r w:rsidRPr="00FD47AC">
              <w:rPr>
                <w:rFonts w:ascii="Calibri Light" w:hAnsi="Calibri Light" w:cs="Calibri Light"/>
                <w:sz w:val="24"/>
                <w:lang w:val="id"/>
              </w:rPr>
              <w:t>DO</w:t>
            </w:r>
            <w:r w:rsidRPr="00FD47AC">
              <w:rPr>
                <w:rFonts w:ascii="Calibri Light" w:hAnsi="Calibri Light" w:cs="Calibri Light"/>
                <w:sz w:val="24"/>
                <w:vertAlign w:val="subscript"/>
                <w:lang w:val="id"/>
              </w:rPr>
              <w:t>2</w:t>
            </w:r>
            <w:r w:rsidRPr="00FD47AC">
              <w:rPr>
                <w:rFonts w:ascii="Calibri Light" w:hAnsi="Calibri Light" w:cs="Calibri Light"/>
                <w:sz w:val="24"/>
                <w:lang w:val="id"/>
              </w:rPr>
              <w:t>saya</w:t>
            </w:r>
          </w:p>
        </w:tc>
        <w:tc>
          <w:tcPr>
            <w:tcW w:w="5386" w:type="dxa"/>
            <w:vAlign w:val="center"/>
          </w:tcPr>
          <w:p w14:paraId="7DA1E448" w14:textId="77777777" w:rsidR="00D70F28" w:rsidRPr="00FD47AC" w:rsidRDefault="005A5385" w:rsidP="00D636ED">
            <w:pPr>
              <w:pStyle w:val="TableParagraph"/>
              <w:spacing w:line="268" w:lineRule="exact"/>
              <w:ind w:left="105"/>
              <w:rPr>
                <w:rFonts w:ascii="Calibri Light" w:hAnsi="Calibri Light" w:cs="Calibri Light"/>
                <w:sz w:val="24"/>
              </w:rPr>
            </w:pPr>
            <w:r w:rsidRPr="00FD47AC">
              <w:rPr>
                <w:rFonts w:ascii="Calibri Light" w:hAnsi="Calibri Light" w:cs="Calibri Light"/>
                <w:sz w:val="24"/>
                <w:lang w:val="id"/>
              </w:rPr>
              <w:t>Indeks pengiriman oksigen</w:t>
            </w:r>
          </w:p>
        </w:tc>
      </w:tr>
      <w:tr w:rsidR="00D70F28" w:rsidRPr="00FD47AC" w14:paraId="32908387" w14:textId="77777777" w:rsidTr="00837632">
        <w:trPr>
          <w:trHeight w:val="395"/>
        </w:trPr>
        <w:tc>
          <w:tcPr>
            <w:tcW w:w="1701" w:type="dxa"/>
            <w:vAlign w:val="center"/>
          </w:tcPr>
          <w:p w14:paraId="3CA189D5" w14:textId="77777777" w:rsidR="00D70F28" w:rsidRPr="00FD47AC" w:rsidRDefault="005A5385" w:rsidP="00D636ED">
            <w:pPr>
              <w:pStyle w:val="TableParagraph"/>
              <w:spacing w:line="268" w:lineRule="exact"/>
              <w:ind w:left="105"/>
              <w:rPr>
                <w:rFonts w:ascii="Calibri Light" w:hAnsi="Calibri Light" w:cs="Calibri Light"/>
                <w:sz w:val="24"/>
              </w:rPr>
            </w:pPr>
            <w:r w:rsidRPr="00FD47AC">
              <w:rPr>
                <w:rFonts w:ascii="Calibri Light" w:hAnsi="Calibri Light" w:cs="Calibri Light"/>
                <w:sz w:val="24"/>
                <w:lang w:val="id"/>
              </w:rPr>
              <w:t>VO</w:t>
            </w:r>
            <w:r w:rsidRPr="00FD47AC">
              <w:rPr>
                <w:rFonts w:ascii="Calibri Light" w:hAnsi="Calibri Light" w:cs="Calibri Light"/>
                <w:sz w:val="24"/>
                <w:vertAlign w:val="subscript"/>
                <w:lang w:val="id"/>
              </w:rPr>
              <w:t>2</w:t>
            </w:r>
            <w:r w:rsidRPr="00FD47AC">
              <w:rPr>
                <w:rFonts w:ascii="Calibri Light" w:hAnsi="Calibri Light" w:cs="Calibri Light"/>
                <w:sz w:val="24"/>
                <w:lang w:val="id"/>
              </w:rPr>
              <w:t>saya</w:t>
            </w:r>
          </w:p>
        </w:tc>
        <w:tc>
          <w:tcPr>
            <w:tcW w:w="5386" w:type="dxa"/>
            <w:vAlign w:val="center"/>
          </w:tcPr>
          <w:p w14:paraId="1C31838D" w14:textId="77777777" w:rsidR="00D70F28" w:rsidRPr="00FD47AC" w:rsidRDefault="005A5385" w:rsidP="00D636ED">
            <w:pPr>
              <w:pStyle w:val="TableParagraph"/>
              <w:spacing w:line="268" w:lineRule="exact"/>
              <w:ind w:left="105"/>
              <w:rPr>
                <w:rFonts w:ascii="Calibri Light" w:hAnsi="Calibri Light" w:cs="Calibri Light"/>
                <w:sz w:val="24"/>
              </w:rPr>
            </w:pPr>
            <w:r w:rsidRPr="00FD47AC">
              <w:rPr>
                <w:rFonts w:ascii="Calibri Light" w:hAnsi="Calibri Light" w:cs="Calibri Light"/>
                <w:sz w:val="24"/>
                <w:lang w:val="id"/>
              </w:rPr>
              <w:t>Indeks konsumsi oksigen</w:t>
            </w:r>
          </w:p>
        </w:tc>
      </w:tr>
      <w:tr w:rsidR="00D70F28" w:rsidRPr="00FD47AC" w14:paraId="6877CEA6" w14:textId="77777777" w:rsidTr="00837632">
        <w:trPr>
          <w:trHeight w:val="395"/>
        </w:trPr>
        <w:tc>
          <w:tcPr>
            <w:tcW w:w="1701" w:type="dxa"/>
            <w:vAlign w:val="center"/>
          </w:tcPr>
          <w:p w14:paraId="6D129A92" w14:textId="77777777" w:rsidR="00D70F28" w:rsidRPr="00FD47AC" w:rsidRDefault="005A5385" w:rsidP="00D636ED">
            <w:pPr>
              <w:pStyle w:val="TableParagraph"/>
              <w:spacing w:line="268" w:lineRule="exact"/>
              <w:ind w:left="105"/>
              <w:rPr>
                <w:rFonts w:ascii="Calibri Light" w:hAnsi="Calibri Light" w:cs="Calibri Light"/>
                <w:sz w:val="24"/>
              </w:rPr>
            </w:pPr>
            <w:r w:rsidRPr="00FD47AC">
              <w:rPr>
                <w:rFonts w:ascii="Calibri Light" w:hAnsi="Calibri Light" w:cs="Calibri Light"/>
                <w:sz w:val="24"/>
                <w:lang w:val="id"/>
              </w:rPr>
              <w:t>CaO</w:t>
            </w:r>
            <w:r w:rsidRPr="00FD47AC">
              <w:rPr>
                <w:rFonts w:ascii="Calibri Light" w:hAnsi="Calibri Light" w:cs="Calibri Light"/>
                <w:sz w:val="24"/>
                <w:vertAlign w:val="subscript"/>
                <w:lang w:val="id"/>
              </w:rPr>
              <w:t>2</w:t>
            </w:r>
            <w:r w:rsidRPr="00FD47AC">
              <w:rPr>
                <w:rFonts w:ascii="Calibri Light" w:hAnsi="Calibri Light" w:cs="Calibri Light"/>
                <w:lang w:val="id"/>
              </w:rPr>
              <w:t xml:space="preserve"> </w:t>
            </w:r>
            <w:r w:rsidRPr="00FD47AC">
              <w:rPr>
                <w:rFonts w:ascii="Calibri Light" w:hAnsi="Calibri Light" w:cs="Calibri Light"/>
                <w:sz w:val="24"/>
                <w:lang w:val="id"/>
              </w:rPr>
              <w:t xml:space="preserve"> Calc</w:t>
            </w:r>
          </w:p>
        </w:tc>
        <w:tc>
          <w:tcPr>
            <w:tcW w:w="5386" w:type="dxa"/>
            <w:vAlign w:val="center"/>
          </w:tcPr>
          <w:p w14:paraId="7DC0CCA5" w14:textId="44E237F1" w:rsidR="00D70F28" w:rsidRPr="00FD47AC" w:rsidRDefault="00837632" w:rsidP="00D636ED">
            <w:pPr>
              <w:pStyle w:val="TableParagraph"/>
              <w:spacing w:line="268" w:lineRule="exact"/>
              <w:ind w:left="105"/>
              <w:rPr>
                <w:rFonts w:ascii="Calibri Light" w:hAnsi="Calibri Light" w:cs="Calibri Light"/>
                <w:sz w:val="24"/>
              </w:rPr>
            </w:pPr>
            <w:r>
              <w:rPr>
                <w:rFonts w:ascii="Calibri Light" w:hAnsi="Calibri Light" w:cs="Calibri Light"/>
                <w:sz w:val="24"/>
              </w:rPr>
              <w:t>Perhitungan</w:t>
            </w:r>
            <w:r w:rsidR="005A5385" w:rsidRPr="00FD47AC">
              <w:rPr>
                <w:rFonts w:ascii="Calibri Light" w:hAnsi="Calibri Light" w:cs="Calibri Light"/>
                <w:sz w:val="24"/>
                <w:lang w:val="id"/>
              </w:rPr>
              <w:t xml:space="preserve"> kandungan oksigen arteri</w:t>
            </w:r>
          </w:p>
        </w:tc>
      </w:tr>
      <w:tr w:rsidR="00D70F28" w:rsidRPr="00FD47AC" w14:paraId="60C767EF" w14:textId="77777777" w:rsidTr="00837632">
        <w:trPr>
          <w:trHeight w:val="398"/>
        </w:trPr>
        <w:tc>
          <w:tcPr>
            <w:tcW w:w="1701" w:type="dxa"/>
            <w:vAlign w:val="center"/>
          </w:tcPr>
          <w:p w14:paraId="573FA81F" w14:textId="77777777" w:rsidR="00D70F28" w:rsidRPr="00FD47AC" w:rsidRDefault="005A5385" w:rsidP="00D636ED">
            <w:pPr>
              <w:pStyle w:val="TableParagraph"/>
              <w:spacing w:line="270" w:lineRule="exact"/>
              <w:ind w:left="105"/>
              <w:rPr>
                <w:rFonts w:ascii="Calibri Light" w:hAnsi="Calibri Light" w:cs="Calibri Light"/>
                <w:sz w:val="24"/>
              </w:rPr>
            </w:pPr>
            <w:r w:rsidRPr="00FD47AC">
              <w:rPr>
                <w:rFonts w:ascii="Calibri Light" w:hAnsi="Calibri Light" w:cs="Calibri Light"/>
                <w:sz w:val="24"/>
                <w:lang w:val="id"/>
              </w:rPr>
              <w:t>CvO</w:t>
            </w:r>
            <w:r w:rsidRPr="00FD47AC">
              <w:rPr>
                <w:rFonts w:ascii="Calibri Light" w:hAnsi="Calibri Light" w:cs="Calibri Light"/>
                <w:sz w:val="24"/>
                <w:vertAlign w:val="subscript"/>
                <w:lang w:val="id"/>
              </w:rPr>
              <w:t>2</w:t>
            </w:r>
            <w:r w:rsidRPr="00FD47AC">
              <w:rPr>
                <w:rFonts w:ascii="Calibri Light" w:hAnsi="Calibri Light" w:cs="Calibri Light"/>
                <w:lang w:val="id"/>
              </w:rPr>
              <w:t xml:space="preserve"> </w:t>
            </w:r>
            <w:r w:rsidRPr="00FD47AC">
              <w:rPr>
                <w:rFonts w:ascii="Calibri Light" w:hAnsi="Calibri Light" w:cs="Calibri Light"/>
                <w:sz w:val="24"/>
                <w:lang w:val="id"/>
              </w:rPr>
              <w:t xml:space="preserve"> Calc</w:t>
            </w:r>
          </w:p>
        </w:tc>
        <w:tc>
          <w:tcPr>
            <w:tcW w:w="5386" w:type="dxa"/>
            <w:vAlign w:val="center"/>
          </w:tcPr>
          <w:p w14:paraId="402183BB" w14:textId="2FB3BAFE" w:rsidR="00D70F28" w:rsidRPr="00FD47AC" w:rsidRDefault="00837632" w:rsidP="00D636ED">
            <w:pPr>
              <w:pStyle w:val="TableParagraph"/>
              <w:spacing w:line="270" w:lineRule="exact"/>
              <w:ind w:left="105"/>
              <w:rPr>
                <w:rFonts w:ascii="Calibri Light" w:hAnsi="Calibri Light" w:cs="Calibri Light"/>
                <w:sz w:val="24"/>
              </w:rPr>
            </w:pPr>
            <w:r>
              <w:rPr>
                <w:rFonts w:ascii="Calibri Light" w:hAnsi="Calibri Light" w:cs="Calibri Light"/>
                <w:sz w:val="24"/>
              </w:rPr>
              <w:t>Perhitungan</w:t>
            </w:r>
            <w:r w:rsidRPr="00FD47AC">
              <w:rPr>
                <w:rFonts w:ascii="Calibri Light" w:hAnsi="Calibri Light" w:cs="Calibri Light"/>
                <w:sz w:val="24"/>
                <w:lang w:val="id"/>
              </w:rPr>
              <w:t xml:space="preserve"> </w:t>
            </w:r>
            <w:r w:rsidR="005A5385" w:rsidRPr="00FD47AC">
              <w:rPr>
                <w:rFonts w:ascii="Calibri Light" w:hAnsi="Calibri Light" w:cs="Calibri Light"/>
                <w:sz w:val="24"/>
                <w:lang w:val="id"/>
              </w:rPr>
              <w:t>kandungan oksigen vena</w:t>
            </w:r>
          </w:p>
        </w:tc>
      </w:tr>
    </w:tbl>
    <w:p w14:paraId="5CEB3535" w14:textId="77777777" w:rsidR="00D70F28" w:rsidRPr="00FD47AC" w:rsidRDefault="00D70F28">
      <w:pPr>
        <w:spacing w:line="270" w:lineRule="exact"/>
        <w:rPr>
          <w:rFonts w:ascii="Calibri Light" w:hAnsi="Calibri Light" w:cs="Calibri Light"/>
          <w:sz w:val="24"/>
        </w:rPr>
        <w:sectPr w:rsidR="00D70F28" w:rsidRPr="00FD47AC">
          <w:pgSz w:w="11910" w:h="16850"/>
          <w:pgMar w:top="1180" w:right="520" w:bottom="960" w:left="620" w:header="910" w:footer="775" w:gutter="0"/>
          <w:cols w:space="720"/>
        </w:sectPr>
      </w:pPr>
    </w:p>
    <w:p w14:paraId="466515FC" w14:textId="77777777" w:rsidR="00D70F28" w:rsidRPr="00FD47AC" w:rsidRDefault="00D70F28">
      <w:pPr>
        <w:pStyle w:val="BodyText"/>
        <w:spacing w:before="8"/>
        <w:rPr>
          <w:rFonts w:ascii="Calibri Light" w:hAnsi="Calibri Light" w:cs="Calibri Light"/>
          <w:sz w:val="22"/>
        </w:rPr>
      </w:pPr>
    </w:p>
    <w:p w14:paraId="2F093552" w14:textId="5D168BC8" w:rsidR="00D70F28" w:rsidRPr="00FD47AC" w:rsidRDefault="003A1470" w:rsidP="009555AA">
      <w:pPr>
        <w:pStyle w:val="ListParagraph"/>
        <w:numPr>
          <w:ilvl w:val="1"/>
          <w:numId w:val="51"/>
        </w:numPr>
        <w:tabs>
          <w:tab w:val="left" w:pos="1339"/>
        </w:tabs>
        <w:spacing w:before="89"/>
        <w:rPr>
          <w:rFonts w:ascii="Calibri Light" w:hAnsi="Calibri Light" w:cs="Calibri Light"/>
          <w:b/>
          <w:sz w:val="32"/>
        </w:rPr>
      </w:pPr>
      <w:r>
        <w:rPr>
          <w:rFonts w:ascii="Calibri Light" w:hAnsi="Calibri Light" w:cs="Calibri Light"/>
          <w:b/>
          <w:sz w:val="32"/>
          <w:lang w:val="id"/>
        </w:rPr>
        <w:t xml:space="preserve">Perhitungan </w:t>
      </w:r>
      <w:r>
        <w:rPr>
          <w:rFonts w:ascii="Calibri Light" w:hAnsi="Calibri Light" w:cs="Calibri Light"/>
          <w:b/>
          <w:sz w:val="32"/>
        </w:rPr>
        <w:t>V</w:t>
      </w:r>
      <w:r w:rsidR="005A5385" w:rsidRPr="00FD47AC">
        <w:rPr>
          <w:rFonts w:ascii="Calibri Light" w:hAnsi="Calibri Light" w:cs="Calibri Light"/>
          <w:b/>
          <w:sz w:val="32"/>
          <w:lang w:val="id"/>
        </w:rPr>
        <w:t>entilasi</w:t>
      </w:r>
    </w:p>
    <w:p w14:paraId="0F4F5D4A" w14:textId="3799560B" w:rsidR="00D70F28" w:rsidRPr="00FD47AC" w:rsidRDefault="003A1470" w:rsidP="00F22E05">
      <w:pPr>
        <w:pStyle w:val="Heading3"/>
      </w:pPr>
      <w:bookmarkStart w:id="311" w:name="_Toc62638716"/>
      <w:r>
        <w:t>Prosedur P</w:t>
      </w:r>
      <w:r w:rsidR="005A5385" w:rsidRPr="00FD47AC">
        <w:t>erhitungan</w:t>
      </w:r>
      <w:bookmarkEnd w:id="311"/>
    </w:p>
    <w:p w14:paraId="72BA92D5" w14:textId="5ABFC1A0" w:rsidR="00D70F28" w:rsidRPr="00FD47AC" w:rsidRDefault="005A5385" w:rsidP="009555AA">
      <w:pPr>
        <w:pStyle w:val="ListParagraph"/>
        <w:numPr>
          <w:ilvl w:val="0"/>
          <w:numId w:val="46"/>
        </w:numPr>
        <w:tabs>
          <w:tab w:val="left" w:pos="1081"/>
          <w:tab w:val="left" w:pos="1083"/>
        </w:tabs>
        <w:spacing w:before="278"/>
        <w:rPr>
          <w:rFonts w:ascii="Calibri Light" w:hAnsi="Calibri Light" w:cs="Calibri Light"/>
          <w:sz w:val="24"/>
        </w:rPr>
      </w:pPr>
      <w:r w:rsidRPr="00FD47AC">
        <w:rPr>
          <w:rFonts w:ascii="Calibri Light" w:hAnsi="Calibri Light" w:cs="Calibri Light"/>
          <w:sz w:val="24"/>
          <w:lang w:val="id"/>
        </w:rPr>
        <w:t xml:space="preserve">Pilih </w:t>
      </w:r>
      <w:r w:rsidR="003A1470">
        <w:rPr>
          <w:rFonts w:ascii="Calibri Light" w:hAnsi="Calibri Light" w:cs="Calibri Light"/>
          <w:b/>
          <w:sz w:val="24"/>
          <w:lang w:val="id"/>
        </w:rPr>
        <w:t>Menu</w:t>
      </w:r>
      <w:r w:rsidRPr="00FD47AC">
        <w:rPr>
          <w:rFonts w:ascii="Calibri Light" w:hAnsi="Calibri Light" w:cs="Calibri Light"/>
          <w:lang w:val="id"/>
        </w:rPr>
        <w:t xml:space="preserve"> </w:t>
      </w:r>
      <w:r w:rsidRPr="00FD47AC">
        <w:rPr>
          <w:rFonts w:ascii="Calibri Light" w:hAnsi="Calibri Light" w:cs="Calibri Light"/>
          <w:sz w:val="24"/>
          <w:lang w:val="id"/>
        </w:rPr>
        <w:t xml:space="preserve">&gt; </w:t>
      </w:r>
      <w:r w:rsidR="003A1470">
        <w:rPr>
          <w:rFonts w:ascii="Calibri Light" w:hAnsi="Calibri Light" w:cs="Calibri Light"/>
          <w:b/>
          <w:sz w:val="24"/>
        </w:rPr>
        <w:t>Common Function</w:t>
      </w:r>
      <w:r w:rsidRPr="00FD47AC">
        <w:rPr>
          <w:rFonts w:ascii="Calibri Light" w:hAnsi="Calibri Light" w:cs="Calibri Light"/>
          <w:lang w:val="id"/>
        </w:rPr>
        <w:t xml:space="preserve"> </w:t>
      </w:r>
      <w:r w:rsidRPr="00FD47AC">
        <w:rPr>
          <w:rFonts w:ascii="Calibri Light" w:hAnsi="Calibri Light" w:cs="Calibri Light"/>
          <w:sz w:val="24"/>
          <w:lang w:val="id"/>
        </w:rPr>
        <w:t xml:space="preserve">&gt; </w:t>
      </w:r>
      <w:r w:rsidR="003A1470">
        <w:rPr>
          <w:rFonts w:ascii="Calibri Light" w:hAnsi="Calibri Light" w:cs="Calibri Light"/>
          <w:b/>
          <w:sz w:val="24"/>
        </w:rPr>
        <w:t>Calculation</w:t>
      </w:r>
      <w:r w:rsidRPr="00FD47AC">
        <w:rPr>
          <w:rFonts w:ascii="Calibri Light" w:hAnsi="Calibri Light" w:cs="Calibri Light"/>
          <w:lang w:val="id"/>
        </w:rPr>
        <w:t xml:space="preserve"> </w:t>
      </w:r>
      <w:r w:rsidRPr="00FD47AC">
        <w:rPr>
          <w:rFonts w:ascii="Calibri Light" w:hAnsi="Calibri Light" w:cs="Calibri Light"/>
          <w:sz w:val="24"/>
          <w:lang w:val="id"/>
        </w:rPr>
        <w:t>&gt;</w:t>
      </w:r>
      <w:r w:rsidRPr="00FD47AC">
        <w:rPr>
          <w:rFonts w:ascii="Calibri Light" w:hAnsi="Calibri Light" w:cs="Calibri Light"/>
          <w:lang w:val="id"/>
        </w:rPr>
        <w:t xml:space="preserve"> </w:t>
      </w:r>
      <w:r w:rsidR="003A1470">
        <w:rPr>
          <w:rFonts w:ascii="Calibri Light" w:hAnsi="Calibri Light" w:cs="Calibri Light"/>
          <w:b/>
          <w:sz w:val="24"/>
        </w:rPr>
        <w:t>Ventilation</w:t>
      </w:r>
      <w:r w:rsidRPr="00FD47AC">
        <w:rPr>
          <w:rFonts w:ascii="Calibri Light" w:hAnsi="Calibri Light" w:cs="Calibri Light"/>
          <w:sz w:val="24"/>
          <w:lang w:val="id"/>
        </w:rPr>
        <w:t>.</w:t>
      </w:r>
    </w:p>
    <w:p w14:paraId="7A9FE2FF" w14:textId="7EE994B2" w:rsidR="00D70F28" w:rsidRPr="00FD47AC" w:rsidRDefault="005A5385" w:rsidP="009555AA">
      <w:pPr>
        <w:pStyle w:val="ListParagraph"/>
        <w:numPr>
          <w:ilvl w:val="0"/>
          <w:numId w:val="46"/>
        </w:numPr>
        <w:tabs>
          <w:tab w:val="left" w:pos="1081"/>
          <w:tab w:val="left" w:pos="1083"/>
        </w:tabs>
        <w:spacing w:line="271" w:lineRule="auto"/>
        <w:ind w:right="564"/>
        <w:rPr>
          <w:rFonts w:ascii="Calibri Light" w:hAnsi="Calibri Light" w:cs="Calibri Light"/>
          <w:sz w:val="24"/>
        </w:rPr>
      </w:pPr>
      <w:r w:rsidRPr="00FD47AC">
        <w:rPr>
          <w:rFonts w:ascii="Calibri Light" w:hAnsi="Calibri Light" w:cs="Calibri Light"/>
          <w:sz w:val="24"/>
          <w:lang w:val="id"/>
        </w:rPr>
        <w:t>Masukkan nilai yang diperlukan secara manual pada antarmuka ini. Anda juga bisa langsung mendapatkan nilai FiO</w:t>
      </w:r>
      <w:r w:rsidRPr="00FD47AC">
        <w:rPr>
          <w:rFonts w:ascii="Calibri Light" w:hAnsi="Calibri Light" w:cs="Calibri Light"/>
          <w:sz w:val="24"/>
          <w:vertAlign w:val="subscript"/>
          <w:lang w:val="id"/>
        </w:rPr>
        <w:t>2</w:t>
      </w:r>
      <w:r w:rsidRPr="00FD47AC">
        <w:rPr>
          <w:rFonts w:ascii="Calibri Light" w:hAnsi="Calibri Light" w:cs="Calibri Light"/>
          <w:sz w:val="24"/>
          <w:lang w:val="id"/>
        </w:rPr>
        <w:t xml:space="preserve">, RR, </w:t>
      </w:r>
      <w:r w:rsidR="003A1470">
        <w:rPr>
          <w:rFonts w:ascii="Calibri Light" w:hAnsi="Calibri Light" w:cs="Calibri Light"/>
          <w:sz w:val="24"/>
        </w:rPr>
        <w:t>PIP</w:t>
      </w:r>
      <w:r w:rsidRPr="00FD47AC">
        <w:rPr>
          <w:rFonts w:ascii="Calibri Light" w:hAnsi="Calibri Light" w:cs="Calibri Light"/>
          <w:sz w:val="24"/>
          <w:lang w:val="id"/>
        </w:rPr>
        <w:t xml:space="preserve"> dan </w:t>
      </w:r>
      <w:r w:rsidR="003A1470">
        <w:rPr>
          <w:rFonts w:ascii="Calibri Light" w:hAnsi="Calibri Light" w:cs="Calibri Light"/>
          <w:sz w:val="24"/>
        </w:rPr>
        <w:t>PEEP</w:t>
      </w:r>
      <w:r w:rsidRPr="00FD47AC">
        <w:rPr>
          <w:rFonts w:ascii="Calibri Light" w:hAnsi="Calibri Light" w:cs="Calibri Light"/>
          <w:sz w:val="24"/>
          <w:lang w:val="id"/>
        </w:rPr>
        <w:t xml:space="preserve"> jika tersedia dari monitor dengan memilih </w:t>
      </w:r>
      <w:r w:rsidRPr="00FD47AC">
        <w:rPr>
          <w:rFonts w:ascii="Calibri Light" w:hAnsi="Calibri Light" w:cs="Calibri Light"/>
          <w:b/>
          <w:sz w:val="24"/>
          <w:lang w:val="id"/>
        </w:rPr>
        <w:t>Get Info</w:t>
      </w:r>
      <w:r w:rsidRPr="00FD47AC">
        <w:rPr>
          <w:rFonts w:ascii="Calibri Light" w:hAnsi="Calibri Light" w:cs="Calibri Light"/>
          <w:sz w:val="24"/>
          <w:lang w:val="id"/>
        </w:rPr>
        <w:t>.</w:t>
      </w:r>
    </w:p>
    <w:p w14:paraId="62D446F2" w14:textId="093E713E" w:rsidR="00D70F28" w:rsidRPr="00FD47AC" w:rsidRDefault="005A5385" w:rsidP="009555AA">
      <w:pPr>
        <w:pStyle w:val="ListParagraph"/>
        <w:numPr>
          <w:ilvl w:val="0"/>
          <w:numId w:val="46"/>
        </w:numPr>
        <w:tabs>
          <w:tab w:val="left" w:pos="1081"/>
          <w:tab w:val="left" w:pos="1083"/>
        </w:tabs>
        <w:spacing w:before="121"/>
        <w:rPr>
          <w:rFonts w:ascii="Calibri Light" w:hAnsi="Calibri Light" w:cs="Calibri Light"/>
          <w:sz w:val="24"/>
        </w:rPr>
      </w:pPr>
      <w:r w:rsidRPr="00FD47AC">
        <w:rPr>
          <w:rFonts w:ascii="Calibri Light" w:hAnsi="Calibri Light" w:cs="Calibri Light"/>
          <w:sz w:val="24"/>
          <w:lang w:val="id"/>
        </w:rPr>
        <w:t xml:space="preserve">Pilih </w:t>
      </w:r>
      <w:r w:rsidR="003A1470">
        <w:rPr>
          <w:rFonts w:ascii="Calibri Light" w:hAnsi="Calibri Light" w:cs="Calibri Light"/>
          <w:b/>
          <w:sz w:val="24"/>
        </w:rPr>
        <w:t>Calculate</w:t>
      </w:r>
      <w:r w:rsidRPr="00FD47AC">
        <w:rPr>
          <w:rFonts w:ascii="Calibri Light" w:hAnsi="Calibri Light" w:cs="Calibri Light"/>
          <w:lang w:val="id"/>
        </w:rPr>
        <w:t xml:space="preserve"> </w:t>
      </w:r>
      <w:r w:rsidR="003A1470">
        <w:rPr>
          <w:rFonts w:ascii="Calibri Light" w:hAnsi="Calibri Light" w:cs="Calibri Light"/>
          <w:sz w:val="24"/>
        </w:rPr>
        <w:t>untuk menghitung parameter keluaran</w:t>
      </w:r>
      <w:r w:rsidRPr="00FD47AC">
        <w:rPr>
          <w:rFonts w:ascii="Calibri Light" w:hAnsi="Calibri Light" w:cs="Calibri Light"/>
          <w:sz w:val="24"/>
          <w:lang w:val="id"/>
        </w:rPr>
        <w:t>.</w:t>
      </w:r>
    </w:p>
    <w:p w14:paraId="04B2AAED" w14:textId="77777777" w:rsidR="00D70F28" w:rsidRPr="00FD47AC" w:rsidRDefault="00D70F28">
      <w:pPr>
        <w:pStyle w:val="BodyText"/>
        <w:spacing w:before="5"/>
        <w:rPr>
          <w:rFonts w:ascii="Calibri Light" w:hAnsi="Calibri Light" w:cs="Calibri Light"/>
          <w:b/>
        </w:rPr>
      </w:pPr>
    </w:p>
    <w:p w14:paraId="555406FC" w14:textId="66C34514" w:rsidR="00D70F28" w:rsidRPr="00FD47AC" w:rsidRDefault="001003BD" w:rsidP="00F22E05">
      <w:pPr>
        <w:pStyle w:val="Heading3"/>
      </w:pPr>
      <w:bookmarkStart w:id="312" w:name="_Toc62638717"/>
      <w:r>
        <w:t>Parameter M</w:t>
      </w:r>
      <w:r w:rsidR="005A5385" w:rsidRPr="00FD47AC">
        <w:t>asukan</w:t>
      </w:r>
      <w:bookmarkEnd w:id="312"/>
    </w:p>
    <w:p w14:paraId="139CD6EE" w14:textId="77777777" w:rsidR="00D70F28" w:rsidRPr="00FD47AC" w:rsidRDefault="00D70F28">
      <w:pPr>
        <w:pStyle w:val="BodyText"/>
        <w:spacing w:before="11"/>
        <w:rPr>
          <w:rFonts w:ascii="Calibri Light" w:hAnsi="Calibri Light" w:cs="Calibri Light"/>
        </w:rPr>
      </w:pPr>
    </w:p>
    <w:tbl>
      <w:tblPr>
        <w:tblW w:w="0" w:type="auto"/>
        <w:tblInd w:w="11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25"/>
        <w:gridCol w:w="6248"/>
      </w:tblGrid>
      <w:tr w:rsidR="00D70F28" w:rsidRPr="00FD47AC" w14:paraId="79A3CBC2" w14:textId="77777777" w:rsidTr="006C7E56">
        <w:trPr>
          <w:trHeight w:val="407"/>
        </w:trPr>
        <w:tc>
          <w:tcPr>
            <w:tcW w:w="2225" w:type="dxa"/>
            <w:vAlign w:val="center"/>
          </w:tcPr>
          <w:p w14:paraId="02EE12B9" w14:textId="77777777" w:rsidR="00D70F28" w:rsidRPr="00FD47AC" w:rsidRDefault="005A5385" w:rsidP="0080409B">
            <w:pPr>
              <w:pStyle w:val="TableParagraph"/>
              <w:ind w:left="105"/>
              <w:rPr>
                <w:rFonts w:ascii="Calibri Light" w:hAnsi="Calibri Light" w:cs="Calibri Light"/>
                <w:b/>
                <w:sz w:val="24"/>
              </w:rPr>
            </w:pPr>
            <w:r w:rsidRPr="00FD47AC">
              <w:rPr>
                <w:rFonts w:ascii="Calibri Light" w:hAnsi="Calibri Light" w:cs="Calibri Light"/>
                <w:b/>
                <w:sz w:val="24"/>
                <w:lang w:val="id"/>
              </w:rPr>
              <w:t>Item</w:t>
            </w:r>
          </w:p>
        </w:tc>
        <w:tc>
          <w:tcPr>
            <w:tcW w:w="6248" w:type="dxa"/>
            <w:vAlign w:val="center"/>
          </w:tcPr>
          <w:p w14:paraId="025107C5" w14:textId="328E9B74" w:rsidR="00D70F28" w:rsidRPr="00FD47AC" w:rsidRDefault="00684670" w:rsidP="0080409B">
            <w:pPr>
              <w:pStyle w:val="TableParagraph"/>
              <w:ind w:left="105"/>
              <w:rPr>
                <w:rFonts w:ascii="Calibri Light" w:hAnsi="Calibri Light" w:cs="Calibri Light"/>
                <w:b/>
                <w:sz w:val="24"/>
              </w:rPr>
            </w:pPr>
            <w:r>
              <w:rPr>
                <w:rFonts w:ascii="Calibri Light" w:hAnsi="Calibri Light" w:cs="Calibri Light"/>
                <w:b/>
                <w:sz w:val="24"/>
              </w:rPr>
              <w:t>N</w:t>
            </w:r>
            <w:r>
              <w:rPr>
                <w:rFonts w:ascii="Calibri Light" w:hAnsi="Calibri Light" w:cs="Calibri Light"/>
                <w:b/>
                <w:sz w:val="24"/>
                <w:lang w:val="id"/>
              </w:rPr>
              <w:t>ama L</w:t>
            </w:r>
            <w:r w:rsidRPr="00FD47AC">
              <w:rPr>
                <w:rFonts w:ascii="Calibri Light" w:hAnsi="Calibri Light" w:cs="Calibri Light"/>
                <w:b/>
                <w:sz w:val="24"/>
                <w:lang w:val="id"/>
              </w:rPr>
              <w:t>engkap/Deskripsi</w:t>
            </w:r>
          </w:p>
        </w:tc>
      </w:tr>
      <w:tr w:rsidR="00D70F28" w:rsidRPr="00FD47AC" w14:paraId="4BDFB848" w14:textId="77777777" w:rsidTr="006C7E56">
        <w:trPr>
          <w:trHeight w:val="395"/>
        </w:trPr>
        <w:tc>
          <w:tcPr>
            <w:tcW w:w="2225" w:type="dxa"/>
            <w:vAlign w:val="center"/>
          </w:tcPr>
          <w:p w14:paraId="1BCCD559" w14:textId="77777777" w:rsidR="00D70F28" w:rsidRPr="00FD47AC" w:rsidRDefault="005A5385" w:rsidP="0080409B">
            <w:pPr>
              <w:pStyle w:val="TableParagraph"/>
              <w:spacing w:line="268" w:lineRule="exact"/>
              <w:ind w:left="105"/>
              <w:rPr>
                <w:rFonts w:ascii="Calibri Light" w:hAnsi="Calibri Light" w:cs="Calibri Light"/>
                <w:sz w:val="24"/>
              </w:rPr>
            </w:pPr>
            <w:r w:rsidRPr="00FD47AC">
              <w:rPr>
                <w:rFonts w:ascii="Calibri Light" w:hAnsi="Calibri Light" w:cs="Calibri Light"/>
                <w:sz w:val="24"/>
                <w:lang w:val="id"/>
              </w:rPr>
              <w:t>FiO</w:t>
            </w:r>
            <w:r w:rsidRPr="00FD47AC">
              <w:rPr>
                <w:rFonts w:ascii="Calibri Light" w:hAnsi="Calibri Light" w:cs="Calibri Light"/>
                <w:sz w:val="24"/>
                <w:vertAlign w:val="subscript"/>
                <w:lang w:val="id"/>
              </w:rPr>
              <w:t>2</w:t>
            </w:r>
          </w:p>
        </w:tc>
        <w:tc>
          <w:tcPr>
            <w:tcW w:w="6248" w:type="dxa"/>
            <w:vAlign w:val="center"/>
          </w:tcPr>
          <w:p w14:paraId="1C217DB1" w14:textId="6BC50D28" w:rsidR="00D70F28" w:rsidRPr="0080409B" w:rsidRDefault="005A5385" w:rsidP="0080409B">
            <w:pPr>
              <w:pStyle w:val="TableParagraph"/>
              <w:spacing w:line="268" w:lineRule="exact"/>
              <w:ind w:left="105"/>
              <w:rPr>
                <w:rFonts w:ascii="Calibri Light" w:hAnsi="Calibri Light" w:cs="Calibri Light"/>
                <w:sz w:val="24"/>
              </w:rPr>
            </w:pPr>
            <w:r w:rsidRPr="00FD47AC">
              <w:rPr>
                <w:rFonts w:ascii="Calibri Light" w:hAnsi="Calibri Light" w:cs="Calibri Light"/>
                <w:sz w:val="24"/>
                <w:lang w:val="id"/>
              </w:rPr>
              <w:t xml:space="preserve">Persentase fraksi oksigen yang </w:t>
            </w:r>
            <w:r w:rsidR="0080409B">
              <w:rPr>
                <w:rFonts w:ascii="Calibri Light" w:hAnsi="Calibri Light" w:cs="Calibri Light"/>
                <w:sz w:val="24"/>
              </w:rPr>
              <w:t>dihirup</w:t>
            </w:r>
          </w:p>
        </w:tc>
      </w:tr>
      <w:tr w:rsidR="00D70F28" w:rsidRPr="00FD47AC" w14:paraId="3949CBAE" w14:textId="77777777" w:rsidTr="006C7E56">
        <w:trPr>
          <w:trHeight w:val="395"/>
        </w:trPr>
        <w:tc>
          <w:tcPr>
            <w:tcW w:w="2225" w:type="dxa"/>
            <w:vAlign w:val="center"/>
          </w:tcPr>
          <w:p w14:paraId="60AD78D9" w14:textId="354FDC4F" w:rsidR="00D70F28" w:rsidRPr="00FD47AC" w:rsidRDefault="0080409B" w:rsidP="0080409B">
            <w:pPr>
              <w:pStyle w:val="TableParagraph"/>
              <w:spacing w:line="268" w:lineRule="exact"/>
              <w:ind w:left="105"/>
              <w:rPr>
                <w:rFonts w:ascii="Calibri Light" w:hAnsi="Calibri Light" w:cs="Calibri Light"/>
                <w:sz w:val="24"/>
              </w:rPr>
            </w:pPr>
            <w:r>
              <w:rPr>
                <w:rFonts w:ascii="Calibri Light" w:hAnsi="Calibri Light" w:cs="Calibri Light"/>
                <w:sz w:val="24"/>
                <w:lang w:val="id"/>
              </w:rPr>
              <w:t>RR</w:t>
            </w:r>
          </w:p>
        </w:tc>
        <w:tc>
          <w:tcPr>
            <w:tcW w:w="6248" w:type="dxa"/>
            <w:vAlign w:val="center"/>
          </w:tcPr>
          <w:p w14:paraId="7A01FCBD" w14:textId="77777777" w:rsidR="00D70F28" w:rsidRPr="00FD47AC" w:rsidRDefault="005A5385" w:rsidP="0080409B">
            <w:pPr>
              <w:pStyle w:val="TableParagraph"/>
              <w:spacing w:line="268" w:lineRule="exact"/>
              <w:ind w:left="105"/>
              <w:rPr>
                <w:rFonts w:ascii="Calibri Light" w:hAnsi="Calibri Light" w:cs="Calibri Light"/>
                <w:sz w:val="24"/>
              </w:rPr>
            </w:pPr>
            <w:r w:rsidRPr="00FD47AC">
              <w:rPr>
                <w:rFonts w:ascii="Calibri Light" w:hAnsi="Calibri Light" w:cs="Calibri Light"/>
                <w:sz w:val="24"/>
                <w:lang w:val="id"/>
              </w:rPr>
              <w:t>Laju respirasi</w:t>
            </w:r>
          </w:p>
        </w:tc>
      </w:tr>
      <w:tr w:rsidR="00D70F28" w:rsidRPr="00FD47AC" w14:paraId="58D873E6" w14:textId="77777777" w:rsidTr="006C7E56">
        <w:trPr>
          <w:trHeight w:val="395"/>
        </w:trPr>
        <w:tc>
          <w:tcPr>
            <w:tcW w:w="2225" w:type="dxa"/>
            <w:vAlign w:val="center"/>
          </w:tcPr>
          <w:p w14:paraId="5F17B723" w14:textId="77777777" w:rsidR="00D70F28" w:rsidRPr="00FD47AC" w:rsidRDefault="005A5385" w:rsidP="0080409B">
            <w:pPr>
              <w:pStyle w:val="TableParagraph"/>
              <w:spacing w:line="268" w:lineRule="exact"/>
              <w:ind w:left="105"/>
              <w:rPr>
                <w:rFonts w:ascii="Calibri Light" w:hAnsi="Calibri Light" w:cs="Calibri Light"/>
                <w:sz w:val="24"/>
              </w:rPr>
            </w:pPr>
            <w:r w:rsidRPr="00FD47AC">
              <w:rPr>
                <w:rFonts w:ascii="Calibri Light" w:hAnsi="Calibri Light" w:cs="Calibri Light"/>
                <w:sz w:val="24"/>
                <w:lang w:val="id"/>
              </w:rPr>
              <w:t>PeCO</w:t>
            </w:r>
            <w:r w:rsidRPr="00FD47AC">
              <w:rPr>
                <w:rFonts w:ascii="Calibri Light" w:hAnsi="Calibri Light" w:cs="Calibri Light"/>
                <w:sz w:val="24"/>
                <w:vertAlign w:val="subscript"/>
                <w:lang w:val="id"/>
              </w:rPr>
              <w:t>2</w:t>
            </w:r>
          </w:p>
        </w:tc>
        <w:tc>
          <w:tcPr>
            <w:tcW w:w="6248" w:type="dxa"/>
            <w:vAlign w:val="center"/>
          </w:tcPr>
          <w:p w14:paraId="2BD9AD41" w14:textId="1934258E" w:rsidR="00D70F28" w:rsidRPr="00FD47AC" w:rsidRDefault="005A5385" w:rsidP="0080409B">
            <w:pPr>
              <w:pStyle w:val="TableParagraph"/>
              <w:spacing w:line="268" w:lineRule="exact"/>
              <w:ind w:left="105"/>
              <w:rPr>
                <w:rFonts w:ascii="Calibri Light" w:hAnsi="Calibri Light" w:cs="Calibri Light"/>
                <w:sz w:val="24"/>
              </w:rPr>
            </w:pPr>
            <w:r w:rsidRPr="00FD47AC">
              <w:rPr>
                <w:rFonts w:ascii="Calibri Light" w:hAnsi="Calibri Light" w:cs="Calibri Light"/>
                <w:sz w:val="24"/>
                <w:lang w:val="id"/>
              </w:rPr>
              <w:t>Tekanan pa</w:t>
            </w:r>
            <w:r w:rsidR="0080409B">
              <w:rPr>
                <w:rFonts w:ascii="Calibri Light" w:hAnsi="Calibri Light" w:cs="Calibri Light"/>
                <w:sz w:val="24"/>
                <w:lang w:val="id"/>
              </w:rPr>
              <w:t>rsial dari campuran ekspirasi C</w:t>
            </w:r>
            <w:r w:rsidR="0080409B">
              <w:rPr>
                <w:rFonts w:ascii="Calibri Light" w:hAnsi="Calibri Light" w:cs="Calibri Light"/>
                <w:sz w:val="24"/>
              </w:rPr>
              <w:t>O</w:t>
            </w:r>
            <w:r w:rsidRPr="00FD47AC">
              <w:rPr>
                <w:rFonts w:ascii="Calibri Light" w:hAnsi="Calibri Light" w:cs="Calibri Light"/>
                <w:sz w:val="24"/>
                <w:vertAlign w:val="subscript"/>
                <w:lang w:val="id"/>
              </w:rPr>
              <w:t>2</w:t>
            </w:r>
          </w:p>
        </w:tc>
      </w:tr>
      <w:tr w:rsidR="00D70F28" w:rsidRPr="00FD47AC" w14:paraId="61947732" w14:textId="77777777" w:rsidTr="006C7E56">
        <w:trPr>
          <w:trHeight w:val="397"/>
        </w:trPr>
        <w:tc>
          <w:tcPr>
            <w:tcW w:w="2225" w:type="dxa"/>
            <w:vAlign w:val="center"/>
          </w:tcPr>
          <w:p w14:paraId="02E31DDE" w14:textId="7AE9EA14" w:rsidR="00D70F28" w:rsidRPr="00FD47AC" w:rsidRDefault="006C7E56" w:rsidP="0080409B">
            <w:pPr>
              <w:pStyle w:val="TableParagraph"/>
              <w:spacing w:line="270" w:lineRule="exact"/>
              <w:ind w:left="105"/>
              <w:rPr>
                <w:rFonts w:ascii="Calibri Light" w:hAnsi="Calibri Light" w:cs="Calibri Light"/>
                <w:sz w:val="24"/>
              </w:rPr>
            </w:pPr>
            <w:r w:rsidRPr="00FE6418">
              <w:rPr>
                <w:rFonts w:ascii="Calibri Light" w:hAnsi="Calibri Light" w:cs="Calibri Light"/>
                <w:sz w:val="24"/>
              </w:rPr>
              <w:t>PaCO</w:t>
            </w:r>
            <w:r w:rsidRPr="00FE6418">
              <w:rPr>
                <w:rFonts w:ascii="Calibri Light" w:hAnsi="Calibri Light" w:cs="Calibri Light"/>
                <w:sz w:val="24"/>
                <w:vertAlign w:val="subscript"/>
              </w:rPr>
              <w:t>2</w:t>
            </w:r>
          </w:p>
        </w:tc>
        <w:tc>
          <w:tcPr>
            <w:tcW w:w="6248" w:type="dxa"/>
            <w:vAlign w:val="center"/>
          </w:tcPr>
          <w:p w14:paraId="5DFD82EC" w14:textId="5173583E" w:rsidR="00D70F28" w:rsidRPr="00FD47AC" w:rsidRDefault="005A5385" w:rsidP="0080409B">
            <w:pPr>
              <w:pStyle w:val="TableParagraph"/>
              <w:spacing w:line="270" w:lineRule="exact"/>
              <w:ind w:left="105"/>
              <w:rPr>
                <w:rFonts w:ascii="Calibri Light" w:hAnsi="Calibri Light" w:cs="Calibri Light"/>
                <w:sz w:val="24"/>
              </w:rPr>
            </w:pPr>
            <w:r w:rsidRPr="00FD47AC">
              <w:rPr>
                <w:rFonts w:ascii="Calibri Light" w:hAnsi="Calibri Light" w:cs="Calibri Light"/>
                <w:sz w:val="24"/>
                <w:lang w:val="id"/>
              </w:rPr>
              <w:t xml:space="preserve">Tekanan parsial </w:t>
            </w:r>
            <w:r w:rsidR="0080409B">
              <w:rPr>
                <w:rFonts w:ascii="Calibri Light" w:hAnsi="Calibri Light" w:cs="Calibri Light"/>
                <w:sz w:val="24"/>
                <w:lang w:val="id"/>
              </w:rPr>
              <w:t>C</w:t>
            </w:r>
            <w:r w:rsidR="0080409B">
              <w:rPr>
                <w:rFonts w:ascii="Calibri Light" w:hAnsi="Calibri Light" w:cs="Calibri Light"/>
                <w:sz w:val="24"/>
              </w:rPr>
              <w:t>O</w:t>
            </w:r>
            <w:r w:rsidR="0080409B" w:rsidRPr="00FD47AC">
              <w:rPr>
                <w:rFonts w:ascii="Calibri Light" w:hAnsi="Calibri Light" w:cs="Calibri Light"/>
                <w:sz w:val="24"/>
                <w:vertAlign w:val="subscript"/>
                <w:lang w:val="id"/>
              </w:rPr>
              <w:t>2</w:t>
            </w:r>
            <w:r w:rsidR="0080409B" w:rsidRPr="0080409B">
              <w:rPr>
                <w:rFonts w:ascii="Calibri Light" w:hAnsi="Calibri Light" w:cs="Calibri Light"/>
                <w:sz w:val="24"/>
              </w:rPr>
              <w:t xml:space="preserve"> </w:t>
            </w:r>
            <w:r w:rsidRPr="00FD47AC">
              <w:rPr>
                <w:rFonts w:ascii="Calibri Light" w:hAnsi="Calibri Light" w:cs="Calibri Light"/>
                <w:sz w:val="24"/>
                <w:lang w:val="id"/>
              </w:rPr>
              <w:t>di arteri</w:t>
            </w:r>
          </w:p>
        </w:tc>
      </w:tr>
      <w:tr w:rsidR="00D70F28" w:rsidRPr="00FD47AC" w14:paraId="6CC3C71C" w14:textId="77777777" w:rsidTr="006C7E56">
        <w:trPr>
          <w:trHeight w:val="395"/>
        </w:trPr>
        <w:tc>
          <w:tcPr>
            <w:tcW w:w="2225" w:type="dxa"/>
            <w:vAlign w:val="center"/>
          </w:tcPr>
          <w:p w14:paraId="17AD9361" w14:textId="441F1F53" w:rsidR="00D70F28" w:rsidRPr="00FD47AC" w:rsidRDefault="005A5385" w:rsidP="0080409B">
            <w:pPr>
              <w:pStyle w:val="TableParagraph"/>
              <w:spacing w:line="268" w:lineRule="exact"/>
              <w:ind w:left="105"/>
              <w:rPr>
                <w:rFonts w:ascii="Calibri Light" w:hAnsi="Calibri Light" w:cs="Calibri Light"/>
                <w:sz w:val="24"/>
              </w:rPr>
            </w:pPr>
            <w:r w:rsidRPr="00FD47AC">
              <w:rPr>
                <w:rFonts w:ascii="Calibri Light" w:hAnsi="Calibri Light" w:cs="Calibri Light"/>
                <w:sz w:val="24"/>
                <w:lang w:val="id"/>
              </w:rPr>
              <w:t>PaO</w:t>
            </w:r>
            <w:r w:rsidRPr="00FD47AC">
              <w:rPr>
                <w:rFonts w:ascii="Calibri Light" w:hAnsi="Calibri Light" w:cs="Calibri Light"/>
                <w:sz w:val="24"/>
                <w:vertAlign w:val="subscript"/>
                <w:lang w:val="id"/>
              </w:rPr>
              <w:t>2</w:t>
            </w:r>
          </w:p>
        </w:tc>
        <w:tc>
          <w:tcPr>
            <w:tcW w:w="6248" w:type="dxa"/>
            <w:vAlign w:val="center"/>
          </w:tcPr>
          <w:p w14:paraId="78FBBE63" w14:textId="7311A35C" w:rsidR="00D70F28" w:rsidRPr="00FD47AC" w:rsidRDefault="005A5385" w:rsidP="0080409B">
            <w:pPr>
              <w:pStyle w:val="TableParagraph"/>
              <w:spacing w:line="268" w:lineRule="exact"/>
              <w:ind w:left="105"/>
              <w:rPr>
                <w:rFonts w:ascii="Calibri Light" w:hAnsi="Calibri Light" w:cs="Calibri Light"/>
                <w:sz w:val="24"/>
              </w:rPr>
            </w:pPr>
            <w:r w:rsidRPr="00FD47AC">
              <w:rPr>
                <w:rFonts w:ascii="Calibri Light" w:hAnsi="Calibri Light" w:cs="Calibri Light"/>
                <w:sz w:val="24"/>
                <w:lang w:val="id"/>
              </w:rPr>
              <w:t xml:space="preserve">Tekanan parsial </w:t>
            </w:r>
            <w:r w:rsidR="0080409B">
              <w:rPr>
                <w:rFonts w:ascii="Calibri Light" w:hAnsi="Calibri Light" w:cs="Calibri Light"/>
                <w:sz w:val="24"/>
              </w:rPr>
              <w:t>O</w:t>
            </w:r>
            <w:r w:rsidR="0080409B" w:rsidRPr="00FD47AC">
              <w:rPr>
                <w:rFonts w:ascii="Calibri Light" w:hAnsi="Calibri Light" w:cs="Calibri Light"/>
                <w:sz w:val="24"/>
                <w:vertAlign w:val="subscript"/>
                <w:lang w:val="id"/>
              </w:rPr>
              <w:t>2</w:t>
            </w:r>
            <w:r w:rsidR="0080409B">
              <w:rPr>
                <w:rFonts w:ascii="Calibri Light" w:hAnsi="Calibri Light" w:cs="Calibri Light"/>
                <w:sz w:val="24"/>
                <w:vertAlign w:val="subscript"/>
              </w:rPr>
              <w:t xml:space="preserve"> </w:t>
            </w:r>
            <w:r w:rsidRPr="00FD47AC">
              <w:rPr>
                <w:rFonts w:ascii="Calibri Light" w:hAnsi="Calibri Light" w:cs="Calibri Light"/>
                <w:sz w:val="24"/>
                <w:lang w:val="id"/>
              </w:rPr>
              <w:t>di arteri</w:t>
            </w:r>
          </w:p>
        </w:tc>
      </w:tr>
      <w:tr w:rsidR="00D70F28" w:rsidRPr="00FD47AC" w14:paraId="333ECB1E" w14:textId="77777777" w:rsidTr="006C7E56">
        <w:trPr>
          <w:trHeight w:val="395"/>
        </w:trPr>
        <w:tc>
          <w:tcPr>
            <w:tcW w:w="2225" w:type="dxa"/>
            <w:vAlign w:val="center"/>
          </w:tcPr>
          <w:p w14:paraId="2DBA73C9" w14:textId="49048641" w:rsidR="00D70F28" w:rsidRPr="00FD47AC" w:rsidRDefault="00BF1486" w:rsidP="0080409B">
            <w:pPr>
              <w:pStyle w:val="TableParagraph"/>
              <w:spacing w:line="268" w:lineRule="exact"/>
              <w:ind w:left="105"/>
              <w:rPr>
                <w:rFonts w:ascii="Calibri Light" w:hAnsi="Calibri Light" w:cs="Calibri Light"/>
                <w:sz w:val="24"/>
              </w:rPr>
            </w:pPr>
            <w:r>
              <w:rPr>
                <w:rFonts w:ascii="Calibri Light" w:hAnsi="Calibri Light" w:cs="Calibri Light"/>
                <w:sz w:val="24"/>
                <w:lang w:val="id"/>
              </w:rPr>
              <w:t>VT</w:t>
            </w:r>
          </w:p>
        </w:tc>
        <w:tc>
          <w:tcPr>
            <w:tcW w:w="6248" w:type="dxa"/>
            <w:vAlign w:val="center"/>
          </w:tcPr>
          <w:p w14:paraId="64F8AE2C" w14:textId="18BB6F46" w:rsidR="00D70F28" w:rsidRPr="0080409B" w:rsidRDefault="005A5385" w:rsidP="0080409B">
            <w:pPr>
              <w:pStyle w:val="TableParagraph"/>
              <w:spacing w:line="268" w:lineRule="exact"/>
              <w:ind w:left="105"/>
              <w:rPr>
                <w:rFonts w:ascii="Calibri Light" w:hAnsi="Calibri Light" w:cs="Calibri Light"/>
                <w:sz w:val="24"/>
              </w:rPr>
            </w:pPr>
            <w:r w:rsidRPr="00FD47AC">
              <w:rPr>
                <w:rFonts w:ascii="Calibri Light" w:hAnsi="Calibri Light" w:cs="Calibri Light"/>
                <w:sz w:val="24"/>
                <w:lang w:val="id"/>
              </w:rPr>
              <w:t xml:space="preserve">Volume </w:t>
            </w:r>
            <w:r w:rsidR="0080409B" w:rsidRPr="0080409B">
              <w:rPr>
                <w:rFonts w:ascii="Calibri Light" w:hAnsi="Calibri Light" w:cs="Calibri Light"/>
                <w:i/>
                <w:sz w:val="24"/>
              </w:rPr>
              <w:t>tidal</w:t>
            </w:r>
          </w:p>
        </w:tc>
      </w:tr>
      <w:tr w:rsidR="00D70F28" w:rsidRPr="00FD47AC" w14:paraId="11D3EA3A" w14:textId="77777777" w:rsidTr="006C7E56">
        <w:trPr>
          <w:trHeight w:val="396"/>
        </w:trPr>
        <w:tc>
          <w:tcPr>
            <w:tcW w:w="2225" w:type="dxa"/>
            <w:vAlign w:val="center"/>
          </w:tcPr>
          <w:p w14:paraId="0B02FE6A" w14:textId="77777777" w:rsidR="00D70F28" w:rsidRPr="00FD47AC" w:rsidRDefault="005A5385" w:rsidP="0080409B">
            <w:pPr>
              <w:pStyle w:val="TableParagraph"/>
              <w:spacing w:line="268" w:lineRule="exact"/>
              <w:ind w:left="105"/>
              <w:rPr>
                <w:rFonts w:ascii="Calibri Light" w:hAnsi="Calibri Light" w:cs="Calibri Light"/>
                <w:sz w:val="24"/>
              </w:rPr>
            </w:pPr>
            <w:r w:rsidRPr="00FD47AC">
              <w:rPr>
                <w:rFonts w:ascii="Calibri Light" w:hAnsi="Calibri Light" w:cs="Calibri Light"/>
                <w:sz w:val="24"/>
                <w:lang w:val="id"/>
              </w:rPr>
              <w:t>Rq</w:t>
            </w:r>
          </w:p>
        </w:tc>
        <w:tc>
          <w:tcPr>
            <w:tcW w:w="6248" w:type="dxa"/>
            <w:vAlign w:val="center"/>
          </w:tcPr>
          <w:p w14:paraId="0CE6EB0C" w14:textId="77777777" w:rsidR="00D70F28" w:rsidRPr="00FD47AC" w:rsidRDefault="005A5385" w:rsidP="0080409B">
            <w:pPr>
              <w:pStyle w:val="TableParagraph"/>
              <w:spacing w:line="268" w:lineRule="exact"/>
              <w:ind w:left="105"/>
              <w:rPr>
                <w:rFonts w:ascii="Calibri Light" w:hAnsi="Calibri Light" w:cs="Calibri Light"/>
                <w:sz w:val="24"/>
              </w:rPr>
            </w:pPr>
            <w:r w:rsidRPr="0080409B">
              <w:rPr>
                <w:rFonts w:ascii="Calibri Light" w:hAnsi="Calibri Light" w:cs="Calibri Light"/>
                <w:i/>
                <w:sz w:val="24"/>
                <w:lang w:val="id"/>
              </w:rPr>
              <w:t>Quotient</w:t>
            </w:r>
            <w:r w:rsidRPr="00FD47AC">
              <w:rPr>
                <w:rFonts w:ascii="Calibri Light" w:hAnsi="Calibri Light" w:cs="Calibri Light"/>
                <w:sz w:val="24"/>
                <w:lang w:val="id"/>
              </w:rPr>
              <w:t xml:space="preserve"> pernapasan</w:t>
            </w:r>
          </w:p>
        </w:tc>
      </w:tr>
      <w:tr w:rsidR="00D70F28" w:rsidRPr="00FD47AC" w14:paraId="5D196499" w14:textId="77777777" w:rsidTr="006C7E56">
        <w:trPr>
          <w:trHeight w:val="395"/>
        </w:trPr>
        <w:tc>
          <w:tcPr>
            <w:tcW w:w="2225" w:type="dxa"/>
            <w:vAlign w:val="center"/>
          </w:tcPr>
          <w:p w14:paraId="09CD75C3" w14:textId="77777777" w:rsidR="00D70F28" w:rsidRPr="00FD47AC" w:rsidRDefault="005A5385" w:rsidP="0080409B">
            <w:pPr>
              <w:pStyle w:val="TableParagraph"/>
              <w:spacing w:line="268" w:lineRule="exact"/>
              <w:ind w:left="105"/>
              <w:rPr>
                <w:rFonts w:ascii="Calibri Light" w:hAnsi="Calibri Light" w:cs="Calibri Light"/>
                <w:sz w:val="24"/>
              </w:rPr>
            </w:pPr>
            <w:r w:rsidRPr="00FD47AC">
              <w:rPr>
                <w:rFonts w:ascii="Calibri Light" w:hAnsi="Calibri Light" w:cs="Calibri Light"/>
                <w:sz w:val="24"/>
                <w:lang w:val="id"/>
              </w:rPr>
              <w:t>Oleh ATMP</w:t>
            </w:r>
          </w:p>
        </w:tc>
        <w:tc>
          <w:tcPr>
            <w:tcW w:w="6248" w:type="dxa"/>
            <w:vAlign w:val="center"/>
          </w:tcPr>
          <w:p w14:paraId="2A2B6048" w14:textId="77777777" w:rsidR="00D70F28" w:rsidRPr="00FD47AC" w:rsidRDefault="005A5385" w:rsidP="0080409B">
            <w:pPr>
              <w:pStyle w:val="TableParagraph"/>
              <w:spacing w:line="268" w:lineRule="exact"/>
              <w:ind w:left="105"/>
              <w:rPr>
                <w:rFonts w:ascii="Calibri Light" w:hAnsi="Calibri Light" w:cs="Calibri Light"/>
                <w:sz w:val="24"/>
              </w:rPr>
            </w:pPr>
            <w:r w:rsidRPr="00FD47AC">
              <w:rPr>
                <w:rFonts w:ascii="Calibri Light" w:hAnsi="Calibri Light" w:cs="Calibri Light"/>
                <w:sz w:val="24"/>
                <w:lang w:val="id"/>
              </w:rPr>
              <w:t>Tekanan atmosfer</w:t>
            </w:r>
          </w:p>
        </w:tc>
      </w:tr>
      <w:tr w:rsidR="00D70F28" w:rsidRPr="00FD47AC" w14:paraId="7011C29E" w14:textId="77777777" w:rsidTr="006C7E56">
        <w:trPr>
          <w:trHeight w:val="395"/>
        </w:trPr>
        <w:tc>
          <w:tcPr>
            <w:tcW w:w="2225" w:type="dxa"/>
            <w:vAlign w:val="center"/>
          </w:tcPr>
          <w:p w14:paraId="3235357F" w14:textId="77777777" w:rsidR="00D70F28" w:rsidRPr="00FD47AC" w:rsidRDefault="005A5385" w:rsidP="0080409B">
            <w:pPr>
              <w:pStyle w:val="TableParagraph"/>
              <w:spacing w:line="268" w:lineRule="exact"/>
              <w:ind w:left="105"/>
              <w:rPr>
                <w:rFonts w:ascii="Calibri Light" w:hAnsi="Calibri Light" w:cs="Calibri Light"/>
                <w:sz w:val="24"/>
              </w:rPr>
            </w:pPr>
            <w:r w:rsidRPr="00FD47AC">
              <w:rPr>
                <w:rFonts w:ascii="Calibri Light" w:hAnsi="Calibri Light" w:cs="Calibri Light"/>
                <w:sz w:val="24"/>
                <w:lang w:val="id"/>
              </w:rPr>
              <w:t>Pip</w:t>
            </w:r>
          </w:p>
        </w:tc>
        <w:tc>
          <w:tcPr>
            <w:tcW w:w="6248" w:type="dxa"/>
            <w:vAlign w:val="center"/>
          </w:tcPr>
          <w:p w14:paraId="3E5222E7" w14:textId="6AC85C80" w:rsidR="00D70F28" w:rsidRPr="0080409B" w:rsidRDefault="005A5385" w:rsidP="0080409B">
            <w:pPr>
              <w:pStyle w:val="TableParagraph"/>
              <w:spacing w:line="268" w:lineRule="exact"/>
              <w:ind w:left="105"/>
              <w:rPr>
                <w:rFonts w:ascii="Calibri Light" w:hAnsi="Calibri Light" w:cs="Calibri Light"/>
                <w:sz w:val="24"/>
              </w:rPr>
            </w:pPr>
            <w:r w:rsidRPr="00FD47AC">
              <w:rPr>
                <w:rFonts w:ascii="Calibri Light" w:hAnsi="Calibri Light" w:cs="Calibri Light"/>
                <w:sz w:val="24"/>
                <w:lang w:val="id"/>
              </w:rPr>
              <w:t xml:space="preserve">Puncak tekanan </w:t>
            </w:r>
            <w:r w:rsidR="0080409B">
              <w:rPr>
                <w:rFonts w:ascii="Calibri Light" w:hAnsi="Calibri Light" w:cs="Calibri Light"/>
                <w:sz w:val="24"/>
              </w:rPr>
              <w:t>inspirasi</w:t>
            </w:r>
          </w:p>
        </w:tc>
      </w:tr>
      <w:tr w:rsidR="00D70F28" w:rsidRPr="00FD47AC" w14:paraId="53149B81" w14:textId="77777777" w:rsidTr="006C7E56">
        <w:trPr>
          <w:trHeight w:val="397"/>
        </w:trPr>
        <w:tc>
          <w:tcPr>
            <w:tcW w:w="2225" w:type="dxa"/>
            <w:vAlign w:val="center"/>
          </w:tcPr>
          <w:p w14:paraId="74642B45" w14:textId="77777777" w:rsidR="00D70F28" w:rsidRPr="00FD47AC" w:rsidRDefault="005A5385" w:rsidP="0080409B">
            <w:pPr>
              <w:pStyle w:val="TableParagraph"/>
              <w:spacing w:line="270" w:lineRule="exact"/>
              <w:ind w:left="105"/>
              <w:rPr>
                <w:rFonts w:ascii="Calibri Light" w:hAnsi="Calibri Light" w:cs="Calibri Light"/>
                <w:sz w:val="24"/>
              </w:rPr>
            </w:pPr>
            <w:r w:rsidRPr="00FD47AC">
              <w:rPr>
                <w:rFonts w:ascii="Calibri Light" w:hAnsi="Calibri Light" w:cs="Calibri Light"/>
                <w:sz w:val="24"/>
                <w:lang w:val="id"/>
              </w:rPr>
              <w:t>Peep</w:t>
            </w:r>
          </w:p>
        </w:tc>
        <w:tc>
          <w:tcPr>
            <w:tcW w:w="6248" w:type="dxa"/>
            <w:vAlign w:val="center"/>
          </w:tcPr>
          <w:p w14:paraId="41DCEA48" w14:textId="63F01902" w:rsidR="00D70F28" w:rsidRPr="0080409B" w:rsidRDefault="0080409B" w:rsidP="0080409B">
            <w:pPr>
              <w:pStyle w:val="TableParagraph"/>
              <w:spacing w:line="270" w:lineRule="exact"/>
              <w:ind w:left="105"/>
              <w:rPr>
                <w:rFonts w:ascii="Calibri Light" w:hAnsi="Calibri Light" w:cs="Calibri Light"/>
                <w:sz w:val="24"/>
              </w:rPr>
            </w:pPr>
            <w:r>
              <w:rPr>
                <w:rFonts w:ascii="Calibri Light" w:hAnsi="Calibri Light" w:cs="Calibri Light"/>
                <w:sz w:val="24"/>
              </w:rPr>
              <w:t>Tekanan akhir</w:t>
            </w:r>
            <w:r>
              <w:rPr>
                <w:rFonts w:ascii="Calibri Light" w:hAnsi="Calibri Light" w:cs="Calibri Light"/>
                <w:sz w:val="24"/>
                <w:lang w:val="id"/>
              </w:rPr>
              <w:t xml:space="preserve"> positif</w:t>
            </w:r>
            <w:r w:rsidR="005A5385" w:rsidRPr="00FD47AC">
              <w:rPr>
                <w:rFonts w:ascii="Calibri Light" w:hAnsi="Calibri Light" w:cs="Calibri Light"/>
                <w:sz w:val="24"/>
                <w:lang w:val="id"/>
              </w:rPr>
              <w:t xml:space="preserve"> </w:t>
            </w:r>
            <w:r>
              <w:rPr>
                <w:rFonts w:ascii="Calibri Light" w:hAnsi="Calibri Light" w:cs="Calibri Light"/>
                <w:sz w:val="24"/>
              </w:rPr>
              <w:t>ekspirasi</w:t>
            </w:r>
          </w:p>
        </w:tc>
      </w:tr>
    </w:tbl>
    <w:p w14:paraId="589E8B6A" w14:textId="77777777" w:rsidR="00D70F28" w:rsidRPr="00FD47AC" w:rsidRDefault="005A5385" w:rsidP="00F22E05">
      <w:pPr>
        <w:pStyle w:val="Heading3"/>
      </w:pPr>
      <w:bookmarkStart w:id="313" w:name="_Toc62638718"/>
      <w:r w:rsidRPr="00FD47AC">
        <w:t>Parameter output</w:t>
      </w:r>
      <w:bookmarkEnd w:id="313"/>
    </w:p>
    <w:p w14:paraId="55573C65" w14:textId="77777777" w:rsidR="00D70F28" w:rsidRPr="00FD47AC" w:rsidRDefault="00D70F28">
      <w:pPr>
        <w:pStyle w:val="BodyText"/>
        <w:spacing w:before="10" w:after="1"/>
        <w:rPr>
          <w:rFonts w:ascii="Calibri Light" w:hAnsi="Calibri Light" w:cs="Calibri Light"/>
        </w:rPr>
      </w:pPr>
    </w:p>
    <w:tbl>
      <w:tblPr>
        <w:tblW w:w="0" w:type="auto"/>
        <w:tblInd w:w="11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25"/>
        <w:gridCol w:w="6248"/>
      </w:tblGrid>
      <w:tr w:rsidR="00D70F28" w:rsidRPr="00FD47AC" w14:paraId="6BC64F2D" w14:textId="77777777" w:rsidTr="006C7E56">
        <w:trPr>
          <w:trHeight w:val="407"/>
        </w:trPr>
        <w:tc>
          <w:tcPr>
            <w:tcW w:w="2225" w:type="dxa"/>
            <w:vAlign w:val="center"/>
          </w:tcPr>
          <w:p w14:paraId="0EB4D532" w14:textId="77777777" w:rsidR="00D70F28" w:rsidRPr="00FD47AC" w:rsidRDefault="005A5385" w:rsidP="0080409B">
            <w:pPr>
              <w:pStyle w:val="TableParagraph"/>
              <w:ind w:left="105"/>
              <w:rPr>
                <w:rFonts w:ascii="Calibri Light" w:hAnsi="Calibri Light" w:cs="Calibri Light"/>
                <w:b/>
                <w:sz w:val="24"/>
              </w:rPr>
            </w:pPr>
            <w:r w:rsidRPr="00FD47AC">
              <w:rPr>
                <w:rFonts w:ascii="Calibri Light" w:hAnsi="Calibri Light" w:cs="Calibri Light"/>
                <w:b/>
                <w:sz w:val="24"/>
                <w:lang w:val="id"/>
              </w:rPr>
              <w:t>Item</w:t>
            </w:r>
          </w:p>
        </w:tc>
        <w:tc>
          <w:tcPr>
            <w:tcW w:w="6248" w:type="dxa"/>
            <w:vAlign w:val="center"/>
          </w:tcPr>
          <w:p w14:paraId="4A63A539" w14:textId="20C6AF80" w:rsidR="00D70F28" w:rsidRPr="00FD47AC" w:rsidRDefault="00684670" w:rsidP="00684670">
            <w:pPr>
              <w:pStyle w:val="TableParagraph"/>
              <w:ind w:left="105"/>
              <w:rPr>
                <w:rFonts w:ascii="Calibri Light" w:hAnsi="Calibri Light" w:cs="Calibri Light"/>
                <w:b/>
                <w:sz w:val="24"/>
              </w:rPr>
            </w:pPr>
            <w:r>
              <w:rPr>
                <w:rFonts w:ascii="Calibri Light" w:hAnsi="Calibri Light" w:cs="Calibri Light"/>
                <w:b/>
                <w:sz w:val="24"/>
              </w:rPr>
              <w:t>N</w:t>
            </w:r>
            <w:r>
              <w:rPr>
                <w:rFonts w:ascii="Calibri Light" w:hAnsi="Calibri Light" w:cs="Calibri Light"/>
                <w:b/>
                <w:sz w:val="24"/>
                <w:lang w:val="id"/>
              </w:rPr>
              <w:t>ama L</w:t>
            </w:r>
            <w:r w:rsidR="005A5385" w:rsidRPr="00FD47AC">
              <w:rPr>
                <w:rFonts w:ascii="Calibri Light" w:hAnsi="Calibri Light" w:cs="Calibri Light"/>
                <w:b/>
                <w:sz w:val="24"/>
                <w:lang w:val="id"/>
              </w:rPr>
              <w:t>engkap/Deskripsi</w:t>
            </w:r>
          </w:p>
        </w:tc>
      </w:tr>
      <w:tr w:rsidR="00D70F28" w:rsidRPr="00FD47AC" w14:paraId="5DF285F8" w14:textId="77777777" w:rsidTr="006C7E56">
        <w:trPr>
          <w:trHeight w:val="395"/>
        </w:trPr>
        <w:tc>
          <w:tcPr>
            <w:tcW w:w="2225" w:type="dxa"/>
            <w:vAlign w:val="center"/>
          </w:tcPr>
          <w:p w14:paraId="31D85886" w14:textId="77777777" w:rsidR="00D70F28" w:rsidRPr="00FD47AC" w:rsidRDefault="005A5385" w:rsidP="0080409B">
            <w:pPr>
              <w:pStyle w:val="TableParagraph"/>
              <w:spacing w:line="268" w:lineRule="exact"/>
              <w:ind w:left="105"/>
              <w:rPr>
                <w:rFonts w:ascii="Calibri Light" w:hAnsi="Calibri Light" w:cs="Calibri Light"/>
                <w:sz w:val="24"/>
              </w:rPr>
            </w:pPr>
            <w:r w:rsidRPr="00FD47AC">
              <w:rPr>
                <w:rFonts w:ascii="Calibri Light" w:hAnsi="Calibri Light" w:cs="Calibri Light"/>
                <w:sz w:val="24"/>
                <w:lang w:val="id"/>
              </w:rPr>
              <w:t>Oleh PAO</w:t>
            </w:r>
            <w:r w:rsidRPr="00FD47AC">
              <w:rPr>
                <w:rFonts w:ascii="Calibri Light" w:hAnsi="Calibri Light" w:cs="Calibri Light"/>
                <w:sz w:val="24"/>
                <w:vertAlign w:val="subscript"/>
                <w:lang w:val="id"/>
              </w:rPr>
              <w:t>2</w:t>
            </w:r>
          </w:p>
        </w:tc>
        <w:tc>
          <w:tcPr>
            <w:tcW w:w="6248" w:type="dxa"/>
            <w:vAlign w:val="center"/>
          </w:tcPr>
          <w:p w14:paraId="53C8EB2A" w14:textId="4EBE4158" w:rsidR="00D70F28" w:rsidRPr="00FD47AC" w:rsidRDefault="005A5385" w:rsidP="0080409B">
            <w:pPr>
              <w:pStyle w:val="TableParagraph"/>
              <w:spacing w:line="268" w:lineRule="exact"/>
              <w:ind w:left="105"/>
              <w:rPr>
                <w:rFonts w:ascii="Calibri Light" w:hAnsi="Calibri Light" w:cs="Calibri Light"/>
                <w:sz w:val="24"/>
              </w:rPr>
            </w:pPr>
            <w:r w:rsidRPr="00FD47AC">
              <w:rPr>
                <w:rFonts w:ascii="Calibri Light" w:hAnsi="Calibri Light" w:cs="Calibri Light"/>
                <w:sz w:val="24"/>
                <w:lang w:val="id"/>
              </w:rPr>
              <w:t xml:space="preserve">Tekanan parsial oksigen dalam </w:t>
            </w:r>
            <w:r w:rsidR="00BF1486">
              <w:rPr>
                <w:rFonts w:ascii="Calibri Light" w:hAnsi="Calibri Light" w:cs="Calibri Light"/>
                <w:sz w:val="24"/>
              </w:rPr>
              <w:t>alveolus</w:t>
            </w:r>
          </w:p>
        </w:tc>
      </w:tr>
      <w:tr w:rsidR="00D70F28" w:rsidRPr="00FD47AC" w14:paraId="022C2D29" w14:textId="77777777" w:rsidTr="006C7E56">
        <w:trPr>
          <w:trHeight w:val="395"/>
        </w:trPr>
        <w:tc>
          <w:tcPr>
            <w:tcW w:w="2225" w:type="dxa"/>
            <w:vAlign w:val="center"/>
          </w:tcPr>
          <w:p w14:paraId="3C0A6185" w14:textId="77777777" w:rsidR="00D70F28" w:rsidRPr="00FD47AC" w:rsidRDefault="005A5385" w:rsidP="0080409B">
            <w:pPr>
              <w:pStyle w:val="TableParagraph"/>
              <w:spacing w:line="268" w:lineRule="exact"/>
              <w:ind w:left="105"/>
              <w:rPr>
                <w:rFonts w:ascii="Calibri Light" w:hAnsi="Calibri Light" w:cs="Calibri Light"/>
                <w:sz w:val="24"/>
              </w:rPr>
            </w:pPr>
            <w:r w:rsidRPr="00FD47AC">
              <w:rPr>
                <w:rFonts w:ascii="Calibri Light" w:hAnsi="Calibri Light" w:cs="Calibri Light"/>
                <w:sz w:val="24"/>
                <w:lang w:val="id"/>
              </w:rPr>
              <w:t>AaDO</w:t>
            </w:r>
            <w:r w:rsidRPr="00FD47AC">
              <w:rPr>
                <w:rFonts w:ascii="Calibri Light" w:hAnsi="Calibri Light" w:cs="Calibri Light"/>
                <w:sz w:val="24"/>
                <w:vertAlign w:val="subscript"/>
                <w:lang w:val="id"/>
              </w:rPr>
              <w:t>2</w:t>
            </w:r>
          </w:p>
        </w:tc>
        <w:tc>
          <w:tcPr>
            <w:tcW w:w="6248" w:type="dxa"/>
            <w:vAlign w:val="center"/>
          </w:tcPr>
          <w:p w14:paraId="754C10C4" w14:textId="78E7B93C" w:rsidR="00D70F28" w:rsidRPr="00BF1486" w:rsidRDefault="00BF1486" w:rsidP="0080409B">
            <w:pPr>
              <w:pStyle w:val="TableParagraph"/>
              <w:spacing w:line="268" w:lineRule="exact"/>
              <w:ind w:left="105"/>
              <w:rPr>
                <w:rFonts w:ascii="Calibri Light" w:hAnsi="Calibri Light" w:cs="Calibri Light"/>
                <w:sz w:val="24"/>
              </w:rPr>
            </w:pPr>
            <w:r>
              <w:rPr>
                <w:rFonts w:ascii="Calibri Light" w:hAnsi="Calibri Light" w:cs="Calibri Light"/>
                <w:sz w:val="24"/>
              </w:rPr>
              <w:t>P</w:t>
            </w:r>
            <w:r w:rsidR="005A5385" w:rsidRPr="00FD47AC">
              <w:rPr>
                <w:rFonts w:ascii="Calibri Light" w:hAnsi="Calibri Light" w:cs="Calibri Light"/>
                <w:sz w:val="24"/>
                <w:lang w:val="id"/>
              </w:rPr>
              <w:t>erbedaan oksigen arteri</w:t>
            </w:r>
            <w:r>
              <w:rPr>
                <w:rFonts w:ascii="Calibri Light" w:hAnsi="Calibri Light" w:cs="Calibri Light"/>
                <w:sz w:val="24"/>
              </w:rPr>
              <w:t>-alveolus</w:t>
            </w:r>
          </w:p>
        </w:tc>
      </w:tr>
      <w:tr w:rsidR="00D70F28" w:rsidRPr="00FD47AC" w14:paraId="64208384" w14:textId="77777777" w:rsidTr="006C7E56">
        <w:trPr>
          <w:trHeight w:val="396"/>
        </w:trPr>
        <w:tc>
          <w:tcPr>
            <w:tcW w:w="2225" w:type="dxa"/>
            <w:vAlign w:val="center"/>
          </w:tcPr>
          <w:p w14:paraId="73CD3E68" w14:textId="00959B00" w:rsidR="00D70F28" w:rsidRPr="00FD47AC" w:rsidRDefault="005A5385" w:rsidP="0080409B">
            <w:pPr>
              <w:pStyle w:val="TableParagraph"/>
              <w:spacing w:line="268" w:lineRule="exact"/>
              <w:ind w:left="105"/>
              <w:rPr>
                <w:rFonts w:ascii="Calibri Light" w:hAnsi="Calibri Light" w:cs="Calibri Light"/>
                <w:sz w:val="24"/>
              </w:rPr>
            </w:pPr>
            <w:r w:rsidRPr="00FD47AC">
              <w:rPr>
                <w:rFonts w:ascii="Calibri Light" w:hAnsi="Calibri Light" w:cs="Calibri Light"/>
                <w:sz w:val="24"/>
                <w:lang w:val="id"/>
              </w:rPr>
              <w:t>PaO</w:t>
            </w:r>
            <w:r w:rsidRPr="00FD47AC">
              <w:rPr>
                <w:rFonts w:ascii="Calibri Light" w:hAnsi="Calibri Light" w:cs="Calibri Light"/>
                <w:sz w:val="24"/>
                <w:vertAlign w:val="subscript"/>
                <w:lang w:val="id"/>
              </w:rPr>
              <w:t>2</w:t>
            </w:r>
            <w:r w:rsidR="0080409B">
              <w:rPr>
                <w:rFonts w:ascii="Calibri Light" w:hAnsi="Calibri Light" w:cs="Calibri Light"/>
                <w:sz w:val="24"/>
                <w:lang w:val="id"/>
              </w:rPr>
              <w:t>/FiO</w:t>
            </w:r>
            <w:r w:rsidRPr="00FD47AC">
              <w:rPr>
                <w:rFonts w:ascii="Calibri Light" w:hAnsi="Calibri Light" w:cs="Calibri Light"/>
                <w:sz w:val="24"/>
                <w:vertAlign w:val="subscript"/>
                <w:lang w:val="id"/>
              </w:rPr>
              <w:t>2</w:t>
            </w:r>
          </w:p>
        </w:tc>
        <w:tc>
          <w:tcPr>
            <w:tcW w:w="6248" w:type="dxa"/>
            <w:vAlign w:val="center"/>
          </w:tcPr>
          <w:p w14:paraId="23E004AF" w14:textId="0EA4A4DD" w:rsidR="00D70F28" w:rsidRPr="00FD47AC" w:rsidRDefault="0080409B" w:rsidP="0080409B">
            <w:pPr>
              <w:pStyle w:val="TableParagraph"/>
              <w:spacing w:line="268" w:lineRule="exact"/>
              <w:ind w:left="105"/>
              <w:rPr>
                <w:rFonts w:ascii="Calibri Light" w:hAnsi="Calibri Light" w:cs="Calibri Light"/>
                <w:sz w:val="24"/>
              </w:rPr>
            </w:pPr>
            <w:r>
              <w:rPr>
                <w:rFonts w:ascii="Calibri Light" w:hAnsi="Calibri Light" w:cs="Calibri Light"/>
                <w:sz w:val="24"/>
              </w:rPr>
              <w:t xml:space="preserve">Rasio </w:t>
            </w:r>
            <w:r w:rsidR="005A5385" w:rsidRPr="00FD47AC">
              <w:rPr>
                <w:rFonts w:ascii="Calibri Light" w:hAnsi="Calibri Light" w:cs="Calibri Light"/>
                <w:sz w:val="24"/>
                <w:lang w:val="id"/>
              </w:rPr>
              <w:t>PaO</w:t>
            </w:r>
            <w:r w:rsidR="005A5385" w:rsidRPr="00FD47AC">
              <w:rPr>
                <w:rFonts w:ascii="Calibri Light" w:hAnsi="Calibri Light" w:cs="Calibri Light"/>
                <w:sz w:val="24"/>
                <w:vertAlign w:val="subscript"/>
                <w:lang w:val="id"/>
              </w:rPr>
              <w:t>2</w:t>
            </w:r>
            <w:r>
              <w:rPr>
                <w:rFonts w:ascii="Calibri Light" w:hAnsi="Calibri Light" w:cs="Calibri Light"/>
                <w:sz w:val="24"/>
                <w:lang w:val="id"/>
              </w:rPr>
              <w:t>/Fi</w:t>
            </w:r>
            <w:r>
              <w:rPr>
                <w:rFonts w:ascii="Calibri Light" w:hAnsi="Calibri Light" w:cs="Calibri Light"/>
                <w:sz w:val="24"/>
              </w:rPr>
              <w:t>O</w:t>
            </w:r>
            <w:r w:rsidR="005A5385" w:rsidRPr="00FD47AC">
              <w:rPr>
                <w:rFonts w:ascii="Calibri Light" w:hAnsi="Calibri Light" w:cs="Calibri Light"/>
                <w:sz w:val="24"/>
                <w:vertAlign w:val="subscript"/>
                <w:lang w:val="id"/>
              </w:rPr>
              <w:t>2</w:t>
            </w:r>
          </w:p>
        </w:tc>
      </w:tr>
      <w:tr w:rsidR="00D70F28" w:rsidRPr="00FD47AC" w14:paraId="1D786621" w14:textId="77777777" w:rsidTr="006C7E56">
        <w:trPr>
          <w:trHeight w:val="397"/>
        </w:trPr>
        <w:tc>
          <w:tcPr>
            <w:tcW w:w="2225" w:type="dxa"/>
            <w:vAlign w:val="center"/>
          </w:tcPr>
          <w:p w14:paraId="4E6245E7" w14:textId="6F6DCDE1" w:rsidR="00D70F28" w:rsidRPr="00FD47AC" w:rsidRDefault="005A5385" w:rsidP="0080409B">
            <w:pPr>
              <w:pStyle w:val="TableParagraph"/>
              <w:spacing w:line="270" w:lineRule="exact"/>
              <w:ind w:left="105"/>
              <w:rPr>
                <w:rFonts w:ascii="Calibri Light" w:hAnsi="Calibri Light" w:cs="Calibri Light"/>
                <w:sz w:val="24"/>
              </w:rPr>
            </w:pPr>
            <w:r w:rsidRPr="00FD47AC">
              <w:rPr>
                <w:rFonts w:ascii="Calibri Light" w:hAnsi="Calibri Light" w:cs="Calibri Light"/>
                <w:sz w:val="24"/>
                <w:lang w:val="id"/>
              </w:rPr>
              <w:t>PaO</w:t>
            </w:r>
            <w:r w:rsidRPr="00FD47AC">
              <w:rPr>
                <w:rFonts w:ascii="Calibri Light" w:hAnsi="Calibri Light" w:cs="Calibri Light"/>
                <w:sz w:val="24"/>
                <w:vertAlign w:val="subscript"/>
                <w:lang w:val="id"/>
              </w:rPr>
              <w:t>2</w:t>
            </w:r>
            <w:r w:rsidR="0080409B">
              <w:rPr>
                <w:rFonts w:ascii="Calibri Light" w:hAnsi="Calibri Light" w:cs="Calibri Light"/>
                <w:sz w:val="24"/>
                <w:lang w:val="id"/>
              </w:rPr>
              <w:t>/PaO</w:t>
            </w:r>
            <w:r w:rsidRPr="00FD47AC">
              <w:rPr>
                <w:rFonts w:ascii="Calibri Light" w:hAnsi="Calibri Light" w:cs="Calibri Light"/>
                <w:sz w:val="24"/>
                <w:vertAlign w:val="subscript"/>
                <w:lang w:val="id"/>
              </w:rPr>
              <w:t>2</w:t>
            </w:r>
          </w:p>
        </w:tc>
        <w:tc>
          <w:tcPr>
            <w:tcW w:w="6248" w:type="dxa"/>
            <w:vAlign w:val="center"/>
          </w:tcPr>
          <w:p w14:paraId="2B209ECA" w14:textId="03E651FB" w:rsidR="00D70F28" w:rsidRPr="00FD47AC" w:rsidRDefault="0080409B" w:rsidP="0080409B">
            <w:pPr>
              <w:pStyle w:val="TableParagraph"/>
              <w:spacing w:line="270" w:lineRule="exact"/>
              <w:ind w:left="105"/>
              <w:rPr>
                <w:rFonts w:ascii="Calibri Light" w:hAnsi="Calibri Light" w:cs="Calibri Light"/>
                <w:sz w:val="24"/>
              </w:rPr>
            </w:pPr>
            <w:r>
              <w:rPr>
                <w:rFonts w:ascii="Calibri Light" w:hAnsi="Calibri Light" w:cs="Calibri Light"/>
                <w:sz w:val="24"/>
              </w:rPr>
              <w:t xml:space="preserve">Rasio </w:t>
            </w:r>
            <w:r w:rsidR="005A5385" w:rsidRPr="00FD47AC">
              <w:rPr>
                <w:rFonts w:ascii="Calibri Light" w:hAnsi="Calibri Light" w:cs="Calibri Light"/>
                <w:sz w:val="24"/>
                <w:lang w:val="id"/>
              </w:rPr>
              <w:t>PaO</w:t>
            </w:r>
            <w:r w:rsidR="005A5385" w:rsidRPr="00FD47AC">
              <w:rPr>
                <w:rFonts w:ascii="Calibri Light" w:hAnsi="Calibri Light" w:cs="Calibri Light"/>
                <w:sz w:val="24"/>
                <w:vertAlign w:val="subscript"/>
                <w:lang w:val="id"/>
              </w:rPr>
              <w:t>2</w:t>
            </w:r>
            <w:r>
              <w:rPr>
                <w:rFonts w:ascii="Calibri Light" w:hAnsi="Calibri Light" w:cs="Calibri Light"/>
                <w:sz w:val="24"/>
                <w:lang w:val="id"/>
              </w:rPr>
              <w:t>/Pa</w:t>
            </w:r>
            <w:r>
              <w:rPr>
                <w:rFonts w:ascii="Calibri Light" w:hAnsi="Calibri Light" w:cs="Calibri Light"/>
                <w:sz w:val="24"/>
              </w:rPr>
              <w:t>O</w:t>
            </w:r>
            <w:r w:rsidR="005A5385" w:rsidRPr="00FD47AC">
              <w:rPr>
                <w:rFonts w:ascii="Calibri Light" w:hAnsi="Calibri Light" w:cs="Calibri Light"/>
                <w:sz w:val="24"/>
                <w:vertAlign w:val="subscript"/>
                <w:lang w:val="id"/>
              </w:rPr>
              <w:t>2</w:t>
            </w:r>
          </w:p>
        </w:tc>
      </w:tr>
      <w:tr w:rsidR="00D70F28" w:rsidRPr="00FD47AC" w14:paraId="32E15991" w14:textId="77777777" w:rsidTr="006C7E56">
        <w:trPr>
          <w:trHeight w:val="407"/>
        </w:trPr>
        <w:tc>
          <w:tcPr>
            <w:tcW w:w="2225" w:type="dxa"/>
            <w:vAlign w:val="center"/>
          </w:tcPr>
          <w:p w14:paraId="2EF2C30D" w14:textId="322C9F6A" w:rsidR="00D70F28" w:rsidRPr="00FD47AC" w:rsidRDefault="005A5385" w:rsidP="0080409B">
            <w:pPr>
              <w:pStyle w:val="TableParagraph"/>
              <w:spacing w:line="268" w:lineRule="exact"/>
              <w:ind w:left="105"/>
              <w:rPr>
                <w:rFonts w:ascii="Calibri Light" w:hAnsi="Calibri Light" w:cs="Calibri Light"/>
                <w:sz w:val="24"/>
              </w:rPr>
            </w:pPr>
            <w:r w:rsidRPr="00FD47AC">
              <w:rPr>
                <w:rFonts w:ascii="Calibri Light" w:hAnsi="Calibri Light" w:cs="Calibri Light"/>
                <w:sz w:val="24"/>
                <w:lang w:val="id"/>
              </w:rPr>
              <w:t>AaDO</w:t>
            </w:r>
            <w:r w:rsidRPr="00FD47AC">
              <w:rPr>
                <w:rFonts w:ascii="Calibri Light" w:hAnsi="Calibri Light" w:cs="Calibri Light"/>
                <w:sz w:val="24"/>
                <w:vertAlign w:val="subscript"/>
                <w:lang w:val="id"/>
              </w:rPr>
              <w:t>2</w:t>
            </w:r>
            <w:r w:rsidR="0080409B">
              <w:rPr>
                <w:rFonts w:ascii="Calibri Light" w:hAnsi="Calibri Light" w:cs="Calibri Light"/>
                <w:sz w:val="24"/>
                <w:lang w:val="id"/>
              </w:rPr>
              <w:t>/PaO</w:t>
            </w:r>
            <w:r w:rsidRPr="00FD47AC">
              <w:rPr>
                <w:rFonts w:ascii="Calibri Light" w:hAnsi="Calibri Light" w:cs="Calibri Light"/>
                <w:sz w:val="24"/>
                <w:vertAlign w:val="subscript"/>
                <w:lang w:val="id"/>
              </w:rPr>
              <w:t>2</w:t>
            </w:r>
          </w:p>
        </w:tc>
        <w:tc>
          <w:tcPr>
            <w:tcW w:w="6248" w:type="dxa"/>
            <w:vAlign w:val="center"/>
          </w:tcPr>
          <w:p w14:paraId="32319301" w14:textId="12FE5C99" w:rsidR="00D70F28" w:rsidRPr="00FD47AC" w:rsidRDefault="0080409B" w:rsidP="0080409B">
            <w:pPr>
              <w:pStyle w:val="TableParagraph"/>
              <w:ind w:left="105"/>
              <w:rPr>
                <w:rFonts w:ascii="Calibri Light" w:hAnsi="Calibri Light" w:cs="Calibri Light"/>
                <w:sz w:val="24"/>
              </w:rPr>
            </w:pPr>
            <w:r>
              <w:rPr>
                <w:rFonts w:ascii="Calibri Light" w:hAnsi="Calibri Light" w:cs="Calibri Light"/>
                <w:sz w:val="24"/>
              </w:rPr>
              <w:t xml:space="preserve">Rasio </w:t>
            </w:r>
            <w:r w:rsidR="005A5385" w:rsidRPr="00FD47AC">
              <w:rPr>
                <w:rFonts w:ascii="Calibri Light" w:hAnsi="Calibri Light" w:cs="Calibri Light"/>
                <w:sz w:val="24"/>
                <w:lang w:val="id"/>
              </w:rPr>
              <w:t>AaDO</w:t>
            </w:r>
            <w:r w:rsidR="005A5385" w:rsidRPr="00FD47AC">
              <w:rPr>
                <w:rFonts w:ascii="Calibri Light" w:hAnsi="Calibri Light" w:cs="Calibri Light"/>
                <w:sz w:val="24"/>
                <w:vertAlign w:val="subscript"/>
                <w:lang w:val="id"/>
              </w:rPr>
              <w:t>2</w:t>
            </w:r>
            <w:r>
              <w:rPr>
                <w:rFonts w:ascii="Calibri Light" w:hAnsi="Calibri Light" w:cs="Calibri Light"/>
                <w:sz w:val="24"/>
                <w:lang w:val="id"/>
              </w:rPr>
              <w:t>/P</w:t>
            </w:r>
            <w:r>
              <w:rPr>
                <w:rFonts w:ascii="Calibri Light" w:hAnsi="Calibri Light" w:cs="Calibri Light"/>
                <w:sz w:val="24"/>
              </w:rPr>
              <w:t>aO</w:t>
            </w:r>
            <w:r w:rsidR="005A5385" w:rsidRPr="00FD47AC">
              <w:rPr>
                <w:rFonts w:ascii="Calibri Light" w:hAnsi="Calibri Light" w:cs="Calibri Light"/>
                <w:sz w:val="24"/>
                <w:vertAlign w:val="subscript"/>
                <w:lang w:val="id"/>
              </w:rPr>
              <w:t>2</w:t>
            </w:r>
          </w:p>
        </w:tc>
      </w:tr>
      <w:tr w:rsidR="00D70F28" w:rsidRPr="00FD47AC" w14:paraId="14CFDAB7" w14:textId="77777777" w:rsidTr="006C7E56">
        <w:trPr>
          <w:trHeight w:val="395"/>
        </w:trPr>
        <w:tc>
          <w:tcPr>
            <w:tcW w:w="2225" w:type="dxa"/>
            <w:vAlign w:val="center"/>
          </w:tcPr>
          <w:p w14:paraId="0A35DF1A" w14:textId="1726D0F5" w:rsidR="00D70F28" w:rsidRPr="00FD47AC" w:rsidRDefault="005A5385" w:rsidP="0080409B">
            <w:pPr>
              <w:pStyle w:val="TableParagraph"/>
              <w:spacing w:line="268" w:lineRule="exact"/>
              <w:ind w:left="105"/>
              <w:rPr>
                <w:rFonts w:ascii="Calibri Light" w:hAnsi="Calibri Light" w:cs="Calibri Light"/>
                <w:sz w:val="24"/>
              </w:rPr>
            </w:pPr>
            <w:r w:rsidRPr="00FD47AC">
              <w:rPr>
                <w:rFonts w:ascii="Calibri Light" w:hAnsi="Calibri Light" w:cs="Calibri Light"/>
                <w:sz w:val="24"/>
                <w:lang w:val="id"/>
              </w:rPr>
              <w:t>M</w:t>
            </w:r>
            <w:r w:rsidR="00BF1486">
              <w:rPr>
                <w:rFonts w:ascii="Calibri Light" w:hAnsi="Calibri Light" w:cs="Calibri Light"/>
                <w:sz w:val="24"/>
                <w:lang w:val="id"/>
              </w:rPr>
              <w:t>V</w:t>
            </w:r>
          </w:p>
        </w:tc>
        <w:tc>
          <w:tcPr>
            <w:tcW w:w="6248" w:type="dxa"/>
            <w:vAlign w:val="center"/>
          </w:tcPr>
          <w:p w14:paraId="4FBCB09A" w14:textId="36E58FE5" w:rsidR="00D70F28" w:rsidRPr="00BF1486" w:rsidRDefault="005A5385" w:rsidP="0080409B">
            <w:pPr>
              <w:pStyle w:val="TableParagraph"/>
              <w:spacing w:line="268" w:lineRule="exact"/>
              <w:ind w:left="105"/>
              <w:rPr>
                <w:rFonts w:ascii="Calibri Light" w:hAnsi="Calibri Light" w:cs="Calibri Light"/>
                <w:sz w:val="24"/>
              </w:rPr>
            </w:pPr>
            <w:r w:rsidRPr="00FD47AC">
              <w:rPr>
                <w:rFonts w:ascii="Calibri Light" w:hAnsi="Calibri Light" w:cs="Calibri Light"/>
                <w:sz w:val="24"/>
                <w:lang w:val="id"/>
              </w:rPr>
              <w:t>Volume menit</w:t>
            </w:r>
            <w:r w:rsidR="00BF1486">
              <w:rPr>
                <w:rFonts w:ascii="Calibri Light" w:hAnsi="Calibri Light" w:cs="Calibri Light"/>
                <w:sz w:val="24"/>
              </w:rPr>
              <w:t xml:space="preserve"> / </w:t>
            </w:r>
            <w:r w:rsidR="00BF1486">
              <w:rPr>
                <w:rFonts w:ascii="Calibri Light" w:hAnsi="Calibri Light" w:cs="Calibri Light"/>
                <w:i/>
                <w:sz w:val="24"/>
              </w:rPr>
              <w:t>minute volume</w:t>
            </w:r>
          </w:p>
        </w:tc>
      </w:tr>
      <w:tr w:rsidR="00D70F28" w:rsidRPr="00FD47AC" w14:paraId="54F3C036" w14:textId="77777777" w:rsidTr="006C7E56">
        <w:trPr>
          <w:trHeight w:val="395"/>
        </w:trPr>
        <w:tc>
          <w:tcPr>
            <w:tcW w:w="2225" w:type="dxa"/>
            <w:vAlign w:val="center"/>
          </w:tcPr>
          <w:p w14:paraId="05065EFF" w14:textId="44DE9980" w:rsidR="00D70F28" w:rsidRPr="00FD47AC" w:rsidRDefault="00BF1486" w:rsidP="0080409B">
            <w:pPr>
              <w:pStyle w:val="TableParagraph"/>
              <w:spacing w:line="268" w:lineRule="exact"/>
              <w:ind w:left="105"/>
              <w:rPr>
                <w:rFonts w:ascii="Calibri Light" w:hAnsi="Calibri Light" w:cs="Calibri Light"/>
                <w:sz w:val="24"/>
              </w:rPr>
            </w:pPr>
            <w:r>
              <w:rPr>
                <w:rFonts w:ascii="Calibri Light" w:hAnsi="Calibri Light" w:cs="Calibri Light"/>
                <w:sz w:val="24"/>
                <w:lang w:val="id"/>
              </w:rPr>
              <w:t>VD</w:t>
            </w:r>
          </w:p>
        </w:tc>
        <w:tc>
          <w:tcPr>
            <w:tcW w:w="6248" w:type="dxa"/>
            <w:vAlign w:val="center"/>
          </w:tcPr>
          <w:p w14:paraId="60771F2C" w14:textId="4B700A6E" w:rsidR="00D70F28" w:rsidRPr="00FD47AC" w:rsidRDefault="005A5385" w:rsidP="00BF1486">
            <w:pPr>
              <w:pStyle w:val="TableParagraph"/>
              <w:spacing w:line="268" w:lineRule="exact"/>
              <w:ind w:left="105"/>
              <w:rPr>
                <w:rFonts w:ascii="Calibri Light" w:hAnsi="Calibri Light" w:cs="Calibri Light"/>
                <w:sz w:val="24"/>
              </w:rPr>
            </w:pPr>
            <w:r w:rsidRPr="00FD47AC">
              <w:rPr>
                <w:rFonts w:ascii="Calibri Light" w:hAnsi="Calibri Light" w:cs="Calibri Light"/>
                <w:sz w:val="24"/>
                <w:lang w:val="id"/>
              </w:rPr>
              <w:t xml:space="preserve">Volume </w:t>
            </w:r>
            <w:r w:rsidR="00BF1486">
              <w:rPr>
                <w:rFonts w:ascii="Calibri Light" w:hAnsi="Calibri Light" w:cs="Calibri Light"/>
                <w:i/>
                <w:sz w:val="24"/>
              </w:rPr>
              <w:t>dead-space</w:t>
            </w:r>
            <w:r w:rsidRPr="00FD47AC">
              <w:rPr>
                <w:rFonts w:ascii="Calibri Light" w:hAnsi="Calibri Light" w:cs="Calibri Light"/>
                <w:sz w:val="24"/>
                <w:lang w:val="id"/>
              </w:rPr>
              <w:t xml:space="preserve"> fisiologis</w:t>
            </w:r>
          </w:p>
        </w:tc>
      </w:tr>
      <w:tr w:rsidR="00D70F28" w:rsidRPr="00FD47AC" w14:paraId="476D3A8B" w14:textId="77777777" w:rsidTr="006C7E56">
        <w:trPr>
          <w:trHeight w:val="395"/>
        </w:trPr>
        <w:tc>
          <w:tcPr>
            <w:tcW w:w="2225" w:type="dxa"/>
            <w:vAlign w:val="center"/>
          </w:tcPr>
          <w:p w14:paraId="2621C0AB" w14:textId="77777777" w:rsidR="00D70F28" w:rsidRPr="00FD47AC" w:rsidRDefault="005A5385" w:rsidP="0080409B">
            <w:pPr>
              <w:pStyle w:val="TableParagraph"/>
              <w:spacing w:line="268" w:lineRule="exact"/>
              <w:ind w:left="105"/>
              <w:rPr>
                <w:rFonts w:ascii="Calibri Light" w:hAnsi="Calibri Light" w:cs="Calibri Light"/>
                <w:sz w:val="24"/>
              </w:rPr>
            </w:pPr>
            <w:r w:rsidRPr="00FD47AC">
              <w:rPr>
                <w:rFonts w:ascii="Calibri Light" w:hAnsi="Calibri Light" w:cs="Calibri Light"/>
                <w:sz w:val="24"/>
                <w:lang w:val="id"/>
              </w:rPr>
              <w:t>VD/VT</w:t>
            </w:r>
          </w:p>
        </w:tc>
        <w:tc>
          <w:tcPr>
            <w:tcW w:w="6248" w:type="dxa"/>
            <w:vAlign w:val="center"/>
          </w:tcPr>
          <w:p w14:paraId="77E92CEB" w14:textId="696BE249" w:rsidR="00D70F28" w:rsidRPr="00BF1486" w:rsidRDefault="00BF1486" w:rsidP="00BF1486">
            <w:pPr>
              <w:pStyle w:val="TableParagraph"/>
              <w:spacing w:line="268" w:lineRule="exact"/>
              <w:ind w:left="105"/>
              <w:rPr>
                <w:rFonts w:ascii="Calibri Light" w:hAnsi="Calibri Light" w:cs="Calibri Light"/>
                <w:sz w:val="24"/>
              </w:rPr>
            </w:pPr>
            <w:r>
              <w:rPr>
                <w:rFonts w:ascii="Calibri Light" w:hAnsi="Calibri Light" w:cs="Calibri Light"/>
                <w:i/>
                <w:sz w:val="24"/>
              </w:rPr>
              <w:t>Dead space</w:t>
            </w:r>
            <w:r w:rsidR="005A5385" w:rsidRPr="00FD47AC">
              <w:rPr>
                <w:rFonts w:ascii="Calibri Light" w:hAnsi="Calibri Light" w:cs="Calibri Light"/>
                <w:sz w:val="24"/>
                <w:lang w:val="id"/>
              </w:rPr>
              <w:t xml:space="preserve"> fisiologis dalam persentase volume </w:t>
            </w:r>
            <w:r>
              <w:rPr>
                <w:rFonts w:ascii="Calibri Light" w:hAnsi="Calibri Light" w:cs="Calibri Light"/>
                <w:i/>
                <w:sz w:val="24"/>
              </w:rPr>
              <w:t>tidal</w:t>
            </w:r>
          </w:p>
        </w:tc>
      </w:tr>
      <w:tr w:rsidR="00D70F28" w:rsidRPr="00FD47AC" w14:paraId="247C3855" w14:textId="77777777" w:rsidTr="006C7E56">
        <w:trPr>
          <w:trHeight w:val="395"/>
        </w:trPr>
        <w:tc>
          <w:tcPr>
            <w:tcW w:w="2225" w:type="dxa"/>
            <w:vAlign w:val="center"/>
          </w:tcPr>
          <w:p w14:paraId="446BB40C" w14:textId="004B5F80" w:rsidR="00D70F28" w:rsidRPr="00FD47AC" w:rsidRDefault="00BF1486" w:rsidP="0080409B">
            <w:pPr>
              <w:pStyle w:val="TableParagraph"/>
              <w:spacing w:line="268" w:lineRule="exact"/>
              <w:ind w:left="105"/>
              <w:rPr>
                <w:rFonts w:ascii="Calibri Light" w:hAnsi="Calibri Light" w:cs="Calibri Light"/>
                <w:sz w:val="24"/>
              </w:rPr>
            </w:pPr>
            <w:r>
              <w:rPr>
                <w:rFonts w:ascii="Calibri Light" w:hAnsi="Calibri Light" w:cs="Calibri Light"/>
                <w:sz w:val="24"/>
                <w:lang w:val="id"/>
              </w:rPr>
              <w:t>VA</w:t>
            </w:r>
          </w:p>
        </w:tc>
        <w:tc>
          <w:tcPr>
            <w:tcW w:w="6248" w:type="dxa"/>
            <w:vAlign w:val="center"/>
          </w:tcPr>
          <w:p w14:paraId="72E70A1F" w14:textId="19A6F592" w:rsidR="00D70F28" w:rsidRPr="00BF1486" w:rsidRDefault="005A5385" w:rsidP="00BF1486">
            <w:pPr>
              <w:pStyle w:val="TableParagraph"/>
              <w:spacing w:line="268" w:lineRule="exact"/>
              <w:ind w:left="105"/>
              <w:rPr>
                <w:rFonts w:ascii="Calibri Light" w:hAnsi="Calibri Light" w:cs="Calibri Light"/>
                <w:sz w:val="24"/>
              </w:rPr>
            </w:pPr>
            <w:r w:rsidRPr="00FD47AC">
              <w:rPr>
                <w:rFonts w:ascii="Calibri Light" w:hAnsi="Calibri Light" w:cs="Calibri Light"/>
                <w:sz w:val="24"/>
                <w:lang w:val="id"/>
              </w:rPr>
              <w:t xml:space="preserve">Volume </w:t>
            </w:r>
            <w:r w:rsidR="00BF1486">
              <w:rPr>
                <w:rFonts w:ascii="Calibri Light" w:hAnsi="Calibri Light" w:cs="Calibri Light"/>
                <w:sz w:val="24"/>
              </w:rPr>
              <w:t>alveolus</w:t>
            </w:r>
          </w:p>
        </w:tc>
      </w:tr>
      <w:tr w:rsidR="00D70F28" w:rsidRPr="00FD47AC" w14:paraId="7393B9DA" w14:textId="77777777" w:rsidTr="006C7E56">
        <w:trPr>
          <w:trHeight w:val="407"/>
        </w:trPr>
        <w:tc>
          <w:tcPr>
            <w:tcW w:w="2225" w:type="dxa"/>
            <w:vAlign w:val="center"/>
          </w:tcPr>
          <w:p w14:paraId="4C89CC1A" w14:textId="77777777" w:rsidR="00D70F28" w:rsidRPr="00FD47AC" w:rsidRDefault="005A5385" w:rsidP="0080409B">
            <w:pPr>
              <w:pStyle w:val="TableParagraph"/>
              <w:spacing w:line="268" w:lineRule="exact"/>
              <w:ind w:left="105"/>
              <w:rPr>
                <w:rFonts w:ascii="Calibri Light" w:hAnsi="Calibri Light" w:cs="Calibri Light"/>
                <w:sz w:val="24"/>
              </w:rPr>
            </w:pPr>
            <w:r w:rsidRPr="00FD47AC">
              <w:rPr>
                <w:rFonts w:ascii="Calibri Light" w:hAnsi="Calibri Light" w:cs="Calibri Light"/>
                <w:sz w:val="24"/>
                <w:lang w:val="id"/>
              </w:rPr>
              <w:t>Cdyn</w:t>
            </w:r>
          </w:p>
        </w:tc>
        <w:tc>
          <w:tcPr>
            <w:tcW w:w="6248" w:type="dxa"/>
            <w:vAlign w:val="center"/>
          </w:tcPr>
          <w:p w14:paraId="5D67D643" w14:textId="08BF6F3B" w:rsidR="00D70F28" w:rsidRPr="00FD47AC" w:rsidRDefault="00BF1486" w:rsidP="0080409B">
            <w:pPr>
              <w:pStyle w:val="TableParagraph"/>
              <w:ind w:left="105"/>
              <w:rPr>
                <w:rFonts w:ascii="Calibri Light" w:hAnsi="Calibri Light" w:cs="Calibri Light"/>
                <w:sz w:val="24"/>
              </w:rPr>
            </w:pPr>
            <w:r>
              <w:rPr>
                <w:rFonts w:ascii="Calibri Light" w:hAnsi="Calibri Light" w:cs="Calibri Light"/>
                <w:sz w:val="24"/>
              </w:rPr>
              <w:t>Kesesuaian</w:t>
            </w:r>
            <w:r w:rsidR="005A5385" w:rsidRPr="00FD47AC">
              <w:rPr>
                <w:rFonts w:ascii="Calibri Light" w:hAnsi="Calibri Light" w:cs="Calibri Light"/>
                <w:sz w:val="24"/>
                <w:lang w:val="id"/>
              </w:rPr>
              <w:t xml:space="preserve"> dinamis</w:t>
            </w:r>
          </w:p>
        </w:tc>
      </w:tr>
    </w:tbl>
    <w:p w14:paraId="054DE785" w14:textId="77777777" w:rsidR="00D70F28" w:rsidRPr="00FD47AC" w:rsidRDefault="00D70F28">
      <w:pPr>
        <w:rPr>
          <w:rFonts w:ascii="Calibri Light" w:hAnsi="Calibri Light" w:cs="Calibri Light"/>
          <w:sz w:val="24"/>
        </w:rPr>
        <w:sectPr w:rsidR="00D70F28" w:rsidRPr="00FD47AC">
          <w:pgSz w:w="11910" w:h="16850"/>
          <w:pgMar w:top="1180" w:right="520" w:bottom="960" w:left="620" w:header="910" w:footer="775" w:gutter="0"/>
          <w:cols w:space="720"/>
        </w:sectPr>
      </w:pPr>
    </w:p>
    <w:p w14:paraId="18B78E98" w14:textId="77777777" w:rsidR="00D70F28" w:rsidRPr="00FD47AC" w:rsidRDefault="00D70F28">
      <w:pPr>
        <w:pStyle w:val="BodyText"/>
        <w:spacing w:before="8"/>
        <w:rPr>
          <w:rFonts w:ascii="Calibri Light" w:hAnsi="Calibri Light" w:cs="Calibri Light"/>
          <w:sz w:val="22"/>
        </w:rPr>
      </w:pPr>
    </w:p>
    <w:p w14:paraId="54E61650" w14:textId="3367E50A" w:rsidR="00D70F28" w:rsidRPr="00FD47AC" w:rsidRDefault="00BF1486" w:rsidP="009555AA">
      <w:pPr>
        <w:pStyle w:val="ListParagraph"/>
        <w:numPr>
          <w:ilvl w:val="1"/>
          <w:numId w:val="51"/>
        </w:numPr>
        <w:tabs>
          <w:tab w:val="left" w:pos="1339"/>
        </w:tabs>
        <w:spacing w:before="89"/>
        <w:rPr>
          <w:rFonts w:ascii="Calibri Light" w:hAnsi="Calibri Light" w:cs="Calibri Light"/>
          <w:b/>
          <w:sz w:val="32"/>
        </w:rPr>
      </w:pPr>
      <w:r>
        <w:rPr>
          <w:rFonts w:ascii="Calibri Light" w:hAnsi="Calibri Light" w:cs="Calibri Light"/>
          <w:b/>
          <w:sz w:val="32"/>
          <w:lang w:val="id"/>
        </w:rPr>
        <w:t>Perhitungan Fungsi G</w:t>
      </w:r>
      <w:r w:rsidR="005A5385" w:rsidRPr="00FD47AC">
        <w:rPr>
          <w:rFonts w:ascii="Calibri Light" w:hAnsi="Calibri Light" w:cs="Calibri Light"/>
          <w:b/>
          <w:sz w:val="32"/>
          <w:lang w:val="id"/>
        </w:rPr>
        <w:t>injal</w:t>
      </w:r>
    </w:p>
    <w:p w14:paraId="19F2E4A4" w14:textId="3662623A" w:rsidR="00D70F28" w:rsidRPr="00FD47AC" w:rsidRDefault="00BF1486" w:rsidP="009555AA">
      <w:pPr>
        <w:pStyle w:val="ListParagraph"/>
        <w:numPr>
          <w:ilvl w:val="2"/>
          <w:numId w:val="51"/>
        </w:numPr>
        <w:tabs>
          <w:tab w:val="left" w:pos="1547"/>
        </w:tabs>
        <w:spacing w:before="170"/>
        <w:ind w:left="1546" w:hanging="919"/>
        <w:rPr>
          <w:rFonts w:ascii="Calibri Light" w:hAnsi="Calibri Light" w:cs="Calibri Light"/>
          <w:b/>
          <w:sz w:val="30"/>
        </w:rPr>
      </w:pPr>
      <w:r>
        <w:rPr>
          <w:rFonts w:ascii="Calibri Light" w:hAnsi="Calibri Light" w:cs="Calibri Light"/>
          <w:b/>
          <w:sz w:val="30"/>
          <w:lang w:val="id"/>
        </w:rPr>
        <w:t xml:space="preserve">Prosedur </w:t>
      </w:r>
      <w:r>
        <w:rPr>
          <w:rFonts w:ascii="Calibri Light" w:hAnsi="Calibri Light" w:cs="Calibri Light"/>
          <w:b/>
          <w:sz w:val="30"/>
        </w:rPr>
        <w:t>P</w:t>
      </w:r>
      <w:r w:rsidR="005A5385" w:rsidRPr="00FD47AC">
        <w:rPr>
          <w:rFonts w:ascii="Calibri Light" w:hAnsi="Calibri Light" w:cs="Calibri Light"/>
          <w:b/>
          <w:sz w:val="30"/>
          <w:lang w:val="id"/>
        </w:rPr>
        <w:t>erhitungan</w:t>
      </w:r>
    </w:p>
    <w:p w14:paraId="163A186F" w14:textId="5F6CA40B" w:rsidR="00D70F28" w:rsidRPr="00FD47AC" w:rsidRDefault="005A5385" w:rsidP="009555AA">
      <w:pPr>
        <w:pStyle w:val="ListParagraph"/>
        <w:numPr>
          <w:ilvl w:val="0"/>
          <w:numId w:val="45"/>
        </w:numPr>
        <w:tabs>
          <w:tab w:val="left" w:pos="1081"/>
          <w:tab w:val="left" w:pos="1083"/>
        </w:tabs>
        <w:spacing w:before="278"/>
        <w:rPr>
          <w:rFonts w:ascii="Calibri Light" w:hAnsi="Calibri Light" w:cs="Calibri Light"/>
          <w:sz w:val="24"/>
        </w:rPr>
      </w:pPr>
      <w:r w:rsidRPr="00FD47AC">
        <w:rPr>
          <w:rFonts w:ascii="Calibri Light" w:hAnsi="Calibri Light" w:cs="Calibri Light"/>
          <w:sz w:val="24"/>
          <w:lang w:val="id"/>
        </w:rPr>
        <w:t xml:space="preserve">Pilih </w:t>
      </w:r>
      <w:r w:rsidRPr="00FD47AC">
        <w:rPr>
          <w:rFonts w:ascii="Calibri Light" w:hAnsi="Calibri Light" w:cs="Calibri Light"/>
          <w:b/>
          <w:sz w:val="24"/>
          <w:lang w:val="id"/>
        </w:rPr>
        <w:t xml:space="preserve">Menu </w:t>
      </w:r>
      <w:r w:rsidRPr="00FD47AC">
        <w:rPr>
          <w:rFonts w:ascii="Calibri Light" w:hAnsi="Calibri Light" w:cs="Calibri Light"/>
          <w:sz w:val="24"/>
          <w:lang w:val="id"/>
        </w:rPr>
        <w:t xml:space="preserve">&gt; </w:t>
      </w:r>
      <w:r w:rsidR="00BF1486">
        <w:rPr>
          <w:rFonts w:ascii="Calibri Light" w:hAnsi="Calibri Light" w:cs="Calibri Light"/>
          <w:b/>
          <w:sz w:val="24"/>
        </w:rPr>
        <w:t>Common Function</w:t>
      </w:r>
      <w:r w:rsidRPr="00FD47AC">
        <w:rPr>
          <w:rFonts w:ascii="Calibri Light" w:hAnsi="Calibri Light" w:cs="Calibri Light"/>
          <w:lang w:val="id"/>
        </w:rPr>
        <w:t xml:space="preserve"> </w:t>
      </w:r>
      <w:r w:rsidR="00BF1486">
        <w:rPr>
          <w:rFonts w:ascii="Calibri Light" w:hAnsi="Calibri Light" w:cs="Calibri Light"/>
          <w:sz w:val="24"/>
          <w:lang w:val="id"/>
        </w:rPr>
        <w:t>&gt;</w:t>
      </w:r>
      <w:r w:rsidRPr="00FD47AC">
        <w:rPr>
          <w:rFonts w:ascii="Calibri Light" w:hAnsi="Calibri Light" w:cs="Calibri Light"/>
          <w:lang w:val="id"/>
        </w:rPr>
        <w:t xml:space="preserve"> </w:t>
      </w:r>
      <w:r w:rsidR="00BF1486">
        <w:rPr>
          <w:rFonts w:ascii="Calibri Light" w:hAnsi="Calibri Light" w:cs="Calibri Light"/>
          <w:b/>
          <w:sz w:val="24"/>
        </w:rPr>
        <w:t>Calculation</w:t>
      </w:r>
      <w:r w:rsidRPr="00FD47AC">
        <w:rPr>
          <w:rFonts w:ascii="Calibri Light" w:hAnsi="Calibri Light" w:cs="Calibri Light"/>
          <w:lang w:val="id"/>
        </w:rPr>
        <w:t xml:space="preserve"> </w:t>
      </w:r>
      <w:r w:rsidR="00BF1486">
        <w:rPr>
          <w:rFonts w:ascii="Calibri Light" w:hAnsi="Calibri Light" w:cs="Calibri Light"/>
          <w:sz w:val="24"/>
          <w:lang w:val="id"/>
        </w:rPr>
        <w:t>&gt;</w:t>
      </w:r>
      <w:r w:rsidRPr="00FD47AC">
        <w:rPr>
          <w:rFonts w:ascii="Calibri Light" w:hAnsi="Calibri Light" w:cs="Calibri Light"/>
          <w:lang w:val="id"/>
        </w:rPr>
        <w:t xml:space="preserve"> </w:t>
      </w:r>
      <w:r w:rsidR="00BF1486">
        <w:rPr>
          <w:rFonts w:ascii="Calibri Light" w:hAnsi="Calibri Light" w:cs="Calibri Light"/>
          <w:b/>
          <w:sz w:val="24"/>
        </w:rPr>
        <w:t>Renal Function</w:t>
      </w:r>
      <w:r w:rsidRPr="00FD47AC">
        <w:rPr>
          <w:rFonts w:ascii="Calibri Light" w:hAnsi="Calibri Light" w:cs="Calibri Light"/>
          <w:sz w:val="24"/>
          <w:lang w:val="id"/>
        </w:rPr>
        <w:t>.</w:t>
      </w:r>
    </w:p>
    <w:p w14:paraId="4DC81E49" w14:textId="0EB70903" w:rsidR="00D70F28" w:rsidRPr="00FD47AC" w:rsidRDefault="005A5385" w:rsidP="009555AA">
      <w:pPr>
        <w:pStyle w:val="ListParagraph"/>
        <w:numPr>
          <w:ilvl w:val="0"/>
          <w:numId w:val="45"/>
        </w:numPr>
        <w:tabs>
          <w:tab w:val="left" w:pos="1081"/>
          <w:tab w:val="left" w:pos="1083"/>
        </w:tabs>
        <w:rPr>
          <w:rFonts w:ascii="Calibri Light" w:hAnsi="Calibri Light" w:cs="Calibri Light"/>
          <w:sz w:val="24"/>
        </w:rPr>
      </w:pPr>
      <w:r w:rsidRPr="00FD47AC">
        <w:rPr>
          <w:rFonts w:ascii="Calibri Light" w:hAnsi="Calibri Light" w:cs="Calibri Light"/>
          <w:sz w:val="24"/>
          <w:lang w:val="id"/>
        </w:rPr>
        <w:t xml:space="preserve">Masukkan nilai </w:t>
      </w:r>
      <w:r w:rsidR="00684670">
        <w:rPr>
          <w:rFonts w:ascii="Calibri Light" w:hAnsi="Calibri Light" w:cs="Calibri Light"/>
          <w:sz w:val="24"/>
        </w:rPr>
        <w:t xml:space="preserve">parameter masukan </w:t>
      </w:r>
      <w:r w:rsidRPr="00FD47AC">
        <w:rPr>
          <w:rFonts w:ascii="Calibri Light" w:hAnsi="Calibri Light" w:cs="Calibri Light"/>
          <w:sz w:val="24"/>
          <w:lang w:val="id"/>
        </w:rPr>
        <w:t>yang diperlukan secara manual pada antarmuka ini.</w:t>
      </w:r>
    </w:p>
    <w:p w14:paraId="113EA6B2" w14:textId="77777777" w:rsidR="00D70F28" w:rsidRPr="00FD47AC" w:rsidRDefault="005A5385" w:rsidP="009555AA">
      <w:pPr>
        <w:pStyle w:val="ListParagraph"/>
        <w:numPr>
          <w:ilvl w:val="0"/>
          <w:numId w:val="45"/>
        </w:numPr>
        <w:tabs>
          <w:tab w:val="left" w:pos="1081"/>
          <w:tab w:val="left" w:pos="1083"/>
        </w:tabs>
        <w:rPr>
          <w:rFonts w:ascii="Calibri Light" w:hAnsi="Calibri Light" w:cs="Calibri Light"/>
          <w:sz w:val="24"/>
        </w:rPr>
      </w:pPr>
      <w:r w:rsidRPr="00FD47AC">
        <w:rPr>
          <w:rFonts w:ascii="Calibri Light" w:hAnsi="Calibri Light" w:cs="Calibri Light"/>
          <w:sz w:val="24"/>
          <w:lang w:val="id"/>
        </w:rPr>
        <w:t xml:space="preserve">Pilih </w:t>
      </w:r>
      <w:r w:rsidRPr="00FD47AC">
        <w:rPr>
          <w:rFonts w:ascii="Calibri Light" w:hAnsi="Calibri Light" w:cs="Calibri Light"/>
          <w:b/>
          <w:sz w:val="24"/>
          <w:lang w:val="id"/>
        </w:rPr>
        <w:t xml:space="preserve">hitung </w:t>
      </w:r>
      <w:r w:rsidRPr="00FD47AC">
        <w:rPr>
          <w:rFonts w:ascii="Calibri Light" w:hAnsi="Calibri Light" w:cs="Calibri Light"/>
          <w:lang w:val="id"/>
        </w:rPr>
        <w:t xml:space="preserve"> </w:t>
      </w:r>
      <w:r w:rsidRPr="00FD47AC">
        <w:rPr>
          <w:rFonts w:ascii="Calibri Light" w:hAnsi="Calibri Light" w:cs="Calibri Light"/>
          <w:sz w:val="24"/>
          <w:lang w:val="id"/>
        </w:rPr>
        <w:t>ke nilai parameter output.</w:t>
      </w:r>
    </w:p>
    <w:p w14:paraId="2B8DBBC7" w14:textId="77777777" w:rsidR="00D70F28" w:rsidRPr="00FD47AC" w:rsidRDefault="005A5385" w:rsidP="009555AA">
      <w:pPr>
        <w:pStyle w:val="ListParagraph"/>
        <w:numPr>
          <w:ilvl w:val="2"/>
          <w:numId w:val="51"/>
        </w:numPr>
        <w:tabs>
          <w:tab w:val="left" w:pos="1547"/>
        </w:tabs>
        <w:spacing w:before="161"/>
        <w:ind w:left="1546" w:hanging="919"/>
        <w:rPr>
          <w:rFonts w:ascii="Calibri Light" w:hAnsi="Calibri Light" w:cs="Calibri Light"/>
          <w:b/>
          <w:sz w:val="30"/>
        </w:rPr>
      </w:pPr>
      <w:r w:rsidRPr="00FD47AC">
        <w:rPr>
          <w:rFonts w:ascii="Calibri Light" w:hAnsi="Calibri Light" w:cs="Calibri Light"/>
          <w:b/>
          <w:sz w:val="30"/>
          <w:lang w:val="id"/>
        </w:rPr>
        <w:t>Parameter masukan</w:t>
      </w:r>
    </w:p>
    <w:p w14:paraId="77699536" w14:textId="77777777" w:rsidR="00D70F28" w:rsidRPr="00FD47AC" w:rsidRDefault="00D70F28">
      <w:pPr>
        <w:pStyle w:val="BodyText"/>
        <w:rPr>
          <w:rFonts w:ascii="Calibri Light" w:hAnsi="Calibri Light" w:cs="Calibri Light"/>
          <w:sz w:val="25"/>
        </w:rPr>
      </w:pPr>
    </w:p>
    <w:tbl>
      <w:tblPr>
        <w:tblW w:w="0" w:type="auto"/>
        <w:tblInd w:w="11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25"/>
        <w:gridCol w:w="6248"/>
      </w:tblGrid>
      <w:tr w:rsidR="00D70F28" w:rsidRPr="00FD47AC" w14:paraId="1CEBF31E" w14:textId="77777777" w:rsidTr="00684670">
        <w:trPr>
          <w:trHeight w:val="405"/>
        </w:trPr>
        <w:tc>
          <w:tcPr>
            <w:tcW w:w="2225" w:type="dxa"/>
            <w:tcBorders>
              <w:bottom w:val="single" w:sz="6" w:space="0" w:color="000000"/>
            </w:tcBorders>
            <w:vAlign w:val="center"/>
          </w:tcPr>
          <w:p w14:paraId="288E233E" w14:textId="77777777" w:rsidR="00D70F28" w:rsidRPr="00FD47AC" w:rsidRDefault="005A5385" w:rsidP="00684670">
            <w:pPr>
              <w:pStyle w:val="TableParagraph"/>
              <w:ind w:left="105"/>
              <w:rPr>
                <w:rFonts w:ascii="Calibri Light" w:hAnsi="Calibri Light" w:cs="Calibri Light"/>
                <w:b/>
                <w:sz w:val="24"/>
              </w:rPr>
            </w:pPr>
            <w:r w:rsidRPr="00FD47AC">
              <w:rPr>
                <w:rFonts w:ascii="Calibri Light" w:hAnsi="Calibri Light" w:cs="Calibri Light"/>
                <w:b/>
                <w:sz w:val="24"/>
                <w:lang w:val="id"/>
              </w:rPr>
              <w:t>Item</w:t>
            </w:r>
          </w:p>
        </w:tc>
        <w:tc>
          <w:tcPr>
            <w:tcW w:w="6248" w:type="dxa"/>
            <w:tcBorders>
              <w:bottom w:val="single" w:sz="6" w:space="0" w:color="000000"/>
            </w:tcBorders>
            <w:vAlign w:val="center"/>
          </w:tcPr>
          <w:p w14:paraId="6FEAC747" w14:textId="699FBC95" w:rsidR="00D70F28" w:rsidRPr="00FD47AC" w:rsidRDefault="00684670" w:rsidP="00684670">
            <w:pPr>
              <w:pStyle w:val="TableParagraph"/>
              <w:ind w:left="105"/>
              <w:rPr>
                <w:rFonts w:ascii="Calibri Light" w:hAnsi="Calibri Light" w:cs="Calibri Light"/>
                <w:b/>
                <w:sz w:val="24"/>
              </w:rPr>
            </w:pPr>
            <w:r>
              <w:rPr>
                <w:rFonts w:ascii="Calibri Light" w:hAnsi="Calibri Light" w:cs="Calibri Light"/>
                <w:b/>
                <w:sz w:val="24"/>
              </w:rPr>
              <w:t>N</w:t>
            </w:r>
            <w:r>
              <w:rPr>
                <w:rFonts w:ascii="Calibri Light" w:hAnsi="Calibri Light" w:cs="Calibri Light"/>
                <w:b/>
                <w:sz w:val="24"/>
                <w:lang w:val="id"/>
              </w:rPr>
              <w:t>ama L</w:t>
            </w:r>
            <w:r w:rsidRPr="00FD47AC">
              <w:rPr>
                <w:rFonts w:ascii="Calibri Light" w:hAnsi="Calibri Light" w:cs="Calibri Light"/>
                <w:b/>
                <w:sz w:val="24"/>
                <w:lang w:val="id"/>
              </w:rPr>
              <w:t>engkap/Deskripsi</w:t>
            </w:r>
          </w:p>
        </w:tc>
      </w:tr>
      <w:tr w:rsidR="00D70F28" w:rsidRPr="00FD47AC" w14:paraId="3B9F2D84" w14:textId="77777777" w:rsidTr="00684670">
        <w:trPr>
          <w:trHeight w:val="393"/>
        </w:trPr>
        <w:tc>
          <w:tcPr>
            <w:tcW w:w="2225" w:type="dxa"/>
            <w:tcBorders>
              <w:top w:val="single" w:sz="6" w:space="0" w:color="000000"/>
            </w:tcBorders>
            <w:vAlign w:val="center"/>
          </w:tcPr>
          <w:p w14:paraId="22DA9759" w14:textId="77777777" w:rsidR="00D70F28" w:rsidRPr="00FD47AC" w:rsidRDefault="005A5385" w:rsidP="00684670">
            <w:pPr>
              <w:pStyle w:val="TableParagraph"/>
              <w:spacing w:line="265" w:lineRule="exact"/>
              <w:ind w:left="105"/>
              <w:rPr>
                <w:rFonts w:ascii="Calibri Light" w:hAnsi="Calibri Light" w:cs="Calibri Light"/>
                <w:sz w:val="24"/>
              </w:rPr>
            </w:pPr>
            <w:r w:rsidRPr="00FD47AC">
              <w:rPr>
                <w:rFonts w:ascii="Calibri Light" w:hAnsi="Calibri Light" w:cs="Calibri Light"/>
                <w:sz w:val="24"/>
                <w:lang w:val="id"/>
              </w:rPr>
              <w:t>Urk</w:t>
            </w:r>
          </w:p>
        </w:tc>
        <w:tc>
          <w:tcPr>
            <w:tcW w:w="6248" w:type="dxa"/>
            <w:tcBorders>
              <w:top w:val="single" w:sz="6" w:space="0" w:color="000000"/>
            </w:tcBorders>
            <w:vAlign w:val="center"/>
          </w:tcPr>
          <w:p w14:paraId="36ECF5D1" w14:textId="0180FE2A" w:rsidR="00D70F28" w:rsidRPr="00FD47AC" w:rsidRDefault="00684670" w:rsidP="00684670">
            <w:pPr>
              <w:pStyle w:val="TableParagraph"/>
              <w:spacing w:line="265" w:lineRule="exact"/>
              <w:ind w:left="105"/>
              <w:rPr>
                <w:rFonts w:ascii="Calibri Light" w:hAnsi="Calibri Light" w:cs="Calibri Light"/>
                <w:sz w:val="24"/>
              </w:rPr>
            </w:pPr>
            <w:r>
              <w:rPr>
                <w:rFonts w:ascii="Calibri Light" w:hAnsi="Calibri Light" w:cs="Calibri Light"/>
                <w:sz w:val="24"/>
              </w:rPr>
              <w:t xml:space="preserve">Kandungan kalium dalam </w:t>
            </w:r>
            <w:r>
              <w:rPr>
                <w:rFonts w:ascii="Calibri Light" w:hAnsi="Calibri Light" w:cs="Calibri Light"/>
                <w:sz w:val="24"/>
                <w:lang w:val="id"/>
              </w:rPr>
              <w:t>u</w:t>
            </w:r>
            <w:r w:rsidR="005A5385" w:rsidRPr="00FD47AC">
              <w:rPr>
                <w:rFonts w:ascii="Calibri Light" w:hAnsi="Calibri Light" w:cs="Calibri Light"/>
                <w:sz w:val="24"/>
                <w:lang w:val="id"/>
              </w:rPr>
              <w:t xml:space="preserve">rin </w:t>
            </w:r>
          </w:p>
        </w:tc>
      </w:tr>
      <w:tr w:rsidR="00D70F28" w:rsidRPr="00FD47AC" w14:paraId="11C95D76" w14:textId="77777777" w:rsidTr="00684670">
        <w:trPr>
          <w:trHeight w:val="395"/>
        </w:trPr>
        <w:tc>
          <w:tcPr>
            <w:tcW w:w="2225" w:type="dxa"/>
            <w:vAlign w:val="center"/>
          </w:tcPr>
          <w:p w14:paraId="64A1EB94" w14:textId="77777777" w:rsidR="00D70F28" w:rsidRPr="00FD47AC" w:rsidRDefault="005A5385" w:rsidP="00684670">
            <w:pPr>
              <w:pStyle w:val="TableParagraph"/>
              <w:spacing w:line="268" w:lineRule="exact"/>
              <w:ind w:left="105"/>
              <w:rPr>
                <w:rFonts w:ascii="Calibri Light" w:hAnsi="Calibri Light" w:cs="Calibri Light"/>
                <w:sz w:val="24"/>
              </w:rPr>
            </w:pPr>
            <w:r w:rsidRPr="00FD47AC">
              <w:rPr>
                <w:rFonts w:ascii="Calibri Light" w:hAnsi="Calibri Light" w:cs="Calibri Light"/>
                <w:sz w:val="24"/>
                <w:lang w:val="id"/>
              </w:rPr>
              <w:t>URNa</w:t>
            </w:r>
          </w:p>
        </w:tc>
        <w:tc>
          <w:tcPr>
            <w:tcW w:w="6248" w:type="dxa"/>
            <w:vAlign w:val="center"/>
          </w:tcPr>
          <w:p w14:paraId="32D789AC" w14:textId="6D9D3E68" w:rsidR="00D70F28" w:rsidRPr="00FD47AC" w:rsidRDefault="00684670" w:rsidP="00684670">
            <w:pPr>
              <w:pStyle w:val="TableParagraph"/>
              <w:spacing w:line="268" w:lineRule="exact"/>
              <w:ind w:left="105"/>
              <w:rPr>
                <w:rFonts w:ascii="Calibri Light" w:hAnsi="Calibri Light" w:cs="Calibri Light"/>
                <w:sz w:val="24"/>
              </w:rPr>
            </w:pPr>
            <w:r>
              <w:rPr>
                <w:rFonts w:ascii="Calibri Light" w:hAnsi="Calibri Light" w:cs="Calibri Light"/>
                <w:sz w:val="24"/>
              </w:rPr>
              <w:t xml:space="preserve">Kandungan natrium dalam </w:t>
            </w:r>
            <w:r>
              <w:rPr>
                <w:rFonts w:ascii="Calibri Light" w:hAnsi="Calibri Light" w:cs="Calibri Light"/>
                <w:sz w:val="24"/>
                <w:lang w:val="id"/>
              </w:rPr>
              <w:t>u</w:t>
            </w:r>
            <w:r w:rsidRPr="00FD47AC">
              <w:rPr>
                <w:rFonts w:ascii="Calibri Light" w:hAnsi="Calibri Light" w:cs="Calibri Light"/>
                <w:sz w:val="24"/>
                <w:lang w:val="id"/>
              </w:rPr>
              <w:t>rin</w:t>
            </w:r>
          </w:p>
        </w:tc>
      </w:tr>
      <w:tr w:rsidR="00D70F28" w:rsidRPr="00FD47AC" w14:paraId="136128EF" w14:textId="77777777" w:rsidTr="00684670">
        <w:trPr>
          <w:trHeight w:val="398"/>
        </w:trPr>
        <w:tc>
          <w:tcPr>
            <w:tcW w:w="2225" w:type="dxa"/>
            <w:vAlign w:val="center"/>
          </w:tcPr>
          <w:p w14:paraId="75132067" w14:textId="77777777" w:rsidR="00D70F28" w:rsidRPr="00FD47AC" w:rsidRDefault="005A5385" w:rsidP="00684670">
            <w:pPr>
              <w:pStyle w:val="TableParagraph"/>
              <w:spacing w:line="270" w:lineRule="exact"/>
              <w:ind w:left="105"/>
              <w:rPr>
                <w:rFonts w:ascii="Calibri Light" w:hAnsi="Calibri Light" w:cs="Calibri Light"/>
                <w:sz w:val="24"/>
              </w:rPr>
            </w:pPr>
            <w:r w:rsidRPr="00FD47AC">
              <w:rPr>
                <w:rFonts w:ascii="Calibri Light" w:hAnsi="Calibri Light" w:cs="Calibri Light"/>
                <w:sz w:val="24"/>
                <w:lang w:val="id"/>
              </w:rPr>
              <w:t>Urin</w:t>
            </w:r>
          </w:p>
        </w:tc>
        <w:tc>
          <w:tcPr>
            <w:tcW w:w="6248" w:type="dxa"/>
            <w:vAlign w:val="center"/>
          </w:tcPr>
          <w:p w14:paraId="79CEF385" w14:textId="77777777" w:rsidR="00D70F28" w:rsidRPr="00FD47AC" w:rsidRDefault="005A5385" w:rsidP="00684670">
            <w:pPr>
              <w:pStyle w:val="TableParagraph"/>
              <w:spacing w:line="270" w:lineRule="exact"/>
              <w:ind w:left="105"/>
              <w:rPr>
                <w:rFonts w:ascii="Calibri Light" w:hAnsi="Calibri Light" w:cs="Calibri Light"/>
                <w:sz w:val="24"/>
              </w:rPr>
            </w:pPr>
            <w:r w:rsidRPr="00FD47AC">
              <w:rPr>
                <w:rFonts w:ascii="Calibri Light" w:hAnsi="Calibri Light" w:cs="Calibri Light"/>
                <w:sz w:val="24"/>
                <w:lang w:val="id"/>
              </w:rPr>
              <w:t>Urin</w:t>
            </w:r>
          </w:p>
        </w:tc>
      </w:tr>
      <w:tr w:rsidR="00D70F28" w:rsidRPr="00FD47AC" w14:paraId="45B3F706" w14:textId="77777777" w:rsidTr="00684670">
        <w:trPr>
          <w:trHeight w:val="395"/>
        </w:trPr>
        <w:tc>
          <w:tcPr>
            <w:tcW w:w="2225" w:type="dxa"/>
            <w:vAlign w:val="center"/>
          </w:tcPr>
          <w:p w14:paraId="116C16CB" w14:textId="77777777" w:rsidR="00D70F28" w:rsidRPr="00FD47AC" w:rsidRDefault="005A5385" w:rsidP="00684670">
            <w:pPr>
              <w:pStyle w:val="TableParagraph"/>
              <w:spacing w:line="268" w:lineRule="exact"/>
              <w:ind w:left="105"/>
              <w:rPr>
                <w:rFonts w:ascii="Calibri Light" w:hAnsi="Calibri Light" w:cs="Calibri Light"/>
                <w:sz w:val="24"/>
              </w:rPr>
            </w:pPr>
            <w:r w:rsidRPr="00FD47AC">
              <w:rPr>
                <w:rFonts w:ascii="Calibri Light" w:hAnsi="Calibri Light" w:cs="Calibri Light"/>
                <w:sz w:val="24"/>
                <w:lang w:val="id"/>
              </w:rPr>
              <w:t>Posm</w:t>
            </w:r>
          </w:p>
        </w:tc>
        <w:tc>
          <w:tcPr>
            <w:tcW w:w="6248" w:type="dxa"/>
            <w:vAlign w:val="center"/>
          </w:tcPr>
          <w:p w14:paraId="7AB32589" w14:textId="3FFA45C4" w:rsidR="00D70F28" w:rsidRPr="00684670" w:rsidRDefault="005A5385" w:rsidP="00684670">
            <w:pPr>
              <w:pStyle w:val="TableParagraph"/>
              <w:spacing w:line="268" w:lineRule="exact"/>
              <w:ind w:left="105"/>
              <w:rPr>
                <w:rFonts w:ascii="Calibri Light" w:hAnsi="Calibri Light" w:cs="Calibri Light"/>
                <w:sz w:val="24"/>
              </w:rPr>
            </w:pPr>
            <w:r w:rsidRPr="00FD47AC">
              <w:rPr>
                <w:rFonts w:ascii="Calibri Light" w:hAnsi="Calibri Light" w:cs="Calibri Light"/>
                <w:sz w:val="24"/>
                <w:lang w:val="id"/>
              </w:rPr>
              <w:t>Osmolalitas plasm</w:t>
            </w:r>
            <w:r w:rsidR="00684670">
              <w:rPr>
                <w:rFonts w:ascii="Calibri Light" w:hAnsi="Calibri Light" w:cs="Calibri Light"/>
                <w:sz w:val="24"/>
              </w:rPr>
              <w:t>a</w:t>
            </w:r>
          </w:p>
        </w:tc>
      </w:tr>
      <w:tr w:rsidR="00D70F28" w:rsidRPr="00FD47AC" w14:paraId="46F4E515" w14:textId="77777777" w:rsidTr="00684670">
        <w:trPr>
          <w:trHeight w:val="395"/>
        </w:trPr>
        <w:tc>
          <w:tcPr>
            <w:tcW w:w="2225" w:type="dxa"/>
            <w:vAlign w:val="center"/>
          </w:tcPr>
          <w:p w14:paraId="24187D91" w14:textId="77777777" w:rsidR="00D70F28" w:rsidRPr="00FD47AC" w:rsidRDefault="005A5385" w:rsidP="00684670">
            <w:pPr>
              <w:pStyle w:val="TableParagraph"/>
              <w:spacing w:line="268" w:lineRule="exact"/>
              <w:ind w:left="105"/>
              <w:rPr>
                <w:rFonts w:ascii="Calibri Light" w:hAnsi="Calibri Light" w:cs="Calibri Light"/>
                <w:sz w:val="24"/>
              </w:rPr>
            </w:pPr>
            <w:r w:rsidRPr="00FD47AC">
              <w:rPr>
                <w:rFonts w:ascii="Calibri Light" w:hAnsi="Calibri Light" w:cs="Calibri Light"/>
                <w:sz w:val="24"/>
                <w:lang w:val="id"/>
              </w:rPr>
              <w:t>Uosm</w:t>
            </w:r>
          </w:p>
        </w:tc>
        <w:tc>
          <w:tcPr>
            <w:tcW w:w="6248" w:type="dxa"/>
            <w:vAlign w:val="center"/>
          </w:tcPr>
          <w:p w14:paraId="5A95FC17" w14:textId="77777777" w:rsidR="00D70F28" w:rsidRPr="00FD47AC" w:rsidRDefault="005A5385" w:rsidP="00684670">
            <w:pPr>
              <w:pStyle w:val="TableParagraph"/>
              <w:spacing w:line="268" w:lineRule="exact"/>
              <w:ind w:left="105"/>
              <w:rPr>
                <w:rFonts w:ascii="Calibri Light" w:hAnsi="Calibri Light" w:cs="Calibri Light"/>
                <w:sz w:val="24"/>
              </w:rPr>
            </w:pPr>
            <w:r w:rsidRPr="00FD47AC">
              <w:rPr>
                <w:rFonts w:ascii="Calibri Light" w:hAnsi="Calibri Light" w:cs="Calibri Light"/>
                <w:sz w:val="24"/>
                <w:lang w:val="id"/>
              </w:rPr>
              <w:t>Osmolalitas urin</w:t>
            </w:r>
          </w:p>
        </w:tc>
      </w:tr>
      <w:tr w:rsidR="00D70F28" w:rsidRPr="00FD47AC" w14:paraId="42586774" w14:textId="77777777" w:rsidTr="00684670">
        <w:trPr>
          <w:trHeight w:val="395"/>
        </w:trPr>
        <w:tc>
          <w:tcPr>
            <w:tcW w:w="2225" w:type="dxa"/>
            <w:vAlign w:val="center"/>
          </w:tcPr>
          <w:p w14:paraId="3C053198" w14:textId="77777777" w:rsidR="00D70F28" w:rsidRPr="00FD47AC" w:rsidRDefault="005A5385" w:rsidP="00684670">
            <w:pPr>
              <w:pStyle w:val="TableParagraph"/>
              <w:spacing w:line="268" w:lineRule="exact"/>
              <w:ind w:left="105"/>
              <w:rPr>
                <w:rFonts w:ascii="Calibri Light" w:hAnsi="Calibri Light" w:cs="Calibri Light"/>
                <w:sz w:val="24"/>
              </w:rPr>
            </w:pPr>
            <w:r w:rsidRPr="00FD47AC">
              <w:rPr>
                <w:rFonts w:ascii="Calibri Light" w:hAnsi="Calibri Light" w:cs="Calibri Light"/>
                <w:sz w:val="24"/>
                <w:lang w:val="id"/>
              </w:rPr>
              <w:t>SerNa</w:t>
            </w:r>
          </w:p>
        </w:tc>
        <w:tc>
          <w:tcPr>
            <w:tcW w:w="6248" w:type="dxa"/>
            <w:vAlign w:val="center"/>
          </w:tcPr>
          <w:p w14:paraId="2E4C5B54" w14:textId="072242FD" w:rsidR="00D70F28" w:rsidRPr="00FD47AC" w:rsidRDefault="00684670" w:rsidP="00684670">
            <w:pPr>
              <w:pStyle w:val="TableParagraph"/>
              <w:spacing w:line="268" w:lineRule="exact"/>
              <w:ind w:left="105"/>
              <w:rPr>
                <w:rFonts w:ascii="Calibri Light" w:hAnsi="Calibri Light" w:cs="Calibri Light"/>
                <w:sz w:val="24"/>
              </w:rPr>
            </w:pPr>
            <w:r>
              <w:rPr>
                <w:rFonts w:ascii="Calibri Light" w:hAnsi="Calibri Light" w:cs="Calibri Light"/>
                <w:sz w:val="24"/>
                <w:lang w:val="id"/>
              </w:rPr>
              <w:t>S</w:t>
            </w:r>
            <w:r>
              <w:rPr>
                <w:rFonts w:ascii="Calibri Light" w:hAnsi="Calibri Light" w:cs="Calibri Light"/>
                <w:sz w:val="24"/>
              </w:rPr>
              <w:t>erum n</w:t>
            </w:r>
            <w:r w:rsidR="005A5385" w:rsidRPr="00FD47AC">
              <w:rPr>
                <w:rFonts w:ascii="Calibri Light" w:hAnsi="Calibri Light" w:cs="Calibri Light"/>
                <w:sz w:val="24"/>
                <w:lang w:val="id"/>
              </w:rPr>
              <w:t xml:space="preserve">atrium </w:t>
            </w:r>
          </w:p>
        </w:tc>
      </w:tr>
      <w:tr w:rsidR="00D70F28" w:rsidRPr="00FD47AC" w14:paraId="654FDFB1" w14:textId="77777777" w:rsidTr="00684670">
        <w:trPr>
          <w:trHeight w:val="395"/>
        </w:trPr>
        <w:tc>
          <w:tcPr>
            <w:tcW w:w="2225" w:type="dxa"/>
            <w:vAlign w:val="center"/>
          </w:tcPr>
          <w:p w14:paraId="5485A0FC" w14:textId="05F1FEDF" w:rsidR="00D70F28" w:rsidRPr="00FD47AC" w:rsidRDefault="00684670" w:rsidP="00684670">
            <w:pPr>
              <w:pStyle w:val="TableParagraph"/>
              <w:spacing w:line="268" w:lineRule="exact"/>
              <w:ind w:left="105"/>
              <w:rPr>
                <w:rFonts w:ascii="Calibri Light" w:hAnsi="Calibri Light" w:cs="Calibri Light"/>
                <w:sz w:val="24"/>
              </w:rPr>
            </w:pPr>
            <w:r>
              <w:rPr>
                <w:rFonts w:ascii="Calibri Light" w:hAnsi="Calibri Light" w:cs="Calibri Light"/>
                <w:sz w:val="24"/>
                <w:lang w:val="id"/>
              </w:rPr>
              <w:t>SC</w:t>
            </w:r>
            <w:r w:rsidR="005A5385" w:rsidRPr="00FD47AC">
              <w:rPr>
                <w:rFonts w:ascii="Calibri Light" w:hAnsi="Calibri Light" w:cs="Calibri Light"/>
                <w:sz w:val="24"/>
                <w:lang w:val="id"/>
              </w:rPr>
              <w:t>r</w:t>
            </w:r>
          </w:p>
        </w:tc>
        <w:tc>
          <w:tcPr>
            <w:tcW w:w="6248" w:type="dxa"/>
            <w:vAlign w:val="center"/>
          </w:tcPr>
          <w:p w14:paraId="257DC734" w14:textId="77777777" w:rsidR="00D70F28" w:rsidRPr="00FD47AC" w:rsidRDefault="005A5385" w:rsidP="00684670">
            <w:pPr>
              <w:pStyle w:val="TableParagraph"/>
              <w:spacing w:line="268" w:lineRule="exact"/>
              <w:ind w:left="105"/>
              <w:rPr>
                <w:rFonts w:ascii="Calibri Light" w:hAnsi="Calibri Light" w:cs="Calibri Light"/>
                <w:sz w:val="24"/>
              </w:rPr>
            </w:pPr>
            <w:r w:rsidRPr="00FD47AC">
              <w:rPr>
                <w:rFonts w:ascii="Calibri Light" w:hAnsi="Calibri Light" w:cs="Calibri Light"/>
                <w:sz w:val="24"/>
                <w:lang w:val="id"/>
              </w:rPr>
              <w:t>Kreatinin serum</w:t>
            </w:r>
          </w:p>
        </w:tc>
      </w:tr>
      <w:tr w:rsidR="00D70F28" w:rsidRPr="00FD47AC" w14:paraId="5D5CF6DC" w14:textId="77777777" w:rsidTr="00684670">
        <w:trPr>
          <w:trHeight w:val="395"/>
        </w:trPr>
        <w:tc>
          <w:tcPr>
            <w:tcW w:w="2225" w:type="dxa"/>
            <w:vAlign w:val="center"/>
          </w:tcPr>
          <w:p w14:paraId="44458648" w14:textId="77777777" w:rsidR="00D70F28" w:rsidRPr="00FD47AC" w:rsidRDefault="005A5385" w:rsidP="00684670">
            <w:pPr>
              <w:pStyle w:val="TableParagraph"/>
              <w:spacing w:line="268" w:lineRule="exact"/>
              <w:ind w:left="105"/>
              <w:rPr>
                <w:rFonts w:ascii="Calibri Light" w:hAnsi="Calibri Light" w:cs="Calibri Light"/>
                <w:sz w:val="24"/>
              </w:rPr>
            </w:pPr>
            <w:r w:rsidRPr="00FD47AC">
              <w:rPr>
                <w:rFonts w:ascii="Calibri Light" w:hAnsi="Calibri Light" w:cs="Calibri Light"/>
                <w:sz w:val="24"/>
                <w:lang w:val="id"/>
              </w:rPr>
              <w:t>UCr</w:t>
            </w:r>
          </w:p>
        </w:tc>
        <w:tc>
          <w:tcPr>
            <w:tcW w:w="6248" w:type="dxa"/>
            <w:vAlign w:val="center"/>
          </w:tcPr>
          <w:p w14:paraId="3A3D5119" w14:textId="77777777" w:rsidR="00D70F28" w:rsidRPr="00FD47AC" w:rsidRDefault="005A5385" w:rsidP="00684670">
            <w:pPr>
              <w:pStyle w:val="TableParagraph"/>
              <w:spacing w:line="268" w:lineRule="exact"/>
              <w:ind w:left="105"/>
              <w:rPr>
                <w:rFonts w:ascii="Calibri Light" w:hAnsi="Calibri Light" w:cs="Calibri Light"/>
                <w:sz w:val="24"/>
              </w:rPr>
            </w:pPr>
            <w:r w:rsidRPr="00FD47AC">
              <w:rPr>
                <w:rFonts w:ascii="Calibri Light" w:hAnsi="Calibri Light" w:cs="Calibri Light"/>
                <w:sz w:val="24"/>
                <w:lang w:val="id"/>
              </w:rPr>
              <w:t>Kreatinin urin</w:t>
            </w:r>
          </w:p>
        </w:tc>
      </w:tr>
      <w:tr w:rsidR="00D70F28" w:rsidRPr="00FD47AC" w14:paraId="3037C074" w14:textId="77777777" w:rsidTr="00684670">
        <w:trPr>
          <w:trHeight w:val="398"/>
        </w:trPr>
        <w:tc>
          <w:tcPr>
            <w:tcW w:w="2225" w:type="dxa"/>
            <w:vAlign w:val="center"/>
          </w:tcPr>
          <w:p w14:paraId="52773A66" w14:textId="1AFB18E7" w:rsidR="00D70F28" w:rsidRPr="00FD47AC" w:rsidRDefault="00684670" w:rsidP="00684670">
            <w:pPr>
              <w:pStyle w:val="TableParagraph"/>
              <w:spacing w:line="271" w:lineRule="exact"/>
              <w:ind w:left="105"/>
              <w:rPr>
                <w:rFonts w:ascii="Calibri Light" w:hAnsi="Calibri Light" w:cs="Calibri Light"/>
                <w:sz w:val="24"/>
              </w:rPr>
            </w:pPr>
            <w:r>
              <w:rPr>
                <w:rFonts w:ascii="Calibri Light" w:hAnsi="Calibri Light" w:cs="Calibri Light"/>
                <w:sz w:val="24"/>
                <w:lang w:val="id"/>
              </w:rPr>
              <w:t>BUN</w:t>
            </w:r>
          </w:p>
        </w:tc>
        <w:tc>
          <w:tcPr>
            <w:tcW w:w="6248" w:type="dxa"/>
            <w:vAlign w:val="center"/>
          </w:tcPr>
          <w:p w14:paraId="43084B26" w14:textId="536772B8" w:rsidR="00D70F28" w:rsidRPr="00684670" w:rsidRDefault="005A5385" w:rsidP="00684670">
            <w:pPr>
              <w:pStyle w:val="TableParagraph"/>
              <w:spacing w:line="271" w:lineRule="exact"/>
              <w:ind w:left="105"/>
              <w:rPr>
                <w:rFonts w:ascii="Calibri Light" w:hAnsi="Calibri Light" w:cs="Calibri Light"/>
                <w:sz w:val="24"/>
              </w:rPr>
            </w:pPr>
            <w:r w:rsidRPr="00FD47AC">
              <w:rPr>
                <w:rFonts w:ascii="Calibri Light" w:hAnsi="Calibri Light" w:cs="Calibri Light"/>
                <w:sz w:val="24"/>
                <w:lang w:val="id"/>
              </w:rPr>
              <w:t>Nitrogen urea darah</w:t>
            </w:r>
            <w:r w:rsidR="00684670">
              <w:rPr>
                <w:rFonts w:ascii="Calibri Light" w:hAnsi="Calibri Light" w:cs="Calibri Light"/>
                <w:sz w:val="24"/>
              </w:rPr>
              <w:t xml:space="preserve"> / </w:t>
            </w:r>
            <w:r w:rsidR="00684670">
              <w:rPr>
                <w:rFonts w:ascii="Calibri Light" w:hAnsi="Calibri Light" w:cs="Calibri Light"/>
                <w:i/>
                <w:sz w:val="24"/>
              </w:rPr>
              <w:t>blood urea nitrogen</w:t>
            </w:r>
          </w:p>
        </w:tc>
      </w:tr>
      <w:tr w:rsidR="00D70F28" w:rsidRPr="00FD47AC" w14:paraId="5F097D3F" w14:textId="77777777" w:rsidTr="00684670">
        <w:trPr>
          <w:trHeight w:val="395"/>
        </w:trPr>
        <w:tc>
          <w:tcPr>
            <w:tcW w:w="2225" w:type="dxa"/>
            <w:vAlign w:val="center"/>
          </w:tcPr>
          <w:p w14:paraId="65DEFF33" w14:textId="77777777" w:rsidR="00D70F28" w:rsidRPr="00FD47AC" w:rsidRDefault="005A5385" w:rsidP="00684670">
            <w:pPr>
              <w:pStyle w:val="TableParagraph"/>
              <w:spacing w:line="268" w:lineRule="exact"/>
              <w:ind w:left="105"/>
              <w:rPr>
                <w:rFonts w:ascii="Calibri Light" w:hAnsi="Calibri Light" w:cs="Calibri Light"/>
                <w:sz w:val="24"/>
              </w:rPr>
            </w:pPr>
            <w:r w:rsidRPr="00FD47AC">
              <w:rPr>
                <w:rFonts w:ascii="Calibri Light" w:hAnsi="Calibri Light" w:cs="Calibri Light"/>
                <w:sz w:val="24"/>
                <w:lang w:val="id"/>
              </w:rPr>
              <w:t>UUN</w:t>
            </w:r>
          </w:p>
        </w:tc>
        <w:tc>
          <w:tcPr>
            <w:tcW w:w="6248" w:type="dxa"/>
            <w:vAlign w:val="center"/>
          </w:tcPr>
          <w:p w14:paraId="36F1384C" w14:textId="49B95713" w:rsidR="00D70F28" w:rsidRPr="00684670" w:rsidRDefault="005A5385" w:rsidP="00684670">
            <w:pPr>
              <w:pStyle w:val="TableParagraph"/>
              <w:spacing w:line="268" w:lineRule="exact"/>
              <w:ind w:left="105"/>
              <w:rPr>
                <w:rFonts w:ascii="Calibri Light" w:hAnsi="Calibri Light" w:cs="Calibri Light"/>
                <w:i/>
                <w:sz w:val="24"/>
              </w:rPr>
            </w:pPr>
            <w:r w:rsidRPr="00FD47AC">
              <w:rPr>
                <w:rFonts w:ascii="Calibri Light" w:hAnsi="Calibri Light" w:cs="Calibri Light"/>
                <w:sz w:val="24"/>
                <w:lang w:val="id"/>
              </w:rPr>
              <w:t>Nitrogen urea urin</w:t>
            </w:r>
            <w:r w:rsidR="00684670">
              <w:rPr>
                <w:rFonts w:ascii="Calibri Light" w:hAnsi="Calibri Light" w:cs="Calibri Light"/>
                <w:sz w:val="24"/>
              </w:rPr>
              <w:t xml:space="preserve"> / </w:t>
            </w:r>
            <w:r w:rsidR="00684670">
              <w:rPr>
                <w:rFonts w:ascii="Calibri Light" w:hAnsi="Calibri Light" w:cs="Calibri Light"/>
                <w:i/>
                <w:sz w:val="24"/>
              </w:rPr>
              <w:t>urine urea nitrogen</w:t>
            </w:r>
          </w:p>
        </w:tc>
      </w:tr>
    </w:tbl>
    <w:p w14:paraId="0A16B83A" w14:textId="77777777" w:rsidR="00D70F28" w:rsidRPr="00FD47AC" w:rsidRDefault="005A5385" w:rsidP="009555AA">
      <w:pPr>
        <w:pStyle w:val="ListParagraph"/>
        <w:numPr>
          <w:ilvl w:val="2"/>
          <w:numId w:val="51"/>
        </w:numPr>
        <w:tabs>
          <w:tab w:val="left" w:pos="1547"/>
        </w:tabs>
        <w:spacing w:before="117"/>
        <w:ind w:left="1546" w:hanging="919"/>
        <w:rPr>
          <w:rFonts w:ascii="Calibri Light" w:hAnsi="Calibri Light" w:cs="Calibri Light"/>
          <w:b/>
          <w:sz w:val="30"/>
        </w:rPr>
      </w:pPr>
      <w:r w:rsidRPr="00FD47AC">
        <w:rPr>
          <w:rFonts w:ascii="Calibri Light" w:hAnsi="Calibri Light" w:cs="Calibri Light"/>
          <w:b/>
          <w:sz w:val="30"/>
          <w:lang w:val="id"/>
        </w:rPr>
        <w:t>Parameter output</w:t>
      </w:r>
    </w:p>
    <w:p w14:paraId="24A6307C" w14:textId="77777777" w:rsidR="00D70F28" w:rsidRPr="00FD47AC" w:rsidRDefault="00D70F28">
      <w:pPr>
        <w:pStyle w:val="BodyText"/>
        <w:spacing w:before="10" w:after="1"/>
        <w:rPr>
          <w:rFonts w:ascii="Calibri Light" w:hAnsi="Calibri Light" w:cs="Calibri Light"/>
        </w:rPr>
      </w:pPr>
    </w:p>
    <w:tbl>
      <w:tblPr>
        <w:tblW w:w="0" w:type="auto"/>
        <w:tblInd w:w="11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25"/>
        <w:gridCol w:w="6248"/>
      </w:tblGrid>
      <w:tr w:rsidR="00D70F28" w:rsidRPr="00FD47AC" w14:paraId="511F59B0" w14:textId="77777777" w:rsidTr="00684670">
        <w:trPr>
          <w:trHeight w:val="407"/>
        </w:trPr>
        <w:tc>
          <w:tcPr>
            <w:tcW w:w="2225" w:type="dxa"/>
            <w:vAlign w:val="center"/>
          </w:tcPr>
          <w:p w14:paraId="169ECD5B" w14:textId="77777777" w:rsidR="00D70F28" w:rsidRPr="00FD47AC" w:rsidRDefault="005A5385" w:rsidP="00684670">
            <w:pPr>
              <w:pStyle w:val="TableParagraph"/>
              <w:ind w:left="105"/>
              <w:rPr>
                <w:rFonts w:ascii="Calibri Light" w:hAnsi="Calibri Light" w:cs="Calibri Light"/>
                <w:b/>
                <w:sz w:val="24"/>
              </w:rPr>
            </w:pPr>
            <w:r w:rsidRPr="00FD47AC">
              <w:rPr>
                <w:rFonts w:ascii="Calibri Light" w:hAnsi="Calibri Light" w:cs="Calibri Light"/>
                <w:b/>
                <w:sz w:val="24"/>
                <w:lang w:val="id"/>
              </w:rPr>
              <w:t>Item</w:t>
            </w:r>
          </w:p>
        </w:tc>
        <w:tc>
          <w:tcPr>
            <w:tcW w:w="6248" w:type="dxa"/>
            <w:vAlign w:val="center"/>
          </w:tcPr>
          <w:p w14:paraId="6538DA66" w14:textId="40CA1023" w:rsidR="00D70F28" w:rsidRPr="00FD47AC" w:rsidRDefault="00684670" w:rsidP="00684670">
            <w:pPr>
              <w:pStyle w:val="TableParagraph"/>
              <w:ind w:left="105"/>
              <w:rPr>
                <w:rFonts w:ascii="Calibri Light" w:hAnsi="Calibri Light" w:cs="Calibri Light"/>
                <w:b/>
                <w:sz w:val="24"/>
              </w:rPr>
            </w:pPr>
            <w:r>
              <w:rPr>
                <w:rFonts w:ascii="Calibri Light" w:hAnsi="Calibri Light" w:cs="Calibri Light"/>
                <w:b/>
                <w:sz w:val="24"/>
              </w:rPr>
              <w:t>N</w:t>
            </w:r>
            <w:r>
              <w:rPr>
                <w:rFonts w:ascii="Calibri Light" w:hAnsi="Calibri Light" w:cs="Calibri Light"/>
                <w:b/>
                <w:sz w:val="24"/>
                <w:lang w:val="id"/>
              </w:rPr>
              <w:t>ama L</w:t>
            </w:r>
            <w:r w:rsidRPr="00FD47AC">
              <w:rPr>
                <w:rFonts w:ascii="Calibri Light" w:hAnsi="Calibri Light" w:cs="Calibri Light"/>
                <w:b/>
                <w:sz w:val="24"/>
                <w:lang w:val="id"/>
              </w:rPr>
              <w:t>engkap/Deskripsi</w:t>
            </w:r>
          </w:p>
        </w:tc>
      </w:tr>
      <w:tr w:rsidR="00D70F28" w:rsidRPr="00FD47AC" w14:paraId="6DEFD90C" w14:textId="77777777" w:rsidTr="00684670">
        <w:trPr>
          <w:trHeight w:val="395"/>
        </w:trPr>
        <w:tc>
          <w:tcPr>
            <w:tcW w:w="2225" w:type="dxa"/>
            <w:vAlign w:val="center"/>
          </w:tcPr>
          <w:p w14:paraId="3AC09E96" w14:textId="77777777" w:rsidR="00D70F28" w:rsidRPr="00FD47AC" w:rsidRDefault="005A5385" w:rsidP="00684670">
            <w:pPr>
              <w:pStyle w:val="TableParagraph"/>
              <w:spacing w:line="268" w:lineRule="exact"/>
              <w:ind w:left="105"/>
              <w:rPr>
                <w:rFonts w:ascii="Calibri Light" w:hAnsi="Calibri Light" w:cs="Calibri Light"/>
                <w:sz w:val="24"/>
              </w:rPr>
            </w:pPr>
            <w:r w:rsidRPr="00FD47AC">
              <w:rPr>
                <w:rFonts w:ascii="Calibri Light" w:hAnsi="Calibri Light" w:cs="Calibri Light"/>
                <w:sz w:val="24"/>
                <w:lang w:val="id"/>
              </w:rPr>
              <w:t>URNaEx</w:t>
            </w:r>
          </w:p>
        </w:tc>
        <w:tc>
          <w:tcPr>
            <w:tcW w:w="6248" w:type="dxa"/>
            <w:vAlign w:val="center"/>
          </w:tcPr>
          <w:p w14:paraId="0A90BEAE" w14:textId="0D528D61" w:rsidR="00D70F28" w:rsidRPr="00FD47AC" w:rsidRDefault="005A5385" w:rsidP="00684670">
            <w:pPr>
              <w:pStyle w:val="TableParagraph"/>
              <w:spacing w:line="268" w:lineRule="exact"/>
              <w:ind w:left="105"/>
              <w:rPr>
                <w:rFonts w:ascii="Calibri Light" w:hAnsi="Calibri Light" w:cs="Calibri Light"/>
                <w:sz w:val="24"/>
              </w:rPr>
            </w:pPr>
            <w:r w:rsidRPr="00FD47AC">
              <w:rPr>
                <w:rFonts w:ascii="Calibri Light" w:hAnsi="Calibri Light" w:cs="Calibri Light"/>
                <w:sz w:val="24"/>
                <w:lang w:val="id"/>
              </w:rPr>
              <w:t xml:space="preserve">Ekskresi </w:t>
            </w:r>
            <w:r w:rsidR="00684670">
              <w:rPr>
                <w:rFonts w:ascii="Calibri Light" w:hAnsi="Calibri Light" w:cs="Calibri Light"/>
                <w:sz w:val="24"/>
              </w:rPr>
              <w:t xml:space="preserve">natrium </w:t>
            </w:r>
            <w:r w:rsidRPr="00FD47AC">
              <w:rPr>
                <w:rFonts w:ascii="Calibri Light" w:hAnsi="Calibri Light" w:cs="Calibri Light"/>
                <w:sz w:val="24"/>
                <w:lang w:val="id"/>
              </w:rPr>
              <w:t>urin</w:t>
            </w:r>
          </w:p>
        </w:tc>
      </w:tr>
      <w:tr w:rsidR="00D70F28" w:rsidRPr="00FD47AC" w14:paraId="69084C5D" w14:textId="77777777" w:rsidTr="00684670">
        <w:trPr>
          <w:trHeight w:val="395"/>
        </w:trPr>
        <w:tc>
          <w:tcPr>
            <w:tcW w:w="2225" w:type="dxa"/>
            <w:vAlign w:val="center"/>
          </w:tcPr>
          <w:p w14:paraId="25669846" w14:textId="77777777" w:rsidR="00D70F28" w:rsidRPr="00FD47AC" w:rsidRDefault="005A5385" w:rsidP="00684670">
            <w:pPr>
              <w:pStyle w:val="TableParagraph"/>
              <w:spacing w:line="268" w:lineRule="exact"/>
              <w:ind w:left="105"/>
              <w:rPr>
                <w:rFonts w:ascii="Calibri Light" w:hAnsi="Calibri Light" w:cs="Calibri Light"/>
                <w:sz w:val="24"/>
              </w:rPr>
            </w:pPr>
            <w:r w:rsidRPr="00FD47AC">
              <w:rPr>
                <w:rFonts w:ascii="Calibri Light" w:hAnsi="Calibri Light" w:cs="Calibri Light"/>
                <w:sz w:val="24"/>
                <w:lang w:val="id"/>
              </w:rPr>
              <w:t>Oleh URKEx</w:t>
            </w:r>
          </w:p>
        </w:tc>
        <w:tc>
          <w:tcPr>
            <w:tcW w:w="6248" w:type="dxa"/>
            <w:vAlign w:val="center"/>
          </w:tcPr>
          <w:p w14:paraId="6BEC7318" w14:textId="32403389" w:rsidR="00D70F28" w:rsidRPr="00FD47AC" w:rsidRDefault="005A5385" w:rsidP="00684670">
            <w:pPr>
              <w:pStyle w:val="TableParagraph"/>
              <w:spacing w:line="268" w:lineRule="exact"/>
              <w:ind w:left="105"/>
              <w:rPr>
                <w:rFonts w:ascii="Calibri Light" w:hAnsi="Calibri Light" w:cs="Calibri Light"/>
                <w:sz w:val="24"/>
              </w:rPr>
            </w:pPr>
            <w:r w:rsidRPr="00FD47AC">
              <w:rPr>
                <w:rFonts w:ascii="Calibri Light" w:hAnsi="Calibri Light" w:cs="Calibri Light"/>
                <w:sz w:val="24"/>
                <w:lang w:val="id"/>
              </w:rPr>
              <w:t xml:space="preserve">Ekskresi </w:t>
            </w:r>
            <w:r w:rsidR="00684670" w:rsidRPr="00FD47AC">
              <w:rPr>
                <w:rFonts w:ascii="Calibri Light" w:hAnsi="Calibri Light" w:cs="Calibri Light"/>
                <w:sz w:val="24"/>
                <w:lang w:val="id"/>
              </w:rPr>
              <w:t xml:space="preserve">kalium </w:t>
            </w:r>
            <w:r w:rsidRPr="00FD47AC">
              <w:rPr>
                <w:rFonts w:ascii="Calibri Light" w:hAnsi="Calibri Light" w:cs="Calibri Light"/>
                <w:sz w:val="24"/>
                <w:lang w:val="id"/>
              </w:rPr>
              <w:t xml:space="preserve">urin </w:t>
            </w:r>
          </w:p>
        </w:tc>
      </w:tr>
      <w:tr w:rsidR="00D70F28" w:rsidRPr="00FD47AC" w14:paraId="0D8A8A39" w14:textId="77777777" w:rsidTr="00684670">
        <w:trPr>
          <w:trHeight w:val="398"/>
        </w:trPr>
        <w:tc>
          <w:tcPr>
            <w:tcW w:w="2225" w:type="dxa"/>
            <w:vAlign w:val="center"/>
          </w:tcPr>
          <w:p w14:paraId="7E66744E" w14:textId="77777777" w:rsidR="00D70F28" w:rsidRPr="00FD47AC" w:rsidRDefault="005A5385" w:rsidP="00684670">
            <w:pPr>
              <w:pStyle w:val="TableParagraph"/>
              <w:spacing w:line="270" w:lineRule="exact"/>
              <w:ind w:left="105"/>
              <w:rPr>
                <w:rFonts w:ascii="Calibri Light" w:hAnsi="Calibri Light" w:cs="Calibri Light"/>
                <w:sz w:val="24"/>
              </w:rPr>
            </w:pPr>
            <w:r w:rsidRPr="00FD47AC">
              <w:rPr>
                <w:rFonts w:ascii="Calibri Light" w:hAnsi="Calibri Light" w:cs="Calibri Light"/>
                <w:sz w:val="24"/>
                <w:lang w:val="id"/>
              </w:rPr>
              <w:t>Na/K</w:t>
            </w:r>
          </w:p>
        </w:tc>
        <w:tc>
          <w:tcPr>
            <w:tcW w:w="6248" w:type="dxa"/>
            <w:vAlign w:val="center"/>
          </w:tcPr>
          <w:p w14:paraId="3B88E373" w14:textId="537E25F6" w:rsidR="00D70F28" w:rsidRPr="00FD47AC" w:rsidRDefault="00684670" w:rsidP="00684670">
            <w:pPr>
              <w:pStyle w:val="TableParagraph"/>
              <w:spacing w:line="270" w:lineRule="exact"/>
              <w:ind w:left="105"/>
              <w:rPr>
                <w:rFonts w:ascii="Calibri Light" w:hAnsi="Calibri Light" w:cs="Calibri Light"/>
                <w:sz w:val="24"/>
              </w:rPr>
            </w:pPr>
            <w:r>
              <w:rPr>
                <w:rFonts w:ascii="Calibri Light" w:hAnsi="Calibri Light" w:cs="Calibri Light"/>
                <w:sz w:val="24"/>
              </w:rPr>
              <w:t>Rasio n</w:t>
            </w:r>
            <w:r>
              <w:rPr>
                <w:rFonts w:ascii="Calibri Light" w:hAnsi="Calibri Light" w:cs="Calibri Light"/>
                <w:sz w:val="24"/>
                <w:lang w:val="id"/>
              </w:rPr>
              <w:t>atrium-</w:t>
            </w:r>
            <w:r w:rsidR="005A5385" w:rsidRPr="00FD47AC">
              <w:rPr>
                <w:rFonts w:ascii="Calibri Light" w:hAnsi="Calibri Light" w:cs="Calibri Light"/>
                <w:sz w:val="24"/>
                <w:lang w:val="id"/>
              </w:rPr>
              <w:t xml:space="preserve">kalium </w:t>
            </w:r>
          </w:p>
        </w:tc>
      </w:tr>
      <w:tr w:rsidR="00D70F28" w:rsidRPr="00FD47AC" w14:paraId="3C6D6433" w14:textId="77777777" w:rsidTr="00684670">
        <w:trPr>
          <w:trHeight w:val="396"/>
        </w:trPr>
        <w:tc>
          <w:tcPr>
            <w:tcW w:w="2225" w:type="dxa"/>
            <w:vAlign w:val="center"/>
          </w:tcPr>
          <w:p w14:paraId="16E55F36" w14:textId="77777777" w:rsidR="00D70F28" w:rsidRPr="00FD47AC" w:rsidRDefault="005A5385" w:rsidP="00684670">
            <w:pPr>
              <w:pStyle w:val="TableParagraph"/>
              <w:spacing w:line="268" w:lineRule="exact"/>
              <w:ind w:left="105"/>
              <w:rPr>
                <w:rFonts w:ascii="Calibri Light" w:hAnsi="Calibri Light" w:cs="Calibri Light"/>
                <w:sz w:val="24"/>
              </w:rPr>
            </w:pPr>
            <w:r w:rsidRPr="00FD47AC">
              <w:rPr>
                <w:rFonts w:ascii="Calibri Light" w:hAnsi="Calibri Light" w:cs="Calibri Light"/>
                <w:sz w:val="24"/>
                <w:lang w:val="id"/>
              </w:rPr>
              <w:t>CNa</w:t>
            </w:r>
          </w:p>
        </w:tc>
        <w:tc>
          <w:tcPr>
            <w:tcW w:w="6248" w:type="dxa"/>
            <w:vAlign w:val="center"/>
          </w:tcPr>
          <w:p w14:paraId="78825E6D" w14:textId="757FD168" w:rsidR="00D70F28" w:rsidRPr="00684670" w:rsidRDefault="00684670" w:rsidP="00684670">
            <w:pPr>
              <w:pStyle w:val="TableParagraph"/>
              <w:spacing w:line="268" w:lineRule="exact"/>
              <w:ind w:left="105"/>
              <w:rPr>
                <w:rFonts w:ascii="Calibri Light" w:hAnsi="Calibri Light" w:cs="Calibri Light"/>
                <w:sz w:val="24"/>
              </w:rPr>
            </w:pPr>
            <w:r>
              <w:rPr>
                <w:rFonts w:ascii="Calibri Light" w:hAnsi="Calibri Light" w:cs="Calibri Light"/>
                <w:i/>
                <w:sz w:val="24"/>
              </w:rPr>
              <w:t>Clearance</w:t>
            </w:r>
            <w:r>
              <w:rPr>
                <w:rFonts w:ascii="Calibri Light" w:hAnsi="Calibri Light" w:cs="Calibri Light"/>
                <w:sz w:val="24"/>
              </w:rPr>
              <w:t>/pembuangan</w:t>
            </w:r>
            <w:r>
              <w:rPr>
                <w:rFonts w:ascii="Calibri Light" w:hAnsi="Calibri Light" w:cs="Calibri Light"/>
                <w:i/>
                <w:sz w:val="24"/>
              </w:rPr>
              <w:t xml:space="preserve"> </w:t>
            </w:r>
            <w:r>
              <w:rPr>
                <w:rFonts w:ascii="Calibri Light" w:hAnsi="Calibri Light" w:cs="Calibri Light"/>
                <w:sz w:val="24"/>
              </w:rPr>
              <w:t>natrium</w:t>
            </w:r>
          </w:p>
        </w:tc>
      </w:tr>
      <w:tr w:rsidR="00D70F28" w:rsidRPr="00FD47AC" w14:paraId="24191EBC" w14:textId="77777777" w:rsidTr="00684670">
        <w:trPr>
          <w:trHeight w:val="395"/>
        </w:trPr>
        <w:tc>
          <w:tcPr>
            <w:tcW w:w="2225" w:type="dxa"/>
            <w:vAlign w:val="center"/>
          </w:tcPr>
          <w:p w14:paraId="4BA9C1E2" w14:textId="77777777" w:rsidR="00D70F28" w:rsidRPr="00FD47AC" w:rsidRDefault="005A5385" w:rsidP="00684670">
            <w:pPr>
              <w:pStyle w:val="TableParagraph"/>
              <w:spacing w:line="268" w:lineRule="exact"/>
              <w:ind w:left="105"/>
              <w:rPr>
                <w:rFonts w:ascii="Calibri Light" w:hAnsi="Calibri Light" w:cs="Calibri Light"/>
                <w:sz w:val="24"/>
              </w:rPr>
            </w:pPr>
            <w:r w:rsidRPr="00FD47AC">
              <w:rPr>
                <w:rFonts w:ascii="Calibri Light" w:hAnsi="Calibri Light" w:cs="Calibri Light"/>
                <w:sz w:val="24"/>
                <w:lang w:val="id"/>
              </w:rPr>
              <w:t>Ccr</w:t>
            </w:r>
          </w:p>
        </w:tc>
        <w:tc>
          <w:tcPr>
            <w:tcW w:w="6248" w:type="dxa"/>
            <w:vAlign w:val="center"/>
          </w:tcPr>
          <w:p w14:paraId="4A7FCE46" w14:textId="3D9D7614" w:rsidR="00D70F28" w:rsidRPr="00FD47AC" w:rsidRDefault="00684670" w:rsidP="00684670">
            <w:pPr>
              <w:pStyle w:val="TableParagraph"/>
              <w:spacing w:line="268" w:lineRule="exact"/>
              <w:ind w:left="105"/>
              <w:rPr>
                <w:rFonts w:ascii="Calibri Light" w:hAnsi="Calibri Light" w:cs="Calibri Light"/>
                <w:sz w:val="24"/>
              </w:rPr>
            </w:pPr>
            <w:r w:rsidRPr="00684670">
              <w:rPr>
                <w:rFonts w:ascii="Calibri Light" w:hAnsi="Calibri Light" w:cs="Calibri Light"/>
                <w:i/>
                <w:sz w:val="24"/>
              </w:rPr>
              <w:t>Clearance</w:t>
            </w:r>
            <w:r w:rsidR="005A5385" w:rsidRPr="00FD47AC">
              <w:rPr>
                <w:rFonts w:ascii="Calibri Light" w:hAnsi="Calibri Light" w:cs="Calibri Light"/>
                <w:sz w:val="24"/>
                <w:lang w:val="id"/>
              </w:rPr>
              <w:t xml:space="preserve"> kreatinin</w:t>
            </w:r>
          </w:p>
        </w:tc>
      </w:tr>
      <w:tr w:rsidR="00D70F28" w:rsidRPr="00FD47AC" w14:paraId="42133EB0" w14:textId="77777777" w:rsidTr="00684670">
        <w:trPr>
          <w:trHeight w:val="395"/>
        </w:trPr>
        <w:tc>
          <w:tcPr>
            <w:tcW w:w="2225" w:type="dxa"/>
            <w:vAlign w:val="center"/>
          </w:tcPr>
          <w:p w14:paraId="72BCDAD3" w14:textId="0B7B88C8" w:rsidR="00D70F28" w:rsidRPr="00684670" w:rsidRDefault="00684670" w:rsidP="00684670">
            <w:pPr>
              <w:pStyle w:val="TableParagraph"/>
              <w:spacing w:line="268" w:lineRule="exact"/>
              <w:ind w:left="105"/>
              <w:rPr>
                <w:rFonts w:ascii="Calibri Light" w:hAnsi="Calibri Light" w:cs="Calibri Light"/>
                <w:sz w:val="24"/>
              </w:rPr>
            </w:pPr>
            <w:r>
              <w:rPr>
                <w:rFonts w:ascii="Calibri Light" w:hAnsi="Calibri Light" w:cs="Calibri Light"/>
                <w:sz w:val="24"/>
              </w:rPr>
              <w:t>CUUN</w:t>
            </w:r>
          </w:p>
        </w:tc>
        <w:tc>
          <w:tcPr>
            <w:tcW w:w="6248" w:type="dxa"/>
            <w:vAlign w:val="center"/>
          </w:tcPr>
          <w:p w14:paraId="5223CA43" w14:textId="59CD407F" w:rsidR="00D70F28" w:rsidRPr="00FD47AC" w:rsidRDefault="005A5385" w:rsidP="00684670">
            <w:pPr>
              <w:pStyle w:val="TableParagraph"/>
              <w:spacing w:line="268" w:lineRule="exact"/>
              <w:ind w:left="105"/>
              <w:rPr>
                <w:rFonts w:ascii="Calibri Light" w:hAnsi="Calibri Light" w:cs="Calibri Light"/>
                <w:sz w:val="24"/>
              </w:rPr>
            </w:pPr>
            <w:r w:rsidRPr="00FD47AC">
              <w:rPr>
                <w:rFonts w:ascii="Calibri Light" w:hAnsi="Calibri Light" w:cs="Calibri Light"/>
                <w:sz w:val="24"/>
                <w:lang w:val="id"/>
              </w:rPr>
              <w:t xml:space="preserve">Tingkat </w:t>
            </w:r>
            <w:r w:rsidR="00684670">
              <w:rPr>
                <w:rFonts w:ascii="Calibri Light" w:hAnsi="Calibri Light" w:cs="Calibri Light"/>
                <w:i/>
                <w:sz w:val="24"/>
              </w:rPr>
              <w:t>clearance</w:t>
            </w:r>
            <w:r w:rsidRPr="00FD47AC">
              <w:rPr>
                <w:rFonts w:ascii="Calibri Light" w:hAnsi="Calibri Light" w:cs="Calibri Light"/>
                <w:sz w:val="24"/>
                <w:lang w:val="id"/>
              </w:rPr>
              <w:t xml:space="preserve"> nitrogen urea urin</w:t>
            </w:r>
          </w:p>
        </w:tc>
      </w:tr>
      <w:tr w:rsidR="00D70F28" w:rsidRPr="00FD47AC" w14:paraId="657C364B" w14:textId="77777777" w:rsidTr="00684670">
        <w:trPr>
          <w:trHeight w:val="395"/>
        </w:trPr>
        <w:tc>
          <w:tcPr>
            <w:tcW w:w="2225" w:type="dxa"/>
            <w:vAlign w:val="center"/>
          </w:tcPr>
          <w:p w14:paraId="7758B150" w14:textId="77777777" w:rsidR="00D70F28" w:rsidRPr="00FD47AC" w:rsidRDefault="005A5385" w:rsidP="00684670">
            <w:pPr>
              <w:pStyle w:val="TableParagraph"/>
              <w:spacing w:line="268" w:lineRule="exact"/>
              <w:ind w:left="105"/>
              <w:rPr>
                <w:rFonts w:ascii="Calibri Light" w:hAnsi="Calibri Light" w:cs="Calibri Light"/>
                <w:sz w:val="24"/>
              </w:rPr>
            </w:pPr>
            <w:r w:rsidRPr="00FD47AC">
              <w:rPr>
                <w:rFonts w:ascii="Calibri Light" w:hAnsi="Calibri Light" w:cs="Calibri Light"/>
                <w:sz w:val="24"/>
                <w:lang w:val="id"/>
              </w:rPr>
              <w:t>FENa</w:t>
            </w:r>
          </w:p>
        </w:tc>
        <w:tc>
          <w:tcPr>
            <w:tcW w:w="6248" w:type="dxa"/>
            <w:vAlign w:val="center"/>
          </w:tcPr>
          <w:p w14:paraId="20973FED" w14:textId="531B6B26" w:rsidR="00D70F28" w:rsidRPr="00FD47AC" w:rsidRDefault="00684670" w:rsidP="00684670">
            <w:pPr>
              <w:pStyle w:val="TableParagraph"/>
              <w:spacing w:line="268" w:lineRule="exact"/>
              <w:ind w:left="105"/>
              <w:rPr>
                <w:rFonts w:ascii="Calibri Light" w:hAnsi="Calibri Light" w:cs="Calibri Light"/>
                <w:sz w:val="24"/>
              </w:rPr>
            </w:pPr>
            <w:r>
              <w:rPr>
                <w:rFonts w:ascii="Calibri Light" w:hAnsi="Calibri Light" w:cs="Calibri Light"/>
                <w:sz w:val="24"/>
              </w:rPr>
              <w:t>Fraksi</w:t>
            </w:r>
            <w:r w:rsidR="005A5385" w:rsidRPr="00FD47AC">
              <w:rPr>
                <w:rFonts w:ascii="Calibri Light" w:hAnsi="Calibri Light" w:cs="Calibri Light"/>
                <w:sz w:val="24"/>
                <w:lang w:val="id"/>
              </w:rPr>
              <w:t xml:space="preserve"> ekskresi natrium</w:t>
            </w:r>
          </w:p>
        </w:tc>
      </w:tr>
      <w:tr w:rsidR="00D70F28" w:rsidRPr="00FD47AC" w14:paraId="55D1837E" w14:textId="77777777" w:rsidTr="00684670">
        <w:trPr>
          <w:trHeight w:val="395"/>
        </w:trPr>
        <w:tc>
          <w:tcPr>
            <w:tcW w:w="2225" w:type="dxa"/>
            <w:vAlign w:val="center"/>
          </w:tcPr>
          <w:p w14:paraId="693BDB39" w14:textId="77777777" w:rsidR="00D70F28" w:rsidRPr="00FD47AC" w:rsidRDefault="005A5385" w:rsidP="00684670">
            <w:pPr>
              <w:pStyle w:val="TableParagraph"/>
              <w:spacing w:line="268" w:lineRule="exact"/>
              <w:ind w:left="105"/>
              <w:rPr>
                <w:rFonts w:ascii="Calibri Light" w:hAnsi="Calibri Light" w:cs="Calibri Light"/>
                <w:sz w:val="24"/>
              </w:rPr>
            </w:pPr>
            <w:r w:rsidRPr="00FD47AC">
              <w:rPr>
                <w:rFonts w:ascii="Calibri Light" w:hAnsi="Calibri Light" w:cs="Calibri Light"/>
                <w:sz w:val="24"/>
                <w:lang w:val="id"/>
              </w:rPr>
              <w:t>FEUr</w:t>
            </w:r>
          </w:p>
        </w:tc>
        <w:tc>
          <w:tcPr>
            <w:tcW w:w="6248" w:type="dxa"/>
            <w:vAlign w:val="center"/>
          </w:tcPr>
          <w:p w14:paraId="3855FCD7" w14:textId="13242DAE" w:rsidR="00D70F28" w:rsidRPr="00FD47AC" w:rsidRDefault="00684670" w:rsidP="00684670">
            <w:pPr>
              <w:pStyle w:val="TableParagraph"/>
              <w:spacing w:line="268" w:lineRule="exact"/>
              <w:ind w:left="105"/>
              <w:rPr>
                <w:rFonts w:ascii="Calibri Light" w:hAnsi="Calibri Light" w:cs="Calibri Light"/>
                <w:sz w:val="24"/>
              </w:rPr>
            </w:pPr>
            <w:r>
              <w:rPr>
                <w:rFonts w:ascii="Calibri Light" w:hAnsi="Calibri Light" w:cs="Calibri Light"/>
                <w:sz w:val="24"/>
              </w:rPr>
              <w:t>Fraksi</w:t>
            </w:r>
            <w:r w:rsidRPr="00FD47AC">
              <w:rPr>
                <w:rFonts w:ascii="Calibri Light" w:hAnsi="Calibri Light" w:cs="Calibri Light"/>
                <w:sz w:val="24"/>
                <w:lang w:val="id"/>
              </w:rPr>
              <w:t xml:space="preserve"> </w:t>
            </w:r>
            <w:r w:rsidR="005A5385" w:rsidRPr="00FD47AC">
              <w:rPr>
                <w:rFonts w:ascii="Calibri Light" w:hAnsi="Calibri Light" w:cs="Calibri Light"/>
                <w:sz w:val="24"/>
                <w:lang w:val="id"/>
              </w:rPr>
              <w:t>ekskresi urea</w:t>
            </w:r>
          </w:p>
        </w:tc>
      </w:tr>
      <w:tr w:rsidR="00D70F28" w:rsidRPr="00FD47AC" w14:paraId="40E5C9C0" w14:textId="77777777" w:rsidTr="00684670">
        <w:trPr>
          <w:trHeight w:val="398"/>
        </w:trPr>
        <w:tc>
          <w:tcPr>
            <w:tcW w:w="2225" w:type="dxa"/>
            <w:vAlign w:val="center"/>
          </w:tcPr>
          <w:p w14:paraId="61AE6C3C" w14:textId="77777777" w:rsidR="00D70F28" w:rsidRPr="00FD47AC" w:rsidRDefault="005A5385" w:rsidP="00684670">
            <w:pPr>
              <w:pStyle w:val="TableParagraph"/>
              <w:spacing w:line="270" w:lineRule="exact"/>
              <w:ind w:left="105"/>
              <w:rPr>
                <w:rFonts w:ascii="Calibri Light" w:hAnsi="Calibri Light" w:cs="Calibri Light"/>
                <w:sz w:val="24"/>
              </w:rPr>
            </w:pPr>
            <w:r w:rsidRPr="00FD47AC">
              <w:rPr>
                <w:rFonts w:ascii="Calibri Light" w:hAnsi="Calibri Light" w:cs="Calibri Light"/>
                <w:sz w:val="24"/>
                <w:lang w:val="id"/>
              </w:rPr>
              <w:t>Cosm</w:t>
            </w:r>
          </w:p>
        </w:tc>
        <w:tc>
          <w:tcPr>
            <w:tcW w:w="6248" w:type="dxa"/>
            <w:vAlign w:val="center"/>
          </w:tcPr>
          <w:p w14:paraId="7B7B3679" w14:textId="07E166F2" w:rsidR="00D70F28" w:rsidRPr="00FD47AC" w:rsidRDefault="00684670" w:rsidP="00684670">
            <w:pPr>
              <w:pStyle w:val="TableParagraph"/>
              <w:spacing w:line="270" w:lineRule="exact"/>
              <w:ind w:left="105"/>
              <w:rPr>
                <w:rFonts w:ascii="Calibri Light" w:hAnsi="Calibri Light" w:cs="Calibri Light"/>
                <w:sz w:val="24"/>
              </w:rPr>
            </w:pPr>
            <w:r>
              <w:rPr>
                <w:rFonts w:ascii="Calibri Light" w:hAnsi="Calibri Light" w:cs="Calibri Light"/>
                <w:i/>
                <w:sz w:val="24"/>
                <w:lang w:val="id"/>
              </w:rPr>
              <w:t>C</w:t>
            </w:r>
            <w:r w:rsidRPr="00684670">
              <w:rPr>
                <w:rFonts w:ascii="Calibri Light" w:hAnsi="Calibri Light" w:cs="Calibri Light"/>
                <w:i/>
                <w:sz w:val="24"/>
                <w:lang w:val="id"/>
              </w:rPr>
              <w:t>learance</w:t>
            </w:r>
            <w:r w:rsidRPr="00FD47AC">
              <w:rPr>
                <w:rFonts w:ascii="Calibri Light" w:hAnsi="Calibri Light" w:cs="Calibri Light"/>
                <w:sz w:val="24"/>
                <w:lang w:val="id"/>
              </w:rPr>
              <w:t xml:space="preserve"> </w:t>
            </w:r>
            <w:r>
              <w:rPr>
                <w:rFonts w:ascii="Calibri Light" w:hAnsi="Calibri Light" w:cs="Calibri Light"/>
                <w:sz w:val="24"/>
              </w:rPr>
              <w:t>o</w:t>
            </w:r>
            <w:r w:rsidR="005A5385" w:rsidRPr="00FD47AC">
              <w:rPr>
                <w:rFonts w:ascii="Calibri Light" w:hAnsi="Calibri Light" w:cs="Calibri Light"/>
                <w:sz w:val="24"/>
                <w:lang w:val="id"/>
              </w:rPr>
              <w:t xml:space="preserve">smolar </w:t>
            </w:r>
            <w:r w:rsidR="005A5385" w:rsidRPr="00684670">
              <w:rPr>
                <w:rFonts w:ascii="Calibri Light" w:hAnsi="Calibri Light" w:cs="Calibri Light"/>
                <w:i/>
                <w:sz w:val="24"/>
                <w:lang w:val="id"/>
              </w:rPr>
              <w:t>clearance</w:t>
            </w:r>
          </w:p>
        </w:tc>
      </w:tr>
      <w:tr w:rsidR="00D70F28" w:rsidRPr="00FD47AC" w14:paraId="7B03883E" w14:textId="77777777" w:rsidTr="00684670">
        <w:trPr>
          <w:trHeight w:val="395"/>
        </w:trPr>
        <w:tc>
          <w:tcPr>
            <w:tcW w:w="2225" w:type="dxa"/>
            <w:vAlign w:val="center"/>
          </w:tcPr>
          <w:p w14:paraId="4A79A616" w14:textId="77777777" w:rsidR="00D70F28" w:rsidRPr="00FD47AC" w:rsidRDefault="005A5385" w:rsidP="00684670">
            <w:pPr>
              <w:pStyle w:val="TableParagraph"/>
              <w:spacing w:line="268" w:lineRule="exact"/>
              <w:ind w:left="105"/>
              <w:rPr>
                <w:rFonts w:ascii="Calibri Light" w:hAnsi="Calibri Light" w:cs="Calibri Light"/>
                <w:sz w:val="24"/>
              </w:rPr>
            </w:pPr>
            <w:r w:rsidRPr="00FD47AC">
              <w:rPr>
                <w:rFonts w:ascii="Calibri Light" w:hAnsi="Calibri Light" w:cs="Calibri Light"/>
                <w:sz w:val="24"/>
                <w:lang w:val="id"/>
              </w:rPr>
              <w:t>CH2O</w:t>
            </w:r>
          </w:p>
        </w:tc>
        <w:tc>
          <w:tcPr>
            <w:tcW w:w="6248" w:type="dxa"/>
            <w:vAlign w:val="center"/>
          </w:tcPr>
          <w:p w14:paraId="37E583F1" w14:textId="08245BA4" w:rsidR="00D70F28" w:rsidRPr="00FD47AC" w:rsidRDefault="00684670" w:rsidP="00684670">
            <w:pPr>
              <w:pStyle w:val="TableParagraph"/>
              <w:spacing w:line="268" w:lineRule="exact"/>
              <w:ind w:left="105"/>
              <w:rPr>
                <w:rFonts w:ascii="Calibri Light" w:hAnsi="Calibri Light" w:cs="Calibri Light"/>
                <w:sz w:val="24"/>
              </w:rPr>
            </w:pPr>
            <w:r>
              <w:rPr>
                <w:rFonts w:ascii="Calibri Light" w:hAnsi="Calibri Light" w:cs="Calibri Light"/>
                <w:i/>
                <w:sz w:val="24"/>
                <w:lang w:val="id"/>
              </w:rPr>
              <w:t>C</w:t>
            </w:r>
            <w:r w:rsidRPr="00684670">
              <w:rPr>
                <w:rFonts w:ascii="Calibri Light" w:hAnsi="Calibri Light" w:cs="Calibri Light"/>
                <w:i/>
                <w:sz w:val="24"/>
                <w:lang w:val="id"/>
              </w:rPr>
              <w:t>learance</w:t>
            </w:r>
            <w:r w:rsidRPr="00FD47AC">
              <w:rPr>
                <w:rFonts w:ascii="Calibri Light" w:hAnsi="Calibri Light" w:cs="Calibri Light"/>
                <w:sz w:val="24"/>
                <w:lang w:val="id"/>
              </w:rPr>
              <w:t xml:space="preserve"> </w:t>
            </w:r>
            <w:r>
              <w:rPr>
                <w:rFonts w:ascii="Calibri Light" w:hAnsi="Calibri Light" w:cs="Calibri Light"/>
                <w:sz w:val="24"/>
              </w:rPr>
              <w:t>Air</w:t>
            </w:r>
          </w:p>
        </w:tc>
      </w:tr>
      <w:tr w:rsidR="00D70F28" w:rsidRPr="00FD47AC" w14:paraId="027772EE" w14:textId="77777777" w:rsidTr="00684670">
        <w:trPr>
          <w:trHeight w:val="395"/>
        </w:trPr>
        <w:tc>
          <w:tcPr>
            <w:tcW w:w="2225" w:type="dxa"/>
            <w:vAlign w:val="center"/>
          </w:tcPr>
          <w:p w14:paraId="518EAE9B" w14:textId="34DC1E91" w:rsidR="00D70F28" w:rsidRPr="00684670" w:rsidRDefault="005A5385" w:rsidP="00684670">
            <w:pPr>
              <w:pStyle w:val="TableParagraph"/>
              <w:spacing w:line="268" w:lineRule="exact"/>
              <w:ind w:left="105"/>
              <w:rPr>
                <w:rFonts w:ascii="Calibri Light" w:hAnsi="Calibri Light" w:cs="Calibri Light"/>
                <w:sz w:val="24"/>
              </w:rPr>
            </w:pPr>
            <w:r w:rsidRPr="00FD47AC">
              <w:rPr>
                <w:rFonts w:ascii="Calibri Light" w:hAnsi="Calibri Light" w:cs="Calibri Light"/>
                <w:sz w:val="24"/>
                <w:lang w:val="id"/>
              </w:rPr>
              <w:t>U/P</w:t>
            </w:r>
            <w:r w:rsidR="00684670">
              <w:rPr>
                <w:rFonts w:ascii="Calibri Light" w:hAnsi="Calibri Light" w:cs="Calibri Light"/>
                <w:sz w:val="24"/>
              </w:rPr>
              <w:t>osm</w:t>
            </w:r>
          </w:p>
        </w:tc>
        <w:tc>
          <w:tcPr>
            <w:tcW w:w="6248" w:type="dxa"/>
            <w:vAlign w:val="center"/>
          </w:tcPr>
          <w:p w14:paraId="69CD425A" w14:textId="04A997D5" w:rsidR="00D70F28" w:rsidRPr="00FD47AC" w:rsidRDefault="00684670" w:rsidP="00684670">
            <w:pPr>
              <w:pStyle w:val="TableParagraph"/>
              <w:spacing w:line="268" w:lineRule="exact"/>
              <w:ind w:left="105"/>
              <w:rPr>
                <w:rFonts w:ascii="Calibri Light" w:hAnsi="Calibri Light" w:cs="Calibri Light"/>
                <w:sz w:val="24"/>
              </w:rPr>
            </w:pPr>
            <w:r>
              <w:rPr>
                <w:rFonts w:ascii="Calibri Light" w:hAnsi="Calibri Light" w:cs="Calibri Light"/>
                <w:sz w:val="24"/>
                <w:lang w:val="id"/>
              </w:rPr>
              <w:t>R</w:t>
            </w:r>
            <w:r w:rsidRPr="00FD47AC">
              <w:rPr>
                <w:rFonts w:ascii="Calibri Light" w:hAnsi="Calibri Light" w:cs="Calibri Light"/>
                <w:sz w:val="24"/>
                <w:lang w:val="id"/>
              </w:rPr>
              <w:t xml:space="preserve">asio </w:t>
            </w:r>
            <w:r>
              <w:rPr>
                <w:rFonts w:ascii="Calibri Light" w:hAnsi="Calibri Light" w:cs="Calibri Light"/>
                <w:sz w:val="24"/>
              </w:rPr>
              <w:t>urin</w:t>
            </w:r>
            <w:r w:rsidR="005A5385" w:rsidRPr="00FD47AC">
              <w:rPr>
                <w:rFonts w:ascii="Calibri Light" w:hAnsi="Calibri Light" w:cs="Calibri Light"/>
                <w:sz w:val="24"/>
                <w:lang w:val="id"/>
              </w:rPr>
              <w:t xml:space="preserve"> </w:t>
            </w:r>
            <w:r>
              <w:rPr>
                <w:rFonts w:ascii="Calibri Light" w:hAnsi="Calibri Light" w:cs="Calibri Light"/>
                <w:sz w:val="24"/>
              </w:rPr>
              <w:t>terhadap</w:t>
            </w:r>
            <w:r w:rsidR="005A5385" w:rsidRPr="00FD47AC">
              <w:rPr>
                <w:rFonts w:ascii="Calibri Light" w:hAnsi="Calibri Light" w:cs="Calibri Light"/>
                <w:sz w:val="24"/>
                <w:lang w:val="id"/>
              </w:rPr>
              <w:t xml:space="preserve"> osmolalitas plasma</w:t>
            </w:r>
          </w:p>
        </w:tc>
      </w:tr>
      <w:tr w:rsidR="00D70F28" w:rsidRPr="00FD47AC" w14:paraId="502BBA59" w14:textId="77777777" w:rsidTr="00684670">
        <w:trPr>
          <w:trHeight w:val="395"/>
        </w:trPr>
        <w:tc>
          <w:tcPr>
            <w:tcW w:w="2225" w:type="dxa"/>
            <w:vAlign w:val="center"/>
          </w:tcPr>
          <w:p w14:paraId="3B80CE15" w14:textId="77777777" w:rsidR="00D70F28" w:rsidRPr="00FD47AC" w:rsidRDefault="005A5385" w:rsidP="00684670">
            <w:pPr>
              <w:pStyle w:val="TableParagraph"/>
              <w:spacing w:line="268" w:lineRule="exact"/>
              <w:ind w:left="105"/>
              <w:rPr>
                <w:rFonts w:ascii="Calibri Light" w:hAnsi="Calibri Light" w:cs="Calibri Light"/>
                <w:sz w:val="24"/>
              </w:rPr>
            </w:pPr>
            <w:r w:rsidRPr="00FD47AC">
              <w:rPr>
                <w:rFonts w:ascii="Calibri Light" w:hAnsi="Calibri Light" w:cs="Calibri Light"/>
                <w:sz w:val="24"/>
                <w:lang w:val="id"/>
              </w:rPr>
              <w:t>BUN/SCr</w:t>
            </w:r>
          </w:p>
        </w:tc>
        <w:tc>
          <w:tcPr>
            <w:tcW w:w="6248" w:type="dxa"/>
            <w:vAlign w:val="center"/>
          </w:tcPr>
          <w:p w14:paraId="576EC941" w14:textId="311AC361" w:rsidR="00D70F28" w:rsidRPr="00FD47AC" w:rsidRDefault="005A5385" w:rsidP="007A1BE9">
            <w:pPr>
              <w:pStyle w:val="TableParagraph"/>
              <w:spacing w:line="268" w:lineRule="exact"/>
              <w:ind w:left="105"/>
              <w:rPr>
                <w:rFonts w:ascii="Calibri Light" w:hAnsi="Calibri Light" w:cs="Calibri Light"/>
                <w:sz w:val="24"/>
              </w:rPr>
            </w:pPr>
            <w:r w:rsidRPr="00FD47AC">
              <w:rPr>
                <w:rFonts w:ascii="Calibri Light" w:hAnsi="Calibri Light" w:cs="Calibri Light"/>
                <w:sz w:val="24"/>
                <w:lang w:val="id"/>
              </w:rPr>
              <w:t xml:space="preserve">Rasio </w:t>
            </w:r>
            <w:r w:rsidR="007A1BE9" w:rsidRPr="00FD47AC">
              <w:rPr>
                <w:rFonts w:ascii="Calibri Light" w:hAnsi="Calibri Light" w:cs="Calibri Light"/>
                <w:sz w:val="24"/>
                <w:lang w:val="id"/>
              </w:rPr>
              <w:t xml:space="preserve">nitrogen urea darah </w:t>
            </w:r>
            <w:r w:rsidR="007A1BE9">
              <w:rPr>
                <w:rFonts w:ascii="Calibri Light" w:hAnsi="Calibri Light" w:cs="Calibri Light"/>
                <w:sz w:val="24"/>
              </w:rPr>
              <w:t xml:space="preserve">terhadap serum </w:t>
            </w:r>
            <w:r w:rsidRPr="00FD47AC">
              <w:rPr>
                <w:rFonts w:ascii="Calibri Light" w:hAnsi="Calibri Light" w:cs="Calibri Light"/>
                <w:sz w:val="24"/>
                <w:lang w:val="id"/>
              </w:rPr>
              <w:t xml:space="preserve">kreatinin </w:t>
            </w:r>
          </w:p>
        </w:tc>
      </w:tr>
      <w:tr w:rsidR="00D70F28" w:rsidRPr="00FD47AC" w14:paraId="00CEEAC6" w14:textId="77777777" w:rsidTr="00684670">
        <w:trPr>
          <w:trHeight w:val="395"/>
        </w:trPr>
        <w:tc>
          <w:tcPr>
            <w:tcW w:w="2225" w:type="dxa"/>
            <w:vAlign w:val="center"/>
          </w:tcPr>
          <w:p w14:paraId="3898CC36" w14:textId="77777777" w:rsidR="00D70F28" w:rsidRPr="00FD47AC" w:rsidRDefault="005A5385" w:rsidP="00684670">
            <w:pPr>
              <w:pStyle w:val="TableParagraph"/>
              <w:spacing w:line="268" w:lineRule="exact"/>
              <w:ind w:left="105"/>
              <w:rPr>
                <w:rFonts w:ascii="Calibri Light" w:hAnsi="Calibri Light" w:cs="Calibri Light"/>
                <w:sz w:val="24"/>
              </w:rPr>
            </w:pPr>
            <w:r w:rsidRPr="00FD47AC">
              <w:rPr>
                <w:rFonts w:ascii="Calibri Light" w:hAnsi="Calibri Light" w:cs="Calibri Light"/>
                <w:sz w:val="24"/>
                <w:lang w:val="id"/>
              </w:rPr>
              <w:t>U/SCr</w:t>
            </w:r>
          </w:p>
        </w:tc>
        <w:tc>
          <w:tcPr>
            <w:tcW w:w="6248" w:type="dxa"/>
            <w:vAlign w:val="center"/>
          </w:tcPr>
          <w:p w14:paraId="58DF1253" w14:textId="7B1ED4F4" w:rsidR="00D70F28" w:rsidRPr="00FD47AC" w:rsidRDefault="00684670" w:rsidP="00684670">
            <w:pPr>
              <w:pStyle w:val="TableParagraph"/>
              <w:spacing w:line="268" w:lineRule="exact"/>
              <w:ind w:left="105"/>
              <w:rPr>
                <w:rFonts w:ascii="Calibri Light" w:hAnsi="Calibri Light" w:cs="Calibri Light"/>
                <w:sz w:val="24"/>
              </w:rPr>
            </w:pPr>
            <w:r>
              <w:rPr>
                <w:rFonts w:ascii="Calibri Light" w:hAnsi="Calibri Light" w:cs="Calibri Light"/>
                <w:sz w:val="24"/>
                <w:lang w:val="id"/>
              </w:rPr>
              <w:t>R</w:t>
            </w:r>
            <w:r w:rsidRPr="00FD47AC">
              <w:rPr>
                <w:rFonts w:ascii="Calibri Light" w:hAnsi="Calibri Light" w:cs="Calibri Light"/>
                <w:sz w:val="24"/>
                <w:lang w:val="id"/>
              </w:rPr>
              <w:t xml:space="preserve">asio </w:t>
            </w:r>
            <w:r>
              <w:rPr>
                <w:rFonts w:ascii="Calibri Light" w:hAnsi="Calibri Light" w:cs="Calibri Light"/>
                <w:sz w:val="24"/>
                <w:lang w:val="id"/>
              </w:rPr>
              <w:t xml:space="preserve">urine terhadap </w:t>
            </w:r>
            <w:r w:rsidRPr="00FD47AC">
              <w:rPr>
                <w:rFonts w:ascii="Calibri Light" w:hAnsi="Calibri Light" w:cs="Calibri Light"/>
                <w:sz w:val="24"/>
                <w:lang w:val="id"/>
              </w:rPr>
              <w:t xml:space="preserve">serum </w:t>
            </w:r>
            <w:r w:rsidR="005A5385" w:rsidRPr="00FD47AC">
              <w:rPr>
                <w:rFonts w:ascii="Calibri Light" w:hAnsi="Calibri Light" w:cs="Calibri Light"/>
                <w:sz w:val="24"/>
                <w:lang w:val="id"/>
              </w:rPr>
              <w:t xml:space="preserve">kreatinin </w:t>
            </w:r>
          </w:p>
        </w:tc>
      </w:tr>
    </w:tbl>
    <w:p w14:paraId="1D1161A2" w14:textId="77777777" w:rsidR="00D70F28" w:rsidRPr="00FD47AC" w:rsidRDefault="00D70F28">
      <w:pPr>
        <w:spacing w:line="268" w:lineRule="exact"/>
        <w:rPr>
          <w:rFonts w:ascii="Calibri Light" w:hAnsi="Calibri Light" w:cs="Calibri Light"/>
          <w:sz w:val="24"/>
        </w:rPr>
        <w:sectPr w:rsidR="00D70F28" w:rsidRPr="00FD47AC">
          <w:pgSz w:w="11910" w:h="16850"/>
          <w:pgMar w:top="1180" w:right="520" w:bottom="960" w:left="620" w:header="910" w:footer="775" w:gutter="0"/>
          <w:cols w:space="720"/>
        </w:sectPr>
      </w:pPr>
    </w:p>
    <w:p w14:paraId="3EDB4411" w14:textId="77777777" w:rsidR="00D70F28" w:rsidRPr="00FD47AC" w:rsidRDefault="00D70F28">
      <w:pPr>
        <w:pStyle w:val="BodyText"/>
        <w:spacing w:before="2"/>
        <w:rPr>
          <w:rFonts w:ascii="Calibri Light" w:hAnsi="Calibri Light" w:cs="Calibri Light"/>
          <w:sz w:val="12"/>
        </w:rPr>
      </w:pPr>
    </w:p>
    <w:p w14:paraId="7CCF18B3" w14:textId="79C92963" w:rsidR="00D70F28" w:rsidRPr="00C80A40" w:rsidRDefault="005A5385">
      <w:pPr>
        <w:pStyle w:val="Heading1"/>
        <w:rPr>
          <w:rFonts w:ascii="Calibri Light" w:hAnsi="Calibri Light" w:cs="Calibri Light"/>
        </w:rPr>
      </w:pPr>
      <w:bookmarkStart w:id="314" w:name="_Toc62638719"/>
      <w:r w:rsidRPr="00FD47AC">
        <w:rPr>
          <w:rFonts w:ascii="Calibri Light" w:hAnsi="Calibri Light" w:cs="Calibri Light"/>
          <w:lang w:val="id"/>
        </w:rPr>
        <w:t xml:space="preserve">Bab 24 </w:t>
      </w:r>
      <w:r w:rsidR="00C80A40">
        <w:rPr>
          <w:rFonts w:ascii="Calibri Light" w:hAnsi="Calibri Light" w:cs="Calibri Light"/>
        </w:rPr>
        <w:t>Perekaman</w:t>
      </w:r>
      <w:bookmarkEnd w:id="314"/>
    </w:p>
    <w:p w14:paraId="2DCF4125" w14:textId="321AAC82" w:rsidR="00D70F28" w:rsidRPr="00485884" w:rsidRDefault="00485884" w:rsidP="00485884">
      <w:pPr>
        <w:pStyle w:val="BodyText"/>
        <w:spacing w:before="172" w:line="268" w:lineRule="auto"/>
        <w:ind w:left="628" w:right="796"/>
        <w:rPr>
          <w:rFonts w:ascii="Calibri Light" w:hAnsi="Calibri Light" w:cs="Calibri Light"/>
        </w:rPr>
      </w:pPr>
      <w:r>
        <w:rPr>
          <w:rFonts w:ascii="Calibri Light" w:hAnsi="Calibri Light" w:cs="Calibri Light"/>
        </w:rPr>
        <w:t xml:space="preserve">Perekam </w:t>
      </w:r>
      <w:r>
        <w:rPr>
          <w:rFonts w:ascii="Calibri Light" w:hAnsi="Calibri Light" w:cs="Calibri Light"/>
          <w:i/>
        </w:rPr>
        <w:t>dot-matrix</w:t>
      </w:r>
      <w:r>
        <w:rPr>
          <w:rFonts w:ascii="Calibri Light" w:hAnsi="Calibri Light" w:cs="Calibri Light"/>
        </w:rPr>
        <w:t xml:space="preserve"> termal</w:t>
      </w:r>
      <w:r w:rsidR="005A5385" w:rsidRPr="00FD47AC">
        <w:rPr>
          <w:rFonts w:ascii="Calibri Light" w:hAnsi="Calibri Light" w:cs="Calibri Light"/>
          <w:lang w:val="id"/>
        </w:rPr>
        <w:t xml:space="preserve"> digunakan untuk monitor dan dapat mendukung banyak jenis rekaman dan </w:t>
      </w:r>
      <w:r>
        <w:rPr>
          <w:rFonts w:ascii="Calibri Light" w:hAnsi="Calibri Light" w:cs="Calibri Light"/>
        </w:rPr>
        <w:t>keluaran</w:t>
      </w:r>
      <w:r w:rsidR="005A5385" w:rsidRPr="00FD47AC">
        <w:rPr>
          <w:rFonts w:ascii="Calibri Light" w:hAnsi="Calibri Light" w:cs="Calibri Light"/>
          <w:lang w:val="id"/>
        </w:rPr>
        <w:t xml:space="preserve"> informasi pasien, data pengukuran, </w:t>
      </w:r>
      <w:r w:rsidR="005A5385" w:rsidRPr="00485884">
        <w:rPr>
          <w:rFonts w:ascii="Calibri Light" w:hAnsi="Calibri Light" w:cs="Calibri Light"/>
          <w:i/>
          <w:lang w:val="id"/>
        </w:rPr>
        <w:t>review</w:t>
      </w:r>
      <w:r w:rsidRPr="00485884">
        <w:rPr>
          <w:rFonts w:ascii="Calibri Light" w:hAnsi="Calibri Light" w:cs="Calibri Light"/>
          <w:lang w:val="id"/>
        </w:rPr>
        <w:t xml:space="preserve"> </w:t>
      </w:r>
      <w:r w:rsidRPr="00FD47AC">
        <w:rPr>
          <w:rFonts w:ascii="Calibri Light" w:hAnsi="Calibri Light" w:cs="Calibri Light"/>
          <w:lang w:val="id"/>
        </w:rPr>
        <w:t>data</w:t>
      </w:r>
      <w:r w:rsidR="005A5385" w:rsidRPr="00FD47AC">
        <w:rPr>
          <w:rFonts w:ascii="Calibri Light" w:hAnsi="Calibri Light" w:cs="Calibri Light"/>
          <w:lang w:val="id"/>
        </w:rPr>
        <w:t xml:space="preserve"> bentuk gelombang</w:t>
      </w:r>
      <w:r>
        <w:rPr>
          <w:rFonts w:ascii="Calibri Light" w:hAnsi="Calibri Light" w:cs="Calibri Light"/>
        </w:rPr>
        <w:t>,</w:t>
      </w:r>
      <w:r w:rsidR="005A5385" w:rsidRPr="00FD47AC">
        <w:rPr>
          <w:rFonts w:ascii="Calibri Light" w:hAnsi="Calibri Light" w:cs="Calibri Light"/>
          <w:lang w:val="id"/>
        </w:rPr>
        <w:t xml:space="preserve"> dan sebagainya.</w:t>
      </w:r>
    </w:p>
    <w:p w14:paraId="0302ECEE" w14:textId="77777777" w:rsidR="00D70F28" w:rsidRPr="00FD47AC" w:rsidRDefault="00D70F28">
      <w:pPr>
        <w:pStyle w:val="BodyText"/>
        <w:rPr>
          <w:rFonts w:ascii="Calibri Light" w:hAnsi="Calibri Light" w:cs="Calibri Light"/>
          <w:sz w:val="20"/>
        </w:rPr>
      </w:pPr>
    </w:p>
    <w:p w14:paraId="22481AB0" w14:textId="77777777" w:rsidR="00D70F28" w:rsidRPr="00FD47AC" w:rsidRDefault="00D70F28">
      <w:pPr>
        <w:pStyle w:val="BodyText"/>
        <w:rPr>
          <w:rFonts w:ascii="Calibri Light" w:hAnsi="Calibri Light" w:cs="Calibri Light"/>
          <w:sz w:val="20"/>
        </w:rPr>
      </w:pPr>
    </w:p>
    <w:p w14:paraId="43349C92" w14:textId="77777777" w:rsidR="00D70F28" w:rsidRPr="00FD47AC" w:rsidRDefault="00D70F28">
      <w:pPr>
        <w:pStyle w:val="BodyText"/>
        <w:rPr>
          <w:rFonts w:ascii="Calibri Light" w:hAnsi="Calibri Light" w:cs="Calibri Light"/>
          <w:sz w:val="20"/>
        </w:rPr>
      </w:pPr>
    </w:p>
    <w:p w14:paraId="54675438" w14:textId="77777777" w:rsidR="00D70F28" w:rsidRPr="00FD47AC" w:rsidRDefault="00D70F28">
      <w:pPr>
        <w:pStyle w:val="BodyText"/>
        <w:spacing w:before="6"/>
        <w:rPr>
          <w:rFonts w:ascii="Calibri Light" w:hAnsi="Calibri Light" w:cs="Calibri Light"/>
          <w:sz w:val="20"/>
        </w:rPr>
      </w:pPr>
    </w:p>
    <w:p w14:paraId="1B16D79D" w14:textId="77777777" w:rsidR="00D70F28" w:rsidRPr="00FD47AC" w:rsidRDefault="00F913D9">
      <w:pPr>
        <w:spacing w:line="200" w:lineRule="exact"/>
        <w:ind w:left="7913"/>
        <w:rPr>
          <w:rFonts w:ascii="Calibri Light" w:hAnsi="Calibri Light" w:cs="Calibri Light"/>
          <w:sz w:val="21"/>
        </w:rPr>
      </w:pPr>
      <w:r w:rsidRPr="00FD47AC">
        <w:rPr>
          <w:rFonts w:ascii="Calibri Light" w:hAnsi="Calibri Light" w:cs="Calibri Light"/>
          <w:noProof/>
        </w:rPr>
        <mc:AlternateContent>
          <mc:Choice Requires="wpg">
            <w:drawing>
              <wp:anchor distT="0" distB="0" distL="114300" distR="114300" simplePos="0" relativeHeight="251757056" behindDoc="0" locked="0" layoutInCell="1" allowOverlap="1" wp14:anchorId="5B0B8E05" wp14:editId="7BD21BD2">
                <wp:simplePos x="0" y="0"/>
                <wp:positionH relativeFrom="page">
                  <wp:posOffset>2385695</wp:posOffset>
                </wp:positionH>
                <wp:positionV relativeFrom="paragraph">
                  <wp:posOffset>-377825</wp:posOffset>
                </wp:positionV>
                <wp:extent cx="3006725" cy="2844800"/>
                <wp:effectExtent l="0" t="0" r="0" b="0"/>
                <wp:wrapNone/>
                <wp:docPr id="531" name="Group 1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006725" cy="2844800"/>
                          <a:chOff x="3757" y="-595"/>
                          <a:chExt cx="4735" cy="4480"/>
                        </a:xfrm>
                      </wpg:grpSpPr>
                      <pic:pic xmlns:pic="http://schemas.openxmlformats.org/drawingml/2006/picture">
                        <pic:nvPicPr>
                          <pic:cNvPr id="532" name="Picture 172"/>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4058" y="-596"/>
                            <a:ext cx="3792" cy="4480"/>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pic:spPr>
                      </pic:pic>
                      <wps:wsp>
                        <wps:cNvPr id="533" name="AutoShape 171"/>
                        <wps:cNvSpPr>
                          <a:spLocks/>
                        </wps:cNvSpPr>
                        <wps:spPr bwMode="auto">
                          <a:xfrm>
                            <a:off x="3757" y="88"/>
                            <a:ext cx="4735" cy="2155"/>
                          </a:xfrm>
                          <a:custGeom>
                            <a:avLst/>
                            <a:gdLst>
                              <a:gd name="T0" fmla="+- 0 3757 3757"/>
                              <a:gd name="T1" fmla="*/ T0 w 4735"/>
                              <a:gd name="T2" fmla="+- 0 228 89"/>
                              <a:gd name="T3" fmla="*/ 228 h 2155"/>
                              <a:gd name="T4" fmla="+- 0 4807 3757"/>
                              <a:gd name="T5" fmla="*/ T4 w 4735"/>
                              <a:gd name="T6" fmla="+- 0 228 89"/>
                              <a:gd name="T7" fmla="*/ 228 h 2155"/>
                              <a:gd name="T8" fmla="+- 0 7337 3757"/>
                              <a:gd name="T9" fmla="*/ T8 w 4735"/>
                              <a:gd name="T10" fmla="+- 0 89 89"/>
                              <a:gd name="T11" fmla="*/ 89 h 2155"/>
                              <a:gd name="T12" fmla="+- 0 8492 3757"/>
                              <a:gd name="T13" fmla="*/ T12 w 4735"/>
                              <a:gd name="T14" fmla="+- 0 89 89"/>
                              <a:gd name="T15" fmla="*/ 89 h 2155"/>
                              <a:gd name="T16" fmla="+- 0 3771 3757"/>
                              <a:gd name="T17" fmla="*/ T16 w 4735"/>
                              <a:gd name="T18" fmla="+- 0 869 89"/>
                              <a:gd name="T19" fmla="*/ 869 h 2155"/>
                              <a:gd name="T20" fmla="+- 0 4821 3757"/>
                              <a:gd name="T21" fmla="*/ T20 w 4735"/>
                              <a:gd name="T22" fmla="+- 0 869 89"/>
                              <a:gd name="T23" fmla="*/ 869 h 2155"/>
                              <a:gd name="T24" fmla="+- 0 3799 3757"/>
                              <a:gd name="T25" fmla="*/ T24 w 4735"/>
                              <a:gd name="T26" fmla="+- 0 2244 89"/>
                              <a:gd name="T27" fmla="*/ 2244 h 2155"/>
                              <a:gd name="T28" fmla="+- 0 5374 3757"/>
                              <a:gd name="T29" fmla="*/ T28 w 4735"/>
                              <a:gd name="T30" fmla="+- 0 2244 89"/>
                              <a:gd name="T31" fmla="*/ 2244 h 2155"/>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4735" h="2155">
                                <a:moveTo>
                                  <a:pt x="0" y="139"/>
                                </a:moveTo>
                                <a:lnTo>
                                  <a:pt x="1050" y="139"/>
                                </a:lnTo>
                                <a:moveTo>
                                  <a:pt x="3580" y="0"/>
                                </a:moveTo>
                                <a:lnTo>
                                  <a:pt x="4735" y="0"/>
                                </a:lnTo>
                                <a:moveTo>
                                  <a:pt x="14" y="780"/>
                                </a:moveTo>
                                <a:lnTo>
                                  <a:pt x="1064" y="780"/>
                                </a:lnTo>
                                <a:moveTo>
                                  <a:pt x="42" y="2155"/>
                                </a:moveTo>
                                <a:lnTo>
                                  <a:pt x="1617" y="2155"/>
                                </a:lnTo>
                              </a:path>
                            </a:pathLst>
                          </a:custGeom>
                          <a:noFill/>
                          <a:ln w="15875">
                            <a:solidFill>
                              <a:srgbClr val="FF00FF"/>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B546FBB" id="Group 170" o:spid="_x0000_s1026" style="position:absolute;margin-left:187.85pt;margin-top:-29.75pt;width:236.75pt;height:224pt;z-index:251757056;mso-position-horizontal-relative:page" coordorigin="3757,-595" coordsize="4735,448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">
                <v:shape id="Picture 172" o:spid="_x0000_s1027" type="#_x0000_t75" style="position:absolute;left:4058;top:-596;width:3792;height:4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">
                  <v:imagedata r:id="rId259" o:title=""/>
                </v:shape>
                <v:shape id="AutoShape 171" o:spid="_x0000_s1028" style="position:absolute;left:3757;top:88;width:4735;height:2155;visibility:visible;mso-wrap-style:square;v-text-anchor:top" coordsize="4735,2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" path="m,139r1050,m3580,l4735,m14,780r1050,m42,2155r1575,e" filled="f" strokecolor="fuchsia" strokeweight="1.25pt">
                  <v:path arrowok="t" o:connecttype="custom" o:connectlocs="0,228;1050,228;3580,89;4735,89;14,869;1064,869;42,2244;1617,2244" o:connectangles="0,0,0,0,0,0,0,0"/>
                </v:shape>
                <w10:wrap anchorx="page"/>
              </v:group>
            </w:pict>
          </mc:Fallback>
        </mc:AlternateContent>
      </w:r>
      <w:r w:rsidR="005A5385" w:rsidRPr="00FD47AC">
        <w:rPr>
          <w:rFonts w:ascii="Calibri Light" w:hAnsi="Calibri Light" w:cs="Calibri Light"/>
          <w:sz w:val="21"/>
          <w:lang w:val="id"/>
        </w:rPr>
        <w:t>2</w:t>
      </w:r>
    </w:p>
    <w:p w14:paraId="565A71C2" w14:textId="77777777" w:rsidR="00D70F28" w:rsidRPr="00FD47AC" w:rsidRDefault="005A5385">
      <w:pPr>
        <w:spacing w:line="200" w:lineRule="exact"/>
        <w:ind w:left="2812"/>
        <w:rPr>
          <w:rFonts w:ascii="Calibri Light" w:hAnsi="Calibri Light" w:cs="Calibri Light"/>
          <w:sz w:val="21"/>
        </w:rPr>
      </w:pPr>
      <w:r w:rsidRPr="00FD47AC">
        <w:rPr>
          <w:rFonts w:ascii="Calibri Light" w:hAnsi="Calibri Light" w:cs="Calibri Light"/>
          <w:sz w:val="21"/>
          <w:lang w:val="id"/>
        </w:rPr>
        <w:t>1</w:t>
      </w:r>
    </w:p>
    <w:p w14:paraId="66CB0381" w14:textId="77777777" w:rsidR="00D70F28" w:rsidRPr="00FD47AC" w:rsidRDefault="00D70F28">
      <w:pPr>
        <w:pStyle w:val="BodyText"/>
        <w:spacing w:before="10"/>
        <w:rPr>
          <w:rFonts w:ascii="Calibri Light" w:hAnsi="Calibri Light" w:cs="Calibri Light"/>
          <w:sz w:val="27"/>
        </w:rPr>
      </w:pPr>
    </w:p>
    <w:p w14:paraId="15525883" w14:textId="77777777" w:rsidR="00D70F28" w:rsidRPr="00FD47AC" w:rsidRDefault="005A5385">
      <w:pPr>
        <w:ind w:left="2812"/>
        <w:rPr>
          <w:rFonts w:ascii="Calibri Light" w:hAnsi="Calibri Light" w:cs="Calibri Light"/>
          <w:sz w:val="21"/>
        </w:rPr>
      </w:pPr>
      <w:r w:rsidRPr="00FD47AC">
        <w:rPr>
          <w:rFonts w:ascii="Calibri Light" w:hAnsi="Calibri Light" w:cs="Calibri Light"/>
          <w:sz w:val="21"/>
          <w:lang w:val="id"/>
        </w:rPr>
        <w:t>3</w:t>
      </w:r>
    </w:p>
    <w:p w14:paraId="131A5B9B" w14:textId="77777777" w:rsidR="00D70F28" w:rsidRPr="00FD47AC" w:rsidRDefault="00D70F28">
      <w:pPr>
        <w:pStyle w:val="BodyText"/>
        <w:rPr>
          <w:rFonts w:ascii="Calibri Light" w:hAnsi="Calibri Light" w:cs="Calibri Light"/>
        </w:rPr>
      </w:pPr>
    </w:p>
    <w:p w14:paraId="7538FDC1" w14:textId="77777777" w:rsidR="00D70F28" w:rsidRPr="00FD47AC" w:rsidRDefault="00D70F28">
      <w:pPr>
        <w:pStyle w:val="BodyText"/>
        <w:rPr>
          <w:rFonts w:ascii="Calibri Light" w:hAnsi="Calibri Light" w:cs="Calibri Light"/>
        </w:rPr>
      </w:pPr>
    </w:p>
    <w:p w14:paraId="266BDB03" w14:textId="77777777" w:rsidR="00D70F28" w:rsidRPr="00FD47AC" w:rsidRDefault="00D70F28">
      <w:pPr>
        <w:pStyle w:val="BodyText"/>
        <w:rPr>
          <w:rFonts w:ascii="Calibri Light" w:hAnsi="Calibri Light" w:cs="Calibri Light"/>
        </w:rPr>
      </w:pPr>
    </w:p>
    <w:p w14:paraId="12BDCC59" w14:textId="77777777" w:rsidR="00D70F28" w:rsidRPr="00FD47AC" w:rsidRDefault="00D70F28">
      <w:pPr>
        <w:pStyle w:val="BodyText"/>
        <w:spacing w:before="1"/>
        <w:rPr>
          <w:rFonts w:ascii="Calibri Light" w:hAnsi="Calibri Light" w:cs="Calibri Light"/>
          <w:sz w:val="33"/>
        </w:rPr>
      </w:pPr>
    </w:p>
    <w:p w14:paraId="16552609" w14:textId="77777777" w:rsidR="00D70F28" w:rsidRPr="00FD47AC" w:rsidRDefault="005A5385">
      <w:pPr>
        <w:ind w:left="2812"/>
        <w:rPr>
          <w:rFonts w:ascii="Calibri Light" w:hAnsi="Calibri Light" w:cs="Calibri Light"/>
          <w:sz w:val="21"/>
        </w:rPr>
      </w:pPr>
      <w:r w:rsidRPr="00FD47AC">
        <w:rPr>
          <w:rFonts w:ascii="Calibri Light" w:hAnsi="Calibri Light" w:cs="Calibri Light"/>
          <w:sz w:val="21"/>
          <w:lang w:val="id"/>
        </w:rPr>
        <w:t>4</w:t>
      </w:r>
    </w:p>
    <w:p w14:paraId="5BA0E77B" w14:textId="77777777" w:rsidR="00D70F28" w:rsidRPr="00FD47AC" w:rsidRDefault="00D70F28">
      <w:pPr>
        <w:pStyle w:val="BodyText"/>
        <w:rPr>
          <w:rFonts w:ascii="Calibri Light" w:hAnsi="Calibri Light" w:cs="Calibri Light"/>
          <w:sz w:val="20"/>
        </w:rPr>
      </w:pPr>
    </w:p>
    <w:p w14:paraId="46DD4D13" w14:textId="77777777" w:rsidR="00D70F28" w:rsidRPr="00FD47AC" w:rsidRDefault="00D70F28">
      <w:pPr>
        <w:pStyle w:val="BodyText"/>
        <w:rPr>
          <w:rFonts w:ascii="Calibri Light" w:hAnsi="Calibri Light" w:cs="Calibri Light"/>
          <w:sz w:val="20"/>
        </w:rPr>
      </w:pPr>
    </w:p>
    <w:p w14:paraId="32E2A141" w14:textId="77777777" w:rsidR="00D70F28" w:rsidRPr="00FD47AC" w:rsidRDefault="00D70F28">
      <w:pPr>
        <w:pStyle w:val="BodyText"/>
        <w:rPr>
          <w:rFonts w:ascii="Calibri Light" w:hAnsi="Calibri Light" w:cs="Calibri Light"/>
          <w:sz w:val="20"/>
        </w:rPr>
      </w:pPr>
    </w:p>
    <w:p w14:paraId="3B50FBCD" w14:textId="77777777" w:rsidR="00D70F28" w:rsidRPr="00FD47AC" w:rsidRDefault="00D70F28">
      <w:pPr>
        <w:pStyle w:val="BodyText"/>
        <w:rPr>
          <w:rFonts w:ascii="Calibri Light" w:hAnsi="Calibri Light" w:cs="Calibri Light"/>
          <w:sz w:val="20"/>
        </w:rPr>
      </w:pPr>
    </w:p>
    <w:p w14:paraId="2CD8C25D" w14:textId="77777777" w:rsidR="00D70F28" w:rsidRPr="00FD47AC" w:rsidRDefault="00D70F28">
      <w:pPr>
        <w:pStyle w:val="BodyText"/>
        <w:rPr>
          <w:rFonts w:ascii="Calibri Light" w:hAnsi="Calibri Light" w:cs="Calibri Light"/>
          <w:sz w:val="20"/>
        </w:rPr>
      </w:pPr>
    </w:p>
    <w:p w14:paraId="508BE500" w14:textId="7F1751FB" w:rsidR="00D70F28" w:rsidRPr="00FD47AC" w:rsidRDefault="00D70F28">
      <w:pPr>
        <w:pStyle w:val="BodyText"/>
        <w:rPr>
          <w:rFonts w:ascii="Calibri Light" w:hAnsi="Calibri Light" w:cs="Calibri Light"/>
          <w:sz w:val="20"/>
        </w:rPr>
      </w:pPr>
    </w:p>
    <w:p w14:paraId="21DD182E" w14:textId="77777777" w:rsidR="00D70F28" w:rsidRPr="00FD47AC" w:rsidRDefault="00F913D9">
      <w:pPr>
        <w:pStyle w:val="BodyText"/>
        <w:rPr>
          <w:rFonts w:ascii="Calibri Light" w:hAnsi="Calibri Light" w:cs="Calibri Light"/>
          <w:sz w:val="16"/>
        </w:rPr>
      </w:pPr>
      <w:r w:rsidRPr="00FD47AC" w:rsidDel="00000001">
        <w:rPr>
          <w:rFonts w:ascii="Calibri Light" w:hAnsi="Calibri Light" w:cs="Calibri Light"/>
          <w:noProof/>
        </w:rPr>
        <mc:AlternateContent>
          <mc:Choice Requires="wpg">
            <w:drawing>
              <wp:anchor distT="0" distB="0" distL="0" distR="0" simplePos="0" relativeHeight="251751936" behindDoc="1" locked="0" layoutInCell="1" allowOverlap="1" wp14:anchorId="6E6C5B62" wp14:editId="4682422C">
                <wp:simplePos x="0" y="0"/>
                <wp:positionH relativeFrom="page">
                  <wp:posOffset>1323340</wp:posOffset>
                </wp:positionH>
                <wp:positionV relativeFrom="paragraph">
                  <wp:posOffset>142240</wp:posOffset>
                </wp:positionV>
                <wp:extent cx="4916170" cy="6350"/>
                <wp:effectExtent l="0" t="0" r="0" b="0"/>
                <wp:wrapTopAndBottom/>
                <wp:docPr id="527" name="Group 1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16170" cy="6350"/>
                          <a:chOff x="2084" y="224"/>
                          <a:chExt cx="7742" cy="10"/>
                        </a:xfrm>
                      </wpg:grpSpPr>
                      <wps:wsp>
                        <wps:cNvPr id="528" name="Line 169"/>
                        <wps:cNvCnPr>
                          <a:cxnSpLocks noChangeShapeType="1"/>
                        </wps:cNvCnPr>
                        <wps:spPr bwMode="auto">
                          <a:xfrm>
                            <a:off x="2084" y="228"/>
                            <a:ext cx="1260" cy="0"/>
                          </a:xfrm>
                          <a:prstGeom prst="line">
                            <a:avLst/>
                          </a:prstGeom>
                          <a:noFill/>
                          <a:ln w="6096">
                            <a:solidFill>
                              <a:srgbClr val="0000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s:wsp>
                        <wps:cNvPr id="529" name="Rectangle 168"/>
                        <wps:cNvSpPr>
                          <a:spLocks noChangeArrowheads="1"/>
                        </wps:cNvSpPr>
                        <wps:spPr bwMode="auto">
                          <a:xfrm>
                            <a:off x="3343" y="223"/>
                            <a:ext cx="10" cy="10"/>
                          </a:xfrm>
                          <a:prstGeom prst="rect">
                            <a:avLst/>
                          </a:prstGeom>
                          <a:solidFill>
                            <a:srgbClr val="000000"/>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bodyPr rot="0" vert="horz" wrap="square" lIns="91440" tIns="45720" rIns="91440" bIns="45720" anchor="t" anchorCtr="0" upright="1">
                          <a:noAutofit/>
                        </wps:bodyPr>
                      </wps:wsp>
                      <wps:wsp>
                        <wps:cNvPr id="530" name="Line 167"/>
                        <wps:cNvCnPr>
                          <a:cxnSpLocks noChangeShapeType="1"/>
                        </wps:cNvCnPr>
                        <wps:spPr bwMode="auto">
                          <a:xfrm>
                            <a:off x="3353" y="228"/>
                            <a:ext cx="6472" cy="0"/>
                          </a:xfrm>
                          <a:prstGeom prst="line">
                            <a:avLst/>
                          </a:prstGeom>
                          <a:noFill/>
                          <a:ln w="6096">
                            <a:solidFill>
                              <a:srgbClr val="0000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2677A87B" id="Group 166" o:spid="_x0000_s1026" style="position:absolute;margin-left:104.2pt;margin-top:11.2pt;width:387.1pt;height:.5pt;z-index:-251564544;mso-wrap-distance-left:0;mso-wrap-distance-right:0;mso-position-horizontal-relative:page" coordorigin="2084,224" coordsize="774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">
                <v:line id="Line 169" o:spid="_x0000_s1027" style="position:absolute;visibility:visible;mso-wrap-style:square" from="2084,228" to="3344,2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" strokeweight=".48pt"/>
                <v:rect id="Rectangle 168" o:spid="_x0000_s1028" style="position:absolute;left:3343;top:223;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" fillcolor="black" stroked="f"/>
                <v:line id="Line 167" o:spid="_x0000_s1029" style="position:absolute;visibility:visible;mso-wrap-style:square" from="3353,228" to="9825,2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" strokeweight=".48pt"/>
                <w10:wrap type="topAndBottom" anchorx="page"/>
              </v:group>
            </w:pict>
          </mc:Fallback>
        </mc:AlternateContent>
      </w:r>
    </w:p>
    <w:p w14:paraId="39F554C2" w14:textId="77777777" w:rsidR="00D70F28" w:rsidRPr="00FD47AC" w:rsidRDefault="005A5385" w:rsidP="009555AA">
      <w:pPr>
        <w:pStyle w:val="ListParagraph"/>
        <w:numPr>
          <w:ilvl w:val="3"/>
          <w:numId w:val="51"/>
        </w:numPr>
        <w:tabs>
          <w:tab w:val="left" w:pos="2831"/>
          <w:tab w:val="left" w:pos="2832"/>
        </w:tabs>
        <w:spacing w:before="78"/>
        <w:ind w:hanging="1261"/>
        <w:rPr>
          <w:rFonts w:ascii="Calibri Light" w:hAnsi="Calibri Light" w:cs="Calibri Light"/>
          <w:sz w:val="24"/>
        </w:rPr>
      </w:pPr>
      <w:r w:rsidRPr="00FD47AC">
        <w:rPr>
          <w:rFonts w:ascii="Calibri Light" w:hAnsi="Calibri Light" w:cs="Calibri Light"/>
          <w:sz w:val="24"/>
          <w:lang w:val="id"/>
        </w:rPr>
        <w:t>Indikator perekaman</w:t>
      </w:r>
    </w:p>
    <w:p w14:paraId="13C16B39" w14:textId="77777777" w:rsidR="00D70F28" w:rsidRPr="00FD47AC" w:rsidRDefault="00F913D9">
      <w:pPr>
        <w:pStyle w:val="BodyText"/>
        <w:spacing w:before="7"/>
        <w:rPr>
          <w:rFonts w:ascii="Calibri Light" w:hAnsi="Calibri Light" w:cs="Calibri Light"/>
          <w:sz w:val="15"/>
        </w:rPr>
      </w:pPr>
      <w:r w:rsidRPr="00FD47AC" w:rsidDel="00000001">
        <w:rPr>
          <w:rFonts w:ascii="Calibri Light" w:hAnsi="Calibri Light" w:cs="Calibri Light"/>
          <w:noProof/>
        </w:rPr>
        <mc:AlternateContent>
          <mc:Choice Requires="wpg">
            <w:drawing>
              <wp:anchor distT="0" distB="0" distL="0" distR="0" simplePos="0" relativeHeight="251752960" behindDoc="1" locked="0" layoutInCell="1" allowOverlap="1" wp14:anchorId="26B8FF1F" wp14:editId="0E3167A1">
                <wp:simplePos x="0" y="0"/>
                <wp:positionH relativeFrom="page">
                  <wp:posOffset>1323340</wp:posOffset>
                </wp:positionH>
                <wp:positionV relativeFrom="paragraph">
                  <wp:posOffset>139700</wp:posOffset>
                </wp:positionV>
                <wp:extent cx="4916170" cy="6350"/>
                <wp:effectExtent l="0" t="0" r="0" b="0"/>
                <wp:wrapTopAndBottom/>
                <wp:docPr id="523" name="Group 1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16170" cy="6350"/>
                          <a:chOff x="2084" y="220"/>
                          <a:chExt cx="7742" cy="10"/>
                        </a:xfrm>
                      </wpg:grpSpPr>
                      <wps:wsp>
                        <wps:cNvPr id="524" name="Line 165"/>
                        <wps:cNvCnPr>
                          <a:cxnSpLocks noChangeShapeType="1"/>
                        </wps:cNvCnPr>
                        <wps:spPr bwMode="auto">
                          <a:xfrm>
                            <a:off x="2084" y="224"/>
                            <a:ext cx="1260" cy="0"/>
                          </a:xfrm>
                          <a:prstGeom prst="line">
                            <a:avLst/>
                          </a:prstGeom>
                          <a:noFill/>
                          <a:ln w="6096">
                            <a:solidFill>
                              <a:srgbClr val="0000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s:wsp>
                        <wps:cNvPr id="525" name="Rectangle 164"/>
                        <wps:cNvSpPr>
                          <a:spLocks noChangeArrowheads="1"/>
                        </wps:cNvSpPr>
                        <wps:spPr bwMode="auto">
                          <a:xfrm>
                            <a:off x="3343" y="219"/>
                            <a:ext cx="10" cy="10"/>
                          </a:xfrm>
                          <a:prstGeom prst="rect">
                            <a:avLst/>
                          </a:prstGeom>
                          <a:solidFill>
                            <a:srgbClr val="000000"/>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bodyPr rot="0" vert="horz" wrap="square" lIns="91440" tIns="45720" rIns="91440" bIns="45720" anchor="t" anchorCtr="0" upright="1">
                          <a:noAutofit/>
                        </wps:bodyPr>
                      </wps:wsp>
                      <wps:wsp>
                        <wps:cNvPr id="526" name="Line 163"/>
                        <wps:cNvCnPr>
                          <a:cxnSpLocks noChangeShapeType="1"/>
                        </wps:cNvCnPr>
                        <wps:spPr bwMode="auto">
                          <a:xfrm>
                            <a:off x="3353" y="224"/>
                            <a:ext cx="6472" cy="0"/>
                          </a:xfrm>
                          <a:prstGeom prst="line">
                            <a:avLst/>
                          </a:prstGeom>
                          <a:noFill/>
                          <a:ln w="6096">
                            <a:solidFill>
                              <a:srgbClr val="0000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23B9916" id="Group 162" o:spid="_x0000_s1026" style="position:absolute;margin-left:104.2pt;margin-top:11pt;width:387.1pt;height:.5pt;z-index:-251563520;mso-wrap-distance-left:0;mso-wrap-distance-right:0;mso-position-horizontal-relative:page" coordorigin="2084,220" coordsize="774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">
                <v:line id="Line 165" o:spid="_x0000_s1027" style="position:absolute;visibility:visible;mso-wrap-style:square" from="2084,224" to="3344,2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" strokeweight=".48pt"/>
                <v:rect id="Rectangle 164" o:spid="_x0000_s1028" style="position:absolute;left:3343;top:219;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" fillcolor="black" stroked="f"/>
                <v:line id="Line 163" o:spid="_x0000_s1029" style="position:absolute;visibility:visible;mso-wrap-style:square" from="3353,224" to="9825,2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" strokeweight=".48pt"/>
                <w10:wrap type="topAndBottom" anchorx="page"/>
              </v:group>
            </w:pict>
          </mc:Fallback>
        </mc:AlternateContent>
      </w:r>
    </w:p>
    <w:p w14:paraId="7E3B2DE3" w14:textId="68474F36" w:rsidR="00D70F28" w:rsidRPr="00FD47AC" w:rsidRDefault="005A5385" w:rsidP="009555AA">
      <w:pPr>
        <w:pStyle w:val="ListParagraph"/>
        <w:numPr>
          <w:ilvl w:val="3"/>
          <w:numId w:val="51"/>
        </w:numPr>
        <w:tabs>
          <w:tab w:val="left" w:pos="2831"/>
          <w:tab w:val="left" w:pos="2832"/>
        </w:tabs>
        <w:spacing w:before="78" w:line="268" w:lineRule="auto"/>
        <w:ind w:right="1667"/>
        <w:rPr>
          <w:rFonts w:ascii="Calibri Light" w:hAnsi="Calibri Light" w:cs="Calibri Light"/>
          <w:sz w:val="24"/>
        </w:rPr>
      </w:pPr>
      <w:r w:rsidRPr="00FD47AC">
        <w:rPr>
          <w:rFonts w:ascii="Calibri Light" w:hAnsi="Calibri Light" w:cs="Calibri Light"/>
          <w:sz w:val="24"/>
          <w:lang w:val="id"/>
        </w:rPr>
        <w:t xml:space="preserve">Kunci </w:t>
      </w:r>
      <w:r w:rsidR="00485884">
        <w:rPr>
          <w:rFonts w:ascii="Calibri Light" w:hAnsi="Calibri Light" w:cs="Calibri Light"/>
          <w:i/>
          <w:sz w:val="24"/>
        </w:rPr>
        <w:t>feeding</w:t>
      </w:r>
      <w:r w:rsidRPr="00FD47AC">
        <w:rPr>
          <w:rFonts w:ascii="Calibri Light" w:hAnsi="Calibri Light" w:cs="Calibri Light"/>
          <w:sz w:val="24"/>
          <w:lang w:val="id"/>
        </w:rPr>
        <w:t xml:space="preserve"> kertas: tekan tombol ini untuk mulai atau berhenti </w:t>
      </w:r>
      <w:r w:rsidR="00485884">
        <w:rPr>
          <w:rFonts w:ascii="Calibri Light" w:hAnsi="Calibri Light" w:cs="Calibri Light"/>
          <w:i/>
          <w:sz w:val="24"/>
        </w:rPr>
        <w:t>feeding</w:t>
      </w:r>
      <w:r w:rsidRPr="00FD47AC">
        <w:rPr>
          <w:rFonts w:ascii="Calibri Light" w:hAnsi="Calibri Light" w:cs="Calibri Light"/>
          <w:sz w:val="24"/>
          <w:lang w:val="id"/>
        </w:rPr>
        <w:t xml:space="preserve"> kertas rekaman tanpa </w:t>
      </w:r>
      <w:r w:rsidR="00485884">
        <w:rPr>
          <w:rFonts w:ascii="Calibri Light" w:hAnsi="Calibri Light" w:cs="Calibri Light"/>
          <w:sz w:val="24"/>
        </w:rPr>
        <w:t>merekam</w:t>
      </w:r>
      <w:r w:rsidRPr="00FD47AC">
        <w:rPr>
          <w:rFonts w:ascii="Calibri Light" w:hAnsi="Calibri Light" w:cs="Calibri Light"/>
          <w:sz w:val="24"/>
          <w:lang w:val="id"/>
        </w:rPr>
        <w:t xml:space="preserve"> apa pun di atas kertas</w:t>
      </w:r>
    </w:p>
    <w:p w14:paraId="3F5C68E8" w14:textId="77777777" w:rsidR="00D70F28" w:rsidRPr="00FD47AC" w:rsidRDefault="00F913D9">
      <w:pPr>
        <w:pStyle w:val="BodyText"/>
        <w:rPr>
          <w:rFonts w:ascii="Calibri Light" w:hAnsi="Calibri Light" w:cs="Calibri Light"/>
          <w:sz w:val="13"/>
        </w:rPr>
      </w:pPr>
      <w:r w:rsidRPr="00FD47AC" w:rsidDel="00000001">
        <w:rPr>
          <w:rFonts w:ascii="Calibri Light" w:hAnsi="Calibri Light" w:cs="Calibri Light"/>
          <w:noProof/>
        </w:rPr>
        <mc:AlternateContent>
          <mc:Choice Requires="wpg">
            <w:drawing>
              <wp:anchor distT="0" distB="0" distL="0" distR="0" simplePos="0" relativeHeight="251753984" behindDoc="1" locked="0" layoutInCell="1" allowOverlap="1" wp14:anchorId="4187A222" wp14:editId="18615692">
                <wp:simplePos x="0" y="0"/>
                <wp:positionH relativeFrom="page">
                  <wp:posOffset>1323340</wp:posOffset>
                </wp:positionH>
                <wp:positionV relativeFrom="paragraph">
                  <wp:posOffset>120015</wp:posOffset>
                </wp:positionV>
                <wp:extent cx="4916170" cy="6350"/>
                <wp:effectExtent l="0" t="0" r="0" b="0"/>
                <wp:wrapTopAndBottom/>
                <wp:docPr id="519" name="Group 1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16170" cy="6350"/>
                          <a:chOff x="2084" y="189"/>
                          <a:chExt cx="7742" cy="10"/>
                        </a:xfrm>
                      </wpg:grpSpPr>
                      <wps:wsp>
                        <wps:cNvPr id="520" name="Line 161"/>
                        <wps:cNvCnPr>
                          <a:cxnSpLocks noChangeShapeType="1"/>
                        </wps:cNvCnPr>
                        <wps:spPr bwMode="auto">
                          <a:xfrm>
                            <a:off x="2084" y="194"/>
                            <a:ext cx="1260" cy="0"/>
                          </a:xfrm>
                          <a:prstGeom prst="line">
                            <a:avLst/>
                          </a:prstGeom>
                          <a:noFill/>
                          <a:ln w="6096">
                            <a:solidFill>
                              <a:srgbClr val="0000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s:wsp>
                        <wps:cNvPr id="521" name="Rectangle 160"/>
                        <wps:cNvSpPr>
                          <a:spLocks noChangeArrowheads="1"/>
                        </wps:cNvSpPr>
                        <wps:spPr bwMode="auto">
                          <a:xfrm>
                            <a:off x="3343" y="189"/>
                            <a:ext cx="10" cy="10"/>
                          </a:xfrm>
                          <a:prstGeom prst="rect">
                            <a:avLst/>
                          </a:prstGeom>
                          <a:solidFill>
                            <a:srgbClr val="000000"/>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bodyPr rot="0" vert="horz" wrap="square" lIns="91440" tIns="45720" rIns="91440" bIns="45720" anchor="t" anchorCtr="0" upright="1">
                          <a:noAutofit/>
                        </wps:bodyPr>
                      </wps:wsp>
                      <wps:wsp>
                        <wps:cNvPr id="522" name="Line 159"/>
                        <wps:cNvCnPr>
                          <a:cxnSpLocks noChangeShapeType="1"/>
                        </wps:cNvCnPr>
                        <wps:spPr bwMode="auto">
                          <a:xfrm>
                            <a:off x="3353" y="194"/>
                            <a:ext cx="6472" cy="0"/>
                          </a:xfrm>
                          <a:prstGeom prst="line">
                            <a:avLst/>
                          </a:prstGeom>
                          <a:noFill/>
                          <a:ln w="6096">
                            <a:solidFill>
                              <a:srgbClr val="0000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BED0160" id="Group 158" o:spid="_x0000_s1026" style="position:absolute;margin-left:104.2pt;margin-top:9.45pt;width:387.1pt;height:.5pt;z-index:-251562496;mso-wrap-distance-left:0;mso-wrap-distance-right:0;mso-position-horizontal-relative:page" coordorigin="2084,189" coordsize="774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">
                <v:line id="Line 161" o:spid="_x0000_s1027" style="position:absolute;visibility:visible;mso-wrap-style:square" from="2084,194" to="3344,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" strokeweight=".48pt"/>
                <v:rect id="Rectangle 160" o:spid="_x0000_s1028" style="position:absolute;left:3343;top:189;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" fillcolor="black" stroked="f"/>
                <v:line id="Line 159" o:spid="_x0000_s1029" style="position:absolute;visibility:visible;mso-wrap-style:square" from="3353,194" to="9825,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" strokeweight=".48pt"/>
                <w10:wrap type="topAndBottom" anchorx="page"/>
              </v:group>
            </w:pict>
          </mc:Fallback>
        </mc:AlternateContent>
      </w:r>
    </w:p>
    <w:p w14:paraId="57316778" w14:textId="77F7B520" w:rsidR="00D70F28" w:rsidRPr="00FD47AC" w:rsidRDefault="00485884" w:rsidP="009555AA">
      <w:pPr>
        <w:pStyle w:val="ListParagraph"/>
        <w:numPr>
          <w:ilvl w:val="3"/>
          <w:numId w:val="51"/>
        </w:numPr>
        <w:tabs>
          <w:tab w:val="left" w:pos="2831"/>
          <w:tab w:val="left" w:pos="2832"/>
        </w:tabs>
        <w:spacing w:before="75"/>
        <w:ind w:hanging="1261"/>
        <w:rPr>
          <w:rFonts w:ascii="Calibri Light" w:hAnsi="Calibri Light" w:cs="Calibri Light"/>
          <w:sz w:val="24"/>
        </w:rPr>
      </w:pPr>
      <w:r>
        <w:rPr>
          <w:rFonts w:ascii="Calibri Light" w:hAnsi="Calibri Light" w:cs="Calibri Light"/>
          <w:sz w:val="24"/>
        </w:rPr>
        <w:t>Keluaran kertas</w:t>
      </w:r>
    </w:p>
    <w:p w14:paraId="1D5B429C" w14:textId="77777777" w:rsidR="00D70F28" w:rsidRPr="00FD47AC" w:rsidRDefault="00F913D9">
      <w:pPr>
        <w:pStyle w:val="BodyText"/>
        <w:spacing w:before="10"/>
        <w:rPr>
          <w:rFonts w:ascii="Calibri Light" w:hAnsi="Calibri Light" w:cs="Calibri Light"/>
          <w:sz w:val="15"/>
        </w:rPr>
      </w:pPr>
      <w:r w:rsidRPr="00FD47AC" w:rsidDel="00000001">
        <w:rPr>
          <w:rFonts w:ascii="Calibri Light" w:hAnsi="Calibri Light" w:cs="Calibri Light"/>
          <w:noProof/>
        </w:rPr>
        <mc:AlternateContent>
          <mc:Choice Requires="wpg">
            <w:drawing>
              <wp:anchor distT="0" distB="0" distL="0" distR="0" simplePos="0" relativeHeight="251755008" behindDoc="1" locked="0" layoutInCell="1" allowOverlap="1" wp14:anchorId="0CE57943" wp14:editId="6942D2AA">
                <wp:simplePos x="0" y="0"/>
                <wp:positionH relativeFrom="page">
                  <wp:posOffset>1323340</wp:posOffset>
                </wp:positionH>
                <wp:positionV relativeFrom="paragraph">
                  <wp:posOffset>140970</wp:posOffset>
                </wp:positionV>
                <wp:extent cx="4916170" cy="6350"/>
                <wp:effectExtent l="0" t="0" r="0" b="0"/>
                <wp:wrapTopAndBottom/>
                <wp:docPr id="515" name="Group 1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16170" cy="6350"/>
                          <a:chOff x="2084" y="222"/>
                          <a:chExt cx="7742" cy="10"/>
                        </a:xfrm>
                      </wpg:grpSpPr>
                      <wps:wsp>
                        <wps:cNvPr id="516" name="Line 157"/>
                        <wps:cNvCnPr>
                          <a:cxnSpLocks noChangeShapeType="1"/>
                        </wps:cNvCnPr>
                        <wps:spPr bwMode="auto">
                          <a:xfrm>
                            <a:off x="2084" y="227"/>
                            <a:ext cx="1260" cy="0"/>
                          </a:xfrm>
                          <a:prstGeom prst="line">
                            <a:avLst/>
                          </a:prstGeom>
                          <a:noFill/>
                          <a:ln w="6097">
                            <a:solidFill>
                              <a:srgbClr val="0000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s:wsp>
                        <wps:cNvPr id="517" name="Rectangle 156"/>
                        <wps:cNvSpPr>
                          <a:spLocks noChangeArrowheads="1"/>
                        </wps:cNvSpPr>
                        <wps:spPr bwMode="auto">
                          <a:xfrm>
                            <a:off x="3343" y="222"/>
                            <a:ext cx="10" cy="10"/>
                          </a:xfrm>
                          <a:prstGeom prst="rect">
                            <a:avLst/>
                          </a:prstGeom>
                          <a:solidFill>
                            <a:srgbClr val="000000"/>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bodyPr rot="0" vert="horz" wrap="square" lIns="91440" tIns="45720" rIns="91440" bIns="45720" anchor="t" anchorCtr="0" upright="1">
                          <a:noAutofit/>
                        </wps:bodyPr>
                      </wps:wsp>
                      <wps:wsp>
                        <wps:cNvPr id="518" name="Line 155"/>
                        <wps:cNvCnPr>
                          <a:cxnSpLocks noChangeShapeType="1"/>
                        </wps:cNvCnPr>
                        <wps:spPr bwMode="auto">
                          <a:xfrm>
                            <a:off x="3353" y="227"/>
                            <a:ext cx="6472" cy="0"/>
                          </a:xfrm>
                          <a:prstGeom prst="line">
                            <a:avLst/>
                          </a:prstGeom>
                          <a:noFill/>
                          <a:ln w="6097">
                            <a:solidFill>
                              <a:srgbClr val="0000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6581C432" id="Group 154" o:spid="_x0000_s1026" style="position:absolute;margin-left:104.2pt;margin-top:11.1pt;width:387.1pt;height:.5pt;z-index:-251561472;mso-wrap-distance-left:0;mso-wrap-distance-right:0;mso-position-horizontal-relative:page" coordorigin="2084,222" coordsize="774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">
                <v:line id="Line 157" o:spid="_x0000_s1027" style="position:absolute;visibility:visible;mso-wrap-style:square" from="2084,227" to="3344,2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" strokeweight=".16936mm"/>
                <v:rect id="Rectangle 156" o:spid="_x0000_s1028" style="position:absolute;left:3343;top:222;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" fillcolor="black" stroked="f"/>
                <v:line id="Line 155" o:spid="_x0000_s1029" style="position:absolute;visibility:visible;mso-wrap-style:square" from="3353,227" to="9825,2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" strokeweight=".16936mm"/>
                <w10:wrap type="topAndBottom" anchorx="page"/>
              </v:group>
            </w:pict>
          </mc:Fallback>
        </mc:AlternateContent>
      </w:r>
    </w:p>
    <w:p w14:paraId="5117103F" w14:textId="77777777" w:rsidR="00D70F28" w:rsidRPr="00FD47AC" w:rsidRDefault="005A5385" w:rsidP="009555AA">
      <w:pPr>
        <w:pStyle w:val="ListParagraph"/>
        <w:numPr>
          <w:ilvl w:val="3"/>
          <w:numId w:val="51"/>
        </w:numPr>
        <w:tabs>
          <w:tab w:val="left" w:pos="2831"/>
          <w:tab w:val="left" w:pos="2832"/>
        </w:tabs>
        <w:spacing w:before="75"/>
        <w:ind w:hanging="1261"/>
        <w:rPr>
          <w:rFonts w:ascii="Calibri Light" w:hAnsi="Calibri Light" w:cs="Calibri Light"/>
          <w:sz w:val="24"/>
        </w:rPr>
      </w:pPr>
      <w:r w:rsidRPr="00FD47AC">
        <w:rPr>
          <w:rFonts w:ascii="Calibri Light" w:hAnsi="Calibri Light" w:cs="Calibri Light"/>
          <w:sz w:val="24"/>
          <w:lang w:val="id"/>
        </w:rPr>
        <w:t>Pintu perekam</w:t>
      </w:r>
    </w:p>
    <w:p w14:paraId="7CD715DA" w14:textId="77777777" w:rsidR="00D70F28" w:rsidRPr="00FD47AC" w:rsidRDefault="00F913D9" w:rsidP="00BD53EC">
      <w:pPr>
        <w:pStyle w:val="BodyText"/>
        <w:spacing w:before="10"/>
        <w:rPr>
          <w:rFonts w:ascii="Calibri Light" w:hAnsi="Calibri Light" w:cs="Calibri Light"/>
          <w:sz w:val="15"/>
        </w:rPr>
      </w:pPr>
      <w:r w:rsidRPr="00FD47AC" w:rsidDel="00000001">
        <w:rPr>
          <w:rFonts w:ascii="Calibri Light" w:hAnsi="Calibri Light" w:cs="Calibri Light"/>
          <w:noProof/>
        </w:rPr>
        <mc:AlternateContent>
          <mc:Choice Requires="wpg">
            <w:drawing>
              <wp:anchor distT="0" distB="0" distL="0" distR="0" simplePos="0" relativeHeight="251756032" behindDoc="1" locked="0" layoutInCell="1" allowOverlap="1" wp14:anchorId="266D9189" wp14:editId="4398A35E">
                <wp:simplePos x="0" y="0"/>
                <wp:positionH relativeFrom="page">
                  <wp:posOffset>1313815</wp:posOffset>
                </wp:positionH>
                <wp:positionV relativeFrom="paragraph">
                  <wp:posOffset>140970</wp:posOffset>
                </wp:positionV>
                <wp:extent cx="4925060" cy="6350"/>
                <wp:effectExtent l="0" t="0" r="0" b="0"/>
                <wp:wrapTopAndBottom/>
                <wp:docPr id="511" name="Group 1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25060" cy="6350"/>
                          <a:chOff x="2069" y="222"/>
                          <a:chExt cx="7756" cy="10"/>
                        </a:xfrm>
                      </wpg:grpSpPr>
                      <wps:wsp>
                        <wps:cNvPr id="512" name="Line 153"/>
                        <wps:cNvCnPr>
                          <a:cxnSpLocks noChangeShapeType="1"/>
                        </wps:cNvCnPr>
                        <wps:spPr bwMode="auto">
                          <a:xfrm>
                            <a:off x="2069" y="227"/>
                            <a:ext cx="1275" cy="0"/>
                          </a:xfrm>
                          <a:prstGeom prst="line">
                            <a:avLst/>
                          </a:prstGeom>
                          <a:noFill/>
                          <a:ln w="6096">
                            <a:solidFill>
                              <a:srgbClr val="0000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s:wsp>
                        <wps:cNvPr id="513" name="Rectangle 152"/>
                        <wps:cNvSpPr>
                          <a:spLocks noChangeArrowheads="1"/>
                        </wps:cNvSpPr>
                        <wps:spPr bwMode="auto">
                          <a:xfrm>
                            <a:off x="3329" y="222"/>
                            <a:ext cx="10" cy="10"/>
                          </a:xfrm>
                          <a:prstGeom prst="rect">
                            <a:avLst/>
                          </a:prstGeom>
                          <a:solidFill>
                            <a:srgbClr val="000000"/>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bodyPr rot="0" vert="horz" wrap="square" lIns="91440" tIns="45720" rIns="91440" bIns="45720" anchor="t" anchorCtr="0" upright="1">
                          <a:noAutofit/>
                        </wps:bodyPr>
                      </wps:wsp>
                      <wps:wsp>
                        <wps:cNvPr id="514" name="Line 151"/>
                        <wps:cNvCnPr>
                          <a:cxnSpLocks noChangeShapeType="1"/>
                        </wps:cNvCnPr>
                        <wps:spPr bwMode="auto">
                          <a:xfrm>
                            <a:off x="3339" y="227"/>
                            <a:ext cx="6486" cy="0"/>
                          </a:xfrm>
                          <a:prstGeom prst="line">
                            <a:avLst/>
                          </a:prstGeom>
                          <a:noFill/>
                          <a:ln w="6096">
                            <a:solidFill>
                              <a:srgbClr val="0000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B1C0098" id="Group 150" o:spid="_x0000_s1026" style="position:absolute;margin-left:103.45pt;margin-top:11.1pt;width:387.8pt;height:.5pt;z-index:-251560448;mso-wrap-distance-left:0;mso-wrap-distance-right:0;mso-position-horizontal-relative:page" coordorigin="2069,222" coordsize="7756,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">
                <v:line id="Line 153" o:spid="_x0000_s1027" style="position:absolute;visibility:visible;mso-wrap-style:square" from="2069,227" to="3344,2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" strokeweight=".48pt"/>
                <v:rect id="Rectangle 152" o:spid="_x0000_s1028" style="position:absolute;left:3329;top:222;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" fillcolor="black" stroked="f"/>
                <v:line id="Line 151" o:spid="_x0000_s1029" style="position:absolute;visibility:visible;mso-wrap-style:square" from="3339,227" to="9825,2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" strokeweight=".48pt"/>
                <w10:wrap type="topAndBottom" anchorx="page"/>
              </v:group>
            </w:pict>
          </mc:Fallback>
        </mc:AlternateContent>
      </w:r>
    </w:p>
    <w:p w14:paraId="626E4BA6" w14:textId="336B7DEB" w:rsidR="00D70F28" w:rsidRPr="00FD47AC" w:rsidRDefault="005A5385" w:rsidP="00F22E05">
      <w:pPr>
        <w:pStyle w:val="Heading2"/>
        <w:numPr>
          <w:ilvl w:val="1"/>
          <w:numId w:val="44"/>
        </w:numPr>
      </w:pPr>
      <w:bookmarkStart w:id="315" w:name="_Toc62638720"/>
      <w:r w:rsidRPr="00FD47AC">
        <w:rPr>
          <w:lang w:val="id"/>
        </w:rPr>
        <w:t>Kin</w:t>
      </w:r>
      <w:r w:rsidR="00485884">
        <w:rPr>
          <w:lang w:val="id"/>
        </w:rPr>
        <w:t>erja P</w:t>
      </w:r>
      <w:r w:rsidRPr="00FD47AC">
        <w:rPr>
          <w:lang w:val="id"/>
        </w:rPr>
        <w:t>erekam</w:t>
      </w:r>
      <w:bookmarkEnd w:id="315"/>
    </w:p>
    <w:p w14:paraId="3C58F818" w14:textId="1912DD5E" w:rsidR="00D70F28" w:rsidRPr="00FD47AC" w:rsidRDefault="005A5385" w:rsidP="009555AA">
      <w:pPr>
        <w:pStyle w:val="ListParagraph"/>
        <w:numPr>
          <w:ilvl w:val="0"/>
          <w:numId w:val="57"/>
        </w:numPr>
        <w:tabs>
          <w:tab w:val="left" w:pos="1048"/>
          <w:tab w:val="left" w:pos="1049"/>
        </w:tabs>
        <w:spacing w:before="164"/>
        <w:ind w:left="1048" w:hanging="421"/>
        <w:rPr>
          <w:rFonts w:ascii="Calibri Light" w:hAnsi="Calibri Light" w:cs="Calibri Light"/>
          <w:sz w:val="24"/>
        </w:rPr>
      </w:pPr>
      <w:r w:rsidRPr="00FD47AC">
        <w:rPr>
          <w:rFonts w:ascii="Calibri Light" w:hAnsi="Calibri Light" w:cs="Calibri Light"/>
          <w:sz w:val="24"/>
          <w:lang w:val="id"/>
        </w:rPr>
        <w:t>Data bentuk gelom</w:t>
      </w:r>
      <w:r w:rsidR="00485884">
        <w:rPr>
          <w:rFonts w:ascii="Calibri Light" w:hAnsi="Calibri Light" w:cs="Calibri Light"/>
          <w:sz w:val="24"/>
          <w:lang w:val="id"/>
        </w:rPr>
        <w:t>bang dicetak pada laju 12,5 mm/detik</w:t>
      </w:r>
      <w:r w:rsidRPr="00FD47AC">
        <w:rPr>
          <w:rFonts w:ascii="Calibri Light" w:hAnsi="Calibri Light" w:cs="Calibri Light"/>
          <w:sz w:val="24"/>
          <w:lang w:val="id"/>
        </w:rPr>
        <w:t>, 25 mm/</w:t>
      </w:r>
      <w:r w:rsidR="00485884">
        <w:rPr>
          <w:rFonts w:ascii="Calibri Light" w:hAnsi="Calibri Light" w:cs="Calibri Light"/>
          <w:sz w:val="24"/>
          <w:lang w:val="id"/>
        </w:rPr>
        <w:t>detik</w:t>
      </w:r>
      <w:r w:rsidR="00485884" w:rsidRPr="00FD47AC">
        <w:rPr>
          <w:rFonts w:ascii="Calibri Light" w:hAnsi="Calibri Light" w:cs="Calibri Light"/>
          <w:sz w:val="24"/>
          <w:lang w:val="id"/>
        </w:rPr>
        <w:t xml:space="preserve"> </w:t>
      </w:r>
      <w:r w:rsidRPr="00FD47AC">
        <w:rPr>
          <w:rFonts w:ascii="Calibri Light" w:hAnsi="Calibri Light" w:cs="Calibri Light"/>
          <w:sz w:val="24"/>
          <w:lang w:val="id"/>
        </w:rPr>
        <w:t>atau 50 mm/</w:t>
      </w:r>
      <w:r w:rsidR="00485884">
        <w:rPr>
          <w:rFonts w:ascii="Calibri Light" w:hAnsi="Calibri Light" w:cs="Calibri Light"/>
          <w:sz w:val="24"/>
          <w:lang w:val="id"/>
        </w:rPr>
        <w:t>detik</w:t>
      </w:r>
      <w:r w:rsidRPr="00FD47AC">
        <w:rPr>
          <w:rFonts w:ascii="Calibri Light" w:hAnsi="Calibri Light" w:cs="Calibri Light"/>
          <w:sz w:val="24"/>
          <w:lang w:val="id"/>
        </w:rPr>
        <w:t>.</w:t>
      </w:r>
    </w:p>
    <w:p w14:paraId="3C3293ED" w14:textId="6126B31B" w:rsidR="00D70F28" w:rsidRPr="00FD47AC" w:rsidRDefault="000C36AC" w:rsidP="009555AA">
      <w:pPr>
        <w:pStyle w:val="ListParagraph"/>
        <w:numPr>
          <w:ilvl w:val="0"/>
          <w:numId w:val="57"/>
        </w:numPr>
        <w:tabs>
          <w:tab w:val="left" w:pos="1048"/>
          <w:tab w:val="left" w:pos="1049"/>
        </w:tabs>
        <w:ind w:left="1048" w:hanging="421"/>
        <w:rPr>
          <w:rFonts w:ascii="Calibri Light" w:hAnsi="Calibri Light" w:cs="Calibri Light"/>
          <w:sz w:val="24"/>
        </w:rPr>
      </w:pPr>
      <w:r>
        <w:rPr>
          <w:rFonts w:ascii="Calibri Light" w:hAnsi="Calibri Light" w:cs="Calibri Light"/>
          <w:sz w:val="24"/>
        </w:rPr>
        <w:t>Lebar kertas</w:t>
      </w:r>
      <w:r w:rsidR="005A5385" w:rsidRPr="00FD47AC">
        <w:rPr>
          <w:rFonts w:ascii="Calibri Light" w:hAnsi="Calibri Light" w:cs="Calibri Light"/>
          <w:sz w:val="24"/>
          <w:lang w:val="id"/>
        </w:rPr>
        <w:t xml:space="preserve"> cetakan 48mm.</w:t>
      </w:r>
    </w:p>
    <w:p w14:paraId="7B61B174" w14:textId="701C149C" w:rsidR="00D70F28" w:rsidRPr="00FD47AC" w:rsidRDefault="000C36AC" w:rsidP="009555AA">
      <w:pPr>
        <w:pStyle w:val="ListParagraph"/>
        <w:numPr>
          <w:ilvl w:val="0"/>
          <w:numId w:val="57"/>
        </w:numPr>
        <w:tabs>
          <w:tab w:val="left" w:pos="1048"/>
          <w:tab w:val="left" w:pos="1049"/>
        </w:tabs>
        <w:ind w:left="1048" w:hanging="421"/>
        <w:rPr>
          <w:rFonts w:ascii="Calibri Light" w:hAnsi="Calibri Light" w:cs="Calibri Light"/>
          <w:sz w:val="24"/>
        </w:rPr>
      </w:pPr>
      <w:r>
        <w:rPr>
          <w:rFonts w:ascii="Calibri Light" w:hAnsi="Calibri Light" w:cs="Calibri Light"/>
          <w:sz w:val="24"/>
        </w:rPr>
        <w:t>D</w:t>
      </w:r>
      <w:r w:rsidR="005A5385" w:rsidRPr="00FD47AC">
        <w:rPr>
          <w:rFonts w:ascii="Calibri Light" w:hAnsi="Calibri Light" w:cs="Calibri Light"/>
          <w:sz w:val="24"/>
          <w:lang w:val="id"/>
        </w:rPr>
        <w:t>apat merekam hingga tiga gelombang.</w:t>
      </w:r>
    </w:p>
    <w:p w14:paraId="6DE19E7B" w14:textId="50B7176F" w:rsidR="00D70F28" w:rsidRPr="00FD47AC" w:rsidRDefault="005A5385" w:rsidP="009555AA">
      <w:pPr>
        <w:pStyle w:val="ListParagraph"/>
        <w:numPr>
          <w:ilvl w:val="0"/>
          <w:numId w:val="57"/>
        </w:numPr>
        <w:tabs>
          <w:tab w:val="left" w:pos="1048"/>
          <w:tab w:val="left" w:pos="1049"/>
        </w:tabs>
        <w:ind w:left="1048" w:hanging="421"/>
        <w:rPr>
          <w:rFonts w:ascii="Calibri Light" w:hAnsi="Calibri Light" w:cs="Calibri Light"/>
          <w:sz w:val="24"/>
        </w:rPr>
      </w:pPr>
      <w:r w:rsidRPr="00FD47AC">
        <w:rPr>
          <w:rFonts w:ascii="Calibri Light" w:hAnsi="Calibri Light" w:cs="Calibri Light"/>
          <w:sz w:val="24"/>
          <w:lang w:val="id"/>
        </w:rPr>
        <w:t xml:space="preserve">Waktu perekaman dan bentuk gelombang </w:t>
      </w:r>
      <w:r w:rsidR="0030615E">
        <w:rPr>
          <w:rFonts w:ascii="Calibri Light" w:hAnsi="Calibri Light" w:cs="Calibri Light"/>
          <w:i/>
          <w:sz w:val="24"/>
        </w:rPr>
        <w:t>real-time</w:t>
      </w:r>
      <w:r w:rsidRPr="00FD47AC">
        <w:rPr>
          <w:rFonts w:ascii="Calibri Light" w:hAnsi="Calibri Light" w:cs="Calibri Light"/>
          <w:sz w:val="24"/>
          <w:lang w:val="id"/>
        </w:rPr>
        <w:t xml:space="preserve"> yang dapat dipilih pengguna.</w:t>
      </w:r>
    </w:p>
    <w:p w14:paraId="0389D1E5" w14:textId="39FA9C7B" w:rsidR="00D70F28" w:rsidRPr="00FD47AC" w:rsidRDefault="005A5385" w:rsidP="009555AA">
      <w:pPr>
        <w:pStyle w:val="ListParagraph"/>
        <w:numPr>
          <w:ilvl w:val="0"/>
          <w:numId w:val="57"/>
        </w:numPr>
        <w:tabs>
          <w:tab w:val="left" w:pos="1048"/>
          <w:tab w:val="left" w:pos="1049"/>
        </w:tabs>
        <w:spacing w:before="154" w:line="271" w:lineRule="auto"/>
        <w:ind w:left="1048" w:right="729" w:hanging="421"/>
        <w:rPr>
          <w:rFonts w:ascii="Calibri Light" w:hAnsi="Calibri Light" w:cs="Calibri Light"/>
          <w:sz w:val="24"/>
        </w:rPr>
      </w:pPr>
      <w:r w:rsidRPr="00FD47AC">
        <w:rPr>
          <w:rFonts w:ascii="Calibri Light" w:hAnsi="Calibri Light" w:cs="Calibri Light"/>
          <w:sz w:val="24"/>
          <w:lang w:val="id"/>
        </w:rPr>
        <w:t>Interval perekaman otomatis ditetapkan oleh pengguna, dan bentuk gelombang</w:t>
      </w:r>
      <w:r w:rsidR="0030615E">
        <w:rPr>
          <w:rFonts w:ascii="Calibri Light" w:hAnsi="Calibri Light" w:cs="Calibri Light"/>
          <w:sz w:val="24"/>
        </w:rPr>
        <w:t xml:space="preserve"> direkam</w:t>
      </w:r>
      <w:r w:rsidRPr="00FD47AC">
        <w:rPr>
          <w:rFonts w:ascii="Calibri Light" w:hAnsi="Calibri Light" w:cs="Calibri Light"/>
          <w:sz w:val="24"/>
          <w:lang w:val="id"/>
        </w:rPr>
        <w:t xml:space="preserve"> sesuai dengan perekaman </w:t>
      </w:r>
      <w:r w:rsidR="0030615E">
        <w:rPr>
          <w:rFonts w:ascii="Calibri Light" w:hAnsi="Calibri Light" w:cs="Calibri Light"/>
          <w:i/>
          <w:sz w:val="24"/>
        </w:rPr>
        <w:t>real-time</w:t>
      </w:r>
      <w:r w:rsidRPr="00FD47AC">
        <w:rPr>
          <w:rFonts w:ascii="Calibri Light" w:hAnsi="Calibri Light" w:cs="Calibri Light"/>
          <w:sz w:val="24"/>
          <w:lang w:val="id"/>
        </w:rPr>
        <w:t>.</w:t>
      </w:r>
    </w:p>
    <w:p w14:paraId="5945DF62" w14:textId="77777777" w:rsidR="00D70F28" w:rsidRPr="00FD47AC" w:rsidRDefault="005A5385">
      <w:pPr>
        <w:pStyle w:val="Heading8"/>
        <w:spacing w:before="124"/>
        <w:rPr>
          <w:rFonts w:ascii="Calibri Light" w:hAnsi="Calibri Light" w:cs="Calibri Light"/>
        </w:rPr>
      </w:pPr>
      <w:r w:rsidRPr="00FD47AC">
        <w:rPr>
          <w:rFonts w:ascii="Calibri Light" w:hAnsi="Calibri Light" w:cs="Calibri Light"/>
          <w:lang w:val="id"/>
        </w:rPr>
        <w:t>Catatan:</w:t>
      </w:r>
    </w:p>
    <w:p w14:paraId="68979E59" w14:textId="2BF9A7C4" w:rsidR="00D70F28" w:rsidRPr="00FD47AC" w:rsidRDefault="005A5385">
      <w:pPr>
        <w:pStyle w:val="BodyText"/>
        <w:spacing w:before="156" w:line="271" w:lineRule="auto"/>
        <w:ind w:left="628" w:right="636"/>
        <w:rPr>
          <w:rFonts w:ascii="Calibri Light" w:hAnsi="Calibri Light" w:cs="Calibri Light"/>
        </w:rPr>
      </w:pPr>
      <w:r w:rsidRPr="00FD47AC">
        <w:rPr>
          <w:rFonts w:ascii="Calibri Light" w:hAnsi="Calibri Light" w:cs="Calibri Light"/>
          <w:lang w:val="id"/>
        </w:rPr>
        <w:t xml:space="preserve">Disarankan bahwa pengguna tidak menggunakan perekam ketika baterai </w:t>
      </w:r>
      <w:r w:rsidR="0030615E">
        <w:rPr>
          <w:rFonts w:ascii="Calibri Light" w:hAnsi="Calibri Light" w:cs="Calibri Light"/>
        </w:rPr>
        <w:t>lemah</w:t>
      </w:r>
      <w:r w:rsidRPr="00FD47AC">
        <w:rPr>
          <w:rFonts w:ascii="Calibri Light" w:hAnsi="Calibri Light" w:cs="Calibri Light"/>
          <w:lang w:val="id"/>
        </w:rPr>
        <w:t xml:space="preserve">, atau monitor dapat </w:t>
      </w:r>
      <w:r w:rsidR="0030615E">
        <w:rPr>
          <w:rFonts w:ascii="Calibri Light" w:hAnsi="Calibri Light" w:cs="Calibri Light"/>
        </w:rPr>
        <w:t>mati mendadak</w:t>
      </w:r>
      <w:r w:rsidRPr="00FD47AC">
        <w:rPr>
          <w:rFonts w:ascii="Calibri Light" w:hAnsi="Calibri Light" w:cs="Calibri Light"/>
          <w:lang w:val="id"/>
        </w:rPr>
        <w:t xml:space="preserve"> secara otomatis.</w:t>
      </w:r>
    </w:p>
    <w:p w14:paraId="1BA29DD1" w14:textId="77777777" w:rsidR="00D70F28" w:rsidRPr="00FD47AC" w:rsidRDefault="00D70F28">
      <w:pPr>
        <w:spacing w:line="271" w:lineRule="auto"/>
        <w:rPr>
          <w:rFonts w:ascii="Calibri Light" w:hAnsi="Calibri Light" w:cs="Calibri Light"/>
        </w:rPr>
        <w:sectPr w:rsidR="00D70F28" w:rsidRPr="00FD47AC">
          <w:headerReference w:type="default" r:id="rId260"/>
          <w:footerReference w:type="default" r:id="rId261"/>
          <w:pgSz w:w="11910" w:h="16850"/>
          <w:pgMar w:top="1180" w:right="520" w:bottom="960" w:left="620" w:header="910" w:footer="775" w:gutter="0"/>
          <w:pgNumType w:start="189"/>
          <w:cols w:space="720"/>
        </w:sectPr>
      </w:pPr>
    </w:p>
    <w:p w14:paraId="488D1A77" w14:textId="77777777" w:rsidR="00D70F28" w:rsidRPr="00FD47AC" w:rsidRDefault="00D70F28">
      <w:pPr>
        <w:pStyle w:val="BodyText"/>
        <w:spacing w:before="3"/>
        <w:rPr>
          <w:rFonts w:ascii="Calibri Light" w:hAnsi="Calibri Light" w:cs="Calibri Light"/>
          <w:sz w:val="12"/>
        </w:rPr>
      </w:pPr>
    </w:p>
    <w:p w14:paraId="683D2244" w14:textId="516725C9" w:rsidR="00D70F28" w:rsidRPr="00FD47AC" w:rsidRDefault="005A5385" w:rsidP="00F22E05">
      <w:pPr>
        <w:pStyle w:val="Heading2"/>
        <w:numPr>
          <w:ilvl w:val="1"/>
          <w:numId w:val="44"/>
        </w:numPr>
      </w:pPr>
      <w:bookmarkStart w:id="316" w:name="_Toc62638721"/>
      <w:r w:rsidRPr="00FD47AC">
        <w:rPr>
          <w:lang w:val="id"/>
        </w:rPr>
        <w:t>Memulai</w:t>
      </w:r>
      <w:r w:rsidR="0030615E">
        <w:rPr>
          <w:lang w:val="id"/>
        </w:rPr>
        <w:t xml:space="preserve"> dan </w:t>
      </w:r>
      <w:r w:rsidR="0030615E">
        <w:t>M</w:t>
      </w:r>
      <w:r w:rsidR="0030615E">
        <w:rPr>
          <w:lang w:val="id"/>
        </w:rPr>
        <w:t>enghentikan P</w:t>
      </w:r>
      <w:r w:rsidRPr="00FD47AC">
        <w:rPr>
          <w:lang w:val="id"/>
        </w:rPr>
        <w:t>erekaman</w:t>
      </w:r>
      <w:bookmarkEnd w:id="316"/>
    </w:p>
    <w:p w14:paraId="0C587F25" w14:textId="5EA6FD3A" w:rsidR="00D70F28" w:rsidRPr="00FD47AC" w:rsidRDefault="005A5385">
      <w:pPr>
        <w:pStyle w:val="BodyText"/>
        <w:spacing w:before="164" w:line="271" w:lineRule="auto"/>
        <w:ind w:left="628" w:right="796"/>
        <w:rPr>
          <w:rFonts w:ascii="Calibri Light" w:hAnsi="Calibri Light" w:cs="Calibri Light"/>
        </w:rPr>
      </w:pPr>
      <w:r w:rsidRPr="00FD47AC">
        <w:rPr>
          <w:rFonts w:ascii="Calibri Light" w:hAnsi="Calibri Light" w:cs="Calibri Light"/>
          <w:lang w:val="id"/>
        </w:rPr>
        <w:t xml:space="preserve">Monitor menyediakan beberapa jenis perekaman </w:t>
      </w:r>
      <w:r w:rsidR="00EB4813">
        <w:rPr>
          <w:rFonts w:ascii="Calibri Light" w:hAnsi="Calibri Light" w:cs="Calibri Light"/>
          <w:i/>
        </w:rPr>
        <w:t>stripe</w:t>
      </w:r>
      <w:r w:rsidRPr="00FD47AC">
        <w:rPr>
          <w:rFonts w:ascii="Calibri Light" w:hAnsi="Calibri Light" w:cs="Calibri Light"/>
          <w:lang w:val="id"/>
        </w:rPr>
        <w:t>. Anda dapat mulai merekam dengan mengikuti prosedur di bawah ini:</w:t>
      </w:r>
    </w:p>
    <w:p w14:paraId="3A126C42" w14:textId="77777777" w:rsidR="00D70F28" w:rsidRPr="00FD47AC" w:rsidRDefault="00D70F28">
      <w:pPr>
        <w:pStyle w:val="BodyText"/>
        <w:spacing w:before="2"/>
        <w:rPr>
          <w:rFonts w:ascii="Calibri Light" w:hAnsi="Calibri Light" w:cs="Calibri Light"/>
          <w:sz w:val="11"/>
        </w:rPr>
      </w:pPr>
    </w:p>
    <w:tbl>
      <w:tblPr>
        <w:tblW w:w="0" w:type="auto"/>
        <w:tblInd w:w="7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293"/>
        <w:gridCol w:w="6015"/>
      </w:tblGrid>
      <w:tr w:rsidR="00D70F28" w:rsidRPr="00BE628A" w14:paraId="54DCF93F" w14:textId="77777777" w:rsidTr="00BE628A">
        <w:trPr>
          <w:trHeight w:val="486"/>
        </w:trPr>
        <w:tc>
          <w:tcPr>
            <w:tcW w:w="3293" w:type="dxa"/>
            <w:vAlign w:val="center"/>
          </w:tcPr>
          <w:p w14:paraId="6FCFF432" w14:textId="0264674F" w:rsidR="00D70F28" w:rsidRPr="00BE628A" w:rsidRDefault="00BE628A" w:rsidP="00BE628A">
            <w:pPr>
              <w:pStyle w:val="TableParagraph"/>
              <w:ind w:left="105"/>
              <w:rPr>
                <w:rFonts w:ascii="Calibri Light" w:hAnsi="Calibri Light" w:cs="Calibri Light"/>
                <w:b/>
                <w:sz w:val="24"/>
                <w:szCs w:val="24"/>
              </w:rPr>
            </w:pPr>
            <w:r>
              <w:rPr>
                <w:rFonts w:ascii="Calibri Light" w:hAnsi="Calibri Light" w:cs="Calibri Light"/>
                <w:b/>
                <w:sz w:val="24"/>
                <w:szCs w:val="24"/>
                <w:lang w:val="id"/>
              </w:rPr>
              <w:t xml:space="preserve">Jenis </w:t>
            </w:r>
            <w:r>
              <w:rPr>
                <w:rFonts w:ascii="Calibri Light" w:hAnsi="Calibri Light" w:cs="Calibri Light"/>
                <w:b/>
                <w:sz w:val="24"/>
                <w:szCs w:val="24"/>
              </w:rPr>
              <w:t>P</w:t>
            </w:r>
            <w:r w:rsidR="005A5385" w:rsidRPr="00BE628A">
              <w:rPr>
                <w:rFonts w:ascii="Calibri Light" w:hAnsi="Calibri Light" w:cs="Calibri Light"/>
                <w:b/>
                <w:sz w:val="24"/>
                <w:szCs w:val="24"/>
                <w:lang w:val="id"/>
              </w:rPr>
              <w:t>erekaman</w:t>
            </w:r>
          </w:p>
        </w:tc>
        <w:tc>
          <w:tcPr>
            <w:tcW w:w="6015" w:type="dxa"/>
            <w:vAlign w:val="center"/>
          </w:tcPr>
          <w:p w14:paraId="17D8024D" w14:textId="192AE8C2" w:rsidR="00D70F28" w:rsidRPr="00BE628A" w:rsidRDefault="00BE628A" w:rsidP="00BE628A">
            <w:pPr>
              <w:pStyle w:val="TableParagraph"/>
              <w:ind w:left="108"/>
              <w:rPr>
                <w:rFonts w:ascii="Calibri Light" w:hAnsi="Calibri Light" w:cs="Calibri Light"/>
                <w:b/>
                <w:sz w:val="24"/>
                <w:szCs w:val="24"/>
              </w:rPr>
            </w:pPr>
            <w:r>
              <w:rPr>
                <w:rFonts w:ascii="Calibri Light" w:hAnsi="Calibri Light" w:cs="Calibri Light"/>
                <w:b/>
                <w:sz w:val="24"/>
                <w:szCs w:val="24"/>
                <w:lang w:val="id"/>
              </w:rPr>
              <w:t>Deskripsi/</w:t>
            </w:r>
            <w:r>
              <w:rPr>
                <w:rFonts w:ascii="Calibri Light" w:hAnsi="Calibri Light" w:cs="Calibri Light"/>
                <w:b/>
                <w:sz w:val="24"/>
                <w:szCs w:val="24"/>
              </w:rPr>
              <w:t>P</w:t>
            </w:r>
            <w:r w:rsidR="005A5385" w:rsidRPr="00BE628A">
              <w:rPr>
                <w:rFonts w:ascii="Calibri Light" w:hAnsi="Calibri Light" w:cs="Calibri Light"/>
                <w:b/>
                <w:sz w:val="24"/>
                <w:szCs w:val="24"/>
                <w:lang w:val="id"/>
              </w:rPr>
              <w:t>rosedur</w:t>
            </w:r>
          </w:p>
        </w:tc>
      </w:tr>
      <w:tr w:rsidR="00D70F28" w:rsidRPr="00BE628A" w14:paraId="46C06DB6" w14:textId="77777777" w:rsidTr="00BE628A">
        <w:trPr>
          <w:trHeight w:val="801"/>
        </w:trPr>
        <w:tc>
          <w:tcPr>
            <w:tcW w:w="3293" w:type="dxa"/>
            <w:vAlign w:val="center"/>
          </w:tcPr>
          <w:p w14:paraId="3C52C559" w14:textId="62BCDBC9" w:rsidR="00D70F28" w:rsidRPr="00BE628A" w:rsidRDefault="00BE628A" w:rsidP="00BE628A">
            <w:pPr>
              <w:pStyle w:val="TableParagraph"/>
              <w:ind w:left="105"/>
              <w:rPr>
                <w:rFonts w:ascii="Calibri Light" w:hAnsi="Calibri Light" w:cs="Calibri Light"/>
                <w:sz w:val="24"/>
                <w:szCs w:val="24"/>
              </w:rPr>
            </w:pPr>
            <w:r>
              <w:rPr>
                <w:rFonts w:ascii="Calibri Light" w:hAnsi="Calibri Light" w:cs="Calibri Light"/>
                <w:sz w:val="24"/>
                <w:szCs w:val="24"/>
                <w:lang w:val="id"/>
              </w:rPr>
              <w:t>P</w:t>
            </w:r>
            <w:r w:rsidR="005A5385" w:rsidRPr="00BE628A">
              <w:rPr>
                <w:rFonts w:ascii="Calibri Light" w:hAnsi="Calibri Light" w:cs="Calibri Light"/>
                <w:sz w:val="24"/>
                <w:szCs w:val="24"/>
                <w:lang w:val="id"/>
              </w:rPr>
              <w:t xml:space="preserve">erekaman </w:t>
            </w:r>
            <w:r>
              <w:rPr>
                <w:rFonts w:ascii="Calibri Light" w:hAnsi="Calibri Light" w:cs="Calibri Light"/>
                <w:i/>
                <w:sz w:val="24"/>
                <w:szCs w:val="24"/>
              </w:rPr>
              <w:t xml:space="preserve">real-time </w:t>
            </w:r>
            <w:r>
              <w:rPr>
                <w:rFonts w:ascii="Calibri Light" w:hAnsi="Calibri Light" w:cs="Calibri Light"/>
                <w:sz w:val="24"/>
                <w:szCs w:val="24"/>
              </w:rPr>
              <w:t>kontinyu</w:t>
            </w:r>
          </w:p>
        </w:tc>
        <w:tc>
          <w:tcPr>
            <w:tcW w:w="6015" w:type="dxa"/>
            <w:vAlign w:val="center"/>
          </w:tcPr>
          <w:p w14:paraId="4E69AA8B" w14:textId="66551627" w:rsidR="00D70F28" w:rsidRPr="00BE628A" w:rsidRDefault="005A5385" w:rsidP="00EB4813">
            <w:pPr>
              <w:pStyle w:val="TableParagraph"/>
              <w:spacing w:line="271" w:lineRule="auto"/>
              <w:ind w:left="108"/>
              <w:rPr>
                <w:rFonts w:ascii="Calibri Light" w:hAnsi="Calibri Light" w:cs="Calibri Light"/>
                <w:sz w:val="24"/>
                <w:szCs w:val="24"/>
              </w:rPr>
            </w:pPr>
            <w:r w:rsidRPr="00BE628A">
              <w:rPr>
                <w:rFonts w:ascii="Calibri Light" w:hAnsi="Calibri Light" w:cs="Calibri Light"/>
                <w:sz w:val="24"/>
                <w:szCs w:val="24"/>
                <w:lang w:val="id"/>
              </w:rPr>
              <w:t xml:space="preserve">Tekan tombol </w:t>
            </w:r>
            <w:r w:rsidR="00EB4813">
              <w:rPr>
                <w:rFonts w:ascii="Calibri Light" w:hAnsi="Calibri Light" w:cs="Calibri Light"/>
                <w:b/>
                <w:sz w:val="24"/>
                <w:szCs w:val="24"/>
              </w:rPr>
              <w:t>Record</w:t>
            </w:r>
            <w:r w:rsidRPr="00BE628A">
              <w:rPr>
                <w:rFonts w:ascii="Calibri Light" w:hAnsi="Calibri Light" w:cs="Calibri Light"/>
                <w:sz w:val="24"/>
                <w:szCs w:val="24"/>
                <w:lang w:val="id"/>
              </w:rPr>
              <w:t xml:space="preserve"> pada panel depan untuk memulai perekaman.</w:t>
            </w:r>
          </w:p>
        </w:tc>
      </w:tr>
      <w:tr w:rsidR="00D70F28" w:rsidRPr="00BE628A" w14:paraId="3B25A62F" w14:textId="77777777" w:rsidTr="00BE628A">
        <w:trPr>
          <w:trHeight w:val="1423"/>
        </w:trPr>
        <w:tc>
          <w:tcPr>
            <w:tcW w:w="3293" w:type="dxa"/>
            <w:vAlign w:val="center"/>
          </w:tcPr>
          <w:p w14:paraId="5F3DC970" w14:textId="03BC9481" w:rsidR="00D70F28" w:rsidRPr="00BE628A" w:rsidRDefault="00BE628A" w:rsidP="00BE628A">
            <w:pPr>
              <w:pStyle w:val="TableParagraph"/>
              <w:ind w:left="105"/>
              <w:rPr>
                <w:rFonts w:ascii="Calibri Light" w:hAnsi="Calibri Light" w:cs="Calibri Light"/>
                <w:sz w:val="24"/>
                <w:szCs w:val="24"/>
              </w:rPr>
            </w:pPr>
            <w:r>
              <w:rPr>
                <w:rFonts w:ascii="Calibri Light" w:hAnsi="Calibri Light" w:cs="Calibri Light"/>
                <w:sz w:val="24"/>
                <w:szCs w:val="24"/>
              </w:rPr>
              <w:t>P</w:t>
            </w:r>
            <w:r w:rsidR="005A5385" w:rsidRPr="00BE628A">
              <w:rPr>
                <w:rFonts w:ascii="Calibri Light" w:hAnsi="Calibri Light" w:cs="Calibri Light"/>
                <w:sz w:val="24"/>
                <w:szCs w:val="24"/>
                <w:lang w:val="id"/>
              </w:rPr>
              <w:t xml:space="preserve">erekaman </w:t>
            </w:r>
            <w:r w:rsidR="005A5385" w:rsidRPr="00BE628A">
              <w:rPr>
                <w:rFonts w:ascii="Calibri Light" w:hAnsi="Calibri Light" w:cs="Calibri Light"/>
                <w:i/>
                <w:sz w:val="24"/>
                <w:szCs w:val="24"/>
                <w:lang w:val="id"/>
              </w:rPr>
              <w:t>real-time</w:t>
            </w:r>
            <w:r>
              <w:rPr>
                <w:rFonts w:ascii="Calibri Light" w:hAnsi="Calibri Light" w:cs="Calibri Light"/>
                <w:sz w:val="24"/>
                <w:szCs w:val="24"/>
              </w:rPr>
              <w:t xml:space="preserve"> 8-detik</w:t>
            </w:r>
          </w:p>
        </w:tc>
        <w:tc>
          <w:tcPr>
            <w:tcW w:w="6015" w:type="dxa"/>
            <w:vAlign w:val="center"/>
          </w:tcPr>
          <w:p w14:paraId="6065C439" w14:textId="063B7A6C" w:rsidR="00D70F28" w:rsidRPr="00BE628A" w:rsidRDefault="005A5385" w:rsidP="008D6628">
            <w:pPr>
              <w:pStyle w:val="TableParagraph"/>
              <w:spacing w:line="271" w:lineRule="auto"/>
              <w:ind w:left="108" w:right="94"/>
              <w:rPr>
                <w:rFonts w:ascii="Calibri Light" w:hAnsi="Calibri Light" w:cs="Calibri Light"/>
                <w:sz w:val="24"/>
                <w:szCs w:val="24"/>
              </w:rPr>
            </w:pPr>
            <w:r w:rsidRPr="00BE628A">
              <w:rPr>
                <w:rFonts w:ascii="Calibri Light" w:hAnsi="Calibri Light" w:cs="Calibri Light"/>
                <w:sz w:val="24"/>
                <w:szCs w:val="24"/>
                <w:lang w:val="id"/>
              </w:rPr>
              <w:t>Maksimum tiga ge</w:t>
            </w:r>
            <w:r w:rsidR="00EB4813">
              <w:rPr>
                <w:rFonts w:ascii="Calibri Light" w:hAnsi="Calibri Light" w:cs="Calibri Light"/>
                <w:sz w:val="24"/>
                <w:szCs w:val="24"/>
                <w:lang w:val="id"/>
              </w:rPr>
              <w:t xml:space="preserve">lombang dapat dipilih pada menu </w:t>
            </w:r>
            <w:r w:rsidR="00EB4813">
              <w:rPr>
                <w:rFonts w:ascii="Calibri Light" w:hAnsi="Calibri Light" w:cs="Calibri Light"/>
                <w:b/>
                <w:sz w:val="24"/>
                <w:szCs w:val="24"/>
              </w:rPr>
              <w:t>Recorder</w:t>
            </w:r>
            <w:r w:rsidRPr="00BE628A">
              <w:rPr>
                <w:rFonts w:ascii="Calibri Light" w:hAnsi="Calibri Light" w:cs="Calibri Light"/>
                <w:b/>
                <w:sz w:val="24"/>
                <w:szCs w:val="24"/>
                <w:lang w:val="id"/>
              </w:rPr>
              <w:t xml:space="preserve"> </w:t>
            </w:r>
            <w:r w:rsidR="00EB4813">
              <w:rPr>
                <w:rFonts w:ascii="Calibri Light" w:hAnsi="Calibri Light" w:cs="Calibri Light"/>
                <w:b/>
                <w:sz w:val="24"/>
                <w:szCs w:val="24"/>
              </w:rPr>
              <w:t xml:space="preserve">Setup </w:t>
            </w:r>
            <w:r w:rsidRPr="00BE628A">
              <w:rPr>
                <w:rFonts w:ascii="Calibri Light" w:hAnsi="Calibri Light" w:cs="Calibri Light"/>
                <w:sz w:val="24"/>
                <w:szCs w:val="24"/>
                <w:lang w:val="id"/>
              </w:rPr>
              <w:t xml:space="preserve">dan secara otomatis direkam pada interval preset melalui  </w:t>
            </w:r>
            <w:r w:rsidRPr="00BE628A">
              <w:rPr>
                <w:rFonts w:ascii="Calibri Light" w:hAnsi="Calibri Light" w:cs="Calibri Light"/>
                <w:b/>
                <w:sz w:val="24"/>
                <w:szCs w:val="24"/>
                <w:lang w:val="id"/>
              </w:rPr>
              <w:t>Record</w:t>
            </w:r>
            <w:r w:rsidR="00EB4813" w:rsidRPr="00BE628A">
              <w:rPr>
                <w:rFonts w:ascii="Calibri Light" w:hAnsi="Calibri Light" w:cs="Calibri Light"/>
                <w:b/>
                <w:sz w:val="24"/>
                <w:szCs w:val="24"/>
                <w:lang w:val="id"/>
              </w:rPr>
              <w:t xml:space="preserve"> </w:t>
            </w:r>
            <w:r w:rsidR="00EB4813">
              <w:rPr>
                <w:rFonts w:ascii="Calibri Light" w:hAnsi="Calibri Light" w:cs="Calibri Light"/>
                <w:b/>
                <w:sz w:val="24"/>
                <w:szCs w:val="24"/>
                <w:lang w:val="id"/>
              </w:rPr>
              <w:t>I</w:t>
            </w:r>
            <w:r w:rsidR="00EB4813" w:rsidRPr="00BE628A">
              <w:rPr>
                <w:rFonts w:ascii="Calibri Light" w:hAnsi="Calibri Light" w:cs="Calibri Light"/>
                <w:b/>
                <w:sz w:val="24"/>
                <w:szCs w:val="24"/>
                <w:lang w:val="id"/>
              </w:rPr>
              <w:t>nterval</w:t>
            </w:r>
            <w:r w:rsidRPr="00BE628A">
              <w:rPr>
                <w:rFonts w:ascii="Calibri Light" w:hAnsi="Calibri Light" w:cs="Calibri Light"/>
                <w:b/>
                <w:sz w:val="24"/>
                <w:szCs w:val="24"/>
                <w:lang w:val="id"/>
              </w:rPr>
              <w:t xml:space="preserve"> </w:t>
            </w:r>
            <w:r w:rsidRPr="00BE628A">
              <w:rPr>
                <w:rFonts w:ascii="Calibri Light" w:hAnsi="Calibri Light" w:cs="Calibri Light"/>
                <w:sz w:val="24"/>
                <w:szCs w:val="24"/>
                <w:lang w:val="id"/>
              </w:rPr>
              <w:t xml:space="preserve"> pada </w:t>
            </w:r>
            <w:r w:rsidR="00EB4813">
              <w:rPr>
                <w:rFonts w:ascii="Calibri Light" w:hAnsi="Calibri Light" w:cs="Calibri Light"/>
                <w:sz w:val="24"/>
                <w:szCs w:val="24"/>
                <w:lang w:val="id"/>
              </w:rPr>
              <w:t xml:space="preserve">menu </w:t>
            </w:r>
            <w:r w:rsidR="00EB4813">
              <w:rPr>
                <w:rFonts w:ascii="Calibri Light" w:hAnsi="Calibri Light" w:cs="Calibri Light"/>
                <w:b/>
                <w:sz w:val="24"/>
                <w:szCs w:val="24"/>
                <w:lang w:val="id"/>
              </w:rPr>
              <w:t>Recorder</w:t>
            </w:r>
            <w:r w:rsidRPr="00BE628A">
              <w:rPr>
                <w:rFonts w:ascii="Calibri Light" w:hAnsi="Calibri Light" w:cs="Calibri Light"/>
                <w:sz w:val="24"/>
                <w:szCs w:val="24"/>
                <w:lang w:val="id"/>
              </w:rPr>
              <w:t xml:space="preserve"> </w:t>
            </w:r>
            <w:r w:rsidR="00EB4813">
              <w:rPr>
                <w:rFonts w:ascii="Calibri Light" w:hAnsi="Calibri Light" w:cs="Calibri Light"/>
                <w:b/>
                <w:sz w:val="24"/>
                <w:szCs w:val="24"/>
                <w:lang w:val="id"/>
              </w:rPr>
              <w:t>S</w:t>
            </w:r>
            <w:r w:rsidR="00EB4813" w:rsidRPr="00BE628A">
              <w:rPr>
                <w:rFonts w:ascii="Calibri Light" w:hAnsi="Calibri Light" w:cs="Calibri Light"/>
                <w:b/>
                <w:sz w:val="24"/>
                <w:szCs w:val="24"/>
                <w:lang w:val="id"/>
              </w:rPr>
              <w:t>etup</w:t>
            </w:r>
            <w:r w:rsidRPr="00BE628A">
              <w:rPr>
                <w:rFonts w:ascii="Calibri Light" w:hAnsi="Calibri Light" w:cs="Calibri Light"/>
                <w:sz w:val="24"/>
                <w:szCs w:val="24"/>
                <w:lang w:val="id"/>
              </w:rPr>
              <w:t xml:space="preserve">. </w:t>
            </w:r>
            <w:r w:rsidRPr="00EB4813">
              <w:rPr>
                <w:rFonts w:ascii="Calibri Light" w:hAnsi="Calibri Light" w:cs="Calibri Light"/>
                <w:i/>
                <w:sz w:val="24"/>
                <w:szCs w:val="24"/>
                <w:lang w:val="id"/>
              </w:rPr>
              <w:t>Runtime</w:t>
            </w:r>
            <w:r w:rsidRPr="00BE628A">
              <w:rPr>
                <w:rFonts w:ascii="Calibri Light" w:hAnsi="Calibri Light" w:cs="Calibri Light"/>
                <w:sz w:val="24"/>
                <w:szCs w:val="24"/>
                <w:lang w:val="id"/>
              </w:rPr>
              <w:t xml:space="preserve"> untuk setiap gelombang 8 detik.</w:t>
            </w:r>
          </w:p>
        </w:tc>
      </w:tr>
      <w:tr w:rsidR="00D70F28" w:rsidRPr="00BE628A" w14:paraId="00BB9B3E" w14:textId="77777777" w:rsidTr="00BE628A">
        <w:trPr>
          <w:trHeight w:val="801"/>
        </w:trPr>
        <w:tc>
          <w:tcPr>
            <w:tcW w:w="3293" w:type="dxa"/>
            <w:vAlign w:val="center"/>
          </w:tcPr>
          <w:p w14:paraId="2E652CFF" w14:textId="77777777" w:rsidR="00D70F28" w:rsidRPr="00BE628A" w:rsidRDefault="005A5385" w:rsidP="00BE628A">
            <w:pPr>
              <w:pStyle w:val="TableParagraph"/>
              <w:ind w:left="105"/>
              <w:rPr>
                <w:rFonts w:ascii="Calibri Light" w:hAnsi="Calibri Light" w:cs="Calibri Light"/>
                <w:sz w:val="24"/>
                <w:szCs w:val="24"/>
              </w:rPr>
            </w:pPr>
            <w:r w:rsidRPr="00BE628A">
              <w:rPr>
                <w:rFonts w:ascii="Calibri Light" w:hAnsi="Calibri Light" w:cs="Calibri Light"/>
                <w:sz w:val="24"/>
                <w:szCs w:val="24"/>
                <w:lang w:val="id"/>
              </w:rPr>
              <w:t>Perekaman grafik tren</w:t>
            </w:r>
          </w:p>
        </w:tc>
        <w:tc>
          <w:tcPr>
            <w:tcW w:w="6015" w:type="dxa"/>
            <w:vAlign w:val="center"/>
          </w:tcPr>
          <w:p w14:paraId="7A7BF6E5" w14:textId="4F15949D" w:rsidR="00D70F28" w:rsidRPr="00BE628A" w:rsidRDefault="005A5385" w:rsidP="008D6628">
            <w:pPr>
              <w:pStyle w:val="TableParagraph"/>
              <w:spacing w:line="271" w:lineRule="auto"/>
              <w:ind w:left="108"/>
              <w:rPr>
                <w:rFonts w:ascii="Calibri Light" w:hAnsi="Calibri Light" w:cs="Calibri Light"/>
                <w:sz w:val="24"/>
                <w:szCs w:val="24"/>
              </w:rPr>
            </w:pPr>
            <w:r w:rsidRPr="00BE628A">
              <w:rPr>
                <w:rFonts w:ascii="Calibri Light" w:hAnsi="Calibri Light" w:cs="Calibri Light"/>
                <w:sz w:val="24"/>
                <w:szCs w:val="24"/>
                <w:lang w:val="id"/>
              </w:rPr>
              <w:t xml:space="preserve">Pilih </w:t>
            </w:r>
            <w:r w:rsidR="008D6628">
              <w:rPr>
                <w:rFonts w:ascii="Calibri Light" w:hAnsi="Calibri Light" w:cs="Calibri Light"/>
                <w:b/>
                <w:sz w:val="24"/>
                <w:szCs w:val="24"/>
                <w:lang w:val="id"/>
              </w:rPr>
              <w:t>Menu &gt; R</w:t>
            </w:r>
            <w:r w:rsidRPr="00BE628A">
              <w:rPr>
                <w:rFonts w:ascii="Calibri Light" w:hAnsi="Calibri Light" w:cs="Calibri Light"/>
                <w:b/>
                <w:sz w:val="24"/>
                <w:szCs w:val="24"/>
                <w:lang w:val="id"/>
              </w:rPr>
              <w:t xml:space="preserve">eview &gt; </w:t>
            </w:r>
            <w:r w:rsidR="008D6628">
              <w:rPr>
                <w:rFonts w:ascii="Calibri Light" w:hAnsi="Calibri Light" w:cs="Calibri Light"/>
                <w:b/>
                <w:sz w:val="24"/>
                <w:szCs w:val="24"/>
              </w:rPr>
              <w:t xml:space="preserve">Trend Graph, </w:t>
            </w:r>
            <w:r w:rsidR="008D6628">
              <w:rPr>
                <w:rFonts w:ascii="Calibri Light" w:hAnsi="Calibri Light" w:cs="Calibri Light"/>
                <w:sz w:val="24"/>
                <w:szCs w:val="24"/>
                <w:lang w:val="id"/>
              </w:rPr>
              <w:t>k</w:t>
            </w:r>
            <w:r w:rsidRPr="00BE628A">
              <w:rPr>
                <w:rFonts w:ascii="Calibri Light" w:hAnsi="Calibri Light" w:cs="Calibri Light"/>
                <w:sz w:val="24"/>
                <w:szCs w:val="24"/>
                <w:lang w:val="id"/>
              </w:rPr>
              <w:t xml:space="preserve">lik </w:t>
            </w:r>
            <w:r w:rsidRPr="00BE628A">
              <w:rPr>
                <w:rFonts w:ascii="Calibri Light" w:hAnsi="Calibri Light" w:cs="Calibri Light"/>
                <w:b/>
                <w:sz w:val="24"/>
                <w:szCs w:val="24"/>
                <w:lang w:val="id"/>
              </w:rPr>
              <w:t xml:space="preserve">Catatan </w:t>
            </w:r>
            <w:r w:rsidRPr="00BE628A">
              <w:rPr>
                <w:rFonts w:ascii="Calibri Light" w:hAnsi="Calibri Light" w:cs="Calibri Light"/>
                <w:sz w:val="24"/>
                <w:szCs w:val="24"/>
                <w:lang w:val="id"/>
              </w:rPr>
              <w:t>untuk mulai merekam.</w:t>
            </w:r>
          </w:p>
        </w:tc>
      </w:tr>
      <w:tr w:rsidR="00D70F28" w:rsidRPr="00BE628A" w14:paraId="2C7A2947" w14:textId="77777777" w:rsidTr="00BE628A">
        <w:trPr>
          <w:trHeight w:val="801"/>
        </w:trPr>
        <w:tc>
          <w:tcPr>
            <w:tcW w:w="3293" w:type="dxa"/>
            <w:vAlign w:val="center"/>
          </w:tcPr>
          <w:p w14:paraId="383F4A4D" w14:textId="77777777" w:rsidR="00D70F28" w:rsidRPr="00BE628A" w:rsidRDefault="005A5385" w:rsidP="00BE628A">
            <w:pPr>
              <w:pStyle w:val="TableParagraph"/>
              <w:ind w:left="105"/>
              <w:rPr>
                <w:rFonts w:ascii="Calibri Light" w:hAnsi="Calibri Light" w:cs="Calibri Light"/>
                <w:sz w:val="24"/>
                <w:szCs w:val="24"/>
              </w:rPr>
            </w:pPr>
            <w:r w:rsidRPr="00BE628A">
              <w:rPr>
                <w:rFonts w:ascii="Calibri Light" w:hAnsi="Calibri Light" w:cs="Calibri Light"/>
                <w:sz w:val="24"/>
                <w:szCs w:val="24"/>
                <w:lang w:val="id"/>
              </w:rPr>
              <w:t>Rekaman tabel tren</w:t>
            </w:r>
          </w:p>
        </w:tc>
        <w:tc>
          <w:tcPr>
            <w:tcW w:w="6015" w:type="dxa"/>
            <w:vAlign w:val="center"/>
          </w:tcPr>
          <w:p w14:paraId="6F124F54" w14:textId="5B0AC4C5" w:rsidR="00D70F28" w:rsidRPr="00BE628A" w:rsidRDefault="005A5385" w:rsidP="008D6628">
            <w:pPr>
              <w:pStyle w:val="TableParagraph"/>
              <w:spacing w:line="271" w:lineRule="auto"/>
              <w:ind w:left="108" w:right="144"/>
              <w:rPr>
                <w:rFonts w:ascii="Calibri Light" w:hAnsi="Calibri Light" w:cs="Calibri Light"/>
                <w:sz w:val="24"/>
                <w:szCs w:val="24"/>
              </w:rPr>
            </w:pPr>
            <w:r w:rsidRPr="00BE628A">
              <w:rPr>
                <w:rFonts w:ascii="Calibri Light" w:hAnsi="Calibri Light" w:cs="Calibri Light"/>
                <w:sz w:val="24"/>
                <w:szCs w:val="24"/>
                <w:lang w:val="id"/>
              </w:rPr>
              <w:t xml:space="preserve">Pilih </w:t>
            </w:r>
            <w:r w:rsidR="008D6628">
              <w:rPr>
                <w:rFonts w:ascii="Calibri Light" w:hAnsi="Calibri Light" w:cs="Calibri Light"/>
                <w:b/>
                <w:sz w:val="24"/>
                <w:szCs w:val="24"/>
                <w:lang w:val="id"/>
              </w:rPr>
              <w:t>Menu &gt; R</w:t>
            </w:r>
            <w:r w:rsidR="008D6628" w:rsidRPr="00BE628A">
              <w:rPr>
                <w:rFonts w:ascii="Calibri Light" w:hAnsi="Calibri Light" w:cs="Calibri Light"/>
                <w:b/>
                <w:sz w:val="24"/>
                <w:szCs w:val="24"/>
                <w:lang w:val="id"/>
              </w:rPr>
              <w:t xml:space="preserve">eview &gt; </w:t>
            </w:r>
            <w:r w:rsidR="008D6628">
              <w:rPr>
                <w:rFonts w:ascii="Calibri Light" w:hAnsi="Calibri Light" w:cs="Calibri Light"/>
                <w:b/>
                <w:sz w:val="24"/>
                <w:szCs w:val="24"/>
              </w:rPr>
              <w:t>Trend Table</w:t>
            </w:r>
            <w:r w:rsidR="008D6628">
              <w:rPr>
                <w:rFonts w:ascii="Calibri Light" w:hAnsi="Calibri Light" w:cs="Calibri Light"/>
                <w:b/>
                <w:sz w:val="24"/>
                <w:szCs w:val="24"/>
                <w:lang w:val="id"/>
              </w:rPr>
              <w:t xml:space="preserve">, </w:t>
            </w:r>
            <w:r w:rsidR="008D6628" w:rsidRPr="008D6628">
              <w:rPr>
                <w:rFonts w:ascii="Calibri Light" w:hAnsi="Calibri Light" w:cs="Calibri Light"/>
                <w:sz w:val="24"/>
                <w:szCs w:val="24"/>
                <w:lang w:val="id"/>
              </w:rPr>
              <w:t>klik</w:t>
            </w:r>
            <w:r w:rsidR="008D6628">
              <w:rPr>
                <w:rFonts w:ascii="Calibri Light" w:hAnsi="Calibri Light" w:cs="Calibri Light"/>
                <w:b/>
                <w:sz w:val="24"/>
                <w:szCs w:val="24"/>
                <w:lang w:val="id"/>
              </w:rPr>
              <w:t xml:space="preserve"> </w:t>
            </w:r>
            <w:r w:rsidR="008D6628">
              <w:rPr>
                <w:rFonts w:ascii="Calibri Light" w:hAnsi="Calibri Light" w:cs="Calibri Light"/>
                <w:b/>
                <w:sz w:val="24"/>
                <w:szCs w:val="24"/>
              </w:rPr>
              <w:t>Record</w:t>
            </w:r>
            <w:r w:rsidRPr="00BE628A">
              <w:rPr>
                <w:rFonts w:ascii="Calibri Light" w:hAnsi="Calibri Light" w:cs="Calibri Light"/>
                <w:b/>
                <w:sz w:val="24"/>
                <w:szCs w:val="24"/>
                <w:lang w:val="id"/>
              </w:rPr>
              <w:t xml:space="preserve"> </w:t>
            </w:r>
            <w:r w:rsidRPr="00BE628A">
              <w:rPr>
                <w:rFonts w:ascii="Calibri Light" w:hAnsi="Calibri Light" w:cs="Calibri Light"/>
                <w:sz w:val="24"/>
                <w:szCs w:val="24"/>
                <w:lang w:val="id"/>
              </w:rPr>
              <w:t>untuk mulai merekam.</w:t>
            </w:r>
          </w:p>
        </w:tc>
      </w:tr>
      <w:tr w:rsidR="008D6628" w:rsidRPr="00BE628A" w14:paraId="6949982D" w14:textId="77777777" w:rsidTr="00BE628A">
        <w:trPr>
          <w:trHeight w:val="798"/>
        </w:trPr>
        <w:tc>
          <w:tcPr>
            <w:tcW w:w="3293" w:type="dxa"/>
            <w:vAlign w:val="center"/>
          </w:tcPr>
          <w:p w14:paraId="658E41A9" w14:textId="77777777" w:rsidR="008D6628" w:rsidRPr="00BE628A" w:rsidRDefault="008D6628" w:rsidP="008D6628">
            <w:pPr>
              <w:pStyle w:val="TableParagraph"/>
              <w:ind w:left="105"/>
              <w:rPr>
                <w:rFonts w:ascii="Calibri Light" w:hAnsi="Calibri Light" w:cs="Calibri Light"/>
                <w:sz w:val="24"/>
                <w:szCs w:val="24"/>
              </w:rPr>
            </w:pPr>
            <w:r w:rsidRPr="00BE628A">
              <w:rPr>
                <w:rFonts w:ascii="Calibri Light" w:hAnsi="Calibri Light" w:cs="Calibri Light"/>
                <w:sz w:val="24"/>
                <w:szCs w:val="24"/>
                <w:lang w:val="id"/>
              </w:rPr>
              <w:t>Review NIBP rekaman</w:t>
            </w:r>
          </w:p>
        </w:tc>
        <w:tc>
          <w:tcPr>
            <w:tcW w:w="6015" w:type="dxa"/>
            <w:vAlign w:val="center"/>
          </w:tcPr>
          <w:p w14:paraId="1D79EB6E" w14:textId="4549EFA6" w:rsidR="008D6628" w:rsidRPr="00BE628A" w:rsidRDefault="008D6628" w:rsidP="008D6628">
            <w:pPr>
              <w:pStyle w:val="TableParagraph"/>
              <w:spacing w:line="271" w:lineRule="auto"/>
              <w:ind w:left="108"/>
              <w:rPr>
                <w:rFonts w:ascii="Calibri Light" w:hAnsi="Calibri Light" w:cs="Calibri Light"/>
                <w:sz w:val="24"/>
                <w:szCs w:val="24"/>
              </w:rPr>
            </w:pPr>
            <w:r w:rsidRPr="00BE628A">
              <w:rPr>
                <w:rFonts w:ascii="Calibri Light" w:hAnsi="Calibri Light" w:cs="Calibri Light"/>
                <w:sz w:val="24"/>
                <w:szCs w:val="24"/>
                <w:lang w:val="id"/>
              </w:rPr>
              <w:t xml:space="preserve">Pilih </w:t>
            </w:r>
            <w:r>
              <w:rPr>
                <w:rFonts w:ascii="Calibri Light" w:hAnsi="Calibri Light" w:cs="Calibri Light"/>
                <w:b/>
                <w:sz w:val="24"/>
                <w:szCs w:val="24"/>
                <w:lang w:val="id"/>
              </w:rPr>
              <w:t>Menu &gt; R</w:t>
            </w:r>
            <w:r w:rsidRPr="00BE628A">
              <w:rPr>
                <w:rFonts w:ascii="Calibri Light" w:hAnsi="Calibri Light" w:cs="Calibri Light"/>
                <w:b/>
                <w:sz w:val="24"/>
                <w:szCs w:val="24"/>
                <w:lang w:val="id"/>
              </w:rPr>
              <w:t xml:space="preserve">eview &gt; </w:t>
            </w:r>
            <w:r>
              <w:rPr>
                <w:rFonts w:ascii="Calibri Light" w:hAnsi="Calibri Light" w:cs="Calibri Light"/>
                <w:b/>
                <w:sz w:val="24"/>
                <w:szCs w:val="24"/>
              </w:rPr>
              <w:t>NIBP Review</w:t>
            </w:r>
            <w:r>
              <w:rPr>
                <w:rFonts w:ascii="Calibri Light" w:hAnsi="Calibri Light" w:cs="Calibri Light"/>
                <w:b/>
                <w:sz w:val="24"/>
                <w:szCs w:val="24"/>
                <w:lang w:val="id"/>
              </w:rPr>
              <w:t xml:space="preserve">, </w:t>
            </w:r>
            <w:r w:rsidRPr="008D6628">
              <w:rPr>
                <w:rFonts w:ascii="Calibri Light" w:hAnsi="Calibri Light" w:cs="Calibri Light"/>
                <w:sz w:val="24"/>
                <w:szCs w:val="24"/>
                <w:lang w:val="id"/>
              </w:rPr>
              <w:t>klik</w:t>
            </w:r>
            <w:r>
              <w:rPr>
                <w:rFonts w:ascii="Calibri Light" w:hAnsi="Calibri Light" w:cs="Calibri Light"/>
                <w:b/>
                <w:sz w:val="24"/>
                <w:szCs w:val="24"/>
                <w:lang w:val="id"/>
              </w:rPr>
              <w:t xml:space="preserve"> </w:t>
            </w:r>
            <w:r>
              <w:rPr>
                <w:rFonts w:ascii="Calibri Light" w:hAnsi="Calibri Light" w:cs="Calibri Light"/>
                <w:b/>
                <w:sz w:val="24"/>
                <w:szCs w:val="24"/>
              </w:rPr>
              <w:t>Record</w:t>
            </w:r>
            <w:r w:rsidRPr="00BE628A">
              <w:rPr>
                <w:rFonts w:ascii="Calibri Light" w:hAnsi="Calibri Light" w:cs="Calibri Light"/>
                <w:b/>
                <w:sz w:val="24"/>
                <w:szCs w:val="24"/>
                <w:lang w:val="id"/>
              </w:rPr>
              <w:t xml:space="preserve"> </w:t>
            </w:r>
            <w:r w:rsidRPr="00BE628A">
              <w:rPr>
                <w:rFonts w:ascii="Calibri Light" w:hAnsi="Calibri Light" w:cs="Calibri Light"/>
                <w:sz w:val="24"/>
                <w:szCs w:val="24"/>
                <w:lang w:val="id"/>
              </w:rPr>
              <w:t>untuk mulai merekam.</w:t>
            </w:r>
          </w:p>
        </w:tc>
      </w:tr>
      <w:tr w:rsidR="008D6628" w:rsidRPr="00BE628A" w14:paraId="2EF53E26" w14:textId="77777777" w:rsidTr="00BE628A">
        <w:trPr>
          <w:trHeight w:val="801"/>
        </w:trPr>
        <w:tc>
          <w:tcPr>
            <w:tcW w:w="3293" w:type="dxa"/>
            <w:vAlign w:val="center"/>
          </w:tcPr>
          <w:p w14:paraId="475FDF8C" w14:textId="77777777" w:rsidR="008D6628" w:rsidRPr="00BE628A" w:rsidRDefault="008D6628" w:rsidP="008D6628">
            <w:pPr>
              <w:pStyle w:val="TableParagraph"/>
              <w:ind w:left="105"/>
              <w:rPr>
                <w:rFonts w:ascii="Calibri Light" w:hAnsi="Calibri Light" w:cs="Calibri Light"/>
                <w:sz w:val="24"/>
                <w:szCs w:val="24"/>
              </w:rPr>
            </w:pPr>
            <w:r w:rsidRPr="00BE628A">
              <w:rPr>
                <w:rFonts w:ascii="Calibri Light" w:hAnsi="Calibri Light" w:cs="Calibri Light"/>
                <w:sz w:val="24"/>
                <w:szCs w:val="24"/>
                <w:lang w:val="id"/>
              </w:rPr>
              <w:t>Rekaman ulasan aritmia</w:t>
            </w:r>
          </w:p>
        </w:tc>
        <w:tc>
          <w:tcPr>
            <w:tcW w:w="6015" w:type="dxa"/>
            <w:vAlign w:val="center"/>
          </w:tcPr>
          <w:p w14:paraId="440FD899" w14:textId="2607199F" w:rsidR="008D6628" w:rsidRPr="00BE628A" w:rsidRDefault="008D6628" w:rsidP="008D6628">
            <w:pPr>
              <w:pStyle w:val="TableParagraph"/>
              <w:spacing w:line="271" w:lineRule="auto"/>
              <w:ind w:left="108"/>
              <w:rPr>
                <w:rFonts w:ascii="Calibri Light" w:hAnsi="Calibri Light" w:cs="Calibri Light"/>
                <w:sz w:val="24"/>
                <w:szCs w:val="24"/>
              </w:rPr>
            </w:pPr>
            <w:r w:rsidRPr="00BE628A">
              <w:rPr>
                <w:rFonts w:ascii="Calibri Light" w:hAnsi="Calibri Light" w:cs="Calibri Light"/>
                <w:sz w:val="24"/>
                <w:szCs w:val="24"/>
                <w:lang w:val="id"/>
              </w:rPr>
              <w:t xml:space="preserve">Pilih </w:t>
            </w:r>
            <w:r>
              <w:rPr>
                <w:rFonts w:ascii="Calibri Light" w:hAnsi="Calibri Light" w:cs="Calibri Light"/>
                <w:b/>
                <w:sz w:val="24"/>
                <w:szCs w:val="24"/>
                <w:lang w:val="id"/>
              </w:rPr>
              <w:t>Menu &gt; R</w:t>
            </w:r>
            <w:r w:rsidRPr="00BE628A">
              <w:rPr>
                <w:rFonts w:ascii="Calibri Light" w:hAnsi="Calibri Light" w:cs="Calibri Light"/>
                <w:b/>
                <w:sz w:val="24"/>
                <w:szCs w:val="24"/>
                <w:lang w:val="id"/>
              </w:rPr>
              <w:t xml:space="preserve">eview &gt; </w:t>
            </w:r>
            <w:r>
              <w:rPr>
                <w:rFonts w:ascii="Calibri Light" w:hAnsi="Calibri Light" w:cs="Calibri Light"/>
                <w:b/>
                <w:sz w:val="24"/>
                <w:szCs w:val="24"/>
              </w:rPr>
              <w:t>ARR Review</w:t>
            </w:r>
            <w:r>
              <w:rPr>
                <w:rFonts w:ascii="Calibri Light" w:hAnsi="Calibri Light" w:cs="Calibri Light"/>
                <w:b/>
                <w:sz w:val="24"/>
                <w:szCs w:val="24"/>
                <w:lang w:val="id"/>
              </w:rPr>
              <w:t xml:space="preserve">, </w:t>
            </w:r>
            <w:r w:rsidRPr="008D6628">
              <w:rPr>
                <w:rFonts w:ascii="Calibri Light" w:hAnsi="Calibri Light" w:cs="Calibri Light"/>
                <w:sz w:val="24"/>
                <w:szCs w:val="24"/>
                <w:lang w:val="id"/>
              </w:rPr>
              <w:t>klik</w:t>
            </w:r>
            <w:r>
              <w:rPr>
                <w:rFonts w:ascii="Calibri Light" w:hAnsi="Calibri Light" w:cs="Calibri Light"/>
                <w:b/>
                <w:sz w:val="24"/>
                <w:szCs w:val="24"/>
                <w:lang w:val="id"/>
              </w:rPr>
              <w:t xml:space="preserve"> </w:t>
            </w:r>
            <w:r>
              <w:rPr>
                <w:rFonts w:ascii="Calibri Light" w:hAnsi="Calibri Light" w:cs="Calibri Light"/>
                <w:b/>
                <w:sz w:val="24"/>
                <w:szCs w:val="24"/>
              </w:rPr>
              <w:t>Record</w:t>
            </w:r>
            <w:r w:rsidRPr="00BE628A">
              <w:rPr>
                <w:rFonts w:ascii="Calibri Light" w:hAnsi="Calibri Light" w:cs="Calibri Light"/>
                <w:b/>
                <w:sz w:val="24"/>
                <w:szCs w:val="24"/>
                <w:lang w:val="id"/>
              </w:rPr>
              <w:t xml:space="preserve"> </w:t>
            </w:r>
            <w:r w:rsidRPr="00BE628A">
              <w:rPr>
                <w:rFonts w:ascii="Calibri Light" w:hAnsi="Calibri Light" w:cs="Calibri Light"/>
                <w:sz w:val="24"/>
                <w:szCs w:val="24"/>
                <w:lang w:val="id"/>
              </w:rPr>
              <w:t>untuk mulai merekam.</w:t>
            </w:r>
          </w:p>
        </w:tc>
      </w:tr>
      <w:tr w:rsidR="008D6628" w:rsidRPr="00BE628A" w14:paraId="78768542" w14:textId="77777777" w:rsidTr="00BE628A">
        <w:trPr>
          <w:trHeight w:val="798"/>
        </w:trPr>
        <w:tc>
          <w:tcPr>
            <w:tcW w:w="3293" w:type="dxa"/>
            <w:vAlign w:val="center"/>
          </w:tcPr>
          <w:p w14:paraId="115E061C" w14:textId="77777777" w:rsidR="008D6628" w:rsidRPr="00BE628A" w:rsidRDefault="008D6628" w:rsidP="008D6628">
            <w:pPr>
              <w:pStyle w:val="TableParagraph"/>
              <w:ind w:left="105"/>
              <w:rPr>
                <w:rFonts w:ascii="Calibri Light" w:hAnsi="Calibri Light" w:cs="Calibri Light"/>
                <w:sz w:val="24"/>
                <w:szCs w:val="24"/>
              </w:rPr>
            </w:pPr>
            <w:r w:rsidRPr="00BE628A">
              <w:rPr>
                <w:rFonts w:ascii="Calibri Light" w:hAnsi="Calibri Light" w:cs="Calibri Light"/>
                <w:sz w:val="24"/>
                <w:szCs w:val="24"/>
                <w:lang w:val="id"/>
              </w:rPr>
              <w:t>Perekaman ulasan alarm</w:t>
            </w:r>
          </w:p>
        </w:tc>
        <w:tc>
          <w:tcPr>
            <w:tcW w:w="6015" w:type="dxa"/>
            <w:vAlign w:val="center"/>
          </w:tcPr>
          <w:p w14:paraId="5F1D0C87" w14:textId="5E92DAA0" w:rsidR="008D6628" w:rsidRPr="00BE628A" w:rsidRDefault="008D6628" w:rsidP="008D6628">
            <w:pPr>
              <w:pStyle w:val="TableParagraph"/>
              <w:spacing w:line="268" w:lineRule="auto"/>
              <w:ind w:left="108"/>
              <w:rPr>
                <w:rFonts w:ascii="Calibri Light" w:hAnsi="Calibri Light" w:cs="Calibri Light"/>
                <w:sz w:val="24"/>
                <w:szCs w:val="24"/>
              </w:rPr>
            </w:pPr>
            <w:r w:rsidRPr="00BE628A">
              <w:rPr>
                <w:rFonts w:ascii="Calibri Light" w:hAnsi="Calibri Light" w:cs="Calibri Light"/>
                <w:sz w:val="24"/>
                <w:szCs w:val="24"/>
                <w:lang w:val="id"/>
              </w:rPr>
              <w:t xml:space="preserve">Pilih </w:t>
            </w:r>
            <w:r>
              <w:rPr>
                <w:rFonts w:ascii="Calibri Light" w:hAnsi="Calibri Light" w:cs="Calibri Light"/>
                <w:b/>
                <w:sz w:val="24"/>
                <w:szCs w:val="24"/>
                <w:lang w:val="id"/>
              </w:rPr>
              <w:t>Menu &gt; R</w:t>
            </w:r>
            <w:r w:rsidRPr="00BE628A">
              <w:rPr>
                <w:rFonts w:ascii="Calibri Light" w:hAnsi="Calibri Light" w:cs="Calibri Light"/>
                <w:b/>
                <w:sz w:val="24"/>
                <w:szCs w:val="24"/>
                <w:lang w:val="id"/>
              </w:rPr>
              <w:t xml:space="preserve">eview &gt; </w:t>
            </w:r>
            <w:r>
              <w:rPr>
                <w:rFonts w:ascii="Calibri Light" w:hAnsi="Calibri Light" w:cs="Calibri Light"/>
                <w:b/>
                <w:sz w:val="24"/>
                <w:szCs w:val="24"/>
              </w:rPr>
              <w:t>Alarm Review</w:t>
            </w:r>
            <w:r>
              <w:rPr>
                <w:rFonts w:ascii="Calibri Light" w:hAnsi="Calibri Light" w:cs="Calibri Light"/>
                <w:b/>
                <w:sz w:val="24"/>
                <w:szCs w:val="24"/>
                <w:lang w:val="id"/>
              </w:rPr>
              <w:t xml:space="preserve">, </w:t>
            </w:r>
            <w:r w:rsidRPr="008D6628">
              <w:rPr>
                <w:rFonts w:ascii="Calibri Light" w:hAnsi="Calibri Light" w:cs="Calibri Light"/>
                <w:sz w:val="24"/>
                <w:szCs w:val="24"/>
                <w:lang w:val="id"/>
              </w:rPr>
              <w:t>klik</w:t>
            </w:r>
            <w:r>
              <w:rPr>
                <w:rFonts w:ascii="Calibri Light" w:hAnsi="Calibri Light" w:cs="Calibri Light"/>
                <w:b/>
                <w:sz w:val="24"/>
                <w:szCs w:val="24"/>
                <w:lang w:val="id"/>
              </w:rPr>
              <w:t xml:space="preserve"> </w:t>
            </w:r>
            <w:r>
              <w:rPr>
                <w:rFonts w:ascii="Calibri Light" w:hAnsi="Calibri Light" w:cs="Calibri Light"/>
                <w:b/>
                <w:sz w:val="24"/>
                <w:szCs w:val="24"/>
              </w:rPr>
              <w:t>Record</w:t>
            </w:r>
            <w:r w:rsidRPr="00BE628A">
              <w:rPr>
                <w:rFonts w:ascii="Calibri Light" w:hAnsi="Calibri Light" w:cs="Calibri Light"/>
                <w:b/>
                <w:sz w:val="24"/>
                <w:szCs w:val="24"/>
                <w:lang w:val="id"/>
              </w:rPr>
              <w:t xml:space="preserve"> </w:t>
            </w:r>
            <w:r w:rsidRPr="00BE628A">
              <w:rPr>
                <w:rFonts w:ascii="Calibri Light" w:hAnsi="Calibri Light" w:cs="Calibri Light"/>
                <w:sz w:val="24"/>
                <w:szCs w:val="24"/>
                <w:lang w:val="id"/>
              </w:rPr>
              <w:t>untuk mulai merekam.</w:t>
            </w:r>
          </w:p>
        </w:tc>
      </w:tr>
      <w:tr w:rsidR="008D6628" w:rsidRPr="00BE628A" w14:paraId="5C0EF6FB" w14:textId="77777777" w:rsidTr="00BE628A">
        <w:trPr>
          <w:trHeight w:val="801"/>
        </w:trPr>
        <w:tc>
          <w:tcPr>
            <w:tcW w:w="3293" w:type="dxa"/>
            <w:vAlign w:val="center"/>
          </w:tcPr>
          <w:p w14:paraId="75E33C98" w14:textId="1CCF2E5F" w:rsidR="008D6628" w:rsidRPr="00BE628A" w:rsidRDefault="008D6628" w:rsidP="008D6628">
            <w:pPr>
              <w:pStyle w:val="TableParagraph"/>
              <w:tabs>
                <w:tab w:val="left" w:pos="983"/>
                <w:tab w:val="left" w:pos="2422"/>
              </w:tabs>
              <w:spacing w:line="271" w:lineRule="auto"/>
              <w:ind w:left="105" w:right="98"/>
              <w:rPr>
                <w:rFonts w:ascii="Calibri Light" w:hAnsi="Calibri Light" w:cs="Calibri Light"/>
                <w:sz w:val="24"/>
                <w:szCs w:val="24"/>
              </w:rPr>
            </w:pPr>
            <w:r w:rsidRPr="00BE628A">
              <w:rPr>
                <w:rFonts w:ascii="Calibri Light" w:hAnsi="Calibri Light" w:cs="Calibri Light"/>
                <w:sz w:val="24"/>
                <w:szCs w:val="24"/>
                <w:lang w:val="id"/>
              </w:rPr>
              <w:t>Perekaman titrasi drug</w:t>
            </w:r>
            <w:r w:rsidRPr="00BE628A">
              <w:rPr>
                <w:rFonts w:ascii="Calibri Light" w:hAnsi="Calibri Light" w:cs="Calibri Light"/>
                <w:sz w:val="24"/>
                <w:szCs w:val="24"/>
              </w:rPr>
              <w:t xml:space="preserve"> </w:t>
            </w:r>
            <w:r w:rsidRPr="00BE628A">
              <w:rPr>
                <w:rFonts w:ascii="Calibri Light" w:hAnsi="Calibri Light" w:cs="Calibri Light"/>
                <w:sz w:val="24"/>
                <w:szCs w:val="24"/>
                <w:lang w:val="id"/>
              </w:rPr>
              <w:t>kalkulasi</w:t>
            </w:r>
          </w:p>
        </w:tc>
        <w:tc>
          <w:tcPr>
            <w:tcW w:w="6015" w:type="dxa"/>
            <w:vAlign w:val="center"/>
          </w:tcPr>
          <w:p w14:paraId="29988ABB" w14:textId="25B7443B" w:rsidR="008D6628" w:rsidRPr="00BE628A" w:rsidRDefault="008D6628" w:rsidP="008D6628">
            <w:pPr>
              <w:pStyle w:val="TableParagraph"/>
              <w:spacing w:line="271" w:lineRule="auto"/>
              <w:ind w:left="108"/>
              <w:rPr>
                <w:rFonts w:ascii="Calibri Light" w:hAnsi="Calibri Light" w:cs="Calibri Light"/>
                <w:sz w:val="24"/>
                <w:szCs w:val="24"/>
              </w:rPr>
            </w:pPr>
            <w:r w:rsidRPr="00BE628A">
              <w:rPr>
                <w:rFonts w:ascii="Calibri Light" w:hAnsi="Calibri Light" w:cs="Calibri Light"/>
                <w:sz w:val="24"/>
                <w:szCs w:val="24"/>
                <w:lang w:val="id"/>
              </w:rPr>
              <w:t xml:space="preserve">Pilih </w:t>
            </w:r>
            <w:r w:rsidRPr="00BE628A">
              <w:rPr>
                <w:rFonts w:ascii="Calibri Light" w:hAnsi="Calibri Light" w:cs="Calibri Light"/>
                <w:b/>
                <w:sz w:val="24"/>
                <w:szCs w:val="24"/>
                <w:lang w:val="id"/>
              </w:rPr>
              <w:t xml:space="preserve">Menu &gt; </w:t>
            </w:r>
            <w:r>
              <w:rPr>
                <w:rFonts w:ascii="Calibri Light" w:hAnsi="Calibri Light" w:cs="Calibri Light"/>
                <w:b/>
                <w:sz w:val="24"/>
                <w:szCs w:val="24"/>
              </w:rPr>
              <w:t>Common Function</w:t>
            </w:r>
            <w:r w:rsidRPr="00BE628A">
              <w:rPr>
                <w:rFonts w:ascii="Calibri Light" w:hAnsi="Calibri Light" w:cs="Calibri Light"/>
                <w:b/>
                <w:sz w:val="24"/>
                <w:szCs w:val="24"/>
                <w:lang w:val="id"/>
              </w:rPr>
              <w:t xml:space="preserve"> &gt; </w:t>
            </w:r>
            <w:r>
              <w:rPr>
                <w:rFonts w:ascii="Calibri Light" w:hAnsi="Calibri Light" w:cs="Calibri Light"/>
                <w:b/>
                <w:sz w:val="24"/>
                <w:szCs w:val="24"/>
              </w:rPr>
              <w:t>Drug Dose</w:t>
            </w:r>
            <w:r w:rsidRPr="00BE628A">
              <w:rPr>
                <w:rFonts w:ascii="Calibri Light" w:hAnsi="Calibri Light" w:cs="Calibri Light"/>
                <w:b/>
                <w:sz w:val="24"/>
                <w:szCs w:val="24"/>
                <w:lang w:val="id"/>
              </w:rPr>
              <w:t xml:space="preserve"> &gt; </w:t>
            </w:r>
            <w:r>
              <w:rPr>
                <w:rFonts w:ascii="Calibri Light" w:hAnsi="Calibri Light" w:cs="Calibri Light"/>
                <w:b/>
                <w:sz w:val="24"/>
                <w:szCs w:val="24"/>
              </w:rPr>
              <w:t xml:space="preserve">Titration, </w:t>
            </w:r>
            <w:r>
              <w:rPr>
                <w:rFonts w:ascii="Calibri Light" w:hAnsi="Calibri Light" w:cs="Calibri Light"/>
                <w:sz w:val="24"/>
                <w:szCs w:val="24"/>
                <w:lang w:val="id"/>
              </w:rPr>
              <w:t>k</w:t>
            </w:r>
            <w:r w:rsidRPr="00BE628A">
              <w:rPr>
                <w:rFonts w:ascii="Calibri Light" w:hAnsi="Calibri Light" w:cs="Calibri Light"/>
                <w:sz w:val="24"/>
                <w:szCs w:val="24"/>
                <w:lang w:val="id"/>
              </w:rPr>
              <w:t xml:space="preserve">lik </w:t>
            </w:r>
            <w:r>
              <w:rPr>
                <w:rFonts w:ascii="Calibri Light" w:hAnsi="Calibri Light" w:cs="Calibri Light"/>
                <w:b/>
                <w:sz w:val="24"/>
                <w:szCs w:val="24"/>
              </w:rPr>
              <w:t>Record</w:t>
            </w:r>
            <w:r w:rsidRPr="00BE628A">
              <w:rPr>
                <w:rFonts w:ascii="Calibri Light" w:hAnsi="Calibri Light" w:cs="Calibri Light"/>
                <w:b/>
                <w:sz w:val="24"/>
                <w:szCs w:val="24"/>
                <w:lang w:val="id"/>
              </w:rPr>
              <w:t xml:space="preserve"> </w:t>
            </w:r>
            <w:r w:rsidRPr="00BE628A">
              <w:rPr>
                <w:rFonts w:ascii="Calibri Light" w:hAnsi="Calibri Light" w:cs="Calibri Light"/>
                <w:sz w:val="24"/>
                <w:szCs w:val="24"/>
                <w:lang w:val="id"/>
              </w:rPr>
              <w:t>untuk mulai merekam.</w:t>
            </w:r>
          </w:p>
        </w:tc>
      </w:tr>
      <w:tr w:rsidR="008D6628" w:rsidRPr="00BE628A" w14:paraId="3F1FD745" w14:textId="77777777" w:rsidTr="00BE628A">
        <w:trPr>
          <w:trHeight w:val="801"/>
        </w:trPr>
        <w:tc>
          <w:tcPr>
            <w:tcW w:w="3293" w:type="dxa"/>
            <w:vAlign w:val="center"/>
          </w:tcPr>
          <w:p w14:paraId="4525ED39" w14:textId="032AF59D" w:rsidR="008D6628" w:rsidRPr="00BE628A" w:rsidRDefault="008D6628" w:rsidP="008D6628">
            <w:pPr>
              <w:pStyle w:val="TableParagraph"/>
              <w:tabs>
                <w:tab w:val="left" w:pos="2074"/>
              </w:tabs>
              <w:spacing w:line="271" w:lineRule="auto"/>
              <w:ind w:left="105" w:right="98"/>
              <w:rPr>
                <w:rFonts w:ascii="Calibri Light" w:hAnsi="Calibri Light" w:cs="Calibri Light"/>
                <w:sz w:val="24"/>
                <w:szCs w:val="24"/>
              </w:rPr>
            </w:pPr>
            <w:r w:rsidRPr="00BE628A">
              <w:rPr>
                <w:rFonts w:ascii="Calibri Light" w:hAnsi="Calibri Light" w:cs="Calibri Light"/>
                <w:sz w:val="24"/>
                <w:szCs w:val="24"/>
                <w:lang w:val="id"/>
              </w:rPr>
              <w:t>Perekaman hasil perhitungan hemodinamik</w:t>
            </w:r>
          </w:p>
        </w:tc>
        <w:tc>
          <w:tcPr>
            <w:tcW w:w="6015" w:type="dxa"/>
            <w:vAlign w:val="center"/>
          </w:tcPr>
          <w:p w14:paraId="5B0A8F14" w14:textId="3A37967E" w:rsidR="008D6628" w:rsidRPr="00BE628A" w:rsidRDefault="008D6628" w:rsidP="008D6628">
            <w:pPr>
              <w:pStyle w:val="TableParagraph"/>
              <w:spacing w:line="271" w:lineRule="auto"/>
              <w:ind w:left="108" w:right="144"/>
              <w:rPr>
                <w:rFonts w:ascii="Calibri Light" w:hAnsi="Calibri Light" w:cs="Calibri Light"/>
                <w:sz w:val="24"/>
                <w:szCs w:val="24"/>
              </w:rPr>
            </w:pPr>
            <w:r w:rsidRPr="00BE628A">
              <w:rPr>
                <w:rFonts w:ascii="Calibri Light" w:hAnsi="Calibri Light" w:cs="Calibri Light"/>
                <w:sz w:val="24"/>
                <w:szCs w:val="24"/>
                <w:lang w:val="id"/>
              </w:rPr>
              <w:t xml:space="preserve">Pilih </w:t>
            </w:r>
            <w:r w:rsidRPr="00BE628A">
              <w:rPr>
                <w:rFonts w:ascii="Calibri Light" w:hAnsi="Calibri Light" w:cs="Calibri Light"/>
                <w:b/>
                <w:sz w:val="24"/>
                <w:szCs w:val="24"/>
                <w:lang w:val="id"/>
              </w:rPr>
              <w:t xml:space="preserve">Menu &gt; </w:t>
            </w:r>
            <w:r>
              <w:rPr>
                <w:rFonts w:ascii="Calibri Light" w:hAnsi="Calibri Light" w:cs="Calibri Light"/>
                <w:b/>
                <w:sz w:val="24"/>
                <w:szCs w:val="24"/>
              </w:rPr>
              <w:t>Common Function</w:t>
            </w:r>
            <w:r w:rsidRPr="00BE628A">
              <w:rPr>
                <w:rFonts w:ascii="Calibri Light" w:hAnsi="Calibri Light" w:cs="Calibri Light"/>
                <w:b/>
                <w:sz w:val="24"/>
                <w:szCs w:val="24"/>
                <w:lang w:val="id"/>
              </w:rPr>
              <w:t xml:space="preserve"> &gt; </w:t>
            </w:r>
            <w:r>
              <w:rPr>
                <w:rFonts w:ascii="Calibri Light" w:hAnsi="Calibri Light" w:cs="Calibri Light"/>
                <w:b/>
                <w:sz w:val="24"/>
                <w:szCs w:val="24"/>
              </w:rPr>
              <w:t>Drug Dose</w:t>
            </w:r>
            <w:r w:rsidRPr="00BE628A">
              <w:rPr>
                <w:rFonts w:ascii="Calibri Light" w:hAnsi="Calibri Light" w:cs="Calibri Light"/>
                <w:b/>
                <w:sz w:val="24"/>
                <w:szCs w:val="24"/>
                <w:lang w:val="id"/>
              </w:rPr>
              <w:t xml:space="preserve"> &gt; </w:t>
            </w:r>
            <w:r>
              <w:rPr>
                <w:rFonts w:ascii="Calibri Light" w:hAnsi="Calibri Light" w:cs="Calibri Light"/>
                <w:b/>
                <w:sz w:val="24"/>
                <w:szCs w:val="24"/>
              </w:rPr>
              <w:t xml:space="preserve">Hemodynamics, </w:t>
            </w:r>
            <w:r>
              <w:rPr>
                <w:rFonts w:ascii="Calibri Light" w:hAnsi="Calibri Light" w:cs="Calibri Light"/>
                <w:sz w:val="24"/>
                <w:szCs w:val="24"/>
                <w:lang w:val="id"/>
              </w:rPr>
              <w:t>k</w:t>
            </w:r>
            <w:r w:rsidRPr="00BE628A">
              <w:rPr>
                <w:rFonts w:ascii="Calibri Light" w:hAnsi="Calibri Light" w:cs="Calibri Light"/>
                <w:sz w:val="24"/>
                <w:szCs w:val="24"/>
                <w:lang w:val="id"/>
              </w:rPr>
              <w:t xml:space="preserve">lik </w:t>
            </w:r>
            <w:r>
              <w:rPr>
                <w:rFonts w:ascii="Calibri Light" w:hAnsi="Calibri Light" w:cs="Calibri Light"/>
                <w:b/>
                <w:sz w:val="24"/>
                <w:szCs w:val="24"/>
              </w:rPr>
              <w:t>Record</w:t>
            </w:r>
            <w:r w:rsidRPr="00BE628A">
              <w:rPr>
                <w:rFonts w:ascii="Calibri Light" w:hAnsi="Calibri Light" w:cs="Calibri Light"/>
                <w:b/>
                <w:sz w:val="24"/>
                <w:szCs w:val="24"/>
                <w:lang w:val="id"/>
              </w:rPr>
              <w:t xml:space="preserve"> </w:t>
            </w:r>
            <w:r w:rsidRPr="00BE628A">
              <w:rPr>
                <w:rFonts w:ascii="Calibri Light" w:hAnsi="Calibri Light" w:cs="Calibri Light"/>
                <w:sz w:val="24"/>
                <w:szCs w:val="24"/>
                <w:lang w:val="id"/>
              </w:rPr>
              <w:t>untuk mulai merekam.</w:t>
            </w:r>
          </w:p>
        </w:tc>
      </w:tr>
      <w:tr w:rsidR="008D6628" w:rsidRPr="00BE628A" w14:paraId="52ECFE57" w14:textId="77777777" w:rsidTr="00BE628A">
        <w:trPr>
          <w:trHeight w:val="799"/>
        </w:trPr>
        <w:tc>
          <w:tcPr>
            <w:tcW w:w="3293" w:type="dxa"/>
            <w:vAlign w:val="center"/>
          </w:tcPr>
          <w:p w14:paraId="43924636" w14:textId="77777777" w:rsidR="008D6628" w:rsidRPr="00BE628A" w:rsidRDefault="008D6628" w:rsidP="008D6628">
            <w:pPr>
              <w:pStyle w:val="TableParagraph"/>
              <w:ind w:left="105"/>
              <w:rPr>
                <w:rFonts w:ascii="Calibri Light" w:hAnsi="Calibri Light" w:cs="Calibri Light"/>
                <w:sz w:val="24"/>
                <w:szCs w:val="24"/>
              </w:rPr>
            </w:pPr>
            <w:r w:rsidRPr="00BE628A">
              <w:rPr>
                <w:rFonts w:ascii="Calibri Light" w:hAnsi="Calibri Light" w:cs="Calibri Light"/>
                <w:sz w:val="24"/>
                <w:szCs w:val="24"/>
                <w:lang w:val="id"/>
              </w:rPr>
              <w:t>12-lead diagnosis rekaman</w:t>
            </w:r>
          </w:p>
        </w:tc>
        <w:tc>
          <w:tcPr>
            <w:tcW w:w="6015" w:type="dxa"/>
            <w:vAlign w:val="center"/>
          </w:tcPr>
          <w:p w14:paraId="5D9C5EC8" w14:textId="2999D8E1" w:rsidR="008D6628" w:rsidRPr="00BE628A" w:rsidRDefault="008D6628" w:rsidP="008D6628">
            <w:pPr>
              <w:pStyle w:val="TableParagraph"/>
              <w:spacing w:line="271" w:lineRule="auto"/>
              <w:ind w:left="108"/>
              <w:rPr>
                <w:rFonts w:ascii="Calibri Light" w:hAnsi="Calibri Light" w:cs="Calibri Light"/>
                <w:sz w:val="24"/>
                <w:szCs w:val="24"/>
              </w:rPr>
            </w:pPr>
            <w:r w:rsidRPr="00BE628A">
              <w:rPr>
                <w:rFonts w:ascii="Calibri Light" w:hAnsi="Calibri Light" w:cs="Calibri Light"/>
                <w:sz w:val="24"/>
                <w:szCs w:val="24"/>
                <w:lang w:val="id"/>
              </w:rPr>
              <w:t xml:space="preserve">Pilih </w:t>
            </w:r>
            <w:r w:rsidRPr="00BE628A">
              <w:rPr>
                <w:rFonts w:ascii="Calibri Light" w:hAnsi="Calibri Light" w:cs="Calibri Light"/>
                <w:b/>
                <w:sz w:val="24"/>
                <w:szCs w:val="24"/>
                <w:lang w:val="id"/>
              </w:rPr>
              <w:t>ECG</w:t>
            </w:r>
            <w:r>
              <w:rPr>
                <w:rFonts w:ascii="Calibri Light" w:hAnsi="Calibri Light" w:cs="Calibri Light"/>
                <w:b/>
                <w:sz w:val="24"/>
                <w:szCs w:val="24"/>
              </w:rPr>
              <w:t xml:space="preserve"> Setup</w:t>
            </w:r>
            <w:r w:rsidRPr="00BE628A">
              <w:rPr>
                <w:rFonts w:ascii="Calibri Light" w:hAnsi="Calibri Light" w:cs="Calibri Light"/>
                <w:b/>
                <w:sz w:val="24"/>
                <w:szCs w:val="24"/>
                <w:lang w:val="id"/>
              </w:rPr>
              <w:t xml:space="preserve"> &gt; 12-L </w:t>
            </w:r>
            <w:r>
              <w:rPr>
                <w:rFonts w:ascii="Calibri Light" w:hAnsi="Calibri Light" w:cs="Calibri Light"/>
                <w:b/>
                <w:sz w:val="24"/>
                <w:szCs w:val="24"/>
              </w:rPr>
              <w:t xml:space="preserve">Review, </w:t>
            </w:r>
            <w:r>
              <w:rPr>
                <w:rFonts w:ascii="Calibri Light" w:hAnsi="Calibri Light" w:cs="Calibri Light"/>
                <w:sz w:val="24"/>
                <w:szCs w:val="24"/>
              </w:rPr>
              <w:t>klik</w:t>
            </w:r>
            <w:r w:rsidRPr="00BE628A">
              <w:rPr>
                <w:rFonts w:ascii="Calibri Light" w:hAnsi="Calibri Light" w:cs="Calibri Light"/>
                <w:sz w:val="24"/>
                <w:szCs w:val="24"/>
                <w:lang w:val="id"/>
              </w:rPr>
              <w:t xml:space="preserve"> </w:t>
            </w:r>
            <w:r>
              <w:rPr>
                <w:rFonts w:ascii="Calibri Light" w:hAnsi="Calibri Light" w:cs="Calibri Light"/>
                <w:b/>
                <w:sz w:val="24"/>
                <w:szCs w:val="24"/>
              </w:rPr>
              <w:t>Record</w:t>
            </w:r>
            <w:r w:rsidRPr="00BE628A">
              <w:rPr>
                <w:rFonts w:ascii="Calibri Light" w:hAnsi="Calibri Light" w:cs="Calibri Light"/>
                <w:b/>
                <w:sz w:val="24"/>
                <w:szCs w:val="24"/>
                <w:lang w:val="id"/>
              </w:rPr>
              <w:t xml:space="preserve"> </w:t>
            </w:r>
            <w:r w:rsidRPr="00BE628A">
              <w:rPr>
                <w:rFonts w:ascii="Calibri Light" w:hAnsi="Calibri Light" w:cs="Calibri Light"/>
                <w:sz w:val="24"/>
                <w:szCs w:val="24"/>
                <w:lang w:val="id"/>
              </w:rPr>
              <w:t>untuk mulai merekam.</w:t>
            </w:r>
          </w:p>
        </w:tc>
      </w:tr>
      <w:tr w:rsidR="008D6628" w:rsidRPr="00BE628A" w14:paraId="5CDEBDE5" w14:textId="77777777" w:rsidTr="00BE628A">
        <w:trPr>
          <w:trHeight w:val="801"/>
        </w:trPr>
        <w:tc>
          <w:tcPr>
            <w:tcW w:w="3293" w:type="dxa"/>
            <w:vAlign w:val="center"/>
          </w:tcPr>
          <w:p w14:paraId="68E627B8" w14:textId="77777777" w:rsidR="008D6628" w:rsidRPr="00BE628A" w:rsidRDefault="008D6628" w:rsidP="008D6628">
            <w:pPr>
              <w:pStyle w:val="TableParagraph"/>
              <w:ind w:left="105"/>
              <w:rPr>
                <w:rFonts w:ascii="Calibri Light" w:hAnsi="Calibri Light" w:cs="Calibri Light"/>
                <w:sz w:val="24"/>
                <w:szCs w:val="24"/>
              </w:rPr>
            </w:pPr>
            <w:r w:rsidRPr="00BE628A">
              <w:rPr>
                <w:rFonts w:ascii="Calibri Light" w:hAnsi="Calibri Light" w:cs="Calibri Light"/>
                <w:sz w:val="24"/>
                <w:szCs w:val="24"/>
                <w:lang w:val="id"/>
              </w:rPr>
              <w:t>Perekaman pengukuran C.O.</w:t>
            </w:r>
          </w:p>
        </w:tc>
        <w:tc>
          <w:tcPr>
            <w:tcW w:w="6015" w:type="dxa"/>
            <w:vAlign w:val="center"/>
          </w:tcPr>
          <w:p w14:paraId="608EAF0F" w14:textId="44C52C4C" w:rsidR="008D6628" w:rsidRPr="00BE628A" w:rsidRDefault="008D6628" w:rsidP="008D6628">
            <w:pPr>
              <w:pStyle w:val="TableParagraph"/>
              <w:spacing w:line="271" w:lineRule="auto"/>
              <w:ind w:left="108"/>
              <w:rPr>
                <w:rFonts w:ascii="Calibri Light" w:hAnsi="Calibri Light" w:cs="Calibri Light"/>
                <w:sz w:val="24"/>
                <w:szCs w:val="24"/>
              </w:rPr>
            </w:pPr>
            <w:r w:rsidRPr="00BE628A">
              <w:rPr>
                <w:rFonts w:ascii="Calibri Light" w:hAnsi="Calibri Light" w:cs="Calibri Light"/>
                <w:sz w:val="24"/>
                <w:szCs w:val="24"/>
                <w:lang w:val="id"/>
              </w:rPr>
              <w:t xml:space="preserve">Pilih </w:t>
            </w:r>
            <w:r>
              <w:rPr>
                <w:rFonts w:ascii="Calibri Light" w:hAnsi="Calibri Light" w:cs="Calibri Light"/>
                <w:b/>
                <w:sz w:val="24"/>
                <w:szCs w:val="24"/>
                <w:lang w:val="id"/>
              </w:rPr>
              <w:t>CO Option &gt; C</w:t>
            </w:r>
            <w:r>
              <w:rPr>
                <w:rFonts w:ascii="Calibri Light" w:hAnsi="Calibri Light" w:cs="Calibri Light"/>
                <w:b/>
                <w:sz w:val="24"/>
                <w:szCs w:val="24"/>
              </w:rPr>
              <w:t>O</w:t>
            </w:r>
            <w:r w:rsidRPr="00BE628A">
              <w:rPr>
                <w:rFonts w:ascii="Calibri Light" w:hAnsi="Calibri Light" w:cs="Calibri Light"/>
                <w:b/>
                <w:sz w:val="24"/>
                <w:szCs w:val="24"/>
                <w:lang w:val="id"/>
              </w:rPr>
              <w:t xml:space="preserve"> </w:t>
            </w:r>
            <w:r>
              <w:rPr>
                <w:rFonts w:ascii="Calibri Light" w:hAnsi="Calibri Light" w:cs="Calibri Light"/>
                <w:b/>
                <w:sz w:val="24"/>
                <w:szCs w:val="24"/>
              </w:rPr>
              <w:t>Measure</w:t>
            </w:r>
            <w:r w:rsidRPr="00BE628A">
              <w:rPr>
                <w:rFonts w:ascii="Calibri Light" w:hAnsi="Calibri Light" w:cs="Calibri Light"/>
                <w:sz w:val="24"/>
                <w:szCs w:val="24"/>
                <w:lang w:val="id"/>
              </w:rPr>
              <w:t xml:space="preserve">, klik </w:t>
            </w:r>
            <w:r w:rsidRPr="00BE628A">
              <w:rPr>
                <w:rFonts w:ascii="Calibri Light" w:hAnsi="Calibri Light" w:cs="Calibri Light"/>
                <w:b/>
                <w:sz w:val="24"/>
                <w:szCs w:val="24"/>
                <w:lang w:val="id"/>
              </w:rPr>
              <w:t xml:space="preserve">Record </w:t>
            </w:r>
            <w:r w:rsidRPr="00BE628A">
              <w:rPr>
                <w:rFonts w:ascii="Calibri Light" w:hAnsi="Calibri Light" w:cs="Calibri Light"/>
                <w:sz w:val="24"/>
                <w:szCs w:val="24"/>
                <w:lang w:val="id"/>
              </w:rPr>
              <w:t xml:space="preserve"> untuk mulai merekam.</w:t>
            </w:r>
          </w:p>
        </w:tc>
      </w:tr>
      <w:tr w:rsidR="008D6628" w:rsidRPr="00BE628A" w14:paraId="1D2C08B3" w14:textId="77777777" w:rsidTr="00BE628A">
        <w:trPr>
          <w:trHeight w:val="489"/>
        </w:trPr>
        <w:tc>
          <w:tcPr>
            <w:tcW w:w="3293" w:type="dxa"/>
            <w:vAlign w:val="center"/>
          </w:tcPr>
          <w:p w14:paraId="6827E629" w14:textId="2FB4C3A7" w:rsidR="008D6628" w:rsidRPr="00EB4813" w:rsidRDefault="008D6628" w:rsidP="008D6628">
            <w:pPr>
              <w:pStyle w:val="TableParagraph"/>
              <w:ind w:left="105"/>
              <w:rPr>
                <w:rFonts w:ascii="Calibri Light" w:hAnsi="Calibri Light" w:cs="Calibri Light"/>
                <w:sz w:val="24"/>
                <w:szCs w:val="24"/>
              </w:rPr>
            </w:pPr>
            <w:r w:rsidRPr="00BE628A">
              <w:rPr>
                <w:rFonts w:ascii="Calibri Light" w:hAnsi="Calibri Light" w:cs="Calibri Light"/>
                <w:sz w:val="24"/>
                <w:szCs w:val="24"/>
                <w:lang w:val="id"/>
              </w:rPr>
              <w:t xml:space="preserve">Perekaman gelombang </w:t>
            </w:r>
            <w:r>
              <w:rPr>
                <w:rFonts w:ascii="Calibri Light" w:hAnsi="Calibri Light" w:cs="Calibri Light"/>
                <w:i/>
                <w:sz w:val="24"/>
                <w:szCs w:val="24"/>
              </w:rPr>
              <w:t>freeze</w:t>
            </w:r>
          </w:p>
        </w:tc>
        <w:tc>
          <w:tcPr>
            <w:tcW w:w="6015" w:type="dxa"/>
            <w:vAlign w:val="center"/>
          </w:tcPr>
          <w:p w14:paraId="5DB5A948" w14:textId="37D3F07B" w:rsidR="008D6628" w:rsidRPr="00BE628A" w:rsidRDefault="008D6628" w:rsidP="008D6628">
            <w:pPr>
              <w:pStyle w:val="TableParagraph"/>
              <w:ind w:left="108"/>
              <w:rPr>
                <w:rFonts w:ascii="Calibri Light" w:hAnsi="Calibri Light" w:cs="Calibri Light"/>
                <w:sz w:val="24"/>
                <w:szCs w:val="24"/>
              </w:rPr>
            </w:pPr>
            <w:r w:rsidRPr="00BE628A">
              <w:rPr>
                <w:rFonts w:ascii="Calibri Light" w:hAnsi="Calibri Light" w:cs="Calibri Light"/>
                <w:sz w:val="24"/>
                <w:szCs w:val="24"/>
                <w:lang w:val="id"/>
              </w:rPr>
              <w:t xml:space="preserve">Di </w:t>
            </w:r>
            <w:r w:rsidRPr="008D6628">
              <w:rPr>
                <w:rFonts w:ascii="Calibri Light" w:hAnsi="Calibri Light" w:cs="Calibri Light"/>
                <w:i/>
                <w:sz w:val="24"/>
                <w:szCs w:val="24"/>
              </w:rPr>
              <w:t>window</w:t>
            </w:r>
            <w:r w:rsidRPr="00BE628A">
              <w:rPr>
                <w:rFonts w:ascii="Calibri Light" w:hAnsi="Calibri Light" w:cs="Calibri Light"/>
                <w:sz w:val="24"/>
                <w:szCs w:val="24"/>
                <w:lang w:val="id"/>
              </w:rPr>
              <w:t xml:space="preserve"> </w:t>
            </w:r>
            <w:r>
              <w:rPr>
                <w:rFonts w:ascii="Calibri Light" w:hAnsi="Calibri Light" w:cs="Calibri Light"/>
                <w:b/>
                <w:sz w:val="24"/>
                <w:szCs w:val="24"/>
              </w:rPr>
              <w:t>Freeze</w:t>
            </w:r>
            <w:r w:rsidRPr="00BE628A">
              <w:rPr>
                <w:rFonts w:ascii="Calibri Light" w:hAnsi="Calibri Light" w:cs="Calibri Light"/>
                <w:sz w:val="24"/>
                <w:szCs w:val="24"/>
                <w:lang w:val="id"/>
              </w:rPr>
              <w:t xml:space="preserve">, klik </w:t>
            </w:r>
            <w:r w:rsidRPr="00BE628A">
              <w:rPr>
                <w:rFonts w:ascii="Calibri Light" w:hAnsi="Calibri Light" w:cs="Calibri Light"/>
                <w:b/>
                <w:sz w:val="24"/>
                <w:szCs w:val="24"/>
                <w:lang w:val="id"/>
              </w:rPr>
              <w:t xml:space="preserve">Rekam </w:t>
            </w:r>
            <w:r w:rsidRPr="00BE628A">
              <w:rPr>
                <w:rFonts w:ascii="Calibri Light" w:hAnsi="Calibri Light" w:cs="Calibri Light"/>
                <w:sz w:val="24"/>
                <w:szCs w:val="24"/>
                <w:lang w:val="id"/>
              </w:rPr>
              <w:t xml:space="preserve"> untuk mulai merekam.</w:t>
            </w:r>
          </w:p>
        </w:tc>
      </w:tr>
    </w:tbl>
    <w:p w14:paraId="3D5670D4" w14:textId="55F17883" w:rsidR="00D70F28" w:rsidRPr="00FD47AC" w:rsidRDefault="005A5385" w:rsidP="00EB4813">
      <w:pPr>
        <w:pStyle w:val="BodyText"/>
        <w:spacing w:before="232" w:line="376" w:lineRule="auto"/>
        <w:ind w:left="628" w:right="1131"/>
        <w:rPr>
          <w:rFonts w:ascii="Calibri Light" w:hAnsi="Calibri Light" w:cs="Calibri Light"/>
        </w:rPr>
      </w:pPr>
      <w:r w:rsidRPr="00FD47AC">
        <w:rPr>
          <w:rFonts w:ascii="Calibri Light" w:hAnsi="Calibri Light" w:cs="Calibri Light"/>
          <w:lang w:val="id"/>
        </w:rPr>
        <w:t xml:space="preserve">Untuk menghentikan perekaman secara manual, klik </w:t>
      </w:r>
      <w:r w:rsidRPr="00FD47AC">
        <w:rPr>
          <w:rFonts w:ascii="Calibri Light" w:hAnsi="Calibri Light" w:cs="Calibri Light"/>
          <w:b/>
          <w:lang w:val="id"/>
        </w:rPr>
        <w:t xml:space="preserve">Rekam </w:t>
      </w:r>
      <w:r w:rsidRPr="00FD47AC">
        <w:rPr>
          <w:rFonts w:ascii="Calibri Light" w:hAnsi="Calibri Light" w:cs="Calibri Light"/>
          <w:lang w:val="id"/>
        </w:rPr>
        <w:t xml:space="preserve">lagi di </w:t>
      </w:r>
      <w:r w:rsidR="001A43BB">
        <w:rPr>
          <w:rFonts w:ascii="Calibri Light" w:hAnsi="Calibri Light" w:cs="Calibri Light"/>
        </w:rPr>
        <w:t>menu</w:t>
      </w:r>
      <w:r w:rsidRPr="00FD47AC">
        <w:rPr>
          <w:rFonts w:ascii="Calibri Light" w:hAnsi="Calibri Light" w:cs="Calibri Light"/>
          <w:lang w:val="id"/>
        </w:rPr>
        <w:t xml:space="preserve"> terkait. Perekam akan secara otomatis berhenti merekam dalam situasi berikut:</w:t>
      </w:r>
    </w:p>
    <w:p w14:paraId="38333887" w14:textId="77777777" w:rsidR="00D70F28" w:rsidRPr="00FD47AC" w:rsidRDefault="005A5385" w:rsidP="009555AA">
      <w:pPr>
        <w:pStyle w:val="ListParagraph"/>
        <w:numPr>
          <w:ilvl w:val="0"/>
          <w:numId w:val="55"/>
        </w:numPr>
        <w:tabs>
          <w:tab w:val="left" w:pos="1024"/>
          <w:tab w:val="left" w:pos="1025"/>
        </w:tabs>
        <w:spacing w:before="0" w:line="271" w:lineRule="exact"/>
        <w:ind w:left="1024" w:hanging="397"/>
        <w:rPr>
          <w:rFonts w:ascii="Calibri Light" w:hAnsi="Calibri Light" w:cs="Calibri Light"/>
          <w:sz w:val="24"/>
        </w:rPr>
      </w:pPr>
      <w:r w:rsidRPr="00FD47AC">
        <w:rPr>
          <w:rFonts w:ascii="Calibri Light" w:hAnsi="Calibri Light" w:cs="Calibri Light"/>
          <w:sz w:val="24"/>
          <w:lang w:val="id"/>
        </w:rPr>
        <w:t>Tugas perekaman selesai.</w:t>
      </w:r>
    </w:p>
    <w:p w14:paraId="200C5FC6" w14:textId="77777777" w:rsidR="00D70F28" w:rsidRPr="00FD47AC" w:rsidRDefault="005A5385" w:rsidP="009555AA">
      <w:pPr>
        <w:pStyle w:val="ListParagraph"/>
        <w:numPr>
          <w:ilvl w:val="0"/>
          <w:numId w:val="55"/>
        </w:numPr>
        <w:tabs>
          <w:tab w:val="left" w:pos="1024"/>
          <w:tab w:val="left" w:pos="1025"/>
        </w:tabs>
        <w:ind w:left="1024" w:hanging="397"/>
        <w:rPr>
          <w:rFonts w:ascii="Calibri Light" w:hAnsi="Calibri Light" w:cs="Calibri Light"/>
          <w:sz w:val="24"/>
        </w:rPr>
      </w:pPr>
      <w:r w:rsidRPr="00FD47AC">
        <w:rPr>
          <w:rFonts w:ascii="Calibri Light" w:hAnsi="Calibri Light" w:cs="Calibri Light"/>
          <w:sz w:val="24"/>
          <w:lang w:val="id"/>
        </w:rPr>
        <w:t>Tidak ada kertas di perekam.</w:t>
      </w:r>
    </w:p>
    <w:p w14:paraId="15C2E269" w14:textId="0402200A" w:rsidR="00D70F28" w:rsidRPr="00FD47AC" w:rsidRDefault="005A5385" w:rsidP="009555AA">
      <w:pPr>
        <w:pStyle w:val="ListParagraph"/>
        <w:numPr>
          <w:ilvl w:val="0"/>
          <w:numId w:val="55"/>
        </w:numPr>
        <w:tabs>
          <w:tab w:val="left" w:pos="1024"/>
          <w:tab w:val="left" w:pos="1025"/>
        </w:tabs>
        <w:ind w:left="1024" w:hanging="397"/>
        <w:rPr>
          <w:rFonts w:ascii="Calibri Light" w:hAnsi="Calibri Light" w:cs="Calibri Light"/>
          <w:sz w:val="24"/>
        </w:rPr>
      </w:pPr>
      <w:r w:rsidRPr="00FD47AC">
        <w:rPr>
          <w:rFonts w:ascii="Calibri Light" w:hAnsi="Calibri Light" w:cs="Calibri Light"/>
          <w:sz w:val="24"/>
          <w:lang w:val="id"/>
        </w:rPr>
        <w:t>Kerusakan menghentikan perekam berjalan dengan baik.</w:t>
      </w:r>
    </w:p>
    <w:p w14:paraId="70748173" w14:textId="77777777" w:rsidR="00D70F28" w:rsidRPr="00FD47AC" w:rsidRDefault="00D70F28">
      <w:pPr>
        <w:rPr>
          <w:rFonts w:ascii="Calibri Light" w:hAnsi="Calibri Light" w:cs="Calibri Light"/>
          <w:sz w:val="24"/>
        </w:rPr>
        <w:sectPr w:rsidR="00D70F28" w:rsidRPr="00FD47AC">
          <w:pgSz w:w="11910" w:h="16850"/>
          <w:pgMar w:top="1180" w:right="520" w:bottom="960" w:left="620" w:header="910" w:footer="775" w:gutter="0"/>
          <w:cols w:space="720"/>
        </w:sectPr>
      </w:pPr>
    </w:p>
    <w:p w14:paraId="40971888" w14:textId="77777777" w:rsidR="00D70F28" w:rsidRPr="00FD47AC" w:rsidRDefault="00D70F28">
      <w:pPr>
        <w:pStyle w:val="BodyText"/>
        <w:spacing w:before="6"/>
        <w:rPr>
          <w:rFonts w:ascii="Calibri Light" w:hAnsi="Calibri Light" w:cs="Calibri Light"/>
          <w:sz w:val="22"/>
        </w:rPr>
      </w:pPr>
    </w:p>
    <w:p w14:paraId="0E89DD7A" w14:textId="6B7D226C" w:rsidR="00D70F28" w:rsidRPr="00C70D6F" w:rsidRDefault="005A5385" w:rsidP="00C70D6F">
      <w:pPr>
        <w:pStyle w:val="Heading8"/>
        <w:spacing w:before="92"/>
        <w:rPr>
          <w:rFonts w:ascii="Calibri Light" w:hAnsi="Calibri Light" w:cs="Calibri Light"/>
        </w:rPr>
      </w:pPr>
      <w:r w:rsidRPr="00FD47AC">
        <w:rPr>
          <w:rFonts w:ascii="Calibri Light" w:hAnsi="Calibri Light" w:cs="Calibri Light"/>
          <w:lang w:val="id"/>
        </w:rPr>
        <w:t>Catatan:</w:t>
      </w:r>
    </w:p>
    <w:p w14:paraId="5A02592D" w14:textId="7922078B" w:rsidR="00D70F28" w:rsidRPr="00FD47AC" w:rsidRDefault="005A5385" w:rsidP="001A43BB">
      <w:pPr>
        <w:pStyle w:val="BodyText"/>
        <w:tabs>
          <w:tab w:val="left" w:pos="4243"/>
        </w:tabs>
        <w:spacing w:line="276" w:lineRule="auto"/>
        <w:ind w:left="628"/>
        <w:rPr>
          <w:rFonts w:ascii="Calibri Light" w:hAnsi="Calibri Light" w:cs="Calibri Light"/>
        </w:rPr>
      </w:pPr>
      <w:r w:rsidRPr="00FD47AC">
        <w:rPr>
          <w:rFonts w:ascii="Calibri Light" w:hAnsi="Calibri Light" w:cs="Calibri Light"/>
          <w:lang w:val="id"/>
        </w:rPr>
        <w:t xml:space="preserve">Anda juga dapat menggunakan </w:t>
      </w:r>
      <w:r w:rsidR="001A43BB">
        <w:rPr>
          <w:rFonts w:ascii="Calibri Light" w:hAnsi="Calibri Light" w:cs="Calibri Light"/>
        </w:rPr>
        <w:t xml:space="preserve">tombol </w:t>
      </w:r>
      <w:r w:rsidR="001A43BB">
        <w:rPr>
          <w:rFonts w:ascii="Calibri Light" w:hAnsi="Calibri Light" w:cs="Calibri Light"/>
          <w:b/>
        </w:rPr>
        <w:t xml:space="preserve">Record </w:t>
      </w:r>
      <w:r w:rsidR="00EB4813">
        <w:rPr>
          <w:rFonts w:ascii="Calibri Light" w:hAnsi="Calibri Light" w:cs="Calibri Light"/>
        </w:rPr>
        <w:t xml:space="preserve"> </w:t>
      </w:r>
      <w:r w:rsidR="00EB4813" w:rsidRPr="00FD47AC">
        <w:rPr>
          <w:rFonts w:ascii="Calibri Light" w:hAnsi="Calibri Light" w:cs="Calibri Light"/>
          <w:noProof/>
        </w:rPr>
        <w:drawing>
          <wp:inline distT="0" distB="0" distL="0" distR="0" wp14:anchorId="4B2FDFB4" wp14:editId="51C01E4C">
            <wp:extent cx="232756" cy="228600"/>
            <wp:effectExtent l="0" t="0" r="0" b="0"/>
            <wp:docPr id="397" name="image1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image179.png"/>
                    <pic:cNvPicPr/>
                  </pic:nvPicPr>
                  <pic:blipFill>
                    <a:blip r:embed="rId262" cstate="print">
                      <a:extLst>
                        <a:ext uri="{28A0092B-C50C-407E-A947-70E740481C1C}">
                          <a14:useLocalDpi xmlns:a14="http://schemas.microsoft.com/office/drawing/2010/main" val="0"/>
                        </a:ext>
                      </a:extLst>
                    </a:blip>
                    <a:stretch>
                      <a:fillRect/>
                    </a:stretch>
                  </pic:blipFill>
                  <pic:spPr>
                    <a:xfrm>
                      <a:off x="0" y="0"/>
                      <a:ext cx="232756" cy="228600"/>
                    </a:xfrm>
                    <a:prstGeom prst="rect">
                      <a:avLst/>
                    </a:prstGeom>
                  </pic:spPr>
                </pic:pic>
              </a:graphicData>
            </a:graphic>
          </wp:inline>
        </w:drawing>
      </w:r>
      <w:r w:rsidR="00EB4813">
        <w:rPr>
          <w:rFonts w:ascii="Calibri Light" w:hAnsi="Calibri Light" w:cs="Calibri Light"/>
        </w:rPr>
        <w:t xml:space="preserve"> </w:t>
      </w:r>
      <w:r w:rsidR="001A43BB">
        <w:rPr>
          <w:rFonts w:ascii="Calibri Light" w:hAnsi="Calibri Light" w:cs="Calibri Light"/>
        </w:rPr>
        <w:t>di panel depan</w:t>
      </w:r>
      <w:r w:rsidRPr="00FD47AC">
        <w:rPr>
          <w:rFonts w:ascii="Calibri Light" w:hAnsi="Calibri Light" w:cs="Calibri Light"/>
          <w:lang w:val="id"/>
        </w:rPr>
        <w:t xml:space="preserve"> untuk memulai atau menghentikan perekaman secara manual.</w:t>
      </w:r>
    </w:p>
    <w:p w14:paraId="2723F49B" w14:textId="77777777" w:rsidR="00D70F28" w:rsidRPr="00FD47AC" w:rsidRDefault="00D70F28">
      <w:pPr>
        <w:pStyle w:val="BodyText"/>
        <w:rPr>
          <w:rFonts w:ascii="Calibri Light" w:hAnsi="Calibri Light" w:cs="Calibri Light"/>
          <w:sz w:val="26"/>
        </w:rPr>
      </w:pPr>
    </w:p>
    <w:p w14:paraId="296BAF4F" w14:textId="7A4D55B0" w:rsidR="00D70F28" w:rsidRPr="00FD47AC" w:rsidRDefault="004D3641" w:rsidP="00F22E05">
      <w:pPr>
        <w:pStyle w:val="Heading2"/>
        <w:numPr>
          <w:ilvl w:val="1"/>
          <w:numId w:val="44"/>
        </w:numPr>
      </w:pPr>
      <w:bookmarkStart w:id="317" w:name="_Toc62638722"/>
      <w:r>
        <w:t xml:space="preserve">Operasional </w:t>
      </w:r>
      <w:r w:rsidR="005A5385" w:rsidRPr="00FD47AC">
        <w:rPr>
          <w:lang w:val="id"/>
        </w:rPr>
        <w:t xml:space="preserve">Perekam dan </w:t>
      </w:r>
      <w:r>
        <w:t>Pesan Status</w:t>
      </w:r>
      <w:bookmarkEnd w:id="317"/>
    </w:p>
    <w:p w14:paraId="23312ABD" w14:textId="54B10168" w:rsidR="00D70F28" w:rsidRPr="00FD47AC" w:rsidRDefault="004D3641" w:rsidP="00F22E05">
      <w:pPr>
        <w:pStyle w:val="Heading3"/>
        <w:numPr>
          <w:ilvl w:val="2"/>
          <w:numId w:val="44"/>
        </w:numPr>
      </w:pPr>
      <w:bookmarkStart w:id="318" w:name="_Toc62638723"/>
      <w:r>
        <w:t>Kebutuhan K</w:t>
      </w:r>
      <w:r w:rsidR="005A5385" w:rsidRPr="00FD47AC">
        <w:t xml:space="preserve">ertas </w:t>
      </w:r>
      <w:r>
        <w:t>Perekaman</w:t>
      </w:r>
      <w:bookmarkEnd w:id="318"/>
    </w:p>
    <w:p w14:paraId="3041619D" w14:textId="7E1271FC" w:rsidR="00D70F28" w:rsidRPr="00FD47AC" w:rsidRDefault="005A5385">
      <w:pPr>
        <w:pStyle w:val="BodyText"/>
        <w:spacing w:before="159" w:line="271" w:lineRule="auto"/>
        <w:ind w:left="628" w:right="711"/>
        <w:rPr>
          <w:rFonts w:ascii="Calibri Light" w:hAnsi="Calibri Light" w:cs="Calibri Light"/>
        </w:rPr>
      </w:pPr>
      <w:r w:rsidRPr="00FD47AC">
        <w:rPr>
          <w:rFonts w:ascii="Calibri Light" w:hAnsi="Calibri Light" w:cs="Calibri Light"/>
          <w:lang w:val="id"/>
        </w:rPr>
        <w:t xml:space="preserve">Hanya kertas rekaman </w:t>
      </w:r>
      <w:r w:rsidR="002D2780">
        <w:rPr>
          <w:rFonts w:ascii="Calibri Light" w:hAnsi="Calibri Light" w:cs="Calibri Light"/>
          <w:i/>
        </w:rPr>
        <w:t>thermosensitive</w:t>
      </w:r>
      <w:r w:rsidRPr="00FD47AC">
        <w:rPr>
          <w:rFonts w:ascii="Calibri Light" w:hAnsi="Calibri Light" w:cs="Calibri Light"/>
          <w:lang w:val="id"/>
        </w:rPr>
        <w:t xml:space="preserve"> standar yang dapat digunakan: jika tidak, perekam mungkin tidak berfungsi, kualitas rekaman mungkin buruk, dan kepala cetak </w:t>
      </w:r>
      <w:r w:rsidR="002D2780">
        <w:rPr>
          <w:rFonts w:ascii="Calibri Light" w:hAnsi="Calibri Light" w:cs="Calibri Light"/>
          <w:i/>
        </w:rPr>
        <w:t>thermosensitive</w:t>
      </w:r>
      <w:r w:rsidR="002D2780" w:rsidRPr="00FD47AC">
        <w:rPr>
          <w:rFonts w:ascii="Calibri Light" w:hAnsi="Calibri Light" w:cs="Calibri Light"/>
          <w:lang w:val="id"/>
        </w:rPr>
        <w:t xml:space="preserve"> </w:t>
      </w:r>
      <w:r w:rsidRPr="00FD47AC">
        <w:rPr>
          <w:rFonts w:ascii="Calibri Light" w:hAnsi="Calibri Light" w:cs="Calibri Light"/>
          <w:lang w:val="id"/>
        </w:rPr>
        <w:t>mungkin rusak.</w:t>
      </w:r>
    </w:p>
    <w:p w14:paraId="574A8C6A" w14:textId="77777777" w:rsidR="00D70F28" w:rsidRPr="00FD47AC" w:rsidRDefault="00D70F28">
      <w:pPr>
        <w:pStyle w:val="BodyText"/>
        <w:spacing w:before="4"/>
        <w:rPr>
          <w:rFonts w:ascii="Calibri Light" w:hAnsi="Calibri Light" w:cs="Calibri Light"/>
          <w:sz w:val="21"/>
        </w:rPr>
      </w:pPr>
    </w:p>
    <w:p w14:paraId="61F9AA2E" w14:textId="110DBBA9" w:rsidR="00D70F28" w:rsidRPr="00FD47AC" w:rsidRDefault="002D2780" w:rsidP="00F22E05">
      <w:pPr>
        <w:pStyle w:val="Heading3"/>
        <w:numPr>
          <w:ilvl w:val="2"/>
          <w:numId w:val="44"/>
        </w:numPr>
      </w:pPr>
      <w:bookmarkStart w:id="319" w:name="_Toc62638724"/>
      <w:r>
        <w:t>Operasi yang T</w:t>
      </w:r>
      <w:r w:rsidR="005A5385" w:rsidRPr="00FD47AC">
        <w:t>epat</w:t>
      </w:r>
      <w:bookmarkEnd w:id="319"/>
    </w:p>
    <w:p w14:paraId="42028139" w14:textId="31E78657" w:rsidR="00D70F28" w:rsidRPr="00FD47AC" w:rsidRDefault="005A5385" w:rsidP="009555AA">
      <w:pPr>
        <w:pStyle w:val="ListParagraph"/>
        <w:numPr>
          <w:ilvl w:val="0"/>
          <w:numId w:val="53"/>
        </w:numPr>
        <w:tabs>
          <w:tab w:val="left" w:pos="1053"/>
          <w:tab w:val="left" w:pos="1054"/>
        </w:tabs>
        <w:spacing w:before="159" w:line="271" w:lineRule="auto"/>
        <w:ind w:right="728"/>
        <w:rPr>
          <w:rFonts w:ascii="Calibri Light" w:hAnsi="Calibri Light" w:cs="Calibri Light"/>
          <w:sz w:val="24"/>
        </w:rPr>
      </w:pPr>
      <w:r w:rsidRPr="00FD47AC">
        <w:rPr>
          <w:rFonts w:ascii="Calibri Light" w:hAnsi="Calibri Light" w:cs="Calibri Light"/>
          <w:sz w:val="24"/>
          <w:lang w:val="id"/>
        </w:rPr>
        <w:t xml:space="preserve">Ketika perekam bekerja, </w:t>
      </w:r>
      <w:r w:rsidR="002D2780">
        <w:rPr>
          <w:rFonts w:ascii="Calibri Light" w:hAnsi="Calibri Light" w:cs="Calibri Light"/>
          <w:sz w:val="24"/>
        </w:rPr>
        <w:t>kertas rekaman</w:t>
      </w:r>
      <w:r w:rsidRPr="00FD47AC">
        <w:rPr>
          <w:rFonts w:ascii="Calibri Light" w:hAnsi="Calibri Light" w:cs="Calibri Light"/>
          <w:sz w:val="24"/>
          <w:lang w:val="id"/>
        </w:rPr>
        <w:t xml:space="preserve"> keluar </w:t>
      </w:r>
      <w:r w:rsidR="002D2780">
        <w:rPr>
          <w:rFonts w:ascii="Calibri Light" w:hAnsi="Calibri Light" w:cs="Calibri Light"/>
          <w:sz w:val="24"/>
        </w:rPr>
        <w:t>dengan stabil</w:t>
      </w:r>
      <w:r w:rsidRPr="00FD47AC">
        <w:rPr>
          <w:rFonts w:ascii="Calibri Light" w:hAnsi="Calibri Light" w:cs="Calibri Light"/>
          <w:sz w:val="24"/>
          <w:lang w:val="id"/>
        </w:rPr>
        <w:t xml:space="preserve">. Jangan tarik kertas keluar dengan </w:t>
      </w:r>
      <w:r w:rsidR="002D2780">
        <w:rPr>
          <w:rFonts w:ascii="Calibri Light" w:hAnsi="Calibri Light" w:cs="Calibri Light"/>
          <w:sz w:val="24"/>
        </w:rPr>
        <w:t xml:space="preserve">paksa atau </w:t>
      </w:r>
      <w:r w:rsidRPr="00FD47AC">
        <w:rPr>
          <w:rFonts w:ascii="Calibri Light" w:hAnsi="Calibri Light" w:cs="Calibri Light"/>
          <w:sz w:val="24"/>
          <w:lang w:val="id"/>
        </w:rPr>
        <w:t>perekam mungkin rusak.</w:t>
      </w:r>
    </w:p>
    <w:p w14:paraId="752451BA" w14:textId="47C9CBB7" w:rsidR="00D70F28" w:rsidRPr="00FD47AC" w:rsidRDefault="005A5385" w:rsidP="009555AA">
      <w:pPr>
        <w:pStyle w:val="ListParagraph"/>
        <w:numPr>
          <w:ilvl w:val="0"/>
          <w:numId w:val="53"/>
        </w:numPr>
        <w:tabs>
          <w:tab w:val="left" w:pos="1053"/>
          <w:tab w:val="left" w:pos="1054"/>
        </w:tabs>
        <w:spacing w:before="120"/>
        <w:rPr>
          <w:rFonts w:ascii="Calibri Light" w:hAnsi="Calibri Light" w:cs="Calibri Light"/>
          <w:sz w:val="24"/>
        </w:rPr>
      </w:pPr>
      <w:r w:rsidRPr="00FD47AC">
        <w:rPr>
          <w:rFonts w:ascii="Calibri Light" w:hAnsi="Calibri Light" w:cs="Calibri Light"/>
          <w:sz w:val="24"/>
          <w:lang w:val="id"/>
        </w:rPr>
        <w:t xml:space="preserve">Jangan mengoperasikan perekam tanpa kertas </w:t>
      </w:r>
      <w:r w:rsidR="002D2780">
        <w:rPr>
          <w:rFonts w:ascii="Calibri Light" w:hAnsi="Calibri Light" w:cs="Calibri Light"/>
          <w:sz w:val="24"/>
        </w:rPr>
        <w:t>rekaman</w:t>
      </w:r>
      <w:r w:rsidRPr="00FD47AC">
        <w:rPr>
          <w:rFonts w:ascii="Calibri Light" w:hAnsi="Calibri Light" w:cs="Calibri Light"/>
          <w:sz w:val="24"/>
          <w:lang w:val="id"/>
        </w:rPr>
        <w:t>.</w:t>
      </w:r>
    </w:p>
    <w:p w14:paraId="0D604D9A" w14:textId="77777777" w:rsidR="00D70F28" w:rsidRPr="00FD47AC" w:rsidRDefault="00D70F28">
      <w:pPr>
        <w:pStyle w:val="BodyText"/>
        <w:spacing w:before="10"/>
        <w:rPr>
          <w:rFonts w:ascii="Calibri Light" w:hAnsi="Calibri Light" w:cs="Calibri Light"/>
          <w:sz w:val="34"/>
        </w:rPr>
      </w:pPr>
    </w:p>
    <w:p w14:paraId="428DB854" w14:textId="77777777" w:rsidR="00D70F28" w:rsidRPr="00FD47AC" w:rsidRDefault="005A5385" w:rsidP="00F22E05">
      <w:pPr>
        <w:pStyle w:val="Heading3"/>
        <w:numPr>
          <w:ilvl w:val="2"/>
          <w:numId w:val="44"/>
        </w:numPr>
      </w:pPr>
      <w:bookmarkStart w:id="320" w:name="_Toc62638725"/>
      <w:r w:rsidRPr="00FD47AC">
        <w:t>Kertas keluar</w:t>
      </w:r>
      <w:bookmarkEnd w:id="320"/>
    </w:p>
    <w:p w14:paraId="51E54EDF" w14:textId="46B09470" w:rsidR="00D70F28" w:rsidRPr="00FD47AC" w:rsidRDefault="005A5385">
      <w:pPr>
        <w:pStyle w:val="BodyText"/>
        <w:spacing w:before="159" w:line="271" w:lineRule="auto"/>
        <w:ind w:left="628" w:right="796"/>
        <w:rPr>
          <w:rFonts w:ascii="Calibri Light" w:hAnsi="Calibri Light" w:cs="Calibri Light"/>
        </w:rPr>
      </w:pPr>
      <w:r w:rsidRPr="00FD47AC">
        <w:rPr>
          <w:rFonts w:ascii="Calibri Light" w:hAnsi="Calibri Light" w:cs="Calibri Light"/>
          <w:lang w:val="id"/>
        </w:rPr>
        <w:t xml:space="preserve">Ketika </w:t>
      </w:r>
      <w:r w:rsidR="002D2780">
        <w:rPr>
          <w:rFonts w:ascii="Calibri Light" w:hAnsi="Calibri Light" w:cs="Calibri Light"/>
        </w:rPr>
        <w:t xml:space="preserve">alarm </w:t>
      </w:r>
      <w:r w:rsidR="002D2780">
        <w:rPr>
          <w:rFonts w:ascii="Calibri Light" w:hAnsi="Calibri Light" w:cs="Calibri Light"/>
          <w:b/>
        </w:rPr>
        <w:t>Recorder Out Of Paper</w:t>
      </w:r>
      <w:r w:rsidRPr="00FD47AC">
        <w:rPr>
          <w:rFonts w:ascii="Calibri Light" w:hAnsi="Calibri Light" w:cs="Calibri Light"/>
          <w:b/>
          <w:lang w:val="id"/>
        </w:rPr>
        <w:t xml:space="preserve"> </w:t>
      </w:r>
      <w:r w:rsidRPr="00FD47AC">
        <w:rPr>
          <w:rFonts w:ascii="Calibri Light" w:hAnsi="Calibri Light" w:cs="Calibri Light"/>
          <w:lang w:val="id"/>
        </w:rPr>
        <w:t xml:space="preserve">ditampilkan, </w:t>
      </w:r>
      <w:r w:rsidR="002D2780">
        <w:rPr>
          <w:rFonts w:ascii="Calibri Light" w:hAnsi="Calibri Light" w:cs="Calibri Light"/>
        </w:rPr>
        <w:t>proses perekaman tidak dapat dimulai</w:t>
      </w:r>
      <w:r w:rsidRPr="00FD47AC">
        <w:rPr>
          <w:rFonts w:ascii="Calibri Light" w:hAnsi="Calibri Light" w:cs="Calibri Light"/>
          <w:lang w:val="id"/>
        </w:rPr>
        <w:t xml:space="preserve">. Silahkan masukkan </w:t>
      </w:r>
      <w:r w:rsidR="002D2780">
        <w:rPr>
          <w:rFonts w:ascii="Calibri Light" w:hAnsi="Calibri Light" w:cs="Calibri Light"/>
        </w:rPr>
        <w:t>kertas rekaman</w:t>
      </w:r>
      <w:r w:rsidRPr="00FD47AC">
        <w:rPr>
          <w:rFonts w:ascii="Calibri Light" w:hAnsi="Calibri Light" w:cs="Calibri Light"/>
          <w:lang w:val="id"/>
        </w:rPr>
        <w:t xml:space="preserve"> dengan benar.</w:t>
      </w:r>
    </w:p>
    <w:p w14:paraId="650FB17A" w14:textId="77777777" w:rsidR="00D70F28" w:rsidRPr="00FD47AC" w:rsidRDefault="00D70F28">
      <w:pPr>
        <w:pStyle w:val="BodyText"/>
        <w:spacing w:before="9"/>
        <w:rPr>
          <w:rFonts w:ascii="Calibri Light" w:hAnsi="Calibri Light" w:cs="Calibri Light"/>
          <w:sz w:val="31"/>
        </w:rPr>
      </w:pPr>
    </w:p>
    <w:p w14:paraId="261887D0" w14:textId="380E24BE" w:rsidR="00D70F28" w:rsidRPr="00FD47AC" w:rsidRDefault="002D2780" w:rsidP="00F22E05">
      <w:pPr>
        <w:pStyle w:val="Heading3"/>
        <w:numPr>
          <w:ilvl w:val="2"/>
          <w:numId w:val="44"/>
        </w:numPr>
      </w:pPr>
      <w:bookmarkStart w:id="321" w:name="_Toc62638726"/>
      <w:r>
        <w:t>Mengganti K</w:t>
      </w:r>
      <w:r w:rsidR="005A5385" w:rsidRPr="00FD47AC">
        <w:t>ertas</w:t>
      </w:r>
      <w:bookmarkEnd w:id="321"/>
    </w:p>
    <w:p w14:paraId="161EFF05" w14:textId="65483ABE" w:rsidR="00D70F28" w:rsidRPr="00FD47AC" w:rsidRDefault="005A5385" w:rsidP="009555AA">
      <w:pPr>
        <w:pStyle w:val="ListParagraph"/>
        <w:numPr>
          <w:ilvl w:val="0"/>
          <w:numId w:val="43"/>
        </w:numPr>
        <w:tabs>
          <w:tab w:val="left" w:pos="1041"/>
          <w:tab w:val="left" w:pos="1042"/>
        </w:tabs>
        <w:spacing w:before="158" w:line="271" w:lineRule="auto"/>
        <w:ind w:right="724" w:hanging="359"/>
        <w:rPr>
          <w:rFonts w:ascii="Calibri Light" w:hAnsi="Calibri Light" w:cs="Calibri Light"/>
          <w:sz w:val="24"/>
        </w:rPr>
      </w:pPr>
      <w:r w:rsidRPr="00FD47AC">
        <w:rPr>
          <w:rFonts w:ascii="Calibri Light" w:hAnsi="Calibri Light" w:cs="Calibri Light"/>
          <w:noProof/>
        </w:rPr>
        <w:drawing>
          <wp:anchor distT="0" distB="0" distL="0" distR="0" simplePos="0" relativeHeight="251607552" behindDoc="0" locked="0" layoutInCell="1" allowOverlap="1" wp14:anchorId="2A44B331" wp14:editId="52571895">
            <wp:simplePos x="0" y="0"/>
            <wp:positionH relativeFrom="page">
              <wp:posOffset>2472054</wp:posOffset>
            </wp:positionH>
            <wp:positionV relativeFrom="paragraph">
              <wp:posOffset>575603</wp:posOffset>
            </wp:positionV>
            <wp:extent cx="2618609" cy="2249424"/>
            <wp:effectExtent l="0" t="0" r="0" b="0"/>
            <wp:wrapTopAndBottom/>
            <wp:docPr id="399" name="image18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image180.jpeg"/>
                    <pic:cNvPicPr/>
                  </pic:nvPicPr>
                  <pic:blipFill>
                    <a:blip r:embed="rId263" cstate="print"/>
                    <a:stretch>
                      <a:fillRect/>
                    </a:stretch>
                  </pic:blipFill>
                  <pic:spPr>
                    <a:xfrm>
                      <a:off x="0" y="0"/>
                      <a:ext cx="2618609" cy="2249424"/>
                    </a:xfrm>
                    <a:prstGeom prst="rect">
                      <a:avLst/>
                    </a:prstGeom>
                  </pic:spPr>
                </pic:pic>
              </a:graphicData>
            </a:graphic>
          </wp:anchor>
        </w:drawing>
      </w:r>
      <w:r w:rsidRPr="00FD47AC">
        <w:rPr>
          <w:rFonts w:ascii="Calibri Light" w:hAnsi="Calibri Light" w:cs="Calibri Light"/>
          <w:sz w:val="24"/>
          <w:lang w:val="id"/>
        </w:rPr>
        <w:t xml:space="preserve">Tarik keluar bagian </w:t>
      </w:r>
      <w:r w:rsidR="002D2780">
        <w:rPr>
          <w:rFonts w:ascii="Calibri Light" w:hAnsi="Calibri Light" w:cs="Calibri Light"/>
          <w:sz w:val="24"/>
        </w:rPr>
        <w:t xml:space="preserve">lengkung </w:t>
      </w:r>
      <w:r w:rsidRPr="00FD47AC">
        <w:rPr>
          <w:rFonts w:ascii="Calibri Light" w:hAnsi="Calibri Light" w:cs="Calibri Light"/>
          <w:sz w:val="24"/>
          <w:lang w:val="id"/>
        </w:rPr>
        <w:t>atas dari casing perekam untuk melepaskan casing,</w:t>
      </w:r>
      <w:r w:rsidR="002D2780">
        <w:rPr>
          <w:rFonts w:ascii="Calibri Light" w:hAnsi="Calibri Light" w:cs="Calibri Light"/>
          <w:sz w:val="24"/>
        </w:rPr>
        <w:t xml:space="preserve"> seperti</w:t>
      </w:r>
      <w:r w:rsidRPr="00FD47AC">
        <w:rPr>
          <w:rFonts w:ascii="Calibri Light" w:hAnsi="Calibri Light" w:cs="Calibri Light"/>
          <w:sz w:val="24"/>
          <w:lang w:val="id"/>
        </w:rPr>
        <w:t xml:space="preserve"> ditunjukkan dalam gambar berikut.</w:t>
      </w:r>
    </w:p>
    <w:p w14:paraId="3E2A2F18" w14:textId="77777777" w:rsidR="00D70F28" w:rsidRPr="00FD47AC" w:rsidRDefault="005A5385" w:rsidP="009555AA">
      <w:pPr>
        <w:pStyle w:val="ListParagraph"/>
        <w:numPr>
          <w:ilvl w:val="0"/>
          <w:numId w:val="43"/>
        </w:numPr>
        <w:tabs>
          <w:tab w:val="left" w:pos="1041"/>
          <w:tab w:val="left" w:pos="1042"/>
        </w:tabs>
        <w:spacing w:before="120"/>
        <w:ind w:left="1041"/>
        <w:rPr>
          <w:rFonts w:ascii="Calibri Light" w:hAnsi="Calibri Light" w:cs="Calibri Light"/>
          <w:sz w:val="24"/>
        </w:rPr>
      </w:pPr>
      <w:r w:rsidRPr="00FD47AC">
        <w:rPr>
          <w:rFonts w:ascii="Calibri Light" w:hAnsi="Calibri Light" w:cs="Calibri Light"/>
          <w:sz w:val="24"/>
          <w:lang w:val="id"/>
        </w:rPr>
        <w:t>Masukkan gulungan kertas baru ke dalam kaset kertas, sisi pencetakan menghadap ke atas.</w:t>
      </w:r>
    </w:p>
    <w:p w14:paraId="735D821C" w14:textId="77777777" w:rsidR="00D70F28" w:rsidRPr="00FD47AC" w:rsidRDefault="00D70F28">
      <w:pPr>
        <w:rPr>
          <w:rFonts w:ascii="Calibri Light" w:hAnsi="Calibri Light" w:cs="Calibri Light"/>
          <w:sz w:val="24"/>
        </w:rPr>
        <w:sectPr w:rsidR="00D70F28" w:rsidRPr="00FD47AC">
          <w:pgSz w:w="11910" w:h="16850"/>
          <w:pgMar w:top="1180" w:right="520" w:bottom="960" w:left="620" w:header="910" w:footer="775" w:gutter="0"/>
          <w:cols w:space="720"/>
        </w:sectPr>
      </w:pPr>
    </w:p>
    <w:p w14:paraId="65555691" w14:textId="77777777" w:rsidR="00D70F28" w:rsidRPr="00FD47AC" w:rsidRDefault="00D70F28">
      <w:pPr>
        <w:pStyle w:val="BodyText"/>
        <w:spacing w:before="2" w:after="1"/>
        <w:rPr>
          <w:rFonts w:ascii="Calibri Light" w:hAnsi="Calibri Light" w:cs="Calibri Light"/>
          <w:sz w:val="20"/>
        </w:rPr>
      </w:pPr>
    </w:p>
    <w:p w14:paraId="15E6F62F" w14:textId="77777777" w:rsidR="00D70F28" w:rsidRPr="00FD47AC" w:rsidRDefault="005A5385">
      <w:pPr>
        <w:pStyle w:val="BodyText"/>
        <w:ind w:left="3268"/>
        <w:rPr>
          <w:rFonts w:ascii="Calibri Light" w:hAnsi="Calibri Light" w:cs="Calibri Light"/>
          <w:sz w:val="20"/>
        </w:rPr>
      </w:pPr>
      <w:r w:rsidRPr="00FD47AC">
        <w:rPr>
          <w:rFonts w:ascii="Calibri Light" w:hAnsi="Calibri Light" w:cs="Calibri Light"/>
          <w:noProof/>
          <w:sz w:val="20"/>
        </w:rPr>
        <w:drawing>
          <wp:inline distT="0" distB="0" distL="0" distR="0" wp14:anchorId="6496CBBC" wp14:editId="7256F733">
            <wp:extent cx="2627241" cy="3113531"/>
            <wp:effectExtent l="0" t="0" r="0" b="0"/>
            <wp:docPr id="401" name="image18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image181.jpeg"/>
                    <pic:cNvPicPr/>
                  </pic:nvPicPr>
                  <pic:blipFill>
                    <a:blip r:embed="rId264" cstate="print"/>
                    <a:stretch>
                      <a:fillRect/>
                    </a:stretch>
                  </pic:blipFill>
                  <pic:spPr>
                    <a:xfrm>
                      <a:off x="0" y="0"/>
                      <a:ext cx="2627241" cy="3113531"/>
                    </a:xfrm>
                    <a:prstGeom prst="rect">
                      <a:avLst/>
                    </a:prstGeom>
                  </pic:spPr>
                </pic:pic>
              </a:graphicData>
            </a:graphic>
          </wp:inline>
        </w:drawing>
      </w:r>
    </w:p>
    <w:p w14:paraId="587F2611" w14:textId="208275E3" w:rsidR="00D70F28" w:rsidRPr="00FD47AC" w:rsidRDefault="005A5385" w:rsidP="009555AA">
      <w:pPr>
        <w:pStyle w:val="ListParagraph"/>
        <w:numPr>
          <w:ilvl w:val="0"/>
          <w:numId w:val="43"/>
        </w:numPr>
        <w:tabs>
          <w:tab w:val="left" w:pos="1041"/>
          <w:tab w:val="left" w:pos="1042"/>
        </w:tabs>
        <w:spacing w:before="143"/>
        <w:ind w:left="1041"/>
        <w:rPr>
          <w:rFonts w:ascii="Calibri Light" w:hAnsi="Calibri Light" w:cs="Calibri Light"/>
          <w:sz w:val="24"/>
        </w:rPr>
      </w:pPr>
      <w:r w:rsidRPr="00FD47AC">
        <w:rPr>
          <w:rFonts w:ascii="Calibri Light" w:hAnsi="Calibri Light" w:cs="Calibri Light"/>
          <w:sz w:val="24"/>
          <w:lang w:val="id"/>
        </w:rPr>
        <w:t>Pastikan posisi yang tepat dan</w:t>
      </w:r>
      <w:r w:rsidR="00220EE2">
        <w:rPr>
          <w:rFonts w:ascii="Calibri Light" w:hAnsi="Calibri Light" w:cs="Calibri Light"/>
          <w:sz w:val="24"/>
        </w:rPr>
        <w:t xml:space="preserve"> perhatikan kerapian</w:t>
      </w:r>
      <w:r w:rsidRPr="00FD47AC">
        <w:rPr>
          <w:rFonts w:ascii="Calibri Light" w:hAnsi="Calibri Light" w:cs="Calibri Light"/>
          <w:sz w:val="24"/>
          <w:lang w:val="id"/>
        </w:rPr>
        <w:t xml:space="preserve"> </w:t>
      </w:r>
      <w:r w:rsidR="002D2780">
        <w:rPr>
          <w:rFonts w:ascii="Calibri Light" w:hAnsi="Calibri Light" w:cs="Calibri Light"/>
          <w:sz w:val="24"/>
        </w:rPr>
        <w:t>jarak kertas ke tepi (</w:t>
      </w:r>
      <w:r w:rsidR="002D2780">
        <w:rPr>
          <w:rFonts w:ascii="Calibri Light" w:hAnsi="Calibri Light" w:cs="Calibri Light"/>
          <w:i/>
          <w:sz w:val="24"/>
        </w:rPr>
        <w:t>margin</w:t>
      </w:r>
      <w:r w:rsidR="002D2780">
        <w:rPr>
          <w:rFonts w:ascii="Calibri Light" w:hAnsi="Calibri Light" w:cs="Calibri Light"/>
          <w:sz w:val="24"/>
        </w:rPr>
        <w:t>)</w:t>
      </w:r>
      <w:r w:rsidRPr="00FD47AC">
        <w:rPr>
          <w:rFonts w:ascii="Calibri Light" w:hAnsi="Calibri Light" w:cs="Calibri Light"/>
          <w:sz w:val="24"/>
          <w:lang w:val="id"/>
        </w:rPr>
        <w:t>.</w:t>
      </w:r>
    </w:p>
    <w:p w14:paraId="20E42E79" w14:textId="77777777" w:rsidR="00D70F28" w:rsidRPr="00FD47AC" w:rsidRDefault="005A5385">
      <w:pPr>
        <w:pStyle w:val="BodyText"/>
        <w:spacing w:before="9"/>
        <w:rPr>
          <w:rFonts w:ascii="Calibri Light" w:hAnsi="Calibri Light" w:cs="Calibri Light"/>
          <w:sz w:val="10"/>
        </w:rPr>
      </w:pPr>
      <w:r w:rsidRPr="00FD47AC" w:rsidDel="00000001">
        <w:rPr>
          <w:rFonts w:ascii="Calibri Light" w:hAnsi="Calibri Light" w:cs="Calibri Light"/>
          <w:noProof/>
        </w:rPr>
        <w:drawing>
          <wp:anchor distT="0" distB="0" distL="0" distR="0" simplePos="0" relativeHeight="251609600" behindDoc="0" locked="0" layoutInCell="1" allowOverlap="1" wp14:anchorId="533E6018" wp14:editId="0D564F06">
            <wp:simplePos x="0" y="0"/>
            <wp:positionH relativeFrom="page">
              <wp:posOffset>2470150</wp:posOffset>
            </wp:positionH>
            <wp:positionV relativeFrom="paragraph">
              <wp:posOffset>103519</wp:posOffset>
            </wp:positionV>
            <wp:extent cx="2615476" cy="2711196"/>
            <wp:effectExtent l="0" t="0" r="0" b="0"/>
            <wp:wrapTopAndBottom/>
            <wp:docPr id="403" name="image18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image182.jpeg"/>
                    <pic:cNvPicPr/>
                  </pic:nvPicPr>
                  <pic:blipFill>
                    <a:blip r:embed="rId265" cstate="print"/>
                    <a:stretch>
                      <a:fillRect/>
                    </a:stretch>
                  </pic:blipFill>
                  <pic:spPr>
                    <a:xfrm>
                      <a:off x="0" y="0"/>
                      <a:ext cx="2615476" cy="2711196"/>
                    </a:xfrm>
                    <a:prstGeom prst="rect">
                      <a:avLst/>
                    </a:prstGeom>
                  </pic:spPr>
                </pic:pic>
              </a:graphicData>
            </a:graphic>
          </wp:anchor>
        </w:drawing>
      </w:r>
    </w:p>
    <w:p w14:paraId="6CD798B1" w14:textId="6CEA7455" w:rsidR="00D70F28" w:rsidRPr="00FD47AC" w:rsidRDefault="005A5385" w:rsidP="009555AA">
      <w:pPr>
        <w:pStyle w:val="ListParagraph"/>
        <w:numPr>
          <w:ilvl w:val="0"/>
          <w:numId w:val="43"/>
        </w:numPr>
        <w:tabs>
          <w:tab w:val="left" w:pos="1041"/>
          <w:tab w:val="left" w:pos="1042"/>
        </w:tabs>
        <w:spacing w:before="128"/>
        <w:ind w:left="1041"/>
        <w:rPr>
          <w:rFonts w:ascii="Calibri Light" w:hAnsi="Calibri Light" w:cs="Calibri Light"/>
          <w:sz w:val="24"/>
        </w:rPr>
      </w:pPr>
      <w:r w:rsidRPr="00FD47AC">
        <w:rPr>
          <w:rFonts w:ascii="Calibri Light" w:hAnsi="Calibri Light" w:cs="Calibri Light"/>
          <w:sz w:val="24"/>
          <w:lang w:val="id"/>
        </w:rPr>
        <w:t>T</w:t>
      </w:r>
      <w:r w:rsidR="002D2780">
        <w:rPr>
          <w:rFonts w:ascii="Calibri Light" w:hAnsi="Calibri Light" w:cs="Calibri Light"/>
          <w:sz w:val="24"/>
          <w:lang w:val="id"/>
        </w:rPr>
        <w:t>arik</w:t>
      </w:r>
      <w:r w:rsidR="00220EE2" w:rsidRPr="00220EE2">
        <w:rPr>
          <w:rFonts w:ascii="Calibri Light" w:hAnsi="Calibri Light" w:cs="Calibri Light"/>
          <w:sz w:val="24"/>
          <w:lang w:val="id"/>
        </w:rPr>
        <w:t xml:space="preserve"> </w:t>
      </w:r>
      <w:r w:rsidR="00220EE2">
        <w:rPr>
          <w:rFonts w:ascii="Calibri Light" w:hAnsi="Calibri Light" w:cs="Calibri Light"/>
          <w:sz w:val="24"/>
          <w:lang w:val="id"/>
        </w:rPr>
        <w:t>kertas keluar</w:t>
      </w:r>
      <w:r w:rsidR="002D2780">
        <w:rPr>
          <w:rFonts w:ascii="Calibri Light" w:hAnsi="Calibri Light" w:cs="Calibri Light"/>
          <w:sz w:val="24"/>
          <w:lang w:val="id"/>
        </w:rPr>
        <w:t xml:space="preserve"> sekitar 2cm, kemudian </w:t>
      </w:r>
      <w:r w:rsidR="002D2780">
        <w:rPr>
          <w:rFonts w:ascii="Calibri Light" w:hAnsi="Calibri Light" w:cs="Calibri Light"/>
          <w:sz w:val="24"/>
        </w:rPr>
        <w:t>tutup</w:t>
      </w:r>
      <w:r w:rsidRPr="00FD47AC">
        <w:rPr>
          <w:rFonts w:ascii="Calibri Light" w:hAnsi="Calibri Light" w:cs="Calibri Light"/>
          <w:sz w:val="24"/>
          <w:lang w:val="id"/>
        </w:rPr>
        <w:t xml:space="preserve"> </w:t>
      </w:r>
      <w:r w:rsidR="002D2780">
        <w:rPr>
          <w:rFonts w:ascii="Calibri Light" w:hAnsi="Calibri Light" w:cs="Calibri Light"/>
          <w:sz w:val="24"/>
        </w:rPr>
        <w:t xml:space="preserve">selungkup </w:t>
      </w:r>
      <w:r w:rsidR="002D2780" w:rsidRPr="002D2780">
        <w:rPr>
          <w:rFonts w:ascii="Calibri Light" w:hAnsi="Calibri Light" w:cs="Calibri Light"/>
          <w:sz w:val="24"/>
        </w:rPr>
        <w:t>(</w:t>
      </w:r>
      <w:r w:rsidR="002D2780">
        <w:rPr>
          <w:rFonts w:ascii="Calibri Light" w:hAnsi="Calibri Light" w:cs="Calibri Light"/>
          <w:i/>
          <w:sz w:val="24"/>
        </w:rPr>
        <w:t>casing</w:t>
      </w:r>
      <w:r w:rsidR="002D2780">
        <w:rPr>
          <w:rFonts w:ascii="Calibri Light" w:hAnsi="Calibri Light" w:cs="Calibri Light"/>
          <w:sz w:val="24"/>
        </w:rPr>
        <w:t>)</w:t>
      </w:r>
      <w:r w:rsidRPr="00FD47AC">
        <w:rPr>
          <w:rFonts w:ascii="Calibri Light" w:hAnsi="Calibri Light" w:cs="Calibri Light"/>
          <w:sz w:val="24"/>
          <w:lang w:val="id"/>
        </w:rPr>
        <w:t xml:space="preserve"> perekam.</w:t>
      </w:r>
    </w:p>
    <w:p w14:paraId="2609BC1B" w14:textId="77777777" w:rsidR="00D70F28" w:rsidRPr="00FD47AC" w:rsidRDefault="00D70F28">
      <w:pPr>
        <w:pStyle w:val="BodyText"/>
        <w:spacing w:before="4"/>
        <w:rPr>
          <w:rFonts w:ascii="Calibri Light" w:hAnsi="Calibri Light" w:cs="Calibri Light"/>
        </w:rPr>
      </w:pPr>
    </w:p>
    <w:p w14:paraId="5E8230BF" w14:textId="77777777" w:rsidR="00D70F28" w:rsidRPr="00FD47AC" w:rsidRDefault="005A5385">
      <w:pPr>
        <w:pStyle w:val="Heading8"/>
        <w:rPr>
          <w:rFonts w:ascii="Calibri Light" w:hAnsi="Calibri Light" w:cs="Calibri Light"/>
        </w:rPr>
      </w:pPr>
      <w:r w:rsidRPr="00FD47AC">
        <w:rPr>
          <w:rFonts w:ascii="Calibri Light" w:hAnsi="Calibri Light" w:cs="Calibri Light"/>
          <w:lang w:val="id"/>
        </w:rPr>
        <w:t>Catatan:</w:t>
      </w:r>
    </w:p>
    <w:p w14:paraId="43950087" w14:textId="17283605" w:rsidR="00D70F28" w:rsidRPr="00FD47AC" w:rsidRDefault="002D2780" w:rsidP="004B4756">
      <w:pPr>
        <w:pStyle w:val="BodyText"/>
        <w:tabs>
          <w:tab w:val="left" w:pos="9923"/>
        </w:tabs>
        <w:spacing w:before="156" w:line="271" w:lineRule="auto"/>
        <w:ind w:left="628" w:right="564"/>
        <w:rPr>
          <w:rFonts w:ascii="Calibri Light" w:hAnsi="Calibri Light" w:cs="Calibri Light"/>
        </w:rPr>
      </w:pPr>
      <w:r>
        <w:rPr>
          <w:rFonts w:ascii="Calibri Light" w:hAnsi="Calibri Light" w:cs="Calibri Light"/>
        </w:rPr>
        <w:t>Hati-hati</w:t>
      </w:r>
      <w:r w:rsidR="005A5385" w:rsidRPr="00FD47AC">
        <w:rPr>
          <w:rFonts w:ascii="Calibri Light" w:hAnsi="Calibri Light" w:cs="Calibri Light"/>
          <w:lang w:val="id"/>
        </w:rPr>
        <w:t xml:space="preserve"> saat memasukkan kertas. Hindari merusak kepala cetak </w:t>
      </w:r>
      <w:r>
        <w:rPr>
          <w:rFonts w:ascii="Calibri Light" w:hAnsi="Calibri Light" w:cs="Calibri Light"/>
          <w:i/>
        </w:rPr>
        <w:t>thermosensitive</w:t>
      </w:r>
      <w:r w:rsidR="005A5385" w:rsidRPr="00FD47AC">
        <w:rPr>
          <w:rFonts w:ascii="Calibri Light" w:hAnsi="Calibri Light" w:cs="Calibri Light"/>
          <w:lang w:val="id"/>
        </w:rPr>
        <w:t xml:space="preserve">. </w:t>
      </w:r>
      <w:r w:rsidR="004B4756">
        <w:rPr>
          <w:rFonts w:ascii="Calibri Light" w:hAnsi="Calibri Light" w:cs="Calibri Light"/>
        </w:rPr>
        <w:t>Jangan</w:t>
      </w:r>
      <w:r w:rsidR="004B4756" w:rsidRPr="00FD47AC">
        <w:rPr>
          <w:rFonts w:ascii="Calibri Light" w:hAnsi="Calibri Light" w:cs="Calibri Light"/>
          <w:lang w:val="id"/>
        </w:rPr>
        <w:t xml:space="preserve"> </w:t>
      </w:r>
      <w:r w:rsidR="004B4756">
        <w:rPr>
          <w:rFonts w:ascii="Calibri Light" w:hAnsi="Calibri Light" w:cs="Calibri Light"/>
        </w:rPr>
        <w:t>tinggalkan pintu</w:t>
      </w:r>
      <w:r w:rsidR="004B4756" w:rsidRPr="00FD47AC">
        <w:rPr>
          <w:rFonts w:ascii="Calibri Light" w:hAnsi="Calibri Light" w:cs="Calibri Light"/>
          <w:lang w:val="id"/>
        </w:rPr>
        <w:t xml:space="preserve"> perekam terbuka</w:t>
      </w:r>
      <w:r w:rsidR="004B4756">
        <w:rPr>
          <w:rFonts w:ascii="Calibri Light" w:hAnsi="Calibri Light" w:cs="Calibri Light"/>
          <w:lang w:val="id"/>
        </w:rPr>
        <w:t>, k</w:t>
      </w:r>
      <w:r w:rsidR="005A5385" w:rsidRPr="00FD47AC">
        <w:rPr>
          <w:rFonts w:ascii="Calibri Light" w:hAnsi="Calibri Light" w:cs="Calibri Light"/>
          <w:lang w:val="id"/>
        </w:rPr>
        <w:t xml:space="preserve">ecuali ketika memasukkan kertas atau </w:t>
      </w:r>
      <w:r>
        <w:rPr>
          <w:rFonts w:ascii="Calibri Light" w:hAnsi="Calibri Light" w:cs="Calibri Light"/>
        </w:rPr>
        <w:t>menyelesaikan masalah</w:t>
      </w:r>
      <w:r w:rsidR="005A5385" w:rsidRPr="00FD47AC">
        <w:rPr>
          <w:rFonts w:ascii="Calibri Light" w:hAnsi="Calibri Light" w:cs="Calibri Light"/>
          <w:lang w:val="id"/>
        </w:rPr>
        <w:t>.</w:t>
      </w:r>
    </w:p>
    <w:p w14:paraId="46421F86" w14:textId="77777777" w:rsidR="00D70F28" w:rsidRPr="00FD47AC" w:rsidRDefault="00D70F28">
      <w:pPr>
        <w:pStyle w:val="BodyText"/>
        <w:rPr>
          <w:rFonts w:ascii="Calibri Light" w:hAnsi="Calibri Light" w:cs="Calibri Light"/>
          <w:sz w:val="21"/>
        </w:rPr>
      </w:pPr>
    </w:p>
    <w:p w14:paraId="71C02168" w14:textId="7B35A339" w:rsidR="00D70F28" w:rsidRPr="00FD47AC" w:rsidRDefault="002D2780" w:rsidP="00F22E05">
      <w:pPr>
        <w:pStyle w:val="Heading3"/>
        <w:numPr>
          <w:ilvl w:val="2"/>
          <w:numId w:val="44"/>
        </w:numPr>
      </w:pPr>
      <w:bookmarkStart w:id="322" w:name="_Toc62638727"/>
      <w:r>
        <w:t>Mengatasi Kertas Tersangkut</w:t>
      </w:r>
      <w:bookmarkEnd w:id="322"/>
    </w:p>
    <w:p w14:paraId="72CE88CA" w14:textId="0B76B193" w:rsidR="00D70F28" w:rsidRPr="00FD47AC" w:rsidRDefault="005A5385">
      <w:pPr>
        <w:pStyle w:val="BodyText"/>
        <w:spacing w:before="159" w:line="271" w:lineRule="auto"/>
        <w:ind w:left="628" w:right="724"/>
        <w:rPr>
          <w:rFonts w:ascii="Calibri Light" w:hAnsi="Calibri Light" w:cs="Calibri Light"/>
        </w:rPr>
      </w:pPr>
      <w:r w:rsidRPr="00FD47AC">
        <w:rPr>
          <w:rFonts w:ascii="Calibri Light" w:hAnsi="Calibri Light" w:cs="Calibri Light"/>
          <w:lang w:val="id"/>
        </w:rPr>
        <w:t xml:space="preserve">Ketika fungsi perekam </w:t>
      </w:r>
      <w:r w:rsidR="002D2780">
        <w:rPr>
          <w:rFonts w:ascii="Calibri Light" w:hAnsi="Calibri Light" w:cs="Calibri Light"/>
        </w:rPr>
        <w:t>tidak berfungsi baik atau mengeluarkan suara aneh</w:t>
      </w:r>
      <w:r w:rsidRPr="00FD47AC">
        <w:rPr>
          <w:rFonts w:ascii="Calibri Light" w:hAnsi="Calibri Light" w:cs="Calibri Light"/>
          <w:lang w:val="id"/>
        </w:rPr>
        <w:t xml:space="preserve">, Anda harus membuka casing perekam untuk memeriksa </w:t>
      </w:r>
      <w:r w:rsidR="002D2780">
        <w:rPr>
          <w:rFonts w:ascii="Calibri Light" w:hAnsi="Calibri Light" w:cs="Calibri Light"/>
          <w:lang w:val="id"/>
        </w:rPr>
        <w:t>kertas. A</w:t>
      </w:r>
      <w:r w:rsidR="002D2780">
        <w:rPr>
          <w:rFonts w:ascii="Calibri Light" w:hAnsi="Calibri Light" w:cs="Calibri Light"/>
        </w:rPr>
        <w:t xml:space="preserve">tasi </w:t>
      </w:r>
      <w:r w:rsidRPr="00FD47AC">
        <w:rPr>
          <w:rFonts w:ascii="Calibri Light" w:hAnsi="Calibri Light" w:cs="Calibri Light"/>
          <w:lang w:val="id"/>
        </w:rPr>
        <w:t>kertas</w:t>
      </w:r>
      <w:r w:rsidR="002D2780">
        <w:rPr>
          <w:rFonts w:ascii="Calibri Light" w:hAnsi="Calibri Light" w:cs="Calibri Light"/>
        </w:rPr>
        <w:t xml:space="preserve"> tersangkut</w:t>
      </w:r>
      <w:r w:rsidRPr="00FD47AC">
        <w:rPr>
          <w:rFonts w:ascii="Calibri Light" w:hAnsi="Calibri Light" w:cs="Calibri Light"/>
          <w:lang w:val="id"/>
        </w:rPr>
        <w:t xml:space="preserve"> dengan cara berikut:</w:t>
      </w:r>
    </w:p>
    <w:p w14:paraId="7862B0E1" w14:textId="1C149438" w:rsidR="00D70F28" w:rsidRPr="00FD47AC" w:rsidRDefault="005A5385" w:rsidP="009555AA">
      <w:pPr>
        <w:pStyle w:val="ListParagraph"/>
        <w:numPr>
          <w:ilvl w:val="3"/>
          <w:numId w:val="44"/>
        </w:numPr>
        <w:tabs>
          <w:tab w:val="left" w:pos="1156"/>
          <w:tab w:val="left" w:pos="1157"/>
        </w:tabs>
        <w:spacing w:before="120"/>
        <w:ind w:hanging="426"/>
        <w:rPr>
          <w:rFonts w:ascii="Calibri Light" w:hAnsi="Calibri Light" w:cs="Calibri Light"/>
          <w:sz w:val="24"/>
        </w:rPr>
      </w:pPr>
      <w:r w:rsidRPr="00FD47AC">
        <w:rPr>
          <w:rFonts w:ascii="Calibri Light" w:hAnsi="Calibri Light" w:cs="Calibri Light"/>
          <w:sz w:val="24"/>
          <w:lang w:val="id"/>
        </w:rPr>
        <w:t xml:space="preserve">Potong kertas </w:t>
      </w:r>
      <w:r w:rsidR="002D2780">
        <w:rPr>
          <w:rFonts w:ascii="Calibri Light" w:hAnsi="Calibri Light" w:cs="Calibri Light"/>
          <w:sz w:val="24"/>
        </w:rPr>
        <w:t>rekaman</w:t>
      </w:r>
      <w:r w:rsidRPr="00FD47AC">
        <w:rPr>
          <w:rFonts w:ascii="Calibri Light" w:hAnsi="Calibri Light" w:cs="Calibri Light"/>
          <w:sz w:val="24"/>
          <w:lang w:val="id"/>
        </w:rPr>
        <w:t xml:space="preserve"> dari tepi </w:t>
      </w:r>
      <w:r w:rsidR="002D2780">
        <w:rPr>
          <w:rFonts w:ascii="Calibri Light" w:hAnsi="Calibri Light" w:cs="Calibri Light"/>
          <w:i/>
          <w:sz w:val="24"/>
        </w:rPr>
        <w:t>feeder</w:t>
      </w:r>
      <w:r w:rsidRPr="00FD47AC">
        <w:rPr>
          <w:rFonts w:ascii="Calibri Light" w:hAnsi="Calibri Light" w:cs="Calibri Light"/>
          <w:sz w:val="24"/>
          <w:lang w:val="id"/>
        </w:rPr>
        <w:t>.</w:t>
      </w:r>
    </w:p>
    <w:p w14:paraId="7D289F8C" w14:textId="18647FE7" w:rsidR="00D70F28" w:rsidRPr="00FD47AC" w:rsidRDefault="005A5385" w:rsidP="009555AA">
      <w:pPr>
        <w:pStyle w:val="ListParagraph"/>
        <w:numPr>
          <w:ilvl w:val="3"/>
          <w:numId w:val="44"/>
        </w:numPr>
        <w:tabs>
          <w:tab w:val="left" w:pos="1156"/>
          <w:tab w:val="left" w:pos="1157"/>
        </w:tabs>
        <w:spacing w:before="154"/>
        <w:ind w:hanging="426"/>
        <w:rPr>
          <w:rFonts w:ascii="Calibri Light" w:hAnsi="Calibri Light" w:cs="Calibri Light"/>
          <w:sz w:val="24"/>
        </w:rPr>
      </w:pPr>
      <w:r w:rsidRPr="00FD47AC">
        <w:rPr>
          <w:rFonts w:ascii="Calibri Light" w:hAnsi="Calibri Light" w:cs="Calibri Light"/>
          <w:sz w:val="24"/>
          <w:lang w:val="id"/>
        </w:rPr>
        <w:t xml:space="preserve">Buka </w:t>
      </w:r>
      <w:r w:rsidR="002D2780">
        <w:rPr>
          <w:rFonts w:ascii="Calibri Light" w:hAnsi="Calibri Light" w:cs="Calibri Light"/>
          <w:sz w:val="24"/>
        </w:rPr>
        <w:t>selungkup/</w:t>
      </w:r>
      <w:r w:rsidR="002D2780">
        <w:rPr>
          <w:rFonts w:ascii="Calibri Light" w:hAnsi="Calibri Light" w:cs="Calibri Light"/>
          <w:i/>
          <w:sz w:val="24"/>
        </w:rPr>
        <w:t>casing</w:t>
      </w:r>
      <w:r w:rsidRPr="00FD47AC">
        <w:rPr>
          <w:rFonts w:ascii="Calibri Light" w:hAnsi="Calibri Light" w:cs="Calibri Light"/>
          <w:sz w:val="24"/>
          <w:lang w:val="id"/>
        </w:rPr>
        <w:t xml:space="preserve"> perekam.</w:t>
      </w:r>
    </w:p>
    <w:p w14:paraId="1A7DA8C9" w14:textId="77777777" w:rsidR="00D70F28" w:rsidRPr="00FD47AC" w:rsidRDefault="005A5385" w:rsidP="009555AA">
      <w:pPr>
        <w:pStyle w:val="ListParagraph"/>
        <w:numPr>
          <w:ilvl w:val="3"/>
          <w:numId w:val="44"/>
        </w:numPr>
        <w:tabs>
          <w:tab w:val="left" w:pos="1156"/>
          <w:tab w:val="left" w:pos="1157"/>
        </w:tabs>
        <w:ind w:hanging="426"/>
        <w:rPr>
          <w:rFonts w:ascii="Calibri Light" w:hAnsi="Calibri Light" w:cs="Calibri Light"/>
          <w:sz w:val="24"/>
        </w:rPr>
      </w:pPr>
      <w:r w:rsidRPr="00FD47AC">
        <w:rPr>
          <w:rFonts w:ascii="Calibri Light" w:hAnsi="Calibri Light" w:cs="Calibri Light"/>
          <w:sz w:val="24"/>
          <w:lang w:val="id"/>
        </w:rPr>
        <w:t>Masukkan kembali kertas.</w:t>
      </w:r>
    </w:p>
    <w:p w14:paraId="61C0E249" w14:textId="77777777" w:rsidR="00D70F28" w:rsidRPr="00FD47AC" w:rsidRDefault="00D70F28">
      <w:pPr>
        <w:rPr>
          <w:rFonts w:ascii="Calibri Light" w:hAnsi="Calibri Light" w:cs="Calibri Light"/>
          <w:sz w:val="24"/>
        </w:rPr>
        <w:sectPr w:rsidR="00D70F28" w:rsidRPr="00FD47AC">
          <w:pgSz w:w="11910" w:h="16850"/>
          <w:pgMar w:top="1180" w:right="520" w:bottom="960" w:left="620" w:header="910" w:footer="775" w:gutter="0"/>
          <w:cols w:space="720"/>
        </w:sectPr>
      </w:pPr>
    </w:p>
    <w:p w14:paraId="3FB5FE5C" w14:textId="77777777" w:rsidR="00D70F28" w:rsidRPr="00FD47AC" w:rsidRDefault="00D70F28">
      <w:pPr>
        <w:pStyle w:val="BodyText"/>
        <w:rPr>
          <w:rFonts w:ascii="Calibri Light" w:hAnsi="Calibri Light" w:cs="Calibri Light"/>
          <w:sz w:val="12"/>
        </w:rPr>
      </w:pPr>
    </w:p>
    <w:p w14:paraId="43EBE238" w14:textId="77777777" w:rsidR="00D70F28" w:rsidRPr="00FD47AC" w:rsidRDefault="005A5385">
      <w:pPr>
        <w:pStyle w:val="Heading8"/>
        <w:spacing w:before="93"/>
        <w:rPr>
          <w:rFonts w:ascii="Calibri Light" w:hAnsi="Calibri Light" w:cs="Calibri Light"/>
        </w:rPr>
      </w:pPr>
      <w:r w:rsidRPr="00FD47AC">
        <w:rPr>
          <w:rFonts w:ascii="Calibri Light" w:hAnsi="Calibri Light" w:cs="Calibri Light"/>
          <w:lang w:val="id"/>
        </w:rPr>
        <w:t>Catatan:</w:t>
      </w:r>
    </w:p>
    <w:p w14:paraId="4B524D2B" w14:textId="11FF0540" w:rsidR="00D70F28" w:rsidRPr="00FD47AC" w:rsidRDefault="005A5385" w:rsidP="009555AA">
      <w:pPr>
        <w:pStyle w:val="ListParagraph"/>
        <w:numPr>
          <w:ilvl w:val="0"/>
          <w:numId w:val="42"/>
        </w:numPr>
        <w:tabs>
          <w:tab w:val="left" w:pos="1048"/>
          <w:tab w:val="left" w:pos="1049"/>
        </w:tabs>
        <w:spacing w:line="271" w:lineRule="auto"/>
        <w:ind w:right="719"/>
        <w:rPr>
          <w:rFonts w:ascii="Calibri Light" w:hAnsi="Calibri Light" w:cs="Calibri Light"/>
          <w:sz w:val="24"/>
        </w:rPr>
      </w:pPr>
      <w:r w:rsidRPr="00FD47AC">
        <w:rPr>
          <w:rFonts w:ascii="Calibri Light" w:hAnsi="Calibri Light" w:cs="Calibri Light"/>
          <w:sz w:val="24"/>
          <w:lang w:val="id"/>
        </w:rPr>
        <w:t xml:space="preserve">Jika monitor tidak diinstal dengan perekam, </w:t>
      </w:r>
      <w:r w:rsidR="002D2780">
        <w:rPr>
          <w:rFonts w:ascii="Calibri Light" w:hAnsi="Calibri Light" w:cs="Calibri Light"/>
          <w:sz w:val="24"/>
        </w:rPr>
        <w:t>monitor</w:t>
      </w:r>
      <w:r w:rsidRPr="00FD47AC">
        <w:rPr>
          <w:rFonts w:ascii="Calibri Light" w:hAnsi="Calibri Light" w:cs="Calibri Light"/>
          <w:sz w:val="24"/>
          <w:lang w:val="id"/>
        </w:rPr>
        <w:t xml:space="preserve"> akan menunjukkan</w:t>
      </w:r>
      <w:r w:rsidR="002D2780">
        <w:rPr>
          <w:rFonts w:ascii="Calibri Light" w:hAnsi="Calibri Light" w:cs="Calibri Light"/>
          <w:sz w:val="24"/>
        </w:rPr>
        <w:t xml:space="preserve"> pesan</w:t>
      </w:r>
      <w:r w:rsidRPr="00FD47AC">
        <w:rPr>
          <w:rFonts w:ascii="Calibri Light" w:hAnsi="Calibri Light" w:cs="Calibri Light"/>
          <w:sz w:val="24"/>
          <w:lang w:val="id"/>
        </w:rPr>
        <w:t xml:space="preserve"> </w:t>
      </w:r>
      <w:r w:rsidR="002D2780">
        <w:rPr>
          <w:rFonts w:ascii="Calibri Light" w:hAnsi="Calibri Light" w:cs="Calibri Light"/>
          <w:b/>
          <w:sz w:val="24"/>
        </w:rPr>
        <w:t xml:space="preserve">RECORDER SETUP NEEDED </w:t>
      </w:r>
      <w:r w:rsidRPr="00FD47AC">
        <w:rPr>
          <w:rFonts w:ascii="Calibri Light" w:hAnsi="Calibri Light" w:cs="Calibri Light"/>
          <w:sz w:val="24"/>
          <w:lang w:val="id"/>
        </w:rPr>
        <w:t xml:space="preserve">setelah menekan </w:t>
      </w:r>
      <w:r w:rsidRPr="00FD47AC">
        <w:rPr>
          <w:rFonts w:ascii="Calibri Light" w:hAnsi="Calibri Light" w:cs="Calibri Light"/>
          <w:lang w:val="id"/>
        </w:rPr>
        <w:t xml:space="preserve">tombol </w:t>
      </w:r>
      <w:r w:rsidR="002D2780">
        <w:rPr>
          <w:rFonts w:ascii="Calibri Light" w:hAnsi="Calibri Light" w:cs="Calibri Light"/>
          <w:b/>
          <w:sz w:val="24"/>
        </w:rPr>
        <w:t>Record</w:t>
      </w:r>
      <w:r w:rsidRPr="00FD47AC">
        <w:rPr>
          <w:rFonts w:ascii="Calibri Light" w:hAnsi="Calibri Light" w:cs="Calibri Light"/>
          <w:sz w:val="24"/>
          <w:lang w:val="id"/>
        </w:rPr>
        <w:t>.</w:t>
      </w:r>
    </w:p>
    <w:p w14:paraId="2F6747C2" w14:textId="1D01021A" w:rsidR="00D70F28" w:rsidRPr="00FD47AC" w:rsidRDefault="005A5385" w:rsidP="009555AA">
      <w:pPr>
        <w:pStyle w:val="ListParagraph"/>
        <w:numPr>
          <w:ilvl w:val="0"/>
          <w:numId w:val="42"/>
        </w:numPr>
        <w:tabs>
          <w:tab w:val="left" w:pos="1048"/>
          <w:tab w:val="left" w:pos="1049"/>
        </w:tabs>
        <w:spacing w:before="118"/>
        <w:rPr>
          <w:rFonts w:ascii="Calibri Light" w:hAnsi="Calibri Light" w:cs="Calibri Light"/>
          <w:sz w:val="24"/>
        </w:rPr>
      </w:pPr>
      <w:r w:rsidRPr="00FD47AC">
        <w:rPr>
          <w:rFonts w:ascii="Calibri Light" w:hAnsi="Calibri Light" w:cs="Calibri Light"/>
          <w:sz w:val="24"/>
          <w:lang w:val="id"/>
        </w:rPr>
        <w:t xml:space="preserve">Jangan menyentuh kepala cetak </w:t>
      </w:r>
      <w:r w:rsidR="002D2780">
        <w:rPr>
          <w:rFonts w:ascii="Calibri Light" w:hAnsi="Calibri Light" w:cs="Calibri Light"/>
          <w:i/>
          <w:sz w:val="24"/>
        </w:rPr>
        <w:t>thermosensitive</w:t>
      </w:r>
      <w:r w:rsidRPr="00FD47AC">
        <w:rPr>
          <w:rFonts w:ascii="Calibri Light" w:hAnsi="Calibri Light" w:cs="Calibri Light"/>
          <w:sz w:val="24"/>
          <w:lang w:val="id"/>
        </w:rPr>
        <w:t xml:space="preserve"> saat melakukan perekaman beruntun.</w:t>
      </w:r>
    </w:p>
    <w:p w14:paraId="2838AEDA" w14:textId="77777777" w:rsidR="00D70F28" w:rsidRPr="00FD47AC" w:rsidRDefault="00D70F28">
      <w:pPr>
        <w:rPr>
          <w:rFonts w:ascii="Calibri Light" w:hAnsi="Calibri Light" w:cs="Calibri Light"/>
          <w:sz w:val="24"/>
        </w:rPr>
        <w:sectPr w:rsidR="00D70F28" w:rsidRPr="00FD47AC">
          <w:pgSz w:w="11910" w:h="16850"/>
          <w:pgMar w:top="1180" w:right="520" w:bottom="960" w:left="620" w:header="910" w:footer="775" w:gutter="0"/>
          <w:cols w:space="720"/>
        </w:sectPr>
      </w:pPr>
    </w:p>
    <w:p w14:paraId="21989EB7" w14:textId="77777777" w:rsidR="00D70F28" w:rsidRPr="00FD47AC" w:rsidRDefault="00D70F28">
      <w:pPr>
        <w:pStyle w:val="BodyText"/>
        <w:spacing w:before="2"/>
        <w:rPr>
          <w:rFonts w:ascii="Calibri Light" w:hAnsi="Calibri Light" w:cs="Calibri Light"/>
          <w:sz w:val="12"/>
        </w:rPr>
      </w:pPr>
    </w:p>
    <w:p w14:paraId="770D8AD3" w14:textId="1B6860B2" w:rsidR="00D70F28" w:rsidRPr="00285177" w:rsidRDefault="005A5385">
      <w:pPr>
        <w:pStyle w:val="Heading1"/>
        <w:rPr>
          <w:rFonts w:ascii="Calibri Light" w:hAnsi="Calibri Light" w:cs="Calibri Light"/>
        </w:rPr>
      </w:pPr>
      <w:bookmarkStart w:id="323" w:name="_Toc62638728"/>
      <w:r w:rsidRPr="00FD47AC">
        <w:rPr>
          <w:rFonts w:ascii="Calibri Light" w:hAnsi="Calibri Light" w:cs="Calibri Light"/>
          <w:lang w:val="id"/>
        </w:rPr>
        <w:t xml:space="preserve">Bab 25 </w:t>
      </w:r>
      <w:r w:rsidR="00285177">
        <w:rPr>
          <w:rFonts w:ascii="Calibri Light" w:hAnsi="Calibri Light" w:cs="Calibri Light"/>
        </w:rPr>
        <w:t>Mencetak Laporan Pasien</w:t>
      </w:r>
      <w:bookmarkEnd w:id="323"/>
    </w:p>
    <w:p w14:paraId="5D93B145" w14:textId="77777777" w:rsidR="00D70F28" w:rsidRPr="00FD47AC" w:rsidRDefault="005A5385">
      <w:pPr>
        <w:pStyle w:val="BodyText"/>
        <w:spacing w:before="172"/>
        <w:ind w:left="628"/>
        <w:rPr>
          <w:rFonts w:ascii="Calibri Light" w:hAnsi="Calibri Light" w:cs="Calibri Light"/>
        </w:rPr>
      </w:pPr>
      <w:r w:rsidRPr="00FD47AC">
        <w:rPr>
          <w:rFonts w:ascii="Calibri Light" w:hAnsi="Calibri Light" w:cs="Calibri Light"/>
          <w:lang w:val="id"/>
        </w:rPr>
        <w:t>Laporan pasien dapat dicetak oleh printer laser seri HP yang terhubung dengan monitor.</w:t>
      </w:r>
    </w:p>
    <w:p w14:paraId="06047E36" w14:textId="77777777" w:rsidR="00D70F28" w:rsidRPr="00FD47AC" w:rsidRDefault="005A5385">
      <w:pPr>
        <w:pStyle w:val="Heading8"/>
        <w:spacing w:before="158"/>
        <w:rPr>
          <w:rFonts w:ascii="Calibri Light" w:hAnsi="Calibri Light" w:cs="Calibri Light"/>
        </w:rPr>
      </w:pPr>
      <w:r w:rsidRPr="00FD47AC">
        <w:rPr>
          <w:rFonts w:ascii="Calibri Light" w:hAnsi="Calibri Light" w:cs="Calibri Light"/>
          <w:lang w:val="id"/>
        </w:rPr>
        <w:t>Catatan:</w:t>
      </w:r>
    </w:p>
    <w:p w14:paraId="11815799" w14:textId="01174BAC" w:rsidR="00D70F28" w:rsidRPr="00C70D6F" w:rsidRDefault="005A5385" w:rsidP="00C70D6F">
      <w:pPr>
        <w:pStyle w:val="BodyText"/>
        <w:spacing w:before="156"/>
        <w:ind w:left="628"/>
        <w:rPr>
          <w:rFonts w:ascii="Calibri Light" w:hAnsi="Calibri Light" w:cs="Calibri Light"/>
        </w:rPr>
      </w:pPr>
      <w:r w:rsidRPr="00FD47AC">
        <w:rPr>
          <w:rFonts w:ascii="Calibri Light" w:hAnsi="Calibri Light" w:cs="Calibri Light"/>
          <w:lang w:val="id"/>
        </w:rPr>
        <w:t xml:space="preserve">Gunakan printer HP </w:t>
      </w:r>
      <w:r w:rsidR="002E2B7C">
        <w:rPr>
          <w:rFonts w:ascii="Calibri Light" w:hAnsi="Calibri Light" w:cs="Calibri Light"/>
        </w:rPr>
        <w:t>Laser Jet</w:t>
      </w:r>
      <w:r w:rsidRPr="00FD47AC">
        <w:rPr>
          <w:rFonts w:ascii="Calibri Light" w:hAnsi="Calibri Light" w:cs="Calibri Light"/>
          <w:lang w:val="id"/>
        </w:rPr>
        <w:t xml:space="preserve"> P2055dn yang </w:t>
      </w:r>
      <w:r w:rsidR="00391E2A">
        <w:rPr>
          <w:rFonts w:ascii="Calibri Light" w:hAnsi="Calibri Light" w:cs="Calibri Light"/>
        </w:rPr>
        <w:t>teruji</w:t>
      </w:r>
      <w:r w:rsidRPr="00FD47AC">
        <w:rPr>
          <w:rFonts w:ascii="Calibri Light" w:hAnsi="Calibri Light" w:cs="Calibri Light"/>
          <w:lang w:val="id"/>
        </w:rPr>
        <w:t xml:space="preserve"> kompatibel dengan monitor.</w:t>
      </w:r>
    </w:p>
    <w:p w14:paraId="2A0A3205" w14:textId="0A1AE7A6" w:rsidR="00D70F28" w:rsidRPr="00FD47AC" w:rsidRDefault="00391E2A" w:rsidP="00F22E05">
      <w:pPr>
        <w:pStyle w:val="Heading2"/>
        <w:numPr>
          <w:ilvl w:val="1"/>
          <w:numId w:val="41"/>
        </w:numPr>
      </w:pPr>
      <w:bookmarkStart w:id="324" w:name="_Toc62638729"/>
      <w:r>
        <w:t>Pengaturan</w:t>
      </w:r>
      <w:r w:rsidR="005A5385" w:rsidRPr="00FD47AC">
        <w:rPr>
          <w:lang w:val="id"/>
        </w:rPr>
        <w:t xml:space="preserve"> </w:t>
      </w:r>
      <w:r>
        <w:rPr>
          <w:i/>
        </w:rPr>
        <w:t>Printer</w:t>
      </w:r>
      <w:bookmarkEnd w:id="324"/>
    </w:p>
    <w:p w14:paraId="642DAE73" w14:textId="4F92DF80" w:rsidR="00D70F28" w:rsidRPr="00391E2A" w:rsidRDefault="005A5385">
      <w:pPr>
        <w:pStyle w:val="BodyText"/>
        <w:spacing w:before="164" w:line="271" w:lineRule="auto"/>
        <w:ind w:left="628" w:right="724"/>
        <w:rPr>
          <w:rFonts w:ascii="Calibri Light" w:hAnsi="Calibri Light" w:cs="Calibri Light"/>
        </w:rPr>
      </w:pPr>
      <w:r w:rsidRPr="00FD47AC">
        <w:rPr>
          <w:rFonts w:ascii="Calibri Light" w:hAnsi="Calibri Light" w:cs="Calibri Light"/>
          <w:lang w:val="id"/>
        </w:rPr>
        <w:t xml:space="preserve">Anda dapat mengonfigurasi </w:t>
      </w:r>
      <w:r w:rsidR="00391E2A">
        <w:rPr>
          <w:rFonts w:ascii="Calibri Light" w:hAnsi="Calibri Light" w:cs="Calibri Light"/>
          <w:i/>
        </w:rPr>
        <w:t>printer</w:t>
      </w:r>
      <w:r w:rsidRPr="00FD47AC">
        <w:rPr>
          <w:rFonts w:ascii="Calibri Light" w:hAnsi="Calibri Light" w:cs="Calibri Light"/>
          <w:lang w:val="id"/>
        </w:rPr>
        <w:t xml:space="preserve"> pada monitor sebelum mencetak laporan pasien. Klik tombol pintas </w:t>
      </w:r>
      <w:r w:rsidRPr="00FD47AC">
        <w:rPr>
          <w:rFonts w:ascii="Calibri Light" w:hAnsi="Calibri Light" w:cs="Calibri Light"/>
          <w:noProof/>
          <w:spacing w:val="-3"/>
        </w:rPr>
        <w:drawing>
          <wp:inline distT="0" distB="0" distL="0" distR="0" wp14:anchorId="69628F4F" wp14:editId="43225772">
            <wp:extent cx="370204" cy="274320"/>
            <wp:effectExtent l="0" t="0" r="0" b="0"/>
            <wp:docPr id="405" name="image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image92.png"/>
                    <pic:cNvPicPr/>
                  </pic:nvPicPr>
                  <pic:blipFill>
                    <a:blip r:embed="rId111" cstate="print"/>
                    <a:stretch>
                      <a:fillRect/>
                    </a:stretch>
                  </pic:blipFill>
                  <pic:spPr>
                    <a:xfrm>
                      <a:off x="0" y="0"/>
                      <a:ext cx="370204" cy="274320"/>
                    </a:xfrm>
                    <a:prstGeom prst="rect">
                      <a:avLst/>
                    </a:prstGeom>
                  </pic:spPr>
                </pic:pic>
              </a:graphicData>
            </a:graphic>
          </wp:inline>
        </w:drawing>
      </w:r>
      <w:r w:rsidR="00391E2A">
        <w:rPr>
          <w:rFonts w:ascii="Calibri Light" w:hAnsi="Calibri Light" w:cs="Calibri Light"/>
          <w:lang w:val="id"/>
        </w:rPr>
        <w:t xml:space="preserve"> atau pilih</w:t>
      </w:r>
      <w:r w:rsidRPr="00FD47AC">
        <w:rPr>
          <w:rFonts w:ascii="Calibri Light" w:hAnsi="Calibri Light" w:cs="Calibri Light"/>
          <w:lang w:val="id"/>
        </w:rPr>
        <w:t xml:space="preserve"> </w:t>
      </w:r>
      <w:r w:rsidRPr="00FD47AC">
        <w:rPr>
          <w:rFonts w:ascii="Calibri Light" w:hAnsi="Calibri Light" w:cs="Calibri Light"/>
          <w:b/>
          <w:lang w:val="id"/>
        </w:rPr>
        <w:t xml:space="preserve">Menu </w:t>
      </w:r>
      <w:r w:rsidR="00391E2A">
        <w:rPr>
          <w:rFonts w:ascii="Calibri Light" w:hAnsi="Calibri Light" w:cs="Calibri Light"/>
          <w:lang w:val="id"/>
        </w:rPr>
        <w:t xml:space="preserve">&gt; </w:t>
      </w:r>
      <w:r w:rsidR="00391E2A" w:rsidRPr="00391E2A">
        <w:rPr>
          <w:rFonts w:ascii="Calibri Light" w:hAnsi="Calibri Light" w:cs="Calibri Light"/>
          <w:b/>
          <w:lang w:val="id"/>
        </w:rPr>
        <w:t>S</w:t>
      </w:r>
      <w:r w:rsidR="00391E2A" w:rsidRPr="00391E2A">
        <w:rPr>
          <w:rFonts w:ascii="Calibri Light" w:hAnsi="Calibri Light" w:cs="Calibri Light"/>
          <w:b/>
        </w:rPr>
        <w:t>ystem Setup</w:t>
      </w:r>
      <w:r w:rsidRPr="00FD47AC">
        <w:rPr>
          <w:rFonts w:ascii="Calibri Light" w:hAnsi="Calibri Light" w:cs="Calibri Light"/>
          <w:b/>
          <w:lang w:val="id"/>
        </w:rPr>
        <w:t xml:space="preserve"> </w:t>
      </w:r>
      <w:r w:rsidR="00391E2A">
        <w:rPr>
          <w:rFonts w:ascii="Calibri Light" w:hAnsi="Calibri Light" w:cs="Calibri Light"/>
          <w:lang w:val="id"/>
        </w:rPr>
        <w:t xml:space="preserve">&gt; </w:t>
      </w:r>
      <w:r w:rsidR="00391E2A" w:rsidRPr="00391E2A">
        <w:rPr>
          <w:rFonts w:ascii="Calibri Light" w:hAnsi="Calibri Light" w:cs="Calibri Light"/>
          <w:b/>
          <w:lang w:val="id"/>
        </w:rPr>
        <w:t>P</w:t>
      </w:r>
      <w:r w:rsidR="00391E2A" w:rsidRPr="00391E2A">
        <w:rPr>
          <w:rFonts w:ascii="Calibri Light" w:hAnsi="Calibri Light" w:cs="Calibri Light"/>
          <w:b/>
        </w:rPr>
        <w:t>rinter Setup</w:t>
      </w:r>
      <w:r w:rsidRPr="00FD47AC">
        <w:rPr>
          <w:rFonts w:ascii="Calibri Light" w:hAnsi="Calibri Light" w:cs="Calibri Light"/>
          <w:b/>
          <w:lang w:val="id"/>
        </w:rPr>
        <w:t xml:space="preserve">, </w:t>
      </w:r>
      <w:r w:rsidRPr="00FD47AC">
        <w:rPr>
          <w:rFonts w:ascii="Calibri Light" w:hAnsi="Calibri Light" w:cs="Calibri Light"/>
          <w:lang w:val="id"/>
        </w:rPr>
        <w:t xml:space="preserve"> dan Anda dapat</w:t>
      </w:r>
      <w:r w:rsidR="00391E2A">
        <w:rPr>
          <w:rFonts w:ascii="Calibri Light" w:hAnsi="Calibri Light" w:cs="Calibri Light"/>
        </w:rPr>
        <w:t>:</w:t>
      </w:r>
    </w:p>
    <w:p w14:paraId="478A5A4D" w14:textId="7C47B732" w:rsidR="00D70F28" w:rsidRPr="00FD47AC" w:rsidRDefault="00391E2A" w:rsidP="009555AA">
      <w:pPr>
        <w:pStyle w:val="ListParagraph"/>
        <w:numPr>
          <w:ilvl w:val="0"/>
          <w:numId w:val="55"/>
        </w:numPr>
        <w:tabs>
          <w:tab w:val="left" w:pos="1081"/>
          <w:tab w:val="left" w:pos="1083"/>
        </w:tabs>
        <w:spacing w:before="99"/>
        <w:ind w:left="1082" w:hanging="455"/>
        <w:rPr>
          <w:rFonts w:ascii="Calibri Light" w:hAnsi="Calibri Light" w:cs="Calibri Light"/>
          <w:sz w:val="24"/>
        </w:rPr>
      </w:pPr>
      <w:r>
        <w:rPr>
          <w:rFonts w:ascii="Calibri Light" w:hAnsi="Calibri Light" w:cs="Calibri Light"/>
          <w:sz w:val="24"/>
        </w:rPr>
        <w:t>Menentukan</w:t>
      </w:r>
      <w:r w:rsidR="005A5385" w:rsidRPr="00FD47AC">
        <w:rPr>
          <w:rFonts w:ascii="Calibri Light" w:hAnsi="Calibri Light" w:cs="Calibri Light"/>
          <w:sz w:val="24"/>
          <w:lang w:val="id"/>
        </w:rPr>
        <w:t xml:space="preserve"> printer jaringan lokal dengan memilihnya dari daftar </w:t>
      </w:r>
      <w:r>
        <w:rPr>
          <w:rFonts w:ascii="Calibri Light" w:hAnsi="Calibri Light" w:cs="Calibri Light"/>
          <w:b/>
          <w:sz w:val="24"/>
        </w:rPr>
        <w:t>Printer</w:t>
      </w:r>
      <w:r w:rsidR="005A5385" w:rsidRPr="00FD47AC">
        <w:rPr>
          <w:rFonts w:ascii="Calibri Light" w:hAnsi="Calibri Light" w:cs="Calibri Light"/>
          <w:sz w:val="24"/>
          <w:lang w:val="id"/>
        </w:rPr>
        <w:t>.</w:t>
      </w:r>
    </w:p>
    <w:p w14:paraId="21B724B9" w14:textId="732A2C79" w:rsidR="00D70F28" w:rsidRPr="00391E2A" w:rsidRDefault="005A5385" w:rsidP="009555AA">
      <w:pPr>
        <w:pStyle w:val="ListParagraph"/>
        <w:numPr>
          <w:ilvl w:val="0"/>
          <w:numId w:val="55"/>
        </w:numPr>
        <w:tabs>
          <w:tab w:val="left" w:pos="1081"/>
          <w:tab w:val="left" w:pos="1083"/>
        </w:tabs>
        <w:ind w:left="1082" w:hanging="455"/>
        <w:rPr>
          <w:rFonts w:ascii="Calibri Light" w:hAnsi="Calibri Light" w:cs="Calibri Light"/>
          <w:sz w:val="24"/>
        </w:rPr>
      </w:pPr>
      <w:r w:rsidRPr="00FD47AC">
        <w:rPr>
          <w:rFonts w:ascii="Calibri Light" w:hAnsi="Calibri Light" w:cs="Calibri Light"/>
          <w:sz w:val="24"/>
          <w:lang w:val="id"/>
        </w:rPr>
        <w:t xml:space="preserve">Cari </w:t>
      </w:r>
      <w:r w:rsidR="00391E2A">
        <w:rPr>
          <w:rFonts w:ascii="Calibri Light" w:hAnsi="Calibri Light" w:cs="Calibri Light"/>
          <w:sz w:val="24"/>
        </w:rPr>
        <w:t>semua</w:t>
      </w:r>
      <w:r w:rsidRPr="00FD47AC">
        <w:rPr>
          <w:rFonts w:ascii="Calibri Light" w:hAnsi="Calibri Light" w:cs="Calibri Light"/>
          <w:sz w:val="24"/>
          <w:lang w:val="id"/>
        </w:rPr>
        <w:t xml:space="preserve"> printer </w:t>
      </w:r>
      <w:r w:rsidR="00391E2A">
        <w:rPr>
          <w:rFonts w:ascii="Calibri Light" w:hAnsi="Calibri Light" w:cs="Calibri Light"/>
          <w:sz w:val="24"/>
        </w:rPr>
        <w:t xml:space="preserve">yang </w:t>
      </w:r>
      <w:r w:rsidR="00391E2A" w:rsidRPr="00FD47AC">
        <w:rPr>
          <w:rFonts w:ascii="Calibri Light" w:hAnsi="Calibri Light" w:cs="Calibri Light"/>
          <w:sz w:val="24"/>
          <w:lang w:val="id"/>
        </w:rPr>
        <w:t xml:space="preserve">tersambung dengan monitor </w:t>
      </w:r>
      <w:r w:rsidR="00391E2A">
        <w:rPr>
          <w:rFonts w:ascii="Calibri Light" w:hAnsi="Calibri Light" w:cs="Calibri Light"/>
          <w:sz w:val="24"/>
        </w:rPr>
        <w:t xml:space="preserve">yang </w:t>
      </w:r>
      <w:r w:rsidRPr="00FD47AC">
        <w:rPr>
          <w:rFonts w:ascii="Calibri Light" w:hAnsi="Calibri Light" w:cs="Calibri Light"/>
          <w:sz w:val="24"/>
          <w:lang w:val="id"/>
        </w:rPr>
        <w:t xml:space="preserve">tersedia dengan mengklik </w:t>
      </w:r>
      <w:r w:rsidR="00391E2A">
        <w:rPr>
          <w:rFonts w:ascii="Calibri Light" w:hAnsi="Calibri Light" w:cs="Calibri Light"/>
          <w:b/>
          <w:sz w:val="24"/>
        </w:rPr>
        <w:t>Search</w:t>
      </w:r>
      <w:r w:rsidR="00391E2A">
        <w:rPr>
          <w:rFonts w:ascii="Calibri Light" w:hAnsi="Calibri Light" w:cs="Calibri Light"/>
          <w:b/>
          <w:sz w:val="24"/>
          <w:lang w:val="id"/>
        </w:rPr>
        <w:t xml:space="preserve"> </w:t>
      </w:r>
      <w:r w:rsidR="00391E2A">
        <w:rPr>
          <w:rFonts w:ascii="Calibri Light" w:hAnsi="Calibri Light" w:cs="Calibri Light"/>
          <w:b/>
          <w:sz w:val="24"/>
        </w:rPr>
        <w:t>P</w:t>
      </w:r>
      <w:r w:rsidRPr="00FD47AC">
        <w:rPr>
          <w:rFonts w:ascii="Calibri Light" w:hAnsi="Calibri Light" w:cs="Calibri Light"/>
          <w:b/>
          <w:sz w:val="24"/>
          <w:lang w:val="id"/>
        </w:rPr>
        <w:t>rinter</w:t>
      </w:r>
      <w:r w:rsidRPr="00FD47AC">
        <w:rPr>
          <w:rFonts w:ascii="Calibri Light" w:hAnsi="Calibri Light" w:cs="Calibri Light"/>
          <w:sz w:val="24"/>
          <w:lang w:val="id"/>
        </w:rPr>
        <w:t>.</w:t>
      </w:r>
    </w:p>
    <w:p w14:paraId="33F9171E" w14:textId="7AD679EE" w:rsidR="00391E2A" w:rsidRPr="00FD47AC" w:rsidRDefault="00391E2A" w:rsidP="009555AA">
      <w:pPr>
        <w:pStyle w:val="ListParagraph"/>
        <w:numPr>
          <w:ilvl w:val="0"/>
          <w:numId w:val="55"/>
        </w:numPr>
        <w:tabs>
          <w:tab w:val="left" w:pos="1081"/>
          <w:tab w:val="left" w:pos="1083"/>
        </w:tabs>
        <w:ind w:left="1082" w:hanging="455"/>
        <w:rPr>
          <w:rFonts w:ascii="Calibri Light" w:hAnsi="Calibri Light" w:cs="Calibri Light"/>
          <w:sz w:val="24"/>
        </w:rPr>
      </w:pPr>
      <w:r>
        <w:rPr>
          <w:rFonts w:ascii="Calibri Light" w:hAnsi="Calibri Light" w:cs="Calibri Light"/>
          <w:sz w:val="24"/>
        </w:rPr>
        <w:t xml:space="preserve">Aktifkan atau nonaktifkan pencetakan sisi ganda dengan mengatur </w:t>
      </w:r>
      <w:r>
        <w:rPr>
          <w:rFonts w:ascii="Calibri Light" w:hAnsi="Calibri Light" w:cs="Calibri Light"/>
          <w:b/>
          <w:sz w:val="24"/>
        </w:rPr>
        <w:t>DoubleSide Print</w:t>
      </w:r>
      <w:r>
        <w:rPr>
          <w:rFonts w:ascii="Calibri Light" w:hAnsi="Calibri Light" w:cs="Calibri Light"/>
          <w:b/>
          <w:i/>
          <w:sz w:val="24"/>
        </w:rPr>
        <w:t xml:space="preserve"> </w:t>
      </w:r>
      <w:r>
        <w:rPr>
          <w:rFonts w:ascii="Calibri Light" w:hAnsi="Calibri Light" w:cs="Calibri Light"/>
          <w:sz w:val="24"/>
        </w:rPr>
        <w:t xml:space="preserve">ke </w:t>
      </w:r>
      <w:r>
        <w:rPr>
          <w:rFonts w:ascii="Calibri Light" w:hAnsi="Calibri Light" w:cs="Calibri Light"/>
          <w:b/>
          <w:sz w:val="24"/>
        </w:rPr>
        <w:t xml:space="preserve">On </w:t>
      </w:r>
      <w:r>
        <w:rPr>
          <w:rFonts w:ascii="Calibri Light" w:hAnsi="Calibri Light" w:cs="Calibri Light"/>
          <w:sz w:val="24"/>
        </w:rPr>
        <w:t xml:space="preserve">atau </w:t>
      </w:r>
      <w:r>
        <w:rPr>
          <w:rFonts w:ascii="Calibri Light" w:hAnsi="Calibri Light" w:cs="Calibri Light"/>
          <w:b/>
          <w:sz w:val="24"/>
        </w:rPr>
        <w:t>Off</w:t>
      </w:r>
      <w:r>
        <w:rPr>
          <w:rFonts w:ascii="Calibri Light" w:hAnsi="Calibri Light" w:cs="Calibri Light"/>
          <w:sz w:val="24"/>
        </w:rPr>
        <w:t>.</w:t>
      </w:r>
    </w:p>
    <w:p w14:paraId="0A08A481" w14:textId="70952E70" w:rsidR="00D70F28" w:rsidRPr="00391E2A" w:rsidRDefault="005A5385" w:rsidP="00391E2A">
      <w:pPr>
        <w:spacing w:before="240" w:line="376" w:lineRule="auto"/>
        <w:ind w:left="709" w:right="1852"/>
        <w:rPr>
          <w:rFonts w:ascii="Calibri Light" w:hAnsi="Calibri Light" w:cs="Calibri Light"/>
          <w:sz w:val="24"/>
        </w:rPr>
      </w:pPr>
      <w:r w:rsidRPr="00391E2A">
        <w:rPr>
          <w:rFonts w:ascii="Calibri Light" w:hAnsi="Calibri Light" w:cs="Calibri Light"/>
          <w:sz w:val="24"/>
          <w:lang w:val="id"/>
        </w:rPr>
        <w:t xml:space="preserve">Laporan akan dicetak pada kertas A4 </w:t>
      </w:r>
      <w:r w:rsidR="00391E2A">
        <w:rPr>
          <w:rFonts w:ascii="Calibri Light" w:hAnsi="Calibri Light" w:cs="Calibri Light"/>
          <w:sz w:val="24"/>
        </w:rPr>
        <w:t>pada</w:t>
      </w:r>
      <w:r w:rsidRPr="00391E2A">
        <w:rPr>
          <w:rFonts w:ascii="Calibri Light" w:hAnsi="Calibri Light" w:cs="Calibri Light"/>
          <w:sz w:val="24"/>
          <w:lang w:val="id"/>
        </w:rPr>
        <w:t xml:space="preserve"> satu sisi secara </w:t>
      </w:r>
      <w:r w:rsidRPr="00391E2A">
        <w:rPr>
          <w:rFonts w:ascii="Calibri Light" w:hAnsi="Calibri Light" w:cs="Calibri Light"/>
          <w:i/>
          <w:sz w:val="24"/>
          <w:lang w:val="id"/>
        </w:rPr>
        <w:t>default</w:t>
      </w:r>
      <w:r w:rsidRPr="00391E2A">
        <w:rPr>
          <w:rFonts w:ascii="Calibri Light" w:hAnsi="Calibri Light" w:cs="Calibri Light"/>
          <w:sz w:val="24"/>
          <w:lang w:val="id"/>
        </w:rPr>
        <w:t>.</w:t>
      </w:r>
    </w:p>
    <w:p w14:paraId="089B8D6F" w14:textId="77777777" w:rsidR="00D70F28" w:rsidRPr="00FD47AC" w:rsidRDefault="005A5385">
      <w:pPr>
        <w:pStyle w:val="Heading8"/>
        <w:spacing w:before="1"/>
        <w:rPr>
          <w:rFonts w:ascii="Calibri Light" w:hAnsi="Calibri Light" w:cs="Calibri Light"/>
        </w:rPr>
      </w:pPr>
      <w:r w:rsidRPr="00FD47AC">
        <w:rPr>
          <w:rFonts w:ascii="Calibri Light" w:hAnsi="Calibri Light" w:cs="Calibri Light"/>
          <w:lang w:val="id"/>
        </w:rPr>
        <w:t>Catatan:</w:t>
      </w:r>
    </w:p>
    <w:p w14:paraId="528D8103" w14:textId="3161D24F" w:rsidR="00D70F28" w:rsidRPr="00FD47AC" w:rsidRDefault="005A5385" w:rsidP="009555AA">
      <w:pPr>
        <w:pStyle w:val="ListParagraph"/>
        <w:numPr>
          <w:ilvl w:val="0"/>
          <w:numId w:val="40"/>
        </w:numPr>
        <w:tabs>
          <w:tab w:val="left" w:pos="1083"/>
        </w:tabs>
        <w:spacing w:line="268" w:lineRule="auto"/>
        <w:ind w:right="721"/>
        <w:jc w:val="both"/>
        <w:rPr>
          <w:rFonts w:ascii="Calibri Light" w:hAnsi="Calibri Light" w:cs="Calibri Light"/>
          <w:sz w:val="24"/>
        </w:rPr>
      </w:pPr>
      <w:r w:rsidRPr="00FD47AC">
        <w:rPr>
          <w:rFonts w:ascii="Calibri Light" w:hAnsi="Calibri Light" w:cs="Calibri Light"/>
          <w:sz w:val="24"/>
          <w:lang w:val="id"/>
        </w:rPr>
        <w:t>Anda perlu mencari semua printer yang tersedia pada jaringan lokal untuk pertama kalinya Anda menggunakan printer</w:t>
      </w:r>
      <w:r w:rsidR="00391E2A">
        <w:rPr>
          <w:rFonts w:ascii="Calibri Light" w:hAnsi="Calibri Light" w:cs="Calibri Light"/>
          <w:sz w:val="24"/>
        </w:rPr>
        <w:t xml:space="preserve"> dengan</w:t>
      </w:r>
      <w:r w:rsidRPr="00FD47AC">
        <w:rPr>
          <w:rFonts w:ascii="Calibri Light" w:hAnsi="Calibri Light" w:cs="Calibri Light"/>
          <w:sz w:val="24"/>
          <w:lang w:val="id"/>
        </w:rPr>
        <w:t xml:space="preserve"> jaringan.</w:t>
      </w:r>
    </w:p>
    <w:p w14:paraId="199B37F1" w14:textId="77777777" w:rsidR="00D70F28" w:rsidRPr="00FD47AC" w:rsidRDefault="005A5385" w:rsidP="009555AA">
      <w:pPr>
        <w:pStyle w:val="ListParagraph"/>
        <w:numPr>
          <w:ilvl w:val="0"/>
          <w:numId w:val="40"/>
        </w:numPr>
        <w:tabs>
          <w:tab w:val="left" w:pos="1083"/>
        </w:tabs>
        <w:spacing w:before="124" w:line="271" w:lineRule="auto"/>
        <w:ind w:right="732"/>
        <w:jc w:val="both"/>
        <w:rPr>
          <w:rFonts w:ascii="Calibri Light" w:hAnsi="Calibri Light" w:cs="Calibri Light"/>
          <w:sz w:val="24"/>
        </w:rPr>
      </w:pPr>
      <w:r w:rsidRPr="00FD47AC">
        <w:rPr>
          <w:rFonts w:ascii="Calibri Light" w:hAnsi="Calibri Light" w:cs="Calibri Light"/>
          <w:sz w:val="24"/>
          <w:lang w:val="id"/>
        </w:rPr>
        <w:t xml:space="preserve">Pastikan IP </w:t>
      </w:r>
      <w:r w:rsidRPr="00391E2A">
        <w:rPr>
          <w:rFonts w:ascii="Calibri Light" w:hAnsi="Calibri Light" w:cs="Calibri Light"/>
          <w:i/>
          <w:sz w:val="24"/>
          <w:lang w:val="id"/>
        </w:rPr>
        <w:t>printer</w:t>
      </w:r>
      <w:r w:rsidRPr="00FD47AC">
        <w:rPr>
          <w:rFonts w:ascii="Calibri Light" w:hAnsi="Calibri Light" w:cs="Calibri Light"/>
          <w:sz w:val="24"/>
          <w:lang w:val="id"/>
        </w:rPr>
        <w:t xml:space="preserve"> dan IP monitor berbagi segmen jaringan yang sama.</w:t>
      </w:r>
    </w:p>
    <w:p w14:paraId="72BDE8F2" w14:textId="7CEBDC09" w:rsidR="00D70F28" w:rsidRPr="00FD47AC" w:rsidRDefault="005A5385" w:rsidP="009555AA">
      <w:pPr>
        <w:pStyle w:val="ListParagraph"/>
        <w:numPr>
          <w:ilvl w:val="0"/>
          <w:numId w:val="40"/>
        </w:numPr>
        <w:tabs>
          <w:tab w:val="left" w:pos="1083"/>
        </w:tabs>
        <w:spacing w:before="120" w:line="271" w:lineRule="auto"/>
        <w:ind w:right="721"/>
        <w:jc w:val="both"/>
        <w:rPr>
          <w:rFonts w:ascii="Calibri Light" w:hAnsi="Calibri Light" w:cs="Calibri Light"/>
          <w:sz w:val="24"/>
        </w:rPr>
      </w:pPr>
      <w:r w:rsidRPr="00FD47AC">
        <w:rPr>
          <w:rFonts w:ascii="Calibri Light" w:hAnsi="Calibri Light" w:cs="Calibri Light"/>
          <w:sz w:val="24"/>
          <w:lang w:val="id"/>
        </w:rPr>
        <w:t xml:space="preserve">Jangan klik </w:t>
      </w:r>
      <w:r w:rsidR="00391E2A">
        <w:rPr>
          <w:rFonts w:ascii="Calibri Light" w:hAnsi="Calibri Light" w:cs="Calibri Light"/>
          <w:b/>
          <w:sz w:val="24"/>
        </w:rPr>
        <w:t>Search Printer</w:t>
      </w:r>
      <w:r w:rsidR="00391E2A">
        <w:rPr>
          <w:rFonts w:ascii="Calibri Light" w:hAnsi="Calibri Light" w:cs="Calibri Light"/>
          <w:b/>
          <w:sz w:val="24"/>
          <w:lang w:val="id"/>
        </w:rPr>
        <w:t xml:space="preserve"> </w:t>
      </w:r>
      <w:r w:rsidRPr="00FD47AC">
        <w:rPr>
          <w:rFonts w:ascii="Calibri Light" w:hAnsi="Calibri Light" w:cs="Calibri Light"/>
          <w:sz w:val="24"/>
          <w:lang w:val="id"/>
        </w:rPr>
        <w:t xml:space="preserve">selama </w:t>
      </w:r>
      <w:r w:rsidR="00391E2A">
        <w:rPr>
          <w:rFonts w:ascii="Calibri Light" w:hAnsi="Calibri Light" w:cs="Calibri Light"/>
          <w:sz w:val="24"/>
        </w:rPr>
        <w:t xml:space="preserve">proses pencetakan </w:t>
      </w:r>
      <w:r w:rsidRPr="00FD47AC">
        <w:rPr>
          <w:rFonts w:ascii="Calibri Light" w:hAnsi="Calibri Light" w:cs="Calibri Light"/>
          <w:sz w:val="24"/>
          <w:lang w:val="id"/>
        </w:rPr>
        <w:t xml:space="preserve">laporan pasien, atau </w:t>
      </w:r>
      <w:r w:rsidR="00391E2A">
        <w:rPr>
          <w:rFonts w:ascii="Calibri Light" w:hAnsi="Calibri Light" w:cs="Calibri Light"/>
          <w:i/>
          <w:sz w:val="24"/>
        </w:rPr>
        <w:t>printer</w:t>
      </w:r>
      <w:r w:rsidRPr="00FD47AC">
        <w:rPr>
          <w:rFonts w:ascii="Calibri Light" w:hAnsi="Calibri Light" w:cs="Calibri Light"/>
          <w:sz w:val="24"/>
          <w:lang w:val="id"/>
        </w:rPr>
        <w:t xml:space="preserve"> mungkin menghentikan pekerjaan pencetakan saat ini.</w:t>
      </w:r>
    </w:p>
    <w:p w14:paraId="7A9E884B" w14:textId="4EBEB80E" w:rsidR="00D70F28" w:rsidRPr="00FD47AC" w:rsidRDefault="005A5385" w:rsidP="009555AA">
      <w:pPr>
        <w:pStyle w:val="ListParagraph"/>
        <w:numPr>
          <w:ilvl w:val="0"/>
          <w:numId w:val="40"/>
        </w:numPr>
        <w:tabs>
          <w:tab w:val="left" w:pos="1083"/>
        </w:tabs>
        <w:spacing w:before="121" w:line="271" w:lineRule="auto"/>
        <w:ind w:right="722"/>
        <w:jc w:val="both"/>
        <w:rPr>
          <w:rFonts w:ascii="Calibri Light" w:hAnsi="Calibri Light" w:cs="Calibri Light"/>
          <w:sz w:val="24"/>
        </w:rPr>
      </w:pPr>
      <w:r w:rsidRPr="00FD47AC">
        <w:rPr>
          <w:rFonts w:ascii="Calibri Light" w:hAnsi="Calibri Light" w:cs="Calibri Light"/>
          <w:sz w:val="24"/>
          <w:lang w:val="id"/>
        </w:rPr>
        <w:t xml:space="preserve">Ketika printer secara bersamaan menerima pekerjaan pencetakan dari beberapa monitor jaringan, konflik pencetakan dapat terjadi. Periksa status penggunaan monitor dan printer pada jaringan yang sama sebelum </w:t>
      </w:r>
      <w:r w:rsidR="00391E2A">
        <w:rPr>
          <w:rFonts w:ascii="Calibri Light" w:hAnsi="Calibri Light" w:cs="Calibri Light"/>
          <w:sz w:val="24"/>
        </w:rPr>
        <w:t xml:space="preserve">menggunakan </w:t>
      </w:r>
      <w:r w:rsidR="00391E2A">
        <w:rPr>
          <w:rFonts w:ascii="Calibri Light" w:hAnsi="Calibri Light" w:cs="Calibri Light"/>
          <w:i/>
          <w:sz w:val="24"/>
        </w:rPr>
        <w:t>printer</w:t>
      </w:r>
      <w:r w:rsidRPr="00FD47AC">
        <w:rPr>
          <w:rFonts w:ascii="Calibri Light" w:hAnsi="Calibri Light" w:cs="Calibri Light"/>
          <w:sz w:val="24"/>
          <w:lang w:val="id"/>
        </w:rPr>
        <w:t xml:space="preserve"> dan </w:t>
      </w:r>
      <w:r w:rsidR="00391E2A">
        <w:rPr>
          <w:rFonts w:ascii="Calibri Light" w:hAnsi="Calibri Light" w:cs="Calibri Light"/>
          <w:sz w:val="24"/>
        </w:rPr>
        <w:t>hindari</w:t>
      </w:r>
      <w:r w:rsidRPr="00FD47AC">
        <w:rPr>
          <w:rFonts w:ascii="Calibri Light" w:hAnsi="Calibri Light" w:cs="Calibri Light"/>
          <w:sz w:val="24"/>
          <w:lang w:val="id"/>
        </w:rPr>
        <w:t xml:space="preserve"> konflik pekerjaan pencetakan.</w:t>
      </w:r>
    </w:p>
    <w:p w14:paraId="2EDF932B" w14:textId="77777777" w:rsidR="00D70F28" w:rsidRPr="00FD47AC" w:rsidRDefault="005A5385" w:rsidP="009555AA">
      <w:pPr>
        <w:pStyle w:val="ListParagraph"/>
        <w:numPr>
          <w:ilvl w:val="0"/>
          <w:numId w:val="40"/>
        </w:numPr>
        <w:tabs>
          <w:tab w:val="left" w:pos="1083"/>
        </w:tabs>
        <w:spacing w:before="118"/>
        <w:jc w:val="both"/>
        <w:rPr>
          <w:rFonts w:ascii="Calibri Light" w:hAnsi="Calibri Light" w:cs="Calibri Light"/>
          <w:sz w:val="24"/>
        </w:rPr>
      </w:pPr>
      <w:r w:rsidRPr="00FD47AC">
        <w:rPr>
          <w:rFonts w:ascii="Calibri Light" w:hAnsi="Calibri Light" w:cs="Calibri Light"/>
          <w:sz w:val="24"/>
          <w:lang w:val="id"/>
        </w:rPr>
        <w:t>Pastikan tidak ada kekurangan kertas sebelum mencetak laporan pasien, atau alarm</w:t>
      </w:r>
    </w:p>
    <w:p w14:paraId="521D9E14" w14:textId="468261C9" w:rsidR="00D70F28" w:rsidRPr="00FD47AC" w:rsidRDefault="005A5385">
      <w:pPr>
        <w:spacing w:before="36"/>
        <w:ind w:left="1082"/>
        <w:jc w:val="both"/>
        <w:rPr>
          <w:rFonts w:ascii="Calibri Light" w:hAnsi="Calibri Light" w:cs="Calibri Light"/>
          <w:sz w:val="24"/>
        </w:rPr>
      </w:pPr>
      <w:r w:rsidRPr="00FD47AC">
        <w:rPr>
          <w:rFonts w:ascii="Calibri Light" w:hAnsi="Calibri Light" w:cs="Calibri Light"/>
          <w:b/>
          <w:sz w:val="24"/>
          <w:lang w:val="id"/>
        </w:rPr>
        <w:t>Printer</w:t>
      </w:r>
      <w:r w:rsidR="00391E2A">
        <w:rPr>
          <w:rFonts w:ascii="Calibri Light" w:hAnsi="Calibri Light" w:cs="Calibri Light"/>
          <w:b/>
          <w:sz w:val="24"/>
        </w:rPr>
        <w:t xml:space="preserve"> Unavailable</w:t>
      </w:r>
      <w:r w:rsidRPr="00FD47AC">
        <w:rPr>
          <w:rFonts w:ascii="Calibri Light" w:hAnsi="Calibri Light" w:cs="Calibri Light"/>
          <w:sz w:val="24"/>
          <w:lang w:val="id"/>
        </w:rPr>
        <w:t xml:space="preserve"> akan dipicu.</w:t>
      </w:r>
    </w:p>
    <w:p w14:paraId="55464DB7" w14:textId="77777777" w:rsidR="00D70F28" w:rsidRPr="00FD47AC" w:rsidRDefault="00D70F28">
      <w:pPr>
        <w:pStyle w:val="BodyText"/>
        <w:spacing w:before="4"/>
        <w:rPr>
          <w:rFonts w:ascii="Calibri Light" w:hAnsi="Calibri Light" w:cs="Calibri Light"/>
          <w:sz w:val="34"/>
        </w:rPr>
      </w:pPr>
    </w:p>
    <w:p w14:paraId="05204744" w14:textId="7C08293F" w:rsidR="00D70F28" w:rsidRPr="00FD47AC" w:rsidRDefault="00391E2A" w:rsidP="00F22E05">
      <w:pPr>
        <w:pStyle w:val="Heading2"/>
        <w:numPr>
          <w:ilvl w:val="1"/>
          <w:numId w:val="41"/>
        </w:numPr>
      </w:pPr>
      <w:bookmarkStart w:id="325" w:name="_Toc62638730"/>
      <w:r>
        <w:t>Memulai dan Menghentikan Pencetak</w:t>
      </w:r>
      <w:r>
        <w:rPr>
          <w:lang w:val="id"/>
        </w:rPr>
        <w:t xml:space="preserve">an </w:t>
      </w:r>
      <w:r>
        <w:t>Laporan</w:t>
      </w:r>
      <w:bookmarkEnd w:id="325"/>
    </w:p>
    <w:p w14:paraId="425AB0C1" w14:textId="77777777" w:rsidR="00D70F28" w:rsidRPr="00FD47AC" w:rsidRDefault="005A5385">
      <w:pPr>
        <w:pStyle w:val="BodyText"/>
        <w:spacing w:before="165"/>
        <w:ind w:left="628"/>
        <w:rPr>
          <w:rFonts w:ascii="Calibri Light" w:hAnsi="Calibri Light" w:cs="Calibri Light"/>
        </w:rPr>
      </w:pPr>
      <w:r w:rsidRPr="00FD47AC">
        <w:rPr>
          <w:rFonts w:ascii="Calibri Light" w:hAnsi="Calibri Light" w:cs="Calibri Light"/>
          <w:lang w:val="id"/>
        </w:rPr>
        <w:t>Anda dapat mencetak sepuluh jenis laporan pasien dengan mengikuti prosedur di bawah ini:</w:t>
      </w:r>
    </w:p>
    <w:p w14:paraId="2C3BA6AB" w14:textId="77777777" w:rsidR="00D70F28" w:rsidRPr="00FD47AC" w:rsidRDefault="00D70F28">
      <w:pPr>
        <w:pStyle w:val="BodyText"/>
        <w:spacing w:before="3"/>
        <w:rPr>
          <w:rFonts w:ascii="Calibri Light" w:hAnsi="Calibri Light" w:cs="Calibri Light"/>
          <w:sz w:val="14"/>
        </w:rPr>
      </w:pPr>
    </w:p>
    <w:tbl>
      <w:tblPr>
        <w:tblW w:w="0" w:type="auto"/>
        <w:tblInd w:w="68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293"/>
        <w:gridCol w:w="6015"/>
      </w:tblGrid>
      <w:tr w:rsidR="00D70F28" w:rsidRPr="00FD47AC" w14:paraId="20CA8001" w14:textId="77777777" w:rsidTr="00391E2A">
        <w:trPr>
          <w:trHeight w:val="431"/>
        </w:trPr>
        <w:tc>
          <w:tcPr>
            <w:tcW w:w="3293" w:type="dxa"/>
            <w:vAlign w:val="center"/>
          </w:tcPr>
          <w:p w14:paraId="0775BDB3" w14:textId="3D4268C8" w:rsidR="00D70F28" w:rsidRPr="00FD47AC" w:rsidRDefault="00391E2A" w:rsidP="00391E2A">
            <w:pPr>
              <w:pStyle w:val="TableParagraph"/>
              <w:spacing w:line="273" w:lineRule="exact"/>
              <w:ind w:left="105"/>
              <w:rPr>
                <w:rFonts w:ascii="Calibri Light" w:hAnsi="Calibri Light" w:cs="Calibri Light"/>
                <w:b/>
                <w:sz w:val="24"/>
              </w:rPr>
            </w:pPr>
            <w:r>
              <w:rPr>
                <w:rFonts w:ascii="Calibri Light" w:hAnsi="Calibri Light" w:cs="Calibri Light"/>
                <w:b/>
                <w:sz w:val="24"/>
                <w:lang w:val="id"/>
              </w:rPr>
              <w:t>Jenis L</w:t>
            </w:r>
            <w:r w:rsidR="005A5385" w:rsidRPr="00FD47AC">
              <w:rPr>
                <w:rFonts w:ascii="Calibri Light" w:hAnsi="Calibri Light" w:cs="Calibri Light"/>
                <w:b/>
                <w:sz w:val="24"/>
                <w:lang w:val="id"/>
              </w:rPr>
              <w:t>aporan</w:t>
            </w:r>
          </w:p>
        </w:tc>
        <w:tc>
          <w:tcPr>
            <w:tcW w:w="6015" w:type="dxa"/>
            <w:vAlign w:val="center"/>
          </w:tcPr>
          <w:p w14:paraId="4AFB2BC2" w14:textId="77777777" w:rsidR="00D70F28" w:rsidRPr="00FD47AC" w:rsidRDefault="005A5385" w:rsidP="00391E2A">
            <w:pPr>
              <w:pStyle w:val="TableParagraph"/>
              <w:spacing w:line="273" w:lineRule="exact"/>
              <w:ind w:left="108"/>
              <w:rPr>
                <w:rFonts w:ascii="Calibri Light" w:hAnsi="Calibri Light" w:cs="Calibri Light"/>
                <w:b/>
                <w:sz w:val="24"/>
              </w:rPr>
            </w:pPr>
            <w:r w:rsidRPr="00FD47AC">
              <w:rPr>
                <w:rFonts w:ascii="Calibri Light" w:hAnsi="Calibri Light" w:cs="Calibri Light"/>
                <w:b/>
                <w:sz w:val="24"/>
                <w:lang w:val="id"/>
              </w:rPr>
              <w:t>Prosedur</w:t>
            </w:r>
          </w:p>
        </w:tc>
      </w:tr>
      <w:tr w:rsidR="00D70F28" w:rsidRPr="00FD47AC" w14:paraId="64B8ED90" w14:textId="77777777" w:rsidTr="00391E2A">
        <w:trPr>
          <w:trHeight w:val="431"/>
        </w:trPr>
        <w:tc>
          <w:tcPr>
            <w:tcW w:w="3293" w:type="dxa"/>
            <w:vAlign w:val="center"/>
          </w:tcPr>
          <w:p w14:paraId="139D67A1" w14:textId="5285A127" w:rsidR="00D70F28" w:rsidRPr="00F1454A" w:rsidRDefault="005A5385" w:rsidP="00F1454A">
            <w:pPr>
              <w:pStyle w:val="TableParagraph"/>
              <w:spacing w:line="268" w:lineRule="exact"/>
              <w:ind w:left="105"/>
              <w:rPr>
                <w:rFonts w:ascii="Calibri Light" w:hAnsi="Calibri Light" w:cs="Calibri Light"/>
                <w:sz w:val="24"/>
              </w:rPr>
            </w:pPr>
            <w:r w:rsidRPr="00FD47AC">
              <w:rPr>
                <w:rFonts w:ascii="Calibri Light" w:hAnsi="Calibri Light" w:cs="Calibri Light"/>
                <w:sz w:val="24"/>
                <w:lang w:val="id"/>
              </w:rPr>
              <w:t xml:space="preserve">Laporan grafik </w:t>
            </w:r>
            <w:r w:rsidR="00F1454A">
              <w:rPr>
                <w:rFonts w:ascii="Calibri Light" w:hAnsi="Calibri Light" w:cs="Calibri Light"/>
                <w:sz w:val="24"/>
              </w:rPr>
              <w:t>tren</w:t>
            </w:r>
          </w:p>
        </w:tc>
        <w:tc>
          <w:tcPr>
            <w:tcW w:w="6015" w:type="dxa"/>
            <w:vAlign w:val="center"/>
          </w:tcPr>
          <w:p w14:paraId="189D46FC" w14:textId="146204D0" w:rsidR="00D70F28" w:rsidRPr="00FD47AC" w:rsidRDefault="005A5385" w:rsidP="00F1454A">
            <w:pPr>
              <w:pStyle w:val="TableParagraph"/>
              <w:spacing w:line="268" w:lineRule="exact"/>
              <w:ind w:left="108"/>
              <w:rPr>
                <w:rFonts w:ascii="Calibri Light" w:hAnsi="Calibri Light" w:cs="Calibri Light"/>
                <w:sz w:val="24"/>
              </w:rPr>
            </w:pPr>
            <w:r w:rsidRPr="00FD47AC">
              <w:rPr>
                <w:rFonts w:ascii="Calibri Light" w:hAnsi="Calibri Light" w:cs="Calibri Light"/>
                <w:sz w:val="24"/>
                <w:lang w:val="id"/>
              </w:rPr>
              <w:t xml:space="preserve">Di </w:t>
            </w:r>
            <w:r w:rsidR="00F1454A">
              <w:rPr>
                <w:rFonts w:ascii="Calibri Light" w:hAnsi="Calibri Light" w:cs="Calibri Light"/>
                <w:i/>
                <w:sz w:val="24"/>
              </w:rPr>
              <w:t>window</w:t>
            </w:r>
            <w:r w:rsidRPr="00FD47AC">
              <w:rPr>
                <w:rFonts w:ascii="Calibri Light" w:hAnsi="Calibri Light" w:cs="Calibri Light"/>
                <w:sz w:val="24"/>
                <w:lang w:val="id"/>
              </w:rPr>
              <w:t xml:space="preserve"> </w:t>
            </w:r>
            <w:r w:rsidR="00F1454A">
              <w:rPr>
                <w:rFonts w:ascii="Calibri Light" w:hAnsi="Calibri Light" w:cs="Calibri Light"/>
                <w:b/>
                <w:sz w:val="24"/>
              </w:rPr>
              <w:t>Trend Graph</w:t>
            </w:r>
            <w:r w:rsidR="00F1454A">
              <w:rPr>
                <w:rFonts w:ascii="Calibri Light" w:hAnsi="Calibri Light" w:cs="Calibri Light"/>
                <w:sz w:val="24"/>
                <w:lang w:val="id"/>
              </w:rPr>
              <w:t xml:space="preserve">, klik </w:t>
            </w:r>
            <w:r w:rsidR="00F1454A">
              <w:rPr>
                <w:rFonts w:ascii="Calibri Light" w:hAnsi="Calibri Light" w:cs="Calibri Light"/>
                <w:b/>
                <w:sz w:val="24"/>
              </w:rPr>
              <w:t>Print</w:t>
            </w:r>
            <w:r w:rsidRPr="00FD47AC">
              <w:rPr>
                <w:rFonts w:ascii="Calibri Light" w:hAnsi="Calibri Light" w:cs="Calibri Light"/>
                <w:lang w:val="id"/>
              </w:rPr>
              <w:t xml:space="preserve"> </w:t>
            </w:r>
            <w:r w:rsidRPr="00FD47AC">
              <w:rPr>
                <w:rFonts w:ascii="Calibri Light" w:hAnsi="Calibri Light" w:cs="Calibri Light"/>
                <w:sz w:val="24"/>
                <w:lang w:val="id"/>
              </w:rPr>
              <w:t>untuk mulai mencetak.</w:t>
            </w:r>
          </w:p>
        </w:tc>
      </w:tr>
      <w:tr w:rsidR="00F1454A" w:rsidRPr="00FD47AC" w14:paraId="44A41BD5" w14:textId="77777777" w:rsidTr="00391E2A">
        <w:trPr>
          <w:trHeight w:val="431"/>
        </w:trPr>
        <w:tc>
          <w:tcPr>
            <w:tcW w:w="3293" w:type="dxa"/>
            <w:vAlign w:val="center"/>
          </w:tcPr>
          <w:p w14:paraId="257E9A1C" w14:textId="77777777" w:rsidR="00F1454A" w:rsidRPr="00FD47AC" w:rsidRDefault="00F1454A" w:rsidP="00F1454A">
            <w:pPr>
              <w:pStyle w:val="TableParagraph"/>
              <w:spacing w:line="268" w:lineRule="exact"/>
              <w:ind w:left="105"/>
              <w:rPr>
                <w:rFonts w:ascii="Calibri Light" w:hAnsi="Calibri Light" w:cs="Calibri Light"/>
                <w:sz w:val="24"/>
              </w:rPr>
            </w:pPr>
            <w:r w:rsidRPr="00FD47AC">
              <w:rPr>
                <w:rFonts w:ascii="Calibri Light" w:hAnsi="Calibri Light" w:cs="Calibri Light"/>
                <w:sz w:val="24"/>
                <w:lang w:val="id"/>
              </w:rPr>
              <w:t>Laporan tabel tren</w:t>
            </w:r>
          </w:p>
        </w:tc>
        <w:tc>
          <w:tcPr>
            <w:tcW w:w="6015" w:type="dxa"/>
            <w:vAlign w:val="center"/>
          </w:tcPr>
          <w:p w14:paraId="04EAF420" w14:textId="4A9CD6CD" w:rsidR="00F1454A" w:rsidRPr="00FD47AC" w:rsidRDefault="00F1454A" w:rsidP="00F1454A">
            <w:pPr>
              <w:pStyle w:val="TableParagraph"/>
              <w:spacing w:line="268" w:lineRule="exact"/>
              <w:ind w:left="108"/>
              <w:rPr>
                <w:rFonts w:ascii="Calibri Light" w:hAnsi="Calibri Light" w:cs="Calibri Light"/>
                <w:sz w:val="24"/>
              </w:rPr>
            </w:pPr>
            <w:r w:rsidRPr="00FD47AC">
              <w:rPr>
                <w:rFonts w:ascii="Calibri Light" w:hAnsi="Calibri Light" w:cs="Calibri Light"/>
                <w:sz w:val="24"/>
                <w:lang w:val="id"/>
              </w:rPr>
              <w:t xml:space="preserve">Di </w:t>
            </w:r>
            <w:r>
              <w:rPr>
                <w:rFonts w:ascii="Calibri Light" w:hAnsi="Calibri Light" w:cs="Calibri Light"/>
                <w:i/>
                <w:sz w:val="24"/>
              </w:rPr>
              <w:t>window</w:t>
            </w:r>
            <w:r w:rsidRPr="00FD47AC">
              <w:rPr>
                <w:rFonts w:ascii="Calibri Light" w:hAnsi="Calibri Light" w:cs="Calibri Light"/>
                <w:sz w:val="24"/>
                <w:lang w:val="id"/>
              </w:rPr>
              <w:t xml:space="preserve"> </w:t>
            </w:r>
            <w:r>
              <w:rPr>
                <w:rFonts w:ascii="Calibri Light" w:hAnsi="Calibri Light" w:cs="Calibri Light"/>
                <w:b/>
                <w:sz w:val="24"/>
              </w:rPr>
              <w:t>Trend Table</w:t>
            </w:r>
            <w:r>
              <w:rPr>
                <w:rFonts w:ascii="Calibri Light" w:hAnsi="Calibri Light" w:cs="Calibri Light"/>
                <w:sz w:val="24"/>
                <w:lang w:val="id"/>
              </w:rPr>
              <w:t xml:space="preserve">, klik </w:t>
            </w:r>
            <w:r>
              <w:rPr>
                <w:rFonts w:ascii="Calibri Light" w:hAnsi="Calibri Light" w:cs="Calibri Light"/>
                <w:b/>
                <w:sz w:val="24"/>
              </w:rPr>
              <w:t>Print</w:t>
            </w:r>
            <w:r w:rsidRPr="00FD47AC">
              <w:rPr>
                <w:rFonts w:ascii="Calibri Light" w:hAnsi="Calibri Light" w:cs="Calibri Light"/>
                <w:lang w:val="id"/>
              </w:rPr>
              <w:t xml:space="preserve"> </w:t>
            </w:r>
            <w:r w:rsidRPr="00FD47AC">
              <w:rPr>
                <w:rFonts w:ascii="Calibri Light" w:hAnsi="Calibri Light" w:cs="Calibri Light"/>
                <w:sz w:val="24"/>
                <w:lang w:val="id"/>
              </w:rPr>
              <w:t>untuk mulai mencetak.</w:t>
            </w:r>
          </w:p>
        </w:tc>
      </w:tr>
      <w:tr w:rsidR="00F1454A" w:rsidRPr="00FD47AC" w14:paraId="4F51D770" w14:textId="77777777" w:rsidTr="00391E2A">
        <w:trPr>
          <w:trHeight w:val="431"/>
        </w:trPr>
        <w:tc>
          <w:tcPr>
            <w:tcW w:w="3293" w:type="dxa"/>
            <w:vAlign w:val="center"/>
          </w:tcPr>
          <w:p w14:paraId="66CC9AA9" w14:textId="77777777" w:rsidR="00F1454A" w:rsidRPr="00FD47AC" w:rsidRDefault="00F1454A" w:rsidP="00F1454A">
            <w:pPr>
              <w:pStyle w:val="TableParagraph"/>
              <w:spacing w:line="268" w:lineRule="exact"/>
              <w:ind w:left="105"/>
              <w:rPr>
                <w:rFonts w:ascii="Calibri Light" w:hAnsi="Calibri Light" w:cs="Calibri Light"/>
                <w:sz w:val="24"/>
              </w:rPr>
            </w:pPr>
            <w:r w:rsidRPr="00FD47AC">
              <w:rPr>
                <w:rFonts w:ascii="Calibri Light" w:hAnsi="Calibri Light" w:cs="Calibri Light"/>
                <w:sz w:val="24"/>
                <w:lang w:val="id"/>
              </w:rPr>
              <w:t>Laporan bentuk gelombang alarm</w:t>
            </w:r>
          </w:p>
        </w:tc>
        <w:tc>
          <w:tcPr>
            <w:tcW w:w="6015" w:type="dxa"/>
            <w:vAlign w:val="center"/>
          </w:tcPr>
          <w:p w14:paraId="52562EE5" w14:textId="6C5590B6" w:rsidR="00F1454A" w:rsidRPr="00FD47AC" w:rsidRDefault="00F1454A" w:rsidP="00F1454A">
            <w:pPr>
              <w:pStyle w:val="TableParagraph"/>
              <w:spacing w:line="268" w:lineRule="exact"/>
              <w:ind w:left="108"/>
              <w:rPr>
                <w:rFonts w:ascii="Calibri Light" w:hAnsi="Calibri Light" w:cs="Calibri Light"/>
                <w:sz w:val="24"/>
              </w:rPr>
            </w:pPr>
            <w:r w:rsidRPr="00FD47AC">
              <w:rPr>
                <w:rFonts w:ascii="Calibri Light" w:hAnsi="Calibri Light" w:cs="Calibri Light"/>
                <w:sz w:val="24"/>
                <w:lang w:val="id"/>
              </w:rPr>
              <w:t xml:space="preserve">Di </w:t>
            </w:r>
            <w:r>
              <w:rPr>
                <w:rFonts w:ascii="Calibri Light" w:hAnsi="Calibri Light" w:cs="Calibri Light"/>
                <w:i/>
                <w:sz w:val="24"/>
              </w:rPr>
              <w:t>window</w:t>
            </w:r>
            <w:r w:rsidRPr="00FD47AC">
              <w:rPr>
                <w:rFonts w:ascii="Calibri Light" w:hAnsi="Calibri Light" w:cs="Calibri Light"/>
                <w:sz w:val="24"/>
                <w:lang w:val="id"/>
              </w:rPr>
              <w:t xml:space="preserve"> </w:t>
            </w:r>
            <w:r>
              <w:rPr>
                <w:rFonts w:ascii="Calibri Light" w:hAnsi="Calibri Light" w:cs="Calibri Light"/>
                <w:b/>
                <w:sz w:val="24"/>
              </w:rPr>
              <w:t>Alarm Review</w:t>
            </w:r>
            <w:r>
              <w:rPr>
                <w:rFonts w:ascii="Calibri Light" w:hAnsi="Calibri Light" w:cs="Calibri Light"/>
                <w:sz w:val="24"/>
                <w:lang w:val="id"/>
              </w:rPr>
              <w:t xml:space="preserve">, klik </w:t>
            </w:r>
            <w:r>
              <w:rPr>
                <w:rFonts w:ascii="Calibri Light" w:hAnsi="Calibri Light" w:cs="Calibri Light"/>
                <w:b/>
                <w:sz w:val="24"/>
              </w:rPr>
              <w:t>Print</w:t>
            </w:r>
            <w:r w:rsidRPr="00FD47AC">
              <w:rPr>
                <w:rFonts w:ascii="Calibri Light" w:hAnsi="Calibri Light" w:cs="Calibri Light"/>
                <w:lang w:val="id"/>
              </w:rPr>
              <w:t xml:space="preserve"> </w:t>
            </w:r>
            <w:r w:rsidRPr="00FD47AC">
              <w:rPr>
                <w:rFonts w:ascii="Calibri Light" w:hAnsi="Calibri Light" w:cs="Calibri Light"/>
                <w:sz w:val="24"/>
                <w:lang w:val="id"/>
              </w:rPr>
              <w:t>untuk mulai mencetak.</w:t>
            </w:r>
          </w:p>
        </w:tc>
      </w:tr>
      <w:tr w:rsidR="00F1454A" w:rsidRPr="00FD47AC" w14:paraId="0E04C6CE" w14:textId="77777777" w:rsidTr="00391E2A">
        <w:trPr>
          <w:trHeight w:val="431"/>
        </w:trPr>
        <w:tc>
          <w:tcPr>
            <w:tcW w:w="3293" w:type="dxa"/>
            <w:vAlign w:val="center"/>
          </w:tcPr>
          <w:p w14:paraId="11C2D223" w14:textId="425ABF35" w:rsidR="00F1454A" w:rsidRPr="00FD47AC" w:rsidRDefault="00F1454A" w:rsidP="00F1454A">
            <w:pPr>
              <w:pStyle w:val="TableParagraph"/>
              <w:spacing w:line="268" w:lineRule="exact"/>
              <w:ind w:left="105"/>
              <w:rPr>
                <w:rFonts w:ascii="Calibri Light" w:hAnsi="Calibri Light" w:cs="Calibri Light"/>
                <w:sz w:val="24"/>
              </w:rPr>
            </w:pPr>
            <w:r w:rsidRPr="00FD47AC">
              <w:rPr>
                <w:rFonts w:ascii="Calibri Light" w:hAnsi="Calibri Light" w:cs="Calibri Light"/>
                <w:sz w:val="24"/>
                <w:lang w:val="id"/>
              </w:rPr>
              <w:t xml:space="preserve">Laporan </w:t>
            </w:r>
            <w:r>
              <w:rPr>
                <w:rFonts w:ascii="Calibri Light" w:hAnsi="Calibri Light" w:cs="Calibri Light"/>
                <w:sz w:val="24"/>
              </w:rPr>
              <w:t>tinjauan</w:t>
            </w:r>
            <w:r w:rsidRPr="00FD47AC">
              <w:rPr>
                <w:rFonts w:ascii="Calibri Light" w:hAnsi="Calibri Light" w:cs="Calibri Light"/>
                <w:sz w:val="24"/>
                <w:lang w:val="id"/>
              </w:rPr>
              <w:t xml:space="preserve"> NIBP</w:t>
            </w:r>
          </w:p>
        </w:tc>
        <w:tc>
          <w:tcPr>
            <w:tcW w:w="6015" w:type="dxa"/>
            <w:vAlign w:val="center"/>
          </w:tcPr>
          <w:p w14:paraId="7A043226" w14:textId="5D5527B1" w:rsidR="00F1454A" w:rsidRPr="00FD47AC" w:rsidRDefault="00F1454A" w:rsidP="00F1454A">
            <w:pPr>
              <w:pStyle w:val="TableParagraph"/>
              <w:spacing w:line="268" w:lineRule="exact"/>
              <w:ind w:left="108"/>
              <w:rPr>
                <w:rFonts w:ascii="Calibri Light" w:hAnsi="Calibri Light" w:cs="Calibri Light"/>
                <w:sz w:val="24"/>
              </w:rPr>
            </w:pPr>
            <w:r w:rsidRPr="00FD47AC">
              <w:rPr>
                <w:rFonts w:ascii="Calibri Light" w:hAnsi="Calibri Light" w:cs="Calibri Light"/>
                <w:sz w:val="24"/>
                <w:lang w:val="id"/>
              </w:rPr>
              <w:t xml:space="preserve">Di </w:t>
            </w:r>
            <w:r>
              <w:rPr>
                <w:rFonts w:ascii="Calibri Light" w:hAnsi="Calibri Light" w:cs="Calibri Light"/>
                <w:i/>
                <w:sz w:val="24"/>
              </w:rPr>
              <w:t>window</w:t>
            </w:r>
            <w:r w:rsidRPr="00FD47AC">
              <w:rPr>
                <w:rFonts w:ascii="Calibri Light" w:hAnsi="Calibri Light" w:cs="Calibri Light"/>
                <w:sz w:val="24"/>
                <w:lang w:val="id"/>
              </w:rPr>
              <w:t xml:space="preserve"> </w:t>
            </w:r>
            <w:r>
              <w:rPr>
                <w:rFonts w:ascii="Calibri Light" w:hAnsi="Calibri Light" w:cs="Calibri Light"/>
                <w:b/>
                <w:sz w:val="24"/>
              </w:rPr>
              <w:t>NIBP Review</w:t>
            </w:r>
            <w:r>
              <w:rPr>
                <w:rFonts w:ascii="Calibri Light" w:hAnsi="Calibri Light" w:cs="Calibri Light"/>
                <w:sz w:val="24"/>
                <w:lang w:val="id"/>
              </w:rPr>
              <w:t xml:space="preserve">, klik </w:t>
            </w:r>
            <w:r>
              <w:rPr>
                <w:rFonts w:ascii="Calibri Light" w:hAnsi="Calibri Light" w:cs="Calibri Light"/>
                <w:b/>
                <w:sz w:val="24"/>
              </w:rPr>
              <w:t>Print</w:t>
            </w:r>
            <w:r w:rsidRPr="00FD47AC">
              <w:rPr>
                <w:rFonts w:ascii="Calibri Light" w:hAnsi="Calibri Light" w:cs="Calibri Light"/>
                <w:lang w:val="id"/>
              </w:rPr>
              <w:t xml:space="preserve"> </w:t>
            </w:r>
            <w:r w:rsidRPr="00FD47AC">
              <w:rPr>
                <w:rFonts w:ascii="Calibri Light" w:hAnsi="Calibri Light" w:cs="Calibri Light"/>
                <w:sz w:val="24"/>
                <w:lang w:val="id"/>
              </w:rPr>
              <w:t>untuk mulai mencetak.</w:t>
            </w:r>
          </w:p>
        </w:tc>
      </w:tr>
      <w:tr w:rsidR="00F1454A" w:rsidRPr="00FD47AC" w14:paraId="30706E42" w14:textId="77777777" w:rsidTr="00391E2A">
        <w:trPr>
          <w:trHeight w:val="431"/>
        </w:trPr>
        <w:tc>
          <w:tcPr>
            <w:tcW w:w="3293" w:type="dxa"/>
            <w:vAlign w:val="center"/>
          </w:tcPr>
          <w:p w14:paraId="684B8EFF" w14:textId="77777777" w:rsidR="00F1454A" w:rsidRPr="00FD47AC" w:rsidRDefault="00F1454A" w:rsidP="00F1454A">
            <w:pPr>
              <w:pStyle w:val="TableParagraph"/>
              <w:spacing w:line="268" w:lineRule="exact"/>
              <w:ind w:left="105"/>
              <w:rPr>
                <w:rFonts w:ascii="Calibri Light" w:hAnsi="Calibri Light" w:cs="Calibri Light"/>
                <w:sz w:val="24"/>
              </w:rPr>
            </w:pPr>
            <w:r w:rsidRPr="00FD47AC">
              <w:rPr>
                <w:rFonts w:ascii="Calibri Light" w:hAnsi="Calibri Light" w:cs="Calibri Light"/>
                <w:sz w:val="24"/>
                <w:lang w:val="id"/>
              </w:rPr>
              <w:t>Laporan ulasan aritmia</w:t>
            </w:r>
          </w:p>
        </w:tc>
        <w:tc>
          <w:tcPr>
            <w:tcW w:w="6015" w:type="dxa"/>
            <w:vAlign w:val="center"/>
          </w:tcPr>
          <w:p w14:paraId="35B9B563" w14:textId="2F9D2B44" w:rsidR="00F1454A" w:rsidRPr="00FD47AC" w:rsidRDefault="00F1454A" w:rsidP="00F1454A">
            <w:pPr>
              <w:pStyle w:val="TableParagraph"/>
              <w:spacing w:line="268" w:lineRule="exact"/>
              <w:ind w:left="108"/>
              <w:rPr>
                <w:rFonts w:ascii="Calibri Light" w:hAnsi="Calibri Light" w:cs="Calibri Light"/>
                <w:sz w:val="24"/>
              </w:rPr>
            </w:pPr>
            <w:r w:rsidRPr="00FD47AC">
              <w:rPr>
                <w:rFonts w:ascii="Calibri Light" w:hAnsi="Calibri Light" w:cs="Calibri Light"/>
                <w:sz w:val="24"/>
                <w:lang w:val="id"/>
              </w:rPr>
              <w:t xml:space="preserve">Di </w:t>
            </w:r>
            <w:r>
              <w:rPr>
                <w:rFonts w:ascii="Calibri Light" w:hAnsi="Calibri Light" w:cs="Calibri Light"/>
                <w:i/>
                <w:sz w:val="24"/>
              </w:rPr>
              <w:t>window</w:t>
            </w:r>
            <w:r w:rsidRPr="00FD47AC">
              <w:rPr>
                <w:rFonts w:ascii="Calibri Light" w:hAnsi="Calibri Light" w:cs="Calibri Light"/>
                <w:sz w:val="24"/>
                <w:lang w:val="id"/>
              </w:rPr>
              <w:t xml:space="preserve"> </w:t>
            </w:r>
            <w:r>
              <w:rPr>
                <w:rFonts w:ascii="Calibri Light" w:hAnsi="Calibri Light" w:cs="Calibri Light"/>
                <w:b/>
                <w:sz w:val="24"/>
              </w:rPr>
              <w:t>ARR Review</w:t>
            </w:r>
            <w:r>
              <w:rPr>
                <w:rFonts w:ascii="Calibri Light" w:hAnsi="Calibri Light" w:cs="Calibri Light"/>
                <w:sz w:val="24"/>
                <w:lang w:val="id"/>
              </w:rPr>
              <w:t xml:space="preserve">, klik </w:t>
            </w:r>
            <w:r>
              <w:rPr>
                <w:rFonts w:ascii="Calibri Light" w:hAnsi="Calibri Light" w:cs="Calibri Light"/>
                <w:b/>
                <w:sz w:val="24"/>
              </w:rPr>
              <w:t>Print</w:t>
            </w:r>
            <w:r w:rsidRPr="00FD47AC">
              <w:rPr>
                <w:rFonts w:ascii="Calibri Light" w:hAnsi="Calibri Light" w:cs="Calibri Light"/>
                <w:lang w:val="id"/>
              </w:rPr>
              <w:t xml:space="preserve"> </w:t>
            </w:r>
            <w:r w:rsidRPr="00FD47AC">
              <w:rPr>
                <w:rFonts w:ascii="Calibri Light" w:hAnsi="Calibri Light" w:cs="Calibri Light"/>
                <w:sz w:val="24"/>
                <w:lang w:val="id"/>
              </w:rPr>
              <w:t>untuk mulai mencetak.</w:t>
            </w:r>
          </w:p>
        </w:tc>
      </w:tr>
    </w:tbl>
    <w:p w14:paraId="6442A4E7" w14:textId="77777777" w:rsidR="00D70F28" w:rsidRPr="00FD47AC" w:rsidRDefault="00D70F28">
      <w:pPr>
        <w:spacing w:line="268" w:lineRule="exact"/>
        <w:rPr>
          <w:rFonts w:ascii="Calibri Light" w:hAnsi="Calibri Light" w:cs="Calibri Light"/>
          <w:sz w:val="24"/>
        </w:rPr>
        <w:sectPr w:rsidR="00D70F28" w:rsidRPr="00FD47AC">
          <w:headerReference w:type="default" r:id="rId266"/>
          <w:footerReference w:type="default" r:id="rId267"/>
          <w:pgSz w:w="11910" w:h="16850"/>
          <w:pgMar w:top="1180" w:right="520" w:bottom="960" w:left="620" w:header="910" w:footer="775" w:gutter="0"/>
          <w:pgNumType w:start="194"/>
          <w:cols w:space="720"/>
        </w:sectPr>
      </w:pPr>
    </w:p>
    <w:p w14:paraId="6BBD2455" w14:textId="77777777" w:rsidR="00D70F28" w:rsidRPr="00FD47AC" w:rsidRDefault="00D70F28">
      <w:pPr>
        <w:pStyle w:val="BodyText"/>
        <w:spacing w:before="5"/>
        <w:rPr>
          <w:rFonts w:ascii="Calibri Light" w:hAnsi="Calibri Light" w:cs="Calibri Light"/>
          <w:sz w:val="20"/>
        </w:rPr>
      </w:pPr>
    </w:p>
    <w:tbl>
      <w:tblPr>
        <w:tblW w:w="0" w:type="auto"/>
        <w:tblInd w:w="68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293"/>
        <w:gridCol w:w="6015"/>
      </w:tblGrid>
      <w:tr w:rsidR="00D70F28" w:rsidRPr="00FD47AC" w14:paraId="24C088A4" w14:textId="77777777" w:rsidTr="00F1454A">
        <w:trPr>
          <w:trHeight w:val="432"/>
        </w:trPr>
        <w:tc>
          <w:tcPr>
            <w:tcW w:w="3293" w:type="dxa"/>
            <w:vAlign w:val="center"/>
          </w:tcPr>
          <w:p w14:paraId="5227B8BB" w14:textId="196D35B1" w:rsidR="00D70F28" w:rsidRPr="00FD47AC" w:rsidRDefault="00F1454A" w:rsidP="00F1454A">
            <w:pPr>
              <w:pStyle w:val="TableParagraph"/>
              <w:spacing w:line="273" w:lineRule="exact"/>
              <w:ind w:left="105"/>
              <w:rPr>
                <w:rFonts w:ascii="Calibri Light" w:hAnsi="Calibri Light" w:cs="Calibri Light"/>
                <w:b/>
                <w:sz w:val="24"/>
              </w:rPr>
            </w:pPr>
            <w:r>
              <w:rPr>
                <w:rFonts w:ascii="Calibri Light" w:hAnsi="Calibri Light" w:cs="Calibri Light"/>
                <w:b/>
                <w:sz w:val="24"/>
                <w:lang w:val="id"/>
              </w:rPr>
              <w:t xml:space="preserve">Jenis </w:t>
            </w:r>
            <w:r>
              <w:rPr>
                <w:rFonts w:ascii="Calibri Light" w:hAnsi="Calibri Light" w:cs="Calibri Light"/>
                <w:b/>
                <w:sz w:val="24"/>
              </w:rPr>
              <w:t>L</w:t>
            </w:r>
            <w:r w:rsidR="005A5385" w:rsidRPr="00FD47AC">
              <w:rPr>
                <w:rFonts w:ascii="Calibri Light" w:hAnsi="Calibri Light" w:cs="Calibri Light"/>
                <w:b/>
                <w:sz w:val="24"/>
                <w:lang w:val="id"/>
              </w:rPr>
              <w:t>aporan</w:t>
            </w:r>
          </w:p>
        </w:tc>
        <w:tc>
          <w:tcPr>
            <w:tcW w:w="6015" w:type="dxa"/>
            <w:vAlign w:val="center"/>
          </w:tcPr>
          <w:p w14:paraId="58E6AE7B" w14:textId="77777777" w:rsidR="00D70F28" w:rsidRPr="00FD47AC" w:rsidRDefault="005A5385" w:rsidP="00F1454A">
            <w:pPr>
              <w:pStyle w:val="TableParagraph"/>
              <w:spacing w:line="273" w:lineRule="exact"/>
              <w:ind w:left="108"/>
              <w:rPr>
                <w:rFonts w:ascii="Calibri Light" w:hAnsi="Calibri Light" w:cs="Calibri Light"/>
                <w:b/>
                <w:sz w:val="24"/>
              </w:rPr>
            </w:pPr>
            <w:r w:rsidRPr="00FD47AC">
              <w:rPr>
                <w:rFonts w:ascii="Calibri Light" w:hAnsi="Calibri Light" w:cs="Calibri Light"/>
                <w:b/>
                <w:sz w:val="24"/>
                <w:lang w:val="id"/>
              </w:rPr>
              <w:t>Prosedur</w:t>
            </w:r>
          </w:p>
        </w:tc>
      </w:tr>
      <w:tr w:rsidR="00C45F6B" w:rsidRPr="00FD47AC" w14:paraId="3E78AF97" w14:textId="77777777" w:rsidTr="00F1454A">
        <w:trPr>
          <w:trHeight w:val="743"/>
        </w:trPr>
        <w:tc>
          <w:tcPr>
            <w:tcW w:w="3293" w:type="dxa"/>
            <w:vAlign w:val="center"/>
          </w:tcPr>
          <w:p w14:paraId="0946BAE5" w14:textId="604059F7" w:rsidR="00C45F6B" w:rsidRPr="00FD47AC" w:rsidRDefault="000A439D" w:rsidP="000A439D">
            <w:pPr>
              <w:pStyle w:val="TableParagraph"/>
              <w:spacing w:line="268" w:lineRule="exact"/>
              <w:ind w:left="105"/>
              <w:rPr>
                <w:rFonts w:ascii="Calibri Light" w:hAnsi="Calibri Light" w:cs="Calibri Light"/>
                <w:sz w:val="24"/>
              </w:rPr>
            </w:pPr>
            <w:r>
              <w:rPr>
                <w:rFonts w:ascii="Calibri Light" w:hAnsi="Calibri Light" w:cs="Calibri Light"/>
                <w:sz w:val="24"/>
              </w:rPr>
              <w:t>L</w:t>
            </w:r>
            <w:r w:rsidRPr="00FD47AC">
              <w:rPr>
                <w:rFonts w:ascii="Calibri Light" w:hAnsi="Calibri Light" w:cs="Calibri Light"/>
                <w:sz w:val="24"/>
                <w:lang w:val="id"/>
              </w:rPr>
              <w:t xml:space="preserve">aporan diagnosis </w:t>
            </w:r>
            <w:r w:rsidR="00C45F6B" w:rsidRPr="00FD47AC">
              <w:rPr>
                <w:rFonts w:ascii="Calibri Light" w:hAnsi="Calibri Light" w:cs="Calibri Light"/>
                <w:sz w:val="24"/>
                <w:lang w:val="id"/>
              </w:rPr>
              <w:t xml:space="preserve">12-lead </w:t>
            </w:r>
          </w:p>
        </w:tc>
        <w:tc>
          <w:tcPr>
            <w:tcW w:w="6015" w:type="dxa"/>
            <w:vAlign w:val="center"/>
          </w:tcPr>
          <w:p w14:paraId="797CA952" w14:textId="1229F0B7" w:rsidR="00C45F6B" w:rsidRPr="00FD47AC" w:rsidRDefault="00C45F6B" w:rsidP="00C45F6B">
            <w:pPr>
              <w:pStyle w:val="TableParagraph"/>
              <w:spacing w:line="271" w:lineRule="auto"/>
              <w:ind w:left="108"/>
              <w:rPr>
                <w:rFonts w:ascii="Calibri Light" w:hAnsi="Calibri Light" w:cs="Calibri Light"/>
                <w:sz w:val="24"/>
              </w:rPr>
            </w:pPr>
            <w:r w:rsidRPr="00FD47AC">
              <w:rPr>
                <w:rFonts w:ascii="Calibri Light" w:hAnsi="Calibri Light" w:cs="Calibri Light"/>
                <w:sz w:val="24"/>
                <w:lang w:val="id"/>
              </w:rPr>
              <w:t xml:space="preserve">Di </w:t>
            </w:r>
            <w:r>
              <w:rPr>
                <w:rFonts w:ascii="Calibri Light" w:hAnsi="Calibri Light" w:cs="Calibri Light"/>
                <w:i/>
                <w:sz w:val="24"/>
              </w:rPr>
              <w:t>window</w:t>
            </w:r>
            <w:r w:rsidRPr="00FD47AC">
              <w:rPr>
                <w:rFonts w:ascii="Calibri Light" w:hAnsi="Calibri Light" w:cs="Calibri Light"/>
                <w:sz w:val="24"/>
                <w:lang w:val="id"/>
              </w:rPr>
              <w:t xml:space="preserve"> </w:t>
            </w:r>
            <w:r>
              <w:rPr>
                <w:rFonts w:ascii="Calibri Light" w:hAnsi="Calibri Light" w:cs="Calibri Light"/>
                <w:b/>
                <w:sz w:val="24"/>
              </w:rPr>
              <w:t>Diagnosis Review</w:t>
            </w:r>
            <w:r>
              <w:rPr>
                <w:rFonts w:ascii="Calibri Light" w:hAnsi="Calibri Light" w:cs="Calibri Light"/>
                <w:sz w:val="24"/>
                <w:lang w:val="id"/>
              </w:rPr>
              <w:t xml:space="preserve">, klik </w:t>
            </w:r>
            <w:r>
              <w:rPr>
                <w:rFonts w:ascii="Calibri Light" w:hAnsi="Calibri Light" w:cs="Calibri Light"/>
                <w:b/>
                <w:sz w:val="24"/>
              </w:rPr>
              <w:t>Print</w:t>
            </w:r>
            <w:r w:rsidRPr="00FD47AC">
              <w:rPr>
                <w:rFonts w:ascii="Calibri Light" w:hAnsi="Calibri Light" w:cs="Calibri Light"/>
                <w:lang w:val="id"/>
              </w:rPr>
              <w:t xml:space="preserve"> </w:t>
            </w:r>
            <w:r w:rsidRPr="00FD47AC">
              <w:rPr>
                <w:rFonts w:ascii="Calibri Light" w:hAnsi="Calibri Light" w:cs="Calibri Light"/>
                <w:sz w:val="24"/>
                <w:lang w:val="id"/>
              </w:rPr>
              <w:t>untuk mulai mencetak.</w:t>
            </w:r>
          </w:p>
        </w:tc>
      </w:tr>
      <w:tr w:rsidR="00C45F6B" w:rsidRPr="00FD47AC" w14:paraId="03420214" w14:textId="77777777" w:rsidTr="00F1454A">
        <w:trPr>
          <w:trHeight w:val="743"/>
        </w:trPr>
        <w:tc>
          <w:tcPr>
            <w:tcW w:w="3293" w:type="dxa"/>
            <w:vAlign w:val="center"/>
          </w:tcPr>
          <w:p w14:paraId="36F516FD" w14:textId="0E4CEE4B" w:rsidR="00C45F6B" w:rsidRPr="00FD47AC" w:rsidRDefault="000A439D" w:rsidP="000A439D">
            <w:pPr>
              <w:pStyle w:val="TableParagraph"/>
              <w:tabs>
                <w:tab w:val="left" w:pos="1062"/>
                <w:tab w:val="left" w:pos="2208"/>
              </w:tabs>
              <w:spacing w:line="271" w:lineRule="auto"/>
              <w:ind w:left="105" w:right="100"/>
              <w:rPr>
                <w:rFonts w:ascii="Calibri Light" w:hAnsi="Calibri Light" w:cs="Calibri Light"/>
                <w:sz w:val="24"/>
              </w:rPr>
            </w:pPr>
            <w:r>
              <w:rPr>
                <w:rFonts w:ascii="Calibri Light" w:hAnsi="Calibri Light" w:cs="Calibri Light"/>
                <w:sz w:val="24"/>
              </w:rPr>
              <w:t>Laporan diagnosis</w:t>
            </w:r>
            <w:r w:rsidRPr="00FD47AC">
              <w:rPr>
                <w:rFonts w:ascii="Calibri Light" w:hAnsi="Calibri Light" w:cs="Calibri Light"/>
                <w:spacing w:val="-3"/>
                <w:sz w:val="24"/>
                <w:lang w:val="id"/>
              </w:rPr>
              <w:t xml:space="preserve"> gelombang</w:t>
            </w:r>
            <w:r>
              <w:rPr>
                <w:rFonts w:ascii="Calibri Light" w:hAnsi="Calibri Light" w:cs="Calibri Light"/>
                <w:sz w:val="24"/>
              </w:rPr>
              <w:t xml:space="preserve"> </w:t>
            </w:r>
            <w:r w:rsidR="00C45F6B" w:rsidRPr="00FD47AC">
              <w:rPr>
                <w:rFonts w:ascii="Calibri Light" w:hAnsi="Calibri Light" w:cs="Calibri Light"/>
                <w:sz w:val="24"/>
                <w:lang w:val="id"/>
              </w:rPr>
              <w:t>12-lead</w:t>
            </w:r>
            <w:r w:rsidR="00C45F6B" w:rsidRPr="00FD47AC">
              <w:rPr>
                <w:rFonts w:ascii="Calibri Light" w:hAnsi="Calibri Light" w:cs="Calibri Light"/>
                <w:sz w:val="24"/>
                <w:lang w:val="id"/>
              </w:rPr>
              <w:tab/>
            </w:r>
            <w:r w:rsidR="00C45F6B" w:rsidRPr="00FD47AC">
              <w:rPr>
                <w:rFonts w:ascii="Calibri Light" w:hAnsi="Calibri Light" w:cs="Calibri Light"/>
                <w:lang w:val="id"/>
              </w:rPr>
              <w:t xml:space="preserve"> </w:t>
            </w:r>
          </w:p>
        </w:tc>
        <w:tc>
          <w:tcPr>
            <w:tcW w:w="6015" w:type="dxa"/>
            <w:vAlign w:val="center"/>
          </w:tcPr>
          <w:p w14:paraId="737FA74C" w14:textId="6BD1F65C" w:rsidR="00C45F6B" w:rsidRPr="00FD47AC" w:rsidRDefault="00C45F6B" w:rsidP="00C45F6B">
            <w:pPr>
              <w:pStyle w:val="TableParagraph"/>
              <w:spacing w:line="271" w:lineRule="auto"/>
              <w:ind w:left="108" w:right="144"/>
              <w:rPr>
                <w:rFonts w:ascii="Calibri Light" w:hAnsi="Calibri Light" w:cs="Calibri Light"/>
                <w:sz w:val="24"/>
              </w:rPr>
            </w:pPr>
            <w:r w:rsidRPr="00FD47AC">
              <w:rPr>
                <w:rFonts w:ascii="Calibri Light" w:hAnsi="Calibri Light" w:cs="Calibri Light"/>
                <w:sz w:val="24"/>
                <w:lang w:val="id"/>
              </w:rPr>
              <w:t xml:space="preserve">Di </w:t>
            </w:r>
            <w:r>
              <w:rPr>
                <w:rFonts w:ascii="Calibri Light" w:hAnsi="Calibri Light" w:cs="Calibri Light"/>
                <w:i/>
                <w:sz w:val="24"/>
              </w:rPr>
              <w:t>window</w:t>
            </w:r>
            <w:r w:rsidRPr="00FD47AC">
              <w:rPr>
                <w:rFonts w:ascii="Calibri Light" w:hAnsi="Calibri Light" w:cs="Calibri Light"/>
                <w:sz w:val="24"/>
                <w:lang w:val="id"/>
              </w:rPr>
              <w:t xml:space="preserve"> </w:t>
            </w:r>
            <w:r>
              <w:rPr>
                <w:rFonts w:ascii="Calibri Light" w:hAnsi="Calibri Light" w:cs="Calibri Light"/>
                <w:b/>
                <w:sz w:val="24"/>
              </w:rPr>
              <w:t>12-Lead Diagnosis Waveform Review</w:t>
            </w:r>
            <w:r>
              <w:rPr>
                <w:rFonts w:ascii="Calibri Light" w:hAnsi="Calibri Light" w:cs="Calibri Light"/>
                <w:sz w:val="24"/>
                <w:lang w:val="id"/>
              </w:rPr>
              <w:t xml:space="preserve">, klik </w:t>
            </w:r>
            <w:r>
              <w:rPr>
                <w:rFonts w:ascii="Calibri Light" w:hAnsi="Calibri Light" w:cs="Calibri Light"/>
                <w:b/>
                <w:sz w:val="24"/>
              </w:rPr>
              <w:t>Print</w:t>
            </w:r>
            <w:r w:rsidRPr="00FD47AC">
              <w:rPr>
                <w:rFonts w:ascii="Calibri Light" w:hAnsi="Calibri Light" w:cs="Calibri Light"/>
                <w:lang w:val="id"/>
              </w:rPr>
              <w:t xml:space="preserve"> </w:t>
            </w:r>
            <w:r w:rsidRPr="00FD47AC">
              <w:rPr>
                <w:rFonts w:ascii="Calibri Light" w:hAnsi="Calibri Light" w:cs="Calibri Light"/>
                <w:sz w:val="24"/>
                <w:lang w:val="id"/>
              </w:rPr>
              <w:t>untuk mulai mencetak.</w:t>
            </w:r>
          </w:p>
        </w:tc>
      </w:tr>
      <w:tr w:rsidR="00C45F6B" w:rsidRPr="00FD47AC" w14:paraId="35134416" w14:textId="77777777" w:rsidTr="00F1454A">
        <w:trPr>
          <w:trHeight w:val="431"/>
        </w:trPr>
        <w:tc>
          <w:tcPr>
            <w:tcW w:w="3293" w:type="dxa"/>
            <w:vAlign w:val="center"/>
          </w:tcPr>
          <w:p w14:paraId="1656694C" w14:textId="77777777" w:rsidR="00C45F6B" w:rsidRPr="00FD47AC" w:rsidRDefault="00C45F6B" w:rsidP="00C45F6B">
            <w:pPr>
              <w:pStyle w:val="TableParagraph"/>
              <w:spacing w:line="268" w:lineRule="exact"/>
              <w:ind w:left="105"/>
              <w:rPr>
                <w:rFonts w:ascii="Calibri Light" w:hAnsi="Calibri Light" w:cs="Calibri Light"/>
                <w:sz w:val="24"/>
              </w:rPr>
            </w:pPr>
            <w:r w:rsidRPr="00FD47AC">
              <w:rPr>
                <w:rFonts w:ascii="Calibri Light" w:hAnsi="Calibri Light" w:cs="Calibri Light"/>
                <w:sz w:val="24"/>
                <w:lang w:val="id"/>
              </w:rPr>
              <w:t>Laporan titrasi perhitungan obat</w:t>
            </w:r>
          </w:p>
        </w:tc>
        <w:tc>
          <w:tcPr>
            <w:tcW w:w="6015" w:type="dxa"/>
            <w:vAlign w:val="center"/>
          </w:tcPr>
          <w:p w14:paraId="0C124CA6" w14:textId="08D31CA4" w:rsidR="00C45F6B" w:rsidRPr="00FD47AC" w:rsidRDefault="00C45F6B" w:rsidP="00C45F6B">
            <w:pPr>
              <w:pStyle w:val="TableParagraph"/>
              <w:spacing w:line="268" w:lineRule="exact"/>
              <w:ind w:left="108"/>
              <w:rPr>
                <w:rFonts w:ascii="Calibri Light" w:hAnsi="Calibri Light" w:cs="Calibri Light"/>
                <w:sz w:val="24"/>
              </w:rPr>
            </w:pPr>
            <w:r w:rsidRPr="00FD47AC">
              <w:rPr>
                <w:rFonts w:ascii="Calibri Light" w:hAnsi="Calibri Light" w:cs="Calibri Light"/>
                <w:sz w:val="24"/>
                <w:lang w:val="id"/>
              </w:rPr>
              <w:t xml:space="preserve">Di </w:t>
            </w:r>
            <w:r>
              <w:rPr>
                <w:rFonts w:ascii="Calibri Light" w:hAnsi="Calibri Light" w:cs="Calibri Light"/>
                <w:i/>
                <w:sz w:val="24"/>
              </w:rPr>
              <w:t>window</w:t>
            </w:r>
            <w:r w:rsidRPr="00FD47AC">
              <w:rPr>
                <w:rFonts w:ascii="Calibri Light" w:hAnsi="Calibri Light" w:cs="Calibri Light"/>
                <w:sz w:val="24"/>
                <w:lang w:val="id"/>
              </w:rPr>
              <w:t xml:space="preserve"> </w:t>
            </w:r>
            <w:r>
              <w:rPr>
                <w:rFonts w:ascii="Calibri Light" w:hAnsi="Calibri Light" w:cs="Calibri Light"/>
                <w:b/>
                <w:sz w:val="24"/>
              </w:rPr>
              <w:t>Titration</w:t>
            </w:r>
            <w:r>
              <w:rPr>
                <w:rFonts w:ascii="Calibri Light" w:hAnsi="Calibri Light" w:cs="Calibri Light"/>
                <w:sz w:val="24"/>
                <w:lang w:val="id"/>
              </w:rPr>
              <w:t xml:space="preserve">, klik </w:t>
            </w:r>
            <w:r>
              <w:rPr>
                <w:rFonts w:ascii="Calibri Light" w:hAnsi="Calibri Light" w:cs="Calibri Light"/>
                <w:b/>
                <w:sz w:val="24"/>
              </w:rPr>
              <w:t>Print</w:t>
            </w:r>
            <w:r w:rsidRPr="00FD47AC">
              <w:rPr>
                <w:rFonts w:ascii="Calibri Light" w:hAnsi="Calibri Light" w:cs="Calibri Light"/>
                <w:lang w:val="id"/>
              </w:rPr>
              <w:t xml:space="preserve"> </w:t>
            </w:r>
            <w:r w:rsidRPr="00FD47AC">
              <w:rPr>
                <w:rFonts w:ascii="Calibri Light" w:hAnsi="Calibri Light" w:cs="Calibri Light"/>
                <w:sz w:val="24"/>
                <w:lang w:val="id"/>
              </w:rPr>
              <w:t>untuk mulai mencetak.</w:t>
            </w:r>
          </w:p>
        </w:tc>
      </w:tr>
      <w:tr w:rsidR="00C45F6B" w:rsidRPr="00FD47AC" w14:paraId="1C825175" w14:textId="77777777" w:rsidTr="00F1454A">
        <w:trPr>
          <w:trHeight w:val="431"/>
        </w:trPr>
        <w:tc>
          <w:tcPr>
            <w:tcW w:w="3293" w:type="dxa"/>
            <w:vAlign w:val="center"/>
          </w:tcPr>
          <w:p w14:paraId="3F27DA48" w14:textId="77777777" w:rsidR="00C45F6B" w:rsidRPr="00FD47AC" w:rsidRDefault="00C45F6B" w:rsidP="00C45F6B">
            <w:pPr>
              <w:pStyle w:val="TableParagraph"/>
              <w:spacing w:line="268" w:lineRule="exact"/>
              <w:ind w:left="105"/>
              <w:rPr>
                <w:rFonts w:ascii="Calibri Light" w:hAnsi="Calibri Light" w:cs="Calibri Light"/>
                <w:sz w:val="24"/>
              </w:rPr>
            </w:pPr>
            <w:r w:rsidRPr="00FD47AC">
              <w:rPr>
                <w:rFonts w:ascii="Calibri Light" w:hAnsi="Calibri Light" w:cs="Calibri Light"/>
                <w:sz w:val="24"/>
                <w:lang w:val="id"/>
              </w:rPr>
              <w:t>Laporan pengukuran C.O.</w:t>
            </w:r>
          </w:p>
        </w:tc>
        <w:tc>
          <w:tcPr>
            <w:tcW w:w="6015" w:type="dxa"/>
            <w:vAlign w:val="center"/>
          </w:tcPr>
          <w:p w14:paraId="76EDD146" w14:textId="117CB1A6" w:rsidR="00C45F6B" w:rsidRPr="00FD47AC" w:rsidRDefault="00C45F6B" w:rsidP="00C45F6B">
            <w:pPr>
              <w:pStyle w:val="TableParagraph"/>
              <w:spacing w:line="268" w:lineRule="exact"/>
              <w:ind w:left="108"/>
              <w:rPr>
                <w:rFonts w:ascii="Calibri Light" w:hAnsi="Calibri Light" w:cs="Calibri Light"/>
                <w:sz w:val="24"/>
              </w:rPr>
            </w:pPr>
            <w:r w:rsidRPr="00FD47AC">
              <w:rPr>
                <w:rFonts w:ascii="Calibri Light" w:hAnsi="Calibri Light" w:cs="Calibri Light"/>
                <w:sz w:val="24"/>
                <w:lang w:val="id"/>
              </w:rPr>
              <w:t xml:space="preserve">Di </w:t>
            </w:r>
            <w:r>
              <w:rPr>
                <w:rFonts w:ascii="Calibri Light" w:hAnsi="Calibri Light" w:cs="Calibri Light"/>
                <w:i/>
                <w:sz w:val="24"/>
              </w:rPr>
              <w:t>window</w:t>
            </w:r>
            <w:r w:rsidRPr="00FD47AC">
              <w:rPr>
                <w:rFonts w:ascii="Calibri Light" w:hAnsi="Calibri Light" w:cs="Calibri Light"/>
                <w:sz w:val="24"/>
                <w:lang w:val="id"/>
              </w:rPr>
              <w:t xml:space="preserve"> </w:t>
            </w:r>
            <w:r>
              <w:rPr>
                <w:rFonts w:ascii="Calibri Light" w:hAnsi="Calibri Light" w:cs="Calibri Light"/>
                <w:b/>
                <w:sz w:val="24"/>
              </w:rPr>
              <w:t>CO Measure</w:t>
            </w:r>
            <w:r>
              <w:rPr>
                <w:rFonts w:ascii="Calibri Light" w:hAnsi="Calibri Light" w:cs="Calibri Light"/>
                <w:sz w:val="24"/>
                <w:lang w:val="id"/>
              </w:rPr>
              <w:t xml:space="preserve">, klik </w:t>
            </w:r>
            <w:r>
              <w:rPr>
                <w:rFonts w:ascii="Calibri Light" w:hAnsi="Calibri Light" w:cs="Calibri Light"/>
                <w:b/>
                <w:sz w:val="24"/>
              </w:rPr>
              <w:t>Print</w:t>
            </w:r>
            <w:r w:rsidRPr="00FD47AC">
              <w:rPr>
                <w:rFonts w:ascii="Calibri Light" w:hAnsi="Calibri Light" w:cs="Calibri Light"/>
                <w:lang w:val="id"/>
              </w:rPr>
              <w:t xml:space="preserve"> </w:t>
            </w:r>
            <w:r w:rsidRPr="00FD47AC">
              <w:rPr>
                <w:rFonts w:ascii="Calibri Light" w:hAnsi="Calibri Light" w:cs="Calibri Light"/>
                <w:sz w:val="24"/>
                <w:lang w:val="id"/>
              </w:rPr>
              <w:t>untuk mulai mencetak.</w:t>
            </w:r>
          </w:p>
        </w:tc>
      </w:tr>
      <w:tr w:rsidR="00C45F6B" w:rsidRPr="00FD47AC" w14:paraId="5DAB0686" w14:textId="77777777" w:rsidTr="00F1454A">
        <w:trPr>
          <w:trHeight w:val="743"/>
        </w:trPr>
        <w:tc>
          <w:tcPr>
            <w:tcW w:w="3293" w:type="dxa"/>
            <w:vAlign w:val="center"/>
          </w:tcPr>
          <w:p w14:paraId="4E7BC60D" w14:textId="77777777" w:rsidR="00C45F6B" w:rsidRPr="00FD47AC" w:rsidRDefault="00C45F6B" w:rsidP="00C45F6B">
            <w:pPr>
              <w:pStyle w:val="TableParagraph"/>
              <w:spacing w:line="268" w:lineRule="exact"/>
              <w:ind w:left="105"/>
              <w:rPr>
                <w:rFonts w:ascii="Calibri Light" w:hAnsi="Calibri Light" w:cs="Calibri Light"/>
                <w:sz w:val="24"/>
              </w:rPr>
            </w:pPr>
            <w:r w:rsidRPr="00FD47AC">
              <w:rPr>
                <w:rFonts w:ascii="Calibri Light" w:hAnsi="Calibri Light" w:cs="Calibri Light"/>
                <w:sz w:val="24"/>
                <w:lang w:val="id"/>
              </w:rPr>
              <w:t>Laporan hemodinamika</w:t>
            </w:r>
          </w:p>
        </w:tc>
        <w:tc>
          <w:tcPr>
            <w:tcW w:w="6015" w:type="dxa"/>
            <w:vAlign w:val="center"/>
          </w:tcPr>
          <w:p w14:paraId="7D69C4AC" w14:textId="61204019" w:rsidR="00C45F6B" w:rsidRPr="00FD47AC" w:rsidRDefault="00C45F6B" w:rsidP="00C45F6B">
            <w:pPr>
              <w:pStyle w:val="TableParagraph"/>
              <w:spacing w:line="271" w:lineRule="auto"/>
              <w:ind w:left="108" w:right="144"/>
              <w:rPr>
                <w:rFonts w:ascii="Calibri Light" w:hAnsi="Calibri Light" w:cs="Calibri Light"/>
                <w:sz w:val="24"/>
              </w:rPr>
            </w:pPr>
            <w:r w:rsidRPr="00FD47AC">
              <w:rPr>
                <w:rFonts w:ascii="Calibri Light" w:hAnsi="Calibri Light" w:cs="Calibri Light"/>
                <w:sz w:val="24"/>
                <w:lang w:val="id"/>
              </w:rPr>
              <w:t xml:space="preserve">Di </w:t>
            </w:r>
            <w:r>
              <w:rPr>
                <w:rFonts w:ascii="Calibri Light" w:hAnsi="Calibri Light" w:cs="Calibri Light"/>
                <w:i/>
                <w:sz w:val="24"/>
              </w:rPr>
              <w:t>window</w:t>
            </w:r>
            <w:r w:rsidRPr="00FD47AC">
              <w:rPr>
                <w:rFonts w:ascii="Calibri Light" w:hAnsi="Calibri Light" w:cs="Calibri Light"/>
                <w:sz w:val="24"/>
                <w:lang w:val="id"/>
              </w:rPr>
              <w:t xml:space="preserve"> </w:t>
            </w:r>
            <w:r>
              <w:rPr>
                <w:rFonts w:ascii="Calibri Light" w:hAnsi="Calibri Light" w:cs="Calibri Light"/>
                <w:b/>
                <w:sz w:val="24"/>
              </w:rPr>
              <w:t>Hemodynamcis</w:t>
            </w:r>
            <w:r>
              <w:rPr>
                <w:rFonts w:ascii="Calibri Light" w:hAnsi="Calibri Light" w:cs="Calibri Light"/>
                <w:sz w:val="24"/>
                <w:lang w:val="id"/>
              </w:rPr>
              <w:t xml:space="preserve">, klik </w:t>
            </w:r>
            <w:r>
              <w:rPr>
                <w:rFonts w:ascii="Calibri Light" w:hAnsi="Calibri Light" w:cs="Calibri Light"/>
                <w:b/>
                <w:sz w:val="24"/>
              </w:rPr>
              <w:t>Print</w:t>
            </w:r>
            <w:r w:rsidRPr="00FD47AC">
              <w:rPr>
                <w:rFonts w:ascii="Calibri Light" w:hAnsi="Calibri Light" w:cs="Calibri Light"/>
                <w:lang w:val="id"/>
              </w:rPr>
              <w:t xml:space="preserve"> </w:t>
            </w:r>
            <w:r w:rsidRPr="00FD47AC">
              <w:rPr>
                <w:rFonts w:ascii="Calibri Light" w:hAnsi="Calibri Light" w:cs="Calibri Light"/>
                <w:sz w:val="24"/>
                <w:lang w:val="id"/>
              </w:rPr>
              <w:t>untuk mulai mencetak.</w:t>
            </w:r>
          </w:p>
        </w:tc>
      </w:tr>
    </w:tbl>
    <w:p w14:paraId="05262F41" w14:textId="77777777" w:rsidR="00D70F28" w:rsidRPr="00FD47AC" w:rsidRDefault="00D70F28">
      <w:pPr>
        <w:pStyle w:val="BodyText"/>
        <w:spacing w:before="4"/>
        <w:rPr>
          <w:rFonts w:ascii="Calibri Light" w:hAnsi="Calibri Light" w:cs="Calibri Light"/>
          <w:sz w:val="12"/>
        </w:rPr>
      </w:pPr>
    </w:p>
    <w:p w14:paraId="24EF8BA9" w14:textId="44C8A738" w:rsidR="00D70F28" w:rsidRPr="00FD47AC" w:rsidRDefault="005A5385">
      <w:pPr>
        <w:pStyle w:val="BodyText"/>
        <w:spacing w:before="90"/>
        <w:ind w:left="628"/>
        <w:rPr>
          <w:rFonts w:ascii="Calibri Light" w:hAnsi="Calibri Light" w:cs="Calibri Light"/>
        </w:rPr>
      </w:pPr>
      <w:r w:rsidRPr="00FD47AC">
        <w:rPr>
          <w:rFonts w:ascii="Calibri Light" w:hAnsi="Calibri Light" w:cs="Calibri Light"/>
          <w:lang w:val="id"/>
        </w:rPr>
        <w:t xml:space="preserve">Untuk menghentikan pekerjaan pencetakan </w:t>
      </w:r>
      <w:r w:rsidR="00C50C09">
        <w:rPr>
          <w:rFonts w:ascii="Calibri Light" w:hAnsi="Calibri Light" w:cs="Calibri Light"/>
        </w:rPr>
        <w:t>yang berlangsung</w:t>
      </w:r>
      <w:r w:rsidRPr="00FD47AC">
        <w:rPr>
          <w:rFonts w:ascii="Calibri Light" w:hAnsi="Calibri Light" w:cs="Calibri Light"/>
          <w:lang w:val="id"/>
        </w:rPr>
        <w:t xml:space="preserve">, klik </w:t>
      </w:r>
      <w:r w:rsidR="00C50C09">
        <w:rPr>
          <w:rFonts w:ascii="Calibri Light" w:hAnsi="Calibri Light" w:cs="Calibri Light"/>
          <w:b/>
        </w:rPr>
        <w:t>Stop Printing</w:t>
      </w:r>
      <w:r w:rsidRPr="00FD47AC">
        <w:rPr>
          <w:rFonts w:ascii="Calibri Light" w:hAnsi="Calibri Light" w:cs="Calibri Light"/>
          <w:lang w:val="id"/>
        </w:rPr>
        <w:t xml:space="preserve"> di </w:t>
      </w:r>
      <w:r w:rsidR="00C50C09">
        <w:rPr>
          <w:rFonts w:ascii="Calibri Light" w:hAnsi="Calibri Light" w:cs="Calibri Light"/>
          <w:i/>
        </w:rPr>
        <w:t>window</w:t>
      </w:r>
      <w:r w:rsidRPr="00FD47AC">
        <w:rPr>
          <w:rFonts w:ascii="Calibri Light" w:hAnsi="Calibri Light" w:cs="Calibri Light"/>
          <w:lang w:val="id"/>
        </w:rPr>
        <w:t xml:space="preserve"> yang disebutkan di atas.</w:t>
      </w:r>
    </w:p>
    <w:p w14:paraId="14CD8AF8" w14:textId="77777777" w:rsidR="00D70F28" w:rsidRPr="00FD47AC" w:rsidRDefault="00D70F28">
      <w:pPr>
        <w:pStyle w:val="BodyText"/>
        <w:spacing w:before="1"/>
        <w:rPr>
          <w:rFonts w:ascii="Calibri Light" w:hAnsi="Calibri Light" w:cs="Calibri Light"/>
        </w:rPr>
      </w:pPr>
    </w:p>
    <w:p w14:paraId="2C5904E4" w14:textId="77777777" w:rsidR="00D70F28" w:rsidRPr="00FD47AC" w:rsidRDefault="005A5385">
      <w:pPr>
        <w:pStyle w:val="Heading8"/>
        <w:spacing w:before="1"/>
        <w:rPr>
          <w:rFonts w:ascii="Calibri Light" w:hAnsi="Calibri Light" w:cs="Calibri Light"/>
        </w:rPr>
      </w:pPr>
      <w:r w:rsidRPr="00FD47AC">
        <w:rPr>
          <w:rFonts w:ascii="Calibri Light" w:hAnsi="Calibri Light" w:cs="Calibri Light"/>
          <w:lang w:val="id"/>
        </w:rPr>
        <w:t>Catatan:</w:t>
      </w:r>
    </w:p>
    <w:p w14:paraId="6E1D6C87" w14:textId="1DF7D3C7" w:rsidR="00D70F28" w:rsidRPr="00FD47AC" w:rsidRDefault="005A5385">
      <w:pPr>
        <w:pStyle w:val="BodyText"/>
        <w:spacing w:before="156" w:line="271" w:lineRule="auto"/>
        <w:ind w:left="628" w:right="724"/>
        <w:rPr>
          <w:rFonts w:ascii="Calibri Light" w:hAnsi="Calibri Light" w:cs="Calibri Light"/>
        </w:rPr>
      </w:pPr>
      <w:r w:rsidRPr="00FD47AC">
        <w:rPr>
          <w:rFonts w:ascii="Calibri Light" w:hAnsi="Calibri Light" w:cs="Calibri Light"/>
          <w:lang w:val="id"/>
        </w:rPr>
        <w:t xml:space="preserve">Anda hanya dapat memulai satu pekerjaan pencetakan pada </w:t>
      </w:r>
      <w:r w:rsidR="00A37451">
        <w:rPr>
          <w:rFonts w:ascii="Calibri Light" w:hAnsi="Calibri Light" w:cs="Calibri Light"/>
        </w:rPr>
        <w:t>satu</w:t>
      </w:r>
      <w:r w:rsidRPr="00FD47AC">
        <w:rPr>
          <w:rFonts w:ascii="Calibri Light" w:hAnsi="Calibri Light" w:cs="Calibri Light"/>
          <w:lang w:val="id"/>
        </w:rPr>
        <w:t xml:space="preserve"> waktu. Sebelum memulai pekerjaan pencetakan baru, Anda harus menghentikan pekerjaan pencetakan </w:t>
      </w:r>
      <w:r w:rsidR="00A37451">
        <w:rPr>
          <w:rFonts w:ascii="Calibri Light" w:hAnsi="Calibri Light" w:cs="Calibri Light"/>
        </w:rPr>
        <w:t xml:space="preserve">yang berlangsung saat ini </w:t>
      </w:r>
      <w:r w:rsidRPr="00FD47AC">
        <w:rPr>
          <w:rFonts w:ascii="Calibri Light" w:hAnsi="Calibri Light" w:cs="Calibri Light"/>
          <w:lang w:val="id"/>
        </w:rPr>
        <w:t xml:space="preserve">atau menunggu sampai pekerjaan pencetakan </w:t>
      </w:r>
      <w:r w:rsidR="00A37451">
        <w:rPr>
          <w:rFonts w:ascii="Calibri Light" w:hAnsi="Calibri Light" w:cs="Calibri Light"/>
        </w:rPr>
        <w:t xml:space="preserve">yang berlangsung </w:t>
      </w:r>
      <w:r w:rsidRPr="00FD47AC">
        <w:rPr>
          <w:rFonts w:ascii="Calibri Light" w:hAnsi="Calibri Light" w:cs="Calibri Light"/>
          <w:lang w:val="id"/>
        </w:rPr>
        <w:t>selesai.</w:t>
      </w:r>
    </w:p>
    <w:p w14:paraId="79D95EBE" w14:textId="77777777" w:rsidR="00D70F28" w:rsidRPr="00FD47AC" w:rsidRDefault="00D70F28">
      <w:pPr>
        <w:spacing w:line="271" w:lineRule="auto"/>
        <w:rPr>
          <w:rFonts w:ascii="Calibri Light" w:hAnsi="Calibri Light" w:cs="Calibri Light"/>
        </w:rPr>
        <w:sectPr w:rsidR="00D70F28" w:rsidRPr="00FD47AC">
          <w:pgSz w:w="11910" w:h="16850"/>
          <w:pgMar w:top="1180" w:right="520" w:bottom="960" w:left="620" w:header="910" w:footer="775" w:gutter="0"/>
          <w:cols w:space="720"/>
        </w:sectPr>
      </w:pPr>
    </w:p>
    <w:p w14:paraId="231487DA" w14:textId="77777777" w:rsidR="00D70F28" w:rsidRPr="00FD47AC" w:rsidRDefault="00D70F28">
      <w:pPr>
        <w:pStyle w:val="BodyText"/>
        <w:spacing w:before="2"/>
        <w:rPr>
          <w:rFonts w:ascii="Calibri Light" w:hAnsi="Calibri Light" w:cs="Calibri Light"/>
          <w:sz w:val="12"/>
        </w:rPr>
      </w:pPr>
    </w:p>
    <w:p w14:paraId="65AC6E2A" w14:textId="3DA070C9" w:rsidR="00D70F28" w:rsidRPr="00764F76" w:rsidRDefault="005A5385">
      <w:pPr>
        <w:pStyle w:val="Heading1"/>
        <w:jc w:val="both"/>
        <w:rPr>
          <w:rFonts w:ascii="Calibri Light" w:hAnsi="Calibri Light" w:cs="Calibri Light"/>
        </w:rPr>
      </w:pPr>
      <w:bookmarkStart w:id="326" w:name="_Toc62638731"/>
      <w:r w:rsidRPr="00FD47AC">
        <w:rPr>
          <w:rFonts w:ascii="Calibri Light" w:hAnsi="Calibri Light" w:cs="Calibri Light"/>
          <w:lang w:val="id"/>
        </w:rPr>
        <w:t xml:space="preserve">Bab 26 </w:t>
      </w:r>
      <w:r w:rsidR="00764F76">
        <w:rPr>
          <w:rFonts w:ascii="Calibri Light" w:hAnsi="Calibri Light" w:cs="Calibri Light"/>
        </w:rPr>
        <w:t>Fungsi Lain</w:t>
      </w:r>
      <w:bookmarkEnd w:id="326"/>
      <w:r w:rsidR="00EE5665">
        <w:rPr>
          <w:rFonts w:ascii="Calibri Light" w:hAnsi="Calibri Light" w:cs="Calibri Light"/>
        </w:rPr>
        <w:t xml:space="preserve"> </w:t>
      </w:r>
    </w:p>
    <w:p w14:paraId="230B3566" w14:textId="77777777" w:rsidR="00D70F28" w:rsidRPr="00FD47AC" w:rsidRDefault="00D70F28">
      <w:pPr>
        <w:pStyle w:val="BodyText"/>
        <w:spacing w:before="1"/>
        <w:rPr>
          <w:rFonts w:ascii="Calibri Light" w:hAnsi="Calibri Light" w:cs="Calibri Light"/>
          <w:b/>
          <w:sz w:val="36"/>
        </w:rPr>
      </w:pPr>
    </w:p>
    <w:p w14:paraId="000C525D" w14:textId="3D5E3589" w:rsidR="00D70F28" w:rsidRPr="00F77F86" w:rsidRDefault="008E7EEE" w:rsidP="00F22E05">
      <w:pPr>
        <w:pStyle w:val="Heading2"/>
        <w:numPr>
          <w:ilvl w:val="1"/>
          <w:numId w:val="39"/>
        </w:numPr>
      </w:pPr>
      <w:bookmarkStart w:id="327" w:name="_Toc62638732"/>
      <w:r w:rsidRPr="00F77F86">
        <w:t xml:space="preserve">Panggilan </w:t>
      </w:r>
      <w:r w:rsidR="005A5385" w:rsidRPr="00F77F86">
        <w:rPr>
          <w:lang w:val="id"/>
        </w:rPr>
        <w:t>Perawat</w:t>
      </w:r>
      <w:bookmarkEnd w:id="327"/>
      <w:r w:rsidR="005A5385" w:rsidRPr="00F77F86">
        <w:rPr>
          <w:lang w:val="id"/>
        </w:rPr>
        <w:t xml:space="preserve"> </w:t>
      </w:r>
    </w:p>
    <w:p w14:paraId="73C0781F" w14:textId="71030EB2" w:rsidR="00D70F28" w:rsidRPr="00FD47AC" w:rsidRDefault="005A5385">
      <w:pPr>
        <w:pStyle w:val="BodyText"/>
        <w:spacing w:before="165" w:line="271" w:lineRule="auto"/>
        <w:ind w:left="628" w:right="729"/>
        <w:jc w:val="both"/>
        <w:rPr>
          <w:rFonts w:ascii="Calibri Light" w:hAnsi="Calibri Light" w:cs="Calibri Light"/>
        </w:rPr>
      </w:pPr>
      <w:r w:rsidRPr="00FD47AC">
        <w:rPr>
          <w:rFonts w:ascii="Calibri Light" w:hAnsi="Calibri Light" w:cs="Calibri Light"/>
          <w:lang w:val="id"/>
        </w:rPr>
        <w:t>Monitor menyediakan</w:t>
      </w:r>
      <w:r w:rsidR="008E7EEE">
        <w:rPr>
          <w:rFonts w:ascii="Calibri Light" w:hAnsi="Calibri Light" w:cs="Calibri Light"/>
        </w:rPr>
        <w:t xml:space="preserve"> </w:t>
      </w:r>
      <w:r w:rsidR="008E7EEE">
        <w:rPr>
          <w:rFonts w:ascii="Calibri Light" w:hAnsi="Calibri Light" w:cs="Calibri Light"/>
          <w:i/>
        </w:rPr>
        <w:t xml:space="preserve">port </w:t>
      </w:r>
      <w:r w:rsidR="008E7EEE">
        <w:rPr>
          <w:rFonts w:ascii="Calibri Light" w:hAnsi="Calibri Light" w:cs="Calibri Light"/>
        </w:rPr>
        <w:t>khusus</w:t>
      </w:r>
      <w:r w:rsidRPr="00FD47AC">
        <w:rPr>
          <w:rFonts w:ascii="Calibri Light" w:hAnsi="Calibri Light" w:cs="Calibri Light"/>
          <w:lang w:val="id"/>
        </w:rPr>
        <w:t xml:space="preserve"> panggilan perawat</w:t>
      </w:r>
      <w:r w:rsidR="008E7EEE">
        <w:rPr>
          <w:rFonts w:ascii="Calibri Light" w:hAnsi="Calibri Light" w:cs="Calibri Light"/>
        </w:rPr>
        <w:t xml:space="preserve"> yang</w:t>
      </w:r>
      <w:r w:rsidRPr="00FD47AC">
        <w:rPr>
          <w:rFonts w:ascii="Calibri Light" w:hAnsi="Calibri Light" w:cs="Calibri Light"/>
          <w:lang w:val="id"/>
        </w:rPr>
        <w:t xml:space="preserve"> terhubung ke sistem panggilan perawat melalui kabel panggilan perawat untuk melakukan fungsi panggilan perawat.</w:t>
      </w:r>
    </w:p>
    <w:p w14:paraId="39CD4243" w14:textId="77777777" w:rsidR="00D70F28" w:rsidRPr="00FD47AC" w:rsidRDefault="005A5385">
      <w:pPr>
        <w:pStyle w:val="Heading8"/>
        <w:spacing w:before="121"/>
        <w:rPr>
          <w:rFonts w:ascii="Calibri Light" w:hAnsi="Calibri Light" w:cs="Calibri Light"/>
        </w:rPr>
      </w:pPr>
      <w:r w:rsidRPr="00FD47AC">
        <w:rPr>
          <w:rFonts w:ascii="Calibri Light" w:hAnsi="Calibri Light" w:cs="Calibri Light"/>
          <w:lang w:val="id"/>
        </w:rPr>
        <w:t>Catatan:</w:t>
      </w:r>
    </w:p>
    <w:p w14:paraId="1273D557" w14:textId="01A2B1BD" w:rsidR="00D70F28" w:rsidRPr="00FD47AC" w:rsidRDefault="005A5385">
      <w:pPr>
        <w:pStyle w:val="BodyText"/>
        <w:spacing w:before="156"/>
        <w:ind w:left="628"/>
        <w:rPr>
          <w:rFonts w:ascii="Calibri Light" w:hAnsi="Calibri Light" w:cs="Calibri Light"/>
        </w:rPr>
      </w:pPr>
      <w:r w:rsidRPr="00FD47AC">
        <w:rPr>
          <w:rFonts w:ascii="Calibri Light" w:hAnsi="Calibri Light" w:cs="Calibri Light"/>
          <w:lang w:val="id"/>
        </w:rPr>
        <w:t xml:space="preserve">Sebelum menggunakan fungsi perawat panggilan, periksa apakah </w:t>
      </w:r>
      <w:r w:rsidR="008E7EEE">
        <w:rPr>
          <w:rFonts w:ascii="Calibri Light" w:hAnsi="Calibri Light" w:cs="Calibri Light"/>
        </w:rPr>
        <w:t>sistem</w:t>
      </w:r>
      <w:r w:rsidRPr="00FD47AC">
        <w:rPr>
          <w:rFonts w:ascii="Calibri Light" w:hAnsi="Calibri Light" w:cs="Calibri Light"/>
          <w:lang w:val="id"/>
        </w:rPr>
        <w:t xml:space="preserve"> berfungsi normal.</w:t>
      </w:r>
    </w:p>
    <w:p w14:paraId="00CC2BA6" w14:textId="77777777" w:rsidR="00D70F28" w:rsidRPr="00FD47AC" w:rsidRDefault="00D70F28">
      <w:pPr>
        <w:pStyle w:val="BodyText"/>
        <w:spacing w:before="4"/>
        <w:rPr>
          <w:rFonts w:ascii="Calibri Light" w:hAnsi="Calibri Light" w:cs="Calibri Light"/>
          <w:sz w:val="34"/>
        </w:rPr>
      </w:pPr>
    </w:p>
    <w:p w14:paraId="33B325E5" w14:textId="46D5A0D2" w:rsidR="00D70F28" w:rsidRPr="00F77F86" w:rsidRDefault="008E7EEE" w:rsidP="00F22E05">
      <w:pPr>
        <w:pStyle w:val="Heading2"/>
        <w:numPr>
          <w:ilvl w:val="1"/>
          <w:numId w:val="39"/>
        </w:numPr>
      </w:pPr>
      <w:bookmarkStart w:id="328" w:name="_Toc62638733"/>
      <w:r w:rsidRPr="00F77F86">
        <w:rPr>
          <w:lang w:val="id"/>
        </w:rPr>
        <w:t xml:space="preserve">Jaringan </w:t>
      </w:r>
      <w:r w:rsidRPr="00F77F86">
        <w:t>N</w:t>
      </w:r>
      <w:r w:rsidR="005A5385" w:rsidRPr="00F77F86">
        <w:rPr>
          <w:lang w:val="id"/>
        </w:rPr>
        <w:t>irkabel</w:t>
      </w:r>
      <w:bookmarkEnd w:id="328"/>
    </w:p>
    <w:p w14:paraId="7AC18A92" w14:textId="4E50409D" w:rsidR="00D70F28" w:rsidRPr="00FD47AC" w:rsidRDefault="005A5385">
      <w:pPr>
        <w:pStyle w:val="BodyText"/>
        <w:spacing w:before="284" w:line="271" w:lineRule="auto"/>
        <w:ind w:left="628" w:right="721"/>
        <w:jc w:val="both"/>
        <w:rPr>
          <w:rFonts w:ascii="Calibri Light" w:hAnsi="Calibri Light" w:cs="Calibri Light"/>
        </w:rPr>
      </w:pPr>
      <w:r w:rsidRPr="00FD47AC">
        <w:rPr>
          <w:rFonts w:ascii="Calibri Light" w:hAnsi="Calibri Light" w:cs="Calibri Light"/>
          <w:lang w:val="id"/>
        </w:rPr>
        <w:t xml:space="preserve">Modul Wi-Fi </w:t>
      </w:r>
      <w:r w:rsidR="00927CC4">
        <w:rPr>
          <w:rFonts w:ascii="Calibri Light" w:hAnsi="Calibri Light" w:cs="Calibri Light"/>
        </w:rPr>
        <w:t>adalah</w:t>
      </w:r>
      <w:r w:rsidRPr="00FD47AC">
        <w:rPr>
          <w:rFonts w:ascii="Calibri Light" w:hAnsi="Calibri Light" w:cs="Calibri Light"/>
          <w:lang w:val="id"/>
        </w:rPr>
        <w:t xml:space="preserve"> </w:t>
      </w:r>
      <w:r w:rsidR="008E7EEE">
        <w:rPr>
          <w:rFonts w:ascii="Calibri Light" w:hAnsi="Calibri Light" w:cs="Calibri Light"/>
        </w:rPr>
        <w:t xml:space="preserve">konfigurasi </w:t>
      </w:r>
      <w:r w:rsidRPr="00FD47AC">
        <w:rPr>
          <w:rFonts w:ascii="Calibri Light" w:hAnsi="Calibri Light" w:cs="Calibri Light"/>
          <w:lang w:val="id"/>
        </w:rPr>
        <w:t>opsional. Anda harus mengkonfigurasi pengaturan pada monitor mengikuti langkah di bawah ini sebelum menghubungkan monitor ke jaringan nirkabel:</w:t>
      </w:r>
    </w:p>
    <w:p w14:paraId="6DEDFA36" w14:textId="0AF4FCC8" w:rsidR="00D70F28" w:rsidRPr="00FD47AC" w:rsidRDefault="005A5385" w:rsidP="009555AA">
      <w:pPr>
        <w:pStyle w:val="ListParagraph"/>
        <w:numPr>
          <w:ilvl w:val="0"/>
          <w:numId w:val="38"/>
        </w:numPr>
        <w:tabs>
          <w:tab w:val="left" w:pos="1083"/>
        </w:tabs>
        <w:spacing w:before="121"/>
        <w:jc w:val="both"/>
        <w:rPr>
          <w:rFonts w:ascii="Calibri Light" w:hAnsi="Calibri Light" w:cs="Calibri Light"/>
          <w:sz w:val="24"/>
        </w:rPr>
      </w:pPr>
      <w:r w:rsidRPr="00FD47AC">
        <w:rPr>
          <w:rFonts w:ascii="Calibri Light" w:hAnsi="Calibri Light" w:cs="Calibri Light"/>
          <w:sz w:val="24"/>
          <w:lang w:val="id"/>
        </w:rPr>
        <w:t xml:space="preserve">Pilih </w:t>
      </w:r>
      <w:r w:rsidRPr="00FD47AC">
        <w:rPr>
          <w:rFonts w:ascii="Calibri Light" w:hAnsi="Calibri Light" w:cs="Calibri Light"/>
          <w:b/>
          <w:sz w:val="24"/>
          <w:lang w:val="id"/>
        </w:rPr>
        <w:t xml:space="preserve">Menu </w:t>
      </w:r>
      <w:r w:rsidRPr="00FD47AC">
        <w:rPr>
          <w:rFonts w:ascii="Calibri Light" w:hAnsi="Calibri Light" w:cs="Calibri Light"/>
          <w:sz w:val="24"/>
          <w:lang w:val="id"/>
        </w:rPr>
        <w:t xml:space="preserve">&gt; </w:t>
      </w:r>
      <w:r w:rsidR="008E7EEE">
        <w:rPr>
          <w:rFonts w:ascii="Calibri Light" w:hAnsi="Calibri Light" w:cs="Calibri Light"/>
          <w:b/>
          <w:sz w:val="24"/>
        </w:rPr>
        <w:t>Maintenance</w:t>
      </w:r>
      <w:r w:rsidRPr="00FD47AC">
        <w:rPr>
          <w:rFonts w:ascii="Calibri Light" w:hAnsi="Calibri Light" w:cs="Calibri Light"/>
          <w:b/>
          <w:sz w:val="24"/>
          <w:lang w:val="id"/>
        </w:rPr>
        <w:t xml:space="preserve"> </w:t>
      </w:r>
      <w:r w:rsidRPr="00FD47AC">
        <w:rPr>
          <w:rFonts w:ascii="Calibri Light" w:hAnsi="Calibri Light" w:cs="Calibri Light"/>
          <w:sz w:val="24"/>
          <w:lang w:val="id"/>
        </w:rPr>
        <w:t xml:space="preserve">&gt; </w:t>
      </w:r>
      <w:r w:rsidR="008E7EEE">
        <w:rPr>
          <w:rFonts w:ascii="Calibri Light" w:hAnsi="Calibri Light" w:cs="Calibri Light"/>
          <w:b/>
          <w:sz w:val="24"/>
        </w:rPr>
        <w:t>User Maintain</w:t>
      </w:r>
      <w:r w:rsidRPr="00FD47AC">
        <w:rPr>
          <w:rFonts w:ascii="Calibri Light" w:hAnsi="Calibri Light" w:cs="Calibri Light"/>
          <w:sz w:val="24"/>
          <w:lang w:val="id"/>
        </w:rPr>
        <w:t>, lalu masukkan sandi</w:t>
      </w:r>
      <w:r w:rsidRPr="00FD47AC">
        <w:rPr>
          <w:rFonts w:ascii="Calibri Light" w:hAnsi="Calibri Light" w:cs="Calibri Light"/>
          <w:spacing w:val="-4"/>
          <w:sz w:val="24"/>
          <w:lang w:val="id"/>
        </w:rPr>
        <w:t xml:space="preserve"> </w:t>
      </w:r>
      <w:r w:rsidR="008E7EEE">
        <w:rPr>
          <w:rFonts w:ascii="Calibri Light" w:hAnsi="Calibri Light" w:cs="Calibri Light"/>
          <w:b/>
          <w:sz w:val="24"/>
        </w:rPr>
        <w:t>ABC</w:t>
      </w:r>
      <w:r w:rsidRPr="00FD47AC">
        <w:rPr>
          <w:rFonts w:ascii="Calibri Light" w:hAnsi="Calibri Light" w:cs="Calibri Light"/>
          <w:sz w:val="24"/>
          <w:lang w:val="id"/>
        </w:rPr>
        <w:t>.</w:t>
      </w:r>
    </w:p>
    <w:p w14:paraId="5DA4D2E4" w14:textId="6D18D645" w:rsidR="00D70F28" w:rsidRPr="00FD47AC" w:rsidRDefault="008E7EEE" w:rsidP="009555AA">
      <w:pPr>
        <w:pStyle w:val="ListParagraph"/>
        <w:numPr>
          <w:ilvl w:val="0"/>
          <w:numId w:val="38"/>
        </w:numPr>
        <w:tabs>
          <w:tab w:val="left" w:pos="1083"/>
        </w:tabs>
        <w:jc w:val="both"/>
        <w:rPr>
          <w:rFonts w:ascii="Calibri Light" w:hAnsi="Calibri Light" w:cs="Calibri Light"/>
          <w:sz w:val="24"/>
        </w:rPr>
      </w:pPr>
      <w:r>
        <w:rPr>
          <w:rFonts w:ascii="Calibri Light" w:hAnsi="Calibri Light" w:cs="Calibri Light"/>
          <w:sz w:val="24"/>
        </w:rPr>
        <w:t>Dalam</w:t>
      </w:r>
      <w:r w:rsidR="005A5385" w:rsidRPr="00FD47AC">
        <w:rPr>
          <w:rFonts w:ascii="Calibri Light" w:hAnsi="Calibri Light" w:cs="Calibri Light"/>
          <w:sz w:val="24"/>
          <w:lang w:val="id"/>
        </w:rPr>
        <w:t xml:space="preserve"> menu </w:t>
      </w:r>
      <w:r>
        <w:rPr>
          <w:rFonts w:ascii="Calibri Light" w:hAnsi="Calibri Light" w:cs="Calibri Light"/>
          <w:b/>
          <w:sz w:val="24"/>
        </w:rPr>
        <w:t>User Maintain</w:t>
      </w:r>
      <w:r>
        <w:rPr>
          <w:rFonts w:ascii="Calibri Light" w:hAnsi="Calibri Light" w:cs="Calibri Light"/>
          <w:sz w:val="24"/>
          <w:lang w:val="id"/>
        </w:rPr>
        <w:t xml:space="preserve">, pilih </w:t>
      </w:r>
      <w:r>
        <w:rPr>
          <w:rFonts w:ascii="Calibri Light" w:hAnsi="Calibri Light" w:cs="Calibri Light"/>
          <w:b/>
          <w:sz w:val="24"/>
        </w:rPr>
        <w:t>Network Maintain</w:t>
      </w:r>
      <w:r w:rsidR="005A5385" w:rsidRPr="00FD47AC">
        <w:rPr>
          <w:rFonts w:ascii="Calibri Light" w:hAnsi="Calibri Light" w:cs="Calibri Light"/>
          <w:sz w:val="24"/>
          <w:lang w:val="id"/>
        </w:rPr>
        <w:t>.</w:t>
      </w:r>
    </w:p>
    <w:p w14:paraId="173B569D" w14:textId="44D025C1" w:rsidR="00D70F28" w:rsidRPr="00FD47AC" w:rsidRDefault="005A5385" w:rsidP="009555AA">
      <w:pPr>
        <w:pStyle w:val="ListParagraph"/>
        <w:numPr>
          <w:ilvl w:val="0"/>
          <w:numId w:val="38"/>
        </w:numPr>
        <w:tabs>
          <w:tab w:val="left" w:pos="1083"/>
        </w:tabs>
        <w:spacing w:before="153" w:line="271" w:lineRule="auto"/>
        <w:ind w:right="725"/>
        <w:jc w:val="both"/>
        <w:rPr>
          <w:rFonts w:ascii="Calibri Light" w:hAnsi="Calibri Light" w:cs="Calibri Light"/>
          <w:sz w:val="24"/>
        </w:rPr>
      </w:pPr>
      <w:r w:rsidRPr="00FD47AC">
        <w:rPr>
          <w:rFonts w:ascii="Calibri Light" w:hAnsi="Calibri Light" w:cs="Calibri Light"/>
          <w:sz w:val="24"/>
          <w:lang w:val="id"/>
        </w:rPr>
        <w:t xml:space="preserve">Di menu </w:t>
      </w:r>
      <w:r w:rsidR="00635DD8">
        <w:rPr>
          <w:rFonts w:ascii="Calibri Light" w:hAnsi="Calibri Light" w:cs="Calibri Light"/>
          <w:b/>
          <w:sz w:val="24"/>
        </w:rPr>
        <w:t>Network Maintian</w:t>
      </w:r>
      <w:r w:rsidRPr="00FD47AC">
        <w:rPr>
          <w:rFonts w:ascii="Calibri Light" w:hAnsi="Calibri Light" w:cs="Calibri Light"/>
          <w:sz w:val="24"/>
          <w:lang w:val="id"/>
        </w:rPr>
        <w:t xml:space="preserve">, pilih </w:t>
      </w:r>
      <w:r w:rsidRPr="00FD47AC">
        <w:rPr>
          <w:rFonts w:ascii="Calibri Light" w:hAnsi="Calibri Light" w:cs="Calibri Light"/>
          <w:b/>
          <w:sz w:val="24"/>
          <w:lang w:val="id"/>
        </w:rPr>
        <w:t xml:space="preserve">Wi-Fi </w:t>
      </w:r>
      <w:r w:rsidRPr="00FD47AC">
        <w:rPr>
          <w:rFonts w:ascii="Calibri Light" w:hAnsi="Calibri Light" w:cs="Calibri Light"/>
          <w:sz w:val="24"/>
          <w:lang w:val="id"/>
        </w:rPr>
        <w:t xml:space="preserve">dari </w:t>
      </w:r>
      <w:r w:rsidRPr="00FD47AC">
        <w:rPr>
          <w:rFonts w:ascii="Calibri Light" w:hAnsi="Calibri Light" w:cs="Calibri Light"/>
          <w:lang w:val="id"/>
        </w:rPr>
        <w:t xml:space="preserve">daftar </w:t>
      </w:r>
      <w:r w:rsidR="00635DD8">
        <w:rPr>
          <w:rFonts w:ascii="Calibri Light" w:hAnsi="Calibri Light" w:cs="Calibri Light"/>
          <w:b/>
          <w:sz w:val="24"/>
        </w:rPr>
        <w:t>Network</w:t>
      </w:r>
      <w:r w:rsidR="00635DD8">
        <w:rPr>
          <w:rFonts w:ascii="Calibri Light" w:hAnsi="Calibri Light" w:cs="Calibri Light"/>
          <w:b/>
          <w:sz w:val="24"/>
          <w:szCs w:val="24"/>
          <w:lang w:val="id"/>
        </w:rPr>
        <w:t xml:space="preserve"> </w:t>
      </w:r>
      <w:r w:rsidR="00635DD8" w:rsidRPr="00635DD8">
        <w:rPr>
          <w:rFonts w:ascii="Calibri Light" w:hAnsi="Calibri Light" w:cs="Calibri Light"/>
          <w:b/>
          <w:sz w:val="24"/>
          <w:szCs w:val="24"/>
        </w:rPr>
        <w:t>Type</w:t>
      </w:r>
      <w:r w:rsidR="00635DD8">
        <w:rPr>
          <w:rFonts w:ascii="Calibri Light" w:hAnsi="Calibri Light" w:cs="Calibri Light"/>
          <w:sz w:val="24"/>
          <w:lang w:val="id"/>
        </w:rPr>
        <w:t xml:space="preserve">, </w:t>
      </w:r>
      <w:r w:rsidRPr="00FD47AC">
        <w:rPr>
          <w:rFonts w:ascii="Calibri Light" w:hAnsi="Calibri Light" w:cs="Calibri Light"/>
          <w:sz w:val="24"/>
          <w:lang w:val="id"/>
        </w:rPr>
        <w:t xml:space="preserve">klik </w:t>
      </w:r>
      <w:r w:rsidR="00635DD8">
        <w:rPr>
          <w:rFonts w:ascii="Calibri Light" w:hAnsi="Calibri Light" w:cs="Calibri Light"/>
          <w:b/>
          <w:sz w:val="24"/>
        </w:rPr>
        <w:t>Config</w:t>
      </w:r>
      <w:r w:rsidRPr="00FD47AC">
        <w:rPr>
          <w:rFonts w:ascii="Calibri Light" w:hAnsi="Calibri Light" w:cs="Calibri Light"/>
          <w:b/>
          <w:sz w:val="24"/>
          <w:lang w:val="id"/>
        </w:rPr>
        <w:t xml:space="preserve"> </w:t>
      </w:r>
      <w:r w:rsidRPr="00FD47AC">
        <w:rPr>
          <w:rFonts w:ascii="Calibri Light" w:hAnsi="Calibri Light" w:cs="Calibri Light"/>
          <w:lang w:val="id"/>
        </w:rPr>
        <w:t xml:space="preserve"> </w:t>
      </w:r>
      <w:r w:rsidRPr="00FD47AC">
        <w:rPr>
          <w:rFonts w:ascii="Calibri Light" w:hAnsi="Calibri Light" w:cs="Calibri Light"/>
          <w:sz w:val="24"/>
          <w:lang w:val="id"/>
        </w:rPr>
        <w:t xml:space="preserve">untuk membuka </w:t>
      </w:r>
      <w:r w:rsidRPr="00FD47AC">
        <w:rPr>
          <w:rFonts w:ascii="Calibri Light" w:hAnsi="Calibri Light" w:cs="Calibri Light"/>
          <w:lang w:val="id"/>
        </w:rPr>
        <w:t xml:space="preserve">jendela </w:t>
      </w:r>
      <w:r w:rsidRPr="00FD47AC">
        <w:rPr>
          <w:rFonts w:ascii="Calibri Light" w:hAnsi="Calibri Light" w:cs="Calibri Light"/>
          <w:b/>
          <w:sz w:val="24"/>
          <w:lang w:val="id"/>
        </w:rPr>
        <w:t xml:space="preserve">Wi-Fi </w:t>
      </w:r>
      <w:r w:rsidR="00635DD8">
        <w:rPr>
          <w:rFonts w:ascii="Calibri Light" w:hAnsi="Calibri Light" w:cs="Calibri Light"/>
          <w:b/>
          <w:sz w:val="24"/>
        </w:rPr>
        <w:t>Setup</w:t>
      </w:r>
      <w:r w:rsidRPr="00FD47AC">
        <w:rPr>
          <w:rFonts w:ascii="Calibri Light" w:hAnsi="Calibri Light" w:cs="Calibri Light"/>
          <w:sz w:val="24"/>
          <w:lang w:val="id"/>
        </w:rPr>
        <w:t>. Jaringan yang tersedia akan dicantumkan di jendela ini.</w:t>
      </w:r>
    </w:p>
    <w:p w14:paraId="5A767A15" w14:textId="6D1277EE" w:rsidR="00D70F28" w:rsidRPr="00FD47AC" w:rsidRDefault="005A5385" w:rsidP="009555AA">
      <w:pPr>
        <w:pStyle w:val="ListParagraph"/>
        <w:numPr>
          <w:ilvl w:val="0"/>
          <w:numId w:val="38"/>
        </w:numPr>
        <w:tabs>
          <w:tab w:val="left" w:pos="1083"/>
        </w:tabs>
        <w:spacing w:before="121" w:line="271" w:lineRule="auto"/>
        <w:ind w:right="727"/>
        <w:jc w:val="both"/>
        <w:rPr>
          <w:rFonts w:ascii="Calibri Light" w:hAnsi="Calibri Light" w:cs="Calibri Light"/>
          <w:sz w:val="24"/>
        </w:rPr>
      </w:pPr>
      <w:r w:rsidRPr="00FD47AC">
        <w:rPr>
          <w:rFonts w:ascii="Calibri Light" w:hAnsi="Calibri Light" w:cs="Calibri Light"/>
          <w:sz w:val="24"/>
          <w:lang w:val="id"/>
        </w:rPr>
        <w:t xml:space="preserve">Pilih jaringan dari </w:t>
      </w:r>
      <w:r w:rsidR="00635DD8">
        <w:rPr>
          <w:rFonts w:ascii="Calibri Light" w:hAnsi="Calibri Light" w:cs="Calibri Light"/>
          <w:i/>
          <w:sz w:val="24"/>
        </w:rPr>
        <w:t>window</w:t>
      </w:r>
      <w:r w:rsidRPr="00FD47AC">
        <w:rPr>
          <w:rFonts w:ascii="Calibri Light" w:hAnsi="Calibri Light" w:cs="Calibri Light"/>
          <w:sz w:val="24"/>
          <w:lang w:val="id"/>
        </w:rPr>
        <w:t>. Anda akan diminta untuk memasukkan kata sandi jaringan tersebut jika kata sandi diperlukan.</w:t>
      </w:r>
    </w:p>
    <w:p w14:paraId="0E36688D" w14:textId="341C525E" w:rsidR="00D70F28" w:rsidRPr="00FD47AC" w:rsidRDefault="005A5385">
      <w:pPr>
        <w:pStyle w:val="BodyText"/>
        <w:spacing w:before="121" w:line="271" w:lineRule="auto"/>
        <w:ind w:left="628" w:right="720"/>
        <w:jc w:val="both"/>
        <w:rPr>
          <w:rFonts w:ascii="Calibri Light" w:hAnsi="Calibri Light" w:cs="Calibri Light"/>
        </w:rPr>
      </w:pPr>
      <w:r w:rsidRPr="00FD47AC">
        <w:rPr>
          <w:rFonts w:ascii="Calibri Light" w:hAnsi="Calibri Light" w:cs="Calibri Light"/>
          <w:lang w:val="id"/>
        </w:rPr>
        <w:t xml:space="preserve">Jika monitor berhasil tersambung ke jaringan yang dipilih, maka akan ditunjukkan </w:t>
      </w:r>
      <w:r w:rsidR="00B77693">
        <w:rPr>
          <w:rFonts w:ascii="Calibri Light" w:hAnsi="Calibri Light" w:cs="Calibri Light"/>
        </w:rPr>
        <w:t>oleh</w:t>
      </w:r>
      <w:r w:rsidRPr="00FD47AC">
        <w:rPr>
          <w:rFonts w:ascii="Calibri Light" w:hAnsi="Calibri Light" w:cs="Calibri Light"/>
          <w:lang w:val="id"/>
        </w:rPr>
        <w:t xml:space="preserve"> pesan </w:t>
      </w:r>
      <w:r w:rsidR="00635DD8">
        <w:rPr>
          <w:rFonts w:ascii="Calibri Light" w:hAnsi="Calibri Light" w:cs="Calibri Light"/>
          <w:b/>
        </w:rPr>
        <w:t>Connected</w:t>
      </w:r>
      <w:r w:rsidRPr="00FD47AC">
        <w:rPr>
          <w:rFonts w:ascii="Calibri Light" w:hAnsi="Calibri Light" w:cs="Calibri Light"/>
          <w:lang w:val="id"/>
        </w:rPr>
        <w:t xml:space="preserve">, dan alamat IP lokal monitor akan ditampilkan di jendela </w:t>
      </w:r>
      <w:r w:rsidRPr="00FD47AC">
        <w:rPr>
          <w:rFonts w:ascii="Calibri Light" w:hAnsi="Calibri Light" w:cs="Calibri Light"/>
          <w:b/>
          <w:lang w:val="id"/>
        </w:rPr>
        <w:t xml:space="preserve">Wi-Fi </w:t>
      </w:r>
      <w:r w:rsidR="00635DD8">
        <w:rPr>
          <w:rFonts w:ascii="Calibri Light" w:hAnsi="Calibri Light" w:cs="Calibri Light"/>
          <w:b/>
        </w:rPr>
        <w:t>Setup</w:t>
      </w:r>
      <w:r w:rsidRPr="00FD47AC">
        <w:rPr>
          <w:rFonts w:ascii="Calibri Light" w:hAnsi="Calibri Light" w:cs="Calibri Light"/>
          <w:lang w:val="id"/>
        </w:rPr>
        <w:t xml:space="preserve">. Selain itu, simbol yang mengindikasikan status jaringan akan ditampilkan pada bagian bawah layar utama. Arti dari simbol </w:t>
      </w:r>
      <w:r w:rsidR="00D115C7">
        <w:rPr>
          <w:rFonts w:ascii="Calibri Light" w:hAnsi="Calibri Light" w:cs="Calibri Light"/>
        </w:rPr>
        <w:t xml:space="preserve">status </w:t>
      </w:r>
      <w:r w:rsidRPr="00FD47AC">
        <w:rPr>
          <w:rFonts w:ascii="Calibri Light" w:hAnsi="Calibri Light" w:cs="Calibri Light"/>
          <w:lang w:val="id"/>
        </w:rPr>
        <w:t>jaringan dijelaskan di bawah ini:</w:t>
      </w:r>
    </w:p>
    <w:p w14:paraId="5855926F" w14:textId="77777777" w:rsidR="00D70F28" w:rsidRPr="00FD47AC" w:rsidRDefault="00D70F28">
      <w:pPr>
        <w:pStyle w:val="BodyText"/>
        <w:spacing w:before="4"/>
        <w:rPr>
          <w:rFonts w:ascii="Calibri Light" w:hAnsi="Calibri Light" w:cs="Calibri Light"/>
          <w:sz w:val="15"/>
        </w:rPr>
      </w:pPr>
    </w:p>
    <w:p w14:paraId="65DF826A" w14:textId="77777777" w:rsidR="00D70F28" w:rsidRPr="00FD47AC" w:rsidRDefault="00D70F28">
      <w:pPr>
        <w:rPr>
          <w:rFonts w:ascii="Calibri Light" w:hAnsi="Calibri Light" w:cs="Calibri Light"/>
          <w:sz w:val="15"/>
        </w:rPr>
        <w:sectPr w:rsidR="00D70F28" w:rsidRPr="00FD47AC">
          <w:headerReference w:type="default" r:id="rId268"/>
          <w:footerReference w:type="default" r:id="rId269"/>
          <w:pgSz w:w="11910" w:h="16850"/>
          <w:pgMar w:top="1180" w:right="520" w:bottom="960" w:left="620" w:header="910" w:footer="775" w:gutter="0"/>
          <w:pgNumType w:start="196"/>
          <w:cols w:space="720"/>
        </w:sectPr>
      </w:pPr>
    </w:p>
    <w:p w14:paraId="4A9B1165" w14:textId="77777777" w:rsidR="00D70F28" w:rsidRPr="00FD47AC" w:rsidRDefault="00D70F28">
      <w:pPr>
        <w:pStyle w:val="BodyText"/>
        <w:spacing w:before="10"/>
        <w:rPr>
          <w:rFonts w:ascii="Calibri Light" w:hAnsi="Calibri Light" w:cs="Calibri Light"/>
          <w:sz w:val="11"/>
        </w:rPr>
      </w:pPr>
    </w:p>
    <w:p w14:paraId="39F73751" w14:textId="77777777" w:rsidR="00D70F28" w:rsidRPr="00FD47AC" w:rsidRDefault="005A5385">
      <w:pPr>
        <w:pStyle w:val="BodyText"/>
        <w:ind w:left="834"/>
        <w:rPr>
          <w:rFonts w:ascii="Calibri Light" w:hAnsi="Calibri Light" w:cs="Calibri Light"/>
          <w:sz w:val="20"/>
        </w:rPr>
      </w:pPr>
      <w:r w:rsidRPr="00FD47AC">
        <w:rPr>
          <w:rFonts w:ascii="Calibri Light" w:hAnsi="Calibri Light" w:cs="Calibri Light"/>
          <w:noProof/>
          <w:sz w:val="20"/>
        </w:rPr>
        <w:drawing>
          <wp:inline distT="0" distB="0" distL="0" distR="0" wp14:anchorId="544AC778" wp14:editId="17818815">
            <wp:extent cx="291825" cy="278701"/>
            <wp:effectExtent l="0" t="0" r="0" b="0"/>
            <wp:docPr id="407" name="image1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image183.png"/>
                    <pic:cNvPicPr/>
                  </pic:nvPicPr>
                  <pic:blipFill>
                    <a:blip r:embed="rId270" cstate="print"/>
                    <a:stretch>
                      <a:fillRect/>
                    </a:stretch>
                  </pic:blipFill>
                  <pic:spPr>
                    <a:xfrm>
                      <a:off x="0" y="0"/>
                      <a:ext cx="291825" cy="278701"/>
                    </a:xfrm>
                    <a:prstGeom prst="rect">
                      <a:avLst/>
                    </a:prstGeom>
                  </pic:spPr>
                </pic:pic>
              </a:graphicData>
            </a:graphic>
          </wp:inline>
        </w:drawing>
      </w:r>
    </w:p>
    <w:p w14:paraId="5C120048" w14:textId="77777777" w:rsidR="00D70F28" w:rsidRPr="00FD47AC" w:rsidRDefault="005A5385">
      <w:pPr>
        <w:pStyle w:val="BodyText"/>
        <w:spacing w:before="5"/>
        <w:rPr>
          <w:rFonts w:ascii="Calibri Light" w:hAnsi="Calibri Light" w:cs="Calibri Light"/>
          <w:sz w:val="15"/>
        </w:rPr>
      </w:pPr>
      <w:r w:rsidRPr="00FD47AC" w:rsidDel="00000001">
        <w:rPr>
          <w:rFonts w:ascii="Calibri Light" w:hAnsi="Calibri Light" w:cs="Calibri Light"/>
          <w:noProof/>
        </w:rPr>
        <w:drawing>
          <wp:anchor distT="0" distB="0" distL="0" distR="0" simplePos="0" relativeHeight="251611648" behindDoc="0" locked="0" layoutInCell="1" allowOverlap="1" wp14:anchorId="696CE781" wp14:editId="5F4E5509">
            <wp:simplePos x="0" y="0"/>
            <wp:positionH relativeFrom="page">
              <wp:posOffset>923289</wp:posOffset>
            </wp:positionH>
            <wp:positionV relativeFrom="paragraph">
              <wp:posOffset>137795</wp:posOffset>
            </wp:positionV>
            <wp:extent cx="406017" cy="278701"/>
            <wp:effectExtent l="0" t="0" r="0" b="0"/>
            <wp:wrapTopAndBottom/>
            <wp:docPr id="409" name="image1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image184.png"/>
                    <pic:cNvPicPr/>
                  </pic:nvPicPr>
                  <pic:blipFill>
                    <a:blip r:embed="rId271" cstate="print"/>
                    <a:stretch>
                      <a:fillRect/>
                    </a:stretch>
                  </pic:blipFill>
                  <pic:spPr>
                    <a:xfrm>
                      <a:off x="0" y="0"/>
                      <a:ext cx="406017" cy="278701"/>
                    </a:xfrm>
                    <a:prstGeom prst="rect">
                      <a:avLst/>
                    </a:prstGeom>
                  </pic:spPr>
                </pic:pic>
              </a:graphicData>
            </a:graphic>
          </wp:anchor>
        </w:drawing>
      </w:r>
    </w:p>
    <w:p w14:paraId="39A1AC8A" w14:textId="77777777" w:rsidR="00D70F28" w:rsidRPr="00FD47AC" w:rsidRDefault="005A5385">
      <w:pPr>
        <w:pStyle w:val="Heading8"/>
        <w:rPr>
          <w:rFonts w:ascii="Calibri Light" w:hAnsi="Calibri Light" w:cs="Calibri Light"/>
        </w:rPr>
      </w:pPr>
      <w:r w:rsidRPr="00FD47AC">
        <w:rPr>
          <w:rFonts w:ascii="Calibri Light" w:hAnsi="Calibri Light" w:cs="Calibri Light"/>
          <w:lang w:val="id"/>
        </w:rPr>
        <w:t>Catatan:</w:t>
      </w:r>
    </w:p>
    <w:p w14:paraId="0A64F092" w14:textId="6CAD48B7" w:rsidR="00D70F28" w:rsidRPr="00FD47AC" w:rsidRDefault="005A5385">
      <w:pPr>
        <w:pStyle w:val="BodyText"/>
        <w:spacing w:before="90"/>
        <w:ind w:left="265"/>
        <w:rPr>
          <w:rFonts w:ascii="Calibri Light" w:hAnsi="Calibri Light" w:cs="Calibri Light"/>
        </w:rPr>
      </w:pPr>
      <w:r w:rsidRPr="00FD47AC" w:rsidDel="00000001">
        <w:rPr>
          <w:rFonts w:ascii="Calibri Light" w:hAnsi="Calibri Light" w:cs="Calibri Light"/>
          <w:lang w:val="id"/>
        </w:rPr>
        <w:br w:type="column"/>
      </w:r>
      <w:r w:rsidRPr="00FD47AC" w:rsidDel="00000002">
        <w:rPr>
          <w:rFonts w:ascii="Calibri Light" w:hAnsi="Calibri Light" w:cs="Calibri Light"/>
          <w:lang w:val="id"/>
        </w:rPr>
        <w:lastRenderedPageBreak/>
        <w:t xml:space="preserve">Wi-Fi </w:t>
      </w:r>
      <w:r w:rsidR="00D115C7">
        <w:rPr>
          <w:rFonts w:ascii="Calibri Light" w:hAnsi="Calibri Light" w:cs="Calibri Light"/>
        </w:rPr>
        <w:t>tidak tersambung</w:t>
      </w:r>
      <w:r w:rsidRPr="00FD47AC" w:rsidDel="00000002">
        <w:rPr>
          <w:rFonts w:ascii="Calibri Light" w:hAnsi="Calibri Light" w:cs="Calibri Light"/>
          <w:lang w:val="id"/>
        </w:rPr>
        <w:t>.</w:t>
      </w:r>
    </w:p>
    <w:p w14:paraId="5D6DBA9F" w14:textId="77777777" w:rsidR="00D70F28" w:rsidRPr="00FD47AC" w:rsidRDefault="00D70F28">
      <w:pPr>
        <w:pStyle w:val="BodyText"/>
        <w:rPr>
          <w:rFonts w:ascii="Calibri Light" w:hAnsi="Calibri Light" w:cs="Calibri Light"/>
          <w:sz w:val="33"/>
        </w:rPr>
      </w:pPr>
    </w:p>
    <w:p w14:paraId="559D5EB2" w14:textId="3C076384" w:rsidR="00D70F28" w:rsidRPr="00FD47AC" w:rsidRDefault="005A5385">
      <w:pPr>
        <w:pStyle w:val="BodyText"/>
        <w:ind w:left="265"/>
        <w:rPr>
          <w:rFonts w:ascii="Calibri Light" w:hAnsi="Calibri Light" w:cs="Calibri Light"/>
        </w:rPr>
      </w:pPr>
      <w:r w:rsidRPr="00FD47AC">
        <w:rPr>
          <w:rFonts w:ascii="Calibri Light" w:hAnsi="Calibri Light" w:cs="Calibri Light"/>
          <w:lang w:val="id"/>
        </w:rPr>
        <w:t xml:space="preserve">Wi-Fi </w:t>
      </w:r>
      <w:r w:rsidR="00D115C7">
        <w:rPr>
          <w:rFonts w:ascii="Calibri Light" w:hAnsi="Calibri Light" w:cs="Calibri Light"/>
        </w:rPr>
        <w:t>tersambung</w:t>
      </w:r>
      <w:r w:rsidRPr="00FD47AC">
        <w:rPr>
          <w:rFonts w:ascii="Calibri Light" w:hAnsi="Calibri Light" w:cs="Calibri Light"/>
          <w:lang w:val="id"/>
        </w:rPr>
        <w:t xml:space="preserve">. Intensitas sinyal ditunjukkan oleh </w:t>
      </w:r>
      <w:r w:rsidR="00D115C7">
        <w:rPr>
          <w:rFonts w:ascii="Calibri Light" w:hAnsi="Calibri Light" w:cs="Calibri Light"/>
        </w:rPr>
        <w:t xml:space="preserve">jumlah </w:t>
      </w:r>
      <w:r w:rsidR="00D115C7">
        <w:rPr>
          <w:rFonts w:ascii="Calibri Light" w:hAnsi="Calibri Light" w:cs="Calibri Light"/>
          <w:lang w:val="id"/>
        </w:rPr>
        <w:t>b</w:t>
      </w:r>
      <w:r w:rsidRPr="00FD47AC">
        <w:rPr>
          <w:rFonts w:ascii="Calibri Light" w:hAnsi="Calibri Light" w:cs="Calibri Light"/>
          <w:lang w:val="id"/>
        </w:rPr>
        <w:t>ar sinyal.</w:t>
      </w:r>
    </w:p>
    <w:p w14:paraId="1146B2F3" w14:textId="77777777" w:rsidR="00D70F28" w:rsidRPr="00FD47AC" w:rsidRDefault="00D70F28">
      <w:pPr>
        <w:rPr>
          <w:rFonts w:ascii="Calibri Light" w:hAnsi="Calibri Light" w:cs="Calibri Light"/>
        </w:rPr>
        <w:sectPr w:rsidR="00D70F28" w:rsidRPr="00FD47AC">
          <w:type w:val="continuous"/>
          <w:pgSz w:w="11910" w:h="16850"/>
          <w:pgMar w:top="780" w:right="520" w:bottom="280" w:left="620" w:header="720" w:footer="720" w:gutter="0"/>
          <w:cols w:num="2" w:space="720" w:equalWidth="0">
            <w:col w:w="1475" w:space="40"/>
            <w:col w:w="9255"/>
          </w:cols>
        </w:sectPr>
      </w:pPr>
    </w:p>
    <w:p w14:paraId="604BD769" w14:textId="5C37A57C" w:rsidR="00D70F28" w:rsidRPr="00FD47AC" w:rsidRDefault="005A5385" w:rsidP="009555AA">
      <w:pPr>
        <w:pStyle w:val="ListParagraph"/>
        <w:numPr>
          <w:ilvl w:val="0"/>
          <w:numId w:val="37"/>
        </w:numPr>
        <w:tabs>
          <w:tab w:val="left" w:pos="989"/>
        </w:tabs>
        <w:spacing w:line="268" w:lineRule="auto"/>
        <w:ind w:right="729"/>
        <w:jc w:val="both"/>
        <w:rPr>
          <w:rFonts w:ascii="Calibri Light" w:hAnsi="Calibri Light" w:cs="Calibri Light"/>
          <w:sz w:val="24"/>
        </w:rPr>
      </w:pPr>
      <w:r w:rsidRPr="00FD47AC">
        <w:rPr>
          <w:rFonts w:ascii="Calibri Light" w:hAnsi="Calibri Light" w:cs="Calibri Light"/>
          <w:sz w:val="24"/>
          <w:lang w:val="id"/>
        </w:rPr>
        <w:lastRenderedPageBreak/>
        <w:t xml:space="preserve">Berhati-hatilah bahwa beberapa fungsi berbasis jaringan mungkin terbatas untuk monitor pada jaringan nirkabel dibandingkan dengan </w:t>
      </w:r>
      <w:r w:rsidR="00A124AE">
        <w:rPr>
          <w:rFonts w:ascii="Calibri Light" w:hAnsi="Calibri Light" w:cs="Calibri Light"/>
          <w:sz w:val="24"/>
        </w:rPr>
        <w:t>monitor</w:t>
      </w:r>
      <w:r w:rsidRPr="00FD47AC">
        <w:rPr>
          <w:rFonts w:ascii="Calibri Light" w:hAnsi="Calibri Light" w:cs="Calibri Light"/>
          <w:sz w:val="24"/>
          <w:lang w:val="id"/>
        </w:rPr>
        <w:t xml:space="preserve"> pada jaringan </w:t>
      </w:r>
      <w:r w:rsidR="00A124AE">
        <w:rPr>
          <w:rFonts w:ascii="Calibri Light" w:hAnsi="Calibri Light" w:cs="Calibri Light"/>
          <w:sz w:val="24"/>
        </w:rPr>
        <w:t>ber</w:t>
      </w:r>
      <w:r w:rsidRPr="00FD47AC">
        <w:rPr>
          <w:rFonts w:ascii="Calibri Light" w:hAnsi="Calibri Light" w:cs="Calibri Light"/>
          <w:sz w:val="24"/>
          <w:lang w:val="id"/>
        </w:rPr>
        <w:t>kabel.</w:t>
      </w:r>
    </w:p>
    <w:p w14:paraId="5893CDC1" w14:textId="20B1B4A8" w:rsidR="00D70F28" w:rsidRPr="00FD47AC" w:rsidRDefault="00A124AE" w:rsidP="009555AA">
      <w:pPr>
        <w:pStyle w:val="ListParagraph"/>
        <w:numPr>
          <w:ilvl w:val="0"/>
          <w:numId w:val="37"/>
        </w:numPr>
        <w:tabs>
          <w:tab w:val="left" w:pos="988"/>
          <w:tab w:val="left" w:pos="989"/>
        </w:tabs>
        <w:spacing w:before="123"/>
        <w:rPr>
          <w:rFonts w:ascii="Calibri Light" w:hAnsi="Calibri Light" w:cs="Calibri Light"/>
          <w:sz w:val="24"/>
        </w:rPr>
      </w:pPr>
      <w:r>
        <w:rPr>
          <w:rFonts w:ascii="Calibri Light" w:hAnsi="Calibri Light" w:cs="Calibri Light"/>
          <w:sz w:val="24"/>
        </w:rPr>
        <w:t>Penghalang</w:t>
      </w:r>
      <w:r w:rsidR="005A5385" w:rsidRPr="00FD47AC">
        <w:rPr>
          <w:rFonts w:ascii="Calibri Light" w:hAnsi="Calibri Light" w:cs="Calibri Light"/>
          <w:sz w:val="24"/>
          <w:lang w:val="id"/>
        </w:rPr>
        <w:t xml:space="preserve"> dapat mengganggu transmisi data dan bahkan menyebabkan hilangnya data.</w:t>
      </w:r>
    </w:p>
    <w:p w14:paraId="3949538F" w14:textId="54835B7B" w:rsidR="00D70F28" w:rsidRPr="00FD47AC" w:rsidRDefault="00A124AE" w:rsidP="009555AA">
      <w:pPr>
        <w:pStyle w:val="ListParagraph"/>
        <w:numPr>
          <w:ilvl w:val="0"/>
          <w:numId w:val="37"/>
        </w:numPr>
        <w:tabs>
          <w:tab w:val="left" w:pos="989"/>
        </w:tabs>
        <w:spacing w:line="271" w:lineRule="auto"/>
        <w:ind w:right="729"/>
        <w:jc w:val="both"/>
        <w:rPr>
          <w:rFonts w:ascii="Calibri Light" w:hAnsi="Calibri Light" w:cs="Calibri Light"/>
          <w:sz w:val="24"/>
        </w:rPr>
      </w:pPr>
      <w:r>
        <w:rPr>
          <w:rFonts w:ascii="Calibri Light" w:hAnsi="Calibri Light" w:cs="Calibri Light"/>
          <w:sz w:val="24"/>
          <w:lang w:val="id"/>
        </w:rPr>
        <w:t>Untuk membuat perubahan</w:t>
      </w:r>
      <w:r w:rsidR="005A5385" w:rsidRPr="00FD47AC">
        <w:rPr>
          <w:rFonts w:ascii="Calibri Light" w:hAnsi="Calibri Light" w:cs="Calibri Light"/>
          <w:sz w:val="24"/>
          <w:lang w:val="id"/>
        </w:rPr>
        <w:t xml:space="preserve"> </w:t>
      </w:r>
      <w:r>
        <w:rPr>
          <w:rFonts w:ascii="Calibri Light" w:hAnsi="Calibri Light" w:cs="Calibri Light"/>
          <w:sz w:val="24"/>
        </w:rPr>
        <w:t>nomor kasur</w:t>
      </w:r>
      <w:r w:rsidR="005A5385" w:rsidRPr="00FD47AC">
        <w:rPr>
          <w:rFonts w:ascii="Calibri Light" w:hAnsi="Calibri Light" w:cs="Calibri Light"/>
          <w:sz w:val="24"/>
          <w:lang w:val="id"/>
        </w:rPr>
        <w:t xml:space="preserve"> </w:t>
      </w:r>
      <w:r w:rsidRPr="00A124AE">
        <w:rPr>
          <w:rFonts w:ascii="Calibri Light" w:hAnsi="Calibri Light" w:cs="Calibri Light"/>
          <w:sz w:val="24"/>
        </w:rPr>
        <w:t>(</w:t>
      </w:r>
      <w:r>
        <w:rPr>
          <w:rFonts w:ascii="Calibri Light" w:hAnsi="Calibri Light" w:cs="Calibri Light"/>
          <w:i/>
          <w:sz w:val="24"/>
        </w:rPr>
        <w:t>bed no.</w:t>
      </w:r>
      <w:r>
        <w:rPr>
          <w:rFonts w:ascii="Calibri Light" w:hAnsi="Calibri Light" w:cs="Calibri Light"/>
          <w:sz w:val="24"/>
        </w:rPr>
        <w:t xml:space="preserve">) </w:t>
      </w:r>
      <w:r w:rsidR="005A5385" w:rsidRPr="00FD47AC">
        <w:rPr>
          <w:rFonts w:ascii="Calibri Light" w:hAnsi="Calibri Light" w:cs="Calibri Light"/>
          <w:sz w:val="24"/>
          <w:lang w:val="id"/>
        </w:rPr>
        <w:t xml:space="preserve">efektif ketika monitor telah terhubung ke jaringan nirkabel, Anda harus memutuskan sambungan nirkabel dan menghubungkannya lagi atau </w:t>
      </w:r>
      <w:r>
        <w:rPr>
          <w:rFonts w:ascii="Calibri Light" w:hAnsi="Calibri Light" w:cs="Calibri Light"/>
          <w:sz w:val="24"/>
        </w:rPr>
        <w:t xml:space="preserve">lakukan </w:t>
      </w:r>
      <w:r w:rsidR="005A5385" w:rsidRPr="00A124AE">
        <w:rPr>
          <w:rFonts w:ascii="Calibri Light" w:hAnsi="Calibri Light" w:cs="Calibri Light"/>
          <w:i/>
          <w:sz w:val="24"/>
          <w:lang w:val="id"/>
        </w:rPr>
        <w:t>reboot</w:t>
      </w:r>
      <w:r w:rsidR="005A5385" w:rsidRPr="00FD47AC">
        <w:rPr>
          <w:rFonts w:ascii="Calibri Light" w:hAnsi="Calibri Light" w:cs="Calibri Light"/>
          <w:sz w:val="24"/>
          <w:lang w:val="id"/>
        </w:rPr>
        <w:t xml:space="preserve"> monitor.</w:t>
      </w:r>
    </w:p>
    <w:p w14:paraId="4D1764BF" w14:textId="0B70B44D" w:rsidR="00D70F28" w:rsidRPr="00FD47AC" w:rsidRDefault="005A5385" w:rsidP="009555AA">
      <w:pPr>
        <w:pStyle w:val="ListParagraph"/>
        <w:numPr>
          <w:ilvl w:val="0"/>
          <w:numId w:val="37"/>
        </w:numPr>
        <w:tabs>
          <w:tab w:val="left" w:pos="989"/>
        </w:tabs>
        <w:spacing w:before="121" w:line="271" w:lineRule="auto"/>
        <w:ind w:right="721"/>
        <w:jc w:val="both"/>
        <w:rPr>
          <w:rFonts w:ascii="Calibri Light" w:hAnsi="Calibri Light" w:cs="Calibri Light"/>
          <w:sz w:val="24"/>
        </w:rPr>
      </w:pPr>
      <w:r w:rsidRPr="00FD47AC">
        <w:rPr>
          <w:rFonts w:ascii="Calibri Light" w:hAnsi="Calibri Light" w:cs="Calibri Light"/>
          <w:sz w:val="24"/>
          <w:lang w:val="id"/>
        </w:rPr>
        <w:t xml:space="preserve">Jika monitor gagal untuk </w:t>
      </w:r>
      <w:r w:rsidR="00A124AE">
        <w:rPr>
          <w:rFonts w:ascii="Calibri Light" w:hAnsi="Calibri Light" w:cs="Calibri Light"/>
          <w:sz w:val="24"/>
        </w:rPr>
        <w:t>tersambung</w:t>
      </w:r>
      <w:r w:rsidRPr="00FD47AC">
        <w:rPr>
          <w:rFonts w:ascii="Calibri Light" w:hAnsi="Calibri Light" w:cs="Calibri Light"/>
          <w:sz w:val="24"/>
          <w:lang w:val="id"/>
        </w:rPr>
        <w:t xml:space="preserve"> ke jaringan nirkabel atau tidak ada jaringan nirkabel yang tersedia di </w:t>
      </w:r>
      <w:r w:rsidR="00A124AE">
        <w:rPr>
          <w:rFonts w:ascii="Calibri Light" w:hAnsi="Calibri Light" w:cs="Calibri Light"/>
          <w:i/>
          <w:sz w:val="24"/>
        </w:rPr>
        <w:t>window</w:t>
      </w:r>
      <w:r w:rsidRPr="00FD47AC">
        <w:rPr>
          <w:rFonts w:ascii="Calibri Light" w:hAnsi="Calibri Light" w:cs="Calibri Light"/>
          <w:sz w:val="24"/>
          <w:lang w:val="id"/>
        </w:rPr>
        <w:t xml:space="preserve"> pengaturan nirkabel, </w:t>
      </w:r>
      <w:r w:rsidR="00A124AE">
        <w:rPr>
          <w:rFonts w:ascii="Calibri Light" w:hAnsi="Calibri Light" w:cs="Calibri Light"/>
          <w:sz w:val="24"/>
        </w:rPr>
        <w:t>ubah</w:t>
      </w:r>
      <w:r w:rsidRPr="00FD47AC">
        <w:rPr>
          <w:rFonts w:ascii="Calibri Light" w:hAnsi="Calibri Light" w:cs="Calibri Light"/>
          <w:sz w:val="24"/>
          <w:lang w:val="id"/>
        </w:rPr>
        <w:t xml:space="preserve"> jenis jaringan dari nirkabel ke kabel dan kemudian ke nirkabel lagi. Kemudian coba lagi menyambung</w:t>
      </w:r>
      <w:r w:rsidR="00A124AE">
        <w:rPr>
          <w:rFonts w:ascii="Calibri Light" w:hAnsi="Calibri Light" w:cs="Calibri Light"/>
          <w:sz w:val="24"/>
        </w:rPr>
        <w:t>kan</w:t>
      </w:r>
      <w:r w:rsidRPr="00FD47AC">
        <w:rPr>
          <w:rFonts w:ascii="Calibri Light" w:hAnsi="Calibri Light" w:cs="Calibri Light"/>
          <w:sz w:val="24"/>
          <w:lang w:val="id"/>
        </w:rPr>
        <w:t xml:space="preserve"> ke jaringan nirkabel.</w:t>
      </w:r>
    </w:p>
    <w:p w14:paraId="1580DE63" w14:textId="77777777" w:rsidR="00D70F28" w:rsidRPr="00FD47AC" w:rsidRDefault="00D70F28">
      <w:pPr>
        <w:spacing w:line="271" w:lineRule="auto"/>
        <w:jc w:val="both"/>
        <w:rPr>
          <w:rFonts w:ascii="Calibri Light" w:hAnsi="Calibri Light" w:cs="Calibri Light"/>
          <w:sz w:val="24"/>
        </w:rPr>
        <w:sectPr w:rsidR="00D70F28" w:rsidRPr="00FD47AC">
          <w:type w:val="continuous"/>
          <w:pgSz w:w="11910" w:h="16850"/>
          <w:pgMar w:top="780" w:right="520" w:bottom="280" w:left="620" w:header="720" w:footer="720" w:gutter="0"/>
          <w:cols w:space="720"/>
        </w:sectPr>
      </w:pPr>
    </w:p>
    <w:p w14:paraId="0BE03E21" w14:textId="77777777" w:rsidR="00D70F28" w:rsidRPr="00F77F86" w:rsidRDefault="00D70F28">
      <w:pPr>
        <w:pStyle w:val="BodyText"/>
        <w:spacing w:before="3"/>
        <w:rPr>
          <w:rFonts w:ascii="Calibri Light" w:hAnsi="Calibri Light" w:cs="Calibri Light"/>
          <w:sz w:val="12"/>
        </w:rPr>
      </w:pPr>
    </w:p>
    <w:p w14:paraId="34BC3A60" w14:textId="36443031" w:rsidR="00D70F28" w:rsidRPr="00F77F86" w:rsidRDefault="00851F16" w:rsidP="00F22E05">
      <w:pPr>
        <w:pStyle w:val="Heading2"/>
        <w:numPr>
          <w:ilvl w:val="1"/>
          <w:numId w:val="39"/>
        </w:numPr>
      </w:pPr>
      <w:bookmarkStart w:id="329" w:name="_Toc62638734"/>
      <w:r w:rsidRPr="00F77F86">
        <w:rPr>
          <w:lang w:val="id"/>
        </w:rPr>
        <w:t xml:space="preserve">Menyimpan </w:t>
      </w:r>
      <w:r w:rsidRPr="00F77F86">
        <w:t>D</w:t>
      </w:r>
      <w:r w:rsidRPr="00F77F86">
        <w:rPr>
          <w:lang w:val="id"/>
        </w:rPr>
        <w:t xml:space="preserve">ata di Perangkat </w:t>
      </w:r>
      <w:r w:rsidRPr="00F77F86">
        <w:t>P</w:t>
      </w:r>
      <w:r w:rsidR="005A5385" w:rsidRPr="00F77F86">
        <w:rPr>
          <w:lang w:val="id"/>
        </w:rPr>
        <w:t>enyimpanan</w:t>
      </w:r>
      <w:bookmarkEnd w:id="329"/>
    </w:p>
    <w:p w14:paraId="34184C2B" w14:textId="35B9A01F" w:rsidR="00D70F28" w:rsidRPr="00F77F86" w:rsidRDefault="005A5385" w:rsidP="00F22E05">
      <w:pPr>
        <w:pStyle w:val="Heading3"/>
        <w:numPr>
          <w:ilvl w:val="2"/>
          <w:numId w:val="39"/>
        </w:numPr>
      </w:pPr>
      <w:bookmarkStart w:id="330" w:name="_Toc62638735"/>
      <w:r w:rsidRPr="00F77F86">
        <w:t>Dat</w:t>
      </w:r>
      <w:r w:rsidR="00927CC4" w:rsidRPr="00F77F86">
        <w:t>a yang Disimpan di Perangkat P</w:t>
      </w:r>
      <w:r w:rsidRPr="00F77F86">
        <w:t>enyimpanan</w:t>
      </w:r>
      <w:bookmarkEnd w:id="330"/>
    </w:p>
    <w:p w14:paraId="232ED88D" w14:textId="77777777" w:rsidR="00D70F28" w:rsidRPr="00FD47AC" w:rsidRDefault="005A5385">
      <w:pPr>
        <w:pStyle w:val="BodyText"/>
        <w:spacing w:before="158"/>
        <w:ind w:left="628"/>
        <w:rPr>
          <w:rFonts w:ascii="Calibri Light" w:hAnsi="Calibri Light" w:cs="Calibri Light"/>
        </w:rPr>
      </w:pPr>
      <w:r w:rsidRPr="00FD47AC">
        <w:rPr>
          <w:rFonts w:ascii="Calibri Light" w:hAnsi="Calibri Light" w:cs="Calibri Light"/>
          <w:lang w:val="id"/>
        </w:rPr>
        <w:t>Satu bagian dari data pasien maksimal berisi informasi berikut:</w:t>
      </w:r>
    </w:p>
    <w:p w14:paraId="57366546" w14:textId="77777777" w:rsidR="00D70F28" w:rsidRPr="00FD47AC" w:rsidRDefault="00D70F28">
      <w:pPr>
        <w:pStyle w:val="BodyText"/>
        <w:spacing w:before="3"/>
        <w:rPr>
          <w:rFonts w:ascii="Calibri Light" w:hAnsi="Calibri Light" w:cs="Calibri Light"/>
          <w:sz w:val="14"/>
        </w:rPr>
      </w:pPr>
    </w:p>
    <w:tbl>
      <w:tblPr>
        <w:tblW w:w="0" w:type="auto"/>
        <w:tblInd w:w="5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109"/>
        <w:gridCol w:w="6522"/>
      </w:tblGrid>
      <w:tr w:rsidR="00D70F28" w:rsidRPr="00FD47AC" w14:paraId="4B78559A" w14:textId="77777777">
        <w:trPr>
          <w:trHeight w:val="719"/>
        </w:trPr>
        <w:tc>
          <w:tcPr>
            <w:tcW w:w="3109" w:type="dxa"/>
          </w:tcPr>
          <w:p w14:paraId="5CD81647" w14:textId="77777777" w:rsidR="00D70F28" w:rsidRPr="00FD47AC" w:rsidRDefault="005A5385">
            <w:pPr>
              <w:pStyle w:val="TableParagraph"/>
              <w:spacing w:before="39"/>
              <w:rPr>
                <w:rFonts w:ascii="Calibri Light" w:hAnsi="Calibri Light" w:cs="Calibri Light"/>
                <w:sz w:val="24"/>
              </w:rPr>
            </w:pPr>
            <w:r w:rsidRPr="00FD47AC">
              <w:rPr>
                <w:rFonts w:ascii="Calibri Light" w:hAnsi="Calibri Light" w:cs="Calibri Light"/>
                <w:sz w:val="24"/>
                <w:lang w:val="id"/>
              </w:rPr>
              <w:t>Informasi pasien</w:t>
            </w:r>
          </w:p>
        </w:tc>
        <w:tc>
          <w:tcPr>
            <w:tcW w:w="6522" w:type="dxa"/>
          </w:tcPr>
          <w:p w14:paraId="68DB988D" w14:textId="14900A1E" w:rsidR="00D70F28" w:rsidRPr="00FD47AC" w:rsidRDefault="005A5385" w:rsidP="00FD39F3">
            <w:pPr>
              <w:pStyle w:val="TableParagraph"/>
              <w:spacing w:before="39" w:line="271" w:lineRule="auto"/>
              <w:ind w:right="106"/>
              <w:rPr>
                <w:rFonts w:ascii="Calibri Light" w:hAnsi="Calibri Light" w:cs="Calibri Light"/>
                <w:sz w:val="24"/>
              </w:rPr>
            </w:pPr>
            <w:r w:rsidRPr="00FD47AC">
              <w:rPr>
                <w:rFonts w:ascii="Calibri Light" w:hAnsi="Calibri Light" w:cs="Calibri Light"/>
                <w:sz w:val="24"/>
                <w:lang w:val="id"/>
              </w:rPr>
              <w:t xml:space="preserve">MRN, nama, tanggal lahir, tanggal masuk, jenis kelamin, </w:t>
            </w:r>
            <w:r w:rsidRPr="00FD47AC">
              <w:rPr>
                <w:rFonts w:ascii="Calibri Light" w:hAnsi="Calibri Light" w:cs="Calibri Light"/>
                <w:spacing w:val="-4"/>
                <w:sz w:val="24"/>
                <w:lang w:val="id"/>
              </w:rPr>
              <w:t xml:space="preserve">jenis, </w:t>
            </w:r>
            <w:r w:rsidRPr="00FD47AC">
              <w:rPr>
                <w:rFonts w:ascii="Calibri Light" w:hAnsi="Calibri Light" w:cs="Calibri Light"/>
                <w:lang w:val="id"/>
              </w:rPr>
              <w:t xml:space="preserve"> </w:t>
            </w:r>
            <w:r w:rsidRPr="00FD47AC">
              <w:rPr>
                <w:rFonts w:ascii="Calibri Light" w:hAnsi="Calibri Light" w:cs="Calibri Light"/>
                <w:sz w:val="24"/>
                <w:lang w:val="id"/>
              </w:rPr>
              <w:t xml:space="preserve">tinggi, berat badan, </w:t>
            </w:r>
            <w:r w:rsidR="00FD39F3">
              <w:rPr>
                <w:rFonts w:ascii="Calibri Light" w:hAnsi="Calibri Light" w:cs="Calibri Light"/>
                <w:sz w:val="24"/>
              </w:rPr>
              <w:t>gol. darah</w:t>
            </w:r>
            <w:r w:rsidRPr="00FD47AC">
              <w:rPr>
                <w:rFonts w:ascii="Calibri Light" w:hAnsi="Calibri Light" w:cs="Calibri Light"/>
                <w:sz w:val="24"/>
                <w:lang w:val="id"/>
              </w:rPr>
              <w:t xml:space="preserve">, </w:t>
            </w:r>
            <w:r w:rsidR="00FD39F3">
              <w:rPr>
                <w:rFonts w:ascii="Calibri Light" w:hAnsi="Calibri Light" w:cs="Calibri Light"/>
                <w:sz w:val="24"/>
              </w:rPr>
              <w:t>status pacu jantung</w:t>
            </w:r>
            <w:r w:rsidRPr="00FD47AC">
              <w:rPr>
                <w:rFonts w:ascii="Calibri Light" w:hAnsi="Calibri Light" w:cs="Calibri Light"/>
                <w:sz w:val="24"/>
                <w:lang w:val="id"/>
              </w:rPr>
              <w:t xml:space="preserve">, dokter, </w:t>
            </w:r>
            <w:r w:rsidR="00B77693">
              <w:rPr>
                <w:rFonts w:ascii="Calibri Light" w:hAnsi="Calibri Light" w:cs="Calibri Light"/>
                <w:sz w:val="24"/>
              </w:rPr>
              <w:t>nomor tempat tidur</w:t>
            </w:r>
            <w:r w:rsidR="00B77693">
              <w:rPr>
                <w:rFonts w:ascii="Calibri Light" w:hAnsi="Calibri Light" w:cs="Calibri Light"/>
                <w:sz w:val="24"/>
                <w:lang w:val="id"/>
              </w:rPr>
              <w:t>, d</w:t>
            </w:r>
            <w:r w:rsidRPr="00FD47AC">
              <w:rPr>
                <w:rFonts w:ascii="Calibri Light" w:hAnsi="Calibri Light" w:cs="Calibri Light"/>
                <w:sz w:val="24"/>
                <w:lang w:val="id"/>
              </w:rPr>
              <w:t>epartemen</w:t>
            </w:r>
          </w:p>
        </w:tc>
      </w:tr>
      <w:tr w:rsidR="00D70F28" w:rsidRPr="00FD47AC" w14:paraId="7E072862" w14:textId="77777777">
        <w:trPr>
          <w:trHeight w:val="407"/>
        </w:trPr>
        <w:tc>
          <w:tcPr>
            <w:tcW w:w="3109" w:type="dxa"/>
          </w:tcPr>
          <w:p w14:paraId="6278E2DD" w14:textId="21449F1E" w:rsidR="00D70F28" w:rsidRPr="00FD47AC" w:rsidRDefault="00B77693">
            <w:pPr>
              <w:pStyle w:val="TableParagraph"/>
              <w:spacing w:before="39"/>
              <w:rPr>
                <w:rFonts w:ascii="Calibri Light" w:hAnsi="Calibri Light" w:cs="Calibri Light"/>
                <w:sz w:val="24"/>
              </w:rPr>
            </w:pPr>
            <w:r>
              <w:rPr>
                <w:rFonts w:ascii="Calibri Light" w:hAnsi="Calibri Light" w:cs="Calibri Light"/>
                <w:sz w:val="24"/>
                <w:lang w:val="id"/>
              </w:rPr>
              <w:t>G</w:t>
            </w:r>
            <w:r w:rsidR="005A5385" w:rsidRPr="00FD47AC">
              <w:rPr>
                <w:rFonts w:ascii="Calibri Light" w:hAnsi="Calibri Light" w:cs="Calibri Light"/>
                <w:sz w:val="24"/>
                <w:lang w:val="id"/>
              </w:rPr>
              <w:t>rafik dan tabel tren</w:t>
            </w:r>
          </w:p>
        </w:tc>
        <w:tc>
          <w:tcPr>
            <w:tcW w:w="6522" w:type="dxa"/>
          </w:tcPr>
          <w:p w14:paraId="52A42408" w14:textId="77777777" w:rsidR="00D70F28" w:rsidRPr="00FD47AC" w:rsidRDefault="005A5385">
            <w:pPr>
              <w:pStyle w:val="TableParagraph"/>
              <w:spacing w:before="39"/>
              <w:rPr>
                <w:rFonts w:ascii="Calibri Light" w:hAnsi="Calibri Light" w:cs="Calibri Light"/>
                <w:sz w:val="24"/>
              </w:rPr>
            </w:pPr>
            <w:r w:rsidRPr="00FD47AC">
              <w:rPr>
                <w:rFonts w:ascii="Calibri Light" w:hAnsi="Calibri Light" w:cs="Calibri Light"/>
                <w:sz w:val="24"/>
                <w:lang w:val="id"/>
              </w:rPr>
              <w:t>maksimal 240 jam</w:t>
            </w:r>
          </w:p>
        </w:tc>
      </w:tr>
      <w:tr w:rsidR="00D70F28" w:rsidRPr="00FD47AC" w14:paraId="1FBB0C17" w14:textId="77777777">
        <w:trPr>
          <w:trHeight w:val="407"/>
        </w:trPr>
        <w:tc>
          <w:tcPr>
            <w:tcW w:w="3109" w:type="dxa"/>
          </w:tcPr>
          <w:p w14:paraId="73A543DD" w14:textId="77777777" w:rsidR="00D70F28" w:rsidRPr="00FD47AC" w:rsidRDefault="005A5385">
            <w:pPr>
              <w:pStyle w:val="TableParagraph"/>
              <w:spacing w:before="39"/>
              <w:rPr>
                <w:rFonts w:ascii="Calibri Light" w:hAnsi="Calibri Light" w:cs="Calibri Light"/>
                <w:sz w:val="24"/>
              </w:rPr>
            </w:pPr>
            <w:r w:rsidRPr="00FD47AC">
              <w:rPr>
                <w:rFonts w:ascii="Calibri Light" w:hAnsi="Calibri Light" w:cs="Calibri Light"/>
                <w:sz w:val="24"/>
                <w:lang w:val="id"/>
              </w:rPr>
              <w:t>Tinjauan pengukuran NIBP</w:t>
            </w:r>
          </w:p>
        </w:tc>
        <w:tc>
          <w:tcPr>
            <w:tcW w:w="6522" w:type="dxa"/>
          </w:tcPr>
          <w:p w14:paraId="262976B0" w14:textId="18A1DCFE" w:rsidR="00D70F28" w:rsidRPr="00FD47AC" w:rsidRDefault="005A5385" w:rsidP="00B77693">
            <w:pPr>
              <w:pStyle w:val="TableParagraph"/>
              <w:spacing w:before="39"/>
              <w:rPr>
                <w:rFonts w:ascii="Calibri Light" w:hAnsi="Calibri Light" w:cs="Calibri Light"/>
                <w:sz w:val="24"/>
              </w:rPr>
            </w:pPr>
            <w:r w:rsidRPr="00FD47AC">
              <w:rPr>
                <w:rFonts w:ascii="Calibri Light" w:hAnsi="Calibri Light" w:cs="Calibri Light"/>
                <w:sz w:val="24"/>
                <w:lang w:val="id"/>
              </w:rPr>
              <w:t xml:space="preserve">1200 set </w:t>
            </w:r>
          </w:p>
        </w:tc>
      </w:tr>
      <w:tr w:rsidR="00D70F28" w:rsidRPr="00FD47AC" w14:paraId="09EC4ADC" w14:textId="77777777">
        <w:trPr>
          <w:trHeight w:val="407"/>
        </w:trPr>
        <w:tc>
          <w:tcPr>
            <w:tcW w:w="3109" w:type="dxa"/>
          </w:tcPr>
          <w:p w14:paraId="65CB9323" w14:textId="77777777" w:rsidR="00D70F28" w:rsidRPr="00FD47AC" w:rsidRDefault="005A5385">
            <w:pPr>
              <w:pStyle w:val="TableParagraph"/>
              <w:spacing w:before="39"/>
              <w:rPr>
                <w:rFonts w:ascii="Calibri Light" w:hAnsi="Calibri Light" w:cs="Calibri Light"/>
                <w:sz w:val="24"/>
              </w:rPr>
            </w:pPr>
            <w:r w:rsidRPr="00FD47AC">
              <w:rPr>
                <w:rFonts w:ascii="Calibri Light" w:hAnsi="Calibri Light" w:cs="Calibri Light"/>
                <w:sz w:val="24"/>
                <w:lang w:val="id"/>
              </w:rPr>
              <w:t>Tinjauan alarm</w:t>
            </w:r>
          </w:p>
        </w:tc>
        <w:tc>
          <w:tcPr>
            <w:tcW w:w="6522" w:type="dxa"/>
          </w:tcPr>
          <w:p w14:paraId="4DD89C2D" w14:textId="0321E18F" w:rsidR="00D70F28" w:rsidRPr="00FD47AC" w:rsidRDefault="005A5385" w:rsidP="00B77693">
            <w:pPr>
              <w:pStyle w:val="TableParagraph"/>
              <w:spacing w:before="39"/>
              <w:rPr>
                <w:rFonts w:ascii="Calibri Light" w:hAnsi="Calibri Light" w:cs="Calibri Light"/>
                <w:sz w:val="24"/>
              </w:rPr>
            </w:pPr>
            <w:r w:rsidRPr="00FD47AC">
              <w:rPr>
                <w:rFonts w:ascii="Calibri Light" w:hAnsi="Calibri Light" w:cs="Calibri Light"/>
                <w:sz w:val="24"/>
                <w:lang w:val="id"/>
              </w:rPr>
              <w:t xml:space="preserve">200 set </w:t>
            </w:r>
          </w:p>
        </w:tc>
      </w:tr>
      <w:tr w:rsidR="00D70F28" w:rsidRPr="00FD47AC" w14:paraId="3627F296" w14:textId="77777777">
        <w:trPr>
          <w:trHeight w:val="408"/>
        </w:trPr>
        <w:tc>
          <w:tcPr>
            <w:tcW w:w="3109" w:type="dxa"/>
          </w:tcPr>
          <w:p w14:paraId="49008B99" w14:textId="77777777" w:rsidR="00D70F28" w:rsidRPr="00FD47AC" w:rsidRDefault="005A5385">
            <w:pPr>
              <w:pStyle w:val="TableParagraph"/>
              <w:spacing w:before="40"/>
              <w:rPr>
                <w:rFonts w:ascii="Calibri Light" w:hAnsi="Calibri Light" w:cs="Calibri Light"/>
                <w:sz w:val="24"/>
              </w:rPr>
            </w:pPr>
            <w:r w:rsidRPr="00FD47AC">
              <w:rPr>
                <w:rFonts w:ascii="Calibri Light" w:hAnsi="Calibri Light" w:cs="Calibri Light"/>
                <w:sz w:val="24"/>
                <w:lang w:val="id"/>
              </w:rPr>
              <w:t>Peristiwa aritmia</w:t>
            </w:r>
          </w:p>
        </w:tc>
        <w:tc>
          <w:tcPr>
            <w:tcW w:w="6522" w:type="dxa"/>
          </w:tcPr>
          <w:p w14:paraId="34F856D5" w14:textId="10DB4ABC" w:rsidR="00D70F28" w:rsidRPr="00FD47AC" w:rsidRDefault="005A5385" w:rsidP="00B77693">
            <w:pPr>
              <w:pStyle w:val="TableParagraph"/>
              <w:spacing w:before="40"/>
              <w:rPr>
                <w:rFonts w:ascii="Calibri Light" w:hAnsi="Calibri Light" w:cs="Calibri Light"/>
                <w:sz w:val="24"/>
              </w:rPr>
            </w:pPr>
            <w:r w:rsidRPr="00FD47AC">
              <w:rPr>
                <w:rFonts w:ascii="Calibri Light" w:hAnsi="Calibri Light" w:cs="Calibri Light"/>
                <w:sz w:val="24"/>
                <w:lang w:val="id"/>
              </w:rPr>
              <w:t xml:space="preserve">200 set </w:t>
            </w:r>
          </w:p>
        </w:tc>
      </w:tr>
      <w:tr w:rsidR="00D70F28" w:rsidRPr="00FD47AC" w14:paraId="12737EAF" w14:textId="77777777">
        <w:trPr>
          <w:trHeight w:val="407"/>
        </w:trPr>
        <w:tc>
          <w:tcPr>
            <w:tcW w:w="3109" w:type="dxa"/>
          </w:tcPr>
          <w:p w14:paraId="359229BA" w14:textId="7D7B49F7" w:rsidR="00D70F28" w:rsidRPr="00FD47AC" w:rsidRDefault="00B77693" w:rsidP="00B77693">
            <w:pPr>
              <w:pStyle w:val="TableParagraph"/>
              <w:spacing w:before="39"/>
              <w:rPr>
                <w:rFonts w:ascii="Calibri Light" w:hAnsi="Calibri Light" w:cs="Calibri Light"/>
                <w:sz w:val="24"/>
              </w:rPr>
            </w:pPr>
            <w:r>
              <w:rPr>
                <w:rFonts w:ascii="Calibri Light" w:hAnsi="Calibri Light" w:cs="Calibri Light"/>
                <w:sz w:val="24"/>
              </w:rPr>
              <w:t xml:space="preserve">Tinjauan diagnosis </w:t>
            </w:r>
            <w:r w:rsidR="005A5385" w:rsidRPr="00FD47AC">
              <w:rPr>
                <w:rFonts w:ascii="Calibri Light" w:hAnsi="Calibri Light" w:cs="Calibri Light"/>
                <w:sz w:val="24"/>
                <w:lang w:val="id"/>
              </w:rPr>
              <w:t>12-</w:t>
            </w:r>
            <w:r>
              <w:rPr>
                <w:rFonts w:ascii="Calibri Light" w:hAnsi="Calibri Light" w:cs="Calibri Light"/>
                <w:i/>
                <w:sz w:val="24"/>
              </w:rPr>
              <w:t>lead</w:t>
            </w:r>
            <w:r w:rsidR="005A5385" w:rsidRPr="00FD47AC">
              <w:rPr>
                <w:rFonts w:ascii="Calibri Light" w:hAnsi="Calibri Light" w:cs="Calibri Light"/>
                <w:sz w:val="24"/>
                <w:lang w:val="id"/>
              </w:rPr>
              <w:t xml:space="preserve"> </w:t>
            </w:r>
          </w:p>
        </w:tc>
        <w:tc>
          <w:tcPr>
            <w:tcW w:w="6522" w:type="dxa"/>
          </w:tcPr>
          <w:p w14:paraId="4357981E" w14:textId="70D80F93" w:rsidR="00D70F28" w:rsidRPr="00FD47AC" w:rsidRDefault="005A5385" w:rsidP="00B77693">
            <w:pPr>
              <w:pStyle w:val="TableParagraph"/>
              <w:spacing w:before="39"/>
              <w:rPr>
                <w:rFonts w:ascii="Calibri Light" w:hAnsi="Calibri Light" w:cs="Calibri Light"/>
                <w:sz w:val="24"/>
              </w:rPr>
            </w:pPr>
            <w:r w:rsidRPr="00FD47AC">
              <w:rPr>
                <w:rFonts w:ascii="Calibri Light" w:hAnsi="Calibri Light" w:cs="Calibri Light"/>
                <w:sz w:val="24"/>
                <w:lang w:val="id"/>
              </w:rPr>
              <w:t xml:space="preserve">50 set </w:t>
            </w:r>
          </w:p>
        </w:tc>
      </w:tr>
      <w:tr w:rsidR="00D70F28" w:rsidRPr="00FD47AC" w14:paraId="0872366E" w14:textId="77777777">
        <w:trPr>
          <w:trHeight w:val="407"/>
        </w:trPr>
        <w:tc>
          <w:tcPr>
            <w:tcW w:w="3109" w:type="dxa"/>
          </w:tcPr>
          <w:p w14:paraId="73CFB37F" w14:textId="77777777" w:rsidR="00D70F28" w:rsidRPr="00FD47AC" w:rsidRDefault="005A5385">
            <w:pPr>
              <w:pStyle w:val="TableParagraph"/>
              <w:spacing w:before="39"/>
              <w:rPr>
                <w:rFonts w:ascii="Calibri Light" w:hAnsi="Calibri Light" w:cs="Calibri Light"/>
                <w:sz w:val="24"/>
              </w:rPr>
            </w:pPr>
            <w:r w:rsidRPr="00FD47AC">
              <w:rPr>
                <w:rFonts w:ascii="Calibri Light" w:hAnsi="Calibri Light" w:cs="Calibri Light"/>
                <w:sz w:val="24"/>
                <w:lang w:val="id"/>
              </w:rPr>
              <w:t>Bentuk gelombang</w:t>
            </w:r>
          </w:p>
        </w:tc>
        <w:tc>
          <w:tcPr>
            <w:tcW w:w="6522" w:type="dxa"/>
          </w:tcPr>
          <w:p w14:paraId="02260A9F" w14:textId="2ECD9734" w:rsidR="00D70F28" w:rsidRPr="00FD47AC" w:rsidRDefault="005A5385" w:rsidP="00B77693">
            <w:pPr>
              <w:pStyle w:val="TableParagraph"/>
              <w:spacing w:before="39"/>
              <w:rPr>
                <w:rFonts w:ascii="Calibri Light" w:hAnsi="Calibri Light" w:cs="Calibri Light"/>
                <w:sz w:val="24"/>
              </w:rPr>
            </w:pPr>
            <w:r w:rsidRPr="00FD47AC">
              <w:rPr>
                <w:rFonts w:ascii="Calibri Light" w:hAnsi="Calibri Light" w:cs="Calibri Light"/>
                <w:sz w:val="24"/>
                <w:lang w:val="id"/>
              </w:rPr>
              <w:t xml:space="preserve">48 jam </w:t>
            </w:r>
          </w:p>
        </w:tc>
      </w:tr>
    </w:tbl>
    <w:p w14:paraId="209EC413" w14:textId="747DDCD1" w:rsidR="00D70F28" w:rsidRPr="00FD47AC" w:rsidRDefault="005A5385">
      <w:pPr>
        <w:spacing w:before="112" w:line="271" w:lineRule="auto"/>
        <w:ind w:left="628" w:right="719"/>
        <w:jc w:val="both"/>
        <w:rPr>
          <w:rFonts w:ascii="Calibri Light" w:hAnsi="Calibri Light" w:cs="Calibri Light"/>
          <w:sz w:val="24"/>
        </w:rPr>
      </w:pPr>
      <w:r w:rsidRPr="00FD47AC">
        <w:rPr>
          <w:rFonts w:ascii="Calibri Light" w:hAnsi="Calibri Light" w:cs="Calibri Light"/>
          <w:sz w:val="24"/>
          <w:lang w:val="id"/>
        </w:rPr>
        <w:t xml:space="preserve">Ketika data pasien tunggal mencapai maksimum, </w:t>
      </w:r>
      <w:r w:rsidR="008A6C5E">
        <w:rPr>
          <w:rFonts w:ascii="Calibri Light" w:hAnsi="Calibri Light" w:cs="Calibri Light"/>
          <w:spacing w:val="-3"/>
          <w:sz w:val="24"/>
          <w:lang w:val="id"/>
        </w:rPr>
        <w:t>Anda</w:t>
      </w:r>
      <w:r w:rsidRPr="00FD47AC">
        <w:rPr>
          <w:rFonts w:ascii="Calibri Light" w:hAnsi="Calibri Light" w:cs="Calibri Light"/>
          <w:lang w:val="id"/>
        </w:rPr>
        <w:t xml:space="preserve"> </w:t>
      </w:r>
      <w:r w:rsidR="008A6C5E">
        <w:rPr>
          <w:rFonts w:ascii="Calibri Light" w:hAnsi="Calibri Light" w:cs="Calibri Light"/>
          <w:sz w:val="24"/>
          <w:lang w:val="id"/>
        </w:rPr>
        <w:t>dapat memilih untuk</w:t>
      </w:r>
      <w:r w:rsidRPr="00FD47AC">
        <w:rPr>
          <w:rFonts w:ascii="Calibri Light" w:hAnsi="Calibri Light" w:cs="Calibri Light"/>
          <w:lang w:val="id"/>
        </w:rPr>
        <w:t xml:space="preserve"> </w:t>
      </w:r>
      <w:r w:rsidR="008A6C5E">
        <w:rPr>
          <w:rFonts w:ascii="Calibri Light" w:hAnsi="Calibri Light" w:cs="Calibri Light"/>
          <w:b/>
          <w:sz w:val="24"/>
        </w:rPr>
        <w:t>Keep Storing</w:t>
      </w:r>
      <w:r w:rsidRPr="00FD47AC">
        <w:rPr>
          <w:rFonts w:ascii="Calibri Light" w:hAnsi="Calibri Light" w:cs="Calibri Light"/>
          <w:lang w:val="id"/>
        </w:rPr>
        <w:t xml:space="preserve"> </w:t>
      </w:r>
      <w:r w:rsidRPr="00FD47AC">
        <w:rPr>
          <w:rFonts w:ascii="Calibri Light" w:hAnsi="Calibri Light" w:cs="Calibri Light"/>
          <w:sz w:val="24"/>
          <w:lang w:val="id"/>
        </w:rPr>
        <w:t xml:space="preserve">atau </w:t>
      </w:r>
      <w:r w:rsidRPr="00FD47AC">
        <w:rPr>
          <w:rFonts w:ascii="Calibri Light" w:hAnsi="Calibri Light" w:cs="Calibri Light"/>
          <w:lang w:val="id"/>
        </w:rPr>
        <w:t xml:space="preserve"> </w:t>
      </w:r>
      <w:r w:rsidR="008A6C5E">
        <w:rPr>
          <w:rFonts w:ascii="Calibri Light" w:hAnsi="Calibri Light" w:cs="Calibri Light"/>
          <w:b/>
          <w:sz w:val="24"/>
        </w:rPr>
        <w:t>Stop Storing</w:t>
      </w:r>
      <w:r w:rsidRPr="00FD47AC">
        <w:rPr>
          <w:rFonts w:ascii="Calibri Light" w:hAnsi="Calibri Light" w:cs="Calibri Light"/>
          <w:lang w:val="id"/>
        </w:rPr>
        <w:t xml:space="preserve"> </w:t>
      </w:r>
      <w:r w:rsidR="008A6C5E">
        <w:rPr>
          <w:rFonts w:ascii="Calibri Light" w:hAnsi="Calibri Light" w:cs="Calibri Light"/>
          <w:sz w:val="24"/>
          <w:lang w:val="id"/>
        </w:rPr>
        <w:t>dengan memilih</w:t>
      </w:r>
      <w:r w:rsidRPr="00FD47AC">
        <w:rPr>
          <w:rFonts w:ascii="Calibri Light" w:hAnsi="Calibri Light" w:cs="Calibri Light"/>
          <w:lang w:val="id"/>
        </w:rPr>
        <w:t xml:space="preserve"> </w:t>
      </w:r>
      <w:r w:rsidR="008A6C5E">
        <w:rPr>
          <w:rFonts w:ascii="Calibri Light" w:hAnsi="Calibri Light" w:cs="Calibri Light"/>
          <w:b/>
          <w:sz w:val="24"/>
        </w:rPr>
        <w:t xml:space="preserve">Menu </w:t>
      </w:r>
      <w:r w:rsidR="008A6C5E">
        <w:rPr>
          <w:rFonts w:ascii="Calibri Light" w:hAnsi="Calibri Light" w:cs="Calibri Light"/>
          <w:sz w:val="24"/>
          <w:lang w:val="id"/>
        </w:rPr>
        <w:t>&gt;</w:t>
      </w:r>
      <w:r w:rsidRPr="00FD47AC">
        <w:rPr>
          <w:rFonts w:ascii="Calibri Light" w:hAnsi="Calibri Light" w:cs="Calibri Light"/>
          <w:lang w:val="id"/>
        </w:rPr>
        <w:t xml:space="preserve"> </w:t>
      </w:r>
      <w:r w:rsidR="008A6C5E">
        <w:rPr>
          <w:rFonts w:ascii="Calibri Light" w:hAnsi="Calibri Light" w:cs="Calibri Light"/>
          <w:b/>
          <w:sz w:val="24"/>
        </w:rPr>
        <w:t xml:space="preserve">Common Function </w:t>
      </w:r>
      <w:r w:rsidR="008A6C5E">
        <w:rPr>
          <w:rFonts w:ascii="Calibri Light" w:hAnsi="Calibri Light" w:cs="Calibri Light"/>
          <w:sz w:val="24"/>
          <w:lang w:val="id"/>
        </w:rPr>
        <w:t>&gt;</w:t>
      </w:r>
      <w:r w:rsidR="008A6C5E">
        <w:rPr>
          <w:rFonts w:ascii="Calibri Light" w:hAnsi="Calibri Light" w:cs="Calibri Light"/>
          <w:sz w:val="24"/>
        </w:rPr>
        <w:t xml:space="preserve"> </w:t>
      </w:r>
      <w:r w:rsidR="008A6C5E">
        <w:rPr>
          <w:rFonts w:ascii="Calibri Light" w:hAnsi="Calibri Light" w:cs="Calibri Light"/>
          <w:b/>
          <w:sz w:val="24"/>
        </w:rPr>
        <w:t xml:space="preserve">Data Storage </w:t>
      </w:r>
      <w:r w:rsidRPr="00FD47AC">
        <w:rPr>
          <w:rFonts w:ascii="Calibri Light" w:hAnsi="Calibri Light" w:cs="Calibri Light"/>
          <w:sz w:val="24"/>
          <w:lang w:val="id"/>
        </w:rPr>
        <w:t xml:space="preserve">&gt; </w:t>
      </w:r>
      <w:r w:rsidR="008A6C5E">
        <w:rPr>
          <w:rFonts w:ascii="Calibri Light" w:hAnsi="Calibri Light" w:cs="Calibri Light"/>
          <w:b/>
          <w:sz w:val="24"/>
        </w:rPr>
        <w:t>Data Store Rule</w:t>
      </w:r>
      <w:r w:rsidRPr="00FD47AC">
        <w:rPr>
          <w:rFonts w:ascii="Calibri Light" w:hAnsi="Calibri Light" w:cs="Calibri Light"/>
          <w:sz w:val="24"/>
          <w:lang w:val="id"/>
        </w:rPr>
        <w:t>.</w:t>
      </w:r>
    </w:p>
    <w:p w14:paraId="05D4DA86" w14:textId="0D445E96" w:rsidR="00D70F28" w:rsidRPr="00FD47AC" w:rsidRDefault="008A6C5E">
      <w:pPr>
        <w:pStyle w:val="BodyText"/>
        <w:spacing w:before="120" w:line="271" w:lineRule="auto"/>
        <w:ind w:left="628" w:right="721"/>
        <w:jc w:val="both"/>
        <w:rPr>
          <w:rFonts w:ascii="Calibri Light" w:hAnsi="Calibri Light" w:cs="Calibri Light"/>
        </w:rPr>
      </w:pPr>
      <w:r>
        <w:rPr>
          <w:rFonts w:ascii="Calibri Light" w:hAnsi="Calibri Light" w:cs="Calibri Light"/>
          <w:lang w:val="id"/>
        </w:rPr>
        <w:t xml:space="preserve">Jika Anda memilih </w:t>
      </w:r>
      <w:r>
        <w:rPr>
          <w:rFonts w:ascii="Calibri Light" w:hAnsi="Calibri Light" w:cs="Calibri Light"/>
          <w:b/>
        </w:rPr>
        <w:t>Keep Storing</w:t>
      </w:r>
      <w:r w:rsidR="005A5385" w:rsidRPr="00FD47AC">
        <w:rPr>
          <w:rFonts w:ascii="Calibri Light" w:hAnsi="Calibri Light" w:cs="Calibri Light"/>
          <w:lang w:val="id"/>
        </w:rPr>
        <w:t>, segera setelah data pasien tunggal penuh, data paling awal akan digantikan dengan yang terbaru.</w:t>
      </w:r>
    </w:p>
    <w:p w14:paraId="51CFF1CD" w14:textId="4438E1A2" w:rsidR="00D70F28" w:rsidRPr="00FD47AC" w:rsidRDefault="005A5385" w:rsidP="00BD53EC">
      <w:pPr>
        <w:pStyle w:val="BodyText"/>
        <w:spacing w:line="271" w:lineRule="auto"/>
        <w:ind w:left="628" w:right="721"/>
        <w:jc w:val="both"/>
        <w:rPr>
          <w:rFonts w:ascii="Calibri Light" w:hAnsi="Calibri Light" w:cs="Calibri Light"/>
        </w:rPr>
      </w:pPr>
      <w:r w:rsidRPr="00FD47AC">
        <w:rPr>
          <w:rFonts w:ascii="Calibri Light" w:hAnsi="Calibri Light" w:cs="Calibri Light"/>
          <w:lang w:val="id"/>
        </w:rPr>
        <w:t xml:space="preserve">Jika Anda memilih </w:t>
      </w:r>
      <w:r w:rsidR="008A6C5E">
        <w:rPr>
          <w:rFonts w:ascii="Calibri Light" w:hAnsi="Calibri Light" w:cs="Calibri Light"/>
          <w:b/>
        </w:rPr>
        <w:t>Stop Storing</w:t>
      </w:r>
      <w:r w:rsidRPr="00FD47AC">
        <w:rPr>
          <w:rFonts w:ascii="Calibri Light" w:hAnsi="Calibri Light" w:cs="Calibri Light"/>
          <w:lang w:val="id"/>
        </w:rPr>
        <w:t xml:space="preserve">, monitor akan menghentikan penyimpanan data dan data terbaru tidak dapat disimpan ketika data pasien tunggal mencapai maksimum. Misalnya, jika semua data pasien mencapai maksimum kecuali bentuk gelombang, monitor akan terus menyimpan bentuk gelombang sampai penuh, sementara data lain seperti grafik tren, tabel tren, pengukuran NIBP, peristiwa aritmia, kejadian alarm dan diagnosis 12-lead akan berhenti </w:t>
      </w:r>
      <w:r w:rsidR="008A6C5E">
        <w:rPr>
          <w:rFonts w:ascii="Calibri Light" w:hAnsi="Calibri Light" w:cs="Calibri Light"/>
        </w:rPr>
        <w:t>disimpan</w:t>
      </w:r>
      <w:r w:rsidRPr="00FD47AC">
        <w:rPr>
          <w:rFonts w:ascii="Calibri Light" w:hAnsi="Calibri Light" w:cs="Calibri Light"/>
          <w:lang w:val="id"/>
        </w:rPr>
        <w:t>.</w:t>
      </w:r>
    </w:p>
    <w:p w14:paraId="317C20A0" w14:textId="77777777" w:rsidR="00BD53EC" w:rsidRPr="00FD47AC" w:rsidRDefault="00BD53EC" w:rsidP="00BD53EC">
      <w:pPr>
        <w:pStyle w:val="BodyText"/>
        <w:spacing w:line="271" w:lineRule="auto"/>
        <w:ind w:left="628" w:right="721"/>
        <w:jc w:val="both"/>
        <w:rPr>
          <w:rFonts w:ascii="Calibri Light" w:hAnsi="Calibri Light" w:cs="Calibri Light"/>
        </w:rPr>
      </w:pPr>
    </w:p>
    <w:p w14:paraId="01FC5F83" w14:textId="3213CC16" w:rsidR="00D70F28" w:rsidRPr="00F77F86" w:rsidRDefault="008A6C5E" w:rsidP="00F22E05">
      <w:pPr>
        <w:pStyle w:val="Heading3"/>
        <w:numPr>
          <w:ilvl w:val="2"/>
          <w:numId w:val="39"/>
        </w:numPr>
      </w:pPr>
      <w:bookmarkStart w:id="331" w:name="_Toc62638736"/>
      <w:r w:rsidRPr="00F77F86">
        <w:t>Mengaktifkan/Menonaktifkan Penyimpanan D</w:t>
      </w:r>
      <w:r w:rsidR="005A5385" w:rsidRPr="00F77F86">
        <w:t>ata</w:t>
      </w:r>
      <w:bookmarkEnd w:id="331"/>
    </w:p>
    <w:p w14:paraId="05DB08AA" w14:textId="34563269" w:rsidR="00D70F28" w:rsidRPr="00FD47AC" w:rsidRDefault="005A5385" w:rsidP="00FD39F3">
      <w:pPr>
        <w:spacing w:before="158"/>
        <w:ind w:left="628"/>
        <w:rPr>
          <w:rFonts w:ascii="Calibri Light" w:hAnsi="Calibri Light" w:cs="Calibri Light"/>
          <w:sz w:val="24"/>
        </w:rPr>
      </w:pPr>
      <w:r w:rsidRPr="00FD47AC">
        <w:rPr>
          <w:rFonts w:ascii="Calibri Light" w:hAnsi="Calibri Light" w:cs="Calibri Light"/>
          <w:sz w:val="24"/>
          <w:lang w:val="id"/>
        </w:rPr>
        <w:t xml:space="preserve">Untuk mengaktifkan/menonaktifkan fungsi penyimpanan data, pilih </w:t>
      </w:r>
      <w:r w:rsidRPr="00FD47AC">
        <w:rPr>
          <w:rFonts w:ascii="Calibri Light" w:hAnsi="Calibri Light" w:cs="Calibri Light"/>
          <w:b/>
          <w:sz w:val="24"/>
          <w:lang w:val="id"/>
        </w:rPr>
        <w:t>Menu</w:t>
      </w:r>
      <w:r w:rsidR="00FD39F3">
        <w:rPr>
          <w:rFonts w:ascii="Calibri Light" w:hAnsi="Calibri Light" w:cs="Calibri Light"/>
          <w:b/>
          <w:sz w:val="24"/>
        </w:rPr>
        <w:t xml:space="preserve"> </w:t>
      </w:r>
      <w:r w:rsidR="00FD39F3">
        <w:rPr>
          <w:rFonts w:ascii="Calibri Light" w:hAnsi="Calibri Light" w:cs="Calibri Light"/>
          <w:sz w:val="24"/>
          <w:lang w:val="id"/>
        </w:rPr>
        <w:t>&gt;</w:t>
      </w:r>
      <w:r w:rsidRPr="00FD47AC">
        <w:rPr>
          <w:rFonts w:ascii="Calibri Light" w:hAnsi="Calibri Light" w:cs="Calibri Light"/>
          <w:lang w:val="id"/>
        </w:rPr>
        <w:t xml:space="preserve"> </w:t>
      </w:r>
      <w:r w:rsidR="00FD39F3">
        <w:rPr>
          <w:rFonts w:ascii="Calibri Light" w:hAnsi="Calibri Light" w:cs="Calibri Light"/>
          <w:b/>
          <w:sz w:val="24"/>
        </w:rPr>
        <w:t xml:space="preserve">Maintenance </w:t>
      </w:r>
      <w:r w:rsidRPr="00FD47AC">
        <w:rPr>
          <w:rFonts w:ascii="Calibri Light" w:hAnsi="Calibri Light" w:cs="Calibri Light"/>
          <w:sz w:val="24"/>
          <w:lang w:val="id"/>
        </w:rPr>
        <w:t xml:space="preserve">&gt; </w:t>
      </w:r>
      <w:r w:rsidR="00FD39F3">
        <w:rPr>
          <w:rFonts w:ascii="Calibri Light" w:hAnsi="Calibri Light" w:cs="Calibri Light"/>
          <w:b/>
          <w:sz w:val="24"/>
        </w:rPr>
        <w:t xml:space="preserve">User Maintain </w:t>
      </w:r>
      <w:r w:rsidRPr="00FD47AC">
        <w:rPr>
          <w:rFonts w:ascii="Calibri Light" w:hAnsi="Calibri Light" w:cs="Calibri Light"/>
          <w:sz w:val="24"/>
          <w:lang w:val="id"/>
        </w:rPr>
        <w:t>&gt;</w:t>
      </w:r>
      <w:r w:rsidR="00FD39F3">
        <w:rPr>
          <w:rFonts w:ascii="Calibri Light" w:hAnsi="Calibri Light" w:cs="Calibri Light"/>
          <w:sz w:val="24"/>
        </w:rPr>
        <w:t xml:space="preserve"> </w:t>
      </w:r>
      <w:r w:rsidR="00FD39F3" w:rsidRPr="00FD39F3">
        <w:rPr>
          <w:rFonts w:ascii="Calibri Light" w:hAnsi="Calibri Light" w:cs="Calibri Light"/>
          <w:b/>
          <w:sz w:val="24"/>
        </w:rPr>
        <w:t>Other Setups</w:t>
      </w:r>
      <w:r w:rsidR="00FD39F3">
        <w:rPr>
          <w:rFonts w:ascii="Calibri Light" w:hAnsi="Calibri Light" w:cs="Calibri Light"/>
          <w:b/>
          <w:sz w:val="24"/>
        </w:rPr>
        <w:t xml:space="preserve">, </w:t>
      </w:r>
      <w:r w:rsidR="00FD39F3" w:rsidRPr="00FD39F3">
        <w:rPr>
          <w:rFonts w:ascii="Calibri Light" w:hAnsi="Calibri Light" w:cs="Calibri Light"/>
          <w:sz w:val="24"/>
        </w:rPr>
        <w:t>dan atur</w:t>
      </w:r>
      <w:r w:rsidR="00FD39F3">
        <w:rPr>
          <w:rFonts w:ascii="Calibri Light" w:hAnsi="Calibri Light" w:cs="Calibri Light"/>
          <w:b/>
          <w:sz w:val="24"/>
        </w:rPr>
        <w:t xml:space="preserve"> Data Store </w:t>
      </w:r>
      <w:r w:rsidR="00FD39F3">
        <w:rPr>
          <w:rFonts w:ascii="Calibri Light" w:hAnsi="Calibri Light" w:cs="Calibri Light"/>
          <w:sz w:val="24"/>
        </w:rPr>
        <w:t xml:space="preserve">ke </w:t>
      </w:r>
      <w:r w:rsidR="00FD39F3">
        <w:rPr>
          <w:rFonts w:ascii="Calibri Light" w:hAnsi="Calibri Light" w:cs="Calibri Light"/>
          <w:b/>
          <w:sz w:val="24"/>
        </w:rPr>
        <w:t xml:space="preserve">On </w:t>
      </w:r>
      <w:r w:rsidR="00FD39F3">
        <w:rPr>
          <w:rFonts w:ascii="Calibri Light" w:hAnsi="Calibri Light" w:cs="Calibri Light"/>
          <w:sz w:val="24"/>
        </w:rPr>
        <w:t xml:space="preserve">atau </w:t>
      </w:r>
      <w:r w:rsidR="00FD39F3">
        <w:rPr>
          <w:rFonts w:ascii="Calibri Light" w:hAnsi="Calibri Light" w:cs="Calibri Light"/>
          <w:b/>
          <w:sz w:val="24"/>
        </w:rPr>
        <w:t>Off.</w:t>
      </w:r>
    </w:p>
    <w:p w14:paraId="3EE80713" w14:textId="77777777" w:rsidR="00D70F28" w:rsidRPr="00FD47AC" w:rsidRDefault="005A5385">
      <w:pPr>
        <w:pStyle w:val="BodyText"/>
        <w:spacing w:before="156"/>
        <w:ind w:left="628"/>
        <w:rPr>
          <w:rFonts w:ascii="Calibri Light" w:hAnsi="Calibri Light" w:cs="Calibri Light"/>
        </w:rPr>
      </w:pPr>
      <w:r w:rsidRPr="00FD47AC">
        <w:rPr>
          <w:rFonts w:ascii="Calibri Light" w:hAnsi="Calibri Light" w:cs="Calibri Light"/>
          <w:lang w:val="id"/>
        </w:rPr>
        <w:t>Monitor akan berhenti menyimpan data di perangkat penyimpanan dalam keadaan berikut:</w:t>
      </w:r>
    </w:p>
    <w:p w14:paraId="666428E9" w14:textId="77777777" w:rsidR="00D70F28" w:rsidRPr="00FD47AC" w:rsidRDefault="005A5385" w:rsidP="009555AA">
      <w:pPr>
        <w:pStyle w:val="ListParagraph"/>
        <w:numPr>
          <w:ilvl w:val="0"/>
          <w:numId w:val="55"/>
        </w:numPr>
        <w:tabs>
          <w:tab w:val="left" w:pos="1081"/>
          <w:tab w:val="left" w:pos="1083"/>
        </w:tabs>
        <w:ind w:left="1082" w:hanging="455"/>
        <w:rPr>
          <w:rFonts w:ascii="Calibri Light" w:hAnsi="Calibri Light" w:cs="Calibri Light"/>
          <w:sz w:val="24"/>
        </w:rPr>
      </w:pPr>
      <w:r w:rsidRPr="00FD47AC">
        <w:rPr>
          <w:rFonts w:ascii="Calibri Light" w:hAnsi="Calibri Light" w:cs="Calibri Light"/>
          <w:sz w:val="24"/>
          <w:lang w:val="id"/>
        </w:rPr>
        <w:t>Tidak ada perangkat penyimpanan yang dipilih.</w:t>
      </w:r>
    </w:p>
    <w:p w14:paraId="2B8257A6" w14:textId="7EEFF14C" w:rsidR="00D70F28" w:rsidRPr="00FD47AC" w:rsidRDefault="00FD39F3" w:rsidP="009555AA">
      <w:pPr>
        <w:pStyle w:val="ListParagraph"/>
        <w:numPr>
          <w:ilvl w:val="0"/>
          <w:numId w:val="55"/>
        </w:numPr>
        <w:tabs>
          <w:tab w:val="left" w:pos="1081"/>
          <w:tab w:val="left" w:pos="1083"/>
        </w:tabs>
        <w:spacing w:before="155"/>
        <w:ind w:left="1082" w:hanging="455"/>
        <w:rPr>
          <w:rFonts w:ascii="Calibri Light" w:hAnsi="Calibri Light" w:cs="Calibri Light"/>
          <w:sz w:val="24"/>
        </w:rPr>
      </w:pPr>
      <w:r>
        <w:rPr>
          <w:rFonts w:ascii="Calibri Light" w:hAnsi="Calibri Light" w:cs="Calibri Light"/>
          <w:sz w:val="24"/>
        </w:rPr>
        <w:t xml:space="preserve">Kapasitas </w:t>
      </w:r>
      <w:r w:rsidR="005A5385" w:rsidRPr="00FD47AC">
        <w:rPr>
          <w:rFonts w:ascii="Calibri Light" w:hAnsi="Calibri Light" w:cs="Calibri Light"/>
          <w:sz w:val="24"/>
          <w:lang w:val="id"/>
        </w:rPr>
        <w:t xml:space="preserve">penyimpanan </w:t>
      </w:r>
      <w:r>
        <w:rPr>
          <w:rFonts w:ascii="Calibri Light" w:hAnsi="Calibri Light" w:cs="Calibri Light"/>
          <w:sz w:val="24"/>
        </w:rPr>
        <w:t>data penuh</w:t>
      </w:r>
      <w:r w:rsidR="005A5385" w:rsidRPr="00FD47AC">
        <w:rPr>
          <w:rFonts w:ascii="Calibri Light" w:hAnsi="Calibri Light" w:cs="Calibri Light"/>
          <w:sz w:val="24"/>
          <w:lang w:val="id"/>
        </w:rPr>
        <w:t>.</w:t>
      </w:r>
    </w:p>
    <w:p w14:paraId="42694F73" w14:textId="04995C36" w:rsidR="00D70F28" w:rsidRPr="00FD47AC" w:rsidRDefault="005A5385" w:rsidP="009555AA">
      <w:pPr>
        <w:pStyle w:val="ListParagraph"/>
        <w:numPr>
          <w:ilvl w:val="0"/>
          <w:numId w:val="55"/>
        </w:numPr>
        <w:tabs>
          <w:tab w:val="left" w:pos="1081"/>
          <w:tab w:val="left" w:pos="1083"/>
        </w:tabs>
        <w:ind w:left="1082" w:hanging="455"/>
        <w:rPr>
          <w:rFonts w:ascii="Calibri Light" w:hAnsi="Calibri Light" w:cs="Calibri Light"/>
          <w:sz w:val="24"/>
        </w:rPr>
      </w:pPr>
      <w:r w:rsidRPr="00FD47AC">
        <w:rPr>
          <w:rFonts w:ascii="Calibri Light" w:hAnsi="Calibri Light" w:cs="Calibri Light"/>
          <w:sz w:val="24"/>
          <w:lang w:val="id"/>
        </w:rPr>
        <w:t xml:space="preserve">Perangkat </w:t>
      </w:r>
      <w:r w:rsidR="00FD39F3">
        <w:rPr>
          <w:rFonts w:ascii="Calibri Light" w:hAnsi="Calibri Light" w:cs="Calibri Light"/>
          <w:sz w:val="24"/>
        </w:rPr>
        <w:t xml:space="preserve">penyimpanan yang dipasang memiliki format </w:t>
      </w:r>
      <w:r w:rsidR="00FD39F3">
        <w:rPr>
          <w:rFonts w:ascii="Calibri Light" w:hAnsi="Calibri Light" w:cs="Calibri Light"/>
          <w:i/>
          <w:sz w:val="24"/>
        </w:rPr>
        <w:t>read-only</w:t>
      </w:r>
      <w:r w:rsidR="00FD39F3">
        <w:rPr>
          <w:rFonts w:ascii="Calibri Light" w:hAnsi="Calibri Light" w:cs="Calibri Light"/>
          <w:sz w:val="24"/>
        </w:rPr>
        <w:t>.</w:t>
      </w:r>
    </w:p>
    <w:p w14:paraId="5D19C7F1" w14:textId="77777777" w:rsidR="00D70F28" w:rsidRPr="00FD47AC" w:rsidRDefault="005A5385" w:rsidP="009555AA">
      <w:pPr>
        <w:pStyle w:val="ListParagraph"/>
        <w:numPr>
          <w:ilvl w:val="0"/>
          <w:numId w:val="55"/>
        </w:numPr>
        <w:tabs>
          <w:tab w:val="left" w:pos="1081"/>
          <w:tab w:val="left" w:pos="1083"/>
        </w:tabs>
        <w:ind w:left="1082" w:hanging="455"/>
        <w:rPr>
          <w:rFonts w:ascii="Calibri Light" w:hAnsi="Calibri Light" w:cs="Calibri Light"/>
          <w:sz w:val="24"/>
        </w:rPr>
      </w:pPr>
      <w:r w:rsidRPr="00FD47AC">
        <w:rPr>
          <w:rFonts w:ascii="Calibri Light" w:hAnsi="Calibri Light" w:cs="Calibri Light"/>
          <w:sz w:val="24"/>
          <w:lang w:val="id"/>
        </w:rPr>
        <w:t>Fungsi penyimpanan data dinonaktifkan.</w:t>
      </w:r>
    </w:p>
    <w:p w14:paraId="4118483C" w14:textId="77777777" w:rsidR="00D70F28" w:rsidRPr="00FD47AC" w:rsidRDefault="005A5385" w:rsidP="009555AA">
      <w:pPr>
        <w:pStyle w:val="ListParagraph"/>
        <w:numPr>
          <w:ilvl w:val="0"/>
          <w:numId w:val="55"/>
        </w:numPr>
        <w:tabs>
          <w:tab w:val="left" w:pos="1081"/>
          <w:tab w:val="left" w:pos="1083"/>
        </w:tabs>
        <w:ind w:left="1082" w:hanging="455"/>
        <w:rPr>
          <w:rFonts w:ascii="Calibri Light" w:hAnsi="Calibri Light" w:cs="Calibri Light"/>
          <w:sz w:val="24"/>
        </w:rPr>
      </w:pPr>
      <w:r w:rsidRPr="00FD47AC">
        <w:rPr>
          <w:rFonts w:ascii="Calibri Light" w:hAnsi="Calibri Light" w:cs="Calibri Light"/>
          <w:sz w:val="24"/>
          <w:lang w:val="id"/>
        </w:rPr>
        <w:t>Monitor dimatikan.</w:t>
      </w:r>
    </w:p>
    <w:p w14:paraId="5B97FDE9" w14:textId="77777777" w:rsidR="00D70F28" w:rsidRPr="00FD47AC" w:rsidRDefault="005A5385" w:rsidP="009555AA">
      <w:pPr>
        <w:pStyle w:val="ListParagraph"/>
        <w:numPr>
          <w:ilvl w:val="0"/>
          <w:numId w:val="55"/>
        </w:numPr>
        <w:tabs>
          <w:tab w:val="left" w:pos="1081"/>
          <w:tab w:val="left" w:pos="1083"/>
        </w:tabs>
        <w:ind w:left="1082" w:hanging="455"/>
        <w:rPr>
          <w:rFonts w:ascii="Calibri Light" w:hAnsi="Calibri Light" w:cs="Calibri Light"/>
          <w:sz w:val="24"/>
        </w:rPr>
      </w:pPr>
      <w:r w:rsidRPr="00FD47AC">
        <w:rPr>
          <w:rFonts w:ascii="Calibri Light" w:hAnsi="Calibri Light" w:cs="Calibri Light"/>
          <w:sz w:val="24"/>
          <w:lang w:val="id"/>
        </w:rPr>
        <w:t>Catu daya dimatikan.</w:t>
      </w:r>
    </w:p>
    <w:p w14:paraId="70F4C4DC" w14:textId="77777777" w:rsidR="00D70F28" w:rsidRPr="00F77F86" w:rsidRDefault="005A5385" w:rsidP="00F22E05">
      <w:pPr>
        <w:pStyle w:val="Heading3"/>
        <w:numPr>
          <w:ilvl w:val="2"/>
          <w:numId w:val="39"/>
        </w:numPr>
      </w:pPr>
      <w:bookmarkStart w:id="332" w:name="_Toc62638737"/>
      <w:r w:rsidRPr="00F77F86">
        <w:t>Memilih perangkat penyimpanan</w:t>
      </w:r>
      <w:bookmarkEnd w:id="332"/>
    </w:p>
    <w:p w14:paraId="7931175E" w14:textId="720850BF" w:rsidR="00D70F28" w:rsidRPr="00FD47AC" w:rsidRDefault="005A5385">
      <w:pPr>
        <w:spacing w:before="159" w:line="271" w:lineRule="auto"/>
        <w:ind w:left="628" w:right="722"/>
        <w:jc w:val="both"/>
        <w:rPr>
          <w:rFonts w:ascii="Calibri Light" w:hAnsi="Calibri Light" w:cs="Calibri Light"/>
          <w:sz w:val="24"/>
        </w:rPr>
      </w:pPr>
      <w:r w:rsidRPr="00FD47AC">
        <w:rPr>
          <w:rFonts w:ascii="Calibri Light" w:hAnsi="Calibri Light" w:cs="Calibri Light"/>
          <w:sz w:val="24"/>
          <w:lang w:val="id"/>
        </w:rPr>
        <w:t xml:space="preserve">Untuk mengonfigurasi perangkat penyimpanan, pilih </w:t>
      </w:r>
      <w:r w:rsidRPr="00FD47AC">
        <w:rPr>
          <w:rFonts w:ascii="Calibri Light" w:hAnsi="Calibri Light" w:cs="Calibri Light"/>
          <w:b/>
          <w:sz w:val="24"/>
          <w:lang w:val="id"/>
        </w:rPr>
        <w:t>Menu</w:t>
      </w:r>
      <w:r w:rsidR="00FD39F3">
        <w:rPr>
          <w:rFonts w:ascii="Calibri Light" w:hAnsi="Calibri Light" w:cs="Calibri Light"/>
          <w:b/>
          <w:sz w:val="24"/>
        </w:rPr>
        <w:t xml:space="preserve"> </w:t>
      </w:r>
      <w:r w:rsidR="00FD39F3">
        <w:rPr>
          <w:rFonts w:ascii="Calibri Light" w:hAnsi="Calibri Light" w:cs="Calibri Light"/>
          <w:sz w:val="24"/>
          <w:lang w:val="id"/>
        </w:rPr>
        <w:t>&gt;</w:t>
      </w:r>
      <w:r w:rsidRPr="00FD47AC">
        <w:rPr>
          <w:rFonts w:ascii="Calibri Light" w:hAnsi="Calibri Light" w:cs="Calibri Light"/>
          <w:lang w:val="id"/>
        </w:rPr>
        <w:t xml:space="preserve"> </w:t>
      </w:r>
      <w:r w:rsidR="00FD39F3">
        <w:rPr>
          <w:rFonts w:ascii="Calibri Light" w:hAnsi="Calibri Light" w:cs="Calibri Light"/>
          <w:b/>
          <w:sz w:val="24"/>
        </w:rPr>
        <w:t xml:space="preserve">Common Function </w:t>
      </w:r>
      <w:r w:rsidRPr="00FD47AC">
        <w:rPr>
          <w:rFonts w:ascii="Calibri Light" w:hAnsi="Calibri Light" w:cs="Calibri Light"/>
          <w:sz w:val="24"/>
          <w:lang w:val="id"/>
        </w:rPr>
        <w:t xml:space="preserve">&gt; </w:t>
      </w:r>
      <w:r w:rsidR="00FD39F3">
        <w:rPr>
          <w:rFonts w:ascii="Calibri Light" w:hAnsi="Calibri Light" w:cs="Calibri Light"/>
          <w:b/>
          <w:sz w:val="24"/>
        </w:rPr>
        <w:t xml:space="preserve">Data Store &gt; Storage Medium </w:t>
      </w:r>
      <w:r w:rsidRPr="00FD47AC">
        <w:rPr>
          <w:rFonts w:ascii="Calibri Light" w:hAnsi="Calibri Light" w:cs="Calibri Light"/>
          <w:sz w:val="24"/>
          <w:lang w:val="id"/>
        </w:rPr>
        <w:t xml:space="preserve">dan pilih media penyimpanan </w:t>
      </w:r>
      <w:r w:rsidR="00FD39F3">
        <w:rPr>
          <w:rFonts w:ascii="Calibri Light" w:hAnsi="Calibri Light" w:cs="Calibri Light"/>
          <w:b/>
          <w:i/>
          <w:sz w:val="24"/>
        </w:rPr>
        <w:t xml:space="preserve">internal storage </w:t>
      </w:r>
      <w:r w:rsidR="00FD39F3" w:rsidRPr="00FD39F3">
        <w:rPr>
          <w:rFonts w:ascii="Calibri Light" w:hAnsi="Calibri Light" w:cs="Calibri Light"/>
          <w:b/>
          <w:i/>
          <w:sz w:val="24"/>
        </w:rPr>
        <w:t>device</w:t>
      </w:r>
      <w:r w:rsidR="00FD39F3">
        <w:rPr>
          <w:rFonts w:ascii="Calibri Light" w:hAnsi="Calibri Light" w:cs="Calibri Light"/>
          <w:b/>
          <w:sz w:val="24"/>
        </w:rPr>
        <w:t xml:space="preserve"> </w:t>
      </w:r>
      <w:r w:rsidR="00FD39F3" w:rsidRPr="00FD39F3">
        <w:rPr>
          <w:rFonts w:ascii="Calibri Light" w:hAnsi="Calibri Light" w:cs="Calibri Light"/>
          <w:sz w:val="24"/>
        </w:rPr>
        <w:t>atau</w:t>
      </w:r>
      <w:r w:rsidR="00FD39F3">
        <w:rPr>
          <w:rFonts w:ascii="Calibri Light" w:hAnsi="Calibri Light" w:cs="Calibri Light"/>
          <w:b/>
          <w:sz w:val="24"/>
        </w:rPr>
        <w:t xml:space="preserve"> </w:t>
      </w:r>
      <w:r w:rsidR="00FD39F3">
        <w:rPr>
          <w:rFonts w:ascii="Calibri Light" w:hAnsi="Calibri Light" w:cs="Calibri Light"/>
          <w:b/>
          <w:i/>
          <w:sz w:val="24"/>
        </w:rPr>
        <w:t xml:space="preserve">removable </w:t>
      </w:r>
      <w:r w:rsidR="00FD39F3" w:rsidRPr="00FD39F3">
        <w:rPr>
          <w:rFonts w:ascii="Calibri Light" w:hAnsi="Calibri Light" w:cs="Calibri Light"/>
          <w:b/>
          <w:sz w:val="24"/>
        </w:rPr>
        <w:t>device</w:t>
      </w:r>
      <w:r w:rsidR="00FD39F3">
        <w:rPr>
          <w:rFonts w:ascii="Calibri Light" w:hAnsi="Calibri Light" w:cs="Calibri Light"/>
          <w:b/>
          <w:sz w:val="24"/>
        </w:rPr>
        <w:t xml:space="preserve"> </w:t>
      </w:r>
      <w:r w:rsidRPr="00FD39F3">
        <w:rPr>
          <w:rFonts w:ascii="Calibri Light" w:hAnsi="Calibri Light" w:cs="Calibri Light"/>
          <w:sz w:val="24"/>
          <w:lang w:val="id"/>
        </w:rPr>
        <w:t>dari</w:t>
      </w:r>
      <w:r w:rsidRPr="00FD47AC">
        <w:rPr>
          <w:rFonts w:ascii="Calibri Light" w:hAnsi="Calibri Light" w:cs="Calibri Light"/>
          <w:sz w:val="24"/>
          <w:lang w:val="id"/>
        </w:rPr>
        <w:t xml:space="preserve"> daftar yang diinginkan</w:t>
      </w:r>
    </w:p>
    <w:p w14:paraId="6B5A5D45" w14:textId="77777777" w:rsidR="00D70F28" w:rsidRPr="00FD47AC" w:rsidRDefault="00D70F28">
      <w:pPr>
        <w:spacing w:line="271" w:lineRule="auto"/>
        <w:jc w:val="both"/>
        <w:rPr>
          <w:rFonts w:ascii="Calibri Light" w:hAnsi="Calibri Light" w:cs="Calibri Light"/>
          <w:sz w:val="24"/>
        </w:rPr>
        <w:sectPr w:rsidR="00D70F28" w:rsidRPr="00FD47AC">
          <w:pgSz w:w="11910" w:h="16850"/>
          <w:pgMar w:top="1180" w:right="520" w:bottom="960" w:left="620" w:header="910" w:footer="775" w:gutter="0"/>
          <w:cols w:space="720"/>
        </w:sectPr>
      </w:pPr>
    </w:p>
    <w:p w14:paraId="04B8FE1B" w14:textId="77777777" w:rsidR="00D70F28" w:rsidRPr="00FD47AC" w:rsidRDefault="00D70F28">
      <w:pPr>
        <w:pStyle w:val="BodyText"/>
        <w:spacing w:before="10"/>
        <w:rPr>
          <w:rFonts w:ascii="Calibri Light" w:hAnsi="Calibri Light" w:cs="Calibri Light"/>
          <w:sz w:val="11"/>
        </w:rPr>
      </w:pPr>
    </w:p>
    <w:p w14:paraId="47F903C9" w14:textId="2403A39C" w:rsidR="00D70F28" w:rsidRPr="00FD47AC" w:rsidRDefault="005A5385">
      <w:pPr>
        <w:pStyle w:val="BodyText"/>
        <w:spacing w:before="90" w:line="271" w:lineRule="auto"/>
        <w:ind w:left="628" w:right="723"/>
        <w:jc w:val="both"/>
        <w:rPr>
          <w:rFonts w:ascii="Calibri Light" w:hAnsi="Calibri Light" w:cs="Calibri Light"/>
        </w:rPr>
      </w:pPr>
      <w:r w:rsidRPr="00FD47AC">
        <w:rPr>
          <w:rFonts w:ascii="Calibri Light" w:hAnsi="Calibri Light" w:cs="Calibri Light"/>
          <w:lang w:val="id"/>
        </w:rPr>
        <w:t xml:space="preserve">Bila Anda memilih </w:t>
      </w:r>
      <w:r w:rsidR="00FD39F3">
        <w:rPr>
          <w:rFonts w:ascii="Calibri Light" w:hAnsi="Calibri Light" w:cs="Calibri Light"/>
          <w:b/>
          <w:i/>
        </w:rPr>
        <w:t>internal storage device</w:t>
      </w:r>
      <w:r w:rsidRPr="00FD47AC">
        <w:rPr>
          <w:rFonts w:ascii="Calibri Light" w:hAnsi="Calibri Light" w:cs="Calibri Light"/>
          <w:b/>
          <w:lang w:val="id"/>
        </w:rPr>
        <w:t xml:space="preserve"> </w:t>
      </w:r>
      <w:r w:rsidRPr="00FD47AC">
        <w:rPr>
          <w:rFonts w:ascii="Calibri Light" w:hAnsi="Calibri Light" w:cs="Calibri Light"/>
          <w:lang w:val="id"/>
        </w:rPr>
        <w:t xml:space="preserve">sebagai media penyimpanan, jika </w:t>
      </w:r>
      <w:r w:rsidR="00FD39F3">
        <w:rPr>
          <w:rFonts w:ascii="Calibri Light" w:hAnsi="Calibri Light" w:cs="Calibri Light"/>
        </w:rPr>
        <w:t>monitor dolengkapi</w:t>
      </w:r>
      <w:r w:rsidRPr="00FD47AC">
        <w:rPr>
          <w:rFonts w:ascii="Calibri Light" w:hAnsi="Calibri Light" w:cs="Calibri Light"/>
          <w:lang w:val="id"/>
        </w:rPr>
        <w:t>, nama perangkat penyimpana</w:t>
      </w:r>
      <w:r w:rsidR="00FD39F3">
        <w:rPr>
          <w:rFonts w:ascii="Calibri Light" w:hAnsi="Calibri Light" w:cs="Calibri Light"/>
          <w:lang w:val="id"/>
        </w:rPr>
        <w:t xml:space="preserve">n akan secara otomatis menjadi </w:t>
      </w:r>
      <w:r w:rsidR="00FD39F3">
        <w:rPr>
          <w:rFonts w:ascii="Calibri Light" w:hAnsi="Calibri Light" w:cs="Calibri Light"/>
          <w:b/>
          <w:i/>
        </w:rPr>
        <w:t>internal storage device</w:t>
      </w:r>
      <w:r w:rsidRPr="00FD47AC">
        <w:rPr>
          <w:rFonts w:ascii="Calibri Light" w:hAnsi="Calibri Light" w:cs="Calibri Light"/>
          <w:lang w:val="id"/>
        </w:rPr>
        <w:t xml:space="preserve">. Anda dapat </w:t>
      </w:r>
      <w:r w:rsidR="00FD39F3">
        <w:rPr>
          <w:rFonts w:ascii="Calibri Light" w:hAnsi="Calibri Light" w:cs="Calibri Light"/>
        </w:rPr>
        <w:t>memasang</w:t>
      </w:r>
      <w:r w:rsidRPr="00FD47AC">
        <w:rPr>
          <w:rFonts w:ascii="Calibri Light" w:hAnsi="Calibri Light" w:cs="Calibri Light"/>
          <w:lang w:val="id"/>
        </w:rPr>
        <w:t xml:space="preserve"> beberapa perangkat </w:t>
      </w:r>
      <w:r w:rsidRPr="00FD39F3">
        <w:rPr>
          <w:rFonts w:ascii="Calibri Light" w:hAnsi="Calibri Light" w:cs="Calibri Light"/>
          <w:i/>
          <w:lang w:val="id"/>
        </w:rPr>
        <w:t>removable</w:t>
      </w:r>
      <w:r w:rsidRPr="00FD47AC">
        <w:rPr>
          <w:rFonts w:ascii="Calibri Light" w:hAnsi="Calibri Light" w:cs="Calibri Light"/>
          <w:lang w:val="id"/>
        </w:rPr>
        <w:t xml:space="preserve"> ke monitor pada saat yang sama, tetapi hanya satu yang </w:t>
      </w:r>
      <w:r w:rsidR="00FD39F3">
        <w:rPr>
          <w:rFonts w:ascii="Calibri Light" w:hAnsi="Calibri Light" w:cs="Calibri Light"/>
        </w:rPr>
        <w:t xml:space="preserve">dapat </w:t>
      </w:r>
      <w:r w:rsidRPr="00FD47AC">
        <w:rPr>
          <w:rFonts w:ascii="Calibri Light" w:hAnsi="Calibri Light" w:cs="Calibri Light"/>
          <w:lang w:val="id"/>
        </w:rPr>
        <w:t xml:space="preserve">beroperasi. Anda dapat memilih perangkat </w:t>
      </w:r>
      <w:r w:rsidR="00FD39F3">
        <w:rPr>
          <w:rFonts w:ascii="Calibri Light" w:hAnsi="Calibri Light" w:cs="Calibri Light"/>
          <w:i/>
        </w:rPr>
        <w:t>removable</w:t>
      </w:r>
      <w:r w:rsidR="00FD39F3">
        <w:rPr>
          <w:rFonts w:ascii="Calibri Light" w:hAnsi="Calibri Light" w:cs="Calibri Light"/>
        </w:rPr>
        <w:t xml:space="preserve"> yang digunakan dengan memilih</w:t>
      </w:r>
      <w:r w:rsidRPr="00FD47AC">
        <w:rPr>
          <w:rFonts w:ascii="Calibri Light" w:hAnsi="Calibri Light" w:cs="Calibri Light"/>
          <w:lang w:val="id"/>
        </w:rPr>
        <w:t xml:space="preserve"> </w:t>
      </w:r>
      <w:r w:rsidR="00FD39F3">
        <w:rPr>
          <w:rFonts w:ascii="Calibri Light" w:hAnsi="Calibri Light" w:cs="Calibri Light"/>
          <w:b/>
        </w:rPr>
        <w:t>M</w:t>
      </w:r>
      <w:r w:rsidRPr="00FD47AC">
        <w:rPr>
          <w:rFonts w:ascii="Calibri Light" w:hAnsi="Calibri Light" w:cs="Calibri Light"/>
          <w:b/>
          <w:lang w:val="id"/>
        </w:rPr>
        <w:t>enu</w:t>
      </w:r>
      <w:r w:rsidR="00FD39F3">
        <w:rPr>
          <w:rFonts w:ascii="Calibri Light" w:hAnsi="Calibri Light" w:cs="Calibri Light"/>
          <w:b/>
        </w:rPr>
        <w:t xml:space="preserve"> </w:t>
      </w:r>
      <w:r w:rsidR="00FD39F3">
        <w:rPr>
          <w:rFonts w:ascii="Calibri Light" w:hAnsi="Calibri Light" w:cs="Calibri Light"/>
          <w:lang w:val="id"/>
        </w:rPr>
        <w:t xml:space="preserve">&gt; </w:t>
      </w:r>
      <w:r w:rsidR="00FD39F3">
        <w:rPr>
          <w:rFonts w:ascii="Calibri Light" w:hAnsi="Calibri Light" w:cs="Calibri Light"/>
          <w:b/>
        </w:rPr>
        <w:t xml:space="preserve">Common Function </w:t>
      </w:r>
      <w:r w:rsidR="00FD39F3" w:rsidRPr="00FD39F3">
        <w:rPr>
          <w:rFonts w:ascii="Calibri Light" w:hAnsi="Calibri Light" w:cs="Calibri Light"/>
        </w:rPr>
        <w:t>&gt;</w:t>
      </w:r>
      <w:r w:rsidR="00FD39F3">
        <w:rPr>
          <w:rFonts w:ascii="Calibri Light" w:hAnsi="Calibri Light" w:cs="Calibri Light"/>
          <w:lang w:val="id"/>
        </w:rPr>
        <w:t xml:space="preserve"> </w:t>
      </w:r>
      <w:r w:rsidRPr="00FD47AC">
        <w:rPr>
          <w:rFonts w:ascii="Calibri Light" w:hAnsi="Calibri Light" w:cs="Calibri Light"/>
          <w:b/>
          <w:lang w:val="id"/>
        </w:rPr>
        <w:t>Data Store</w:t>
      </w:r>
      <w:r w:rsidR="00DE7019">
        <w:rPr>
          <w:rFonts w:ascii="Calibri Light" w:hAnsi="Calibri Light" w:cs="Calibri Light"/>
          <w:b/>
        </w:rPr>
        <w:t xml:space="preserve"> </w:t>
      </w:r>
      <w:r w:rsidR="00DE7019">
        <w:rPr>
          <w:rFonts w:ascii="Calibri Light" w:hAnsi="Calibri Light" w:cs="Calibri Light"/>
          <w:lang w:val="id"/>
        </w:rPr>
        <w:t>&gt;</w:t>
      </w:r>
      <w:r w:rsidRPr="00FD47AC">
        <w:rPr>
          <w:rFonts w:ascii="Calibri Light" w:hAnsi="Calibri Light" w:cs="Calibri Light"/>
          <w:lang w:val="id"/>
        </w:rPr>
        <w:t xml:space="preserve"> </w:t>
      </w:r>
      <w:r w:rsidR="00DE7019">
        <w:rPr>
          <w:rFonts w:ascii="Calibri Light" w:hAnsi="Calibri Light" w:cs="Calibri Light"/>
          <w:b/>
        </w:rPr>
        <w:t>Storage Device</w:t>
      </w:r>
      <w:r w:rsidRPr="00FD47AC">
        <w:rPr>
          <w:rFonts w:ascii="Calibri Light" w:hAnsi="Calibri Light" w:cs="Calibri Light"/>
          <w:lang w:val="id"/>
        </w:rPr>
        <w:t xml:space="preserve"> dan memilih nama perangkat dari daftar. Secara </w:t>
      </w:r>
      <w:r w:rsidRPr="00DE7019">
        <w:rPr>
          <w:rFonts w:ascii="Calibri Light" w:hAnsi="Calibri Light" w:cs="Calibri Light"/>
          <w:i/>
          <w:lang w:val="id"/>
        </w:rPr>
        <w:t>default</w:t>
      </w:r>
      <w:r w:rsidRPr="00FD47AC">
        <w:rPr>
          <w:rFonts w:ascii="Calibri Light" w:hAnsi="Calibri Light" w:cs="Calibri Light"/>
          <w:lang w:val="id"/>
        </w:rPr>
        <w:t xml:space="preserve">, perangkat removable pertama yang terpasang adalah </w:t>
      </w:r>
      <w:r w:rsidR="00DE7019">
        <w:rPr>
          <w:rFonts w:ascii="Calibri Light" w:hAnsi="Calibri Light" w:cs="Calibri Light"/>
        </w:rPr>
        <w:t>yang beroperasi untuk penyimpanan</w:t>
      </w:r>
      <w:r w:rsidRPr="00FD47AC">
        <w:rPr>
          <w:rFonts w:ascii="Calibri Light" w:hAnsi="Calibri Light" w:cs="Calibri Light"/>
          <w:lang w:val="id"/>
        </w:rPr>
        <w:t>.</w:t>
      </w:r>
    </w:p>
    <w:p w14:paraId="371315C7" w14:textId="111B7FEB" w:rsidR="00D70F28" w:rsidRPr="00FD47AC" w:rsidRDefault="00F913D9">
      <w:pPr>
        <w:pStyle w:val="BodyText"/>
        <w:spacing w:before="119" w:line="264" w:lineRule="auto"/>
        <w:ind w:left="628" w:right="720"/>
        <w:jc w:val="both"/>
        <w:rPr>
          <w:rFonts w:ascii="Calibri Light" w:hAnsi="Calibri Light" w:cs="Calibri Light"/>
        </w:rPr>
      </w:pPr>
      <w:r w:rsidRPr="00FD47AC">
        <w:rPr>
          <w:rFonts w:ascii="Calibri Light" w:hAnsi="Calibri Light" w:cs="Calibri Light"/>
          <w:noProof/>
        </w:rPr>
        <mc:AlternateContent>
          <mc:Choice Requires="wpg">
            <w:drawing>
              <wp:anchor distT="0" distB="0" distL="114300" distR="114300" simplePos="0" relativeHeight="251760128" behindDoc="0" locked="0" layoutInCell="1" allowOverlap="1" wp14:anchorId="48AC5B85" wp14:editId="5B211814">
                <wp:simplePos x="0" y="0"/>
                <wp:positionH relativeFrom="page">
                  <wp:posOffset>774065</wp:posOffset>
                </wp:positionH>
                <wp:positionV relativeFrom="paragraph">
                  <wp:posOffset>1130935</wp:posOffset>
                </wp:positionV>
                <wp:extent cx="6015355" cy="36830"/>
                <wp:effectExtent l="0" t="0" r="0" b="0"/>
                <wp:wrapNone/>
                <wp:docPr id="508" name="Group 1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1781"/>
                          <a:chExt cx="9473" cy="58"/>
                        </a:xfrm>
                      </wpg:grpSpPr>
                      <wps:wsp>
                        <wps:cNvPr id="509" name="Line 149"/>
                        <wps:cNvCnPr>
                          <a:cxnSpLocks noChangeShapeType="1"/>
                        </wps:cNvCnPr>
                        <wps:spPr bwMode="auto">
                          <a:xfrm>
                            <a:off x="1219" y="1788"/>
                            <a:ext cx="9473" cy="0"/>
                          </a:xfrm>
                          <a:prstGeom prst="line">
                            <a:avLst/>
                          </a:prstGeom>
                          <a:noFill/>
                          <a:ln w="9144">
                            <a:solidFill>
                              <a:srgbClr val="FF99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s:wsp>
                        <wps:cNvPr id="510" name="Rectangle 148"/>
                        <wps:cNvSpPr>
                          <a:spLocks noChangeArrowheads="1"/>
                        </wps:cNvSpPr>
                        <wps:spPr bwMode="auto">
                          <a:xfrm>
                            <a:off x="1219" y="1810"/>
                            <a:ext cx="9473" cy="29"/>
                          </a:xfrm>
                          <a:prstGeom prst="rect">
                            <a:avLst/>
                          </a:prstGeom>
                          <a:solidFill>
                            <a:srgbClr val="FF9900"/>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C6C8BA5" id="Group 147" o:spid="_x0000_s1026" style="position:absolute;margin-left:60.95pt;margin-top:89.05pt;width:473.65pt;height:2.9pt;z-index:251760128;mso-position-horizontal-relative:page" coordorigin="1219,1781"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">
                <v:line id="Line 149" o:spid="_x0000_s1027" style="position:absolute;visibility:visible;mso-wrap-style:square" from="1219,1788" to="10692,17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" strokecolor="#f90" strokeweight=".72pt"/>
                <v:rect id="Rectangle 148" o:spid="_x0000_s1028" style="position:absolute;left:1219;top:1810;width:9473;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" fillcolor="#f90" stroked="f"/>
                <w10:wrap anchorx="page"/>
              </v:group>
            </w:pict>
          </mc:Fallback>
        </mc:AlternateContent>
      </w:r>
      <w:r w:rsidR="005A5385" w:rsidRPr="00FD47AC">
        <w:rPr>
          <w:rFonts w:ascii="Calibri Light" w:hAnsi="Calibri Light" w:cs="Calibri Light"/>
          <w:lang w:val="id"/>
        </w:rPr>
        <w:t xml:space="preserve">Setelah Anda mengkonfigurasi perangkat penyimpanan yang sesuai, klik keluar. Jika perangkat berhasil memulai penyimpanan data, monitor akan </w:t>
      </w:r>
      <w:r w:rsidR="00DE7019">
        <w:rPr>
          <w:rFonts w:ascii="Calibri Light" w:hAnsi="Calibri Light" w:cs="Calibri Light"/>
        </w:rPr>
        <w:t xml:space="preserve">menampilkan </w:t>
      </w:r>
      <w:r w:rsidR="00DE7019">
        <w:rPr>
          <w:rFonts w:ascii="Calibri Light" w:hAnsi="Calibri Light" w:cs="Calibri Light"/>
          <w:lang w:val="id"/>
        </w:rPr>
        <w:t>simbol</w:t>
      </w:r>
      <w:r w:rsidR="005A5385" w:rsidRPr="00FD47AC">
        <w:rPr>
          <w:rFonts w:ascii="Calibri Light" w:hAnsi="Calibri Light" w:cs="Calibri Light"/>
          <w:noProof/>
        </w:rPr>
        <w:drawing>
          <wp:inline distT="0" distB="0" distL="0" distR="0" wp14:anchorId="077E6796" wp14:editId="1FA5A0FE">
            <wp:extent cx="247014" cy="239395"/>
            <wp:effectExtent l="0" t="0" r="0" b="0"/>
            <wp:docPr id="411" name="image18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image185.jpeg"/>
                    <pic:cNvPicPr/>
                  </pic:nvPicPr>
                  <pic:blipFill>
                    <a:blip r:embed="rId272" cstate="print"/>
                    <a:stretch>
                      <a:fillRect/>
                    </a:stretch>
                  </pic:blipFill>
                  <pic:spPr>
                    <a:xfrm>
                      <a:off x="0" y="0"/>
                      <a:ext cx="247014" cy="239395"/>
                    </a:xfrm>
                    <a:prstGeom prst="rect">
                      <a:avLst/>
                    </a:prstGeom>
                  </pic:spPr>
                </pic:pic>
              </a:graphicData>
            </a:graphic>
          </wp:inline>
        </w:drawing>
      </w:r>
      <w:r w:rsidR="005A5385" w:rsidRPr="00FD47AC">
        <w:rPr>
          <w:rFonts w:ascii="Calibri Light" w:hAnsi="Calibri Light" w:cs="Calibri Light"/>
          <w:lang w:val="id"/>
        </w:rPr>
        <w:t xml:space="preserve">. Jika </w:t>
      </w:r>
      <w:r w:rsidR="00DE7019">
        <w:rPr>
          <w:rFonts w:ascii="Calibri Light" w:hAnsi="Calibri Light" w:cs="Calibri Light"/>
        </w:rPr>
        <w:t>ruang penyimpanan penuh</w:t>
      </w:r>
      <w:r w:rsidR="005A5385" w:rsidRPr="00FD47AC">
        <w:rPr>
          <w:rFonts w:ascii="Calibri Light" w:hAnsi="Calibri Light" w:cs="Calibri Light"/>
          <w:lang w:val="id"/>
        </w:rPr>
        <w:t xml:space="preserve">, atau perangkat penyimpanan </w:t>
      </w:r>
      <w:r w:rsidR="00DE7019">
        <w:rPr>
          <w:rFonts w:ascii="Calibri Light" w:hAnsi="Calibri Light" w:cs="Calibri Light"/>
        </w:rPr>
        <w:t xml:space="preserve">bertipe </w:t>
      </w:r>
      <w:r w:rsidR="00DE7019">
        <w:rPr>
          <w:rFonts w:ascii="Calibri Light" w:hAnsi="Calibri Light" w:cs="Calibri Light"/>
          <w:i/>
        </w:rPr>
        <w:t>read-only</w:t>
      </w:r>
      <w:r w:rsidR="00DE7019">
        <w:rPr>
          <w:rFonts w:ascii="Calibri Light" w:hAnsi="Calibri Light" w:cs="Calibri Light"/>
          <w:lang w:val="id"/>
        </w:rPr>
        <w:t xml:space="preserve"> atau </w:t>
      </w:r>
      <w:r w:rsidR="005A5385" w:rsidRPr="00FD47AC">
        <w:rPr>
          <w:rFonts w:ascii="Calibri Light" w:hAnsi="Calibri Light" w:cs="Calibri Light"/>
          <w:lang w:val="id"/>
        </w:rPr>
        <w:t>rusak, simbol</w:t>
      </w:r>
      <w:r w:rsidRPr="00FD47AC">
        <w:rPr>
          <w:rFonts w:ascii="Calibri Light" w:hAnsi="Calibri Light" w:cs="Calibri Light"/>
          <w:lang w:val="id"/>
        </w:rPr>
        <w:t xml:space="preserve"> </w:t>
      </w:r>
      <w:r w:rsidR="005A5385" w:rsidRPr="00FD47AC">
        <w:rPr>
          <w:rFonts w:ascii="Calibri Light" w:hAnsi="Calibri Light" w:cs="Calibri Light"/>
          <w:noProof/>
        </w:rPr>
        <w:drawing>
          <wp:inline distT="0" distB="0" distL="0" distR="0" wp14:anchorId="3CD4750F" wp14:editId="301DEF11">
            <wp:extent cx="295275" cy="227329"/>
            <wp:effectExtent l="0" t="0" r="0" b="0"/>
            <wp:docPr id="413" name="image18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image186.jpeg"/>
                    <pic:cNvPicPr/>
                  </pic:nvPicPr>
                  <pic:blipFill>
                    <a:blip r:embed="rId273" cstate="print"/>
                    <a:stretch>
                      <a:fillRect/>
                    </a:stretch>
                  </pic:blipFill>
                  <pic:spPr>
                    <a:xfrm>
                      <a:off x="0" y="0"/>
                      <a:ext cx="295275" cy="227329"/>
                    </a:xfrm>
                    <a:prstGeom prst="rect">
                      <a:avLst/>
                    </a:prstGeom>
                  </pic:spPr>
                </pic:pic>
              </a:graphicData>
            </a:graphic>
          </wp:inline>
        </w:drawing>
      </w:r>
      <w:r w:rsidRPr="00FD47AC">
        <w:rPr>
          <w:rFonts w:ascii="Calibri Light" w:hAnsi="Calibri Light" w:cs="Calibri Light"/>
          <w:lang w:val="id"/>
        </w:rPr>
        <w:t xml:space="preserve"> </w:t>
      </w:r>
      <w:r w:rsidR="005A5385" w:rsidRPr="00FD47AC">
        <w:rPr>
          <w:rFonts w:ascii="Calibri Light" w:hAnsi="Calibri Light" w:cs="Calibri Light"/>
          <w:lang w:val="id"/>
        </w:rPr>
        <w:t>akan ditampilkan.</w:t>
      </w:r>
    </w:p>
    <w:p w14:paraId="72375260" w14:textId="77777777" w:rsidR="00D70F28" w:rsidRPr="00FD47AC" w:rsidRDefault="00F913D9">
      <w:pPr>
        <w:pStyle w:val="BodyText"/>
        <w:spacing w:before="4"/>
        <w:rPr>
          <w:rFonts w:ascii="Calibri Light" w:hAnsi="Calibri Light" w:cs="Calibri Light"/>
          <w:sz w:val="15"/>
        </w:rPr>
      </w:pPr>
      <w:r w:rsidRPr="00FD47AC">
        <w:rPr>
          <w:rFonts w:ascii="Calibri Light" w:hAnsi="Calibri Light" w:cs="Calibri Light"/>
          <w:noProof/>
        </w:rPr>
        <mc:AlternateContent>
          <mc:Choice Requires="wps">
            <w:drawing>
              <wp:anchor distT="0" distB="0" distL="0" distR="0" simplePos="0" relativeHeight="251758080" behindDoc="1" locked="0" layoutInCell="1" allowOverlap="1" wp14:anchorId="15D6D66B" wp14:editId="07691AE6">
                <wp:simplePos x="0" y="0"/>
                <wp:positionH relativeFrom="page">
                  <wp:posOffset>774065</wp:posOffset>
                </wp:positionH>
                <wp:positionV relativeFrom="paragraph">
                  <wp:posOffset>127635</wp:posOffset>
                </wp:positionV>
                <wp:extent cx="6015355" cy="212090"/>
                <wp:effectExtent l="0" t="0" r="0" b="0"/>
                <wp:wrapTopAndBottom/>
                <wp:docPr id="507" name="Text Box 1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5355" cy="212090"/>
                        </a:xfrm>
                        <a:prstGeom prst="rect">
                          <a:avLst/>
                        </a:prstGeom>
                        <a:solidFill>
                          <a:srgbClr val="E6E6E6"/>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14:paraId="4BBD9504" w14:textId="546542E4" w:rsidR="00BF557D" w:rsidRPr="00DE7019" w:rsidRDefault="00BF557D">
                            <w:pPr>
                              <w:spacing w:before="19"/>
                              <w:ind w:left="4128" w:right="4129"/>
                              <w:jc w:val="center"/>
                              <w:rPr>
                                <w:rFonts w:ascii="Arial"/>
                                <w:b/>
                                <w:sz w:val="24"/>
                              </w:rPr>
                            </w:pPr>
                            <w:r>
                              <w:rPr>
                                <w:b/>
                                <w:sz w:val="24"/>
                                <w:u w:val="thick"/>
                                <w:lang w:val="id"/>
                              </w:rPr>
                              <w:t>Hati</w:t>
                            </w:r>
                            <w:r>
                              <w:rPr>
                                <w:b/>
                                <w:sz w:val="24"/>
                                <w:u w:val="thick"/>
                              </w:rPr>
                              <w:t>-Hati</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5D6D66B" id="Text Box 146" o:spid="_x0000_s1150" type="#_x0000_t202" style="position:absolute;margin-left:60.95pt;margin-top:10.05pt;width:473.65pt;height:16.7pt;z-index:-25155840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" fillcolor="#e6e6e6" stroked="f">
                <v:textbox inset="0,0,0,0">
                  <w:txbxContent>
                    <w:p w14:paraId="4BBD9504" w14:textId="546542E4" w:rsidR="00BF557D" w:rsidRPr="00DE7019" w:rsidRDefault="00BF557D">
                      <w:pPr>
                        <w:spacing w:before="19"/>
                        <w:ind w:left="4128" w:right="4129"/>
                        <w:jc w:val="center"/>
                        <w:rPr>
                          <w:rFonts w:ascii="Arial"/>
                          <w:b/>
                          <w:sz w:val="24"/>
                        </w:rPr>
                      </w:pPr>
                      <w:r>
                        <w:rPr>
                          <w:b/>
                          <w:sz w:val="24"/>
                          <w:u w:val="thick"/>
                          <w:lang w:val="id"/>
                        </w:rPr>
                        <w:t>Hati</w:t>
                      </w:r>
                      <w:r>
                        <w:rPr>
                          <w:b/>
                          <w:sz w:val="24"/>
                          <w:u w:val="thick"/>
                        </w:rPr>
                        <w:t>-Hati</w:t>
                      </w:r>
                    </w:p>
                  </w:txbxContent>
                </v:textbox>
                <w10:wrap type="topAndBottom" anchorx="page"/>
              </v:shape>
            </w:pict>
          </mc:Fallback>
        </mc:AlternateContent>
      </w:r>
    </w:p>
    <w:p w14:paraId="4F6019F8" w14:textId="214CFFD8" w:rsidR="00D70F28" w:rsidRPr="00FD47AC" w:rsidRDefault="005A5385" w:rsidP="009555AA">
      <w:pPr>
        <w:pStyle w:val="ListParagraph"/>
        <w:numPr>
          <w:ilvl w:val="0"/>
          <w:numId w:val="36"/>
        </w:numPr>
        <w:tabs>
          <w:tab w:val="left" w:pos="1081"/>
          <w:tab w:val="left" w:pos="1083"/>
        </w:tabs>
        <w:spacing w:before="100" w:line="271" w:lineRule="auto"/>
        <w:ind w:right="724"/>
        <w:rPr>
          <w:rFonts w:ascii="Calibri Light" w:hAnsi="Calibri Light" w:cs="Calibri Light"/>
          <w:sz w:val="24"/>
        </w:rPr>
      </w:pPr>
      <w:r w:rsidRPr="00FD47AC">
        <w:rPr>
          <w:rFonts w:ascii="Calibri Light" w:hAnsi="Calibri Light" w:cs="Calibri Light"/>
          <w:sz w:val="24"/>
          <w:lang w:val="id"/>
        </w:rPr>
        <w:t xml:space="preserve">Tidak semua perangkat </w:t>
      </w:r>
      <w:r w:rsidR="00DE7019">
        <w:rPr>
          <w:rFonts w:ascii="Calibri Light" w:hAnsi="Calibri Light" w:cs="Calibri Light"/>
          <w:i/>
          <w:sz w:val="24"/>
        </w:rPr>
        <w:t>removable</w:t>
      </w:r>
      <w:r w:rsidRPr="00FD47AC">
        <w:rPr>
          <w:rFonts w:ascii="Calibri Light" w:hAnsi="Calibri Light" w:cs="Calibri Light"/>
          <w:sz w:val="24"/>
          <w:lang w:val="id"/>
        </w:rPr>
        <w:t xml:space="preserve"> kompatibel dengan monitor, gunakan perangkat </w:t>
      </w:r>
      <w:r w:rsidR="00DE7019">
        <w:rPr>
          <w:rFonts w:ascii="Calibri Light" w:hAnsi="Calibri Light" w:cs="Calibri Light"/>
          <w:i/>
          <w:sz w:val="24"/>
        </w:rPr>
        <w:t>removable</w:t>
      </w:r>
      <w:r w:rsidR="00DE7019" w:rsidRPr="00FD47AC">
        <w:rPr>
          <w:rFonts w:ascii="Calibri Light" w:hAnsi="Calibri Light" w:cs="Calibri Light"/>
          <w:sz w:val="24"/>
          <w:lang w:val="id"/>
        </w:rPr>
        <w:t xml:space="preserve"> </w:t>
      </w:r>
      <w:r w:rsidRPr="00FD47AC">
        <w:rPr>
          <w:rFonts w:ascii="Calibri Light" w:hAnsi="Calibri Light" w:cs="Calibri Light"/>
          <w:sz w:val="24"/>
          <w:lang w:val="id"/>
        </w:rPr>
        <w:t>yang direkomendasikan oleh SINKO.</w:t>
      </w:r>
    </w:p>
    <w:p w14:paraId="34D12AEB" w14:textId="27012CC3" w:rsidR="00D70F28" w:rsidRPr="00FD47AC" w:rsidRDefault="00F913D9" w:rsidP="009555AA">
      <w:pPr>
        <w:pStyle w:val="ListParagraph"/>
        <w:numPr>
          <w:ilvl w:val="0"/>
          <w:numId w:val="36"/>
        </w:numPr>
        <w:tabs>
          <w:tab w:val="left" w:pos="1081"/>
          <w:tab w:val="left" w:pos="1083"/>
        </w:tabs>
        <w:spacing w:before="118" w:line="271" w:lineRule="auto"/>
        <w:ind w:right="727"/>
        <w:rPr>
          <w:rFonts w:ascii="Calibri Light" w:hAnsi="Calibri Light" w:cs="Calibri Light"/>
          <w:sz w:val="24"/>
        </w:rPr>
      </w:pPr>
      <w:r w:rsidRPr="00FD47AC">
        <w:rPr>
          <w:rFonts w:ascii="Calibri Light" w:hAnsi="Calibri Light" w:cs="Calibri Light"/>
          <w:noProof/>
        </w:rPr>
        <mc:AlternateContent>
          <mc:Choice Requires="wpg">
            <w:drawing>
              <wp:anchor distT="0" distB="0" distL="0" distR="0" simplePos="0" relativeHeight="251759104" behindDoc="1" locked="0" layoutInCell="1" allowOverlap="1" wp14:anchorId="27491589" wp14:editId="6639941D">
                <wp:simplePos x="0" y="0"/>
                <wp:positionH relativeFrom="page">
                  <wp:posOffset>774065</wp:posOffset>
                </wp:positionH>
                <wp:positionV relativeFrom="paragraph">
                  <wp:posOffset>549910</wp:posOffset>
                </wp:positionV>
                <wp:extent cx="6015355" cy="36830"/>
                <wp:effectExtent l="0" t="0" r="0" b="0"/>
                <wp:wrapTopAndBottom/>
                <wp:docPr id="504" name="Group 1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866"/>
                          <a:chExt cx="9473" cy="58"/>
                        </a:xfrm>
                      </wpg:grpSpPr>
                      <wps:wsp>
                        <wps:cNvPr id="505" name="Line 145"/>
                        <wps:cNvCnPr>
                          <a:cxnSpLocks noChangeShapeType="1"/>
                        </wps:cNvCnPr>
                        <wps:spPr bwMode="auto">
                          <a:xfrm>
                            <a:off x="1219" y="874"/>
                            <a:ext cx="9473" cy="0"/>
                          </a:xfrm>
                          <a:prstGeom prst="line">
                            <a:avLst/>
                          </a:prstGeom>
                          <a:noFill/>
                          <a:ln w="9144">
                            <a:solidFill>
                              <a:srgbClr val="FF99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s:wsp>
                        <wps:cNvPr id="506" name="Line 144"/>
                        <wps:cNvCnPr>
                          <a:cxnSpLocks noChangeShapeType="1"/>
                        </wps:cNvCnPr>
                        <wps:spPr bwMode="auto">
                          <a:xfrm>
                            <a:off x="1219" y="910"/>
                            <a:ext cx="9473" cy="0"/>
                          </a:xfrm>
                          <a:prstGeom prst="line">
                            <a:avLst/>
                          </a:prstGeom>
                          <a:noFill/>
                          <a:ln w="18288">
                            <a:solidFill>
                              <a:srgbClr val="FF99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1202DCE" id="Group 143" o:spid="_x0000_s1026" style="position:absolute;margin-left:60.95pt;margin-top:43.3pt;width:473.65pt;height:2.9pt;z-index:-251557376;mso-wrap-distance-left:0;mso-wrap-distance-right:0;mso-position-horizontal-relative:page" coordorigin="1219,866"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">
                <v:line id="Line 145" o:spid="_x0000_s1027" style="position:absolute;visibility:visible;mso-wrap-style:square" from="1219,874" to="10692,8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" strokecolor="#f90" strokeweight=".72pt"/>
                <v:line id="Line 144" o:spid="_x0000_s1028" style="position:absolute;visibility:visible;mso-wrap-style:square" from="1219,910" to="10692,9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" strokecolor="#f90" strokeweight="1.44pt"/>
                <w10:wrap type="topAndBottom" anchorx="page"/>
              </v:group>
            </w:pict>
          </mc:Fallback>
        </mc:AlternateContent>
      </w:r>
      <w:r w:rsidR="005A5385" w:rsidRPr="00FD47AC">
        <w:rPr>
          <w:rFonts w:ascii="Calibri Light" w:hAnsi="Calibri Light" w:cs="Calibri Light"/>
          <w:sz w:val="24"/>
          <w:lang w:val="id"/>
        </w:rPr>
        <w:t xml:space="preserve">Jangan </w:t>
      </w:r>
      <w:r w:rsidR="00DE7019">
        <w:rPr>
          <w:rFonts w:ascii="Calibri Light" w:hAnsi="Calibri Light" w:cs="Calibri Light"/>
          <w:sz w:val="24"/>
        </w:rPr>
        <w:t>mengaktifkan</w:t>
      </w:r>
      <w:r w:rsidR="005A5385" w:rsidRPr="00FD47AC">
        <w:rPr>
          <w:rFonts w:ascii="Calibri Light" w:hAnsi="Calibri Light" w:cs="Calibri Light"/>
          <w:sz w:val="24"/>
          <w:lang w:val="id"/>
        </w:rPr>
        <w:t xml:space="preserve"> tombol </w:t>
      </w:r>
      <w:r w:rsidR="00DE7019">
        <w:rPr>
          <w:rFonts w:ascii="Calibri Light" w:hAnsi="Calibri Light" w:cs="Calibri Light"/>
          <w:i/>
          <w:sz w:val="24"/>
        </w:rPr>
        <w:t>read-only</w:t>
      </w:r>
      <w:r w:rsidR="005A5385" w:rsidRPr="00FD47AC">
        <w:rPr>
          <w:rFonts w:ascii="Calibri Light" w:hAnsi="Calibri Light" w:cs="Calibri Light"/>
          <w:sz w:val="24"/>
          <w:lang w:val="id"/>
        </w:rPr>
        <w:t xml:space="preserve"> pada saat perangkat </w:t>
      </w:r>
      <w:r w:rsidR="005A5385" w:rsidRPr="00DE7019">
        <w:rPr>
          <w:rFonts w:ascii="Calibri Light" w:hAnsi="Calibri Light" w:cs="Calibri Light"/>
          <w:i/>
          <w:sz w:val="24"/>
          <w:lang w:val="id"/>
        </w:rPr>
        <w:t>removable</w:t>
      </w:r>
      <w:r w:rsidR="005A5385" w:rsidRPr="00FD47AC">
        <w:rPr>
          <w:rFonts w:ascii="Calibri Light" w:hAnsi="Calibri Light" w:cs="Calibri Light"/>
          <w:sz w:val="24"/>
          <w:lang w:val="id"/>
        </w:rPr>
        <w:t xml:space="preserve"> dimasukkan di monitor.</w:t>
      </w:r>
    </w:p>
    <w:p w14:paraId="57683B75" w14:textId="77777777" w:rsidR="00D70F28" w:rsidRPr="00FD47AC" w:rsidRDefault="00D70F28">
      <w:pPr>
        <w:pStyle w:val="BodyText"/>
        <w:rPr>
          <w:rFonts w:ascii="Calibri Light" w:hAnsi="Calibri Light" w:cs="Calibri Light"/>
          <w:sz w:val="20"/>
        </w:rPr>
      </w:pPr>
    </w:p>
    <w:p w14:paraId="54BDD949" w14:textId="51F91C1D" w:rsidR="00D70F28" w:rsidRPr="00F77F86" w:rsidRDefault="00DE7019" w:rsidP="00F22E05">
      <w:pPr>
        <w:pStyle w:val="Heading3"/>
        <w:numPr>
          <w:ilvl w:val="2"/>
          <w:numId w:val="39"/>
        </w:numPr>
      </w:pPr>
      <w:bookmarkStart w:id="333" w:name="_Toc62638738"/>
      <w:r w:rsidRPr="00F77F86">
        <w:t>Meninjau Data yang Disimpan di Perangkat P</w:t>
      </w:r>
      <w:r w:rsidR="005A5385" w:rsidRPr="00F77F86">
        <w:t>enyimpanan</w:t>
      </w:r>
      <w:bookmarkEnd w:id="333"/>
    </w:p>
    <w:p w14:paraId="1245A0EF" w14:textId="3F7CF54A" w:rsidR="00D70F28" w:rsidRPr="00FD47AC" w:rsidRDefault="005A5385">
      <w:pPr>
        <w:pStyle w:val="BodyText"/>
        <w:spacing w:before="158" w:line="271" w:lineRule="auto"/>
        <w:ind w:left="628" w:right="724"/>
        <w:jc w:val="both"/>
        <w:rPr>
          <w:rFonts w:ascii="Calibri Light" w:hAnsi="Calibri Light" w:cs="Calibri Light"/>
        </w:rPr>
      </w:pPr>
      <w:r w:rsidRPr="00FD47AC">
        <w:rPr>
          <w:rFonts w:ascii="Calibri Light" w:hAnsi="Calibri Light" w:cs="Calibri Light"/>
          <w:lang w:val="id"/>
        </w:rPr>
        <w:t xml:space="preserve">Untuk meninjau data yang disimpan di perangkat penyimpanan, pilih </w:t>
      </w:r>
      <w:r w:rsidRPr="00FD47AC">
        <w:rPr>
          <w:rFonts w:ascii="Calibri Light" w:hAnsi="Calibri Light" w:cs="Calibri Light"/>
          <w:b/>
          <w:lang w:val="id"/>
        </w:rPr>
        <w:t>Menu</w:t>
      </w:r>
      <w:r w:rsidR="00DE7019">
        <w:rPr>
          <w:rFonts w:ascii="Calibri Light" w:hAnsi="Calibri Light" w:cs="Calibri Light"/>
          <w:b/>
        </w:rPr>
        <w:t xml:space="preserve"> </w:t>
      </w:r>
      <w:r w:rsidR="00DE7019">
        <w:rPr>
          <w:rFonts w:ascii="Calibri Light" w:hAnsi="Calibri Light" w:cs="Calibri Light"/>
          <w:lang w:val="id"/>
        </w:rPr>
        <w:t>&gt;</w:t>
      </w:r>
      <w:r w:rsidRPr="00FD47AC">
        <w:rPr>
          <w:rFonts w:ascii="Calibri Light" w:hAnsi="Calibri Light" w:cs="Calibri Light"/>
          <w:lang w:val="id"/>
        </w:rPr>
        <w:t xml:space="preserve"> </w:t>
      </w:r>
      <w:r w:rsidR="00DE7019">
        <w:rPr>
          <w:rFonts w:ascii="Calibri Light" w:hAnsi="Calibri Light" w:cs="Calibri Light"/>
          <w:b/>
        </w:rPr>
        <w:t xml:space="preserve">Review </w:t>
      </w:r>
      <w:r w:rsidR="00DE7019">
        <w:rPr>
          <w:rFonts w:ascii="Calibri Light" w:hAnsi="Calibri Light" w:cs="Calibri Light"/>
          <w:lang w:val="id"/>
        </w:rPr>
        <w:t xml:space="preserve">&gt; </w:t>
      </w:r>
      <w:r w:rsidR="00DE7019">
        <w:rPr>
          <w:rFonts w:ascii="Calibri Light" w:hAnsi="Calibri Light" w:cs="Calibri Light"/>
          <w:b/>
        </w:rPr>
        <w:t>History Patient</w:t>
      </w:r>
      <w:r w:rsidRPr="00FD47AC">
        <w:rPr>
          <w:rFonts w:ascii="Calibri Light" w:hAnsi="Calibri Light" w:cs="Calibri Light"/>
          <w:lang w:val="id"/>
        </w:rPr>
        <w:t xml:space="preserve">. Anda dapat memilih untuk meninjau perangkat penyimpanan yang diinginkan dari daftar </w:t>
      </w:r>
      <w:r w:rsidR="00DE7019">
        <w:rPr>
          <w:rFonts w:ascii="Calibri Light" w:hAnsi="Calibri Light" w:cs="Calibri Light"/>
        </w:rPr>
        <w:t>menu</w:t>
      </w:r>
      <w:r w:rsidRPr="00FD47AC">
        <w:rPr>
          <w:rFonts w:ascii="Calibri Light" w:hAnsi="Calibri Light" w:cs="Calibri Light"/>
          <w:lang w:val="id"/>
        </w:rPr>
        <w:t>. Pilih pasien dari daftar untuk meninjau data termasuk informasi pasien, grafik tren, tabel tren, pengukuran NIBP, peristiwa aritmia, peristiwa alarm, diagnosis 12-</w:t>
      </w:r>
      <w:r w:rsidRPr="00DE7019">
        <w:rPr>
          <w:rFonts w:ascii="Calibri Light" w:hAnsi="Calibri Light" w:cs="Calibri Light"/>
          <w:i/>
          <w:lang w:val="id"/>
        </w:rPr>
        <w:t>lead</w:t>
      </w:r>
      <w:r w:rsidR="00DE7019" w:rsidRPr="00DE7019">
        <w:rPr>
          <w:rFonts w:ascii="Calibri Light" w:hAnsi="Calibri Light" w:cs="Calibri Light"/>
        </w:rPr>
        <w:t>,</w:t>
      </w:r>
      <w:r w:rsidRPr="00FD47AC">
        <w:rPr>
          <w:rFonts w:ascii="Calibri Light" w:hAnsi="Calibri Light" w:cs="Calibri Light"/>
          <w:lang w:val="id"/>
        </w:rPr>
        <w:t xml:space="preserve"> dan bentuk gelombang.</w:t>
      </w:r>
    </w:p>
    <w:p w14:paraId="143BBB62" w14:textId="77777777" w:rsidR="00D70F28" w:rsidRPr="00FD47AC" w:rsidRDefault="00D70F28">
      <w:pPr>
        <w:pStyle w:val="BodyText"/>
        <w:spacing w:before="10"/>
        <w:rPr>
          <w:rFonts w:ascii="Calibri Light" w:hAnsi="Calibri Light" w:cs="Calibri Light"/>
          <w:b/>
          <w:sz w:val="31"/>
        </w:rPr>
      </w:pPr>
    </w:p>
    <w:p w14:paraId="529047D0" w14:textId="68235F27" w:rsidR="00D70F28" w:rsidRPr="00F77F86" w:rsidRDefault="00DE7019" w:rsidP="00F22E05">
      <w:pPr>
        <w:pStyle w:val="Heading3"/>
        <w:numPr>
          <w:ilvl w:val="2"/>
          <w:numId w:val="39"/>
        </w:numPr>
      </w:pPr>
      <w:bookmarkStart w:id="334" w:name="_Toc62638739"/>
      <w:r w:rsidRPr="00F77F86">
        <w:t>Menghapus Data yang Disimpan di Perangkat P</w:t>
      </w:r>
      <w:r w:rsidR="005A5385" w:rsidRPr="00F77F86">
        <w:t>enyimpanan</w:t>
      </w:r>
      <w:bookmarkEnd w:id="334"/>
    </w:p>
    <w:p w14:paraId="041FCCA9" w14:textId="494F8D55" w:rsidR="00D70F28" w:rsidRPr="00FD47AC" w:rsidRDefault="005A5385">
      <w:pPr>
        <w:spacing w:before="159" w:line="271" w:lineRule="auto"/>
        <w:ind w:left="628" w:right="720"/>
        <w:jc w:val="both"/>
        <w:rPr>
          <w:rFonts w:ascii="Calibri Light" w:hAnsi="Calibri Light" w:cs="Calibri Light"/>
          <w:sz w:val="24"/>
        </w:rPr>
      </w:pPr>
      <w:r w:rsidRPr="00FD47AC">
        <w:rPr>
          <w:rFonts w:ascii="Calibri Light" w:hAnsi="Calibri Light" w:cs="Calibri Light"/>
          <w:sz w:val="24"/>
          <w:lang w:val="id"/>
        </w:rPr>
        <w:t xml:space="preserve">Untuk menghapus data </w:t>
      </w:r>
      <w:r w:rsidR="00DE7019">
        <w:rPr>
          <w:rFonts w:ascii="Calibri Light" w:hAnsi="Calibri Light" w:cs="Calibri Light"/>
          <w:sz w:val="24"/>
        </w:rPr>
        <w:t>salah satu</w:t>
      </w:r>
      <w:r w:rsidRPr="00FD47AC">
        <w:rPr>
          <w:rFonts w:ascii="Calibri Light" w:hAnsi="Calibri Light" w:cs="Calibri Light"/>
          <w:sz w:val="24"/>
          <w:lang w:val="id"/>
        </w:rPr>
        <w:t xml:space="preserve"> pasien, </w:t>
      </w:r>
      <w:r w:rsidR="00A4468C">
        <w:rPr>
          <w:rFonts w:ascii="Calibri Light" w:hAnsi="Calibri Light" w:cs="Calibri Light"/>
          <w:sz w:val="24"/>
        </w:rPr>
        <w:t>pilih</w:t>
      </w:r>
      <w:r w:rsidRPr="00FD47AC">
        <w:rPr>
          <w:rFonts w:ascii="Calibri Light" w:hAnsi="Calibri Light" w:cs="Calibri Light"/>
          <w:sz w:val="24"/>
          <w:lang w:val="id"/>
        </w:rPr>
        <w:t xml:space="preserve"> </w:t>
      </w:r>
      <w:r w:rsidRPr="00FD47AC">
        <w:rPr>
          <w:rFonts w:ascii="Calibri Light" w:hAnsi="Calibri Light" w:cs="Calibri Light"/>
          <w:b/>
          <w:sz w:val="24"/>
          <w:lang w:val="id"/>
        </w:rPr>
        <w:t>Menu</w:t>
      </w:r>
      <w:r w:rsidR="00DE7019">
        <w:rPr>
          <w:rFonts w:ascii="Calibri Light" w:hAnsi="Calibri Light" w:cs="Calibri Light"/>
          <w:b/>
          <w:sz w:val="24"/>
        </w:rPr>
        <w:t xml:space="preserve"> </w:t>
      </w:r>
      <w:r w:rsidR="00DE7019">
        <w:rPr>
          <w:rFonts w:ascii="Calibri Light" w:hAnsi="Calibri Light" w:cs="Calibri Light"/>
          <w:sz w:val="24"/>
          <w:lang w:val="id"/>
        </w:rPr>
        <w:t>&gt;</w:t>
      </w:r>
      <w:r w:rsidRPr="00FD47AC">
        <w:rPr>
          <w:rFonts w:ascii="Calibri Light" w:hAnsi="Calibri Light" w:cs="Calibri Light"/>
          <w:lang w:val="id"/>
        </w:rPr>
        <w:t xml:space="preserve"> </w:t>
      </w:r>
      <w:r w:rsidR="00DE7019">
        <w:rPr>
          <w:rFonts w:ascii="Calibri Light" w:hAnsi="Calibri Light" w:cs="Calibri Light"/>
          <w:b/>
          <w:sz w:val="24"/>
        </w:rPr>
        <w:t xml:space="preserve">Review </w:t>
      </w:r>
      <w:r w:rsidR="00DE7019">
        <w:rPr>
          <w:rFonts w:ascii="Calibri Light" w:hAnsi="Calibri Light" w:cs="Calibri Light"/>
          <w:sz w:val="24"/>
          <w:lang w:val="id"/>
        </w:rPr>
        <w:t>&gt;</w:t>
      </w:r>
      <w:r w:rsidRPr="00FD47AC">
        <w:rPr>
          <w:rFonts w:ascii="Calibri Light" w:hAnsi="Calibri Light" w:cs="Calibri Light"/>
          <w:lang w:val="id"/>
        </w:rPr>
        <w:t xml:space="preserve"> </w:t>
      </w:r>
      <w:r w:rsidR="00DE7019">
        <w:rPr>
          <w:rFonts w:ascii="Calibri Light" w:hAnsi="Calibri Light" w:cs="Calibri Light"/>
          <w:b/>
          <w:sz w:val="24"/>
        </w:rPr>
        <w:t>History Patient</w:t>
      </w:r>
      <w:r w:rsidRPr="00FD47AC">
        <w:rPr>
          <w:rFonts w:ascii="Calibri Light" w:hAnsi="Calibri Light" w:cs="Calibri Light"/>
          <w:sz w:val="24"/>
          <w:lang w:val="id"/>
        </w:rPr>
        <w:t xml:space="preserve">, </w:t>
      </w:r>
      <w:r w:rsidR="00A4468C">
        <w:rPr>
          <w:rFonts w:ascii="Calibri Light" w:hAnsi="Calibri Light" w:cs="Calibri Light"/>
          <w:sz w:val="24"/>
          <w:lang w:val="id"/>
        </w:rPr>
        <w:t xml:space="preserve">pilih pasien dari daftar, </w:t>
      </w:r>
      <w:r w:rsidRPr="00FD47AC">
        <w:rPr>
          <w:rFonts w:ascii="Calibri Light" w:hAnsi="Calibri Light" w:cs="Calibri Light"/>
          <w:sz w:val="24"/>
          <w:lang w:val="id"/>
        </w:rPr>
        <w:t xml:space="preserve">dan kemudian </w:t>
      </w:r>
      <w:r w:rsidR="00DE7019">
        <w:rPr>
          <w:rFonts w:ascii="Calibri Light" w:hAnsi="Calibri Light" w:cs="Calibri Light"/>
          <w:sz w:val="24"/>
        </w:rPr>
        <w:t>pilih</w:t>
      </w:r>
      <w:r w:rsidRPr="00FD47AC">
        <w:rPr>
          <w:rFonts w:ascii="Calibri Light" w:hAnsi="Calibri Light" w:cs="Calibri Light"/>
          <w:sz w:val="24"/>
          <w:lang w:val="id"/>
        </w:rPr>
        <w:t xml:space="preserve"> </w:t>
      </w:r>
      <w:r w:rsidR="00DE7019">
        <w:rPr>
          <w:rFonts w:ascii="Calibri Light" w:hAnsi="Calibri Light" w:cs="Calibri Light"/>
          <w:b/>
          <w:sz w:val="24"/>
        </w:rPr>
        <w:t>Delete Current Data</w:t>
      </w:r>
      <w:r w:rsidRPr="00FD47AC">
        <w:rPr>
          <w:rFonts w:ascii="Calibri Light" w:hAnsi="Calibri Light" w:cs="Calibri Light"/>
          <w:lang w:val="id"/>
        </w:rPr>
        <w:t xml:space="preserve"> </w:t>
      </w:r>
      <w:r w:rsidRPr="00FD47AC">
        <w:rPr>
          <w:rFonts w:ascii="Calibri Light" w:hAnsi="Calibri Light" w:cs="Calibri Light"/>
          <w:sz w:val="24"/>
          <w:lang w:val="id"/>
        </w:rPr>
        <w:t xml:space="preserve">pada </w:t>
      </w:r>
      <w:r w:rsidRPr="00FD47AC">
        <w:rPr>
          <w:rFonts w:ascii="Calibri Light" w:hAnsi="Calibri Light" w:cs="Calibri Light"/>
          <w:lang w:val="id"/>
        </w:rPr>
        <w:t xml:space="preserve">menu </w:t>
      </w:r>
      <w:r w:rsidR="00DE7019">
        <w:rPr>
          <w:rFonts w:ascii="Calibri Light" w:hAnsi="Calibri Light" w:cs="Calibri Light"/>
          <w:b/>
          <w:sz w:val="24"/>
        </w:rPr>
        <w:t>Review</w:t>
      </w:r>
      <w:r w:rsidRPr="00FD47AC">
        <w:rPr>
          <w:rFonts w:ascii="Calibri Light" w:hAnsi="Calibri Light" w:cs="Calibri Light"/>
          <w:sz w:val="24"/>
          <w:lang w:val="id"/>
        </w:rPr>
        <w:t xml:space="preserve">. </w:t>
      </w:r>
      <w:r w:rsidR="00DE7019">
        <w:rPr>
          <w:rFonts w:ascii="Calibri Light" w:hAnsi="Calibri Light" w:cs="Calibri Light"/>
          <w:sz w:val="24"/>
        </w:rPr>
        <w:t>Penghapusan memerlukan konfirmasi lebih lanjut</w:t>
      </w:r>
      <w:r w:rsidRPr="00FD47AC">
        <w:rPr>
          <w:rFonts w:ascii="Calibri Light" w:hAnsi="Calibri Light" w:cs="Calibri Light"/>
          <w:sz w:val="24"/>
          <w:lang w:val="id"/>
        </w:rPr>
        <w:t>.</w:t>
      </w:r>
    </w:p>
    <w:p w14:paraId="05C38A37" w14:textId="75E9F597" w:rsidR="00D70F28" w:rsidRPr="00DE7019" w:rsidRDefault="005A5385" w:rsidP="00DE7019">
      <w:pPr>
        <w:spacing w:before="120"/>
        <w:ind w:left="628" w:right="705"/>
        <w:jc w:val="both"/>
        <w:rPr>
          <w:rFonts w:ascii="Calibri Light" w:hAnsi="Calibri Light" w:cs="Calibri Light"/>
          <w:b/>
          <w:sz w:val="24"/>
        </w:rPr>
      </w:pPr>
      <w:r w:rsidRPr="00FD47AC">
        <w:rPr>
          <w:rFonts w:ascii="Calibri Light" w:hAnsi="Calibri Light" w:cs="Calibri Light"/>
          <w:sz w:val="24"/>
          <w:lang w:val="id"/>
        </w:rPr>
        <w:t xml:space="preserve">Untuk menghapus data semua pasien, pilih </w:t>
      </w:r>
      <w:r w:rsidR="00DE7019" w:rsidRPr="00FD47AC">
        <w:rPr>
          <w:rFonts w:ascii="Calibri Light" w:hAnsi="Calibri Light" w:cs="Calibri Light"/>
          <w:b/>
          <w:sz w:val="24"/>
          <w:lang w:val="id"/>
        </w:rPr>
        <w:t>Menu</w:t>
      </w:r>
      <w:r w:rsidR="00DE7019">
        <w:rPr>
          <w:rFonts w:ascii="Calibri Light" w:hAnsi="Calibri Light" w:cs="Calibri Light"/>
          <w:b/>
          <w:sz w:val="24"/>
        </w:rPr>
        <w:t xml:space="preserve"> </w:t>
      </w:r>
      <w:r w:rsidR="00DE7019">
        <w:rPr>
          <w:rFonts w:ascii="Calibri Light" w:hAnsi="Calibri Light" w:cs="Calibri Light"/>
          <w:sz w:val="24"/>
          <w:lang w:val="id"/>
        </w:rPr>
        <w:t>&gt;</w:t>
      </w:r>
      <w:r w:rsidR="00DE7019" w:rsidRPr="00FD47AC">
        <w:rPr>
          <w:rFonts w:ascii="Calibri Light" w:hAnsi="Calibri Light" w:cs="Calibri Light"/>
          <w:lang w:val="id"/>
        </w:rPr>
        <w:t xml:space="preserve"> </w:t>
      </w:r>
      <w:r w:rsidR="00DE7019">
        <w:rPr>
          <w:rFonts w:ascii="Calibri Light" w:hAnsi="Calibri Light" w:cs="Calibri Light"/>
          <w:b/>
          <w:sz w:val="24"/>
        </w:rPr>
        <w:t xml:space="preserve">Review </w:t>
      </w:r>
      <w:r w:rsidR="00DE7019">
        <w:rPr>
          <w:rFonts w:ascii="Calibri Light" w:hAnsi="Calibri Light" w:cs="Calibri Light"/>
          <w:sz w:val="24"/>
          <w:lang w:val="id"/>
        </w:rPr>
        <w:t>&gt;</w:t>
      </w:r>
      <w:r w:rsidR="00DE7019" w:rsidRPr="00FD47AC">
        <w:rPr>
          <w:rFonts w:ascii="Calibri Light" w:hAnsi="Calibri Light" w:cs="Calibri Light"/>
          <w:lang w:val="id"/>
        </w:rPr>
        <w:t xml:space="preserve"> </w:t>
      </w:r>
      <w:r w:rsidR="00DE7019">
        <w:rPr>
          <w:rFonts w:ascii="Calibri Light" w:hAnsi="Calibri Light" w:cs="Calibri Light"/>
          <w:b/>
          <w:sz w:val="24"/>
        </w:rPr>
        <w:t>History Patient</w:t>
      </w:r>
      <w:r w:rsidR="00DE7019" w:rsidRPr="00FD47AC">
        <w:rPr>
          <w:rFonts w:ascii="Calibri Light" w:hAnsi="Calibri Light" w:cs="Calibri Light"/>
          <w:sz w:val="24"/>
          <w:lang w:val="id"/>
        </w:rPr>
        <w:t xml:space="preserve"> </w:t>
      </w:r>
      <w:r w:rsidRPr="00FD47AC">
        <w:rPr>
          <w:rFonts w:ascii="Calibri Light" w:hAnsi="Calibri Light" w:cs="Calibri Light"/>
          <w:sz w:val="24"/>
          <w:lang w:val="id"/>
        </w:rPr>
        <w:t xml:space="preserve">dan klik </w:t>
      </w:r>
      <w:r w:rsidR="00DE7019">
        <w:rPr>
          <w:rFonts w:ascii="Calibri Light" w:hAnsi="Calibri Light" w:cs="Calibri Light"/>
          <w:b/>
          <w:sz w:val="24"/>
        </w:rPr>
        <w:t xml:space="preserve">Delete All Data </w:t>
      </w:r>
      <w:r w:rsidRPr="00FD47AC">
        <w:rPr>
          <w:rFonts w:ascii="Calibri Light" w:hAnsi="Calibri Light" w:cs="Calibri Light"/>
          <w:sz w:val="24"/>
          <w:lang w:val="id"/>
        </w:rPr>
        <w:t xml:space="preserve">pada menu </w:t>
      </w:r>
      <w:r w:rsidR="00DE7019">
        <w:rPr>
          <w:rFonts w:ascii="Calibri Light" w:hAnsi="Calibri Light" w:cs="Calibri Light"/>
          <w:b/>
          <w:sz w:val="24"/>
        </w:rPr>
        <w:t>History Patient Data Review</w:t>
      </w:r>
      <w:r w:rsidRPr="00FD47AC">
        <w:rPr>
          <w:rFonts w:ascii="Calibri Light" w:hAnsi="Calibri Light" w:cs="Calibri Light"/>
          <w:sz w:val="24"/>
          <w:lang w:val="id"/>
        </w:rPr>
        <w:t>. Konfirmasi lebih lanjut diperlukan.</w:t>
      </w:r>
    </w:p>
    <w:p w14:paraId="399A1B79" w14:textId="77777777" w:rsidR="00D70F28" w:rsidRPr="00FD47AC" w:rsidRDefault="00D70F28">
      <w:pPr>
        <w:pStyle w:val="BodyText"/>
        <w:spacing w:before="10"/>
        <w:rPr>
          <w:rFonts w:ascii="Calibri Light" w:hAnsi="Calibri Light" w:cs="Calibri Light"/>
          <w:sz w:val="34"/>
        </w:rPr>
      </w:pPr>
    </w:p>
    <w:p w14:paraId="681CD356" w14:textId="44774227" w:rsidR="00D70F28" w:rsidRPr="00F77F86" w:rsidRDefault="00A4468C" w:rsidP="00F22E05">
      <w:pPr>
        <w:pStyle w:val="Heading3"/>
        <w:numPr>
          <w:ilvl w:val="2"/>
          <w:numId w:val="39"/>
        </w:numPr>
      </w:pPr>
      <w:bookmarkStart w:id="335" w:name="_Toc62638740"/>
      <w:r w:rsidRPr="00F77F86">
        <w:t>Mengekspor Data yang Disimpan Dalam Perangkat Penyimpanan I</w:t>
      </w:r>
      <w:r w:rsidR="005A5385" w:rsidRPr="00F77F86">
        <w:t>nternal</w:t>
      </w:r>
      <w:bookmarkEnd w:id="335"/>
    </w:p>
    <w:p w14:paraId="34E4770A" w14:textId="03898C28" w:rsidR="00D70F28" w:rsidRPr="00FD47AC" w:rsidRDefault="005A5385">
      <w:pPr>
        <w:spacing w:before="162" w:line="271" w:lineRule="auto"/>
        <w:ind w:left="628" w:right="721"/>
        <w:jc w:val="both"/>
        <w:rPr>
          <w:rFonts w:ascii="Calibri Light" w:hAnsi="Calibri Light" w:cs="Calibri Light"/>
          <w:sz w:val="24"/>
        </w:rPr>
      </w:pPr>
      <w:r w:rsidRPr="00FD47AC">
        <w:rPr>
          <w:rFonts w:ascii="Calibri Light" w:hAnsi="Calibri Light" w:cs="Calibri Light"/>
          <w:sz w:val="24"/>
          <w:lang w:val="id"/>
        </w:rPr>
        <w:t xml:space="preserve">Untuk mengekspor data satu pasien dari perangkat penyimpanan internal ke perangkat </w:t>
      </w:r>
      <w:r w:rsidRPr="00A4468C">
        <w:rPr>
          <w:rFonts w:ascii="Calibri Light" w:hAnsi="Calibri Light" w:cs="Calibri Light"/>
          <w:i/>
          <w:sz w:val="24"/>
          <w:lang w:val="id"/>
        </w:rPr>
        <w:t>removable</w:t>
      </w:r>
      <w:r w:rsidRPr="00FD47AC">
        <w:rPr>
          <w:rFonts w:ascii="Calibri Light" w:hAnsi="Calibri Light" w:cs="Calibri Light"/>
          <w:sz w:val="24"/>
          <w:lang w:val="id"/>
        </w:rPr>
        <w:t xml:space="preserve">, pilih memilih </w:t>
      </w:r>
      <w:r w:rsidRPr="00FD47AC">
        <w:rPr>
          <w:rFonts w:ascii="Calibri Light" w:hAnsi="Calibri Light" w:cs="Calibri Light"/>
          <w:b/>
          <w:sz w:val="24"/>
          <w:lang w:val="id"/>
        </w:rPr>
        <w:t>Menu</w:t>
      </w:r>
      <w:r w:rsidR="00A4468C">
        <w:rPr>
          <w:rFonts w:ascii="Calibri Light" w:hAnsi="Calibri Light" w:cs="Calibri Light"/>
          <w:b/>
          <w:sz w:val="24"/>
        </w:rPr>
        <w:t xml:space="preserve"> </w:t>
      </w:r>
      <w:r w:rsidR="00A4468C">
        <w:rPr>
          <w:rFonts w:ascii="Calibri Light" w:hAnsi="Calibri Light" w:cs="Calibri Light"/>
          <w:sz w:val="24"/>
          <w:lang w:val="id"/>
        </w:rPr>
        <w:t>&gt;</w:t>
      </w:r>
      <w:r w:rsidRPr="00FD47AC">
        <w:rPr>
          <w:rFonts w:ascii="Calibri Light" w:hAnsi="Calibri Light" w:cs="Calibri Light"/>
          <w:lang w:val="id"/>
        </w:rPr>
        <w:t xml:space="preserve"> </w:t>
      </w:r>
      <w:r w:rsidR="00A4468C">
        <w:rPr>
          <w:rFonts w:ascii="Calibri Light" w:hAnsi="Calibri Light" w:cs="Calibri Light"/>
          <w:b/>
          <w:sz w:val="24"/>
          <w:lang w:val="id"/>
        </w:rPr>
        <w:t>R</w:t>
      </w:r>
      <w:r w:rsidRPr="00FD47AC">
        <w:rPr>
          <w:rFonts w:ascii="Calibri Light" w:hAnsi="Calibri Light" w:cs="Calibri Light"/>
          <w:b/>
          <w:sz w:val="24"/>
          <w:lang w:val="id"/>
        </w:rPr>
        <w:t>eview</w:t>
      </w:r>
      <w:r w:rsidR="00A4468C">
        <w:rPr>
          <w:rFonts w:ascii="Calibri Light" w:hAnsi="Calibri Light" w:cs="Calibri Light"/>
          <w:b/>
          <w:sz w:val="24"/>
        </w:rPr>
        <w:t xml:space="preserve"> </w:t>
      </w:r>
      <w:r w:rsidR="00A4468C">
        <w:rPr>
          <w:rFonts w:ascii="Calibri Light" w:hAnsi="Calibri Light" w:cs="Calibri Light"/>
          <w:sz w:val="24"/>
        </w:rPr>
        <w:t xml:space="preserve">&gt; </w:t>
      </w:r>
      <w:r w:rsidR="00A4468C">
        <w:rPr>
          <w:rFonts w:ascii="Calibri Light" w:hAnsi="Calibri Light" w:cs="Calibri Light"/>
          <w:b/>
          <w:sz w:val="24"/>
        </w:rPr>
        <w:t>History Patient</w:t>
      </w:r>
      <w:r w:rsidRPr="00FD47AC">
        <w:rPr>
          <w:rFonts w:ascii="Calibri Light" w:hAnsi="Calibri Light" w:cs="Calibri Light"/>
          <w:sz w:val="24"/>
          <w:lang w:val="id"/>
        </w:rPr>
        <w:t xml:space="preserve">, </w:t>
      </w:r>
      <w:r w:rsidR="00A4468C">
        <w:rPr>
          <w:rFonts w:ascii="Calibri Light" w:hAnsi="Calibri Light" w:cs="Calibri Light"/>
          <w:sz w:val="24"/>
        </w:rPr>
        <w:t xml:space="preserve">kemudian pilih data pasien yang akan diekspor, </w:t>
      </w:r>
      <w:r w:rsidRPr="00FD47AC">
        <w:rPr>
          <w:rFonts w:ascii="Calibri Light" w:hAnsi="Calibri Light" w:cs="Calibri Light"/>
          <w:sz w:val="24"/>
          <w:lang w:val="id"/>
        </w:rPr>
        <w:t xml:space="preserve">dan kemudian klik </w:t>
      </w:r>
      <w:r w:rsidR="00A4468C">
        <w:rPr>
          <w:rFonts w:ascii="Calibri Light" w:hAnsi="Calibri Light" w:cs="Calibri Light"/>
          <w:b/>
          <w:sz w:val="24"/>
        </w:rPr>
        <w:t>Export Current Data</w:t>
      </w:r>
      <w:r w:rsidRPr="00FD47AC">
        <w:rPr>
          <w:rFonts w:ascii="Calibri Light" w:hAnsi="Calibri Light" w:cs="Calibri Light"/>
          <w:b/>
          <w:sz w:val="24"/>
          <w:lang w:val="id"/>
        </w:rPr>
        <w:t xml:space="preserve"> </w:t>
      </w:r>
      <w:r w:rsidRPr="00FD47AC">
        <w:rPr>
          <w:rFonts w:ascii="Calibri Light" w:hAnsi="Calibri Light" w:cs="Calibri Light"/>
          <w:lang w:val="id"/>
        </w:rPr>
        <w:t xml:space="preserve"> </w:t>
      </w:r>
      <w:r w:rsidRPr="00FD47AC">
        <w:rPr>
          <w:rFonts w:ascii="Calibri Light" w:hAnsi="Calibri Light" w:cs="Calibri Light"/>
          <w:sz w:val="24"/>
          <w:lang w:val="id"/>
        </w:rPr>
        <w:t xml:space="preserve">pada </w:t>
      </w:r>
      <w:r w:rsidRPr="00FD47AC">
        <w:rPr>
          <w:rFonts w:ascii="Calibri Light" w:hAnsi="Calibri Light" w:cs="Calibri Light"/>
          <w:lang w:val="id"/>
        </w:rPr>
        <w:t xml:space="preserve">menu </w:t>
      </w:r>
      <w:r w:rsidR="00A4468C">
        <w:rPr>
          <w:rFonts w:ascii="Calibri Light" w:hAnsi="Calibri Light" w:cs="Calibri Light"/>
          <w:b/>
          <w:sz w:val="24"/>
        </w:rPr>
        <w:t>Review</w:t>
      </w:r>
      <w:r w:rsidRPr="00FD47AC">
        <w:rPr>
          <w:rFonts w:ascii="Calibri Light" w:hAnsi="Calibri Light" w:cs="Calibri Light"/>
          <w:sz w:val="24"/>
          <w:lang w:val="id"/>
        </w:rPr>
        <w:t>.</w:t>
      </w:r>
    </w:p>
    <w:p w14:paraId="0B4C48B4" w14:textId="483DC679" w:rsidR="00D70F28" w:rsidRPr="00A4468C" w:rsidRDefault="005A5385" w:rsidP="00A4468C">
      <w:pPr>
        <w:spacing w:before="118"/>
        <w:ind w:left="628" w:right="705"/>
        <w:jc w:val="both"/>
        <w:rPr>
          <w:rFonts w:ascii="Calibri Light" w:hAnsi="Calibri Light" w:cs="Calibri Light"/>
          <w:b/>
          <w:sz w:val="24"/>
        </w:rPr>
      </w:pPr>
      <w:r w:rsidRPr="00FD47AC">
        <w:rPr>
          <w:rFonts w:ascii="Calibri Light" w:hAnsi="Calibri Light" w:cs="Calibri Light"/>
          <w:sz w:val="24"/>
          <w:lang w:val="id"/>
        </w:rPr>
        <w:t xml:space="preserve">Untuk mengekspor data semua pasien, pilih </w:t>
      </w:r>
      <w:r w:rsidR="00A4468C" w:rsidRPr="00FD47AC">
        <w:rPr>
          <w:rFonts w:ascii="Calibri Light" w:hAnsi="Calibri Light" w:cs="Calibri Light"/>
          <w:b/>
          <w:sz w:val="24"/>
          <w:lang w:val="id"/>
        </w:rPr>
        <w:t>Menu</w:t>
      </w:r>
      <w:r w:rsidR="00A4468C">
        <w:rPr>
          <w:rFonts w:ascii="Calibri Light" w:hAnsi="Calibri Light" w:cs="Calibri Light"/>
          <w:b/>
          <w:sz w:val="24"/>
        </w:rPr>
        <w:t xml:space="preserve"> </w:t>
      </w:r>
      <w:r w:rsidR="00A4468C">
        <w:rPr>
          <w:rFonts w:ascii="Calibri Light" w:hAnsi="Calibri Light" w:cs="Calibri Light"/>
          <w:sz w:val="24"/>
          <w:lang w:val="id"/>
        </w:rPr>
        <w:t>&gt;</w:t>
      </w:r>
      <w:r w:rsidR="00A4468C" w:rsidRPr="00FD47AC">
        <w:rPr>
          <w:rFonts w:ascii="Calibri Light" w:hAnsi="Calibri Light" w:cs="Calibri Light"/>
          <w:lang w:val="id"/>
        </w:rPr>
        <w:t xml:space="preserve"> </w:t>
      </w:r>
      <w:r w:rsidR="00A4468C">
        <w:rPr>
          <w:rFonts w:ascii="Calibri Light" w:hAnsi="Calibri Light" w:cs="Calibri Light"/>
          <w:b/>
          <w:sz w:val="24"/>
        </w:rPr>
        <w:t xml:space="preserve">Review </w:t>
      </w:r>
      <w:r w:rsidR="00A4468C">
        <w:rPr>
          <w:rFonts w:ascii="Calibri Light" w:hAnsi="Calibri Light" w:cs="Calibri Light"/>
          <w:sz w:val="24"/>
          <w:lang w:val="id"/>
        </w:rPr>
        <w:t>&gt;</w:t>
      </w:r>
      <w:r w:rsidR="00A4468C" w:rsidRPr="00FD47AC">
        <w:rPr>
          <w:rFonts w:ascii="Calibri Light" w:hAnsi="Calibri Light" w:cs="Calibri Light"/>
          <w:lang w:val="id"/>
        </w:rPr>
        <w:t xml:space="preserve"> </w:t>
      </w:r>
      <w:r w:rsidR="00A4468C">
        <w:rPr>
          <w:rFonts w:ascii="Calibri Light" w:hAnsi="Calibri Light" w:cs="Calibri Light"/>
          <w:b/>
          <w:sz w:val="24"/>
        </w:rPr>
        <w:t>History Patient</w:t>
      </w:r>
      <w:r w:rsidR="00A4468C" w:rsidRPr="00FD47AC">
        <w:rPr>
          <w:rFonts w:ascii="Calibri Light" w:hAnsi="Calibri Light" w:cs="Calibri Light"/>
          <w:sz w:val="24"/>
          <w:lang w:val="id"/>
        </w:rPr>
        <w:t xml:space="preserve"> </w:t>
      </w:r>
      <w:r w:rsidRPr="00FD47AC">
        <w:rPr>
          <w:rFonts w:ascii="Calibri Light" w:hAnsi="Calibri Light" w:cs="Calibri Light"/>
          <w:sz w:val="24"/>
          <w:lang w:val="id"/>
        </w:rPr>
        <w:t xml:space="preserve">dan klik </w:t>
      </w:r>
      <w:r w:rsidRPr="00FD47AC">
        <w:rPr>
          <w:rFonts w:ascii="Calibri Light" w:hAnsi="Calibri Light" w:cs="Calibri Light"/>
          <w:lang w:val="id"/>
        </w:rPr>
        <w:t xml:space="preserve"> </w:t>
      </w:r>
      <w:r w:rsidR="00A4468C">
        <w:rPr>
          <w:rFonts w:ascii="Calibri Light" w:hAnsi="Calibri Light" w:cs="Calibri Light"/>
          <w:b/>
          <w:sz w:val="24"/>
        </w:rPr>
        <w:t>Export All Data</w:t>
      </w:r>
      <w:r w:rsidRPr="00FD47AC">
        <w:rPr>
          <w:rFonts w:ascii="Calibri Light" w:hAnsi="Calibri Light" w:cs="Calibri Light"/>
          <w:b/>
          <w:sz w:val="24"/>
          <w:lang w:val="id"/>
        </w:rPr>
        <w:t xml:space="preserve"> </w:t>
      </w:r>
      <w:r w:rsidRPr="00FD47AC">
        <w:rPr>
          <w:rFonts w:ascii="Calibri Light" w:hAnsi="Calibri Light" w:cs="Calibri Light"/>
          <w:sz w:val="24"/>
          <w:lang w:val="id"/>
        </w:rPr>
        <w:t xml:space="preserve">pada menu </w:t>
      </w:r>
      <w:r w:rsidR="00A4468C">
        <w:rPr>
          <w:rFonts w:ascii="Calibri Light" w:hAnsi="Calibri Light" w:cs="Calibri Light"/>
          <w:b/>
          <w:sz w:val="24"/>
        </w:rPr>
        <w:t>History Patient Data Review</w:t>
      </w:r>
      <w:r w:rsidRPr="00FD47AC">
        <w:rPr>
          <w:rFonts w:ascii="Calibri Light" w:hAnsi="Calibri Light" w:cs="Calibri Light"/>
          <w:sz w:val="24"/>
          <w:lang w:val="id"/>
        </w:rPr>
        <w:t>.</w:t>
      </w:r>
    </w:p>
    <w:p w14:paraId="088DDB50" w14:textId="77777777" w:rsidR="00D70F28" w:rsidRPr="00FD47AC" w:rsidRDefault="00D70F28">
      <w:pPr>
        <w:jc w:val="both"/>
        <w:rPr>
          <w:rFonts w:ascii="Calibri Light" w:hAnsi="Calibri Light" w:cs="Calibri Light"/>
          <w:sz w:val="24"/>
        </w:rPr>
        <w:sectPr w:rsidR="00D70F28" w:rsidRPr="00FD47AC">
          <w:pgSz w:w="11910" w:h="16850"/>
          <w:pgMar w:top="1180" w:right="520" w:bottom="960" w:left="620" w:header="910" w:footer="775" w:gutter="0"/>
          <w:cols w:space="720"/>
        </w:sectPr>
      </w:pPr>
    </w:p>
    <w:p w14:paraId="45234F33" w14:textId="77777777" w:rsidR="00D70F28" w:rsidRPr="00FD47AC" w:rsidRDefault="00D70F28">
      <w:pPr>
        <w:pStyle w:val="BodyText"/>
        <w:spacing w:before="4"/>
        <w:rPr>
          <w:rFonts w:ascii="Calibri Light" w:hAnsi="Calibri Light" w:cs="Calibri Light"/>
          <w:sz w:val="12"/>
        </w:rPr>
      </w:pPr>
    </w:p>
    <w:p w14:paraId="76A227C6" w14:textId="733BA402" w:rsidR="00D70F28" w:rsidRPr="00F77F86" w:rsidRDefault="005A5385" w:rsidP="00F22E05">
      <w:pPr>
        <w:pStyle w:val="Heading3"/>
        <w:numPr>
          <w:ilvl w:val="2"/>
          <w:numId w:val="39"/>
        </w:numPr>
      </w:pPr>
      <w:bookmarkStart w:id="336" w:name="_Toc62638741"/>
      <w:r w:rsidRPr="00F77F86">
        <w:t>Memformat</w:t>
      </w:r>
      <w:r w:rsidR="00A4468C" w:rsidRPr="00F77F86">
        <w:t xml:space="preserve"> Perangkat Penyimpanan I</w:t>
      </w:r>
      <w:r w:rsidRPr="00F77F86">
        <w:t>nternal</w:t>
      </w:r>
      <w:bookmarkEnd w:id="336"/>
    </w:p>
    <w:p w14:paraId="45DCC560" w14:textId="6F8081BA" w:rsidR="00D70F28" w:rsidRPr="00FD47AC" w:rsidRDefault="005A5385">
      <w:pPr>
        <w:spacing w:before="159" w:line="271" w:lineRule="auto"/>
        <w:ind w:left="628" w:right="722"/>
        <w:jc w:val="both"/>
        <w:rPr>
          <w:rFonts w:ascii="Calibri Light" w:hAnsi="Calibri Light" w:cs="Calibri Light"/>
          <w:sz w:val="24"/>
        </w:rPr>
      </w:pPr>
      <w:r w:rsidRPr="00FD47AC">
        <w:rPr>
          <w:rFonts w:ascii="Calibri Light" w:hAnsi="Calibri Light" w:cs="Calibri Light"/>
          <w:sz w:val="24"/>
          <w:lang w:val="id"/>
        </w:rPr>
        <w:t xml:space="preserve">Untuk memformat perangkat penyimpanan internal, pilih </w:t>
      </w:r>
      <w:r w:rsidRPr="00FD47AC">
        <w:rPr>
          <w:rFonts w:ascii="Calibri Light" w:hAnsi="Calibri Light" w:cs="Calibri Light"/>
          <w:b/>
          <w:sz w:val="24"/>
          <w:lang w:val="id"/>
        </w:rPr>
        <w:t>Menu</w:t>
      </w:r>
      <w:r w:rsidR="00A4468C">
        <w:rPr>
          <w:rFonts w:ascii="Calibri Light" w:hAnsi="Calibri Light" w:cs="Calibri Light"/>
          <w:b/>
          <w:sz w:val="24"/>
        </w:rPr>
        <w:t xml:space="preserve"> </w:t>
      </w:r>
      <w:r w:rsidRPr="00FD47AC">
        <w:rPr>
          <w:rFonts w:ascii="Calibri Light" w:hAnsi="Calibri Light" w:cs="Calibri Light"/>
          <w:sz w:val="24"/>
          <w:lang w:val="id"/>
        </w:rPr>
        <w:t xml:space="preserve">&gt; </w:t>
      </w:r>
      <w:r w:rsidR="00A4468C">
        <w:rPr>
          <w:rFonts w:ascii="Calibri Light" w:hAnsi="Calibri Light" w:cs="Calibri Light"/>
          <w:b/>
          <w:sz w:val="24"/>
        </w:rPr>
        <w:t xml:space="preserve">Maintenance </w:t>
      </w:r>
      <w:r w:rsidRPr="00FD47AC">
        <w:rPr>
          <w:rFonts w:ascii="Calibri Light" w:hAnsi="Calibri Light" w:cs="Calibri Light"/>
          <w:sz w:val="24"/>
          <w:lang w:val="id"/>
        </w:rPr>
        <w:t xml:space="preserve">&gt; </w:t>
      </w:r>
      <w:r w:rsidR="00D3561A">
        <w:rPr>
          <w:rFonts w:ascii="Calibri Light" w:hAnsi="Calibri Light" w:cs="Calibri Light"/>
          <w:b/>
          <w:sz w:val="24"/>
        </w:rPr>
        <w:t>User Maintain</w:t>
      </w:r>
      <w:r w:rsidRPr="00FD47AC">
        <w:rPr>
          <w:rFonts w:ascii="Calibri Light" w:hAnsi="Calibri Light" w:cs="Calibri Light"/>
          <w:b/>
          <w:sz w:val="24"/>
          <w:lang w:val="id"/>
        </w:rPr>
        <w:t xml:space="preserve"> </w:t>
      </w:r>
      <w:r w:rsidRPr="00FD47AC">
        <w:rPr>
          <w:rFonts w:ascii="Calibri Light" w:hAnsi="Calibri Light" w:cs="Calibri Light"/>
          <w:sz w:val="24"/>
          <w:lang w:val="id"/>
        </w:rPr>
        <w:t xml:space="preserve">&gt; </w:t>
      </w:r>
      <w:r w:rsidR="00D3561A">
        <w:rPr>
          <w:rFonts w:ascii="Calibri Light" w:hAnsi="Calibri Light" w:cs="Calibri Light"/>
          <w:b/>
          <w:sz w:val="24"/>
        </w:rPr>
        <w:t>Other Setup</w:t>
      </w:r>
      <w:r w:rsidRPr="00FD47AC">
        <w:rPr>
          <w:rFonts w:ascii="Calibri Light" w:hAnsi="Calibri Light" w:cs="Calibri Light"/>
          <w:b/>
          <w:sz w:val="24"/>
          <w:lang w:val="id"/>
        </w:rPr>
        <w:t xml:space="preserve"> </w:t>
      </w:r>
      <w:r w:rsidRPr="00FD47AC">
        <w:rPr>
          <w:rFonts w:ascii="Calibri Light" w:hAnsi="Calibri Light" w:cs="Calibri Light"/>
          <w:sz w:val="24"/>
          <w:lang w:val="id"/>
        </w:rPr>
        <w:t xml:space="preserve">&gt; </w:t>
      </w:r>
      <w:r w:rsidR="00D3561A">
        <w:rPr>
          <w:rFonts w:ascii="Calibri Light" w:hAnsi="Calibri Light" w:cs="Calibri Light"/>
          <w:b/>
          <w:sz w:val="24"/>
        </w:rPr>
        <w:t>Format internal storage device.</w:t>
      </w:r>
      <w:r w:rsidRPr="00FD47AC">
        <w:rPr>
          <w:rFonts w:ascii="Calibri Light" w:hAnsi="Calibri Light" w:cs="Calibri Light"/>
          <w:sz w:val="24"/>
          <w:lang w:val="id"/>
        </w:rPr>
        <w:t xml:space="preserve"> Konfirmasi lebih lanjut diperlukan.</w:t>
      </w:r>
    </w:p>
    <w:p w14:paraId="418CC3D3" w14:textId="77777777" w:rsidR="00D70F28" w:rsidRPr="00FD47AC" w:rsidRDefault="005A5385">
      <w:pPr>
        <w:pStyle w:val="Heading8"/>
        <w:spacing w:before="124"/>
        <w:rPr>
          <w:rFonts w:ascii="Calibri Light" w:hAnsi="Calibri Light" w:cs="Calibri Light"/>
        </w:rPr>
      </w:pPr>
      <w:r w:rsidRPr="00FD47AC">
        <w:rPr>
          <w:rFonts w:ascii="Calibri Light" w:hAnsi="Calibri Light" w:cs="Calibri Light"/>
          <w:lang w:val="id"/>
        </w:rPr>
        <w:t>Catatan:</w:t>
      </w:r>
    </w:p>
    <w:p w14:paraId="50414839" w14:textId="77777777" w:rsidR="00D70F28" w:rsidRPr="00FD47AC" w:rsidRDefault="005A5385" w:rsidP="009555AA">
      <w:pPr>
        <w:pStyle w:val="ListParagraph"/>
        <w:numPr>
          <w:ilvl w:val="0"/>
          <w:numId w:val="35"/>
        </w:numPr>
        <w:tabs>
          <w:tab w:val="left" w:pos="988"/>
          <w:tab w:val="left" w:pos="989"/>
        </w:tabs>
        <w:rPr>
          <w:rFonts w:ascii="Calibri Light" w:hAnsi="Calibri Light" w:cs="Calibri Light"/>
          <w:sz w:val="24"/>
        </w:rPr>
      </w:pPr>
      <w:r w:rsidRPr="00FD47AC">
        <w:rPr>
          <w:rFonts w:ascii="Calibri Light" w:hAnsi="Calibri Light" w:cs="Calibri Light"/>
          <w:sz w:val="24"/>
          <w:lang w:val="id"/>
        </w:rPr>
        <w:t>Segera setelah perangkat penyimpanan internal diformat, semua data akan dihapus.</w:t>
      </w:r>
    </w:p>
    <w:p w14:paraId="737C92FD" w14:textId="1E5199A1" w:rsidR="00D70F28" w:rsidRPr="00FD47AC" w:rsidRDefault="005A5385" w:rsidP="009555AA">
      <w:pPr>
        <w:pStyle w:val="ListParagraph"/>
        <w:numPr>
          <w:ilvl w:val="0"/>
          <w:numId w:val="35"/>
        </w:numPr>
        <w:tabs>
          <w:tab w:val="left" w:pos="988"/>
          <w:tab w:val="left" w:pos="989"/>
        </w:tabs>
        <w:spacing w:line="268" w:lineRule="auto"/>
        <w:ind w:right="720"/>
        <w:rPr>
          <w:rFonts w:ascii="Calibri Light" w:hAnsi="Calibri Light" w:cs="Calibri Light"/>
          <w:sz w:val="24"/>
        </w:rPr>
      </w:pPr>
      <w:r w:rsidRPr="00FD47AC">
        <w:rPr>
          <w:rFonts w:ascii="Calibri Light" w:hAnsi="Calibri Light" w:cs="Calibri Light"/>
          <w:sz w:val="24"/>
          <w:lang w:val="id"/>
        </w:rPr>
        <w:t>Anda tidak perlu me-</w:t>
      </w:r>
      <w:r w:rsidRPr="00D3561A">
        <w:rPr>
          <w:rFonts w:ascii="Calibri Light" w:hAnsi="Calibri Light" w:cs="Calibri Light"/>
          <w:i/>
          <w:sz w:val="24"/>
          <w:lang w:val="id"/>
        </w:rPr>
        <w:t>restart</w:t>
      </w:r>
      <w:r w:rsidRPr="00FD47AC">
        <w:rPr>
          <w:rFonts w:ascii="Calibri Light" w:hAnsi="Calibri Light" w:cs="Calibri Light"/>
          <w:sz w:val="24"/>
          <w:lang w:val="id"/>
        </w:rPr>
        <w:t xml:space="preserve"> monitor setelah </w:t>
      </w:r>
      <w:r w:rsidR="00D3561A">
        <w:rPr>
          <w:rFonts w:ascii="Calibri Light" w:hAnsi="Calibri Light" w:cs="Calibri Light"/>
          <w:sz w:val="24"/>
        </w:rPr>
        <w:t>proses format</w:t>
      </w:r>
      <w:r w:rsidRPr="00FD47AC">
        <w:rPr>
          <w:rFonts w:ascii="Calibri Light" w:hAnsi="Calibri Light" w:cs="Calibri Light"/>
          <w:sz w:val="24"/>
          <w:lang w:val="id"/>
        </w:rPr>
        <w:t xml:space="preserve"> berhasil. Perangkat penyimpanan internal dapat diidentifikasi dan dimuat secara otomatis.</w:t>
      </w:r>
    </w:p>
    <w:p w14:paraId="0D1FDD6A" w14:textId="27170490" w:rsidR="00D70F28" w:rsidRPr="00FD47AC" w:rsidRDefault="005A5385" w:rsidP="009555AA">
      <w:pPr>
        <w:pStyle w:val="ListParagraph"/>
        <w:numPr>
          <w:ilvl w:val="0"/>
          <w:numId w:val="35"/>
        </w:numPr>
        <w:tabs>
          <w:tab w:val="left" w:pos="988"/>
          <w:tab w:val="left" w:pos="989"/>
        </w:tabs>
        <w:spacing w:before="124" w:line="271" w:lineRule="auto"/>
        <w:ind w:right="732"/>
        <w:rPr>
          <w:rFonts w:ascii="Calibri Light" w:hAnsi="Calibri Light" w:cs="Calibri Light"/>
          <w:sz w:val="24"/>
        </w:rPr>
      </w:pPr>
      <w:r w:rsidRPr="00FD47AC">
        <w:rPr>
          <w:rFonts w:ascii="Calibri Light" w:hAnsi="Calibri Light" w:cs="Calibri Light"/>
          <w:sz w:val="24"/>
          <w:lang w:val="id"/>
        </w:rPr>
        <w:t xml:space="preserve">Jika </w:t>
      </w:r>
      <w:r w:rsidR="00D3561A">
        <w:rPr>
          <w:rFonts w:ascii="Calibri Light" w:hAnsi="Calibri Light" w:cs="Calibri Light"/>
          <w:sz w:val="24"/>
        </w:rPr>
        <w:t>proses format</w:t>
      </w:r>
      <w:r w:rsidRPr="00FD47AC">
        <w:rPr>
          <w:rFonts w:ascii="Calibri Light" w:hAnsi="Calibri Light" w:cs="Calibri Light"/>
          <w:sz w:val="24"/>
          <w:lang w:val="id"/>
        </w:rPr>
        <w:t xml:space="preserve"> gagal, coba lagi. Mulai ulang</w:t>
      </w:r>
      <w:r w:rsidR="00D3561A">
        <w:rPr>
          <w:rFonts w:ascii="Calibri Light" w:hAnsi="Calibri Light" w:cs="Calibri Light"/>
          <w:sz w:val="24"/>
        </w:rPr>
        <w:t xml:space="preserve"> (</w:t>
      </w:r>
      <w:r w:rsidR="00D3561A">
        <w:rPr>
          <w:rFonts w:ascii="Calibri Light" w:hAnsi="Calibri Light" w:cs="Calibri Light"/>
          <w:i/>
          <w:sz w:val="24"/>
        </w:rPr>
        <w:t>restart</w:t>
      </w:r>
      <w:r w:rsidR="00D3561A">
        <w:rPr>
          <w:rFonts w:ascii="Calibri Light" w:hAnsi="Calibri Light" w:cs="Calibri Light"/>
          <w:sz w:val="24"/>
        </w:rPr>
        <w:t>)</w:t>
      </w:r>
      <w:r w:rsidRPr="00FD47AC">
        <w:rPr>
          <w:rFonts w:ascii="Calibri Light" w:hAnsi="Calibri Light" w:cs="Calibri Light"/>
          <w:sz w:val="24"/>
          <w:lang w:val="id"/>
        </w:rPr>
        <w:t xml:space="preserve"> monitor dan coba lagi pemformatan jika </w:t>
      </w:r>
      <w:r w:rsidR="00D3561A">
        <w:rPr>
          <w:rFonts w:ascii="Calibri Light" w:hAnsi="Calibri Light" w:cs="Calibri Light"/>
          <w:sz w:val="24"/>
        </w:rPr>
        <w:t>proses format</w:t>
      </w:r>
      <w:r w:rsidR="00D3561A" w:rsidRPr="00FD47AC">
        <w:rPr>
          <w:rFonts w:ascii="Calibri Light" w:hAnsi="Calibri Light" w:cs="Calibri Light"/>
          <w:sz w:val="24"/>
          <w:lang w:val="id"/>
        </w:rPr>
        <w:t xml:space="preserve"> </w:t>
      </w:r>
      <w:r w:rsidRPr="00FD47AC">
        <w:rPr>
          <w:rFonts w:ascii="Calibri Light" w:hAnsi="Calibri Light" w:cs="Calibri Light"/>
          <w:sz w:val="24"/>
          <w:lang w:val="id"/>
        </w:rPr>
        <w:t>gagal berulang kali.</w:t>
      </w:r>
    </w:p>
    <w:p w14:paraId="1A7DD565" w14:textId="77777777" w:rsidR="00D70F28" w:rsidRPr="00FD47AC" w:rsidRDefault="00D70F28">
      <w:pPr>
        <w:pStyle w:val="BodyText"/>
        <w:spacing w:before="5"/>
        <w:rPr>
          <w:rFonts w:ascii="Calibri Light" w:hAnsi="Calibri Light" w:cs="Calibri Light"/>
          <w:sz w:val="31"/>
        </w:rPr>
      </w:pPr>
    </w:p>
    <w:p w14:paraId="68704BC5" w14:textId="7A895E29" w:rsidR="00D70F28" w:rsidRPr="00F77F86" w:rsidRDefault="00CE3350" w:rsidP="00F22E05">
      <w:pPr>
        <w:pStyle w:val="Heading3"/>
        <w:numPr>
          <w:ilvl w:val="2"/>
          <w:numId w:val="39"/>
        </w:numPr>
      </w:pPr>
      <w:bookmarkStart w:id="337" w:name="_Toc62638742"/>
      <w:r w:rsidRPr="00F77F86">
        <w:t>Melepaskan (</w:t>
      </w:r>
      <w:r w:rsidRPr="00F77F86">
        <w:rPr>
          <w:i/>
        </w:rPr>
        <w:t>Eject</w:t>
      </w:r>
      <w:r w:rsidRPr="00F77F86">
        <w:t>)</w:t>
      </w:r>
      <w:r w:rsidR="00D3561A" w:rsidRPr="00F77F86">
        <w:t xml:space="preserve"> Perangkat </w:t>
      </w:r>
      <w:r w:rsidRPr="00C70D6F">
        <w:rPr>
          <w:i/>
        </w:rPr>
        <w:t>Removable</w:t>
      </w:r>
      <w:bookmarkEnd w:id="337"/>
    </w:p>
    <w:p w14:paraId="3717BABB" w14:textId="79CA6A23" w:rsidR="00D70F28" w:rsidRPr="00FD47AC" w:rsidRDefault="005A5385">
      <w:pPr>
        <w:pStyle w:val="BodyText"/>
        <w:spacing w:before="159" w:line="271" w:lineRule="auto"/>
        <w:ind w:left="628" w:right="723"/>
        <w:jc w:val="both"/>
        <w:rPr>
          <w:rFonts w:ascii="Calibri Light" w:hAnsi="Calibri Light" w:cs="Calibri Light"/>
        </w:rPr>
      </w:pPr>
      <w:r w:rsidRPr="00CE3350">
        <w:rPr>
          <w:rFonts w:ascii="Calibri Light" w:hAnsi="Calibri Light" w:cs="Calibri Light"/>
          <w:lang w:val="id"/>
        </w:rPr>
        <w:t>Sebelum mencabut peran</w:t>
      </w:r>
      <w:r w:rsidRPr="00FD47AC">
        <w:rPr>
          <w:rFonts w:ascii="Calibri Light" w:hAnsi="Calibri Light" w:cs="Calibri Light"/>
          <w:lang w:val="id"/>
        </w:rPr>
        <w:t xml:space="preserve">gkat </w:t>
      </w:r>
      <w:r w:rsidR="00CE3350">
        <w:rPr>
          <w:rFonts w:ascii="Calibri Light" w:hAnsi="Calibri Light" w:cs="Calibri Light"/>
          <w:i/>
        </w:rPr>
        <w:t>removable</w:t>
      </w:r>
      <w:r w:rsidRPr="00FD47AC">
        <w:rPr>
          <w:rFonts w:ascii="Calibri Light" w:hAnsi="Calibri Light" w:cs="Calibri Light"/>
          <w:lang w:val="id"/>
        </w:rPr>
        <w:t xml:space="preserve"> d</w:t>
      </w:r>
      <w:r w:rsidR="00CE3350">
        <w:rPr>
          <w:rFonts w:ascii="Calibri Light" w:hAnsi="Calibri Light" w:cs="Calibri Light"/>
          <w:lang w:val="id"/>
        </w:rPr>
        <w:t xml:space="preserve">ari monitor, Anda harus memilih </w:t>
      </w:r>
      <w:r w:rsidR="00CE3350">
        <w:rPr>
          <w:rFonts w:ascii="Calibri Light" w:hAnsi="Calibri Light" w:cs="Calibri Light"/>
          <w:b/>
        </w:rPr>
        <w:t>M</w:t>
      </w:r>
      <w:r w:rsidRPr="00FD47AC">
        <w:rPr>
          <w:rFonts w:ascii="Calibri Light" w:hAnsi="Calibri Light" w:cs="Calibri Light"/>
          <w:b/>
          <w:lang w:val="id"/>
        </w:rPr>
        <w:t>enu</w:t>
      </w:r>
      <w:r w:rsidR="00CE3350">
        <w:rPr>
          <w:rFonts w:ascii="Calibri Light" w:hAnsi="Calibri Light" w:cs="Calibri Light"/>
          <w:b/>
        </w:rPr>
        <w:t xml:space="preserve"> </w:t>
      </w:r>
      <w:r w:rsidR="00CE3350">
        <w:rPr>
          <w:rFonts w:ascii="Calibri Light" w:hAnsi="Calibri Light" w:cs="Calibri Light"/>
          <w:lang w:val="id"/>
        </w:rPr>
        <w:t>&gt;</w:t>
      </w:r>
      <w:r w:rsidR="00F913D9" w:rsidRPr="00FD47AC">
        <w:rPr>
          <w:rFonts w:ascii="Calibri Light" w:hAnsi="Calibri Light" w:cs="Calibri Light"/>
          <w:lang w:val="id"/>
        </w:rPr>
        <w:t xml:space="preserve"> </w:t>
      </w:r>
      <w:r w:rsidR="00CE3350">
        <w:rPr>
          <w:rFonts w:ascii="Calibri Light" w:hAnsi="Calibri Light" w:cs="Calibri Light"/>
          <w:b/>
        </w:rPr>
        <w:t>Removable Device</w:t>
      </w:r>
      <w:r w:rsidR="00F913D9" w:rsidRPr="00FD47AC">
        <w:rPr>
          <w:rFonts w:ascii="Calibri Light" w:hAnsi="Calibri Light" w:cs="Calibri Light"/>
          <w:lang w:val="id"/>
        </w:rPr>
        <w:t xml:space="preserve"> </w:t>
      </w:r>
      <w:r w:rsidRPr="00FD47AC">
        <w:rPr>
          <w:rFonts w:ascii="Calibri Light" w:hAnsi="Calibri Light" w:cs="Calibri Light"/>
          <w:lang w:val="id"/>
        </w:rPr>
        <w:t xml:space="preserve">dan </w:t>
      </w:r>
      <w:r w:rsidR="00CE3350">
        <w:rPr>
          <w:rFonts w:ascii="Calibri Light" w:hAnsi="Calibri Light" w:cs="Calibri Light"/>
        </w:rPr>
        <w:t>pilih</w:t>
      </w:r>
      <w:r w:rsidR="00F913D9" w:rsidRPr="00FD47AC">
        <w:rPr>
          <w:rFonts w:ascii="Calibri Light" w:hAnsi="Calibri Light" w:cs="Calibri Light"/>
          <w:lang w:val="id"/>
        </w:rPr>
        <w:t xml:space="preserve"> </w:t>
      </w:r>
      <w:r w:rsidR="00CE3350">
        <w:rPr>
          <w:rFonts w:ascii="Calibri Light" w:hAnsi="Calibri Light" w:cs="Calibri Light"/>
          <w:b/>
        </w:rPr>
        <w:t>Eject</w:t>
      </w:r>
      <w:r w:rsidR="00F913D9" w:rsidRPr="00FD47AC">
        <w:rPr>
          <w:rFonts w:ascii="Calibri Light" w:hAnsi="Calibri Light" w:cs="Calibri Light"/>
          <w:lang w:val="id"/>
        </w:rPr>
        <w:t xml:space="preserve"> </w:t>
      </w:r>
      <w:r w:rsidRPr="00FD47AC">
        <w:rPr>
          <w:rFonts w:ascii="Calibri Light" w:hAnsi="Calibri Light" w:cs="Calibri Light"/>
          <w:lang w:val="id"/>
        </w:rPr>
        <w:t xml:space="preserve">untuk </w:t>
      </w:r>
      <w:r w:rsidR="00CE3350">
        <w:rPr>
          <w:rFonts w:ascii="Calibri Light" w:hAnsi="Calibri Light" w:cs="Calibri Light"/>
        </w:rPr>
        <w:t>melepas</w:t>
      </w:r>
      <w:r w:rsidRPr="00FD47AC">
        <w:rPr>
          <w:rFonts w:ascii="Calibri Light" w:hAnsi="Calibri Light" w:cs="Calibri Light"/>
          <w:lang w:val="id"/>
        </w:rPr>
        <w:t xml:space="preserve"> perangkat </w:t>
      </w:r>
      <w:r w:rsidR="00CE3350">
        <w:rPr>
          <w:rFonts w:ascii="Calibri Light" w:hAnsi="Calibri Light" w:cs="Calibri Light"/>
          <w:i/>
        </w:rPr>
        <w:t>removable</w:t>
      </w:r>
      <w:r w:rsidRPr="00FD47AC">
        <w:rPr>
          <w:rFonts w:ascii="Calibri Light" w:hAnsi="Calibri Light" w:cs="Calibri Light"/>
          <w:lang w:val="id"/>
        </w:rPr>
        <w:t>. Dalam menu ini, Anda juga dapat memeriksa kapasitas yang tersisa dari perangkat penyimpanan.</w:t>
      </w:r>
    </w:p>
    <w:p w14:paraId="24635C92" w14:textId="397A78E2" w:rsidR="00D70F28" w:rsidRPr="00FD47AC" w:rsidRDefault="001B3683">
      <w:pPr>
        <w:pStyle w:val="BodyText"/>
        <w:spacing w:before="1"/>
        <w:rPr>
          <w:rFonts w:ascii="Calibri Light" w:hAnsi="Calibri Light" w:cs="Calibri Light"/>
          <w:sz w:val="14"/>
        </w:rPr>
      </w:pPr>
      <w:r w:rsidRPr="00FD47AC">
        <w:rPr>
          <w:rFonts w:ascii="Calibri Light" w:hAnsi="Calibri Light" w:cs="Calibri Light"/>
          <w:noProof/>
        </w:rPr>
        <mc:AlternateContent>
          <mc:Choice Requires="wpg">
            <w:drawing>
              <wp:anchor distT="0" distB="0" distL="114300" distR="114300" simplePos="0" relativeHeight="251652608" behindDoc="0" locked="0" layoutInCell="1" allowOverlap="1" wp14:anchorId="60CC8084" wp14:editId="49F3FCF8">
                <wp:simplePos x="0" y="0"/>
                <wp:positionH relativeFrom="page">
                  <wp:posOffset>774065</wp:posOffset>
                </wp:positionH>
                <wp:positionV relativeFrom="paragraph">
                  <wp:posOffset>86029</wp:posOffset>
                </wp:positionV>
                <wp:extent cx="6015355" cy="36830"/>
                <wp:effectExtent l="0" t="0" r="23495" b="1270"/>
                <wp:wrapNone/>
                <wp:docPr id="501" name="Group 1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1223"/>
                          <a:chExt cx="9473" cy="58"/>
                        </a:xfrm>
                      </wpg:grpSpPr>
                      <wps:wsp>
                        <wps:cNvPr id="502" name="Line 142"/>
                        <wps:cNvCnPr>
                          <a:cxnSpLocks noChangeShapeType="1"/>
                        </wps:cNvCnPr>
                        <wps:spPr bwMode="auto">
                          <a:xfrm>
                            <a:off x="1219" y="1230"/>
                            <a:ext cx="9473" cy="0"/>
                          </a:xfrm>
                          <a:prstGeom prst="line">
                            <a:avLst/>
                          </a:prstGeom>
                          <a:noFill/>
                          <a:ln w="9144">
                            <a:solidFill>
                              <a:srgbClr val="FF99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s:wsp>
                        <wps:cNvPr id="503" name="Rectangle 141"/>
                        <wps:cNvSpPr>
                          <a:spLocks noChangeArrowheads="1"/>
                        </wps:cNvSpPr>
                        <wps:spPr bwMode="auto">
                          <a:xfrm>
                            <a:off x="1219" y="1251"/>
                            <a:ext cx="9473" cy="29"/>
                          </a:xfrm>
                          <a:prstGeom prst="rect">
                            <a:avLst/>
                          </a:prstGeom>
                          <a:solidFill>
                            <a:srgbClr val="FF9900"/>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E83DC04" id="Group 140" o:spid="_x0000_s1026" style="position:absolute;margin-left:60.95pt;margin-top:6.75pt;width:473.65pt;height:2.9pt;z-index:251652608;mso-position-horizontal-relative:page" coordorigin="1219,1223"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">
                <v:line id="Line 142" o:spid="_x0000_s1027" style="position:absolute;visibility:visible;mso-wrap-style:square" from="1219,1230" to="10692,1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" strokecolor="#f90" strokeweight=".72pt"/>
                <v:rect id="Rectangle 141" o:spid="_x0000_s1028" style="position:absolute;left:1219;top:1251;width:9473;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" fillcolor="#f90" stroked="f"/>
                <w10:wrap anchorx="page"/>
              </v:group>
            </w:pict>
          </mc:Fallback>
        </mc:AlternateContent>
      </w:r>
      <w:r w:rsidR="00F913D9" w:rsidRPr="00FD47AC">
        <w:rPr>
          <w:rFonts w:ascii="Calibri Light" w:hAnsi="Calibri Light" w:cs="Calibri Light"/>
          <w:noProof/>
        </w:rPr>
        <mc:AlternateContent>
          <mc:Choice Requires="wps">
            <w:drawing>
              <wp:anchor distT="0" distB="0" distL="0" distR="0" simplePos="0" relativeHeight="251761152" behindDoc="1" locked="0" layoutInCell="1" allowOverlap="1" wp14:anchorId="4D464904" wp14:editId="303C872B">
                <wp:simplePos x="0" y="0"/>
                <wp:positionH relativeFrom="page">
                  <wp:posOffset>774065</wp:posOffset>
                </wp:positionH>
                <wp:positionV relativeFrom="paragraph">
                  <wp:posOffset>118110</wp:posOffset>
                </wp:positionV>
                <wp:extent cx="6015355" cy="212090"/>
                <wp:effectExtent l="0" t="0" r="0" b="0"/>
                <wp:wrapTopAndBottom/>
                <wp:docPr id="500" name="Text Box 1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5355" cy="212090"/>
                        </a:xfrm>
                        <a:prstGeom prst="rect">
                          <a:avLst/>
                        </a:prstGeom>
                        <a:solidFill>
                          <a:srgbClr val="E6E6E6"/>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14:paraId="08FEA661" w14:textId="4DFABAAD" w:rsidR="00BF557D" w:rsidRPr="00CE3350" w:rsidRDefault="00BF557D">
                            <w:pPr>
                              <w:spacing w:before="19"/>
                              <w:ind w:left="4128" w:right="4129"/>
                              <w:jc w:val="center"/>
                              <w:rPr>
                                <w:rFonts w:ascii="Arial"/>
                                <w:b/>
                                <w:sz w:val="24"/>
                              </w:rPr>
                            </w:pPr>
                            <w:r>
                              <w:rPr>
                                <w:b/>
                                <w:sz w:val="24"/>
                                <w:u w:val="thick"/>
                                <w:lang w:val="id"/>
                              </w:rPr>
                              <w:t>Hati</w:t>
                            </w:r>
                            <w:r>
                              <w:rPr>
                                <w:b/>
                                <w:sz w:val="24"/>
                                <w:u w:val="thick"/>
                              </w:rPr>
                              <w:t>-Hati</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D464904" id="Text Box 139" o:spid="_x0000_s1151" type="#_x0000_t202" style="position:absolute;margin-left:60.95pt;margin-top:9.3pt;width:473.65pt;height:16.7pt;z-index:-25155532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" fillcolor="#e6e6e6" stroked="f">
                <v:textbox inset="0,0,0,0">
                  <w:txbxContent>
                    <w:p w14:paraId="08FEA661" w14:textId="4DFABAAD" w:rsidR="00BF557D" w:rsidRPr="00CE3350" w:rsidRDefault="00BF557D">
                      <w:pPr>
                        <w:spacing w:before="19"/>
                        <w:ind w:left="4128" w:right="4129"/>
                        <w:jc w:val="center"/>
                        <w:rPr>
                          <w:rFonts w:ascii="Arial"/>
                          <w:b/>
                          <w:sz w:val="24"/>
                        </w:rPr>
                      </w:pPr>
                      <w:r>
                        <w:rPr>
                          <w:b/>
                          <w:sz w:val="24"/>
                          <w:u w:val="thick"/>
                          <w:lang w:val="id"/>
                        </w:rPr>
                        <w:t>Hati</w:t>
                      </w:r>
                      <w:r>
                        <w:rPr>
                          <w:b/>
                          <w:sz w:val="24"/>
                          <w:u w:val="thick"/>
                        </w:rPr>
                        <w:t>-Hati</w:t>
                      </w:r>
                    </w:p>
                  </w:txbxContent>
                </v:textbox>
                <w10:wrap type="topAndBottom" anchorx="page"/>
              </v:shape>
            </w:pict>
          </mc:Fallback>
        </mc:AlternateContent>
      </w:r>
    </w:p>
    <w:p w14:paraId="12E30F34" w14:textId="0D530DFF" w:rsidR="00D70F28" w:rsidRPr="00FD47AC" w:rsidRDefault="005A5385">
      <w:pPr>
        <w:pStyle w:val="BodyText"/>
        <w:spacing w:before="100" w:after="124" w:line="271" w:lineRule="auto"/>
        <w:ind w:left="628" w:right="796"/>
        <w:rPr>
          <w:rFonts w:ascii="Calibri Light" w:hAnsi="Calibri Light" w:cs="Calibri Light"/>
        </w:rPr>
      </w:pPr>
      <w:r w:rsidRPr="00FD47AC">
        <w:rPr>
          <w:rFonts w:ascii="Calibri Light" w:hAnsi="Calibri Light" w:cs="Calibri Light"/>
          <w:lang w:val="id"/>
        </w:rPr>
        <w:t xml:space="preserve">Jangan </w:t>
      </w:r>
      <w:r w:rsidR="00CE3350">
        <w:rPr>
          <w:rFonts w:ascii="Calibri Light" w:hAnsi="Calibri Light" w:cs="Calibri Light"/>
        </w:rPr>
        <w:t>melepas</w:t>
      </w:r>
      <w:r w:rsidRPr="00FD47AC">
        <w:rPr>
          <w:rFonts w:ascii="Calibri Light" w:hAnsi="Calibri Light" w:cs="Calibri Light"/>
          <w:lang w:val="id"/>
        </w:rPr>
        <w:t xml:space="preserve"> perangkat </w:t>
      </w:r>
      <w:r w:rsidR="00CE3350">
        <w:rPr>
          <w:rFonts w:ascii="Calibri Light" w:hAnsi="Calibri Light" w:cs="Calibri Light"/>
          <w:i/>
        </w:rPr>
        <w:t>removable</w:t>
      </w:r>
      <w:r w:rsidRPr="00FD47AC">
        <w:rPr>
          <w:rFonts w:ascii="Calibri Light" w:hAnsi="Calibri Light" w:cs="Calibri Light"/>
          <w:lang w:val="id"/>
        </w:rPr>
        <w:t xml:space="preserve"> tanpa </w:t>
      </w:r>
      <w:r w:rsidR="00CE3350">
        <w:rPr>
          <w:rFonts w:ascii="Calibri Light" w:hAnsi="Calibri Light" w:cs="Calibri Light"/>
        </w:rPr>
        <w:t xml:space="preserve">melakukan proses </w:t>
      </w:r>
      <w:r w:rsidR="00CE3350">
        <w:rPr>
          <w:rFonts w:ascii="Calibri Light" w:hAnsi="Calibri Light" w:cs="Calibri Light"/>
          <w:i/>
        </w:rPr>
        <w:t>eject</w:t>
      </w:r>
      <w:r w:rsidRPr="00FD47AC">
        <w:rPr>
          <w:rFonts w:ascii="Calibri Light" w:hAnsi="Calibri Light" w:cs="Calibri Light"/>
          <w:lang w:val="id"/>
        </w:rPr>
        <w:t xml:space="preserve"> selama penyimpanan data, atau perangkat </w:t>
      </w:r>
      <w:r w:rsidR="00CE3350">
        <w:rPr>
          <w:rFonts w:ascii="Calibri Light" w:hAnsi="Calibri Light" w:cs="Calibri Light"/>
          <w:i/>
        </w:rPr>
        <w:t>removable</w:t>
      </w:r>
      <w:r w:rsidRPr="00FD47AC">
        <w:rPr>
          <w:rFonts w:ascii="Calibri Light" w:hAnsi="Calibri Light" w:cs="Calibri Light"/>
          <w:lang w:val="id"/>
        </w:rPr>
        <w:t xml:space="preserve"> mungkin rusak.</w:t>
      </w:r>
    </w:p>
    <w:p w14:paraId="2BCB0047" w14:textId="77777777" w:rsidR="00D70F28" w:rsidRPr="00FD47AC" w:rsidRDefault="00F913D9">
      <w:pPr>
        <w:pStyle w:val="BodyText"/>
        <w:spacing w:line="59" w:lineRule="exact"/>
        <w:ind w:left="584"/>
        <w:rPr>
          <w:rFonts w:ascii="Calibri Light" w:hAnsi="Calibri Light" w:cs="Calibri Light"/>
          <w:sz w:val="5"/>
        </w:rPr>
      </w:pPr>
      <w:r w:rsidRPr="00FD47AC">
        <w:rPr>
          <w:rFonts w:ascii="Calibri Light" w:hAnsi="Calibri Light" w:cs="Calibri Light"/>
          <w:noProof/>
          <w:sz w:val="5"/>
        </w:rPr>
        <mc:AlternateContent>
          <mc:Choice Requires="wpg">
            <w:drawing>
              <wp:inline distT="0" distB="0" distL="0" distR="0" wp14:anchorId="74DC2A05" wp14:editId="1D1A44A1">
                <wp:extent cx="6015355" cy="36830"/>
                <wp:effectExtent l="12700" t="635" r="10795" b="635"/>
                <wp:docPr id="497" name="Group 1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0" y="0"/>
                          <a:chExt cx="9473" cy="58"/>
                        </a:xfrm>
                      </wpg:grpSpPr>
                      <wps:wsp>
                        <wps:cNvPr id="498" name="Line 138"/>
                        <wps:cNvCnPr>
                          <a:cxnSpLocks noChangeShapeType="1"/>
                        </wps:cNvCnPr>
                        <wps:spPr bwMode="auto">
                          <a:xfrm>
                            <a:off x="0" y="7"/>
                            <a:ext cx="9472" cy="0"/>
                          </a:xfrm>
                          <a:prstGeom prst="line">
                            <a:avLst/>
                          </a:prstGeom>
                          <a:noFill/>
                          <a:ln w="9144">
                            <a:solidFill>
                              <a:srgbClr val="FF99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s:wsp>
                        <wps:cNvPr id="499" name="Line 137"/>
                        <wps:cNvCnPr>
                          <a:cxnSpLocks noChangeShapeType="1"/>
                        </wps:cNvCnPr>
                        <wps:spPr bwMode="auto">
                          <a:xfrm>
                            <a:off x="0" y="43"/>
                            <a:ext cx="9472" cy="0"/>
                          </a:xfrm>
                          <a:prstGeom prst="line">
                            <a:avLst/>
                          </a:prstGeom>
                          <a:noFill/>
                          <a:ln w="18288">
                            <a:solidFill>
                              <a:srgbClr val="FF99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g:wgp>
                  </a:graphicData>
                </a:graphic>
              </wp:inline>
            </w:drawing>
          </mc:Choice>
          <mc:Fallback>
            <w:pict>
              <v:group w14:anchorId="5DC55E56" id="Group 136" o:spid="_x0000_s1026" style="width:473.65pt;height:2.9pt;mso-position-horizontal-relative:char;mso-position-vertical-relative:line"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">
                <v:line id="Line 138" o:spid="_x0000_s1027" style="position:absolute;visibility:visible;mso-wrap-style:square" from="0,7" to="947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" strokecolor="#f90" strokeweight=".72pt"/>
                <v:line id="Line 137" o:spid="_x0000_s1028" style="position:absolute;visibility:visible;mso-wrap-style:square" from="0,43" to="9472,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" strokecolor="#f90" strokeweight="1.44pt"/>
                <w10:anchorlock/>
              </v:group>
            </w:pict>
          </mc:Fallback>
        </mc:AlternateContent>
      </w:r>
    </w:p>
    <w:p w14:paraId="25D67B16" w14:textId="77777777" w:rsidR="00D70F28" w:rsidRPr="00FD47AC" w:rsidRDefault="00D70F28">
      <w:pPr>
        <w:spacing w:line="59" w:lineRule="exact"/>
        <w:rPr>
          <w:rFonts w:ascii="Calibri Light" w:hAnsi="Calibri Light" w:cs="Calibri Light"/>
          <w:sz w:val="5"/>
        </w:rPr>
        <w:sectPr w:rsidR="00D70F28" w:rsidRPr="00FD47AC">
          <w:pgSz w:w="11910" w:h="16850"/>
          <w:pgMar w:top="1180" w:right="520" w:bottom="960" w:left="620" w:header="910" w:footer="775" w:gutter="0"/>
          <w:cols w:space="720"/>
        </w:sectPr>
      </w:pPr>
    </w:p>
    <w:p w14:paraId="303CC5EC" w14:textId="77777777" w:rsidR="00D70F28" w:rsidRPr="00FD47AC" w:rsidRDefault="00D70F28">
      <w:pPr>
        <w:pStyle w:val="BodyText"/>
        <w:spacing w:before="2"/>
        <w:rPr>
          <w:rFonts w:ascii="Calibri Light" w:hAnsi="Calibri Light" w:cs="Calibri Light"/>
          <w:sz w:val="12"/>
        </w:rPr>
      </w:pPr>
    </w:p>
    <w:p w14:paraId="2681BACA" w14:textId="14DA8A15" w:rsidR="00D70F28" w:rsidRPr="00FD47AC" w:rsidRDefault="00377BA3">
      <w:pPr>
        <w:pStyle w:val="Heading1"/>
        <w:jc w:val="both"/>
        <w:rPr>
          <w:rFonts w:ascii="Calibri Light" w:hAnsi="Calibri Light" w:cs="Calibri Light"/>
        </w:rPr>
      </w:pPr>
      <w:bookmarkStart w:id="338" w:name="_Toc62638743"/>
      <w:r>
        <w:rPr>
          <w:rFonts w:ascii="Calibri Light" w:hAnsi="Calibri Light" w:cs="Calibri Light"/>
          <w:lang w:val="id"/>
        </w:rPr>
        <w:t xml:space="preserve">Bab 27 </w:t>
      </w:r>
      <w:r>
        <w:rPr>
          <w:rFonts w:ascii="Calibri Light" w:hAnsi="Calibri Light" w:cs="Calibri Light"/>
        </w:rPr>
        <w:t>Me</w:t>
      </w:r>
      <w:r>
        <w:rPr>
          <w:rFonts w:ascii="Calibri Light" w:hAnsi="Calibri Light" w:cs="Calibri Light"/>
          <w:lang w:val="id"/>
        </w:rPr>
        <w:t>nggunakan B</w:t>
      </w:r>
      <w:r w:rsidR="005A5385" w:rsidRPr="00FD47AC">
        <w:rPr>
          <w:rFonts w:ascii="Calibri Light" w:hAnsi="Calibri Light" w:cs="Calibri Light"/>
          <w:lang w:val="id"/>
        </w:rPr>
        <w:t>aterai</w:t>
      </w:r>
      <w:bookmarkEnd w:id="338"/>
    </w:p>
    <w:p w14:paraId="59E798DE" w14:textId="698B0F44" w:rsidR="00D70F28" w:rsidRPr="00FD47AC" w:rsidRDefault="00680216">
      <w:pPr>
        <w:pStyle w:val="BodyText"/>
        <w:spacing w:before="172" w:line="271" w:lineRule="auto"/>
        <w:ind w:left="628" w:right="725"/>
        <w:jc w:val="both"/>
        <w:rPr>
          <w:rFonts w:ascii="Calibri Light" w:hAnsi="Calibri Light" w:cs="Calibri Light"/>
        </w:rPr>
      </w:pPr>
      <w:r>
        <w:rPr>
          <w:rFonts w:ascii="Calibri Light" w:hAnsi="Calibri Light" w:cs="Calibri Light"/>
          <w:lang w:val="id"/>
        </w:rPr>
        <w:t xml:space="preserve">Monitor </w:t>
      </w:r>
      <w:r w:rsidR="005A5385" w:rsidRPr="00FD47AC">
        <w:rPr>
          <w:rFonts w:ascii="Calibri Light" w:hAnsi="Calibri Light" w:cs="Calibri Light"/>
          <w:lang w:val="id"/>
        </w:rPr>
        <w:t xml:space="preserve">dapat </w:t>
      </w:r>
      <w:r>
        <w:rPr>
          <w:rFonts w:ascii="Calibri Light" w:hAnsi="Calibri Light" w:cs="Calibri Light"/>
        </w:rPr>
        <w:t>beroperasi</w:t>
      </w:r>
      <w:r w:rsidR="005A5385" w:rsidRPr="00FD47AC">
        <w:rPr>
          <w:rFonts w:ascii="Calibri Light" w:hAnsi="Calibri Light" w:cs="Calibri Light"/>
          <w:lang w:val="id"/>
        </w:rPr>
        <w:t xml:space="preserve"> </w:t>
      </w:r>
      <w:r>
        <w:rPr>
          <w:rFonts w:ascii="Calibri Light" w:hAnsi="Calibri Light" w:cs="Calibri Light"/>
        </w:rPr>
        <w:t>menggunakan</w:t>
      </w:r>
      <w:r w:rsidR="005A5385" w:rsidRPr="00FD47AC">
        <w:rPr>
          <w:rFonts w:ascii="Calibri Light" w:hAnsi="Calibri Light" w:cs="Calibri Light"/>
          <w:lang w:val="id"/>
        </w:rPr>
        <w:t xml:space="preserve"> daya baterai, </w:t>
      </w:r>
      <w:r>
        <w:rPr>
          <w:rFonts w:ascii="Calibri Light" w:hAnsi="Calibri Light" w:cs="Calibri Light"/>
        </w:rPr>
        <w:t>untuk memastikan pengoperasian monitor tidak terganggu jika catu daya AC mengalami gangguan</w:t>
      </w:r>
      <w:r w:rsidR="005A5385" w:rsidRPr="00FD47AC">
        <w:rPr>
          <w:rFonts w:ascii="Calibri Light" w:hAnsi="Calibri Light" w:cs="Calibri Light"/>
          <w:lang w:val="id"/>
        </w:rPr>
        <w:t xml:space="preserve">. Baterai akan terisi ulang setiap kali monitor disambungkan ke sumber daya AC. Selama pemantauan, jika daya AC </w:t>
      </w:r>
      <w:r>
        <w:rPr>
          <w:rFonts w:ascii="Calibri Light" w:hAnsi="Calibri Light" w:cs="Calibri Light"/>
        </w:rPr>
        <w:t>mengalami gangguan</w:t>
      </w:r>
      <w:r w:rsidR="005A5385" w:rsidRPr="00FD47AC">
        <w:rPr>
          <w:rFonts w:ascii="Calibri Light" w:hAnsi="Calibri Light" w:cs="Calibri Light"/>
          <w:lang w:val="id"/>
        </w:rPr>
        <w:t>, monitor akan mengambil daya dari baterai internal. Jika monitor ditenagai oleh baterai, monitor akan mati secara otomatis sebelum baterai habis sepenuhnya.</w:t>
      </w:r>
    </w:p>
    <w:p w14:paraId="24E07369" w14:textId="77777777" w:rsidR="00D70F28" w:rsidRPr="00FD47AC" w:rsidRDefault="00D70F28">
      <w:pPr>
        <w:pStyle w:val="BodyText"/>
        <w:rPr>
          <w:rFonts w:ascii="Calibri Light" w:hAnsi="Calibri Light" w:cs="Calibri Light"/>
          <w:sz w:val="26"/>
        </w:rPr>
      </w:pPr>
    </w:p>
    <w:p w14:paraId="51B85929" w14:textId="2BDA96B3" w:rsidR="00D70F28" w:rsidRPr="00F77F86" w:rsidRDefault="00F913D9" w:rsidP="00F22E05">
      <w:pPr>
        <w:pStyle w:val="Heading2"/>
        <w:numPr>
          <w:ilvl w:val="1"/>
          <w:numId w:val="34"/>
        </w:numPr>
      </w:pPr>
      <w:bookmarkStart w:id="339" w:name="_Toc62638744"/>
      <w:r w:rsidRPr="00F77F86">
        <w:rPr>
          <w:noProof/>
        </w:rPr>
        <mc:AlternateContent>
          <mc:Choice Requires="wpg">
            <w:drawing>
              <wp:anchor distT="0" distB="0" distL="114300" distR="114300" simplePos="0" relativeHeight="251764224" behindDoc="0" locked="0" layoutInCell="1" allowOverlap="1" wp14:anchorId="18ED2847" wp14:editId="13C79D52">
                <wp:simplePos x="0" y="0"/>
                <wp:positionH relativeFrom="page">
                  <wp:posOffset>774065</wp:posOffset>
                </wp:positionH>
                <wp:positionV relativeFrom="paragraph">
                  <wp:posOffset>459105</wp:posOffset>
                </wp:positionV>
                <wp:extent cx="6015355" cy="36830"/>
                <wp:effectExtent l="0" t="0" r="0" b="0"/>
                <wp:wrapNone/>
                <wp:docPr id="494" name="Group 1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723"/>
                          <a:chExt cx="9473" cy="58"/>
                        </a:xfrm>
                      </wpg:grpSpPr>
                      <wps:wsp>
                        <wps:cNvPr id="495" name="Line 135"/>
                        <wps:cNvCnPr>
                          <a:cxnSpLocks noChangeShapeType="1"/>
                        </wps:cNvCnPr>
                        <wps:spPr bwMode="auto">
                          <a:xfrm>
                            <a:off x="1219" y="730"/>
                            <a:ext cx="9473" cy="0"/>
                          </a:xfrm>
                          <a:prstGeom prst="line">
                            <a:avLst/>
                          </a:prstGeom>
                          <a:noFill/>
                          <a:ln w="9144">
                            <a:solidFill>
                              <a:srgbClr val="FF66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s:wsp>
                        <wps:cNvPr id="496" name="Rectangle 134"/>
                        <wps:cNvSpPr>
                          <a:spLocks noChangeArrowheads="1"/>
                        </wps:cNvSpPr>
                        <wps:spPr bwMode="auto">
                          <a:xfrm>
                            <a:off x="1219" y="751"/>
                            <a:ext cx="9473" cy="29"/>
                          </a:xfrm>
                          <a:prstGeom prst="rect">
                            <a:avLst/>
                          </a:prstGeom>
                          <a:solidFill>
                            <a:srgbClr val="FF6600"/>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10D24ED" id="Group 133" o:spid="_x0000_s1026" style="position:absolute;margin-left:60.95pt;margin-top:36.15pt;width:473.65pt;height:2.9pt;z-index:251764224;mso-position-horizontal-relative:page" coordorigin="1219,723"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">
                <v:line id="Line 135" o:spid="_x0000_s1027" style="position:absolute;visibility:visible;mso-wrap-style:square" from="1219,730" to="10692,7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" strokecolor="#f60" strokeweight=".72pt"/>
                <v:rect id="Rectangle 134" o:spid="_x0000_s1028" style="position:absolute;left:1219;top:751;width:9473;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" fillcolor="#f60" stroked="f"/>
                <w10:wrap anchorx="page"/>
              </v:group>
            </w:pict>
          </mc:Fallback>
        </mc:AlternateContent>
      </w:r>
      <w:r w:rsidR="00680216" w:rsidRPr="00F77F86">
        <w:rPr>
          <w:lang w:val="id"/>
        </w:rPr>
        <w:t xml:space="preserve">Informasi </w:t>
      </w:r>
      <w:r w:rsidR="00680216" w:rsidRPr="00F77F86">
        <w:t>K</w:t>
      </w:r>
      <w:r w:rsidR="00680216" w:rsidRPr="00F77F86">
        <w:rPr>
          <w:lang w:val="id"/>
        </w:rPr>
        <w:t>eselamatan B</w:t>
      </w:r>
      <w:r w:rsidR="005A5385" w:rsidRPr="00F77F86">
        <w:rPr>
          <w:lang w:val="id"/>
        </w:rPr>
        <w:t>aterai</w:t>
      </w:r>
      <w:bookmarkEnd w:id="339"/>
    </w:p>
    <w:p w14:paraId="284167D1" w14:textId="77777777" w:rsidR="00D70F28" w:rsidRPr="00FD47AC" w:rsidRDefault="00F913D9">
      <w:pPr>
        <w:pStyle w:val="BodyText"/>
        <w:spacing w:before="10"/>
        <w:rPr>
          <w:rFonts w:ascii="Calibri Light" w:hAnsi="Calibri Light" w:cs="Calibri Light"/>
          <w:sz w:val="17"/>
        </w:rPr>
      </w:pPr>
      <w:r w:rsidRPr="00FD47AC">
        <w:rPr>
          <w:rFonts w:ascii="Calibri Light" w:hAnsi="Calibri Light" w:cs="Calibri Light"/>
          <w:noProof/>
        </w:rPr>
        <mc:AlternateContent>
          <mc:Choice Requires="wps">
            <w:drawing>
              <wp:anchor distT="0" distB="0" distL="0" distR="0" simplePos="0" relativeHeight="251762176" behindDoc="1" locked="0" layoutInCell="1" allowOverlap="1" wp14:anchorId="6A520A92" wp14:editId="6BEB1B8B">
                <wp:simplePos x="0" y="0"/>
                <wp:positionH relativeFrom="page">
                  <wp:posOffset>774065</wp:posOffset>
                </wp:positionH>
                <wp:positionV relativeFrom="paragraph">
                  <wp:posOffset>146050</wp:posOffset>
                </wp:positionV>
                <wp:extent cx="6015355" cy="212090"/>
                <wp:effectExtent l="0" t="0" r="0" b="0"/>
                <wp:wrapTopAndBottom/>
                <wp:docPr id="493" name="Text Box 1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5355" cy="212090"/>
                        </a:xfrm>
                        <a:prstGeom prst="rect">
                          <a:avLst/>
                        </a:prstGeom>
                        <a:solidFill>
                          <a:srgbClr val="E6E6E6"/>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14:paraId="66F81CBB" w14:textId="77777777" w:rsidR="00BF557D" w:rsidRDefault="00BF557D">
                            <w:pPr>
                              <w:spacing w:before="19"/>
                              <w:ind w:left="4128" w:right="4131"/>
                              <w:jc w:val="center"/>
                              <w:rPr>
                                <w:rFonts w:ascii="Arial"/>
                                <w:b/>
                                <w:sz w:val="24"/>
                              </w:rPr>
                            </w:pPr>
                            <w:r>
                              <w:rPr>
                                <w:b/>
                                <w:sz w:val="24"/>
                                <w:u w:val="thick"/>
                                <w:lang w:val="id"/>
                              </w:rPr>
                              <w:t>Peringatan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A520A92" id="Text Box 132" o:spid="_x0000_s1152" type="#_x0000_t202" style="position:absolute;margin-left:60.95pt;margin-top:11.5pt;width:473.65pt;height:16.7pt;z-index:-25155430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" fillcolor="#e6e6e6" stroked="f">
                <v:textbox inset="0,0,0,0">
                  <w:txbxContent>
                    <w:p w14:paraId="66F81CBB" w14:textId="77777777" w:rsidR="00BF557D" w:rsidRDefault="00BF557D">
                      <w:pPr>
                        <w:spacing w:before="19"/>
                        <w:ind w:left="4128" w:right="4131"/>
                        <w:jc w:val="center"/>
                        <w:rPr>
                          <w:rFonts w:ascii="Arial"/>
                          <w:b/>
                          <w:sz w:val="24"/>
                        </w:rPr>
                      </w:pPr>
                      <w:r>
                        <w:rPr>
                          <w:b/>
                          <w:sz w:val="24"/>
                          <w:u w:val="thick"/>
                          <w:lang w:val="id"/>
                        </w:rPr>
                        <w:t>Peringatan</w:t>
                      </w:r>
                    </w:p>
                  </w:txbxContent>
                </v:textbox>
                <w10:wrap type="topAndBottom" anchorx="page"/>
              </v:shape>
            </w:pict>
          </mc:Fallback>
        </mc:AlternateContent>
      </w:r>
    </w:p>
    <w:p w14:paraId="7038824F" w14:textId="3600B87A" w:rsidR="00D70F28" w:rsidRPr="00FD47AC" w:rsidRDefault="005A5385" w:rsidP="009555AA">
      <w:pPr>
        <w:pStyle w:val="ListParagraph"/>
        <w:numPr>
          <w:ilvl w:val="0"/>
          <w:numId w:val="33"/>
        </w:numPr>
        <w:tabs>
          <w:tab w:val="left" w:pos="989"/>
        </w:tabs>
        <w:spacing w:before="101" w:line="271" w:lineRule="auto"/>
        <w:ind w:right="725"/>
        <w:jc w:val="both"/>
        <w:rPr>
          <w:rFonts w:ascii="Calibri Light" w:hAnsi="Calibri Light" w:cs="Calibri Light"/>
          <w:sz w:val="24"/>
        </w:rPr>
      </w:pPr>
      <w:r w:rsidRPr="00FD47AC">
        <w:rPr>
          <w:rFonts w:ascii="Calibri Light" w:hAnsi="Calibri Light" w:cs="Calibri Light"/>
          <w:sz w:val="24"/>
          <w:lang w:val="id"/>
        </w:rPr>
        <w:t xml:space="preserve">Sebelum menggunakan baterai lithium-ion isi ulang (selanjutnya disebut baterai), pastikan untuk membaca panduan pengguna dan </w:t>
      </w:r>
      <w:r w:rsidR="00680216">
        <w:rPr>
          <w:rFonts w:ascii="Calibri Light" w:hAnsi="Calibri Light" w:cs="Calibri Light"/>
          <w:sz w:val="24"/>
        </w:rPr>
        <w:t>informasi</w:t>
      </w:r>
      <w:r w:rsidRPr="00FD47AC">
        <w:rPr>
          <w:rFonts w:ascii="Calibri Light" w:hAnsi="Calibri Light" w:cs="Calibri Light"/>
          <w:sz w:val="24"/>
          <w:lang w:val="id"/>
        </w:rPr>
        <w:t xml:space="preserve"> keselamatan secara menyeluruh.</w:t>
      </w:r>
    </w:p>
    <w:p w14:paraId="42EBF22E" w14:textId="26960CFC" w:rsidR="00D70F28" w:rsidRPr="00FD47AC" w:rsidRDefault="005A5385" w:rsidP="009555AA">
      <w:pPr>
        <w:pStyle w:val="ListParagraph"/>
        <w:numPr>
          <w:ilvl w:val="0"/>
          <w:numId w:val="33"/>
        </w:numPr>
        <w:tabs>
          <w:tab w:val="left" w:pos="989"/>
        </w:tabs>
        <w:spacing w:before="120" w:line="271" w:lineRule="auto"/>
        <w:ind w:right="726"/>
        <w:jc w:val="both"/>
        <w:rPr>
          <w:rFonts w:ascii="Calibri Light" w:hAnsi="Calibri Light" w:cs="Calibri Light"/>
          <w:sz w:val="24"/>
        </w:rPr>
      </w:pPr>
      <w:r w:rsidRPr="00FD47AC">
        <w:rPr>
          <w:rFonts w:ascii="Calibri Light" w:hAnsi="Calibri Light" w:cs="Calibri Light"/>
          <w:sz w:val="24"/>
          <w:lang w:val="id"/>
        </w:rPr>
        <w:t xml:space="preserve">Masa pakai baterai tergantung pada frekuensi dan waktu </w:t>
      </w:r>
      <w:r w:rsidR="00680216">
        <w:rPr>
          <w:rFonts w:ascii="Calibri Light" w:hAnsi="Calibri Light" w:cs="Calibri Light"/>
          <w:sz w:val="24"/>
        </w:rPr>
        <w:t>penggunaan monitor</w:t>
      </w:r>
      <w:r w:rsidRPr="00FD47AC">
        <w:rPr>
          <w:rFonts w:ascii="Calibri Light" w:hAnsi="Calibri Light" w:cs="Calibri Light"/>
          <w:sz w:val="24"/>
          <w:lang w:val="id"/>
        </w:rPr>
        <w:t xml:space="preserve">. Masa pakai baterai adalah sekitar tiga tahun jika baterai dipelihara </w:t>
      </w:r>
      <w:r w:rsidR="00680216" w:rsidRPr="00FD47AC">
        <w:rPr>
          <w:rFonts w:ascii="Calibri Light" w:hAnsi="Calibri Light" w:cs="Calibri Light"/>
          <w:sz w:val="24"/>
          <w:lang w:val="id"/>
        </w:rPr>
        <w:t xml:space="preserve">dan disimpan </w:t>
      </w:r>
      <w:r w:rsidRPr="00FD47AC">
        <w:rPr>
          <w:rFonts w:ascii="Calibri Light" w:hAnsi="Calibri Light" w:cs="Calibri Light"/>
          <w:sz w:val="24"/>
          <w:lang w:val="id"/>
        </w:rPr>
        <w:t xml:space="preserve">dengan baik. Masa pakai baterai dapat </w:t>
      </w:r>
      <w:r w:rsidR="00680216">
        <w:rPr>
          <w:rFonts w:ascii="Calibri Light" w:hAnsi="Calibri Light" w:cs="Calibri Light"/>
          <w:sz w:val="24"/>
        </w:rPr>
        <w:t>lebih singkat</w:t>
      </w:r>
      <w:r w:rsidRPr="00FD47AC">
        <w:rPr>
          <w:rFonts w:ascii="Calibri Light" w:hAnsi="Calibri Light" w:cs="Calibri Light"/>
          <w:sz w:val="24"/>
          <w:lang w:val="id"/>
        </w:rPr>
        <w:t xml:space="preserve"> jika digunakan </w:t>
      </w:r>
      <w:r w:rsidR="00680216">
        <w:rPr>
          <w:rFonts w:ascii="Calibri Light" w:hAnsi="Calibri Light" w:cs="Calibri Light"/>
          <w:sz w:val="24"/>
        </w:rPr>
        <w:t>dengan tidak semestinya</w:t>
      </w:r>
      <w:r w:rsidRPr="00FD47AC">
        <w:rPr>
          <w:rFonts w:ascii="Calibri Light" w:hAnsi="Calibri Light" w:cs="Calibri Light"/>
          <w:sz w:val="24"/>
          <w:lang w:val="id"/>
        </w:rPr>
        <w:t>.</w:t>
      </w:r>
    </w:p>
    <w:p w14:paraId="70B6B4B0" w14:textId="77777777" w:rsidR="00D70F28" w:rsidRPr="00FD47AC" w:rsidRDefault="005A5385" w:rsidP="009555AA">
      <w:pPr>
        <w:pStyle w:val="ListParagraph"/>
        <w:numPr>
          <w:ilvl w:val="0"/>
          <w:numId w:val="33"/>
        </w:numPr>
        <w:tabs>
          <w:tab w:val="left" w:pos="989"/>
        </w:tabs>
        <w:spacing w:before="118" w:line="271" w:lineRule="auto"/>
        <w:ind w:right="722"/>
        <w:jc w:val="both"/>
        <w:rPr>
          <w:rFonts w:ascii="Calibri Light" w:hAnsi="Calibri Light" w:cs="Calibri Light"/>
          <w:sz w:val="24"/>
        </w:rPr>
      </w:pPr>
      <w:r w:rsidRPr="00FD47AC">
        <w:rPr>
          <w:rFonts w:ascii="Calibri Light" w:hAnsi="Calibri Light" w:cs="Calibri Light"/>
          <w:sz w:val="24"/>
          <w:lang w:val="id"/>
        </w:rPr>
        <w:t>Pemeriksaan berkala pada kinerja baterai diperlukan. Ganti baterai jika perlu.</w:t>
      </w:r>
    </w:p>
    <w:p w14:paraId="2C3EA5F2" w14:textId="0A12F8EF" w:rsidR="00D70F28" w:rsidRPr="00FD47AC" w:rsidRDefault="00680216" w:rsidP="009555AA">
      <w:pPr>
        <w:pStyle w:val="ListParagraph"/>
        <w:numPr>
          <w:ilvl w:val="0"/>
          <w:numId w:val="33"/>
        </w:numPr>
        <w:tabs>
          <w:tab w:val="left" w:pos="989"/>
        </w:tabs>
        <w:spacing w:before="121" w:line="271" w:lineRule="auto"/>
        <w:ind w:right="725"/>
        <w:jc w:val="both"/>
        <w:rPr>
          <w:rFonts w:ascii="Calibri Light" w:hAnsi="Calibri Light" w:cs="Calibri Light"/>
          <w:sz w:val="24"/>
        </w:rPr>
      </w:pPr>
      <w:r>
        <w:rPr>
          <w:rFonts w:ascii="Calibri Light" w:hAnsi="Calibri Light" w:cs="Calibri Light"/>
          <w:sz w:val="24"/>
          <w:lang w:val="id"/>
        </w:rPr>
        <w:t>Jangan s</w:t>
      </w:r>
      <w:r w:rsidR="005A5385" w:rsidRPr="00FD47AC">
        <w:rPr>
          <w:rFonts w:ascii="Calibri Light" w:hAnsi="Calibri Light" w:cs="Calibri Light"/>
          <w:sz w:val="24"/>
          <w:lang w:val="id"/>
        </w:rPr>
        <w:t xml:space="preserve">ambungkan terminal positif (+) dan negatif (-) dengan logam, dan jangan meletakkan baterai bersama dengan benda logam, yang dapat menghasilkan </w:t>
      </w:r>
      <w:r>
        <w:rPr>
          <w:rFonts w:ascii="Calibri Light" w:hAnsi="Calibri Light" w:cs="Calibri Light"/>
          <w:sz w:val="24"/>
        </w:rPr>
        <w:t>arus pendek (</w:t>
      </w:r>
      <w:r>
        <w:rPr>
          <w:rFonts w:ascii="Calibri Light" w:hAnsi="Calibri Light" w:cs="Calibri Light"/>
          <w:i/>
          <w:sz w:val="24"/>
        </w:rPr>
        <w:t>short circuit</w:t>
      </w:r>
      <w:r>
        <w:rPr>
          <w:rFonts w:ascii="Calibri Light" w:hAnsi="Calibri Light" w:cs="Calibri Light"/>
          <w:sz w:val="24"/>
        </w:rPr>
        <w:t>)</w:t>
      </w:r>
      <w:r w:rsidR="005A5385" w:rsidRPr="00FD47AC">
        <w:rPr>
          <w:rFonts w:ascii="Calibri Light" w:hAnsi="Calibri Light" w:cs="Calibri Light"/>
          <w:sz w:val="24"/>
          <w:lang w:val="id"/>
        </w:rPr>
        <w:t>.</w:t>
      </w:r>
    </w:p>
    <w:p w14:paraId="7A70FEDD" w14:textId="12C24178" w:rsidR="00D70F28" w:rsidRPr="00FD47AC" w:rsidRDefault="005A5385" w:rsidP="009555AA">
      <w:pPr>
        <w:pStyle w:val="ListParagraph"/>
        <w:numPr>
          <w:ilvl w:val="0"/>
          <w:numId w:val="33"/>
        </w:numPr>
        <w:tabs>
          <w:tab w:val="left" w:pos="989"/>
        </w:tabs>
        <w:spacing w:before="120"/>
        <w:jc w:val="both"/>
        <w:rPr>
          <w:rFonts w:ascii="Calibri Light" w:hAnsi="Calibri Light" w:cs="Calibri Light"/>
          <w:sz w:val="24"/>
        </w:rPr>
      </w:pPr>
      <w:r w:rsidRPr="00FD47AC">
        <w:rPr>
          <w:rFonts w:ascii="Calibri Light" w:hAnsi="Calibri Light" w:cs="Calibri Light"/>
          <w:sz w:val="24"/>
          <w:lang w:val="id"/>
        </w:rPr>
        <w:t xml:space="preserve">Jangan mencabut baterai saat </w:t>
      </w:r>
      <w:r w:rsidR="00680216">
        <w:rPr>
          <w:rFonts w:ascii="Calibri Light" w:hAnsi="Calibri Light" w:cs="Calibri Light"/>
          <w:sz w:val="24"/>
        </w:rPr>
        <w:t>proses pemantauan</w:t>
      </w:r>
      <w:r w:rsidRPr="00FD47AC">
        <w:rPr>
          <w:rFonts w:ascii="Calibri Light" w:hAnsi="Calibri Light" w:cs="Calibri Light"/>
          <w:sz w:val="24"/>
          <w:lang w:val="id"/>
        </w:rPr>
        <w:t>.</w:t>
      </w:r>
    </w:p>
    <w:p w14:paraId="5BEE6F33" w14:textId="77777777" w:rsidR="00D70F28" w:rsidRPr="00FD47AC" w:rsidRDefault="005A5385" w:rsidP="009555AA">
      <w:pPr>
        <w:pStyle w:val="ListParagraph"/>
        <w:numPr>
          <w:ilvl w:val="0"/>
          <w:numId w:val="33"/>
        </w:numPr>
        <w:tabs>
          <w:tab w:val="left" w:pos="988"/>
          <w:tab w:val="left" w:pos="989"/>
        </w:tabs>
        <w:rPr>
          <w:rFonts w:ascii="Calibri Light" w:hAnsi="Calibri Light" w:cs="Calibri Light"/>
          <w:sz w:val="24"/>
        </w:rPr>
      </w:pPr>
      <w:r w:rsidRPr="00FD47AC">
        <w:rPr>
          <w:rFonts w:ascii="Calibri Light" w:hAnsi="Calibri Light" w:cs="Calibri Light"/>
          <w:sz w:val="24"/>
          <w:lang w:val="id"/>
        </w:rPr>
        <w:t>Jangan memanaskan atau membuang baterai ke dalam api.</w:t>
      </w:r>
    </w:p>
    <w:p w14:paraId="652CEEBC" w14:textId="0F103949" w:rsidR="00D70F28" w:rsidRPr="00FD47AC" w:rsidRDefault="005A5385" w:rsidP="009555AA">
      <w:pPr>
        <w:pStyle w:val="ListParagraph"/>
        <w:numPr>
          <w:ilvl w:val="0"/>
          <w:numId w:val="33"/>
        </w:numPr>
        <w:tabs>
          <w:tab w:val="left" w:pos="988"/>
          <w:tab w:val="left" w:pos="989"/>
        </w:tabs>
        <w:spacing w:before="154" w:line="273" w:lineRule="auto"/>
        <w:ind w:right="727"/>
        <w:rPr>
          <w:rFonts w:ascii="Calibri Light" w:hAnsi="Calibri Light" w:cs="Calibri Light"/>
          <w:sz w:val="24"/>
        </w:rPr>
      </w:pPr>
      <w:r w:rsidRPr="00FD47AC">
        <w:rPr>
          <w:rFonts w:ascii="Calibri Light" w:hAnsi="Calibri Light" w:cs="Calibri Light"/>
          <w:sz w:val="24"/>
          <w:lang w:val="id"/>
        </w:rPr>
        <w:t>Jangan gunakan</w:t>
      </w:r>
      <w:r w:rsidR="00680216">
        <w:rPr>
          <w:rFonts w:ascii="Calibri Light" w:hAnsi="Calibri Light" w:cs="Calibri Light"/>
          <w:sz w:val="24"/>
        </w:rPr>
        <w:t xml:space="preserve"> dan jauhkan baterai</w:t>
      </w:r>
      <w:r w:rsidRPr="00FD47AC">
        <w:rPr>
          <w:rFonts w:ascii="Calibri Light" w:hAnsi="Calibri Light" w:cs="Calibri Light"/>
          <w:sz w:val="24"/>
          <w:lang w:val="id"/>
        </w:rPr>
        <w:t xml:space="preserve"> </w:t>
      </w:r>
      <w:r w:rsidR="00680216">
        <w:rPr>
          <w:rFonts w:ascii="Calibri Light" w:hAnsi="Calibri Light" w:cs="Calibri Light"/>
          <w:sz w:val="24"/>
        </w:rPr>
        <w:t>dari</w:t>
      </w:r>
      <w:r w:rsidRPr="00FD47AC">
        <w:rPr>
          <w:rFonts w:ascii="Calibri Light" w:hAnsi="Calibri Light" w:cs="Calibri Light"/>
          <w:sz w:val="24"/>
          <w:lang w:val="id"/>
        </w:rPr>
        <w:t xml:space="preserve"> api atau tempat lain </w:t>
      </w:r>
      <w:r w:rsidR="00680216">
        <w:rPr>
          <w:rFonts w:ascii="Calibri Light" w:hAnsi="Calibri Light" w:cs="Calibri Light"/>
          <w:sz w:val="24"/>
        </w:rPr>
        <w:t xml:space="preserve">yang memiliki suhu </w:t>
      </w:r>
      <w:r w:rsidR="00680216">
        <w:rPr>
          <w:rFonts w:ascii="Calibri Light" w:hAnsi="Calibri Light" w:cs="Calibri Light"/>
          <w:sz w:val="24"/>
          <w:lang w:val="id"/>
        </w:rPr>
        <w:t>di atas 60</w:t>
      </w:r>
      <w:r w:rsidR="00680216">
        <w:rPr>
          <w:rFonts w:eastAsiaTheme="minorHAnsi"/>
          <w:sz w:val="24"/>
          <w:szCs w:val="24"/>
        </w:rPr>
        <w:t>°</w:t>
      </w:r>
      <w:r w:rsidRPr="00FD47AC">
        <w:rPr>
          <w:rFonts w:ascii="Calibri Light" w:hAnsi="Calibri Light" w:cs="Calibri Light"/>
          <w:sz w:val="24"/>
          <w:lang w:val="id"/>
        </w:rPr>
        <w:t>C.</w:t>
      </w:r>
    </w:p>
    <w:p w14:paraId="07CFA221" w14:textId="60B6FBD2" w:rsidR="00D70F28" w:rsidRPr="00FD47AC" w:rsidRDefault="005A5385" w:rsidP="009555AA">
      <w:pPr>
        <w:pStyle w:val="ListParagraph"/>
        <w:numPr>
          <w:ilvl w:val="0"/>
          <w:numId w:val="33"/>
        </w:numPr>
        <w:tabs>
          <w:tab w:val="left" w:pos="988"/>
          <w:tab w:val="left" w:pos="989"/>
        </w:tabs>
        <w:spacing w:before="116"/>
        <w:rPr>
          <w:rFonts w:ascii="Calibri Light" w:hAnsi="Calibri Light" w:cs="Calibri Light"/>
          <w:sz w:val="24"/>
        </w:rPr>
      </w:pPr>
      <w:r w:rsidRPr="00FD47AC">
        <w:rPr>
          <w:rFonts w:ascii="Calibri Light" w:hAnsi="Calibri Light" w:cs="Calibri Light"/>
          <w:sz w:val="24"/>
          <w:lang w:val="id"/>
        </w:rPr>
        <w:t>Jangan merendam, melempar, atau membasahi baterai dalam air/</w:t>
      </w:r>
      <w:r w:rsidR="00680216">
        <w:rPr>
          <w:rFonts w:ascii="Calibri Light" w:hAnsi="Calibri Light" w:cs="Calibri Light"/>
          <w:sz w:val="24"/>
        </w:rPr>
        <w:t xml:space="preserve">air </w:t>
      </w:r>
      <w:r w:rsidRPr="00FD47AC">
        <w:rPr>
          <w:rFonts w:ascii="Calibri Light" w:hAnsi="Calibri Light" w:cs="Calibri Light"/>
          <w:sz w:val="24"/>
          <w:lang w:val="id"/>
        </w:rPr>
        <w:t>laut.</w:t>
      </w:r>
    </w:p>
    <w:p w14:paraId="438B7AD2" w14:textId="20779F03" w:rsidR="00D70F28" w:rsidRPr="00FD47AC" w:rsidRDefault="005A5385" w:rsidP="009555AA">
      <w:pPr>
        <w:pStyle w:val="ListParagraph"/>
        <w:numPr>
          <w:ilvl w:val="0"/>
          <w:numId w:val="33"/>
        </w:numPr>
        <w:tabs>
          <w:tab w:val="left" w:pos="989"/>
        </w:tabs>
        <w:spacing w:before="153" w:line="271" w:lineRule="auto"/>
        <w:ind w:right="731"/>
        <w:jc w:val="both"/>
        <w:rPr>
          <w:rFonts w:ascii="Calibri Light" w:hAnsi="Calibri Light" w:cs="Calibri Light"/>
          <w:sz w:val="24"/>
        </w:rPr>
      </w:pPr>
      <w:r w:rsidRPr="00FD47AC">
        <w:rPr>
          <w:rFonts w:ascii="Calibri Light" w:hAnsi="Calibri Light" w:cs="Calibri Light"/>
          <w:sz w:val="24"/>
          <w:lang w:val="id"/>
        </w:rPr>
        <w:t xml:space="preserve">Jangan </w:t>
      </w:r>
      <w:r w:rsidR="00680216">
        <w:rPr>
          <w:rFonts w:ascii="Calibri Light" w:hAnsi="Calibri Light" w:cs="Calibri Light"/>
          <w:sz w:val="24"/>
        </w:rPr>
        <w:t>hancurkan</w:t>
      </w:r>
      <w:r w:rsidR="00680216">
        <w:rPr>
          <w:rFonts w:ascii="Calibri Light" w:hAnsi="Calibri Light" w:cs="Calibri Light"/>
          <w:sz w:val="24"/>
          <w:lang w:val="id"/>
        </w:rPr>
        <w:t xml:space="preserve"> baterai: j</w:t>
      </w:r>
      <w:r w:rsidRPr="00FD47AC">
        <w:rPr>
          <w:rFonts w:ascii="Calibri Light" w:hAnsi="Calibri Light" w:cs="Calibri Light"/>
          <w:sz w:val="24"/>
          <w:lang w:val="id"/>
        </w:rPr>
        <w:t xml:space="preserve">angan </w:t>
      </w:r>
      <w:r w:rsidR="00680216">
        <w:rPr>
          <w:rFonts w:ascii="Calibri Light" w:hAnsi="Calibri Light" w:cs="Calibri Light"/>
          <w:sz w:val="24"/>
        </w:rPr>
        <w:t>menusuk</w:t>
      </w:r>
      <w:r w:rsidRPr="00FD47AC">
        <w:rPr>
          <w:rFonts w:ascii="Calibri Light" w:hAnsi="Calibri Light" w:cs="Calibri Light"/>
          <w:sz w:val="24"/>
          <w:lang w:val="id"/>
        </w:rPr>
        <w:t xml:space="preserve"> baterai den</w:t>
      </w:r>
      <w:r w:rsidR="00680216">
        <w:rPr>
          <w:rFonts w:ascii="Calibri Light" w:hAnsi="Calibri Light" w:cs="Calibri Light"/>
          <w:sz w:val="24"/>
          <w:lang w:val="id"/>
        </w:rPr>
        <w:t>gan benda tajam seperti jarum; j</w:t>
      </w:r>
      <w:r w:rsidRPr="00FD47AC">
        <w:rPr>
          <w:rFonts w:ascii="Calibri Light" w:hAnsi="Calibri Light" w:cs="Calibri Light"/>
          <w:sz w:val="24"/>
          <w:lang w:val="id"/>
        </w:rPr>
        <w:t xml:space="preserve">angan </w:t>
      </w:r>
      <w:r w:rsidR="00680216">
        <w:rPr>
          <w:rFonts w:ascii="Calibri Light" w:hAnsi="Calibri Light" w:cs="Calibri Light"/>
          <w:sz w:val="24"/>
        </w:rPr>
        <w:t>pukul baterai</w:t>
      </w:r>
      <w:r w:rsidRPr="00FD47AC">
        <w:rPr>
          <w:rFonts w:ascii="Calibri Light" w:hAnsi="Calibri Light" w:cs="Calibri Light"/>
          <w:sz w:val="24"/>
          <w:lang w:val="id"/>
        </w:rPr>
        <w:t xml:space="preserve"> dengan palu, menginjak atau melempar atau menjatuhkan </w:t>
      </w:r>
      <w:r w:rsidR="00680216">
        <w:rPr>
          <w:rFonts w:ascii="Calibri Light" w:hAnsi="Calibri Light" w:cs="Calibri Light"/>
          <w:sz w:val="24"/>
        </w:rPr>
        <w:t>sehingga</w:t>
      </w:r>
      <w:r w:rsidRPr="00FD47AC">
        <w:rPr>
          <w:rFonts w:ascii="Calibri Light" w:hAnsi="Calibri Light" w:cs="Calibri Light"/>
          <w:sz w:val="24"/>
          <w:lang w:val="id"/>
        </w:rPr>
        <w:t xml:space="preserve"> menyebabkan </w:t>
      </w:r>
      <w:r w:rsidR="00680216">
        <w:rPr>
          <w:rFonts w:ascii="Calibri Light" w:hAnsi="Calibri Light" w:cs="Calibri Light"/>
          <w:sz w:val="24"/>
        </w:rPr>
        <w:t>kerusakan fisik</w:t>
      </w:r>
      <w:r w:rsidRPr="00FD47AC">
        <w:rPr>
          <w:rFonts w:ascii="Calibri Light" w:hAnsi="Calibri Light" w:cs="Calibri Light"/>
          <w:sz w:val="24"/>
          <w:lang w:val="id"/>
        </w:rPr>
        <w:t xml:space="preserve">; </w:t>
      </w:r>
      <w:r w:rsidR="00680216">
        <w:rPr>
          <w:rFonts w:ascii="Calibri Light" w:hAnsi="Calibri Light" w:cs="Calibri Light"/>
          <w:sz w:val="24"/>
        </w:rPr>
        <w:t>jangan</w:t>
      </w:r>
      <w:r w:rsidRPr="00FD47AC">
        <w:rPr>
          <w:rFonts w:ascii="Calibri Light" w:hAnsi="Calibri Light" w:cs="Calibri Light"/>
          <w:sz w:val="24"/>
          <w:lang w:val="id"/>
        </w:rPr>
        <w:t xml:space="preserve"> membongkar atau memodifikasi baterai.</w:t>
      </w:r>
    </w:p>
    <w:p w14:paraId="58F391EB" w14:textId="5F47AE75" w:rsidR="00D70F28" w:rsidRPr="00FD47AC" w:rsidRDefault="005A5385" w:rsidP="009555AA">
      <w:pPr>
        <w:pStyle w:val="ListParagraph"/>
        <w:numPr>
          <w:ilvl w:val="0"/>
          <w:numId w:val="33"/>
        </w:numPr>
        <w:tabs>
          <w:tab w:val="left" w:pos="989"/>
        </w:tabs>
        <w:spacing w:before="121" w:line="271" w:lineRule="auto"/>
        <w:ind w:right="728"/>
        <w:jc w:val="both"/>
        <w:rPr>
          <w:rFonts w:ascii="Calibri Light" w:hAnsi="Calibri Light" w:cs="Calibri Light"/>
          <w:sz w:val="24"/>
        </w:rPr>
      </w:pPr>
      <w:r w:rsidRPr="00FD47AC">
        <w:rPr>
          <w:rFonts w:ascii="Calibri Light" w:hAnsi="Calibri Light" w:cs="Calibri Light"/>
          <w:sz w:val="24"/>
          <w:lang w:val="id"/>
        </w:rPr>
        <w:t xml:space="preserve">Gunakan baterai hanya di monitor. Jangan solder kawat </w:t>
      </w:r>
      <w:r w:rsidR="00F267FD">
        <w:rPr>
          <w:rFonts w:ascii="Calibri Light" w:hAnsi="Calibri Light" w:cs="Calibri Light"/>
          <w:i/>
          <w:sz w:val="24"/>
        </w:rPr>
        <w:t>lead</w:t>
      </w:r>
      <w:r w:rsidRPr="00FD47AC">
        <w:rPr>
          <w:rFonts w:ascii="Calibri Light" w:hAnsi="Calibri Light" w:cs="Calibri Light"/>
          <w:sz w:val="24"/>
          <w:lang w:val="id"/>
        </w:rPr>
        <w:t xml:space="preserve"> dan terminal baterai secara langsung.</w:t>
      </w:r>
    </w:p>
    <w:p w14:paraId="1331D717" w14:textId="1F1D1089" w:rsidR="00D70F28" w:rsidRPr="00FD47AC" w:rsidRDefault="005A5385" w:rsidP="009555AA">
      <w:pPr>
        <w:pStyle w:val="ListParagraph"/>
        <w:numPr>
          <w:ilvl w:val="0"/>
          <w:numId w:val="33"/>
        </w:numPr>
        <w:tabs>
          <w:tab w:val="left" w:pos="989"/>
        </w:tabs>
        <w:spacing w:before="121" w:line="271" w:lineRule="auto"/>
        <w:ind w:right="727"/>
        <w:jc w:val="both"/>
        <w:rPr>
          <w:rFonts w:ascii="Calibri Light" w:hAnsi="Calibri Light" w:cs="Calibri Light"/>
          <w:sz w:val="24"/>
        </w:rPr>
      </w:pPr>
      <w:r w:rsidRPr="00FD47AC">
        <w:rPr>
          <w:rFonts w:ascii="Calibri Light" w:hAnsi="Calibri Light" w:cs="Calibri Light"/>
          <w:sz w:val="24"/>
          <w:lang w:val="id"/>
        </w:rPr>
        <w:t xml:space="preserve">Jika cairan bocor dari baterai </w:t>
      </w:r>
      <w:r w:rsidR="00F267FD">
        <w:rPr>
          <w:rFonts w:ascii="Calibri Light" w:hAnsi="Calibri Light" w:cs="Calibri Light"/>
          <w:sz w:val="24"/>
        </w:rPr>
        <w:t>mengenai mata</w:t>
      </w:r>
      <w:r w:rsidRPr="00FD47AC">
        <w:rPr>
          <w:rFonts w:ascii="Calibri Light" w:hAnsi="Calibri Light" w:cs="Calibri Light"/>
          <w:sz w:val="24"/>
          <w:lang w:val="id"/>
        </w:rPr>
        <w:t xml:space="preserve"> Anda, </w:t>
      </w:r>
      <w:r w:rsidR="00F267FD">
        <w:rPr>
          <w:rFonts w:ascii="Calibri Light" w:hAnsi="Calibri Light" w:cs="Calibri Light"/>
          <w:sz w:val="24"/>
        </w:rPr>
        <w:t>jangan</w:t>
      </w:r>
      <w:r w:rsidRPr="00FD47AC">
        <w:rPr>
          <w:rFonts w:ascii="Calibri Light" w:hAnsi="Calibri Light" w:cs="Calibri Light"/>
          <w:sz w:val="24"/>
          <w:lang w:val="id"/>
        </w:rPr>
        <w:t xml:space="preserve"> menggosok mata Anda. </w:t>
      </w:r>
      <w:r w:rsidR="00F267FD">
        <w:rPr>
          <w:rFonts w:ascii="Calibri Light" w:hAnsi="Calibri Light" w:cs="Calibri Light"/>
          <w:sz w:val="24"/>
        </w:rPr>
        <w:t>Cuci</w:t>
      </w:r>
      <w:r w:rsidRPr="00FD47AC">
        <w:rPr>
          <w:rFonts w:ascii="Calibri Light" w:hAnsi="Calibri Light" w:cs="Calibri Light"/>
          <w:sz w:val="24"/>
          <w:lang w:val="id"/>
        </w:rPr>
        <w:t xml:space="preserve"> </w:t>
      </w:r>
      <w:r w:rsidR="00F267FD">
        <w:rPr>
          <w:rFonts w:ascii="Calibri Light" w:hAnsi="Calibri Light" w:cs="Calibri Light"/>
          <w:sz w:val="24"/>
        </w:rPr>
        <w:t>dengan</w:t>
      </w:r>
      <w:r w:rsidRPr="00FD47AC">
        <w:rPr>
          <w:rFonts w:ascii="Calibri Light" w:hAnsi="Calibri Light" w:cs="Calibri Light"/>
          <w:sz w:val="24"/>
          <w:lang w:val="id"/>
        </w:rPr>
        <w:t xml:space="preserve"> baik </w:t>
      </w:r>
      <w:r w:rsidR="00F267FD">
        <w:rPr>
          <w:rFonts w:ascii="Calibri Light" w:hAnsi="Calibri Light" w:cs="Calibri Light"/>
          <w:sz w:val="24"/>
        </w:rPr>
        <w:t>menggunakan</w:t>
      </w:r>
      <w:r w:rsidRPr="00FD47AC">
        <w:rPr>
          <w:rFonts w:ascii="Calibri Light" w:hAnsi="Calibri Light" w:cs="Calibri Light"/>
          <w:sz w:val="24"/>
          <w:lang w:val="id"/>
        </w:rPr>
        <w:t xml:space="preserve"> air bersih dan </w:t>
      </w:r>
      <w:r w:rsidR="00F267FD">
        <w:rPr>
          <w:rFonts w:ascii="Calibri Light" w:hAnsi="Calibri Light" w:cs="Calibri Light"/>
          <w:sz w:val="24"/>
        </w:rPr>
        <w:t>temui</w:t>
      </w:r>
      <w:r w:rsidRPr="00FD47AC">
        <w:rPr>
          <w:rFonts w:ascii="Calibri Light" w:hAnsi="Calibri Light" w:cs="Calibri Light"/>
          <w:sz w:val="24"/>
          <w:lang w:val="id"/>
        </w:rPr>
        <w:t xml:space="preserve"> dokter segera. Jika kebocoran cairan dari baterai </w:t>
      </w:r>
      <w:r w:rsidR="00F267FD">
        <w:rPr>
          <w:rFonts w:ascii="Calibri Light" w:hAnsi="Calibri Light" w:cs="Calibri Light"/>
          <w:sz w:val="24"/>
        </w:rPr>
        <w:t>mengenai</w:t>
      </w:r>
      <w:r w:rsidRPr="00FD47AC">
        <w:rPr>
          <w:rFonts w:ascii="Calibri Light" w:hAnsi="Calibri Light" w:cs="Calibri Light"/>
          <w:sz w:val="24"/>
          <w:lang w:val="id"/>
        </w:rPr>
        <w:t xml:space="preserve"> kulit atau pakaian Anda, </w:t>
      </w:r>
      <w:r w:rsidR="00F267FD" w:rsidRPr="00FD47AC">
        <w:rPr>
          <w:rFonts w:ascii="Calibri Light" w:hAnsi="Calibri Light" w:cs="Calibri Light"/>
          <w:sz w:val="24"/>
          <w:lang w:val="id"/>
        </w:rPr>
        <w:t xml:space="preserve">segera </w:t>
      </w:r>
      <w:r w:rsidRPr="00FD47AC">
        <w:rPr>
          <w:rFonts w:ascii="Calibri Light" w:hAnsi="Calibri Light" w:cs="Calibri Light"/>
          <w:sz w:val="24"/>
          <w:lang w:val="id"/>
        </w:rPr>
        <w:t xml:space="preserve">cuci </w:t>
      </w:r>
      <w:r w:rsidR="00F267FD">
        <w:rPr>
          <w:rFonts w:ascii="Calibri Light" w:hAnsi="Calibri Light" w:cs="Calibri Light"/>
          <w:sz w:val="24"/>
        </w:rPr>
        <w:t xml:space="preserve">menyeluruh </w:t>
      </w:r>
      <w:r w:rsidR="00F267FD" w:rsidRPr="00FD47AC">
        <w:rPr>
          <w:rFonts w:ascii="Calibri Light" w:hAnsi="Calibri Light" w:cs="Calibri Light"/>
          <w:sz w:val="24"/>
          <w:lang w:val="id"/>
        </w:rPr>
        <w:t>dengan air segar</w:t>
      </w:r>
      <w:r w:rsidRPr="00FD47AC">
        <w:rPr>
          <w:rFonts w:ascii="Calibri Light" w:hAnsi="Calibri Light" w:cs="Calibri Light"/>
          <w:sz w:val="24"/>
          <w:lang w:val="id"/>
        </w:rPr>
        <w:t>.</w:t>
      </w:r>
    </w:p>
    <w:p w14:paraId="7A15445A" w14:textId="77777777" w:rsidR="00D70F28" w:rsidRPr="00FD47AC" w:rsidRDefault="005A5385" w:rsidP="009555AA">
      <w:pPr>
        <w:pStyle w:val="ListParagraph"/>
        <w:numPr>
          <w:ilvl w:val="0"/>
          <w:numId w:val="33"/>
        </w:numPr>
        <w:tabs>
          <w:tab w:val="left" w:pos="989"/>
        </w:tabs>
        <w:spacing w:before="118"/>
        <w:jc w:val="both"/>
        <w:rPr>
          <w:rFonts w:ascii="Calibri Light" w:hAnsi="Calibri Light" w:cs="Calibri Light"/>
          <w:sz w:val="24"/>
        </w:rPr>
      </w:pPr>
      <w:r w:rsidRPr="00FD47AC">
        <w:rPr>
          <w:rFonts w:ascii="Calibri Light" w:hAnsi="Calibri Light" w:cs="Calibri Light"/>
          <w:sz w:val="24"/>
          <w:lang w:val="id"/>
        </w:rPr>
        <w:t>Jauhkan dari api segera ketika kebocoran atau bau busuk terdeteksi.</w:t>
      </w:r>
    </w:p>
    <w:p w14:paraId="1CEC16FA" w14:textId="74F0EC24" w:rsidR="00D70F28" w:rsidRPr="00FD47AC" w:rsidRDefault="005A5385" w:rsidP="009555AA">
      <w:pPr>
        <w:pStyle w:val="ListParagraph"/>
        <w:numPr>
          <w:ilvl w:val="0"/>
          <w:numId w:val="33"/>
        </w:numPr>
        <w:tabs>
          <w:tab w:val="left" w:pos="989"/>
        </w:tabs>
        <w:spacing w:line="271" w:lineRule="auto"/>
        <w:ind w:right="729"/>
        <w:jc w:val="both"/>
        <w:rPr>
          <w:rFonts w:ascii="Calibri Light" w:hAnsi="Calibri Light" w:cs="Calibri Light"/>
          <w:sz w:val="24"/>
        </w:rPr>
      </w:pPr>
      <w:r w:rsidRPr="00FD47AC">
        <w:rPr>
          <w:rFonts w:ascii="Calibri Light" w:hAnsi="Calibri Light" w:cs="Calibri Light"/>
          <w:sz w:val="24"/>
          <w:lang w:val="id"/>
        </w:rPr>
        <w:t xml:space="preserve">Hentikan penggunaan baterai jika panas </w:t>
      </w:r>
      <w:r w:rsidR="00F267FD">
        <w:rPr>
          <w:rFonts w:ascii="Calibri Light" w:hAnsi="Calibri Light" w:cs="Calibri Light"/>
          <w:sz w:val="24"/>
        </w:rPr>
        <w:t>berlebih</w:t>
      </w:r>
      <w:r w:rsidRPr="00FD47AC">
        <w:rPr>
          <w:rFonts w:ascii="Calibri Light" w:hAnsi="Calibri Light" w:cs="Calibri Light"/>
          <w:sz w:val="24"/>
          <w:lang w:val="id"/>
        </w:rPr>
        <w:t xml:space="preserve">, bau, perubahan warna, deformasi atau kondisi abnormal terdeteksi selama penggunaan, </w:t>
      </w:r>
      <w:r w:rsidR="00F267FD">
        <w:rPr>
          <w:rFonts w:ascii="Calibri Light" w:hAnsi="Calibri Light" w:cs="Calibri Light"/>
          <w:sz w:val="24"/>
        </w:rPr>
        <w:t>pengisian daya</w:t>
      </w:r>
      <w:r w:rsidRPr="00FD47AC">
        <w:rPr>
          <w:rFonts w:ascii="Calibri Light" w:hAnsi="Calibri Light" w:cs="Calibri Light"/>
          <w:sz w:val="24"/>
          <w:lang w:val="id"/>
        </w:rPr>
        <w:t>, atau penyimpanan. Jauhkan dari monitor.</w:t>
      </w:r>
    </w:p>
    <w:p w14:paraId="283A260D" w14:textId="380B4ECC" w:rsidR="00D70F28" w:rsidRPr="00FD47AC" w:rsidRDefault="005A5385" w:rsidP="009555AA">
      <w:pPr>
        <w:pStyle w:val="ListParagraph"/>
        <w:numPr>
          <w:ilvl w:val="0"/>
          <w:numId w:val="33"/>
        </w:numPr>
        <w:tabs>
          <w:tab w:val="left" w:pos="989"/>
        </w:tabs>
        <w:spacing w:before="120"/>
        <w:jc w:val="both"/>
        <w:rPr>
          <w:rFonts w:ascii="Calibri Light" w:hAnsi="Calibri Light" w:cs="Calibri Light"/>
          <w:sz w:val="24"/>
        </w:rPr>
      </w:pPr>
      <w:r w:rsidRPr="00FD47AC">
        <w:rPr>
          <w:rFonts w:ascii="Calibri Light" w:hAnsi="Calibri Light" w:cs="Calibri Light"/>
          <w:sz w:val="24"/>
          <w:lang w:val="id"/>
        </w:rPr>
        <w:t xml:space="preserve">Jangan gunakan baterai dengan bekas </w:t>
      </w:r>
      <w:r w:rsidR="00F267FD">
        <w:rPr>
          <w:rFonts w:ascii="Calibri Light" w:hAnsi="Calibri Light" w:cs="Calibri Light"/>
          <w:sz w:val="24"/>
        </w:rPr>
        <w:t>kerusakan fisik</w:t>
      </w:r>
      <w:r w:rsidRPr="00FD47AC">
        <w:rPr>
          <w:rFonts w:ascii="Calibri Light" w:hAnsi="Calibri Light" w:cs="Calibri Light"/>
          <w:sz w:val="24"/>
          <w:lang w:val="id"/>
        </w:rPr>
        <w:t xml:space="preserve"> atau deformasi yang serius.</w:t>
      </w:r>
    </w:p>
    <w:p w14:paraId="59D28129" w14:textId="77777777" w:rsidR="00D70F28" w:rsidRPr="00FD47AC" w:rsidRDefault="00F913D9">
      <w:pPr>
        <w:pStyle w:val="BodyText"/>
        <w:spacing w:before="4"/>
        <w:rPr>
          <w:rFonts w:ascii="Calibri Light" w:hAnsi="Calibri Light" w:cs="Calibri Light"/>
          <w:sz w:val="10"/>
        </w:rPr>
      </w:pPr>
      <w:r w:rsidRPr="00FD47AC" w:rsidDel="00000001">
        <w:rPr>
          <w:rFonts w:ascii="Calibri Light" w:hAnsi="Calibri Light" w:cs="Calibri Light"/>
          <w:noProof/>
        </w:rPr>
        <mc:AlternateContent>
          <mc:Choice Requires="wpg">
            <w:drawing>
              <wp:anchor distT="0" distB="0" distL="0" distR="0" simplePos="0" relativeHeight="251763200" behindDoc="1" locked="0" layoutInCell="1" allowOverlap="1" wp14:anchorId="261351C6" wp14:editId="358C8BA6">
                <wp:simplePos x="0" y="0"/>
                <wp:positionH relativeFrom="page">
                  <wp:posOffset>774065</wp:posOffset>
                </wp:positionH>
                <wp:positionV relativeFrom="paragraph">
                  <wp:posOffset>100965</wp:posOffset>
                </wp:positionV>
                <wp:extent cx="6015355" cy="36830"/>
                <wp:effectExtent l="0" t="0" r="0" b="0"/>
                <wp:wrapTopAndBottom/>
                <wp:docPr id="490" name="Group 1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159"/>
                          <a:chExt cx="9473" cy="58"/>
                        </a:xfrm>
                      </wpg:grpSpPr>
                      <wps:wsp>
                        <wps:cNvPr id="491" name="Line 131"/>
                        <wps:cNvCnPr>
                          <a:cxnSpLocks noChangeShapeType="1"/>
                        </wps:cNvCnPr>
                        <wps:spPr bwMode="auto">
                          <a:xfrm>
                            <a:off x="1219" y="166"/>
                            <a:ext cx="9473" cy="0"/>
                          </a:xfrm>
                          <a:prstGeom prst="line">
                            <a:avLst/>
                          </a:prstGeom>
                          <a:noFill/>
                          <a:ln w="9144">
                            <a:solidFill>
                              <a:srgbClr val="FF66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s:wsp>
                        <wps:cNvPr id="492" name="Line 130"/>
                        <wps:cNvCnPr>
                          <a:cxnSpLocks noChangeShapeType="1"/>
                        </wps:cNvCnPr>
                        <wps:spPr bwMode="auto">
                          <a:xfrm>
                            <a:off x="1219" y="202"/>
                            <a:ext cx="9473" cy="0"/>
                          </a:xfrm>
                          <a:prstGeom prst="line">
                            <a:avLst/>
                          </a:prstGeom>
                          <a:noFill/>
                          <a:ln w="18288">
                            <a:solidFill>
                              <a:srgbClr val="FF66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6590D479" id="Group 129" o:spid="_x0000_s1026" style="position:absolute;margin-left:60.95pt;margin-top:7.95pt;width:473.65pt;height:2.9pt;z-index:-251553280;mso-wrap-distance-left:0;mso-wrap-distance-right:0;mso-position-horizontal-relative:page" coordorigin="1219,159"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">
                <v:line id="Line 131" o:spid="_x0000_s1027" style="position:absolute;visibility:visible;mso-wrap-style:square" from="1219,166" to="10692,1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" strokecolor="#f60" strokeweight=".72pt"/>
                <v:line id="Line 130" o:spid="_x0000_s1028" style="position:absolute;visibility:visible;mso-wrap-style:square" from="1219,202" to="10692,2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" strokecolor="#f60" strokeweight="1.44pt"/>
                <w10:wrap type="topAndBottom" anchorx="page"/>
              </v:group>
            </w:pict>
          </mc:Fallback>
        </mc:AlternateContent>
      </w:r>
    </w:p>
    <w:p w14:paraId="7BB1E3D3" w14:textId="77777777" w:rsidR="00D70F28" w:rsidRPr="00FD47AC" w:rsidRDefault="00D70F28">
      <w:pPr>
        <w:rPr>
          <w:rFonts w:ascii="Calibri Light" w:hAnsi="Calibri Light" w:cs="Calibri Light"/>
          <w:sz w:val="10"/>
        </w:rPr>
        <w:sectPr w:rsidR="00D70F28" w:rsidRPr="00FD47AC">
          <w:headerReference w:type="default" r:id="rId274"/>
          <w:footerReference w:type="default" r:id="rId275"/>
          <w:pgSz w:w="11910" w:h="16850"/>
          <w:pgMar w:top="1180" w:right="520" w:bottom="960" w:left="620" w:header="910" w:footer="775" w:gutter="0"/>
          <w:pgNumType w:start="200"/>
          <w:cols w:space="720"/>
        </w:sectPr>
      </w:pPr>
    </w:p>
    <w:p w14:paraId="727DFF00" w14:textId="77777777" w:rsidR="00D70F28" w:rsidRPr="00FD47AC" w:rsidRDefault="00D70F28">
      <w:pPr>
        <w:pStyle w:val="BodyText"/>
        <w:spacing w:before="5"/>
        <w:rPr>
          <w:rFonts w:ascii="Calibri Light" w:hAnsi="Calibri Light" w:cs="Calibri Light"/>
          <w:sz w:val="25"/>
        </w:rPr>
      </w:pPr>
    </w:p>
    <w:p w14:paraId="66AC8BD3" w14:textId="77777777" w:rsidR="00D70F28" w:rsidRPr="00FD47AC" w:rsidRDefault="00F913D9">
      <w:pPr>
        <w:pStyle w:val="BodyText"/>
        <w:ind w:left="599"/>
        <w:rPr>
          <w:rFonts w:ascii="Calibri Light" w:hAnsi="Calibri Light" w:cs="Calibri Light"/>
          <w:sz w:val="20"/>
        </w:rPr>
      </w:pPr>
      <w:r w:rsidRPr="00FD47AC">
        <w:rPr>
          <w:rFonts w:ascii="Calibri Light" w:hAnsi="Calibri Light" w:cs="Calibri Light"/>
          <w:noProof/>
          <w:sz w:val="20"/>
        </w:rPr>
        <mc:AlternateContent>
          <mc:Choice Requires="wps">
            <w:drawing>
              <wp:inline distT="0" distB="0" distL="0" distR="0" wp14:anchorId="5F35AE0A" wp14:editId="6BD6255C">
                <wp:extent cx="6015355" cy="212090"/>
                <wp:effectExtent l="0" t="0" r="0" b="635"/>
                <wp:docPr id="489" name="Text Box 1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5355" cy="212090"/>
                        </a:xfrm>
                        <a:prstGeom prst="rect">
                          <a:avLst/>
                        </a:prstGeom>
                        <a:solidFill>
                          <a:srgbClr val="E6E6E6"/>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14:paraId="77C7AC5C" w14:textId="77777777" w:rsidR="00BF557D" w:rsidRDefault="00BF557D">
                            <w:pPr>
                              <w:spacing w:before="20"/>
                              <w:ind w:left="4128" w:right="4131"/>
                              <w:jc w:val="center"/>
                              <w:rPr>
                                <w:rFonts w:ascii="Arial"/>
                                <w:b/>
                                <w:sz w:val="24"/>
                              </w:rPr>
                            </w:pPr>
                            <w:r>
                              <w:rPr>
                                <w:b/>
                                <w:sz w:val="24"/>
                                <w:u w:val="thick"/>
                                <w:lang w:val="id"/>
                              </w:rPr>
                              <w:t>Peringatan</w:t>
                            </w:r>
                          </w:p>
                        </w:txbxContent>
                      </wps:txbx>
                      <wps:bodyPr rot="0" vert="horz" wrap="square" lIns="0" tIns="0" rIns="0" bIns="0" anchor="t" anchorCtr="0" upright="1">
                        <a:noAutofit/>
                      </wps:bodyPr>
                    </wps:wsp>
                  </a:graphicData>
                </a:graphic>
              </wp:inline>
            </w:drawing>
          </mc:Choice>
          <mc:Fallback>
            <w:pict>
              <v:shape w14:anchorId="5F35AE0A" id="Text Box 128" o:spid="_x0000_s1153" type="#_x0000_t202" style="width:473.65pt;height:16.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" fillcolor="#e6e6e6" stroked="f">
                <v:textbox inset="0,0,0,0">
                  <w:txbxContent>
                    <w:p w14:paraId="77C7AC5C" w14:textId="77777777" w:rsidR="00BF557D" w:rsidRDefault="00BF557D">
                      <w:pPr>
                        <w:spacing w:before="20"/>
                        <w:ind w:left="4128" w:right="4131"/>
                        <w:jc w:val="center"/>
                        <w:rPr>
                          <w:rFonts w:ascii="Arial"/>
                          <w:b/>
                          <w:sz w:val="24"/>
                        </w:rPr>
                      </w:pPr>
                      <w:r>
                        <w:rPr>
                          <w:b/>
                          <w:sz w:val="24"/>
                          <w:u w:val="thick"/>
                          <w:lang w:val="id"/>
                        </w:rPr>
                        <w:t>Peringatan</w:t>
                      </w:r>
                    </w:p>
                  </w:txbxContent>
                </v:textbox>
                <w10:anchorlock/>
              </v:shape>
            </w:pict>
          </mc:Fallback>
        </mc:AlternateContent>
      </w:r>
    </w:p>
    <w:p w14:paraId="047CFBFE" w14:textId="0E8849C9" w:rsidR="00D70F28" w:rsidRPr="00FD47AC" w:rsidRDefault="00F913D9" w:rsidP="009555AA">
      <w:pPr>
        <w:pStyle w:val="ListParagraph"/>
        <w:numPr>
          <w:ilvl w:val="0"/>
          <w:numId w:val="33"/>
        </w:numPr>
        <w:tabs>
          <w:tab w:val="left" w:pos="989"/>
        </w:tabs>
        <w:spacing w:before="89" w:line="271" w:lineRule="auto"/>
        <w:ind w:right="731"/>
        <w:jc w:val="both"/>
        <w:rPr>
          <w:rFonts w:ascii="Calibri Light" w:hAnsi="Calibri Light" w:cs="Calibri Light"/>
          <w:sz w:val="24"/>
        </w:rPr>
      </w:pPr>
      <w:r w:rsidRPr="00FD47AC">
        <w:rPr>
          <w:rFonts w:ascii="Calibri Light" w:hAnsi="Calibri Light" w:cs="Calibri Light"/>
          <w:noProof/>
        </w:rPr>
        <mc:AlternateContent>
          <mc:Choice Requires="wpg">
            <w:drawing>
              <wp:anchor distT="0" distB="0" distL="114300" distR="114300" simplePos="0" relativeHeight="251766272" behindDoc="0" locked="0" layoutInCell="1" allowOverlap="1" wp14:anchorId="48BBDD60" wp14:editId="11643442">
                <wp:simplePos x="0" y="0"/>
                <wp:positionH relativeFrom="page">
                  <wp:posOffset>774065</wp:posOffset>
                </wp:positionH>
                <wp:positionV relativeFrom="paragraph">
                  <wp:posOffset>-265430</wp:posOffset>
                </wp:positionV>
                <wp:extent cx="6015355" cy="36830"/>
                <wp:effectExtent l="0" t="0" r="0" b="0"/>
                <wp:wrapNone/>
                <wp:docPr id="486" name="Group 1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418"/>
                          <a:chExt cx="9473" cy="58"/>
                        </a:xfrm>
                      </wpg:grpSpPr>
                      <wps:wsp>
                        <wps:cNvPr id="487" name="Line 127"/>
                        <wps:cNvCnPr>
                          <a:cxnSpLocks noChangeShapeType="1"/>
                        </wps:cNvCnPr>
                        <wps:spPr bwMode="auto">
                          <a:xfrm>
                            <a:off x="1219" y="-411"/>
                            <a:ext cx="9473" cy="0"/>
                          </a:xfrm>
                          <a:prstGeom prst="line">
                            <a:avLst/>
                          </a:prstGeom>
                          <a:noFill/>
                          <a:ln w="9144">
                            <a:solidFill>
                              <a:srgbClr val="FF66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s:wsp>
                        <wps:cNvPr id="488" name="Rectangle 126"/>
                        <wps:cNvSpPr>
                          <a:spLocks noChangeArrowheads="1"/>
                        </wps:cNvSpPr>
                        <wps:spPr bwMode="auto">
                          <a:xfrm>
                            <a:off x="1219" y="-390"/>
                            <a:ext cx="9473" cy="29"/>
                          </a:xfrm>
                          <a:prstGeom prst="rect">
                            <a:avLst/>
                          </a:prstGeom>
                          <a:solidFill>
                            <a:srgbClr val="FF6600"/>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AD6CAA1" id="Group 125" o:spid="_x0000_s1026" style="position:absolute;margin-left:60.95pt;margin-top:-20.9pt;width:473.65pt;height:2.9pt;z-index:251766272;mso-position-horizontal-relative:page" coordorigin="1219,-418"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">
                <v:line id="Line 127" o:spid="_x0000_s1027" style="position:absolute;visibility:visible;mso-wrap-style:square" from="1219,-411" to="10692,-4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" strokecolor="#f60" strokeweight=".72pt"/>
                <v:rect id="Rectangle 126" o:spid="_x0000_s1028" style="position:absolute;left:1219;top:-390;width:9473;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" fillcolor="#f60" stroked="f"/>
                <w10:wrap anchorx="page"/>
              </v:group>
            </w:pict>
          </mc:Fallback>
        </mc:AlternateContent>
      </w:r>
      <w:r w:rsidR="005A5385" w:rsidRPr="00FD47AC">
        <w:rPr>
          <w:rFonts w:ascii="Calibri Light" w:hAnsi="Calibri Light" w:cs="Calibri Light"/>
          <w:sz w:val="24"/>
          <w:lang w:val="id"/>
        </w:rPr>
        <w:t xml:space="preserve">Gunakan baterai dengan kinerja serupa, yang dapat memperpanjang masa pakai baterai. Jika salah satu dari dua baterai rusak, dianjurkan untuk </w:t>
      </w:r>
      <w:r w:rsidR="00F267FD">
        <w:rPr>
          <w:rFonts w:ascii="Calibri Light" w:hAnsi="Calibri Light" w:cs="Calibri Light"/>
          <w:sz w:val="24"/>
        </w:rPr>
        <w:t>mengganti dua baterai sekaligus</w:t>
      </w:r>
      <w:r w:rsidR="005A5385" w:rsidRPr="00FD47AC">
        <w:rPr>
          <w:rFonts w:ascii="Calibri Light" w:hAnsi="Calibri Light" w:cs="Calibri Light"/>
          <w:sz w:val="24"/>
          <w:lang w:val="id"/>
        </w:rPr>
        <w:t>.</w:t>
      </w:r>
    </w:p>
    <w:p w14:paraId="49DBE6AF" w14:textId="72F9C87B" w:rsidR="00D70F28" w:rsidRPr="00FD47AC" w:rsidRDefault="005A5385" w:rsidP="009555AA">
      <w:pPr>
        <w:pStyle w:val="ListParagraph"/>
        <w:numPr>
          <w:ilvl w:val="0"/>
          <w:numId w:val="33"/>
        </w:numPr>
        <w:tabs>
          <w:tab w:val="left" w:pos="989"/>
        </w:tabs>
        <w:spacing w:before="121" w:line="271" w:lineRule="auto"/>
        <w:ind w:right="726"/>
        <w:jc w:val="both"/>
        <w:rPr>
          <w:rFonts w:ascii="Calibri Light" w:hAnsi="Calibri Light" w:cs="Calibri Light"/>
          <w:sz w:val="24"/>
        </w:rPr>
      </w:pPr>
      <w:r w:rsidRPr="00FD47AC">
        <w:rPr>
          <w:rFonts w:ascii="Calibri Light" w:hAnsi="Calibri Light" w:cs="Calibri Light"/>
          <w:sz w:val="24"/>
          <w:lang w:val="id"/>
        </w:rPr>
        <w:t xml:space="preserve">Ketika monitor </w:t>
      </w:r>
      <w:r w:rsidR="00F267FD">
        <w:rPr>
          <w:rFonts w:ascii="Calibri Light" w:hAnsi="Calibri Light" w:cs="Calibri Light"/>
          <w:sz w:val="24"/>
        </w:rPr>
        <w:t>beroperasi</w:t>
      </w:r>
      <w:r w:rsidRPr="00FD47AC">
        <w:rPr>
          <w:rFonts w:ascii="Calibri Light" w:hAnsi="Calibri Light" w:cs="Calibri Light"/>
          <w:sz w:val="24"/>
          <w:lang w:val="id"/>
        </w:rPr>
        <w:t xml:space="preserve"> pada daya baterai, jangan mengganti baterai selama pemantauan</w:t>
      </w:r>
      <w:r w:rsidR="00F267FD" w:rsidRPr="00F267FD">
        <w:rPr>
          <w:rFonts w:ascii="Calibri Light" w:hAnsi="Calibri Light" w:cs="Calibri Light"/>
          <w:sz w:val="24"/>
          <w:lang w:val="id"/>
        </w:rPr>
        <w:t xml:space="preserve"> </w:t>
      </w:r>
      <w:r w:rsidR="00F267FD" w:rsidRPr="00FD47AC">
        <w:rPr>
          <w:rFonts w:ascii="Calibri Light" w:hAnsi="Calibri Light" w:cs="Calibri Light"/>
          <w:sz w:val="24"/>
          <w:lang w:val="id"/>
        </w:rPr>
        <w:t>pasien</w:t>
      </w:r>
      <w:r w:rsidRPr="00FD47AC">
        <w:rPr>
          <w:rFonts w:ascii="Calibri Light" w:hAnsi="Calibri Light" w:cs="Calibri Light"/>
          <w:sz w:val="24"/>
          <w:lang w:val="id"/>
        </w:rPr>
        <w:t xml:space="preserve">; atau monitor </w:t>
      </w:r>
      <w:r w:rsidR="00F267FD">
        <w:rPr>
          <w:rFonts w:ascii="Calibri Light" w:hAnsi="Calibri Light" w:cs="Calibri Light"/>
          <w:sz w:val="24"/>
        </w:rPr>
        <w:t xml:space="preserve">dapat mati dan </w:t>
      </w:r>
      <w:r w:rsidRPr="00FD47AC">
        <w:rPr>
          <w:rFonts w:ascii="Calibri Light" w:hAnsi="Calibri Light" w:cs="Calibri Light"/>
          <w:sz w:val="24"/>
          <w:lang w:val="id"/>
        </w:rPr>
        <w:t>mengakibatkan cedera pasien.</w:t>
      </w:r>
    </w:p>
    <w:p w14:paraId="142DB63F" w14:textId="6CC0193E" w:rsidR="00D70F28" w:rsidRPr="00FD47AC" w:rsidRDefault="00F267FD" w:rsidP="009555AA">
      <w:pPr>
        <w:pStyle w:val="ListParagraph"/>
        <w:numPr>
          <w:ilvl w:val="0"/>
          <w:numId w:val="33"/>
        </w:numPr>
        <w:tabs>
          <w:tab w:val="left" w:pos="989"/>
        </w:tabs>
        <w:spacing w:before="118"/>
        <w:jc w:val="both"/>
        <w:rPr>
          <w:rFonts w:ascii="Calibri Light" w:hAnsi="Calibri Light" w:cs="Calibri Light"/>
          <w:sz w:val="24"/>
        </w:rPr>
      </w:pPr>
      <w:r>
        <w:rPr>
          <w:rFonts w:ascii="Calibri Light" w:hAnsi="Calibri Light" w:cs="Calibri Light"/>
          <w:sz w:val="24"/>
        </w:rPr>
        <w:t>Pasang</w:t>
      </w:r>
      <w:r w:rsidR="005A5385" w:rsidRPr="00FD47AC">
        <w:rPr>
          <w:rFonts w:ascii="Calibri Light" w:hAnsi="Calibri Light" w:cs="Calibri Light"/>
          <w:sz w:val="24"/>
          <w:lang w:val="id"/>
        </w:rPr>
        <w:t xml:space="preserve"> baterai di monitor dengan </w:t>
      </w:r>
      <w:r>
        <w:rPr>
          <w:rFonts w:ascii="Calibri Light" w:hAnsi="Calibri Light" w:cs="Calibri Light"/>
          <w:sz w:val="24"/>
        </w:rPr>
        <w:t xml:space="preserve">orientasi kutup </w:t>
      </w:r>
      <w:r w:rsidR="005A5385" w:rsidRPr="00FD47AC">
        <w:rPr>
          <w:rFonts w:ascii="Calibri Light" w:hAnsi="Calibri Light" w:cs="Calibri Light"/>
          <w:sz w:val="24"/>
          <w:lang w:val="id"/>
        </w:rPr>
        <w:t xml:space="preserve">(+) dan (-) </w:t>
      </w:r>
      <w:r>
        <w:rPr>
          <w:rFonts w:ascii="Calibri Light" w:hAnsi="Calibri Light" w:cs="Calibri Light"/>
          <w:sz w:val="24"/>
        </w:rPr>
        <w:t>yang benar</w:t>
      </w:r>
      <w:r w:rsidR="005A5385" w:rsidRPr="00FD47AC">
        <w:rPr>
          <w:rFonts w:ascii="Calibri Light" w:hAnsi="Calibri Light" w:cs="Calibri Light"/>
          <w:sz w:val="24"/>
          <w:lang w:val="id"/>
        </w:rPr>
        <w:t>.</w:t>
      </w:r>
    </w:p>
    <w:p w14:paraId="38B54D3A" w14:textId="77777777" w:rsidR="00D70F28" w:rsidRPr="00FD47AC" w:rsidRDefault="00F913D9">
      <w:pPr>
        <w:pStyle w:val="BodyText"/>
        <w:spacing w:before="5"/>
        <w:rPr>
          <w:rFonts w:ascii="Calibri Light" w:hAnsi="Calibri Light" w:cs="Calibri Light"/>
          <w:sz w:val="10"/>
        </w:rPr>
      </w:pPr>
      <w:r w:rsidRPr="00FD47AC" w:rsidDel="00000001">
        <w:rPr>
          <w:rFonts w:ascii="Calibri Light" w:hAnsi="Calibri Light" w:cs="Calibri Light"/>
          <w:noProof/>
        </w:rPr>
        <mc:AlternateContent>
          <mc:Choice Requires="wpg">
            <w:drawing>
              <wp:anchor distT="0" distB="0" distL="0" distR="0" simplePos="0" relativeHeight="251765248" behindDoc="1" locked="0" layoutInCell="1" allowOverlap="1" wp14:anchorId="2E0381A6" wp14:editId="4C3588F0">
                <wp:simplePos x="0" y="0"/>
                <wp:positionH relativeFrom="page">
                  <wp:posOffset>774065</wp:posOffset>
                </wp:positionH>
                <wp:positionV relativeFrom="paragraph">
                  <wp:posOffset>102235</wp:posOffset>
                </wp:positionV>
                <wp:extent cx="6015355" cy="36830"/>
                <wp:effectExtent l="0" t="0" r="0" b="0"/>
                <wp:wrapTopAndBottom/>
                <wp:docPr id="483" name="Group 1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161"/>
                          <a:chExt cx="9473" cy="58"/>
                        </a:xfrm>
                      </wpg:grpSpPr>
                      <wps:wsp>
                        <wps:cNvPr id="484" name="Line 124"/>
                        <wps:cNvCnPr>
                          <a:cxnSpLocks noChangeShapeType="1"/>
                        </wps:cNvCnPr>
                        <wps:spPr bwMode="auto">
                          <a:xfrm>
                            <a:off x="1219" y="168"/>
                            <a:ext cx="9473" cy="0"/>
                          </a:xfrm>
                          <a:prstGeom prst="line">
                            <a:avLst/>
                          </a:prstGeom>
                          <a:noFill/>
                          <a:ln w="9144">
                            <a:solidFill>
                              <a:srgbClr val="FF66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s:wsp>
                        <wps:cNvPr id="485" name="Line 123"/>
                        <wps:cNvCnPr>
                          <a:cxnSpLocks noChangeShapeType="1"/>
                        </wps:cNvCnPr>
                        <wps:spPr bwMode="auto">
                          <a:xfrm>
                            <a:off x="1219" y="204"/>
                            <a:ext cx="9473" cy="0"/>
                          </a:xfrm>
                          <a:prstGeom prst="line">
                            <a:avLst/>
                          </a:prstGeom>
                          <a:noFill/>
                          <a:ln w="18288">
                            <a:solidFill>
                              <a:srgbClr val="FF66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210AAE4B" id="Group 122" o:spid="_x0000_s1026" style="position:absolute;margin-left:60.95pt;margin-top:8.05pt;width:473.65pt;height:2.9pt;z-index:-251551232;mso-wrap-distance-left:0;mso-wrap-distance-right:0;mso-position-horizontal-relative:page" coordorigin="1219,161"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">
                <v:line id="Line 124" o:spid="_x0000_s1027" style="position:absolute;visibility:visible;mso-wrap-style:square" from="1219,168" to="10692,1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" strokecolor="#f60" strokeweight=".72pt"/>
                <v:line id="Line 123" o:spid="_x0000_s1028" style="position:absolute;visibility:visible;mso-wrap-style:square" from="1219,204" to="10692,2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" strokecolor="#f60" strokeweight="1.44pt"/>
                <w10:wrap type="topAndBottom" anchorx="page"/>
              </v:group>
            </w:pict>
          </mc:Fallback>
        </mc:AlternateContent>
      </w:r>
    </w:p>
    <w:p w14:paraId="1E6088B5" w14:textId="77777777" w:rsidR="00D70F28" w:rsidRPr="00FD47AC" w:rsidRDefault="00D70F28">
      <w:pPr>
        <w:pStyle w:val="BodyText"/>
        <w:spacing w:before="8"/>
        <w:rPr>
          <w:rFonts w:ascii="Calibri Light" w:hAnsi="Calibri Light" w:cs="Calibri Light"/>
          <w:sz w:val="28"/>
        </w:rPr>
      </w:pPr>
    </w:p>
    <w:p w14:paraId="78694B09" w14:textId="3CFC9518" w:rsidR="00D70F28" w:rsidRPr="00F77F86" w:rsidRDefault="0000075E" w:rsidP="00F22E05">
      <w:pPr>
        <w:pStyle w:val="Heading2"/>
        <w:numPr>
          <w:ilvl w:val="1"/>
          <w:numId w:val="34"/>
        </w:numPr>
      </w:pPr>
      <w:bookmarkStart w:id="340" w:name="_Toc62638745"/>
      <w:r w:rsidRPr="00F77F86">
        <w:rPr>
          <w:lang w:val="id"/>
        </w:rPr>
        <w:t xml:space="preserve">Indikator </w:t>
      </w:r>
      <w:r w:rsidRPr="00F77F86">
        <w:t>D</w:t>
      </w:r>
      <w:r w:rsidRPr="00F77F86">
        <w:rPr>
          <w:lang w:val="id"/>
        </w:rPr>
        <w:t>aya B</w:t>
      </w:r>
      <w:r w:rsidR="005A5385" w:rsidRPr="00F77F86">
        <w:rPr>
          <w:lang w:val="id"/>
        </w:rPr>
        <w:t>aterai</w:t>
      </w:r>
      <w:bookmarkEnd w:id="340"/>
    </w:p>
    <w:p w14:paraId="7A709CD0" w14:textId="77777777" w:rsidR="00D70F28" w:rsidRPr="00FD47AC" w:rsidRDefault="005A5385">
      <w:pPr>
        <w:pStyle w:val="BodyText"/>
        <w:spacing w:before="164" w:line="271" w:lineRule="auto"/>
        <w:ind w:left="628" w:right="731"/>
        <w:jc w:val="both"/>
        <w:rPr>
          <w:rFonts w:ascii="Calibri Light" w:hAnsi="Calibri Light" w:cs="Calibri Light"/>
        </w:rPr>
      </w:pPr>
      <w:r w:rsidRPr="00FD47AC">
        <w:rPr>
          <w:rFonts w:ascii="Calibri Light" w:hAnsi="Calibri Light" w:cs="Calibri Light"/>
          <w:lang w:val="id"/>
        </w:rPr>
        <w:t>Indikator berlabel Battery pada panel depan monitor menyala hijau ketika monitor bertenaga baterai dan menyala kuning saat baterai sedang diisi. Indikator tidak menyala saat monitor tidak dinyalakan atau saat daya AC diterapkan.</w:t>
      </w:r>
    </w:p>
    <w:p w14:paraId="4D3CE434" w14:textId="77777777" w:rsidR="00D70F28" w:rsidRPr="00FD47AC" w:rsidRDefault="00D70F28">
      <w:pPr>
        <w:pStyle w:val="BodyText"/>
        <w:spacing w:before="7"/>
        <w:rPr>
          <w:rFonts w:ascii="Calibri Light" w:hAnsi="Calibri Light" w:cs="Calibri Light"/>
          <w:sz w:val="31"/>
        </w:rPr>
      </w:pPr>
    </w:p>
    <w:p w14:paraId="340B767C" w14:textId="1234A3F9" w:rsidR="00D70F28" w:rsidRPr="00F77F86" w:rsidRDefault="001156E3" w:rsidP="00F22E05">
      <w:pPr>
        <w:pStyle w:val="Heading2"/>
        <w:numPr>
          <w:ilvl w:val="1"/>
          <w:numId w:val="34"/>
        </w:numPr>
      </w:pPr>
      <w:bookmarkStart w:id="341" w:name="_Toc62638746"/>
      <w:r w:rsidRPr="00F77F86">
        <w:rPr>
          <w:lang w:val="id"/>
        </w:rPr>
        <w:t>Status Baterai di Layar U</w:t>
      </w:r>
      <w:r w:rsidR="005A5385" w:rsidRPr="00F77F86">
        <w:rPr>
          <w:lang w:val="id"/>
        </w:rPr>
        <w:t>tama</w:t>
      </w:r>
      <w:bookmarkEnd w:id="341"/>
    </w:p>
    <w:p w14:paraId="36CD337C" w14:textId="77777777" w:rsidR="00D70F28" w:rsidRPr="00FD47AC" w:rsidRDefault="005A5385">
      <w:pPr>
        <w:pStyle w:val="BodyText"/>
        <w:spacing w:before="164" w:line="271" w:lineRule="auto"/>
        <w:ind w:left="628" w:right="725"/>
        <w:jc w:val="both"/>
        <w:rPr>
          <w:rFonts w:ascii="Calibri Light" w:hAnsi="Calibri Light" w:cs="Calibri Light"/>
        </w:rPr>
      </w:pPr>
      <w:r w:rsidRPr="00FD47AC">
        <w:rPr>
          <w:rFonts w:ascii="Calibri Light" w:hAnsi="Calibri Light" w:cs="Calibri Light"/>
          <w:lang w:val="id"/>
        </w:rPr>
        <w:t>Simbol status baterai menunjukkan status setiap baterai terdeteksi dan daya baterai gabungan yang tersisa; juga, mereka memberitahu Anda yang kompartemen baterai mereka, baik 1 atau 2.</w:t>
      </w:r>
    </w:p>
    <w:p w14:paraId="793CFDFA" w14:textId="77777777" w:rsidR="00D70F28" w:rsidRPr="00FD47AC" w:rsidRDefault="00D70F28">
      <w:pPr>
        <w:pStyle w:val="BodyText"/>
        <w:spacing w:before="4"/>
        <w:rPr>
          <w:rFonts w:ascii="Calibri Light" w:hAnsi="Calibri Light" w:cs="Calibri Light"/>
          <w:sz w:val="15"/>
        </w:rPr>
      </w:pPr>
    </w:p>
    <w:p w14:paraId="519C1694" w14:textId="5AA124E5" w:rsidR="009956E0" w:rsidRPr="009956E0" w:rsidRDefault="00A8608D" w:rsidP="009956E0">
      <w:pPr>
        <w:pStyle w:val="BodyText"/>
        <w:tabs>
          <w:tab w:val="left" w:pos="4678"/>
        </w:tabs>
        <w:spacing w:before="90" w:line="405" w:lineRule="auto"/>
        <w:ind w:left="1701" w:right="5525"/>
        <w:rPr>
          <w:rFonts w:ascii="Calibri Light" w:hAnsi="Calibri Light" w:cs="Calibri Light"/>
        </w:rPr>
      </w:pPr>
      <w:r w:rsidRPr="00FD47AC">
        <w:rPr>
          <w:rFonts w:ascii="Calibri Light" w:hAnsi="Calibri Light" w:cs="Calibri Light"/>
          <w:noProof/>
          <w:position w:val="-7"/>
        </w:rPr>
        <w:drawing>
          <wp:anchor distT="0" distB="0" distL="114300" distR="114300" simplePos="0" relativeHeight="251826688" behindDoc="0" locked="0" layoutInCell="1" allowOverlap="1" wp14:anchorId="4CA70356" wp14:editId="3CD34B89">
            <wp:simplePos x="0" y="0"/>
            <wp:positionH relativeFrom="column">
              <wp:posOffset>650268</wp:posOffset>
            </wp:positionH>
            <wp:positionV relativeFrom="paragraph">
              <wp:posOffset>71120</wp:posOffset>
            </wp:positionV>
            <wp:extent cx="174625" cy="161925"/>
            <wp:effectExtent l="0" t="0" r="0" b="9525"/>
            <wp:wrapSquare wrapText="bothSides"/>
            <wp:docPr id="417" name="image1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image188.png"/>
                    <pic:cNvPicPr/>
                  </pic:nvPicPr>
                  <pic:blipFill>
                    <a:blip r:embed="rId276" cstate="print">
                      <a:extLst>
                        <a:ext uri="{28A0092B-C50C-407E-A947-70E740481C1C}">
                          <a14:useLocalDpi xmlns:a14="http://schemas.microsoft.com/office/drawing/2010/main" val="0"/>
                        </a:ext>
                      </a:extLst>
                    </a:blip>
                    <a:stretch>
                      <a:fillRect/>
                    </a:stretch>
                  </pic:blipFill>
                  <pic:spPr>
                    <a:xfrm>
                      <a:off x="0" y="0"/>
                      <a:ext cx="174625" cy="161925"/>
                    </a:xfrm>
                    <a:prstGeom prst="rect">
                      <a:avLst/>
                    </a:prstGeom>
                  </pic:spPr>
                </pic:pic>
              </a:graphicData>
            </a:graphic>
            <wp14:sizeRelH relativeFrom="page">
              <wp14:pctWidth>0</wp14:pctWidth>
            </wp14:sizeRelH>
            <wp14:sizeRelV relativeFrom="page">
              <wp14:pctHeight>0</wp14:pctHeight>
            </wp14:sizeRelV>
          </wp:anchor>
        </w:drawing>
      </w:r>
      <w:r>
        <w:rPr>
          <w:rFonts w:ascii="Calibri Light" w:hAnsi="Calibri Light" w:cs="Calibri Light"/>
        </w:rPr>
        <w:t xml:space="preserve">     </w:t>
      </w:r>
      <w:r>
        <w:rPr>
          <w:rFonts w:ascii="Calibri Light" w:hAnsi="Calibri Light" w:cs="Calibri Light"/>
          <w:lang w:val="id"/>
        </w:rPr>
        <w:t xml:space="preserve">Baterai berada di kompartemen </w:t>
      </w:r>
      <w:r w:rsidR="005A5385" w:rsidRPr="00FD47AC">
        <w:rPr>
          <w:rFonts w:ascii="Calibri Light" w:hAnsi="Calibri Light" w:cs="Calibri Light"/>
          <w:lang w:val="id"/>
        </w:rPr>
        <w:t>1.</w:t>
      </w:r>
    </w:p>
    <w:p w14:paraId="35618B10" w14:textId="290CC274" w:rsidR="00A8608D" w:rsidRDefault="009A445D" w:rsidP="009956E0">
      <w:pPr>
        <w:pStyle w:val="BodyText"/>
        <w:tabs>
          <w:tab w:val="left" w:pos="4678"/>
        </w:tabs>
        <w:spacing w:before="90" w:line="405" w:lineRule="auto"/>
        <w:ind w:left="1701" w:right="5525"/>
        <w:rPr>
          <w:rFonts w:ascii="Calibri Light" w:hAnsi="Calibri Light" w:cs="Calibri Light"/>
        </w:rPr>
      </w:pPr>
      <w:r w:rsidRPr="00FD47AC">
        <w:rPr>
          <w:rFonts w:ascii="Calibri Light" w:hAnsi="Calibri Light" w:cs="Calibri Light"/>
          <w:noProof/>
          <w:position w:val="-7"/>
        </w:rPr>
        <w:drawing>
          <wp:anchor distT="0" distB="0" distL="114300" distR="114300" simplePos="0" relativeHeight="251825664" behindDoc="1" locked="0" layoutInCell="1" allowOverlap="1" wp14:anchorId="2CB1BC1A" wp14:editId="11059346">
            <wp:simplePos x="0" y="0"/>
            <wp:positionH relativeFrom="column">
              <wp:posOffset>647700</wp:posOffset>
            </wp:positionH>
            <wp:positionV relativeFrom="paragraph">
              <wp:posOffset>74074</wp:posOffset>
            </wp:positionV>
            <wp:extent cx="161925" cy="161925"/>
            <wp:effectExtent l="0" t="0" r="9525" b="9525"/>
            <wp:wrapTight wrapText="bothSides">
              <wp:wrapPolygon edited="0">
                <wp:start x="0" y="0"/>
                <wp:lineTo x="0" y="20329"/>
                <wp:lineTo x="20329" y="20329"/>
                <wp:lineTo x="20329" y="0"/>
                <wp:lineTo x="0" y="0"/>
              </wp:wrapPolygon>
            </wp:wrapTight>
            <wp:docPr id="419" name="image1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image189.png"/>
                    <pic:cNvPicPr/>
                  </pic:nvPicPr>
                  <pic:blipFill>
                    <a:blip r:embed="rId277" cstate="print">
                      <a:extLst>
                        <a:ext uri="{28A0092B-C50C-407E-A947-70E740481C1C}">
                          <a14:useLocalDpi xmlns:a14="http://schemas.microsoft.com/office/drawing/2010/main" val="0"/>
                        </a:ext>
                      </a:extLst>
                    </a:blip>
                    <a:stretch>
                      <a:fillRect/>
                    </a:stretch>
                  </pic:blipFill>
                  <pic:spPr>
                    <a:xfrm>
                      <a:off x="0" y="0"/>
                      <a:ext cx="161925" cy="161925"/>
                    </a:xfrm>
                    <a:prstGeom prst="rect">
                      <a:avLst/>
                    </a:prstGeom>
                  </pic:spPr>
                </pic:pic>
              </a:graphicData>
            </a:graphic>
            <wp14:sizeRelH relativeFrom="page">
              <wp14:pctWidth>0</wp14:pctWidth>
            </wp14:sizeRelH>
            <wp14:sizeRelV relativeFrom="page">
              <wp14:pctHeight>0</wp14:pctHeight>
            </wp14:sizeRelV>
          </wp:anchor>
        </w:drawing>
      </w:r>
      <w:r w:rsidR="00A8608D">
        <w:rPr>
          <w:rFonts w:ascii="Calibri Light" w:hAnsi="Calibri Light" w:cs="Calibri Light"/>
        </w:rPr>
        <w:t>B</w:t>
      </w:r>
      <w:r w:rsidR="005A5385" w:rsidRPr="00FD47AC">
        <w:rPr>
          <w:rFonts w:ascii="Calibri Light" w:hAnsi="Calibri Light" w:cs="Calibri Light"/>
          <w:lang w:val="id"/>
        </w:rPr>
        <w:t xml:space="preserve">aterai </w:t>
      </w:r>
      <w:r>
        <w:rPr>
          <w:rFonts w:ascii="Calibri Light" w:hAnsi="Calibri Light" w:cs="Calibri Light"/>
        </w:rPr>
        <w:t>berada di</w:t>
      </w:r>
      <w:r w:rsidR="005A5385" w:rsidRPr="00FD47AC">
        <w:rPr>
          <w:rFonts w:ascii="Calibri Light" w:hAnsi="Calibri Light" w:cs="Calibri Light"/>
          <w:lang w:val="id"/>
        </w:rPr>
        <w:t xml:space="preserve"> kompartemen 2.</w:t>
      </w:r>
    </w:p>
    <w:p w14:paraId="33E8492C" w14:textId="73113D01" w:rsidR="00D70F28" w:rsidRPr="00FD47AC" w:rsidRDefault="009A445D" w:rsidP="00BA21E0">
      <w:pPr>
        <w:pStyle w:val="BodyText"/>
        <w:spacing w:before="90" w:line="405" w:lineRule="auto"/>
        <w:ind w:left="1560" w:right="5800" w:hanging="11"/>
        <w:jc w:val="center"/>
        <w:rPr>
          <w:rFonts w:ascii="Calibri Light" w:hAnsi="Calibri Light" w:cs="Calibri Light"/>
        </w:rPr>
      </w:pPr>
      <w:r w:rsidRPr="00FD47AC">
        <w:rPr>
          <w:rFonts w:ascii="Calibri Light" w:hAnsi="Calibri Light" w:cs="Calibri Light"/>
          <w:noProof/>
        </w:rPr>
        <w:drawing>
          <wp:anchor distT="0" distB="0" distL="0" distR="0" simplePos="0" relativeHeight="251666944" behindDoc="1" locked="0" layoutInCell="1" allowOverlap="1" wp14:anchorId="03A3032F" wp14:editId="1DEFA95E">
            <wp:simplePos x="0" y="0"/>
            <wp:positionH relativeFrom="page">
              <wp:posOffset>940235</wp:posOffset>
            </wp:positionH>
            <wp:positionV relativeFrom="paragraph">
              <wp:posOffset>89646</wp:posOffset>
            </wp:positionV>
            <wp:extent cx="378618" cy="169650"/>
            <wp:effectExtent l="0" t="0" r="0" b="0"/>
            <wp:wrapNone/>
            <wp:docPr id="415" name="image1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image187.png"/>
                    <pic:cNvPicPr/>
                  </pic:nvPicPr>
                  <pic:blipFill>
                    <a:blip r:embed="rId278" cstate="print"/>
                    <a:stretch>
                      <a:fillRect/>
                    </a:stretch>
                  </pic:blipFill>
                  <pic:spPr>
                    <a:xfrm>
                      <a:off x="0" y="0"/>
                      <a:ext cx="378618" cy="169650"/>
                    </a:xfrm>
                    <a:prstGeom prst="rect">
                      <a:avLst/>
                    </a:prstGeom>
                  </pic:spPr>
                </pic:pic>
              </a:graphicData>
            </a:graphic>
          </wp:anchor>
        </w:drawing>
      </w:r>
      <w:r w:rsidR="005A5385" w:rsidRPr="00FD47AC">
        <w:rPr>
          <w:rFonts w:ascii="Calibri Light" w:hAnsi="Calibri Light" w:cs="Calibri Light"/>
          <w:lang w:val="id"/>
        </w:rPr>
        <w:t>Daya baterai yang tersisa: 100%.</w:t>
      </w:r>
    </w:p>
    <w:p w14:paraId="714BDF71" w14:textId="12988C0D" w:rsidR="00D70F28" w:rsidRPr="00FD47AC" w:rsidRDefault="005A5385" w:rsidP="00BA21E0">
      <w:pPr>
        <w:pStyle w:val="BodyText"/>
        <w:spacing w:before="205" w:line="552" w:lineRule="auto"/>
        <w:ind w:left="1701" w:right="5980"/>
        <w:jc w:val="both"/>
        <w:rPr>
          <w:rFonts w:ascii="Calibri Light" w:hAnsi="Calibri Light" w:cs="Calibri Light"/>
        </w:rPr>
      </w:pPr>
      <w:r w:rsidRPr="00FD47AC">
        <w:rPr>
          <w:rFonts w:ascii="Calibri Light" w:hAnsi="Calibri Light" w:cs="Calibri Light"/>
          <w:noProof/>
        </w:rPr>
        <w:drawing>
          <wp:anchor distT="0" distB="0" distL="0" distR="0" simplePos="0" relativeHeight="251693568" behindDoc="0" locked="0" layoutInCell="1" allowOverlap="1" wp14:anchorId="52A2260D" wp14:editId="0E4132D3">
            <wp:simplePos x="0" y="0"/>
            <wp:positionH relativeFrom="page">
              <wp:posOffset>937815</wp:posOffset>
            </wp:positionH>
            <wp:positionV relativeFrom="paragraph">
              <wp:posOffset>193349</wp:posOffset>
            </wp:positionV>
            <wp:extent cx="378618" cy="170021"/>
            <wp:effectExtent l="0" t="0" r="0" b="0"/>
            <wp:wrapNone/>
            <wp:docPr id="421" name="image1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image190.png"/>
                    <pic:cNvPicPr/>
                  </pic:nvPicPr>
                  <pic:blipFill>
                    <a:blip r:embed="rId279" cstate="print"/>
                    <a:stretch>
                      <a:fillRect/>
                    </a:stretch>
                  </pic:blipFill>
                  <pic:spPr>
                    <a:xfrm>
                      <a:off x="0" y="0"/>
                      <a:ext cx="378618" cy="170021"/>
                    </a:xfrm>
                    <a:prstGeom prst="rect">
                      <a:avLst/>
                    </a:prstGeom>
                  </pic:spPr>
                </pic:pic>
              </a:graphicData>
            </a:graphic>
          </wp:anchor>
        </w:drawing>
      </w:r>
      <w:r w:rsidRPr="00FD47AC">
        <w:rPr>
          <w:rFonts w:ascii="Calibri Light" w:hAnsi="Calibri Light" w:cs="Calibri Light"/>
          <w:noProof/>
        </w:rPr>
        <w:drawing>
          <wp:anchor distT="0" distB="0" distL="0" distR="0" simplePos="0" relativeHeight="251695616" behindDoc="0" locked="0" layoutInCell="1" allowOverlap="1" wp14:anchorId="12D7DB9C" wp14:editId="76477A8D">
            <wp:simplePos x="0" y="0"/>
            <wp:positionH relativeFrom="page">
              <wp:posOffset>937815</wp:posOffset>
            </wp:positionH>
            <wp:positionV relativeFrom="paragraph">
              <wp:posOffset>597209</wp:posOffset>
            </wp:positionV>
            <wp:extent cx="378618" cy="170021"/>
            <wp:effectExtent l="0" t="0" r="0" b="0"/>
            <wp:wrapNone/>
            <wp:docPr id="423" name="image1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image191.png"/>
                    <pic:cNvPicPr/>
                  </pic:nvPicPr>
                  <pic:blipFill>
                    <a:blip r:embed="rId280" cstate="print"/>
                    <a:stretch>
                      <a:fillRect/>
                    </a:stretch>
                  </pic:blipFill>
                  <pic:spPr>
                    <a:xfrm>
                      <a:off x="0" y="0"/>
                      <a:ext cx="378618" cy="170021"/>
                    </a:xfrm>
                    <a:prstGeom prst="rect">
                      <a:avLst/>
                    </a:prstGeom>
                  </pic:spPr>
                </pic:pic>
              </a:graphicData>
            </a:graphic>
          </wp:anchor>
        </w:drawing>
      </w:r>
      <w:r w:rsidRPr="00FD47AC">
        <w:rPr>
          <w:rFonts w:ascii="Calibri Light" w:hAnsi="Calibri Light" w:cs="Calibri Light"/>
          <w:noProof/>
        </w:rPr>
        <w:drawing>
          <wp:anchor distT="0" distB="0" distL="0" distR="0" simplePos="0" relativeHeight="251697664" behindDoc="0" locked="0" layoutInCell="1" allowOverlap="1" wp14:anchorId="5F49FABC" wp14:editId="2F357261">
            <wp:simplePos x="0" y="0"/>
            <wp:positionH relativeFrom="page">
              <wp:posOffset>937815</wp:posOffset>
            </wp:positionH>
            <wp:positionV relativeFrom="paragraph">
              <wp:posOffset>999667</wp:posOffset>
            </wp:positionV>
            <wp:extent cx="378618" cy="169650"/>
            <wp:effectExtent l="0" t="0" r="0" b="0"/>
            <wp:wrapNone/>
            <wp:docPr id="425" name="image1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image192.png"/>
                    <pic:cNvPicPr/>
                  </pic:nvPicPr>
                  <pic:blipFill>
                    <a:blip r:embed="rId281" cstate="print"/>
                    <a:stretch>
                      <a:fillRect/>
                    </a:stretch>
                  </pic:blipFill>
                  <pic:spPr>
                    <a:xfrm>
                      <a:off x="0" y="0"/>
                      <a:ext cx="378618" cy="169650"/>
                    </a:xfrm>
                    <a:prstGeom prst="rect">
                      <a:avLst/>
                    </a:prstGeom>
                  </pic:spPr>
                </pic:pic>
              </a:graphicData>
            </a:graphic>
          </wp:anchor>
        </w:drawing>
      </w:r>
      <w:r w:rsidR="00A8608D" w:rsidRPr="00FD47AC">
        <w:rPr>
          <w:rFonts w:ascii="Calibri Light" w:hAnsi="Calibri Light" w:cs="Calibri Light"/>
          <w:lang w:val="id"/>
        </w:rPr>
        <w:t>Daya baterai yang tersisa</w:t>
      </w:r>
      <w:r w:rsidR="00A8608D">
        <w:rPr>
          <w:rFonts w:ascii="Calibri Light" w:hAnsi="Calibri Light" w:cs="Calibri Light"/>
          <w:lang w:val="id"/>
        </w:rPr>
        <w:t>: 75%</w:t>
      </w:r>
      <w:r w:rsidRPr="00FD47AC">
        <w:rPr>
          <w:rFonts w:ascii="Calibri Light" w:hAnsi="Calibri Light" w:cs="Calibri Light"/>
          <w:lang w:val="id"/>
        </w:rPr>
        <w:t xml:space="preserve"> </w:t>
      </w:r>
      <w:r w:rsidR="00A8608D">
        <w:rPr>
          <w:rFonts w:ascii="Calibri Light" w:hAnsi="Calibri Light" w:cs="Calibri Light"/>
        </w:rPr>
        <w:t xml:space="preserve">Daya baterai </w:t>
      </w:r>
      <w:r w:rsidR="00A8608D">
        <w:rPr>
          <w:rFonts w:ascii="Calibri Light" w:hAnsi="Calibri Light" w:cs="Calibri Light"/>
          <w:lang w:val="id"/>
        </w:rPr>
        <w:t>yang tersisa: 50% D</w:t>
      </w:r>
      <w:r w:rsidRPr="00FD47AC">
        <w:rPr>
          <w:rFonts w:ascii="Calibri Light" w:hAnsi="Calibri Light" w:cs="Calibri Light"/>
          <w:lang w:val="id"/>
        </w:rPr>
        <w:t>aya baterai yang tersisa: 25%</w:t>
      </w:r>
    </w:p>
    <w:p w14:paraId="06C7F6AD" w14:textId="614F0FB3" w:rsidR="00D70F28" w:rsidRPr="00FD47AC" w:rsidRDefault="005A5385" w:rsidP="00BA21E0">
      <w:pPr>
        <w:pStyle w:val="BodyText"/>
        <w:tabs>
          <w:tab w:val="left" w:pos="7230"/>
        </w:tabs>
        <w:spacing w:line="552" w:lineRule="auto"/>
        <w:ind w:left="1701" w:right="3540"/>
        <w:jc w:val="both"/>
        <w:rPr>
          <w:rFonts w:ascii="Calibri Light" w:hAnsi="Calibri Light" w:cs="Calibri Light"/>
        </w:rPr>
      </w:pPr>
      <w:r w:rsidRPr="00FD47AC">
        <w:rPr>
          <w:rFonts w:ascii="Calibri Light" w:hAnsi="Calibri Light" w:cs="Calibri Light"/>
          <w:noProof/>
        </w:rPr>
        <w:drawing>
          <wp:anchor distT="0" distB="0" distL="0" distR="0" simplePos="0" relativeHeight="251699712" behindDoc="0" locked="0" layoutInCell="1" allowOverlap="1" wp14:anchorId="05AF7AF1" wp14:editId="3071B028">
            <wp:simplePos x="0" y="0"/>
            <wp:positionH relativeFrom="page">
              <wp:posOffset>937815</wp:posOffset>
            </wp:positionH>
            <wp:positionV relativeFrom="paragraph">
              <wp:posOffset>63169</wp:posOffset>
            </wp:positionV>
            <wp:extent cx="378618" cy="169650"/>
            <wp:effectExtent l="0" t="0" r="0" b="0"/>
            <wp:wrapNone/>
            <wp:docPr id="427" name="image1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image193.png"/>
                    <pic:cNvPicPr/>
                  </pic:nvPicPr>
                  <pic:blipFill>
                    <a:blip r:embed="rId282" cstate="print"/>
                    <a:stretch>
                      <a:fillRect/>
                    </a:stretch>
                  </pic:blipFill>
                  <pic:spPr>
                    <a:xfrm>
                      <a:off x="0" y="0"/>
                      <a:ext cx="378618" cy="169650"/>
                    </a:xfrm>
                    <a:prstGeom prst="rect">
                      <a:avLst/>
                    </a:prstGeom>
                  </pic:spPr>
                </pic:pic>
              </a:graphicData>
            </a:graphic>
          </wp:anchor>
        </w:drawing>
      </w:r>
      <w:r w:rsidRPr="00FD47AC">
        <w:rPr>
          <w:rFonts w:ascii="Calibri Light" w:hAnsi="Calibri Light" w:cs="Calibri Light"/>
          <w:noProof/>
        </w:rPr>
        <w:drawing>
          <wp:anchor distT="0" distB="0" distL="0" distR="0" simplePos="0" relativeHeight="251701760" behindDoc="0" locked="0" layoutInCell="1" allowOverlap="1" wp14:anchorId="439A615F" wp14:editId="147FBBDC">
            <wp:simplePos x="0" y="0"/>
            <wp:positionH relativeFrom="page">
              <wp:posOffset>934085</wp:posOffset>
            </wp:positionH>
            <wp:positionV relativeFrom="paragraph">
              <wp:posOffset>467029</wp:posOffset>
            </wp:positionV>
            <wp:extent cx="373011" cy="206004"/>
            <wp:effectExtent l="0" t="0" r="0" b="0"/>
            <wp:wrapNone/>
            <wp:docPr id="429" name="image1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image194.png"/>
                    <pic:cNvPicPr/>
                  </pic:nvPicPr>
                  <pic:blipFill>
                    <a:blip r:embed="rId283" cstate="print"/>
                    <a:stretch>
                      <a:fillRect/>
                    </a:stretch>
                  </pic:blipFill>
                  <pic:spPr>
                    <a:xfrm>
                      <a:off x="0" y="0"/>
                      <a:ext cx="373011" cy="206004"/>
                    </a:xfrm>
                    <a:prstGeom prst="rect">
                      <a:avLst/>
                    </a:prstGeom>
                  </pic:spPr>
                </pic:pic>
              </a:graphicData>
            </a:graphic>
          </wp:anchor>
        </w:drawing>
      </w:r>
      <w:r w:rsidRPr="00FD47AC">
        <w:rPr>
          <w:rFonts w:ascii="Calibri Light" w:hAnsi="Calibri Light" w:cs="Calibri Light"/>
          <w:lang w:val="id"/>
        </w:rPr>
        <w:t xml:space="preserve">Baterai hampir habis dan perlu untuk </w:t>
      </w:r>
      <w:r w:rsidR="00A8608D">
        <w:rPr>
          <w:rFonts w:ascii="Calibri Light" w:hAnsi="Calibri Light" w:cs="Calibri Light"/>
        </w:rPr>
        <w:t>diisi</w:t>
      </w:r>
      <w:r w:rsidRPr="00FD47AC">
        <w:rPr>
          <w:rFonts w:ascii="Calibri Light" w:hAnsi="Calibri Light" w:cs="Calibri Light"/>
          <w:lang w:val="id"/>
        </w:rPr>
        <w:t xml:space="preserve"> ulang segera. </w:t>
      </w:r>
      <w:r w:rsidR="00A8608D">
        <w:rPr>
          <w:rFonts w:ascii="Calibri Light" w:hAnsi="Calibri Light" w:cs="Calibri Light"/>
        </w:rPr>
        <w:t xml:space="preserve"> </w:t>
      </w:r>
      <w:r w:rsidRPr="00FD47AC">
        <w:rPr>
          <w:rFonts w:ascii="Calibri Light" w:hAnsi="Calibri Light" w:cs="Calibri Light"/>
          <w:lang w:val="id"/>
        </w:rPr>
        <w:t>Tidak ada baterai yang terpasang.</w:t>
      </w:r>
    </w:p>
    <w:p w14:paraId="404F11CE" w14:textId="77777777" w:rsidR="00D70F28" w:rsidRPr="00FD47AC" w:rsidRDefault="00D70F28">
      <w:pPr>
        <w:pStyle w:val="BodyText"/>
        <w:rPr>
          <w:rFonts w:ascii="Calibri Light" w:hAnsi="Calibri Light" w:cs="Calibri Light"/>
          <w:sz w:val="20"/>
        </w:rPr>
      </w:pPr>
    </w:p>
    <w:p w14:paraId="346AE633" w14:textId="77777777" w:rsidR="00D70F28" w:rsidRPr="00FD47AC" w:rsidRDefault="00D70F28">
      <w:pPr>
        <w:pStyle w:val="BodyText"/>
        <w:rPr>
          <w:rFonts w:ascii="Calibri Light" w:hAnsi="Calibri Light" w:cs="Calibri Light"/>
          <w:sz w:val="18"/>
        </w:rPr>
      </w:pPr>
    </w:p>
    <w:p w14:paraId="040E0E9E" w14:textId="71F83B7D" w:rsidR="00D70F28" w:rsidRPr="00F77F86" w:rsidRDefault="00133CAD" w:rsidP="00F22E05">
      <w:pPr>
        <w:pStyle w:val="Heading2"/>
        <w:numPr>
          <w:ilvl w:val="1"/>
          <w:numId w:val="34"/>
        </w:numPr>
      </w:pPr>
      <w:bookmarkStart w:id="342" w:name="_Toc62638747"/>
      <w:r w:rsidRPr="00F77F86">
        <w:rPr>
          <w:lang w:val="id"/>
        </w:rPr>
        <w:t xml:space="preserve">Memeriksa </w:t>
      </w:r>
      <w:r w:rsidRPr="00F77F86">
        <w:t>K</w:t>
      </w:r>
      <w:r w:rsidRPr="00F77F86">
        <w:rPr>
          <w:lang w:val="id"/>
        </w:rPr>
        <w:t>inerja B</w:t>
      </w:r>
      <w:r w:rsidR="005A5385" w:rsidRPr="00F77F86">
        <w:rPr>
          <w:lang w:val="id"/>
        </w:rPr>
        <w:t>aterai</w:t>
      </w:r>
      <w:bookmarkEnd w:id="342"/>
    </w:p>
    <w:p w14:paraId="2A537FF1" w14:textId="44E462D3" w:rsidR="00D70F28" w:rsidRPr="00FD47AC" w:rsidRDefault="005A5385">
      <w:pPr>
        <w:pStyle w:val="BodyText"/>
        <w:spacing w:before="284" w:line="271" w:lineRule="auto"/>
        <w:ind w:left="628"/>
        <w:rPr>
          <w:rFonts w:ascii="Calibri Light" w:hAnsi="Calibri Light" w:cs="Calibri Light"/>
        </w:rPr>
      </w:pPr>
      <w:r w:rsidRPr="00FD47AC">
        <w:rPr>
          <w:rFonts w:ascii="Calibri Light" w:hAnsi="Calibri Light" w:cs="Calibri Light"/>
          <w:lang w:val="id"/>
        </w:rPr>
        <w:t xml:space="preserve">Kinerja baterai yang dapat diisi ulang mungkin </w:t>
      </w:r>
      <w:r w:rsidR="00133CAD">
        <w:rPr>
          <w:rFonts w:ascii="Calibri Light" w:hAnsi="Calibri Light" w:cs="Calibri Light"/>
        </w:rPr>
        <w:t>menurun</w:t>
      </w:r>
      <w:r w:rsidRPr="00FD47AC">
        <w:rPr>
          <w:rFonts w:ascii="Calibri Light" w:hAnsi="Calibri Light" w:cs="Calibri Light"/>
          <w:lang w:val="id"/>
        </w:rPr>
        <w:t xml:space="preserve"> dari </w:t>
      </w:r>
      <w:r w:rsidR="00133CAD">
        <w:rPr>
          <w:rFonts w:ascii="Calibri Light" w:hAnsi="Calibri Light" w:cs="Calibri Light"/>
        </w:rPr>
        <w:t>waktu</w:t>
      </w:r>
      <w:r w:rsidRPr="00FD47AC">
        <w:rPr>
          <w:rFonts w:ascii="Calibri Light" w:hAnsi="Calibri Light" w:cs="Calibri Light"/>
          <w:lang w:val="id"/>
        </w:rPr>
        <w:t xml:space="preserve"> ke waktu. Perawatan baterai seperti yang direkomendasikan di sini dapat membantu memperlambat proses ini.</w:t>
      </w:r>
    </w:p>
    <w:p w14:paraId="60601166" w14:textId="3AE0A7CA" w:rsidR="00D70F28" w:rsidRPr="00FD47AC" w:rsidRDefault="005A5385" w:rsidP="009555AA">
      <w:pPr>
        <w:pStyle w:val="ListParagraph"/>
        <w:numPr>
          <w:ilvl w:val="0"/>
          <w:numId w:val="32"/>
        </w:numPr>
        <w:tabs>
          <w:tab w:val="left" w:pos="993"/>
        </w:tabs>
        <w:spacing w:before="120"/>
        <w:rPr>
          <w:rFonts w:ascii="Calibri Light" w:hAnsi="Calibri Light" w:cs="Calibri Light"/>
          <w:sz w:val="24"/>
        </w:rPr>
      </w:pPr>
      <w:r w:rsidRPr="00FD47AC">
        <w:rPr>
          <w:rFonts w:ascii="Calibri Light" w:hAnsi="Calibri Light" w:cs="Calibri Light"/>
          <w:sz w:val="24"/>
          <w:lang w:val="id"/>
        </w:rPr>
        <w:t>Le</w:t>
      </w:r>
      <w:r w:rsidR="00133CAD">
        <w:rPr>
          <w:rFonts w:ascii="Calibri Light" w:hAnsi="Calibri Light" w:cs="Calibri Light"/>
          <w:sz w:val="24"/>
          <w:lang w:val="id"/>
        </w:rPr>
        <w:t>paskan pasien dari monitor dan h</w:t>
      </w:r>
      <w:r w:rsidRPr="00FD47AC">
        <w:rPr>
          <w:rFonts w:ascii="Calibri Light" w:hAnsi="Calibri Light" w:cs="Calibri Light"/>
          <w:sz w:val="24"/>
          <w:lang w:val="id"/>
        </w:rPr>
        <w:t>entikan semua pemantauan dan pengukuran.</w:t>
      </w:r>
    </w:p>
    <w:p w14:paraId="60884F84" w14:textId="77777777" w:rsidR="00D70F28" w:rsidRPr="00FD47AC" w:rsidRDefault="00D70F28">
      <w:pPr>
        <w:rPr>
          <w:rFonts w:ascii="Calibri Light" w:hAnsi="Calibri Light" w:cs="Calibri Light"/>
          <w:sz w:val="24"/>
        </w:rPr>
        <w:sectPr w:rsidR="00D70F28" w:rsidRPr="00FD47AC">
          <w:pgSz w:w="11910" w:h="16850"/>
          <w:pgMar w:top="1180" w:right="520" w:bottom="960" w:left="620" w:header="910" w:footer="775" w:gutter="0"/>
          <w:cols w:space="720"/>
        </w:sectPr>
      </w:pPr>
    </w:p>
    <w:p w14:paraId="685F7682" w14:textId="77777777" w:rsidR="00D70F28" w:rsidRPr="00FD47AC" w:rsidRDefault="00D70F28">
      <w:pPr>
        <w:pStyle w:val="BodyText"/>
        <w:spacing w:before="10"/>
        <w:rPr>
          <w:rFonts w:ascii="Calibri Light" w:hAnsi="Calibri Light" w:cs="Calibri Light"/>
          <w:sz w:val="11"/>
        </w:rPr>
      </w:pPr>
    </w:p>
    <w:p w14:paraId="31524739" w14:textId="206D0CFF" w:rsidR="00D70F28" w:rsidRPr="00FD47AC" w:rsidRDefault="005A5385" w:rsidP="009555AA">
      <w:pPr>
        <w:pStyle w:val="ListParagraph"/>
        <w:numPr>
          <w:ilvl w:val="0"/>
          <w:numId w:val="32"/>
        </w:numPr>
        <w:spacing w:before="90"/>
        <w:ind w:left="993"/>
        <w:rPr>
          <w:rFonts w:ascii="Calibri Light" w:hAnsi="Calibri Light" w:cs="Calibri Light"/>
          <w:sz w:val="24"/>
        </w:rPr>
      </w:pPr>
      <w:r w:rsidRPr="00FD47AC">
        <w:rPr>
          <w:rFonts w:ascii="Calibri Light" w:hAnsi="Calibri Light" w:cs="Calibri Light"/>
          <w:sz w:val="24"/>
          <w:lang w:val="id"/>
        </w:rPr>
        <w:t>Hidupkan monitor dan isi daya baterai</w:t>
      </w:r>
      <w:r w:rsidR="00133CAD">
        <w:rPr>
          <w:rFonts w:ascii="Calibri Light" w:hAnsi="Calibri Light" w:cs="Calibri Light"/>
          <w:sz w:val="24"/>
        </w:rPr>
        <w:t xml:space="preserve"> selama</w:t>
      </w:r>
      <w:r w:rsidRPr="00FD47AC">
        <w:rPr>
          <w:rFonts w:ascii="Calibri Light" w:hAnsi="Calibri Light" w:cs="Calibri Light"/>
          <w:sz w:val="24"/>
          <w:lang w:val="id"/>
        </w:rPr>
        <w:t xml:space="preserve"> lebih dari 6 jam terus menerus.</w:t>
      </w:r>
    </w:p>
    <w:p w14:paraId="3C83220F" w14:textId="0C87A6A3" w:rsidR="00D70F28" w:rsidRPr="00FD47AC" w:rsidRDefault="00133CAD" w:rsidP="009555AA">
      <w:pPr>
        <w:pStyle w:val="ListParagraph"/>
        <w:numPr>
          <w:ilvl w:val="0"/>
          <w:numId w:val="32"/>
        </w:numPr>
        <w:tabs>
          <w:tab w:val="left" w:pos="1041"/>
          <w:tab w:val="left" w:pos="1042"/>
        </w:tabs>
        <w:spacing w:before="157" w:line="271" w:lineRule="auto"/>
        <w:ind w:left="986" w:right="730" w:hanging="359"/>
        <w:rPr>
          <w:rFonts w:ascii="Calibri Light" w:hAnsi="Calibri Light" w:cs="Calibri Light"/>
          <w:sz w:val="24"/>
        </w:rPr>
      </w:pPr>
      <w:r>
        <w:rPr>
          <w:rFonts w:ascii="Calibri Light" w:hAnsi="Calibri Light" w:cs="Calibri Light"/>
          <w:sz w:val="24"/>
        </w:rPr>
        <w:t>Lepaskan</w:t>
      </w:r>
      <w:r w:rsidR="005A5385" w:rsidRPr="00FD47AC" w:rsidDel="00000002">
        <w:rPr>
          <w:rFonts w:ascii="Calibri Light" w:hAnsi="Calibri Light" w:cs="Calibri Light"/>
          <w:sz w:val="24"/>
          <w:lang w:val="id"/>
        </w:rPr>
        <w:t xml:space="preserve"> monitor from </w:t>
      </w:r>
      <w:r>
        <w:rPr>
          <w:rFonts w:ascii="Calibri Light" w:hAnsi="Calibri Light" w:cs="Calibri Light"/>
          <w:sz w:val="24"/>
        </w:rPr>
        <w:t>catu daya AC</w:t>
      </w:r>
      <w:r w:rsidR="005A5385" w:rsidRPr="00FD47AC" w:rsidDel="00000002">
        <w:rPr>
          <w:rFonts w:ascii="Calibri Light" w:hAnsi="Calibri Light" w:cs="Calibri Light"/>
          <w:sz w:val="24"/>
          <w:lang w:val="id"/>
        </w:rPr>
        <w:t xml:space="preserve"> </w:t>
      </w:r>
      <w:r>
        <w:rPr>
          <w:rFonts w:ascii="Calibri Light" w:hAnsi="Calibri Light" w:cs="Calibri Light"/>
          <w:sz w:val="24"/>
        </w:rPr>
        <w:t>dan biarkan monitor menyala sampai daya baterai habis</w:t>
      </w:r>
      <w:r w:rsidR="005A5385" w:rsidRPr="00FD47AC" w:rsidDel="00000002">
        <w:rPr>
          <w:rFonts w:ascii="Calibri Light" w:hAnsi="Calibri Light" w:cs="Calibri Light"/>
          <w:sz w:val="24"/>
          <w:lang w:val="id"/>
        </w:rPr>
        <w:t xml:space="preserve"> </w:t>
      </w:r>
      <w:r>
        <w:rPr>
          <w:rFonts w:ascii="Calibri Light" w:hAnsi="Calibri Light" w:cs="Calibri Light"/>
          <w:sz w:val="24"/>
        </w:rPr>
        <w:t>dan monitor mati secara otomatis</w:t>
      </w:r>
      <w:r w:rsidR="005A5385" w:rsidRPr="00FD47AC" w:rsidDel="00000002">
        <w:rPr>
          <w:rFonts w:ascii="Calibri Light" w:hAnsi="Calibri Light" w:cs="Calibri Light"/>
          <w:sz w:val="24"/>
          <w:lang w:val="id"/>
        </w:rPr>
        <w:t>.</w:t>
      </w:r>
    </w:p>
    <w:p w14:paraId="0DBE76D0" w14:textId="77777777" w:rsidR="00D70F28" w:rsidRPr="00FD47AC" w:rsidRDefault="005A5385" w:rsidP="009555AA">
      <w:pPr>
        <w:pStyle w:val="ListParagraph"/>
        <w:numPr>
          <w:ilvl w:val="0"/>
          <w:numId w:val="32"/>
        </w:numPr>
        <w:tabs>
          <w:tab w:val="left" w:pos="993"/>
        </w:tabs>
        <w:spacing w:before="118"/>
        <w:rPr>
          <w:rFonts w:ascii="Calibri Light" w:hAnsi="Calibri Light" w:cs="Calibri Light"/>
          <w:sz w:val="24"/>
        </w:rPr>
      </w:pPr>
      <w:r w:rsidRPr="00FD47AC">
        <w:rPr>
          <w:rFonts w:ascii="Calibri Light" w:hAnsi="Calibri Light" w:cs="Calibri Light"/>
          <w:sz w:val="24"/>
          <w:lang w:val="id"/>
        </w:rPr>
        <w:t>Waktu pengoperasian baterai mencerminkan kinerja baterai.</w:t>
      </w:r>
    </w:p>
    <w:p w14:paraId="5EE0C97A" w14:textId="2061C3D9" w:rsidR="00D70F28" w:rsidRPr="00FD47AC" w:rsidRDefault="005A5385">
      <w:pPr>
        <w:pStyle w:val="BodyText"/>
        <w:spacing w:before="156" w:line="271" w:lineRule="auto"/>
        <w:ind w:left="628" w:right="721"/>
        <w:rPr>
          <w:rFonts w:ascii="Calibri Light" w:hAnsi="Calibri Light" w:cs="Calibri Light"/>
        </w:rPr>
      </w:pPr>
      <w:r w:rsidRPr="00FD47AC">
        <w:rPr>
          <w:rFonts w:ascii="Calibri Light" w:hAnsi="Calibri Light" w:cs="Calibri Light"/>
          <w:lang w:val="id"/>
        </w:rPr>
        <w:t xml:space="preserve">Jika waktu yang berjalan </w:t>
      </w:r>
      <w:r w:rsidR="00133CAD">
        <w:rPr>
          <w:rFonts w:ascii="Calibri Light" w:hAnsi="Calibri Light" w:cs="Calibri Light"/>
        </w:rPr>
        <w:t>jauh kurang</w:t>
      </w:r>
      <w:r w:rsidRPr="00FD47AC">
        <w:rPr>
          <w:rFonts w:ascii="Calibri Light" w:hAnsi="Calibri Light" w:cs="Calibri Light"/>
          <w:lang w:val="id"/>
        </w:rPr>
        <w:t xml:space="preserve"> dari waktu yang ditentukan dalam spesifikasi, silakan ganti baterai atau hubungi personel layanan.</w:t>
      </w:r>
    </w:p>
    <w:p w14:paraId="709E24D5" w14:textId="77777777" w:rsidR="00D70F28" w:rsidRPr="00FD47AC" w:rsidRDefault="00D70F28">
      <w:pPr>
        <w:pStyle w:val="BodyText"/>
        <w:spacing w:before="6"/>
        <w:rPr>
          <w:rFonts w:ascii="Calibri Light" w:hAnsi="Calibri Light" w:cs="Calibri Light"/>
          <w:sz w:val="31"/>
        </w:rPr>
      </w:pPr>
    </w:p>
    <w:p w14:paraId="7DF80592" w14:textId="71E50B3F" w:rsidR="00D70F28" w:rsidRPr="00F77F86" w:rsidRDefault="00133CAD" w:rsidP="00F22E05">
      <w:pPr>
        <w:pStyle w:val="Heading2"/>
        <w:numPr>
          <w:ilvl w:val="1"/>
          <w:numId w:val="34"/>
        </w:numPr>
      </w:pPr>
      <w:bookmarkStart w:id="343" w:name="_Toc62638748"/>
      <w:r w:rsidRPr="00F77F86">
        <w:rPr>
          <w:lang w:val="id"/>
        </w:rPr>
        <w:t>Mengganti B</w:t>
      </w:r>
      <w:r w:rsidR="005A5385" w:rsidRPr="00F77F86">
        <w:rPr>
          <w:lang w:val="id"/>
        </w:rPr>
        <w:t>aterai</w:t>
      </w:r>
      <w:bookmarkEnd w:id="343"/>
    </w:p>
    <w:p w14:paraId="2EFABE88" w14:textId="383D0092" w:rsidR="00D70F28" w:rsidRPr="00FD47AC" w:rsidRDefault="005A5385">
      <w:pPr>
        <w:pStyle w:val="BodyText"/>
        <w:spacing w:before="164"/>
        <w:ind w:left="628"/>
        <w:rPr>
          <w:rFonts w:ascii="Calibri Light" w:hAnsi="Calibri Light" w:cs="Calibri Light"/>
        </w:rPr>
      </w:pPr>
      <w:r w:rsidRPr="00FD47AC">
        <w:rPr>
          <w:rFonts w:ascii="Calibri Light" w:hAnsi="Calibri Light" w:cs="Calibri Light"/>
          <w:lang w:val="id"/>
        </w:rPr>
        <w:t>Untuk memasang atau mengganti baterai, ikuti prosedur</w:t>
      </w:r>
      <w:r w:rsidR="00133CAD">
        <w:rPr>
          <w:rFonts w:ascii="Calibri Light" w:hAnsi="Calibri Light" w:cs="Calibri Light"/>
        </w:rPr>
        <w:t xml:space="preserve"> berikut</w:t>
      </w:r>
      <w:r w:rsidRPr="00FD47AC">
        <w:rPr>
          <w:rFonts w:ascii="Calibri Light" w:hAnsi="Calibri Light" w:cs="Calibri Light"/>
          <w:lang w:val="id"/>
        </w:rPr>
        <w:t>:</w:t>
      </w:r>
    </w:p>
    <w:p w14:paraId="646C310F" w14:textId="77777777" w:rsidR="00D70F28" w:rsidRPr="00FD47AC" w:rsidRDefault="00D70F28">
      <w:pPr>
        <w:pStyle w:val="BodyText"/>
        <w:rPr>
          <w:rFonts w:ascii="Calibri Light" w:hAnsi="Calibri Light" w:cs="Calibri Light"/>
        </w:rPr>
      </w:pPr>
    </w:p>
    <w:p w14:paraId="25A2FB7F" w14:textId="78B4A667" w:rsidR="00D70F28" w:rsidRPr="00FD47AC" w:rsidRDefault="00133CAD" w:rsidP="009555AA">
      <w:pPr>
        <w:pStyle w:val="ListParagraph"/>
        <w:numPr>
          <w:ilvl w:val="0"/>
          <w:numId w:val="31"/>
        </w:numPr>
        <w:tabs>
          <w:tab w:val="left" w:pos="1041"/>
          <w:tab w:val="left" w:pos="1042"/>
        </w:tabs>
        <w:spacing w:before="0" w:line="271" w:lineRule="auto"/>
        <w:ind w:right="725" w:hanging="359"/>
        <w:rPr>
          <w:rFonts w:ascii="Calibri Light" w:hAnsi="Calibri Light" w:cs="Calibri Light"/>
          <w:sz w:val="24"/>
        </w:rPr>
      </w:pPr>
      <w:r>
        <w:rPr>
          <w:rFonts w:ascii="Calibri Light" w:hAnsi="Calibri Light" w:cs="Calibri Light"/>
          <w:sz w:val="24"/>
        </w:rPr>
        <w:t>Untuk membuka tutup baterai, tekan pengunci kompartemen baterai dan tarik tut</w:t>
      </w:r>
      <w:r w:rsidR="00F77F86">
        <w:rPr>
          <w:rFonts w:ascii="Calibri Light" w:hAnsi="Calibri Light" w:cs="Calibri Light"/>
          <w:sz w:val="24"/>
        </w:rPr>
        <w:t>u</w:t>
      </w:r>
      <w:r>
        <w:rPr>
          <w:rFonts w:ascii="Calibri Light" w:hAnsi="Calibri Light" w:cs="Calibri Light"/>
          <w:sz w:val="24"/>
        </w:rPr>
        <w:t xml:space="preserve">p baterai sesuai dengan </w:t>
      </w:r>
      <w:r w:rsidR="00F77F86">
        <w:rPr>
          <w:rFonts w:ascii="Calibri Light" w:hAnsi="Calibri Light" w:cs="Calibri Light"/>
          <w:sz w:val="24"/>
        </w:rPr>
        <w:t>yang diindikasikan</w:t>
      </w:r>
      <w:r>
        <w:rPr>
          <w:rFonts w:ascii="Calibri Light" w:hAnsi="Calibri Light" w:cs="Calibri Light"/>
          <w:sz w:val="24"/>
        </w:rPr>
        <w:t xml:space="preserve"> di sebelah tombol.</w:t>
      </w:r>
    </w:p>
    <w:p w14:paraId="7896F1F4" w14:textId="77777777" w:rsidR="00D70F28" w:rsidRPr="00FD47AC" w:rsidRDefault="005A5385" w:rsidP="009555AA">
      <w:pPr>
        <w:pStyle w:val="ListParagraph"/>
        <w:numPr>
          <w:ilvl w:val="0"/>
          <w:numId w:val="31"/>
        </w:numPr>
        <w:tabs>
          <w:tab w:val="left" w:pos="993"/>
        </w:tabs>
        <w:spacing w:before="121"/>
        <w:ind w:left="1041"/>
        <w:rPr>
          <w:rFonts w:ascii="Calibri Light" w:hAnsi="Calibri Light" w:cs="Calibri Light"/>
          <w:sz w:val="24"/>
        </w:rPr>
      </w:pPr>
      <w:r w:rsidRPr="00FD47AC">
        <w:rPr>
          <w:rFonts w:ascii="Calibri Light" w:hAnsi="Calibri Light" w:cs="Calibri Light"/>
          <w:sz w:val="24"/>
          <w:lang w:val="id"/>
        </w:rPr>
        <w:t>Keluarkan baterai dari kompartemen.</w:t>
      </w:r>
    </w:p>
    <w:p w14:paraId="51CD0E08" w14:textId="77777777" w:rsidR="00D70F28" w:rsidRPr="00FD47AC" w:rsidRDefault="005A5385" w:rsidP="009555AA">
      <w:pPr>
        <w:pStyle w:val="ListParagraph"/>
        <w:numPr>
          <w:ilvl w:val="0"/>
          <w:numId w:val="31"/>
        </w:numPr>
        <w:tabs>
          <w:tab w:val="left" w:pos="993"/>
        </w:tabs>
        <w:spacing w:before="153"/>
        <w:ind w:left="1041"/>
        <w:rPr>
          <w:rFonts w:ascii="Calibri Light" w:hAnsi="Calibri Light" w:cs="Calibri Light"/>
          <w:sz w:val="24"/>
        </w:rPr>
      </w:pPr>
      <w:r w:rsidRPr="00FD47AC">
        <w:rPr>
          <w:rFonts w:ascii="Calibri Light" w:hAnsi="Calibri Light" w:cs="Calibri Light"/>
          <w:sz w:val="24"/>
          <w:lang w:val="id"/>
        </w:rPr>
        <w:t>Masukkan baterai baru ke dalam kompartemen baterai.</w:t>
      </w:r>
    </w:p>
    <w:p w14:paraId="42A0346E" w14:textId="77777777" w:rsidR="00D70F28" w:rsidRPr="00FD47AC" w:rsidRDefault="005A5385" w:rsidP="009555AA">
      <w:pPr>
        <w:pStyle w:val="ListParagraph"/>
        <w:numPr>
          <w:ilvl w:val="0"/>
          <w:numId w:val="31"/>
        </w:numPr>
        <w:tabs>
          <w:tab w:val="left" w:pos="993"/>
        </w:tabs>
        <w:ind w:left="1041"/>
        <w:rPr>
          <w:rFonts w:ascii="Calibri Light" w:hAnsi="Calibri Light" w:cs="Calibri Light"/>
          <w:sz w:val="24"/>
        </w:rPr>
      </w:pPr>
      <w:r w:rsidRPr="00FD47AC">
        <w:rPr>
          <w:rFonts w:ascii="Calibri Light" w:hAnsi="Calibri Light" w:cs="Calibri Light"/>
          <w:sz w:val="24"/>
          <w:lang w:val="id"/>
        </w:rPr>
        <w:t>Tutup pintu baterai.</w:t>
      </w:r>
    </w:p>
    <w:p w14:paraId="17082C8A" w14:textId="77777777" w:rsidR="00D70F28" w:rsidRPr="00FD47AC" w:rsidRDefault="005A5385">
      <w:pPr>
        <w:pStyle w:val="Heading8"/>
        <w:spacing w:before="160"/>
        <w:rPr>
          <w:rFonts w:ascii="Calibri Light" w:hAnsi="Calibri Light" w:cs="Calibri Light"/>
        </w:rPr>
      </w:pPr>
      <w:r w:rsidRPr="00FD47AC">
        <w:rPr>
          <w:rFonts w:ascii="Calibri Light" w:hAnsi="Calibri Light" w:cs="Calibri Light"/>
          <w:lang w:val="id"/>
        </w:rPr>
        <w:t>Catatan:</w:t>
      </w:r>
    </w:p>
    <w:p w14:paraId="603A112F" w14:textId="7F0E84B2" w:rsidR="00D70F28" w:rsidRPr="00C70D6F" w:rsidRDefault="00F77F86" w:rsidP="00C70D6F">
      <w:pPr>
        <w:pStyle w:val="BodyText"/>
        <w:tabs>
          <w:tab w:val="left" w:pos="6098"/>
          <w:tab w:val="left" w:pos="7073"/>
        </w:tabs>
        <w:spacing w:before="156" w:line="367" w:lineRule="auto"/>
        <w:ind w:left="628" w:right="796"/>
        <w:rPr>
          <w:rFonts w:ascii="Calibri Light" w:hAnsi="Calibri Light" w:cs="Calibri Light"/>
        </w:rPr>
      </w:pPr>
      <w:r>
        <w:rPr>
          <w:rFonts w:ascii="Calibri Light" w:hAnsi="Calibri Light" w:cs="Calibri Light"/>
        </w:rPr>
        <w:t>Penanda yang mengindikasikan</w:t>
      </w:r>
      <w:r w:rsidR="005A5385" w:rsidRPr="00FD47AC">
        <w:rPr>
          <w:rFonts w:ascii="Calibri Light" w:hAnsi="Calibri Light" w:cs="Calibri Light"/>
          <w:lang w:val="id"/>
        </w:rPr>
        <w:t xml:space="preserve"> kompartemen 1 dan kompartemen 2 pada pintu baterai sesuai dengan </w:t>
      </w:r>
      <w:r>
        <w:rPr>
          <w:rFonts w:ascii="Calibri Light" w:hAnsi="Calibri Light" w:cs="Calibri Light"/>
        </w:rPr>
        <w:t xml:space="preserve">simbol </w:t>
      </w:r>
      <w:r w:rsidRPr="00FD47AC">
        <w:rPr>
          <w:rFonts w:ascii="Calibri Light" w:hAnsi="Calibri Light" w:cs="Calibri Light"/>
          <w:noProof/>
        </w:rPr>
        <w:drawing>
          <wp:inline distT="0" distB="0" distL="0" distR="0" wp14:anchorId="4658A1B5" wp14:editId="0356ABC9">
            <wp:extent cx="174662" cy="162186"/>
            <wp:effectExtent l="0" t="0" r="0" b="9525"/>
            <wp:docPr id="431" name="image1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image188.png"/>
                    <pic:cNvPicPr/>
                  </pic:nvPicPr>
                  <pic:blipFill>
                    <a:blip r:embed="rId276" cstate="print">
                      <a:extLst>
                        <a:ext uri="{28A0092B-C50C-407E-A947-70E740481C1C}">
                          <a14:useLocalDpi xmlns:a14="http://schemas.microsoft.com/office/drawing/2010/main" val="0"/>
                        </a:ext>
                      </a:extLst>
                    </a:blip>
                    <a:stretch>
                      <a:fillRect/>
                    </a:stretch>
                  </pic:blipFill>
                  <pic:spPr>
                    <a:xfrm>
                      <a:off x="0" y="0"/>
                      <a:ext cx="174662" cy="162186"/>
                    </a:xfrm>
                    <a:prstGeom prst="rect">
                      <a:avLst/>
                    </a:prstGeom>
                  </pic:spPr>
                </pic:pic>
              </a:graphicData>
            </a:graphic>
          </wp:inline>
        </w:drawing>
      </w:r>
      <w:r w:rsidR="005A5385" w:rsidRPr="00FD47AC">
        <w:rPr>
          <w:rFonts w:ascii="Calibri Light" w:hAnsi="Calibri Light" w:cs="Calibri Light"/>
          <w:lang w:val="id"/>
        </w:rPr>
        <w:t xml:space="preserve"> </w:t>
      </w:r>
      <w:r>
        <w:rPr>
          <w:rFonts w:ascii="Calibri Light" w:hAnsi="Calibri Light" w:cs="Calibri Light"/>
        </w:rPr>
        <w:t xml:space="preserve">dan </w:t>
      </w:r>
      <w:r w:rsidRPr="00FD47AC">
        <w:rPr>
          <w:rFonts w:ascii="Calibri Light" w:hAnsi="Calibri Light" w:cs="Calibri Light"/>
          <w:noProof/>
        </w:rPr>
        <w:drawing>
          <wp:inline distT="0" distB="0" distL="0" distR="0" wp14:anchorId="7CFDEC64" wp14:editId="2F08EEB9">
            <wp:extent cx="162186" cy="162186"/>
            <wp:effectExtent l="0" t="0" r="9525" b="9525"/>
            <wp:docPr id="433" name="image1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image189.png"/>
                    <pic:cNvPicPr/>
                  </pic:nvPicPr>
                  <pic:blipFill>
                    <a:blip r:embed="rId277" cstate="print">
                      <a:extLst>
                        <a:ext uri="{28A0092B-C50C-407E-A947-70E740481C1C}">
                          <a14:useLocalDpi xmlns:a14="http://schemas.microsoft.com/office/drawing/2010/main" val="0"/>
                        </a:ext>
                      </a:extLst>
                    </a:blip>
                    <a:stretch>
                      <a:fillRect/>
                    </a:stretch>
                  </pic:blipFill>
                  <pic:spPr>
                    <a:xfrm>
                      <a:off x="0" y="0"/>
                      <a:ext cx="162186" cy="162186"/>
                    </a:xfrm>
                    <a:prstGeom prst="rect">
                      <a:avLst/>
                    </a:prstGeom>
                  </pic:spPr>
                </pic:pic>
              </a:graphicData>
            </a:graphic>
          </wp:inline>
        </w:drawing>
      </w:r>
      <w:r>
        <w:rPr>
          <w:rFonts w:ascii="Calibri Light" w:hAnsi="Calibri Light" w:cs="Calibri Light"/>
        </w:rPr>
        <w:t xml:space="preserve"> </w:t>
      </w:r>
      <w:r w:rsidR="005A5385" w:rsidRPr="00FD47AC">
        <w:rPr>
          <w:rFonts w:ascii="Calibri Light" w:hAnsi="Calibri Light" w:cs="Calibri Light"/>
          <w:lang w:val="id"/>
        </w:rPr>
        <w:t>pada layar utama.</w:t>
      </w:r>
    </w:p>
    <w:p w14:paraId="2EB210B7" w14:textId="24CCFBBC" w:rsidR="00D70F28" w:rsidRPr="00FD47AC" w:rsidRDefault="00F77F86" w:rsidP="00F22E05">
      <w:pPr>
        <w:pStyle w:val="Heading2"/>
        <w:numPr>
          <w:ilvl w:val="1"/>
          <w:numId w:val="34"/>
        </w:numPr>
      </w:pPr>
      <w:bookmarkStart w:id="344" w:name="_Toc62638749"/>
      <w:r>
        <w:rPr>
          <w:lang w:val="id"/>
        </w:rPr>
        <w:t xml:space="preserve">Mendaur </w:t>
      </w:r>
      <w:r>
        <w:t>U</w:t>
      </w:r>
      <w:r>
        <w:rPr>
          <w:lang w:val="id"/>
        </w:rPr>
        <w:t>lang B</w:t>
      </w:r>
      <w:r w:rsidR="005A5385" w:rsidRPr="00FD47AC">
        <w:rPr>
          <w:lang w:val="id"/>
        </w:rPr>
        <w:t>aterai</w:t>
      </w:r>
      <w:bookmarkEnd w:id="344"/>
    </w:p>
    <w:p w14:paraId="003811C1" w14:textId="6D751B83" w:rsidR="00D70F28" w:rsidRPr="00FD47AC" w:rsidRDefault="00F913D9">
      <w:pPr>
        <w:pStyle w:val="BodyText"/>
        <w:spacing w:before="164" w:line="271" w:lineRule="auto"/>
        <w:ind w:left="628" w:right="796"/>
        <w:rPr>
          <w:rFonts w:ascii="Calibri Light" w:hAnsi="Calibri Light" w:cs="Calibri Light"/>
        </w:rPr>
      </w:pPr>
      <w:r w:rsidRPr="00FD47AC">
        <w:rPr>
          <w:rFonts w:ascii="Calibri Light" w:hAnsi="Calibri Light" w:cs="Calibri Light"/>
          <w:noProof/>
        </w:rPr>
        <mc:AlternateContent>
          <mc:Choice Requires="wpg">
            <w:drawing>
              <wp:anchor distT="0" distB="0" distL="114300" distR="114300" simplePos="0" relativeHeight="251768320" behindDoc="0" locked="0" layoutInCell="1" allowOverlap="1" wp14:anchorId="447CB735" wp14:editId="04BB0B99">
                <wp:simplePos x="0" y="0"/>
                <wp:positionH relativeFrom="page">
                  <wp:posOffset>774065</wp:posOffset>
                </wp:positionH>
                <wp:positionV relativeFrom="paragraph">
                  <wp:posOffset>581660</wp:posOffset>
                </wp:positionV>
                <wp:extent cx="6015355" cy="36830"/>
                <wp:effectExtent l="0" t="0" r="0" b="0"/>
                <wp:wrapNone/>
                <wp:docPr id="480" name="Group 1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916"/>
                          <a:chExt cx="9473" cy="58"/>
                        </a:xfrm>
                      </wpg:grpSpPr>
                      <wps:wsp>
                        <wps:cNvPr id="481" name="Line 121"/>
                        <wps:cNvCnPr>
                          <a:cxnSpLocks noChangeShapeType="1"/>
                        </wps:cNvCnPr>
                        <wps:spPr bwMode="auto">
                          <a:xfrm>
                            <a:off x="1219" y="923"/>
                            <a:ext cx="9473" cy="0"/>
                          </a:xfrm>
                          <a:prstGeom prst="line">
                            <a:avLst/>
                          </a:prstGeom>
                          <a:noFill/>
                          <a:ln w="9144">
                            <a:solidFill>
                              <a:srgbClr val="FF66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s:wsp>
                        <wps:cNvPr id="482" name="Rectangle 120"/>
                        <wps:cNvSpPr>
                          <a:spLocks noChangeArrowheads="1"/>
                        </wps:cNvSpPr>
                        <wps:spPr bwMode="auto">
                          <a:xfrm>
                            <a:off x="1219" y="944"/>
                            <a:ext cx="9473" cy="29"/>
                          </a:xfrm>
                          <a:prstGeom prst="rect">
                            <a:avLst/>
                          </a:prstGeom>
                          <a:solidFill>
                            <a:srgbClr val="FF6600"/>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7E47A35" id="Group 119" o:spid="_x0000_s1026" style="position:absolute;margin-left:60.95pt;margin-top:45.8pt;width:473.65pt;height:2.9pt;z-index:251768320;mso-position-horizontal-relative:page" coordorigin="1219,916"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">
                <v:line id="Line 121" o:spid="_x0000_s1027" style="position:absolute;visibility:visible;mso-wrap-style:square" from="1219,923" to="10692,9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" strokecolor="#f60" strokeweight=".72pt"/>
                <v:rect id="Rectangle 120" o:spid="_x0000_s1028" style="position:absolute;left:1219;top:944;width:9473;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" fillcolor="#f60" stroked="f"/>
                <w10:wrap anchorx="page"/>
              </v:group>
            </w:pict>
          </mc:Fallback>
        </mc:AlternateContent>
      </w:r>
      <w:r w:rsidR="00F77F86">
        <w:rPr>
          <w:rFonts w:ascii="Calibri Light" w:hAnsi="Calibri Light" w:cs="Calibri Light"/>
          <w:lang w:val="id"/>
        </w:rPr>
        <w:t>Ketika baterai tidak dapat menyimpan muatan lagi</w:t>
      </w:r>
      <w:r w:rsidR="005A5385" w:rsidRPr="00FD47AC">
        <w:rPr>
          <w:rFonts w:ascii="Calibri Light" w:hAnsi="Calibri Light" w:cs="Calibri Light"/>
          <w:lang w:val="id"/>
        </w:rPr>
        <w:t xml:space="preserve">, </w:t>
      </w:r>
      <w:r w:rsidR="00F77F86">
        <w:rPr>
          <w:rFonts w:ascii="Calibri Light" w:hAnsi="Calibri Light" w:cs="Calibri Light"/>
        </w:rPr>
        <w:t>baterai</w:t>
      </w:r>
      <w:r w:rsidR="005A5385" w:rsidRPr="00FD47AC">
        <w:rPr>
          <w:rFonts w:ascii="Calibri Light" w:hAnsi="Calibri Light" w:cs="Calibri Light"/>
          <w:lang w:val="id"/>
        </w:rPr>
        <w:t xml:space="preserve"> harus diganti. Keluarkan baterai lama dari monitor dan daur ulang dengan benar.</w:t>
      </w:r>
    </w:p>
    <w:p w14:paraId="020DC15B" w14:textId="77777777" w:rsidR="00D70F28" w:rsidRPr="00FD47AC" w:rsidRDefault="00F913D9">
      <w:pPr>
        <w:pStyle w:val="BodyText"/>
        <w:spacing w:before="1"/>
        <w:rPr>
          <w:rFonts w:ascii="Calibri Light" w:hAnsi="Calibri Light" w:cs="Calibri Light"/>
          <w:sz w:val="14"/>
        </w:rPr>
      </w:pPr>
      <w:r w:rsidRPr="00FD47AC">
        <w:rPr>
          <w:rFonts w:ascii="Calibri Light" w:hAnsi="Calibri Light" w:cs="Calibri Light"/>
          <w:noProof/>
        </w:rPr>
        <mc:AlternateContent>
          <mc:Choice Requires="wps">
            <w:drawing>
              <wp:anchor distT="0" distB="0" distL="0" distR="0" simplePos="0" relativeHeight="251767296" behindDoc="1" locked="0" layoutInCell="1" allowOverlap="1" wp14:anchorId="6BAF8267" wp14:editId="16B89EA3">
                <wp:simplePos x="0" y="0"/>
                <wp:positionH relativeFrom="page">
                  <wp:posOffset>774065</wp:posOffset>
                </wp:positionH>
                <wp:positionV relativeFrom="paragraph">
                  <wp:posOffset>118110</wp:posOffset>
                </wp:positionV>
                <wp:extent cx="6015355" cy="212090"/>
                <wp:effectExtent l="0" t="0" r="0" b="0"/>
                <wp:wrapTopAndBottom/>
                <wp:docPr id="479" name="Text Box 1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5355" cy="212090"/>
                        </a:xfrm>
                        <a:prstGeom prst="rect">
                          <a:avLst/>
                        </a:prstGeom>
                        <a:solidFill>
                          <a:srgbClr val="E6E6E6"/>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14:paraId="37020240" w14:textId="77777777" w:rsidR="00BF557D" w:rsidRDefault="00BF557D">
                            <w:pPr>
                              <w:spacing w:before="19"/>
                              <w:ind w:left="4128" w:right="4131"/>
                              <w:jc w:val="center"/>
                              <w:rPr>
                                <w:rFonts w:ascii="Arial"/>
                                <w:b/>
                                <w:sz w:val="24"/>
                              </w:rPr>
                            </w:pPr>
                            <w:r>
                              <w:rPr>
                                <w:b/>
                                <w:sz w:val="24"/>
                                <w:u w:val="thick"/>
                                <w:lang w:val="id"/>
                              </w:rPr>
                              <w:t>Peringatan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BAF8267" id="Text Box 118" o:spid="_x0000_s1154" type="#_x0000_t202" style="position:absolute;margin-left:60.95pt;margin-top:9.3pt;width:473.65pt;height:16.7pt;z-index:-25154918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" fillcolor="#e6e6e6" stroked="f">
                <v:textbox inset="0,0,0,0">
                  <w:txbxContent>
                    <w:p w14:paraId="37020240" w14:textId="77777777" w:rsidR="00BF557D" w:rsidRDefault="00BF557D">
                      <w:pPr>
                        <w:spacing w:before="19"/>
                        <w:ind w:left="4128" w:right="4131"/>
                        <w:jc w:val="center"/>
                        <w:rPr>
                          <w:rFonts w:ascii="Arial"/>
                          <w:b/>
                          <w:sz w:val="24"/>
                        </w:rPr>
                      </w:pPr>
                      <w:r>
                        <w:rPr>
                          <w:b/>
                          <w:sz w:val="24"/>
                          <w:u w:val="thick"/>
                          <w:lang w:val="id"/>
                        </w:rPr>
                        <w:t>Peringatan</w:t>
                      </w:r>
                    </w:p>
                  </w:txbxContent>
                </v:textbox>
                <w10:wrap type="topAndBottom" anchorx="page"/>
              </v:shape>
            </w:pict>
          </mc:Fallback>
        </mc:AlternateContent>
      </w:r>
    </w:p>
    <w:p w14:paraId="64BF61ED" w14:textId="704AD4D8" w:rsidR="00D70F28" w:rsidRPr="00FD47AC" w:rsidRDefault="005A5385">
      <w:pPr>
        <w:pStyle w:val="BodyText"/>
        <w:spacing w:before="100" w:after="124" w:line="271" w:lineRule="auto"/>
        <w:ind w:left="628" w:right="724"/>
        <w:rPr>
          <w:rFonts w:ascii="Calibri Light" w:hAnsi="Calibri Light" w:cs="Calibri Light"/>
        </w:rPr>
      </w:pPr>
      <w:r w:rsidRPr="00FD47AC">
        <w:rPr>
          <w:rFonts w:ascii="Calibri Light" w:hAnsi="Calibri Light" w:cs="Calibri Light"/>
          <w:lang w:val="id"/>
        </w:rPr>
        <w:t>Jangan membongkar baterai, memasukkannya ke dalam api</w:t>
      </w:r>
      <w:r w:rsidR="00F77F86">
        <w:rPr>
          <w:rFonts w:ascii="Calibri Light" w:hAnsi="Calibri Light" w:cs="Calibri Light"/>
        </w:rPr>
        <w:t>,</w:t>
      </w:r>
      <w:r w:rsidRPr="00FD47AC">
        <w:rPr>
          <w:rFonts w:ascii="Calibri Light" w:hAnsi="Calibri Light" w:cs="Calibri Light"/>
          <w:lang w:val="id"/>
        </w:rPr>
        <w:t xml:space="preserve"> atau menyebabkan korsleting. </w:t>
      </w:r>
      <w:r w:rsidR="00F77F86">
        <w:rPr>
          <w:rFonts w:ascii="Calibri Light" w:hAnsi="Calibri Light" w:cs="Calibri Light"/>
        </w:rPr>
        <w:t>Baterai</w:t>
      </w:r>
      <w:r w:rsidRPr="00FD47AC">
        <w:rPr>
          <w:rFonts w:ascii="Calibri Light" w:hAnsi="Calibri Light" w:cs="Calibri Light"/>
          <w:lang w:val="id"/>
        </w:rPr>
        <w:t xml:space="preserve"> mungkin terbakar, meledak atau bocor, </w:t>
      </w:r>
      <w:r w:rsidR="00F77F86">
        <w:rPr>
          <w:rFonts w:ascii="Calibri Light" w:hAnsi="Calibri Light" w:cs="Calibri Light"/>
        </w:rPr>
        <w:t xml:space="preserve">yang dapat </w:t>
      </w:r>
      <w:r w:rsidRPr="00FD47AC">
        <w:rPr>
          <w:rFonts w:ascii="Calibri Light" w:hAnsi="Calibri Light" w:cs="Calibri Light"/>
          <w:lang w:val="id"/>
        </w:rPr>
        <w:t>menyebabkan cedera pribadi.</w:t>
      </w:r>
    </w:p>
    <w:p w14:paraId="1D1CAD36" w14:textId="77777777" w:rsidR="00D70F28" w:rsidRPr="00FD47AC" w:rsidRDefault="00F913D9" w:rsidP="00BD53EC">
      <w:pPr>
        <w:pStyle w:val="BodyText"/>
        <w:spacing w:line="59" w:lineRule="exact"/>
        <w:ind w:left="584"/>
        <w:rPr>
          <w:rFonts w:ascii="Calibri Light" w:hAnsi="Calibri Light" w:cs="Calibri Light"/>
          <w:sz w:val="5"/>
        </w:rPr>
      </w:pPr>
      <w:r w:rsidRPr="00FD47AC">
        <w:rPr>
          <w:rFonts w:ascii="Calibri Light" w:hAnsi="Calibri Light" w:cs="Calibri Light"/>
          <w:noProof/>
          <w:sz w:val="5"/>
        </w:rPr>
        <mc:AlternateContent>
          <mc:Choice Requires="wpg">
            <w:drawing>
              <wp:inline distT="0" distB="0" distL="0" distR="0" wp14:anchorId="49279C9D" wp14:editId="43AA9394">
                <wp:extent cx="6015355" cy="36830"/>
                <wp:effectExtent l="12700" t="6985" r="10795" b="3810"/>
                <wp:docPr id="476" name="Group 1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0" y="0"/>
                          <a:chExt cx="9473" cy="58"/>
                        </a:xfrm>
                      </wpg:grpSpPr>
                      <wps:wsp>
                        <wps:cNvPr id="477" name="Line 117"/>
                        <wps:cNvCnPr>
                          <a:cxnSpLocks noChangeShapeType="1"/>
                        </wps:cNvCnPr>
                        <wps:spPr bwMode="auto">
                          <a:xfrm>
                            <a:off x="0" y="7"/>
                            <a:ext cx="9472" cy="0"/>
                          </a:xfrm>
                          <a:prstGeom prst="line">
                            <a:avLst/>
                          </a:prstGeom>
                          <a:noFill/>
                          <a:ln w="9144">
                            <a:solidFill>
                              <a:srgbClr val="FF66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s:wsp>
                        <wps:cNvPr id="478" name="Line 116"/>
                        <wps:cNvCnPr>
                          <a:cxnSpLocks noChangeShapeType="1"/>
                        </wps:cNvCnPr>
                        <wps:spPr bwMode="auto">
                          <a:xfrm>
                            <a:off x="0" y="43"/>
                            <a:ext cx="9472" cy="0"/>
                          </a:xfrm>
                          <a:prstGeom prst="line">
                            <a:avLst/>
                          </a:prstGeom>
                          <a:noFill/>
                          <a:ln w="18288">
                            <a:solidFill>
                              <a:srgbClr val="FF66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g:wgp>
                  </a:graphicData>
                </a:graphic>
              </wp:inline>
            </w:drawing>
          </mc:Choice>
          <mc:Fallback>
            <w:pict>
              <v:group w14:anchorId="4FCBB1FA" id="Group 115" o:spid="_x0000_s1026" style="width:473.65pt;height:2.9pt;mso-position-horizontal-relative:char;mso-position-vertical-relative:line"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">
                <v:line id="Line 117" o:spid="_x0000_s1027" style="position:absolute;visibility:visible;mso-wrap-style:square" from="0,7" to="947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" strokecolor="#f60" strokeweight=".72pt"/>
                <v:line id="Line 116" o:spid="_x0000_s1028" style="position:absolute;visibility:visible;mso-wrap-style:square" from="0,43" to="9472,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" strokecolor="#f60" strokeweight="1.44pt"/>
                <w10:anchorlock/>
              </v:group>
            </w:pict>
          </mc:Fallback>
        </mc:AlternateContent>
      </w:r>
    </w:p>
    <w:p w14:paraId="702DA849" w14:textId="4E27A663" w:rsidR="00D70F28" w:rsidRPr="00FD47AC" w:rsidRDefault="00F77F86" w:rsidP="00F22E05">
      <w:pPr>
        <w:pStyle w:val="Heading2"/>
        <w:numPr>
          <w:ilvl w:val="1"/>
          <w:numId w:val="34"/>
        </w:numPr>
      </w:pPr>
      <w:bookmarkStart w:id="345" w:name="_Toc62638750"/>
      <w:r>
        <w:t>Merawat</w:t>
      </w:r>
      <w:r>
        <w:rPr>
          <w:lang w:val="id"/>
        </w:rPr>
        <w:t xml:space="preserve"> B</w:t>
      </w:r>
      <w:r w:rsidR="005A5385" w:rsidRPr="00FD47AC">
        <w:rPr>
          <w:lang w:val="id"/>
        </w:rPr>
        <w:t>aterai</w:t>
      </w:r>
      <w:bookmarkEnd w:id="345"/>
    </w:p>
    <w:p w14:paraId="229DF727" w14:textId="21E8C9C0" w:rsidR="00D70F28" w:rsidRPr="00FD47AC" w:rsidRDefault="005A5385">
      <w:pPr>
        <w:pStyle w:val="BodyText"/>
        <w:spacing w:before="164" w:line="271" w:lineRule="auto"/>
        <w:ind w:left="628" w:right="796"/>
        <w:rPr>
          <w:rFonts w:ascii="Calibri Light" w:hAnsi="Calibri Light" w:cs="Calibri Light"/>
        </w:rPr>
      </w:pPr>
      <w:r w:rsidRPr="00FD47AC">
        <w:rPr>
          <w:rFonts w:ascii="Calibri Light" w:hAnsi="Calibri Light" w:cs="Calibri Light"/>
          <w:lang w:val="id"/>
        </w:rPr>
        <w:t xml:space="preserve">Untuk memperpanjang masa pakai baterai, ada batasan untuk </w:t>
      </w:r>
      <w:r w:rsidR="004C24D9">
        <w:rPr>
          <w:rFonts w:ascii="Calibri Light" w:hAnsi="Calibri Light" w:cs="Calibri Light"/>
        </w:rPr>
        <w:t>penggunaan</w:t>
      </w:r>
      <w:r w:rsidRPr="00FD47AC">
        <w:rPr>
          <w:rFonts w:ascii="Calibri Light" w:hAnsi="Calibri Light" w:cs="Calibri Light"/>
          <w:lang w:val="id"/>
        </w:rPr>
        <w:t xml:space="preserve"> baterai. Oleh karena itu, monitor yang berjalan pada daya baterai mungkin tidak menyala dalam keadaan berikut:</w:t>
      </w:r>
    </w:p>
    <w:p w14:paraId="211F45BF" w14:textId="77777777" w:rsidR="00D70F28" w:rsidRPr="00FD47AC" w:rsidRDefault="005A5385" w:rsidP="009555AA">
      <w:pPr>
        <w:pStyle w:val="ListParagraph"/>
        <w:numPr>
          <w:ilvl w:val="0"/>
          <w:numId w:val="30"/>
        </w:numPr>
        <w:tabs>
          <w:tab w:val="left" w:pos="1081"/>
          <w:tab w:val="left" w:pos="1083"/>
        </w:tabs>
        <w:spacing w:before="121"/>
        <w:rPr>
          <w:rFonts w:ascii="Calibri Light" w:hAnsi="Calibri Light" w:cs="Calibri Light"/>
          <w:sz w:val="24"/>
        </w:rPr>
      </w:pPr>
      <w:r w:rsidRPr="00FD47AC">
        <w:rPr>
          <w:rFonts w:ascii="Calibri Light" w:hAnsi="Calibri Light" w:cs="Calibri Light"/>
          <w:sz w:val="24"/>
          <w:lang w:val="id"/>
        </w:rPr>
        <w:t>Hanya satu baterai yang terinstal.</w:t>
      </w:r>
    </w:p>
    <w:p w14:paraId="47C37B2A" w14:textId="26E2901C" w:rsidR="00D70F28" w:rsidRPr="00FD47AC" w:rsidRDefault="005A5385" w:rsidP="009555AA">
      <w:pPr>
        <w:pStyle w:val="ListParagraph"/>
        <w:numPr>
          <w:ilvl w:val="0"/>
          <w:numId w:val="30"/>
        </w:numPr>
        <w:tabs>
          <w:tab w:val="left" w:pos="1081"/>
          <w:tab w:val="left" w:pos="1083"/>
        </w:tabs>
        <w:spacing w:before="153" w:line="271" w:lineRule="auto"/>
        <w:ind w:right="729"/>
        <w:rPr>
          <w:rFonts w:ascii="Calibri Light" w:hAnsi="Calibri Light" w:cs="Calibri Light"/>
          <w:sz w:val="24"/>
        </w:rPr>
      </w:pPr>
      <w:r w:rsidRPr="00FD47AC">
        <w:rPr>
          <w:rFonts w:ascii="Calibri Light" w:hAnsi="Calibri Light" w:cs="Calibri Light"/>
          <w:sz w:val="24"/>
          <w:lang w:val="id"/>
        </w:rPr>
        <w:t>Salah satu dari dua baterai yang terpasang rusak, atau</w:t>
      </w:r>
      <w:r w:rsidR="004C24D9" w:rsidRPr="004C24D9">
        <w:rPr>
          <w:rFonts w:ascii="Calibri Light" w:hAnsi="Calibri Light" w:cs="Calibri Light"/>
          <w:sz w:val="24"/>
          <w:lang w:val="id"/>
        </w:rPr>
        <w:t xml:space="preserve"> </w:t>
      </w:r>
      <w:r w:rsidR="004C24D9" w:rsidRPr="00FD47AC">
        <w:rPr>
          <w:rFonts w:ascii="Calibri Light" w:hAnsi="Calibri Light" w:cs="Calibri Light"/>
          <w:sz w:val="24"/>
          <w:lang w:val="id"/>
        </w:rPr>
        <w:t>ada</w:t>
      </w:r>
      <w:r w:rsidRPr="00FD47AC">
        <w:rPr>
          <w:rFonts w:ascii="Calibri Light" w:hAnsi="Calibri Light" w:cs="Calibri Light"/>
          <w:sz w:val="24"/>
          <w:lang w:val="id"/>
        </w:rPr>
        <w:t xml:space="preserve"> perbedaan </w:t>
      </w:r>
      <w:r w:rsidR="004C24D9" w:rsidRPr="00FD47AC">
        <w:rPr>
          <w:rFonts w:ascii="Calibri Light" w:hAnsi="Calibri Light" w:cs="Calibri Light"/>
          <w:sz w:val="24"/>
          <w:lang w:val="id"/>
        </w:rPr>
        <w:t xml:space="preserve">besar </w:t>
      </w:r>
      <w:r w:rsidRPr="00FD47AC">
        <w:rPr>
          <w:rFonts w:ascii="Calibri Light" w:hAnsi="Calibri Light" w:cs="Calibri Light"/>
          <w:sz w:val="24"/>
          <w:lang w:val="id"/>
        </w:rPr>
        <w:t>kapasitas antara dua baterai yang terpasang.</w:t>
      </w:r>
    </w:p>
    <w:p w14:paraId="3158DEBD" w14:textId="77777777" w:rsidR="00D70F28" w:rsidRPr="00FD47AC" w:rsidRDefault="005A5385" w:rsidP="009555AA">
      <w:pPr>
        <w:pStyle w:val="ListParagraph"/>
        <w:numPr>
          <w:ilvl w:val="0"/>
          <w:numId w:val="30"/>
        </w:numPr>
        <w:tabs>
          <w:tab w:val="left" w:pos="1081"/>
          <w:tab w:val="left" w:pos="1083"/>
        </w:tabs>
        <w:spacing w:before="121"/>
        <w:rPr>
          <w:rFonts w:ascii="Calibri Light" w:hAnsi="Calibri Light" w:cs="Calibri Light"/>
          <w:sz w:val="24"/>
        </w:rPr>
      </w:pPr>
      <w:r w:rsidRPr="00FD47AC">
        <w:rPr>
          <w:rFonts w:ascii="Calibri Light" w:hAnsi="Calibri Light" w:cs="Calibri Light"/>
          <w:sz w:val="24"/>
          <w:lang w:val="id"/>
        </w:rPr>
        <w:t>Baterai di monitor hampir kosong.</w:t>
      </w:r>
    </w:p>
    <w:p w14:paraId="3965C264" w14:textId="77777777" w:rsidR="00D70F28" w:rsidRPr="00FD47AC" w:rsidRDefault="005A5385">
      <w:pPr>
        <w:pStyle w:val="BodyText"/>
        <w:spacing w:before="156" w:line="271" w:lineRule="auto"/>
        <w:ind w:left="628" w:right="719"/>
        <w:rPr>
          <w:rFonts w:ascii="Calibri Light" w:hAnsi="Calibri Light" w:cs="Calibri Light"/>
        </w:rPr>
      </w:pPr>
      <w:r w:rsidRPr="00FD47AC">
        <w:rPr>
          <w:rFonts w:ascii="Calibri Light" w:hAnsi="Calibri Light" w:cs="Calibri Light"/>
          <w:lang w:val="id"/>
        </w:rPr>
        <w:t>Jika keadaan yang disebutkan di atas terdeteksi, isi ulang baterai atau gunakan dua baterai lain dengan kapasitas yang sama.</w:t>
      </w:r>
    </w:p>
    <w:p w14:paraId="0FDF45FB" w14:textId="77777777" w:rsidR="00D70F28" w:rsidRPr="00FD47AC" w:rsidRDefault="00D70F28">
      <w:pPr>
        <w:spacing w:line="271" w:lineRule="auto"/>
        <w:rPr>
          <w:rFonts w:ascii="Calibri Light" w:hAnsi="Calibri Light" w:cs="Calibri Light"/>
        </w:rPr>
        <w:sectPr w:rsidR="00D70F28" w:rsidRPr="00FD47AC">
          <w:pgSz w:w="11910" w:h="16850"/>
          <w:pgMar w:top="1180" w:right="520" w:bottom="960" w:left="620" w:header="910" w:footer="775" w:gutter="0"/>
          <w:cols w:space="720"/>
        </w:sectPr>
      </w:pPr>
    </w:p>
    <w:p w14:paraId="038C64E3" w14:textId="77777777" w:rsidR="00D70F28" w:rsidRPr="00FD47AC" w:rsidRDefault="00D70F28">
      <w:pPr>
        <w:pStyle w:val="BodyText"/>
        <w:spacing w:before="5"/>
        <w:rPr>
          <w:rFonts w:ascii="Calibri Light" w:hAnsi="Calibri Light" w:cs="Calibri Light"/>
          <w:sz w:val="25"/>
        </w:rPr>
      </w:pPr>
    </w:p>
    <w:p w14:paraId="3C06FC82" w14:textId="77777777" w:rsidR="00D70F28" w:rsidRPr="00FD47AC" w:rsidRDefault="00F913D9">
      <w:pPr>
        <w:pStyle w:val="BodyText"/>
        <w:ind w:left="599"/>
        <w:rPr>
          <w:rFonts w:ascii="Calibri Light" w:hAnsi="Calibri Light" w:cs="Calibri Light"/>
          <w:sz w:val="20"/>
        </w:rPr>
      </w:pPr>
      <w:r w:rsidRPr="00FD47AC">
        <w:rPr>
          <w:rFonts w:ascii="Calibri Light" w:hAnsi="Calibri Light" w:cs="Calibri Light"/>
          <w:noProof/>
          <w:sz w:val="20"/>
        </w:rPr>
        <mc:AlternateContent>
          <mc:Choice Requires="wps">
            <w:drawing>
              <wp:inline distT="0" distB="0" distL="0" distR="0" wp14:anchorId="711E5135" wp14:editId="01EC6FBC">
                <wp:extent cx="6015355" cy="212090"/>
                <wp:effectExtent l="0" t="0" r="0" b="635"/>
                <wp:docPr id="475" name="Text Box 1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5355" cy="212090"/>
                        </a:xfrm>
                        <a:prstGeom prst="rect">
                          <a:avLst/>
                        </a:prstGeom>
                        <a:solidFill>
                          <a:srgbClr val="E6E6E6"/>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14:paraId="6FA39331" w14:textId="4A7D3617" w:rsidR="00BF557D" w:rsidRPr="004C24D9" w:rsidRDefault="00BF557D">
                            <w:pPr>
                              <w:spacing w:before="20"/>
                              <w:ind w:left="4128" w:right="4129"/>
                              <w:jc w:val="center"/>
                              <w:rPr>
                                <w:rFonts w:ascii="Arial"/>
                                <w:b/>
                                <w:sz w:val="24"/>
                              </w:rPr>
                            </w:pPr>
                            <w:r>
                              <w:rPr>
                                <w:b/>
                                <w:sz w:val="24"/>
                                <w:u w:val="thick"/>
                                <w:lang w:val="id"/>
                              </w:rPr>
                              <w:t>Hati</w:t>
                            </w:r>
                            <w:r>
                              <w:rPr>
                                <w:b/>
                                <w:sz w:val="24"/>
                                <w:u w:val="thick"/>
                              </w:rPr>
                              <w:t>-Hati</w:t>
                            </w:r>
                          </w:p>
                        </w:txbxContent>
                      </wps:txbx>
                      <wps:bodyPr rot="0" vert="horz" wrap="square" lIns="0" tIns="0" rIns="0" bIns="0" anchor="t" anchorCtr="0" upright="1">
                        <a:noAutofit/>
                      </wps:bodyPr>
                    </wps:wsp>
                  </a:graphicData>
                </a:graphic>
              </wp:inline>
            </w:drawing>
          </mc:Choice>
          <mc:Fallback>
            <w:pict>
              <v:shape w14:anchorId="711E5135" id="Text Box 114" o:spid="_x0000_s1155" type="#_x0000_t202" style="width:473.65pt;height:16.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" fillcolor="#e6e6e6" stroked="f">
                <v:textbox inset="0,0,0,0">
                  <w:txbxContent>
                    <w:p w14:paraId="6FA39331" w14:textId="4A7D3617" w:rsidR="00BF557D" w:rsidRPr="004C24D9" w:rsidRDefault="00BF557D">
                      <w:pPr>
                        <w:spacing w:before="20"/>
                        <w:ind w:left="4128" w:right="4129"/>
                        <w:jc w:val="center"/>
                        <w:rPr>
                          <w:rFonts w:ascii="Arial"/>
                          <w:b/>
                          <w:sz w:val="24"/>
                        </w:rPr>
                      </w:pPr>
                      <w:r>
                        <w:rPr>
                          <w:b/>
                          <w:sz w:val="24"/>
                          <w:u w:val="thick"/>
                          <w:lang w:val="id"/>
                        </w:rPr>
                        <w:t>Hati</w:t>
                      </w:r>
                      <w:r>
                        <w:rPr>
                          <w:b/>
                          <w:sz w:val="24"/>
                          <w:u w:val="thick"/>
                        </w:rPr>
                        <w:t>-Hati</w:t>
                      </w:r>
                    </w:p>
                  </w:txbxContent>
                </v:textbox>
                <w10:anchorlock/>
              </v:shape>
            </w:pict>
          </mc:Fallback>
        </mc:AlternateContent>
      </w:r>
    </w:p>
    <w:p w14:paraId="7311C8DC" w14:textId="14808691" w:rsidR="00D70F28" w:rsidRPr="00FD47AC" w:rsidRDefault="00F913D9" w:rsidP="009555AA">
      <w:pPr>
        <w:pStyle w:val="ListParagraph"/>
        <w:numPr>
          <w:ilvl w:val="0"/>
          <w:numId w:val="29"/>
        </w:numPr>
        <w:tabs>
          <w:tab w:val="left" w:pos="1081"/>
          <w:tab w:val="left" w:pos="1083"/>
        </w:tabs>
        <w:spacing w:before="89"/>
        <w:rPr>
          <w:rFonts w:ascii="Calibri Light" w:hAnsi="Calibri Light" w:cs="Calibri Light"/>
          <w:sz w:val="24"/>
        </w:rPr>
      </w:pPr>
      <w:r w:rsidRPr="00FD47AC">
        <w:rPr>
          <w:rFonts w:ascii="Calibri Light" w:hAnsi="Calibri Light" w:cs="Calibri Light"/>
          <w:noProof/>
        </w:rPr>
        <mc:AlternateContent>
          <mc:Choice Requires="wpg">
            <w:drawing>
              <wp:anchor distT="0" distB="0" distL="114300" distR="114300" simplePos="0" relativeHeight="251770368" behindDoc="0" locked="0" layoutInCell="1" allowOverlap="1" wp14:anchorId="2C3201AC" wp14:editId="6687200A">
                <wp:simplePos x="0" y="0"/>
                <wp:positionH relativeFrom="page">
                  <wp:posOffset>774065</wp:posOffset>
                </wp:positionH>
                <wp:positionV relativeFrom="paragraph">
                  <wp:posOffset>-265430</wp:posOffset>
                </wp:positionV>
                <wp:extent cx="6015355" cy="36830"/>
                <wp:effectExtent l="0" t="0" r="0" b="0"/>
                <wp:wrapNone/>
                <wp:docPr id="472" name="Group 1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418"/>
                          <a:chExt cx="9473" cy="58"/>
                        </a:xfrm>
                      </wpg:grpSpPr>
                      <wps:wsp>
                        <wps:cNvPr id="473" name="Line 113"/>
                        <wps:cNvCnPr>
                          <a:cxnSpLocks noChangeShapeType="1"/>
                        </wps:cNvCnPr>
                        <wps:spPr bwMode="auto">
                          <a:xfrm>
                            <a:off x="1219" y="-411"/>
                            <a:ext cx="9473" cy="0"/>
                          </a:xfrm>
                          <a:prstGeom prst="line">
                            <a:avLst/>
                          </a:prstGeom>
                          <a:noFill/>
                          <a:ln w="9144">
                            <a:solidFill>
                              <a:srgbClr val="FF99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s:wsp>
                        <wps:cNvPr id="474" name="Rectangle 112"/>
                        <wps:cNvSpPr>
                          <a:spLocks noChangeArrowheads="1"/>
                        </wps:cNvSpPr>
                        <wps:spPr bwMode="auto">
                          <a:xfrm>
                            <a:off x="1219" y="-390"/>
                            <a:ext cx="9473" cy="29"/>
                          </a:xfrm>
                          <a:prstGeom prst="rect">
                            <a:avLst/>
                          </a:prstGeom>
                          <a:solidFill>
                            <a:srgbClr val="FF9900"/>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707BED0" id="Group 111" o:spid="_x0000_s1026" style="position:absolute;margin-left:60.95pt;margin-top:-20.9pt;width:473.65pt;height:2.9pt;z-index:251770368;mso-position-horizontal-relative:page" coordorigin="1219,-418"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">
                <v:line id="Line 113" o:spid="_x0000_s1027" style="position:absolute;visibility:visible;mso-wrap-style:square" from="1219,-411" to="10692,-4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" strokecolor="#f90" strokeweight=".72pt"/>
                <v:rect id="Rectangle 112" o:spid="_x0000_s1028" style="position:absolute;left:1219;top:-390;width:9473;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" fillcolor="#f90" stroked="f"/>
                <w10:wrap anchorx="page"/>
              </v:group>
            </w:pict>
          </mc:Fallback>
        </mc:AlternateContent>
      </w:r>
      <w:r w:rsidR="005A5385" w:rsidRPr="00FD47AC">
        <w:rPr>
          <w:rFonts w:ascii="Calibri Light" w:hAnsi="Calibri Light" w:cs="Calibri Light"/>
          <w:sz w:val="24"/>
          <w:lang w:val="id"/>
        </w:rPr>
        <w:t xml:space="preserve">Baterai harus dikondisikan secara teratur untuk mempertahankan masa </w:t>
      </w:r>
      <w:r w:rsidR="004C24D9">
        <w:rPr>
          <w:rFonts w:ascii="Calibri Light" w:hAnsi="Calibri Light" w:cs="Calibri Light"/>
          <w:sz w:val="24"/>
        </w:rPr>
        <w:t>pakainya</w:t>
      </w:r>
      <w:r w:rsidR="005A5385" w:rsidRPr="00FD47AC">
        <w:rPr>
          <w:rFonts w:ascii="Calibri Light" w:hAnsi="Calibri Light" w:cs="Calibri Light"/>
          <w:sz w:val="24"/>
          <w:lang w:val="id"/>
        </w:rPr>
        <w:t>.</w:t>
      </w:r>
    </w:p>
    <w:p w14:paraId="0C53A4A0" w14:textId="6F106198" w:rsidR="00D70F28" w:rsidRPr="00FD47AC" w:rsidRDefault="005A5385" w:rsidP="009555AA">
      <w:pPr>
        <w:pStyle w:val="ListParagraph"/>
        <w:numPr>
          <w:ilvl w:val="0"/>
          <w:numId w:val="29"/>
        </w:numPr>
        <w:tabs>
          <w:tab w:val="left" w:pos="1081"/>
          <w:tab w:val="left" w:pos="1083"/>
        </w:tabs>
        <w:spacing w:line="271" w:lineRule="auto"/>
        <w:ind w:right="660"/>
        <w:rPr>
          <w:rFonts w:ascii="Calibri Light" w:hAnsi="Calibri Light" w:cs="Calibri Light"/>
          <w:sz w:val="24"/>
        </w:rPr>
      </w:pPr>
      <w:r w:rsidRPr="00FD47AC">
        <w:rPr>
          <w:rFonts w:ascii="Calibri Light" w:hAnsi="Calibri Light" w:cs="Calibri Light"/>
          <w:sz w:val="24"/>
          <w:lang w:val="id"/>
        </w:rPr>
        <w:t xml:space="preserve">Keluarkan baterai dari monitor jika tidak digunakan untuk jangka waktu yang lebih lama. Dan isi ulang baterai minimal setiap 6 bulan ketika </w:t>
      </w:r>
      <w:r w:rsidR="004C24D9">
        <w:rPr>
          <w:rFonts w:ascii="Calibri Light" w:hAnsi="Calibri Light" w:cs="Calibri Light"/>
          <w:sz w:val="24"/>
        </w:rPr>
        <w:t>baterai</w:t>
      </w:r>
      <w:r w:rsidRPr="00FD47AC">
        <w:rPr>
          <w:rFonts w:ascii="Calibri Light" w:hAnsi="Calibri Light" w:cs="Calibri Light"/>
          <w:sz w:val="24"/>
          <w:lang w:val="id"/>
        </w:rPr>
        <w:t xml:space="preserve"> disimpan.</w:t>
      </w:r>
    </w:p>
    <w:p w14:paraId="7FDF359C" w14:textId="070988B5" w:rsidR="00D70F28" w:rsidRPr="00FD47AC" w:rsidRDefault="004C24D9" w:rsidP="009555AA">
      <w:pPr>
        <w:pStyle w:val="ListParagraph"/>
        <w:numPr>
          <w:ilvl w:val="0"/>
          <w:numId w:val="29"/>
        </w:numPr>
        <w:tabs>
          <w:tab w:val="left" w:pos="1081"/>
          <w:tab w:val="left" w:pos="1083"/>
        </w:tabs>
        <w:spacing w:before="121"/>
        <w:rPr>
          <w:rFonts w:ascii="Calibri Light" w:hAnsi="Calibri Light" w:cs="Calibri Light"/>
          <w:sz w:val="24"/>
        </w:rPr>
      </w:pPr>
      <w:r>
        <w:rPr>
          <w:rFonts w:ascii="Calibri Light" w:hAnsi="Calibri Light" w:cs="Calibri Light"/>
          <w:sz w:val="24"/>
        </w:rPr>
        <w:t>Habiskan daya</w:t>
      </w:r>
      <w:r w:rsidR="005A5385" w:rsidRPr="00FD47AC">
        <w:rPr>
          <w:rFonts w:ascii="Calibri Light" w:hAnsi="Calibri Light" w:cs="Calibri Light"/>
          <w:sz w:val="24"/>
          <w:lang w:val="id"/>
        </w:rPr>
        <w:t xml:space="preserve"> baterai sepenuhnya sekali setiap bulan.</w:t>
      </w:r>
    </w:p>
    <w:p w14:paraId="3118974F" w14:textId="77777777" w:rsidR="00D70F28" w:rsidRPr="00FD47AC" w:rsidRDefault="00F913D9">
      <w:pPr>
        <w:pStyle w:val="BodyText"/>
        <w:spacing w:before="3"/>
        <w:rPr>
          <w:rFonts w:ascii="Calibri Light" w:hAnsi="Calibri Light" w:cs="Calibri Light"/>
          <w:sz w:val="10"/>
        </w:rPr>
      </w:pPr>
      <w:r w:rsidRPr="00FD47AC" w:rsidDel="00000001">
        <w:rPr>
          <w:rFonts w:ascii="Calibri Light" w:hAnsi="Calibri Light" w:cs="Calibri Light"/>
          <w:noProof/>
        </w:rPr>
        <mc:AlternateContent>
          <mc:Choice Requires="wpg">
            <w:drawing>
              <wp:anchor distT="0" distB="0" distL="0" distR="0" simplePos="0" relativeHeight="251769344" behindDoc="1" locked="0" layoutInCell="1" allowOverlap="1" wp14:anchorId="0FCA575F" wp14:editId="68E507EF">
                <wp:simplePos x="0" y="0"/>
                <wp:positionH relativeFrom="page">
                  <wp:posOffset>774065</wp:posOffset>
                </wp:positionH>
                <wp:positionV relativeFrom="paragraph">
                  <wp:posOffset>100330</wp:posOffset>
                </wp:positionV>
                <wp:extent cx="6015355" cy="36830"/>
                <wp:effectExtent l="0" t="0" r="0" b="0"/>
                <wp:wrapTopAndBottom/>
                <wp:docPr id="469" name="Group 1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158"/>
                          <a:chExt cx="9473" cy="58"/>
                        </a:xfrm>
                      </wpg:grpSpPr>
                      <wps:wsp>
                        <wps:cNvPr id="470" name="Line 110"/>
                        <wps:cNvCnPr>
                          <a:cxnSpLocks noChangeShapeType="1"/>
                        </wps:cNvCnPr>
                        <wps:spPr bwMode="auto">
                          <a:xfrm>
                            <a:off x="1219" y="165"/>
                            <a:ext cx="9473" cy="0"/>
                          </a:xfrm>
                          <a:prstGeom prst="line">
                            <a:avLst/>
                          </a:prstGeom>
                          <a:noFill/>
                          <a:ln w="9144">
                            <a:solidFill>
                              <a:srgbClr val="FF99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s:wsp>
                        <wps:cNvPr id="471" name="Line 109"/>
                        <wps:cNvCnPr>
                          <a:cxnSpLocks noChangeShapeType="1"/>
                        </wps:cNvCnPr>
                        <wps:spPr bwMode="auto">
                          <a:xfrm>
                            <a:off x="1219" y="201"/>
                            <a:ext cx="9473" cy="0"/>
                          </a:xfrm>
                          <a:prstGeom prst="line">
                            <a:avLst/>
                          </a:prstGeom>
                          <a:noFill/>
                          <a:ln w="18288">
                            <a:solidFill>
                              <a:srgbClr val="FF99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526BB15" id="Group 108" o:spid="_x0000_s1026" style="position:absolute;margin-left:60.95pt;margin-top:7.9pt;width:473.65pt;height:2.9pt;z-index:-251547136;mso-wrap-distance-left:0;mso-wrap-distance-right:0;mso-position-horizontal-relative:page" coordorigin="1219,158"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">
                <v:line id="Line 110" o:spid="_x0000_s1027" style="position:absolute;visibility:visible;mso-wrap-style:square" from="1219,165" to="10692,1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" strokecolor="#f90" strokeweight=".72pt"/>
                <v:line id="Line 109" o:spid="_x0000_s1028" style="position:absolute;visibility:visible;mso-wrap-style:square" from="1219,201" to="10692,2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" strokecolor="#f90" strokeweight="1.44pt"/>
                <w10:wrap type="topAndBottom" anchorx="page"/>
              </v:group>
            </w:pict>
          </mc:Fallback>
        </mc:AlternateContent>
      </w:r>
    </w:p>
    <w:p w14:paraId="1771926F" w14:textId="77777777" w:rsidR="00D70F28" w:rsidRPr="00FD47AC" w:rsidRDefault="00D70F28">
      <w:pPr>
        <w:rPr>
          <w:rFonts w:ascii="Calibri Light" w:hAnsi="Calibri Light" w:cs="Calibri Light"/>
          <w:sz w:val="10"/>
        </w:rPr>
        <w:sectPr w:rsidR="00D70F28" w:rsidRPr="00FD47AC">
          <w:pgSz w:w="11910" w:h="16850"/>
          <w:pgMar w:top="1180" w:right="520" w:bottom="960" w:left="620" w:header="910" w:footer="775" w:gutter="0"/>
          <w:cols w:space="720"/>
        </w:sectPr>
      </w:pPr>
    </w:p>
    <w:p w14:paraId="7B0B72E7" w14:textId="77777777" w:rsidR="00D70F28" w:rsidRPr="00FD47AC" w:rsidRDefault="00D70F28">
      <w:pPr>
        <w:pStyle w:val="BodyText"/>
        <w:spacing w:before="2"/>
        <w:rPr>
          <w:rFonts w:ascii="Calibri Light" w:hAnsi="Calibri Light" w:cs="Calibri Light"/>
          <w:sz w:val="12"/>
        </w:rPr>
      </w:pPr>
    </w:p>
    <w:p w14:paraId="01440C2C" w14:textId="293CF1F4" w:rsidR="00D70F28" w:rsidRPr="00FD47AC" w:rsidRDefault="00293C89">
      <w:pPr>
        <w:pStyle w:val="Heading1"/>
        <w:jc w:val="both"/>
        <w:rPr>
          <w:rFonts w:ascii="Calibri Light" w:hAnsi="Calibri Light" w:cs="Calibri Light"/>
        </w:rPr>
      </w:pPr>
      <w:bookmarkStart w:id="346" w:name="_Toc62638751"/>
      <w:r>
        <w:rPr>
          <w:rFonts w:ascii="Calibri Light" w:hAnsi="Calibri Light" w:cs="Calibri Light"/>
          <w:lang w:val="id"/>
        </w:rPr>
        <w:t>Bab 28 Perawatan dan P</w:t>
      </w:r>
      <w:r w:rsidR="005A5385" w:rsidRPr="00FD47AC">
        <w:rPr>
          <w:rFonts w:ascii="Calibri Light" w:hAnsi="Calibri Light" w:cs="Calibri Light"/>
          <w:lang w:val="id"/>
        </w:rPr>
        <w:t>embersihan</w:t>
      </w:r>
      <w:bookmarkEnd w:id="346"/>
    </w:p>
    <w:p w14:paraId="2A939807" w14:textId="0FDBB33B" w:rsidR="00D70F28" w:rsidRPr="00FD47AC" w:rsidRDefault="005A5385">
      <w:pPr>
        <w:pStyle w:val="BodyText"/>
        <w:spacing w:before="172" w:line="271" w:lineRule="auto"/>
        <w:ind w:left="628" w:right="729"/>
        <w:jc w:val="both"/>
        <w:rPr>
          <w:rFonts w:ascii="Calibri Light" w:hAnsi="Calibri Light" w:cs="Calibri Light"/>
        </w:rPr>
      </w:pPr>
      <w:r w:rsidRPr="00FD47AC">
        <w:rPr>
          <w:rFonts w:ascii="Calibri Light" w:hAnsi="Calibri Light" w:cs="Calibri Light"/>
          <w:lang w:val="id"/>
        </w:rPr>
        <w:t>Gunakan hanya zat dan metode</w:t>
      </w:r>
      <w:r w:rsidR="00293C89">
        <w:rPr>
          <w:rFonts w:ascii="Calibri Light" w:hAnsi="Calibri Light" w:cs="Calibri Light"/>
        </w:rPr>
        <w:t xml:space="preserve"> pembersihan</w:t>
      </w:r>
      <w:r w:rsidRPr="00FD47AC">
        <w:rPr>
          <w:rFonts w:ascii="Calibri Light" w:hAnsi="Calibri Light" w:cs="Calibri Light"/>
          <w:lang w:val="id"/>
        </w:rPr>
        <w:t xml:space="preserve"> yang disetujui SINKO yang tercantum dalam bab ini untuk membersihkan atau mendisinfeksi peralatan Anda. Garansi tidak mencakup kerusakan yang disebabkan oleh penggunaan bahan atau metode yang tidak disetujui.</w:t>
      </w:r>
    </w:p>
    <w:p w14:paraId="48C5FC8C" w14:textId="7D86B3DE" w:rsidR="00D70F28" w:rsidRPr="00C70D6F" w:rsidRDefault="005A5385" w:rsidP="00C70D6F">
      <w:pPr>
        <w:pStyle w:val="BodyText"/>
        <w:spacing w:before="118" w:line="271" w:lineRule="auto"/>
        <w:ind w:left="628" w:right="728"/>
        <w:jc w:val="both"/>
        <w:rPr>
          <w:rFonts w:ascii="Calibri Light" w:hAnsi="Calibri Light" w:cs="Calibri Light"/>
        </w:rPr>
      </w:pPr>
      <w:r w:rsidRPr="00FD47AC">
        <w:rPr>
          <w:rFonts w:ascii="Calibri Light" w:hAnsi="Calibri Light" w:cs="Calibri Light"/>
          <w:lang w:val="id"/>
        </w:rPr>
        <w:t xml:space="preserve">PT. Sinko Prima Alloy memvalidasi instruksi pembersihan dan disinfeksi yang termasuk dalam panduan pengguna ini. </w:t>
      </w:r>
      <w:r w:rsidR="00293C89">
        <w:rPr>
          <w:rFonts w:ascii="Calibri Light" w:hAnsi="Calibri Light" w:cs="Calibri Light"/>
        </w:rPr>
        <w:t>Adalah</w:t>
      </w:r>
      <w:r w:rsidRPr="00FD47AC">
        <w:rPr>
          <w:rFonts w:ascii="Calibri Light" w:hAnsi="Calibri Light" w:cs="Calibri Light"/>
          <w:lang w:val="id"/>
        </w:rPr>
        <w:t xml:space="preserve"> tanggung jawab </w:t>
      </w:r>
      <w:r w:rsidR="00293C89">
        <w:rPr>
          <w:rFonts w:ascii="Calibri Light" w:hAnsi="Calibri Light" w:cs="Calibri Light"/>
        </w:rPr>
        <w:t>tenaga</w:t>
      </w:r>
      <w:r w:rsidRPr="00FD47AC">
        <w:rPr>
          <w:rFonts w:ascii="Calibri Light" w:hAnsi="Calibri Light" w:cs="Calibri Light"/>
          <w:lang w:val="id"/>
        </w:rPr>
        <w:t xml:space="preserve"> kesehatan </w:t>
      </w:r>
      <w:r w:rsidR="00293C89">
        <w:rPr>
          <w:rFonts w:ascii="Calibri Light" w:hAnsi="Calibri Light" w:cs="Calibri Light"/>
        </w:rPr>
        <w:t xml:space="preserve">professional </w:t>
      </w:r>
      <w:r w:rsidRPr="00FD47AC">
        <w:rPr>
          <w:rFonts w:ascii="Calibri Light" w:hAnsi="Calibri Light" w:cs="Calibri Light"/>
          <w:lang w:val="id"/>
        </w:rPr>
        <w:t xml:space="preserve">untuk memastikan bahwa instruksi </w:t>
      </w:r>
      <w:r w:rsidR="00293C89">
        <w:rPr>
          <w:rFonts w:ascii="Calibri Light" w:hAnsi="Calibri Light" w:cs="Calibri Light"/>
        </w:rPr>
        <w:t>ini</w:t>
      </w:r>
      <w:r w:rsidRPr="00FD47AC">
        <w:rPr>
          <w:rFonts w:ascii="Calibri Light" w:hAnsi="Calibri Light" w:cs="Calibri Light"/>
          <w:lang w:val="id"/>
        </w:rPr>
        <w:t xml:space="preserve"> diikuti sehingga memastikan pembersihan</w:t>
      </w:r>
      <w:r w:rsidR="00293C89">
        <w:rPr>
          <w:rFonts w:ascii="Calibri Light" w:hAnsi="Calibri Light" w:cs="Calibri Light"/>
        </w:rPr>
        <w:t xml:space="preserve"> dan disinfeksi</w:t>
      </w:r>
      <w:r w:rsidRPr="00FD47AC">
        <w:rPr>
          <w:rFonts w:ascii="Calibri Light" w:hAnsi="Calibri Light" w:cs="Calibri Light"/>
          <w:lang w:val="id"/>
        </w:rPr>
        <w:t xml:space="preserve"> yang </w:t>
      </w:r>
      <w:r w:rsidR="00293C89">
        <w:rPr>
          <w:rFonts w:ascii="Calibri Light" w:hAnsi="Calibri Light" w:cs="Calibri Light"/>
        </w:rPr>
        <w:t>memadai</w:t>
      </w:r>
      <w:r w:rsidRPr="00FD47AC">
        <w:rPr>
          <w:rFonts w:ascii="Calibri Light" w:hAnsi="Calibri Light" w:cs="Calibri Light"/>
          <w:lang w:val="id"/>
        </w:rPr>
        <w:t>.</w:t>
      </w:r>
    </w:p>
    <w:p w14:paraId="6E766365" w14:textId="77777777" w:rsidR="00D70F28" w:rsidRPr="004C24D9" w:rsidRDefault="005A5385" w:rsidP="00F22E05">
      <w:pPr>
        <w:pStyle w:val="Heading2"/>
        <w:numPr>
          <w:ilvl w:val="1"/>
          <w:numId w:val="28"/>
        </w:numPr>
      </w:pPr>
      <w:bookmarkStart w:id="347" w:name="_Toc62638752"/>
      <w:r w:rsidRPr="004C24D9">
        <w:rPr>
          <w:lang w:val="id"/>
        </w:rPr>
        <w:t>Poin Umum</w:t>
      </w:r>
      <w:bookmarkEnd w:id="347"/>
    </w:p>
    <w:p w14:paraId="4ED0000B" w14:textId="29582218" w:rsidR="00D70F28" w:rsidRPr="00FD47AC" w:rsidRDefault="0002392A">
      <w:pPr>
        <w:pStyle w:val="BodyText"/>
        <w:spacing w:before="165" w:line="271" w:lineRule="auto"/>
        <w:ind w:left="628" w:right="723"/>
        <w:jc w:val="both"/>
        <w:rPr>
          <w:rFonts w:ascii="Calibri Light" w:hAnsi="Calibri Light" w:cs="Calibri Light"/>
        </w:rPr>
      </w:pPr>
      <w:r>
        <w:rPr>
          <w:rFonts w:ascii="Calibri Light" w:hAnsi="Calibri Light" w:cs="Calibri Light"/>
        </w:rPr>
        <w:t>Pastikan</w:t>
      </w:r>
      <w:r w:rsidR="005A5385" w:rsidRPr="00FD47AC">
        <w:rPr>
          <w:rFonts w:ascii="Calibri Light" w:hAnsi="Calibri Light" w:cs="Calibri Light"/>
          <w:lang w:val="id"/>
        </w:rPr>
        <w:t xml:space="preserve"> monitor, kabel</w:t>
      </w:r>
      <w:r>
        <w:rPr>
          <w:rFonts w:ascii="Calibri Light" w:hAnsi="Calibri Light" w:cs="Calibri Light"/>
        </w:rPr>
        <w:t>,</w:t>
      </w:r>
      <w:r w:rsidR="005A5385" w:rsidRPr="00FD47AC">
        <w:rPr>
          <w:rFonts w:ascii="Calibri Light" w:hAnsi="Calibri Light" w:cs="Calibri Light"/>
          <w:lang w:val="id"/>
        </w:rPr>
        <w:t xml:space="preserve"> dan aksesoris bebas dari debu dan kotoran. Untuk mencegah kerusakan perangkat, ikuti prosedur</w:t>
      </w:r>
      <w:r>
        <w:rPr>
          <w:rFonts w:ascii="Calibri Light" w:hAnsi="Calibri Light" w:cs="Calibri Light"/>
        </w:rPr>
        <w:t xml:space="preserve"> berikut</w:t>
      </w:r>
      <w:r w:rsidR="005A5385" w:rsidRPr="00FD47AC">
        <w:rPr>
          <w:rFonts w:ascii="Calibri Light" w:hAnsi="Calibri Light" w:cs="Calibri Light"/>
          <w:lang w:val="id"/>
        </w:rPr>
        <w:t>:</w:t>
      </w:r>
    </w:p>
    <w:p w14:paraId="1C9E84A2" w14:textId="550CC225" w:rsidR="00D70F28" w:rsidRPr="00FD47AC" w:rsidRDefault="005A5385" w:rsidP="009555AA">
      <w:pPr>
        <w:pStyle w:val="ListParagraph"/>
        <w:numPr>
          <w:ilvl w:val="0"/>
          <w:numId w:val="55"/>
        </w:numPr>
        <w:tabs>
          <w:tab w:val="left" w:pos="1049"/>
        </w:tabs>
        <w:spacing w:before="118" w:line="271" w:lineRule="auto"/>
        <w:ind w:right="727"/>
        <w:jc w:val="both"/>
        <w:rPr>
          <w:rFonts w:ascii="Calibri Light" w:hAnsi="Calibri Light" w:cs="Calibri Light"/>
          <w:sz w:val="24"/>
        </w:rPr>
      </w:pPr>
      <w:r w:rsidRPr="00FD47AC">
        <w:rPr>
          <w:rFonts w:ascii="Calibri Light" w:hAnsi="Calibri Light" w:cs="Calibri Light"/>
          <w:sz w:val="24"/>
          <w:lang w:val="id"/>
        </w:rPr>
        <w:t>Gunakan hanya zat pembersih</w:t>
      </w:r>
      <w:r w:rsidR="0002392A">
        <w:rPr>
          <w:rFonts w:ascii="Calibri Light" w:hAnsi="Calibri Light" w:cs="Calibri Light"/>
          <w:sz w:val="24"/>
        </w:rPr>
        <w:t xml:space="preserve"> dan</w:t>
      </w:r>
      <w:r w:rsidRPr="00FD47AC">
        <w:rPr>
          <w:rFonts w:ascii="Calibri Light" w:hAnsi="Calibri Light" w:cs="Calibri Light"/>
          <w:sz w:val="24"/>
          <w:lang w:val="id"/>
        </w:rPr>
        <w:t xml:space="preserve"> </w:t>
      </w:r>
      <w:r w:rsidR="0002392A" w:rsidRPr="00FD47AC">
        <w:rPr>
          <w:rFonts w:ascii="Calibri Light" w:hAnsi="Calibri Light" w:cs="Calibri Light"/>
          <w:sz w:val="24"/>
          <w:lang w:val="id"/>
        </w:rPr>
        <w:t xml:space="preserve">disinfektan </w:t>
      </w:r>
      <w:r w:rsidRPr="00FD47AC">
        <w:rPr>
          <w:rFonts w:ascii="Calibri Light" w:hAnsi="Calibri Light" w:cs="Calibri Light"/>
          <w:sz w:val="24"/>
          <w:lang w:val="id"/>
        </w:rPr>
        <w:t xml:space="preserve">yang direkomendasikan dan yang tercantum dalam panduan ini. </w:t>
      </w:r>
      <w:r w:rsidR="0002392A">
        <w:rPr>
          <w:rFonts w:ascii="Calibri Light" w:hAnsi="Calibri Light" w:cs="Calibri Light"/>
          <w:sz w:val="24"/>
        </w:rPr>
        <w:t>Zat atau substansi l</w:t>
      </w:r>
      <w:r w:rsidRPr="00FD47AC">
        <w:rPr>
          <w:rFonts w:ascii="Calibri Light" w:hAnsi="Calibri Light" w:cs="Calibri Light"/>
          <w:sz w:val="24"/>
          <w:lang w:val="id"/>
        </w:rPr>
        <w:t>ain dapat menyebabkan kerusakan (tidak ditanggung oleh garansi), mengurangi masa paka</w:t>
      </w:r>
      <w:r w:rsidR="0002392A">
        <w:rPr>
          <w:rFonts w:ascii="Calibri Light" w:hAnsi="Calibri Light" w:cs="Calibri Light"/>
          <w:sz w:val="24"/>
          <w:lang w:val="id"/>
        </w:rPr>
        <w:t>i produ,</w:t>
      </w:r>
      <w:r w:rsidRPr="00FD47AC">
        <w:rPr>
          <w:rFonts w:ascii="Calibri Light" w:hAnsi="Calibri Light" w:cs="Calibri Light"/>
          <w:sz w:val="24"/>
          <w:lang w:val="id"/>
        </w:rPr>
        <w:t xml:space="preserve"> atau menyebabkan bahaya keselamatan.</w:t>
      </w:r>
    </w:p>
    <w:p w14:paraId="0852FE24" w14:textId="1E06456B" w:rsidR="00D70F28" w:rsidRPr="00FD47AC" w:rsidRDefault="005A5385" w:rsidP="009555AA">
      <w:pPr>
        <w:pStyle w:val="ListParagraph"/>
        <w:numPr>
          <w:ilvl w:val="0"/>
          <w:numId w:val="55"/>
        </w:numPr>
        <w:tabs>
          <w:tab w:val="left" w:pos="1049"/>
        </w:tabs>
        <w:spacing w:before="120"/>
        <w:jc w:val="both"/>
        <w:rPr>
          <w:rFonts w:ascii="Calibri Light" w:hAnsi="Calibri Light" w:cs="Calibri Light"/>
          <w:sz w:val="24"/>
        </w:rPr>
      </w:pPr>
      <w:r w:rsidRPr="00FD47AC">
        <w:rPr>
          <w:rFonts w:ascii="Calibri Light" w:hAnsi="Calibri Light" w:cs="Calibri Light"/>
          <w:sz w:val="24"/>
          <w:lang w:val="id"/>
        </w:rPr>
        <w:t>Selalu encer</w:t>
      </w:r>
      <w:r w:rsidR="0002392A">
        <w:rPr>
          <w:rFonts w:ascii="Calibri Light" w:hAnsi="Calibri Light" w:cs="Calibri Light"/>
          <w:sz w:val="24"/>
        </w:rPr>
        <w:t>kan zat pembersih</w:t>
      </w:r>
      <w:r w:rsidRPr="00FD47AC">
        <w:rPr>
          <w:rFonts w:ascii="Calibri Light" w:hAnsi="Calibri Light" w:cs="Calibri Light"/>
          <w:sz w:val="24"/>
          <w:lang w:val="id"/>
        </w:rPr>
        <w:t xml:space="preserve"> sesuai dengan petunjuk produsen.</w:t>
      </w:r>
    </w:p>
    <w:p w14:paraId="72EC62E6" w14:textId="77777777" w:rsidR="00D70F28" w:rsidRPr="00FD47AC" w:rsidRDefault="005A5385" w:rsidP="009555AA">
      <w:pPr>
        <w:pStyle w:val="ListParagraph"/>
        <w:numPr>
          <w:ilvl w:val="0"/>
          <w:numId w:val="55"/>
        </w:numPr>
        <w:tabs>
          <w:tab w:val="left" w:pos="1049"/>
        </w:tabs>
        <w:spacing w:line="271" w:lineRule="auto"/>
        <w:ind w:right="727"/>
        <w:jc w:val="both"/>
        <w:rPr>
          <w:rFonts w:ascii="Calibri Light" w:hAnsi="Calibri Light" w:cs="Calibri Light"/>
          <w:sz w:val="24"/>
        </w:rPr>
      </w:pPr>
      <w:r w:rsidRPr="00FD47AC">
        <w:rPr>
          <w:rFonts w:ascii="Calibri Light" w:hAnsi="Calibri Light" w:cs="Calibri Light"/>
          <w:sz w:val="24"/>
          <w:lang w:val="id"/>
        </w:rPr>
        <w:t>Kecuali ditentukan lain, jangan mencelupkan bagian apapun dari peralatan atau aksesori dalam cairan.</w:t>
      </w:r>
    </w:p>
    <w:p w14:paraId="719AF7C1" w14:textId="77777777" w:rsidR="00D70F28" w:rsidRPr="00FD47AC" w:rsidRDefault="005A5385" w:rsidP="009555AA">
      <w:pPr>
        <w:pStyle w:val="ListParagraph"/>
        <w:numPr>
          <w:ilvl w:val="0"/>
          <w:numId w:val="55"/>
        </w:numPr>
        <w:tabs>
          <w:tab w:val="left" w:pos="1049"/>
        </w:tabs>
        <w:spacing w:before="121"/>
        <w:jc w:val="both"/>
        <w:rPr>
          <w:rFonts w:ascii="Calibri Light" w:hAnsi="Calibri Light" w:cs="Calibri Light"/>
          <w:sz w:val="24"/>
        </w:rPr>
      </w:pPr>
      <w:r w:rsidRPr="00FD47AC">
        <w:rPr>
          <w:rFonts w:ascii="Calibri Light" w:hAnsi="Calibri Light" w:cs="Calibri Light"/>
          <w:sz w:val="24"/>
          <w:lang w:val="id"/>
        </w:rPr>
        <w:t>Jangan tuangkan cairan ke dalam sistem.</w:t>
      </w:r>
    </w:p>
    <w:p w14:paraId="611F9E06" w14:textId="286A33B7" w:rsidR="00D70F28" w:rsidRPr="00FD47AC" w:rsidRDefault="005A5385" w:rsidP="009555AA">
      <w:pPr>
        <w:pStyle w:val="ListParagraph"/>
        <w:numPr>
          <w:ilvl w:val="0"/>
          <w:numId w:val="55"/>
        </w:numPr>
        <w:tabs>
          <w:tab w:val="left" w:pos="1049"/>
        </w:tabs>
        <w:spacing w:before="154"/>
        <w:jc w:val="both"/>
        <w:rPr>
          <w:rFonts w:ascii="Calibri Light" w:hAnsi="Calibri Light" w:cs="Calibri Light"/>
          <w:sz w:val="24"/>
        </w:rPr>
      </w:pPr>
      <w:r w:rsidRPr="00FD47AC">
        <w:rPr>
          <w:rFonts w:ascii="Calibri Light" w:hAnsi="Calibri Light" w:cs="Calibri Light"/>
          <w:sz w:val="24"/>
          <w:lang w:val="id"/>
        </w:rPr>
        <w:t xml:space="preserve">Jangan biarkan cairan masuk ke dalam </w:t>
      </w:r>
      <w:r w:rsidR="0002392A">
        <w:rPr>
          <w:rFonts w:ascii="Calibri Light" w:hAnsi="Calibri Light" w:cs="Calibri Light"/>
          <w:sz w:val="24"/>
        </w:rPr>
        <w:t>selungkup/</w:t>
      </w:r>
      <w:r w:rsidRPr="00FD47AC">
        <w:rPr>
          <w:rFonts w:ascii="Calibri Light" w:hAnsi="Calibri Light" w:cs="Calibri Light"/>
          <w:sz w:val="24"/>
          <w:lang w:val="id"/>
        </w:rPr>
        <w:t>casing.</w:t>
      </w:r>
    </w:p>
    <w:p w14:paraId="14FE3036" w14:textId="77777777" w:rsidR="00D70F28" w:rsidRPr="00FD47AC" w:rsidRDefault="005A5385" w:rsidP="009555AA">
      <w:pPr>
        <w:pStyle w:val="ListParagraph"/>
        <w:numPr>
          <w:ilvl w:val="0"/>
          <w:numId w:val="55"/>
        </w:numPr>
        <w:tabs>
          <w:tab w:val="left" w:pos="1048"/>
          <w:tab w:val="left" w:pos="1049"/>
        </w:tabs>
        <w:rPr>
          <w:rFonts w:ascii="Calibri Light" w:hAnsi="Calibri Light" w:cs="Calibri Light"/>
          <w:sz w:val="24"/>
        </w:rPr>
      </w:pPr>
      <w:r w:rsidRPr="00FD47AC">
        <w:rPr>
          <w:rFonts w:ascii="Calibri Light" w:hAnsi="Calibri Light" w:cs="Calibri Light"/>
          <w:sz w:val="24"/>
          <w:lang w:val="id"/>
        </w:rPr>
        <w:t>Jangan pernah menggunakan bahan abrasif (seperti wol baja atau semir perak).</w:t>
      </w:r>
    </w:p>
    <w:p w14:paraId="768C4DE6" w14:textId="58D46A21" w:rsidR="00D70F28" w:rsidRPr="00FD47AC" w:rsidRDefault="00F913D9" w:rsidP="009555AA">
      <w:pPr>
        <w:pStyle w:val="ListParagraph"/>
        <w:numPr>
          <w:ilvl w:val="0"/>
          <w:numId w:val="55"/>
        </w:numPr>
        <w:tabs>
          <w:tab w:val="left" w:pos="1048"/>
          <w:tab w:val="left" w:pos="1049"/>
        </w:tabs>
        <w:rPr>
          <w:rFonts w:ascii="Calibri Light" w:hAnsi="Calibri Light" w:cs="Calibri Light"/>
          <w:sz w:val="24"/>
        </w:rPr>
      </w:pPr>
      <w:r w:rsidRPr="00FD47AC">
        <w:rPr>
          <w:rFonts w:ascii="Calibri Light" w:hAnsi="Calibri Light" w:cs="Calibri Light"/>
          <w:noProof/>
        </w:rPr>
        <mc:AlternateContent>
          <mc:Choice Requires="wpg">
            <w:drawing>
              <wp:anchor distT="0" distB="0" distL="114300" distR="114300" simplePos="0" relativeHeight="251772416" behindDoc="0" locked="0" layoutInCell="1" allowOverlap="1" wp14:anchorId="26E7A28E" wp14:editId="356E46AC">
                <wp:simplePos x="0" y="0"/>
                <wp:positionH relativeFrom="page">
                  <wp:posOffset>774065</wp:posOffset>
                </wp:positionH>
                <wp:positionV relativeFrom="paragraph">
                  <wp:posOffset>378460</wp:posOffset>
                </wp:positionV>
                <wp:extent cx="6015355" cy="36830"/>
                <wp:effectExtent l="0" t="0" r="0" b="0"/>
                <wp:wrapNone/>
                <wp:docPr id="466" name="Group 1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596"/>
                          <a:chExt cx="9473" cy="58"/>
                        </a:xfrm>
                      </wpg:grpSpPr>
                      <wps:wsp>
                        <wps:cNvPr id="467" name="Line 107"/>
                        <wps:cNvCnPr>
                          <a:cxnSpLocks noChangeShapeType="1"/>
                        </wps:cNvCnPr>
                        <wps:spPr bwMode="auto">
                          <a:xfrm>
                            <a:off x="1219" y="603"/>
                            <a:ext cx="9473" cy="0"/>
                          </a:xfrm>
                          <a:prstGeom prst="line">
                            <a:avLst/>
                          </a:prstGeom>
                          <a:noFill/>
                          <a:ln w="9144">
                            <a:solidFill>
                              <a:srgbClr val="FF99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s:wsp>
                        <wps:cNvPr id="468" name="Rectangle 106"/>
                        <wps:cNvSpPr>
                          <a:spLocks noChangeArrowheads="1"/>
                        </wps:cNvSpPr>
                        <wps:spPr bwMode="auto">
                          <a:xfrm>
                            <a:off x="1219" y="624"/>
                            <a:ext cx="9473" cy="29"/>
                          </a:xfrm>
                          <a:prstGeom prst="rect">
                            <a:avLst/>
                          </a:prstGeom>
                          <a:solidFill>
                            <a:srgbClr val="FF9900"/>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C839904" id="Group 105" o:spid="_x0000_s1026" style="position:absolute;margin-left:60.95pt;margin-top:29.8pt;width:473.65pt;height:2.9pt;z-index:251772416;mso-position-horizontal-relative:page" coordorigin="1219,596"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">
                <v:line id="Line 107" o:spid="_x0000_s1027" style="position:absolute;visibility:visible;mso-wrap-style:square" from="1219,603" to="10692,6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" strokecolor="#f90" strokeweight=".72pt"/>
                <v:rect id="Rectangle 106" o:spid="_x0000_s1028" style="position:absolute;left:1219;top:624;width:9473;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" fillcolor="#f90" stroked="f"/>
                <w10:wrap anchorx="page"/>
              </v:group>
            </w:pict>
          </mc:Fallback>
        </mc:AlternateContent>
      </w:r>
      <w:r w:rsidR="005A5385" w:rsidRPr="00FD47AC">
        <w:rPr>
          <w:rFonts w:ascii="Calibri Light" w:hAnsi="Calibri Light" w:cs="Calibri Light"/>
          <w:sz w:val="24"/>
          <w:lang w:val="id"/>
        </w:rPr>
        <w:t xml:space="preserve">Periksa monitor dan aksesori </w:t>
      </w:r>
      <w:r w:rsidR="0002392A">
        <w:rPr>
          <w:rFonts w:ascii="Calibri Light" w:hAnsi="Calibri Light" w:cs="Calibri Light"/>
          <w:i/>
          <w:sz w:val="24"/>
        </w:rPr>
        <w:t>reusable</w:t>
      </w:r>
      <w:r w:rsidR="005A5385" w:rsidRPr="00FD47AC">
        <w:rPr>
          <w:rFonts w:ascii="Calibri Light" w:hAnsi="Calibri Light" w:cs="Calibri Light"/>
          <w:sz w:val="24"/>
          <w:lang w:val="id"/>
        </w:rPr>
        <w:t xml:space="preserve"> setelah dibersihkan dan didesinfeksi.</w:t>
      </w:r>
    </w:p>
    <w:p w14:paraId="7F9558ED" w14:textId="77777777" w:rsidR="00D70F28" w:rsidRPr="00FD47AC" w:rsidRDefault="00F913D9">
      <w:pPr>
        <w:pStyle w:val="BodyText"/>
        <w:spacing w:before="2"/>
        <w:rPr>
          <w:rFonts w:ascii="Calibri Light" w:hAnsi="Calibri Light" w:cs="Calibri Light"/>
          <w:sz w:val="17"/>
        </w:rPr>
      </w:pPr>
      <w:r w:rsidRPr="00FD47AC">
        <w:rPr>
          <w:rFonts w:ascii="Calibri Light" w:hAnsi="Calibri Light" w:cs="Calibri Light"/>
          <w:noProof/>
        </w:rPr>
        <mc:AlternateContent>
          <mc:Choice Requires="wps">
            <w:drawing>
              <wp:anchor distT="0" distB="0" distL="0" distR="0" simplePos="0" relativeHeight="251771392" behindDoc="1" locked="0" layoutInCell="1" allowOverlap="1" wp14:anchorId="713814EB" wp14:editId="629A0F12">
                <wp:simplePos x="0" y="0"/>
                <wp:positionH relativeFrom="page">
                  <wp:posOffset>774065</wp:posOffset>
                </wp:positionH>
                <wp:positionV relativeFrom="paragraph">
                  <wp:posOffset>140970</wp:posOffset>
                </wp:positionV>
                <wp:extent cx="6015355" cy="212090"/>
                <wp:effectExtent l="0" t="0" r="0" b="0"/>
                <wp:wrapTopAndBottom/>
                <wp:docPr id="465" name="Text Box 1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5355" cy="212090"/>
                        </a:xfrm>
                        <a:prstGeom prst="rect">
                          <a:avLst/>
                        </a:prstGeom>
                        <a:solidFill>
                          <a:srgbClr val="E6E6E6"/>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14:paraId="0B1AE1B5" w14:textId="77777777" w:rsidR="00BF557D" w:rsidRDefault="00BF557D">
                            <w:pPr>
                              <w:spacing w:before="19"/>
                              <w:ind w:left="4128" w:right="4129"/>
                              <w:jc w:val="center"/>
                              <w:rPr>
                                <w:rFonts w:ascii="Arial"/>
                                <w:b/>
                                <w:sz w:val="24"/>
                              </w:rPr>
                            </w:pPr>
                            <w:r>
                              <w:rPr>
                                <w:b/>
                                <w:sz w:val="24"/>
                                <w:lang w:val="id"/>
                              </w:rPr>
                              <w:t>Hati</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13814EB" id="Text Box 104" o:spid="_x0000_s1156" type="#_x0000_t202" style="position:absolute;margin-left:60.95pt;margin-top:11.1pt;width:473.65pt;height:16.7pt;z-index:-25154508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" fillcolor="#e6e6e6" stroked="f">
                <v:textbox inset="0,0,0,0">
                  <w:txbxContent>
                    <w:p w14:paraId="0B1AE1B5" w14:textId="77777777" w:rsidR="00BF557D" w:rsidRDefault="00BF557D">
                      <w:pPr>
                        <w:spacing w:before="19"/>
                        <w:ind w:left="4128" w:right="4129"/>
                        <w:jc w:val="center"/>
                        <w:rPr>
                          <w:rFonts w:ascii="Arial"/>
                          <w:b/>
                          <w:sz w:val="24"/>
                        </w:rPr>
                      </w:pPr>
                      <w:r>
                        <w:rPr>
                          <w:b/>
                          <w:sz w:val="24"/>
                          <w:lang w:val="id"/>
                        </w:rPr>
                        <w:t>Hati</w:t>
                      </w:r>
                    </w:p>
                  </w:txbxContent>
                </v:textbox>
                <w10:wrap type="topAndBottom" anchorx="page"/>
              </v:shape>
            </w:pict>
          </mc:Fallback>
        </mc:AlternateContent>
      </w:r>
    </w:p>
    <w:p w14:paraId="1F817D5A" w14:textId="6A10B582" w:rsidR="00D70F28" w:rsidRPr="00FD47AC" w:rsidRDefault="005A5385" w:rsidP="00446445">
      <w:pPr>
        <w:pStyle w:val="BodyText"/>
        <w:spacing w:before="100" w:after="124" w:line="271" w:lineRule="auto"/>
        <w:ind w:left="628" w:right="705"/>
        <w:rPr>
          <w:rFonts w:ascii="Calibri Light" w:hAnsi="Calibri Light" w:cs="Calibri Light"/>
        </w:rPr>
      </w:pPr>
      <w:r w:rsidRPr="00FD47AC">
        <w:rPr>
          <w:rFonts w:ascii="Calibri Light" w:hAnsi="Calibri Light" w:cs="Calibri Light"/>
          <w:lang w:val="id"/>
        </w:rPr>
        <w:t xml:space="preserve">Jika Anda menumpahkan cairan pada peralatan, baterai, atau aksesori, atau </w:t>
      </w:r>
      <w:r w:rsidR="00446445">
        <w:rPr>
          <w:rFonts w:ascii="Calibri Light" w:hAnsi="Calibri Light" w:cs="Calibri Light"/>
        </w:rPr>
        <w:t>peralatan</w:t>
      </w:r>
      <w:r w:rsidRPr="00FD47AC">
        <w:rPr>
          <w:rFonts w:ascii="Calibri Light" w:hAnsi="Calibri Light" w:cs="Calibri Light"/>
          <w:lang w:val="id"/>
        </w:rPr>
        <w:t xml:space="preserve"> secara tidak sengaja </w:t>
      </w:r>
      <w:r w:rsidR="00446445">
        <w:rPr>
          <w:rFonts w:ascii="Calibri Light" w:hAnsi="Calibri Light" w:cs="Calibri Light"/>
        </w:rPr>
        <w:t>terendam</w:t>
      </w:r>
      <w:r w:rsidRPr="00FD47AC">
        <w:rPr>
          <w:rFonts w:ascii="Calibri Light" w:hAnsi="Calibri Light" w:cs="Calibri Light"/>
          <w:lang w:val="id"/>
        </w:rPr>
        <w:t xml:space="preserve"> dalam cairan, hubungi</w:t>
      </w:r>
      <w:r w:rsidR="00446445">
        <w:rPr>
          <w:rFonts w:ascii="Calibri Light" w:hAnsi="Calibri Light" w:cs="Calibri Light"/>
          <w:lang w:val="id"/>
        </w:rPr>
        <w:t xml:space="preserve"> personel layanan</w:t>
      </w:r>
      <w:r w:rsidR="00446445" w:rsidRPr="00446445">
        <w:rPr>
          <w:rFonts w:ascii="Calibri Light" w:hAnsi="Calibri Light" w:cs="Calibri Light"/>
          <w:lang w:val="id"/>
        </w:rPr>
        <w:t xml:space="preserve"> </w:t>
      </w:r>
      <w:r w:rsidR="00446445" w:rsidRPr="00FD47AC">
        <w:rPr>
          <w:rFonts w:ascii="Calibri Light" w:hAnsi="Calibri Light" w:cs="Calibri Light"/>
          <w:lang w:val="id"/>
        </w:rPr>
        <w:t>Anda</w:t>
      </w:r>
      <w:r w:rsidR="00446445">
        <w:rPr>
          <w:rFonts w:ascii="Calibri Light" w:hAnsi="Calibri Light" w:cs="Calibri Light"/>
          <w:lang w:val="id"/>
        </w:rPr>
        <w:t xml:space="preserve"> atau teknisi l</w:t>
      </w:r>
      <w:r w:rsidRPr="00FD47AC">
        <w:rPr>
          <w:rFonts w:ascii="Calibri Light" w:hAnsi="Calibri Light" w:cs="Calibri Light"/>
          <w:lang w:val="id"/>
        </w:rPr>
        <w:t>ayanan SINKO.</w:t>
      </w:r>
    </w:p>
    <w:p w14:paraId="45B2A5E9" w14:textId="77777777" w:rsidR="00D70F28" w:rsidRPr="00FD47AC" w:rsidRDefault="00F913D9">
      <w:pPr>
        <w:pStyle w:val="BodyText"/>
        <w:spacing w:line="59" w:lineRule="exact"/>
        <w:ind w:left="584"/>
        <w:rPr>
          <w:rFonts w:ascii="Calibri Light" w:hAnsi="Calibri Light" w:cs="Calibri Light"/>
          <w:sz w:val="5"/>
        </w:rPr>
      </w:pPr>
      <w:r w:rsidRPr="00FD47AC">
        <w:rPr>
          <w:rFonts w:ascii="Calibri Light" w:hAnsi="Calibri Light" w:cs="Calibri Light"/>
          <w:noProof/>
          <w:sz w:val="5"/>
        </w:rPr>
        <mc:AlternateContent>
          <mc:Choice Requires="wpg">
            <w:drawing>
              <wp:inline distT="0" distB="0" distL="0" distR="0" wp14:anchorId="586F0CAC" wp14:editId="4B411688">
                <wp:extent cx="6015355" cy="36830"/>
                <wp:effectExtent l="12700" t="8890" r="10795" b="1905"/>
                <wp:docPr id="462" name="Group 1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0" y="0"/>
                          <a:chExt cx="9473" cy="58"/>
                        </a:xfrm>
                      </wpg:grpSpPr>
                      <wps:wsp>
                        <wps:cNvPr id="463" name="Line 103"/>
                        <wps:cNvCnPr>
                          <a:cxnSpLocks noChangeShapeType="1"/>
                        </wps:cNvCnPr>
                        <wps:spPr bwMode="auto">
                          <a:xfrm>
                            <a:off x="0" y="7"/>
                            <a:ext cx="9472" cy="0"/>
                          </a:xfrm>
                          <a:prstGeom prst="line">
                            <a:avLst/>
                          </a:prstGeom>
                          <a:noFill/>
                          <a:ln w="9144">
                            <a:solidFill>
                              <a:srgbClr val="FF99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s:wsp>
                        <wps:cNvPr id="464" name="Line 102"/>
                        <wps:cNvCnPr>
                          <a:cxnSpLocks noChangeShapeType="1"/>
                        </wps:cNvCnPr>
                        <wps:spPr bwMode="auto">
                          <a:xfrm>
                            <a:off x="0" y="43"/>
                            <a:ext cx="9472" cy="0"/>
                          </a:xfrm>
                          <a:prstGeom prst="line">
                            <a:avLst/>
                          </a:prstGeom>
                          <a:noFill/>
                          <a:ln w="18288">
                            <a:solidFill>
                              <a:srgbClr val="FF99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g:wgp>
                  </a:graphicData>
                </a:graphic>
              </wp:inline>
            </w:drawing>
          </mc:Choice>
          <mc:Fallback>
            <w:pict>
              <v:group w14:anchorId="21F52419" id="Group 101" o:spid="_x0000_s1026" style="width:473.65pt;height:2.9pt;mso-position-horizontal-relative:char;mso-position-vertical-relative:line"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">
                <v:line id="Line 103" o:spid="_x0000_s1027" style="position:absolute;visibility:visible;mso-wrap-style:square" from="0,7" to="947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" strokecolor="#f90" strokeweight=".72pt"/>
                <v:line id="Line 102" o:spid="_x0000_s1028" style="position:absolute;visibility:visible;mso-wrap-style:square" from="0,43" to="9472,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" strokecolor="#f90" strokeweight="1.44pt"/>
                <w10:anchorlock/>
              </v:group>
            </w:pict>
          </mc:Fallback>
        </mc:AlternateContent>
      </w:r>
    </w:p>
    <w:p w14:paraId="7193A8AB" w14:textId="77777777" w:rsidR="00D70F28" w:rsidRPr="00FD47AC" w:rsidRDefault="00D70F28">
      <w:pPr>
        <w:pStyle w:val="BodyText"/>
        <w:rPr>
          <w:rFonts w:ascii="Calibri Light" w:hAnsi="Calibri Light" w:cs="Calibri Light"/>
          <w:sz w:val="20"/>
        </w:rPr>
      </w:pPr>
    </w:p>
    <w:p w14:paraId="48BA9DD5" w14:textId="6DEB6DAB" w:rsidR="00D70F28" w:rsidRPr="00446445" w:rsidRDefault="00446445" w:rsidP="00F22E05">
      <w:pPr>
        <w:pStyle w:val="Heading2"/>
        <w:numPr>
          <w:ilvl w:val="1"/>
          <w:numId w:val="28"/>
        </w:numPr>
      </w:pPr>
      <w:bookmarkStart w:id="348" w:name="_Toc62638753"/>
      <w:r w:rsidRPr="00446445">
        <w:t>Pembersihan</w:t>
      </w:r>
      <w:bookmarkEnd w:id="348"/>
    </w:p>
    <w:p w14:paraId="3A45DC01" w14:textId="7359AD8C" w:rsidR="00D70F28" w:rsidRPr="00FD47AC" w:rsidRDefault="005A5385">
      <w:pPr>
        <w:pStyle w:val="BodyText"/>
        <w:spacing w:before="164" w:line="271" w:lineRule="auto"/>
        <w:ind w:left="628" w:right="727"/>
        <w:jc w:val="both"/>
        <w:rPr>
          <w:rFonts w:ascii="Calibri Light" w:hAnsi="Calibri Light" w:cs="Calibri Light"/>
        </w:rPr>
      </w:pPr>
      <w:r w:rsidRPr="00FD47AC">
        <w:rPr>
          <w:rFonts w:ascii="Calibri Light" w:hAnsi="Calibri Light" w:cs="Calibri Light"/>
          <w:lang w:val="id"/>
        </w:rPr>
        <w:t xml:space="preserve">Jika perangkat atau aksesori telah bersentuhan dengan pasien, maka pembersihan dan disinfeksi diperlukan setelah setiap penggunaan. Jika tidak ada kontak pasien dan tidak </w:t>
      </w:r>
      <w:r w:rsidR="00446445" w:rsidRPr="00FD47AC">
        <w:rPr>
          <w:rFonts w:ascii="Calibri Light" w:hAnsi="Calibri Light" w:cs="Calibri Light"/>
          <w:lang w:val="id"/>
        </w:rPr>
        <w:t xml:space="preserve">terlihat </w:t>
      </w:r>
      <w:r w:rsidRPr="00FD47AC">
        <w:rPr>
          <w:rFonts w:ascii="Calibri Light" w:hAnsi="Calibri Light" w:cs="Calibri Light"/>
          <w:lang w:val="id"/>
        </w:rPr>
        <w:t>ada kontaminasi maka pembersihan</w:t>
      </w:r>
      <w:r w:rsidR="00446445" w:rsidRPr="00446445">
        <w:rPr>
          <w:rFonts w:ascii="Calibri Light" w:hAnsi="Calibri Light" w:cs="Calibri Light"/>
          <w:lang w:val="id"/>
        </w:rPr>
        <w:t xml:space="preserve"> </w:t>
      </w:r>
      <w:r w:rsidR="00446445" w:rsidRPr="00FD47AC">
        <w:rPr>
          <w:rFonts w:ascii="Calibri Light" w:hAnsi="Calibri Light" w:cs="Calibri Light"/>
          <w:lang w:val="id"/>
        </w:rPr>
        <w:t>dan disinfeksi</w:t>
      </w:r>
      <w:r w:rsidRPr="00FD47AC">
        <w:rPr>
          <w:rFonts w:ascii="Calibri Light" w:hAnsi="Calibri Light" w:cs="Calibri Light"/>
          <w:lang w:val="id"/>
        </w:rPr>
        <w:t xml:space="preserve"> harian </w:t>
      </w:r>
      <w:r w:rsidR="00446445">
        <w:rPr>
          <w:rFonts w:ascii="Calibri Light" w:hAnsi="Calibri Light" w:cs="Calibri Light"/>
        </w:rPr>
        <w:t>dapat dilakukan</w:t>
      </w:r>
      <w:r w:rsidRPr="00FD47AC">
        <w:rPr>
          <w:rFonts w:ascii="Calibri Light" w:hAnsi="Calibri Light" w:cs="Calibri Light"/>
          <w:lang w:val="id"/>
        </w:rPr>
        <w:t>.</w:t>
      </w:r>
    </w:p>
    <w:p w14:paraId="2515F439" w14:textId="76A9D75F" w:rsidR="00D70F28" w:rsidRPr="00FD47AC" w:rsidRDefault="005A5385">
      <w:pPr>
        <w:pStyle w:val="BodyText"/>
        <w:spacing w:before="121"/>
        <w:ind w:left="628"/>
        <w:jc w:val="both"/>
        <w:rPr>
          <w:rFonts w:ascii="Calibri Light" w:hAnsi="Calibri Light" w:cs="Calibri Light"/>
        </w:rPr>
      </w:pPr>
      <w:r w:rsidRPr="00FD47AC">
        <w:rPr>
          <w:rFonts w:ascii="Calibri Light" w:hAnsi="Calibri Light" w:cs="Calibri Light"/>
          <w:lang w:val="id"/>
        </w:rPr>
        <w:t xml:space="preserve">Agen pembersih untuk membersihkan monitor dan aksesori </w:t>
      </w:r>
      <w:r w:rsidR="00446445">
        <w:rPr>
          <w:rFonts w:ascii="Calibri Light" w:hAnsi="Calibri Light" w:cs="Calibri Light"/>
          <w:i/>
        </w:rPr>
        <w:t>reusable</w:t>
      </w:r>
      <w:r w:rsidR="00446445">
        <w:rPr>
          <w:rFonts w:ascii="Calibri Light" w:hAnsi="Calibri Light" w:cs="Calibri Light"/>
        </w:rPr>
        <w:t xml:space="preserve"> yang divalidasi</w:t>
      </w:r>
      <w:r w:rsidRPr="00FD47AC">
        <w:rPr>
          <w:rFonts w:ascii="Calibri Light" w:hAnsi="Calibri Light" w:cs="Calibri Light"/>
          <w:lang w:val="id"/>
        </w:rPr>
        <w:t xml:space="preserve"> adalah:</w:t>
      </w:r>
    </w:p>
    <w:p w14:paraId="5646EAB9" w14:textId="5D539687" w:rsidR="00D70F28" w:rsidRPr="00FD47AC" w:rsidRDefault="005A5385" w:rsidP="009555AA">
      <w:pPr>
        <w:pStyle w:val="ListParagraph"/>
        <w:numPr>
          <w:ilvl w:val="0"/>
          <w:numId w:val="55"/>
        </w:numPr>
        <w:tabs>
          <w:tab w:val="left" w:pos="1081"/>
          <w:tab w:val="left" w:pos="1083"/>
        </w:tabs>
        <w:spacing w:before="154"/>
        <w:ind w:left="1082" w:hanging="455"/>
        <w:rPr>
          <w:rFonts w:ascii="Calibri Light" w:hAnsi="Calibri Light" w:cs="Calibri Light"/>
          <w:sz w:val="24"/>
        </w:rPr>
      </w:pPr>
      <w:r w:rsidRPr="00FD47AC">
        <w:rPr>
          <w:rFonts w:ascii="Calibri Light" w:hAnsi="Calibri Light" w:cs="Calibri Light"/>
          <w:sz w:val="24"/>
          <w:lang w:val="id"/>
        </w:rPr>
        <w:t xml:space="preserve">Deterjen netral </w:t>
      </w:r>
      <w:r w:rsidR="00446445">
        <w:rPr>
          <w:rFonts w:ascii="Calibri Light" w:hAnsi="Calibri Light" w:cs="Calibri Light"/>
          <w:i/>
          <w:sz w:val="24"/>
        </w:rPr>
        <w:t>mild near</w:t>
      </w:r>
    </w:p>
    <w:p w14:paraId="79A7A800" w14:textId="77777777" w:rsidR="00D70F28" w:rsidRPr="00FD47AC" w:rsidRDefault="005A5385" w:rsidP="009555AA">
      <w:pPr>
        <w:pStyle w:val="ListParagraph"/>
        <w:numPr>
          <w:ilvl w:val="0"/>
          <w:numId w:val="55"/>
        </w:numPr>
        <w:tabs>
          <w:tab w:val="left" w:pos="1081"/>
          <w:tab w:val="left" w:pos="1083"/>
        </w:tabs>
        <w:ind w:left="1082" w:hanging="455"/>
        <w:rPr>
          <w:rFonts w:ascii="Calibri Light" w:hAnsi="Calibri Light" w:cs="Calibri Light"/>
          <w:sz w:val="24"/>
        </w:rPr>
      </w:pPr>
      <w:r w:rsidRPr="00FD47AC">
        <w:rPr>
          <w:rFonts w:ascii="Calibri Light" w:hAnsi="Calibri Light" w:cs="Calibri Light"/>
          <w:sz w:val="24"/>
          <w:lang w:val="id"/>
        </w:rPr>
        <w:t>Etanol (75%)</w:t>
      </w:r>
    </w:p>
    <w:p w14:paraId="2FE4FE50" w14:textId="77777777" w:rsidR="00D70F28" w:rsidRPr="00FD47AC" w:rsidRDefault="005A5385" w:rsidP="009555AA">
      <w:pPr>
        <w:pStyle w:val="ListParagraph"/>
        <w:numPr>
          <w:ilvl w:val="0"/>
          <w:numId w:val="55"/>
        </w:numPr>
        <w:tabs>
          <w:tab w:val="left" w:pos="1081"/>
          <w:tab w:val="left" w:pos="1083"/>
        </w:tabs>
        <w:ind w:left="1082" w:hanging="455"/>
        <w:rPr>
          <w:rFonts w:ascii="Calibri Light" w:hAnsi="Calibri Light" w:cs="Calibri Light"/>
          <w:sz w:val="24"/>
        </w:rPr>
      </w:pPr>
      <w:r w:rsidRPr="00FD47AC">
        <w:rPr>
          <w:rFonts w:ascii="Calibri Light" w:hAnsi="Calibri Light" w:cs="Calibri Light"/>
          <w:sz w:val="24"/>
          <w:lang w:val="id"/>
        </w:rPr>
        <w:t>Isopropanol (70%)</w:t>
      </w:r>
    </w:p>
    <w:p w14:paraId="7EFD15B4" w14:textId="7A421B25" w:rsidR="00D70F28" w:rsidRPr="00FD47AC" w:rsidRDefault="005A5385">
      <w:pPr>
        <w:pStyle w:val="BodyText"/>
        <w:spacing w:before="156" w:line="271" w:lineRule="auto"/>
        <w:ind w:left="628" w:right="725"/>
        <w:jc w:val="both"/>
        <w:rPr>
          <w:rFonts w:ascii="Calibri Light" w:hAnsi="Calibri Light" w:cs="Calibri Light"/>
        </w:rPr>
      </w:pPr>
      <w:r w:rsidRPr="00FD47AC">
        <w:rPr>
          <w:rFonts w:ascii="Calibri Light" w:hAnsi="Calibri Light" w:cs="Calibri Light"/>
          <w:lang w:val="id"/>
        </w:rPr>
        <w:t xml:space="preserve">Bahan pembersih harus diaplikasikan dan </w:t>
      </w:r>
      <w:r w:rsidR="00446445">
        <w:rPr>
          <w:rFonts w:ascii="Calibri Light" w:hAnsi="Calibri Light" w:cs="Calibri Light"/>
        </w:rPr>
        <w:t>diusap</w:t>
      </w:r>
      <w:r w:rsidRPr="00FD47AC">
        <w:rPr>
          <w:rFonts w:ascii="Calibri Light" w:hAnsi="Calibri Light" w:cs="Calibri Light"/>
          <w:lang w:val="id"/>
        </w:rPr>
        <w:t xml:space="preserve"> dengan menggunakan kain yang bersih, lembut, tidak abrasif</w:t>
      </w:r>
      <w:r w:rsidR="00446445">
        <w:rPr>
          <w:rFonts w:ascii="Calibri Light" w:hAnsi="Calibri Light" w:cs="Calibri Light"/>
        </w:rPr>
        <w:t>,</w:t>
      </w:r>
      <w:r w:rsidRPr="00FD47AC">
        <w:rPr>
          <w:rFonts w:ascii="Calibri Light" w:hAnsi="Calibri Light" w:cs="Calibri Light"/>
          <w:lang w:val="id"/>
        </w:rPr>
        <w:t xml:space="preserve"> atau handuk kertas.</w:t>
      </w:r>
    </w:p>
    <w:p w14:paraId="4E36A801" w14:textId="77777777" w:rsidR="00D70F28" w:rsidRPr="00FD47AC" w:rsidRDefault="00D70F28">
      <w:pPr>
        <w:spacing w:line="271" w:lineRule="auto"/>
        <w:jc w:val="both"/>
        <w:rPr>
          <w:rFonts w:ascii="Calibri Light" w:hAnsi="Calibri Light" w:cs="Calibri Light"/>
        </w:rPr>
        <w:sectPr w:rsidR="00D70F28" w:rsidRPr="00FD47AC">
          <w:headerReference w:type="default" r:id="rId284"/>
          <w:footerReference w:type="default" r:id="rId285"/>
          <w:pgSz w:w="11910" w:h="16850"/>
          <w:pgMar w:top="1180" w:right="520" w:bottom="960" w:left="620" w:header="910" w:footer="775" w:gutter="0"/>
          <w:pgNumType w:start="204"/>
          <w:cols w:space="720"/>
        </w:sectPr>
      </w:pPr>
    </w:p>
    <w:p w14:paraId="21D813E5" w14:textId="77777777" w:rsidR="00D70F28" w:rsidRPr="00FD47AC" w:rsidRDefault="00D70F28">
      <w:pPr>
        <w:pStyle w:val="BodyText"/>
        <w:spacing w:before="4"/>
        <w:rPr>
          <w:rFonts w:ascii="Calibri Light" w:hAnsi="Calibri Light" w:cs="Calibri Light"/>
          <w:sz w:val="12"/>
        </w:rPr>
      </w:pPr>
    </w:p>
    <w:p w14:paraId="797FF062" w14:textId="72D276D7" w:rsidR="00D70F28" w:rsidRPr="009441D3" w:rsidRDefault="00F913D9" w:rsidP="00F22E05">
      <w:pPr>
        <w:pStyle w:val="Heading3"/>
        <w:numPr>
          <w:ilvl w:val="2"/>
          <w:numId w:val="28"/>
        </w:numPr>
      </w:pPr>
      <w:bookmarkStart w:id="349" w:name="_Toc62638754"/>
      <w:r w:rsidRPr="009441D3">
        <w:rPr>
          <w:noProof/>
          <w:lang w:val="en-US"/>
        </w:rPr>
        <mc:AlternateContent>
          <mc:Choice Requires="wpg">
            <w:drawing>
              <wp:anchor distT="0" distB="0" distL="114300" distR="114300" simplePos="0" relativeHeight="251774464" behindDoc="0" locked="0" layoutInCell="1" allowOverlap="1" wp14:anchorId="1529D417" wp14:editId="1B0A35F3">
                <wp:simplePos x="0" y="0"/>
                <wp:positionH relativeFrom="page">
                  <wp:posOffset>774065</wp:posOffset>
                </wp:positionH>
                <wp:positionV relativeFrom="paragraph">
                  <wp:posOffset>382270</wp:posOffset>
                </wp:positionV>
                <wp:extent cx="6015355" cy="36830"/>
                <wp:effectExtent l="0" t="0" r="0" b="0"/>
                <wp:wrapNone/>
                <wp:docPr id="459" name="Group 9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602"/>
                          <a:chExt cx="9473" cy="58"/>
                        </a:xfrm>
                      </wpg:grpSpPr>
                      <wps:wsp>
                        <wps:cNvPr id="460" name="Line 100"/>
                        <wps:cNvCnPr>
                          <a:cxnSpLocks noChangeShapeType="1"/>
                        </wps:cNvCnPr>
                        <wps:spPr bwMode="auto">
                          <a:xfrm>
                            <a:off x="1219" y="609"/>
                            <a:ext cx="9473" cy="0"/>
                          </a:xfrm>
                          <a:prstGeom prst="line">
                            <a:avLst/>
                          </a:prstGeom>
                          <a:noFill/>
                          <a:ln w="9144">
                            <a:solidFill>
                              <a:srgbClr val="FF66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s:wsp>
                        <wps:cNvPr id="461" name="Rectangle 99"/>
                        <wps:cNvSpPr>
                          <a:spLocks noChangeArrowheads="1"/>
                        </wps:cNvSpPr>
                        <wps:spPr bwMode="auto">
                          <a:xfrm>
                            <a:off x="1219" y="630"/>
                            <a:ext cx="9473" cy="29"/>
                          </a:xfrm>
                          <a:prstGeom prst="rect">
                            <a:avLst/>
                          </a:prstGeom>
                          <a:solidFill>
                            <a:srgbClr val="FF6600"/>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2D02BB2" id="Group 98" o:spid="_x0000_s1026" style="position:absolute;margin-left:60.95pt;margin-top:30.1pt;width:473.65pt;height:2.9pt;z-index:251774464;mso-position-horizontal-relative:page" coordorigin="1219,602"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">
                <v:line id="Line 100" o:spid="_x0000_s1027" style="position:absolute;visibility:visible;mso-wrap-style:square" from="1219,609" to="10692,6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" strokecolor="#f60" strokeweight=".72pt"/>
                <v:rect id="Rectangle 99" o:spid="_x0000_s1028" style="position:absolute;left:1219;top:630;width:9473;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" fillcolor="#f60" stroked="f"/>
                <w10:wrap anchorx="page"/>
              </v:group>
            </w:pict>
          </mc:Fallback>
        </mc:AlternateContent>
      </w:r>
      <w:r w:rsidR="00446445" w:rsidRPr="009441D3">
        <w:t>Membersihkan M</w:t>
      </w:r>
      <w:r w:rsidR="005A5385" w:rsidRPr="009441D3">
        <w:t>onitor</w:t>
      </w:r>
      <w:bookmarkEnd w:id="349"/>
    </w:p>
    <w:p w14:paraId="3C35E8A5" w14:textId="77777777" w:rsidR="00D70F28" w:rsidRPr="00FD47AC" w:rsidRDefault="00F913D9">
      <w:pPr>
        <w:pStyle w:val="BodyText"/>
        <w:spacing w:before="5"/>
        <w:rPr>
          <w:rFonts w:ascii="Calibri Light" w:hAnsi="Calibri Light" w:cs="Calibri Light"/>
          <w:sz w:val="17"/>
        </w:rPr>
      </w:pPr>
      <w:r w:rsidRPr="00FD47AC">
        <w:rPr>
          <w:rFonts w:ascii="Calibri Light" w:hAnsi="Calibri Light" w:cs="Calibri Light"/>
          <w:noProof/>
        </w:rPr>
        <mc:AlternateContent>
          <mc:Choice Requires="wps">
            <w:drawing>
              <wp:anchor distT="0" distB="0" distL="0" distR="0" simplePos="0" relativeHeight="251773440" behindDoc="1" locked="0" layoutInCell="1" allowOverlap="1" wp14:anchorId="04675993" wp14:editId="71C47D3F">
                <wp:simplePos x="0" y="0"/>
                <wp:positionH relativeFrom="page">
                  <wp:posOffset>774065</wp:posOffset>
                </wp:positionH>
                <wp:positionV relativeFrom="paragraph">
                  <wp:posOffset>142875</wp:posOffset>
                </wp:positionV>
                <wp:extent cx="6015355" cy="212090"/>
                <wp:effectExtent l="0" t="0" r="0" b="0"/>
                <wp:wrapTopAndBottom/>
                <wp:docPr id="458" name="Text Box 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5355" cy="212090"/>
                        </a:xfrm>
                        <a:prstGeom prst="rect">
                          <a:avLst/>
                        </a:prstGeom>
                        <a:solidFill>
                          <a:srgbClr val="E6E6E6"/>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14:paraId="51B7F1DD" w14:textId="77777777" w:rsidR="00BF557D" w:rsidRDefault="00BF557D">
                            <w:pPr>
                              <w:spacing w:before="19"/>
                              <w:ind w:left="4128" w:right="4131"/>
                              <w:jc w:val="center"/>
                              <w:rPr>
                                <w:rFonts w:ascii="Arial"/>
                                <w:b/>
                                <w:sz w:val="24"/>
                              </w:rPr>
                            </w:pPr>
                            <w:r>
                              <w:rPr>
                                <w:b/>
                                <w:sz w:val="24"/>
                                <w:lang w:val="id"/>
                              </w:rPr>
                              <w:t>Peringatan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4675993" id="Text Box 97" o:spid="_x0000_s1157" type="#_x0000_t202" style="position:absolute;margin-left:60.95pt;margin-top:11.25pt;width:473.65pt;height:16.7pt;z-index:-25154304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" fillcolor="#e6e6e6" stroked="f">
                <v:textbox inset="0,0,0,0">
                  <w:txbxContent>
                    <w:p w14:paraId="51B7F1DD" w14:textId="77777777" w:rsidR="00BF557D" w:rsidRDefault="00BF557D">
                      <w:pPr>
                        <w:spacing w:before="19"/>
                        <w:ind w:left="4128" w:right="4131"/>
                        <w:jc w:val="center"/>
                        <w:rPr>
                          <w:rFonts w:ascii="Arial"/>
                          <w:b/>
                          <w:sz w:val="24"/>
                        </w:rPr>
                      </w:pPr>
                      <w:r>
                        <w:rPr>
                          <w:b/>
                          <w:sz w:val="24"/>
                          <w:lang w:val="id"/>
                        </w:rPr>
                        <w:t>Peringatan</w:t>
                      </w:r>
                    </w:p>
                  </w:txbxContent>
                </v:textbox>
                <w10:wrap type="topAndBottom" anchorx="page"/>
              </v:shape>
            </w:pict>
          </mc:Fallback>
        </mc:AlternateContent>
      </w:r>
    </w:p>
    <w:p w14:paraId="7B2AE452" w14:textId="68562C67" w:rsidR="00D70F28" w:rsidRPr="00FD47AC" w:rsidRDefault="005A5385">
      <w:pPr>
        <w:pStyle w:val="BodyText"/>
        <w:spacing w:before="100" w:after="124" w:line="271" w:lineRule="auto"/>
        <w:ind w:left="628" w:right="650"/>
        <w:rPr>
          <w:rFonts w:ascii="Calibri Light" w:hAnsi="Calibri Light" w:cs="Calibri Light"/>
        </w:rPr>
      </w:pPr>
      <w:r w:rsidRPr="00FD47AC">
        <w:rPr>
          <w:rFonts w:ascii="Calibri Light" w:hAnsi="Calibri Light" w:cs="Calibri Light"/>
          <w:lang w:val="id"/>
        </w:rPr>
        <w:t xml:space="preserve">Sebelum membersihkan monitor, pastikan bahwa monitor dimatikan dan terputus dari </w:t>
      </w:r>
      <w:r w:rsidR="0037518B">
        <w:rPr>
          <w:rFonts w:ascii="Calibri Light" w:hAnsi="Calibri Light" w:cs="Calibri Light"/>
        </w:rPr>
        <w:t>daya</w:t>
      </w:r>
      <w:r w:rsidRPr="00FD47AC">
        <w:rPr>
          <w:rFonts w:ascii="Calibri Light" w:hAnsi="Calibri Light" w:cs="Calibri Light"/>
          <w:lang w:val="id"/>
        </w:rPr>
        <w:t xml:space="preserve"> listrik.</w:t>
      </w:r>
    </w:p>
    <w:p w14:paraId="37860A96" w14:textId="77777777" w:rsidR="00D70F28" w:rsidRPr="00FD47AC" w:rsidRDefault="00F913D9">
      <w:pPr>
        <w:pStyle w:val="BodyText"/>
        <w:spacing w:line="59" w:lineRule="exact"/>
        <w:ind w:left="584"/>
        <w:rPr>
          <w:rFonts w:ascii="Calibri Light" w:hAnsi="Calibri Light" w:cs="Calibri Light"/>
          <w:sz w:val="5"/>
        </w:rPr>
      </w:pPr>
      <w:r w:rsidRPr="00FD47AC">
        <w:rPr>
          <w:rFonts w:ascii="Calibri Light" w:hAnsi="Calibri Light" w:cs="Calibri Light"/>
          <w:noProof/>
          <w:sz w:val="5"/>
        </w:rPr>
        <mc:AlternateContent>
          <mc:Choice Requires="wpg">
            <w:drawing>
              <wp:inline distT="0" distB="0" distL="0" distR="0" wp14:anchorId="495B8FB9" wp14:editId="1A05CF27">
                <wp:extent cx="6015355" cy="36830"/>
                <wp:effectExtent l="12700" t="1905" r="10795" b="8890"/>
                <wp:docPr id="455" name="Group 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0" y="0"/>
                          <a:chExt cx="9473" cy="58"/>
                        </a:xfrm>
                      </wpg:grpSpPr>
                      <wps:wsp>
                        <wps:cNvPr id="456" name="Line 96"/>
                        <wps:cNvCnPr>
                          <a:cxnSpLocks noChangeShapeType="1"/>
                        </wps:cNvCnPr>
                        <wps:spPr bwMode="auto">
                          <a:xfrm>
                            <a:off x="0" y="7"/>
                            <a:ext cx="9472" cy="0"/>
                          </a:xfrm>
                          <a:prstGeom prst="line">
                            <a:avLst/>
                          </a:prstGeom>
                          <a:noFill/>
                          <a:ln w="9144">
                            <a:solidFill>
                              <a:srgbClr val="FF66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s:wsp>
                        <wps:cNvPr id="457" name="Line 95"/>
                        <wps:cNvCnPr>
                          <a:cxnSpLocks noChangeShapeType="1"/>
                        </wps:cNvCnPr>
                        <wps:spPr bwMode="auto">
                          <a:xfrm>
                            <a:off x="0" y="43"/>
                            <a:ext cx="9472" cy="0"/>
                          </a:xfrm>
                          <a:prstGeom prst="line">
                            <a:avLst/>
                          </a:prstGeom>
                          <a:noFill/>
                          <a:ln w="18288">
                            <a:solidFill>
                              <a:srgbClr val="FF66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g:wgp>
                  </a:graphicData>
                </a:graphic>
              </wp:inline>
            </w:drawing>
          </mc:Choice>
          <mc:Fallback>
            <w:pict>
              <v:group w14:anchorId="54C5B94A" id="Group 94" o:spid="_x0000_s1026" style="width:473.65pt;height:2.9pt;mso-position-horizontal-relative:char;mso-position-vertical-relative:line"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">
                <v:line id="Line 96" o:spid="_x0000_s1027" style="position:absolute;visibility:visible;mso-wrap-style:square" from="0,7" to="947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" strokecolor="#f60" strokeweight=".72pt"/>
                <v:line id="Line 95" o:spid="_x0000_s1028" style="position:absolute;visibility:visible;mso-wrap-style:square" from="0,43" to="9472,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" strokecolor="#f60" strokeweight="1.44pt"/>
                <w10:anchorlock/>
              </v:group>
            </w:pict>
          </mc:Fallback>
        </mc:AlternateContent>
      </w:r>
    </w:p>
    <w:p w14:paraId="2C50EC71" w14:textId="77777777" w:rsidR="00D70F28" w:rsidRPr="00FD47AC" w:rsidRDefault="00D70F28">
      <w:pPr>
        <w:pStyle w:val="BodyText"/>
        <w:spacing w:before="2"/>
        <w:rPr>
          <w:rFonts w:ascii="Calibri Light" w:hAnsi="Calibri Light" w:cs="Calibri Light"/>
        </w:rPr>
      </w:pPr>
    </w:p>
    <w:p w14:paraId="378B7D9F" w14:textId="77777777" w:rsidR="00D70F28" w:rsidRPr="00FD47AC" w:rsidRDefault="005A5385">
      <w:pPr>
        <w:pStyle w:val="BodyText"/>
        <w:spacing w:before="90"/>
        <w:ind w:left="628"/>
        <w:rPr>
          <w:rFonts w:ascii="Calibri Light" w:hAnsi="Calibri Light" w:cs="Calibri Light"/>
        </w:rPr>
      </w:pPr>
      <w:r w:rsidRPr="00FD47AC">
        <w:rPr>
          <w:rFonts w:ascii="Calibri Light" w:hAnsi="Calibri Light" w:cs="Calibri Light"/>
          <w:lang w:val="id"/>
        </w:rPr>
        <w:t>Untuk membersihkan permukaan monitor, ikuti langkah berikut:</w:t>
      </w:r>
    </w:p>
    <w:p w14:paraId="7D5F1D0B" w14:textId="2D4DE054" w:rsidR="009441D3" w:rsidRPr="00FD47AC" w:rsidRDefault="005A5385" w:rsidP="009555AA">
      <w:pPr>
        <w:pStyle w:val="ListParagraph"/>
        <w:numPr>
          <w:ilvl w:val="0"/>
          <w:numId w:val="27"/>
        </w:numPr>
        <w:tabs>
          <w:tab w:val="left" w:pos="1081"/>
          <w:tab w:val="left" w:pos="1083"/>
        </w:tabs>
        <w:rPr>
          <w:rFonts w:ascii="Calibri Light" w:hAnsi="Calibri Light" w:cs="Calibri Light"/>
          <w:sz w:val="24"/>
          <w:lang w:val="id"/>
        </w:rPr>
      </w:pPr>
      <w:r w:rsidRPr="00FD47AC">
        <w:rPr>
          <w:rFonts w:ascii="Calibri Light" w:hAnsi="Calibri Light" w:cs="Calibri Light"/>
          <w:sz w:val="24"/>
          <w:lang w:val="id"/>
        </w:rPr>
        <w:t xml:space="preserve">Matikan monitor dan putuskan sambungan </w:t>
      </w:r>
      <w:r w:rsidR="009441D3">
        <w:rPr>
          <w:rFonts w:ascii="Calibri Light" w:hAnsi="Calibri Light" w:cs="Calibri Light"/>
          <w:sz w:val="24"/>
        </w:rPr>
        <w:t>listrik.</w:t>
      </w:r>
    </w:p>
    <w:p w14:paraId="44EA187F" w14:textId="0D97FC7C" w:rsidR="00D70F28" w:rsidRPr="00FD47AC" w:rsidRDefault="009441D3" w:rsidP="009555AA">
      <w:pPr>
        <w:pStyle w:val="ListParagraph"/>
        <w:numPr>
          <w:ilvl w:val="0"/>
          <w:numId w:val="27"/>
        </w:numPr>
        <w:tabs>
          <w:tab w:val="left" w:pos="1081"/>
          <w:tab w:val="left" w:pos="1083"/>
        </w:tabs>
        <w:spacing w:before="154" w:line="271" w:lineRule="auto"/>
        <w:ind w:right="729"/>
        <w:rPr>
          <w:rFonts w:ascii="Calibri Light" w:hAnsi="Calibri Light" w:cs="Calibri Light"/>
          <w:sz w:val="24"/>
        </w:rPr>
      </w:pPr>
      <w:r>
        <w:rPr>
          <w:rFonts w:ascii="Calibri Light" w:hAnsi="Calibri Light" w:cs="Calibri Light"/>
          <w:sz w:val="24"/>
        </w:rPr>
        <w:t xml:space="preserve">Usap keseluruhan eksterior monitor </w:t>
      </w:r>
      <w:r w:rsidR="005A5385" w:rsidRPr="00FD47AC">
        <w:rPr>
          <w:rFonts w:ascii="Calibri Light" w:hAnsi="Calibri Light" w:cs="Calibri Light"/>
          <w:sz w:val="24"/>
          <w:lang w:val="id"/>
        </w:rPr>
        <w:t>menggunakan kain lembut yang dibasahi dengan larutan pembersih secara menyeluruh hingga tida</w:t>
      </w:r>
      <w:r w:rsidR="00B40C5E">
        <w:rPr>
          <w:rFonts w:ascii="Calibri Light" w:hAnsi="Calibri Light" w:cs="Calibri Light"/>
          <w:sz w:val="24"/>
          <w:lang w:val="id"/>
        </w:rPr>
        <w:t>k ada kontaminan yang terlihat.</w:t>
      </w:r>
    </w:p>
    <w:p w14:paraId="63BA9062" w14:textId="3C6A1209" w:rsidR="00D70F28" w:rsidRPr="00FD47AC" w:rsidRDefault="005A5385" w:rsidP="009555AA">
      <w:pPr>
        <w:pStyle w:val="ListParagraph"/>
        <w:numPr>
          <w:ilvl w:val="0"/>
          <w:numId w:val="27"/>
        </w:numPr>
        <w:tabs>
          <w:tab w:val="left" w:pos="1081"/>
          <w:tab w:val="left" w:pos="1083"/>
        </w:tabs>
        <w:spacing w:before="120" w:line="271" w:lineRule="auto"/>
        <w:ind w:right="727"/>
        <w:rPr>
          <w:rFonts w:ascii="Calibri Light" w:hAnsi="Calibri Light" w:cs="Calibri Light"/>
          <w:sz w:val="24"/>
        </w:rPr>
      </w:pPr>
      <w:r w:rsidRPr="00FD47AC">
        <w:rPr>
          <w:rFonts w:ascii="Calibri Light" w:hAnsi="Calibri Light" w:cs="Calibri Light"/>
          <w:sz w:val="24"/>
          <w:lang w:val="id"/>
        </w:rPr>
        <w:t xml:space="preserve">Bersihkan larutan pembersih dengan kain atau handuk </w:t>
      </w:r>
      <w:r w:rsidR="00B40C5E">
        <w:rPr>
          <w:rFonts w:ascii="Calibri Light" w:hAnsi="Calibri Light" w:cs="Calibri Light"/>
          <w:sz w:val="24"/>
        </w:rPr>
        <w:t>baru</w:t>
      </w:r>
      <w:r w:rsidR="00CB0BCB">
        <w:rPr>
          <w:rFonts w:ascii="Calibri Light" w:hAnsi="Calibri Light" w:cs="Calibri Light"/>
          <w:sz w:val="24"/>
          <w:lang w:val="id"/>
        </w:rPr>
        <w:t xml:space="preserve"> yang </w:t>
      </w:r>
      <w:r w:rsidR="00B40C5E">
        <w:rPr>
          <w:rFonts w:ascii="Calibri Light" w:hAnsi="Calibri Light" w:cs="Calibri Light"/>
          <w:sz w:val="24"/>
        </w:rPr>
        <w:t>dilembapkan</w:t>
      </w:r>
      <w:r w:rsidR="00B40C5E">
        <w:rPr>
          <w:rFonts w:ascii="Calibri Light" w:hAnsi="Calibri Light" w:cs="Calibri Light"/>
          <w:sz w:val="24"/>
          <w:lang w:val="id"/>
        </w:rPr>
        <w:t xml:space="preserve"> dengan air </w:t>
      </w:r>
      <w:r w:rsidR="00CB0BCB">
        <w:rPr>
          <w:rFonts w:ascii="Calibri Light" w:hAnsi="Calibri Light" w:cs="Calibri Light"/>
          <w:sz w:val="24"/>
        </w:rPr>
        <w:t>bersih</w:t>
      </w:r>
      <w:r w:rsidR="00B40C5E">
        <w:rPr>
          <w:rFonts w:ascii="Calibri Light" w:hAnsi="Calibri Light" w:cs="Calibri Light"/>
          <w:sz w:val="24"/>
          <w:lang w:val="id"/>
        </w:rPr>
        <w:t xml:space="preserve">, </w:t>
      </w:r>
      <w:r w:rsidR="00B40C5E">
        <w:rPr>
          <w:rFonts w:ascii="Calibri Light" w:hAnsi="Calibri Light" w:cs="Calibri Light"/>
          <w:sz w:val="24"/>
        </w:rPr>
        <w:t>bersihkan</w:t>
      </w:r>
      <w:r w:rsidRPr="00FD47AC">
        <w:rPr>
          <w:rFonts w:ascii="Calibri Light" w:hAnsi="Calibri Light" w:cs="Calibri Light"/>
          <w:sz w:val="24"/>
          <w:lang w:val="id"/>
        </w:rPr>
        <w:t xml:space="preserve"> sampai tidak a</w:t>
      </w:r>
      <w:r w:rsidR="00B40C5E">
        <w:rPr>
          <w:rFonts w:ascii="Calibri Light" w:hAnsi="Calibri Light" w:cs="Calibri Light"/>
          <w:sz w:val="24"/>
          <w:lang w:val="id"/>
        </w:rPr>
        <w:t xml:space="preserve">da agen pembersih yang </w:t>
      </w:r>
      <w:r w:rsidR="00A372EC">
        <w:rPr>
          <w:rFonts w:ascii="Calibri Light" w:hAnsi="Calibri Light" w:cs="Calibri Light"/>
          <w:sz w:val="24"/>
        </w:rPr>
        <w:t>tertinggal</w:t>
      </w:r>
      <w:r w:rsidRPr="00FD47AC">
        <w:rPr>
          <w:rFonts w:ascii="Calibri Light" w:hAnsi="Calibri Light" w:cs="Calibri Light"/>
          <w:sz w:val="24"/>
          <w:lang w:val="id"/>
        </w:rPr>
        <w:t>.</w:t>
      </w:r>
    </w:p>
    <w:p w14:paraId="0741EE0D" w14:textId="77777777" w:rsidR="00D70F28" w:rsidRPr="00FD47AC" w:rsidRDefault="005A5385" w:rsidP="009555AA">
      <w:pPr>
        <w:pStyle w:val="ListParagraph"/>
        <w:numPr>
          <w:ilvl w:val="0"/>
          <w:numId w:val="27"/>
        </w:numPr>
        <w:tabs>
          <w:tab w:val="left" w:pos="1081"/>
          <w:tab w:val="left" w:pos="1083"/>
        </w:tabs>
        <w:spacing w:before="121"/>
        <w:rPr>
          <w:rFonts w:ascii="Calibri Light" w:hAnsi="Calibri Light" w:cs="Calibri Light"/>
          <w:sz w:val="24"/>
        </w:rPr>
      </w:pPr>
      <w:r w:rsidRPr="00FD47AC">
        <w:rPr>
          <w:rFonts w:ascii="Calibri Light" w:hAnsi="Calibri Light" w:cs="Calibri Light"/>
          <w:sz w:val="24"/>
          <w:lang w:val="id"/>
        </w:rPr>
        <w:t>Keringkan monitor di tempat yang berventilasi dan sejuk.</w:t>
      </w:r>
    </w:p>
    <w:p w14:paraId="07561229" w14:textId="77777777" w:rsidR="00D70F28" w:rsidRPr="00FD47AC" w:rsidRDefault="00D70F28">
      <w:pPr>
        <w:pStyle w:val="BodyText"/>
        <w:spacing w:before="10"/>
        <w:rPr>
          <w:rFonts w:ascii="Calibri Light" w:hAnsi="Calibri Light" w:cs="Calibri Light"/>
          <w:sz w:val="34"/>
        </w:rPr>
      </w:pPr>
    </w:p>
    <w:p w14:paraId="0C037388" w14:textId="615DD0EF" w:rsidR="00D70F28" w:rsidRPr="009441D3" w:rsidRDefault="00B40C5E" w:rsidP="00F22E05">
      <w:pPr>
        <w:pStyle w:val="Heading3"/>
        <w:numPr>
          <w:ilvl w:val="2"/>
          <w:numId w:val="28"/>
        </w:numPr>
      </w:pPr>
      <w:bookmarkStart w:id="350" w:name="_Toc62638755"/>
      <w:r>
        <w:t>Membersihkan A</w:t>
      </w:r>
      <w:r w:rsidR="005A5385" w:rsidRPr="009441D3">
        <w:t xml:space="preserve">ksesoris </w:t>
      </w:r>
      <w:r w:rsidR="005A5385" w:rsidRPr="00B40C5E">
        <w:rPr>
          <w:i/>
        </w:rPr>
        <w:t>Reusable</w:t>
      </w:r>
      <w:bookmarkEnd w:id="350"/>
    </w:p>
    <w:p w14:paraId="7B73EA91" w14:textId="0A552CA2" w:rsidR="00D70F28" w:rsidRPr="009441D3" w:rsidRDefault="005A5385" w:rsidP="009555AA">
      <w:pPr>
        <w:pStyle w:val="Heading5"/>
        <w:numPr>
          <w:ilvl w:val="3"/>
          <w:numId w:val="28"/>
        </w:numPr>
        <w:tabs>
          <w:tab w:val="left" w:pos="1721"/>
        </w:tabs>
        <w:spacing w:before="163"/>
        <w:rPr>
          <w:rFonts w:ascii="Calibri Light" w:hAnsi="Calibri Light" w:cs="Calibri Light"/>
        </w:rPr>
      </w:pPr>
      <w:r w:rsidRPr="009441D3">
        <w:rPr>
          <w:rFonts w:ascii="Calibri Light" w:hAnsi="Calibri Light" w:cs="Calibri Light"/>
          <w:lang w:val="id"/>
        </w:rPr>
        <w:t xml:space="preserve">Membersihkan Kabel </w:t>
      </w:r>
      <w:r w:rsidR="008C5B7F">
        <w:rPr>
          <w:rFonts w:ascii="Calibri Light" w:hAnsi="Calibri Light" w:cs="Calibri Light"/>
          <w:i/>
        </w:rPr>
        <w:t>Assembly</w:t>
      </w:r>
      <w:r w:rsidR="008C5B7F">
        <w:rPr>
          <w:rFonts w:ascii="Calibri Light" w:hAnsi="Calibri Light" w:cs="Calibri Light"/>
        </w:rPr>
        <w:t xml:space="preserve"> </w:t>
      </w:r>
      <w:r w:rsidR="003D656B">
        <w:rPr>
          <w:rFonts w:ascii="Calibri Light" w:hAnsi="Calibri Light" w:cs="Calibri Light"/>
          <w:lang w:val="id"/>
        </w:rPr>
        <w:t>EK</w:t>
      </w:r>
      <w:r w:rsidRPr="009441D3">
        <w:rPr>
          <w:rFonts w:ascii="Calibri Light" w:hAnsi="Calibri Light" w:cs="Calibri Light"/>
          <w:lang w:val="id"/>
        </w:rPr>
        <w:t>G</w:t>
      </w:r>
    </w:p>
    <w:p w14:paraId="28FAA56D" w14:textId="6E9A7867" w:rsidR="00D70F28" w:rsidRPr="00FD47AC" w:rsidRDefault="005A5385" w:rsidP="009555AA">
      <w:pPr>
        <w:pStyle w:val="ListParagraph"/>
        <w:numPr>
          <w:ilvl w:val="0"/>
          <w:numId w:val="26"/>
        </w:numPr>
        <w:tabs>
          <w:tab w:val="left" w:pos="1081"/>
          <w:tab w:val="left" w:pos="1083"/>
        </w:tabs>
        <w:spacing w:line="271" w:lineRule="auto"/>
        <w:ind w:right="719"/>
        <w:rPr>
          <w:rFonts w:ascii="Calibri Light" w:hAnsi="Calibri Light" w:cs="Calibri Light"/>
          <w:sz w:val="24"/>
        </w:rPr>
      </w:pPr>
      <w:r w:rsidRPr="00FD47AC">
        <w:rPr>
          <w:rFonts w:ascii="Calibri Light" w:hAnsi="Calibri Light" w:cs="Calibri Light"/>
          <w:sz w:val="24"/>
          <w:lang w:val="id"/>
        </w:rPr>
        <w:t>Seka kabel</w:t>
      </w:r>
      <w:r w:rsidR="008C5B7F" w:rsidRPr="008C5B7F">
        <w:rPr>
          <w:rFonts w:ascii="Calibri Light" w:hAnsi="Calibri Light" w:cs="Calibri Light"/>
          <w:i/>
          <w:sz w:val="24"/>
        </w:rPr>
        <w:t xml:space="preserve"> </w:t>
      </w:r>
      <w:r w:rsidR="008C5B7F">
        <w:rPr>
          <w:rFonts w:ascii="Calibri Light" w:hAnsi="Calibri Light" w:cs="Calibri Light"/>
          <w:i/>
          <w:sz w:val="24"/>
        </w:rPr>
        <w:t>assembly</w:t>
      </w:r>
      <w:r w:rsidRPr="00FD47AC">
        <w:rPr>
          <w:rFonts w:ascii="Calibri Light" w:hAnsi="Calibri Light" w:cs="Calibri Light"/>
          <w:sz w:val="24"/>
          <w:lang w:val="id"/>
        </w:rPr>
        <w:t xml:space="preserve"> dengan kain lembut yang dibasahi dengan larutan pembersih hingga tidak ada sisa kontaminan yang terlihat.</w:t>
      </w:r>
    </w:p>
    <w:p w14:paraId="32A91E0A" w14:textId="7ACE9FF1" w:rsidR="00D70F28" w:rsidRPr="00B40C5E" w:rsidRDefault="005A5385" w:rsidP="009555AA">
      <w:pPr>
        <w:pStyle w:val="ListParagraph"/>
        <w:numPr>
          <w:ilvl w:val="0"/>
          <w:numId w:val="27"/>
        </w:numPr>
        <w:tabs>
          <w:tab w:val="left" w:pos="1081"/>
          <w:tab w:val="left" w:pos="1083"/>
        </w:tabs>
        <w:spacing w:before="120" w:line="271" w:lineRule="auto"/>
        <w:ind w:right="727"/>
        <w:rPr>
          <w:rFonts w:ascii="Calibri Light" w:hAnsi="Calibri Light" w:cs="Calibri Light"/>
          <w:sz w:val="24"/>
        </w:rPr>
      </w:pPr>
      <w:r w:rsidRPr="00FD47AC">
        <w:rPr>
          <w:rFonts w:ascii="Calibri Light" w:hAnsi="Calibri Light" w:cs="Calibri Light"/>
          <w:sz w:val="24"/>
          <w:lang w:val="id"/>
        </w:rPr>
        <w:t xml:space="preserve">Bersihkan larutan pembersih dengan kain atau handuk </w:t>
      </w:r>
      <w:r w:rsidR="00B40C5E">
        <w:rPr>
          <w:rFonts w:ascii="Calibri Light" w:hAnsi="Calibri Light" w:cs="Calibri Light"/>
          <w:sz w:val="24"/>
        </w:rPr>
        <w:t>baru</w:t>
      </w:r>
      <w:r w:rsidR="00CB0BCB">
        <w:rPr>
          <w:rFonts w:ascii="Calibri Light" w:hAnsi="Calibri Light" w:cs="Calibri Light"/>
          <w:sz w:val="24"/>
          <w:lang w:val="id"/>
        </w:rPr>
        <w:t xml:space="preserve"> yang</w:t>
      </w:r>
      <w:r w:rsidRPr="00FD47AC">
        <w:rPr>
          <w:rFonts w:ascii="Calibri Light" w:hAnsi="Calibri Light" w:cs="Calibri Light"/>
          <w:sz w:val="24"/>
          <w:lang w:val="id"/>
        </w:rPr>
        <w:t xml:space="preserve"> </w:t>
      </w:r>
      <w:r w:rsidR="00B40C5E">
        <w:rPr>
          <w:rFonts w:ascii="Calibri Light" w:hAnsi="Calibri Light" w:cs="Calibri Light"/>
          <w:sz w:val="24"/>
        </w:rPr>
        <w:t>dilembapkan</w:t>
      </w:r>
      <w:r w:rsidR="00B40C5E">
        <w:rPr>
          <w:rFonts w:ascii="Calibri Light" w:hAnsi="Calibri Light" w:cs="Calibri Light"/>
          <w:sz w:val="24"/>
          <w:lang w:val="id"/>
        </w:rPr>
        <w:t xml:space="preserve"> dengan air </w:t>
      </w:r>
      <w:r w:rsidR="00CB0BCB">
        <w:rPr>
          <w:rFonts w:ascii="Calibri Light" w:hAnsi="Calibri Light" w:cs="Calibri Light"/>
          <w:sz w:val="24"/>
        </w:rPr>
        <w:t>bersih</w:t>
      </w:r>
      <w:r w:rsidR="00B40C5E">
        <w:rPr>
          <w:rFonts w:ascii="Calibri Light" w:hAnsi="Calibri Light" w:cs="Calibri Light"/>
          <w:sz w:val="24"/>
          <w:lang w:val="id"/>
        </w:rPr>
        <w:t xml:space="preserve">, </w:t>
      </w:r>
      <w:r w:rsidR="00B40C5E">
        <w:rPr>
          <w:rFonts w:ascii="Calibri Light" w:hAnsi="Calibri Light" w:cs="Calibri Light"/>
          <w:sz w:val="24"/>
        </w:rPr>
        <w:t>bersihkan</w:t>
      </w:r>
      <w:r w:rsidR="00B40C5E" w:rsidRPr="00FD47AC">
        <w:rPr>
          <w:rFonts w:ascii="Calibri Light" w:hAnsi="Calibri Light" w:cs="Calibri Light"/>
          <w:sz w:val="24"/>
          <w:lang w:val="id"/>
        </w:rPr>
        <w:t xml:space="preserve"> sampai tidak a</w:t>
      </w:r>
      <w:r w:rsidR="00B40C5E">
        <w:rPr>
          <w:rFonts w:ascii="Calibri Light" w:hAnsi="Calibri Light" w:cs="Calibri Light"/>
          <w:sz w:val="24"/>
          <w:lang w:val="id"/>
        </w:rPr>
        <w:t xml:space="preserve">da agen pembersih yang </w:t>
      </w:r>
      <w:r w:rsidR="00A372EC">
        <w:rPr>
          <w:rFonts w:ascii="Calibri Light" w:hAnsi="Calibri Light" w:cs="Calibri Light"/>
          <w:sz w:val="24"/>
        </w:rPr>
        <w:t>tertinggal</w:t>
      </w:r>
      <w:r w:rsidRPr="00B40C5E">
        <w:rPr>
          <w:rFonts w:ascii="Calibri Light" w:hAnsi="Calibri Light" w:cs="Calibri Light"/>
          <w:sz w:val="24"/>
          <w:lang w:val="id"/>
        </w:rPr>
        <w:t>.</w:t>
      </w:r>
    </w:p>
    <w:p w14:paraId="1CF23E80" w14:textId="6F147C57" w:rsidR="00D70F28" w:rsidRPr="00FD47AC" w:rsidRDefault="005A5385" w:rsidP="009555AA">
      <w:pPr>
        <w:pStyle w:val="ListParagraph"/>
        <w:numPr>
          <w:ilvl w:val="0"/>
          <w:numId w:val="26"/>
        </w:numPr>
        <w:tabs>
          <w:tab w:val="left" w:pos="1081"/>
          <w:tab w:val="left" w:pos="1083"/>
        </w:tabs>
        <w:spacing w:before="120"/>
        <w:rPr>
          <w:rFonts w:ascii="Calibri Light" w:hAnsi="Calibri Light" w:cs="Calibri Light"/>
          <w:sz w:val="24"/>
        </w:rPr>
      </w:pPr>
      <w:r w:rsidRPr="00FD47AC">
        <w:rPr>
          <w:rFonts w:ascii="Calibri Light" w:hAnsi="Calibri Light" w:cs="Calibri Light"/>
          <w:sz w:val="24"/>
          <w:lang w:val="id"/>
        </w:rPr>
        <w:t xml:space="preserve">Bersihkan dengan kain kering untuk menghilangkan </w:t>
      </w:r>
      <w:r w:rsidR="00B40C5E" w:rsidRPr="00FD47AC">
        <w:rPr>
          <w:rFonts w:ascii="Calibri Light" w:hAnsi="Calibri Light" w:cs="Calibri Light"/>
          <w:sz w:val="24"/>
          <w:lang w:val="id"/>
        </w:rPr>
        <w:t xml:space="preserve">residu </w:t>
      </w:r>
      <w:r w:rsidRPr="00FD47AC">
        <w:rPr>
          <w:rFonts w:ascii="Calibri Light" w:hAnsi="Calibri Light" w:cs="Calibri Light"/>
          <w:sz w:val="24"/>
          <w:lang w:val="id"/>
        </w:rPr>
        <w:t>kelembaban.</w:t>
      </w:r>
    </w:p>
    <w:p w14:paraId="14547850" w14:textId="7DCC90F3" w:rsidR="00D70F28" w:rsidRPr="00FD47AC" w:rsidRDefault="00B40C5E" w:rsidP="009555AA">
      <w:pPr>
        <w:pStyle w:val="ListParagraph"/>
        <w:numPr>
          <w:ilvl w:val="0"/>
          <w:numId w:val="26"/>
        </w:numPr>
        <w:tabs>
          <w:tab w:val="left" w:pos="1081"/>
          <w:tab w:val="left" w:pos="1083"/>
        </w:tabs>
        <w:rPr>
          <w:rFonts w:ascii="Calibri Light" w:hAnsi="Calibri Light" w:cs="Calibri Light"/>
          <w:sz w:val="24"/>
        </w:rPr>
      </w:pPr>
      <w:r>
        <w:rPr>
          <w:rFonts w:ascii="Calibri Light" w:hAnsi="Calibri Light" w:cs="Calibri Light"/>
          <w:sz w:val="24"/>
        </w:rPr>
        <w:t>Angkinkan</w:t>
      </w:r>
      <w:r w:rsidR="005A5385" w:rsidRPr="00FD47AC">
        <w:rPr>
          <w:rFonts w:ascii="Calibri Light" w:hAnsi="Calibri Light" w:cs="Calibri Light"/>
          <w:sz w:val="24"/>
          <w:lang w:val="id"/>
        </w:rPr>
        <w:t xml:space="preserve"> </w:t>
      </w:r>
      <w:r>
        <w:rPr>
          <w:rFonts w:ascii="Calibri Light" w:hAnsi="Calibri Light" w:cs="Calibri Light"/>
          <w:sz w:val="24"/>
          <w:lang w:val="id"/>
        </w:rPr>
        <w:t>kabe</w:t>
      </w:r>
      <w:r>
        <w:rPr>
          <w:rFonts w:ascii="Calibri Light" w:hAnsi="Calibri Light" w:cs="Calibri Light"/>
          <w:sz w:val="24"/>
        </w:rPr>
        <w:t xml:space="preserve">l </w:t>
      </w:r>
      <w:r w:rsidR="008C5B7F">
        <w:rPr>
          <w:rFonts w:ascii="Calibri Light" w:hAnsi="Calibri Light" w:cs="Calibri Light"/>
          <w:i/>
          <w:sz w:val="24"/>
        </w:rPr>
        <w:t>assembly</w:t>
      </w:r>
      <w:r w:rsidR="008C5B7F">
        <w:rPr>
          <w:rFonts w:ascii="Calibri Light" w:hAnsi="Calibri Light" w:cs="Calibri Light"/>
          <w:sz w:val="24"/>
          <w:lang w:val="id"/>
        </w:rPr>
        <w:t xml:space="preserve"> </w:t>
      </w:r>
      <w:r>
        <w:rPr>
          <w:rFonts w:ascii="Calibri Light" w:hAnsi="Calibri Light" w:cs="Calibri Light"/>
          <w:sz w:val="24"/>
        </w:rPr>
        <w:t>ECG sampai kering</w:t>
      </w:r>
      <w:r w:rsidR="005A5385" w:rsidRPr="00FD47AC">
        <w:rPr>
          <w:rFonts w:ascii="Calibri Light" w:hAnsi="Calibri Light" w:cs="Calibri Light"/>
          <w:sz w:val="24"/>
          <w:lang w:val="id"/>
        </w:rPr>
        <w:t>.</w:t>
      </w:r>
    </w:p>
    <w:p w14:paraId="0798574E" w14:textId="77777777" w:rsidR="00D70F28" w:rsidRPr="00FD47AC" w:rsidRDefault="00D70F28">
      <w:pPr>
        <w:pStyle w:val="BodyText"/>
        <w:spacing w:before="3"/>
        <w:rPr>
          <w:rFonts w:ascii="Calibri Light" w:hAnsi="Calibri Light" w:cs="Calibri Light"/>
          <w:sz w:val="21"/>
        </w:rPr>
      </w:pPr>
    </w:p>
    <w:p w14:paraId="7A59EE53" w14:textId="72CA30A8" w:rsidR="00D70F28" w:rsidRPr="009441D3" w:rsidRDefault="00B40C5E" w:rsidP="009555AA">
      <w:pPr>
        <w:pStyle w:val="Heading5"/>
        <w:numPr>
          <w:ilvl w:val="3"/>
          <w:numId w:val="28"/>
        </w:numPr>
        <w:tabs>
          <w:tab w:val="left" w:pos="1720"/>
        </w:tabs>
        <w:ind w:left="1719" w:hanging="1092"/>
        <w:rPr>
          <w:rFonts w:ascii="Calibri Light" w:hAnsi="Calibri Light" w:cs="Calibri Light"/>
        </w:rPr>
      </w:pPr>
      <w:r>
        <w:rPr>
          <w:rFonts w:ascii="Calibri Light" w:hAnsi="Calibri Light" w:cs="Calibri Light"/>
          <w:lang w:val="id"/>
        </w:rPr>
        <w:t xml:space="preserve">Membersihkan </w:t>
      </w:r>
      <w:r>
        <w:rPr>
          <w:rFonts w:ascii="Calibri Light" w:hAnsi="Calibri Light" w:cs="Calibri Light"/>
        </w:rPr>
        <w:t>M</w:t>
      </w:r>
      <w:r>
        <w:rPr>
          <w:rFonts w:ascii="Calibri Light" w:hAnsi="Calibri Light" w:cs="Calibri Light"/>
          <w:lang w:val="id"/>
        </w:rPr>
        <w:t>anset T</w:t>
      </w:r>
      <w:r w:rsidR="005A5385" w:rsidRPr="009441D3">
        <w:rPr>
          <w:rFonts w:ascii="Calibri Light" w:hAnsi="Calibri Light" w:cs="Calibri Light"/>
          <w:lang w:val="id"/>
        </w:rPr>
        <w:t>ekan</w:t>
      </w:r>
      <w:r>
        <w:rPr>
          <w:rFonts w:ascii="Calibri Light" w:hAnsi="Calibri Light" w:cs="Calibri Light"/>
          <w:lang w:val="id"/>
        </w:rPr>
        <w:t>an D</w:t>
      </w:r>
      <w:r w:rsidR="005A5385" w:rsidRPr="009441D3">
        <w:rPr>
          <w:rFonts w:ascii="Calibri Light" w:hAnsi="Calibri Light" w:cs="Calibri Light"/>
          <w:lang w:val="id"/>
        </w:rPr>
        <w:t>arah</w:t>
      </w:r>
    </w:p>
    <w:p w14:paraId="6718DFAF" w14:textId="05715368" w:rsidR="00D70F28" w:rsidRPr="00FD47AC" w:rsidRDefault="005A5385">
      <w:pPr>
        <w:pStyle w:val="Heading8"/>
        <w:spacing w:before="161"/>
        <w:rPr>
          <w:rFonts w:ascii="Calibri Light" w:hAnsi="Calibri Light" w:cs="Calibri Light"/>
        </w:rPr>
      </w:pPr>
      <w:r w:rsidRPr="00FD47AC">
        <w:rPr>
          <w:rFonts w:ascii="Calibri Light" w:hAnsi="Calibri Light" w:cs="Calibri Light"/>
          <w:lang w:val="id"/>
        </w:rPr>
        <w:t>Membersihkan manset</w:t>
      </w:r>
      <w:r w:rsidR="00B40C5E">
        <w:rPr>
          <w:rFonts w:ascii="Calibri Light" w:hAnsi="Calibri Light" w:cs="Calibri Light"/>
        </w:rPr>
        <w:t>/</w:t>
      </w:r>
      <w:r w:rsidR="00B40C5E" w:rsidRPr="00B40C5E">
        <w:rPr>
          <w:rFonts w:ascii="Calibri Light" w:hAnsi="Calibri Light" w:cs="Calibri Light"/>
          <w:i/>
        </w:rPr>
        <w:t>cuff</w:t>
      </w:r>
      <w:r w:rsidRPr="00FD47AC">
        <w:rPr>
          <w:rFonts w:ascii="Calibri Light" w:hAnsi="Calibri Light" w:cs="Calibri Light"/>
          <w:lang w:val="id"/>
        </w:rPr>
        <w:t>:</w:t>
      </w:r>
    </w:p>
    <w:p w14:paraId="404A2E64" w14:textId="69DB993F" w:rsidR="00D70F28" w:rsidRPr="00FD47AC" w:rsidRDefault="00A372EC" w:rsidP="009555AA">
      <w:pPr>
        <w:pStyle w:val="ListParagraph"/>
        <w:numPr>
          <w:ilvl w:val="0"/>
          <w:numId w:val="25"/>
        </w:numPr>
        <w:tabs>
          <w:tab w:val="left" w:pos="1081"/>
          <w:tab w:val="left" w:pos="1083"/>
        </w:tabs>
        <w:spacing w:before="151"/>
        <w:rPr>
          <w:rFonts w:ascii="Calibri Light" w:hAnsi="Calibri Light" w:cs="Calibri Light"/>
          <w:sz w:val="24"/>
        </w:rPr>
      </w:pPr>
      <w:r>
        <w:rPr>
          <w:rFonts w:ascii="Calibri Light" w:hAnsi="Calibri Light" w:cs="Calibri Light"/>
          <w:sz w:val="24"/>
        </w:rPr>
        <w:t>Keluarkan</w:t>
      </w:r>
      <w:r w:rsidR="005A5385" w:rsidRPr="00FD47AC">
        <w:rPr>
          <w:rFonts w:ascii="Calibri Light" w:hAnsi="Calibri Light" w:cs="Calibri Light"/>
          <w:sz w:val="24"/>
          <w:lang w:val="id"/>
        </w:rPr>
        <w:t xml:space="preserve"> </w:t>
      </w:r>
      <w:r>
        <w:rPr>
          <w:rFonts w:ascii="Calibri Light" w:hAnsi="Calibri Light" w:cs="Calibri Light"/>
          <w:sz w:val="24"/>
        </w:rPr>
        <w:t>kantong</w:t>
      </w:r>
      <w:r w:rsidR="005A5385" w:rsidRPr="00FD47AC">
        <w:rPr>
          <w:rFonts w:ascii="Calibri Light" w:hAnsi="Calibri Light" w:cs="Calibri Light"/>
          <w:sz w:val="24"/>
          <w:lang w:val="id"/>
        </w:rPr>
        <w:t xml:space="preserve"> udara sebelum dibersihkan.</w:t>
      </w:r>
    </w:p>
    <w:p w14:paraId="78E288CB" w14:textId="11430346" w:rsidR="00D70F28" w:rsidRPr="00FD47AC" w:rsidRDefault="00A372EC" w:rsidP="009555AA">
      <w:pPr>
        <w:pStyle w:val="ListParagraph"/>
        <w:numPr>
          <w:ilvl w:val="0"/>
          <w:numId w:val="25"/>
        </w:numPr>
        <w:tabs>
          <w:tab w:val="left" w:pos="1081"/>
          <w:tab w:val="left" w:pos="1083"/>
        </w:tabs>
        <w:spacing w:line="271" w:lineRule="auto"/>
        <w:ind w:right="719"/>
        <w:rPr>
          <w:rFonts w:ascii="Calibri Light" w:hAnsi="Calibri Light" w:cs="Calibri Light"/>
          <w:sz w:val="24"/>
        </w:rPr>
      </w:pPr>
      <w:r>
        <w:rPr>
          <w:rFonts w:ascii="Calibri Light" w:hAnsi="Calibri Light" w:cs="Calibri Light"/>
          <w:sz w:val="24"/>
        </w:rPr>
        <w:t>Cuci manset</w:t>
      </w:r>
      <w:r w:rsidR="005A5385" w:rsidRPr="00FD47AC">
        <w:rPr>
          <w:rFonts w:ascii="Calibri Light" w:hAnsi="Calibri Light" w:cs="Calibri Light"/>
          <w:sz w:val="24"/>
          <w:lang w:val="id"/>
        </w:rPr>
        <w:t xml:space="preserve"> dengan larutan pembersih</w:t>
      </w:r>
      <w:r>
        <w:rPr>
          <w:rFonts w:ascii="Calibri Light" w:hAnsi="Calibri Light" w:cs="Calibri Light"/>
          <w:sz w:val="24"/>
        </w:rPr>
        <w:t xml:space="preserve"> menggunakan tangan</w:t>
      </w:r>
      <w:r w:rsidR="005A5385" w:rsidRPr="00FD47AC">
        <w:rPr>
          <w:rFonts w:ascii="Calibri Light" w:hAnsi="Calibri Light" w:cs="Calibri Light"/>
          <w:sz w:val="24"/>
          <w:lang w:val="id"/>
        </w:rPr>
        <w:t xml:space="preserve">; </w:t>
      </w:r>
      <w:r>
        <w:rPr>
          <w:rFonts w:ascii="Calibri Light" w:hAnsi="Calibri Light" w:cs="Calibri Light"/>
          <w:sz w:val="24"/>
        </w:rPr>
        <w:t>bersihkan</w:t>
      </w:r>
      <w:r w:rsidR="005A5385" w:rsidRPr="00FD47AC">
        <w:rPr>
          <w:rFonts w:ascii="Calibri Light" w:hAnsi="Calibri Light" w:cs="Calibri Light"/>
          <w:sz w:val="24"/>
          <w:lang w:val="id"/>
        </w:rPr>
        <w:t xml:space="preserve"> </w:t>
      </w:r>
      <w:r>
        <w:rPr>
          <w:rFonts w:ascii="Calibri Light" w:hAnsi="Calibri Light" w:cs="Calibri Light"/>
          <w:sz w:val="24"/>
        </w:rPr>
        <w:t>kantong</w:t>
      </w:r>
      <w:r w:rsidR="005A5385" w:rsidRPr="00FD47AC">
        <w:rPr>
          <w:rFonts w:ascii="Calibri Light" w:hAnsi="Calibri Light" w:cs="Calibri Light"/>
          <w:sz w:val="24"/>
          <w:lang w:val="id"/>
        </w:rPr>
        <w:t xml:space="preserve"> udara dengan kain lembut yang di</w:t>
      </w:r>
      <w:r>
        <w:rPr>
          <w:rFonts w:ascii="Calibri Light" w:hAnsi="Calibri Light" w:cs="Calibri Light"/>
          <w:sz w:val="24"/>
          <w:lang w:val="id"/>
        </w:rPr>
        <w:t>basahi dengan larutan pembersih</w:t>
      </w:r>
      <w:r w:rsidR="005A5385" w:rsidRPr="00FD47AC">
        <w:rPr>
          <w:rFonts w:ascii="Calibri Light" w:hAnsi="Calibri Light" w:cs="Calibri Light"/>
          <w:sz w:val="24"/>
          <w:lang w:val="id"/>
        </w:rPr>
        <w:t xml:space="preserve"> </w:t>
      </w:r>
      <w:r>
        <w:rPr>
          <w:rFonts w:ascii="Calibri Light" w:hAnsi="Calibri Light" w:cs="Calibri Light"/>
          <w:sz w:val="24"/>
          <w:lang w:val="id"/>
        </w:rPr>
        <w:t>sampai tidak ada kontaminan.</w:t>
      </w:r>
    </w:p>
    <w:p w14:paraId="25A6C51D" w14:textId="7EBCDBB0" w:rsidR="00D70F28" w:rsidRPr="00FD47AC" w:rsidRDefault="00A372EC" w:rsidP="009555AA">
      <w:pPr>
        <w:pStyle w:val="ListParagraph"/>
        <w:numPr>
          <w:ilvl w:val="0"/>
          <w:numId w:val="25"/>
        </w:numPr>
        <w:tabs>
          <w:tab w:val="left" w:pos="1081"/>
          <w:tab w:val="left" w:pos="1083"/>
        </w:tabs>
        <w:spacing w:before="119" w:line="271" w:lineRule="auto"/>
        <w:ind w:right="722"/>
        <w:rPr>
          <w:rFonts w:ascii="Calibri Light" w:hAnsi="Calibri Light" w:cs="Calibri Light"/>
          <w:sz w:val="24"/>
        </w:rPr>
      </w:pPr>
      <w:r>
        <w:rPr>
          <w:rFonts w:ascii="Calibri Light" w:hAnsi="Calibri Light" w:cs="Calibri Light"/>
          <w:sz w:val="24"/>
          <w:lang w:val="id"/>
        </w:rPr>
        <w:t>Bilas manset dan b</w:t>
      </w:r>
      <w:r w:rsidR="005A5385" w:rsidRPr="00FD47AC">
        <w:rPr>
          <w:rFonts w:ascii="Calibri Light" w:hAnsi="Calibri Light" w:cs="Calibri Light"/>
          <w:sz w:val="24"/>
          <w:lang w:val="id"/>
        </w:rPr>
        <w:t xml:space="preserve">ersihkan larutan pembersih dengan kain atau handuk </w:t>
      </w:r>
      <w:r>
        <w:rPr>
          <w:rFonts w:ascii="Calibri Light" w:hAnsi="Calibri Light" w:cs="Calibri Light"/>
          <w:sz w:val="24"/>
        </w:rPr>
        <w:t>baru</w:t>
      </w:r>
      <w:r w:rsidR="00CB0BCB">
        <w:rPr>
          <w:rFonts w:ascii="Calibri Light" w:hAnsi="Calibri Light" w:cs="Calibri Light"/>
          <w:sz w:val="24"/>
          <w:lang w:val="id"/>
        </w:rPr>
        <w:t xml:space="preserve"> yang</w:t>
      </w:r>
      <w:r w:rsidR="005A5385" w:rsidRPr="00FD47AC">
        <w:rPr>
          <w:rFonts w:ascii="Calibri Light" w:hAnsi="Calibri Light" w:cs="Calibri Light"/>
          <w:sz w:val="24"/>
          <w:lang w:val="id"/>
        </w:rPr>
        <w:t xml:space="preserve"> </w:t>
      </w:r>
      <w:r>
        <w:rPr>
          <w:rFonts w:ascii="Calibri Light" w:hAnsi="Calibri Light" w:cs="Calibri Light"/>
          <w:sz w:val="24"/>
        </w:rPr>
        <w:t>dilembapkan</w:t>
      </w:r>
      <w:r>
        <w:rPr>
          <w:rFonts w:ascii="Calibri Light" w:hAnsi="Calibri Light" w:cs="Calibri Light"/>
          <w:sz w:val="24"/>
          <w:lang w:val="id"/>
        </w:rPr>
        <w:t xml:space="preserve"> dengan air </w:t>
      </w:r>
      <w:r w:rsidR="00CB0BCB">
        <w:rPr>
          <w:rFonts w:ascii="Calibri Light" w:hAnsi="Calibri Light" w:cs="Calibri Light"/>
          <w:sz w:val="24"/>
        </w:rPr>
        <w:t>bersih</w:t>
      </w:r>
      <w:r>
        <w:rPr>
          <w:rFonts w:ascii="Calibri Light" w:hAnsi="Calibri Light" w:cs="Calibri Light"/>
          <w:sz w:val="24"/>
          <w:lang w:val="id"/>
        </w:rPr>
        <w:t xml:space="preserve">, </w:t>
      </w:r>
      <w:r>
        <w:rPr>
          <w:rFonts w:ascii="Calibri Light" w:hAnsi="Calibri Light" w:cs="Calibri Light"/>
          <w:sz w:val="24"/>
        </w:rPr>
        <w:t>bersihkan</w:t>
      </w:r>
      <w:r w:rsidRPr="00FD47AC">
        <w:rPr>
          <w:rFonts w:ascii="Calibri Light" w:hAnsi="Calibri Light" w:cs="Calibri Light"/>
          <w:sz w:val="24"/>
          <w:lang w:val="id"/>
        </w:rPr>
        <w:t xml:space="preserve"> sampai tidak a</w:t>
      </w:r>
      <w:r>
        <w:rPr>
          <w:rFonts w:ascii="Calibri Light" w:hAnsi="Calibri Light" w:cs="Calibri Light"/>
          <w:sz w:val="24"/>
          <w:lang w:val="id"/>
        </w:rPr>
        <w:t xml:space="preserve">da agen pembersih yang </w:t>
      </w:r>
      <w:r>
        <w:rPr>
          <w:rFonts w:ascii="Calibri Light" w:hAnsi="Calibri Light" w:cs="Calibri Light"/>
          <w:sz w:val="24"/>
        </w:rPr>
        <w:t>tertinggal</w:t>
      </w:r>
      <w:r w:rsidR="005A5385" w:rsidRPr="00FD47AC">
        <w:rPr>
          <w:rFonts w:ascii="Calibri Light" w:hAnsi="Calibri Light" w:cs="Calibri Light"/>
          <w:sz w:val="24"/>
          <w:lang w:val="id"/>
        </w:rPr>
        <w:t>.</w:t>
      </w:r>
    </w:p>
    <w:p w14:paraId="09E4BCA2" w14:textId="58A249E2" w:rsidR="00D70F28" w:rsidRPr="00FD47AC" w:rsidRDefault="005A5385" w:rsidP="009555AA">
      <w:pPr>
        <w:pStyle w:val="ListParagraph"/>
        <w:numPr>
          <w:ilvl w:val="0"/>
          <w:numId w:val="25"/>
        </w:numPr>
        <w:tabs>
          <w:tab w:val="left" w:pos="1081"/>
          <w:tab w:val="left" w:pos="1083"/>
        </w:tabs>
        <w:spacing w:before="120"/>
        <w:rPr>
          <w:rFonts w:ascii="Calibri Light" w:hAnsi="Calibri Light" w:cs="Calibri Light"/>
          <w:sz w:val="24"/>
        </w:rPr>
      </w:pPr>
      <w:r w:rsidRPr="00FD47AC">
        <w:rPr>
          <w:rFonts w:ascii="Calibri Light" w:hAnsi="Calibri Light" w:cs="Calibri Light"/>
          <w:sz w:val="24"/>
          <w:lang w:val="id"/>
        </w:rPr>
        <w:t xml:space="preserve">Bersihkan dengan kain kering untuk menghilangkan </w:t>
      </w:r>
      <w:r w:rsidR="00A372EC" w:rsidRPr="00FD47AC">
        <w:rPr>
          <w:rFonts w:ascii="Calibri Light" w:hAnsi="Calibri Light" w:cs="Calibri Light"/>
          <w:sz w:val="24"/>
          <w:lang w:val="id"/>
        </w:rPr>
        <w:t xml:space="preserve">residu </w:t>
      </w:r>
      <w:r w:rsidRPr="00FD47AC">
        <w:rPr>
          <w:rFonts w:ascii="Calibri Light" w:hAnsi="Calibri Light" w:cs="Calibri Light"/>
          <w:sz w:val="24"/>
          <w:lang w:val="id"/>
        </w:rPr>
        <w:t>kelembaban</w:t>
      </w:r>
      <w:r w:rsidR="00A372EC">
        <w:rPr>
          <w:rFonts w:ascii="Calibri Light" w:hAnsi="Calibri Light" w:cs="Calibri Light"/>
          <w:sz w:val="24"/>
        </w:rPr>
        <w:t>.</w:t>
      </w:r>
      <w:r w:rsidRPr="00FD47AC">
        <w:rPr>
          <w:rFonts w:ascii="Calibri Light" w:hAnsi="Calibri Light" w:cs="Calibri Light"/>
          <w:sz w:val="24"/>
          <w:lang w:val="id"/>
        </w:rPr>
        <w:t xml:space="preserve"> </w:t>
      </w:r>
    </w:p>
    <w:p w14:paraId="27255730" w14:textId="7CE7A2D8" w:rsidR="00D70F28" w:rsidRPr="00FD47AC" w:rsidRDefault="00A372EC" w:rsidP="009555AA">
      <w:pPr>
        <w:pStyle w:val="ListParagraph"/>
        <w:numPr>
          <w:ilvl w:val="0"/>
          <w:numId w:val="25"/>
        </w:numPr>
        <w:tabs>
          <w:tab w:val="left" w:pos="1081"/>
          <w:tab w:val="left" w:pos="1083"/>
        </w:tabs>
        <w:rPr>
          <w:rFonts w:ascii="Calibri Light" w:hAnsi="Calibri Light" w:cs="Calibri Light"/>
          <w:sz w:val="24"/>
        </w:rPr>
      </w:pPr>
      <w:r>
        <w:rPr>
          <w:rFonts w:ascii="Calibri Light" w:hAnsi="Calibri Light" w:cs="Calibri Light"/>
          <w:sz w:val="24"/>
        </w:rPr>
        <w:t>Anginkan</w:t>
      </w:r>
      <w:r w:rsidR="005A5385" w:rsidRPr="00FD47AC">
        <w:rPr>
          <w:rFonts w:ascii="Calibri Light" w:hAnsi="Calibri Light" w:cs="Calibri Light"/>
          <w:sz w:val="24"/>
          <w:lang w:val="id"/>
        </w:rPr>
        <w:t xml:space="preserve"> manset secara menyeluruh setelah dibersihkan</w:t>
      </w:r>
      <w:r>
        <w:rPr>
          <w:rFonts w:ascii="Calibri Light" w:hAnsi="Calibri Light" w:cs="Calibri Light"/>
          <w:sz w:val="24"/>
        </w:rPr>
        <w:t xml:space="preserve"> sampai kering</w:t>
      </w:r>
      <w:r w:rsidR="005A5385" w:rsidRPr="00FD47AC">
        <w:rPr>
          <w:rFonts w:ascii="Calibri Light" w:hAnsi="Calibri Light" w:cs="Calibri Light"/>
          <w:sz w:val="24"/>
          <w:lang w:val="id"/>
        </w:rPr>
        <w:t>.</w:t>
      </w:r>
    </w:p>
    <w:p w14:paraId="5E8E9916" w14:textId="77777777" w:rsidR="00D70F28" w:rsidRPr="00FD47AC" w:rsidRDefault="005A5385">
      <w:pPr>
        <w:pStyle w:val="Heading8"/>
        <w:spacing w:before="161"/>
        <w:rPr>
          <w:rFonts w:ascii="Calibri Light" w:hAnsi="Calibri Light" w:cs="Calibri Light"/>
        </w:rPr>
      </w:pPr>
      <w:r w:rsidRPr="00FD47AC">
        <w:rPr>
          <w:rFonts w:ascii="Calibri Light" w:hAnsi="Calibri Light" w:cs="Calibri Light"/>
          <w:lang w:val="id"/>
        </w:rPr>
        <w:t>Mengganti kantung udara:</w:t>
      </w:r>
    </w:p>
    <w:p w14:paraId="1F93DA3A" w14:textId="3AEE5388" w:rsidR="00D70F28" w:rsidRPr="00FD47AC" w:rsidRDefault="005A5385">
      <w:pPr>
        <w:pStyle w:val="BodyText"/>
        <w:spacing w:before="151"/>
        <w:ind w:left="628"/>
        <w:rPr>
          <w:rFonts w:ascii="Calibri Light" w:hAnsi="Calibri Light" w:cs="Calibri Light"/>
        </w:rPr>
      </w:pPr>
      <w:r w:rsidRPr="00FD47AC">
        <w:rPr>
          <w:rFonts w:ascii="Calibri Light" w:hAnsi="Calibri Light" w:cs="Calibri Light"/>
          <w:lang w:val="id"/>
        </w:rPr>
        <w:t xml:space="preserve">Setelah dibersihkan, ganti </w:t>
      </w:r>
      <w:r w:rsidR="00A372EC">
        <w:rPr>
          <w:rFonts w:ascii="Calibri Light" w:hAnsi="Calibri Light" w:cs="Calibri Light"/>
        </w:rPr>
        <w:t>kantong</w:t>
      </w:r>
      <w:r w:rsidRPr="00FD47AC">
        <w:rPr>
          <w:rFonts w:ascii="Calibri Light" w:hAnsi="Calibri Light" w:cs="Calibri Light"/>
          <w:lang w:val="id"/>
        </w:rPr>
        <w:t xml:space="preserve"> udara ke dalam manset dengan mengikuti langkah di bawah ini:</w:t>
      </w:r>
    </w:p>
    <w:p w14:paraId="0627B8DE" w14:textId="51152A16" w:rsidR="00D70F28" w:rsidRPr="00FD47AC" w:rsidRDefault="00A372EC" w:rsidP="009555AA">
      <w:pPr>
        <w:pStyle w:val="ListParagraph"/>
        <w:numPr>
          <w:ilvl w:val="0"/>
          <w:numId w:val="24"/>
        </w:numPr>
        <w:tabs>
          <w:tab w:val="left" w:pos="1081"/>
          <w:tab w:val="left" w:pos="1083"/>
        </w:tabs>
        <w:spacing w:line="268" w:lineRule="auto"/>
        <w:ind w:right="731"/>
        <w:rPr>
          <w:rFonts w:ascii="Calibri Light" w:hAnsi="Calibri Light" w:cs="Calibri Light"/>
          <w:sz w:val="24"/>
        </w:rPr>
      </w:pPr>
      <w:r>
        <w:rPr>
          <w:rFonts w:ascii="Calibri Light" w:hAnsi="Calibri Light" w:cs="Calibri Light"/>
          <w:sz w:val="24"/>
        </w:rPr>
        <w:t>Gulung</w:t>
      </w:r>
      <w:r w:rsidR="005A5385" w:rsidRPr="00FD47AC">
        <w:rPr>
          <w:rFonts w:ascii="Calibri Light" w:hAnsi="Calibri Light" w:cs="Calibri Light"/>
          <w:sz w:val="24"/>
          <w:lang w:val="id"/>
        </w:rPr>
        <w:t xml:space="preserve"> </w:t>
      </w:r>
      <w:r>
        <w:rPr>
          <w:rFonts w:ascii="Calibri Light" w:hAnsi="Calibri Light" w:cs="Calibri Light"/>
          <w:sz w:val="24"/>
        </w:rPr>
        <w:t>kantong udara</w:t>
      </w:r>
      <w:r w:rsidR="005A5385" w:rsidRPr="00FD47AC">
        <w:rPr>
          <w:rFonts w:ascii="Calibri Light" w:hAnsi="Calibri Light" w:cs="Calibri Light"/>
          <w:sz w:val="24"/>
          <w:lang w:val="id"/>
        </w:rPr>
        <w:t xml:space="preserve"> memanjang dan masukkan ke dalam manset dari bukaan besar di salah satu ujung manset.</w:t>
      </w:r>
    </w:p>
    <w:p w14:paraId="3CEBCF4D" w14:textId="77777777" w:rsidR="00D70F28" w:rsidRPr="00FD47AC" w:rsidRDefault="00D70F28">
      <w:pPr>
        <w:spacing w:line="268" w:lineRule="auto"/>
        <w:rPr>
          <w:rFonts w:ascii="Calibri Light" w:hAnsi="Calibri Light" w:cs="Calibri Light"/>
          <w:sz w:val="24"/>
        </w:rPr>
        <w:sectPr w:rsidR="00D70F28" w:rsidRPr="00FD47AC">
          <w:pgSz w:w="11910" w:h="16850"/>
          <w:pgMar w:top="1180" w:right="520" w:bottom="960" w:left="620" w:header="910" w:footer="775" w:gutter="0"/>
          <w:cols w:space="720"/>
        </w:sectPr>
      </w:pPr>
    </w:p>
    <w:p w14:paraId="3D7C8EB8" w14:textId="77777777" w:rsidR="00D70F28" w:rsidRPr="00FD47AC" w:rsidRDefault="00D70F28">
      <w:pPr>
        <w:pStyle w:val="BodyText"/>
        <w:spacing w:before="10"/>
        <w:rPr>
          <w:rFonts w:ascii="Calibri Light" w:hAnsi="Calibri Light" w:cs="Calibri Light"/>
          <w:sz w:val="11"/>
        </w:rPr>
      </w:pPr>
    </w:p>
    <w:p w14:paraId="6E7C0933" w14:textId="50811616" w:rsidR="00D70F28" w:rsidRPr="00FD47AC" w:rsidRDefault="00A372EC" w:rsidP="009555AA">
      <w:pPr>
        <w:pStyle w:val="ListParagraph"/>
        <w:numPr>
          <w:ilvl w:val="0"/>
          <w:numId w:val="24"/>
        </w:numPr>
        <w:tabs>
          <w:tab w:val="left" w:pos="1081"/>
          <w:tab w:val="left" w:pos="1083"/>
        </w:tabs>
        <w:spacing w:before="90"/>
        <w:rPr>
          <w:rFonts w:ascii="Calibri Light" w:hAnsi="Calibri Light" w:cs="Calibri Light"/>
          <w:sz w:val="24"/>
        </w:rPr>
      </w:pPr>
      <w:r>
        <w:rPr>
          <w:rFonts w:ascii="Calibri Light" w:hAnsi="Calibri Light" w:cs="Calibri Light"/>
          <w:sz w:val="24"/>
        </w:rPr>
        <w:t>Tarik selang</w:t>
      </w:r>
      <w:r>
        <w:rPr>
          <w:rFonts w:ascii="Calibri Light" w:hAnsi="Calibri Light" w:cs="Calibri Light"/>
          <w:sz w:val="24"/>
          <w:lang w:val="id"/>
        </w:rPr>
        <w:t xml:space="preserve"> dari dalam manset dan keluarkan </w:t>
      </w:r>
      <w:r w:rsidR="005A5385" w:rsidRPr="00FD47AC">
        <w:rPr>
          <w:rFonts w:ascii="Calibri Light" w:hAnsi="Calibri Light" w:cs="Calibri Light"/>
          <w:sz w:val="24"/>
          <w:lang w:val="id"/>
        </w:rPr>
        <w:t>melalui lubang kecil di bagian atas manset.</w:t>
      </w:r>
    </w:p>
    <w:p w14:paraId="2779D9FF" w14:textId="39A2AAB1" w:rsidR="00D70F28" w:rsidRPr="00FD47AC" w:rsidRDefault="005A5385" w:rsidP="009555AA">
      <w:pPr>
        <w:pStyle w:val="ListParagraph"/>
        <w:numPr>
          <w:ilvl w:val="0"/>
          <w:numId w:val="24"/>
        </w:numPr>
        <w:tabs>
          <w:tab w:val="left" w:pos="1081"/>
          <w:tab w:val="left" w:pos="1083"/>
        </w:tabs>
        <w:spacing w:before="157"/>
        <w:rPr>
          <w:rFonts w:ascii="Calibri Light" w:hAnsi="Calibri Light" w:cs="Calibri Light"/>
          <w:sz w:val="24"/>
        </w:rPr>
      </w:pPr>
      <w:r w:rsidRPr="00FD47AC">
        <w:rPr>
          <w:rFonts w:ascii="Calibri Light" w:hAnsi="Calibri Light" w:cs="Calibri Light"/>
          <w:sz w:val="24"/>
          <w:lang w:val="id"/>
        </w:rPr>
        <w:t xml:space="preserve">Sesuaikan </w:t>
      </w:r>
      <w:r w:rsidR="00A372EC">
        <w:rPr>
          <w:rFonts w:ascii="Calibri Light" w:hAnsi="Calibri Light" w:cs="Calibri Light"/>
          <w:sz w:val="24"/>
        </w:rPr>
        <w:t>posisi kantung udara</w:t>
      </w:r>
      <w:r w:rsidRPr="00FD47AC">
        <w:rPr>
          <w:rFonts w:ascii="Calibri Light" w:hAnsi="Calibri Light" w:cs="Calibri Light"/>
          <w:sz w:val="24"/>
          <w:lang w:val="id"/>
        </w:rPr>
        <w:t xml:space="preserve"> sampai </w:t>
      </w:r>
      <w:r w:rsidR="00A372EC">
        <w:rPr>
          <w:rFonts w:ascii="Calibri Light" w:hAnsi="Calibri Light" w:cs="Calibri Light"/>
          <w:sz w:val="24"/>
        </w:rPr>
        <w:t>benar</w:t>
      </w:r>
      <w:r w:rsidRPr="00FD47AC">
        <w:rPr>
          <w:rFonts w:ascii="Calibri Light" w:hAnsi="Calibri Light" w:cs="Calibri Light"/>
          <w:sz w:val="24"/>
          <w:lang w:val="id"/>
        </w:rPr>
        <w:t>.</w:t>
      </w:r>
    </w:p>
    <w:p w14:paraId="08ACD7D8" w14:textId="77777777" w:rsidR="00D70F28" w:rsidRPr="009441D3" w:rsidRDefault="00D70F28">
      <w:pPr>
        <w:pStyle w:val="BodyText"/>
        <w:spacing w:before="4"/>
        <w:rPr>
          <w:rFonts w:ascii="Calibri Light" w:hAnsi="Calibri Light" w:cs="Calibri Light"/>
        </w:rPr>
      </w:pPr>
    </w:p>
    <w:p w14:paraId="69E12287" w14:textId="0B28B3D6" w:rsidR="00D70F28" w:rsidRPr="009441D3" w:rsidRDefault="00A372EC" w:rsidP="009555AA">
      <w:pPr>
        <w:pStyle w:val="Heading5"/>
        <w:numPr>
          <w:ilvl w:val="3"/>
          <w:numId w:val="28"/>
        </w:numPr>
        <w:tabs>
          <w:tab w:val="left" w:pos="1720"/>
        </w:tabs>
        <w:ind w:left="1719" w:hanging="1092"/>
        <w:rPr>
          <w:rFonts w:ascii="Calibri Light" w:hAnsi="Calibri Light" w:cs="Calibri Light"/>
        </w:rPr>
      </w:pPr>
      <w:r>
        <w:rPr>
          <w:rFonts w:ascii="Calibri Light" w:hAnsi="Calibri Light" w:cs="Calibri Light"/>
          <w:lang w:val="id"/>
        </w:rPr>
        <w:t>Membersihkan</w:t>
      </w:r>
      <w:r>
        <w:rPr>
          <w:rFonts w:ascii="Calibri Light" w:hAnsi="Calibri Light" w:cs="Calibri Light"/>
        </w:rPr>
        <w:t xml:space="preserve"> </w:t>
      </w:r>
      <w:r>
        <w:rPr>
          <w:rFonts w:ascii="Calibri Light" w:hAnsi="Calibri Light" w:cs="Calibri Light"/>
          <w:lang w:val="id"/>
        </w:rPr>
        <w:t>S</w:t>
      </w:r>
      <w:r w:rsidR="005A5385" w:rsidRPr="009441D3">
        <w:rPr>
          <w:rFonts w:ascii="Calibri Light" w:hAnsi="Calibri Light" w:cs="Calibri Light"/>
          <w:lang w:val="id"/>
        </w:rPr>
        <w:t>ensor SpO</w:t>
      </w:r>
      <w:r w:rsidR="005A5385" w:rsidRPr="009441D3">
        <w:rPr>
          <w:rFonts w:ascii="Calibri Light" w:hAnsi="Calibri Light" w:cs="Calibri Light"/>
          <w:vertAlign w:val="subscript"/>
          <w:lang w:val="id"/>
        </w:rPr>
        <w:t>2</w:t>
      </w:r>
    </w:p>
    <w:p w14:paraId="7CF6838F" w14:textId="77777777" w:rsidR="00D70F28" w:rsidRPr="00FD47AC" w:rsidRDefault="005A5385" w:rsidP="009555AA">
      <w:pPr>
        <w:pStyle w:val="ListParagraph"/>
        <w:numPr>
          <w:ilvl w:val="0"/>
          <w:numId w:val="23"/>
        </w:numPr>
        <w:tabs>
          <w:tab w:val="left" w:pos="1081"/>
          <w:tab w:val="left" w:pos="1083"/>
        </w:tabs>
        <w:spacing w:line="271" w:lineRule="auto"/>
        <w:ind w:right="719"/>
        <w:rPr>
          <w:rFonts w:ascii="Calibri Light" w:hAnsi="Calibri Light" w:cs="Calibri Light"/>
          <w:sz w:val="24"/>
        </w:rPr>
      </w:pPr>
      <w:r w:rsidRPr="00FD47AC">
        <w:rPr>
          <w:rFonts w:ascii="Calibri Light" w:hAnsi="Calibri Light" w:cs="Calibri Light"/>
          <w:sz w:val="24"/>
          <w:lang w:val="id"/>
        </w:rPr>
        <w:t>Seka permukaan sensor dan kabel menggunakan kain lembut yang dibasahi dengan larutan pembersih hingga tidak ada sisa kontaminan yang terlihat.</w:t>
      </w:r>
    </w:p>
    <w:p w14:paraId="18220215" w14:textId="3DD1499A" w:rsidR="00D70F28" w:rsidRPr="00FD47AC" w:rsidRDefault="005A5385" w:rsidP="009555AA">
      <w:pPr>
        <w:pStyle w:val="ListParagraph"/>
        <w:numPr>
          <w:ilvl w:val="0"/>
          <w:numId w:val="23"/>
        </w:numPr>
        <w:tabs>
          <w:tab w:val="left" w:pos="1081"/>
          <w:tab w:val="left" w:pos="1083"/>
        </w:tabs>
        <w:spacing w:before="121" w:line="271" w:lineRule="auto"/>
        <w:ind w:right="720"/>
        <w:rPr>
          <w:rFonts w:ascii="Calibri Light" w:hAnsi="Calibri Light" w:cs="Calibri Light"/>
          <w:sz w:val="24"/>
        </w:rPr>
      </w:pPr>
      <w:r w:rsidRPr="00FD47AC">
        <w:rPr>
          <w:rFonts w:ascii="Calibri Light" w:hAnsi="Calibri Light" w:cs="Calibri Light"/>
          <w:sz w:val="24"/>
          <w:lang w:val="id"/>
        </w:rPr>
        <w:t>Seka area kontak pasien pada sensor dengan kapas yang di</w:t>
      </w:r>
      <w:r w:rsidR="00CB0BCB">
        <w:rPr>
          <w:rFonts w:ascii="Calibri Light" w:hAnsi="Calibri Light" w:cs="Calibri Light"/>
          <w:sz w:val="24"/>
          <w:lang w:val="id"/>
        </w:rPr>
        <w:t>basahi dengan larutan pembersih</w:t>
      </w:r>
      <w:r w:rsidRPr="00FD47AC">
        <w:rPr>
          <w:rFonts w:ascii="Calibri Light" w:hAnsi="Calibri Light" w:cs="Calibri Light"/>
          <w:sz w:val="24"/>
          <w:lang w:val="id"/>
        </w:rPr>
        <w:t xml:space="preserve"> sampai tidak ada kontaminan yang terlihat</w:t>
      </w:r>
    </w:p>
    <w:p w14:paraId="6BB6A04A" w14:textId="15BA50C1" w:rsidR="00D70F28" w:rsidRPr="00FD47AC" w:rsidRDefault="005A5385" w:rsidP="009555AA">
      <w:pPr>
        <w:pStyle w:val="ListParagraph"/>
        <w:numPr>
          <w:ilvl w:val="0"/>
          <w:numId w:val="23"/>
        </w:numPr>
        <w:tabs>
          <w:tab w:val="left" w:pos="1081"/>
          <w:tab w:val="left" w:pos="1083"/>
        </w:tabs>
        <w:spacing w:before="117" w:line="271" w:lineRule="auto"/>
        <w:ind w:right="727"/>
        <w:rPr>
          <w:rFonts w:ascii="Calibri Light" w:hAnsi="Calibri Light" w:cs="Calibri Light"/>
          <w:sz w:val="24"/>
        </w:rPr>
      </w:pPr>
      <w:r w:rsidRPr="00FD47AC">
        <w:rPr>
          <w:rFonts w:ascii="Calibri Light" w:hAnsi="Calibri Light" w:cs="Calibri Light"/>
          <w:sz w:val="24"/>
          <w:lang w:val="id"/>
        </w:rPr>
        <w:t xml:space="preserve">Bersihkan larutan pembersih dengan kain atau handuk </w:t>
      </w:r>
      <w:r w:rsidR="00CB0BCB">
        <w:rPr>
          <w:rFonts w:ascii="Calibri Light" w:hAnsi="Calibri Light" w:cs="Calibri Light"/>
          <w:sz w:val="24"/>
        </w:rPr>
        <w:t>baru</w:t>
      </w:r>
      <w:r w:rsidR="00CB0BCB">
        <w:rPr>
          <w:rFonts w:ascii="Calibri Light" w:hAnsi="Calibri Light" w:cs="Calibri Light"/>
          <w:sz w:val="24"/>
          <w:lang w:val="id"/>
        </w:rPr>
        <w:t xml:space="preserve"> yang</w:t>
      </w:r>
      <w:r w:rsidRPr="00FD47AC">
        <w:rPr>
          <w:rFonts w:ascii="Calibri Light" w:hAnsi="Calibri Light" w:cs="Calibri Light"/>
          <w:sz w:val="24"/>
          <w:lang w:val="id"/>
        </w:rPr>
        <w:t xml:space="preserve"> </w:t>
      </w:r>
      <w:r w:rsidR="00CB0BCB">
        <w:rPr>
          <w:rFonts w:ascii="Calibri Light" w:hAnsi="Calibri Light" w:cs="Calibri Light"/>
          <w:sz w:val="24"/>
        </w:rPr>
        <w:t>dilembapkan</w:t>
      </w:r>
      <w:r w:rsidR="00CB0BCB">
        <w:rPr>
          <w:rFonts w:ascii="Calibri Light" w:hAnsi="Calibri Light" w:cs="Calibri Light"/>
          <w:sz w:val="24"/>
          <w:lang w:val="id"/>
        </w:rPr>
        <w:t xml:space="preserve"> dengan air </w:t>
      </w:r>
      <w:r w:rsidR="00CB0BCB">
        <w:rPr>
          <w:rFonts w:ascii="Calibri Light" w:hAnsi="Calibri Light" w:cs="Calibri Light"/>
          <w:sz w:val="24"/>
        </w:rPr>
        <w:t>bersih</w:t>
      </w:r>
      <w:r w:rsidR="00CB0BCB">
        <w:rPr>
          <w:rFonts w:ascii="Calibri Light" w:hAnsi="Calibri Light" w:cs="Calibri Light"/>
          <w:sz w:val="24"/>
          <w:lang w:val="id"/>
        </w:rPr>
        <w:t xml:space="preserve">, </w:t>
      </w:r>
      <w:r w:rsidR="00CB0BCB">
        <w:rPr>
          <w:rFonts w:ascii="Calibri Light" w:hAnsi="Calibri Light" w:cs="Calibri Light"/>
          <w:sz w:val="24"/>
        </w:rPr>
        <w:t>bersihkan</w:t>
      </w:r>
      <w:r w:rsidR="00CB0BCB" w:rsidRPr="00FD47AC">
        <w:rPr>
          <w:rFonts w:ascii="Calibri Light" w:hAnsi="Calibri Light" w:cs="Calibri Light"/>
          <w:sz w:val="24"/>
          <w:lang w:val="id"/>
        </w:rPr>
        <w:t xml:space="preserve"> sampai tidak a</w:t>
      </w:r>
      <w:r w:rsidR="00CB0BCB">
        <w:rPr>
          <w:rFonts w:ascii="Calibri Light" w:hAnsi="Calibri Light" w:cs="Calibri Light"/>
          <w:sz w:val="24"/>
          <w:lang w:val="id"/>
        </w:rPr>
        <w:t xml:space="preserve">da agen pembersih yang </w:t>
      </w:r>
      <w:r w:rsidR="00CB0BCB">
        <w:rPr>
          <w:rFonts w:ascii="Calibri Light" w:hAnsi="Calibri Light" w:cs="Calibri Light"/>
          <w:sz w:val="24"/>
        </w:rPr>
        <w:t>tertinggal</w:t>
      </w:r>
      <w:r w:rsidRPr="00FD47AC">
        <w:rPr>
          <w:rFonts w:ascii="Calibri Light" w:hAnsi="Calibri Light" w:cs="Calibri Light"/>
          <w:sz w:val="24"/>
          <w:lang w:val="id"/>
        </w:rPr>
        <w:t>.</w:t>
      </w:r>
    </w:p>
    <w:p w14:paraId="58302DB8" w14:textId="1146D655" w:rsidR="00D70F28" w:rsidRPr="00FD47AC" w:rsidRDefault="005A5385" w:rsidP="009555AA">
      <w:pPr>
        <w:pStyle w:val="ListParagraph"/>
        <w:numPr>
          <w:ilvl w:val="0"/>
          <w:numId w:val="23"/>
        </w:numPr>
        <w:tabs>
          <w:tab w:val="left" w:pos="1081"/>
          <w:tab w:val="left" w:pos="1083"/>
        </w:tabs>
        <w:spacing w:before="121"/>
        <w:rPr>
          <w:rFonts w:ascii="Calibri Light" w:hAnsi="Calibri Light" w:cs="Calibri Light"/>
          <w:sz w:val="24"/>
        </w:rPr>
      </w:pPr>
      <w:r w:rsidRPr="00FD47AC">
        <w:rPr>
          <w:rFonts w:ascii="Calibri Light" w:hAnsi="Calibri Light" w:cs="Calibri Light"/>
          <w:sz w:val="24"/>
          <w:lang w:val="id"/>
        </w:rPr>
        <w:t xml:space="preserve">Bersihkan dengan kain kering untuk menghilangkan </w:t>
      </w:r>
      <w:r w:rsidR="00CB0BCB" w:rsidRPr="00FD47AC">
        <w:rPr>
          <w:rFonts w:ascii="Calibri Light" w:hAnsi="Calibri Light" w:cs="Calibri Light"/>
          <w:sz w:val="24"/>
          <w:lang w:val="id"/>
        </w:rPr>
        <w:t xml:space="preserve">residu </w:t>
      </w:r>
      <w:r w:rsidRPr="00FD47AC">
        <w:rPr>
          <w:rFonts w:ascii="Calibri Light" w:hAnsi="Calibri Light" w:cs="Calibri Light"/>
          <w:sz w:val="24"/>
          <w:lang w:val="id"/>
        </w:rPr>
        <w:t>kelembaban.</w:t>
      </w:r>
    </w:p>
    <w:p w14:paraId="4B56C8FB" w14:textId="4054CD49" w:rsidR="00D70F28" w:rsidRPr="00FD47AC" w:rsidRDefault="005A5385" w:rsidP="009555AA">
      <w:pPr>
        <w:pStyle w:val="ListParagraph"/>
        <w:numPr>
          <w:ilvl w:val="0"/>
          <w:numId w:val="23"/>
        </w:numPr>
        <w:tabs>
          <w:tab w:val="left" w:pos="1081"/>
          <w:tab w:val="left" w:pos="1083"/>
        </w:tabs>
        <w:rPr>
          <w:rFonts w:ascii="Calibri Light" w:hAnsi="Calibri Light" w:cs="Calibri Light"/>
          <w:sz w:val="24"/>
        </w:rPr>
      </w:pPr>
      <w:r w:rsidRPr="00FD47AC">
        <w:rPr>
          <w:rFonts w:ascii="Calibri Light" w:hAnsi="Calibri Light" w:cs="Calibri Light"/>
          <w:sz w:val="24"/>
          <w:lang w:val="id"/>
        </w:rPr>
        <w:t xml:space="preserve">Biarkan sensor </w:t>
      </w:r>
      <w:r w:rsidR="00CB0BCB">
        <w:rPr>
          <w:rFonts w:ascii="Calibri Light" w:hAnsi="Calibri Light" w:cs="Calibri Light"/>
          <w:sz w:val="24"/>
        </w:rPr>
        <w:t>SpO</w:t>
      </w:r>
      <w:r w:rsidR="00CB0BCB" w:rsidRPr="00CB0BCB">
        <w:rPr>
          <w:rFonts w:ascii="Calibri Light" w:hAnsi="Calibri Light" w:cs="Calibri Light"/>
          <w:sz w:val="24"/>
          <w:vertAlign w:val="subscript"/>
        </w:rPr>
        <w:t>2</w:t>
      </w:r>
      <w:r w:rsidRPr="00FD47AC">
        <w:rPr>
          <w:rFonts w:ascii="Calibri Light" w:hAnsi="Calibri Light" w:cs="Calibri Light"/>
          <w:sz w:val="24"/>
          <w:lang w:val="id"/>
        </w:rPr>
        <w:t xml:space="preserve"> kering.</w:t>
      </w:r>
    </w:p>
    <w:p w14:paraId="5B69168E" w14:textId="77777777" w:rsidR="00D70F28" w:rsidRPr="00FD47AC" w:rsidRDefault="00D70F28">
      <w:pPr>
        <w:pStyle w:val="BodyText"/>
        <w:spacing w:before="5"/>
        <w:rPr>
          <w:rFonts w:ascii="Calibri Light" w:hAnsi="Calibri Light" w:cs="Calibri Light"/>
        </w:rPr>
      </w:pPr>
    </w:p>
    <w:p w14:paraId="69932977" w14:textId="08D14FB3" w:rsidR="00D70F28" w:rsidRPr="009441D3" w:rsidRDefault="00CB0BCB" w:rsidP="009555AA">
      <w:pPr>
        <w:pStyle w:val="Heading5"/>
        <w:numPr>
          <w:ilvl w:val="3"/>
          <w:numId w:val="28"/>
        </w:numPr>
        <w:tabs>
          <w:tab w:val="left" w:pos="1746"/>
        </w:tabs>
        <w:spacing w:line="271" w:lineRule="auto"/>
        <w:ind w:left="628" w:right="726" w:firstLine="0"/>
        <w:rPr>
          <w:rFonts w:ascii="Calibri Light" w:hAnsi="Calibri Light" w:cs="Calibri Light"/>
        </w:rPr>
      </w:pPr>
      <w:r>
        <w:rPr>
          <w:rFonts w:ascii="Calibri Light" w:hAnsi="Calibri Light" w:cs="Calibri Light"/>
          <w:lang w:val="id"/>
        </w:rPr>
        <w:t xml:space="preserve">Membersihkan </w:t>
      </w:r>
      <w:r>
        <w:rPr>
          <w:rFonts w:ascii="Calibri Light" w:hAnsi="Calibri Light" w:cs="Calibri Light"/>
        </w:rPr>
        <w:t>K</w:t>
      </w:r>
      <w:r>
        <w:rPr>
          <w:rFonts w:ascii="Calibri Light" w:hAnsi="Calibri Light" w:cs="Calibri Light"/>
          <w:lang w:val="id"/>
        </w:rPr>
        <w:t>abel IBP/</w:t>
      </w:r>
      <w:r>
        <w:rPr>
          <w:rFonts w:ascii="Calibri Light" w:hAnsi="Calibri Light" w:cs="Calibri Light"/>
        </w:rPr>
        <w:t xml:space="preserve">Kabel </w:t>
      </w:r>
      <w:r>
        <w:rPr>
          <w:rFonts w:ascii="Calibri Light" w:hAnsi="Calibri Light" w:cs="Calibri Light"/>
          <w:lang w:val="id"/>
        </w:rPr>
        <w:t>C.O.</w:t>
      </w:r>
      <w:r>
        <w:rPr>
          <w:rFonts w:ascii="Calibri Light" w:hAnsi="Calibri Light" w:cs="Calibri Light"/>
        </w:rPr>
        <w:t xml:space="preserve">/Kabel Antarmuka Pasien </w:t>
      </w:r>
      <w:r w:rsidR="005A5385" w:rsidRPr="009441D3">
        <w:rPr>
          <w:rFonts w:ascii="Calibri Light" w:hAnsi="Calibri Light" w:cs="Calibri Light"/>
          <w:lang w:val="id"/>
        </w:rPr>
        <w:t>BIS /</w:t>
      </w:r>
      <w:r>
        <w:rPr>
          <w:rFonts w:ascii="Calibri Light" w:hAnsi="Calibri Light" w:cs="Calibri Light"/>
        </w:rPr>
        <w:t xml:space="preserve">Kabel Pasien </w:t>
      </w:r>
      <w:r w:rsidR="005A5385" w:rsidRPr="009441D3">
        <w:rPr>
          <w:rFonts w:ascii="Calibri Light" w:hAnsi="Calibri Light" w:cs="Calibri Light"/>
          <w:lang w:val="id"/>
        </w:rPr>
        <w:t xml:space="preserve">ICG </w:t>
      </w:r>
    </w:p>
    <w:p w14:paraId="4DAA98F0" w14:textId="77777777" w:rsidR="00D70F28" w:rsidRPr="00FD47AC" w:rsidRDefault="005A5385" w:rsidP="009555AA">
      <w:pPr>
        <w:pStyle w:val="ListParagraph"/>
        <w:numPr>
          <w:ilvl w:val="0"/>
          <w:numId w:val="22"/>
        </w:numPr>
        <w:tabs>
          <w:tab w:val="left" w:pos="1081"/>
          <w:tab w:val="left" w:pos="1083"/>
        </w:tabs>
        <w:spacing w:before="0" w:line="271" w:lineRule="auto"/>
        <w:ind w:right="722"/>
        <w:rPr>
          <w:rFonts w:ascii="Calibri Light" w:hAnsi="Calibri Light" w:cs="Calibri Light"/>
          <w:sz w:val="24"/>
        </w:rPr>
      </w:pPr>
      <w:r w:rsidRPr="00FD47AC">
        <w:rPr>
          <w:rFonts w:ascii="Calibri Light" w:hAnsi="Calibri Light" w:cs="Calibri Light"/>
          <w:sz w:val="24"/>
          <w:lang w:val="id"/>
        </w:rPr>
        <w:t>Seka kabel dengan kain lembut yang dibasahi dengan larutan pembersih hingga tidak ada sisa kontaminan yang terlihat.</w:t>
      </w:r>
    </w:p>
    <w:p w14:paraId="24BA1FCF" w14:textId="6EA73C4F" w:rsidR="00D70F28" w:rsidRPr="00FD47AC" w:rsidRDefault="005A5385" w:rsidP="009555AA">
      <w:pPr>
        <w:pStyle w:val="ListParagraph"/>
        <w:numPr>
          <w:ilvl w:val="0"/>
          <w:numId w:val="22"/>
        </w:numPr>
        <w:tabs>
          <w:tab w:val="left" w:pos="1081"/>
          <w:tab w:val="left" w:pos="1083"/>
        </w:tabs>
        <w:spacing w:before="0" w:line="271" w:lineRule="auto"/>
        <w:ind w:right="726"/>
        <w:rPr>
          <w:rFonts w:ascii="Calibri Light" w:hAnsi="Calibri Light" w:cs="Calibri Light"/>
          <w:sz w:val="24"/>
        </w:rPr>
      </w:pPr>
      <w:r w:rsidRPr="00FD47AC">
        <w:rPr>
          <w:rFonts w:ascii="Calibri Light" w:hAnsi="Calibri Light" w:cs="Calibri Light"/>
          <w:sz w:val="24"/>
          <w:lang w:val="id"/>
        </w:rPr>
        <w:t xml:space="preserve">Bersihkan larutan </w:t>
      </w:r>
      <w:r w:rsidR="00CB0BCB" w:rsidRPr="00FD47AC">
        <w:rPr>
          <w:rFonts w:ascii="Calibri Light" w:hAnsi="Calibri Light" w:cs="Calibri Light"/>
          <w:sz w:val="24"/>
          <w:lang w:val="id"/>
        </w:rPr>
        <w:t xml:space="preserve">pembersih dengan kain atau handuk </w:t>
      </w:r>
      <w:r w:rsidR="00CB0BCB">
        <w:rPr>
          <w:rFonts w:ascii="Calibri Light" w:hAnsi="Calibri Light" w:cs="Calibri Light"/>
          <w:sz w:val="24"/>
        </w:rPr>
        <w:t>baru</w:t>
      </w:r>
      <w:r w:rsidR="00CB0BCB">
        <w:rPr>
          <w:rFonts w:ascii="Calibri Light" w:hAnsi="Calibri Light" w:cs="Calibri Light"/>
          <w:sz w:val="24"/>
          <w:lang w:val="id"/>
        </w:rPr>
        <w:t xml:space="preserve"> yang</w:t>
      </w:r>
      <w:r w:rsidR="00CB0BCB" w:rsidRPr="00FD47AC">
        <w:rPr>
          <w:rFonts w:ascii="Calibri Light" w:hAnsi="Calibri Light" w:cs="Calibri Light"/>
          <w:sz w:val="24"/>
          <w:lang w:val="id"/>
        </w:rPr>
        <w:t xml:space="preserve"> </w:t>
      </w:r>
      <w:r w:rsidR="00CB0BCB">
        <w:rPr>
          <w:rFonts w:ascii="Calibri Light" w:hAnsi="Calibri Light" w:cs="Calibri Light"/>
          <w:sz w:val="24"/>
        </w:rPr>
        <w:t>dilembapkan</w:t>
      </w:r>
      <w:r w:rsidR="00CB0BCB">
        <w:rPr>
          <w:rFonts w:ascii="Calibri Light" w:hAnsi="Calibri Light" w:cs="Calibri Light"/>
          <w:sz w:val="24"/>
          <w:lang w:val="id"/>
        </w:rPr>
        <w:t xml:space="preserve"> dengan air</w:t>
      </w:r>
      <w:r w:rsidR="00CB0BCB">
        <w:rPr>
          <w:rFonts w:ascii="Calibri Light" w:hAnsi="Calibri Light" w:cs="Calibri Light"/>
          <w:sz w:val="24"/>
        </w:rPr>
        <w:t xml:space="preserve"> bersih</w:t>
      </w:r>
      <w:r w:rsidR="00CB0BCB">
        <w:rPr>
          <w:rFonts w:ascii="Calibri Light" w:hAnsi="Calibri Light" w:cs="Calibri Light"/>
          <w:sz w:val="24"/>
          <w:lang w:val="id"/>
        </w:rPr>
        <w:t xml:space="preserve">, </w:t>
      </w:r>
      <w:r w:rsidR="00CB0BCB">
        <w:rPr>
          <w:rFonts w:ascii="Calibri Light" w:hAnsi="Calibri Light" w:cs="Calibri Light"/>
          <w:sz w:val="24"/>
        </w:rPr>
        <w:t>bersihkan</w:t>
      </w:r>
      <w:r w:rsidR="00CB0BCB" w:rsidRPr="00FD47AC">
        <w:rPr>
          <w:rFonts w:ascii="Calibri Light" w:hAnsi="Calibri Light" w:cs="Calibri Light"/>
          <w:sz w:val="24"/>
          <w:lang w:val="id"/>
        </w:rPr>
        <w:t xml:space="preserve"> sampai tidak a</w:t>
      </w:r>
      <w:r w:rsidR="00CB0BCB">
        <w:rPr>
          <w:rFonts w:ascii="Calibri Light" w:hAnsi="Calibri Light" w:cs="Calibri Light"/>
          <w:sz w:val="24"/>
          <w:lang w:val="id"/>
        </w:rPr>
        <w:t xml:space="preserve">da agen pembersih yang </w:t>
      </w:r>
      <w:r w:rsidR="00CB0BCB">
        <w:rPr>
          <w:rFonts w:ascii="Calibri Light" w:hAnsi="Calibri Light" w:cs="Calibri Light"/>
          <w:sz w:val="24"/>
        </w:rPr>
        <w:t>tertinggal</w:t>
      </w:r>
      <w:r w:rsidR="00CB0BCB" w:rsidRPr="00FD47AC">
        <w:rPr>
          <w:rFonts w:ascii="Calibri Light" w:hAnsi="Calibri Light" w:cs="Calibri Light"/>
          <w:sz w:val="24"/>
          <w:lang w:val="id"/>
        </w:rPr>
        <w:t>.</w:t>
      </w:r>
    </w:p>
    <w:p w14:paraId="1362FBE7" w14:textId="0804F1DA" w:rsidR="00D70F28" w:rsidRPr="00FD47AC" w:rsidRDefault="005A5385" w:rsidP="009555AA">
      <w:pPr>
        <w:pStyle w:val="ListParagraph"/>
        <w:numPr>
          <w:ilvl w:val="0"/>
          <w:numId w:val="22"/>
        </w:numPr>
        <w:tabs>
          <w:tab w:val="left" w:pos="1081"/>
          <w:tab w:val="left" w:pos="1083"/>
        </w:tabs>
        <w:spacing w:before="0"/>
        <w:rPr>
          <w:rFonts w:ascii="Calibri Light" w:hAnsi="Calibri Light" w:cs="Calibri Light"/>
          <w:sz w:val="24"/>
        </w:rPr>
      </w:pPr>
      <w:r w:rsidRPr="00FD47AC">
        <w:rPr>
          <w:rFonts w:ascii="Calibri Light" w:hAnsi="Calibri Light" w:cs="Calibri Light"/>
          <w:sz w:val="24"/>
          <w:lang w:val="id"/>
        </w:rPr>
        <w:t>Bersihkan dengan kain kering untuk menghilangkan</w:t>
      </w:r>
      <w:r w:rsidR="00CB0BCB" w:rsidRPr="00CB0BCB">
        <w:rPr>
          <w:rFonts w:ascii="Calibri Light" w:hAnsi="Calibri Light" w:cs="Calibri Light"/>
          <w:sz w:val="24"/>
          <w:lang w:val="id"/>
        </w:rPr>
        <w:t xml:space="preserve"> </w:t>
      </w:r>
      <w:r w:rsidR="00CB0BCB" w:rsidRPr="00FD47AC">
        <w:rPr>
          <w:rFonts w:ascii="Calibri Light" w:hAnsi="Calibri Light" w:cs="Calibri Light"/>
          <w:sz w:val="24"/>
          <w:lang w:val="id"/>
        </w:rPr>
        <w:t>residu</w:t>
      </w:r>
      <w:r w:rsidRPr="00FD47AC">
        <w:rPr>
          <w:rFonts w:ascii="Calibri Light" w:hAnsi="Calibri Light" w:cs="Calibri Light"/>
          <w:sz w:val="24"/>
          <w:lang w:val="id"/>
        </w:rPr>
        <w:t xml:space="preserve"> kelembaban.</w:t>
      </w:r>
    </w:p>
    <w:p w14:paraId="57668D21" w14:textId="36D43E4D" w:rsidR="00D70F28" w:rsidRPr="00FD47AC" w:rsidRDefault="00CB0BCB" w:rsidP="009555AA">
      <w:pPr>
        <w:pStyle w:val="ListParagraph"/>
        <w:numPr>
          <w:ilvl w:val="0"/>
          <w:numId w:val="22"/>
        </w:numPr>
        <w:tabs>
          <w:tab w:val="left" w:pos="1081"/>
          <w:tab w:val="left" w:pos="1083"/>
        </w:tabs>
        <w:spacing w:before="0"/>
        <w:rPr>
          <w:rFonts w:ascii="Calibri Light" w:hAnsi="Calibri Light" w:cs="Calibri Light"/>
          <w:sz w:val="24"/>
        </w:rPr>
      </w:pPr>
      <w:r>
        <w:rPr>
          <w:rFonts w:ascii="Calibri Light" w:hAnsi="Calibri Light" w:cs="Calibri Light"/>
          <w:sz w:val="24"/>
        </w:rPr>
        <w:t>Biarkan</w:t>
      </w:r>
      <w:r>
        <w:rPr>
          <w:rFonts w:ascii="Calibri Light" w:hAnsi="Calibri Light" w:cs="Calibri Light"/>
          <w:sz w:val="24"/>
          <w:lang w:val="id"/>
        </w:rPr>
        <w:t xml:space="preserve"> kabel </w:t>
      </w:r>
      <w:r w:rsidR="005A5385" w:rsidRPr="00FD47AC">
        <w:rPr>
          <w:rFonts w:ascii="Calibri Light" w:hAnsi="Calibri Light" w:cs="Calibri Light"/>
          <w:sz w:val="24"/>
          <w:lang w:val="id"/>
        </w:rPr>
        <w:t>kering.</w:t>
      </w:r>
    </w:p>
    <w:p w14:paraId="14411E61" w14:textId="77777777" w:rsidR="00D70F28" w:rsidRPr="009441D3" w:rsidRDefault="00D70F28" w:rsidP="00BD53EC">
      <w:pPr>
        <w:pStyle w:val="BodyText"/>
        <w:rPr>
          <w:rFonts w:ascii="Calibri Light" w:hAnsi="Calibri Light" w:cs="Calibri Light"/>
        </w:rPr>
      </w:pPr>
    </w:p>
    <w:p w14:paraId="21373E97" w14:textId="6AACA1F1" w:rsidR="00D70F28" w:rsidRPr="009441D3" w:rsidRDefault="00CB0BCB" w:rsidP="009555AA">
      <w:pPr>
        <w:pStyle w:val="Heading5"/>
        <w:numPr>
          <w:ilvl w:val="3"/>
          <w:numId w:val="28"/>
        </w:numPr>
        <w:tabs>
          <w:tab w:val="left" w:pos="1720"/>
        </w:tabs>
        <w:ind w:left="1719" w:hanging="1092"/>
        <w:rPr>
          <w:rFonts w:ascii="Calibri Light" w:hAnsi="Calibri Light" w:cs="Calibri Light"/>
        </w:rPr>
      </w:pPr>
      <w:r>
        <w:rPr>
          <w:rFonts w:ascii="Calibri Light" w:hAnsi="Calibri Light" w:cs="Calibri Light"/>
          <w:lang w:val="id"/>
        </w:rPr>
        <w:t>Membersihkan S</w:t>
      </w:r>
      <w:r w:rsidR="005A5385" w:rsidRPr="009441D3">
        <w:rPr>
          <w:rFonts w:ascii="Calibri Light" w:hAnsi="Calibri Light" w:cs="Calibri Light"/>
          <w:lang w:val="id"/>
        </w:rPr>
        <w:t>ensor TEMP</w:t>
      </w:r>
    </w:p>
    <w:p w14:paraId="5F68E80B" w14:textId="77777777" w:rsidR="00D70F28" w:rsidRPr="00FD47AC" w:rsidRDefault="005A5385" w:rsidP="009555AA">
      <w:pPr>
        <w:pStyle w:val="ListParagraph"/>
        <w:numPr>
          <w:ilvl w:val="0"/>
          <w:numId w:val="21"/>
        </w:numPr>
        <w:tabs>
          <w:tab w:val="left" w:pos="1081"/>
          <w:tab w:val="left" w:pos="1083"/>
        </w:tabs>
        <w:spacing w:before="0" w:line="271" w:lineRule="auto"/>
        <w:ind w:right="722"/>
        <w:rPr>
          <w:rFonts w:ascii="Calibri Light" w:hAnsi="Calibri Light" w:cs="Calibri Light"/>
          <w:sz w:val="24"/>
        </w:rPr>
      </w:pPr>
      <w:r w:rsidRPr="00FD47AC">
        <w:rPr>
          <w:rFonts w:ascii="Calibri Light" w:hAnsi="Calibri Light" w:cs="Calibri Light"/>
          <w:sz w:val="24"/>
          <w:lang w:val="id"/>
        </w:rPr>
        <w:t>Seka area kontak pasien dengan kain lembut yang dibasahi dengan larutan pembersih hingga tidak ada kontaminan yang terlihat.</w:t>
      </w:r>
    </w:p>
    <w:p w14:paraId="569AC8E2" w14:textId="2E9DFC46" w:rsidR="00D70F28" w:rsidRPr="00FD47AC" w:rsidRDefault="005A5385" w:rsidP="009555AA">
      <w:pPr>
        <w:pStyle w:val="ListParagraph"/>
        <w:numPr>
          <w:ilvl w:val="0"/>
          <w:numId w:val="21"/>
        </w:numPr>
        <w:tabs>
          <w:tab w:val="left" w:pos="1081"/>
          <w:tab w:val="left" w:pos="1083"/>
        </w:tabs>
        <w:spacing w:before="0" w:line="271" w:lineRule="auto"/>
        <w:ind w:right="727"/>
        <w:rPr>
          <w:rFonts w:ascii="Calibri Light" w:hAnsi="Calibri Light" w:cs="Calibri Light"/>
          <w:sz w:val="24"/>
        </w:rPr>
      </w:pPr>
      <w:r w:rsidRPr="00FD47AC">
        <w:rPr>
          <w:rFonts w:ascii="Calibri Light" w:hAnsi="Calibri Light" w:cs="Calibri Light"/>
          <w:sz w:val="24"/>
          <w:lang w:val="id"/>
        </w:rPr>
        <w:t xml:space="preserve">Bersihkan larutan </w:t>
      </w:r>
      <w:r w:rsidR="00CB0BCB" w:rsidRPr="00FD47AC">
        <w:rPr>
          <w:rFonts w:ascii="Calibri Light" w:hAnsi="Calibri Light" w:cs="Calibri Light"/>
          <w:sz w:val="24"/>
          <w:lang w:val="id"/>
        </w:rPr>
        <w:t xml:space="preserve">pembersih dengan kain atau handuk </w:t>
      </w:r>
      <w:r w:rsidR="00CB0BCB">
        <w:rPr>
          <w:rFonts w:ascii="Calibri Light" w:hAnsi="Calibri Light" w:cs="Calibri Light"/>
          <w:sz w:val="24"/>
        </w:rPr>
        <w:t>baru</w:t>
      </w:r>
      <w:r w:rsidR="00CB0BCB">
        <w:rPr>
          <w:rFonts w:ascii="Calibri Light" w:hAnsi="Calibri Light" w:cs="Calibri Light"/>
          <w:sz w:val="24"/>
          <w:lang w:val="id"/>
        </w:rPr>
        <w:t xml:space="preserve"> yang</w:t>
      </w:r>
      <w:r w:rsidR="00CB0BCB" w:rsidRPr="00FD47AC">
        <w:rPr>
          <w:rFonts w:ascii="Calibri Light" w:hAnsi="Calibri Light" w:cs="Calibri Light"/>
          <w:sz w:val="24"/>
          <w:lang w:val="id"/>
        </w:rPr>
        <w:t xml:space="preserve"> </w:t>
      </w:r>
      <w:r w:rsidR="00CB0BCB">
        <w:rPr>
          <w:rFonts w:ascii="Calibri Light" w:hAnsi="Calibri Light" w:cs="Calibri Light"/>
          <w:sz w:val="24"/>
        </w:rPr>
        <w:t>dilembapkan</w:t>
      </w:r>
      <w:r w:rsidR="00CB0BCB">
        <w:rPr>
          <w:rFonts w:ascii="Calibri Light" w:hAnsi="Calibri Light" w:cs="Calibri Light"/>
          <w:sz w:val="24"/>
          <w:lang w:val="id"/>
        </w:rPr>
        <w:t xml:space="preserve"> dengan air</w:t>
      </w:r>
      <w:r w:rsidR="00CB0BCB">
        <w:rPr>
          <w:rFonts w:ascii="Calibri Light" w:hAnsi="Calibri Light" w:cs="Calibri Light"/>
          <w:sz w:val="24"/>
        </w:rPr>
        <w:t xml:space="preserve"> bersih</w:t>
      </w:r>
      <w:r w:rsidR="00CB0BCB">
        <w:rPr>
          <w:rFonts w:ascii="Calibri Light" w:hAnsi="Calibri Light" w:cs="Calibri Light"/>
          <w:sz w:val="24"/>
          <w:lang w:val="id"/>
        </w:rPr>
        <w:t xml:space="preserve">, </w:t>
      </w:r>
      <w:r w:rsidR="00CB0BCB">
        <w:rPr>
          <w:rFonts w:ascii="Calibri Light" w:hAnsi="Calibri Light" w:cs="Calibri Light"/>
          <w:sz w:val="24"/>
        </w:rPr>
        <w:t>bersihkan</w:t>
      </w:r>
      <w:r w:rsidR="00CB0BCB" w:rsidRPr="00FD47AC">
        <w:rPr>
          <w:rFonts w:ascii="Calibri Light" w:hAnsi="Calibri Light" w:cs="Calibri Light"/>
          <w:sz w:val="24"/>
          <w:lang w:val="id"/>
        </w:rPr>
        <w:t xml:space="preserve"> sampai tidak a</w:t>
      </w:r>
      <w:r w:rsidR="00CB0BCB">
        <w:rPr>
          <w:rFonts w:ascii="Calibri Light" w:hAnsi="Calibri Light" w:cs="Calibri Light"/>
          <w:sz w:val="24"/>
          <w:lang w:val="id"/>
        </w:rPr>
        <w:t xml:space="preserve">da agen pembersih yang </w:t>
      </w:r>
      <w:r w:rsidR="00CB0BCB">
        <w:rPr>
          <w:rFonts w:ascii="Calibri Light" w:hAnsi="Calibri Light" w:cs="Calibri Light"/>
          <w:sz w:val="24"/>
        </w:rPr>
        <w:t>tertinggal</w:t>
      </w:r>
      <w:r w:rsidRPr="00FD47AC">
        <w:rPr>
          <w:rFonts w:ascii="Calibri Light" w:hAnsi="Calibri Light" w:cs="Calibri Light"/>
          <w:sz w:val="24"/>
          <w:lang w:val="id"/>
        </w:rPr>
        <w:t>.</w:t>
      </w:r>
    </w:p>
    <w:p w14:paraId="0B196C9B" w14:textId="078982B4" w:rsidR="00D70F28" w:rsidRPr="00FD47AC" w:rsidRDefault="005A5385" w:rsidP="009555AA">
      <w:pPr>
        <w:pStyle w:val="ListParagraph"/>
        <w:numPr>
          <w:ilvl w:val="0"/>
          <w:numId w:val="21"/>
        </w:numPr>
        <w:tabs>
          <w:tab w:val="left" w:pos="1081"/>
          <w:tab w:val="left" w:pos="1083"/>
        </w:tabs>
        <w:spacing w:before="0"/>
        <w:rPr>
          <w:rFonts w:ascii="Calibri Light" w:hAnsi="Calibri Light" w:cs="Calibri Light"/>
          <w:sz w:val="24"/>
        </w:rPr>
      </w:pPr>
      <w:r w:rsidRPr="00FD47AC">
        <w:rPr>
          <w:rFonts w:ascii="Calibri Light" w:hAnsi="Calibri Light" w:cs="Calibri Light"/>
          <w:sz w:val="24"/>
          <w:lang w:val="id"/>
        </w:rPr>
        <w:t>Bersihkan dengan kain kering untuk menghilangkan</w:t>
      </w:r>
      <w:r w:rsidR="00CB0BCB" w:rsidRPr="00CB0BCB">
        <w:rPr>
          <w:rFonts w:ascii="Calibri Light" w:hAnsi="Calibri Light" w:cs="Calibri Light"/>
          <w:sz w:val="24"/>
          <w:lang w:val="id"/>
        </w:rPr>
        <w:t xml:space="preserve"> </w:t>
      </w:r>
      <w:r w:rsidR="00CB0BCB" w:rsidRPr="00FD47AC">
        <w:rPr>
          <w:rFonts w:ascii="Calibri Light" w:hAnsi="Calibri Light" w:cs="Calibri Light"/>
          <w:sz w:val="24"/>
          <w:lang w:val="id"/>
        </w:rPr>
        <w:t>residu</w:t>
      </w:r>
      <w:r w:rsidRPr="00FD47AC">
        <w:rPr>
          <w:rFonts w:ascii="Calibri Light" w:hAnsi="Calibri Light" w:cs="Calibri Light"/>
          <w:sz w:val="24"/>
          <w:lang w:val="id"/>
        </w:rPr>
        <w:t xml:space="preserve"> kelembaban.</w:t>
      </w:r>
    </w:p>
    <w:p w14:paraId="69683C5D" w14:textId="4CF157B8" w:rsidR="00D70F28" w:rsidRPr="00FD47AC" w:rsidRDefault="005A5385" w:rsidP="009555AA">
      <w:pPr>
        <w:pStyle w:val="ListParagraph"/>
        <w:numPr>
          <w:ilvl w:val="0"/>
          <w:numId w:val="21"/>
        </w:numPr>
        <w:tabs>
          <w:tab w:val="left" w:pos="1081"/>
          <w:tab w:val="left" w:pos="1083"/>
        </w:tabs>
        <w:spacing w:before="0"/>
        <w:rPr>
          <w:rFonts w:ascii="Calibri Light" w:hAnsi="Calibri Light" w:cs="Calibri Light"/>
          <w:sz w:val="24"/>
        </w:rPr>
      </w:pPr>
      <w:r w:rsidRPr="00FD47AC">
        <w:rPr>
          <w:rFonts w:ascii="Calibri Light" w:hAnsi="Calibri Light" w:cs="Calibri Light"/>
          <w:sz w:val="24"/>
          <w:lang w:val="id"/>
        </w:rPr>
        <w:t xml:space="preserve">Biarkan sensor </w:t>
      </w:r>
      <w:r w:rsidR="00AB0E1C">
        <w:rPr>
          <w:rFonts w:ascii="Calibri Light" w:hAnsi="Calibri Light" w:cs="Calibri Light"/>
          <w:sz w:val="24"/>
        </w:rPr>
        <w:t>temperatur</w:t>
      </w:r>
      <w:r w:rsidRPr="00FD47AC">
        <w:rPr>
          <w:rFonts w:ascii="Calibri Light" w:hAnsi="Calibri Light" w:cs="Calibri Light"/>
          <w:sz w:val="24"/>
          <w:lang w:val="id"/>
        </w:rPr>
        <w:t xml:space="preserve"> kering.</w:t>
      </w:r>
    </w:p>
    <w:p w14:paraId="5EE0B59E" w14:textId="77777777" w:rsidR="00BD53EC" w:rsidRPr="00FD47AC" w:rsidRDefault="00BD53EC" w:rsidP="00BD53EC">
      <w:pPr>
        <w:pStyle w:val="ListParagraph"/>
        <w:tabs>
          <w:tab w:val="left" w:pos="1081"/>
          <w:tab w:val="left" w:pos="1083"/>
        </w:tabs>
        <w:spacing w:before="0"/>
        <w:ind w:firstLine="0"/>
        <w:rPr>
          <w:rFonts w:ascii="Calibri Light" w:hAnsi="Calibri Light" w:cs="Calibri Light"/>
          <w:sz w:val="24"/>
        </w:rPr>
      </w:pPr>
    </w:p>
    <w:p w14:paraId="6DA45592" w14:textId="77777777" w:rsidR="00D70F28" w:rsidRPr="009441D3" w:rsidRDefault="005A5385" w:rsidP="00F22E05">
      <w:pPr>
        <w:pStyle w:val="Heading2"/>
        <w:numPr>
          <w:ilvl w:val="1"/>
          <w:numId w:val="28"/>
        </w:numPr>
      </w:pPr>
      <w:bookmarkStart w:id="351" w:name="_Toc62638756"/>
      <w:r w:rsidRPr="009441D3">
        <w:rPr>
          <w:lang w:val="id"/>
        </w:rPr>
        <w:t>Disinfeksi</w:t>
      </w:r>
      <w:bookmarkEnd w:id="351"/>
    </w:p>
    <w:p w14:paraId="5473C6D0" w14:textId="57486453" w:rsidR="00D70F28" w:rsidRPr="00FD47AC" w:rsidRDefault="005A5385">
      <w:pPr>
        <w:pStyle w:val="BodyText"/>
        <w:spacing w:before="164" w:line="271" w:lineRule="auto"/>
        <w:ind w:left="628" w:right="721"/>
        <w:jc w:val="both"/>
        <w:rPr>
          <w:rFonts w:ascii="Calibri Light" w:hAnsi="Calibri Light" w:cs="Calibri Light"/>
        </w:rPr>
      </w:pPr>
      <w:r w:rsidRPr="00FD47AC">
        <w:rPr>
          <w:rFonts w:ascii="Calibri Light" w:hAnsi="Calibri Light" w:cs="Calibri Light"/>
          <w:lang w:val="id"/>
        </w:rPr>
        <w:t xml:space="preserve">Untuk perangkat atau aksesori yang bersentuhan dengan permukaan mukosa, disinfeksi tingkat tinggi harus </w:t>
      </w:r>
      <w:r w:rsidR="00A35884">
        <w:rPr>
          <w:rFonts w:ascii="Calibri Light" w:hAnsi="Calibri Light" w:cs="Calibri Light"/>
        </w:rPr>
        <w:t>dilakukan</w:t>
      </w:r>
      <w:r w:rsidRPr="00FD47AC">
        <w:rPr>
          <w:rFonts w:ascii="Calibri Light" w:hAnsi="Calibri Light" w:cs="Calibri Light"/>
          <w:lang w:val="id"/>
        </w:rPr>
        <w:t xml:space="preserve">, untuk semua aksesori lainnya, disinfeksi tingkat rendah </w:t>
      </w:r>
      <w:r w:rsidR="00A35884">
        <w:rPr>
          <w:rFonts w:ascii="Calibri Light" w:hAnsi="Calibri Light" w:cs="Calibri Light"/>
        </w:rPr>
        <w:t>dapat dilakukan</w:t>
      </w:r>
      <w:r w:rsidRPr="00FD47AC">
        <w:rPr>
          <w:rFonts w:ascii="Calibri Light" w:hAnsi="Calibri Light" w:cs="Calibri Light"/>
          <w:lang w:val="id"/>
        </w:rPr>
        <w:t xml:space="preserve">. Bersihkan monitor dan aksesori yang dapat digunakan kembali sebelum didesinfeksi. Disinfektan untuk membersihkan monitor dan aksesori </w:t>
      </w:r>
      <w:r w:rsidR="00A35884" w:rsidRPr="00A35884">
        <w:rPr>
          <w:rFonts w:ascii="Calibri Light" w:hAnsi="Calibri Light" w:cs="Calibri Light"/>
          <w:i/>
        </w:rPr>
        <w:t>reusable</w:t>
      </w:r>
      <w:r w:rsidR="00A35884">
        <w:rPr>
          <w:rFonts w:ascii="Calibri Light" w:hAnsi="Calibri Light" w:cs="Calibri Light"/>
        </w:rPr>
        <w:t xml:space="preserve"> yang </w:t>
      </w:r>
      <w:r w:rsidR="00A35884" w:rsidRPr="00FD47AC">
        <w:rPr>
          <w:rFonts w:ascii="Calibri Light" w:hAnsi="Calibri Light" w:cs="Calibri Light"/>
          <w:lang w:val="id"/>
        </w:rPr>
        <w:t xml:space="preserve">divalidasi </w:t>
      </w:r>
      <w:r w:rsidRPr="00A35884">
        <w:rPr>
          <w:rFonts w:ascii="Calibri Light" w:hAnsi="Calibri Light" w:cs="Calibri Light"/>
          <w:lang w:val="id"/>
        </w:rPr>
        <w:t>adalah</w:t>
      </w:r>
      <w:r w:rsidRPr="00FD47AC">
        <w:rPr>
          <w:rFonts w:ascii="Calibri Light" w:hAnsi="Calibri Light" w:cs="Calibri Light"/>
          <w:lang w:val="id"/>
        </w:rPr>
        <w:t>:</w:t>
      </w:r>
    </w:p>
    <w:p w14:paraId="789EEE4E" w14:textId="77777777" w:rsidR="00D70F28" w:rsidRPr="00FD47AC" w:rsidRDefault="005A5385" w:rsidP="009555AA">
      <w:pPr>
        <w:pStyle w:val="ListParagraph"/>
        <w:numPr>
          <w:ilvl w:val="0"/>
          <w:numId w:val="55"/>
        </w:numPr>
        <w:tabs>
          <w:tab w:val="left" w:pos="1083"/>
        </w:tabs>
        <w:spacing w:before="121"/>
        <w:ind w:left="1082" w:hanging="455"/>
        <w:jc w:val="both"/>
        <w:rPr>
          <w:rFonts w:ascii="Calibri Light" w:hAnsi="Calibri Light" w:cs="Calibri Light"/>
          <w:sz w:val="24"/>
        </w:rPr>
      </w:pPr>
      <w:r w:rsidRPr="00FD47AC">
        <w:rPr>
          <w:rFonts w:ascii="Calibri Light" w:hAnsi="Calibri Light" w:cs="Calibri Light"/>
          <w:sz w:val="24"/>
          <w:lang w:val="id"/>
        </w:rPr>
        <w:t>Etanol (75%)</w:t>
      </w:r>
    </w:p>
    <w:p w14:paraId="042910E3" w14:textId="77777777" w:rsidR="00D70F28" w:rsidRPr="00FD47AC" w:rsidRDefault="005A5385" w:rsidP="009555AA">
      <w:pPr>
        <w:pStyle w:val="ListParagraph"/>
        <w:numPr>
          <w:ilvl w:val="0"/>
          <w:numId w:val="55"/>
        </w:numPr>
        <w:tabs>
          <w:tab w:val="left" w:pos="1083"/>
        </w:tabs>
        <w:ind w:left="1082" w:hanging="455"/>
        <w:jc w:val="both"/>
        <w:rPr>
          <w:rFonts w:ascii="Calibri Light" w:hAnsi="Calibri Light" w:cs="Calibri Light"/>
          <w:sz w:val="24"/>
        </w:rPr>
      </w:pPr>
      <w:r w:rsidRPr="00FD47AC">
        <w:rPr>
          <w:rFonts w:ascii="Calibri Light" w:hAnsi="Calibri Light" w:cs="Calibri Light"/>
          <w:sz w:val="24"/>
          <w:lang w:val="id"/>
        </w:rPr>
        <w:t>Isopropanol (70%)</w:t>
      </w:r>
    </w:p>
    <w:p w14:paraId="36799355" w14:textId="348D16D7" w:rsidR="00D70F28" w:rsidRPr="00FD47AC" w:rsidRDefault="005A5385" w:rsidP="009555AA">
      <w:pPr>
        <w:pStyle w:val="ListParagraph"/>
        <w:numPr>
          <w:ilvl w:val="0"/>
          <w:numId w:val="55"/>
        </w:numPr>
        <w:tabs>
          <w:tab w:val="left" w:pos="1081"/>
          <w:tab w:val="left" w:pos="1083"/>
        </w:tabs>
        <w:ind w:left="1082" w:hanging="455"/>
        <w:rPr>
          <w:rFonts w:ascii="Calibri Light" w:hAnsi="Calibri Light" w:cs="Calibri Light"/>
          <w:sz w:val="24"/>
        </w:rPr>
      </w:pPr>
      <w:r w:rsidRPr="00FD47AC">
        <w:rPr>
          <w:rFonts w:ascii="Calibri Light" w:hAnsi="Calibri Light" w:cs="Calibri Light"/>
          <w:sz w:val="24"/>
          <w:lang w:val="id"/>
        </w:rPr>
        <w:t>Cidex OPA (</w:t>
      </w:r>
      <w:r w:rsidR="00A35884" w:rsidRPr="00FD47AC">
        <w:rPr>
          <w:rFonts w:ascii="Calibri Light" w:hAnsi="Calibri Light" w:cs="Calibri Light"/>
          <w:sz w:val="24"/>
          <w:lang w:val="id"/>
        </w:rPr>
        <w:t xml:space="preserve">hanya </w:t>
      </w:r>
      <w:r w:rsidR="00A35884">
        <w:rPr>
          <w:rFonts w:ascii="Calibri Light" w:hAnsi="Calibri Light" w:cs="Calibri Light"/>
          <w:sz w:val="24"/>
        </w:rPr>
        <w:t xml:space="preserve">untuk </w:t>
      </w:r>
      <w:r w:rsidRPr="00FD47AC">
        <w:rPr>
          <w:rFonts w:ascii="Calibri Light" w:hAnsi="Calibri Light" w:cs="Calibri Light"/>
          <w:sz w:val="24"/>
          <w:lang w:val="id"/>
        </w:rPr>
        <w:t xml:space="preserve">desinfeksi tingkat tinggi dari </w:t>
      </w:r>
      <w:r w:rsidRPr="00A35884">
        <w:rPr>
          <w:rFonts w:ascii="Calibri Light" w:hAnsi="Calibri Light" w:cs="Calibri Light"/>
          <w:i/>
          <w:sz w:val="24"/>
          <w:lang w:val="id"/>
        </w:rPr>
        <w:t>probe</w:t>
      </w:r>
      <w:r w:rsidRPr="00FD47AC">
        <w:rPr>
          <w:rFonts w:ascii="Calibri Light" w:hAnsi="Calibri Light" w:cs="Calibri Light"/>
          <w:sz w:val="24"/>
          <w:lang w:val="id"/>
        </w:rPr>
        <w:t xml:space="preserve"> temperatur </w:t>
      </w:r>
      <w:r w:rsidRPr="00A35884">
        <w:rPr>
          <w:rFonts w:ascii="Calibri Light" w:hAnsi="Calibri Light" w:cs="Calibri Light"/>
          <w:i/>
          <w:sz w:val="24"/>
          <w:lang w:val="id"/>
        </w:rPr>
        <w:t>intracavitary</w:t>
      </w:r>
      <w:r w:rsidRPr="00FD47AC">
        <w:rPr>
          <w:rFonts w:ascii="Calibri Light" w:hAnsi="Calibri Light" w:cs="Calibri Light"/>
          <w:sz w:val="24"/>
          <w:lang w:val="id"/>
        </w:rPr>
        <w:t>)</w:t>
      </w:r>
    </w:p>
    <w:p w14:paraId="7115E690" w14:textId="77777777" w:rsidR="00D70F28" w:rsidRPr="00FD47AC" w:rsidRDefault="00D70F28">
      <w:pPr>
        <w:rPr>
          <w:rFonts w:ascii="Calibri Light" w:hAnsi="Calibri Light" w:cs="Calibri Light"/>
          <w:sz w:val="24"/>
        </w:rPr>
        <w:sectPr w:rsidR="00D70F28" w:rsidRPr="00FD47AC">
          <w:pgSz w:w="11910" w:h="16850"/>
          <w:pgMar w:top="1180" w:right="520" w:bottom="960" w:left="620" w:header="910" w:footer="775" w:gutter="0"/>
          <w:cols w:space="720"/>
        </w:sectPr>
      </w:pPr>
    </w:p>
    <w:p w14:paraId="703B157A" w14:textId="77777777" w:rsidR="00D70F28" w:rsidRPr="00FD47AC" w:rsidRDefault="00D70F28">
      <w:pPr>
        <w:pStyle w:val="BodyText"/>
        <w:spacing w:before="10"/>
        <w:rPr>
          <w:rFonts w:ascii="Calibri Light" w:hAnsi="Calibri Light" w:cs="Calibri Light"/>
          <w:sz w:val="11"/>
        </w:rPr>
      </w:pPr>
    </w:p>
    <w:p w14:paraId="25B3CA34" w14:textId="3F6B1787" w:rsidR="00D70F28" w:rsidRPr="00FD47AC" w:rsidRDefault="00F913D9">
      <w:pPr>
        <w:pStyle w:val="BodyText"/>
        <w:spacing w:before="90" w:line="271" w:lineRule="auto"/>
        <w:ind w:left="628" w:right="796"/>
        <w:rPr>
          <w:rFonts w:ascii="Calibri Light" w:hAnsi="Calibri Light" w:cs="Calibri Light"/>
        </w:rPr>
      </w:pPr>
      <w:r w:rsidRPr="00FD47AC">
        <w:rPr>
          <w:rFonts w:ascii="Calibri Light" w:hAnsi="Calibri Light" w:cs="Calibri Light"/>
          <w:noProof/>
        </w:rPr>
        <mc:AlternateContent>
          <mc:Choice Requires="wpg">
            <w:drawing>
              <wp:anchor distT="0" distB="0" distL="114300" distR="114300" simplePos="0" relativeHeight="251777536" behindDoc="0" locked="0" layoutInCell="1" allowOverlap="1" wp14:anchorId="618F2E85" wp14:editId="6BE8C8FB">
                <wp:simplePos x="0" y="0"/>
                <wp:positionH relativeFrom="page">
                  <wp:posOffset>774065</wp:posOffset>
                </wp:positionH>
                <wp:positionV relativeFrom="paragraph">
                  <wp:posOffset>534670</wp:posOffset>
                </wp:positionV>
                <wp:extent cx="6015355" cy="36830"/>
                <wp:effectExtent l="0" t="0" r="0" b="0"/>
                <wp:wrapNone/>
                <wp:docPr id="452" name="Group 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842"/>
                          <a:chExt cx="9473" cy="58"/>
                        </a:xfrm>
                      </wpg:grpSpPr>
                      <wps:wsp>
                        <wps:cNvPr id="453" name="Line 93"/>
                        <wps:cNvCnPr>
                          <a:cxnSpLocks noChangeShapeType="1"/>
                        </wps:cNvCnPr>
                        <wps:spPr bwMode="auto">
                          <a:xfrm>
                            <a:off x="1219" y="850"/>
                            <a:ext cx="9473" cy="0"/>
                          </a:xfrm>
                          <a:prstGeom prst="line">
                            <a:avLst/>
                          </a:prstGeom>
                          <a:noFill/>
                          <a:ln w="9144">
                            <a:solidFill>
                              <a:srgbClr val="FF66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s:wsp>
                        <wps:cNvPr id="454" name="Rectangle 92"/>
                        <wps:cNvSpPr>
                          <a:spLocks noChangeArrowheads="1"/>
                        </wps:cNvSpPr>
                        <wps:spPr bwMode="auto">
                          <a:xfrm>
                            <a:off x="1219" y="871"/>
                            <a:ext cx="9473" cy="29"/>
                          </a:xfrm>
                          <a:prstGeom prst="rect">
                            <a:avLst/>
                          </a:prstGeom>
                          <a:solidFill>
                            <a:srgbClr val="FF6600"/>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0E15079" id="Group 91" o:spid="_x0000_s1026" style="position:absolute;margin-left:60.95pt;margin-top:42.1pt;width:473.65pt;height:2.9pt;z-index:251777536;mso-position-horizontal-relative:page" coordorigin="1219,842"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">
                <v:line id="Line 93" o:spid="_x0000_s1027" style="position:absolute;visibility:visible;mso-wrap-style:square" from="1219,850" to="10692,8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" strokecolor="#f60" strokeweight=".72pt"/>
                <v:rect id="Rectangle 92" o:spid="_x0000_s1028" style="position:absolute;left:1219;top:871;width:9473;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" fillcolor="#f60" stroked="f"/>
                <w10:wrap anchorx="page"/>
              </v:group>
            </w:pict>
          </mc:Fallback>
        </mc:AlternateContent>
      </w:r>
      <w:r w:rsidR="005A5385" w:rsidRPr="00FD47AC">
        <w:rPr>
          <w:rFonts w:ascii="Calibri Light" w:hAnsi="Calibri Light" w:cs="Calibri Light"/>
          <w:lang w:val="id"/>
        </w:rPr>
        <w:t xml:space="preserve">Jika etanol atau isopropanol digunakan untuk pembersihan dan desinfeksi, maka kain baru diperlukan untuk digunakan </w:t>
      </w:r>
      <w:r w:rsidR="00532073">
        <w:rPr>
          <w:rFonts w:ascii="Calibri Light" w:hAnsi="Calibri Light" w:cs="Calibri Light"/>
        </w:rPr>
        <w:t>dalam</w:t>
      </w:r>
      <w:r w:rsidR="005A5385" w:rsidRPr="00FD47AC">
        <w:rPr>
          <w:rFonts w:ascii="Calibri Light" w:hAnsi="Calibri Light" w:cs="Calibri Light"/>
          <w:lang w:val="id"/>
        </w:rPr>
        <w:t xml:space="preserve"> langkah disinfeksi.</w:t>
      </w:r>
    </w:p>
    <w:p w14:paraId="7D61017B" w14:textId="77777777" w:rsidR="00D70F28" w:rsidRPr="00FD47AC" w:rsidRDefault="00F913D9">
      <w:pPr>
        <w:pStyle w:val="BodyText"/>
        <w:spacing w:before="2"/>
        <w:rPr>
          <w:rFonts w:ascii="Calibri Light" w:hAnsi="Calibri Light" w:cs="Calibri Light"/>
          <w:sz w:val="14"/>
        </w:rPr>
      </w:pPr>
      <w:r w:rsidRPr="00FD47AC">
        <w:rPr>
          <w:rFonts w:ascii="Calibri Light" w:hAnsi="Calibri Light" w:cs="Calibri Light"/>
          <w:noProof/>
        </w:rPr>
        <mc:AlternateContent>
          <mc:Choice Requires="wps">
            <w:drawing>
              <wp:anchor distT="0" distB="0" distL="0" distR="0" simplePos="0" relativeHeight="251775488" behindDoc="1" locked="0" layoutInCell="1" allowOverlap="1" wp14:anchorId="769638F9" wp14:editId="5C733FC4">
                <wp:simplePos x="0" y="0"/>
                <wp:positionH relativeFrom="page">
                  <wp:posOffset>774065</wp:posOffset>
                </wp:positionH>
                <wp:positionV relativeFrom="paragraph">
                  <wp:posOffset>118745</wp:posOffset>
                </wp:positionV>
                <wp:extent cx="6015355" cy="212090"/>
                <wp:effectExtent l="0" t="0" r="0" b="0"/>
                <wp:wrapTopAndBottom/>
                <wp:docPr id="451" name="Text Box 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5355" cy="212090"/>
                        </a:xfrm>
                        <a:prstGeom prst="rect">
                          <a:avLst/>
                        </a:prstGeom>
                        <a:solidFill>
                          <a:srgbClr val="E6E6E6"/>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14:paraId="12C5B01C" w14:textId="77777777" w:rsidR="00BF557D" w:rsidRDefault="00BF557D">
                            <w:pPr>
                              <w:spacing w:before="19"/>
                              <w:ind w:left="4128" w:right="4131"/>
                              <w:jc w:val="center"/>
                              <w:rPr>
                                <w:rFonts w:ascii="Arial"/>
                                <w:b/>
                                <w:sz w:val="24"/>
                              </w:rPr>
                            </w:pPr>
                            <w:r>
                              <w:rPr>
                                <w:b/>
                                <w:sz w:val="24"/>
                                <w:lang w:val="id"/>
                              </w:rPr>
                              <w:t>Peringatan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69638F9" id="Text Box 90" o:spid="_x0000_s1158" type="#_x0000_t202" style="position:absolute;margin-left:60.95pt;margin-top:9.35pt;width:473.65pt;height:16.7pt;z-index:-25154099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" fillcolor="#e6e6e6" stroked="f">
                <v:textbox inset="0,0,0,0">
                  <w:txbxContent>
                    <w:p w14:paraId="12C5B01C" w14:textId="77777777" w:rsidR="00BF557D" w:rsidRDefault="00BF557D">
                      <w:pPr>
                        <w:spacing w:before="19"/>
                        <w:ind w:left="4128" w:right="4131"/>
                        <w:jc w:val="center"/>
                        <w:rPr>
                          <w:rFonts w:ascii="Arial"/>
                          <w:b/>
                          <w:sz w:val="24"/>
                        </w:rPr>
                      </w:pPr>
                      <w:r>
                        <w:rPr>
                          <w:b/>
                          <w:sz w:val="24"/>
                          <w:lang w:val="id"/>
                        </w:rPr>
                        <w:t>Peringatan</w:t>
                      </w:r>
                    </w:p>
                  </w:txbxContent>
                </v:textbox>
                <w10:wrap type="topAndBottom" anchorx="page"/>
              </v:shape>
            </w:pict>
          </mc:Fallback>
        </mc:AlternateContent>
      </w:r>
    </w:p>
    <w:p w14:paraId="0D82CEA9" w14:textId="4FE3502D" w:rsidR="00D70F28" w:rsidRPr="00FD47AC" w:rsidRDefault="005A5385">
      <w:pPr>
        <w:pStyle w:val="BodyText"/>
        <w:spacing w:before="100" w:after="122" w:line="271" w:lineRule="auto"/>
        <w:ind w:left="628" w:right="796"/>
        <w:rPr>
          <w:rFonts w:ascii="Calibri Light" w:hAnsi="Calibri Light" w:cs="Calibri Light"/>
        </w:rPr>
      </w:pPr>
      <w:r w:rsidRPr="00FD47AC">
        <w:rPr>
          <w:rFonts w:ascii="Calibri Light" w:hAnsi="Calibri Light" w:cs="Calibri Light"/>
          <w:lang w:val="id"/>
        </w:rPr>
        <w:t xml:space="preserve">Monitor dan aksesori </w:t>
      </w:r>
      <w:r w:rsidR="00532073">
        <w:rPr>
          <w:rFonts w:ascii="Calibri Light" w:hAnsi="Calibri Light" w:cs="Calibri Light"/>
          <w:i/>
        </w:rPr>
        <w:t>reusable</w:t>
      </w:r>
      <w:r w:rsidRPr="00FD47AC">
        <w:rPr>
          <w:rFonts w:ascii="Calibri Light" w:hAnsi="Calibri Light" w:cs="Calibri Light"/>
          <w:lang w:val="id"/>
        </w:rPr>
        <w:t xml:space="preserve"> </w:t>
      </w:r>
      <w:r w:rsidR="00532073">
        <w:rPr>
          <w:rFonts w:ascii="Calibri Light" w:hAnsi="Calibri Light" w:cs="Calibri Light"/>
        </w:rPr>
        <w:t>harus</w:t>
      </w:r>
      <w:r w:rsidRPr="00FD47AC">
        <w:rPr>
          <w:rFonts w:ascii="Calibri Light" w:hAnsi="Calibri Light" w:cs="Calibri Light"/>
          <w:lang w:val="id"/>
        </w:rPr>
        <w:t xml:space="preserve"> </w:t>
      </w:r>
      <w:r w:rsidR="00532073">
        <w:rPr>
          <w:rFonts w:ascii="Calibri Light" w:hAnsi="Calibri Light" w:cs="Calibri Light"/>
        </w:rPr>
        <w:t>di</w:t>
      </w:r>
      <w:r w:rsidRPr="00FD47AC">
        <w:rPr>
          <w:rFonts w:ascii="Calibri Light" w:hAnsi="Calibri Light" w:cs="Calibri Light"/>
          <w:lang w:val="id"/>
        </w:rPr>
        <w:t>disinfeksi untuk menghindari infeksi silang pasien.</w:t>
      </w:r>
    </w:p>
    <w:p w14:paraId="6E3EF059" w14:textId="77777777" w:rsidR="00D70F28" w:rsidRPr="00FD47AC" w:rsidRDefault="00F913D9">
      <w:pPr>
        <w:pStyle w:val="BodyText"/>
        <w:spacing w:line="59" w:lineRule="exact"/>
        <w:ind w:left="584"/>
        <w:rPr>
          <w:rFonts w:ascii="Calibri Light" w:hAnsi="Calibri Light" w:cs="Calibri Light"/>
          <w:sz w:val="5"/>
        </w:rPr>
      </w:pPr>
      <w:r w:rsidRPr="00FD47AC">
        <w:rPr>
          <w:rFonts w:ascii="Calibri Light" w:hAnsi="Calibri Light" w:cs="Calibri Light"/>
          <w:noProof/>
          <w:sz w:val="5"/>
        </w:rPr>
        <mc:AlternateContent>
          <mc:Choice Requires="wpg">
            <w:drawing>
              <wp:inline distT="0" distB="0" distL="0" distR="0" wp14:anchorId="3DEDC048" wp14:editId="4C622256">
                <wp:extent cx="6015355" cy="36830"/>
                <wp:effectExtent l="12700" t="8255" r="10795" b="2540"/>
                <wp:docPr id="448" name="Group 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0" y="0"/>
                          <a:chExt cx="9473" cy="58"/>
                        </a:xfrm>
                      </wpg:grpSpPr>
                      <wps:wsp>
                        <wps:cNvPr id="449" name="Line 89"/>
                        <wps:cNvCnPr>
                          <a:cxnSpLocks noChangeShapeType="1"/>
                        </wps:cNvCnPr>
                        <wps:spPr bwMode="auto">
                          <a:xfrm>
                            <a:off x="0" y="7"/>
                            <a:ext cx="9472" cy="0"/>
                          </a:xfrm>
                          <a:prstGeom prst="line">
                            <a:avLst/>
                          </a:prstGeom>
                          <a:noFill/>
                          <a:ln w="9144">
                            <a:solidFill>
                              <a:srgbClr val="FF66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s:wsp>
                        <wps:cNvPr id="450" name="Line 88"/>
                        <wps:cNvCnPr>
                          <a:cxnSpLocks noChangeShapeType="1"/>
                        </wps:cNvCnPr>
                        <wps:spPr bwMode="auto">
                          <a:xfrm>
                            <a:off x="0" y="43"/>
                            <a:ext cx="9472" cy="0"/>
                          </a:xfrm>
                          <a:prstGeom prst="line">
                            <a:avLst/>
                          </a:prstGeom>
                          <a:noFill/>
                          <a:ln w="18288">
                            <a:solidFill>
                              <a:srgbClr val="FF66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g:wgp>
                  </a:graphicData>
                </a:graphic>
              </wp:inline>
            </w:drawing>
          </mc:Choice>
          <mc:Fallback>
            <w:pict>
              <v:group w14:anchorId="73171C0D" id="Group 87" o:spid="_x0000_s1026" style="width:473.65pt;height:2.9pt;mso-position-horizontal-relative:char;mso-position-vertical-relative:line"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">
                <v:line id="Line 89" o:spid="_x0000_s1027" style="position:absolute;visibility:visible;mso-wrap-style:square" from="0,7" to="947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" strokecolor="#f60" strokeweight=".72pt"/>
                <v:line id="Line 88" o:spid="_x0000_s1028" style="position:absolute;visibility:visible;mso-wrap-style:square" from="0,43" to="9472,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" strokecolor="#f60" strokeweight="1.44pt"/>
                <w10:anchorlock/>
              </v:group>
            </w:pict>
          </mc:Fallback>
        </mc:AlternateContent>
      </w:r>
    </w:p>
    <w:p w14:paraId="7F97870E" w14:textId="77777777" w:rsidR="00D70F28" w:rsidRPr="00FD47AC" w:rsidRDefault="00D70F28">
      <w:pPr>
        <w:pStyle w:val="BodyText"/>
        <w:rPr>
          <w:rFonts w:ascii="Calibri Light" w:hAnsi="Calibri Light" w:cs="Calibri Light"/>
          <w:sz w:val="20"/>
        </w:rPr>
      </w:pPr>
    </w:p>
    <w:p w14:paraId="732526AF" w14:textId="18C20E3B" w:rsidR="00D70F28" w:rsidRPr="009441D3" w:rsidRDefault="00532073" w:rsidP="00F22E05">
      <w:pPr>
        <w:pStyle w:val="Heading3"/>
        <w:numPr>
          <w:ilvl w:val="2"/>
          <w:numId w:val="28"/>
        </w:numPr>
      </w:pPr>
      <w:bookmarkStart w:id="352" w:name="_Toc62638757"/>
      <w:r>
        <w:t>Disinfeksi M</w:t>
      </w:r>
      <w:r w:rsidR="005A5385" w:rsidRPr="009441D3">
        <w:t>onitor</w:t>
      </w:r>
      <w:bookmarkEnd w:id="352"/>
    </w:p>
    <w:p w14:paraId="7349F87D" w14:textId="67A8A87A" w:rsidR="00D70F28" w:rsidRPr="00FD47AC" w:rsidRDefault="0037518B">
      <w:pPr>
        <w:pStyle w:val="BodyText"/>
        <w:spacing w:before="5"/>
        <w:rPr>
          <w:rFonts w:ascii="Calibri Light" w:hAnsi="Calibri Light" w:cs="Calibri Light"/>
          <w:sz w:val="17"/>
        </w:rPr>
      </w:pPr>
      <w:r w:rsidRPr="009441D3">
        <w:rPr>
          <w:noProof/>
        </w:rPr>
        <mc:AlternateContent>
          <mc:Choice Requires="wpg">
            <w:drawing>
              <wp:anchor distT="0" distB="0" distL="114300" distR="114300" simplePos="0" relativeHeight="251778560" behindDoc="0" locked="0" layoutInCell="1" allowOverlap="1" wp14:anchorId="5BCE7AA7" wp14:editId="78942045">
                <wp:simplePos x="0" y="0"/>
                <wp:positionH relativeFrom="page">
                  <wp:posOffset>774065</wp:posOffset>
                </wp:positionH>
                <wp:positionV relativeFrom="paragraph">
                  <wp:posOffset>105439</wp:posOffset>
                </wp:positionV>
                <wp:extent cx="6015355" cy="36830"/>
                <wp:effectExtent l="0" t="0" r="0" b="0"/>
                <wp:wrapNone/>
                <wp:docPr id="445" name="Group 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775"/>
                          <a:chExt cx="9473" cy="58"/>
                        </a:xfrm>
                      </wpg:grpSpPr>
                      <wps:wsp>
                        <wps:cNvPr id="446" name="Line 86"/>
                        <wps:cNvCnPr>
                          <a:cxnSpLocks noChangeShapeType="1"/>
                        </wps:cNvCnPr>
                        <wps:spPr bwMode="auto">
                          <a:xfrm>
                            <a:off x="1219" y="782"/>
                            <a:ext cx="9473" cy="0"/>
                          </a:xfrm>
                          <a:prstGeom prst="line">
                            <a:avLst/>
                          </a:prstGeom>
                          <a:noFill/>
                          <a:ln w="9144">
                            <a:solidFill>
                              <a:srgbClr val="FF66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s:wsp>
                        <wps:cNvPr id="447" name="Rectangle 85"/>
                        <wps:cNvSpPr>
                          <a:spLocks noChangeArrowheads="1"/>
                        </wps:cNvSpPr>
                        <wps:spPr bwMode="auto">
                          <a:xfrm>
                            <a:off x="1219" y="803"/>
                            <a:ext cx="9473" cy="29"/>
                          </a:xfrm>
                          <a:prstGeom prst="rect">
                            <a:avLst/>
                          </a:prstGeom>
                          <a:solidFill>
                            <a:srgbClr val="FF6600"/>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1AFD899" id="Group 84" o:spid="_x0000_s1026" style="position:absolute;margin-left:60.95pt;margin-top:8.3pt;width:473.65pt;height:2.9pt;z-index:251778560;mso-position-horizontal-relative:page" coordorigin="1219,775"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">
                <v:line id="Line 86" o:spid="_x0000_s1027" style="position:absolute;visibility:visible;mso-wrap-style:square" from="1219,782" to="10692,7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" strokecolor="#f60" strokeweight=".72pt"/>
                <v:rect id="Rectangle 85" o:spid="_x0000_s1028" style="position:absolute;left:1219;top:803;width:9473;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" fillcolor="#f60" stroked="f"/>
                <w10:wrap anchorx="page"/>
              </v:group>
            </w:pict>
          </mc:Fallback>
        </mc:AlternateContent>
      </w:r>
      <w:r w:rsidR="00F913D9" w:rsidRPr="00FD47AC">
        <w:rPr>
          <w:rFonts w:ascii="Calibri Light" w:hAnsi="Calibri Light" w:cs="Calibri Light"/>
          <w:noProof/>
        </w:rPr>
        <mc:AlternateContent>
          <mc:Choice Requires="wps">
            <w:drawing>
              <wp:anchor distT="0" distB="0" distL="0" distR="0" simplePos="0" relativeHeight="251776512" behindDoc="1" locked="0" layoutInCell="1" allowOverlap="1" wp14:anchorId="2304AEE2" wp14:editId="0FE06F54">
                <wp:simplePos x="0" y="0"/>
                <wp:positionH relativeFrom="page">
                  <wp:posOffset>774065</wp:posOffset>
                </wp:positionH>
                <wp:positionV relativeFrom="paragraph">
                  <wp:posOffset>142875</wp:posOffset>
                </wp:positionV>
                <wp:extent cx="6015355" cy="213360"/>
                <wp:effectExtent l="0" t="0" r="0" b="0"/>
                <wp:wrapTopAndBottom/>
                <wp:docPr id="444" name="Text Box 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5355" cy="213360"/>
                        </a:xfrm>
                        <a:prstGeom prst="rect">
                          <a:avLst/>
                        </a:prstGeom>
                        <a:solidFill>
                          <a:srgbClr val="E6E6E6"/>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14:paraId="75427262" w14:textId="77777777" w:rsidR="00BF557D" w:rsidRDefault="00BF557D">
                            <w:pPr>
                              <w:spacing w:before="19"/>
                              <w:ind w:left="4128" w:right="4131"/>
                              <w:jc w:val="center"/>
                              <w:rPr>
                                <w:rFonts w:ascii="Arial"/>
                                <w:b/>
                                <w:sz w:val="24"/>
                              </w:rPr>
                            </w:pPr>
                            <w:r>
                              <w:rPr>
                                <w:b/>
                                <w:sz w:val="24"/>
                                <w:lang w:val="id"/>
                              </w:rPr>
                              <w:t>Peringatan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304AEE2" id="Text Box 83" o:spid="_x0000_s1159" type="#_x0000_t202" style="position:absolute;margin-left:60.95pt;margin-top:11.25pt;width:473.65pt;height:16.8pt;z-index:-25153996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" fillcolor="#e6e6e6" stroked="f">
                <v:textbox inset="0,0,0,0">
                  <w:txbxContent>
                    <w:p w14:paraId="75427262" w14:textId="77777777" w:rsidR="00BF557D" w:rsidRDefault="00BF557D">
                      <w:pPr>
                        <w:spacing w:before="19"/>
                        <w:ind w:left="4128" w:right="4131"/>
                        <w:jc w:val="center"/>
                        <w:rPr>
                          <w:rFonts w:ascii="Arial"/>
                          <w:b/>
                          <w:sz w:val="24"/>
                        </w:rPr>
                      </w:pPr>
                      <w:r>
                        <w:rPr>
                          <w:b/>
                          <w:sz w:val="24"/>
                          <w:lang w:val="id"/>
                        </w:rPr>
                        <w:t>Peringatan</w:t>
                      </w:r>
                    </w:p>
                  </w:txbxContent>
                </v:textbox>
                <w10:wrap type="topAndBottom" anchorx="page"/>
              </v:shape>
            </w:pict>
          </mc:Fallback>
        </mc:AlternateContent>
      </w:r>
    </w:p>
    <w:p w14:paraId="77CEC96B" w14:textId="20BD39C4" w:rsidR="00D70F28" w:rsidRPr="00FD47AC" w:rsidRDefault="005A5385">
      <w:pPr>
        <w:pStyle w:val="BodyText"/>
        <w:spacing w:before="101" w:after="127" w:line="268" w:lineRule="auto"/>
        <w:ind w:left="628" w:right="796"/>
        <w:rPr>
          <w:rFonts w:ascii="Calibri Light" w:hAnsi="Calibri Light" w:cs="Calibri Light"/>
        </w:rPr>
      </w:pPr>
      <w:r w:rsidRPr="00FD47AC">
        <w:rPr>
          <w:rFonts w:ascii="Calibri Light" w:hAnsi="Calibri Light" w:cs="Calibri Light"/>
          <w:lang w:val="id"/>
        </w:rPr>
        <w:t xml:space="preserve">Sebelum disinfeksi monitor, pastikan bahwa monitor dimatikan dan terputus dari </w:t>
      </w:r>
      <w:r w:rsidR="0037518B">
        <w:rPr>
          <w:rFonts w:ascii="Calibri Light" w:hAnsi="Calibri Light" w:cs="Calibri Light"/>
        </w:rPr>
        <w:t>daya</w:t>
      </w:r>
      <w:r w:rsidRPr="00FD47AC">
        <w:rPr>
          <w:rFonts w:ascii="Calibri Light" w:hAnsi="Calibri Light" w:cs="Calibri Light"/>
          <w:lang w:val="id"/>
        </w:rPr>
        <w:t xml:space="preserve"> listrik.</w:t>
      </w:r>
    </w:p>
    <w:p w14:paraId="5312115F" w14:textId="77777777" w:rsidR="00D70F28" w:rsidRPr="00FD47AC" w:rsidRDefault="00F913D9">
      <w:pPr>
        <w:pStyle w:val="BodyText"/>
        <w:spacing w:line="59" w:lineRule="exact"/>
        <w:ind w:left="584"/>
        <w:rPr>
          <w:rFonts w:ascii="Calibri Light" w:hAnsi="Calibri Light" w:cs="Calibri Light"/>
          <w:sz w:val="5"/>
        </w:rPr>
      </w:pPr>
      <w:r w:rsidRPr="00FD47AC">
        <w:rPr>
          <w:rFonts w:ascii="Calibri Light" w:hAnsi="Calibri Light" w:cs="Calibri Light"/>
          <w:noProof/>
          <w:sz w:val="5"/>
        </w:rPr>
        <mc:AlternateContent>
          <mc:Choice Requires="wpg">
            <w:drawing>
              <wp:inline distT="0" distB="0" distL="0" distR="0" wp14:anchorId="2B9934B6" wp14:editId="301BB0EC">
                <wp:extent cx="6015355" cy="36830"/>
                <wp:effectExtent l="12700" t="2540" r="10795" b="8255"/>
                <wp:docPr id="440" name="Group 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0" y="0"/>
                          <a:chExt cx="9473" cy="58"/>
                        </a:xfrm>
                      </wpg:grpSpPr>
                      <wps:wsp>
                        <wps:cNvPr id="442" name="Line 82"/>
                        <wps:cNvCnPr>
                          <a:cxnSpLocks noChangeShapeType="1"/>
                        </wps:cNvCnPr>
                        <wps:spPr bwMode="auto">
                          <a:xfrm>
                            <a:off x="0" y="7"/>
                            <a:ext cx="9472" cy="0"/>
                          </a:xfrm>
                          <a:prstGeom prst="line">
                            <a:avLst/>
                          </a:prstGeom>
                          <a:noFill/>
                          <a:ln w="9144">
                            <a:solidFill>
                              <a:srgbClr val="FF66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s:wsp>
                        <wps:cNvPr id="443" name="Line 81"/>
                        <wps:cNvCnPr>
                          <a:cxnSpLocks noChangeShapeType="1"/>
                        </wps:cNvCnPr>
                        <wps:spPr bwMode="auto">
                          <a:xfrm>
                            <a:off x="0" y="43"/>
                            <a:ext cx="9472" cy="0"/>
                          </a:xfrm>
                          <a:prstGeom prst="line">
                            <a:avLst/>
                          </a:prstGeom>
                          <a:noFill/>
                          <a:ln w="18288">
                            <a:solidFill>
                              <a:srgbClr val="FF66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g:wgp>
                  </a:graphicData>
                </a:graphic>
              </wp:inline>
            </w:drawing>
          </mc:Choice>
          <mc:Fallback>
            <w:pict>
              <v:group w14:anchorId="1EE947BB" id="Group 80" o:spid="_x0000_s1026" style="width:473.65pt;height:2.9pt;mso-position-horizontal-relative:char;mso-position-vertical-relative:line"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">
                <v:line id="Line 82" o:spid="_x0000_s1027" style="position:absolute;visibility:visible;mso-wrap-style:square" from="0,7" to="947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" strokecolor="#f60" strokeweight=".72pt"/>
                <v:line id="Line 81" o:spid="_x0000_s1028" style="position:absolute;visibility:visible;mso-wrap-style:square" from="0,43" to="9472,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" strokecolor="#f60" strokeweight="1.44pt"/>
                <w10:anchorlock/>
              </v:group>
            </w:pict>
          </mc:Fallback>
        </mc:AlternateContent>
      </w:r>
    </w:p>
    <w:p w14:paraId="77313AF5" w14:textId="77777777" w:rsidR="00D70F28" w:rsidRPr="00FD47AC" w:rsidRDefault="00D70F28">
      <w:pPr>
        <w:pStyle w:val="BodyText"/>
        <w:spacing w:before="2"/>
        <w:rPr>
          <w:rFonts w:ascii="Calibri Light" w:hAnsi="Calibri Light" w:cs="Calibri Light"/>
        </w:rPr>
      </w:pPr>
    </w:p>
    <w:p w14:paraId="36AFB3DA" w14:textId="77777777" w:rsidR="00D70F28" w:rsidRPr="00FD47AC" w:rsidRDefault="005A5385">
      <w:pPr>
        <w:pStyle w:val="BodyText"/>
        <w:spacing w:before="90"/>
        <w:ind w:left="628"/>
        <w:rPr>
          <w:rFonts w:ascii="Calibri Light" w:hAnsi="Calibri Light" w:cs="Calibri Light"/>
        </w:rPr>
      </w:pPr>
      <w:r w:rsidRPr="00FD47AC">
        <w:rPr>
          <w:rFonts w:ascii="Calibri Light" w:hAnsi="Calibri Light" w:cs="Calibri Light"/>
          <w:lang w:val="id"/>
        </w:rPr>
        <w:t>Untuk mendifect monitor, ikuti langkah berikut:</w:t>
      </w:r>
    </w:p>
    <w:p w14:paraId="0D938CF0" w14:textId="7C4AD038" w:rsidR="00D70F28" w:rsidRPr="00FD47AC" w:rsidRDefault="005A5385" w:rsidP="009555AA">
      <w:pPr>
        <w:pStyle w:val="ListParagraph"/>
        <w:numPr>
          <w:ilvl w:val="0"/>
          <w:numId w:val="20"/>
        </w:numPr>
        <w:tabs>
          <w:tab w:val="left" w:pos="1081"/>
          <w:tab w:val="left" w:pos="1083"/>
        </w:tabs>
        <w:rPr>
          <w:rFonts w:ascii="Calibri Light" w:hAnsi="Calibri Light" w:cs="Calibri Light"/>
          <w:sz w:val="24"/>
        </w:rPr>
      </w:pPr>
      <w:r w:rsidRPr="00FD47AC">
        <w:rPr>
          <w:rFonts w:ascii="Calibri Light" w:hAnsi="Calibri Light" w:cs="Calibri Light"/>
          <w:sz w:val="24"/>
          <w:lang w:val="id"/>
        </w:rPr>
        <w:t>Matikan monitor dan putuskan sambungan listrik.</w:t>
      </w:r>
    </w:p>
    <w:p w14:paraId="70928563" w14:textId="4A1D5B74" w:rsidR="00D70F28" w:rsidRPr="00FD47AC" w:rsidRDefault="005A5385" w:rsidP="009555AA">
      <w:pPr>
        <w:pStyle w:val="ListParagraph"/>
        <w:numPr>
          <w:ilvl w:val="0"/>
          <w:numId w:val="20"/>
        </w:numPr>
        <w:tabs>
          <w:tab w:val="left" w:pos="1081"/>
          <w:tab w:val="left" w:pos="1083"/>
        </w:tabs>
        <w:rPr>
          <w:rFonts w:ascii="Calibri Light" w:hAnsi="Calibri Light" w:cs="Calibri Light"/>
          <w:sz w:val="24"/>
        </w:rPr>
      </w:pPr>
      <w:r w:rsidRPr="00FD47AC">
        <w:rPr>
          <w:rFonts w:ascii="Calibri Light" w:hAnsi="Calibri Light" w:cs="Calibri Light"/>
          <w:sz w:val="24"/>
          <w:lang w:val="id"/>
        </w:rPr>
        <w:t xml:space="preserve">Seka layar </w:t>
      </w:r>
      <w:r w:rsidR="00A611B9">
        <w:rPr>
          <w:rFonts w:ascii="Calibri Light" w:hAnsi="Calibri Light" w:cs="Calibri Light"/>
          <w:sz w:val="24"/>
        </w:rPr>
        <w:t>monitor</w:t>
      </w:r>
      <w:r w:rsidRPr="00FD47AC">
        <w:rPr>
          <w:rFonts w:ascii="Calibri Light" w:hAnsi="Calibri Light" w:cs="Calibri Light"/>
          <w:sz w:val="24"/>
          <w:lang w:val="id"/>
        </w:rPr>
        <w:t xml:space="preserve"> menggunakan kain yang lembut dan bersih yang dibasahi dengan larutan disinfektan.</w:t>
      </w:r>
    </w:p>
    <w:p w14:paraId="40141BA1" w14:textId="77777777" w:rsidR="00D70F28" w:rsidRPr="00FD47AC" w:rsidRDefault="005A5385" w:rsidP="009555AA">
      <w:pPr>
        <w:pStyle w:val="ListParagraph"/>
        <w:numPr>
          <w:ilvl w:val="0"/>
          <w:numId w:val="20"/>
        </w:numPr>
        <w:tabs>
          <w:tab w:val="left" w:pos="1081"/>
          <w:tab w:val="left" w:pos="1083"/>
        </w:tabs>
        <w:spacing w:line="268" w:lineRule="auto"/>
        <w:ind w:right="719"/>
        <w:rPr>
          <w:rFonts w:ascii="Calibri Light" w:hAnsi="Calibri Light" w:cs="Calibri Light"/>
          <w:sz w:val="24"/>
        </w:rPr>
      </w:pPr>
      <w:r w:rsidRPr="00FD47AC">
        <w:rPr>
          <w:rFonts w:ascii="Calibri Light" w:hAnsi="Calibri Light" w:cs="Calibri Light"/>
          <w:sz w:val="24"/>
          <w:lang w:val="id"/>
        </w:rPr>
        <w:t>Seka permukaan luar peralatan dengan menggunakan kain lembut yang dibasahi dengan larutan disinfektan.</w:t>
      </w:r>
    </w:p>
    <w:p w14:paraId="5E74C248" w14:textId="77777777" w:rsidR="00D70F28" w:rsidRPr="00FD47AC" w:rsidRDefault="005A5385" w:rsidP="009555AA">
      <w:pPr>
        <w:pStyle w:val="ListParagraph"/>
        <w:numPr>
          <w:ilvl w:val="0"/>
          <w:numId w:val="20"/>
        </w:numPr>
        <w:tabs>
          <w:tab w:val="left" w:pos="1081"/>
          <w:tab w:val="left" w:pos="1083"/>
        </w:tabs>
        <w:spacing w:before="124"/>
        <w:rPr>
          <w:rFonts w:ascii="Calibri Light" w:hAnsi="Calibri Light" w:cs="Calibri Light"/>
          <w:sz w:val="24"/>
        </w:rPr>
      </w:pPr>
      <w:r w:rsidRPr="00FD47AC">
        <w:rPr>
          <w:rFonts w:ascii="Calibri Light" w:hAnsi="Calibri Light" w:cs="Calibri Light"/>
          <w:sz w:val="24"/>
          <w:lang w:val="id"/>
        </w:rPr>
        <w:t>Bersihkan larutan disinfektan dengan kain kering setelah disinfeksi jika diperlukan.</w:t>
      </w:r>
    </w:p>
    <w:p w14:paraId="404E3958" w14:textId="77777777" w:rsidR="00D70F28" w:rsidRPr="00FD47AC" w:rsidRDefault="005A5385" w:rsidP="009555AA">
      <w:pPr>
        <w:pStyle w:val="ListParagraph"/>
        <w:numPr>
          <w:ilvl w:val="0"/>
          <w:numId w:val="20"/>
        </w:numPr>
        <w:tabs>
          <w:tab w:val="left" w:pos="1081"/>
          <w:tab w:val="left" w:pos="1083"/>
        </w:tabs>
        <w:rPr>
          <w:rFonts w:ascii="Calibri Light" w:hAnsi="Calibri Light" w:cs="Calibri Light"/>
          <w:sz w:val="24"/>
        </w:rPr>
      </w:pPr>
      <w:r w:rsidRPr="00FD47AC">
        <w:rPr>
          <w:rFonts w:ascii="Calibri Light" w:hAnsi="Calibri Light" w:cs="Calibri Light"/>
          <w:sz w:val="24"/>
          <w:lang w:val="id"/>
        </w:rPr>
        <w:t>Keringkan monitor selama setidaknya 30 menit di tempat yang berventilasi dan sejuk.</w:t>
      </w:r>
    </w:p>
    <w:p w14:paraId="13FAC21C" w14:textId="77777777" w:rsidR="00D70F28" w:rsidRPr="00FD47AC" w:rsidRDefault="00D70F28">
      <w:pPr>
        <w:pStyle w:val="BodyText"/>
        <w:rPr>
          <w:rFonts w:ascii="Calibri Light" w:hAnsi="Calibri Light" w:cs="Calibri Light"/>
          <w:sz w:val="26"/>
        </w:rPr>
      </w:pPr>
    </w:p>
    <w:p w14:paraId="15F5572F" w14:textId="2DC92CB4" w:rsidR="00D70F28" w:rsidRPr="009441D3" w:rsidRDefault="00532073" w:rsidP="00F22E05">
      <w:pPr>
        <w:pStyle w:val="Heading3"/>
        <w:numPr>
          <w:ilvl w:val="2"/>
          <w:numId w:val="28"/>
        </w:numPr>
      </w:pPr>
      <w:bookmarkStart w:id="353" w:name="_Toc62638758"/>
      <w:r>
        <w:t>Disinfeksi A</w:t>
      </w:r>
      <w:r w:rsidR="005A5385" w:rsidRPr="009441D3">
        <w:t xml:space="preserve">ksesoris </w:t>
      </w:r>
      <w:r w:rsidR="005A5385" w:rsidRPr="00532073">
        <w:rPr>
          <w:i/>
        </w:rPr>
        <w:t>Reusable</w:t>
      </w:r>
      <w:bookmarkEnd w:id="353"/>
    </w:p>
    <w:p w14:paraId="001E6398" w14:textId="529C92BA" w:rsidR="00D70F28" w:rsidRPr="009441D3" w:rsidRDefault="005A5385" w:rsidP="009555AA">
      <w:pPr>
        <w:pStyle w:val="Heading5"/>
        <w:numPr>
          <w:ilvl w:val="3"/>
          <w:numId w:val="28"/>
        </w:numPr>
        <w:tabs>
          <w:tab w:val="left" w:pos="1720"/>
        </w:tabs>
        <w:spacing w:before="163"/>
        <w:ind w:left="1719" w:hanging="1092"/>
        <w:rPr>
          <w:rFonts w:ascii="Calibri Light" w:hAnsi="Calibri Light" w:cs="Calibri Light"/>
        </w:rPr>
      </w:pPr>
      <w:r w:rsidRPr="009441D3">
        <w:rPr>
          <w:rFonts w:ascii="Calibri Light" w:hAnsi="Calibri Light" w:cs="Calibri Light"/>
          <w:lang w:val="id"/>
        </w:rPr>
        <w:t>Disinfeksi Kabel</w:t>
      </w:r>
      <w:r w:rsidR="008C5B7F" w:rsidRPr="008C5B7F">
        <w:rPr>
          <w:rFonts w:ascii="Calibri Light" w:hAnsi="Calibri Light" w:cs="Calibri Light"/>
          <w:i/>
        </w:rPr>
        <w:t xml:space="preserve"> </w:t>
      </w:r>
      <w:r w:rsidR="008C5B7F">
        <w:rPr>
          <w:rFonts w:ascii="Calibri Light" w:hAnsi="Calibri Light" w:cs="Calibri Light"/>
          <w:i/>
        </w:rPr>
        <w:t>Assembly</w:t>
      </w:r>
      <w:r w:rsidR="003D656B">
        <w:rPr>
          <w:rFonts w:ascii="Calibri Light" w:hAnsi="Calibri Light" w:cs="Calibri Light"/>
          <w:lang w:val="id"/>
        </w:rPr>
        <w:t xml:space="preserve"> EK</w:t>
      </w:r>
      <w:r w:rsidRPr="009441D3">
        <w:rPr>
          <w:rFonts w:ascii="Calibri Light" w:hAnsi="Calibri Light" w:cs="Calibri Light"/>
          <w:lang w:val="id"/>
        </w:rPr>
        <w:t>G</w:t>
      </w:r>
    </w:p>
    <w:p w14:paraId="28DF7691" w14:textId="32899C11" w:rsidR="00D70F28" w:rsidRPr="00FD47AC" w:rsidRDefault="005A5385" w:rsidP="009555AA">
      <w:pPr>
        <w:pStyle w:val="ListParagraph"/>
        <w:numPr>
          <w:ilvl w:val="0"/>
          <w:numId w:val="19"/>
        </w:numPr>
        <w:tabs>
          <w:tab w:val="left" w:pos="1081"/>
          <w:tab w:val="left" w:pos="1083"/>
        </w:tabs>
        <w:spacing w:before="158"/>
        <w:rPr>
          <w:rFonts w:ascii="Calibri Light" w:hAnsi="Calibri Light" w:cs="Calibri Light"/>
          <w:sz w:val="24"/>
        </w:rPr>
      </w:pPr>
      <w:r w:rsidRPr="00FD47AC">
        <w:rPr>
          <w:rFonts w:ascii="Calibri Light" w:hAnsi="Calibri Light" w:cs="Calibri Light"/>
          <w:sz w:val="24"/>
          <w:lang w:val="id"/>
        </w:rPr>
        <w:t>Seka</w:t>
      </w:r>
      <w:r w:rsidR="008C5B7F" w:rsidRPr="008C5B7F">
        <w:rPr>
          <w:rFonts w:ascii="Calibri Light" w:hAnsi="Calibri Light" w:cs="Calibri Light"/>
          <w:sz w:val="24"/>
          <w:lang w:val="id"/>
        </w:rPr>
        <w:t xml:space="preserve"> </w:t>
      </w:r>
      <w:r w:rsidR="008C5B7F" w:rsidRPr="00FD47AC">
        <w:rPr>
          <w:rFonts w:ascii="Calibri Light" w:hAnsi="Calibri Light" w:cs="Calibri Light"/>
          <w:sz w:val="24"/>
          <w:lang w:val="id"/>
        </w:rPr>
        <w:t>kabel</w:t>
      </w:r>
      <w:r w:rsidRPr="00FD47AC">
        <w:rPr>
          <w:rFonts w:ascii="Calibri Light" w:hAnsi="Calibri Light" w:cs="Calibri Light"/>
          <w:sz w:val="24"/>
          <w:lang w:val="id"/>
        </w:rPr>
        <w:t xml:space="preserve"> </w:t>
      </w:r>
      <w:r w:rsidR="00A611B9">
        <w:rPr>
          <w:rFonts w:ascii="Calibri Light" w:hAnsi="Calibri Light" w:cs="Calibri Light"/>
          <w:i/>
          <w:sz w:val="24"/>
        </w:rPr>
        <w:t>assembly</w:t>
      </w:r>
      <w:r w:rsidRPr="00FD47AC">
        <w:rPr>
          <w:rFonts w:ascii="Calibri Light" w:hAnsi="Calibri Light" w:cs="Calibri Light"/>
          <w:sz w:val="24"/>
          <w:lang w:val="id"/>
        </w:rPr>
        <w:t xml:space="preserve"> dengan kain lembut yang dibasahi dengan larutan disinfektan.</w:t>
      </w:r>
    </w:p>
    <w:p w14:paraId="1FD462EF" w14:textId="77777777" w:rsidR="00D70F28" w:rsidRPr="00FD47AC" w:rsidRDefault="005A5385" w:rsidP="009555AA">
      <w:pPr>
        <w:pStyle w:val="ListParagraph"/>
        <w:numPr>
          <w:ilvl w:val="0"/>
          <w:numId w:val="19"/>
        </w:numPr>
        <w:tabs>
          <w:tab w:val="left" w:pos="1081"/>
          <w:tab w:val="left" w:pos="1083"/>
        </w:tabs>
        <w:rPr>
          <w:rFonts w:ascii="Calibri Light" w:hAnsi="Calibri Light" w:cs="Calibri Light"/>
          <w:sz w:val="24"/>
        </w:rPr>
      </w:pPr>
      <w:r w:rsidRPr="00FD47AC">
        <w:rPr>
          <w:rFonts w:ascii="Calibri Light" w:hAnsi="Calibri Light" w:cs="Calibri Light"/>
          <w:sz w:val="24"/>
          <w:lang w:val="id"/>
        </w:rPr>
        <w:t>Bersihkan larutan disinfektan dengan kain kering setelah disinfeksi.</w:t>
      </w:r>
    </w:p>
    <w:p w14:paraId="31E42CEA" w14:textId="1EE9B157" w:rsidR="00D70F28" w:rsidRPr="00FD47AC" w:rsidRDefault="008C5B7F" w:rsidP="009555AA">
      <w:pPr>
        <w:pStyle w:val="ListParagraph"/>
        <w:numPr>
          <w:ilvl w:val="0"/>
          <w:numId w:val="19"/>
        </w:numPr>
        <w:tabs>
          <w:tab w:val="left" w:pos="1081"/>
          <w:tab w:val="left" w:pos="1083"/>
        </w:tabs>
        <w:spacing w:before="154"/>
        <w:rPr>
          <w:rFonts w:ascii="Calibri Light" w:hAnsi="Calibri Light" w:cs="Calibri Light"/>
          <w:sz w:val="24"/>
        </w:rPr>
      </w:pPr>
      <w:r>
        <w:rPr>
          <w:rFonts w:ascii="Calibri Light" w:hAnsi="Calibri Light" w:cs="Calibri Light"/>
          <w:sz w:val="24"/>
        </w:rPr>
        <w:t>Anginkan</w:t>
      </w:r>
      <w:r w:rsidR="005A5385" w:rsidRPr="00FD47AC">
        <w:rPr>
          <w:rFonts w:ascii="Calibri Light" w:hAnsi="Calibri Light" w:cs="Calibri Light"/>
          <w:sz w:val="24"/>
          <w:lang w:val="id"/>
        </w:rPr>
        <w:t xml:space="preserve"> kabel ke udara kering selama setidaknya 30 menit.</w:t>
      </w:r>
    </w:p>
    <w:p w14:paraId="199BC86E" w14:textId="77777777" w:rsidR="00D70F28" w:rsidRPr="00FD47AC" w:rsidRDefault="00D70F28">
      <w:pPr>
        <w:pStyle w:val="BodyText"/>
        <w:spacing w:before="4"/>
        <w:rPr>
          <w:rFonts w:ascii="Calibri Light" w:hAnsi="Calibri Light" w:cs="Calibri Light"/>
          <w:sz w:val="21"/>
        </w:rPr>
      </w:pPr>
    </w:p>
    <w:p w14:paraId="0864D904" w14:textId="65BF154B" w:rsidR="00D70F28" w:rsidRPr="009441D3" w:rsidRDefault="008C5B7F" w:rsidP="009555AA">
      <w:pPr>
        <w:pStyle w:val="Heading5"/>
        <w:numPr>
          <w:ilvl w:val="3"/>
          <w:numId w:val="28"/>
        </w:numPr>
        <w:tabs>
          <w:tab w:val="left" w:pos="1720"/>
        </w:tabs>
        <w:ind w:left="1719" w:hanging="1092"/>
        <w:rPr>
          <w:rFonts w:ascii="Calibri Light" w:hAnsi="Calibri Light" w:cs="Calibri Light"/>
        </w:rPr>
      </w:pPr>
      <w:r>
        <w:rPr>
          <w:rFonts w:ascii="Calibri Light" w:hAnsi="Calibri Light" w:cs="Calibri Light"/>
          <w:lang w:val="id"/>
        </w:rPr>
        <w:t>Disinfeksi M</w:t>
      </w:r>
      <w:r>
        <w:rPr>
          <w:rFonts w:ascii="Calibri Light" w:hAnsi="Calibri Light" w:cs="Calibri Light"/>
        </w:rPr>
        <w:t>anset/</w:t>
      </w:r>
      <w:r>
        <w:rPr>
          <w:rFonts w:ascii="Calibri Light" w:hAnsi="Calibri Light" w:cs="Calibri Light"/>
          <w:i/>
        </w:rPr>
        <w:t xml:space="preserve">Cuff </w:t>
      </w:r>
      <w:r>
        <w:rPr>
          <w:rFonts w:ascii="Calibri Light" w:hAnsi="Calibri Light" w:cs="Calibri Light"/>
        </w:rPr>
        <w:t>T</w:t>
      </w:r>
      <w:r w:rsidR="005A5385" w:rsidRPr="009441D3">
        <w:rPr>
          <w:rFonts w:ascii="Calibri Light" w:hAnsi="Calibri Light" w:cs="Calibri Light"/>
          <w:lang w:val="id"/>
        </w:rPr>
        <w:t xml:space="preserve">ekanan </w:t>
      </w:r>
      <w:r>
        <w:rPr>
          <w:rFonts w:ascii="Calibri Light" w:hAnsi="Calibri Light" w:cs="Calibri Light"/>
        </w:rPr>
        <w:t>Darah</w:t>
      </w:r>
    </w:p>
    <w:p w14:paraId="1FE612A5" w14:textId="77777777" w:rsidR="00D70F28" w:rsidRPr="00FD47AC" w:rsidRDefault="005A5385">
      <w:pPr>
        <w:pStyle w:val="Heading8"/>
        <w:spacing w:before="163"/>
        <w:rPr>
          <w:rFonts w:ascii="Calibri Light" w:hAnsi="Calibri Light" w:cs="Calibri Light"/>
        </w:rPr>
      </w:pPr>
      <w:r w:rsidRPr="00FD47AC">
        <w:rPr>
          <w:rFonts w:ascii="Calibri Light" w:hAnsi="Calibri Light" w:cs="Calibri Light"/>
          <w:lang w:val="id"/>
        </w:rPr>
        <w:t>Disinfeksi manset:</w:t>
      </w:r>
    </w:p>
    <w:p w14:paraId="58661384" w14:textId="3DF0D0A1" w:rsidR="00D70F28" w:rsidRPr="00FD47AC" w:rsidRDefault="008C5B7F" w:rsidP="009555AA">
      <w:pPr>
        <w:pStyle w:val="ListParagraph"/>
        <w:numPr>
          <w:ilvl w:val="0"/>
          <w:numId w:val="18"/>
        </w:numPr>
        <w:tabs>
          <w:tab w:val="left" w:pos="1081"/>
          <w:tab w:val="left" w:pos="1083"/>
        </w:tabs>
        <w:spacing w:before="151"/>
        <w:rPr>
          <w:rFonts w:ascii="Calibri Light" w:hAnsi="Calibri Light" w:cs="Calibri Light"/>
          <w:sz w:val="24"/>
        </w:rPr>
      </w:pPr>
      <w:r>
        <w:rPr>
          <w:rFonts w:ascii="Calibri Light" w:hAnsi="Calibri Light" w:cs="Calibri Light"/>
          <w:sz w:val="24"/>
        </w:rPr>
        <w:t>Keluarkan kantong udara</w:t>
      </w:r>
      <w:r w:rsidR="005A5385" w:rsidRPr="00FD47AC">
        <w:rPr>
          <w:rFonts w:ascii="Calibri Light" w:hAnsi="Calibri Light" w:cs="Calibri Light"/>
          <w:sz w:val="24"/>
          <w:lang w:val="id"/>
        </w:rPr>
        <w:t xml:space="preserve"> sebelum disinfeksi.</w:t>
      </w:r>
    </w:p>
    <w:p w14:paraId="5F07850B" w14:textId="77777777" w:rsidR="00D70F28" w:rsidRPr="00FD47AC" w:rsidRDefault="005A5385" w:rsidP="009555AA">
      <w:pPr>
        <w:pStyle w:val="ListParagraph"/>
        <w:numPr>
          <w:ilvl w:val="0"/>
          <w:numId w:val="18"/>
        </w:numPr>
        <w:tabs>
          <w:tab w:val="left" w:pos="1081"/>
          <w:tab w:val="left" w:pos="1083"/>
        </w:tabs>
        <w:rPr>
          <w:rFonts w:ascii="Calibri Light" w:hAnsi="Calibri Light" w:cs="Calibri Light"/>
          <w:sz w:val="24"/>
        </w:rPr>
      </w:pPr>
      <w:r w:rsidRPr="00FD47AC">
        <w:rPr>
          <w:rFonts w:ascii="Calibri Light" w:hAnsi="Calibri Light" w:cs="Calibri Light"/>
          <w:sz w:val="24"/>
          <w:lang w:val="id"/>
        </w:rPr>
        <w:t>Lap manset dan kantung udara dengan kain lembut yang dibasahi dengan larutan disinfektan.</w:t>
      </w:r>
    </w:p>
    <w:p w14:paraId="3E87EBE2" w14:textId="6CD2F396" w:rsidR="00D70F28" w:rsidRPr="00FD47AC" w:rsidRDefault="008C5B7F" w:rsidP="009555AA">
      <w:pPr>
        <w:pStyle w:val="ListParagraph"/>
        <w:numPr>
          <w:ilvl w:val="0"/>
          <w:numId w:val="18"/>
        </w:numPr>
        <w:tabs>
          <w:tab w:val="left" w:pos="1081"/>
          <w:tab w:val="left" w:pos="1083"/>
        </w:tabs>
        <w:spacing w:before="154"/>
        <w:rPr>
          <w:rFonts w:ascii="Calibri Light" w:hAnsi="Calibri Light" w:cs="Calibri Light"/>
          <w:sz w:val="24"/>
        </w:rPr>
      </w:pPr>
      <w:r>
        <w:rPr>
          <w:rFonts w:ascii="Calibri Light" w:hAnsi="Calibri Light" w:cs="Calibri Light"/>
          <w:sz w:val="24"/>
        </w:rPr>
        <w:t>Anginkan</w:t>
      </w:r>
      <w:r w:rsidR="005A5385" w:rsidRPr="00FD47AC">
        <w:rPr>
          <w:rFonts w:ascii="Calibri Light" w:hAnsi="Calibri Light" w:cs="Calibri Light"/>
          <w:sz w:val="24"/>
          <w:lang w:val="id"/>
        </w:rPr>
        <w:t xml:space="preserve"> manset dan kantung udara ke udara kering selama minimal 30 menit.</w:t>
      </w:r>
    </w:p>
    <w:p w14:paraId="7F7124B9" w14:textId="77777777" w:rsidR="00D70F28" w:rsidRPr="00FD47AC" w:rsidRDefault="005A5385">
      <w:pPr>
        <w:pStyle w:val="Heading8"/>
        <w:spacing w:before="161"/>
        <w:rPr>
          <w:rFonts w:ascii="Calibri Light" w:hAnsi="Calibri Light" w:cs="Calibri Light"/>
        </w:rPr>
      </w:pPr>
      <w:r w:rsidRPr="00FD47AC">
        <w:rPr>
          <w:rFonts w:ascii="Calibri Light" w:hAnsi="Calibri Light" w:cs="Calibri Light"/>
          <w:lang w:val="id"/>
        </w:rPr>
        <w:t>Mengganti kantung udara:</w:t>
      </w:r>
    </w:p>
    <w:p w14:paraId="329AD56E" w14:textId="38ECD0CB" w:rsidR="00D70F28" w:rsidRPr="00FD47AC" w:rsidRDefault="005A5385">
      <w:pPr>
        <w:pStyle w:val="BodyText"/>
        <w:spacing w:before="151" w:line="271" w:lineRule="auto"/>
        <w:ind w:left="628" w:right="796"/>
        <w:rPr>
          <w:rFonts w:ascii="Calibri Light" w:hAnsi="Calibri Light" w:cs="Calibri Light"/>
        </w:rPr>
      </w:pPr>
      <w:r w:rsidRPr="00FD47AC">
        <w:rPr>
          <w:rFonts w:ascii="Calibri Light" w:hAnsi="Calibri Light" w:cs="Calibri Light"/>
          <w:lang w:val="id"/>
        </w:rPr>
        <w:t xml:space="preserve">Setelah disinfeksi, ganti </w:t>
      </w:r>
      <w:r w:rsidR="008C5B7F">
        <w:rPr>
          <w:rFonts w:ascii="Calibri Light" w:hAnsi="Calibri Light" w:cs="Calibri Light"/>
        </w:rPr>
        <w:t>kantong</w:t>
      </w:r>
      <w:r w:rsidRPr="00FD47AC">
        <w:rPr>
          <w:rFonts w:ascii="Calibri Light" w:hAnsi="Calibri Light" w:cs="Calibri Light"/>
          <w:lang w:val="id"/>
        </w:rPr>
        <w:t xml:space="preserve"> udara ke dalam manset. Lihat bagian </w:t>
      </w:r>
      <w:r w:rsidR="008C5B7F">
        <w:rPr>
          <w:rFonts w:ascii="Calibri Light" w:hAnsi="Calibri Light" w:cs="Calibri Light"/>
          <w:i/>
          <w:lang w:val="id"/>
        </w:rPr>
        <w:t>28.2.2.2</w:t>
      </w:r>
      <w:r w:rsidRPr="00FD47AC">
        <w:rPr>
          <w:rFonts w:ascii="Calibri Light" w:hAnsi="Calibri Light" w:cs="Calibri Light"/>
          <w:lang w:val="id"/>
        </w:rPr>
        <w:t xml:space="preserve"> untuk informasi lebih lanjut.</w:t>
      </w:r>
    </w:p>
    <w:p w14:paraId="78FA9920" w14:textId="77777777" w:rsidR="00D70F28" w:rsidRPr="00FD47AC" w:rsidRDefault="00D70F28">
      <w:pPr>
        <w:spacing w:line="271" w:lineRule="auto"/>
        <w:rPr>
          <w:rFonts w:ascii="Calibri Light" w:hAnsi="Calibri Light" w:cs="Calibri Light"/>
        </w:rPr>
        <w:sectPr w:rsidR="00D70F28" w:rsidRPr="00FD47AC">
          <w:pgSz w:w="11910" w:h="16850"/>
          <w:pgMar w:top="1180" w:right="520" w:bottom="960" w:left="620" w:header="910" w:footer="775" w:gutter="0"/>
          <w:cols w:space="720"/>
        </w:sectPr>
      </w:pPr>
    </w:p>
    <w:p w14:paraId="40D15B5C" w14:textId="77777777" w:rsidR="00D70F28" w:rsidRPr="00FD47AC" w:rsidRDefault="00D70F28">
      <w:pPr>
        <w:pStyle w:val="BodyText"/>
        <w:rPr>
          <w:rFonts w:ascii="Calibri Light" w:hAnsi="Calibri Light" w:cs="Calibri Light"/>
          <w:sz w:val="12"/>
        </w:rPr>
      </w:pPr>
    </w:p>
    <w:p w14:paraId="3AAAA047" w14:textId="77777777" w:rsidR="00D70F28" w:rsidRPr="00FD47AC" w:rsidRDefault="005A5385">
      <w:pPr>
        <w:pStyle w:val="BodyText"/>
        <w:spacing w:before="93"/>
        <w:ind w:left="628"/>
        <w:rPr>
          <w:rFonts w:ascii="Calibri Light" w:hAnsi="Calibri Light" w:cs="Calibri Light"/>
        </w:rPr>
      </w:pPr>
      <w:r w:rsidRPr="00FD47AC">
        <w:rPr>
          <w:rFonts w:ascii="Calibri Light" w:hAnsi="Calibri Light" w:cs="Calibri Light"/>
          <w:lang w:val="id"/>
        </w:rPr>
        <w:t>Catatan:</w:t>
      </w:r>
    </w:p>
    <w:p w14:paraId="3ED3A50D" w14:textId="77777777" w:rsidR="00D70F28" w:rsidRPr="00FD47AC" w:rsidRDefault="005A5385">
      <w:pPr>
        <w:pStyle w:val="BodyText"/>
        <w:spacing w:before="156"/>
        <w:ind w:left="628"/>
        <w:rPr>
          <w:rFonts w:ascii="Calibri Light" w:hAnsi="Calibri Light" w:cs="Calibri Light"/>
        </w:rPr>
      </w:pPr>
      <w:r w:rsidRPr="00FD47AC">
        <w:rPr>
          <w:rFonts w:ascii="Calibri Light" w:hAnsi="Calibri Light" w:cs="Calibri Light"/>
          <w:lang w:val="id"/>
        </w:rPr>
        <w:t>Penggunaan jangka panjang disinfektan dapat menyebabkan perubahan warna manset.</w:t>
      </w:r>
    </w:p>
    <w:p w14:paraId="586FB4B8" w14:textId="77777777" w:rsidR="00D70F28" w:rsidRPr="00FD47AC" w:rsidRDefault="00D70F28">
      <w:pPr>
        <w:pStyle w:val="BodyText"/>
        <w:spacing w:before="1"/>
        <w:rPr>
          <w:rFonts w:ascii="Calibri Light" w:hAnsi="Calibri Light" w:cs="Calibri Light"/>
        </w:rPr>
      </w:pPr>
    </w:p>
    <w:p w14:paraId="5074DE3E" w14:textId="4CD7F8AF" w:rsidR="00D70F28" w:rsidRPr="009441D3" w:rsidRDefault="008C5B7F" w:rsidP="009555AA">
      <w:pPr>
        <w:pStyle w:val="Heading5"/>
        <w:numPr>
          <w:ilvl w:val="3"/>
          <w:numId w:val="28"/>
        </w:numPr>
        <w:tabs>
          <w:tab w:val="left" w:pos="1720"/>
        </w:tabs>
        <w:ind w:left="1719" w:hanging="1092"/>
        <w:rPr>
          <w:rFonts w:ascii="Calibri Light" w:hAnsi="Calibri Light" w:cs="Calibri Light"/>
        </w:rPr>
      </w:pPr>
      <w:r>
        <w:rPr>
          <w:rFonts w:ascii="Calibri Light" w:hAnsi="Calibri Light" w:cs="Calibri Light"/>
          <w:lang w:val="id"/>
        </w:rPr>
        <w:t>Disinfeksi S</w:t>
      </w:r>
      <w:r w:rsidR="005A5385" w:rsidRPr="009441D3">
        <w:rPr>
          <w:rFonts w:ascii="Calibri Light" w:hAnsi="Calibri Light" w:cs="Calibri Light"/>
          <w:lang w:val="id"/>
        </w:rPr>
        <w:t>ensor SpO</w:t>
      </w:r>
      <w:r w:rsidR="005A5385" w:rsidRPr="009441D3">
        <w:rPr>
          <w:rFonts w:ascii="Calibri Light" w:hAnsi="Calibri Light" w:cs="Calibri Light"/>
          <w:vertAlign w:val="subscript"/>
          <w:lang w:val="id"/>
        </w:rPr>
        <w:t>2</w:t>
      </w:r>
    </w:p>
    <w:p w14:paraId="2E7EE3D7" w14:textId="77777777" w:rsidR="00D70F28" w:rsidRPr="00FD47AC" w:rsidRDefault="005A5385" w:rsidP="009555AA">
      <w:pPr>
        <w:pStyle w:val="ListParagraph"/>
        <w:numPr>
          <w:ilvl w:val="0"/>
          <w:numId w:val="17"/>
        </w:numPr>
        <w:tabs>
          <w:tab w:val="left" w:pos="1081"/>
          <w:tab w:val="left" w:pos="1083"/>
        </w:tabs>
        <w:spacing w:line="271" w:lineRule="auto"/>
        <w:ind w:right="722"/>
        <w:rPr>
          <w:rFonts w:ascii="Calibri Light" w:hAnsi="Calibri Light" w:cs="Calibri Light"/>
          <w:sz w:val="24"/>
        </w:rPr>
      </w:pPr>
      <w:r w:rsidRPr="00FD47AC">
        <w:rPr>
          <w:rFonts w:ascii="Calibri Light" w:hAnsi="Calibri Light" w:cs="Calibri Light"/>
          <w:sz w:val="24"/>
          <w:lang w:val="id"/>
        </w:rPr>
        <w:t>Seka permukaan sensor dan kabel menggunakan kain lembut yang dibasahi dengan larutan disinfeksi.</w:t>
      </w:r>
    </w:p>
    <w:p w14:paraId="54F7777C" w14:textId="77777777" w:rsidR="00D70F28" w:rsidRPr="00FD47AC" w:rsidRDefault="005A5385" w:rsidP="009555AA">
      <w:pPr>
        <w:pStyle w:val="ListParagraph"/>
        <w:numPr>
          <w:ilvl w:val="0"/>
          <w:numId w:val="17"/>
        </w:numPr>
        <w:tabs>
          <w:tab w:val="left" w:pos="1081"/>
          <w:tab w:val="left" w:pos="1083"/>
        </w:tabs>
        <w:spacing w:before="120" w:line="271" w:lineRule="auto"/>
        <w:ind w:right="723"/>
        <w:rPr>
          <w:rFonts w:ascii="Calibri Light" w:hAnsi="Calibri Light" w:cs="Calibri Light"/>
          <w:sz w:val="24"/>
        </w:rPr>
      </w:pPr>
      <w:r w:rsidRPr="00FD47AC">
        <w:rPr>
          <w:rFonts w:ascii="Calibri Light" w:hAnsi="Calibri Light" w:cs="Calibri Light"/>
          <w:sz w:val="24"/>
          <w:lang w:val="id"/>
        </w:rPr>
        <w:t>Seka area kontak pasien pada sensor dengan kapas yang dibasahi dengan larutan disinfeksi.</w:t>
      </w:r>
    </w:p>
    <w:p w14:paraId="34AFBBB8" w14:textId="77777777" w:rsidR="00D70F28" w:rsidRPr="00FD47AC" w:rsidRDefault="005A5385" w:rsidP="009555AA">
      <w:pPr>
        <w:pStyle w:val="ListParagraph"/>
        <w:numPr>
          <w:ilvl w:val="0"/>
          <w:numId w:val="17"/>
        </w:numPr>
        <w:tabs>
          <w:tab w:val="left" w:pos="1081"/>
          <w:tab w:val="left" w:pos="1083"/>
        </w:tabs>
        <w:spacing w:before="118"/>
        <w:rPr>
          <w:rFonts w:ascii="Calibri Light" w:hAnsi="Calibri Light" w:cs="Calibri Light"/>
          <w:sz w:val="24"/>
        </w:rPr>
      </w:pPr>
      <w:r w:rsidRPr="00FD47AC">
        <w:rPr>
          <w:rFonts w:ascii="Calibri Light" w:hAnsi="Calibri Light" w:cs="Calibri Light"/>
          <w:sz w:val="24"/>
          <w:lang w:val="id"/>
        </w:rPr>
        <w:t>Bersihkan larutan disinfeksi dengan kain kering setelah disinfeksi.</w:t>
      </w:r>
    </w:p>
    <w:p w14:paraId="54C15C5B" w14:textId="0873184E" w:rsidR="00D70F28" w:rsidRPr="00FD47AC" w:rsidRDefault="008C5B7F" w:rsidP="009555AA">
      <w:pPr>
        <w:pStyle w:val="ListParagraph"/>
        <w:numPr>
          <w:ilvl w:val="0"/>
          <w:numId w:val="17"/>
        </w:numPr>
        <w:tabs>
          <w:tab w:val="left" w:pos="1081"/>
          <w:tab w:val="left" w:pos="1083"/>
        </w:tabs>
        <w:rPr>
          <w:rFonts w:ascii="Calibri Light" w:hAnsi="Calibri Light" w:cs="Calibri Light"/>
          <w:sz w:val="24"/>
        </w:rPr>
      </w:pPr>
      <w:r>
        <w:rPr>
          <w:rFonts w:ascii="Calibri Light" w:hAnsi="Calibri Light" w:cs="Calibri Light"/>
          <w:sz w:val="24"/>
        </w:rPr>
        <w:t>Anginkan</w:t>
      </w:r>
      <w:r w:rsidR="005A5385" w:rsidRPr="00FD47AC">
        <w:rPr>
          <w:rFonts w:ascii="Calibri Light" w:hAnsi="Calibri Light" w:cs="Calibri Light"/>
          <w:sz w:val="24"/>
          <w:lang w:val="id"/>
        </w:rPr>
        <w:t xml:space="preserve"> sensor sampai kering selama setidaknya 30 menit.</w:t>
      </w:r>
    </w:p>
    <w:p w14:paraId="1900F916" w14:textId="77777777" w:rsidR="00D70F28" w:rsidRPr="00FD47AC" w:rsidRDefault="00D70F28">
      <w:pPr>
        <w:pStyle w:val="BodyText"/>
        <w:spacing w:before="5"/>
        <w:rPr>
          <w:rFonts w:ascii="Calibri Light" w:hAnsi="Calibri Light" w:cs="Calibri Light"/>
          <w:b/>
        </w:rPr>
      </w:pPr>
    </w:p>
    <w:p w14:paraId="5560754B" w14:textId="1C959BC1" w:rsidR="00D70F28" w:rsidRPr="009441D3" w:rsidRDefault="008C5B7F" w:rsidP="009555AA">
      <w:pPr>
        <w:pStyle w:val="Heading5"/>
        <w:numPr>
          <w:ilvl w:val="3"/>
          <w:numId w:val="28"/>
        </w:numPr>
        <w:tabs>
          <w:tab w:val="left" w:pos="1808"/>
        </w:tabs>
        <w:spacing w:line="271" w:lineRule="auto"/>
        <w:ind w:left="628" w:right="722" w:firstLine="0"/>
        <w:rPr>
          <w:rFonts w:ascii="Calibri Light" w:hAnsi="Calibri Light" w:cs="Calibri Light"/>
        </w:rPr>
      </w:pPr>
      <w:r>
        <w:rPr>
          <w:rFonts w:ascii="Calibri Light" w:hAnsi="Calibri Light" w:cs="Calibri Light"/>
          <w:lang w:val="id"/>
        </w:rPr>
        <w:t>Disinfeksi K</w:t>
      </w:r>
      <w:r w:rsidR="005A5385" w:rsidRPr="009441D3">
        <w:rPr>
          <w:rFonts w:ascii="Calibri Light" w:hAnsi="Calibri Light" w:cs="Calibri Light"/>
          <w:lang w:val="id"/>
        </w:rPr>
        <w:t>abel IBP/</w:t>
      </w:r>
      <w:r w:rsidRPr="008C5B7F">
        <w:rPr>
          <w:rFonts w:ascii="Calibri Light" w:hAnsi="Calibri Light" w:cs="Calibri Light"/>
          <w:lang w:val="id"/>
        </w:rPr>
        <w:t xml:space="preserve"> </w:t>
      </w:r>
      <w:r>
        <w:rPr>
          <w:rFonts w:ascii="Calibri Light" w:hAnsi="Calibri Light" w:cs="Calibri Light"/>
          <w:lang w:val="id"/>
        </w:rPr>
        <w:t>K</w:t>
      </w:r>
      <w:r w:rsidRPr="009441D3">
        <w:rPr>
          <w:rFonts w:ascii="Calibri Light" w:hAnsi="Calibri Light" w:cs="Calibri Light"/>
          <w:lang w:val="id"/>
        </w:rPr>
        <w:t xml:space="preserve">abel </w:t>
      </w:r>
      <w:r w:rsidR="005A5385" w:rsidRPr="009441D3">
        <w:rPr>
          <w:rFonts w:ascii="Calibri Light" w:hAnsi="Calibri Light" w:cs="Calibri Light"/>
          <w:lang w:val="id"/>
        </w:rPr>
        <w:t>C.O. /</w:t>
      </w:r>
      <w:r>
        <w:rPr>
          <w:rFonts w:ascii="Calibri Light" w:hAnsi="Calibri Light" w:cs="Calibri Light"/>
        </w:rPr>
        <w:t xml:space="preserve">Kabel Antarmuka Pasien </w:t>
      </w:r>
      <w:r w:rsidR="005A5385" w:rsidRPr="009441D3">
        <w:rPr>
          <w:rFonts w:ascii="Calibri Light" w:hAnsi="Calibri Light" w:cs="Calibri Light"/>
          <w:lang w:val="id"/>
        </w:rPr>
        <w:t>BIS</w:t>
      </w:r>
      <w:r w:rsidRPr="009441D3">
        <w:rPr>
          <w:rFonts w:ascii="Calibri Light" w:hAnsi="Calibri Light" w:cs="Calibri Light"/>
          <w:lang w:val="id"/>
        </w:rPr>
        <w:t xml:space="preserve"> </w:t>
      </w:r>
      <w:r w:rsidR="005A5385" w:rsidRPr="009441D3">
        <w:rPr>
          <w:rFonts w:ascii="Calibri Light" w:hAnsi="Calibri Light" w:cs="Calibri Light"/>
          <w:lang w:val="id"/>
        </w:rPr>
        <w:t>/</w:t>
      </w:r>
      <w:r>
        <w:rPr>
          <w:rFonts w:ascii="Calibri Light" w:hAnsi="Calibri Light" w:cs="Calibri Light"/>
        </w:rPr>
        <w:t xml:space="preserve">Kabel Pasien </w:t>
      </w:r>
      <w:r w:rsidR="005A5385" w:rsidRPr="009441D3">
        <w:rPr>
          <w:rFonts w:ascii="Calibri Light" w:hAnsi="Calibri Light" w:cs="Calibri Light"/>
          <w:lang w:val="id"/>
        </w:rPr>
        <w:t xml:space="preserve">ICG </w:t>
      </w:r>
    </w:p>
    <w:p w14:paraId="70808FD7" w14:textId="77777777" w:rsidR="00D70F28" w:rsidRPr="00FD47AC" w:rsidRDefault="005A5385" w:rsidP="009555AA">
      <w:pPr>
        <w:pStyle w:val="ListParagraph"/>
        <w:numPr>
          <w:ilvl w:val="0"/>
          <w:numId w:val="16"/>
        </w:numPr>
        <w:tabs>
          <w:tab w:val="left" w:pos="1081"/>
          <w:tab w:val="left" w:pos="1083"/>
        </w:tabs>
        <w:spacing w:before="115"/>
        <w:rPr>
          <w:rFonts w:ascii="Calibri Light" w:hAnsi="Calibri Light" w:cs="Calibri Light"/>
          <w:sz w:val="24"/>
        </w:rPr>
      </w:pPr>
      <w:r w:rsidRPr="00FD47AC">
        <w:rPr>
          <w:rFonts w:ascii="Calibri Light" w:hAnsi="Calibri Light" w:cs="Calibri Light"/>
          <w:sz w:val="24"/>
          <w:lang w:val="id"/>
        </w:rPr>
        <w:t>Seka kabel dengan kain lembut yang dibasahi dengan larutan disinfektan.</w:t>
      </w:r>
    </w:p>
    <w:p w14:paraId="0F1B23E5" w14:textId="77777777" w:rsidR="00D70F28" w:rsidRPr="00FD47AC" w:rsidRDefault="005A5385" w:rsidP="009555AA">
      <w:pPr>
        <w:pStyle w:val="ListParagraph"/>
        <w:numPr>
          <w:ilvl w:val="0"/>
          <w:numId w:val="16"/>
        </w:numPr>
        <w:tabs>
          <w:tab w:val="left" w:pos="1081"/>
          <w:tab w:val="left" w:pos="1083"/>
        </w:tabs>
        <w:rPr>
          <w:rFonts w:ascii="Calibri Light" w:hAnsi="Calibri Light" w:cs="Calibri Light"/>
          <w:sz w:val="24"/>
        </w:rPr>
      </w:pPr>
      <w:r w:rsidRPr="00FD47AC">
        <w:rPr>
          <w:rFonts w:ascii="Calibri Light" w:hAnsi="Calibri Light" w:cs="Calibri Light"/>
          <w:sz w:val="24"/>
          <w:lang w:val="id"/>
        </w:rPr>
        <w:t>Bersihkan larutan disinfektan dengan kain kering setelah disinfeksi.</w:t>
      </w:r>
    </w:p>
    <w:p w14:paraId="1F3CB42D" w14:textId="5A07A492" w:rsidR="00D70F28" w:rsidRPr="00FD47AC" w:rsidRDefault="008C5B7F" w:rsidP="009555AA">
      <w:pPr>
        <w:pStyle w:val="ListParagraph"/>
        <w:numPr>
          <w:ilvl w:val="0"/>
          <w:numId w:val="16"/>
        </w:numPr>
        <w:tabs>
          <w:tab w:val="left" w:pos="1081"/>
          <w:tab w:val="left" w:pos="1083"/>
        </w:tabs>
        <w:rPr>
          <w:rFonts w:ascii="Calibri Light" w:hAnsi="Calibri Light" w:cs="Calibri Light"/>
          <w:sz w:val="24"/>
        </w:rPr>
      </w:pPr>
      <w:r>
        <w:rPr>
          <w:rFonts w:ascii="Calibri Light" w:hAnsi="Calibri Light" w:cs="Calibri Light"/>
          <w:sz w:val="24"/>
        </w:rPr>
        <w:t>Anginkan</w:t>
      </w:r>
      <w:r w:rsidR="005A5385" w:rsidRPr="00FD47AC">
        <w:rPr>
          <w:rFonts w:ascii="Calibri Light" w:hAnsi="Calibri Light" w:cs="Calibri Light"/>
          <w:sz w:val="24"/>
          <w:lang w:val="id"/>
        </w:rPr>
        <w:t xml:space="preserve"> kabel ke udara kering selama setidaknya 30 menit.</w:t>
      </w:r>
    </w:p>
    <w:p w14:paraId="76D8EDB9" w14:textId="77777777" w:rsidR="00D70F28" w:rsidRPr="00FD47AC" w:rsidRDefault="00D70F28">
      <w:pPr>
        <w:pStyle w:val="BodyText"/>
        <w:spacing w:before="3"/>
        <w:rPr>
          <w:rFonts w:ascii="Calibri Light" w:hAnsi="Calibri Light" w:cs="Calibri Light"/>
          <w:b/>
          <w:sz w:val="21"/>
        </w:rPr>
      </w:pPr>
    </w:p>
    <w:p w14:paraId="7B24C811" w14:textId="41520C94" w:rsidR="00D70F28" w:rsidRPr="009441D3" w:rsidRDefault="008C5B7F" w:rsidP="009555AA">
      <w:pPr>
        <w:pStyle w:val="Heading5"/>
        <w:numPr>
          <w:ilvl w:val="3"/>
          <w:numId w:val="28"/>
        </w:numPr>
        <w:tabs>
          <w:tab w:val="left" w:pos="1720"/>
        </w:tabs>
        <w:ind w:left="1719" w:hanging="1092"/>
        <w:rPr>
          <w:rFonts w:ascii="Calibri Light" w:hAnsi="Calibri Light" w:cs="Calibri Light"/>
        </w:rPr>
      </w:pPr>
      <w:r>
        <w:rPr>
          <w:rFonts w:ascii="Calibri Light" w:hAnsi="Calibri Light" w:cs="Calibri Light"/>
          <w:lang w:val="id"/>
        </w:rPr>
        <w:t>Disinfeksi S</w:t>
      </w:r>
      <w:r w:rsidR="005A5385" w:rsidRPr="009441D3">
        <w:rPr>
          <w:rFonts w:ascii="Calibri Light" w:hAnsi="Calibri Light" w:cs="Calibri Light"/>
          <w:lang w:val="id"/>
        </w:rPr>
        <w:t>ensor TEMP</w:t>
      </w:r>
    </w:p>
    <w:p w14:paraId="4D1C29BD" w14:textId="338E2074" w:rsidR="00D70F28" w:rsidRPr="00FD47AC" w:rsidRDefault="005A5385">
      <w:pPr>
        <w:pStyle w:val="BodyText"/>
        <w:spacing w:before="156" w:line="271" w:lineRule="auto"/>
        <w:ind w:left="628" w:right="722"/>
        <w:jc w:val="both"/>
        <w:rPr>
          <w:rFonts w:ascii="Calibri Light" w:hAnsi="Calibri Light" w:cs="Calibri Light"/>
        </w:rPr>
      </w:pPr>
      <w:r w:rsidRPr="00FD47AC">
        <w:rPr>
          <w:rFonts w:ascii="Calibri Light" w:hAnsi="Calibri Light" w:cs="Calibri Light"/>
          <w:lang w:val="id"/>
        </w:rPr>
        <w:t xml:space="preserve">Sensor TEMP intracavitary harus diproses ulang </w:t>
      </w:r>
      <w:r w:rsidR="008C5B7F">
        <w:rPr>
          <w:rFonts w:ascii="Calibri Light" w:hAnsi="Calibri Light" w:cs="Calibri Light"/>
        </w:rPr>
        <w:t>dengan</w:t>
      </w:r>
      <w:r w:rsidRPr="00FD47AC">
        <w:rPr>
          <w:rFonts w:ascii="Calibri Light" w:hAnsi="Calibri Light" w:cs="Calibri Light"/>
          <w:lang w:val="id"/>
        </w:rPr>
        <w:t xml:space="preserve"> d</w:t>
      </w:r>
      <w:r w:rsidR="008C5B7F">
        <w:rPr>
          <w:rFonts w:ascii="Calibri Light" w:hAnsi="Calibri Light" w:cs="Calibri Light"/>
        </w:rPr>
        <w:t>i</w:t>
      </w:r>
      <w:r w:rsidRPr="00FD47AC">
        <w:rPr>
          <w:rFonts w:ascii="Calibri Light" w:hAnsi="Calibri Light" w:cs="Calibri Light"/>
          <w:lang w:val="id"/>
        </w:rPr>
        <w:t xml:space="preserve">sinfeksi tingkat tinggi sebelum dan setelah digunakan pada setiap pasien baru. Cidex OPA adalah agen </w:t>
      </w:r>
      <w:r w:rsidR="000C0239">
        <w:rPr>
          <w:rFonts w:ascii="Calibri Light" w:hAnsi="Calibri Light" w:cs="Calibri Light"/>
        </w:rPr>
        <w:t xml:space="preserve">yang </w:t>
      </w:r>
      <w:r w:rsidRPr="00FD47AC">
        <w:rPr>
          <w:rFonts w:ascii="Calibri Light" w:hAnsi="Calibri Light" w:cs="Calibri Light"/>
          <w:lang w:val="id"/>
        </w:rPr>
        <w:t xml:space="preserve">divalidasi untuk disinfeksi tingkat tinggi. Lihat instruksi dari disinfektan untuk metode disinfeksi. Disinfeksi tingkat tinggi telah divalidasi dengan </w:t>
      </w:r>
      <w:r w:rsidR="000C0239">
        <w:rPr>
          <w:rFonts w:ascii="Calibri Light" w:hAnsi="Calibri Light" w:cs="Calibri Light"/>
        </w:rPr>
        <w:t>pe</w:t>
      </w:r>
      <w:r w:rsidRPr="00FD47AC">
        <w:rPr>
          <w:rFonts w:ascii="Calibri Light" w:hAnsi="Calibri Light" w:cs="Calibri Light"/>
          <w:lang w:val="id"/>
        </w:rPr>
        <w:t>rendam</w:t>
      </w:r>
      <w:r w:rsidR="000C0239">
        <w:rPr>
          <w:rFonts w:ascii="Calibri Light" w:hAnsi="Calibri Light" w:cs="Calibri Light"/>
        </w:rPr>
        <w:t>an</w:t>
      </w:r>
      <w:r w:rsidRPr="00FD47AC">
        <w:rPr>
          <w:rFonts w:ascii="Calibri Light" w:hAnsi="Calibri Light" w:cs="Calibri Light"/>
          <w:lang w:val="id"/>
        </w:rPr>
        <w:t xml:space="preserve"> 12 menit. Bilas dan keringkan sesuai dengan petunjuk dari Cidex OPA. Jangan </w:t>
      </w:r>
      <w:r w:rsidR="000C0239">
        <w:rPr>
          <w:rFonts w:ascii="Calibri Light" w:hAnsi="Calibri Light" w:cs="Calibri Light"/>
        </w:rPr>
        <w:t>membasahi</w:t>
      </w:r>
      <w:r w:rsidRPr="00FD47AC">
        <w:rPr>
          <w:rFonts w:ascii="Calibri Light" w:hAnsi="Calibri Light" w:cs="Calibri Light"/>
          <w:lang w:val="id"/>
        </w:rPr>
        <w:t xml:space="preserve"> konektor sensor.</w:t>
      </w:r>
    </w:p>
    <w:p w14:paraId="4C7A1159" w14:textId="09A1EFA8" w:rsidR="00D70F28" w:rsidRPr="00FD47AC" w:rsidRDefault="005A5385">
      <w:pPr>
        <w:pStyle w:val="BodyText"/>
        <w:spacing w:before="119"/>
        <w:ind w:left="628"/>
        <w:jc w:val="both"/>
        <w:rPr>
          <w:rFonts w:ascii="Calibri Light" w:hAnsi="Calibri Light" w:cs="Calibri Light"/>
        </w:rPr>
      </w:pPr>
      <w:r w:rsidRPr="00FD47AC">
        <w:rPr>
          <w:rFonts w:ascii="Calibri Light" w:hAnsi="Calibri Light" w:cs="Calibri Light"/>
          <w:lang w:val="id"/>
        </w:rPr>
        <w:t xml:space="preserve">Untuk sensor TEMP kulit, </w:t>
      </w:r>
      <w:r w:rsidR="000C0239" w:rsidRPr="00FD47AC">
        <w:rPr>
          <w:rFonts w:ascii="Calibri Light" w:hAnsi="Calibri Light" w:cs="Calibri Light"/>
          <w:lang w:val="id"/>
        </w:rPr>
        <w:t xml:space="preserve">hanya </w:t>
      </w:r>
      <w:r w:rsidRPr="00FD47AC">
        <w:rPr>
          <w:rFonts w:ascii="Calibri Light" w:hAnsi="Calibri Light" w:cs="Calibri Light"/>
          <w:lang w:val="id"/>
        </w:rPr>
        <w:t>disinfeksi menggunakan etanol atau isopropanol:</w:t>
      </w:r>
    </w:p>
    <w:p w14:paraId="01F86D6F" w14:textId="77777777" w:rsidR="00D70F28" w:rsidRPr="00FD47AC" w:rsidRDefault="005A5385" w:rsidP="009555AA">
      <w:pPr>
        <w:pStyle w:val="ListParagraph"/>
        <w:numPr>
          <w:ilvl w:val="0"/>
          <w:numId w:val="15"/>
        </w:numPr>
        <w:tabs>
          <w:tab w:val="left" w:pos="1081"/>
          <w:tab w:val="left" w:pos="1083"/>
        </w:tabs>
        <w:spacing w:line="271" w:lineRule="auto"/>
        <w:ind w:right="728"/>
        <w:rPr>
          <w:rFonts w:ascii="Calibri Light" w:hAnsi="Calibri Light" w:cs="Calibri Light"/>
          <w:sz w:val="24"/>
        </w:rPr>
      </w:pPr>
      <w:r w:rsidRPr="00FD47AC">
        <w:rPr>
          <w:rFonts w:ascii="Calibri Light" w:hAnsi="Calibri Light" w:cs="Calibri Light"/>
          <w:sz w:val="24"/>
          <w:lang w:val="id"/>
        </w:rPr>
        <w:t>Bersihkan area kontak pasien dengan kain lembut yang dibasahi dengan larutan disinfektan (etanol atau isopropanol).</w:t>
      </w:r>
    </w:p>
    <w:p w14:paraId="328AF698" w14:textId="77777777" w:rsidR="00D70F28" w:rsidRPr="00FD47AC" w:rsidRDefault="005A5385" w:rsidP="009555AA">
      <w:pPr>
        <w:pStyle w:val="ListParagraph"/>
        <w:numPr>
          <w:ilvl w:val="0"/>
          <w:numId w:val="15"/>
        </w:numPr>
        <w:tabs>
          <w:tab w:val="left" w:pos="1081"/>
          <w:tab w:val="left" w:pos="1083"/>
        </w:tabs>
        <w:spacing w:before="120"/>
        <w:rPr>
          <w:rFonts w:ascii="Calibri Light" w:hAnsi="Calibri Light" w:cs="Calibri Light"/>
          <w:sz w:val="24"/>
        </w:rPr>
      </w:pPr>
      <w:r w:rsidRPr="00FD47AC">
        <w:rPr>
          <w:rFonts w:ascii="Calibri Light" w:hAnsi="Calibri Light" w:cs="Calibri Light"/>
          <w:sz w:val="24"/>
          <w:lang w:val="id"/>
        </w:rPr>
        <w:t>Bersihkan larutan disinfektan dengan kain kering setelah disinfeksi.</w:t>
      </w:r>
    </w:p>
    <w:p w14:paraId="1822F2B3" w14:textId="77777777" w:rsidR="00D70F28" w:rsidRPr="00FD47AC" w:rsidRDefault="005A5385" w:rsidP="009555AA">
      <w:pPr>
        <w:pStyle w:val="ListParagraph"/>
        <w:numPr>
          <w:ilvl w:val="0"/>
          <w:numId w:val="15"/>
        </w:numPr>
        <w:tabs>
          <w:tab w:val="left" w:pos="1081"/>
          <w:tab w:val="left" w:pos="1083"/>
        </w:tabs>
        <w:rPr>
          <w:rFonts w:ascii="Calibri Light" w:hAnsi="Calibri Light" w:cs="Calibri Light"/>
          <w:sz w:val="24"/>
        </w:rPr>
      </w:pPr>
      <w:r w:rsidRPr="00FD47AC">
        <w:rPr>
          <w:rFonts w:ascii="Calibri Light" w:hAnsi="Calibri Light" w:cs="Calibri Light"/>
          <w:sz w:val="24"/>
          <w:lang w:val="id"/>
        </w:rPr>
        <w:t>Biarkan sensor udara kering.</w:t>
      </w:r>
    </w:p>
    <w:p w14:paraId="0FC58077" w14:textId="77777777" w:rsidR="00D70F28" w:rsidRPr="00FD47AC" w:rsidRDefault="00D70F28">
      <w:pPr>
        <w:pStyle w:val="BodyText"/>
        <w:spacing w:before="9"/>
        <w:rPr>
          <w:rFonts w:ascii="Calibri Light" w:hAnsi="Calibri Light" w:cs="Calibri Light"/>
          <w:sz w:val="34"/>
        </w:rPr>
      </w:pPr>
    </w:p>
    <w:p w14:paraId="26DE1AFE" w14:textId="6901DB44" w:rsidR="00D70F28" w:rsidRPr="009441D3" w:rsidRDefault="000C0239" w:rsidP="00F22E05">
      <w:pPr>
        <w:pStyle w:val="Heading2"/>
        <w:numPr>
          <w:ilvl w:val="1"/>
          <w:numId w:val="28"/>
        </w:numPr>
      </w:pPr>
      <w:bookmarkStart w:id="354" w:name="_Toc62638759"/>
      <w:r>
        <w:rPr>
          <w:lang w:val="id"/>
        </w:rPr>
        <w:t>Pembersihan dan Disinfeksi Aksesoris L</w:t>
      </w:r>
      <w:r w:rsidR="005A5385" w:rsidRPr="009441D3">
        <w:rPr>
          <w:lang w:val="id"/>
        </w:rPr>
        <w:t>ainnya</w:t>
      </w:r>
      <w:bookmarkEnd w:id="354"/>
    </w:p>
    <w:p w14:paraId="31BE39DF" w14:textId="511E6C73" w:rsidR="00D70F28" w:rsidRPr="00FD47AC" w:rsidRDefault="005A5385">
      <w:pPr>
        <w:pStyle w:val="BodyText"/>
        <w:spacing w:before="164" w:line="271" w:lineRule="auto"/>
        <w:ind w:left="628" w:right="724"/>
        <w:jc w:val="both"/>
        <w:rPr>
          <w:rFonts w:ascii="Calibri Light" w:hAnsi="Calibri Light" w:cs="Calibri Light"/>
        </w:rPr>
      </w:pPr>
      <w:r w:rsidRPr="00FD47AC">
        <w:rPr>
          <w:rFonts w:ascii="Calibri Light" w:hAnsi="Calibri Light" w:cs="Calibri Light"/>
          <w:lang w:val="id"/>
        </w:rPr>
        <w:t xml:space="preserve">Untuk </w:t>
      </w:r>
      <w:r w:rsidR="003D13D9">
        <w:rPr>
          <w:rFonts w:ascii="Calibri Light" w:hAnsi="Calibri Light" w:cs="Calibri Light"/>
        </w:rPr>
        <w:t>pembersihan</w:t>
      </w:r>
      <w:r w:rsidRPr="00FD47AC">
        <w:rPr>
          <w:rFonts w:ascii="Calibri Light" w:hAnsi="Calibri Light" w:cs="Calibri Light"/>
          <w:lang w:val="id"/>
        </w:rPr>
        <w:t xml:space="preserve"> dan</w:t>
      </w:r>
      <w:r w:rsidR="003D13D9">
        <w:rPr>
          <w:rFonts w:ascii="Calibri Light" w:hAnsi="Calibri Light" w:cs="Calibri Light"/>
          <w:lang w:val="id"/>
        </w:rPr>
        <w:t xml:space="preserve"> disinfeksi aksesoris lainnya, l</w:t>
      </w:r>
      <w:r w:rsidRPr="00FD47AC">
        <w:rPr>
          <w:rFonts w:ascii="Calibri Light" w:hAnsi="Calibri Light" w:cs="Calibri Light"/>
          <w:lang w:val="id"/>
        </w:rPr>
        <w:t xml:space="preserve">ihat petunjuk yang disampaikan dengan aksesoris. Jika aksesori tidak disertai instruksi, rujuk ke buku </w:t>
      </w:r>
      <w:r w:rsidR="003D13D9">
        <w:rPr>
          <w:rFonts w:ascii="Calibri Light" w:hAnsi="Calibri Light" w:cs="Calibri Light"/>
        </w:rPr>
        <w:t>manual</w:t>
      </w:r>
      <w:r w:rsidRPr="00FD47AC">
        <w:rPr>
          <w:rFonts w:ascii="Calibri Light" w:hAnsi="Calibri Light" w:cs="Calibri Light"/>
          <w:lang w:val="id"/>
        </w:rPr>
        <w:t xml:space="preserve"> ini untuk metode pembersihan dan disinfeksi monitor.</w:t>
      </w:r>
    </w:p>
    <w:p w14:paraId="69BEF14F" w14:textId="77777777" w:rsidR="00D70F28" w:rsidRPr="00FD47AC" w:rsidRDefault="00D70F28">
      <w:pPr>
        <w:spacing w:line="271" w:lineRule="auto"/>
        <w:jc w:val="both"/>
        <w:rPr>
          <w:rFonts w:ascii="Calibri Light" w:hAnsi="Calibri Light" w:cs="Calibri Light"/>
        </w:rPr>
        <w:sectPr w:rsidR="00D70F28" w:rsidRPr="00FD47AC">
          <w:pgSz w:w="11910" w:h="16850"/>
          <w:pgMar w:top="1180" w:right="520" w:bottom="960" w:left="620" w:header="910" w:footer="775" w:gutter="0"/>
          <w:cols w:space="720"/>
        </w:sectPr>
      </w:pPr>
    </w:p>
    <w:p w14:paraId="5D3C409C" w14:textId="77777777" w:rsidR="00D70F28" w:rsidRPr="00FD47AC" w:rsidRDefault="00D70F28">
      <w:pPr>
        <w:pStyle w:val="BodyText"/>
        <w:spacing w:before="2"/>
        <w:rPr>
          <w:rFonts w:ascii="Calibri Light" w:hAnsi="Calibri Light" w:cs="Calibri Light"/>
          <w:sz w:val="12"/>
        </w:rPr>
      </w:pPr>
    </w:p>
    <w:p w14:paraId="6B878380" w14:textId="17C4818F" w:rsidR="00D70F28" w:rsidRPr="00FD47AC" w:rsidRDefault="00F913D9">
      <w:pPr>
        <w:pStyle w:val="Heading1"/>
        <w:rPr>
          <w:rFonts w:ascii="Calibri Light" w:hAnsi="Calibri Light" w:cs="Calibri Light"/>
        </w:rPr>
      </w:pPr>
      <w:bookmarkStart w:id="355" w:name="_Toc62638760"/>
      <w:r w:rsidRPr="00FD47AC">
        <w:rPr>
          <w:rFonts w:ascii="Calibri Light" w:hAnsi="Calibri Light" w:cs="Calibri Light"/>
          <w:noProof/>
        </w:rPr>
        <mc:AlternateContent>
          <mc:Choice Requires="wpg">
            <w:drawing>
              <wp:anchor distT="0" distB="0" distL="114300" distR="114300" simplePos="0" relativeHeight="251781632" behindDoc="0" locked="0" layoutInCell="1" allowOverlap="1" wp14:anchorId="0FB6638F" wp14:editId="315F2B8C">
                <wp:simplePos x="0" y="0"/>
                <wp:positionH relativeFrom="page">
                  <wp:posOffset>774065</wp:posOffset>
                </wp:positionH>
                <wp:positionV relativeFrom="paragraph">
                  <wp:posOffset>433705</wp:posOffset>
                </wp:positionV>
                <wp:extent cx="6015355" cy="36830"/>
                <wp:effectExtent l="0" t="0" r="0" b="0"/>
                <wp:wrapNone/>
                <wp:docPr id="434" name="Group 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683"/>
                          <a:chExt cx="9473" cy="58"/>
                        </a:xfrm>
                      </wpg:grpSpPr>
                      <wps:wsp>
                        <wps:cNvPr id="436" name="Line 79"/>
                        <wps:cNvCnPr>
                          <a:cxnSpLocks noChangeShapeType="1"/>
                        </wps:cNvCnPr>
                        <wps:spPr bwMode="auto">
                          <a:xfrm>
                            <a:off x="1219" y="691"/>
                            <a:ext cx="9473" cy="0"/>
                          </a:xfrm>
                          <a:prstGeom prst="line">
                            <a:avLst/>
                          </a:prstGeom>
                          <a:noFill/>
                          <a:ln w="9144">
                            <a:solidFill>
                              <a:srgbClr val="FF66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s:wsp>
                        <wps:cNvPr id="438" name="Rectangle 78"/>
                        <wps:cNvSpPr>
                          <a:spLocks noChangeArrowheads="1"/>
                        </wps:cNvSpPr>
                        <wps:spPr bwMode="auto">
                          <a:xfrm>
                            <a:off x="1219" y="712"/>
                            <a:ext cx="9473" cy="29"/>
                          </a:xfrm>
                          <a:prstGeom prst="rect">
                            <a:avLst/>
                          </a:prstGeom>
                          <a:solidFill>
                            <a:srgbClr val="FF6600"/>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627E191" id="Group 77" o:spid="_x0000_s1026" style="position:absolute;margin-left:60.95pt;margin-top:34.15pt;width:473.65pt;height:2.9pt;z-index:251781632;mso-position-horizontal-relative:page" coordorigin="1219,683"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">
                <v:line id="Line 79" o:spid="_x0000_s1027" style="position:absolute;visibility:visible;mso-wrap-style:square" from="1219,691" to="10692,6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" strokecolor="#f60" strokeweight=".72pt"/>
                <v:rect id="Rectangle 78" o:spid="_x0000_s1028" style="position:absolute;left:1219;top:712;width:9473;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" fillcolor="#f60" stroked="f"/>
                <w10:wrap anchorx="page"/>
              </v:group>
            </w:pict>
          </mc:Fallback>
        </mc:AlternateContent>
      </w:r>
      <w:r w:rsidR="003D13D9">
        <w:rPr>
          <w:rFonts w:ascii="Calibri Light" w:hAnsi="Calibri Light" w:cs="Calibri Light"/>
          <w:lang w:val="id"/>
        </w:rPr>
        <w:t>Bab 29 P</w:t>
      </w:r>
      <w:r w:rsidR="005A5385" w:rsidRPr="00FD47AC">
        <w:rPr>
          <w:rFonts w:ascii="Calibri Light" w:hAnsi="Calibri Light" w:cs="Calibri Light"/>
          <w:lang w:val="id"/>
        </w:rPr>
        <w:t>emeliharaan</w:t>
      </w:r>
      <w:bookmarkEnd w:id="355"/>
    </w:p>
    <w:p w14:paraId="48CCB5BE" w14:textId="77777777" w:rsidR="00D70F28" w:rsidRPr="00FD47AC" w:rsidRDefault="00F913D9">
      <w:pPr>
        <w:pStyle w:val="BodyText"/>
        <w:spacing w:before="7"/>
        <w:rPr>
          <w:rFonts w:ascii="Calibri Light" w:hAnsi="Calibri Light" w:cs="Calibri Light"/>
          <w:b/>
          <w:sz w:val="18"/>
        </w:rPr>
      </w:pPr>
      <w:r w:rsidRPr="00FD47AC">
        <w:rPr>
          <w:rFonts w:ascii="Calibri Light" w:hAnsi="Calibri Light" w:cs="Calibri Light"/>
          <w:noProof/>
        </w:rPr>
        <mc:AlternateContent>
          <mc:Choice Requires="wps">
            <w:drawing>
              <wp:anchor distT="0" distB="0" distL="0" distR="0" simplePos="0" relativeHeight="251779584" behindDoc="1" locked="0" layoutInCell="1" allowOverlap="1" wp14:anchorId="62EA514D" wp14:editId="2B165D39">
                <wp:simplePos x="0" y="0"/>
                <wp:positionH relativeFrom="page">
                  <wp:posOffset>774065</wp:posOffset>
                </wp:positionH>
                <wp:positionV relativeFrom="paragraph">
                  <wp:posOffset>151130</wp:posOffset>
                </wp:positionV>
                <wp:extent cx="6015355" cy="212090"/>
                <wp:effectExtent l="0" t="0" r="0" b="0"/>
                <wp:wrapTopAndBottom/>
                <wp:docPr id="432" name="Text Box 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5355" cy="212090"/>
                        </a:xfrm>
                        <a:prstGeom prst="rect">
                          <a:avLst/>
                        </a:prstGeom>
                        <a:solidFill>
                          <a:srgbClr val="E6E6E6"/>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14:paraId="3D110B04" w14:textId="77777777" w:rsidR="00BF557D" w:rsidRDefault="00BF557D">
                            <w:pPr>
                              <w:spacing w:before="19"/>
                              <w:ind w:left="4128" w:right="4131"/>
                              <w:jc w:val="center"/>
                              <w:rPr>
                                <w:rFonts w:ascii="Arial"/>
                                <w:b/>
                                <w:sz w:val="24"/>
                              </w:rPr>
                            </w:pPr>
                            <w:r>
                              <w:rPr>
                                <w:b/>
                                <w:sz w:val="24"/>
                                <w:u w:val="thick"/>
                                <w:lang w:val="id"/>
                              </w:rPr>
                              <w:t>Peringatan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2EA514D" id="Text Box 76" o:spid="_x0000_s1160" type="#_x0000_t202" style="position:absolute;margin-left:60.95pt;margin-top:11.9pt;width:473.65pt;height:16.7pt;z-index:-25153689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" fillcolor="#e6e6e6" stroked="f">
                <v:textbox inset="0,0,0,0">
                  <w:txbxContent>
                    <w:p w14:paraId="3D110B04" w14:textId="77777777" w:rsidR="00BF557D" w:rsidRDefault="00BF557D">
                      <w:pPr>
                        <w:spacing w:before="19"/>
                        <w:ind w:left="4128" w:right="4131"/>
                        <w:jc w:val="center"/>
                        <w:rPr>
                          <w:rFonts w:ascii="Arial"/>
                          <w:b/>
                          <w:sz w:val="24"/>
                        </w:rPr>
                      </w:pPr>
                      <w:r>
                        <w:rPr>
                          <w:b/>
                          <w:sz w:val="24"/>
                          <w:u w:val="thick"/>
                          <w:lang w:val="id"/>
                        </w:rPr>
                        <w:t>Peringatan</w:t>
                      </w:r>
                    </w:p>
                  </w:txbxContent>
                </v:textbox>
                <w10:wrap type="topAndBottom" anchorx="page"/>
              </v:shape>
            </w:pict>
          </mc:Fallback>
        </mc:AlternateContent>
      </w:r>
    </w:p>
    <w:p w14:paraId="706517C2" w14:textId="4837B209" w:rsidR="00D70F28" w:rsidRPr="00FD47AC" w:rsidRDefault="005A5385" w:rsidP="009555AA">
      <w:pPr>
        <w:pStyle w:val="ListParagraph"/>
        <w:numPr>
          <w:ilvl w:val="0"/>
          <w:numId w:val="14"/>
        </w:numPr>
        <w:tabs>
          <w:tab w:val="left" w:pos="989"/>
        </w:tabs>
        <w:spacing w:before="100" w:line="271" w:lineRule="auto"/>
        <w:ind w:right="720"/>
        <w:jc w:val="both"/>
        <w:rPr>
          <w:rFonts w:ascii="Calibri Light" w:hAnsi="Calibri Light" w:cs="Calibri Light"/>
          <w:sz w:val="24"/>
        </w:rPr>
      </w:pPr>
      <w:r w:rsidRPr="00FD47AC">
        <w:rPr>
          <w:rFonts w:ascii="Calibri Light" w:hAnsi="Calibri Light" w:cs="Calibri Light"/>
          <w:sz w:val="24"/>
          <w:lang w:val="id"/>
        </w:rPr>
        <w:t xml:space="preserve">Kegagalan dari rumah sakit </w:t>
      </w:r>
      <w:r w:rsidR="00F63900">
        <w:rPr>
          <w:rFonts w:ascii="Calibri Light" w:hAnsi="Calibri Light" w:cs="Calibri Light"/>
          <w:sz w:val="24"/>
        </w:rPr>
        <w:t>a</w:t>
      </w:r>
      <w:r w:rsidR="00F63900" w:rsidRPr="00FD47AC">
        <w:rPr>
          <w:rFonts w:ascii="Calibri Light" w:hAnsi="Calibri Light" w:cs="Calibri Light"/>
          <w:sz w:val="24"/>
          <w:lang w:val="id"/>
        </w:rPr>
        <w:t>tau lembaga yang mempekerjakan penggunaan peralatan</w:t>
      </w:r>
      <w:r w:rsidR="00F63900">
        <w:rPr>
          <w:rFonts w:ascii="Calibri Light" w:hAnsi="Calibri Light" w:cs="Calibri Light"/>
          <w:sz w:val="24"/>
        </w:rPr>
        <w:t xml:space="preserve"> </w:t>
      </w:r>
      <w:r w:rsidRPr="00FD47AC">
        <w:rPr>
          <w:rFonts w:ascii="Calibri Light" w:hAnsi="Calibri Light" w:cs="Calibri Light"/>
          <w:sz w:val="24"/>
          <w:lang w:val="id"/>
        </w:rPr>
        <w:t xml:space="preserve">melaksanakan jadwal pemeliharaan yang </w:t>
      </w:r>
      <w:r w:rsidR="00F63900">
        <w:rPr>
          <w:rFonts w:ascii="Calibri Light" w:hAnsi="Calibri Light" w:cs="Calibri Light"/>
          <w:sz w:val="24"/>
        </w:rPr>
        <w:t>sesuai</w:t>
      </w:r>
      <w:r w:rsidRPr="00FD47AC">
        <w:rPr>
          <w:rFonts w:ascii="Calibri Light" w:hAnsi="Calibri Light" w:cs="Calibri Light"/>
          <w:sz w:val="24"/>
          <w:lang w:val="id"/>
        </w:rPr>
        <w:t xml:space="preserve"> dapat menyebabkan kegagalan peralatan yang tidak semestinya dan kemungkinan bahaya kesehatan.</w:t>
      </w:r>
    </w:p>
    <w:p w14:paraId="3E0BD0DC" w14:textId="37E27E93" w:rsidR="00D70F28" w:rsidRPr="00C70D6F" w:rsidRDefault="00F913D9" w:rsidP="00C70D6F">
      <w:pPr>
        <w:pStyle w:val="ListParagraph"/>
        <w:numPr>
          <w:ilvl w:val="0"/>
          <w:numId w:val="14"/>
        </w:numPr>
        <w:tabs>
          <w:tab w:val="left" w:pos="989"/>
        </w:tabs>
        <w:spacing w:before="118" w:line="271" w:lineRule="auto"/>
        <w:ind w:right="719"/>
        <w:jc w:val="both"/>
        <w:rPr>
          <w:rFonts w:ascii="Calibri Light" w:hAnsi="Calibri Light" w:cs="Calibri Light"/>
          <w:sz w:val="24"/>
        </w:rPr>
      </w:pPr>
      <w:r w:rsidRPr="00FD47AC">
        <w:rPr>
          <w:rFonts w:ascii="Calibri Light" w:hAnsi="Calibri Light" w:cs="Calibri Light"/>
          <w:noProof/>
        </w:rPr>
        <mc:AlternateContent>
          <mc:Choice Requires="wpg">
            <w:drawing>
              <wp:anchor distT="0" distB="0" distL="0" distR="0" simplePos="0" relativeHeight="251780608" behindDoc="1" locked="0" layoutInCell="1" allowOverlap="1" wp14:anchorId="2AB9B3A1" wp14:editId="14031280">
                <wp:simplePos x="0" y="0"/>
                <wp:positionH relativeFrom="page">
                  <wp:posOffset>774065</wp:posOffset>
                </wp:positionH>
                <wp:positionV relativeFrom="paragraph">
                  <wp:posOffset>549910</wp:posOffset>
                </wp:positionV>
                <wp:extent cx="6015355" cy="36830"/>
                <wp:effectExtent l="0" t="0" r="0" b="0"/>
                <wp:wrapTopAndBottom/>
                <wp:docPr id="426" name="Group 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866"/>
                          <a:chExt cx="9473" cy="58"/>
                        </a:xfrm>
                      </wpg:grpSpPr>
                      <wps:wsp>
                        <wps:cNvPr id="428" name="Line 75"/>
                        <wps:cNvCnPr>
                          <a:cxnSpLocks noChangeShapeType="1"/>
                        </wps:cNvCnPr>
                        <wps:spPr bwMode="auto">
                          <a:xfrm>
                            <a:off x="1219" y="874"/>
                            <a:ext cx="9473" cy="0"/>
                          </a:xfrm>
                          <a:prstGeom prst="line">
                            <a:avLst/>
                          </a:prstGeom>
                          <a:noFill/>
                          <a:ln w="9144">
                            <a:solidFill>
                              <a:srgbClr val="FF66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s:wsp>
                        <wps:cNvPr id="430" name="Line 74"/>
                        <wps:cNvCnPr>
                          <a:cxnSpLocks noChangeShapeType="1"/>
                        </wps:cNvCnPr>
                        <wps:spPr bwMode="auto">
                          <a:xfrm>
                            <a:off x="1219" y="910"/>
                            <a:ext cx="9473" cy="0"/>
                          </a:xfrm>
                          <a:prstGeom prst="line">
                            <a:avLst/>
                          </a:prstGeom>
                          <a:noFill/>
                          <a:ln w="18288">
                            <a:solidFill>
                              <a:srgbClr val="FF66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6849B9CE" id="Group 73" o:spid="_x0000_s1026" style="position:absolute;margin-left:60.95pt;margin-top:43.3pt;width:473.65pt;height:2.9pt;z-index:-251535872;mso-wrap-distance-left:0;mso-wrap-distance-right:0;mso-position-horizontal-relative:page" coordorigin="1219,866"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">
                <v:line id="Line 75" o:spid="_x0000_s1027" style="position:absolute;visibility:visible;mso-wrap-style:square" from="1219,874" to="10692,8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" strokecolor="#f60" strokeweight=".72pt"/>
                <v:line id="Line 74" o:spid="_x0000_s1028" style="position:absolute;visibility:visible;mso-wrap-style:square" from="1219,910" to="10692,9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" strokecolor="#f60" strokeweight="1.44pt"/>
                <w10:wrap type="topAndBottom" anchorx="page"/>
              </v:group>
            </w:pict>
          </mc:Fallback>
        </mc:AlternateContent>
      </w:r>
      <w:r w:rsidR="005A5385" w:rsidRPr="00FD47AC">
        <w:rPr>
          <w:rFonts w:ascii="Calibri Light" w:hAnsi="Calibri Light" w:cs="Calibri Light"/>
          <w:sz w:val="24"/>
          <w:lang w:val="id"/>
        </w:rPr>
        <w:t xml:space="preserve">Jika Anda menemukan masalah </w:t>
      </w:r>
      <w:r w:rsidR="00F63900">
        <w:rPr>
          <w:rFonts w:ascii="Calibri Light" w:hAnsi="Calibri Light" w:cs="Calibri Light"/>
          <w:sz w:val="24"/>
        </w:rPr>
        <w:t>pada</w:t>
      </w:r>
      <w:r w:rsidR="005A5385" w:rsidRPr="00FD47AC">
        <w:rPr>
          <w:rFonts w:ascii="Calibri Light" w:hAnsi="Calibri Light" w:cs="Calibri Light"/>
          <w:sz w:val="24"/>
          <w:lang w:val="id"/>
        </w:rPr>
        <w:t xml:space="preserve"> salah satu </w:t>
      </w:r>
      <w:r w:rsidR="00F63900">
        <w:rPr>
          <w:rFonts w:ascii="Calibri Light" w:hAnsi="Calibri Light" w:cs="Calibri Light"/>
          <w:sz w:val="24"/>
        </w:rPr>
        <w:t>alat atau aksesorisnya</w:t>
      </w:r>
      <w:r w:rsidR="005A5385" w:rsidRPr="00FD47AC">
        <w:rPr>
          <w:rFonts w:ascii="Calibri Light" w:hAnsi="Calibri Light" w:cs="Calibri Light"/>
          <w:sz w:val="24"/>
          <w:lang w:val="id"/>
        </w:rPr>
        <w:t>,</w:t>
      </w:r>
      <w:r w:rsidR="00F63900">
        <w:rPr>
          <w:rFonts w:ascii="Calibri Light" w:hAnsi="Calibri Light" w:cs="Calibri Light"/>
          <w:sz w:val="24"/>
          <w:lang w:val="id"/>
        </w:rPr>
        <w:t xml:space="preserve"> hubungi personel layanan </w:t>
      </w:r>
      <w:r w:rsidR="005A5385" w:rsidRPr="00FD47AC">
        <w:rPr>
          <w:rFonts w:ascii="Calibri Light" w:hAnsi="Calibri Light" w:cs="Calibri Light"/>
          <w:sz w:val="24"/>
          <w:lang w:val="id"/>
        </w:rPr>
        <w:t>atau pemasok resmi Anda.</w:t>
      </w:r>
    </w:p>
    <w:p w14:paraId="66585146" w14:textId="0B12C62A" w:rsidR="00D70F28" w:rsidRPr="003D13D9" w:rsidRDefault="00F63900" w:rsidP="00F22E05">
      <w:pPr>
        <w:pStyle w:val="Heading2"/>
        <w:numPr>
          <w:ilvl w:val="1"/>
          <w:numId w:val="13"/>
        </w:numPr>
      </w:pPr>
      <w:bookmarkStart w:id="356" w:name="_Toc62638761"/>
      <w:r>
        <w:t>Pemeriksaan</w:t>
      </w:r>
      <w:bookmarkEnd w:id="356"/>
    </w:p>
    <w:p w14:paraId="6532E3F6" w14:textId="77777777" w:rsidR="00D70F28" w:rsidRPr="00FD47AC" w:rsidRDefault="005A5385">
      <w:pPr>
        <w:pStyle w:val="BodyText"/>
        <w:spacing w:before="164" w:line="271" w:lineRule="auto"/>
        <w:ind w:left="628" w:right="721"/>
        <w:jc w:val="both"/>
        <w:rPr>
          <w:rFonts w:ascii="Calibri Light" w:hAnsi="Calibri Light" w:cs="Calibri Light"/>
        </w:rPr>
      </w:pPr>
      <w:r w:rsidRPr="00FD47AC">
        <w:rPr>
          <w:rFonts w:ascii="Calibri Light" w:hAnsi="Calibri Light" w:cs="Calibri Light"/>
          <w:lang w:val="id"/>
        </w:rPr>
        <w:t>Keseluruhan pemeriksaan monitor, termasuk pemeriksaan keamanan, harus dilakukan hanya oleh teknisi ahli setiap 24 bulan, dan setiap kali setelah diperbaiki.</w:t>
      </w:r>
    </w:p>
    <w:p w14:paraId="6C604608" w14:textId="77777777" w:rsidR="00D70F28" w:rsidRPr="00FD47AC" w:rsidRDefault="005A5385">
      <w:pPr>
        <w:pStyle w:val="BodyText"/>
        <w:spacing w:before="121"/>
        <w:ind w:left="628"/>
        <w:jc w:val="both"/>
        <w:rPr>
          <w:rFonts w:ascii="Calibri Light" w:hAnsi="Calibri Light" w:cs="Calibri Light"/>
        </w:rPr>
      </w:pPr>
      <w:r w:rsidRPr="00CF7C18">
        <w:rPr>
          <w:rFonts w:ascii="Calibri Light" w:hAnsi="Calibri Light" w:cs="Calibri Light"/>
          <w:i/>
          <w:lang w:val="id"/>
        </w:rPr>
        <w:t>Item</w:t>
      </w:r>
      <w:r w:rsidRPr="00FD47AC">
        <w:rPr>
          <w:rFonts w:ascii="Calibri Light" w:hAnsi="Calibri Light" w:cs="Calibri Light"/>
          <w:lang w:val="id"/>
        </w:rPr>
        <w:t xml:space="preserve"> berikut harus diperiksa:</w:t>
      </w:r>
    </w:p>
    <w:p w14:paraId="446B8FCD" w14:textId="77777777" w:rsidR="00D70F28" w:rsidRPr="00FD47AC" w:rsidRDefault="005A5385" w:rsidP="009555AA">
      <w:pPr>
        <w:pStyle w:val="ListParagraph"/>
        <w:numPr>
          <w:ilvl w:val="2"/>
          <w:numId w:val="13"/>
        </w:numPr>
        <w:tabs>
          <w:tab w:val="left" w:pos="1528"/>
          <w:tab w:val="left" w:pos="1529"/>
        </w:tabs>
        <w:ind w:hanging="421"/>
        <w:rPr>
          <w:rFonts w:ascii="Calibri Light" w:hAnsi="Calibri Light" w:cs="Calibri Light"/>
          <w:sz w:val="24"/>
        </w:rPr>
      </w:pPr>
      <w:r w:rsidRPr="00FD47AC">
        <w:rPr>
          <w:rFonts w:ascii="Calibri Light" w:hAnsi="Calibri Light" w:cs="Calibri Light"/>
          <w:sz w:val="24"/>
          <w:lang w:val="id"/>
        </w:rPr>
        <w:t>Jika kondisi lingkungan dan catu daya memenuhi persyaratan.</w:t>
      </w:r>
    </w:p>
    <w:p w14:paraId="6D787EB7" w14:textId="52F828D4" w:rsidR="00D70F28" w:rsidRPr="00FD47AC" w:rsidRDefault="005A5385" w:rsidP="009555AA">
      <w:pPr>
        <w:pStyle w:val="ListParagraph"/>
        <w:numPr>
          <w:ilvl w:val="2"/>
          <w:numId w:val="13"/>
        </w:numPr>
        <w:tabs>
          <w:tab w:val="left" w:pos="1528"/>
          <w:tab w:val="left" w:pos="1529"/>
        </w:tabs>
        <w:ind w:hanging="421"/>
        <w:rPr>
          <w:rFonts w:ascii="Calibri Light" w:hAnsi="Calibri Light" w:cs="Calibri Light"/>
          <w:sz w:val="24"/>
        </w:rPr>
      </w:pPr>
      <w:r w:rsidRPr="00FD47AC">
        <w:rPr>
          <w:rFonts w:ascii="Calibri Light" w:hAnsi="Calibri Light" w:cs="Calibri Light"/>
          <w:sz w:val="24"/>
          <w:lang w:val="id"/>
        </w:rPr>
        <w:t xml:space="preserve">Jika kabel catu daya memiliki kerusakan dan </w:t>
      </w:r>
      <w:r w:rsidR="00CF7C18">
        <w:rPr>
          <w:rFonts w:ascii="Calibri Light" w:hAnsi="Calibri Light" w:cs="Calibri Light"/>
          <w:sz w:val="24"/>
        </w:rPr>
        <w:t>insulativitas</w:t>
      </w:r>
      <w:r w:rsidRPr="00FD47AC">
        <w:rPr>
          <w:rFonts w:ascii="Calibri Light" w:hAnsi="Calibri Light" w:cs="Calibri Light"/>
          <w:sz w:val="24"/>
          <w:lang w:val="id"/>
        </w:rPr>
        <w:t xml:space="preserve"> memenuhi persyaratan.</w:t>
      </w:r>
    </w:p>
    <w:p w14:paraId="42A22B1D" w14:textId="77777777" w:rsidR="00D70F28" w:rsidRPr="00FD47AC" w:rsidRDefault="005A5385" w:rsidP="009555AA">
      <w:pPr>
        <w:pStyle w:val="ListParagraph"/>
        <w:numPr>
          <w:ilvl w:val="2"/>
          <w:numId w:val="13"/>
        </w:numPr>
        <w:tabs>
          <w:tab w:val="left" w:pos="1528"/>
          <w:tab w:val="left" w:pos="1529"/>
        </w:tabs>
        <w:ind w:hanging="421"/>
        <w:rPr>
          <w:rFonts w:ascii="Calibri Light" w:hAnsi="Calibri Light" w:cs="Calibri Light"/>
          <w:sz w:val="24"/>
        </w:rPr>
      </w:pPr>
      <w:r w:rsidRPr="00FD47AC">
        <w:rPr>
          <w:rFonts w:ascii="Calibri Light" w:hAnsi="Calibri Light" w:cs="Calibri Light"/>
          <w:sz w:val="24"/>
          <w:lang w:val="id"/>
        </w:rPr>
        <w:t>Jika perangkat dan aksesori mengalami kerusakan.</w:t>
      </w:r>
    </w:p>
    <w:p w14:paraId="625CE275" w14:textId="77777777" w:rsidR="00D70F28" w:rsidRPr="00FD47AC" w:rsidRDefault="005A5385" w:rsidP="009555AA">
      <w:pPr>
        <w:pStyle w:val="ListParagraph"/>
        <w:numPr>
          <w:ilvl w:val="2"/>
          <w:numId w:val="13"/>
        </w:numPr>
        <w:tabs>
          <w:tab w:val="left" w:pos="1528"/>
          <w:tab w:val="left" w:pos="1529"/>
        </w:tabs>
        <w:spacing w:before="153"/>
        <w:ind w:hanging="421"/>
        <w:rPr>
          <w:rFonts w:ascii="Calibri Light" w:hAnsi="Calibri Light" w:cs="Calibri Light"/>
          <w:sz w:val="24"/>
        </w:rPr>
      </w:pPr>
      <w:r w:rsidRPr="00FD47AC">
        <w:rPr>
          <w:rFonts w:ascii="Calibri Light" w:hAnsi="Calibri Light" w:cs="Calibri Light"/>
          <w:sz w:val="24"/>
          <w:lang w:val="id"/>
        </w:rPr>
        <w:t>Aksesori tertentu.</w:t>
      </w:r>
    </w:p>
    <w:p w14:paraId="20688410" w14:textId="77777777" w:rsidR="00D70F28" w:rsidRPr="00FD47AC" w:rsidRDefault="005A5385" w:rsidP="009555AA">
      <w:pPr>
        <w:pStyle w:val="ListParagraph"/>
        <w:numPr>
          <w:ilvl w:val="2"/>
          <w:numId w:val="13"/>
        </w:numPr>
        <w:tabs>
          <w:tab w:val="left" w:pos="1528"/>
          <w:tab w:val="left" w:pos="1529"/>
        </w:tabs>
        <w:spacing w:before="157"/>
        <w:ind w:hanging="421"/>
        <w:rPr>
          <w:rFonts w:ascii="Calibri Light" w:hAnsi="Calibri Light" w:cs="Calibri Light"/>
          <w:sz w:val="24"/>
        </w:rPr>
      </w:pPr>
      <w:r w:rsidRPr="00FD47AC">
        <w:rPr>
          <w:rFonts w:ascii="Calibri Light" w:hAnsi="Calibri Light" w:cs="Calibri Light"/>
          <w:sz w:val="24"/>
          <w:lang w:val="id"/>
        </w:rPr>
        <w:t>Jika sistem alarm dapat bekerja dengan baik.</w:t>
      </w:r>
    </w:p>
    <w:p w14:paraId="649F2051" w14:textId="77777777" w:rsidR="00D70F28" w:rsidRPr="00FD47AC" w:rsidRDefault="005A5385" w:rsidP="009555AA">
      <w:pPr>
        <w:pStyle w:val="ListParagraph"/>
        <w:numPr>
          <w:ilvl w:val="2"/>
          <w:numId w:val="13"/>
        </w:numPr>
        <w:tabs>
          <w:tab w:val="left" w:pos="1528"/>
          <w:tab w:val="left" w:pos="1529"/>
        </w:tabs>
        <w:ind w:hanging="421"/>
        <w:rPr>
          <w:rFonts w:ascii="Calibri Light" w:hAnsi="Calibri Light" w:cs="Calibri Light"/>
          <w:sz w:val="24"/>
        </w:rPr>
      </w:pPr>
      <w:r w:rsidRPr="00FD47AC">
        <w:rPr>
          <w:rFonts w:ascii="Calibri Light" w:hAnsi="Calibri Light" w:cs="Calibri Light"/>
          <w:sz w:val="24"/>
          <w:lang w:val="id"/>
        </w:rPr>
        <w:t>Jika perekam dapat bekerja dengan baik dan kertas memenuhi persyaratan.</w:t>
      </w:r>
    </w:p>
    <w:p w14:paraId="47A7C0B5" w14:textId="77777777" w:rsidR="00D70F28" w:rsidRPr="00FD47AC" w:rsidRDefault="005A5385" w:rsidP="009555AA">
      <w:pPr>
        <w:pStyle w:val="ListParagraph"/>
        <w:numPr>
          <w:ilvl w:val="2"/>
          <w:numId w:val="13"/>
        </w:numPr>
        <w:tabs>
          <w:tab w:val="left" w:pos="1528"/>
          <w:tab w:val="left" w:pos="1529"/>
        </w:tabs>
        <w:ind w:hanging="421"/>
        <w:rPr>
          <w:rFonts w:ascii="Calibri Light" w:hAnsi="Calibri Light" w:cs="Calibri Light"/>
          <w:sz w:val="24"/>
        </w:rPr>
      </w:pPr>
      <w:r w:rsidRPr="00FD47AC">
        <w:rPr>
          <w:rFonts w:ascii="Calibri Light" w:hAnsi="Calibri Light" w:cs="Calibri Light"/>
          <w:sz w:val="24"/>
          <w:lang w:val="id"/>
        </w:rPr>
        <w:t>Kinerja baterai</w:t>
      </w:r>
    </w:p>
    <w:p w14:paraId="0998AE35" w14:textId="77777777" w:rsidR="00D70F28" w:rsidRPr="00FD47AC" w:rsidRDefault="005A5385" w:rsidP="009555AA">
      <w:pPr>
        <w:pStyle w:val="ListParagraph"/>
        <w:numPr>
          <w:ilvl w:val="2"/>
          <w:numId w:val="13"/>
        </w:numPr>
        <w:tabs>
          <w:tab w:val="left" w:pos="1528"/>
          <w:tab w:val="left" w:pos="1529"/>
        </w:tabs>
        <w:ind w:hanging="421"/>
        <w:rPr>
          <w:rFonts w:ascii="Calibri Light" w:hAnsi="Calibri Light" w:cs="Calibri Light"/>
          <w:sz w:val="24"/>
        </w:rPr>
      </w:pPr>
      <w:r w:rsidRPr="00FD47AC">
        <w:rPr>
          <w:rFonts w:ascii="Calibri Light" w:hAnsi="Calibri Light" w:cs="Calibri Light"/>
          <w:sz w:val="24"/>
          <w:lang w:val="id"/>
        </w:rPr>
        <w:t>Jika semua fungsi pemantauan dalam kondisi baik.</w:t>
      </w:r>
    </w:p>
    <w:p w14:paraId="415FE18C" w14:textId="68B4380B" w:rsidR="00D70F28" w:rsidRPr="00FD47AC" w:rsidRDefault="005A5385" w:rsidP="009555AA">
      <w:pPr>
        <w:pStyle w:val="ListParagraph"/>
        <w:numPr>
          <w:ilvl w:val="2"/>
          <w:numId w:val="13"/>
        </w:numPr>
        <w:tabs>
          <w:tab w:val="left" w:pos="1528"/>
          <w:tab w:val="left" w:pos="1529"/>
        </w:tabs>
        <w:ind w:hanging="421"/>
        <w:rPr>
          <w:rFonts w:ascii="Calibri Light" w:hAnsi="Calibri Light" w:cs="Calibri Light"/>
          <w:sz w:val="24"/>
        </w:rPr>
      </w:pPr>
      <w:r w:rsidRPr="00FD47AC">
        <w:rPr>
          <w:rFonts w:ascii="Calibri Light" w:hAnsi="Calibri Light" w:cs="Calibri Light"/>
          <w:sz w:val="24"/>
          <w:lang w:val="id"/>
        </w:rPr>
        <w:t xml:space="preserve">Jika resistensi </w:t>
      </w:r>
      <w:r w:rsidR="00CF7C18">
        <w:rPr>
          <w:rFonts w:ascii="Calibri Light" w:hAnsi="Calibri Light" w:cs="Calibri Light"/>
          <w:sz w:val="24"/>
        </w:rPr>
        <w:t>pembumian</w:t>
      </w:r>
      <w:r w:rsidRPr="00FD47AC">
        <w:rPr>
          <w:rFonts w:ascii="Calibri Light" w:hAnsi="Calibri Light" w:cs="Calibri Light"/>
          <w:sz w:val="24"/>
          <w:lang w:val="id"/>
        </w:rPr>
        <w:t xml:space="preserve"> dan kebocoran </w:t>
      </w:r>
      <w:r w:rsidR="00CF7C18">
        <w:rPr>
          <w:rFonts w:ascii="Calibri Light" w:hAnsi="Calibri Light" w:cs="Calibri Light"/>
          <w:sz w:val="24"/>
        </w:rPr>
        <w:t xml:space="preserve">arus </w:t>
      </w:r>
      <w:r w:rsidRPr="00FD47AC">
        <w:rPr>
          <w:rFonts w:ascii="Calibri Light" w:hAnsi="Calibri Light" w:cs="Calibri Light"/>
          <w:sz w:val="24"/>
          <w:lang w:val="id"/>
        </w:rPr>
        <w:t>memenuhi persyaratan.</w:t>
      </w:r>
    </w:p>
    <w:p w14:paraId="165C9DD7" w14:textId="4562DB84" w:rsidR="00D70F28" w:rsidRPr="00FD47AC" w:rsidRDefault="005A5385" w:rsidP="00BD53EC">
      <w:pPr>
        <w:pStyle w:val="BodyText"/>
        <w:spacing w:before="154" w:line="271" w:lineRule="auto"/>
        <w:ind w:left="628" w:right="722"/>
        <w:jc w:val="both"/>
        <w:rPr>
          <w:rFonts w:ascii="Calibri Light" w:hAnsi="Calibri Light" w:cs="Calibri Light"/>
        </w:rPr>
      </w:pPr>
      <w:r w:rsidRPr="00FD47AC">
        <w:rPr>
          <w:rFonts w:ascii="Calibri Light" w:hAnsi="Calibri Light" w:cs="Calibri Light"/>
          <w:lang w:val="id"/>
        </w:rPr>
        <w:t xml:space="preserve">Jika ada kerusakan atau kelainan yang ditemukan, jangan gunakan monitor dan hubungi pusat layanan </w:t>
      </w:r>
      <w:r w:rsidR="00CF7C18">
        <w:rPr>
          <w:rFonts w:ascii="Calibri Light" w:hAnsi="Calibri Light" w:cs="Calibri Light"/>
        </w:rPr>
        <w:t>perbaikan</w:t>
      </w:r>
      <w:r w:rsidRPr="00FD47AC">
        <w:rPr>
          <w:rFonts w:ascii="Calibri Light" w:hAnsi="Calibri Light" w:cs="Calibri Light"/>
          <w:lang w:val="id"/>
        </w:rPr>
        <w:t>.</w:t>
      </w:r>
    </w:p>
    <w:p w14:paraId="7A1FFCBF" w14:textId="5AE791F1" w:rsidR="00D70F28" w:rsidRPr="003D13D9" w:rsidRDefault="00CF7C18" w:rsidP="00F22E05">
      <w:pPr>
        <w:pStyle w:val="Heading2"/>
        <w:numPr>
          <w:ilvl w:val="1"/>
          <w:numId w:val="13"/>
        </w:numPr>
      </w:pPr>
      <w:bookmarkStart w:id="357" w:name="_Toc62638762"/>
      <w:r>
        <w:rPr>
          <w:lang w:val="id"/>
        </w:rPr>
        <w:t>Tugas P</w:t>
      </w:r>
      <w:r w:rsidR="005A5385" w:rsidRPr="003D13D9">
        <w:rPr>
          <w:lang w:val="id"/>
        </w:rPr>
        <w:t>emelihar</w:t>
      </w:r>
      <w:r>
        <w:rPr>
          <w:lang w:val="id"/>
        </w:rPr>
        <w:t>aan dan Jadwal T</w:t>
      </w:r>
      <w:r w:rsidR="005A5385" w:rsidRPr="003D13D9">
        <w:rPr>
          <w:lang w:val="id"/>
        </w:rPr>
        <w:t>es</w:t>
      </w:r>
      <w:bookmarkEnd w:id="357"/>
    </w:p>
    <w:p w14:paraId="38301BB4" w14:textId="77007B87" w:rsidR="00D70F28" w:rsidRPr="00FD47AC" w:rsidRDefault="005A5385">
      <w:pPr>
        <w:pStyle w:val="BodyText"/>
        <w:spacing w:before="164" w:line="271" w:lineRule="auto"/>
        <w:ind w:left="628" w:right="723"/>
        <w:jc w:val="both"/>
        <w:rPr>
          <w:rFonts w:ascii="Calibri Light" w:hAnsi="Calibri Light" w:cs="Calibri Light"/>
        </w:rPr>
      </w:pPr>
      <w:r w:rsidRPr="00FD47AC">
        <w:rPr>
          <w:rFonts w:ascii="Calibri Light" w:hAnsi="Calibri Light" w:cs="Calibri Light"/>
          <w:lang w:val="id"/>
        </w:rPr>
        <w:t xml:space="preserve">Pemeliharaan harus dilakukan setidaknya sekali </w:t>
      </w:r>
      <w:r w:rsidR="00CF7C18">
        <w:rPr>
          <w:rFonts w:ascii="Calibri Light" w:hAnsi="Calibri Light" w:cs="Calibri Light"/>
        </w:rPr>
        <w:t>dalam</w:t>
      </w:r>
      <w:r w:rsidRPr="00FD47AC">
        <w:rPr>
          <w:rFonts w:ascii="Calibri Light" w:hAnsi="Calibri Light" w:cs="Calibri Light"/>
          <w:lang w:val="id"/>
        </w:rPr>
        <w:t xml:space="preserve"> dua tahun, atau sebagaimana ditentukan oleh hukum setempat. </w:t>
      </w:r>
      <w:r w:rsidR="00CF7C18">
        <w:rPr>
          <w:rFonts w:ascii="Calibri Light" w:hAnsi="Calibri Light" w:cs="Calibri Light"/>
        </w:rPr>
        <w:t>Kegiatan perawatan</w:t>
      </w:r>
      <w:r w:rsidRPr="00FD47AC">
        <w:rPr>
          <w:rFonts w:ascii="Calibri Light" w:hAnsi="Calibri Light" w:cs="Calibri Light"/>
          <w:lang w:val="id"/>
        </w:rPr>
        <w:t xml:space="preserve"> berikut </w:t>
      </w:r>
      <w:r w:rsidR="00CF7C18">
        <w:rPr>
          <w:rFonts w:ascii="Calibri Light" w:hAnsi="Calibri Light" w:cs="Calibri Light"/>
        </w:rPr>
        <w:t>hanya</w:t>
      </w:r>
      <w:r w:rsidRPr="00FD47AC">
        <w:rPr>
          <w:rFonts w:ascii="Calibri Light" w:hAnsi="Calibri Light" w:cs="Calibri Light"/>
          <w:lang w:val="id"/>
        </w:rPr>
        <w:t xml:space="preserve"> untuk layanan profesional</w:t>
      </w:r>
      <w:r w:rsidR="00CF7C18">
        <w:rPr>
          <w:rFonts w:ascii="Calibri Light" w:hAnsi="Calibri Light" w:cs="Calibri Light"/>
        </w:rPr>
        <w:t xml:space="preserve"> SINKO</w:t>
      </w:r>
      <w:r w:rsidR="00CF7C18">
        <w:rPr>
          <w:rFonts w:ascii="Calibri Light" w:hAnsi="Calibri Light" w:cs="Calibri Light"/>
          <w:lang w:val="id"/>
        </w:rPr>
        <w:t>. Hubungi</w:t>
      </w:r>
      <w:r w:rsidRPr="00FD47AC">
        <w:rPr>
          <w:rFonts w:ascii="Calibri Light" w:hAnsi="Calibri Light" w:cs="Calibri Light"/>
          <w:lang w:val="id"/>
        </w:rPr>
        <w:t xml:space="preserve"> </w:t>
      </w:r>
      <w:r w:rsidR="00CF7C18">
        <w:rPr>
          <w:rFonts w:ascii="Calibri Light" w:hAnsi="Calibri Light" w:cs="Calibri Light"/>
        </w:rPr>
        <w:t xml:space="preserve">layanan </w:t>
      </w:r>
      <w:r w:rsidR="00CF7C18">
        <w:rPr>
          <w:rFonts w:ascii="Calibri Light" w:hAnsi="Calibri Light" w:cs="Calibri Light"/>
          <w:i/>
        </w:rPr>
        <w:t>service</w:t>
      </w:r>
      <w:r w:rsidR="00CF7C18" w:rsidRPr="00CF7C18">
        <w:rPr>
          <w:rFonts w:ascii="Calibri Light" w:hAnsi="Calibri Light" w:cs="Calibri Light"/>
          <w:lang w:val="id"/>
        </w:rPr>
        <w:t xml:space="preserve"> </w:t>
      </w:r>
      <w:r w:rsidR="00CF7C18" w:rsidRPr="00FD47AC">
        <w:rPr>
          <w:rFonts w:ascii="Calibri Light" w:hAnsi="Calibri Light" w:cs="Calibri Light"/>
          <w:lang w:val="id"/>
        </w:rPr>
        <w:t>SINKO</w:t>
      </w:r>
      <w:r w:rsidRPr="00FD47AC">
        <w:rPr>
          <w:rFonts w:ascii="Calibri Light" w:hAnsi="Calibri Light" w:cs="Calibri Light"/>
          <w:lang w:val="id"/>
        </w:rPr>
        <w:t xml:space="preserve"> jika monitor Anda memerlukan pengujian keselamatan atau kinerja. </w:t>
      </w:r>
      <w:r w:rsidR="003D656B">
        <w:rPr>
          <w:rFonts w:ascii="Calibri Light" w:hAnsi="Calibri Light" w:cs="Calibri Light"/>
          <w:lang w:val="id"/>
        </w:rPr>
        <w:t>B</w:t>
      </w:r>
      <w:r w:rsidRPr="00FD47AC">
        <w:rPr>
          <w:rFonts w:ascii="Calibri Light" w:hAnsi="Calibri Light" w:cs="Calibri Light"/>
          <w:lang w:val="id"/>
        </w:rPr>
        <w:t>ersih</w:t>
      </w:r>
      <w:r w:rsidR="003D656B">
        <w:rPr>
          <w:rFonts w:ascii="Calibri Light" w:hAnsi="Calibri Light" w:cs="Calibri Light"/>
        </w:rPr>
        <w:t>kan</w:t>
      </w:r>
      <w:r w:rsidRPr="00FD47AC">
        <w:rPr>
          <w:rFonts w:ascii="Calibri Light" w:hAnsi="Calibri Light" w:cs="Calibri Light"/>
          <w:lang w:val="id"/>
        </w:rPr>
        <w:t xml:space="preserve"> dan disinfeksi </w:t>
      </w:r>
      <w:r w:rsidR="003D656B">
        <w:rPr>
          <w:rFonts w:ascii="Calibri Light" w:hAnsi="Calibri Light" w:cs="Calibri Light"/>
        </w:rPr>
        <w:t>peralatan</w:t>
      </w:r>
      <w:r w:rsidR="003D656B">
        <w:rPr>
          <w:rFonts w:ascii="Calibri Light" w:hAnsi="Calibri Light" w:cs="Calibri Light"/>
          <w:lang w:val="id"/>
        </w:rPr>
        <w:t xml:space="preserve"> sebelum proses pengujian atau pemeliharaan</w:t>
      </w:r>
      <w:r w:rsidRPr="00FD47AC">
        <w:rPr>
          <w:rFonts w:ascii="Calibri Light" w:hAnsi="Calibri Light" w:cs="Calibri Light"/>
          <w:lang w:val="id"/>
        </w:rPr>
        <w:t>.</w:t>
      </w:r>
    </w:p>
    <w:p w14:paraId="28A3AD05" w14:textId="77777777" w:rsidR="00D70F28" w:rsidRPr="00FD47AC" w:rsidRDefault="00D70F28">
      <w:pPr>
        <w:pStyle w:val="BodyText"/>
        <w:spacing w:before="2"/>
        <w:rPr>
          <w:rFonts w:ascii="Calibri Light" w:hAnsi="Calibri Light" w:cs="Calibri Light"/>
          <w:sz w:val="11"/>
        </w:rPr>
      </w:pPr>
    </w:p>
    <w:tbl>
      <w:tblPr>
        <w:tblW w:w="0" w:type="auto"/>
        <w:tblInd w:w="63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601"/>
        <w:gridCol w:w="5761"/>
      </w:tblGrid>
      <w:tr w:rsidR="00D70F28" w:rsidRPr="00FD47AC" w14:paraId="4DAB9BF3" w14:textId="77777777">
        <w:trPr>
          <w:trHeight w:val="431"/>
        </w:trPr>
        <w:tc>
          <w:tcPr>
            <w:tcW w:w="3601" w:type="dxa"/>
          </w:tcPr>
          <w:p w14:paraId="2A31707C" w14:textId="77777777" w:rsidR="00D70F28" w:rsidRPr="00FD47AC" w:rsidRDefault="005A5385">
            <w:pPr>
              <w:pStyle w:val="TableParagraph"/>
              <w:spacing w:line="273" w:lineRule="exact"/>
              <w:ind w:left="108"/>
              <w:rPr>
                <w:rFonts w:ascii="Calibri Light" w:hAnsi="Calibri Light" w:cs="Calibri Light"/>
                <w:b/>
                <w:sz w:val="24"/>
              </w:rPr>
            </w:pPr>
            <w:r w:rsidRPr="00FD47AC">
              <w:rPr>
                <w:rFonts w:ascii="Calibri Light" w:hAnsi="Calibri Light" w:cs="Calibri Light"/>
                <w:b/>
                <w:sz w:val="24"/>
                <w:lang w:val="id"/>
              </w:rPr>
              <w:t>Jadwal perawatan dan tes</w:t>
            </w:r>
          </w:p>
        </w:tc>
        <w:tc>
          <w:tcPr>
            <w:tcW w:w="5761" w:type="dxa"/>
          </w:tcPr>
          <w:p w14:paraId="45B50C74" w14:textId="77777777" w:rsidR="00D70F28" w:rsidRPr="00FD47AC" w:rsidRDefault="005A5385">
            <w:pPr>
              <w:pStyle w:val="TableParagraph"/>
              <w:spacing w:line="273" w:lineRule="exact"/>
              <w:rPr>
                <w:rFonts w:ascii="Calibri Light" w:hAnsi="Calibri Light" w:cs="Calibri Light"/>
                <w:b/>
                <w:sz w:val="24"/>
              </w:rPr>
            </w:pPr>
            <w:r w:rsidRPr="00FD47AC">
              <w:rPr>
                <w:rFonts w:ascii="Calibri Light" w:hAnsi="Calibri Light" w:cs="Calibri Light"/>
                <w:b/>
                <w:sz w:val="24"/>
                <w:lang w:val="id"/>
              </w:rPr>
              <w:t>Frekuensi</w:t>
            </w:r>
          </w:p>
        </w:tc>
      </w:tr>
      <w:tr w:rsidR="00D70F28" w:rsidRPr="00FD47AC" w14:paraId="1FF0E640" w14:textId="77777777">
        <w:trPr>
          <w:trHeight w:val="1053"/>
        </w:trPr>
        <w:tc>
          <w:tcPr>
            <w:tcW w:w="3601" w:type="dxa"/>
          </w:tcPr>
          <w:p w14:paraId="4B8AA300" w14:textId="77777777" w:rsidR="00D70F28" w:rsidRPr="00FD47AC" w:rsidRDefault="005A5385">
            <w:pPr>
              <w:pStyle w:val="TableParagraph"/>
              <w:spacing w:line="271" w:lineRule="auto"/>
              <w:ind w:left="108" w:right="158"/>
              <w:rPr>
                <w:rFonts w:ascii="Calibri Light" w:hAnsi="Calibri Light" w:cs="Calibri Light"/>
                <w:sz w:val="24"/>
              </w:rPr>
            </w:pPr>
            <w:r w:rsidRPr="00FD47AC">
              <w:rPr>
                <w:rFonts w:ascii="Calibri Light" w:hAnsi="Calibri Light" w:cs="Calibri Light"/>
                <w:sz w:val="24"/>
                <w:lang w:val="id"/>
              </w:rPr>
              <w:t xml:space="preserve">Pemeriksaan keselamatan. Tes yang dipilih </w:t>
            </w:r>
            <w:r w:rsidRPr="00FD47AC">
              <w:rPr>
                <w:rFonts w:ascii="Calibri Light" w:hAnsi="Calibri Light" w:cs="Calibri Light"/>
                <w:spacing w:val="-7"/>
                <w:sz w:val="24"/>
                <w:lang w:val="id"/>
              </w:rPr>
              <w:t xml:space="preserve">atas </w:t>
            </w:r>
            <w:r w:rsidRPr="00FD47AC">
              <w:rPr>
                <w:rFonts w:ascii="Calibri Light" w:hAnsi="Calibri Light" w:cs="Calibri Light"/>
                <w:lang w:val="id"/>
              </w:rPr>
              <w:t xml:space="preserve"> </w:t>
            </w:r>
            <w:r w:rsidRPr="00FD47AC">
              <w:rPr>
                <w:rFonts w:ascii="Calibri Light" w:hAnsi="Calibri Light" w:cs="Calibri Light"/>
                <w:sz w:val="24"/>
                <w:lang w:val="id"/>
              </w:rPr>
              <w:t>dasar IEC60601-1</w:t>
            </w:r>
          </w:p>
        </w:tc>
        <w:tc>
          <w:tcPr>
            <w:tcW w:w="5761" w:type="dxa"/>
          </w:tcPr>
          <w:p w14:paraId="209C1C28" w14:textId="14DB1294" w:rsidR="00D70F28" w:rsidRPr="00FD47AC" w:rsidRDefault="005A5385" w:rsidP="003D656B">
            <w:pPr>
              <w:pStyle w:val="TableParagraph"/>
              <w:spacing w:line="271" w:lineRule="auto"/>
              <w:ind w:right="98"/>
              <w:jc w:val="both"/>
              <w:rPr>
                <w:rFonts w:ascii="Calibri Light" w:hAnsi="Calibri Light" w:cs="Calibri Light"/>
                <w:sz w:val="24"/>
              </w:rPr>
            </w:pPr>
            <w:r w:rsidRPr="00FD47AC">
              <w:rPr>
                <w:rFonts w:ascii="Calibri Light" w:hAnsi="Calibri Light" w:cs="Calibri Light"/>
                <w:sz w:val="24"/>
                <w:lang w:val="id"/>
              </w:rPr>
              <w:t xml:space="preserve">Setidaknya sekali setiap dua tahun, atau yang diperlukan, setelah perbaikan catu daya </w:t>
            </w:r>
            <w:r w:rsidR="003D656B">
              <w:rPr>
                <w:rFonts w:ascii="Calibri Light" w:hAnsi="Calibri Light" w:cs="Calibri Light"/>
                <w:sz w:val="24"/>
              </w:rPr>
              <w:t>dilepas</w:t>
            </w:r>
            <w:r w:rsidRPr="00FD47AC">
              <w:rPr>
                <w:rFonts w:ascii="Calibri Light" w:hAnsi="Calibri Light" w:cs="Calibri Light"/>
                <w:sz w:val="24"/>
                <w:lang w:val="id"/>
              </w:rPr>
              <w:t xml:space="preserve"> atau diganti, atau jika monitor </w:t>
            </w:r>
            <w:r w:rsidR="003D656B">
              <w:rPr>
                <w:rFonts w:ascii="Calibri Light" w:hAnsi="Calibri Light" w:cs="Calibri Light"/>
                <w:sz w:val="24"/>
              </w:rPr>
              <w:t>terjatuh</w:t>
            </w:r>
            <w:r w:rsidRPr="00FD47AC">
              <w:rPr>
                <w:rFonts w:ascii="Calibri Light" w:hAnsi="Calibri Light" w:cs="Calibri Light"/>
                <w:sz w:val="24"/>
                <w:lang w:val="id"/>
              </w:rPr>
              <w:t>.</w:t>
            </w:r>
          </w:p>
        </w:tc>
      </w:tr>
      <w:tr w:rsidR="00D70F28" w:rsidRPr="00FD47AC" w14:paraId="21C39805" w14:textId="77777777">
        <w:trPr>
          <w:trHeight w:val="744"/>
        </w:trPr>
        <w:tc>
          <w:tcPr>
            <w:tcW w:w="3601" w:type="dxa"/>
          </w:tcPr>
          <w:p w14:paraId="77BDF62B" w14:textId="29D03232" w:rsidR="00D70F28" w:rsidRPr="00FD47AC" w:rsidRDefault="005A5385" w:rsidP="003D656B">
            <w:pPr>
              <w:pStyle w:val="TableParagraph"/>
              <w:spacing w:line="271" w:lineRule="auto"/>
              <w:ind w:left="108"/>
              <w:rPr>
                <w:rFonts w:ascii="Calibri Light" w:hAnsi="Calibri Light" w:cs="Calibri Light"/>
                <w:sz w:val="24"/>
              </w:rPr>
            </w:pPr>
            <w:r w:rsidRPr="00FD47AC">
              <w:rPr>
                <w:rFonts w:ascii="Calibri Light" w:hAnsi="Calibri Light" w:cs="Calibri Light"/>
                <w:sz w:val="24"/>
                <w:lang w:val="id"/>
              </w:rPr>
              <w:t xml:space="preserve">Periksa sinkronisasi </w:t>
            </w:r>
            <w:r w:rsidR="003D656B">
              <w:rPr>
                <w:rFonts w:ascii="Calibri Light" w:hAnsi="Calibri Light" w:cs="Calibri Light"/>
                <w:sz w:val="24"/>
              </w:rPr>
              <w:t xml:space="preserve">monitor </w:t>
            </w:r>
            <w:r w:rsidR="003D656B">
              <w:rPr>
                <w:rFonts w:ascii="Calibri Light" w:hAnsi="Calibri Light" w:cs="Calibri Light"/>
                <w:sz w:val="24"/>
                <w:lang w:val="id"/>
              </w:rPr>
              <w:t>EK</w:t>
            </w:r>
            <w:r w:rsidRPr="00FD47AC">
              <w:rPr>
                <w:rFonts w:ascii="Calibri Light" w:hAnsi="Calibri Light" w:cs="Calibri Light"/>
                <w:sz w:val="24"/>
                <w:lang w:val="id"/>
              </w:rPr>
              <w:t>G dan defibrilator</w:t>
            </w:r>
          </w:p>
        </w:tc>
        <w:tc>
          <w:tcPr>
            <w:tcW w:w="5761" w:type="dxa"/>
          </w:tcPr>
          <w:p w14:paraId="4D99D66B" w14:textId="77777777" w:rsidR="00D70F28" w:rsidRPr="00FD47AC" w:rsidRDefault="005A5385">
            <w:pPr>
              <w:pStyle w:val="TableParagraph"/>
              <w:spacing w:line="268" w:lineRule="exact"/>
              <w:rPr>
                <w:rFonts w:ascii="Calibri Light" w:hAnsi="Calibri Light" w:cs="Calibri Light"/>
                <w:sz w:val="24"/>
              </w:rPr>
            </w:pPr>
            <w:r w:rsidRPr="00FD47AC">
              <w:rPr>
                <w:rFonts w:ascii="Calibri Light" w:hAnsi="Calibri Light" w:cs="Calibri Light"/>
                <w:sz w:val="24"/>
                <w:lang w:val="id"/>
              </w:rPr>
              <w:t>Setidaknya sekali setiap dua tahun, atau jika diperlukan.</w:t>
            </w:r>
          </w:p>
        </w:tc>
      </w:tr>
    </w:tbl>
    <w:p w14:paraId="67ABC6CA" w14:textId="77777777" w:rsidR="00D70F28" w:rsidRPr="00FD47AC" w:rsidRDefault="00D70F28">
      <w:pPr>
        <w:spacing w:line="268" w:lineRule="exact"/>
        <w:rPr>
          <w:rFonts w:ascii="Calibri Light" w:hAnsi="Calibri Light" w:cs="Calibri Light"/>
          <w:sz w:val="24"/>
        </w:rPr>
        <w:sectPr w:rsidR="00D70F28" w:rsidRPr="00FD47AC">
          <w:headerReference w:type="default" r:id="rId286"/>
          <w:footerReference w:type="default" r:id="rId287"/>
          <w:pgSz w:w="11910" w:h="16850"/>
          <w:pgMar w:top="1180" w:right="520" w:bottom="960" w:left="620" w:header="910" w:footer="775" w:gutter="0"/>
          <w:pgNumType w:start="209"/>
          <w:cols w:space="720"/>
        </w:sectPr>
      </w:pPr>
    </w:p>
    <w:p w14:paraId="43F61E75" w14:textId="77777777" w:rsidR="00D70F28" w:rsidRPr="00FD47AC" w:rsidRDefault="00D70F28">
      <w:pPr>
        <w:pStyle w:val="BodyText"/>
        <w:spacing w:before="5"/>
        <w:rPr>
          <w:rFonts w:ascii="Calibri Light" w:hAnsi="Calibri Light" w:cs="Calibri Light"/>
          <w:sz w:val="20"/>
        </w:rPr>
      </w:pPr>
    </w:p>
    <w:tbl>
      <w:tblPr>
        <w:tblW w:w="0" w:type="auto"/>
        <w:tblInd w:w="63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601"/>
        <w:gridCol w:w="5761"/>
      </w:tblGrid>
      <w:tr w:rsidR="00D70F28" w:rsidRPr="00FD47AC" w14:paraId="6CDB1459" w14:textId="77777777">
        <w:trPr>
          <w:trHeight w:val="432"/>
        </w:trPr>
        <w:tc>
          <w:tcPr>
            <w:tcW w:w="3601" w:type="dxa"/>
          </w:tcPr>
          <w:p w14:paraId="53FB37A2" w14:textId="77777777" w:rsidR="00D70F28" w:rsidRPr="00FD47AC" w:rsidRDefault="005A5385">
            <w:pPr>
              <w:pStyle w:val="TableParagraph"/>
              <w:spacing w:line="273" w:lineRule="exact"/>
              <w:ind w:left="108"/>
              <w:rPr>
                <w:rFonts w:ascii="Calibri Light" w:hAnsi="Calibri Light" w:cs="Calibri Light"/>
                <w:b/>
                <w:sz w:val="24"/>
              </w:rPr>
            </w:pPr>
            <w:r w:rsidRPr="00FD47AC">
              <w:rPr>
                <w:rFonts w:ascii="Calibri Light" w:hAnsi="Calibri Light" w:cs="Calibri Light"/>
                <w:b/>
                <w:sz w:val="24"/>
                <w:lang w:val="id"/>
              </w:rPr>
              <w:t>Jadwal perawatan dan tes</w:t>
            </w:r>
          </w:p>
        </w:tc>
        <w:tc>
          <w:tcPr>
            <w:tcW w:w="5761" w:type="dxa"/>
          </w:tcPr>
          <w:p w14:paraId="6792267A" w14:textId="77777777" w:rsidR="00D70F28" w:rsidRPr="00FD47AC" w:rsidRDefault="005A5385">
            <w:pPr>
              <w:pStyle w:val="TableParagraph"/>
              <w:spacing w:line="273" w:lineRule="exact"/>
              <w:rPr>
                <w:rFonts w:ascii="Calibri Light" w:hAnsi="Calibri Light" w:cs="Calibri Light"/>
                <w:b/>
                <w:sz w:val="24"/>
              </w:rPr>
            </w:pPr>
            <w:r w:rsidRPr="00FD47AC">
              <w:rPr>
                <w:rFonts w:ascii="Calibri Light" w:hAnsi="Calibri Light" w:cs="Calibri Light"/>
                <w:b/>
                <w:sz w:val="24"/>
                <w:lang w:val="id"/>
              </w:rPr>
              <w:t>Frekuensi</w:t>
            </w:r>
          </w:p>
        </w:tc>
      </w:tr>
      <w:tr w:rsidR="00D70F28" w:rsidRPr="00FD47AC" w14:paraId="18DD2636" w14:textId="77777777">
        <w:trPr>
          <w:trHeight w:val="743"/>
        </w:trPr>
        <w:tc>
          <w:tcPr>
            <w:tcW w:w="3601" w:type="dxa"/>
          </w:tcPr>
          <w:p w14:paraId="2BA8881B" w14:textId="77777777" w:rsidR="00D70F28" w:rsidRPr="00FD47AC" w:rsidRDefault="005A5385">
            <w:pPr>
              <w:pStyle w:val="TableParagraph"/>
              <w:spacing w:line="268" w:lineRule="exact"/>
              <w:ind w:left="108"/>
              <w:rPr>
                <w:rFonts w:ascii="Calibri Light" w:hAnsi="Calibri Light" w:cs="Calibri Light"/>
                <w:sz w:val="24"/>
              </w:rPr>
            </w:pPr>
            <w:r w:rsidRPr="00FD47AC">
              <w:rPr>
                <w:rFonts w:ascii="Calibri Light" w:hAnsi="Calibri Light" w:cs="Calibri Light"/>
                <w:sz w:val="24"/>
                <w:lang w:val="id"/>
              </w:rPr>
              <w:t>Pemeriksaan kebocoran NIBP</w:t>
            </w:r>
          </w:p>
        </w:tc>
        <w:tc>
          <w:tcPr>
            <w:tcW w:w="5761" w:type="dxa"/>
          </w:tcPr>
          <w:p w14:paraId="7B7A2B54" w14:textId="77777777" w:rsidR="00D70F28" w:rsidRPr="00FD47AC" w:rsidRDefault="005A5385">
            <w:pPr>
              <w:pStyle w:val="TableParagraph"/>
              <w:spacing w:line="271" w:lineRule="auto"/>
              <w:rPr>
                <w:rFonts w:ascii="Calibri Light" w:hAnsi="Calibri Light" w:cs="Calibri Light"/>
                <w:sz w:val="24"/>
              </w:rPr>
            </w:pPr>
            <w:r w:rsidRPr="00FD47AC">
              <w:rPr>
                <w:rFonts w:ascii="Calibri Light" w:hAnsi="Calibri Light" w:cs="Calibri Light"/>
                <w:sz w:val="24"/>
                <w:lang w:val="id"/>
              </w:rPr>
              <w:t>Setidaknya sekali setiap dua tahun, atau sebagaimana ditentukan oleh hukum setempat.</w:t>
            </w:r>
          </w:p>
        </w:tc>
      </w:tr>
      <w:tr w:rsidR="00D70F28" w:rsidRPr="00FD47AC" w14:paraId="606A2E5F" w14:textId="77777777">
        <w:trPr>
          <w:trHeight w:val="743"/>
        </w:trPr>
        <w:tc>
          <w:tcPr>
            <w:tcW w:w="3601" w:type="dxa"/>
          </w:tcPr>
          <w:p w14:paraId="770FA048" w14:textId="77777777" w:rsidR="00D70F28" w:rsidRPr="00FD47AC" w:rsidRDefault="005A5385">
            <w:pPr>
              <w:pStyle w:val="TableParagraph"/>
              <w:spacing w:line="268" w:lineRule="exact"/>
              <w:ind w:left="108"/>
              <w:rPr>
                <w:rFonts w:ascii="Calibri Light" w:hAnsi="Calibri Light" w:cs="Calibri Light"/>
                <w:sz w:val="24"/>
              </w:rPr>
            </w:pPr>
            <w:r w:rsidRPr="00FD47AC">
              <w:rPr>
                <w:rFonts w:ascii="Calibri Light" w:hAnsi="Calibri Light" w:cs="Calibri Light"/>
                <w:sz w:val="24"/>
                <w:lang w:val="id"/>
              </w:rPr>
              <w:t>Tekanan NIBP kalibrasi</w:t>
            </w:r>
          </w:p>
        </w:tc>
        <w:tc>
          <w:tcPr>
            <w:tcW w:w="5761" w:type="dxa"/>
          </w:tcPr>
          <w:p w14:paraId="2D84F2FA" w14:textId="77777777" w:rsidR="00D70F28" w:rsidRPr="00FD47AC" w:rsidRDefault="005A5385">
            <w:pPr>
              <w:pStyle w:val="TableParagraph"/>
              <w:spacing w:line="271" w:lineRule="auto"/>
              <w:rPr>
                <w:rFonts w:ascii="Calibri Light" w:hAnsi="Calibri Light" w:cs="Calibri Light"/>
                <w:sz w:val="24"/>
              </w:rPr>
            </w:pPr>
            <w:r w:rsidRPr="00FD47AC">
              <w:rPr>
                <w:rFonts w:ascii="Calibri Light" w:hAnsi="Calibri Light" w:cs="Calibri Light"/>
                <w:sz w:val="24"/>
                <w:lang w:val="id"/>
              </w:rPr>
              <w:t>Setidaknya sekali setiap dua tahun, atau sebagaimana ditentukan oleh hukum setempat.</w:t>
            </w:r>
          </w:p>
        </w:tc>
      </w:tr>
      <w:tr w:rsidR="00D70F28" w:rsidRPr="00FD47AC" w14:paraId="5E7C07A5" w14:textId="77777777">
        <w:trPr>
          <w:trHeight w:val="741"/>
        </w:trPr>
        <w:tc>
          <w:tcPr>
            <w:tcW w:w="3601" w:type="dxa"/>
          </w:tcPr>
          <w:p w14:paraId="6481CC46" w14:textId="77777777" w:rsidR="00D70F28" w:rsidRPr="00FD47AC" w:rsidRDefault="005A5385">
            <w:pPr>
              <w:pStyle w:val="TableParagraph"/>
              <w:spacing w:line="268" w:lineRule="exact"/>
              <w:ind w:left="108"/>
              <w:rPr>
                <w:rFonts w:ascii="Calibri Light" w:hAnsi="Calibri Light" w:cs="Calibri Light"/>
                <w:sz w:val="24"/>
              </w:rPr>
            </w:pPr>
            <w:r w:rsidRPr="00FD47AC">
              <w:rPr>
                <w:rFonts w:ascii="Calibri Light" w:hAnsi="Calibri Light" w:cs="Calibri Light"/>
                <w:sz w:val="24"/>
                <w:lang w:val="id"/>
              </w:rPr>
              <w:t>Kalibrasi NIBP</w:t>
            </w:r>
          </w:p>
        </w:tc>
        <w:tc>
          <w:tcPr>
            <w:tcW w:w="5761" w:type="dxa"/>
          </w:tcPr>
          <w:p w14:paraId="62868A7F" w14:textId="77777777" w:rsidR="00D70F28" w:rsidRPr="00FD47AC" w:rsidRDefault="005A5385">
            <w:pPr>
              <w:pStyle w:val="TableParagraph"/>
              <w:spacing w:line="271" w:lineRule="auto"/>
              <w:rPr>
                <w:rFonts w:ascii="Calibri Light" w:hAnsi="Calibri Light" w:cs="Calibri Light"/>
                <w:sz w:val="24"/>
              </w:rPr>
            </w:pPr>
            <w:r w:rsidRPr="00FD47AC">
              <w:rPr>
                <w:rFonts w:ascii="Calibri Light" w:hAnsi="Calibri Light" w:cs="Calibri Light"/>
                <w:sz w:val="24"/>
                <w:lang w:val="id"/>
              </w:rPr>
              <w:t>Setidaknya sekali setiap dua tahun, atau sebagaimana ditentukan oleh hukum setempat.</w:t>
            </w:r>
          </w:p>
        </w:tc>
      </w:tr>
      <w:tr w:rsidR="00D70F28" w:rsidRPr="00FD47AC" w14:paraId="325DF96B" w14:textId="77777777">
        <w:trPr>
          <w:trHeight w:val="743"/>
        </w:trPr>
        <w:tc>
          <w:tcPr>
            <w:tcW w:w="3601" w:type="dxa"/>
          </w:tcPr>
          <w:p w14:paraId="573E3927" w14:textId="4AECB39F" w:rsidR="00D70F28" w:rsidRPr="00FD47AC" w:rsidRDefault="003D656B" w:rsidP="003D656B">
            <w:pPr>
              <w:pStyle w:val="TableParagraph"/>
              <w:spacing w:line="270" w:lineRule="exact"/>
              <w:ind w:left="108"/>
              <w:rPr>
                <w:rFonts w:ascii="Calibri Light" w:hAnsi="Calibri Light" w:cs="Calibri Light"/>
                <w:sz w:val="24"/>
              </w:rPr>
            </w:pPr>
            <w:r>
              <w:rPr>
                <w:rFonts w:ascii="Calibri Light" w:hAnsi="Calibri Light" w:cs="Calibri Light"/>
                <w:sz w:val="24"/>
                <w:lang w:val="id"/>
              </w:rPr>
              <w:t>k</w:t>
            </w:r>
            <w:r w:rsidRPr="00FD47AC">
              <w:rPr>
                <w:rFonts w:ascii="Calibri Light" w:hAnsi="Calibri Light" w:cs="Calibri Light"/>
                <w:sz w:val="24"/>
                <w:lang w:val="id"/>
              </w:rPr>
              <w:t xml:space="preserve">alibrasi </w:t>
            </w:r>
            <w:r w:rsidR="005A5385" w:rsidRPr="00FD47AC">
              <w:rPr>
                <w:rFonts w:ascii="Calibri Light" w:hAnsi="Calibri Light" w:cs="Calibri Light"/>
                <w:sz w:val="24"/>
                <w:lang w:val="id"/>
              </w:rPr>
              <w:t xml:space="preserve">AG </w:t>
            </w:r>
          </w:p>
        </w:tc>
        <w:tc>
          <w:tcPr>
            <w:tcW w:w="5761" w:type="dxa"/>
          </w:tcPr>
          <w:p w14:paraId="092382CF" w14:textId="1E8B71BD" w:rsidR="00D70F28" w:rsidRPr="00FD47AC" w:rsidRDefault="005A5385" w:rsidP="003D656B">
            <w:pPr>
              <w:pStyle w:val="TableParagraph"/>
              <w:spacing w:line="268" w:lineRule="auto"/>
              <w:rPr>
                <w:rFonts w:ascii="Calibri Light" w:hAnsi="Calibri Light" w:cs="Calibri Light"/>
                <w:sz w:val="24"/>
              </w:rPr>
            </w:pPr>
            <w:r w:rsidRPr="00FD47AC">
              <w:rPr>
                <w:rFonts w:ascii="Calibri Light" w:hAnsi="Calibri Light" w:cs="Calibri Light"/>
                <w:sz w:val="24"/>
                <w:lang w:val="id"/>
              </w:rPr>
              <w:t xml:space="preserve">Jika Anda menduga nilai pengukuran salah dan perlu </w:t>
            </w:r>
            <w:r w:rsidR="003D656B">
              <w:rPr>
                <w:rFonts w:ascii="Calibri Light" w:hAnsi="Calibri Light" w:cs="Calibri Light"/>
                <w:sz w:val="24"/>
              </w:rPr>
              <w:t>KALIBRASI</w:t>
            </w:r>
            <w:r w:rsidRPr="00FD47AC">
              <w:rPr>
                <w:rFonts w:ascii="Calibri Light" w:hAnsi="Calibri Light" w:cs="Calibri Light"/>
                <w:sz w:val="24"/>
                <w:lang w:val="id"/>
              </w:rPr>
              <w:t>, silakan hubungi produsen.</w:t>
            </w:r>
          </w:p>
        </w:tc>
      </w:tr>
    </w:tbl>
    <w:p w14:paraId="5A365CE1" w14:textId="77777777" w:rsidR="00D70F28" w:rsidRPr="00FD47AC" w:rsidRDefault="00D70F28">
      <w:pPr>
        <w:spacing w:line="268" w:lineRule="auto"/>
        <w:rPr>
          <w:rFonts w:ascii="Calibri Light" w:hAnsi="Calibri Light" w:cs="Calibri Light"/>
          <w:sz w:val="24"/>
        </w:rPr>
        <w:sectPr w:rsidR="00D70F28" w:rsidRPr="00FD47AC">
          <w:pgSz w:w="11910" w:h="16850"/>
          <w:pgMar w:top="1180" w:right="520" w:bottom="960" w:left="620" w:header="910" w:footer="775" w:gutter="0"/>
          <w:cols w:space="720"/>
        </w:sectPr>
      </w:pPr>
    </w:p>
    <w:p w14:paraId="729609DD" w14:textId="77777777" w:rsidR="00D70F28" w:rsidRPr="00FD47AC" w:rsidRDefault="00D70F28">
      <w:pPr>
        <w:pStyle w:val="BodyText"/>
        <w:spacing w:before="2"/>
        <w:rPr>
          <w:rFonts w:ascii="Calibri Light" w:hAnsi="Calibri Light" w:cs="Calibri Light"/>
          <w:sz w:val="12"/>
        </w:rPr>
      </w:pPr>
    </w:p>
    <w:p w14:paraId="0105533B" w14:textId="43158A84" w:rsidR="00D70F28" w:rsidRPr="00FD47AC" w:rsidRDefault="003D656B">
      <w:pPr>
        <w:pStyle w:val="Heading1"/>
        <w:jc w:val="both"/>
        <w:rPr>
          <w:rFonts w:ascii="Calibri Light" w:hAnsi="Calibri Light" w:cs="Calibri Light"/>
        </w:rPr>
      </w:pPr>
      <w:bookmarkStart w:id="358" w:name="_Toc62638763"/>
      <w:r>
        <w:rPr>
          <w:rFonts w:ascii="Calibri Light" w:hAnsi="Calibri Light" w:cs="Calibri Light"/>
          <w:lang w:val="id"/>
        </w:rPr>
        <w:t>Bab 30 Garansi dan P</w:t>
      </w:r>
      <w:r w:rsidR="005A5385" w:rsidRPr="00FD47AC">
        <w:rPr>
          <w:rFonts w:ascii="Calibri Light" w:hAnsi="Calibri Light" w:cs="Calibri Light"/>
          <w:lang w:val="id"/>
        </w:rPr>
        <w:t>elayanan</w:t>
      </w:r>
      <w:bookmarkEnd w:id="358"/>
    </w:p>
    <w:p w14:paraId="4456C04C" w14:textId="77777777" w:rsidR="00D70F28" w:rsidRPr="003D656B" w:rsidRDefault="005A5385" w:rsidP="00F22E05">
      <w:pPr>
        <w:pStyle w:val="Heading2"/>
        <w:numPr>
          <w:ilvl w:val="1"/>
          <w:numId w:val="12"/>
        </w:numPr>
      </w:pPr>
      <w:bookmarkStart w:id="359" w:name="_Toc62638764"/>
      <w:r w:rsidRPr="003D656B">
        <w:rPr>
          <w:lang w:val="id"/>
        </w:rPr>
        <w:t>Garansi</w:t>
      </w:r>
      <w:bookmarkEnd w:id="359"/>
    </w:p>
    <w:p w14:paraId="4F1BF07D" w14:textId="18A389EE" w:rsidR="00D70F28" w:rsidRPr="00FD47AC" w:rsidRDefault="005A5385">
      <w:pPr>
        <w:pStyle w:val="BodyText"/>
        <w:spacing w:before="165" w:line="271" w:lineRule="auto"/>
        <w:ind w:left="628" w:right="728"/>
        <w:jc w:val="both"/>
        <w:rPr>
          <w:rFonts w:ascii="Calibri Light" w:hAnsi="Calibri Light" w:cs="Calibri Light"/>
        </w:rPr>
      </w:pPr>
      <w:r w:rsidRPr="00FD47AC">
        <w:rPr>
          <w:rFonts w:ascii="Calibri Light" w:hAnsi="Calibri Light" w:cs="Calibri Light"/>
          <w:lang w:val="id"/>
        </w:rPr>
        <w:t xml:space="preserve">SINKO menjamin bahwa produk SINKO memenuhi spesifikasi </w:t>
      </w:r>
      <w:r w:rsidR="00D24979">
        <w:rPr>
          <w:rFonts w:ascii="Calibri Light" w:hAnsi="Calibri Light" w:cs="Calibri Light"/>
        </w:rPr>
        <w:t>pada label</w:t>
      </w:r>
      <w:r w:rsidRPr="00FD47AC">
        <w:rPr>
          <w:rFonts w:ascii="Calibri Light" w:hAnsi="Calibri Light" w:cs="Calibri Light"/>
          <w:lang w:val="id"/>
        </w:rPr>
        <w:t xml:space="preserve"> produk dan bebas dari cacat pada bahan dan pengerjaan yang terjadi dalam masa garansi.</w:t>
      </w:r>
    </w:p>
    <w:p w14:paraId="7DE5B848" w14:textId="77777777" w:rsidR="00D70F28" w:rsidRPr="00FD47AC" w:rsidRDefault="005A5385">
      <w:pPr>
        <w:pStyle w:val="BodyText"/>
        <w:spacing w:before="117"/>
        <w:ind w:left="628"/>
        <w:jc w:val="both"/>
        <w:rPr>
          <w:rFonts w:ascii="Calibri Light" w:hAnsi="Calibri Light" w:cs="Calibri Light"/>
        </w:rPr>
      </w:pPr>
      <w:r w:rsidRPr="00FD47AC">
        <w:rPr>
          <w:rFonts w:ascii="Calibri Light" w:hAnsi="Calibri Light" w:cs="Calibri Light"/>
          <w:lang w:val="id"/>
        </w:rPr>
        <w:t>Garansi tidak berlaku dalam kasus:</w:t>
      </w:r>
    </w:p>
    <w:p w14:paraId="70DBB04B" w14:textId="77777777" w:rsidR="00D70F28" w:rsidRPr="00FD47AC" w:rsidRDefault="005A5385" w:rsidP="009555AA">
      <w:pPr>
        <w:pStyle w:val="ListParagraph"/>
        <w:numPr>
          <w:ilvl w:val="0"/>
          <w:numId w:val="11"/>
        </w:numPr>
        <w:tabs>
          <w:tab w:val="left" w:pos="1349"/>
        </w:tabs>
        <w:rPr>
          <w:rFonts w:ascii="Calibri Light" w:hAnsi="Calibri Light" w:cs="Calibri Light"/>
          <w:sz w:val="24"/>
        </w:rPr>
      </w:pPr>
      <w:r w:rsidRPr="00FD47AC">
        <w:rPr>
          <w:rFonts w:ascii="Calibri Light" w:hAnsi="Calibri Light" w:cs="Calibri Light"/>
          <w:sz w:val="24"/>
          <w:lang w:val="id"/>
        </w:rPr>
        <w:t>kerusakan yang disebabkan oleh kesalahan penanganan selama pengiriman.</w:t>
      </w:r>
    </w:p>
    <w:p w14:paraId="37071D1D" w14:textId="77777777" w:rsidR="00D70F28" w:rsidRPr="00FD47AC" w:rsidRDefault="005A5385" w:rsidP="009555AA">
      <w:pPr>
        <w:pStyle w:val="ListParagraph"/>
        <w:numPr>
          <w:ilvl w:val="0"/>
          <w:numId w:val="11"/>
        </w:numPr>
        <w:tabs>
          <w:tab w:val="left" w:pos="1349"/>
        </w:tabs>
        <w:rPr>
          <w:rFonts w:ascii="Calibri Light" w:hAnsi="Calibri Light" w:cs="Calibri Light"/>
          <w:sz w:val="24"/>
        </w:rPr>
      </w:pPr>
      <w:r w:rsidRPr="00FD47AC">
        <w:rPr>
          <w:rFonts w:ascii="Calibri Light" w:hAnsi="Calibri Light" w:cs="Calibri Light"/>
          <w:sz w:val="24"/>
          <w:lang w:val="id"/>
        </w:rPr>
        <w:t>kerusakan berikutnya yang disebabkan oleh penggunaan atau pemeliharaan yang tidak tepat.</w:t>
      </w:r>
    </w:p>
    <w:p w14:paraId="26F4C2B8" w14:textId="77777777" w:rsidR="00D70F28" w:rsidRPr="00FD47AC" w:rsidRDefault="005A5385" w:rsidP="009555AA">
      <w:pPr>
        <w:pStyle w:val="ListParagraph"/>
        <w:numPr>
          <w:ilvl w:val="0"/>
          <w:numId w:val="11"/>
        </w:numPr>
        <w:tabs>
          <w:tab w:val="left" w:pos="1349"/>
        </w:tabs>
        <w:rPr>
          <w:rFonts w:ascii="Calibri Light" w:hAnsi="Calibri Light" w:cs="Calibri Light"/>
          <w:sz w:val="24"/>
        </w:rPr>
      </w:pPr>
      <w:r w:rsidRPr="00FD47AC">
        <w:rPr>
          <w:rFonts w:ascii="Calibri Light" w:hAnsi="Calibri Light" w:cs="Calibri Light"/>
          <w:sz w:val="24"/>
          <w:lang w:val="id"/>
        </w:rPr>
        <w:t>kerusakan yang disebabkan oleh perubahan atau perbaikan oleh siapapun yang tidak disahkan oleh SINKO.</w:t>
      </w:r>
    </w:p>
    <w:p w14:paraId="16DED6E0" w14:textId="77777777" w:rsidR="00D70F28" w:rsidRPr="00FD47AC" w:rsidRDefault="005A5385" w:rsidP="009555AA">
      <w:pPr>
        <w:pStyle w:val="ListParagraph"/>
        <w:numPr>
          <w:ilvl w:val="0"/>
          <w:numId w:val="11"/>
        </w:numPr>
        <w:tabs>
          <w:tab w:val="left" w:pos="1349"/>
        </w:tabs>
        <w:spacing w:before="157"/>
        <w:rPr>
          <w:rFonts w:ascii="Calibri Light" w:hAnsi="Calibri Light" w:cs="Calibri Light"/>
          <w:sz w:val="24"/>
        </w:rPr>
      </w:pPr>
      <w:r w:rsidRPr="00FD47AC">
        <w:rPr>
          <w:rFonts w:ascii="Calibri Light" w:hAnsi="Calibri Light" w:cs="Calibri Light"/>
          <w:sz w:val="24"/>
          <w:lang w:val="id"/>
        </w:rPr>
        <w:t>kerusakan yang disebabkan oleh kecelakaan.</w:t>
      </w:r>
    </w:p>
    <w:p w14:paraId="7DE61488" w14:textId="77777777" w:rsidR="00D70F28" w:rsidRPr="00FD47AC" w:rsidRDefault="005A5385" w:rsidP="009555AA">
      <w:pPr>
        <w:pStyle w:val="ListParagraph"/>
        <w:numPr>
          <w:ilvl w:val="0"/>
          <w:numId w:val="11"/>
        </w:numPr>
        <w:tabs>
          <w:tab w:val="left" w:pos="1349"/>
        </w:tabs>
        <w:jc w:val="both"/>
        <w:rPr>
          <w:rFonts w:ascii="Calibri Light" w:hAnsi="Calibri Light" w:cs="Calibri Light"/>
          <w:sz w:val="24"/>
        </w:rPr>
      </w:pPr>
      <w:r w:rsidRPr="00FD47AC">
        <w:rPr>
          <w:rFonts w:ascii="Calibri Light" w:hAnsi="Calibri Light" w:cs="Calibri Light"/>
          <w:sz w:val="24"/>
          <w:lang w:val="id"/>
        </w:rPr>
        <w:t>penggantian atau penghapusan label nomor seri dan label pembuatan.</w:t>
      </w:r>
    </w:p>
    <w:p w14:paraId="7EAE9858" w14:textId="5A545C07" w:rsidR="00D70F28" w:rsidRPr="00FD47AC" w:rsidRDefault="005A5385">
      <w:pPr>
        <w:pStyle w:val="BodyText"/>
        <w:spacing w:before="154" w:line="271" w:lineRule="auto"/>
        <w:ind w:left="628" w:right="729"/>
        <w:jc w:val="both"/>
        <w:rPr>
          <w:rFonts w:ascii="Calibri Light" w:hAnsi="Calibri Light" w:cs="Calibri Light"/>
        </w:rPr>
      </w:pPr>
      <w:r w:rsidRPr="00FD47AC">
        <w:rPr>
          <w:rFonts w:ascii="Calibri Light" w:hAnsi="Calibri Light" w:cs="Calibri Light"/>
          <w:lang w:val="id"/>
        </w:rPr>
        <w:t xml:space="preserve">Jika produk yang dicakup oleh garansi ini dianggap </w:t>
      </w:r>
      <w:r w:rsidR="00D24979">
        <w:rPr>
          <w:rFonts w:ascii="Calibri Light" w:hAnsi="Calibri Light" w:cs="Calibri Light"/>
        </w:rPr>
        <w:t>cacat</w:t>
      </w:r>
      <w:r w:rsidRPr="00FD47AC">
        <w:rPr>
          <w:rFonts w:ascii="Calibri Light" w:hAnsi="Calibri Light" w:cs="Calibri Light"/>
          <w:lang w:val="id"/>
        </w:rPr>
        <w:t xml:space="preserve"> karena bahan</w:t>
      </w:r>
      <w:r w:rsidR="00D24979">
        <w:rPr>
          <w:rFonts w:ascii="Calibri Light" w:hAnsi="Calibri Light" w:cs="Calibri Light"/>
        </w:rPr>
        <w:t>, komponen, proses pengerjaan</w:t>
      </w:r>
      <w:r w:rsidRPr="00FD47AC">
        <w:rPr>
          <w:rFonts w:ascii="Calibri Light" w:hAnsi="Calibri Light" w:cs="Calibri Light"/>
          <w:lang w:val="id"/>
        </w:rPr>
        <w:t xml:space="preserve"> yang rusak</w:t>
      </w:r>
      <w:r w:rsidR="00D24979">
        <w:rPr>
          <w:rFonts w:ascii="Calibri Light" w:hAnsi="Calibri Light" w:cs="Calibri Light"/>
        </w:rPr>
        <w:t xml:space="preserve">, </w:t>
      </w:r>
      <w:r w:rsidRPr="00FD47AC">
        <w:rPr>
          <w:rFonts w:ascii="Calibri Light" w:hAnsi="Calibri Light" w:cs="Calibri Light"/>
          <w:lang w:val="id"/>
        </w:rPr>
        <w:t xml:space="preserve">dan klaim garansi </w:t>
      </w:r>
      <w:r w:rsidR="00D24979">
        <w:rPr>
          <w:rFonts w:ascii="Calibri Light" w:hAnsi="Calibri Light" w:cs="Calibri Light"/>
        </w:rPr>
        <w:t>dilakukan</w:t>
      </w:r>
      <w:r w:rsidRPr="00FD47AC">
        <w:rPr>
          <w:rFonts w:ascii="Calibri Light" w:hAnsi="Calibri Light" w:cs="Calibri Light"/>
          <w:lang w:val="id"/>
        </w:rPr>
        <w:t xml:space="preserve"> </w:t>
      </w:r>
      <w:r w:rsidR="00D24979">
        <w:rPr>
          <w:rFonts w:ascii="Calibri Light" w:hAnsi="Calibri Light" w:cs="Calibri Light"/>
        </w:rPr>
        <w:t>selama</w:t>
      </w:r>
      <w:r w:rsidRPr="00FD47AC">
        <w:rPr>
          <w:rFonts w:ascii="Calibri Light" w:hAnsi="Calibri Light" w:cs="Calibri Light"/>
          <w:lang w:val="id"/>
        </w:rPr>
        <w:t xml:space="preserve"> masa garansi, maka SINKO akan, dengan </w:t>
      </w:r>
      <w:r w:rsidR="00D24979">
        <w:rPr>
          <w:rFonts w:ascii="Calibri Light" w:hAnsi="Calibri Light" w:cs="Calibri Light"/>
        </w:rPr>
        <w:t>pertimbangan tertentu</w:t>
      </w:r>
      <w:r w:rsidRPr="00FD47AC">
        <w:rPr>
          <w:rFonts w:ascii="Calibri Light" w:hAnsi="Calibri Light" w:cs="Calibri Light"/>
          <w:lang w:val="id"/>
        </w:rPr>
        <w:t>, memperbaiki atau mengganti bagian yang rusak tanpa dipungut biaya. SINKO tidak akan memberikan produk pengganti untuk digunakan ketika produk cacat sedang diperbaiki.</w:t>
      </w:r>
    </w:p>
    <w:p w14:paraId="0B175A63" w14:textId="77777777" w:rsidR="00D70F28" w:rsidRPr="00FD47AC" w:rsidRDefault="00D70F28">
      <w:pPr>
        <w:pStyle w:val="BodyText"/>
        <w:spacing w:before="7"/>
        <w:rPr>
          <w:rFonts w:ascii="Calibri Light" w:hAnsi="Calibri Light" w:cs="Calibri Light"/>
          <w:b/>
          <w:sz w:val="31"/>
        </w:rPr>
      </w:pPr>
    </w:p>
    <w:p w14:paraId="19F34988" w14:textId="4D120DBB" w:rsidR="00D70F28" w:rsidRPr="003D656B" w:rsidRDefault="003D656B" w:rsidP="00F22E05">
      <w:pPr>
        <w:pStyle w:val="Heading2"/>
        <w:numPr>
          <w:ilvl w:val="1"/>
          <w:numId w:val="12"/>
        </w:numPr>
      </w:pPr>
      <w:bookmarkStart w:id="360" w:name="_Toc62638765"/>
      <w:r>
        <w:rPr>
          <w:lang w:val="id"/>
        </w:rPr>
        <w:t xml:space="preserve">Informasi </w:t>
      </w:r>
      <w:r>
        <w:t>K</w:t>
      </w:r>
      <w:r w:rsidR="005A5385" w:rsidRPr="003D656B">
        <w:rPr>
          <w:lang w:val="id"/>
        </w:rPr>
        <w:t>ontak</w:t>
      </w:r>
      <w:bookmarkEnd w:id="360"/>
    </w:p>
    <w:p w14:paraId="25589769" w14:textId="7777CC37" w:rsidR="00D70F28" w:rsidRPr="00D24979" w:rsidRDefault="005A5385">
      <w:pPr>
        <w:pStyle w:val="BodyText"/>
        <w:spacing w:before="164" w:line="271" w:lineRule="auto"/>
        <w:ind w:left="628" w:right="725"/>
        <w:jc w:val="both"/>
        <w:rPr>
          <w:rFonts w:ascii="Calibri Light" w:hAnsi="Calibri Light" w:cs="Calibri Light"/>
        </w:rPr>
      </w:pPr>
      <w:r w:rsidRPr="00D24979">
        <w:rPr>
          <w:rFonts w:ascii="Calibri Light" w:hAnsi="Calibri Light" w:cs="Calibri Light"/>
          <w:lang w:val="id"/>
        </w:rPr>
        <w:t>Jika Anda memiliki pertanyaan tentang pemeliharaan, spesifikasi teknis</w:t>
      </w:r>
      <w:r w:rsidR="00D24979">
        <w:rPr>
          <w:rFonts w:ascii="Calibri Light" w:hAnsi="Calibri Light" w:cs="Calibri Light"/>
        </w:rPr>
        <w:t>,</w:t>
      </w:r>
      <w:r w:rsidRPr="00D24979">
        <w:rPr>
          <w:rFonts w:ascii="Calibri Light" w:hAnsi="Calibri Light" w:cs="Calibri Light"/>
          <w:lang w:val="id"/>
        </w:rPr>
        <w:t xml:space="preserve"> atau malfungsi perangkat, hubungi distributor lokal Anda.</w:t>
      </w:r>
    </w:p>
    <w:p w14:paraId="52B5690A" w14:textId="77777777" w:rsidR="00D70F28" w:rsidRPr="00D24979" w:rsidRDefault="005A5385" w:rsidP="00D24979">
      <w:pPr>
        <w:ind w:left="709"/>
        <w:rPr>
          <w:rStyle w:val="hps"/>
          <w:rFonts w:ascii="Calibri Light" w:hAnsi="Calibri Light" w:cs="Calibri Light"/>
          <w:color w:val="333333"/>
          <w:sz w:val="24"/>
          <w:szCs w:val="24"/>
          <w:u w:val="single"/>
        </w:rPr>
      </w:pPr>
      <w:r w:rsidRPr="00D24979">
        <w:rPr>
          <w:rFonts w:ascii="Calibri Light" w:hAnsi="Calibri Light" w:cs="Calibri Light"/>
          <w:sz w:val="24"/>
          <w:szCs w:val="24"/>
          <w:lang w:val="id"/>
        </w:rPr>
        <w:t xml:space="preserve">Atau, Anda dapat mengirim </w:t>
      </w:r>
      <w:r w:rsidRPr="00D24979">
        <w:rPr>
          <w:rFonts w:ascii="Calibri Light" w:hAnsi="Calibri Light" w:cs="Calibri Light"/>
          <w:i/>
          <w:sz w:val="24"/>
          <w:szCs w:val="24"/>
          <w:lang w:val="id"/>
        </w:rPr>
        <w:t>email</w:t>
      </w:r>
      <w:r w:rsidRPr="00D24979">
        <w:rPr>
          <w:rFonts w:ascii="Calibri Light" w:hAnsi="Calibri Light" w:cs="Calibri Light"/>
          <w:sz w:val="24"/>
          <w:szCs w:val="24"/>
          <w:lang w:val="id"/>
        </w:rPr>
        <w:t xml:space="preserve"> ke Departemen Layanan SINKO di: </w:t>
      </w:r>
      <w:r w:rsidRPr="00D24979">
        <w:rPr>
          <w:rStyle w:val="hps"/>
          <w:rFonts w:ascii="Calibri Light" w:hAnsi="Calibri Light" w:cs="Calibri Light"/>
          <w:color w:val="333333"/>
          <w:sz w:val="24"/>
          <w:szCs w:val="24"/>
          <w:lang w:val="id"/>
        </w:rPr>
        <w:t>sinkoprima@gmail.com</w:t>
      </w:r>
    </w:p>
    <w:p w14:paraId="5F05051F" w14:textId="77777777" w:rsidR="00481F64" w:rsidRDefault="00481F64" w:rsidP="005A5385">
      <w:pPr>
        <w:pStyle w:val="BodyText"/>
        <w:spacing w:before="121"/>
        <w:ind w:left="628"/>
        <w:jc w:val="both"/>
        <w:rPr>
          <w:rStyle w:val="hps"/>
          <w:rFonts w:ascii="Calibri Light" w:hAnsi="Calibri Light" w:cs="Calibri Light"/>
          <w:color w:val="333333"/>
        </w:rPr>
        <w:sectPr w:rsidR="00481F64">
          <w:headerReference w:type="default" r:id="rId288"/>
          <w:footerReference w:type="default" r:id="rId289"/>
          <w:pgSz w:w="11910" w:h="16850"/>
          <w:pgMar w:top="1180" w:right="520" w:bottom="960" w:left="620" w:header="910" w:footer="775" w:gutter="0"/>
          <w:pgNumType w:start="212"/>
          <w:cols w:space="720"/>
        </w:sectPr>
      </w:pPr>
    </w:p>
    <w:p w14:paraId="057B254B" w14:textId="04338048" w:rsidR="00D70F28" w:rsidRPr="00FD47AC" w:rsidRDefault="00D24979">
      <w:pPr>
        <w:pStyle w:val="Heading1"/>
        <w:rPr>
          <w:rFonts w:ascii="Calibri Light" w:hAnsi="Calibri Light" w:cs="Calibri Light"/>
        </w:rPr>
      </w:pPr>
      <w:bookmarkStart w:id="361" w:name="_Toc62638766"/>
      <w:r>
        <w:rPr>
          <w:rFonts w:ascii="Calibri Light" w:hAnsi="Calibri Light" w:cs="Calibri Light"/>
          <w:lang w:val="id"/>
        </w:rPr>
        <w:lastRenderedPageBreak/>
        <w:t>Bab 31 A</w:t>
      </w:r>
      <w:r w:rsidR="005A5385" w:rsidRPr="00FD47AC">
        <w:rPr>
          <w:rFonts w:ascii="Calibri Light" w:hAnsi="Calibri Light" w:cs="Calibri Light"/>
          <w:lang w:val="id"/>
        </w:rPr>
        <w:t>ksesoris</w:t>
      </w:r>
      <w:bookmarkEnd w:id="361"/>
    </w:p>
    <w:p w14:paraId="6052665E" w14:textId="41F0A458" w:rsidR="00D70F28" w:rsidRPr="00FD47AC" w:rsidRDefault="005A5385">
      <w:pPr>
        <w:pStyle w:val="BodyText"/>
        <w:spacing w:before="172" w:line="268" w:lineRule="auto"/>
        <w:ind w:left="628"/>
        <w:rPr>
          <w:rFonts w:ascii="Calibri Light" w:hAnsi="Calibri Light" w:cs="Calibri Light"/>
        </w:rPr>
      </w:pPr>
      <w:r w:rsidRPr="00FD47AC">
        <w:rPr>
          <w:rFonts w:ascii="Calibri Light" w:hAnsi="Calibri Light" w:cs="Calibri Light"/>
          <w:lang w:val="id"/>
        </w:rPr>
        <w:t xml:space="preserve">Anda dapat memesan aksesoris dari </w:t>
      </w:r>
      <w:r w:rsidR="00BC74FB" w:rsidRPr="00FD47AC">
        <w:rPr>
          <w:rFonts w:ascii="Calibri Light" w:hAnsi="Calibri Light" w:cs="Calibri Light"/>
          <w:lang w:val="id"/>
        </w:rPr>
        <w:t xml:space="preserve">persediaan </w:t>
      </w:r>
      <w:r w:rsidR="00BC74FB">
        <w:rPr>
          <w:rFonts w:ascii="Calibri Light" w:hAnsi="Calibri Light" w:cs="Calibri Light"/>
        </w:rPr>
        <w:t>SINKO</w:t>
      </w:r>
      <w:r w:rsidRPr="00FD47AC">
        <w:rPr>
          <w:rFonts w:ascii="Calibri Light" w:hAnsi="Calibri Light" w:cs="Calibri Light"/>
          <w:lang w:val="id"/>
        </w:rPr>
        <w:t xml:space="preserve"> di www.elitech.id atau berkonsultasi dengan perwakilan </w:t>
      </w:r>
      <w:r w:rsidR="00BC74FB">
        <w:rPr>
          <w:rFonts w:ascii="Calibri Light" w:hAnsi="Calibri Light" w:cs="Calibri Light"/>
        </w:rPr>
        <w:t>SINKO</w:t>
      </w:r>
      <w:r w:rsidRPr="00FD47AC">
        <w:rPr>
          <w:rFonts w:ascii="Calibri Light" w:hAnsi="Calibri Light" w:cs="Calibri Light"/>
          <w:lang w:val="id"/>
        </w:rPr>
        <w:t xml:space="preserve"> lokal Anda untuk rincian.</w:t>
      </w:r>
    </w:p>
    <w:p w14:paraId="542DFFDC" w14:textId="77777777" w:rsidR="00D70F28" w:rsidRPr="00FD47AC" w:rsidRDefault="00F913D9">
      <w:pPr>
        <w:pStyle w:val="BodyText"/>
        <w:spacing w:before="4"/>
        <w:rPr>
          <w:rFonts w:ascii="Calibri Light" w:hAnsi="Calibri Light" w:cs="Calibri Light"/>
          <w:sz w:val="14"/>
        </w:rPr>
      </w:pPr>
      <w:r w:rsidRPr="00FD47AC">
        <w:rPr>
          <w:rFonts w:ascii="Calibri Light" w:hAnsi="Calibri Light" w:cs="Calibri Light"/>
          <w:noProof/>
        </w:rPr>
        <mc:AlternateContent>
          <mc:Choice Requires="wps">
            <w:drawing>
              <wp:anchor distT="0" distB="0" distL="0" distR="0" simplePos="0" relativeHeight="251782656" behindDoc="1" locked="0" layoutInCell="1" allowOverlap="1" wp14:anchorId="24FAD7D0" wp14:editId="54E97438">
                <wp:simplePos x="0" y="0"/>
                <wp:positionH relativeFrom="page">
                  <wp:posOffset>774065</wp:posOffset>
                </wp:positionH>
                <wp:positionV relativeFrom="paragraph">
                  <wp:posOffset>120650</wp:posOffset>
                </wp:positionV>
                <wp:extent cx="6015355" cy="212090"/>
                <wp:effectExtent l="0" t="0" r="0" b="0"/>
                <wp:wrapTopAndBottom/>
                <wp:docPr id="424" name="Text Box 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5355" cy="212090"/>
                        </a:xfrm>
                        <a:prstGeom prst="rect">
                          <a:avLst/>
                        </a:prstGeom>
                        <a:solidFill>
                          <a:srgbClr val="E6E6E6"/>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14:paraId="28B8EE00" w14:textId="77777777" w:rsidR="00BF557D" w:rsidRDefault="00BF557D">
                            <w:pPr>
                              <w:spacing w:before="19"/>
                              <w:ind w:left="4128" w:right="4131"/>
                              <w:jc w:val="center"/>
                              <w:rPr>
                                <w:rFonts w:ascii="Arial"/>
                                <w:b/>
                                <w:sz w:val="24"/>
                              </w:rPr>
                            </w:pPr>
                            <w:r>
                              <w:rPr>
                                <w:b/>
                                <w:sz w:val="24"/>
                                <w:u w:val="thick"/>
                                <w:lang w:val="id"/>
                              </w:rPr>
                              <w:t>Peringatan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4FAD7D0" id="Text Box 69" o:spid="_x0000_s1161" type="#_x0000_t202" style="position:absolute;margin-left:60.95pt;margin-top:9.5pt;width:473.65pt;height:16.7pt;z-index:-25153382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" fillcolor="#e6e6e6" stroked="f">
                <v:textbox inset="0,0,0,0">
                  <w:txbxContent>
                    <w:p w14:paraId="28B8EE00" w14:textId="77777777" w:rsidR="00BF557D" w:rsidRDefault="00BF557D">
                      <w:pPr>
                        <w:spacing w:before="19"/>
                        <w:ind w:left="4128" w:right="4131"/>
                        <w:jc w:val="center"/>
                        <w:rPr>
                          <w:rFonts w:ascii="Arial"/>
                          <w:b/>
                          <w:sz w:val="24"/>
                        </w:rPr>
                      </w:pPr>
                      <w:r>
                        <w:rPr>
                          <w:b/>
                          <w:sz w:val="24"/>
                          <w:u w:val="thick"/>
                          <w:lang w:val="id"/>
                        </w:rPr>
                        <w:t>Peringatan</w:t>
                      </w:r>
                    </w:p>
                  </w:txbxContent>
                </v:textbox>
                <w10:wrap type="topAndBottom" anchorx="page"/>
              </v:shape>
            </w:pict>
          </mc:Fallback>
        </mc:AlternateContent>
      </w:r>
    </w:p>
    <w:p w14:paraId="03BD815A" w14:textId="278B7834" w:rsidR="00D70F28" w:rsidRPr="00FD47AC" w:rsidRDefault="00F913D9" w:rsidP="009555AA">
      <w:pPr>
        <w:pStyle w:val="ListParagraph"/>
        <w:numPr>
          <w:ilvl w:val="0"/>
          <w:numId w:val="10"/>
        </w:numPr>
        <w:tabs>
          <w:tab w:val="left" w:pos="989"/>
        </w:tabs>
        <w:spacing w:before="100" w:line="271" w:lineRule="auto"/>
        <w:ind w:right="720" w:hanging="359"/>
        <w:jc w:val="both"/>
        <w:rPr>
          <w:rFonts w:ascii="Calibri Light" w:hAnsi="Calibri Light" w:cs="Calibri Light"/>
          <w:sz w:val="24"/>
        </w:rPr>
      </w:pPr>
      <w:r w:rsidRPr="00FD47AC">
        <w:rPr>
          <w:rFonts w:ascii="Calibri Light" w:hAnsi="Calibri Light" w:cs="Calibri Light"/>
          <w:noProof/>
        </w:rPr>
        <mc:AlternateContent>
          <mc:Choice Requires="wpg">
            <w:drawing>
              <wp:anchor distT="0" distB="0" distL="114300" distR="114300" simplePos="0" relativeHeight="251784704" behindDoc="0" locked="0" layoutInCell="1" allowOverlap="1" wp14:anchorId="2266C50B" wp14:editId="1B1C5945">
                <wp:simplePos x="0" y="0"/>
                <wp:positionH relativeFrom="page">
                  <wp:posOffset>774065</wp:posOffset>
                </wp:positionH>
                <wp:positionV relativeFrom="paragraph">
                  <wp:posOffset>227965</wp:posOffset>
                </wp:positionV>
                <wp:extent cx="6015355" cy="36830"/>
                <wp:effectExtent l="0" t="0" r="0" b="0"/>
                <wp:wrapNone/>
                <wp:docPr id="418" name="Group 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922"/>
                          <a:chExt cx="9473" cy="58"/>
                        </a:xfrm>
                      </wpg:grpSpPr>
                      <wps:wsp>
                        <wps:cNvPr id="420" name="Line 72"/>
                        <wps:cNvCnPr>
                          <a:cxnSpLocks noChangeShapeType="1"/>
                        </wps:cNvCnPr>
                        <wps:spPr bwMode="auto">
                          <a:xfrm>
                            <a:off x="1219" y="929"/>
                            <a:ext cx="9473" cy="0"/>
                          </a:xfrm>
                          <a:prstGeom prst="line">
                            <a:avLst/>
                          </a:prstGeom>
                          <a:noFill/>
                          <a:ln w="9144">
                            <a:solidFill>
                              <a:srgbClr val="FF66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s:wsp>
                        <wps:cNvPr id="422" name="Rectangle 71"/>
                        <wps:cNvSpPr>
                          <a:spLocks noChangeArrowheads="1"/>
                        </wps:cNvSpPr>
                        <wps:spPr bwMode="auto">
                          <a:xfrm>
                            <a:off x="1219" y="950"/>
                            <a:ext cx="9473" cy="29"/>
                          </a:xfrm>
                          <a:prstGeom prst="rect">
                            <a:avLst/>
                          </a:prstGeom>
                          <a:solidFill>
                            <a:srgbClr val="FF6600"/>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B8D9CD3" id="Group 70" o:spid="_x0000_s1026" style="position:absolute;margin-left:60.95pt;margin-top:17.95pt;width:473.65pt;height:2.9pt;z-index:251784704;mso-position-horizontal-relative:page" coordorigin="1219,922"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">
                <v:line id="Line 72" o:spid="_x0000_s1027" style="position:absolute;visibility:visible;mso-wrap-style:square" from="1219,929" to="10692,9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" strokecolor="#f60" strokeweight=".72pt"/>
                <v:rect id="Rectangle 71" o:spid="_x0000_s1028" style="position:absolute;left:1219;top:950;width:9473;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" fillcolor="#f60" stroked="f"/>
                <w10:wrap anchorx="page"/>
              </v:group>
            </w:pict>
          </mc:Fallback>
        </mc:AlternateContent>
      </w:r>
      <w:r w:rsidR="005A5385" w:rsidRPr="00FD47AC">
        <w:rPr>
          <w:rFonts w:ascii="Calibri Light" w:hAnsi="Calibri Light" w:cs="Calibri Light"/>
          <w:sz w:val="24"/>
          <w:lang w:val="id"/>
        </w:rPr>
        <w:t xml:space="preserve">Jangan pernah menggunakan kembali </w:t>
      </w:r>
      <w:r w:rsidR="00BC74FB">
        <w:rPr>
          <w:rFonts w:ascii="Calibri Light" w:hAnsi="Calibri Light" w:cs="Calibri Light"/>
          <w:sz w:val="24"/>
        </w:rPr>
        <w:t>transduser,</w:t>
      </w:r>
      <w:r w:rsidR="00BC74FB" w:rsidRPr="00BC74FB">
        <w:rPr>
          <w:rFonts w:ascii="Calibri Light" w:hAnsi="Calibri Light" w:cs="Calibri Light"/>
          <w:sz w:val="24"/>
          <w:lang w:val="id"/>
        </w:rPr>
        <w:t xml:space="preserve"> </w:t>
      </w:r>
      <w:r w:rsidR="00BC74FB" w:rsidRPr="00FD47AC">
        <w:rPr>
          <w:rFonts w:ascii="Calibri Light" w:hAnsi="Calibri Light" w:cs="Calibri Light"/>
          <w:sz w:val="24"/>
          <w:lang w:val="id"/>
        </w:rPr>
        <w:t>sensor, aksesori</w:t>
      </w:r>
      <w:r w:rsidR="00BC74FB">
        <w:rPr>
          <w:rFonts w:ascii="Calibri Light" w:hAnsi="Calibri Light" w:cs="Calibri Light"/>
          <w:sz w:val="24"/>
        </w:rPr>
        <w:t>,</w:t>
      </w:r>
      <w:r w:rsidR="00BC74FB" w:rsidRPr="00FD47AC">
        <w:rPr>
          <w:rFonts w:ascii="Calibri Light" w:hAnsi="Calibri Light" w:cs="Calibri Light"/>
          <w:sz w:val="24"/>
          <w:lang w:val="id"/>
        </w:rPr>
        <w:t xml:space="preserve"> dan </w:t>
      </w:r>
      <w:r w:rsidR="00BC74FB">
        <w:rPr>
          <w:rFonts w:ascii="Calibri Light" w:hAnsi="Calibri Light" w:cs="Calibri Light"/>
          <w:sz w:val="24"/>
        </w:rPr>
        <w:t>selungkup</w:t>
      </w:r>
      <w:r w:rsidR="005A5385" w:rsidRPr="00FD47AC">
        <w:rPr>
          <w:rFonts w:ascii="Calibri Light" w:hAnsi="Calibri Light" w:cs="Calibri Light"/>
          <w:sz w:val="24"/>
          <w:lang w:val="id"/>
        </w:rPr>
        <w:t xml:space="preserve"> sekali </w:t>
      </w:r>
      <w:r w:rsidR="00BC74FB">
        <w:rPr>
          <w:rFonts w:ascii="Calibri Light" w:hAnsi="Calibri Light" w:cs="Calibri Light"/>
          <w:sz w:val="24"/>
        </w:rPr>
        <w:t>pakai yang didesain untuk penggunaan tunggal/pada satu pasien saja</w:t>
      </w:r>
      <w:r w:rsidR="005A5385" w:rsidRPr="00FD47AC">
        <w:rPr>
          <w:rFonts w:ascii="Calibri Light" w:hAnsi="Calibri Light" w:cs="Calibri Light"/>
          <w:sz w:val="24"/>
          <w:lang w:val="id"/>
        </w:rPr>
        <w:t>. Penggunaan kembali dapat membahayakan fungsi perangkat dan kinerja sistem</w:t>
      </w:r>
      <w:r w:rsidR="00BC74FB">
        <w:rPr>
          <w:rFonts w:ascii="Calibri Light" w:hAnsi="Calibri Light" w:cs="Calibri Light"/>
          <w:sz w:val="24"/>
        </w:rPr>
        <w:t>,</w:t>
      </w:r>
      <w:r w:rsidR="005A5385" w:rsidRPr="00FD47AC">
        <w:rPr>
          <w:rFonts w:ascii="Calibri Light" w:hAnsi="Calibri Light" w:cs="Calibri Light"/>
          <w:sz w:val="24"/>
          <w:lang w:val="id"/>
        </w:rPr>
        <w:t xml:space="preserve"> dan </w:t>
      </w:r>
      <w:r w:rsidR="00BC74FB">
        <w:rPr>
          <w:rFonts w:ascii="Calibri Light" w:hAnsi="Calibri Light" w:cs="Calibri Light"/>
          <w:sz w:val="24"/>
        </w:rPr>
        <w:t xml:space="preserve">berpotensi </w:t>
      </w:r>
      <w:r w:rsidR="005A5385" w:rsidRPr="00FD47AC">
        <w:rPr>
          <w:rFonts w:ascii="Calibri Light" w:hAnsi="Calibri Light" w:cs="Calibri Light"/>
          <w:sz w:val="24"/>
          <w:lang w:val="id"/>
        </w:rPr>
        <w:t>menyebabkan bahaya.</w:t>
      </w:r>
    </w:p>
    <w:p w14:paraId="181818CA" w14:textId="34EE11BD" w:rsidR="00D70F28" w:rsidRPr="00FD47AC" w:rsidRDefault="00BC74FB" w:rsidP="009555AA">
      <w:pPr>
        <w:pStyle w:val="ListParagraph"/>
        <w:numPr>
          <w:ilvl w:val="0"/>
          <w:numId w:val="10"/>
        </w:numPr>
        <w:tabs>
          <w:tab w:val="left" w:pos="989"/>
        </w:tabs>
        <w:spacing w:before="49" w:line="271" w:lineRule="auto"/>
        <w:ind w:right="720" w:hanging="359"/>
        <w:jc w:val="both"/>
        <w:rPr>
          <w:rFonts w:ascii="Calibri Light" w:hAnsi="Calibri Light" w:cs="Calibri Light"/>
          <w:sz w:val="24"/>
        </w:rPr>
      </w:pPr>
      <w:r>
        <w:rPr>
          <w:rFonts w:ascii="Calibri Light" w:hAnsi="Calibri Light" w:cs="Calibri Light"/>
          <w:sz w:val="24"/>
        </w:rPr>
        <w:t xml:space="preserve">Hanya </w:t>
      </w:r>
      <w:r>
        <w:rPr>
          <w:rFonts w:ascii="Calibri Light" w:hAnsi="Calibri Light" w:cs="Calibri Light"/>
          <w:sz w:val="24"/>
          <w:lang w:val="id"/>
        </w:rPr>
        <w:t>g</w:t>
      </w:r>
      <w:r w:rsidR="005A5385" w:rsidRPr="00FD47AC">
        <w:rPr>
          <w:rFonts w:ascii="Calibri Light" w:hAnsi="Calibri Light" w:cs="Calibri Light"/>
          <w:sz w:val="24"/>
          <w:lang w:val="id"/>
        </w:rPr>
        <w:t xml:space="preserve">unakan aksesori yang disetujui oleh SINKO. Menggunakan aksesori yang </w:t>
      </w:r>
      <w:r>
        <w:rPr>
          <w:rFonts w:ascii="Calibri Light" w:hAnsi="Calibri Light" w:cs="Calibri Light"/>
          <w:sz w:val="24"/>
        </w:rPr>
        <w:t xml:space="preserve">tidak disetujui </w:t>
      </w:r>
      <w:r w:rsidR="005A5385" w:rsidRPr="00FD47AC">
        <w:rPr>
          <w:rFonts w:ascii="Calibri Light" w:hAnsi="Calibri Light" w:cs="Calibri Light"/>
          <w:sz w:val="24"/>
          <w:lang w:val="id"/>
        </w:rPr>
        <w:t>SINKO dapat membahayakan fungsi perangkat dan kinerja sistem</w:t>
      </w:r>
      <w:r>
        <w:rPr>
          <w:rFonts w:ascii="Calibri Light" w:hAnsi="Calibri Light" w:cs="Calibri Light"/>
          <w:sz w:val="24"/>
        </w:rPr>
        <w:t>,</w:t>
      </w:r>
      <w:r w:rsidR="005A5385" w:rsidRPr="00FD47AC">
        <w:rPr>
          <w:rFonts w:ascii="Calibri Light" w:hAnsi="Calibri Light" w:cs="Calibri Light"/>
          <w:sz w:val="24"/>
          <w:lang w:val="id"/>
        </w:rPr>
        <w:t xml:space="preserve"> dan</w:t>
      </w:r>
      <w:r>
        <w:rPr>
          <w:rFonts w:ascii="Calibri Light" w:hAnsi="Calibri Light" w:cs="Calibri Light"/>
          <w:sz w:val="24"/>
        </w:rPr>
        <w:t xml:space="preserve"> berpotensi </w:t>
      </w:r>
      <w:r w:rsidR="005A5385" w:rsidRPr="00FD47AC">
        <w:rPr>
          <w:rFonts w:ascii="Calibri Light" w:hAnsi="Calibri Light" w:cs="Calibri Light"/>
          <w:sz w:val="24"/>
          <w:lang w:val="id"/>
        </w:rPr>
        <w:t xml:space="preserve"> menyebabkan bahaya. </w:t>
      </w:r>
      <w:r>
        <w:rPr>
          <w:rFonts w:ascii="Calibri Light" w:hAnsi="Calibri Light" w:cs="Calibri Light"/>
          <w:sz w:val="24"/>
        </w:rPr>
        <w:t>Juga tidak</w:t>
      </w:r>
      <w:r w:rsidR="005A5385" w:rsidRPr="00FD47AC">
        <w:rPr>
          <w:rFonts w:ascii="Calibri Light" w:hAnsi="Calibri Light" w:cs="Calibri Light"/>
          <w:sz w:val="24"/>
          <w:lang w:val="id"/>
        </w:rPr>
        <w:t xml:space="preserve"> dianjurkan untuk menggunakan aksesoris ya</w:t>
      </w:r>
      <w:r>
        <w:rPr>
          <w:rFonts w:ascii="Calibri Light" w:hAnsi="Calibri Light" w:cs="Calibri Light"/>
          <w:sz w:val="24"/>
          <w:lang w:val="id"/>
        </w:rPr>
        <w:t xml:space="preserve">ng disediakan oleh SINKO dengan </w:t>
      </w:r>
      <w:r>
        <w:rPr>
          <w:rFonts w:ascii="Calibri Light" w:hAnsi="Calibri Light" w:cs="Calibri Light"/>
          <w:i/>
          <w:sz w:val="24"/>
        </w:rPr>
        <w:t xml:space="preserve">patient monitor </w:t>
      </w:r>
      <w:r w:rsidR="005A5385" w:rsidRPr="00FD47AC">
        <w:rPr>
          <w:rFonts w:ascii="Calibri Light" w:hAnsi="Calibri Light" w:cs="Calibri Light"/>
          <w:sz w:val="24"/>
          <w:lang w:val="id"/>
        </w:rPr>
        <w:t>produsen lain.</w:t>
      </w:r>
    </w:p>
    <w:p w14:paraId="76E67D78" w14:textId="5EA00390" w:rsidR="00D70F28" w:rsidRPr="00BC74FB" w:rsidRDefault="00F913D9" w:rsidP="009555AA">
      <w:pPr>
        <w:pStyle w:val="ListParagraph"/>
        <w:numPr>
          <w:ilvl w:val="0"/>
          <w:numId w:val="10"/>
        </w:numPr>
        <w:tabs>
          <w:tab w:val="left" w:pos="989"/>
        </w:tabs>
        <w:spacing w:before="44"/>
        <w:ind w:left="988"/>
        <w:jc w:val="both"/>
        <w:rPr>
          <w:rFonts w:ascii="Calibri Light" w:hAnsi="Calibri Light" w:cs="Calibri Light"/>
          <w:sz w:val="24"/>
        </w:rPr>
      </w:pPr>
      <w:r w:rsidRPr="00FD47AC">
        <w:rPr>
          <w:rFonts w:ascii="Calibri Light" w:hAnsi="Calibri Light" w:cs="Calibri Light"/>
          <w:noProof/>
        </w:rPr>
        <mc:AlternateContent>
          <mc:Choice Requires="wpg">
            <w:drawing>
              <wp:anchor distT="0" distB="0" distL="0" distR="0" simplePos="0" relativeHeight="251783680" behindDoc="1" locked="0" layoutInCell="1" allowOverlap="1" wp14:anchorId="72923D3D" wp14:editId="29996623">
                <wp:simplePos x="0" y="0"/>
                <wp:positionH relativeFrom="page">
                  <wp:posOffset>774065</wp:posOffset>
                </wp:positionH>
                <wp:positionV relativeFrom="paragraph">
                  <wp:posOffset>262255</wp:posOffset>
                </wp:positionV>
                <wp:extent cx="6015355" cy="36830"/>
                <wp:effectExtent l="0" t="0" r="0" b="0"/>
                <wp:wrapTopAndBottom/>
                <wp:docPr id="412" name="Group 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413"/>
                          <a:chExt cx="9473" cy="58"/>
                        </a:xfrm>
                      </wpg:grpSpPr>
                      <wps:wsp>
                        <wps:cNvPr id="414" name="Line 68"/>
                        <wps:cNvCnPr>
                          <a:cxnSpLocks noChangeShapeType="1"/>
                        </wps:cNvCnPr>
                        <wps:spPr bwMode="auto">
                          <a:xfrm>
                            <a:off x="1219" y="420"/>
                            <a:ext cx="9473" cy="0"/>
                          </a:xfrm>
                          <a:prstGeom prst="line">
                            <a:avLst/>
                          </a:prstGeom>
                          <a:noFill/>
                          <a:ln w="9144">
                            <a:solidFill>
                              <a:srgbClr val="FF66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s:wsp>
                        <wps:cNvPr id="416" name="Line 67"/>
                        <wps:cNvCnPr>
                          <a:cxnSpLocks noChangeShapeType="1"/>
                        </wps:cNvCnPr>
                        <wps:spPr bwMode="auto">
                          <a:xfrm>
                            <a:off x="1219" y="456"/>
                            <a:ext cx="9473" cy="0"/>
                          </a:xfrm>
                          <a:prstGeom prst="line">
                            <a:avLst/>
                          </a:prstGeom>
                          <a:noFill/>
                          <a:ln w="18288">
                            <a:solidFill>
                              <a:srgbClr val="FF66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1256388" id="Group 66" o:spid="_x0000_s1026" style="position:absolute;margin-left:60.95pt;margin-top:20.65pt;width:473.65pt;height:2.9pt;z-index:-251532800;mso-wrap-distance-left:0;mso-wrap-distance-right:0;mso-position-horizontal-relative:page" coordorigin="1219,413"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">
                <v:line id="Line 68" o:spid="_x0000_s1027" style="position:absolute;visibility:visible;mso-wrap-style:square" from="1219,420" to="10692,4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" strokecolor="#f60" strokeweight=".72pt"/>
                <v:line id="Line 67" o:spid="_x0000_s1028" style="position:absolute;visibility:visible;mso-wrap-style:square" from="1219,456" to="10692,4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" strokecolor="#f60" strokeweight="1.44pt"/>
                <w10:wrap type="topAndBottom" anchorx="page"/>
              </v:group>
            </w:pict>
          </mc:Fallback>
        </mc:AlternateContent>
      </w:r>
      <w:r w:rsidR="005A5385" w:rsidRPr="00FD47AC">
        <w:rPr>
          <w:rFonts w:ascii="Calibri Light" w:hAnsi="Calibri Light" w:cs="Calibri Light"/>
          <w:sz w:val="24"/>
          <w:lang w:val="id"/>
        </w:rPr>
        <w:t xml:space="preserve">Jangan gunakan aksesori yang disterilisasi jika </w:t>
      </w:r>
      <w:r w:rsidR="00BC74FB">
        <w:rPr>
          <w:rFonts w:ascii="Calibri Light" w:hAnsi="Calibri Light" w:cs="Calibri Light"/>
          <w:sz w:val="24"/>
        </w:rPr>
        <w:t>selungkup/</w:t>
      </w:r>
      <w:r w:rsidR="00BC74FB">
        <w:rPr>
          <w:rFonts w:ascii="Calibri Light" w:hAnsi="Calibri Light" w:cs="Calibri Light"/>
          <w:i/>
          <w:sz w:val="24"/>
        </w:rPr>
        <w:t>casing</w:t>
      </w:r>
      <w:r w:rsidR="005A5385" w:rsidRPr="00FD47AC">
        <w:rPr>
          <w:rFonts w:ascii="Calibri Light" w:hAnsi="Calibri Light" w:cs="Calibri Light"/>
          <w:sz w:val="24"/>
          <w:lang w:val="id"/>
        </w:rPr>
        <w:t xml:space="preserve"> rusak.</w:t>
      </w:r>
    </w:p>
    <w:p w14:paraId="03686CE4" w14:textId="77777777" w:rsidR="00D70F28" w:rsidRPr="00FD47AC" w:rsidRDefault="005A5385">
      <w:pPr>
        <w:pStyle w:val="Heading8"/>
        <w:spacing w:before="92"/>
        <w:rPr>
          <w:rFonts w:ascii="Calibri Light" w:hAnsi="Calibri Light" w:cs="Calibri Light"/>
        </w:rPr>
      </w:pPr>
      <w:r w:rsidRPr="00FD47AC">
        <w:rPr>
          <w:rFonts w:ascii="Calibri Light" w:hAnsi="Calibri Light" w:cs="Calibri Light"/>
          <w:lang w:val="id"/>
        </w:rPr>
        <w:t>Catatan:</w:t>
      </w:r>
    </w:p>
    <w:p w14:paraId="4B21D91C" w14:textId="68F6CDE4" w:rsidR="00D70F28" w:rsidRPr="00BC74FB" w:rsidRDefault="00BC74FB" w:rsidP="00BC74FB">
      <w:pPr>
        <w:pStyle w:val="BodyText"/>
        <w:spacing w:before="156" w:line="276" w:lineRule="auto"/>
        <w:ind w:left="628"/>
        <w:rPr>
          <w:rFonts w:ascii="Calibri Light" w:hAnsi="Calibri Light" w:cs="Calibri Light"/>
        </w:rPr>
      </w:pPr>
      <w:r>
        <w:rPr>
          <w:rFonts w:ascii="Calibri Light" w:hAnsi="Calibri Light" w:cs="Calibri Light"/>
          <w:lang w:val="id"/>
        </w:rPr>
        <w:t>Transdus</w:t>
      </w:r>
      <w:r w:rsidR="005A5385" w:rsidRPr="00FD47AC">
        <w:rPr>
          <w:rFonts w:ascii="Calibri Light" w:hAnsi="Calibri Light" w:cs="Calibri Light"/>
          <w:lang w:val="id"/>
        </w:rPr>
        <w:t>er dan sensor memiliki umur simpan yang terbatas. Rujuk ke pelabelan paket.</w:t>
      </w:r>
    </w:p>
    <w:p w14:paraId="6C92D35F" w14:textId="5C0C76FE" w:rsidR="00D70F28" w:rsidRPr="00FD47AC" w:rsidRDefault="005A5385" w:rsidP="00BC74FB">
      <w:pPr>
        <w:pStyle w:val="BodyText"/>
        <w:spacing w:line="276" w:lineRule="auto"/>
        <w:ind w:left="628" w:right="724"/>
        <w:rPr>
          <w:rFonts w:ascii="Calibri Light" w:hAnsi="Calibri Light" w:cs="Calibri Light"/>
        </w:rPr>
      </w:pPr>
      <w:r w:rsidRPr="00FD47AC">
        <w:rPr>
          <w:rFonts w:ascii="Calibri Light" w:hAnsi="Calibri Light" w:cs="Calibri Light"/>
          <w:lang w:val="id"/>
        </w:rPr>
        <w:t xml:space="preserve">Kabel berikut mungkin tidak tersedia di semua negara. Silakan periksa ketersediaan dengan pemasok </w:t>
      </w:r>
      <w:r w:rsidR="00BC74FB" w:rsidRPr="00FD47AC">
        <w:rPr>
          <w:rFonts w:ascii="Calibri Light" w:hAnsi="Calibri Light" w:cs="Calibri Light"/>
          <w:lang w:val="id"/>
        </w:rPr>
        <w:t xml:space="preserve">lokal </w:t>
      </w:r>
      <w:r w:rsidRPr="00FD47AC">
        <w:rPr>
          <w:rFonts w:ascii="Calibri Light" w:hAnsi="Calibri Light" w:cs="Calibri Light"/>
          <w:lang w:val="id"/>
        </w:rPr>
        <w:t>SINKO Anda.</w:t>
      </w:r>
    </w:p>
    <w:p w14:paraId="57C3D94C" w14:textId="41757AB2" w:rsidR="00D70F28" w:rsidRPr="00FD47AC" w:rsidRDefault="00BC74FB" w:rsidP="00F22E05">
      <w:pPr>
        <w:pStyle w:val="Heading2"/>
        <w:numPr>
          <w:ilvl w:val="1"/>
          <w:numId w:val="9"/>
        </w:numPr>
      </w:pPr>
      <w:bookmarkStart w:id="362" w:name="_Toc62638767"/>
      <w:r>
        <w:rPr>
          <w:lang w:val="id"/>
        </w:rPr>
        <w:t>Aksesoris E</w:t>
      </w:r>
      <w:r>
        <w:t>K</w:t>
      </w:r>
      <w:r w:rsidR="005A5385" w:rsidRPr="00FD47AC">
        <w:rPr>
          <w:lang w:val="id"/>
        </w:rPr>
        <w:t>G</w:t>
      </w:r>
      <w:bookmarkEnd w:id="362"/>
    </w:p>
    <w:p w14:paraId="0F742722" w14:textId="77777777" w:rsidR="00D70F28" w:rsidRPr="00FD47AC" w:rsidRDefault="00D70F28">
      <w:pPr>
        <w:pStyle w:val="BodyText"/>
        <w:rPr>
          <w:rFonts w:ascii="Calibri Light" w:hAnsi="Calibri Light" w:cs="Calibri Light"/>
          <w:sz w:val="15"/>
        </w:rPr>
      </w:pPr>
    </w:p>
    <w:tbl>
      <w:tblPr>
        <w:tblW w:w="0" w:type="auto"/>
        <w:tblInd w:w="6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05"/>
        <w:gridCol w:w="7471"/>
      </w:tblGrid>
      <w:tr w:rsidR="00D70F28" w:rsidRPr="00FD47AC" w14:paraId="78EAE7E2" w14:textId="77777777" w:rsidTr="00F67A83">
        <w:trPr>
          <w:trHeight w:val="510"/>
        </w:trPr>
        <w:tc>
          <w:tcPr>
            <w:tcW w:w="1905" w:type="dxa"/>
            <w:vAlign w:val="center"/>
          </w:tcPr>
          <w:p w14:paraId="760DF3C1" w14:textId="0C564114" w:rsidR="00D70F28" w:rsidRPr="00FD47AC" w:rsidRDefault="00BC74FB" w:rsidP="00F67A83">
            <w:pPr>
              <w:pStyle w:val="TableParagraph"/>
              <w:rPr>
                <w:rFonts w:ascii="Calibri Light" w:hAnsi="Calibri Light" w:cs="Calibri Light"/>
                <w:b/>
                <w:sz w:val="24"/>
              </w:rPr>
            </w:pPr>
            <w:r>
              <w:rPr>
                <w:rFonts w:ascii="Calibri Light" w:hAnsi="Calibri Light" w:cs="Calibri Light"/>
                <w:b/>
                <w:sz w:val="24"/>
                <w:lang w:val="id"/>
              </w:rPr>
              <w:t>Nomor B</w:t>
            </w:r>
            <w:r w:rsidR="005A5385" w:rsidRPr="00FD47AC">
              <w:rPr>
                <w:rFonts w:ascii="Calibri Light" w:hAnsi="Calibri Light" w:cs="Calibri Light"/>
                <w:b/>
                <w:sz w:val="24"/>
                <w:lang w:val="id"/>
              </w:rPr>
              <w:t>agian</w:t>
            </w:r>
          </w:p>
        </w:tc>
        <w:tc>
          <w:tcPr>
            <w:tcW w:w="7471" w:type="dxa"/>
            <w:vAlign w:val="center"/>
          </w:tcPr>
          <w:p w14:paraId="104D19FE" w14:textId="77777777" w:rsidR="00D70F28" w:rsidRPr="00FD47AC" w:rsidRDefault="005A5385" w:rsidP="00F67A83">
            <w:pPr>
              <w:pStyle w:val="TableParagraph"/>
              <w:ind w:left="105"/>
              <w:rPr>
                <w:rFonts w:ascii="Calibri Light" w:hAnsi="Calibri Light" w:cs="Calibri Light"/>
                <w:b/>
                <w:sz w:val="24"/>
              </w:rPr>
            </w:pPr>
            <w:r w:rsidRPr="00FD47AC">
              <w:rPr>
                <w:rFonts w:ascii="Calibri Light" w:hAnsi="Calibri Light" w:cs="Calibri Light"/>
                <w:b/>
                <w:sz w:val="24"/>
                <w:lang w:val="id"/>
              </w:rPr>
              <w:t>Aksesoris</w:t>
            </w:r>
          </w:p>
        </w:tc>
      </w:tr>
      <w:tr w:rsidR="00D70F28" w:rsidRPr="00FD47AC" w14:paraId="6C90C04E" w14:textId="77777777" w:rsidTr="00F67A83">
        <w:trPr>
          <w:trHeight w:val="453"/>
        </w:trPr>
        <w:tc>
          <w:tcPr>
            <w:tcW w:w="1905" w:type="dxa"/>
            <w:vAlign w:val="center"/>
          </w:tcPr>
          <w:p w14:paraId="66CEB54C" w14:textId="77777777" w:rsidR="00D70F28" w:rsidRPr="00FD47AC" w:rsidRDefault="005A5385" w:rsidP="00F67A83">
            <w:pPr>
              <w:pStyle w:val="TableParagraph"/>
              <w:rPr>
                <w:rFonts w:ascii="Calibri Light" w:hAnsi="Calibri Light" w:cs="Calibri Light"/>
                <w:sz w:val="24"/>
              </w:rPr>
            </w:pPr>
            <w:r w:rsidRPr="00FD47AC">
              <w:rPr>
                <w:rFonts w:ascii="Calibri Light" w:hAnsi="Calibri Light" w:cs="Calibri Light"/>
                <w:sz w:val="24"/>
                <w:lang w:val="id"/>
              </w:rPr>
              <w:t>01.57.471226</w:t>
            </w:r>
          </w:p>
        </w:tc>
        <w:tc>
          <w:tcPr>
            <w:tcW w:w="7471" w:type="dxa"/>
            <w:vAlign w:val="center"/>
          </w:tcPr>
          <w:p w14:paraId="230E098A" w14:textId="5B47A301" w:rsidR="00D70F28" w:rsidRPr="00FD47AC" w:rsidRDefault="005A5385" w:rsidP="00F67A83">
            <w:pPr>
              <w:pStyle w:val="TableParagraph"/>
              <w:ind w:left="105"/>
              <w:rPr>
                <w:rFonts w:ascii="Calibri Light" w:hAnsi="Calibri Light" w:cs="Calibri Light"/>
                <w:sz w:val="24"/>
              </w:rPr>
            </w:pPr>
            <w:r w:rsidRPr="00FD47AC">
              <w:rPr>
                <w:rFonts w:ascii="Calibri Light" w:hAnsi="Calibri Light" w:cs="Calibri Light"/>
                <w:sz w:val="24"/>
                <w:lang w:val="id"/>
              </w:rPr>
              <w:t>Kabel</w:t>
            </w:r>
            <w:r w:rsidR="00F67A83" w:rsidRPr="00F67A83">
              <w:rPr>
                <w:rFonts w:ascii="Calibri Light" w:hAnsi="Calibri Light" w:cs="Calibri Light"/>
                <w:i/>
                <w:sz w:val="24"/>
                <w:lang w:val="id"/>
              </w:rPr>
              <w:t xml:space="preserve"> trunk</w:t>
            </w:r>
            <w:r w:rsidRPr="00FD47AC">
              <w:rPr>
                <w:rFonts w:ascii="Calibri Light" w:hAnsi="Calibri Light" w:cs="Calibri Light"/>
                <w:sz w:val="24"/>
                <w:lang w:val="id"/>
              </w:rPr>
              <w:t xml:space="preserve"> </w:t>
            </w:r>
            <w:r w:rsidR="00F67A83">
              <w:rPr>
                <w:rFonts w:ascii="Calibri Light" w:hAnsi="Calibri Light" w:cs="Calibri Light"/>
                <w:sz w:val="24"/>
                <w:lang w:val="id"/>
              </w:rPr>
              <w:t>EK</w:t>
            </w:r>
            <w:r w:rsidRPr="00FD47AC">
              <w:rPr>
                <w:rFonts w:ascii="Calibri Light" w:hAnsi="Calibri Light" w:cs="Calibri Light"/>
                <w:sz w:val="24"/>
                <w:lang w:val="id"/>
              </w:rPr>
              <w:t xml:space="preserve">G, 5 </w:t>
            </w:r>
            <w:r w:rsidR="00F67A83">
              <w:rPr>
                <w:rFonts w:ascii="Calibri Light" w:hAnsi="Calibri Light" w:cs="Calibri Light"/>
                <w:i/>
                <w:sz w:val="24"/>
              </w:rPr>
              <w:t>lead</w:t>
            </w:r>
            <w:r w:rsidR="00F67A83">
              <w:rPr>
                <w:rFonts w:ascii="Calibri Light" w:hAnsi="Calibri Light" w:cs="Calibri Light"/>
                <w:sz w:val="24"/>
                <w:lang w:val="id"/>
              </w:rPr>
              <w:t>, 12pin, ESU, AHA/IEC, 2,</w:t>
            </w:r>
            <w:r w:rsidRPr="00FD47AC">
              <w:rPr>
                <w:rFonts w:ascii="Calibri Light" w:hAnsi="Calibri Light" w:cs="Calibri Light"/>
                <w:sz w:val="24"/>
                <w:lang w:val="id"/>
              </w:rPr>
              <w:t>7 m, dapat digunakan kembali</w:t>
            </w:r>
          </w:p>
        </w:tc>
      </w:tr>
      <w:tr w:rsidR="00D70F28" w:rsidRPr="00FD47AC" w14:paraId="0500B212" w14:textId="77777777" w:rsidTr="00F67A83">
        <w:trPr>
          <w:trHeight w:val="455"/>
        </w:trPr>
        <w:tc>
          <w:tcPr>
            <w:tcW w:w="1905" w:type="dxa"/>
            <w:vAlign w:val="center"/>
          </w:tcPr>
          <w:p w14:paraId="082E73FD" w14:textId="77777777" w:rsidR="00D70F28" w:rsidRPr="00FD47AC" w:rsidRDefault="005A5385" w:rsidP="00F67A83">
            <w:pPr>
              <w:pStyle w:val="TableParagraph"/>
              <w:rPr>
                <w:rFonts w:ascii="Calibri Light" w:hAnsi="Calibri Light" w:cs="Calibri Light"/>
                <w:sz w:val="24"/>
              </w:rPr>
            </w:pPr>
            <w:r w:rsidRPr="00FD47AC">
              <w:rPr>
                <w:rFonts w:ascii="Calibri Light" w:hAnsi="Calibri Light" w:cs="Calibri Light"/>
                <w:sz w:val="24"/>
                <w:lang w:val="id"/>
              </w:rPr>
              <w:t>01.57.471227</w:t>
            </w:r>
          </w:p>
        </w:tc>
        <w:tc>
          <w:tcPr>
            <w:tcW w:w="7471" w:type="dxa"/>
            <w:vAlign w:val="center"/>
          </w:tcPr>
          <w:p w14:paraId="792469ED" w14:textId="1967099D" w:rsidR="00D70F28" w:rsidRPr="00FD47AC" w:rsidRDefault="005A5385" w:rsidP="00F67A83">
            <w:pPr>
              <w:pStyle w:val="TableParagraph"/>
              <w:ind w:left="105"/>
              <w:rPr>
                <w:rFonts w:ascii="Calibri Light" w:hAnsi="Calibri Light" w:cs="Calibri Light"/>
                <w:sz w:val="24"/>
              </w:rPr>
            </w:pPr>
            <w:r w:rsidRPr="00FD47AC">
              <w:rPr>
                <w:rFonts w:ascii="Calibri Light" w:hAnsi="Calibri Light" w:cs="Calibri Light"/>
                <w:sz w:val="24"/>
                <w:lang w:val="id"/>
              </w:rPr>
              <w:t xml:space="preserve">Kabel </w:t>
            </w:r>
            <w:r w:rsidR="00F67A83" w:rsidRPr="00F67A83">
              <w:rPr>
                <w:rFonts w:ascii="Calibri Light" w:hAnsi="Calibri Light" w:cs="Calibri Light"/>
                <w:i/>
                <w:sz w:val="24"/>
                <w:lang w:val="id"/>
              </w:rPr>
              <w:t>trunk</w:t>
            </w:r>
            <w:r w:rsidR="00F67A83" w:rsidRPr="00FD47AC">
              <w:rPr>
                <w:rFonts w:ascii="Calibri Light" w:hAnsi="Calibri Light" w:cs="Calibri Light"/>
                <w:sz w:val="24"/>
                <w:lang w:val="id"/>
              </w:rPr>
              <w:t xml:space="preserve"> </w:t>
            </w:r>
            <w:r w:rsidR="00F67A83">
              <w:rPr>
                <w:rFonts w:ascii="Calibri Light" w:hAnsi="Calibri Light" w:cs="Calibri Light"/>
                <w:sz w:val="24"/>
                <w:lang w:val="id"/>
              </w:rPr>
              <w:t>EK</w:t>
            </w:r>
            <w:r w:rsidR="00F67A83" w:rsidRPr="00FD47AC">
              <w:rPr>
                <w:rFonts w:ascii="Calibri Light" w:hAnsi="Calibri Light" w:cs="Calibri Light"/>
                <w:sz w:val="24"/>
                <w:lang w:val="id"/>
              </w:rPr>
              <w:t>G</w:t>
            </w:r>
            <w:r w:rsidR="00F67A83">
              <w:rPr>
                <w:rFonts w:ascii="Calibri Light" w:hAnsi="Calibri Light" w:cs="Calibri Light"/>
                <w:sz w:val="24"/>
                <w:lang w:val="id"/>
              </w:rPr>
              <w:t>, 5</w:t>
            </w:r>
            <w:r w:rsidR="00F67A83">
              <w:rPr>
                <w:rFonts w:ascii="Calibri Light" w:hAnsi="Calibri Light" w:cs="Calibri Light"/>
                <w:i/>
                <w:sz w:val="24"/>
              </w:rPr>
              <w:t xml:space="preserve"> lead</w:t>
            </w:r>
            <w:r w:rsidR="00F67A83">
              <w:rPr>
                <w:rFonts w:ascii="Calibri Light" w:hAnsi="Calibri Light" w:cs="Calibri Light"/>
                <w:sz w:val="24"/>
                <w:lang w:val="id"/>
              </w:rPr>
              <w:t>, 12pin, ESU, AHA/IEC, 5,</w:t>
            </w:r>
            <w:r w:rsidRPr="00FD47AC">
              <w:rPr>
                <w:rFonts w:ascii="Calibri Light" w:hAnsi="Calibri Light" w:cs="Calibri Light"/>
                <w:sz w:val="24"/>
                <w:lang w:val="id"/>
              </w:rPr>
              <w:t>0 m, dapat digunakan kembali</w:t>
            </w:r>
          </w:p>
        </w:tc>
      </w:tr>
      <w:tr w:rsidR="00D70F28" w:rsidRPr="00FD47AC" w14:paraId="1BCC59D5" w14:textId="77777777" w:rsidTr="00F67A83">
        <w:trPr>
          <w:trHeight w:val="453"/>
        </w:trPr>
        <w:tc>
          <w:tcPr>
            <w:tcW w:w="1905" w:type="dxa"/>
            <w:vAlign w:val="center"/>
          </w:tcPr>
          <w:p w14:paraId="06BC1184" w14:textId="77777777" w:rsidR="00D70F28" w:rsidRPr="00FD47AC" w:rsidRDefault="005A5385" w:rsidP="00F67A83">
            <w:pPr>
              <w:pStyle w:val="TableParagraph"/>
              <w:rPr>
                <w:rFonts w:ascii="Calibri Light" w:hAnsi="Calibri Light" w:cs="Calibri Light"/>
                <w:sz w:val="24"/>
              </w:rPr>
            </w:pPr>
            <w:r w:rsidRPr="00FD47AC">
              <w:rPr>
                <w:rFonts w:ascii="Calibri Light" w:hAnsi="Calibri Light" w:cs="Calibri Light"/>
                <w:sz w:val="24"/>
                <w:lang w:val="id"/>
              </w:rPr>
              <w:t>01.57.471228</w:t>
            </w:r>
          </w:p>
        </w:tc>
        <w:tc>
          <w:tcPr>
            <w:tcW w:w="7471" w:type="dxa"/>
            <w:vAlign w:val="center"/>
          </w:tcPr>
          <w:p w14:paraId="77F8B889" w14:textId="004A798B" w:rsidR="00D70F28" w:rsidRPr="00FD47AC" w:rsidRDefault="005A5385" w:rsidP="00F67A83">
            <w:pPr>
              <w:pStyle w:val="TableParagraph"/>
              <w:ind w:left="105"/>
              <w:rPr>
                <w:rFonts w:ascii="Calibri Light" w:hAnsi="Calibri Light" w:cs="Calibri Light"/>
                <w:sz w:val="24"/>
              </w:rPr>
            </w:pPr>
            <w:r w:rsidRPr="00FD47AC">
              <w:rPr>
                <w:rFonts w:ascii="Calibri Light" w:hAnsi="Calibri Light" w:cs="Calibri Light"/>
                <w:sz w:val="24"/>
                <w:lang w:val="id"/>
              </w:rPr>
              <w:t xml:space="preserve">Kabel </w:t>
            </w:r>
            <w:r w:rsidRPr="00F67A83">
              <w:rPr>
                <w:rFonts w:ascii="Calibri Light" w:hAnsi="Calibri Light" w:cs="Calibri Light"/>
                <w:i/>
                <w:sz w:val="24"/>
                <w:lang w:val="id"/>
              </w:rPr>
              <w:t>trunk</w:t>
            </w:r>
            <w:r w:rsidRPr="00FD47AC">
              <w:rPr>
                <w:rFonts w:ascii="Calibri Light" w:hAnsi="Calibri Light" w:cs="Calibri Light"/>
                <w:sz w:val="24"/>
                <w:lang w:val="id"/>
              </w:rPr>
              <w:t xml:space="preserve"> </w:t>
            </w:r>
            <w:r w:rsidR="00F67A83">
              <w:rPr>
                <w:rFonts w:ascii="Calibri Light" w:hAnsi="Calibri Light" w:cs="Calibri Light"/>
                <w:sz w:val="24"/>
                <w:lang w:val="id"/>
              </w:rPr>
              <w:t>EK</w:t>
            </w:r>
            <w:r w:rsidR="00F67A83" w:rsidRPr="00FD47AC">
              <w:rPr>
                <w:rFonts w:ascii="Calibri Light" w:hAnsi="Calibri Light" w:cs="Calibri Light"/>
                <w:sz w:val="24"/>
                <w:lang w:val="id"/>
              </w:rPr>
              <w:t>G</w:t>
            </w:r>
            <w:r w:rsidRPr="00FD47AC">
              <w:rPr>
                <w:rFonts w:ascii="Calibri Light" w:hAnsi="Calibri Light" w:cs="Calibri Light"/>
                <w:sz w:val="24"/>
                <w:lang w:val="id"/>
              </w:rPr>
              <w:t>, 5</w:t>
            </w:r>
            <w:r w:rsidR="00F67A83">
              <w:rPr>
                <w:rFonts w:ascii="Calibri Light" w:hAnsi="Calibri Light" w:cs="Calibri Light"/>
                <w:i/>
                <w:sz w:val="24"/>
              </w:rPr>
              <w:t xml:space="preserve"> lead</w:t>
            </w:r>
            <w:r w:rsidR="00F67A83">
              <w:rPr>
                <w:rFonts w:ascii="Calibri Light" w:hAnsi="Calibri Light" w:cs="Calibri Light"/>
                <w:sz w:val="24"/>
                <w:lang w:val="id"/>
              </w:rPr>
              <w:t>, 12pin, Defib, AHA/IEC, 2,</w:t>
            </w:r>
            <w:r w:rsidRPr="00FD47AC">
              <w:rPr>
                <w:rFonts w:ascii="Calibri Light" w:hAnsi="Calibri Light" w:cs="Calibri Light"/>
                <w:sz w:val="24"/>
                <w:lang w:val="id"/>
              </w:rPr>
              <w:t>7 m, dapat digunakan kembali</w:t>
            </w:r>
          </w:p>
        </w:tc>
      </w:tr>
      <w:tr w:rsidR="00D70F28" w:rsidRPr="00FD47AC" w14:paraId="32355CBA" w14:textId="77777777" w:rsidTr="00F67A83">
        <w:trPr>
          <w:trHeight w:val="453"/>
        </w:trPr>
        <w:tc>
          <w:tcPr>
            <w:tcW w:w="1905" w:type="dxa"/>
            <w:vAlign w:val="center"/>
          </w:tcPr>
          <w:p w14:paraId="099EEFD0" w14:textId="77777777" w:rsidR="00D70F28" w:rsidRPr="00FD47AC" w:rsidRDefault="005A5385" w:rsidP="00F67A83">
            <w:pPr>
              <w:pStyle w:val="TableParagraph"/>
              <w:rPr>
                <w:rFonts w:ascii="Calibri Light" w:hAnsi="Calibri Light" w:cs="Calibri Light"/>
                <w:sz w:val="24"/>
              </w:rPr>
            </w:pPr>
            <w:r w:rsidRPr="00FD47AC">
              <w:rPr>
                <w:rFonts w:ascii="Calibri Light" w:hAnsi="Calibri Light" w:cs="Calibri Light"/>
                <w:sz w:val="24"/>
                <w:lang w:val="id"/>
              </w:rPr>
              <w:t>01.57.471229</w:t>
            </w:r>
          </w:p>
        </w:tc>
        <w:tc>
          <w:tcPr>
            <w:tcW w:w="7471" w:type="dxa"/>
            <w:vAlign w:val="center"/>
          </w:tcPr>
          <w:p w14:paraId="3162B137" w14:textId="5392F1A6" w:rsidR="00D70F28" w:rsidRPr="00FD47AC" w:rsidRDefault="005A5385" w:rsidP="00F67A83">
            <w:pPr>
              <w:pStyle w:val="TableParagraph"/>
              <w:ind w:left="105"/>
              <w:rPr>
                <w:rFonts w:ascii="Calibri Light" w:hAnsi="Calibri Light" w:cs="Calibri Light"/>
                <w:sz w:val="24"/>
              </w:rPr>
            </w:pPr>
            <w:r w:rsidRPr="00FD47AC">
              <w:rPr>
                <w:rFonts w:ascii="Calibri Light" w:hAnsi="Calibri Light" w:cs="Calibri Light"/>
                <w:sz w:val="24"/>
                <w:lang w:val="id"/>
              </w:rPr>
              <w:t xml:space="preserve">Kabel </w:t>
            </w:r>
            <w:r w:rsidR="00F67A83" w:rsidRPr="00F67A83">
              <w:rPr>
                <w:rFonts w:ascii="Calibri Light" w:hAnsi="Calibri Light" w:cs="Calibri Light"/>
                <w:i/>
                <w:sz w:val="24"/>
                <w:lang w:val="id"/>
              </w:rPr>
              <w:t>trunk</w:t>
            </w:r>
            <w:r w:rsidR="00F67A83" w:rsidRPr="00FD47AC">
              <w:rPr>
                <w:rFonts w:ascii="Calibri Light" w:hAnsi="Calibri Light" w:cs="Calibri Light"/>
                <w:sz w:val="24"/>
                <w:lang w:val="id"/>
              </w:rPr>
              <w:t xml:space="preserve"> </w:t>
            </w:r>
            <w:r w:rsidR="00F67A83">
              <w:rPr>
                <w:rFonts w:ascii="Calibri Light" w:hAnsi="Calibri Light" w:cs="Calibri Light"/>
                <w:sz w:val="24"/>
                <w:lang w:val="id"/>
              </w:rPr>
              <w:t>EK</w:t>
            </w:r>
            <w:r w:rsidR="00F67A83" w:rsidRPr="00FD47AC">
              <w:rPr>
                <w:rFonts w:ascii="Calibri Light" w:hAnsi="Calibri Light" w:cs="Calibri Light"/>
                <w:sz w:val="24"/>
                <w:lang w:val="id"/>
              </w:rPr>
              <w:t>G</w:t>
            </w:r>
            <w:r w:rsidRPr="00FD47AC">
              <w:rPr>
                <w:rFonts w:ascii="Calibri Light" w:hAnsi="Calibri Light" w:cs="Calibri Light"/>
                <w:sz w:val="24"/>
                <w:lang w:val="id"/>
              </w:rPr>
              <w:t>, 5</w:t>
            </w:r>
            <w:r w:rsidR="00F67A83">
              <w:rPr>
                <w:rFonts w:ascii="Calibri Light" w:hAnsi="Calibri Light" w:cs="Calibri Light"/>
                <w:i/>
                <w:sz w:val="24"/>
              </w:rPr>
              <w:t xml:space="preserve"> lead</w:t>
            </w:r>
            <w:r w:rsidRPr="00FD47AC">
              <w:rPr>
                <w:rFonts w:ascii="Calibri Light" w:hAnsi="Calibri Light" w:cs="Calibri Light"/>
                <w:sz w:val="24"/>
                <w:lang w:val="id"/>
              </w:rPr>
              <w:t>, 12pin,</w:t>
            </w:r>
            <w:r w:rsidR="00F67A83">
              <w:rPr>
                <w:rFonts w:ascii="Calibri Light" w:hAnsi="Calibri Light" w:cs="Calibri Light"/>
                <w:sz w:val="24"/>
                <w:lang w:val="id"/>
              </w:rPr>
              <w:t xml:space="preserve"> Defib, AHA/IEC, 5,</w:t>
            </w:r>
            <w:r w:rsidRPr="00FD47AC">
              <w:rPr>
                <w:rFonts w:ascii="Calibri Light" w:hAnsi="Calibri Light" w:cs="Calibri Light"/>
                <w:sz w:val="24"/>
                <w:lang w:val="id"/>
              </w:rPr>
              <w:t>0 m, dapat digunakan kembali</w:t>
            </w:r>
          </w:p>
        </w:tc>
      </w:tr>
      <w:tr w:rsidR="00D70F28" w:rsidRPr="00FD47AC" w14:paraId="14E06DCE" w14:textId="77777777" w:rsidTr="00F67A83">
        <w:trPr>
          <w:trHeight w:val="455"/>
        </w:trPr>
        <w:tc>
          <w:tcPr>
            <w:tcW w:w="1905" w:type="dxa"/>
            <w:vAlign w:val="center"/>
          </w:tcPr>
          <w:p w14:paraId="44332BEE" w14:textId="77777777" w:rsidR="00D70F28" w:rsidRPr="00FD47AC" w:rsidRDefault="005A5385" w:rsidP="00F67A83">
            <w:pPr>
              <w:pStyle w:val="TableParagraph"/>
              <w:rPr>
                <w:rFonts w:ascii="Calibri Light" w:hAnsi="Calibri Light" w:cs="Calibri Light"/>
                <w:sz w:val="24"/>
              </w:rPr>
            </w:pPr>
            <w:r w:rsidRPr="00FD47AC">
              <w:rPr>
                <w:rFonts w:ascii="Calibri Light" w:hAnsi="Calibri Light" w:cs="Calibri Light"/>
                <w:sz w:val="24"/>
                <w:lang w:val="id"/>
              </w:rPr>
              <w:t>01.13.036620</w:t>
            </w:r>
          </w:p>
        </w:tc>
        <w:tc>
          <w:tcPr>
            <w:tcW w:w="7471" w:type="dxa"/>
            <w:vAlign w:val="center"/>
          </w:tcPr>
          <w:p w14:paraId="7A291390" w14:textId="2EC33C72" w:rsidR="00D70F28" w:rsidRPr="00FD47AC" w:rsidRDefault="005A5385" w:rsidP="00F67A83">
            <w:pPr>
              <w:pStyle w:val="TableParagraph"/>
              <w:ind w:left="105"/>
              <w:rPr>
                <w:rFonts w:ascii="Calibri Light" w:hAnsi="Calibri Light" w:cs="Calibri Light"/>
                <w:sz w:val="24"/>
              </w:rPr>
            </w:pPr>
            <w:r w:rsidRPr="00FD47AC">
              <w:rPr>
                <w:rFonts w:ascii="Calibri Light" w:hAnsi="Calibri Light" w:cs="Calibri Light"/>
                <w:sz w:val="24"/>
                <w:lang w:val="id"/>
              </w:rPr>
              <w:t xml:space="preserve">Kabel </w:t>
            </w:r>
            <w:r w:rsidR="00F67A83">
              <w:rPr>
                <w:rFonts w:ascii="Calibri Light" w:hAnsi="Calibri Light" w:cs="Calibri Light"/>
                <w:i/>
                <w:sz w:val="24"/>
              </w:rPr>
              <w:t>limb</w:t>
            </w:r>
            <w:r w:rsidRPr="00FD47AC">
              <w:rPr>
                <w:rFonts w:ascii="Calibri Light" w:hAnsi="Calibri Light" w:cs="Calibri Light"/>
                <w:sz w:val="24"/>
                <w:lang w:val="id"/>
              </w:rPr>
              <w:t xml:space="preserve"> </w:t>
            </w:r>
            <w:r w:rsidR="00F67A83">
              <w:rPr>
                <w:rFonts w:ascii="Calibri Light" w:hAnsi="Calibri Light" w:cs="Calibri Light"/>
                <w:sz w:val="24"/>
                <w:lang w:val="id"/>
              </w:rPr>
              <w:t>EK</w:t>
            </w:r>
            <w:r w:rsidR="00F67A83" w:rsidRPr="00FD47AC">
              <w:rPr>
                <w:rFonts w:ascii="Calibri Light" w:hAnsi="Calibri Light" w:cs="Calibri Light"/>
                <w:sz w:val="24"/>
                <w:lang w:val="id"/>
              </w:rPr>
              <w:t>G</w:t>
            </w:r>
            <w:r w:rsidRPr="00FD47AC">
              <w:rPr>
                <w:rFonts w:ascii="Calibri Light" w:hAnsi="Calibri Light" w:cs="Calibri Light"/>
                <w:sz w:val="24"/>
                <w:lang w:val="id"/>
              </w:rPr>
              <w:t>, 5</w:t>
            </w:r>
            <w:r w:rsidR="00F67A83">
              <w:rPr>
                <w:rFonts w:ascii="Calibri Light" w:hAnsi="Calibri Light" w:cs="Calibri Light"/>
                <w:i/>
                <w:sz w:val="24"/>
              </w:rPr>
              <w:t xml:space="preserve"> lead</w:t>
            </w:r>
            <w:r w:rsidRPr="00FD47AC">
              <w:rPr>
                <w:rFonts w:ascii="Calibri Light" w:hAnsi="Calibri Light" w:cs="Calibri Light"/>
                <w:sz w:val="24"/>
                <w:lang w:val="id"/>
              </w:rPr>
              <w:t>, klip, AHA, 1</w:t>
            </w:r>
            <w:r w:rsidR="00F67A83">
              <w:rPr>
                <w:rFonts w:ascii="Calibri Light" w:hAnsi="Calibri Light" w:cs="Calibri Light"/>
                <w:sz w:val="24"/>
              </w:rPr>
              <w:t>,</w:t>
            </w:r>
            <w:r w:rsidRPr="00FD47AC">
              <w:rPr>
                <w:rFonts w:ascii="Calibri Light" w:hAnsi="Calibri Light" w:cs="Calibri Light"/>
                <w:sz w:val="24"/>
                <w:lang w:val="id"/>
              </w:rPr>
              <w:t>0 m &amp; 1.6 m, dapat digunakan kembali</w:t>
            </w:r>
          </w:p>
        </w:tc>
      </w:tr>
      <w:tr w:rsidR="00D70F28" w:rsidRPr="00FD47AC" w14:paraId="414D7013" w14:textId="77777777" w:rsidTr="00F67A83">
        <w:trPr>
          <w:trHeight w:val="453"/>
        </w:trPr>
        <w:tc>
          <w:tcPr>
            <w:tcW w:w="1905" w:type="dxa"/>
            <w:vAlign w:val="center"/>
          </w:tcPr>
          <w:p w14:paraId="00E1404C" w14:textId="77777777" w:rsidR="00D70F28" w:rsidRPr="00FD47AC" w:rsidRDefault="005A5385" w:rsidP="00F67A83">
            <w:pPr>
              <w:pStyle w:val="TableParagraph"/>
              <w:rPr>
                <w:rFonts w:ascii="Calibri Light" w:hAnsi="Calibri Light" w:cs="Calibri Light"/>
                <w:sz w:val="24"/>
              </w:rPr>
            </w:pPr>
            <w:r w:rsidRPr="00FD47AC">
              <w:rPr>
                <w:rFonts w:ascii="Calibri Light" w:hAnsi="Calibri Light" w:cs="Calibri Light"/>
                <w:sz w:val="24"/>
                <w:lang w:val="id"/>
              </w:rPr>
              <w:t>01.13.036621</w:t>
            </w:r>
          </w:p>
        </w:tc>
        <w:tc>
          <w:tcPr>
            <w:tcW w:w="7471" w:type="dxa"/>
            <w:vAlign w:val="center"/>
          </w:tcPr>
          <w:p w14:paraId="5C6C4986" w14:textId="4C7E71C5" w:rsidR="00D70F28" w:rsidRPr="00FD47AC" w:rsidRDefault="005A5385" w:rsidP="00F67A83">
            <w:pPr>
              <w:pStyle w:val="TableParagraph"/>
              <w:ind w:left="105"/>
              <w:rPr>
                <w:rFonts w:ascii="Calibri Light" w:hAnsi="Calibri Light" w:cs="Calibri Light"/>
                <w:sz w:val="24"/>
              </w:rPr>
            </w:pPr>
            <w:r w:rsidRPr="00FD47AC">
              <w:rPr>
                <w:rFonts w:ascii="Calibri Light" w:hAnsi="Calibri Light" w:cs="Calibri Light"/>
                <w:sz w:val="24"/>
                <w:lang w:val="id"/>
              </w:rPr>
              <w:t xml:space="preserve">Kabel </w:t>
            </w:r>
            <w:r w:rsidR="00F67A83">
              <w:rPr>
                <w:rFonts w:ascii="Calibri Light" w:hAnsi="Calibri Light" w:cs="Calibri Light"/>
                <w:i/>
                <w:sz w:val="24"/>
              </w:rPr>
              <w:t>limb</w:t>
            </w:r>
            <w:r w:rsidR="00F67A83" w:rsidRPr="00FD47AC">
              <w:rPr>
                <w:rFonts w:ascii="Calibri Light" w:hAnsi="Calibri Light" w:cs="Calibri Light"/>
                <w:sz w:val="24"/>
                <w:lang w:val="id"/>
              </w:rPr>
              <w:t xml:space="preserve"> </w:t>
            </w:r>
            <w:r w:rsidR="00F67A83">
              <w:rPr>
                <w:rFonts w:ascii="Calibri Light" w:hAnsi="Calibri Light" w:cs="Calibri Light"/>
                <w:sz w:val="24"/>
                <w:lang w:val="id"/>
              </w:rPr>
              <w:t>EK</w:t>
            </w:r>
            <w:r w:rsidR="00F67A83" w:rsidRPr="00FD47AC">
              <w:rPr>
                <w:rFonts w:ascii="Calibri Light" w:hAnsi="Calibri Light" w:cs="Calibri Light"/>
                <w:sz w:val="24"/>
                <w:lang w:val="id"/>
              </w:rPr>
              <w:t>G</w:t>
            </w:r>
            <w:r w:rsidRPr="00FD47AC">
              <w:rPr>
                <w:rFonts w:ascii="Calibri Light" w:hAnsi="Calibri Light" w:cs="Calibri Light"/>
                <w:sz w:val="24"/>
                <w:lang w:val="id"/>
              </w:rPr>
              <w:t>, 5</w:t>
            </w:r>
            <w:r w:rsidR="00F67A83">
              <w:rPr>
                <w:rFonts w:ascii="Calibri Light" w:hAnsi="Calibri Light" w:cs="Calibri Light"/>
                <w:i/>
                <w:sz w:val="24"/>
              </w:rPr>
              <w:t xml:space="preserve"> lead</w:t>
            </w:r>
            <w:r w:rsidR="00F67A83">
              <w:rPr>
                <w:rFonts w:ascii="Calibri Light" w:hAnsi="Calibri Light" w:cs="Calibri Light"/>
                <w:sz w:val="24"/>
                <w:lang w:val="id"/>
              </w:rPr>
              <w:t>, klip, AHA, 1,</w:t>
            </w:r>
            <w:r w:rsidRPr="00FD47AC">
              <w:rPr>
                <w:rFonts w:ascii="Calibri Light" w:hAnsi="Calibri Light" w:cs="Calibri Light"/>
                <w:sz w:val="24"/>
                <w:lang w:val="id"/>
              </w:rPr>
              <w:t>0 m, dapat digunakan kembali</w:t>
            </w:r>
          </w:p>
        </w:tc>
      </w:tr>
      <w:tr w:rsidR="00D70F28" w:rsidRPr="00FD47AC" w14:paraId="61EE4524" w14:textId="77777777" w:rsidTr="00F67A83">
        <w:trPr>
          <w:trHeight w:val="453"/>
        </w:trPr>
        <w:tc>
          <w:tcPr>
            <w:tcW w:w="1905" w:type="dxa"/>
            <w:vAlign w:val="center"/>
          </w:tcPr>
          <w:p w14:paraId="52D15867" w14:textId="77777777" w:rsidR="00D70F28" w:rsidRPr="00FD47AC" w:rsidRDefault="005A5385" w:rsidP="00F67A83">
            <w:pPr>
              <w:pStyle w:val="TableParagraph"/>
              <w:rPr>
                <w:rFonts w:ascii="Calibri Light" w:hAnsi="Calibri Light" w:cs="Calibri Light"/>
                <w:sz w:val="24"/>
              </w:rPr>
            </w:pPr>
            <w:r w:rsidRPr="00FD47AC">
              <w:rPr>
                <w:rFonts w:ascii="Calibri Light" w:hAnsi="Calibri Light" w:cs="Calibri Light"/>
                <w:sz w:val="24"/>
                <w:lang w:val="id"/>
              </w:rPr>
              <w:t>01.13.036622</w:t>
            </w:r>
          </w:p>
        </w:tc>
        <w:tc>
          <w:tcPr>
            <w:tcW w:w="7471" w:type="dxa"/>
            <w:vAlign w:val="center"/>
          </w:tcPr>
          <w:p w14:paraId="4439368B" w14:textId="119287E2" w:rsidR="00D70F28" w:rsidRPr="00FD47AC" w:rsidRDefault="005A5385" w:rsidP="00F67A83">
            <w:pPr>
              <w:pStyle w:val="TableParagraph"/>
              <w:ind w:left="105"/>
              <w:rPr>
                <w:rFonts w:ascii="Calibri Light" w:hAnsi="Calibri Light" w:cs="Calibri Light"/>
                <w:sz w:val="24"/>
              </w:rPr>
            </w:pPr>
            <w:r w:rsidRPr="00FD47AC">
              <w:rPr>
                <w:rFonts w:ascii="Calibri Light" w:hAnsi="Calibri Light" w:cs="Calibri Light"/>
                <w:sz w:val="24"/>
                <w:lang w:val="id"/>
              </w:rPr>
              <w:t xml:space="preserve">Kabel </w:t>
            </w:r>
            <w:r w:rsidR="00F67A83">
              <w:rPr>
                <w:rFonts w:ascii="Calibri Light" w:hAnsi="Calibri Light" w:cs="Calibri Light"/>
                <w:i/>
                <w:sz w:val="24"/>
              </w:rPr>
              <w:t>limb</w:t>
            </w:r>
            <w:r w:rsidR="00F67A83" w:rsidRPr="00FD47AC">
              <w:rPr>
                <w:rFonts w:ascii="Calibri Light" w:hAnsi="Calibri Light" w:cs="Calibri Light"/>
                <w:sz w:val="24"/>
                <w:lang w:val="id"/>
              </w:rPr>
              <w:t xml:space="preserve"> </w:t>
            </w:r>
            <w:r w:rsidR="00F67A83">
              <w:rPr>
                <w:rFonts w:ascii="Calibri Light" w:hAnsi="Calibri Light" w:cs="Calibri Light"/>
                <w:sz w:val="24"/>
                <w:lang w:val="id"/>
              </w:rPr>
              <w:t>EK</w:t>
            </w:r>
            <w:r w:rsidR="00F67A83" w:rsidRPr="00FD47AC">
              <w:rPr>
                <w:rFonts w:ascii="Calibri Light" w:hAnsi="Calibri Light" w:cs="Calibri Light"/>
                <w:sz w:val="24"/>
                <w:lang w:val="id"/>
              </w:rPr>
              <w:t>G</w:t>
            </w:r>
            <w:r w:rsidRPr="00FD47AC">
              <w:rPr>
                <w:rFonts w:ascii="Calibri Light" w:hAnsi="Calibri Light" w:cs="Calibri Light"/>
                <w:sz w:val="24"/>
                <w:lang w:val="id"/>
              </w:rPr>
              <w:t>, 5</w:t>
            </w:r>
            <w:r w:rsidR="00F67A83">
              <w:rPr>
                <w:rFonts w:ascii="Calibri Light" w:hAnsi="Calibri Light" w:cs="Calibri Light"/>
                <w:i/>
                <w:sz w:val="24"/>
              </w:rPr>
              <w:t xml:space="preserve"> lead</w:t>
            </w:r>
            <w:r w:rsidR="00F67A83">
              <w:rPr>
                <w:rFonts w:ascii="Calibri Light" w:hAnsi="Calibri Light" w:cs="Calibri Light"/>
                <w:sz w:val="24"/>
                <w:lang w:val="id"/>
              </w:rPr>
              <w:t>, snap, AHA, 1,0 &amp; 1,</w:t>
            </w:r>
            <w:r w:rsidRPr="00FD47AC">
              <w:rPr>
                <w:rFonts w:ascii="Calibri Light" w:hAnsi="Calibri Light" w:cs="Calibri Light"/>
                <w:sz w:val="24"/>
                <w:lang w:val="id"/>
              </w:rPr>
              <w:t>6 m, dapat digunakan kembali</w:t>
            </w:r>
          </w:p>
        </w:tc>
      </w:tr>
      <w:tr w:rsidR="00D70F28" w:rsidRPr="00FD47AC" w14:paraId="21BBD5D1" w14:textId="77777777" w:rsidTr="00F67A83">
        <w:trPr>
          <w:trHeight w:val="455"/>
        </w:trPr>
        <w:tc>
          <w:tcPr>
            <w:tcW w:w="1905" w:type="dxa"/>
            <w:vAlign w:val="center"/>
          </w:tcPr>
          <w:p w14:paraId="0CDF5D55" w14:textId="77777777" w:rsidR="00D70F28" w:rsidRPr="00FD47AC" w:rsidRDefault="005A5385" w:rsidP="00F67A83">
            <w:pPr>
              <w:pStyle w:val="TableParagraph"/>
              <w:rPr>
                <w:rFonts w:ascii="Calibri Light" w:hAnsi="Calibri Light" w:cs="Calibri Light"/>
                <w:sz w:val="24"/>
              </w:rPr>
            </w:pPr>
            <w:r w:rsidRPr="00FD47AC">
              <w:rPr>
                <w:rFonts w:ascii="Calibri Light" w:hAnsi="Calibri Light" w:cs="Calibri Light"/>
                <w:sz w:val="24"/>
                <w:lang w:val="id"/>
              </w:rPr>
              <w:t>01.13.036623</w:t>
            </w:r>
          </w:p>
        </w:tc>
        <w:tc>
          <w:tcPr>
            <w:tcW w:w="7471" w:type="dxa"/>
            <w:vAlign w:val="center"/>
          </w:tcPr>
          <w:p w14:paraId="700C44E4" w14:textId="5DCD9642" w:rsidR="00D70F28" w:rsidRPr="00FD47AC" w:rsidRDefault="005A5385" w:rsidP="00F67A83">
            <w:pPr>
              <w:pStyle w:val="TableParagraph"/>
              <w:ind w:left="105"/>
              <w:rPr>
                <w:rFonts w:ascii="Calibri Light" w:hAnsi="Calibri Light" w:cs="Calibri Light"/>
                <w:sz w:val="24"/>
              </w:rPr>
            </w:pPr>
            <w:r w:rsidRPr="00FD47AC">
              <w:rPr>
                <w:rFonts w:ascii="Calibri Light" w:hAnsi="Calibri Light" w:cs="Calibri Light"/>
                <w:sz w:val="24"/>
                <w:lang w:val="id"/>
              </w:rPr>
              <w:t xml:space="preserve">Kabel </w:t>
            </w:r>
            <w:r w:rsidR="00F67A83">
              <w:rPr>
                <w:rFonts w:ascii="Calibri Light" w:hAnsi="Calibri Light" w:cs="Calibri Light"/>
                <w:i/>
                <w:sz w:val="24"/>
              </w:rPr>
              <w:t>limb</w:t>
            </w:r>
            <w:r w:rsidR="00F67A83" w:rsidRPr="00FD47AC">
              <w:rPr>
                <w:rFonts w:ascii="Calibri Light" w:hAnsi="Calibri Light" w:cs="Calibri Light"/>
                <w:sz w:val="24"/>
                <w:lang w:val="id"/>
              </w:rPr>
              <w:t xml:space="preserve"> </w:t>
            </w:r>
            <w:r w:rsidR="00F67A83">
              <w:rPr>
                <w:rFonts w:ascii="Calibri Light" w:hAnsi="Calibri Light" w:cs="Calibri Light"/>
                <w:sz w:val="24"/>
                <w:lang w:val="id"/>
              </w:rPr>
              <w:t>EK</w:t>
            </w:r>
            <w:r w:rsidR="00F67A83" w:rsidRPr="00FD47AC">
              <w:rPr>
                <w:rFonts w:ascii="Calibri Light" w:hAnsi="Calibri Light" w:cs="Calibri Light"/>
                <w:sz w:val="24"/>
                <w:lang w:val="id"/>
              </w:rPr>
              <w:t>G</w:t>
            </w:r>
            <w:r w:rsidRPr="00FD47AC">
              <w:rPr>
                <w:rFonts w:ascii="Calibri Light" w:hAnsi="Calibri Light" w:cs="Calibri Light"/>
                <w:sz w:val="24"/>
                <w:lang w:val="id"/>
              </w:rPr>
              <w:t xml:space="preserve">, </w:t>
            </w:r>
            <w:r w:rsidR="00F67A83">
              <w:rPr>
                <w:rFonts w:ascii="Calibri Light" w:hAnsi="Calibri Light" w:cs="Calibri Light"/>
                <w:sz w:val="24"/>
              </w:rPr>
              <w:t xml:space="preserve">5 </w:t>
            </w:r>
            <w:r w:rsidR="00F67A83">
              <w:rPr>
                <w:rFonts w:ascii="Calibri Light" w:hAnsi="Calibri Light" w:cs="Calibri Light"/>
                <w:i/>
                <w:sz w:val="24"/>
              </w:rPr>
              <w:t>lead</w:t>
            </w:r>
            <w:r w:rsidR="00F67A83">
              <w:rPr>
                <w:rFonts w:ascii="Calibri Light" w:hAnsi="Calibri Light" w:cs="Calibri Light"/>
                <w:sz w:val="24"/>
                <w:lang w:val="id"/>
              </w:rPr>
              <w:t>, snap, AHA, 1,</w:t>
            </w:r>
            <w:r w:rsidRPr="00FD47AC">
              <w:rPr>
                <w:rFonts w:ascii="Calibri Light" w:hAnsi="Calibri Light" w:cs="Calibri Light"/>
                <w:sz w:val="24"/>
                <w:lang w:val="id"/>
              </w:rPr>
              <w:t>0 m, dapat digunakan kembali</w:t>
            </w:r>
          </w:p>
        </w:tc>
      </w:tr>
      <w:tr w:rsidR="00D70F28" w:rsidRPr="00FD47AC" w14:paraId="63044DD0" w14:textId="77777777" w:rsidTr="00F67A83">
        <w:trPr>
          <w:trHeight w:val="453"/>
        </w:trPr>
        <w:tc>
          <w:tcPr>
            <w:tcW w:w="1905" w:type="dxa"/>
            <w:vAlign w:val="center"/>
          </w:tcPr>
          <w:p w14:paraId="3E06777C" w14:textId="77777777" w:rsidR="00D70F28" w:rsidRPr="00FD47AC" w:rsidRDefault="005A5385" w:rsidP="00F67A83">
            <w:pPr>
              <w:pStyle w:val="TableParagraph"/>
              <w:rPr>
                <w:rFonts w:ascii="Calibri Light" w:hAnsi="Calibri Light" w:cs="Calibri Light"/>
                <w:sz w:val="24"/>
              </w:rPr>
            </w:pPr>
            <w:r w:rsidRPr="00FD47AC">
              <w:rPr>
                <w:rFonts w:ascii="Calibri Light" w:hAnsi="Calibri Light" w:cs="Calibri Light"/>
                <w:sz w:val="24"/>
                <w:lang w:val="id"/>
              </w:rPr>
              <w:t>01.13.036624</w:t>
            </w:r>
          </w:p>
        </w:tc>
        <w:tc>
          <w:tcPr>
            <w:tcW w:w="7471" w:type="dxa"/>
            <w:vAlign w:val="center"/>
          </w:tcPr>
          <w:p w14:paraId="1922B19B" w14:textId="3F8CF4F9" w:rsidR="00D70F28" w:rsidRPr="00FD47AC" w:rsidRDefault="005A5385" w:rsidP="00F67A83">
            <w:pPr>
              <w:pStyle w:val="TableParagraph"/>
              <w:ind w:left="105"/>
              <w:rPr>
                <w:rFonts w:ascii="Calibri Light" w:hAnsi="Calibri Light" w:cs="Calibri Light"/>
                <w:sz w:val="24"/>
              </w:rPr>
            </w:pPr>
            <w:r w:rsidRPr="00FD47AC">
              <w:rPr>
                <w:rFonts w:ascii="Calibri Light" w:hAnsi="Calibri Light" w:cs="Calibri Light"/>
                <w:sz w:val="24"/>
                <w:lang w:val="id"/>
              </w:rPr>
              <w:t xml:space="preserve">Kabel </w:t>
            </w:r>
            <w:r w:rsidR="00F67A83">
              <w:rPr>
                <w:rFonts w:ascii="Calibri Light" w:hAnsi="Calibri Light" w:cs="Calibri Light"/>
                <w:i/>
                <w:sz w:val="24"/>
              </w:rPr>
              <w:t>limb</w:t>
            </w:r>
            <w:r w:rsidR="00F67A83" w:rsidRPr="00FD47AC">
              <w:rPr>
                <w:rFonts w:ascii="Calibri Light" w:hAnsi="Calibri Light" w:cs="Calibri Light"/>
                <w:sz w:val="24"/>
                <w:lang w:val="id"/>
              </w:rPr>
              <w:t xml:space="preserve"> </w:t>
            </w:r>
            <w:r w:rsidR="00F67A83">
              <w:rPr>
                <w:rFonts w:ascii="Calibri Light" w:hAnsi="Calibri Light" w:cs="Calibri Light"/>
                <w:sz w:val="24"/>
                <w:lang w:val="id"/>
              </w:rPr>
              <w:t>EK</w:t>
            </w:r>
            <w:r w:rsidR="00F67A83" w:rsidRPr="00FD47AC">
              <w:rPr>
                <w:rFonts w:ascii="Calibri Light" w:hAnsi="Calibri Light" w:cs="Calibri Light"/>
                <w:sz w:val="24"/>
                <w:lang w:val="id"/>
              </w:rPr>
              <w:t>G</w:t>
            </w:r>
            <w:r w:rsidRPr="00FD47AC">
              <w:rPr>
                <w:rFonts w:ascii="Calibri Light" w:hAnsi="Calibri Light" w:cs="Calibri Light"/>
                <w:sz w:val="24"/>
                <w:lang w:val="id"/>
              </w:rPr>
              <w:t>, 5</w:t>
            </w:r>
            <w:r w:rsidR="00F67A83">
              <w:rPr>
                <w:rFonts w:ascii="Calibri Light" w:hAnsi="Calibri Light" w:cs="Calibri Light"/>
                <w:i/>
                <w:sz w:val="24"/>
              </w:rPr>
              <w:t xml:space="preserve"> lead</w:t>
            </w:r>
            <w:r w:rsidR="00F67A83">
              <w:rPr>
                <w:rFonts w:ascii="Calibri Light" w:hAnsi="Calibri Light" w:cs="Calibri Light"/>
                <w:sz w:val="24"/>
                <w:lang w:val="id"/>
              </w:rPr>
              <w:t>, klip, IEC, 1,0 m &amp; 1,</w:t>
            </w:r>
            <w:r w:rsidRPr="00FD47AC">
              <w:rPr>
                <w:rFonts w:ascii="Calibri Light" w:hAnsi="Calibri Light" w:cs="Calibri Light"/>
                <w:sz w:val="24"/>
                <w:lang w:val="id"/>
              </w:rPr>
              <w:t>6 m, dapat digunakan kembali</w:t>
            </w:r>
          </w:p>
        </w:tc>
      </w:tr>
      <w:tr w:rsidR="00D70F28" w:rsidRPr="00FD47AC" w14:paraId="3891FD08" w14:textId="77777777" w:rsidTr="00F67A83">
        <w:trPr>
          <w:trHeight w:val="453"/>
        </w:trPr>
        <w:tc>
          <w:tcPr>
            <w:tcW w:w="1905" w:type="dxa"/>
            <w:vAlign w:val="center"/>
          </w:tcPr>
          <w:p w14:paraId="372A21D8" w14:textId="77777777" w:rsidR="00D70F28" w:rsidRPr="00FD47AC" w:rsidRDefault="005A5385" w:rsidP="00F67A83">
            <w:pPr>
              <w:pStyle w:val="TableParagraph"/>
              <w:rPr>
                <w:rFonts w:ascii="Calibri Light" w:hAnsi="Calibri Light" w:cs="Calibri Light"/>
                <w:sz w:val="24"/>
              </w:rPr>
            </w:pPr>
            <w:r w:rsidRPr="00FD47AC">
              <w:rPr>
                <w:rFonts w:ascii="Calibri Light" w:hAnsi="Calibri Light" w:cs="Calibri Light"/>
                <w:sz w:val="24"/>
                <w:lang w:val="id"/>
              </w:rPr>
              <w:t>01.13.036625</w:t>
            </w:r>
          </w:p>
        </w:tc>
        <w:tc>
          <w:tcPr>
            <w:tcW w:w="7471" w:type="dxa"/>
            <w:vAlign w:val="center"/>
          </w:tcPr>
          <w:p w14:paraId="666129EB" w14:textId="5038B2FA" w:rsidR="00D70F28" w:rsidRPr="00FD47AC" w:rsidRDefault="005A5385" w:rsidP="00F67A83">
            <w:pPr>
              <w:pStyle w:val="TableParagraph"/>
              <w:ind w:left="105"/>
              <w:rPr>
                <w:rFonts w:ascii="Calibri Light" w:hAnsi="Calibri Light" w:cs="Calibri Light"/>
                <w:sz w:val="24"/>
              </w:rPr>
            </w:pPr>
            <w:r w:rsidRPr="00FD47AC">
              <w:rPr>
                <w:rFonts w:ascii="Calibri Light" w:hAnsi="Calibri Light" w:cs="Calibri Light"/>
                <w:sz w:val="24"/>
                <w:lang w:val="id"/>
              </w:rPr>
              <w:t xml:space="preserve">Kabel </w:t>
            </w:r>
            <w:r w:rsidR="00F67A83">
              <w:rPr>
                <w:rFonts w:ascii="Calibri Light" w:hAnsi="Calibri Light" w:cs="Calibri Light"/>
                <w:i/>
                <w:sz w:val="24"/>
              </w:rPr>
              <w:t>limb</w:t>
            </w:r>
            <w:r w:rsidR="00F67A83" w:rsidRPr="00FD47AC">
              <w:rPr>
                <w:rFonts w:ascii="Calibri Light" w:hAnsi="Calibri Light" w:cs="Calibri Light"/>
                <w:sz w:val="24"/>
                <w:lang w:val="id"/>
              </w:rPr>
              <w:t xml:space="preserve"> </w:t>
            </w:r>
            <w:r w:rsidR="00F67A83">
              <w:rPr>
                <w:rFonts w:ascii="Calibri Light" w:hAnsi="Calibri Light" w:cs="Calibri Light"/>
                <w:sz w:val="24"/>
                <w:lang w:val="id"/>
              </w:rPr>
              <w:t>EK</w:t>
            </w:r>
            <w:r w:rsidR="00F67A83" w:rsidRPr="00FD47AC">
              <w:rPr>
                <w:rFonts w:ascii="Calibri Light" w:hAnsi="Calibri Light" w:cs="Calibri Light"/>
                <w:sz w:val="24"/>
                <w:lang w:val="id"/>
              </w:rPr>
              <w:t>G</w:t>
            </w:r>
            <w:r w:rsidRPr="00FD47AC">
              <w:rPr>
                <w:rFonts w:ascii="Calibri Light" w:hAnsi="Calibri Light" w:cs="Calibri Light"/>
                <w:sz w:val="24"/>
                <w:lang w:val="id"/>
              </w:rPr>
              <w:t>, 5</w:t>
            </w:r>
            <w:r w:rsidR="00F67A83">
              <w:rPr>
                <w:rFonts w:ascii="Calibri Light" w:hAnsi="Calibri Light" w:cs="Calibri Light"/>
                <w:i/>
                <w:sz w:val="24"/>
              </w:rPr>
              <w:t xml:space="preserve"> lead</w:t>
            </w:r>
            <w:r w:rsidR="00F67A83">
              <w:rPr>
                <w:rFonts w:ascii="Calibri Light" w:hAnsi="Calibri Light" w:cs="Calibri Light"/>
                <w:sz w:val="24"/>
                <w:lang w:val="id"/>
              </w:rPr>
              <w:t>, klip, IEC, 1,</w:t>
            </w:r>
            <w:r w:rsidRPr="00FD47AC">
              <w:rPr>
                <w:rFonts w:ascii="Calibri Light" w:hAnsi="Calibri Light" w:cs="Calibri Light"/>
                <w:sz w:val="24"/>
                <w:lang w:val="id"/>
              </w:rPr>
              <w:t>0 m, dapat digunakan kembali</w:t>
            </w:r>
          </w:p>
        </w:tc>
      </w:tr>
      <w:tr w:rsidR="00D70F28" w:rsidRPr="00FD47AC" w14:paraId="1C03BD1C" w14:textId="77777777" w:rsidTr="00F67A83">
        <w:trPr>
          <w:trHeight w:val="455"/>
        </w:trPr>
        <w:tc>
          <w:tcPr>
            <w:tcW w:w="1905" w:type="dxa"/>
            <w:vAlign w:val="center"/>
          </w:tcPr>
          <w:p w14:paraId="53A4DB85" w14:textId="77777777" w:rsidR="00D70F28" w:rsidRPr="00FD47AC" w:rsidRDefault="005A5385" w:rsidP="00F67A83">
            <w:pPr>
              <w:pStyle w:val="TableParagraph"/>
              <w:rPr>
                <w:rFonts w:ascii="Calibri Light" w:hAnsi="Calibri Light" w:cs="Calibri Light"/>
                <w:sz w:val="24"/>
              </w:rPr>
            </w:pPr>
            <w:r w:rsidRPr="00FD47AC">
              <w:rPr>
                <w:rFonts w:ascii="Calibri Light" w:hAnsi="Calibri Light" w:cs="Calibri Light"/>
                <w:sz w:val="24"/>
                <w:lang w:val="id"/>
              </w:rPr>
              <w:t>01.13.036626</w:t>
            </w:r>
          </w:p>
        </w:tc>
        <w:tc>
          <w:tcPr>
            <w:tcW w:w="7471" w:type="dxa"/>
            <w:vAlign w:val="center"/>
          </w:tcPr>
          <w:p w14:paraId="76865F52" w14:textId="3F1909DE" w:rsidR="00D70F28" w:rsidRPr="00FD47AC" w:rsidRDefault="005A5385" w:rsidP="00F67A83">
            <w:pPr>
              <w:pStyle w:val="TableParagraph"/>
              <w:ind w:left="105"/>
              <w:rPr>
                <w:rFonts w:ascii="Calibri Light" w:hAnsi="Calibri Light" w:cs="Calibri Light"/>
                <w:sz w:val="24"/>
              </w:rPr>
            </w:pPr>
            <w:r w:rsidRPr="00FD47AC">
              <w:rPr>
                <w:rFonts w:ascii="Calibri Light" w:hAnsi="Calibri Light" w:cs="Calibri Light"/>
                <w:sz w:val="24"/>
                <w:lang w:val="id"/>
              </w:rPr>
              <w:t xml:space="preserve">Kabel </w:t>
            </w:r>
            <w:r w:rsidR="00F67A83">
              <w:rPr>
                <w:rFonts w:ascii="Calibri Light" w:hAnsi="Calibri Light" w:cs="Calibri Light"/>
                <w:i/>
                <w:sz w:val="24"/>
              </w:rPr>
              <w:t>limb</w:t>
            </w:r>
            <w:r w:rsidR="00F67A83" w:rsidRPr="00FD47AC">
              <w:rPr>
                <w:rFonts w:ascii="Calibri Light" w:hAnsi="Calibri Light" w:cs="Calibri Light"/>
                <w:sz w:val="24"/>
                <w:lang w:val="id"/>
              </w:rPr>
              <w:t xml:space="preserve"> </w:t>
            </w:r>
            <w:r w:rsidR="00F67A83">
              <w:rPr>
                <w:rFonts w:ascii="Calibri Light" w:hAnsi="Calibri Light" w:cs="Calibri Light"/>
                <w:sz w:val="24"/>
                <w:lang w:val="id"/>
              </w:rPr>
              <w:t>EK</w:t>
            </w:r>
            <w:r w:rsidR="00F67A83" w:rsidRPr="00FD47AC">
              <w:rPr>
                <w:rFonts w:ascii="Calibri Light" w:hAnsi="Calibri Light" w:cs="Calibri Light"/>
                <w:sz w:val="24"/>
                <w:lang w:val="id"/>
              </w:rPr>
              <w:t>G</w:t>
            </w:r>
            <w:r w:rsidRPr="00FD47AC">
              <w:rPr>
                <w:rFonts w:ascii="Calibri Light" w:hAnsi="Calibri Light" w:cs="Calibri Light"/>
                <w:sz w:val="24"/>
                <w:lang w:val="id"/>
              </w:rPr>
              <w:t>, 5</w:t>
            </w:r>
            <w:r w:rsidR="00F67A83">
              <w:rPr>
                <w:rFonts w:ascii="Calibri Light" w:hAnsi="Calibri Light" w:cs="Calibri Light"/>
                <w:i/>
                <w:sz w:val="24"/>
              </w:rPr>
              <w:t xml:space="preserve"> lead</w:t>
            </w:r>
            <w:r w:rsidRPr="00FD47AC">
              <w:rPr>
                <w:rFonts w:ascii="Calibri Light" w:hAnsi="Calibri Light" w:cs="Calibri Light"/>
                <w:sz w:val="24"/>
                <w:lang w:val="id"/>
              </w:rPr>
              <w:t>, snap, IEC, 1,0 &amp; 1.6 m, dapat digunakan kembali</w:t>
            </w:r>
          </w:p>
        </w:tc>
      </w:tr>
      <w:tr w:rsidR="00D70F28" w:rsidRPr="00FD47AC" w14:paraId="6AD4AB77" w14:textId="77777777" w:rsidTr="00F67A83">
        <w:trPr>
          <w:trHeight w:val="453"/>
        </w:trPr>
        <w:tc>
          <w:tcPr>
            <w:tcW w:w="1905" w:type="dxa"/>
            <w:vAlign w:val="center"/>
          </w:tcPr>
          <w:p w14:paraId="567A9970" w14:textId="77777777" w:rsidR="00D70F28" w:rsidRPr="00FD47AC" w:rsidRDefault="005A5385" w:rsidP="00F67A83">
            <w:pPr>
              <w:pStyle w:val="TableParagraph"/>
              <w:rPr>
                <w:rFonts w:ascii="Calibri Light" w:hAnsi="Calibri Light" w:cs="Calibri Light"/>
                <w:sz w:val="24"/>
              </w:rPr>
            </w:pPr>
            <w:r w:rsidRPr="00FD47AC">
              <w:rPr>
                <w:rFonts w:ascii="Calibri Light" w:hAnsi="Calibri Light" w:cs="Calibri Light"/>
                <w:sz w:val="24"/>
                <w:lang w:val="id"/>
              </w:rPr>
              <w:t>01.13.036627</w:t>
            </w:r>
          </w:p>
        </w:tc>
        <w:tc>
          <w:tcPr>
            <w:tcW w:w="7471" w:type="dxa"/>
            <w:vAlign w:val="center"/>
          </w:tcPr>
          <w:p w14:paraId="385D355B" w14:textId="3700E160" w:rsidR="00D70F28" w:rsidRPr="00FD47AC" w:rsidRDefault="005A5385" w:rsidP="00F67A83">
            <w:pPr>
              <w:pStyle w:val="TableParagraph"/>
              <w:ind w:left="105"/>
              <w:rPr>
                <w:rFonts w:ascii="Calibri Light" w:hAnsi="Calibri Light" w:cs="Calibri Light"/>
                <w:sz w:val="24"/>
              </w:rPr>
            </w:pPr>
            <w:r w:rsidRPr="00FD47AC">
              <w:rPr>
                <w:rFonts w:ascii="Calibri Light" w:hAnsi="Calibri Light" w:cs="Calibri Light"/>
                <w:sz w:val="24"/>
                <w:lang w:val="id"/>
              </w:rPr>
              <w:t xml:space="preserve">Kabel </w:t>
            </w:r>
            <w:r w:rsidR="00F67A83">
              <w:rPr>
                <w:rFonts w:ascii="Calibri Light" w:hAnsi="Calibri Light" w:cs="Calibri Light"/>
                <w:i/>
                <w:sz w:val="24"/>
              </w:rPr>
              <w:t>limb</w:t>
            </w:r>
            <w:r w:rsidR="00F67A83" w:rsidRPr="00FD47AC">
              <w:rPr>
                <w:rFonts w:ascii="Calibri Light" w:hAnsi="Calibri Light" w:cs="Calibri Light"/>
                <w:sz w:val="24"/>
                <w:lang w:val="id"/>
              </w:rPr>
              <w:t xml:space="preserve"> </w:t>
            </w:r>
            <w:r w:rsidR="00F67A83">
              <w:rPr>
                <w:rFonts w:ascii="Calibri Light" w:hAnsi="Calibri Light" w:cs="Calibri Light"/>
                <w:sz w:val="24"/>
                <w:lang w:val="id"/>
              </w:rPr>
              <w:t>EK</w:t>
            </w:r>
            <w:r w:rsidR="00F67A83" w:rsidRPr="00FD47AC">
              <w:rPr>
                <w:rFonts w:ascii="Calibri Light" w:hAnsi="Calibri Light" w:cs="Calibri Light"/>
                <w:sz w:val="24"/>
                <w:lang w:val="id"/>
              </w:rPr>
              <w:t>G</w:t>
            </w:r>
            <w:r w:rsidRPr="00FD47AC">
              <w:rPr>
                <w:rFonts w:ascii="Calibri Light" w:hAnsi="Calibri Light" w:cs="Calibri Light"/>
                <w:sz w:val="24"/>
                <w:lang w:val="id"/>
              </w:rPr>
              <w:t>, 5</w:t>
            </w:r>
            <w:r w:rsidR="00F67A83">
              <w:rPr>
                <w:rFonts w:ascii="Calibri Light" w:hAnsi="Calibri Light" w:cs="Calibri Light"/>
                <w:i/>
                <w:sz w:val="24"/>
              </w:rPr>
              <w:t xml:space="preserve"> lead</w:t>
            </w:r>
            <w:r w:rsidR="00F67A83">
              <w:rPr>
                <w:rFonts w:ascii="Calibri Light" w:hAnsi="Calibri Light" w:cs="Calibri Light"/>
                <w:sz w:val="24"/>
                <w:lang w:val="id"/>
              </w:rPr>
              <w:t>, snap, IEC, 1,</w:t>
            </w:r>
            <w:r w:rsidRPr="00FD47AC">
              <w:rPr>
                <w:rFonts w:ascii="Calibri Light" w:hAnsi="Calibri Light" w:cs="Calibri Light"/>
                <w:sz w:val="24"/>
                <w:lang w:val="id"/>
              </w:rPr>
              <w:t>0 m, dapat digunakan kembali</w:t>
            </w:r>
          </w:p>
        </w:tc>
      </w:tr>
      <w:tr w:rsidR="00D70F28" w:rsidRPr="00FD47AC" w14:paraId="41ED8F49" w14:textId="77777777" w:rsidTr="00F67A83">
        <w:trPr>
          <w:trHeight w:val="487"/>
        </w:trPr>
        <w:tc>
          <w:tcPr>
            <w:tcW w:w="1905" w:type="dxa"/>
            <w:vAlign w:val="center"/>
          </w:tcPr>
          <w:p w14:paraId="7BC2D20A" w14:textId="77777777" w:rsidR="00D70F28" w:rsidRPr="00FD47AC" w:rsidRDefault="005A5385" w:rsidP="00F67A83">
            <w:pPr>
              <w:pStyle w:val="TableParagraph"/>
              <w:rPr>
                <w:rFonts w:ascii="Calibri Light" w:hAnsi="Calibri Light" w:cs="Calibri Light"/>
                <w:sz w:val="24"/>
              </w:rPr>
            </w:pPr>
            <w:r w:rsidRPr="00FD47AC">
              <w:rPr>
                <w:rFonts w:ascii="Calibri Light" w:hAnsi="Calibri Light" w:cs="Calibri Light"/>
                <w:sz w:val="24"/>
                <w:lang w:val="id"/>
              </w:rPr>
              <w:t>01.57.471072</w:t>
            </w:r>
          </w:p>
        </w:tc>
        <w:tc>
          <w:tcPr>
            <w:tcW w:w="7471" w:type="dxa"/>
            <w:vAlign w:val="center"/>
          </w:tcPr>
          <w:p w14:paraId="7C00B35A" w14:textId="05CBF526" w:rsidR="00D70F28" w:rsidRPr="00FD47AC" w:rsidRDefault="005A5385" w:rsidP="00F67A83">
            <w:pPr>
              <w:pStyle w:val="TableParagraph"/>
              <w:ind w:left="105"/>
              <w:rPr>
                <w:rFonts w:ascii="Calibri Light" w:hAnsi="Calibri Light" w:cs="Calibri Light"/>
                <w:sz w:val="24"/>
              </w:rPr>
            </w:pPr>
            <w:r w:rsidRPr="00FD47AC">
              <w:rPr>
                <w:rFonts w:ascii="Calibri Light" w:hAnsi="Calibri Light" w:cs="Calibri Light"/>
                <w:sz w:val="24"/>
                <w:lang w:val="id"/>
              </w:rPr>
              <w:t xml:space="preserve">Kabel </w:t>
            </w:r>
            <w:r w:rsidR="00F67A83">
              <w:rPr>
                <w:rFonts w:ascii="Calibri Light" w:hAnsi="Calibri Light" w:cs="Calibri Light"/>
                <w:i/>
                <w:sz w:val="24"/>
              </w:rPr>
              <w:t>trunk</w:t>
            </w:r>
            <w:r w:rsidRPr="00FD47AC">
              <w:rPr>
                <w:rFonts w:ascii="Calibri Light" w:hAnsi="Calibri Light" w:cs="Calibri Light"/>
                <w:sz w:val="24"/>
                <w:lang w:val="id"/>
              </w:rPr>
              <w:t xml:space="preserve"> </w:t>
            </w:r>
            <w:r w:rsidR="00F67A83">
              <w:rPr>
                <w:rFonts w:ascii="Calibri Light" w:hAnsi="Calibri Light" w:cs="Calibri Light"/>
                <w:sz w:val="24"/>
                <w:lang w:val="id"/>
              </w:rPr>
              <w:t>EK</w:t>
            </w:r>
            <w:r w:rsidR="00F67A83" w:rsidRPr="00FD47AC">
              <w:rPr>
                <w:rFonts w:ascii="Calibri Light" w:hAnsi="Calibri Light" w:cs="Calibri Light"/>
                <w:sz w:val="24"/>
                <w:lang w:val="id"/>
              </w:rPr>
              <w:t>G</w:t>
            </w:r>
            <w:r w:rsidR="00F67A83">
              <w:rPr>
                <w:rFonts w:ascii="Calibri Light" w:hAnsi="Calibri Light" w:cs="Calibri Light"/>
                <w:sz w:val="24"/>
                <w:lang w:val="id"/>
              </w:rPr>
              <w:t>, 10</w:t>
            </w:r>
            <w:r w:rsidR="00F67A83">
              <w:rPr>
                <w:rFonts w:ascii="Calibri Light" w:hAnsi="Calibri Light" w:cs="Calibri Light"/>
                <w:i/>
                <w:sz w:val="24"/>
              </w:rPr>
              <w:t xml:space="preserve"> lead</w:t>
            </w:r>
            <w:r w:rsidRPr="00FD47AC">
              <w:rPr>
                <w:rFonts w:ascii="Calibri Light" w:hAnsi="Calibri Light" w:cs="Calibri Light"/>
                <w:sz w:val="24"/>
                <w:lang w:val="id"/>
              </w:rPr>
              <w:t>, defibrillator-</w:t>
            </w:r>
            <w:r w:rsidRPr="00F67A83">
              <w:rPr>
                <w:rFonts w:ascii="Calibri Light" w:hAnsi="Calibri Light" w:cs="Calibri Light"/>
                <w:i/>
                <w:sz w:val="24"/>
                <w:lang w:val="id"/>
              </w:rPr>
              <w:t>proof</w:t>
            </w:r>
            <w:r w:rsidR="00F67A83">
              <w:rPr>
                <w:rFonts w:ascii="Calibri Light" w:hAnsi="Calibri Light" w:cs="Calibri Light"/>
                <w:sz w:val="24"/>
                <w:lang w:val="id"/>
              </w:rPr>
              <w:t>, AHA, 2,</w:t>
            </w:r>
            <w:r w:rsidRPr="00FD47AC">
              <w:rPr>
                <w:rFonts w:ascii="Calibri Light" w:hAnsi="Calibri Light" w:cs="Calibri Light"/>
                <w:sz w:val="24"/>
                <w:lang w:val="id"/>
              </w:rPr>
              <w:t>6 m, dapat digunakan kembali</w:t>
            </w:r>
          </w:p>
        </w:tc>
      </w:tr>
    </w:tbl>
    <w:p w14:paraId="519ECCA5" w14:textId="77777777" w:rsidR="00D70F28" w:rsidRPr="00FD47AC" w:rsidRDefault="00D70F28">
      <w:pPr>
        <w:rPr>
          <w:rFonts w:ascii="Calibri Light" w:hAnsi="Calibri Light" w:cs="Calibri Light"/>
          <w:sz w:val="24"/>
        </w:rPr>
        <w:sectPr w:rsidR="00D70F28" w:rsidRPr="00FD47AC">
          <w:headerReference w:type="default" r:id="rId290"/>
          <w:pgSz w:w="11910" w:h="16850"/>
          <w:pgMar w:top="1180" w:right="520" w:bottom="960" w:left="620" w:header="910" w:footer="775" w:gutter="0"/>
          <w:pgNumType w:start="212"/>
          <w:cols w:space="720"/>
        </w:sectPr>
      </w:pPr>
    </w:p>
    <w:p w14:paraId="541DA9B6" w14:textId="77777777" w:rsidR="00D70F28" w:rsidRPr="00FD47AC" w:rsidRDefault="00D70F28">
      <w:pPr>
        <w:pStyle w:val="BodyText"/>
        <w:spacing w:before="5"/>
        <w:rPr>
          <w:rFonts w:ascii="Calibri Light" w:hAnsi="Calibri Light" w:cs="Calibri Light"/>
          <w:sz w:val="20"/>
        </w:rPr>
      </w:pPr>
    </w:p>
    <w:tbl>
      <w:tblPr>
        <w:tblW w:w="0" w:type="auto"/>
        <w:tblInd w:w="6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05"/>
        <w:gridCol w:w="7471"/>
      </w:tblGrid>
      <w:tr w:rsidR="00D70F28" w:rsidRPr="00FD47AC" w14:paraId="62C88A15" w14:textId="77777777" w:rsidTr="00F67A83">
        <w:trPr>
          <w:trHeight w:val="508"/>
        </w:trPr>
        <w:tc>
          <w:tcPr>
            <w:tcW w:w="1905" w:type="dxa"/>
            <w:vAlign w:val="center"/>
          </w:tcPr>
          <w:p w14:paraId="110487CF" w14:textId="0DF0428C" w:rsidR="00D70F28" w:rsidRPr="00FD47AC" w:rsidRDefault="00FD7E80" w:rsidP="00F67A83">
            <w:pPr>
              <w:pStyle w:val="TableParagraph"/>
              <w:rPr>
                <w:rFonts w:ascii="Calibri Light" w:hAnsi="Calibri Light" w:cs="Calibri Light"/>
                <w:b/>
                <w:sz w:val="24"/>
              </w:rPr>
            </w:pPr>
            <w:r>
              <w:rPr>
                <w:rFonts w:ascii="Calibri Light" w:hAnsi="Calibri Light" w:cs="Calibri Light"/>
                <w:b/>
                <w:sz w:val="24"/>
                <w:lang w:val="id"/>
              </w:rPr>
              <w:t>Nomor B</w:t>
            </w:r>
            <w:r w:rsidR="005A5385" w:rsidRPr="00FD47AC">
              <w:rPr>
                <w:rFonts w:ascii="Calibri Light" w:hAnsi="Calibri Light" w:cs="Calibri Light"/>
                <w:b/>
                <w:sz w:val="24"/>
                <w:lang w:val="id"/>
              </w:rPr>
              <w:t>agian</w:t>
            </w:r>
          </w:p>
        </w:tc>
        <w:tc>
          <w:tcPr>
            <w:tcW w:w="7471" w:type="dxa"/>
            <w:vAlign w:val="center"/>
          </w:tcPr>
          <w:p w14:paraId="75DAB7C2" w14:textId="77777777" w:rsidR="00D70F28" w:rsidRPr="00FD47AC" w:rsidRDefault="005A5385" w:rsidP="00F67A83">
            <w:pPr>
              <w:pStyle w:val="TableParagraph"/>
              <w:ind w:left="105"/>
              <w:rPr>
                <w:rFonts w:ascii="Calibri Light" w:hAnsi="Calibri Light" w:cs="Calibri Light"/>
                <w:b/>
                <w:sz w:val="24"/>
              </w:rPr>
            </w:pPr>
            <w:r w:rsidRPr="00FD47AC">
              <w:rPr>
                <w:rFonts w:ascii="Calibri Light" w:hAnsi="Calibri Light" w:cs="Calibri Light"/>
                <w:b/>
                <w:sz w:val="24"/>
                <w:lang w:val="id"/>
              </w:rPr>
              <w:t>Aksesoris</w:t>
            </w:r>
          </w:p>
        </w:tc>
      </w:tr>
      <w:tr w:rsidR="00D70F28" w:rsidRPr="00FD47AC" w14:paraId="31295028" w14:textId="77777777" w:rsidTr="00F67A83">
        <w:trPr>
          <w:trHeight w:val="486"/>
        </w:trPr>
        <w:tc>
          <w:tcPr>
            <w:tcW w:w="1905" w:type="dxa"/>
            <w:vAlign w:val="center"/>
          </w:tcPr>
          <w:p w14:paraId="4266242A" w14:textId="77777777" w:rsidR="00D70F28" w:rsidRPr="00FD47AC" w:rsidRDefault="005A5385" w:rsidP="00F67A83">
            <w:pPr>
              <w:pStyle w:val="TableParagraph"/>
              <w:rPr>
                <w:rFonts w:ascii="Calibri Light" w:hAnsi="Calibri Light" w:cs="Calibri Light"/>
                <w:sz w:val="24"/>
              </w:rPr>
            </w:pPr>
            <w:r w:rsidRPr="00FD47AC">
              <w:rPr>
                <w:rFonts w:ascii="Calibri Light" w:hAnsi="Calibri Light" w:cs="Calibri Light"/>
                <w:sz w:val="24"/>
                <w:lang w:val="id"/>
              </w:rPr>
              <w:t>01.57.471168</w:t>
            </w:r>
          </w:p>
        </w:tc>
        <w:tc>
          <w:tcPr>
            <w:tcW w:w="7471" w:type="dxa"/>
            <w:vAlign w:val="center"/>
          </w:tcPr>
          <w:p w14:paraId="6386459C" w14:textId="7A41F062" w:rsidR="00D70F28" w:rsidRPr="00FD47AC" w:rsidRDefault="005A5385" w:rsidP="00F67A83">
            <w:pPr>
              <w:pStyle w:val="TableParagraph"/>
              <w:ind w:left="105"/>
              <w:rPr>
                <w:rFonts w:ascii="Calibri Light" w:hAnsi="Calibri Light" w:cs="Calibri Light"/>
                <w:sz w:val="24"/>
              </w:rPr>
            </w:pPr>
            <w:r w:rsidRPr="00FD47AC">
              <w:rPr>
                <w:rFonts w:ascii="Calibri Light" w:hAnsi="Calibri Light" w:cs="Calibri Light"/>
                <w:sz w:val="24"/>
                <w:lang w:val="id"/>
              </w:rPr>
              <w:t xml:space="preserve">Kabel </w:t>
            </w:r>
            <w:r w:rsidR="00F67A83">
              <w:rPr>
                <w:rFonts w:ascii="Calibri Light" w:hAnsi="Calibri Light" w:cs="Calibri Light"/>
                <w:i/>
                <w:sz w:val="24"/>
              </w:rPr>
              <w:t>trunk</w:t>
            </w:r>
            <w:r w:rsidR="00F67A83" w:rsidRPr="00FD47AC">
              <w:rPr>
                <w:rFonts w:ascii="Calibri Light" w:hAnsi="Calibri Light" w:cs="Calibri Light"/>
                <w:sz w:val="24"/>
                <w:lang w:val="id"/>
              </w:rPr>
              <w:t xml:space="preserve"> EKG</w:t>
            </w:r>
            <w:r w:rsidR="00F67A83">
              <w:rPr>
                <w:rFonts w:ascii="Calibri Light" w:hAnsi="Calibri Light" w:cs="Calibri Light"/>
                <w:sz w:val="24"/>
                <w:lang w:val="id"/>
              </w:rPr>
              <w:t xml:space="preserve">, 10 </w:t>
            </w:r>
            <w:r w:rsidR="00F67A83" w:rsidRPr="00F67A83">
              <w:rPr>
                <w:rFonts w:ascii="Calibri Light" w:hAnsi="Calibri Light" w:cs="Calibri Light"/>
                <w:i/>
                <w:sz w:val="24"/>
                <w:lang w:val="id"/>
              </w:rPr>
              <w:t>lead</w:t>
            </w:r>
            <w:r w:rsidR="00F67A83">
              <w:rPr>
                <w:rFonts w:ascii="Calibri Light" w:hAnsi="Calibri Light" w:cs="Calibri Light"/>
                <w:sz w:val="24"/>
                <w:lang w:val="id"/>
              </w:rPr>
              <w:t>, defibrillator-proof, IEC, 2,</w:t>
            </w:r>
            <w:r w:rsidRPr="00FD47AC">
              <w:rPr>
                <w:rFonts w:ascii="Calibri Light" w:hAnsi="Calibri Light" w:cs="Calibri Light"/>
                <w:sz w:val="24"/>
                <w:lang w:val="id"/>
              </w:rPr>
              <w:t>6 m, dapat digunakan kembali</w:t>
            </w:r>
          </w:p>
        </w:tc>
      </w:tr>
      <w:tr w:rsidR="00D70F28" w:rsidRPr="00FD47AC" w14:paraId="3C6E79BB" w14:textId="77777777" w:rsidTr="00F67A83">
        <w:trPr>
          <w:trHeight w:val="486"/>
        </w:trPr>
        <w:tc>
          <w:tcPr>
            <w:tcW w:w="1905" w:type="dxa"/>
            <w:vAlign w:val="center"/>
          </w:tcPr>
          <w:p w14:paraId="18F4EA3F" w14:textId="77777777" w:rsidR="00D70F28" w:rsidRPr="00FD47AC" w:rsidRDefault="005A5385" w:rsidP="00F67A83">
            <w:pPr>
              <w:pStyle w:val="TableParagraph"/>
              <w:rPr>
                <w:rFonts w:ascii="Calibri Light" w:hAnsi="Calibri Light" w:cs="Calibri Light"/>
                <w:sz w:val="24"/>
              </w:rPr>
            </w:pPr>
            <w:r w:rsidRPr="00FD47AC">
              <w:rPr>
                <w:rFonts w:ascii="Calibri Light" w:hAnsi="Calibri Light" w:cs="Calibri Light"/>
                <w:sz w:val="24"/>
                <w:lang w:val="id"/>
              </w:rPr>
              <w:t>01.57.109101</w:t>
            </w:r>
          </w:p>
        </w:tc>
        <w:tc>
          <w:tcPr>
            <w:tcW w:w="7471" w:type="dxa"/>
            <w:vAlign w:val="center"/>
          </w:tcPr>
          <w:p w14:paraId="06CB32F4" w14:textId="26DC7056" w:rsidR="00D70F28" w:rsidRPr="00FD47AC" w:rsidRDefault="005A5385" w:rsidP="00F67A83">
            <w:pPr>
              <w:pStyle w:val="TableParagraph"/>
              <w:ind w:left="105"/>
              <w:rPr>
                <w:rFonts w:ascii="Calibri Light" w:hAnsi="Calibri Light" w:cs="Calibri Light"/>
                <w:sz w:val="24"/>
              </w:rPr>
            </w:pPr>
            <w:r w:rsidRPr="00FD47AC">
              <w:rPr>
                <w:rFonts w:ascii="Calibri Light" w:hAnsi="Calibri Light" w:cs="Calibri Light"/>
                <w:sz w:val="24"/>
                <w:lang w:val="id"/>
              </w:rPr>
              <w:t xml:space="preserve">Kabel </w:t>
            </w:r>
            <w:r w:rsidR="00F67A83">
              <w:rPr>
                <w:rFonts w:ascii="Calibri Light" w:hAnsi="Calibri Light" w:cs="Calibri Light"/>
                <w:i/>
                <w:sz w:val="24"/>
              </w:rPr>
              <w:t>limb</w:t>
            </w:r>
            <w:r w:rsidRPr="00FD47AC">
              <w:rPr>
                <w:rFonts w:ascii="Calibri Light" w:hAnsi="Calibri Light" w:cs="Calibri Light"/>
                <w:sz w:val="24"/>
                <w:lang w:val="id"/>
              </w:rPr>
              <w:t xml:space="preserve"> </w:t>
            </w:r>
            <w:r w:rsidR="00F67A83" w:rsidRPr="00FD47AC">
              <w:rPr>
                <w:rFonts w:ascii="Calibri Light" w:hAnsi="Calibri Light" w:cs="Calibri Light"/>
                <w:sz w:val="24"/>
                <w:lang w:val="id"/>
              </w:rPr>
              <w:t>EKG</w:t>
            </w:r>
            <w:r w:rsidRPr="00FD47AC">
              <w:rPr>
                <w:rFonts w:ascii="Calibri Light" w:hAnsi="Calibri Light" w:cs="Calibri Light"/>
                <w:sz w:val="24"/>
                <w:lang w:val="id"/>
              </w:rPr>
              <w:t>, 10</w:t>
            </w:r>
            <w:r w:rsidR="00F67A83" w:rsidRPr="00F67A83">
              <w:rPr>
                <w:rFonts w:ascii="Calibri Light" w:hAnsi="Calibri Light" w:cs="Calibri Light"/>
                <w:i/>
                <w:sz w:val="24"/>
                <w:lang w:val="id"/>
              </w:rPr>
              <w:t xml:space="preserve"> lead</w:t>
            </w:r>
            <w:r w:rsidRPr="00FD47AC">
              <w:rPr>
                <w:rFonts w:ascii="Calibri Light" w:hAnsi="Calibri Light" w:cs="Calibri Light"/>
                <w:sz w:val="24"/>
                <w:lang w:val="id"/>
              </w:rPr>
              <w:t xml:space="preserve">, snap, AHA, </w:t>
            </w:r>
            <w:r w:rsidR="00F67A83">
              <w:rPr>
                <w:rFonts w:ascii="Calibri Light" w:hAnsi="Calibri Light" w:cs="Calibri Light"/>
                <w:sz w:val="24"/>
                <w:lang w:val="id"/>
              </w:rPr>
              <w:t>0,</w:t>
            </w:r>
            <w:r w:rsidRPr="00FD47AC">
              <w:rPr>
                <w:rFonts w:ascii="Calibri Light" w:hAnsi="Calibri Light" w:cs="Calibri Light"/>
                <w:sz w:val="24"/>
                <w:lang w:val="id"/>
              </w:rPr>
              <w:t>9 m, dapat digunakan kembali</w:t>
            </w:r>
          </w:p>
        </w:tc>
      </w:tr>
      <w:tr w:rsidR="00D70F28" w:rsidRPr="00FD47AC" w14:paraId="744B619D" w14:textId="77777777" w:rsidTr="00F67A83">
        <w:trPr>
          <w:trHeight w:val="484"/>
        </w:trPr>
        <w:tc>
          <w:tcPr>
            <w:tcW w:w="1905" w:type="dxa"/>
            <w:vAlign w:val="center"/>
          </w:tcPr>
          <w:p w14:paraId="7540D286" w14:textId="77777777" w:rsidR="00D70F28" w:rsidRPr="00FD47AC" w:rsidRDefault="005A5385" w:rsidP="00F67A83">
            <w:pPr>
              <w:pStyle w:val="TableParagraph"/>
              <w:rPr>
                <w:rFonts w:ascii="Calibri Light" w:hAnsi="Calibri Light" w:cs="Calibri Light"/>
                <w:sz w:val="24"/>
              </w:rPr>
            </w:pPr>
            <w:r w:rsidRPr="00FD47AC">
              <w:rPr>
                <w:rFonts w:ascii="Calibri Light" w:hAnsi="Calibri Light" w:cs="Calibri Light"/>
                <w:sz w:val="24"/>
                <w:lang w:val="id"/>
              </w:rPr>
              <w:t>01.57.040203</w:t>
            </w:r>
          </w:p>
        </w:tc>
        <w:tc>
          <w:tcPr>
            <w:tcW w:w="7471" w:type="dxa"/>
            <w:vAlign w:val="center"/>
          </w:tcPr>
          <w:p w14:paraId="52D9457B" w14:textId="00A83A73" w:rsidR="00D70F28" w:rsidRPr="00FD47AC" w:rsidRDefault="005A5385" w:rsidP="00F67A83">
            <w:pPr>
              <w:pStyle w:val="TableParagraph"/>
              <w:ind w:left="105"/>
              <w:rPr>
                <w:rFonts w:ascii="Calibri Light" w:hAnsi="Calibri Light" w:cs="Calibri Light"/>
                <w:sz w:val="24"/>
              </w:rPr>
            </w:pPr>
            <w:r w:rsidRPr="00FD47AC">
              <w:rPr>
                <w:rFonts w:ascii="Calibri Light" w:hAnsi="Calibri Light" w:cs="Calibri Light"/>
                <w:sz w:val="24"/>
                <w:lang w:val="id"/>
              </w:rPr>
              <w:t xml:space="preserve">Kabel </w:t>
            </w:r>
            <w:r w:rsidR="00F67A83">
              <w:rPr>
                <w:rFonts w:ascii="Calibri Light" w:hAnsi="Calibri Light" w:cs="Calibri Light"/>
                <w:i/>
                <w:sz w:val="24"/>
              </w:rPr>
              <w:t>limb</w:t>
            </w:r>
            <w:r w:rsidR="00F67A83" w:rsidRPr="00FD47AC">
              <w:rPr>
                <w:rFonts w:ascii="Calibri Light" w:hAnsi="Calibri Light" w:cs="Calibri Light"/>
                <w:sz w:val="24"/>
                <w:lang w:val="id"/>
              </w:rPr>
              <w:t xml:space="preserve"> EKG</w:t>
            </w:r>
            <w:r w:rsidRPr="00FD47AC">
              <w:rPr>
                <w:rFonts w:ascii="Calibri Light" w:hAnsi="Calibri Light" w:cs="Calibri Light"/>
                <w:sz w:val="24"/>
                <w:lang w:val="id"/>
              </w:rPr>
              <w:t>, 10</w:t>
            </w:r>
            <w:r w:rsidR="00F67A83" w:rsidRPr="00F67A83">
              <w:rPr>
                <w:rFonts w:ascii="Calibri Light" w:hAnsi="Calibri Light" w:cs="Calibri Light"/>
                <w:i/>
                <w:sz w:val="24"/>
                <w:lang w:val="id"/>
              </w:rPr>
              <w:t xml:space="preserve"> lead</w:t>
            </w:r>
            <w:r w:rsidR="00F67A83">
              <w:rPr>
                <w:rFonts w:ascii="Calibri Light" w:hAnsi="Calibri Light" w:cs="Calibri Light"/>
                <w:sz w:val="24"/>
                <w:lang w:val="id"/>
              </w:rPr>
              <w:t>, snap, IEC, 0,</w:t>
            </w:r>
            <w:r w:rsidRPr="00FD47AC">
              <w:rPr>
                <w:rFonts w:ascii="Calibri Light" w:hAnsi="Calibri Light" w:cs="Calibri Light"/>
                <w:sz w:val="24"/>
                <w:lang w:val="id"/>
              </w:rPr>
              <w:t>9 m, dapat digunakan kembali</w:t>
            </w:r>
          </w:p>
        </w:tc>
      </w:tr>
      <w:tr w:rsidR="00D70F28" w:rsidRPr="00FD47AC" w14:paraId="6F4040DB" w14:textId="77777777" w:rsidTr="00F67A83">
        <w:trPr>
          <w:trHeight w:val="486"/>
        </w:trPr>
        <w:tc>
          <w:tcPr>
            <w:tcW w:w="1905" w:type="dxa"/>
            <w:vAlign w:val="center"/>
          </w:tcPr>
          <w:p w14:paraId="0AECAD63" w14:textId="77777777" w:rsidR="00D70F28" w:rsidRPr="00FD47AC" w:rsidRDefault="005A5385" w:rsidP="00F67A83">
            <w:pPr>
              <w:pStyle w:val="TableParagraph"/>
              <w:rPr>
                <w:rFonts w:ascii="Calibri Light" w:hAnsi="Calibri Light" w:cs="Calibri Light"/>
                <w:sz w:val="24"/>
              </w:rPr>
            </w:pPr>
            <w:r w:rsidRPr="00FD47AC">
              <w:rPr>
                <w:rFonts w:ascii="Calibri Light" w:hAnsi="Calibri Light" w:cs="Calibri Light"/>
                <w:sz w:val="24"/>
                <w:lang w:val="id"/>
              </w:rPr>
              <w:t>01.57.471169</w:t>
            </w:r>
          </w:p>
        </w:tc>
        <w:tc>
          <w:tcPr>
            <w:tcW w:w="7471" w:type="dxa"/>
            <w:vAlign w:val="center"/>
          </w:tcPr>
          <w:p w14:paraId="34C4716D" w14:textId="2869C9F9" w:rsidR="00D70F28" w:rsidRPr="00FD47AC" w:rsidRDefault="005A5385" w:rsidP="00F67A83">
            <w:pPr>
              <w:pStyle w:val="TableParagraph"/>
              <w:ind w:left="105"/>
              <w:rPr>
                <w:rFonts w:ascii="Calibri Light" w:hAnsi="Calibri Light" w:cs="Calibri Light"/>
                <w:sz w:val="24"/>
              </w:rPr>
            </w:pPr>
            <w:r w:rsidRPr="00FD47AC">
              <w:rPr>
                <w:rFonts w:ascii="Calibri Light" w:hAnsi="Calibri Light" w:cs="Calibri Light"/>
                <w:sz w:val="24"/>
                <w:lang w:val="id"/>
              </w:rPr>
              <w:t xml:space="preserve">Kabel </w:t>
            </w:r>
            <w:r w:rsidR="00F67A83">
              <w:rPr>
                <w:rFonts w:ascii="Calibri Light" w:hAnsi="Calibri Light" w:cs="Calibri Light"/>
                <w:i/>
                <w:sz w:val="24"/>
              </w:rPr>
              <w:t>limb</w:t>
            </w:r>
            <w:r w:rsidR="00F67A83" w:rsidRPr="00FD47AC">
              <w:rPr>
                <w:rFonts w:ascii="Calibri Light" w:hAnsi="Calibri Light" w:cs="Calibri Light"/>
                <w:sz w:val="24"/>
                <w:lang w:val="id"/>
              </w:rPr>
              <w:t xml:space="preserve"> EKG</w:t>
            </w:r>
            <w:r w:rsidRPr="00FD47AC">
              <w:rPr>
                <w:rFonts w:ascii="Calibri Light" w:hAnsi="Calibri Light" w:cs="Calibri Light"/>
                <w:sz w:val="24"/>
                <w:lang w:val="id"/>
              </w:rPr>
              <w:t>, 10</w:t>
            </w:r>
            <w:r w:rsidR="00F67A83" w:rsidRPr="00F67A83">
              <w:rPr>
                <w:rFonts w:ascii="Calibri Light" w:hAnsi="Calibri Light" w:cs="Calibri Light"/>
                <w:i/>
                <w:sz w:val="24"/>
                <w:lang w:val="id"/>
              </w:rPr>
              <w:t xml:space="preserve"> lead</w:t>
            </w:r>
            <w:r w:rsidR="00F67A83">
              <w:rPr>
                <w:rFonts w:ascii="Calibri Light" w:hAnsi="Calibri Light" w:cs="Calibri Light"/>
                <w:sz w:val="24"/>
                <w:lang w:val="id"/>
              </w:rPr>
              <w:t>, klip, AHA, 0,</w:t>
            </w:r>
            <w:r w:rsidRPr="00FD47AC">
              <w:rPr>
                <w:rFonts w:ascii="Calibri Light" w:hAnsi="Calibri Light" w:cs="Calibri Light"/>
                <w:sz w:val="24"/>
                <w:lang w:val="id"/>
              </w:rPr>
              <w:t>9 m, dapat digunakan kembali</w:t>
            </w:r>
          </w:p>
        </w:tc>
      </w:tr>
      <w:tr w:rsidR="00D70F28" w:rsidRPr="00FD47AC" w14:paraId="048F45A0" w14:textId="77777777" w:rsidTr="00F67A83">
        <w:trPr>
          <w:trHeight w:val="486"/>
        </w:trPr>
        <w:tc>
          <w:tcPr>
            <w:tcW w:w="1905" w:type="dxa"/>
            <w:vAlign w:val="center"/>
          </w:tcPr>
          <w:p w14:paraId="0F04FEBC" w14:textId="77777777" w:rsidR="00D70F28" w:rsidRPr="00FD47AC" w:rsidRDefault="005A5385" w:rsidP="00F67A83">
            <w:pPr>
              <w:pStyle w:val="TableParagraph"/>
              <w:rPr>
                <w:rFonts w:ascii="Calibri Light" w:hAnsi="Calibri Light" w:cs="Calibri Light"/>
                <w:sz w:val="24"/>
              </w:rPr>
            </w:pPr>
            <w:r w:rsidRPr="00FD47AC">
              <w:rPr>
                <w:rFonts w:ascii="Calibri Light" w:hAnsi="Calibri Light" w:cs="Calibri Light"/>
                <w:sz w:val="24"/>
                <w:lang w:val="id"/>
              </w:rPr>
              <w:t>01.57.471163</w:t>
            </w:r>
          </w:p>
        </w:tc>
        <w:tc>
          <w:tcPr>
            <w:tcW w:w="7471" w:type="dxa"/>
            <w:vAlign w:val="center"/>
          </w:tcPr>
          <w:p w14:paraId="4DAD186F" w14:textId="63BAC0AA" w:rsidR="00D70F28" w:rsidRPr="00FD47AC" w:rsidRDefault="005A5385" w:rsidP="00F67A83">
            <w:pPr>
              <w:pStyle w:val="TableParagraph"/>
              <w:ind w:left="105"/>
              <w:rPr>
                <w:rFonts w:ascii="Calibri Light" w:hAnsi="Calibri Light" w:cs="Calibri Light"/>
                <w:sz w:val="24"/>
              </w:rPr>
            </w:pPr>
            <w:r w:rsidRPr="00FD47AC">
              <w:rPr>
                <w:rFonts w:ascii="Calibri Light" w:hAnsi="Calibri Light" w:cs="Calibri Light"/>
                <w:sz w:val="24"/>
                <w:lang w:val="id"/>
              </w:rPr>
              <w:t xml:space="preserve">Kabel </w:t>
            </w:r>
            <w:r w:rsidR="00F67A83">
              <w:rPr>
                <w:rFonts w:ascii="Calibri Light" w:hAnsi="Calibri Light" w:cs="Calibri Light"/>
                <w:i/>
                <w:sz w:val="24"/>
              </w:rPr>
              <w:t>limb</w:t>
            </w:r>
            <w:r w:rsidR="00F67A83" w:rsidRPr="00FD47AC">
              <w:rPr>
                <w:rFonts w:ascii="Calibri Light" w:hAnsi="Calibri Light" w:cs="Calibri Light"/>
                <w:sz w:val="24"/>
                <w:lang w:val="id"/>
              </w:rPr>
              <w:t xml:space="preserve"> EKG</w:t>
            </w:r>
            <w:r w:rsidRPr="00FD47AC">
              <w:rPr>
                <w:rFonts w:ascii="Calibri Light" w:hAnsi="Calibri Light" w:cs="Calibri Light"/>
                <w:sz w:val="24"/>
                <w:lang w:val="id"/>
              </w:rPr>
              <w:t>, 10</w:t>
            </w:r>
            <w:r w:rsidR="00F67A83" w:rsidRPr="00F67A83">
              <w:rPr>
                <w:rFonts w:ascii="Calibri Light" w:hAnsi="Calibri Light" w:cs="Calibri Light"/>
                <w:i/>
                <w:sz w:val="24"/>
                <w:lang w:val="id"/>
              </w:rPr>
              <w:t xml:space="preserve"> lead</w:t>
            </w:r>
            <w:r w:rsidRPr="00FD47AC">
              <w:rPr>
                <w:rFonts w:ascii="Calibri Light" w:hAnsi="Calibri Light" w:cs="Calibri Light"/>
                <w:sz w:val="24"/>
                <w:lang w:val="id"/>
              </w:rPr>
              <w:t>, klip, IEC, 0,9 m, dapat digunakan kembali</w:t>
            </w:r>
          </w:p>
        </w:tc>
      </w:tr>
      <w:tr w:rsidR="00D70F28" w:rsidRPr="00FD47AC" w14:paraId="44CD0FAA" w14:textId="77777777" w:rsidTr="00F67A83">
        <w:trPr>
          <w:trHeight w:val="484"/>
        </w:trPr>
        <w:tc>
          <w:tcPr>
            <w:tcW w:w="1905" w:type="dxa"/>
            <w:vAlign w:val="center"/>
          </w:tcPr>
          <w:p w14:paraId="076EC2CD" w14:textId="77777777" w:rsidR="00D70F28" w:rsidRPr="00FD47AC" w:rsidRDefault="005A5385" w:rsidP="00F67A83">
            <w:pPr>
              <w:pStyle w:val="TableParagraph"/>
              <w:rPr>
                <w:rFonts w:ascii="Calibri Light" w:hAnsi="Calibri Light" w:cs="Calibri Light"/>
                <w:sz w:val="24"/>
              </w:rPr>
            </w:pPr>
            <w:r w:rsidRPr="00FD47AC">
              <w:rPr>
                <w:rFonts w:ascii="Calibri Light" w:hAnsi="Calibri Light" w:cs="Calibri Light"/>
                <w:sz w:val="24"/>
                <w:lang w:val="id"/>
              </w:rPr>
              <w:t>01.57.471167</w:t>
            </w:r>
          </w:p>
        </w:tc>
        <w:tc>
          <w:tcPr>
            <w:tcW w:w="7471" w:type="dxa"/>
            <w:vAlign w:val="center"/>
          </w:tcPr>
          <w:p w14:paraId="3F33E460" w14:textId="20D3ABCE" w:rsidR="00D70F28" w:rsidRPr="00FD47AC" w:rsidRDefault="005A5385" w:rsidP="00882813">
            <w:pPr>
              <w:pStyle w:val="TableParagraph"/>
              <w:ind w:left="105"/>
              <w:rPr>
                <w:rFonts w:ascii="Calibri Light" w:hAnsi="Calibri Light" w:cs="Calibri Light"/>
                <w:sz w:val="24"/>
              </w:rPr>
            </w:pPr>
            <w:r w:rsidRPr="00FD47AC">
              <w:rPr>
                <w:rFonts w:ascii="Calibri Light" w:hAnsi="Calibri Light" w:cs="Calibri Light"/>
                <w:sz w:val="24"/>
                <w:lang w:val="id"/>
              </w:rPr>
              <w:t xml:space="preserve">Kabel </w:t>
            </w:r>
            <w:r w:rsidR="00882813">
              <w:rPr>
                <w:rFonts w:ascii="Calibri Light" w:hAnsi="Calibri Light" w:cs="Calibri Light"/>
                <w:i/>
                <w:sz w:val="24"/>
              </w:rPr>
              <w:t>trunk</w:t>
            </w:r>
            <w:r w:rsidRPr="00FD47AC">
              <w:rPr>
                <w:rFonts w:ascii="Calibri Light" w:hAnsi="Calibri Light" w:cs="Calibri Light"/>
                <w:sz w:val="24"/>
                <w:lang w:val="id"/>
              </w:rPr>
              <w:t xml:space="preserve"> </w:t>
            </w:r>
            <w:r w:rsidR="00F67A83" w:rsidRPr="00FD47AC">
              <w:rPr>
                <w:rFonts w:ascii="Calibri Light" w:hAnsi="Calibri Light" w:cs="Calibri Light"/>
                <w:sz w:val="24"/>
                <w:lang w:val="id"/>
              </w:rPr>
              <w:t>EKG</w:t>
            </w:r>
            <w:r w:rsidRPr="00FD47AC">
              <w:rPr>
                <w:rFonts w:ascii="Calibri Light" w:hAnsi="Calibri Light" w:cs="Calibri Light"/>
                <w:sz w:val="24"/>
                <w:lang w:val="id"/>
              </w:rPr>
              <w:t xml:space="preserve">, 5 </w:t>
            </w:r>
            <w:r w:rsidR="00F67A83" w:rsidRPr="00F67A83">
              <w:rPr>
                <w:rFonts w:ascii="Calibri Light" w:hAnsi="Calibri Light" w:cs="Calibri Light"/>
                <w:i/>
                <w:sz w:val="24"/>
                <w:lang w:val="id"/>
              </w:rPr>
              <w:t>lead</w:t>
            </w:r>
            <w:r w:rsidR="00F67A83">
              <w:rPr>
                <w:rFonts w:ascii="Calibri Light" w:hAnsi="Calibri Light" w:cs="Calibri Light"/>
                <w:sz w:val="24"/>
                <w:lang w:val="id"/>
              </w:rPr>
              <w:t>, defibrillator-proof, IEC, 2,</w:t>
            </w:r>
            <w:r w:rsidRPr="00FD47AC">
              <w:rPr>
                <w:rFonts w:ascii="Calibri Light" w:hAnsi="Calibri Light" w:cs="Calibri Light"/>
                <w:sz w:val="24"/>
                <w:lang w:val="id"/>
              </w:rPr>
              <w:t>6 m, dapat digunakan kembali</w:t>
            </w:r>
          </w:p>
        </w:tc>
      </w:tr>
      <w:tr w:rsidR="00D70F28" w:rsidRPr="00FD47AC" w14:paraId="0FE62457" w14:textId="77777777" w:rsidTr="00F67A83">
        <w:trPr>
          <w:trHeight w:val="487"/>
        </w:trPr>
        <w:tc>
          <w:tcPr>
            <w:tcW w:w="1905" w:type="dxa"/>
            <w:vAlign w:val="center"/>
          </w:tcPr>
          <w:p w14:paraId="09DECFF7" w14:textId="77777777" w:rsidR="00D70F28" w:rsidRPr="00FD47AC" w:rsidRDefault="005A5385" w:rsidP="00F67A83">
            <w:pPr>
              <w:pStyle w:val="TableParagraph"/>
              <w:rPr>
                <w:rFonts w:ascii="Calibri Light" w:hAnsi="Calibri Light" w:cs="Calibri Light"/>
                <w:sz w:val="24"/>
              </w:rPr>
            </w:pPr>
            <w:r w:rsidRPr="00FD47AC">
              <w:rPr>
                <w:rFonts w:ascii="Calibri Light" w:hAnsi="Calibri Light" w:cs="Calibri Light"/>
                <w:sz w:val="24"/>
                <w:lang w:val="id"/>
              </w:rPr>
              <w:t>01.57.040207</w:t>
            </w:r>
          </w:p>
        </w:tc>
        <w:tc>
          <w:tcPr>
            <w:tcW w:w="7471" w:type="dxa"/>
            <w:vAlign w:val="center"/>
          </w:tcPr>
          <w:p w14:paraId="43DCFD17" w14:textId="0819D200" w:rsidR="00D70F28" w:rsidRPr="00FD47AC" w:rsidRDefault="005A5385" w:rsidP="00F67A83">
            <w:pPr>
              <w:pStyle w:val="TableParagraph"/>
              <w:ind w:left="105"/>
              <w:rPr>
                <w:rFonts w:ascii="Calibri Light" w:hAnsi="Calibri Light" w:cs="Calibri Light"/>
                <w:sz w:val="24"/>
              </w:rPr>
            </w:pPr>
            <w:r w:rsidRPr="00FD47AC">
              <w:rPr>
                <w:rFonts w:ascii="Calibri Light" w:hAnsi="Calibri Light" w:cs="Calibri Light"/>
                <w:sz w:val="24"/>
                <w:lang w:val="id"/>
              </w:rPr>
              <w:t xml:space="preserve">Kabel </w:t>
            </w:r>
            <w:r w:rsidR="00F67A83">
              <w:rPr>
                <w:rFonts w:ascii="Calibri Light" w:hAnsi="Calibri Light" w:cs="Calibri Light"/>
                <w:i/>
                <w:sz w:val="24"/>
              </w:rPr>
              <w:t>limb</w:t>
            </w:r>
            <w:r w:rsidR="00F67A83" w:rsidRPr="00FD47AC">
              <w:rPr>
                <w:rFonts w:ascii="Calibri Light" w:hAnsi="Calibri Light" w:cs="Calibri Light"/>
                <w:sz w:val="24"/>
                <w:lang w:val="id"/>
              </w:rPr>
              <w:t xml:space="preserve"> EKG</w:t>
            </w:r>
            <w:r w:rsidRPr="00FD47AC">
              <w:rPr>
                <w:rFonts w:ascii="Calibri Light" w:hAnsi="Calibri Light" w:cs="Calibri Light"/>
                <w:sz w:val="24"/>
                <w:lang w:val="id"/>
              </w:rPr>
              <w:t>, 5</w:t>
            </w:r>
            <w:r w:rsidR="00F67A83" w:rsidRPr="00F67A83">
              <w:rPr>
                <w:rFonts w:ascii="Calibri Light" w:hAnsi="Calibri Light" w:cs="Calibri Light"/>
                <w:i/>
                <w:sz w:val="24"/>
                <w:lang w:val="id"/>
              </w:rPr>
              <w:t xml:space="preserve"> lead</w:t>
            </w:r>
            <w:r w:rsidR="00F67A83">
              <w:rPr>
                <w:rFonts w:ascii="Calibri Light" w:hAnsi="Calibri Light" w:cs="Calibri Light"/>
                <w:sz w:val="24"/>
                <w:lang w:val="id"/>
              </w:rPr>
              <w:t>, snap, IEC, 0,</w:t>
            </w:r>
            <w:r w:rsidRPr="00FD47AC">
              <w:rPr>
                <w:rFonts w:ascii="Calibri Light" w:hAnsi="Calibri Light" w:cs="Calibri Light"/>
                <w:sz w:val="24"/>
                <w:lang w:val="id"/>
              </w:rPr>
              <w:t>9 m, dapat digunakan kembali</w:t>
            </w:r>
          </w:p>
        </w:tc>
      </w:tr>
      <w:tr w:rsidR="00D70F28" w:rsidRPr="00FD47AC" w14:paraId="495ED7F4" w14:textId="77777777" w:rsidTr="00F67A83">
        <w:trPr>
          <w:trHeight w:val="486"/>
        </w:trPr>
        <w:tc>
          <w:tcPr>
            <w:tcW w:w="1905" w:type="dxa"/>
            <w:vAlign w:val="center"/>
          </w:tcPr>
          <w:p w14:paraId="0B0CCDF0" w14:textId="77777777" w:rsidR="00D70F28" w:rsidRPr="00FD47AC" w:rsidRDefault="005A5385" w:rsidP="00F67A83">
            <w:pPr>
              <w:pStyle w:val="TableParagraph"/>
              <w:rPr>
                <w:rFonts w:ascii="Calibri Light" w:hAnsi="Calibri Light" w:cs="Calibri Light"/>
                <w:sz w:val="24"/>
              </w:rPr>
            </w:pPr>
            <w:r w:rsidRPr="00FD47AC">
              <w:rPr>
                <w:rFonts w:ascii="Calibri Light" w:hAnsi="Calibri Light" w:cs="Calibri Light"/>
                <w:sz w:val="24"/>
                <w:lang w:val="id"/>
              </w:rPr>
              <w:t>01.57.471164</w:t>
            </w:r>
          </w:p>
        </w:tc>
        <w:tc>
          <w:tcPr>
            <w:tcW w:w="7471" w:type="dxa"/>
            <w:vAlign w:val="center"/>
          </w:tcPr>
          <w:p w14:paraId="054529BD" w14:textId="4E0E5CF7" w:rsidR="00D70F28" w:rsidRPr="00FD47AC" w:rsidRDefault="005A5385" w:rsidP="00F67A83">
            <w:pPr>
              <w:pStyle w:val="TableParagraph"/>
              <w:ind w:left="105"/>
              <w:rPr>
                <w:rFonts w:ascii="Calibri Light" w:hAnsi="Calibri Light" w:cs="Calibri Light"/>
                <w:sz w:val="24"/>
              </w:rPr>
            </w:pPr>
            <w:r w:rsidRPr="00FD47AC">
              <w:rPr>
                <w:rFonts w:ascii="Calibri Light" w:hAnsi="Calibri Light" w:cs="Calibri Light"/>
                <w:sz w:val="24"/>
                <w:lang w:val="id"/>
              </w:rPr>
              <w:t xml:space="preserve">Kabel </w:t>
            </w:r>
            <w:r w:rsidR="00F67A83">
              <w:rPr>
                <w:rFonts w:ascii="Calibri Light" w:hAnsi="Calibri Light" w:cs="Calibri Light"/>
                <w:i/>
                <w:sz w:val="24"/>
              </w:rPr>
              <w:t>trunk</w:t>
            </w:r>
            <w:r w:rsidRPr="00FD47AC">
              <w:rPr>
                <w:rFonts w:ascii="Calibri Light" w:hAnsi="Calibri Light" w:cs="Calibri Light"/>
                <w:sz w:val="24"/>
                <w:lang w:val="id"/>
              </w:rPr>
              <w:t xml:space="preserve"> </w:t>
            </w:r>
            <w:r w:rsidR="00F67A83" w:rsidRPr="00FD47AC">
              <w:rPr>
                <w:rFonts w:ascii="Calibri Light" w:hAnsi="Calibri Light" w:cs="Calibri Light"/>
                <w:sz w:val="24"/>
                <w:lang w:val="id"/>
              </w:rPr>
              <w:t>EKG</w:t>
            </w:r>
            <w:r w:rsidR="00882813">
              <w:rPr>
                <w:rFonts w:ascii="Calibri Light" w:hAnsi="Calibri Light" w:cs="Calibri Light"/>
                <w:sz w:val="24"/>
                <w:lang w:val="id"/>
              </w:rPr>
              <w:t>, 3</w:t>
            </w:r>
            <w:r w:rsidR="00F67A83" w:rsidRPr="00F67A83">
              <w:rPr>
                <w:rFonts w:ascii="Calibri Light" w:hAnsi="Calibri Light" w:cs="Calibri Light"/>
                <w:i/>
                <w:sz w:val="24"/>
                <w:lang w:val="id"/>
              </w:rPr>
              <w:t xml:space="preserve"> lead</w:t>
            </w:r>
            <w:r w:rsidRPr="00FD47AC">
              <w:rPr>
                <w:rFonts w:ascii="Calibri Light" w:hAnsi="Calibri Light" w:cs="Calibri Light"/>
                <w:sz w:val="24"/>
                <w:lang w:val="id"/>
              </w:rPr>
              <w:t>, defibrillat</w:t>
            </w:r>
            <w:r w:rsidR="00882813">
              <w:rPr>
                <w:rFonts w:ascii="Calibri Light" w:hAnsi="Calibri Light" w:cs="Calibri Light"/>
                <w:sz w:val="24"/>
                <w:lang w:val="id"/>
              </w:rPr>
              <w:t>or-proof, AHA, 2,</w:t>
            </w:r>
            <w:r w:rsidRPr="00FD47AC">
              <w:rPr>
                <w:rFonts w:ascii="Calibri Light" w:hAnsi="Calibri Light" w:cs="Calibri Light"/>
                <w:sz w:val="24"/>
                <w:lang w:val="id"/>
              </w:rPr>
              <w:t>6 m, dapat digunakan kembali</w:t>
            </w:r>
          </w:p>
        </w:tc>
      </w:tr>
      <w:tr w:rsidR="00D70F28" w:rsidRPr="00FD47AC" w14:paraId="1243F761" w14:textId="77777777" w:rsidTr="00F67A83">
        <w:trPr>
          <w:trHeight w:val="484"/>
        </w:trPr>
        <w:tc>
          <w:tcPr>
            <w:tcW w:w="1905" w:type="dxa"/>
            <w:vAlign w:val="center"/>
          </w:tcPr>
          <w:p w14:paraId="568F907E" w14:textId="77777777" w:rsidR="00D70F28" w:rsidRPr="00FD47AC" w:rsidRDefault="005A5385" w:rsidP="00F67A83">
            <w:pPr>
              <w:pStyle w:val="TableParagraph"/>
              <w:rPr>
                <w:rFonts w:ascii="Calibri Light" w:hAnsi="Calibri Light" w:cs="Calibri Light"/>
                <w:sz w:val="24"/>
              </w:rPr>
            </w:pPr>
            <w:r w:rsidRPr="00FD47AC">
              <w:rPr>
                <w:rFonts w:ascii="Calibri Light" w:hAnsi="Calibri Light" w:cs="Calibri Light"/>
                <w:sz w:val="24"/>
                <w:lang w:val="id"/>
              </w:rPr>
              <w:t>01.57.471171</w:t>
            </w:r>
          </w:p>
        </w:tc>
        <w:tc>
          <w:tcPr>
            <w:tcW w:w="7471" w:type="dxa"/>
            <w:vAlign w:val="center"/>
          </w:tcPr>
          <w:p w14:paraId="5CA71E58" w14:textId="5B56CF51" w:rsidR="00D70F28" w:rsidRPr="00FD47AC" w:rsidRDefault="005A5385" w:rsidP="00F67A83">
            <w:pPr>
              <w:pStyle w:val="TableParagraph"/>
              <w:ind w:left="105"/>
              <w:rPr>
                <w:rFonts w:ascii="Calibri Light" w:hAnsi="Calibri Light" w:cs="Calibri Light"/>
                <w:sz w:val="24"/>
              </w:rPr>
            </w:pPr>
            <w:r w:rsidRPr="00FD47AC">
              <w:rPr>
                <w:rFonts w:ascii="Calibri Light" w:hAnsi="Calibri Light" w:cs="Calibri Light"/>
                <w:sz w:val="24"/>
                <w:lang w:val="id"/>
              </w:rPr>
              <w:t xml:space="preserve">Kabel </w:t>
            </w:r>
            <w:r w:rsidR="00F67A83">
              <w:rPr>
                <w:rFonts w:ascii="Calibri Light" w:hAnsi="Calibri Light" w:cs="Calibri Light"/>
                <w:i/>
                <w:sz w:val="24"/>
              </w:rPr>
              <w:t>trunk</w:t>
            </w:r>
            <w:r w:rsidR="00F67A83" w:rsidRPr="00FD47AC">
              <w:rPr>
                <w:rFonts w:ascii="Calibri Light" w:hAnsi="Calibri Light" w:cs="Calibri Light"/>
                <w:sz w:val="24"/>
                <w:lang w:val="id"/>
              </w:rPr>
              <w:t xml:space="preserve"> EKG</w:t>
            </w:r>
            <w:r w:rsidRPr="00FD47AC">
              <w:rPr>
                <w:rFonts w:ascii="Calibri Light" w:hAnsi="Calibri Light" w:cs="Calibri Light"/>
                <w:sz w:val="24"/>
                <w:lang w:val="id"/>
              </w:rPr>
              <w:t>, 3</w:t>
            </w:r>
            <w:r w:rsidR="00F67A83" w:rsidRPr="00F67A83">
              <w:rPr>
                <w:rFonts w:ascii="Calibri Light" w:hAnsi="Calibri Light" w:cs="Calibri Light"/>
                <w:i/>
                <w:sz w:val="24"/>
                <w:lang w:val="id"/>
              </w:rPr>
              <w:t xml:space="preserve"> lead</w:t>
            </w:r>
            <w:r w:rsidR="00882813">
              <w:rPr>
                <w:rFonts w:ascii="Calibri Light" w:hAnsi="Calibri Light" w:cs="Calibri Light"/>
                <w:sz w:val="24"/>
                <w:lang w:val="id"/>
              </w:rPr>
              <w:t>, defibrillator-proof, IEC, 2,</w:t>
            </w:r>
            <w:r w:rsidRPr="00FD47AC">
              <w:rPr>
                <w:rFonts w:ascii="Calibri Light" w:hAnsi="Calibri Light" w:cs="Calibri Light"/>
                <w:sz w:val="24"/>
                <w:lang w:val="id"/>
              </w:rPr>
              <w:t>6 m, dapat digunakan kembali</w:t>
            </w:r>
          </w:p>
        </w:tc>
      </w:tr>
      <w:tr w:rsidR="00D70F28" w:rsidRPr="00FD47AC" w14:paraId="6D93471F" w14:textId="77777777" w:rsidTr="00F67A83">
        <w:trPr>
          <w:trHeight w:val="486"/>
        </w:trPr>
        <w:tc>
          <w:tcPr>
            <w:tcW w:w="1905" w:type="dxa"/>
            <w:vAlign w:val="center"/>
          </w:tcPr>
          <w:p w14:paraId="5475FCCF" w14:textId="77777777" w:rsidR="00D70F28" w:rsidRPr="00FD47AC" w:rsidRDefault="005A5385" w:rsidP="00F67A83">
            <w:pPr>
              <w:pStyle w:val="TableParagraph"/>
              <w:rPr>
                <w:rFonts w:ascii="Calibri Light" w:hAnsi="Calibri Light" w:cs="Calibri Light"/>
                <w:sz w:val="24"/>
              </w:rPr>
            </w:pPr>
            <w:r w:rsidRPr="00FD47AC">
              <w:rPr>
                <w:rFonts w:ascii="Calibri Light" w:hAnsi="Calibri Light" w:cs="Calibri Light"/>
                <w:sz w:val="24"/>
                <w:lang w:val="id"/>
              </w:rPr>
              <w:t>01.57.471165</w:t>
            </w:r>
          </w:p>
        </w:tc>
        <w:tc>
          <w:tcPr>
            <w:tcW w:w="7471" w:type="dxa"/>
            <w:vAlign w:val="center"/>
          </w:tcPr>
          <w:p w14:paraId="4D70705C" w14:textId="486BF49D" w:rsidR="00D70F28" w:rsidRPr="00FD47AC" w:rsidRDefault="005A5385" w:rsidP="00F67A83">
            <w:pPr>
              <w:pStyle w:val="TableParagraph"/>
              <w:ind w:left="105"/>
              <w:rPr>
                <w:rFonts w:ascii="Calibri Light" w:hAnsi="Calibri Light" w:cs="Calibri Light"/>
                <w:sz w:val="24"/>
              </w:rPr>
            </w:pPr>
            <w:r w:rsidRPr="00FD47AC">
              <w:rPr>
                <w:rFonts w:ascii="Calibri Light" w:hAnsi="Calibri Light" w:cs="Calibri Light"/>
                <w:sz w:val="24"/>
                <w:lang w:val="id"/>
              </w:rPr>
              <w:t xml:space="preserve">Kabel </w:t>
            </w:r>
            <w:r w:rsidR="00F67A83">
              <w:rPr>
                <w:rFonts w:ascii="Calibri Light" w:hAnsi="Calibri Light" w:cs="Calibri Light"/>
                <w:i/>
                <w:sz w:val="24"/>
              </w:rPr>
              <w:t>limb</w:t>
            </w:r>
            <w:r w:rsidR="00F67A83" w:rsidRPr="00FD47AC">
              <w:rPr>
                <w:rFonts w:ascii="Calibri Light" w:hAnsi="Calibri Light" w:cs="Calibri Light"/>
                <w:sz w:val="24"/>
                <w:lang w:val="id"/>
              </w:rPr>
              <w:t xml:space="preserve"> </w:t>
            </w:r>
            <w:r w:rsidRPr="00FD47AC">
              <w:rPr>
                <w:rFonts w:ascii="Calibri Light" w:hAnsi="Calibri Light" w:cs="Calibri Light"/>
                <w:sz w:val="24"/>
                <w:lang w:val="id"/>
              </w:rPr>
              <w:t>EKG, 3</w:t>
            </w:r>
            <w:r w:rsidR="00F67A83" w:rsidRPr="00F67A83">
              <w:rPr>
                <w:rFonts w:ascii="Calibri Light" w:hAnsi="Calibri Light" w:cs="Calibri Light"/>
                <w:i/>
                <w:sz w:val="24"/>
                <w:lang w:val="id"/>
              </w:rPr>
              <w:t xml:space="preserve"> lead</w:t>
            </w:r>
            <w:r w:rsidR="00882813">
              <w:rPr>
                <w:rFonts w:ascii="Calibri Light" w:hAnsi="Calibri Light" w:cs="Calibri Light"/>
                <w:sz w:val="24"/>
                <w:lang w:val="id"/>
              </w:rPr>
              <w:t>, klip, AHA, 0,</w:t>
            </w:r>
            <w:r w:rsidRPr="00FD47AC">
              <w:rPr>
                <w:rFonts w:ascii="Calibri Light" w:hAnsi="Calibri Light" w:cs="Calibri Light"/>
                <w:sz w:val="24"/>
                <w:lang w:val="id"/>
              </w:rPr>
              <w:t>9 m, dapat digunakan kembali</w:t>
            </w:r>
          </w:p>
        </w:tc>
      </w:tr>
      <w:tr w:rsidR="00D70F28" w:rsidRPr="00FD47AC" w14:paraId="41087310" w14:textId="77777777" w:rsidTr="00F67A83">
        <w:trPr>
          <w:trHeight w:val="486"/>
        </w:trPr>
        <w:tc>
          <w:tcPr>
            <w:tcW w:w="1905" w:type="dxa"/>
            <w:vAlign w:val="center"/>
          </w:tcPr>
          <w:p w14:paraId="461C57F6" w14:textId="77777777" w:rsidR="00D70F28" w:rsidRPr="00FD47AC" w:rsidRDefault="005A5385" w:rsidP="00F67A83">
            <w:pPr>
              <w:pStyle w:val="TableParagraph"/>
              <w:rPr>
                <w:rFonts w:ascii="Calibri Light" w:hAnsi="Calibri Light" w:cs="Calibri Light"/>
                <w:sz w:val="24"/>
              </w:rPr>
            </w:pPr>
            <w:r w:rsidRPr="00FD47AC">
              <w:rPr>
                <w:rFonts w:ascii="Calibri Light" w:hAnsi="Calibri Light" w:cs="Calibri Light"/>
                <w:sz w:val="24"/>
                <w:lang w:val="id"/>
              </w:rPr>
              <w:t>01.57.471025</w:t>
            </w:r>
          </w:p>
        </w:tc>
        <w:tc>
          <w:tcPr>
            <w:tcW w:w="7471" w:type="dxa"/>
            <w:vAlign w:val="center"/>
          </w:tcPr>
          <w:p w14:paraId="48676131" w14:textId="1CDAB232" w:rsidR="00D70F28" w:rsidRPr="00FD47AC" w:rsidRDefault="005A5385" w:rsidP="00F67A83">
            <w:pPr>
              <w:pStyle w:val="TableParagraph"/>
              <w:ind w:left="105"/>
              <w:rPr>
                <w:rFonts w:ascii="Calibri Light" w:hAnsi="Calibri Light" w:cs="Calibri Light"/>
                <w:sz w:val="24"/>
              </w:rPr>
            </w:pPr>
            <w:r w:rsidRPr="00FD47AC">
              <w:rPr>
                <w:rFonts w:ascii="Calibri Light" w:hAnsi="Calibri Light" w:cs="Calibri Light"/>
                <w:sz w:val="24"/>
                <w:lang w:val="id"/>
              </w:rPr>
              <w:t xml:space="preserve">Kabel </w:t>
            </w:r>
            <w:r w:rsidR="00F67A83">
              <w:rPr>
                <w:rFonts w:ascii="Calibri Light" w:hAnsi="Calibri Light" w:cs="Calibri Light"/>
                <w:i/>
                <w:sz w:val="24"/>
              </w:rPr>
              <w:t>limb</w:t>
            </w:r>
            <w:r w:rsidR="00F67A83" w:rsidRPr="00FD47AC">
              <w:rPr>
                <w:rFonts w:ascii="Calibri Light" w:hAnsi="Calibri Light" w:cs="Calibri Light"/>
                <w:sz w:val="24"/>
                <w:lang w:val="id"/>
              </w:rPr>
              <w:t xml:space="preserve"> </w:t>
            </w:r>
            <w:r w:rsidRPr="00FD47AC">
              <w:rPr>
                <w:rFonts w:ascii="Calibri Light" w:hAnsi="Calibri Light" w:cs="Calibri Light"/>
                <w:sz w:val="24"/>
                <w:lang w:val="id"/>
              </w:rPr>
              <w:t>EKG, 3</w:t>
            </w:r>
            <w:r w:rsidR="00F67A83" w:rsidRPr="00F67A83">
              <w:rPr>
                <w:rFonts w:ascii="Calibri Light" w:hAnsi="Calibri Light" w:cs="Calibri Light"/>
                <w:i/>
                <w:sz w:val="24"/>
                <w:lang w:val="id"/>
              </w:rPr>
              <w:t xml:space="preserve"> lead</w:t>
            </w:r>
            <w:r w:rsidR="00882813">
              <w:rPr>
                <w:rFonts w:ascii="Calibri Light" w:hAnsi="Calibri Light" w:cs="Calibri Light"/>
                <w:sz w:val="24"/>
                <w:lang w:val="id"/>
              </w:rPr>
              <w:t>, klip, IEC, 0,</w:t>
            </w:r>
            <w:r w:rsidRPr="00FD47AC">
              <w:rPr>
                <w:rFonts w:ascii="Calibri Light" w:hAnsi="Calibri Light" w:cs="Calibri Light"/>
                <w:sz w:val="24"/>
                <w:lang w:val="id"/>
              </w:rPr>
              <w:t>9 m, dapat digunakan kembali</w:t>
            </w:r>
          </w:p>
        </w:tc>
      </w:tr>
      <w:tr w:rsidR="00D70F28" w:rsidRPr="00FD47AC" w14:paraId="558A00C4" w14:textId="77777777" w:rsidTr="00F67A83">
        <w:trPr>
          <w:trHeight w:val="760"/>
        </w:trPr>
        <w:tc>
          <w:tcPr>
            <w:tcW w:w="1905" w:type="dxa"/>
            <w:vAlign w:val="center"/>
          </w:tcPr>
          <w:p w14:paraId="7C32F39E" w14:textId="77777777" w:rsidR="00D70F28" w:rsidRPr="00FD47AC" w:rsidRDefault="005A5385" w:rsidP="00F67A83">
            <w:pPr>
              <w:pStyle w:val="TableParagraph"/>
              <w:rPr>
                <w:rFonts w:ascii="Calibri Light" w:hAnsi="Calibri Light" w:cs="Calibri Light"/>
                <w:sz w:val="24"/>
              </w:rPr>
            </w:pPr>
            <w:r w:rsidRPr="00FD47AC">
              <w:rPr>
                <w:rFonts w:ascii="Calibri Light" w:hAnsi="Calibri Light" w:cs="Calibri Light"/>
                <w:sz w:val="24"/>
                <w:lang w:val="id"/>
              </w:rPr>
              <w:t>01.57.471276</w:t>
            </w:r>
          </w:p>
        </w:tc>
        <w:tc>
          <w:tcPr>
            <w:tcW w:w="7471" w:type="dxa"/>
            <w:vAlign w:val="center"/>
          </w:tcPr>
          <w:p w14:paraId="49B8E730" w14:textId="242BD544" w:rsidR="00D70F28" w:rsidRPr="00882813" w:rsidRDefault="00403528" w:rsidP="00403528">
            <w:pPr>
              <w:pStyle w:val="TableParagraph"/>
              <w:tabs>
                <w:tab w:val="left" w:pos="899"/>
                <w:tab w:val="left" w:pos="2773"/>
                <w:tab w:val="left" w:pos="4284"/>
                <w:tab w:val="left" w:pos="6197"/>
              </w:tabs>
              <w:ind w:left="105" w:right="95"/>
              <w:rPr>
                <w:rFonts w:ascii="Calibri Light" w:hAnsi="Calibri Light" w:cs="Calibri Light"/>
                <w:sz w:val="24"/>
              </w:rPr>
            </w:pPr>
            <w:r>
              <w:rPr>
                <w:rFonts w:ascii="Calibri Light" w:hAnsi="Calibri Light" w:cs="Calibri Light"/>
                <w:sz w:val="24"/>
              </w:rPr>
              <w:t>Elektroda p</w:t>
            </w:r>
            <w:r w:rsidR="00882813">
              <w:rPr>
                <w:rFonts w:ascii="Calibri Light" w:hAnsi="Calibri Light" w:cs="Calibri Light"/>
                <w:sz w:val="24"/>
              </w:rPr>
              <w:t>erekat konduktif EKG, TYCO KENDALL MEDI TRACE 210, 10 buah/paket</w:t>
            </w:r>
          </w:p>
        </w:tc>
      </w:tr>
      <w:tr w:rsidR="00D70F28" w:rsidRPr="00FD47AC" w14:paraId="2C62B753" w14:textId="77777777" w:rsidTr="00882813">
        <w:trPr>
          <w:trHeight w:val="543"/>
        </w:trPr>
        <w:tc>
          <w:tcPr>
            <w:tcW w:w="1905" w:type="dxa"/>
            <w:vAlign w:val="center"/>
          </w:tcPr>
          <w:p w14:paraId="4A743E50" w14:textId="77777777" w:rsidR="00D70F28" w:rsidRPr="00FD47AC" w:rsidRDefault="005A5385" w:rsidP="00F67A83">
            <w:pPr>
              <w:pStyle w:val="TableParagraph"/>
              <w:rPr>
                <w:rFonts w:ascii="Calibri Light" w:hAnsi="Calibri Light" w:cs="Calibri Light"/>
                <w:sz w:val="24"/>
              </w:rPr>
            </w:pPr>
            <w:r w:rsidRPr="00FD47AC">
              <w:rPr>
                <w:rFonts w:ascii="Calibri Light" w:hAnsi="Calibri Light" w:cs="Calibri Light"/>
                <w:sz w:val="24"/>
                <w:lang w:val="id"/>
              </w:rPr>
              <w:t>01.57.471056</w:t>
            </w:r>
          </w:p>
        </w:tc>
        <w:tc>
          <w:tcPr>
            <w:tcW w:w="7471" w:type="dxa"/>
            <w:vAlign w:val="center"/>
          </w:tcPr>
          <w:p w14:paraId="68875F5F" w14:textId="07BBFE4B" w:rsidR="00D70F28" w:rsidRPr="00FD47AC" w:rsidRDefault="005A5385" w:rsidP="00F67A83">
            <w:pPr>
              <w:pStyle w:val="TableParagraph"/>
              <w:ind w:left="105"/>
              <w:rPr>
                <w:rFonts w:ascii="Calibri Light" w:hAnsi="Calibri Light" w:cs="Calibri Light"/>
                <w:sz w:val="24"/>
              </w:rPr>
            </w:pPr>
            <w:r w:rsidRPr="00FD47AC">
              <w:rPr>
                <w:rFonts w:ascii="Calibri Light" w:hAnsi="Calibri Light" w:cs="Calibri Light"/>
                <w:sz w:val="24"/>
                <w:lang w:val="id"/>
              </w:rPr>
              <w:t>Elektrode perekat sekali</w:t>
            </w:r>
            <w:r w:rsidR="00882813">
              <w:rPr>
                <w:rFonts w:ascii="Calibri Light" w:hAnsi="Calibri Light" w:cs="Calibri Light"/>
                <w:sz w:val="24"/>
                <w:lang w:val="id"/>
              </w:rPr>
              <w:t xml:space="preserve"> pakai dewasa, TYCO H99SG, 30 buah</w:t>
            </w:r>
            <w:r w:rsidRPr="00FD47AC">
              <w:rPr>
                <w:rFonts w:ascii="Calibri Light" w:hAnsi="Calibri Light" w:cs="Calibri Light"/>
                <w:sz w:val="24"/>
                <w:lang w:val="id"/>
              </w:rPr>
              <w:t>/paket, CE</w:t>
            </w:r>
          </w:p>
        </w:tc>
      </w:tr>
      <w:tr w:rsidR="00D70F28" w:rsidRPr="00FD47AC" w14:paraId="2C173AC6" w14:textId="77777777" w:rsidTr="00F67A83">
        <w:trPr>
          <w:trHeight w:val="762"/>
        </w:trPr>
        <w:tc>
          <w:tcPr>
            <w:tcW w:w="1905" w:type="dxa"/>
            <w:vAlign w:val="center"/>
          </w:tcPr>
          <w:p w14:paraId="621FAFA3" w14:textId="77777777" w:rsidR="00D70F28" w:rsidRPr="00FD47AC" w:rsidRDefault="00D70F28" w:rsidP="00F67A83">
            <w:pPr>
              <w:pStyle w:val="TableParagraph"/>
              <w:ind w:left="0"/>
              <w:rPr>
                <w:rFonts w:ascii="Calibri Light" w:hAnsi="Calibri Light" w:cs="Calibri Light"/>
                <w:sz w:val="20"/>
              </w:rPr>
            </w:pPr>
          </w:p>
          <w:p w14:paraId="74A1DACD" w14:textId="77777777" w:rsidR="00D70F28" w:rsidRPr="00FD47AC" w:rsidRDefault="005A5385" w:rsidP="00F67A83">
            <w:pPr>
              <w:pStyle w:val="TableParagraph"/>
              <w:rPr>
                <w:rFonts w:ascii="Calibri Light" w:hAnsi="Calibri Light" w:cs="Calibri Light"/>
                <w:sz w:val="24"/>
              </w:rPr>
            </w:pPr>
            <w:r w:rsidRPr="00FD47AC">
              <w:rPr>
                <w:rFonts w:ascii="Calibri Light" w:hAnsi="Calibri Light" w:cs="Calibri Light"/>
                <w:sz w:val="24"/>
                <w:lang w:val="id"/>
              </w:rPr>
              <w:t>01.57.471060</w:t>
            </w:r>
          </w:p>
        </w:tc>
        <w:tc>
          <w:tcPr>
            <w:tcW w:w="7471" w:type="dxa"/>
            <w:vAlign w:val="center"/>
          </w:tcPr>
          <w:p w14:paraId="0053DB78" w14:textId="4DF32B56" w:rsidR="00D70F28" w:rsidRPr="00FD47AC" w:rsidRDefault="00882813" w:rsidP="00F67A83">
            <w:pPr>
              <w:pStyle w:val="TableParagraph"/>
              <w:ind w:left="105"/>
              <w:rPr>
                <w:rFonts w:ascii="Calibri Light" w:hAnsi="Calibri Light" w:cs="Calibri Light"/>
                <w:sz w:val="24"/>
              </w:rPr>
            </w:pPr>
            <w:r w:rsidRPr="00FD47AC">
              <w:rPr>
                <w:rFonts w:ascii="Calibri Light" w:hAnsi="Calibri Light" w:cs="Calibri Light"/>
                <w:sz w:val="24"/>
                <w:lang w:val="id"/>
              </w:rPr>
              <w:t>Elektroda perekat sekali pa</w:t>
            </w:r>
            <w:r>
              <w:rPr>
                <w:rFonts w:ascii="Calibri Light" w:hAnsi="Calibri Light" w:cs="Calibri Light"/>
                <w:sz w:val="24"/>
                <w:lang w:val="id"/>
              </w:rPr>
              <w:t>kai dewasa, TYCO Medi-Trace 200, 100 buah</w:t>
            </w:r>
            <w:r w:rsidR="005A5385" w:rsidRPr="00FD47AC">
              <w:rPr>
                <w:rFonts w:ascii="Calibri Light" w:hAnsi="Calibri Light" w:cs="Calibri Light"/>
                <w:sz w:val="24"/>
                <w:lang w:val="id"/>
              </w:rPr>
              <w:t>/paket, FDA</w:t>
            </w:r>
          </w:p>
        </w:tc>
      </w:tr>
      <w:tr w:rsidR="00D70F28" w:rsidRPr="00FD47AC" w14:paraId="05B1A02B" w14:textId="77777777" w:rsidTr="00F67A83">
        <w:trPr>
          <w:trHeight w:val="760"/>
        </w:trPr>
        <w:tc>
          <w:tcPr>
            <w:tcW w:w="1905" w:type="dxa"/>
            <w:vAlign w:val="center"/>
          </w:tcPr>
          <w:p w14:paraId="12368FE8" w14:textId="77777777" w:rsidR="00D70F28" w:rsidRPr="00FD47AC" w:rsidRDefault="00D70F28" w:rsidP="00F67A83">
            <w:pPr>
              <w:pStyle w:val="TableParagraph"/>
              <w:ind w:left="0"/>
              <w:rPr>
                <w:rFonts w:ascii="Calibri Light" w:hAnsi="Calibri Light" w:cs="Calibri Light"/>
                <w:sz w:val="20"/>
              </w:rPr>
            </w:pPr>
          </w:p>
          <w:p w14:paraId="523B6E34" w14:textId="77777777" w:rsidR="00D70F28" w:rsidRPr="00FD47AC" w:rsidRDefault="005A5385" w:rsidP="00F67A83">
            <w:pPr>
              <w:pStyle w:val="TableParagraph"/>
              <w:rPr>
                <w:rFonts w:ascii="Calibri Light" w:hAnsi="Calibri Light" w:cs="Calibri Light"/>
                <w:sz w:val="24"/>
              </w:rPr>
            </w:pPr>
            <w:r w:rsidRPr="00FD47AC">
              <w:rPr>
                <w:rFonts w:ascii="Calibri Light" w:hAnsi="Calibri Light" w:cs="Calibri Light"/>
                <w:sz w:val="24"/>
                <w:lang w:val="id"/>
              </w:rPr>
              <w:t>01.57.471057</w:t>
            </w:r>
          </w:p>
        </w:tc>
        <w:tc>
          <w:tcPr>
            <w:tcW w:w="7471" w:type="dxa"/>
            <w:vAlign w:val="center"/>
          </w:tcPr>
          <w:p w14:paraId="4CFFA033" w14:textId="215C48C8" w:rsidR="00D70F28" w:rsidRPr="00FD47AC" w:rsidRDefault="00882813" w:rsidP="00882813">
            <w:pPr>
              <w:pStyle w:val="TableParagraph"/>
              <w:ind w:left="105" w:right="91"/>
              <w:rPr>
                <w:rFonts w:ascii="Calibri Light" w:hAnsi="Calibri Light" w:cs="Calibri Light"/>
                <w:sz w:val="24"/>
              </w:rPr>
            </w:pPr>
            <w:r w:rsidRPr="00FD47AC">
              <w:rPr>
                <w:rFonts w:ascii="Calibri Light" w:hAnsi="Calibri Light" w:cs="Calibri Light"/>
                <w:sz w:val="24"/>
                <w:lang w:val="id"/>
              </w:rPr>
              <w:t>Elektroda perekat sekali pa</w:t>
            </w:r>
            <w:r>
              <w:rPr>
                <w:rFonts w:ascii="Calibri Light" w:hAnsi="Calibri Light" w:cs="Calibri Light"/>
                <w:sz w:val="24"/>
                <w:lang w:val="id"/>
              </w:rPr>
              <w:t>kai b</w:t>
            </w:r>
            <w:r w:rsidR="005A5385" w:rsidRPr="00FD47AC">
              <w:rPr>
                <w:rFonts w:ascii="Calibri Light" w:hAnsi="Calibri Light" w:cs="Calibri Light"/>
                <w:sz w:val="24"/>
                <w:lang w:val="id"/>
              </w:rPr>
              <w:t>ayi/neonatal, TYCO H124SG, 50</w:t>
            </w:r>
            <w:r>
              <w:rPr>
                <w:rFonts w:ascii="Calibri Light" w:hAnsi="Calibri Light" w:cs="Calibri Light"/>
                <w:sz w:val="24"/>
              </w:rPr>
              <w:t xml:space="preserve"> buah</w:t>
            </w:r>
            <w:r w:rsidR="005A5385" w:rsidRPr="00FD47AC">
              <w:rPr>
                <w:rFonts w:ascii="Calibri Light" w:hAnsi="Calibri Light" w:cs="Calibri Light"/>
                <w:sz w:val="24"/>
                <w:lang w:val="id"/>
              </w:rPr>
              <w:t>/paket, CE</w:t>
            </w:r>
          </w:p>
        </w:tc>
      </w:tr>
      <w:tr w:rsidR="00D70F28" w:rsidRPr="00FD47AC" w14:paraId="26E29C4C" w14:textId="77777777" w:rsidTr="00F67A83">
        <w:trPr>
          <w:trHeight w:val="762"/>
        </w:trPr>
        <w:tc>
          <w:tcPr>
            <w:tcW w:w="1905" w:type="dxa"/>
            <w:vAlign w:val="center"/>
          </w:tcPr>
          <w:p w14:paraId="0A5A4AB8" w14:textId="77777777" w:rsidR="00D70F28" w:rsidRPr="00FD47AC" w:rsidRDefault="00D70F28" w:rsidP="00F67A83">
            <w:pPr>
              <w:pStyle w:val="TableParagraph"/>
              <w:ind w:left="0"/>
              <w:rPr>
                <w:rFonts w:ascii="Calibri Light" w:hAnsi="Calibri Light" w:cs="Calibri Light"/>
                <w:sz w:val="20"/>
              </w:rPr>
            </w:pPr>
          </w:p>
          <w:p w14:paraId="44F1380E" w14:textId="77777777" w:rsidR="00D70F28" w:rsidRPr="00FD47AC" w:rsidRDefault="005A5385" w:rsidP="00F67A83">
            <w:pPr>
              <w:pStyle w:val="TableParagraph"/>
              <w:rPr>
                <w:rFonts w:ascii="Calibri Light" w:hAnsi="Calibri Light" w:cs="Calibri Light"/>
                <w:sz w:val="24"/>
              </w:rPr>
            </w:pPr>
            <w:r w:rsidRPr="00FD47AC">
              <w:rPr>
                <w:rFonts w:ascii="Calibri Light" w:hAnsi="Calibri Light" w:cs="Calibri Light"/>
                <w:sz w:val="24"/>
                <w:lang w:val="id"/>
              </w:rPr>
              <w:t>01.57.471194</w:t>
            </w:r>
          </w:p>
        </w:tc>
        <w:tc>
          <w:tcPr>
            <w:tcW w:w="7471" w:type="dxa"/>
            <w:vAlign w:val="center"/>
          </w:tcPr>
          <w:p w14:paraId="7500484D" w14:textId="5FF27440" w:rsidR="00D70F28" w:rsidRPr="00FD47AC" w:rsidRDefault="00882813" w:rsidP="00882813">
            <w:pPr>
              <w:pStyle w:val="TableParagraph"/>
              <w:tabs>
                <w:tab w:val="left" w:pos="1099"/>
                <w:tab w:val="left" w:pos="2118"/>
                <w:tab w:val="left" w:pos="3196"/>
                <w:tab w:val="left" w:pos="4977"/>
              </w:tabs>
              <w:ind w:left="105" w:right="98"/>
              <w:rPr>
                <w:rFonts w:ascii="Calibri Light" w:hAnsi="Calibri Light" w:cs="Calibri Light"/>
                <w:sz w:val="24"/>
              </w:rPr>
            </w:pPr>
            <w:r>
              <w:rPr>
                <w:rFonts w:ascii="Calibri Light" w:hAnsi="Calibri Light" w:cs="Calibri Light"/>
                <w:sz w:val="24"/>
              </w:rPr>
              <w:t xml:space="preserve">Kabel </w:t>
            </w:r>
            <w:r>
              <w:rPr>
                <w:rFonts w:ascii="Calibri Light" w:hAnsi="Calibri Light" w:cs="Calibri Light"/>
                <w:i/>
                <w:sz w:val="24"/>
              </w:rPr>
              <w:t xml:space="preserve">trunk </w:t>
            </w:r>
            <w:r>
              <w:rPr>
                <w:rFonts w:ascii="Calibri Light" w:hAnsi="Calibri Light" w:cs="Calibri Light"/>
                <w:sz w:val="24"/>
              </w:rPr>
              <w:t>EKG</w:t>
            </w:r>
            <w:r w:rsidR="005A5385" w:rsidRPr="00FD47AC">
              <w:rPr>
                <w:rFonts w:ascii="Calibri Light" w:hAnsi="Calibri Light" w:cs="Calibri Light"/>
                <w:sz w:val="24"/>
                <w:lang w:val="id"/>
              </w:rPr>
              <w:t>, 3</w:t>
            </w:r>
            <w:r>
              <w:rPr>
                <w:rFonts w:ascii="Calibri Light" w:hAnsi="Calibri Light" w:cs="Calibri Light"/>
                <w:sz w:val="24"/>
              </w:rPr>
              <w:t xml:space="preserve"> </w:t>
            </w:r>
            <w:r>
              <w:rPr>
                <w:rFonts w:ascii="Calibri Light" w:hAnsi="Calibri Light" w:cs="Calibri Light"/>
                <w:i/>
                <w:sz w:val="24"/>
              </w:rPr>
              <w:t>lead</w:t>
            </w:r>
            <w:r>
              <w:rPr>
                <w:rFonts w:ascii="Calibri Light" w:hAnsi="Calibri Light" w:cs="Calibri Light"/>
                <w:sz w:val="24"/>
                <w:lang w:val="id"/>
              </w:rPr>
              <w:t xml:space="preserve">, 12pin, </w:t>
            </w:r>
            <w:r w:rsidR="005A5385" w:rsidRPr="00FD47AC">
              <w:rPr>
                <w:rFonts w:ascii="Calibri Light" w:hAnsi="Calibri Light" w:cs="Calibri Light"/>
                <w:spacing w:val="-1"/>
                <w:sz w:val="24"/>
                <w:lang w:val="id"/>
              </w:rPr>
              <w:t>defibrillator-</w:t>
            </w:r>
            <w:r>
              <w:rPr>
                <w:rFonts w:ascii="Calibri Light" w:hAnsi="Calibri Light" w:cs="Calibri Light"/>
                <w:i/>
                <w:spacing w:val="-1"/>
                <w:sz w:val="24"/>
              </w:rPr>
              <w:t>proof</w:t>
            </w:r>
            <w:r w:rsidR="005A5385" w:rsidRPr="00FD47AC">
              <w:rPr>
                <w:rFonts w:ascii="Calibri Light" w:hAnsi="Calibri Light" w:cs="Calibri Light"/>
                <w:spacing w:val="-1"/>
                <w:sz w:val="24"/>
                <w:lang w:val="id"/>
              </w:rPr>
              <w:t xml:space="preserve">, </w:t>
            </w:r>
            <w:r w:rsidR="005A5385" w:rsidRPr="00FD47AC">
              <w:rPr>
                <w:rFonts w:ascii="Calibri Light" w:hAnsi="Calibri Light" w:cs="Calibri Light"/>
                <w:lang w:val="id"/>
              </w:rPr>
              <w:t xml:space="preserve"> </w:t>
            </w:r>
            <w:r>
              <w:rPr>
                <w:rFonts w:ascii="Calibri Light" w:hAnsi="Calibri Light" w:cs="Calibri Light"/>
                <w:sz w:val="24"/>
                <w:lang w:val="id"/>
              </w:rPr>
              <w:t>AHA/IEC, 2,</w:t>
            </w:r>
            <w:r w:rsidR="005A5385" w:rsidRPr="00FD47AC">
              <w:rPr>
                <w:rFonts w:ascii="Calibri Light" w:hAnsi="Calibri Light" w:cs="Calibri Light"/>
                <w:sz w:val="24"/>
                <w:lang w:val="id"/>
              </w:rPr>
              <w:t xml:space="preserve">9 m, </w:t>
            </w:r>
            <w:r>
              <w:rPr>
                <w:rFonts w:ascii="Calibri Light" w:hAnsi="Calibri Light" w:cs="Calibri Light"/>
                <w:sz w:val="24"/>
              </w:rPr>
              <w:t>DIN</w:t>
            </w:r>
            <w:r w:rsidR="005A5385" w:rsidRPr="00FD47AC">
              <w:rPr>
                <w:rFonts w:ascii="Calibri Light" w:hAnsi="Calibri Light" w:cs="Calibri Light"/>
                <w:sz w:val="24"/>
                <w:lang w:val="id"/>
              </w:rPr>
              <w:t xml:space="preserve">, </w:t>
            </w:r>
            <w:r w:rsidRPr="00FD47AC">
              <w:rPr>
                <w:rFonts w:ascii="Calibri Light" w:hAnsi="Calibri Light" w:cs="Calibri Light"/>
                <w:sz w:val="24"/>
                <w:lang w:val="id"/>
              </w:rPr>
              <w:t>dapat digunakan kembali</w:t>
            </w:r>
          </w:p>
        </w:tc>
      </w:tr>
      <w:tr w:rsidR="00D70F28" w:rsidRPr="00FD47AC" w14:paraId="561FCD29" w14:textId="77777777" w:rsidTr="00F67A83">
        <w:trPr>
          <w:trHeight w:val="486"/>
        </w:trPr>
        <w:tc>
          <w:tcPr>
            <w:tcW w:w="1905" w:type="dxa"/>
            <w:vAlign w:val="center"/>
          </w:tcPr>
          <w:p w14:paraId="5E92DFDB" w14:textId="77777777" w:rsidR="00D70F28" w:rsidRPr="00FD47AC" w:rsidRDefault="005A5385" w:rsidP="00F67A83">
            <w:pPr>
              <w:pStyle w:val="TableParagraph"/>
              <w:rPr>
                <w:rFonts w:ascii="Calibri Light" w:hAnsi="Calibri Light" w:cs="Calibri Light"/>
                <w:sz w:val="24"/>
              </w:rPr>
            </w:pPr>
            <w:r w:rsidRPr="00FD47AC">
              <w:rPr>
                <w:rFonts w:ascii="Calibri Light" w:hAnsi="Calibri Light" w:cs="Calibri Light"/>
                <w:sz w:val="24"/>
                <w:lang w:val="id"/>
              </w:rPr>
              <w:t>01.57.471195</w:t>
            </w:r>
          </w:p>
        </w:tc>
        <w:tc>
          <w:tcPr>
            <w:tcW w:w="7471" w:type="dxa"/>
            <w:vAlign w:val="center"/>
          </w:tcPr>
          <w:p w14:paraId="43A2C301" w14:textId="2C2B7673" w:rsidR="00D70F28" w:rsidRPr="00FD47AC" w:rsidRDefault="005A5385" w:rsidP="00882813">
            <w:pPr>
              <w:pStyle w:val="TableParagraph"/>
              <w:ind w:left="105"/>
              <w:rPr>
                <w:rFonts w:ascii="Calibri Light" w:hAnsi="Calibri Light" w:cs="Calibri Light"/>
                <w:sz w:val="24"/>
              </w:rPr>
            </w:pPr>
            <w:r w:rsidRPr="00FD47AC">
              <w:rPr>
                <w:rFonts w:ascii="Calibri Light" w:hAnsi="Calibri Light" w:cs="Calibri Light"/>
                <w:sz w:val="24"/>
                <w:lang w:val="id"/>
              </w:rPr>
              <w:t xml:space="preserve">Kabel </w:t>
            </w:r>
            <w:r w:rsidR="00882813">
              <w:rPr>
                <w:rFonts w:ascii="Calibri Light" w:hAnsi="Calibri Light" w:cs="Calibri Light"/>
                <w:i/>
                <w:sz w:val="24"/>
              </w:rPr>
              <w:t>limb</w:t>
            </w:r>
            <w:r w:rsidRPr="00FD47AC">
              <w:rPr>
                <w:rFonts w:ascii="Calibri Light" w:hAnsi="Calibri Light" w:cs="Calibri Light"/>
                <w:sz w:val="24"/>
                <w:lang w:val="id"/>
              </w:rPr>
              <w:t xml:space="preserve"> </w:t>
            </w:r>
            <w:r w:rsidR="00882813">
              <w:rPr>
                <w:rFonts w:ascii="Calibri Light" w:hAnsi="Calibri Light" w:cs="Calibri Light"/>
                <w:sz w:val="24"/>
                <w:lang w:val="id"/>
              </w:rPr>
              <w:t>EK</w:t>
            </w:r>
            <w:r w:rsidR="00882813" w:rsidRPr="00FD47AC">
              <w:rPr>
                <w:rFonts w:ascii="Calibri Light" w:hAnsi="Calibri Light" w:cs="Calibri Light"/>
                <w:sz w:val="24"/>
                <w:lang w:val="id"/>
              </w:rPr>
              <w:t>G</w:t>
            </w:r>
            <w:r w:rsidRPr="00FD47AC">
              <w:rPr>
                <w:rFonts w:ascii="Calibri Light" w:hAnsi="Calibri Light" w:cs="Calibri Light"/>
                <w:sz w:val="24"/>
                <w:lang w:val="id"/>
              </w:rPr>
              <w:t>, 3</w:t>
            </w:r>
            <w:r w:rsidR="00882813">
              <w:rPr>
                <w:rFonts w:ascii="Calibri Light" w:hAnsi="Calibri Light" w:cs="Calibri Light"/>
                <w:i/>
                <w:sz w:val="24"/>
              </w:rPr>
              <w:t xml:space="preserve"> lead</w:t>
            </w:r>
            <w:r w:rsidRPr="00FD47AC">
              <w:rPr>
                <w:rFonts w:ascii="Calibri Light" w:hAnsi="Calibri Light" w:cs="Calibri Light"/>
                <w:sz w:val="24"/>
                <w:lang w:val="id"/>
              </w:rPr>
              <w:t>, snap, IEC, 0,63 m, DIN, dapat digunakan kembali</w:t>
            </w:r>
          </w:p>
        </w:tc>
      </w:tr>
      <w:tr w:rsidR="00D70F28" w:rsidRPr="00FD47AC" w14:paraId="7AD71471" w14:textId="77777777" w:rsidTr="00F67A83">
        <w:trPr>
          <w:trHeight w:val="485"/>
        </w:trPr>
        <w:tc>
          <w:tcPr>
            <w:tcW w:w="1905" w:type="dxa"/>
            <w:vAlign w:val="center"/>
          </w:tcPr>
          <w:p w14:paraId="1D0E88E5" w14:textId="77777777" w:rsidR="00D70F28" w:rsidRPr="00FD47AC" w:rsidRDefault="005A5385" w:rsidP="00F67A83">
            <w:pPr>
              <w:pStyle w:val="TableParagraph"/>
              <w:rPr>
                <w:rFonts w:ascii="Calibri Light" w:hAnsi="Calibri Light" w:cs="Calibri Light"/>
                <w:sz w:val="24"/>
              </w:rPr>
            </w:pPr>
            <w:r w:rsidRPr="00FD47AC">
              <w:rPr>
                <w:rFonts w:ascii="Calibri Light" w:hAnsi="Calibri Light" w:cs="Calibri Light"/>
                <w:sz w:val="24"/>
                <w:lang w:val="id"/>
              </w:rPr>
              <w:t>01.57.471196</w:t>
            </w:r>
          </w:p>
        </w:tc>
        <w:tc>
          <w:tcPr>
            <w:tcW w:w="7471" w:type="dxa"/>
            <w:vAlign w:val="center"/>
          </w:tcPr>
          <w:p w14:paraId="51A67B5A" w14:textId="59730374" w:rsidR="00D70F28" w:rsidRPr="00FD47AC" w:rsidRDefault="005A5385" w:rsidP="00F67A83">
            <w:pPr>
              <w:pStyle w:val="TableParagraph"/>
              <w:ind w:left="105"/>
              <w:rPr>
                <w:rFonts w:ascii="Calibri Light" w:hAnsi="Calibri Light" w:cs="Calibri Light"/>
                <w:sz w:val="24"/>
              </w:rPr>
            </w:pPr>
            <w:r w:rsidRPr="00FD47AC">
              <w:rPr>
                <w:rFonts w:ascii="Calibri Light" w:hAnsi="Calibri Light" w:cs="Calibri Light"/>
                <w:sz w:val="24"/>
                <w:lang w:val="id"/>
              </w:rPr>
              <w:t xml:space="preserve">Kabel </w:t>
            </w:r>
            <w:r w:rsidR="00882813">
              <w:rPr>
                <w:rFonts w:ascii="Calibri Light" w:hAnsi="Calibri Light" w:cs="Calibri Light"/>
                <w:i/>
                <w:sz w:val="24"/>
              </w:rPr>
              <w:t>limb</w:t>
            </w:r>
            <w:r w:rsidR="00882813" w:rsidRPr="00FD47AC">
              <w:rPr>
                <w:rFonts w:ascii="Calibri Light" w:hAnsi="Calibri Light" w:cs="Calibri Light"/>
                <w:sz w:val="24"/>
                <w:lang w:val="id"/>
              </w:rPr>
              <w:t xml:space="preserve"> </w:t>
            </w:r>
            <w:r w:rsidR="00882813">
              <w:rPr>
                <w:rFonts w:ascii="Calibri Light" w:hAnsi="Calibri Light" w:cs="Calibri Light"/>
                <w:sz w:val="24"/>
                <w:lang w:val="id"/>
              </w:rPr>
              <w:t>EK</w:t>
            </w:r>
            <w:r w:rsidR="00882813" w:rsidRPr="00FD47AC">
              <w:rPr>
                <w:rFonts w:ascii="Calibri Light" w:hAnsi="Calibri Light" w:cs="Calibri Light"/>
                <w:sz w:val="24"/>
                <w:lang w:val="id"/>
              </w:rPr>
              <w:t>G</w:t>
            </w:r>
            <w:r w:rsidRPr="00FD47AC">
              <w:rPr>
                <w:rFonts w:ascii="Calibri Light" w:hAnsi="Calibri Light" w:cs="Calibri Light"/>
                <w:sz w:val="24"/>
                <w:lang w:val="id"/>
              </w:rPr>
              <w:t>, 3</w:t>
            </w:r>
            <w:r w:rsidR="00882813">
              <w:rPr>
                <w:rFonts w:ascii="Calibri Light" w:hAnsi="Calibri Light" w:cs="Calibri Light"/>
                <w:i/>
                <w:sz w:val="24"/>
              </w:rPr>
              <w:t xml:space="preserve"> lead</w:t>
            </w:r>
            <w:r w:rsidRPr="00FD47AC">
              <w:rPr>
                <w:rFonts w:ascii="Calibri Light" w:hAnsi="Calibri Light" w:cs="Calibri Light"/>
                <w:sz w:val="24"/>
                <w:lang w:val="id"/>
              </w:rPr>
              <w:t>, snap, AHA, 0,63 m, DIN, dapat digunakan kembali</w:t>
            </w:r>
          </w:p>
        </w:tc>
      </w:tr>
      <w:tr w:rsidR="00D70F28" w:rsidRPr="00FD47AC" w14:paraId="44F3977F" w14:textId="77777777" w:rsidTr="00F67A83">
        <w:trPr>
          <w:trHeight w:val="486"/>
        </w:trPr>
        <w:tc>
          <w:tcPr>
            <w:tcW w:w="1905" w:type="dxa"/>
            <w:vAlign w:val="center"/>
          </w:tcPr>
          <w:p w14:paraId="283830B5" w14:textId="77777777" w:rsidR="00D70F28" w:rsidRPr="00FD47AC" w:rsidRDefault="005A5385" w:rsidP="00F67A83">
            <w:pPr>
              <w:pStyle w:val="TableParagraph"/>
              <w:rPr>
                <w:rFonts w:ascii="Calibri Light" w:hAnsi="Calibri Light" w:cs="Calibri Light"/>
                <w:sz w:val="24"/>
              </w:rPr>
            </w:pPr>
            <w:r w:rsidRPr="00FD47AC">
              <w:rPr>
                <w:rFonts w:ascii="Calibri Light" w:hAnsi="Calibri Light" w:cs="Calibri Light"/>
                <w:sz w:val="24"/>
                <w:lang w:val="id"/>
              </w:rPr>
              <w:t>01.57.471197</w:t>
            </w:r>
          </w:p>
        </w:tc>
        <w:tc>
          <w:tcPr>
            <w:tcW w:w="7471" w:type="dxa"/>
            <w:vAlign w:val="center"/>
          </w:tcPr>
          <w:p w14:paraId="0EB15AC3" w14:textId="0ECCB64D" w:rsidR="00D70F28" w:rsidRPr="00FD47AC" w:rsidRDefault="005A5385" w:rsidP="00F67A83">
            <w:pPr>
              <w:pStyle w:val="TableParagraph"/>
              <w:ind w:left="105"/>
              <w:rPr>
                <w:rFonts w:ascii="Calibri Light" w:hAnsi="Calibri Light" w:cs="Calibri Light"/>
                <w:sz w:val="24"/>
              </w:rPr>
            </w:pPr>
            <w:r w:rsidRPr="00FD47AC">
              <w:rPr>
                <w:rFonts w:ascii="Calibri Light" w:hAnsi="Calibri Light" w:cs="Calibri Light"/>
                <w:sz w:val="24"/>
                <w:lang w:val="id"/>
              </w:rPr>
              <w:t>Kabel</w:t>
            </w:r>
            <w:r w:rsidR="00882813">
              <w:rPr>
                <w:rFonts w:ascii="Calibri Light" w:hAnsi="Calibri Light" w:cs="Calibri Light"/>
                <w:i/>
                <w:sz w:val="24"/>
              </w:rPr>
              <w:t xml:space="preserve"> limb</w:t>
            </w:r>
            <w:r w:rsidR="00882813">
              <w:rPr>
                <w:rFonts w:ascii="Calibri Light" w:hAnsi="Calibri Light" w:cs="Calibri Light"/>
                <w:sz w:val="24"/>
                <w:lang w:val="id"/>
              </w:rPr>
              <w:t xml:space="preserve"> EK</w:t>
            </w:r>
            <w:r w:rsidRPr="00FD47AC">
              <w:rPr>
                <w:rFonts w:ascii="Calibri Light" w:hAnsi="Calibri Light" w:cs="Calibri Light"/>
                <w:sz w:val="24"/>
                <w:lang w:val="id"/>
              </w:rPr>
              <w:t>G, 3</w:t>
            </w:r>
            <w:r w:rsidR="00882813">
              <w:rPr>
                <w:rFonts w:ascii="Calibri Light" w:hAnsi="Calibri Light" w:cs="Calibri Light"/>
                <w:i/>
                <w:sz w:val="24"/>
              </w:rPr>
              <w:t xml:space="preserve"> lead</w:t>
            </w:r>
            <w:r w:rsidRPr="00FD47AC">
              <w:rPr>
                <w:rFonts w:ascii="Calibri Light" w:hAnsi="Calibri Light" w:cs="Calibri Light"/>
                <w:sz w:val="24"/>
                <w:lang w:val="id"/>
              </w:rPr>
              <w:t>, klip, IEC, 0,63 m, DIN, dapat digunakan kembali</w:t>
            </w:r>
          </w:p>
        </w:tc>
      </w:tr>
      <w:tr w:rsidR="00D70F28" w:rsidRPr="00FD47AC" w14:paraId="1F4118BC" w14:textId="77777777" w:rsidTr="00F67A83">
        <w:trPr>
          <w:trHeight w:val="486"/>
        </w:trPr>
        <w:tc>
          <w:tcPr>
            <w:tcW w:w="1905" w:type="dxa"/>
            <w:vAlign w:val="center"/>
          </w:tcPr>
          <w:p w14:paraId="5007C6DE" w14:textId="77777777" w:rsidR="00D70F28" w:rsidRPr="00FD47AC" w:rsidRDefault="005A5385" w:rsidP="00F67A83">
            <w:pPr>
              <w:pStyle w:val="TableParagraph"/>
              <w:rPr>
                <w:rFonts w:ascii="Calibri Light" w:hAnsi="Calibri Light" w:cs="Calibri Light"/>
                <w:sz w:val="24"/>
              </w:rPr>
            </w:pPr>
            <w:r w:rsidRPr="00FD47AC">
              <w:rPr>
                <w:rFonts w:ascii="Calibri Light" w:hAnsi="Calibri Light" w:cs="Calibri Light"/>
                <w:sz w:val="24"/>
                <w:lang w:val="id"/>
              </w:rPr>
              <w:t>01.57.471198</w:t>
            </w:r>
          </w:p>
        </w:tc>
        <w:tc>
          <w:tcPr>
            <w:tcW w:w="7471" w:type="dxa"/>
            <w:vAlign w:val="center"/>
          </w:tcPr>
          <w:p w14:paraId="5565036C" w14:textId="23FFD9FA" w:rsidR="00D70F28" w:rsidRPr="00FD47AC" w:rsidRDefault="005A5385" w:rsidP="00F67A83">
            <w:pPr>
              <w:pStyle w:val="TableParagraph"/>
              <w:ind w:left="105"/>
              <w:rPr>
                <w:rFonts w:ascii="Calibri Light" w:hAnsi="Calibri Light" w:cs="Calibri Light"/>
                <w:sz w:val="24"/>
              </w:rPr>
            </w:pPr>
            <w:r w:rsidRPr="00FD47AC">
              <w:rPr>
                <w:rFonts w:ascii="Calibri Light" w:hAnsi="Calibri Light" w:cs="Calibri Light"/>
                <w:sz w:val="24"/>
                <w:lang w:val="id"/>
              </w:rPr>
              <w:t>Kabel</w:t>
            </w:r>
            <w:r w:rsidR="00882813">
              <w:rPr>
                <w:rFonts w:ascii="Calibri Light" w:hAnsi="Calibri Light" w:cs="Calibri Light"/>
                <w:i/>
                <w:sz w:val="24"/>
              </w:rPr>
              <w:t xml:space="preserve"> limb</w:t>
            </w:r>
            <w:r w:rsidRPr="00FD47AC">
              <w:rPr>
                <w:rFonts w:ascii="Calibri Light" w:hAnsi="Calibri Light" w:cs="Calibri Light"/>
                <w:sz w:val="24"/>
                <w:lang w:val="id"/>
              </w:rPr>
              <w:t xml:space="preserve"> </w:t>
            </w:r>
            <w:r w:rsidR="00882813">
              <w:rPr>
                <w:rFonts w:ascii="Calibri Light" w:hAnsi="Calibri Light" w:cs="Calibri Light"/>
                <w:sz w:val="24"/>
                <w:lang w:val="id"/>
              </w:rPr>
              <w:t>EK</w:t>
            </w:r>
            <w:r w:rsidR="00882813" w:rsidRPr="00FD47AC">
              <w:rPr>
                <w:rFonts w:ascii="Calibri Light" w:hAnsi="Calibri Light" w:cs="Calibri Light"/>
                <w:sz w:val="24"/>
                <w:lang w:val="id"/>
              </w:rPr>
              <w:t>G</w:t>
            </w:r>
            <w:r w:rsidRPr="00FD47AC">
              <w:rPr>
                <w:rFonts w:ascii="Calibri Light" w:hAnsi="Calibri Light" w:cs="Calibri Light"/>
                <w:sz w:val="24"/>
                <w:lang w:val="id"/>
              </w:rPr>
              <w:t>, 3</w:t>
            </w:r>
            <w:r w:rsidR="00882813">
              <w:rPr>
                <w:rFonts w:ascii="Calibri Light" w:hAnsi="Calibri Light" w:cs="Calibri Light"/>
                <w:i/>
                <w:sz w:val="24"/>
              </w:rPr>
              <w:t xml:space="preserve"> lead</w:t>
            </w:r>
            <w:r w:rsidRPr="00FD47AC">
              <w:rPr>
                <w:rFonts w:ascii="Calibri Light" w:hAnsi="Calibri Light" w:cs="Calibri Light"/>
                <w:sz w:val="24"/>
                <w:lang w:val="id"/>
              </w:rPr>
              <w:t xml:space="preserve">, klip, AHA, 0,63 m, DIN, </w:t>
            </w:r>
            <w:r w:rsidR="00882813" w:rsidRPr="00FD47AC">
              <w:rPr>
                <w:rFonts w:ascii="Calibri Light" w:hAnsi="Calibri Light" w:cs="Calibri Light"/>
                <w:sz w:val="24"/>
                <w:lang w:val="id"/>
              </w:rPr>
              <w:t>dapat digunakan kembali</w:t>
            </w:r>
          </w:p>
        </w:tc>
      </w:tr>
      <w:tr w:rsidR="00D70F28" w:rsidRPr="00FD47AC" w14:paraId="63F40019" w14:textId="77777777" w:rsidTr="00F67A83">
        <w:trPr>
          <w:trHeight w:val="760"/>
        </w:trPr>
        <w:tc>
          <w:tcPr>
            <w:tcW w:w="1905" w:type="dxa"/>
            <w:vAlign w:val="center"/>
          </w:tcPr>
          <w:p w14:paraId="1F5E9740" w14:textId="77777777" w:rsidR="00D70F28" w:rsidRPr="00FD47AC" w:rsidRDefault="005A5385" w:rsidP="00F67A83">
            <w:pPr>
              <w:pStyle w:val="TableParagraph"/>
              <w:rPr>
                <w:rFonts w:ascii="Calibri Light" w:hAnsi="Calibri Light" w:cs="Calibri Light"/>
                <w:sz w:val="24"/>
              </w:rPr>
            </w:pPr>
            <w:r w:rsidRPr="00FD47AC">
              <w:rPr>
                <w:rFonts w:ascii="Calibri Light" w:hAnsi="Calibri Light" w:cs="Calibri Light"/>
                <w:sz w:val="24"/>
                <w:lang w:val="id"/>
              </w:rPr>
              <w:t>01.57.471377</w:t>
            </w:r>
          </w:p>
        </w:tc>
        <w:tc>
          <w:tcPr>
            <w:tcW w:w="7471" w:type="dxa"/>
            <w:vAlign w:val="center"/>
          </w:tcPr>
          <w:p w14:paraId="0ADD3983" w14:textId="4C31B01A" w:rsidR="00D70F28" w:rsidRPr="00FD47AC" w:rsidRDefault="00882813" w:rsidP="00F67A83">
            <w:pPr>
              <w:pStyle w:val="TableParagraph"/>
              <w:spacing w:line="237" w:lineRule="auto"/>
              <w:ind w:left="105" w:right="805"/>
              <w:rPr>
                <w:rFonts w:ascii="Calibri Light" w:hAnsi="Calibri Light" w:cs="Calibri Light"/>
                <w:sz w:val="24"/>
              </w:rPr>
            </w:pPr>
            <w:r>
              <w:rPr>
                <w:rFonts w:ascii="Calibri Light" w:hAnsi="Calibri Light" w:cs="Calibri Light"/>
                <w:sz w:val="24"/>
                <w:lang w:val="id"/>
              </w:rPr>
              <w:t>Kabel EK</w:t>
            </w:r>
            <w:r w:rsidR="005A5385" w:rsidRPr="00FD47AC">
              <w:rPr>
                <w:rFonts w:ascii="Calibri Light" w:hAnsi="Calibri Light" w:cs="Calibri Light"/>
                <w:sz w:val="24"/>
                <w:lang w:val="id"/>
              </w:rPr>
              <w:t>G, 3</w:t>
            </w:r>
            <w:r>
              <w:rPr>
                <w:rFonts w:ascii="Calibri Light" w:hAnsi="Calibri Light" w:cs="Calibri Light"/>
                <w:i/>
                <w:sz w:val="24"/>
              </w:rPr>
              <w:t xml:space="preserve"> lead</w:t>
            </w:r>
            <w:r w:rsidR="005A5385" w:rsidRPr="00FD47AC">
              <w:rPr>
                <w:rFonts w:ascii="Calibri Light" w:hAnsi="Calibri Light" w:cs="Calibri Light"/>
                <w:sz w:val="24"/>
                <w:lang w:val="id"/>
              </w:rPr>
              <w:t>, klip, 12pin, defibrillator-</w:t>
            </w:r>
            <w:r w:rsidR="005A5385" w:rsidRPr="00882813">
              <w:rPr>
                <w:rFonts w:ascii="Calibri Light" w:hAnsi="Calibri Light" w:cs="Calibri Light"/>
                <w:i/>
                <w:sz w:val="24"/>
                <w:lang w:val="id"/>
              </w:rPr>
              <w:t>proof</w:t>
            </w:r>
            <w:r w:rsidR="005A5385" w:rsidRPr="00FD47AC">
              <w:rPr>
                <w:rFonts w:ascii="Calibri Light" w:hAnsi="Calibri Light" w:cs="Calibri Light"/>
                <w:sz w:val="24"/>
                <w:lang w:val="id"/>
              </w:rPr>
              <w:t>, IEC, 3,4 m, dapat digunakan kembali</w:t>
            </w:r>
          </w:p>
        </w:tc>
      </w:tr>
      <w:tr w:rsidR="00D70F28" w:rsidRPr="00FD47AC" w14:paraId="532C0AF7" w14:textId="77777777" w:rsidTr="00F67A83">
        <w:trPr>
          <w:trHeight w:val="762"/>
        </w:trPr>
        <w:tc>
          <w:tcPr>
            <w:tcW w:w="1905" w:type="dxa"/>
            <w:vAlign w:val="center"/>
          </w:tcPr>
          <w:p w14:paraId="22B4B10D" w14:textId="77777777" w:rsidR="00D70F28" w:rsidRPr="00FD47AC" w:rsidRDefault="005A5385" w:rsidP="00F67A83">
            <w:pPr>
              <w:pStyle w:val="TableParagraph"/>
              <w:rPr>
                <w:rFonts w:ascii="Calibri Light" w:hAnsi="Calibri Light" w:cs="Calibri Light"/>
                <w:sz w:val="24"/>
              </w:rPr>
            </w:pPr>
            <w:r w:rsidRPr="00FD47AC">
              <w:rPr>
                <w:rFonts w:ascii="Calibri Light" w:hAnsi="Calibri Light" w:cs="Calibri Light"/>
                <w:sz w:val="24"/>
                <w:lang w:val="id"/>
              </w:rPr>
              <w:t>01.57.471378</w:t>
            </w:r>
          </w:p>
        </w:tc>
        <w:tc>
          <w:tcPr>
            <w:tcW w:w="7471" w:type="dxa"/>
            <w:vAlign w:val="center"/>
          </w:tcPr>
          <w:p w14:paraId="08F8FDC4" w14:textId="13689A0C" w:rsidR="00D70F28" w:rsidRPr="00FD47AC" w:rsidRDefault="00882813" w:rsidP="00F67A83">
            <w:pPr>
              <w:pStyle w:val="TableParagraph"/>
              <w:ind w:left="105" w:right="672"/>
              <w:rPr>
                <w:rFonts w:ascii="Calibri Light" w:hAnsi="Calibri Light" w:cs="Calibri Light"/>
                <w:sz w:val="24"/>
              </w:rPr>
            </w:pPr>
            <w:r>
              <w:rPr>
                <w:rFonts w:ascii="Calibri Light" w:hAnsi="Calibri Light" w:cs="Calibri Light"/>
                <w:sz w:val="24"/>
                <w:lang w:val="id"/>
              </w:rPr>
              <w:t>Kabel EK</w:t>
            </w:r>
            <w:r w:rsidR="005A5385" w:rsidRPr="00FD47AC">
              <w:rPr>
                <w:rFonts w:ascii="Calibri Light" w:hAnsi="Calibri Light" w:cs="Calibri Light"/>
                <w:sz w:val="24"/>
                <w:lang w:val="id"/>
              </w:rPr>
              <w:t>G, 3</w:t>
            </w:r>
            <w:r>
              <w:rPr>
                <w:rFonts w:ascii="Calibri Light" w:hAnsi="Calibri Light" w:cs="Calibri Light"/>
                <w:i/>
                <w:sz w:val="24"/>
              </w:rPr>
              <w:t xml:space="preserve"> lead</w:t>
            </w:r>
            <w:r w:rsidR="005A5385" w:rsidRPr="00FD47AC">
              <w:rPr>
                <w:rFonts w:ascii="Calibri Light" w:hAnsi="Calibri Light" w:cs="Calibri Light"/>
                <w:sz w:val="24"/>
                <w:lang w:val="id"/>
              </w:rPr>
              <w:t>, klip, 12pin, defibrillator-</w:t>
            </w:r>
            <w:r w:rsidR="005A5385" w:rsidRPr="00882813">
              <w:rPr>
                <w:rFonts w:ascii="Calibri Light" w:hAnsi="Calibri Light" w:cs="Calibri Light"/>
                <w:i/>
                <w:sz w:val="24"/>
                <w:lang w:val="id"/>
              </w:rPr>
              <w:t>proof</w:t>
            </w:r>
            <w:r>
              <w:rPr>
                <w:rFonts w:ascii="Calibri Light" w:hAnsi="Calibri Light" w:cs="Calibri Light"/>
                <w:sz w:val="24"/>
                <w:lang w:val="id"/>
              </w:rPr>
              <w:t>, AHA, 3,</w:t>
            </w:r>
            <w:r w:rsidR="005A5385" w:rsidRPr="00FD47AC">
              <w:rPr>
                <w:rFonts w:ascii="Calibri Light" w:hAnsi="Calibri Light" w:cs="Calibri Light"/>
                <w:sz w:val="24"/>
                <w:lang w:val="id"/>
              </w:rPr>
              <w:t>4 m, dapat digunakan kembali</w:t>
            </w:r>
          </w:p>
        </w:tc>
      </w:tr>
      <w:tr w:rsidR="00D70F28" w:rsidRPr="00FD47AC" w14:paraId="0BE2FF5E" w14:textId="77777777" w:rsidTr="00F67A83">
        <w:trPr>
          <w:trHeight w:val="763"/>
        </w:trPr>
        <w:tc>
          <w:tcPr>
            <w:tcW w:w="1905" w:type="dxa"/>
            <w:vAlign w:val="center"/>
          </w:tcPr>
          <w:p w14:paraId="5BAD7980" w14:textId="77777777" w:rsidR="00D70F28" w:rsidRPr="00FD47AC" w:rsidRDefault="005A5385" w:rsidP="00F67A83">
            <w:pPr>
              <w:pStyle w:val="TableParagraph"/>
              <w:rPr>
                <w:rFonts w:ascii="Calibri Light" w:hAnsi="Calibri Light" w:cs="Calibri Light"/>
                <w:sz w:val="24"/>
              </w:rPr>
            </w:pPr>
            <w:r w:rsidRPr="00FD47AC">
              <w:rPr>
                <w:rFonts w:ascii="Calibri Light" w:hAnsi="Calibri Light" w:cs="Calibri Light"/>
                <w:sz w:val="24"/>
                <w:lang w:val="id"/>
              </w:rPr>
              <w:t>01.57.471379</w:t>
            </w:r>
          </w:p>
        </w:tc>
        <w:tc>
          <w:tcPr>
            <w:tcW w:w="7471" w:type="dxa"/>
            <w:vAlign w:val="center"/>
          </w:tcPr>
          <w:p w14:paraId="291B0030" w14:textId="5082CF85" w:rsidR="00D70F28" w:rsidRPr="00FD47AC" w:rsidRDefault="005A5385" w:rsidP="00F67A83">
            <w:pPr>
              <w:pStyle w:val="TableParagraph"/>
              <w:ind w:left="105" w:right="725"/>
              <w:rPr>
                <w:rFonts w:ascii="Calibri Light" w:hAnsi="Calibri Light" w:cs="Calibri Light"/>
                <w:sz w:val="24"/>
              </w:rPr>
            </w:pPr>
            <w:r w:rsidRPr="00FD47AC">
              <w:rPr>
                <w:rFonts w:ascii="Calibri Light" w:hAnsi="Calibri Light" w:cs="Calibri Light"/>
                <w:sz w:val="24"/>
                <w:lang w:val="id"/>
              </w:rPr>
              <w:t>Kabel ECG, 3</w:t>
            </w:r>
            <w:r w:rsidR="00882813">
              <w:rPr>
                <w:rFonts w:ascii="Calibri Light" w:hAnsi="Calibri Light" w:cs="Calibri Light"/>
                <w:i/>
                <w:sz w:val="24"/>
              </w:rPr>
              <w:t xml:space="preserve"> lead</w:t>
            </w:r>
            <w:r w:rsidRPr="00FD47AC">
              <w:rPr>
                <w:rFonts w:ascii="Calibri Light" w:hAnsi="Calibri Light" w:cs="Calibri Light"/>
                <w:sz w:val="24"/>
                <w:lang w:val="id"/>
              </w:rPr>
              <w:t>, snap, 12pin, defibrillator-</w:t>
            </w:r>
            <w:r w:rsidRPr="00882813">
              <w:rPr>
                <w:rFonts w:ascii="Calibri Light" w:hAnsi="Calibri Light" w:cs="Calibri Light"/>
                <w:i/>
                <w:sz w:val="24"/>
                <w:lang w:val="id"/>
              </w:rPr>
              <w:t>proof</w:t>
            </w:r>
            <w:r w:rsidRPr="00FD47AC">
              <w:rPr>
                <w:rFonts w:ascii="Calibri Light" w:hAnsi="Calibri Light" w:cs="Calibri Light"/>
                <w:sz w:val="24"/>
                <w:lang w:val="id"/>
              </w:rPr>
              <w:t xml:space="preserve">, IEC, </w:t>
            </w:r>
            <w:r w:rsidR="00882813">
              <w:rPr>
                <w:rFonts w:ascii="Calibri Light" w:hAnsi="Calibri Light" w:cs="Calibri Light"/>
                <w:sz w:val="24"/>
                <w:lang w:val="id"/>
              </w:rPr>
              <w:t>3,</w:t>
            </w:r>
            <w:r w:rsidRPr="00FD47AC">
              <w:rPr>
                <w:rFonts w:ascii="Calibri Light" w:hAnsi="Calibri Light" w:cs="Calibri Light"/>
                <w:sz w:val="24"/>
                <w:lang w:val="id"/>
              </w:rPr>
              <w:t>4 m, dapat digunakan kembali</w:t>
            </w:r>
          </w:p>
        </w:tc>
      </w:tr>
    </w:tbl>
    <w:p w14:paraId="1E6B6908" w14:textId="77777777" w:rsidR="00D70F28" w:rsidRPr="00FD47AC" w:rsidRDefault="00D70F28">
      <w:pPr>
        <w:rPr>
          <w:rFonts w:ascii="Calibri Light" w:hAnsi="Calibri Light" w:cs="Calibri Light"/>
          <w:sz w:val="24"/>
        </w:rPr>
        <w:sectPr w:rsidR="00D70F28" w:rsidRPr="00FD47AC">
          <w:pgSz w:w="11910" w:h="16850"/>
          <w:pgMar w:top="1180" w:right="520" w:bottom="960" w:left="620" w:header="910" w:footer="775" w:gutter="0"/>
          <w:cols w:space="720"/>
        </w:sectPr>
      </w:pPr>
    </w:p>
    <w:p w14:paraId="19A90E02" w14:textId="77777777" w:rsidR="00D70F28" w:rsidRPr="00FD47AC" w:rsidRDefault="00D70F28">
      <w:pPr>
        <w:pStyle w:val="BodyText"/>
        <w:spacing w:before="5"/>
        <w:rPr>
          <w:rFonts w:ascii="Calibri Light" w:hAnsi="Calibri Light" w:cs="Calibri Light"/>
          <w:sz w:val="20"/>
        </w:rPr>
      </w:pPr>
    </w:p>
    <w:tbl>
      <w:tblPr>
        <w:tblW w:w="0" w:type="auto"/>
        <w:tblInd w:w="6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05"/>
        <w:gridCol w:w="7471"/>
      </w:tblGrid>
      <w:tr w:rsidR="00D70F28" w:rsidRPr="00FD47AC" w14:paraId="5493FB9C" w14:textId="77777777" w:rsidTr="00905648">
        <w:trPr>
          <w:trHeight w:val="508"/>
        </w:trPr>
        <w:tc>
          <w:tcPr>
            <w:tcW w:w="1905" w:type="dxa"/>
          </w:tcPr>
          <w:p w14:paraId="058B1BC0" w14:textId="5BD6DEC6" w:rsidR="00D70F28" w:rsidRPr="00FD47AC" w:rsidRDefault="00FD7E80">
            <w:pPr>
              <w:pStyle w:val="TableParagraph"/>
              <w:spacing w:before="95"/>
              <w:rPr>
                <w:rFonts w:ascii="Calibri Light" w:hAnsi="Calibri Light" w:cs="Calibri Light"/>
                <w:b/>
                <w:sz w:val="24"/>
              </w:rPr>
            </w:pPr>
            <w:r>
              <w:rPr>
                <w:rFonts w:ascii="Calibri Light" w:hAnsi="Calibri Light" w:cs="Calibri Light"/>
                <w:b/>
                <w:sz w:val="24"/>
                <w:lang w:val="id"/>
              </w:rPr>
              <w:t>Nomor B</w:t>
            </w:r>
            <w:r w:rsidR="005A5385" w:rsidRPr="00FD47AC">
              <w:rPr>
                <w:rFonts w:ascii="Calibri Light" w:hAnsi="Calibri Light" w:cs="Calibri Light"/>
                <w:b/>
                <w:sz w:val="24"/>
                <w:lang w:val="id"/>
              </w:rPr>
              <w:t>agian</w:t>
            </w:r>
          </w:p>
        </w:tc>
        <w:tc>
          <w:tcPr>
            <w:tcW w:w="7471" w:type="dxa"/>
          </w:tcPr>
          <w:p w14:paraId="44B450FE" w14:textId="77777777" w:rsidR="00D70F28" w:rsidRPr="00FD47AC" w:rsidRDefault="005A5385">
            <w:pPr>
              <w:pStyle w:val="TableParagraph"/>
              <w:spacing w:before="95"/>
              <w:ind w:left="105"/>
              <w:rPr>
                <w:rFonts w:ascii="Calibri Light" w:hAnsi="Calibri Light" w:cs="Calibri Light"/>
                <w:b/>
                <w:sz w:val="24"/>
              </w:rPr>
            </w:pPr>
            <w:r w:rsidRPr="00FD47AC">
              <w:rPr>
                <w:rFonts w:ascii="Calibri Light" w:hAnsi="Calibri Light" w:cs="Calibri Light"/>
                <w:b/>
                <w:sz w:val="24"/>
                <w:lang w:val="id"/>
              </w:rPr>
              <w:t>Aksesoris</w:t>
            </w:r>
          </w:p>
        </w:tc>
      </w:tr>
      <w:tr w:rsidR="00D70F28" w:rsidRPr="00FD47AC" w14:paraId="5C550A38" w14:textId="77777777" w:rsidTr="00905648">
        <w:trPr>
          <w:trHeight w:val="762"/>
        </w:trPr>
        <w:tc>
          <w:tcPr>
            <w:tcW w:w="1905" w:type="dxa"/>
          </w:tcPr>
          <w:p w14:paraId="4C28799F" w14:textId="77777777" w:rsidR="00D70F28" w:rsidRPr="00FD47AC" w:rsidRDefault="005A5385">
            <w:pPr>
              <w:pStyle w:val="TableParagraph"/>
              <w:spacing w:before="97"/>
              <w:rPr>
                <w:rFonts w:ascii="Calibri Light" w:hAnsi="Calibri Light" w:cs="Calibri Light"/>
                <w:sz w:val="24"/>
              </w:rPr>
            </w:pPr>
            <w:r w:rsidRPr="00FD47AC">
              <w:rPr>
                <w:rFonts w:ascii="Calibri Light" w:hAnsi="Calibri Light" w:cs="Calibri Light"/>
                <w:sz w:val="24"/>
                <w:lang w:val="id"/>
              </w:rPr>
              <w:t>01.57.471380</w:t>
            </w:r>
          </w:p>
        </w:tc>
        <w:tc>
          <w:tcPr>
            <w:tcW w:w="7471" w:type="dxa"/>
          </w:tcPr>
          <w:p w14:paraId="47CE9C75" w14:textId="5D4B22BF" w:rsidR="00D70F28" w:rsidRPr="00FD47AC" w:rsidRDefault="005A5385">
            <w:pPr>
              <w:pStyle w:val="TableParagraph"/>
              <w:spacing w:before="97"/>
              <w:ind w:left="105" w:right="592"/>
              <w:rPr>
                <w:rFonts w:ascii="Calibri Light" w:hAnsi="Calibri Light" w:cs="Calibri Light"/>
                <w:sz w:val="24"/>
              </w:rPr>
            </w:pPr>
            <w:r w:rsidRPr="00FD47AC">
              <w:rPr>
                <w:rFonts w:ascii="Calibri Light" w:hAnsi="Calibri Light" w:cs="Calibri Light"/>
                <w:sz w:val="24"/>
                <w:lang w:val="id"/>
              </w:rPr>
              <w:t xml:space="preserve">Kabel </w:t>
            </w:r>
            <w:r w:rsidR="00905648" w:rsidRPr="00FD47AC">
              <w:rPr>
                <w:rFonts w:ascii="Calibri Light" w:hAnsi="Calibri Light" w:cs="Calibri Light"/>
                <w:sz w:val="24"/>
                <w:lang w:val="id"/>
              </w:rPr>
              <w:t>EKG</w:t>
            </w:r>
            <w:r w:rsidRPr="00FD47AC">
              <w:rPr>
                <w:rFonts w:ascii="Calibri Light" w:hAnsi="Calibri Light" w:cs="Calibri Light"/>
                <w:sz w:val="24"/>
                <w:lang w:val="id"/>
              </w:rPr>
              <w:t>, 3</w:t>
            </w:r>
            <w:r w:rsidR="00905648">
              <w:rPr>
                <w:rFonts w:ascii="Calibri Light" w:hAnsi="Calibri Light" w:cs="Calibri Light"/>
                <w:i/>
                <w:sz w:val="24"/>
              </w:rPr>
              <w:t xml:space="preserve"> lead</w:t>
            </w:r>
            <w:r w:rsidRPr="00FD47AC">
              <w:rPr>
                <w:rFonts w:ascii="Calibri Light" w:hAnsi="Calibri Light" w:cs="Calibri Light"/>
                <w:sz w:val="24"/>
                <w:lang w:val="id"/>
              </w:rPr>
              <w:t>, snap, 12pin, defibrillator-</w:t>
            </w:r>
            <w:r w:rsidRPr="00905648">
              <w:rPr>
                <w:rFonts w:ascii="Calibri Light" w:hAnsi="Calibri Light" w:cs="Calibri Light"/>
                <w:i/>
                <w:sz w:val="24"/>
                <w:lang w:val="id"/>
              </w:rPr>
              <w:t>proof</w:t>
            </w:r>
            <w:r w:rsidR="00905648">
              <w:rPr>
                <w:rFonts w:ascii="Calibri Light" w:hAnsi="Calibri Light" w:cs="Calibri Light"/>
                <w:sz w:val="24"/>
                <w:lang w:val="id"/>
              </w:rPr>
              <w:t>, AHA, 3,</w:t>
            </w:r>
            <w:r w:rsidRPr="00FD47AC">
              <w:rPr>
                <w:rFonts w:ascii="Calibri Light" w:hAnsi="Calibri Light" w:cs="Calibri Light"/>
                <w:sz w:val="24"/>
                <w:lang w:val="id"/>
              </w:rPr>
              <w:t>4 m, dapat digunakan kembali</w:t>
            </w:r>
          </w:p>
        </w:tc>
      </w:tr>
      <w:tr w:rsidR="00D70F28" w:rsidRPr="00FD47AC" w14:paraId="542E082A" w14:textId="77777777" w:rsidTr="00905648">
        <w:trPr>
          <w:trHeight w:val="486"/>
        </w:trPr>
        <w:tc>
          <w:tcPr>
            <w:tcW w:w="1905" w:type="dxa"/>
          </w:tcPr>
          <w:p w14:paraId="4575FEC1" w14:textId="77777777" w:rsidR="00D70F28" w:rsidRPr="00FD47AC" w:rsidRDefault="005A5385">
            <w:pPr>
              <w:pStyle w:val="TableParagraph"/>
              <w:spacing w:before="97"/>
              <w:rPr>
                <w:rFonts w:ascii="Calibri Light" w:hAnsi="Calibri Light" w:cs="Calibri Light"/>
                <w:sz w:val="24"/>
              </w:rPr>
            </w:pPr>
            <w:r w:rsidRPr="00FD47AC">
              <w:rPr>
                <w:rFonts w:ascii="Calibri Light" w:hAnsi="Calibri Light" w:cs="Calibri Light"/>
                <w:sz w:val="24"/>
                <w:lang w:val="id"/>
              </w:rPr>
              <w:t>01.57.471385</w:t>
            </w:r>
          </w:p>
        </w:tc>
        <w:tc>
          <w:tcPr>
            <w:tcW w:w="7471" w:type="dxa"/>
          </w:tcPr>
          <w:p w14:paraId="5ABB07FB" w14:textId="6386EE3B" w:rsidR="00D70F28" w:rsidRPr="00FD47AC" w:rsidRDefault="005A5385">
            <w:pPr>
              <w:pStyle w:val="TableParagraph"/>
              <w:spacing w:before="97"/>
              <w:ind w:left="105"/>
              <w:rPr>
                <w:rFonts w:ascii="Calibri Light" w:hAnsi="Calibri Light" w:cs="Calibri Light"/>
                <w:sz w:val="24"/>
              </w:rPr>
            </w:pPr>
            <w:r w:rsidRPr="00FD47AC">
              <w:rPr>
                <w:rFonts w:ascii="Calibri Light" w:hAnsi="Calibri Light" w:cs="Calibri Light"/>
                <w:sz w:val="24"/>
                <w:lang w:val="id"/>
              </w:rPr>
              <w:t xml:space="preserve">Kabel </w:t>
            </w:r>
            <w:r w:rsidR="00905648" w:rsidRPr="00FD47AC">
              <w:rPr>
                <w:rFonts w:ascii="Calibri Light" w:hAnsi="Calibri Light" w:cs="Calibri Light"/>
                <w:sz w:val="24"/>
                <w:lang w:val="id"/>
              </w:rPr>
              <w:t>EKG</w:t>
            </w:r>
            <w:r w:rsidRPr="00FD47AC">
              <w:rPr>
                <w:rFonts w:ascii="Calibri Light" w:hAnsi="Calibri Light" w:cs="Calibri Light"/>
                <w:sz w:val="24"/>
                <w:lang w:val="id"/>
              </w:rPr>
              <w:t>, 3</w:t>
            </w:r>
            <w:r w:rsidR="00905648">
              <w:rPr>
                <w:rFonts w:ascii="Calibri Light" w:hAnsi="Calibri Light" w:cs="Calibri Light"/>
                <w:i/>
                <w:sz w:val="24"/>
              </w:rPr>
              <w:t xml:space="preserve"> lead</w:t>
            </w:r>
            <w:r w:rsidRPr="00FD47AC">
              <w:rPr>
                <w:rFonts w:ascii="Calibri Light" w:hAnsi="Calibri Light" w:cs="Calibri Light"/>
                <w:sz w:val="24"/>
                <w:lang w:val="id"/>
              </w:rPr>
              <w:t>, klip, 12pin, ESU, IEC, 3,4 m, dapat digunakan kembali</w:t>
            </w:r>
          </w:p>
        </w:tc>
      </w:tr>
      <w:tr w:rsidR="00D70F28" w:rsidRPr="00FD47AC" w14:paraId="6E0BA657" w14:textId="77777777" w:rsidTr="00905648">
        <w:trPr>
          <w:trHeight w:val="484"/>
        </w:trPr>
        <w:tc>
          <w:tcPr>
            <w:tcW w:w="1905" w:type="dxa"/>
          </w:tcPr>
          <w:p w14:paraId="04FC2740" w14:textId="77777777" w:rsidR="00D70F28" w:rsidRPr="00FD47AC" w:rsidRDefault="005A5385">
            <w:pPr>
              <w:pStyle w:val="TableParagraph"/>
              <w:spacing w:before="97"/>
              <w:rPr>
                <w:rFonts w:ascii="Calibri Light" w:hAnsi="Calibri Light" w:cs="Calibri Light"/>
                <w:sz w:val="24"/>
              </w:rPr>
            </w:pPr>
            <w:r w:rsidRPr="00FD47AC">
              <w:rPr>
                <w:rFonts w:ascii="Calibri Light" w:hAnsi="Calibri Light" w:cs="Calibri Light"/>
                <w:sz w:val="24"/>
                <w:lang w:val="id"/>
              </w:rPr>
              <w:t>01.57.471386</w:t>
            </w:r>
          </w:p>
        </w:tc>
        <w:tc>
          <w:tcPr>
            <w:tcW w:w="7471" w:type="dxa"/>
          </w:tcPr>
          <w:p w14:paraId="587A7C9E" w14:textId="12B38EF8" w:rsidR="00D70F28" w:rsidRPr="00FD47AC" w:rsidRDefault="005A5385">
            <w:pPr>
              <w:pStyle w:val="TableParagraph"/>
              <w:spacing w:before="97"/>
              <w:ind w:left="105"/>
              <w:rPr>
                <w:rFonts w:ascii="Calibri Light" w:hAnsi="Calibri Light" w:cs="Calibri Light"/>
                <w:sz w:val="24"/>
              </w:rPr>
            </w:pPr>
            <w:r w:rsidRPr="00FD47AC">
              <w:rPr>
                <w:rFonts w:ascii="Calibri Light" w:hAnsi="Calibri Light" w:cs="Calibri Light"/>
                <w:sz w:val="24"/>
                <w:lang w:val="id"/>
              </w:rPr>
              <w:t>Kabel EKG, 3</w:t>
            </w:r>
            <w:r w:rsidR="00905648">
              <w:rPr>
                <w:rFonts w:ascii="Calibri Light" w:hAnsi="Calibri Light" w:cs="Calibri Light"/>
                <w:i/>
                <w:sz w:val="24"/>
              </w:rPr>
              <w:t xml:space="preserve"> lead</w:t>
            </w:r>
            <w:r w:rsidR="00905648">
              <w:rPr>
                <w:rFonts w:ascii="Calibri Light" w:hAnsi="Calibri Light" w:cs="Calibri Light"/>
                <w:sz w:val="24"/>
                <w:lang w:val="id"/>
              </w:rPr>
              <w:t>, klip, 12pin, ESU, AHA, 3,</w:t>
            </w:r>
            <w:r w:rsidRPr="00FD47AC">
              <w:rPr>
                <w:rFonts w:ascii="Calibri Light" w:hAnsi="Calibri Light" w:cs="Calibri Light"/>
                <w:sz w:val="24"/>
                <w:lang w:val="id"/>
              </w:rPr>
              <w:t>4 m, dapat digunakan kembali</w:t>
            </w:r>
          </w:p>
        </w:tc>
      </w:tr>
      <w:tr w:rsidR="00D70F28" w:rsidRPr="00FD47AC" w14:paraId="07BC875F" w14:textId="77777777" w:rsidTr="00905648">
        <w:trPr>
          <w:trHeight w:val="486"/>
        </w:trPr>
        <w:tc>
          <w:tcPr>
            <w:tcW w:w="1905" w:type="dxa"/>
          </w:tcPr>
          <w:p w14:paraId="4FF95BDA" w14:textId="77777777" w:rsidR="00D70F28" w:rsidRPr="00FD47AC" w:rsidRDefault="005A5385">
            <w:pPr>
              <w:pStyle w:val="TableParagraph"/>
              <w:spacing w:before="97"/>
              <w:rPr>
                <w:rFonts w:ascii="Calibri Light" w:hAnsi="Calibri Light" w:cs="Calibri Light"/>
                <w:sz w:val="24"/>
              </w:rPr>
            </w:pPr>
            <w:r w:rsidRPr="00FD47AC">
              <w:rPr>
                <w:rFonts w:ascii="Calibri Light" w:hAnsi="Calibri Light" w:cs="Calibri Light"/>
                <w:sz w:val="24"/>
                <w:lang w:val="id"/>
              </w:rPr>
              <w:t>01.57.471387</w:t>
            </w:r>
          </w:p>
        </w:tc>
        <w:tc>
          <w:tcPr>
            <w:tcW w:w="7471" w:type="dxa"/>
          </w:tcPr>
          <w:p w14:paraId="2C45AAF7" w14:textId="0126B744" w:rsidR="00D70F28" w:rsidRPr="00FD47AC" w:rsidRDefault="005A5385">
            <w:pPr>
              <w:pStyle w:val="TableParagraph"/>
              <w:spacing w:before="97"/>
              <w:ind w:left="105"/>
              <w:rPr>
                <w:rFonts w:ascii="Calibri Light" w:hAnsi="Calibri Light" w:cs="Calibri Light"/>
                <w:sz w:val="24"/>
              </w:rPr>
            </w:pPr>
            <w:r w:rsidRPr="00FD47AC">
              <w:rPr>
                <w:rFonts w:ascii="Calibri Light" w:hAnsi="Calibri Light" w:cs="Calibri Light"/>
                <w:sz w:val="24"/>
                <w:lang w:val="id"/>
              </w:rPr>
              <w:t>Kabel EKG, 3</w:t>
            </w:r>
            <w:r w:rsidR="00905648">
              <w:rPr>
                <w:rFonts w:ascii="Calibri Light" w:hAnsi="Calibri Light" w:cs="Calibri Light"/>
                <w:i/>
                <w:sz w:val="24"/>
              </w:rPr>
              <w:t xml:space="preserve"> lead</w:t>
            </w:r>
            <w:r w:rsidR="00905648">
              <w:rPr>
                <w:rFonts w:ascii="Calibri Light" w:hAnsi="Calibri Light" w:cs="Calibri Light"/>
                <w:sz w:val="24"/>
                <w:lang w:val="id"/>
              </w:rPr>
              <w:t>, snap, 12pin, ESU, IEC, 3,</w:t>
            </w:r>
            <w:r w:rsidRPr="00FD47AC">
              <w:rPr>
                <w:rFonts w:ascii="Calibri Light" w:hAnsi="Calibri Light" w:cs="Calibri Light"/>
                <w:sz w:val="24"/>
                <w:lang w:val="id"/>
              </w:rPr>
              <w:t>4 m, dapat digunakan kembali</w:t>
            </w:r>
          </w:p>
        </w:tc>
      </w:tr>
      <w:tr w:rsidR="00D70F28" w:rsidRPr="00FD47AC" w14:paraId="0D9337F6" w14:textId="77777777" w:rsidTr="00905648">
        <w:trPr>
          <w:trHeight w:val="486"/>
        </w:trPr>
        <w:tc>
          <w:tcPr>
            <w:tcW w:w="1905" w:type="dxa"/>
          </w:tcPr>
          <w:p w14:paraId="66A1FF7B" w14:textId="77777777" w:rsidR="00D70F28" w:rsidRPr="00FD47AC" w:rsidRDefault="005A5385">
            <w:pPr>
              <w:pStyle w:val="TableParagraph"/>
              <w:spacing w:before="97"/>
              <w:rPr>
                <w:rFonts w:ascii="Calibri Light" w:hAnsi="Calibri Light" w:cs="Calibri Light"/>
                <w:sz w:val="24"/>
              </w:rPr>
            </w:pPr>
            <w:r w:rsidRPr="00FD47AC">
              <w:rPr>
                <w:rFonts w:ascii="Calibri Light" w:hAnsi="Calibri Light" w:cs="Calibri Light"/>
                <w:sz w:val="24"/>
                <w:lang w:val="id"/>
              </w:rPr>
              <w:t>01.57.471388</w:t>
            </w:r>
          </w:p>
        </w:tc>
        <w:tc>
          <w:tcPr>
            <w:tcW w:w="7471" w:type="dxa"/>
          </w:tcPr>
          <w:p w14:paraId="6FD305D2" w14:textId="00FBC649" w:rsidR="00D70F28" w:rsidRPr="00FD47AC" w:rsidRDefault="005A5385">
            <w:pPr>
              <w:pStyle w:val="TableParagraph"/>
              <w:spacing w:before="97"/>
              <w:ind w:left="105"/>
              <w:rPr>
                <w:rFonts w:ascii="Calibri Light" w:hAnsi="Calibri Light" w:cs="Calibri Light"/>
                <w:sz w:val="24"/>
              </w:rPr>
            </w:pPr>
            <w:r w:rsidRPr="00FD47AC">
              <w:rPr>
                <w:rFonts w:ascii="Calibri Light" w:hAnsi="Calibri Light" w:cs="Calibri Light"/>
                <w:sz w:val="24"/>
                <w:lang w:val="id"/>
              </w:rPr>
              <w:t>Kabel EKG, 3</w:t>
            </w:r>
            <w:r w:rsidR="00905648">
              <w:rPr>
                <w:rFonts w:ascii="Calibri Light" w:hAnsi="Calibri Light" w:cs="Calibri Light"/>
                <w:i/>
                <w:sz w:val="24"/>
              </w:rPr>
              <w:t xml:space="preserve"> lead</w:t>
            </w:r>
            <w:r w:rsidR="00905648">
              <w:rPr>
                <w:rFonts w:ascii="Calibri Light" w:hAnsi="Calibri Light" w:cs="Calibri Light"/>
                <w:sz w:val="24"/>
                <w:lang w:val="id"/>
              </w:rPr>
              <w:t>, snap, 12pin, ESU, AHA, 3,</w:t>
            </w:r>
            <w:r w:rsidRPr="00FD47AC">
              <w:rPr>
                <w:rFonts w:ascii="Calibri Light" w:hAnsi="Calibri Light" w:cs="Calibri Light"/>
                <w:sz w:val="24"/>
                <w:lang w:val="id"/>
              </w:rPr>
              <w:t>4 m, dapat digunakan kembali</w:t>
            </w:r>
          </w:p>
        </w:tc>
      </w:tr>
    </w:tbl>
    <w:p w14:paraId="63D696C8" w14:textId="16CC50A6" w:rsidR="00D70F28" w:rsidRPr="00905648" w:rsidRDefault="00905648" w:rsidP="00F22E05">
      <w:pPr>
        <w:pStyle w:val="Heading2"/>
        <w:numPr>
          <w:ilvl w:val="1"/>
          <w:numId w:val="9"/>
        </w:numPr>
      </w:pPr>
      <w:bookmarkStart w:id="363" w:name="_Toc62638768"/>
      <w:r w:rsidRPr="00905648">
        <w:rPr>
          <w:lang w:val="id"/>
        </w:rPr>
        <w:t xml:space="preserve">Aksesoris </w:t>
      </w:r>
      <w:r w:rsidR="005A5385" w:rsidRPr="00905648">
        <w:rPr>
          <w:lang w:val="id"/>
        </w:rPr>
        <w:t>SpO</w:t>
      </w:r>
      <w:r w:rsidR="005A5385" w:rsidRPr="00905648">
        <w:rPr>
          <w:vertAlign w:val="subscript"/>
          <w:lang w:val="id"/>
        </w:rPr>
        <w:t>2</w:t>
      </w:r>
      <w:bookmarkEnd w:id="363"/>
      <w:r w:rsidR="005A5385" w:rsidRPr="00905648">
        <w:rPr>
          <w:lang w:val="id"/>
        </w:rPr>
        <w:t xml:space="preserve">  </w:t>
      </w:r>
    </w:p>
    <w:p w14:paraId="3A635C42" w14:textId="77777777" w:rsidR="00D70F28" w:rsidRPr="00FD47AC" w:rsidRDefault="00D70F28">
      <w:pPr>
        <w:pStyle w:val="BodyText"/>
        <w:rPr>
          <w:rFonts w:ascii="Calibri Light" w:hAnsi="Calibri Light" w:cs="Calibri Light"/>
          <w:sz w:val="15"/>
        </w:rPr>
      </w:pPr>
    </w:p>
    <w:tbl>
      <w:tblPr>
        <w:tblW w:w="0" w:type="auto"/>
        <w:tblInd w:w="6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05"/>
        <w:gridCol w:w="7471"/>
      </w:tblGrid>
      <w:tr w:rsidR="00D70F28" w:rsidRPr="00FD47AC" w14:paraId="637B35EA" w14:textId="77777777" w:rsidTr="00E640F1">
        <w:trPr>
          <w:trHeight w:val="510"/>
        </w:trPr>
        <w:tc>
          <w:tcPr>
            <w:tcW w:w="1905" w:type="dxa"/>
          </w:tcPr>
          <w:p w14:paraId="10D73582" w14:textId="52C312E9" w:rsidR="00D70F28" w:rsidRPr="00FD47AC" w:rsidRDefault="0084641F">
            <w:pPr>
              <w:pStyle w:val="TableParagraph"/>
              <w:spacing w:before="114"/>
              <w:rPr>
                <w:rFonts w:ascii="Calibri Light" w:hAnsi="Calibri Light" w:cs="Calibri Light"/>
                <w:b/>
                <w:sz w:val="24"/>
              </w:rPr>
            </w:pPr>
            <w:r>
              <w:rPr>
                <w:rFonts w:ascii="Calibri Light" w:hAnsi="Calibri Light" w:cs="Calibri Light"/>
                <w:b/>
                <w:sz w:val="24"/>
                <w:lang w:val="id"/>
              </w:rPr>
              <w:t>Nomor B</w:t>
            </w:r>
            <w:r w:rsidR="005A5385" w:rsidRPr="00FD47AC">
              <w:rPr>
                <w:rFonts w:ascii="Calibri Light" w:hAnsi="Calibri Light" w:cs="Calibri Light"/>
                <w:b/>
                <w:sz w:val="24"/>
                <w:lang w:val="id"/>
              </w:rPr>
              <w:t>agian</w:t>
            </w:r>
          </w:p>
        </w:tc>
        <w:tc>
          <w:tcPr>
            <w:tcW w:w="7471" w:type="dxa"/>
          </w:tcPr>
          <w:p w14:paraId="2B2C746D" w14:textId="77777777" w:rsidR="00D70F28" w:rsidRPr="00FD47AC" w:rsidRDefault="005A5385">
            <w:pPr>
              <w:pStyle w:val="TableParagraph"/>
              <w:spacing w:before="114"/>
              <w:ind w:left="105"/>
              <w:rPr>
                <w:rFonts w:ascii="Calibri Light" w:hAnsi="Calibri Light" w:cs="Calibri Light"/>
                <w:b/>
                <w:sz w:val="24"/>
              </w:rPr>
            </w:pPr>
            <w:r w:rsidRPr="00FD47AC">
              <w:rPr>
                <w:rFonts w:ascii="Calibri Light" w:hAnsi="Calibri Light" w:cs="Calibri Light"/>
                <w:b/>
                <w:sz w:val="24"/>
                <w:lang w:val="id"/>
              </w:rPr>
              <w:t>Aksesoris</w:t>
            </w:r>
          </w:p>
        </w:tc>
      </w:tr>
      <w:tr w:rsidR="00D70F28" w:rsidRPr="00FD47AC" w14:paraId="3673C6E4" w14:textId="77777777">
        <w:trPr>
          <w:trHeight w:val="371"/>
        </w:trPr>
        <w:tc>
          <w:tcPr>
            <w:tcW w:w="9376" w:type="dxa"/>
            <w:gridSpan w:val="2"/>
          </w:tcPr>
          <w:p w14:paraId="08D03451" w14:textId="5FBC71A6" w:rsidR="00D70F28" w:rsidRPr="00FD47AC" w:rsidRDefault="0084641F">
            <w:pPr>
              <w:pStyle w:val="TableParagraph"/>
              <w:spacing w:before="44"/>
              <w:rPr>
                <w:rFonts w:ascii="Calibri Light" w:hAnsi="Calibri Light" w:cs="Calibri Light"/>
                <w:b/>
                <w:sz w:val="24"/>
              </w:rPr>
            </w:pPr>
            <w:r>
              <w:rPr>
                <w:rFonts w:ascii="Calibri Light" w:hAnsi="Calibri Light" w:cs="Calibri Light"/>
                <w:b/>
                <w:sz w:val="24"/>
                <w:lang w:val="id"/>
              </w:rPr>
              <w:t>Untuk M</w:t>
            </w:r>
            <w:r w:rsidR="005A5385" w:rsidRPr="00FD47AC">
              <w:rPr>
                <w:rFonts w:ascii="Calibri Light" w:hAnsi="Calibri Light" w:cs="Calibri Light"/>
                <w:b/>
                <w:sz w:val="24"/>
                <w:lang w:val="id"/>
              </w:rPr>
              <w:t>odul SINKO</w:t>
            </w:r>
          </w:p>
        </w:tc>
      </w:tr>
      <w:tr w:rsidR="00D70F28" w:rsidRPr="00FD47AC" w14:paraId="41E97154" w14:textId="77777777" w:rsidTr="00E640F1">
        <w:trPr>
          <w:trHeight w:val="923"/>
        </w:trPr>
        <w:tc>
          <w:tcPr>
            <w:tcW w:w="1905" w:type="dxa"/>
          </w:tcPr>
          <w:p w14:paraId="12A1ECE7" w14:textId="77777777" w:rsidR="00D70F28" w:rsidRPr="00FD47AC" w:rsidRDefault="00D70F28">
            <w:pPr>
              <w:pStyle w:val="TableParagraph"/>
              <w:spacing w:before="5"/>
              <w:ind w:left="0"/>
              <w:rPr>
                <w:rFonts w:ascii="Calibri Light" w:hAnsi="Calibri Light" w:cs="Calibri Light"/>
                <w:sz w:val="27"/>
              </w:rPr>
            </w:pPr>
          </w:p>
          <w:p w14:paraId="690A05C0" w14:textId="77777777" w:rsidR="00D70F28" w:rsidRPr="00FD47AC" w:rsidRDefault="005A5385">
            <w:pPr>
              <w:pStyle w:val="TableParagraph"/>
              <w:rPr>
                <w:rFonts w:ascii="Calibri Light" w:hAnsi="Calibri Light" w:cs="Calibri Light"/>
                <w:sz w:val="24"/>
              </w:rPr>
            </w:pPr>
            <w:r w:rsidRPr="00FD47AC">
              <w:rPr>
                <w:rFonts w:ascii="Calibri Light" w:hAnsi="Calibri Light" w:cs="Calibri Light"/>
                <w:sz w:val="24"/>
                <w:lang w:val="id"/>
              </w:rPr>
              <w:t>02.01.210120</w:t>
            </w:r>
          </w:p>
        </w:tc>
        <w:tc>
          <w:tcPr>
            <w:tcW w:w="7471" w:type="dxa"/>
          </w:tcPr>
          <w:p w14:paraId="408B7A8E" w14:textId="69B6E967" w:rsidR="00D70F28" w:rsidRPr="00FD47AC" w:rsidRDefault="00905648" w:rsidP="00905648">
            <w:pPr>
              <w:pStyle w:val="TableParagraph"/>
              <w:spacing w:before="39"/>
              <w:ind w:left="105" w:right="100"/>
              <w:jc w:val="both"/>
              <w:rPr>
                <w:rFonts w:ascii="Calibri Light" w:hAnsi="Calibri Light" w:cs="Calibri Light"/>
                <w:sz w:val="24"/>
              </w:rPr>
            </w:pPr>
            <w:r>
              <w:rPr>
                <w:rFonts w:ascii="Calibri Light" w:hAnsi="Calibri Light" w:cs="Calibri Light"/>
                <w:sz w:val="24"/>
              </w:rPr>
              <w:t xml:space="preserve">Sensor </w:t>
            </w:r>
            <w:r w:rsidRPr="00FD47AC">
              <w:rPr>
                <w:rFonts w:ascii="Calibri Light" w:hAnsi="Calibri Light" w:cs="Calibri Light"/>
                <w:sz w:val="24"/>
                <w:lang w:val="id"/>
              </w:rPr>
              <w:t>SpO</w:t>
            </w:r>
            <w:r w:rsidRPr="00FD47AC">
              <w:rPr>
                <w:rFonts w:ascii="Calibri Light" w:hAnsi="Calibri Light" w:cs="Calibri Light"/>
                <w:sz w:val="24"/>
                <w:vertAlign w:val="subscript"/>
                <w:lang w:val="id"/>
              </w:rPr>
              <w:t>2</w:t>
            </w:r>
            <w:r>
              <w:rPr>
                <w:rFonts w:ascii="Calibri Light" w:hAnsi="Calibri Light" w:cs="Calibri Light"/>
                <w:sz w:val="24"/>
                <w:vertAlign w:val="subscript"/>
              </w:rPr>
              <w:t xml:space="preserve"> </w:t>
            </w:r>
            <w:r w:rsidR="005A5385" w:rsidRPr="00FD47AC">
              <w:rPr>
                <w:rFonts w:ascii="Calibri Light" w:hAnsi="Calibri Light" w:cs="Calibri Light"/>
                <w:sz w:val="24"/>
                <w:lang w:val="id"/>
              </w:rPr>
              <w:t xml:space="preserve">SINKO SH1 dewasa </w:t>
            </w:r>
            <w:r>
              <w:rPr>
                <w:rFonts w:ascii="Calibri Light" w:hAnsi="Calibri Light" w:cs="Calibri Light"/>
                <w:i/>
                <w:sz w:val="24"/>
              </w:rPr>
              <w:t>reusable</w:t>
            </w:r>
            <w:r>
              <w:rPr>
                <w:rFonts w:ascii="Calibri Light" w:hAnsi="Calibri Light" w:cs="Calibri Light"/>
                <w:sz w:val="24"/>
                <w:lang w:val="id"/>
              </w:rPr>
              <w:t xml:space="preserve"> </w:t>
            </w:r>
            <w:r w:rsidR="005A5385" w:rsidRPr="00FD47AC">
              <w:rPr>
                <w:rFonts w:ascii="Calibri Light" w:hAnsi="Calibri Light" w:cs="Calibri Light"/>
                <w:sz w:val="24"/>
                <w:lang w:val="id"/>
              </w:rPr>
              <w:t>(DB9) (hanya kompatibel dengan</w:t>
            </w:r>
            <w:r w:rsidRPr="00FD47AC">
              <w:rPr>
                <w:rFonts w:ascii="Calibri Light" w:hAnsi="Calibri Light" w:cs="Calibri Light"/>
                <w:sz w:val="24"/>
                <w:lang w:val="id"/>
              </w:rPr>
              <w:t xml:space="preserve"> modul</w:t>
            </w:r>
            <w:r w:rsidR="005A5385" w:rsidRPr="00FD47AC">
              <w:rPr>
                <w:rFonts w:ascii="Calibri Light" w:hAnsi="Calibri Light" w:cs="Calibri Light"/>
                <w:sz w:val="24"/>
                <w:lang w:val="id"/>
              </w:rPr>
              <w:t xml:space="preserve"> SPO</w:t>
            </w:r>
            <w:r w:rsidR="005A5385" w:rsidRPr="00FD47AC">
              <w:rPr>
                <w:rFonts w:ascii="Calibri Light" w:hAnsi="Calibri Light" w:cs="Calibri Light"/>
                <w:sz w:val="24"/>
                <w:vertAlign w:val="subscript"/>
                <w:lang w:val="id"/>
              </w:rPr>
              <w:t>2</w:t>
            </w:r>
            <w:r w:rsidR="005A5385" w:rsidRPr="00FD47AC">
              <w:rPr>
                <w:rFonts w:ascii="Calibri Light" w:hAnsi="Calibri Light" w:cs="Calibri Light"/>
                <w:lang w:val="id"/>
              </w:rPr>
              <w:t xml:space="preserve"> </w:t>
            </w:r>
            <w:r>
              <w:rPr>
                <w:rFonts w:ascii="Calibri Light" w:hAnsi="Calibri Light" w:cs="Calibri Light"/>
                <w:sz w:val="24"/>
              </w:rPr>
              <w:t>SINKO</w:t>
            </w:r>
            <w:r w:rsidRPr="00FD47AC">
              <w:rPr>
                <w:rFonts w:ascii="Calibri Light" w:hAnsi="Calibri Light" w:cs="Calibri Light"/>
                <w:sz w:val="24"/>
                <w:lang w:val="id"/>
              </w:rPr>
              <w:t xml:space="preserve"> </w:t>
            </w:r>
            <w:r w:rsidR="005A5385" w:rsidRPr="00FD47AC">
              <w:rPr>
                <w:rFonts w:ascii="Calibri Light" w:hAnsi="Calibri Light" w:cs="Calibri Light"/>
                <w:sz w:val="24"/>
                <w:lang w:val="id"/>
              </w:rPr>
              <w:t xml:space="preserve">dan </w:t>
            </w:r>
            <w:r>
              <w:rPr>
                <w:rFonts w:ascii="Calibri Light" w:hAnsi="Calibri Light" w:cs="Calibri Light"/>
                <w:sz w:val="24"/>
              </w:rPr>
              <w:t>kabel ekstensi</w:t>
            </w:r>
            <w:r w:rsidR="005A5385" w:rsidRPr="00FD47AC">
              <w:rPr>
                <w:rFonts w:ascii="Calibri Light" w:hAnsi="Calibri Light" w:cs="Calibri Light"/>
                <w:sz w:val="24"/>
                <w:lang w:val="id"/>
              </w:rPr>
              <w:t xml:space="preserve"> SPO</w:t>
            </w:r>
            <w:r w:rsidR="005A5385" w:rsidRPr="00FD47AC">
              <w:rPr>
                <w:rFonts w:ascii="Calibri Light" w:hAnsi="Calibri Light" w:cs="Calibri Light"/>
                <w:sz w:val="24"/>
                <w:vertAlign w:val="subscript"/>
                <w:lang w:val="id"/>
              </w:rPr>
              <w:t>2</w:t>
            </w:r>
            <w:r>
              <w:rPr>
                <w:rFonts w:ascii="Calibri Light" w:hAnsi="Calibri Light" w:cs="Calibri Light"/>
                <w:sz w:val="24"/>
              </w:rPr>
              <w:t xml:space="preserve"> SINKO</w:t>
            </w:r>
            <w:r w:rsidR="005A5385" w:rsidRPr="00FD47AC">
              <w:rPr>
                <w:rFonts w:ascii="Calibri Light" w:hAnsi="Calibri Light" w:cs="Calibri Light"/>
                <w:sz w:val="24"/>
                <w:lang w:val="id"/>
              </w:rPr>
              <w:t xml:space="preserve">), </w:t>
            </w:r>
            <w:r>
              <w:rPr>
                <w:rFonts w:ascii="Calibri Light" w:hAnsi="Calibri Light" w:cs="Calibri Light"/>
                <w:sz w:val="24"/>
                <w:lang w:val="id"/>
              </w:rPr>
              <w:t>1</w:t>
            </w:r>
            <w:r>
              <w:rPr>
                <w:rFonts w:ascii="Calibri Light" w:hAnsi="Calibri Light" w:cs="Calibri Light"/>
                <w:sz w:val="24"/>
              </w:rPr>
              <w:t xml:space="preserve"> </w:t>
            </w:r>
            <w:r>
              <w:rPr>
                <w:rFonts w:ascii="Calibri Light" w:hAnsi="Calibri Light" w:cs="Calibri Light"/>
                <w:sz w:val="24"/>
                <w:lang w:val="id"/>
              </w:rPr>
              <w:t>m</w:t>
            </w:r>
            <w:r>
              <w:rPr>
                <w:rFonts w:ascii="Calibri Light" w:hAnsi="Calibri Light" w:cs="Calibri Light"/>
                <w:sz w:val="24"/>
              </w:rPr>
              <w:t>eter</w:t>
            </w:r>
            <w:r w:rsidR="005A5385" w:rsidRPr="00FD47AC">
              <w:rPr>
                <w:rFonts w:ascii="Calibri Light" w:hAnsi="Calibri Light" w:cs="Calibri Light"/>
                <w:sz w:val="24"/>
                <w:lang w:val="id"/>
              </w:rPr>
              <w:t xml:space="preserve"> (</w:t>
            </w:r>
            <w:r>
              <w:rPr>
                <w:rFonts w:ascii="Calibri Light" w:hAnsi="Calibri Light" w:cs="Calibri Light"/>
                <w:sz w:val="24"/>
              </w:rPr>
              <w:t xml:space="preserve">jenis </w:t>
            </w:r>
            <w:r>
              <w:rPr>
                <w:rFonts w:ascii="Calibri Light" w:hAnsi="Calibri Light" w:cs="Calibri Light"/>
                <w:i/>
                <w:sz w:val="24"/>
              </w:rPr>
              <w:t>finger</w:t>
            </w:r>
            <w:r w:rsidR="005A5385" w:rsidRPr="00FD47AC">
              <w:rPr>
                <w:rFonts w:ascii="Calibri Light" w:hAnsi="Calibri Light" w:cs="Calibri Light"/>
                <w:sz w:val="24"/>
                <w:lang w:val="id"/>
              </w:rPr>
              <w:t>, ukuran pasien &gt; 40kg)</w:t>
            </w:r>
          </w:p>
        </w:tc>
      </w:tr>
      <w:tr w:rsidR="00D70F28" w:rsidRPr="00FD47AC" w14:paraId="6467DF0D" w14:textId="77777777" w:rsidTr="00E640F1">
        <w:trPr>
          <w:trHeight w:val="647"/>
        </w:trPr>
        <w:tc>
          <w:tcPr>
            <w:tcW w:w="1905" w:type="dxa"/>
          </w:tcPr>
          <w:p w14:paraId="33AD71E4" w14:textId="77777777" w:rsidR="00D70F28" w:rsidRPr="00FD47AC" w:rsidRDefault="005A5385">
            <w:pPr>
              <w:pStyle w:val="TableParagraph"/>
              <w:spacing w:before="179"/>
              <w:rPr>
                <w:rFonts w:ascii="Calibri Light" w:hAnsi="Calibri Light" w:cs="Calibri Light"/>
                <w:sz w:val="24"/>
              </w:rPr>
            </w:pPr>
            <w:r w:rsidRPr="00FD47AC">
              <w:rPr>
                <w:rFonts w:ascii="Calibri Light" w:hAnsi="Calibri Light" w:cs="Calibri Light"/>
                <w:sz w:val="24"/>
                <w:lang w:val="id"/>
              </w:rPr>
              <w:t>02.01.110492</w:t>
            </w:r>
          </w:p>
        </w:tc>
        <w:tc>
          <w:tcPr>
            <w:tcW w:w="7471" w:type="dxa"/>
          </w:tcPr>
          <w:p w14:paraId="1FF71185" w14:textId="19C7B6F4" w:rsidR="00D70F28" w:rsidRPr="00905648" w:rsidRDefault="00905648" w:rsidP="0084641F">
            <w:pPr>
              <w:pStyle w:val="TableParagraph"/>
              <w:spacing w:before="39"/>
              <w:ind w:left="105" w:right="118"/>
              <w:rPr>
                <w:rFonts w:ascii="Calibri Light" w:hAnsi="Calibri Light" w:cs="Calibri Light"/>
                <w:sz w:val="24"/>
              </w:rPr>
            </w:pPr>
            <w:r>
              <w:rPr>
                <w:rFonts w:ascii="Calibri Light" w:hAnsi="Calibri Light" w:cs="Calibri Light"/>
                <w:sz w:val="24"/>
              </w:rPr>
              <w:t xml:space="preserve">Sensor </w:t>
            </w:r>
            <w:r w:rsidRPr="00FD47AC">
              <w:rPr>
                <w:rFonts w:ascii="Calibri Light" w:hAnsi="Calibri Light" w:cs="Calibri Light"/>
                <w:sz w:val="24"/>
                <w:lang w:val="id"/>
              </w:rPr>
              <w:t>SpO</w:t>
            </w:r>
            <w:r w:rsidRPr="00FD47AC">
              <w:rPr>
                <w:rFonts w:ascii="Calibri Light" w:hAnsi="Calibri Light" w:cs="Calibri Light"/>
                <w:sz w:val="24"/>
                <w:vertAlign w:val="subscript"/>
                <w:lang w:val="id"/>
              </w:rPr>
              <w:t>2</w:t>
            </w:r>
            <w:r>
              <w:rPr>
                <w:rFonts w:ascii="Calibri Light" w:hAnsi="Calibri Light" w:cs="Calibri Light"/>
                <w:i/>
                <w:sz w:val="24"/>
              </w:rPr>
              <w:t xml:space="preserve"> wrap</w:t>
            </w:r>
            <w:r>
              <w:rPr>
                <w:rFonts w:ascii="Calibri Light" w:hAnsi="Calibri Light" w:cs="Calibri Light"/>
                <w:sz w:val="24"/>
                <w:vertAlign w:val="subscript"/>
              </w:rPr>
              <w:t xml:space="preserve"> </w:t>
            </w:r>
            <w:r w:rsidR="005A5385" w:rsidRPr="00FD47AC">
              <w:rPr>
                <w:rFonts w:ascii="Calibri Light" w:hAnsi="Calibri Light" w:cs="Calibri Light"/>
                <w:sz w:val="24"/>
                <w:lang w:val="id"/>
              </w:rPr>
              <w:t xml:space="preserve">SINKO SH3 </w:t>
            </w:r>
            <w:r>
              <w:rPr>
                <w:rFonts w:ascii="Calibri Light" w:hAnsi="Calibri Light" w:cs="Calibri Light"/>
                <w:sz w:val="24"/>
              </w:rPr>
              <w:t>neonatus</w:t>
            </w:r>
            <w:r w:rsidR="005A5385" w:rsidRPr="00FD47AC">
              <w:rPr>
                <w:rFonts w:ascii="Calibri Light" w:hAnsi="Calibri Light" w:cs="Calibri Light"/>
                <w:sz w:val="24"/>
                <w:lang w:val="id"/>
              </w:rPr>
              <w:t xml:space="preserve"> </w:t>
            </w:r>
            <w:r>
              <w:rPr>
                <w:rFonts w:ascii="Calibri Light" w:hAnsi="Calibri Light" w:cs="Calibri Light"/>
                <w:sz w:val="24"/>
              </w:rPr>
              <w:t>(</w:t>
            </w:r>
            <w:r w:rsidR="005A5385" w:rsidRPr="00FD47AC">
              <w:rPr>
                <w:rFonts w:ascii="Calibri Light" w:hAnsi="Calibri Light" w:cs="Calibri Light"/>
                <w:sz w:val="24"/>
                <w:lang w:val="id"/>
              </w:rPr>
              <w:t xml:space="preserve">DB9) (hanya kompatibel dengan </w:t>
            </w:r>
            <w:r>
              <w:rPr>
                <w:rFonts w:ascii="Calibri Light" w:hAnsi="Calibri Light" w:cs="Calibri Light"/>
                <w:sz w:val="24"/>
              </w:rPr>
              <w:t xml:space="preserve">modul </w:t>
            </w:r>
            <w:r w:rsidR="005A5385" w:rsidRPr="00FD47AC">
              <w:rPr>
                <w:rFonts w:ascii="Calibri Light" w:hAnsi="Calibri Light" w:cs="Calibri Light"/>
                <w:sz w:val="24"/>
                <w:lang w:val="id"/>
              </w:rPr>
              <w:t>SPO</w:t>
            </w:r>
            <w:r w:rsidR="005A5385" w:rsidRPr="00FD47AC">
              <w:rPr>
                <w:rFonts w:ascii="Calibri Light" w:hAnsi="Calibri Light" w:cs="Calibri Light"/>
                <w:sz w:val="24"/>
                <w:vertAlign w:val="subscript"/>
                <w:lang w:val="id"/>
              </w:rPr>
              <w:t>2</w:t>
            </w:r>
            <w:r w:rsidR="005A5385" w:rsidRPr="00FD47AC">
              <w:rPr>
                <w:rFonts w:ascii="Calibri Light" w:hAnsi="Calibri Light" w:cs="Calibri Light"/>
                <w:lang w:val="id"/>
              </w:rPr>
              <w:t xml:space="preserve"> </w:t>
            </w:r>
            <w:r>
              <w:rPr>
                <w:rFonts w:ascii="Calibri Light" w:hAnsi="Calibri Light" w:cs="Calibri Light"/>
                <w:sz w:val="24"/>
              </w:rPr>
              <w:t>SINKO</w:t>
            </w:r>
            <w:r w:rsidRPr="00FD47AC">
              <w:rPr>
                <w:rFonts w:ascii="Calibri Light" w:hAnsi="Calibri Light" w:cs="Calibri Light"/>
                <w:sz w:val="24"/>
                <w:lang w:val="id"/>
              </w:rPr>
              <w:t xml:space="preserve"> </w:t>
            </w:r>
            <w:r w:rsidR="005A5385" w:rsidRPr="00FD47AC">
              <w:rPr>
                <w:rFonts w:ascii="Calibri Light" w:hAnsi="Calibri Light" w:cs="Calibri Light"/>
                <w:sz w:val="24"/>
                <w:lang w:val="id"/>
              </w:rPr>
              <w:t xml:space="preserve">dan kabel </w:t>
            </w:r>
            <w:r>
              <w:rPr>
                <w:rFonts w:ascii="Calibri Light" w:hAnsi="Calibri Light" w:cs="Calibri Light"/>
                <w:sz w:val="24"/>
              </w:rPr>
              <w:t>ekstensi</w:t>
            </w:r>
            <w:r w:rsidR="005A5385" w:rsidRPr="00FD47AC">
              <w:rPr>
                <w:rFonts w:ascii="Calibri Light" w:hAnsi="Calibri Light" w:cs="Calibri Light"/>
                <w:sz w:val="24"/>
                <w:lang w:val="id"/>
              </w:rPr>
              <w:t xml:space="preserve"> SPO</w:t>
            </w:r>
            <w:r w:rsidR="005A5385" w:rsidRPr="00FD47AC">
              <w:rPr>
                <w:rFonts w:ascii="Calibri Light" w:hAnsi="Calibri Light" w:cs="Calibri Light"/>
                <w:sz w:val="24"/>
                <w:vertAlign w:val="subscript"/>
                <w:lang w:val="id"/>
              </w:rPr>
              <w:t>2</w:t>
            </w:r>
            <w:r w:rsidR="0084641F">
              <w:rPr>
                <w:rFonts w:ascii="Calibri Light" w:hAnsi="Calibri Light" w:cs="Calibri Light"/>
                <w:sz w:val="24"/>
              </w:rPr>
              <w:t xml:space="preserve"> SINKO</w:t>
            </w:r>
            <w:r>
              <w:rPr>
                <w:rFonts w:ascii="Calibri Light" w:hAnsi="Calibri Light" w:cs="Calibri Light"/>
                <w:sz w:val="24"/>
                <w:lang w:val="id"/>
              </w:rPr>
              <w:t>), 1</w:t>
            </w:r>
            <w:r>
              <w:rPr>
                <w:rFonts w:ascii="Calibri Light" w:hAnsi="Calibri Light" w:cs="Calibri Light"/>
                <w:sz w:val="24"/>
              </w:rPr>
              <w:t>m</w:t>
            </w:r>
          </w:p>
        </w:tc>
      </w:tr>
      <w:tr w:rsidR="00D70F28" w:rsidRPr="00FD47AC" w14:paraId="42841E3E" w14:textId="77777777" w:rsidTr="00E640F1">
        <w:trPr>
          <w:trHeight w:val="923"/>
        </w:trPr>
        <w:tc>
          <w:tcPr>
            <w:tcW w:w="1905" w:type="dxa"/>
          </w:tcPr>
          <w:p w14:paraId="7FE4D75A" w14:textId="77777777" w:rsidR="00D70F28" w:rsidRPr="00FD47AC" w:rsidRDefault="00D70F28">
            <w:pPr>
              <w:pStyle w:val="TableParagraph"/>
              <w:spacing w:before="5"/>
              <w:ind w:left="0"/>
              <w:rPr>
                <w:rFonts w:ascii="Calibri Light" w:hAnsi="Calibri Light" w:cs="Calibri Light"/>
                <w:sz w:val="27"/>
              </w:rPr>
            </w:pPr>
          </w:p>
          <w:p w14:paraId="09268B8A" w14:textId="77777777" w:rsidR="00D70F28" w:rsidRPr="00FD47AC" w:rsidRDefault="005A5385">
            <w:pPr>
              <w:pStyle w:val="TableParagraph"/>
              <w:rPr>
                <w:rFonts w:ascii="Calibri Light" w:hAnsi="Calibri Light" w:cs="Calibri Light"/>
                <w:sz w:val="24"/>
              </w:rPr>
            </w:pPr>
            <w:r w:rsidRPr="00FD47AC">
              <w:rPr>
                <w:rFonts w:ascii="Calibri Light" w:hAnsi="Calibri Light" w:cs="Calibri Light"/>
                <w:sz w:val="24"/>
                <w:lang w:val="id"/>
              </w:rPr>
              <w:t>02.01.210122</w:t>
            </w:r>
          </w:p>
        </w:tc>
        <w:tc>
          <w:tcPr>
            <w:tcW w:w="7471" w:type="dxa"/>
          </w:tcPr>
          <w:p w14:paraId="26C3D9B8" w14:textId="147C8440" w:rsidR="00D70F28" w:rsidRPr="00FD47AC" w:rsidRDefault="00905648" w:rsidP="00905648">
            <w:pPr>
              <w:pStyle w:val="TableParagraph"/>
              <w:spacing w:before="39"/>
              <w:ind w:left="105" w:right="100"/>
              <w:jc w:val="both"/>
              <w:rPr>
                <w:rFonts w:ascii="Calibri Light" w:hAnsi="Calibri Light" w:cs="Calibri Light"/>
                <w:sz w:val="24"/>
              </w:rPr>
            </w:pPr>
            <w:r>
              <w:rPr>
                <w:rFonts w:ascii="Calibri Light" w:hAnsi="Calibri Light" w:cs="Calibri Light"/>
                <w:sz w:val="24"/>
              </w:rPr>
              <w:t xml:space="preserve">Sensor silicon </w:t>
            </w:r>
            <w:r>
              <w:rPr>
                <w:rFonts w:ascii="Calibri Light" w:hAnsi="Calibri Light" w:cs="Calibri Light"/>
                <w:i/>
                <w:sz w:val="24"/>
              </w:rPr>
              <w:t xml:space="preserve">soft-tip </w:t>
            </w:r>
            <w:r w:rsidRPr="00FD47AC">
              <w:rPr>
                <w:rFonts w:ascii="Calibri Light" w:hAnsi="Calibri Light" w:cs="Calibri Light"/>
                <w:sz w:val="24"/>
                <w:lang w:val="id"/>
              </w:rPr>
              <w:t>SpO</w:t>
            </w:r>
            <w:r w:rsidRPr="00FD47AC">
              <w:rPr>
                <w:rFonts w:ascii="Calibri Light" w:hAnsi="Calibri Light" w:cs="Calibri Light"/>
                <w:sz w:val="24"/>
                <w:vertAlign w:val="subscript"/>
                <w:lang w:val="id"/>
              </w:rPr>
              <w:t>2</w:t>
            </w:r>
            <w:r>
              <w:rPr>
                <w:rFonts w:ascii="Calibri Light" w:hAnsi="Calibri Light" w:cs="Calibri Light"/>
                <w:sz w:val="24"/>
                <w:vertAlign w:val="subscript"/>
              </w:rPr>
              <w:t xml:space="preserve"> </w:t>
            </w:r>
            <w:r>
              <w:rPr>
                <w:rFonts w:ascii="Calibri Light" w:hAnsi="Calibri Light" w:cs="Calibri Light"/>
                <w:sz w:val="24"/>
                <w:lang w:val="id"/>
              </w:rPr>
              <w:t>SINKO SH4</w:t>
            </w:r>
            <w:r w:rsidRPr="00FD47AC">
              <w:rPr>
                <w:rFonts w:ascii="Calibri Light" w:hAnsi="Calibri Light" w:cs="Calibri Light"/>
                <w:sz w:val="24"/>
                <w:lang w:val="id"/>
              </w:rPr>
              <w:t xml:space="preserve"> dewasa </w:t>
            </w:r>
            <w:r w:rsidR="005A5385" w:rsidRPr="00FD47AC">
              <w:rPr>
                <w:rFonts w:ascii="Calibri Light" w:hAnsi="Calibri Light" w:cs="Calibri Light"/>
                <w:sz w:val="24"/>
                <w:lang w:val="id"/>
              </w:rPr>
              <w:t xml:space="preserve">(DB9) (disinfeksi pencelupan) (hanya kompatibel dengan </w:t>
            </w:r>
            <w:r>
              <w:rPr>
                <w:rFonts w:ascii="Calibri Light" w:hAnsi="Calibri Light" w:cs="Calibri Light"/>
                <w:sz w:val="24"/>
              </w:rPr>
              <w:t>modul</w:t>
            </w:r>
            <w:r w:rsidR="005A5385" w:rsidRPr="00FD47AC">
              <w:rPr>
                <w:rFonts w:ascii="Calibri Light" w:hAnsi="Calibri Light" w:cs="Calibri Light"/>
                <w:sz w:val="24"/>
                <w:lang w:val="id"/>
              </w:rPr>
              <w:t xml:space="preserve"> SPO</w:t>
            </w:r>
            <w:r w:rsidR="005A5385" w:rsidRPr="00FD47AC">
              <w:rPr>
                <w:rFonts w:ascii="Calibri Light" w:hAnsi="Calibri Light" w:cs="Calibri Light"/>
                <w:sz w:val="24"/>
                <w:vertAlign w:val="subscript"/>
                <w:lang w:val="id"/>
              </w:rPr>
              <w:t>2</w:t>
            </w:r>
            <w:r w:rsidR="005A5385" w:rsidRPr="00FD47AC">
              <w:rPr>
                <w:rFonts w:ascii="Calibri Light" w:hAnsi="Calibri Light" w:cs="Calibri Light"/>
                <w:lang w:val="id"/>
              </w:rPr>
              <w:t xml:space="preserve"> </w:t>
            </w:r>
            <w:r>
              <w:rPr>
                <w:rFonts w:ascii="Calibri Light" w:hAnsi="Calibri Light" w:cs="Calibri Light"/>
                <w:sz w:val="24"/>
              </w:rPr>
              <w:t>SINKO</w:t>
            </w:r>
            <w:r>
              <w:rPr>
                <w:rFonts w:ascii="Calibri Light" w:hAnsi="Calibri Light" w:cs="Calibri Light"/>
                <w:sz w:val="24"/>
                <w:lang w:val="id"/>
              </w:rPr>
              <w:t xml:space="preserve"> dan kabel </w:t>
            </w:r>
            <w:r>
              <w:rPr>
                <w:rFonts w:ascii="Calibri Light" w:hAnsi="Calibri Light" w:cs="Calibri Light"/>
                <w:sz w:val="24"/>
              </w:rPr>
              <w:t>e</w:t>
            </w:r>
            <w:r w:rsidR="005A5385" w:rsidRPr="00FD47AC">
              <w:rPr>
                <w:rFonts w:ascii="Calibri Light" w:hAnsi="Calibri Light" w:cs="Calibri Light"/>
                <w:sz w:val="24"/>
                <w:lang w:val="id"/>
              </w:rPr>
              <w:t>kstensi SPO</w:t>
            </w:r>
            <w:r w:rsidR="005A5385" w:rsidRPr="00FD47AC">
              <w:rPr>
                <w:rFonts w:ascii="Calibri Light" w:hAnsi="Calibri Light" w:cs="Calibri Light"/>
                <w:sz w:val="24"/>
                <w:vertAlign w:val="subscript"/>
                <w:lang w:val="id"/>
              </w:rPr>
              <w:t>2</w:t>
            </w:r>
            <w:r w:rsidR="005A5385" w:rsidRPr="00FD47AC">
              <w:rPr>
                <w:rFonts w:ascii="Calibri Light" w:hAnsi="Calibri Light" w:cs="Calibri Light"/>
                <w:lang w:val="id"/>
              </w:rPr>
              <w:t xml:space="preserve"> </w:t>
            </w:r>
            <w:r w:rsidRPr="0084641F">
              <w:rPr>
                <w:rFonts w:ascii="Calibri Light" w:hAnsi="Calibri Light" w:cs="Calibri Light"/>
                <w:sz w:val="24"/>
                <w:szCs w:val="24"/>
              </w:rPr>
              <w:t>SINKO</w:t>
            </w:r>
            <w:r w:rsidR="0084641F">
              <w:rPr>
                <w:rFonts w:ascii="Calibri Light" w:hAnsi="Calibri Light" w:cs="Calibri Light"/>
                <w:sz w:val="24"/>
                <w:lang w:val="id"/>
              </w:rPr>
              <w:t>), 1m</w:t>
            </w:r>
            <w:r w:rsidR="005A5385" w:rsidRPr="00FD47AC">
              <w:rPr>
                <w:rFonts w:ascii="Calibri Light" w:hAnsi="Calibri Light" w:cs="Calibri Light"/>
                <w:sz w:val="24"/>
                <w:lang w:val="id"/>
              </w:rPr>
              <w:t xml:space="preserve"> (</w:t>
            </w:r>
            <w:r w:rsidR="0084641F">
              <w:rPr>
                <w:rFonts w:ascii="Calibri Light" w:hAnsi="Calibri Light" w:cs="Calibri Light"/>
                <w:sz w:val="24"/>
              </w:rPr>
              <w:t xml:space="preserve">jenis </w:t>
            </w:r>
            <w:r w:rsidR="0084641F">
              <w:rPr>
                <w:rFonts w:ascii="Calibri Light" w:hAnsi="Calibri Light" w:cs="Calibri Light"/>
                <w:i/>
                <w:sz w:val="24"/>
              </w:rPr>
              <w:t>finger</w:t>
            </w:r>
            <w:r w:rsidR="005A5385" w:rsidRPr="00FD47AC">
              <w:rPr>
                <w:rFonts w:ascii="Calibri Light" w:hAnsi="Calibri Light" w:cs="Calibri Light"/>
                <w:sz w:val="24"/>
                <w:lang w:val="id"/>
              </w:rPr>
              <w:t>, ukuran pasien &gt; 50kg)</w:t>
            </w:r>
          </w:p>
        </w:tc>
      </w:tr>
      <w:tr w:rsidR="00D70F28" w:rsidRPr="00FD47AC" w14:paraId="5AED6A08" w14:textId="77777777" w:rsidTr="00E640F1">
        <w:trPr>
          <w:trHeight w:val="923"/>
        </w:trPr>
        <w:tc>
          <w:tcPr>
            <w:tcW w:w="1905" w:type="dxa"/>
          </w:tcPr>
          <w:p w14:paraId="6189056A" w14:textId="77777777" w:rsidR="00D70F28" w:rsidRPr="00FD47AC" w:rsidRDefault="00D70F28">
            <w:pPr>
              <w:pStyle w:val="TableParagraph"/>
              <w:spacing w:before="5"/>
              <w:ind w:left="0"/>
              <w:rPr>
                <w:rFonts w:ascii="Calibri Light" w:hAnsi="Calibri Light" w:cs="Calibri Light"/>
                <w:sz w:val="27"/>
              </w:rPr>
            </w:pPr>
          </w:p>
          <w:p w14:paraId="60A1ABFE" w14:textId="77777777" w:rsidR="00D70F28" w:rsidRPr="00FD47AC" w:rsidRDefault="005A5385">
            <w:pPr>
              <w:pStyle w:val="TableParagraph"/>
              <w:rPr>
                <w:rFonts w:ascii="Calibri Light" w:hAnsi="Calibri Light" w:cs="Calibri Light"/>
                <w:sz w:val="24"/>
              </w:rPr>
            </w:pPr>
            <w:r w:rsidRPr="00FD47AC">
              <w:rPr>
                <w:rFonts w:ascii="Calibri Light" w:hAnsi="Calibri Light" w:cs="Calibri Light"/>
                <w:sz w:val="24"/>
                <w:lang w:val="id"/>
              </w:rPr>
              <w:t>02.01.210121</w:t>
            </w:r>
          </w:p>
        </w:tc>
        <w:tc>
          <w:tcPr>
            <w:tcW w:w="7471" w:type="dxa"/>
          </w:tcPr>
          <w:p w14:paraId="35500C1C" w14:textId="75B58611" w:rsidR="00D70F28" w:rsidRPr="00FD47AC" w:rsidRDefault="0084641F" w:rsidP="0084641F">
            <w:pPr>
              <w:pStyle w:val="TableParagraph"/>
              <w:spacing w:before="39"/>
              <w:ind w:left="105" w:right="95"/>
              <w:jc w:val="both"/>
              <w:rPr>
                <w:rFonts w:ascii="Calibri Light" w:hAnsi="Calibri Light" w:cs="Calibri Light"/>
                <w:sz w:val="24"/>
              </w:rPr>
            </w:pPr>
            <w:r>
              <w:rPr>
                <w:rFonts w:ascii="Calibri Light" w:hAnsi="Calibri Light" w:cs="Calibri Light"/>
                <w:sz w:val="24"/>
              </w:rPr>
              <w:t xml:space="preserve">Sensor silicon </w:t>
            </w:r>
            <w:r>
              <w:rPr>
                <w:rFonts w:ascii="Calibri Light" w:hAnsi="Calibri Light" w:cs="Calibri Light"/>
                <w:i/>
                <w:sz w:val="24"/>
              </w:rPr>
              <w:t xml:space="preserve">soft-tip </w:t>
            </w:r>
            <w:r w:rsidRPr="00FD47AC">
              <w:rPr>
                <w:rFonts w:ascii="Calibri Light" w:hAnsi="Calibri Light" w:cs="Calibri Light"/>
                <w:sz w:val="24"/>
                <w:lang w:val="id"/>
              </w:rPr>
              <w:t>SpO</w:t>
            </w:r>
            <w:r w:rsidRPr="00FD47AC">
              <w:rPr>
                <w:rFonts w:ascii="Calibri Light" w:hAnsi="Calibri Light" w:cs="Calibri Light"/>
                <w:sz w:val="24"/>
                <w:vertAlign w:val="subscript"/>
                <w:lang w:val="id"/>
              </w:rPr>
              <w:t>2</w:t>
            </w:r>
            <w:r>
              <w:rPr>
                <w:rFonts w:ascii="Calibri Light" w:hAnsi="Calibri Light" w:cs="Calibri Light"/>
                <w:sz w:val="24"/>
                <w:vertAlign w:val="subscript"/>
              </w:rPr>
              <w:t xml:space="preserve"> </w:t>
            </w:r>
            <w:r>
              <w:rPr>
                <w:rFonts w:ascii="Calibri Light" w:hAnsi="Calibri Light" w:cs="Calibri Light"/>
                <w:sz w:val="24"/>
                <w:lang w:val="id"/>
              </w:rPr>
              <w:t>SINKO SH5</w:t>
            </w:r>
            <w:r w:rsidRPr="00FD47AC">
              <w:rPr>
                <w:rFonts w:ascii="Calibri Light" w:hAnsi="Calibri Light" w:cs="Calibri Light"/>
                <w:sz w:val="24"/>
                <w:lang w:val="id"/>
              </w:rPr>
              <w:t xml:space="preserve"> </w:t>
            </w:r>
            <w:r>
              <w:rPr>
                <w:rFonts w:ascii="Calibri Light" w:hAnsi="Calibri Light" w:cs="Calibri Light"/>
                <w:sz w:val="24"/>
              </w:rPr>
              <w:t>pediatrik</w:t>
            </w:r>
            <w:r w:rsidR="005A5385" w:rsidRPr="00FD47AC">
              <w:rPr>
                <w:rFonts w:ascii="Calibri Light" w:hAnsi="Calibri Light" w:cs="Calibri Light"/>
                <w:sz w:val="24"/>
                <w:lang w:val="id"/>
              </w:rPr>
              <w:t xml:space="preserve"> (DB9) </w:t>
            </w:r>
            <w:r w:rsidRPr="00FD47AC">
              <w:rPr>
                <w:rFonts w:ascii="Calibri Light" w:hAnsi="Calibri Light" w:cs="Calibri Light"/>
                <w:sz w:val="24"/>
                <w:lang w:val="id"/>
              </w:rPr>
              <w:t xml:space="preserve">(hanya kompatibel dengan </w:t>
            </w:r>
            <w:r>
              <w:rPr>
                <w:rFonts w:ascii="Calibri Light" w:hAnsi="Calibri Light" w:cs="Calibri Light"/>
                <w:sz w:val="24"/>
              </w:rPr>
              <w:t>modul</w:t>
            </w:r>
            <w:r w:rsidRPr="00FD47AC">
              <w:rPr>
                <w:rFonts w:ascii="Calibri Light" w:hAnsi="Calibri Light" w:cs="Calibri Light"/>
                <w:sz w:val="24"/>
                <w:lang w:val="id"/>
              </w:rPr>
              <w:t xml:space="preserve"> SPO</w:t>
            </w:r>
            <w:r w:rsidRPr="00FD47AC">
              <w:rPr>
                <w:rFonts w:ascii="Calibri Light" w:hAnsi="Calibri Light" w:cs="Calibri Light"/>
                <w:sz w:val="24"/>
                <w:vertAlign w:val="subscript"/>
                <w:lang w:val="id"/>
              </w:rPr>
              <w:t>2</w:t>
            </w:r>
            <w:r w:rsidRPr="00FD47AC">
              <w:rPr>
                <w:rFonts w:ascii="Calibri Light" w:hAnsi="Calibri Light" w:cs="Calibri Light"/>
                <w:lang w:val="id"/>
              </w:rPr>
              <w:t xml:space="preserve"> </w:t>
            </w:r>
            <w:r>
              <w:rPr>
                <w:rFonts w:ascii="Calibri Light" w:hAnsi="Calibri Light" w:cs="Calibri Light"/>
                <w:sz w:val="24"/>
              </w:rPr>
              <w:t>SINKO</w:t>
            </w:r>
            <w:r>
              <w:rPr>
                <w:rFonts w:ascii="Calibri Light" w:hAnsi="Calibri Light" w:cs="Calibri Light"/>
                <w:sz w:val="24"/>
                <w:lang w:val="id"/>
              </w:rPr>
              <w:t xml:space="preserve"> dan kabel </w:t>
            </w:r>
            <w:r>
              <w:rPr>
                <w:rFonts w:ascii="Calibri Light" w:hAnsi="Calibri Light" w:cs="Calibri Light"/>
                <w:sz w:val="24"/>
              </w:rPr>
              <w:t>e</w:t>
            </w:r>
            <w:r w:rsidRPr="00FD47AC">
              <w:rPr>
                <w:rFonts w:ascii="Calibri Light" w:hAnsi="Calibri Light" w:cs="Calibri Light"/>
                <w:sz w:val="24"/>
                <w:lang w:val="id"/>
              </w:rPr>
              <w:t>kstensi SPO</w:t>
            </w:r>
            <w:r w:rsidRPr="00FD47AC">
              <w:rPr>
                <w:rFonts w:ascii="Calibri Light" w:hAnsi="Calibri Light" w:cs="Calibri Light"/>
                <w:sz w:val="24"/>
                <w:vertAlign w:val="subscript"/>
                <w:lang w:val="id"/>
              </w:rPr>
              <w:t>2</w:t>
            </w:r>
            <w:r w:rsidRPr="00FD47AC">
              <w:rPr>
                <w:rFonts w:ascii="Calibri Light" w:hAnsi="Calibri Light" w:cs="Calibri Light"/>
                <w:lang w:val="id"/>
              </w:rPr>
              <w:t xml:space="preserve"> </w:t>
            </w:r>
            <w:r w:rsidRPr="0084641F">
              <w:rPr>
                <w:rFonts w:ascii="Calibri Light" w:hAnsi="Calibri Light" w:cs="Calibri Light"/>
                <w:sz w:val="24"/>
                <w:szCs w:val="24"/>
              </w:rPr>
              <w:t>SINKO</w:t>
            </w:r>
            <w:r>
              <w:rPr>
                <w:rFonts w:ascii="Calibri Light" w:hAnsi="Calibri Light" w:cs="Calibri Light"/>
                <w:sz w:val="24"/>
                <w:lang w:val="id"/>
              </w:rPr>
              <w:t>), 1m</w:t>
            </w:r>
            <w:r w:rsidRPr="00FD47AC">
              <w:rPr>
                <w:rFonts w:ascii="Calibri Light" w:hAnsi="Calibri Light" w:cs="Calibri Light"/>
                <w:sz w:val="24"/>
                <w:lang w:val="id"/>
              </w:rPr>
              <w:t xml:space="preserve"> (</w:t>
            </w:r>
            <w:r>
              <w:rPr>
                <w:rFonts w:ascii="Calibri Light" w:hAnsi="Calibri Light" w:cs="Calibri Light"/>
                <w:sz w:val="24"/>
              </w:rPr>
              <w:t xml:space="preserve">jenis </w:t>
            </w:r>
            <w:r>
              <w:rPr>
                <w:rFonts w:ascii="Calibri Light" w:hAnsi="Calibri Light" w:cs="Calibri Light"/>
                <w:i/>
                <w:sz w:val="24"/>
              </w:rPr>
              <w:t>finger</w:t>
            </w:r>
            <w:r>
              <w:rPr>
                <w:rFonts w:ascii="Calibri Light" w:hAnsi="Calibri Light" w:cs="Calibri Light"/>
                <w:sz w:val="24"/>
                <w:lang w:val="id"/>
              </w:rPr>
              <w:t>, ukuran pasien 10-</w:t>
            </w:r>
            <w:r w:rsidRPr="00FD47AC">
              <w:rPr>
                <w:rFonts w:ascii="Calibri Light" w:hAnsi="Calibri Light" w:cs="Calibri Light"/>
                <w:sz w:val="24"/>
                <w:lang w:val="id"/>
              </w:rPr>
              <w:t>50kg)</w:t>
            </w:r>
          </w:p>
        </w:tc>
      </w:tr>
      <w:tr w:rsidR="00D70F28" w:rsidRPr="00FD47AC" w14:paraId="4D981122" w14:textId="77777777" w:rsidTr="00E640F1">
        <w:trPr>
          <w:trHeight w:val="373"/>
        </w:trPr>
        <w:tc>
          <w:tcPr>
            <w:tcW w:w="1905" w:type="dxa"/>
          </w:tcPr>
          <w:p w14:paraId="6109A945" w14:textId="77777777" w:rsidR="00D70F28" w:rsidRPr="00FD47AC" w:rsidRDefault="005A5385">
            <w:pPr>
              <w:pStyle w:val="TableParagraph"/>
              <w:spacing w:before="42"/>
              <w:rPr>
                <w:rFonts w:ascii="Calibri Light" w:hAnsi="Calibri Light" w:cs="Calibri Light"/>
                <w:sz w:val="24"/>
              </w:rPr>
            </w:pPr>
            <w:r w:rsidRPr="00FD47AC">
              <w:rPr>
                <w:rFonts w:ascii="Calibri Light" w:hAnsi="Calibri Light" w:cs="Calibri Light"/>
                <w:sz w:val="24"/>
                <w:lang w:val="id"/>
              </w:rPr>
              <w:t>01.57.471068</w:t>
            </w:r>
          </w:p>
        </w:tc>
        <w:tc>
          <w:tcPr>
            <w:tcW w:w="7471" w:type="dxa"/>
          </w:tcPr>
          <w:p w14:paraId="4AAF9947" w14:textId="7681B2E9" w:rsidR="00D70F28" w:rsidRPr="00FD47AC" w:rsidRDefault="005A5385" w:rsidP="0084641F">
            <w:pPr>
              <w:pStyle w:val="TableParagraph"/>
              <w:spacing w:before="42"/>
              <w:ind w:left="105"/>
              <w:rPr>
                <w:rFonts w:ascii="Calibri Light" w:hAnsi="Calibri Light" w:cs="Calibri Light"/>
                <w:sz w:val="24"/>
              </w:rPr>
            </w:pPr>
            <w:r w:rsidRPr="00FD47AC">
              <w:rPr>
                <w:rFonts w:ascii="Calibri Light" w:hAnsi="Calibri Light" w:cs="Calibri Light"/>
                <w:sz w:val="24"/>
                <w:lang w:val="id"/>
              </w:rPr>
              <w:t xml:space="preserve">Kabel </w:t>
            </w:r>
            <w:r w:rsidR="0084641F">
              <w:rPr>
                <w:rFonts w:ascii="Calibri Light" w:hAnsi="Calibri Light" w:cs="Calibri Light"/>
                <w:sz w:val="24"/>
              </w:rPr>
              <w:t>ekstensi</w:t>
            </w:r>
            <w:r w:rsidRPr="00FD47AC">
              <w:rPr>
                <w:rFonts w:ascii="Calibri Light" w:hAnsi="Calibri Light" w:cs="Calibri Light"/>
                <w:sz w:val="24"/>
                <w:lang w:val="id"/>
              </w:rPr>
              <w:t xml:space="preserve"> SpO</w:t>
            </w:r>
            <w:r w:rsidRPr="00FD47AC">
              <w:rPr>
                <w:rFonts w:ascii="Calibri Light" w:hAnsi="Calibri Light" w:cs="Calibri Light"/>
                <w:sz w:val="24"/>
                <w:vertAlign w:val="subscript"/>
                <w:lang w:val="id"/>
              </w:rPr>
              <w:t>2</w:t>
            </w:r>
            <w:r w:rsidR="0084641F" w:rsidRPr="00FD47AC">
              <w:rPr>
                <w:rFonts w:ascii="Calibri Light" w:hAnsi="Calibri Light" w:cs="Calibri Light"/>
                <w:sz w:val="24"/>
                <w:lang w:val="id"/>
              </w:rPr>
              <w:t xml:space="preserve"> SINKO</w:t>
            </w:r>
            <w:r w:rsidR="0084641F">
              <w:rPr>
                <w:rFonts w:ascii="Calibri Light" w:hAnsi="Calibri Light" w:cs="Calibri Light"/>
                <w:sz w:val="24"/>
                <w:lang w:val="id"/>
              </w:rPr>
              <w:t xml:space="preserve"> (DB9 hingga 7pin, 2m</w:t>
            </w:r>
            <w:r w:rsidRPr="00FD47AC">
              <w:rPr>
                <w:rFonts w:ascii="Calibri Light" w:hAnsi="Calibri Light" w:cs="Calibri Light"/>
                <w:sz w:val="24"/>
                <w:lang w:val="id"/>
              </w:rPr>
              <w:t>, TPU)</w:t>
            </w:r>
          </w:p>
        </w:tc>
      </w:tr>
      <w:tr w:rsidR="00D70F28" w:rsidRPr="00FD47AC" w14:paraId="5A43E4B5" w14:textId="77777777" w:rsidTr="00E640F1">
        <w:trPr>
          <w:trHeight w:val="515"/>
        </w:trPr>
        <w:tc>
          <w:tcPr>
            <w:tcW w:w="1905" w:type="dxa"/>
          </w:tcPr>
          <w:p w14:paraId="5DD6251C" w14:textId="77777777" w:rsidR="00D70F28" w:rsidRPr="00FD47AC" w:rsidRDefault="005A5385">
            <w:pPr>
              <w:pStyle w:val="TableParagraph"/>
              <w:spacing w:before="111"/>
              <w:rPr>
                <w:rFonts w:ascii="Calibri Light" w:hAnsi="Calibri Light" w:cs="Calibri Light"/>
                <w:sz w:val="24"/>
              </w:rPr>
            </w:pPr>
            <w:r w:rsidRPr="00FD47AC">
              <w:rPr>
                <w:rFonts w:ascii="Calibri Light" w:hAnsi="Calibri Light" w:cs="Calibri Light"/>
                <w:sz w:val="24"/>
                <w:lang w:val="id"/>
              </w:rPr>
              <w:t>01.57.040196</w:t>
            </w:r>
          </w:p>
        </w:tc>
        <w:tc>
          <w:tcPr>
            <w:tcW w:w="7471" w:type="dxa"/>
          </w:tcPr>
          <w:p w14:paraId="7B5A8241" w14:textId="738739CF" w:rsidR="00D70F28" w:rsidRPr="00FD47AC" w:rsidRDefault="005A5385" w:rsidP="0084641F">
            <w:pPr>
              <w:pStyle w:val="TableParagraph"/>
              <w:spacing w:before="111"/>
              <w:ind w:left="105"/>
              <w:rPr>
                <w:rFonts w:ascii="Calibri Light" w:hAnsi="Calibri Light" w:cs="Calibri Light"/>
                <w:sz w:val="24"/>
              </w:rPr>
            </w:pPr>
            <w:r w:rsidRPr="00FD47AC">
              <w:rPr>
                <w:rFonts w:ascii="Calibri Light" w:hAnsi="Calibri Light" w:cs="Calibri Light"/>
                <w:sz w:val="24"/>
                <w:lang w:val="id"/>
              </w:rPr>
              <w:t>Sensor SpO2</w:t>
            </w:r>
            <w:r w:rsidR="0084641F" w:rsidRPr="00FD47AC">
              <w:rPr>
                <w:rFonts w:ascii="Calibri Light" w:hAnsi="Calibri Light" w:cs="Calibri Light"/>
                <w:sz w:val="24"/>
                <w:lang w:val="id"/>
              </w:rPr>
              <w:t xml:space="preserve"> dewasa</w:t>
            </w:r>
            <w:r w:rsidRPr="00FD47AC">
              <w:rPr>
                <w:rFonts w:ascii="Calibri Light" w:hAnsi="Calibri Light" w:cs="Calibri Light"/>
                <w:sz w:val="24"/>
                <w:lang w:val="id"/>
              </w:rPr>
              <w:t xml:space="preserve"> sekali pakai </w:t>
            </w:r>
          </w:p>
        </w:tc>
      </w:tr>
      <w:tr w:rsidR="00D70F28" w:rsidRPr="00FD47AC" w14:paraId="775B7720" w14:textId="77777777" w:rsidTr="00E640F1">
        <w:trPr>
          <w:trHeight w:val="515"/>
        </w:trPr>
        <w:tc>
          <w:tcPr>
            <w:tcW w:w="1905" w:type="dxa"/>
          </w:tcPr>
          <w:p w14:paraId="79A9DF93" w14:textId="77777777" w:rsidR="00D70F28" w:rsidRPr="00FD47AC" w:rsidRDefault="005A5385">
            <w:pPr>
              <w:pStyle w:val="TableParagraph"/>
              <w:spacing w:before="111"/>
              <w:rPr>
                <w:rFonts w:ascii="Calibri Light" w:hAnsi="Calibri Light" w:cs="Calibri Light"/>
                <w:sz w:val="24"/>
              </w:rPr>
            </w:pPr>
            <w:r w:rsidRPr="00FD47AC">
              <w:rPr>
                <w:rFonts w:ascii="Calibri Light" w:hAnsi="Calibri Light" w:cs="Calibri Light"/>
                <w:sz w:val="24"/>
                <w:lang w:val="id"/>
              </w:rPr>
              <w:t>01.57.040197</w:t>
            </w:r>
          </w:p>
        </w:tc>
        <w:tc>
          <w:tcPr>
            <w:tcW w:w="7471" w:type="dxa"/>
          </w:tcPr>
          <w:p w14:paraId="04F2F2DB" w14:textId="7FF6242B" w:rsidR="00D70F28" w:rsidRPr="00FD47AC" w:rsidRDefault="005A5385" w:rsidP="0084641F">
            <w:pPr>
              <w:pStyle w:val="TableParagraph"/>
              <w:spacing w:before="111"/>
              <w:ind w:left="105"/>
              <w:rPr>
                <w:rFonts w:ascii="Calibri Light" w:hAnsi="Calibri Light" w:cs="Calibri Light"/>
                <w:sz w:val="24"/>
              </w:rPr>
            </w:pPr>
            <w:r w:rsidRPr="00FD47AC">
              <w:rPr>
                <w:rFonts w:ascii="Calibri Light" w:hAnsi="Calibri Light" w:cs="Calibri Light"/>
                <w:sz w:val="24"/>
                <w:lang w:val="id"/>
              </w:rPr>
              <w:t>Sensor SpO2</w:t>
            </w:r>
            <w:r w:rsidR="0084641F" w:rsidRPr="00FD47AC">
              <w:rPr>
                <w:rFonts w:ascii="Calibri Light" w:hAnsi="Calibri Light" w:cs="Calibri Light"/>
                <w:sz w:val="24"/>
                <w:lang w:val="id"/>
              </w:rPr>
              <w:t xml:space="preserve"> pediatrik </w:t>
            </w:r>
            <w:r w:rsidRPr="00FD47AC">
              <w:rPr>
                <w:rFonts w:ascii="Calibri Light" w:hAnsi="Calibri Light" w:cs="Calibri Light"/>
                <w:sz w:val="24"/>
                <w:lang w:val="id"/>
              </w:rPr>
              <w:t xml:space="preserve">sekali pakai </w:t>
            </w:r>
          </w:p>
        </w:tc>
      </w:tr>
      <w:tr w:rsidR="00D70F28" w:rsidRPr="00FD47AC" w14:paraId="6E58046A" w14:textId="77777777" w:rsidTr="00E640F1">
        <w:trPr>
          <w:trHeight w:val="515"/>
        </w:trPr>
        <w:tc>
          <w:tcPr>
            <w:tcW w:w="1905" w:type="dxa"/>
          </w:tcPr>
          <w:p w14:paraId="0AF5EFFA" w14:textId="77777777" w:rsidR="00D70F28" w:rsidRPr="00FD47AC" w:rsidRDefault="005A5385">
            <w:pPr>
              <w:pStyle w:val="TableParagraph"/>
              <w:spacing w:before="111"/>
              <w:rPr>
                <w:rFonts w:ascii="Calibri Light" w:hAnsi="Calibri Light" w:cs="Calibri Light"/>
                <w:sz w:val="24"/>
              </w:rPr>
            </w:pPr>
            <w:r w:rsidRPr="00FD47AC">
              <w:rPr>
                <w:rFonts w:ascii="Calibri Light" w:hAnsi="Calibri Light" w:cs="Calibri Light"/>
                <w:sz w:val="24"/>
                <w:lang w:val="id"/>
              </w:rPr>
              <w:t>01.57.040198</w:t>
            </w:r>
          </w:p>
        </w:tc>
        <w:tc>
          <w:tcPr>
            <w:tcW w:w="7471" w:type="dxa"/>
          </w:tcPr>
          <w:p w14:paraId="18040C49" w14:textId="77777777" w:rsidR="00D70F28" w:rsidRPr="00FD47AC" w:rsidRDefault="005A5385">
            <w:pPr>
              <w:pStyle w:val="TableParagraph"/>
              <w:spacing w:before="111"/>
              <w:ind w:left="105"/>
              <w:rPr>
                <w:rFonts w:ascii="Calibri Light" w:hAnsi="Calibri Light" w:cs="Calibri Light"/>
                <w:sz w:val="24"/>
              </w:rPr>
            </w:pPr>
            <w:r w:rsidRPr="00FD47AC">
              <w:rPr>
                <w:rFonts w:ascii="Calibri Light" w:hAnsi="Calibri Light" w:cs="Calibri Light"/>
                <w:sz w:val="24"/>
                <w:lang w:val="id"/>
              </w:rPr>
              <w:t>Sensor SpO2 bayi sekali pakai</w:t>
            </w:r>
          </w:p>
        </w:tc>
      </w:tr>
      <w:tr w:rsidR="00D70F28" w:rsidRPr="00FD47AC" w14:paraId="73AACF69" w14:textId="77777777" w:rsidTr="00E640F1">
        <w:trPr>
          <w:trHeight w:val="516"/>
        </w:trPr>
        <w:tc>
          <w:tcPr>
            <w:tcW w:w="1905" w:type="dxa"/>
          </w:tcPr>
          <w:p w14:paraId="41AE43AE" w14:textId="77777777" w:rsidR="00D70F28" w:rsidRPr="00FD47AC" w:rsidRDefault="005A5385">
            <w:pPr>
              <w:pStyle w:val="TableParagraph"/>
              <w:spacing w:before="112"/>
              <w:rPr>
                <w:rFonts w:ascii="Calibri Light" w:hAnsi="Calibri Light" w:cs="Calibri Light"/>
                <w:sz w:val="24"/>
              </w:rPr>
            </w:pPr>
            <w:r w:rsidRPr="00FD47AC">
              <w:rPr>
                <w:rFonts w:ascii="Calibri Light" w:hAnsi="Calibri Light" w:cs="Calibri Light"/>
                <w:sz w:val="24"/>
                <w:lang w:val="id"/>
              </w:rPr>
              <w:t>01.57.040199</w:t>
            </w:r>
          </w:p>
        </w:tc>
        <w:tc>
          <w:tcPr>
            <w:tcW w:w="7471" w:type="dxa"/>
          </w:tcPr>
          <w:p w14:paraId="556736B6" w14:textId="6665A2B9" w:rsidR="00D70F28" w:rsidRPr="00FD47AC" w:rsidRDefault="005A5385" w:rsidP="0084641F">
            <w:pPr>
              <w:pStyle w:val="TableParagraph"/>
              <w:spacing w:before="112"/>
              <w:ind w:left="105"/>
              <w:rPr>
                <w:rFonts w:ascii="Calibri Light" w:hAnsi="Calibri Light" w:cs="Calibri Light"/>
                <w:sz w:val="24"/>
              </w:rPr>
            </w:pPr>
            <w:r w:rsidRPr="00FD47AC">
              <w:rPr>
                <w:rFonts w:ascii="Calibri Light" w:hAnsi="Calibri Light" w:cs="Calibri Light"/>
                <w:sz w:val="24"/>
                <w:lang w:val="id"/>
              </w:rPr>
              <w:t>Sensor SpO2</w:t>
            </w:r>
            <w:r w:rsidR="0084641F" w:rsidRPr="00FD47AC">
              <w:rPr>
                <w:rFonts w:ascii="Calibri Light" w:hAnsi="Calibri Light" w:cs="Calibri Light"/>
                <w:sz w:val="24"/>
                <w:lang w:val="id"/>
              </w:rPr>
              <w:t xml:space="preserve"> </w:t>
            </w:r>
            <w:r w:rsidR="00E640F1" w:rsidRPr="00FD47AC">
              <w:rPr>
                <w:rFonts w:ascii="Calibri Light" w:hAnsi="Calibri Light" w:cs="Calibri Light"/>
                <w:sz w:val="24"/>
                <w:lang w:val="id"/>
              </w:rPr>
              <w:t xml:space="preserve">neonatal </w:t>
            </w:r>
            <w:r w:rsidRPr="00FD47AC">
              <w:rPr>
                <w:rFonts w:ascii="Calibri Light" w:hAnsi="Calibri Light" w:cs="Calibri Light"/>
                <w:sz w:val="24"/>
                <w:lang w:val="id"/>
              </w:rPr>
              <w:t xml:space="preserve">sekali pakai </w:t>
            </w:r>
          </w:p>
        </w:tc>
      </w:tr>
      <w:tr w:rsidR="00D70F28" w:rsidRPr="00FD47AC" w14:paraId="1602F3D7" w14:textId="77777777">
        <w:trPr>
          <w:trHeight w:val="455"/>
        </w:trPr>
        <w:tc>
          <w:tcPr>
            <w:tcW w:w="9376" w:type="dxa"/>
            <w:gridSpan w:val="2"/>
          </w:tcPr>
          <w:p w14:paraId="7AE3F38A" w14:textId="67CAB83C" w:rsidR="00D70F28" w:rsidRPr="00FD47AC" w:rsidRDefault="0084641F">
            <w:pPr>
              <w:pStyle w:val="TableParagraph"/>
              <w:spacing w:before="85"/>
              <w:rPr>
                <w:rFonts w:ascii="Calibri Light" w:hAnsi="Calibri Light" w:cs="Calibri Light"/>
                <w:b/>
                <w:sz w:val="24"/>
              </w:rPr>
            </w:pPr>
            <w:r>
              <w:rPr>
                <w:rFonts w:ascii="Calibri Light" w:hAnsi="Calibri Light" w:cs="Calibri Light"/>
                <w:b/>
                <w:sz w:val="24"/>
                <w:lang w:val="id"/>
              </w:rPr>
              <w:t>Untuk Modul N</w:t>
            </w:r>
            <w:r w:rsidR="005A5385" w:rsidRPr="00FD47AC">
              <w:rPr>
                <w:rFonts w:ascii="Calibri Light" w:hAnsi="Calibri Light" w:cs="Calibri Light"/>
                <w:b/>
                <w:sz w:val="24"/>
                <w:lang w:val="id"/>
              </w:rPr>
              <w:t>ellcor</w:t>
            </w:r>
          </w:p>
        </w:tc>
      </w:tr>
      <w:tr w:rsidR="00D70F28" w:rsidRPr="00FD47AC" w14:paraId="7E195C1D" w14:textId="77777777" w:rsidTr="00E640F1">
        <w:trPr>
          <w:trHeight w:val="647"/>
        </w:trPr>
        <w:tc>
          <w:tcPr>
            <w:tcW w:w="1905" w:type="dxa"/>
          </w:tcPr>
          <w:p w14:paraId="0A513894" w14:textId="77777777" w:rsidR="00D70F28" w:rsidRPr="00FD47AC" w:rsidRDefault="005A5385">
            <w:pPr>
              <w:pStyle w:val="TableParagraph"/>
              <w:spacing w:before="176"/>
              <w:rPr>
                <w:rFonts w:ascii="Calibri Light" w:hAnsi="Calibri Light" w:cs="Calibri Light"/>
                <w:sz w:val="24"/>
              </w:rPr>
            </w:pPr>
            <w:r w:rsidRPr="00FD47AC">
              <w:rPr>
                <w:rFonts w:ascii="Calibri Light" w:hAnsi="Calibri Light" w:cs="Calibri Light"/>
                <w:sz w:val="24"/>
                <w:lang w:val="id"/>
              </w:rPr>
              <w:t>01.15.30043</w:t>
            </w:r>
          </w:p>
        </w:tc>
        <w:tc>
          <w:tcPr>
            <w:tcW w:w="7471" w:type="dxa"/>
          </w:tcPr>
          <w:p w14:paraId="68F44574" w14:textId="1613C4E2" w:rsidR="00D70F28" w:rsidRPr="00FD47AC" w:rsidRDefault="000A348F" w:rsidP="000A348F">
            <w:pPr>
              <w:pStyle w:val="TableParagraph"/>
              <w:spacing w:before="39"/>
              <w:ind w:left="105"/>
              <w:rPr>
                <w:rFonts w:ascii="Calibri Light" w:hAnsi="Calibri Light" w:cs="Calibri Light"/>
                <w:sz w:val="24"/>
              </w:rPr>
            </w:pPr>
            <w:r>
              <w:rPr>
                <w:rFonts w:ascii="Calibri Light" w:hAnsi="Calibri Light" w:cs="Calibri Light"/>
                <w:sz w:val="24"/>
              </w:rPr>
              <w:t>Sensor</w:t>
            </w:r>
            <w:r w:rsidRPr="00FD47AC">
              <w:rPr>
                <w:rFonts w:ascii="Calibri Light" w:hAnsi="Calibri Light" w:cs="Calibri Light"/>
                <w:sz w:val="24"/>
                <w:lang w:val="id"/>
              </w:rPr>
              <w:t xml:space="preserve"> SpO</w:t>
            </w:r>
            <w:r w:rsidRPr="00FD47AC">
              <w:rPr>
                <w:rFonts w:ascii="Calibri Light" w:hAnsi="Calibri Light" w:cs="Calibri Light"/>
                <w:sz w:val="24"/>
                <w:vertAlign w:val="subscript"/>
                <w:lang w:val="id"/>
              </w:rPr>
              <w:t>2</w:t>
            </w:r>
            <w:r>
              <w:rPr>
                <w:rFonts w:ascii="Calibri Light" w:hAnsi="Calibri Light" w:cs="Calibri Light"/>
                <w:sz w:val="24"/>
              </w:rPr>
              <w:t xml:space="preserve"> </w:t>
            </w:r>
            <w:r w:rsidR="005A5385" w:rsidRPr="00FD47AC">
              <w:rPr>
                <w:rFonts w:ascii="Calibri Light" w:hAnsi="Calibri Light" w:cs="Calibri Light"/>
                <w:sz w:val="24"/>
                <w:lang w:val="id"/>
              </w:rPr>
              <w:t xml:space="preserve">Nellcor </w:t>
            </w:r>
            <w:r>
              <w:rPr>
                <w:rFonts w:ascii="Calibri Light" w:hAnsi="Calibri Light" w:cs="Calibri Light"/>
                <w:i/>
                <w:sz w:val="24"/>
              </w:rPr>
              <w:t>reusable</w:t>
            </w:r>
            <w:r w:rsidR="005A5385" w:rsidRPr="00FD47AC">
              <w:rPr>
                <w:rFonts w:ascii="Calibri Light" w:hAnsi="Calibri Light" w:cs="Calibri Light"/>
                <w:sz w:val="24"/>
                <w:lang w:val="id"/>
              </w:rPr>
              <w:t xml:space="preserve"> dewasa (DS-100A </w:t>
            </w:r>
            <w:r>
              <w:rPr>
                <w:rFonts w:ascii="Calibri Light" w:hAnsi="Calibri Light" w:cs="Calibri Light"/>
                <w:sz w:val="24"/>
              </w:rPr>
              <w:t>OxiMax</w:t>
            </w:r>
            <w:r w:rsidR="005A5385" w:rsidRPr="00FD47AC">
              <w:rPr>
                <w:rFonts w:ascii="Calibri Light" w:hAnsi="Calibri Light" w:cs="Calibri Light"/>
                <w:sz w:val="24"/>
                <w:lang w:val="id"/>
              </w:rPr>
              <w:t>) (</w:t>
            </w:r>
            <w:r w:rsidR="005A5385" w:rsidRPr="000A348F">
              <w:rPr>
                <w:rFonts w:ascii="Calibri Light" w:hAnsi="Calibri Light" w:cs="Calibri Light"/>
                <w:i/>
                <w:sz w:val="24"/>
                <w:lang w:val="id"/>
              </w:rPr>
              <w:t>forefinger</w:t>
            </w:r>
            <w:r w:rsidR="005A5385" w:rsidRPr="00FD47AC">
              <w:rPr>
                <w:rFonts w:ascii="Calibri Light" w:hAnsi="Calibri Light" w:cs="Calibri Light"/>
                <w:sz w:val="24"/>
                <w:lang w:val="id"/>
              </w:rPr>
              <w:t>, untuk pasien lebih</w:t>
            </w:r>
            <w:r>
              <w:rPr>
                <w:rFonts w:ascii="Calibri Light" w:hAnsi="Calibri Light" w:cs="Calibri Light"/>
                <w:sz w:val="24"/>
              </w:rPr>
              <w:t xml:space="preserve"> dari</w:t>
            </w:r>
            <w:r w:rsidR="005A5385" w:rsidRPr="00FD47AC">
              <w:rPr>
                <w:rFonts w:ascii="Calibri Light" w:hAnsi="Calibri Light" w:cs="Calibri Light"/>
                <w:sz w:val="24"/>
                <w:lang w:val="id"/>
              </w:rPr>
              <w:t xml:space="preserve"> 30kg)</w:t>
            </w:r>
          </w:p>
        </w:tc>
      </w:tr>
      <w:tr w:rsidR="00D70F28" w:rsidRPr="00FD47AC" w14:paraId="61E81D76" w14:textId="77777777" w:rsidTr="00E640F1">
        <w:trPr>
          <w:trHeight w:val="647"/>
        </w:trPr>
        <w:tc>
          <w:tcPr>
            <w:tcW w:w="1905" w:type="dxa"/>
          </w:tcPr>
          <w:p w14:paraId="2DEFB0BC" w14:textId="77777777" w:rsidR="00D70F28" w:rsidRPr="00FD47AC" w:rsidRDefault="005A5385">
            <w:pPr>
              <w:pStyle w:val="TableParagraph"/>
              <w:spacing w:before="176"/>
              <w:rPr>
                <w:rFonts w:ascii="Calibri Light" w:hAnsi="Calibri Light" w:cs="Calibri Light"/>
                <w:sz w:val="24"/>
              </w:rPr>
            </w:pPr>
            <w:r w:rsidRPr="00FD47AC">
              <w:rPr>
                <w:rFonts w:ascii="Calibri Light" w:hAnsi="Calibri Light" w:cs="Calibri Light"/>
                <w:sz w:val="24"/>
                <w:lang w:val="id"/>
              </w:rPr>
              <w:t>01.15.40096</w:t>
            </w:r>
          </w:p>
        </w:tc>
        <w:tc>
          <w:tcPr>
            <w:tcW w:w="7471" w:type="dxa"/>
          </w:tcPr>
          <w:p w14:paraId="5F5BDADC" w14:textId="78529AB4" w:rsidR="00D70F28" w:rsidRPr="00FD47AC" w:rsidRDefault="000A348F" w:rsidP="000A348F">
            <w:pPr>
              <w:pStyle w:val="TableParagraph"/>
              <w:spacing w:before="39"/>
              <w:ind w:left="105"/>
              <w:rPr>
                <w:rFonts w:ascii="Calibri Light" w:hAnsi="Calibri Light" w:cs="Calibri Light"/>
                <w:sz w:val="24"/>
              </w:rPr>
            </w:pPr>
            <w:r>
              <w:rPr>
                <w:rFonts w:ascii="Calibri Light" w:hAnsi="Calibri Light" w:cs="Calibri Light"/>
                <w:sz w:val="24"/>
              </w:rPr>
              <w:t>Sensor</w:t>
            </w:r>
            <w:r w:rsidRPr="00FD47AC">
              <w:rPr>
                <w:rFonts w:ascii="Calibri Light" w:hAnsi="Calibri Light" w:cs="Calibri Light"/>
                <w:sz w:val="24"/>
                <w:lang w:val="id"/>
              </w:rPr>
              <w:t xml:space="preserve"> SpO</w:t>
            </w:r>
            <w:r w:rsidRPr="00FD47AC">
              <w:rPr>
                <w:rFonts w:ascii="Calibri Light" w:hAnsi="Calibri Light" w:cs="Calibri Light"/>
                <w:sz w:val="24"/>
                <w:vertAlign w:val="subscript"/>
                <w:lang w:val="id"/>
              </w:rPr>
              <w:t>2</w:t>
            </w:r>
            <w:r>
              <w:rPr>
                <w:rFonts w:ascii="Calibri Light" w:hAnsi="Calibri Light" w:cs="Calibri Light"/>
                <w:sz w:val="24"/>
              </w:rPr>
              <w:t xml:space="preserve"> </w:t>
            </w:r>
            <w:r w:rsidRPr="00FD47AC">
              <w:rPr>
                <w:rFonts w:ascii="Calibri Light" w:hAnsi="Calibri Light" w:cs="Calibri Light"/>
                <w:sz w:val="24"/>
                <w:lang w:val="id"/>
              </w:rPr>
              <w:t xml:space="preserve">Nellcor </w:t>
            </w:r>
            <w:r>
              <w:rPr>
                <w:rFonts w:ascii="Calibri Light" w:hAnsi="Calibri Light" w:cs="Calibri Light"/>
                <w:i/>
                <w:sz w:val="24"/>
              </w:rPr>
              <w:t>reusable</w:t>
            </w:r>
            <w:r w:rsidRPr="00FD47AC">
              <w:rPr>
                <w:rFonts w:ascii="Calibri Light" w:hAnsi="Calibri Light" w:cs="Calibri Light"/>
                <w:sz w:val="24"/>
                <w:lang w:val="id"/>
              </w:rPr>
              <w:t xml:space="preserve"> dewasa</w:t>
            </w:r>
            <w:r>
              <w:rPr>
                <w:rFonts w:ascii="Calibri Light" w:hAnsi="Calibri Light" w:cs="Calibri Light"/>
                <w:sz w:val="24"/>
              </w:rPr>
              <w:t>/neonatus</w:t>
            </w:r>
            <w:r w:rsidRPr="00FD47AC">
              <w:rPr>
                <w:rFonts w:ascii="Calibri Light" w:hAnsi="Calibri Light" w:cs="Calibri Light"/>
                <w:sz w:val="24"/>
                <w:lang w:val="id"/>
              </w:rPr>
              <w:t xml:space="preserve"> </w:t>
            </w:r>
            <w:r w:rsidR="005A5385" w:rsidRPr="00FD47AC">
              <w:rPr>
                <w:rFonts w:ascii="Calibri Light" w:hAnsi="Calibri Light" w:cs="Calibri Light"/>
                <w:sz w:val="24"/>
                <w:lang w:val="id"/>
              </w:rPr>
              <w:t xml:space="preserve">(OXI-A/N </w:t>
            </w:r>
            <w:r>
              <w:rPr>
                <w:rFonts w:ascii="Calibri Light" w:hAnsi="Calibri Light" w:cs="Calibri Light"/>
                <w:sz w:val="24"/>
              </w:rPr>
              <w:t>OxiMax</w:t>
            </w:r>
            <w:r w:rsidR="005A5385" w:rsidRPr="00FD47AC">
              <w:rPr>
                <w:rFonts w:ascii="Calibri Light" w:hAnsi="Calibri Light" w:cs="Calibri Light"/>
                <w:sz w:val="24"/>
                <w:lang w:val="id"/>
              </w:rPr>
              <w:t>) (forefinger atau kaki)</w:t>
            </w:r>
          </w:p>
        </w:tc>
      </w:tr>
      <w:tr w:rsidR="00D70F28" w:rsidRPr="00FD47AC" w14:paraId="2B9E1BF6" w14:textId="77777777" w:rsidTr="00E640F1">
        <w:trPr>
          <w:trHeight w:val="647"/>
        </w:trPr>
        <w:tc>
          <w:tcPr>
            <w:tcW w:w="1905" w:type="dxa"/>
          </w:tcPr>
          <w:p w14:paraId="20BF1528" w14:textId="77777777" w:rsidR="00D70F28" w:rsidRPr="00FD47AC" w:rsidRDefault="005A5385">
            <w:pPr>
              <w:pStyle w:val="TableParagraph"/>
              <w:spacing w:before="179"/>
              <w:rPr>
                <w:rFonts w:ascii="Calibri Light" w:hAnsi="Calibri Light" w:cs="Calibri Light"/>
                <w:sz w:val="24"/>
              </w:rPr>
            </w:pPr>
            <w:r w:rsidRPr="00FD47AC">
              <w:rPr>
                <w:rFonts w:ascii="Calibri Light" w:hAnsi="Calibri Light" w:cs="Calibri Light"/>
                <w:sz w:val="24"/>
                <w:lang w:val="id"/>
              </w:rPr>
              <w:t>01.57.471069</w:t>
            </w:r>
          </w:p>
        </w:tc>
        <w:tc>
          <w:tcPr>
            <w:tcW w:w="7471" w:type="dxa"/>
          </w:tcPr>
          <w:p w14:paraId="5D9B587A" w14:textId="3D4D938D" w:rsidR="00D70F28" w:rsidRPr="00FD47AC" w:rsidRDefault="000A348F" w:rsidP="000A348F">
            <w:pPr>
              <w:pStyle w:val="TableParagraph"/>
              <w:spacing w:before="39"/>
              <w:ind w:left="105"/>
              <w:rPr>
                <w:rFonts w:ascii="Calibri Light" w:hAnsi="Calibri Light" w:cs="Calibri Light"/>
                <w:sz w:val="24"/>
              </w:rPr>
            </w:pPr>
            <w:r>
              <w:rPr>
                <w:rFonts w:ascii="Calibri Light" w:hAnsi="Calibri Light" w:cs="Calibri Light"/>
                <w:sz w:val="24"/>
              </w:rPr>
              <w:t xml:space="preserve">Kabel ekstensi </w:t>
            </w:r>
            <w:r w:rsidR="005A5385" w:rsidRPr="00FD47AC">
              <w:rPr>
                <w:rFonts w:ascii="Calibri Light" w:hAnsi="Calibri Light" w:cs="Calibri Light"/>
                <w:sz w:val="24"/>
                <w:lang w:val="id"/>
              </w:rPr>
              <w:t>SpO</w:t>
            </w:r>
            <w:r w:rsidR="005A5385" w:rsidRPr="00FD47AC">
              <w:rPr>
                <w:rFonts w:ascii="Calibri Light" w:hAnsi="Calibri Light" w:cs="Calibri Light"/>
                <w:sz w:val="24"/>
                <w:vertAlign w:val="subscript"/>
                <w:lang w:val="id"/>
              </w:rPr>
              <w:t>2</w:t>
            </w:r>
            <w:r w:rsidR="005A5385" w:rsidRPr="00FD47AC">
              <w:rPr>
                <w:rFonts w:ascii="Calibri Light" w:hAnsi="Calibri Light" w:cs="Calibri Light"/>
                <w:sz w:val="24"/>
                <w:lang w:val="id"/>
              </w:rPr>
              <w:t xml:space="preserve"> </w:t>
            </w:r>
            <w:r w:rsidRPr="00FD47AC">
              <w:rPr>
                <w:rFonts w:ascii="Calibri Light" w:hAnsi="Calibri Light" w:cs="Calibri Light"/>
                <w:sz w:val="24"/>
                <w:lang w:val="id"/>
              </w:rPr>
              <w:t xml:space="preserve">Nellcor </w:t>
            </w:r>
            <w:r w:rsidR="005A5385" w:rsidRPr="00FD47AC">
              <w:rPr>
                <w:rFonts w:ascii="Calibri Light" w:hAnsi="Calibri Light" w:cs="Calibri Light"/>
                <w:sz w:val="24"/>
                <w:lang w:val="id"/>
              </w:rPr>
              <w:t>(kompatibel dengan</w:t>
            </w:r>
            <w:r>
              <w:rPr>
                <w:rFonts w:ascii="Calibri Light" w:hAnsi="Calibri Light" w:cs="Calibri Light"/>
                <w:sz w:val="24"/>
              </w:rPr>
              <w:t xml:space="preserve"> modul</w:t>
            </w:r>
            <w:r w:rsidR="005A5385" w:rsidRPr="00FD47AC">
              <w:rPr>
                <w:rFonts w:ascii="Calibri Light" w:hAnsi="Calibri Light" w:cs="Calibri Light"/>
                <w:sz w:val="24"/>
                <w:lang w:val="id"/>
              </w:rPr>
              <w:t xml:space="preserve"> </w:t>
            </w:r>
            <w:r>
              <w:rPr>
                <w:rFonts w:ascii="Calibri Light" w:hAnsi="Calibri Light" w:cs="Calibri Light"/>
                <w:sz w:val="24"/>
              </w:rPr>
              <w:t>Nellcor</w:t>
            </w:r>
            <w:r w:rsidR="005A5385" w:rsidRPr="00FD47AC">
              <w:rPr>
                <w:rFonts w:ascii="Calibri Light" w:hAnsi="Calibri Light" w:cs="Calibri Light"/>
                <w:sz w:val="24"/>
                <w:lang w:val="id"/>
              </w:rPr>
              <w:t xml:space="preserve"> </w:t>
            </w:r>
            <w:r>
              <w:rPr>
                <w:rFonts w:ascii="Calibri Light" w:hAnsi="Calibri Light" w:cs="Calibri Light"/>
                <w:sz w:val="24"/>
              </w:rPr>
              <w:t>OxiMax</w:t>
            </w:r>
            <w:r w:rsidRPr="00FD47AC">
              <w:rPr>
                <w:rFonts w:ascii="Calibri Light" w:hAnsi="Calibri Light" w:cs="Calibri Light"/>
                <w:sz w:val="24"/>
                <w:lang w:val="id"/>
              </w:rPr>
              <w:t xml:space="preserve"> </w:t>
            </w:r>
            <w:r w:rsidR="005A5385" w:rsidRPr="00FD47AC">
              <w:rPr>
                <w:rFonts w:ascii="Calibri Light" w:hAnsi="Calibri Light" w:cs="Calibri Light"/>
                <w:sz w:val="24"/>
                <w:lang w:val="id"/>
              </w:rPr>
              <w:t>SpO</w:t>
            </w:r>
            <w:r w:rsidR="005A5385" w:rsidRPr="000A348F">
              <w:rPr>
                <w:rFonts w:ascii="Calibri Light" w:hAnsi="Calibri Light" w:cs="Calibri Light"/>
                <w:sz w:val="24"/>
                <w:vertAlign w:val="subscript"/>
                <w:lang w:val="id"/>
              </w:rPr>
              <w:t>2</w:t>
            </w:r>
            <w:r w:rsidR="005A5385" w:rsidRPr="00FD47AC">
              <w:rPr>
                <w:rFonts w:ascii="Calibri Light" w:hAnsi="Calibri Light" w:cs="Calibri Light"/>
                <w:sz w:val="24"/>
                <w:lang w:val="id"/>
              </w:rPr>
              <w:t xml:space="preserve"> dan </w:t>
            </w:r>
            <w:r>
              <w:rPr>
                <w:rFonts w:ascii="Calibri Light" w:hAnsi="Calibri Light" w:cs="Calibri Light"/>
                <w:sz w:val="24"/>
              </w:rPr>
              <w:t>sensor N</w:t>
            </w:r>
            <w:r w:rsidR="005A5385" w:rsidRPr="00FD47AC">
              <w:rPr>
                <w:rFonts w:ascii="Calibri Light" w:hAnsi="Calibri Light" w:cs="Calibri Light"/>
                <w:sz w:val="24"/>
                <w:lang w:val="id"/>
              </w:rPr>
              <w:t>ellcor)</w:t>
            </w:r>
          </w:p>
        </w:tc>
      </w:tr>
    </w:tbl>
    <w:p w14:paraId="6BA36576" w14:textId="77777777" w:rsidR="00D70F28" w:rsidRPr="00FD47AC" w:rsidRDefault="00D70F28">
      <w:pPr>
        <w:rPr>
          <w:rFonts w:ascii="Calibri Light" w:hAnsi="Calibri Light" w:cs="Calibri Light"/>
          <w:sz w:val="24"/>
        </w:rPr>
        <w:sectPr w:rsidR="00D70F28" w:rsidRPr="00FD47AC">
          <w:pgSz w:w="11910" w:h="16850"/>
          <w:pgMar w:top="1180" w:right="520" w:bottom="960" w:left="620" w:header="910" w:footer="775" w:gutter="0"/>
          <w:cols w:space="720"/>
        </w:sectPr>
      </w:pPr>
    </w:p>
    <w:p w14:paraId="76784970" w14:textId="77777777" w:rsidR="00D70F28" w:rsidRPr="00FD47AC" w:rsidRDefault="00D70F28">
      <w:pPr>
        <w:pStyle w:val="BodyText"/>
        <w:spacing w:before="3"/>
        <w:rPr>
          <w:rFonts w:ascii="Calibri Light" w:hAnsi="Calibri Light" w:cs="Calibri Light"/>
          <w:sz w:val="12"/>
        </w:rPr>
      </w:pPr>
    </w:p>
    <w:p w14:paraId="7FA64B57" w14:textId="4E0CC0D1" w:rsidR="00D70F28" w:rsidRPr="00E7152F" w:rsidRDefault="00E7152F" w:rsidP="00F22E05">
      <w:pPr>
        <w:pStyle w:val="Heading2"/>
        <w:numPr>
          <w:ilvl w:val="1"/>
          <w:numId w:val="9"/>
        </w:numPr>
      </w:pPr>
      <w:bookmarkStart w:id="364" w:name="_Toc62638769"/>
      <w:r>
        <w:t xml:space="preserve">Aksesoris </w:t>
      </w:r>
      <w:r w:rsidR="005A5385" w:rsidRPr="00E7152F">
        <w:rPr>
          <w:lang w:val="id"/>
        </w:rPr>
        <w:t>NIBP</w:t>
      </w:r>
      <w:bookmarkEnd w:id="364"/>
      <w:r w:rsidR="005A5385" w:rsidRPr="00E7152F">
        <w:rPr>
          <w:lang w:val="id"/>
        </w:rPr>
        <w:t xml:space="preserve"> </w:t>
      </w:r>
    </w:p>
    <w:p w14:paraId="29A539F9" w14:textId="77777777" w:rsidR="00D70F28" w:rsidRPr="00FD47AC" w:rsidRDefault="00D70F28">
      <w:pPr>
        <w:pStyle w:val="BodyText"/>
        <w:rPr>
          <w:rFonts w:ascii="Calibri Light" w:hAnsi="Calibri Light" w:cs="Calibri Light"/>
          <w:sz w:val="15"/>
        </w:rPr>
      </w:pPr>
    </w:p>
    <w:tbl>
      <w:tblPr>
        <w:tblW w:w="0" w:type="auto"/>
        <w:tblInd w:w="6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05"/>
        <w:gridCol w:w="7471"/>
      </w:tblGrid>
      <w:tr w:rsidR="00D70F28" w:rsidRPr="00FD47AC" w14:paraId="5F26C162" w14:textId="77777777" w:rsidTr="00E640F1">
        <w:trPr>
          <w:trHeight w:val="510"/>
        </w:trPr>
        <w:tc>
          <w:tcPr>
            <w:tcW w:w="1905" w:type="dxa"/>
            <w:vAlign w:val="center"/>
          </w:tcPr>
          <w:p w14:paraId="42ADD88D" w14:textId="18477869" w:rsidR="00D70F28" w:rsidRPr="00FD47AC" w:rsidRDefault="00FD7E80" w:rsidP="00E640F1">
            <w:pPr>
              <w:pStyle w:val="TableParagraph"/>
              <w:rPr>
                <w:rFonts w:ascii="Calibri Light" w:hAnsi="Calibri Light" w:cs="Calibri Light"/>
                <w:b/>
                <w:sz w:val="24"/>
              </w:rPr>
            </w:pPr>
            <w:r>
              <w:rPr>
                <w:rFonts w:ascii="Calibri Light" w:hAnsi="Calibri Light" w:cs="Calibri Light"/>
                <w:b/>
                <w:sz w:val="24"/>
                <w:lang w:val="id"/>
              </w:rPr>
              <w:t>Nomor B</w:t>
            </w:r>
            <w:r w:rsidR="005A5385" w:rsidRPr="00FD47AC">
              <w:rPr>
                <w:rFonts w:ascii="Calibri Light" w:hAnsi="Calibri Light" w:cs="Calibri Light"/>
                <w:b/>
                <w:sz w:val="24"/>
                <w:lang w:val="id"/>
              </w:rPr>
              <w:t>agian</w:t>
            </w:r>
          </w:p>
        </w:tc>
        <w:tc>
          <w:tcPr>
            <w:tcW w:w="7471" w:type="dxa"/>
            <w:vAlign w:val="center"/>
          </w:tcPr>
          <w:p w14:paraId="225983EC" w14:textId="77777777" w:rsidR="00D70F28" w:rsidRPr="00FD47AC" w:rsidRDefault="005A5385" w:rsidP="00E640F1">
            <w:pPr>
              <w:pStyle w:val="TableParagraph"/>
              <w:ind w:left="105"/>
              <w:rPr>
                <w:rFonts w:ascii="Calibri Light" w:hAnsi="Calibri Light" w:cs="Calibri Light"/>
                <w:b/>
                <w:sz w:val="24"/>
              </w:rPr>
            </w:pPr>
            <w:r w:rsidRPr="00FD47AC">
              <w:rPr>
                <w:rFonts w:ascii="Calibri Light" w:hAnsi="Calibri Light" w:cs="Calibri Light"/>
                <w:b/>
                <w:sz w:val="24"/>
                <w:lang w:val="id"/>
              </w:rPr>
              <w:t>Aksesoris</w:t>
            </w:r>
          </w:p>
        </w:tc>
      </w:tr>
      <w:tr w:rsidR="00D70F28" w:rsidRPr="00FD47AC" w14:paraId="60137889" w14:textId="77777777" w:rsidTr="00E640F1">
        <w:trPr>
          <w:trHeight w:val="508"/>
        </w:trPr>
        <w:tc>
          <w:tcPr>
            <w:tcW w:w="9376" w:type="dxa"/>
            <w:gridSpan w:val="2"/>
            <w:vAlign w:val="center"/>
          </w:tcPr>
          <w:p w14:paraId="6CD5C5D5" w14:textId="77777777" w:rsidR="00D70F28" w:rsidRPr="00FD47AC" w:rsidRDefault="005A5385" w:rsidP="00E640F1">
            <w:pPr>
              <w:pStyle w:val="TableParagraph"/>
              <w:rPr>
                <w:rFonts w:ascii="Calibri Light" w:hAnsi="Calibri Light" w:cs="Calibri Light"/>
                <w:b/>
                <w:sz w:val="24"/>
              </w:rPr>
            </w:pPr>
            <w:r w:rsidRPr="00FD47AC">
              <w:rPr>
                <w:rFonts w:ascii="Calibri Light" w:hAnsi="Calibri Light" w:cs="Calibri Light"/>
                <w:b/>
                <w:sz w:val="24"/>
                <w:lang w:val="id"/>
              </w:rPr>
              <w:t>Untuk modul SINKO</w:t>
            </w:r>
          </w:p>
        </w:tc>
      </w:tr>
      <w:tr w:rsidR="00D70F28" w:rsidRPr="00FD47AC" w14:paraId="56DF9173" w14:textId="77777777" w:rsidTr="00E640F1">
        <w:trPr>
          <w:trHeight w:val="371"/>
        </w:trPr>
        <w:tc>
          <w:tcPr>
            <w:tcW w:w="1905" w:type="dxa"/>
            <w:vAlign w:val="center"/>
          </w:tcPr>
          <w:p w14:paraId="6603F8DB" w14:textId="77777777" w:rsidR="00D70F28" w:rsidRPr="00FD47AC" w:rsidRDefault="005A5385" w:rsidP="00E640F1">
            <w:pPr>
              <w:pStyle w:val="TableParagraph"/>
              <w:rPr>
                <w:rFonts w:ascii="Calibri Light" w:hAnsi="Calibri Light" w:cs="Calibri Light"/>
                <w:sz w:val="24"/>
              </w:rPr>
            </w:pPr>
            <w:r w:rsidRPr="00FD47AC">
              <w:rPr>
                <w:rFonts w:ascii="Calibri Light" w:hAnsi="Calibri Light" w:cs="Calibri Light"/>
                <w:sz w:val="24"/>
                <w:lang w:val="id"/>
              </w:rPr>
              <w:t>01.57.471157</w:t>
            </w:r>
          </w:p>
        </w:tc>
        <w:tc>
          <w:tcPr>
            <w:tcW w:w="7471" w:type="dxa"/>
            <w:vAlign w:val="center"/>
          </w:tcPr>
          <w:p w14:paraId="416EE8A3" w14:textId="77777777" w:rsidR="00D70F28" w:rsidRPr="00FD47AC" w:rsidRDefault="005A5385" w:rsidP="00E640F1">
            <w:pPr>
              <w:pStyle w:val="TableParagraph"/>
              <w:ind w:left="105"/>
              <w:rPr>
                <w:rFonts w:ascii="Calibri Light" w:hAnsi="Calibri Light" w:cs="Calibri Light"/>
                <w:sz w:val="24"/>
              </w:rPr>
            </w:pPr>
            <w:r w:rsidRPr="00FD47AC">
              <w:rPr>
                <w:rFonts w:ascii="Calibri Light" w:hAnsi="Calibri Light" w:cs="Calibri Light"/>
                <w:sz w:val="24"/>
                <w:lang w:val="id"/>
              </w:rPr>
              <w:t>Manset NIBP, neonatal #1, 3-6cm, untuk penggunaan pasien tunggal</w:t>
            </w:r>
          </w:p>
        </w:tc>
      </w:tr>
      <w:tr w:rsidR="00D70F28" w:rsidRPr="00FD47AC" w14:paraId="2A61FD5D" w14:textId="77777777" w:rsidTr="00E640F1">
        <w:trPr>
          <w:trHeight w:val="374"/>
        </w:trPr>
        <w:tc>
          <w:tcPr>
            <w:tcW w:w="1905" w:type="dxa"/>
            <w:vAlign w:val="center"/>
          </w:tcPr>
          <w:p w14:paraId="59DBD99E" w14:textId="77777777" w:rsidR="00D70F28" w:rsidRPr="00FD47AC" w:rsidRDefault="005A5385" w:rsidP="00E640F1">
            <w:pPr>
              <w:pStyle w:val="TableParagraph"/>
              <w:rPr>
                <w:rFonts w:ascii="Calibri Light" w:hAnsi="Calibri Light" w:cs="Calibri Light"/>
                <w:sz w:val="24"/>
              </w:rPr>
            </w:pPr>
            <w:r w:rsidRPr="00FD47AC">
              <w:rPr>
                <w:rFonts w:ascii="Calibri Light" w:hAnsi="Calibri Light" w:cs="Calibri Light"/>
                <w:sz w:val="24"/>
                <w:lang w:val="id"/>
              </w:rPr>
              <w:t>01.57.471158</w:t>
            </w:r>
          </w:p>
        </w:tc>
        <w:tc>
          <w:tcPr>
            <w:tcW w:w="7471" w:type="dxa"/>
            <w:vAlign w:val="center"/>
          </w:tcPr>
          <w:p w14:paraId="6238715E" w14:textId="28AFD7BD" w:rsidR="00D70F28" w:rsidRPr="00FD47AC" w:rsidRDefault="005A5385" w:rsidP="00E640F1">
            <w:pPr>
              <w:pStyle w:val="TableParagraph"/>
              <w:ind w:left="105"/>
              <w:rPr>
                <w:rFonts w:ascii="Calibri Light" w:hAnsi="Calibri Light" w:cs="Calibri Light"/>
                <w:sz w:val="24"/>
              </w:rPr>
            </w:pPr>
            <w:r w:rsidRPr="00FD47AC">
              <w:rPr>
                <w:rFonts w:ascii="Calibri Light" w:hAnsi="Calibri Light" w:cs="Calibri Light"/>
                <w:sz w:val="24"/>
                <w:lang w:val="id"/>
              </w:rPr>
              <w:t xml:space="preserve">Manset NIBP, neonatal #2, 4-8cm, untuk penggunaan </w:t>
            </w:r>
            <w:r w:rsidR="00E640F1" w:rsidRPr="00FD47AC">
              <w:rPr>
                <w:rFonts w:ascii="Calibri Light" w:hAnsi="Calibri Light" w:cs="Calibri Light"/>
                <w:sz w:val="24"/>
                <w:lang w:val="id"/>
              </w:rPr>
              <w:t>pasien tunggal</w:t>
            </w:r>
          </w:p>
        </w:tc>
      </w:tr>
      <w:tr w:rsidR="00D70F28" w:rsidRPr="00FD47AC" w14:paraId="28C1658F" w14:textId="77777777" w:rsidTr="00E640F1">
        <w:trPr>
          <w:trHeight w:val="371"/>
        </w:trPr>
        <w:tc>
          <w:tcPr>
            <w:tcW w:w="1905" w:type="dxa"/>
            <w:vAlign w:val="center"/>
          </w:tcPr>
          <w:p w14:paraId="0C41A6F0" w14:textId="77777777" w:rsidR="00D70F28" w:rsidRPr="00FD47AC" w:rsidRDefault="005A5385" w:rsidP="00E640F1">
            <w:pPr>
              <w:pStyle w:val="TableParagraph"/>
              <w:rPr>
                <w:rFonts w:ascii="Calibri Light" w:hAnsi="Calibri Light" w:cs="Calibri Light"/>
                <w:sz w:val="24"/>
              </w:rPr>
            </w:pPr>
            <w:r w:rsidRPr="00FD47AC">
              <w:rPr>
                <w:rFonts w:ascii="Calibri Light" w:hAnsi="Calibri Light" w:cs="Calibri Light"/>
                <w:sz w:val="24"/>
                <w:lang w:val="id"/>
              </w:rPr>
              <w:t>01.57.471159</w:t>
            </w:r>
          </w:p>
        </w:tc>
        <w:tc>
          <w:tcPr>
            <w:tcW w:w="7471" w:type="dxa"/>
            <w:vAlign w:val="center"/>
          </w:tcPr>
          <w:p w14:paraId="4DAE09F9" w14:textId="1D0D10E3" w:rsidR="00D70F28" w:rsidRPr="00FD47AC" w:rsidRDefault="005A5385" w:rsidP="00E640F1">
            <w:pPr>
              <w:pStyle w:val="TableParagraph"/>
              <w:ind w:left="105"/>
              <w:rPr>
                <w:rFonts w:ascii="Calibri Light" w:hAnsi="Calibri Light" w:cs="Calibri Light"/>
                <w:sz w:val="24"/>
              </w:rPr>
            </w:pPr>
            <w:r w:rsidRPr="00FD47AC">
              <w:rPr>
                <w:rFonts w:ascii="Calibri Light" w:hAnsi="Calibri Light" w:cs="Calibri Light"/>
                <w:sz w:val="24"/>
                <w:lang w:val="id"/>
              </w:rPr>
              <w:t xml:space="preserve">Manset NIBP, neonatal #3, 6-11cm, untuk penggunaan </w:t>
            </w:r>
            <w:r w:rsidR="00E640F1" w:rsidRPr="00FD47AC">
              <w:rPr>
                <w:rFonts w:ascii="Calibri Light" w:hAnsi="Calibri Light" w:cs="Calibri Light"/>
                <w:sz w:val="24"/>
                <w:lang w:val="id"/>
              </w:rPr>
              <w:t>pasien tunggal</w:t>
            </w:r>
          </w:p>
        </w:tc>
      </w:tr>
      <w:tr w:rsidR="00D70F28" w:rsidRPr="00FD47AC" w14:paraId="5FCB0DB9" w14:textId="77777777" w:rsidTr="00E640F1">
        <w:trPr>
          <w:trHeight w:val="371"/>
        </w:trPr>
        <w:tc>
          <w:tcPr>
            <w:tcW w:w="1905" w:type="dxa"/>
            <w:vAlign w:val="center"/>
          </w:tcPr>
          <w:p w14:paraId="1E61D919" w14:textId="77777777" w:rsidR="00D70F28" w:rsidRPr="00FD47AC" w:rsidRDefault="005A5385" w:rsidP="00E640F1">
            <w:pPr>
              <w:pStyle w:val="TableParagraph"/>
              <w:rPr>
                <w:rFonts w:ascii="Calibri Light" w:hAnsi="Calibri Light" w:cs="Calibri Light"/>
                <w:sz w:val="24"/>
              </w:rPr>
            </w:pPr>
            <w:r w:rsidRPr="00FD47AC">
              <w:rPr>
                <w:rFonts w:ascii="Calibri Light" w:hAnsi="Calibri Light" w:cs="Calibri Light"/>
                <w:sz w:val="24"/>
                <w:lang w:val="id"/>
              </w:rPr>
              <w:t>01.57.471160</w:t>
            </w:r>
          </w:p>
        </w:tc>
        <w:tc>
          <w:tcPr>
            <w:tcW w:w="7471" w:type="dxa"/>
            <w:vAlign w:val="center"/>
          </w:tcPr>
          <w:p w14:paraId="2AD245C3" w14:textId="386BD888" w:rsidR="00D70F28" w:rsidRPr="00FD47AC" w:rsidRDefault="00E640F1" w:rsidP="00E640F1">
            <w:pPr>
              <w:pStyle w:val="TableParagraph"/>
              <w:ind w:left="105"/>
              <w:rPr>
                <w:rFonts w:ascii="Calibri Light" w:hAnsi="Calibri Light" w:cs="Calibri Light"/>
                <w:sz w:val="24"/>
              </w:rPr>
            </w:pPr>
            <w:r w:rsidRPr="00FD47AC">
              <w:rPr>
                <w:rFonts w:ascii="Calibri Light" w:hAnsi="Calibri Light" w:cs="Calibri Light"/>
                <w:sz w:val="24"/>
                <w:lang w:val="id"/>
              </w:rPr>
              <w:t xml:space="preserve">Manset </w:t>
            </w:r>
            <w:r w:rsidR="005A5385" w:rsidRPr="00FD47AC">
              <w:rPr>
                <w:rFonts w:ascii="Calibri Light" w:hAnsi="Calibri Light" w:cs="Calibri Light"/>
                <w:sz w:val="24"/>
                <w:lang w:val="id"/>
              </w:rPr>
              <w:t>NIBP, neonatal #4, 7-13cm, untuk penggunaan pasien tunggal</w:t>
            </w:r>
          </w:p>
        </w:tc>
      </w:tr>
      <w:tr w:rsidR="00D70F28" w:rsidRPr="00FD47AC" w14:paraId="33171297" w14:textId="77777777" w:rsidTr="00E640F1">
        <w:trPr>
          <w:trHeight w:val="371"/>
        </w:trPr>
        <w:tc>
          <w:tcPr>
            <w:tcW w:w="1905" w:type="dxa"/>
            <w:vAlign w:val="center"/>
          </w:tcPr>
          <w:p w14:paraId="0BDA61C7" w14:textId="77777777" w:rsidR="00D70F28" w:rsidRPr="00FD47AC" w:rsidRDefault="005A5385" w:rsidP="00E640F1">
            <w:pPr>
              <w:pStyle w:val="TableParagraph"/>
              <w:rPr>
                <w:rFonts w:ascii="Calibri Light" w:hAnsi="Calibri Light" w:cs="Calibri Light"/>
                <w:sz w:val="24"/>
              </w:rPr>
            </w:pPr>
            <w:r w:rsidRPr="00FD47AC">
              <w:rPr>
                <w:rFonts w:ascii="Calibri Light" w:hAnsi="Calibri Light" w:cs="Calibri Light"/>
                <w:sz w:val="24"/>
                <w:lang w:val="id"/>
              </w:rPr>
              <w:t>01.57.471161</w:t>
            </w:r>
          </w:p>
        </w:tc>
        <w:tc>
          <w:tcPr>
            <w:tcW w:w="7471" w:type="dxa"/>
            <w:vAlign w:val="center"/>
          </w:tcPr>
          <w:p w14:paraId="53E5D487" w14:textId="77777777" w:rsidR="00D70F28" w:rsidRPr="00FD47AC" w:rsidRDefault="005A5385" w:rsidP="00E640F1">
            <w:pPr>
              <w:pStyle w:val="TableParagraph"/>
              <w:ind w:left="105"/>
              <w:rPr>
                <w:rFonts w:ascii="Calibri Light" w:hAnsi="Calibri Light" w:cs="Calibri Light"/>
                <w:sz w:val="24"/>
              </w:rPr>
            </w:pPr>
            <w:r w:rsidRPr="00FD47AC">
              <w:rPr>
                <w:rFonts w:ascii="Calibri Light" w:hAnsi="Calibri Light" w:cs="Calibri Light"/>
                <w:sz w:val="24"/>
                <w:lang w:val="id"/>
              </w:rPr>
              <w:t>Manset NIBP, neonatal #5, 8-15cm, untuk penggunaan pasien tunggal</w:t>
            </w:r>
          </w:p>
        </w:tc>
      </w:tr>
      <w:tr w:rsidR="00D70F28" w:rsidRPr="00FD47AC" w14:paraId="664CF6FB" w14:textId="77777777" w:rsidTr="00E640F1">
        <w:trPr>
          <w:trHeight w:val="340"/>
        </w:trPr>
        <w:tc>
          <w:tcPr>
            <w:tcW w:w="1905" w:type="dxa"/>
            <w:vAlign w:val="center"/>
          </w:tcPr>
          <w:p w14:paraId="1730F2A4" w14:textId="77777777" w:rsidR="00D70F28" w:rsidRPr="00FD47AC" w:rsidRDefault="005A5385" w:rsidP="00E640F1">
            <w:pPr>
              <w:pStyle w:val="TableParagraph"/>
              <w:rPr>
                <w:rFonts w:ascii="Calibri Light" w:hAnsi="Calibri Light" w:cs="Calibri Light"/>
                <w:sz w:val="24"/>
              </w:rPr>
            </w:pPr>
            <w:r w:rsidRPr="00FD47AC">
              <w:rPr>
                <w:rFonts w:ascii="Calibri Light" w:hAnsi="Calibri Light" w:cs="Calibri Light"/>
                <w:sz w:val="24"/>
                <w:lang w:val="id"/>
              </w:rPr>
              <w:t>01.57.471326</w:t>
            </w:r>
          </w:p>
        </w:tc>
        <w:tc>
          <w:tcPr>
            <w:tcW w:w="7471" w:type="dxa"/>
            <w:vAlign w:val="center"/>
          </w:tcPr>
          <w:p w14:paraId="4BD93181" w14:textId="2B4462A0" w:rsidR="00D70F28" w:rsidRPr="00FD47AC" w:rsidRDefault="00E640F1" w:rsidP="00E640F1">
            <w:pPr>
              <w:pStyle w:val="TableParagraph"/>
              <w:ind w:left="105"/>
              <w:rPr>
                <w:rFonts w:ascii="Calibri Light" w:hAnsi="Calibri Light" w:cs="Calibri Light"/>
                <w:sz w:val="24"/>
              </w:rPr>
            </w:pPr>
            <w:r>
              <w:rPr>
                <w:rFonts w:ascii="Calibri Light" w:hAnsi="Calibri Light" w:cs="Calibri Light"/>
                <w:sz w:val="24"/>
              </w:rPr>
              <w:t xml:space="preserve">Manset tekanan darah </w:t>
            </w:r>
            <w:r>
              <w:rPr>
                <w:rFonts w:ascii="Calibri Light" w:hAnsi="Calibri Light" w:cs="Calibri Light"/>
                <w:i/>
                <w:sz w:val="24"/>
              </w:rPr>
              <w:t>reusable</w:t>
            </w:r>
            <w:r w:rsidR="005A5385" w:rsidRPr="00FD47AC">
              <w:rPr>
                <w:rFonts w:ascii="Calibri Light" w:hAnsi="Calibri Light" w:cs="Calibri Light"/>
                <w:sz w:val="24"/>
                <w:lang w:val="id"/>
              </w:rPr>
              <w:t>, bayi, E5</w:t>
            </w:r>
          </w:p>
        </w:tc>
      </w:tr>
      <w:tr w:rsidR="00D70F28" w:rsidRPr="00FD47AC" w14:paraId="0FE70958" w14:textId="77777777" w:rsidTr="00E640F1">
        <w:trPr>
          <w:trHeight w:val="340"/>
        </w:trPr>
        <w:tc>
          <w:tcPr>
            <w:tcW w:w="1905" w:type="dxa"/>
            <w:vAlign w:val="center"/>
          </w:tcPr>
          <w:p w14:paraId="31ABE236" w14:textId="77777777" w:rsidR="00D70F28" w:rsidRPr="00FD47AC" w:rsidRDefault="005A5385" w:rsidP="00E640F1">
            <w:pPr>
              <w:pStyle w:val="TableParagraph"/>
              <w:rPr>
                <w:rFonts w:ascii="Calibri Light" w:hAnsi="Calibri Light" w:cs="Calibri Light"/>
                <w:sz w:val="24"/>
              </w:rPr>
            </w:pPr>
            <w:r w:rsidRPr="00FD47AC">
              <w:rPr>
                <w:rFonts w:ascii="Calibri Light" w:hAnsi="Calibri Light" w:cs="Calibri Light"/>
                <w:sz w:val="24"/>
                <w:lang w:val="id"/>
              </w:rPr>
              <w:t>01.57.471327</w:t>
            </w:r>
          </w:p>
        </w:tc>
        <w:tc>
          <w:tcPr>
            <w:tcW w:w="7471" w:type="dxa"/>
            <w:vAlign w:val="center"/>
          </w:tcPr>
          <w:p w14:paraId="2A120218" w14:textId="33342676" w:rsidR="00D70F28" w:rsidRPr="00FD47AC" w:rsidRDefault="00E640F1" w:rsidP="00E640F1">
            <w:pPr>
              <w:pStyle w:val="TableParagraph"/>
              <w:ind w:left="105"/>
              <w:rPr>
                <w:rFonts w:ascii="Calibri Light" w:hAnsi="Calibri Light" w:cs="Calibri Light"/>
                <w:sz w:val="24"/>
              </w:rPr>
            </w:pPr>
            <w:r>
              <w:rPr>
                <w:rFonts w:ascii="Calibri Light" w:hAnsi="Calibri Light" w:cs="Calibri Light"/>
                <w:sz w:val="24"/>
              </w:rPr>
              <w:t xml:space="preserve">Manset tekanan darah </w:t>
            </w:r>
            <w:r>
              <w:rPr>
                <w:rFonts w:ascii="Calibri Light" w:hAnsi="Calibri Light" w:cs="Calibri Light"/>
                <w:i/>
                <w:sz w:val="24"/>
              </w:rPr>
              <w:t>reusable</w:t>
            </w:r>
            <w:r w:rsidR="005A5385" w:rsidRPr="00FD47AC">
              <w:rPr>
                <w:rFonts w:ascii="Calibri Light" w:hAnsi="Calibri Light" w:cs="Calibri Light"/>
                <w:sz w:val="24"/>
                <w:lang w:val="id"/>
              </w:rPr>
              <w:t>, kecil, anak, E6</w:t>
            </w:r>
          </w:p>
        </w:tc>
      </w:tr>
      <w:tr w:rsidR="00D70F28" w:rsidRPr="00FD47AC" w14:paraId="20429318" w14:textId="77777777" w:rsidTr="00E640F1">
        <w:trPr>
          <w:trHeight w:val="340"/>
        </w:trPr>
        <w:tc>
          <w:tcPr>
            <w:tcW w:w="1905" w:type="dxa"/>
            <w:vAlign w:val="center"/>
          </w:tcPr>
          <w:p w14:paraId="2D5E3868" w14:textId="77777777" w:rsidR="00D70F28" w:rsidRPr="00FD47AC" w:rsidRDefault="005A5385" w:rsidP="00E640F1">
            <w:pPr>
              <w:pStyle w:val="TableParagraph"/>
              <w:rPr>
                <w:rFonts w:ascii="Calibri Light" w:hAnsi="Calibri Light" w:cs="Calibri Light"/>
                <w:sz w:val="24"/>
              </w:rPr>
            </w:pPr>
            <w:r w:rsidRPr="00FD47AC">
              <w:rPr>
                <w:rFonts w:ascii="Calibri Light" w:hAnsi="Calibri Light" w:cs="Calibri Light"/>
                <w:sz w:val="24"/>
                <w:lang w:val="id"/>
              </w:rPr>
              <w:t>01.57.471328</w:t>
            </w:r>
          </w:p>
        </w:tc>
        <w:tc>
          <w:tcPr>
            <w:tcW w:w="7471" w:type="dxa"/>
            <w:vAlign w:val="center"/>
          </w:tcPr>
          <w:p w14:paraId="12A6B38B" w14:textId="4F466E91" w:rsidR="00D70F28" w:rsidRPr="00FD47AC" w:rsidRDefault="00E640F1" w:rsidP="00E640F1">
            <w:pPr>
              <w:pStyle w:val="TableParagraph"/>
              <w:ind w:left="105"/>
              <w:rPr>
                <w:rFonts w:ascii="Calibri Light" w:hAnsi="Calibri Light" w:cs="Calibri Light"/>
                <w:sz w:val="24"/>
              </w:rPr>
            </w:pPr>
            <w:r>
              <w:rPr>
                <w:rFonts w:ascii="Calibri Light" w:hAnsi="Calibri Light" w:cs="Calibri Light"/>
                <w:sz w:val="24"/>
              </w:rPr>
              <w:t xml:space="preserve">Manset tekanan darah </w:t>
            </w:r>
            <w:r>
              <w:rPr>
                <w:rFonts w:ascii="Calibri Light" w:hAnsi="Calibri Light" w:cs="Calibri Light"/>
                <w:i/>
                <w:sz w:val="24"/>
              </w:rPr>
              <w:t>reusable</w:t>
            </w:r>
            <w:r w:rsidR="005A5385" w:rsidRPr="00FD47AC">
              <w:rPr>
                <w:rFonts w:ascii="Calibri Light" w:hAnsi="Calibri Light" w:cs="Calibri Light"/>
                <w:sz w:val="24"/>
                <w:lang w:val="id"/>
              </w:rPr>
              <w:t>, anak, E7</w:t>
            </w:r>
          </w:p>
        </w:tc>
      </w:tr>
      <w:tr w:rsidR="00D70F28" w:rsidRPr="00FD47AC" w14:paraId="2FCCC99E" w14:textId="77777777" w:rsidTr="00E640F1">
        <w:trPr>
          <w:trHeight w:val="337"/>
        </w:trPr>
        <w:tc>
          <w:tcPr>
            <w:tcW w:w="1905" w:type="dxa"/>
            <w:vAlign w:val="center"/>
          </w:tcPr>
          <w:p w14:paraId="3511D104" w14:textId="77777777" w:rsidR="00D70F28" w:rsidRPr="00FD47AC" w:rsidRDefault="005A5385" w:rsidP="00E640F1">
            <w:pPr>
              <w:pStyle w:val="TableParagraph"/>
              <w:rPr>
                <w:rFonts w:ascii="Calibri Light" w:hAnsi="Calibri Light" w:cs="Calibri Light"/>
                <w:sz w:val="24"/>
              </w:rPr>
            </w:pPr>
            <w:r w:rsidRPr="00FD47AC">
              <w:rPr>
                <w:rFonts w:ascii="Calibri Light" w:hAnsi="Calibri Light" w:cs="Calibri Light"/>
                <w:sz w:val="24"/>
                <w:lang w:val="id"/>
              </w:rPr>
              <w:t>01.57.471329</w:t>
            </w:r>
          </w:p>
        </w:tc>
        <w:tc>
          <w:tcPr>
            <w:tcW w:w="7471" w:type="dxa"/>
            <w:vAlign w:val="center"/>
          </w:tcPr>
          <w:p w14:paraId="078C635E" w14:textId="78A85CD1" w:rsidR="00D70F28" w:rsidRPr="00FD47AC" w:rsidRDefault="00E640F1" w:rsidP="00E640F1">
            <w:pPr>
              <w:pStyle w:val="TableParagraph"/>
              <w:ind w:left="105"/>
              <w:rPr>
                <w:rFonts w:ascii="Calibri Light" w:hAnsi="Calibri Light" w:cs="Calibri Light"/>
                <w:sz w:val="24"/>
              </w:rPr>
            </w:pPr>
            <w:r>
              <w:rPr>
                <w:rFonts w:ascii="Calibri Light" w:hAnsi="Calibri Light" w:cs="Calibri Light"/>
                <w:sz w:val="24"/>
              </w:rPr>
              <w:t xml:space="preserve">Manset tekanan darah </w:t>
            </w:r>
            <w:r>
              <w:rPr>
                <w:rFonts w:ascii="Calibri Light" w:hAnsi="Calibri Light" w:cs="Calibri Light"/>
                <w:i/>
                <w:sz w:val="24"/>
              </w:rPr>
              <w:t>reusable</w:t>
            </w:r>
            <w:r w:rsidR="005A5385" w:rsidRPr="00FD47AC">
              <w:rPr>
                <w:rFonts w:ascii="Calibri Light" w:hAnsi="Calibri Light" w:cs="Calibri Light"/>
                <w:sz w:val="24"/>
                <w:lang w:val="id"/>
              </w:rPr>
              <w:t>, kecil, dewasa, E8</w:t>
            </w:r>
          </w:p>
        </w:tc>
      </w:tr>
      <w:tr w:rsidR="00D70F28" w:rsidRPr="00FD47AC" w14:paraId="0B4F9710" w14:textId="77777777" w:rsidTr="00E640F1">
        <w:trPr>
          <w:trHeight w:val="340"/>
        </w:trPr>
        <w:tc>
          <w:tcPr>
            <w:tcW w:w="1905" w:type="dxa"/>
            <w:vAlign w:val="center"/>
          </w:tcPr>
          <w:p w14:paraId="5E5F7C47" w14:textId="77777777" w:rsidR="00D70F28" w:rsidRPr="00FD47AC" w:rsidRDefault="005A5385" w:rsidP="00E640F1">
            <w:pPr>
              <w:pStyle w:val="TableParagraph"/>
              <w:rPr>
                <w:rFonts w:ascii="Calibri Light" w:hAnsi="Calibri Light" w:cs="Calibri Light"/>
                <w:sz w:val="24"/>
              </w:rPr>
            </w:pPr>
            <w:r w:rsidRPr="00FD47AC">
              <w:rPr>
                <w:rFonts w:ascii="Calibri Light" w:hAnsi="Calibri Light" w:cs="Calibri Light"/>
                <w:sz w:val="24"/>
                <w:lang w:val="id"/>
              </w:rPr>
              <w:t>01.57.471330</w:t>
            </w:r>
          </w:p>
        </w:tc>
        <w:tc>
          <w:tcPr>
            <w:tcW w:w="7471" w:type="dxa"/>
            <w:vAlign w:val="center"/>
          </w:tcPr>
          <w:p w14:paraId="102F8D62" w14:textId="2867B240" w:rsidR="00D70F28" w:rsidRPr="00FD47AC" w:rsidRDefault="00E640F1" w:rsidP="00E640F1">
            <w:pPr>
              <w:pStyle w:val="TableParagraph"/>
              <w:ind w:left="105"/>
              <w:rPr>
                <w:rFonts w:ascii="Calibri Light" w:hAnsi="Calibri Light" w:cs="Calibri Light"/>
                <w:sz w:val="24"/>
              </w:rPr>
            </w:pPr>
            <w:r>
              <w:rPr>
                <w:rFonts w:ascii="Calibri Light" w:hAnsi="Calibri Light" w:cs="Calibri Light"/>
                <w:sz w:val="24"/>
              </w:rPr>
              <w:t xml:space="preserve">Manset tekanan darah </w:t>
            </w:r>
            <w:r>
              <w:rPr>
                <w:rFonts w:ascii="Calibri Light" w:hAnsi="Calibri Light" w:cs="Calibri Light"/>
                <w:i/>
                <w:sz w:val="24"/>
              </w:rPr>
              <w:t>reusable</w:t>
            </w:r>
            <w:r w:rsidR="005A5385" w:rsidRPr="00FD47AC">
              <w:rPr>
                <w:rFonts w:ascii="Calibri Light" w:hAnsi="Calibri Light" w:cs="Calibri Light"/>
                <w:sz w:val="24"/>
                <w:lang w:val="id"/>
              </w:rPr>
              <w:t>, dewasa, E9</w:t>
            </w:r>
          </w:p>
        </w:tc>
      </w:tr>
      <w:tr w:rsidR="00D70F28" w:rsidRPr="00FD47AC" w14:paraId="782DEA67" w14:textId="77777777" w:rsidTr="00E640F1">
        <w:trPr>
          <w:trHeight w:val="340"/>
        </w:trPr>
        <w:tc>
          <w:tcPr>
            <w:tcW w:w="1905" w:type="dxa"/>
            <w:vAlign w:val="center"/>
          </w:tcPr>
          <w:p w14:paraId="0762E59B" w14:textId="77777777" w:rsidR="00D70F28" w:rsidRPr="00FD47AC" w:rsidRDefault="005A5385" w:rsidP="00E640F1">
            <w:pPr>
              <w:pStyle w:val="TableParagraph"/>
              <w:rPr>
                <w:rFonts w:ascii="Calibri Light" w:hAnsi="Calibri Light" w:cs="Calibri Light"/>
                <w:sz w:val="24"/>
              </w:rPr>
            </w:pPr>
            <w:r w:rsidRPr="00FD47AC">
              <w:rPr>
                <w:rFonts w:ascii="Calibri Light" w:hAnsi="Calibri Light" w:cs="Calibri Light"/>
                <w:sz w:val="24"/>
                <w:lang w:val="id"/>
              </w:rPr>
              <w:t>01.57.471331</w:t>
            </w:r>
          </w:p>
        </w:tc>
        <w:tc>
          <w:tcPr>
            <w:tcW w:w="7471" w:type="dxa"/>
            <w:vAlign w:val="center"/>
          </w:tcPr>
          <w:p w14:paraId="780F25E6" w14:textId="5321AA71" w:rsidR="00D70F28" w:rsidRPr="00FD47AC" w:rsidRDefault="00E640F1" w:rsidP="00E640F1">
            <w:pPr>
              <w:pStyle w:val="TableParagraph"/>
              <w:ind w:left="105"/>
              <w:rPr>
                <w:rFonts w:ascii="Calibri Light" w:hAnsi="Calibri Light" w:cs="Calibri Light"/>
                <w:sz w:val="24"/>
              </w:rPr>
            </w:pPr>
            <w:r>
              <w:rPr>
                <w:rFonts w:ascii="Calibri Light" w:hAnsi="Calibri Light" w:cs="Calibri Light"/>
                <w:sz w:val="24"/>
              </w:rPr>
              <w:t xml:space="preserve">Manset tekanan darah </w:t>
            </w:r>
            <w:r>
              <w:rPr>
                <w:rFonts w:ascii="Calibri Light" w:hAnsi="Calibri Light" w:cs="Calibri Light"/>
                <w:i/>
                <w:sz w:val="24"/>
              </w:rPr>
              <w:t>reusable</w:t>
            </w:r>
            <w:r w:rsidR="005A5385" w:rsidRPr="00FD47AC">
              <w:rPr>
                <w:rFonts w:ascii="Calibri Light" w:hAnsi="Calibri Light" w:cs="Calibri Light"/>
                <w:sz w:val="24"/>
                <w:lang w:val="id"/>
              </w:rPr>
              <w:t>, besar, dewasa, E10</w:t>
            </w:r>
          </w:p>
        </w:tc>
      </w:tr>
      <w:tr w:rsidR="00D70F28" w:rsidRPr="00FD47AC" w14:paraId="33A8859D" w14:textId="77777777" w:rsidTr="00E640F1">
        <w:trPr>
          <w:trHeight w:val="340"/>
        </w:trPr>
        <w:tc>
          <w:tcPr>
            <w:tcW w:w="1905" w:type="dxa"/>
            <w:vAlign w:val="center"/>
          </w:tcPr>
          <w:p w14:paraId="14866962" w14:textId="77777777" w:rsidR="00D70F28" w:rsidRPr="00FD47AC" w:rsidRDefault="005A5385" w:rsidP="00E640F1">
            <w:pPr>
              <w:pStyle w:val="TableParagraph"/>
              <w:rPr>
                <w:rFonts w:ascii="Calibri Light" w:hAnsi="Calibri Light" w:cs="Calibri Light"/>
                <w:sz w:val="24"/>
              </w:rPr>
            </w:pPr>
            <w:r w:rsidRPr="00FD47AC">
              <w:rPr>
                <w:rFonts w:ascii="Calibri Light" w:hAnsi="Calibri Light" w:cs="Calibri Light"/>
                <w:sz w:val="24"/>
                <w:lang w:val="id"/>
              </w:rPr>
              <w:t>01.59.473007</w:t>
            </w:r>
          </w:p>
        </w:tc>
        <w:tc>
          <w:tcPr>
            <w:tcW w:w="7471" w:type="dxa"/>
            <w:vAlign w:val="center"/>
          </w:tcPr>
          <w:p w14:paraId="038580BD" w14:textId="14CE4DAB" w:rsidR="00D70F28" w:rsidRPr="00FD47AC" w:rsidRDefault="005A5385" w:rsidP="00E640F1">
            <w:pPr>
              <w:pStyle w:val="TableParagraph"/>
              <w:ind w:left="105"/>
              <w:rPr>
                <w:rFonts w:ascii="Calibri Light" w:hAnsi="Calibri Light" w:cs="Calibri Light"/>
                <w:sz w:val="24"/>
              </w:rPr>
            </w:pPr>
            <w:r w:rsidRPr="00FD47AC">
              <w:rPr>
                <w:rFonts w:ascii="Calibri Light" w:hAnsi="Calibri Light" w:cs="Calibri Light"/>
                <w:sz w:val="24"/>
                <w:lang w:val="id"/>
              </w:rPr>
              <w:t xml:space="preserve">NIBP </w:t>
            </w:r>
            <w:r w:rsidR="00E640F1">
              <w:rPr>
                <w:rFonts w:ascii="Calibri Light" w:hAnsi="Calibri Light" w:cs="Calibri Light"/>
                <w:i/>
                <w:sz w:val="24"/>
              </w:rPr>
              <w:t>tube</w:t>
            </w:r>
            <w:r w:rsidR="00E640F1">
              <w:rPr>
                <w:rFonts w:ascii="Calibri Light" w:hAnsi="Calibri Light" w:cs="Calibri Light"/>
                <w:sz w:val="24"/>
                <w:lang w:val="id"/>
              </w:rPr>
              <w:t xml:space="preserve"> (3m</w:t>
            </w:r>
            <w:r w:rsidRPr="00FD47AC">
              <w:rPr>
                <w:rFonts w:ascii="Calibri Light" w:hAnsi="Calibri Light" w:cs="Calibri Light"/>
                <w:sz w:val="24"/>
                <w:lang w:val="id"/>
              </w:rPr>
              <w:t>) dengan konektor</w:t>
            </w:r>
          </w:p>
        </w:tc>
      </w:tr>
      <w:tr w:rsidR="00D70F28" w:rsidRPr="00FD47AC" w14:paraId="1D0600DE" w14:textId="77777777" w:rsidTr="00E640F1">
        <w:trPr>
          <w:trHeight w:val="340"/>
        </w:trPr>
        <w:tc>
          <w:tcPr>
            <w:tcW w:w="1905" w:type="dxa"/>
            <w:vAlign w:val="center"/>
          </w:tcPr>
          <w:p w14:paraId="631A9F4A" w14:textId="77777777" w:rsidR="00D70F28" w:rsidRPr="00FD47AC" w:rsidRDefault="005A5385" w:rsidP="00E640F1">
            <w:pPr>
              <w:pStyle w:val="TableParagraph"/>
              <w:rPr>
                <w:rFonts w:ascii="Calibri Light" w:hAnsi="Calibri Light" w:cs="Calibri Light"/>
                <w:sz w:val="24"/>
              </w:rPr>
            </w:pPr>
            <w:r w:rsidRPr="00FD47AC">
              <w:rPr>
                <w:rFonts w:ascii="Calibri Light" w:hAnsi="Calibri Light" w:cs="Calibri Light"/>
                <w:sz w:val="24"/>
                <w:lang w:val="id"/>
              </w:rPr>
              <w:t>01.57.471323</w:t>
            </w:r>
          </w:p>
        </w:tc>
        <w:tc>
          <w:tcPr>
            <w:tcW w:w="7471" w:type="dxa"/>
            <w:vAlign w:val="center"/>
          </w:tcPr>
          <w:p w14:paraId="0F5DD01F" w14:textId="6BB94654" w:rsidR="00D70F28" w:rsidRPr="00FD47AC" w:rsidRDefault="00E640F1" w:rsidP="00E640F1">
            <w:pPr>
              <w:pStyle w:val="TableParagraph"/>
              <w:ind w:left="105"/>
              <w:rPr>
                <w:rFonts w:ascii="Calibri Light" w:hAnsi="Calibri Light" w:cs="Calibri Light"/>
                <w:sz w:val="24"/>
              </w:rPr>
            </w:pPr>
            <w:r w:rsidRPr="00FD47AC">
              <w:rPr>
                <w:rFonts w:ascii="Calibri Light" w:hAnsi="Calibri Light" w:cs="Calibri Light"/>
                <w:sz w:val="24"/>
                <w:lang w:val="id"/>
              </w:rPr>
              <w:t xml:space="preserve">Manset </w:t>
            </w:r>
            <w:r w:rsidR="005A5385" w:rsidRPr="00FD47AC">
              <w:rPr>
                <w:rFonts w:ascii="Calibri Light" w:hAnsi="Calibri Light" w:cs="Calibri Light"/>
                <w:sz w:val="24"/>
                <w:lang w:val="id"/>
              </w:rPr>
              <w:t>NIBP, neonatal, 10cm-15cm, dapat digunakan kembali</w:t>
            </w:r>
          </w:p>
        </w:tc>
      </w:tr>
      <w:tr w:rsidR="00D70F28" w:rsidRPr="00FD47AC" w14:paraId="5AE25095" w14:textId="77777777" w:rsidTr="00E640F1">
        <w:trPr>
          <w:trHeight w:val="340"/>
        </w:trPr>
        <w:tc>
          <w:tcPr>
            <w:tcW w:w="1905" w:type="dxa"/>
            <w:vAlign w:val="center"/>
          </w:tcPr>
          <w:p w14:paraId="0A5C02B1" w14:textId="77777777" w:rsidR="00D70F28" w:rsidRPr="00FD47AC" w:rsidRDefault="005A5385" w:rsidP="00E640F1">
            <w:pPr>
              <w:pStyle w:val="TableParagraph"/>
              <w:rPr>
                <w:rFonts w:ascii="Calibri Light" w:hAnsi="Calibri Light" w:cs="Calibri Light"/>
                <w:sz w:val="24"/>
              </w:rPr>
            </w:pPr>
            <w:r w:rsidRPr="00FD47AC">
              <w:rPr>
                <w:rFonts w:ascii="Calibri Light" w:hAnsi="Calibri Light" w:cs="Calibri Light"/>
                <w:sz w:val="24"/>
                <w:lang w:val="id"/>
              </w:rPr>
              <w:t>01.57.471324</w:t>
            </w:r>
          </w:p>
        </w:tc>
        <w:tc>
          <w:tcPr>
            <w:tcW w:w="7471" w:type="dxa"/>
            <w:vAlign w:val="center"/>
          </w:tcPr>
          <w:p w14:paraId="06E00311" w14:textId="493D1D55" w:rsidR="00D70F28" w:rsidRPr="00FD47AC" w:rsidRDefault="00E640F1" w:rsidP="00E640F1">
            <w:pPr>
              <w:pStyle w:val="TableParagraph"/>
              <w:ind w:left="105"/>
              <w:rPr>
                <w:rFonts w:ascii="Calibri Light" w:hAnsi="Calibri Light" w:cs="Calibri Light"/>
                <w:sz w:val="24"/>
              </w:rPr>
            </w:pPr>
            <w:r w:rsidRPr="00FD47AC">
              <w:rPr>
                <w:rFonts w:ascii="Calibri Light" w:hAnsi="Calibri Light" w:cs="Calibri Light"/>
                <w:sz w:val="24"/>
                <w:lang w:val="id"/>
              </w:rPr>
              <w:t xml:space="preserve">Manset </w:t>
            </w:r>
            <w:r w:rsidR="005A5385" w:rsidRPr="00FD47AC">
              <w:rPr>
                <w:rFonts w:ascii="Calibri Light" w:hAnsi="Calibri Light" w:cs="Calibri Light"/>
                <w:sz w:val="24"/>
                <w:lang w:val="id"/>
              </w:rPr>
              <w:t>NIBP, neonatal, 6cm-11cm, dapat digunakan kembali</w:t>
            </w:r>
          </w:p>
        </w:tc>
      </w:tr>
      <w:tr w:rsidR="00D70F28" w:rsidRPr="00FD47AC" w14:paraId="24CB0471" w14:textId="77777777" w:rsidTr="00E640F1">
        <w:trPr>
          <w:trHeight w:val="372"/>
        </w:trPr>
        <w:tc>
          <w:tcPr>
            <w:tcW w:w="1905" w:type="dxa"/>
            <w:vAlign w:val="center"/>
          </w:tcPr>
          <w:p w14:paraId="373A40D1" w14:textId="77777777" w:rsidR="00D70F28" w:rsidRPr="00FD47AC" w:rsidRDefault="005A5385" w:rsidP="00E640F1">
            <w:pPr>
              <w:pStyle w:val="TableParagraph"/>
              <w:rPr>
                <w:rFonts w:ascii="Calibri Light" w:hAnsi="Calibri Light" w:cs="Calibri Light"/>
                <w:sz w:val="24"/>
              </w:rPr>
            </w:pPr>
            <w:r w:rsidRPr="00FD47AC">
              <w:rPr>
                <w:rFonts w:ascii="Calibri Light" w:hAnsi="Calibri Light" w:cs="Calibri Light"/>
                <w:sz w:val="24"/>
                <w:lang w:val="id"/>
              </w:rPr>
              <w:t>01.59.473006</w:t>
            </w:r>
          </w:p>
        </w:tc>
        <w:tc>
          <w:tcPr>
            <w:tcW w:w="7471" w:type="dxa"/>
            <w:vAlign w:val="center"/>
          </w:tcPr>
          <w:p w14:paraId="50D55FDA" w14:textId="4A294D53" w:rsidR="00D70F28" w:rsidRPr="00FD47AC" w:rsidRDefault="005A5385" w:rsidP="00E640F1">
            <w:pPr>
              <w:pStyle w:val="TableParagraph"/>
              <w:ind w:left="105"/>
              <w:rPr>
                <w:rFonts w:ascii="Calibri Light" w:hAnsi="Calibri Light" w:cs="Calibri Light"/>
                <w:sz w:val="24"/>
              </w:rPr>
            </w:pPr>
            <w:r w:rsidRPr="00FD47AC">
              <w:rPr>
                <w:rFonts w:ascii="Calibri Light" w:hAnsi="Calibri Light" w:cs="Calibri Light"/>
                <w:sz w:val="24"/>
                <w:lang w:val="id"/>
              </w:rPr>
              <w:t>NIBP</w:t>
            </w:r>
            <w:r w:rsidR="00E640F1">
              <w:rPr>
                <w:rFonts w:ascii="Calibri Light" w:hAnsi="Calibri Light" w:cs="Calibri Light"/>
                <w:i/>
                <w:sz w:val="24"/>
              </w:rPr>
              <w:t xml:space="preserve"> tube</w:t>
            </w:r>
            <w:r w:rsidRPr="00FD47AC">
              <w:rPr>
                <w:rFonts w:ascii="Calibri Light" w:hAnsi="Calibri Light" w:cs="Calibri Light"/>
                <w:sz w:val="24"/>
                <w:lang w:val="id"/>
              </w:rPr>
              <w:t xml:space="preserve"> untuk manset neonatal (hanya kompatibel dengan manset neonatal)</w:t>
            </w:r>
          </w:p>
        </w:tc>
      </w:tr>
      <w:tr w:rsidR="00D70F28" w:rsidRPr="00FD47AC" w14:paraId="1CAFA631" w14:textId="77777777" w:rsidTr="00E640F1">
        <w:trPr>
          <w:trHeight w:val="563"/>
        </w:trPr>
        <w:tc>
          <w:tcPr>
            <w:tcW w:w="9376" w:type="dxa"/>
            <w:gridSpan w:val="2"/>
            <w:vAlign w:val="center"/>
          </w:tcPr>
          <w:p w14:paraId="1B761927" w14:textId="07D930C7" w:rsidR="00D70F28" w:rsidRPr="00FD47AC" w:rsidRDefault="00E640F1" w:rsidP="00E640F1">
            <w:pPr>
              <w:pStyle w:val="TableParagraph"/>
              <w:rPr>
                <w:rFonts w:ascii="Calibri Light" w:hAnsi="Calibri Light" w:cs="Calibri Light"/>
                <w:b/>
                <w:sz w:val="24"/>
              </w:rPr>
            </w:pPr>
            <w:r>
              <w:rPr>
                <w:rFonts w:ascii="Calibri Light" w:hAnsi="Calibri Light" w:cs="Calibri Light"/>
                <w:b/>
                <w:sz w:val="24"/>
                <w:lang w:val="id"/>
              </w:rPr>
              <w:t xml:space="preserve">Untuk </w:t>
            </w:r>
            <w:r>
              <w:rPr>
                <w:rFonts w:ascii="Calibri Light" w:hAnsi="Calibri Light" w:cs="Calibri Light"/>
                <w:b/>
                <w:sz w:val="24"/>
              </w:rPr>
              <w:t>M</w:t>
            </w:r>
            <w:r w:rsidR="005A5385" w:rsidRPr="00FD47AC">
              <w:rPr>
                <w:rFonts w:ascii="Calibri Light" w:hAnsi="Calibri Light" w:cs="Calibri Light"/>
                <w:b/>
                <w:sz w:val="24"/>
                <w:lang w:val="id"/>
              </w:rPr>
              <w:t>odul Omron</w:t>
            </w:r>
          </w:p>
        </w:tc>
      </w:tr>
      <w:tr w:rsidR="00D70F28" w:rsidRPr="00FD47AC" w14:paraId="332A75D4" w14:textId="77777777" w:rsidTr="00E640F1">
        <w:trPr>
          <w:trHeight w:val="371"/>
        </w:trPr>
        <w:tc>
          <w:tcPr>
            <w:tcW w:w="1905" w:type="dxa"/>
            <w:vAlign w:val="center"/>
          </w:tcPr>
          <w:p w14:paraId="1987620C" w14:textId="77777777" w:rsidR="00D70F28" w:rsidRPr="00FD47AC" w:rsidRDefault="005A5385" w:rsidP="00E640F1">
            <w:pPr>
              <w:pStyle w:val="TableParagraph"/>
              <w:rPr>
                <w:rFonts w:ascii="Calibri Light" w:hAnsi="Calibri Light" w:cs="Calibri Light"/>
                <w:sz w:val="24"/>
              </w:rPr>
            </w:pPr>
            <w:r w:rsidRPr="00FD47AC">
              <w:rPr>
                <w:rFonts w:ascii="Calibri Light" w:hAnsi="Calibri Light" w:cs="Calibri Light"/>
                <w:sz w:val="24"/>
                <w:lang w:val="id"/>
              </w:rPr>
              <w:t>01.59.102099</w:t>
            </w:r>
          </w:p>
        </w:tc>
        <w:tc>
          <w:tcPr>
            <w:tcW w:w="7471" w:type="dxa"/>
            <w:vAlign w:val="center"/>
          </w:tcPr>
          <w:p w14:paraId="79C91B55" w14:textId="0F549C16" w:rsidR="00D70F28" w:rsidRPr="00FD47AC" w:rsidRDefault="005A5385" w:rsidP="00E640F1">
            <w:pPr>
              <w:pStyle w:val="TableParagraph"/>
              <w:ind w:left="105"/>
              <w:rPr>
                <w:rFonts w:ascii="Calibri Light" w:hAnsi="Calibri Light" w:cs="Calibri Light"/>
                <w:sz w:val="24"/>
              </w:rPr>
            </w:pPr>
            <w:r w:rsidRPr="00FD47AC">
              <w:rPr>
                <w:rFonts w:ascii="Calibri Light" w:hAnsi="Calibri Light" w:cs="Calibri Light"/>
                <w:sz w:val="24"/>
                <w:lang w:val="id"/>
              </w:rPr>
              <w:t xml:space="preserve">NIBP </w:t>
            </w:r>
            <w:r w:rsidR="00E640F1">
              <w:rPr>
                <w:rFonts w:ascii="Calibri Light" w:hAnsi="Calibri Light" w:cs="Calibri Light"/>
                <w:i/>
                <w:sz w:val="24"/>
              </w:rPr>
              <w:t>tube</w:t>
            </w:r>
            <w:r w:rsidR="00E640F1" w:rsidRPr="00FD47AC">
              <w:rPr>
                <w:rFonts w:ascii="Calibri Light" w:hAnsi="Calibri Light" w:cs="Calibri Light"/>
                <w:sz w:val="24"/>
                <w:lang w:val="id"/>
              </w:rPr>
              <w:t xml:space="preserve"> OMRON</w:t>
            </w:r>
            <w:r w:rsidRPr="00FD47AC">
              <w:rPr>
                <w:rFonts w:ascii="Calibri Light" w:hAnsi="Calibri Light" w:cs="Calibri Light"/>
                <w:sz w:val="24"/>
                <w:lang w:val="id"/>
              </w:rPr>
              <w:t xml:space="preserve"> (3.5 m)/ selang</w:t>
            </w:r>
            <w:r w:rsidR="00E640F1" w:rsidRPr="00FD47AC">
              <w:rPr>
                <w:rFonts w:ascii="Calibri Light" w:hAnsi="Calibri Light" w:cs="Calibri Light"/>
                <w:sz w:val="24"/>
                <w:lang w:val="id"/>
              </w:rPr>
              <w:t xml:space="preserve"> manset</w:t>
            </w:r>
            <w:r w:rsidR="00E640F1">
              <w:rPr>
                <w:rFonts w:ascii="Calibri Light" w:hAnsi="Calibri Light" w:cs="Calibri Light"/>
                <w:sz w:val="24"/>
                <w:lang w:val="id"/>
              </w:rPr>
              <w:t xml:space="preserve"> (No</w:t>
            </w:r>
            <w:r w:rsidRPr="00FD47AC">
              <w:rPr>
                <w:rFonts w:ascii="Calibri Light" w:hAnsi="Calibri Light" w:cs="Calibri Light"/>
                <w:sz w:val="24"/>
                <w:lang w:val="id"/>
              </w:rPr>
              <w:t>. 1) panjang 3,5 m, CE</w:t>
            </w:r>
          </w:p>
        </w:tc>
      </w:tr>
      <w:tr w:rsidR="00D70F28" w:rsidRPr="00FD47AC" w14:paraId="5F91A265" w14:textId="77777777" w:rsidTr="00E640F1">
        <w:trPr>
          <w:trHeight w:val="553"/>
        </w:trPr>
        <w:tc>
          <w:tcPr>
            <w:tcW w:w="1905" w:type="dxa"/>
            <w:vAlign w:val="center"/>
          </w:tcPr>
          <w:p w14:paraId="7EF719DB" w14:textId="77777777" w:rsidR="00D70F28" w:rsidRPr="00FD47AC" w:rsidRDefault="005A5385" w:rsidP="00E640F1">
            <w:pPr>
              <w:pStyle w:val="TableParagraph"/>
              <w:rPr>
                <w:rFonts w:ascii="Calibri Light" w:hAnsi="Calibri Light" w:cs="Calibri Light"/>
                <w:sz w:val="24"/>
              </w:rPr>
            </w:pPr>
            <w:r w:rsidRPr="00FD47AC">
              <w:rPr>
                <w:rFonts w:ascii="Calibri Light" w:hAnsi="Calibri Light" w:cs="Calibri Light"/>
                <w:sz w:val="24"/>
                <w:lang w:val="id"/>
              </w:rPr>
              <w:t>01.57.471457</w:t>
            </w:r>
          </w:p>
        </w:tc>
        <w:tc>
          <w:tcPr>
            <w:tcW w:w="7471" w:type="dxa"/>
            <w:vAlign w:val="center"/>
          </w:tcPr>
          <w:p w14:paraId="68A7F093" w14:textId="72C6C586" w:rsidR="00D70F28" w:rsidRPr="00FD47AC" w:rsidRDefault="005A5385" w:rsidP="00E640F1">
            <w:pPr>
              <w:pStyle w:val="TableParagraph"/>
              <w:spacing w:line="270" w:lineRule="exact"/>
              <w:ind w:left="105"/>
              <w:rPr>
                <w:rFonts w:ascii="Calibri Light" w:hAnsi="Calibri Light" w:cs="Calibri Light"/>
                <w:sz w:val="24"/>
              </w:rPr>
            </w:pPr>
            <w:r w:rsidRPr="00FD47AC">
              <w:rPr>
                <w:rFonts w:ascii="Calibri Light" w:hAnsi="Calibri Light" w:cs="Calibri Light"/>
                <w:sz w:val="24"/>
                <w:lang w:val="id"/>
              </w:rPr>
              <w:t>OMRON HXA-GCUFF-SSLA, dewasa/pediatrik,</w:t>
            </w:r>
            <w:r w:rsidR="00E640F1" w:rsidRPr="00FD47AC">
              <w:rPr>
                <w:rFonts w:ascii="Calibri Light" w:hAnsi="Calibri Light" w:cs="Calibri Light"/>
                <w:sz w:val="24"/>
                <w:lang w:val="id"/>
              </w:rPr>
              <w:t xml:space="preserve"> batas</w:t>
            </w:r>
            <w:r w:rsidRPr="00FD47AC">
              <w:rPr>
                <w:rFonts w:ascii="Calibri Light" w:hAnsi="Calibri Light" w:cs="Calibri Light"/>
                <w:sz w:val="24"/>
                <w:lang w:val="id"/>
              </w:rPr>
              <w:t xml:space="preserve"> lingkar lengan</w:t>
            </w:r>
          </w:p>
          <w:p w14:paraId="0DC527B9" w14:textId="27BB8265" w:rsidR="00D70F28" w:rsidRPr="00FD47AC" w:rsidRDefault="005A5385" w:rsidP="00E640F1">
            <w:pPr>
              <w:pStyle w:val="TableParagraph"/>
              <w:spacing w:line="264" w:lineRule="exact"/>
              <w:ind w:left="105"/>
              <w:rPr>
                <w:rFonts w:ascii="Calibri Light" w:hAnsi="Calibri Light" w:cs="Calibri Light"/>
                <w:sz w:val="24"/>
              </w:rPr>
            </w:pPr>
            <w:r w:rsidRPr="00FD47AC">
              <w:rPr>
                <w:rFonts w:ascii="Calibri Light" w:hAnsi="Calibri Light" w:cs="Calibri Light"/>
                <w:sz w:val="24"/>
                <w:lang w:val="id"/>
              </w:rPr>
              <w:t>: 12-18cm, dapat digunakan kembali, CE</w:t>
            </w:r>
          </w:p>
        </w:tc>
      </w:tr>
      <w:tr w:rsidR="00D70F28" w:rsidRPr="00FD47AC" w14:paraId="0363B705" w14:textId="77777777" w:rsidTr="00E640F1">
        <w:trPr>
          <w:trHeight w:val="647"/>
        </w:trPr>
        <w:tc>
          <w:tcPr>
            <w:tcW w:w="1905" w:type="dxa"/>
            <w:vAlign w:val="center"/>
          </w:tcPr>
          <w:p w14:paraId="710FF3C0" w14:textId="77777777" w:rsidR="00D70F28" w:rsidRPr="00FD47AC" w:rsidRDefault="005A5385" w:rsidP="00E640F1">
            <w:pPr>
              <w:pStyle w:val="TableParagraph"/>
              <w:rPr>
                <w:rFonts w:ascii="Calibri Light" w:hAnsi="Calibri Light" w:cs="Calibri Light"/>
                <w:sz w:val="24"/>
              </w:rPr>
            </w:pPr>
            <w:r w:rsidRPr="00FD47AC">
              <w:rPr>
                <w:rFonts w:ascii="Calibri Light" w:hAnsi="Calibri Light" w:cs="Calibri Light"/>
                <w:sz w:val="24"/>
                <w:lang w:val="id"/>
              </w:rPr>
              <w:t>01.57.471458</w:t>
            </w:r>
          </w:p>
        </w:tc>
        <w:tc>
          <w:tcPr>
            <w:tcW w:w="7471" w:type="dxa"/>
            <w:vAlign w:val="center"/>
          </w:tcPr>
          <w:p w14:paraId="0C06FEA5" w14:textId="77777777" w:rsidR="00D70F28" w:rsidRPr="00FD47AC" w:rsidRDefault="005A5385" w:rsidP="00E640F1">
            <w:pPr>
              <w:pStyle w:val="TableParagraph"/>
              <w:ind w:left="105" w:right="-53"/>
              <w:rPr>
                <w:rFonts w:ascii="Calibri Light" w:hAnsi="Calibri Light" w:cs="Calibri Light"/>
                <w:sz w:val="24"/>
              </w:rPr>
            </w:pPr>
            <w:r w:rsidRPr="00FD47AC">
              <w:rPr>
                <w:rFonts w:ascii="Calibri Light" w:hAnsi="Calibri Light" w:cs="Calibri Light"/>
                <w:sz w:val="24"/>
                <w:lang w:val="id"/>
              </w:rPr>
              <w:t>OMRON HXA-GCUFF-SLA, dewasa/pediatrik, batas lingkar lengan: 17-22cm, dapat digunakan kembali, CE</w:t>
            </w:r>
          </w:p>
        </w:tc>
      </w:tr>
      <w:tr w:rsidR="00D70F28" w:rsidRPr="00FD47AC" w14:paraId="4ECB5E6C" w14:textId="77777777" w:rsidTr="00E640F1">
        <w:trPr>
          <w:trHeight w:val="647"/>
        </w:trPr>
        <w:tc>
          <w:tcPr>
            <w:tcW w:w="1905" w:type="dxa"/>
            <w:vAlign w:val="center"/>
          </w:tcPr>
          <w:p w14:paraId="2370DB56" w14:textId="77777777" w:rsidR="00D70F28" w:rsidRPr="00FD47AC" w:rsidRDefault="005A5385" w:rsidP="00E640F1">
            <w:pPr>
              <w:pStyle w:val="TableParagraph"/>
              <w:rPr>
                <w:rFonts w:ascii="Calibri Light" w:hAnsi="Calibri Light" w:cs="Calibri Light"/>
                <w:sz w:val="24"/>
              </w:rPr>
            </w:pPr>
            <w:r w:rsidRPr="00FD47AC">
              <w:rPr>
                <w:rFonts w:ascii="Calibri Light" w:hAnsi="Calibri Light" w:cs="Calibri Light"/>
                <w:sz w:val="24"/>
                <w:lang w:val="id"/>
              </w:rPr>
              <w:t>01.57.471459</w:t>
            </w:r>
          </w:p>
        </w:tc>
        <w:tc>
          <w:tcPr>
            <w:tcW w:w="7471" w:type="dxa"/>
            <w:vAlign w:val="center"/>
          </w:tcPr>
          <w:p w14:paraId="3B9B45A3" w14:textId="77777777" w:rsidR="00D70F28" w:rsidRPr="00FD47AC" w:rsidRDefault="005A5385" w:rsidP="00E640F1">
            <w:pPr>
              <w:pStyle w:val="TableParagraph"/>
              <w:ind w:left="105"/>
              <w:rPr>
                <w:rFonts w:ascii="Calibri Light" w:hAnsi="Calibri Light" w:cs="Calibri Light"/>
                <w:sz w:val="24"/>
              </w:rPr>
            </w:pPr>
            <w:r w:rsidRPr="00FD47AC">
              <w:rPr>
                <w:rFonts w:ascii="Calibri Light" w:hAnsi="Calibri Light" w:cs="Calibri Light"/>
                <w:sz w:val="24"/>
                <w:lang w:val="id"/>
              </w:rPr>
              <w:t>OMRON HXA-GCUFF-MLA, dewasa/pediatrik, batas lingkar lengan: 22-32cm, dapat digunakan kembali, CE</w:t>
            </w:r>
          </w:p>
        </w:tc>
      </w:tr>
      <w:tr w:rsidR="00D70F28" w:rsidRPr="00FD47AC" w14:paraId="10D18543" w14:textId="77777777" w:rsidTr="00E640F1">
        <w:trPr>
          <w:trHeight w:val="648"/>
        </w:trPr>
        <w:tc>
          <w:tcPr>
            <w:tcW w:w="1905" w:type="dxa"/>
            <w:vAlign w:val="center"/>
          </w:tcPr>
          <w:p w14:paraId="6AF237C3" w14:textId="77777777" w:rsidR="00D70F28" w:rsidRPr="00FD47AC" w:rsidRDefault="005A5385" w:rsidP="00E640F1">
            <w:pPr>
              <w:pStyle w:val="TableParagraph"/>
              <w:rPr>
                <w:rFonts w:ascii="Calibri Light" w:hAnsi="Calibri Light" w:cs="Calibri Light"/>
                <w:sz w:val="24"/>
              </w:rPr>
            </w:pPr>
            <w:r w:rsidRPr="00FD47AC">
              <w:rPr>
                <w:rFonts w:ascii="Calibri Light" w:hAnsi="Calibri Light" w:cs="Calibri Light"/>
                <w:sz w:val="24"/>
                <w:lang w:val="id"/>
              </w:rPr>
              <w:t>01.57.471460</w:t>
            </w:r>
          </w:p>
        </w:tc>
        <w:tc>
          <w:tcPr>
            <w:tcW w:w="7471" w:type="dxa"/>
            <w:vAlign w:val="center"/>
          </w:tcPr>
          <w:p w14:paraId="69522E92" w14:textId="77777777" w:rsidR="00D70F28" w:rsidRPr="00FD47AC" w:rsidRDefault="005A5385" w:rsidP="00E640F1">
            <w:pPr>
              <w:pStyle w:val="TableParagraph"/>
              <w:ind w:left="105" w:right="-53"/>
              <w:rPr>
                <w:rFonts w:ascii="Calibri Light" w:hAnsi="Calibri Light" w:cs="Calibri Light"/>
                <w:sz w:val="24"/>
              </w:rPr>
            </w:pPr>
            <w:r w:rsidRPr="00FD47AC">
              <w:rPr>
                <w:rFonts w:ascii="Calibri Light" w:hAnsi="Calibri Light" w:cs="Calibri Light"/>
                <w:sz w:val="24"/>
                <w:lang w:val="id"/>
              </w:rPr>
              <w:t>OMRON HXA-GCUFF-LLA, dewasa/pediatrik, batas lingkar lengan: 32-42cm, dapat digunakan kembali, CE</w:t>
            </w:r>
          </w:p>
        </w:tc>
      </w:tr>
      <w:tr w:rsidR="00D70F28" w:rsidRPr="00FD47AC" w14:paraId="60FC6F25" w14:textId="77777777" w:rsidTr="00E640F1">
        <w:trPr>
          <w:trHeight w:val="481"/>
        </w:trPr>
        <w:tc>
          <w:tcPr>
            <w:tcW w:w="1905" w:type="dxa"/>
            <w:vAlign w:val="center"/>
          </w:tcPr>
          <w:p w14:paraId="50F2163C" w14:textId="77777777" w:rsidR="00D70F28" w:rsidRPr="00FD47AC" w:rsidRDefault="005A5385" w:rsidP="00E640F1">
            <w:pPr>
              <w:pStyle w:val="TableParagraph"/>
              <w:rPr>
                <w:rFonts w:ascii="Calibri Light" w:hAnsi="Calibri Light" w:cs="Calibri Light"/>
                <w:sz w:val="24"/>
              </w:rPr>
            </w:pPr>
            <w:r w:rsidRPr="00FD47AC">
              <w:rPr>
                <w:rFonts w:ascii="Calibri Light" w:hAnsi="Calibri Light" w:cs="Calibri Light"/>
                <w:sz w:val="24"/>
                <w:lang w:val="id"/>
              </w:rPr>
              <w:t>01.57.471081</w:t>
            </w:r>
          </w:p>
        </w:tc>
        <w:tc>
          <w:tcPr>
            <w:tcW w:w="7471" w:type="dxa"/>
            <w:vAlign w:val="center"/>
          </w:tcPr>
          <w:p w14:paraId="724BCCCB" w14:textId="4D573848" w:rsidR="00D70F28" w:rsidRPr="00FD47AC" w:rsidRDefault="00E640F1" w:rsidP="00E640F1">
            <w:pPr>
              <w:pStyle w:val="TableParagraph"/>
              <w:ind w:left="105"/>
              <w:rPr>
                <w:rFonts w:ascii="Calibri Light" w:hAnsi="Calibri Light" w:cs="Calibri Light"/>
                <w:sz w:val="24"/>
              </w:rPr>
            </w:pPr>
            <w:r>
              <w:rPr>
                <w:rFonts w:ascii="Calibri Light" w:hAnsi="Calibri Light" w:cs="Calibri Light"/>
                <w:sz w:val="24"/>
              </w:rPr>
              <w:t>M</w:t>
            </w:r>
            <w:r w:rsidR="005A5385" w:rsidRPr="00FD47AC">
              <w:rPr>
                <w:rFonts w:ascii="Calibri Light" w:hAnsi="Calibri Light" w:cs="Calibri Light"/>
                <w:sz w:val="24"/>
                <w:lang w:val="id"/>
              </w:rPr>
              <w:t>anset</w:t>
            </w:r>
            <w:r>
              <w:rPr>
                <w:rFonts w:ascii="Calibri Light" w:hAnsi="Calibri Light" w:cs="Calibri Light"/>
                <w:sz w:val="24"/>
                <w:lang w:val="id"/>
              </w:rPr>
              <w:t xml:space="preserve"> sekali pakai OMRON (No</w:t>
            </w:r>
            <w:r w:rsidR="005A5385" w:rsidRPr="00FD47AC">
              <w:rPr>
                <w:rFonts w:ascii="Calibri Light" w:hAnsi="Calibri Light" w:cs="Calibri Light"/>
                <w:sz w:val="24"/>
                <w:lang w:val="id"/>
              </w:rPr>
              <w:t>. 10) lengan 3,5-6cm, lebar 2.5 cm, CE</w:t>
            </w:r>
          </w:p>
        </w:tc>
      </w:tr>
      <w:tr w:rsidR="00D70F28" w:rsidRPr="00FD47AC" w14:paraId="32EF083B" w14:textId="77777777" w:rsidTr="00E640F1">
        <w:trPr>
          <w:trHeight w:val="418"/>
        </w:trPr>
        <w:tc>
          <w:tcPr>
            <w:tcW w:w="1905" w:type="dxa"/>
            <w:vAlign w:val="center"/>
          </w:tcPr>
          <w:p w14:paraId="4F40D1C1" w14:textId="77777777" w:rsidR="00D70F28" w:rsidRPr="00FD47AC" w:rsidRDefault="005A5385" w:rsidP="00E640F1">
            <w:pPr>
              <w:pStyle w:val="TableParagraph"/>
              <w:rPr>
                <w:rFonts w:ascii="Calibri Light" w:hAnsi="Calibri Light" w:cs="Calibri Light"/>
                <w:sz w:val="24"/>
              </w:rPr>
            </w:pPr>
            <w:r w:rsidRPr="00FD47AC">
              <w:rPr>
                <w:rFonts w:ascii="Calibri Light" w:hAnsi="Calibri Light" w:cs="Calibri Light"/>
                <w:sz w:val="24"/>
                <w:lang w:val="id"/>
              </w:rPr>
              <w:t>01.57.471082</w:t>
            </w:r>
          </w:p>
        </w:tc>
        <w:tc>
          <w:tcPr>
            <w:tcW w:w="7471" w:type="dxa"/>
            <w:vAlign w:val="center"/>
          </w:tcPr>
          <w:p w14:paraId="04BBC7DC" w14:textId="51349137" w:rsidR="00D70F28" w:rsidRPr="00FD47AC" w:rsidRDefault="00E640F1" w:rsidP="00E640F1">
            <w:pPr>
              <w:pStyle w:val="TableParagraph"/>
              <w:ind w:left="105"/>
              <w:rPr>
                <w:rFonts w:ascii="Calibri Light" w:hAnsi="Calibri Light" w:cs="Calibri Light"/>
                <w:sz w:val="24"/>
              </w:rPr>
            </w:pPr>
            <w:r>
              <w:rPr>
                <w:rFonts w:ascii="Calibri Light" w:hAnsi="Calibri Light" w:cs="Calibri Light"/>
                <w:sz w:val="24"/>
              </w:rPr>
              <w:t>M</w:t>
            </w:r>
            <w:r w:rsidRPr="00FD47AC">
              <w:rPr>
                <w:rFonts w:ascii="Calibri Light" w:hAnsi="Calibri Light" w:cs="Calibri Light"/>
                <w:sz w:val="24"/>
                <w:lang w:val="id"/>
              </w:rPr>
              <w:t>anset</w:t>
            </w:r>
            <w:r>
              <w:rPr>
                <w:rFonts w:ascii="Calibri Light" w:hAnsi="Calibri Light" w:cs="Calibri Light"/>
                <w:sz w:val="24"/>
                <w:lang w:val="id"/>
              </w:rPr>
              <w:t xml:space="preserve"> sekali pakai OMRON (No. 11), lengan 5</w:t>
            </w:r>
            <w:r w:rsidR="005A5385" w:rsidRPr="00FD47AC">
              <w:rPr>
                <w:rFonts w:ascii="Calibri Light" w:hAnsi="Calibri Light" w:cs="Calibri Light"/>
                <w:sz w:val="24"/>
                <w:lang w:val="id"/>
              </w:rPr>
              <w:t>-7,5 cm, lebar 3</w:t>
            </w:r>
            <w:r>
              <w:rPr>
                <w:rFonts w:ascii="Calibri Light" w:hAnsi="Calibri Light" w:cs="Calibri Light"/>
                <w:sz w:val="24"/>
              </w:rPr>
              <w:t xml:space="preserve"> </w:t>
            </w:r>
            <w:r w:rsidR="005A5385" w:rsidRPr="00FD47AC">
              <w:rPr>
                <w:rFonts w:ascii="Calibri Light" w:hAnsi="Calibri Light" w:cs="Calibri Light"/>
                <w:sz w:val="24"/>
                <w:lang w:val="id"/>
              </w:rPr>
              <w:t>cm, CE</w:t>
            </w:r>
          </w:p>
        </w:tc>
      </w:tr>
      <w:tr w:rsidR="00E640F1" w:rsidRPr="00FD47AC" w14:paraId="745C4BD9" w14:textId="77777777" w:rsidTr="00E640F1">
        <w:trPr>
          <w:trHeight w:val="409"/>
        </w:trPr>
        <w:tc>
          <w:tcPr>
            <w:tcW w:w="1905" w:type="dxa"/>
            <w:vAlign w:val="center"/>
          </w:tcPr>
          <w:p w14:paraId="171B99F3" w14:textId="77777777" w:rsidR="00E640F1" w:rsidRPr="00FD47AC" w:rsidRDefault="00E640F1" w:rsidP="00E640F1">
            <w:pPr>
              <w:pStyle w:val="TableParagraph"/>
              <w:rPr>
                <w:rFonts w:ascii="Calibri Light" w:hAnsi="Calibri Light" w:cs="Calibri Light"/>
                <w:sz w:val="24"/>
              </w:rPr>
            </w:pPr>
            <w:r w:rsidRPr="00FD47AC">
              <w:rPr>
                <w:rFonts w:ascii="Calibri Light" w:hAnsi="Calibri Light" w:cs="Calibri Light"/>
                <w:sz w:val="24"/>
                <w:lang w:val="id"/>
              </w:rPr>
              <w:t>01.57.471083</w:t>
            </w:r>
          </w:p>
        </w:tc>
        <w:tc>
          <w:tcPr>
            <w:tcW w:w="7471" w:type="dxa"/>
            <w:vAlign w:val="center"/>
          </w:tcPr>
          <w:p w14:paraId="18EDC2F1" w14:textId="52AFB2BC" w:rsidR="00E640F1" w:rsidRPr="00FD47AC" w:rsidRDefault="00E640F1" w:rsidP="00E640F1">
            <w:pPr>
              <w:pStyle w:val="TableParagraph"/>
              <w:spacing w:line="237" w:lineRule="auto"/>
              <w:ind w:left="105" w:right="118"/>
              <w:rPr>
                <w:rFonts w:ascii="Calibri Light" w:hAnsi="Calibri Light" w:cs="Calibri Light"/>
                <w:sz w:val="24"/>
              </w:rPr>
            </w:pPr>
            <w:r>
              <w:rPr>
                <w:rFonts w:ascii="Calibri Light" w:hAnsi="Calibri Light" w:cs="Calibri Light"/>
                <w:sz w:val="24"/>
              </w:rPr>
              <w:t>M</w:t>
            </w:r>
            <w:r w:rsidRPr="00FD47AC">
              <w:rPr>
                <w:rFonts w:ascii="Calibri Light" w:hAnsi="Calibri Light" w:cs="Calibri Light"/>
                <w:sz w:val="24"/>
                <w:lang w:val="id"/>
              </w:rPr>
              <w:t>anset</w:t>
            </w:r>
            <w:r>
              <w:rPr>
                <w:rFonts w:ascii="Calibri Light" w:hAnsi="Calibri Light" w:cs="Calibri Light"/>
                <w:sz w:val="24"/>
                <w:lang w:val="id"/>
              </w:rPr>
              <w:t xml:space="preserve"> sekali pakai OMRON (No. 12), lengan </w:t>
            </w:r>
            <w:r>
              <w:rPr>
                <w:rFonts w:ascii="Calibri Light" w:hAnsi="Calibri Light" w:cs="Calibri Light"/>
                <w:sz w:val="24"/>
              </w:rPr>
              <w:t xml:space="preserve">7,5-10,5 </w:t>
            </w:r>
            <w:r>
              <w:rPr>
                <w:rFonts w:ascii="Calibri Light" w:hAnsi="Calibri Light" w:cs="Calibri Light"/>
                <w:sz w:val="24"/>
                <w:lang w:val="id"/>
              </w:rPr>
              <w:t>cm, lebar 4</w:t>
            </w:r>
            <w:r>
              <w:rPr>
                <w:rFonts w:ascii="Calibri Light" w:hAnsi="Calibri Light" w:cs="Calibri Light"/>
                <w:sz w:val="24"/>
              </w:rPr>
              <w:t xml:space="preserve"> </w:t>
            </w:r>
            <w:r w:rsidRPr="00FD47AC">
              <w:rPr>
                <w:rFonts w:ascii="Calibri Light" w:hAnsi="Calibri Light" w:cs="Calibri Light"/>
                <w:sz w:val="24"/>
                <w:lang w:val="id"/>
              </w:rPr>
              <w:t>cm, CE</w:t>
            </w:r>
          </w:p>
        </w:tc>
      </w:tr>
      <w:tr w:rsidR="00E640F1" w:rsidRPr="00FD47AC" w14:paraId="05A77CD8" w14:textId="77777777" w:rsidTr="00E640F1">
        <w:trPr>
          <w:trHeight w:val="415"/>
        </w:trPr>
        <w:tc>
          <w:tcPr>
            <w:tcW w:w="1905" w:type="dxa"/>
            <w:vAlign w:val="center"/>
          </w:tcPr>
          <w:p w14:paraId="13D6BBCC" w14:textId="77777777" w:rsidR="00E640F1" w:rsidRPr="00FD47AC" w:rsidRDefault="00E640F1" w:rsidP="00E640F1">
            <w:pPr>
              <w:pStyle w:val="TableParagraph"/>
              <w:rPr>
                <w:rFonts w:ascii="Calibri Light" w:hAnsi="Calibri Light" w:cs="Calibri Light"/>
                <w:sz w:val="24"/>
              </w:rPr>
            </w:pPr>
            <w:r w:rsidRPr="00FD47AC">
              <w:rPr>
                <w:rFonts w:ascii="Calibri Light" w:hAnsi="Calibri Light" w:cs="Calibri Light"/>
                <w:sz w:val="24"/>
                <w:lang w:val="id"/>
              </w:rPr>
              <w:t>01.57.471084</w:t>
            </w:r>
          </w:p>
        </w:tc>
        <w:tc>
          <w:tcPr>
            <w:tcW w:w="7471" w:type="dxa"/>
            <w:vAlign w:val="center"/>
          </w:tcPr>
          <w:p w14:paraId="2FEF2D3E" w14:textId="599EC45F" w:rsidR="00E640F1" w:rsidRPr="00FD47AC" w:rsidRDefault="00E640F1" w:rsidP="00E640F1">
            <w:pPr>
              <w:pStyle w:val="TableParagraph"/>
              <w:ind w:left="105" w:right="90"/>
              <w:rPr>
                <w:rFonts w:ascii="Calibri Light" w:hAnsi="Calibri Light" w:cs="Calibri Light"/>
                <w:sz w:val="24"/>
              </w:rPr>
            </w:pPr>
            <w:r>
              <w:rPr>
                <w:rFonts w:ascii="Calibri Light" w:hAnsi="Calibri Light" w:cs="Calibri Light"/>
                <w:sz w:val="24"/>
              </w:rPr>
              <w:t>M</w:t>
            </w:r>
            <w:r w:rsidRPr="00FD47AC">
              <w:rPr>
                <w:rFonts w:ascii="Calibri Light" w:hAnsi="Calibri Light" w:cs="Calibri Light"/>
                <w:sz w:val="24"/>
                <w:lang w:val="id"/>
              </w:rPr>
              <w:t>anset</w:t>
            </w:r>
            <w:r>
              <w:rPr>
                <w:rFonts w:ascii="Calibri Light" w:hAnsi="Calibri Light" w:cs="Calibri Light"/>
                <w:sz w:val="24"/>
                <w:lang w:val="id"/>
              </w:rPr>
              <w:t xml:space="preserve"> sekali pakai OMRON (No. 13), lengan </w:t>
            </w:r>
            <w:r>
              <w:rPr>
                <w:rFonts w:ascii="Calibri Light" w:hAnsi="Calibri Light" w:cs="Calibri Light"/>
                <w:sz w:val="24"/>
              </w:rPr>
              <w:t xml:space="preserve">8,5-13 </w:t>
            </w:r>
            <w:r>
              <w:rPr>
                <w:rFonts w:ascii="Calibri Light" w:hAnsi="Calibri Light" w:cs="Calibri Light"/>
                <w:sz w:val="24"/>
                <w:lang w:val="id"/>
              </w:rPr>
              <w:t>cm, lebar 5</w:t>
            </w:r>
            <w:r>
              <w:rPr>
                <w:rFonts w:ascii="Calibri Light" w:hAnsi="Calibri Light" w:cs="Calibri Light"/>
                <w:sz w:val="24"/>
              </w:rPr>
              <w:t xml:space="preserve"> </w:t>
            </w:r>
            <w:r w:rsidRPr="00FD47AC">
              <w:rPr>
                <w:rFonts w:ascii="Calibri Light" w:hAnsi="Calibri Light" w:cs="Calibri Light"/>
                <w:sz w:val="24"/>
                <w:lang w:val="id"/>
              </w:rPr>
              <w:t>cm, CE</w:t>
            </w:r>
          </w:p>
        </w:tc>
      </w:tr>
      <w:tr w:rsidR="00E640F1" w:rsidRPr="00FD47AC" w14:paraId="64F424FF" w14:textId="77777777" w:rsidTr="00E640F1">
        <w:trPr>
          <w:trHeight w:val="648"/>
        </w:trPr>
        <w:tc>
          <w:tcPr>
            <w:tcW w:w="1905" w:type="dxa"/>
            <w:vAlign w:val="center"/>
          </w:tcPr>
          <w:p w14:paraId="056D0B5E" w14:textId="77777777" w:rsidR="00E640F1" w:rsidRPr="00FD47AC" w:rsidRDefault="00E640F1" w:rsidP="00E640F1">
            <w:pPr>
              <w:pStyle w:val="TableParagraph"/>
              <w:rPr>
                <w:rFonts w:ascii="Calibri Light" w:hAnsi="Calibri Light" w:cs="Calibri Light"/>
                <w:sz w:val="24"/>
              </w:rPr>
            </w:pPr>
            <w:r w:rsidRPr="00FD47AC">
              <w:rPr>
                <w:rFonts w:ascii="Calibri Light" w:hAnsi="Calibri Light" w:cs="Calibri Light"/>
                <w:sz w:val="24"/>
                <w:lang w:val="id"/>
              </w:rPr>
              <w:t>01.59.473003</w:t>
            </w:r>
          </w:p>
        </w:tc>
        <w:tc>
          <w:tcPr>
            <w:tcW w:w="7471" w:type="dxa"/>
            <w:vAlign w:val="center"/>
          </w:tcPr>
          <w:p w14:paraId="4359BEA9" w14:textId="26E0EE89" w:rsidR="00E640F1" w:rsidRPr="00FD47AC" w:rsidRDefault="00E640F1" w:rsidP="00E640F1">
            <w:pPr>
              <w:pStyle w:val="TableParagraph"/>
              <w:ind w:left="105"/>
              <w:rPr>
                <w:rFonts w:ascii="Calibri Light" w:hAnsi="Calibri Light" w:cs="Calibri Light"/>
                <w:sz w:val="24"/>
              </w:rPr>
            </w:pPr>
            <w:r>
              <w:rPr>
                <w:rFonts w:ascii="Calibri Light" w:hAnsi="Calibri Light" w:cs="Calibri Light"/>
                <w:sz w:val="24"/>
              </w:rPr>
              <w:t>Selang</w:t>
            </w:r>
            <w:r w:rsidRPr="00FD47AC">
              <w:rPr>
                <w:rFonts w:ascii="Calibri Light" w:hAnsi="Calibri Light" w:cs="Calibri Light"/>
                <w:sz w:val="24"/>
                <w:lang w:val="id"/>
              </w:rPr>
              <w:t xml:space="preserve"> penghubung untuk manset neonatal (hanya kompatibel dengan </w:t>
            </w:r>
            <w:r>
              <w:rPr>
                <w:rFonts w:ascii="Calibri Light" w:hAnsi="Calibri Light" w:cs="Calibri Light"/>
                <w:sz w:val="24"/>
              </w:rPr>
              <w:t>selang</w:t>
            </w:r>
            <w:r w:rsidRPr="00FD47AC">
              <w:rPr>
                <w:rFonts w:ascii="Calibri Light" w:hAnsi="Calibri Light" w:cs="Calibri Light"/>
                <w:sz w:val="24"/>
                <w:lang w:val="id"/>
              </w:rPr>
              <w:t xml:space="preserve"> neonatal dan NIBP sekali pakai)/ selang manset </w:t>
            </w:r>
            <w:r>
              <w:rPr>
                <w:rFonts w:ascii="Calibri Light" w:hAnsi="Calibri Light" w:cs="Calibri Light"/>
                <w:sz w:val="24"/>
                <w:lang w:val="id"/>
              </w:rPr>
              <w:t>(No</w:t>
            </w:r>
            <w:r w:rsidRPr="00FD47AC">
              <w:rPr>
                <w:rFonts w:ascii="Calibri Light" w:hAnsi="Calibri Light" w:cs="Calibri Light"/>
                <w:sz w:val="24"/>
                <w:lang w:val="id"/>
              </w:rPr>
              <w:t>. 3) panjang 3,5 m, CE</w:t>
            </w:r>
          </w:p>
        </w:tc>
      </w:tr>
    </w:tbl>
    <w:p w14:paraId="053C2F0B" w14:textId="77777777" w:rsidR="00D70F28" w:rsidRPr="00FD47AC" w:rsidRDefault="00D70F28">
      <w:pPr>
        <w:rPr>
          <w:rFonts w:ascii="Calibri Light" w:hAnsi="Calibri Light" w:cs="Calibri Light"/>
          <w:sz w:val="24"/>
        </w:rPr>
        <w:sectPr w:rsidR="00D70F28" w:rsidRPr="00FD47AC">
          <w:pgSz w:w="11910" w:h="16850"/>
          <w:pgMar w:top="1180" w:right="520" w:bottom="960" w:left="620" w:header="910" w:footer="775" w:gutter="0"/>
          <w:cols w:space="720"/>
        </w:sectPr>
      </w:pPr>
    </w:p>
    <w:p w14:paraId="70E57BC1" w14:textId="77777777" w:rsidR="00D70F28" w:rsidRPr="00FD47AC" w:rsidRDefault="00D70F28">
      <w:pPr>
        <w:pStyle w:val="BodyText"/>
        <w:spacing w:before="5"/>
        <w:rPr>
          <w:rFonts w:ascii="Calibri Light" w:hAnsi="Calibri Light" w:cs="Calibri Light"/>
          <w:sz w:val="20"/>
        </w:rPr>
      </w:pPr>
    </w:p>
    <w:tbl>
      <w:tblPr>
        <w:tblW w:w="0" w:type="auto"/>
        <w:tblInd w:w="6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12"/>
        <w:gridCol w:w="6964"/>
      </w:tblGrid>
      <w:tr w:rsidR="00D70F28" w:rsidRPr="00FD47AC" w14:paraId="7BF78B11" w14:textId="77777777" w:rsidTr="00E640F1">
        <w:trPr>
          <w:trHeight w:val="508"/>
        </w:trPr>
        <w:tc>
          <w:tcPr>
            <w:tcW w:w="2412" w:type="dxa"/>
            <w:vAlign w:val="center"/>
          </w:tcPr>
          <w:p w14:paraId="2EC9953F" w14:textId="65ECC914" w:rsidR="00D70F28" w:rsidRPr="00FD47AC" w:rsidRDefault="00FD7E80" w:rsidP="00E640F1">
            <w:pPr>
              <w:pStyle w:val="TableParagraph"/>
              <w:rPr>
                <w:rFonts w:ascii="Calibri Light" w:hAnsi="Calibri Light" w:cs="Calibri Light"/>
                <w:b/>
                <w:sz w:val="24"/>
              </w:rPr>
            </w:pPr>
            <w:r>
              <w:rPr>
                <w:rFonts w:ascii="Calibri Light" w:hAnsi="Calibri Light" w:cs="Calibri Light"/>
                <w:b/>
                <w:sz w:val="24"/>
                <w:lang w:val="id"/>
              </w:rPr>
              <w:t>Nomor B</w:t>
            </w:r>
            <w:r w:rsidR="005A5385" w:rsidRPr="00FD47AC">
              <w:rPr>
                <w:rFonts w:ascii="Calibri Light" w:hAnsi="Calibri Light" w:cs="Calibri Light"/>
                <w:b/>
                <w:sz w:val="24"/>
                <w:lang w:val="id"/>
              </w:rPr>
              <w:t>agian</w:t>
            </w:r>
          </w:p>
        </w:tc>
        <w:tc>
          <w:tcPr>
            <w:tcW w:w="6964" w:type="dxa"/>
            <w:vAlign w:val="center"/>
          </w:tcPr>
          <w:p w14:paraId="066F6EBA" w14:textId="77777777" w:rsidR="00D70F28" w:rsidRPr="00FD47AC" w:rsidRDefault="005A5385" w:rsidP="00E640F1">
            <w:pPr>
              <w:pStyle w:val="TableParagraph"/>
              <w:ind w:left="105"/>
              <w:rPr>
                <w:rFonts w:ascii="Calibri Light" w:hAnsi="Calibri Light" w:cs="Calibri Light"/>
                <w:b/>
                <w:sz w:val="24"/>
              </w:rPr>
            </w:pPr>
            <w:r w:rsidRPr="00FD47AC">
              <w:rPr>
                <w:rFonts w:ascii="Calibri Light" w:hAnsi="Calibri Light" w:cs="Calibri Light"/>
                <w:b/>
                <w:sz w:val="24"/>
                <w:lang w:val="id"/>
              </w:rPr>
              <w:t>Aksesoris</w:t>
            </w:r>
          </w:p>
        </w:tc>
      </w:tr>
      <w:tr w:rsidR="00D70F28" w:rsidRPr="00FD47AC" w14:paraId="08BE2E6C" w14:textId="77777777" w:rsidTr="00E640F1">
        <w:trPr>
          <w:trHeight w:val="510"/>
        </w:trPr>
        <w:tc>
          <w:tcPr>
            <w:tcW w:w="9376" w:type="dxa"/>
            <w:gridSpan w:val="2"/>
            <w:vAlign w:val="center"/>
          </w:tcPr>
          <w:p w14:paraId="629EFF8A" w14:textId="5BE575D5" w:rsidR="00D70F28" w:rsidRPr="00FD47AC" w:rsidRDefault="005A5385" w:rsidP="00E640F1">
            <w:pPr>
              <w:pStyle w:val="TableParagraph"/>
              <w:rPr>
                <w:rFonts w:ascii="Calibri Light" w:hAnsi="Calibri Light" w:cs="Calibri Light"/>
                <w:b/>
                <w:sz w:val="24"/>
              </w:rPr>
            </w:pPr>
            <w:r w:rsidRPr="00FD47AC">
              <w:rPr>
                <w:rFonts w:ascii="Calibri Light" w:hAnsi="Calibri Light" w:cs="Calibri Light"/>
                <w:b/>
                <w:sz w:val="24"/>
                <w:lang w:val="id"/>
              </w:rPr>
              <w:t xml:space="preserve">Untuk </w:t>
            </w:r>
            <w:r w:rsidR="00E640F1">
              <w:rPr>
                <w:rFonts w:ascii="Calibri Light" w:hAnsi="Calibri Light" w:cs="Calibri Light"/>
                <w:b/>
                <w:sz w:val="24"/>
              </w:rPr>
              <w:t xml:space="preserve">Modul </w:t>
            </w:r>
            <w:r w:rsidRPr="00FD47AC">
              <w:rPr>
                <w:rFonts w:ascii="Calibri Light" w:hAnsi="Calibri Light" w:cs="Calibri Light"/>
                <w:b/>
                <w:sz w:val="24"/>
                <w:lang w:val="id"/>
              </w:rPr>
              <w:t>SunTech</w:t>
            </w:r>
          </w:p>
        </w:tc>
      </w:tr>
      <w:tr w:rsidR="00D70F28" w:rsidRPr="00FD47AC" w14:paraId="426803CB" w14:textId="77777777" w:rsidTr="00E640F1">
        <w:trPr>
          <w:trHeight w:val="371"/>
        </w:trPr>
        <w:tc>
          <w:tcPr>
            <w:tcW w:w="2412" w:type="dxa"/>
            <w:vAlign w:val="center"/>
          </w:tcPr>
          <w:p w14:paraId="03079E2F" w14:textId="77777777" w:rsidR="00D70F28" w:rsidRPr="00FD47AC" w:rsidRDefault="005A5385" w:rsidP="00E640F1">
            <w:pPr>
              <w:pStyle w:val="TableParagraph"/>
              <w:rPr>
                <w:rFonts w:ascii="Calibri Light" w:hAnsi="Calibri Light" w:cs="Calibri Light"/>
                <w:sz w:val="24"/>
              </w:rPr>
            </w:pPr>
            <w:r w:rsidRPr="00FD47AC">
              <w:rPr>
                <w:rFonts w:ascii="Calibri Light" w:hAnsi="Calibri Light" w:cs="Calibri Light"/>
                <w:sz w:val="24"/>
                <w:lang w:val="id"/>
              </w:rPr>
              <w:t>01.57.471157</w:t>
            </w:r>
          </w:p>
        </w:tc>
        <w:tc>
          <w:tcPr>
            <w:tcW w:w="6964" w:type="dxa"/>
            <w:vAlign w:val="center"/>
          </w:tcPr>
          <w:p w14:paraId="564C2659" w14:textId="0DD62560" w:rsidR="00D70F28" w:rsidRPr="00FD47AC" w:rsidRDefault="00145720" w:rsidP="00145720">
            <w:pPr>
              <w:pStyle w:val="TableParagraph"/>
              <w:ind w:left="105"/>
              <w:rPr>
                <w:rFonts w:ascii="Calibri Light" w:hAnsi="Calibri Light" w:cs="Calibri Light"/>
                <w:sz w:val="24"/>
              </w:rPr>
            </w:pPr>
            <w:r>
              <w:rPr>
                <w:rFonts w:ascii="Calibri Light" w:hAnsi="Calibri Light" w:cs="Calibri Light"/>
                <w:sz w:val="24"/>
                <w:lang w:val="id"/>
              </w:rPr>
              <w:t>N</w:t>
            </w:r>
            <w:r w:rsidRPr="00FD47AC">
              <w:rPr>
                <w:rFonts w:ascii="Calibri Light" w:hAnsi="Calibri Light" w:cs="Calibri Light"/>
                <w:sz w:val="24"/>
                <w:lang w:val="id"/>
              </w:rPr>
              <w:t xml:space="preserve">eonatal </w:t>
            </w:r>
            <w:r w:rsidR="005A5385" w:rsidRPr="00FD47AC">
              <w:rPr>
                <w:rFonts w:ascii="Calibri Light" w:hAnsi="Calibri Light" w:cs="Calibri Light"/>
                <w:sz w:val="24"/>
                <w:lang w:val="id"/>
              </w:rPr>
              <w:t>#1, 3-6</w:t>
            </w:r>
            <w:r>
              <w:rPr>
                <w:rFonts w:ascii="Calibri Light" w:hAnsi="Calibri Light" w:cs="Calibri Light"/>
                <w:sz w:val="24"/>
              </w:rPr>
              <w:t xml:space="preserve"> </w:t>
            </w:r>
            <w:r w:rsidR="005A5385" w:rsidRPr="00FD47AC">
              <w:rPr>
                <w:rFonts w:ascii="Calibri Light" w:hAnsi="Calibri Light" w:cs="Calibri Light"/>
                <w:sz w:val="24"/>
                <w:lang w:val="id"/>
              </w:rPr>
              <w:t>cm, sekali pakai</w:t>
            </w:r>
          </w:p>
        </w:tc>
      </w:tr>
      <w:tr w:rsidR="00D70F28" w:rsidRPr="00FD47AC" w14:paraId="24D80E1A" w14:textId="77777777" w:rsidTr="00E640F1">
        <w:trPr>
          <w:trHeight w:val="371"/>
        </w:trPr>
        <w:tc>
          <w:tcPr>
            <w:tcW w:w="2412" w:type="dxa"/>
            <w:vAlign w:val="center"/>
          </w:tcPr>
          <w:p w14:paraId="2B665CF6" w14:textId="77777777" w:rsidR="00D70F28" w:rsidRPr="00FD47AC" w:rsidRDefault="005A5385" w:rsidP="00E640F1">
            <w:pPr>
              <w:pStyle w:val="TableParagraph"/>
              <w:rPr>
                <w:rFonts w:ascii="Calibri Light" w:hAnsi="Calibri Light" w:cs="Calibri Light"/>
                <w:sz w:val="24"/>
              </w:rPr>
            </w:pPr>
            <w:r w:rsidRPr="00FD47AC">
              <w:rPr>
                <w:rFonts w:ascii="Calibri Light" w:hAnsi="Calibri Light" w:cs="Calibri Light"/>
                <w:sz w:val="24"/>
                <w:lang w:val="id"/>
              </w:rPr>
              <w:t>01.57.471158</w:t>
            </w:r>
          </w:p>
        </w:tc>
        <w:tc>
          <w:tcPr>
            <w:tcW w:w="6964" w:type="dxa"/>
            <w:vAlign w:val="center"/>
          </w:tcPr>
          <w:p w14:paraId="11091785" w14:textId="5B6A899E" w:rsidR="00D70F28" w:rsidRPr="00FD47AC" w:rsidRDefault="00145720" w:rsidP="00145720">
            <w:pPr>
              <w:pStyle w:val="TableParagraph"/>
              <w:ind w:left="105"/>
              <w:rPr>
                <w:rFonts w:ascii="Calibri Light" w:hAnsi="Calibri Light" w:cs="Calibri Light"/>
                <w:sz w:val="24"/>
              </w:rPr>
            </w:pPr>
            <w:r>
              <w:rPr>
                <w:rFonts w:ascii="Calibri Light" w:hAnsi="Calibri Light" w:cs="Calibri Light"/>
                <w:sz w:val="24"/>
                <w:lang w:val="id"/>
              </w:rPr>
              <w:t>N</w:t>
            </w:r>
            <w:r w:rsidRPr="00FD47AC">
              <w:rPr>
                <w:rFonts w:ascii="Calibri Light" w:hAnsi="Calibri Light" w:cs="Calibri Light"/>
                <w:sz w:val="24"/>
                <w:lang w:val="id"/>
              </w:rPr>
              <w:t xml:space="preserve">eonatal </w:t>
            </w:r>
            <w:r w:rsidR="005A5385" w:rsidRPr="00FD47AC">
              <w:rPr>
                <w:rFonts w:ascii="Calibri Light" w:hAnsi="Calibri Light" w:cs="Calibri Light"/>
                <w:sz w:val="24"/>
                <w:lang w:val="id"/>
              </w:rPr>
              <w:t>#2 , 4-8</w:t>
            </w:r>
            <w:r>
              <w:rPr>
                <w:rFonts w:ascii="Calibri Light" w:hAnsi="Calibri Light" w:cs="Calibri Light"/>
                <w:sz w:val="24"/>
              </w:rPr>
              <w:t xml:space="preserve"> </w:t>
            </w:r>
            <w:r w:rsidR="005A5385" w:rsidRPr="00FD47AC">
              <w:rPr>
                <w:rFonts w:ascii="Calibri Light" w:hAnsi="Calibri Light" w:cs="Calibri Light"/>
                <w:sz w:val="24"/>
                <w:lang w:val="id"/>
              </w:rPr>
              <w:t>cm, sekali pakai</w:t>
            </w:r>
          </w:p>
        </w:tc>
      </w:tr>
      <w:tr w:rsidR="00D70F28" w:rsidRPr="00FD47AC" w14:paraId="25112268" w14:textId="77777777" w:rsidTr="00E640F1">
        <w:trPr>
          <w:trHeight w:val="374"/>
        </w:trPr>
        <w:tc>
          <w:tcPr>
            <w:tcW w:w="2412" w:type="dxa"/>
            <w:vAlign w:val="center"/>
          </w:tcPr>
          <w:p w14:paraId="0FA1CB8C" w14:textId="77777777" w:rsidR="00D70F28" w:rsidRPr="00FD47AC" w:rsidRDefault="005A5385" w:rsidP="00E640F1">
            <w:pPr>
              <w:pStyle w:val="TableParagraph"/>
              <w:rPr>
                <w:rFonts w:ascii="Calibri Light" w:hAnsi="Calibri Light" w:cs="Calibri Light"/>
                <w:sz w:val="24"/>
              </w:rPr>
            </w:pPr>
            <w:r w:rsidRPr="00FD47AC">
              <w:rPr>
                <w:rFonts w:ascii="Calibri Light" w:hAnsi="Calibri Light" w:cs="Calibri Light"/>
                <w:sz w:val="24"/>
                <w:lang w:val="id"/>
              </w:rPr>
              <w:t>01.57.471159</w:t>
            </w:r>
          </w:p>
        </w:tc>
        <w:tc>
          <w:tcPr>
            <w:tcW w:w="6964" w:type="dxa"/>
            <w:vAlign w:val="center"/>
          </w:tcPr>
          <w:p w14:paraId="4D0A7401" w14:textId="2B9A850F" w:rsidR="00D70F28" w:rsidRPr="00FD47AC" w:rsidRDefault="005A5385" w:rsidP="00E640F1">
            <w:pPr>
              <w:pStyle w:val="TableParagraph"/>
              <w:ind w:left="105"/>
              <w:rPr>
                <w:rFonts w:ascii="Calibri Light" w:hAnsi="Calibri Light" w:cs="Calibri Light"/>
                <w:sz w:val="24"/>
              </w:rPr>
            </w:pPr>
            <w:r w:rsidRPr="00FD47AC">
              <w:rPr>
                <w:rFonts w:ascii="Calibri Light" w:hAnsi="Calibri Light" w:cs="Calibri Light"/>
                <w:sz w:val="24"/>
                <w:lang w:val="id"/>
              </w:rPr>
              <w:t>Neonatal #3, 6-11</w:t>
            </w:r>
            <w:r w:rsidR="00145720">
              <w:rPr>
                <w:rFonts w:ascii="Calibri Light" w:hAnsi="Calibri Light" w:cs="Calibri Light"/>
                <w:sz w:val="24"/>
              </w:rPr>
              <w:t xml:space="preserve"> </w:t>
            </w:r>
            <w:r w:rsidRPr="00FD47AC">
              <w:rPr>
                <w:rFonts w:ascii="Calibri Light" w:hAnsi="Calibri Light" w:cs="Calibri Light"/>
                <w:sz w:val="24"/>
                <w:lang w:val="id"/>
              </w:rPr>
              <w:t>cm, sekali pakai</w:t>
            </w:r>
          </w:p>
        </w:tc>
      </w:tr>
      <w:tr w:rsidR="00D70F28" w:rsidRPr="00FD47AC" w14:paraId="6B800BBF" w14:textId="77777777" w:rsidTr="00E640F1">
        <w:trPr>
          <w:trHeight w:val="371"/>
        </w:trPr>
        <w:tc>
          <w:tcPr>
            <w:tcW w:w="2412" w:type="dxa"/>
            <w:vAlign w:val="center"/>
          </w:tcPr>
          <w:p w14:paraId="1D61B3AB" w14:textId="77777777" w:rsidR="00D70F28" w:rsidRPr="00FD47AC" w:rsidRDefault="005A5385" w:rsidP="00E640F1">
            <w:pPr>
              <w:pStyle w:val="TableParagraph"/>
              <w:rPr>
                <w:rFonts w:ascii="Calibri Light" w:hAnsi="Calibri Light" w:cs="Calibri Light"/>
                <w:sz w:val="24"/>
              </w:rPr>
            </w:pPr>
            <w:r w:rsidRPr="00FD47AC">
              <w:rPr>
                <w:rFonts w:ascii="Calibri Light" w:hAnsi="Calibri Light" w:cs="Calibri Light"/>
                <w:sz w:val="24"/>
                <w:lang w:val="id"/>
              </w:rPr>
              <w:t>01.57.471160</w:t>
            </w:r>
          </w:p>
        </w:tc>
        <w:tc>
          <w:tcPr>
            <w:tcW w:w="6964" w:type="dxa"/>
            <w:vAlign w:val="center"/>
          </w:tcPr>
          <w:p w14:paraId="48367053" w14:textId="56007250" w:rsidR="00D70F28" w:rsidRPr="00FD47AC" w:rsidRDefault="00145720" w:rsidP="00145720">
            <w:pPr>
              <w:pStyle w:val="TableParagraph"/>
              <w:ind w:left="105"/>
              <w:rPr>
                <w:rFonts w:ascii="Calibri Light" w:hAnsi="Calibri Light" w:cs="Calibri Light"/>
                <w:sz w:val="24"/>
              </w:rPr>
            </w:pPr>
            <w:r w:rsidRPr="00FD47AC">
              <w:rPr>
                <w:rFonts w:ascii="Calibri Light" w:hAnsi="Calibri Light" w:cs="Calibri Light"/>
                <w:sz w:val="24"/>
                <w:lang w:val="id"/>
              </w:rPr>
              <w:t xml:space="preserve">Neonatal </w:t>
            </w:r>
            <w:r w:rsidR="005A5385" w:rsidRPr="00FD47AC">
              <w:rPr>
                <w:rFonts w:ascii="Calibri Light" w:hAnsi="Calibri Light" w:cs="Calibri Light"/>
                <w:sz w:val="24"/>
                <w:lang w:val="id"/>
              </w:rPr>
              <w:t>#4, 7-13</w:t>
            </w:r>
            <w:r>
              <w:rPr>
                <w:rFonts w:ascii="Calibri Light" w:hAnsi="Calibri Light" w:cs="Calibri Light"/>
                <w:sz w:val="24"/>
              </w:rPr>
              <w:t xml:space="preserve"> </w:t>
            </w:r>
            <w:r w:rsidR="005A5385" w:rsidRPr="00FD47AC">
              <w:rPr>
                <w:rFonts w:ascii="Calibri Light" w:hAnsi="Calibri Light" w:cs="Calibri Light"/>
                <w:sz w:val="24"/>
                <w:lang w:val="id"/>
              </w:rPr>
              <w:t>cm, sekali pakai</w:t>
            </w:r>
          </w:p>
        </w:tc>
      </w:tr>
      <w:tr w:rsidR="00D70F28" w:rsidRPr="00FD47AC" w14:paraId="6CFEAD7C" w14:textId="77777777" w:rsidTr="00E640F1">
        <w:trPr>
          <w:trHeight w:val="371"/>
        </w:trPr>
        <w:tc>
          <w:tcPr>
            <w:tcW w:w="2412" w:type="dxa"/>
            <w:vAlign w:val="center"/>
          </w:tcPr>
          <w:p w14:paraId="2A4F984C" w14:textId="77777777" w:rsidR="00D70F28" w:rsidRPr="00FD47AC" w:rsidRDefault="005A5385" w:rsidP="00E640F1">
            <w:pPr>
              <w:pStyle w:val="TableParagraph"/>
              <w:rPr>
                <w:rFonts w:ascii="Calibri Light" w:hAnsi="Calibri Light" w:cs="Calibri Light"/>
                <w:sz w:val="24"/>
              </w:rPr>
            </w:pPr>
            <w:r w:rsidRPr="00FD47AC">
              <w:rPr>
                <w:rFonts w:ascii="Calibri Light" w:hAnsi="Calibri Light" w:cs="Calibri Light"/>
                <w:sz w:val="24"/>
                <w:lang w:val="id"/>
              </w:rPr>
              <w:t>01.57.471161</w:t>
            </w:r>
          </w:p>
        </w:tc>
        <w:tc>
          <w:tcPr>
            <w:tcW w:w="6964" w:type="dxa"/>
            <w:vAlign w:val="center"/>
          </w:tcPr>
          <w:p w14:paraId="4A926377" w14:textId="57060440" w:rsidR="00D70F28" w:rsidRPr="00FD47AC" w:rsidRDefault="005A5385" w:rsidP="00E640F1">
            <w:pPr>
              <w:pStyle w:val="TableParagraph"/>
              <w:ind w:left="105"/>
              <w:rPr>
                <w:rFonts w:ascii="Calibri Light" w:hAnsi="Calibri Light" w:cs="Calibri Light"/>
                <w:sz w:val="24"/>
              </w:rPr>
            </w:pPr>
            <w:r w:rsidRPr="00FD47AC">
              <w:rPr>
                <w:rFonts w:ascii="Calibri Light" w:hAnsi="Calibri Light" w:cs="Calibri Light"/>
                <w:sz w:val="24"/>
                <w:lang w:val="id"/>
              </w:rPr>
              <w:t>Neonatal #5, 8-15</w:t>
            </w:r>
            <w:r w:rsidR="00145720">
              <w:rPr>
                <w:rFonts w:ascii="Calibri Light" w:hAnsi="Calibri Light" w:cs="Calibri Light"/>
                <w:sz w:val="24"/>
              </w:rPr>
              <w:t xml:space="preserve"> </w:t>
            </w:r>
            <w:r w:rsidRPr="00FD47AC">
              <w:rPr>
                <w:rFonts w:ascii="Calibri Light" w:hAnsi="Calibri Light" w:cs="Calibri Light"/>
                <w:sz w:val="24"/>
                <w:lang w:val="id"/>
              </w:rPr>
              <w:t>cm, sekali pakai</w:t>
            </w:r>
          </w:p>
        </w:tc>
      </w:tr>
      <w:tr w:rsidR="00D70F28" w:rsidRPr="00FD47AC" w14:paraId="68406DE5" w14:textId="77777777" w:rsidTr="00E640F1">
        <w:trPr>
          <w:trHeight w:val="371"/>
        </w:trPr>
        <w:tc>
          <w:tcPr>
            <w:tcW w:w="2412" w:type="dxa"/>
            <w:vAlign w:val="center"/>
          </w:tcPr>
          <w:p w14:paraId="01526569" w14:textId="77777777" w:rsidR="00D70F28" w:rsidRPr="00FD47AC" w:rsidRDefault="005A5385" w:rsidP="00E640F1">
            <w:pPr>
              <w:pStyle w:val="TableParagraph"/>
              <w:rPr>
                <w:rFonts w:ascii="Calibri Light" w:hAnsi="Calibri Light" w:cs="Calibri Light"/>
                <w:sz w:val="24"/>
              </w:rPr>
            </w:pPr>
            <w:r w:rsidRPr="00FD47AC">
              <w:rPr>
                <w:rFonts w:ascii="Calibri Light" w:hAnsi="Calibri Light" w:cs="Calibri Light"/>
                <w:sz w:val="24"/>
                <w:lang w:val="id"/>
              </w:rPr>
              <w:t>01.57.471494</w:t>
            </w:r>
          </w:p>
        </w:tc>
        <w:tc>
          <w:tcPr>
            <w:tcW w:w="6964" w:type="dxa"/>
            <w:vAlign w:val="center"/>
          </w:tcPr>
          <w:p w14:paraId="51092E42" w14:textId="50D2CAD3" w:rsidR="00D70F28" w:rsidRPr="00FD47AC" w:rsidRDefault="00145720" w:rsidP="00145720">
            <w:pPr>
              <w:pStyle w:val="TableParagraph"/>
              <w:ind w:left="105"/>
              <w:rPr>
                <w:rFonts w:ascii="Calibri Light" w:hAnsi="Calibri Light" w:cs="Calibri Light"/>
                <w:sz w:val="24"/>
              </w:rPr>
            </w:pPr>
            <w:r>
              <w:rPr>
                <w:rFonts w:ascii="Calibri Light" w:hAnsi="Calibri Light" w:cs="Calibri Light"/>
                <w:sz w:val="24"/>
                <w:lang w:val="id"/>
              </w:rPr>
              <w:t>Manset APC, anak-anak</w:t>
            </w:r>
            <w:r w:rsidR="005A5385" w:rsidRPr="00FD47AC">
              <w:rPr>
                <w:rFonts w:ascii="Calibri Light" w:hAnsi="Calibri Light" w:cs="Calibri Light"/>
                <w:sz w:val="24"/>
                <w:lang w:val="id"/>
              </w:rPr>
              <w:t xml:space="preserve"> (hijau), </w:t>
            </w:r>
            <w:r>
              <w:rPr>
                <w:rFonts w:ascii="Calibri Light" w:hAnsi="Calibri Light" w:cs="Calibri Light"/>
                <w:sz w:val="24"/>
              </w:rPr>
              <w:t>rentang</w:t>
            </w:r>
            <w:r w:rsidR="005A5385" w:rsidRPr="00FD47AC">
              <w:rPr>
                <w:rFonts w:ascii="Calibri Light" w:hAnsi="Calibri Light" w:cs="Calibri Light"/>
                <w:sz w:val="24"/>
                <w:lang w:val="id"/>
              </w:rPr>
              <w:t>: 12 – 19 cm</w:t>
            </w:r>
          </w:p>
        </w:tc>
      </w:tr>
      <w:tr w:rsidR="00D70F28" w:rsidRPr="00FD47AC" w14:paraId="5EB64FEF" w14:textId="77777777" w:rsidTr="00E640F1">
        <w:trPr>
          <w:trHeight w:val="372"/>
        </w:trPr>
        <w:tc>
          <w:tcPr>
            <w:tcW w:w="2412" w:type="dxa"/>
            <w:vAlign w:val="center"/>
          </w:tcPr>
          <w:p w14:paraId="0AC4E048" w14:textId="77777777" w:rsidR="00D70F28" w:rsidRPr="00FD47AC" w:rsidRDefault="005A5385" w:rsidP="00E640F1">
            <w:pPr>
              <w:pStyle w:val="TableParagraph"/>
              <w:rPr>
                <w:rFonts w:ascii="Calibri Light" w:hAnsi="Calibri Light" w:cs="Calibri Light"/>
                <w:sz w:val="24"/>
              </w:rPr>
            </w:pPr>
            <w:r w:rsidRPr="00FD47AC">
              <w:rPr>
                <w:rFonts w:ascii="Calibri Light" w:hAnsi="Calibri Light" w:cs="Calibri Light"/>
                <w:sz w:val="24"/>
                <w:lang w:val="id"/>
              </w:rPr>
              <w:t>01.57.471495</w:t>
            </w:r>
          </w:p>
        </w:tc>
        <w:tc>
          <w:tcPr>
            <w:tcW w:w="6964" w:type="dxa"/>
            <w:vAlign w:val="center"/>
          </w:tcPr>
          <w:p w14:paraId="3DDCE7D3" w14:textId="58098A04" w:rsidR="00D70F28" w:rsidRPr="00FD47AC" w:rsidRDefault="005A5385" w:rsidP="00145720">
            <w:pPr>
              <w:pStyle w:val="TableParagraph"/>
              <w:ind w:left="105"/>
              <w:rPr>
                <w:rFonts w:ascii="Calibri Light" w:hAnsi="Calibri Light" w:cs="Calibri Light"/>
                <w:sz w:val="24"/>
              </w:rPr>
            </w:pPr>
            <w:r w:rsidRPr="00FD47AC">
              <w:rPr>
                <w:rFonts w:ascii="Calibri Light" w:hAnsi="Calibri Light" w:cs="Calibri Light"/>
                <w:sz w:val="24"/>
                <w:lang w:val="id"/>
              </w:rPr>
              <w:t xml:space="preserve">APC Cuff, </w:t>
            </w:r>
            <w:r w:rsidR="00145720">
              <w:rPr>
                <w:rFonts w:ascii="Calibri Light" w:hAnsi="Calibri Light" w:cs="Calibri Light"/>
                <w:sz w:val="24"/>
              </w:rPr>
              <w:t>dewasa ukuran kecil</w:t>
            </w:r>
            <w:r w:rsidRPr="00FD47AC">
              <w:rPr>
                <w:rFonts w:ascii="Calibri Light" w:hAnsi="Calibri Light" w:cs="Calibri Light"/>
                <w:sz w:val="24"/>
                <w:lang w:val="id"/>
              </w:rPr>
              <w:t xml:space="preserve"> (</w:t>
            </w:r>
            <w:r w:rsidR="00145720" w:rsidRPr="00145720">
              <w:rPr>
                <w:rFonts w:ascii="Calibri Light" w:hAnsi="Calibri Light" w:cs="Calibri Light"/>
                <w:i/>
                <w:sz w:val="24"/>
              </w:rPr>
              <w:t>royal blue</w:t>
            </w:r>
            <w:r w:rsidRPr="00FD47AC">
              <w:rPr>
                <w:rFonts w:ascii="Calibri Light" w:hAnsi="Calibri Light" w:cs="Calibri Light"/>
                <w:sz w:val="24"/>
                <w:lang w:val="id"/>
              </w:rPr>
              <w:t xml:space="preserve">), </w:t>
            </w:r>
            <w:r w:rsidR="00145720">
              <w:rPr>
                <w:rFonts w:ascii="Calibri Light" w:hAnsi="Calibri Light" w:cs="Calibri Light"/>
                <w:sz w:val="24"/>
              </w:rPr>
              <w:t>rentang</w:t>
            </w:r>
            <w:r w:rsidRPr="00FD47AC">
              <w:rPr>
                <w:rFonts w:ascii="Calibri Light" w:hAnsi="Calibri Light" w:cs="Calibri Light"/>
                <w:sz w:val="24"/>
                <w:lang w:val="id"/>
              </w:rPr>
              <w:t>: 17 – 25 cm</w:t>
            </w:r>
          </w:p>
        </w:tc>
      </w:tr>
      <w:tr w:rsidR="00D70F28" w:rsidRPr="00FD47AC" w14:paraId="3983D824" w14:textId="77777777" w:rsidTr="00E640F1">
        <w:trPr>
          <w:trHeight w:val="371"/>
        </w:trPr>
        <w:tc>
          <w:tcPr>
            <w:tcW w:w="2412" w:type="dxa"/>
            <w:vAlign w:val="center"/>
          </w:tcPr>
          <w:p w14:paraId="13256C34" w14:textId="77777777" w:rsidR="00D70F28" w:rsidRPr="00FD47AC" w:rsidRDefault="005A5385" w:rsidP="00E640F1">
            <w:pPr>
              <w:pStyle w:val="TableParagraph"/>
              <w:rPr>
                <w:rFonts w:ascii="Calibri Light" w:hAnsi="Calibri Light" w:cs="Calibri Light"/>
                <w:sz w:val="24"/>
              </w:rPr>
            </w:pPr>
            <w:r w:rsidRPr="00FD47AC">
              <w:rPr>
                <w:rFonts w:ascii="Calibri Light" w:hAnsi="Calibri Light" w:cs="Calibri Light"/>
                <w:sz w:val="24"/>
                <w:lang w:val="id"/>
              </w:rPr>
              <w:t>01.57.471496</w:t>
            </w:r>
          </w:p>
        </w:tc>
        <w:tc>
          <w:tcPr>
            <w:tcW w:w="6964" w:type="dxa"/>
            <w:vAlign w:val="center"/>
          </w:tcPr>
          <w:p w14:paraId="1DB4BB58" w14:textId="26A60DAE" w:rsidR="00D70F28" w:rsidRPr="00FD47AC" w:rsidRDefault="005A5385" w:rsidP="00145720">
            <w:pPr>
              <w:pStyle w:val="TableParagraph"/>
              <w:ind w:left="105"/>
              <w:rPr>
                <w:rFonts w:ascii="Calibri Light" w:hAnsi="Calibri Light" w:cs="Calibri Light"/>
                <w:sz w:val="24"/>
              </w:rPr>
            </w:pPr>
            <w:r w:rsidRPr="00FD47AC">
              <w:rPr>
                <w:rFonts w:ascii="Calibri Light" w:hAnsi="Calibri Light" w:cs="Calibri Light"/>
                <w:sz w:val="24"/>
                <w:lang w:val="id"/>
              </w:rPr>
              <w:t>APC Cuff, dewasa (</w:t>
            </w:r>
            <w:r w:rsidR="00145720">
              <w:rPr>
                <w:rFonts w:ascii="Calibri Light" w:hAnsi="Calibri Light" w:cs="Calibri Light"/>
                <w:i/>
                <w:sz w:val="24"/>
              </w:rPr>
              <w:t>navy blue</w:t>
            </w:r>
            <w:r w:rsidRPr="00FD47AC">
              <w:rPr>
                <w:rFonts w:ascii="Calibri Light" w:hAnsi="Calibri Light" w:cs="Calibri Light"/>
                <w:sz w:val="24"/>
                <w:lang w:val="id"/>
              </w:rPr>
              <w:t xml:space="preserve">), </w:t>
            </w:r>
            <w:r w:rsidR="00145720">
              <w:rPr>
                <w:rFonts w:ascii="Calibri Light" w:hAnsi="Calibri Light" w:cs="Calibri Light"/>
                <w:sz w:val="24"/>
              </w:rPr>
              <w:t>rentang</w:t>
            </w:r>
            <w:r w:rsidRPr="00FD47AC">
              <w:rPr>
                <w:rFonts w:ascii="Calibri Light" w:hAnsi="Calibri Light" w:cs="Calibri Light"/>
                <w:sz w:val="24"/>
                <w:lang w:val="id"/>
              </w:rPr>
              <w:t>: 23 – 33 cm</w:t>
            </w:r>
          </w:p>
        </w:tc>
      </w:tr>
      <w:tr w:rsidR="00D70F28" w:rsidRPr="00FD47AC" w14:paraId="38C7373D" w14:textId="77777777" w:rsidTr="00E640F1">
        <w:trPr>
          <w:trHeight w:val="374"/>
        </w:trPr>
        <w:tc>
          <w:tcPr>
            <w:tcW w:w="2412" w:type="dxa"/>
            <w:vAlign w:val="center"/>
          </w:tcPr>
          <w:p w14:paraId="1207A743" w14:textId="77777777" w:rsidR="00D70F28" w:rsidRPr="00FD47AC" w:rsidRDefault="005A5385" w:rsidP="00E640F1">
            <w:pPr>
              <w:pStyle w:val="TableParagraph"/>
              <w:rPr>
                <w:rFonts w:ascii="Calibri Light" w:hAnsi="Calibri Light" w:cs="Calibri Light"/>
                <w:sz w:val="24"/>
              </w:rPr>
            </w:pPr>
            <w:r w:rsidRPr="00FD47AC">
              <w:rPr>
                <w:rFonts w:ascii="Calibri Light" w:hAnsi="Calibri Light" w:cs="Calibri Light"/>
                <w:sz w:val="24"/>
                <w:lang w:val="id"/>
              </w:rPr>
              <w:t>01.57.471497</w:t>
            </w:r>
          </w:p>
        </w:tc>
        <w:tc>
          <w:tcPr>
            <w:tcW w:w="6964" w:type="dxa"/>
            <w:vAlign w:val="center"/>
          </w:tcPr>
          <w:p w14:paraId="4AA86212" w14:textId="015F5FED" w:rsidR="00D70F28" w:rsidRPr="00FD47AC" w:rsidRDefault="005A5385" w:rsidP="00145720">
            <w:pPr>
              <w:pStyle w:val="TableParagraph"/>
              <w:ind w:left="105"/>
              <w:rPr>
                <w:rFonts w:ascii="Calibri Light" w:hAnsi="Calibri Light" w:cs="Calibri Light"/>
                <w:sz w:val="24"/>
              </w:rPr>
            </w:pPr>
            <w:r w:rsidRPr="00FD47AC">
              <w:rPr>
                <w:rFonts w:ascii="Calibri Light" w:hAnsi="Calibri Light" w:cs="Calibri Light"/>
                <w:sz w:val="24"/>
                <w:lang w:val="id"/>
              </w:rPr>
              <w:t>APC Cuff, dewasa</w:t>
            </w:r>
            <w:r w:rsidR="00145720">
              <w:rPr>
                <w:rFonts w:ascii="Calibri Light" w:hAnsi="Calibri Light" w:cs="Calibri Light"/>
                <w:sz w:val="24"/>
              </w:rPr>
              <w:t xml:space="preserve"> ukuran </w:t>
            </w:r>
            <w:r w:rsidRPr="00FD47AC">
              <w:rPr>
                <w:rFonts w:ascii="Calibri Light" w:hAnsi="Calibri Light" w:cs="Calibri Light"/>
                <w:sz w:val="24"/>
                <w:lang w:val="id"/>
              </w:rPr>
              <w:t xml:space="preserve"> besar (</w:t>
            </w:r>
            <w:r w:rsidR="00145720">
              <w:rPr>
                <w:rFonts w:ascii="Calibri Light" w:hAnsi="Calibri Light" w:cs="Calibri Light"/>
                <w:i/>
                <w:sz w:val="24"/>
              </w:rPr>
              <w:t>burgundy</w:t>
            </w:r>
            <w:r w:rsidRPr="00FD47AC">
              <w:rPr>
                <w:rFonts w:ascii="Calibri Light" w:hAnsi="Calibri Light" w:cs="Calibri Light"/>
                <w:sz w:val="24"/>
                <w:lang w:val="id"/>
              </w:rPr>
              <w:t xml:space="preserve">), </w:t>
            </w:r>
            <w:r w:rsidR="00145720">
              <w:rPr>
                <w:rFonts w:ascii="Calibri Light" w:hAnsi="Calibri Light" w:cs="Calibri Light"/>
                <w:sz w:val="24"/>
              </w:rPr>
              <w:t>rentang</w:t>
            </w:r>
            <w:r w:rsidRPr="00FD47AC">
              <w:rPr>
                <w:rFonts w:ascii="Calibri Light" w:hAnsi="Calibri Light" w:cs="Calibri Light"/>
                <w:sz w:val="24"/>
                <w:lang w:val="id"/>
              </w:rPr>
              <w:t>: 31 – 40 cm</w:t>
            </w:r>
          </w:p>
        </w:tc>
      </w:tr>
      <w:tr w:rsidR="00D70F28" w:rsidRPr="00FD47AC" w14:paraId="1C12411F" w14:textId="77777777" w:rsidTr="00E640F1">
        <w:trPr>
          <w:trHeight w:val="371"/>
        </w:trPr>
        <w:tc>
          <w:tcPr>
            <w:tcW w:w="2412" w:type="dxa"/>
            <w:vAlign w:val="center"/>
          </w:tcPr>
          <w:p w14:paraId="4D9EEBD0" w14:textId="77777777" w:rsidR="00D70F28" w:rsidRPr="00FD47AC" w:rsidRDefault="005A5385" w:rsidP="00E640F1">
            <w:pPr>
              <w:pStyle w:val="TableParagraph"/>
              <w:rPr>
                <w:rFonts w:ascii="Calibri Light" w:hAnsi="Calibri Light" w:cs="Calibri Light"/>
                <w:sz w:val="24"/>
              </w:rPr>
            </w:pPr>
            <w:r w:rsidRPr="00FD47AC">
              <w:rPr>
                <w:rFonts w:ascii="Calibri Light" w:hAnsi="Calibri Light" w:cs="Calibri Light"/>
                <w:sz w:val="24"/>
                <w:lang w:val="id"/>
              </w:rPr>
              <w:t>01.57.000974</w:t>
            </w:r>
          </w:p>
        </w:tc>
        <w:tc>
          <w:tcPr>
            <w:tcW w:w="6964" w:type="dxa"/>
            <w:vAlign w:val="center"/>
          </w:tcPr>
          <w:p w14:paraId="64C95D6E" w14:textId="771ED7EE" w:rsidR="00D70F28" w:rsidRPr="00FD47AC" w:rsidRDefault="005A5385" w:rsidP="00145720">
            <w:pPr>
              <w:pStyle w:val="TableParagraph"/>
              <w:ind w:left="105"/>
              <w:rPr>
                <w:rFonts w:ascii="Calibri Light" w:hAnsi="Calibri Light" w:cs="Calibri Light"/>
                <w:sz w:val="24"/>
              </w:rPr>
            </w:pPr>
            <w:r w:rsidRPr="00FD47AC">
              <w:rPr>
                <w:rFonts w:ascii="Calibri Light" w:hAnsi="Calibri Light" w:cs="Calibri Light"/>
                <w:sz w:val="24"/>
                <w:lang w:val="id"/>
              </w:rPr>
              <w:t>Satu manset, anak</w:t>
            </w:r>
          </w:p>
        </w:tc>
      </w:tr>
      <w:tr w:rsidR="00D70F28" w:rsidRPr="00FD47AC" w14:paraId="70167A78" w14:textId="77777777" w:rsidTr="00E640F1">
        <w:trPr>
          <w:trHeight w:val="371"/>
        </w:trPr>
        <w:tc>
          <w:tcPr>
            <w:tcW w:w="2412" w:type="dxa"/>
            <w:vAlign w:val="center"/>
          </w:tcPr>
          <w:p w14:paraId="0358F4EB" w14:textId="77777777" w:rsidR="00D70F28" w:rsidRPr="00FD47AC" w:rsidRDefault="005A5385" w:rsidP="00E640F1">
            <w:pPr>
              <w:pStyle w:val="TableParagraph"/>
              <w:rPr>
                <w:rFonts w:ascii="Calibri Light" w:hAnsi="Calibri Light" w:cs="Calibri Light"/>
                <w:sz w:val="24"/>
              </w:rPr>
            </w:pPr>
            <w:r w:rsidRPr="00FD47AC">
              <w:rPr>
                <w:rFonts w:ascii="Calibri Light" w:hAnsi="Calibri Light" w:cs="Calibri Light"/>
                <w:sz w:val="24"/>
                <w:lang w:val="id"/>
              </w:rPr>
              <w:t>01.57.000976</w:t>
            </w:r>
          </w:p>
        </w:tc>
        <w:tc>
          <w:tcPr>
            <w:tcW w:w="6964" w:type="dxa"/>
            <w:vAlign w:val="center"/>
          </w:tcPr>
          <w:p w14:paraId="06B886C2" w14:textId="23D0F3D1" w:rsidR="00D70F28" w:rsidRPr="00FD47AC" w:rsidRDefault="005A5385" w:rsidP="00145720">
            <w:pPr>
              <w:pStyle w:val="TableParagraph"/>
              <w:ind w:left="105"/>
              <w:rPr>
                <w:rFonts w:ascii="Calibri Light" w:hAnsi="Calibri Light" w:cs="Calibri Light"/>
                <w:sz w:val="24"/>
              </w:rPr>
            </w:pPr>
            <w:r w:rsidRPr="00FD47AC">
              <w:rPr>
                <w:rFonts w:ascii="Calibri Light" w:hAnsi="Calibri Light" w:cs="Calibri Light"/>
                <w:sz w:val="24"/>
                <w:lang w:val="id"/>
              </w:rPr>
              <w:t xml:space="preserve">Satu manset, dewasa </w:t>
            </w:r>
            <w:r w:rsidR="00145720">
              <w:rPr>
                <w:rFonts w:ascii="Calibri Light" w:hAnsi="Calibri Light" w:cs="Calibri Light"/>
                <w:sz w:val="24"/>
              </w:rPr>
              <w:t xml:space="preserve">ukuran </w:t>
            </w:r>
            <w:r w:rsidRPr="00FD47AC">
              <w:rPr>
                <w:rFonts w:ascii="Calibri Light" w:hAnsi="Calibri Light" w:cs="Calibri Light"/>
                <w:sz w:val="24"/>
                <w:lang w:val="id"/>
              </w:rPr>
              <w:t>kecil</w:t>
            </w:r>
          </w:p>
        </w:tc>
      </w:tr>
      <w:tr w:rsidR="00D70F28" w:rsidRPr="00FD47AC" w14:paraId="324240E1" w14:textId="77777777" w:rsidTr="00E640F1">
        <w:trPr>
          <w:trHeight w:val="371"/>
        </w:trPr>
        <w:tc>
          <w:tcPr>
            <w:tcW w:w="2412" w:type="dxa"/>
            <w:vAlign w:val="center"/>
          </w:tcPr>
          <w:p w14:paraId="29653E10" w14:textId="77777777" w:rsidR="00D70F28" w:rsidRPr="00FD47AC" w:rsidRDefault="005A5385" w:rsidP="00E640F1">
            <w:pPr>
              <w:pStyle w:val="TableParagraph"/>
              <w:rPr>
                <w:rFonts w:ascii="Calibri Light" w:hAnsi="Calibri Light" w:cs="Calibri Light"/>
                <w:sz w:val="24"/>
              </w:rPr>
            </w:pPr>
            <w:r w:rsidRPr="00FD47AC">
              <w:rPr>
                <w:rFonts w:ascii="Calibri Light" w:hAnsi="Calibri Light" w:cs="Calibri Light"/>
                <w:sz w:val="24"/>
                <w:lang w:val="id"/>
              </w:rPr>
              <w:t>01.57.000977</w:t>
            </w:r>
          </w:p>
        </w:tc>
        <w:tc>
          <w:tcPr>
            <w:tcW w:w="6964" w:type="dxa"/>
            <w:vAlign w:val="center"/>
          </w:tcPr>
          <w:p w14:paraId="2C0AB804" w14:textId="4598FE03" w:rsidR="00D70F28" w:rsidRPr="00FD47AC" w:rsidRDefault="005A5385" w:rsidP="00145720">
            <w:pPr>
              <w:pStyle w:val="TableParagraph"/>
              <w:ind w:left="105"/>
              <w:rPr>
                <w:rFonts w:ascii="Calibri Light" w:hAnsi="Calibri Light" w:cs="Calibri Light"/>
                <w:sz w:val="24"/>
              </w:rPr>
            </w:pPr>
            <w:r w:rsidRPr="00FD47AC">
              <w:rPr>
                <w:rFonts w:ascii="Calibri Light" w:hAnsi="Calibri Light" w:cs="Calibri Light"/>
                <w:sz w:val="24"/>
                <w:lang w:val="id"/>
              </w:rPr>
              <w:t>Satu manset, dewasa</w:t>
            </w:r>
          </w:p>
        </w:tc>
      </w:tr>
      <w:tr w:rsidR="00D70F28" w:rsidRPr="00FD47AC" w14:paraId="64ACBFE1" w14:textId="77777777" w:rsidTr="00E640F1">
        <w:trPr>
          <w:trHeight w:val="371"/>
        </w:trPr>
        <w:tc>
          <w:tcPr>
            <w:tcW w:w="2412" w:type="dxa"/>
            <w:vAlign w:val="center"/>
          </w:tcPr>
          <w:p w14:paraId="32BFBFE5" w14:textId="77777777" w:rsidR="00D70F28" w:rsidRPr="00FD47AC" w:rsidRDefault="005A5385" w:rsidP="00E640F1">
            <w:pPr>
              <w:pStyle w:val="TableParagraph"/>
              <w:rPr>
                <w:rFonts w:ascii="Calibri Light" w:hAnsi="Calibri Light" w:cs="Calibri Light"/>
                <w:sz w:val="24"/>
              </w:rPr>
            </w:pPr>
            <w:r w:rsidRPr="00FD47AC">
              <w:rPr>
                <w:rFonts w:ascii="Calibri Light" w:hAnsi="Calibri Light" w:cs="Calibri Light"/>
                <w:sz w:val="24"/>
                <w:lang w:val="id"/>
              </w:rPr>
              <w:t>01.57.000978</w:t>
            </w:r>
          </w:p>
        </w:tc>
        <w:tc>
          <w:tcPr>
            <w:tcW w:w="6964" w:type="dxa"/>
            <w:vAlign w:val="center"/>
          </w:tcPr>
          <w:p w14:paraId="01318AF6" w14:textId="36FE3D98" w:rsidR="00D70F28" w:rsidRPr="00FD47AC" w:rsidRDefault="005A5385" w:rsidP="00145720">
            <w:pPr>
              <w:pStyle w:val="TableParagraph"/>
              <w:ind w:left="105"/>
              <w:rPr>
                <w:rFonts w:ascii="Calibri Light" w:hAnsi="Calibri Light" w:cs="Calibri Light"/>
                <w:sz w:val="24"/>
              </w:rPr>
            </w:pPr>
            <w:r w:rsidRPr="00FD47AC">
              <w:rPr>
                <w:rFonts w:ascii="Calibri Light" w:hAnsi="Calibri Light" w:cs="Calibri Light"/>
                <w:sz w:val="24"/>
                <w:lang w:val="id"/>
              </w:rPr>
              <w:t>Satu manset, dewasa</w:t>
            </w:r>
            <w:r w:rsidR="00145720">
              <w:rPr>
                <w:rFonts w:ascii="Calibri Light" w:hAnsi="Calibri Light" w:cs="Calibri Light"/>
                <w:sz w:val="24"/>
              </w:rPr>
              <w:t xml:space="preserve"> ukuran</w:t>
            </w:r>
            <w:r w:rsidRPr="00FD47AC">
              <w:rPr>
                <w:rFonts w:ascii="Calibri Light" w:hAnsi="Calibri Light" w:cs="Calibri Light"/>
                <w:sz w:val="24"/>
                <w:lang w:val="id"/>
              </w:rPr>
              <w:t xml:space="preserve"> besar</w:t>
            </w:r>
          </w:p>
        </w:tc>
      </w:tr>
    </w:tbl>
    <w:p w14:paraId="524A03A3" w14:textId="77777777" w:rsidR="00D70F28" w:rsidRPr="00FD47AC" w:rsidRDefault="00D70F28">
      <w:pPr>
        <w:pStyle w:val="BodyText"/>
        <w:spacing w:before="1"/>
        <w:rPr>
          <w:rFonts w:ascii="Calibri Light" w:hAnsi="Calibri Light" w:cs="Calibri Light"/>
          <w:sz w:val="23"/>
        </w:rPr>
      </w:pPr>
    </w:p>
    <w:p w14:paraId="7C7A74E7" w14:textId="66760727" w:rsidR="00D70F28" w:rsidRPr="003A6DB6" w:rsidRDefault="00FD7E80" w:rsidP="00F22E05">
      <w:pPr>
        <w:pStyle w:val="Heading2"/>
        <w:numPr>
          <w:ilvl w:val="1"/>
          <w:numId w:val="9"/>
        </w:numPr>
      </w:pPr>
      <w:bookmarkStart w:id="365" w:name="_Toc62638770"/>
      <w:r>
        <w:t xml:space="preserve">Aksesoris </w:t>
      </w:r>
      <w:r w:rsidR="005A5385" w:rsidRPr="003A6DB6">
        <w:rPr>
          <w:lang w:val="id"/>
        </w:rPr>
        <w:t>TEMP</w:t>
      </w:r>
      <w:bookmarkEnd w:id="365"/>
    </w:p>
    <w:p w14:paraId="00E3C951" w14:textId="77777777" w:rsidR="00D70F28" w:rsidRPr="00FD47AC" w:rsidRDefault="00D70F28">
      <w:pPr>
        <w:pStyle w:val="BodyText"/>
        <w:rPr>
          <w:rFonts w:ascii="Calibri Light" w:hAnsi="Calibri Light" w:cs="Calibri Light"/>
          <w:sz w:val="15"/>
        </w:rPr>
      </w:pPr>
    </w:p>
    <w:tbl>
      <w:tblPr>
        <w:tblW w:w="0" w:type="auto"/>
        <w:tblInd w:w="6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41"/>
        <w:gridCol w:w="7235"/>
      </w:tblGrid>
      <w:tr w:rsidR="00D70F28" w:rsidRPr="00FD47AC" w14:paraId="68B9C706" w14:textId="77777777" w:rsidTr="00145720">
        <w:trPr>
          <w:trHeight w:val="511"/>
        </w:trPr>
        <w:tc>
          <w:tcPr>
            <w:tcW w:w="2141" w:type="dxa"/>
            <w:vAlign w:val="center"/>
          </w:tcPr>
          <w:p w14:paraId="3DAEE498" w14:textId="01142D4A" w:rsidR="00D70F28" w:rsidRPr="00FD47AC" w:rsidRDefault="00FD7E80" w:rsidP="00145720">
            <w:pPr>
              <w:pStyle w:val="TableParagraph"/>
              <w:rPr>
                <w:rFonts w:ascii="Calibri Light" w:hAnsi="Calibri Light" w:cs="Calibri Light"/>
                <w:b/>
                <w:sz w:val="24"/>
              </w:rPr>
            </w:pPr>
            <w:r>
              <w:rPr>
                <w:rFonts w:ascii="Calibri Light" w:hAnsi="Calibri Light" w:cs="Calibri Light"/>
                <w:b/>
                <w:sz w:val="24"/>
                <w:lang w:val="id"/>
              </w:rPr>
              <w:t>Nomor B</w:t>
            </w:r>
            <w:r w:rsidR="005A5385" w:rsidRPr="00FD47AC">
              <w:rPr>
                <w:rFonts w:ascii="Calibri Light" w:hAnsi="Calibri Light" w:cs="Calibri Light"/>
                <w:b/>
                <w:sz w:val="24"/>
                <w:lang w:val="id"/>
              </w:rPr>
              <w:t>agian</w:t>
            </w:r>
          </w:p>
        </w:tc>
        <w:tc>
          <w:tcPr>
            <w:tcW w:w="7235" w:type="dxa"/>
            <w:vAlign w:val="center"/>
          </w:tcPr>
          <w:p w14:paraId="79846F96" w14:textId="77777777" w:rsidR="00D70F28" w:rsidRPr="00FD47AC" w:rsidRDefault="005A5385" w:rsidP="00145720">
            <w:pPr>
              <w:pStyle w:val="TableParagraph"/>
              <w:rPr>
                <w:rFonts w:ascii="Calibri Light" w:hAnsi="Calibri Light" w:cs="Calibri Light"/>
                <w:b/>
                <w:sz w:val="24"/>
              </w:rPr>
            </w:pPr>
            <w:r w:rsidRPr="00FD47AC">
              <w:rPr>
                <w:rFonts w:ascii="Calibri Light" w:hAnsi="Calibri Light" w:cs="Calibri Light"/>
                <w:b/>
                <w:sz w:val="24"/>
                <w:lang w:val="id"/>
              </w:rPr>
              <w:t>Aksesoris</w:t>
            </w:r>
          </w:p>
        </w:tc>
      </w:tr>
      <w:tr w:rsidR="00D70F28" w:rsidRPr="00FD47AC" w14:paraId="233C41D0" w14:textId="77777777" w:rsidTr="00145720">
        <w:trPr>
          <w:trHeight w:val="371"/>
        </w:trPr>
        <w:tc>
          <w:tcPr>
            <w:tcW w:w="2141" w:type="dxa"/>
            <w:vAlign w:val="center"/>
          </w:tcPr>
          <w:p w14:paraId="3A1522FF" w14:textId="77777777" w:rsidR="00D70F28" w:rsidRPr="00FD47AC" w:rsidRDefault="005A5385" w:rsidP="00145720">
            <w:pPr>
              <w:pStyle w:val="TableParagraph"/>
              <w:rPr>
                <w:rFonts w:ascii="Calibri Light" w:hAnsi="Calibri Light" w:cs="Calibri Light"/>
                <w:sz w:val="24"/>
              </w:rPr>
            </w:pPr>
            <w:r w:rsidRPr="00FD47AC">
              <w:rPr>
                <w:rFonts w:ascii="Calibri Light" w:hAnsi="Calibri Light" w:cs="Calibri Light"/>
                <w:sz w:val="24"/>
                <w:lang w:val="id"/>
              </w:rPr>
              <w:t>01.15.040253</w:t>
            </w:r>
          </w:p>
        </w:tc>
        <w:tc>
          <w:tcPr>
            <w:tcW w:w="7235" w:type="dxa"/>
            <w:vAlign w:val="center"/>
          </w:tcPr>
          <w:p w14:paraId="57EC671A" w14:textId="366368A4" w:rsidR="00D70F28" w:rsidRPr="00FD47AC" w:rsidRDefault="00145720" w:rsidP="00145720">
            <w:pPr>
              <w:pStyle w:val="TableParagraph"/>
              <w:rPr>
                <w:rFonts w:ascii="Calibri Light" w:hAnsi="Calibri Light" w:cs="Calibri Light"/>
                <w:sz w:val="24"/>
              </w:rPr>
            </w:pPr>
            <w:r>
              <w:rPr>
                <w:rFonts w:ascii="Calibri Light" w:hAnsi="Calibri Light" w:cs="Calibri Light"/>
                <w:i/>
                <w:sz w:val="24"/>
              </w:rPr>
              <w:t xml:space="preserve">Probe </w:t>
            </w:r>
            <w:r>
              <w:rPr>
                <w:rFonts w:ascii="Calibri Light" w:hAnsi="Calibri Light" w:cs="Calibri Light"/>
                <w:sz w:val="24"/>
              </w:rPr>
              <w:t>suhu</w:t>
            </w:r>
            <w:r w:rsidR="005A5385" w:rsidRPr="00FD47AC">
              <w:rPr>
                <w:rFonts w:ascii="Calibri Light" w:hAnsi="Calibri Light" w:cs="Calibri Light"/>
                <w:sz w:val="24"/>
                <w:lang w:val="id"/>
              </w:rPr>
              <w:t xml:space="preserve"> </w:t>
            </w:r>
            <w:r>
              <w:rPr>
                <w:rFonts w:ascii="Calibri Light" w:hAnsi="Calibri Light" w:cs="Calibri Light"/>
                <w:sz w:val="24"/>
              </w:rPr>
              <w:t xml:space="preserve">kulit </w:t>
            </w:r>
            <w:r>
              <w:rPr>
                <w:rFonts w:ascii="Calibri Light" w:hAnsi="Calibri Light" w:cs="Calibri Light"/>
                <w:sz w:val="24"/>
                <w:lang w:val="id"/>
              </w:rPr>
              <w:t>neonatal/</w:t>
            </w:r>
            <w:r>
              <w:rPr>
                <w:rFonts w:ascii="Calibri Light" w:hAnsi="Calibri Light" w:cs="Calibri Light"/>
                <w:sz w:val="24"/>
              </w:rPr>
              <w:t>p</w:t>
            </w:r>
            <w:r w:rsidR="005A5385" w:rsidRPr="00FD47AC">
              <w:rPr>
                <w:rFonts w:ascii="Calibri Light" w:hAnsi="Calibri Light" w:cs="Calibri Light"/>
                <w:sz w:val="24"/>
                <w:lang w:val="id"/>
              </w:rPr>
              <w:t xml:space="preserve">ediatric </w:t>
            </w:r>
            <w:r>
              <w:rPr>
                <w:rFonts w:ascii="Calibri Light" w:hAnsi="Calibri Light" w:cs="Calibri Light"/>
                <w:sz w:val="24"/>
              </w:rPr>
              <w:t>2 pin</w:t>
            </w:r>
            <w:r w:rsidR="003A6DB6">
              <w:rPr>
                <w:rFonts w:ascii="Calibri Light" w:hAnsi="Calibri Light" w:cs="Calibri Light"/>
                <w:sz w:val="24"/>
                <w:lang w:val="id"/>
              </w:rPr>
              <w:t xml:space="preserve"> (2.252</w:t>
            </w:r>
            <w:r w:rsidR="005A5385" w:rsidRPr="00FD47AC">
              <w:rPr>
                <w:rFonts w:ascii="Calibri Light" w:hAnsi="Calibri Light" w:cs="Calibri Light"/>
                <w:sz w:val="24"/>
                <w:lang w:val="id"/>
              </w:rPr>
              <w:t>K)</w:t>
            </w:r>
          </w:p>
        </w:tc>
      </w:tr>
      <w:tr w:rsidR="00D70F28" w:rsidRPr="00FD47AC" w14:paraId="592876B2" w14:textId="77777777" w:rsidTr="00145720">
        <w:trPr>
          <w:trHeight w:val="371"/>
        </w:trPr>
        <w:tc>
          <w:tcPr>
            <w:tcW w:w="2141" w:type="dxa"/>
            <w:vAlign w:val="center"/>
          </w:tcPr>
          <w:p w14:paraId="59B59B95" w14:textId="77777777" w:rsidR="00D70F28" w:rsidRPr="00FD47AC" w:rsidRDefault="005A5385" w:rsidP="00145720">
            <w:pPr>
              <w:pStyle w:val="TableParagraph"/>
              <w:rPr>
                <w:rFonts w:ascii="Calibri Light" w:hAnsi="Calibri Light" w:cs="Calibri Light"/>
                <w:sz w:val="24"/>
              </w:rPr>
            </w:pPr>
            <w:r w:rsidRPr="00FD47AC">
              <w:rPr>
                <w:rFonts w:ascii="Calibri Light" w:hAnsi="Calibri Light" w:cs="Calibri Light"/>
                <w:sz w:val="24"/>
                <w:lang w:val="id"/>
              </w:rPr>
              <w:t>01.15.040254</w:t>
            </w:r>
          </w:p>
        </w:tc>
        <w:tc>
          <w:tcPr>
            <w:tcW w:w="7235" w:type="dxa"/>
            <w:vAlign w:val="center"/>
          </w:tcPr>
          <w:p w14:paraId="271E86DC" w14:textId="63D32547" w:rsidR="00D70F28" w:rsidRPr="00FD47AC" w:rsidRDefault="00145720" w:rsidP="00145720">
            <w:pPr>
              <w:pStyle w:val="TableParagraph"/>
              <w:rPr>
                <w:rFonts w:ascii="Calibri Light" w:hAnsi="Calibri Light" w:cs="Calibri Light"/>
                <w:sz w:val="24"/>
              </w:rPr>
            </w:pPr>
            <w:r>
              <w:rPr>
                <w:rFonts w:ascii="Calibri Light" w:hAnsi="Calibri Light" w:cs="Calibri Light"/>
                <w:i/>
                <w:sz w:val="24"/>
              </w:rPr>
              <w:t xml:space="preserve">Probe </w:t>
            </w:r>
            <w:r>
              <w:rPr>
                <w:rFonts w:ascii="Calibri Light" w:hAnsi="Calibri Light" w:cs="Calibri Light"/>
                <w:sz w:val="24"/>
              </w:rPr>
              <w:t>suhu</w:t>
            </w:r>
            <w:r w:rsidRPr="00FD47AC">
              <w:rPr>
                <w:rFonts w:ascii="Calibri Light" w:hAnsi="Calibri Light" w:cs="Calibri Light"/>
                <w:sz w:val="24"/>
                <w:lang w:val="id"/>
              </w:rPr>
              <w:t xml:space="preserve"> </w:t>
            </w:r>
            <w:r>
              <w:rPr>
                <w:rFonts w:ascii="Calibri Light" w:hAnsi="Calibri Light" w:cs="Calibri Light"/>
                <w:sz w:val="24"/>
              </w:rPr>
              <w:t xml:space="preserve">rektum/oral </w:t>
            </w:r>
            <w:r>
              <w:rPr>
                <w:rFonts w:ascii="Calibri Light" w:hAnsi="Calibri Light" w:cs="Calibri Light"/>
                <w:sz w:val="24"/>
                <w:lang w:val="id"/>
              </w:rPr>
              <w:t>neonatal/p</w:t>
            </w:r>
            <w:r w:rsidRPr="00FD47AC">
              <w:rPr>
                <w:rFonts w:ascii="Calibri Light" w:hAnsi="Calibri Light" w:cs="Calibri Light"/>
                <w:sz w:val="24"/>
                <w:lang w:val="id"/>
              </w:rPr>
              <w:t xml:space="preserve">ediatric </w:t>
            </w:r>
            <w:r>
              <w:rPr>
                <w:rFonts w:ascii="Calibri Light" w:hAnsi="Calibri Light" w:cs="Calibri Light"/>
                <w:sz w:val="24"/>
              </w:rPr>
              <w:t>2 pin</w:t>
            </w:r>
            <w:r w:rsidRPr="00FD47AC">
              <w:rPr>
                <w:rFonts w:ascii="Calibri Light" w:hAnsi="Calibri Light" w:cs="Calibri Light"/>
                <w:sz w:val="24"/>
                <w:lang w:val="id"/>
              </w:rPr>
              <w:t xml:space="preserve"> </w:t>
            </w:r>
            <w:r w:rsidR="003A6DB6">
              <w:rPr>
                <w:rFonts w:ascii="Calibri Light" w:hAnsi="Calibri Light" w:cs="Calibri Light"/>
                <w:sz w:val="24"/>
                <w:lang w:val="id"/>
              </w:rPr>
              <w:t>(2.252</w:t>
            </w:r>
            <w:r w:rsidR="005A5385" w:rsidRPr="00FD47AC">
              <w:rPr>
                <w:rFonts w:ascii="Calibri Light" w:hAnsi="Calibri Light" w:cs="Calibri Light"/>
                <w:sz w:val="24"/>
                <w:lang w:val="id"/>
              </w:rPr>
              <w:t>K)</w:t>
            </w:r>
          </w:p>
        </w:tc>
      </w:tr>
      <w:tr w:rsidR="00D70F28" w:rsidRPr="00FD47AC" w14:paraId="1A6F29E1" w14:textId="77777777" w:rsidTr="00145720">
        <w:trPr>
          <w:trHeight w:val="374"/>
        </w:trPr>
        <w:tc>
          <w:tcPr>
            <w:tcW w:w="2141" w:type="dxa"/>
            <w:vAlign w:val="center"/>
          </w:tcPr>
          <w:p w14:paraId="005E5D2A" w14:textId="77777777" w:rsidR="00D70F28" w:rsidRPr="00FD47AC" w:rsidRDefault="005A5385" w:rsidP="00145720">
            <w:pPr>
              <w:pStyle w:val="TableParagraph"/>
              <w:rPr>
                <w:rFonts w:ascii="Calibri Light" w:hAnsi="Calibri Light" w:cs="Calibri Light"/>
                <w:sz w:val="24"/>
              </w:rPr>
            </w:pPr>
            <w:r w:rsidRPr="00FD47AC">
              <w:rPr>
                <w:rFonts w:ascii="Calibri Light" w:hAnsi="Calibri Light" w:cs="Calibri Light"/>
                <w:sz w:val="24"/>
                <w:lang w:val="id"/>
              </w:rPr>
              <w:t>01.15.040255</w:t>
            </w:r>
          </w:p>
        </w:tc>
        <w:tc>
          <w:tcPr>
            <w:tcW w:w="7235" w:type="dxa"/>
            <w:vAlign w:val="center"/>
          </w:tcPr>
          <w:p w14:paraId="3F28C736" w14:textId="724AD65D" w:rsidR="00D70F28" w:rsidRPr="00FD47AC" w:rsidRDefault="003A6DB6" w:rsidP="003A6DB6">
            <w:pPr>
              <w:pStyle w:val="TableParagraph"/>
              <w:rPr>
                <w:rFonts w:ascii="Calibri Light" w:eastAsia="SimSun" w:hAnsi="Calibri Light" w:cs="Calibri Light"/>
                <w:sz w:val="24"/>
              </w:rPr>
            </w:pPr>
            <w:r>
              <w:rPr>
                <w:rFonts w:ascii="Calibri Light" w:hAnsi="Calibri Light" w:cs="Calibri Light"/>
                <w:i/>
                <w:sz w:val="24"/>
              </w:rPr>
              <w:t xml:space="preserve">Probe </w:t>
            </w:r>
            <w:r>
              <w:rPr>
                <w:rFonts w:ascii="Calibri Light" w:hAnsi="Calibri Light" w:cs="Calibri Light"/>
                <w:sz w:val="24"/>
              </w:rPr>
              <w:t>suhu</w:t>
            </w:r>
            <w:r w:rsidRPr="00FD47AC">
              <w:rPr>
                <w:rFonts w:ascii="Calibri Light" w:hAnsi="Calibri Light" w:cs="Calibri Light"/>
                <w:sz w:val="24"/>
                <w:lang w:val="id"/>
              </w:rPr>
              <w:t xml:space="preserve"> </w:t>
            </w:r>
            <w:r>
              <w:rPr>
                <w:rFonts w:ascii="Calibri Light" w:hAnsi="Calibri Light" w:cs="Calibri Light"/>
                <w:sz w:val="24"/>
              </w:rPr>
              <w:t xml:space="preserve">kulit </w:t>
            </w:r>
            <w:r>
              <w:rPr>
                <w:rFonts w:ascii="Calibri Light" w:hAnsi="Calibri Light" w:cs="Calibri Light"/>
                <w:sz w:val="24"/>
                <w:lang w:val="id"/>
              </w:rPr>
              <w:t>neonatal/p</w:t>
            </w:r>
            <w:r w:rsidRPr="00FD47AC">
              <w:rPr>
                <w:rFonts w:ascii="Calibri Light" w:hAnsi="Calibri Light" w:cs="Calibri Light"/>
                <w:sz w:val="24"/>
                <w:lang w:val="id"/>
              </w:rPr>
              <w:t xml:space="preserve">ediatric </w:t>
            </w:r>
            <w:r>
              <w:rPr>
                <w:rFonts w:ascii="Calibri Light" w:hAnsi="Calibri Light" w:cs="Calibri Light"/>
                <w:sz w:val="24"/>
              </w:rPr>
              <w:t>2 pin</w:t>
            </w:r>
            <w:r w:rsidRPr="00FD47AC">
              <w:rPr>
                <w:rFonts w:ascii="Calibri Light" w:hAnsi="Calibri Light" w:cs="Calibri Light"/>
                <w:sz w:val="24"/>
                <w:lang w:val="id"/>
              </w:rPr>
              <w:t xml:space="preserve"> </w:t>
            </w:r>
            <w:r w:rsidR="005A5385" w:rsidRPr="00FD47AC">
              <w:rPr>
                <w:rFonts w:ascii="Calibri Light" w:hAnsi="Calibri Light" w:cs="Calibri Light"/>
                <w:sz w:val="24"/>
                <w:lang w:val="id"/>
              </w:rPr>
              <w:t>(10K)</w:t>
            </w:r>
          </w:p>
        </w:tc>
      </w:tr>
      <w:tr w:rsidR="00D70F28" w:rsidRPr="00FD47AC" w14:paraId="14E58A9C" w14:textId="77777777" w:rsidTr="00145720">
        <w:trPr>
          <w:trHeight w:val="371"/>
        </w:trPr>
        <w:tc>
          <w:tcPr>
            <w:tcW w:w="2141" w:type="dxa"/>
            <w:vAlign w:val="center"/>
          </w:tcPr>
          <w:p w14:paraId="35A654A3" w14:textId="77777777" w:rsidR="00D70F28" w:rsidRPr="00FD47AC" w:rsidRDefault="005A5385" w:rsidP="00145720">
            <w:pPr>
              <w:pStyle w:val="TableParagraph"/>
              <w:rPr>
                <w:rFonts w:ascii="Calibri Light" w:hAnsi="Calibri Light" w:cs="Calibri Light"/>
                <w:sz w:val="24"/>
              </w:rPr>
            </w:pPr>
            <w:r w:rsidRPr="00FD47AC">
              <w:rPr>
                <w:rFonts w:ascii="Calibri Light" w:hAnsi="Calibri Light" w:cs="Calibri Light"/>
                <w:sz w:val="24"/>
                <w:lang w:val="id"/>
              </w:rPr>
              <w:t>01.15.040256</w:t>
            </w:r>
          </w:p>
        </w:tc>
        <w:tc>
          <w:tcPr>
            <w:tcW w:w="7235" w:type="dxa"/>
            <w:vAlign w:val="center"/>
          </w:tcPr>
          <w:p w14:paraId="4909B806" w14:textId="3D1C5F18" w:rsidR="00D70F28" w:rsidRPr="00FD47AC" w:rsidRDefault="003A6DB6" w:rsidP="003A6DB6">
            <w:pPr>
              <w:pStyle w:val="TableParagraph"/>
              <w:rPr>
                <w:rFonts w:ascii="Calibri Light" w:hAnsi="Calibri Light" w:cs="Calibri Light"/>
                <w:sz w:val="24"/>
              </w:rPr>
            </w:pPr>
            <w:r>
              <w:rPr>
                <w:rFonts w:ascii="Calibri Light" w:hAnsi="Calibri Light" w:cs="Calibri Light"/>
                <w:i/>
                <w:sz w:val="24"/>
              </w:rPr>
              <w:t xml:space="preserve">Probe </w:t>
            </w:r>
            <w:r>
              <w:rPr>
                <w:rFonts w:ascii="Calibri Light" w:hAnsi="Calibri Light" w:cs="Calibri Light"/>
                <w:sz w:val="24"/>
              </w:rPr>
              <w:t>suhu</w:t>
            </w:r>
            <w:r w:rsidRPr="00FD47AC">
              <w:rPr>
                <w:rFonts w:ascii="Calibri Light" w:hAnsi="Calibri Light" w:cs="Calibri Light"/>
                <w:sz w:val="24"/>
                <w:lang w:val="id"/>
              </w:rPr>
              <w:t xml:space="preserve"> </w:t>
            </w:r>
            <w:r>
              <w:rPr>
                <w:rFonts w:ascii="Calibri Light" w:hAnsi="Calibri Light" w:cs="Calibri Light"/>
                <w:sz w:val="24"/>
              </w:rPr>
              <w:t xml:space="preserve">rektum/oral </w:t>
            </w:r>
            <w:r>
              <w:rPr>
                <w:rFonts w:ascii="Calibri Light" w:hAnsi="Calibri Light" w:cs="Calibri Light"/>
                <w:sz w:val="24"/>
                <w:lang w:val="id"/>
              </w:rPr>
              <w:t>neonatal/p</w:t>
            </w:r>
            <w:r w:rsidRPr="00FD47AC">
              <w:rPr>
                <w:rFonts w:ascii="Calibri Light" w:hAnsi="Calibri Light" w:cs="Calibri Light"/>
                <w:sz w:val="24"/>
                <w:lang w:val="id"/>
              </w:rPr>
              <w:t xml:space="preserve">ediatric </w:t>
            </w:r>
            <w:r>
              <w:rPr>
                <w:rFonts w:ascii="Calibri Light" w:hAnsi="Calibri Light" w:cs="Calibri Light"/>
                <w:sz w:val="24"/>
              </w:rPr>
              <w:t>2 pin</w:t>
            </w:r>
            <w:r w:rsidRPr="00FD47AC">
              <w:rPr>
                <w:rFonts w:ascii="Calibri Light" w:hAnsi="Calibri Light" w:cs="Calibri Light"/>
                <w:sz w:val="24"/>
                <w:lang w:val="id"/>
              </w:rPr>
              <w:t xml:space="preserve"> </w:t>
            </w:r>
            <w:r>
              <w:rPr>
                <w:rFonts w:ascii="Calibri Light" w:hAnsi="Calibri Light" w:cs="Calibri Light"/>
                <w:sz w:val="24"/>
                <w:lang w:val="id"/>
              </w:rPr>
              <w:t>(10</w:t>
            </w:r>
            <w:r>
              <w:rPr>
                <w:rFonts w:ascii="Calibri Light" w:hAnsi="Calibri Light" w:cs="Calibri Light"/>
                <w:sz w:val="24"/>
              </w:rPr>
              <w:t>K</w:t>
            </w:r>
            <w:r w:rsidR="005A5385" w:rsidRPr="00FD47AC">
              <w:rPr>
                <w:rFonts w:ascii="Calibri Light" w:hAnsi="Calibri Light" w:cs="Calibri Light"/>
                <w:sz w:val="24"/>
                <w:lang w:val="id"/>
              </w:rPr>
              <w:t>)</w:t>
            </w:r>
          </w:p>
        </w:tc>
      </w:tr>
      <w:tr w:rsidR="00D70F28" w:rsidRPr="00FD47AC" w14:paraId="57300767" w14:textId="77777777" w:rsidTr="00145720">
        <w:trPr>
          <w:trHeight w:val="388"/>
        </w:trPr>
        <w:tc>
          <w:tcPr>
            <w:tcW w:w="2141" w:type="dxa"/>
            <w:vAlign w:val="center"/>
          </w:tcPr>
          <w:p w14:paraId="450340A3" w14:textId="77777777" w:rsidR="00D70F28" w:rsidRPr="00FD47AC" w:rsidRDefault="005A5385" w:rsidP="00145720">
            <w:pPr>
              <w:pStyle w:val="TableParagraph"/>
              <w:rPr>
                <w:rFonts w:ascii="Calibri Light" w:hAnsi="Calibri Light" w:cs="Calibri Light"/>
                <w:sz w:val="24"/>
              </w:rPr>
            </w:pPr>
            <w:r w:rsidRPr="00FD47AC">
              <w:rPr>
                <w:rFonts w:ascii="Calibri Light" w:hAnsi="Calibri Light" w:cs="Calibri Light"/>
                <w:sz w:val="24"/>
                <w:lang w:val="id"/>
              </w:rPr>
              <w:t>01.15.040226</w:t>
            </w:r>
          </w:p>
        </w:tc>
        <w:tc>
          <w:tcPr>
            <w:tcW w:w="7235" w:type="dxa"/>
            <w:vAlign w:val="center"/>
          </w:tcPr>
          <w:p w14:paraId="28D38F5F" w14:textId="364BAD6B" w:rsidR="00D70F28" w:rsidRPr="00FD47AC" w:rsidRDefault="003A6DB6" w:rsidP="00145720">
            <w:pPr>
              <w:pStyle w:val="TableParagraph"/>
              <w:rPr>
                <w:rFonts w:ascii="Calibri Light" w:eastAsia="SimSun" w:hAnsi="Calibri Light" w:cs="Calibri Light"/>
                <w:sz w:val="24"/>
              </w:rPr>
            </w:pPr>
            <w:r w:rsidRPr="003A6DB6">
              <w:rPr>
                <w:rFonts w:ascii="Calibri Light" w:hAnsi="Calibri Light" w:cs="Calibri Light"/>
                <w:i/>
                <w:sz w:val="24"/>
                <w:lang w:val="id"/>
              </w:rPr>
              <w:t>Probe</w:t>
            </w:r>
            <w:r>
              <w:rPr>
                <w:rFonts w:ascii="Calibri Light" w:hAnsi="Calibri Light" w:cs="Calibri Light"/>
                <w:sz w:val="24"/>
                <w:lang w:val="id"/>
              </w:rPr>
              <w:t xml:space="preserve"> suhu kulit 2 pin (2.252K</w:t>
            </w:r>
            <w:r w:rsidR="005A5385" w:rsidRPr="00FD47AC">
              <w:rPr>
                <w:rFonts w:ascii="Calibri Light" w:hAnsi="Calibri Light" w:cs="Calibri Light"/>
                <w:sz w:val="24"/>
                <w:lang w:val="id"/>
              </w:rPr>
              <w:t>)</w:t>
            </w:r>
          </w:p>
        </w:tc>
      </w:tr>
      <w:tr w:rsidR="00D70F28" w:rsidRPr="00FD47AC" w14:paraId="28D99516" w14:textId="77777777" w:rsidTr="00145720">
        <w:trPr>
          <w:trHeight w:val="388"/>
        </w:trPr>
        <w:tc>
          <w:tcPr>
            <w:tcW w:w="2141" w:type="dxa"/>
            <w:vAlign w:val="center"/>
          </w:tcPr>
          <w:p w14:paraId="6898D6BA" w14:textId="77777777" w:rsidR="00D70F28" w:rsidRPr="00FD47AC" w:rsidRDefault="005A5385" w:rsidP="00145720">
            <w:pPr>
              <w:pStyle w:val="TableParagraph"/>
              <w:rPr>
                <w:rFonts w:ascii="Calibri Light" w:hAnsi="Calibri Light" w:cs="Calibri Light"/>
                <w:sz w:val="24"/>
              </w:rPr>
            </w:pPr>
            <w:r w:rsidRPr="00FD47AC">
              <w:rPr>
                <w:rFonts w:ascii="Calibri Light" w:hAnsi="Calibri Light" w:cs="Calibri Light"/>
                <w:sz w:val="24"/>
                <w:lang w:val="id"/>
              </w:rPr>
              <w:t>01.15.040227</w:t>
            </w:r>
          </w:p>
        </w:tc>
        <w:tc>
          <w:tcPr>
            <w:tcW w:w="7235" w:type="dxa"/>
            <w:vAlign w:val="center"/>
          </w:tcPr>
          <w:p w14:paraId="4A729561" w14:textId="1C82CD68" w:rsidR="00D70F28" w:rsidRPr="00FD47AC" w:rsidRDefault="003A6DB6" w:rsidP="003A6DB6">
            <w:pPr>
              <w:pStyle w:val="TableParagraph"/>
              <w:rPr>
                <w:rFonts w:ascii="Calibri Light" w:eastAsia="SimSun" w:hAnsi="Calibri Light" w:cs="Calibri Light"/>
                <w:sz w:val="24"/>
              </w:rPr>
            </w:pPr>
            <w:r>
              <w:rPr>
                <w:rFonts w:ascii="Calibri Light" w:hAnsi="Calibri Light" w:cs="Calibri Light"/>
                <w:sz w:val="24"/>
              </w:rPr>
              <w:t>Probe suhu rektum</w:t>
            </w:r>
            <w:r w:rsidR="005A5385" w:rsidRPr="00FD47AC">
              <w:rPr>
                <w:rFonts w:ascii="Calibri Light" w:hAnsi="Calibri Light" w:cs="Calibri Light"/>
                <w:sz w:val="24"/>
                <w:lang w:val="id"/>
              </w:rPr>
              <w:t xml:space="preserve">/oral </w:t>
            </w:r>
            <w:r>
              <w:rPr>
                <w:rFonts w:ascii="Calibri Light" w:hAnsi="Calibri Light" w:cs="Calibri Light"/>
                <w:sz w:val="24"/>
              </w:rPr>
              <w:t xml:space="preserve">2P </w:t>
            </w:r>
            <w:r>
              <w:rPr>
                <w:rFonts w:ascii="Calibri Light" w:hAnsi="Calibri Light" w:cs="Calibri Light"/>
                <w:sz w:val="24"/>
                <w:lang w:val="id"/>
              </w:rPr>
              <w:t>(2.252K</w:t>
            </w:r>
            <w:r w:rsidR="005A5385" w:rsidRPr="00FD47AC">
              <w:rPr>
                <w:rFonts w:ascii="Calibri Light" w:hAnsi="Calibri Light" w:cs="Calibri Light"/>
                <w:sz w:val="24"/>
                <w:lang w:val="id"/>
              </w:rPr>
              <w:t>)</w:t>
            </w:r>
          </w:p>
        </w:tc>
      </w:tr>
      <w:tr w:rsidR="00D70F28" w:rsidRPr="00FD47AC" w14:paraId="4AC38E05" w14:textId="77777777" w:rsidTr="00145720">
        <w:trPr>
          <w:trHeight w:val="390"/>
        </w:trPr>
        <w:tc>
          <w:tcPr>
            <w:tcW w:w="2141" w:type="dxa"/>
            <w:vAlign w:val="center"/>
          </w:tcPr>
          <w:p w14:paraId="3E394795" w14:textId="77777777" w:rsidR="00D70F28" w:rsidRPr="00FD47AC" w:rsidRDefault="005A5385" w:rsidP="00145720">
            <w:pPr>
              <w:pStyle w:val="TableParagraph"/>
              <w:rPr>
                <w:rFonts w:ascii="Calibri Light" w:hAnsi="Calibri Light" w:cs="Calibri Light"/>
                <w:sz w:val="24"/>
              </w:rPr>
            </w:pPr>
            <w:r w:rsidRPr="00FD47AC">
              <w:rPr>
                <w:rFonts w:ascii="Calibri Light" w:hAnsi="Calibri Light" w:cs="Calibri Light"/>
                <w:sz w:val="24"/>
                <w:lang w:val="id"/>
              </w:rPr>
              <w:t>01.15.040225</w:t>
            </w:r>
          </w:p>
        </w:tc>
        <w:tc>
          <w:tcPr>
            <w:tcW w:w="7235" w:type="dxa"/>
            <w:vAlign w:val="center"/>
          </w:tcPr>
          <w:p w14:paraId="367BE9C2" w14:textId="60FE6C0F" w:rsidR="00D70F28" w:rsidRPr="00FD47AC" w:rsidRDefault="003A6DB6" w:rsidP="00145720">
            <w:pPr>
              <w:pStyle w:val="TableParagraph"/>
              <w:rPr>
                <w:rFonts w:ascii="Calibri Light" w:eastAsia="SimSun" w:hAnsi="Calibri Light" w:cs="Calibri Light"/>
                <w:sz w:val="24"/>
              </w:rPr>
            </w:pPr>
            <w:r>
              <w:rPr>
                <w:rFonts w:ascii="Calibri Light" w:hAnsi="Calibri Light" w:cs="Calibri Light"/>
                <w:i/>
                <w:sz w:val="24"/>
              </w:rPr>
              <w:t xml:space="preserve">Probe </w:t>
            </w:r>
            <w:r>
              <w:rPr>
                <w:rFonts w:ascii="Calibri Light" w:hAnsi="Calibri Light" w:cs="Calibri Light"/>
                <w:sz w:val="24"/>
              </w:rPr>
              <w:t xml:space="preserve">suhu kulit 2P </w:t>
            </w:r>
            <w:r w:rsidR="005A5385" w:rsidRPr="00FD47AC">
              <w:rPr>
                <w:rFonts w:ascii="Calibri Light" w:hAnsi="Calibri Light" w:cs="Calibri Light"/>
                <w:sz w:val="24"/>
                <w:lang w:val="id"/>
              </w:rPr>
              <w:t>(10K)</w:t>
            </w:r>
          </w:p>
        </w:tc>
      </w:tr>
      <w:tr w:rsidR="00D70F28" w:rsidRPr="00FD47AC" w14:paraId="162B9143" w14:textId="77777777" w:rsidTr="00145720">
        <w:trPr>
          <w:trHeight w:val="389"/>
        </w:trPr>
        <w:tc>
          <w:tcPr>
            <w:tcW w:w="2141" w:type="dxa"/>
            <w:vAlign w:val="center"/>
          </w:tcPr>
          <w:p w14:paraId="4B2C27CA" w14:textId="77777777" w:rsidR="00D70F28" w:rsidRPr="00FD47AC" w:rsidRDefault="005A5385" w:rsidP="00145720">
            <w:pPr>
              <w:pStyle w:val="TableParagraph"/>
              <w:rPr>
                <w:rFonts w:ascii="Calibri Light" w:hAnsi="Calibri Light" w:cs="Calibri Light"/>
                <w:sz w:val="24"/>
              </w:rPr>
            </w:pPr>
            <w:r w:rsidRPr="00FD47AC">
              <w:rPr>
                <w:rFonts w:ascii="Calibri Light" w:hAnsi="Calibri Light" w:cs="Calibri Light"/>
                <w:sz w:val="24"/>
                <w:lang w:val="id"/>
              </w:rPr>
              <w:t>01.15.040228</w:t>
            </w:r>
          </w:p>
        </w:tc>
        <w:tc>
          <w:tcPr>
            <w:tcW w:w="7235" w:type="dxa"/>
            <w:vAlign w:val="center"/>
          </w:tcPr>
          <w:p w14:paraId="77FF3F47" w14:textId="0C588B8A" w:rsidR="00D70F28" w:rsidRPr="00FD47AC" w:rsidRDefault="003A6DB6" w:rsidP="00145720">
            <w:pPr>
              <w:pStyle w:val="TableParagraph"/>
              <w:rPr>
                <w:rFonts w:ascii="Calibri Light" w:eastAsia="SimSun" w:hAnsi="Calibri Light" w:cs="Calibri Light"/>
                <w:sz w:val="24"/>
              </w:rPr>
            </w:pPr>
            <w:r>
              <w:rPr>
                <w:rFonts w:ascii="Calibri Light" w:hAnsi="Calibri Light" w:cs="Calibri Light"/>
                <w:sz w:val="24"/>
              </w:rPr>
              <w:t>Probe suhu rektum</w:t>
            </w:r>
            <w:r w:rsidRPr="00FD47AC">
              <w:rPr>
                <w:rFonts w:ascii="Calibri Light" w:hAnsi="Calibri Light" w:cs="Calibri Light"/>
                <w:sz w:val="24"/>
                <w:lang w:val="id"/>
              </w:rPr>
              <w:t xml:space="preserve">/oral </w:t>
            </w:r>
            <w:r>
              <w:rPr>
                <w:rFonts w:ascii="Calibri Light" w:hAnsi="Calibri Light" w:cs="Calibri Light"/>
                <w:sz w:val="24"/>
              </w:rPr>
              <w:t xml:space="preserve">2P </w:t>
            </w:r>
            <w:r w:rsidR="005A5385" w:rsidRPr="00FD47AC">
              <w:rPr>
                <w:rFonts w:ascii="Calibri Light" w:hAnsi="Calibri Light" w:cs="Calibri Light"/>
                <w:sz w:val="24"/>
                <w:lang w:val="id"/>
              </w:rPr>
              <w:t>(10K)</w:t>
            </w:r>
          </w:p>
        </w:tc>
      </w:tr>
    </w:tbl>
    <w:p w14:paraId="20708498" w14:textId="74BE231A" w:rsidR="00D70F28" w:rsidRPr="003A6DB6" w:rsidRDefault="00FD7E80" w:rsidP="00F22E05">
      <w:pPr>
        <w:pStyle w:val="Heading2"/>
        <w:numPr>
          <w:ilvl w:val="1"/>
          <w:numId w:val="9"/>
        </w:numPr>
      </w:pPr>
      <w:bookmarkStart w:id="366" w:name="_Toc62638771"/>
      <w:r>
        <w:t xml:space="preserve">Aksesoris </w:t>
      </w:r>
      <w:r w:rsidR="005A5385" w:rsidRPr="003A6DB6">
        <w:rPr>
          <w:lang w:val="id"/>
        </w:rPr>
        <w:t>IBP</w:t>
      </w:r>
      <w:bookmarkEnd w:id="366"/>
      <w:r w:rsidR="005A5385" w:rsidRPr="003A6DB6">
        <w:rPr>
          <w:lang w:val="id"/>
        </w:rPr>
        <w:t xml:space="preserve"> </w:t>
      </w:r>
    </w:p>
    <w:p w14:paraId="179B791D" w14:textId="77777777" w:rsidR="00D70F28" w:rsidRPr="00FD47AC" w:rsidRDefault="00D70F28">
      <w:pPr>
        <w:pStyle w:val="BodyText"/>
        <w:spacing w:before="11"/>
        <w:rPr>
          <w:rFonts w:ascii="Calibri Light" w:hAnsi="Calibri Light" w:cs="Calibri Light"/>
          <w:sz w:val="14"/>
        </w:rPr>
      </w:pPr>
    </w:p>
    <w:tbl>
      <w:tblPr>
        <w:tblW w:w="0" w:type="auto"/>
        <w:tblInd w:w="6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41"/>
        <w:gridCol w:w="7235"/>
      </w:tblGrid>
      <w:tr w:rsidR="00D70F28" w:rsidRPr="00FD47AC" w14:paraId="19D70144" w14:textId="77777777">
        <w:trPr>
          <w:trHeight w:val="510"/>
        </w:trPr>
        <w:tc>
          <w:tcPr>
            <w:tcW w:w="2141" w:type="dxa"/>
          </w:tcPr>
          <w:p w14:paraId="4282025C" w14:textId="04130786" w:rsidR="00D70F28" w:rsidRPr="00FD47AC" w:rsidRDefault="00FD7E80">
            <w:pPr>
              <w:pStyle w:val="TableParagraph"/>
              <w:spacing w:before="97"/>
              <w:rPr>
                <w:rFonts w:ascii="Calibri Light" w:hAnsi="Calibri Light" w:cs="Calibri Light"/>
                <w:b/>
                <w:sz w:val="24"/>
              </w:rPr>
            </w:pPr>
            <w:r>
              <w:rPr>
                <w:rFonts w:ascii="Calibri Light" w:hAnsi="Calibri Light" w:cs="Calibri Light"/>
                <w:b/>
                <w:sz w:val="24"/>
                <w:lang w:val="id"/>
              </w:rPr>
              <w:t>Nomor B</w:t>
            </w:r>
            <w:r w:rsidR="005A5385" w:rsidRPr="00FD47AC">
              <w:rPr>
                <w:rFonts w:ascii="Calibri Light" w:hAnsi="Calibri Light" w:cs="Calibri Light"/>
                <w:b/>
                <w:sz w:val="24"/>
                <w:lang w:val="id"/>
              </w:rPr>
              <w:t>agian</w:t>
            </w:r>
          </w:p>
        </w:tc>
        <w:tc>
          <w:tcPr>
            <w:tcW w:w="7235" w:type="dxa"/>
          </w:tcPr>
          <w:p w14:paraId="10A15F70" w14:textId="77777777" w:rsidR="00D70F28" w:rsidRPr="00FD47AC" w:rsidRDefault="005A5385">
            <w:pPr>
              <w:pStyle w:val="TableParagraph"/>
              <w:spacing w:before="97"/>
              <w:rPr>
                <w:rFonts w:ascii="Calibri Light" w:hAnsi="Calibri Light" w:cs="Calibri Light"/>
                <w:b/>
                <w:sz w:val="24"/>
              </w:rPr>
            </w:pPr>
            <w:r w:rsidRPr="00FD47AC">
              <w:rPr>
                <w:rFonts w:ascii="Calibri Light" w:hAnsi="Calibri Light" w:cs="Calibri Light"/>
                <w:b/>
                <w:sz w:val="24"/>
                <w:lang w:val="id"/>
              </w:rPr>
              <w:t>Aksesoris</w:t>
            </w:r>
          </w:p>
        </w:tc>
      </w:tr>
      <w:tr w:rsidR="00D70F28" w:rsidRPr="00FD47AC" w14:paraId="72AFCD18" w14:textId="77777777">
        <w:trPr>
          <w:trHeight w:val="340"/>
        </w:trPr>
        <w:tc>
          <w:tcPr>
            <w:tcW w:w="2141" w:type="dxa"/>
          </w:tcPr>
          <w:p w14:paraId="68583C4E" w14:textId="77777777" w:rsidR="00D70F28" w:rsidRPr="00FD47AC" w:rsidRDefault="005A5385">
            <w:pPr>
              <w:pStyle w:val="TableParagraph"/>
              <w:spacing w:before="23"/>
              <w:rPr>
                <w:rFonts w:ascii="Calibri Light" w:hAnsi="Calibri Light" w:cs="Calibri Light"/>
                <w:sz w:val="24"/>
              </w:rPr>
            </w:pPr>
            <w:r w:rsidRPr="00FD47AC">
              <w:rPr>
                <w:rFonts w:ascii="Calibri Light" w:hAnsi="Calibri Light" w:cs="Calibri Light"/>
                <w:sz w:val="24"/>
                <w:lang w:val="id"/>
              </w:rPr>
              <w:t>01.57.471070</w:t>
            </w:r>
          </w:p>
        </w:tc>
        <w:tc>
          <w:tcPr>
            <w:tcW w:w="7235" w:type="dxa"/>
          </w:tcPr>
          <w:p w14:paraId="1C0E7BCB" w14:textId="00EF834E" w:rsidR="00D70F28" w:rsidRPr="00FD47AC" w:rsidRDefault="005A5385" w:rsidP="00FD7E80">
            <w:pPr>
              <w:pStyle w:val="TableParagraph"/>
              <w:spacing w:before="23"/>
              <w:rPr>
                <w:rFonts w:ascii="Calibri Light" w:hAnsi="Calibri Light" w:cs="Calibri Light"/>
                <w:sz w:val="24"/>
              </w:rPr>
            </w:pPr>
            <w:r w:rsidRPr="00FD47AC">
              <w:rPr>
                <w:rFonts w:ascii="Calibri Light" w:hAnsi="Calibri Light" w:cs="Calibri Light"/>
                <w:sz w:val="24"/>
                <w:lang w:val="id"/>
              </w:rPr>
              <w:t xml:space="preserve">Kabel </w:t>
            </w:r>
            <w:r w:rsidR="00FD7E80">
              <w:rPr>
                <w:rFonts w:ascii="Calibri Light" w:hAnsi="Calibri Light" w:cs="Calibri Light"/>
                <w:sz w:val="24"/>
              </w:rPr>
              <w:t>antarmuka</w:t>
            </w:r>
            <w:r w:rsidRPr="00FD47AC">
              <w:rPr>
                <w:rFonts w:ascii="Calibri Light" w:hAnsi="Calibri Light" w:cs="Calibri Light"/>
                <w:sz w:val="24"/>
                <w:lang w:val="id"/>
              </w:rPr>
              <w:t xml:space="preserve"> transduser tekanan, BD</w:t>
            </w:r>
          </w:p>
        </w:tc>
      </w:tr>
      <w:tr w:rsidR="00D70F28" w:rsidRPr="00FD47AC" w14:paraId="603DF78A" w14:textId="77777777">
        <w:trPr>
          <w:trHeight w:val="338"/>
        </w:trPr>
        <w:tc>
          <w:tcPr>
            <w:tcW w:w="2141" w:type="dxa"/>
          </w:tcPr>
          <w:p w14:paraId="5D5C1451" w14:textId="77777777" w:rsidR="00D70F28" w:rsidRPr="00FD47AC" w:rsidRDefault="005A5385">
            <w:pPr>
              <w:pStyle w:val="TableParagraph"/>
              <w:spacing w:before="23"/>
              <w:rPr>
                <w:rFonts w:ascii="Calibri Light" w:hAnsi="Calibri Light" w:cs="Calibri Light"/>
                <w:sz w:val="24"/>
              </w:rPr>
            </w:pPr>
            <w:r w:rsidRPr="00FD47AC">
              <w:rPr>
                <w:rFonts w:ascii="Calibri Light" w:hAnsi="Calibri Light" w:cs="Calibri Light"/>
                <w:sz w:val="24"/>
                <w:lang w:val="id"/>
              </w:rPr>
              <w:t>01.57.471172</w:t>
            </w:r>
          </w:p>
        </w:tc>
        <w:tc>
          <w:tcPr>
            <w:tcW w:w="7235" w:type="dxa"/>
          </w:tcPr>
          <w:p w14:paraId="30845858" w14:textId="7DDAFBDE" w:rsidR="00D70F28" w:rsidRPr="00FD47AC" w:rsidRDefault="00FD7E80">
            <w:pPr>
              <w:pStyle w:val="TableParagraph"/>
              <w:spacing w:before="23"/>
              <w:rPr>
                <w:rFonts w:ascii="Calibri Light" w:hAnsi="Calibri Light" w:cs="Calibri Light"/>
                <w:sz w:val="24"/>
              </w:rPr>
            </w:pPr>
            <w:r w:rsidRPr="00FD47AC">
              <w:rPr>
                <w:rFonts w:ascii="Calibri Light" w:hAnsi="Calibri Light" w:cs="Calibri Light"/>
                <w:sz w:val="24"/>
                <w:lang w:val="id"/>
              </w:rPr>
              <w:t xml:space="preserve">Kabel </w:t>
            </w:r>
            <w:r>
              <w:rPr>
                <w:rFonts w:ascii="Calibri Light" w:hAnsi="Calibri Light" w:cs="Calibri Light"/>
                <w:sz w:val="24"/>
              </w:rPr>
              <w:t>antarmuka</w:t>
            </w:r>
            <w:r w:rsidRPr="00FD47AC">
              <w:rPr>
                <w:rFonts w:ascii="Calibri Light" w:hAnsi="Calibri Light" w:cs="Calibri Light"/>
                <w:sz w:val="24"/>
                <w:lang w:val="id"/>
              </w:rPr>
              <w:t xml:space="preserve"> transduser tekanan</w:t>
            </w:r>
            <w:r w:rsidR="005A5385" w:rsidRPr="00FD47AC">
              <w:rPr>
                <w:rFonts w:ascii="Calibri Light" w:hAnsi="Calibri Light" w:cs="Calibri Light"/>
                <w:sz w:val="24"/>
                <w:lang w:val="id"/>
              </w:rPr>
              <w:t>, EDWARD</w:t>
            </w:r>
          </w:p>
        </w:tc>
      </w:tr>
      <w:tr w:rsidR="00D70F28" w:rsidRPr="00FD47AC" w14:paraId="169310DE" w14:textId="77777777">
        <w:trPr>
          <w:trHeight w:val="340"/>
        </w:trPr>
        <w:tc>
          <w:tcPr>
            <w:tcW w:w="2141" w:type="dxa"/>
          </w:tcPr>
          <w:p w14:paraId="444E6597" w14:textId="77777777" w:rsidR="00D70F28" w:rsidRPr="00FD47AC" w:rsidRDefault="005A5385">
            <w:pPr>
              <w:pStyle w:val="TableParagraph"/>
              <w:spacing w:before="25"/>
              <w:rPr>
                <w:rFonts w:ascii="Calibri Light" w:hAnsi="Calibri Light" w:cs="Calibri Light"/>
                <w:sz w:val="24"/>
              </w:rPr>
            </w:pPr>
            <w:r w:rsidRPr="00FD47AC">
              <w:rPr>
                <w:rFonts w:ascii="Calibri Light" w:hAnsi="Calibri Light" w:cs="Calibri Light"/>
                <w:sz w:val="24"/>
                <w:lang w:val="id"/>
              </w:rPr>
              <w:t>01.57.471173</w:t>
            </w:r>
          </w:p>
        </w:tc>
        <w:tc>
          <w:tcPr>
            <w:tcW w:w="7235" w:type="dxa"/>
          </w:tcPr>
          <w:p w14:paraId="0E9C2062" w14:textId="16C60E1B" w:rsidR="00D70F28" w:rsidRPr="00FD47AC" w:rsidRDefault="00FD7E80">
            <w:pPr>
              <w:pStyle w:val="TableParagraph"/>
              <w:spacing w:before="25"/>
              <w:rPr>
                <w:rFonts w:ascii="Calibri Light" w:hAnsi="Calibri Light" w:cs="Calibri Light"/>
                <w:sz w:val="24"/>
              </w:rPr>
            </w:pPr>
            <w:r w:rsidRPr="00FD47AC">
              <w:rPr>
                <w:rFonts w:ascii="Calibri Light" w:hAnsi="Calibri Light" w:cs="Calibri Light"/>
                <w:sz w:val="24"/>
                <w:lang w:val="id"/>
              </w:rPr>
              <w:t xml:space="preserve">Kabel </w:t>
            </w:r>
            <w:r>
              <w:rPr>
                <w:rFonts w:ascii="Calibri Light" w:hAnsi="Calibri Light" w:cs="Calibri Light"/>
                <w:sz w:val="24"/>
              </w:rPr>
              <w:t>antarmuka</w:t>
            </w:r>
            <w:r w:rsidRPr="00FD47AC">
              <w:rPr>
                <w:rFonts w:ascii="Calibri Light" w:hAnsi="Calibri Light" w:cs="Calibri Light"/>
                <w:sz w:val="24"/>
                <w:lang w:val="id"/>
              </w:rPr>
              <w:t xml:space="preserve"> transduser tekanan</w:t>
            </w:r>
            <w:r w:rsidR="005A5385" w:rsidRPr="00FD47AC">
              <w:rPr>
                <w:rFonts w:ascii="Calibri Light" w:hAnsi="Calibri Light" w:cs="Calibri Light"/>
                <w:sz w:val="24"/>
                <w:lang w:val="id"/>
              </w:rPr>
              <w:t>, HOSPIRA</w:t>
            </w:r>
          </w:p>
        </w:tc>
      </w:tr>
      <w:tr w:rsidR="00D70F28" w:rsidRPr="00FD47AC" w14:paraId="79C9904C" w14:textId="77777777">
        <w:trPr>
          <w:trHeight w:val="340"/>
        </w:trPr>
        <w:tc>
          <w:tcPr>
            <w:tcW w:w="2141" w:type="dxa"/>
          </w:tcPr>
          <w:p w14:paraId="22FAD025" w14:textId="77777777" w:rsidR="00D70F28" w:rsidRPr="00FD47AC" w:rsidRDefault="005A5385">
            <w:pPr>
              <w:pStyle w:val="TableParagraph"/>
              <w:spacing w:before="25"/>
              <w:rPr>
                <w:rFonts w:ascii="Calibri Light" w:hAnsi="Calibri Light" w:cs="Calibri Light"/>
                <w:sz w:val="24"/>
              </w:rPr>
            </w:pPr>
            <w:r w:rsidRPr="00FD47AC">
              <w:rPr>
                <w:rFonts w:ascii="Calibri Light" w:hAnsi="Calibri Light" w:cs="Calibri Light"/>
                <w:sz w:val="24"/>
                <w:lang w:val="id"/>
              </w:rPr>
              <w:t>01.57.471166</w:t>
            </w:r>
          </w:p>
        </w:tc>
        <w:tc>
          <w:tcPr>
            <w:tcW w:w="7235" w:type="dxa"/>
          </w:tcPr>
          <w:p w14:paraId="0B0FD776" w14:textId="65C57C07" w:rsidR="00D70F28" w:rsidRPr="00FD7E80" w:rsidRDefault="005A5385">
            <w:pPr>
              <w:pStyle w:val="TableParagraph"/>
              <w:spacing w:before="25"/>
              <w:rPr>
                <w:rFonts w:ascii="Calibri Light" w:hAnsi="Calibri Light" w:cs="Calibri Light"/>
                <w:sz w:val="24"/>
              </w:rPr>
            </w:pPr>
            <w:r w:rsidRPr="00FD47AC">
              <w:rPr>
                <w:rFonts w:ascii="Calibri Light" w:hAnsi="Calibri Light" w:cs="Calibri Light"/>
                <w:sz w:val="24"/>
                <w:lang w:val="id"/>
              </w:rPr>
              <w:t>Kabel antarmuka transduser tekanan, UTAH</w:t>
            </w:r>
          </w:p>
        </w:tc>
      </w:tr>
      <w:tr w:rsidR="00D70F28" w:rsidRPr="00FD47AC" w14:paraId="317D4DF0" w14:textId="77777777">
        <w:trPr>
          <w:trHeight w:val="551"/>
        </w:trPr>
        <w:tc>
          <w:tcPr>
            <w:tcW w:w="2141" w:type="dxa"/>
          </w:tcPr>
          <w:p w14:paraId="44B1A9EC" w14:textId="77777777" w:rsidR="00D70F28" w:rsidRPr="00FD47AC" w:rsidRDefault="005A5385">
            <w:pPr>
              <w:pStyle w:val="TableParagraph"/>
              <w:spacing w:before="131"/>
              <w:rPr>
                <w:rFonts w:ascii="Calibri Light" w:hAnsi="Calibri Light" w:cs="Calibri Light"/>
                <w:sz w:val="24"/>
              </w:rPr>
            </w:pPr>
            <w:r w:rsidRPr="00FD47AC">
              <w:rPr>
                <w:rFonts w:ascii="Calibri Light" w:hAnsi="Calibri Light" w:cs="Calibri Light"/>
                <w:sz w:val="24"/>
                <w:lang w:val="id"/>
              </w:rPr>
              <w:t>01.57.40121</w:t>
            </w:r>
          </w:p>
        </w:tc>
        <w:tc>
          <w:tcPr>
            <w:tcW w:w="7235" w:type="dxa"/>
          </w:tcPr>
          <w:p w14:paraId="6ED09561" w14:textId="77777777" w:rsidR="00D70F28" w:rsidRPr="00FD47AC" w:rsidRDefault="005A5385">
            <w:pPr>
              <w:pStyle w:val="TableParagraph"/>
              <w:spacing w:line="268" w:lineRule="exact"/>
              <w:rPr>
                <w:rFonts w:ascii="Calibri Light" w:hAnsi="Calibri Light" w:cs="Calibri Light"/>
                <w:sz w:val="24"/>
              </w:rPr>
            </w:pPr>
            <w:r w:rsidRPr="00FD47AC">
              <w:rPr>
                <w:rFonts w:ascii="Calibri Light" w:hAnsi="Calibri Light" w:cs="Calibri Light"/>
                <w:sz w:val="24"/>
                <w:lang w:val="id"/>
              </w:rPr>
              <w:t>Peralatan transduser tekanan sekali pakai (BD DTX TM Plus DT-4812</w:t>
            </w:r>
          </w:p>
          <w:p w14:paraId="52FF917D" w14:textId="77777777" w:rsidR="00D70F28" w:rsidRPr="00FD47AC" w:rsidRDefault="005A5385">
            <w:pPr>
              <w:pStyle w:val="TableParagraph"/>
              <w:spacing w:line="264" w:lineRule="exact"/>
              <w:rPr>
                <w:rFonts w:ascii="Calibri Light" w:hAnsi="Calibri Light" w:cs="Calibri Light"/>
                <w:sz w:val="24"/>
              </w:rPr>
            </w:pPr>
            <w:r w:rsidRPr="00FD47AC">
              <w:rPr>
                <w:rFonts w:ascii="Calibri Light" w:hAnsi="Calibri Light" w:cs="Calibri Light"/>
                <w:sz w:val="24"/>
                <w:lang w:val="id"/>
              </w:rPr>
              <w:t>682000)</w:t>
            </w:r>
          </w:p>
        </w:tc>
      </w:tr>
    </w:tbl>
    <w:p w14:paraId="2F23CEC0" w14:textId="77777777" w:rsidR="00D70F28" w:rsidRPr="00FD47AC" w:rsidRDefault="00D70F28">
      <w:pPr>
        <w:spacing w:line="264" w:lineRule="exact"/>
        <w:rPr>
          <w:rFonts w:ascii="Calibri Light" w:hAnsi="Calibri Light" w:cs="Calibri Light"/>
          <w:sz w:val="24"/>
        </w:rPr>
        <w:sectPr w:rsidR="00D70F28" w:rsidRPr="00FD47AC">
          <w:pgSz w:w="11910" w:h="16850"/>
          <w:pgMar w:top="1180" w:right="520" w:bottom="960" w:left="620" w:header="910" w:footer="775" w:gutter="0"/>
          <w:cols w:space="720"/>
        </w:sectPr>
      </w:pPr>
    </w:p>
    <w:p w14:paraId="0BBF5812" w14:textId="77777777" w:rsidR="00D70F28" w:rsidRPr="00FD47AC" w:rsidRDefault="00D70F28">
      <w:pPr>
        <w:pStyle w:val="BodyText"/>
        <w:spacing w:before="5"/>
        <w:rPr>
          <w:rFonts w:ascii="Calibri Light" w:hAnsi="Calibri Light" w:cs="Calibri Light"/>
          <w:sz w:val="20"/>
        </w:rPr>
      </w:pPr>
    </w:p>
    <w:tbl>
      <w:tblPr>
        <w:tblW w:w="0" w:type="auto"/>
        <w:tblInd w:w="6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41"/>
        <w:gridCol w:w="7235"/>
      </w:tblGrid>
      <w:tr w:rsidR="00D70F28" w:rsidRPr="00FD47AC" w14:paraId="10CA0FAA" w14:textId="77777777">
        <w:trPr>
          <w:trHeight w:val="508"/>
        </w:trPr>
        <w:tc>
          <w:tcPr>
            <w:tcW w:w="2141" w:type="dxa"/>
          </w:tcPr>
          <w:p w14:paraId="46A2667B" w14:textId="0BCFF4E2" w:rsidR="00D70F28" w:rsidRPr="00FD47AC" w:rsidRDefault="00FD7E80">
            <w:pPr>
              <w:pStyle w:val="TableParagraph"/>
              <w:spacing w:before="95"/>
              <w:rPr>
                <w:rFonts w:ascii="Calibri Light" w:hAnsi="Calibri Light" w:cs="Calibri Light"/>
                <w:b/>
                <w:sz w:val="24"/>
              </w:rPr>
            </w:pPr>
            <w:r>
              <w:rPr>
                <w:rFonts w:ascii="Calibri Light" w:hAnsi="Calibri Light" w:cs="Calibri Light"/>
                <w:b/>
                <w:sz w:val="24"/>
                <w:lang w:val="id"/>
              </w:rPr>
              <w:t>Nomor B</w:t>
            </w:r>
            <w:r w:rsidR="005A5385" w:rsidRPr="00FD47AC">
              <w:rPr>
                <w:rFonts w:ascii="Calibri Light" w:hAnsi="Calibri Light" w:cs="Calibri Light"/>
                <w:b/>
                <w:sz w:val="24"/>
                <w:lang w:val="id"/>
              </w:rPr>
              <w:t>agian</w:t>
            </w:r>
          </w:p>
        </w:tc>
        <w:tc>
          <w:tcPr>
            <w:tcW w:w="7235" w:type="dxa"/>
          </w:tcPr>
          <w:p w14:paraId="5F426282" w14:textId="77777777" w:rsidR="00D70F28" w:rsidRPr="00FD47AC" w:rsidRDefault="005A5385">
            <w:pPr>
              <w:pStyle w:val="TableParagraph"/>
              <w:spacing w:before="95"/>
              <w:rPr>
                <w:rFonts w:ascii="Calibri Light" w:hAnsi="Calibri Light" w:cs="Calibri Light"/>
                <w:b/>
                <w:sz w:val="24"/>
              </w:rPr>
            </w:pPr>
            <w:r w:rsidRPr="00FD47AC">
              <w:rPr>
                <w:rFonts w:ascii="Calibri Light" w:hAnsi="Calibri Light" w:cs="Calibri Light"/>
                <w:b/>
                <w:sz w:val="24"/>
                <w:lang w:val="id"/>
              </w:rPr>
              <w:t>Aksesoris</w:t>
            </w:r>
          </w:p>
        </w:tc>
      </w:tr>
      <w:tr w:rsidR="00D70F28" w:rsidRPr="00FD47AC" w14:paraId="5A4E4817" w14:textId="77777777">
        <w:trPr>
          <w:trHeight w:val="554"/>
        </w:trPr>
        <w:tc>
          <w:tcPr>
            <w:tcW w:w="2141" w:type="dxa"/>
          </w:tcPr>
          <w:p w14:paraId="32C79898" w14:textId="77777777" w:rsidR="00D70F28" w:rsidRPr="00FD47AC" w:rsidRDefault="005A5385">
            <w:pPr>
              <w:pStyle w:val="TableParagraph"/>
              <w:spacing w:before="131"/>
              <w:rPr>
                <w:rFonts w:ascii="Calibri Light" w:hAnsi="Calibri Light" w:cs="Calibri Light"/>
                <w:sz w:val="24"/>
              </w:rPr>
            </w:pPr>
            <w:r w:rsidRPr="00FD47AC">
              <w:rPr>
                <w:rFonts w:ascii="Calibri Light" w:hAnsi="Calibri Light" w:cs="Calibri Light"/>
                <w:sz w:val="24"/>
                <w:lang w:val="id"/>
              </w:rPr>
              <w:t>01.57.471281</w:t>
            </w:r>
          </w:p>
        </w:tc>
        <w:tc>
          <w:tcPr>
            <w:tcW w:w="7235" w:type="dxa"/>
          </w:tcPr>
          <w:p w14:paraId="2E35BCA9" w14:textId="204BED2D" w:rsidR="00D70F28" w:rsidRPr="00FD47AC" w:rsidRDefault="00FD7E80">
            <w:pPr>
              <w:pStyle w:val="TableParagraph"/>
              <w:spacing w:line="270" w:lineRule="exact"/>
              <w:rPr>
                <w:rFonts w:ascii="Calibri Light" w:hAnsi="Calibri Light" w:cs="Calibri Light"/>
                <w:sz w:val="24"/>
              </w:rPr>
            </w:pPr>
            <w:r>
              <w:rPr>
                <w:rFonts w:ascii="Calibri Light" w:hAnsi="Calibri Light" w:cs="Calibri Light"/>
                <w:sz w:val="24"/>
              </w:rPr>
              <w:t>Kabel</w:t>
            </w:r>
            <w:r w:rsidR="005A5385" w:rsidRPr="00FD47AC">
              <w:rPr>
                <w:rFonts w:ascii="Calibri Light" w:hAnsi="Calibri Light" w:cs="Calibri Light"/>
                <w:sz w:val="24"/>
                <w:lang w:val="id"/>
              </w:rPr>
              <w:t xml:space="preserve"> </w:t>
            </w:r>
            <w:r>
              <w:rPr>
                <w:rFonts w:ascii="Calibri Light" w:hAnsi="Calibri Light" w:cs="Calibri Light"/>
                <w:sz w:val="24"/>
              </w:rPr>
              <w:t>antarmuka</w:t>
            </w:r>
            <w:r w:rsidR="005A5385" w:rsidRPr="00FD47AC">
              <w:rPr>
                <w:rFonts w:ascii="Calibri Light" w:hAnsi="Calibri Light" w:cs="Calibri Light"/>
                <w:sz w:val="24"/>
                <w:lang w:val="id"/>
              </w:rPr>
              <w:t xml:space="preserve"> transduser </w:t>
            </w:r>
            <w:r w:rsidRPr="00FD47AC">
              <w:rPr>
                <w:rFonts w:ascii="Calibri Light" w:hAnsi="Calibri Light" w:cs="Calibri Light"/>
                <w:sz w:val="24"/>
                <w:lang w:val="id"/>
              </w:rPr>
              <w:t xml:space="preserve">ICP </w:t>
            </w:r>
            <w:r w:rsidR="005A5385" w:rsidRPr="00FD47AC">
              <w:rPr>
                <w:rFonts w:ascii="Calibri Light" w:hAnsi="Calibri Light" w:cs="Calibri Light"/>
                <w:sz w:val="24"/>
                <w:lang w:val="id"/>
              </w:rPr>
              <w:t>12</w:t>
            </w:r>
            <w:r>
              <w:rPr>
                <w:rFonts w:ascii="Calibri Light" w:hAnsi="Calibri Light" w:cs="Calibri Light"/>
                <w:sz w:val="24"/>
              </w:rPr>
              <w:t xml:space="preserve"> </w:t>
            </w:r>
            <w:r>
              <w:rPr>
                <w:rFonts w:ascii="Calibri Light" w:hAnsi="Calibri Light" w:cs="Calibri Light"/>
                <w:sz w:val="24"/>
                <w:lang w:val="id"/>
              </w:rPr>
              <w:t>p</w:t>
            </w:r>
            <w:r w:rsidR="005A5385" w:rsidRPr="00FD47AC">
              <w:rPr>
                <w:rFonts w:ascii="Calibri Light" w:hAnsi="Calibri Light" w:cs="Calibri Light"/>
                <w:sz w:val="24"/>
                <w:lang w:val="id"/>
              </w:rPr>
              <w:t>in (kompatibel dengan Gaeltec ICT/B</w:t>
            </w:r>
          </w:p>
          <w:p w14:paraId="5E937722" w14:textId="77777777" w:rsidR="00D70F28" w:rsidRPr="00FD47AC" w:rsidRDefault="005A5385">
            <w:pPr>
              <w:pStyle w:val="TableParagraph"/>
              <w:spacing w:line="264" w:lineRule="exact"/>
              <w:rPr>
                <w:rFonts w:ascii="Calibri Light" w:hAnsi="Calibri Light" w:cs="Calibri Light"/>
                <w:sz w:val="24"/>
              </w:rPr>
            </w:pPr>
            <w:r w:rsidRPr="00FD47AC">
              <w:rPr>
                <w:rFonts w:ascii="Calibri Light" w:hAnsi="Calibri Light" w:cs="Calibri Light"/>
                <w:sz w:val="24"/>
                <w:lang w:val="id"/>
              </w:rPr>
              <w:t>transduser tekanan intrakranial)</w:t>
            </w:r>
          </w:p>
        </w:tc>
      </w:tr>
    </w:tbl>
    <w:p w14:paraId="0830740C" w14:textId="77777777" w:rsidR="00D70F28" w:rsidRPr="00FD47AC" w:rsidRDefault="00D70F28">
      <w:pPr>
        <w:pStyle w:val="BodyText"/>
        <w:spacing w:before="9"/>
        <w:rPr>
          <w:rFonts w:ascii="Calibri Light" w:hAnsi="Calibri Light" w:cs="Calibri Light"/>
          <w:sz w:val="15"/>
        </w:rPr>
      </w:pPr>
    </w:p>
    <w:p w14:paraId="45E0B418" w14:textId="1B7BE827" w:rsidR="00D70F28" w:rsidRPr="00FD7E80" w:rsidRDefault="005A5385" w:rsidP="00F22E05">
      <w:pPr>
        <w:pStyle w:val="Heading2"/>
        <w:numPr>
          <w:ilvl w:val="1"/>
          <w:numId w:val="9"/>
        </w:numPr>
      </w:pPr>
      <w:bookmarkStart w:id="367" w:name="_Toc62638772"/>
      <w:r w:rsidRPr="00FD7E80">
        <w:rPr>
          <w:lang w:val="id"/>
        </w:rPr>
        <w:t>Aksesori</w:t>
      </w:r>
      <w:r w:rsidR="0031276F">
        <w:t>s</w:t>
      </w:r>
      <w:r w:rsidR="00FD7E80">
        <w:rPr>
          <w:lang w:val="id"/>
        </w:rPr>
        <w:t xml:space="preserve"> C</w:t>
      </w:r>
      <w:r w:rsidR="00FD7E80">
        <w:t>O</w:t>
      </w:r>
      <w:r w:rsidRPr="00FD7E80">
        <w:rPr>
          <w:vertAlign w:val="subscript"/>
          <w:lang w:val="id"/>
        </w:rPr>
        <w:t>2</w:t>
      </w:r>
      <w:bookmarkEnd w:id="367"/>
    </w:p>
    <w:p w14:paraId="5869DE59" w14:textId="77777777" w:rsidR="00D70F28" w:rsidRPr="00FD47AC" w:rsidRDefault="00D70F28">
      <w:pPr>
        <w:pStyle w:val="BodyText"/>
        <w:rPr>
          <w:rFonts w:ascii="Calibri Light" w:hAnsi="Calibri Light" w:cs="Calibri Light"/>
          <w:sz w:val="15"/>
        </w:rPr>
      </w:pPr>
    </w:p>
    <w:tbl>
      <w:tblPr>
        <w:tblW w:w="0" w:type="auto"/>
        <w:tblInd w:w="6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41"/>
        <w:gridCol w:w="7235"/>
      </w:tblGrid>
      <w:tr w:rsidR="00D70F28" w:rsidRPr="00FD47AC" w14:paraId="22BBB98F" w14:textId="77777777" w:rsidTr="0079767F">
        <w:trPr>
          <w:trHeight w:val="510"/>
        </w:trPr>
        <w:tc>
          <w:tcPr>
            <w:tcW w:w="2141" w:type="dxa"/>
            <w:vAlign w:val="center"/>
          </w:tcPr>
          <w:p w14:paraId="7083F02B" w14:textId="50742AC1" w:rsidR="00D70F28" w:rsidRPr="00FD47AC" w:rsidRDefault="00B62738" w:rsidP="0079767F">
            <w:pPr>
              <w:pStyle w:val="TableParagraph"/>
              <w:rPr>
                <w:rFonts w:ascii="Calibri Light" w:hAnsi="Calibri Light" w:cs="Calibri Light"/>
                <w:b/>
                <w:sz w:val="24"/>
              </w:rPr>
            </w:pPr>
            <w:r>
              <w:rPr>
                <w:rFonts w:ascii="Calibri Light" w:hAnsi="Calibri Light" w:cs="Calibri Light"/>
                <w:b/>
                <w:sz w:val="24"/>
                <w:lang w:val="id"/>
              </w:rPr>
              <w:t>Nomor B</w:t>
            </w:r>
            <w:r w:rsidR="005A5385" w:rsidRPr="00FD47AC">
              <w:rPr>
                <w:rFonts w:ascii="Calibri Light" w:hAnsi="Calibri Light" w:cs="Calibri Light"/>
                <w:b/>
                <w:sz w:val="24"/>
                <w:lang w:val="id"/>
              </w:rPr>
              <w:t>agian</w:t>
            </w:r>
          </w:p>
        </w:tc>
        <w:tc>
          <w:tcPr>
            <w:tcW w:w="7235" w:type="dxa"/>
            <w:vAlign w:val="center"/>
          </w:tcPr>
          <w:p w14:paraId="10A19AC9" w14:textId="77777777" w:rsidR="00D70F28" w:rsidRPr="00FD47AC" w:rsidRDefault="005A5385" w:rsidP="0079767F">
            <w:pPr>
              <w:pStyle w:val="TableParagraph"/>
              <w:rPr>
                <w:rFonts w:ascii="Calibri Light" w:hAnsi="Calibri Light" w:cs="Calibri Light"/>
                <w:b/>
                <w:sz w:val="24"/>
              </w:rPr>
            </w:pPr>
            <w:r w:rsidRPr="00FD47AC">
              <w:rPr>
                <w:rFonts w:ascii="Calibri Light" w:hAnsi="Calibri Light" w:cs="Calibri Light"/>
                <w:b/>
                <w:sz w:val="24"/>
                <w:lang w:val="id"/>
              </w:rPr>
              <w:t>Aksesoris</w:t>
            </w:r>
          </w:p>
        </w:tc>
      </w:tr>
      <w:tr w:rsidR="00D70F28" w:rsidRPr="00FD47AC" w14:paraId="6CEC338D" w14:textId="77777777" w:rsidTr="0079767F">
        <w:trPr>
          <w:trHeight w:val="371"/>
        </w:trPr>
        <w:tc>
          <w:tcPr>
            <w:tcW w:w="9376" w:type="dxa"/>
            <w:gridSpan w:val="2"/>
            <w:vAlign w:val="center"/>
          </w:tcPr>
          <w:p w14:paraId="16CA60B1" w14:textId="1FE978CF" w:rsidR="00D70F28" w:rsidRPr="00FD47AC" w:rsidRDefault="0031276F" w:rsidP="0079767F">
            <w:pPr>
              <w:pStyle w:val="TableParagraph"/>
              <w:rPr>
                <w:rFonts w:ascii="Calibri Light" w:hAnsi="Calibri Light" w:cs="Calibri Light"/>
                <w:b/>
                <w:sz w:val="24"/>
              </w:rPr>
            </w:pPr>
            <w:r>
              <w:rPr>
                <w:rFonts w:ascii="Calibri Light" w:hAnsi="Calibri Light" w:cs="Calibri Light"/>
                <w:b/>
                <w:sz w:val="24"/>
                <w:lang w:val="id"/>
              </w:rPr>
              <w:t xml:space="preserve">Untuk </w:t>
            </w:r>
            <w:r>
              <w:rPr>
                <w:rFonts w:ascii="Calibri Light" w:hAnsi="Calibri Light" w:cs="Calibri Light"/>
                <w:b/>
                <w:sz w:val="24"/>
              </w:rPr>
              <w:t>M</w:t>
            </w:r>
            <w:r w:rsidR="005A5385" w:rsidRPr="00FD47AC">
              <w:rPr>
                <w:rFonts w:ascii="Calibri Light" w:hAnsi="Calibri Light" w:cs="Calibri Light"/>
                <w:b/>
                <w:sz w:val="24"/>
                <w:lang w:val="id"/>
              </w:rPr>
              <w:t>odul SINKO</w:t>
            </w:r>
          </w:p>
        </w:tc>
      </w:tr>
      <w:tr w:rsidR="00D70F28" w:rsidRPr="00FD47AC" w14:paraId="6C83B9FA" w14:textId="77777777" w:rsidTr="0079767F">
        <w:trPr>
          <w:trHeight w:val="446"/>
        </w:trPr>
        <w:tc>
          <w:tcPr>
            <w:tcW w:w="2141" w:type="dxa"/>
            <w:vAlign w:val="center"/>
          </w:tcPr>
          <w:p w14:paraId="3C828C7A" w14:textId="77777777" w:rsidR="00D70F28" w:rsidRPr="00FD47AC" w:rsidRDefault="005A5385" w:rsidP="0079767F">
            <w:pPr>
              <w:pStyle w:val="TableParagraph"/>
              <w:rPr>
                <w:rFonts w:ascii="Calibri Light" w:hAnsi="Calibri Light" w:cs="Calibri Light"/>
                <w:sz w:val="24"/>
              </w:rPr>
            </w:pPr>
            <w:r w:rsidRPr="00FD47AC">
              <w:rPr>
                <w:rFonts w:ascii="Calibri Light" w:hAnsi="Calibri Light" w:cs="Calibri Light"/>
                <w:sz w:val="24"/>
                <w:lang w:val="id"/>
              </w:rPr>
              <w:t>02.01.210520</w:t>
            </w:r>
          </w:p>
        </w:tc>
        <w:tc>
          <w:tcPr>
            <w:tcW w:w="7235" w:type="dxa"/>
            <w:vAlign w:val="center"/>
          </w:tcPr>
          <w:p w14:paraId="7753FFA8" w14:textId="475B2501" w:rsidR="00D70F28" w:rsidRPr="00FD47AC" w:rsidRDefault="0031276F" w:rsidP="0031276F">
            <w:pPr>
              <w:pStyle w:val="TableParagraph"/>
              <w:rPr>
                <w:rFonts w:ascii="Calibri Light" w:hAnsi="Calibri Light" w:cs="Calibri Light"/>
                <w:sz w:val="24"/>
              </w:rPr>
            </w:pPr>
            <w:r>
              <w:rPr>
                <w:rFonts w:ascii="Calibri Light" w:hAnsi="Calibri Light" w:cs="Calibri Light"/>
                <w:i/>
                <w:sz w:val="24"/>
              </w:rPr>
              <w:t>Dewatering cup</w:t>
            </w:r>
            <w:r w:rsidR="005A5385" w:rsidRPr="00FD47AC">
              <w:rPr>
                <w:rFonts w:ascii="Calibri Light" w:hAnsi="Calibri Light" w:cs="Calibri Light"/>
                <w:sz w:val="24"/>
                <w:lang w:val="id"/>
              </w:rPr>
              <w:t xml:space="preserve"> (</w:t>
            </w:r>
            <w:r>
              <w:rPr>
                <w:rFonts w:ascii="Calibri Light" w:hAnsi="Calibri Light" w:cs="Calibri Light"/>
                <w:sz w:val="24"/>
              </w:rPr>
              <w:t>alat sekali pakai</w:t>
            </w:r>
            <w:r w:rsidR="005A5385" w:rsidRPr="00FD47AC">
              <w:rPr>
                <w:rFonts w:ascii="Calibri Light" w:hAnsi="Calibri Light" w:cs="Calibri Light"/>
                <w:sz w:val="24"/>
                <w:lang w:val="id"/>
              </w:rPr>
              <w:t>, dewasa/pediatrik 10ml)</w:t>
            </w:r>
          </w:p>
        </w:tc>
      </w:tr>
      <w:tr w:rsidR="00D70F28" w:rsidRPr="00FD47AC" w14:paraId="69E9D433" w14:textId="77777777" w:rsidTr="0079767F">
        <w:trPr>
          <w:trHeight w:val="446"/>
        </w:trPr>
        <w:tc>
          <w:tcPr>
            <w:tcW w:w="2141" w:type="dxa"/>
            <w:vAlign w:val="center"/>
          </w:tcPr>
          <w:p w14:paraId="1482A608" w14:textId="77777777" w:rsidR="00D70F28" w:rsidRPr="00FD47AC" w:rsidRDefault="005A5385" w:rsidP="0079767F">
            <w:pPr>
              <w:pStyle w:val="TableParagraph"/>
              <w:rPr>
                <w:rFonts w:ascii="Calibri Light" w:hAnsi="Calibri Light" w:cs="Calibri Light"/>
                <w:sz w:val="24"/>
              </w:rPr>
            </w:pPr>
            <w:r w:rsidRPr="00FD47AC">
              <w:rPr>
                <w:rFonts w:ascii="Calibri Light" w:hAnsi="Calibri Light" w:cs="Calibri Light"/>
                <w:sz w:val="24"/>
                <w:lang w:val="id"/>
              </w:rPr>
              <w:t>01.57.471275</w:t>
            </w:r>
          </w:p>
        </w:tc>
        <w:tc>
          <w:tcPr>
            <w:tcW w:w="7235" w:type="dxa"/>
            <w:vAlign w:val="center"/>
          </w:tcPr>
          <w:p w14:paraId="73283E45" w14:textId="2B497D85" w:rsidR="00D70F28" w:rsidRPr="00FD47AC" w:rsidRDefault="0031276F" w:rsidP="0031276F">
            <w:pPr>
              <w:pStyle w:val="TableParagraph"/>
              <w:rPr>
                <w:rFonts w:ascii="Calibri Light" w:hAnsi="Calibri Light" w:cs="Calibri Light"/>
                <w:sz w:val="24"/>
              </w:rPr>
            </w:pPr>
            <w:r>
              <w:rPr>
                <w:rFonts w:ascii="Calibri Light" w:hAnsi="Calibri Light" w:cs="Calibri Light"/>
                <w:sz w:val="24"/>
              </w:rPr>
              <w:t xml:space="preserve">Jalur </w:t>
            </w:r>
            <w:r w:rsidRPr="0031276F">
              <w:rPr>
                <w:rFonts w:ascii="Calibri Light" w:hAnsi="Calibri Light" w:cs="Calibri Light"/>
                <w:i/>
                <w:sz w:val="24"/>
              </w:rPr>
              <w:t>sampling</w:t>
            </w:r>
            <w:r>
              <w:rPr>
                <w:rFonts w:ascii="Calibri Light" w:hAnsi="Calibri Light" w:cs="Calibri Light"/>
                <w:sz w:val="24"/>
              </w:rPr>
              <w:t xml:space="preserve"> </w:t>
            </w:r>
            <w:r w:rsidR="005A5385" w:rsidRPr="0031276F">
              <w:rPr>
                <w:rFonts w:ascii="Calibri Light" w:hAnsi="Calibri Light" w:cs="Calibri Light"/>
                <w:sz w:val="24"/>
                <w:lang w:val="id"/>
              </w:rPr>
              <w:t>CO</w:t>
            </w:r>
            <w:r w:rsidR="005A5385" w:rsidRPr="0031276F">
              <w:rPr>
                <w:rFonts w:ascii="Calibri Light" w:hAnsi="Calibri Light" w:cs="Calibri Light"/>
                <w:sz w:val="24"/>
                <w:vertAlign w:val="subscript"/>
                <w:lang w:val="id"/>
              </w:rPr>
              <w:t>2</w:t>
            </w:r>
            <w:r w:rsidR="005A5385" w:rsidRPr="00FD47AC">
              <w:rPr>
                <w:rFonts w:ascii="Calibri Light" w:hAnsi="Calibri Light" w:cs="Calibri Light"/>
                <w:lang w:val="id"/>
              </w:rPr>
              <w:t xml:space="preserve"> </w:t>
            </w:r>
            <w:r w:rsidR="005A5385" w:rsidRPr="00FD47AC">
              <w:rPr>
                <w:rFonts w:ascii="Calibri Light" w:hAnsi="Calibri Light" w:cs="Calibri Light"/>
                <w:sz w:val="24"/>
                <w:lang w:val="id"/>
              </w:rPr>
              <w:t xml:space="preserve">dengan kunci </w:t>
            </w:r>
            <w:r>
              <w:rPr>
                <w:rFonts w:ascii="Calibri Light" w:hAnsi="Calibri Light" w:cs="Calibri Light"/>
                <w:sz w:val="24"/>
              </w:rPr>
              <w:t>Luer</w:t>
            </w:r>
            <w:r w:rsidR="005A5385" w:rsidRPr="00FD47AC">
              <w:rPr>
                <w:rFonts w:ascii="Calibri Light" w:hAnsi="Calibri Light" w:cs="Calibri Light"/>
                <w:sz w:val="24"/>
                <w:lang w:val="id"/>
              </w:rPr>
              <w:t xml:space="preserve"> </w:t>
            </w:r>
            <w:r>
              <w:rPr>
                <w:rFonts w:ascii="Calibri Light" w:hAnsi="Calibri Light" w:cs="Calibri Light"/>
                <w:i/>
                <w:sz w:val="24"/>
              </w:rPr>
              <w:t>male</w:t>
            </w:r>
            <w:r w:rsidR="005A5385" w:rsidRPr="00FD47AC">
              <w:rPr>
                <w:rFonts w:ascii="Calibri Light" w:hAnsi="Calibri Light" w:cs="Calibri Light"/>
                <w:sz w:val="24"/>
                <w:lang w:val="id"/>
              </w:rPr>
              <w:t>, 2,0 m</w:t>
            </w:r>
          </w:p>
        </w:tc>
      </w:tr>
      <w:tr w:rsidR="00D70F28" w:rsidRPr="00FD47AC" w14:paraId="05F66133" w14:textId="77777777" w:rsidTr="0079767F">
        <w:trPr>
          <w:trHeight w:val="446"/>
        </w:trPr>
        <w:tc>
          <w:tcPr>
            <w:tcW w:w="2141" w:type="dxa"/>
            <w:vAlign w:val="center"/>
          </w:tcPr>
          <w:p w14:paraId="4A7EA189" w14:textId="77777777" w:rsidR="00D70F28" w:rsidRPr="00FD47AC" w:rsidRDefault="005A5385" w:rsidP="0079767F">
            <w:pPr>
              <w:pStyle w:val="TableParagraph"/>
              <w:rPr>
                <w:rFonts w:ascii="Calibri Light" w:hAnsi="Calibri Light" w:cs="Calibri Light"/>
                <w:sz w:val="24"/>
              </w:rPr>
            </w:pPr>
            <w:r w:rsidRPr="00FD47AC">
              <w:rPr>
                <w:rFonts w:ascii="Calibri Light" w:hAnsi="Calibri Light" w:cs="Calibri Light"/>
                <w:sz w:val="24"/>
                <w:lang w:val="id"/>
              </w:rPr>
              <w:t>01.57.471282</w:t>
            </w:r>
          </w:p>
        </w:tc>
        <w:tc>
          <w:tcPr>
            <w:tcW w:w="7235" w:type="dxa"/>
            <w:vAlign w:val="center"/>
          </w:tcPr>
          <w:p w14:paraId="7707EC05" w14:textId="5052DFC8" w:rsidR="00D70F28" w:rsidRPr="00FD47AC" w:rsidRDefault="0031276F" w:rsidP="0079767F">
            <w:pPr>
              <w:pStyle w:val="TableParagraph"/>
              <w:rPr>
                <w:rFonts w:ascii="Calibri Light" w:hAnsi="Calibri Light" w:cs="Calibri Light"/>
                <w:sz w:val="24"/>
              </w:rPr>
            </w:pPr>
            <w:r>
              <w:rPr>
                <w:rFonts w:ascii="Calibri Light" w:hAnsi="Calibri Light" w:cs="Calibri Light"/>
                <w:sz w:val="24"/>
              </w:rPr>
              <w:t xml:space="preserve">Kanula </w:t>
            </w:r>
            <w:r>
              <w:rPr>
                <w:rFonts w:ascii="Calibri Light" w:hAnsi="Calibri Light" w:cs="Calibri Light"/>
                <w:i/>
                <w:sz w:val="24"/>
              </w:rPr>
              <w:t xml:space="preserve">sampling </w:t>
            </w:r>
            <w:r>
              <w:rPr>
                <w:rFonts w:ascii="Calibri Light" w:hAnsi="Calibri Light" w:cs="Calibri Light"/>
                <w:sz w:val="24"/>
              </w:rPr>
              <w:t>serbaguna tanpa filter</w:t>
            </w:r>
            <w:r w:rsidR="005A5385" w:rsidRPr="00FD47AC">
              <w:rPr>
                <w:rFonts w:ascii="Calibri Light" w:hAnsi="Calibri Light" w:cs="Calibri Light"/>
                <w:sz w:val="24"/>
                <w:lang w:val="id"/>
              </w:rPr>
              <w:t xml:space="preserve"> (non steril), ukuran: dewasa</w:t>
            </w:r>
          </w:p>
        </w:tc>
      </w:tr>
      <w:tr w:rsidR="00D70F28" w:rsidRPr="00FD47AC" w14:paraId="4A8ED0FF" w14:textId="77777777" w:rsidTr="0079767F">
        <w:trPr>
          <w:trHeight w:val="445"/>
        </w:trPr>
        <w:tc>
          <w:tcPr>
            <w:tcW w:w="2141" w:type="dxa"/>
            <w:vAlign w:val="center"/>
          </w:tcPr>
          <w:p w14:paraId="57FB8BDC" w14:textId="77777777" w:rsidR="00D70F28" w:rsidRPr="00FD47AC" w:rsidRDefault="005A5385" w:rsidP="0079767F">
            <w:pPr>
              <w:pStyle w:val="TableParagraph"/>
              <w:rPr>
                <w:rFonts w:ascii="Calibri Light" w:hAnsi="Calibri Light" w:cs="Calibri Light"/>
                <w:sz w:val="24"/>
              </w:rPr>
            </w:pPr>
            <w:r w:rsidRPr="00FD47AC">
              <w:rPr>
                <w:rFonts w:ascii="Calibri Light" w:hAnsi="Calibri Light" w:cs="Calibri Light"/>
                <w:sz w:val="24"/>
                <w:lang w:val="id"/>
              </w:rPr>
              <w:t>01.57.471283</w:t>
            </w:r>
          </w:p>
        </w:tc>
        <w:tc>
          <w:tcPr>
            <w:tcW w:w="7235" w:type="dxa"/>
            <w:vAlign w:val="center"/>
          </w:tcPr>
          <w:p w14:paraId="683168D0" w14:textId="35373AD1" w:rsidR="00D70F28" w:rsidRPr="00FD47AC" w:rsidRDefault="0031276F" w:rsidP="0079767F">
            <w:pPr>
              <w:pStyle w:val="TableParagraph"/>
              <w:rPr>
                <w:rFonts w:ascii="Calibri Light" w:hAnsi="Calibri Light" w:cs="Calibri Light"/>
                <w:sz w:val="24"/>
              </w:rPr>
            </w:pPr>
            <w:r>
              <w:rPr>
                <w:rFonts w:ascii="Calibri Light" w:hAnsi="Calibri Light" w:cs="Calibri Light"/>
                <w:sz w:val="24"/>
              </w:rPr>
              <w:t xml:space="preserve">Kanula </w:t>
            </w:r>
            <w:r>
              <w:rPr>
                <w:rFonts w:ascii="Calibri Light" w:hAnsi="Calibri Light" w:cs="Calibri Light"/>
                <w:i/>
                <w:sz w:val="24"/>
              </w:rPr>
              <w:t xml:space="preserve">sampling </w:t>
            </w:r>
            <w:r>
              <w:rPr>
                <w:rFonts w:ascii="Calibri Light" w:hAnsi="Calibri Light" w:cs="Calibri Light"/>
                <w:sz w:val="24"/>
              </w:rPr>
              <w:t>serbaguna tanpa filter</w:t>
            </w:r>
            <w:r w:rsidRPr="00FD47AC">
              <w:rPr>
                <w:rFonts w:ascii="Calibri Light" w:hAnsi="Calibri Light" w:cs="Calibri Light"/>
                <w:sz w:val="24"/>
                <w:lang w:val="id"/>
              </w:rPr>
              <w:t xml:space="preserve"> </w:t>
            </w:r>
            <w:r w:rsidR="005A5385" w:rsidRPr="00FD47AC">
              <w:rPr>
                <w:rFonts w:ascii="Calibri Light" w:hAnsi="Calibri Light" w:cs="Calibri Light"/>
                <w:sz w:val="24"/>
                <w:lang w:val="id"/>
              </w:rPr>
              <w:t>(non steril), ukuran: bayi</w:t>
            </w:r>
          </w:p>
        </w:tc>
      </w:tr>
      <w:tr w:rsidR="00D70F28" w:rsidRPr="00FD47AC" w14:paraId="19A3C059" w14:textId="77777777" w:rsidTr="0079767F">
        <w:trPr>
          <w:trHeight w:val="446"/>
        </w:trPr>
        <w:tc>
          <w:tcPr>
            <w:tcW w:w="2141" w:type="dxa"/>
            <w:vAlign w:val="center"/>
          </w:tcPr>
          <w:p w14:paraId="63F4B3E1" w14:textId="77777777" w:rsidR="00D70F28" w:rsidRPr="00FD47AC" w:rsidRDefault="005A5385" w:rsidP="0079767F">
            <w:pPr>
              <w:pStyle w:val="TableParagraph"/>
              <w:rPr>
                <w:rFonts w:ascii="Calibri Light" w:hAnsi="Calibri Light" w:cs="Calibri Light"/>
                <w:sz w:val="24"/>
              </w:rPr>
            </w:pPr>
            <w:r w:rsidRPr="00FD47AC">
              <w:rPr>
                <w:rFonts w:ascii="Calibri Light" w:hAnsi="Calibri Light" w:cs="Calibri Light"/>
                <w:sz w:val="24"/>
                <w:lang w:val="id"/>
              </w:rPr>
              <w:t>01.57.471284</w:t>
            </w:r>
          </w:p>
        </w:tc>
        <w:tc>
          <w:tcPr>
            <w:tcW w:w="7235" w:type="dxa"/>
            <w:vAlign w:val="center"/>
          </w:tcPr>
          <w:p w14:paraId="3DA5B87F" w14:textId="765DA656" w:rsidR="00D70F28" w:rsidRPr="00FD47AC" w:rsidRDefault="0031276F" w:rsidP="0079767F">
            <w:pPr>
              <w:pStyle w:val="TableParagraph"/>
              <w:rPr>
                <w:rFonts w:ascii="Calibri Light" w:hAnsi="Calibri Light" w:cs="Calibri Light"/>
                <w:sz w:val="24"/>
              </w:rPr>
            </w:pPr>
            <w:r>
              <w:rPr>
                <w:rFonts w:ascii="Calibri Light" w:hAnsi="Calibri Light" w:cs="Calibri Light"/>
                <w:sz w:val="24"/>
              </w:rPr>
              <w:t xml:space="preserve">Kanula </w:t>
            </w:r>
            <w:r>
              <w:rPr>
                <w:rFonts w:ascii="Calibri Light" w:hAnsi="Calibri Light" w:cs="Calibri Light"/>
                <w:i/>
                <w:sz w:val="24"/>
              </w:rPr>
              <w:t xml:space="preserve">sampling </w:t>
            </w:r>
            <w:r>
              <w:rPr>
                <w:rFonts w:ascii="Calibri Light" w:hAnsi="Calibri Light" w:cs="Calibri Light"/>
                <w:sz w:val="24"/>
              </w:rPr>
              <w:t>serbaguna tanpa filter</w:t>
            </w:r>
            <w:r w:rsidRPr="00FD47AC">
              <w:rPr>
                <w:rFonts w:ascii="Calibri Light" w:hAnsi="Calibri Light" w:cs="Calibri Light"/>
                <w:sz w:val="24"/>
                <w:lang w:val="id"/>
              </w:rPr>
              <w:t xml:space="preserve"> </w:t>
            </w:r>
            <w:r w:rsidR="005A5385" w:rsidRPr="00FD47AC">
              <w:rPr>
                <w:rFonts w:ascii="Calibri Light" w:hAnsi="Calibri Light" w:cs="Calibri Light"/>
                <w:sz w:val="24"/>
                <w:lang w:val="id"/>
              </w:rPr>
              <w:t>(non steril), ukuran: neonatal</w:t>
            </w:r>
          </w:p>
        </w:tc>
      </w:tr>
      <w:tr w:rsidR="00D70F28" w:rsidRPr="00FD47AC" w14:paraId="590FCEB8" w14:textId="77777777" w:rsidTr="0079767F">
        <w:trPr>
          <w:trHeight w:val="445"/>
        </w:trPr>
        <w:tc>
          <w:tcPr>
            <w:tcW w:w="2141" w:type="dxa"/>
            <w:vAlign w:val="center"/>
          </w:tcPr>
          <w:p w14:paraId="3A16D280" w14:textId="77777777" w:rsidR="00D70F28" w:rsidRPr="00FD47AC" w:rsidRDefault="005A5385" w:rsidP="0079767F">
            <w:pPr>
              <w:pStyle w:val="TableParagraph"/>
              <w:rPr>
                <w:rFonts w:ascii="Calibri Light" w:hAnsi="Calibri Light" w:cs="Calibri Light"/>
                <w:sz w:val="24"/>
              </w:rPr>
            </w:pPr>
            <w:r w:rsidRPr="00FD47AC">
              <w:rPr>
                <w:rFonts w:ascii="Calibri Light" w:hAnsi="Calibri Light" w:cs="Calibri Light"/>
                <w:sz w:val="24"/>
                <w:lang w:val="id"/>
              </w:rPr>
              <w:t>01.57.471285</w:t>
            </w:r>
          </w:p>
        </w:tc>
        <w:tc>
          <w:tcPr>
            <w:tcW w:w="7235" w:type="dxa"/>
            <w:vAlign w:val="center"/>
          </w:tcPr>
          <w:p w14:paraId="18964CDF" w14:textId="714174AA" w:rsidR="00D70F28" w:rsidRPr="00FD47AC" w:rsidRDefault="0031276F" w:rsidP="0031276F">
            <w:pPr>
              <w:pStyle w:val="TableParagraph"/>
              <w:rPr>
                <w:rFonts w:ascii="Calibri Light" w:hAnsi="Calibri Light" w:cs="Calibri Light"/>
                <w:sz w:val="24"/>
              </w:rPr>
            </w:pPr>
            <w:r>
              <w:rPr>
                <w:rFonts w:ascii="Calibri Light" w:hAnsi="Calibri Light" w:cs="Calibri Light"/>
                <w:sz w:val="24"/>
              </w:rPr>
              <w:t xml:space="preserve">Kanula </w:t>
            </w:r>
            <w:r>
              <w:rPr>
                <w:rFonts w:ascii="Calibri Light" w:hAnsi="Calibri Light" w:cs="Calibri Light"/>
                <w:i/>
                <w:sz w:val="24"/>
              </w:rPr>
              <w:t>sampling</w:t>
            </w:r>
            <w:r>
              <w:rPr>
                <w:rFonts w:ascii="Calibri Light" w:hAnsi="Calibri Light" w:cs="Calibri Light"/>
                <w:sz w:val="24"/>
                <w:lang w:val="id"/>
              </w:rPr>
              <w:t xml:space="preserve"> </w:t>
            </w:r>
            <w:r w:rsidRPr="00D45BC5">
              <w:rPr>
                <w:rFonts w:ascii="Calibri Light" w:hAnsi="Calibri Light" w:cs="Calibri Light"/>
                <w:i/>
                <w:sz w:val="24"/>
                <w:lang w:val="id"/>
              </w:rPr>
              <w:t>d</w:t>
            </w:r>
            <w:r w:rsidR="005A5385" w:rsidRPr="00D45BC5">
              <w:rPr>
                <w:rFonts w:ascii="Calibri Light" w:hAnsi="Calibri Light" w:cs="Calibri Light"/>
                <w:i/>
                <w:sz w:val="24"/>
                <w:lang w:val="id"/>
              </w:rPr>
              <w:t>uo</w:t>
            </w:r>
            <w:r w:rsidR="00D45BC5" w:rsidRPr="00D45BC5">
              <w:rPr>
                <w:rFonts w:ascii="Calibri Light" w:hAnsi="Calibri Light" w:cs="Calibri Light"/>
                <w:i/>
                <w:sz w:val="24"/>
              </w:rPr>
              <w:t xml:space="preserve"> flow</w:t>
            </w:r>
            <w:r w:rsidR="005A5385" w:rsidRPr="00FD47AC">
              <w:rPr>
                <w:rFonts w:ascii="Calibri Light" w:hAnsi="Calibri Light" w:cs="Calibri Light"/>
                <w:sz w:val="24"/>
                <w:lang w:val="id"/>
              </w:rPr>
              <w:t xml:space="preserve"> O</w:t>
            </w:r>
            <w:r w:rsidR="005A5385" w:rsidRPr="00FD47AC">
              <w:rPr>
                <w:rFonts w:ascii="Calibri Light" w:hAnsi="Calibri Light" w:cs="Calibri Light"/>
                <w:sz w:val="24"/>
                <w:vertAlign w:val="subscript"/>
                <w:lang w:val="id"/>
              </w:rPr>
              <w:t>2</w:t>
            </w:r>
            <w:r w:rsidR="00D45BC5">
              <w:rPr>
                <w:rFonts w:ascii="Calibri Light" w:hAnsi="Calibri Light" w:cs="Calibri Light"/>
                <w:sz w:val="24"/>
                <w:vertAlign w:val="subscript"/>
              </w:rPr>
              <w:t xml:space="preserve"> </w:t>
            </w:r>
            <w:r>
              <w:rPr>
                <w:rFonts w:ascii="Calibri Light" w:hAnsi="Calibri Light" w:cs="Calibri Light"/>
                <w:sz w:val="24"/>
                <w:lang w:val="id"/>
              </w:rPr>
              <w:t>+ CO</w:t>
            </w:r>
            <w:r w:rsidR="005A5385" w:rsidRPr="00FD47AC">
              <w:rPr>
                <w:rFonts w:ascii="Calibri Light" w:hAnsi="Calibri Light" w:cs="Calibri Light"/>
                <w:sz w:val="24"/>
                <w:vertAlign w:val="subscript"/>
                <w:lang w:val="id"/>
              </w:rPr>
              <w:t>2</w:t>
            </w:r>
            <w:r w:rsidR="005A5385" w:rsidRPr="00FD47AC">
              <w:rPr>
                <w:rFonts w:ascii="Calibri Light" w:hAnsi="Calibri Light" w:cs="Calibri Light"/>
                <w:lang w:val="id"/>
              </w:rPr>
              <w:t xml:space="preserve"> </w:t>
            </w:r>
            <w:r w:rsidR="005A5385" w:rsidRPr="00FD47AC">
              <w:rPr>
                <w:rFonts w:ascii="Calibri Light" w:hAnsi="Calibri Light" w:cs="Calibri Light"/>
                <w:sz w:val="24"/>
                <w:lang w:val="id"/>
              </w:rPr>
              <w:t>(non steril), ukuran: dewasa</w:t>
            </w:r>
          </w:p>
        </w:tc>
      </w:tr>
      <w:tr w:rsidR="00D70F28" w:rsidRPr="00FD47AC" w14:paraId="68B11EC9" w14:textId="77777777" w:rsidTr="0079767F">
        <w:trPr>
          <w:trHeight w:val="446"/>
        </w:trPr>
        <w:tc>
          <w:tcPr>
            <w:tcW w:w="2141" w:type="dxa"/>
            <w:vAlign w:val="center"/>
          </w:tcPr>
          <w:p w14:paraId="4E7A3C2A" w14:textId="77777777" w:rsidR="00D70F28" w:rsidRPr="00FD47AC" w:rsidRDefault="005A5385" w:rsidP="0079767F">
            <w:pPr>
              <w:pStyle w:val="TableParagraph"/>
              <w:rPr>
                <w:rFonts w:ascii="Calibri Light" w:hAnsi="Calibri Light" w:cs="Calibri Light"/>
                <w:sz w:val="24"/>
              </w:rPr>
            </w:pPr>
            <w:r w:rsidRPr="00FD47AC">
              <w:rPr>
                <w:rFonts w:ascii="Calibri Light" w:hAnsi="Calibri Light" w:cs="Calibri Light"/>
                <w:sz w:val="24"/>
                <w:lang w:val="id"/>
              </w:rPr>
              <w:t>01.57.471286</w:t>
            </w:r>
          </w:p>
        </w:tc>
        <w:tc>
          <w:tcPr>
            <w:tcW w:w="7235" w:type="dxa"/>
            <w:vAlign w:val="center"/>
          </w:tcPr>
          <w:p w14:paraId="4262F07F" w14:textId="040E5505" w:rsidR="00D70F28" w:rsidRPr="00FD47AC" w:rsidRDefault="00D45BC5" w:rsidP="0079767F">
            <w:pPr>
              <w:pStyle w:val="TableParagraph"/>
              <w:rPr>
                <w:rFonts w:ascii="Calibri Light" w:hAnsi="Calibri Light" w:cs="Calibri Light"/>
                <w:sz w:val="24"/>
              </w:rPr>
            </w:pPr>
            <w:r>
              <w:rPr>
                <w:rFonts w:ascii="Calibri Light" w:hAnsi="Calibri Light" w:cs="Calibri Light"/>
                <w:sz w:val="24"/>
              </w:rPr>
              <w:t xml:space="preserve">Kanula </w:t>
            </w:r>
            <w:r>
              <w:rPr>
                <w:rFonts w:ascii="Calibri Light" w:hAnsi="Calibri Light" w:cs="Calibri Light"/>
                <w:i/>
                <w:sz w:val="24"/>
              </w:rPr>
              <w:t>sampling</w:t>
            </w:r>
            <w:r>
              <w:rPr>
                <w:rFonts w:ascii="Calibri Light" w:hAnsi="Calibri Light" w:cs="Calibri Light"/>
                <w:sz w:val="24"/>
                <w:lang w:val="id"/>
              </w:rPr>
              <w:t xml:space="preserve"> </w:t>
            </w:r>
            <w:r w:rsidRPr="00D45BC5">
              <w:rPr>
                <w:rFonts w:ascii="Calibri Light" w:hAnsi="Calibri Light" w:cs="Calibri Light"/>
                <w:i/>
                <w:sz w:val="24"/>
                <w:lang w:val="id"/>
              </w:rPr>
              <w:t>duo</w:t>
            </w:r>
            <w:r w:rsidRPr="00D45BC5">
              <w:rPr>
                <w:rFonts w:ascii="Calibri Light" w:hAnsi="Calibri Light" w:cs="Calibri Light"/>
                <w:i/>
                <w:sz w:val="24"/>
              </w:rPr>
              <w:t xml:space="preserve"> flow</w:t>
            </w:r>
            <w:r w:rsidRPr="00FD47AC">
              <w:rPr>
                <w:rFonts w:ascii="Calibri Light" w:hAnsi="Calibri Light" w:cs="Calibri Light"/>
                <w:sz w:val="24"/>
                <w:lang w:val="id"/>
              </w:rPr>
              <w:t xml:space="preserve"> O</w:t>
            </w:r>
            <w:r w:rsidRPr="00FD47AC">
              <w:rPr>
                <w:rFonts w:ascii="Calibri Light" w:hAnsi="Calibri Light" w:cs="Calibri Light"/>
                <w:sz w:val="24"/>
                <w:vertAlign w:val="subscript"/>
                <w:lang w:val="id"/>
              </w:rPr>
              <w:t>2</w:t>
            </w:r>
            <w:r>
              <w:rPr>
                <w:rFonts w:ascii="Calibri Light" w:hAnsi="Calibri Light" w:cs="Calibri Light"/>
                <w:sz w:val="24"/>
                <w:vertAlign w:val="subscript"/>
              </w:rPr>
              <w:t xml:space="preserve"> </w:t>
            </w:r>
            <w:r>
              <w:rPr>
                <w:rFonts w:ascii="Calibri Light" w:hAnsi="Calibri Light" w:cs="Calibri Light"/>
                <w:sz w:val="24"/>
                <w:lang w:val="id"/>
              </w:rPr>
              <w:t>+ CO</w:t>
            </w:r>
            <w:r w:rsidRPr="00FD47AC">
              <w:rPr>
                <w:rFonts w:ascii="Calibri Light" w:hAnsi="Calibri Light" w:cs="Calibri Light"/>
                <w:sz w:val="24"/>
                <w:vertAlign w:val="subscript"/>
                <w:lang w:val="id"/>
              </w:rPr>
              <w:t>2</w:t>
            </w:r>
            <w:r w:rsidRPr="00FD47AC">
              <w:rPr>
                <w:rFonts w:ascii="Calibri Light" w:hAnsi="Calibri Light" w:cs="Calibri Light"/>
                <w:lang w:val="id"/>
              </w:rPr>
              <w:t xml:space="preserve"> </w:t>
            </w:r>
            <w:r w:rsidR="005A5385" w:rsidRPr="00FD47AC">
              <w:rPr>
                <w:rFonts w:ascii="Calibri Light" w:hAnsi="Calibri Light" w:cs="Calibri Light"/>
                <w:sz w:val="24"/>
                <w:lang w:val="id"/>
              </w:rPr>
              <w:t>(non steril), ukuran: anak</w:t>
            </w:r>
          </w:p>
        </w:tc>
      </w:tr>
      <w:tr w:rsidR="00D70F28" w:rsidRPr="00FD47AC" w14:paraId="74B57827" w14:textId="77777777" w:rsidTr="0079767F">
        <w:trPr>
          <w:trHeight w:val="446"/>
        </w:trPr>
        <w:tc>
          <w:tcPr>
            <w:tcW w:w="2141" w:type="dxa"/>
            <w:vAlign w:val="center"/>
          </w:tcPr>
          <w:p w14:paraId="6DF6FF60" w14:textId="77777777" w:rsidR="00D70F28" w:rsidRPr="00FD47AC" w:rsidRDefault="005A5385" w:rsidP="0079767F">
            <w:pPr>
              <w:pStyle w:val="TableParagraph"/>
              <w:rPr>
                <w:rFonts w:ascii="Calibri Light" w:hAnsi="Calibri Light" w:cs="Calibri Light"/>
                <w:sz w:val="24"/>
              </w:rPr>
            </w:pPr>
            <w:r w:rsidRPr="00FD47AC">
              <w:rPr>
                <w:rFonts w:ascii="Calibri Light" w:hAnsi="Calibri Light" w:cs="Calibri Light"/>
                <w:sz w:val="24"/>
                <w:lang w:val="id"/>
              </w:rPr>
              <w:t>01.57.471287</w:t>
            </w:r>
          </w:p>
        </w:tc>
        <w:tc>
          <w:tcPr>
            <w:tcW w:w="7235" w:type="dxa"/>
            <w:vAlign w:val="center"/>
          </w:tcPr>
          <w:p w14:paraId="37AFF778" w14:textId="01F7EAF7" w:rsidR="00D70F28" w:rsidRPr="00FD47AC" w:rsidRDefault="00D45BC5" w:rsidP="00D45BC5">
            <w:pPr>
              <w:pStyle w:val="TableParagraph"/>
              <w:rPr>
                <w:rFonts w:ascii="Calibri Light" w:hAnsi="Calibri Light" w:cs="Calibri Light"/>
                <w:sz w:val="24"/>
              </w:rPr>
            </w:pPr>
            <w:r>
              <w:rPr>
                <w:rFonts w:ascii="Calibri Light" w:hAnsi="Calibri Light" w:cs="Calibri Light"/>
                <w:sz w:val="24"/>
              </w:rPr>
              <w:t xml:space="preserve">Kanula </w:t>
            </w:r>
            <w:r>
              <w:rPr>
                <w:rFonts w:ascii="Calibri Light" w:hAnsi="Calibri Light" w:cs="Calibri Light"/>
                <w:i/>
                <w:sz w:val="24"/>
              </w:rPr>
              <w:t xml:space="preserve">sampling </w:t>
            </w:r>
            <w:r w:rsidR="005A5385" w:rsidRPr="00FD47AC">
              <w:rPr>
                <w:rFonts w:ascii="Calibri Light" w:hAnsi="Calibri Light" w:cs="Calibri Light"/>
                <w:sz w:val="24"/>
                <w:lang w:val="id"/>
              </w:rPr>
              <w:t>Capnomask O</w:t>
            </w:r>
            <w:r w:rsidR="005A5385" w:rsidRPr="00FD47AC">
              <w:rPr>
                <w:rFonts w:ascii="Calibri Light" w:hAnsi="Calibri Light" w:cs="Calibri Light"/>
                <w:sz w:val="24"/>
                <w:vertAlign w:val="subscript"/>
                <w:lang w:val="id"/>
              </w:rPr>
              <w:t>2</w:t>
            </w:r>
            <w:r>
              <w:rPr>
                <w:rFonts w:ascii="Calibri Light" w:hAnsi="Calibri Light" w:cs="Calibri Light"/>
                <w:sz w:val="24"/>
                <w:vertAlign w:val="subscript"/>
              </w:rPr>
              <w:t xml:space="preserve"> </w:t>
            </w:r>
            <w:r>
              <w:rPr>
                <w:rFonts w:ascii="Calibri Light" w:hAnsi="Calibri Light" w:cs="Calibri Light"/>
                <w:sz w:val="24"/>
                <w:lang w:val="id"/>
              </w:rPr>
              <w:t>+ CO</w:t>
            </w:r>
            <w:r w:rsidR="005A5385" w:rsidRPr="00FD47AC">
              <w:rPr>
                <w:rFonts w:ascii="Calibri Light" w:hAnsi="Calibri Light" w:cs="Calibri Light"/>
                <w:sz w:val="24"/>
                <w:vertAlign w:val="subscript"/>
                <w:lang w:val="id"/>
              </w:rPr>
              <w:t>2</w:t>
            </w:r>
            <w:r w:rsidR="005A5385" w:rsidRPr="00FD47AC">
              <w:rPr>
                <w:rFonts w:ascii="Calibri Light" w:hAnsi="Calibri Light" w:cs="Calibri Light"/>
                <w:lang w:val="id"/>
              </w:rPr>
              <w:t xml:space="preserve"> </w:t>
            </w:r>
            <w:r w:rsidR="005A5385" w:rsidRPr="00FD47AC">
              <w:rPr>
                <w:rFonts w:ascii="Calibri Light" w:hAnsi="Calibri Light" w:cs="Calibri Light"/>
                <w:sz w:val="24"/>
                <w:lang w:val="id"/>
              </w:rPr>
              <w:t xml:space="preserve"> (non steril), ukuran: dewasa</w:t>
            </w:r>
          </w:p>
        </w:tc>
      </w:tr>
      <w:tr w:rsidR="00D70F28" w:rsidRPr="00FD47AC" w14:paraId="097D03E4" w14:textId="77777777" w:rsidTr="0079767F">
        <w:trPr>
          <w:trHeight w:val="445"/>
        </w:trPr>
        <w:tc>
          <w:tcPr>
            <w:tcW w:w="2141" w:type="dxa"/>
            <w:vAlign w:val="center"/>
          </w:tcPr>
          <w:p w14:paraId="70CF6DE5" w14:textId="77777777" w:rsidR="00D70F28" w:rsidRPr="00FD47AC" w:rsidRDefault="005A5385" w:rsidP="0079767F">
            <w:pPr>
              <w:pStyle w:val="TableParagraph"/>
              <w:rPr>
                <w:rFonts w:ascii="Calibri Light" w:hAnsi="Calibri Light" w:cs="Calibri Light"/>
                <w:sz w:val="24"/>
              </w:rPr>
            </w:pPr>
            <w:r w:rsidRPr="00FD47AC">
              <w:rPr>
                <w:rFonts w:ascii="Calibri Light" w:hAnsi="Calibri Light" w:cs="Calibri Light"/>
                <w:sz w:val="24"/>
                <w:lang w:val="id"/>
              </w:rPr>
              <w:t>01.57.471288</w:t>
            </w:r>
          </w:p>
        </w:tc>
        <w:tc>
          <w:tcPr>
            <w:tcW w:w="7235" w:type="dxa"/>
            <w:vAlign w:val="center"/>
          </w:tcPr>
          <w:p w14:paraId="60B7E299" w14:textId="6E028A3A" w:rsidR="00D70F28" w:rsidRPr="00FD47AC" w:rsidRDefault="00D45BC5" w:rsidP="00D45BC5">
            <w:pPr>
              <w:pStyle w:val="TableParagraph"/>
              <w:rPr>
                <w:rFonts w:ascii="Calibri Light" w:hAnsi="Calibri Light" w:cs="Calibri Light"/>
                <w:sz w:val="24"/>
              </w:rPr>
            </w:pPr>
            <w:r>
              <w:rPr>
                <w:rFonts w:ascii="Calibri Light" w:hAnsi="Calibri Light" w:cs="Calibri Light"/>
                <w:sz w:val="24"/>
              </w:rPr>
              <w:t xml:space="preserve">Kanula </w:t>
            </w:r>
            <w:r>
              <w:rPr>
                <w:rFonts w:ascii="Calibri Light" w:hAnsi="Calibri Light" w:cs="Calibri Light"/>
                <w:i/>
                <w:sz w:val="24"/>
              </w:rPr>
              <w:t xml:space="preserve">sampling </w:t>
            </w:r>
            <w:r w:rsidRPr="00FD47AC">
              <w:rPr>
                <w:rFonts w:ascii="Calibri Light" w:hAnsi="Calibri Light" w:cs="Calibri Light"/>
                <w:sz w:val="24"/>
                <w:lang w:val="id"/>
              </w:rPr>
              <w:t xml:space="preserve">Capnomask </w:t>
            </w:r>
            <w:r w:rsidR="005A5385" w:rsidRPr="00FD47AC">
              <w:rPr>
                <w:rFonts w:ascii="Calibri Light" w:hAnsi="Calibri Light" w:cs="Calibri Light"/>
                <w:sz w:val="24"/>
                <w:lang w:val="id"/>
              </w:rPr>
              <w:t>O</w:t>
            </w:r>
            <w:r w:rsidR="005A5385" w:rsidRPr="00FD47AC">
              <w:rPr>
                <w:rFonts w:ascii="Calibri Light" w:hAnsi="Calibri Light" w:cs="Calibri Light"/>
                <w:sz w:val="24"/>
                <w:vertAlign w:val="subscript"/>
                <w:lang w:val="id"/>
              </w:rPr>
              <w:t>2</w:t>
            </w:r>
            <w:r>
              <w:rPr>
                <w:rFonts w:ascii="Calibri Light" w:hAnsi="Calibri Light" w:cs="Calibri Light"/>
                <w:sz w:val="24"/>
                <w:vertAlign w:val="subscript"/>
              </w:rPr>
              <w:t xml:space="preserve"> </w:t>
            </w:r>
            <w:r>
              <w:rPr>
                <w:rFonts w:ascii="Calibri Light" w:hAnsi="Calibri Light" w:cs="Calibri Light"/>
                <w:sz w:val="24"/>
                <w:lang w:val="id"/>
              </w:rPr>
              <w:t>+ CO</w:t>
            </w:r>
            <w:r w:rsidR="005A5385" w:rsidRPr="00FD47AC">
              <w:rPr>
                <w:rFonts w:ascii="Calibri Light" w:hAnsi="Calibri Light" w:cs="Calibri Light"/>
                <w:sz w:val="24"/>
                <w:vertAlign w:val="subscript"/>
                <w:lang w:val="id"/>
              </w:rPr>
              <w:t>2</w:t>
            </w:r>
            <w:r w:rsidR="005A5385" w:rsidRPr="00FD47AC">
              <w:rPr>
                <w:rFonts w:ascii="Calibri Light" w:hAnsi="Calibri Light" w:cs="Calibri Light"/>
                <w:lang w:val="id"/>
              </w:rPr>
              <w:t xml:space="preserve"> </w:t>
            </w:r>
            <w:r w:rsidR="005A5385" w:rsidRPr="00FD47AC">
              <w:rPr>
                <w:rFonts w:ascii="Calibri Light" w:hAnsi="Calibri Light" w:cs="Calibri Light"/>
                <w:sz w:val="24"/>
                <w:lang w:val="id"/>
              </w:rPr>
              <w:t xml:space="preserve"> (non steril), ukuran: anak</w:t>
            </w:r>
          </w:p>
        </w:tc>
      </w:tr>
      <w:tr w:rsidR="00D70F28" w:rsidRPr="00FD47AC" w14:paraId="6D688C60" w14:textId="77777777" w:rsidTr="0079767F">
        <w:trPr>
          <w:trHeight w:val="372"/>
        </w:trPr>
        <w:tc>
          <w:tcPr>
            <w:tcW w:w="9376" w:type="dxa"/>
            <w:gridSpan w:val="2"/>
            <w:vAlign w:val="center"/>
          </w:tcPr>
          <w:p w14:paraId="1C0B026B" w14:textId="40F4DB76" w:rsidR="00D70F28" w:rsidRPr="00FD47AC" w:rsidRDefault="0031276F" w:rsidP="0079767F">
            <w:pPr>
              <w:pStyle w:val="TableParagraph"/>
              <w:rPr>
                <w:rFonts w:ascii="Calibri Light" w:hAnsi="Calibri Light" w:cs="Calibri Light"/>
                <w:b/>
                <w:sz w:val="24"/>
              </w:rPr>
            </w:pPr>
            <w:r>
              <w:rPr>
                <w:rFonts w:ascii="Calibri Light" w:hAnsi="Calibri Light" w:cs="Calibri Light"/>
                <w:b/>
                <w:sz w:val="24"/>
                <w:lang w:val="id"/>
              </w:rPr>
              <w:t xml:space="preserve">Untuk </w:t>
            </w:r>
            <w:r>
              <w:rPr>
                <w:rFonts w:ascii="Calibri Light" w:hAnsi="Calibri Light" w:cs="Calibri Light"/>
                <w:b/>
                <w:sz w:val="24"/>
              </w:rPr>
              <w:t>M</w:t>
            </w:r>
            <w:r w:rsidR="005A5385" w:rsidRPr="00FD47AC">
              <w:rPr>
                <w:rFonts w:ascii="Calibri Light" w:hAnsi="Calibri Light" w:cs="Calibri Light"/>
                <w:b/>
                <w:sz w:val="24"/>
                <w:lang w:val="id"/>
              </w:rPr>
              <w:t>odul Respironics</w:t>
            </w:r>
          </w:p>
        </w:tc>
      </w:tr>
      <w:tr w:rsidR="00D70F28" w:rsidRPr="00FD47AC" w14:paraId="16AC2EF4" w14:textId="77777777" w:rsidTr="0079767F">
        <w:trPr>
          <w:trHeight w:val="371"/>
        </w:trPr>
        <w:tc>
          <w:tcPr>
            <w:tcW w:w="2141" w:type="dxa"/>
            <w:vAlign w:val="center"/>
          </w:tcPr>
          <w:p w14:paraId="5EDE1FFB" w14:textId="77777777" w:rsidR="00D70F28" w:rsidRPr="00FD47AC" w:rsidRDefault="005A5385" w:rsidP="0079767F">
            <w:pPr>
              <w:pStyle w:val="TableParagraph"/>
              <w:rPr>
                <w:rFonts w:ascii="Calibri Light" w:hAnsi="Calibri Light" w:cs="Calibri Light"/>
                <w:sz w:val="24"/>
              </w:rPr>
            </w:pPr>
            <w:r w:rsidRPr="00FD47AC">
              <w:rPr>
                <w:rFonts w:ascii="Calibri Light" w:hAnsi="Calibri Light" w:cs="Calibri Light"/>
                <w:sz w:val="24"/>
                <w:lang w:val="id"/>
              </w:rPr>
              <w:t>01.57.471085</w:t>
            </w:r>
          </w:p>
        </w:tc>
        <w:tc>
          <w:tcPr>
            <w:tcW w:w="7235" w:type="dxa"/>
            <w:vAlign w:val="center"/>
          </w:tcPr>
          <w:p w14:paraId="0A7DC99C" w14:textId="05E3F442" w:rsidR="00D70F28" w:rsidRPr="00FD47AC" w:rsidRDefault="000214EB" w:rsidP="000214EB">
            <w:pPr>
              <w:pStyle w:val="TableParagraph"/>
              <w:rPr>
                <w:rFonts w:ascii="Calibri Light" w:hAnsi="Calibri Light" w:cs="Calibri Light"/>
                <w:sz w:val="24"/>
              </w:rPr>
            </w:pPr>
            <w:r>
              <w:rPr>
                <w:rFonts w:ascii="Calibri Light" w:hAnsi="Calibri Light" w:cs="Calibri Light"/>
                <w:sz w:val="24"/>
              </w:rPr>
              <w:t xml:space="preserve">Kabel ekstensi modul </w:t>
            </w:r>
            <w:r w:rsidR="005A5385" w:rsidRPr="00FD47AC">
              <w:rPr>
                <w:rFonts w:ascii="Calibri Light" w:hAnsi="Calibri Light" w:cs="Calibri Light"/>
                <w:sz w:val="24"/>
                <w:lang w:val="id"/>
              </w:rPr>
              <w:t>CO</w:t>
            </w:r>
            <w:r w:rsidR="005A5385" w:rsidRPr="00FD47AC">
              <w:rPr>
                <w:rFonts w:ascii="Calibri Light" w:hAnsi="Calibri Light" w:cs="Calibri Light"/>
                <w:sz w:val="24"/>
                <w:vertAlign w:val="subscript"/>
                <w:lang w:val="id"/>
              </w:rPr>
              <w:t>2</w:t>
            </w:r>
            <w:r w:rsidR="005A5385" w:rsidRPr="00FD47AC">
              <w:rPr>
                <w:rFonts w:ascii="Calibri Light" w:hAnsi="Calibri Light" w:cs="Calibri Light"/>
                <w:lang w:val="id"/>
              </w:rPr>
              <w:t xml:space="preserve"> </w:t>
            </w:r>
          </w:p>
        </w:tc>
      </w:tr>
      <w:tr w:rsidR="00D70F28" w:rsidRPr="00FD47AC" w14:paraId="7D409458" w14:textId="77777777" w:rsidTr="0079767F">
        <w:trPr>
          <w:trHeight w:val="371"/>
        </w:trPr>
        <w:tc>
          <w:tcPr>
            <w:tcW w:w="2141" w:type="dxa"/>
            <w:vAlign w:val="center"/>
          </w:tcPr>
          <w:p w14:paraId="669212D7" w14:textId="77777777" w:rsidR="00D70F28" w:rsidRPr="00FD47AC" w:rsidRDefault="005A5385" w:rsidP="0079767F">
            <w:pPr>
              <w:pStyle w:val="TableParagraph"/>
              <w:rPr>
                <w:rFonts w:ascii="Calibri Light" w:hAnsi="Calibri Light" w:cs="Calibri Light"/>
                <w:sz w:val="24"/>
              </w:rPr>
            </w:pPr>
            <w:r w:rsidRPr="00FD47AC">
              <w:rPr>
                <w:rFonts w:ascii="Calibri Light" w:hAnsi="Calibri Light" w:cs="Calibri Light"/>
                <w:sz w:val="24"/>
                <w:lang w:val="id"/>
              </w:rPr>
              <w:t>02.08.078166</w:t>
            </w:r>
          </w:p>
        </w:tc>
        <w:tc>
          <w:tcPr>
            <w:tcW w:w="7235" w:type="dxa"/>
            <w:vAlign w:val="center"/>
          </w:tcPr>
          <w:p w14:paraId="0CE9B7E5" w14:textId="16B807BC" w:rsidR="00D70F28" w:rsidRPr="00FD47AC" w:rsidRDefault="000214EB" w:rsidP="000214EB">
            <w:pPr>
              <w:pStyle w:val="TableParagraph"/>
              <w:rPr>
                <w:rFonts w:ascii="Calibri Light" w:hAnsi="Calibri Light" w:cs="Calibri Light"/>
                <w:sz w:val="24"/>
              </w:rPr>
            </w:pPr>
            <w:r w:rsidRPr="000214EB">
              <w:rPr>
                <w:rFonts w:ascii="Calibri Light" w:hAnsi="Calibri Light" w:cs="Calibri Light"/>
                <w:i/>
                <w:sz w:val="24"/>
              </w:rPr>
              <w:t>Bracket</w:t>
            </w:r>
            <w:r>
              <w:rPr>
                <w:rFonts w:ascii="Calibri Light" w:hAnsi="Calibri Light" w:cs="Calibri Light"/>
                <w:sz w:val="24"/>
              </w:rPr>
              <w:t xml:space="preserve"> pemasangan m</w:t>
            </w:r>
            <w:r w:rsidR="005A5385" w:rsidRPr="00FD47AC">
              <w:rPr>
                <w:rFonts w:ascii="Calibri Light" w:hAnsi="Calibri Light" w:cs="Calibri Light"/>
                <w:sz w:val="24"/>
                <w:lang w:val="id"/>
              </w:rPr>
              <w:t>odul LoFloTM (Respironics 1027730)</w:t>
            </w:r>
          </w:p>
        </w:tc>
      </w:tr>
      <w:tr w:rsidR="00D70F28" w:rsidRPr="00FD47AC" w14:paraId="786A89A4" w14:textId="77777777" w:rsidTr="0079767F">
        <w:trPr>
          <w:trHeight w:val="371"/>
        </w:trPr>
        <w:tc>
          <w:tcPr>
            <w:tcW w:w="2141" w:type="dxa"/>
            <w:vAlign w:val="center"/>
          </w:tcPr>
          <w:p w14:paraId="3187F11A" w14:textId="77777777" w:rsidR="00D70F28" w:rsidRPr="00FD47AC" w:rsidRDefault="005A5385" w:rsidP="0079767F">
            <w:pPr>
              <w:pStyle w:val="TableParagraph"/>
              <w:rPr>
                <w:rFonts w:ascii="Calibri Light" w:hAnsi="Calibri Light" w:cs="Calibri Light"/>
                <w:sz w:val="24"/>
              </w:rPr>
            </w:pPr>
            <w:r w:rsidRPr="00FD47AC">
              <w:rPr>
                <w:rFonts w:ascii="Calibri Light" w:hAnsi="Calibri Light" w:cs="Calibri Light"/>
                <w:sz w:val="24"/>
                <w:lang w:val="id"/>
              </w:rPr>
              <w:t>01.57.078139</w:t>
            </w:r>
          </w:p>
        </w:tc>
        <w:tc>
          <w:tcPr>
            <w:tcW w:w="7235" w:type="dxa"/>
            <w:vAlign w:val="center"/>
          </w:tcPr>
          <w:p w14:paraId="4739331C" w14:textId="324B143E" w:rsidR="00D70F28" w:rsidRPr="00FD47AC" w:rsidRDefault="000214EB" w:rsidP="000214EB">
            <w:pPr>
              <w:pStyle w:val="TableParagraph"/>
              <w:rPr>
                <w:rFonts w:ascii="Calibri Light" w:hAnsi="Calibri Light" w:cs="Calibri Light"/>
                <w:sz w:val="24"/>
              </w:rPr>
            </w:pPr>
            <w:r>
              <w:rPr>
                <w:rFonts w:ascii="Calibri Light" w:hAnsi="Calibri Light" w:cs="Calibri Light"/>
                <w:sz w:val="24"/>
              </w:rPr>
              <w:t xml:space="preserve">Kanula nasal </w:t>
            </w:r>
            <w:r w:rsidR="005A5385" w:rsidRPr="00FD47AC">
              <w:rPr>
                <w:rFonts w:ascii="Calibri Light" w:hAnsi="Calibri Light" w:cs="Calibri Light"/>
                <w:sz w:val="24"/>
                <w:lang w:val="id"/>
              </w:rPr>
              <w:t>CO</w:t>
            </w:r>
            <w:r w:rsidR="005A5385" w:rsidRPr="00FD47AC">
              <w:rPr>
                <w:rFonts w:ascii="Calibri Light" w:hAnsi="Calibri Light" w:cs="Calibri Light"/>
                <w:sz w:val="24"/>
                <w:vertAlign w:val="subscript"/>
                <w:lang w:val="id"/>
              </w:rPr>
              <w:t>2</w:t>
            </w:r>
            <w:r w:rsidR="005A5385" w:rsidRPr="00FD47AC">
              <w:rPr>
                <w:rFonts w:ascii="Calibri Light" w:hAnsi="Calibri Light" w:cs="Calibri Light"/>
                <w:lang w:val="id"/>
              </w:rPr>
              <w:t xml:space="preserve"> </w:t>
            </w:r>
            <w:r>
              <w:rPr>
                <w:rFonts w:ascii="Calibri Light" w:hAnsi="Calibri Light" w:cs="Calibri Light"/>
              </w:rPr>
              <w:t>sekali pakai</w:t>
            </w:r>
            <w:r w:rsidR="005A5385" w:rsidRPr="00FD47AC">
              <w:rPr>
                <w:rFonts w:ascii="Calibri Light" w:hAnsi="Calibri Light" w:cs="Calibri Light"/>
                <w:sz w:val="24"/>
                <w:lang w:val="id"/>
              </w:rPr>
              <w:t>, dewasa (</w:t>
            </w:r>
            <w:r>
              <w:rPr>
                <w:rFonts w:ascii="Calibri Light" w:hAnsi="Calibri Light" w:cs="Calibri Light"/>
                <w:sz w:val="24"/>
              </w:rPr>
              <w:t>Respironics</w:t>
            </w:r>
            <w:r>
              <w:rPr>
                <w:rFonts w:ascii="Calibri Light" w:hAnsi="Calibri Light" w:cs="Calibri Light"/>
                <w:sz w:val="24"/>
                <w:lang w:val="id"/>
              </w:rPr>
              <w:t xml:space="preserve"> 3468ADU</w:t>
            </w:r>
            <w:r w:rsidR="005A5385" w:rsidRPr="00FD47AC">
              <w:rPr>
                <w:rFonts w:ascii="Calibri Light" w:hAnsi="Calibri Light" w:cs="Calibri Light"/>
                <w:sz w:val="24"/>
                <w:lang w:val="id"/>
              </w:rPr>
              <w:t>-00)</w:t>
            </w:r>
          </w:p>
        </w:tc>
      </w:tr>
      <w:tr w:rsidR="00D70F28" w:rsidRPr="00FD47AC" w14:paraId="2655292F" w14:textId="77777777" w:rsidTr="0079767F">
        <w:trPr>
          <w:trHeight w:val="371"/>
        </w:trPr>
        <w:tc>
          <w:tcPr>
            <w:tcW w:w="2141" w:type="dxa"/>
            <w:vAlign w:val="center"/>
          </w:tcPr>
          <w:p w14:paraId="2A2F5BEE" w14:textId="77777777" w:rsidR="00D70F28" w:rsidRPr="00FD47AC" w:rsidRDefault="005A5385" w:rsidP="0079767F">
            <w:pPr>
              <w:pStyle w:val="TableParagraph"/>
              <w:rPr>
                <w:rFonts w:ascii="Calibri Light" w:hAnsi="Calibri Light" w:cs="Calibri Light"/>
                <w:sz w:val="24"/>
              </w:rPr>
            </w:pPr>
            <w:r w:rsidRPr="00FD47AC">
              <w:rPr>
                <w:rFonts w:ascii="Calibri Light" w:hAnsi="Calibri Light" w:cs="Calibri Light"/>
                <w:sz w:val="24"/>
                <w:lang w:val="id"/>
              </w:rPr>
              <w:t>01.57.078151</w:t>
            </w:r>
          </w:p>
        </w:tc>
        <w:tc>
          <w:tcPr>
            <w:tcW w:w="7235" w:type="dxa"/>
            <w:vAlign w:val="center"/>
          </w:tcPr>
          <w:p w14:paraId="75E67CF8" w14:textId="1AAF1122" w:rsidR="00D70F28" w:rsidRPr="00FD47AC" w:rsidRDefault="005A5385" w:rsidP="0079767F">
            <w:pPr>
              <w:pStyle w:val="TableParagraph"/>
              <w:rPr>
                <w:rFonts w:ascii="Calibri Light" w:hAnsi="Calibri Light" w:cs="Calibri Light"/>
                <w:sz w:val="24"/>
              </w:rPr>
            </w:pPr>
            <w:r w:rsidRPr="000214EB">
              <w:rPr>
                <w:rFonts w:ascii="Calibri Light" w:hAnsi="Calibri Light" w:cs="Calibri Light"/>
                <w:i/>
                <w:sz w:val="24"/>
                <w:lang w:val="id"/>
              </w:rPr>
              <w:t>Airway</w:t>
            </w:r>
            <w:r w:rsidRPr="00FD47AC">
              <w:rPr>
                <w:rFonts w:ascii="Calibri Light" w:hAnsi="Calibri Light" w:cs="Calibri Light"/>
                <w:sz w:val="24"/>
                <w:lang w:val="id"/>
              </w:rPr>
              <w:t xml:space="preserve"> </w:t>
            </w:r>
            <w:r w:rsidRPr="000214EB">
              <w:rPr>
                <w:rFonts w:ascii="Calibri Light" w:hAnsi="Calibri Light" w:cs="Calibri Light"/>
                <w:i/>
                <w:sz w:val="24"/>
                <w:lang w:val="id"/>
              </w:rPr>
              <w:t>adapter kit</w:t>
            </w:r>
            <w:r w:rsidRPr="00FD47AC">
              <w:rPr>
                <w:rFonts w:ascii="Calibri Light" w:hAnsi="Calibri Light" w:cs="Calibri Light"/>
                <w:sz w:val="24"/>
                <w:lang w:val="id"/>
              </w:rPr>
              <w:t xml:space="preserve"> </w:t>
            </w:r>
            <w:r w:rsidR="000214EB">
              <w:rPr>
                <w:rFonts w:ascii="Calibri Light" w:hAnsi="Calibri Light" w:cs="Calibri Light"/>
                <w:sz w:val="24"/>
                <w:lang w:val="id"/>
              </w:rPr>
              <w:t>dewasa/p</w:t>
            </w:r>
            <w:r w:rsidR="000214EB" w:rsidRPr="00FD47AC">
              <w:rPr>
                <w:rFonts w:ascii="Calibri Light" w:hAnsi="Calibri Light" w:cs="Calibri Light"/>
                <w:sz w:val="24"/>
                <w:lang w:val="id"/>
              </w:rPr>
              <w:t xml:space="preserve">ediatric </w:t>
            </w:r>
            <w:r w:rsidRPr="00FD47AC">
              <w:rPr>
                <w:rFonts w:ascii="Calibri Light" w:hAnsi="Calibri Light" w:cs="Calibri Light"/>
                <w:sz w:val="24"/>
                <w:lang w:val="id"/>
              </w:rPr>
              <w:t xml:space="preserve">dengan </w:t>
            </w:r>
            <w:r w:rsidRPr="000214EB">
              <w:rPr>
                <w:rFonts w:ascii="Calibri Light" w:hAnsi="Calibri Light" w:cs="Calibri Light"/>
                <w:i/>
                <w:sz w:val="24"/>
                <w:lang w:val="id"/>
              </w:rPr>
              <w:t>dehumidification tubing</w:t>
            </w:r>
          </w:p>
        </w:tc>
      </w:tr>
      <w:tr w:rsidR="00D70F28" w:rsidRPr="00FD47AC" w14:paraId="37BBD79A" w14:textId="77777777" w:rsidTr="0079767F">
        <w:trPr>
          <w:trHeight w:val="650"/>
        </w:trPr>
        <w:tc>
          <w:tcPr>
            <w:tcW w:w="2141" w:type="dxa"/>
            <w:vAlign w:val="center"/>
          </w:tcPr>
          <w:p w14:paraId="2C19C9EA" w14:textId="77777777" w:rsidR="00D70F28" w:rsidRPr="00FD47AC" w:rsidRDefault="005A5385" w:rsidP="0079767F">
            <w:pPr>
              <w:pStyle w:val="TableParagraph"/>
              <w:rPr>
                <w:rFonts w:ascii="Calibri Light" w:hAnsi="Calibri Light" w:cs="Calibri Light"/>
                <w:sz w:val="24"/>
              </w:rPr>
            </w:pPr>
            <w:r w:rsidRPr="00FD47AC">
              <w:rPr>
                <w:rFonts w:ascii="Calibri Light" w:hAnsi="Calibri Light" w:cs="Calibri Light"/>
                <w:sz w:val="24"/>
                <w:lang w:val="id"/>
              </w:rPr>
              <w:t>01.57.078154</w:t>
            </w:r>
          </w:p>
        </w:tc>
        <w:tc>
          <w:tcPr>
            <w:tcW w:w="7235" w:type="dxa"/>
            <w:vAlign w:val="center"/>
          </w:tcPr>
          <w:p w14:paraId="7463E7AD" w14:textId="2CFF7C5A" w:rsidR="00D70F28" w:rsidRPr="00FD47AC" w:rsidRDefault="000214EB" w:rsidP="0079767F">
            <w:pPr>
              <w:pStyle w:val="TableParagraph"/>
              <w:ind w:right="97"/>
              <w:rPr>
                <w:rFonts w:ascii="Calibri Light" w:hAnsi="Calibri Light" w:cs="Calibri Light"/>
                <w:sz w:val="24"/>
              </w:rPr>
            </w:pPr>
            <w:r>
              <w:rPr>
                <w:rFonts w:ascii="Calibri Light" w:hAnsi="Calibri Light" w:cs="Calibri Light"/>
                <w:sz w:val="24"/>
              </w:rPr>
              <w:t xml:space="preserve">Peralatan saluran sampling sekali pakai dengan </w:t>
            </w:r>
            <w:r>
              <w:rPr>
                <w:rFonts w:ascii="Calibri Light" w:hAnsi="Calibri Light" w:cs="Calibri Light"/>
                <w:i/>
                <w:sz w:val="24"/>
              </w:rPr>
              <w:t>dehumidification tubing</w:t>
            </w:r>
            <w:r w:rsidR="005A5385" w:rsidRPr="00FD47AC">
              <w:rPr>
                <w:rFonts w:ascii="Calibri Light" w:hAnsi="Calibri Light" w:cs="Calibri Light"/>
                <w:sz w:val="24"/>
                <w:lang w:val="id"/>
              </w:rPr>
              <w:t xml:space="preserve"> pakai dengan tabung dehumidification (Respironics 3475-00)</w:t>
            </w:r>
          </w:p>
        </w:tc>
      </w:tr>
      <w:tr w:rsidR="00D70F28" w:rsidRPr="00FD47AC" w14:paraId="36D62487" w14:textId="77777777" w:rsidTr="0079767F">
        <w:trPr>
          <w:trHeight w:val="371"/>
        </w:trPr>
        <w:tc>
          <w:tcPr>
            <w:tcW w:w="2141" w:type="dxa"/>
            <w:vAlign w:val="center"/>
          </w:tcPr>
          <w:p w14:paraId="3C4AFD3F" w14:textId="77777777" w:rsidR="00D70F28" w:rsidRPr="00FD47AC" w:rsidRDefault="005A5385" w:rsidP="0079767F">
            <w:pPr>
              <w:pStyle w:val="TableParagraph"/>
              <w:rPr>
                <w:rFonts w:ascii="Calibri Light" w:hAnsi="Calibri Light" w:cs="Calibri Light"/>
                <w:sz w:val="24"/>
              </w:rPr>
            </w:pPr>
            <w:r w:rsidRPr="00FD47AC">
              <w:rPr>
                <w:rFonts w:ascii="Calibri Light" w:hAnsi="Calibri Light" w:cs="Calibri Light"/>
                <w:sz w:val="24"/>
                <w:lang w:val="id"/>
              </w:rPr>
              <w:t>01.57.471019</w:t>
            </w:r>
          </w:p>
        </w:tc>
        <w:tc>
          <w:tcPr>
            <w:tcW w:w="7235" w:type="dxa"/>
            <w:vAlign w:val="center"/>
          </w:tcPr>
          <w:p w14:paraId="23E22C9C" w14:textId="534B3B4A" w:rsidR="00D70F28" w:rsidRPr="00FD47AC" w:rsidRDefault="005A5385" w:rsidP="00E561E2">
            <w:pPr>
              <w:pStyle w:val="TableParagraph"/>
              <w:rPr>
                <w:rFonts w:ascii="Calibri Light" w:hAnsi="Calibri Light" w:cs="Calibri Light"/>
                <w:sz w:val="24"/>
              </w:rPr>
            </w:pPr>
            <w:r w:rsidRPr="00FD47AC">
              <w:rPr>
                <w:rFonts w:ascii="Calibri Light" w:hAnsi="Calibri Light" w:cs="Calibri Light"/>
                <w:sz w:val="24"/>
                <w:lang w:val="id"/>
              </w:rPr>
              <w:t xml:space="preserve">Adaptor </w:t>
            </w:r>
            <w:r w:rsidR="000214EB">
              <w:rPr>
                <w:rFonts w:ascii="Calibri Light" w:hAnsi="Calibri Light" w:cs="Calibri Light"/>
                <w:i/>
                <w:sz w:val="24"/>
              </w:rPr>
              <w:t>airway</w:t>
            </w:r>
            <w:r w:rsidRPr="00FD47AC">
              <w:rPr>
                <w:rFonts w:ascii="Calibri Light" w:hAnsi="Calibri Light" w:cs="Calibri Light"/>
                <w:sz w:val="24"/>
                <w:lang w:val="id"/>
              </w:rPr>
              <w:t xml:space="preserve"> dewasa/pediatrik </w:t>
            </w:r>
            <w:r w:rsidR="00E561E2">
              <w:rPr>
                <w:rFonts w:ascii="Calibri Light" w:hAnsi="Calibri Light" w:cs="Calibri Light"/>
                <w:i/>
                <w:sz w:val="24"/>
              </w:rPr>
              <w:t>reusable</w:t>
            </w:r>
            <w:r w:rsidRPr="00FD47AC">
              <w:rPr>
                <w:rFonts w:ascii="Calibri Light" w:hAnsi="Calibri Light" w:cs="Calibri Light"/>
                <w:sz w:val="24"/>
                <w:lang w:val="id"/>
              </w:rPr>
              <w:t xml:space="preserve"> (7007-01)</w:t>
            </w:r>
          </w:p>
        </w:tc>
      </w:tr>
      <w:tr w:rsidR="00D70F28" w:rsidRPr="00FD47AC" w14:paraId="3D60737F" w14:textId="77777777" w:rsidTr="0079767F">
        <w:trPr>
          <w:trHeight w:val="371"/>
        </w:trPr>
        <w:tc>
          <w:tcPr>
            <w:tcW w:w="2141" w:type="dxa"/>
            <w:vAlign w:val="center"/>
          </w:tcPr>
          <w:p w14:paraId="5044304D" w14:textId="77777777" w:rsidR="00D70F28" w:rsidRPr="00FD47AC" w:rsidRDefault="005A5385" w:rsidP="0079767F">
            <w:pPr>
              <w:pStyle w:val="TableParagraph"/>
              <w:rPr>
                <w:rFonts w:ascii="Calibri Light" w:hAnsi="Calibri Light" w:cs="Calibri Light"/>
                <w:sz w:val="24"/>
              </w:rPr>
            </w:pPr>
            <w:r w:rsidRPr="00FD47AC">
              <w:rPr>
                <w:rFonts w:ascii="Calibri Light" w:hAnsi="Calibri Light" w:cs="Calibri Light"/>
                <w:sz w:val="24"/>
                <w:lang w:val="id"/>
              </w:rPr>
              <w:t>01.57.471020</w:t>
            </w:r>
          </w:p>
        </w:tc>
        <w:tc>
          <w:tcPr>
            <w:tcW w:w="7235" w:type="dxa"/>
            <w:vAlign w:val="center"/>
          </w:tcPr>
          <w:p w14:paraId="62FDCAF8" w14:textId="1CBC9A93" w:rsidR="00D70F28" w:rsidRPr="00FD47AC" w:rsidRDefault="00E561E2" w:rsidP="00E561E2">
            <w:pPr>
              <w:pStyle w:val="TableParagraph"/>
              <w:rPr>
                <w:rFonts w:ascii="Calibri Light" w:hAnsi="Calibri Light" w:cs="Calibri Light"/>
                <w:sz w:val="24"/>
              </w:rPr>
            </w:pPr>
            <w:r w:rsidRPr="00FD47AC">
              <w:rPr>
                <w:rFonts w:ascii="Calibri Light" w:hAnsi="Calibri Light" w:cs="Calibri Light"/>
                <w:sz w:val="24"/>
                <w:lang w:val="id"/>
              </w:rPr>
              <w:t xml:space="preserve">Adaptor </w:t>
            </w:r>
            <w:r>
              <w:rPr>
                <w:rFonts w:ascii="Calibri Light" w:hAnsi="Calibri Light" w:cs="Calibri Light"/>
                <w:i/>
                <w:sz w:val="24"/>
              </w:rPr>
              <w:t>airway</w:t>
            </w:r>
            <w:r w:rsidRPr="00FD47AC">
              <w:rPr>
                <w:rFonts w:ascii="Calibri Light" w:hAnsi="Calibri Light" w:cs="Calibri Light"/>
                <w:sz w:val="24"/>
                <w:lang w:val="id"/>
              </w:rPr>
              <w:t xml:space="preserve"> dewasa/pediatrik </w:t>
            </w:r>
            <w:r>
              <w:rPr>
                <w:rFonts w:ascii="Calibri Light" w:hAnsi="Calibri Light" w:cs="Calibri Light"/>
                <w:i/>
                <w:sz w:val="24"/>
              </w:rPr>
              <w:t>reusable</w:t>
            </w:r>
            <w:r w:rsidRPr="00FD47AC">
              <w:rPr>
                <w:rFonts w:ascii="Calibri Light" w:hAnsi="Calibri Light" w:cs="Calibri Light"/>
                <w:sz w:val="24"/>
                <w:lang w:val="id"/>
              </w:rPr>
              <w:t xml:space="preserve"> </w:t>
            </w:r>
            <w:r w:rsidR="005A5385" w:rsidRPr="00FD47AC">
              <w:rPr>
                <w:rFonts w:ascii="Calibri Light" w:hAnsi="Calibri Light" w:cs="Calibri Light"/>
                <w:sz w:val="24"/>
                <w:lang w:val="id"/>
              </w:rPr>
              <w:t>(7053-01)</w:t>
            </w:r>
          </w:p>
        </w:tc>
      </w:tr>
      <w:tr w:rsidR="00D70F28" w:rsidRPr="00FD47AC" w14:paraId="65A3A5F8" w14:textId="77777777" w:rsidTr="0079767F">
        <w:trPr>
          <w:trHeight w:val="372"/>
        </w:trPr>
        <w:tc>
          <w:tcPr>
            <w:tcW w:w="2141" w:type="dxa"/>
            <w:vAlign w:val="center"/>
          </w:tcPr>
          <w:p w14:paraId="383B9C17" w14:textId="77777777" w:rsidR="00D70F28" w:rsidRPr="00FD47AC" w:rsidRDefault="005A5385" w:rsidP="0079767F">
            <w:pPr>
              <w:pStyle w:val="TableParagraph"/>
              <w:rPr>
                <w:rFonts w:ascii="Calibri Light" w:hAnsi="Calibri Light" w:cs="Calibri Light"/>
                <w:sz w:val="24"/>
              </w:rPr>
            </w:pPr>
            <w:r w:rsidRPr="00FD47AC">
              <w:rPr>
                <w:rFonts w:ascii="Calibri Light" w:hAnsi="Calibri Light" w:cs="Calibri Light"/>
                <w:sz w:val="24"/>
                <w:lang w:val="id"/>
              </w:rPr>
              <w:t>01.59.078155</w:t>
            </w:r>
          </w:p>
        </w:tc>
        <w:tc>
          <w:tcPr>
            <w:tcW w:w="7235" w:type="dxa"/>
            <w:vAlign w:val="center"/>
          </w:tcPr>
          <w:p w14:paraId="61DFE6BC" w14:textId="55B27530" w:rsidR="00D70F28" w:rsidRPr="00FD47AC" w:rsidRDefault="00E561E2" w:rsidP="0079767F">
            <w:pPr>
              <w:pStyle w:val="TableParagraph"/>
              <w:rPr>
                <w:rFonts w:ascii="Calibri Light" w:hAnsi="Calibri Light" w:cs="Calibri Light"/>
                <w:sz w:val="24"/>
              </w:rPr>
            </w:pPr>
            <w:r>
              <w:rPr>
                <w:rFonts w:ascii="Calibri Light" w:hAnsi="Calibri Light" w:cs="Calibri Light"/>
                <w:sz w:val="24"/>
                <w:lang w:val="id"/>
              </w:rPr>
              <w:t>Adapto</w:t>
            </w:r>
            <w:r w:rsidR="005A5385" w:rsidRPr="00FD47AC">
              <w:rPr>
                <w:rFonts w:ascii="Calibri Light" w:hAnsi="Calibri Light" w:cs="Calibri Light"/>
                <w:sz w:val="24"/>
                <w:lang w:val="id"/>
              </w:rPr>
              <w:t xml:space="preserve">r </w:t>
            </w:r>
            <w:r>
              <w:rPr>
                <w:rFonts w:ascii="Calibri Light" w:hAnsi="Calibri Light" w:cs="Calibri Light"/>
                <w:i/>
                <w:sz w:val="24"/>
              </w:rPr>
              <w:t>airway</w:t>
            </w:r>
            <w:r w:rsidRPr="00FD47AC">
              <w:rPr>
                <w:rFonts w:ascii="Calibri Light" w:hAnsi="Calibri Light" w:cs="Calibri Light"/>
                <w:sz w:val="24"/>
                <w:lang w:val="id"/>
              </w:rPr>
              <w:t xml:space="preserve"> </w:t>
            </w:r>
            <w:r w:rsidR="005A5385" w:rsidRPr="00FD47AC">
              <w:rPr>
                <w:rFonts w:ascii="Calibri Light" w:hAnsi="Calibri Light" w:cs="Calibri Light"/>
                <w:sz w:val="24"/>
                <w:lang w:val="id"/>
              </w:rPr>
              <w:t>dewasa sekali pakai (6063-00)</w:t>
            </w:r>
          </w:p>
        </w:tc>
      </w:tr>
      <w:tr w:rsidR="00D70F28" w:rsidRPr="00FD47AC" w14:paraId="6BE6088A" w14:textId="77777777" w:rsidTr="0079767F">
        <w:trPr>
          <w:trHeight w:val="371"/>
        </w:trPr>
        <w:tc>
          <w:tcPr>
            <w:tcW w:w="2141" w:type="dxa"/>
            <w:vAlign w:val="center"/>
          </w:tcPr>
          <w:p w14:paraId="5222F59B" w14:textId="77777777" w:rsidR="00D70F28" w:rsidRPr="00FD47AC" w:rsidRDefault="005A5385" w:rsidP="0079767F">
            <w:pPr>
              <w:pStyle w:val="TableParagraph"/>
              <w:rPr>
                <w:rFonts w:ascii="Calibri Light" w:hAnsi="Calibri Light" w:cs="Calibri Light"/>
                <w:sz w:val="24"/>
              </w:rPr>
            </w:pPr>
            <w:r w:rsidRPr="00FD47AC">
              <w:rPr>
                <w:rFonts w:ascii="Calibri Light" w:hAnsi="Calibri Light" w:cs="Calibri Light"/>
                <w:sz w:val="24"/>
                <w:lang w:val="id"/>
              </w:rPr>
              <w:t>01.59.078156</w:t>
            </w:r>
          </w:p>
        </w:tc>
        <w:tc>
          <w:tcPr>
            <w:tcW w:w="7235" w:type="dxa"/>
            <w:vAlign w:val="center"/>
          </w:tcPr>
          <w:p w14:paraId="22352556" w14:textId="546858F8" w:rsidR="00D70F28" w:rsidRPr="00FD47AC" w:rsidRDefault="005A5385" w:rsidP="0079767F">
            <w:pPr>
              <w:pStyle w:val="TableParagraph"/>
              <w:rPr>
                <w:rFonts w:ascii="Calibri Light" w:hAnsi="Calibri Light" w:cs="Calibri Light"/>
                <w:sz w:val="24"/>
              </w:rPr>
            </w:pPr>
            <w:r w:rsidRPr="00FD47AC">
              <w:rPr>
                <w:rFonts w:ascii="Calibri Light" w:hAnsi="Calibri Light" w:cs="Calibri Light"/>
                <w:sz w:val="24"/>
                <w:lang w:val="id"/>
              </w:rPr>
              <w:t xml:space="preserve">Adaptor </w:t>
            </w:r>
            <w:r w:rsidR="00E561E2">
              <w:rPr>
                <w:rFonts w:ascii="Calibri Light" w:hAnsi="Calibri Light" w:cs="Calibri Light"/>
                <w:i/>
                <w:sz w:val="24"/>
              </w:rPr>
              <w:t>airway</w:t>
            </w:r>
            <w:r w:rsidR="00E561E2" w:rsidRPr="00FD47AC">
              <w:rPr>
                <w:rFonts w:ascii="Calibri Light" w:hAnsi="Calibri Light" w:cs="Calibri Light"/>
                <w:sz w:val="24"/>
                <w:lang w:val="id"/>
              </w:rPr>
              <w:t xml:space="preserve"> </w:t>
            </w:r>
            <w:r w:rsidRPr="00FD47AC">
              <w:rPr>
                <w:rFonts w:ascii="Calibri Light" w:hAnsi="Calibri Light" w:cs="Calibri Light"/>
                <w:sz w:val="24"/>
                <w:lang w:val="id"/>
              </w:rPr>
              <w:t>neonatal sekali pakai (bayi/pediatrik) (6312-00)</w:t>
            </w:r>
          </w:p>
        </w:tc>
      </w:tr>
      <w:tr w:rsidR="00D70F28" w:rsidRPr="00FD47AC" w14:paraId="48A5745F" w14:textId="77777777" w:rsidTr="0079767F">
        <w:trPr>
          <w:trHeight w:val="371"/>
        </w:trPr>
        <w:tc>
          <w:tcPr>
            <w:tcW w:w="2141" w:type="dxa"/>
            <w:vAlign w:val="center"/>
          </w:tcPr>
          <w:p w14:paraId="72E28E17" w14:textId="77777777" w:rsidR="00D70F28" w:rsidRPr="00FD47AC" w:rsidRDefault="005A5385" w:rsidP="0079767F">
            <w:pPr>
              <w:pStyle w:val="TableParagraph"/>
              <w:rPr>
                <w:rFonts w:ascii="Calibri Light" w:hAnsi="Calibri Light" w:cs="Calibri Light"/>
                <w:sz w:val="24"/>
              </w:rPr>
            </w:pPr>
            <w:r w:rsidRPr="00FD47AC">
              <w:rPr>
                <w:rFonts w:ascii="Calibri Light" w:hAnsi="Calibri Light" w:cs="Calibri Light"/>
                <w:sz w:val="24"/>
                <w:lang w:val="id"/>
              </w:rPr>
              <w:t>01.57.078142</w:t>
            </w:r>
          </w:p>
        </w:tc>
        <w:tc>
          <w:tcPr>
            <w:tcW w:w="7235" w:type="dxa"/>
            <w:vAlign w:val="center"/>
          </w:tcPr>
          <w:p w14:paraId="78720136" w14:textId="23341D34" w:rsidR="00D70F28" w:rsidRPr="00E561E2" w:rsidRDefault="00E561E2" w:rsidP="00E561E2">
            <w:pPr>
              <w:pStyle w:val="TableParagraph"/>
              <w:rPr>
                <w:rFonts w:ascii="Calibri Light" w:hAnsi="Calibri Light" w:cs="Calibri Light"/>
                <w:sz w:val="24"/>
              </w:rPr>
            </w:pPr>
            <w:r>
              <w:rPr>
                <w:rFonts w:ascii="Calibri Light" w:hAnsi="Calibri Light" w:cs="Calibri Light"/>
                <w:sz w:val="24"/>
              </w:rPr>
              <w:t xml:space="preserve">Kanula </w:t>
            </w:r>
            <w:r w:rsidRPr="00E561E2">
              <w:rPr>
                <w:rFonts w:ascii="Calibri Light" w:hAnsi="Calibri Light" w:cs="Calibri Light"/>
                <w:sz w:val="24"/>
              </w:rPr>
              <w:t>sampling</w:t>
            </w:r>
            <w:r>
              <w:rPr>
                <w:rFonts w:ascii="Calibri Light" w:hAnsi="Calibri Light" w:cs="Calibri Light"/>
                <w:sz w:val="24"/>
              </w:rPr>
              <w:t xml:space="preserve"> </w:t>
            </w:r>
            <w:r w:rsidR="005A5385" w:rsidRPr="00E561E2">
              <w:rPr>
                <w:rFonts w:ascii="Calibri Light" w:hAnsi="Calibri Light" w:cs="Calibri Light"/>
                <w:sz w:val="24"/>
                <w:lang w:val="id"/>
              </w:rPr>
              <w:t>nasal</w:t>
            </w:r>
            <w:r>
              <w:rPr>
                <w:rFonts w:ascii="Calibri Light" w:hAnsi="Calibri Light" w:cs="Calibri Light"/>
                <w:sz w:val="24"/>
                <w:lang w:val="id"/>
              </w:rPr>
              <w:t xml:space="preserve"> CO</w:t>
            </w:r>
            <w:r w:rsidR="005A5385" w:rsidRPr="00FD47AC">
              <w:rPr>
                <w:rFonts w:ascii="Calibri Light" w:hAnsi="Calibri Light" w:cs="Calibri Light"/>
                <w:sz w:val="24"/>
                <w:vertAlign w:val="subscript"/>
                <w:lang w:val="id"/>
              </w:rPr>
              <w:t>2</w:t>
            </w:r>
            <w:r w:rsidR="005A5385" w:rsidRPr="00FD47AC">
              <w:rPr>
                <w:rFonts w:ascii="Calibri Light" w:hAnsi="Calibri Light" w:cs="Calibri Light"/>
                <w:sz w:val="24"/>
                <w:lang w:val="id"/>
              </w:rPr>
              <w:t xml:space="preserve"> dengan</w:t>
            </w:r>
            <w:r w:rsidRPr="00FD47AC">
              <w:rPr>
                <w:rFonts w:ascii="Calibri Light" w:hAnsi="Calibri Light" w:cs="Calibri Light"/>
                <w:sz w:val="24"/>
                <w:lang w:val="id"/>
              </w:rPr>
              <w:t xml:space="preserve"> pengiriman</w:t>
            </w:r>
            <w:r w:rsidR="005A5385" w:rsidRPr="00FD47AC">
              <w:rPr>
                <w:rFonts w:ascii="Calibri Light" w:hAnsi="Calibri Light" w:cs="Calibri Light"/>
                <w:sz w:val="24"/>
                <w:lang w:val="id"/>
              </w:rPr>
              <w:t xml:space="preserve"> O</w:t>
            </w:r>
            <w:r w:rsidR="005A5385" w:rsidRPr="00FD47AC">
              <w:rPr>
                <w:rFonts w:ascii="Calibri Light" w:hAnsi="Calibri Light" w:cs="Calibri Light"/>
                <w:sz w:val="24"/>
                <w:vertAlign w:val="subscript"/>
                <w:lang w:val="id"/>
              </w:rPr>
              <w:t>2</w:t>
            </w:r>
            <w:r w:rsidR="005A5385" w:rsidRPr="00FD47AC">
              <w:rPr>
                <w:rFonts w:ascii="Calibri Light" w:hAnsi="Calibri Light" w:cs="Calibri Light"/>
                <w:lang w:val="id"/>
              </w:rPr>
              <w:t xml:space="preserve"> </w:t>
            </w:r>
            <w:r>
              <w:rPr>
                <w:rFonts w:ascii="Calibri Light" w:hAnsi="Calibri Light" w:cs="Calibri Light"/>
                <w:sz w:val="24"/>
                <w:szCs w:val="24"/>
              </w:rPr>
              <w:t>d</w:t>
            </w:r>
            <w:r w:rsidRPr="00E561E2">
              <w:rPr>
                <w:rFonts w:ascii="Calibri Light" w:hAnsi="Calibri Light" w:cs="Calibri Light"/>
                <w:sz w:val="24"/>
                <w:szCs w:val="24"/>
              </w:rPr>
              <w:t>ewasa</w:t>
            </w:r>
          </w:p>
        </w:tc>
      </w:tr>
      <w:tr w:rsidR="00D70F28" w:rsidRPr="00FD47AC" w14:paraId="003F1C61" w14:textId="77777777" w:rsidTr="0079767F">
        <w:trPr>
          <w:trHeight w:val="373"/>
        </w:trPr>
        <w:tc>
          <w:tcPr>
            <w:tcW w:w="2141" w:type="dxa"/>
            <w:vAlign w:val="center"/>
          </w:tcPr>
          <w:p w14:paraId="0E6E2ED1" w14:textId="77777777" w:rsidR="00D70F28" w:rsidRPr="00FD47AC" w:rsidRDefault="005A5385" w:rsidP="0079767F">
            <w:pPr>
              <w:pStyle w:val="TableParagraph"/>
              <w:rPr>
                <w:rFonts w:ascii="Calibri Light" w:hAnsi="Calibri Light" w:cs="Calibri Light"/>
                <w:sz w:val="24"/>
              </w:rPr>
            </w:pPr>
            <w:r w:rsidRPr="00FD47AC">
              <w:rPr>
                <w:rFonts w:ascii="Calibri Light" w:hAnsi="Calibri Light" w:cs="Calibri Light"/>
                <w:sz w:val="24"/>
                <w:lang w:val="id"/>
              </w:rPr>
              <w:t>01.57.078143</w:t>
            </w:r>
          </w:p>
        </w:tc>
        <w:tc>
          <w:tcPr>
            <w:tcW w:w="7235" w:type="dxa"/>
            <w:vAlign w:val="center"/>
          </w:tcPr>
          <w:p w14:paraId="3406B449" w14:textId="10688FE8" w:rsidR="00D70F28" w:rsidRPr="00FD47AC" w:rsidRDefault="00E561E2" w:rsidP="0079767F">
            <w:pPr>
              <w:pStyle w:val="TableParagraph"/>
              <w:rPr>
                <w:rFonts w:ascii="Calibri Light" w:hAnsi="Calibri Light" w:cs="Calibri Light"/>
                <w:sz w:val="24"/>
              </w:rPr>
            </w:pPr>
            <w:r>
              <w:rPr>
                <w:rFonts w:ascii="Calibri Light" w:hAnsi="Calibri Light" w:cs="Calibri Light"/>
                <w:sz w:val="24"/>
              </w:rPr>
              <w:t xml:space="preserve">Kanula </w:t>
            </w:r>
            <w:r w:rsidRPr="00E561E2">
              <w:rPr>
                <w:rFonts w:ascii="Calibri Light" w:hAnsi="Calibri Light" w:cs="Calibri Light"/>
                <w:sz w:val="24"/>
              </w:rPr>
              <w:t>sampling</w:t>
            </w:r>
            <w:r>
              <w:rPr>
                <w:rFonts w:ascii="Calibri Light" w:hAnsi="Calibri Light" w:cs="Calibri Light"/>
                <w:sz w:val="24"/>
              </w:rPr>
              <w:t xml:space="preserve"> </w:t>
            </w:r>
            <w:r w:rsidRPr="00E561E2">
              <w:rPr>
                <w:rFonts w:ascii="Calibri Light" w:hAnsi="Calibri Light" w:cs="Calibri Light"/>
                <w:sz w:val="24"/>
                <w:lang w:val="id"/>
              </w:rPr>
              <w:t>nasal</w:t>
            </w:r>
            <w:r>
              <w:rPr>
                <w:rFonts w:ascii="Calibri Light" w:hAnsi="Calibri Light" w:cs="Calibri Light"/>
                <w:sz w:val="24"/>
                <w:lang w:val="id"/>
              </w:rPr>
              <w:t xml:space="preserve"> CO</w:t>
            </w:r>
            <w:r w:rsidRPr="00FD47AC">
              <w:rPr>
                <w:rFonts w:ascii="Calibri Light" w:hAnsi="Calibri Light" w:cs="Calibri Light"/>
                <w:sz w:val="24"/>
                <w:vertAlign w:val="subscript"/>
                <w:lang w:val="id"/>
              </w:rPr>
              <w:t>2</w:t>
            </w:r>
            <w:r w:rsidRPr="00FD47AC">
              <w:rPr>
                <w:rFonts w:ascii="Calibri Light" w:hAnsi="Calibri Light" w:cs="Calibri Light"/>
                <w:sz w:val="24"/>
                <w:lang w:val="id"/>
              </w:rPr>
              <w:t xml:space="preserve"> dengan pengiriman O</w:t>
            </w:r>
            <w:r w:rsidRPr="00FD47AC">
              <w:rPr>
                <w:rFonts w:ascii="Calibri Light" w:hAnsi="Calibri Light" w:cs="Calibri Light"/>
                <w:sz w:val="24"/>
                <w:vertAlign w:val="subscript"/>
                <w:lang w:val="id"/>
              </w:rPr>
              <w:t>2</w:t>
            </w:r>
            <w:r w:rsidRPr="00FD47AC">
              <w:rPr>
                <w:rFonts w:ascii="Calibri Light" w:hAnsi="Calibri Light" w:cs="Calibri Light"/>
                <w:lang w:val="id"/>
              </w:rPr>
              <w:t xml:space="preserve"> </w:t>
            </w:r>
            <w:r>
              <w:rPr>
                <w:rFonts w:ascii="Calibri Light" w:hAnsi="Calibri Light" w:cs="Calibri Light"/>
                <w:sz w:val="24"/>
                <w:szCs w:val="24"/>
              </w:rPr>
              <w:t>pediatrik</w:t>
            </w:r>
          </w:p>
        </w:tc>
      </w:tr>
      <w:tr w:rsidR="00D70F28" w:rsidRPr="00FD47AC" w14:paraId="21E9E11A" w14:textId="77777777" w:rsidTr="0079767F">
        <w:trPr>
          <w:trHeight w:val="371"/>
        </w:trPr>
        <w:tc>
          <w:tcPr>
            <w:tcW w:w="2141" w:type="dxa"/>
            <w:vAlign w:val="center"/>
          </w:tcPr>
          <w:p w14:paraId="10307023" w14:textId="77777777" w:rsidR="00D70F28" w:rsidRPr="00FD47AC" w:rsidRDefault="005A5385" w:rsidP="0079767F">
            <w:pPr>
              <w:pStyle w:val="TableParagraph"/>
              <w:rPr>
                <w:rFonts w:ascii="Calibri Light" w:hAnsi="Calibri Light" w:cs="Calibri Light"/>
                <w:sz w:val="24"/>
              </w:rPr>
            </w:pPr>
            <w:r w:rsidRPr="00FD47AC">
              <w:rPr>
                <w:rFonts w:ascii="Calibri Light" w:hAnsi="Calibri Light" w:cs="Calibri Light"/>
                <w:sz w:val="24"/>
                <w:lang w:val="id"/>
              </w:rPr>
              <w:t>01.57.078144</w:t>
            </w:r>
          </w:p>
        </w:tc>
        <w:tc>
          <w:tcPr>
            <w:tcW w:w="7235" w:type="dxa"/>
            <w:vAlign w:val="center"/>
          </w:tcPr>
          <w:p w14:paraId="2D4A995A" w14:textId="5DC93191" w:rsidR="00D70F28" w:rsidRPr="00FD47AC" w:rsidRDefault="00E561E2" w:rsidP="00E561E2">
            <w:pPr>
              <w:pStyle w:val="TableParagraph"/>
              <w:rPr>
                <w:rFonts w:ascii="Calibri Light" w:hAnsi="Calibri Light" w:cs="Calibri Light"/>
                <w:sz w:val="24"/>
              </w:rPr>
            </w:pPr>
            <w:r>
              <w:rPr>
                <w:rFonts w:ascii="Calibri Light" w:hAnsi="Calibri Light" w:cs="Calibri Light"/>
                <w:sz w:val="24"/>
              </w:rPr>
              <w:t xml:space="preserve">Kanula </w:t>
            </w:r>
            <w:r w:rsidRPr="00E561E2">
              <w:rPr>
                <w:rFonts w:ascii="Calibri Light" w:hAnsi="Calibri Light" w:cs="Calibri Light"/>
                <w:sz w:val="24"/>
              </w:rPr>
              <w:t>sampling</w:t>
            </w:r>
            <w:r>
              <w:rPr>
                <w:rFonts w:ascii="Calibri Light" w:hAnsi="Calibri Light" w:cs="Calibri Light"/>
                <w:sz w:val="24"/>
              </w:rPr>
              <w:t xml:space="preserve"> </w:t>
            </w:r>
            <w:r w:rsidRPr="00E561E2">
              <w:rPr>
                <w:rFonts w:ascii="Calibri Light" w:hAnsi="Calibri Light" w:cs="Calibri Light"/>
                <w:sz w:val="24"/>
                <w:lang w:val="id"/>
              </w:rPr>
              <w:t>nasal</w:t>
            </w:r>
            <w:r>
              <w:rPr>
                <w:rFonts w:ascii="Calibri Light" w:hAnsi="Calibri Light" w:cs="Calibri Light"/>
                <w:sz w:val="24"/>
                <w:lang w:val="id"/>
              </w:rPr>
              <w:t xml:space="preserve"> CO</w:t>
            </w:r>
            <w:r w:rsidRPr="00FD47AC">
              <w:rPr>
                <w:rFonts w:ascii="Calibri Light" w:hAnsi="Calibri Light" w:cs="Calibri Light"/>
                <w:sz w:val="24"/>
                <w:vertAlign w:val="subscript"/>
                <w:lang w:val="id"/>
              </w:rPr>
              <w:t>2</w:t>
            </w:r>
            <w:r w:rsidRPr="00FD47AC">
              <w:rPr>
                <w:rFonts w:ascii="Calibri Light" w:hAnsi="Calibri Light" w:cs="Calibri Light"/>
                <w:sz w:val="24"/>
                <w:lang w:val="id"/>
              </w:rPr>
              <w:t xml:space="preserve"> dengan pengiriman O</w:t>
            </w:r>
            <w:r w:rsidRPr="00FD47AC">
              <w:rPr>
                <w:rFonts w:ascii="Calibri Light" w:hAnsi="Calibri Light" w:cs="Calibri Light"/>
                <w:sz w:val="24"/>
                <w:vertAlign w:val="subscript"/>
                <w:lang w:val="id"/>
              </w:rPr>
              <w:t>2</w:t>
            </w:r>
            <w:r w:rsidRPr="00FD47AC">
              <w:rPr>
                <w:rFonts w:ascii="Calibri Light" w:hAnsi="Calibri Light" w:cs="Calibri Light"/>
                <w:lang w:val="id"/>
              </w:rPr>
              <w:t xml:space="preserve"> </w:t>
            </w:r>
            <w:r>
              <w:rPr>
                <w:rFonts w:ascii="Calibri Light" w:hAnsi="Calibri Light" w:cs="Calibri Light"/>
                <w:sz w:val="24"/>
                <w:szCs w:val="24"/>
              </w:rPr>
              <w:t>bayi</w:t>
            </w:r>
          </w:p>
        </w:tc>
      </w:tr>
      <w:tr w:rsidR="00D70F28" w:rsidRPr="00FD47AC" w14:paraId="7DFBD783" w14:textId="77777777" w:rsidTr="0079767F">
        <w:trPr>
          <w:trHeight w:val="371"/>
        </w:trPr>
        <w:tc>
          <w:tcPr>
            <w:tcW w:w="2141" w:type="dxa"/>
            <w:vAlign w:val="center"/>
          </w:tcPr>
          <w:p w14:paraId="246D7279" w14:textId="77777777" w:rsidR="00D70F28" w:rsidRPr="00FD47AC" w:rsidRDefault="005A5385" w:rsidP="0079767F">
            <w:pPr>
              <w:pStyle w:val="TableParagraph"/>
              <w:rPr>
                <w:rFonts w:ascii="Calibri Light" w:hAnsi="Calibri Light" w:cs="Calibri Light"/>
                <w:sz w:val="24"/>
              </w:rPr>
            </w:pPr>
            <w:r w:rsidRPr="00FD47AC">
              <w:rPr>
                <w:rFonts w:ascii="Calibri Light" w:hAnsi="Calibri Light" w:cs="Calibri Light"/>
                <w:sz w:val="24"/>
                <w:lang w:val="id"/>
              </w:rPr>
              <w:t>01.57.101019</w:t>
            </w:r>
          </w:p>
        </w:tc>
        <w:tc>
          <w:tcPr>
            <w:tcW w:w="7235" w:type="dxa"/>
            <w:vAlign w:val="center"/>
          </w:tcPr>
          <w:p w14:paraId="15CD3F23" w14:textId="2A0C7B56" w:rsidR="00D70F28" w:rsidRPr="00E561E2" w:rsidRDefault="00E561E2" w:rsidP="00E561E2">
            <w:pPr>
              <w:pStyle w:val="TableParagraph"/>
              <w:rPr>
                <w:rFonts w:ascii="Calibri Light" w:hAnsi="Calibri Light" w:cs="Calibri Light"/>
                <w:sz w:val="24"/>
              </w:rPr>
            </w:pPr>
            <w:r>
              <w:rPr>
                <w:rFonts w:ascii="Calibri Light" w:hAnsi="Calibri Light" w:cs="Calibri Light"/>
                <w:sz w:val="24"/>
              </w:rPr>
              <w:t xml:space="preserve">Kanula </w:t>
            </w:r>
            <w:r w:rsidRPr="00E561E2">
              <w:rPr>
                <w:rFonts w:ascii="Calibri Light" w:hAnsi="Calibri Light" w:cs="Calibri Light"/>
                <w:sz w:val="24"/>
              </w:rPr>
              <w:t>sampling</w:t>
            </w:r>
            <w:r>
              <w:rPr>
                <w:rFonts w:ascii="Calibri Light" w:hAnsi="Calibri Light" w:cs="Calibri Light"/>
                <w:sz w:val="24"/>
              </w:rPr>
              <w:t xml:space="preserve"> </w:t>
            </w:r>
            <w:r w:rsidRPr="00E561E2">
              <w:rPr>
                <w:rFonts w:ascii="Calibri Light" w:hAnsi="Calibri Light" w:cs="Calibri Light"/>
                <w:sz w:val="24"/>
                <w:lang w:val="id"/>
              </w:rPr>
              <w:t>nasal</w:t>
            </w:r>
            <w:r>
              <w:rPr>
                <w:rFonts w:ascii="Calibri Light" w:hAnsi="Calibri Light" w:cs="Calibri Light"/>
                <w:sz w:val="24"/>
              </w:rPr>
              <w:t>/oral</w:t>
            </w:r>
            <w:r>
              <w:rPr>
                <w:rFonts w:ascii="Calibri Light" w:hAnsi="Calibri Light" w:cs="Calibri Light"/>
                <w:sz w:val="24"/>
                <w:lang w:val="id"/>
              </w:rPr>
              <w:t xml:space="preserve"> CO</w:t>
            </w:r>
            <w:r w:rsidRPr="00FD47AC">
              <w:rPr>
                <w:rFonts w:ascii="Calibri Light" w:hAnsi="Calibri Light" w:cs="Calibri Light"/>
                <w:sz w:val="24"/>
                <w:vertAlign w:val="subscript"/>
                <w:lang w:val="id"/>
              </w:rPr>
              <w:t>2</w:t>
            </w:r>
            <w:r w:rsidRPr="00FD47AC">
              <w:rPr>
                <w:rFonts w:ascii="Calibri Light" w:hAnsi="Calibri Light" w:cs="Calibri Light"/>
                <w:sz w:val="24"/>
                <w:lang w:val="id"/>
              </w:rPr>
              <w:t xml:space="preserve"> </w:t>
            </w:r>
            <w:r>
              <w:rPr>
                <w:rFonts w:ascii="Calibri Light" w:hAnsi="Calibri Light" w:cs="Calibri Light"/>
                <w:sz w:val="24"/>
              </w:rPr>
              <w:t>dewasa</w:t>
            </w:r>
          </w:p>
        </w:tc>
      </w:tr>
      <w:tr w:rsidR="00D70F28" w:rsidRPr="00FD47AC" w14:paraId="744A43B6" w14:textId="77777777" w:rsidTr="0079767F">
        <w:trPr>
          <w:trHeight w:val="371"/>
        </w:trPr>
        <w:tc>
          <w:tcPr>
            <w:tcW w:w="2141" w:type="dxa"/>
            <w:vAlign w:val="center"/>
          </w:tcPr>
          <w:p w14:paraId="4187A677" w14:textId="77777777" w:rsidR="00D70F28" w:rsidRPr="00FD47AC" w:rsidRDefault="005A5385" w:rsidP="0079767F">
            <w:pPr>
              <w:pStyle w:val="TableParagraph"/>
              <w:rPr>
                <w:rFonts w:ascii="Calibri Light" w:hAnsi="Calibri Light" w:cs="Calibri Light"/>
                <w:sz w:val="24"/>
              </w:rPr>
            </w:pPr>
            <w:r w:rsidRPr="00FD47AC">
              <w:rPr>
                <w:rFonts w:ascii="Calibri Light" w:hAnsi="Calibri Light" w:cs="Calibri Light"/>
                <w:sz w:val="24"/>
                <w:lang w:val="id"/>
              </w:rPr>
              <w:t>01.57.101020</w:t>
            </w:r>
          </w:p>
        </w:tc>
        <w:tc>
          <w:tcPr>
            <w:tcW w:w="7235" w:type="dxa"/>
            <w:vAlign w:val="center"/>
          </w:tcPr>
          <w:p w14:paraId="0C09F009" w14:textId="0D276025" w:rsidR="00D70F28" w:rsidRPr="00FD47AC" w:rsidRDefault="00E561E2" w:rsidP="00E561E2">
            <w:pPr>
              <w:pStyle w:val="TableParagraph"/>
              <w:rPr>
                <w:rFonts w:ascii="Calibri Light" w:hAnsi="Calibri Light" w:cs="Calibri Light"/>
                <w:sz w:val="24"/>
              </w:rPr>
            </w:pPr>
            <w:r>
              <w:rPr>
                <w:rFonts w:ascii="Calibri Light" w:hAnsi="Calibri Light" w:cs="Calibri Light"/>
                <w:sz w:val="24"/>
              </w:rPr>
              <w:t xml:space="preserve">Kanula </w:t>
            </w:r>
            <w:r w:rsidRPr="00E561E2">
              <w:rPr>
                <w:rFonts w:ascii="Calibri Light" w:hAnsi="Calibri Light" w:cs="Calibri Light"/>
                <w:sz w:val="24"/>
              </w:rPr>
              <w:t>sampling</w:t>
            </w:r>
            <w:r>
              <w:rPr>
                <w:rFonts w:ascii="Calibri Light" w:hAnsi="Calibri Light" w:cs="Calibri Light"/>
                <w:sz w:val="24"/>
              </w:rPr>
              <w:t xml:space="preserve"> </w:t>
            </w:r>
            <w:r w:rsidRPr="00E561E2">
              <w:rPr>
                <w:rFonts w:ascii="Calibri Light" w:hAnsi="Calibri Light" w:cs="Calibri Light"/>
                <w:sz w:val="24"/>
                <w:lang w:val="id"/>
              </w:rPr>
              <w:t>nasal</w:t>
            </w:r>
            <w:r>
              <w:rPr>
                <w:rFonts w:ascii="Calibri Light" w:hAnsi="Calibri Light" w:cs="Calibri Light"/>
                <w:sz w:val="24"/>
              </w:rPr>
              <w:t>/oral</w:t>
            </w:r>
            <w:r>
              <w:rPr>
                <w:rFonts w:ascii="Calibri Light" w:hAnsi="Calibri Light" w:cs="Calibri Light"/>
                <w:sz w:val="24"/>
                <w:lang w:val="id"/>
              </w:rPr>
              <w:t xml:space="preserve"> CO</w:t>
            </w:r>
            <w:r w:rsidRPr="00FD47AC">
              <w:rPr>
                <w:rFonts w:ascii="Calibri Light" w:hAnsi="Calibri Light" w:cs="Calibri Light"/>
                <w:sz w:val="24"/>
                <w:vertAlign w:val="subscript"/>
                <w:lang w:val="id"/>
              </w:rPr>
              <w:t>2</w:t>
            </w:r>
            <w:r w:rsidRPr="00FD47AC">
              <w:rPr>
                <w:rFonts w:ascii="Calibri Light" w:hAnsi="Calibri Light" w:cs="Calibri Light"/>
                <w:sz w:val="24"/>
                <w:lang w:val="id"/>
              </w:rPr>
              <w:t xml:space="preserve"> </w:t>
            </w:r>
            <w:r>
              <w:rPr>
                <w:rFonts w:ascii="Calibri Light" w:hAnsi="Calibri Light" w:cs="Calibri Light"/>
                <w:sz w:val="24"/>
              </w:rPr>
              <w:t>pediatrik</w:t>
            </w:r>
          </w:p>
        </w:tc>
      </w:tr>
      <w:tr w:rsidR="00D70F28" w:rsidRPr="00FD47AC" w14:paraId="533EA60F" w14:textId="77777777" w:rsidTr="0079767F">
        <w:trPr>
          <w:trHeight w:val="371"/>
        </w:trPr>
        <w:tc>
          <w:tcPr>
            <w:tcW w:w="2141" w:type="dxa"/>
            <w:vAlign w:val="center"/>
          </w:tcPr>
          <w:p w14:paraId="60149108" w14:textId="77777777" w:rsidR="00D70F28" w:rsidRPr="00FD47AC" w:rsidRDefault="005A5385" w:rsidP="0079767F">
            <w:pPr>
              <w:pStyle w:val="TableParagraph"/>
              <w:rPr>
                <w:rFonts w:ascii="Calibri Light" w:hAnsi="Calibri Light" w:cs="Calibri Light"/>
                <w:sz w:val="24"/>
              </w:rPr>
            </w:pPr>
            <w:r w:rsidRPr="00FD47AC">
              <w:rPr>
                <w:rFonts w:ascii="Calibri Light" w:hAnsi="Calibri Light" w:cs="Calibri Light"/>
                <w:sz w:val="24"/>
                <w:lang w:val="id"/>
              </w:rPr>
              <w:t>01.57.101021</w:t>
            </w:r>
          </w:p>
        </w:tc>
        <w:tc>
          <w:tcPr>
            <w:tcW w:w="7235" w:type="dxa"/>
            <w:vAlign w:val="center"/>
          </w:tcPr>
          <w:p w14:paraId="100CB9C0" w14:textId="73819FDA" w:rsidR="00D70F28" w:rsidRPr="00FD47AC" w:rsidRDefault="00E561E2" w:rsidP="0079767F">
            <w:pPr>
              <w:pStyle w:val="TableParagraph"/>
              <w:rPr>
                <w:rFonts w:ascii="Calibri Light" w:hAnsi="Calibri Light" w:cs="Calibri Light"/>
                <w:sz w:val="24"/>
              </w:rPr>
            </w:pPr>
            <w:r>
              <w:rPr>
                <w:rFonts w:ascii="Calibri Light" w:hAnsi="Calibri Light" w:cs="Calibri Light"/>
                <w:sz w:val="24"/>
              </w:rPr>
              <w:t xml:space="preserve">Kanula </w:t>
            </w:r>
            <w:r w:rsidRPr="00E561E2">
              <w:rPr>
                <w:rFonts w:ascii="Calibri Light" w:hAnsi="Calibri Light" w:cs="Calibri Light"/>
                <w:sz w:val="24"/>
              </w:rPr>
              <w:t>sampling</w:t>
            </w:r>
            <w:r>
              <w:rPr>
                <w:rFonts w:ascii="Calibri Light" w:hAnsi="Calibri Light" w:cs="Calibri Light"/>
                <w:sz w:val="24"/>
              </w:rPr>
              <w:t xml:space="preserve"> </w:t>
            </w:r>
            <w:r w:rsidRPr="00E561E2">
              <w:rPr>
                <w:rFonts w:ascii="Calibri Light" w:hAnsi="Calibri Light" w:cs="Calibri Light"/>
                <w:sz w:val="24"/>
                <w:lang w:val="id"/>
              </w:rPr>
              <w:t>nasal</w:t>
            </w:r>
            <w:r>
              <w:rPr>
                <w:rFonts w:ascii="Calibri Light" w:hAnsi="Calibri Light" w:cs="Calibri Light"/>
                <w:sz w:val="24"/>
              </w:rPr>
              <w:t>/oral</w:t>
            </w:r>
            <w:r>
              <w:rPr>
                <w:rFonts w:ascii="Calibri Light" w:hAnsi="Calibri Light" w:cs="Calibri Light"/>
                <w:sz w:val="24"/>
                <w:lang w:val="id"/>
              </w:rPr>
              <w:t xml:space="preserve"> CO</w:t>
            </w:r>
            <w:r w:rsidRPr="00FD47AC">
              <w:rPr>
                <w:rFonts w:ascii="Calibri Light" w:hAnsi="Calibri Light" w:cs="Calibri Light"/>
                <w:sz w:val="24"/>
                <w:vertAlign w:val="subscript"/>
                <w:lang w:val="id"/>
              </w:rPr>
              <w:t>2</w:t>
            </w:r>
            <w:r w:rsidRPr="00FD47AC">
              <w:rPr>
                <w:rFonts w:ascii="Calibri Light" w:hAnsi="Calibri Light" w:cs="Calibri Light"/>
                <w:sz w:val="24"/>
                <w:lang w:val="id"/>
              </w:rPr>
              <w:t xml:space="preserve"> dengan pengiriman O</w:t>
            </w:r>
            <w:r w:rsidRPr="00FD47AC">
              <w:rPr>
                <w:rFonts w:ascii="Calibri Light" w:hAnsi="Calibri Light" w:cs="Calibri Light"/>
                <w:sz w:val="24"/>
                <w:vertAlign w:val="subscript"/>
                <w:lang w:val="id"/>
              </w:rPr>
              <w:t>2</w:t>
            </w:r>
            <w:r w:rsidRPr="00FD47AC">
              <w:rPr>
                <w:rFonts w:ascii="Calibri Light" w:hAnsi="Calibri Light" w:cs="Calibri Light"/>
                <w:lang w:val="id"/>
              </w:rPr>
              <w:t xml:space="preserve"> </w:t>
            </w:r>
            <w:r>
              <w:rPr>
                <w:rFonts w:ascii="Calibri Light" w:hAnsi="Calibri Light" w:cs="Calibri Light"/>
                <w:sz w:val="24"/>
                <w:szCs w:val="24"/>
              </w:rPr>
              <w:t>d</w:t>
            </w:r>
            <w:r w:rsidRPr="00E561E2">
              <w:rPr>
                <w:rFonts w:ascii="Calibri Light" w:hAnsi="Calibri Light" w:cs="Calibri Light"/>
                <w:sz w:val="24"/>
                <w:szCs w:val="24"/>
              </w:rPr>
              <w:t>ewasa</w:t>
            </w:r>
          </w:p>
        </w:tc>
      </w:tr>
      <w:tr w:rsidR="00D70F28" w:rsidRPr="00FD47AC" w14:paraId="58D3CCA1" w14:textId="77777777" w:rsidTr="0079767F">
        <w:trPr>
          <w:trHeight w:val="371"/>
        </w:trPr>
        <w:tc>
          <w:tcPr>
            <w:tcW w:w="2141" w:type="dxa"/>
            <w:vAlign w:val="center"/>
          </w:tcPr>
          <w:p w14:paraId="257566D7" w14:textId="77777777" w:rsidR="00D70F28" w:rsidRPr="00FD47AC" w:rsidRDefault="005A5385" w:rsidP="0079767F">
            <w:pPr>
              <w:pStyle w:val="TableParagraph"/>
              <w:rPr>
                <w:rFonts w:ascii="Calibri Light" w:hAnsi="Calibri Light" w:cs="Calibri Light"/>
                <w:sz w:val="24"/>
              </w:rPr>
            </w:pPr>
            <w:r w:rsidRPr="00FD47AC">
              <w:rPr>
                <w:rFonts w:ascii="Calibri Light" w:hAnsi="Calibri Light" w:cs="Calibri Light"/>
                <w:sz w:val="24"/>
                <w:lang w:val="id"/>
              </w:rPr>
              <w:t>01.12.031598</w:t>
            </w:r>
          </w:p>
        </w:tc>
        <w:tc>
          <w:tcPr>
            <w:tcW w:w="7235" w:type="dxa"/>
            <w:vAlign w:val="center"/>
          </w:tcPr>
          <w:p w14:paraId="23F71455" w14:textId="4B916FAA" w:rsidR="00D70F28" w:rsidRPr="00E561E2" w:rsidRDefault="00E561E2" w:rsidP="00E561E2">
            <w:pPr>
              <w:pStyle w:val="TableParagraph"/>
              <w:rPr>
                <w:rFonts w:ascii="Calibri Light" w:hAnsi="Calibri Light" w:cs="Calibri Light"/>
                <w:sz w:val="24"/>
              </w:rPr>
            </w:pPr>
            <w:r>
              <w:rPr>
                <w:rFonts w:ascii="Calibri Light" w:hAnsi="Calibri Light" w:cs="Calibri Light"/>
                <w:i/>
                <w:sz w:val="24"/>
              </w:rPr>
              <w:t>Airway</w:t>
            </w:r>
            <w:r>
              <w:rPr>
                <w:rFonts w:ascii="Calibri Light" w:hAnsi="Calibri Light" w:cs="Calibri Light"/>
                <w:sz w:val="24"/>
              </w:rPr>
              <w:t xml:space="preserve"> </w:t>
            </w:r>
            <w:r>
              <w:rPr>
                <w:rFonts w:ascii="Calibri Light" w:hAnsi="Calibri Light" w:cs="Calibri Light"/>
                <w:i/>
                <w:sz w:val="24"/>
              </w:rPr>
              <w:t xml:space="preserve">adaptor kit </w:t>
            </w:r>
            <w:r>
              <w:rPr>
                <w:rFonts w:ascii="Calibri Light" w:hAnsi="Calibri Light" w:cs="Calibri Light"/>
                <w:sz w:val="24"/>
              </w:rPr>
              <w:t xml:space="preserve">dewasa/pediatrik </w:t>
            </w:r>
          </w:p>
        </w:tc>
      </w:tr>
      <w:tr w:rsidR="00D70F28" w:rsidRPr="00FD47AC" w14:paraId="0ECD5B14" w14:textId="77777777" w:rsidTr="0079767F">
        <w:trPr>
          <w:trHeight w:val="374"/>
        </w:trPr>
        <w:tc>
          <w:tcPr>
            <w:tcW w:w="2141" w:type="dxa"/>
            <w:vAlign w:val="center"/>
          </w:tcPr>
          <w:p w14:paraId="505E2ED4" w14:textId="77777777" w:rsidR="00D70F28" w:rsidRPr="00FD47AC" w:rsidRDefault="005A5385" w:rsidP="0079767F">
            <w:pPr>
              <w:pStyle w:val="TableParagraph"/>
              <w:rPr>
                <w:rFonts w:ascii="Calibri Light" w:hAnsi="Calibri Light" w:cs="Calibri Light"/>
                <w:sz w:val="24"/>
              </w:rPr>
            </w:pPr>
            <w:r w:rsidRPr="00FD47AC">
              <w:rPr>
                <w:rFonts w:ascii="Calibri Light" w:hAnsi="Calibri Light" w:cs="Calibri Light"/>
                <w:sz w:val="24"/>
                <w:lang w:val="id"/>
              </w:rPr>
              <w:t>01.57.078140</w:t>
            </w:r>
          </w:p>
        </w:tc>
        <w:tc>
          <w:tcPr>
            <w:tcW w:w="7235" w:type="dxa"/>
            <w:vAlign w:val="center"/>
          </w:tcPr>
          <w:p w14:paraId="48375BE6" w14:textId="6FC9C21D" w:rsidR="00D70F28" w:rsidRPr="00FD47AC" w:rsidRDefault="00E561E2" w:rsidP="00E561E2">
            <w:pPr>
              <w:pStyle w:val="TableParagraph"/>
              <w:rPr>
                <w:rFonts w:ascii="Calibri Light" w:hAnsi="Calibri Light" w:cs="Calibri Light"/>
                <w:sz w:val="24"/>
              </w:rPr>
            </w:pPr>
            <w:r>
              <w:rPr>
                <w:rFonts w:ascii="Calibri Light" w:hAnsi="Calibri Light" w:cs="Calibri Light"/>
                <w:sz w:val="24"/>
              </w:rPr>
              <w:t xml:space="preserve">Kanula nasal </w:t>
            </w:r>
            <w:r w:rsidR="005A5385" w:rsidRPr="00FD47AC">
              <w:rPr>
                <w:rFonts w:ascii="Calibri Light" w:hAnsi="Calibri Light" w:cs="Calibri Light"/>
                <w:sz w:val="24"/>
                <w:lang w:val="id"/>
              </w:rPr>
              <w:t>CO</w:t>
            </w:r>
            <w:r w:rsidR="005A5385" w:rsidRPr="00FD47AC">
              <w:rPr>
                <w:rFonts w:ascii="Calibri Light" w:hAnsi="Calibri Light" w:cs="Calibri Light"/>
                <w:sz w:val="24"/>
                <w:vertAlign w:val="subscript"/>
                <w:lang w:val="id"/>
              </w:rPr>
              <w:t>2</w:t>
            </w:r>
            <w:r w:rsidR="005A5385" w:rsidRPr="00FD47AC">
              <w:rPr>
                <w:rFonts w:ascii="Calibri Light" w:hAnsi="Calibri Light" w:cs="Calibri Light"/>
                <w:lang w:val="id"/>
              </w:rPr>
              <w:t xml:space="preserve"> </w:t>
            </w:r>
            <w:r>
              <w:rPr>
                <w:rFonts w:ascii="Calibri Light" w:hAnsi="Calibri Light" w:cs="Calibri Light"/>
                <w:sz w:val="24"/>
                <w:lang w:val="id"/>
              </w:rPr>
              <w:t>s</w:t>
            </w:r>
            <w:r w:rsidRPr="00FD47AC">
              <w:rPr>
                <w:rFonts w:ascii="Calibri Light" w:hAnsi="Calibri Light" w:cs="Calibri Light"/>
                <w:sz w:val="24"/>
                <w:lang w:val="id"/>
              </w:rPr>
              <w:t>ekali pakai</w:t>
            </w:r>
            <w:r w:rsidR="005A5385" w:rsidRPr="00FD47AC">
              <w:rPr>
                <w:rFonts w:ascii="Calibri Light" w:hAnsi="Calibri Light" w:cs="Calibri Light"/>
                <w:sz w:val="24"/>
                <w:lang w:val="id"/>
              </w:rPr>
              <w:t>, pediatrik (</w:t>
            </w:r>
            <w:r>
              <w:rPr>
                <w:rFonts w:ascii="Calibri Light" w:hAnsi="Calibri Light" w:cs="Calibri Light"/>
                <w:sz w:val="24"/>
              </w:rPr>
              <w:t>Respironics</w:t>
            </w:r>
            <w:r>
              <w:rPr>
                <w:rFonts w:ascii="Calibri Light" w:hAnsi="Calibri Light" w:cs="Calibri Light"/>
                <w:sz w:val="24"/>
                <w:lang w:val="id"/>
              </w:rPr>
              <w:t xml:space="preserve"> 3468PED</w:t>
            </w:r>
            <w:r w:rsidR="005A5385" w:rsidRPr="00FD47AC">
              <w:rPr>
                <w:rFonts w:ascii="Calibri Light" w:hAnsi="Calibri Light" w:cs="Calibri Light"/>
                <w:sz w:val="24"/>
                <w:lang w:val="id"/>
              </w:rPr>
              <w:t>-00)</w:t>
            </w:r>
          </w:p>
        </w:tc>
      </w:tr>
    </w:tbl>
    <w:p w14:paraId="772BBD8B" w14:textId="77777777" w:rsidR="00D70F28" w:rsidRPr="00FD47AC" w:rsidRDefault="00D70F28">
      <w:pPr>
        <w:rPr>
          <w:rFonts w:ascii="Calibri Light" w:hAnsi="Calibri Light" w:cs="Calibri Light"/>
          <w:sz w:val="24"/>
        </w:rPr>
        <w:sectPr w:rsidR="00D70F28" w:rsidRPr="00FD47AC">
          <w:pgSz w:w="11910" w:h="16850"/>
          <w:pgMar w:top="1180" w:right="520" w:bottom="960" w:left="620" w:header="910" w:footer="775" w:gutter="0"/>
          <w:cols w:space="720"/>
        </w:sectPr>
      </w:pPr>
    </w:p>
    <w:p w14:paraId="64136EF0" w14:textId="77777777" w:rsidR="00D70F28" w:rsidRPr="00FD47AC" w:rsidRDefault="00D70F28">
      <w:pPr>
        <w:pStyle w:val="BodyText"/>
        <w:spacing w:before="5"/>
        <w:rPr>
          <w:rFonts w:ascii="Calibri Light" w:hAnsi="Calibri Light" w:cs="Calibri Light"/>
          <w:sz w:val="20"/>
        </w:rPr>
      </w:pPr>
    </w:p>
    <w:tbl>
      <w:tblPr>
        <w:tblW w:w="0" w:type="auto"/>
        <w:tblInd w:w="6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41"/>
        <w:gridCol w:w="7235"/>
      </w:tblGrid>
      <w:tr w:rsidR="00D70F28" w:rsidRPr="00FD47AC" w14:paraId="561EA3EE" w14:textId="77777777" w:rsidTr="00E561E2">
        <w:trPr>
          <w:trHeight w:val="508"/>
        </w:trPr>
        <w:tc>
          <w:tcPr>
            <w:tcW w:w="2141" w:type="dxa"/>
            <w:vAlign w:val="center"/>
          </w:tcPr>
          <w:p w14:paraId="5893C753" w14:textId="65CD9E8B" w:rsidR="00D70F28" w:rsidRPr="00FD47AC" w:rsidRDefault="00E561E2" w:rsidP="00E561E2">
            <w:pPr>
              <w:pStyle w:val="TableParagraph"/>
              <w:rPr>
                <w:rFonts w:ascii="Calibri Light" w:hAnsi="Calibri Light" w:cs="Calibri Light"/>
                <w:b/>
                <w:sz w:val="24"/>
              </w:rPr>
            </w:pPr>
            <w:r>
              <w:rPr>
                <w:rFonts w:ascii="Calibri Light" w:hAnsi="Calibri Light" w:cs="Calibri Light"/>
                <w:b/>
                <w:sz w:val="24"/>
                <w:lang w:val="id"/>
              </w:rPr>
              <w:t xml:space="preserve">Nomor </w:t>
            </w:r>
            <w:r>
              <w:rPr>
                <w:rFonts w:ascii="Calibri Light" w:hAnsi="Calibri Light" w:cs="Calibri Light"/>
                <w:b/>
                <w:sz w:val="24"/>
              </w:rPr>
              <w:t>B</w:t>
            </w:r>
            <w:r w:rsidR="005A5385" w:rsidRPr="00FD47AC">
              <w:rPr>
                <w:rFonts w:ascii="Calibri Light" w:hAnsi="Calibri Light" w:cs="Calibri Light"/>
                <w:b/>
                <w:sz w:val="24"/>
                <w:lang w:val="id"/>
              </w:rPr>
              <w:t>agian</w:t>
            </w:r>
          </w:p>
        </w:tc>
        <w:tc>
          <w:tcPr>
            <w:tcW w:w="7235" w:type="dxa"/>
            <w:vAlign w:val="center"/>
          </w:tcPr>
          <w:p w14:paraId="3852A8B3" w14:textId="77777777" w:rsidR="00D70F28" w:rsidRPr="00FD47AC" w:rsidRDefault="005A5385" w:rsidP="00E561E2">
            <w:pPr>
              <w:pStyle w:val="TableParagraph"/>
              <w:rPr>
                <w:rFonts w:ascii="Calibri Light" w:hAnsi="Calibri Light" w:cs="Calibri Light"/>
                <w:b/>
                <w:sz w:val="24"/>
              </w:rPr>
            </w:pPr>
            <w:r w:rsidRPr="00FD47AC">
              <w:rPr>
                <w:rFonts w:ascii="Calibri Light" w:hAnsi="Calibri Light" w:cs="Calibri Light"/>
                <w:b/>
                <w:sz w:val="24"/>
                <w:lang w:val="id"/>
              </w:rPr>
              <w:t>Aksesoris</w:t>
            </w:r>
          </w:p>
        </w:tc>
      </w:tr>
      <w:tr w:rsidR="00E561E2" w:rsidRPr="00FD47AC" w14:paraId="13AF6630" w14:textId="77777777" w:rsidTr="00E561E2">
        <w:trPr>
          <w:trHeight w:val="374"/>
        </w:trPr>
        <w:tc>
          <w:tcPr>
            <w:tcW w:w="2141" w:type="dxa"/>
            <w:vAlign w:val="center"/>
          </w:tcPr>
          <w:p w14:paraId="7083D78C" w14:textId="77777777" w:rsidR="00E561E2" w:rsidRPr="00FD47AC" w:rsidRDefault="00E561E2" w:rsidP="00E561E2">
            <w:pPr>
              <w:pStyle w:val="TableParagraph"/>
              <w:rPr>
                <w:rFonts w:ascii="Calibri Light" w:hAnsi="Calibri Light" w:cs="Calibri Light"/>
                <w:sz w:val="24"/>
              </w:rPr>
            </w:pPr>
            <w:r w:rsidRPr="00FD47AC">
              <w:rPr>
                <w:rFonts w:ascii="Calibri Light" w:hAnsi="Calibri Light" w:cs="Calibri Light"/>
                <w:sz w:val="24"/>
                <w:lang w:val="id"/>
              </w:rPr>
              <w:t>01.57.078141</w:t>
            </w:r>
          </w:p>
        </w:tc>
        <w:tc>
          <w:tcPr>
            <w:tcW w:w="7235" w:type="dxa"/>
            <w:vAlign w:val="center"/>
          </w:tcPr>
          <w:p w14:paraId="0CF0F9E4" w14:textId="1FCDE767" w:rsidR="00E561E2" w:rsidRPr="00FD47AC" w:rsidRDefault="00E561E2" w:rsidP="00E561E2">
            <w:pPr>
              <w:pStyle w:val="TableParagraph"/>
              <w:rPr>
                <w:rFonts w:ascii="Calibri Light" w:hAnsi="Calibri Light" w:cs="Calibri Light"/>
                <w:sz w:val="24"/>
              </w:rPr>
            </w:pPr>
            <w:r>
              <w:rPr>
                <w:rFonts w:ascii="Calibri Light" w:hAnsi="Calibri Light" w:cs="Calibri Light"/>
                <w:sz w:val="24"/>
              </w:rPr>
              <w:t xml:space="preserve">Kanula nasal </w:t>
            </w:r>
            <w:r w:rsidRPr="00FD47AC">
              <w:rPr>
                <w:rFonts w:ascii="Calibri Light" w:hAnsi="Calibri Light" w:cs="Calibri Light"/>
                <w:sz w:val="24"/>
                <w:lang w:val="id"/>
              </w:rPr>
              <w:t>CO</w:t>
            </w:r>
            <w:r w:rsidRPr="00FD47AC">
              <w:rPr>
                <w:rFonts w:ascii="Calibri Light" w:hAnsi="Calibri Light" w:cs="Calibri Light"/>
                <w:sz w:val="24"/>
                <w:vertAlign w:val="subscript"/>
                <w:lang w:val="id"/>
              </w:rPr>
              <w:t>2</w:t>
            </w:r>
            <w:r w:rsidRPr="00FD47AC">
              <w:rPr>
                <w:rFonts w:ascii="Calibri Light" w:hAnsi="Calibri Light" w:cs="Calibri Light"/>
                <w:lang w:val="id"/>
              </w:rPr>
              <w:t xml:space="preserve"> </w:t>
            </w:r>
            <w:r>
              <w:rPr>
                <w:rFonts w:ascii="Calibri Light" w:hAnsi="Calibri Light" w:cs="Calibri Light"/>
                <w:sz w:val="24"/>
                <w:lang w:val="id"/>
              </w:rPr>
              <w:t>s</w:t>
            </w:r>
            <w:r w:rsidRPr="00FD47AC">
              <w:rPr>
                <w:rFonts w:ascii="Calibri Light" w:hAnsi="Calibri Light" w:cs="Calibri Light"/>
                <w:sz w:val="24"/>
                <w:lang w:val="id"/>
              </w:rPr>
              <w:t xml:space="preserve">ekali pakai, </w:t>
            </w:r>
            <w:r>
              <w:rPr>
                <w:rFonts w:ascii="Calibri Light" w:hAnsi="Calibri Light" w:cs="Calibri Light"/>
                <w:sz w:val="24"/>
              </w:rPr>
              <w:t>bayi</w:t>
            </w:r>
            <w:r w:rsidRPr="00FD47AC">
              <w:rPr>
                <w:rFonts w:ascii="Calibri Light" w:hAnsi="Calibri Light" w:cs="Calibri Light"/>
                <w:sz w:val="24"/>
                <w:lang w:val="id"/>
              </w:rPr>
              <w:t xml:space="preserve"> (</w:t>
            </w:r>
            <w:r>
              <w:rPr>
                <w:rFonts w:ascii="Calibri Light" w:hAnsi="Calibri Light" w:cs="Calibri Light"/>
                <w:sz w:val="24"/>
              </w:rPr>
              <w:t>Respironics</w:t>
            </w:r>
            <w:r>
              <w:rPr>
                <w:rFonts w:ascii="Calibri Light" w:hAnsi="Calibri Light" w:cs="Calibri Light"/>
                <w:sz w:val="24"/>
                <w:lang w:val="id"/>
              </w:rPr>
              <w:t xml:space="preserve"> 3468PED</w:t>
            </w:r>
            <w:r w:rsidRPr="00FD47AC">
              <w:rPr>
                <w:rFonts w:ascii="Calibri Light" w:hAnsi="Calibri Light" w:cs="Calibri Light"/>
                <w:sz w:val="24"/>
                <w:lang w:val="id"/>
              </w:rPr>
              <w:t>-00)</w:t>
            </w:r>
          </w:p>
        </w:tc>
      </w:tr>
      <w:tr w:rsidR="00D70F28" w:rsidRPr="00FD47AC" w14:paraId="4217BF39" w14:textId="77777777" w:rsidTr="00E561E2">
        <w:trPr>
          <w:trHeight w:val="371"/>
        </w:trPr>
        <w:tc>
          <w:tcPr>
            <w:tcW w:w="2141" w:type="dxa"/>
            <w:vAlign w:val="center"/>
          </w:tcPr>
          <w:p w14:paraId="4AF0086B" w14:textId="77777777" w:rsidR="00D70F28" w:rsidRPr="00FD47AC" w:rsidRDefault="005A5385" w:rsidP="00E561E2">
            <w:pPr>
              <w:pStyle w:val="TableParagraph"/>
              <w:rPr>
                <w:rFonts w:ascii="Calibri Light" w:hAnsi="Calibri Light" w:cs="Calibri Light"/>
                <w:sz w:val="24"/>
              </w:rPr>
            </w:pPr>
            <w:r w:rsidRPr="00FD47AC">
              <w:rPr>
                <w:rFonts w:ascii="Calibri Light" w:hAnsi="Calibri Light" w:cs="Calibri Light"/>
                <w:sz w:val="24"/>
                <w:lang w:val="id"/>
              </w:rPr>
              <w:t>01.57.078152</w:t>
            </w:r>
          </w:p>
        </w:tc>
        <w:tc>
          <w:tcPr>
            <w:tcW w:w="7235" w:type="dxa"/>
            <w:vAlign w:val="center"/>
          </w:tcPr>
          <w:p w14:paraId="757FC78F" w14:textId="425710B3" w:rsidR="00D70F28" w:rsidRPr="00E561E2" w:rsidRDefault="00E561E2" w:rsidP="00E561E2">
            <w:pPr>
              <w:pStyle w:val="TableParagraph"/>
              <w:rPr>
                <w:rFonts w:ascii="Calibri Light" w:hAnsi="Calibri Light" w:cs="Calibri Light"/>
                <w:i/>
                <w:sz w:val="24"/>
              </w:rPr>
            </w:pPr>
            <w:r>
              <w:rPr>
                <w:rFonts w:ascii="Calibri Light" w:hAnsi="Calibri Light" w:cs="Calibri Light"/>
                <w:i/>
                <w:sz w:val="24"/>
              </w:rPr>
              <w:t>Airway adapter kit</w:t>
            </w:r>
            <w:r>
              <w:rPr>
                <w:rFonts w:ascii="Calibri Light" w:hAnsi="Calibri Light" w:cs="Calibri Light"/>
                <w:sz w:val="24"/>
              </w:rPr>
              <w:t xml:space="preserve"> pediatric/bayi dengan </w:t>
            </w:r>
            <w:r>
              <w:rPr>
                <w:rFonts w:ascii="Calibri Light" w:hAnsi="Calibri Light" w:cs="Calibri Light"/>
                <w:i/>
                <w:sz w:val="24"/>
              </w:rPr>
              <w:t>dehumidification tubing</w:t>
            </w:r>
          </w:p>
        </w:tc>
      </w:tr>
      <w:tr w:rsidR="00D70F28" w:rsidRPr="00FD47AC" w14:paraId="2394B1CA" w14:textId="77777777" w:rsidTr="00E561E2">
        <w:trPr>
          <w:trHeight w:val="371"/>
        </w:trPr>
        <w:tc>
          <w:tcPr>
            <w:tcW w:w="2141" w:type="dxa"/>
            <w:vAlign w:val="center"/>
          </w:tcPr>
          <w:p w14:paraId="240FB45E" w14:textId="77777777" w:rsidR="00D70F28" w:rsidRPr="00FD47AC" w:rsidRDefault="005A5385" w:rsidP="00E561E2">
            <w:pPr>
              <w:pStyle w:val="TableParagraph"/>
              <w:rPr>
                <w:rFonts w:ascii="Calibri Light" w:hAnsi="Calibri Light" w:cs="Calibri Light"/>
                <w:sz w:val="24"/>
              </w:rPr>
            </w:pPr>
            <w:r w:rsidRPr="00FD47AC">
              <w:rPr>
                <w:rFonts w:ascii="Calibri Light" w:hAnsi="Calibri Light" w:cs="Calibri Light"/>
                <w:sz w:val="24"/>
                <w:lang w:val="id"/>
              </w:rPr>
              <w:t>01.57.078158</w:t>
            </w:r>
          </w:p>
        </w:tc>
        <w:tc>
          <w:tcPr>
            <w:tcW w:w="7235" w:type="dxa"/>
            <w:vAlign w:val="center"/>
          </w:tcPr>
          <w:p w14:paraId="098738A4" w14:textId="6F77A58E" w:rsidR="00D70F28" w:rsidRPr="00E561E2" w:rsidRDefault="00E561E2" w:rsidP="00E561E2">
            <w:pPr>
              <w:pStyle w:val="TableParagraph"/>
              <w:rPr>
                <w:rFonts w:ascii="Calibri Light" w:hAnsi="Calibri Light" w:cs="Calibri Light"/>
                <w:sz w:val="24"/>
              </w:rPr>
            </w:pPr>
            <w:r>
              <w:rPr>
                <w:rFonts w:ascii="Calibri Light" w:hAnsi="Calibri Light" w:cs="Calibri Light"/>
                <w:sz w:val="24"/>
              </w:rPr>
              <w:t>Masker</w:t>
            </w:r>
            <w:r>
              <w:rPr>
                <w:rFonts w:ascii="Calibri Light" w:hAnsi="Calibri Light" w:cs="Calibri Light"/>
                <w:i/>
                <w:sz w:val="24"/>
              </w:rPr>
              <w:t xml:space="preserve"> </w:t>
            </w:r>
            <w:r>
              <w:rPr>
                <w:rFonts w:ascii="Calibri Light" w:hAnsi="Calibri Light" w:cs="Calibri Light"/>
                <w:sz w:val="24"/>
              </w:rPr>
              <w:t>pediatric /</w:t>
            </w:r>
            <w:r>
              <w:rPr>
                <w:rFonts w:ascii="Calibri Light" w:hAnsi="Calibri Light" w:cs="Calibri Light"/>
                <w:i/>
                <w:sz w:val="24"/>
              </w:rPr>
              <w:t xml:space="preserve"> mainstream</w:t>
            </w:r>
            <w:r>
              <w:rPr>
                <w:rFonts w:ascii="Calibri Light" w:hAnsi="Calibri Light" w:cs="Calibri Light"/>
                <w:sz w:val="24"/>
              </w:rPr>
              <w:t xml:space="preserve"> 9960PED-00</w:t>
            </w:r>
          </w:p>
        </w:tc>
      </w:tr>
      <w:tr w:rsidR="00D70F28" w:rsidRPr="00FD47AC" w14:paraId="1D679991" w14:textId="77777777" w:rsidTr="00E561E2">
        <w:trPr>
          <w:trHeight w:val="371"/>
        </w:trPr>
        <w:tc>
          <w:tcPr>
            <w:tcW w:w="2141" w:type="dxa"/>
            <w:vAlign w:val="center"/>
          </w:tcPr>
          <w:p w14:paraId="1A754D6E" w14:textId="77777777" w:rsidR="00D70F28" w:rsidRPr="00FD47AC" w:rsidRDefault="005A5385" w:rsidP="00E561E2">
            <w:pPr>
              <w:pStyle w:val="TableParagraph"/>
              <w:rPr>
                <w:rFonts w:ascii="Calibri Light" w:hAnsi="Calibri Light" w:cs="Calibri Light"/>
                <w:sz w:val="24"/>
              </w:rPr>
            </w:pPr>
            <w:r w:rsidRPr="00FD47AC">
              <w:rPr>
                <w:rFonts w:ascii="Calibri Light" w:hAnsi="Calibri Light" w:cs="Calibri Light"/>
                <w:sz w:val="24"/>
                <w:lang w:val="id"/>
              </w:rPr>
              <w:t>01.57.078159</w:t>
            </w:r>
          </w:p>
        </w:tc>
        <w:tc>
          <w:tcPr>
            <w:tcW w:w="7235" w:type="dxa"/>
            <w:vAlign w:val="center"/>
          </w:tcPr>
          <w:p w14:paraId="21282D89" w14:textId="79DB992C" w:rsidR="00D70F28" w:rsidRPr="00FD47AC" w:rsidRDefault="00E561E2" w:rsidP="00E561E2">
            <w:pPr>
              <w:pStyle w:val="TableParagraph"/>
              <w:rPr>
                <w:rFonts w:ascii="Calibri Light" w:hAnsi="Calibri Light" w:cs="Calibri Light"/>
                <w:sz w:val="24"/>
              </w:rPr>
            </w:pPr>
            <w:r>
              <w:rPr>
                <w:rFonts w:ascii="Calibri Light" w:hAnsi="Calibri Light" w:cs="Calibri Light"/>
                <w:sz w:val="24"/>
              </w:rPr>
              <w:t>Masker</w:t>
            </w:r>
            <w:r>
              <w:rPr>
                <w:rFonts w:ascii="Calibri Light" w:hAnsi="Calibri Light" w:cs="Calibri Light"/>
                <w:i/>
                <w:sz w:val="24"/>
              </w:rPr>
              <w:t xml:space="preserve"> </w:t>
            </w:r>
            <w:r>
              <w:rPr>
                <w:rFonts w:ascii="Calibri Light" w:hAnsi="Calibri Light" w:cs="Calibri Light"/>
                <w:sz w:val="24"/>
              </w:rPr>
              <w:t>dewasa standar /</w:t>
            </w:r>
            <w:r>
              <w:rPr>
                <w:rFonts w:ascii="Calibri Light" w:hAnsi="Calibri Light" w:cs="Calibri Light"/>
                <w:i/>
                <w:sz w:val="24"/>
              </w:rPr>
              <w:t xml:space="preserve"> mainstream</w:t>
            </w:r>
            <w:r>
              <w:rPr>
                <w:rFonts w:ascii="Calibri Light" w:hAnsi="Calibri Light" w:cs="Calibri Light"/>
                <w:sz w:val="24"/>
              </w:rPr>
              <w:t xml:space="preserve"> 9960STD-00</w:t>
            </w:r>
          </w:p>
        </w:tc>
      </w:tr>
      <w:tr w:rsidR="00E561E2" w:rsidRPr="00FD47AC" w14:paraId="631B973A" w14:textId="77777777" w:rsidTr="00E561E2">
        <w:trPr>
          <w:trHeight w:val="371"/>
        </w:trPr>
        <w:tc>
          <w:tcPr>
            <w:tcW w:w="2141" w:type="dxa"/>
            <w:vAlign w:val="center"/>
          </w:tcPr>
          <w:p w14:paraId="2A7B1D61" w14:textId="77777777" w:rsidR="00E561E2" w:rsidRPr="00FD47AC" w:rsidRDefault="00E561E2" w:rsidP="00E561E2">
            <w:pPr>
              <w:pStyle w:val="TableParagraph"/>
              <w:rPr>
                <w:rFonts w:ascii="Calibri Light" w:hAnsi="Calibri Light" w:cs="Calibri Light"/>
                <w:sz w:val="24"/>
              </w:rPr>
            </w:pPr>
            <w:r w:rsidRPr="00FD47AC">
              <w:rPr>
                <w:rFonts w:ascii="Calibri Light" w:hAnsi="Calibri Light" w:cs="Calibri Light"/>
                <w:sz w:val="24"/>
                <w:lang w:val="id"/>
              </w:rPr>
              <w:t>01.57.078160</w:t>
            </w:r>
          </w:p>
        </w:tc>
        <w:tc>
          <w:tcPr>
            <w:tcW w:w="7235" w:type="dxa"/>
            <w:vAlign w:val="center"/>
          </w:tcPr>
          <w:p w14:paraId="5022D393" w14:textId="6E6C9664" w:rsidR="00E561E2" w:rsidRPr="00FD47AC" w:rsidRDefault="00E561E2" w:rsidP="00E561E2">
            <w:pPr>
              <w:pStyle w:val="TableParagraph"/>
              <w:rPr>
                <w:rFonts w:ascii="Calibri Light" w:hAnsi="Calibri Light" w:cs="Calibri Light"/>
                <w:sz w:val="24"/>
              </w:rPr>
            </w:pPr>
            <w:r>
              <w:rPr>
                <w:rFonts w:ascii="Calibri Light" w:hAnsi="Calibri Light" w:cs="Calibri Light"/>
                <w:sz w:val="24"/>
              </w:rPr>
              <w:t>Masker</w:t>
            </w:r>
            <w:r>
              <w:rPr>
                <w:rFonts w:ascii="Calibri Light" w:hAnsi="Calibri Light" w:cs="Calibri Light"/>
                <w:i/>
                <w:sz w:val="24"/>
              </w:rPr>
              <w:t xml:space="preserve"> </w:t>
            </w:r>
            <w:r>
              <w:rPr>
                <w:rFonts w:ascii="Calibri Light" w:hAnsi="Calibri Light" w:cs="Calibri Light"/>
                <w:sz w:val="24"/>
              </w:rPr>
              <w:t>dewasa ukuran besar /</w:t>
            </w:r>
            <w:r>
              <w:rPr>
                <w:rFonts w:ascii="Calibri Light" w:hAnsi="Calibri Light" w:cs="Calibri Light"/>
                <w:i/>
                <w:sz w:val="24"/>
              </w:rPr>
              <w:t xml:space="preserve"> mainstream</w:t>
            </w:r>
            <w:r>
              <w:rPr>
                <w:rFonts w:ascii="Calibri Light" w:hAnsi="Calibri Light" w:cs="Calibri Light"/>
                <w:sz w:val="24"/>
              </w:rPr>
              <w:t xml:space="preserve"> 9960STD-00</w:t>
            </w:r>
          </w:p>
        </w:tc>
      </w:tr>
      <w:tr w:rsidR="00E561E2" w:rsidRPr="00FD47AC" w14:paraId="0EDFFD5E" w14:textId="77777777" w:rsidTr="00E561E2">
        <w:trPr>
          <w:trHeight w:val="371"/>
        </w:trPr>
        <w:tc>
          <w:tcPr>
            <w:tcW w:w="2141" w:type="dxa"/>
            <w:vAlign w:val="center"/>
          </w:tcPr>
          <w:p w14:paraId="34856A55" w14:textId="77777777" w:rsidR="00E561E2" w:rsidRPr="00FD47AC" w:rsidRDefault="00E561E2" w:rsidP="00E561E2">
            <w:pPr>
              <w:pStyle w:val="TableParagraph"/>
              <w:rPr>
                <w:rFonts w:ascii="Calibri Light" w:hAnsi="Calibri Light" w:cs="Calibri Light"/>
                <w:sz w:val="24"/>
              </w:rPr>
            </w:pPr>
            <w:r w:rsidRPr="00FD47AC">
              <w:rPr>
                <w:rFonts w:ascii="Calibri Light" w:hAnsi="Calibri Light" w:cs="Calibri Light"/>
                <w:sz w:val="24"/>
                <w:lang w:val="id"/>
              </w:rPr>
              <w:t>01.57.078161</w:t>
            </w:r>
          </w:p>
        </w:tc>
        <w:tc>
          <w:tcPr>
            <w:tcW w:w="7235" w:type="dxa"/>
            <w:vAlign w:val="center"/>
          </w:tcPr>
          <w:p w14:paraId="7D4D05AF" w14:textId="77777777" w:rsidR="00E561E2" w:rsidRPr="00FD47AC" w:rsidRDefault="00E561E2" w:rsidP="00E561E2">
            <w:pPr>
              <w:pStyle w:val="TableParagraph"/>
              <w:rPr>
                <w:rFonts w:ascii="Calibri Light" w:hAnsi="Calibri Light" w:cs="Calibri Light"/>
                <w:sz w:val="24"/>
              </w:rPr>
            </w:pPr>
            <w:r w:rsidRPr="00E561E2">
              <w:rPr>
                <w:rFonts w:ascii="Calibri Light" w:hAnsi="Calibri Light" w:cs="Calibri Light"/>
                <w:i/>
                <w:sz w:val="24"/>
                <w:lang w:val="id"/>
              </w:rPr>
              <w:t>Band/mainstream</w:t>
            </w:r>
            <w:r w:rsidRPr="00FD47AC">
              <w:rPr>
                <w:rFonts w:ascii="Calibri Light" w:hAnsi="Calibri Light" w:cs="Calibri Light"/>
                <w:sz w:val="24"/>
                <w:lang w:val="id"/>
              </w:rPr>
              <w:t xml:space="preserve"> 8751-00</w:t>
            </w:r>
          </w:p>
        </w:tc>
      </w:tr>
      <w:tr w:rsidR="00E561E2" w:rsidRPr="00FD47AC" w14:paraId="10A1D532" w14:textId="77777777" w:rsidTr="00E561E2">
        <w:trPr>
          <w:trHeight w:val="374"/>
        </w:trPr>
        <w:tc>
          <w:tcPr>
            <w:tcW w:w="2141" w:type="dxa"/>
            <w:vAlign w:val="center"/>
          </w:tcPr>
          <w:p w14:paraId="4207BD1D" w14:textId="77777777" w:rsidR="00E561E2" w:rsidRPr="00FD47AC" w:rsidRDefault="00E561E2" w:rsidP="00E561E2">
            <w:pPr>
              <w:pStyle w:val="TableParagraph"/>
              <w:rPr>
                <w:rFonts w:ascii="Calibri Light" w:hAnsi="Calibri Light" w:cs="Calibri Light"/>
                <w:sz w:val="24"/>
              </w:rPr>
            </w:pPr>
            <w:r w:rsidRPr="00FD47AC">
              <w:rPr>
                <w:rFonts w:ascii="Calibri Light" w:hAnsi="Calibri Light" w:cs="Calibri Light"/>
                <w:sz w:val="24"/>
                <w:lang w:val="id"/>
              </w:rPr>
              <w:t>01.12.078162</w:t>
            </w:r>
          </w:p>
        </w:tc>
        <w:tc>
          <w:tcPr>
            <w:tcW w:w="7235" w:type="dxa"/>
            <w:vAlign w:val="center"/>
          </w:tcPr>
          <w:p w14:paraId="3DEEE3B1" w14:textId="7B9FDCBD" w:rsidR="00E561E2" w:rsidRPr="00FD47AC" w:rsidRDefault="00E561E2" w:rsidP="00E561E2">
            <w:pPr>
              <w:pStyle w:val="TableParagraph"/>
              <w:rPr>
                <w:rFonts w:ascii="Calibri Light" w:hAnsi="Calibri Light" w:cs="Calibri Light"/>
                <w:sz w:val="24"/>
              </w:rPr>
            </w:pPr>
            <w:r>
              <w:rPr>
                <w:rFonts w:ascii="Calibri Light" w:hAnsi="Calibri Light" w:cs="Calibri Light"/>
                <w:sz w:val="24"/>
              </w:rPr>
              <w:t xml:space="preserve">Soket </w:t>
            </w:r>
            <w:r>
              <w:rPr>
                <w:rFonts w:ascii="Calibri Light" w:hAnsi="Calibri Light" w:cs="Calibri Light"/>
                <w:sz w:val="24"/>
                <w:lang w:val="id"/>
              </w:rPr>
              <w:t>b</w:t>
            </w:r>
            <w:r w:rsidRPr="00FD47AC">
              <w:rPr>
                <w:rFonts w:ascii="Calibri Light" w:hAnsi="Calibri Light" w:cs="Calibri Light"/>
                <w:sz w:val="24"/>
                <w:lang w:val="id"/>
              </w:rPr>
              <w:t xml:space="preserve">ayonet </w:t>
            </w:r>
          </w:p>
        </w:tc>
      </w:tr>
      <w:tr w:rsidR="00E561E2" w:rsidRPr="00FD47AC" w14:paraId="46566A08" w14:textId="77777777" w:rsidTr="00E561E2">
        <w:trPr>
          <w:trHeight w:val="371"/>
        </w:trPr>
        <w:tc>
          <w:tcPr>
            <w:tcW w:w="2141" w:type="dxa"/>
            <w:vAlign w:val="center"/>
          </w:tcPr>
          <w:p w14:paraId="2B7C951D" w14:textId="77777777" w:rsidR="00E561E2" w:rsidRPr="00FD47AC" w:rsidRDefault="00E561E2" w:rsidP="00E561E2">
            <w:pPr>
              <w:pStyle w:val="TableParagraph"/>
              <w:rPr>
                <w:rFonts w:ascii="Calibri Light" w:hAnsi="Calibri Light" w:cs="Calibri Light"/>
                <w:sz w:val="24"/>
              </w:rPr>
            </w:pPr>
            <w:r w:rsidRPr="00FD47AC">
              <w:rPr>
                <w:rFonts w:ascii="Calibri Light" w:hAnsi="Calibri Light" w:cs="Calibri Light"/>
                <w:sz w:val="24"/>
                <w:lang w:val="id"/>
              </w:rPr>
              <w:t>01.15.040143</w:t>
            </w:r>
          </w:p>
        </w:tc>
        <w:tc>
          <w:tcPr>
            <w:tcW w:w="7235" w:type="dxa"/>
            <w:vAlign w:val="center"/>
          </w:tcPr>
          <w:p w14:paraId="65714AFB" w14:textId="43EA8B6B" w:rsidR="00E561E2" w:rsidRPr="00FD47AC" w:rsidRDefault="00E561E2" w:rsidP="00E561E2">
            <w:pPr>
              <w:pStyle w:val="TableParagraph"/>
              <w:rPr>
                <w:rFonts w:ascii="Calibri Light" w:hAnsi="Calibri Light" w:cs="Calibri Light"/>
                <w:sz w:val="24"/>
              </w:rPr>
            </w:pPr>
            <w:r>
              <w:rPr>
                <w:rFonts w:ascii="Calibri Light" w:hAnsi="Calibri Light" w:cs="Calibri Light"/>
                <w:sz w:val="24"/>
              </w:rPr>
              <w:t xml:space="preserve">Modul </w:t>
            </w:r>
            <w:r>
              <w:rPr>
                <w:rFonts w:ascii="Calibri Light" w:hAnsi="Calibri Light" w:cs="Calibri Light"/>
                <w:i/>
                <w:sz w:val="24"/>
              </w:rPr>
              <w:t xml:space="preserve">mainstream </w:t>
            </w:r>
            <w:r w:rsidRPr="00FD47AC">
              <w:rPr>
                <w:rFonts w:ascii="Calibri Light" w:hAnsi="Calibri Light" w:cs="Calibri Light"/>
                <w:sz w:val="24"/>
                <w:lang w:val="id"/>
              </w:rPr>
              <w:t>Respi</w:t>
            </w:r>
            <w:r>
              <w:rPr>
                <w:rFonts w:ascii="Calibri Light" w:hAnsi="Calibri Light" w:cs="Calibri Light"/>
                <w:sz w:val="24"/>
                <w:lang w:val="id"/>
              </w:rPr>
              <w:t>ronics CAPNOSTAT 5 EtCO2</w:t>
            </w:r>
          </w:p>
        </w:tc>
      </w:tr>
    </w:tbl>
    <w:p w14:paraId="7C2E8F7E" w14:textId="77777777" w:rsidR="00D70F28" w:rsidRPr="00FD47AC" w:rsidRDefault="00D70F28">
      <w:pPr>
        <w:pStyle w:val="BodyText"/>
        <w:spacing w:before="10"/>
        <w:rPr>
          <w:rFonts w:ascii="Calibri Light" w:hAnsi="Calibri Light" w:cs="Calibri Light"/>
          <w:sz w:val="15"/>
        </w:rPr>
      </w:pPr>
    </w:p>
    <w:p w14:paraId="2143C5C4" w14:textId="6D041999" w:rsidR="00D70F28" w:rsidRPr="00E561E2" w:rsidRDefault="00E561E2" w:rsidP="00F22E05">
      <w:pPr>
        <w:pStyle w:val="Heading2"/>
        <w:numPr>
          <w:ilvl w:val="1"/>
          <w:numId w:val="9"/>
        </w:numPr>
      </w:pPr>
      <w:bookmarkStart w:id="368" w:name="_Toc62638773"/>
      <w:r>
        <w:t xml:space="preserve">Aksesoris </w:t>
      </w:r>
      <w:r w:rsidR="005A5385" w:rsidRPr="00E561E2">
        <w:rPr>
          <w:lang w:val="id"/>
        </w:rPr>
        <w:t>C.O.</w:t>
      </w:r>
      <w:bookmarkEnd w:id="368"/>
      <w:r w:rsidR="005A5385" w:rsidRPr="00E561E2">
        <w:rPr>
          <w:lang w:val="id"/>
        </w:rPr>
        <w:t xml:space="preserve"> </w:t>
      </w:r>
    </w:p>
    <w:p w14:paraId="4006C6BF" w14:textId="77777777" w:rsidR="00D70F28" w:rsidRPr="00FD47AC" w:rsidRDefault="00D70F28">
      <w:pPr>
        <w:pStyle w:val="BodyText"/>
        <w:spacing w:before="11"/>
        <w:rPr>
          <w:rFonts w:ascii="Calibri Light" w:hAnsi="Calibri Light" w:cs="Calibri Light"/>
          <w:sz w:val="14"/>
        </w:rPr>
      </w:pPr>
    </w:p>
    <w:tbl>
      <w:tblPr>
        <w:tblW w:w="0" w:type="auto"/>
        <w:tblInd w:w="6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41"/>
        <w:gridCol w:w="7235"/>
      </w:tblGrid>
      <w:tr w:rsidR="00D70F28" w:rsidRPr="00FD47AC" w14:paraId="5E1AFCE4" w14:textId="77777777" w:rsidTr="00E561E2">
        <w:trPr>
          <w:trHeight w:val="510"/>
        </w:trPr>
        <w:tc>
          <w:tcPr>
            <w:tcW w:w="2141" w:type="dxa"/>
            <w:vAlign w:val="center"/>
          </w:tcPr>
          <w:p w14:paraId="5F035F5B" w14:textId="1974E58B" w:rsidR="00D70F28" w:rsidRPr="00FD47AC" w:rsidRDefault="00E561E2" w:rsidP="00E561E2">
            <w:pPr>
              <w:pStyle w:val="TableParagraph"/>
              <w:rPr>
                <w:rFonts w:ascii="Calibri Light" w:hAnsi="Calibri Light" w:cs="Calibri Light"/>
                <w:b/>
                <w:sz w:val="24"/>
              </w:rPr>
            </w:pPr>
            <w:r>
              <w:rPr>
                <w:rFonts w:ascii="Calibri Light" w:hAnsi="Calibri Light" w:cs="Calibri Light"/>
                <w:b/>
                <w:sz w:val="24"/>
                <w:lang w:val="id"/>
              </w:rPr>
              <w:t>Nomor B</w:t>
            </w:r>
            <w:r w:rsidR="005A5385" w:rsidRPr="00FD47AC">
              <w:rPr>
                <w:rFonts w:ascii="Calibri Light" w:hAnsi="Calibri Light" w:cs="Calibri Light"/>
                <w:b/>
                <w:sz w:val="24"/>
                <w:lang w:val="id"/>
              </w:rPr>
              <w:t>agian</w:t>
            </w:r>
          </w:p>
        </w:tc>
        <w:tc>
          <w:tcPr>
            <w:tcW w:w="7235" w:type="dxa"/>
            <w:vAlign w:val="center"/>
          </w:tcPr>
          <w:p w14:paraId="1F6E1B53" w14:textId="77777777" w:rsidR="00D70F28" w:rsidRPr="00FD47AC" w:rsidRDefault="005A5385" w:rsidP="00E561E2">
            <w:pPr>
              <w:pStyle w:val="TableParagraph"/>
              <w:rPr>
                <w:rFonts w:ascii="Calibri Light" w:hAnsi="Calibri Light" w:cs="Calibri Light"/>
                <w:b/>
                <w:sz w:val="24"/>
              </w:rPr>
            </w:pPr>
            <w:r w:rsidRPr="00FD47AC">
              <w:rPr>
                <w:rFonts w:ascii="Calibri Light" w:hAnsi="Calibri Light" w:cs="Calibri Light"/>
                <w:b/>
                <w:sz w:val="24"/>
                <w:lang w:val="id"/>
              </w:rPr>
              <w:t>Aksesoris</w:t>
            </w:r>
          </w:p>
        </w:tc>
      </w:tr>
      <w:tr w:rsidR="00D70F28" w:rsidRPr="00FD47AC" w14:paraId="04CBAC87" w14:textId="77777777" w:rsidTr="00E561E2">
        <w:trPr>
          <w:trHeight w:val="371"/>
        </w:trPr>
        <w:tc>
          <w:tcPr>
            <w:tcW w:w="2141" w:type="dxa"/>
            <w:vAlign w:val="center"/>
          </w:tcPr>
          <w:p w14:paraId="4C64AA71" w14:textId="77777777" w:rsidR="00D70F28" w:rsidRPr="00FD47AC" w:rsidRDefault="005A5385" w:rsidP="00E561E2">
            <w:pPr>
              <w:pStyle w:val="TableParagraph"/>
              <w:rPr>
                <w:rFonts w:ascii="Calibri Light" w:hAnsi="Calibri Light" w:cs="Calibri Light"/>
                <w:sz w:val="24"/>
              </w:rPr>
            </w:pPr>
            <w:r w:rsidRPr="00FD47AC">
              <w:rPr>
                <w:rFonts w:ascii="Calibri Light" w:hAnsi="Calibri Light" w:cs="Calibri Light"/>
                <w:sz w:val="24"/>
                <w:lang w:val="id"/>
              </w:rPr>
              <w:t>01.57.471071</w:t>
            </w:r>
          </w:p>
        </w:tc>
        <w:tc>
          <w:tcPr>
            <w:tcW w:w="7235" w:type="dxa"/>
            <w:vAlign w:val="center"/>
          </w:tcPr>
          <w:p w14:paraId="4CEB954E" w14:textId="322C598F" w:rsidR="00D70F28" w:rsidRPr="00E561E2" w:rsidRDefault="005A5385" w:rsidP="00E561E2">
            <w:pPr>
              <w:pStyle w:val="TableParagraph"/>
              <w:rPr>
                <w:rFonts w:ascii="Calibri Light" w:hAnsi="Calibri Light" w:cs="Calibri Light"/>
                <w:sz w:val="24"/>
              </w:rPr>
            </w:pPr>
            <w:r w:rsidRPr="00FD47AC">
              <w:rPr>
                <w:rFonts w:ascii="Calibri Light" w:hAnsi="Calibri Light" w:cs="Calibri Light"/>
                <w:sz w:val="24"/>
                <w:lang w:val="id"/>
              </w:rPr>
              <w:t xml:space="preserve">Kabel </w:t>
            </w:r>
            <w:r w:rsidR="00E561E2">
              <w:rPr>
                <w:rFonts w:ascii="Calibri Light" w:hAnsi="Calibri Light" w:cs="Calibri Light"/>
                <w:i/>
                <w:sz w:val="24"/>
              </w:rPr>
              <w:t>cardiac ouput</w:t>
            </w:r>
          </w:p>
        </w:tc>
      </w:tr>
      <w:tr w:rsidR="00D70F28" w:rsidRPr="00FD47AC" w14:paraId="79575F20" w14:textId="77777777" w:rsidTr="00E561E2">
        <w:trPr>
          <w:trHeight w:val="371"/>
        </w:trPr>
        <w:tc>
          <w:tcPr>
            <w:tcW w:w="2141" w:type="dxa"/>
            <w:vAlign w:val="center"/>
          </w:tcPr>
          <w:p w14:paraId="14A66CB2" w14:textId="77777777" w:rsidR="00D70F28" w:rsidRPr="00FD47AC" w:rsidRDefault="005A5385" w:rsidP="00E561E2">
            <w:pPr>
              <w:pStyle w:val="TableParagraph"/>
              <w:rPr>
                <w:rFonts w:ascii="Calibri Light" w:hAnsi="Calibri Light" w:cs="Calibri Light"/>
                <w:sz w:val="24"/>
              </w:rPr>
            </w:pPr>
            <w:r w:rsidRPr="00FD47AC">
              <w:rPr>
                <w:rFonts w:ascii="Calibri Light" w:hAnsi="Calibri Light" w:cs="Calibri Light"/>
                <w:sz w:val="24"/>
                <w:lang w:val="id"/>
              </w:rPr>
              <w:t>01.13.40119</w:t>
            </w:r>
          </w:p>
        </w:tc>
        <w:tc>
          <w:tcPr>
            <w:tcW w:w="7235" w:type="dxa"/>
            <w:vAlign w:val="center"/>
          </w:tcPr>
          <w:p w14:paraId="4FA49E3D" w14:textId="77777777" w:rsidR="00D70F28" w:rsidRPr="00FD47AC" w:rsidRDefault="005A5385" w:rsidP="00E561E2">
            <w:pPr>
              <w:pStyle w:val="TableParagraph"/>
              <w:rPr>
                <w:rFonts w:ascii="Calibri Light" w:hAnsi="Calibri Light" w:cs="Calibri Light"/>
                <w:sz w:val="24"/>
              </w:rPr>
            </w:pPr>
            <w:r w:rsidRPr="00E561E2">
              <w:rPr>
                <w:rFonts w:ascii="Calibri Light" w:hAnsi="Calibri Light" w:cs="Calibri Light"/>
                <w:i/>
                <w:sz w:val="24"/>
                <w:lang w:val="id"/>
              </w:rPr>
              <w:t>Probe</w:t>
            </w:r>
            <w:r w:rsidRPr="00FD47AC">
              <w:rPr>
                <w:rFonts w:ascii="Calibri Light" w:hAnsi="Calibri Light" w:cs="Calibri Light"/>
                <w:sz w:val="24"/>
                <w:lang w:val="id"/>
              </w:rPr>
              <w:t xml:space="preserve"> temperatur injeksi </w:t>
            </w:r>
            <w:r w:rsidRPr="00E561E2">
              <w:rPr>
                <w:rFonts w:ascii="Calibri Light" w:hAnsi="Calibri Light" w:cs="Calibri Light"/>
                <w:i/>
                <w:sz w:val="24"/>
                <w:lang w:val="id"/>
              </w:rPr>
              <w:t>in-line</w:t>
            </w:r>
            <w:r w:rsidRPr="00FD47AC">
              <w:rPr>
                <w:rFonts w:ascii="Calibri Light" w:hAnsi="Calibri Light" w:cs="Calibri Light"/>
                <w:sz w:val="24"/>
                <w:lang w:val="id"/>
              </w:rPr>
              <w:t xml:space="preserve"> (BD 684056-SP4042)</w:t>
            </w:r>
          </w:p>
        </w:tc>
      </w:tr>
      <w:tr w:rsidR="00D70F28" w:rsidRPr="00FD47AC" w14:paraId="10A4B24B" w14:textId="77777777" w:rsidTr="00E561E2">
        <w:trPr>
          <w:trHeight w:val="371"/>
        </w:trPr>
        <w:tc>
          <w:tcPr>
            <w:tcW w:w="2141" w:type="dxa"/>
            <w:vAlign w:val="center"/>
          </w:tcPr>
          <w:p w14:paraId="27E94E14" w14:textId="77777777" w:rsidR="00D70F28" w:rsidRPr="00FD47AC" w:rsidRDefault="005A5385" w:rsidP="00E561E2">
            <w:pPr>
              <w:pStyle w:val="TableParagraph"/>
              <w:rPr>
                <w:rFonts w:ascii="Calibri Light" w:hAnsi="Calibri Light" w:cs="Calibri Light"/>
                <w:sz w:val="24"/>
              </w:rPr>
            </w:pPr>
            <w:r w:rsidRPr="00FD47AC">
              <w:rPr>
                <w:rFonts w:ascii="Calibri Light" w:hAnsi="Calibri Light" w:cs="Calibri Light"/>
                <w:sz w:val="24"/>
                <w:lang w:val="id"/>
              </w:rPr>
              <w:t>01.57.40120</w:t>
            </w:r>
          </w:p>
        </w:tc>
        <w:tc>
          <w:tcPr>
            <w:tcW w:w="7235" w:type="dxa"/>
            <w:vAlign w:val="center"/>
          </w:tcPr>
          <w:p w14:paraId="3C652E0E" w14:textId="36613208" w:rsidR="00D70F28" w:rsidRPr="00FD47AC" w:rsidRDefault="00E561E2" w:rsidP="00E561E2">
            <w:pPr>
              <w:pStyle w:val="TableParagraph"/>
              <w:rPr>
                <w:rFonts w:ascii="Calibri Light" w:hAnsi="Calibri Light" w:cs="Calibri Light"/>
                <w:sz w:val="24"/>
              </w:rPr>
            </w:pPr>
            <w:r>
              <w:rPr>
                <w:rFonts w:ascii="Calibri Light" w:hAnsi="Calibri Light" w:cs="Calibri Light"/>
                <w:sz w:val="24"/>
              </w:rPr>
              <w:t xml:space="preserve">Selungkup </w:t>
            </w:r>
            <w:r>
              <w:rPr>
                <w:rFonts w:ascii="Calibri Light" w:hAnsi="Calibri Light" w:cs="Calibri Light"/>
                <w:i/>
                <w:sz w:val="24"/>
                <w:lang w:val="id"/>
              </w:rPr>
              <w:t>p</w:t>
            </w:r>
            <w:r w:rsidRPr="00E561E2">
              <w:rPr>
                <w:rFonts w:ascii="Calibri Light" w:hAnsi="Calibri Light" w:cs="Calibri Light"/>
                <w:i/>
                <w:sz w:val="24"/>
                <w:lang w:val="id"/>
              </w:rPr>
              <w:t>robe</w:t>
            </w:r>
            <w:r w:rsidRPr="00FD47AC">
              <w:rPr>
                <w:rFonts w:ascii="Calibri Light" w:hAnsi="Calibri Light" w:cs="Calibri Light"/>
                <w:sz w:val="24"/>
                <w:lang w:val="id"/>
              </w:rPr>
              <w:t xml:space="preserve"> temperatur injeksi </w:t>
            </w:r>
            <w:r w:rsidRPr="00E561E2">
              <w:rPr>
                <w:rFonts w:ascii="Calibri Light" w:hAnsi="Calibri Light" w:cs="Calibri Light"/>
                <w:i/>
                <w:sz w:val="24"/>
                <w:lang w:val="id"/>
              </w:rPr>
              <w:t>in-line</w:t>
            </w:r>
            <w:r w:rsidRPr="00FD47AC">
              <w:rPr>
                <w:rFonts w:ascii="Calibri Light" w:hAnsi="Calibri Light" w:cs="Calibri Light"/>
                <w:sz w:val="24"/>
                <w:lang w:val="id"/>
              </w:rPr>
              <w:t xml:space="preserve"> </w:t>
            </w:r>
            <w:r w:rsidR="005A5385" w:rsidRPr="00FD47AC">
              <w:rPr>
                <w:rFonts w:ascii="Calibri Light" w:hAnsi="Calibri Light" w:cs="Calibri Light"/>
                <w:sz w:val="24"/>
                <w:lang w:val="id"/>
              </w:rPr>
              <w:t>(BD 680006-SP5045)</w:t>
            </w:r>
          </w:p>
        </w:tc>
      </w:tr>
      <w:tr w:rsidR="00D70F28" w:rsidRPr="00FD47AC" w14:paraId="40F7D993" w14:textId="77777777" w:rsidTr="00E561E2">
        <w:trPr>
          <w:trHeight w:val="371"/>
        </w:trPr>
        <w:tc>
          <w:tcPr>
            <w:tcW w:w="2141" w:type="dxa"/>
            <w:vAlign w:val="center"/>
          </w:tcPr>
          <w:p w14:paraId="1958AD9B" w14:textId="77777777" w:rsidR="00D70F28" w:rsidRPr="00FD47AC" w:rsidRDefault="005A5385" w:rsidP="00E561E2">
            <w:pPr>
              <w:pStyle w:val="TableParagraph"/>
              <w:rPr>
                <w:rFonts w:ascii="Calibri Light" w:hAnsi="Calibri Light" w:cs="Calibri Light"/>
                <w:sz w:val="24"/>
              </w:rPr>
            </w:pPr>
            <w:r w:rsidRPr="00FD47AC">
              <w:rPr>
                <w:rFonts w:ascii="Calibri Light" w:hAnsi="Calibri Light" w:cs="Calibri Light"/>
                <w:sz w:val="24"/>
                <w:lang w:val="id"/>
              </w:rPr>
              <w:t>01.57.100175</w:t>
            </w:r>
          </w:p>
        </w:tc>
        <w:tc>
          <w:tcPr>
            <w:tcW w:w="7235" w:type="dxa"/>
            <w:vAlign w:val="center"/>
          </w:tcPr>
          <w:p w14:paraId="7A08DC49" w14:textId="7A36C9AA" w:rsidR="00D70F28" w:rsidRPr="00FD47AC" w:rsidRDefault="00E561E2" w:rsidP="00E561E2">
            <w:pPr>
              <w:pStyle w:val="TableParagraph"/>
              <w:rPr>
                <w:rFonts w:ascii="Calibri Light" w:hAnsi="Calibri Light" w:cs="Calibri Light"/>
                <w:sz w:val="24"/>
              </w:rPr>
            </w:pPr>
            <w:r>
              <w:rPr>
                <w:rFonts w:ascii="Calibri Light" w:hAnsi="Calibri Light" w:cs="Calibri Light"/>
                <w:sz w:val="24"/>
                <w:lang w:val="id"/>
              </w:rPr>
              <w:t>J</w:t>
            </w:r>
            <w:r w:rsidRPr="00FD47AC">
              <w:rPr>
                <w:rFonts w:ascii="Calibri Light" w:hAnsi="Calibri Light" w:cs="Calibri Light"/>
                <w:sz w:val="24"/>
                <w:lang w:val="id"/>
              </w:rPr>
              <w:t xml:space="preserve">arum suntik </w:t>
            </w:r>
            <w:r>
              <w:rPr>
                <w:rFonts w:ascii="Calibri Light" w:hAnsi="Calibri Light" w:cs="Calibri Light"/>
                <w:sz w:val="24"/>
              </w:rPr>
              <w:t>k</w:t>
            </w:r>
            <w:r w:rsidR="005A5385" w:rsidRPr="00FD47AC">
              <w:rPr>
                <w:rFonts w:ascii="Calibri Light" w:hAnsi="Calibri Light" w:cs="Calibri Light"/>
                <w:sz w:val="24"/>
                <w:lang w:val="id"/>
              </w:rPr>
              <w:t>ontrol (Medex MA387)</w:t>
            </w:r>
          </w:p>
        </w:tc>
      </w:tr>
    </w:tbl>
    <w:p w14:paraId="7F62BC62" w14:textId="5DEA8407" w:rsidR="00D70F28" w:rsidRPr="00E561E2" w:rsidRDefault="00E561E2" w:rsidP="00F22E05">
      <w:pPr>
        <w:pStyle w:val="Heading2"/>
        <w:numPr>
          <w:ilvl w:val="1"/>
          <w:numId w:val="9"/>
        </w:numPr>
      </w:pPr>
      <w:bookmarkStart w:id="369" w:name="_Toc62638774"/>
      <w:r>
        <w:t xml:space="preserve">Aksesoris </w:t>
      </w:r>
      <w:r w:rsidR="005A5385" w:rsidRPr="00E561E2">
        <w:rPr>
          <w:lang w:val="id"/>
        </w:rPr>
        <w:t>AG</w:t>
      </w:r>
      <w:bookmarkEnd w:id="369"/>
      <w:r w:rsidR="005A5385" w:rsidRPr="00E561E2">
        <w:rPr>
          <w:lang w:val="id"/>
        </w:rPr>
        <w:t xml:space="preserve"> </w:t>
      </w:r>
    </w:p>
    <w:p w14:paraId="09E1EF98" w14:textId="77777777" w:rsidR="00D70F28" w:rsidRPr="00FD47AC" w:rsidRDefault="00D70F28">
      <w:pPr>
        <w:pStyle w:val="BodyText"/>
        <w:spacing w:before="2"/>
        <w:rPr>
          <w:rFonts w:ascii="Calibri Light" w:hAnsi="Calibri Light" w:cs="Calibri Light"/>
          <w:sz w:val="15"/>
        </w:rPr>
      </w:pPr>
    </w:p>
    <w:tbl>
      <w:tblPr>
        <w:tblW w:w="0" w:type="auto"/>
        <w:tblInd w:w="6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41"/>
        <w:gridCol w:w="7235"/>
      </w:tblGrid>
      <w:tr w:rsidR="00D70F28" w:rsidRPr="00FD47AC" w14:paraId="2D830593" w14:textId="77777777">
        <w:trPr>
          <w:trHeight w:val="537"/>
        </w:trPr>
        <w:tc>
          <w:tcPr>
            <w:tcW w:w="2141" w:type="dxa"/>
          </w:tcPr>
          <w:p w14:paraId="3BB15497" w14:textId="76AD6C1D" w:rsidR="00D70F28" w:rsidRPr="00FD47AC" w:rsidRDefault="00660BEC">
            <w:pPr>
              <w:pStyle w:val="TableParagraph"/>
              <w:spacing w:before="123"/>
              <w:rPr>
                <w:rFonts w:ascii="Calibri Light" w:hAnsi="Calibri Light" w:cs="Calibri Light"/>
                <w:b/>
                <w:sz w:val="24"/>
              </w:rPr>
            </w:pPr>
            <w:r>
              <w:rPr>
                <w:rFonts w:ascii="Calibri Light" w:hAnsi="Calibri Light" w:cs="Calibri Light"/>
                <w:b/>
                <w:sz w:val="24"/>
                <w:lang w:val="id"/>
              </w:rPr>
              <w:t xml:space="preserve">Nomor </w:t>
            </w:r>
            <w:r>
              <w:rPr>
                <w:rFonts w:ascii="Calibri Light" w:hAnsi="Calibri Light" w:cs="Calibri Light"/>
                <w:b/>
                <w:sz w:val="24"/>
              </w:rPr>
              <w:t>B</w:t>
            </w:r>
            <w:r w:rsidR="005A5385" w:rsidRPr="00FD47AC">
              <w:rPr>
                <w:rFonts w:ascii="Calibri Light" w:hAnsi="Calibri Light" w:cs="Calibri Light"/>
                <w:b/>
                <w:sz w:val="24"/>
                <w:lang w:val="id"/>
              </w:rPr>
              <w:t>agian</w:t>
            </w:r>
          </w:p>
        </w:tc>
        <w:tc>
          <w:tcPr>
            <w:tcW w:w="7235" w:type="dxa"/>
          </w:tcPr>
          <w:p w14:paraId="1D06EB71" w14:textId="77777777" w:rsidR="00D70F28" w:rsidRPr="00FD47AC" w:rsidRDefault="005A5385">
            <w:pPr>
              <w:pStyle w:val="TableParagraph"/>
              <w:spacing w:before="123"/>
              <w:rPr>
                <w:rFonts w:ascii="Calibri Light" w:hAnsi="Calibri Light" w:cs="Calibri Light"/>
                <w:b/>
                <w:sz w:val="24"/>
              </w:rPr>
            </w:pPr>
            <w:r w:rsidRPr="00FD47AC">
              <w:rPr>
                <w:rFonts w:ascii="Calibri Light" w:hAnsi="Calibri Light" w:cs="Calibri Light"/>
                <w:b/>
                <w:sz w:val="24"/>
                <w:lang w:val="id"/>
              </w:rPr>
              <w:t>Aksesoris</w:t>
            </w:r>
          </w:p>
        </w:tc>
      </w:tr>
      <w:tr w:rsidR="00D70F28" w:rsidRPr="00FD47AC" w14:paraId="5364C0F7" w14:textId="77777777">
        <w:trPr>
          <w:trHeight w:val="537"/>
        </w:trPr>
        <w:tc>
          <w:tcPr>
            <w:tcW w:w="9376" w:type="dxa"/>
            <w:gridSpan w:val="2"/>
          </w:tcPr>
          <w:p w14:paraId="1679A2BC" w14:textId="5E5EB793" w:rsidR="00D70F28" w:rsidRPr="00FD47AC" w:rsidRDefault="00660BEC">
            <w:pPr>
              <w:pStyle w:val="TableParagraph"/>
              <w:spacing w:before="73"/>
              <w:rPr>
                <w:rFonts w:ascii="Calibri Light" w:hAnsi="Calibri Light" w:cs="Calibri Light"/>
                <w:b/>
                <w:sz w:val="24"/>
              </w:rPr>
            </w:pPr>
            <w:r>
              <w:rPr>
                <w:rFonts w:ascii="Calibri Light" w:hAnsi="Calibri Light" w:cs="Calibri Light"/>
                <w:b/>
                <w:sz w:val="24"/>
                <w:lang w:val="id"/>
              </w:rPr>
              <w:t xml:space="preserve">Untuk </w:t>
            </w:r>
            <w:r>
              <w:rPr>
                <w:rFonts w:ascii="Calibri Light" w:hAnsi="Calibri Light" w:cs="Calibri Light"/>
                <w:b/>
                <w:sz w:val="24"/>
              </w:rPr>
              <w:t>M</w:t>
            </w:r>
            <w:r>
              <w:rPr>
                <w:rFonts w:ascii="Calibri Light" w:hAnsi="Calibri Light" w:cs="Calibri Light"/>
                <w:b/>
                <w:sz w:val="24"/>
                <w:lang w:val="id"/>
              </w:rPr>
              <w:t xml:space="preserve">odul </w:t>
            </w:r>
            <w:r>
              <w:rPr>
                <w:rFonts w:ascii="Calibri Light" w:hAnsi="Calibri Light" w:cs="Calibri Light"/>
                <w:b/>
                <w:sz w:val="24"/>
              </w:rPr>
              <w:t>M</w:t>
            </w:r>
            <w:r w:rsidR="005A5385" w:rsidRPr="00FD47AC">
              <w:rPr>
                <w:rFonts w:ascii="Calibri Light" w:hAnsi="Calibri Light" w:cs="Calibri Light"/>
                <w:b/>
                <w:sz w:val="24"/>
                <w:lang w:val="id"/>
              </w:rPr>
              <w:t>asimo</w:t>
            </w:r>
          </w:p>
        </w:tc>
      </w:tr>
      <w:tr w:rsidR="00D70F28" w:rsidRPr="00FD47AC" w14:paraId="4B179FEF" w14:textId="77777777">
        <w:trPr>
          <w:trHeight w:val="369"/>
        </w:trPr>
        <w:tc>
          <w:tcPr>
            <w:tcW w:w="2141" w:type="dxa"/>
          </w:tcPr>
          <w:p w14:paraId="5B4BA62F" w14:textId="77777777" w:rsidR="00D70F28" w:rsidRPr="00FD47AC" w:rsidRDefault="005A5385">
            <w:pPr>
              <w:pStyle w:val="TableParagraph"/>
              <w:spacing w:before="20"/>
              <w:rPr>
                <w:rFonts w:ascii="Calibri Light" w:hAnsi="Calibri Light" w:cs="Calibri Light"/>
                <w:sz w:val="24"/>
              </w:rPr>
            </w:pPr>
            <w:r w:rsidRPr="00FD47AC">
              <w:rPr>
                <w:rFonts w:ascii="Calibri Light" w:hAnsi="Calibri Light" w:cs="Calibri Light"/>
                <w:sz w:val="24"/>
                <w:lang w:val="id"/>
              </w:rPr>
              <w:t>01.57.471086</w:t>
            </w:r>
          </w:p>
        </w:tc>
        <w:tc>
          <w:tcPr>
            <w:tcW w:w="7235" w:type="dxa"/>
          </w:tcPr>
          <w:p w14:paraId="00334CD8" w14:textId="0FA80604" w:rsidR="00D70F28" w:rsidRPr="00FD47AC" w:rsidRDefault="00660BEC">
            <w:pPr>
              <w:pStyle w:val="TableParagraph"/>
              <w:spacing w:before="20"/>
              <w:rPr>
                <w:rFonts w:ascii="Calibri Light" w:hAnsi="Calibri Light" w:cs="Calibri Light"/>
                <w:sz w:val="24"/>
              </w:rPr>
            </w:pPr>
            <w:r>
              <w:rPr>
                <w:rFonts w:ascii="Calibri Light" w:hAnsi="Calibri Light" w:cs="Calibri Light"/>
                <w:sz w:val="24"/>
                <w:lang w:val="id"/>
              </w:rPr>
              <w:t>Kabel e</w:t>
            </w:r>
            <w:r w:rsidR="005A5385" w:rsidRPr="00FD47AC">
              <w:rPr>
                <w:rFonts w:ascii="Calibri Light" w:hAnsi="Calibri Light" w:cs="Calibri Light"/>
                <w:sz w:val="24"/>
                <w:lang w:val="id"/>
              </w:rPr>
              <w:t>kstensi modul GAS</w:t>
            </w:r>
          </w:p>
        </w:tc>
      </w:tr>
      <w:tr w:rsidR="00D70F28" w:rsidRPr="00FD47AC" w14:paraId="3A37C846" w14:textId="77777777">
        <w:trPr>
          <w:trHeight w:val="649"/>
        </w:trPr>
        <w:tc>
          <w:tcPr>
            <w:tcW w:w="2141" w:type="dxa"/>
          </w:tcPr>
          <w:p w14:paraId="645F66C5" w14:textId="77777777" w:rsidR="00D70F28" w:rsidRPr="00FD47AC" w:rsidRDefault="005A5385">
            <w:pPr>
              <w:pStyle w:val="TableParagraph"/>
              <w:spacing w:before="20"/>
              <w:rPr>
                <w:rFonts w:ascii="Calibri Light" w:hAnsi="Calibri Light" w:cs="Calibri Light"/>
                <w:sz w:val="24"/>
              </w:rPr>
            </w:pPr>
            <w:r w:rsidRPr="00FD47AC">
              <w:rPr>
                <w:rFonts w:ascii="Calibri Light" w:hAnsi="Calibri Light" w:cs="Calibri Light"/>
                <w:sz w:val="24"/>
                <w:lang w:val="id"/>
              </w:rPr>
              <w:t>02.08.208006</w:t>
            </w:r>
          </w:p>
        </w:tc>
        <w:tc>
          <w:tcPr>
            <w:tcW w:w="7235" w:type="dxa"/>
          </w:tcPr>
          <w:p w14:paraId="3AF67EB7" w14:textId="028BF314" w:rsidR="00D70F28" w:rsidRPr="00FD47AC" w:rsidRDefault="005A5385">
            <w:pPr>
              <w:pStyle w:val="TableParagraph"/>
              <w:spacing w:before="20"/>
              <w:rPr>
                <w:rFonts w:ascii="Calibri Light" w:hAnsi="Calibri Light" w:cs="Calibri Light"/>
                <w:sz w:val="24"/>
              </w:rPr>
            </w:pPr>
            <w:r w:rsidRPr="00FD47AC">
              <w:rPr>
                <w:rFonts w:ascii="Calibri Light" w:hAnsi="Calibri Light" w:cs="Calibri Light"/>
                <w:sz w:val="24"/>
                <w:lang w:val="id"/>
              </w:rPr>
              <w:t>Irma</w:t>
            </w:r>
            <w:r w:rsidRPr="00FD47AC">
              <w:rPr>
                <w:rFonts w:ascii="Calibri Light" w:hAnsi="Calibri Light" w:cs="Calibri Light"/>
                <w:sz w:val="24"/>
                <w:vertAlign w:val="superscript"/>
                <w:lang w:val="id"/>
              </w:rPr>
              <w:t>™</w:t>
            </w:r>
            <w:r w:rsidRPr="00FD47AC">
              <w:rPr>
                <w:rFonts w:ascii="Calibri Light" w:hAnsi="Calibri Light" w:cs="Calibri Light"/>
                <w:lang w:val="id"/>
              </w:rPr>
              <w:t xml:space="preserve"> </w:t>
            </w:r>
            <w:r w:rsidRPr="00FD47AC">
              <w:rPr>
                <w:rFonts w:ascii="Calibri Light" w:hAnsi="Calibri Light" w:cs="Calibri Light"/>
                <w:sz w:val="24"/>
                <w:lang w:val="id"/>
              </w:rPr>
              <w:t xml:space="preserve"> </w:t>
            </w:r>
            <w:r w:rsidR="00660BEC">
              <w:rPr>
                <w:rFonts w:ascii="Calibri Light" w:hAnsi="Calibri Light" w:cs="Calibri Light"/>
                <w:i/>
                <w:sz w:val="24"/>
              </w:rPr>
              <w:t>mainstream analyzer</w:t>
            </w:r>
            <w:r w:rsidRPr="00FD47AC">
              <w:rPr>
                <w:rFonts w:ascii="Calibri Light" w:hAnsi="Calibri Light" w:cs="Calibri Light"/>
                <w:sz w:val="24"/>
                <w:lang w:val="id"/>
              </w:rPr>
              <w:t xml:space="preserve">, Irma AX +, </w:t>
            </w:r>
            <w:r w:rsidR="00660BEC">
              <w:rPr>
                <w:rFonts w:ascii="Calibri Light" w:hAnsi="Calibri Light" w:cs="Calibri Light"/>
                <w:sz w:val="24"/>
              </w:rPr>
              <w:t>CAT</w:t>
            </w:r>
            <w:r w:rsidR="00660BEC">
              <w:rPr>
                <w:rFonts w:ascii="Calibri Light" w:hAnsi="Calibri Light" w:cs="Calibri Light"/>
                <w:sz w:val="24"/>
                <w:lang w:val="id"/>
              </w:rPr>
              <w:t>. No.</w:t>
            </w:r>
            <w:r w:rsidRPr="00FD47AC">
              <w:rPr>
                <w:rFonts w:ascii="Calibri Light" w:hAnsi="Calibri Light" w:cs="Calibri Light"/>
                <w:sz w:val="24"/>
                <w:lang w:val="id"/>
              </w:rPr>
              <w:t xml:space="preserve"> 200601 (CO</w:t>
            </w:r>
            <w:r w:rsidRPr="00FD47AC">
              <w:rPr>
                <w:rFonts w:ascii="Calibri Light" w:hAnsi="Calibri Light" w:cs="Calibri Light"/>
                <w:sz w:val="24"/>
                <w:vertAlign w:val="subscript"/>
                <w:lang w:val="id"/>
              </w:rPr>
              <w:t>2</w:t>
            </w:r>
            <w:r w:rsidRPr="00FD47AC">
              <w:rPr>
                <w:rFonts w:ascii="Calibri Light" w:hAnsi="Calibri Light" w:cs="Calibri Light"/>
                <w:sz w:val="24"/>
                <w:lang w:val="id"/>
              </w:rPr>
              <w:t>,</w:t>
            </w:r>
          </w:p>
          <w:p w14:paraId="1D680295" w14:textId="0ADEC1AD" w:rsidR="00D70F28" w:rsidRPr="00FD47AC" w:rsidRDefault="005A5385" w:rsidP="00660BEC">
            <w:pPr>
              <w:pStyle w:val="TableParagraph"/>
              <w:spacing w:before="34"/>
              <w:rPr>
                <w:rFonts w:ascii="Calibri Light" w:hAnsi="Calibri Light" w:cs="Calibri Light"/>
                <w:sz w:val="24"/>
              </w:rPr>
            </w:pPr>
            <w:r w:rsidRPr="00FD47AC">
              <w:rPr>
                <w:rFonts w:ascii="Calibri Light" w:hAnsi="Calibri Light" w:cs="Calibri Light"/>
                <w:sz w:val="24"/>
                <w:lang w:val="id"/>
              </w:rPr>
              <w:t>N</w:t>
            </w:r>
            <w:r w:rsidRPr="00FD47AC">
              <w:rPr>
                <w:rFonts w:ascii="Calibri Light" w:hAnsi="Calibri Light" w:cs="Calibri Light"/>
                <w:sz w:val="24"/>
                <w:vertAlign w:val="subscript"/>
                <w:lang w:val="id"/>
              </w:rPr>
              <w:t>2</w:t>
            </w:r>
            <w:r w:rsidRPr="00FD47AC">
              <w:rPr>
                <w:rFonts w:ascii="Calibri Light" w:hAnsi="Calibri Light" w:cs="Calibri Light"/>
                <w:sz w:val="24"/>
                <w:lang w:val="id"/>
              </w:rPr>
              <w:t xml:space="preserve">O, 5AA, </w:t>
            </w:r>
            <w:r w:rsidR="00660BEC">
              <w:rPr>
                <w:rFonts w:ascii="Calibri Light" w:hAnsi="Calibri Light" w:cs="Calibri Light"/>
                <w:sz w:val="24"/>
              </w:rPr>
              <w:t>AAID</w:t>
            </w:r>
            <w:r w:rsidRPr="00FD47AC">
              <w:rPr>
                <w:rFonts w:ascii="Calibri Light" w:hAnsi="Calibri Light" w:cs="Calibri Light"/>
                <w:sz w:val="24"/>
                <w:lang w:val="id"/>
              </w:rPr>
              <w:t>)</w:t>
            </w:r>
          </w:p>
        </w:tc>
      </w:tr>
      <w:tr w:rsidR="00D70F28" w:rsidRPr="00FD47AC" w14:paraId="04CDFDAD" w14:textId="77777777">
        <w:trPr>
          <w:trHeight w:val="369"/>
        </w:trPr>
        <w:tc>
          <w:tcPr>
            <w:tcW w:w="2141" w:type="dxa"/>
          </w:tcPr>
          <w:p w14:paraId="090AFD79" w14:textId="77777777" w:rsidR="00D70F28" w:rsidRPr="00FD47AC" w:rsidRDefault="005A5385">
            <w:pPr>
              <w:pStyle w:val="TableParagraph"/>
              <w:spacing w:before="20"/>
              <w:rPr>
                <w:rFonts w:ascii="Calibri Light" w:hAnsi="Calibri Light" w:cs="Calibri Light"/>
                <w:sz w:val="24"/>
              </w:rPr>
            </w:pPr>
            <w:r w:rsidRPr="00FD47AC">
              <w:rPr>
                <w:rFonts w:ascii="Calibri Light" w:hAnsi="Calibri Light" w:cs="Calibri Light"/>
                <w:sz w:val="24"/>
                <w:lang w:val="id"/>
              </w:rPr>
              <w:t>01.57.471043</w:t>
            </w:r>
          </w:p>
        </w:tc>
        <w:tc>
          <w:tcPr>
            <w:tcW w:w="7235" w:type="dxa"/>
          </w:tcPr>
          <w:p w14:paraId="05AACED9" w14:textId="1B057CB1" w:rsidR="00D70F28" w:rsidRPr="00FD47AC" w:rsidRDefault="005A5385" w:rsidP="00660BEC">
            <w:pPr>
              <w:pStyle w:val="TableParagraph"/>
              <w:spacing w:before="20"/>
              <w:rPr>
                <w:rFonts w:ascii="Calibri Light" w:hAnsi="Calibri Light" w:cs="Calibri Light"/>
                <w:sz w:val="24"/>
              </w:rPr>
            </w:pPr>
            <w:r w:rsidRPr="00FD47AC">
              <w:rPr>
                <w:rFonts w:ascii="Calibri Light" w:hAnsi="Calibri Light" w:cs="Calibri Light"/>
                <w:sz w:val="24"/>
                <w:lang w:val="id"/>
              </w:rPr>
              <w:t xml:space="preserve">Nomoline dengan konektor </w:t>
            </w:r>
            <w:r w:rsidR="00660BEC">
              <w:rPr>
                <w:rFonts w:ascii="Calibri Light" w:hAnsi="Calibri Light" w:cs="Calibri Light"/>
                <w:sz w:val="24"/>
              </w:rPr>
              <w:t xml:space="preserve">Luer </w:t>
            </w:r>
            <w:r w:rsidR="00660BEC">
              <w:rPr>
                <w:rFonts w:ascii="Calibri Light" w:hAnsi="Calibri Light" w:cs="Calibri Light"/>
                <w:i/>
                <w:sz w:val="24"/>
              </w:rPr>
              <w:t>lock</w:t>
            </w:r>
            <w:r w:rsidRPr="00FD47AC">
              <w:rPr>
                <w:rFonts w:ascii="Calibri Light" w:hAnsi="Calibri Light" w:cs="Calibri Light"/>
                <w:sz w:val="24"/>
                <w:lang w:val="id"/>
              </w:rPr>
              <w:t>, 25</w:t>
            </w:r>
            <w:r w:rsidR="00660BEC">
              <w:rPr>
                <w:rFonts w:ascii="Calibri Light" w:hAnsi="Calibri Light" w:cs="Calibri Light"/>
                <w:sz w:val="24"/>
              </w:rPr>
              <w:t xml:space="preserve"> buah</w:t>
            </w:r>
            <w:r w:rsidR="00660BEC">
              <w:rPr>
                <w:rFonts w:ascii="Calibri Light" w:hAnsi="Calibri Light" w:cs="Calibri Light"/>
                <w:sz w:val="24"/>
                <w:lang w:val="id"/>
              </w:rPr>
              <w:t>/kotak</w:t>
            </w:r>
            <w:r w:rsidRPr="00FD47AC">
              <w:rPr>
                <w:rFonts w:ascii="Calibri Light" w:hAnsi="Calibri Light" w:cs="Calibri Light"/>
                <w:sz w:val="24"/>
                <w:lang w:val="id"/>
              </w:rPr>
              <w:t>, CAT.</w:t>
            </w:r>
            <w:r w:rsidR="00660BEC">
              <w:rPr>
                <w:rFonts w:ascii="Calibri Light" w:hAnsi="Calibri Light" w:cs="Calibri Light"/>
                <w:sz w:val="24"/>
              </w:rPr>
              <w:t xml:space="preserve"> </w:t>
            </w:r>
            <w:r w:rsidR="00660BEC">
              <w:rPr>
                <w:rFonts w:ascii="Calibri Light" w:hAnsi="Calibri Light" w:cs="Calibri Light"/>
                <w:sz w:val="24"/>
                <w:lang w:val="id"/>
              </w:rPr>
              <w:t>N</w:t>
            </w:r>
            <w:r w:rsidR="00660BEC">
              <w:rPr>
                <w:rFonts w:ascii="Calibri Light" w:hAnsi="Calibri Light" w:cs="Calibri Light"/>
                <w:sz w:val="24"/>
              </w:rPr>
              <w:t>o</w:t>
            </w:r>
            <w:r w:rsidRPr="00FD47AC">
              <w:rPr>
                <w:rFonts w:ascii="Calibri Light" w:hAnsi="Calibri Light" w:cs="Calibri Light"/>
                <w:sz w:val="24"/>
                <w:lang w:val="id"/>
              </w:rPr>
              <w:t>. 108210</w:t>
            </w:r>
          </w:p>
        </w:tc>
      </w:tr>
      <w:tr w:rsidR="00D70F28" w:rsidRPr="00FD47AC" w14:paraId="0C50AE35" w14:textId="77777777">
        <w:trPr>
          <w:trHeight w:val="366"/>
        </w:trPr>
        <w:tc>
          <w:tcPr>
            <w:tcW w:w="2141" w:type="dxa"/>
          </w:tcPr>
          <w:p w14:paraId="6D899B14" w14:textId="77777777" w:rsidR="00D70F28" w:rsidRPr="00FD47AC" w:rsidRDefault="005A5385">
            <w:pPr>
              <w:pStyle w:val="TableParagraph"/>
              <w:spacing w:before="20"/>
              <w:rPr>
                <w:rFonts w:ascii="Calibri Light" w:hAnsi="Calibri Light" w:cs="Calibri Light"/>
                <w:sz w:val="24"/>
              </w:rPr>
            </w:pPr>
            <w:r w:rsidRPr="00FD47AC">
              <w:rPr>
                <w:rFonts w:ascii="Calibri Light" w:hAnsi="Calibri Light" w:cs="Calibri Light"/>
                <w:sz w:val="24"/>
                <w:lang w:val="id"/>
              </w:rPr>
              <w:t>01.57.471042</w:t>
            </w:r>
          </w:p>
        </w:tc>
        <w:tc>
          <w:tcPr>
            <w:tcW w:w="7235" w:type="dxa"/>
          </w:tcPr>
          <w:p w14:paraId="530F482C" w14:textId="7BC99FD0" w:rsidR="00D70F28" w:rsidRPr="00FD47AC" w:rsidRDefault="005A5385">
            <w:pPr>
              <w:pStyle w:val="TableParagraph"/>
              <w:spacing w:before="20"/>
              <w:rPr>
                <w:rFonts w:ascii="Calibri Light" w:hAnsi="Calibri Light" w:cs="Calibri Light"/>
                <w:sz w:val="24"/>
              </w:rPr>
            </w:pPr>
            <w:r w:rsidRPr="00FD47AC">
              <w:rPr>
                <w:rFonts w:ascii="Calibri Light" w:hAnsi="Calibri Light" w:cs="Calibri Light"/>
                <w:sz w:val="24"/>
                <w:lang w:val="id"/>
              </w:rPr>
              <w:t>IRMA</w:t>
            </w:r>
            <w:r w:rsidR="00660BEC">
              <w:rPr>
                <w:rFonts w:ascii="Calibri Light" w:hAnsi="Calibri Light" w:cs="Calibri Light"/>
                <w:sz w:val="24"/>
              </w:rPr>
              <w:t xml:space="preserve"> </w:t>
            </w:r>
            <w:r w:rsidR="00660BEC">
              <w:rPr>
                <w:rFonts w:ascii="Calibri Light" w:hAnsi="Calibri Light" w:cs="Calibri Light"/>
                <w:i/>
                <w:sz w:val="24"/>
              </w:rPr>
              <w:t>airway</w:t>
            </w:r>
            <w:r w:rsidRPr="00FD47AC">
              <w:rPr>
                <w:rFonts w:ascii="Calibri Light" w:hAnsi="Calibri Light" w:cs="Calibri Light"/>
                <w:sz w:val="24"/>
                <w:lang w:val="id"/>
              </w:rPr>
              <w:t xml:space="preserve"> </w:t>
            </w:r>
            <w:r w:rsidRPr="00660BEC">
              <w:rPr>
                <w:rFonts w:ascii="Calibri Light" w:hAnsi="Calibri Light" w:cs="Calibri Light"/>
                <w:i/>
                <w:sz w:val="24"/>
                <w:lang w:val="id"/>
              </w:rPr>
              <w:t>adapter</w:t>
            </w:r>
            <w:r w:rsidRPr="00FD47AC">
              <w:rPr>
                <w:rFonts w:ascii="Calibri Light" w:hAnsi="Calibri Light" w:cs="Calibri Light"/>
                <w:sz w:val="24"/>
                <w:lang w:val="id"/>
              </w:rPr>
              <w:t xml:space="preserve">, dewasa/pediatrik, </w:t>
            </w:r>
            <w:r w:rsidR="00660BEC" w:rsidRPr="00FD47AC">
              <w:rPr>
                <w:rFonts w:ascii="Calibri Light" w:hAnsi="Calibri Light" w:cs="Calibri Light"/>
                <w:sz w:val="24"/>
                <w:lang w:val="id"/>
              </w:rPr>
              <w:t>25</w:t>
            </w:r>
            <w:r w:rsidR="00660BEC">
              <w:rPr>
                <w:rFonts w:ascii="Calibri Light" w:hAnsi="Calibri Light" w:cs="Calibri Light"/>
                <w:sz w:val="24"/>
              </w:rPr>
              <w:t xml:space="preserve"> buah</w:t>
            </w:r>
            <w:r w:rsidR="00660BEC">
              <w:rPr>
                <w:rFonts w:ascii="Calibri Light" w:hAnsi="Calibri Light" w:cs="Calibri Light"/>
                <w:sz w:val="24"/>
                <w:lang w:val="id"/>
              </w:rPr>
              <w:t>/kotak</w:t>
            </w:r>
            <w:r w:rsidRPr="00FD47AC">
              <w:rPr>
                <w:rFonts w:ascii="Calibri Light" w:hAnsi="Calibri Light" w:cs="Calibri Light"/>
                <w:sz w:val="24"/>
                <w:lang w:val="id"/>
              </w:rPr>
              <w:t>, CAT.</w:t>
            </w:r>
            <w:r w:rsidR="00660BEC">
              <w:rPr>
                <w:rFonts w:ascii="Calibri Light" w:hAnsi="Calibri Light" w:cs="Calibri Light"/>
                <w:sz w:val="24"/>
              </w:rPr>
              <w:t xml:space="preserve"> </w:t>
            </w:r>
            <w:r w:rsidRPr="00FD47AC">
              <w:rPr>
                <w:rFonts w:ascii="Calibri Light" w:hAnsi="Calibri Light" w:cs="Calibri Light"/>
                <w:sz w:val="24"/>
                <w:lang w:val="id"/>
              </w:rPr>
              <w:t>N</w:t>
            </w:r>
            <w:r w:rsidR="00660BEC">
              <w:rPr>
                <w:rFonts w:ascii="Calibri Light" w:hAnsi="Calibri Light" w:cs="Calibri Light"/>
                <w:sz w:val="24"/>
              </w:rPr>
              <w:t>o</w:t>
            </w:r>
            <w:r w:rsidRPr="00FD47AC">
              <w:rPr>
                <w:rFonts w:ascii="Calibri Light" w:hAnsi="Calibri Light" w:cs="Calibri Light"/>
                <w:sz w:val="24"/>
                <w:lang w:val="id"/>
              </w:rPr>
              <w:t>. 106220</w:t>
            </w:r>
          </w:p>
        </w:tc>
      </w:tr>
      <w:tr w:rsidR="00D70F28" w:rsidRPr="00FD47AC" w14:paraId="12CA9D54" w14:textId="77777777">
        <w:trPr>
          <w:trHeight w:val="653"/>
        </w:trPr>
        <w:tc>
          <w:tcPr>
            <w:tcW w:w="2141" w:type="dxa"/>
          </w:tcPr>
          <w:p w14:paraId="0E37E227" w14:textId="77777777" w:rsidR="00D70F28" w:rsidRPr="00FD47AC" w:rsidRDefault="005A5385">
            <w:pPr>
              <w:pStyle w:val="TableParagraph"/>
              <w:spacing w:before="21"/>
              <w:rPr>
                <w:rFonts w:ascii="Calibri Light" w:hAnsi="Calibri Light" w:cs="Calibri Light"/>
                <w:sz w:val="24"/>
              </w:rPr>
            </w:pPr>
            <w:r w:rsidRPr="00FD47AC">
              <w:rPr>
                <w:rFonts w:ascii="Calibri Light" w:hAnsi="Calibri Light" w:cs="Calibri Light"/>
                <w:sz w:val="24"/>
                <w:lang w:val="id"/>
              </w:rPr>
              <w:t>01.57.471189</w:t>
            </w:r>
          </w:p>
        </w:tc>
        <w:tc>
          <w:tcPr>
            <w:tcW w:w="7235" w:type="dxa"/>
          </w:tcPr>
          <w:p w14:paraId="39EB4BE0" w14:textId="4A3937E2" w:rsidR="00D70F28" w:rsidRPr="00FD47AC" w:rsidRDefault="00660BEC" w:rsidP="00660BEC">
            <w:pPr>
              <w:pStyle w:val="TableParagraph"/>
              <w:spacing w:before="21"/>
              <w:rPr>
                <w:rFonts w:ascii="Calibri Light" w:hAnsi="Calibri Light" w:cs="Calibri Light"/>
                <w:sz w:val="24"/>
              </w:rPr>
            </w:pPr>
            <w:r>
              <w:rPr>
                <w:rFonts w:ascii="Calibri Light" w:hAnsi="Calibri Light" w:cs="Calibri Light"/>
                <w:sz w:val="24"/>
              </w:rPr>
              <w:t xml:space="preserve">Adaptor </w:t>
            </w:r>
            <w:r w:rsidR="005A5385" w:rsidRPr="00FD47AC">
              <w:rPr>
                <w:rFonts w:ascii="Calibri Light" w:hAnsi="Calibri Light" w:cs="Calibri Light"/>
                <w:sz w:val="24"/>
                <w:lang w:val="id"/>
              </w:rPr>
              <w:t xml:space="preserve">Nomoline </w:t>
            </w:r>
            <w:r>
              <w:rPr>
                <w:rFonts w:ascii="Calibri Light" w:hAnsi="Calibri Light" w:cs="Calibri Light"/>
                <w:sz w:val="24"/>
                <w:lang w:val="id"/>
              </w:rPr>
              <w:t>CAT.</w:t>
            </w:r>
            <w:r w:rsidR="005A5385" w:rsidRPr="00FD47AC">
              <w:rPr>
                <w:rFonts w:ascii="Calibri Light" w:hAnsi="Calibri Light" w:cs="Calibri Light"/>
                <w:sz w:val="24"/>
                <w:lang w:val="id"/>
              </w:rPr>
              <w:t xml:space="preserve"> No</w:t>
            </w:r>
            <w:r>
              <w:rPr>
                <w:rFonts w:ascii="Calibri Light" w:hAnsi="Calibri Light" w:cs="Calibri Light"/>
                <w:sz w:val="24"/>
              </w:rPr>
              <w:t>.</w:t>
            </w:r>
            <w:r w:rsidR="005A5385" w:rsidRPr="00FD47AC">
              <w:rPr>
                <w:rFonts w:ascii="Calibri Light" w:hAnsi="Calibri Light" w:cs="Calibri Light"/>
                <w:sz w:val="24"/>
                <w:lang w:val="id"/>
              </w:rPr>
              <w:t xml:space="preserve"> 108220, </w:t>
            </w:r>
            <w:r>
              <w:rPr>
                <w:rFonts w:ascii="Calibri Light" w:hAnsi="Calibri Light" w:cs="Calibri Light"/>
                <w:sz w:val="24"/>
              </w:rPr>
              <w:t>saluran</w:t>
            </w:r>
            <w:r w:rsidR="005A5385" w:rsidRPr="00FD47AC">
              <w:rPr>
                <w:rFonts w:ascii="Calibri Light" w:hAnsi="Calibri Light" w:cs="Calibri Light"/>
                <w:sz w:val="24"/>
                <w:lang w:val="id"/>
              </w:rPr>
              <w:t xml:space="preserve"> sampling dengan </w:t>
            </w:r>
            <w:r w:rsidRPr="00FD47AC">
              <w:rPr>
                <w:rFonts w:ascii="Calibri Light" w:hAnsi="Calibri Light" w:cs="Calibri Light"/>
                <w:sz w:val="24"/>
                <w:lang w:val="id"/>
              </w:rPr>
              <w:t xml:space="preserve">konektor </w:t>
            </w:r>
            <w:r w:rsidR="005A5385" w:rsidRPr="00FD47AC">
              <w:rPr>
                <w:rFonts w:ascii="Calibri Light" w:hAnsi="Calibri Light" w:cs="Calibri Light"/>
                <w:sz w:val="24"/>
                <w:lang w:val="id"/>
              </w:rPr>
              <w:t>luer</w:t>
            </w:r>
            <w:r>
              <w:rPr>
                <w:rFonts w:ascii="Calibri Light" w:hAnsi="Calibri Light" w:cs="Calibri Light"/>
                <w:sz w:val="24"/>
              </w:rPr>
              <w:t xml:space="preserve"> </w:t>
            </w:r>
            <w:r>
              <w:rPr>
                <w:rFonts w:ascii="Calibri Light" w:hAnsi="Calibri Light" w:cs="Calibri Light"/>
                <w:i/>
                <w:sz w:val="24"/>
              </w:rPr>
              <w:t>lock female</w:t>
            </w:r>
            <w:r>
              <w:rPr>
                <w:rFonts w:ascii="Calibri Light" w:hAnsi="Calibri Light" w:cs="Calibri Light"/>
                <w:sz w:val="24"/>
                <w:lang w:val="id"/>
              </w:rPr>
              <w:t>, dewasa/p</w:t>
            </w:r>
            <w:r w:rsidR="005A5385" w:rsidRPr="00FD47AC">
              <w:rPr>
                <w:rFonts w:ascii="Calibri Light" w:hAnsi="Calibri Light" w:cs="Calibri Light"/>
                <w:sz w:val="24"/>
                <w:lang w:val="id"/>
              </w:rPr>
              <w:t>ediatric/bayi, 0,15 m.</w:t>
            </w:r>
          </w:p>
        </w:tc>
      </w:tr>
      <w:tr w:rsidR="00660BEC" w:rsidRPr="00FD47AC" w14:paraId="1894CA23" w14:textId="77777777">
        <w:trPr>
          <w:trHeight w:val="650"/>
        </w:trPr>
        <w:tc>
          <w:tcPr>
            <w:tcW w:w="2141" w:type="dxa"/>
          </w:tcPr>
          <w:p w14:paraId="020267E7" w14:textId="77777777" w:rsidR="00660BEC" w:rsidRPr="00FD47AC" w:rsidRDefault="00660BEC" w:rsidP="00660BEC">
            <w:pPr>
              <w:pStyle w:val="TableParagraph"/>
              <w:spacing w:before="20"/>
              <w:rPr>
                <w:rFonts w:ascii="Calibri Light" w:hAnsi="Calibri Light" w:cs="Calibri Light"/>
                <w:sz w:val="24"/>
              </w:rPr>
            </w:pPr>
            <w:r w:rsidRPr="00FD47AC">
              <w:rPr>
                <w:rFonts w:ascii="Calibri Light" w:hAnsi="Calibri Light" w:cs="Calibri Light"/>
                <w:sz w:val="24"/>
                <w:lang w:val="id"/>
              </w:rPr>
              <w:t>01.57.471190</w:t>
            </w:r>
          </w:p>
        </w:tc>
        <w:tc>
          <w:tcPr>
            <w:tcW w:w="7235" w:type="dxa"/>
          </w:tcPr>
          <w:p w14:paraId="312CA3CD" w14:textId="1675F314" w:rsidR="00660BEC" w:rsidRPr="00FD47AC" w:rsidRDefault="00660BEC" w:rsidP="00660BEC">
            <w:pPr>
              <w:pStyle w:val="TableParagraph"/>
              <w:spacing w:before="34"/>
              <w:rPr>
                <w:rFonts w:ascii="Calibri Light" w:hAnsi="Calibri Light" w:cs="Calibri Light"/>
                <w:sz w:val="24"/>
              </w:rPr>
            </w:pPr>
            <w:r>
              <w:rPr>
                <w:rFonts w:ascii="Calibri Light" w:hAnsi="Calibri Light" w:cs="Calibri Light"/>
                <w:sz w:val="24"/>
              </w:rPr>
              <w:t xml:space="preserve">Adaptor </w:t>
            </w:r>
            <w:r w:rsidRPr="00FD47AC">
              <w:rPr>
                <w:rFonts w:ascii="Calibri Light" w:hAnsi="Calibri Light" w:cs="Calibri Light"/>
                <w:sz w:val="24"/>
                <w:lang w:val="id"/>
              </w:rPr>
              <w:t xml:space="preserve">Nomoline </w:t>
            </w:r>
            <w:r>
              <w:rPr>
                <w:rFonts w:ascii="Calibri Light" w:hAnsi="Calibri Light" w:cs="Calibri Light"/>
                <w:sz w:val="24"/>
                <w:lang w:val="id"/>
              </w:rPr>
              <w:t>CAT.</w:t>
            </w:r>
            <w:r w:rsidRPr="00FD47AC">
              <w:rPr>
                <w:rFonts w:ascii="Calibri Light" w:hAnsi="Calibri Light" w:cs="Calibri Light"/>
                <w:sz w:val="24"/>
                <w:lang w:val="id"/>
              </w:rPr>
              <w:t xml:space="preserve"> No</w:t>
            </w:r>
            <w:r>
              <w:rPr>
                <w:rFonts w:ascii="Calibri Light" w:hAnsi="Calibri Light" w:cs="Calibri Light"/>
                <w:sz w:val="24"/>
              </w:rPr>
              <w:t>.</w:t>
            </w:r>
            <w:r w:rsidRPr="00FD47AC">
              <w:rPr>
                <w:rFonts w:ascii="Calibri Light" w:hAnsi="Calibri Light" w:cs="Calibri Light"/>
                <w:sz w:val="24"/>
                <w:lang w:val="id"/>
              </w:rPr>
              <w:t xml:space="preserve"> 108220, </w:t>
            </w:r>
            <w:r>
              <w:rPr>
                <w:rFonts w:ascii="Calibri Light" w:hAnsi="Calibri Light" w:cs="Calibri Light"/>
                <w:sz w:val="24"/>
              </w:rPr>
              <w:t>saluran</w:t>
            </w:r>
            <w:r w:rsidRPr="00FD47AC">
              <w:rPr>
                <w:rFonts w:ascii="Calibri Light" w:hAnsi="Calibri Light" w:cs="Calibri Light"/>
                <w:sz w:val="24"/>
                <w:lang w:val="id"/>
              </w:rPr>
              <w:t xml:space="preserve"> sampling dengan </w:t>
            </w:r>
            <w:r>
              <w:rPr>
                <w:rFonts w:ascii="Calibri Light" w:hAnsi="Calibri Light" w:cs="Calibri Light"/>
                <w:sz w:val="24"/>
              </w:rPr>
              <w:t xml:space="preserve">adaptor </w:t>
            </w:r>
            <w:r>
              <w:rPr>
                <w:rFonts w:ascii="Calibri Light" w:hAnsi="Calibri Light" w:cs="Calibri Light"/>
                <w:i/>
                <w:sz w:val="24"/>
              </w:rPr>
              <w:t xml:space="preserve">airway </w:t>
            </w:r>
            <w:r>
              <w:rPr>
                <w:rFonts w:ascii="Calibri Light" w:hAnsi="Calibri Light" w:cs="Calibri Light"/>
                <w:sz w:val="24"/>
              </w:rPr>
              <w:t>lurus</w:t>
            </w:r>
            <w:r>
              <w:rPr>
                <w:rFonts w:ascii="Calibri Light" w:hAnsi="Calibri Light" w:cs="Calibri Light"/>
                <w:sz w:val="24"/>
                <w:lang w:val="id"/>
              </w:rPr>
              <w:t>, dewasa/p</w:t>
            </w:r>
            <w:r w:rsidRPr="00FD47AC">
              <w:rPr>
                <w:rFonts w:ascii="Calibri Light" w:hAnsi="Calibri Light" w:cs="Calibri Light"/>
                <w:sz w:val="24"/>
                <w:lang w:val="id"/>
              </w:rPr>
              <w:t>ediatric/bayi, 0,15 m.</w:t>
            </w:r>
          </w:p>
        </w:tc>
      </w:tr>
      <w:tr w:rsidR="00660BEC" w:rsidRPr="00FD47AC" w14:paraId="29B51A25" w14:textId="77777777">
        <w:trPr>
          <w:trHeight w:val="964"/>
        </w:trPr>
        <w:tc>
          <w:tcPr>
            <w:tcW w:w="2141" w:type="dxa"/>
          </w:tcPr>
          <w:p w14:paraId="1F1B7250" w14:textId="77777777" w:rsidR="00660BEC" w:rsidRPr="00FD47AC" w:rsidRDefault="00660BEC" w:rsidP="00660BEC">
            <w:pPr>
              <w:pStyle w:val="TableParagraph"/>
              <w:spacing w:before="20"/>
              <w:rPr>
                <w:rFonts w:ascii="Calibri Light" w:hAnsi="Calibri Light" w:cs="Calibri Light"/>
                <w:sz w:val="24"/>
              </w:rPr>
            </w:pPr>
            <w:r w:rsidRPr="00FD47AC">
              <w:rPr>
                <w:rFonts w:ascii="Calibri Light" w:hAnsi="Calibri Light" w:cs="Calibri Light"/>
                <w:sz w:val="24"/>
                <w:lang w:val="id"/>
              </w:rPr>
              <w:t>01.57.471191</w:t>
            </w:r>
          </w:p>
        </w:tc>
        <w:tc>
          <w:tcPr>
            <w:tcW w:w="7235" w:type="dxa"/>
          </w:tcPr>
          <w:p w14:paraId="7AFD397B" w14:textId="3B67D011" w:rsidR="00660BEC" w:rsidRPr="00FD47AC" w:rsidRDefault="00660BEC" w:rsidP="00660BEC">
            <w:pPr>
              <w:pStyle w:val="TableParagraph"/>
              <w:spacing w:before="20" w:line="271" w:lineRule="auto"/>
              <w:rPr>
                <w:rFonts w:ascii="Calibri Light" w:hAnsi="Calibri Light" w:cs="Calibri Light"/>
                <w:sz w:val="24"/>
              </w:rPr>
            </w:pPr>
            <w:r>
              <w:rPr>
                <w:rFonts w:ascii="Calibri Light" w:hAnsi="Calibri Light" w:cs="Calibri Light"/>
                <w:sz w:val="24"/>
              </w:rPr>
              <w:t xml:space="preserve">Ekstensi </w:t>
            </w:r>
            <w:r w:rsidRPr="00FD47AC">
              <w:rPr>
                <w:rFonts w:ascii="Calibri Light" w:hAnsi="Calibri Light" w:cs="Calibri Light"/>
                <w:sz w:val="24"/>
                <w:lang w:val="id"/>
              </w:rPr>
              <w:t xml:space="preserve">Nomo </w:t>
            </w:r>
            <w:r>
              <w:rPr>
                <w:rFonts w:ascii="Calibri Light" w:hAnsi="Calibri Light" w:cs="Calibri Light"/>
                <w:sz w:val="24"/>
                <w:lang w:val="id"/>
              </w:rPr>
              <w:t>CAT.</w:t>
            </w:r>
            <w:r w:rsidRPr="00FD47AC">
              <w:rPr>
                <w:rFonts w:ascii="Calibri Light" w:hAnsi="Calibri Light" w:cs="Calibri Light"/>
                <w:sz w:val="24"/>
                <w:lang w:val="id"/>
              </w:rPr>
              <w:t xml:space="preserve"> No</w:t>
            </w:r>
            <w:r>
              <w:rPr>
                <w:rFonts w:ascii="Calibri Light" w:hAnsi="Calibri Light" w:cs="Calibri Light"/>
                <w:sz w:val="24"/>
              </w:rPr>
              <w:t>.</w:t>
            </w:r>
            <w:r w:rsidRPr="00FD47AC">
              <w:rPr>
                <w:rFonts w:ascii="Calibri Light" w:hAnsi="Calibri Light" w:cs="Calibri Light"/>
                <w:sz w:val="24"/>
                <w:lang w:val="id"/>
              </w:rPr>
              <w:t xml:space="preserve"> 108240, </w:t>
            </w:r>
            <w:r>
              <w:rPr>
                <w:rFonts w:ascii="Calibri Light" w:hAnsi="Calibri Light" w:cs="Calibri Light"/>
                <w:sz w:val="24"/>
              </w:rPr>
              <w:t>saluran</w:t>
            </w:r>
            <w:r w:rsidRPr="00FD47AC">
              <w:rPr>
                <w:rFonts w:ascii="Calibri Light" w:hAnsi="Calibri Light" w:cs="Calibri Light"/>
                <w:sz w:val="24"/>
                <w:lang w:val="id"/>
              </w:rPr>
              <w:t xml:space="preserve"> sampling dengan konektor </w:t>
            </w:r>
            <w:r>
              <w:rPr>
                <w:rFonts w:ascii="Calibri Light" w:hAnsi="Calibri Light" w:cs="Calibri Light"/>
                <w:sz w:val="24"/>
              </w:rPr>
              <w:t xml:space="preserve">luer </w:t>
            </w:r>
            <w:r>
              <w:rPr>
                <w:rFonts w:ascii="Calibri Light" w:hAnsi="Calibri Light" w:cs="Calibri Light"/>
                <w:i/>
                <w:sz w:val="24"/>
              </w:rPr>
              <w:t>lock male</w:t>
            </w:r>
            <w:r w:rsidRPr="00FD47AC">
              <w:rPr>
                <w:rFonts w:ascii="Calibri Light" w:hAnsi="Calibri Light" w:cs="Calibri Light"/>
                <w:sz w:val="24"/>
                <w:lang w:val="id"/>
              </w:rPr>
              <w:t xml:space="preserve">, 2.0 m, terhubung ke adaptor Nomoline, </w:t>
            </w:r>
            <w:r>
              <w:rPr>
                <w:rFonts w:ascii="Calibri Light" w:hAnsi="Calibri Light" w:cs="Calibri Light"/>
                <w:sz w:val="24"/>
              </w:rPr>
              <w:t>CAT.</w:t>
            </w:r>
            <w:r w:rsidRPr="00FD47AC">
              <w:rPr>
                <w:rFonts w:ascii="Calibri Light" w:hAnsi="Calibri Light" w:cs="Calibri Light"/>
                <w:sz w:val="24"/>
                <w:lang w:val="id"/>
              </w:rPr>
              <w:t xml:space="preserve"> No</w:t>
            </w:r>
            <w:r>
              <w:rPr>
                <w:rFonts w:ascii="Calibri Light" w:hAnsi="Calibri Light" w:cs="Calibri Light"/>
                <w:sz w:val="24"/>
              </w:rPr>
              <w:t>.</w:t>
            </w:r>
            <w:r w:rsidRPr="00FD47AC">
              <w:rPr>
                <w:rFonts w:ascii="Calibri Light" w:hAnsi="Calibri Light" w:cs="Calibri Light"/>
                <w:sz w:val="24"/>
                <w:lang w:val="id"/>
              </w:rPr>
              <w:t xml:space="preserve"> 108220,</w:t>
            </w:r>
          </w:p>
          <w:p w14:paraId="5F931C64" w14:textId="77777777" w:rsidR="00660BEC" w:rsidRPr="00FD47AC" w:rsidRDefault="00660BEC" w:rsidP="00660BEC">
            <w:pPr>
              <w:pStyle w:val="TableParagraph"/>
              <w:spacing w:before="1"/>
              <w:rPr>
                <w:rFonts w:ascii="Calibri Light" w:hAnsi="Calibri Light" w:cs="Calibri Light"/>
                <w:sz w:val="24"/>
              </w:rPr>
            </w:pPr>
            <w:r w:rsidRPr="00FD47AC">
              <w:rPr>
                <w:rFonts w:ascii="Calibri Light" w:hAnsi="Calibri Light" w:cs="Calibri Light"/>
                <w:sz w:val="24"/>
                <w:lang w:val="id"/>
              </w:rPr>
              <w:t>penggunaan multi-pasien.</w:t>
            </w:r>
          </w:p>
        </w:tc>
      </w:tr>
      <w:tr w:rsidR="00660BEC" w:rsidRPr="00FD47AC" w14:paraId="2CE796E2" w14:textId="77777777">
        <w:trPr>
          <w:trHeight w:val="961"/>
        </w:trPr>
        <w:tc>
          <w:tcPr>
            <w:tcW w:w="2141" w:type="dxa"/>
          </w:tcPr>
          <w:p w14:paraId="23B8D3E9" w14:textId="77777777" w:rsidR="00660BEC" w:rsidRPr="00FD47AC" w:rsidRDefault="00660BEC" w:rsidP="00660BEC">
            <w:pPr>
              <w:pStyle w:val="TableParagraph"/>
              <w:spacing w:before="20"/>
              <w:rPr>
                <w:rFonts w:ascii="Calibri Light" w:hAnsi="Calibri Light" w:cs="Calibri Light"/>
                <w:sz w:val="24"/>
              </w:rPr>
            </w:pPr>
            <w:r w:rsidRPr="00FD47AC">
              <w:rPr>
                <w:rFonts w:ascii="Calibri Light" w:hAnsi="Calibri Light" w:cs="Calibri Light"/>
                <w:sz w:val="24"/>
                <w:lang w:val="id"/>
              </w:rPr>
              <w:t>01.57.471192</w:t>
            </w:r>
          </w:p>
        </w:tc>
        <w:tc>
          <w:tcPr>
            <w:tcW w:w="7235" w:type="dxa"/>
          </w:tcPr>
          <w:p w14:paraId="04A65CA7" w14:textId="2E6C6611" w:rsidR="00660BEC" w:rsidRPr="00FD47AC" w:rsidRDefault="00660BEC" w:rsidP="00660BEC">
            <w:pPr>
              <w:pStyle w:val="TableParagraph"/>
              <w:spacing w:before="20" w:line="268" w:lineRule="auto"/>
              <w:rPr>
                <w:rFonts w:ascii="Calibri Light" w:hAnsi="Calibri Light" w:cs="Calibri Light"/>
                <w:sz w:val="24"/>
              </w:rPr>
            </w:pPr>
            <w:r w:rsidRPr="00FD47AC">
              <w:rPr>
                <w:rFonts w:ascii="Calibri Light" w:hAnsi="Calibri Light" w:cs="Calibri Light"/>
                <w:sz w:val="24"/>
                <w:lang w:val="id"/>
              </w:rPr>
              <w:t xml:space="preserve">T-adapter </w:t>
            </w:r>
            <w:r>
              <w:rPr>
                <w:rFonts w:ascii="Calibri Light" w:hAnsi="Calibri Light" w:cs="Calibri Light"/>
                <w:sz w:val="24"/>
                <w:lang w:val="id"/>
              </w:rPr>
              <w:t>CAT.</w:t>
            </w:r>
            <w:r w:rsidRPr="00FD47AC">
              <w:rPr>
                <w:rFonts w:ascii="Calibri Light" w:hAnsi="Calibri Light" w:cs="Calibri Light"/>
                <w:sz w:val="24"/>
                <w:lang w:val="id"/>
              </w:rPr>
              <w:t xml:space="preserve"> No</w:t>
            </w:r>
            <w:r>
              <w:rPr>
                <w:rFonts w:ascii="Calibri Light" w:hAnsi="Calibri Light" w:cs="Calibri Light"/>
                <w:sz w:val="24"/>
              </w:rPr>
              <w:t>.</w:t>
            </w:r>
            <w:r w:rsidRPr="00FD47AC">
              <w:rPr>
                <w:rFonts w:ascii="Calibri Light" w:hAnsi="Calibri Light" w:cs="Calibri Light"/>
                <w:sz w:val="24"/>
                <w:lang w:val="id"/>
              </w:rPr>
              <w:t xml:space="preserve"> 108250, adaptor </w:t>
            </w:r>
            <w:r>
              <w:rPr>
                <w:rFonts w:ascii="Calibri Light" w:hAnsi="Calibri Light" w:cs="Calibri Light"/>
                <w:i/>
                <w:sz w:val="24"/>
              </w:rPr>
              <w:t>airway</w:t>
            </w:r>
            <w:r w:rsidRPr="00FD47AC">
              <w:rPr>
                <w:rFonts w:ascii="Calibri Light" w:hAnsi="Calibri Light" w:cs="Calibri Light"/>
                <w:sz w:val="24"/>
                <w:lang w:val="id"/>
              </w:rPr>
              <w:t xml:space="preserve"> dengan konektor luer </w:t>
            </w:r>
            <w:r>
              <w:rPr>
                <w:rFonts w:ascii="Calibri Light" w:hAnsi="Calibri Light" w:cs="Calibri Light"/>
                <w:i/>
                <w:sz w:val="24"/>
              </w:rPr>
              <w:t>lock</w:t>
            </w:r>
            <w:r w:rsidRPr="00FD47AC">
              <w:rPr>
                <w:rFonts w:ascii="Calibri Light" w:hAnsi="Calibri Light" w:cs="Calibri Light"/>
                <w:sz w:val="24"/>
                <w:lang w:val="id"/>
              </w:rPr>
              <w:t xml:space="preserve"> </w:t>
            </w:r>
            <w:r>
              <w:rPr>
                <w:rFonts w:ascii="Calibri Light" w:hAnsi="Calibri Light" w:cs="Calibri Light"/>
                <w:sz w:val="24"/>
              </w:rPr>
              <w:t>female</w:t>
            </w:r>
            <w:r w:rsidRPr="00FD47AC">
              <w:rPr>
                <w:rFonts w:ascii="Calibri Light" w:hAnsi="Calibri Light" w:cs="Calibri Light"/>
                <w:sz w:val="24"/>
                <w:lang w:val="id"/>
              </w:rPr>
              <w:t xml:space="preserve">, dewasa/pediatrik, </w:t>
            </w:r>
            <w:r>
              <w:rPr>
                <w:rFonts w:ascii="Calibri Light" w:hAnsi="Calibri Light" w:cs="Calibri Light"/>
                <w:sz w:val="24"/>
              </w:rPr>
              <w:t>terhubung</w:t>
            </w:r>
            <w:r w:rsidRPr="00FD47AC">
              <w:rPr>
                <w:rFonts w:ascii="Calibri Light" w:hAnsi="Calibri Light" w:cs="Calibri Light"/>
                <w:sz w:val="24"/>
                <w:lang w:val="id"/>
              </w:rPr>
              <w:t xml:space="preserve"> ke Nomoline </w:t>
            </w:r>
            <w:r>
              <w:rPr>
                <w:rFonts w:ascii="Calibri Light" w:hAnsi="Calibri Light" w:cs="Calibri Light"/>
                <w:sz w:val="24"/>
              </w:rPr>
              <w:t>CAT.</w:t>
            </w:r>
            <w:r w:rsidRPr="00FD47AC">
              <w:rPr>
                <w:rFonts w:ascii="Calibri Light" w:hAnsi="Calibri Light" w:cs="Calibri Light"/>
                <w:sz w:val="24"/>
                <w:lang w:val="id"/>
              </w:rPr>
              <w:t xml:space="preserve"> No</w:t>
            </w:r>
            <w:r>
              <w:rPr>
                <w:rFonts w:ascii="Calibri Light" w:hAnsi="Calibri Light" w:cs="Calibri Light"/>
                <w:sz w:val="24"/>
              </w:rPr>
              <w:t>.</w:t>
            </w:r>
            <w:r w:rsidRPr="00FD47AC">
              <w:rPr>
                <w:rFonts w:ascii="Calibri Light" w:hAnsi="Calibri Light" w:cs="Calibri Light"/>
                <w:sz w:val="24"/>
                <w:lang w:val="id"/>
              </w:rPr>
              <w:t xml:space="preserve"> 108210 dan</w:t>
            </w:r>
          </w:p>
          <w:p w14:paraId="7D3D1F52" w14:textId="387C635A" w:rsidR="00660BEC" w:rsidRPr="00FD47AC" w:rsidRDefault="00660BEC" w:rsidP="00660BEC">
            <w:pPr>
              <w:pStyle w:val="TableParagraph"/>
              <w:spacing w:before="4"/>
              <w:rPr>
                <w:rFonts w:ascii="Calibri Light" w:hAnsi="Calibri Light" w:cs="Calibri Light"/>
                <w:sz w:val="24"/>
              </w:rPr>
            </w:pPr>
            <w:r w:rsidRPr="00FD47AC">
              <w:rPr>
                <w:rFonts w:ascii="Calibri Light" w:hAnsi="Calibri Light" w:cs="Calibri Light"/>
                <w:sz w:val="24"/>
                <w:lang w:val="id"/>
              </w:rPr>
              <w:t xml:space="preserve">ekstensi Nomo, </w:t>
            </w:r>
            <w:r>
              <w:rPr>
                <w:rFonts w:ascii="Calibri Light" w:hAnsi="Calibri Light" w:cs="Calibri Light"/>
                <w:sz w:val="24"/>
              </w:rPr>
              <w:t>CAT. No.</w:t>
            </w:r>
            <w:r w:rsidRPr="00FD47AC">
              <w:rPr>
                <w:rFonts w:ascii="Calibri Light" w:hAnsi="Calibri Light" w:cs="Calibri Light"/>
                <w:sz w:val="24"/>
                <w:lang w:val="id"/>
              </w:rPr>
              <w:t xml:space="preserve"> 108240</w:t>
            </w:r>
          </w:p>
        </w:tc>
      </w:tr>
    </w:tbl>
    <w:p w14:paraId="4B942CF3" w14:textId="77777777" w:rsidR="00D70F28" w:rsidRPr="00FD47AC" w:rsidRDefault="00D70F28">
      <w:pPr>
        <w:rPr>
          <w:rFonts w:ascii="Calibri Light" w:hAnsi="Calibri Light" w:cs="Calibri Light"/>
          <w:sz w:val="24"/>
        </w:rPr>
        <w:sectPr w:rsidR="00D70F28" w:rsidRPr="00FD47AC">
          <w:pgSz w:w="11910" w:h="16850"/>
          <w:pgMar w:top="1180" w:right="520" w:bottom="960" w:left="620" w:header="910" w:footer="775" w:gutter="0"/>
          <w:cols w:space="720"/>
        </w:sectPr>
      </w:pPr>
    </w:p>
    <w:p w14:paraId="0E8D3FBF" w14:textId="77777777" w:rsidR="00D70F28" w:rsidRPr="00FD47AC" w:rsidRDefault="00D70F28">
      <w:pPr>
        <w:pStyle w:val="BodyText"/>
        <w:spacing w:before="5"/>
        <w:rPr>
          <w:rFonts w:ascii="Calibri Light" w:hAnsi="Calibri Light" w:cs="Calibri Light"/>
          <w:sz w:val="20"/>
        </w:rPr>
      </w:pPr>
    </w:p>
    <w:tbl>
      <w:tblPr>
        <w:tblW w:w="0" w:type="auto"/>
        <w:tblInd w:w="6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41"/>
        <w:gridCol w:w="7235"/>
      </w:tblGrid>
      <w:tr w:rsidR="00D70F28" w:rsidRPr="00FD47AC" w14:paraId="29435B2D" w14:textId="77777777" w:rsidTr="00660BEC">
        <w:trPr>
          <w:trHeight w:val="537"/>
        </w:trPr>
        <w:tc>
          <w:tcPr>
            <w:tcW w:w="2141" w:type="dxa"/>
            <w:vAlign w:val="center"/>
          </w:tcPr>
          <w:p w14:paraId="5BD33137" w14:textId="53760708" w:rsidR="00D70F28" w:rsidRPr="00FD47AC" w:rsidRDefault="00660BEC" w:rsidP="00660BEC">
            <w:pPr>
              <w:pStyle w:val="TableParagraph"/>
              <w:rPr>
                <w:rFonts w:ascii="Calibri Light" w:hAnsi="Calibri Light" w:cs="Calibri Light"/>
                <w:b/>
                <w:sz w:val="24"/>
              </w:rPr>
            </w:pPr>
            <w:r>
              <w:rPr>
                <w:rFonts w:ascii="Calibri Light" w:hAnsi="Calibri Light" w:cs="Calibri Light"/>
                <w:b/>
                <w:sz w:val="24"/>
                <w:lang w:val="id"/>
              </w:rPr>
              <w:t>Nomor B</w:t>
            </w:r>
            <w:r w:rsidR="005A5385" w:rsidRPr="00FD47AC">
              <w:rPr>
                <w:rFonts w:ascii="Calibri Light" w:hAnsi="Calibri Light" w:cs="Calibri Light"/>
                <w:b/>
                <w:sz w:val="24"/>
                <w:lang w:val="id"/>
              </w:rPr>
              <w:t>agian</w:t>
            </w:r>
          </w:p>
        </w:tc>
        <w:tc>
          <w:tcPr>
            <w:tcW w:w="7235" w:type="dxa"/>
            <w:vAlign w:val="center"/>
          </w:tcPr>
          <w:p w14:paraId="5013F8F9" w14:textId="77777777" w:rsidR="00D70F28" w:rsidRPr="00FD47AC" w:rsidRDefault="005A5385" w:rsidP="00660BEC">
            <w:pPr>
              <w:pStyle w:val="TableParagraph"/>
              <w:rPr>
                <w:rFonts w:ascii="Calibri Light" w:hAnsi="Calibri Light" w:cs="Calibri Light"/>
                <w:b/>
                <w:sz w:val="24"/>
              </w:rPr>
            </w:pPr>
            <w:r w:rsidRPr="00FD47AC">
              <w:rPr>
                <w:rFonts w:ascii="Calibri Light" w:hAnsi="Calibri Light" w:cs="Calibri Light"/>
                <w:b/>
                <w:sz w:val="24"/>
                <w:lang w:val="id"/>
              </w:rPr>
              <w:t>Aksesoris</w:t>
            </w:r>
          </w:p>
        </w:tc>
      </w:tr>
      <w:tr w:rsidR="00D70F28" w:rsidRPr="00FD47AC" w14:paraId="599B0A3F" w14:textId="77777777" w:rsidTr="00660BEC">
        <w:trPr>
          <w:trHeight w:val="537"/>
        </w:trPr>
        <w:tc>
          <w:tcPr>
            <w:tcW w:w="9376" w:type="dxa"/>
            <w:gridSpan w:val="2"/>
            <w:vAlign w:val="center"/>
          </w:tcPr>
          <w:p w14:paraId="180D8459" w14:textId="676F6B46" w:rsidR="00D70F28" w:rsidRPr="00FD47AC" w:rsidRDefault="00660BEC" w:rsidP="00660BEC">
            <w:pPr>
              <w:pStyle w:val="TableParagraph"/>
              <w:rPr>
                <w:rFonts w:ascii="Calibri Light" w:hAnsi="Calibri Light" w:cs="Calibri Light"/>
                <w:b/>
                <w:sz w:val="24"/>
              </w:rPr>
            </w:pPr>
            <w:r>
              <w:rPr>
                <w:rFonts w:ascii="Calibri Light" w:hAnsi="Calibri Light" w:cs="Calibri Light"/>
                <w:b/>
                <w:sz w:val="24"/>
                <w:lang w:val="id"/>
              </w:rPr>
              <w:t>Untuk Minimodul Dräger</w:t>
            </w:r>
          </w:p>
        </w:tc>
      </w:tr>
      <w:tr w:rsidR="00D70F28" w:rsidRPr="00FD47AC" w14:paraId="3596EA4E" w14:textId="77777777" w:rsidTr="00660BEC">
        <w:trPr>
          <w:trHeight w:val="508"/>
        </w:trPr>
        <w:tc>
          <w:tcPr>
            <w:tcW w:w="2141" w:type="dxa"/>
            <w:vAlign w:val="center"/>
          </w:tcPr>
          <w:p w14:paraId="2BE4EA68" w14:textId="77777777" w:rsidR="00D70F28" w:rsidRPr="00FD47AC" w:rsidRDefault="005A5385" w:rsidP="00660BEC">
            <w:pPr>
              <w:pStyle w:val="TableParagraph"/>
              <w:rPr>
                <w:rFonts w:ascii="Calibri Light" w:hAnsi="Calibri Light" w:cs="Calibri Light"/>
                <w:sz w:val="24"/>
              </w:rPr>
            </w:pPr>
            <w:r w:rsidRPr="00FD47AC">
              <w:rPr>
                <w:rFonts w:ascii="Calibri Light" w:hAnsi="Calibri Light" w:cs="Calibri Light"/>
                <w:sz w:val="24"/>
                <w:lang w:val="id"/>
              </w:rPr>
              <w:t>01.57.471489</w:t>
            </w:r>
          </w:p>
        </w:tc>
        <w:tc>
          <w:tcPr>
            <w:tcW w:w="7235" w:type="dxa"/>
            <w:vAlign w:val="center"/>
          </w:tcPr>
          <w:p w14:paraId="08015141" w14:textId="456B3333" w:rsidR="00D70F28" w:rsidRPr="00FD47AC" w:rsidRDefault="005A5385" w:rsidP="00660BEC">
            <w:pPr>
              <w:pStyle w:val="TableParagraph"/>
              <w:rPr>
                <w:rFonts w:ascii="Calibri Light" w:hAnsi="Calibri Light" w:cs="Calibri Light"/>
                <w:sz w:val="24"/>
              </w:rPr>
            </w:pPr>
            <w:r w:rsidRPr="00FD47AC">
              <w:rPr>
                <w:rFonts w:ascii="Calibri Light" w:hAnsi="Calibri Light" w:cs="Calibri Light"/>
                <w:sz w:val="24"/>
                <w:lang w:val="id"/>
              </w:rPr>
              <w:t>Perangkap air (12</w:t>
            </w:r>
            <w:r w:rsidR="00660BEC" w:rsidRPr="00FD47AC">
              <w:rPr>
                <w:rFonts w:ascii="Calibri Light" w:hAnsi="Calibri Light" w:cs="Calibri Light"/>
                <w:sz w:val="24"/>
                <w:lang w:val="id"/>
              </w:rPr>
              <w:t xml:space="preserve"> set</w:t>
            </w:r>
            <w:r w:rsidRPr="00FD47AC">
              <w:rPr>
                <w:rFonts w:ascii="Calibri Light" w:hAnsi="Calibri Light" w:cs="Calibri Light"/>
                <w:sz w:val="24"/>
                <w:lang w:val="id"/>
              </w:rPr>
              <w:t>)</w:t>
            </w:r>
          </w:p>
        </w:tc>
      </w:tr>
      <w:tr w:rsidR="00D70F28" w:rsidRPr="00FD47AC" w14:paraId="7A2D9B19" w14:textId="77777777" w:rsidTr="00660BEC">
        <w:trPr>
          <w:trHeight w:val="508"/>
        </w:trPr>
        <w:tc>
          <w:tcPr>
            <w:tcW w:w="2141" w:type="dxa"/>
            <w:vAlign w:val="center"/>
          </w:tcPr>
          <w:p w14:paraId="79A774F2" w14:textId="77777777" w:rsidR="00D70F28" w:rsidRPr="00FD47AC" w:rsidRDefault="005A5385" w:rsidP="00660BEC">
            <w:pPr>
              <w:pStyle w:val="TableParagraph"/>
              <w:rPr>
                <w:rFonts w:ascii="Calibri Light" w:hAnsi="Calibri Light" w:cs="Calibri Light"/>
                <w:sz w:val="24"/>
              </w:rPr>
            </w:pPr>
            <w:r w:rsidRPr="00FD47AC">
              <w:rPr>
                <w:rFonts w:ascii="Calibri Light" w:hAnsi="Calibri Light" w:cs="Calibri Light"/>
                <w:sz w:val="24"/>
                <w:lang w:val="id"/>
              </w:rPr>
              <w:t>01.57.471492</w:t>
            </w:r>
          </w:p>
        </w:tc>
        <w:tc>
          <w:tcPr>
            <w:tcW w:w="7235" w:type="dxa"/>
            <w:vAlign w:val="center"/>
          </w:tcPr>
          <w:p w14:paraId="283E541D" w14:textId="04EC34B4" w:rsidR="00D70F28" w:rsidRPr="00FD47AC" w:rsidRDefault="00660BEC" w:rsidP="00660BEC">
            <w:pPr>
              <w:pStyle w:val="TableParagraph"/>
              <w:rPr>
                <w:rFonts w:ascii="Calibri Light" w:hAnsi="Calibri Light" w:cs="Calibri Light"/>
                <w:sz w:val="24"/>
              </w:rPr>
            </w:pPr>
            <w:r>
              <w:rPr>
                <w:rFonts w:ascii="Calibri Light" w:hAnsi="Calibri Light" w:cs="Calibri Light"/>
                <w:sz w:val="24"/>
              </w:rPr>
              <w:t>Jalur sampel</w:t>
            </w:r>
            <w:r w:rsidR="005A5385" w:rsidRPr="00FD47AC">
              <w:rPr>
                <w:rFonts w:ascii="Calibri Light" w:hAnsi="Calibri Light" w:cs="Calibri Light"/>
                <w:sz w:val="24"/>
                <w:lang w:val="id"/>
              </w:rPr>
              <w:t xml:space="preserve"> (10</w:t>
            </w:r>
            <w:r w:rsidRPr="00FD47AC">
              <w:rPr>
                <w:rFonts w:ascii="Calibri Light" w:hAnsi="Calibri Light" w:cs="Calibri Light"/>
                <w:sz w:val="24"/>
                <w:lang w:val="id"/>
              </w:rPr>
              <w:t xml:space="preserve"> set</w:t>
            </w:r>
            <w:r w:rsidR="005A5385" w:rsidRPr="00FD47AC">
              <w:rPr>
                <w:rFonts w:ascii="Calibri Light" w:hAnsi="Calibri Light" w:cs="Calibri Light"/>
                <w:sz w:val="24"/>
                <w:lang w:val="id"/>
              </w:rPr>
              <w:t>)</w:t>
            </w:r>
          </w:p>
        </w:tc>
      </w:tr>
    </w:tbl>
    <w:p w14:paraId="28DF0E33" w14:textId="2CEA5EEF" w:rsidR="00D70F28" w:rsidRPr="009B5107" w:rsidRDefault="009B5107" w:rsidP="00F22E05">
      <w:pPr>
        <w:pStyle w:val="Heading2"/>
        <w:numPr>
          <w:ilvl w:val="1"/>
          <w:numId w:val="9"/>
        </w:numPr>
      </w:pPr>
      <w:bookmarkStart w:id="370" w:name="_Toc62638775"/>
      <w:r w:rsidRPr="009B5107">
        <w:t xml:space="preserve">Aksesoris </w:t>
      </w:r>
      <w:r w:rsidR="005A5385" w:rsidRPr="009B5107">
        <w:rPr>
          <w:lang w:val="id"/>
        </w:rPr>
        <w:t>BIS</w:t>
      </w:r>
      <w:bookmarkEnd w:id="370"/>
      <w:r w:rsidR="005A5385" w:rsidRPr="009B5107">
        <w:rPr>
          <w:lang w:val="id"/>
        </w:rPr>
        <w:t xml:space="preserve"> </w:t>
      </w:r>
    </w:p>
    <w:p w14:paraId="1030816A" w14:textId="77777777" w:rsidR="00D70F28" w:rsidRPr="00FD47AC" w:rsidRDefault="00D70F28">
      <w:pPr>
        <w:pStyle w:val="BodyText"/>
        <w:rPr>
          <w:rFonts w:ascii="Calibri Light" w:hAnsi="Calibri Light" w:cs="Calibri Light"/>
          <w:sz w:val="15"/>
        </w:rPr>
      </w:pPr>
    </w:p>
    <w:tbl>
      <w:tblPr>
        <w:tblW w:w="0" w:type="auto"/>
        <w:tblInd w:w="6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41"/>
        <w:gridCol w:w="7235"/>
      </w:tblGrid>
      <w:tr w:rsidR="00D70F28" w:rsidRPr="00FD47AC" w14:paraId="0A184E24" w14:textId="77777777" w:rsidTr="009B5107">
        <w:trPr>
          <w:trHeight w:val="537"/>
        </w:trPr>
        <w:tc>
          <w:tcPr>
            <w:tcW w:w="2141" w:type="dxa"/>
            <w:vAlign w:val="center"/>
          </w:tcPr>
          <w:p w14:paraId="2FE16C8B" w14:textId="567513A7" w:rsidR="00D70F28" w:rsidRPr="00FD47AC" w:rsidRDefault="005A5385" w:rsidP="009B5107">
            <w:pPr>
              <w:pStyle w:val="TableParagraph"/>
              <w:rPr>
                <w:rFonts w:ascii="Calibri Light" w:hAnsi="Calibri Light" w:cs="Calibri Light"/>
                <w:b/>
                <w:sz w:val="24"/>
              </w:rPr>
            </w:pPr>
            <w:r w:rsidRPr="00FD47AC">
              <w:rPr>
                <w:rFonts w:ascii="Calibri Light" w:hAnsi="Calibri Light" w:cs="Calibri Light"/>
                <w:b/>
                <w:sz w:val="24"/>
                <w:lang w:val="id"/>
              </w:rPr>
              <w:t>N</w:t>
            </w:r>
            <w:r w:rsidR="009B5107">
              <w:rPr>
                <w:rFonts w:ascii="Calibri Light" w:hAnsi="Calibri Light" w:cs="Calibri Light"/>
                <w:b/>
                <w:sz w:val="24"/>
                <w:lang w:val="id"/>
              </w:rPr>
              <w:t>omor B</w:t>
            </w:r>
            <w:r w:rsidRPr="00FD47AC">
              <w:rPr>
                <w:rFonts w:ascii="Calibri Light" w:hAnsi="Calibri Light" w:cs="Calibri Light"/>
                <w:b/>
                <w:sz w:val="24"/>
                <w:lang w:val="id"/>
              </w:rPr>
              <w:t>agian</w:t>
            </w:r>
          </w:p>
        </w:tc>
        <w:tc>
          <w:tcPr>
            <w:tcW w:w="7235" w:type="dxa"/>
            <w:vAlign w:val="center"/>
          </w:tcPr>
          <w:p w14:paraId="760DCA56" w14:textId="77777777" w:rsidR="00D70F28" w:rsidRPr="00FD47AC" w:rsidRDefault="005A5385" w:rsidP="009B5107">
            <w:pPr>
              <w:pStyle w:val="TableParagraph"/>
              <w:rPr>
                <w:rFonts w:ascii="Calibri Light" w:hAnsi="Calibri Light" w:cs="Calibri Light"/>
                <w:b/>
                <w:sz w:val="24"/>
              </w:rPr>
            </w:pPr>
            <w:r w:rsidRPr="00FD47AC">
              <w:rPr>
                <w:rFonts w:ascii="Calibri Light" w:hAnsi="Calibri Light" w:cs="Calibri Light"/>
                <w:b/>
                <w:sz w:val="24"/>
                <w:lang w:val="id"/>
              </w:rPr>
              <w:t>Aksesoris</w:t>
            </w:r>
          </w:p>
        </w:tc>
      </w:tr>
      <w:tr w:rsidR="00D70F28" w:rsidRPr="00FD47AC" w14:paraId="00B8683E" w14:textId="77777777" w:rsidTr="009B5107">
        <w:trPr>
          <w:trHeight w:val="369"/>
        </w:trPr>
        <w:tc>
          <w:tcPr>
            <w:tcW w:w="2141" w:type="dxa"/>
            <w:vAlign w:val="center"/>
          </w:tcPr>
          <w:p w14:paraId="617A6928" w14:textId="77777777" w:rsidR="00D70F28" w:rsidRPr="00FD47AC" w:rsidRDefault="005A5385" w:rsidP="009B5107">
            <w:pPr>
              <w:pStyle w:val="TableParagraph"/>
              <w:rPr>
                <w:rFonts w:ascii="Calibri Light" w:hAnsi="Calibri Light" w:cs="Calibri Light"/>
                <w:sz w:val="24"/>
              </w:rPr>
            </w:pPr>
            <w:r w:rsidRPr="00FD47AC">
              <w:rPr>
                <w:rFonts w:ascii="Calibri Light" w:hAnsi="Calibri Light" w:cs="Calibri Light"/>
                <w:sz w:val="24"/>
                <w:lang w:val="id"/>
              </w:rPr>
              <w:t>01.57.471318</w:t>
            </w:r>
          </w:p>
        </w:tc>
        <w:tc>
          <w:tcPr>
            <w:tcW w:w="7235" w:type="dxa"/>
            <w:vAlign w:val="center"/>
          </w:tcPr>
          <w:p w14:paraId="30211892" w14:textId="34C9342F" w:rsidR="00D70F28" w:rsidRPr="00FD47AC" w:rsidRDefault="009B5107" w:rsidP="009B5107">
            <w:pPr>
              <w:pStyle w:val="TableParagraph"/>
              <w:rPr>
                <w:rFonts w:ascii="Calibri Light" w:hAnsi="Calibri Light" w:cs="Calibri Light"/>
                <w:sz w:val="24"/>
              </w:rPr>
            </w:pPr>
            <w:r>
              <w:rPr>
                <w:rFonts w:ascii="Calibri Light" w:hAnsi="Calibri Light" w:cs="Calibri Light"/>
                <w:sz w:val="24"/>
              </w:rPr>
              <w:t xml:space="preserve">Sensor </w:t>
            </w:r>
            <w:r w:rsidR="005A5385" w:rsidRPr="00FD47AC">
              <w:rPr>
                <w:rFonts w:ascii="Calibri Light" w:hAnsi="Calibri Light" w:cs="Calibri Light"/>
                <w:sz w:val="24"/>
                <w:lang w:val="id"/>
              </w:rPr>
              <w:t>BIS</w:t>
            </w:r>
            <w:r w:rsidR="005A5385" w:rsidRPr="00FD47AC">
              <w:rPr>
                <w:rFonts w:ascii="Calibri Light" w:hAnsi="Calibri Light" w:cs="Calibri Light"/>
                <w:sz w:val="24"/>
                <w:vertAlign w:val="superscript"/>
                <w:lang w:val="id"/>
              </w:rPr>
              <w:t>™</w:t>
            </w:r>
            <w:r w:rsidR="005A5385" w:rsidRPr="00FD47AC">
              <w:rPr>
                <w:rFonts w:ascii="Calibri Light" w:hAnsi="Calibri Light" w:cs="Calibri Light"/>
                <w:lang w:val="id"/>
              </w:rPr>
              <w:t xml:space="preserve"> </w:t>
            </w:r>
            <w:r w:rsidR="005A5385" w:rsidRPr="00FD47AC">
              <w:rPr>
                <w:rFonts w:ascii="Calibri Light" w:hAnsi="Calibri Light" w:cs="Calibri Light"/>
                <w:sz w:val="24"/>
                <w:lang w:val="id"/>
              </w:rPr>
              <w:t xml:space="preserve">Quatro </w:t>
            </w:r>
          </w:p>
        </w:tc>
      </w:tr>
      <w:tr w:rsidR="00D70F28" w:rsidRPr="00FD47AC" w14:paraId="5AA5D0AA" w14:textId="77777777" w:rsidTr="009B5107">
        <w:trPr>
          <w:trHeight w:val="366"/>
        </w:trPr>
        <w:tc>
          <w:tcPr>
            <w:tcW w:w="2141" w:type="dxa"/>
            <w:vAlign w:val="center"/>
          </w:tcPr>
          <w:p w14:paraId="3D83C5C6" w14:textId="77777777" w:rsidR="00D70F28" w:rsidRPr="00FD47AC" w:rsidRDefault="005A5385" w:rsidP="009B5107">
            <w:pPr>
              <w:pStyle w:val="TableParagraph"/>
              <w:rPr>
                <w:rFonts w:ascii="Calibri Light" w:hAnsi="Calibri Light" w:cs="Calibri Light"/>
                <w:sz w:val="24"/>
              </w:rPr>
            </w:pPr>
            <w:r w:rsidRPr="00FD47AC">
              <w:rPr>
                <w:rFonts w:ascii="Calibri Light" w:hAnsi="Calibri Light" w:cs="Calibri Light"/>
                <w:sz w:val="24"/>
                <w:lang w:val="id"/>
              </w:rPr>
              <w:t>01.57.471319</w:t>
            </w:r>
          </w:p>
        </w:tc>
        <w:tc>
          <w:tcPr>
            <w:tcW w:w="7235" w:type="dxa"/>
            <w:vAlign w:val="center"/>
          </w:tcPr>
          <w:p w14:paraId="03472011" w14:textId="5B51F22E" w:rsidR="00D70F28" w:rsidRPr="00FD47AC" w:rsidRDefault="009B5107" w:rsidP="009B5107">
            <w:pPr>
              <w:pStyle w:val="TableParagraph"/>
              <w:rPr>
                <w:rFonts w:ascii="Calibri Light" w:hAnsi="Calibri Light" w:cs="Calibri Light"/>
                <w:sz w:val="24"/>
              </w:rPr>
            </w:pPr>
            <w:r>
              <w:rPr>
                <w:rFonts w:ascii="Calibri Light" w:hAnsi="Calibri Light" w:cs="Calibri Light"/>
                <w:sz w:val="24"/>
              </w:rPr>
              <w:t xml:space="preserve">Sensor </w:t>
            </w:r>
            <w:r w:rsidR="005A5385" w:rsidRPr="00FD47AC">
              <w:rPr>
                <w:rFonts w:ascii="Calibri Light" w:hAnsi="Calibri Light" w:cs="Calibri Light"/>
                <w:sz w:val="24"/>
                <w:lang w:val="id"/>
              </w:rPr>
              <w:t>BIS</w:t>
            </w:r>
            <w:r w:rsidR="005A5385" w:rsidRPr="00FD47AC">
              <w:rPr>
                <w:rFonts w:ascii="Calibri Light" w:hAnsi="Calibri Light" w:cs="Calibri Light"/>
                <w:sz w:val="24"/>
                <w:vertAlign w:val="superscript"/>
                <w:lang w:val="id"/>
              </w:rPr>
              <w:t>™</w:t>
            </w:r>
            <w:r w:rsidR="005A5385" w:rsidRPr="00FD47AC">
              <w:rPr>
                <w:rFonts w:ascii="Calibri Light" w:hAnsi="Calibri Light" w:cs="Calibri Light"/>
                <w:lang w:val="id"/>
              </w:rPr>
              <w:t xml:space="preserve"> </w:t>
            </w:r>
            <w:r>
              <w:rPr>
                <w:rFonts w:ascii="Calibri Light" w:hAnsi="Calibri Light" w:cs="Calibri Light"/>
                <w:sz w:val="24"/>
              </w:rPr>
              <w:t>Extend</w:t>
            </w:r>
            <w:r w:rsidR="005A5385" w:rsidRPr="00FD47AC">
              <w:rPr>
                <w:rFonts w:ascii="Calibri Light" w:hAnsi="Calibri Light" w:cs="Calibri Light"/>
                <w:sz w:val="24"/>
                <w:lang w:val="id"/>
              </w:rPr>
              <w:t xml:space="preserve"> </w:t>
            </w:r>
          </w:p>
        </w:tc>
      </w:tr>
      <w:tr w:rsidR="00D70F28" w:rsidRPr="00FD47AC" w14:paraId="4C9DE19B" w14:textId="77777777" w:rsidTr="009B5107">
        <w:trPr>
          <w:trHeight w:val="369"/>
        </w:trPr>
        <w:tc>
          <w:tcPr>
            <w:tcW w:w="2141" w:type="dxa"/>
            <w:vAlign w:val="center"/>
          </w:tcPr>
          <w:p w14:paraId="2642F536" w14:textId="77777777" w:rsidR="00D70F28" w:rsidRPr="00FD47AC" w:rsidRDefault="005A5385" w:rsidP="009B5107">
            <w:pPr>
              <w:pStyle w:val="TableParagraph"/>
              <w:rPr>
                <w:rFonts w:ascii="Calibri Light" w:hAnsi="Calibri Light" w:cs="Calibri Light"/>
                <w:sz w:val="24"/>
              </w:rPr>
            </w:pPr>
            <w:r w:rsidRPr="00FD47AC">
              <w:rPr>
                <w:rFonts w:ascii="Calibri Light" w:hAnsi="Calibri Light" w:cs="Calibri Light"/>
                <w:sz w:val="24"/>
                <w:lang w:val="id"/>
              </w:rPr>
              <w:t>01.57.471320</w:t>
            </w:r>
          </w:p>
        </w:tc>
        <w:tc>
          <w:tcPr>
            <w:tcW w:w="7235" w:type="dxa"/>
            <w:vAlign w:val="center"/>
          </w:tcPr>
          <w:p w14:paraId="71C5CEDD" w14:textId="1624B310" w:rsidR="00D70F28" w:rsidRPr="00FD47AC" w:rsidRDefault="009B5107" w:rsidP="009B5107">
            <w:pPr>
              <w:pStyle w:val="TableParagraph"/>
              <w:rPr>
                <w:rFonts w:ascii="Calibri Light" w:hAnsi="Calibri Light" w:cs="Calibri Light"/>
                <w:sz w:val="24"/>
              </w:rPr>
            </w:pPr>
            <w:r>
              <w:rPr>
                <w:rFonts w:ascii="Calibri Light" w:hAnsi="Calibri Light" w:cs="Calibri Light"/>
                <w:sz w:val="24"/>
              </w:rPr>
              <w:t xml:space="preserve">Sensor </w:t>
            </w:r>
            <w:r w:rsidR="005A5385" w:rsidRPr="00FD47AC">
              <w:rPr>
                <w:rFonts w:ascii="Calibri Light" w:hAnsi="Calibri Light" w:cs="Calibri Light"/>
                <w:sz w:val="24"/>
                <w:lang w:val="id"/>
              </w:rPr>
              <w:t>BIS</w:t>
            </w:r>
            <w:r w:rsidR="005A5385" w:rsidRPr="00FD47AC">
              <w:rPr>
                <w:rFonts w:ascii="Calibri Light" w:hAnsi="Calibri Light" w:cs="Calibri Light"/>
                <w:sz w:val="24"/>
                <w:vertAlign w:val="superscript"/>
                <w:lang w:val="id"/>
              </w:rPr>
              <w:t>™</w:t>
            </w:r>
            <w:r>
              <w:rPr>
                <w:rFonts w:ascii="Calibri Light" w:hAnsi="Calibri Light" w:cs="Calibri Light"/>
              </w:rPr>
              <w:t xml:space="preserve"> </w:t>
            </w:r>
            <w:r w:rsidR="005A5385" w:rsidRPr="00FD47AC">
              <w:rPr>
                <w:rFonts w:ascii="Calibri Light" w:hAnsi="Calibri Light" w:cs="Calibri Light"/>
                <w:sz w:val="24"/>
                <w:lang w:val="id"/>
              </w:rPr>
              <w:t xml:space="preserve">Pediatric </w:t>
            </w:r>
          </w:p>
        </w:tc>
      </w:tr>
      <w:tr w:rsidR="00D70F28" w:rsidRPr="00FD47AC" w14:paraId="4A7320D6" w14:textId="77777777" w:rsidTr="009B5107">
        <w:trPr>
          <w:trHeight w:val="366"/>
        </w:trPr>
        <w:tc>
          <w:tcPr>
            <w:tcW w:w="2141" w:type="dxa"/>
            <w:vAlign w:val="center"/>
          </w:tcPr>
          <w:p w14:paraId="5FE4D1BF" w14:textId="77777777" w:rsidR="00D70F28" w:rsidRPr="00FD47AC" w:rsidRDefault="005A5385" w:rsidP="009B5107">
            <w:pPr>
              <w:pStyle w:val="TableParagraph"/>
              <w:rPr>
                <w:rFonts w:ascii="Calibri Light" w:hAnsi="Calibri Light" w:cs="Calibri Light"/>
                <w:sz w:val="24"/>
              </w:rPr>
            </w:pPr>
            <w:r w:rsidRPr="00FD47AC">
              <w:rPr>
                <w:rFonts w:ascii="Calibri Light" w:hAnsi="Calibri Light" w:cs="Calibri Light"/>
                <w:sz w:val="24"/>
                <w:lang w:val="id"/>
              </w:rPr>
              <w:t>01.13.036652</w:t>
            </w:r>
          </w:p>
        </w:tc>
        <w:tc>
          <w:tcPr>
            <w:tcW w:w="7235" w:type="dxa"/>
            <w:vAlign w:val="center"/>
          </w:tcPr>
          <w:p w14:paraId="684F6F71" w14:textId="604593A6" w:rsidR="00D70F28" w:rsidRPr="00FD47AC" w:rsidRDefault="009B5107" w:rsidP="009B5107">
            <w:pPr>
              <w:pStyle w:val="TableParagraph"/>
              <w:rPr>
                <w:rFonts w:ascii="Calibri Light" w:hAnsi="Calibri Light" w:cs="Calibri Light"/>
                <w:sz w:val="24"/>
              </w:rPr>
            </w:pPr>
            <w:r>
              <w:rPr>
                <w:rFonts w:ascii="Calibri Light" w:hAnsi="Calibri Light" w:cs="Calibri Light"/>
                <w:sz w:val="24"/>
              </w:rPr>
              <w:t xml:space="preserve">Kabel adaptor </w:t>
            </w:r>
            <w:r w:rsidR="005A5385" w:rsidRPr="00FD47AC">
              <w:rPr>
                <w:rFonts w:ascii="Calibri Light" w:hAnsi="Calibri Light" w:cs="Calibri Light"/>
                <w:sz w:val="24"/>
                <w:lang w:val="id"/>
              </w:rPr>
              <w:t xml:space="preserve">BISx </w:t>
            </w:r>
          </w:p>
        </w:tc>
      </w:tr>
      <w:tr w:rsidR="00D70F28" w:rsidRPr="00FD47AC" w14:paraId="3ECF9470" w14:textId="77777777" w:rsidTr="009B5107">
        <w:trPr>
          <w:trHeight w:val="369"/>
        </w:trPr>
        <w:tc>
          <w:tcPr>
            <w:tcW w:w="2141" w:type="dxa"/>
            <w:vAlign w:val="center"/>
          </w:tcPr>
          <w:p w14:paraId="3DBF82F7" w14:textId="77777777" w:rsidR="00D70F28" w:rsidRPr="00FD47AC" w:rsidRDefault="005A5385" w:rsidP="009B5107">
            <w:pPr>
              <w:pStyle w:val="TableParagraph"/>
              <w:rPr>
                <w:rFonts w:ascii="Calibri Light" w:hAnsi="Calibri Light" w:cs="Calibri Light"/>
                <w:sz w:val="24"/>
              </w:rPr>
            </w:pPr>
            <w:r w:rsidRPr="00FD47AC">
              <w:rPr>
                <w:rFonts w:ascii="Calibri Light" w:hAnsi="Calibri Light" w:cs="Calibri Light"/>
                <w:sz w:val="24"/>
                <w:lang w:val="id"/>
              </w:rPr>
              <w:t>01.57.471317</w:t>
            </w:r>
          </w:p>
        </w:tc>
        <w:tc>
          <w:tcPr>
            <w:tcW w:w="7235" w:type="dxa"/>
            <w:vAlign w:val="center"/>
          </w:tcPr>
          <w:p w14:paraId="771013AC" w14:textId="77777777" w:rsidR="00D70F28" w:rsidRPr="00FD47AC" w:rsidRDefault="005A5385" w:rsidP="009B5107">
            <w:pPr>
              <w:pStyle w:val="TableParagraph"/>
              <w:rPr>
                <w:rFonts w:ascii="Calibri Light" w:hAnsi="Calibri Light" w:cs="Calibri Light"/>
                <w:sz w:val="24"/>
              </w:rPr>
            </w:pPr>
            <w:r w:rsidRPr="00FD47AC">
              <w:rPr>
                <w:rFonts w:ascii="Calibri Light" w:hAnsi="Calibri Light" w:cs="Calibri Light"/>
                <w:sz w:val="24"/>
                <w:lang w:val="id"/>
              </w:rPr>
              <w:t>Perangkat BISx</w:t>
            </w:r>
          </w:p>
        </w:tc>
      </w:tr>
    </w:tbl>
    <w:p w14:paraId="55C336A6" w14:textId="6AD12ACF" w:rsidR="00D70F28" w:rsidRPr="009B5107" w:rsidRDefault="009B5107" w:rsidP="00F22E05">
      <w:pPr>
        <w:pStyle w:val="Heading2"/>
        <w:numPr>
          <w:ilvl w:val="1"/>
          <w:numId w:val="9"/>
        </w:numPr>
      </w:pPr>
      <w:bookmarkStart w:id="371" w:name="_Toc62638776"/>
      <w:r w:rsidRPr="009B5107">
        <w:t xml:space="preserve">Aksesoris </w:t>
      </w:r>
      <w:r w:rsidR="005A5385" w:rsidRPr="009B5107">
        <w:rPr>
          <w:lang w:val="id"/>
        </w:rPr>
        <w:t>RM</w:t>
      </w:r>
      <w:bookmarkEnd w:id="371"/>
    </w:p>
    <w:p w14:paraId="3D145F7D" w14:textId="77777777" w:rsidR="00D70F28" w:rsidRPr="00FD47AC" w:rsidRDefault="00D70F28">
      <w:pPr>
        <w:pStyle w:val="BodyText"/>
        <w:spacing w:before="11"/>
        <w:rPr>
          <w:rFonts w:ascii="Calibri Light" w:hAnsi="Calibri Light" w:cs="Calibri Light"/>
          <w:sz w:val="14"/>
        </w:rPr>
      </w:pPr>
    </w:p>
    <w:tbl>
      <w:tblPr>
        <w:tblW w:w="0" w:type="auto"/>
        <w:tblInd w:w="6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41"/>
        <w:gridCol w:w="7235"/>
      </w:tblGrid>
      <w:tr w:rsidR="00D70F28" w:rsidRPr="00FD47AC" w14:paraId="12259032" w14:textId="77777777" w:rsidTr="009B5107">
        <w:trPr>
          <w:trHeight w:val="539"/>
        </w:trPr>
        <w:tc>
          <w:tcPr>
            <w:tcW w:w="2141" w:type="dxa"/>
            <w:vAlign w:val="center"/>
          </w:tcPr>
          <w:p w14:paraId="51A00870" w14:textId="6C3AAF5A" w:rsidR="00D70F28" w:rsidRPr="00FD47AC" w:rsidRDefault="002E0D89" w:rsidP="009B5107">
            <w:pPr>
              <w:pStyle w:val="TableParagraph"/>
              <w:rPr>
                <w:rFonts w:ascii="Calibri Light" w:hAnsi="Calibri Light" w:cs="Calibri Light"/>
                <w:b/>
                <w:sz w:val="24"/>
              </w:rPr>
            </w:pPr>
            <w:r>
              <w:rPr>
                <w:rFonts w:ascii="Calibri Light" w:hAnsi="Calibri Light" w:cs="Calibri Light"/>
                <w:b/>
                <w:sz w:val="24"/>
                <w:lang w:val="id"/>
              </w:rPr>
              <w:t>Nomor B</w:t>
            </w:r>
            <w:r w:rsidR="005A5385" w:rsidRPr="00FD47AC">
              <w:rPr>
                <w:rFonts w:ascii="Calibri Light" w:hAnsi="Calibri Light" w:cs="Calibri Light"/>
                <w:b/>
                <w:sz w:val="24"/>
                <w:lang w:val="id"/>
              </w:rPr>
              <w:t>agian</w:t>
            </w:r>
          </w:p>
        </w:tc>
        <w:tc>
          <w:tcPr>
            <w:tcW w:w="7235" w:type="dxa"/>
            <w:vAlign w:val="center"/>
          </w:tcPr>
          <w:p w14:paraId="03709C37" w14:textId="77777777" w:rsidR="00D70F28" w:rsidRPr="00FD47AC" w:rsidRDefault="005A5385" w:rsidP="009B5107">
            <w:pPr>
              <w:pStyle w:val="TableParagraph"/>
              <w:rPr>
                <w:rFonts w:ascii="Calibri Light" w:hAnsi="Calibri Light" w:cs="Calibri Light"/>
                <w:b/>
                <w:sz w:val="24"/>
              </w:rPr>
            </w:pPr>
            <w:r w:rsidRPr="00FD47AC">
              <w:rPr>
                <w:rFonts w:ascii="Calibri Light" w:hAnsi="Calibri Light" w:cs="Calibri Light"/>
                <w:b/>
                <w:sz w:val="24"/>
                <w:lang w:val="id"/>
              </w:rPr>
              <w:t>Aksesoris</w:t>
            </w:r>
          </w:p>
        </w:tc>
      </w:tr>
      <w:tr w:rsidR="00D70F28" w:rsidRPr="00FD47AC" w14:paraId="0F984300" w14:textId="77777777" w:rsidTr="009B5107">
        <w:trPr>
          <w:trHeight w:val="367"/>
        </w:trPr>
        <w:tc>
          <w:tcPr>
            <w:tcW w:w="2141" w:type="dxa"/>
            <w:vAlign w:val="center"/>
          </w:tcPr>
          <w:p w14:paraId="46199A11" w14:textId="77777777" w:rsidR="00D70F28" w:rsidRPr="00FD47AC" w:rsidRDefault="005A5385" w:rsidP="009B5107">
            <w:pPr>
              <w:pStyle w:val="TableParagraph"/>
              <w:rPr>
                <w:rFonts w:ascii="Calibri Light" w:hAnsi="Calibri Light" w:cs="Calibri Light"/>
                <w:sz w:val="24"/>
              </w:rPr>
            </w:pPr>
            <w:r w:rsidRPr="00FD47AC">
              <w:rPr>
                <w:rFonts w:ascii="Calibri Light" w:hAnsi="Calibri Light" w:cs="Calibri Light"/>
                <w:sz w:val="24"/>
                <w:lang w:val="id"/>
              </w:rPr>
              <w:t>01.57.471239</w:t>
            </w:r>
          </w:p>
        </w:tc>
        <w:tc>
          <w:tcPr>
            <w:tcW w:w="7235" w:type="dxa"/>
            <w:vAlign w:val="center"/>
          </w:tcPr>
          <w:p w14:paraId="5F385817" w14:textId="32544803" w:rsidR="00D70F28" w:rsidRPr="002E0D89" w:rsidRDefault="005A5385" w:rsidP="002E0D89">
            <w:pPr>
              <w:pStyle w:val="TableParagraph"/>
              <w:rPr>
                <w:rFonts w:ascii="Calibri Light" w:hAnsi="Calibri Light" w:cs="Calibri Light"/>
                <w:sz w:val="24"/>
              </w:rPr>
            </w:pPr>
            <w:r w:rsidRPr="00FD47AC">
              <w:rPr>
                <w:rFonts w:ascii="Calibri Light" w:hAnsi="Calibri Light" w:cs="Calibri Light"/>
                <w:sz w:val="24"/>
                <w:lang w:val="id"/>
              </w:rPr>
              <w:t xml:space="preserve">Sensor aliran pediatrik/dewasa, warna: </w:t>
            </w:r>
            <w:r w:rsidR="002E0D89">
              <w:rPr>
                <w:rFonts w:ascii="Calibri Light" w:hAnsi="Calibri Light" w:cs="Calibri Light"/>
                <w:sz w:val="24"/>
              </w:rPr>
              <w:t>bening</w:t>
            </w:r>
          </w:p>
        </w:tc>
      </w:tr>
      <w:tr w:rsidR="00D70F28" w:rsidRPr="00FD47AC" w14:paraId="71DE9D54" w14:textId="77777777" w:rsidTr="009B5107">
        <w:trPr>
          <w:trHeight w:val="369"/>
        </w:trPr>
        <w:tc>
          <w:tcPr>
            <w:tcW w:w="2141" w:type="dxa"/>
            <w:vAlign w:val="center"/>
          </w:tcPr>
          <w:p w14:paraId="5F4F05E7" w14:textId="77777777" w:rsidR="00D70F28" w:rsidRPr="00FD47AC" w:rsidRDefault="005A5385" w:rsidP="009B5107">
            <w:pPr>
              <w:pStyle w:val="TableParagraph"/>
              <w:rPr>
                <w:rFonts w:ascii="Calibri Light" w:hAnsi="Calibri Light" w:cs="Calibri Light"/>
                <w:sz w:val="24"/>
              </w:rPr>
            </w:pPr>
            <w:r w:rsidRPr="00FD47AC">
              <w:rPr>
                <w:rFonts w:ascii="Calibri Light" w:hAnsi="Calibri Light" w:cs="Calibri Light"/>
                <w:sz w:val="24"/>
                <w:lang w:val="id"/>
              </w:rPr>
              <w:t>01.57.471240</w:t>
            </w:r>
          </w:p>
        </w:tc>
        <w:tc>
          <w:tcPr>
            <w:tcW w:w="7235" w:type="dxa"/>
            <w:vAlign w:val="center"/>
          </w:tcPr>
          <w:p w14:paraId="75A263E1" w14:textId="2DA7C182" w:rsidR="00D70F28" w:rsidRPr="00FD47AC" w:rsidRDefault="002E0D89" w:rsidP="009B5107">
            <w:pPr>
              <w:pStyle w:val="TableParagraph"/>
              <w:rPr>
                <w:rFonts w:ascii="Calibri Light" w:hAnsi="Calibri Light" w:cs="Calibri Light"/>
                <w:sz w:val="24"/>
              </w:rPr>
            </w:pPr>
            <w:r>
              <w:rPr>
                <w:rFonts w:ascii="Calibri Light" w:hAnsi="Calibri Light" w:cs="Calibri Light"/>
                <w:sz w:val="24"/>
              </w:rPr>
              <w:t>Sensor aliran neonatal</w:t>
            </w:r>
            <w:r w:rsidR="005A5385" w:rsidRPr="00FD47AC">
              <w:rPr>
                <w:rFonts w:ascii="Calibri Light" w:hAnsi="Calibri Light" w:cs="Calibri Light"/>
                <w:sz w:val="24"/>
                <w:lang w:val="id"/>
              </w:rPr>
              <w:t>, warna: ungu</w:t>
            </w:r>
          </w:p>
        </w:tc>
      </w:tr>
      <w:tr w:rsidR="00D70F28" w:rsidRPr="00FD47AC" w14:paraId="7DCB2E86" w14:textId="77777777" w:rsidTr="009B5107">
        <w:trPr>
          <w:trHeight w:val="366"/>
        </w:trPr>
        <w:tc>
          <w:tcPr>
            <w:tcW w:w="2141" w:type="dxa"/>
            <w:vAlign w:val="center"/>
          </w:tcPr>
          <w:p w14:paraId="0446A39E" w14:textId="77777777" w:rsidR="00D70F28" w:rsidRPr="00FD47AC" w:rsidRDefault="005A5385" w:rsidP="009B5107">
            <w:pPr>
              <w:pStyle w:val="TableParagraph"/>
              <w:rPr>
                <w:rFonts w:ascii="Calibri Light" w:hAnsi="Calibri Light" w:cs="Calibri Light"/>
                <w:sz w:val="24"/>
              </w:rPr>
            </w:pPr>
            <w:r w:rsidRPr="00FD47AC">
              <w:rPr>
                <w:rFonts w:ascii="Calibri Light" w:hAnsi="Calibri Light" w:cs="Calibri Light"/>
                <w:sz w:val="24"/>
                <w:lang w:val="id"/>
              </w:rPr>
              <w:t>01.57.471241</w:t>
            </w:r>
          </w:p>
        </w:tc>
        <w:tc>
          <w:tcPr>
            <w:tcW w:w="7235" w:type="dxa"/>
            <w:vAlign w:val="center"/>
          </w:tcPr>
          <w:p w14:paraId="24FFA0DE" w14:textId="6A5709E3" w:rsidR="00D70F28" w:rsidRPr="002E0D89" w:rsidRDefault="002E0D89" w:rsidP="002E0D89">
            <w:pPr>
              <w:pStyle w:val="TableParagraph"/>
              <w:rPr>
                <w:rFonts w:ascii="Calibri Light" w:hAnsi="Calibri Light" w:cs="Calibri Light"/>
                <w:sz w:val="24"/>
              </w:rPr>
            </w:pPr>
            <w:r>
              <w:rPr>
                <w:rFonts w:ascii="Calibri Light" w:hAnsi="Calibri Light" w:cs="Calibri Light"/>
                <w:sz w:val="24"/>
              </w:rPr>
              <w:t>Sensor aliran/CO</w:t>
            </w:r>
            <w:r w:rsidRPr="002E0D89">
              <w:rPr>
                <w:rFonts w:ascii="Calibri Light" w:hAnsi="Calibri Light" w:cs="Calibri Light"/>
                <w:sz w:val="24"/>
                <w:vertAlign w:val="subscript"/>
              </w:rPr>
              <w:t>2</w:t>
            </w:r>
            <w:r>
              <w:rPr>
                <w:rFonts w:ascii="Calibri Light" w:hAnsi="Calibri Light" w:cs="Calibri Light"/>
                <w:sz w:val="24"/>
              </w:rPr>
              <w:t xml:space="preserve"> kombinasi pediatric/dewasa</w:t>
            </w:r>
            <w:r w:rsidR="005A5385" w:rsidRPr="00FD47AC">
              <w:rPr>
                <w:rFonts w:ascii="Calibri Light" w:hAnsi="Calibri Light" w:cs="Calibri Light"/>
                <w:sz w:val="24"/>
                <w:lang w:val="id"/>
              </w:rPr>
              <w:t xml:space="preserve">, warna: </w:t>
            </w:r>
            <w:r>
              <w:rPr>
                <w:rFonts w:ascii="Calibri Light" w:hAnsi="Calibri Light" w:cs="Calibri Light"/>
                <w:sz w:val="24"/>
              </w:rPr>
              <w:t>bening</w:t>
            </w:r>
          </w:p>
        </w:tc>
      </w:tr>
      <w:tr w:rsidR="00D70F28" w:rsidRPr="00FD47AC" w14:paraId="328240CD" w14:textId="77777777" w:rsidTr="009B5107">
        <w:trPr>
          <w:trHeight w:val="369"/>
        </w:trPr>
        <w:tc>
          <w:tcPr>
            <w:tcW w:w="2141" w:type="dxa"/>
            <w:vAlign w:val="center"/>
          </w:tcPr>
          <w:p w14:paraId="76C4CEA0" w14:textId="77777777" w:rsidR="00D70F28" w:rsidRPr="00FD47AC" w:rsidRDefault="005A5385" w:rsidP="009B5107">
            <w:pPr>
              <w:pStyle w:val="TableParagraph"/>
              <w:rPr>
                <w:rFonts w:ascii="Calibri Light" w:hAnsi="Calibri Light" w:cs="Calibri Light"/>
                <w:sz w:val="24"/>
              </w:rPr>
            </w:pPr>
            <w:r w:rsidRPr="00FD47AC">
              <w:rPr>
                <w:rFonts w:ascii="Calibri Light" w:hAnsi="Calibri Light" w:cs="Calibri Light"/>
                <w:sz w:val="24"/>
                <w:lang w:val="id"/>
              </w:rPr>
              <w:t>01.57.471242</w:t>
            </w:r>
          </w:p>
        </w:tc>
        <w:tc>
          <w:tcPr>
            <w:tcW w:w="7235" w:type="dxa"/>
            <w:vAlign w:val="center"/>
          </w:tcPr>
          <w:p w14:paraId="7737CB61" w14:textId="1CEDE748" w:rsidR="00D70F28" w:rsidRPr="00FD47AC" w:rsidRDefault="002E0D89" w:rsidP="002E0D89">
            <w:pPr>
              <w:pStyle w:val="TableParagraph"/>
              <w:rPr>
                <w:rFonts w:ascii="Calibri Light" w:hAnsi="Calibri Light" w:cs="Calibri Light"/>
                <w:sz w:val="24"/>
              </w:rPr>
            </w:pPr>
            <w:r>
              <w:rPr>
                <w:rFonts w:ascii="Calibri Light" w:hAnsi="Calibri Light" w:cs="Calibri Light"/>
                <w:sz w:val="24"/>
              </w:rPr>
              <w:t>Sensor aliran/CO</w:t>
            </w:r>
            <w:r w:rsidRPr="002E0D89">
              <w:rPr>
                <w:rFonts w:ascii="Calibri Light" w:hAnsi="Calibri Light" w:cs="Calibri Light"/>
                <w:sz w:val="24"/>
                <w:vertAlign w:val="subscript"/>
              </w:rPr>
              <w:t>2</w:t>
            </w:r>
            <w:r>
              <w:rPr>
                <w:rFonts w:ascii="Calibri Light" w:hAnsi="Calibri Light" w:cs="Calibri Light"/>
                <w:sz w:val="24"/>
              </w:rPr>
              <w:t xml:space="preserve"> kombinasi pediatrik</w:t>
            </w:r>
            <w:r w:rsidR="005A5385" w:rsidRPr="00FD47AC">
              <w:rPr>
                <w:rFonts w:ascii="Calibri Light" w:hAnsi="Calibri Light" w:cs="Calibri Light"/>
                <w:sz w:val="24"/>
                <w:lang w:val="id"/>
              </w:rPr>
              <w:t>, warna: hijau</w:t>
            </w:r>
          </w:p>
        </w:tc>
      </w:tr>
      <w:tr w:rsidR="00D70F28" w:rsidRPr="00FD47AC" w14:paraId="3A526304" w14:textId="77777777" w:rsidTr="009B5107">
        <w:trPr>
          <w:trHeight w:val="366"/>
        </w:trPr>
        <w:tc>
          <w:tcPr>
            <w:tcW w:w="2141" w:type="dxa"/>
            <w:vAlign w:val="center"/>
          </w:tcPr>
          <w:p w14:paraId="49FCB5FD" w14:textId="77777777" w:rsidR="00D70F28" w:rsidRPr="00FD47AC" w:rsidRDefault="005A5385" w:rsidP="009B5107">
            <w:pPr>
              <w:pStyle w:val="TableParagraph"/>
              <w:rPr>
                <w:rFonts w:ascii="Calibri Light" w:hAnsi="Calibri Light" w:cs="Calibri Light"/>
                <w:sz w:val="24"/>
              </w:rPr>
            </w:pPr>
            <w:r w:rsidRPr="00FD47AC">
              <w:rPr>
                <w:rFonts w:ascii="Calibri Light" w:hAnsi="Calibri Light" w:cs="Calibri Light"/>
                <w:sz w:val="24"/>
                <w:lang w:val="id"/>
              </w:rPr>
              <w:t>01.57.471243</w:t>
            </w:r>
          </w:p>
        </w:tc>
        <w:tc>
          <w:tcPr>
            <w:tcW w:w="7235" w:type="dxa"/>
            <w:vAlign w:val="center"/>
          </w:tcPr>
          <w:p w14:paraId="7EDE899E" w14:textId="7587AC11" w:rsidR="00D70F28" w:rsidRPr="00FD47AC" w:rsidRDefault="002E0D89" w:rsidP="002E0D89">
            <w:pPr>
              <w:pStyle w:val="TableParagraph"/>
              <w:rPr>
                <w:rFonts w:ascii="Calibri Light" w:hAnsi="Calibri Light" w:cs="Calibri Light"/>
                <w:sz w:val="24"/>
              </w:rPr>
            </w:pPr>
            <w:r>
              <w:rPr>
                <w:rFonts w:ascii="Calibri Light" w:hAnsi="Calibri Light" w:cs="Calibri Light"/>
                <w:sz w:val="24"/>
              </w:rPr>
              <w:t>Sensor aliran/CO</w:t>
            </w:r>
            <w:r w:rsidRPr="002E0D89">
              <w:rPr>
                <w:rFonts w:ascii="Calibri Light" w:hAnsi="Calibri Light" w:cs="Calibri Light"/>
                <w:sz w:val="24"/>
                <w:vertAlign w:val="subscript"/>
              </w:rPr>
              <w:t>2</w:t>
            </w:r>
            <w:r>
              <w:rPr>
                <w:rFonts w:ascii="Calibri Light" w:hAnsi="Calibri Light" w:cs="Calibri Light"/>
                <w:sz w:val="24"/>
              </w:rPr>
              <w:t xml:space="preserve"> kombinasi neonatal</w:t>
            </w:r>
            <w:r w:rsidR="005A5385" w:rsidRPr="00FD47AC">
              <w:rPr>
                <w:rFonts w:ascii="Calibri Light" w:hAnsi="Calibri Light" w:cs="Calibri Light"/>
                <w:sz w:val="24"/>
                <w:lang w:val="id"/>
              </w:rPr>
              <w:t>, warna: ungu</w:t>
            </w:r>
          </w:p>
        </w:tc>
      </w:tr>
    </w:tbl>
    <w:p w14:paraId="68DF1066" w14:textId="5FB6E8B3" w:rsidR="00D70F28" w:rsidRPr="009B5107" w:rsidRDefault="009B5107" w:rsidP="00F22E05">
      <w:pPr>
        <w:pStyle w:val="Heading2"/>
        <w:numPr>
          <w:ilvl w:val="1"/>
          <w:numId w:val="9"/>
        </w:numPr>
      </w:pPr>
      <w:bookmarkStart w:id="372" w:name="_Toc62638777"/>
      <w:r w:rsidRPr="009B5107">
        <w:t xml:space="preserve">Aksesoris </w:t>
      </w:r>
      <w:r w:rsidR="005A5385" w:rsidRPr="009B5107">
        <w:rPr>
          <w:lang w:val="id"/>
        </w:rPr>
        <w:t>ICG</w:t>
      </w:r>
      <w:bookmarkEnd w:id="372"/>
    </w:p>
    <w:p w14:paraId="50850853" w14:textId="77777777" w:rsidR="00D70F28" w:rsidRPr="00FD47AC" w:rsidRDefault="00D70F28">
      <w:pPr>
        <w:pStyle w:val="BodyText"/>
        <w:spacing w:before="11"/>
        <w:rPr>
          <w:rFonts w:ascii="Calibri Light" w:hAnsi="Calibri Light" w:cs="Calibri Light"/>
          <w:sz w:val="14"/>
        </w:rPr>
      </w:pPr>
    </w:p>
    <w:tbl>
      <w:tblPr>
        <w:tblW w:w="0" w:type="auto"/>
        <w:tblInd w:w="6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41"/>
        <w:gridCol w:w="7235"/>
      </w:tblGrid>
      <w:tr w:rsidR="00D70F28" w:rsidRPr="00FD47AC" w14:paraId="64897C10" w14:textId="77777777">
        <w:trPr>
          <w:trHeight w:val="539"/>
        </w:trPr>
        <w:tc>
          <w:tcPr>
            <w:tcW w:w="2141" w:type="dxa"/>
          </w:tcPr>
          <w:p w14:paraId="1A9D27E1" w14:textId="6C583235" w:rsidR="00D70F28" w:rsidRPr="00FD47AC" w:rsidRDefault="002E0D89">
            <w:pPr>
              <w:pStyle w:val="TableParagraph"/>
              <w:spacing w:before="126"/>
              <w:rPr>
                <w:rFonts w:ascii="Calibri Light" w:hAnsi="Calibri Light" w:cs="Calibri Light"/>
                <w:b/>
                <w:sz w:val="24"/>
              </w:rPr>
            </w:pPr>
            <w:r>
              <w:rPr>
                <w:rFonts w:ascii="Calibri Light" w:hAnsi="Calibri Light" w:cs="Calibri Light"/>
                <w:b/>
                <w:sz w:val="24"/>
                <w:lang w:val="id"/>
              </w:rPr>
              <w:t>Nomor B</w:t>
            </w:r>
            <w:r w:rsidR="005A5385" w:rsidRPr="00FD47AC">
              <w:rPr>
                <w:rFonts w:ascii="Calibri Light" w:hAnsi="Calibri Light" w:cs="Calibri Light"/>
                <w:b/>
                <w:sz w:val="24"/>
                <w:lang w:val="id"/>
              </w:rPr>
              <w:t>agian</w:t>
            </w:r>
          </w:p>
        </w:tc>
        <w:tc>
          <w:tcPr>
            <w:tcW w:w="7235" w:type="dxa"/>
          </w:tcPr>
          <w:p w14:paraId="1A0FA068" w14:textId="77777777" w:rsidR="00D70F28" w:rsidRPr="00FD47AC" w:rsidRDefault="005A5385">
            <w:pPr>
              <w:pStyle w:val="TableParagraph"/>
              <w:spacing w:before="126"/>
              <w:rPr>
                <w:rFonts w:ascii="Calibri Light" w:hAnsi="Calibri Light" w:cs="Calibri Light"/>
                <w:b/>
                <w:sz w:val="24"/>
              </w:rPr>
            </w:pPr>
            <w:r w:rsidRPr="00FD47AC">
              <w:rPr>
                <w:rFonts w:ascii="Calibri Light" w:hAnsi="Calibri Light" w:cs="Calibri Light"/>
                <w:b/>
                <w:sz w:val="24"/>
                <w:lang w:val="id"/>
              </w:rPr>
              <w:t>Aksesoris</w:t>
            </w:r>
          </w:p>
        </w:tc>
      </w:tr>
      <w:tr w:rsidR="00D70F28" w:rsidRPr="00FD47AC" w14:paraId="3C507CC9" w14:textId="77777777">
        <w:trPr>
          <w:trHeight w:val="367"/>
        </w:trPr>
        <w:tc>
          <w:tcPr>
            <w:tcW w:w="2141" w:type="dxa"/>
          </w:tcPr>
          <w:p w14:paraId="09695A31" w14:textId="77777777" w:rsidR="00D70F28" w:rsidRPr="00FD47AC" w:rsidRDefault="005A5385">
            <w:pPr>
              <w:pStyle w:val="TableParagraph"/>
              <w:spacing w:before="52"/>
              <w:rPr>
                <w:rFonts w:ascii="Calibri Light" w:hAnsi="Calibri Light" w:cs="Calibri Light"/>
                <w:sz w:val="24"/>
              </w:rPr>
            </w:pPr>
            <w:r w:rsidRPr="00FD47AC">
              <w:rPr>
                <w:rFonts w:ascii="Calibri Light" w:hAnsi="Calibri Light" w:cs="Calibri Light"/>
                <w:sz w:val="24"/>
                <w:lang w:val="id"/>
              </w:rPr>
              <w:t>01.57.471333</w:t>
            </w:r>
          </w:p>
        </w:tc>
        <w:tc>
          <w:tcPr>
            <w:tcW w:w="7235" w:type="dxa"/>
          </w:tcPr>
          <w:p w14:paraId="29B5BE41" w14:textId="77777777" w:rsidR="00D70F28" w:rsidRPr="00FD47AC" w:rsidRDefault="005A5385">
            <w:pPr>
              <w:pStyle w:val="TableParagraph"/>
              <w:spacing w:before="33"/>
              <w:rPr>
                <w:rFonts w:ascii="Calibri Light" w:hAnsi="Calibri Light" w:cs="Calibri Light"/>
                <w:sz w:val="24"/>
              </w:rPr>
            </w:pPr>
            <w:r w:rsidRPr="00FD47AC">
              <w:rPr>
                <w:rFonts w:ascii="Calibri Light" w:hAnsi="Calibri Light" w:cs="Calibri Light"/>
                <w:sz w:val="24"/>
                <w:lang w:val="id"/>
              </w:rPr>
              <w:t>Kabel pasien ICG</w:t>
            </w:r>
          </w:p>
        </w:tc>
      </w:tr>
      <w:tr w:rsidR="00D70F28" w:rsidRPr="00FD47AC" w14:paraId="1766568A" w14:textId="77777777">
        <w:trPr>
          <w:trHeight w:val="369"/>
        </w:trPr>
        <w:tc>
          <w:tcPr>
            <w:tcW w:w="2141" w:type="dxa"/>
          </w:tcPr>
          <w:p w14:paraId="76CFF532" w14:textId="77777777" w:rsidR="00D70F28" w:rsidRPr="00FD47AC" w:rsidRDefault="005A5385">
            <w:pPr>
              <w:pStyle w:val="TableParagraph"/>
              <w:spacing w:before="51"/>
              <w:rPr>
                <w:rFonts w:ascii="Calibri Light" w:hAnsi="Calibri Light" w:cs="Calibri Light"/>
                <w:sz w:val="24"/>
              </w:rPr>
            </w:pPr>
            <w:r w:rsidRPr="00FD47AC">
              <w:rPr>
                <w:rFonts w:ascii="Calibri Light" w:hAnsi="Calibri Light" w:cs="Calibri Light"/>
                <w:sz w:val="24"/>
                <w:lang w:val="id"/>
              </w:rPr>
              <w:t>01.57.471334</w:t>
            </w:r>
          </w:p>
        </w:tc>
        <w:tc>
          <w:tcPr>
            <w:tcW w:w="7235" w:type="dxa"/>
          </w:tcPr>
          <w:p w14:paraId="22FE78A0" w14:textId="42EFCF79" w:rsidR="00D70F28" w:rsidRPr="00FD47AC" w:rsidRDefault="002E0D89">
            <w:pPr>
              <w:pStyle w:val="TableParagraph"/>
              <w:spacing w:before="35"/>
              <w:rPr>
                <w:rFonts w:ascii="Calibri Light" w:hAnsi="Calibri Light" w:cs="Calibri Light"/>
                <w:sz w:val="24"/>
              </w:rPr>
            </w:pPr>
            <w:r>
              <w:rPr>
                <w:rFonts w:ascii="Calibri Light" w:hAnsi="Calibri Light" w:cs="Calibri Light"/>
                <w:sz w:val="24"/>
              </w:rPr>
              <w:t>Elektroda</w:t>
            </w:r>
            <w:r w:rsidR="005A5385" w:rsidRPr="00FD47AC">
              <w:rPr>
                <w:rFonts w:ascii="Calibri Light" w:hAnsi="Calibri Light" w:cs="Calibri Light"/>
                <w:sz w:val="24"/>
                <w:lang w:val="id"/>
              </w:rPr>
              <w:t xml:space="preserve"> ICG</w:t>
            </w:r>
          </w:p>
        </w:tc>
      </w:tr>
    </w:tbl>
    <w:p w14:paraId="00936015" w14:textId="22BF9795" w:rsidR="00D70F28" w:rsidRPr="009B5107" w:rsidRDefault="009B5107" w:rsidP="00F22E05">
      <w:pPr>
        <w:pStyle w:val="Heading2"/>
        <w:numPr>
          <w:ilvl w:val="1"/>
          <w:numId w:val="9"/>
        </w:numPr>
      </w:pPr>
      <w:bookmarkStart w:id="373" w:name="_Toc62638778"/>
      <w:r>
        <w:rPr>
          <w:lang w:val="id"/>
        </w:rPr>
        <w:t>Aksesoris L</w:t>
      </w:r>
      <w:r w:rsidR="005A5385" w:rsidRPr="009B5107">
        <w:rPr>
          <w:lang w:val="id"/>
        </w:rPr>
        <w:t>ainnya</w:t>
      </w:r>
      <w:bookmarkEnd w:id="373"/>
    </w:p>
    <w:p w14:paraId="30D9B56F" w14:textId="77777777" w:rsidR="00D70F28" w:rsidRPr="00FD47AC" w:rsidRDefault="00D70F28">
      <w:pPr>
        <w:pStyle w:val="BodyText"/>
        <w:spacing w:before="11"/>
        <w:rPr>
          <w:rFonts w:ascii="Calibri Light" w:hAnsi="Calibri Light" w:cs="Calibri Light"/>
          <w:sz w:val="14"/>
        </w:rPr>
      </w:pPr>
    </w:p>
    <w:tbl>
      <w:tblPr>
        <w:tblW w:w="0" w:type="auto"/>
        <w:tblInd w:w="6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41"/>
        <w:gridCol w:w="7235"/>
      </w:tblGrid>
      <w:tr w:rsidR="00D70F28" w:rsidRPr="00FD47AC" w14:paraId="1869D358" w14:textId="77777777">
        <w:trPr>
          <w:trHeight w:val="537"/>
        </w:trPr>
        <w:tc>
          <w:tcPr>
            <w:tcW w:w="2141" w:type="dxa"/>
          </w:tcPr>
          <w:p w14:paraId="2B1238D2" w14:textId="68A4BC72" w:rsidR="00D70F28" w:rsidRPr="00FD47AC" w:rsidRDefault="002E0D89">
            <w:pPr>
              <w:pStyle w:val="TableParagraph"/>
              <w:spacing w:before="123"/>
              <w:rPr>
                <w:rFonts w:ascii="Calibri Light" w:hAnsi="Calibri Light" w:cs="Calibri Light"/>
                <w:b/>
                <w:sz w:val="24"/>
              </w:rPr>
            </w:pPr>
            <w:r>
              <w:rPr>
                <w:rFonts w:ascii="Calibri Light" w:hAnsi="Calibri Light" w:cs="Calibri Light"/>
                <w:b/>
                <w:sz w:val="24"/>
                <w:lang w:val="id"/>
              </w:rPr>
              <w:t>Nomor B</w:t>
            </w:r>
            <w:r w:rsidR="005A5385" w:rsidRPr="00FD47AC">
              <w:rPr>
                <w:rFonts w:ascii="Calibri Light" w:hAnsi="Calibri Light" w:cs="Calibri Light"/>
                <w:b/>
                <w:sz w:val="24"/>
                <w:lang w:val="id"/>
              </w:rPr>
              <w:t>agian</w:t>
            </w:r>
          </w:p>
        </w:tc>
        <w:tc>
          <w:tcPr>
            <w:tcW w:w="7235" w:type="dxa"/>
          </w:tcPr>
          <w:p w14:paraId="751A98EE" w14:textId="77777777" w:rsidR="00D70F28" w:rsidRPr="00FD47AC" w:rsidRDefault="005A5385">
            <w:pPr>
              <w:pStyle w:val="TableParagraph"/>
              <w:spacing w:before="123"/>
              <w:rPr>
                <w:rFonts w:ascii="Calibri Light" w:hAnsi="Calibri Light" w:cs="Calibri Light"/>
                <w:b/>
                <w:sz w:val="24"/>
              </w:rPr>
            </w:pPr>
            <w:r w:rsidRPr="00FD47AC">
              <w:rPr>
                <w:rFonts w:ascii="Calibri Light" w:hAnsi="Calibri Light" w:cs="Calibri Light"/>
                <w:b/>
                <w:sz w:val="24"/>
                <w:lang w:val="id"/>
              </w:rPr>
              <w:t>Aksesoris</w:t>
            </w:r>
          </w:p>
        </w:tc>
      </w:tr>
      <w:tr w:rsidR="00D70F28" w:rsidRPr="00FD47AC" w14:paraId="1665064B" w14:textId="77777777">
        <w:trPr>
          <w:trHeight w:val="369"/>
        </w:trPr>
        <w:tc>
          <w:tcPr>
            <w:tcW w:w="2141" w:type="dxa"/>
          </w:tcPr>
          <w:p w14:paraId="2EDD8FFE" w14:textId="77777777" w:rsidR="00D70F28" w:rsidRPr="00FD47AC" w:rsidRDefault="005A5385">
            <w:pPr>
              <w:pStyle w:val="TableParagraph"/>
              <w:spacing w:before="54"/>
              <w:rPr>
                <w:rFonts w:ascii="Calibri Light" w:hAnsi="Calibri Light" w:cs="Calibri Light"/>
                <w:sz w:val="24"/>
              </w:rPr>
            </w:pPr>
            <w:r w:rsidRPr="00FD47AC">
              <w:rPr>
                <w:rFonts w:ascii="Calibri Light" w:hAnsi="Calibri Light" w:cs="Calibri Light"/>
                <w:sz w:val="24"/>
                <w:lang w:val="id"/>
              </w:rPr>
              <w:t>22.08.208017</w:t>
            </w:r>
          </w:p>
        </w:tc>
        <w:tc>
          <w:tcPr>
            <w:tcW w:w="7235" w:type="dxa"/>
          </w:tcPr>
          <w:p w14:paraId="04E9BF85" w14:textId="41D5BD4F" w:rsidR="00D70F28" w:rsidRPr="00FD47AC" w:rsidRDefault="005A5385" w:rsidP="002E0D89">
            <w:pPr>
              <w:pStyle w:val="TableParagraph"/>
              <w:spacing w:before="20"/>
              <w:rPr>
                <w:rFonts w:ascii="Calibri Light" w:hAnsi="Calibri Light" w:cs="Calibri Light"/>
                <w:sz w:val="24"/>
              </w:rPr>
            </w:pPr>
            <w:r w:rsidRPr="00FD47AC">
              <w:rPr>
                <w:rFonts w:ascii="Calibri Light" w:hAnsi="Calibri Light" w:cs="Calibri Light"/>
                <w:sz w:val="24"/>
                <w:lang w:val="id"/>
              </w:rPr>
              <w:t>Modul XM (</w:t>
            </w:r>
            <w:r w:rsidR="002E0D89">
              <w:rPr>
                <w:rFonts w:ascii="Calibri Light" w:hAnsi="Calibri Light" w:cs="Calibri Light"/>
                <w:sz w:val="24"/>
                <w:lang w:val="id"/>
              </w:rPr>
              <w:t>EK</w:t>
            </w:r>
            <w:r w:rsidR="002E0D89" w:rsidRPr="00FD47AC">
              <w:rPr>
                <w:rFonts w:ascii="Calibri Light" w:hAnsi="Calibri Light" w:cs="Calibri Light"/>
                <w:sz w:val="24"/>
                <w:lang w:val="id"/>
              </w:rPr>
              <w:t xml:space="preserve">G </w:t>
            </w:r>
            <w:r w:rsidRPr="00FD47AC">
              <w:rPr>
                <w:rFonts w:ascii="Calibri Light" w:hAnsi="Calibri Light" w:cs="Calibri Light"/>
                <w:sz w:val="24"/>
                <w:lang w:val="id"/>
              </w:rPr>
              <w:t>3-</w:t>
            </w:r>
            <w:r w:rsidR="002E0D89" w:rsidRPr="002E0D89">
              <w:rPr>
                <w:rFonts w:ascii="Calibri Light" w:hAnsi="Calibri Light" w:cs="Calibri Light"/>
                <w:i/>
                <w:sz w:val="24"/>
                <w:lang w:val="id"/>
              </w:rPr>
              <w:t>lead</w:t>
            </w:r>
            <w:r w:rsidR="002E0D89" w:rsidRPr="00FD47AC">
              <w:rPr>
                <w:rFonts w:ascii="Calibri Light" w:hAnsi="Calibri Light" w:cs="Calibri Light"/>
                <w:sz w:val="24"/>
                <w:lang w:val="id"/>
              </w:rPr>
              <w:t xml:space="preserve"> </w:t>
            </w:r>
            <w:r w:rsidRPr="00FD47AC">
              <w:rPr>
                <w:rFonts w:ascii="Calibri Light" w:hAnsi="Calibri Light" w:cs="Calibri Light"/>
                <w:sz w:val="24"/>
                <w:lang w:val="id"/>
              </w:rPr>
              <w:t>dan 5-</w:t>
            </w:r>
            <w:r w:rsidRPr="002E0D89">
              <w:rPr>
                <w:rFonts w:ascii="Calibri Light" w:hAnsi="Calibri Light" w:cs="Calibri Light"/>
                <w:i/>
                <w:sz w:val="24"/>
                <w:lang w:val="id"/>
              </w:rPr>
              <w:t>lead</w:t>
            </w:r>
            <w:r w:rsidRPr="00FD47AC">
              <w:rPr>
                <w:rFonts w:ascii="Calibri Light" w:hAnsi="Calibri Light" w:cs="Calibri Light"/>
                <w:sz w:val="24"/>
                <w:lang w:val="id"/>
              </w:rPr>
              <w:t>, RESP, SpO</w:t>
            </w:r>
            <w:r w:rsidRPr="00FD47AC">
              <w:rPr>
                <w:rFonts w:ascii="Calibri Light" w:hAnsi="Calibri Light" w:cs="Calibri Light"/>
                <w:sz w:val="24"/>
                <w:vertAlign w:val="subscript"/>
                <w:lang w:val="id"/>
              </w:rPr>
              <w:t>2</w:t>
            </w:r>
            <w:r w:rsidRPr="00FD47AC">
              <w:rPr>
                <w:rFonts w:ascii="Calibri Light" w:hAnsi="Calibri Light" w:cs="Calibri Light"/>
                <w:sz w:val="24"/>
                <w:lang w:val="id"/>
              </w:rPr>
              <w:t>, Temp, NIBP)</w:t>
            </w:r>
          </w:p>
        </w:tc>
      </w:tr>
      <w:tr w:rsidR="00D70F28" w:rsidRPr="00FD47AC" w14:paraId="6B2C2F9E" w14:textId="77777777">
        <w:trPr>
          <w:trHeight w:val="366"/>
        </w:trPr>
        <w:tc>
          <w:tcPr>
            <w:tcW w:w="2141" w:type="dxa"/>
          </w:tcPr>
          <w:p w14:paraId="3CAF2ED5" w14:textId="77777777" w:rsidR="00D70F28" w:rsidRPr="00FD47AC" w:rsidRDefault="005A5385">
            <w:pPr>
              <w:pStyle w:val="TableParagraph"/>
              <w:spacing w:before="51"/>
              <w:rPr>
                <w:rFonts w:ascii="Calibri Light" w:hAnsi="Calibri Light" w:cs="Calibri Light"/>
                <w:sz w:val="24"/>
              </w:rPr>
            </w:pPr>
            <w:r w:rsidRPr="00FD47AC">
              <w:rPr>
                <w:rFonts w:ascii="Calibri Light" w:hAnsi="Calibri Light" w:cs="Calibri Light"/>
                <w:sz w:val="24"/>
                <w:lang w:val="id"/>
              </w:rPr>
              <w:t>22.08.208047</w:t>
            </w:r>
          </w:p>
        </w:tc>
        <w:tc>
          <w:tcPr>
            <w:tcW w:w="7235" w:type="dxa"/>
          </w:tcPr>
          <w:p w14:paraId="27A47513" w14:textId="0E8239C3" w:rsidR="00D70F28" w:rsidRPr="00FD47AC" w:rsidRDefault="002E0D89" w:rsidP="002E0D89">
            <w:pPr>
              <w:pStyle w:val="TableParagraph"/>
              <w:spacing w:before="20"/>
              <w:rPr>
                <w:rFonts w:ascii="Calibri Light" w:hAnsi="Calibri Light" w:cs="Calibri Light"/>
                <w:sz w:val="24"/>
              </w:rPr>
            </w:pPr>
            <w:r>
              <w:rPr>
                <w:rFonts w:ascii="Calibri Light" w:hAnsi="Calibri Light" w:cs="Calibri Light"/>
                <w:sz w:val="24"/>
                <w:lang w:val="id"/>
              </w:rPr>
              <w:t>Modul XM (EK</w:t>
            </w:r>
            <w:r w:rsidRPr="00FD47AC">
              <w:rPr>
                <w:rFonts w:ascii="Calibri Light" w:hAnsi="Calibri Light" w:cs="Calibri Light"/>
                <w:sz w:val="24"/>
                <w:lang w:val="id"/>
              </w:rPr>
              <w:t xml:space="preserve">G </w:t>
            </w:r>
            <w:r>
              <w:rPr>
                <w:rFonts w:ascii="Calibri Light" w:hAnsi="Calibri Light" w:cs="Calibri Light"/>
                <w:sz w:val="24"/>
                <w:lang w:val="id"/>
              </w:rPr>
              <w:t>3-</w:t>
            </w:r>
            <w:r w:rsidRPr="002E0D89">
              <w:rPr>
                <w:rFonts w:ascii="Calibri Light" w:hAnsi="Calibri Light" w:cs="Calibri Light"/>
                <w:i/>
                <w:sz w:val="24"/>
                <w:lang w:val="id"/>
              </w:rPr>
              <w:t>lead</w:t>
            </w:r>
            <w:r w:rsidRPr="00FD47AC">
              <w:rPr>
                <w:rFonts w:ascii="Calibri Light" w:hAnsi="Calibri Light" w:cs="Calibri Light"/>
                <w:sz w:val="24"/>
                <w:lang w:val="id"/>
              </w:rPr>
              <w:t xml:space="preserve"> </w:t>
            </w:r>
            <w:r w:rsidR="005A5385" w:rsidRPr="00FD47AC">
              <w:rPr>
                <w:rFonts w:ascii="Calibri Light" w:hAnsi="Calibri Light" w:cs="Calibri Light"/>
                <w:sz w:val="24"/>
                <w:lang w:val="id"/>
              </w:rPr>
              <w:t>dan 5-</w:t>
            </w:r>
            <w:r w:rsidRPr="002E0D89">
              <w:rPr>
                <w:rFonts w:ascii="Calibri Light" w:hAnsi="Calibri Light" w:cs="Calibri Light"/>
                <w:i/>
                <w:sz w:val="24"/>
                <w:lang w:val="id"/>
              </w:rPr>
              <w:t>lead</w:t>
            </w:r>
            <w:r w:rsidR="005A5385" w:rsidRPr="00FD47AC">
              <w:rPr>
                <w:rFonts w:ascii="Calibri Light" w:hAnsi="Calibri Light" w:cs="Calibri Light"/>
                <w:sz w:val="24"/>
                <w:lang w:val="id"/>
              </w:rPr>
              <w:t>, RESP, SpO</w:t>
            </w:r>
            <w:r w:rsidR="005A5385" w:rsidRPr="00FD47AC">
              <w:rPr>
                <w:rFonts w:ascii="Calibri Light" w:hAnsi="Calibri Light" w:cs="Calibri Light"/>
                <w:sz w:val="24"/>
                <w:vertAlign w:val="subscript"/>
                <w:lang w:val="id"/>
              </w:rPr>
              <w:t>2</w:t>
            </w:r>
            <w:r w:rsidR="005A5385" w:rsidRPr="00FD47AC">
              <w:rPr>
                <w:rFonts w:ascii="Calibri Light" w:hAnsi="Calibri Light" w:cs="Calibri Light"/>
                <w:sz w:val="24"/>
                <w:lang w:val="id"/>
              </w:rPr>
              <w:t>, Temp, NIBP, IBP)</w:t>
            </w:r>
          </w:p>
        </w:tc>
      </w:tr>
      <w:tr w:rsidR="00D70F28" w:rsidRPr="00FD47AC" w14:paraId="10B4236A" w14:textId="77777777">
        <w:trPr>
          <w:trHeight w:val="652"/>
        </w:trPr>
        <w:tc>
          <w:tcPr>
            <w:tcW w:w="2141" w:type="dxa"/>
          </w:tcPr>
          <w:p w14:paraId="192BB8D0" w14:textId="77777777" w:rsidR="00D70F28" w:rsidRPr="00FD47AC" w:rsidRDefault="005A5385">
            <w:pPr>
              <w:pStyle w:val="TableParagraph"/>
              <w:spacing w:before="195"/>
              <w:rPr>
                <w:rFonts w:ascii="Calibri Light" w:hAnsi="Calibri Light" w:cs="Calibri Light"/>
                <w:sz w:val="24"/>
              </w:rPr>
            </w:pPr>
            <w:r w:rsidRPr="00FD47AC">
              <w:rPr>
                <w:rFonts w:ascii="Calibri Light" w:hAnsi="Calibri Light" w:cs="Calibri Light"/>
                <w:sz w:val="24"/>
                <w:lang w:val="id"/>
              </w:rPr>
              <w:t>22.08.208048</w:t>
            </w:r>
          </w:p>
        </w:tc>
        <w:tc>
          <w:tcPr>
            <w:tcW w:w="7235" w:type="dxa"/>
          </w:tcPr>
          <w:p w14:paraId="3D5DB324" w14:textId="11BBE6C7" w:rsidR="00D70F28" w:rsidRPr="00FD47AC" w:rsidRDefault="005A5385">
            <w:pPr>
              <w:pStyle w:val="TableParagraph"/>
              <w:spacing w:before="20"/>
              <w:rPr>
                <w:rFonts w:ascii="Calibri Light" w:hAnsi="Calibri Light" w:cs="Calibri Light"/>
                <w:sz w:val="24"/>
              </w:rPr>
            </w:pPr>
            <w:r w:rsidRPr="00FD47AC">
              <w:rPr>
                <w:rFonts w:ascii="Calibri Light" w:hAnsi="Calibri Light" w:cs="Calibri Light"/>
                <w:sz w:val="24"/>
                <w:lang w:val="id"/>
              </w:rPr>
              <w:t>Modul XM (</w:t>
            </w:r>
            <w:r w:rsidR="002E0D89">
              <w:rPr>
                <w:rFonts w:ascii="Calibri Light" w:hAnsi="Calibri Light" w:cs="Calibri Light"/>
                <w:sz w:val="24"/>
                <w:lang w:val="id"/>
              </w:rPr>
              <w:t>EK</w:t>
            </w:r>
            <w:r w:rsidR="002E0D89" w:rsidRPr="00FD47AC">
              <w:rPr>
                <w:rFonts w:ascii="Calibri Light" w:hAnsi="Calibri Light" w:cs="Calibri Light"/>
                <w:sz w:val="24"/>
                <w:lang w:val="id"/>
              </w:rPr>
              <w:t xml:space="preserve">G </w:t>
            </w:r>
            <w:r w:rsidRPr="00FD47AC">
              <w:rPr>
                <w:rFonts w:ascii="Calibri Light" w:hAnsi="Calibri Light" w:cs="Calibri Light"/>
                <w:sz w:val="24"/>
                <w:lang w:val="id"/>
              </w:rPr>
              <w:t>3-</w:t>
            </w:r>
            <w:r w:rsidR="002E0D89" w:rsidRPr="002E0D89">
              <w:rPr>
                <w:rFonts w:ascii="Calibri Light" w:hAnsi="Calibri Light" w:cs="Calibri Light"/>
                <w:i/>
                <w:sz w:val="24"/>
                <w:lang w:val="id"/>
              </w:rPr>
              <w:t>lead</w:t>
            </w:r>
            <w:r w:rsidRPr="00FD47AC">
              <w:rPr>
                <w:rFonts w:ascii="Calibri Light" w:hAnsi="Calibri Light" w:cs="Calibri Light"/>
                <w:sz w:val="24"/>
                <w:lang w:val="id"/>
              </w:rPr>
              <w:t>, 5-</w:t>
            </w:r>
            <w:r w:rsidR="002E0D89" w:rsidRPr="002E0D89">
              <w:rPr>
                <w:rFonts w:ascii="Calibri Light" w:hAnsi="Calibri Light" w:cs="Calibri Light"/>
                <w:i/>
                <w:sz w:val="24"/>
                <w:lang w:val="id"/>
              </w:rPr>
              <w:t xml:space="preserve"> lead</w:t>
            </w:r>
            <w:r w:rsidR="002E0D89" w:rsidRPr="00FD47AC">
              <w:rPr>
                <w:rFonts w:ascii="Calibri Light" w:hAnsi="Calibri Light" w:cs="Calibri Light"/>
                <w:sz w:val="24"/>
                <w:lang w:val="id"/>
              </w:rPr>
              <w:t xml:space="preserve"> </w:t>
            </w:r>
            <w:r w:rsidRPr="00FD47AC">
              <w:rPr>
                <w:rFonts w:ascii="Calibri Light" w:hAnsi="Calibri Light" w:cs="Calibri Light"/>
                <w:sz w:val="24"/>
                <w:lang w:val="id"/>
              </w:rPr>
              <w:t>dan 12-</w:t>
            </w:r>
            <w:r w:rsidR="002E0D89" w:rsidRPr="002E0D89">
              <w:rPr>
                <w:rFonts w:ascii="Calibri Light" w:hAnsi="Calibri Light" w:cs="Calibri Light"/>
                <w:i/>
                <w:sz w:val="24"/>
                <w:lang w:val="id"/>
              </w:rPr>
              <w:t xml:space="preserve"> lead</w:t>
            </w:r>
            <w:r w:rsidRPr="00FD47AC">
              <w:rPr>
                <w:rFonts w:ascii="Calibri Light" w:hAnsi="Calibri Light" w:cs="Calibri Light"/>
                <w:sz w:val="24"/>
                <w:lang w:val="id"/>
              </w:rPr>
              <w:t>, RESP, SpO</w:t>
            </w:r>
            <w:r w:rsidRPr="00FD47AC">
              <w:rPr>
                <w:rFonts w:ascii="Calibri Light" w:hAnsi="Calibri Light" w:cs="Calibri Light"/>
                <w:sz w:val="24"/>
                <w:vertAlign w:val="subscript"/>
                <w:lang w:val="id"/>
              </w:rPr>
              <w:t>2</w:t>
            </w:r>
            <w:r w:rsidRPr="00FD47AC">
              <w:rPr>
                <w:rFonts w:ascii="Calibri Light" w:hAnsi="Calibri Light" w:cs="Calibri Light"/>
                <w:sz w:val="24"/>
                <w:lang w:val="id"/>
              </w:rPr>
              <w:t>, Temp,</w:t>
            </w:r>
          </w:p>
          <w:p w14:paraId="4EAE5307" w14:textId="77777777" w:rsidR="00D70F28" w:rsidRPr="00FD47AC" w:rsidRDefault="005A5385">
            <w:pPr>
              <w:pStyle w:val="TableParagraph"/>
              <w:spacing w:before="37"/>
              <w:rPr>
                <w:rFonts w:ascii="Calibri Light" w:hAnsi="Calibri Light" w:cs="Calibri Light"/>
                <w:sz w:val="24"/>
              </w:rPr>
            </w:pPr>
            <w:r w:rsidRPr="00FD47AC">
              <w:rPr>
                <w:rFonts w:ascii="Calibri Light" w:hAnsi="Calibri Light" w:cs="Calibri Light"/>
                <w:sz w:val="24"/>
                <w:lang w:val="id"/>
              </w:rPr>
              <w:t>NIBP</w:t>
            </w:r>
          </w:p>
        </w:tc>
      </w:tr>
    </w:tbl>
    <w:p w14:paraId="69BF5440" w14:textId="77777777" w:rsidR="00D70F28" w:rsidRPr="00FD47AC" w:rsidRDefault="00D70F28">
      <w:pPr>
        <w:rPr>
          <w:rFonts w:ascii="Calibri Light" w:hAnsi="Calibri Light" w:cs="Calibri Light"/>
          <w:sz w:val="24"/>
        </w:rPr>
        <w:sectPr w:rsidR="00D70F28" w:rsidRPr="00FD47AC">
          <w:pgSz w:w="11910" w:h="16850"/>
          <w:pgMar w:top="1180" w:right="520" w:bottom="960" w:left="620" w:header="910" w:footer="775" w:gutter="0"/>
          <w:cols w:space="720"/>
        </w:sectPr>
      </w:pPr>
    </w:p>
    <w:p w14:paraId="6C1004AC" w14:textId="77777777" w:rsidR="00D70F28" w:rsidRPr="00FD47AC" w:rsidRDefault="00D70F28">
      <w:pPr>
        <w:pStyle w:val="BodyText"/>
        <w:spacing w:before="5"/>
        <w:rPr>
          <w:rFonts w:ascii="Calibri Light" w:hAnsi="Calibri Light" w:cs="Calibri Light"/>
          <w:sz w:val="20"/>
        </w:rPr>
      </w:pPr>
    </w:p>
    <w:tbl>
      <w:tblPr>
        <w:tblW w:w="0" w:type="auto"/>
        <w:tblInd w:w="6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41"/>
        <w:gridCol w:w="7235"/>
      </w:tblGrid>
      <w:tr w:rsidR="00D70F28" w:rsidRPr="00FD47AC" w14:paraId="2DF2E6F8" w14:textId="77777777" w:rsidTr="002066FB">
        <w:trPr>
          <w:trHeight w:val="537"/>
        </w:trPr>
        <w:tc>
          <w:tcPr>
            <w:tcW w:w="2141" w:type="dxa"/>
            <w:vAlign w:val="center"/>
          </w:tcPr>
          <w:p w14:paraId="3D902A21" w14:textId="63667ACC" w:rsidR="00D70F28" w:rsidRPr="00FD47AC" w:rsidRDefault="002066FB" w:rsidP="002066FB">
            <w:pPr>
              <w:pStyle w:val="TableParagraph"/>
              <w:rPr>
                <w:rFonts w:ascii="Calibri Light" w:hAnsi="Calibri Light" w:cs="Calibri Light"/>
                <w:b/>
                <w:sz w:val="24"/>
              </w:rPr>
            </w:pPr>
            <w:r>
              <w:rPr>
                <w:rFonts w:ascii="Calibri Light" w:hAnsi="Calibri Light" w:cs="Calibri Light"/>
                <w:b/>
                <w:sz w:val="24"/>
                <w:lang w:val="id"/>
              </w:rPr>
              <w:t>Nomor B</w:t>
            </w:r>
            <w:r w:rsidR="005A5385" w:rsidRPr="00FD47AC">
              <w:rPr>
                <w:rFonts w:ascii="Calibri Light" w:hAnsi="Calibri Light" w:cs="Calibri Light"/>
                <w:b/>
                <w:sz w:val="24"/>
                <w:lang w:val="id"/>
              </w:rPr>
              <w:t>agian</w:t>
            </w:r>
          </w:p>
        </w:tc>
        <w:tc>
          <w:tcPr>
            <w:tcW w:w="7235" w:type="dxa"/>
            <w:vAlign w:val="center"/>
          </w:tcPr>
          <w:p w14:paraId="5EAD0057" w14:textId="77777777" w:rsidR="00D70F28" w:rsidRPr="00FD47AC" w:rsidRDefault="005A5385" w:rsidP="002066FB">
            <w:pPr>
              <w:pStyle w:val="TableParagraph"/>
              <w:rPr>
                <w:rFonts w:ascii="Calibri Light" w:hAnsi="Calibri Light" w:cs="Calibri Light"/>
                <w:b/>
                <w:sz w:val="24"/>
              </w:rPr>
            </w:pPr>
            <w:r w:rsidRPr="00FD47AC">
              <w:rPr>
                <w:rFonts w:ascii="Calibri Light" w:hAnsi="Calibri Light" w:cs="Calibri Light"/>
                <w:b/>
                <w:sz w:val="24"/>
                <w:lang w:val="id"/>
              </w:rPr>
              <w:t>Aksesoris</w:t>
            </w:r>
          </w:p>
        </w:tc>
      </w:tr>
      <w:tr w:rsidR="00D70F28" w:rsidRPr="00FD47AC" w14:paraId="6BEA671C" w14:textId="77777777" w:rsidTr="002066FB">
        <w:trPr>
          <w:trHeight w:val="652"/>
        </w:trPr>
        <w:tc>
          <w:tcPr>
            <w:tcW w:w="2141" w:type="dxa"/>
            <w:vAlign w:val="center"/>
          </w:tcPr>
          <w:p w14:paraId="5A937802" w14:textId="77777777" w:rsidR="00D70F28" w:rsidRPr="00FD47AC" w:rsidRDefault="005A5385" w:rsidP="002066FB">
            <w:pPr>
              <w:pStyle w:val="TableParagraph"/>
              <w:rPr>
                <w:rFonts w:ascii="Calibri Light" w:hAnsi="Calibri Light" w:cs="Calibri Light"/>
                <w:sz w:val="24"/>
              </w:rPr>
            </w:pPr>
            <w:r w:rsidRPr="00FD47AC">
              <w:rPr>
                <w:rFonts w:ascii="Calibri Light" w:hAnsi="Calibri Light" w:cs="Calibri Light"/>
                <w:sz w:val="24"/>
                <w:lang w:val="id"/>
              </w:rPr>
              <w:t>22.08.208049</w:t>
            </w:r>
          </w:p>
        </w:tc>
        <w:tc>
          <w:tcPr>
            <w:tcW w:w="7235" w:type="dxa"/>
            <w:vAlign w:val="center"/>
          </w:tcPr>
          <w:p w14:paraId="666FBC3E" w14:textId="68617E3D" w:rsidR="00D70F28" w:rsidRPr="00FD47AC" w:rsidRDefault="005A5385" w:rsidP="002066FB">
            <w:pPr>
              <w:pStyle w:val="TableParagraph"/>
              <w:rPr>
                <w:rFonts w:ascii="Calibri Light" w:hAnsi="Calibri Light" w:cs="Calibri Light"/>
                <w:sz w:val="24"/>
              </w:rPr>
            </w:pPr>
            <w:r w:rsidRPr="00FD47AC">
              <w:rPr>
                <w:rFonts w:ascii="Calibri Light" w:hAnsi="Calibri Light" w:cs="Calibri Light"/>
                <w:sz w:val="24"/>
                <w:lang w:val="id"/>
              </w:rPr>
              <w:t>Modul XM (</w:t>
            </w:r>
            <w:r w:rsidR="002066FB">
              <w:rPr>
                <w:rFonts w:ascii="Calibri Light" w:hAnsi="Calibri Light" w:cs="Calibri Light"/>
                <w:sz w:val="24"/>
              </w:rPr>
              <w:t xml:space="preserve">EKG </w:t>
            </w:r>
            <w:r w:rsidRPr="00FD47AC">
              <w:rPr>
                <w:rFonts w:ascii="Calibri Light" w:hAnsi="Calibri Light" w:cs="Calibri Light"/>
                <w:sz w:val="24"/>
                <w:lang w:val="id"/>
              </w:rPr>
              <w:t>3-</w:t>
            </w:r>
            <w:r w:rsidR="002066FB">
              <w:rPr>
                <w:rFonts w:ascii="Calibri Light" w:hAnsi="Calibri Light" w:cs="Calibri Light"/>
                <w:i/>
                <w:sz w:val="24"/>
              </w:rPr>
              <w:t>lead</w:t>
            </w:r>
            <w:r w:rsidRPr="00FD47AC">
              <w:rPr>
                <w:rFonts w:ascii="Calibri Light" w:hAnsi="Calibri Light" w:cs="Calibri Light"/>
                <w:sz w:val="24"/>
                <w:lang w:val="id"/>
              </w:rPr>
              <w:t>, 5-</w:t>
            </w:r>
            <w:r w:rsidR="002066FB">
              <w:rPr>
                <w:rFonts w:ascii="Calibri Light" w:hAnsi="Calibri Light" w:cs="Calibri Light"/>
                <w:i/>
                <w:sz w:val="24"/>
              </w:rPr>
              <w:t>lead</w:t>
            </w:r>
            <w:r w:rsidRPr="00FD47AC">
              <w:rPr>
                <w:rFonts w:ascii="Calibri Light" w:hAnsi="Calibri Light" w:cs="Calibri Light"/>
                <w:sz w:val="24"/>
                <w:lang w:val="id"/>
              </w:rPr>
              <w:t xml:space="preserve"> dan 12-</w:t>
            </w:r>
            <w:r w:rsidR="002066FB">
              <w:rPr>
                <w:rFonts w:ascii="Calibri Light" w:hAnsi="Calibri Light" w:cs="Calibri Light"/>
                <w:i/>
                <w:sz w:val="24"/>
              </w:rPr>
              <w:t>lead</w:t>
            </w:r>
            <w:r w:rsidRPr="00FD47AC">
              <w:rPr>
                <w:rFonts w:ascii="Calibri Light" w:hAnsi="Calibri Light" w:cs="Calibri Light"/>
                <w:sz w:val="24"/>
                <w:lang w:val="id"/>
              </w:rPr>
              <w:t>, RESP, SpO</w:t>
            </w:r>
            <w:r w:rsidRPr="00FD47AC">
              <w:rPr>
                <w:rFonts w:ascii="Calibri Light" w:hAnsi="Calibri Light" w:cs="Calibri Light"/>
                <w:sz w:val="24"/>
                <w:vertAlign w:val="subscript"/>
                <w:lang w:val="id"/>
              </w:rPr>
              <w:t>2</w:t>
            </w:r>
            <w:r w:rsidRPr="00FD47AC">
              <w:rPr>
                <w:rFonts w:ascii="Calibri Light" w:hAnsi="Calibri Light" w:cs="Calibri Light"/>
                <w:sz w:val="24"/>
                <w:lang w:val="id"/>
              </w:rPr>
              <w:t>, Temp,</w:t>
            </w:r>
          </w:p>
          <w:p w14:paraId="6795765B" w14:textId="77777777" w:rsidR="00D70F28" w:rsidRPr="00FD47AC" w:rsidRDefault="005A5385" w:rsidP="002066FB">
            <w:pPr>
              <w:pStyle w:val="TableParagraph"/>
              <w:rPr>
                <w:rFonts w:ascii="Calibri Light" w:hAnsi="Calibri Light" w:cs="Calibri Light"/>
                <w:sz w:val="24"/>
              </w:rPr>
            </w:pPr>
            <w:r w:rsidRPr="00FD47AC">
              <w:rPr>
                <w:rFonts w:ascii="Calibri Light" w:hAnsi="Calibri Light" w:cs="Calibri Light"/>
                <w:sz w:val="24"/>
                <w:lang w:val="id"/>
              </w:rPr>
              <w:t>NIBP, IBP)</w:t>
            </w:r>
          </w:p>
        </w:tc>
      </w:tr>
      <w:tr w:rsidR="00D70F28" w:rsidRPr="00FD47AC" w14:paraId="0BAA9983" w14:textId="77777777" w:rsidTr="002066FB">
        <w:trPr>
          <w:trHeight w:val="650"/>
        </w:trPr>
        <w:tc>
          <w:tcPr>
            <w:tcW w:w="2141" w:type="dxa"/>
            <w:vAlign w:val="center"/>
          </w:tcPr>
          <w:p w14:paraId="1A828626" w14:textId="77777777" w:rsidR="00D70F28" w:rsidRPr="00FD47AC" w:rsidRDefault="005A5385" w:rsidP="002066FB">
            <w:pPr>
              <w:pStyle w:val="TableParagraph"/>
              <w:rPr>
                <w:rFonts w:ascii="Calibri Light" w:hAnsi="Calibri Light" w:cs="Calibri Light"/>
                <w:sz w:val="24"/>
              </w:rPr>
            </w:pPr>
            <w:r w:rsidRPr="00FD47AC">
              <w:rPr>
                <w:rFonts w:ascii="Calibri Light" w:hAnsi="Calibri Light" w:cs="Calibri Light"/>
                <w:sz w:val="24"/>
                <w:lang w:val="id"/>
              </w:rPr>
              <w:t>83.60.260299</w:t>
            </w:r>
          </w:p>
        </w:tc>
        <w:tc>
          <w:tcPr>
            <w:tcW w:w="7235" w:type="dxa"/>
            <w:vAlign w:val="center"/>
          </w:tcPr>
          <w:p w14:paraId="1C6125B7" w14:textId="54CE2099" w:rsidR="00D70F28" w:rsidRPr="00FD47AC" w:rsidRDefault="005A5385" w:rsidP="002066FB">
            <w:pPr>
              <w:pStyle w:val="TableParagraph"/>
              <w:rPr>
                <w:rFonts w:ascii="Calibri Light" w:hAnsi="Calibri Light" w:cs="Calibri Light"/>
                <w:sz w:val="24"/>
              </w:rPr>
            </w:pPr>
            <w:r w:rsidRPr="00FD47AC">
              <w:rPr>
                <w:rFonts w:ascii="Calibri Light" w:hAnsi="Calibri Light" w:cs="Calibri Light"/>
                <w:sz w:val="24"/>
                <w:lang w:val="id"/>
              </w:rPr>
              <w:t>Modul XM (</w:t>
            </w:r>
            <w:r w:rsidR="002066FB">
              <w:rPr>
                <w:rFonts w:ascii="Calibri Light" w:hAnsi="Calibri Light" w:cs="Calibri Light"/>
                <w:sz w:val="24"/>
              </w:rPr>
              <w:t xml:space="preserve">EKG </w:t>
            </w:r>
            <w:r w:rsidRPr="00FD47AC">
              <w:rPr>
                <w:rFonts w:ascii="Calibri Light" w:hAnsi="Calibri Light" w:cs="Calibri Light"/>
                <w:sz w:val="24"/>
                <w:lang w:val="id"/>
              </w:rPr>
              <w:t>3-</w:t>
            </w:r>
            <w:r w:rsidR="002066FB">
              <w:rPr>
                <w:rFonts w:ascii="Calibri Light" w:hAnsi="Calibri Light" w:cs="Calibri Light"/>
                <w:i/>
                <w:sz w:val="24"/>
              </w:rPr>
              <w:t>lead</w:t>
            </w:r>
            <w:r w:rsidRPr="00FD47AC">
              <w:rPr>
                <w:rFonts w:ascii="Calibri Light" w:hAnsi="Calibri Light" w:cs="Calibri Light"/>
                <w:sz w:val="24"/>
                <w:lang w:val="id"/>
              </w:rPr>
              <w:t>, 5-</w:t>
            </w:r>
            <w:r w:rsidR="002066FB">
              <w:rPr>
                <w:rFonts w:ascii="Calibri Light" w:hAnsi="Calibri Light" w:cs="Calibri Light"/>
                <w:i/>
                <w:sz w:val="24"/>
              </w:rPr>
              <w:t>lead</w:t>
            </w:r>
            <w:r w:rsidR="002066FB" w:rsidRPr="00FD47AC">
              <w:rPr>
                <w:rFonts w:ascii="Calibri Light" w:hAnsi="Calibri Light" w:cs="Calibri Light"/>
                <w:sz w:val="24"/>
                <w:lang w:val="id"/>
              </w:rPr>
              <w:t xml:space="preserve"> </w:t>
            </w:r>
            <w:r w:rsidRPr="00FD47AC">
              <w:rPr>
                <w:rFonts w:ascii="Calibri Light" w:hAnsi="Calibri Light" w:cs="Calibri Light"/>
                <w:sz w:val="24"/>
                <w:lang w:val="id"/>
              </w:rPr>
              <w:t>dan 12-</w:t>
            </w:r>
            <w:r w:rsidR="002066FB">
              <w:rPr>
                <w:rFonts w:ascii="Calibri Light" w:hAnsi="Calibri Light" w:cs="Calibri Light"/>
                <w:i/>
                <w:sz w:val="24"/>
              </w:rPr>
              <w:t>lead</w:t>
            </w:r>
            <w:r w:rsidRPr="00FD47AC">
              <w:rPr>
                <w:rFonts w:ascii="Calibri Light" w:hAnsi="Calibri Light" w:cs="Calibri Light"/>
                <w:sz w:val="24"/>
                <w:lang w:val="id"/>
              </w:rPr>
              <w:t>, RESP, SpO</w:t>
            </w:r>
            <w:r w:rsidRPr="00FD47AC">
              <w:rPr>
                <w:rFonts w:ascii="Calibri Light" w:hAnsi="Calibri Light" w:cs="Calibri Light"/>
                <w:sz w:val="24"/>
                <w:vertAlign w:val="subscript"/>
                <w:lang w:val="id"/>
              </w:rPr>
              <w:t>2</w:t>
            </w:r>
            <w:r w:rsidRPr="00FD47AC">
              <w:rPr>
                <w:rFonts w:ascii="Calibri Light" w:hAnsi="Calibri Light" w:cs="Calibri Light"/>
                <w:sz w:val="24"/>
                <w:lang w:val="id"/>
              </w:rPr>
              <w:t>, Temp,</w:t>
            </w:r>
          </w:p>
          <w:p w14:paraId="55F0A303" w14:textId="77777777" w:rsidR="00D70F28" w:rsidRPr="00FD47AC" w:rsidRDefault="005A5385" w:rsidP="002066FB">
            <w:pPr>
              <w:pStyle w:val="TableParagraph"/>
              <w:rPr>
                <w:rFonts w:ascii="Calibri Light" w:hAnsi="Calibri Light" w:cs="Calibri Light"/>
                <w:sz w:val="24"/>
              </w:rPr>
            </w:pPr>
            <w:r w:rsidRPr="00FD47AC">
              <w:rPr>
                <w:rFonts w:ascii="Calibri Light" w:hAnsi="Calibri Light" w:cs="Calibri Light"/>
                <w:sz w:val="24"/>
                <w:lang w:val="id"/>
              </w:rPr>
              <w:t>NIBP, SunTech NIBP, nellcor SpO</w:t>
            </w:r>
            <w:r w:rsidRPr="00FD47AC">
              <w:rPr>
                <w:rFonts w:ascii="Calibri Light" w:hAnsi="Calibri Light" w:cs="Calibri Light"/>
                <w:sz w:val="24"/>
                <w:vertAlign w:val="subscript"/>
                <w:lang w:val="id"/>
              </w:rPr>
              <w:t>2</w:t>
            </w:r>
            <w:r w:rsidRPr="00FD47AC">
              <w:rPr>
                <w:rFonts w:ascii="Calibri Light" w:hAnsi="Calibri Light" w:cs="Calibri Light"/>
                <w:sz w:val="24"/>
                <w:lang w:val="id"/>
              </w:rPr>
              <w:t>)</w:t>
            </w:r>
          </w:p>
        </w:tc>
      </w:tr>
      <w:tr w:rsidR="00D70F28" w:rsidRPr="00FD47AC" w14:paraId="7B511045" w14:textId="77777777" w:rsidTr="002066FB">
        <w:trPr>
          <w:trHeight w:val="652"/>
        </w:trPr>
        <w:tc>
          <w:tcPr>
            <w:tcW w:w="2141" w:type="dxa"/>
            <w:vAlign w:val="center"/>
          </w:tcPr>
          <w:p w14:paraId="2ACFEDE3" w14:textId="77777777" w:rsidR="00D70F28" w:rsidRPr="00FD47AC" w:rsidRDefault="005A5385" w:rsidP="002066FB">
            <w:pPr>
              <w:pStyle w:val="TableParagraph"/>
              <w:rPr>
                <w:rFonts w:ascii="Calibri Light" w:hAnsi="Calibri Light" w:cs="Calibri Light"/>
                <w:sz w:val="24"/>
              </w:rPr>
            </w:pPr>
            <w:r w:rsidRPr="00FD47AC">
              <w:rPr>
                <w:rFonts w:ascii="Calibri Light" w:hAnsi="Calibri Light" w:cs="Calibri Light"/>
                <w:sz w:val="24"/>
                <w:lang w:val="id"/>
              </w:rPr>
              <w:t>83.60.260255</w:t>
            </w:r>
          </w:p>
        </w:tc>
        <w:tc>
          <w:tcPr>
            <w:tcW w:w="7235" w:type="dxa"/>
            <w:vAlign w:val="center"/>
          </w:tcPr>
          <w:p w14:paraId="05E5F942" w14:textId="056FF1F4" w:rsidR="00D70F28" w:rsidRPr="00FD47AC" w:rsidRDefault="005A5385" w:rsidP="002066FB">
            <w:pPr>
              <w:pStyle w:val="TableParagraph"/>
              <w:rPr>
                <w:rFonts w:ascii="Calibri Light" w:hAnsi="Calibri Light" w:cs="Calibri Light"/>
                <w:sz w:val="24"/>
              </w:rPr>
            </w:pPr>
            <w:r w:rsidRPr="00FD47AC">
              <w:rPr>
                <w:rFonts w:ascii="Calibri Light" w:hAnsi="Calibri Light" w:cs="Calibri Light"/>
                <w:sz w:val="24"/>
                <w:lang w:val="id"/>
              </w:rPr>
              <w:t>Modul XM (</w:t>
            </w:r>
            <w:r w:rsidR="002066FB">
              <w:rPr>
                <w:rFonts w:ascii="Calibri Light" w:hAnsi="Calibri Light" w:cs="Calibri Light"/>
                <w:sz w:val="24"/>
              </w:rPr>
              <w:t xml:space="preserve">EKG </w:t>
            </w:r>
            <w:r w:rsidRPr="00FD47AC">
              <w:rPr>
                <w:rFonts w:ascii="Calibri Light" w:hAnsi="Calibri Light" w:cs="Calibri Light"/>
                <w:sz w:val="24"/>
                <w:lang w:val="id"/>
              </w:rPr>
              <w:t>3-</w:t>
            </w:r>
            <w:r w:rsidR="002066FB">
              <w:rPr>
                <w:rFonts w:ascii="Calibri Light" w:hAnsi="Calibri Light" w:cs="Calibri Light"/>
                <w:i/>
                <w:sz w:val="24"/>
              </w:rPr>
              <w:t>lead</w:t>
            </w:r>
            <w:r w:rsidRPr="00FD47AC">
              <w:rPr>
                <w:rFonts w:ascii="Calibri Light" w:hAnsi="Calibri Light" w:cs="Calibri Light"/>
                <w:sz w:val="24"/>
                <w:lang w:val="id"/>
              </w:rPr>
              <w:t>, 5-</w:t>
            </w:r>
            <w:r w:rsidR="002066FB">
              <w:rPr>
                <w:rFonts w:ascii="Calibri Light" w:hAnsi="Calibri Light" w:cs="Calibri Light"/>
                <w:i/>
                <w:sz w:val="24"/>
              </w:rPr>
              <w:t>lead</w:t>
            </w:r>
            <w:r w:rsidR="002066FB" w:rsidRPr="00FD47AC">
              <w:rPr>
                <w:rFonts w:ascii="Calibri Light" w:hAnsi="Calibri Light" w:cs="Calibri Light"/>
                <w:sz w:val="24"/>
                <w:lang w:val="id"/>
              </w:rPr>
              <w:t xml:space="preserve"> </w:t>
            </w:r>
            <w:r w:rsidRPr="00FD47AC">
              <w:rPr>
                <w:rFonts w:ascii="Calibri Light" w:hAnsi="Calibri Light" w:cs="Calibri Light"/>
                <w:sz w:val="24"/>
                <w:lang w:val="id"/>
              </w:rPr>
              <w:t>dan 12-</w:t>
            </w:r>
            <w:r w:rsidRPr="002066FB">
              <w:rPr>
                <w:rFonts w:ascii="Calibri Light" w:hAnsi="Calibri Light" w:cs="Calibri Light"/>
                <w:i/>
                <w:sz w:val="24"/>
                <w:lang w:val="id"/>
              </w:rPr>
              <w:t>lead</w:t>
            </w:r>
            <w:r w:rsidRPr="00FD47AC">
              <w:rPr>
                <w:rFonts w:ascii="Calibri Light" w:hAnsi="Calibri Light" w:cs="Calibri Light"/>
                <w:sz w:val="24"/>
                <w:lang w:val="id"/>
              </w:rPr>
              <w:t>, RESP, SpO</w:t>
            </w:r>
            <w:r w:rsidRPr="00FD47AC">
              <w:rPr>
                <w:rFonts w:ascii="Calibri Light" w:hAnsi="Calibri Light" w:cs="Calibri Light"/>
                <w:sz w:val="24"/>
                <w:vertAlign w:val="subscript"/>
                <w:lang w:val="id"/>
              </w:rPr>
              <w:t>2</w:t>
            </w:r>
            <w:r w:rsidRPr="00FD47AC">
              <w:rPr>
                <w:rFonts w:ascii="Calibri Light" w:hAnsi="Calibri Light" w:cs="Calibri Light"/>
                <w:sz w:val="24"/>
                <w:lang w:val="id"/>
              </w:rPr>
              <w:t>, Temp,</w:t>
            </w:r>
          </w:p>
          <w:p w14:paraId="6297F9A5" w14:textId="77777777" w:rsidR="00D70F28" w:rsidRPr="00FD47AC" w:rsidRDefault="005A5385" w:rsidP="002066FB">
            <w:pPr>
              <w:pStyle w:val="TableParagraph"/>
              <w:rPr>
                <w:rFonts w:ascii="Calibri Light" w:hAnsi="Calibri Light" w:cs="Calibri Light"/>
                <w:sz w:val="24"/>
              </w:rPr>
            </w:pPr>
            <w:r w:rsidRPr="00FD47AC">
              <w:rPr>
                <w:rFonts w:ascii="Calibri Light" w:hAnsi="Calibri Light" w:cs="Calibri Light"/>
                <w:sz w:val="24"/>
                <w:lang w:val="id"/>
              </w:rPr>
              <w:t>NIBP, SunTech NIBP, nellcor SpO</w:t>
            </w:r>
            <w:r w:rsidRPr="00FD47AC">
              <w:rPr>
                <w:rFonts w:ascii="Calibri Light" w:hAnsi="Calibri Light" w:cs="Calibri Light"/>
                <w:sz w:val="24"/>
                <w:vertAlign w:val="subscript"/>
                <w:lang w:val="id"/>
              </w:rPr>
              <w:t>2</w:t>
            </w:r>
            <w:r w:rsidRPr="00FD47AC">
              <w:rPr>
                <w:rFonts w:ascii="Calibri Light" w:hAnsi="Calibri Light" w:cs="Calibri Light"/>
                <w:sz w:val="24"/>
                <w:lang w:val="id"/>
              </w:rPr>
              <w:t>, IBP)</w:t>
            </w:r>
          </w:p>
        </w:tc>
      </w:tr>
      <w:tr w:rsidR="00D70F28" w:rsidRPr="00FD47AC" w14:paraId="744BBB99" w14:textId="77777777" w:rsidTr="002066FB">
        <w:trPr>
          <w:trHeight w:val="366"/>
        </w:trPr>
        <w:tc>
          <w:tcPr>
            <w:tcW w:w="2141" w:type="dxa"/>
            <w:vAlign w:val="center"/>
          </w:tcPr>
          <w:p w14:paraId="6FEA2565" w14:textId="77777777" w:rsidR="00D70F28" w:rsidRPr="00FD47AC" w:rsidRDefault="005A5385" w:rsidP="002066FB">
            <w:pPr>
              <w:pStyle w:val="TableParagraph"/>
              <w:rPr>
                <w:rFonts w:ascii="Calibri Light" w:hAnsi="Calibri Light" w:cs="Calibri Light"/>
                <w:sz w:val="24"/>
              </w:rPr>
            </w:pPr>
            <w:r w:rsidRPr="00FD47AC">
              <w:rPr>
                <w:rFonts w:ascii="Calibri Light" w:hAnsi="Calibri Light" w:cs="Calibri Light"/>
                <w:sz w:val="24"/>
                <w:lang w:val="id"/>
              </w:rPr>
              <w:t>22.08.208020</w:t>
            </w:r>
          </w:p>
        </w:tc>
        <w:tc>
          <w:tcPr>
            <w:tcW w:w="7235" w:type="dxa"/>
            <w:vAlign w:val="center"/>
          </w:tcPr>
          <w:p w14:paraId="04A97720" w14:textId="1D813930" w:rsidR="00D70F28" w:rsidRPr="00FD47AC" w:rsidRDefault="005A5385" w:rsidP="00294F08">
            <w:pPr>
              <w:pStyle w:val="TableParagraph"/>
              <w:rPr>
                <w:rFonts w:ascii="Calibri Light" w:hAnsi="Calibri Light" w:cs="Calibri Light"/>
                <w:sz w:val="24"/>
              </w:rPr>
            </w:pPr>
            <w:r w:rsidRPr="00FD47AC">
              <w:rPr>
                <w:rFonts w:ascii="Calibri Light" w:hAnsi="Calibri Light" w:cs="Calibri Light"/>
                <w:sz w:val="24"/>
                <w:lang w:val="id"/>
              </w:rPr>
              <w:t>Modul V-CO</w:t>
            </w:r>
            <w:r w:rsidRPr="00FD47AC">
              <w:rPr>
                <w:rFonts w:ascii="Calibri Light" w:hAnsi="Calibri Light" w:cs="Calibri Light"/>
                <w:sz w:val="24"/>
                <w:vertAlign w:val="subscript"/>
                <w:lang w:val="id"/>
              </w:rPr>
              <w:t>2</w:t>
            </w:r>
            <w:r w:rsidRPr="00FD47AC">
              <w:rPr>
                <w:rFonts w:ascii="Calibri Light" w:hAnsi="Calibri Light" w:cs="Calibri Light"/>
                <w:lang w:val="id"/>
              </w:rPr>
              <w:t xml:space="preserve"> </w:t>
            </w:r>
            <w:r w:rsidRPr="00FD47AC">
              <w:rPr>
                <w:rFonts w:ascii="Calibri Light" w:hAnsi="Calibri Light" w:cs="Calibri Light"/>
                <w:sz w:val="24"/>
                <w:lang w:val="id"/>
              </w:rPr>
              <w:t xml:space="preserve"> (</w:t>
            </w:r>
            <w:r w:rsidR="00294F08">
              <w:rPr>
                <w:rFonts w:ascii="Calibri Light" w:hAnsi="Calibri Light" w:cs="Calibri Light"/>
                <w:i/>
                <w:sz w:val="24"/>
              </w:rPr>
              <w:t>sidestream</w:t>
            </w:r>
            <w:r w:rsidRPr="00FD47AC">
              <w:rPr>
                <w:rFonts w:ascii="Calibri Light" w:hAnsi="Calibri Light" w:cs="Calibri Light"/>
                <w:sz w:val="24"/>
                <w:lang w:val="id"/>
              </w:rPr>
              <w:t>, Respironics)</w:t>
            </w:r>
          </w:p>
        </w:tc>
      </w:tr>
      <w:tr w:rsidR="00D70F28" w:rsidRPr="00FD47AC" w14:paraId="227631E8" w14:textId="77777777" w:rsidTr="002066FB">
        <w:trPr>
          <w:trHeight w:val="369"/>
        </w:trPr>
        <w:tc>
          <w:tcPr>
            <w:tcW w:w="2141" w:type="dxa"/>
            <w:vAlign w:val="center"/>
          </w:tcPr>
          <w:p w14:paraId="1868C689" w14:textId="77777777" w:rsidR="00D70F28" w:rsidRPr="00FD47AC" w:rsidRDefault="005A5385" w:rsidP="002066FB">
            <w:pPr>
              <w:pStyle w:val="TableParagraph"/>
              <w:rPr>
                <w:rFonts w:ascii="Calibri Light" w:hAnsi="Calibri Light" w:cs="Calibri Light"/>
                <w:sz w:val="24"/>
              </w:rPr>
            </w:pPr>
            <w:r w:rsidRPr="00FD47AC">
              <w:rPr>
                <w:rFonts w:ascii="Calibri Light" w:hAnsi="Calibri Light" w:cs="Calibri Light"/>
                <w:sz w:val="24"/>
                <w:lang w:val="id"/>
              </w:rPr>
              <w:t>22.08.208021</w:t>
            </w:r>
          </w:p>
        </w:tc>
        <w:tc>
          <w:tcPr>
            <w:tcW w:w="7235" w:type="dxa"/>
            <w:vAlign w:val="center"/>
          </w:tcPr>
          <w:p w14:paraId="06952341" w14:textId="025C4A64" w:rsidR="00D70F28" w:rsidRPr="00FD47AC" w:rsidRDefault="00294F08" w:rsidP="00294F08">
            <w:pPr>
              <w:pStyle w:val="TableParagraph"/>
              <w:rPr>
                <w:rFonts w:ascii="Calibri Light" w:hAnsi="Calibri Light" w:cs="Calibri Light"/>
                <w:sz w:val="24"/>
              </w:rPr>
            </w:pPr>
            <w:r w:rsidRPr="00FD47AC">
              <w:rPr>
                <w:rFonts w:ascii="Calibri Light" w:hAnsi="Calibri Light" w:cs="Calibri Light"/>
                <w:sz w:val="24"/>
                <w:lang w:val="id"/>
              </w:rPr>
              <w:t xml:space="preserve">Modul </w:t>
            </w:r>
            <w:r w:rsidR="005A5385" w:rsidRPr="00FD47AC">
              <w:rPr>
                <w:rFonts w:ascii="Calibri Light" w:hAnsi="Calibri Light" w:cs="Calibri Light"/>
                <w:sz w:val="24"/>
                <w:lang w:val="id"/>
              </w:rPr>
              <w:t>V-CO</w:t>
            </w:r>
            <w:r w:rsidR="005A5385" w:rsidRPr="00FD47AC">
              <w:rPr>
                <w:rFonts w:ascii="Calibri Light" w:hAnsi="Calibri Light" w:cs="Calibri Light"/>
                <w:sz w:val="24"/>
                <w:vertAlign w:val="subscript"/>
                <w:lang w:val="id"/>
              </w:rPr>
              <w:t>2</w:t>
            </w:r>
            <w:r w:rsidR="005A5385" w:rsidRPr="00FD47AC">
              <w:rPr>
                <w:rFonts w:ascii="Calibri Light" w:hAnsi="Calibri Light" w:cs="Calibri Light"/>
                <w:lang w:val="id"/>
              </w:rPr>
              <w:t xml:space="preserve"> </w:t>
            </w:r>
            <w:r w:rsidR="005A5385" w:rsidRPr="00FD47AC">
              <w:rPr>
                <w:rFonts w:ascii="Calibri Light" w:hAnsi="Calibri Light" w:cs="Calibri Light"/>
                <w:sz w:val="24"/>
                <w:lang w:val="id"/>
              </w:rPr>
              <w:t xml:space="preserve"> (</w:t>
            </w:r>
            <w:r w:rsidR="005A5385" w:rsidRPr="00294F08">
              <w:rPr>
                <w:rFonts w:ascii="Calibri Light" w:hAnsi="Calibri Light" w:cs="Calibri Light"/>
                <w:i/>
                <w:sz w:val="24"/>
                <w:lang w:val="id"/>
              </w:rPr>
              <w:t>mainstream</w:t>
            </w:r>
            <w:r w:rsidR="005A5385" w:rsidRPr="00FD47AC">
              <w:rPr>
                <w:rFonts w:ascii="Calibri Light" w:hAnsi="Calibri Light" w:cs="Calibri Light"/>
                <w:sz w:val="24"/>
                <w:lang w:val="id"/>
              </w:rPr>
              <w:t>, Respironics)</w:t>
            </w:r>
          </w:p>
        </w:tc>
      </w:tr>
      <w:tr w:rsidR="00D70F28" w:rsidRPr="00FD47AC" w14:paraId="20D0069D" w14:textId="77777777" w:rsidTr="002066FB">
        <w:trPr>
          <w:trHeight w:val="367"/>
        </w:trPr>
        <w:tc>
          <w:tcPr>
            <w:tcW w:w="2141" w:type="dxa"/>
            <w:vAlign w:val="center"/>
          </w:tcPr>
          <w:p w14:paraId="2B655B16" w14:textId="77777777" w:rsidR="00D70F28" w:rsidRPr="00FD47AC" w:rsidRDefault="005A5385" w:rsidP="002066FB">
            <w:pPr>
              <w:pStyle w:val="TableParagraph"/>
              <w:rPr>
                <w:rFonts w:ascii="Calibri Light" w:hAnsi="Calibri Light" w:cs="Calibri Light"/>
                <w:sz w:val="24"/>
              </w:rPr>
            </w:pPr>
            <w:r w:rsidRPr="00FD47AC">
              <w:rPr>
                <w:rFonts w:ascii="Calibri Light" w:hAnsi="Calibri Light" w:cs="Calibri Light"/>
                <w:sz w:val="24"/>
                <w:lang w:val="id"/>
              </w:rPr>
              <w:t>03.48.348002</w:t>
            </w:r>
          </w:p>
        </w:tc>
        <w:tc>
          <w:tcPr>
            <w:tcW w:w="7235" w:type="dxa"/>
            <w:vAlign w:val="center"/>
          </w:tcPr>
          <w:p w14:paraId="6A64319B" w14:textId="44A4A552" w:rsidR="00D70F28" w:rsidRPr="00FD47AC" w:rsidRDefault="005A5385" w:rsidP="00294F08">
            <w:pPr>
              <w:pStyle w:val="TableParagraph"/>
              <w:rPr>
                <w:rFonts w:ascii="Calibri Light" w:hAnsi="Calibri Light" w:cs="Calibri Light"/>
                <w:sz w:val="24"/>
              </w:rPr>
            </w:pPr>
            <w:r w:rsidRPr="00FD47AC">
              <w:rPr>
                <w:rFonts w:ascii="Calibri Light" w:hAnsi="Calibri Light" w:cs="Calibri Light"/>
                <w:sz w:val="24"/>
                <w:lang w:val="id"/>
              </w:rPr>
              <w:t>Modul V-CO</w:t>
            </w:r>
            <w:r w:rsidRPr="00FD47AC">
              <w:rPr>
                <w:rFonts w:ascii="Calibri Light" w:hAnsi="Calibri Light" w:cs="Calibri Light"/>
                <w:sz w:val="24"/>
                <w:vertAlign w:val="subscript"/>
                <w:lang w:val="id"/>
              </w:rPr>
              <w:t>2</w:t>
            </w:r>
            <w:r w:rsidRPr="00FD47AC">
              <w:rPr>
                <w:rFonts w:ascii="Calibri Light" w:hAnsi="Calibri Light" w:cs="Calibri Light"/>
                <w:lang w:val="id"/>
              </w:rPr>
              <w:t xml:space="preserve"> </w:t>
            </w:r>
            <w:r w:rsidRPr="00FD47AC">
              <w:rPr>
                <w:rFonts w:ascii="Calibri Light" w:hAnsi="Calibri Light" w:cs="Calibri Light"/>
                <w:sz w:val="24"/>
                <w:lang w:val="id"/>
              </w:rPr>
              <w:t xml:space="preserve"> (</w:t>
            </w:r>
            <w:r w:rsidR="00294F08">
              <w:rPr>
                <w:rFonts w:ascii="Calibri Light" w:hAnsi="Calibri Light" w:cs="Calibri Light"/>
                <w:i/>
                <w:sz w:val="24"/>
              </w:rPr>
              <w:t>sidestream</w:t>
            </w:r>
            <w:r w:rsidRPr="00FD47AC">
              <w:rPr>
                <w:rFonts w:ascii="Calibri Light" w:hAnsi="Calibri Light" w:cs="Calibri Light"/>
                <w:sz w:val="24"/>
                <w:lang w:val="id"/>
              </w:rPr>
              <w:t xml:space="preserve">, </w:t>
            </w:r>
            <w:r w:rsidR="00294F08">
              <w:rPr>
                <w:rFonts w:ascii="Calibri Light" w:hAnsi="Calibri Light" w:cs="Calibri Light"/>
                <w:sz w:val="24"/>
              </w:rPr>
              <w:t>SINKO</w:t>
            </w:r>
            <w:r w:rsidRPr="00FD47AC">
              <w:rPr>
                <w:rFonts w:ascii="Calibri Light" w:hAnsi="Calibri Light" w:cs="Calibri Light"/>
                <w:sz w:val="24"/>
                <w:lang w:val="id"/>
              </w:rPr>
              <w:t>)</w:t>
            </w:r>
          </w:p>
        </w:tc>
      </w:tr>
      <w:tr w:rsidR="00D70F28" w:rsidRPr="00FD47AC" w14:paraId="2D80F6BA" w14:textId="77777777" w:rsidTr="002066FB">
        <w:trPr>
          <w:trHeight w:val="369"/>
        </w:trPr>
        <w:tc>
          <w:tcPr>
            <w:tcW w:w="2141" w:type="dxa"/>
            <w:vAlign w:val="center"/>
          </w:tcPr>
          <w:p w14:paraId="679A7FD0" w14:textId="77777777" w:rsidR="00D70F28" w:rsidRPr="00FD47AC" w:rsidRDefault="005A5385" w:rsidP="002066FB">
            <w:pPr>
              <w:pStyle w:val="TableParagraph"/>
              <w:rPr>
                <w:rFonts w:ascii="Calibri Light" w:hAnsi="Calibri Light" w:cs="Calibri Light"/>
                <w:sz w:val="24"/>
              </w:rPr>
            </w:pPr>
            <w:r w:rsidRPr="00FD47AC">
              <w:rPr>
                <w:rFonts w:ascii="Calibri Light" w:hAnsi="Calibri Light" w:cs="Calibri Light"/>
                <w:sz w:val="24"/>
                <w:lang w:val="id"/>
              </w:rPr>
              <w:t>22.08.208022</w:t>
            </w:r>
          </w:p>
        </w:tc>
        <w:tc>
          <w:tcPr>
            <w:tcW w:w="7235" w:type="dxa"/>
            <w:vAlign w:val="center"/>
          </w:tcPr>
          <w:p w14:paraId="2D26330B" w14:textId="76A5C402" w:rsidR="00D70F28" w:rsidRPr="00FD47AC" w:rsidRDefault="005A5385" w:rsidP="002066FB">
            <w:pPr>
              <w:pStyle w:val="TableParagraph"/>
              <w:rPr>
                <w:rFonts w:ascii="Calibri Light" w:hAnsi="Calibri Light" w:cs="Calibri Light"/>
                <w:sz w:val="24"/>
              </w:rPr>
            </w:pPr>
            <w:r w:rsidRPr="00FD47AC">
              <w:rPr>
                <w:rFonts w:ascii="Calibri Light" w:hAnsi="Calibri Light" w:cs="Calibri Light"/>
                <w:sz w:val="24"/>
                <w:lang w:val="id"/>
              </w:rPr>
              <w:t>Modul V-AG (</w:t>
            </w:r>
            <w:r w:rsidR="00294F08">
              <w:rPr>
                <w:rFonts w:ascii="Calibri Light" w:hAnsi="Calibri Light" w:cs="Calibri Light"/>
                <w:i/>
                <w:sz w:val="24"/>
              </w:rPr>
              <w:t>sidestream</w:t>
            </w:r>
            <w:r w:rsidRPr="00FD47AC">
              <w:rPr>
                <w:rFonts w:ascii="Calibri Light" w:hAnsi="Calibri Light" w:cs="Calibri Light"/>
                <w:sz w:val="24"/>
                <w:lang w:val="id"/>
              </w:rPr>
              <w:t>)</w:t>
            </w:r>
          </w:p>
        </w:tc>
      </w:tr>
      <w:tr w:rsidR="00D70F28" w:rsidRPr="00FD47AC" w14:paraId="6C54322F" w14:textId="77777777" w:rsidTr="002066FB">
        <w:trPr>
          <w:trHeight w:val="366"/>
        </w:trPr>
        <w:tc>
          <w:tcPr>
            <w:tcW w:w="2141" w:type="dxa"/>
            <w:vAlign w:val="center"/>
          </w:tcPr>
          <w:p w14:paraId="47860D38" w14:textId="77777777" w:rsidR="00D70F28" w:rsidRPr="00FD47AC" w:rsidRDefault="005A5385" w:rsidP="002066FB">
            <w:pPr>
              <w:pStyle w:val="TableParagraph"/>
              <w:rPr>
                <w:rFonts w:ascii="Calibri Light" w:hAnsi="Calibri Light" w:cs="Calibri Light"/>
                <w:sz w:val="24"/>
              </w:rPr>
            </w:pPr>
            <w:r w:rsidRPr="00FD47AC">
              <w:rPr>
                <w:rFonts w:ascii="Calibri Light" w:hAnsi="Calibri Light" w:cs="Calibri Light"/>
                <w:sz w:val="24"/>
                <w:lang w:val="id"/>
              </w:rPr>
              <w:t>22.08.208023</w:t>
            </w:r>
          </w:p>
        </w:tc>
        <w:tc>
          <w:tcPr>
            <w:tcW w:w="7235" w:type="dxa"/>
            <w:vAlign w:val="center"/>
          </w:tcPr>
          <w:p w14:paraId="7CB5FA67" w14:textId="45C8DF1E" w:rsidR="00D70F28" w:rsidRPr="00FD47AC" w:rsidRDefault="005A5385" w:rsidP="002066FB">
            <w:pPr>
              <w:pStyle w:val="TableParagraph"/>
              <w:rPr>
                <w:rFonts w:ascii="Calibri Light" w:hAnsi="Calibri Light" w:cs="Calibri Light"/>
                <w:sz w:val="24"/>
              </w:rPr>
            </w:pPr>
            <w:r w:rsidRPr="00FD47AC">
              <w:rPr>
                <w:rFonts w:ascii="Calibri Light" w:hAnsi="Calibri Light" w:cs="Calibri Light"/>
                <w:sz w:val="24"/>
                <w:lang w:val="id"/>
              </w:rPr>
              <w:t>Modul V-AG (</w:t>
            </w:r>
            <w:r w:rsidR="00294F08" w:rsidRPr="00294F08">
              <w:rPr>
                <w:rFonts w:ascii="Calibri Light" w:hAnsi="Calibri Light" w:cs="Calibri Light"/>
                <w:i/>
                <w:sz w:val="24"/>
                <w:lang w:val="id"/>
              </w:rPr>
              <w:t>mainstream</w:t>
            </w:r>
            <w:r w:rsidRPr="00FD47AC">
              <w:rPr>
                <w:rFonts w:ascii="Calibri Light" w:hAnsi="Calibri Light" w:cs="Calibri Light"/>
                <w:sz w:val="24"/>
                <w:lang w:val="id"/>
              </w:rPr>
              <w:t>)</w:t>
            </w:r>
          </w:p>
        </w:tc>
      </w:tr>
      <w:tr w:rsidR="00D70F28" w:rsidRPr="00FD47AC" w14:paraId="18047BC6" w14:textId="77777777" w:rsidTr="002066FB">
        <w:trPr>
          <w:trHeight w:val="369"/>
        </w:trPr>
        <w:tc>
          <w:tcPr>
            <w:tcW w:w="2141" w:type="dxa"/>
            <w:vAlign w:val="center"/>
          </w:tcPr>
          <w:p w14:paraId="75161D26" w14:textId="77777777" w:rsidR="00D70F28" w:rsidRPr="00FD47AC" w:rsidRDefault="005A5385" w:rsidP="002066FB">
            <w:pPr>
              <w:pStyle w:val="TableParagraph"/>
              <w:rPr>
                <w:rFonts w:ascii="Calibri Light" w:hAnsi="Calibri Light" w:cs="Calibri Light"/>
                <w:sz w:val="24"/>
              </w:rPr>
            </w:pPr>
            <w:r w:rsidRPr="00FD47AC">
              <w:rPr>
                <w:rFonts w:ascii="Calibri Light" w:hAnsi="Calibri Light" w:cs="Calibri Light"/>
                <w:sz w:val="24"/>
                <w:lang w:val="id"/>
              </w:rPr>
              <w:t>22.08.208029</w:t>
            </w:r>
          </w:p>
        </w:tc>
        <w:tc>
          <w:tcPr>
            <w:tcW w:w="7235" w:type="dxa"/>
            <w:vAlign w:val="center"/>
          </w:tcPr>
          <w:p w14:paraId="6C69202E" w14:textId="1FD308A8" w:rsidR="00D70F28" w:rsidRPr="00FD47AC" w:rsidRDefault="00294F08" w:rsidP="002066FB">
            <w:pPr>
              <w:pStyle w:val="TableParagraph"/>
              <w:rPr>
                <w:rFonts w:ascii="Calibri Light" w:hAnsi="Calibri Light" w:cs="Calibri Light"/>
                <w:sz w:val="24"/>
              </w:rPr>
            </w:pPr>
            <w:r>
              <w:rPr>
                <w:rFonts w:ascii="Calibri Light" w:hAnsi="Calibri Light" w:cs="Calibri Light"/>
                <w:sz w:val="24"/>
                <w:lang w:val="id"/>
              </w:rPr>
              <w:t>Modul V-C.</w:t>
            </w:r>
            <w:r w:rsidR="005A5385" w:rsidRPr="00FD47AC">
              <w:rPr>
                <w:rFonts w:ascii="Calibri Light" w:hAnsi="Calibri Light" w:cs="Calibri Light"/>
                <w:sz w:val="24"/>
                <w:lang w:val="id"/>
              </w:rPr>
              <w:t>O.</w:t>
            </w:r>
          </w:p>
        </w:tc>
      </w:tr>
      <w:tr w:rsidR="00D70F28" w:rsidRPr="00FD47AC" w14:paraId="36E0D553" w14:textId="77777777" w:rsidTr="002066FB">
        <w:trPr>
          <w:trHeight w:val="366"/>
        </w:trPr>
        <w:tc>
          <w:tcPr>
            <w:tcW w:w="2141" w:type="dxa"/>
            <w:vAlign w:val="center"/>
          </w:tcPr>
          <w:p w14:paraId="7F0D2687" w14:textId="77777777" w:rsidR="00D70F28" w:rsidRPr="00FD47AC" w:rsidRDefault="005A5385" w:rsidP="002066FB">
            <w:pPr>
              <w:pStyle w:val="TableParagraph"/>
              <w:rPr>
                <w:rFonts w:ascii="Calibri Light" w:hAnsi="Calibri Light" w:cs="Calibri Light"/>
                <w:sz w:val="24"/>
              </w:rPr>
            </w:pPr>
            <w:r w:rsidRPr="00FD47AC">
              <w:rPr>
                <w:rFonts w:ascii="Calibri Light" w:hAnsi="Calibri Light" w:cs="Calibri Light"/>
                <w:sz w:val="24"/>
                <w:lang w:val="id"/>
              </w:rPr>
              <w:t>22.08.208030</w:t>
            </w:r>
          </w:p>
        </w:tc>
        <w:tc>
          <w:tcPr>
            <w:tcW w:w="7235" w:type="dxa"/>
            <w:vAlign w:val="center"/>
          </w:tcPr>
          <w:p w14:paraId="368C13D0" w14:textId="6B766D2B" w:rsidR="00D70F28" w:rsidRPr="00FD47AC" w:rsidRDefault="005A5385" w:rsidP="00294F08">
            <w:pPr>
              <w:pStyle w:val="TableParagraph"/>
              <w:rPr>
                <w:rFonts w:ascii="Calibri Light" w:hAnsi="Calibri Light" w:cs="Calibri Light"/>
                <w:sz w:val="24"/>
              </w:rPr>
            </w:pPr>
            <w:r w:rsidRPr="00294F08">
              <w:rPr>
                <w:rFonts w:ascii="Calibri Light" w:hAnsi="Calibri Light" w:cs="Calibri Light"/>
                <w:i/>
                <w:sz w:val="24"/>
                <w:lang w:val="id"/>
              </w:rPr>
              <w:t>Mainframe</w:t>
            </w:r>
            <w:r w:rsidRPr="00FD47AC">
              <w:rPr>
                <w:rFonts w:ascii="Calibri Light" w:hAnsi="Calibri Light" w:cs="Calibri Light"/>
                <w:sz w:val="24"/>
                <w:lang w:val="id"/>
              </w:rPr>
              <w:t xml:space="preserve"> </w:t>
            </w:r>
            <w:r w:rsidR="00294F08" w:rsidRPr="00294F08">
              <w:rPr>
                <w:rFonts w:ascii="Calibri Light" w:hAnsi="Calibri Light" w:cs="Calibri Light"/>
                <w:i/>
                <w:sz w:val="24"/>
                <w:lang w:val="id"/>
              </w:rPr>
              <w:t xml:space="preserve">parameter </w:t>
            </w:r>
            <w:r w:rsidRPr="00294F08">
              <w:rPr>
                <w:rFonts w:ascii="Calibri Light" w:hAnsi="Calibri Light" w:cs="Calibri Light"/>
                <w:i/>
                <w:sz w:val="24"/>
                <w:lang w:val="id"/>
              </w:rPr>
              <w:t>amplifier</w:t>
            </w:r>
            <w:r w:rsidRPr="00FD47AC">
              <w:rPr>
                <w:rFonts w:ascii="Calibri Light" w:hAnsi="Calibri Light" w:cs="Calibri Light"/>
                <w:sz w:val="24"/>
                <w:lang w:val="id"/>
              </w:rPr>
              <w:t xml:space="preserve"> </w:t>
            </w:r>
          </w:p>
        </w:tc>
      </w:tr>
      <w:tr w:rsidR="00D70F28" w:rsidRPr="00FD47AC" w14:paraId="5656D329" w14:textId="77777777" w:rsidTr="002066FB">
        <w:trPr>
          <w:trHeight w:val="369"/>
        </w:trPr>
        <w:tc>
          <w:tcPr>
            <w:tcW w:w="2141" w:type="dxa"/>
            <w:vAlign w:val="center"/>
          </w:tcPr>
          <w:p w14:paraId="6A64A4EB" w14:textId="77777777" w:rsidR="00D70F28" w:rsidRPr="00FD47AC" w:rsidRDefault="005A5385" w:rsidP="002066FB">
            <w:pPr>
              <w:pStyle w:val="TableParagraph"/>
              <w:rPr>
                <w:rFonts w:ascii="Calibri Light" w:hAnsi="Calibri Light" w:cs="Calibri Light"/>
                <w:sz w:val="24"/>
              </w:rPr>
            </w:pPr>
            <w:r w:rsidRPr="00FD47AC">
              <w:rPr>
                <w:rFonts w:ascii="Calibri Light" w:hAnsi="Calibri Light" w:cs="Calibri Light"/>
                <w:sz w:val="24"/>
                <w:lang w:val="id"/>
              </w:rPr>
              <w:t>22.08.208031</w:t>
            </w:r>
          </w:p>
        </w:tc>
        <w:tc>
          <w:tcPr>
            <w:tcW w:w="7235" w:type="dxa"/>
            <w:vAlign w:val="center"/>
          </w:tcPr>
          <w:p w14:paraId="3217CE6C" w14:textId="77777777" w:rsidR="00D70F28" w:rsidRPr="00FD47AC" w:rsidRDefault="005A5385" w:rsidP="002066FB">
            <w:pPr>
              <w:pStyle w:val="TableParagraph"/>
              <w:rPr>
                <w:rFonts w:ascii="Calibri Light" w:hAnsi="Calibri Light" w:cs="Calibri Light"/>
                <w:sz w:val="24"/>
              </w:rPr>
            </w:pPr>
            <w:r w:rsidRPr="00FD47AC">
              <w:rPr>
                <w:rFonts w:ascii="Calibri Light" w:hAnsi="Calibri Light" w:cs="Calibri Light"/>
                <w:sz w:val="24"/>
                <w:lang w:val="id"/>
              </w:rPr>
              <w:t>Modul V-IBP</w:t>
            </w:r>
          </w:p>
        </w:tc>
      </w:tr>
      <w:tr w:rsidR="00D70F28" w:rsidRPr="00FD47AC" w14:paraId="18699EBC" w14:textId="77777777" w:rsidTr="002066FB">
        <w:trPr>
          <w:trHeight w:val="366"/>
        </w:trPr>
        <w:tc>
          <w:tcPr>
            <w:tcW w:w="2141" w:type="dxa"/>
            <w:vAlign w:val="center"/>
          </w:tcPr>
          <w:p w14:paraId="5BEFA223" w14:textId="77777777" w:rsidR="00D70F28" w:rsidRPr="00FD47AC" w:rsidRDefault="005A5385" w:rsidP="002066FB">
            <w:pPr>
              <w:pStyle w:val="TableParagraph"/>
              <w:rPr>
                <w:rFonts w:ascii="Calibri Light" w:hAnsi="Calibri Light" w:cs="Calibri Light"/>
                <w:sz w:val="24"/>
              </w:rPr>
            </w:pPr>
            <w:r w:rsidRPr="00FD47AC">
              <w:rPr>
                <w:rFonts w:ascii="Calibri Light" w:hAnsi="Calibri Light" w:cs="Calibri Light"/>
                <w:sz w:val="24"/>
                <w:lang w:val="id"/>
              </w:rPr>
              <w:t>22.08.208051</w:t>
            </w:r>
          </w:p>
        </w:tc>
        <w:tc>
          <w:tcPr>
            <w:tcW w:w="7235" w:type="dxa"/>
            <w:vAlign w:val="center"/>
          </w:tcPr>
          <w:p w14:paraId="132BF52E" w14:textId="3DC4A11A" w:rsidR="00D70F28" w:rsidRPr="00FD47AC" w:rsidRDefault="00294F08" w:rsidP="00294F08">
            <w:pPr>
              <w:pStyle w:val="TableParagraph"/>
              <w:rPr>
                <w:rFonts w:ascii="Calibri Light" w:hAnsi="Calibri Light" w:cs="Calibri Light"/>
                <w:sz w:val="24"/>
              </w:rPr>
            </w:pPr>
            <w:r>
              <w:rPr>
                <w:rFonts w:ascii="Calibri Light" w:hAnsi="Calibri Light" w:cs="Calibri Light"/>
                <w:sz w:val="24"/>
              </w:rPr>
              <w:t xml:space="preserve">Modul </w:t>
            </w:r>
            <w:r w:rsidR="005A5385" w:rsidRPr="00FD47AC">
              <w:rPr>
                <w:rFonts w:ascii="Calibri Light" w:hAnsi="Calibri Light" w:cs="Calibri Light"/>
                <w:sz w:val="24"/>
                <w:lang w:val="id"/>
              </w:rPr>
              <w:t>V-SpO</w:t>
            </w:r>
            <w:r w:rsidR="005A5385" w:rsidRPr="00FD47AC">
              <w:rPr>
                <w:rFonts w:ascii="Calibri Light" w:hAnsi="Calibri Light" w:cs="Calibri Light"/>
                <w:sz w:val="24"/>
                <w:vertAlign w:val="subscript"/>
                <w:lang w:val="id"/>
              </w:rPr>
              <w:t>2</w:t>
            </w:r>
            <w:r w:rsidR="005A5385" w:rsidRPr="00FD47AC">
              <w:rPr>
                <w:rFonts w:ascii="Calibri Light" w:hAnsi="Calibri Light" w:cs="Calibri Light"/>
                <w:lang w:val="id"/>
              </w:rPr>
              <w:t xml:space="preserve"> </w:t>
            </w:r>
            <w:r>
              <w:rPr>
                <w:rFonts w:ascii="Calibri Light" w:hAnsi="Calibri Light" w:cs="Calibri Light"/>
                <w:sz w:val="24"/>
                <w:lang w:val="id"/>
              </w:rPr>
              <w:t xml:space="preserve"> (</w:t>
            </w:r>
            <w:r w:rsidRPr="00FD47AC">
              <w:rPr>
                <w:rFonts w:ascii="Calibri Light" w:hAnsi="Calibri Light" w:cs="Calibri Light"/>
                <w:sz w:val="24"/>
                <w:lang w:val="id"/>
              </w:rPr>
              <w:t>modul</w:t>
            </w:r>
            <w:r>
              <w:rPr>
                <w:rFonts w:ascii="Calibri Light" w:hAnsi="Calibri Light" w:cs="Calibri Light"/>
                <w:sz w:val="24"/>
                <w:lang w:val="id"/>
              </w:rPr>
              <w:t xml:space="preserve"> N</w:t>
            </w:r>
            <w:r w:rsidR="005A5385" w:rsidRPr="00FD47AC">
              <w:rPr>
                <w:rFonts w:ascii="Calibri Light" w:hAnsi="Calibri Light" w:cs="Calibri Light"/>
                <w:sz w:val="24"/>
                <w:lang w:val="id"/>
              </w:rPr>
              <w:t>ellcor)</w:t>
            </w:r>
          </w:p>
        </w:tc>
      </w:tr>
      <w:tr w:rsidR="00D70F28" w:rsidRPr="00FD47AC" w14:paraId="4689E88B" w14:textId="77777777" w:rsidTr="002066FB">
        <w:trPr>
          <w:trHeight w:val="369"/>
        </w:trPr>
        <w:tc>
          <w:tcPr>
            <w:tcW w:w="2141" w:type="dxa"/>
            <w:vAlign w:val="center"/>
          </w:tcPr>
          <w:p w14:paraId="26FB4E8B" w14:textId="77777777" w:rsidR="00D70F28" w:rsidRPr="00FD47AC" w:rsidRDefault="005A5385" w:rsidP="002066FB">
            <w:pPr>
              <w:pStyle w:val="TableParagraph"/>
              <w:rPr>
                <w:rFonts w:ascii="Calibri Light" w:hAnsi="Calibri Light" w:cs="Calibri Light"/>
                <w:sz w:val="24"/>
              </w:rPr>
            </w:pPr>
            <w:r w:rsidRPr="00FD47AC">
              <w:rPr>
                <w:rFonts w:ascii="Calibri Light" w:hAnsi="Calibri Light" w:cs="Calibri Light"/>
                <w:sz w:val="24"/>
                <w:lang w:val="id"/>
              </w:rPr>
              <w:t>22.08.208065</w:t>
            </w:r>
          </w:p>
        </w:tc>
        <w:tc>
          <w:tcPr>
            <w:tcW w:w="7235" w:type="dxa"/>
            <w:vAlign w:val="center"/>
          </w:tcPr>
          <w:p w14:paraId="1200DF79" w14:textId="28F22768" w:rsidR="00D70F28" w:rsidRPr="00294F08" w:rsidRDefault="00294F08" w:rsidP="002066FB">
            <w:pPr>
              <w:pStyle w:val="TableParagraph"/>
              <w:rPr>
                <w:rFonts w:ascii="Calibri Light" w:hAnsi="Calibri Light" w:cs="Calibri Light"/>
                <w:sz w:val="24"/>
              </w:rPr>
            </w:pPr>
            <w:r>
              <w:rPr>
                <w:rFonts w:ascii="Calibri Light" w:hAnsi="Calibri Light" w:cs="Calibri Light"/>
                <w:sz w:val="24"/>
                <w:lang w:val="id"/>
              </w:rPr>
              <w:t>Modul V-NIBP (modul Omron)</w:t>
            </w:r>
            <w:r w:rsidR="005A5385" w:rsidRPr="00FD47AC">
              <w:rPr>
                <w:rFonts w:ascii="Calibri Light" w:hAnsi="Calibri Light" w:cs="Calibri Light"/>
                <w:sz w:val="24"/>
                <w:lang w:val="id"/>
              </w:rPr>
              <w:t>*</w:t>
            </w:r>
          </w:p>
        </w:tc>
      </w:tr>
      <w:tr w:rsidR="00D70F28" w:rsidRPr="00FD47AC" w14:paraId="4489895D" w14:textId="77777777" w:rsidTr="002066FB">
        <w:trPr>
          <w:trHeight w:val="366"/>
        </w:trPr>
        <w:tc>
          <w:tcPr>
            <w:tcW w:w="2141" w:type="dxa"/>
            <w:vAlign w:val="center"/>
          </w:tcPr>
          <w:p w14:paraId="33AAF031" w14:textId="77777777" w:rsidR="00D70F28" w:rsidRPr="00FD47AC" w:rsidRDefault="005A5385" w:rsidP="002066FB">
            <w:pPr>
              <w:pStyle w:val="TableParagraph"/>
              <w:rPr>
                <w:rFonts w:ascii="Calibri Light" w:hAnsi="Calibri Light" w:cs="Calibri Light"/>
                <w:sz w:val="24"/>
              </w:rPr>
            </w:pPr>
            <w:r w:rsidRPr="00FD47AC">
              <w:rPr>
                <w:rFonts w:ascii="Calibri Light" w:hAnsi="Calibri Light" w:cs="Calibri Light"/>
                <w:sz w:val="24"/>
                <w:lang w:val="id"/>
              </w:rPr>
              <w:t>22.08.208073</w:t>
            </w:r>
          </w:p>
        </w:tc>
        <w:tc>
          <w:tcPr>
            <w:tcW w:w="7235" w:type="dxa"/>
            <w:vAlign w:val="center"/>
          </w:tcPr>
          <w:p w14:paraId="3FCD5D85" w14:textId="77777777" w:rsidR="00D70F28" w:rsidRPr="00FD47AC" w:rsidRDefault="005A5385" w:rsidP="002066FB">
            <w:pPr>
              <w:pStyle w:val="TableParagraph"/>
              <w:rPr>
                <w:rFonts w:ascii="Calibri Light" w:hAnsi="Calibri Light" w:cs="Calibri Light"/>
                <w:sz w:val="24"/>
              </w:rPr>
            </w:pPr>
            <w:r w:rsidRPr="00FD47AC">
              <w:rPr>
                <w:rFonts w:ascii="Calibri Light" w:hAnsi="Calibri Light" w:cs="Calibri Light"/>
                <w:sz w:val="24"/>
                <w:lang w:val="id"/>
              </w:rPr>
              <w:t>Modul V-BIS</w:t>
            </w:r>
          </w:p>
        </w:tc>
      </w:tr>
      <w:tr w:rsidR="00D70F28" w:rsidRPr="00FD47AC" w14:paraId="533BBC5E" w14:textId="77777777" w:rsidTr="002066FB">
        <w:trPr>
          <w:trHeight w:val="369"/>
        </w:trPr>
        <w:tc>
          <w:tcPr>
            <w:tcW w:w="2141" w:type="dxa"/>
            <w:vAlign w:val="center"/>
          </w:tcPr>
          <w:p w14:paraId="6B678AA7" w14:textId="77777777" w:rsidR="00D70F28" w:rsidRPr="00FD47AC" w:rsidRDefault="005A5385" w:rsidP="002066FB">
            <w:pPr>
              <w:pStyle w:val="TableParagraph"/>
              <w:rPr>
                <w:rFonts w:ascii="Calibri Light" w:hAnsi="Calibri Light" w:cs="Calibri Light"/>
                <w:sz w:val="24"/>
              </w:rPr>
            </w:pPr>
            <w:r w:rsidRPr="00FD47AC">
              <w:rPr>
                <w:rFonts w:ascii="Calibri Light" w:hAnsi="Calibri Light" w:cs="Calibri Light"/>
                <w:sz w:val="24"/>
                <w:lang w:val="id"/>
              </w:rPr>
              <w:t>03.48.348003</w:t>
            </w:r>
          </w:p>
        </w:tc>
        <w:tc>
          <w:tcPr>
            <w:tcW w:w="7235" w:type="dxa"/>
            <w:vAlign w:val="center"/>
          </w:tcPr>
          <w:p w14:paraId="7E3F08A6" w14:textId="77777777" w:rsidR="00D70F28" w:rsidRPr="00FD47AC" w:rsidRDefault="005A5385" w:rsidP="002066FB">
            <w:pPr>
              <w:pStyle w:val="TableParagraph"/>
              <w:rPr>
                <w:rFonts w:ascii="Calibri Light" w:hAnsi="Calibri Light" w:cs="Calibri Light"/>
                <w:sz w:val="24"/>
              </w:rPr>
            </w:pPr>
            <w:r w:rsidRPr="00FD47AC">
              <w:rPr>
                <w:rFonts w:ascii="Calibri Light" w:hAnsi="Calibri Light" w:cs="Calibri Light"/>
                <w:sz w:val="24"/>
                <w:lang w:val="id"/>
              </w:rPr>
              <w:t>Modul V-RM</w:t>
            </w:r>
          </w:p>
        </w:tc>
      </w:tr>
      <w:tr w:rsidR="00D70F28" w:rsidRPr="00FD47AC" w14:paraId="5E1F5F2E" w14:textId="77777777" w:rsidTr="002066FB">
        <w:trPr>
          <w:trHeight w:val="366"/>
        </w:trPr>
        <w:tc>
          <w:tcPr>
            <w:tcW w:w="2141" w:type="dxa"/>
            <w:vAlign w:val="center"/>
          </w:tcPr>
          <w:p w14:paraId="35B649ED" w14:textId="77777777" w:rsidR="00D70F28" w:rsidRPr="00FD47AC" w:rsidRDefault="005A5385" w:rsidP="002066FB">
            <w:pPr>
              <w:pStyle w:val="TableParagraph"/>
              <w:rPr>
                <w:rFonts w:ascii="Calibri Light" w:hAnsi="Calibri Light" w:cs="Calibri Light"/>
                <w:sz w:val="24"/>
              </w:rPr>
            </w:pPr>
            <w:r w:rsidRPr="00FD47AC">
              <w:rPr>
                <w:rFonts w:ascii="Calibri Light" w:hAnsi="Calibri Light" w:cs="Calibri Light"/>
                <w:sz w:val="24"/>
                <w:lang w:val="id"/>
              </w:rPr>
              <w:t>03.48.348001</w:t>
            </w:r>
          </w:p>
        </w:tc>
        <w:tc>
          <w:tcPr>
            <w:tcW w:w="7235" w:type="dxa"/>
            <w:vAlign w:val="center"/>
          </w:tcPr>
          <w:p w14:paraId="2D3ED287" w14:textId="77777777" w:rsidR="00D70F28" w:rsidRPr="00FD47AC" w:rsidRDefault="005A5385" w:rsidP="002066FB">
            <w:pPr>
              <w:pStyle w:val="TableParagraph"/>
              <w:rPr>
                <w:rFonts w:ascii="Calibri Light" w:hAnsi="Calibri Light" w:cs="Calibri Light"/>
                <w:sz w:val="24"/>
              </w:rPr>
            </w:pPr>
            <w:r w:rsidRPr="00FD47AC">
              <w:rPr>
                <w:rFonts w:ascii="Calibri Light" w:hAnsi="Calibri Light" w:cs="Calibri Light"/>
                <w:sz w:val="24"/>
                <w:lang w:val="id"/>
              </w:rPr>
              <w:t>Modul V-ICG</w:t>
            </w:r>
          </w:p>
        </w:tc>
      </w:tr>
      <w:tr w:rsidR="00D70F28" w:rsidRPr="00FD47AC" w14:paraId="0861E6E7" w14:textId="77777777" w:rsidTr="002066FB">
        <w:trPr>
          <w:trHeight w:val="369"/>
        </w:trPr>
        <w:tc>
          <w:tcPr>
            <w:tcW w:w="2141" w:type="dxa"/>
            <w:vAlign w:val="center"/>
          </w:tcPr>
          <w:p w14:paraId="74935541" w14:textId="77777777" w:rsidR="00D70F28" w:rsidRPr="00FD47AC" w:rsidRDefault="005A5385" w:rsidP="002066FB">
            <w:pPr>
              <w:pStyle w:val="TableParagraph"/>
              <w:rPr>
                <w:rFonts w:ascii="Calibri Light" w:hAnsi="Calibri Light" w:cs="Calibri Light"/>
                <w:sz w:val="24"/>
              </w:rPr>
            </w:pPr>
            <w:r w:rsidRPr="00FD47AC">
              <w:rPr>
                <w:rFonts w:ascii="Calibri Light" w:hAnsi="Calibri Light" w:cs="Calibri Light"/>
                <w:sz w:val="24"/>
                <w:lang w:val="id"/>
              </w:rPr>
              <w:t>01.57.78035</w:t>
            </w:r>
          </w:p>
        </w:tc>
        <w:tc>
          <w:tcPr>
            <w:tcW w:w="7235" w:type="dxa"/>
            <w:vAlign w:val="center"/>
          </w:tcPr>
          <w:p w14:paraId="533A8DE2" w14:textId="77777777" w:rsidR="00D70F28" w:rsidRPr="00FD47AC" w:rsidRDefault="005A5385" w:rsidP="002066FB">
            <w:pPr>
              <w:pStyle w:val="TableParagraph"/>
              <w:rPr>
                <w:rFonts w:ascii="Calibri Light" w:hAnsi="Calibri Light" w:cs="Calibri Light"/>
                <w:sz w:val="24"/>
              </w:rPr>
            </w:pPr>
            <w:r w:rsidRPr="00FD47AC">
              <w:rPr>
                <w:rFonts w:ascii="Calibri Light" w:hAnsi="Calibri Light" w:cs="Calibri Light"/>
                <w:sz w:val="24"/>
                <w:lang w:val="id"/>
              </w:rPr>
              <w:t>Kertas perekaman</w:t>
            </w:r>
          </w:p>
        </w:tc>
      </w:tr>
      <w:tr w:rsidR="00D70F28" w:rsidRPr="00FD47AC" w14:paraId="2D043D23" w14:textId="77777777" w:rsidTr="002066FB">
        <w:trPr>
          <w:trHeight w:val="400"/>
        </w:trPr>
        <w:tc>
          <w:tcPr>
            <w:tcW w:w="2141" w:type="dxa"/>
            <w:vAlign w:val="center"/>
          </w:tcPr>
          <w:p w14:paraId="2EE3F08E" w14:textId="77777777" w:rsidR="00D70F28" w:rsidRPr="00FD47AC" w:rsidRDefault="005A5385" w:rsidP="002066FB">
            <w:pPr>
              <w:pStyle w:val="TableParagraph"/>
              <w:rPr>
                <w:rFonts w:ascii="Calibri Light" w:hAnsi="Calibri Light" w:cs="Calibri Light"/>
                <w:sz w:val="24"/>
              </w:rPr>
            </w:pPr>
            <w:r w:rsidRPr="00FD47AC">
              <w:rPr>
                <w:rFonts w:ascii="Calibri Light" w:hAnsi="Calibri Light" w:cs="Calibri Light"/>
                <w:sz w:val="24"/>
                <w:lang w:val="id"/>
              </w:rPr>
              <w:t>01.13.36014</w:t>
            </w:r>
          </w:p>
        </w:tc>
        <w:tc>
          <w:tcPr>
            <w:tcW w:w="7235" w:type="dxa"/>
            <w:vAlign w:val="center"/>
          </w:tcPr>
          <w:p w14:paraId="799039BF" w14:textId="77777777" w:rsidR="00D70F28" w:rsidRPr="00FD47AC" w:rsidRDefault="005A5385" w:rsidP="002066FB">
            <w:pPr>
              <w:pStyle w:val="TableParagraph"/>
              <w:rPr>
                <w:rFonts w:ascii="Calibri Light" w:hAnsi="Calibri Light" w:cs="Calibri Light"/>
                <w:sz w:val="24"/>
              </w:rPr>
            </w:pPr>
            <w:r w:rsidRPr="00FD47AC">
              <w:rPr>
                <w:rFonts w:ascii="Calibri Light" w:hAnsi="Calibri Light" w:cs="Calibri Light"/>
                <w:sz w:val="24"/>
                <w:lang w:val="id"/>
              </w:rPr>
              <w:t>Kabel daya (standar IEC) 220V</w:t>
            </w:r>
          </w:p>
        </w:tc>
      </w:tr>
      <w:tr w:rsidR="00D70F28" w:rsidRPr="00FD47AC" w14:paraId="3A0C9EDE" w14:textId="77777777" w:rsidTr="002066FB">
        <w:trPr>
          <w:trHeight w:val="398"/>
        </w:trPr>
        <w:tc>
          <w:tcPr>
            <w:tcW w:w="2141" w:type="dxa"/>
            <w:vAlign w:val="center"/>
          </w:tcPr>
          <w:p w14:paraId="16AA3F29" w14:textId="77777777" w:rsidR="00D70F28" w:rsidRPr="00FD47AC" w:rsidRDefault="005A5385" w:rsidP="002066FB">
            <w:pPr>
              <w:pStyle w:val="TableParagraph"/>
              <w:rPr>
                <w:rFonts w:ascii="Calibri Light" w:hAnsi="Calibri Light" w:cs="Calibri Light"/>
                <w:sz w:val="24"/>
              </w:rPr>
            </w:pPr>
            <w:r w:rsidRPr="00FD47AC">
              <w:rPr>
                <w:rFonts w:ascii="Calibri Light" w:hAnsi="Calibri Light" w:cs="Calibri Light"/>
                <w:sz w:val="24"/>
                <w:lang w:val="id"/>
              </w:rPr>
              <w:t>01.13.036106</w:t>
            </w:r>
          </w:p>
        </w:tc>
        <w:tc>
          <w:tcPr>
            <w:tcW w:w="7235" w:type="dxa"/>
            <w:vAlign w:val="center"/>
          </w:tcPr>
          <w:p w14:paraId="1C45BA66" w14:textId="31695754" w:rsidR="00D70F28" w:rsidRPr="00294F08" w:rsidRDefault="005A5385" w:rsidP="00294F08">
            <w:pPr>
              <w:pStyle w:val="TableParagraph"/>
              <w:rPr>
                <w:rFonts w:ascii="Calibri Light" w:hAnsi="Calibri Light" w:cs="Calibri Light"/>
                <w:sz w:val="24"/>
              </w:rPr>
            </w:pPr>
            <w:r w:rsidRPr="00FD47AC">
              <w:rPr>
                <w:rFonts w:ascii="Calibri Light" w:hAnsi="Calibri Light" w:cs="Calibri Light"/>
                <w:sz w:val="24"/>
                <w:lang w:val="id"/>
              </w:rPr>
              <w:t>Kabel daya (</w:t>
            </w:r>
            <w:r w:rsidR="00294F08" w:rsidRPr="00FD47AC">
              <w:rPr>
                <w:rFonts w:ascii="Calibri Light" w:hAnsi="Calibri Light" w:cs="Calibri Light"/>
                <w:sz w:val="24"/>
                <w:lang w:val="id"/>
              </w:rPr>
              <w:t xml:space="preserve">standar </w:t>
            </w:r>
            <w:r w:rsidRPr="00FD47AC">
              <w:rPr>
                <w:rFonts w:ascii="Calibri Light" w:hAnsi="Calibri Light" w:cs="Calibri Light"/>
                <w:sz w:val="24"/>
                <w:lang w:val="id"/>
              </w:rPr>
              <w:t>AHA)</w:t>
            </w:r>
          </w:p>
        </w:tc>
      </w:tr>
      <w:tr w:rsidR="00D70F28" w:rsidRPr="00FD47AC" w14:paraId="70DA9075" w14:textId="77777777" w:rsidTr="002066FB">
        <w:trPr>
          <w:trHeight w:val="400"/>
        </w:trPr>
        <w:tc>
          <w:tcPr>
            <w:tcW w:w="2141" w:type="dxa"/>
            <w:vAlign w:val="center"/>
          </w:tcPr>
          <w:p w14:paraId="11376CE3" w14:textId="77777777" w:rsidR="00D70F28" w:rsidRPr="00FD47AC" w:rsidRDefault="005A5385" w:rsidP="002066FB">
            <w:pPr>
              <w:pStyle w:val="TableParagraph"/>
              <w:rPr>
                <w:rFonts w:ascii="Calibri Light" w:hAnsi="Calibri Light" w:cs="Calibri Light"/>
                <w:sz w:val="24"/>
              </w:rPr>
            </w:pPr>
            <w:r w:rsidRPr="00FD47AC">
              <w:rPr>
                <w:rFonts w:ascii="Calibri Light" w:hAnsi="Calibri Light" w:cs="Calibri Light"/>
                <w:sz w:val="24"/>
                <w:lang w:val="id"/>
              </w:rPr>
              <w:t>01.21.064143</w:t>
            </w:r>
          </w:p>
        </w:tc>
        <w:tc>
          <w:tcPr>
            <w:tcW w:w="7235" w:type="dxa"/>
            <w:vAlign w:val="center"/>
          </w:tcPr>
          <w:p w14:paraId="165909D3" w14:textId="5102D5DF" w:rsidR="00D70F28" w:rsidRPr="00294F08" w:rsidRDefault="005A5385" w:rsidP="00294F08">
            <w:pPr>
              <w:pStyle w:val="TableParagraph"/>
              <w:rPr>
                <w:rFonts w:ascii="Calibri Light" w:hAnsi="Calibri Light" w:cs="Calibri Light"/>
                <w:sz w:val="24"/>
              </w:rPr>
            </w:pPr>
            <w:r w:rsidRPr="00FD47AC">
              <w:rPr>
                <w:rFonts w:ascii="Calibri Light" w:hAnsi="Calibri Light" w:cs="Calibri Light"/>
                <w:sz w:val="24"/>
                <w:lang w:val="id"/>
              </w:rPr>
              <w:t xml:space="preserve">Baterai lithium-ion </w:t>
            </w:r>
            <w:r w:rsidR="00294F08">
              <w:rPr>
                <w:rFonts w:ascii="Calibri Light" w:hAnsi="Calibri Light" w:cs="Calibri Light"/>
                <w:sz w:val="24"/>
              </w:rPr>
              <w:t>yang dapat diisi ulang</w:t>
            </w:r>
          </w:p>
        </w:tc>
      </w:tr>
      <w:tr w:rsidR="00D70F28" w:rsidRPr="00FD47AC" w14:paraId="4731F512" w14:textId="77777777" w:rsidTr="002066FB">
        <w:trPr>
          <w:trHeight w:val="400"/>
        </w:trPr>
        <w:tc>
          <w:tcPr>
            <w:tcW w:w="2141" w:type="dxa"/>
            <w:vAlign w:val="center"/>
          </w:tcPr>
          <w:p w14:paraId="0BE4CA2C" w14:textId="77777777" w:rsidR="00D70F28" w:rsidRPr="00FD47AC" w:rsidRDefault="005A5385" w:rsidP="002066FB">
            <w:pPr>
              <w:pStyle w:val="TableParagraph"/>
              <w:rPr>
                <w:rFonts w:ascii="Calibri Light" w:hAnsi="Calibri Light" w:cs="Calibri Light"/>
                <w:sz w:val="24"/>
              </w:rPr>
            </w:pPr>
            <w:r w:rsidRPr="00FD47AC">
              <w:rPr>
                <w:rFonts w:ascii="Calibri Light" w:hAnsi="Calibri Light" w:cs="Calibri Light"/>
                <w:sz w:val="24"/>
                <w:lang w:val="id"/>
              </w:rPr>
              <w:t>01.13.114214</w:t>
            </w:r>
          </w:p>
        </w:tc>
        <w:tc>
          <w:tcPr>
            <w:tcW w:w="7235" w:type="dxa"/>
            <w:vAlign w:val="center"/>
          </w:tcPr>
          <w:p w14:paraId="632CC297" w14:textId="0D279EB9" w:rsidR="00D70F28" w:rsidRPr="00FD47AC" w:rsidRDefault="005A5385" w:rsidP="00294F08">
            <w:pPr>
              <w:pStyle w:val="TableParagraph"/>
              <w:rPr>
                <w:rFonts w:ascii="Calibri Light" w:hAnsi="Calibri Light" w:cs="Calibri Light"/>
                <w:sz w:val="24"/>
              </w:rPr>
            </w:pPr>
            <w:r w:rsidRPr="00FD47AC">
              <w:rPr>
                <w:rFonts w:ascii="Calibri Light" w:hAnsi="Calibri Light" w:cs="Calibri Light"/>
                <w:sz w:val="24"/>
                <w:lang w:val="id"/>
              </w:rPr>
              <w:t xml:space="preserve">Kabel </w:t>
            </w:r>
            <w:r w:rsidR="00294F08">
              <w:rPr>
                <w:rFonts w:ascii="Calibri Light" w:hAnsi="Calibri Light" w:cs="Calibri Light"/>
                <w:sz w:val="24"/>
              </w:rPr>
              <w:t>pembumian</w:t>
            </w:r>
            <w:r w:rsidRPr="00FD47AC">
              <w:rPr>
                <w:rFonts w:ascii="Calibri Light" w:hAnsi="Calibri Light" w:cs="Calibri Light"/>
                <w:sz w:val="24"/>
                <w:lang w:val="id"/>
              </w:rPr>
              <w:t xml:space="preserve"> SE-1</w:t>
            </w:r>
          </w:p>
        </w:tc>
      </w:tr>
      <w:tr w:rsidR="00D70F28" w:rsidRPr="00FD47AC" w14:paraId="5885A417" w14:textId="77777777" w:rsidTr="002066FB">
        <w:trPr>
          <w:trHeight w:val="400"/>
        </w:trPr>
        <w:tc>
          <w:tcPr>
            <w:tcW w:w="2141" w:type="dxa"/>
            <w:vAlign w:val="center"/>
          </w:tcPr>
          <w:p w14:paraId="629381B0" w14:textId="77777777" w:rsidR="00D70F28" w:rsidRPr="00FD47AC" w:rsidRDefault="005A5385" w:rsidP="002066FB">
            <w:pPr>
              <w:pStyle w:val="TableParagraph"/>
              <w:rPr>
                <w:rFonts w:ascii="Calibri Light" w:hAnsi="Calibri Light" w:cs="Calibri Light"/>
                <w:sz w:val="24"/>
              </w:rPr>
            </w:pPr>
            <w:r w:rsidRPr="00FD47AC">
              <w:rPr>
                <w:rFonts w:ascii="Calibri Light" w:hAnsi="Calibri Light" w:cs="Calibri Light"/>
                <w:sz w:val="24"/>
                <w:lang w:val="id"/>
              </w:rPr>
              <w:t>01.18.052245</w:t>
            </w:r>
          </w:p>
        </w:tc>
        <w:tc>
          <w:tcPr>
            <w:tcW w:w="7235" w:type="dxa"/>
            <w:vAlign w:val="center"/>
          </w:tcPr>
          <w:p w14:paraId="4FE32816" w14:textId="2430286A" w:rsidR="00D70F28" w:rsidRPr="00FD47AC" w:rsidRDefault="005A5385" w:rsidP="002066FB">
            <w:pPr>
              <w:pStyle w:val="TableParagraph"/>
              <w:rPr>
                <w:rFonts w:ascii="Calibri Light" w:hAnsi="Calibri Light" w:cs="Calibri Light"/>
                <w:sz w:val="24"/>
              </w:rPr>
            </w:pPr>
            <w:r w:rsidRPr="00FD47AC">
              <w:rPr>
                <w:rFonts w:ascii="Calibri Light" w:hAnsi="Calibri Light" w:cs="Calibri Light"/>
                <w:sz w:val="24"/>
                <w:lang w:val="id"/>
              </w:rPr>
              <w:t xml:space="preserve">Netac USB </w:t>
            </w:r>
            <w:r w:rsidR="00294F08">
              <w:rPr>
                <w:rFonts w:ascii="Calibri Light" w:hAnsi="Calibri Light" w:cs="Calibri Light"/>
                <w:i/>
                <w:sz w:val="24"/>
                <w:lang w:val="id"/>
              </w:rPr>
              <w:t>flash disk</w:t>
            </w:r>
            <w:r w:rsidRPr="00FD47AC">
              <w:rPr>
                <w:rFonts w:ascii="Calibri Light" w:hAnsi="Calibri Light" w:cs="Calibri Light"/>
                <w:sz w:val="24"/>
                <w:lang w:val="id"/>
              </w:rPr>
              <w:t xml:space="preserve"> (U208, 4G, USB 2.0)</w:t>
            </w:r>
          </w:p>
        </w:tc>
      </w:tr>
    </w:tbl>
    <w:p w14:paraId="19F4E6DE" w14:textId="77777777" w:rsidR="00D70F28" w:rsidRPr="00FD47AC" w:rsidRDefault="00D70F28">
      <w:pPr>
        <w:rPr>
          <w:rFonts w:ascii="Calibri Light" w:hAnsi="Calibri Light" w:cs="Calibri Light"/>
          <w:sz w:val="24"/>
        </w:rPr>
        <w:sectPr w:rsidR="00D70F28" w:rsidRPr="00FD47AC">
          <w:pgSz w:w="11910" w:h="16850"/>
          <w:pgMar w:top="1180" w:right="520" w:bottom="960" w:left="620" w:header="910" w:footer="775" w:gutter="0"/>
          <w:cols w:space="720"/>
        </w:sectPr>
      </w:pPr>
    </w:p>
    <w:p w14:paraId="63498453" w14:textId="77777777" w:rsidR="00D70F28" w:rsidRPr="00FD47AC" w:rsidRDefault="00D70F28">
      <w:pPr>
        <w:pStyle w:val="BodyText"/>
        <w:spacing w:before="2"/>
        <w:rPr>
          <w:rFonts w:ascii="Calibri Light" w:hAnsi="Calibri Light" w:cs="Calibri Light"/>
          <w:sz w:val="12"/>
        </w:rPr>
      </w:pPr>
    </w:p>
    <w:p w14:paraId="16664E67" w14:textId="6F54CEF6" w:rsidR="00D70F28" w:rsidRPr="00FD47AC" w:rsidRDefault="00294F08" w:rsidP="009555AA">
      <w:pPr>
        <w:pStyle w:val="Heading1"/>
        <w:numPr>
          <w:ilvl w:val="0"/>
          <w:numId w:val="242"/>
        </w:numPr>
        <w:rPr>
          <w:rFonts w:ascii="Calibri Light" w:hAnsi="Calibri Light" w:cs="Calibri Light"/>
        </w:rPr>
      </w:pPr>
      <w:bookmarkStart w:id="374" w:name="_Toc62638779"/>
      <w:r>
        <w:rPr>
          <w:rFonts w:ascii="Calibri Light" w:hAnsi="Calibri Light" w:cs="Calibri Light"/>
          <w:lang w:val="id"/>
        </w:rPr>
        <w:t>Spesifikasi P</w:t>
      </w:r>
      <w:r w:rsidR="005A5385" w:rsidRPr="00FD47AC">
        <w:rPr>
          <w:rFonts w:ascii="Calibri Light" w:hAnsi="Calibri Light" w:cs="Calibri Light"/>
          <w:lang w:val="id"/>
        </w:rPr>
        <w:t>roduk</w:t>
      </w:r>
      <w:bookmarkEnd w:id="374"/>
    </w:p>
    <w:p w14:paraId="6DDA8E9F" w14:textId="77777777" w:rsidR="00D70F28" w:rsidRPr="00FD47AC" w:rsidRDefault="005A5385">
      <w:pPr>
        <w:pStyle w:val="Heading8"/>
        <w:spacing w:before="176"/>
        <w:rPr>
          <w:rFonts w:ascii="Calibri Light" w:hAnsi="Calibri Light" w:cs="Calibri Light"/>
        </w:rPr>
      </w:pPr>
      <w:r w:rsidRPr="00FD47AC">
        <w:rPr>
          <w:rFonts w:ascii="Calibri Light" w:hAnsi="Calibri Light" w:cs="Calibri Light"/>
          <w:lang w:val="id"/>
        </w:rPr>
        <w:t>Catatan:</w:t>
      </w:r>
    </w:p>
    <w:p w14:paraId="749E555B" w14:textId="2C09E39A" w:rsidR="00D70F28" w:rsidRPr="00FD47AC" w:rsidRDefault="005A5385">
      <w:pPr>
        <w:pStyle w:val="BodyText"/>
        <w:tabs>
          <w:tab w:val="left" w:pos="5902"/>
        </w:tabs>
        <w:spacing w:before="158" w:line="271" w:lineRule="auto"/>
        <w:ind w:left="628" w:right="796"/>
        <w:rPr>
          <w:rFonts w:ascii="Calibri Light" w:hAnsi="Calibri Light" w:cs="Calibri Light"/>
        </w:rPr>
      </w:pPr>
      <w:r w:rsidRPr="00FD47AC">
        <w:rPr>
          <w:rFonts w:ascii="Calibri Light" w:hAnsi="Calibri Light" w:cs="Calibri Light"/>
          <w:lang w:val="id"/>
        </w:rPr>
        <w:t>Kinerja peralata</w:t>
      </w:r>
      <w:r w:rsidR="00294F08">
        <w:rPr>
          <w:rFonts w:ascii="Calibri Light" w:hAnsi="Calibri Light" w:cs="Calibri Light"/>
          <w:lang w:val="id"/>
        </w:rPr>
        <w:t>n dengan tanda</w:t>
      </w:r>
      <w:r w:rsidRPr="00FD47AC">
        <w:rPr>
          <w:rFonts w:ascii="Calibri Light" w:hAnsi="Calibri Light" w:cs="Calibri Light"/>
          <w:lang w:val="id"/>
        </w:rPr>
        <w:t xml:space="preserve"> </w:t>
      </w:r>
      <w:r w:rsidRPr="00FD47AC">
        <w:rPr>
          <w:rFonts w:ascii="PingFang SC Light" w:eastAsia="PingFang SC Light" w:hAnsi="PingFang SC Light" w:cs="PingFang SC Light" w:hint="eastAsia"/>
          <w:lang w:val="id"/>
        </w:rPr>
        <w:t>☆</w:t>
      </w:r>
      <w:r w:rsidR="00294F08">
        <w:rPr>
          <w:rFonts w:ascii="PingFang SC Light" w:eastAsia="PingFang SC Light" w:hAnsi="PingFang SC Light" w:cs="PingFang SC Light" w:hint="eastAsia"/>
          <w:lang w:val="id"/>
        </w:rPr>
        <w:t xml:space="preserve"> </w:t>
      </w:r>
      <w:r w:rsidR="00294F08">
        <w:rPr>
          <w:rFonts w:ascii="Calibri Light" w:hAnsi="Calibri Light" w:cs="Calibri Light"/>
        </w:rPr>
        <w:t>merupakan parameter</w:t>
      </w:r>
      <w:r w:rsidRPr="00FD47AC">
        <w:rPr>
          <w:rFonts w:ascii="Calibri Light" w:hAnsi="Calibri Light" w:cs="Calibri Light"/>
          <w:lang w:val="id"/>
        </w:rPr>
        <w:t xml:space="preserve"> kinerja penting.</w:t>
      </w:r>
    </w:p>
    <w:p w14:paraId="793D7DF7" w14:textId="77777777" w:rsidR="00D70F28" w:rsidRPr="00FD47AC" w:rsidRDefault="00D70F28">
      <w:pPr>
        <w:pStyle w:val="BodyText"/>
        <w:spacing w:before="10"/>
        <w:rPr>
          <w:rFonts w:ascii="Calibri Light" w:hAnsi="Calibri Light" w:cs="Calibri Light"/>
          <w:sz w:val="20"/>
        </w:rPr>
      </w:pPr>
    </w:p>
    <w:p w14:paraId="47165AF3" w14:textId="77777777" w:rsidR="00D70F28" w:rsidRPr="004E0E51" w:rsidRDefault="005A5385" w:rsidP="00F22E05">
      <w:pPr>
        <w:pStyle w:val="Heading2"/>
      </w:pPr>
      <w:bookmarkStart w:id="375" w:name="_Toc62638780"/>
      <w:r w:rsidRPr="004E0E51">
        <w:rPr>
          <w:lang w:val="id"/>
        </w:rPr>
        <w:t>Klasifikasi</w:t>
      </w:r>
      <w:bookmarkEnd w:id="375"/>
    </w:p>
    <w:p w14:paraId="3FABFD9C" w14:textId="77777777" w:rsidR="00D70F28" w:rsidRPr="00FD47AC" w:rsidRDefault="00D70F28">
      <w:pPr>
        <w:pStyle w:val="BodyText"/>
        <w:spacing w:before="11"/>
        <w:rPr>
          <w:rFonts w:ascii="Calibri Light" w:hAnsi="Calibri Light" w:cs="Calibri Light"/>
          <w:sz w:val="14"/>
        </w:rPr>
      </w:pPr>
    </w:p>
    <w:tbl>
      <w:tblPr>
        <w:tblW w:w="0" w:type="auto"/>
        <w:tblInd w:w="6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517"/>
        <w:gridCol w:w="4347"/>
        <w:gridCol w:w="1512"/>
      </w:tblGrid>
      <w:tr w:rsidR="00D70F28" w:rsidRPr="00FD47AC" w14:paraId="7959CE76" w14:textId="77777777" w:rsidTr="00E237B3">
        <w:trPr>
          <w:trHeight w:val="431"/>
        </w:trPr>
        <w:tc>
          <w:tcPr>
            <w:tcW w:w="3517" w:type="dxa"/>
            <w:vAlign w:val="center"/>
          </w:tcPr>
          <w:p w14:paraId="442D21A3" w14:textId="77777777" w:rsidR="00D70F28" w:rsidRPr="00FD47AC" w:rsidRDefault="005A5385" w:rsidP="00E237B3">
            <w:pPr>
              <w:pStyle w:val="TableParagraph"/>
              <w:spacing w:line="268" w:lineRule="exact"/>
              <w:rPr>
                <w:rFonts w:ascii="Calibri Light" w:hAnsi="Calibri Light" w:cs="Calibri Light"/>
                <w:sz w:val="24"/>
              </w:rPr>
            </w:pPr>
            <w:r w:rsidRPr="00FD47AC">
              <w:rPr>
                <w:rFonts w:ascii="Calibri Light" w:hAnsi="Calibri Light" w:cs="Calibri Light"/>
                <w:sz w:val="24"/>
                <w:lang w:val="id"/>
              </w:rPr>
              <w:t xml:space="preserve">Tipe </w:t>
            </w:r>
            <w:r w:rsidRPr="00E237B3">
              <w:rPr>
                <w:rFonts w:ascii="Calibri Light" w:hAnsi="Calibri Light" w:cs="Calibri Light"/>
                <w:i/>
                <w:sz w:val="24"/>
                <w:lang w:val="id"/>
              </w:rPr>
              <w:t>anti-electroshock</w:t>
            </w:r>
          </w:p>
        </w:tc>
        <w:tc>
          <w:tcPr>
            <w:tcW w:w="5859" w:type="dxa"/>
            <w:gridSpan w:val="2"/>
            <w:vAlign w:val="center"/>
          </w:tcPr>
          <w:p w14:paraId="12704D7F" w14:textId="77777777" w:rsidR="00D70F28" w:rsidRPr="00FD47AC" w:rsidRDefault="005A5385" w:rsidP="00E237B3">
            <w:pPr>
              <w:pStyle w:val="TableParagraph"/>
              <w:spacing w:line="268" w:lineRule="exact"/>
              <w:rPr>
                <w:rFonts w:ascii="Calibri Light" w:hAnsi="Calibri Light" w:cs="Calibri Light"/>
                <w:sz w:val="24"/>
              </w:rPr>
            </w:pPr>
            <w:r w:rsidRPr="00FD47AC">
              <w:rPr>
                <w:rFonts w:ascii="Calibri Light" w:hAnsi="Calibri Light" w:cs="Calibri Light"/>
                <w:sz w:val="24"/>
                <w:lang w:val="id"/>
              </w:rPr>
              <w:t>Peralatan kelas I dan peralatan bertenaga internal</w:t>
            </w:r>
          </w:p>
        </w:tc>
      </w:tr>
      <w:tr w:rsidR="00D70F28" w:rsidRPr="00FD47AC" w14:paraId="3F80E81B" w14:textId="77777777" w:rsidTr="00E237B3">
        <w:trPr>
          <w:trHeight w:val="864"/>
        </w:trPr>
        <w:tc>
          <w:tcPr>
            <w:tcW w:w="3517" w:type="dxa"/>
            <w:vAlign w:val="center"/>
          </w:tcPr>
          <w:p w14:paraId="05527018" w14:textId="10E52652" w:rsidR="00D70F28" w:rsidRPr="00FD47AC" w:rsidRDefault="00E237B3" w:rsidP="00E237B3">
            <w:pPr>
              <w:pStyle w:val="TableParagraph"/>
              <w:spacing w:line="268" w:lineRule="exact"/>
              <w:rPr>
                <w:rFonts w:ascii="Calibri Light" w:hAnsi="Calibri Light" w:cs="Calibri Light"/>
                <w:sz w:val="24"/>
              </w:rPr>
            </w:pPr>
            <w:r>
              <w:rPr>
                <w:rFonts w:ascii="Calibri Light" w:hAnsi="Calibri Light" w:cs="Calibri Light"/>
                <w:sz w:val="24"/>
              </w:rPr>
              <w:t>Derajat</w:t>
            </w:r>
            <w:r w:rsidR="005A5385" w:rsidRPr="00FD47AC">
              <w:rPr>
                <w:rFonts w:ascii="Calibri Light" w:hAnsi="Calibri Light" w:cs="Calibri Light"/>
                <w:sz w:val="24"/>
                <w:lang w:val="id"/>
              </w:rPr>
              <w:t xml:space="preserve"> </w:t>
            </w:r>
            <w:r w:rsidRPr="00E237B3">
              <w:rPr>
                <w:rFonts w:ascii="Calibri Light" w:hAnsi="Calibri Light" w:cs="Calibri Light"/>
                <w:i/>
                <w:sz w:val="24"/>
                <w:lang w:val="id"/>
              </w:rPr>
              <w:t>anti-electroshock</w:t>
            </w:r>
            <w:r w:rsidRPr="00FD47AC">
              <w:rPr>
                <w:rFonts w:ascii="Calibri Light" w:hAnsi="Calibri Light" w:cs="Calibri Light"/>
                <w:sz w:val="24"/>
                <w:lang w:val="id"/>
              </w:rPr>
              <w:t xml:space="preserve"> </w:t>
            </w:r>
          </w:p>
        </w:tc>
        <w:tc>
          <w:tcPr>
            <w:tcW w:w="4347" w:type="dxa"/>
            <w:tcBorders>
              <w:right w:val="nil"/>
            </w:tcBorders>
            <w:vAlign w:val="center"/>
          </w:tcPr>
          <w:p w14:paraId="46A2F97F" w14:textId="77777777" w:rsidR="00D70F28" w:rsidRPr="00FD47AC" w:rsidRDefault="005A5385" w:rsidP="00E237B3">
            <w:pPr>
              <w:pStyle w:val="TableParagraph"/>
              <w:spacing w:line="268" w:lineRule="exact"/>
              <w:rPr>
                <w:rFonts w:ascii="Calibri Light" w:hAnsi="Calibri Light" w:cs="Calibri Light"/>
                <w:sz w:val="24"/>
              </w:rPr>
            </w:pPr>
            <w:r w:rsidRPr="00FD47AC">
              <w:rPr>
                <w:rFonts w:ascii="Calibri Light" w:hAnsi="Calibri Light" w:cs="Calibri Light"/>
                <w:sz w:val="24"/>
                <w:lang w:val="id"/>
              </w:rPr>
              <w:t>EKG</w:t>
            </w:r>
            <w:r w:rsidRPr="00FD47AC">
              <w:rPr>
                <w:rFonts w:ascii="Calibri Light" w:hAnsi="Calibri Light" w:cs="Calibri Light"/>
                <w:sz w:val="21"/>
                <w:lang w:val="id"/>
              </w:rPr>
              <w:t xml:space="preserve">, </w:t>
            </w:r>
            <w:r w:rsidRPr="00FD47AC">
              <w:rPr>
                <w:rFonts w:ascii="Calibri Light" w:hAnsi="Calibri Light" w:cs="Calibri Light"/>
                <w:lang w:val="id"/>
              </w:rPr>
              <w:t xml:space="preserve"> </w:t>
            </w:r>
            <w:r w:rsidRPr="00FD47AC">
              <w:rPr>
                <w:rFonts w:ascii="Calibri Light" w:hAnsi="Calibri Light" w:cs="Calibri Light"/>
                <w:sz w:val="24"/>
                <w:lang w:val="id"/>
              </w:rPr>
              <w:t>RESP, Temp, IBP, C.O.</w:t>
            </w:r>
          </w:p>
          <w:p w14:paraId="754A607D" w14:textId="77777777" w:rsidR="00D70F28" w:rsidRPr="00FD47AC" w:rsidRDefault="005A5385" w:rsidP="00E237B3">
            <w:pPr>
              <w:pStyle w:val="TableParagraph"/>
              <w:spacing w:before="156"/>
              <w:rPr>
                <w:rFonts w:ascii="Calibri Light" w:hAnsi="Calibri Light" w:cs="Calibri Light"/>
                <w:sz w:val="24"/>
              </w:rPr>
            </w:pPr>
            <w:r w:rsidRPr="00FD47AC">
              <w:rPr>
                <w:rFonts w:ascii="Calibri Light" w:hAnsi="Calibri Light" w:cs="Calibri Light"/>
                <w:sz w:val="24"/>
                <w:lang w:val="id"/>
              </w:rPr>
              <w:t>SpO</w:t>
            </w:r>
            <w:r w:rsidRPr="00FD47AC">
              <w:rPr>
                <w:rFonts w:ascii="Calibri Light" w:hAnsi="Calibri Light" w:cs="Calibri Light"/>
                <w:sz w:val="24"/>
                <w:vertAlign w:val="subscript"/>
                <w:lang w:val="id"/>
              </w:rPr>
              <w:t>2</w:t>
            </w:r>
            <w:r w:rsidRPr="00FD47AC">
              <w:rPr>
                <w:rFonts w:ascii="Calibri Light" w:hAnsi="Calibri Light" w:cs="Calibri Light"/>
                <w:sz w:val="24"/>
                <w:lang w:val="id"/>
              </w:rPr>
              <w:t>, NIBP, Co</w:t>
            </w:r>
            <w:r w:rsidRPr="00FD47AC">
              <w:rPr>
                <w:rFonts w:ascii="Calibri Light" w:hAnsi="Calibri Light" w:cs="Calibri Light"/>
                <w:sz w:val="24"/>
                <w:vertAlign w:val="subscript"/>
                <w:lang w:val="id"/>
              </w:rPr>
              <w:t>2</w:t>
            </w:r>
            <w:r w:rsidRPr="00FD47AC">
              <w:rPr>
                <w:rFonts w:ascii="Calibri Light" w:hAnsi="Calibri Light" w:cs="Calibri Light"/>
                <w:sz w:val="24"/>
                <w:lang w:val="id"/>
              </w:rPr>
              <w:t>, AG, bis, RM, ICG</w:t>
            </w:r>
          </w:p>
        </w:tc>
        <w:tc>
          <w:tcPr>
            <w:tcW w:w="1512" w:type="dxa"/>
            <w:tcBorders>
              <w:left w:val="nil"/>
            </w:tcBorders>
            <w:vAlign w:val="center"/>
          </w:tcPr>
          <w:p w14:paraId="41649611" w14:textId="1F9323B1" w:rsidR="00D70F28" w:rsidRPr="00E237B3" w:rsidRDefault="00E237B3" w:rsidP="00E237B3">
            <w:pPr>
              <w:pStyle w:val="TableParagraph"/>
              <w:spacing w:line="268" w:lineRule="exact"/>
              <w:ind w:left="551"/>
              <w:rPr>
                <w:rFonts w:ascii="Calibri Light" w:hAnsi="Calibri Light" w:cs="Calibri Light"/>
                <w:sz w:val="24"/>
              </w:rPr>
            </w:pPr>
            <w:r>
              <w:rPr>
                <w:rFonts w:ascii="Calibri Light" w:hAnsi="Calibri Light" w:cs="Calibri Light"/>
                <w:sz w:val="24"/>
              </w:rPr>
              <w:t>CF</w:t>
            </w:r>
          </w:p>
          <w:p w14:paraId="4ADDF15A" w14:textId="7B924FAC" w:rsidR="00D70F28" w:rsidRPr="00FD47AC" w:rsidRDefault="00E237B3" w:rsidP="00E237B3">
            <w:pPr>
              <w:pStyle w:val="TableParagraph"/>
              <w:spacing w:before="156"/>
              <w:rPr>
                <w:rFonts w:ascii="Calibri Light" w:hAnsi="Calibri Light" w:cs="Calibri Light"/>
                <w:sz w:val="24"/>
              </w:rPr>
            </w:pPr>
            <w:r>
              <w:rPr>
                <w:rFonts w:ascii="Calibri Light" w:hAnsi="Calibri Light" w:cs="Calibri Light"/>
                <w:sz w:val="24"/>
              </w:rPr>
              <w:t xml:space="preserve">        </w:t>
            </w:r>
            <w:r>
              <w:rPr>
                <w:rFonts w:ascii="Calibri Light" w:hAnsi="Calibri Light" w:cs="Calibri Light"/>
                <w:sz w:val="24"/>
                <w:lang w:val="id"/>
              </w:rPr>
              <w:t>BF</w:t>
            </w:r>
          </w:p>
        </w:tc>
      </w:tr>
      <w:tr w:rsidR="00D70F28" w:rsidRPr="00FD47AC" w14:paraId="048ED1A6" w14:textId="77777777" w:rsidTr="00E237B3">
        <w:trPr>
          <w:trHeight w:val="431"/>
        </w:trPr>
        <w:tc>
          <w:tcPr>
            <w:tcW w:w="3517" w:type="dxa"/>
            <w:vAlign w:val="center"/>
          </w:tcPr>
          <w:p w14:paraId="4F55288D" w14:textId="77777777" w:rsidR="00D70F28" w:rsidRPr="00FD47AC" w:rsidRDefault="005A5385" w:rsidP="00E237B3">
            <w:pPr>
              <w:pStyle w:val="TableParagraph"/>
              <w:spacing w:line="268" w:lineRule="exact"/>
              <w:rPr>
                <w:rFonts w:ascii="Calibri Light" w:hAnsi="Calibri Light" w:cs="Calibri Light"/>
                <w:sz w:val="24"/>
              </w:rPr>
            </w:pPr>
            <w:r w:rsidRPr="00FD47AC">
              <w:rPr>
                <w:rFonts w:ascii="Calibri Light" w:hAnsi="Calibri Light" w:cs="Calibri Light"/>
                <w:sz w:val="24"/>
                <w:lang w:val="id"/>
              </w:rPr>
              <w:t xml:space="preserve">Perlindungan </w:t>
            </w:r>
            <w:r w:rsidRPr="00E237B3">
              <w:rPr>
                <w:rFonts w:ascii="Calibri Light" w:hAnsi="Calibri Light" w:cs="Calibri Light"/>
                <w:i/>
                <w:sz w:val="24"/>
                <w:lang w:val="id"/>
              </w:rPr>
              <w:t>Ingress</w:t>
            </w:r>
          </w:p>
        </w:tc>
        <w:tc>
          <w:tcPr>
            <w:tcW w:w="5859" w:type="dxa"/>
            <w:gridSpan w:val="2"/>
            <w:vAlign w:val="center"/>
          </w:tcPr>
          <w:p w14:paraId="110193C6" w14:textId="77777777" w:rsidR="00D70F28" w:rsidRPr="00FD47AC" w:rsidRDefault="005A5385" w:rsidP="00E237B3">
            <w:pPr>
              <w:pStyle w:val="TableParagraph"/>
              <w:spacing w:line="268" w:lineRule="exact"/>
              <w:rPr>
                <w:rFonts w:ascii="Calibri Light" w:hAnsi="Calibri Light" w:cs="Calibri Light"/>
                <w:sz w:val="24"/>
              </w:rPr>
            </w:pPr>
            <w:r w:rsidRPr="00FD47AC">
              <w:rPr>
                <w:rFonts w:ascii="Calibri Light" w:hAnsi="Calibri Light" w:cs="Calibri Light"/>
                <w:sz w:val="24"/>
                <w:lang w:val="id"/>
              </w:rPr>
              <w:t>IPX1 (terlindung dari tetes air yang jatuh secara vertikal)</w:t>
            </w:r>
          </w:p>
        </w:tc>
      </w:tr>
      <w:tr w:rsidR="00D70F28" w:rsidRPr="00FD47AC" w14:paraId="4E675A1F" w14:textId="77777777" w:rsidTr="00E237B3">
        <w:trPr>
          <w:trHeight w:val="431"/>
        </w:trPr>
        <w:tc>
          <w:tcPr>
            <w:tcW w:w="3517" w:type="dxa"/>
            <w:vAlign w:val="center"/>
          </w:tcPr>
          <w:p w14:paraId="760D820D" w14:textId="0C3CA7B8" w:rsidR="00D70F28" w:rsidRPr="00FD47AC" w:rsidRDefault="00E237B3" w:rsidP="00E237B3">
            <w:pPr>
              <w:pStyle w:val="TableParagraph"/>
              <w:spacing w:line="268" w:lineRule="exact"/>
              <w:rPr>
                <w:rFonts w:ascii="Calibri Light" w:hAnsi="Calibri Light" w:cs="Calibri Light"/>
                <w:sz w:val="24"/>
              </w:rPr>
            </w:pPr>
            <w:r>
              <w:rPr>
                <w:rFonts w:ascii="Calibri Light" w:hAnsi="Calibri Light" w:cs="Calibri Light"/>
                <w:sz w:val="24"/>
                <w:lang w:val="id"/>
              </w:rPr>
              <w:t>Sistem K</w:t>
            </w:r>
            <w:r w:rsidR="005A5385" w:rsidRPr="00FD47AC">
              <w:rPr>
                <w:rFonts w:ascii="Calibri Light" w:hAnsi="Calibri Light" w:cs="Calibri Light"/>
                <w:sz w:val="24"/>
                <w:lang w:val="id"/>
              </w:rPr>
              <w:t>erja</w:t>
            </w:r>
          </w:p>
        </w:tc>
        <w:tc>
          <w:tcPr>
            <w:tcW w:w="5859" w:type="dxa"/>
            <w:gridSpan w:val="2"/>
            <w:vAlign w:val="center"/>
          </w:tcPr>
          <w:p w14:paraId="7F432820" w14:textId="5F2102F1" w:rsidR="00D70F28" w:rsidRPr="00FD47AC" w:rsidRDefault="005A5385" w:rsidP="00E237B3">
            <w:pPr>
              <w:pStyle w:val="TableParagraph"/>
              <w:spacing w:line="268" w:lineRule="exact"/>
              <w:rPr>
                <w:rFonts w:ascii="Calibri Light" w:hAnsi="Calibri Light" w:cs="Calibri Light"/>
                <w:sz w:val="24"/>
              </w:rPr>
            </w:pPr>
            <w:r w:rsidRPr="00FD47AC">
              <w:rPr>
                <w:rFonts w:ascii="Calibri Light" w:hAnsi="Calibri Light" w:cs="Calibri Light"/>
                <w:sz w:val="24"/>
                <w:lang w:val="id"/>
              </w:rPr>
              <w:t>Peralatan operasi kontin</w:t>
            </w:r>
            <w:r w:rsidR="00E237B3">
              <w:rPr>
                <w:rFonts w:ascii="Calibri Light" w:hAnsi="Calibri Light" w:cs="Calibri Light"/>
                <w:sz w:val="24"/>
              </w:rPr>
              <w:t>y</w:t>
            </w:r>
            <w:r w:rsidRPr="00FD47AC">
              <w:rPr>
                <w:rFonts w:ascii="Calibri Light" w:hAnsi="Calibri Light" w:cs="Calibri Light"/>
                <w:sz w:val="24"/>
                <w:lang w:val="id"/>
              </w:rPr>
              <w:t>u</w:t>
            </w:r>
          </w:p>
        </w:tc>
      </w:tr>
      <w:tr w:rsidR="00D70F28" w:rsidRPr="00FD47AC" w14:paraId="22BC39D1" w14:textId="77777777" w:rsidTr="00E237B3">
        <w:trPr>
          <w:trHeight w:val="350"/>
        </w:trPr>
        <w:tc>
          <w:tcPr>
            <w:tcW w:w="3517" w:type="dxa"/>
            <w:tcBorders>
              <w:bottom w:val="nil"/>
            </w:tcBorders>
            <w:vAlign w:val="center"/>
          </w:tcPr>
          <w:p w14:paraId="6DF932E6" w14:textId="6ACDD340" w:rsidR="00D70F28" w:rsidRPr="00E237B3" w:rsidRDefault="00E237B3" w:rsidP="00E237B3">
            <w:pPr>
              <w:pStyle w:val="TableParagraph"/>
              <w:spacing w:line="268" w:lineRule="exact"/>
              <w:rPr>
                <w:rFonts w:ascii="Calibri Light" w:hAnsi="Calibri Light" w:cs="Calibri Light"/>
                <w:sz w:val="24"/>
              </w:rPr>
            </w:pPr>
            <w:r>
              <w:rPr>
                <w:rFonts w:ascii="Calibri Light" w:hAnsi="Calibri Light" w:cs="Calibri Light"/>
                <w:sz w:val="24"/>
              </w:rPr>
              <w:t>Memenuhi standar</w:t>
            </w:r>
          </w:p>
        </w:tc>
        <w:tc>
          <w:tcPr>
            <w:tcW w:w="5859" w:type="dxa"/>
            <w:gridSpan w:val="2"/>
            <w:tcBorders>
              <w:bottom w:val="nil"/>
            </w:tcBorders>
            <w:vAlign w:val="center"/>
          </w:tcPr>
          <w:p w14:paraId="0C228104" w14:textId="77777777" w:rsidR="00D70F28" w:rsidRPr="00FD47AC" w:rsidRDefault="005A5385" w:rsidP="00E237B3">
            <w:pPr>
              <w:pStyle w:val="TableParagraph"/>
              <w:spacing w:line="268" w:lineRule="exact"/>
              <w:rPr>
                <w:rFonts w:ascii="Calibri Light" w:hAnsi="Calibri Light" w:cs="Calibri Light"/>
                <w:sz w:val="24"/>
              </w:rPr>
            </w:pPr>
            <w:r w:rsidRPr="00FD47AC">
              <w:rPr>
                <w:rFonts w:ascii="Calibri Light" w:hAnsi="Calibri Light" w:cs="Calibri Light"/>
                <w:sz w:val="24"/>
                <w:lang w:val="id"/>
              </w:rPr>
              <w:t>IEC 60601-1:2005; EN 60601-1:2006;</w:t>
            </w:r>
          </w:p>
        </w:tc>
      </w:tr>
      <w:tr w:rsidR="00D70F28" w:rsidRPr="00FD47AC" w14:paraId="76F8683B" w14:textId="77777777" w:rsidTr="00E237B3">
        <w:trPr>
          <w:trHeight w:val="432"/>
        </w:trPr>
        <w:tc>
          <w:tcPr>
            <w:tcW w:w="3517" w:type="dxa"/>
            <w:tcBorders>
              <w:top w:val="nil"/>
              <w:bottom w:val="nil"/>
            </w:tcBorders>
            <w:vAlign w:val="center"/>
          </w:tcPr>
          <w:p w14:paraId="2A02C5B8" w14:textId="77777777" w:rsidR="00D70F28" w:rsidRPr="00FD47AC" w:rsidRDefault="00D70F28" w:rsidP="00E237B3">
            <w:pPr>
              <w:pStyle w:val="TableParagraph"/>
              <w:ind w:left="0"/>
              <w:rPr>
                <w:rFonts w:ascii="Calibri Light" w:hAnsi="Calibri Light" w:cs="Calibri Light"/>
                <w:sz w:val="24"/>
              </w:rPr>
            </w:pPr>
          </w:p>
        </w:tc>
        <w:tc>
          <w:tcPr>
            <w:tcW w:w="5859" w:type="dxa"/>
            <w:gridSpan w:val="2"/>
            <w:tcBorders>
              <w:top w:val="nil"/>
              <w:bottom w:val="nil"/>
            </w:tcBorders>
            <w:vAlign w:val="center"/>
          </w:tcPr>
          <w:p w14:paraId="4767DF90" w14:textId="77777777" w:rsidR="00D70F28" w:rsidRPr="00FD47AC" w:rsidRDefault="005A5385" w:rsidP="00E237B3">
            <w:pPr>
              <w:pStyle w:val="TableParagraph"/>
              <w:spacing w:before="73"/>
              <w:rPr>
                <w:rFonts w:ascii="Calibri Light" w:hAnsi="Calibri Light" w:cs="Calibri Light"/>
                <w:sz w:val="24"/>
              </w:rPr>
            </w:pPr>
            <w:r w:rsidRPr="00FD47AC">
              <w:rPr>
                <w:rFonts w:ascii="Calibri Light" w:hAnsi="Calibri Light" w:cs="Calibri Light"/>
                <w:sz w:val="24"/>
                <w:lang w:val="id"/>
              </w:rPr>
              <w:t>IEC 60601-1-2:2007; EN 60601-1-2:2007;</w:t>
            </w:r>
          </w:p>
        </w:tc>
      </w:tr>
      <w:tr w:rsidR="00D70F28" w:rsidRPr="00FD47AC" w14:paraId="501C811A" w14:textId="77777777" w:rsidTr="00E237B3">
        <w:trPr>
          <w:trHeight w:val="512"/>
        </w:trPr>
        <w:tc>
          <w:tcPr>
            <w:tcW w:w="3517" w:type="dxa"/>
            <w:tcBorders>
              <w:top w:val="nil"/>
            </w:tcBorders>
            <w:vAlign w:val="center"/>
          </w:tcPr>
          <w:p w14:paraId="32C3A63B" w14:textId="77777777" w:rsidR="00D70F28" w:rsidRPr="00FD47AC" w:rsidRDefault="00D70F28" w:rsidP="00E237B3">
            <w:pPr>
              <w:pStyle w:val="TableParagraph"/>
              <w:ind w:left="0"/>
              <w:rPr>
                <w:rFonts w:ascii="Calibri Light" w:hAnsi="Calibri Light" w:cs="Calibri Light"/>
                <w:sz w:val="24"/>
              </w:rPr>
            </w:pPr>
          </w:p>
        </w:tc>
        <w:tc>
          <w:tcPr>
            <w:tcW w:w="5859" w:type="dxa"/>
            <w:gridSpan w:val="2"/>
            <w:tcBorders>
              <w:top w:val="nil"/>
            </w:tcBorders>
            <w:vAlign w:val="center"/>
          </w:tcPr>
          <w:p w14:paraId="16CCF695" w14:textId="77777777" w:rsidR="00D70F28" w:rsidRPr="00FD47AC" w:rsidRDefault="005A5385" w:rsidP="00E237B3">
            <w:pPr>
              <w:pStyle w:val="TableParagraph"/>
              <w:spacing w:before="73"/>
              <w:rPr>
                <w:rFonts w:ascii="Calibri Light" w:hAnsi="Calibri Light" w:cs="Calibri Light"/>
                <w:sz w:val="24"/>
              </w:rPr>
            </w:pPr>
            <w:r w:rsidRPr="00FD47AC">
              <w:rPr>
                <w:rFonts w:ascii="Calibri Light" w:hAnsi="Calibri Light" w:cs="Calibri Light"/>
                <w:sz w:val="24"/>
                <w:lang w:val="id"/>
              </w:rPr>
              <w:t>IEC60601-2-49:2011</w:t>
            </w:r>
          </w:p>
        </w:tc>
      </w:tr>
    </w:tbl>
    <w:p w14:paraId="7091AD84" w14:textId="77777777" w:rsidR="00D70F28" w:rsidRPr="00FD47AC" w:rsidRDefault="00D70F28">
      <w:pPr>
        <w:pStyle w:val="BodyText"/>
        <w:spacing w:before="3"/>
        <w:rPr>
          <w:rFonts w:ascii="Calibri Light" w:hAnsi="Calibri Light" w:cs="Calibri Light"/>
          <w:sz w:val="41"/>
        </w:rPr>
      </w:pPr>
    </w:p>
    <w:p w14:paraId="1FBA9073" w14:textId="5011294C" w:rsidR="00D70F28" w:rsidRPr="004E0E51" w:rsidRDefault="00E237B3" w:rsidP="00F22E05">
      <w:pPr>
        <w:pStyle w:val="Heading2"/>
      </w:pPr>
      <w:bookmarkStart w:id="376" w:name="_Toc62638781"/>
      <w:r w:rsidRPr="004E0E51">
        <w:rPr>
          <w:lang w:val="id"/>
        </w:rPr>
        <w:t xml:space="preserve">Spesifikasi </w:t>
      </w:r>
      <w:r w:rsidRPr="004E0E51">
        <w:t>F</w:t>
      </w:r>
      <w:r w:rsidR="005A5385" w:rsidRPr="004E0E51">
        <w:rPr>
          <w:lang w:val="id"/>
        </w:rPr>
        <w:t>isik</w:t>
      </w:r>
      <w:bookmarkEnd w:id="376"/>
    </w:p>
    <w:p w14:paraId="53444A0B" w14:textId="77777777" w:rsidR="00D70F28" w:rsidRPr="00FD47AC" w:rsidRDefault="00D70F28">
      <w:pPr>
        <w:pStyle w:val="BodyText"/>
        <w:rPr>
          <w:rFonts w:ascii="Calibri Light" w:hAnsi="Calibri Light" w:cs="Calibri Light"/>
          <w:sz w:val="15"/>
        </w:rPr>
      </w:pPr>
    </w:p>
    <w:tbl>
      <w:tblPr>
        <w:tblW w:w="0" w:type="auto"/>
        <w:tblInd w:w="652"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1846"/>
        <w:gridCol w:w="4170"/>
        <w:gridCol w:w="1664"/>
        <w:gridCol w:w="1697"/>
      </w:tblGrid>
      <w:tr w:rsidR="00D70F28" w:rsidRPr="00FD47AC" w14:paraId="070368E9" w14:textId="77777777" w:rsidTr="00276644">
        <w:trPr>
          <w:trHeight w:val="974"/>
        </w:trPr>
        <w:tc>
          <w:tcPr>
            <w:tcW w:w="1846" w:type="dxa"/>
            <w:tcBorders>
              <w:left w:val="single" w:sz="4" w:space="0" w:color="000000"/>
              <w:bottom w:val="single" w:sz="4" w:space="0" w:color="000000"/>
              <w:right w:val="single" w:sz="4" w:space="0" w:color="000000"/>
            </w:tcBorders>
            <w:vAlign w:val="center"/>
          </w:tcPr>
          <w:p w14:paraId="1737C42B" w14:textId="77777777" w:rsidR="00D70F28" w:rsidRPr="00FD47AC" w:rsidRDefault="005A5385" w:rsidP="00276644">
            <w:pPr>
              <w:pStyle w:val="TableParagraph"/>
              <w:rPr>
                <w:rFonts w:ascii="Calibri Light" w:hAnsi="Calibri Light" w:cs="Calibri Light"/>
                <w:b/>
                <w:sz w:val="24"/>
              </w:rPr>
            </w:pPr>
            <w:r w:rsidRPr="00FD47AC">
              <w:rPr>
                <w:rFonts w:ascii="Calibri Light" w:hAnsi="Calibri Light" w:cs="Calibri Light"/>
                <w:b/>
                <w:sz w:val="24"/>
                <w:lang w:val="id"/>
              </w:rPr>
              <w:t>Produk</w:t>
            </w:r>
          </w:p>
        </w:tc>
        <w:tc>
          <w:tcPr>
            <w:tcW w:w="4170" w:type="dxa"/>
            <w:tcBorders>
              <w:left w:val="single" w:sz="4" w:space="0" w:color="000000"/>
              <w:bottom w:val="single" w:sz="4" w:space="0" w:color="000000"/>
              <w:right w:val="single" w:sz="4" w:space="0" w:color="000000"/>
            </w:tcBorders>
            <w:vAlign w:val="center"/>
          </w:tcPr>
          <w:p w14:paraId="6B9B1EC5" w14:textId="77777777" w:rsidR="00D70F28" w:rsidRPr="00FD47AC" w:rsidRDefault="005A5385" w:rsidP="00276644">
            <w:pPr>
              <w:pStyle w:val="TableParagraph"/>
              <w:rPr>
                <w:rFonts w:ascii="Calibri Light" w:hAnsi="Calibri Light" w:cs="Calibri Light"/>
                <w:b/>
                <w:sz w:val="24"/>
              </w:rPr>
            </w:pPr>
            <w:r w:rsidRPr="00FD47AC">
              <w:rPr>
                <w:rFonts w:ascii="Calibri Light" w:hAnsi="Calibri Light" w:cs="Calibri Light"/>
                <w:b/>
                <w:sz w:val="24"/>
                <w:lang w:val="id"/>
              </w:rPr>
              <w:t>Dimensi</w:t>
            </w:r>
          </w:p>
        </w:tc>
        <w:tc>
          <w:tcPr>
            <w:tcW w:w="1664" w:type="dxa"/>
            <w:tcBorders>
              <w:left w:val="single" w:sz="4" w:space="0" w:color="000000"/>
              <w:bottom w:val="single" w:sz="4" w:space="0" w:color="000000"/>
              <w:right w:val="single" w:sz="4" w:space="0" w:color="000000"/>
            </w:tcBorders>
            <w:vAlign w:val="center"/>
          </w:tcPr>
          <w:p w14:paraId="38F84C99" w14:textId="4A231B94" w:rsidR="00D70F28" w:rsidRPr="00276644" w:rsidRDefault="00276644" w:rsidP="00276644">
            <w:pPr>
              <w:pStyle w:val="TableParagraph"/>
              <w:spacing w:line="271" w:lineRule="auto"/>
              <w:ind w:left="104" w:right="344"/>
              <w:rPr>
                <w:rFonts w:ascii="Calibri Light" w:hAnsi="Calibri Light" w:cs="Calibri Light"/>
                <w:b/>
                <w:sz w:val="24"/>
              </w:rPr>
            </w:pPr>
            <w:r>
              <w:rPr>
                <w:rFonts w:ascii="Calibri Light" w:hAnsi="Calibri Light" w:cs="Calibri Light"/>
                <w:b/>
                <w:sz w:val="24"/>
              </w:rPr>
              <w:t>Berat Maksimum</w:t>
            </w:r>
          </w:p>
        </w:tc>
        <w:tc>
          <w:tcPr>
            <w:tcW w:w="1697" w:type="dxa"/>
            <w:tcBorders>
              <w:left w:val="single" w:sz="4" w:space="0" w:color="000000"/>
              <w:bottom w:val="single" w:sz="4" w:space="0" w:color="000000"/>
              <w:right w:val="single" w:sz="4" w:space="0" w:color="000000"/>
            </w:tcBorders>
            <w:vAlign w:val="center"/>
          </w:tcPr>
          <w:p w14:paraId="289F6C1D" w14:textId="77777777" w:rsidR="00D70F28" w:rsidRPr="00FD47AC" w:rsidRDefault="005A5385" w:rsidP="00276644">
            <w:pPr>
              <w:pStyle w:val="TableParagraph"/>
              <w:ind w:left="104"/>
              <w:rPr>
                <w:rFonts w:ascii="Calibri Light" w:hAnsi="Calibri Light" w:cs="Calibri Light"/>
                <w:b/>
                <w:sz w:val="24"/>
              </w:rPr>
            </w:pPr>
            <w:r w:rsidRPr="00FD47AC">
              <w:rPr>
                <w:rFonts w:ascii="Calibri Light" w:hAnsi="Calibri Light" w:cs="Calibri Light"/>
                <w:b/>
                <w:sz w:val="24"/>
                <w:lang w:val="id"/>
              </w:rPr>
              <w:t>Komentar</w:t>
            </w:r>
          </w:p>
        </w:tc>
      </w:tr>
      <w:tr w:rsidR="00D70F28" w:rsidRPr="00FD47AC" w14:paraId="20AE8FB6" w14:textId="77777777" w:rsidTr="00276644">
        <w:trPr>
          <w:trHeight w:val="1818"/>
        </w:trPr>
        <w:tc>
          <w:tcPr>
            <w:tcW w:w="1846" w:type="dxa"/>
            <w:tcBorders>
              <w:top w:val="single" w:sz="4" w:space="0" w:color="000000"/>
              <w:left w:val="single" w:sz="4" w:space="0" w:color="000000"/>
              <w:bottom w:val="single" w:sz="4" w:space="0" w:color="000000"/>
              <w:right w:val="single" w:sz="4" w:space="0" w:color="000000"/>
            </w:tcBorders>
            <w:vAlign w:val="center"/>
          </w:tcPr>
          <w:p w14:paraId="28DC53FD" w14:textId="565AB52F" w:rsidR="00D70F28" w:rsidRPr="00FD47AC" w:rsidRDefault="00276644" w:rsidP="00276644">
            <w:pPr>
              <w:pStyle w:val="TableParagraph"/>
              <w:rPr>
                <w:rFonts w:ascii="Calibri Light" w:hAnsi="Calibri Light" w:cs="Calibri Light"/>
                <w:sz w:val="24"/>
              </w:rPr>
            </w:pPr>
            <w:r>
              <w:rPr>
                <w:rFonts w:ascii="Calibri Light" w:hAnsi="Calibri Light" w:cs="Calibri Light"/>
                <w:sz w:val="24"/>
                <w:lang w:val="id"/>
              </w:rPr>
              <w:t xml:space="preserve">PM Pro </w:t>
            </w:r>
            <w:r w:rsidR="00CD7D1E" w:rsidRPr="00FD47AC">
              <w:rPr>
                <w:rFonts w:ascii="Calibri Light" w:hAnsi="Calibri Light" w:cs="Calibri Light"/>
                <w:sz w:val="24"/>
                <w:lang w:val="id"/>
              </w:rPr>
              <w:t>1</w:t>
            </w:r>
          </w:p>
        </w:tc>
        <w:tc>
          <w:tcPr>
            <w:tcW w:w="4170" w:type="dxa"/>
            <w:tcBorders>
              <w:top w:val="single" w:sz="4" w:space="0" w:color="000000"/>
              <w:left w:val="single" w:sz="4" w:space="0" w:color="000000"/>
              <w:bottom w:val="single" w:sz="4" w:space="0" w:color="000000"/>
              <w:right w:val="single" w:sz="4" w:space="0" w:color="000000"/>
            </w:tcBorders>
            <w:vAlign w:val="center"/>
          </w:tcPr>
          <w:p w14:paraId="278EE43B" w14:textId="77777777" w:rsidR="00D70F28" w:rsidRPr="00FD47AC" w:rsidRDefault="005A5385" w:rsidP="00276644">
            <w:pPr>
              <w:pStyle w:val="TableParagraph"/>
              <w:rPr>
                <w:rFonts w:ascii="Calibri Light" w:hAnsi="Calibri Light" w:cs="Calibri Light"/>
                <w:sz w:val="24"/>
              </w:rPr>
            </w:pPr>
            <w:r w:rsidRPr="00FD47AC">
              <w:rPr>
                <w:rFonts w:ascii="Calibri Light" w:hAnsi="Calibri Light" w:cs="Calibri Light"/>
                <w:sz w:val="24"/>
                <w:lang w:val="id"/>
              </w:rPr>
              <w:t>333 mm (L) × 211 mm (W) × 289 mm (H)</w:t>
            </w:r>
          </w:p>
        </w:tc>
        <w:tc>
          <w:tcPr>
            <w:tcW w:w="1664" w:type="dxa"/>
            <w:tcBorders>
              <w:top w:val="single" w:sz="4" w:space="0" w:color="000000"/>
              <w:left w:val="single" w:sz="4" w:space="0" w:color="000000"/>
              <w:bottom w:val="single" w:sz="4" w:space="0" w:color="000000"/>
              <w:right w:val="single" w:sz="4" w:space="0" w:color="000000"/>
            </w:tcBorders>
            <w:vAlign w:val="center"/>
          </w:tcPr>
          <w:p w14:paraId="2FD684AD" w14:textId="3B49C4EA" w:rsidR="00D70F28" w:rsidRPr="00FD47AC" w:rsidRDefault="00276644" w:rsidP="00276644">
            <w:pPr>
              <w:pStyle w:val="TableParagraph"/>
              <w:ind w:left="104"/>
              <w:rPr>
                <w:rFonts w:ascii="Calibri Light" w:hAnsi="Calibri Light" w:cs="Calibri Light"/>
                <w:sz w:val="24"/>
              </w:rPr>
            </w:pPr>
            <w:r>
              <w:rPr>
                <w:rFonts w:ascii="Calibri Light" w:hAnsi="Calibri Light" w:cs="Calibri Light"/>
                <w:sz w:val="24"/>
                <w:lang w:val="id"/>
              </w:rPr>
              <w:t>&lt;</w:t>
            </w:r>
            <w:r w:rsidR="005A5385" w:rsidRPr="00FD47AC">
              <w:rPr>
                <w:rFonts w:ascii="Calibri Light" w:hAnsi="Calibri Light" w:cs="Calibri Light"/>
                <w:sz w:val="24"/>
                <w:lang w:val="id"/>
              </w:rPr>
              <w:t>6.2 kg</w:t>
            </w:r>
          </w:p>
        </w:tc>
        <w:tc>
          <w:tcPr>
            <w:tcW w:w="1697" w:type="dxa"/>
            <w:tcBorders>
              <w:top w:val="single" w:sz="4" w:space="0" w:color="000000"/>
              <w:left w:val="single" w:sz="4" w:space="0" w:color="000000"/>
              <w:bottom w:val="single" w:sz="4" w:space="0" w:color="000000"/>
              <w:right w:val="single" w:sz="4" w:space="0" w:color="000000"/>
            </w:tcBorders>
            <w:vAlign w:val="center"/>
          </w:tcPr>
          <w:p w14:paraId="53ACA123" w14:textId="6F346DC1" w:rsidR="00D70F28" w:rsidRPr="00FD47AC" w:rsidRDefault="005A5385" w:rsidP="00276644">
            <w:pPr>
              <w:pStyle w:val="TableParagraph"/>
              <w:spacing w:line="360" w:lineRule="auto"/>
              <w:ind w:left="104" w:right="142"/>
              <w:rPr>
                <w:rFonts w:ascii="Calibri Light" w:hAnsi="Calibri Light" w:cs="Calibri Light"/>
                <w:sz w:val="24"/>
              </w:rPr>
            </w:pPr>
            <w:r w:rsidRPr="00FD47AC">
              <w:rPr>
                <w:rFonts w:ascii="Calibri Light" w:hAnsi="Calibri Light" w:cs="Calibri Light"/>
                <w:sz w:val="24"/>
                <w:lang w:val="id"/>
              </w:rPr>
              <w:t xml:space="preserve">Termasuk modul </w:t>
            </w:r>
            <w:r w:rsidR="00276644">
              <w:rPr>
                <w:rFonts w:ascii="Calibri Light" w:hAnsi="Calibri Light" w:cs="Calibri Light"/>
                <w:spacing w:val="-8"/>
                <w:sz w:val="24"/>
                <w:lang w:val="id"/>
              </w:rPr>
              <w:t>XM</w:t>
            </w:r>
            <w:r w:rsidRPr="00FD47AC">
              <w:rPr>
                <w:rFonts w:ascii="Calibri Light" w:hAnsi="Calibri Light" w:cs="Calibri Light"/>
                <w:sz w:val="24"/>
                <w:lang w:val="id"/>
              </w:rPr>
              <w:t>; tanpa opsi</w:t>
            </w:r>
          </w:p>
        </w:tc>
      </w:tr>
    </w:tbl>
    <w:p w14:paraId="63CC0458" w14:textId="77777777" w:rsidR="00D70F28" w:rsidRPr="00FD47AC" w:rsidRDefault="00D70F28">
      <w:pPr>
        <w:spacing w:line="360" w:lineRule="auto"/>
        <w:rPr>
          <w:rFonts w:ascii="Calibri Light" w:hAnsi="Calibri Light" w:cs="Calibri Light"/>
          <w:sz w:val="24"/>
        </w:rPr>
        <w:sectPr w:rsidR="00D70F28" w:rsidRPr="00FD47AC">
          <w:headerReference w:type="default" r:id="rId291"/>
          <w:footerReference w:type="default" r:id="rId292"/>
          <w:pgSz w:w="11910" w:h="16850"/>
          <w:pgMar w:top="1180" w:right="520" w:bottom="960" w:left="620" w:header="910" w:footer="775" w:gutter="0"/>
          <w:pgNumType w:start="221"/>
          <w:cols w:space="720"/>
        </w:sectPr>
      </w:pPr>
    </w:p>
    <w:p w14:paraId="24CF8BE5" w14:textId="77777777" w:rsidR="00D70F28" w:rsidRPr="00FD47AC" w:rsidRDefault="00D70F28">
      <w:pPr>
        <w:pStyle w:val="BodyText"/>
        <w:spacing w:before="5"/>
        <w:rPr>
          <w:rFonts w:ascii="Calibri Light" w:hAnsi="Calibri Light" w:cs="Calibri Light"/>
          <w:sz w:val="20"/>
        </w:rPr>
      </w:pPr>
    </w:p>
    <w:tbl>
      <w:tblPr>
        <w:tblW w:w="0" w:type="auto"/>
        <w:tblInd w:w="6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46"/>
        <w:gridCol w:w="4170"/>
        <w:gridCol w:w="1664"/>
        <w:gridCol w:w="1697"/>
      </w:tblGrid>
      <w:tr w:rsidR="00D70F28" w:rsidRPr="00FD47AC" w14:paraId="0311C7D3" w14:textId="77777777" w:rsidTr="00276644">
        <w:trPr>
          <w:trHeight w:val="976"/>
        </w:trPr>
        <w:tc>
          <w:tcPr>
            <w:tcW w:w="1846" w:type="dxa"/>
            <w:vAlign w:val="center"/>
          </w:tcPr>
          <w:p w14:paraId="50C6EAD8" w14:textId="77777777" w:rsidR="00D70F28" w:rsidRPr="00FD47AC" w:rsidRDefault="005A5385" w:rsidP="00276644">
            <w:pPr>
              <w:pStyle w:val="TableParagraph"/>
              <w:spacing w:line="360" w:lineRule="auto"/>
              <w:rPr>
                <w:rFonts w:ascii="Calibri Light" w:hAnsi="Calibri Light" w:cs="Calibri Light"/>
                <w:b/>
                <w:sz w:val="24"/>
              </w:rPr>
            </w:pPr>
            <w:r w:rsidRPr="00FD47AC">
              <w:rPr>
                <w:rFonts w:ascii="Calibri Light" w:hAnsi="Calibri Light" w:cs="Calibri Light"/>
                <w:b/>
                <w:sz w:val="24"/>
                <w:lang w:val="id"/>
              </w:rPr>
              <w:t>Produk</w:t>
            </w:r>
          </w:p>
        </w:tc>
        <w:tc>
          <w:tcPr>
            <w:tcW w:w="4170" w:type="dxa"/>
            <w:vAlign w:val="center"/>
          </w:tcPr>
          <w:p w14:paraId="10D67711" w14:textId="77777777" w:rsidR="00D70F28" w:rsidRPr="00FD47AC" w:rsidRDefault="005A5385" w:rsidP="00276644">
            <w:pPr>
              <w:pStyle w:val="TableParagraph"/>
              <w:spacing w:line="360" w:lineRule="auto"/>
              <w:rPr>
                <w:rFonts w:ascii="Calibri Light" w:hAnsi="Calibri Light" w:cs="Calibri Light"/>
                <w:b/>
                <w:sz w:val="24"/>
              </w:rPr>
            </w:pPr>
            <w:r w:rsidRPr="00FD47AC">
              <w:rPr>
                <w:rFonts w:ascii="Calibri Light" w:hAnsi="Calibri Light" w:cs="Calibri Light"/>
                <w:b/>
                <w:sz w:val="24"/>
                <w:lang w:val="id"/>
              </w:rPr>
              <w:t>Dimensi</w:t>
            </w:r>
          </w:p>
        </w:tc>
        <w:tc>
          <w:tcPr>
            <w:tcW w:w="1664" w:type="dxa"/>
            <w:vAlign w:val="center"/>
          </w:tcPr>
          <w:p w14:paraId="0EA29421" w14:textId="6995ABAA" w:rsidR="00D70F28" w:rsidRPr="00FD47AC" w:rsidRDefault="00276644" w:rsidP="00276644">
            <w:pPr>
              <w:pStyle w:val="TableParagraph"/>
              <w:spacing w:line="360" w:lineRule="auto"/>
              <w:ind w:left="104" w:right="344"/>
              <w:rPr>
                <w:rFonts w:ascii="Calibri Light" w:hAnsi="Calibri Light" w:cs="Calibri Light"/>
                <w:b/>
                <w:sz w:val="24"/>
              </w:rPr>
            </w:pPr>
            <w:r>
              <w:rPr>
                <w:rFonts w:ascii="Calibri Light" w:hAnsi="Calibri Light" w:cs="Calibri Light"/>
                <w:b/>
                <w:sz w:val="24"/>
              </w:rPr>
              <w:t>Berat Maksimum</w:t>
            </w:r>
          </w:p>
        </w:tc>
        <w:tc>
          <w:tcPr>
            <w:tcW w:w="1697" w:type="dxa"/>
            <w:vAlign w:val="center"/>
          </w:tcPr>
          <w:p w14:paraId="0E197E5F" w14:textId="77777777" w:rsidR="00D70F28" w:rsidRPr="00FD47AC" w:rsidRDefault="005A5385" w:rsidP="00276644">
            <w:pPr>
              <w:pStyle w:val="TableParagraph"/>
              <w:spacing w:line="360" w:lineRule="auto"/>
              <w:ind w:left="104"/>
              <w:rPr>
                <w:rFonts w:ascii="Calibri Light" w:hAnsi="Calibri Light" w:cs="Calibri Light"/>
                <w:b/>
                <w:sz w:val="24"/>
              </w:rPr>
            </w:pPr>
            <w:r w:rsidRPr="00FD47AC">
              <w:rPr>
                <w:rFonts w:ascii="Calibri Light" w:hAnsi="Calibri Light" w:cs="Calibri Light"/>
                <w:b/>
                <w:sz w:val="24"/>
                <w:lang w:val="id"/>
              </w:rPr>
              <w:t>Komentar</w:t>
            </w:r>
          </w:p>
        </w:tc>
      </w:tr>
      <w:tr w:rsidR="00D70F28" w:rsidRPr="00FD47AC" w14:paraId="32E06C65" w14:textId="77777777" w:rsidTr="00276644">
        <w:trPr>
          <w:trHeight w:val="990"/>
        </w:trPr>
        <w:tc>
          <w:tcPr>
            <w:tcW w:w="1846" w:type="dxa"/>
            <w:vAlign w:val="center"/>
          </w:tcPr>
          <w:p w14:paraId="5C2B9DCD" w14:textId="77777777" w:rsidR="00D70F28" w:rsidRPr="00FD47AC" w:rsidRDefault="005A5385" w:rsidP="00276644">
            <w:pPr>
              <w:pStyle w:val="TableParagraph"/>
              <w:spacing w:line="360" w:lineRule="auto"/>
              <w:rPr>
                <w:rFonts w:ascii="Calibri Light" w:hAnsi="Calibri Light" w:cs="Calibri Light"/>
                <w:sz w:val="24"/>
              </w:rPr>
            </w:pPr>
            <w:r w:rsidRPr="00FD47AC">
              <w:rPr>
                <w:rFonts w:ascii="Calibri Light" w:hAnsi="Calibri Light" w:cs="Calibri Light"/>
                <w:sz w:val="24"/>
                <w:lang w:val="id"/>
              </w:rPr>
              <w:t>Modul XM</w:t>
            </w:r>
          </w:p>
        </w:tc>
        <w:tc>
          <w:tcPr>
            <w:tcW w:w="4170" w:type="dxa"/>
            <w:vAlign w:val="center"/>
          </w:tcPr>
          <w:p w14:paraId="1051AB80" w14:textId="77777777" w:rsidR="00D70F28" w:rsidRPr="00FD47AC" w:rsidRDefault="005A5385" w:rsidP="00276644">
            <w:pPr>
              <w:pStyle w:val="TableParagraph"/>
              <w:spacing w:line="360" w:lineRule="auto"/>
              <w:rPr>
                <w:rFonts w:ascii="Calibri Light" w:hAnsi="Calibri Light" w:cs="Calibri Light"/>
                <w:sz w:val="24"/>
              </w:rPr>
            </w:pPr>
            <w:r w:rsidRPr="00FD47AC">
              <w:rPr>
                <w:rFonts w:ascii="Calibri Light" w:hAnsi="Calibri Light" w:cs="Calibri Light"/>
                <w:sz w:val="24"/>
                <w:lang w:val="id"/>
              </w:rPr>
              <w:t>188 mm (L) × 87,5 mm (W) × 120 mm (H)</w:t>
            </w:r>
          </w:p>
        </w:tc>
        <w:tc>
          <w:tcPr>
            <w:tcW w:w="1664" w:type="dxa"/>
            <w:vAlign w:val="center"/>
          </w:tcPr>
          <w:p w14:paraId="282D18CE" w14:textId="14E23779" w:rsidR="00D70F28" w:rsidRPr="00FD47AC" w:rsidRDefault="00276644" w:rsidP="00276644">
            <w:pPr>
              <w:pStyle w:val="TableParagraph"/>
              <w:spacing w:line="360" w:lineRule="auto"/>
              <w:ind w:left="104"/>
              <w:rPr>
                <w:rFonts w:ascii="Calibri Light" w:hAnsi="Calibri Light" w:cs="Calibri Light"/>
                <w:sz w:val="24"/>
              </w:rPr>
            </w:pPr>
            <w:r>
              <w:rPr>
                <w:rFonts w:ascii="Calibri Light" w:hAnsi="Calibri Light" w:cs="Calibri Light"/>
                <w:sz w:val="24"/>
                <w:lang w:val="id"/>
              </w:rPr>
              <w:t>&lt;</w:t>
            </w:r>
            <w:r w:rsidR="005A5385" w:rsidRPr="00FD47AC">
              <w:rPr>
                <w:rFonts w:ascii="Calibri Light" w:hAnsi="Calibri Light" w:cs="Calibri Light"/>
                <w:sz w:val="24"/>
                <w:lang w:val="id"/>
              </w:rPr>
              <w:t>1 kg</w:t>
            </w:r>
          </w:p>
        </w:tc>
        <w:tc>
          <w:tcPr>
            <w:tcW w:w="1697" w:type="dxa"/>
            <w:vAlign w:val="center"/>
          </w:tcPr>
          <w:p w14:paraId="651D5F5D" w14:textId="77777777" w:rsidR="00D70F28" w:rsidRPr="00FD47AC" w:rsidRDefault="005A5385" w:rsidP="00CB22D1">
            <w:pPr>
              <w:pStyle w:val="TableParagraph"/>
              <w:spacing w:line="276" w:lineRule="auto"/>
              <w:ind w:left="104" w:right="483"/>
              <w:rPr>
                <w:rFonts w:ascii="Calibri Light" w:hAnsi="Calibri Light" w:cs="Calibri Light"/>
                <w:sz w:val="24"/>
              </w:rPr>
            </w:pPr>
            <w:r w:rsidRPr="00FD47AC">
              <w:rPr>
                <w:rFonts w:ascii="Calibri Light" w:hAnsi="Calibri Light" w:cs="Calibri Light"/>
                <w:sz w:val="24"/>
                <w:lang w:val="id"/>
              </w:rPr>
              <w:t>Tanpa aksesori</w:t>
            </w:r>
          </w:p>
        </w:tc>
      </w:tr>
      <w:tr w:rsidR="00D70F28" w:rsidRPr="00FD47AC" w14:paraId="4D673576" w14:textId="77777777" w:rsidTr="00276644">
        <w:trPr>
          <w:trHeight w:val="990"/>
        </w:trPr>
        <w:tc>
          <w:tcPr>
            <w:tcW w:w="1846" w:type="dxa"/>
            <w:vAlign w:val="center"/>
          </w:tcPr>
          <w:p w14:paraId="66AB30F6" w14:textId="77777777" w:rsidR="00D70F28" w:rsidRPr="00FD47AC" w:rsidRDefault="005A5385" w:rsidP="00CB22D1">
            <w:pPr>
              <w:pStyle w:val="TableParagraph"/>
              <w:spacing w:line="276" w:lineRule="auto"/>
              <w:rPr>
                <w:rFonts w:ascii="Calibri Light" w:hAnsi="Calibri Light" w:cs="Calibri Light"/>
                <w:sz w:val="24"/>
              </w:rPr>
            </w:pPr>
            <w:r w:rsidRPr="00FD47AC">
              <w:rPr>
                <w:rFonts w:ascii="Calibri Light" w:hAnsi="Calibri Light" w:cs="Calibri Light"/>
                <w:sz w:val="24"/>
                <w:lang w:val="id"/>
              </w:rPr>
              <w:t>Modul V-IBP</w:t>
            </w:r>
          </w:p>
        </w:tc>
        <w:tc>
          <w:tcPr>
            <w:tcW w:w="4170" w:type="dxa"/>
            <w:vAlign w:val="center"/>
          </w:tcPr>
          <w:p w14:paraId="50823824" w14:textId="77777777" w:rsidR="00D70F28" w:rsidRPr="00FD47AC" w:rsidRDefault="005A5385" w:rsidP="00276644">
            <w:pPr>
              <w:pStyle w:val="TableParagraph"/>
              <w:spacing w:line="360" w:lineRule="auto"/>
              <w:rPr>
                <w:rFonts w:ascii="Calibri Light" w:hAnsi="Calibri Light" w:cs="Calibri Light"/>
                <w:sz w:val="24"/>
              </w:rPr>
            </w:pPr>
            <w:r w:rsidRPr="00FD47AC">
              <w:rPr>
                <w:rFonts w:ascii="Calibri Light" w:hAnsi="Calibri Light" w:cs="Calibri Light"/>
                <w:sz w:val="24"/>
                <w:lang w:val="id"/>
              </w:rPr>
              <w:t>134 mm (L) × 43 mm (W) × 104 mm (H)</w:t>
            </w:r>
          </w:p>
        </w:tc>
        <w:tc>
          <w:tcPr>
            <w:tcW w:w="1664" w:type="dxa"/>
            <w:vAlign w:val="center"/>
          </w:tcPr>
          <w:p w14:paraId="2EB090B3" w14:textId="2149C9D4" w:rsidR="00D70F28" w:rsidRPr="00FD47AC" w:rsidRDefault="00276644" w:rsidP="00276644">
            <w:pPr>
              <w:pStyle w:val="TableParagraph"/>
              <w:spacing w:line="360" w:lineRule="auto"/>
              <w:ind w:left="104"/>
              <w:rPr>
                <w:rFonts w:ascii="Calibri Light" w:hAnsi="Calibri Light" w:cs="Calibri Light"/>
                <w:sz w:val="24"/>
              </w:rPr>
            </w:pPr>
            <w:r>
              <w:rPr>
                <w:rFonts w:ascii="Calibri Light" w:hAnsi="Calibri Light" w:cs="Calibri Light"/>
                <w:sz w:val="24"/>
                <w:lang w:val="id"/>
              </w:rPr>
              <w:t>&lt;</w:t>
            </w:r>
            <w:r w:rsidR="005A5385" w:rsidRPr="00FD47AC">
              <w:rPr>
                <w:rFonts w:ascii="Calibri Light" w:hAnsi="Calibri Light" w:cs="Calibri Light"/>
                <w:sz w:val="24"/>
                <w:lang w:val="id"/>
              </w:rPr>
              <w:t>0,2 kg</w:t>
            </w:r>
          </w:p>
        </w:tc>
        <w:tc>
          <w:tcPr>
            <w:tcW w:w="1697" w:type="dxa"/>
            <w:vAlign w:val="center"/>
          </w:tcPr>
          <w:p w14:paraId="46ABF1C7" w14:textId="77777777" w:rsidR="00D70F28" w:rsidRPr="00FD47AC" w:rsidRDefault="005A5385" w:rsidP="00CB22D1">
            <w:pPr>
              <w:pStyle w:val="TableParagraph"/>
              <w:spacing w:line="276" w:lineRule="auto"/>
              <w:ind w:left="104" w:right="483"/>
              <w:rPr>
                <w:rFonts w:ascii="Calibri Light" w:hAnsi="Calibri Light" w:cs="Calibri Light"/>
                <w:sz w:val="24"/>
              </w:rPr>
            </w:pPr>
            <w:r w:rsidRPr="00FD47AC">
              <w:rPr>
                <w:rFonts w:ascii="Calibri Light" w:hAnsi="Calibri Light" w:cs="Calibri Light"/>
                <w:sz w:val="24"/>
                <w:lang w:val="id"/>
              </w:rPr>
              <w:t>Tanpa aksesori</w:t>
            </w:r>
          </w:p>
        </w:tc>
      </w:tr>
      <w:tr w:rsidR="00D70F28" w:rsidRPr="00FD47AC" w14:paraId="6F6CE2EF" w14:textId="77777777" w:rsidTr="00276644">
        <w:trPr>
          <w:trHeight w:val="990"/>
        </w:trPr>
        <w:tc>
          <w:tcPr>
            <w:tcW w:w="1846" w:type="dxa"/>
            <w:vAlign w:val="center"/>
          </w:tcPr>
          <w:p w14:paraId="0B7AC55D" w14:textId="7EFDD4ED" w:rsidR="00D70F28" w:rsidRPr="00FD47AC" w:rsidRDefault="00CB22D1" w:rsidP="00CB22D1">
            <w:pPr>
              <w:pStyle w:val="TableParagraph"/>
              <w:spacing w:line="276" w:lineRule="auto"/>
              <w:rPr>
                <w:rFonts w:ascii="Calibri Light" w:hAnsi="Calibri Light" w:cs="Calibri Light"/>
                <w:sz w:val="24"/>
              </w:rPr>
            </w:pPr>
            <w:r>
              <w:rPr>
                <w:rFonts w:ascii="Calibri Light" w:hAnsi="Calibri Light" w:cs="Calibri Light"/>
                <w:sz w:val="24"/>
                <w:lang w:val="id"/>
              </w:rPr>
              <w:t>Modul V-C.</w:t>
            </w:r>
            <w:r w:rsidR="005A5385" w:rsidRPr="00FD47AC">
              <w:rPr>
                <w:rFonts w:ascii="Calibri Light" w:hAnsi="Calibri Light" w:cs="Calibri Light"/>
                <w:sz w:val="24"/>
                <w:lang w:val="id"/>
              </w:rPr>
              <w:t>O.</w:t>
            </w:r>
          </w:p>
        </w:tc>
        <w:tc>
          <w:tcPr>
            <w:tcW w:w="4170" w:type="dxa"/>
            <w:vAlign w:val="center"/>
          </w:tcPr>
          <w:p w14:paraId="7FF23DEC" w14:textId="77777777" w:rsidR="00D70F28" w:rsidRPr="00FD47AC" w:rsidRDefault="005A5385" w:rsidP="00276644">
            <w:pPr>
              <w:pStyle w:val="TableParagraph"/>
              <w:spacing w:line="360" w:lineRule="auto"/>
              <w:rPr>
                <w:rFonts w:ascii="Calibri Light" w:hAnsi="Calibri Light" w:cs="Calibri Light"/>
                <w:sz w:val="24"/>
              </w:rPr>
            </w:pPr>
            <w:r w:rsidRPr="00FD47AC">
              <w:rPr>
                <w:rFonts w:ascii="Calibri Light" w:hAnsi="Calibri Light" w:cs="Calibri Light"/>
                <w:sz w:val="24"/>
                <w:lang w:val="id"/>
              </w:rPr>
              <w:t>134 mm (L) × 43 mm (W) × 104 mm (H)</w:t>
            </w:r>
          </w:p>
        </w:tc>
        <w:tc>
          <w:tcPr>
            <w:tcW w:w="1664" w:type="dxa"/>
            <w:vAlign w:val="center"/>
          </w:tcPr>
          <w:p w14:paraId="0B3E8F55" w14:textId="35EC74DA" w:rsidR="00D70F28" w:rsidRPr="00FD47AC" w:rsidRDefault="00276644" w:rsidP="00276644">
            <w:pPr>
              <w:pStyle w:val="TableParagraph"/>
              <w:spacing w:line="360" w:lineRule="auto"/>
              <w:ind w:left="104"/>
              <w:rPr>
                <w:rFonts w:ascii="Calibri Light" w:hAnsi="Calibri Light" w:cs="Calibri Light"/>
                <w:sz w:val="24"/>
              </w:rPr>
            </w:pPr>
            <w:r>
              <w:rPr>
                <w:rFonts w:ascii="Calibri Light" w:hAnsi="Calibri Light" w:cs="Calibri Light"/>
                <w:sz w:val="24"/>
                <w:lang w:val="id"/>
              </w:rPr>
              <w:t>&lt;</w:t>
            </w:r>
            <w:r w:rsidR="005A5385" w:rsidRPr="00FD47AC">
              <w:rPr>
                <w:rFonts w:ascii="Calibri Light" w:hAnsi="Calibri Light" w:cs="Calibri Light"/>
                <w:sz w:val="24"/>
                <w:lang w:val="id"/>
              </w:rPr>
              <w:t>0,2 kg</w:t>
            </w:r>
          </w:p>
        </w:tc>
        <w:tc>
          <w:tcPr>
            <w:tcW w:w="1697" w:type="dxa"/>
            <w:vAlign w:val="center"/>
          </w:tcPr>
          <w:p w14:paraId="7A0D6872" w14:textId="77777777" w:rsidR="00D70F28" w:rsidRPr="00FD47AC" w:rsidRDefault="005A5385" w:rsidP="00CB22D1">
            <w:pPr>
              <w:pStyle w:val="TableParagraph"/>
              <w:spacing w:line="276" w:lineRule="auto"/>
              <w:ind w:left="104" w:right="483"/>
              <w:rPr>
                <w:rFonts w:ascii="Calibri Light" w:hAnsi="Calibri Light" w:cs="Calibri Light"/>
                <w:sz w:val="24"/>
              </w:rPr>
            </w:pPr>
            <w:r w:rsidRPr="00FD47AC">
              <w:rPr>
                <w:rFonts w:ascii="Calibri Light" w:hAnsi="Calibri Light" w:cs="Calibri Light"/>
                <w:sz w:val="24"/>
                <w:lang w:val="id"/>
              </w:rPr>
              <w:t>Tanpa aksesori</w:t>
            </w:r>
          </w:p>
        </w:tc>
      </w:tr>
      <w:tr w:rsidR="00D70F28" w:rsidRPr="00FD47AC" w14:paraId="5C33B593" w14:textId="77777777" w:rsidTr="00276644">
        <w:trPr>
          <w:trHeight w:val="1168"/>
        </w:trPr>
        <w:tc>
          <w:tcPr>
            <w:tcW w:w="1846" w:type="dxa"/>
            <w:vAlign w:val="center"/>
          </w:tcPr>
          <w:p w14:paraId="3F4ADF0A" w14:textId="0B668621" w:rsidR="00D70F28" w:rsidRPr="00FD47AC" w:rsidRDefault="00276644" w:rsidP="00CB22D1">
            <w:pPr>
              <w:pStyle w:val="TableParagraph"/>
              <w:tabs>
                <w:tab w:val="left" w:pos="1017"/>
              </w:tabs>
              <w:spacing w:line="276" w:lineRule="auto"/>
              <w:ind w:right="95"/>
              <w:rPr>
                <w:rFonts w:ascii="Calibri Light" w:hAnsi="Calibri Light" w:cs="Calibri Light"/>
                <w:sz w:val="24"/>
              </w:rPr>
            </w:pPr>
            <w:r w:rsidRPr="00FD47AC">
              <w:rPr>
                <w:rFonts w:ascii="Calibri Light" w:hAnsi="Calibri Light" w:cs="Calibri Light"/>
                <w:sz w:val="24"/>
                <w:lang w:val="id"/>
              </w:rPr>
              <w:t xml:space="preserve">Modul </w:t>
            </w:r>
            <w:r>
              <w:rPr>
                <w:rFonts w:ascii="Calibri Light" w:hAnsi="Calibri Light" w:cs="Calibri Light"/>
                <w:sz w:val="24"/>
                <w:lang w:val="id"/>
              </w:rPr>
              <w:t>V-CO</w:t>
            </w:r>
            <w:r w:rsidR="005A5385" w:rsidRPr="00FD47AC">
              <w:rPr>
                <w:rFonts w:ascii="Calibri Light" w:hAnsi="Calibri Light" w:cs="Calibri Light"/>
                <w:sz w:val="24"/>
                <w:vertAlign w:val="subscript"/>
                <w:lang w:val="id"/>
              </w:rPr>
              <w:t>2</w:t>
            </w:r>
            <w:r w:rsidR="005A5385" w:rsidRPr="00FD47AC">
              <w:rPr>
                <w:rFonts w:ascii="Calibri Light" w:hAnsi="Calibri Light" w:cs="Calibri Light"/>
                <w:lang w:val="id"/>
              </w:rPr>
              <w:t xml:space="preserve"> </w:t>
            </w:r>
            <w:r w:rsidR="005A5385" w:rsidRPr="00FD47AC">
              <w:rPr>
                <w:rFonts w:ascii="Calibri Light" w:hAnsi="Calibri Light" w:cs="Calibri Light"/>
                <w:sz w:val="24"/>
                <w:lang w:val="id"/>
              </w:rPr>
              <w:tab/>
            </w:r>
            <w:r w:rsidR="005A5385" w:rsidRPr="00FD47AC">
              <w:rPr>
                <w:rFonts w:ascii="Calibri Light" w:hAnsi="Calibri Light" w:cs="Calibri Light"/>
                <w:lang w:val="id"/>
              </w:rPr>
              <w:t xml:space="preserve"> </w:t>
            </w:r>
            <w:r w:rsidR="005A5385" w:rsidRPr="00FD47AC">
              <w:rPr>
                <w:rFonts w:ascii="Calibri Light" w:hAnsi="Calibri Light" w:cs="Calibri Light"/>
                <w:sz w:val="24"/>
                <w:lang w:val="id"/>
              </w:rPr>
              <w:t>(</w:t>
            </w:r>
            <w:r w:rsidR="005A5385" w:rsidRPr="00276644">
              <w:rPr>
                <w:rFonts w:ascii="Calibri Light" w:hAnsi="Calibri Light" w:cs="Calibri Light"/>
                <w:i/>
                <w:sz w:val="24"/>
                <w:lang w:val="id"/>
              </w:rPr>
              <w:t>mainstream</w:t>
            </w:r>
            <w:r w:rsidR="005A5385" w:rsidRPr="00FD47AC">
              <w:rPr>
                <w:rFonts w:ascii="Calibri Light" w:hAnsi="Calibri Light" w:cs="Calibri Light"/>
                <w:sz w:val="24"/>
                <w:lang w:val="id"/>
              </w:rPr>
              <w:t xml:space="preserve">, </w:t>
            </w:r>
            <w:r w:rsidR="00CB22D1">
              <w:rPr>
                <w:rFonts w:ascii="Calibri Light" w:hAnsi="Calibri Light" w:cs="Calibri Light"/>
                <w:sz w:val="24"/>
              </w:rPr>
              <w:t>Respironics</w:t>
            </w:r>
            <w:r w:rsidR="005A5385" w:rsidRPr="00FD47AC">
              <w:rPr>
                <w:rFonts w:ascii="Calibri Light" w:hAnsi="Calibri Light" w:cs="Calibri Light"/>
                <w:sz w:val="24"/>
                <w:lang w:val="id"/>
              </w:rPr>
              <w:t>)</w:t>
            </w:r>
          </w:p>
        </w:tc>
        <w:tc>
          <w:tcPr>
            <w:tcW w:w="4170" w:type="dxa"/>
            <w:vAlign w:val="center"/>
          </w:tcPr>
          <w:p w14:paraId="365B51FC" w14:textId="77777777" w:rsidR="00D70F28" w:rsidRPr="00FD47AC" w:rsidRDefault="005A5385" w:rsidP="00276644">
            <w:pPr>
              <w:pStyle w:val="TableParagraph"/>
              <w:spacing w:line="360" w:lineRule="auto"/>
              <w:rPr>
                <w:rFonts w:ascii="Calibri Light" w:hAnsi="Calibri Light" w:cs="Calibri Light"/>
                <w:sz w:val="24"/>
              </w:rPr>
            </w:pPr>
            <w:r w:rsidRPr="00FD47AC">
              <w:rPr>
                <w:rFonts w:ascii="Calibri Light" w:hAnsi="Calibri Light" w:cs="Calibri Light"/>
                <w:sz w:val="24"/>
                <w:lang w:val="id"/>
              </w:rPr>
              <w:t>134 mm (L) × 43 mm (W) × 104 mm (H)</w:t>
            </w:r>
          </w:p>
        </w:tc>
        <w:tc>
          <w:tcPr>
            <w:tcW w:w="1664" w:type="dxa"/>
            <w:vAlign w:val="center"/>
          </w:tcPr>
          <w:p w14:paraId="6864F1BB" w14:textId="364BD49A" w:rsidR="00D70F28" w:rsidRPr="00FD47AC" w:rsidRDefault="00276644" w:rsidP="00276644">
            <w:pPr>
              <w:pStyle w:val="TableParagraph"/>
              <w:spacing w:line="360" w:lineRule="auto"/>
              <w:ind w:left="104"/>
              <w:rPr>
                <w:rFonts w:ascii="Calibri Light" w:hAnsi="Calibri Light" w:cs="Calibri Light"/>
                <w:sz w:val="24"/>
              </w:rPr>
            </w:pPr>
            <w:r>
              <w:rPr>
                <w:rFonts w:ascii="Calibri Light" w:hAnsi="Calibri Light" w:cs="Calibri Light"/>
                <w:sz w:val="24"/>
                <w:lang w:val="id"/>
              </w:rPr>
              <w:t>&lt;</w:t>
            </w:r>
            <w:r w:rsidR="005A5385" w:rsidRPr="00FD47AC">
              <w:rPr>
                <w:rFonts w:ascii="Calibri Light" w:hAnsi="Calibri Light" w:cs="Calibri Light"/>
                <w:sz w:val="24"/>
                <w:lang w:val="id"/>
              </w:rPr>
              <w:t>0,2 kg</w:t>
            </w:r>
          </w:p>
        </w:tc>
        <w:tc>
          <w:tcPr>
            <w:tcW w:w="1697" w:type="dxa"/>
            <w:vAlign w:val="center"/>
          </w:tcPr>
          <w:p w14:paraId="039A9430" w14:textId="77777777" w:rsidR="00D70F28" w:rsidRPr="00FD47AC" w:rsidRDefault="005A5385" w:rsidP="00CB22D1">
            <w:pPr>
              <w:pStyle w:val="TableParagraph"/>
              <w:spacing w:line="276" w:lineRule="auto"/>
              <w:ind w:left="104" w:right="483"/>
              <w:rPr>
                <w:rFonts w:ascii="Calibri Light" w:hAnsi="Calibri Light" w:cs="Calibri Light"/>
                <w:sz w:val="24"/>
              </w:rPr>
            </w:pPr>
            <w:r w:rsidRPr="00FD47AC">
              <w:rPr>
                <w:rFonts w:ascii="Calibri Light" w:hAnsi="Calibri Light" w:cs="Calibri Light"/>
                <w:sz w:val="24"/>
                <w:lang w:val="id"/>
              </w:rPr>
              <w:t>Tanpa aksesori</w:t>
            </w:r>
          </w:p>
        </w:tc>
      </w:tr>
      <w:tr w:rsidR="00D70F28" w:rsidRPr="00FD47AC" w14:paraId="2DC958D4" w14:textId="77777777" w:rsidTr="00276644">
        <w:trPr>
          <w:trHeight w:val="1166"/>
        </w:trPr>
        <w:tc>
          <w:tcPr>
            <w:tcW w:w="1846" w:type="dxa"/>
            <w:vAlign w:val="center"/>
          </w:tcPr>
          <w:p w14:paraId="46C9B4D3" w14:textId="4A7FFB69" w:rsidR="00D70F28" w:rsidRPr="00FD47AC" w:rsidRDefault="00276644" w:rsidP="00CB22D1">
            <w:pPr>
              <w:pStyle w:val="TableParagraph"/>
              <w:tabs>
                <w:tab w:val="left" w:pos="1017"/>
              </w:tabs>
              <w:spacing w:line="276" w:lineRule="auto"/>
              <w:ind w:right="95"/>
              <w:rPr>
                <w:rFonts w:ascii="Calibri Light" w:hAnsi="Calibri Light" w:cs="Calibri Light"/>
                <w:sz w:val="24"/>
              </w:rPr>
            </w:pPr>
            <w:r>
              <w:rPr>
                <w:rFonts w:ascii="Calibri Light" w:hAnsi="Calibri Light" w:cs="Calibri Light"/>
                <w:sz w:val="24"/>
                <w:lang w:val="id"/>
              </w:rPr>
              <w:t>Modul V-CO</w:t>
            </w:r>
            <w:r w:rsidR="005A5385" w:rsidRPr="00FD47AC">
              <w:rPr>
                <w:rFonts w:ascii="Calibri Light" w:hAnsi="Calibri Light" w:cs="Calibri Light"/>
                <w:sz w:val="24"/>
                <w:vertAlign w:val="subscript"/>
                <w:lang w:val="id"/>
              </w:rPr>
              <w:t>2</w:t>
            </w:r>
            <w:r w:rsidR="005A5385" w:rsidRPr="00FD47AC">
              <w:rPr>
                <w:rFonts w:ascii="Calibri Light" w:hAnsi="Calibri Light" w:cs="Calibri Light"/>
                <w:lang w:val="id"/>
              </w:rPr>
              <w:t xml:space="preserve"> </w:t>
            </w:r>
            <w:r w:rsidR="005A5385" w:rsidRPr="00FD47AC">
              <w:rPr>
                <w:rFonts w:ascii="Calibri Light" w:hAnsi="Calibri Light" w:cs="Calibri Light"/>
                <w:sz w:val="24"/>
                <w:lang w:val="id"/>
              </w:rPr>
              <w:tab/>
            </w:r>
            <w:r w:rsidR="005A5385" w:rsidRPr="00FD47AC">
              <w:rPr>
                <w:rFonts w:ascii="Calibri Light" w:hAnsi="Calibri Light" w:cs="Calibri Light"/>
                <w:lang w:val="id"/>
              </w:rPr>
              <w:t xml:space="preserve"> </w:t>
            </w:r>
            <w:r w:rsidR="005A5385" w:rsidRPr="00FD47AC">
              <w:rPr>
                <w:rFonts w:ascii="Calibri Light" w:hAnsi="Calibri Light" w:cs="Calibri Light"/>
                <w:spacing w:val="-3"/>
                <w:sz w:val="24"/>
                <w:lang w:val="id"/>
              </w:rPr>
              <w:t xml:space="preserve"> </w:t>
            </w:r>
            <w:r w:rsidR="005A5385" w:rsidRPr="00FD47AC">
              <w:rPr>
                <w:rFonts w:ascii="Calibri Light" w:hAnsi="Calibri Light" w:cs="Calibri Light"/>
                <w:lang w:val="id"/>
              </w:rPr>
              <w:t xml:space="preserve"> </w:t>
            </w:r>
            <w:r w:rsidR="005A5385" w:rsidRPr="00FD47AC">
              <w:rPr>
                <w:rFonts w:ascii="Calibri Light" w:hAnsi="Calibri Light" w:cs="Calibri Light"/>
                <w:sz w:val="24"/>
                <w:lang w:val="id"/>
              </w:rPr>
              <w:t>(</w:t>
            </w:r>
            <w:r>
              <w:rPr>
                <w:rFonts w:ascii="Calibri Light" w:hAnsi="Calibri Light" w:cs="Calibri Light"/>
                <w:i/>
                <w:sz w:val="24"/>
              </w:rPr>
              <w:t>sidestream</w:t>
            </w:r>
            <w:r w:rsidR="005A5385" w:rsidRPr="00FD47AC">
              <w:rPr>
                <w:rFonts w:ascii="Calibri Light" w:hAnsi="Calibri Light" w:cs="Calibri Light"/>
                <w:sz w:val="24"/>
                <w:lang w:val="id"/>
              </w:rPr>
              <w:t>, Respironics)</w:t>
            </w:r>
          </w:p>
        </w:tc>
        <w:tc>
          <w:tcPr>
            <w:tcW w:w="4170" w:type="dxa"/>
            <w:vAlign w:val="center"/>
          </w:tcPr>
          <w:p w14:paraId="432AD61F" w14:textId="77777777" w:rsidR="00D70F28" w:rsidRPr="00FD47AC" w:rsidRDefault="005A5385" w:rsidP="00276644">
            <w:pPr>
              <w:pStyle w:val="TableParagraph"/>
              <w:spacing w:line="360" w:lineRule="auto"/>
              <w:rPr>
                <w:rFonts w:ascii="Calibri Light" w:hAnsi="Calibri Light" w:cs="Calibri Light"/>
                <w:sz w:val="24"/>
              </w:rPr>
            </w:pPr>
            <w:r w:rsidRPr="00FD47AC">
              <w:rPr>
                <w:rFonts w:ascii="Calibri Light" w:hAnsi="Calibri Light" w:cs="Calibri Light"/>
                <w:sz w:val="24"/>
                <w:lang w:val="id"/>
              </w:rPr>
              <w:t>134 mm (L) × 86 mm (W) × 104 mm (H)</w:t>
            </w:r>
          </w:p>
        </w:tc>
        <w:tc>
          <w:tcPr>
            <w:tcW w:w="1664" w:type="dxa"/>
            <w:vAlign w:val="center"/>
          </w:tcPr>
          <w:p w14:paraId="5D654A70" w14:textId="1139AED1" w:rsidR="00D70F28" w:rsidRPr="00FD47AC" w:rsidRDefault="00276644" w:rsidP="00276644">
            <w:pPr>
              <w:pStyle w:val="TableParagraph"/>
              <w:spacing w:line="360" w:lineRule="auto"/>
              <w:ind w:left="104"/>
              <w:rPr>
                <w:rFonts w:ascii="Calibri Light" w:hAnsi="Calibri Light" w:cs="Calibri Light"/>
                <w:sz w:val="24"/>
              </w:rPr>
            </w:pPr>
            <w:r>
              <w:rPr>
                <w:rFonts w:ascii="Calibri Light" w:hAnsi="Calibri Light" w:cs="Calibri Light"/>
                <w:sz w:val="24"/>
                <w:lang w:val="id"/>
              </w:rPr>
              <w:t>&lt;</w:t>
            </w:r>
            <w:r w:rsidR="005A5385" w:rsidRPr="00FD47AC">
              <w:rPr>
                <w:rFonts w:ascii="Calibri Light" w:hAnsi="Calibri Light" w:cs="Calibri Light"/>
                <w:sz w:val="24"/>
                <w:lang w:val="id"/>
              </w:rPr>
              <w:t>0,65 kg</w:t>
            </w:r>
          </w:p>
        </w:tc>
        <w:tc>
          <w:tcPr>
            <w:tcW w:w="1697" w:type="dxa"/>
            <w:vAlign w:val="center"/>
          </w:tcPr>
          <w:p w14:paraId="11E5891A" w14:textId="77777777" w:rsidR="00D70F28" w:rsidRPr="00FD47AC" w:rsidRDefault="005A5385" w:rsidP="00CB22D1">
            <w:pPr>
              <w:pStyle w:val="TableParagraph"/>
              <w:spacing w:line="276" w:lineRule="auto"/>
              <w:ind w:left="104" w:right="483"/>
              <w:rPr>
                <w:rFonts w:ascii="Calibri Light" w:hAnsi="Calibri Light" w:cs="Calibri Light"/>
                <w:sz w:val="24"/>
              </w:rPr>
            </w:pPr>
            <w:r w:rsidRPr="00FD47AC">
              <w:rPr>
                <w:rFonts w:ascii="Calibri Light" w:hAnsi="Calibri Light" w:cs="Calibri Light"/>
                <w:sz w:val="24"/>
                <w:lang w:val="id"/>
              </w:rPr>
              <w:t>Tanpa aksesori</w:t>
            </w:r>
          </w:p>
        </w:tc>
      </w:tr>
      <w:tr w:rsidR="00D70F28" w:rsidRPr="00FD47AC" w14:paraId="28FF72DA" w14:textId="77777777" w:rsidTr="00276644">
        <w:trPr>
          <w:trHeight w:val="1168"/>
        </w:trPr>
        <w:tc>
          <w:tcPr>
            <w:tcW w:w="1846" w:type="dxa"/>
            <w:vAlign w:val="center"/>
          </w:tcPr>
          <w:p w14:paraId="20618134" w14:textId="63024C4D" w:rsidR="00D70F28" w:rsidRPr="00FD47AC" w:rsidRDefault="00CB22D1" w:rsidP="00CB22D1">
            <w:pPr>
              <w:pStyle w:val="TableParagraph"/>
              <w:tabs>
                <w:tab w:val="left" w:pos="1017"/>
              </w:tabs>
              <w:spacing w:line="276" w:lineRule="auto"/>
              <w:ind w:right="95"/>
              <w:rPr>
                <w:rFonts w:ascii="Calibri Light" w:hAnsi="Calibri Light" w:cs="Calibri Light"/>
                <w:sz w:val="24"/>
              </w:rPr>
            </w:pPr>
            <w:r>
              <w:rPr>
                <w:rFonts w:ascii="Calibri Light" w:hAnsi="Calibri Light" w:cs="Calibri Light"/>
                <w:sz w:val="24"/>
                <w:lang w:val="id"/>
              </w:rPr>
              <w:t>Modul V-CO</w:t>
            </w:r>
            <w:r w:rsidR="005A5385" w:rsidRPr="00FD47AC">
              <w:rPr>
                <w:rFonts w:ascii="Calibri Light" w:hAnsi="Calibri Light" w:cs="Calibri Light"/>
                <w:sz w:val="24"/>
                <w:vertAlign w:val="subscript"/>
                <w:lang w:val="id"/>
              </w:rPr>
              <w:t>2</w:t>
            </w:r>
            <w:r w:rsidR="005A5385" w:rsidRPr="00FD47AC">
              <w:rPr>
                <w:rFonts w:ascii="Calibri Light" w:hAnsi="Calibri Light" w:cs="Calibri Light"/>
                <w:lang w:val="id"/>
              </w:rPr>
              <w:t xml:space="preserve"> </w:t>
            </w:r>
            <w:r w:rsidR="005A5385" w:rsidRPr="00FD47AC">
              <w:rPr>
                <w:rFonts w:ascii="Calibri Light" w:hAnsi="Calibri Light" w:cs="Calibri Light"/>
                <w:sz w:val="24"/>
                <w:lang w:val="id"/>
              </w:rPr>
              <w:tab/>
            </w:r>
            <w:r w:rsidR="005A5385" w:rsidRPr="00FD47AC">
              <w:rPr>
                <w:rFonts w:ascii="Calibri Light" w:hAnsi="Calibri Light" w:cs="Calibri Light"/>
                <w:lang w:val="id"/>
              </w:rPr>
              <w:t xml:space="preserve"> </w:t>
            </w:r>
            <w:r w:rsidR="005A5385" w:rsidRPr="00FD47AC">
              <w:rPr>
                <w:rFonts w:ascii="Calibri Light" w:hAnsi="Calibri Light" w:cs="Calibri Light"/>
                <w:spacing w:val="-3"/>
                <w:sz w:val="24"/>
                <w:lang w:val="id"/>
              </w:rPr>
              <w:t xml:space="preserve"> </w:t>
            </w:r>
            <w:r w:rsidR="005A5385" w:rsidRPr="00FD47AC">
              <w:rPr>
                <w:rFonts w:ascii="Calibri Light" w:hAnsi="Calibri Light" w:cs="Calibri Light"/>
                <w:lang w:val="id"/>
              </w:rPr>
              <w:t xml:space="preserve"> </w:t>
            </w:r>
            <w:r w:rsidR="005A5385" w:rsidRPr="00FD47AC">
              <w:rPr>
                <w:rFonts w:ascii="Calibri Light" w:hAnsi="Calibri Light" w:cs="Calibri Light"/>
                <w:sz w:val="24"/>
                <w:lang w:val="id"/>
              </w:rPr>
              <w:t>(</w:t>
            </w:r>
            <w:r>
              <w:rPr>
                <w:rFonts w:ascii="Calibri Light" w:hAnsi="Calibri Light" w:cs="Calibri Light"/>
                <w:i/>
                <w:sz w:val="24"/>
              </w:rPr>
              <w:t>sidestream</w:t>
            </w:r>
            <w:r w:rsidR="005A5385" w:rsidRPr="00FD47AC">
              <w:rPr>
                <w:rFonts w:ascii="Calibri Light" w:hAnsi="Calibri Light" w:cs="Calibri Light"/>
                <w:sz w:val="24"/>
                <w:lang w:val="id"/>
              </w:rPr>
              <w:t xml:space="preserve">, </w:t>
            </w:r>
            <w:r>
              <w:rPr>
                <w:rFonts w:ascii="Calibri Light" w:hAnsi="Calibri Light" w:cs="Calibri Light"/>
                <w:sz w:val="24"/>
              </w:rPr>
              <w:t>SINKO</w:t>
            </w:r>
            <w:r w:rsidR="005A5385" w:rsidRPr="00FD47AC">
              <w:rPr>
                <w:rFonts w:ascii="Calibri Light" w:hAnsi="Calibri Light" w:cs="Calibri Light"/>
                <w:sz w:val="24"/>
                <w:lang w:val="id"/>
              </w:rPr>
              <w:t>)</w:t>
            </w:r>
          </w:p>
        </w:tc>
        <w:tc>
          <w:tcPr>
            <w:tcW w:w="4170" w:type="dxa"/>
            <w:vAlign w:val="center"/>
          </w:tcPr>
          <w:p w14:paraId="57A6669B" w14:textId="77777777" w:rsidR="00D70F28" w:rsidRPr="00FD47AC" w:rsidRDefault="005A5385" w:rsidP="00276644">
            <w:pPr>
              <w:pStyle w:val="TableParagraph"/>
              <w:spacing w:line="360" w:lineRule="auto"/>
              <w:rPr>
                <w:rFonts w:ascii="Calibri Light" w:hAnsi="Calibri Light" w:cs="Calibri Light"/>
                <w:sz w:val="24"/>
              </w:rPr>
            </w:pPr>
            <w:r w:rsidRPr="00FD47AC">
              <w:rPr>
                <w:rFonts w:ascii="Calibri Light" w:hAnsi="Calibri Light" w:cs="Calibri Light"/>
                <w:sz w:val="24"/>
                <w:lang w:val="id"/>
              </w:rPr>
              <w:t>134 mm (L) × 86 mm (W) × 104 mm (H)</w:t>
            </w:r>
          </w:p>
        </w:tc>
        <w:tc>
          <w:tcPr>
            <w:tcW w:w="1664" w:type="dxa"/>
            <w:vAlign w:val="center"/>
          </w:tcPr>
          <w:p w14:paraId="25BB236C" w14:textId="2FF64F29" w:rsidR="00D70F28" w:rsidRPr="00FD47AC" w:rsidRDefault="00276644" w:rsidP="00276644">
            <w:pPr>
              <w:pStyle w:val="TableParagraph"/>
              <w:spacing w:line="360" w:lineRule="auto"/>
              <w:ind w:left="104"/>
              <w:rPr>
                <w:rFonts w:ascii="Calibri Light" w:hAnsi="Calibri Light" w:cs="Calibri Light"/>
                <w:sz w:val="24"/>
              </w:rPr>
            </w:pPr>
            <w:r>
              <w:rPr>
                <w:rFonts w:ascii="Calibri Light" w:hAnsi="Calibri Light" w:cs="Calibri Light"/>
                <w:sz w:val="24"/>
                <w:lang w:val="id"/>
              </w:rPr>
              <w:t>&lt;</w:t>
            </w:r>
            <w:r w:rsidR="005A5385" w:rsidRPr="00FD47AC">
              <w:rPr>
                <w:rFonts w:ascii="Calibri Light" w:hAnsi="Calibri Light" w:cs="Calibri Light"/>
                <w:sz w:val="24"/>
                <w:lang w:val="id"/>
              </w:rPr>
              <w:t>0,65 kg</w:t>
            </w:r>
          </w:p>
        </w:tc>
        <w:tc>
          <w:tcPr>
            <w:tcW w:w="1697" w:type="dxa"/>
            <w:vAlign w:val="center"/>
          </w:tcPr>
          <w:p w14:paraId="174ABB48" w14:textId="77777777" w:rsidR="00D70F28" w:rsidRPr="00FD47AC" w:rsidRDefault="005A5385" w:rsidP="00CB22D1">
            <w:pPr>
              <w:pStyle w:val="TableParagraph"/>
              <w:spacing w:line="276" w:lineRule="auto"/>
              <w:ind w:left="104" w:right="483"/>
              <w:rPr>
                <w:rFonts w:ascii="Calibri Light" w:hAnsi="Calibri Light" w:cs="Calibri Light"/>
                <w:sz w:val="24"/>
              </w:rPr>
            </w:pPr>
            <w:r w:rsidRPr="00FD47AC">
              <w:rPr>
                <w:rFonts w:ascii="Calibri Light" w:hAnsi="Calibri Light" w:cs="Calibri Light"/>
                <w:sz w:val="24"/>
                <w:lang w:val="id"/>
              </w:rPr>
              <w:t>Tanpa aksesori</w:t>
            </w:r>
          </w:p>
        </w:tc>
      </w:tr>
      <w:tr w:rsidR="00D70F28" w:rsidRPr="00FD47AC" w14:paraId="56DE3037" w14:textId="77777777" w:rsidTr="00276644">
        <w:trPr>
          <w:trHeight w:val="1169"/>
        </w:trPr>
        <w:tc>
          <w:tcPr>
            <w:tcW w:w="1846" w:type="dxa"/>
            <w:vAlign w:val="center"/>
          </w:tcPr>
          <w:p w14:paraId="6AE5E9C9" w14:textId="0C67810C" w:rsidR="00D70F28" w:rsidRPr="00FD47AC" w:rsidRDefault="005A5385" w:rsidP="00CB22D1">
            <w:pPr>
              <w:pStyle w:val="TableParagraph"/>
              <w:tabs>
                <w:tab w:val="left" w:pos="1014"/>
              </w:tabs>
              <w:spacing w:line="276" w:lineRule="auto"/>
              <w:ind w:right="98"/>
              <w:rPr>
                <w:rFonts w:ascii="Calibri Light" w:hAnsi="Calibri Light" w:cs="Calibri Light"/>
                <w:sz w:val="24"/>
              </w:rPr>
            </w:pPr>
            <w:r w:rsidRPr="00FD47AC">
              <w:rPr>
                <w:rFonts w:ascii="Calibri Light" w:hAnsi="Calibri Light" w:cs="Calibri Light"/>
                <w:sz w:val="24"/>
                <w:lang w:val="id"/>
              </w:rPr>
              <w:t xml:space="preserve">V-AG </w:t>
            </w:r>
            <w:r w:rsidRPr="00FD47AC">
              <w:rPr>
                <w:rFonts w:ascii="Calibri Light" w:hAnsi="Calibri Light" w:cs="Calibri Light"/>
                <w:sz w:val="24"/>
                <w:lang w:val="id"/>
              </w:rPr>
              <w:tab/>
            </w:r>
            <w:r w:rsidRPr="00FD47AC">
              <w:rPr>
                <w:rFonts w:ascii="Calibri Light" w:hAnsi="Calibri Light" w:cs="Calibri Light"/>
                <w:lang w:val="id"/>
              </w:rPr>
              <w:t xml:space="preserve"> </w:t>
            </w:r>
            <w:r w:rsidRPr="00FD47AC">
              <w:rPr>
                <w:rFonts w:ascii="Calibri Light" w:hAnsi="Calibri Light" w:cs="Calibri Light"/>
                <w:spacing w:val="-3"/>
                <w:sz w:val="24"/>
                <w:lang w:val="id"/>
              </w:rPr>
              <w:t xml:space="preserve">modul </w:t>
            </w:r>
            <w:r w:rsidRPr="00FD47AC">
              <w:rPr>
                <w:rFonts w:ascii="Calibri Light" w:hAnsi="Calibri Light" w:cs="Calibri Light"/>
                <w:lang w:val="id"/>
              </w:rPr>
              <w:t xml:space="preserve"> </w:t>
            </w:r>
            <w:r w:rsidRPr="00FD47AC">
              <w:rPr>
                <w:rFonts w:ascii="Calibri Light" w:hAnsi="Calibri Light" w:cs="Calibri Light"/>
                <w:sz w:val="24"/>
                <w:lang w:val="id"/>
              </w:rPr>
              <w:t>(</w:t>
            </w:r>
            <w:r w:rsidRPr="00CB22D1">
              <w:rPr>
                <w:rFonts w:ascii="Calibri Light" w:hAnsi="Calibri Light" w:cs="Calibri Light"/>
                <w:i/>
                <w:sz w:val="24"/>
                <w:lang w:val="id"/>
              </w:rPr>
              <w:t>mainstream</w:t>
            </w:r>
            <w:r w:rsidR="00CB22D1">
              <w:rPr>
                <w:rFonts w:ascii="Calibri Light" w:hAnsi="Calibri Light" w:cs="Calibri Light"/>
                <w:sz w:val="24"/>
              </w:rPr>
              <w:t>, Masimo</w:t>
            </w:r>
            <w:r w:rsidRPr="00FD47AC">
              <w:rPr>
                <w:rFonts w:ascii="Calibri Light" w:hAnsi="Calibri Light" w:cs="Calibri Light"/>
                <w:sz w:val="24"/>
                <w:lang w:val="id"/>
              </w:rPr>
              <w:t>)</w:t>
            </w:r>
          </w:p>
        </w:tc>
        <w:tc>
          <w:tcPr>
            <w:tcW w:w="4170" w:type="dxa"/>
            <w:vAlign w:val="center"/>
          </w:tcPr>
          <w:p w14:paraId="1146C6FF" w14:textId="77777777" w:rsidR="00D70F28" w:rsidRPr="00FD47AC" w:rsidRDefault="005A5385" w:rsidP="00276644">
            <w:pPr>
              <w:pStyle w:val="TableParagraph"/>
              <w:spacing w:line="360" w:lineRule="auto"/>
              <w:rPr>
                <w:rFonts w:ascii="Calibri Light" w:hAnsi="Calibri Light" w:cs="Calibri Light"/>
                <w:sz w:val="24"/>
              </w:rPr>
            </w:pPr>
            <w:r w:rsidRPr="00FD47AC">
              <w:rPr>
                <w:rFonts w:ascii="Calibri Light" w:hAnsi="Calibri Light" w:cs="Calibri Light"/>
                <w:sz w:val="24"/>
                <w:lang w:val="id"/>
              </w:rPr>
              <w:t>134 mm (L) × 43 mm (W) × 104 mm (H)</w:t>
            </w:r>
          </w:p>
        </w:tc>
        <w:tc>
          <w:tcPr>
            <w:tcW w:w="1664" w:type="dxa"/>
            <w:vAlign w:val="center"/>
          </w:tcPr>
          <w:p w14:paraId="634CEB98" w14:textId="5E3EC8D6" w:rsidR="00D70F28" w:rsidRPr="00FD47AC" w:rsidRDefault="00276644" w:rsidP="00276644">
            <w:pPr>
              <w:pStyle w:val="TableParagraph"/>
              <w:spacing w:line="360" w:lineRule="auto"/>
              <w:ind w:left="104"/>
              <w:rPr>
                <w:rFonts w:ascii="Calibri Light" w:hAnsi="Calibri Light" w:cs="Calibri Light"/>
                <w:sz w:val="24"/>
              </w:rPr>
            </w:pPr>
            <w:r>
              <w:rPr>
                <w:rFonts w:ascii="Calibri Light" w:hAnsi="Calibri Light" w:cs="Calibri Light"/>
                <w:sz w:val="24"/>
                <w:lang w:val="id"/>
              </w:rPr>
              <w:t>&lt;</w:t>
            </w:r>
            <w:r w:rsidR="005A5385" w:rsidRPr="00FD47AC">
              <w:rPr>
                <w:rFonts w:ascii="Calibri Light" w:hAnsi="Calibri Light" w:cs="Calibri Light"/>
                <w:sz w:val="24"/>
                <w:lang w:val="id"/>
              </w:rPr>
              <w:t>0,2 kg</w:t>
            </w:r>
          </w:p>
        </w:tc>
        <w:tc>
          <w:tcPr>
            <w:tcW w:w="1697" w:type="dxa"/>
            <w:vAlign w:val="center"/>
          </w:tcPr>
          <w:p w14:paraId="18F70096" w14:textId="77777777" w:rsidR="00D70F28" w:rsidRPr="00FD47AC" w:rsidRDefault="005A5385" w:rsidP="00CB22D1">
            <w:pPr>
              <w:pStyle w:val="TableParagraph"/>
              <w:spacing w:line="276" w:lineRule="auto"/>
              <w:ind w:left="104" w:right="483"/>
              <w:rPr>
                <w:rFonts w:ascii="Calibri Light" w:hAnsi="Calibri Light" w:cs="Calibri Light"/>
                <w:sz w:val="24"/>
              </w:rPr>
            </w:pPr>
            <w:r w:rsidRPr="00FD47AC">
              <w:rPr>
                <w:rFonts w:ascii="Calibri Light" w:hAnsi="Calibri Light" w:cs="Calibri Light"/>
                <w:sz w:val="24"/>
                <w:lang w:val="id"/>
              </w:rPr>
              <w:t>Tanpa aksesori</w:t>
            </w:r>
          </w:p>
        </w:tc>
      </w:tr>
      <w:tr w:rsidR="00D70F28" w:rsidRPr="00FD47AC" w14:paraId="255A7ACC" w14:textId="77777777" w:rsidTr="00276644">
        <w:trPr>
          <w:trHeight w:val="1168"/>
        </w:trPr>
        <w:tc>
          <w:tcPr>
            <w:tcW w:w="1846" w:type="dxa"/>
            <w:vAlign w:val="center"/>
          </w:tcPr>
          <w:p w14:paraId="24EC90E3" w14:textId="488EB65D" w:rsidR="00D70F28" w:rsidRPr="00FD47AC" w:rsidRDefault="005A5385" w:rsidP="00CB22D1">
            <w:pPr>
              <w:pStyle w:val="TableParagraph"/>
              <w:tabs>
                <w:tab w:val="left" w:pos="1014"/>
              </w:tabs>
              <w:spacing w:line="276" w:lineRule="auto"/>
              <w:ind w:right="98"/>
              <w:rPr>
                <w:rFonts w:ascii="Calibri Light" w:hAnsi="Calibri Light" w:cs="Calibri Light"/>
                <w:sz w:val="24"/>
              </w:rPr>
            </w:pPr>
            <w:r w:rsidRPr="00FD47AC">
              <w:rPr>
                <w:rFonts w:ascii="Calibri Light" w:hAnsi="Calibri Light" w:cs="Calibri Light"/>
                <w:sz w:val="24"/>
                <w:lang w:val="id"/>
              </w:rPr>
              <w:t xml:space="preserve">V-AG </w:t>
            </w:r>
            <w:r w:rsidRPr="00FD47AC">
              <w:rPr>
                <w:rFonts w:ascii="Calibri Light" w:hAnsi="Calibri Light" w:cs="Calibri Light"/>
                <w:sz w:val="24"/>
                <w:lang w:val="id"/>
              </w:rPr>
              <w:tab/>
            </w:r>
            <w:r w:rsidRPr="00FD47AC">
              <w:rPr>
                <w:rFonts w:ascii="Calibri Light" w:hAnsi="Calibri Light" w:cs="Calibri Light"/>
                <w:lang w:val="id"/>
              </w:rPr>
              <w:t xml:space="preserve"> </w:t>
            </w:r>
            <w:r w:rsidRPr="00FD47AC">
              <w:rPr>
                <w:rFonts w:ascii="Calibri Light" w:hAnsi="Calibri Light" w:cs="Calibri Light"/>
                <w:spacing w:val="-3"/>
                <w:sz w:val="24"/>
                <w:lang w:val="id"/>
              </w:rPr>
              <w:t xml:space="preserve">modul </w:t>
            </w:r>
            <w:r w:rsidRPr="00FD47AC">
              <w:rPr>
                <w:rFonts w:ascii="Calibri Light" w:hAnsi="Calibri Light" w:cs="Calibri Light"/>
                <w:lang w:val="id"/>
              </w:rPr>
              <w:t xml:space="preserve"> </w:t>
            </w:r>
            <w:r w:rsidRPr="00FD47AC">
              <w:rPr>
                <w:rFonts w:ascii="Calibri Light" w:hAnsi="Calibri Light" w:cs="Calibri Light"/>
                <w:sz w:val="24"/>
                <w:lang w:val="id"/>
              </w:rPr>
              <w:t>(</w:t>
            </w:r>
            <w:r w:rsidR="00CB22D1">
              <w:rPr>
                <w:rFonts w:ascii="Calibri Light" w:hAnsi="Calibri Light" w:cs="Calibri Light"/>
                <w:i/>
                <w:sz w:val="24"/>
              </w:rPr>
              <w:t xml:space="preserve">sidestream, </w:t>
            </w:r>
            <w:r w:rsidR="00CB22D1">
              <w:rPr>
                <w:rFonts w:ascii="Calibri Light" w:hAnsi="Calibri Light" w:cs="Calibri Light"/>
                <w:sz w:val="24"/>
                <w:lang w:val="id"/>
              </w:rPr>
              <w:t>M</w:t>
            </w:r>
            <w:r w:rsidRPr="00FD47AC">
              <w:rPr>
                <w:rFonts w:ascii="Calibri Light" w:hAnsi="Calibri Light" w:cs="Calibri Light"/>
                <w:sz w:val="24"/>
                <w:lang w:val="id"/>
              </w:rPr>
              <w:t>asimo)</w:t>
            </w:r>
          </w:p>
        </w:tc>
        <w:tc>
          <w:tcPr>
            <w:tcW w:w="4170" w:type="dxa"/>
            <w:vAlign w:val="center"/>
          </w:tcPr>
          <w:p w14:paraId="227F2551" w14:textId="77777777" w:rsidR="00D70F28" w:rsidRPr="00FD47AC" w:rsidRDefault="005A5385" w:rsidP="00276644">
            <w:pPr>
              <w:pStyle w:val="TableParagraph"/>
              <w:spacing w:line="360" w:lineRule="auto"/>
              <w:rPr>
                <w:rFonts w:ascii="Calibri Light" w:hAnsi="Calibri Light" w:cs="Calibri Light"/>
                <w:sz w:val="24"/>
              </w:rPr>
            </w:pPr>
            <w:r w:rsidRPr="00FD47AC">
              <w:rPr>
                <w:rFonts w:ascii="Calibri Light" w:hAnsi="Calibri Light" w:cs="Calibri Light"/>
                <w:sz w:val="24"/>
                <w:lang w:val="id"/>
              </w:rPr>
              <w:t>134 mm (L) × 86 mm (W) × 104 mm (H)</w:t>
            </w:r>
          </w:p>
        </w:tc>
        <w:tc>
          <w:tcPr>
            <w:tcW w:w="1664" w:type="dxa"/>
            <w:vAlign w:val="center"/>
          </w:tcPr>
          <w:p w14:paraId="02C74788" w14:textId="23AE62E4" w:rsidR="00D70F28" w:rsidRPr="00FD47AC" w:rsidRDefault="00276644" w:rsidP="00276644">
            <w:pPr>
              <w:pStyle w:val="TableParagraph"/>
              <w:spacing w:line="360" w:lineRule="auto"/>
              <w:ind w:left="104"/>
              <w:rPr>
                <w:rFonts w:ascii="Calibri Light" w:hAnsi="Calibri Light" w:cs="Calibri Light"/>
                <w:sz w:val="24"/>
              </w:rPr>
            </w:pPr>
            <w:r>
              <w:rPr>
                <w:rFonts w:ascii="Calibri Light" w:hAnsi="Calibri Light" w:cs="Calibri Light"/>
                <w:sz w:val="24"/>
                <w:lang w:val="id"/>
              </w:rPr>
              <w:t>&lt;</w:t>
            </w:r>
            <w:r w:rsidR="005A5385" w:rsidRPr="00FD47AC">
              <w:rPr>
                <w:rFonts w:ascii="Calibri Light" w:hAnsi="Calibri Light" w:cs="Calibri Light"/>
                <w:sz w:val="24"/>
                <w:lang w:val="id"/>
              </w:rPr>
              <w:t>0,65 kg</w:t>
            </w:r>
          </w:p>
        </w:tc>
        <w:tc>
          <w:tcPr>
            <w:tcW w:w="1697" w:type="dxa"/>
            <w:vAlign w:val="center"/>
          </w:tcPr>
          <w:p w14:paraId="320FDB3D" w14:textId="77777777" w:rsidR="00D70F28" w:rsidRPr="00FD47AC" w:rsidRDefault="005A5385" w:rsidP="00CB22D1">
            <w:pPr>
              <w:pStyle w:val="TableParagraph"/>
              <w:spacing w:line="276" w:lineRule="auto"/>
              <w:ind w:left="104" w:right="483"/>
              <w:rPr>
                <w:rFonts w:ascii="Calibri Light" w:hAnsi="Calibri Light" w:cs="Calibri Light"/>
                <w:sz w:val="24"/>
              </w:rPr>
            </w:pPr>
            <w:r w:rsidRPr="00FD47AC">
              <w:rPr>
                <w:rFonts w:ascii="Calibri Light" w:hAnsi="Calibri Light" w:cs="Calibri Light"/>
                <w:sz w:val="24"/>
                <w:lang w:val="id"/>
              </w:rPr>
              <w:t>Tanpa aksesori</w:t>
            </w:r>
          </w:p>
        </w:tc>
      </w:tr>
      <w:tr w:rsidR="00D70F28" w:rsidRPr="00FD47AC" w14:paraId="018D4206" w14:textId="77777777" w:rsidTr="00276644">
        <w:trPr>
          <w:trHeight w:val="1168"/>
        </w:trPr>
        <w:tc>
          <w:tcPr>
            <w:tcW w:w="1846" w:type="dxa"/>
            <w:vAlign w:val="center"/>
          </w:tcPr>
          <w:p w14:paraId="1B25A11B" w14:textId="35F9592E" w:rsidR="00D70F28" w:rsidRPr="00FD47AC" w:rsidRDefault="00CB22D1" w:rsidP="00CB22D1">
            <w:pPr>
              <w:pStyle w:val="TableParagraph"/>
              <w:tabs>
                <w:tab w:val="left" w:pos="1014"/>
              </w:tabs>
              <w:spacing w:line="276" w:lineRule="auto"/>
              <w:ind w:right="98"/>
              <w:rPr>
                <w:rFonts w:ascii="Calibri Light" w:hAnsi="Calibri Light" w:cs="Calibri Light"/>
                <w:sz w:val="24"/>
              </w:rPr>
            </w:pPr>
            <w:r>
              <w:rPr>
                <w:rFonts w:ascii="Calibri Light" w:hAnsi="Calibri Light" w:cs="Calibri Light"/>
                <w:sz w:val="24"/>
                <w:lang w:val="id"/>
              </w:rPr>
              <w:t>Modul V-AG</w:t>
            </w:r>
            <w:r>
              <w:rPr>
                <w:rFonts w:ascii="Calibri Light" w:hAnsi="Calibri Light" w:cs="Calibri Light"/>
                <w:lang w:val="id"/>
              </w:rPr>
              <w:t xml:space="preserve"> </w:t>
            </w:r>
            <w:r>
              <w:rPr>
                <w:rFonts w:ascii="Calibri Light" w:hAnsi="Calibri Light" w:cs="Calibri Light"/>
                <w:spacing w:val="-7"/>
                <w:sz w:val="24"/>
                <w:lang w:val="id"/>
              </w:rPr>
              <w:t>(</w:t>
            </w:r>
            <w:r w:rsidR="005A5385" w:rsidRPr="00CB22D1">
              <w:rPr>
                <w:rFonts w:ascii="Calibri Light" w:hAnsi="Calibri Light" w:cs="Calibri Light"/>
                <w:i/>
                <w:sz w:val="24"/>
                <w:lang w:val="id"/>
              </w:rPr>
              <w:t>minimodule</w:t>
            </w:r>
            <w:r w:rsidR="005A5385" w:rsidRPr="00FD47AC">
              <w:rPr>
                <w:rFonts w:ascii="Calibri Light" w:hAnsi="Calibri Light" w:cs="Calibri Light"/>
                <w:sz w:val="24"/>
                <w:lang w:val="id"/>
              </w:rPr>
              <w:t xml:space="preserve"> Dräger)</w:t>
            </w:r>
          </w:p>
        </w:tc>
        <w:tc>
          <w:tcPr>
            <w:tcW w:w="4170" w:type="dxa"/>
            <w:vAlign w:val="center"/>
          </w:tcPr>
          <w:p w14:paraId="0DA236BE" w14:textId="77777777" w:rsidR="00D70F28" w:rsidRPr="00FD47AC" w:rsidRDefault="005A5385" w:rsidP="00276644">
            <w:pPr>
              <w:pStyle w:val="TableParagraph"/>
              <w:spacing w:line="360" w:lineRule="auto"/>
              <w:rPr>
                <w:rFonts w:ascii="Calibri Light" w:hAnsi="Calibri Light" w:cs="Calibri Light"/>
                <w:sz w:val="24"/>
              </w:rPr>
            </w:pPr>
            <w:r w:rsidRPr="00FD47AC">
              <w:rPr>
                <w:rFonts w:ascii="Calibri Light" w:hAnsi="Calibri Light" w:cs="Calibri Light"/>
                <w:sz w:val="24"/>
                <w:lang w:val="id"/>
              </w:rPr>
              <w:t>134 mm (L) × 86 mm (W) × 104 mm (H)</w:t>
            </w:r>
          </w:p>
        </w:tc>
        <w:tc>
          <w:tcPr>
            <w:tcW w:w="1664" w:type="dxa"/>
            <w:vAlign w:val="center"/>
          </w:tcPr>
          <w:p w14:paraId="231AD7C3" w14:textId="731646F0" w:rsidR="00D70F28" w:rsidRPr="00FD47AC" w:rsidRDefault="00276644" w:rsidP="00276644">
            <w:pPr>
              <w:pStyle w:val="TableParagraph"/>
              <w:spacing w:line="360" w:lineRule="auto"/>
              <w:ind w:left="104"/>
              <w:rPr>
                <w:rFonts w:ascii="Calibri Light" w:hAnsi="Calibri Light" w:cs="Calibri Light"/>
                <w:sz w:val="24"/>
              </w:rPr>
            </w:pPr>
            <w:r>
              <w:rPr>
                <w:rFonts w:ascii="Calibri Light" w:hAnsi="Calibri Light" w:cs="Calibri Light"/>
                <w:sz w:val="24"/>
                <w:lang w:val="id"/>
              </w:rPr>
              <w:t>&lt;</w:t>
            </w:r>
            <w:r w:rsidR="005A5385" w:rsidRPr="00FD47AC">
              <w:rPr>
                <w:rFonts w:ascii="Calibri Light" w:hAnsi="Calibri Light" w:cs="Calibri Light"/>
                <w:sz w:val="24"/>
                <w:lang w:val="id"/>
              </w:rPr>
              <w:t>1.2 kg</w:t>
            </w:r>
          </w:p>
        </w:tc>
        <w:tc>
          <w:tcPr>
            <w:tcW w:w="1697" w:type="dxa"/>
            <w:vAlign w:val="center"/>
          </w:tcPr>
          <w:p w14:paraId="57D42B48" w14:textId="77777777" w:rsidR="00D70F28" w:rsidRPr="00FD47AC" w:rsidRDefault="005A5385" w:rsidP="00CB22D1">
            <w:pPr>
              <w:pStyle w:val="TableParagraph"/>
              <w:spacing w:line="276" w:lineRule="auto"/>
              <w:ind w:left="104" w:right="483"/>
              <w:rPr>
                <w:rFonts w:ascii="Calibri Light" w:hAnsi="Calibri Light" w:cs="Calibri Light"/>
                <w:sz w:val="24"/>
              </w:rPr>
            </w:pPr>
            <w:r w:rsidRPr="00FD47AC">
              <w:rPr>
                <w:rFonts w:ascii="Calibri Light" w:hAnsi="Calibri Light" w:cs="Calibri Light"/>
                <w:sz w:val="24"/>
                <w:lang w:val="id"/>
              </w:rPr>
              <w:t>Tanpa aksesori</w:t>
            </w:r>
          </w:p>
        </w:tc>
      </w:tr>
    </w:tbl>
    <w:p w14:paraId="232AA3FE" w14:textId="77777777" w:rsidR="00D70F28" w:rsidRPr="00FD47AC" w:rsidRDefault="00D70F28">
      <w:pPr>
        <w:spacing w:line="360" w:lineRule="auto"/>
        <w:rPr>
          <w:rFonts w:ascii="Calibri Light" w:hAnsi="Calibri Light" w:cs="Calibri Light"/>
          <w:sz w:val="24"/>
        </w:rPr>
        <w:sectPr w:rsidR="00D70F28" w:rsidRPr="00FD47AC">
          <w:pgSz w:w="11910" w:h="16850"/>
          <w:pgMar w:top="1180" w:right="520" w:bottom="960" w:left="620" w:header="910" w:footer="775" w:gutter="0"/>
          <w:cols w:space="720"/>
        </w:sectPr>
      </w:pPr>
    </w:p>
    <w:p w14:paraId="35E20983" w14:textId="77777777" w:rsidR="00D70F28" w:rsidRPr="00FD47AC" w:rsidRDefault="00D70F28">
      <w:pPr>
        <w:pStyle w:val="BodyText"/>
        <w:spacing w:before="5"/>
        <w:rPr>
          <w:rFonts w:ascii="Calibri Light" w:hAnsi="Calibri Light" w:cs="Calibri Light"/>
          <w:sz w:val="20"/>
        </w:rPr>
      </w:pPr>
    </w:p>
    <w:tbl>
      <w:tblPr>
        <w:tblW w:w="0" w:type="auto"/>
        <w:tblInd w:w="6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46"/>
        <w:gridCol w:w="4028"/>
        <w:gridCol w:w="1806"/>
        <w:gridCol w:w="1697"/>
      </w:tblGrid>
      <w:tr w:rsidR="00D70F28" w:rsidRPr="00FD47AC" w14:paraId="560F6A2B" w14:textId="77777777" w:rsidTr="00A03B5B">
        <w:trPr>
          <w:trHeight w:val="976"/>
        </w:trPr>
        <w:tc>
          <w:tcPr>
            <w:tcW w:w="1846" w:type="dxa"/>
            <w:vAlign w:val="center"/>
          </w:tcPr>
          <w:p w14:paraId="2D8AE646" w14:textId="77777777" w:rsidR="00D70F28" w:rsidRPr="00FD47AC" w:rsidRDefault="005A5385" w:rsidP="00A03B5B">
            <w:pPr>
              <w:pStyle w:val="TableParagraph"/>
              <w:rPr>
                <w:rFonts w:ascii="Calibri Light" w:hAnsi="Calibri Light" w:cs="Calibri Light"/>
                <w:b/>
                <w:sz w:val="24"/>
              </w:rPr>
            </w:pPr>
            <w:r w:rsidRPr="00FD47AC">
              <w:rPr>
                <w:rFonts w:ascii="Calibri Light" w:hAnsi="Calibri Light" w:cs="Calibri Light"/>
                <w:b/>
                <w:sz w:val="24"/>
                <w:lang w:val="id"/>
              </w:rPr>
              <w:t>Produk</w:t>
            </w:r>
          </w:p>
        </w:tc>
        <w:tc>
          <w:tcPr>
            <w:tcW w:w="4028" w:type="dxa"/>
            <w:vAlign w:val="center"/>
          </w:tcPr>
          <w:p w14:paraId="4CE04D36" w14:textId="77777777" w:rsidR="00D70F28" w:rsidRPr="00FD47AC" w:rsidRDefault="005A5385" w:rsidP="00A03B5B">
            <w:pPr>
              <w:pStyle w:val="TableParagraph"/>
              <w:rPr>
                <w:rFonts w:ascii="Calibri Light" w:hAnsi="Calibri Light" w:cs="Calibri Light"/>
                <w:b/>
                <w:sz w:val="24"/>
              </w:rPr>
            </w:pPr>
            <w:r w:rsidRPr="00FD47AC">
              <w:rPr>
                <w:rFonts w:ascii="Calibri Light" w:hAnsi="Calibri Light" w:cs="Calibri Light"/>
                <w:b/>
                <w:sz w:val="24"/>
                <w:lang w:val="id"/>
              </w:rPr>
              <w:t>Dimensi</w:t>
            </w:r>
          </w:p>
        </w:tc>
        <w:tc>
          <w:tcPr>
            <w:tcW w:w="1806" w:type="dxa"/>
            <w:vAlign w:val="center"/>
          </w:tcPr>
          <w:p w14:paraId="53FEE091" w14:textId="28E64806" w:rsidR="00D70F28" w:rsidRPr="00A03B5B" w:rsidRDefault="00A03B5B" w:rsidP="00A03B5B">
            <w:pPr>
              <w:pStyle w:val="TableParagraph"/>
              <w:spacing w:line="271" w:lineRule="auto"/>
              <w:ind w:left="104" w:right="344"/>
              <w:rPr>
                <w:rFonts w:ascii="Calibri Light" w:hAnsi="Calibri Light" w:cs="Calibri Light"/>
                <w:b/>
                <w:sz w:val="24"/>
              </w:rPr>
            </w:pPr>
            <w:r>
              <w:rPr>
                <w:rFonts w:ascii="Calibri Light" w:hAnsi="Calibri Light" w:cs="Calibri Light"/>
                <w:b/>
                <w:sz w:val="24"/>
              </w:rPr>
              <w:t>Berat Maksimum</w:t>
            </w:r>
          </w:p>
        </w:tc>
        <w:tc>
          <w:tcPr>
            <w:tcW w:w="1697" w:type="dxa"/>
            <w:vAlign w:val="center"/>
          </w:tcPr>
          <w:p w14:paraId="73F9ED3E" w14:textId="77777777" w:rsidR="00D70F28" w:rsidRPr="00FD47AC" w:rsidRDefault="005A5385" w:rsidP="00A03B5B">
            <w:pPr>
              <w:pStyle w:val="TableParagraph"/>
              <w:ind w:left="104"/>
              <w:rPr>
                <w:rFonts w:ascii="Calibri Light" w:hAnsi="Calibri Light" w:cs="Calibri Light"/>
                <w:b/>
                <w:sz w:val="24"/>
              </w:rPr>
            </w:pPr>
            <w:r w:rsidRPr="00FD47AC">
              <w:rPr>
                <w:rFonts w:ascii="Calibri Light" w:hAnsi="Calibri Light" w:cs="Calibri Light"/>
                <w:b/>
                <w:sz w:val="24"/>
                <w:lang w:val="id"/>
              </w:rPr>
              <w:t>Komentar</w:t>
            </w:r>
          </w:p>
        </w:tc>
      </w:tr>
      <w:tr w:rsidR="00D70F28" w:rsidRPr="00FD47AC" w14:paraId="323F31AD" w14:textId="77777777" w:rsidTr="000347A3">
        <w:trPr>
          <w:trHeight w:val="739"/>
        </w:trPr>
        <w:tc>
          <w:tcPr>
            <w:tcW w:w="1846" w:type="dxa"/>
            <w:vAlign w:val="center"/>
          </w:tcPr>
          <w:p w14:paraId="2868DD32" w14:textId="77777777" w:rsidR="00D70F28" w:rsidRPr="00FD47AC" w:rsidRDefault="005A5385" w:rsidP="00A03B5B">
            <w:pPr>
              <w:pStyle w:val="TableParagraph"/>
              <w:rPr>
                <w:rFonts w:ascii="Calibri Light" w:hAnsi="Calibri Light" w:cs="Calibri Light"/>
                <w:sz w:val="24"/>
              </w:rPr>
            </w:pPr>
            <w:r w:rsidRPr="00FD47AC">
              <w:rPr>
                <w:rFonts w:ascii="Calibri Light" w:hAnsi="Calibri Light" w:cs="Calibri Light"/>
                <w:sz w:val="24"/>
                <w:lang w:val="id"/>
              </w:rPr>
              <w:t>V-SpO</w:t>
            </w:r>
            <w:r w:rsidRPr="00FD47AC">
              <w:rPr>
                <w:rFonts w:ascii="Calibri Light" w:hAnsi="Calibri Light" w:cs="Calibri Light"/>
                <w:sz w:val="24"/>
                <w:vertAlign w:val="subscript"/>
                <w:lang w:val="id"/>
              </w:rPr>
              <w:t>2</w:t>
            </w:r>
            <w:r w:rsidRPr="00FD47AC">
              <w:rPr>
                <w:rFonts w:ascii="Calibri Light" w:hAnsi="Calibri Light" w:cs="Calibri Light"/>
                <w:lang w:val="id"/>
              </w:rPr>
              <w:t xml:space="preserve"> </w:t>
            </w:r>
            <w:r w:rsidRPr="00FD47AC">
              <w:rPr>
                <w:rFonts w:ascii="Calibri Light" w:hAnsi="Calibri Light" w:cs="Calibri Light"/>
                <w:sz w:val="24"/>
                <w:lang w:val="id"/>
              </w:rPr>
              <w:t xml:space="preserve"> modul</w:t>
            </w:r>
          </w:p>
        </w:tc>
        <w:tc>
          <w:tcPr>
            <w:tcW w:w="4028" w:type="dxa"/>
            <w:vAlign w:val="center"/>
          </w:tcPr>
          <w:p w14:paraId="59FA9E61" w14:textId="77777777" w:rsidR="00D70F28" w:rsidRPr="00FD47AC" w:rsidRDefault="005A5385" w:rsidP="00A03B5B">
            <w:pPr>
              <w:pStyle w:val="TableParagraph"/>
              <w:rPr>
                <w:rFonts w:ascii="Calibri Light" w:hAnsi="Calibri Light" w:cs="Calibri Light"/>
                <w:sz w:val="24"/>
              </w:rPr>
            </w:pPr>
            <w:r w:rsidRPr="00FD47AC">
              <w:rPr>
                <w:rFonts w:ascii="Calibri Light" w:hAnsi="Calibri Light" w:cs="Calibri Light"/>
                <w:sz w:val="24"/>
                <w:lang w:val="id"/>
              </w:rPr>
              <w:t>134 mm (L) × 43 mm (W) × 104 mm (H)</w:t>
            </w:r>
          </w:p>
        </w:tc>
        <w:tc>
          <w:tcPr>
            <w:tcW w:w="1806" w:type="dxa"/>
            <w:vAlign w:val="center"/>
          </w:tcPr>
          <w:p w14:paraId="7E9AD98F" w14:textId="33D9DB02" w:rsidR="00D70F28" w:rsidRPr="00FD47AC" w:rsidRDefault="00A03B5B" w:rsidP="00A03B5B">
            <w:pPr>
              <w:pStyle w:val="TableParagraph"/>
              <w:ind w:left="104"/>
              <w:rPr>
                <w:rFonts w:ascii="Calibri Light" w:hAnsi="Calibri Light" w:cs="Calibri Light"/>
                <w:sz w:val="24"/>
              </w:rPr>
            </w:pPr>
            <w:r>
              <w:rPr>
                <w:rFonts w:ascii="Calibri Light" w:hAnsi="Calibri Light" w:cs="Calibri Light"/>
                <w:sz w:val="24"/>
                <w:lang w:val="id"/>
              </w:rPr>
              <w:t>&lt;</w:t>
            </w:r>
            <w:r w:rsidR="005A5385" w:rsidRPr="00FD47AC">
              <w:rPr>
                <w:rFonts w:ascii="Calibri Light" w:hAnsi="Calibri Light" w:cs="Calibri Light"/>
                <w:sz w:val="24"/>
                <w:lang w:val="id"/>
              </w:rPr>
              <w:t>0,2 kg</w:t>
            </w:r>
          </w:p>
        </w:tc>
        <w:tc>
          <w:tcPr>
            <w:tcW w:w="1697" w:type="dxa"/>
            <w:vAlign w:val="center"/>
          </w:tcPr>
          <w:p w14:paraId="1599397D" w14:textId="77777777" w:rsidR="00D70F28" w:rsidRPr="00FD47AC" w:rsidRDefault="005A5385" w:rsidP="00A03B5B">
            <w:pPr>
              <w:pStyle w:val="TableParagraph"/>
              <w:spacing w:line="360" w:lineRule="auto"/>
              <w:ind w:left="104" w:right="483"/>
              <w:rPr>
                <w:rFonts w:ascii="Calibri Light" w:hAnsi="Calibri Light" w:cs="Calibri Light"/>
                <w:sz w:val="24"/>
              </w:rPr>
            </w:pPr>
            <w:r w:rsidRPr="00FD47AC">
              <w:rPr>
                <w:rFonts w:ascii="Calibri Light" w:hAnsi="Calibri Light" w:cs="Calibri Light"/>
                <w:sz w:val="24"/>
                <w:lang w:val="id"/>
              </w:rPr>
              <w:t>Tanpa aksesori</w:t>
            </w:r>
          </w:p>
        </w:tc>
      </w:tr>
      <w:tr w:rsidR="00D70F28" w:rsidRPr="00FD47AC" w14:paraId="50F4F8F1" w14:textId="77777777" w:rsidTr="00A03B5B">
        <w:trPr>
          <w:trHeight w:val="1060"/>
        </w:trPr>
        <w:tc>
          <w:tcPr>
            <w:tcW w:w="1846" w:type="dxa"/>
            <w:vAlign w:val="center"/>
          </w:tcPr>
          <w:p w14:paraId="3D617557" w14:textId="77777777" w:rsidR="00D70F28" w:rsidRPr="00FD47AC" w:rsidRDefault="005A5385" w:rsidP="00A03B5B">
            <w:pPr>
              <w:pStyle w:val="TableParagraph"/>
              <w:spacing w:line="360" w:lineRule="auto"/>
              <w:rPr>
                <w:rFonts w:ascii="Calibri Light" w:hAnsi="Calibri Light" w:cs="Calibri Light"/>
                <w:sz w:val="24"/>
              </w:rPr>
            </w:pPr>
            <w:r w:rsidRPr="00FD47AC">
              <w:rPr>
                <w:rFonts w:ascii="Calibri Light" w:hAnsi="Calibri Light" w:cs="Calibri Light"/>
                <w:sz w:val="24"/>
                <w:lang w:val="id"/>
              </w:rPr>
              <w:t>Modul V-NIBP (Omron)</w:t>
            </w:r>
          </w:p>
        </w:tc>
        <w:tc>
          <w:tcPr>
            <w:tcW w:w="4028" w:type="dxa"/>
            <w:vAlign w:val="center"/>
          </w:tcPr>
          <w:p w14:paraId="5EDF6CFC" w14:textId="77777777" w:rsidR="00D70F28" w:rsidRPr="00FD47AC" w:rsidRDefault="005A5385" w:rsidP="00A03B5B">
            <w:pPr>
              <w:pStyle w:val="TableParagraph"/>
              <w:rPr>
                <w:rFonts w:ascii="Calibri Light" w:hAnsi="Calibri Light" w:cs="Calibri Light"/>
                <w:sz w:val="24"/>
              </w:rPr>
            </w:pPr>
            <w:r w:rsidRPr="00FD47AC">
              <w:rPr>
                <w:rFonts w:ascii="Calibri Light" w:hAnsi="Calibri Light" w:cs="Calibri Light"/>
                <w:sz w:val="24"/>
                <w:lang w:val="id"/>
              </w:rPr>
              <w:t>134 mm (L) × 86 mm (W) × 104 mm (H)</w:t>
            </w:r>
          </w:p>
        </w:tc>
        <w:tc>
          <w:tcPr>
            <w:tcW w:w="1806" w:type="dxa"/>
            <w:vAlign w:val="center"/>
          </w:tcPr>
          <w:p w14:paraId="3C64EC58" w14:textId="1B2AA642" w:rsidR="00D70F28" w:rsidRPr="00FD47AC" w:rsidRDefault="00A03B5B" w:rsidP="00A03B5B">
            <w:pPr>
              <w:pStyle w:val="TableParagraph"/>
              <w:ind w:left="104"/>
              <w:rPr>
                <w:rFonts w:ascii="Calibri Light" w:hAnsi="Calibri Light" w:cs="Calibri Light"/>
                <w:sz w:val="24"/>
              </w:rPr>
            </w:pPr>
            <w:r>
              <w:rPr>
                <w:rFonts w:ascii="Calibri Light" w:hAnsi="Calibri Light" w:cs="Calibri Light"/>
                <w:sz w:val="24"/>
                <w:lang w:val="id"/>
              </w:rPr>
              <w:t>&lt;</w:t>
            </w:r>
            <w:r w:rsidR="005A5385" w:rsidRPr="00FD47AC">
              <w:rPr>
                <w:rFonts w:ascii="Calibri Light" w:hAnsi="Calibri Light" w:cs="Calibri Light"/>
                <w:sz w:val="24"/>
                <w:lang w:val="id"/>
              </w:rPr>
              <w:t>0,65 kg</w:t>
            </w:r>
          </w:p>
        </w:tc>
        <w:tc>
          <w:tcPr>
            <w:tcW w:w="1697" w:type="dxa"/>
            <w:vAlign w:val="center"/>
          </w:tcPr>
          <w:p w14:paraId="06CBBBEC" w14:textId="77777777" w:rsidR="00D70F28" w:rsidRPr="00FD47AC" w:rsidRDefault="005A5385" w:rsidP="00A03B5B">
            <w:pPr>
              <w:pStyle w:val="TableParagraph"/>
              <w:spacing w:line="360" w:lineRule="auto"/>
              <w:ind w:left="104" w:right="483"/>
              <w:rPr>
                <w:rFonts w:ascii="Calibri Light" w:hAnsi="Calibri Light" w:cs="Calibri Light"/>
                <w:sz w:val="24"/>
              </w:rPr>
            </w:pPr>
            <w:r w:rsidRPr="00FD47AC">
              <w:rPr>
                <w:rFonts w:ascii="Calibri Light" w:hAnsi="Calibri Light" w:cs="Calibri Light"/>
                <w:sz w:val="24"/>
                <w:lang w:val="id"/>
              </w:rPr>
              <w:t>Tanpa aksesori</w:t>
            </w:r>
          </w:p>
        </w:tc>
      </w:tr>
      <w:tr w:rsidR="00D70F28" w:rsidRPr="00FD47AC" w14:paraId="28497513" w14:textId="77777777" w:rsidTr="00A03B5B">
        <w:trPr>
          <w:trHeight w:val="991"/>
        </w:trPr>
        <w:tc>
          <w:tcPr>
            <w:tcW w:w="1846" w:type="dxa"/>
            <w:vAlign w:val="center"/>
          </w:tcPr>
          <w:p w14:paraId="60FF15D5" w14:textId="77777777" w:rsidR="00D70F28" w:rsidRPr="00FD47AC" w:rsidRDefault="005A5385" w:rsidP="00A03B5B">
            <w:pPr>
              <w:pStyle w:val="TableParagraph"/>
              <w:rPr>
                <w:rFonts w:ascii="Calibri Light" w:hAnsi="Calibri Light" w:cs="Calibri Light"/>
                <w:sz w:val="24"/>
              </w:rPr>
            </w:pPr>
            <w:r w:rsidRPr="00FD47AC">
              <w:rPr>
                <w:rFonts w:ascii="Calibri Light" w:hAnsi="Calibri Light" w:cs="Calibri Light"/>
                <w:sz w:val="24"/>
                <w:lang w:val="id"/>
              </w:rPr>
              <w:t>Modul V-BIS</w:t>
            </w:r>
          </w:p>
        </w:tc>
        <w:tc>
          <w:tcPr>
            <w:tcW w:w="4028" w:type="dxa"/>
            <w:vAlign w:val="center"/>
          </w:tcPr>
          <w:p w14:paraId="34F575E1" w14:textId="77777777" w:rsidR="00D70F28" w:rsidRPr="00FD47AC" w:rsidRDefault="005A5385" w:rsidP="00A03B5B">
            <w:pPr>
              <w:pStyle w:val="TableParagraph"/>
              <w:rPr>
                <w:rFonts w:ascii="Calibri Light" w:hAnsi="Calibri Light" w:cs="Calibri Light"/>
                <w:sz w:val="24"/>
              </w:rPr>
            </w:pPr>
            <w:r w:rsidRPr="00FD47AC">
              <w:rPr>
                <w:rFonts w:ascii="Calibri Light" w:hAnsi="Calibri Light" w:cs="Calibri Light"/>
                <w:sz w:val="24"/>
                <w:lang w:val="id"/>
              </w:rPr>
              <w:t>134 mm (L) × 43 mm (W) × 104 mm (H)</w:t>
            </w:r>
          </w:p>
        </w:tc>
        <w:tc>
          <w:tcPr>
            <w:tcW w:w="1806" w:type="dxa"/>
            <w:vAlign w:val="center"/>
          </w:tcPr>
          <w:p w14:paraId="47B808FD" w14:textId="23D16FFF" w:rsidR="00D70F28" w:rsidRPr="00FD47AC" w:rsidRDefault="00A03B5B" w:rsidP="00A03B5B">
            <w:pPr>
              <w:pStyle w:val="TableParagraph"/>
              <w:ind w:left="104"/>
              <w:rPr>
                <w:rFonts w:ascii="Calibri Light" w:hAnsi="Calibri Light" w:cs="Calibri Light"/>
                <w:sz w:val="24"/>
              </w:rPr>
            </w:pPr>
            <w:r>
              <w:rPr>
                <w:rFonts w:ascii="Calibri Light" w:hAnsi="Calibri Light" w:cs="Calibri Light"/>
                <w:sz w:val="24"/>
                <w:lang w:val="id"/>
              </w:rPr>
              <w:t>&lt;</w:t>
            </w:r>
            <w:r w:rsidR="005A5385" w:rsidRPr="00FD47AC">
              <w:rPr>
                <w:rFonts w:ascii="Calibri Light" w:hAnsi="Calibri Light" w:cs="Calibri Light"/>
                <w:sz w:val="24"/>
                <w:lang w:val="id"/>
              </w:rPr>
              <w:t>0,2 kg</w:t>
            </w:r>
          </w:p>
        </w:tc>
        <w:tc>
          <w:tcPr>
            <w:tcW w:w="1697" w:type="dxa"/>
            <w:vAlign w:val="center"/>
          </w:tcPr>
          <w:p w14:paraId="7A3D99FD" w14:textId="77777777" w:rsidR="00D70F28" w:rsidRPr="00FD47AC" w:rsidRDefault="005A5385" w:rsidP="00A03B5B">
            <w:pPr>
              <w:pStyle w:val="TableParagraph"/>
              <w:spacing w:line="362" w:lineRule="auto"/>
              <w:ind w:left="104" w:right="483"/>
              <w:rPr>
                <w:rFonts w:ascii="Calibri Light" w:hAnsi="Calibri Light" w:cs="Calibri Light"/>
                <w:sz w:val="24"/>
              </w:rPr>
            </w:pPr>
            <w:r w:rsidRPr="00FD47AC">
              <w:rPr>
                <w:rFonts w:ascii="Calibri Light" w:hAnsi="Calibri Light" w:cs="Calibri Light"/>
                <w:sz w:val="24"/>
                <w:lang w:val="id"/>
              </w:rPr>
              <w:t>Tanpa aksesori</w:t>
            </w:r>
          </w:p>
        </w:tc>
      </w:tr>
      <w:tr w:rsidR="00D70F28" w:rsidRPr="00FD47AC" w14:paraId="068FC0C3" w14:textId="77777777" w:rsidTr="00A03B5B">
        <w:trPr>
          <w:trHeight w:val="990"/>
        </w:trPr>
        <w:tc>
          <w:tcPr>
            <w:tcW w:w="1846" w:type="dxa"/>
            <w:vAlign w:val="center"/>
          </w:tcPr>
          <w:p w14:paraId="251D1E9D" w14:textId="77777777" w:rsidR="00D70F28" w:rsidRPr="00FD47AC" w:rsidRDefault="005A5385" w:rsidP="00A03B5B">
            <w:pPr>
              <w:pStyle w:val="TableParagraph"/>
              <w:rPr>
                <w:rFonts w:ascii="Calibri Light" w:hAnsi="Calibri Light" w:cs="Calibri Light"/>
                <w:sz w:val="24"/>
              </w:rPr>
            </w:pPr>
            <w:r w:rsidRPr="00FD47AC">
              <w:rPr>
                <w:rFonts w:ascii="Calibri Light" w:hAnsi="Calibri Light" w:cs="Calibri Light"/>
                <w:sz w:val="24"/>
                <w:lang w:val="id"/>
              </w:rPr>
              <w:t>Modul V-RM</w:t>
            </w:r>
          </w:p>
        </w:tc>
        <w:tc>
          <w:tcPr>
            <w:tcW w:w="4028" w:type="dxa"/>
            <w:vAlign w:val="center"/>
          </w:tcPr>
          <w:p w14:paraId="692C362A" w14:textId="77777777" w:rsidR="00D70F28" w:rsidRPr="00FD47AC" w:rsidRDefault="005A5385" w:rsidP="00A03B5B">
            <w:pPr>
              <w:pStyle w:val="TableParagraph"/>
              <w:rPr>
                <w:rFonts w:ascii="Calibri Light" w:hAnsi="Calibri Light" w:cs="Calibri Light"/>
                <w:sz w:val="24"/>
              </w:rPr>
            </w:pPr>
            <w:r w:rsidRPr="00FD47AC">
              <w:rPr>
                <w:rFonts w:ascii="Calibri Light" w:hAnsi="Calibri Light" w:cs="Calibri Light"/>
                <w:sz w:val="24"/>
                <w:lang w:val="id"/>
              </w:rPr>
              <w:t>134 mm (L) × 86 mm (W) × 104 mm (H)</w:t>
            </w:r>
          </w:p>
        </w:tc>
        <w:tc>
          <w:tcPr>
            <w:tcW w:w="1806" w:type="dxa"/>
            <w:vAlign w:val="center"/>
          </w:tcPr>
          <w:p w14:paraId="6026CDE3" w14:textId="45BFC7A6" w:rsidR="00D70F28" w:rsidRPr="00FD47AC" w:rsidRDefault="005A5385" w:rsidP="00A03B5B">
            <w:pPr>
              <w:pStyle w:val="TableParagraph"/>
              <w:ind w:left="104"/>
              <w:rPr>
                <w:rFonts w:ascii="Calibri Light" w:hAnsi="Calibri Light" w:cs="Calibri Light"/>
                <w:sz w:val="24"/>
              </w:rPr>
            </w:pPr>
            <w:r w:rsidRPr="00FD47AC">
              <w:rPr>
                <w:rFonts w:ascii="Calibri Light" w:hAnsi="Calibri Light" w:cs="Calibri Light"/>
                <w:sz w:val="24"/>
                <w:lang w:val="id"/>
              </w:rPr>
              <w:t>&lt;0,65 kg</w:t>
            </w:r>
          </w:p>
        </w:tc>
        <w:tc>
          <w:tcPr>
            <w:tcW w:w="1697" w:type="dxa"/>
            <w:vAlign w:val="center"/>
          </w:tcPr>
          <w:p w14:paraId="4BB55521" w14:textId="77777777" w:rsidR="00D70F28" w:rsidRPr="00FD47AC" w:rsidRDefault="005A5385" w:rsidP="00A03B5B">
            <w:pPr>
              <w:pStyle w:val="TableParagraph"/>
              <w:spacing w:line="360" w:lineRule="auto"/>
              <w:ind w:left="104" w:right="483"/>
              <w:rPr>
                <w:rFonts w:ascii="Calibri Light" w:hAnsi="Calibri Light" w:cs="Calibri Light"/>
                <w:sz w:val="24"/>
              </w:rPr>
            </w:pPr>
            <w:r w:rsidRPr="00FD47AC">
              <w:rPr>
                <w:rFonts w:ascii="Calibri Light" w:hAnsi="Calibri Light" w:cs="Calibri Light"/>
                <w:sz w:val="24"/>
                <w:lang w:val="id"/>
              </w:rPr>
              <w:t>Tanpa aksesori</w:t>
            </w:r>
          </w:p>
        </w:tc>
      </w:tr>
      <w:tr w:rsidR="00D70F28" w:rsidRPr="00FD47AC" w14:paraId="79A42A61" w14:textId="77777777" w:rsidTr="00A03B5B">
        <w:trPr>
          <w:trHeight w:val="990"/>
        </w:trPr>
        <w:tc>
          <w:tcPr>
            <w:tcW w:w="1846" w:type="dxa"/>
            <w:vAlign w:val="center"/>
          </w:tcPr>
          <w:p w14:paraId="53E2B049" w14:textId="77777777" w:rsidR="00D70F28" w:rsidRPr="00FD47AC" w:rsidRDefault="005A5385" w:rsidP="00A03B5B">
            <w:pPr>
              <w:pStyle w:val="TableParagraph"/>
              <w:rPr>
                <w:rFonts w:ascii="Calibri Light" w:hAnsi="Calibri Light" w:cs="Calibri Light"/>
                <w:sz w:val="24"/>
              </w:rPr>
            </w:pPr>
            <w:r w:rsidRPr="00FD47AC">
              <w:rPr>
                <w:rFonts w:ascii="Calibri Light" w:hAnsi="Calibri Light" w:cs="Calibri Light"/>
                <w:sz w:val="24"/>
                <w:lang w:val="id"/>
              </w:rPr>
              <w:t>Modul V-ICG</w:t>
            </w:r>
          </w:p>
        </w:tc>
        <w:tc>
          <w:tcPr>
            <w:tcW w:w="4028" w:type="dxa"/>
            <w:vAlign w:val="center"/>
          </w:tcPr>
          <w:p w14:paraId="3A91CA3E" w14:textId="77777777" w:rsidR="00D70F28" w:rsidRPr="00FD47AC" w:rsidRDefault="005A5385" w:rsidP="00A03B5B">
            <w:pPr>
              <w:pStyle w:val="TableParagraph"/>
              <w:rPr>
                <w:rFonts w:ascii="Calibri Light" w:hAnsi="Calibri Light" w:cs="Calibri Light"/>
                <w:sz w:val="24"/>
              </w:rPr>
            </w:pPr>
            <w:r w:rsidRPr="00FD47AC">
              <w:rPr>
                <w:rFonts w:ascii="Calibri Light" w:hAnsi="Calibri Light" w:cs="Calibri Light"/>
                <w:sz w:val="24"/>
                <w:lang w:val="id"/>
              </w:rPr>
              <w:t>134 mm (L) × 43 mm (W) × 104 mm (H)</w:t>
            </w:r>
          </w:p>
        </w:tc>
        <w:tc>
          <w:tcPr>
            <w:tcW w:w="1806" w:type="dxa"/>
            <w:vAlign w:val="center"/>
          </w:tcPr>
          <w:p w14:paraId="060891AE" w14:textId="77777777" w:rsidR="00D70F28" w:rsidRPr="00FD47AC" w:rsidRDefault="005A5385" w:rsidP="00A03B5B">
            <w:pPr>
              <w:pStyle w:val="TableParagraph"/>
              <w:ind w:left="104"/>
              <w:rPr>
                <w:rFonts w:ascii="Calibri Light" w:hAnsi="Calibri Light" w:cs="Calibri Light"/>
                <w:sz w:val="24"/>
              </w:rPr>
            </w:pPr>
            <w:r w:rsidRPr="00FD47AC">
              <w:rPr>
                <w:rFonts w:ascii="Calibri Light" w:hAnsi="Calibri Light" w:cs="Calibri Light"/>
                <w:sz w:val="24"/>
                <w:lang w:val="id"/>
              </w:rPr>
              <w:t>&lt; 0,3 kg</w:t>
            </w:r>
          </w:p>
        </w:tc>
        <w:tc>
          <w:tcPr>
            <w:tcW w:w="1697" w:type="dxa"/>
            <w:vAlign w:val="center"/>
          </w:tcPr>
          <w:p w14:paraId="11C97BEF" w14:textId="77777777" w:rsidR="00D70F28" w:rsidRPr="00FD47AC" w:rsidRDefault="005A5385" w:rsidP="00A03B5B">
            <w:pPr>
              <w:pStyle w:val="TableParagraph"/>
              <w:spacing w:line="360" w:lineRule="auto"/>
              <w:ind w:left="104" w:right="483"/>
              <w:rPr>
                <w:rFonts w:ascii="Calibri Light" w:hAnsi="Calibri Light" w:cs="Calibri Light"/>
                <w:sz w:val="24"/>
              </w:rPr>
            </w:pPr>
            <w:r w:rsidRPr="00FD47AC">
              <w:rPr>
                <w:rFonts w:ascii="Calibri Light" w:hAnsi="Calibri Light" w:cs="Calibri Light"/>
                <w:sz w:val="24"/>
                <w:lang w:val="id"/>
              </w:rPr>
              <w:t>Tanpa aksesori</w:t>
            </w:r>
          </w:p>
        </w:tc>
      </w:tr>
      <w:tr w:rsidR="00D70F28" w:rsidRPr="00FD47AC" w14:paraId="572535A0" w14:textId="77777777" w:rsidTr="00A03B5B">
        <w:trPr>
          <w:trHeight w:val="991"/>
        </w:trPr>
        <w:tc>
          <w:tcPr>
            <w:tcW w:w="1846" w:type="dxa"/>
            <w:vAlign w:val="center"/>
          </w:tcPr>
          <w:p w14:paraId="29FAD209" w14:textId="043C9A5F" w:rsidR="00D70F28" w:rsidRPr="00FD47AC" w:rsidRDefault="00A03B5B" w:rsidP="00A03B5B">
            <w:pPr>
              <w:pStyle w:val="TableParagraph"/>
              <w:rPr>
                <w:rFonts w:ascii="Calibri Light" w:hAnsi="Calibri Light" w:cs="Calibri Light"/>
                <w:sz w:val="24"/>
              </w:rPr>
            </w:pPr>
            <w:r>
              <w:rPr>
                <w:rFonts w:ascii="Calibri Light" w:hAnsi="Calibri Light" w:cs="Calibri Light"/>
                <w:sz w:val="24"/>
                <w:lang w:val="id"/>
              </w:rPr>
              <w:t>PAM</w:t>
            </w:r>
          </w:p>
        </w:tc>
        <w:tc>
          <w:tcPr>
            <w:tcW w:w="4028" w:type="dxa"/>
            <w:vAlign w:val="center"/>
          </w:tcPr>
          <w:p w14:paraId="1658746B" w14:textId="77777777" w:rsidR="00D70F28" w:rsidRPr="00FD47AC" w:rsidRDefault="005A5385" w:rsidP="00A03B5B">
            <w:pPr>
              <w:pStyle w:val="TableParagraph"/>
              <w:rPr>
                <w:rFonts w:ascii="Calibri Light" w:hAnsi="Calibri Light" w:cs="Calibri Light"/>
                <w:sz w:val="24"/>
              </w:rPr>
            </w:pPr>
            <w:r w:rsidRPr="00FD47AC">
              <w:rPr>
                <w:rFonts w:ascii="Calibri Light" w:hAnsi="Calibri Light" w:cs="Calibri Light"/>
                <w:sz w:val="24"/>
                <w:lang w:val="id"/>
              </w:rPr>
              <w:t>503 mm (L) × 169 mm (W) × 148 mm (H)</w:t>
            </w:r>
          </w:p>
        </w:tc>
        <w:tc>
          <w:tcPr>
            <w:tcW w:w="1806" w:type="dxa"/>
            <w:vAlign w:val="center"/>
          </w:tcPr>
          <w:p w14:paraId="5A76FBD8" w14:textId="1023CF42" w:rsidR="00D70F28" w:rsidRPr="00FD47AC" w:rsidRDefault="00A03B5B" w:rsidP="00A03B5B">
            <w:pPr>
              <w:pStyle w:val="TableParagraph"/>
              <w:ind w:left="104"/>
              <w:rPr>
                <w:rFonts w:ascii="Calibri Light" w:hAnsi="Calibri Light" w:cs="Calibri Light"/>
                <w:sz w:val="24"/>
              </w:rPr>
            </w:pPr>
            <w:r>
              <w:rPr>
                <w:rFonts w:ascii="Calibri Light" w:hAnsi="Calibri Light" w:cs="Calibri Light"/>
                <w:sz w:val="24"/>
                <w:lang w:val="id"/>
              </w:rPr>
              <w:t xml:space="preserve">&lt; </w:t>
            </w:r>
            <w:r w:rsidR="005A5385" w:rsidRPr="00FD47AC">
              <w:rPr>
                <w:rFonts w:ascii="Calibri Light" w:hAnsi="Calibri Light" w:cs="Calibri Light"/>
                <w:sz w:val="24"/>
                <w:lang w:val="id"/>
              </w:rPr>
              <w:t>.5 kg</w:t>
            </w:r>
          </w:p>
        </w:tc>
        <w:tc>
          <w:tcPr>
            <w:tcW w:w="1697" w:type="dxa"/>
            <w:vAlign w:val="center"/>
          </w:tcPr>
          <w:p w14:paraId="21A8788B" w14:textId="77777777" w:rsidR="00D70F28" w:rsidRPr="00FD47AC" w:rsidRDefault="005A5385" w:rsidP="00A03B5B">
            <w:pPr>
              <w:pStyle w:val="TableParagraph"/>
              <w:spacing w:line="360" w:lineRule="auto"/>
              <w:ind w:left="104" w:right="483"/>
              <w:rPr>
                <w:rFonts w:ascii="Calibri Light" w:hAnsi="Calibri Light" w:cs="Calibri Light"/>
                <w:sz w:val="24"/>
              </w:rPr>
            </w:pPr>
            <w:r w:rsidRPr="00FD47AC">
              <w:rPr>
                <w:rFonts w:ascii="Calibri Light" w:hAnsi="Calibri Light" w:cs="Calibri Light"/>
                <w:sz w:val="24"/>
                <w:lang w:val="id"/>
              </w:rPr>
              <w:t>Tanpa aksesori</w:t>
            </w:r>
          </w:p>
        </w:tc>
      </w:tr>
    </w:tbl>
    <w:p w14:paraId="49871FC1" w14:textId="77777777" w:rsidR="00D70F28" w:rsidRPr="00905A87" w:rsidRDefault="00D70F28">
      <w:pPr>
        <w:pStyle w:val="BodyText"/>
        <w:spacing w:before="1"/>
        <w:rPr>
          <w:rFonts w:ascii="Calibri Light" w:hAnsi="Calibri Light" w:cs="Calibri Light"/>
          <w:sz w:val="23"/>
        </w:rPr>
      </w:pPr>
    </w:p>
    <w:p w14:paraId="5FDA06C7" w14:textId="49D97BC1" w:rsidR="00D70F28" w:rsidRPr="004E0E51" w:rsidRDefault="00905A87" w:rsidP="00F22E05">
      <w:pPr>
        <w:pStyle w:val="Heading2"/>
      </w:pPr>
      <w:bookmarkStart w:id="377" w:name="_Toc62638782"/>
      <w:r w:rsidRPr="004E0E51">
        <w:rPr>
          <w:lang w:val="id"/>
        </w:rPr>
        <w:t>Spesifikasi L</w:t>
      </w:r>
      <w:r w:rsidR="005A5385" w:rsidRPr="004E0E51">
        <w:rPr>
          <w:lang w:val="id"/>
        </w:rPr>
        <w:t>ingkungan</w:t>
      </w:r>
      <w:bookmarkEnd w:id="377"/>
    </w:p>
    <w:p w14:paraId="4A42EE10" w14:textId="2BDB6C34" w:rsidR="00D70F28" w:rsidRPr="00A03B5B" w:rsidRDefault="005A5385">
      <w:pPr>
        <w:pStyle w:val="BodyText"/>
        <w:spacing w:before="167" w:line="268" w:lineRule="auto"/>
        <w:ind w:left="628" w:right="726"/>
        <w:jc w:val="both"/>
        <w:rPr>
          <w:rFonts w:ascii="Calibri Light" w:hAnsi="Calibri Light" w:cs="Calibri Light"/>
        </w:rPr>
      </w:pPr>
      <w:r w:rsidRPr="00FD47AC">
        <w:rPr>
          <w:rFonts w:ascii="Calibri Light" w:hAnsi="Calibri Light" w:cs="Calibri Light"/>
          <w:lang w:val="id"/>
        </w:rPr>
        <w:t>Monitor mungkin tidak memenuhi spe</w:t>
      </w:r>
      <w:r w:rsidR="00A03B5B">
        <w:rPr>
          <w:rFonts w:ascii="Calibri Light" w:hAnsi="Calibri Light" w:cs="Calibri Light"/>
          <w:lang w:val="id"/>
        </w:rPr>
        <w:t xml:space="preserve">sifikasi kinerja yang </w:t>
      </w:r>
      <w:r w:rsidR="00A03B5B">
        <w:rPr>
          <w:rFonts w:ascii="Calibri Light" w:hAnsi="Calibri Light" w:cs="Calibri Light"/>
        </w:rPr>
        <w:t>tertulis di buku manual jika disimpan atau digunakan diluar rentang temperature dan kelembapan yang ditetapkan.</w:t>
      </w:r>
    </w:p>
    <w:p w14:paraId="04B3B9A0" w14:textId="6BD4D1CC" w:rsidR="00D70F28" w:rsidRPr="00FD47AC" w:rsidRDefault="005A5385">
      <w:pPr>
        <w:pStyle w:val="BodyText"/>
        <w:spacing w:before="123" w:line="271" w:lineRule="auto"/>
        <w:ind w:left="628" w:right="725"/>
        <w:jc w:val="both"/>
        <w:rPr>
          <w:rFonts w:ascii="Calibri Light" w:hAnsi="Calibri Light" w:cs="Calibri Light"/>
        </w:rPr>
      </w:pPr>
      <w:r w:rsidRPr="00FD47AC">
        <w:rPr>
          <w:rFonts w:ascii="Calibri Light" w:hAnsi="Calibri Light" w:cs="Calibri Light"/>
          <w:lang w:val="id"/>
        </w:rPr>
        <w:t xml:space="preserve">Ketika monitor dan produk terkait memiliki spesifikasi lingkungan yang berbeda, kisaran efektif untuk produk gabungan adalah kisaran </w:t>
      </w:r>
      <w:r w:rsidR="00A03B5B">
        <w:rPr>
          <w:rFonts w:ascii="Calibri Light" w:hAnsi="Calibri Light" w:cs="Calibri Light"/>
        </w:rPr>
        <w:t>spesifikasi</w:t>
      </w:r>
      <w:r w:rsidRPr="00FD47AC">
        <w:rPr>
          <w:rFonts w:ascii="Calibri Light" w:hAnsi="Calibri Light" w:cs="Calibri Light"/>
          <w:lang w:val="id"/>
        </w:rPr>
        <w:t xml:space="preserve"> </w:t>
      </w:r>
      <w:r w:rsidR="00A03B5B">
        <w:rPr>
          <w:rFonts w:ascii="Calibri Light" w:hAnsi="Calibri Light" w:cs="Calibri Light"/>
        </w:rPr>
        <w:t>umum</w:t>
      </w:r>
      <w:r w:rsidRPr="00FD47AC">
        <w:rPr>
          <w:rFonts w:ascii="Calibri Light" w:hAnsi="Calibri Light" w:cs="Calibri Light"/>
          <w:lang w:val="id"/>
        </w:rPr>
        <w:t xml:space="preserve"> untuk semua produk.</w:t>
      </w:r>
    </w:p>
    <w:p w14:paraId="7DE4F27B" w14:textId="77777777" w:rsidR="00D70F28" w:rsidRPr="00FD47AC" w:rsidRDefault="00D70F28">
      <w:pPr>
        <w:pStyle w:val="BodyText"/>
        <w:spacing w:before="2"/>
        <w:rPr>
          <w:rFonts w:ascii="Calibri Light" w:hAnsi="Calibri Light" w:cs="Calibri Light"/>
          <w:sz w:val="11"/>
        </w:rPr>
      </w:pPr>
    </w:p>
    <w:tbl>
      <w:tblPr>
        <w:tblW w:w="0" w:type="auto"/>
        <w:tblInd w:w="6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517"/>
        <w:gridCol w:w="5860"/>
      </w:tblGrid>
      <w:tr w:rsidR="00D70F28" w:rsidRPr="00FD47AC" w14:paraId="0F0BDAC3" w14:textId="77777777" w:rsidTr="00A03B5B">
        <w:trPr>
          <w:trHeight w:val="744"/>
        </w:trPr>
        <w:tc>
          <w:tcPr>
            <w:tcW w:w="9377" w:type="dxa"/>
            <w:gridSpan w:val="2"/>
            <w:vAlign w:val="center"/>
          </w:tcPr>
          <w:p w14:paraId="53376433" w14:textId="01F9E932" w:rsidR="00D70F28" w:rsidRPr="00FD47AC" w:rsidRDefault="005A5385" w:rsidP="00A03B5B">
            <w:pPr>
              <w:pStyle w:val="TableParagraph"/>
              <w:spacing w:line="271" w:lineRule="auto"/>
              <w:rPr>
                <w:rFonts w:ascii="Calibri Light" w:hAnsi="Calibri Light" w:cs="Calibri Light"/>
                <w:b/>
                <w:sz w:val="24"/>
              </w:rPr>
            </w:pPr>
            <w:r w:rsidRPr="00FD47AC">
              <w:rPr>
                <w:rFonts w:ascii="Calibri Light" w:hAnsi="Calibri Light" w:cs="Calibri Light"/>
                <w:b/>
                <w:sz w:val="24"/>
                <w:lang w:val="id"/>
              </w:rPr>
              <w:t>Unit utama, PAM, modul XM, modul V-SpO</w:t>
            </w:r>
            <w:r w:rsidRPr="00FD47AC">
              <w:rPr>
                <w:rFonts w:ascii="Calibri Light" w:hAnsi="Calibri Light" w:cs="Calibri Light"/>
                <w:b/>
                <w:sz w:val="24"/>
                <w:vertAlign w:val="subscript"/>
                <w:lang w:val="id"/>
              </w:rPr>
              <w:t>2</w:t>
            </w:r>
            <w:r w:rsidR="00A03B5B">
              <w:rPr>
                <w:rFonts w:ascii="Calibri Light" w:hAnsi="Calibri Light" w:cs="Calibri Light"/>
                <w:b/>
                <w:sz w:val="24"/>
                <w:lang w:val="id"/>
              </w:rPr>
              <w:t xml:space="preserve">, modul V-IBP, modul V-C.O., modul </w:t>
            </w:r>
            <w:r w:rsidR="00A03B5B">
              <w:rPr>
                <w:rFonts w:ascii="Calibri Light" w:hAnsi="Calibri Light" w:cs="Calibri Light"/>
                <w:b/>
                <w:sz w:val="24"/>
              </w:rPr>
              <w:t>V-BIS</w:t>
            </w:r>
            <w:r w:rsidR="00A03B5B">
              <w:rPr>
                <w:rFonts w:ascii="Calibri Light" w:hAnsi="Calibri Light" w:cs="Calibri Light"/>
                <w:b/>
                <w:sz w:val="24"/>
                <w:lang w:val="id"/>
              </w:rPr>
              <w:t xml:space="preserve">, modul V-ICG, modul </w:t>
            </w:r>
            <w:r w:rsidR="00A03B5B">
              <w:rPr>
                <w:rFonts w:ascii="Calibri Light" w:hAnsi="Calibri Light" w:cs="Calibri Light"/>
                <w:b/>
                <w:sz w:val="24"/>
              </w:rPr>
              <w:t>V</w:t>
            </w:r>
            <w:r w:rsidR="00A03B5B">
              <w:rPr>
                <w:rFonts w:ascii="Calibri Light" w:hAnsi="Calibri Light" w:cs="Calibri Light"/>
                <w:b/>
                <w:sz w:val="24"/>
                <w:lang w:val="id"/>
              </w:rPr>
              <w:t>-CO</w:t>
            </w:r>
            <w:r w:rsidRPr="00FD47AC">
              <w:rPr>
                <w:rFonts w:ascii="Calibri Light" w:hAnsi="Calibri Light" w:cs="Calibri Light"/>
                <w:b/>
                <w:sz w:val="24"/>
                <w:vertAlign w:val="subscript"/>
                <w:lang w:val="id"/>
              </w:rPr>
              <w:t>2</w:t>
            </w:r>
            <w:r w:rsidRPr="00FD47AC">
              <w:rPr>
                <w:rFonts w:ascii="Calibri Light" w:hAnsi="Calibri Light" w:cs="Calibri Light"/>
                <w:lang w:val="id"/>
              </w:rPr>
              <w:t xml:space="preserve"> </w:t>
            </w:r>
            <w:r w:rsidRPr="00FD47AC">
              <w:rPr>
                <w:rFonts w:ascii="Calibri Light" w:hAnsi="Calibri Light" w:cs="Calibri Light"/>
                <w:b/>
                <w:sz w:val="24"/>
                <w:lang w:val="id"/>
              </w:rPr>
              <w:t xml:space="preserve"> (</w:t>
            </w:r>
            <w:r w:rsidR="00A03B5B">
              <w:rPr>
                <w:rFonts w:ascii="Calibri Light" w:hAnsi="Calibri Light" w:cs="Calibri Light"/>
                <w:b/>
                <w:i/>
                <w:sz w:val="24"/>
              </w:rPr>
              <w:t>sidestream</w:t>
            </w:r>
            <w:r w:rsidRPr="00FD47AC">
              <w:rPr>
                <w:rFonts w:ascii="Calibri Light" w:hAnsi="Calibri Light" w:cs="Calibri Light"/>
                <w:b/>
                <w:sz w:val="24"/>
                <w:lang w:val="id"/>
              </w:rPr>
              <w:t xml:space="preserve">, </w:t>
            </w:r>
            <w:r w:rsidR="00A03B5B">
              <w:rPr>
                <w:rFonts w:ascii="Calibri Light" w:hAnsi="Calibri Light" w:cs="Calibri Light"/>
                <w:b/>
                <w:sz w:val="24"/>
              </w:rPr>
              <w:t>SINKO</w:t>
            </w:r>
            <w:r w:rsidRPr="00FD47AC">
              <w:rPr>
                <w:rFonts w:ascii="Calibri Light" w:hAnsi="Calibri Light" w:cs="Calibri Light"/>
                <w:b/>
                <w:sz w:val="24"/>
                <w:lang w:val="id"/>
              </w:rPr>
              <w:t>), Recorder</w:t>
            </w:r>
          </w:p>
        </w:tc>
      </w:tr>
      <w:tr w:rsidR="00D70F28" w:rsidRPr="00FD47AC" w14:paraId="695C726E" w14:textId="77777777" w:rsidTr="00A03B5B">
        <w:trPr>
          <w:trHeight w:val="431"/>
        </w:trPr>
        <w:tc>
          <w:tcPr>
            <w:tcW w:w="9377" w:type="dxa"/>
            <w:gridSpan w:val="2"/>
            <w:vAlign w:val="center"/>
          </w:tcPr>
          <w:p w14:paraId="54D42356" w14:textId="77777777" w:rsidR="00D70F28" w:rsidRPr="00A03B5B" w:rsidRDefault="005A5385" w:rsidP="00A03B5B">
            <w:pPr>
              <w:pStyle w:val="TableParagraph"/>
              <w:spacing w:line="268" w:lineRule="exact"/>
              <w:rPr>
                <w:rFonts w:ascii="Calibri Light" w:hAnsi="Calibri Light" w:cs="Calibri Light"/>
                <w:b/>
                <w:sz w:val="24"/>
              </w:rPr>
            </w:pPr>
            <w:r w:rsidRPr="00A03B5B">
              <w:rPr>
                <w:rFonts w:ascii="Calibri Light" w:hAnsi="Calibri Light" w:cs="Calibri Light"/>
                <w:b/>
                <w:sz w:val="24"/>
                <w:lang w:val="id"/>
              </w:rPr>
              <w:t>Suhu</w:t>
            </w:r>
          </w:p>
        </w:tc>
      </w:tr>
      <w:tr w:rsidR="00D70F28" w:rsidRPr="00FD47AC" w14:paraId="006C038E" w14:textId="77777777" w:rsidTr="00A03B5B">
        <w:trPr>
          <w:trHeight w:val="450"/>
        </w:trPr>
        <w:tc>
          <w:tcPr>
            <w:tcW w:w="3517" w:type="dxa"/>
            <w:vAlign w:val="center"/>
          </w:tcPr>
          <w:p w14:paraId="1A9EDE26" w14:textId="648637C2" w:rsidR="00D70F28" w:rsidRPr="00FD47AC" w:rsidRDefault="000347A3" w:rsidP="00A03B5B">
            <w:pPr>
              <w:pStyle w:val="TableParagraph"/>
              <w:spacing w:line="268" w:lineRule="exact"/>
              <w:rPr>
                <w:rFonts w:ascii="Calibri Light" w:hAnsi="Calibri Light" w:cs="Calibri Light"/>
                <w:sz w:val="24"/>
              </w:rPr>
            </w:pPr>
            <w:r>
              <w:rPr>
                <w:rFonts w:ascii="Calibri Light" w:hAnsi="Calibri Light" w:cs="Calibri Light"/>
                <w:sz w:val="24"/>
              </w:rPr>
              <w:t>Kerja</w:t>
            </w:r>
          </w:p>
        </w:tc>
        <w:tc>
          <w:tcPr>
            <w:tcW w:w="5860" w:type="dxa"/>
            <w:vAlign w:val="center"/>
          </w:tcPr>
          <w:p w14:paraId="5BBD18C4" w14:textId="6E759F2F" w:rsidR="00D70F28" w:rsidRPr="00FD47AC" w:rsidRDefault="00A03B5B" w:rsidP="00A03B5B">
            <w:pPr>
              <w:pStyle w:val="TableParagraph"/>
              <w:spacing w:line="288" w:lineRule="exact"/>
              <w:rPr>
                <w:rFonts w:ascii="Calibri Light" w:hAnsi="Calibri Light" w:cs="Calibri Light"/>
                <w:sz w:val="24"/>
              </w:rPr>
            </w:pPr>
            <w:r>
              <w:rPr>
                <w:rFonts w:ascii="Calibri Light" w:hAnsi="Calibri Light" w:cs="Calibri Light"/>
                <w:sz w:val="24"/>
                <w:lang w:val="id"/>
              </w:rPr>
              <w:t>0</w:t>
            </w:r>
            <w:r>
              <w:rPr>
                <w:rFonts w:eastAsiaTheme="minorHAnsi"/>
                <w:sz w:val="24"/>
                <w:szCs w:val="24"/>
              </w:rPr>
              <w:t>°</w:t>
            </w:r>
            <w:r>
              <w:rPr>
                <w:rFonts w:ascii="Calibri Light" w:hAnsi="Calibri Light" w:cs="Calibri Light"/>
                <w:sz w:val="24"/>
                <w:lang w:val="id"/>
              </w:rPr>
              <w:t xml:space="preserve">C </w:t>
            </w:r>
            <w:r>
              <w:rPr>
                <w:rFonts w:ascii="Calibri Light" w:hAnsi="Calibri Light" w:cs="Calibri Light"/>
                <w:sz w:val="24"/>
              </w:rPr>
              <w:t>sampai</w:t>
            </w:r>
            <w:r w:rsidRPr="00FD47AC">
              <w:rPr>
                <w:rFonts w:ascii="Calibri Light" w:hAnsi="Calibri Light" w:cs="Calibri Light"/>
                <w:sz w:val="24"/>
                <w:lang w:val="id"/>
              </w:rPr>
              <w:t xml:space="preserve"> </w:t>
            </w:r>
            <w:r>
              <w:rPr>
                <w:rFonts w:ascii="Calibri Light" w:hAnsi="Calibri Light" w:cs="Calibri Light"/>
                <w:sz w:val="24"/>
                <w:lang w:val="id"/>
              </w:rPr>
              <w:t>+40</w:t>
            </w:r>
            <w:r>
              <w:rPr>
                <w:rFonts w:eastAsiaTheme="minorHAnsi"/>
                <w:sz w:val="24"/>
                <w:szCs w:val="24"/>
              </w:rPr>
              <w:t>°</w:t>
            </w:r>
            <w:r w:rsidR="005A5385" w:rsidRPr="00FD47AC">
              <w:rPr>
                <w:rFonts w:ascii="Calibri Light" w:hAnsi="Calibri Light" w:cs="Calibri Light"/>
                <w:sz w:val="24"/>
                <w:lang w:val="id"/>
              </w:rPr>
              <w:t>C</w:t>
            </w:r>
          </w:p>
        </w:tc>
      </w:tr>
      <w:tr w:rsidR="00D70F28" w:rsidRPr="00FD47AC" w14:paraId="0B4BF65E" w14:textId="77777777" w:rsidTr="00A03B5B">
        <w:trPr>
          <w:trHeight w:val="453"/>
        </w:trPr>
        <w:tc>
          <w:tcPr>
            <w:tcW w:w="3517" w:type="dxa"/>
            <w:vAlign w:val="center"/>
          </w:tcPr>
          <w:p w14:paraId="4AD104B9" w14:textId="77777777" w:rsidR="00D70F28" w:rsidRPr="00FD47AC" w:rsidRDefault="005A5385" w:rsidP="00A03B5B">
            <w:pPr>
              <w:pStyle w:val="TableParagraph"/>
              <w:spacing w:line="268" w:lineRule="exact"/>
              <w:rPr>
                <w:rFonts w:ascii="Calibri Light" w:hAnsi="Calibri Light" w:cs="Calibri Light"/>
                <w:sz w:val="24"/>
              </w:rPr>
            </w:pPr>
            <w:r w:rsidRPr="00FD47AC">
              <w:rPr>
                <w:rFonts w:ascii="Calibri Light" w:hAnsi="Calibri Light" w:cs="Calibri Light"/>
                <w:sz w:val="24"/>
                <w:lang w:val="id"/>
              </w:rPr>
              <w:t>Transportasi dan penyimpanan</w:t>
            </w:r>
          </w:p>
        </w:tc>
        <w:tc>
          <w:tcPr>
            <w:tcW w:w="5860" w:type="dxa"/>
            <w:vAlign w:val="center"/>
          </w:tcPr>
          <w:p w14:paraId="4FAF1881" w14:textId="3DB7CFA9" w:rsidR="00D70F28" w:rsidRPr="00FD47AC" w:rsidRDefault="00A03B5B" w:rsidP="00A03B5B">
            <w:pPr>
              <w:pStyle w:val="TableParagraph"/>
              <w:spacing w:line="288" w:lineRule="exact"/>
              <w:rPr>
                <w:rFonts w:ascii="Calibri Light" w:hAnsi="Calibri Light" w:cs="Calibri Light"/>
                <w:sz w:val="24"/>
              </w:rPr>
            </w:pPr>
            <w:r>
              <w:rPr>
                <w:rFonts w:ascii="Calibri Light" w:hAnsi="Calibri Light" w:cs="Calibri Light"/>
                <w:sz w:val="24"/>
                <w:lang w:val="id"/>
              </w:rPr>
              <w:t>-20</w:t>
            </w:r>
            <w:r>
              <w:rPr>
                <w:rFonts w:eastAsiaTheme="minorHAnsi"/>
                <w:sz w:val="24"/>
                <w:szCs w:val="24"/>
              </w:rPr>
              <w:t>°</w:t>
            </w:r>
            <w:r w:rsidRPr="00A03B5B">
              <w:rPr>
                <w:rFonts w:ascii="Calibri Light" w:eastAsiaTheme="minorHAnsi" w:hAnsi="Calibri Light"/>
                <w:sz w:val="24"/>
                <w:szCs w:val="24"/>
              </w:rPr>
              <w:t>C</w:t>
            </w:r>
            <w:r w:rsidR="005A5385" w:rsidRPr="00FD47AC">
              <w:rPr>
                <w:rFonts w:ascii="Calibri Light" w:hAnsi="Calibri Light" w:cs="Calibri Light"/>
                <w:sz w:val="24"/>
                <w:lang w:val="id"/>
              </w:rPr>
              <w:t xml:space="preserve"> </w:t>
            </w:r>
            <w:r>
              <w:rPr>
                <w:rFonts w:ascii="Calibri Light" w:hAnsi="Calibri Light" w:cs="Calibri Light"/>
                <w:sz w:val="24"/>
              </w:rPr>
              <w:t>sampai</w:t>
            </w:r>
            <w:r w:rsidRPr="00FD47AC">
              <w:rPr>
                <w:rFonts w:ascii="Calibri Light" w:hAnsi="Calibri Light" w:cs="Calibri Light"/>
                <w:sz w:val="24"/>
                <w:lang w:val="id"/>
              </w:rPr>
              <w:t xml:space="preserve"> </w:t>
            </w:r>
            <w:r>
              <w:rPr>
                <w:rFonts w:ascii="Calibri Light" w:hAnsi="Calibri Light" w:cs="Calibri Light"/>
                <w:sz w:val="24"/>
                <w:lang w:val="id"/>
              </w:rPr>
              <w:t>+55</w:t>
            </w:r>
            <w:r>
              <w:rPr>
                <w:rFonts w:eastAsiaTheme="minorHAnsi"/>
                <w:sz w:val="24"/>
                <w:szCs w:val="24"/>
              </w:rPr>
              <w:t>°</w:t>
            </w:r>
            <w:r w:rsidR="005A5385" w:rsidRPr="00FD47AC">
              <w:rPr>
                <w:rFonts w:ascii="Calibri Light" w:hAnsi="Calibri Light" w:cs="Calibri Light"/>
                <w:sz w:val="24"/>
                <w:lang w:val="id"/>
              </w:rPr>
              <w:t>C</w:t>
            </w:r>
          </w:p>
        </w:tc>
      </w:tr>
      <w:tr w:rsidR="00D70F28" w:rsidRPr="00FD47AC" w14:paraId="69880759" w14:textId="77777777" w:rsidTr="00A03B5B">
        <w:trPr>
          <w:trHeight w:val="431"/>
        </w:trPr>
        <w:tc>
          <w:tcPr>
            <w:tcW w:w="9377" w:type="dxa"/>
            <w:gridSpan w:val="2"/>
            <w:vAlign w:val="center"/>
          </w:tcPr>
          <w:p w14:paraId="7C371E08" w14:textId="77777777" w:rsidR="00D70F28" w:rsidRPr="00A03B5B" w:rsidRDefault="005A5385" w:rsidP="00A03B5B">
            <w:pPr>
              <w:pStyle w:val="TableParagraph"/>
              <w:spacing w:line="268" w:lineRule="exact"/>
              <w:rPr>
                <w:rFonts w:ascii="Calibri Light" w:hAnsi="Calibri Light" w:cs="Calibri Light"/>
                <w:b/>
                <w:sz w:val="24"/>
              </w:rPr>
            </w:pPr>
            <w:r w:rsidRPr="00A03B5B">
              <w:rPr>
                <w:rFonts w:ascii="Calibri Light" w:hAnsi="Calibri Light" w:cs="Calibri Light"/>
                <w:b/>
                <w:sz w:val="24"/>
                <w:lang w:val="id"/>
              </w:rPr>
              <w:t>Kelembaban</w:t>
            </w:r>
          </w:p>
        </w:tc>
      </w:tr>
      <w:tr w:rsidR="00D70F28" w:rsidRPr="00FD47AC" w14:paraId="0A6E2CE0" w14:textId="77777777" w:rsidTr="00A03B5B">
        <w:trPr>
          <w:trHeight w:val="573"/>
        </w:trPr>
        <w:tc>
          <w:tcPr>
            <w:tcW w:w="3517" w:type="dxa"/>
            <w:vAlign w:val="center"/>
          </w:tcPr>
          <w:p w14:paraId="228ED7A5" w14:textId="624144DD" w:rsidR="00D70F28" w:rsidRPr="00FD47AC" w:rsidRDefault="000347A3" w:rsidP="00A03B5B">
            <w:pPr>
              <w:pStyle w:val="TableParagraph"/>
              <w:spacing w:line="268" w:lineRule="exact"/>
              <w:rPr>
                <w:rFonts w:ascii="Calibri Light" w:hAnsi="Calibri Light" w:cs="Calibri Light"/>
                <w:sz w:val="24"/>
              </w:rPr>
            </w:pPr>
            <w:r>
              <w:rPr>
                <w:rFonts w:ascii="Calibri Light" w:hAnsi="Calibri Light" w:cs="Calibri Light"/>
                <w:sz w:val="24"/>
              </w:rPr>
              <w:t>Kerja</w:t>
            </w:r>
          </w:p>
        </w:tc>
        <w:tc>
          <w:tcPr>
            <w:tcW w:w="5860" w:type="dxa"/>
            <w:vAlign w:val="center"/>
          </w:tcPr>
          <w:p w14:paraId="5CF3A783" w14:textId="566FA1FB" w:rsidR="00D70F28" w:rsidRPr="00FD47AC" w:rsidRDefault="005A5385" w:rsidP="00A03B5B">
            <w:pPr>
              <w:pStyle w:val="TableParagraph"/>
              <w:spacing w:line="268" w:lineRule="exact"/>
              <w:rPr>
                <w:rFonts w:ascii="Calibri Light" w:hAnsi="Calibri Light" w:cs="Calibri Light"/>
                <w:sz w:val="24"/>
              </w:rPr>
            </w:pPr>
            <w:r w:rsidRPr="00FD47AC">
              <w:rPr>
                <w:rFonts w:ascii="Calibri Light" w:hAnsi="Calibri Light" w:cs="Calibri Light"/>
                <w:sz w:val="24"/>
                <w:lang w:val="id"/>
              </w:rPr>
              <w:t xml:space="preserve">15% </w:t>
            </w:r>
            <w:r w:rsidR="00A03B5B">
              <w:rPr>
                <w:rFonts w:ascii="Calibri Light" w:hAnsi="Calibri Light" w:cs="Calibri Light"/>
                <w:sz w:val="24"/>
              </w:rPr>
              <w:t>sampai</w:t>
            </w:r>
            <w:r w:rsidR="00A03B5B" w:rsidRPr="00FD47AC">
              <w:rPr>
                <w:rFonts w:ascii="Calibri Light" w:hAnsi="Calibri Light" w:cs="Calibri Light"/>
                <w:sz w:val="24"/>
                <w:lang w:val="id"/>
              </w:rPr>
              <w:t xml:space="preserve"> </w:t>
            </w:r>
            <w:r w:rsidRPr="00FD47AC">
              <w:rPr>
                <w:rFonts w:ascii="Calibri Light" w:hAnsi="Calibri Light" w:cs="Calibri Light"/>
                <w:sz w:val="24"/>
                <w:lang w:val="id"/>
              </w:rPr>
              <w:t>95% (non-kondensasi)</w:t>
            </w:r>
          </w:p>
        </w:tc>
      </w:tr>
      <w:tr w:rsidR="00D70F28" w:rsidRPr="00FD47AC" w14:paraId="08A6DD31" w14:textId="77777777" w:rsidTr="00A03B5B">
        <w:trPr>
          <w:trHeight w:val="431"/>
        </w:trPr>
        <w:tc>
          <w:tcPr>
            <w:tcW w:w="3517" w:type="dxa"/>
            <w:vAlign w:val="center"/>
          </w:tcPr>
          <w:p w14:paraId="3FBC5083" w14:textId="77777777" w:rsidR="00D70F28" w:rsidRPr="00FD47AC" w:rsidRDefault="005A5385" w:rsidP="00A03B5B">
            <w:pPr>
              <w:pStyle w:val="TableParagraph"/>
              <w:spacing w:line="268" w:lineRule="exact"/>
              <w:rPr>
                <w:rFonts w:ascii="Calibri Light" w:hAnsi="Calibri Light" w:cs="Calibri Light"/>
                <w:sz w:val="24"/>
              </w:rPr>
            </w:pPr>
            <w:r w:rsidRPr="00FD47AC">
              <w:rPr>
                <w:rFonts w:ascii="Calibri Light" w:hAnsi="Calibri Light" w:cs="Calibri Light"/>
                <w:sz w:val="24"/>
                <w:lang w:val="id"/>
              </w:rPr>
              <w:t>Transportasi dan penyimpanan</w:t>
            </w:r>
          </w:p>
        </w:tc>
        <w:tc>
          <w:tcPr>
            <w:tcW w:w="5860" w:type="dxa"/>
            <w:vAlign w:val="center"/>
          </w:tcPr>
          <w:p w14:paraId="366981D7" w14:textId="5B53C0FA" w:rsidR="00D70F28" w:rsidRPr="00FD47AC" w:rsidRDefault="005A5385" w:rsidP="00A03B5B">
            <w:pPr>
              <w:pStyle w:val="TableParagraph"/>
              <w:spacing w:line="268" w:lineRule="exact"/>
              <w:rPr>
                <w:rFonts w:ascii="Calibri Light" w:hAnsi="Calibri Light" w:cs="Calibri Light"/>
                <w:sz w:val="24"/>
              </w:rPr>
            </w:pPr>
            <w:r w:rsidRPr="00FD47AC">
              <w:rPr>
                <w:rFonts w:ascii="Calibri Light" w:hAnsi="Calibri Light" w:cs="Calibri Light"/>
                <w:sz w:val="24"/>
                <w:lang w:val="id"/>
              </w:rPr>
              <w:t xml:space="preserve">15% </w:t>
            </w:r>
            <w:r w:rsidR="00A03B5B">
              <w:rPr>
                <w:rFonts w:ascii="Calibri Light" w:hAnsi="Calibri Light" w:cs="Calibri Light"/>
                <w:sz w:val="24"/>
              </w:rPr>
              <w:t>sampai</w:t>
            </w:r>
            <w:r w:rsidR="00A03B5B" w:rsidRPr="00FD47AC">
              <w:rPr>
                <w:rFonts w:ascii="Calibri Light" w:hAnsi="Calibri Light" w:cs="Calibri Light"/>
                <w:sz w:val="24"/>
                <w:lang w:val="id"/>
              </w:rPr>
              <w:t xml:space="preserve"> </w:t>
            </w:r>
            <w:r w:rsidRPr="00FD47AC">
              <w:rPr>
                <w:rFonts w:ascii="Calibri Light" w:hAnsi="Calibri Light" w:cs="Calibri Light"/>
                <w:sz w:val="24"/>
                <w:lang w:val="id"/>
              </w:rPr>
              <w:t>95% (non-kondensasi)</w:t>
            </w:r>
          </w:p>
        </w:tc>
      </w:tr>
      <w:tr w:rsidR="00D70F28" w:rsidRPr="00FD47AC" w14:paraId="48ACCACB" w14:textId="77777777" w:rsidTr="00A03B5B">
        <w:trPr>
          <w:trHeight w:val="432"/>
        </w:trPr>
        <w:tc>
          <w:tcPr>
            <w:tcW w:w="9377" w:type="dxa"/>
            <w:gridSpan w:val="2"/>
            <w:vAlign w:val="center"/>
          </w:tcPr>
          <w:p w14:paraId="04804A3D" w14:textId="77777777" w:rsidR="00D70F28" w:rsidRPr="00A03B5B" w:rsidRDefault="005A5385" w:rsidP="00A03B5B">
            <w:pPr>
              <w:pStyle w:val="TableParagraph"/>
              <w:spacing w:line="268" w:lineRule="exact"/>
              <w:rPr>
                <w:rFonts w:ascii="Calibri Light" w:hAnsi="Calibri Light" w:cs="Calibri Light"/>
                <w:b/>
                <w:sz w:val="24"/>
              </w:rPr>
            </w:pPr>
            <w:r w:rsidRPr="00A03B5B">
              <w:rPr>
                <w:rFonts w:ascii="Calibri Light" w:hAnsi="Calibri Light" w:cs="Calibri Light"/>
                <w:b/>
                <w:sz w:val="24"/>
                <w:lang w:val="id"/>
              </w:rPr>
              <w:t>Ketinggian</w:t>
            </w:r>
          </w:p>
        </w:tc>
      </w:tr>
    </w:tbl>
    <w:p w14:paraId="27ECB646" w14:textId="77777777" w:rsidR="00D70F28" w:rsidRPr="00FD47AC" w:rsidRDefault="00D70F28">
      <w:pPr>
        <w:spacing w:line="268" w:lineRule="exact"/>
        <w:rPr>
          <w:rFonts w:ascii="Calibri Light" w:hAnsi="Calibri Light" w:cs="Calibri Light"/>
          <w:sz w:val="24"/>
        </w:rPr>
        <w:sectPr w:rsidR="00D70F28" w:rsidRPr="00FD47AC">
          <w:pgSz w:w="11910" w:h="16850"/>
          <w:pgMar w:top="1180" w:right="520" w:bottom="960" w:left="620" w:header="910" w:footer="775" w:gutter="0"/>
          <w:cols w:space="720"/>
        </w:sectPr>
      </w:pPr>
    </w:p>
    <w:p w14:paraId="3F195DD1" w14:textId="77777777" w:rsidR="00D70F28" w:rsidRPr="00FD47AC" w:rsidRDefault="00D70F28">
      <w:pPr>
        <w:pStyle w:val="BodyText"/>
        <w:spacing w:before="5"/>
        <w:rPr>
          <w:rFonts w:ascii="Calibri Light" w:hAnsi="Calibri Light" w:cs="Calibri Light"/>
          <w:sz w:val="20"/>
        </w:rPr>
      </w:pPr>
    </w:p>
    <w:tbl>
      <w:tblPr>
        <w:tblW w:w="0" w:type="auto"/>
        <w:tblInd w:w="6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517"/>
        <w:gridCol w:w="5860"/>
      </w:tblGrid>
      <w:tr w:rsidR="00D70F28" w:rsidRPr="00FD47AC" w14:paraId="50DB5E7B" w14:textId="77777777" w:rsidTr="00A03B5B">
        <w:trPr>
          <w:trHeight w:val="432"/>
        </w:trPr>
        <w:tc>
          <w:tcPr>
            <w:tcW w:w="3517" w:type="dxa"/>
            <w:vAlign w:val="center"/>
          </w:tcPr>
          <w:p w14:paraId="4B30F238" w14:textId="6AB38563" w:rsidR="00D70F28" w:rsidRPr="00A03B5B" w:rsidRDefault="00A03B5B" w:rsidP="00A03B5B">
            <w:pPr>
              <w:pStyle w:val="TableParagraph"/>
              <w:spacing w:line="268" w:lineRule="exact"/>
              <w:rPr>
                <w:rFonts w:ascii="Calibri Light" w:hAnsi="Calibri Light" w:cs="Calibri Light"/>
                <w:sz w:val="24"/>
              </w:rPr>
            </w:pPr>
            <w:r>
              <w:rPr>
                <w:rFonts w:ascii="Calibri Light" w:hAnsi="Calibri Light" w:cs="Calibri Light"/>
                <w:sz w:val="24"/>
              </w:rPr>
              <w:t>Ketinggian kerja</w:t>
            </w:r>
          </w:p>
        </w:tc>
        <w:tc>
          <w:tcPr>
            <w:tcW w:w="5860" w:type="dxa"/>
            <w:vAlign w:val="center"/>
          </w:tcPr>
          <w:p w14:paraId="2FC91946" w14:textId="02904F6E" w:rsidR="00D70F28" w:rsidRPr="00FD47AC" w:rsidRDefault="005A5385" w:rsidP="00A03B5B">
            <w:pPr>
              <w:pStyle w:val="TableParagraph"/>
              <w:spacing w:line="268" w:lineRule="exact"/>
              <w:rPr>
                <w:rFonts w:ascii="Calibri Light" w:hAnsi="Calibri Light" w:cs="Calibri Light"/>
                <w:sz w:val="24"/>
              </w:rPr>
            </w:pPr>
            <w:r w:rsidRPr="00FD47AC">
              <w:rPr>
                <w:rFonts w:ascii="Calibri Light" w:hAnsi="Calibri Light" w:cs="Calibri Light"/>
                <w:sz w:val="24"/>
                <w:lang w:val="id"/>
              </w:rPr>
              <w:t xml:space="preserve">860 hPa </w:t>
            </w:r>
            <w:r w:rsidR="00A03B5B">
              <w:rPr>
                <w:rFonts w:ascii="Calibri Light" w:hAnsi="Calibri Light" w:cs="Calibri Light"/>
                <w:sz w:val="24"/>
              </w:rPr>
              <w:t>sampai</w:t>
            </w:r>
            <w:r w:rsidR="00A03B5B" w:rsidRPr="00FD47AC">
              <w:rPr>
                <w:rFonts w:ascii="Calibri Light" w:hAnsi="Calibri Light" w:cs="Calibri Light"/>
                <w:sz w:val="24"/>
                <w:lang w:val="id"/>
              </w:rPr>
              <w:t xml:space="preserve"> </w:t>
            </w:r>
            <w:r w:rsidRPr="00FD47AC">
              <w:rPr>
                <w:rFonts w:ascii="Calibri Light" w:hAnsi="Calibri Light" w:cs="Calibri Light"/>
                <w:sz w:val="24"/>
                <w:lang w:val="id"/>
              </w:rPr>
              <w:t>1060 hPa</w:t>
            </w:r>
          </w:p>
        </w:tc>
      </w:tr>
      <w:tr w:rsidR="00D70F28" w:rsidRPr="00FD47AC" w14:paraId="71119BA3" w14:textId="77777777" w:rsidTr="00A03B5B">
        <w:trPr>
          <w:trHeight w:val="431"/>
        </w:trPr>
        <w:tc>
          <w:tcPr>
            <w:tcW w:w="3517" w:type="dxa"/>
            <w:vAlign w:val="center"/>
          </w:tcPr>
          <w:p w14:paraId="0AC47C8A" w14:textId="77777777" w:rsidR="00D70F28" w:rsidRPr="00FD47AC" w:rsidRDefault="005A5385" w:rsidP="00A03B5B">
            <w:pPr>
              <w:pStyle w:val="TableParagraph"/>
              <w:spacing w:line="268" w:lineRule="exact"/>
              <w:rPr>
                <w:rFonts w:ascii="Calibri Light" w:hAnsi="Calibri Light" w:cs="Calibri Light"/>
                <w:sz w:val="24"/>
              </w:rPr>
            </w:pPr>
            <w:r w:rsidRPr="00FD47AC">
              <w:rPr>
                <w:rFonts w:ascii="Calibri Light" w:hAnsi="Calibri Light" w:cs="Calibri Light"/>
                <w:sz w:val="24"/>
                <w:lang w:val="id"/>
              </w:rPr>
              <w:t>Transportasi dan penyimpanan</w:t>
            </w:r>
          </w:p>
        </w:tc>
        <w:tc>
          <w:tcPr>
            <w:tcW w:w="5860" w:type="dxa"/>
            <w:vAlign w:val="center"/>
          </w:tcPr>
          <w:p w14:paraId="2EEA642B" w14:textId="1746AE80" w:rsidR="00D70F28" w:rsidRPr="00FD47AC" w:rsidRDefault="005A5385" w:rsidP="00A03B5B">
            <w:pPr>
              <w:pStyle w:val="TableParagraph"/>
              <w:spacing w:line="268" w:lineRule="exact"/>
              <w:rPr>
                <w:rFonts w:ascii="Calibri Light" w:hAnsi="Calibri Light" w:cs="Calibri Light"/>
                <w:sz w:val="24"/>
              </w:rPr>
            </w:pPr>
            <w:r w:rsidRPr="00FD47AC">
              <w:rPr>
                <w:rFonts w:ascii="Calibri Light" w:hAnsi="Calibri Light" w:cs="Calibri Light"/>
                <w:sz w:val="24"/>
                <w:lang w:val="id"/>
              </w:rPr>
              <w:t xml:space="preserve">700 hPa </w:t>
            </w:r>
            <w:r w:rsidR="00A03B5B">
              <w:rPr>
                <w:rFonts w:ascii="Calibri Light" w:hAnsi="Calibri Light" w:cs="Calibri Light"/>
                <w:sz w:val="24"/>
              </w:rPr>
              <w:t>sampai</w:t>
            </w:r>
            <w:r w:rsidRPr="00FD47AC">
              <w:rPr>
                <w:rFonts w:ascii="Calibri Light" w:hAnsi="Calibri Light" w:cs="Calibri Light"/>
                <w:sz w:val="24"/>
                <w:lang w:val="id"/>
              </w:rPr>
              <w:t xml:space="preserve"> 1060 hPa</w:t>
            </w:r>
          </w:p>
        </w:tc>
      </w:tr>
    </w:tbl>
    <w:p w14:paraId="4B8CAA22" w14:textId="77777777" w:rsidR="00D70F28" w:rsidRPr="00FD47AC" w:rsidRDefault="00D70F28">
      <w:pPr>
        <w:pStyle w:val="BodyText"/>
        <w:rPr>
          <w:rFonts w:ascii="Calibri Light" w:hAnsi="Calibri Light" w:cs="Calibri Light"/>
        </w:rPr>
      </w:pPr>
    </w:p>
    <w:tbl>
      <w:tblPr>
        <w:tblW w:w="0" w:type="auto"/>
        <w:tblInd w:w="6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517"/>
        <w:gridCol w:w="5860"/>
      </w:tblGrid>
      <w:tr w:rsidR="00D70F28" w:rsidRPr="00FD47AC" w14:paraId="1E2A6E70" w14:textId="77777777" w:rsidTr="00A03B5B">
        <w:trPr>
          <w:trHeight w:val="431"/>
        </w:trPr>
        <w:tc>
          <w:tcPr>
            <w:tcW w:w="9377" w:type="dxa"/>
            <w:gridSpan w:val="2"/>
            <w:vAlign w:val="center"/>
          </w:tcPr>
          <w:p w14:paraId="6E67C62C" w14:textId="57B16716" w:rsidR="00D70F28" w:rsidRPr="00FD47AC" w:rsidRDefault="005A5385" w:rsidP="000347A3">
            <w:pPr>
              <w:pStyle w:val="TableParagraph"/>
              <w:spacing w:line="273" w:lineRule="exact"/>
              <w:rPr>
                <w:rFonts w:ascii="Calibri Light" w:hAnsi="Calibri Light" w:cs="Calibri Light"/>
                <w:b/>
                <w:sz w:val="24"/>
              </w:rPr>
            </w:pPr>
            <w:r w:rsidRPr="00FD47AC">
              <w:rPr>
                <w:rFonts w:ascii="Calibri Light" w:hAnsi="Calibri Light" w:cs="Calibri Light"/>
                <w:b/>
                <w:sz w:val="24"/>
                <w:lang w:val="id"/>
              </w:rPr>
              <w:t>Modul V-CO</w:t>
            </w:r>
            <w:r w:rsidRPr="00FD47AC">
              <w:rPr>
                <w:rFonts w:ascii="Calibri Light" w:hAnsi="Calibri Light" w:cs="Calibri Light"/>
                <w:b/>
                <w:sz w:val="24"/>
                <w:vertAlign w:val="subscript"/>
                <w:lang w:val="id"/>
              </w:rPr>
              <w:t>2</w:t>
            </w:r>
            <w:r w:rsidRPr="00FD47AC">
              <w:rPr>
                <w:rFonts w:ascii="Calibri Light" w:hAnsi="Calibri Light" w:cs="Calibri Light"/>
                <w:lang w:val="id"/>
              </w:rPr>
              <w:t xml:space="preserve"> </w:t>
            </w:r>
            <w:r w:rsidRPr="00FD47AC">
              <w:rPr>
                <w:rFonts w:ascii="Calibri Light" w:hAnsi="Calibri Light" w:cs="Calibri Light"/>
                <w:b/>
                <w:sz w:val="24"/>
                <w:lang w:val="id"/>
              </w:rPr>
              <w:t xml:space="preserve"> (</w:t>
            </w:r>
            <w:r w:rsidR="000347A3">
              <w:rPr>
                <w:rFonts w:ascii="Calibri Light" w:hAnsi="Calibri Light" w:cs="Calibri Light"/>
                <w:b/>
                <w:i/>
                <w:sz w:val="24"/>
              </w:rPr>
              <w:t>sidestream</w:t>
            </w:r>
            <w:r w:rsidRPr="00FD47AC">
              <w:rPr>
                <w:rFonts w:ascii="Calibri Light" w:hAnsi="Calibri Light" w:cs="Calibri Light"/>
                <w:b/>
                <w:sz w:val="24"/>
                <w:lang w:val="id"/>
              </w:rPr>
              <w:t>, Respironics)</w:t>
            </w:r>
          </w:p>
        </w:tc>
      </w:tr>
      <w:tr w:rsidR="00D70F28" w:rsidRPr="00FD47AC" w14:paraId="6AEDF8F6" w14:textId="77777777" w:rsidTr="00A03B5B">
        <w:trPr>
          <w:trHeight w:val="431"/>
        </w:trPr>
        <w:tc>
          <w:tcPr>
            <w:tcW w:w="9377" w:type="dxa"/>
            <w:gridSpan w:val="2"/>
            <w:vAlign w:val="center"/>
          </w:tcPr>
          <w:p w14:paraId="5CDB7A41" w14:textId="77777777" w:rsidR="00D70F28" w:rsidRPr="00A03B5B" w:rsidRDefault="005A5385" w:rsidP="00A03B5B">
            <w:pPr>
              <w:pStyle w:val="TableParagraph"/>
              <w:spacing w:line="268" w:lineRule="exact"/>
              <w:rPr>
                <w:rFonts w:ascii="Calibri Light" w:hAnsi="Calibri Light" w:cs="Calibri Light"/>
                <w:b/>
                <w:sz w:val="24"/>
              </w:rPr>
            </w:pPr>
            <w:r w:rsidRPr="00A03B5B">
              <w:rPr>
                <w:rFonts w:ascii="Calibri Light" w:hAnsi="Calibri Light" w:cs="Calibri Light"/>
                <w:b/>
                <w:sz w:val="24"/>
                <w:lang w:val="id"/>
              </w:rPr>
              <w:t>Suhu</w:t>
            </w:r>
          </w:p>
        </w:tc>
      </w:tr>
      <w:tr w:rsidR="00D70F28" w:rsidRPr="00FD47AC" w14:paraId="508924B5" w14:textId="77777777" w:rsidTr="00A03B5B">
        <w:trPr>
          <w:trHeight w:val="453"/>
        </w:trPr>
        <w:tc>
          <w:tcPr>
            <w:tcW w:w="3517" w:type="dxa"/>
            <w:vAlign w:val="center"/>
          </w:tcPr>
          <w:p w14:paraId="4674DE0B" w14:textId="690492A6" w:rsidR="00D70F28" w:rsidRPr="00FD47AC" w:rsidRDefault="000347A3" w:rsidP="00A03B5B">
            <w:pPr>
              <w:pStyle w:val="TableParagraph"/>
              <w:spacing w:line="268" w:lineRule="exact"/>
              <w:rPr>
                <w:rFonts w:ascii="Calibri Light" w:hAnsi="Calibri Light" w:cs="Calibri Light"/>
                <w:sz w:val="24"/>
              </w:rPr>
            </w:pPr>
            <w:r>
              <w:rPr>
                <w:rFonts w:ascii="Calibri Light" w:hAnsi="Calibri Light" w:cs="Calibri Light"/>
                <w:sz w:val="24"/>
              </w:rPr>
              <w:t>Kerja</w:t>
            </w:r>
          </w:p>
        </w:tc>
        <w:tc>
          <w:tcPr>
            <w:tcW w:w="5860" w:type="dxa"/>
            <w:vAlign w:val="center"/>
          </w:tcPr>
          <w:p w14:paraId="0C771C66" w14:textId="4F8BCE06" w:rsidR="00D70F28" w:rsidRPr="00FD47AC" w:rsidRDefault="00A03B5B" w:rsidP="00A03B5B">
            <w:pPr>
              <w:pStyle w:val="TableParagraph"/>
              <w:spacing w:line="288" w:lineRule="exact"/>
              <w:rPr>
                <w:rFonts w:ascii="Calibri Light" w:hAnsi="Calibri Light" w:cs="Calibri Light"/>
                <w:sz w:val="24"/>
              </w:rPr>
            </w:pPr>
            <w:r>
              <w:rPr>
                <w:rFonts w:ascii="Calibri Light" w:hAnsi="Calibri Light" w:cs="Calibri Light"/>
                <w:sz w:val="24"/>
                <w:lang w:val="id"/>
              </w:rPr>
              <w:t>+5</w:t>
            </w:r>
            <w:r>
              <w:rPr>
                <w:rFonts w:eastAsiaTheme="minorHAnsi"/>
                <w:sz w:val="24"/>
                <w:szCs w:val="24"/>
              </w:rPr>
              <w:t>°</w:t>
            </w:r>
            <w:r>
              <w:rPr>
                <w:rFonts w:ascii="Calibri Light" w:hAnsi="Calibri Light" w:cs="Calibri Light"/>
                <w:sz w:val="24"/>
                <w:lang w:val="id"/>
              </w:rPr>
              <w:t>C</w:t>
            </w:r>
            <w:r w:rsidR="005A5385" w:rsidRPr="00FD47AC">
              <w:rPr>
                <w:rFonts w:ascii="Calibri Light" w:hAnsi="Calibri Light" w:cs="Calibri Light"/>
                <w:sz w:val="24"/>
                <w:lang w:val="id"/>
              </w:rPr>
              <w:t xml:space="preserve"> </w:t>
            </w:r>
            <w:r>
              <w:rPr>
                <w:rFonts w:ascii="Calibri Light" w:hAnsi="Calibri Light" w:cs="Calibri Light"/>
                <w:sz w:val="24"/>
              </w:rPr>
              <w:t>sampai</w:t>
            </w:r>
            <w:r w:rsidRPr="00FD47AC">
              <w:rPr>
                <w:rFonts w:ascii="Calibri Light" w:hAnsi="Calibri Light" w:cs="Calibri Light"/>
                <w:sz w:val="24"/>
                <w:lang w:val="id"/>
              </w:rPr>
              <w:t xml:space="preserve"> </w:t>
            </w:r>
            <w:r>
              <w:rPr>
                <w:rFonts w:ascii="Calibri Light" w:hAnsi="Calibri Light" w:cs="Calibri Light"/>
                <w:sz w:val="24"/>
                <w:lang w:val="id"/>
              </w:rPr>
              <w:t>+35</w:t>
            </w:r>
            <w:r>
              <w:rPr>
                <w:rFonts w:eastAsiaTheme="minorHAnsi"/>
                <w:sz w:val="24"/>
                <w:szCs w:val="24"/>
              </w:rPr>
              <w:t>°</w:t>
            </w:r>
            <w:r w:rsidR="005A5385" w:rsidRPr="00FD47AC">
              <w:rPr>
                <w:rFonts w:ascii="Calibri Light" w:hAnsi="Calibri Light" w:cs="Calibri Light"/>
                <w:sz w:val="24"/>
                <w:lang w:val="id"/>
              </w:rPr>
              <w:t>C</w:t>
            </w:r>
          </w:p>
        </w:tc>
      </w:tr>
      <w:tr w:rsidR="00D70F28" w:rsidRPr="00FD47AC" w14:paraId="30694BEB" w14:textId="77777777" w:rsidTr="00A03B5B">
        <w:trPr>
          <w:trHeight w:val="450"/>
        </w:trPr>
        <w:tc>
          <w:tcPr>
            <w:tcW w:w="3517" w:type="dxa"/>
            <w:vAlign w:val="center"/>
          </w:tcPr>
          <w:p w14:paraId="385221AD" w14:textId="77777777" w:rsidR="00D70F28" w:rsidRPr="00FD47AC" w:rsidRDefault="005A5385" w:rsidP="00A03B5B">
            <w:pPr>
              <w:pStyle w:val="TableParagraph"/>
              <w:spacing w:line="268" w:lineRule="exact"/>
              <w:rPr>
                <w:rFonts w:ascii="Calibri Light" w:hAnsi="Calibri Light" w:cs="Calibri Light"/>
                <w:sz w:val="24"/>
              </w:rPr>
            </w:pPr>
            <w:r w:rsidRPr="00FD47AC">
              <w:rPr>
                <w:rFonts w:ascii="Calibri Light" w:hAnsi="Calibri Light" w:cs="Calibri Light"/>
                <w:sz w:val="24"/>
                <w:lang w:val="id"/>
              </w:rPr>
              <w:t>Transportasi dan penyimpanan</w:t>
            </w:r>
          </w:p>
        </w:tc>
        <w:tc>
          <w:tcPr>
            <w:tcW w:w="5860" w:type="dxa"/>
            <w:vAlign w:val="center"/>
          </w:tcPr>
          <w:p w14:paraId="41E2AF3B" w14:textId="7FB0DC03" w:rsidR="00D70F28" w:rsidRPr="00FD47AC" w:rsidRDefault="00A03B5B" w:rsidP="00A03B5B">
            <w:pPr>
              <w:pStyle w:val="TableParagraph"/>
              <w:spacing w:line="288" w:lineRule="exact"/>
              <w:rPr>
                <w:rFonts w:ascii="Calibri Light" w:hAnsi="Calibri Light" w:cs="Calibri Light"/>
                <w:sz w:val="24"/>
              </w:rPr>
            </w:pPr>
            <w:r>
              <w:rPr>
                <w:rFonts w:ascii="Calibri Light" w:hAnsi="Calibri Light" w:cs="Calibri Light"/>
                <w:sz w:val="24"/>
                <w:lang w:val="id"/>
              </w:rPr>
              <w:t>-20</w:t>
            </w:r>
            <w:r>
              <w:rPr>
                <w:rFonts w:eastAsiaTheme="minorHAnsi"/>
                <w:sz w:val="24"/>
                <w:szCs w:val="24"/>
              </w:rPr>
              <w:t>°</w:t>
            </w:r>
            <w:r>
              <w:rPr>
                <w:rFonts w:ascii="Calibri Light" w:hAnsi="Calibri Light" w:cs="Calibri Light"/>
                <w:sz w:val="24"/>
              </w:rPr>
              <w:t>C</w:t>
            </w:r>
            <w:r>
              <w:rPr>
                <w:rFonts w:ascii="Calibri Light" w:hAnsi="Calibri Light" w:cs="Calibri Light"/>
                <w:sz w:val="24"/>
                <w:lang w:val="id"/>
              </w:rPr>
              <w:t xml:space="preserve"> </w:t>
            </w:r>
            <w:r>
              <w:rPr>
                <w:rFonts w:ascii="Calibri Light" w:hAnsi="Calibri Light" w:cs="Calibri Light"/>
                <w:sz w:val="24"/>
              </w:rPr>
              <w:t>sampai</w:t>
            </w:r>
            <w:r w:rsidRPr="00FD47AC">
              <w:rPr>
                <w:rFonts w:ascii="Calibri Light" w:hAnsi="Calibri Light" w:cs="Calibri Light"/>
                <w:sz w:val="24"/>
                <w:lang w:val="id"/>
              </w:rPr>
              <w:t xml:space="preserve"> </w:t>
            </w:r>
            <w:r>
              <w:rPr>
                <w:rFonts w:ascii="Calibri Light" w:hAnsi="Calibri Light" w:cs="Calibri Light"/>
                <w:sz w:val="24"/>
              </w:rPr>
              <w:t>+</w:t>
            </w:r>
            <w:r>
              <w:rPr>
                <w:rFonts w:ascii="Calibri Light" w:hAnsi="Calibri Light" w:cs="Calibri Light"/>
                <w:sz w:val="24"/>
                <w:lang w:val="id"/>
              </w:rPr>
              <w:t>55</w:t>
            </w:r>
            <w:r>
              <w:rPr>
                <w:rFonts w:eastAsiaTheme="minorHAnsi"/>
                <w:sz w:val="24"/>
                <w:szCs w:val="24"/>
              </w:rPr>
              <w:t>°</w:t>
            </w:r>
            <w:r w:rsidR="005A5385" w:rsidRPr="00FD47AC">
              <w:rPr>
                <w:rFonts w:ascii="Calibri Light" w:hAnsi="Calibri Light" w:cs="Calibri Light"/>
                <w:sz w:val="24"/>
                <w:lang w:val="id"/>
              </w:rPr>
              <w:t>C</w:t>
            </w:r>
          </w:p>
        </w:tc>
      </w:tr>
      <w:tr w:rsidR="00D70F28" w:rsidRPr="00FD47AC" w14:paraId="4E2B06AF" w14:textId="77777777" w:rsidTr="00A03B5B">
        <w:trPr>
          <w:trHeight w:val="431"/>
        </w:trPr>
        <w:tc>
          <w:tcPr>
            <w:tcW w:w="9377" w:type="dxa"/>
            <w:gridSpan w:val="2"/>
            <w:vAlign w:val="center"/>
          </w:tcPr>
          <w:p w14:paraId="529235E9" w14:textId="77777777" w:rsidR="00D70F28" w:rsidRPr="00A03B5B" w:rsidRDefault="005A5385" w:rsidP="00A03B5B">
            <w:pPr>
              <w:pStyle w:val="TableParagraph"/>
              <w:spacing w:line="268" w:lineRule="exact"/>
              <w:rPr>
                <w:rFonts w:ascii="Calibri Light" w:hAnsi="Calibri Light" w:cs="Calibri Light"/>
                <w:b/>
                <w:sz w:val="24"/>
              </w:rPr>
            </w:pPr>
            <w:r w:rsidRPr="00A03B5B">
              <w:rPr>
                <w:rFonts w:ascii="Calibri Light" w:hAnsi="Calibri Light" w:cs="Calibri Light"/>
                <w:b/>
                <w:sz w:val="24"/>
                <w:lang w:val="id"/>
              </w:rPr>
              <w:t>Kelembaban</w:t>
            </w:r>
          </w:p>
        </w:tc>
      </w:tr>
      <w:tr w:rsidR="00D70F28" w:rsidRPr="00FD47AC" w14:paraId="03463A45" w14:textId="77777777" w:rsidTr="00A03B5B">
        <w:trPr>
          <w:trHeight w:val="573"/>
        </w:trPr>
        <w:tc>
          <w:tcPr>
            <w:tcW w:w="3517" w:type="dxa"/>
            <w:vAlign w:val="center"/>
          </w:tcPr>
          <w:p w14:paraId="63AC35A6" w14:textId="73C62938" w:rsidR="00D70F28" w:rsidRPr="00FD47AC" w:rsidRDefault="000347A3" w:rsidP="00A03B5B">
            <w:pPr>
              <w:pStyle w:val="TableParagraph"/>
              <w:spacing w:line="268" w:lineRule="exact"/>
              <w:rPr>
                <w:rFonts w:ascii="Calibri Light" w:hAnsi="Calibri Light" w:cs="Calibri Light"/>
                <w:sz w:val="24"/>
              </w:rPr>
            </w:pPr>
            <w:r>
              <w:rPr>
                <w:rFonts w:ascii="Calibri Light" w:hAnsi="Calibri Light" w:cs="Calibri Light"/>
                <w:sz w:val="24"/>
              </w:rPr>
              <w:t>Kerja</w:t>
            </w:r>
          </w:p>
        </w:tc>
        <w:tc>
          <w:tcPr>
            <w:tcW w:w="5860" w:type="dxa"/>
            <w:vAlign w:val="center"/>
          </w:tcPr>
          <w:p w14:paraId="6093057B" w14:textId="463ACE40" w:rsidR="00D70F28" w:rsidRPr="00FD47AC" w:rsidRDefault="005A5385" w:rsidP="00A03B5B">
            <w:pPr>
              <w:pStyle w:val="TableParagraph"/>
              <w:spacing w:line="268" w:lineRule="exact"/>
              <w:rPr>
                <w:rFonts w:ascii="Calibri Light" w:hAnsi="Calibri Light" w:cs="Calibri Light"/>
                <w:sz w:val="24"/>
              </w:rPr>
            </w:pPr>
            <w:r w:rsidRPr="00FD47AC">
              <w:rPr>
                <w:rFonts w:ascii="Calibri Light" w:hAnsi="Calibri Light" w:cs="Calibri Light"/>
                <w:sz w:val="24"/>
                <w:lang w:val="id"/>
              </w:rPr>
              <w:t xml:space="preserve">10% </w:t>
            </w:r>
            <w:r w:rsidR="00A03B5B">
              <w:rPr>
                <w:rFonts w:ascii="Calibri Light" w:hAnsi="Calibri Light" w:cs="Calibri Light"/>
                <w:sz w:val="24"/>
              </w:rPr>
              <w:t>sampai</w:t>
            </w:r>
            <w:r w:rsidR="00A03B5B" w:rsidRPr="00FD47AC">
              <w:rPr>
                <w:rFonts w:ascii="Calibri Light" w:hAnsi="Calibri Light" w:cs="Calibri Light"/>
                <w:sz w:val="24"/>
                <w:lang w:val="id"/>
              </w:rPr>
              <w:t xml:space="preserve"> </w:t>
            </w:r>
            <w:r w:rsidRPr="00FD47AC">
              <w:rPr>
                <w:rFonts w:ascii="Calibri Light" w:hAnsi="Calibri Light" w:cs="Calibri Light"/>
                <w:sz w:val="24"/>
                <w:lang w:val="id"/>
              </w:rPr>
              <w:t>90% (non-kondensasi)</w:t>
            </w:r>
          </w:p>
        </w:tc>
      </w:tr>
      <w:tr w:rsidR="00D70F28" w:rsidRPr="00FD47AC" w14:paraId="1D336AD5" w14:textId="77777777" w:rsidTr="00A03B5B">
        <w:trPr>
          <w:trHeight w:val="431"/>
        </w:trPr>
        <w:tc>
          <w:tcPr>
            <w:tcW w:w="3517" w:type="dxa"/>
            <w:vAlign w:val="center"/>
          </w:tcPr>
          <w:p w14:paraId="383622D6" w14:textId="77777777" w:rsidR="00D70F28" w:rsidRPr="00FD47AC" w:rsidRDefault="005A5385" w:rsidP="00A03B5B">
            <w:pPr>
              <w:pStyle w:val="TableParagraph"/>
              <w:spacing w:line="270" w:lineRule="exact"/>
              <w:rPr>
                <w:rFonts w:ascii="Calibri Light" w:hAnsi="Calibri Light" w:cs="Calibri Light"/>
                <w:sz w:val="24"/>
              </w:rPr>
            </w:pPr>
            <w:r w:rsidRPr="00FD47AC">
              <w:rPr>
                <w:rFonts w:ascii="Calibri Light" w:hAnsi="Calibri Light" w:cs="Calibri Light"/>
                <w:sz w:val="24"/>
                <w:lang w:val="id"/>
              </w:rPr>
              <w:t>Transportasi dan penyimpanan</w:t>
            </w:r>
          </w:p>
        </w:tc>
        <w:tc>
          <w:tcPr>
            <w:tcW w:w="5860" w:type="dxa"/>
            <w:vAlign w:val="center"/>
          </w:tcPr>
          <w:p w14:paraId="0FE3474F" w14:textId="76825A78" w:rsidR="00D70F28" w:rsidRPr="00FD47AC" w:rsidRDefault="005A5385" w:rsidP="00A03B5B">
            <w:pPr>
              <w:pStyle w:val="TableParagraph"/>
              <w:spacing w:line="270" w:lineRule="exact"/>
              <w:rPr>
                <w:rFonts w:ascii="Calibri Light" w:hAnsi="Calibri Light" w:cs="Calibri Light"/>
                <w:sz w:val="24"/>
              </w:rPr>
            </w:pPr>
            <w:r w:rsidRPr="00FD47AC">
              <w:rPr>
                <w:rFonts w:ascii="Calibri Light" w:hAnsi="Calibri Light" w:cs="Calibri Light"/>
                <w:sz w:val="24"/>
                <w:lang w:val="id"/>
              </w:rPr>
              <w:t xml:space="preserve">10% </w:t>
            </w:r>
            <w:r w:rsidR="00A03B5B">
              <w:rPr>
                <w:rFonts w:ascii="Calibri Light" w:hAnsi="Calibri Light" w:cs="Calibri Light"/>
                <w:sz w:val="24"/>
              </w:rPr>
              <w:t>sampai</w:t>
            </w:r>
            <w:r w:rsidR="00A03B5B" w:rsidRPr="00FD47AC">
              <w:rPr>
                <w:rFonts w:ascii="Calibri Light" w:hAnsi="Calibri Light" w:cs="Calibri Light"/>
                <w:sz w:val="24"/>
                <w:lang w:val="id"/>
              </w:rPr>
              <w:t xml:space="preserve"> </w:t>
            </w:r>
            <w:r w:rsidRPr="00FD47AC">
              <w:rPr>
                <w:rFonts w:ascii="Calibri Light" w:hAnsi="Calibri Light" w:cs="Calibri Light"/>
                <w:sz w:val="24"/>
                <w:lang w:val="id"/>
              </w:rPr>
              <w:t>90% (non-kondensasi)</w:t>
            </w:r>
          </w:p>
        </w:tc>
      </w:tr>
      <w:tr w:rsidR="00D70F28" w:rsidRPr="00FD47AC" w14:paraId="1415309C" w14:textId="77777777" w:rsidTr="00A03B5B">
        <w:trPr>
          <w:trHeight w:val="431"/>
        </w:trPr>
        <w:tc>
          <w:tcPr>
            <w:tcW w:w="9377" w:type="dxa"/>
            <w:gridSpan w:val="2"/>
            <w:vAlign w:val="center"/>
          </w:tcPr>
          <w:p w14:paraId="58962BA5" w14:textId="77777777" w:rsidR="00D70F28" w:rsidRPr="00A03B5B" w:rsidRDefault="005A5385" w:rsidP="00A03B5B">
            <w:pPr>
              <w:pStyle w:val="TableParagraph"/>
              <w:spacing w:line="270" w:lineRule="exact"/>
              <w:rPr>
                <w:rFonts w:ascii="Calibri Light" w:hAnsi="Calibri Light" w:cs="Calibri Light"/>
                <w:b/>
                <w:sz w:val="24"/>
              </w:rPr>
            </w:pPr>
            <w:r w:rsidRPr="00A03B5B">
              <w:rPr>
                <w:rFonts w:ascii="Calibri Light" w:hAnsi="Calibri Light" w:cs="Calibri Light"/>
                <w:b/>
                <w:sz w:val="24"/>
                <w:lang w:val="id"/>
              </w:rPr>
              <w:t>Ketinggian</w:t>
            </w:r>
          </w:p>
        </w:tc>
      </w:tr>
      <w:tr w:rsidR="00D70F28" w:rsidRPr="00FD47AC" w14:paraId="257663A1" w14:textId="77777777" w:rsidTr="00A03B5B">
        <w:trPr>
          <w:trHeight w:val="431"/>
        </w:trPr>
        <w:tc>
          <w:tcPr>
            <w:tcW w:w="3517" w:type="dxa"/>
            <w:vAlign w:val="center"/>
          </w:tcPr>
          <w:p w14:paraId="0BF69815" w14:textId="14AAF1C0" w:rsidR="00D70F28" w:rsidRPr="000347A3" w:rsidRDefault="000347A3" w:rsidP="00A03B5B">
            <w:pPr>
              <w:pStyle w:val="TableParagraph"/>
              <w:spacing w:line="270" w:lineRule="exact"/>
              <w:rPr>
                <w:rFonts w:ascii="Calibri Light" w:hAnsi="Calibri Light" w:cs="Calibri Light"/>
                <w:sz w:val="24"/>
              </w:rPr>
            </w:pPr>
            <w:r>
              <w:rPr>
                <w:rFonts w:ascii="Calibri Light" w:hAnsi="Calibri Light" w:cs="Calibri Light"/>
                <w:sz w:val="24"/>
              </w:rPr>
              <w:t>Kerja</w:t>
            </w:r>
          </w:p>
        </w:tc>
        <w:tc>
          <w:tcPr>
            <w:tcW w:w="5860" w:type="dxa"/>
            <w:vAlign w:val="center"/>
          </w:tcPr>
          <w:p w14:paraId="0E351514" w14:textId="1BA97B21" w:rsidR="00D70F28" w:rsidRPr="00FD47AC" w:rsidRDefault="005A5385" w:rsidP="00A03B5B">
            <w:pPr>
              <w:pStyle w:val="TableParagraph"/>
              <w:spacing w:line="270" w:lineRule="exact"/>
              <w:rPr>
                <w:rFonts w:ascii="Calibri Light" w:hAnsi="Calibri Light" w:cs="Calibri Light"/>
                <w:sz w:val="24"/>
              </w:rPr>
            </w:pPr>
            <w:r w:rsidRPr="00FD47AC">
              <w:rPr>
                <w:rFonts w:ascii="Calibri Light" w:hAnsi="Calibri Light" w:cs="Calibri Light"/>
                <w:sz w:val="24"/>
                <w:lang w:val="id"/>
              </w:rPr>
              <w:t xml:space="preserve">530 hPa </w:t>
            </w:r>
            <w:r w:rsidR="00A03B5B">
              <w:rPr>
                <w:rFonts w:ascii="Calibri Light" w:hAnsi="Calibri Light" w:cs="Calibri Light"/>
                <w:sz w:val="24"/>
              </w:rPr>
              <w:t>sampai</w:t>
            </w:r>
            <w:r w:rsidR="00A03B5B" w:rsidRPr="00FD47AC">
              <w:rPr>
                <w:rFonts w:ascii="Calibri Light" w:hAnsi="Calibri Light" w:cs="Calibri Light"/>
                <w:sz w:val="24"/>
                <w:lang w:val="id"/>
              </w:rPr>
              <w:t xml:space="preserve"> </w:t>
            </w:r>
            <w:r w:rsidRPr="00FD47AC">
              <w:rPr>
                <w:rFonts w:ascii="Calibri Light" w:hAnsi="Calibri Light" w:cs="Calibri Light"/>
                <w:sz w:val="24"/>
                <w:lang w:val="id"/>
              </w:rPr>
              <w:t>1066 hPa</w:t>
            </w:r>
          </w:p>
        </w:tc>
      </w:tr>
      <w:tr w:rsidR="00D70F28" w:rsidRPr="00FD47AC" w14:paraId="2BB5B94D" w14:textId="77777777" w:rsidTr="00A03B5B">
        <w:trPr>
          <w:trHeight w:val="433"/>
        </w:trPr>
        <w:tc>
          <w:tcPr>
            <w:tcW w:w="3517" w:type="dxa"/>
            <w:vAlign w:val="center"/>
          </w:tcPr>
          <w:p w14:paraId="49D8D647" w14:textId="77777777" w:rsidR="00D70F28" w:rsidRPr="00FD47AC" w:rsidRDefault="005A5385" w:rsidP="00A03B5B">
            <w:pPr>
              <w:pStyle w:val="TableParagraph"/>
              <w:spacing w:line="270" w:lineRule="exact"/>
              <w:rPr>
                <w:rFonts w:ascii="Calibri Light" w:hAnsi="Calibri Light" w:cs="Calibri Light"/>
                <w:sz w:val="24"/>
              </w:rPr>
            </w:pPr>
            <w:r w:rsidRPr="00FD47AC">
              <w:rPr>
                <w:rFonts w:ascii="Calibri Light" w:hAnsi="Calibri Light" w:cs="Calibri Light"/>
                <w:sz w:val="24"/>
                <w:lang w:val="id"/>
              </w:rPr>
              <w:t>Transportasi dan penyimpanan</w:t>
            </w:r>
          </w:p>
        </w:tc>
        <w:tc>
          <w:tcPr>
            <w:tcW w:w="5860" w:type="dxa"/>
            <w:vAlign w:val="center"/>
          </w:tcPr>
          <w:p w14:paraId="1EA143E0" w14:textId="5E9FFEA3" w:rsidR="00D70F28" w:rsidRPr="00FD47AC" w:rsidRDefault="005A5385" w:rsidP="00A03B5B">
            <w:pPr>
              <w:pStyle w:val="TableParagraph"/>
              <w:spacing w:line="270" w:lineRule="exact"/>
              <w:rPr>
                <w:rFonts w:ascii="Calibri Light" w:hAnsi="Calibri Light" w:cs="Calibri Light"/>
                <w:sz w:val="24"/>
              </w:rPr>
            </w:pPr>
            <w:r w:rsidRPr="00FD47AC">
              <w:rPr>
                <w:rFonts w:ascii="Calibri Light" w:hAnsi="Calibri Light" w:cs="Calibri Light"/>
                <w:sz w:val="24"/>
                <w:lang w:val="id"/>
              </w:rPr>
              <w:t xml:space="preserve">530 hPa </w:t>
            </w:r>
            <w:r w:rsidR="00A03B5B">
              <w:rPr>
                <w:rFonts w:ascii="Calibri Light" w:hAnsi="Calibri Light" w:cs="Calibri Light"/>
                <w:sz w:val="24"/>
              </w:rPr>
              <w:t>sampai</w:t>
            </w:r>
            <w:r w:rsidR="00A03B5B" w:rsidRPr="00FD47AC">
              <w:rPr>
                <w:rFonts w:ascii="Calibri Light" w:hAnsi="Calibri Light" w:cs="Calibri Light"/>
                <w:sz w:val="24"/>
                <w:lang w:val="id"/>
              </w:rPr>
              <w:t xml:space="preserve"> </w:t>
            </w:r>
            <w:r w:rsidRPr="00FD47AC">
              <w:rPr>
                <w:rFonts w:ascii="Calibri Light" w:hAnsi="Calibri Light" w:cs="Calibri Light"/>
                <w:sz w:val="24"/>
                <w:lang w:val="id"/>
              </w:rPr>
              <w:t>1066 hPa</w:t>
            </w:r>
          </w:p>
        </w:tc>
      </w:tr>
    </w:tbl>
    <w:p w14:paraId="7592790A" w14:textId="77777777" w:rsidR="00D70F28" w:rsidRPr="00FD47AC" w:rsidRDefault="00D70F28">
      <w:pPr>
        <w:pStyle w:val="BodyText"/>
        <w:rPr>
          <w:rFonts w:ascii="Calibri Light" w:hAnsi="Calibri Light" w:cs="Calibri Light"/>
        </w:rPr>
      </w:pPr>
    </w:p>
    <w:tbl>
      <w:tblPr>
        <w:tblW w:w="0" w:type="auto"/>
        <w:tblInd w:w="6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517"/>
        <w:gridCol w:w="5860"/>
      </w:tblGrid>
      <w:tr w:rsidR="00D70F28" w:rsidRPr="00FD47AC" w14:paraId="4F50B6B2" w14:textId="77777777" w:rsidTr="000347A3">
        <w:trPr>
          <w:trHeight w:val="431"/>
        </w:trPr>
        <w:tc>
          <w:tcPr>
            <w:tcW w:w="9377" w:type="dxa"/>
            <w:gridSpan w:val="2"/>
            <w:vAlign w:val="center"/>
          </w:tcPr>
          <w:p w14:paraId="0F3A6C12" w14:textId="77777777" w:rsidR="00D70F28" w:rsidRPr="00FD47AC" w:rsidRDefault="005A5385" w:rsidP="000347A3">
            <w:pPr>
              <w:pStyle w:val="TableParagraph"/>
              <w:spacing w:line="273" w:lineRule="exact"/>
              <w:rPr>
                <w:rFonts w:ascii="Calibri Light" w:hAnsi="Calibri Light" w:cs="Calibri Light"/>
                <w:b/>
                <w:sz w:val="24"/>
              </w:rPr>
            </w:pPr>
            <w:r w:rsidRPr="00FD47AC">
              <w:rPr>
                <w:rFonts w:ascii="Calibri Light" w:hAnsi="Calibri Light" w:cs="Calibri Light"/>
                <w:b/>
                <w:sz w:val="24"/>
                <w:lang w:val="id"/>
              </w:rPr>
              <w:t>V-CO</w:t>
            </w:r>
            <w:r w:rsidRPr="00FD47AC">
              <w:rPr>
                <w:rFonts w:ascii="Calibri Light" w:hAnsi="Calibri Light" w:cs="Calibri Light"/>
                <w:b/>
                <w:sz w:val="24"/>
                <w:vertAlign w:val="subscript"/>
                <w:lang w:val="id"/>
              </w:rPr>
              <w:t>2</w:t>
            </w:r>
            <w:r w:rsidRPr="00FD47AC">
              <w:rPr>
                <w:rFonts w:ascii="Calibri Light" w:hAnsi="Calibri Light" w:cs="Calibri Light"/>
                <w:lang w:val="id"/>
              </w:rPr>
              <w:t xml:space="preserve"> </w:t>
            </w:r>
            <w:r w:rsidRPr="00FD47AC">
              <w:rPr>
                <w:rFonts w:ascii="Calibri Light" w:hAnsi="Calibri Light" w:cs="Calibri Light"/>
                <w:b/>
                <w:sz w:val="24"/>
                <w:lang w:val="id"/>
              </w:rPr>
              <w:t xml:space="preserve"> modul (</w:t>
            </w:r>
            <w:r w:rsidRPr="000347A3">
              <w:rPr>
                <w:rFonts w:ascii="Calibri Light" w:hAnsi="Calibri Light" w:cs="Calibri Light"/>
                <w:b/>
                <w:i/>
                <w:sz w:val="24"/>
                <w:lang w:val="id"/>
              </w:rPr>
              <w:t>mainstream</w:t>
            </w:r>
            <w:r w:rsidRPr="00FD47AC">
              <w:rPr>
                <w:rFonts w:ascii="Calibri Light" w:hAnsi="Calibri Light" w:cs="Calibri Light"/>
                <w:b/>
                <w:sz w:val="24"/>
                <w:lang w:val="id"/>
              </w:rPr>
              <w:t>, Respironics)</w:t>
            </w:r>
          </w:p>
        </w:tc>
      </w:tr>
      <w:tr w:rsidR="00D70F28" w:rsidRPr="00FD47AC" w14:paraId="7CA6DFD6" w14:textId="77777777" w:rsidTr="000347A3">
        <w:trPr>
          <w:trHeight w:val="431"/>
        </w:trPr>
        <w:tc>
          <w:tcPr>
            <w:tcW w:w="9377" w:type="dxa"/>
            <w:gridSpan w:val="2"/>
            <w:vAlign w:val="center"/>
          </w:tcPr>
          <w:p w14:paraId="667DA16E" w14:textId="77777777" w:rsidR="00D70F28" w:rsidRPr="000347A3" w:rsidRDefault="005A5385" w:rsidP="000347A3">
            <w:pPr>
              <w:pStyle w:val="TableParagraph"/>
              <w:spacing w:line="268" w:lineRule="exact"/>
              <w:rPr>
                <w:rFonts w:ascii="Calibri Light" w:hAnsi="Calibri Light" w:cs="Calibri Light"/>
                <w:b/>
                <w:sz w:val="24"/>
              </w:rPr>
            </w:pPr>
            <w:r w:rsidRPr="000347A3">
              <w:rPr>
                <w:rFonts w:ascii="Calibri Light" w:hAnsi="Calibri Light" w:cs="Calibri Light"/>
                <w:b/>
                <w:sz w:val="24"/>
                <w:lang w:val="id"/>
              </w:rPr>
              <w:t>Suhu</w:t>
            </w:r>
          </w:p>
        </w:tc>
      </w:tr>
      <w:tr w:rsidR="00D70F28" w:rsidRPr="00FD47AC" w14:paraId="32F504E3" w14:textId="77777777" w:rsidTr="000347A3">
        <w:trPr>
          <w:trHeight w:val="451"/>
        </w:trPr>
        <w:tc>
          <w:tcPr>
            <w:tcW w:w="3517" w:type="dxa"/>
            <w:vAlign w:val="center"/>
          </w:tcPr>
          <w:p w14:paraId="28E5FDA5" w14:textId="614CA836" w:rsidR="00D70F28" w:rsidRPr="00FD47AC" w:rsidRDefault="000347A3" w:rsidP="000347A3">
            <w:pPr>
              <w:pStyle w:val="TableParagraph"/>
              <w:spacing w:line="268" w:lineRule="exact"/>
              <w:rPr>
                <w:rFonts w:ascii="Calibri Light" w:hAnsi="Calibri Light" w:cs="Calibri Light"/>
                <w:sz w:val="24"/>
              </w:rPr>
            </w:pPr>
            <w:r>
              <w:rPr>
                <w:rFonts w:ascii="Calibri Light" w:hAnsi="Calibri Light" w:cs="Calibri Light"/>
                <w:sz w:val="24"/>
              </w:rPr>
              <w:t>Kerja</w:t>
            </w:r>
          </w:p>
        </w:tc>
        <w:tc>
          <w:tcPr>
            <w:tcW w:w="5860" w:type="dxa"/>
            <w:vAlign w:val="center"/>
          </w:tcPr>
          <w:p w14:paraId="1A4061CF" w14:textId="125D8325" w:rsidR="00D70F28" w:rsidRPr="00FD47AC" w:rsidRDefault="000347A3" w:rsidP="000347A3">
            <w:pPr>
              <w:pStyle w:val="TableParagraph"/>
              <w:spacing w:line="288" w:lineRule="exact"/>
              <w:rPr>
                <w:rFonts w:ascii="Calibri Light" w:hAnsi="Calibri Light" w:cs="Calibri Light"/>
                <w:sz w:val="24"/>
              </w:rPr>
            </w:pPr>
            <w:r>
              <w:rPr>
                <w:rFonts w:ascii="Calibri Light" w:hAnsi="Calibri Light" w:cs="Calibri Light"/>
                <w:sz w:val="24"/>
                <w:lang w:val="id"/>
              </w:rPr>
              <w:t>0</w:t>
            </w:r>
            <w:r>
              <w:rPr>
                <w:rFonts w:eastAsiaTheme="minorHAnsi"/>
                <w:sz w:val="24"/>
                <w:szCs w:val="24"/>
              </w:rPr>
              <w:t>°</w:t>
            </w:r>
            <w:r>
              <w:rPr>
                <w:rFonts w:ascii="Calibri Light" w:hAnsi="Calibri Light" w:cs="Calibri Light"/>
                <w:sz w:val="24"/>
                <w:lang w:val="id"/>
              </w:rPr>
              <w:t xml:space="preserve">C </w:t>
            </w:r>
            <w:r>
              <w:rPr>
                <w:rFonts w:ascii="Calibri Light" w:hAnsi="Calibri Light" w:cs="Calibri Light"/>
                <w:sz w:val="24"/>
              </w:rPr>
              <w:t>sampai</w:t>
            </w:r>
            <w:r w:rsidRPr="00FD47AC">
              <w:rPr>
                <w:rFonts w:ascii="Calibri Light" w:hAnsi="Calibri Light" w:cs="Calibri Light"/>
                <w:sz w:val="24"/>
                <w:lang w:val="id"/>
              </w:rPr>
              <w:t xml:space="preserve"> </w:t>
            </w:r>
            <w:r>
              <w:rPr>
                <w:rFonts w:ascii="Calibri Light" w:hAnsi="Calibri Light" w:cs="Calibri Light"/>
                <w:sz w:val="24"/>
                <w:lang w:val="id"/>
              </w:rPr>
              <w:t>+40</w:t>
            </w:r>
            <w:r>
              <w:rPr>
                <w:rFonts w:eastAsiaTheme="minorHAnsi"/>
                <w:sz w:val="24"/>
                <w:szCs w:val="24"/>
              </w:rPr>
              <w:t>°</w:t>
            </w:r>
            <w:r w:rsidR="005A5385" w:rsidRPr="00FD47AC">
              <w:rPr>
                <w:rFonts w:ascii="Calibri Light" w:hAnsi="Calibri Light" w:cs="Calibri Light"/>
                <w:sz w:val="24"/>
                <w:lang w:val="id"/>
              </w:rPr>
              <w:t>C</w:t>
            </w:r>
          </w:p>
        </w:tc>
      </w:tr>
      <w:tr w:rsidR="00D70F28" w:rsidRPr="00FD47AC" w14:paraId="6BFFC923" w14:textId="77777777" w:rsidTr="000347A3">
        <w:trPr>
          <w:trHeight w:val="453"/>
        </w:trPr>
        <w:tc>
          <w:tcPr>
            <w:tcW w:w="3517" w:type="dxa"/>
            <w:vAlign w:val="center"/>
          </w:tcPr>
          <w:p w14:paraId="7CC94543" w14:textId="77777777" w:rsidR="00D70F28" w:rsidRPr="00FD47AC" w:rsidRDefault="005A5385" w:rsidP="000347A3">
            <w:pPr>
              <w:pStyle w:val="TableParagraph"/>
              <w:spacing w:line="268" w:lineRule="exact"/>
              <w:rPr>
                <w:rFonts w:ascii="Calibri Light" w:hAnsi="Calibri Light" w:cs="Calibri Light"/>
                <w:sz w:val="24"/>
              </w:rPr>
            </w:pPr>
            <w:r w:rsidRPr="00FD47AC">
              <w:rPr>
                <w:rFonts w:ascii="Calibri Light" w:hAnsi="Calibri Light" w:cs="Calibri Light"/>
                <w:sz w:val="24"/>
                <w:lang w:val="id"/>
              </w:rPr>
              <w:t>Transportasi dan penyimpanan</w:t>
            </w:r>
          </w:p>
        </w:tc>
        <w:tc>
          <w:tcPr>
            <w:tcW w:w="5860" w:type="dxa"/>
            <w:vAlign w:val="center"/>
          </w:tcPr>
          <w:p w14:paraId="50732283" w14:textId="5B96CDED" w:rsidR="00D70F28" w:rsidRPr="00FD47AC" w:rsidRDefault="000347A3" w:rsidP="000347A3">
            <w:pPr>
              <w:pStyle w:val="TableParagraph"/>
              <w:spacing w:line="288" w:lineRule="exact"/>
              <w:rPr>
                <w:rFonts w:ascii="Calibri Light" w:hAnsi="Calibri Light" w:cs="Calibri Light"/>
                <w:sz w:val="24"/>
              </w:rPr>
            </w:pPr>
            <w:r>
              <w:rPr>
                <w:rFonts w:ascii="Calibri Light" w:hAnsi="Calibri Light" w:cs="Calibri Light"/>
                <w:sz w:val="24"/>
                <w:lang w:val="id"/>
              </w:rPr>
              <w:t>-20</w:t>
            </w:r>
            <w:r>
              <w:rPr>
                <w:rFonts w:eastAsiaTheme="minorHAnsi"/>
                <w:sz w:val="24"/>
                <w:szCs w:val="24"/>
              </w:rPr>
              <w:t>°</w:t>
            </w:r>
            <w:r>
              <w:rPr>
                <w:rFonts w:ascii="Calibri Light" w:hAnsi="Calibri Light" w:cs="Calibri Light"/>
                <w:sz w:val="24"/>
                <w:lang w:val="id"/>
              </w:rPr>
              <w:t xml:space="preserve">C </w:t>
            </w:r>
            <w:r>
              <w:rPr>
                <w:rFonts w:ascii="Calibri Light" w:hAnsi="Calibri Light" w:cs="Calibri Light"/>
                <w:sz w:val="24"/>
              </w:rPr>
              <w:t>sampai</w:t>
            </w:r>
            <w:r w:rsidRPr="00FD47AC">
              <w:rPr>
                <w:rFonts w:ascii="Calibri Light" w:hAnsi="Calibri Light" w:cs="Calibri Light"/>
                <w:sz w:val="24"/>
                <w:lang w:val="id"/>
              </w:rPr>
              <w:t xml:space="preserve"> </w:t>
            </w:r>
            <w:r>
              <w:rPr>
                <w:rFonts w:ascii="Calibri Light" w:hAnsi="Calibri Light" w:cs="Calibri Light"/>
                <w:sz w:val="24"/>
                <w:lang w:val="id"/>
              </w:rPr>
              <w:t>+55</w:t>
            </w:r>
            <w:r>
              <w:rPr>
                <w:rFonts w:eastAsiaTheme="minorHAnsi"/>
                <w:sz w:val="24"/>
                <w:szCs w:val="24"/>
              </w:rPr>
              <w:t>°</w:t>
            </w:r>
            <w:r w:rsidR="005A5385" w:rsidRPr="00FD47AC">
              <w:rPr>
                <w:rFonts w:ascii="Calibri Light" w:hAnsi="Calibri Light" w:cs="Calibri Light"/>
                <w:sz w:val="24"/>
                <w:lang w:val="id"/>
              </w:rPr>
              <w:t>C</w:t>
            </w:r>
          </w:p>
        </w:tc>
      </w:tr>
      <w:tr w:rsidR="00D70F28" w:rsidRPr="00FD47AC" w14:paraId="403B8053" w14:textId="77777777" w:rsidTr="000347A3">
        <w:trPr>
          <w:trHeight w:val="431"/>
        </w:trPr>
        <w:tc>
          <w:tcPr>
            <w:tcW w:w="9377" w:type="dxa"/>
            <w:gridSpan w:val="2"/>
            <w:vAlign w:val="center"/>
          </w:tcPr>
          <w:p w14:paraId="4ED443D7" w14:textId="77777777" w:rsidR="00D70F28" w:rsidRPr="000347A3" w:rsidRDefault="005A5385" w:rsidP="000347A3">
            <w:pPr>
              <w:pStyle w:val="TableParagraph"/>
              <w:spacing w:line="268" w:lineRule="exact"/>
              <w:rPr>
                <w:rFonts w:ascii="Calibri Light" w:hAnsi="Calibri Light" w:cs="Calibri Light"/>
                <w:b/>
                <w:sz w:val="24"/>
              </w:rPr>
            </w:pPr>
            <w:r w:rsidRPr="000347A3">
              <w:rPr>
                <w:rFonts w:ascii="Calibri Light" w:hAnsi="Calibri Light" w:cs="Calibri Light"/>
                <w:b/>
                <w:sz w:val="24"/>
                <w:lang w:val="id"/>
              </w:rPr>
              <w:t>Kelembaban</w:t>
            </w:r>
          </w:p>
        </w:tc>
      </w:tr>
      <w:tr w:rsidR="00D70F28" w:rsidRPr="00FD47AC" w14:paraId="5DCB1797" w14:textId="77777777" w:rsidTr="000347A3">
        <w:trPr>
          <w:trHeight w:val="573"/>
        </w:trPr>
        <w:tc>
          <w:tcPr>
            <w:tcW w:w="3517" w:type="dxa"/>
            <w:vAlign w:val="center"/>
          </w:tcPr>
          <w:p w14:paraId="45B6B53C" w14:textId="0C6A3A42" w:rsidR="00D70F28" w:rsidRPr="00FD47AC" w:rsidRDefault="000347A3" w:rsidP="000347A3">
            <w:pPr>
              <w:pStyle w:val="TableParagraph"/>
              <w:spacing w:line="268" w:lineRule="exact"/>
              <w:rPr>
                <w:rFonts w:ascii="Calibri Light" w:hAnsi="Calibri Light" w:cs="Calibri Light"/>
                <w:sz w:val="24"/>
              </w:rPr>
            </w:pPr>
            <w:r>
              <w:rPr>
                <w:rFonts w:ascii="Calibri Light" w:hAnsi="Calibri Light" w:cs="Calibri Light"/>
                <w:sz w:val="24"/>
              </w:rPr>
              <w:t>Kerja</w:t>
            </w:r>
          </w:p>
        </w:tc>
        <w:tc>
          <w:tcPr>
            <w:tcW w:w="5860" w:type="dxa"/>
            <w:vAlign w:val="center"/>
          </w:tcPr>
          <w:p w14:paraId="0D53AAC6" w14:textId="0492E5BF" w:rsidR="00D70F28" w:rsidRPr="00FD47AC" w:rsidRDefault="005A5385" w:rsidP="000347A3">
            <w:pPr>
              <w:pStyle w:val="TableParagraph"/>
              <w:spacing w:line="268" w:lineRule="exact"/>
              <w:rPr>
                <w:rFonts w:ascii="Calibri Light" w:hAnsi="Calibri Light" w:cs="Calibri Light"/>
                <w:sz w:val="24"/>
              </w:rPr>
            </w:pPr>
            <w:r w:rsidRPr="00FD47AC">
              <w:rPr>
                <w:rFonts w:ascii="Calibri Light" w:hAnsi="Calibri Light" w:cs="Calibri Light"/>
                <w:sz w:val="24"/>
                <w:lang w:val="id"/>
              </w:rPr>
              <w:t xml:space="preserve">10% </w:t>
            </w:r>
            <w:r w:rsidR="000347A3">
              <w:rPr>
                <w:rFonts w:ascii="Calibri Light" w:hAnsi="Calibri Light" w:cs="Calibri Light"/>
                <w:sz w:val="24"/>
              </w:rPr>
              <w:t>sampai</w:t>
            </w:r>
            <w:r w:rsidR="000347A3" w:rsidRPr="00FD47AC">
              <w:rPr>
                <w:rFonts w:ascii="Calibri Light" w:hAnsi="Calibri Light" w:cs="Calibri Light"/>
                <w:sz w:val="24"/>
                <w:lang w:val="id"/>
              </w:rPr>
              <w:t xml:space="preserve"> </w:t>
            </w:r>
            <w:r w:rsidRPr="00FD47AC">
              <w:rPr>
                <w:rFonts w:ascii="Calibri Light" w:hAnsi="Calibri Light" w:cs="Calibri Light"/>
                <w:sz w:val="24"/>
                <w:lang w:val="id"/>
              </w:rPr>
              <w:t>90% (non-kondensasi)</w:t>
            </w:r>
          </w:p>
        </w:tc>
      </w:tr>
      <w:tr w:rsidR="00D70F28" w:rsidRPr="00FD47AC" w14:paraId="15E91812" w14:textId="77777777" w:rsidTr="000347A3">
        <w:trPr>
          <w:trHeight w:val="431"/>
        </w:trPr>
        <w:tc>
          <w:tcPr>
            <w:tcW w:w="3517" w:type="dxa"/>
            <w:vAlign w:val="center"/>
          </w:tcPr>
          <w:p w14:paraId="5354D565" w14:textId="77777777" w:rsidR="00D70F28" w:rsidRPr="00FD47AC" w:rsidRDefault="005A5385" w:rsidP="000347A3">
            <w:pPr>
              <w:pStyle w:val="TableParagraph"/>
              <w:spacing w:line="268" w:lineRule="exact"/>
              <w:rPr>
                <w:rFonts w:ascii="Calibri Light" w:hAnsi="Calibri Light" w:cs="Calibri Light"/>
                <w:sz w:val="24"/>
              </w:rPr>
            </w:pPr>
            <w:r w:rsidRPr="00FD47AC">
              <w:rPr>
                <w:rFonts w:ascii="Calibri Light" w:hAnsi="Calibri Light" w:cs="Calibri Light"/>
                <w:sz w:val="24"/>
                <w:lang w:val="id"/>
              </w:rPr>
              <w:t>Transportasi dan penyimpanan</w:t>
            </w:r>
          </w:p>
        </w:tc>
        <w:tc>
          <w:tcPr>
            <w:tcW w:w="5860" w:type="dxa"/>
            <w:vAlign w:val="center"/>
          </w:tcPr>
          <w:p w14:paraId="788B5FDA" w14:textId="6CAE0DA4" w:rsidR="00D70F28" w:rsidRPr="00FD47AC" w:rsidRDefault="005A5385" w:rsidP="000347A3">
            <w:pPr>
              <w:pStyle w:val="TableParagraph"/>
              <w:spacing w:line="268" w:lineRule="exact"/>
              <w:rPr>
                <w:rFonts w:ascii="Calibri Light" w:hAnsi="Calibri Light" w:cs="Calibri Light"/>
                <w:sz w:val="24"/>
              </w:rPr>
            </w:pPr>
            <w:r w:rsidRPr="00FD47AC">
              <w:rPr>
                <w:rFonts w:ascii="Calibri Light" w:hAnsi="Calibri Light" w:cs="Calibri Light"/>
                <w:sz w:val="24"/>
                <w:lang w:val="id"/>
              </w:rPr>
              <w:t xml:space="preserve">10% </w:t>
            </w:r>
            <w:r w:rsidR="000347A3">
              <w:rPr>
                <w:rFonts w:ascii="Calibri Light" w:hAnsi="Calibri Light" w:cs="Calibri Light"/>
                <w:sz w:val="24"/>
              </w:rPr>
              <w:t>sampai</w:t>
            </w:r>
            <w:r w:rsidR="000347A3" w:rsidRPr="00FD47AC">
              <w:rPr>
                <w:rFonts w:ascii="Calibri Light" w:hAnsi="Calibri Light" w:cs="Calibri Light"/>
                <w:sz w:val="24"/>
                <w:lang w:val="id"/>
              </w:rPr>
              <w:t xml:space="preserve"> </w:t>
            </w:r>
            <w:r w:rsidRPr="00FD47AC">
              <w:rPr>
                <w:rFonts w:ascii="Calibri Light" w:hAnsi="Calibri Light" w:cs="Calibri Light"/>
                <w:sz w:val="24"/>
                <w:lang w:val="id"/>
              </w:rPr>
              <w:t>90% (non-kondensasi)</w:t>
            </w:r>
          </w:p>
        </w:tc>
      </w:tr>
      <w:tr w:rsidR="00D70F28" w:rsidRPr="00FD47AC" w14:paraId="6F50E569" w14:textId="77777777" w:rsidTr="000347A3">
        <w:trPr>
          <w:trHeight w:val="431"/>
        </w:trPr>
        <w:tc>
          <w:tcPr>
            <w:tcW w:w="9377" w:type="dxa"/>
            <w:gridSpan w:val="2"/>
            <w:vAlign w:val="center"/>
          </w:tcPr>
          <w:p w14:paraId="2A4D3758" w14:textId="77777777" w:rsidR="00D70F28" w:rsidRPr="000347A3" w:rsidRDefault="005A5385" w:rsidP="000347A3">
            <w:pPr>
              <w:pStyle w:val="TableParagraph"/>
              <w:spacing w:line="268" w:lineRule="exact"/>
              <w:rPr>
                <w:rFonts w:ascii="Calibri Light" w:hAnsi="Calibri Light" w:cs="Calibri Light"/>
                <w:b/>
                <w:sz w:val="24"/>
              </w:rPr>
            </w:pPr>
            <w:r w:rsidRPr="000347A3">
              <w:rPr>
                <w:rFonts w:ascii="Calibri Light" w:hAnsi="Calibri Light" w:cs="Calibri Light"/>
                <w:b/>
                <w:sz w:val="24"/>
                <w:lang w:val="id"/>
              </w:rPr>
              <w:t>Ketinggian</w:t>
            </w:r>
          </w:p>
        </w:tc>
      </w:tr>
      <w:tr w:rsidR="00D70F28" w:rsidRPr="00FD47AC" w14:paraId="133CA68F" w14:textId="77777777" w:rsidTr="000347A3">
        <w:trPr>
          <w:trHeight w:val="431"/>
        </w:trPr>
        <w:tc>
          <w:tcPr>
            <w:tcW w:w="3517" w:type="dxa"/>
            <w:vAlign w:val="center"/>
          </w:tcPr>
          <w:p w14:paraId="0D7DE110" w14:textId="14020912" w:rsidR="00D70F28" w:rsidRPr="00FD47AC" w:rsidRDefault="007B3D08" w:rsidP="000347A3">
            <w:pPr>
              <w:pStyle w:val="TableParagraph"/>
              <w:spacing w:line="268" w:lineRule="exact"/>
              <w:rPr>
                <w:rFonts w:ascii="Calibri Light" w:hAnsi="Calibri Light" w:cs="Calibri Light"/>
                <w:sz w:val="24"/>
              </w:rPr>
            </w:pPr>
            <w:r>
              <w:rPr>
                <w:rFonts w:ascii="Calibri Light" w:hAnsi="Calibri Light" w:cs="Calibri Light"/>
                <w:sz w:val="24"/>
              </w:rPr>
              <w:t>Kerja</w:t>
            </w:r>
          </w:p>
        </w:tc>
        <w:tc>
          <w:tcPr>
            <w:tcW w:w="5860" w:type="dxa"/>
            <w:vAlign w:val="center"/>
          </w:tcPr>
          <w:p w14:paraId="312FD64A" w14:textId="6B4F51DD" w:rsidR="00D70F28" w:rsidRPr="00FD47AC" w:rsidRDefault="005A5385" w:rsidP="000347A3">
            <w:pPr>
              <w:pStyle w:val="TableParagraph"/>
              <w:spacing w:line="268" w:lineRule="exact"/>
              <w:rPr>
                <w:rFonts w:ascii="Calibri Light" w:hAnsi="Calibri Light" w:cs="Calibri Light"/>
                <w:sz w:val="24"/>
              </w:rPr>
            </w:pPr>
            <w:r w:rsidRPr="00FD47AC">
              <w:rPr>
                <w:rFonts w:ascii="Calibri Light" w:hAnsi="Calibri Light" w:cs="Calibri Light"/>
                <w:sz w:val="24"/>
                <w:lang w:val="id"/>
              </w:rPr>
              <w:t xml:space="preserve">530 hPa </w:t>
            </w:r>
            <w:r w:rsidR="000347A3">
              <w:rPr>
                <w:rFonts w:ascii="Calibri Light" w:hAnsi="Calibri Light" w:cs="Calibri Light"/>
                <w:sz w:val="24"/>
              </w:rPr>
              <w:t>sampai</w:t>
            </w:r>
            <w:r w:rsidR="000347A3" w:rsidRPr="00FD47AC">
              <w:rPr>
                <w:rFonts w:ascii="Calibri Light" w:hAnsi="Calibri Light" w:cs="Calibri Light"/>
                <w:sz w:val="24"/>
                <w:lang w:val="id"/>
              </w:rPr>
              <w:t xml:space="preserve"> </w:t>
            </w:r>
            <w:r w:rsidRPr="00FD47AC">
              <w:rPr>
                <w:rFonts w:ascii="Calibri Light" w:hAnsi="Calibri Light" w:cs="Calibri Light"/>
                <w:sz w:val="24"/>
                <w:lang w:val="id"/>
              </w:rPr>
              <w:t>1066 hPa</w:t>
            </w:r>
          </w:p>
        </w:tc>
      </w:tr>
      <w:tr w:rsidR="00D70F28" w:rsidRPr="00FD47AC" w14:paraId="65DA071C" w14:textId="77777777" w:rsidTr="000347A3">
        <w:trPr>
          <w:trHeight w:val="432"/>
        </w:trPr>
        <w:tc>
          <w:tcPr>
            <w:tcW w:w="3517" w:type="dxa"/>
            <w:vAlign w:val="center"/>
          </w:tcPr>
          <w:p w14:paraId="18CE6EFA" w14:textId="77777777" w:rsidR="00D70F28" w:rsidRPr="00FD47AC" w:rsidRDefault="005A5385" w:rsidP="000347A3">
            <w:pPr>
              <w:pStyle w:val="TableParagraph"/>
              <w:spacing w:line="268" w:lineRule="exact"/>
              <w:rPr>
                <w:rFonts w:ascii="Calibri Light" w:hAnsi="Calibri Light" w:cs="Calibri Light"/>
                <w:sz w:val="24"/>
              </w:rPr>
            </w:pPr>
            <w:r w:rsidRPr="00FD47AC">
              <w:rPr>
                <w:rFonts w:ascii="Calibri Light" w:hAnsi="Calibri Light" w:cs="Calibri Light"/>
                <w:sz w:val="24"/>
                <w:lang w:val="id"/>
              </w:rPr>
              <w:t>Transportasi dan penyimpanan</w:t>
            </w:r>
          </w:p>
        </w:tc>
        <w:tc>
          <w:tcPr>
            <w:tcW w:w="5860" w:type="dxa"/>
            <w:vAlign w:val="center"/>
          </w:tcPr>
          <w:p w14:paraId="42843B0C" w14:textId="7D1D5BA6" w:rsidR="00D70F28" w:rsidRPr="00FD47AC" w:rsidRDefault="005A5385" w:rsidP="000347A3">
            <w:pPr>
              <w:pStyle w:val="TableParagraph"/>
              <w:spacing w:line="268" w:lineRule="exact"/>
              <w:rPr>
                <w:rFonts w:ascii="Calibri Light" w:hAnsi="Calibri Light" w:cs="Calibri Light"/>
                <w:sz w:val="24"/>
              </w:rPr>
            </w:pPr>
            <w:r w:rsidRPr="00FD47AC">
              <w:rPr>
                <w:rFonts w:ascii="Calibri Light" w:hAnsi="Calibri Light" w:cs="Calibri Light"/>
                <w:sz w:val="24"/>
                <w:lang w:val="id"/>
              </w:rPr>
              <w:t xml:space="preserve">530 hPa </w:t>
            </w:r>
            <w:r w:rsidR="000347A3">
              <w:rPr>
                <w:rFonts w:ascii="Calibri Light" w:hAnsi="Calibri Light" w:cs="Calibri Light"/>
                <w:sz w:val="24"/>
              </w:rPr>
              <w:t>sampai</w:t>
            </w:r>
            <w:r w:rsidR="000347A3" w:rsidRPr="00FD47AC">
              <w:rPr>
                <w:rFonts w:ascii="Calibri Light" w:hAnsi="Calibri Light" w:cs="Calibri Light"/>
                <w:sz w:val="24"/>
                <w:lang w:val="id"/>
              </w:rPr>
              <w:t xml:space="preserve"> </w:t>
            </w:r>
            <w:r w:rsidRPr="00FD47AC">
              <w:rPr>
                <w:rFonts w:ascii="Calibri Light" w:hAnsi="Calibri Light" w:cs="Calibri Light"/>
                <w:sz w:val="24"/>
                <w:lang w:val="id"/>
              </w:rPr>
              <w:t>1066 hPa</w:t>
            </w:r>
          </w:p>
        </w:tc>
      </w:tr>
    </w:tbl>
    <w:p w14:paraId="784FAF82" w14:textId="77777777" w:rsidR="00D70F28" w:rsidRPr="00FD47AC" w:rsidRDefault="00D70F28">
      <w:pPr>
        <w:pStyle w:val="BodyText"/>
        <w:rPr>
          <w:rFonts w:ascii="Calibri Light" w:hAnsi="Calibri Light" w:cs="Calibri Light"/>
        </w:rPr>
      </w:pPr>
    </w:p>
    <w:tbl>
      <w:tblPr>
        <w:tblW w:w="0" w:type="auto"/>
        <w:tblInd w:w="6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517"/>
        <w:gridCol w:w="5860"/>
      </w:tblGrid>
      <w:tr w:rsidR="00D70F28" w:rsidRPr="00FD47AC" w14:paraId="24FD978E" w14:textId="77777777" w:rsidTr="007B3D08">
        <w:trPr>
          <w:trHeight w:val="431"/>
        </w:trPr>
        <w:tc>
          <w:tcPr>
            <w:tcW w:w="9377" w:type="dxa"/>
            <w:gridSpan w:val="2"/>
            <w:vAlign w:val="center"/>
          </w:tcPr>
          <w:p w14:paraId="240D1579" w14:textId="5C49A5A1" w:rsidR="00D70F28" w:rsidRPr="00FD47AC" w:rsidRDefault="007B3D08" w:rsidP="007B3D08">
            <w:pPr>
              <w:pStyle w:val="TableParagraph"/>
              <w:spacing w:line="273" w:lineRule="exact"/>
              <w:rPr>
                <w:rFonts w:ascii="Calibri Light" w:hAnsi="Calibri Light" w:cs="Calibri Light"/>
                <w:b/>
                <w:sz w:val="24"/>
              </w:rPr>
            </w:pPr>
            <w:r>
              <w:rPr>
                <w:rFonts w:ascii="Calibri Light" w:hAnsi="Calibri Light" w:cs="Calibri Light"/>
                <w:b/>
                <w:sz w:val="24"/>
                <w:lang w:val="id"/>
              </w:rPr>
              <w:t xml:space="preserve">V-AG modul (Masimo </w:t>
            </w:r>
            <w:r w:rsidRPr="007B3D08">
              <w:rPr>
                <w:rFonts w:ascii="Calibri Light" w:hAnsi="Calibri Light" w:cs="Calibri Light"/>
                <w:b/>
                <w:i/>
                <w:sz w:val="24"/>
                <w:lang w:val="id"/>
              </w:rPr>
              <w:t>s</w:t>
            </w:r>
            <w:r w:rsidR="005A5385" w:rsidRPr="007B3D08">
              <w:rPr>
                <w:rFonts w:ascii="Calibri Light" w:hAnsi="Calibri Light" w:cs="Calibri Light"/>
                <w:b/>
                <w:i/>
                <w:sz w:val="24"/>
                <w:lang w:val="id"/>
              </w:rPr>
              <w:t>idestream</w:t>
            </w:r>
            <w:r w:rsidR="005A5385" w:rsidRPr="00FD47AC">
              <w:rPr>
                <w:rFonts w:ascii="Calibri Light" w:hAnsi="Calibri Light" w:cs="Calibri Light"/>
                <w:b/>
                <w:sz w:val="24"/>
                <w:lang w:val="id"/>
              </w:rPr>
              <w:t>)</w:t>
            </w:r>
          </w:p>
        </w:tc>
      </w:tr>
      <w:tr w:rsidR="00D70F28" w:rsidRPr="00FD47AC" w14:paraId="6EAA50B2" w14:textId="77777777" w:rsidTr="007B3D08">
        <w:trPr>
          <w:trHeight w:val="431"/>
        </w:trPr>
        <w:tc>
          <w:tcPr>
            <w:tcW w:w="9377" w:type="dxa"/>
            <w:gridSpan w:val="2"/>
            <w:vAlign w:val="center"/>
          </w:tcPr>
          <w:p w14:paraId="2FABD8D6" w14:textId="77777777" w:rsidR="00D70F28" w:rsidRPr="00FD47AC" w:rsidRDefault="005A5385" w:rsidP="007B3D08">
            <w:pPr>
              <w:pStyle w:val="TableParagraph"/>
              <w:spacing w:line="268" w:lineRule="exact"/>
              <w:rPr>
                <w:rFonts w:ascii="Calibri Light" w:hAnsi="Calibri Light" w:cs="Calibri Light"/>
                <w:sz w:val="24"/>
              </w:rPr>
            </w:pPr>
            <w:r w:rsidRPr="00FD47AC">
              <w:rPr>
                <w:rFonts w:ascii="Calibri Light" w:hAnsi="Calibri Light" w:cs="Calibri Light"/>
                <w:sz w:val="24"/>
                <w:lang w:val="id"/>
              </w:rPr>
              <w:t>Suhu</w:t>
            </w:r>
          </w:p>
        </w:tc>
      </w:tr>
      <w:tr w:rsidR="00D70F28" w:rsidRPr="00FD47AC" w14:paraId="6E036227" w14:textId="77777777" w:rsidTr="007B3D08">
        <w:trPr>
          <w:trHeight w:val="453"/>
        </w:trPr>
        <w:tc>
          <w:tcPr>
            <w:tcW w:w="3517" w:type="dxa"/>
            <w:vAlign w:val="center"/>
          </w:tcPr>
          <w:p w14:paraId="16E6BD65" w14:textId="34C3BE1D" w:rsidR="00D70F28" w:rsidRPr="00FD47AC" w:rsidRDefault="007B3D08" w:rsidP="007B3D08">
            <w:pPr>
              <w:pStyle w:val="TableParagraph"/>
              <w:spacing w:line="268" w:lineRule="exact"/>
              <w:rPr>
                <w:rFonts w:ascii="Calibri Light" w:hAnsi="Calibri Light" w:cs="Calibri Light"/>
                <w:sz w:val="24"/>
              </w:rPr>
            </w:pPr>
            <w:r>
              <w:rPr>
                <w:rFonts w:ascii="Calibri Light" w:hAnsi="Calibri Light" w:cs="Calibri Light"/>
                <w:sz w:val="24"/>
              </w:rPr>
              <w:t>Kerja</w:t>
            </w:r>
          </w:p>
        </w:tc>
        <w:tc>
          <w:tcPr>
            <w:tcW w:w="5860" w:type="dxa"/>
            <w:vAlign w:val="center"/>
          </w:tcPr>
          <w:p w14:paraId="2CFC8191" w14:textId="51AAFB5C" w:rsidR="00D70F28" w:rsidRPr="00FD47AC" w:rsidRDefault="007B3D08" w:rsidP="007B3D08">
            <w:pPr>
              <w:pStyle w:val="TableParagraph"/>
              <w:spacing w:line="288" w:lineRule="exact"/>
              <w:rPr>
                <w:rFonts w:ascii="Calibri Light" w:hAnsi="Calibri Light" w:cs="Calibri Light"/>
                <w:sz w:val="24"/>
              </w:rPr>
            </w:pPr>
            <w:r>
              <w:rPr>
                <w:rFonts w:ascii="Calibri Light" w:hAnsi="Calibri Light" w:cs="Calibri Light"/>
                <w:sz w:val="24"/>
                <w:lang w:val="id"/>
              </w:rPr>
              <w:t>+5</w:t>
            </w:r>
            <w:r>
              <w:rPr>
                <w:rFonts w:eastAsiaTheme="minorHAnsi"/>
                <w:sz w:val="24"/>
                <w:szCs w:val="24"/>
              </w:rPr>
              <w:t>°</w:t>
            </w:r>
            <w:r>
              <w:rPr>
                <w:rFonts w:ascii="Calibri Light" w:hAnsi="Calibri Light" w:cs="Calibri Light"/>
                <w:sz w:val="24"/>
              </w:rPr>
              <w:t>C</w:t>
            </w:r>
            <w:r>
              <w:rPr>
                <w:rFonts w:ascii="Calibri Light" w:hAnsi="Calibri Light" w:cs="Calibri Light"/>
                <w:sz w:val="24"/>
                <w:lang w:val="id"/>
              </w:rPr>
              <w:t xml:space="preserve"> </w:t>
            </w:r>
            <w:r>
              <w:rPr>
                <w:rFonts w:ascii="Calibri Light" w:hAnsi="Calibri Light" w:cs="Calibri Light"/>
                <w:sz w:val="24"/>
              </w:rPr>
              <w:t>sampai</w:t>
            </w:r>
            <w:r w:rsidRPr="00FD47AC">
              <w:rPr>
                <w:rFonts w:ascii="Calibri Light" w:hAnsi="Calibri Light" w:cs="Calibri Light"/>
                <w:sz w:val="24"/>
                <w:lang w:val="id"/>
              </w:rPr>
              <w:t xml:space="preserve"> </w:t>
            </w:r>
            <w:r>
              <w:rPr>
                <w:rFonts w:ascii="Calibri Light" w:hAnsi="Calibri Light" w:cs="Calibri Light"/>
                <w:sz w:val="24"/>
                <w:lang w:val="id"/>
              </w:rPr>
              <w:t>+40</w:t>
            </w:r>
            <w:r>
              <w:rPr>
                <w:rFonts w:eastAsiaTheme="minorHAnsi"/>
                <w:sz w:val="24"/>
                <w:szCs w:val="24"/>
              </w:rPr>
              <w:t>°</w:t>
            </w:r>
            <w:r w:rsidR="005A5385" w:rsidRPr="00FD47AC">
              <w:rPr>
                <w:rFonts w:ascii="Calibri Light" w:hAnsi="Calibri Light" w:cs="Calibri Light"/>
                <w:sz w:val="24"/>
                <w:lang w:val="id"/>
              </w:rPr>
              <w:t>C</w:t>
            </w:r>
          </w:p>
        </w:tc>
      </w:tr>
      <w:tr w:rsidR="00D70F28" w:rsidRPr="00FD47AC" w14:paraId="48A0397B" w14:textId="77777777" w:rsidTr="007B3D08">
        <w:trPr>
          <w:trHeight w:val="450"/>
        </w:trPr>
        <w:tc>
          <w:tcPr>
            <w:tcW w:w="3517" w:type="dxa"/>
            <w:vAlign w:val="center"/>
          </w:tcPr>
          <w:p w14:paraId="12D96124" w14:textId="77777777" w:rsidR="00D70F28" w:rsidRPr="00FD47AC" w:rsidRDefault="005A5385" w:rsidP="007B3D08">
            <w:pPr>
              <w:pStyle w:val="TableParagraph"/>
              <w:spacing w:line="268" w:lineRule="exact"/>
              <w:rPr>
                <w:rFonts w:ascii="Calibri Light" w:hAnsi="Calibri Light" w:cs="Calibri Light"/>
                <w:sz w:val="24"/>
              </w:rPr>
            </w:pPr>
            <w:r w:rsidRPr="00FD47AC">
              <w:rPr>
                <w:rFonts w:ascii="Calibri Light" w:hAnsi="Calibri Light" w:cs="Calibri Light"/>
                <w:sz w:val="24"/>
                <w:lang w:val="id"/>
              </w:rPr>
              <w:t>Transportasi dan penyimpanan</w:t>
            </w:r>
          </w:p>
        </w:tc>
        <w:tc>
          <w:tcPr>
            <w:tcW w:w="5860" w:type="dxa"/>
            <w:vAlign w:val="center"/>
          </w:tcPr>
          <w:p w14:paraId="38705601" w14:textId="65A78B0B" w:rsidR="00D70F28" w:rsidRPr="00FD47AC" w:rsidRDefault="007B3D08" w:rsidP="007B3D08">
            <w:pPr>
              <w:pStyle w:val="TableParagraph"/>
              <w:spacing w:line="288" w:lineRule="exact"/>
              <w:rPr>
                <w:rFonts w:ascii="Calibri Light" w:hAnsi="Calibri Light" w:cs="Calibri Light"/>
                <w:sz w:val="24"/>
              </w:rPr>
            </w:pPr>
            <w:r>
              <w:rPr>
                <w:rFonts w:ascii="Calibri Light" w:hAnsi="Calibri Light" w:cs="Calibri Light"/>
                <w:sz w:val="24"/>
                <w:lang w:val="id"/>
              </w:rPr>
              <w:t>-20</w:t>
            </w:r>
            <w:r>
              <w:rPr>
                <w:rFonts w:eastAsiaTheme="minorHAnsi"/>
                <w:sz w:val="24"/>
                <w:szCs w:val="24"/>
              </w:rPr>
              <w:t>°</w:t>
            </w:r>
            <w:r>
              <w:rPr>
                <w:rFonts w:ascii="Calibri Light" w:hAnsi="Calibri Light" w:cs="Calibri Light"/>
                <w:sz w:val="24"/>
              </w:rPr>
              <w:t>C</w:t>
            </w:r>
            <w:r>
              <w:rPr>
                <w:rFonts w:ascii="Calibri Light" w:hAnsi="Calibri Light" w:cs="Calibri Light"/>
                <w:sz w:val="24"/>
                <w:lang w:val="id"/>
              </w:rPr>
              <w:t xml:space="preserve"> </w:t>
            </w:r>
            <w:r>
              <w:rPr>
                <w:rFonts w:ascii="Calibri Light" w:hAnsi="Calibri Light" w:cs="Calibri Light"/>
                <w:sz w:val="24"/>
              </w:rPr>
              <w:t>sampai</w:t>
            </w:r>
            <w:r w:rsidRPr="00FD47AC">
              <w:rPr>
                <w:rFonts w:ascii="Calibri Light" w:hAnsi="Calibri Light" w:cs="Calibri Light"/>
                <w:sz w:val="24"/>
                <w:lang w:val="id"/>
              </w:rPr>
              <w:t xml:space="preserve"> </w:t>
            </w:r>
            <w:r>
              <w:rPr>
                <w:rFonts w:ascii="Calibri Light" w:hAnsi="Calibri Light" w:cs="Calibri Light"/>
                <w:sz w:val="24"/>
                <w:lang w:val="id"/>
              </w:rPr>
              <w:t>+55</w:t>
            </w:r>
            <w:r>
              <w:rPr>
                <w:rFonts w:eastAsiaTheme="minorHAnsi"/>
                <w:sz w:val="24"/>
                <w:szCs w:val="24"/>
              </w:rPr>
              <w:t>°</w:t>
            </w:r>
            <w:r w:rsidR="005A5385" w:rsidRPr="00FD47AC">
              <w:rPr>
                <w:rFonts w:ascii="Calibri Light" w:hAnsi="Calibri Light" w:cs="Calibri Light"/>
                <w:sz w:val="24"/>
                <w:lang w:val="id"/>
              </w:rPr>
              <w:t>C</w:t>
            </w:r>
          </w:p>
        </w:tc>
      </w:tr>
      <w:tr w:rsidR="00D70F28" w:rsidRPr="00FD47AC" w14:paraId="7309B896" w14:textId="77777777" w:rsidTr="007B3D08">
        <w:trPr>
          <w:trHeight w:val="431"/>
        </w:trPr>
        <w:tc>
          <w:tcPr>
            <w:tcW w:w="9377" w:type="dxa"/>
            <w:gridSpan w:val="2"/>
            <w:vAlign w:val="center"/>
          </w:tcPr>
          <w:p w14:paraId="45CA0AB6" w14:textId="77777777" w:rsidR="00D70F28" w:rsidRPr="00FD47AC" w:rsidRDefault="005A5385" w:rsidP="007B3D08">
            <w:pPr>
              <w:pStyle w:val="TableParagraph"/>
              <w:spacing w:line="268" w:lineRule="exact"/>
              <w:rPr>
                <w:rFonts w:ascii="Calibri Light" w:hAnsi="Calibri Light" w:cs="Calibri Light"/>
                <w:sz w:val="24"/>
              </w:rPr>
            </w:pPr>
            <w:r w:rsidRPr="00FD47AC">
              <w:rPr>
                <w:rFonts w:ascii="Calibri Light" w:hAnsi="Calibri Light" w:cs="Calibri Light"/>
                <w:sz w:val="24"/>
                <w:lang w:val="id"/>
              </w:rPr>
              <w:t>Kelembaban</w:t>
            </w:r>
          </w:p>
        </w:tc>
      </w:tr>
      <w:tr w:rsidR="00D70F28" w:rsidRPr="00FD47AC" w14:paraId="719423E8" w14:textId="77777777" w:rsidTr="007B3D08">
        <w:trPr>
          <w:trHeight w:val="575"/>
        </w:trPr>
        <w:tc>
          <w:tcPr>
            <w:tcW w:w="3517" w:type="dxa"/>
            <w:vAlign w:val="center"/>
          </w:tcPr>
          <w:p w14:paraId="56FB55D7" w14:textId="6C3C547E" w:rsidR="00D70F28" w:rsidRPr="00FD47AC" w:rsidRDefault="007B3D08" w:rsidP="007B3D08">
            <w:pPr>
              <w:pStyle w:val="TableParagraph"/>
              <w:spacing w:line="268" w:lineRule="exact"/>
              <w:rPr>
                <w:rFonts w:ascii="Calibri Light" w:hAnsi="Calibri Light" w:cs="Calibri Light"/>
                <w:sz w:val="24"/>
              </w:rPr>
            </w:pPr>
            <w:r>
              <w:rPr>
                <w:rFonts w:ascii="Calibri Light" w:hAnsi="Calibri Light" w:cs="Calibri Light"/>
                <w:sz w:val="24"/>
              </w:rPr>
              <w:t>Kerja</w:t>
            </w:r>
          </w:p>
        </w:tc>
        <w:tc>
          <w:tcPr>
            <w:tcW w:w="5860" w:type="dxa"/>
            <w:vAlign w:val="center"/>
          </w:tcPr>
          <w:p w14:paraId="031902FC" w14:textId="3D875457" w:rsidR="00D70F28" w:rsidRPr="00FD47AC" w:rsidRDefault="005A5385" w:rsidP="007B3D08">
            <w:pPr>
              <w:pStyle w:val="TableParagraph"/>
              <w:spacing w:line="268" w:lineRule="exact"/>
              <w:rPr>
                <w:rFonts w:ascii="Calibri Light" w:hAnsi="Calibri Light" w:cs="Calibri Light"/>
                <w:sz w:val="24"/>
              </w:rPr>
            </w:pPr>
            <w:r w:rsidRPr="00FD47AC">
              <w:rPr>
                <w:rFonts w:ascii="Calibri Light" w:hAnsi="Calibri Light" w:cs="Calibri Light"/>
                <w:sz w:val="24"/>
                <w:lang w:val="id"/>
              </w:rPr>
              <w:t xml:space="preserve">10% </w:t>
            </w:r>
            <w:r w:rsidR="007B3D08">
              <w:rPr>
                <w:rFonts w:ascii="Calibri Light" w:hAnsi="Calibri Light" w:cs="Calibri Light"/>
                <w:sz w:val="24"/>
              </w:rPr>
              <w:t>sampai</w:t>
            </w:r>
            <w:r w:rsidR="007B3D08" w:rsidRPr="00FD47AC">
              <w:rPr>
                <w:rFonts w:ascii="Calibri Light" w:hAnsi="Calibri Light" w:cs="Calibri Light"/>
                <w:sz w:val="24"/>
                <w:lang w:val="id"/>
              </w:rPr>
              <w:t xml:space="preserve"> </w:t>
            </w:r>
            <w:r w:rsidRPr="00FD47AC">
              <w:rPr>
                <w:rFonts w:ascii="Calibri Light" w:hAnsi="Calibri Light" w:cs="Calibri Light"/>
                <w:sz w:val="24"/>
                <w:lang w:val="id"/>
              </w:rPr>
              <w:t>95% (non-kondensasi)</w:t>
            </w:r>
          </w:p>
        </w:tc>
      </w:tr>
    </w:tbl>
    <w:p w14:paraId="5B327B7C" w14:textId="77777777" w:rsidR="00D70F28" w:rsidRPr="00FD47AC" w:rsidRDefault="00D70F28">
      <w:pPr>
        <w:spacing w:line="268" w:lineRule="exact"/>
        <w:rPr>
          <w:rFonts w:ascii="Calibri Light" w:hAnsi="Calibri Light" w:cs="Calibri Light"/>
          <w:sz w:val="24"/>
        </w:rPr>
        <w:sectPr w:rsidR="00D70F28" w:rsidRPr="00FD47AC">
          <w:pgSz w:w="11910" w:h="16850"/>
          <w:pgMar w:top="1180" w:right="520" w:bottom="960" w:left="620" w:header="910" w:footer="775" w:gutter="0"/>
          <w:cols w:space="720"/>
        </w:sectPr>
      </w:pPr>
    </w:p>
    <w:p w14:paraId="3AB82CB9" w14:textId="77777777" w:rsidR="00D70F28" w:rsidRPr="00FD47AC" w:rsidRDefault="00D70F28">
      <w:pPr>
        <w:pStyle w:val="BodyText"/>
        <w:spacing w:before="5"/>
        <w:rPr>
          <w:rFonts w:ascii="Calibri Light" w:hAnsi="Calibri Light" w:cs="Calibri Light"/>
          <w:sz w:val="20"/>
        </w:rPr>
      </w:pPr>
    </w:p>
    <w:tbl>
      <w:tblPr>
        <w:tblW w:w="0" w:type="auto"/>
        <w:tblInd w:w="6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517"/>
        <w:gridCol w:w="5860"/>
      </w:tblGrid>
      <w:tr w:rsidR="00D70F28" w:rsidRPr="00FD47AC" w14:paraId="263E312F" w14:textId="77777777" w:rsidTr="007B3D08">
        <w:trPr>
          <w:trHeight w:val="432"/>
        </w:trPr>
        <w:tc>
          <w:tcPr>
            <w:tcW w:w="3517" w:type="dxa"/>
            <w:vAlign w:val="center"/>
          </w:tcPr>
          <w:p w14:paraId="46988588" w14:textId="77777777" w:rsidR="00D70F28" w:rsidRPr="00FD47AC" w:rsidRDefault="005A5385" w:rsidP="007B3D08">
            <w:pPr>
              <w:pStyle w:val="TableParagraph"/>
              <w:spacing w:line="268" w:lineRule="exact"/>
              <w:rPr>
                <w:rFonts w:ascii="Calibri Light" w:hAnsi="Calibri Light" w:cs="Calibri Light"/>
                <w:sz w:val="24"/>
              </w:rPr>
            </w:pPr>
            <w:r w:rsidRPr="00FD47AC">
              <w:rPr>
                <w:rFonts w:ascii="Calibri Light" w:hAnsi="Calibri Light" w:cs="Calibri Light"/>
                <w:sz w:val="24"/>
                <w:lang w:val="id"/>
              </w:rPr>
              <w:t>Transportasi dan penyimpanan</w:t>
            </w:r>
          </w:p>
        </w:tc>
        <w:tc>
          <w:tcPr>
            <w:tcW w:w="5860" w:type="dxa"/>
            <w:vAlign w:val="center"/>
          </w:tcPr>
          <w:p w14:paraId="64478174" w14:textId="379F9353" w:rsidR="00D70F28" w:rsidRPr="00FD47AC" w:rsidRDefault="007B3D08" w:rsidP="007B3D08">
            <w:pPr>
              <w:pStyle w:val="TableParagraph"/>
              <w:spacing w:line="268" w:lineRule="exact"/>
              <w:rPr>
                <w:rFonts w:ascii="Calibri Light" w:hAnsi="Calibri Light" w:cs="Calibri Light"/>
                <w:sz w:val="24"/>
              </w:rPr>
            </w:pPr>
            <w:r>
              <w:rPr>
                <w:rFonts w:ascii="Calibri Light" w:hAnsi="Calibri Light" w:cs="Calibri Light"/>
                <w:sz w:val="24"/>
                <w:lang w:val="id"/>
              </w:rPr>
              <w:t>10% sampai</w:t>
            </w:r>
            <w:r w:rsidR="005A5385" w:rsidRPr="00FD47AC">
              <w:rPr>
                <w:rFonts w:ascii="Calibri Light" w:hAnsi="Calibri Light" w:cs="Calibri Light"/>
                <w:sz w:val="24"/>
                <w:lang w:val="id"/>
              </w:rPr>
              <w:t xml:space="preserve"> 95% (non-kondensasi)</w:t>
            </w:r>
          </w:p>
        </w:tc>
      </w:tr>
      <w:tr w:rsidR="00D70F28" w:rsidRPr="00FD47AC" w14:paraId="622413A1" w14:textId="77777777" w:rsidTr="007B3D08">
        <w:trPr>
          <w:trHeight w:val="431"/>
        </w:trPr>
        <w:tc>
          <w:tcPr>
            <w:tcW w:w="9377" w:type="dxa"/>
            <w:gridSpan w:val="2"/>
            <w:vAlign w:val="center"/>
          </w:tcPr>
          <w:p w14:paraId="3AF19D15" w14:textId="77777777" w:rsidR="00D70F28" w:rsidRPr="007B3D08" w:rsidRDefault="005A5385" w:rsidP="007B3D08">
            <w:pPr>
              <w:pStyle w:val="TableParagraph"/>
              <w:spacing w:line="268" w:lineRule="exact"/>
              <w:rPr>
                <w:rFonts w:ascii="Calibri Light" w:hAnsi="Calibri Light" w:cs="Calibri Light"/>
                <w:b/>
                <w:sz w:val="24"/>
              </w:rPr>
            </w:pPr>
            <w:r w:rsidRPr="007B3D08">
              <w:rPr>
                <w:rFonts w:ascii="Calibri Light" w:hAnsi="Calibri Light" w:cs="Calibri Light"/>
                <w:b/>
                <w:sz w:val="24"/>
                <w:lang w:val="id"/>
              </w:rPr>
              <w:t>Ketinggian</w:t>
            </w:r>
          </w:p>
        </w:tc>
      </w:tr>
      <w:tr w:rsidR="00D70F28" w:rsidRPr="00FD47AC" w14:paraId="6DD1D427" w14:textId="77777777" w:rsidTr="007B3D08">
        <w:trPr>
          <w:trHeight w:val="431"/>
        </w:trPr>
        <w:tc>
          <w:tcPr>
            <w:tcW w:w="3517" w:type="dxa"/>
            <w:vAlign w:val="center"/>
          </w:tcPr>
          <w:p w14:paraId="1D120200" w14:textId="7BAFB91C" w:rsidR="00D70F28" w:rsidRPr="00FD47AC" w:rsidRDefault="007B3D08" w:rsidP="007B3D08">
            <w:pPr>
              <w:pStyle w:val="TableParagraph"/>
              <w:spacing w:line="268" w:lineRule="exact"/>
              <w:rPr>
                <w:rFonts w:ascii="Calibri Light" w:hAnsi="Calibri Light" w:cs="Calibri Light"/>
                <w:sz w:val="24"/>
              </w:rPr>
            </w:pPr>
            <w:r>
              <w:rPr>
                <w:rFonts w:ascii="Calibri Light" w:hAnsi="Calibri Light" w:cs="Calibri Light"/>
                <w:sz w:val="24"/>
              </w:rPr>
              <w:t>Kerja</w:t>
            </w:r>
          </w:p>
        </w:tc>
        <w:tc>
          <w:tcPr>
            <w:tcW w:w="5860" w:type="dxa"/>
            <w:vAlign w:val="center"/>
          </w:tcPr>
          <w:p w14:paraId="56E36CCD" w14:textId="24F95D14" w:rsidR="00D70F28" w:rsidRPr="00FD47AC" w:rsidRDefault="005A5385" w:rsidP="007B3D08">
            <w:pPr>
              <w:pStyle w:val="TableParagraph"/>
              <w:spacing w:line="268" w:lineRule="exact"/>
              <w:rPr>
                <w:rFonts w:ascii="Calibri Light" w:hAnsi="Calibri Light" w:cs="Calibri Light"/>
                <w:sz w:val="24"/>
              </w:rPr>
            </w:pPr>
            <w:r w:rsidRPr="00FD47AC">
              <w:rPr>
                <w:rFonts w:ascii="Calibri Light" w:hAnsi="Calibri Light" w:cs="Calibri Light"/>
                <w:sz w:val="24"/>
                <w:lang w:val="id"/>
              </w:rPr>
              <w:t xml:space="preserve">525 hPa </w:t>
            </w:r>
            <w:r w:rsidR="007B3D08">
              <w:rPr>
                <w:rFonts w:ascii="Calibri Light" w:hAnsi="Calibri Light" w:cs="Calibri Light"/>
                <w:sz w:val="24"/>
              </w:rPr>
              <w:t>sampai</w:t>
            </w:r>
            <w:r w:rsidR="007B3D08" w:rsidRPr="00FD47AC">
              <w:rPr>
                <w:rFonts w:ascii="Calibri Light" w:hAnsi="Calibri Light" w:cs="Calibri Light"/>
                <w:sz w:val="24"/>
                <w:lang w:val="id"/>
              </w:rPr>
              <w:t xml:space="preserve"> </w:t>
            </w:r>
            <w:r w:rsidRPr="00FD47AC">
              <w:rPr>
                <w:rFonts w:ascii="Calibri Light" w:hAnsi="Calibri Light" w:cs="Calibri Light"/>
                <w:sz w:val="24"/>
                <w:lang w:val="id"/>
              </w:rPr>
              <w:t>1200 hPa</w:t>
            </w:r>
          </w:p>
        </w:tc>
      </w:tr>
      <w:tr w:rsidR="00D70F28" w:rsidRPr="00FD47AC" w14:paraId="31A532FB" w14:textId="77777777" w:rsidTr="007B3D08">
        <w:trPr>
          <w:trHeight w:val="431"/>
        </w:trPr>
        <w:tc>
          <w:tcPr>
            <w:tcW w:w="3517" w:type="dxa"/>
            <w:vAlign w:val="center"/>
          </w:tcPr>
          <w:p w14:paraId="25C4DAA6" w14:textId="77777777" w:rsidR="00D70F28" w:rsidRPr="00FD47AC" w:rsidRDefault="005A5385" w:rsidP="007B3D08">
            <w:pPr>
              <w:pStyle w:val="TableParagraph"/>
              <w:spacing w:line="268" w:lineRule="exact"/>
              <w:rPr>
                <w:rFonts w:ascii="Calibri Light" w:hAnsi="Calibri Light" w:cs="Calibri Light"/>
                <w:sz w:val="24"/>
              </w:rPr>
            </w:pPr>
            <w:r w:rsidRPr="00FD47AC">
              <w:rPr>
                <w:rFonts w:ascii="Calibri Light" w:hAnsi="Calibri Light" w:cs="Calibri Light"/>
                <w:sz w:val="24"/>
                <w:lang w:val="id"/>
              </w:rPr>
              <w:t>Transportasi dan penyimpanan</w:t>
            </w:r>
          </w:p>
        </w:tc>
        <w:tc>
          <w:tcPr>
            <w:tcW w:w="5860" w:type="dxa"/>
            <w:vAlign w:val="center"/>
          </w:tcPr>
          <w:p w14:paraId="0C04DD29" w14:textId="7CF2BE00" w:rsidR="00D70F28" w:rsidRPr="00FD47AC" w:rsidRDefault="005A5385" w:rsidP="007B3D08">
            <w:pPr>
              <w:pStyle w:val="TableParagraph"/>
              <w:spacing w:line="268" w:lineRule="exact"/>
              <w:rPr>
                <w:rFonts w:ascii="Calibri Light" w:hAnsi="Calibri Light" w:cs="Calibri Light"/>
                <w:sz w:val="24"/>
              </w:rPr>
            </w:pPr>
            <w:r w:rsidRPr="00FD47AC">
              <w:rPr>
                <w:rFonts w:ascii="Calibri Light" w:hAnsi="Calibri Light" w:cs="Calibri Light"/>
                <w:sz w:val="24"/>
                <w:lang w:val="id"/>
              </w:rPr>
              <w:t xml:space="preserve">500 hPa </w:t>
            </w:r>
            <w:r w:rsidR="007B3D08">
              <w:rPr>
                <w:rFonts w:ascii="Calibri Light" w:hAnsi="Calibri Light" w:cs="Calibri Light"/>
                <w:sz w:val="24"/>
              </w:rPr>
              <w:t>sampai</w:t>
            </w:r>
            <w:r w:rsidR="007B3D08" w:rsidRPr="00FD47AC">
              <w:rPr>
                <w:rFonts w:ascii="Calibri Light" w:hAnsi="Calibri Light" w:cs="Calibri Light"/>
                <w:sz w:val="24"/>
                <w:lang w:val="id"/>
              </w:rPr>
              <w:t xml:space="preserve"> </w:t>
            </w:r>
            <w:r w:rsidRPr="00FD47AC">
              <w:rPr>
                <w:rFonts w:ascii="Calibri Light" w:hAnsi="Calibri Light" w:cs="Calibri Light"/>
                <w:sz w:val="24"/>
                <w:lang w:val="id"/>
              </w:rPr>
              <w:t>1200 hPa</w:t>
            </w:r>
          </w:p>
        </w:tc>
      </w:tr>
    </w:tbl>
    <w:p w14:paraId="29A18CCB" w14:textId="77777777" w:rsidR="00D70F28" w:rsidRPr="00FD47AC" w:rsidRDefault="00D70F28">
      <w:pPr>
        <w:pStyle w:val="BodyText"/>
        <w:rPr>
          <w:rFonts w:ascii="Calibri Light" w:hAnsi="Calibri Light" w:cs="Calibri Light"/>
        </w:rPr>
      </w:pPr>
    </w:p>
    <w:tbl>
      <w:tblPr>
        <w:tblW w:w="0" w:type="auto"/>
        <w:tblInd w:w="6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517"/>
        <w:gridCol w:w="5860"/>
      </w:tblGrid>
      <w:tr w:rsidR="00D70F28" w:rsidRPr="00FD47AC" w14:paraId="4CD3BA1B" w14:textId="77777777" w:rsidTr="007B3D08">
        <w:trPr>
          <w:trHeight w:val="431"/>
        </w:trPr>
        <w:tc>
          <w:tcPr>
            <w:tcW w:w="9377" w:type="dxa"/>
            <w:gridSpan w:val="2"/>
            <w:vAlign w:val="center"/>
          </w:tcPr>
          <w:p w14:paraId="35A317C5" w14:textId="10C63FE2" w:rsidR="00D70F28" w:rsidRPr="00FD47AC" w:rsidRDefault="007B3D08" w:rsidP="007B3D08">
            <w:pPr>
              <w:pStyle w:val="TableParagraph"/>
              <w:spacing w:line="273" w:lineRule="exact"/>
              <w:rPr>
                <w:rFonts w:ascii="Calibri Light" w:hAnsi="Calibri Light" w:cs="Calibri Light"/>
                <w:b/>
                <w:sz w:val="24"/>
              </w:rPr>
            </w:pPr>
            <w:r>
              <w:rPr>
                <w:rFonts w:ascii="Calibri Light" w:hAnsi="Calibri Light" w:cs="Calibri Light"/>
                <w:b/>
                <w:sz w:val="24"/>
                <w:lang w:val="id"/>
              </w:rPr>
              <w:t>V-AG modul (M</w:t>
            </w:r>
            <w:r w:rsidR="005A5385" w:rsidRPr="00FD47AC">
              <w:rPr>
                <w:rFonts w:ascii="Calibri Light" w:hAnsi="Calibri Light" w:cs="Calibri Light"/>
                <w:b/>
                <w:sz w:val="24"/>
                <w:lang w:val="id"/>
              </w:rPr>
              <w:t xml:space="preserve">asimo </w:t>
            </w:r>
            <w:r w:rsidR="005A5385" w:rsidRPr="007B3D08">
              <w:rPr>
                <w:rFonts w:ascii="Calibri Light" w:hAnsi="Calibri Light" w:cs="Calibri Light"/>
                <w:b/>
                <w:i/>
                <w:sz w:val="24"/>
                <w:lang w:val="id"/>
              </w:rPr>
              <w:t>mainstream</w:t>
            </w:r>
            <w:r w:rsidR="005A5385" w:rsidRPr="00FD47AC">
              <w:rPr>
                <w:rFonts w:ascii="Calibri Light" w:hAnsi="Calibri Light" w:cs="Calibri Light"/>
                <w:b/>
                <w:sz w:val="24"/>
                <w:lang w:val="id"/>
              </w:rPr>
              <w:t>)</w:t>
            </w:r>
          </w:p>
        </w:tc>
      </w:tr>
      <w:tr w:rsidR="00D70F28" w:rsidRPr="00FD47AC" w14:paraId="5B2F08F7" w14:textId="77777777" w:rsidTr="007B3D08">
        <w:trPr>
          <w:trHeight w:val="431"/>
        </w:trPr>
        <w:tc>
          <w:tcPr>
            <w:tcW w:w="9377" w:type="dxa"/>
            <w:gridSpan w:val="2"/>
            <w:vAlign w:val="center"/>
          </w:tcPr>
          <w:p w14:paraId="719779F8" w14:textId="77777777" w:rsidR="00D70F28" w:rsidRPr="007B3D08" w:rsidRDefault="005A5385" w:rsidP="007B3D08">
            <w:pPr>
              <w:pStyle w:val="TableParagraph"/>
              <w:spacing w:line="268" w:lineRule="exact"/>
              <w:rPr>
                <w:rFonts w:ascii="Calibri Light" w:hAnsi="Calibri Light" w:cs="Calibri Light"/>
                <w:b/>
                <w:sz w:val="24"/>
              </w:rPr>
            </w:pPr>
            <w:r w:rsidRPr="007B3D08">
              <w:rPr>
                <w:rFonts w:ascii="Calibri Light" w:hAnsi="Calibri Light" w:cs="Calibri Light"/>
                <w:b/>
                <w:sz w:val="24"/>
                <w:lang w:val="id"/>
              </w:rPr>
              <w:t>Suhu</w:t>
            </w:r>
          </w:p>
        </w:tc>
      </w:tr>
      <w:tr w:rsidR="00D70F28" w:rsidRPr="00FD47AC" w14:paraId="61A1458D" w14:textId="77777777" w:rsidTr="007B3D08">
        <w:trPr>
          <w:trHeight w:val="453"/>
        </w:trPr>
        <w:tc>
          <w:tcPr>
            <w:tcW w:w="3517" w:type="dxa"/>
            <w:vAlign w:val="center"/>
          </w:tcPr>
          <w:p w14:paraId="3677DEE5" w14:textId="3B05CFBC" w:rsidR="00D70F28" w:rsidRPr="00FD47AC" w:rsidRDefault="007B3D08" w:rsidP="007B3D08">
            <w:pPr>
              <w:pStyle w:val="TableParagraph"/>
              <w:spacing w:line="268" w:lineRule="exact"/>
              <w:rPr>
                <w:rFonts w:ascii="Calibri Light" w:hAnsi="Calibri Light" w:cs="Calibri Light"/>
                <w:sz w:val="24"/>
              </w:rPr>
            </w:pPr>
            <w:r>
              <w:rPr>
                <w:rFonts w:ascii="Calibri Light" w:hAnsi="Calibri Light" w:cs="Calibri Light"/>
                <w:sz w:val="24"/>
              </w:rPr>
              <w:t>Kerja</w:t>
            </w:r>
          </w:p>
        </w:tc>
        <w:tc>
          <w:tcPr>
            <w:tcW w:w="5860" w:type="dxa"/>
            <w:vAlign w:val="center"/>
          </w:tcPr>
          <w:p w14:paraId="2FAED800" w14:textId="3FE51B88" w:rsidR="00D70F28" w:rsidRPr="00FD47AC" w:rsidRDefault="007B3D08" w:rsidP="007B3D08">
            <w:pPr>
              <w:pStyle w:val="TableParagraph"/>
              <w:spacing w:line="288" w:lineRule="exact"/>
              <w:rPr>
                <w:rFonts w:ascii="Calibri Light" w:hAnsi="Calibri Light" w:cs="Calibri Light"/>
                <w:sz w:val="24"/>
              </w:rPr>
            </w:pPr>
            <w:r>
              <w:rPr>
                <w:rFonts w:ascii="Calibri Light" w:hAnsi="Calibri Light" w:cs="Calibri Light"/>
                <w:sz w:val="24"/>
                <w:lang w:val="id"/>
              </w:rPr>
              <w:t>+10</w:t>
            </w:r>
            <w:r>
              <w:rPr>
                <w:rFonts w:eastAsiaTheme="minorHAnsi"/>
                <w:sz w:val="24"/>
                <w:szCs w:val="24"/>
              </w:rPr>
              <w:t>°</w:t>
            </w:r>
            <w:r>
              <w:rPr>
                <w:rFonts w:ascii="Calibri Light" w:hAnsi="Calibri Light" w:cs="Calibri Light"/>
                <w:sz w:val="24"/>
                <w:lang w:val="id"/>
              </w:rPr>
              <w:t xml:space="preserve">C </w:t>
            </w:r>
            <w:r>
              <w:rPr>
                <w:rFonts w:ascii="Calibri Light" w:hAnsi="Calibri Light" w:cs="Calibri Light"/>
                <w:sz w:val="24"/>
              </w:rPr>
              <w:t>sampai</w:t>
            </w:r>
            <w:r w:rsidRPr="00FD47AC">
              <w:rPr>
                <w:rFonts w:ascii="Calibri Light" w:hAnsi="Calibri Light" w:cs="Calibri Light"/>
                <w:sz w:val="24"/>
                <w:lang w:val="id"/>
              </w:rPr>
              <w:t xml:space="preserve"> </w:t>
            </w:r>
            <w:r>
              <w:rPr>
                <w:rFonts w:ascii="Calibri Light" w:hAnsi="Calibri Light" w:cs="Calibri Light"/>
                <w:sz w:val="24"/>
                <w:lang w:val="id"/>
              </w:rPr>
              <w:t>+40</w:t>
            </w:r>
            <w:r>
              <w:rPr>
                <w:rFonts w:eastAsiaTheme="minorHAnsi"/>
                <w:sz w:val="24"/>
                <w:szCs w:val="24"/>
              </w:rPr>
              <w:t>°</w:t>
            </w:r>
            <w:r w:rsidR="005A5385" w:rsidRPr="00FD47AC">
              <w:rPr>
                <w:rFonts w:ascii="Calibri Light" w:hAnsi="Calibri Light" w:cs="Calibri Light"/>
                <w:sz w:val="24"/>
                <w:lang w:val="id"/>
              </w:rPr>
              <w:t>C</w:t>
            </w:r>
          </w:p>
        </w:tc>
      </w:tr>
      <w:tr w:rsidR="00D70F28" w:rsidRPr="00FD47AC" w14:paraId="31956B8D" w14:textId="77777777" w:rsidTr="007B3D08">
        <w:trPr>
          <w:trHeight w:val="451"/>
        </w:trPr>
        <w:tc>
          <w:tcPr>
            <w:tcW w:w="3517" w:type="dxa"/>
            <w:vAlign w:val="center"/>
          </w:tcPr>
          <w:p w14:paraId="02F60BFE" w14:textId="77777777" w:rsidR="00D70F28" w:rsidRPr="00FD47AC" w:rsidRDefault="005A5385" w:rsidP="007B3D08">
            <w:pPr>
              <w:pStyle w:val="TableParagraph"/>
              <w:spacing w:line="268" w:lineRule="exact"/>
              <w:rPr>
                <w:rFonts w:ascii="Calibri Light" w:hAnsi="Calibri Light" w:cs="Calibri Light"/>
                <w:sz w:val="24"/>
              </w:rPr>
            </w:pPr>
            <w:r w:rsidRPr="00FD47AC">
              <w:rPr>
                <w:rFonts w:ascii="Calibri Light" w:hAnsi="Calibri Light" w:cs="Calibri Light"/>
                <w:sz w:val="24"/>
                <w:lang w:val="id"/>
              </w:rPr>
              <w:t>Transportasi dan penyimpanan</w:t>
            </w:r>
          </w:p>
        </w:tc>
        <w:tc>
          <w:tcPr>
            <w:tcW w:w="5860" w:type="dxa"/>
            <w:vAlign w:val="center"/>
          </w:tcPr>
          <w:p w14:paraId="3436B39D" w14:textId="54A3EE30" w:rsidR="00D70F28" w:rsidRPr="00FD47AC" w:rsidRDefault="007B3D08" w:rsidP="007B3D08">
            <w:pPr>
              <w:pStyle w:val="TableParagraph"/>
              <w:spacing w:line="288" w:lineRule="exact"/>
              <w:rPr>
                <w:rFonts w:ascii="Calibri Light" w:hAnsi="Calibri Light" w:cs="Calibri Light"/>
                <w:sz w:val="24"/>
              </w:rPr>
            </w:pPr>
            <w:r>
              <w:rPr>
                <w:rFonts w:ascii="Calibri Light" w:hAnsi="Calibri Light" w:cs="Calibri Light"/>
                <w:sz w:val="24"/>
                <w:lang w:val="id"/>
              </w:rPr>
              <w:t>-20</w:t>
            </w:r>
            <w:r>
              <w:rPr>
                <w:rFonts w:eastAsiaTheme="minorHAnsi"/>
                <w:sz w:val="24"/>
                <w:szCs w:val="24"/>
              </w:rPr>
              <w:t>°</w:t>
            </w:r>
            <w:r>
              <w:rPr>
                <w:rFonts w:ascii="Calibri Light" w:hAnsi="Calibri Light" w:cs="Calibri Light"/>
                <w:sz w:val="24"/>
                <w:lang w:val="id"/>
              </w:rPr>
              <w:t xml:space="preserve">C </w:t>
            </w:r>
            <w:r>
              <w:rPr>
                <w:rFonts w:ascii="Calibri Light" w:hAnsi="Calibri Light" w:cs="Calibri Light"/>
                <w:sz w:val="24"/>
              </w:rPr>
              <w:t>sampai</w:t>
            </w:r>
            <w:r w:rsidRPr="00FD47AC">
              <w:rPr>
                <w:rFonts w:ascii="Calibri Light" w:hAnsi="Calibri Light" w:cs="Calibri Light"/>
                <w:sz w:val="24"/>
                <w:lang w:val="id"/>
              </w:rPr>
              <w:t xml:space="preserve"> </w:t>
            </w:r>
            <w:r>
              <w:rPr>
                <w:rFonts w:ascii="Calibri Light" w:hAnsi="Calibri Light" w:cs="Calibri Light"/>
                <w:sz w:val="24"/>
                <w:lang w:val="id"/>
              </w:rPr>
              <w:t>+55</w:t>
            </w:r>
            <w:r>
              <w:rPr>
                <w:rFonts w:eastAsiaTheme="minorHAnsi"/>
                <w:sz w:val="24"/>
                <w:szCs w:val="24"/>
              </w:rPr>
              <w:t>°</w:t>
            </w:r>
            <w:r w:rsidR="005A5385" w:rsidRPr="00FD47AC">
              <w:rPr>
                <w:rFonts w:ascii="Calibri Light" w:hAnsi="Calibri Light" w:cs="Calibri Light"/>
                <w:sz w:val="24"/>
                <w:lang w:val="id"/>
              </w:rPr>
              <w:t>C</w:t>
            </w:r>
          </w:p>
        </w:tc>
      </w:tr>
      <w:tr w:rsidR="00D70F28" w:rsidRPr="00FD47AC" w14:paraId="10E038B1" w14:textId="77777777" w:rsidTr="007B3D08">
        <w:trPr>
          <w:trHeight w:val="431"/>
        </w:trPr>
        <w:tc>
          <w:tcPr>
            <w:tcW w:w="9377" w:type="dxa"/>
            <w:gridSpan w:val="2"/>
            <w:vAlign w:val="center"/>
          </w:tcPr>
          <w:p w14:paraId="4C4BBEB6" w14:textId="77777777" w:rsidR="00D70F28" w:rsidRPr="007B3D08" w:rsidRDefault="005A5385" w:rsidP="007B3D08">
            <w:pPr>
              <w:pStyle w:val="TableParagraph"/>
              <w:spacing w:line="268" w:lineRule="exact"/>
              <w:rPr>
                <w:rFonts w:ascii="Calibri Light" w:hAnsi="Calibri Light" w:cs="Calibri Light"/>
                <w:b/>
                <w:sz w:val="24"/>
              </w:rPr>
            </w:pPr>
            <w:r w:rsidRPr="007B3D08">
              <w:rPr>
                <w:rFonts w:ascii="Calibri Light" w:hAnsi="Calibri Light" w:cs="Calibri Light"/>
                <w:b/>
                <w:sz w:val="24"/>
                <w:lang w:val="id"/>
              </w:rPr>
              <w:t>Kelembaban</w:t>
            </w:r>
          </w:p>
        </w:tc>
      </w:tr>
      <w:tr w:rsidR="00D70F28" w:rsidRPr="00FD47AC" w14:paraId="45AAB414" w14:textId="77777777" w:rsidTr="007B3D08">
        <w:trPr>
          <w:trHeight w:val="573"/>
        </w:trPr>
        <w:tc>
          <w:tcPr>
            <w:tcW w:w="3517" w:type="dxa"/>
            <w:vAlign w:val="center"/>
          </w:tcPr>
          <w:p w14:paraId="04EB9959" w14:textId="140CDDAB" w:rsidR="00D70F28" w:rsidRPr="00FD47AC" w:rsidRDefault="007B3D08" w:rsidP="007B3D08">
            <w:pPr>
              <w:pStyle w:val="TableParagraph"/>
              <w:spacing w:line="268" w:lineRule="exact"/>
              <w:rPr>
                <w:rFonts w:ascii="Calibri Light" w:hAnsi="Calibri Light" w:cs="Calibri Light"/>
                <w:sz w:val="24"/>
              </w:rPr>
            </w:pPr>
            <w:r>
              <w:rPr>
                <w:rFonts w:ascii="Calibri Light" w:hAnsi="Calibri Light" w:cs="Calibri Light"/>
                <w:sz w:val="24"/>
              </w:rPr>
              <w:t>Kerja</w:t>
            </w:r>
          </w:p>
        </w:tc>
        <w:tc>
          <w:tcPr>
            <w:tcW w:w="5860" w:type="dxa"/>
            <w:vAlign w:val="center"/>
          </w:tcPr>
          <w:p w14:paraId="5D66A3E7" w14:textId="19D5A3AE" w:rsidR="00D70F28" w:rsidRPr="00FD47AC" w:rsidRDefault="005A5385" w:rsidP="007B3D08">
            <w:pPr>
              <w:pStyle w:val="TableParagraph"/>
              <w:spacing w:line="268" w:lineRule="exact"/>
              <w:rPr>
                <w:rFonts w:ascii="Calibri Light" w:hAnsi="Calibri Light" w:cs="Calibri Light"/>
                <w:sz w:val="24"/>
              </w:rPr>
            </w:pPr>
            <w:r w:rsidRPr="00FD47AC">
              <w:rPr>
                <w:rFonts w:ascii="Calibri Light" w:hAnsi="Calibri Light" w:cs="Calibri Light"/>
                <w:sz w:val="24"/>
                <w:lang w:val="id"/>
              </w:rPr>
              <w:t xml:space="preserve">10% </w:t>
            </w:r>
            <w:r w:rsidR="007B3D08">
              <w:rPr>
                <w:rFonts w:ascii="Calibri Light" w:hAnsi="Calibri Light" w:cs="Calibri Light"/>
                <w:sz w:val="24"/>
              </w:rPr>
              <w:t>sampai</w:t>
            </w:r>
            <w:r w:rsidR="007B3D08" w:rsidRPr="00FD47AC">
              <w:rPr>
                <w:rFonts w:ascii="Calibri Light" w:hAnsi="Calibri Light" w:cs="Calibri Light"/>
                <w:sz w:val="24"/>
                <w:lang w:val="id"/>
              </w:rPr>
              <w:t xml:space="preserve"> </w:t>
            </w:r>
            <w:r w:rsidRPr="00FD47AC">
              <w:rPr>
                <w:rFonts w:ascii="Calibri Light" w:hAnsi="Calibri Light" w:cs="Calibri Light"/>
                <w:sz w:val="24"/>
                <w:lang w:val="id"/>
              </w:rPr>
              <w:t>95% (non-kondensasi)</w:t>
            </w:r>
          </w:p>
        </w:tc>
      </w:tr>
      <w:tr w:rsidR="00D70F28" w:rsidRPr="00FD47AC" w14:paraId="171A73CA" w14:textId="77777777" w:rsidTr="007B3D08">
        <w:trPr>
          <w:trHeight w:val="431"/>
        </w:trPr>
        <w:tc>
          <w:tcPr>
            <w:tcW w:w="3517" w:type="dxa"/>
            <w:vAlign w:val="center"/>
          </w:tcPr>
          <w:p w14:paraId="40CB30F7" w14:textId="77777777" w:rsidR="00D70F28" w:rsidRPr="00FD47AC" w:rsidRDefault="005A5385" w:rsidP="007B3D08">
            <w:pPr>
              <w:pStyle w:val="TableParagraph"/>
              <w:spacing w:line="270" w:lineRule="exact"/>
              <w:rPr>
                <w:rFonts w:ascii="Calibri Light" w:hAnsi="Calibri Light" w:cs="Calibri Light"/>
                <w:sz w:val="24"/>
              </w:rPr>
            </w:pPr>
            <w:r w:rsidRPr="00FD47AC">
              <w:rPr>
                <w:rFonts w:ascii="Calibri Light" w:hAnsi="Calibri Light" w:cs="Calibri Light"/>
                <w:sz w:val="24"/>
                <w:lang w:val="id"/>
              </w:rPr>
              <w:t>Transportasi dan penyimpanan</w:t>
            </w:r>
          </w:p>
        </w:tc>
        <w:tc>
          <w:tcPr>
            <w:tcW w:w="5860" w:type="dxa"/>
            <w:vAlign w:val="center"/>
          </w:tcPr>
          <w:p w14:paraId="4E225B6E" w14:textId="4E4D34D8" w:rsidR="00D70F28" w:rsidRPr="00FD47AC" w:rsidRDefault="005A5385" w:rsidP="007B3D08">
            <w:pPr>
              <w:pStyle w:val="TableParagraph"/>
              <w:spacing w:line="270" w:lineRule="exact"/>
              <w:rPr>
                <w:rFonts w:ascii="Calibri Light" w:hAnsi="Calibri Light" w:cs="Calibri Light"/>
                <w:sz w:val="24"/>
              </w:rPr>
            </w:pPr>
            <w:r w:rsidRPr="00FD47AC">
              <w:rPr>
                <w:rFonts w:ascii="Calibri Light" w:hAnsi="Calibri Light" w:cs="Calibri Light"/>
                <w:sz w:val="24"/>
                <w:lang w:val="id"/>
              </w:rPr>
              <w:t xml:space="preserve">10% </w:t>
            </w:r>
            <w:r w:rsidR="007B3D08">
              <w:rPr>
                <w:rFonts w:ascii="Calibri Light" w:hAnsi="Calibri Light" w:cs="Calibri Light"/>
                <w:sz w:val="24"/>
              </w:rPr>
              <w:t>sampai</w:t>
            </w:r>
            <w:r w:rsidR="007B3D08" w:rsidRPr="00FD47AC">
              <w:rPr>
                <w:rFonts w:ascii="Calibri Light" w:hAnsi="Calibri Light" w:cs="Calibri Light"/>
                <w:sz w:val="24"/>
                <w:lang w:val="id"/>
              </w:rPr>
              <w:t xml:space="preserve"> </w:t>
            </w:r>
            <w:r w:rsidRPr="00FD47AC">
              <w:rPr>
                <w:rFonts w:ascii="Calibri Light" w:hAnsi="Calibri Light" w:cs="Calibri Light"/>
                <w:sz w:val="24"/>
                <w:lang w:val="id"/>
              </w:rPr>
              <w:t>95% (non-kondensasi)</w:t>
            </w:r>
          </w:p>
        </w:tc>
      </w:tr>
      <w:tr w:rsidR="00D70F28" w:rsidRPr="00FD47AC" w14:paraId="52EEC4F6" w14:textId="77777777" w:rsidTr="007B3D08">
        <w:trPr>
          <w:trHeight w:val="431"/>
        </w:trPr>
        <w:tc>
          <w:tcPr>
            <w:tcW w:w="9377" w:type="dxa"/>
            <w:gridSpan w:val="2"/>
            <w:vAlign w:val="center"/>
          </w:tcPr>
          <w:p w14:paraId="6CD8C447" w14:textId="77777777" w:rsidR="00D70F28" w:rsidRPr="007B3D08" w:rsidRDefault="005A5385" w:rsidP="007B3D08">
            <w:pPr>
              <w:pStyle w:val="TableParagraph"/>
              <w:spacing w:line="270" w:lineRule="exact"/>
              <w:rPr>
                <w:rFonts w:ascii="Calibri Light" w:hAnsi="Calibri Light" w:cs="Calibri Light"/>
                <w:b/>
                <w:sz w:val="24"/>
              </w:rPr>
            </w:pPr>
            <w:r w:rsidRPr="007B3D08">
              <w:rPr>
                <w:rFonts w:ascii="Calibri Light" w:hAnsi="Calibri Light" w:cs="Calibri Light"/>
                <w:b/>
                <w:sz w:val="24"/>
                <w:lang w:val="id"/>
              </w:rPr>
              <w:t>Ketinggian</w:t>
            </w:r>
          </w:p>
        </w:tc>
      </w:tr>
      <w:tr w:rsidR="00D70F28" w:rsidRPr="00FD47AC" w14:paraId="315281F8" w14:textId="77777777" w:rsidTr="007B3D08">
        <w:trPr>
          <w:trHeight w:val="431"/>
        </w:trPr>
        <w:tc>
          <w:tcPr>
            <w:tcW w:w="3517" w:type="dxa"/>
            <w:vAlign w:val="center"/>
          </w:tcPr>
          <w:p w14:paraId="2D07043C" w14:textId="5B10D90A" w:rsidR="00D70F28" w:rsidRPr="00FD47AC" w:rsidRDefault="007B3D08" w:rsidP="007B3D08">
            <w:pPr>
              <w:pStyle w:val="TableParagraph"/>
              <w:spacing w:line="270" w:lineRule="exact"/>
              <w:rPr>
                <w:rFonts w:ascii="Calibri Light" w:hAnsi="Calibri Light" w:cs="Calibri Light"/>
                <w:sz w:val="24"/>
              </w:rPr>
            </w:pPr>
            <w:r>
              <w:rPr>
                <w:rFonts w:ascii="Calibri Light" w:hAnsi="Calibri Light" w:cs="Calibri Light"/>
                <w:sz w:val="24"/>
              </w:rPr>
              <w:t>Kerja</w:t>
            </w:r>
          </w:p>
        </w:tc>
        <w:tc>
          <w:tcPr>
            <w:tcW w:w="5860" w:type="dxa"/>
            <w:vAlign w:val="center"/>
          </w:tcPr>
          <w:p w14:paraId="013A36BC" w14:textId="54D026B1" w:rsidR="00D70F28" w:rsidRPr="00FD47AC" w:rsidRDefault="005A5385" w:rsidP="007B3D08">
            <w:pPr>
              <w:pStyle w:val="TableParagraph"/>
              <w:spacing w:line="270" w:lineRule="exact"/>
              <w:rPr>
                <w:rFonts w:ascii="Calibri Light" w:hAnsi="Calibri Light" w:cs="Calibri Light"/>
                <w:sz w:val="24"/>
              </w:rPr>
            </w:pPr>
            <w:r w:rsidRPr="00FD47AC">
              <w:rPr>
                <w:rFonts w:ascii="Calibri Light" w:hAnsi="Calibri Light" w:cs="Calibri Light"/>
                <w:sz w:val="24"/>
                <w:lang w:val="id"/>
              </w:rPr>
              <w:t xml:space="preserve">525 hPa </w:t>
            </w:r>
            <w:r w:rsidR="007B3D08">
              <w:rPr>
                <w:rFonts w:ascii="Calibri Light" w:hAnsi="Calibri Light" w:cs="Calibri Light"/>
                <w:sz w:val="24"/>
              </w:rPr>
              <w:t>sampai</w:t>
            </w:r>
            <w:r w:rsidR="007B3D08" w:rsidRPr="00FD47AC">
              <w:rPr>
                <w:rFonts w:ascii="Calibri Light" w:hAnsi="Calibri Light" w:cs="Calibri Light"/>
                <w:sz w:val="24"/>
                <w:lang w:val="id"/>
              </w:rPr>
              <w:t xml:space="preserve"> </w:t>
            </w:r>
            <w:r w:rsidRPr="00FD47AC">
              <w:rPr>
                <w:rFonts w:ascii="Calibri Light" w:hAnsi="Calibri Light" w:cs="Calibri Light"/>
                <w:sz w:val="24"/>
                <w:lang w:val="id"/>
              </w:rPr>
              <w:t>1200 hPa</w:t>
            </w:r>
          </w:p>
        </w:tc>
      </w:tr>
      <w:tr w:rsidR="00D70F28" w:rsidRPr="00FD47AC" w14:paraId="6BA92801" w14:textId="77777777" w:rsidTr="007B3D08">
        <w:trPr>
          <w:trHeight w:val="433"/>
        </w:trPr>
        <w:tc>
          <w:tcPr>
            <w:tcW w:w="3517" w:type="dxa"/>
            <w:vAlign w:val="center"/>
          </w:tcPr>
          <w:p w14:paraId="4550DF5C" w14:textId="77777777" w:rsidR="00D70F28" w:rsidRPr="00FD47AC" w:rsidRDefault="005A5385" w:rsidP="007B3D08">
            <w:pPr>
              <w:pStyle w:val="TableParagraph"/>
              <w:spacing w:line="270" w:lineRule="exact"/>
              <w:rPr>
                <w:rFonts w:ascii="Calibri Light" w:hAnsi="Calibri Light" w:cs="Calibri Light"/>
                <w:sz w:val="24"/>
              </w:rPr>
            </w:pPr>
            <w:r w:rsidRPr="00FD47AC">
              <w:rPr>
                <w:rFonts w:ascii="Calibri Light" w:hAnsi="Calibri Light" w:cs="Calibri Light"/>
                <w:sz w:val="24"/>
                <w:lang w:val="id"/>
              </w:rPr>
              <w:t>Transportasi dan penyimpanan</w:t>
            </w:r>
          </w:p>
        </w:tc>
        <w:tc>
          <w:tcPr>
            <w:tcW w:w="5860" w:type="dxa"/>
            <w:vAlign w:val="center"/>
          </w:tcPr>
          <w:p w14:paraId="4A95B0B7" w14:textId="450FE6DE" w:rsidR="00D70F28" w:rsidRPr="00FD47AC" w:rsidRDefault="005A5385" w:rsidP="007B3D08">
            <w:pPr>
              <w:pStyle w:val="TableParagraph"/>
              <w:spacing w:line="270" w:lineRule="exact"/>
              <w:rPr>
                <w:rFonts w:ascii="Calibri Light" w:hAnsi="Calibri Light" w:cs="Calibri Light"/>
                <w:sz w:val="24"/>
              </w:rPr>
            </w:pPr>
            <w:r w:rsidRPr="00FD47AC">
              <w:rPr>
                <w:rFonts w:ascii="Calibri Light" w:hAnsi="Calibri Light" w:cs="Calibri Light"/>
                <w:sz w:val="24"/>
                <w:lang w:val="id"/>
              </w:rPr>
              <w:t xml:space="preserve">500 hPa </w:t>
            </w:r>
            <w:r w:rsidR="007B3D08">
              <w:rPr>
                <w:rFonts w:ascii="Calibri Light" w:hAnsi="Calibri Light" w:cs="Calibri Light"/>
                <w:sz w:val="24"/>
              </w:rPr>
              <w:t>sampai</w:t>
            </w:r>
            <w:r w:rsidR="007B3D08" w:rsidRPr="00FD47AC">
              <w:rPr>
                <w:rFonts w:ascii="Calibri Light" w:hAnsi="Calibri Light" w:cs="Calibri Light"/>
                <w:sz w:val="24"/>
                <w:lang w:val="id"/>
              </w:rPr>
              <w:t xml:space="preserve"> </w:t>
            </w:r>
            <w:r w:rsidRPr="00FD47AC">
              <w:rPr>
                <w:rFonts w:ascii="Calibri Light" w:hAnsi="Calibri Light" w:cs="Calibri Light"/>
                <w:sz w:val="24"/>
                <w:lang w:val="id"/>
              </w:rPr>
              <w:t>1200 hPa</w:t>
            </w:r>
          </w:p>
        </w:tc>
      </w:tr>
    </w:tbl>
    <w:p w14:paraId="5370B229" w14:textId="77777777" w:rsidR="00D70F28" w:rsidRPr="00FD47AC" w:rsidRDefault="00D70F28">
      <w:pPr>
        <w:pStyle w:val="BodyText"/>
        <w:rPr>
          <w:rFonts w:ascii="Calibri Light" w:hAnsi="Calibri Light" w:cs="Calibri Light"/>
        </w:rPr>
      </w:pPr>
    </w:p>
    <w:tbl>
      <w:tblPr>
        <w:tblW w:w="0" w:type="auto"/>
        <w:tblInd w:w="6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517"/>
        <w:gridCol w:w="5860"/>
      </w:tblGrid>
      <w:tr w:rsidR="00D70F28" w:rsidRPr="00FD47AC" w14:paraId="4A946458" w14:textId="77777777" w:rsidTr="007B3D08">
        <w:trPr>
          <w:trHeight w:val="432"/>
        </w:trPr>
        <w:tc>
          <w:tcPr>
            <w:tcW w:w="9377" w:type="dxa"/>
            <w:gridSpan w:val="2"/>
            <w:vAlign w:val="center"/>
          </w:tcPr>
          <w:p w14:paraId="256FBC38" w14:textId="77777777" w:rsidR="00D70F28" w:rsidRPr="00FD47AC" w:rsidRDefault="005A5385" w:rsidP="007B3D08">
            <w:pPr>
              <w:pStyle w:val="TableParagraph"/>
              <w:spacing w:line="273" w:lineRule="exact"/>
              <w:rPr>
                <w:rFonts w:ascii="Calibri Light" w:hAnsi="Calibri Light" w:cs="Calibri Light"/>
                <w:b/>
                <w:sz w:val="24"/>
              </w:rPr>
            </w:pPr>
            <w:r w:rsidRPr="00FD47AC">
              <w:rPr>
                <w:rFonts w:ascii="Calibri Light" w:hAnsi="Calibri Light" w:cs="Calibri Light"/>
                <w:b/>
                <w:sz w:val="24"/>
                <w:lang w:val="id"/>
              </w:rPr>
              <w:t>Modul V-AG (Minimodule Dräger)</w:t>
            </w:r>
          </w:p>
        </w:tc>
      </w:tr>
      <w:tr w:rsidR="00D70F28" w:rsidRPr="00FD47AC" w14:paraId="09A3DBFF" w14:textId="77777777" w:rsidTr="007B3D08">
        <w:trPr>
          <w:trHeight w:val="431"/>
        </w:trPr>
        <w:tc>
          <w:tcPr>
            <w:tcW w:w="9377" w:type="dxa"/>
            <w:gridSpan w:val="2"/>
            <w:vAlign w:val="center"/>
          </w:tcPr>
          <w:p w14:paraId="39DA600E" w14:textId="77777777" w:rsidR="00D70F28" w:rsidRPr="007B3D08" w:rsidRDefault="005A5385" w:rsidP="007B3D08">
            <w:pPr>
              <w:pStyle w:val="TableParagraph"/>
              <w:spacing w:line="268" w:lineRule="exact"/>
              <w:rPr>
                <w:rFonts w:ascii="Calibri Light" w:hAnsi="Calibri Light" w:cs="Calibri Light"/>
                <w:b/>
                <w:sz w:val="24"/>
              </w:rPr>
            </w:pPr>
            <w:r w:rsidRPr="007B3D08">
              <w:rPr>
                <w:rFonts w:ascii="Calibri Light" w:hAnsi="Calibri Light" w:cs="Calibri Light"/>
                <w:b/>
                <w:sz w:val="24"/>
                <w:lang w:val="id"/>
              </w:rPr>
              <w:t>Suhu</w:t>
            </w:r>
          </w:p>
        </w:tc>
      </w:tr>
      <w:tr w:rsidR="00D70F28" w:rsidRPr="00FD47AC" w14:paraId="07926AEB" w14:textId="77777777" w:rsidTr="007B3D08">
        <w:trPr>
          <w:trHeight w:val="450"/>
        </w:trPr>
        <w:tc>
          <w:tcPr>
            <w:tcW w:w="3517" w:type="dxa"/>
            <w:vAlign w:val="center"/>
          </w:tcPr>
          <w:p w14:paraId="6E3B701E" w14:textId="57D39F6A" w:rsidR="00D70F28" w:rsidRPr="00FD47AC" w:rsidRDefault="007B3D08" w:rsidP="007B3D08">
            <w:pPr>
              <w:pStyle w:val="TableParagraph"/>
              <w:spacing w:line="268" w:lineRule="exact"/>
              <w:rPr>
                <w:rFonts w:ascii="Calibri Light" w:hAnsi="Calibri Light" w:cs="Calibri Light"/>
                <w:sz w:val="24"/>
              </w:rPr>
            </w:pPr>
            <w:r>
              <w:rPr>
                <w:rFonts w:ascii="Calibri Light" w:hAnsi="Calibri Light" w:cs="Calibri Light"/>
                <w:sz w:val="24"/>
              </w:rPr>
              <w:t>Kerja</w:t>
            </w:r>
          </w:p>
        </w:tc>
        <w:tc>
          <w:tcPr>
            <w:tcW w:w="5860" w:type="dxa"/>
            <w:vAlign w:val="center"/>
          </w:tcPr>
          <w:p w14:paraId="79492EB9" w14:textId="70C48B78" w:rsidR="00D70F28" w:rsidRPr="00FD47AC" w:rsidRDefault="007B3D08" w:rsidP="007B3D08">
            <w:pPr>
              <w:pStyle w:val="TableParagraph"/>
              <w:spacing w:line="288" w:lineRule="exact"/>
              <w:rPr>
                <w:rFonts w:ascii="Calibri Light" w:hAnsi="Calibri Light" w:cs="Calibri Light"/>
                <w:sz w:val="24"/>
              </w:rPr>
            </w:pPr>
            <w:r>
              <w:rPr>
                <w:rFonts w:ascii="Calibri Light" w:hAnsi="Calibri Light" w:cs="Calibri Light"/>
                <w:sz w:val="24"/>
                <w:lang w:val="id"/>
              </w:rPr>
              <w:t>+10</w:t>
            </w:r>
            <w:r>
              <w:rPr>
                <w:rFonts w:eastAsiaTheme="minorHAnsi"/>
                <w:sz w:val="24"/>
                <w:szCs w:val="24"/>
              </w:rPr>
              <w:t>°</w:t>
            </w:r>
            <w:r>
              <w:rPr>
                <w:rFonts w:ascii="Calibri Light" w:hAnsi="Calibri Light" w:cs="Calibri Light"/>
                <w:sz w:val="24"/>
              </w:rPr>
              <w:t>C</w:t>
            </w:r>
            <w:r w:rsidR="005A5385" w:rsidRPr="00FD47AC">
              <w:rPr>
                <w:rFonts w:ascii="Calibri Light" w:hAnsi="Calibri Light" w:cs="Calibri Light"/>
                <w:sz w:val="24"/>
                <w:lang w:val="id"/>
              </w:rPr>
              <w:t xml:space="preserve"> </w:t>
            </w:r>
            <w:r>
              <w:rPr>
                <w:rFonts w:ascii="Calibri Light" w:hAnsi="Calibri Light" w:cs="Calibri Light"/>
                <w:sz w:val="24"/>
              </w:rPr>
              <w:t>sampai</w:t>
            </w:r>
            <w:r w:rsidRPr="00FD47AC">
              <w:rPr>
                <w:rFonts w:ascii="Calibri Light" w:hAnsi="Calibri Light" w:cs="Calibri Light"/>
                <w:sz w:val="24"/>
                <w:lang w:val="id"/>
              </w:rPr>
              <w:t xml:space="preserve"> </w:t>
            </w:r>
            <w:r>
              <w:rPr>
                <w:rFonts w:ascii="Calibri Light" w:hAnsi="Calibri Light" w:cs="Calibri Light"/>
                <w:sz w:val="24"/>
                <w:lang w:val="id"/>
              </w:rPr>
              <w:t>+40</w:t>
            </w:r>
            <w:r>
              <w:rPr>
                <w:rFonts w:eastAsiaTheme="minorHAnsi"/>
                <w:sz w:val="24"/>
                <w:szCs w:val="24"/>
              </w:rPr>
              <w:t>°</w:t>
            </w:r>
            <w:r w:rsidR="005A5385" w:rsidRPr="00FD47AC">
              <w:rPr>
                <w:rFonts w:ascii="Calibri Light" w:hAnsi="Calibri Light" w:cs="Calibri Light"/>
                <w:sz w:val="24"/>
                <w:lang w:val="id"/>
              </w:rPr>
              <w:t>C</w:t>
            </w:r>
          </w:p>
        </w:tc>
      </w:tr>
      <w:tr w:rsidR="00D70F28" w:rsidRPr="00FD47AC" w14:paraId="4B020E60" w14:textId="77777777" w:rsidTr="007B3D08">
        <w:trPr>
          <w:trHeight w:val="453"/>
        </w:trPr>
        <w:tc>
          <w:tcPr>
            <w:tcW w:w="3517" w:type="dxa"/>
            <w:vAlign w:val="center"/>
          </w:tcPr>
          <w:p w14:paraId="171C68A7" w14:textId="77777777" w:rsidR="00D70F28" w:rsidRPr="00FD47AC" w:rsidRDefault="005A5385" w:rsidP="007B3D08">
            <w:pPr>
              <w:pStyle w:val="TableParagraph"/>
              <w:spacing w:line="268" w:lineRule="exact"/>
              <w:rPr>
                <w:rFonts w:ascii="Calibri Light" w:hAnsi="Calibri Light" w:cs="Calibri Light"/>
                <w:sz w:val="24"/>
              </w:rPr>
            </w:pPr>
            <w:r w:rsidRPr="00FD47AC">
              <w:rPr>
                <w:rFonts w:ascii="Calibri Light" w:hAnsi="Calibri Light" w:cs="Calibri Light"/>
                <w:sz w:val="24"/>
                <w:lang w:val="id"/>
              </w:rPr>
              <w:t>Transportasi dan penyimpanan</w:t>
            </w:r>
          </w:p>
        </w:tc>
        <w:tc>
          <w:tcPr>
            <w:tcW w:w="5860" w:type="dxa"/>
            <w:vAlign w:val="center"/>
          </w:tcPr>
          <w:p w14:paraId="37E799BF" w14:textId="42A278EC" w:rsidR="00D70F28" w:rsidRPr="00FD47AC" w:rsidRDefault="007B3D08" w:rsidP="007B3D08">
            <w:pPr>
              <w:pStyle w:val="TableParagraph"/>
              <w:spacing w:line="288" w:lineRule="exact"/>
              <w:rPr>
                <w:rFonts w:ascii="Calibri Light" w:hAnsi="Calibri Light" w:cs="Calibri Light"/>
                <w:sz w:val="24"/>
              </w:rPr>
            </w:pPr>
            <w:r>
              <w:rPr>
                <w:rFonts w:ascii="Calibri Light" w:hAnsi="Calibri Light" w:cs="Calibri Light"/>
                <w:sz w:val="24"/>
                <w:lang w:val="id"/>
              </w:rPr>
              <w:t>-20</w:t>
            </w:r>
            <w:r>
              <w:rPr>
                <w:rFonts w:eastAsiaTheme="minorHAnsi"/>
                <w:sz w:val="24"/>
                <w:szCs w:val="24"/>
              </w:rPr>
              <w:t>°</w:t>
            </w:r>
            <w:r>
              <w:rPr>
                <w:rFonts w:ascii="Calibri Light" w:hAnsi="Calibri Light" w:cs="Calibri Light"/>
                <w:sz w:val="24"/>
                <w:lang w:val="id"/>
              </w:rPr>
              <w:t>C</w:t>
            </w:r>
            <w:r w:rsidR="005A5385" w:rsidRPr="00FD47AC">
              <w:rPr>
                <w:rFonts w:ascii="Calibri Light" w:hAnsi="Calibri Light" w:cs="Calibri Light"/>
                <w:sz w:val="24"/>
                <w:lang w:val="id"/>
              </w:rPr>
              <w:t xml:space="preserve"> </w:t>
            </w:r>
            <w:r>
              <w:rPr>
                <w:rFonts w:ascii="Calibri Light" w:hAnsi="Calibri Light" w:cs="Calibri Light"/>
                <w:sz w:val="24"/>
              </w:rPr>
              <w:t>sampai</w:t>
            </w:r>
            <w:r w:rsidRPr="00FD47AC">
              <w:rPr>
                <w:rFonts w:ascii="Calibri Light" w:hAnsi="Calibri Light" w:cs="Calibri Light"/>
                <w:sz w:val="24"/>
                <w:lang w:val="id"/>
              </w:rPr>
              <w:t xml:space="preserve"> </w:t>
            </w:r>
            <w:r>
              <w:rPr>
                <w:rFonts w:ascii="Calibri Light" w:hAnsi="Calibri Light" w:cs="Calibri Light"/>
                <w:sz w:val="24"/>
                <w:lang w:val="id"/>
              </w:rPr>
              <w:t>+55</w:t>
            </w:r>
            <w:r>
              <w:rPr>
                <w:rFonts w:eastAsiaTheme="minorHAnsi"/>
                <w:sz w:val="24"/>
                <w:szCs w:val="24"/>
              </w:rPr>
              <w:t>°</w:t>
            </w:r>
            <w:r w:rsidR="005A5385" w:rsidRPr="00FD47AC">
              <w:rPr>
                <w:rFonts w:ascii="Calibri Light" w:hAnsi="Calibri Light" w:cs="Calibri Light"/>
                <w:sz w:val="24"/>
                <w:lang w:val="id"/>
              </w:rPr>
              <w:t>C</w:t>
            </w:r>
          </w:p>
        </w:tc>
      </w:tr>
      <w:tr w:rsidR="00D70F28" w:rsidRPr="00FD47AC" w14:paraId="5AC55E31" w14:textId="77777777" w:rsidTr="007B3D08">
        <w:trPr>
          <w:trHeight w:val="431"/>
        </w:trPr>
        <w:tc>
          <w:tcPr>
            <w:tcW w:w="9377" w:type="dxa"/>
            <w:gridSpan w:val="2"/>
            <w:vAlign w:val="center"/>
          </w:tcPr>
          <w:p w14:paraId="28EE587C" w14:textId="77777777" w:rsidR="00D70F28" w:rsidRPr="007B3D08" w:rsidRDefault="005A5385" w:rsidP="007B3D08">
            <w:pPr>
              <w:pStyle w:val="TableParagraph"/>
              <w:spacing w:line="268" w:lineRule="exact"/>
              <w:rPr>
                <w:rFonts w:ascii="Calibri Light" w:hAnsi="Calibri Light" w:cs="Calibri Light"/>
                <w:b/>
                <w:sz w:val="24"/>
              </w:rPr>
            </w:pPr>
            <w:r w:rsidRPr="007B3D08">
              <w:rPr>
                <w:rFonts w:ascii="Calibri Light" w:hAnsi="Calibri Light" w:cs="Calibri Light"/>
                <w:b/>
                <w:sz w:val="24"/>
                <w:lang w:val="id"/>
              </w:rPr>
              <w:t>Kelembaban</w:t>
            </w:r>
          </w:p>
        </w:tc>
      </w:tr>
      <w:tr w:rsidR="00D70F28" w:rsidRPr="00FD47AC" w14:paraId="46EE3E83" w14:textId="77777777" w:rsidTr="007B3D08">
        <w:trPr>
          <w:trHeight w:val="573"/>
        </w:trPr>
        <w:tc>
          <w:tcPr>
            <w:tcW w:w="3517" w:type="dxa"/>
            <w:vAlign w:val="center"/>
          </w:tcPr>
          <w:p w14:paraId="60BB7323" w14:textId="001FBF55" w:rsidR="00D70F28" w:rsidRPr="007B3D08" w:rsidRDefault="007B3D08" w:rsidP="007B3D08">
            <w:pPr>
              <w:pStyle w:val="TableParagraph"/>
              <w:spacing w:line="268" w:lineRule="exact"/>
              <w:rPr>
                <w:rFonts w:ascii="Calibri Light" w:hAnsi="Calibri Light" w:cs="Calibri Light"/>
                <w:b/>
                <w:sz w:val="24"/>
              </w:rPr>
            </w:pPr>
            <w:r>
              <w:rPr>
                <w:rFonts w:ascii="Calibri Light" w:hAnsi="Calibri Light" w:cs="Calibri Light"/>
                <w:sz w:val="24"/>
              </w:rPr>
              <w:t>Kerja</w:t>
            </w:r>
          </w:p>
        </w:tc>
        <w:tc>
          <w:tcPr>
            <w:tcW w:w="5860" w:type="dxa"/>
            <w:vAlign w:val="center"/>
          </w:tcPr>
          <w:p w14:paraId="123CF0CA" w14:textId="5D2154FB" w:rsidR="00D70F28" w:rsidRPr="00FD47AC" w:rsidRDefault="005A5385" w:rsidP="007B3D08">
            <w:pPr>
              <w:pStyle w:val="TableParagraph"/>
              <w:spacing w:line="268" w:lineRule="exact"/>
              <w:rPr>
                <w:rFonts w:ascii="Calibri Light" w:hAnsi="Calibri Light" w:cs="Calibri Light"/>
                <w:sz w:val="24"/>
              </w:rPr>
            </w:pPr>
            <w:r w:rsidRPr="00FD47AC">
              <w:rPr>
                <w:rFonts w:ascii="Calibri Light" w:hAnsi="Calibri Light" w:cs="Calibri Light"/>
                <w:sz w:val="24"/>
                <w:lang w:val="id"/>
              </w:rPr>
              <w:t xml:space="preserve">15% </w:t>
            </w:r>
            <w:r w:rsidR="007B3D08">
              <w:rPr>
                <w:rFonts w:ascii="Calibri Light" w:hAnsi="Calibri Light" w:cs="Calibri Light"/>
                <w:sz w:val="24"/>
              </w:rPr>
              <w:t>sampai</w:t>
            </w:r>
            <w:r w:rsidR="007B3D08" w:rsidRPr="00FD47AC">
              <w:rPr>
                <w:rFonts w:ascii="Calibri Light" w:hAnsi="Calibri Light" w:cs="Calibri Light"/>
                <w:sz w:val="24"/>
                <w:lang w:val="id"/>
              </w:rPr>
              <w:t xml:space="preserve"> </w:t>
            </w:r>
            <w:r w:rsidRPr="00FD47AC">
              <w:rPr>
                <w:rFonts w:ascii="Calibri Light" w:hAnsi="Calibri Light" w:cs="Calibri Light"/>
                <w:sz w:val="24"/>
                <w:lang w:val="id"/>
              </w:rPr>
              <w:t>95% (non-kondensasi)</w:t>
            </w:r>
          </w:p>
        </w:tc>
      </w:tr>
      <w:tr w:rsidR="00D70F28" w:rsidRPr="00FD47AC" w14:paraId="7F3A727E" w14:textId="77777777" w:rsidTr="007B3D08">
        <w:trPr>
          <w:trHeight w:val="431"/>
        </w:trPr>
        <w:tc>
          <w:tcPr>
            <w:tcW w:w="3517" w:type="dxa"/>
            <w:vAlign w:val="center"/>
          </w:tcPr>
          <w:p w14:paraId="3CE10C38" w14:textId="77777777" w:rsidR="00D70F28" w:rsidRPr="00FD47AC" w:rsidRDefault="005A5385" w:rsidP="007B3D08">
            <w:pPr>
              <w:pStyle w:val="TableParagraph"/>
              <w:spacing w:line="268" w:lineRule="exact"/>
              <w:rPr>
                <w:rFonts w:ascii="Calibri Light" w:hAnsi="Calibri Light" w:cs="Calibri Light"/>
                <w:sz w:val="24"/>
              </w:rPr>
            </w:pPr>
            <w:r w:rsidRPr="00FD47AC">
              <w:rPr>
                <w:rFonts w:ascii="Calibri Light" w:hAnsi="Calibri Light" w:cs="Calibri Light"/>
                <w:sz w:val="24"/>
                <w:lang w:val="id"/>
              </w:rPr>
              <w:t>Transportasi dan penyimpanan</w:t>
            </w:r>
          </w:p>
        </w:tc>
        <w:tc>
          <w:tcPr>
            <w:tcW w:w="5860" w:type="dxa"/>
            <w:vAlign w:val="center"/>
          </w:tcPr>
          <w:p w14:paraId="209E9803" w14:textId="5D46DD0E" w:rsidR="00D70F28" w:rsidRPr="00FD47AC" w:rsidRDefault="005A5385" w:rsidP="007B3D08">
            <w:pPr>
              <w:pStyle w:val="TableParagraph"/>
              <w:spacing w:line="268" w:lineRule="exact"/>
              <w:rPr>
                <w:rFonts w:ascii="Calibri Light" w:hAnsi="Calibri Light" w:cs="Calibri Light"/>
                <w:sz w:val="24"/>
              </w:rPr>
            </w:pPr>
            <w:r w:rsidRPr="00FD47AC">
              <w:rPr>
                <w:rFonts w:ascii="Calibri Light" w:hAnsi="Calibri Light" w:cs="Calibri Light"/>
                <w:sz w:val="24"/>
                <w:lang w:val="id"/>
              </w:rPr>
              <w:t xml:space="preserve">5% </w:t>
            </w:r>
            <w:r w:rsidR="007B3D08">
              <w:rPr>
                <w:rFonts w:ascii="Calibri Light" w:hAnsi="Calibri Light" w:cs="Calibri Light"/>
                <w:sz w:val="24"/>
              </w:rPr>
              <w:t>sampai</w:t>
            </w:r>
            <w:r w:rsidR="007B3D08" w:rsidRPr="00FD47AC">
              <w:rPr>
                <w:rFonts w:ascii="Calibri Light" w:hAnsi="Calibri Light" w:cs="Calibri Light"/>
                <w:sz w:val="24"/>
                <w:lang w:val="id"/>
              </w:rPr>
              <w:t xml:space="preserve"> </w:t>
            </w:r>
            <w:r w:rsidRPr="00FD47AC">
              <w:rPr>
                <w:rFonts w:ascii="Calibri Light" w:hAnsi="Calibri Light" w:cs="Calibri Light"/>
                <w:sz w:val="24"/>
                <w:lang w:val="id"/>
              </w:rPr>
              <w:t>95% (non-kondensasi)</w:t>
            </w:r>
          </w:p>
        </w:tc>
      </w:tr>
      <w:tr w:rsidR="00D70F28" w:rsidRPr="00FD47AC" w14:paraId="4AD2E0A3" w14:textId="77777777" w:rsidTr="007B3D08">
        <w:trPr>
          <w:trHeight w:val="432"/>
        </w:trPr>
        <w:tc>
          <w:tcPr>
            <w:tcW w:w="9377" w:type="dxa"/>
            <w:gridSpan w:val="2"/>
            <w:vAlign w:val="center"/>
          </w:tcPr>
          <w:p w14:paraId="00474FF3" w14:textId="77777777" w:rsidR="00D70F28" w:rsidRPr="007B3D08" w:rsidRDefault="005A5385" w:rsidP="007B3D08">
            <w:pPr>
              <w:pStyle w:val="TableParagraph"/>
              <w:spacing w:line="268" w:lineRule="exact"/>
              <w:rPr>
                <w:rFonts w:ascii="Calibri Light" w:hAnsi="Calibri Light" w:cs="Calibri Light"/>
                <w:b/>
                <w:sz w:val="24"/>
              </w:rPr>
            </w:pPr>
            <w:r w:rsidRPr="007B3D08">
              <w:rPr>
                <w:rFonts w:ascii="Calibri Light" w:hAnsi="Calibri Light" w:cs="Calibri Light"/>
                <w:b/>
                <w:sz w:val="24"/>
                <w:lang w:val="id"/>
              </w:rPr>
              <w:t>Ketinggian</w:t>
            </w:r>
          </w:p>
        </w:tc>
      </w:tr>
      <w:tr w:rsidR="00D70F28" w:rsidRPr="00FD47AC" w14:paraId="57CF6986" w14:textId="77777777" w:rsidTr="007B3D08">
        <w:trPr>
          <w:trHeight w:val="431"/>
        </w:trPr>
        <w:tc>
          <w:tcPr>
            <w:tcW w:w="3517" w:type="dxa"/>
            <w:vAlign w:val="center"/>
          </w:tcPr>
          <w:p w14:paraId="1700B25F" w14:textId="1AA4205A" w:rsidR="00D70F28" w:rsidRPr="00FD47AC" w:rsidRDefault="007B3D08" w:rsidP="007B3D08">
            <w:pPr>
              <w:pStyle w:val="TableParagraph"/>
              <w:spacing w:line="268" w:lineRule="exact"/>
              <w:rPr>
                <w:rFonts w:ascii="Calibri Light" w:hAnsi="Calibri Light" w:cs="Calibri Light"/>
                <w:sz w:val="24"/>
              </w:rPr>
            </w:pPr>
            <w:r>
              <w:rPr>
                <w:rFonts w:ascii="Calibri Light" w:hAnsi="Calibri Light" w:cs="Calibri Light"/>
                <w:sz w:val="24"/>
              </w:rPr>
              <w:t>Kerja</w:t>
            </w:r>
          </w:p>
        </w:tc>
        <w:tc>
          <w:tcPr>
            <w:tcW w:w="5860" w:type="dxa"/>
            <w:vAlign w:val="center"/>
          </w:tcPr>
          <w:p w14:paraId="10C7B09E" w14:textId="7725143D" w:rsidR="00D70F28" w:rsidRPr="00FD47AC" w:rsidRDefault="005A5385" w:rsidP="007B3D08">
            <w:pPr>
              <w:pStyle w:val="TableParagraph"/>
              <w:spacing w:before="71"/>
              <w:rPr>
                <w:rFonts w:ascii="Calibri Light" w:hAnsi="Calibri Light" w:cs="Calibri Light"/>
                <w:sz w:val="24"/>
              </w:rPr>
            </w:pPr>
            <w:r w:rsidRPr="00FD47AC">
              <w:rPr>
                <w:rFonts w:ascii="Calibri Light" w:hAnsi="Calibri Light" w:cs="Calibri Light"/>
                <w:sz w:val="24"/>
                <w:lang w:val="id"/>
              </w:rPr>
              <w:t xml:space="preserve">860 hPa </w:t>
            </w:r>
            <w:r w:rsidR="007B3D08">
              <w:rPr>
                <w:rFonts w:ascii="Calibri Light" w:hAnsi="Calibri Light" w:cs="Calibri Light"/>
                <w:sz w:val="24"/>
              </w:rPr>
              <w:t>sampai</w:t>
            </w:r>
            <w:r w:rsidR="007B3D08" w:rsidRPr="00FD47AC">
              <w:rPr>
                <w:rFonts w:ascii="Calibri Light" w:hAnsi="Calibri Light" w:cs="Calibri Light"/>
                <w:sz w:val="24"/>
                <w:lang w:val="id"/>
              </w:rPr>
              <w:t xml:space="preserve"> </w:t>
            </w:r>
            <w:r w:rsidRPr="00FD47AC">
              <w:rPr>
                <w:rFonts w:ascii="Calibri Light" w:hAnsi="Calibri Light" w:cs="Calibri Light"/>
                <w:sz w:val="24"/>
                <w:lang w:val="id"/>
              </w:rPr>
              <w:t>1060 hPa</w:t>
            </w:r>
          </w:p>
        </w:tc>
      </w:tr>
      <w:tr w:rsidR="00D70F28" w:rsidRPr="00FD47AC" w14:paraId="6A1BE2AF" w14:textId="77777777" w:rsidTr="007B3D08">
        <w:trPr>
          <w:trHeight w:val="431"/>
        </w:trPr>
        <w:tc>
          <w:tcPr>
            <w:tcW w:w="3517" w:type="dxa"/>
            <w:vAlign w:val="center"/>
          </w:tcPr>
          <w:p w14:paraId="4B102880" w14:textId="77777777" w:rsidR="00D70F28" w:rsidRPr="00FD47AC" w:rsidRDefault="005A5385" w:rsidP="007B3D08">
            <w:pPr>
              <w:pStyle w:val="TableParagraph"/>
              <w:spacing w:line="268" w:lineRule="exact"/>
              <w:rPr>
                <w:rFonts w:ascii="Calibri Light" w:hAnsi="Calibri Light" w:cs="Calibri Light"/>
                <w:sz w:val="24"/>
              </w:rPr>
            </w:pPr>
            <w:r w:rsidRPr="00FD47AC">
              <w:rPr>
                <w:rFonts w:ascii="Calibri Light" w:hAnsi="Calibri Light" w:cs="Calibri Light"/>
                <w:sz w:val="24"/>
                <w:lang w:val="id"/>
              </w:rPr>
              <w:t>Transportasi dan penyimpanan</w:t>
            </w:r>
          </w:p>
        </w:tc>
        <w:tc>
          <w:tcPr>
            <w:tcW w:w="5860" w:type="dxa"/>
            <w:vAlign w:val="center"/>
          </w:tcPr>
          <w:p w14:paraId="45EE82C7" w14:textId="251FE02E" w:rsidR="00D70F28" w:rsidRPr="00FD47AC" w:rsidRDefault="005A5385" w:rsidP="007B3D08">
            <w:pPr>
              <w:pStyle w:val="TableParagraph"/>
              <w:spacing w:before="71"/>
              <w:rPr>
                <w:rFonts w:ascii="Calibri Light" w:hAnsi="Calibri Light" w:cs="Calibri Light"/>
                <w:sz w:val="24"/>
              </w:rPr>
            </w:pPr>
            <w:r w:rsidRPr="00FD47AC">
              <w:rPr>
                <w:rFonts w:ascii="Calibri Light" w:hAnsi="Calibri Light" w:cs="Calibri Light"/>
                <w:sz w:val="24"/>
                <w:lang w:val="id"/>
              </w:rPr>
              <w:t xml:space="preserve">500 hPa </w:t>
            </w:r>
            <w:r w:rsidR="007B3D08">
              <w:rPr>
                <w:rFonts w:ascii="Calibri Light" w:hAnsi="Calibri Light" w:cs="Calibri Light"/>
                <w:sz w:val="24"/>
              </w:rPr>
              <w:t>sampai</w:t>
            </w:r>
            <w:r w:rsidR="007B3D08" w:rsidRPr="00FD47AC">
              <w:rPr>
                <w:rFonts w:ascii="Calibri Light" w:hAnsi="Calibri Light" w:cs="Calibri Light"/>
                <w:sz w:val="24"/>
                <w:lang w:val="id"/>
              </w:rPr>
              <w:t xml:space="preserve"> </w:t>
            </w:r>
            <w:r w:rsidRPr="00FD47AC">
              <w:rPr>
                <w:rFonts w:ascii="Calibri Light" w:hAnsi="Calibri Light" w:cs="Calibri Light"/>
                <w:sz w:val="24"/>
                <w:lang w:val="id"/>
              </w:rPr>
              <w:t>1100 hPa</w:t>
            </w:r>
          </w:p>
        </w:tc>
      </w:tr>
    </w:tbl>
    <w:p w14:paraId="4AD43DF9" w14:textId="77777777" w:rsidR="00D70F28" w:rsidRPr="00FD47AC" w:rsidRDefault="00D70F28">
      <w:pPr>
        <w:pStyle w:val="BodyText"/>
        <w:rPr>
          <w:rFonts w:ascii="Calibri Light" w:hAnsi="Calibri Light" w:cs="Calibri Light"/>
        </w:rPr>
      </w:pPr>
    </w:p>
    <w:tbl>
      <w:tblPr>
        <w:tblW w:w="0" w:type="auto"/>
        <w:tblInd w:w="6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517"/>
        <w:gridCol w:w="5860"/>
      </w:tblGrid>
      <w:tr w:rsidR="00D70F28" w:rsidRPr="00FD47AC" w14:paraId="62D2E0EF" w14:textId="77777777" w:rsidTr="007B3D08">
        <w:trPr>
          <w:trHeight w:val="431"/>
        </w:trPr>
        <w:tc>
          <w:tcPr>
            <w:tcW w:w="9377" w:type="dxa"/>
            <w:gridSpan w:val="2"/>
            <w:vAlign w:val="center"/>
          </w:tcPr>
          <w:p w14:paraId="4B5A5099" w14:textId="77777777" w:rsidR="00D70F28" w:rsidRPr="00FD47AC" w:rsidRDefault="005A5385" w:rsidP="007B3D08">
            <w:pPr>
              <w:pStyle w:val="TableParagraph"/>
              <w:spacing w:line="273" w:lineRule="exact"/>
              <w:rPr>
                <w:rFonts w:ascii="Calibri Light" w:hAnsi="Calibri Light" w:cs="Calibri Light"/>
                <w:b/>
                <w:sz w:val="24"/>
              </w:rPr>
            </w:pPr>
            <w:r w:rsidRPr="00FD47AC">
              <w:rPr>
                <w:rFonts w:ascii="Calibri Light" w:hAnsi="Calibri Light" w:cs="Calibri Light"/>
                <w:b/>
                <w:sz w:val="24"/>
                <w:lang w:val="id"/>
              </w:rPr>
              <w:t>Modul V-NIBP (modul Omron)</w:t>
            </w:r>
          </w:p>
        </w:tc>
      </w:tr>
      <w:tr w:rsidR="00D70F28" w:rsidRPr="00FD47AC" w14:paraId="20ECF4CA" w14:textId="77777777" w:rsidTr="007B3D08">
        <w:trPr>
          <w:trHeight w:val="436"/>
        </w:trPr>
        <w:tc>
          <w:tcPr>
            <w:tcW w:w="9377" w:type="dxa"/>
            <w:gridSpan w:val="2"/>
            <w:vAlign w:val="center"/>
          </w:tcPr>
          <w:p w14:paraId="4F0C2B7B" w14:textId="77777777" w:rsidR="00D70F28" w:rsidRPr="007B3D08" w:rsidRDefault="005A5385" w:rsidP="007B3D08">
            <w:pPr>
              <w:pStyle w:val="TableParagraph"/>
              <w:spacing w:line="268" w:lineRule="exact"/>
              <w:rPr>
                <w:rFonts w:ascii="Calibri Light" w:hAnsi="Calibri Light" w:cs="Calibri Light"/>
                <w:b/>
                <w:sz w:val="24"/>
              </w:rPr>
            </w:pPr>
            <w:r w:rsidRPr="007B3D08">
              <w:rPr>
                <w:rFonts w:ascii="Calibri Light" w:hAnsi="Calibri Light" w:cs="Calibri Light"/>
                <w:b/>
                <w:sz w:val="24"/>
                <w:lang w:val="id"/>
              </w:rPr>
              <w:t>Suhu</w:t>
            </w:r>
          </w:p>
        </w:tc>
      </w:tr>
      <w:tr w:rsidR="00D70F28" w:rsidRPr="00FD47AC" w14:paraId="72E3E51B" w14:textId="77777777" w:rsidTr="007B3D08">
        <w:trPr>
          <w:trHeight w:val="450"/>
        </w:trPr>
        <w:tc>
          <w:tcPr>
            <w:tcW w:w="3517" w:type="dxa"/>
            <w:vAlign w:val="center"/>
          </w:tcPr>
          <w:p w14:paraId="3D779A76" w14:textId="4785636D" w:rsidR="00D70F28" w:rsidRPr="00FD47AC" w:rsidRDefault="007B3D08" w:rsidP="007B3D08">
            <w:pPr>
              <w:pStyle w:val="TableParagraph"/>
              <w:spacing w:line="268" w:lineRule="exact"/>
              <w:rPr>
                <w:rFonts w:ascii="Calibri Light" w:hAnsi="Calibri Light" w:cs="Calibri Light"/>
                <w:sz w:val="24"/>
              </w:rPr>
            </w:pPr>
            <w:r>
              <w:rPr>
                <w:rFonts w:ascii="Calibri Light" w:hAnsi="Calibri Light" w:cs="Calibri Light"/>
                <w:sz w:val="24"/>
              </w:rPr>
              <w:t>Kerja</w:t>
            </w:r>
          </w:p>
        </w:tc>
        <w:tc>
          <w:tcPr>
            <w:tcW w:w="5860" w:type="dxa"/>
            <w:vAlign w:val="center"/>
          </w:tcPr>
          <w:p w14:paraId="306D79BC" w14:textId="0E0759D1" w:rsidR="00D70F28" w:rsidRPr="00FD47AC" w:rsidRDefault="007B3D08" w:rsidP="007B3D08">
            <w:pPr>
              <w:pStyle w:val="TableParagraph"/>
              <w:spacing w:line="288" w:lineRule="exact"/>
              <w:rPr>
                <w:rFonts w:ascii="Calibri Light" w:hAnsi="Calibri Light" w:cs="Calibri Light"/>
                <w:sz w:val="24"/>
              </w:rPr>
            </w:pPr>
            <w:r>
              <w:rPr>
                <w:rFonts w:ascii="Calibri Light" w:hAnsi="Calibri Light" w:cs="Calibri Light"/>
                <w:sz w:val="24"/>
                <w:lang w:val="id"/>
              </w:rPr>
              <w:t>0</w:t>
            </w:r>
            <w:r>
              <w:rPr>
                <w:rFonts w:eastAsiaTheme="minorHAnsi"/>
                <w:sz w:val="24"/>
                <w:szCs w:val="24"/>
              </w:rPr>
              <w:t>°</w:t>
            </w:r>
            <w:r>
              <w:rPr>
                <w:rFonts w:ascii="Calibri Light" w:hAnsi="Calibri Light" w:cs="Calibri Light"/>
                <w:sz w:val="24"/>
                <w:lang w:val="id"/>
              </w:rPr>
              <w:t xml:space="preserve">C </w:t>
            </w:r>
            <w:r>
              <w:rPr>
                <w:rFonts w:ascii="Calibri Light" w:hAnsi="Calibri Light" w:cs="Calibri Light"/>
                <w:sz w:val="24"/>
              </w:rPr>
              <w:t>sampai</w:t>
            </w:r>
            <w:r w:rsidRPr="00FD47AC">
              <w:rPr>
                <w:rFonts w:ascii="Calibri Light" w:hAnsi="Calibri Light" w:cs="Calibri Light"/>
                <w:sz w:val="24"/>
                <w:lang w:val="id"/>
              </w:rPr>
              <w:t xml:space="preserve"> </w:t>
            </w:r>
            <w:r>
              <w:rPr>
                <w:rFonts w:ascii="Calibri Light" w:hAnsi="Calibri Light" w:cs="Calibri Light"/>
                <w:sz w:val="24"/>
                <w:lang w:val="id"/>
              </w:rPr>
              <w:t>+40</w:t>
            </w:r>
            <w:r>
              <w:rPr>
                <w:rFonts w:eastAsiaTheme="minorHAnsi"/>
                <w:sz w:val="24"/>
                <w:szCs w:val="24"/>
              </w:rPr>
              <w:t>°</w:t>
            </w:r>
            <w:r w:rsidR="005A5385" w:rsidRPr="00FD47AC">
              <w:rPr>
                <w:rFonts w:ascii="Calibri Light" w:hAnsi="Calibri Light" w:cs="Calibri Light"/>
                <w:sz w:val="24"/>
                <w:lang w:val="id"/>
              </w:rPr>
              <w:t>C</w:t>
            </w:r>
          </w:p>
        </w:tc>
      </w:tr>
      <w:tr w:rsidR="00D70F28" w:rsidRPr="00FD47AC" w14:paraId="09095FAD" w14:textId="77777777" w:rsidTr="007B3D08">
        <w:trPr>
          <w:trHeight w:val="453"/>
        </w:trPr>
        <w:tc>
          <w:tcPr>
            <w:tcW w:w="3517" w:type="dxa"/>
            <w:vAlign w:val="center"/>
          </w:tcPr>
          <w:p w14:paraId="2BD92569" w14:textId="77777777" w:rsidR="00D70F28" w:rsidRPr="00FD47AC" w:rsidRDefault="005A5385" w:rsidP="007B3D08">
            <w:pPr>
              <w:pStyle w:val="TableParagraph"/>
              <w:spacing w:line="268" w:lineRule="exact"/>
              <w:rPr>
                <w:rFonts w:ascii="Calibri Light" w:hAnsi="Calibri Light" w:cs="Calibri Light"/>
                <w:sz w:val="24"/>
              </w:rPr>
            </w:pPr>
            <w:r w:rsidRPr="00FD47AC">
              <w:rPr>
                <w:rFonts w:ascii="Calibri Light" w:hAnsi="Calibri Light" w:cs="Calibri Light"/>
                <w:sz w:val="24"/>
                <w:lang w:val="id"/>
              </w:rPr>
              <w:t>Transportasi dan penyimpanan</w:t>
            </w:r>
          </w:p>
        </w:tc>
        <w:tc>
          <w:tcPr>
            <w:tcW w:w="5860" w:type="dxa"/>
            <w:vAlign w:val="center"/>
          </w:tcPr>
          <w:p w14:paraId="447CF680" w14:textId="694B8756" w:rsidR="00D70F28" w:rsidRPr="00FD47AC" w:rsidRDefault="007B3D08" w:rsidP="007B3D08">
            <w:pPr>
              <w:pStyle w:val="TableParagraph"/>
              <w:spacing w:line="288" w:lineRule="exact"/>
              <w:rPr>
                <w:rFonts w:ascii="Calibri Light" w:hAnsi="Calibri Light" w:cs="Calibri Light"/>
                <w:sz w:val="24"/>
              </w:rPr>
            </w:pPr>
            <w:r>
              <w:rPr>
                <w:rFonts w:ascii="Calibri Light" w:hAnsi="Calibri Light" w:cs="Calibri Light"/>
                <w:sz w:val="24"/>
                <w:lang w:val="id"/>
              </w:rPr>
              <w:t>-20</w:t>
            </w:r>
            <w:r>
              <w:rPr>
                <w:rFonts w:eastAsiaTheme="minorHAnsi"/>
                <w:sz w:val="24"/>
                <w:szCs w:val="24"/>
              </w:rPr>
              <w:t>°</w:t>
            </w:r>
            <w:r>
              <w:rPr>
                <w:rFonts w:ascii="Calibri Light" w:hAnsi="Calibri Light" w:cs="Calibri Light"/>
                <w:sz w:val="24"/>
              </w:rPr>
              <w:t>C</w:t>
            </w:r>
            <w:r>
              <w:rPr>
                <w:rFonts w:ascii="Calibri Light" w:hAnsi="Calibri Light" w:cs="Calibri Light"/>
                <w:sz w:val="24"/>
                <w:lang w:val="id"/>
              </w:rPr>
              <w:t xml:space="preserve"> </w:t>
            </w:r>
            <w:r>
              <w:rPr>
                <w:rFonts w:ascii="Calibri Light" w:hAnsi="Calibri Light" w:cs="Calibri Light"/>
                <w:sz w:val="24"/>
              </w:rPr>
              <w:t>sampai</w:t>
            </w:r>
            <w:r w:rsidRPr="00FD47AC">
              <w:rPr>
                <w:rFonts w:ascii="Calibri Light" w:hAnsi="Calibri Light" w:cs="Calibri Light"/>
                <w:sz w:val="24"/>
                <w:lang w:val="id"/>
              </w:rPr>
              <w:t xml:space="preserve"> </w:t>
            </w:r>
            <w:r>
              <w:rPr>
                <w:rFonts w:ascii="Calibri Light" w:hAnsi="Calibri Light" w:cs="Calibri Light"/>
                <w:sz w:val="24"/>
                <w:lang w:val="id"/>
              </w:rPr>
              <w:t>+55</w:t>
            </w:r>
            <w:r>
              <w:rPr>
                <w:rFonts w:eastAsiaTheme="minorHAnsi"/>
                <w:sz w:val="24"/>
                <w:szCs w:val="24"/>
              </w:rPr>
              <w:t>°</w:t>
            </w:r>
            <w:r w:rsidR="005A5385" w:rsidRPr="00FD47AC">
              <w:rPr>
                <w:rFonts w:ascii="Calibri Light" w:hAnsi="Calibri Light" w:cs="Calibri Light"/>
                <w:sz w:val="24"/>
                <w:lang w:val="id"/>
              </w:rPr>
              <w:t>C</w:t>
            </w:r>
          </w:p>
        </w:tc>
      </w:tr>
      <w:tr w:rsidR="00D70F28" w:rsidRPr="00FD47AC" w14:paraId="163251EB" w14:textId="77777777" w:rsidTr="007B3D08">
        <w:trPr>
          <w:trHeight w:val="432"/>
        </w:trPr>
        <w:tc>
          <w:tcPr>
            <w:tcW w:w="9377" w:type="dxa"/>
            <w:gridSpan w:val="2"/>
            <w:vAlign w:val="center"/>
          </w:tcPr>
          <w:p w14:paraId="47A814CA" w14:textId="77777777" w:rsidR="00D70F28" w:rsidRPr="007B3D08" w:rsidRDefault="005A5385" w:rsidP="007B3D08">
            <w:pPr>
              <w:pStyle w:val="TableParagraph"/>
              <w:spacing w:line="268" w:lineRule="exact"/>
              <w:rPr>
                <w:rFonts w:ascii="Calibri Light" w:hAnsi="Calibri Light" w:cs="Calibri Light"/>
                <w:b/>
                <w:sz w:val="24"/>
              </w:rPr>
            </w:pPr>
            <w:r w:rsidRPr="007B3D08">
              <w:rPr>
                <w:rFonts w:ascii="Calibri Light" w:hAnsi="Calibri Light" w:cs="Calibri Light"/>
                <w:b/>
                <w:sz w:val="24"/>
                <w:lang w:val="id"/>
              </w:rPr>
              <w:t>Kelembaban</w:t>
            </w:r>
          </w:p>
        </w:tc>
      </w:tr>
    </w:tbl>
    <w:p w14:paraId="237D5141" w14:textId="77777777" w:rsidR="00D70F28" w:rsidRPr="00FD47AC" w:rsidRDefault="00D70F28">
      <w:pPr>
        <w:spacing w:line="268" w:lineRule="exact"/>
        <w:rPr>
          <w:rFonts w:ascii="Calibri Light" w:hAnsi="Calibri Light" w:cs="Calibri Light"/>
          <w:sz w:val="24"/>
        </w:rPr>
        <w:sectPr w:rsidR="00D70F28" w:rsidRPr="00FD47AC">
          <w:pgSz w:w="11910" w:h="16850"/>
          <w:pgMar w:top="1180" w:right="520" w:bottom="960" w:left="620" w:header="910" w:footer="775" w:gutter="0"/>
          <w:cols w:space="720"/>
        </w:sectPr>
      </w:pPr>
    </w:p>
    <w:p w14:paraId="19A2FCE3" w14:textId="77777777" w:rsidR="00D70F28" w:rsidRPr="00FD47AC" w:rsidRDefault="00D70F28">
      <w:pPr>
        <w:pStyle w:val="BodyText"/>
        <w:spacing w:before="5"/>
        <w:rPr>
          <w:rFonts w:ascii="Calibri Light" w:hAnsi="Calibri Light" w:cs="Calibri Light"/>
          <w:sz w:val="20"/>
        </w:rPr>
      </w:pPr>
    </w:p>
    <w:tbl>
      <w:tblPr>
        <w:tblW w:w="0" w:type="auto"/>
        <w:tblInd w:w="6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517"/>
        <w:gridCol w:w="5860"/>
      </w:tblGrid>
      <w:tr w:rsidR="00D70F28" w:rsidRPr="00FD47AC" w14:paraId="00574D64" w14:textId="77777777" w:rsidTr="007B3D08">
        <w:trPr>
          <w:trHeight w:val="456"/>
        </w:trPr>
        <w:tc>
          <w:tcPr>
            <w:tcW w:w="3517" w:type="dxa"/>
            <w:vAlign w:val="center"/>
          </w:tcPr>
          <w:p w14:paraId="1CCC54E0" w14:textId="6821ED24" w:rsidR="00D70F28" w:rsidRPr="007B3D08" w:rsidRDefault="007B3D08" w:rsidP="007B3D08">
            <w:pPr>
              <w:pStyle w:val="TableParagraph"/>
              <w:spacing w:line="268" w:lineRule="exact"/>
              <w:rPr>
                <w:rFonts w:ascii="Calibri Light" w:hAnsi="Calibri Light" w:cs="Calibri Light"/>
                <w:sz w:val="24"/>
              </w:rPr>
            </w:pPr>
            <w:r>
              <w:rPr>
                <w:rFonts w:ascii="Calibri Light" w:hAnsi="Calibri Light" w:cs="Calibri Light"/>
                <w:sz w:val="24"/>
              </w:rPr>
              <w:t>Kerja</w:t>
            </w:r>
          </w:p>
        </w:tc>
        <w:tc>
          <w:tcPr>
            <w:tcW w:w="5860" w:type="dxa"/>
            <w:vAlign w:val="center"/>
          </w:tcPr>
          <w:p w14:paraId="65E0E8FE" w14:textId="40ED77E8" w:rsidR="00D70F28" w:rsidRPr="00FD47AC" w:rsidRDefault="005A5385" w:rsidP="007B3D08">
            <w:pPr>
              <w:pStyle w:val="TableParagraph"/>
              <w:spacing w:line="268" w:lineRule="exact"/>
              <w:rPr>
                <w:rFonts w:ascii="Calibri Light" w:hAnsi="Calibri Light" w:cs="Calibri Light"/>
                <w:sz w:val="24"/>
              </w:rPr>
            </w:pPr>
            <w:r w:rsidRPr="00FD47AC">
              <w:rPr>
                <w:rFonts w:ascii="Calibri Light" w:hAnsi="Calibri Light" w:cs="Calibri Light"/>
                <w:sz w:val="24"/>
                <w:lang w:val="id"/>
              </w:rPr>
              <w:t xml:space="preserve">30% </w:t>
            </w:r>
            <w:r w:rsidR="007B3D08">
              <w:rPr>
                <w:rFonts w:ascii="Calibri Light" w:hAnsi="Calibri Light" w:cs="Calibri Light"/>
                <w:sz w:val="24"/>
              </w:rPr>
              <w:t>sampai</w:t>
            </w:r>
            <w:r w:rsidRPr="00FD47AC">
              <w:rPr>
                <w:rFonts w:ascii="Calibri Light" w:hAnsi="Calibri Light" w:cs="Calibri Light"/>
                <w:sz w:val="24"/>
                <w:lang w:val="id"/>
              </w:rPr>
              <w:t xml:space="preserve"> 85% (non-kondensasi)</w:t>
            </w:r>
          </w:p>
        </w:tc>
      </w:tr>
      <w:tr w:rsidR="00D70F28" w:rsidRPr="00FD47AC" w14:paraId="5170F65C" w14:textId="77777777" w:rsidTr="007B3D08">
        <w:trPr>
          <w:trHeight w:val="431"/>
        </w:trPr>
        <w:tc>
          <w:tcPr>
            <w:tcW w:w="3517" w:type="dxa"/>
            <w:vAlign w:val="center"/>
          </w:tcPr>
          <w:p w14:paraId="3040A522" w14:textId="77777777" w:rsidR="00D70F28" w:rsidRPr="00FD47AC" w:rsidRDefault="005A5385" w:rsidP="007B3D08">
            <w:pPr>
              <w:pStyle w:val="TableParagraph"/>
              <w:spacing w:line="268" w:lineRule="exact"/>
              <w:rPr>
                <w:rFonts w:ascii="Calibri Light" w:hAnsi="Calibri Light" w:cs="Calibri Light"/>
                <w:sz w:val="24"/>
              </w:rPr>
            </w:pPr>
            <w:r w:rsidRPr="00FD47AC">
              <w:rPr>
                <w:rFonts w:ascii="Calibri Light" w:hAnsi="Calibri Light" w:cs="Calibri Light"/>
                <w:sz w:val="24"/>
                <w:lang w:val="id"/>
              </w:rPr>
              <w:t>Transportasi dan penyimpanan</w:t>
            </w:r>
          </w:p>
        </w:tc>
        <w:tc>
          <w:tcPr>
            <w:tcW w:w="5860" w:type="dxa"/>
            <w:vAlign w:val="center"/>
          </w:tcPr>
          <w:p w14:paraId="3B0BDED9" w14:textId="7C533177" w:rsidR="00D70F28" w:rsidRPr="00FD47AC" w:rsidRDefault="005A5385" w:rsidP="007B3D08">
            <w:pPr>
              <w:pStyle w:val="TableParagraph"/>
              <w:spacing w:line="268" w:lineRule="exact"/>
              <w:rPr>
                <w:rFonts w:ascii="Calibri Light" w:hAnsi="Calibri Light" w:cs="Calibri Light"/>
                <w:sz w:val="24"/>
              </w:rPr>
            </w:pPr>
            <w:r w:rsidRPr="00FD47AC">
              <w:rPr>
                <w:rFonts w:ascii="Calibri Light" w:hAnsi="Calibri Light" w:cs="Calibri Light"/>
                <w:sz w:val="24"/>
                <w:lang w:val="id"/>
              </w:rPr>
              <w:t xml:space="preserve">10% </w:t>
            </w:r>
            <w:r w:rsidR="007B3D08">
              <w:rPr>
                <w:rFonts w:ascii="Calibri Light" w:hAnsi="Calibri Light" w:cs="Calibri Light"/>
                <w:sz w:val="24"/>
              </w:rPr>
              <w:t>sampai</w:t>
            </w:r>
            <w:r w:rsidR="007B3D08" w:rsidRPr="00FD47AC">
              <w:rPr>
                <w:rFonts w:ascii="Calibri Light" w:hAnsi="Calibri Light" w:cs="Calibri Light"/>
                <w:sz w:val="24"/>
                <w:lang w:val="id"/>
              </w:rPr>
              <w:t xml:space="preserve"> </w:t>
            </w:r>
            <w:r w:rsidRPr="00FD47AC">
              <w:rPr>
                <w:rFonts w:ascii="Calibri Light" w:hAnsi="Calibri Light" w:cs="Calibri Light"/>
                <w:sz w:val="24"/>
                <w:lang w:val="id"/>
              </w:rPr>
              <w:t>95% (non-kondensasi)</w:t>
            </w:r>
          </w:p>
        </w:tc>
      </w:tr>
      <w:tr w:rsidR="00D70F28" w:rsidRPr="00FD47AC" w14:paraId="49CF32CE" w14:textId="77777777" w:rsidTr="007B3D08">
        <w:trPr>
          <w:trHeight w:val="431"/>
        </w:trPr>
        <w:tc>
          <w:tcPr>
            <w:tcW w:w="9377" w:type="dxa"/>
            <w:gridSpan w:val="2"/>
            <w:vAlign w:val="center"/>
          </w:tcPr>
          <w:p w14:paraId="75A804DB" w14:textId="77777777" w:rsidR="00D70F28" w:rsidRPr="007B3D08" w:rsidRDefault="005A5385" w:rsidP="007B3D08">
            <w:pPr>
              <w:pStyle w:val="TableParagraph"/>
              <w:spacing w:line="268" w:lineRule="exact"/>
              <w:rPr>
                <w:rFonts w:ascii="Calibri Light" w:hAnsi="Calibri Light" w:cs="Calibri Light"/>
                <w:b/>
                <w:sz w:val="24"/>
              </w:rPr>
            </w:pPr>
            <w:r w:rsidRPr="007B3D08">
              <w:rPr>
                <w:rFonts w:ascii="Calibri Light" w:hAnsi="Calibri Light" w:cs="Calibri Light"/>
                <w:b/>
                <w:sz w:val="24"/>
                <w:lang w:val="id"/>
              </w:rPr>
              <w:t>Ketinggian</w:t>
            </w:r>
          </w:p>
        </w:tc>
      </w:tr>
      <w:tr w:rsidR="00D70F28" w:rsidRPr="00FD47AC" w14:paraId="739480E3" w14:textId="77777777" w:rsidTr="007B3D08">
        <w:trPr>
          <w:trHeight w:val="431"/>
        </w:trPr>
        <w:tc>
          <w:tcPr>
            <w:tcW w:w="3517" w:type="dxa"/>
            <w:vAlign w:val="center"/>
          </w:tcPr>
          <w:p w14:paraId="2CDCDC62" w14:textId="02B475BC" w:rsidR="00D70F28" w:rsidRPr="00FD47AC" w:rsidRDefault="007B3D08" w:rsidP="007B3D08">
            <w:pPr>
              <w:pStyle w:val="TableParagraph"/>
              <w:spacing w:line="268" w:lineRule="exact"/>
              <w:rPr>
                <w:rFonts w:ascii="Calibri Light" w:hAnsi="Calibri Light" w:cs="Calibri Light"/>
                <w:sz w:val="24"/>
              </w:rPr>
            </w:pPr>
            <w:r>
              <w:rPr>
                <w:rFonts w:ascii="Calibri Light" w:hAnsi="Calibri Light" w:cs="Calibri Light"/>
                <w:sz w:val="24"/>
              </w:rPr>
              <w:t>Kerja</w:t>
            </w:r>
          </w:p>
        </w:tc>
        <w:tc>
          <w:tcPr>
            <w:tcW w:w="5860" w:type="dxa"/>
            <w:vAlign w:val="center"/>
          </w:tcPr>
          <w:p w14:paraId="2FFF6362" w14:textId="72C74FF8" w:rsidR="00D70F28" w:rsidRPr="00FD47AC" w:rsidRDefault="005A5385" w:rsidP="007B3D08">
            <w:pPr>
              <w:pStyle w:val="TableParagraph"/>
              <w:spacing w:line="268" w:lineRule="exact"/>
              <w:rPr>
                <w:rFonts w:ascii="Calibri Light" w:hAnsi="Calibri Light" w:cs="Calibri Light"/>
                <w:sz w:val="24"/>
              </w:rPr>
            </w:pPr>
            <w:r w:rsidRPr="00FD47AC">
              <w:rPr>
                <w:rFonts w:ascii="Calibri Light" w:hAnsi="Calibri Light" w:cs="Calibri Light"/>
                <w:sz w:val="24"/>
                <w:lang w:val="id"/>
              </w:rPr>
              <w:t xml:space="preserve">700 hPa </w:t>
            </w:r>
            <w:r w:rsidR="007B3D08">
              <w:rPr>
                <w:rFonts w:ascii="Calibri Light" w:hAnsi="Calibri Light" w:cs="Calibri Light"/>
                <w:sz w:val="24"/>
              </w:rPr>
              <w:t>sampai</w:t>
            </w:r>
            <w:r w:rsidR="007B3D08" w:rsidRPr="00FD47AC">
              <w:rPr>
                <w:rFonts w:ascii="Calibri Light" w:hAnsi="Calibri Light" w:cs="Calibri Light"/>
                <w:sz w:val="24"/>
                <w:lang w:val="id"/>
              </w:rPr>
              <w:t xml:space="preserve"> </w:t>
            </w:r>
            <w:r w:rsidRPr="00FD47AC">
              <w:rPr>
                <w:rFonts w:ascii="Calibri Light" w:hAnsi="Calibri Light" w:cs="Calibri Light"/>
                <w:sz w:val="24"/>
                <w:lang w:val="id"/>
              </w:rPr>
              <w:t>1060 hPa</w:t>
            </w:r>
          </w:p>
        </w:tc>
      </w:tr>
      <w:tr w:rsidR="00D70F28" w:rsidRPr="00FD47AC" w14:paraId="5958E706" w14:textId="77777777" w:rsidTr="007B3D08">
        <w:trPr>
          <w:trHeight w:val="431"/>
        </w:trPr>
        <w:tc>
          <w:tcPr>
            <w:tcW w:w="3517" w:type="dxa"/>
            <w:vAlign w:val="center"/>
          </w:tcPr>
          <w:p w14:paraId="23217FF3" w14:textId="77777777" w:rsidR="00D70F28" w:rsidRPr="00FD47AC" w:rsidRDefault="005A5385" w:rsidP="007B3D08">
            <w:pPr>
              <w:pStyle w:val="TableParagraph"/>
              <w:spacing w:line="268" w:lineRule="exact"/>
              <w:rPr>
                <w:rFonts w:ascii="Calibri Light" w:hAnsi="Calibri Light" w:cs="Calibri Light"/>
                <w:sz w:val="24"/>
              </w:rPr>
            </w:pPr>
            <w:r w:rsidRPr="00FD47AC">
              <w:rPr>
                <w:rFonts w:ascii="Calibri Light" w:hAnsi="Calibri Light" w:cs="Calibri Light"/>
                <w:sz w:val="24"/>
                <w:lang w:val="id"/>
              </w:rPr>
              <w:t>Transportasi dan penyimpanan</w:t>
            </w:r>
          </w:p>
        </w:tc>
        <w:tc>
          <w:tcPr>
            <w:tcW w:w="5860" w:type="dxa"/>
            <w:vAlign w:val="center"/>
          </w:tcPr>
          <w:p w14:paraId="57364DF0" w14:textId="70B7BB3F" w:rsidR="00D70F28" w:rsidRPr="00FD47AC" w:rsidRDefault="005A5385" w:rsidP="007B3D08">
            <w:pPr>
              <w:pStyle w:val="TableParagraph"/>
              <w:spacing w:line="268" w:lineRule="exact"/>
              <w:rPr>
                <w:rFonts w:ascii="Calibri Light" w:hAnsi="Calibri Light" w:cs="Calibri Light"/>
                <w:sz w:val="24"/>
              </w:rPr>
            </w:pPr>
            <w:r w:rsidRPr="00FD47AC">
              <w:rPr>
                <w:rFonts w:ascii="Calibri Light" w:hAnsi="Calibri Light" w:cs="Calibri Light"/>
                <w:sz w:val="24"/>
                <w:lang w:val="id"/>
              </w:rPr>
              <w:t xml:space="preserve">500 hPa </w:t>
            </w:r>
            <w:r w:rsidR="007B3D08">
              <w:rPr>
                <w:rFonts w:ascii="Calibri Light" w:hAnsi="Calibri Light" w:cs="Calibri Light"/>
                <w:sz w:val="24"/>
              </w:rPr>
              <w:t>sampai</w:t>
            </w:r>
            <w:r w:rsidR="007B3D08" w:rsidRPr="00FD47AC">
              <w:rPr>
                <w:rFonts w:ascii="Calibri Light" w:hAnsi="Calibri Light" w:cs="Calibri Light"/>
                <w:sz w:val="24"/>
                <w:lang w:val="id"/>
              </w:rPr>
              <w:t xml:space="preserve"> </w:t>
            </w:r>
            <w:r w:rsidRPr="00FD47AC">
              <w:rPr>
                <w:rFonts w:ascii="Calibri Light" w:hAnsi="Calibri Light" w:cs="Calibri Light"/>
                <w:sz w:val="24"/>
                <w:lang w:val="id"/>
              </w:rPr>
              <w:t>1060 hPa</w:t>
            </w:r>
          </w:p>
        </w:tc>
      </w:tr>
    </w:tbl>
    <w:p w14:paraId="42A3AE2A" w14:textId="77777777" w:rsidR="00D70F28" w:rsidRPr="00FD47AC" w:rsidRDefault="00D70F28">
      <w:pPr>
        <w:pStyle w:val="BodyText"/>
        <w:rPr>
          <w:rFonts w:ascii="Calibri Light" w:hAnsi="Calibri Light" w:cs="Calibri Light"/>
        </w:rPr>
      </w:pPr>
    </w:p>
    <w:tbl>
      <w:tblPr>
        <w:tblW w:w="0" w:type="auto"/>
        <w:tblInd w:w="6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517"/>
        <w:gridCol w:w="5860"/>
      </w:tblGrid>
      <w:tr w:rsidR="00D70F28" w:rsidRPr="00FD47AC" w14:paraId="46E0E435" w14:textId="77777777" w:rsidTr="007B3D08">
        <w:trPr>
          <w:trHeight w:val="431"/>
        </w:trPr>
        <w:tc>
          <w:tcPr>
            <w:tcW w:w="9377" w:type="dxa"/>
            <w:gridSpan w:val="2"/>
            <w:vAlign w:val="center"/>
          </w:tcPr>
          <w:p w14:paraId="1C5D6B0F" w14:textId="77777777" w:rsidR="00D70F28" w:rsidRPr="00FD47AC" w:rsidRDefault="005A5385" w:rsidP="007B3D08">
            <w:pPr>
              <w:pStyle w:val="TableParagraph"/>
              <w:spacing w:line="275" w:lineRule="exact"/>
              <w:rPr>
                <w:rFonts w:ascii="Calibri Light" w:hAnsi="Calibri Light" w:cs="Calibri Light"/>
                <w:b/>
                <w:sz w:val="24"/>
              </w:rPr>
            </w:pPr>
            <w:r w:rsidRPr="00FD47AC">
              <w:rPr>
                <w:rFonts w:ascii="Calibri Light" w:hAnsi="Calibri Light" w:cs="Calibri Light"/>
                <w:b/>
                <w:sz w:val="24"/>
                <w:lang w:val="id"/>
              </w:rPr>
              <w:t>Modul V-RM</w:t>
            </w:r>
          </w:p>
        </w:tc>
      </w:tr>
      <w:tr w:rsidR="00D70F28" w:rsidRPr="00FD47AC" w14:paraId="53454647" w14:textId="77777777" w:rsidTr="007B3D08">
        <w:trPr>
          <w:trHeight w:val="436"/>
        </w:trPr>
        <w:tc>
          <w:tcPr>
            <w:tcW w:w="9377" w:type="dxa"/>
            <w:gridSpan w:val="2"/>
            <w:vAlign w:val="center"/>
          </w:tcPr>
          <w:p w14:paraId="3C9FA337" w14:textId="77777777" w:rsidR="00D70F28" w:rsidRPr="007B3D08" w:rsidRDefault="005A5385" w:rsidP="007B3D08">
            <w:pPr>
              <w:pStyle w:val="TableParagraph"/>
              <w:spacing w:line="270" w:lineRule="exact"/>
              <w:rPr>
                <w:rFonts w:ascii="Calibri Light" w:hAnsi="Calibri Light" w:cs="Calibri Light"/>
                <w:b/>
                <w:sz w:val="24"/>
              </w:rPr>
            </w:pPr>
            <w:r w:rsidRPr="007B3D08">
              <w:rPr>
                <w:rFonts w:ascii="Calibri Light" w:hAnsi="Calibri Light" w:cs="Calibri Light"/>
                <w:b/>
                <w:sz w:val="24"/>
                <w:lang w:val="id"/>
              </w:rPr>
              <w:t>Suhu</w:t>
            </w:r>
          </w:p>
        </w:tc>
      </w:tr>
      <w:tr w:rsidR="00D70F28" w:rsidRPr="00FD47AC" w14:paraId="73361E95" w14:textId="77777777" w:rsidTr="007B3D08">
        <w:trPr>
          <w:trHeight w:val="451"/>
        </w:trPr>
        <w:tc>
          <w:tcPr>
            <w:tcW w:w="3517" w:type="dxa"/>
            <w:vAlign w:val="center"/>
          </w:tcPr>
          <w:p w14:paraId="23A5EEB5" w14:textId="3083879D" w:rsidR="00D70F28" w:rsidRPr="00FD47AC" w:rsidRDefault="007B3D08" w:rsidP="007B3D08">
            <w:pPr>
              <w:pStyle w:val="TableParagraph"/>
              <w:spacing w:line="268" w:lineRule="exact"/>
              <w:rPr>
                <w:rFonts w:ascii="Calibri Light" w:hAnsi="Calibri Light" w:cs="Calibri Light"/>
                <w:sz w:val="24"/>
              </w:rPr>
            </w:pPr>
            <w:r>
              <w:rPr>
                <w:rFonts w:ascii="Calibri Light" w:hAnsi="Calibri Light" w:cs="Calibri Light"/>
                <w:sz w:val="24"/>
              </w:rPr>
              <w:t>Kerja</w:t>
            </w:r>
          </w:p>
        </w:tc>
        <w:tc>
          <w:tcPr>
            <w:tcW w:w="5860" w:type="dxa"/>
            <w:vAlign w:val="center"/>
          </w:tcPr>
          <w:p w14:paraId="2FC35239" w14:textId="7DB1ECEF" w:rsidR="00D70F28" w:rsidRPr="00FD47AC" w:rsidRDefault="007B3D08" w:rsidP="007B3D08">
            <w:pPr>
              <w:pStyle w:val="TableParagraph"/>
              <w:spacing w:line="288" w:lineRule="exact"/>
              <w:rPr>
                <w:rFonts w:ascii="Calibri Light" w:hAnsi="Calibri Light" w:cs="Calibri Light"/>
                <w:sz w:val="24"/>
              </w:rPr>
            </w:pPr>
            <w:r>
              <w:rPr>
                <w:rFonts w:ascii="Calibri Light" w:hAnsi="Calibri Light" w:cs="Calibri Light"/>
                <w:sz w:val="24"/>
                <w:lang w:val="id"/>
              </w:rPr>
              <w:t>+10</w:t>
            </w:r>
            <w:r>
              <w:rPr>
                <w:rFonts w:eastAsiaTheme="minorHAnsi"/>
                <w:sz w:val="24"/>
                <w:szCs w:val="24"/>
              </w:rPr>
              <w:t>°</w:t>
            </w:r>
            <w:r>
              <w:rPr>
                <w:rFonts w:ascii="Calibri Light" w:hAnsi="Calibri Light" w:cs="Calibri Light"/>
                <w:sz w:val="24"/>
                <w:lang w:val="id"/>
              </w:rPr>
              <w:t xml:space="preserve">C </w:t>
            </w:r>
            <w:r>
              <w:rPr>
                <w:rFonts w:ascii="Calibri Light" w:hAnsi="Calibri Light" w:cs="Calibri Light"/>
                <w:sz w:val="24"/>
              </w:rPr>
              <w:t>sampai</w:t>
            </w:r>
            <w:r w:rsidRPr="00FD47AC">
              <w:rPr>
                <w:rFonts w:ascii="Calibri Light" w:hAnsi="Calibri Light" w:cs="Calibri Light"/>
                <w:sz w:val="24"/>
                <w:lang w:val="id"/>
              </w:rPr>
              <w:t xml:space="preserve"> </w:t>
            </w:r>
            <w:r>
              <w:rPr>
                <w:rFonts w:ascii="Calibri Light" w:hAnsi="Calibri Light" w:cs="Calibri Light"/>
                <w:sz w:val="24"/>
                <w:lang w:val="id"/>
              </w:rPr>
              <w:t>+40</w:t>
            </w:r>
            <w:r>
              <w:rPr>
                <w:rFonts w:eastAsiaTheme="minorHAnsi"/>
                <w:sz w:val="24"/>
                <w:szCs w:val="24"/>
              </w:rPr>
              <w:t>°</w:t>
            </w:r>
            <w:r w:rsidR="005A5385" w:rsidRPr="00FD47AC">
              <w:rPr>
                <w:rFonts w:ascii="Calibri Light" w:hAnsi="Calibri Light" w:cs="Calibri Light"/>
                <w:sz w:val="24"/>
                <w:lang w:val="id"/>
              </w:rPr>
              <w:t>C</w:t>
            </w:r>
          </w:p>
        </w:tc>
      </w:tr>
      <w:tr w:rsidR="00D70F28" w:rsidRPr="00FD47AC" w14:paraId="1981A918" w14:textId="77777777" w:rsidTr="007B3D08">
        <w:trPr>
          <w:trHeight w:val="453"/>
        </w:trPr>
        <w:tc>
          <w:tcPr>
            <w:tcW w:w="3517" w:type="dxa"/>
            <w:vAlign w:val="center"/>
          </w:tcPr>
          <w:p w14:paraId="7E403E13" w14:textId="77777777" w:rsidR="00D70F28" w:rsidRPr="00FD47AC" w:rsidRDefault="005A5385" w:rsidP="007B3D08">
            <w:pPr>
              <w:pStyle w:val="TableParagraph"/>
              <w:spacing w:line="268" w:lineRule="exact"/>
              <w:rPr>
                <w:rFonts w:ascii="Calibri Light" w:hAnsi="Calibri Light" w:cs="Calibri Light"/>
                <w:sz w:val="24"/>
              </w:rPr>
            </w:pPr>
            <w:r w:rsidRPr="00FD47AC">
              <w:rPr>
                <w:rFonts w:ascii="Calibri Light" w:hAnsi="Calibri Light" w:cs="Calibri Light"/>
                <w:sz w:val="24"/>
                <w:lang w:val="id"/>
              </w:rPr>
              <w:t>Transportasi dan penyimpanan</w:t>
            </w:r>
          </w:p>
        </w:tc>
        <w:tc>
          <w:tcPr>
            <w:tcW w:w="5860" w:type="dxa"/>
            <w:vAlign w:val="center"/>
          </w:tcPr>
          <w:p w14:paraId="019A5A2A" w14:textId="1039EC6B" w:rsidR="00D70F28" w:rsidRPr="00FD47AC" w:rsidRDefault="007B3D08" w:rsidP="007B3D08">
            <w:pPr>
              <w:pStyle w:val="TableParagraph"/>
              <w:spacing w:line="288" w:lineRule="exact"/>
              <w:rPr>
                <w:rFonts w:ascii="Calibri Light" w:hAnsi="Calibri Light" w:cs="Calibri Light"/>
                <w:sz w:val="24"/>
              </w:rPr>
            </w:pPr>
            <w:r>
              <w:rPr>
                <w:rFonts w:ascii="Calibri Light" w:hAnsi="Calibri Light" w:cs="Calibri Light"/>
                <w:sz w:val="24"/>
                <w:lang w:val="id"/>
              </w:rPr>
              <w:t>-20</w:t>
            </w:r>
            <w:r>
              <w:rPr>
                <w:rFonts w:eastAsiaTheme="minorHAnsi"/>
                <w:sz w:val="24"/>
                <w:szCs w:val="24"/>
              </w:rPr>
              <w:t>°</w:t>
            </w:r>
            <w:r>
              <w:rPr>
                <w:rFonts w:ascii="Calibri Light" w:hAnsi="Calibri Light" w:cs="Calibri Light"/>
                <w:sz w:val="24"/>
                <w:lang w:val="id"/>
              </w:rPr>
              <w:t xml:space="preserve">C </w:t>
            </w:r>
            <w:r>
              <w:rPr>
                <w:rFonts w:ascii="Calibri Light" w:hAnsi="Calibri Light" w:cs="Calibri Light"/>
                <w:sz w:val="24"/>
              </w:rPr>
              <w:t>sampai</w:t>
            </w:r>
            <w:r w:rsidRPr="00FD47AC">
              <w:rPr>
                <w:rFonts w:ascii="Calibri Light" w:hAnsi="Calibri Light" w:cs="Calibri Light"/>
                <w:sz w:val="24"/>
                <w:lang w:val="id"/>
              </w:rPr>
              <w:t xml:space="preserve"> </w:t>
            </w:r>
            <w:r>
              <w:rPr>
                <w:rFonts w:ascii="Calibri Light" w:hAnsi="Calibri Light" w:cs="Calibri Light"/>
                <w:sz w:val="24"/>
                <w:lang w:val="id"/>
              </w:rPr>
              <w:t>+55</w:t>
            </w:r>
            <w:r>
              <w:rPr>
                <w:rFonts w:eastAsiaTheme="minorHAnsi"/>
                <w:sz w:val="24"/>
                <w:szCs w:val="24"/>
              </w:rPr>
              <w:t>°</w:t>
            </w:r>
            <w:r w:rsidR="005A5385" w:rsidRPr="00FD47AC">
              <w:rPr>
                <w:rFonts w:ascii="Calibri Light" w:hAnsi="Calibri Light" w:cs="Calibri Light"/>
                <w:sz w:val="24"/>
                <w:lang w:val="id"/>
              </w:rPr>
              <w:t>C</w:t>
            </w:r>
          </w:p>
        </w:tc>
      </w:tr>
      <w:tr w:rsidR="00D70F28" w:rsidRPr="00FD47AC" w14:paraId="3458F723" w14:textId="77777777" w:rsidTr="007B3D08">
        <w:trPr>
          <w:trHeight w:val="431"/>
        </w:trPr>
        <w:tc>
          <w:tcPr>
            <w:tcW w:w="9377" w:type="dxa"/>
            <w:gridSpan w:val="2"/>
            <w:vAlign w:val="center"/>
          </w:tcPr>
          <w:p w14:paraId="1E40BB2A" w14:textId="77777777" w:rsidR="00D70F28" w:rsidRPr="007B3D08" w:rsidRDefault="005A5385" w:rsidP="007B3D08">
            <w:pPr>
              <w:pStyle w:val="TableParagraph"/>
              <w:spacing w:line="268" w:lineRule="exact"/>
              <w:rPr>
                <w:rFonts w:ascii="Calibri Light" w:hAnsi="Calibri Light" w:cs="Calibri Light"/>
                <w:b/>
                <w:sz w:val="24"/>
              </w:rPr>
            </w:pPr>
            <w:r w:rsidRPr="007B3D08">
              <w:rPr>
                <w:rFonts w:ascii="Calibri Light" w:hAnsi="Calibri Light" w:cs="Calibri Light"/>
                <w:b/>
                <w:sz w:val="24"/>
                <w:lang w:val="id"/>
              </w:rPr>
              <w:t>Kelembaban</w:t>
            </w:r>
          </w:p>
        </w:tc>
      </w:tr>
      <w:tr w:rsidR="00D70F28" w:rsidRPr="00FD47AC" w14:paraId="758211C1" w14:textId="77777777" w:rsidTr="007B3D08">
        <w:trPr>
          <w:trHeight w:val="573"/>
        </w:trPr>
        <w:tc>
          <w:tcPr>
            <w:tcW w:w="3517" w:type="dxa"/>
            <w:vAlign w:val="center"/>
          </w:tcPr>
          <w:p w14:paraId="540DD6BD" w14:textId="4331D953" w:rsidR="00D70F28" w:rsidRPr="00FD47AC" w:rsidRDefault="007B3D08" w:rsidP="007B3D08">
            <w:pPr>
              <w:pStyle w:val="TableParagraph"/>
              <w:spacing w:line="268" w:lineRule="exact"/>
              <w:rPr>
                <w:rFonts w:ascii="Calibri Light" w:hAnsi="Calibri Light" w:cs="Calibri Light"/>
                <w:sz w:val="24"/>
              </w:rPr>
            </w:pPr>
            <w:r>
              <w:rPr>
                <w:rFonts w:ascii="Calibri Light" w:hAnsi="Calibri Light" w:cs="Calibri Light"/>
                <w:sz w:val="24"/>
              </w:rPr>
              <w:t>Kerja</w:t>
            </w:r>
          </w:p>
        </w:tc>
        <w:tc>
          <w:tcPr>
            <w:tcW w:w="5860" w:type="dxa"/>
            <w:vAlign w:val="center"/>
          </w:tcPr>
          <w:p w14:paraId="31F3EAC3" w14:textId="27F7604A" w:rsidR="00D70F28" w:rsidRPr="00FD47AC" w:rsidRDefault="005A5385" w:rsidP="007B3D08">
            <w:pPr>
              <w:pStyle w:val="TableParagraph"/>
              <w:spacing w:line="268" w:lineRule="exact"/>
              <w:rPr>
                <w:rFonts w:ascii="Calibri Light" w:hAnsi="Calibri Light" w:cs="Calibri Light"/>
                <w:sz w:val="24"/>
              </w:rPr>
            </w:pPr>
            <w:r w:rsidRPr="00FD47AC">
              <w:rPr>
                <w:rFonts w:ascii="Calibri Light" w:hAnsi="Calibri Light" w:cs="Calibri Light"/>
                <w:sz w:val="24"/>
                <w:lang w:val="id"/>
              </w:rPr>
              <w:t xml:space="preserve">10% </w:t>
            </w:r>
            <w:r w:rsidR="007B3D08">
              <w:rPr>
                <w:rFonts w:ascii="Calibri Light" w:hAnsi="Calibri Light" w:cs="Calibri Light"/>
                <w:sz w:val="24"/>
              </w:rPr>
              <w:t>sampai</w:t>
            </w:r>
            <w:r w:rsidR="007B3D08" w:rsidRPr="00FD47AC">
              <w:rPr>
                <w:rFonts w:ascii="Calibri Light" w:hAnsi="Calibri Light" w:cs="Calibri Light"/>
                <w:sz w:val="24"/>
                <w:lang w:val="id"/>
              </w:rPr>
              <w:t xml:space="preserve"> </w:t>
            </w:r>
            <w:r w:rsidRPr="00FD47AC">
              <w:rPr>
                <w:rFonts w:ascii="Calibri Light" w:hAnsi="Calibri Light" w:cs="Calibri Light"/>
                <w:sz w:val="24"/>
                <w:lang w:val="id"/>
              </w:rPr>
              <w:t>95% (non-kondensasi)</w:t>
            </w:r>
          </w:p>
        </w:tc>
      </w:tr>
      <w:tr w:rsidR="00D70F28" w:rsidRPr="00FD47AC" w14:paraId="74AC3AF5" w14:textId="77777777" w:rsidTr="007B3D08">
        <w:trPr>
          <w:trHeight w:val="431"/>
        </w:trPr>
        <w:tc>
          <w:tcPr>
            <w:tcW w:w="3517" w:type="dxa"/>
            <w:vAlign w:val="center"/>
          </w:tcPr>
          <w:p w14:paraId="19F00DEE" w14:textId="77777777" w:rsidR="00D70F28" w:rsidRPr="00FD47AC" w:rsidRDefault="005A5385" w:rsidP="007B3D08">
            <w:pPr>
              <w:pStyle w:val="TableParagraph"/>
              <w:spacing w:line="268" w:lineRule="exact"/>
              <w:rPr>
                <w:rFonts w:ascii="Calibri Light" w:hAnsi="Calibri Light" w:cs="Calibri Light"/>
                <w:sz w:val="24"/>
              </w:rPr>
            </w:pPr>
            <w:r w:rsidRPr="00FD47AC">
              <w:rPr>
                <w:rFonts w:ascii="Calibri Light" w:hAnsi="Calibri Light" w:cs="Calibri Light"/>
                <w:sz w:val="24"/>
                <w:lang w:val="id"/>
              </w:rPr>
              <w:t>Transportasi dan penyimpanan</w:t>
            </w:r>
          </w:p>
        </w:tc>
        <w:tc>
          <w:tcPr>
            <w:tcW w:w="5860" w:type="dxa"/>
            <w:vAlign w:val="center"/>
          </w:tcPr>
          <w:p w14:paraId="29531DD5" w14:textId="549B5CCD" w:rsidR="00D70F28" w:rsidRPr="00FD47AC" w:rsidRDefault="005A5385" w:rsidP="007B3D08">
            <w:pPr>
              <w:pStyle w:val="TableParagraph"/>
              <w:spacing w:line="268" w:lineRule="exact"/>
              <w:rPr>
                <w:rFonts w:ascii="Calibri Light" w:hAnsi="Calibri Light" w:cs="Calibri Light"/>
                <w:sz w:val="24"/>
              </w:rPr>
            </w:pPr>
            <w:r w:rsidRPr="00FD47AC">
              <w:rPr>
                <w:rFonts w:ascii="Calibri Light" w:hAnsi="Calibri Light" w:cs="Calibri Light"/>
                <w:sz w:val="24"/>
                <w:lang w:val="id"/>
              </w:rPr>
              <w:t xml:space="preserve">10% </w:t>
            </w:r>
            <w:r w:rsidR="007B3D08">
              <w:rPr>
                <w:rFonts w:ascii="Calibri Light" w:hAnsi="Calibri Light" w:cs="Calibri Light"/>
                <w:sz w:val="24"/>
              </w:rPr>
              <w:t>sampai</w:t>
            </w:r>
            <w:r w:rsidR="007B3D08" w:rsidRPr="00FD47AC">
              <w:rPr>
                <w:rFonts w:ascii="Calibri Light" w:hAnsi="Calibri Light" w:cs="Calibri Light"/>
                <w:sz w:val="24"/>
                <w:lang w:val="id"/>
              </w:rPr>
              <w:t xml:space="preserve"> </w:t>
            </w:r>
            <w:r w:rsidRPr="00FD47AC">
              <w:rPr>
                <w:rFonts w:ascii="Calibri Light" w:hAnsi="Calibri Light" w:cs="Calibri Light"/>
                <w:sz w:val="24"/>
                <w:lang w:val="id"/>
              </w:rPr>
              <w:t>95% (non-kondensasi)</w:t>
            </w:r>
          </w:p>
        </w:tc>
      </w:tr>
      <w:tr w:rsidR="00D70F28" w:rsidRPr="00FD47AC" w14:paraId="65F50104" w14:textId="77777777" w:rsidTr="007B3D08">
        <w:trPr>
          <w:trHeight w:val="431"/>
        </w:trPr>
        <w:tc>
          <w:tcPr>
            <w:tcW w:w="9377" w:type="dxa"/>
            <w:gridSpan w:val="2"/>
            <w:vAlign w:val="center"/>
          </w:tcPr>
          <w:p w14:paraId="0E5ECD41" w14:textId="77777777" w:rsidR="00D70F28" w:rsidRPr="007B3D08" w:rsidRDefault="005A5385" w:rsidP="007B3D08">
            <w:pPr>
              <w:pStyle w:val="TableParagraph"/>
              <w:spacing w:line="268" w:lineRule="exact"/>
              <w:rPr>
                <w:rFonts w:ascii="Calibri Light" w:hAnsi="Calibri Light" w:cs="Calibri Light"/>
                <w:b/>
                <w:sz w:val="24"/>
              </w:rPr>
            </w:pPr>
            <w:r w:rsidRPr="007B3D08">
              <w:rPr>
                <w:rFonts w:ascii="Calibri Light" w:hAnsi="Calibri Light" w:cs="Calibri Light"/>
                <w:b/>
                <w:sz w:val="24"/>
                <w:lang w:val="id"/>
              </w:rPr>
              <w:t>Ketinggian</w:t>
            </w:r>
          </w:p>
        </w:tc>
      </w:tr>
      <w:tr w:rsidR="00D70F28" w:rsidRPr="00FD47AC" w14:paraId="2104A41A" w14:textId="77777777" w:rsidTr="007B3D08">
        <w:trPr>
          <w:trHeight w:val="431"/>
        </w:trPr>
        <w:tc>
          <w:tcPr>
            <w:tcW w:w="3517" w:type="dxa"/>
            <w:vAlign w:val="center"/>
          </w:tcPr>
          <w:p w14:paraId="0334DE75" w14:textId="2BAFD184" w:rsidR="00D70F28" w:rsidRPr="00FD47AC" w:rsidRDefault="007B3D08" w:rsidP="007B3D08">
            <w:pPr>
              <w:pStyle w:val="TableParagraph"/>
              <w:spacing w:line="268" w:lineRule="exact"/>
              <w:rPr>
                <w:rFonts w:ascii="Calibri Light" w:hAnsi="Calibri Light" w:cs="Calibri Light"/>
                <w:sz w:val="24"/>
              </w:rPr>
            </w:pPr>
            <w:r>
              <w:rPr>
                <w:rFonts w:ascii="Calibri Light" w:hAnsi="Calibri Light" w:cs="Calibri Light"/>
                <w:sz w:val="24"/>
              </w:rPr>
              <w:t>Kerja</w:t>
            </w:r>
          </w:p>
        </w:tc>
        <w:tc>
          <w:tcPr>
            <w:tcW w:w="5860" w:type="dxa"/>
            <w:vAlign w:val="center"/>
          </w:tcPr>
          <w:p w14:paraId="1E46E67A" w14:textId="63CDE0D1" w:rsidR="00D70F28" w:rsidRPr="00FD47AC" w:rsidRDefault="005A5385" w:rsidP="007B3D08">
            <w:pPr>
              <w:pStyle w:val="TableParagraph"/>
              <w:spacing w:line="268" w:lineRule="exact"/>
              <w:rPr>
                <w:rFonts w:ascii="Calibri Light" w:hAnsi="Calibri Light" w:cs="Calibri Light"/>
                <w:sz w:val="24"/>
              </w:rPr>
            </w:pPr>
            <w:r w:rsidRPr="00FD47AC">
              <w:rPr>
                <w:rFonts w:ascii="Calibri Light" w:hAnsi="Calibri Light" w:cs="Calibri Light"/>
                <w:sz w:val="24"/>
                <w:lang w:val="id"/>
              </w:rPr>
              <w:t xml:space="preserve">533 hPa </w:t>
            </w:r>
            <w:r w:rsidR="007B3D08">
              <w:rPr>
                <w:rFonts w:ascii="Calibri Light" w:hAnsi="Calibri Light" w:cs="Calibri Light"/>
                <w:sz w:val="24"/>
              </w:rPr>
              <w:t>sampai</w:t>
            </w:r>
            <w:r w:rsidR="007B3D08" w:rsidRPr="00FD47AC">
              <w:rPr>
                <w:rFonts w:ascii="Calibri Light" w:hAnsi="Calibri Light" w:cs="Calibri Light"/>
                <w:sz w:val="24"/>
                <w:lang w:val="id"/>
              </w:rPr>
              <w:t xml:space="preserve"> </w:t>
            </w:r>
            <w:r w:rsidRPr="00FD47AC">
              <w:rPr>
                <w:rFonts w:ascii="Calibri Light" w:hAnsi="Calibri Light" w:cs="Calibri Light"/>
                <w:sz w:val="24"/>
                <w:lang w:val="id"/>
              </w:rPr>
              <w:t>1066 hPa</w:t>
            </w:r>
          </w:p>
        </w:tc>
      </w:tr>
      <w:tr w:rsidR="00D70F28" w:rsidRPr="00FD47AC" w14:paraId="6E224030" w14:textId="77777777" w:rsidTr="007B3D08">
        <w:trPr>
          <w:trHeight w:val="432"/>
        </w:trPr>
        <w:tc>
          <w:tcPr>
            <w:tcW w:w="3517" w:type="dxa"/>
            <w:vAlign w:val="center"/>
          </w:tcPr>
          <w:p w14:paraId="4A183264" w14:textId="77777777" w:rsidR="00D70F28" w:rsidRPr="00FD47AC" w:rsidRDefault="005A5385" w:rsidP="007B3D08">
            <w:pPr>
              <w:pStyle w:val="TableParagraph"/>
              <w:spacing w:line="268" w:lineRule="exact"/>
              <w:rPr>
                <w:rFonts w:ascii="Calibri Light" w:hAnsi="Calibri Light" w:cs="Calibri Light"/>
                <w:sz w:val="24"/>
              </w:rPr>
            </w:pPr>
            <w:r w:rsidRPr="00FD47AC">
              <w:rPr>
                <w:rFonts w:ascii="Calibri Light" w:hAnsi="Calibri Light" w:cs="Calibri Light"/>
                <w:sz w:val="24"/>
                <w:lang w:val="id"/>
              </w:rPr>
              <w:t>Transportasi dan penyimpanan</w:t>
            </w:r>
          </w:p>
        </w:tc>
        <w:tc>
          <w:tcPr>
            <w:tcW w:w="5860" w:type="dxa"/>
            <w:vAlign w:val="center"/>
          </w:tcPr>
          <w:p w14:paraId="1D5201F8" w14:textId="7EB5805C" w:rsidR="00D70F28" w:rsidRPr="00FD47AC" w:rsidRDefault="005A5385" w:rsidP="007B3D08">
            <w:pPr>
              <w:pStyle w:val="TableParagraph"/>
              <w:spacing w:line="268" w:lineRule="exact"/>
              <w:rPr>
                <w:rFonts w:ascii="Calibri Light" w:hAnsi="Calibri Light" w:cs="Calibri Light"/>
                <w:sz w:val="24"/>
              </w:rPr>
            </w:pPr>
            <w:r w:rsidRPr="00FD47AC">
              <w:rPr>
                <w:rFonts w:ascii="Calibri Light" w:hAnsi="Calibri Light" w:cs="Calibri Light"/>
                <w:sz w:val="24"/>
                <w:lang w:val="id"/>
              </w:rPr>
              <w:t xml:space="preserve">533 hPa </w:t>
            </w:r>
            <w:r w:rsidR="007B3D08">
              <w:rPr>
                <w:rFonts w:ascii="Calibri Light" w:hAnsi="Calibri Light" w:cs="Calibri Light"/>
                <w:sz w:val="24"/>
              </w:rPr>
              <w:t>sampai</w:t>
            </w:r>
            <w:r w:rsidR="007B3D08" w:rsidRPr="00FD47AC">
              <w:rPr>
                <w:rFonts w:ascii="Calibri Light" w:hAnsi="Calibri Light" w:cs="Calibri Light"/>
                <w:sz w:val="24"/>
                <w:lang w:val="id"/>
              </w:rPr>
              <w:t xml:space="preserve"> </w:t>
            </w:r>
            <w:r w:rsidRPr="00FD47AC">
              <w:rPr>
                <w:rFonts w:ascii="Calibri Light" w:hAnsi="Calibri Light" w:cs="Calibri Light"/>
                <w:sz w:val="24"/>
                <w:lang w:val="id"/>
              </w:rPr>
              <w:t>1066 hPa</w:t>
            </w:r>
          </w:p>
        </w:tc>
      </w:tr>
    </w:tbl>
    <w:p w14:paraId="33055B03" w14:textId="55340663" w:rsidR="00D70F28" w:rsidRPr="004E0E51" w:rsidRDefault="007B3D08" w:rsidP="00F22E05">
      <w:pPr>
        <w:pStyle w:val="Heading2"/>
      </w:pPr>
      <w:bookmarkStart w:id="378" w:name="_Toc62638783"/>
      <w:r w:rsidRPr="004E0E51">
        <w:rPr>
          <w:lang w:val="id"/>
        </w:rPr>
        <w:t>Catu D</w:t>
      </w:r>
      <w:r w:rsidR="005A5385" w:rsidRPr="004E0E51">
        <w:rPr>
          <w:lang w:val="id"/>
        </w:rPr>
        <w:t>aya</w:t>
      </w:r>
      <w:bookmarkEnd w:id="378"/>
    </w:p>
    <w:p w14:paraId="6F815961" w14:textId="77777777" w:rsidR="00D70F28" w:rsidRPr="00FD47AC" w:rsidRDefault="00D70F28">
      <w:pPr>
        <w:pStyle w:val="BodyText"/>
        <w:spacing w:before="11"/>
        <w:rPr>
          <w:rFonts w:ascii="Calibri Light" w:hAnsi="Calibri Light" w:cs="Calibri Light"/>
          <w:sz w:val="14"/>
        </w:rPr>
      </w:pPr>
    </w:p>
    <w:tbl>
      <w:tblPr>
        <w:tblW w:w="0" w:type="auto"/>
        <w:tblInd w:w="6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517"/>
        <w:gridCol w:w="5860"/>
      </w:tblGrid>
      <w:tr w:rsidR="00D70F28" w:rsidRPr="00FD47AC" w14:paraId="108D505C" w14:textId="77777777" w:rsidTr="007B3D08">
        <w:trPr>
          <w:trHeight w:val="431"/>
        </w:trPr>
        <w:tc>
          <w:tcPr>
            <w:tcW w:w="3517" w:type="dxa"/>
            <w:vAlign w:val="center"/>
          </w:tcPr>
          <w:p w14:paraId="504ECF87" w14:textId="380B84EC" w:rsidR="00D70F28" w:rsidRPr="007B3D08" w:rsidRDefault="005A5385" w:rsidP="007B3D08">
            <w:pPr>
              <w:pStyle w:val="TableParagraph"/>
              <w:spacing w:line="270" w:lineRule="exact"/>
              <w:rPr>
                <w:rFonts w:ascii="Calibri Light" w:hAnsi="Calibri Light" w:cs="Calibri Light"/>
                <w:sz w:val="24"/>
              </w:rPr>
            </w:pPr>
            <w:r w:rsidRPr="00FD47AC">
              <w:rPr>
                <w:rFonts w:ascii="Calibri Light" w:hAnsi="Calibri Light" w:cs="Calibri Light"/>
                <w:sz w:val="24"/>
                <w:lang w:val="id"/>
              </w:rPr>
              <w:t xml:space="preserve">Tegangan </w:t>
            </w:r>
            <w:r w:rsidR="007B3D08">
              <w:rPr>
                <w:rFonts w:ascii="Calibri Light" w:hAnsi="Calibri Light" w:cs="Calibri Light"/>
                <w:sz w:val="24"/>
              </w:rPr>
              <w:t>masukan</w:t>
            </w:r>
          </w:p>
        </w:tc>
        <w:tc>
          <w:tcPr>
            <w:tcW w:w="5860" w:type="dxa"/>
            <w:vAlign w:val="center"/>
          </w:tcPr>
          <w:p w14:paraId="7A7C6075" w14:textId="169E901B" w:rsidR="00D70F28" w:rsidRPr="00FD47AC" w:rsidRDefault="007B3D08" w:rsidP="007B3D08">
            <w:pPr>
              <w:pStyle w:val="TableParagraph"/>
              <w:spacing w:line="270" w:lineRule="exact"/>
              <w:rPr>
                <w:rFonts w:ascii="Calibri Light" w:hAnsi="Calibri Light" w:cs="Calibri Light"/>
                <w:sz w:val="24"/>
              </w:rPr>
            </w:pPr>
            <w:r>
              <w:rPr>
                <w:rFonts w:ascii="Calibri Light" w:hAnsi="Calibri Light" w:cs="Calibri Light"/>
                <w:sz w:val="24"/>
                <w:lang w:val="id"/>
              </w:rPr>
              <w:t>100 V</w:t>
            </w:r>
            <w:r w:rsidR="005A5385" w:rsidRPr="00FD47AC">
              <w:rPr>
                <w:rFonts w:ascii="Calibri Light" w:hAnsi="Calibri Light" w:cs="Calibri Light"/>
                <w:sz w:val="24"/>
                <w:lang w:val="id"/>
              </w:rPr>
              <w:t xml:space="preserve"> </w:t>
            </w:r>
            <w:r>
              <w:rPr>
                <w:rFonts w:ascii="Calibri Light" w:hAnsi="Calibri Light" w:cs="Calibri Light"/>
                <w:sz w:val="24"/>
              </w:rPr>
              <w:t>sampai</w:t>
            </w:r>
            <w:r w:rsidRPr="00FD47AC">
              <w:rPr>
                <w:rFonts w:ascii="Calibri Light" w:hAnsi="Calibri Light" w:cs="Calibri Light"/>
                <w:sz w:val="24"/>
                <w:lang w:val="id"/>
              </w:rPr>
              <w:t xml:space="preserve"> </w:t>
            </w:r>
            <w:r w:rsidR="005A5385" w:rsidRPr="00FD47AC">
              <w:rPr>
                <w:rFonts w:ascii="Calibri Light" w:hAnsi="Calibri Light" w:cs="Calibri Light"/>
                <w:sz w:val="24"/>
                <w:lang w:val="id"/>
              </w:rPr>
              <w:t>240 V</w:t>
            </w:r>
            <w:r>
              <w:rPr>
                <w:rFonts w:ascii="Calibri Light" w:hAnsi="Calibri Light" w:cs="Calibri Light"/>
                <w:sz w:val="24"/>
              </w:rPr>
              <w:t xml:space="preserve"> AC</w:t>
            </w:r>
          </w:p>
        </w:tc>
      </w:tr>
      <w:tr w:rsidR="00D70F28" w:rsidRPr="00FD47AC" w14:paraId="1897B105" w14:textId="77777777" w:rsidTr="007B3D08">
        <w:trPr>
          <w:trHeight w:val="431"/>
        </w:trPr>
        <w:tc>
          <w:tcPr>
            <w:tcW w:w="3517" w:type="dxa"/>
            <w:vAlign w:val="center"/>
          </w:tcPr>
          <w:p w14:paraId="1850839C" w14:textId="77777777" w:rsidR="00D70F28" w:rsidRPr="00FD47AC" w:rsidRDefault="005A5385" w:rsidP="007B3D08">
            <w:pPr>
              <w:pStyle w:val="TableParagraph"/>
              <w:spacing w:line="270" w:lineRule="exact"/>
              <w:rPr>
                <w:rFonts w:ascii="Calibri Light" w:hAnsi="Calibri Light" w:cs="Calibri Light"/>
                <w:sz w:val="24"/>
              </w:rPr>
            </w:pPr>
            <w:r w:rsidRPr="00FD47AC">
              <w:rPr>
                <w:rFonts w:ascii="Calibri Light" w:hAnsi="Calibri Light" w:cs="Calibri Light"/>
                <w:sz w:val="24"/>
                <w:lang w:val="id"/>
              </w:rPr>
              <w:t>Saat ini</w:t>
            </w:r>
          </w:p>
        </w:tc>
        <w:tc>
          <w:tcPr>
            <w:tcW w:w="5860" w:type="dxa"/>
            <w:vAlign w:val="center"/>
          </w:tcPr>
          <w:p w14:paraId="63D5B543" w14:textId="606CEB9C" w:rsidR="00D70F28" w:rsidRPr="00FD47AC" w:rsidRDefault="007B3D08" w:rsidP="007B3D08">
            <w:pPr>
              <w:pStyle w:val="TableParagraph"/>
              <w:spacing w:line="270" w:lineRule="exact"/>
              <w:rPr>
                <w:rFonts w:ascii="Calibri Light" w:hAnsi="Calibri Light" w:cs="Calibri Light"/>
                <w:sz w:val="24"/>
              </w:rPr>
            </w:pPr>
            <w:r>
              <w:rPr>
                <w:rFonts w:ascii="Calibri Light" w:hAnsi="Calibri Light" w:cs="Calibri Light"/>
                <w:sz w:val="24"/>
                <w:lang w:val="id"/>
              </w:rPr>
              <w:t>1,8 A</w:t>
            </w:r>
            <w:r w:rsidR="005A5385" w:rsidRPr="00FD47AC">
              <w:rPr>
                <w:rFonts w:ascii="Calibri Light" w:hAnsi="Calibri Light" w:cs="Calibri Light"/>
                <w:sz w:val="24"/>
                <w:lang w:val="id"/>
              </w:rPr>
              <w:t xml:space="preserve"> </w:t>
            </w:r>
            <w:r>
              <w:rPr>
                <w:rFonts w:ascii="Calibri Light" w:hAnsi="Calibri Light" w:cs="Calibri Light"/>
                <w:sz w:val="24"/>
              </w:rPr>
              <w:t>sampai</w:t>
            </w:r>
            <w:r w:rsidRPr="00FD47AC">
              <w:rPr>
                <w:rFonts w:ascii="Calibri Light" w:hAnsi="Calibri Light" w:cs="Calibri Light"/>
                <w:sz w:val="24"/>
                <w:lang w:val="id"/>
              </w:rPr>
              <w:t xml:space="preserve"> </w:t>
            </w:r>
            <w:r w:rsidR="005A5385" w:rsidRPr="00FD47AC">
              <w:rPr>
                <w:rFonts w:ascii="Calibri Light" w:hAnsi="Calibri Light" w:cs="Calibri Light"/>
                <w:sz w:val="24"/>
                <w:lang w:val="id"/>
              </w:rPr>
              <w:t>0,75 A</w:t>
            </w:r>
          </w:p>
        </w:tc>
      </w:tr>
      <w:tr w:rsidR="00D70F28" w:rsidRPr="00FD47AC" w14:paraId="2032E58A" w14:textId="77777777" w:rsidTr="007B3D08">
        <w:trPr>
          <w:trHeight w:val="434"/>
        </w:trPr>
        <w:tc>
          <w:tcPr>
            <w:tcW w:w="3517" w:type="dxa"/>
            <w:vAlign w:val="center"/>
          </w:tcPr>
          <w:p w14:paraId="0E6ED2F4" w14:textId="77777777" w:rsidR="00D70F28" w:rsidRPr="00FD47AC" w:rsidRDefault="005A5385" w:rsidP="007B3D08">
            <w:pPr>
              <w:pStyle w:val="TableParagraph"/>
              <w:spacing w:line="270" w:lineRule="exact"/>
              <w:rPr>
                <w:rFonts w:ascii="Calibri Light" w:hAnsi="Calibri Light" w:cs="Calibri Light"/>
                <w:sz w:val="24"/>
              </w:rPr>
            </w:pPr>
            <w:r w:rsidRPr="00FD47AC">
              <w:rPr>
                <w:rFonts w:ascii="Calibri Light" w:hAnsi="Calibri Light" w:cs="Calibri Light"/>
                <w:sz w:val="24"/>
                <w:lang w:val="id"/>
              </w:rPr>
              <w:t>Frekuensi</w:t>
            </w:r>
          </w:p>
        </w:tc>
        <w:tc>
          <w:tcPr>
            <w:tcW w:w="5860" w:type="dxa"/>
            <w:vAlign w:val="center"/>
          </w:tcPr>
          <w:p w14:paraId="4C9F8EB7" w14:textId="77777777" w:rsidR="00D70F28" w:rsidRPr="00FD47AC" w:rsidRDefault="005A5385" w:rsidP="007B3D08">
            <w:pPr>
              <w:pStyle w:val="TableParagraph"/>
              <w:spacing w:line="270" w:lineRule="exact"/>
              <w:rPr>
                <w:rFonts w:ascii="Calibri Light" w:hAnsi="Calibri Light" w:cs="Calibri Light"/>
                <w:sz w:val="24"/>
              </w:rPr>
            </w:pPr>
            <w:r w:rsidRPr="00FD47AC">
              <w:rPr>
                <w:rFonts w:ascii="Calibri Light" w:hAnsi="Calibri Light" w:cs="Calibri Light"/>
                <w:sz w:val="24"/>
                <w:lang w:val="id"/>
              </w:rPr>
              <w:t>50 Hz/60 Hz</w:t>
            </w:r>
          </w:p>
        </w:tc>
      </w:tr>
      <w:tr w:rsidR="00D70F28" w:rsidRPr="00FD47AC" w14:paraId="388C2225" w14:textId="77777777" w:rsidTr="007B3D08">
        <w:trPr>
          <w:trHeight w:val="431"/>
        </w:trPr>
        <w:tc>
          <w:tcPr>
            <w:tcW w:w="3517" w:type="dxa"/>
            <w:vAlign w:val="center"/>
          </w:tcPr>
          <w:p w14:paraId="5B9C978D" w14:textId="77777777" w:rsidR="00D70F28" w:rsidRPr="00FD47AC" w:rsidRDefault="005A5385" w:rsidP="007B3D08">
            <w:pPr>
              <w:pStyle w:val="TableParagraph"/>
              <w:spacing w:line="268" w:lineRule="exact"/>
              <w:rPr>
                <w:rFonts w:ascii="Calibri Light" w:hAnsi="Calibri Light" w:cs="Calibri Light"/>
                <w:sz w:val="24"/>
              </w:rPr>
            </w:pPr>
            <w:r w:rsidRPr="00FD47AC">
              <w:rPr>
                <w:rFonts w:ascii="Calibri Light" w:hAnsi="Calibri Light" w:cs="Calibri Light"/>
                <w:sz w:val="24"/>
                <w:lang w:val="id"/>
              </w:rPr>
              <w:t>Sekering</w:t>
            </w:r>
          </w:p>
        </w:tc>
        <w:tc>
          <w:tcPr>
            <w:tcW w:w="5860" w:type="dxa"/>
            <w:vAlign w:val="center"/>
          </w:tcPr>
          <w:p w14:paraId="216EF3CF" w14:textId="08B285C1" w:rsidR="00D70F28" w:rsidRPr="00FD47AC" w:rsidRDefault="007B3D08" w:rsidP="007B3D08">
            <w:pPr>
              <w:pStyle w:val="TableParagraph"/>
              <w:spacing w:line="268" w:lineRule="exact"/>
              <w:rPr>
                <w:rFonts w:ascii="Calibri Light" w:hAnsi="Calibri Light" w:cs="Calibri Light"/>
                <w:sz w:val="24"/>
              </w:rPr>
            </w:pPr>
            <w:r>
              <w:rPr>
                <w:rFonts w:ascii="Calibri Light" w:hAnsi="Calibri Light" w:cs="Calibri Light"/>
                <w:sz w:val="24"/>
                <w:lang w:val="id"/>
              </w:rPr>
              <w:t>T</w:t>
            </w:r>
            <w:r w:rsidR="005A5385" w:rsidRPr="00FD47AC">
              <w:rPr>
                <w:rFonts w:ascii="Calibri Light" w:hAnsi="Calibri Light" w:cs="Calibri Light"/>
                <w:sz w:val="24"/>
                <w:lang w:val="id"/>
              </w:rPr>
              <w:t>3.15 AH250VP</w:t>
            </w:r>
          </w:p>
        </w:tc>
      </w:tr>
    </w:tbl>
    <w:p w14:paraId="611C4A69" w14:textId="77777777" w:rsidR="00D70F28" w:rsidRPr="004E0E51" w:rsidRDefault="005A5385" w:rsidP="00F22E05">
      <w:pPr>
        <w:pStyle w:val="Heading2"/>
      </w:pPr>
      <w:bookmarkStart w:id="379" w:name="_Toc62638784"/>
      <w:r w:rsidRPr="004E0E51">
        <w:rPr>
          <w:lang w:val="id"/>
        </w:rPr>
        <w:t>Baterai</w:t>
      </w:r>
      <w:bookmarkEnd w:id="379"/>
    </w:p>
    <w:p w14:paraId="155F7F54" w14:textId="77777777" w:rsidR="00D70F28" w:rsidRPr="00FD47AC" w:rsidRDefault="00D70F28">
      <w:pPr>
        <w:pStyle w:val="BodyText"/>
        <w:rPr>
          <w:rFonts w:ascii="Calibri Light" w:hAnsi="Calibri Light" w:cs="Calibri Light"/>
          <w:sz w:val="15"/>
        </w:rPr>
      </w:pPr>
    </w:p>
    <w:tbl>
      <w:tblPr>
        <w:tblW w:w="0" w:type="auto"/>
        <w:tblInd w:w="6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897"/>
        <w:gridCol w:w="1320"/>
        <w:gridCol w:w="1673"/>
        <w:gridCol w:w="3485"/>
      </w:tblGrid>
      <w:tr w:rsidR="00D70F28" w:rsidRPr="00FD47AC" w14:paraId="4EB22764" w14:textId="77777777" w:rsidTr="007B3D08">
        <w:trPr>
          <w:trHeight w:val="431"/>
        </w:trPr>
        <w:tc>
          <w:tcPr>
            <w:tcW w:w="2897" w:type="dxa"/>
            <w:vAlign w:val="center"/>
          </w:tcPr>
          <w:p w14:paraId="0BA4838C" w14:textId="77777777" w:rsidR="00D70F28" w:rsidRPr="00FD47AC" w:rsidRDefault="005A5385" w:rsidP="007B3D08">
            <w:pPr>
              <w:pStyle w:val="TableParagraph"/>
              <w:spacing w:line="268" w:lineRule="exact"/>
              <w:rPr>
                <w:rFonts w:ascii="Calibri Light" w:hAnsi="Calibri Light" w:cs="Calibri Light"/>
                <w:sz w:val="24"/>
              </w:rPr>
            </w:pPr>
            <w:r w:rsidRPr="00FD47AC">
              <w:rPr>
                <w:rFonts w:ascii="Calibri Light" w:hAnsi="Calibri Light" w:cs="Calibri Light"/>
                <w:sz w:val="24"/>
                <w:lang w:val="id"/>
              </w:rPr>
              <w:t>Kuantitas</w:t>
            </w:r>
          </w:p>
        </w:tc>
        <w:tc>
          <w:tcPr>
            <w:tcW w:w="6478" w:type="dxa"/>
            <w:gridSpan w:val="3"/>
            <w:vAlign w:val="center"/>
          </w:tcPr>
          <w:p w14:paraId="41575705" w14:textId="77777777" w:rsidR="00D70F28" w:rsidRPr="00FD47AC" w:rsidRDefault="005A5385" w:rsidP="007B3D08">
            <w:pPr>
              <w:pStyle w:val="TableParagraph"/>
              <w:spacing w:line="268" w:lineRule="exact"/>
              <w:ind w:left="105"/>
              <w:rPr>
                <w:rFonts w:ascii="Calibri Light" w:hAnsi="Calibri Light" w:cs="Calibri Light"/>
                <w:sz w:val="24"/>
              </w:rPr>
            </w:pPr>
            <w:r w:rsidRPr="00FD47AC">
              <w:rPr>
                <w:rFonts w:ascii="Calibri Light" w:hAnsi="Calibri Light" w:cs="Calibri Light"/>
                <w:sz w:val="24"/>
                <w:lang w:val="id"/>
              </w:rPr>
              <w:t>2</w:t>
            </w:r>
          </w:p>
        </w:tc>
      </w:tr>
      <w:tr w:rsidR="00D70F28" w:rsidRPr="00FD47AC" w14:paraId="17800EFF" w14:textId="77777777" w:rsidTr="007B3D08">
        <w:trPr>
          <w:trHeight w:val="431"/>
        </w:trPr>
        <w:tc>
          <w:tcPr>
            <w:tcW w:w="2897" w:type="dxa"/>
            <w:vAlign w:val="center"/>
          </w:tcPr>
          <w:p w14:paraId="239E1999" w14:textId="77777777" w:rsidR="00D70F28" w:rsidRPr="00FD47AC" w:rsidRDefault="005A5385" w:rsidP="007B3D08">
            <w:pPr>
              <w:pStyle w:val="TableParagraph"/>
              <w:spacing w:line="268" w:lineRule="exact"/>
              <w:rPr>
                <w:rFonts w:ascii="Calibri Light" w:hAnsi="Calibri Light" w:cs="Calibri Light"/>
                <w:sz w:val="24"/>
              </w:rPr>
            </w:pPr>
            <w:r w:rsidRPr="00FD47AC">
              <w:rPr>
                <w:rFonts w:ascii="Calibri Light" w:hAnsi="Calibri Light" w:cs="Calibri Light"/>
                <w:sz w:val="24"/>
                <w:lang w:val="id"/>
              </w:rPr>
              <w:t>Kapasitas</w:t>
            </w:r>
          </w:p>
        </w:tc>
        <w:tc>
          <w:tcPr>
            <w:tcW w:w="6478" w:type="dxa"/>
            <w:gridSpan w:val="3"/>
            <w:vAlign w:val="center"/>
          </w:tcPr>
          <w:p w14:paraId="0348B623" w14:textId="77777777" w:rsidR="00D70F28" w:rsidRPr="00FD47AC" w:rsidRDefault="005A5385" w:rsidP="007B3D08">
            <w:pPr>
              <w:pStyle w:val="TableParagraph"/>
              <w:spacing w:line="268" w:lineRule="exact"/>
              <w:ind w:left="105"/>
              <w:rPr>
                <w:rFonts w:ascii="Calibri Light" w:hAnsi="Calibri Light" w:cs="Calibri Light"/>
                <w:sz w:val="24"/>
              </w:rPr>
            </w:pPr>
            <w:r w:rsidRPr="00FD47AC">
              <w:rPr>
                <w:rFonts w:ascii="Calibri Light" w:hAnsi="Calibri Light" w:cs="Calibri Light"/>
                <w:sz w:val="24"/>
                <w:lang w:val="id"/>
              </w:rPr>
              <w:t>5000mAh</w:t>
            </w:r>
          </w:p>
        </w:tc>
      </w:tr>
      <w:tr w:rsidR="00D70F28" w:rsidRPr="00FD47AC" w14:paraId="0B3FCDFD" w14:textId="77777777" w:rsidTr="007B3D08">
        <w:trPr>
          <w:trHeight w:val="851"/>
        </w:trPr>
        <w:tc>
          <w:tcPr>
            <w:tcW w:w="2897" w:type="dxa"/>
            <w:vAlign w:val="center"/>
          </w:tcPr>
          <w:p w14:paraId="26CBFB8C" w14:textId="77777777" w:rsidR="00D70F28" w:rsidRPr="00FD47AC" w:rsidRDefault="005A5385" w:rsidP="007B3D08">
            <w:pPr>
              <w:pStyle w:val="TableParagraph"/>
              <w:spacing w:line="268" w:lineRule="exact"/>
              <w:rPr>
                <w:rFonts w:ascii="Calibri Light" w:hAnsi="Calibri Light" w:cs="Calibri Light"/>
                <w:sz w:val="24"/>
              </w:rPr>
            </w:pPr>
            <w:r w:rsidRPr="00FD47AC">
              <w:rPr>
                <w:rFonts w:ascii="Calibri Light" w:hAnsi="Calibri Light" w:cs="Calibri Light"/>
                <w:sz w:val="24"/>
                <w:lang w:val="id"/>
              </w:rPr>
              <w:t>Waktu operasi</w:t>
            </w:r>
          </w:p>
        </w:tc>
        <w:tc>
          <w:tcPr>
            <w:tcW w:w="1320" w:type="dxa"/>
            <w:vAlign w:val="center"/>
          </w:tcPr>
          <w:p w14:paraId="7A7DE918" w14:textId="77777777" w:rsidR="00D70F28" w:rsidRPr="00FD47AC" w:rsidRDefault="00CD7D1E" w:rsidP="007B3D08">
            <w:pPr>
              <w:pStyle w:val="TableParagraph"/>
              <w:spacing w:line="268" w:lineRule="exact"/>
              <w:ind w:left="105"/>
              <w:rPr>
                <w:rFonts w:ascii="Calibri Light" w:hAnsi="Calibri Light" w:cs="Calibri Light"/>
                <w:sz w:val="24"/>
              </w:rPr>
            </w:pPr>
            <w:r w:rsidRPr="00FD47AC">
              <w:rPr>
                <w:rFonts w:ascii="Calibri Light" w:hAnsi="Calibri Light" w:cs="Calibri Light"/>
                <w:sz w:val="24"/>
                <w:lang w:val="id"/>
              </w:rPr>
              <w:t>PM Pro-1</w:t>
            </w:r>
          </w:p>
        </w:tc>
        <w:tc>
          <w:tcPr>
            <w:tcW w:w="1673" w:type="dxa"/>
            <w:vAlign w:val="center"/>
          </w:tcPr>
          <w:p w14:paraId="4B64499C" w14:textId="66003EF6" w:rsidR="00D70F28" w:rsidRPr="00FD47AC" w:rsidRDefault="005A5385" w:rsidP="007B3D08">
            <w:pPr>
              <w:pStyle w:val="TableParagraph"/>
              <w:spacing w:line="268" w:lineRule="exact"/>
              <w:ind w:left="105"/>
              <w:rPr>
                <w:rFonts w:ascii="Calibri Light" w:hAnsi="Calibri Light" w:cs="Calibri Light"/>
                <w:sz w:val="24"/>
              </w:rPr>
            </w:pPr>
            <w:r w:rsidRPr="00FD47AC">
              <w:rPr>
                <w:rFonts w:ascii="Calibri Light" w:hAnsi="Calibri Light" w:cs="Calibri Light"/>
                <w:sz w:val="24"/>
                <w:lang w:val="id"/>
              </w:rPr>
              <w:t>≥9 jam</w:t>
            </w:r>
          </w:p>
        </w:tc>
        <w:tc>
          <w:tcPr>
            <w:tcW w:w="3485" w:type="dxa"/>
            <w:vAlign w:val="center"/>
          </w:tcPr>
          <w:p w14:paraId="6168C44E" w14:textId="45F20B62" w:rsidR="00D70F28" w:rsidRPr="00FD47AC" w:rsidRDefault="007B3D08" w:rsidP="007B3D08">
            <w:pPr>
              <w:pStyle w:val="TableParagraph"/>
              <w:spacing w:line="271" w:lineRule="auto"/>
              <w:ind w:left="105" w:right="95"/>
              <w:rPr>
                <w:rFonts w:ascii="Calibri Light" w:hAnsi="Calibri Light" w:cs="Calibri Light"/>
                <w:sz w:val="24"/>
              </w:rPr>
            </w:pPr>
            <w:r>
              <w:rPr>
                <w:rFonts w:ascii="Calibri Light" w:hAnsi="Calibri Light" w:cs="Calibri Light"/>
                <w:sz w:val="24"/>
              </w:rPr>
              <w:t>Kondisi pengujian dengan</w:t>
            </w:r>
            <w:r w:rsidR="005A5385" w:rsidRPr="00FD47AC">
              <w:rPr>
                <w:rFonts w:ascii="Calibri Light" w:hAnsi="Calibri Light" w:cs="Calibri Light"/>
                <w:sz w:val="24"/>
                <w:lang w:val="id"/>
              </w:rPr>
              <w:t xml:space="preserve"> 2 baterai </w:t>
            </w:r>
            <w:r w:rsidRPr="00FD47AC">
              <w:rPr>
                <w:rFonts w:ascii="Calibri Light" w:hAnsi="Calibri Light" w:cs="Calibri Light"/>
                <w:sz w:val="24"/>
                <w:lang w:val="id"/>
              </w:rPr>
              <w:t xml:space="preserve">baru </w:t>
            </w:r>
            <w:r w:rsidR="005A5385" w:rsidRPr="00FD47AC">
              <w:rPr>
                <w:rFonts w:ascii="Calibri Light" w:hAnsi="Calibri Light" w:cs="Calibri Light"/>
                <w:sz w:val="24"/>
                <w:lang w:val="id"/>
              </w:rPr>
              <w:t>yang terisi penuh, pada 2</w:t>
            </w:r>
            <w:r>
              <w:rPr>
                <w:rFonts w:ascii="Calibri Light" w:hAnsi="Calibri Light" w:cs="Calibri Light"/>
                <w:sz w:val="24"/>
                <w:lang w:val="id"/>
              </w:rPr>
              <w:t>5</w:t>
            </w:r>
            <w:r>
              <w:rPr>
                <w:rFonts w:eastAsiaTheme="minorHAnsi"/>
                <w:sz w:val="24"/>
                <w:szCs w:val="24"/>
              </w:rPr>
              <w:t>°</w:t>
            </w:r>
            <w:r>
              <w:rPr>
                <w:rFonts w:ascii="Calibri Light" w:hAnsi="Calibri Light" w:cs="Calibri Light"/>
                <w:sz w:val="24"/>
                <w:lang w:val="id"/>
              </w:rPr>
              <w:t>C</w:t>
            </w:r>
            <w:r w:rsidR="005A5385" w:rsidRPr="00FD47AC">
              <w:rPr>
                <w:rFonts w:ascii="Calibri Light" w:hAnsi="Calibri Light" w:cs="Calibri Light"/>
                <w:sz w:val="24"/>
                <w:lang w:val="id"/>
              </w:rPr>
              <w:t xml:space="preserve"> (</w:t>
            </w:r>
            <w:r>
              <w:rPr>
                <w:rFonts w:ascii="Calibri Light" w:hAnsi="Calibri Light" w:cs="Calibri Light"/>
                <w:sz w:val="24"/>
              </w:rPr>
              <w:t>pengukuran</w:t>
            </w:r>
            <w:r w:rsidR="005A5385" w:rsidRPr="00FD47AC">
              <w:rPr>
                <w:rFonts w:ascii="Calibri Light" w:hAnsi="Calibri Light" w:cs="Calibri Light"/>
                <w:sz w:val="24"/>
                <w:lang w:val="id"/>
              </w:rPr>
              <w:t xml:space="preserve"> SpO</w:t>
            </w:r>
            <w:r w:rsidR="005A5385" w:rsidRPr="00FD47AC">
              <w:rPr>
                <w:rFonts w:ascii="Calibri Light" w:hAnsi="Calibri Light" w:cs="Calibri Light"/>
                <w:sz w:val="24"/>
                <w:vertAlign w:val="subscript"/>
                <w:lang w:val="id"/>
              </w:rPr>
              <w:t>2</w:t>
            </w:r>
            <w:r w:rsidR="005A5385" w:rsidRPr="00FD47AC">
              <w:rPr>
                <w:rFonts w:ascii="Calibri Light" w:hAnsi="Calibri Light" w:cs="Calibri Light"/>
                <w:lang w:val="id"/>
              </w:rPr>
              <w:t xml:space="preserve"> </w:t>
            </w:r>
            <w:r w:rsidR="005A5385" w:rsidRPr="00FD47AC">
              <w:rPr>
                <w:rFonts w:ascii="Calibri Light" w:hAnsi="Calibri Light" w:cs="Calibri Light"/>
                <w:sz w:val="24"/>
                <w:lang w:val="id"/>
              </w:rPr>
              <w:t xml:space="preserve"> </w:t>
            </w:r>
            <w:r>
              <w:rPr>
                <w:rFonts w:ascii="Calibri Light" w:hAnsi="Calibri Light" w:cs="Calibri Light"/>
                <w:sz w:val="24"/>
              </w:rPr>
              <w:t>kontinyu</w:t>
            </w:r>
            <w:r w:rsidR="005A5385" w:rsidRPr="00FD47AC">
              <w:rPr>
                <w:rFonts w:ascii="Calibri Light" w:hAnsi="Calibri Light" w:cs="Calibri Light"/>
                <w:sz w:val="24"/>
                <w:lang w:val="id"/>
              </w:rPr>
              <w:t xml:space="preserve"> dan modus pengukuran</w:t>
            </w:r>
            <w:r w:rsidRPr="00FD47AC">
              <w:rPr>
                <w:rFonts w:ascii="Calibri Light" w:hAnsi="Calibri Light" w:cs="Calibri Light"/>
                <w:sz w:val="24"/>
                <w:lang w:val="id"/>
              </w:rPr>
              <w:t xml:space="preserve"> NIBP</w:t>
            </w:r>
            <w:r w:rsidR="005A5385" w:rsidRPr="00FD47AC">
              <w:rPr>
                <w:rFonts w:ascii="Calibri Light" w:hAnsi="Calibri Light" w:cs="Calibri Light"/>
                <w:sz w:val="24"/>
                <w:lang w:val="id"/>
              </w:rPr>
              <w:t xml:space="preserve"> oto</w:t>
            </w:r>
            <w:r>
              <w:rPr>
                <w:rFonts w:ascii="Calibri Light" w:hAnsi="Calibri Light" w:cs="Calibri Light"/>
                <w:sz w:val="24"/>
                <w:lang w:val="id"/>
              </w:rPr>
              <w:t xml:space="preserve">matis pada interval 15 menit, </w:t>
            </w:r>
            <w:r w:rsidRPr="00FD47AC">
              <w:rPr>
                <w:rFonts w:ascii="Calibri Light" w:hAnsi="Calibri Light" w:cs="Calibri Light"/>
                <w:sz w:val="24"/>
                <w:lang w:val="id"/>
              </w:rPr>
              <w:t xml:space="preserve">modul </w:t>
            </w:r>
            <w:r>
              <w:rPr>
                <w:rFonts w:ascii="Calibri Light" w:hAnsi="Calibri Light" w:cs="Calibri Light"/>
                <w:sz w:val="24"/>
                <w:lang w:val="id"/>
              </w:rPr>
              <w:t>EK</w:t>
            </w:r>
            <w:r w:rsidR="005A5385" w:rsidRPr="00FD47AC">
              <w:rPr>
                <w:rFonts w:ascii="Calibri Light" w:hAnsi="Calibri Light" w:cs="Calibri Light"/>
                <w:sz w:val="24"/>
                <w:lang w:val="id"/>
              </w:rPr>
              <w:t xml:space="preserve">G/temp terhubung, perekaman pada interval 10 menit, kecerahan diatur ke </w:t>
            </w:r>
            <w:r>
              <w:rPr>
                <w:rFonts w:ascii="Calibri Light" w:hAnsi="Calibri Light" w:cs="Calibri Light"/>
                <w:sz w:val="24"/>
              </w:rPr>
              <w:t xml:space="preserve">level </w:t>
            </w:r>
            <w:r w:rsidR="005A5385" w:rsidRPr="00FD47AC">
              <w:rPr>
                <w:rFonts w:ascii="Calibri Light" w:hAnsi="Calibri Light" w:cs="Calibri Light"/>
                <w:sz w:val="24"/>
                <w:lang w:val="id"/>
              </w:rPr>
              <w:t>"1")</w:t>
            </w:r>
          </w:p>
        </w:tc>
      </w:tr>
    </w:tbl>
    <w:p w14:paraId="29CE1ABC" w14:textId="77777777" w:rsidR="00D70F28" w:rsidRPr="00FD47AC" w:rsidRDefault="00D70F28">
      <w:pPr>
        <w:rPr>
          <w:rFonts w:ascii="Calibri Light" w:hAnsi="Calibri Light" w:cs="Calibri Light"/>
          <w:sz w:val="2"/>
          <w:szCs w:val="2"/>
        </w:rPr>
        <w:sectPr w:rsidR="00D70F28" w:rsidRPr="00FD47AC">
          <w:pgSz w:w="11910" w:h="16850"/>
          <w:pgMar w:top="1180" w:right="520" w:bottom="960" w:left="620" w:header="910" w:footer="775" w:gutter="0"/>
          <w:cols w:space="720"/>
        </w:sectPr>
      </w:pPr>
    </w:p>
    <w:p w14:paraId="62E45E22" w14:textId="77777777" w:rsidR="00D70F28" w:rsidRPr="00FD47AC" w:rsidRDefault="00D70F28">
      <w:pPr>
        <w:pStyle w:val="BodyText"/>
        <w:spacing w:before="5"/>
        <w:rPr>
          <w:rFonts w:ascii="Calibri Light" w:hAnsi="Calibri Light" w:cs="Calibri Light"/>
          <w:sz w:val="20"/>
        </w:rPr>
      </w:pPr>
    </w:p>
    <w:tbl>
      <w:tblPr>
        <w:tblW w:w="0" w:type="auto"/>
        <w:tblInd w:w="6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897"/>
        <w:gridCol w:w="1320"/>
        <w:gridCol w:w="1673"/>
        <w:gridCol w:w="3485"/>
      </w:tblGrid>
      <w:tr w:rsidR="00D70F28" w:rsidRPr="00FD47AC" w14:paraId="77D5E499" w14:textId="77777777" w:rsidTr="007B3D08">
        <w:trPr>
          <w:trHeight w:val="1020"/>
        </w:trPr>
        <w:tc>
          <w:tcPr>
            <w:tcW w:w="2897" w:type="dxa"/>
            <w:vAlign w:val="center"/>
          </w:tcPr>
          <w:p w14:paraId="6DFC3543" w14:textId="77777777" w:rsidR="00D70F28" w:rsidRPr="00FD47AC" w:rsidRDefault="00D70F28" w:rsidP="007B3D08">
            <w:pPr>
              <w:pStyle w:val="TableParagraph"/>
              <w:ind w:left="0"/>
              <w:rPr>
                <w:rFonts w:ascii="Calibri Light" w:hAnsi="Calibri Light" w:cs="Calibri Light"/>
              </w:rPr>
            </w:pPr>
          </w:p>
        </w:tc>
        <w:tc>
          <w:tcPr>
            <w:tcW w:w="1320" w:type="dxa"/>
            <w:vAlign w:val="center"/>
          </w:tcPr>
          <w:p w14:paraId="7F942F4A" w14:textId="77777777" w:rsidR="00D70F28" w:rsidRPr="00FD47AC" w:rsidRDefault="00CD7D1E" w:rsidP="007B3D08">
            <w:pPr>
              <w:pStyle w:val="TableParagraph"/>
              <w:spacing w:line="268" w:lineRule="exact"/>
              <w:ind w:left="105"/>
              <w:rPr>
                <w:rFonts w:ascii="Calibri Light" w:hAnsi="Calibri Light" w:cs="Calibri Light"/>
                <w:sz w:val="24"/>
              </w:rPr>
            </w:pPr>
            <w:r w:rsidRPr="00FD47AC">
              <w:rPr>
                <w:rFonts w:ascii="Calibri Light" w:hAnsi="Calibri Light" w:cs="Calibri Light"/>
                <w:sz w:val="24"/>
                <w:lang w:val="id"/>
              </w:rPr>
              <w:t>PM Pro-1</w:t>
            </w:r>
          </w:p>
        </w:tc>
        <w:tc>
          <w:tcPr>
            <w:tcW w:w="1673" w:type="dxa"/>
            <w:vAlign w:val="center"/>
          </w:tcPr>
          <w:p w14:paraId="72E73612" w14:textId="1F1977A1" w:rsidR="00D70F28" w:rsidRPr="00FD47AC" w:rsidRDefault="007B3D08" w:rsidP="007B3D08">
            <w:pPr>
              <w:pStyle w:val="TableParagraph"/>
              <w:spacing w:line="268" w:lineRule="exact"/>
              <w:ind w:left="105"/>
              <w:rPr>
                <w:rFonts w:ascii="Calibri Light" w:hAnsi="Calibri Light" w:cs="Calibri Light"/>
                <w:sz w:val="24"/>
              </w:rPr>
            </w:pPr>
            <w:r>
              <w:rPr>
                <w:rFonts w:ascii="Calibri Light" w:hAnsi="Calibri Light" w:cs="Calibri Light"/>
                <w:sz w:val="24"/>
                <w:lang w:val="id"/>
              </w:rPr>
              <w:t>≥</w:t>
            </w:r>
            <w:r w:rsidR="005A5385" w:rsidRPr="00FD47AC">
              <w:rPr>
                <w:rFonts w:ascii="Calibri Light" w:hAnsi="Calibri Light" w:cs="Calibri Light"/>
                <w:sz w:val="24"/>
                <w:lang w:val="id"/>
              </w:rPr>
              <w:t>6,5 h</w:t>
            </w:r>
          </w:p>
        </w:tc>
        <w:tc>
          <w:tcPr>
            <w:tcW w:w="3485" w:type="dxa"/>
            <w:vAlign w:val="center"/>
          </w:tcPr>
          <w:p w14:paraId="2B124B0C" w14:textId="5760B2F8" w:rsidR="00D70F28" w:rsidRPr="00FD47AC" w:rsidRDefault="007B3D08" w:rsidP="007B3D08">
            <w:pPr>
              <w:pStyle w:val="TableParagraph"/>
              <w:spacing w:line="271" w:lineRule="auto"/>
              <w:ind w:left="105" w:right="95"/>
              <w:rPr>
                <w:rFonts w:ascii="Calibri Light" w:hAnsi="Calibri Light" w:cs="Calibri Light"/>
                <w:sz w:val="24"/>
              </w:rPr>
            </w:pPr>
            <w:r>
              <w:rPr>
                <w:rFonts w:ascii="Calibri Light" w:hAnsi="Calibri Light" w:cs="Calibri Light"/>
                <w:sz w:val="24"/>
              </w:rPr>
              <w:t>Kondisi pengujian dengan</w:t>
            </w:r>
            <w:r w:rsidRPr="00FD47AC">
              <w:rPr>
                <w:rFonts w:ascii="Calibri Light" w:hAnsi="Calibri Light" w:cs="Calibri Light"/>
                <w:sz w:val="24"/>
                <w:lang w:val="id"/>
              </w:rPr>
              <w:t xml:space="preserve"> 2 </w:t>
            </w:r>
            <w:r>
              <w:rPr>
                <w:rFonts w:ascii="Calibri Light" w:hAnsi="Calibri Light" w:cs="Calibri Light"/>
                <w:sz w:val="24"/>
              </w:rPr>
              <w:t xml:space="preserve">baterai baru yang terisi </w:t>
            </w:r>
            <w:r>
              <w:rPr>
                <w:rFonts w:ascii="Calibri Light" w:hAnsi="Calibri Light" w:cs="Calibri Light"/>
                <w:sz w:val="24"/>
                <w:lang w:val="id"/>
              </w:rPr>
              <w:t>penuh, pada 25</w:t>
            </w:r>
            <w:r>
              <w:rPr>
                <w:rFonts w:eastAsiaTheme="minorHAnsi"/>
                <w:sz w:val="24"/>
                <w:szCs w:val="24"/>
              </w:rPr>
              <w:t>°</w:t>
            </w:r>
            <w:r w:rsidR="005A5385" w:rsidRPr="00FD47AC">
              <w:rPr>
                <w:rFonts w:ascii="Calibri Light" w:hAnsi="Calibri Light" w:cs="Calibri Light"/>
                <w:sz w:val="24"/>
                <w:lang w:val="id"/>
              </w:rPr>
              <w:t>C, (</w:t>
            </w:r>
            <w:r>
              <w:rPr>
                <w:rFonts w:ascii="Calibri Light" w:hAnsi="Calibri Light" w:cs="Calibri Light"/>
                <w:sz w:val="24"/>
              </w:rPr>
              <w:t>pengukuran</w:t>
            </w:r>
            <w:r w:rsidRPr="00FD47AC">
              <w:rPr>
                <w:rFonts w:ascii="Calibri Light" w:hAnsi="Calibri Light" w:cs="Calibri Light"/>
                <w:sz w:val="24"/>
                <w:lang w:val="id"/>
              </w:rPr>
              <w:t xml:space="preserve"> SpO</w:t>
            </w:r>
            <w:r w:rsidRPr="00FD47AC">
              <w:rPr>
                <w:rFonts w:ascii="Calibri Light" w:hAnsi="Calibri Light" w:cs="Calibri Light"/>
                <w:sz w:val="24"/>
                <w:vertAlign w:val="subscript"/>
                <w:lang w:val="id"/>
              </w:rPr>
              <w:t>2</w:t>
            </w:r>
            <w:r w:rsidRPr="00FD47AC">
              <w:rPr>
                <w:rFonts w:ascii="Calibri Light" w:hAnsi="Calibri Light" w:cs="Calibri Light"/>
                <w:lang w:val="id"/>
              </w:rPr>
              <w:t xml:space="preserve"> </w:t>
            </w:r>
            <w:r w:rsidRPr="00FD47AC">
              <w:rPr>
                <w:rFonts w:ascii="Calibri Light" w:hAnsi="Calibri Light" w:cs="Calibri Light"/>
                <w:sz w:val="24"/>
                <w:lang w:val="id"/>
              </w:rPr>
              <w:t xml:space="preserve"> </w:t>
            </w:r>
            <w:r>
              <w:rPr>
                <w:rFonts w:ascii="Calibri Light" w:hAnsi="Calibri Light" w:cs="Calibri Light"/>
                <w:sz w:val="24"/>
              </w:rPr>
              <w:t>kontinyu</w:t>
            </w:r>
            <w:r w:rsidRPr="00FD47AC">
              <w:rPr>
                <w:rFonts w:ascii="Calibri Light" w:hAnsi="Calibri Light" w:cs="Calibri Light"/>
                <w:sz w:val="24"/>
                <w:lang w:val="id"/>
              </w:rPr>
              <w:t xml:space="preserve"> dan modus pengukuran NIBP oto</w:t>
            </w:r>
            <w:r>
              <w:rPr>
                <w:rFonts w:ascii="Calibri Light" w:hAnsi="Calibri Light" w:cs="Calibri Light"/>
                <w:sz w:val="24"/>
                <w:lang w:val="id"/>
              </w:rPr>
              <w:t xml:space="preserve">matis pada interval 15 menit, </w:t>
            </w:r>
            <w:r w:rsidRPr="00FD47AC">
              <w:rPr>
                <w:rFonts w:ascii="Calibri Light" w:hAnsi="Calibri Light" w:cs="Calibri Light"/>
                <w:sz w:val="24"/>
                <w:lang w:val="id"/>
              </w:rPr>
              <w:t xml:space="preserve">modul </w:t>
            </w:r>
            <w:r>
              <w:rPr>
                <w:rFonts w:ascii="Calibri Light" w:hAnsi="Calibri Light" w:cs="Calibri Light"/>
                <w:sz w:val="24"/>
                <w:lang w:val="id"/>
              </w:rPr>
              <w:t>EK</w:t>
            </w:r>
            <w:r w:rsidRPr="00FD47AC">
              <w:rPr>
                <w:rFonts w:ascii="Calibri Light" w:hAnsi="Calibri Light" w:cs="Calibri Light"/>
                <w:sz w:val="24"/>
                <w:lang w:val="id"/>
              </w:rPr>
              <w:t>G/temp terhubung, perekaman pada interval 10 menit</w:t>
            </w:r>
            <w:r>
              <w:rPr>
                <w:rFonts w:ascii="Calibri Light" w:hAnsi="Calibri Light" w:cs="Calibri Light"/>
                <w:sz w:val="24"/>
              </w:rPr>
              <w:t xml:space="preserve">, </w:t>
            </w:r>
            <w:r>
              <w:rPr>
                <w:rFonts w:ascii="Calibri Light" w:hAnsi="Calibri Light" w:cs="Calibri Light"/>
                <w:i/>
                <w:sz w:val="24"/>
              </w:rPr>
              <w:t>sidestream</w:t>
            </w:r>
            <w:r>
              <w:rPr>
                <w:rFonts w:ascii="Calibri Light" w:hAnsi="Calibri Light" w:cs="Calibri Light"/>
                <w:sz w:val="24"/>
                <w:lang w:val="id"/>
              </w:rPr>
              <w:t xml:space="preserve"> CO</w:t>
            </w:r>
            <w:r w:rsidR="005A5385" w:rsidRPr="00FD47AC">
              <w:rPr>
                <w:rFonts w:ascii="Calibri Light" w:hAnsi="Calibri Light" w:cs="Calibri Light"/>
                <w:sz w:val="24"/>
                <w:vertAlign w:val="subscript"/>
                <w:lang w:val="id"/>
              </w:rPr>
              <w:t>2</w:t>
            </w:r>
            <w:r w:rsidR="005A5385" w:rsidRPr="00FD47AC">
              <w:rPr>
                <w:rFonts w:ascii="Calibri Light" w:hAnsi="Calibri Light" w:cs="Calibri Light"/>
                <w:lang w:val="id"/>
              </w:rPr>
              <w:t xml:space="preserve"> </w:t>
            </w:r>
            <w:r w:rsidR="005A5385" w:rsidRPr="00FD47AC">
              <w:rPr>
                <w:rFonts w:ascii="Calibri Light" w:hAnsi="Calibri Light" w:cs="Calibri Light"/>
                <w:sz w:val="24"/>
                <w:lang w:val="id"/>
              </w:rPr>
              <w:t xml:space="preserve"> terhubung, rekaman pada interval 10 menit, kecerahan diatur ke "1")</w:t>
            </w:r>
          </w:p>
        </w:tc>
      </w:tr>
      <w:tr w:rsidR="00D70F28" w:rsidRPr="00FD47AC" w14:paraId="61C32272" w14:textId="77777777" w:rsidTr="007B3D08">
        <w:trPr>
          <w:trHeight w:val="741"/>
        </w:trPr>
        <w:tc>
          <w:tcPr>
            <w:tcW w:w="2897" w:type="dxa"/>
            <w:vMerge w:val="restart"/>
            <w:vAlign w:val="center"/>
          </w:tcPr>
          <w:p w14:paraId="63AFA83B" w14:textId="77777777" w:rsidR="00D70F28" w:rsidRPr="00FD47AC" w:rsidRDefault="005A5385" w:rsidP="007B3D08">
            <w:pPr>
              <w:pStyle w:val="TableParagraph"/>
              <w:spacing w:line="268" w:lineRule="exact"/>
              <w:rPr>
                <w:rFonts w:ascii="Calibri Light" w:hAnsi="Calibri Light" w:cs="Calibri Light"/>
                <w:sz w:val="24"/>
              </w:rPr>
            </w:pPr>
            <w:r w:rsidRPr="00FD47AC">
              <w:rPr>
                <w:rFonts w:ascii="Calibri Light" w:hAnsi="Calibri Light" w:cs="Calibri Light"/>
                <w:sz w:val="24"/>
                <w:lang w:val="id"/>
              </w:rPr>
              <w:t>Waktu pengisian</w:t>
            </w:r>
          </w:p>
        </w:tc>
        <w:tc>
          <w:tcPr>
            <w:tcW w:w="1320" w:type="dxa"/>
            <w:vMerge w:val="restart"/>
            <w:vAlign w:val="center"/>
          </w:tcPr>
          <w:p w14:paraId="64D5D9F0" w14:textId="77777777" w:rsidR="00D70F28" w:rsidRPr="00FD47AC" w:rsidRDefault="00C431EF" w:rsidP="007B3D08">
            <w:pPr>
              <w:pStyle w:val="TableParagraph"/>
              <w:tabs>
                <w:tab w:val="left" w:pos="849"/>
              </w:tabs>
              <w:spacing w:line="271" w:lineRule="auto"/>
              <w:ind w:left="105" w:right="98"/>
              <w:rPr>
                <w:rFonts w:ascii="Calibri Light" w:hAnsi="Calibri Light" w:cs="Calibri Light"/>
                <w:sz w:val="24"/>
              </w:rPr>
            </w:pPr>
            <w:r w:rsidRPr="00FD47AC">
              <w:rPr>
                <w:rFonts w:ascii="Calibri Light" w:hAnsi="Calibri Light" w:cs="Calibri Light"/>
                <w:sz w:val="24"/>
                <w:lang w:val="id"/>
              </w:rPr>
              <w:t>PM Pro-1</w:t>
            </w:r>
          </w:p>
        </w:tc>
        <w:tc>
          <w:tcPr>
            <w:tcW w:w="1673" w:type="dxa"/>
            <w:vAlign w:val="center"/>
          </w:tcPr>
          <w:p w14:paraId="7B16CBB6" w14:textId="2A316A40" w:rsidR="00D70F28" w:rsidRPr="00FD47AC" w:rsidRDefault="007B3D08" w:rsidP="007B3D08">
            <w:pPr>
              <w:pStyle w:val="TableParagraph"/>
              <w:spacing w:line="268" w:lineRule="exact"/>
              <w:ind w:left="105"/>
              <w:rPr>
                <w:rFonts w:ascii="Calibri Light" w:hAnsi="Calibri Light" w:cs="Calibri Light"/>
                <w:sz w:val="24"/>
              </w:rPr>
            </w:pPr>
            <w:r>
              <w:rPr>
                <w:rFonts w:ascii="Calibri Light" w:hAnsi="Calibri Light" w:cs="Calibri Light"/>
                <w:sz w:val="24"/>
                <w:lang w:val="id"/>
              </w:rPr>
              <w:t>≤</w:t>
            </w:r>
            <w:r w:rsidR="005A5385" w:rsidRPr="00FD47AC">
              <w:rPr>
                <w:rFonts w:ascii="Calibri Light" w:hAnsi="Calibri Light" w:cs="Calibri Light"/>
                <w:sz w:val="24"/>
                <w:lang w:val="id"/>
              </w:rPr>
              <w:t>10 jam</w:t>
            </w:r>
          </w:p>
        </w:tc>
        <w:tc>
          <w:tcPr>
            <w:tcW w:w="3485" w:type="dxa"/>
            <w:vAlign w:val="center"/>
          </w:tcPr>
          <w:p w14:paraId="34920B2A" w14:textId="77777777" w:rsidR="00D70F28" w:rsidRPr="00FD47AC" w:rsidRDefault="005A5385" w:rsidP="007B3D08">
            <w:pPr>
              <w:pStyle w:val="TableParagraph"/>
              <w:spacing w:line="271" w:lineRule="auto"/>
              <w:ind w:left="105"/>
              <w:rPr>
                <w:rFonts w:ascii="Calibri Light" w:hAnsi="Calibri Light" w:cs="Calibri Light"/>
                <w:sz w:val="24"/>
              </w:rPr>
            </w:pPr>
            <w:r w:rsidRPr="00FD47AC">
              <w:rPr>
                <w:rFonts w:ascii="Calibri Light" w:hAnsi="Calibri Light" w:cs="Calibri Light"/>
                <w:sz w:val="24"/>
                <w:lang w:val="id"/>
              </w:rPr>
              <w:t>Monitor aktif atau dalam modus siaga.</w:t>
            </w:r>
          </w:p>
        </w:tc>
      </w:tr>
      <w:tr w:rsidR="00D70F28" w:rsidRPr="00FD47AC" w14:paraId="56BAFC35" w14:textId="77777777" w:rsidTr="007B3D08">
        <w:trPr>
          <w:trHeight w:val="645"/>
        </w:trPr>
        <w:tc>
          <w:tcPr>
            <w:tcW w:w="2897" w:type="dxa"/>
            <w:vMerge/>
            <w:tcBorders>
              <w:top w:val="nil"/>
            </w:tcBorders>
            <w:vAlign w:val="center"/>
          </w:tcPr>
          <w:p w14:paraId="160D679A" w14:textId="77777777" w:rsidR="00D70F28" w:rsidRPr="00FD47AC" w:rsidRDefault="00D70F28" w:rsidP="007B3D08">
            <w:pPr>
              <w:rPr>
                <w:rFonts w:ascii="Calibri Light" w:hAnsi="Calibri Light" w:cs="Calibri Light"/>
                <w:sz w:val="2"/>
                <w:szCs w:val="2"/>
              </w:rPr>
            </w:pPr>
          </w:p>
        </w:tc>
        <w:tc>
          <w:tcPr>
            <w:tcW w:w="1320" w:type="dxa"/>
            <w:vMerge/>
            <w:tcBorders>
              <w:top w:val="nil"/>
            </w:tcBorders>
            <w:vAlign w:val="center"/>
          </w:tcPr>
          <w:p w14:paraId="1B4C3FE9" w14:textId="77777777" w:rsidR="00D70F28" w:rsidRPr="00FD47AC" w:rsidRDefault="00D70F28" w:rsidP="007B3D08">
            <w:pPr>
              <w:rPr>
                <w:rFonts w:ascii="Calibri Light" w:hAnsi="Calibri Light" w:cs="Calibri Light"/>
                <w:sz w:val="2"/>
                <w:szCs w:val="2"/>
              </w:rPr>
            </w:pPr>
          </w:p>
        </w:tc>
        <w:tc>
          <w:tcPr>
            <w:tcW w:w="1673" w:type="dxa"/>
            <w:vAlign w:val="center"/>
          </w:tcPr>
          <w:p w14:paraId="573C93A0" w14:textId="23B8E419" w:rsidR="00D70F28" w:rsidRPr="00FD47AC" w:rsidRDefault="007B3D08" w:rsidP="007B3D08">
            <w:pPr>
              <w:pStyle w:val="TableParagraph"/>
              <w:spacing w:line="270" w:lineRule="exact"/>
              <w:ind w:left="105"/>
              <w:rPr>
                <w:rFonts w:ascii="Calibri Light" w:hAnsi="Calibri Light" w:cs="Calibri Light"/>
                <w:sz w:val="24"/>
              </w:rPr>
            </w:pPr>
            <w:r>
              <w:rPr>
                <w:rFonts w:ascii="Calibri Light" w:hAnsi="Calibri Light" w:cs="Calibri Light"/>
                <w:sz w:val="24"/>
                <w:lang w:val="id"/>
              </w:rPr>
              <w:t>≤</w:t>
            </w:r>
            <w:r w:rsidR="005A5385" w:rsidRPr="00FD47AC">
              <w:rPr>
                <w:rFonts w:ascii="Calibri Light" w:hAnsi="Calibri Light" w:cs="Calibri Light"/>
                <w:sz w:val="24"/>
                <w:lang w:val="id"/>
              </w:rPr>
              <w:t>6 h</w:t>
            </w:r>
          </w:p>
        </w:tc>
        <w:tc>
          <w:tcPr>
            <w:tcW w:w="3485" w:type="dxa"/>
            <w:vAlign w:val="center"/>
          </w:tcPr>
          <w:p w14:paraId="49F853FD" w14:textId="77777777" w:rsidR="00D70F28" w:rsidRPr="00FD47AC" w:rsidRDefault="005A5385" w:rsidP="007B3D08">
            <w:pPr>
              <w:pStyle w:val="TableParagraph"/>
              <w:spacing w:line="270" w:lineRule="exact"/>
              <w:ind w:left="105"/>
              <w:rPr>
                <w:rFonts w:ascii="Calibri Light" w:hAnsi="Calibri Light" w:cs="Calibri Light"/>
                <w:sz w:val="24"/>
              </w:rPr>
            </w:pPr>
            <w:r w:rsidRPr="00FD47AC">
              <w:rPr>
                <w:rFonts w:ascii="Calibri Light" w:hAnsi="Calibri Light" w:cs="Calibri Light"/>
                <w:sz w:val="24"/>
                <w:lang w:val="id"/>
              </w:rPr>
              <w:t>Monitor tidak aktif.</w:t>
            </w:r>
          </w:p>
        </w:tc>
      </w:tr>
      <w:tr w:rsidR="00D70F28" w:rsidRPr="00FD47AC" w14:paraId="0BEED099" w14:textId="77777777" w:rsidTr="007B3D08">
        <w:trPr>
          <w:trHeight w:val="470"/>
        </w:trPr>
        <w:tc>
          <w:tcPr>
            <w:tcW w:w="2897" w:type="dxa"/>
            <w:vAlign w:val="center"/>
          </w:tcPr>
          <w:p w14:paraId="5E6A5B4A" w14:textId="77777777" w:rsidR="00D70F28" w:rsidRPr="00FD47AC" w:rsidRDefault="005A5385" w:rsidP="007B3D08">
            <w:pPr>
              <w:pStyle w:val="TableParagraph"/>
              <w:spacing w:line="268" w:lineRule="exact"/>
              <w:rPr>
                <w:rFonts w:ascii="Calibri Light" w:hAnsi="Calibri Light" w:cs="Calibri Light"/>
                <w:sz w:val="24"/>
              </w:rPr>
            </w:pPr>
            <w:r w:rsidRPr="00FD47AC">
              <w:rPr>
                <w:rFonts w:ascii="Calibri Light" w:hAnsi="Calibri Light" w:cs="Calibri Light"/>
                <w:sz w:val="24"/>
                <w:lang w:val="id"/>
              </w:rPr>
              <w:t>Alarm</w:t>
            </w:r>
          </w:p>
        </w:tc>
        <w:tc>
          <w:tcPr>
            <w:tcW w:w="6478" w:type="dxa"/>
            <w:gridSpan w:val="3"/>
            <w:vAlign w:val="center"/>
          </w:tcPr>
          <w:p w14:paraId="313CFE26" w14:textId="15F77EA1" w:rsidR="00D70F28" w:rsidRPr="00FD47AC" w:rsidRDefault="007B3D08" w:rsidP="007B3D08">
            <w:pPr>
              <w:pStyle w:val="TableParagraph"/>
              <w:spacing w:line="268" w:lineRule="exact"/>
              <w:ind w:left="105"/>
              <w:rPr>
                <w:rFonts w:ascii="Calibri Light" w:hAnsi="Calibri Light" w:cs="Calibri Light"/>
                <w:sz w:val="24"/>
              </w:rPr>
            </w:pPr>
            <w:r>
              <w:rPr>
                <w:rFonts w:ascii="Calibri Light" w:hAnsi="Calibri Light" w:cs="Calibri Light"/>
                <w:sz w:val="24"/>
              </w:rPr>
              <w:t xml:space="preserve">Terdapat </w:t>
            </w:r>
            <w:r>
              <w:rPr>
                <w:rFonts w:ascii="Calibri Light" w:hAnsi="Calibri Light" w:cs="Calibri Light"/>
                <w:sz w:val="24"/>
                <w:lang w:val="id"/>
              </w:rPr>
              <w:t>a</w:t>
            </w:r>
            <w:r w:rsidR="005A5385" w:rsidRPr="00FD47AC">
              <w:rPr>
                <w:rFonts w:ascii="Calibri Light" w:hAnsi="Calibri Light" w:cs="Calibri Light"/>
                <w:sz w:val="24"/>
                <w:lang w:val="id"/>
              </w:rPr>
              <w:t>larm baterai rendah.</w:t>
            </w:r>
          </w:p>
        </w:tc>
      </w:tr>
    </w:tbl>
    <w:p w14:paraId="63C53A6C" w14:textId="77777777" w:rsidR="00D70F28" w:rsidRPr="00FD47AC" w:rsidRDefault="00D70F28">
      <w:pPr>
        <w:pStyle w:val="BodyText"/>
        <w:spacing w:before="8"/>
        <w:rPr>
          <w:rFonts w:ascii="Calibri Light" w:hAnsi="Calibri Light" w:cs="Calibri Light"/>
          <w:sz w:val="12"/>
        </w:rPr>
      </w:pPr>
    </w:p>
    <w:p w14:paraId="205F2DF5" w14:textId="7E51C0AD" w:rsidR="00D70F28" w:rsidRPr="004E0E51" w:rsidRDefault="007B3D08" w:rsidP="00F22E05">
      <w:pPr>
        <w:pStyle w:val="Heading2"/>
      </w:pPr>
      <w:bookmarkStart w:id="380" w:name="_Toc62638785"/>
      <w:r w:rsidRPr="004E0E51">
        <w:t>Layar Tampilan</w:t>
      </w:r>
      <w:bookmarkEnd w:id="380"/>
    </w:p>
    <w:p w14:paraId="7E72D8FB" w14:textId="77777777" w:rsidR="00D70F28" w:rsidRPr="004E0E51" w:rsidRDefault="00D70F28" w:rsidP="004E0E51">
      <w:pPr>
        <w:pStyle w:val="BodyText"/>
        <w:spacing w:before="11"/>
        <w:ind w:hanging="429"/>
        <w:rPr>
          <w:rFonts w:ascii="Calibri Light" w:hAnsi="Calibri Light" w:cs="Calibri Light"/>
          <w:b/>
          <w:sz w:val="14"/>
        </w:rPr>
      </w:pPr>
    </w:p>
    <w:tbl>
      <w:tblPr>
        <w:tblW w:w="0" w:type="auto"/>
        <w:tblInd w:w="6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23"/>
        <w:gridCol w:w="7353"/>
      </w:tblGrid>
      <w:tr w:rsidR="00D70F28" w:rsidRPr="00FD47AC" w14:paraId="0C14EF12" w14:textId="77777777" w:rsidTr="007B3D08">
        <w:trPr>
          <w:trHeight w:val="432"/>
        </w:trPr>
        <w:tc>
          <w:tcPr>
            <w:tcW w:w="2023" w:type="dxa"/>
            <w:vAlign w:val="center"/>
          </w:tcPr>
          <w:p w14:paraId="16FB123E" w14:textId="77777777" w:rsidR="00D70F28" w:rsidRPr="00FD47AC" w:rsidRDefault="005A5385" w:rsidP="007B3D08">
            <w:pPr>
              <w:pStyle w:val="TableParagraph"/>
              <w:spacing w:line="270" w:lineRule="exact"/>
              <w:rPr>
                <w:rFonts w:ascii="Calibri Light" w:hAnsi="Calibri Light" w:cs="Calibri Light"/>
                <w:sz w:val="24"/>
              </w:rPr>
            </w:pPr>
            <w:r w:rsidRPr="00FD47AC">
              <w:rPr>
                <w:rFonts w:ascii="Calibri Light" w:hAnsi="Calibri Light" w:cs="Calibri Light"/>
                <w:sz w:val="24"/>
                <w:lang w:val="id"/>
              </w:rPr>
              <w:t>Model</w:t>
            </w:r>
          </w:p>
        </w:tc>
        <w:tc>
          <w:tcPr>
            <w:tcW w:w="7353" w:type="dxa"/>
            <w:vAlign w:val="center"/>
          </w:tcPr>
          <w:p w14:paraId="38F78E25" w14:textId="20095344" w:rsidR="00D70F28" w:rsidRPr="007B3D08" w:rsidRDefault="007B3D08" w:rsidP="007B3D08">
            <w:pPr>
              <w:pStyle w:val="TableParagraph"/>
              <w:spacing w:line="270" w:lineRule="exact"/>
              <w:ind w:left="105"/>
              <w:rPr>
                <w:rFonts w:ascii="Calibri Light" w:hAnsi="Calibri Light" w:cs="Calibri Light"/>
                <w:sz w:val="24"/>
              </w:rPr>
            </w:pPr>
            <w:r>
              <w:rPr>
                <w:rFonts w:ascii="Calibri Light" w:hAnsi="Calibri Light" w:cs="Calibri Light"/>
                <w:sz w:val="24"/>
              </w:rPr>
              <w:t>Layar TFT</w:t>
            </w:r>
          </w:p>
        </w:tc>
      </w:tr>
      <w:tr w:rsidR="00D70F28" w:rsidRPr="00FD47AC" w14:paraId="59A752F4" w14:textId="77777777" w:rsidTr="007B3D08">
        <w:trPr>
          <w:trHeight w:val="595"/>
        </w:trPr>
        <w:tc>
          <w:tcPr>
            <w:tcW w:w="2023" w:type="dxa"/>
            <w:vAlign w:val="center"/>
          </w:tcPr>
          <w:p w14:paraId="1A243FE9" w14:textId="77777777" w:rsidR="00D70F28" w:rsidRPr="00FD47AC" w:rsidRDefault="00CD7D1E" w:rsidP="007B3D08">
            <w:pPr>
              <w:pStyle w:val="TableParagraph"/>
              <w:spacing w:line="270" w:lineRule="exact"/>
              <w:rPr>
                <w:rFonts w:ascii="Calibri Light" w:hAnsi="Calibri Light" w:cs="Calibri Light"/>
                <w:sz w:val="24"/>
              </w:rPr>
            </w:pPr>
            <w:r w:rsidRPr="00FD47AC">
              <w:rPr>
                <w:rFonts w:ascii="Calibri Light" w:hAnsi="Calibri Light" w:cs="Calibri Light"/>
                <w:sz w:val="24"/>
                <w:lang w:val="id"/>
              </w:rPr>
              <w:t>PM Pro-1</w:t>
            </w:r>
          </w:p>
        </w:tc>
        <w:tc>
          <w:tcPr>
            <w:tcW w:w="7353" w:type="dxa"/>
            <w:vAlign w:val="center"/>
          </w:tcPr>
          <w:p w14:paraId="7BB49439" w14:textId="77777777" w:rsidR="00D70F28" w:rsidRPr="00FD47AC" w:rsidRDefault="005A5385" w:rsidP="007B3D08">
            <w:pPr>
              <w:pStyle w:val="TableParagraph"/>
              <w:spacing w:line="374" w:lineRule="auto"/>
              <w:ind w:left="105" w:right="227"/>
              <w:rPr>
                <w:rFonts w:ascii="Calibri Light" w:hAnsi="Calibri Light" w:cs="Calibri Light"/>
                <w:sz w:val="24"/>
              </w:rPr>
            </w:pPr>
            <w:r w:rsidRPr="00FD47AC">
              <w:rPr>
                <w:rFonts w:ascii="Calibri Light" w:hAnsi="Calibri Light" w:cs="Calibri Light"/>
                <w:sz w:val="24"/>
                <w:lang w:val="id"/>
              </w:rPr>
              <w:t>Tampilan layar: 12,1-inch layar TFT warna, layar sentuh dikonfigurasi resolusi: 800 × 600</w:t>
            </w:r>
          </w:p>
        </w:tc>
      </w:tr>
    </w:tbl>
    <w:p w14:paraId="03264B69" w14:textId="77777777" w:rsidR="00D70F28" w:rsidRPr="00FD47AC" w:rsidRDefault="00D70F28">
      <w:pPr>
        <w:spacing w:line="273" w:lineRule="exact"/>
        <w:rPr>
          <w:rFonts w:ascii="Calibri Light" w:hAnsi="Calibri Light" w:cs="Calibri Light"/>
          <w:sz w:val="24"/>
        </w:rPr>
        <w:sectPr w:rsidR="00D70F28" w:rsidRPr="00FD47AC">
          <w:pgSz w:w="11910" w:h="16850"/>
          <w:pgMar w:top="1180" w:right="520" w:bottom="960" w:left="620" w:header="910" w:footer="775" w:gutter="0"/>
          <w:cols w:space="720"/>
        </w:sectPr>
      </w:pPr>
    </w:p>
    <w:p w14:paraId="6F27BCC7" w14:textId="77777777" w:rsidR="00D70F28" w:rsidRPr="00FD47AC" w:rsidRDefault="00D70F28">
      <w:pPr>
        <w:pStyle w:val="BodyText"/>
        <w:spacing w:before="7"/>
        <w:rPr>
          <w:rFonts w:ascii="Calibri Light" w:hAnsi="Calibri Light" w:cs="Calibri Light"/>
          <w:sz w:val="23"/>
        </w:rPr>
      </w:pPr>
    </w:p>
    <w:p w14:paraId="628222FE" w14:textId="77777777" w:rsidR="00D70F28" w:rsidRPr="004E0E51" w:rsidRDefault="005A5385" w:rsidP="00F22E05">
      <w:pPr>
        <w:pStyle w:val="Heading2"/>
      </w:pPr>
      <w:bookmarkStart w:id="381" w:name="_Toc62638786"/>
      <w:r w:rsidRPr="004E0E51">
        <w:rPr>
          <w:lang w:val="id"/>
        </w:rPr>
        <w:t>Indikator</w:t>
      </w:r>
      <w:bookmarkEnd w:id="381"/>
    </w:p>
    <w:p w14:paraId="35854F0E" w14:textId="77777777" w:rsidR="00D70F28" w:rsidRPr="00FD47AC" w:rsidRDefault="00D70F28">
      <w:pPr>
        <w:pStyle w:val="BodyText"/>
        <w:spacing w:before="11"/>
        <w:rPr>
          <w:rFonts w:ascii="Calibri Light" w:hAnsi="Calibri Light" w:cs="Calibri Light"/>
          <w:sz w:val="14"/>
        </w:rPr>
      </w:pPr>
    </w:p>
    <w:tbl>
      <w:tblPr>
        <w:tblW w:w="0" w:type="auto"/>
        <w:tblInd w:w="6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09"/>
        <w:gridCol w:w="4666"/>
      </w:tblGrid>
      <w:tr w:rsidR="00D70F28" w:rsidRPr="00FD47AC" w14:paraId="606AF5C5" w14:textId="77777777" w:rsidTr="007B3D08">
        <w:trPr>
          <w:trHeight w:val="431"/>
        </w:trPr>
        <w:tc>
          <w:tcPr>
            <w:tcW w:w="4709" w:type="dxa"/>
            <w:vAlign w:val="center"/>
          </w:tcPr>
          <w:p w14:paraId="56368B53" w14:textId="411227D1" w:rsidR="00D70F28" w:rsidRPr="007B3D08" w:rsidRDefault="005A5385" w:rsidP="007B3D08">
            <w:pPr>
              <w:pStyle w:val="TableParagraph"/>
              <w:spacing w:line="268" w:lineRule="exact"/>
              <w:rPr>
                <w:rFonts w:ascii="Calibri Light" w:hAnsi="Calibri Light" w:cs="Calibri Light"/>
                <w:sz w:val="24"/>
              </w:rPr>
            </w:pPr>
            <w:r w:rsidRPr="00FD47AC">
              <w:rPr>
                <w:rFonts w:ascii="Calibri Light" w:hAnsi="Calibri Light" w:cs="Calibri Light"/>
                <w:sz w:val="24"/>
                <w:lang w:val="id"/>
              </w:rPr>
              <w:t>L</w:t>
            </w:r>
            <w:r w:rsidR="007B3D08">
              <w:rPr>
                <w:rFonts w:ascii="Calibri Light" w:hAnsi="Calibri Light" w:cs="Calibri Light"/>
                <w:sz w:val="24"/>
                <w:lang w:val="id"/>
              </w:rPr>
              <w:t>ED D</w:t>
            </w:r>
            <w:r w:rsidRPr="00FD47AC">
              <w:rPr>
                <w:rFonts w:ascii="Calibri Light" w:hAnsi="Calibri Light" w:cs="Calibri Light"/>
                <w:sz w:val="24"/>
                <w:lang w:val="id"/>
              </w:rPr>
              <w:t>aya</w:t>
            </w:r>
            <w:r w:rsidR="007B3D08">
              <w:rPr>
                <w:rFonts w:ascii="Calibri Light" w:hAnsi="Calibri Light" w:cs="Calibri Light"/>
                <w:sz w:val="24"/>
              </w:rPr>
              <w:t xml:space="preserve"> Menyala</w:t>
            </w:r>
          </w:p>
        </w:tc>
        <w:tc>
          <w:tcPr>
            <w:tcW w:w="4666" w:type="dxa"/>
            <w:vAlign w:val="center"/>
          </w:tcPr>
          <w:p w14:paraId="058BD4AF" w14:textId="77777777" w:rsidR="00D70F28" w:rsidRPr="00FD47AC" w:rsidRDefault="005A5385" w:rsidP="007B3D08">
            <w:pPr>
              <w:pStyle w:val="TableParagraph"/>
              <w:spacing w:line="268" w:lineRule="exact"/>
              <w:ind w:left="105"/>
              <w:rPr>
                <w:rFonts w:ascii="Calibri Light" w:hAnsi="Calibri Light" w:cs="Calibri Light"/>
                <w:sz w:val="24"/>
              </w:rPr>
            </w:pPr>
            <w:r w:rsidRPr="00FD47AC">
              <w:rPr>
                <w:rFonts w:ascii="Calibri Light" w:hAnsi="Calibri Light" w:cs="Calibri Light"/>
                <w:sz w:val="24"/>
                <w:lang w:val="id"/>
              </w:rPr>
              <w:t>Hijau</w:t>
            </w:r>
          </w:p>
        </w:tc>
      </w:tr>
      <w:tr w:rsidR="00D70F28" w:rsidRPr="00FD47AC" w14:paraId="5E14D5A1" w14:textId="77777777" w:rsidTr="007B3D08">
        <w:trPr>
          <w:trHeight w:val="431"/>
        </w:trPr>
        <w:tc>
          <w:tcPr>
            <w:tcW w:w="4709" w:type="dxa"/>
            <w:vAlign w:val="center"/>
          </w:tcPr>
          <w:p w14:paraId="02636940" w14:textId="262838C0" w:rsidR="00D70F28" w:rsidRPr="00FD47AC" w:rsidRDefault="007B3D08" w:rsidP="007B3D08">
            <w:pPr>
              <w:pStyle w:val="TableParagraph"/>
              <w:spacing w:line="268" w:lineRule="exact"/>
              <w:rPr>
                <w:rFonts w:ascii="Calibri Light" w:hAnsi="Calibri Light" w:cs="Calibri Light"/>
                <w:sz w:val="24"/>
              </w:rPr>
            </w:pPr>
            <w:r>
              <w:rPr>
                <w:rFonts w:ascii="Calibri Light" w:hAnsi="Calibri Light" w:cs="Calibri Light"/>
                <w:sz w:val="24"/>
                <w:lang w:val="id"/>
              </w:rPr>
              <w:t>LED D</w:t>
            </w:r>
            <w:r w:rsidR="005A5385" w:rsidRPr="00FD47AC">
              <w:rPr>
                <w:rFonts w:ascii="Calibri Light" w:hAnsi="Calibri Light" w:cs="Calibri Light"/>
                <w:sz w:val="24"/>
                <w:lang w:val="id"/>
              </w:rPr>
              <w:t>aya AC</w:t>
            </w:r>
          </w:p>
        </w:tc>
        <w:tc>
          <w:tcPr>
            <w:tcW w:w="4666" w:type="dxa"/>
            <w:vAlign w:val="center"/>
          </w:tcPr>
          <w:p w14:paraId="3AC97831" w14:textId="77777777" w:rsidR="00D70F28" w:rsidRPr="00FD47AC" w:rsidRDefault="005A5385" w:rsidP="007B3D08">
            <w:pPr>
              <w:pStyle w:val="TableParagraph"/>
              <w:spacing w:line="268" w:lineRule="exact"/>
              <w:ind w:left="105"/>
              <w:rPr>
                <w:rFonts w:ascii="Calibri Light" w:hAnsi="Calibri Light" w:cs="Calibri Light"/>
                <w:sz w:val="24"/>
              </w:rPr>
            </w:pPr>
            <w:r w:rsidRPr="00FD47AC">
              <w:rPr>
                <w:rFonts w:ascii="Calibri Light" w:hAnsi="Calibri Light" w:cs="Calibri Light"/>
                <w:sz w:val="24"/>
                <w:lang w:val="id"/>
              </w:rPr>
              <w:t>Hijau</w:t>
            </w:r>
          </w:p>
        </w:tc>
      </w:tr>
      <w:tr w:rsidR="00D70F28" w:rsidRPr="00FD47AC" w14:paraId="1A6C68AF" w14:textId="77777777" w:rsidTr="007B3D08">
        <w:trPr>
          <w:trHeight w:val="431"/>
        </w:trPr>
        <w:tc>
          <w:tcPr>
            <w:tcW w:w="4709" w:type="dxa"/>
            <w:vAlign w:val="center"/>
          </w:tcPr>
          <w:p w14:paraId="60546C8F" w14:textId="1B70040B" w:rsidR="00D70F28" w:rsidRPr="00FD47AC" w:rsidRDefault="007B3D08" w:rsidP="007B3D08">
            <w:pPr>
              <w:pStyle w:val="TableParagraph"/>
              <w:spacing w:line="268" w:lineRule="exact"/>
              <w:rPr>
                <w:rFonts w:ascii="Calibri Light" w:hAnsi="Calibri Light" w:cs="Calibri Light"/>
                <w:sz w:val="24"/>
              </w:rPr>
            </w:pPr>
            <w:r>
              <w:rPr>
                <w:rFonts w:ascii="Calibri Light" w:hAnsi="Calibri Light" w:cs="Calibri Light"/>
                <w:sz w:val="24"/>
                <w:lang w:val="id"/>
              </w:rPr>
              <w:t>LED B</w:t>
            </w:r>
            <w:r w:rsidR="005A5385" w:rsidRPr="00FD47AC">
              <w:rPr>
                <w:rFonts w:ascii="Calibri Light" w:hAnsi="Calibri Light" w:cs="Calibri Light"/>
                <w:sz w:val="24"/>
                <w:lang w:val="id"/>
              </w:rPr>
              <w:t>aterai</w:t>
            </w:r>
          </w:p>
        </w:tc>
        <w:tc>
          <w:tcPr>
            <w:tcW w:w="4666" w:type="dxa"/>
            <w:vAlign w:val="center"/>
          </w:tcPr>
          <w:p w14:paraId="21D59972" w14:textId="77777777" w:rsidR="00D70F28" w:rsidRPr="00FD47AC" w:rsidRDefault="005A5385" w:rsidP="007B3D08">
            <w:pPr>
              <w:pStyle w:val="TableParagraph"/>
              <w:spacing w:line="268" w:lineRule="exact"/>
              <w:ind w:left="105"/>
              <w:rPr>
                <w:rFonts w:ascii="Calibri Light" w:hAnsi="Calibri Light" w:cs="Calibri Light"/>
                <w:sz w:val="24"/>
              </w:rPr>
            </w:pPr>
            <w:r w:rsidRPr="00FD47AC">
              <w:rPr>
                <w:rFonts w:ascii="Calibri Light" w:hAnsi="Calibri Light" w:cs="Calibri Light"/>
                <w:sz w:val="24"/>
                <w:lang w:val="id"/>
              </w:rPr>
              <w:t>Kuning/hijau</w:t>
            </w:r>
          </w:p>
        </w:tc>
      </w:tr>
      <w:tr w:rsidR="00D70F28" w:rsidRPr="00FD47AC" w14:paraId="717E4E40" w14:textId="77777777" w:rsidTr="007B3D08">
        <w:trPr>
          <w:trHeight w:val="431"/>
        </w:trPr>
        <w:tc>
          <w:tcPr>
            <w:tcW w:w="4709" w:type="dxa"/>
            <w:vAlign w:val="center"/>
          </w:tcPr>
          <w:p w14:paraId="4BF8B2E0" w14:textId="1029A441" w:rsidR="00D70F28" w:rsidRPr="00FD47AC" w:rsidRDefault="005A5385" w:rsidP="007B3D08">
            <w:pPr>
              <w:pStyle w:val="TableParagraph"/>
              <w:spacing w:line="268" w:lineRule="exact"/>
              <w:rPr>
                <w:rFonts w:ascii="Calibri Light" w:hAnsi="Calibri Light" w:cs="Calibri Light"/>
                <w:sz w:val="24"/>
              </w:rPr>
            </w:pPr>
            <w:r w:rsidRPr="00FD47AC">
              <w:rPr>
                <w:rFonts w:ascii="Calibri Light" w:hAnsi="Calibri Light" w:cs="Calibri Light"/>
                <w:sz w:val="24"/>
                <w:lang w:val="id"/>
              </w:rPr>
              <w:t xml:space="preserve">LED </w:t>
            </w:r>
            <w:r w:rsidR="007B3D08" w:rsidRPr="00FD47AC">
              <w:rPr>
                <w:rFonts w:ascii="Calibri Light" w:hAnsi="Calibri Light" w:cs="Calibri Light"/>
                <w:sz w:val="24"/>
                <w:lang w:val="id"/>
              </w:rPr>
              <w:t xml:space="preserve">Alarm </w:t>
            </w:r>
            <w:r w:rsidR="007B3D08">
              <w:rPr>
                <w:rFonts w:ascii="Calibri Light" w:hAnsi="Calibri Light" w:cs="Calibri Light"/>
                <w:sz w:val="24"/>
                <w:lang w:val="id"/>
              </w:rPr>
              <w:t>F</w:t>
            </w:r>
            <w:r w:rsidRPr="00FD47AC">
              <w:rPr>
                <w:rFonts w:ascii="Calibri Light" w:hAnsi="Calibri Light" w:cs="Calibri Light"/>
                <w:sz w:val="24"/>
                <w:lang w:val="id"/>
              </w:rPr>
              <w:t>isiologis</w:t>
            </w:r>
          </w:p>
        </w:tc>
        <w:tc>
          <w:tcPr>
            <w:tcW w:w="4666" w:type="dxa"/>
            <w:vAlign w:val="center"/>
          </w:tcPr>
          <w:p w14:paraId="1EF32926" w14:textId="77777777" w:rsidR="00D70F28" w:rsidRPr="00FD47AC" w:rsidRDefault="005A5385" w:rsidP="007B3D08">
            <w:pPr>
              <w:pStyle w:val="TableParagraph"/>
              <w:spacing w:line="268" w:lineRule="exact"/>
              <w:ind w:left="105"/>
              <w:rPr>
                <w:rFonts w:ascii="Calibri Light" w:hAnsi="Calibri Light" w:cs="Calibri Light"/>
                <w:sz w:val="24"/>
              </w:rPr>
            </w:pPr>
            <w:r w:rsidRPr="00FD47AC">
              <w:rPr>
                <w:rFonts w:ascii="Calibri Light" w:hAnsi="Calibri Light" w:cs="Calibri Light"/>
                <w:sz w:val="24"/>
                <w:lang w:val="id"/>
              </w:rPr>
              <w:t>Merah/kuning</w:t>
            </w:r>
          </w:p>
        </w:tc>
      </w:tr>
      <w:tr w:rsidR="00D70F28" w:rsidRPr="00FD47AC" w14:paraId="7FD4699F" w14:textId="77777777" w:rsidTr="007B3D08">
        <w:trPr>
          <w:trHeight w:val="431"/>
        </w:trPr>
        <w:tc>
          <w:tcPr>
            <w:tcW w:w="4709" w:type="dxa"/>
            <w:vAlign w:val="center"/>
          </w:tcPr>
          <w:p w14:paraId="158CD6FA" w14:textId="53C66C54" w:rsidR="00D70F28" w:rsidRPr="00FD47AC" w:rsidRDefault="005A5385" w:rsidP="007B3D08">
            <w:pPr>
              <w:pStyle w:val="TableParagraph"/>
              <w:spacing w:line="268" w:lineRule="exact"/>
              <w:rPr>
                <w:rFonts w:ascii="Calibri Light" w:hAnsi="Calibri Light" w:cs="Calibri Light"/>
                <w:sz w:val="24"/>
              </w:rPr>
            </w:pPr>
            <w:r w:rsidRPr="00FD47AC">
              <w:rPr>
                <w:rFonts w:ascii="Calibri Light" w:hAnsi="Calibri Light" w:cs="Calibri Light"/>
                <w:sz w:val="24"/>
                <w:lang w:val="id"/>
              </w:rPr>
              <w:t xml:space="preserve">LED </w:t>
            </w:r>
            <w:r w:rsidR="007B3D08" w:rsidRPr="00FD47AC">
              <w:rPr>
                <w:rFonts w:ascii="Calibri Light" w:hAnsi="Calibri Light" w:cs="Calibri Light"/>
                <w:sz w:val="24"/>
                <w:lang w:val="id"/>
              </w:rPr>
              <w:t xml:space="preserve">Alarm </w:t>
            </w:r>
            <w:r w:rsidR="007B3D08">
              <w:rPr>
                <w:rFonts w:ascii="Calibri Light" w:hAnsi="Calibri Light" w:cs="Calibri Light"/>
                <w:sz w:val="24"/>
              </w:rPr>
              <w:t>T</w:t>
            </w:r>
            <w:r w:rsidRPr="00FD47AC">
              <w:rPr>
                <w:rFonts w:ascii="Calibri Light" w:hAnsi="Calibri Light" w:cs="Calibri Light"/>
                <w:sz w:val="24"/>
                <w:lang w:val="id"/>
              </w:rPr>
              <w:t>eknis</w:t>
            </w:r>
          </w:p>
        </w:tc>
        <w:tc>
          <w:tcPr>
            <w:tcW w:w="4666" w:type="dxa"/>
            <w:vAlign w:val="center"/>
          </w:tcPr>
          <w:p w14:paraId="571FF3AF" w14:textId="77777777" w:rsidR="00D70F28" w:rsidRPr="00FD47AC" w:rsidRDefault="005A5385" w:rsidP="007B3D08">
            <w:pPr>
              <w:pStyle w:val="TableParagraph"/>
              <w:spacing w:line="268" w:lineRule="exact"/>
              <w:ind w:left="105"/>
              <w:rPr>
                <w:rFonts w:ascii="Calibri Light" w:hAnsi="Calibri Light" w:cs="Calibri Light"/>
                <w:sz w:val="24"/>
              </w:rPr>
            </w:pPr>
            <w:r w:rsidRPr="00FD47AC">
              <w:rPr>
                <w:rFonts w:ascii="Calibri Light" w:hAnsi="Calibri Light" w:cs="Calibri Light"/>
                <w:sz w:val="24"/>
                <w:lang w:val="id"/>
              </w:rPr>
              <w:t>Merah/kuning/biru</w:t>
            </w:r>
          </w:p>
        </w:tc>
      </w:tr>
      <w:tr w:rsidR="00D70F28" w:rsidRPr="00FD47AC" w14:paraId="56DA48B4" w14:textId="77777777" w:rsidTr="007B3D08">
        <w:trPr>
          <w:trHeight w:val="431"/>
        </w:trPr>
        <w:tc>
          <w:tcPr>
            <w:tcW w:w="4709" w:type="dxa"/>
            <w:vAlign w:val="center"/>
          </w:tcPr>
          <w:p w14:paraId="12E4EBEE" w14:textId="4519BC94" w:rsidR="00D70F28" w:rsidRPr="007B3D08" w:rsidRDefault="007B3D08" w:rsidP="007B3D08">
            <w:pPr>
              <w:pStyle w:val="TableParagraph"/>
              <w:spacing w:line="268" w:lineRule="exact"/>
              <w:rPr>
                <w:rFonts w:ascii="Calibri Light" w:hAnsi="Calibri Light" w:cs="Calibri Light"/>
                <w:sz w:val="24"/>
              </w:rPr>
            </w:pPr>
            <w:r w:rsidRPr="00FD47AC">
              <w:rPr>
                <w:rFonts w:ascii="Calibri Light" w:hAnsi="Calibri Light" w:cs="Calibri Light"/>
                <w:sz w:val="24"/>
                <w:lang w:val="id"/>
              </w:rPr>
              <w:t xml:space="preserve">LED </w:t>
            </w:r>
            <w:r w:rsidR="005A5385" w:rsidRPr="00FD47AC">
              <w:rPr>
                <w:rFonts w:ascii="Calibri Light" w:hAnsi="Calibri Light" w:cs="Calibri Light"/>
                <w:sz w:val="24"/>
                <w:lang w:val="id"/>
              </w:rPr>
              <w:t xml:space="preserve">Alarm </w:t>
            </w:r>
            <w:r>
              <w:rPr>
                <w:rFonts w:ascii="Calibri Light" w:hAnsi="Calibri Light" w:cs="Calibri Light"/>
                <w:sz w:val="24"/>
              </w:rPr>
              <w:t>Diam</w:t>
            </w:r>
            <w:r w:rsidR="005A5385" w:rsidRPr="00FD47AC">
              <w:rPr>
                <w:rFonts w:ascii="Calibri Light" w:hAnsi="Calibri Light" w:cs="Calibri Light"/>
                <w:sz w:val="24"/>
                <w:lang w:val="id"/>
              </w:rPr>
              <w:t xml:space="preserve"> </w:t>
            </w:r>
            <w:r w:rsidRPr="007B3D08">
              <w:rPr>
                <w:rFonts w:ascii="Calibri Light" w:hAnsi="Calibri Light" w:cs="Calibri Light"/>
                <w:sz w:val="24"/>
              </w:rPr>
              <w:t>(</w:t>
            </w:r>
            <w:r>
              <w:rPr>
                <w:rFonts w:ascii="Calibri Light" w:hAnsi="Calibri Light" w:cs="Calibri Light"/>
                <w:i/>
                <w:sz w:val="24"/>
              </w:rPr>
              <w:t>Mute</w:t>
            </w:r>
            <w:r>
              <w:rPr>
                <w:rFonts w:ascii="Calibri Light" w:hAnsi="Calibri Light" w:cs="Calibri Light"/>
                <w:sz w:val="24"/>
              </w:rPr>
              <w:t>)</w:t>
            </w:r>
          </w:p>
        </w:tc>
        <w:tc>
          <w:tcPr>
            <w:tcW w:w="4666" w:type="dxa"/>
            <w:vAlign w:val="center"/>
          </w:tcPr>
          <w:p w14:paraId="733BC3FA" w14:textId="77777777" w:rsidR="00D70F28" w:rsidRPr="00FD47AC" w:rsidRDefault="005A5385" w:rsidP="007B3D08">
            <w:pPr>
              <w:pStyle w:val="TableParagraph"/>
              <w:spacing w:line="268" w:lineRule="exact"/>
              <w:ind w:left="105"/>
              <w:rPr>
                <w:rFonts w:ascii="Calibri Light" w:hAnsi="Calibri Light" w:cs="Calibri Light"/>
                <w:sz w:val="24"/>
              </w:rPr>
            </w:pPr>
            <w:r w:rsidRPr="00FD47AC">
              <w:rPr>
                <w:rFonts w:ascii="Calibri Light" w:hAnsi="Calibri Light" w:cs="Calibri Light"/>
                <w:sz w:val="24"/>
                <w:lang w:val="id"/>
              </w:rPr>
              <w:t>Merah</w:t>
            </w:r>
          </w:p>
        </w:tc>
      </w:tr>
    </w:tbl>
    <w:p w14:paraId="0F23F709" w14:textId="77777777" w:rsidR="00D70F28" w:rsidRPr="004E0E51" w:rsidRDefault="005A5385" w:rsidP="00F22E05">
      <w:pPr>
        <w:pStyle w:val="Heading2"/>
      </w:pPr>
      <w:bookmarkStart w:id="382" w:name="_Toc62638787"/>
      <w:r w:rsidRPr="004E0E51">
        <w:rPr>
          <w:lang w:val="id"/>
        </w:rPr>
        <w:t>Perekam</w:t>
      </w:r>
      <w:bookmarkEnd w:id="382"/>
    </w:p>
    <w:p w14:paraId="71C8DF58" w14:textId="77777777" w:rsidR="00D70F28" w:rsidRPr="00FD47AC" w:rsidRDefault="00D70F28">
      <w:pPr>
        <w:pStyle w:val="BodyText"/>
        <w:rPr>
          <w:rFonts w:ascii="Calibri Light" w:hAnsi="Calibri Light" w:cs="Calibri Light"/>
          <w:sz w:val="15"/>
        </w:rPr>
      </w:pPr>
    </w:p>
    <w:tbl>
      <w:tblPr>
        <w:tblW w:w="0" w:type="auto"/>
        <w:tblInd w:w="6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404"/>
        <w:gridCol w:w="6049"/>
      </w:tblGrid>
      <w:tr w:rsidR="00D70F28" w:rsidRPr="00FD47AC" w14:paraId="107CEA13" w14:textId="77777777" w:rsidTr="007B3D08">
        <w:trPr>
          <w:trHeight w:val="431"/>
        </w:trPr>
        <w:tc>
          <w:tcPr>
            <w:tcW w:w="3404" w:type="dxa"/>
            <w:vAlign w:val="center"/>
          </w:tcPr>
          <w:p w14:paraId="422D3352" w14:textId="5165814C" w:rsidR="00D70F28" w:rsidRPr="007B3D08" w:rsidRDefault="007B3D08" w:rsidP="007B3D08">
            <w:pPr>
              <w:pStyle w:val="TableParagraph"/>
              <w:spacing w:line="268" w:lineRule="exact"/>
              <w:ind w:left="108"/>
              <w:rPr>
                <w:rFonts w:ascii="Calibri Light" w:hAnsi="Calibri Light" w:cs="Calibri Light"/>
                <w:sz w:val="24"/>
              </w:rPr>
            </w:pPr>
            <w:r>
              <w:rPr>
                <w:rFonts w:ascii="Calibri Light" w:hAnsi="Calibri Light" w:cs="Calibri Light"/>
                <w:sz w:val="24"/>
              </w:rPr>
              <w:t>Lebar Perekam</w:t>
            </w:r>
          </w:p>
        </w:tc>
        <w:tc>
          <w:tcPr>
            <w:tcW w:w="6049" w:type="dxa"/>
            <w:vAlign w:val="center"/>
          </w:tcPr>
          <w:p w14:paraId="5B16B079" w14:textId="77777777" w:rsidR="00D70F28" w:rsidRPr="00FD47AC" w:rsidRDefault="005A5385" w:rsidP="007B3D08">
            <w:pPr>
              <w:pStyle w:val="TableParagraph"/>
              <w:spacing w:line="268" w:lineRule="exact"/>
              <w:ind w:left="105"/>
              <w:rPr>
                <w:rFonts w:ascii="Calibri Light" w:hAnsi="Calibri Light" w:cs="Calibri Light"/>
                <w:sz w:val="24"/>
              </w:rPr>
            </w:pPr>
            <w:r w:rsidRPr="00FD47AC">
              <w:rPr>
                <w:rFonts w:ascii="Calibri Light" w:hAnsi="Calibri Light" w:cs="Calibri Light"/>
                <w:sz w:val="24"/>
                <w:lang w:val="id"/>
              </w:rPr>
              <w:t>48 mm atau lebih</w:t>
            </w:r>
          </w:p>
        </w:tc>
      </w:tr>
      <w:tr w:rsidR="00D70F28" w:rsidRPr="00FD47AC" w14:paraId="5E1E01EB" w14:textId="77777777" w:rsidTr="007B3D08">
        <w:trPr>
          <w:trHeight w:val="431"/>
        </w:trPr>
        <w:tc>
          <w:tcPr>
            <w:tcW w:w="3404" w:type="dxa"/>
            <w:vAlign w:val="center"/>
          </w:tcPr>
          <w:p w14:paraId="232CA5C2" w14:textId="40D61824" w:rsidR="00D70F28" w:rsidRPr="00FD47AC" w:rsidRDefault="007B3D08" w:rsidP="007B3D08">
            <w:pPr>
              <w:pStyle w:val="TableParagraph"/>
              <w:spacing w:line="268" w:lineRule="exact"/>
              <w:ind w:left="108"/>
              <w:rPr>
                <w:rFonts w:ascii="Calibri Light" w:hAnsi="Calibri Light" w:cs="Calibri Light"/>
                <w:sz w:val="24"/>
              </w:rPr>
            </w:pPr>
            <w:r>
              <w:rPr>
                <w:rFonts w:ascii="Calibri Light" w:hAnsi="Calibri Light" w:cs="Calibri Light"/>
                <w:sz w:val="24"/>
                <w:lang w:val="id"/>
              </w:rPr>
              <w:t>Kecepatan K</w:t>
            </w:r>
            <w:r w:rsidR="005A5385" w:rsidRPr="00FD47AC">
              <w:rPr>
                <w:rFonts w:ascii="Calibri Light" w:hAnsi="Calibri Light" w:cs="Calibri Light"/>
                <w:sz w:val="24"/>
                <w:lang w:val="id"/>
              </w:rPr>
              <w:t>ertas</w:t>
            </w:r>
          </w:p>
        </w:tc>
        <w:tc>
          <w:tcPr>
            <w:tcW w:w="6049" w:type="dxa"/>
            <w:vAlign w:val="center"/>
          </w:tcPr>
          <w:p w14:paraId="02DFC891" w14:textId="77777777" w:rsidR="00D70F28" w:rsidRPr="00FD47AC" w:rsidRDefault="005A5385" w:rsidP="007B3D08">
            <w:pPr>
              <w:pStyle w:val="TableParagraph"/>
              <w:spacing w:line="268" w:lineRule="exact"/>
              <w:ind w:left="105"/>
              <w:rPr>
                <w:rFonts w:ascii="Calibri Light" w:hAnsi="Calibri Light" w:cs="Calibri Light"/>
                <w:sz w:val="24"/>
              </w:rPr>
            </w:pPr>
            <w:r w:rsidRPr="00FD47AC">
              <w:rPr>
                <w:rFonts w:ascii="Calibri Light" w:hAnsi="Calibri Light" w:cs="Calibri Light"/>
                <w:sz w:val="24"/>
                <w:lang w:val="id"/>
              </w:rPr>
              <w:t>12.5 mm/s, 25 mm/s, 50 mm/s</w:t>
            </w:r>
          </w:p>
        </w:tc>
      </w:tr>
      <w:tr w:rsidR="00D70F28" w:rsidRPr="00FD47AC" w14:paraId="4D2D03E9" w14:textId="77777777" w:rsidTr="007B3D08">
        <w:trPr>
          <w:trHeight w:val="431"/>
        </w:trPr>
        <w:tc>
          <w:tcPr>
            <w:tcW w:w="3404" w:type="dxa"/>
            <w:vAlign w:val="center"/>
          </w:tcPr>
          <w:p w14:paraId="403C8AC3" w14:textId="7380CFC5" w:rsidR="00D70F28" w:rsidRPr="007B3D08" w:rsidRDefault="007B3D08" w:rsidP="007B3D08">
            <w:pPr>
              <w:pStyle w:val="TableParagraph"/>
              <w:spacing w:line="270" w:lineRule="exact"/>
              <w:ind w:left="108"/>
              <w:rPr>
                <w:rFonts w:ascii="Calibri Light" w:hAnsi="Calibri Light" w:cs="Calibri Light"/>
                <w:sz w:val="24"/>
              </w:rPr>
            </w:pPr>
            <w:r>
              <w:rPr>
                <w:rFonts w:ascii="Calibri Light" w:hAnsi="Calibri Light" w:cs="Calibri Light"/>
                <w:sz w:val="24"/>
              </w:rPr>
              <w:t>Kanal</w:t>
            </w:r>
          </w:p>
        </w:tc>
        <w:tc>
          <w:tcPr>
            <w:tcW w:w="6049" w:type="dxa"/>
            <w:vAlign w:val="center"/>
          </w:tcPr>
          <w:p w14:paraId="6DA42504" w14:textId="77777777" w:rsidR="00D70F28" w:rsidRPr="00FD47AC" w:rsidRDefault="005A5385" w:rsidP="007B3D08">
            <w:pPr>
              <w:pStyle w:val="TableParagraph"/>
              <w:spacing w:line="270" w:lineRule="exact"/>
              <w:ind w:left="105"/>
              <w:rPr>
                <w:rFonts w:ascii="Calibri Light" w:hAnsi="Calibri Light" w:cs="Calibri Light"/>
                <w:sz w:val="24"/>
              </w:rPr>
            </w:pPr>
            <w:r w:rsidRPr="00FD47AC">
              <w:rPr>
                <w:rFonts w:ascii="Calibri Light" w:hAnsi="Calibri Light" w:cs="Calibri Light"/>
                <w:sz w:val="24"/>
                <w:lang w:val="id"/>
              </w:rPr>
              <w:t>3</w:t>
            </w:r>
          </w:p>
        </w:tc>
      </w:tr>
      <w:tr w:rsidR="00D70F28" w:rsidRPr="00FD47AC" w14:paraId="3A4A0766" w14:textId="77777777" w:rsidTr="007B3D08">
        <w:trPr>
          <w:trHeight w:val="5035"/>
        </w:trPr>
        <w:tc>
          <w:tcPr>
            <w:tcW w:w="3404" w:type="dxa"/>
            <w:vAlign w:val="center"/>
          </w:tcPr>
          <w:p w14:paraId="52FBEC6B" w14:textId="77777777" w:rsidR="00D70F28" w:rsidRPr="00FD47AC" w:rsidRDefault="005A5385" w:rsidP="007B3D08">
            <w:pPr>
              <w:pStyle w:val="TableParagraph"/>
              <w:spacing w:line="270" w:lineRule="exact"/>
              <w:ind w:left="108"/>
              <w:rPr>
                <w:rFonts w:ascii="Calibri Light" w:hAnsi="Calibri Light" w:cs="Calibri Light"/>
                <w:sz w:val="24"/>
              </w:rPr>
            </w:pPr>
            <w:r w:rsidRPr="00FD47AC">
              <w:rPr>
                <w:rFonts w:ascii="Calibri Light" w:hAnsi="Calibri Light" w:cs="Calibri Light"/>
                <w:sz w:val="24"/>
                <w:lang w:val="id"/>
              </w:rPr>
              <w:t>Jenis perekaman</w:t>
            </w:r>
          </w:p>
        </w:tc>
        <w:tc>
          <w:tcPr>
            <w:tcW w:w="6049" w:type="dxa"/>
            <w:vAlign w:val="center"/>
          </w:tcPr>
          <w:p w14:paraId="25A9987E" w14:textId="77777777" w:rsidR="00D70F28" w:rsidRPr="00FD47AC" w:rsidRDefault="005A5385" w:rsidP="007B3D08">
            <w:pPr>
              <w:pStyle w:val="TableParagraph"/>
              <w:spacing w:line="312" w:lineRule="auto"/>
              <w:ind w:left="105" w:right="2920"/>
              <w:rPr>
                <w:rFonts w:ascii="Calibri Light" w:hAnsi="Calibri Light" w:cs="Calibri Light"/>
                <w:sz w:val="24"/>
              </w:rPr>
            </w:pPr>
            <w:r w:rsidRPr="00FD47AC">
              <w:rPr>
                <w:rFonts w:ascii="Calibri Light" w:hAnsi="Calibri Light" w:cs="Calibri Light"/>
                <w:sz w:val="24"/>
                <w:lang w:val="id"/>
              </w:rPr>
              <w:t>Continuous rekaman real-time 8-detik perekaman real-time otomatis merekam fisiologis alarm perekaman trend grafik review merekam trend tabel review rekaman NIBP Tinjauan perekaman aritmia Tinjauan perekaman Tinjauan alarm merekam rekaman tabel titrasi</w:t>
            </w:r>
          </w:p>
          <w:p w14:paraId="764BE885" w14:textId="77777777" w:rsidR="00D70F28" w:rsidRPr="00FD47AC" w:rsidRDefault="005A5385" w:rsidP="007B3D08">
            <w:pPr>
              <w:pStyle w:val="TableParagraph"/>
              <w:spacing w:before="2"/>
              <w:ind w:left="105"/>
              <w:rPr>
                <w:rFonts w:ascii="Calibri Light" w:hAnsi="Calibri Light" w:cs="Calibri Light"/>
                <w:sz w:val="24"/>
              </w:rPr>
            </w:pPr>
            <w:r w:rsidRPr="00FD47AC">
              <w:rPr>
                <w:rFonts w:ascii="Calibri Light" w:hAnsi="Calibri Light" w:cs="Calibri Light"/>
                <w:sz w:val="24"/>
                <w:lang w:val="id"/>
              </w:rPr>
              <w:t>Perekaman kalkulasi hemodinamik</w:t>
            </w:r>
          </w:p>
          <w:p w14:paraId="592432D9" w14:textId="77777777" w:rsidR="00D70F28" w:rsidRPr="00FD47AC" w:rsidRDefault="005A5385" w:rsidP="007B3D08">
            <w:pPr>
              <w:pStyle w:val="TableParagraph"/>
              <w:spacing w:before="84"/>
              <w:ind w:left="105"/>
              <w:rPr>
                <w:rFonts w:ascii="Calibri Light" w:hAnsi="Calibri Light" w:cs="Calibri Light"/>
                <w:sz w:val="24"/>
              </w:rPr>
            </w:pPr>
            <w:r w:rsidRPr="00FD47AC">
              <w:rPr>
                <w:rFonts w:ascii="Calibri Light" w:hAnsi="Calibri Light" w:cs="Calibri Light"/>
                <w:sz w:val="24"/>
                <w:lang w:val="id"/>
              </w:rPr>
              <w:t>Perekaman pengukuran C.O.</w:t>
            </w:r>
          </w:p>
          <w:p w14:paraId="5CBF8479" w14:textId="77777777" w:rsidR="00D70F28" w:rsidRPr="00FD47AC" w:rsidRDefault="005A5385" w:rsidP="007B3D08">
            <w:pPr>
              <w:pStyle w:val="TableParagraph"/>
              <w:spacing w:line="360" w:lineRule="atLeast"/>
              <w:ind w:left="105" w:right="2535"/>
              <w:rPr>
                <w:rFonts w:ascii="Calibri Light" w:hAnsi="Calibri Light" w:cs="Calibri Light"/>
                <w:sz w:val="24"/>
              </w:rPr>
            </w:pPr>
            <w:r w:rsidRPr="00FD47AC">
              <w:rPr>
                <w:rFonts w:ascii="Calibri Light" w:hAnsi="Calibri Light" w:cs="Calibri Light"/>
                <w:sz w:val="24"/>
                <w:lang w:val="id"/>
              </w:rPr>
              <w:t>12-lead diagnosis meninjau rekaman bentuk gelombang beku rekaman</w:t>
            </w:r>
          </w:p>
        </w:tc>
      </w:tr>
    </w:tbl>
    <w:p w14:paraId="450AAE0B" w14:textId="049AE6B7" w:rsidR="00D70F28" w:rsidRPr="004E0E51" w:rsidRDefault="00475FB3" w:rsidP="00F22E05">
      <w:pPr>
        <w:pStyle w:val="Heading2"/>
      </w:pPr>
      <w:bookmarkStart w:id="383" w:name="_Toc62638788"/>
      <w:r w:rsidRPr="004E0E51">
        <w:rPr>
          <w:lang w:val="id"/>
        </w:rPr>
        <w:t>Penyimpanan D</w:t>
      </w:r>
      <w:r w:rsidR="005A5385" w:rsidRPr="004E0E51">
        <w:rPr>
          <w:lang w:val="id"/>
        </w:rPr>
        <w:t>ata</w:t>
      </w:r>
      <w:bookmarkEnd w:id="383"/>
    </w:p>
    <w:p w14:paraId="45C3BB9B" w14:textId="77777777" w:rsidR="00D70F28" w:rsidRPr="00FD47AC" w:rsidRDefault="00D70F28">
      <w:pPr>
        <w:pStyle w:val="BodyText"/>
        <w:spacing w:before="2"/>
        <w:rPr>
          <w:rFonts w:ascii="Calibri Light" w:hAnsi="Calibri Light" w:cs="Calibri Light"/>
          <w:sz w:val="15"/>
        </w:rPr>
      </w:pPr>
    </w:p>
    <w:tbl>
      <w:tblPr>
        <w:tblW w:w="0" w:type="auto"/>
        <w:tblInd w:w="65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401"/>
        <w:gridCol w:w="5965"/>
      </w:tblGrid>
      <w:tr w:rsidR="00D70F28" w:rsidRPr="00FD47AC" w14:paraId="7E651864" w14:textId="77777777" w:rsidTr="007B3D08">
        <w:trPr>
          <w:trHeight w:val="431"/>
        </w:trPr>
        <w:tc>
          <w:tcPr>
            <w:tcW w:w="3401" w:type="dxa"/>
            <w:vMerge w:val="restart"/>
            <w:vAlign w:val="center"/>
          </w:tcPr>
          <w:p w14:paraId="0100FA76" w14:textId="77777777" w:rsidR="00D70F28" w:rsidRPr="00FD47AC" w:rsidRDefault="005A5385" w:rsidP="007B3D08">
            <w:pPr>
              <w:pStyle w:val="TableParagraph"/>
              <w:spacing w:line="268" w:lineRule="exact"/>
              <w:ind w:left="105"/>
              <w:rPr>
                <w:rFonts w:ascii="Calibri Light" w:hAnsi="Calibri Light" w:cs="Calibri Light"/>
                <w:sz w:val="24"/>
              </w:rPr>
            </w:pPr>
            <w:r w:rsidRPr="00FD47AC">
              <w:rPr>
                <w:rFonts w:ascii="Calibri Light" w:hAnsi="Calibri Light" w:cs="Calibri Light"/>
                <w:sz w:val="24"/>
                <w:lang w:val="id"/>
              </w:rPr>
              <w:t>Tren</w:t>
            </w:r>
          </w:p>
        </w:tc>
        <w:tc>
          <w:tcPr>
            <w:tcW w:w="5965" w:type="dxa"/>
            <w:vAlign w:val="center"/>
          </w:tcPr>
          <w:p w14:paraId="1D95297B" w14:textId="77777777" w:rsidR="00D70F28" w:rsidRPr="00FD47AC" w:rsidRDefault="005A5385" w:rsidP="007B3D08">
            <w:pPr>
              <w:pStyle w:val="TableParagraph"/>
              <w:spacing w:line="268" w:lineRule="exact"/>
              <w:ind w:left="108"/>
              <w:rPr>
                <w:rFonts w:ascii="Calibri Light" w:hAnsi="Calibri Light" w:cs="Calibri Light"/>
                <w:sz w:val="24"/>
              </w:rPr>
            </w:pPr>
            <w:r w:rsidRPr="00FD47AC">
              <w:rPr>
                <w:rFonts w:ascii="Calibri Light" w:hAnsi="Calibri Light" w:cs="Calibri Light"/>
                <w:sz w:val="24"/>
                <w:lang w:val="id"/>
              </w:rPr>
              <w:t>1 jam, pada resolusi 1 detik</w:t>
            </w:r>
          </w:p>
        </w:tc>
      </w:tr>
      <w:tr w:rsidR="00D70F28" w:rsidRPr="00FD47AC" w14:paraId="24536431" w14:textId="77777777" w:rsidTr="007B3D08">
        <w:trPr>
          <w:trHeight w:val="431"/>
        </w:trPr>
        <w:tc>
          <w:tcPr>
            <w:tcW w:w="3401" w:type="dxa"/>
            <w:vMerge/>
            <w:tcBorders>
              <w:top w:val="nil"/>
            </w:tcBorders>
            <w:vAlign w:val="center"/>
          </w:tcPr>
          <w:p w14:paraId="0765AF54" w14:textId="77777777" w:rsidR="00D70F28" w:rsidRPr="00FD47AC" w:rsidRDefault="00D70F28" w:rsidP="007B3D08">
            <w:pPr>
              <w:rPr>
                <w:rFonts w:ascii="Calibri Light" w:hAnsi="Calibri Light" w:cs="Calibri Light"/>
                <w:sz w:val="2"/>
                <w:szCs w:val="2"/>
              </w:rPr>
            </w:pPr>
          </w:p>
        </w:tc>
        <w:tc>
          <w:tcPr>
            <w:tcW w:w="5965" w:type="dxa"/>
            <w:vAlign w:val="center"/>
          </w:tcPr>
          <w:p w14:paraId="6303D01A" w14:textId="77777777" w:rsidR="00D70F28" w:rsidRPr="00FD47AC" w:rsidRDefault="005A5385" w:rsidP="007B3D08">
            <w:pPr>
              <w:pStyle w:val="TableParagraph"/>
              <w:spacing w:line="268" w:lineRule="exact"/>
              <w:ind w:left="108"/>
              <w:rPr>
                <w:rFonts w:ascii="Calibri Light" w:hAnsi="Calibri Light" w:cs="Calibri Light"/>
                <w:sz w:val="24"/>
              </w:rPr>
            </w:pPr>
            <w:r w:rsidRPr="00FD47AC">
              <w:rPr>
                <w:rFonts w:ascii="Calibri Light" w:hAnsi="Calibri Light" w:cs="Calibri Light"/>
                <w:sz w:val="24"/>
                <w:lang w:val="id"/>
              </w:rPr>
              <w:t>150 jam, pada resolusi 1 menit</w:t>
            </w:r>
          </w:p>
        </w:tc>
      </w:tr>
      <w:tr w:rsidR="00D70F28" w:rsidRPr="00FD47AC" w14:paraId="7F153898" w14:textId="77777777" w:rsidTr="007B3D08">
        <w:trPr>
          <w:trHeight w:val="431"/>
        </w:trPr>
        <w:tc>
          <w:tcPr>
            <w:tcW w:w="3401" w:type="dxa"/>
            <w:vAlign w:val="center"/>
          </w:tcPr>
          <w:p w14:paraId="2E37711C" w14:textId="77777777" w:rsidR="00D70F28" w:rsidRPr="00FD47AC" w:rsidRDefault="005A5385" w:rsidP="007B3D08">
            <w:pPr>
              <w:pStyle w:val="TableParagraph"/>
              <w:spacing w:line="268" w:lineRule="exact"/>
              <w:ind w:left="105"/>
              <w:rPr>
                <w:rFonts w:ascii="Calibri Light" w:hAnsi="Calibri Light" w:cs="Calibri Light"/>
                <w:sz w:val="24"/>
              </w:rPr>
            </w:pPr>
            <w:r w:rsidRPr="00FD47AC">
              <w:rPr>
                <w:rFonts w:ascii="Calibri Light" w:hAnsi="Calibri Light" w:cs="Calibri Light"/>
                <w:sz w:val="24"/>
                <w:lang w:val="id"/>
              </w:rPr>
              <w:t>NIBP pengukuran review</w:t>
            </w:r>
          </w:p>
        </w:tc>
        <w:tc>
          <w:tcPr>
            <w:tcW w:w="5965" w:type="dxa"/>
            <w:vAlign w:val="center"/>
          </w:tcPr>
          <w:p w14:paraId="1FFB19B0" w14:textId="2FE74000" w:rsidR="00D70F28" w:rsidRPr="00FD47AC" w:rsidRDefault="005A5385" w:rsidP="00475FB3">
            <w:pPr>
              <w:pStyle w:val="TableParagraph"/>
              <w:spacing w:line="268" w:lineRule="exact"/>
              <w:ind w:left="108"/>
              <w:rPr>
                <w:rFonts w:ascii="Calibri Light" w:hAnsi="Calibri Light" w:cs="Calibri Light"/>
                <w:sz w:val="24"/>
              </w:rPr>
            </w:pPr>
            <w:r w:rsidRPr="00FD47AC">
              <w:rPr>
                <w:rFonts w:ascii="Calibri Light" w:hAnsi="Calibri Light" w:cs="Calibri Light"/>
                <w:sz w:val="24"/>
                <w:lang w:val="id"/>
              </w:rPr>
              <w:t xml:space="preserve">1200 set </w:t>
            </w:r>
          </w:p>
        </w:tc>
      </w:tr>
      <w:tr w:rsidR="00D70F28" w:rsidRPr="00FD47AC" w14:paraId="68F14148" w14:textId="77777777" w:rsidTr="007B3D08">
        <w:trPr>
          <w:trHeight w:val="431"/>
        </w:trPr>
        <w:tc>
          <w:tcPr>
            <w:tcW w:w="3401" w:type="dxa"/>
            <w:vAlign w:val="center"/>
          </w:tcPr>
          <w:p w14:paraId="6C29203E" w14:textId="77777777" w:rsidR="00D70F28" w:rsidRPr="00FD47AC" w:rsidRDefault="005A5385" w:rsidP="007B3D08">
            <w:pPr>
              <w:pStyle w:val="TableParagraph"/>
              <w:spacing w:line="268" w:lineRule="exact"/>
              <w:ind w:left="105"/>
              <w:rPr>
                <w:rFonts w:ascii="Calibri Light" w:hAnsi="Calibri Light" w:cs="Calibri Light"/>
                <w:sz w:val="24"/>
              </w:rPr>
            </w:pPr>
            <w:r w:rsidRPr="00FD47AC">
              <w:rPr>
                <w:rFonts w:ascii="Calibri Light" w:hAnsi="Calibri Light" w:cs="Calibri Light"/>
                <w:sz w:val="24"/>
                <w:lang w:val="id"/>
              </w:rPr>
              <w:t>Alarm Tinjauan</w:t>
            </w:r>
          </w:p>
        </w:tc>
        <w:tc>
          <w:tcPr>
            <w:tcW w:w="5965" w:type="dxa"/>
            <w:vAlign w:val="center"/>
          </w:tcPr>
          <w:p w14:paraId="00C6E2A3" w14:textId="1BB58287" w:rsidR="00D70F28" w:rsidRPr="00FD47AC" w:rsidRDefault="005A5385" w:rsidP="00475FB3">
            <w:pPr>
              <w:pStyle w:val="TableParagraph"/>
              <w:spacing w:line="268" w:lineRule="exact"/>
              <w:ind w:left="108"/>
              <w:rPr>
                <w:rFonts w:ascii="Calibri Light" w:hAnsi="Calibri Light" w:cs="Calibri Light"/>
                <w:sz w:val="24"/>
              </w:rPr>
            </w:pPr>
            <w:r w:rsidRPr="00FD47AC">
              <w:rPr>
                <w:rFonts w:ascii="Calibri Light" w:hAnsi="Calibri Light" w:cs="Calibri Light"/>
                <w:sz w:val="24"/>
                <w:lang w:val="id"/>
              </w:rPr>
              <w:t xml:space="preserve">200 set </w:t>
            </w:r>
          </w:p>
        </w:tc>
      </w:tr>
      <w:tr w:rsidR="00D70F28" w:rsidRPr="00FD47AC" w14:paraId="2894071E" w14:textId="77777777" w:rsidTr="007B3D08">
        <w:trPr>
          <w:trHeight w:val="431"/>
        </w:trPr>
        <w:tc>
          <w:tcPr>
            <w:tcW w:w="3401" w:type="dxa"/>
            <w:vAlign w:val="center"/>
          </w:tcPr>
          <w:p w14:paraId="0A625E99" w14:textId="77777777" w:rsidR="00D70F28" w:rsidRPr="00FD47AC" w:rsidRDefault="005A5385" w:rsidP="007B3D08">
            <w:pPr>
              <w:pStyle w:val="TableParagraph"/>
              <w:spacing w:line="268" w:lineRule="exact"/>
              <w:ind w:left="105"/>
              <w:rPr>
                <w:rFonts w:ascii="Calibri Light" w:hAnsi="Calibri Light" w:cs="Calibri Light"/>
                <w:sz w:val="24"/>
              </w:rPr>
            </w:pPr>
            <w:r w:rsidRPr="00FD47AC">
              <w:rPr>
                <w:rFonts w:ascii="Calibri Light" w:hAnsi="Calibri Light" w:cs="Calibri Light"/>
                <w:sz w:val="24"/>
                <w:lang w:val="id"/>
              </w:rPr>
              <w:t>Aritmia ulasan</w:t>
            </w:r>
          </w:p>
        </w:tc>
        <w:tc>
          <w:tcPr>
            <w:tcW w:w="5965" w:type="dxa"/>
            <w:vAlign w:val="center"/>
          </w:tcPr>
          <w:p w14:paraId="7AD3C0B0" w14:textId="38EC70DF" w:rsidR="00D70F28" w:rsidRPr="00FD47AC" w:rsidRDefault="005A5385" w:rsidP="00475FB3">
            <w:pPr>
              <w:pStyle w:val="TableParagraph"/>
              <w:spacing w:line="268" w:lineRule="exact"/>
              <w:ind w:left="108"/>
              <w:rPr>
                <w:rFonts w:ascii="Calibri Light" w:hAnsi="Calibri Light" w:cs="Calibri Light"/>
                <w:sz w:val="24"/>
              </w:rPr>
            </w:pPr>
            <w:r w:rsidRPr="00FD47AC">
              <w:rPr>
                <w:rFonts w:ascii="Calibri Light" w:hAnsi="Calibri Light" w:cs="Calibri Light"/>
                <w:sz w:val="24"/>
                <w:lang w:val="id"/>
              </w:rPr>
              <w:t xml:space="preserve">200 set </w:t>
            </w:r>
          </w:p>
        </w:tc>
      </w:tr>
      <w:tr w:rsidR="00D70F28" w:rsidRPr="00FD47AC" w14:paraId="288FC279" w14:textId="77777777" w:rsidTr="007B3D08">
        <w:trPr>
          <w:trHeight w:val="432"/>
        </w:trPr>
        <w:tc>
          <w:tcPr>
            <w:tcW w:w="3401" w:type="dxa"/>
            <w:vAlign w:val="center"/>
          </w:tcPr>
          <w:p w14:paraId="51E1C205" w14:textId="77777777" w:rsidR="00D70F28" w:rsidRPr="00FD47AC" w:rsidRDefault="005A5385" w:rsidP="007B3D08">
            <w:pPr>
              <w:pStyle w:val="TableParagraph"/>
              <w:spacing w:line="268" w:lineRule="exact"/>
              <w:ind w:left="105"/>
              <w:rPr>
                <w:rFonts w:ascii="Calibri Light" w:hAnsi="Calibri Light" w:cs="Calibri Light"/>
                <w:sz w:val="24"/>
              </w:rPr>
            </w:pPr>
            <w:r w:rsidRPr="00FD47AC">
              <w:rPr>
                <w:rFonts w:ascii="Calibri Light" w:hAnsi="Calibri Light" w:cs="Calibri Light"/>
                <w:sz w:val="24"/>
                <w:lang w:val="id"/>
              </w:rPr>
              <w:t>12-prospek diagnosis review</w:t>
            </w:r>
          </w:p>
        </w:tc>
        <w:tc>
          <w:tcPr>
            <w:tcW w:w="5965" w:type="dxa"/>
            <w:vAlign w:val="center"/>
          </w:tcPr>
          <w:p w14:paraId="5CDD1587" w14:textId="7B92F1E9" w:rsidR="00D70F28" w:rsidRPr="00FD47AC" w:rsidRDefault="005A5385" w:rsidP="00475FB3">
            <w:pPr>
              <w:pStyle w:val="TableParagraph"/>
              <w:spacing w:line="268" w:lineRule="exact"/>
              <w:ind w:left="108"/>
              <w:rPr>
                <w:rFonts w:ascii="Calibri Light" w:hAnsi="Calibri Light" w:cs="Calibri Light"/>
                <w:sz w:val="24"/>
              </w:rPr>
            </w:pPr>
            <w:r w:rsidRPr="00FD47AC">
              <w:rPr>
                <w:rFonts w:ascii="Calibri Light" w:hAnsi="Calibri Light" w:cs="Calibri Light"/>
                <w:sz w:val="24"/>
                <w:lang w:val="id"/>
              </w:rPr>
              <w:t xml:space="preserve">50 set </w:t>
            </w:r>
          </w:p>
        </w:tc>
      </w:tr>
    </w:tbl>
    <w:p w14:paraId="2E245B0C" w14:textId="77777777" w:rsidR="00D70F28" w:rsidRPr="00FD47AC" w:rsidRDefault="00D70F28">
      <w:pPr>
        <w:spacing w:line="268" w:lineRule="exact"/>
        <w:rPr>
          <w:rFonts w:ascii="Calibri Light" w:hAnsi="Calibri Light" w:cs="Calibri Light"/>
          <w:sz w:val="24"/>
        </w:rPr>
        <w:sectPr w:rsidR="00D70F28" w:rsidRPr="00FD47AC">
          <w:pgSz w:w="11910" w:h="16850"/>
          <w:pgMar w:top="1180" w:right="520" w:bottom="960" w:left="620" w:header="910" w:footer="775" w:gutter="0"/>
          <w:cols w:space="720"/>
        </w:sectPr>
      </w:pPr>
    </w:p>
    <w:p w14:paraId="43C5B2F3" w14:textId="77777777" w:rsidR="00D70F28" w:rsidRPr="00FD47AC" w:rsidRDefault="00D70F28">
      <w:pPr>
        <w:pStyle w:val="BodyText"/>
        <w:spacing w:before="3"/>
        <w:rPr>
          <w:rFonts w:ascii="Calibri Light" w:hAnsi="Calibri Light" w:cs="Calibri Light"/>
          <w:sz w:val="12"/>
        </w:rPr>
      </w:pPr>
    </w:p>
    <w:p w14:paraId="126EFB15" w14:textId="77777777" w:rsidR="00D70F28" w:rsidRPr="004E0E51" w:rsidRDefault="005A5385" w:rsidP="00F22E05">
      <w:pPr>
        <w:pStyle w:val="Heading2"/>
      </w:pPr>
      <w:bookmarkStart w:id="384" w:name="_Toc62638789"/>
      <w:r w:rsidRPr="004E0E51">
        <w:rPr>
          <w:lang w:val="id"/>
        </w:rPr>
        <w:t>Fasilitas Wi-Fi</w:t>
      </w:r>
      <w:bookmarkEnd w:id="384"/>
    </w:p>
    <w:p w14:paraId="46A31032" w14:textId="77777777" w:rsidR="00D70F28" w:rsidRPr="00FD47AC" w:rsidRDefault="00D70F28">
      <w:pPr>
        <w:pStyle w:val="BodyText"/>
        <w:rPr>
          <w:rFonts w:ascii="Calibri Light" w:hAnsi="Calibri Light" w:cs="Calibri Light"/>
          <w:sz w:val="15"/>
        </w:rPr>
      </w:pPr>
    </w:p>
    <w:tbl>
      <w:tblPr>
        <w:tblW w:w="0" w:type="auto"/>
        <w:tblInd w:w="6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018"/>
        <w:gridCol w:w="5358"/>
      </w:tblGrid>
      <w:tr w:rsidR="00D70F28" w:rsidRPr="00FD47AC" w14:paraId="6C245219" w14:textId="77777777" w:rsidTr="000672FD">
        <w:trPr>
          <w:trHeight w:val="431"/>
        </w:trPr>
        <w:tc>
          <w:tcPr>
            <w:tcW w:w="4018" w:type="dxa"/>
            <w:vAlign w:val="center"/>
          </w:tcPr>
          <w:p w14:paraId="78B13783" w14:textId="4B6C012D" w:rsidR="00D70F28" w:rsidRPr="000672FD" w:rsidRDefault="000672FD" w:rsidP="000672FD">
            <w:pPr>
              <w:pStyle w:val="TableParagraph"/>
              <w:spacing w:line="268" w:lineRule="exact"/>
              <w:rPr>
                <w:rFonts w:ascii="Calibri Light" w:hAnsi="Calibri Light" w:cs="Calibri Light"/>
                <w:sz w:val="24"/>
              </w:rPr>
            </w:pPr>
            <w:r>
              <w:rPr>
                <w:rFonts w:ascii="Calibri Light" w:hAnsi="Calibri Light" w:cs="Calibri Light"/>
                <w:sz w:val="24"/>
              </w:rPr>
              <w:t>IEEE</w:t>
            </w:r>
          </w:p>
        </w:tc>
        <w:tc>
          <w:tcPr>
            <w:tcW w:w="5358" w:type="dxa"/>
            <w:vAlign w:val="center"/>
          </w:tcPr>
          <w:p w14:paraId="41AB8544" w14:textId="77777777" w:rsidR="00D70F28" w:rsidRPr="00FD47AC" w:rsidRDefault="005A5385" w:rsidP="000672FD">
            <w:pPr>
              <w:pStyle w:val="TableParagraph"/>
              <w:spacing w:line="268" w:lineRule="exact"/>
              <w:rPr>
                <w:rFonts w:ascii="Calibri Light" w:hAnsi="Calibri Light" w:cs="Calibri Light"/>
                <w:sz w:val="24"/>
              </w:rPr>
            </w:pPr>
            <w:r w:rsidRPr="00FD47AC">
              <w:rPr>
                <w:rFonts w:ascii="Calibri Light" w:hAnsi="Calibri Light" w:cs="Calibri Light"/>
                <w:sz w:val="24"/>
                <w:lang w:val="id"/>
              </w:rPr>
              <w:t>802.11 b/g/n</w:t>
            </w:r>
          </w:p>
        </w:tc>
      </w:tr>
      <w:tr w:rsidR="00D70F28" w:rsidRPr="00FD47AC" w14:paraId="326923C4" w14:textId="77777777" w:rsidTr="000672FD">
        <w:trPr>
          <w:trHeight w:val="431"/>
        </w:trPr>
        <w:tc>
          <w:tcPr>
            <w:tcW w:w="4018" w:type="dxa"/>
            <w:vAlign w:val="center"/>
          </w:tcPr>
          <w:p w14:paraId="486E8576" w14:textId="39435619" w:rsidR="00D70F28" w:rsidRPr="00FD47AC" w:rsidRDefault="00B9785F" w:rsidP="000672FD">
            <w:pPr>
              <w:pStyle w:val="TableParagraph"/>
              <w:spacing w:line="268" w:lineRule="exact"/>
              <w:rPr>
                <w:rFonts w:ascii="Calibri Light" w:hAnsi="Calibri Light" w:cs="Calibri Light"/>
                <w:sz w:val="24"/>
              </w:rPr>
            </w:pPr>
            <w:r>
              <w:rPr>
                <w:rFonts w:ascii="Calibri Light" w:hAnsi="Calibri Light" w:cs="Calibri Light"/>
                <w:sz w:val="24"/>
                <w:lang w:val="id"/>
              </w:rPr>
              <w:t>Pita F</w:t>
            </w:r>
            <w:r w:rsidR="005A5385" w:rsidRPr="00FD47AC">
              <w:rPr>
                <w:rFonts w:ascii="Calibri Light" w:hAnsi="Calibri Light" w:cs="Calibri Light"/>
                <w:sz w:val="24"/>
                <w:lang w:val="id"/>
              </w:rPr>
              <w:t>rekuensi</w:t>
            </w:r>
          </w:p>
        </w:tc>
        <w:tc>
          <w:tcPr>
            <w:tcW w:w="5358" w:type="dxa"/>
            <w:vAlign w:val="center"/>
          </w:tcPr>
          <w:p w14:paraId="5302EDC9" w14:textId="77777777" w:rsidR="00D70F28" w:rsidRPr="00FD47AC" w:rsidRDefault="005A5385" w:rsidP="000672FD">
            <w:pPr>
              <w:pStyle w:val="TableParagraph"/>
              <w:spacing w:line="268" w:lineRule="exact"/>
              <w:rPr>
                <w:rFonts w:ascii="Calibri Light" w:hAnsi="Calibri Light" w:cs="Calibri Light"/>
                <w:sz w:val="24"/>
              </w:rPr>
            </w:pPr>
            <w:r w:rsidRPr="00FD47AC">
              <w:rPr>
                <w:rFonts w:ascii="Calibri Light" w:hAnsi="Calibri Light" w:cs="Calibri Light"/>
                <w:sz w:val="24"/>
                <w:lang w:val="id"/>
              </w:rPr>
              <w:t>2,4 GHz ISM band</w:t>
            </w:r>
          </w:p>
        </w:tc>
      </w:tr>
      <w:tr w:rsidR="00D70F28" w:rsidRPr="00FD47AC" w14:paraId="07F47880" w14:textId="77777777" w:rsidTr="000672FD">
        <w:trPr>
          <w:trHeight w:val="863"/>
        </w:trPr>
        <w:tc>
          <w:tcPr>
            <w:tcW w:w="4018" w:type="dxa"/>
            <w:vAlign w:val="center"/>
          </w:tcPr>
          <w:p w14:paraId="068DF7B0" w14:textId="77777777" w:rsidR="00D70F28" w:rsidRPr="00FD47AC" w:rsidRDefault="005A5385" w:rsidP="000672FD">
            <w:pPr>
              <w:pStyle w:val="TableParagraph"/>
              <w:spacing w:line="268" w:lineRule="exact"/>
              <w:rPr>
                <w:rFonts w:ascii="Calibri Light" w:hAnsi="Calibri Light" w:cs="Calibri Light"/>
                <w:sz w:val="24"/>
              </w:rPr>
            </w:pPr>
            <w:r w:rsidRPr="00FD47AC">
              <w:rPr>
                <w:rFonts w:ascii="Calibri Light" w:hAnsi="Calibri Light" w:cs="Calibri Light"/>
                <w:sz w:val="24"/>
                <w:lang w:val="id"/>
              </w:rPr>
              <w:t>Modulasi</w:t>
            </w:r>
          </w:p>
        </w:tc>
        <w:tc>
          <w:tcPr>
            <w:tcW w:w="5358" w:type="dxa"/>
            <w:vAlign w:val="center"/>
          </w:tcPr>
          <w:p w14:paraId="0F63DA7B" w14:textId="77777777" w:rsidR="00D70F28" w:rsidRPr="00FD47AC" w:rsidRDefault="005A5385" w:rsidP="000672FD">
            <w:pPr>
              <w:pStyle w:val="TableParagraph"/>
              <w:spacing w:line="268" w:lineRule="exact"/>
              <w:rPr>
                <w:rFonts w:ascii="Calibri Light" w:hAnsi="Calibri Light" w:cs="Calibri Light"/>
                <w:sz w:val="24"/>
              </w:rPr>
            </w:pPr>
            <w:r w:rsidRPr="00FD47AC">
              <w:rPr>
                <w:rFonts w:ascii="Calibri Light" w:hAnsi="Calibri Light" w:cs="Calibri Light"/>
                <w:sz w:val="24"/>
                <w:lang w:val="id"/>
              </w:rPr>
              <w:t>OFDM dengan BPSK, QPSK, 16-QAM, dan 64-QAM</w:t>
            </w:r>
          </w:p>
          <w:p w14:paraId="04C1555D" w14:textId="2BDA9691" w:rsidR="00D70F28" w:rsidRPr="00FD47AC" w:rsidRDefault="005A5385" w:rsidP="00B9785F">
            <w:pPr>
              <w:pStyle w:val="TableParagraph"/>
              <w:spacing w:before="156"/>
              <w:rPr>
                <w:rFonts w:ascii="Calibri Light" w:hAnsi="Calibri Light" w:cs="Calibri Light"/>
                <w:sz w:val="24"/>
              </w:rPr>
            </w:pPr>
            <w:r w:rsidRPr="00FD47AC">
              <w:rPr>
                <w:rFonts w:ascii="Calibri Light" w:hAnsi="Calibri Light" w:cs="Calibri Light"/>
                <w:sz w:val="24"/>
                <w:lang w:val="id"/>
              </w:rPr>
              <w:t xml:space="preserve">802.11 b </w:t>
            </w:r>
            <w:r w:rsidR="00B9785F">
              <w:rPr>
                <w:rFonts w:ascii="Calibri Light" w:hAnsi="Calibri Light" w:cs="Calibri Light"/>
                <w:sz w:val="24"/>
              </w:rPr>
              <w:t>dengan</w:t>
            </w:r>
            <w:r w:rsidRPr="00FD47AC">
              <w:rPr>
                <w:rFonts w:ascii="Calibri Light" w:hAnsi="Calibri Light" w:cs="Calibri Light"/>
                <w:sz w:val="24"/>
                <w:lang w:val="id"/>
              </w:rPr>
              <w:t xml:space="preserve"> CCK dan DSSS</w:t>
            </w:r>
          </w:p>
        </w:tc>
      </w:tr>
      <w:tr w:rsidR="00D70F28" w:rsidRPr="00FD47AC" w14:paraId="6167298A" w14:textId="77777777" w:rsidTr="000672FD">
        <w:trPr>
          <w:trHeight w:val="1295"/>
        </w:trPr>
        <w:tc>
          <w:tcPr>
            <w:tcW w:w="4018" w:type="dxa"/>
            <w:vAlign w:val="center"/>
          </w:tcPr>
          <w:p w14:paraId="48BF8451" w14:textId="0BE92E3D" w:rsidR="00D70F28" w:rsidRPr="00FD47AC" w:rsidRDefault="005A5385" w:rsidP="00B9785F">
            <w:pPr>
              <w:pStyle w:val="TableParagraph"/>
              <w:spacing w:line="307" w:lineRule="exact"/>
              <w:rPr>
                <w:rFonts w:ascii="Calibri Light" w:hAnsi="Calibri Light" w:cs="Calibri Light"/>
                <w:sz w:val="24"/>
              </w:rPr>
            </w:pPr>
            <w:r w:rsidRPr="00FD47AC">
              <w:rPr>
                <w:rFonts w:ascii="Calibri Light" w:hAnsi="Calibri Light" w:cs="Calibri Light"/>
                <w:sz w:val="24"/>
                <w:lang w:val="id"/>
              </w:rPr>
              <w:t xml:space="preserve">Daya kirim </w:t>
            </w:r>
            <w:r w:rsidR="00B9785F">
              <w:rPr>
                <w:rFonts w:ascii="Calibri Light" w:hAnsi="Calibri Light" w:cs="Calibri Light"/>
                <w:sz w:val="24"/>
              </w:rPr>
              <w:t>tipikal</w:t>
            </w:r>
            <w:r w:rsidRPr="00FD47AC">
              <w:rPr>
                <w:rFonts w:ascii="Calibri Light" w:hAnsi="Calibri Light" w:cs="Calibri Light"/>
                <w:sz w:val="24"/>
                <w:lang w:val="id"/>
              </w:rPr>
              <w:t xml:space="preserve"> (± 2 dBm)</w:t>
            </w:r>
          </w:p>
        </w:tc>
        <w:tc>
          <w:tcPr>
            <w:tcW w:w="5358" w:type="dxa"/>
            <w:vAlign w:val="center"/>
          </w:tcPr>
          <w:p w14:paraId="3F916B94" w14:textId="1723AF3E" w:rsidR="000672FD" w:rsidRDefault="005A5385" w:rsidP="000672FD">
            <w:pPr>
              <w:pStyle w:val="TableParagraph"/>
              <w:spacing w:line="376" w:lineRule="auto"/>
              <w:ind w:right="89"/>
              <w:rPr>
                <w:rFonts w:ascii="Calibri Light" w:hAnsi="Calibri Light" w:cs="Calibri Light"/>
                <w:sz w:val="24"/>
                <w:lang w:val="id"/>
              </w:rPr>
            </w:pPr>
            <w:r w:rsidRPr="00FD47AC">
              <w:rPr>
                <w:rFonts w:ascii="Calibri Light" w:hAnsi="Calibri Light" w:cs="Calibri Light"/>
                <w:sz w:val="24"/>
                <w:lang w:val="id"/>
              </w:rPr>
              <w:t xml:space="preserve">17 dBm </w:t>
            </w:r>
            <w:r w:rsidR="000672FD">
              <w:rPr>
                <w:rFonts w:ascii="Calibri Light" w:hAnsi="Calibri Light" w:cs="Calibri Light"/>
                <w:sz w:val="24"/>
              </w:rPr>
              <w:t>untuk</w:t>
            </w:r>
            <w:r w:rsidR="000672FD">
              <w:rPr>
                <w:rFonts w:ascii="Calibri Light" w:hAnsi="Calibri Light" w:cs="Calibri Light"/>
                <w:sz w:val="24"/>
                <w:lang w:val="id"/>
              </w:rPr>
              <w:t xml:space="preserve"> 802.11</w:t>
            </w:r>
            <w:r w:rsidRPr="00FD47AC">
              <w:rPr>
                <w:rFonts w:ascii="Calibri Light" w:hAnsi="Calibri Light" w:cs="Calibri Light"/>
                <w:sz w:val="24"/>
                <w:lang w:val="id"/>
              </w:rPr>
              <w:t xml:space="preserve">b DSSS </w:t>
            </w:r>
          </w:p>
          <w:p w14:paraId="7643EBA4" w14:textId="164B18C9" w:rsidR="00D70F28" w:rsidRPr="00FD47AC" w:rsidRDefault="000672FD" w:rsidP="000672FD">
            <w:pPr>
              <w:pStyle w:val="TableParagraph"/>
              <w:spacing w:line="376" w:lineRule="auto"/>
              <w:ind w:right="89"/>
              <w:rPr>
                <w:rFonts w:ascii="Calibri Light" w:hAnsi="Calibri Light" w:cs="Calibri Light"/>
                <w:sz w:val="24"/>
              </w:rPr>
            </w:pPr>
            <w:r>
              <w:rPr>
                <w:rFonts w:ascii="Calibri Light" w:hAnsi="Calibri Light" w:cs="Calibri Light"/>
                <w:sz w:val="24"/>
                <w:lang w:val="id"/>
              </w:rPr>
              <w:t>17 dBm untuk 802.11</w:t>
            </w:r>
            <w:r w:rsidR="005A5385" w:rsidRPr="00FD47AC">
              <w:rPr>
                <w:rFonts w:ascii="Calibri Light" w:hAnsi="Calibri Light" w:cs="Calibri Light"/>
                <w:sz w:val="24"/>
                <w:lang w:val="id"/>
              </w:rPr>
              <w:t>b</w:t>
            </w:r>
            <w:r>
              <w:rPr>
                <w:rFonts w:ascii="Calibri Light" w:hAnsi="Calibri Light" w:cs="Calibri Light"/>
                <w:sz w:val="24"/>
                <w:lang w:val="id"/>
              </w:rPr>
              <w:t xml:space="preserve"> CCK</w:t>
            </w:r>
          </w:p>
          <w:p w14:paraId="26B3F914" w14:textId="157C2799" w:rsidR="00D70F28" w:rsidRPr="00FD47AC" w:rsidRDefault="000672FD" w:rsidP="000672FD">
            <w:pPr>
              <w:pStyle w:val="TableParagraph"/>
              <w:spacing w:line="273" w:lineRule="exact"/>
              <w:rPr>
                <w:rFonts w:ascii="Calibri Light" w:hAnsi="Calibri Light" w:cs="Calibri Light"/>
                <w:sz w:val="24"/>
              </w:rPr>
            </w:pPr>
            <w:r>
              <w:rPr>
                <w:rFonts w:ascii="Calibri Light" w:hAnsi="Calibri Light" w:cs="Calibri Light"/>
                <w:sz w:val="24"/>
                <w:lang w:val="id"/>
              </w:rPr>
              <w:t>15 dBm untuk 802.11 g/n OFDM</w:t>
            </w:r>
          </w:p>
        </w:tc>
      </w:tr>
    </w:tbl>
    <w:p w14:paraId="4DB17297" w14:textId="29B4F1D4" w:rsidR="00D70F28" w:rsidRPr="004E0E51" w:rsidRDefault="00475FB3" w:rsidP="00F22E05">
      <w:pPr>
        <w:pStyle w:val="Heading2"/>
      </w:pPr>
      <w:bookmarkStart w:id="385" w:name="_Toc62638790"/>
      <w:r w:rsidRPr="004E0E51">
        <w:t>EKG</w:t>
      </w:r>
      <w:bookmarkEnd w:id="385"/>
    </w:p>
    <w:p w14:paraId="2B85F46E" w14:textId="69F39ED4" w:rsidR="00D70F28" w:rsidRPr="00FD47AC" w:rsidRDefault="00B9785F">
      <w:pPr>
        <w:pStyle w:val="BodyText"/>
        <w:spacing w:before="164"/>
        <w:ind w:left="628"/>
        <w:rPr>
          <w:rFonts w:ascii="Calibri Light" w:hAnsi="Calibri Light" w:cs="Calibri Light"/>
        </w:rPr>
      </w:pPr>
      <w:r>
        <w:rPr>
          <w:rFonts w:ascii="Calibri Light" w:hAnsi="Calibri Light" w:cs="Calibri Light"/>
        </w:rPr>
        <w:t>Memenuhi</w:t>
      </w:r>
      <w:r w:rsidR="005A5385" w:rsidRPr="00FD47AC">
        <w:rPr>
          <w:rFonts w:ascii="Calibri Light" w:hAnsi="Calibri Light" w:cs="Calibri Light"/>
          <w:lang w:val="id"/>
        </w:rPr>
        <w:t xml:space="preserve"> IEC 60601-2-25:2011, IEC 60601-2-27:2011, IEC 60601-2-51:2003, dan EN</w:t>
      </w:r>
    </w:p>
    <w:p w14:paraId="4CFEF72D" w14:textId="77777777" w:rsidR="00D70F28" w:rsidRPr="00FD47AC" w:rsidRDefault="005A5385">
      <w:pPr>
        <w:pStyle w:val="BodyText"/>
        <w:spacing w:before="36"/>
        <w:ind w:left="628"/>
        <w:rPr>
          <w:rFonts w:ascii="Calibri Light" w:hAnsi="Calibri Light" w:cs="Calibri Light"/>
        </w:rPr>
      </w:pPr>
      <w:r w:rsidRPr="00FD47AC">
        <w:rPr>
          <w:rFonts w:ascii="Calibri Light" w:hAnsi="Calibri Light" w:cs="Calibri Light"/>
          <w:lang w:val="id"/>
        </w:rPr>
        <w:t>60601-2-51:2003.</w:t>
      </w:r>
    </w:p>
    <w:p w14:paraId="6C5D63AB" w14:textId="77777777" w:rsidR="00D70F28" w:rsidRPr="00FD47AC" w:rsidRDefault="00D70F28">
      <w:pPr>
        <w:pStyle w:val="BodyText"/>
        <w:spacing w:before="3" w:after="1"/>
        <w:rPr>
          <w:rFonts w:ascii="Calibri Light" w:hAnsi="Calibri Light" w:cs="Calibri Light"/>
          <w:sz w:val="14"/>
        </w:rPr>
      </w:pPr>
    </w:p>
    <w:tbl>
      <w:tblPr>
        <w:tblW w:w="0" w:type="auto"/>
        <w:tblInd w:w="6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816"/>
        <w:gridCol w:w="6560"/>
      </w:tblGrid>
      <w:tr w:rsidR="00D70F28" w:rsidRPr="00FD47AC" w14:paraId="31F35845" w14:textId="77777777" w:rsidTr="00BF6D66">
        <w:trPr>
          <w:trHeight w:val="1293"/>
        </w:trPr>
        <w:tc>
          <w:tcPr>
            <w:tcW w:w="2816" w:type="dxa"/>
            <w:vAlign w:val="center"/>
          </w:tcPr>
          <w:p w14:paraId="55C58DA8" w14:textId="2887EDB5" w:rsidR="00D70F28" w:rsidRPr="00B9785F" w:rsidRDefault="005A5385" w:rsidP="00BF6D66">
            <w:pPr>
              <w:pStyle w:val="TableParagraph"/>
              <w:spacing w:line="268" w:lineRule="exact"/>
              <w:rPr>
                <w:rFonts w:ascii="Calibri Light" w:hAnsi="Calibri Light" w:cs="Calibri Light"/>
                <w:sz w:val="24"/>
              </w:rPr>
            </w:pPr>
            <w:r w:rsidRPr="00FD47AC">
              <w:rPr>
                <w:rFonts w:ascii="Calibri Light" w:hAnsi="Calibri Light" w:cs="Calibri Light"/>
                <w:sz w:val="24"/>
                <w:lang w:val="id"/>
              </w:rPr>
              <w:t xml:space="preserve">Mode </w:t>
            </w:r>
            <w:r w:rsidR="00B9785F">
              <w:rPr>
                <w:rFonts w:ascii="Calibri Light" w:hAnsi="Calibri Light" w:cs="Calibri Light"/>
                <w:i/>
                <w:sz w:val="24"/>
              </w:rPr>
              <w:t>lead</w:t>
            </w:r>
          </w:p>
        </w:tc>
        <w:tc>
          <w:tcPr>
            <w:tcW w:w="6560" w:type="dxa"/>
            <w:vAlign w:val="center"/>
          </w:tcPr>
          <w:p w14:paraId="16D84DA9" w14:textId="77777777" w:rsidR="00D70F28" w:rsidRPr="00FD47AC" w:rsidRDefault="005A5385" w:rsidP="00BF6D66">
            <w:pPr>
              <w:pStyle w:val="TableParagraph"/>
              <w:spacing w:line="268" w:lineRule="exact"/>
              <w:rPr>
                <w:rFonts w:ascii="Calibri Light" w:hAnsi="Calibri Light" w:cs="Calibri Light"/>
                <w:sz w:val="24"/>
              </w:rPr>
            </w:pPr>
            <w:r w:rsidRPr="00FD47AC">
              <w:rPr>
                <w:rFonts w:ascii="Calibri Light" w:hAnsi="Calibri Light" w:cs="Calibri Light"/>
                <w:sz w:val="24"/>
                <w:lang w:val="id"/>
              </w:rPr>
              <w:t>3-Lead: I, II, III</w:t>
            </w:r>
          </w:p>
          <w:p w14:paraId="032807E4" w14:textId="23FB000A" w:rsidR="00D70F28" w:rsidRPr="00FD47AC" w:rsidRDefault="005A5385" w:rsidP="00BF6D66">
            <w:pPr>
              <w:pStyle w:val="TableParagraph"/>
              <w:spacing w:before="156"/>
              <w:rPr>
                <w:rFonts w:ascii="Calibri Light" w:hAnsi="Calibri Light" w:cs="Calibri Light"/>
                <w:sz w:val="24"/>
              </w:rPr>
            </w:pPr>
            <w:r w:rsidRPr="00FD47AC">
              <w:rPr>
                <w:rFonts w:ascii="Calibri Light" w:hAnsi="Calibri Light" w:cs="Calibri Light"/>
                <w:sz w:val="24"/>
                <w:lang w:val="id"/>
              </w:rPr>
              <w:t xml:space="preserve">5-Lead: </w:t>
            </w:r>
            <w:r w:rsidR="000672FD">
              <w:rPr>
                <w:rFonts w:ascii="Calibri Light" w:hAnsi="Calibri Light" w:cs="Calibri Light"/>
                <w:sz w:val="24"/>
              </w:rPr>
              <w:t>I</w:t>
            </w:r>
            <w:r w:rsidRPr="00FD47AC">
              <w:rPr>
                <w:rFonts w:ascii="Calibri Light" w:hAnsi="Calibri Light" w:cs="Calibri Light"/>
                <w:sz w:val="24"/>
                <w:lang w:val="id"/>
              </w:rPr>
              <w:t>, II, III, aVR, aVL, aVF, V</w:t>
            </w:r>
          </w:p>
          <w:p w14:paraId="31C371D9" w14:textId="237B61C3" w:rsidR="00D70F28" w:rsidRPr="00FD47AC" w:rsidRDefault="000672FD" w:rsidP="00BF6D66">
            <w:pPr>
              <w:pStyle w:val="TableParagraph"/>
              <w:spacing w:before="153"/>
              <w:rPr>
                <w:rFonts w:ascii="Calibri Light" w:hAnsi="Calibri Light" w:cs="Calibri Light"/>
                <w:sz w:val="24"/>
              </w:rPr>
            </w:pPr>
            <w:r>
              <w:rPr>
                <w:rFonts w:ascii="Calibri Light" w:hAnsi="Calibri Light" w:cs="Calibri Light"/>
                <w:sz w:val="24"/>
                <w:lang w:val="id"/>
              </w:rPr>
              <w:t>12-lead: I</w:t>
            </w:r>
            <w:r w:rsidR="005A5385" w:rsidRPr="00FD47AC">
              <w:rPr>
                <w:rFonts w:ascii="Calibri Light" w:hAnsi="Calibri Light" w:cs="Calibri Light"/>
                <w:sz w:val="24"/>
                <w:lang w:val="id"/>
              </w:rPr>
              <w:t>, II, III, aVR, aVL, aVF, v1, v2, v3, v4, V5, V6</w:t>
            </w:r>
          </w:p>
        </w:tc>
      </w:tr>
      <w:tr w:rsidR="00D70F28" w:rsidRPr="00FD47AC" w14:paraId="330C8DE1" w14:textId="77777777" w:rsidTr="00BF6D66">
        <w:trPr>
          <w:trHeight w:val="431"/>
        </w:trPr>
        <w:tc>
          <w:tcPr>
            <w:tcW w:w="2816" w:type="dxa"/>
            <w:vAlign w:val="center"/>
          </w:tcPr>
          <w:p w14:paraId="5F8E0FA7" w14:textId="201DC594" w:rsidR="00D70F28" w:rsidRPr="00B9785F" w:rsidRDefault="00B9785F" w:rsidP="00BF6D66">
            <w:pPr>
              <w:pStyle w:val="TableParagraph"/>
              <w:spacing w:line="268" w:lineRule="exact"/>
              <w:rPr>
                <w:rFonts w:ascii="Calibri Light" w:hAnsi="Calibri Light" w:cs="Calibri Light"/>
                <w:i/>
                <w:sz w:val="24"/>
              </w:rPr>
            </w:pPr>
            <w:r>
              <w:rPr>
                <w:rFonts w:ascii="Calibri Light" w:hAnsi="Calibri Light" w:cs="Calibri Light"/>
                <w:sz w:val="24"/>
                <w:lang w:val="id"/>
              </w:rPr>
              <w:t xml:space="preserve">Gaya penamaan </w:t>
            </w:r>
            <w:r>
              <w:rPr>
                <w:rFonts w:ascii="Calibri Light" w:hAnsi="Calibri Light" w:cs="Calibri Light"/>
                <w:i/>
                <w:sz w:val="24"/>
              </w:rPr>
              <w:t>lead</w:t>
            </w:r>
          </w:p>
        </w:tc>
        <w:tc>
          <w:tcPr>
            <w:tcW w:w="6560" w:type="dxa"/>
            <w:vAlign w:val="center"/>
          </w:tcPr>
          <w:p w14:paraId="67FB6989" w14:textId="36BBC255" w:rsidR="00D70F28" w:rsidRPr="00B9785F" w:rsidRDefault="00B9785F" w:rsidP="00BF6D66">
            <w:pPr>
              <w:pStyle w:val="TableParagraph"/>
              <w:spacing w:line="268" w:lineRule="exact"/>
              <w:rPr>
                <w:rFonts w:ascii="Calibri Light" w:hAnsi="Calibri Light" w:cs="Calibri Light"/>
                <w:sz w:val="24"/>
              </w:rPr>
            </w:pPr>
            <w:r>
              <w:rPr>
                <w:rFonts w:ascii="Calibri Light" w:hAnsi="Calibri Light" w:cs="Calibri Light"/>
                <w:sz w:val="24"/>
              </w:rPr>
              <w:t>AHA, IEC</w:t>
            </w:r>
          </w:p>
        </w:tc>
      </w:tr>
      <w:tr w:rsidR="00D70F28" w:rsidRPr="00FD47AC" w14:paraId="1C2892ED" w14:textId="77777777" w:rsidTr="00BF6D66">
        <w:trPr>
          <w:trHeight w:val="743"/>
        </w:trPr>
        <w:tc>
          <w:tcPr>
            <w:tcW w:w="2816" w:type="dxa"/>
            <w:vAlign w:val="center"/>
          </w:tcPr>
          <w:p w14:paraId="03ABB3CE" w14:textId="15BFC653" w:rsidR="00D70F28" w:rsidRPr="00FD47AC" w:rsidRDefault="00B9785F" w:rsidP="00BF6D66">
            <w:pPr>
              <w:pStyle w:val="TableParagraph"/>
              <w:spacing w:line="284" w:lineRule="exact"/>
              <w:rPr>
                <w:rFonts w:ascii="Calibri Light" w:hAnsi="Calibri Light" w:cs="Calibri Light"/>
                <w:sz w:val="24"/>
              </w:rPr>
            </w:pPr>
            <w:r w:rsidRPr="00FD47AC">
              <w:rPr>
                <w:rFonts w:ascii="Calibri Light" w:hAnsi="Calibri Light" w:cs="Segoe UI Symbol"/>
                <w:sz w:val="24"/>
                <w:lang w:val="id"/>
              </w:rPr>
              <w:t>☆</w:t>
            </w:r>
            <w:r>
              <w:rPr>
                <w:rFonts w:ascii="Calibri Light" w:hAnsi="Calibri Light" w:cs="Segoe UI Symbol"/>
                <w:sz w:val="24"/>
              </w:rPr>
              <w:t xml:space="preserve">  </w:t>
            </w:r>
            <w:r w:rsidR="005A5385" w:rsidRPr="00FD47AC">
              <w:rPr>
                <w:rFonts w:ascii="Calibri Light" w:hAnsi="Calibri Light" w:cs="Calibri Light"/>
                <w:sz w:val="24"/>
                <w:lang w:val="id"/>
              </w:rPr>
              <w:t>Tampilan sensitivitas</w:t>
            </w:r>
          </w:p>
        </w:tc>
        <w:tc>
          <w:tcPr>
            <w:tcW w:w="6560" w:type="dxa"/>
            <w:vAlign w:val="center"/>
          </w:tcPr>
          <w:p w14:paraId="6D1D88C0" w14:textId="77777777" w:rsidR="00D70F28" w:rsidRPr="00FD47AC" w:rsidRDefault="005A5385" w:rsidP="00BF6D66">
            <w:pPr>
              <w:pStyle w:val="TableParagraph"/>
              <w:spacing w:line="268" w:lineRule="exact"/>
              <w:rPr>
                <w:rFonts w:ascii="Calibri Light" w:hAnsi="Calibri Light" w:cs="Calibri Light"/>
                <w:sz w:val="24"/>
              </w:rPr>
            </w:pPr>
            <w:r w:rsidRPr="00FD47AC">
              <w:rPr>
                <w:rFonts w:ascii="Calibri Light" w:hAnsi="Calibri Light" w:cs="Calibri Light"/>
                <w:sz w:val="24"/>
                <w:lang w:val="id"/>
              </w:rPr>
              <w:t>1,25 mm/mV (× 0,125), 2,5 mm/mV (× 0,25), 5 mm/mV (× 0,5),</w:t>
            </w:r>
          </w:p>
          <w:p w14:paraId="21142051" w14:textId="77777777" w:rsidR="00D70F28" w:rsidRPr="00FD47AC" w:rsidRDefault="005A5385" w:rsidP="00BF6D66">
            <w:pPr>
              <w:pStyle w:val="TableParagraph"/>
              <w:spacing w:before="36"/>
              <w:rPr>
                <w:rFonts w:ascii="Calibri Light" w:hAnsi="Calibri Light" w:cs="Calibri Light"/>
                <w:sz w:val="24"/>
              </w:rPr>
            </w:pPr>
            <w:r w:rsidRPr="00FD47AC">
              <w:rPr>
                <w:rFonts w:ascii="Calibri Light" w:hAnsi="Calibri Light" w:cs="Calibri Light"/>
                <w:sz w:val="24"/>
                <w:lang w:val="id"/>
              </w:rPr>
              <w:t>10 mm/mV (× 1), 20 mm/mV (× 2), 40 mm/mV (× 4), penguatan otomatis</w:t>
            </w:r>
          </w:p>
        </w:tc>
      </w:tr>
      <w:tr w:rsidR="00D70F28" w:rsidRPr="00FD47AC" w14:paraId="25BE31F3" w14:textId="77777777" w:rsidTr="00BF6D66">
        <w:trPr>
          <w:trHeight w:val="472"/>
        </w:trPr>
        <w:tc>
          <w:tcPr>
            <w:tcW w:w="2816" w:type="dxa"/>
            <w:vAlign w:val="center"/>
          </w:tcPr>
          <w:p w14:paraId="5B995D38" w14:textId="13D357FF" w:rsidR="00D70F28" w:rsidRPr="00B9785F" w:rsidRDefault="00B9785F" w:rsidP="00BF6D66">
            <w:pPr>
              <w:pStyle w:val="TableParagraph"/>
              <w:rPr>
                <w:rFonts w:ascii="Calibri Light" w:hAnsi="Calibri Light" w:cs="Calibri Light"/>
                <w:sz w:val="24"/>
              </w:rPr>
            </w:pPr>
            <w:r w:rsidRPr="00FD47AC">
              <w:rPr>
                <w:rFonts w:ascii="Segoe UI Symbol" w:hAnsi="Segoe UI Symbol" w:cs="Segoe UI Symbol"/>
                <w:sz w:val="24"/>
                <w:lang w:val="id"/>
              </w:rPr>
              <w:t>☆</w:t>
            </w:r>
            <w:r>
              <w:rPr>
                <w:rFonts w:ascii="Calibri Light" w:hAnsi="Calibri Light" w:cs="Segoe UI Symbol"/>
                <w:sz w:val="24"/>
              </w:rPr>
              <w:t xml:space="preserve">  </w:t>
            </w:r>
            <w:r>
              <w:rPr>
                <w:rFonts w:ascii="Calibri Light" w:hAnsi="Calibri Light" w:cs="Calibri Light"/>
                <w:i/>
                <w:sz w:val="24"/>
              </w:rPr>
              <w:t>Sweep</w:t>
            </w:r>
          </w:p>
        </w:tc>
        <w:tc>
          <w:tcPr>
            <w:tcW w:w="6560" w:type="dxa"/>
            <w:vAlign w:val="center"/>
          </w:tcPr>
          <w:p w14:paraId="259A265B" w14:textId="77777777" w:rsidR="00D70F28" w:rsidRPr="00FD47AC" w:rsidRDefault="005A5385" w:rsidP="00BF6D66">
            <w:pPr>
              <w:pStyle w:val="TableParagraph"/>
              <w:spacing w:line="268" w:lineRule="exact"/>
              <w:rPr>
                <w:rFonts w:ascii="Calibri Light" w:hAnsi="Calibri Light" w:cs="Calibri Light"/>
                <w:sz w:val="24"/>
              </w:rPr>
            </w:pPr>
            <w:r w:rsidRPr="00FD47AC">
              <w:rPr>
                <w:rFonts w:ascii="Calibri Light" w:hAnsi="Calibri Light" w:cs="Calibri Light"/>
                <w:sz w:val="24"/>
                <w:lang w:val="id"/>
              </w:rPr>
              <w:t>6,25 mm/s, 12,5 mm/s, 25 mm/s, 50 mm/s</w:t>
            </w:r>
          </w:p>
        </w:tc>
      </w:tr>
      <w:tr w:rsidR="00D70F28" w:rsidRPr="00FD47AC" w14:paraId="2ED72C3E" w14:textId="77777777" w:rsidTr="00BF6D66">
        <w:trPr>
          <w:trHeight w:val="1293"/>
        </w:trPr>
        <w:tc>
          <w:tcPr>
            <w:tcW w:w="2816" w:type="dxa"/>
            <w:vAlign w:val="center"/>
          </w:tcPr>
          <w:p w14:paraId="0C8EF64C" w14:textId="3FC4F491" w:rsidR="00D70F28" w:rsidRPr="00FD47AC" w:rsidRDefault="00B9785F" w:rsidP="00BF6D66">
            <w:pPr>
              <w:pStyle w:val="TableParagraph"/>
              <w:spacing w:line="268" w:lineRule="exact"/>
              <w:rPr>
                <w:rFonts w:ascii="Calibri Light" w:hAnsi="Calibri Light" w:cs="Calibri Light"/>
                <w:sz w:val="24"/>
              </w:rPr>
            </w:pPr>
            <w:r>
              <w:rPr>
                <w:rFonts w:ascii="Calibri Light" w:hAnsi="Calibri Light" w:cs="Calibri Light"/>
                <w:i/>
                <w:sz w:val="24"/>
              </w:rPr>
              <w:t>Bandwidth</w:t>
            </w:r>
            <w:r w:rsidR="005A5385" w:rsidRPr="00FD47AC">
              <w:rPr>
                <w:rFonts w:ascii="Calibri Light" w:hAnsi="Calibri Light" w:cs="Calibri Light"/>
                <w:sz w:val="24"/>
                <w:lang w:val="id"/>
              </w:rPr>
              <w:t xml:space="preserve"> (-3dB)</w:t>
            </w:r>
          </w:p>
        </w:tc>
        <w:tc>
          <w:tcPr>
            <w:tcW w:w="6560" w:type="dxa"/>
            <w:vAlign w:val="center"/>
          </w:tcPr>
          <w:p w14:paraId="638B6BDE" w14:textId="77777777" w:rsidR="00D70F28" w:rsidRPr="00FD47AC" w:rsidRDefault="005A5385" w:rsidP="00BF6D66">
            <w:pPr>
              <w:pStyle w:val="TableParagraph"/>
              <w:spacing w:line="268" w:lineRule="exact"/>
              <w:rPr>
                <w:rFonts w:ascii="Calibri Light" w:hAnsi="Calibri Light" w:cs="Calibri Light"/>
                <w:sz w:val="24"/>
              </w:rPr>
            </w:pPr>
            <w:r w:rsidRPr="00FD47AC">
              <w:rPr>
                <w:rFonts w:ascii="Calibri Light" w:hAnsi="Calibri Light" w:cs="Calibri Light"/>
                <w:sz w:val="24"/>
                <w:lang w:val="id"/>
              </w:rPr>
              <w:t>Diagnosis: 0,05 Hz hingga 150 Hz</w:t>
            </w:r>
          </w:p>
          <w:p w14:paraId="76B60E91" w14:textId="77777777" w:rsidR="00D70F28" w:rsidRPr="00FD47AC" w:rsidRDefault="005A5385" w:rsidP="00BF6D66">
            <w:pPr>
              <w:pStyle w:val="TableParagraph"/>
              <w:spacing w:before="156"/>
              <w:rPr>
                <w:rFonts w:ascii="Calibri Light" w:hAnsi="Calibri Light" w:cs="Calibri Light"/>
                <w:sz w:val="24"/>
              </w:rPr>
            </w:pPr>
            <w:r w:rsidRPr="00FD47AC">
              <w:rPr>
                <w:rFonts w:ascii="Calibri Light" w:hAnsi="Calibri Light" w:cs="Calibri Light"/>
                <w:sz w:val="24"/>
                <w:lang w:val="id"/>
              </w:rPr>
              <w:t>Monitor: 0,5 Hz hingga 40 Hz</w:t>
            </w:r>
          </w:p>
          <w:p w14:paraId="4159D899" w14:textId="6C5E9ECC" w:rsidR="00D70F28" w:rsidRPr="00FD47AC" w:rsidRDefault="00B9785F" w:rsidP="00BF6D66">
            <w:pPr>
              <w:pStyle w:val="TableParagraph"/>
              <w:spacing w:before="156"/>
              <w:rPr>
                <w:rFonts w:ascii="Calibri Light" w:hAnsi="Calibri Light" w:cs="Calibri Light"/>
                <w:sz w:val="24"/>
              </w:rPr>
            </w:pPr>
            <w:r>
              <w:rPr>
                <w:rFonts w:ascii="Calibri Light" w:hAnsi="Calibri Light" w:cs="Calibri Light"/>
                <w:i/>
                <w:sz w:val="24"/>
              </w:rPr>
              <w:t>Surgery</w:t>
            </w:r>
            <w:r w:rsidR="005A5385" w:rsidRPr="00FD47AC">
              <w:rPr>
                <w:rFonts w:ascii="Calibri Light" w:hAnsi="Calibri Light" w:cs="Calibri Light"/>
                <w:sz w:val="24"/>
                <w:lang w:val="id"/>
              </w:rPr>
              <w:t>: 1 Hz hingga 20 Hz</w:t>
            </w:r>
          </w:p>
        </w:tc>
      </w:tr>
      <w:tr w:rsidR="00D70F28" w:rsidRPr="00FD47AC" w14:paraId="6E5A1403" w14:textId="77777777" w:rsidTr="00BF6D66">
        <w:trPr>
          <w:trHeight w:val="1296"/>
        </w:trPr>
        <w:tc>
          <w:tcPr>
            <w:tcW w:w="2816" w:type="dxa"/>
            <w:vAlign w:val="center"/>
          </w:tcPr>
          <w:p w14:paraId="0FC90504" w14:textId="09996CA8" w:rsidR="00D70F28" w:rsidRPr="00FD47AC" w:rsidRDefault="00B9785F" w:rsidP="00BF6D66">
            <w:pPr>
              <w:pStyle w:val="TableParagraph"/>
              <w:spacing w:before="2" w:line="266" w:lineRule="auto"/>
              <w:ind w:right="92"/>
              <w:rPr>
                <w:rFonts w:ascii="Calibri Light" w:hAnsi="Calibri Light" w:cs="Calibri Light"/>
                <w:sz w:val="24"/>
              </w:rPr>
            </w:pPr>
            <w:r w:rsidRPr="00FD47AC">
              <w:rPr>
                <w:rFonts w:ascii="Calibri Light" w:hAnsi="Calibri Light" w:cs="Segoe UI Symbol"/>
                <w:sz w:val="24"/>
                <w:lang w:val="id"/>
              </w:rPr>
              <w:t>☆</w:t>
            </w:r>
            <w:r>
              <w:rPr>
                <w:rFonts w:ascii="Calibri Light" w:hAnsi="Calibri Light" w:cs="Segoe UI Symbol"/>
                <w:sz w:val="24"/>
              </w:rPr>
              <w:t xml:space="preserve">  </w:t>
            </w:r>
            <w:r w:rsidR="005A5385" w:rsidRPr="00FD47AC">
              <w:rPr>
                <w:rFonts w:ascii="Calibri Light" w:hAnsi="Calibri Light" w:cs="Calibri Light"/>
                <w:sz w:val="24"/>
                <w:lang w:val="id"/>
              </w:rPr>
              <w:t>CMRR (rasio penolakan mode umum)</w:t>
            </w:r>
          </w:p>
        </w:tc>
        <w:tc>
          <w:tcPr>
            <w:tcW w:w="6560" w:type="dxa"/>
            <w:vAlign w:val="center"/>
          </w:tcPr>
          <w:p w14:paraId="2DD230AA" w14:textId="77777777" w:rsidR="00D70F28" w:rsidRPr="00FD47AC" w:rsidRDefault="005A5385" w:rsidP="00BF6D66">
            <w:pPr>
              <w:pStyle w:val="TableParagraph"/>
              <w:spacing w:line="270" w:lineRule="exact"/>
              <w:rPr>
                <w:rFonts w:ascii="Calibri Light" w:hAnsi="Calibri Light" w:cs="Calibri Light"/>
                <w:sz w:val="24"/>
              </w:rPr>
            </w:pPr>
            <w:r w:rsidRPr="00FD47AC">
              <w:rPr>
                <w:rFonts w:ascii="Calibri Light" w:hAnsi="Calibri Light" w:cs="Calibri Light"/>
                <w:sz w:val="24"/>
                <w:lang w:val="id"/>
              </w:rPr>
              <w:t>Diagnosis: &gt; 95 dB</w:t>
            </w:r>
          </w:p>
          <w:p w14:paraId="73A1A4CC" w14:textId="77777777" w:rsidR="00D70F28" w:rsidRPr="00FD47AC" w:rsidRDefault="005A5385" w:rsidP="00BF6D66">
            <w:pPr>
              <w:pStyle w:val="TableParagraph"/>
              <w:spacing w:before="153"/>
              <w:rPr>
                <w:rFonts w:ascii="Calibri Light" w:hAnsi="Calibri Light" w:cs="Calibri Light"/>
                <w:sz w:val="24"/>
              </w:rPr>
            </w:pPr>
            <w:r w:rsidRPr="00FD47AC">
              <w:rPr>
                <w:rFonts w:ascii="Calibri Light" w:hAnsi="Calibri Light" w:cs="Calibri Light"/>
                <w:sz w:val="24"/>
                <w:lang w:val="id"/>
              </w:rPr>
              <w:t>Monitor: &gt; 105 dB</w:t>
            </w:r>
          </w:p>
          <w:p w14:paraId="1B3C2B69" w14:textId="08EB2C55" w:rsidR="00D70F28" w:rsidRPr="00FD47AC" w:rsidRDefault="00B9785F" w:rsidP="00BF6D66">
            <w:pPr>
              <w:pStyle w:val="TableParagraph"/>
              <w:spacing w:before="157"/>
              <w:rPr>
                <w:rFonts w:ascii="Calibri Light" w:hAnsi="Calibri Light" w:cs="Calibri Light"/>
                <w:sz w:val="24"/>
              </w:rPr>
            </w:pPr>
            <w:r>
              <w:rPr>
                <w:rFonts w:ascii="Calibri Light" w:hAnsi="Calibri Light" w:cs="Calibri Light"/>
                <w:i/>
                <w:sz w:val="24"/>
              </w:rPr>
              <w:t>Surgery</w:t>
            </w:r>
            <w:r w:rsidR="005A5385" w:rsidRPr="00FD47AC">
              <w:rPr>
                <w:rFonts w:ascii="Calibri Light" w:hAnsi="Calibri Light" w:cs="Calibri Light"/>
                <w:sz w:val="24"/>
                <w:lang w:val="id"/>
              </w:rPr>
              <w:t>: &gt; 105 dB</w:t>
            </w:r>
          </w:p>
        </w:tc>
      </w:tr>
      <w:tr w:rsidR="00D70F28" w:rsidRPr="00FD47AC" w14:paraId="47E50B0C" w14:textId="77777777" w:rsidTr="00BF6D66">
        <w:trPr>
          <w:trHeight w:val="743"/>
        </w:trPr>
        <w:tc>
          <w:tcPr>
            <w:tcW w:w="2816" w:type="dxa"/>
            <w:vAlign w:val="center"/>
          </w:tcPr>
          <w:p w14:paraId="10BEB220" w14:textId="12020409" w:rsidR="00D70F28" w:rsidRPr="00B9785F" w:rsidRDefault="00B9785F" w:rsidP="00BF6D66">
            <w:pPr>
              <w:pStyle w:val="TableParagraph"/>
              <w:spacing w:line="268" w:lineRule="exact"/>
              <w:rPr>
                <w:rFonts w:ascii="Calibri Light" w:hAnsi="Calibri Light" w:cs="Calibri Light"/>
                <w:sz w:val="24"/>
              </w:rPr>
            </w:pPr>
            <w:r>
              <w:rPr>
                <w:rFonts w:ascii="Calibri Light" w:hAnsi="Calibri Light" w:cs="Calibri Light"/>
                <w:sz w:val="24"/>
              </w:rPr>
              <w:t xml:space="preserve">Filter </w:t>
            </w:r>
            <w:r>
              <w:rPr>
                <w:rFonts w:ascii="Calibri Light" w:hAnsi="Calibri Light" w:cs="Calibri Light"/>
                <w:i/>
                <w:sz w:val="24"/>
              </w:rPr>
              <w:t>notch</w:t>
            </w:r>
          </w:p>
        </w:tc>
        <w:tc>
          <w:tcPr>
            <w:tcW w:w="6560" w:type="dxa"/>
            <w:vAlign w:val="center"/>
          </w:tcPr>
          <w:p w14:paraId="7EC432FD" w14:textId="6194C078" w:rsidR="00D70F28" w:rsidRPr="00FD47AC" w:rsidRDefault="005A5385" w:rsidP="00BF6D66">
            <w:pPr>
              <w:pStyle w:val="TableParagraph"/>
              <w:spacing w:line="271" w:lineRule="auto"/>
              <w:ind w:right="99"/>
              <w:rPr>
                <w:rFonts w:ascii="Calibri Light" w:hAnsi="Calibri Light" w:cs="Calibri Light"/>
                <w:sz w:val="24"/>
              </w:rPr>
            </w:pPr>
            <w:r w:rsidRPr="00FD47AC">
              <w:rPr>
                <w:rFonts w:ascii="Calibri Light" w:hAnsi="Calibri Light" w:cs="Calibri Light"/>
                <w:sz w:val="24"/>
                <w:lang w:val="id"/>
              </w:rPr>
              <w:t xml:space="preserve">Dalam </w:t>
            </w:r>
            <w:r w:rsidR="00B9785F" w:rsidRPr="00FD47AC">
              <w:rPr>
                <w:rFonts w:ascii="Calibri Light" w:hAnsi="Calibri Light" w:cs="Calibri Light"/>
                <w:sz w:val="24"/>
                <w:lang w:val="id"/>
              </w:rPr>
              <w:t xml:space="preserve">mode </w:t>
            </w:r>
            <w:r w:rsidRPr="00FD47AC">
              <w:rPr>
                <w:rFonts w:ascii="Calibri Light" w:hAnsi="Calibri Light" w:cs="Calibri Light"/>
                <w:sz w:val="24"/>
                <w:lang w:val="id"/>
              </w:rPr>
              <w:t xml:space="preserve">diagnosis, monitor dan </w:t>
            </w:r>
            <w:r w:rsidR="00B9785F">
              <w:rPr>
                <w:rFonts w:ascii="Calibri Light" w:hAnsi="Calibri Light" w:cs="Calibri Light"/>
                <w:i/>
                <w:sz w:val="24"/>
              </w:rPr>
              <w:t>surgery</w:t>
            </w:r>
            <w:r w:rsidRPr="00FD47AC">
              <w:rPr>
                <w:rFonts w:ascii="Calibri Light" w:hAnsi="Calibri Light" w:cs="Calibri Light"/>
                <w:sz w:val="24"/>
                <w:lang w:val="id"/>
              </w:rPr>
              <w:t>: 50Hz/60Hz (filter</w:t>
            </w:r>
            <w:r w:rsidR="000B5F0D">
              <w:rPr>
                <w:rFonts w:ascii="Calibri Light" w:hAnsi="Calibri Light" w:cs="Calibri Light"/>
                <w:sz w:val="24"/>
              </w:rPr>
              <w:t xml:space="preserve"> </w:t>
            </w:r>
            <w:r w:rsidR="000B5F0D">
              <w:rPr>
                <w:rFonts w:ascii="Calibri Light" w:hAnsi="Calibri Light" w:cs="Calibri Light"/>
                <w:i/>
                <w:sz w:val="24"/>
              </w:rPr>
              <w:t>notch</w:t>
            </w:r>
            <w:r w:rsidRPr="00FD47AC">
              <w:rPr>
                <w:rFonts w:ascii="Calibri Light" w:hAnsi="Calibri Light" w:cs="Calibri Light"/>
                <w:sz w:val="24"/>
                <w:lang w:val="id"/>
              </w:rPr>
              <w:t xml:space="preserve"> dapat diaktifkan atau dimatikan secara manual)</w:t>
            </w:r>
          </w:p>
        </w:tc>
      </w:tr>
      <w:tr w:rsidR="00D70F28" w:rsidRPr="00FD47AC" w14:paraId="72BF3369" w14:textId="77777777" w:rsidTr="00BF6D66">
        <w:trPr>
          <w:trHeight w:val="781"/>
        </w:trPr>
        <w:tc>
          <w:tcPr>
            <w:tcW w:w="2816" w:type="dxa"/>
            <w:vAlign w:val="center"/>
          </w:tcPr>
          <w:p w14:paraId="38E59E02" w14:textId="7681AB07" w:rsidR="00D70F28" w:rsidRPr="000B5F0D" w:rsidRDefault="00B9785F" w:rsidP="00BF6D66">
            <w:pPr>
              <w:pStyle w:val="TableParagraph"/>
              <w:tabs>
                <w:tab w:val="left" w:pos="654"/>
                <w:tab w:val="left" w:pos="2199"/>
              </w:tabs>
              <w:spacing w:line="268" w:lineRule="auto"/>
              <w:ind w:right="98"/>
              <w:rPr>
                <w:rFonts w:ascii="Calibri Light" w:hAnsi="Calibri Light" w:cs="Calibri Light"/>
                <w:sz w:val="24"/>
              </w:rPr>
            </w:pPr>
            <w:r w:rsidRPr="00FD47AC">
              <w:rPr>
                <w:rFonts w:ascii="Segoe UI Symbol" w:hAnsi="Segoe UI Symbol" w:cs="Segoe UI Symbol"/>
                <w:sz w:val="24"/>
                <w:lang w:val="id"/>
              </w:rPr>
              <w:t>☆</w:t>
            </w:r>
            <w:r w:rsidR="000B5F0D">
              <w:rPr>
                <w:rFonts w:ascii="Calibri Light" w:hAnsi="Calibri Light" w:cs="Segoe UI Symbol"/>
                <w:sz w:val="24"/>
              </w:rPr>
              <w:t xml:space="preserve"> Impedansi masukan diferensial</w:t>
            </w:r>
          </w:p>
        </w:tc>
        <w:tc>
          <w:tcPr>
            <w:tcW w:w="6560" w:type="dxa"/>
            <w:vAlign w:val="center"/>
          </w:tcPr>
          <w:p w14:paraId="5BEB739D" w14:textId="179506E2" w:rsidR="00D70F28" w:rsidRPr="00FD47AC" w:rsidRDefault="005A5385" w:rsidP="00BF6D66">
            <w:pPr>
              <w:pStyle w:val="TableParagraph"/>
              <w:spacing w:line="268" w:lineRule="exact"/>
              <w:rPr>
                <w:rFonts w:ascii="Calibri Light" w:hAnsi="Calibri Light" w:cs="Calibri Light"/>
                <w:sz w:val="24"/>
              </w:rPr>
            </w:pPr>
            <w:r w:rsidRPr="00FD47AC">
              <w:rPr>
                <w:rFonts w:ascii="Calibri Light" w:hAnsi="Calibri Light" w:cs="Calibri Light"/>
                <w:sz w:val="24"/>
                <w:lang w:val="id"/>
              </w:rPr>
              <w:t>&gt;5 MΩ</w:t>
            </w:r>
          </w:p>
        </w:tc>
      </w:tr>
      <w:tr w:rsidR="00D70F28" w:rsidRPr="00FD47AC" w14:paraId="44984234" w14:textId="77777777" w:rsidTr="00BF6D66">
        <w:trPr>
          <w:trHeight w:val="472"/>
        </w:trPr>
        <w:tc>
          <w:tcPr>
            <w:tcW w:w="2816" w:type="dxa"/>
            <w:vAlign w:val="center"/>
          </w:tcPr>
          <w:p w14:paraId="2C243A22" w14:textId="307F8140" w:rsidR="00D70F28" w:rsidRPr="000B5F0D" w:rsidRDefault="00B9785F" w:rsidP="00BF6D66">
            <w:pPr>
              <w:pStyle w:val="TableParagraph"/>
              <w:spacing w:before="2"/>
              <w:rPr>
                <w:rFonts w:ascii="Calibri Light" w:hAnsi="Calibri Light" w:cs="Calibri Light"/>
                <w:sz w:val="24"/>
                <w:szCs w:val="24"/>
              </w:rPr>
            </w:pPr>
            <w:r w:rsidRPr="00B9785F">
              <w:rPr>
                <w:rFonts w:ascii="Segoe UI Symbol" w:hAnsi="Segoe UI Symbol" w:cs="Segoe UI Symbol"/>
                <w:sz w:val="24"/>
                <w:szCs w:val="24"/>
                <w:lang w:val="id"/>
              </w:rPr>
              <w:t>☆</w:t>
            </w:r>
            <w:r w:rsidRPr="00B9785F">
              <w:rPr>
                <w:rFonts w:ascii="Calibri Light" w:hAnsi="Calibri Light" w:cs="Segoe UI Symbol"/>
                <w:sz w:val="24"/>
                <w:szCs w:val="24"/>
              </w:rPr>
              <w:t xml:space="preserve">  </w:t>
            </w:r>
            <w:r w:rsidR="000B5F0D">
              <w:rPr>
                <w:rFonts w:ascii="Calibri Light" w:hAnsi="Calibri Light" w:cs="Calibri Light"/>
                <w:sz w:val="24"/>
                <w:szCs w:val="24"/>
              </w:rPr>
              <w:t>Rentang sinyal masukan</w:t>
            </w:r>
          </w:p>
        </w:tc>
        <w:tc>
          <w:tcPr>
            <w:tcW w:w="6560" w:type="dxa"/>
            <w:vAlign w:val="center"/>
          </w:tcPr>
          <w:p w14:paraId="04D6EEEA" w14:textId="11D3495D" w:rsidR="00D70F28" w:rsidRPr="00FD47AC" w:rsidRDefault="000B5F0D" w:rsidP="00BF6D66">
            <w:pPr>
              <w:pStyle w:val="TableParagraph"/>
              <w:spacing w:line="270" w:lineRule="exact"/>
              <w:ind w:left="109"/>
              <w:rPr>
                <w:rFonts w:ascii="Calibri Light" w:hAnsi="Calibri Light" w:cs="Calibri Light"/>
                <w:sz w:val="24"/>
              </w:rPr>
            </w:pPr>
            <w:r>
              <w:rPr>
                <w:rFonts w:ascii="Calibri Light" w:hAnsi="Calibri Light" w:cs="Calibri Light"/>
                <w:sz w:val="24"/>
                <w:lang w:val="id"/>
              </w:rPr>
              <w:t>±</w:t>
            </w:r>
            <w:r w:rsidR="005A5385" w:rsidRPr="00FD47AC">
              <w:rPr>
                <w:rFonts w:ascii="Calibri Light" w:hAnsi="Calibri Light" w:cs="Calibri Light"/>
                <w:sz w:val="24"/>
                <w:lang w:val="id"/>
              </w:rPr>
              <w:t>10 mV PP</w:t>
            </w:r>
          </w:p>
        </w:tc>
      </w:tr>
      <w:tr w:rsidR="00D70F28" w:rsidRPr="00FD47AC" w14:paraId="385A98F1" w14:textId="77777777" w:rsidTr="00BF6D66">
        <w:trPr>
          <w:trHeight w:val="1367"/>
        </w:trPr>
        <w:tc>
          <w:tcPr>
            <w:tcW w:w="2816" w:type="dxa"/>
            <w:vAlign w:val="center"/>
          </w:tcPr>
          <w:p w14:paraId="20308B67" w14:textId="4766B1C6" w:rsidR="00D70F28" w:rsidRPr="000B5F0D" w:rsidRDefault="00B9785F" w:rsidP="00BF6D66">
            <w:pPr>
              <w:pStyle w:val="TableParagraph"/>
              <w:tabs>
                <w:tab w:val="left" w:pos="1640"/>
                <w:tab w:val="left" w:pos="2091"/>
              </w:tabs>
              <w:spacing w:line="268" w:lineRule="auto"/>
              <w:ind w:right="98"/>
              <w:rPr>
                <w:rFonts w:ascii="Calibri Light" w:hAnsi="Calibri Light" w:cs="Calibri Light"/>
                <w:sz w:val="24"/>
                <w:szCs w:val="24"/>
              </w:rPr>
            </w:pPr>
            <w:r w:rsidRPr="00B9785F">
              <w:rPr>
                <w:rFonts w:ascii="Segoe UI Symbol" w:hAnsi="Segoe UI Symbol" w:cs="Segoe UI Symbol"/>
                <w:sz w:val="24"/>
                <w:szCs w:val="24"/>
                <w:lang w:val="id"/>
              </w:rPr>
              <w:t>☆</w:t>
            </w:r>
            <w:r w:rsidRPr="00B9785F">
              <w:rPr>
                <w:rFonts w:ascii="Calibri Light" w:hAnsi="Calibri Light" w:cs="Segoe UI Symbol"/>
                <w:sz w:val="24"/>
                <w:szCs w:val="24"/>
              </w:rPr>
              <w:t xml:space="preserve">  </w:t>
            </w:r>
            <w:r w:rsidR="000B5F0D">
              <w:rPr>
                <w:rFonts w:ascii="Calibri Light" w:hAnsi="Calibri Light" w:cs="Calibri Light"/>
                <w:sz w:val="24"/>
                <w:szCs w:val="24"/>
              </w:rPr>
              <w:t>Akurasi reproduksi sinyal</w:t>
            </w:r>
          </w:p>
        </w:tc>
        <w:tc>
          <w:tcPr>
            <w:tcW w:w="6560" w:type="dxa"/>
            <w:vAlign w:val="center"/>
          </w:tcPr>
          <w:p w14:paraId="01609EFA" w14:textId="794A0DAE" w:rsidR="00D70F28" w:rsidRPr="00FD47AC" w:rsidRDefault="005A5385" w:rsidP="00BF6D66">
            <w:pPr>
              <w:pStyle w:val="TableParagraph"/>
              <w:spacing w:line="271" w:lineRule="auto"/>
              <w:ind w:right="99"/>
              <w:rPr>
                <w:rFonts w:ascii="Calibri Light" w:hAnsi="Calibri Light" w:cs="Calibri Light"/>
                <w:sz w:val="24"/>
              </w:rPr>
            </w:pPr>
            <w:r w:rsidRPr="00FD47AC">
              <w:rPr>
                <w:rFonts w:ascii="Calibri Light" w:hAnsi="Calibri Light" w:cs="Calibri Light"/>
                <w:sz w:val="24"/>
                <w:lang w:val="id"/>
              </w:rPr>
              <w:t>K</w:t>
            </w:r>
            <w:r w:rsidR="000B5F0D">
              <w:rPr>
                <w:rFonts w:ascii="Calibri Light" w:hAnsi="Calibri Light" w:cs="Calibri Light"/>
                <w:sz w:val="24"/>
                <w:lang w:val="id"/>
              </w:rPr>
              <w:t>esalahan ≤±</w:t>
            </w:r>
            <w:r w:rsidRPr="00FD47AC">
              <w:rPr>
                <w:rFonts w:ascii="Calibri Light" w:hAnsi="Calibri Light" w:cs="Calibri Light"/>
                <w:sz w:val="24"/>
                <w:lang w:val="id"/>
              </w:rPr>
              <w:t xml:space="preserve">20% dari nilai nominal </w:t>
            </w:r>
            <w:r w:rsidR="000B5F0D">
              <w:rPr>
                <w:rFonts w:ascii="Calibri Light" w:hAnsi="Calibri Light" w:cs="Calibri Light"/>
                <w:sz w:val="24"/>
              </w:rPr>
              <w:t>keluaran</w:t>
            </w:r>
            <w:r w:rsidRPr="00FD47AC">
              <w:rPr>
                <w:rFonts w:ascii="Calibri Light" w:hAnsi="Calibri Light" w:cs="Calibri Light"/>
                <w:sz w:val="24"/>
                <w:lang w:val="id"/>
              </w:rPr>
              <w:t xml:space="preserve"> atau ± 100 μV, mana yang lebih besar.</w:t>
            </w:r>
          </w:p>
          <w:p w14:paraId="72BF84E7" w14:textId="5DE66B0A" w:rsidR="00D70F28" w:rsidRPr="00FD47AC" w:rsidRDefault="005A5385" w:rsidP="00BF6D66">
            <w:pPr>
              <w:pStyle w:val="TableParagraph"/>
              <w:spacing w:line="271" w:lineRule="auto"/>
              <w:ind w:right="99"/>
              <w:rPr>
                <w:rFonts w:ascii="Calibri Light" w:hAnsi="Calibri Light" w:cs="Calibri Light"/>
                <w:sz w:val="24"/>
              </w:rPr>
            </w:pPr>
            <w:r w:rsidRPr="00FD47AC">
              <w:rPr>
                <w:rFonts w:ascii="Calibri Light" w:hAnsi="Calibri Light" w:cs="Calibri Light"/>
                <w:sz w:val="24"/>
                <w:lang w:val="id"/>
              </w:rPr>
              <w:t xml:space="preserve">Total </w:t>
            </w:r>
            <w:r w:rsidR="000B5F0D">
              <w:rPr>
                <w:rFonts w:ascii="Calibri Light" w:hAnsi="Calibri Light" w:cs="Calibri Light"/>
                <w:sz w:val="24"/>
              </w:rPr>
              <w:t>galat (</w:t>
            </w:r>
            <w:r w:rsidR="000B5F0D">
              <w:rPr>
                <w:rFonts w:ascii="Calibri Light" w:hAnsi="Calibri Light" w:cs="Calibri Light"/>
                <w:i/>
                <w:sz w:val="24"/>
              </w:rPr>
              <w:t>error</w:t>
            </w:r>
            <w:r w:rsidR="000B5F0D">
              <w:rPr>
                <w:rFonts w:ascii="Calibri Light" w:hAnsi="Calibri Light" w:cs="Calibri Light"/>
                <w:sz w:val="24"/>
              </w:rPr>
              <w:t>)</w:t>
            </w:r>
            <w:r w:rsidRPr="00FD47AC">
              <w:rPr>
                <w:rFonts w:ascii="Calibri Light" w:hAnsi="Calibri Light" w:cs="Calibri Light"/>
                <w:sz w:val="24"/>
                <w:lang w:val="id"/>
              </w:rPr>
              <w:t xml:space="preserve"> dan respons frekuensi sesuai dengan IEC 60601-2-27:2011, Sect. 201.12.1.101.1.</w:t>
            </w:r>
          </w:p>
        </w:tc>
      </w:tr>
    </w:tbl>
    <w:p w14:paraId="06AA20B5" w14:textId="77777777" w:rsidR="00D70F28" w:rsidRPr="00FD47AC" w:rsidRDefault="00D70F28">
      <w:pPr>
        <w:spacing w:line="271" w:lineRule="auto"/>
        <w:rPr>
          <w:rFonts w:ascii="Calibri Light" w:hAnsi="Calibri Light" w:cs="Calibri Light"/>
          <w:sz w:val="24"/>
        </w:rPr>
        <w:sectPr w:rsidR="00D70F28" w:rsidRPr="00FD47AC">
          <w:pgSz w:w="11910" w:h="16850"/>
          <w:pgMar w:top="1180" w:right="520" w:bottom="960" w:left="620" w:header="910" w:footer="775" w:gutter="0"/>
          <w:cols w:space="720"/>
        </w:sectPr>
      </w:pPr>
    </w:p>
    <w:p w14:paraId="47B57A59" w14:textId="77777777" w:rsidR="00D70F28" w:rsidRPr="00FD47AC" w:rsidRDefault="00D70F28">
      <w:pPr>
        <w:pStyle w:val="BodyText"/>
        <w:spacing w:before="5"/>
        <w:rPr>
          <w:rFonts w:ascii="Calibri Light" w:hAnsi="Calibri Light" w:cs="Calibri Light"/>
          <w:sz w:val="20"/>
        </w:rPr>
      </w:pPr>
    </w:p>
    <w:tbl>
      <w:tblPr>
        <w:tblW w:w="0" w:type="auto"/>
        <w:tblInd w:w="6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816"/>
        <w:gridCol w:w="6560"/>
      </w:tblGrid>
      <w:tr w:rsidR="00D70F28" w:rsidRPr="00FD47AC" w14:paraId="75B15703" w14:textId="77777777" w:rsidTr="00BF6D66">
        <w:trPr>
          <w:trHeight w:val="782"/>
        </w:trPr>
        <w:tc>
          <w:tcPr>
            <w:tcW w:w="2816" w:type="dxa"/>
            <w:vAlign w:val="center"/>
          </w:tcPr>
          <w:p w14:paraId="182383D2" w14:textId="41F51FE2" w:rsidR="00D70F28" w:rsidRPr="005F69AC" w:rsidRDefault="00B24A3D" w:rsidP="00BF6D66">
            <w:pPr>
              <w:pStyle w:val="TableParagraph"/>
              <w:tabs>
                <w:tab w:val="left" w:pos="707"/>
                <w:tab w:val="left" w:pos="2104"/>
              </w:tabs>
              <w:spacing w:line="266" w:lineRule="auto"/>
              <w:ind w:right="98"/>
              <w:rPr>
                <w:rFonts w:ascii="Calibri Light" w:hAnsi="Calibri Light" w:cs="Calibri Light"/>
                <w:sz w:val="24"/>
              </w:rPr>
            </w:pPr>
            <w:r w:rsidRPr="00B9785F">
              <w:rPr>
                <w:rFonts w:ascii="Segoe UI Symbol" w:hAnsi="Segoe UI Symbol" w:cs="Segoe UI Symbol"/>
                <w:sz w:val="24"/>
                <w:szCs w:val="24"/>
                <w:lang w:val="id"/>
              </w:rPr>
              <w:t>☆</w:t>
            </w:r>
            <w:r>
              <w:rPr>
                <w:rFonts w:ascii="Segoe UI Symbol" w:hAnsi="Segoe UI Symbol" w:cs="Segoe UI Symbol"/>
                <w:sz w:val="24"/>
                <w:szCs w:val="24"/>
              </w:rPr>
              <w:t xml:space="preserve"> </w:t>
            </w:r>
            <w:r w:rsidR="00187948">
              <w:rPr>
                <w:rFonts w:ascii="Calibri Light" w:hAnsi="Calibri Light" w:cs="Calibri Light"/>
                <w:sz w:val="24"/>
              </w:rPr>
              <w:t>Toleransi potensial</w:t>
            </w:r>
            <w:r w:rsidR="00187948" w:rsidRPr="00FD47AC">
              <w:rPr>
                <w:rFonts w:ascii="Calibri Light" w:hAnsi="Calibri Light" w:cs="Calibri Light"/>
                <w:sz w:val="24"/>
                <w:lang w:val="id"/>
              </w:rPr>
              <w:t xml:space="preserve"> </w:t>
            </w:r>
            <w:r w:rsidR="00187948">
              <w:rPr>
                <w:rFonts w:ascii="Calibri Light" w:hAnsi="Calibri Light" w:cs="Calibri Light"/>
                <w:sz w:val="24"/>
                <w:lang w:val="id"/>
              </w:rPr>
              <w:t>e</w:t>
            </w:r>
            <w:r w:rsidR="005A5385" w:rsidRPr="00FD47AC">
              <w:rPr>
                <w:rFonts w:ascii="Calibri Light" w:hAnsi="Calibri Light" w:cs="Calibri Light"/>
                <w:sz w:val="24"/>
                <w:lang w:val="id"/>
              </w:rPr>
              <w:t>lektroda</w:t>
            </w:r>
            <w:r w:rsidR="005A5385" w:rsidRPr="00FD47AC">
              <w:rPr>
                <w:rFonts w:ascii="Calibri Light" w:hAnsi="Calibri Light" w:cs="Calibri Light"/>
                <w:lang w:val="id"/>
              </w:rPr>
              <w:t xml:space="preserve"> </w:t>
            </w:r>
            <w:r w:rsidR="005A5385" w:rsidRPr="00FD47AC">
              <w:rPr>
                <w:rFonts w:ascii="Calibri Light" w:hAnsi="Calibri Light" w:cs="Calibri Light"/>
                <w:spacing w:val="-3"/>
                <w:sz w:val="24"/>
                <w:lang w:val="id"/>
              </w:rPr>
              <w:t xml:space="preserve">offset </w:t>
            </w:r>
          </w:p>
        </w:tc>
        <w:tc>
          <w:tcPr>
            <w:tcW w:w="6560" w:type="dxa"/>
            <w:vAlign w:val="center"/>
          </w:tcPr>
          <w:p w14:paraId="2584E0D0" w14:textId="65202451" w:rsidR="00D70F28" w:rsidRPr="00FD47AC" w:rsidRDefault="0078508E" w:rsidP="00BF6D66">
            <w:pPr>
              <w:pStyle w:val="TableParagraph"/>
              <w:spacing w:line="268" w:lineRule="exact"/>
              <w:ind w:left="109"/>
              <w:rPr>
                <w:rFonts w:ascii="Calibri Light" w:hAnsi="Calibri Light" w:cs="Calibri Light"/>
                <w:sz w:val="24"/>
              </w:rPr>
            </w:pPr>
            <w:r>
              <w:rPr>
                <w:rFonts w:ascii="Calibri Light" w:hAnsi="Calibri Light" w:cs="Calibri Light"/>
                <w:sz w:val="24"/>
                <w:lang w:val="id"/>
              </w:rPr>
              <w:t>±</w:t>
            </w:r>
            <w:r w:rsidR="005A5385" w:rsidRPr="00FD47AC">
              <w:rPr>
                <w:rFonts w:ascii="Calibri Light" w:hAnsi="Calibri Light" w:cs="Calibri Light"/>
                <w:sz w:val="24"/>
                <w:lang w:val="id"/>
              </w:rPr>
              <w:t>500 mV</w:t>
            </w:r>
          </w:p>
        </w:tc>
      </w:tr>
      <w:tr w:rsidR="00D70F28" w:rsidRPr="00FD47AC" w14:paraId="023FD5BA" w14:textId="77777777" w:rsidTr="00BF6D66">
        <w:trPr>
          <w:trHeight w:val="863"/>
        </w:trPr>
        <w:tc>
          <w:tcPr>
            <w:tcW w:w="2816" w:type="dxa"/>
            <w:vAlign w:val="center"/>
          </w:tcPr>
          <w:p w14:paraId="2F640AEC" w14:textId="494593EC" w:rsidR="00D70F28" w:rsidRPr="00FD47AC" w:rsidRDefault="005A5385" w:rsidP="00BF6D66">
            <w:pPr>
              <w:pStyle w:val="TableParagraph"/>
              <w:spacing w:line="271" w:lineRule="auto"/>
              <w:ind w:right="92"/>
              <w:rPr>
                <w:rFonts w:ascii="Calibri Light" w:hAnsi="Calibri Light" w:cs="Calibri Light"/>
                <w:sz w:val="24"/>
              </w:rPr>
            </w:pPr>
            <w:r w:rsidRPr="00FD47AC">
              <w:rPr>
                <w:rFonts w:ascii="Calibri Light" w:hAnsi="Calibri Light" w:cs="Calibri Light"/>
                <w:sz w:val="24"/>
                <w:lang w:val="id"/>
              </w:rPr>
              <w:t xml:space="preserve">Arus </w:t>
            </w:r>
            <w:r w:rsidR="005F69AC">
              <w:rPr>
                <w:rFonts w:ascii="Calibri Light" w:hAnsi="Calibri Light" w:cs="Calibri Light"/>
                <w:i/>
                <w:sz w:val="24"/>
              </w:rPr>
              <w:t>auxiliary</w:t>
            </w:r>
            <w:r w:rsidRPr="00FD47AC">
              <w:rPr>
                <w:rFonts w:ascii="Calibri Light" w:hAnsi="Calibri Light" w:cs="Calibri Light"/>
                <w:sz w:val="24"/>
                <w:lang w:val="id"/>
              </w:rPr>
              <w:t xml:space="preserve"> (</w:t>
            </w:r>
            <w:r w:rsidR="005F69AC">
              <w:rPr>
                <w:rFonts w:ascii="Calibri Light" w:hAnsi="Calibri Light" w:cs="Calibri Light"/>
                <w:i/>
                <w:sz w:val="24"/>
                <w:lang w:val="id"/>
              </w:rPr>
              <w:t>lead off d</w:t>
            </w:r>
            <w:r w:rsidRPr="005F69AC">
              <w:rPr>
                <w:rFonts w:ascii="Calibri Light" w:hAnsi="Calibri Light" w:cs="Calibri Light"/>
                <w:i/>
                <w:sz w:val="24"/>
                <w:lang w:val="id"/>
              </w:rPr>
              <w:t>etection</w:t>
            </w:r>
            <w:r w:rsidRPr="00FD47AC">
              <w:rPr>
                <w:rFonts w:ascii="Calibri Light" w:hAnsi="Calibri Light" w:cs="Calibri Light"/>
                <w:sz w:val="24"/>
                <w:lang w:val="id"/>
              </w:rPr>
              <w:t>)</w:t>
            </w:r>
          </w:p>
        </w:tc>
        <w:tc>
          <w:tcPr>
            <w:tcW w:w="6560" w:type="dxa"/>
            <w:vAlign w:val="center"/>
          </w:tcPr>
          <w:p w14:paraId="2C03CAE4" w14:textId="77777777" w:rsidR="00D70F28" w:rsidRPr="00FD47AC" w:rsidRDefault="005A5385" w:rsidP="00BF6D66">
            <w:pPr>
              <w:pStyle w:val="TableParagraph"/>
              <w:spacing w:line="268" w:lineRule="exact"/>
              <w:rPr>
                <w:rFonts w:ascii="Calibri Light" w:hAnsi="Calibri Light" w:cs="Calibri Light"/>
                <w:sz w:val="24"/>
              </w:rPr>
            </w:pPr>
            <w:r w:rsidRPr="00FD47AC">
              <w:rPr>
                <w:rFonts w:ascii="Calibri Light" w:hAnsi="Calibri Light" w:cs="Calibri Light"/>
                <w:sz w:val="24"/>
                <w:lang w:val="id"/>
              </w:rPr>
              <w:t>Elektroda aktif: &lt; 100 nA</w:t>
            </w:r>
          </w:p>
          <w:p w14:paraId="288B476C" w14:textId="77777777" w:rsidR="00D70F28" w:rsidRPr="00FD47AC" w:rsidRDefault="005A5385" w:rsidP="00BF6D66">
            <w:pPr>
              <w:pStyle w:val="TableParagraph"/>
              <w:spacing w:before="156"/>
              <w:rPr>
                <w:rFonts w:ascii="Calibri Light" w:hAnsi="Calibri Light" w:cs="Calibri Light"/>
                <w:sz w:val="24"/>
              </w:rPr>
            </w:pPr>
            <w:r w:rsidRPr="00FD47AC">
              <w:rPr>
                <w:rFonts w:ascii="Calibri Light" w:hAnsi="Calibri Light" w:cs="Calibri Light"/>
                <w:sz w:val="24"/>
                <w:lang w:val="id"/>
              </w:rPr>
              <w:t>Elektroda referensi: &lt; 900 nA</w:t>
            </w:r>
          </w:p>
        </w:tc>
      </w:tr>
      <w:tr w:rsidR="00D70F28" w:rsidRPr="00FD47AC" w14:paraId="37533370" w14:textId="77777777" w:rsidTr="00BF6D66">
        <w:trPr>
          <w:trHeight w:val="784"/>
        </w:trPr>
        <w:tc>
          <w:tcPr>
            <w:tcW w:w="2816" w:type="dxa"/>
            <w:vAlign w:val="center"/>
          </w:tcPr>
          <w:p w14:paraId="65F6EBBA" w14:textId="3CE887C0" w:rsidR="00D70F28" w:rsidRPr="00FD47AC" w:rsidRDefault="00B24A3D" w:rsidP="00BF6D66">
            <w:pPr>
              <w:pStyle w:val="TableParagraph"/>
              <w:spacing w:line="268" w:lineRule="auto"/>
              <w:rPr>
                <w:rFonts w:ascii="Calibri Light" w:hAnsi="Calibri Light" w:cs="Calibri Light"/>
                <w:sz w:val="24"/>
              </w:rPr>
            </w:pPr>
            <w:r w:rsidRPr="00B9785F">
              <w:rPr>
                <w:rFonts w:ascii="Segoe UI Symbol" w:hAnsi="Segoe UI Symbol" w:cs="Segoe UI Symbol"/>
                <w:sz w:val="24"/>
                <w:szCs w:val="24"/>
                <w:lang w:val="id"/>
              </w:rPr>
              <w:t>☆</w:t>
            </w:r>
            <w:r w:rsidR="005A5385" w:rsidRPr="00FD47AC">
              <w:rPr>
                <w:rFonts w:ascii="Calibri Light" w:hAnsi="Calibri Light" w:cs="Calibri Light"/>
                <w:sz w:val="24"/>
                <w:lang w:val="id"/>
              </w:rPr>
              <w:t>Waktu pemulihan setelah defibrilasi</w:t>
            </w:r>
          </w:p>
        </w:tc>
        <w:tc>
          <w:tcPr>
            <w:tcW w:w="6560" w:type="dxa"/>
            <w:vAlign w:val="center"/>
          </w:tcPr>
          <w:p w14:paraId="4CBE3063" w14:textId="2C9255D7" w:rsidR="00D70F28" w:rsidRPr="00FD47AC" w:rsidRDefault="0078508E" w:rsidP="00BF6D66">
            <w:pPr>
              <w:pStyle w:val="TableParagraph"/>
              <w:spacing w:line="268" w:lineRule="exact"/>
              <w:rPr>
                <w:rFonts w:ascii="Calibri Light" w:hAnsi="Calibri Light" w:cs="Calibri Light"/>
                <w:sz w:val="24"/>
              </w:rPr>
            </w:pPr>
            <w:r>
              <w:rPr>
                <w:rFonts w:ascii="Calibri Light" w:hAnsi="Calibri Light" w:cs="Calibri Light"/>
                <w:sz w:val="24"/>
                <w:lang w:val="id"/>
              </w:rPr>
              <w:t>&lt;</w:t>
            </w:r>
            <w:r w:rsidR="005A5385" w:rsidRPr="00FD47AC">
              <w:rPr>
                <w:rFonts w:ascii="Calibri Light" w:hAnsi="Calibri Light" w:cs="Calibri Light"/>
                <w:sz w:val="24"/>
                <w:lang w:val="id"/>
              </w:rPr>
              <w:t>5 s</w:t>
            </w:r>
          </w:p>
        </w:tc>
      </w:tr>
      <w:tr w:rsidR="00D70F28" w:rsidRPr="00FD47AC" w14:paraId="1A89DFC0" w14:textId="77777777" w:rsidTr="00BF6D66">
        <w:trPr>
          <w:trHeight w:val="431"/>
        </w:trPr>
        <w:tc>
          <w:tcPr>
            <w:tcW w:w="2816" w:type="dxa"/>
            <w:vAlign w:val="center"/>
          </w:tcPr>
          <w:p w14:paraId="0DE911A1" w14:textId="0086D20D" w:rsidR="00D70F28" w:rsidRPr="00FD47AC" w:rsidRDefault="005A5385" w:rsidP="00BF6D66">
            <w:pPr>
              <w:pStyle w:val="TableParagraph"/>
              <w:spacing w:line="268" w:lineRule="exact"/>
              <w:rPr>
                <w:rFonts w:ascii="Calibri Light" w:hAnsi="Calibri Light" w:cs="Calibri Light"/>
                <w:sz w:val="24"/>
              </w:rPr>
            </w:pPr>
            <w:r w:rsidRPr="00FD47AC">
              <w:rPr>
                <w:rFonts w:ascii="Calibri Light" w:hAnsi="Calibri Light" w:cs="Calibri Light"/>
                <w:sz w:val="24"/>
                <w:lang w:val="id"/>
              </w:rPr>
              <w:t xml:space="preserve">Arus </w:t>
            </w:r>
            <w:r w:rsidR="005F69AC">
              <w:rPr>
                <w:rFonts w:ascii="Calibri Light" w:hAnsi="Calibri Light" w:cs="Calibri Light"/>
                <w:sz w:val="24"/>
              </w:rPr>
              <w:t>bocor</w:t>
            </w:r>
            <w:r w:rsidRPr="00FD47AC">
              <w:rPr>
                <w:rFonts w:ascii="Calibri Light" w:hAnsi="Calibri Light" w:cs="Calibri Light"/>
                <w:sz w:val="24"/>
                <w:lang w:val="id"/>
              </w:rPr>
              <w:t xml:space="preserve"> pasien</w:t>
            </w:r>
          </w:p>
        </w:tc>
        <w:tc>
          <w:tcPr>
            <w:tcW w:w="6560" w:type="dxa"/>
            <w:vAlign w:val="center"/>
          </w:tcPr>
          <w:p w14:paraId="4155FAF8" w14:textId="7A08211E" w:rsidR="00D70F28" w:rsidRPr="00FD47AC" w:rsidRDefault="0078508E" w:rsidP="00BF6D66">
            <w:pPr>
              <w:pStyle w:val="TableParagraph"/>
              <w:spacing w:line="268" w:lineRule="exact"/>
              <w:rPr>
                <w:rFonts w:ascii="Calibri Light" w:hAnsi="Calibri Light" w:cs="Calibri Light"/>
                <w:sz w:val="24"/>
              </w:rPr>
            </w:pPr>
            <w:r>
              <w:rPr>
                <w:rFonts w:ascii="Calibri Light" w:hAnsi="Calibri Light" w:cs="Calibri Light"/>
                <w:sz w:val="24"/>
                <w:lang w:val="id"/>
              </w:rPr>
              <w:t>&lt;</w:t>
            </w:r>
            <w:r w:rsidR="005A5385" w:rsidRPr="00FD47AC">
              <w:rPr>
                <w:rFonts w:ascii="Calibri Light" w:hAnsi="Calibri Light" w:cs="Calibri Light"/>
                <w:sz w:val="24"/>
                <w:lang w:val="id"/>
              </w:rPr>
              <w:t>10 μA</w:t>
            </w:r>
          </w:p>
        </w:tc>
      </w:tr>
      <w:tr w:rsidR="00D70F28" w:rsidRPr="00FD47AC" w14:paraId="420B2BD5" w14:textId="77777777" w:rsidTr="00BF6D66">
        <w:trPr>
          <w:trHeight w:val="431"/>
        </w:trPr>
        <w:tc>
          <w:tcPr>
            <w:tcW w:w="2816" w:type="dxa"/>
            <w:vAlign w:val="center"/>
          </w:tcPr>
          <w:p w14:paraId="3659928E" w14:textId="5D5ABDFC" w:rsidR="00D70F28" w:rsidRPr="00FD47AC" w:rsidRDefault="005F69AC" w:rsidP="00BF6D66">
            <w:pPr>
              <w:pStyle w:val="TableParagraph"/>
              <w:spacing w:line="268" w:lineRule="exact"/>
              <w:rPr>
                <w:rFonts w:ascii="Calibri Light" w:hAnsi="Calibri Light" w:cs="Calibri Light"/>
                <w:sz w:val="24"/>
              </w:rPr>
            </w:pPr>
            <w:r>
              <w:rPr>
                <w:rFonts w:ascii="Calibri Light" w:hAnsi="Calibri Light" w:cs="Calibri Light"/>
                <w:sz w:val="24"/>
                <w:lang w:val="id"/>
              </w:rPr>
              <w:t>Skala Sinyal</w:t>
            </w:r>
          </w:p>
        </w:tc>
        <w:tc>
          <w:tcPr>
            <w:tcW w:w="6560" w:type="dxa"/>
            <w:vAlign w:val="center"/>
          </w:tcPr>
          <w:p w14:paraId="25582834" w14:textId="77777777" w:rsidR="00D70F28" w:rsidRPr="00FD47AC" w:rsidRDefault="005A5385" w:rsidP="00BF6D66">
            <w:pPr>
              <w:pStyle w:val="TableParagraph"/>
              <w:spacing w:line="268" w:lineRule="exact"/>
              <w:rPr>
                <w:rFonts w:ascii="Calibri Light" w:hAnsi="Calibri Light" w:cs="Calibri Light"/>
                <w:sz w:val="24"/>
              </w:rPr>
            </w:pPr>
            <w:r w:rsidRPr="00FD47AC">
              <w:rPr>
                <w:rFonts w:ascii="Calibri Light" w:hAnsi="Calibri Light" w:cs="Calibri Light"/>
                <w:sz w:val="24"/>
                <w:lang w:val="id"/>
              </w:rPr>
              <w:t>1 mV PP, akurasi ± 5%</w:t>
            </w:r>
          </w:p>
        </w:tc>
      </w:tr>
      <w:tr w:rsidR="00D70F28" w:rsidRPr="00FD47AC" w14:paraId="55E470D1" w14:textId="77777777" w:rsidTr="00BF6D66">
        <w:trPr>
          <w:trHeight w:val="470"/>
        </w:trPr>
        <w:tc>
          <w:tcPr>
            <w:tcW w:w="2816" w:type="dxa"/>
            <w:vAlign w:val="center"/>
          </w:tcPr>
          <w:p w14:paraId="419D5528" w14:textId="33027884" w:rsidR="00D70F28" w:rsidRPr="00FD47AC" w:rsidRDefault="00B24A3D" w:rsidP="00BF6D66">
            <w:pPr>
              <w:pStyle w:val="TableParagraph"/>
              <w:spacing w:line="307" w:lineRule="exact"/>
              <w:rPr>
                <w:rFonts w:ascii="Calibri Light" w:hAnsi="Calibri Light" w:cs="Calibri Light"/>
                <w:sz w:val="24"/>
              </w:rPr>
            </w:pPr>
            <w:r w:rsidRPr="00B9785F">
              <w:rPr>
                <w:rFonts w:ascii="Segoe UI Symbol" w:hAnsi="Segoe UI Symbol" w:cs="Segoe UI Symbol"/>
                <w:sz w:val="24"/>
                <w:szCs w:val="24"/>
                <w:lang w:val="id"/>
              </w:rPr>
              <w:t>☆</w:t>
            </w:r>
            <w:r w:rsidR="005F69AC">
              <w:rPr>
                <w:rFonts w:ascii="Calibri Light" w:hAnsi="Calibri Light" w:cs="Calibri Light"/>
                <w:sz w:val="24"/>
                <w:lang w:val="id"/>
              </w:rPr>
              <w:t>Kebisingan S</w:t>
            </w:r>
            <w:r w:rsidR="005A5385" w:rsidRPr="00FD47AC">
              <w:rPr>
                <w:rFonts w:ascii="Calibri Light" w:hAnsi="Calibri Light" w:cs="Calibri Light"/>
                <w:sz w:val="24"/>
                <w:lang w:val="id"/>
              </w:rPr>
              <w:t>istem</w:t>
            </w:r>
          </w:p>
        </w:tc>
        <w:tc>
          <w:tcPr>
            <w:tcW w:w="6560" w:type="dxa"/>
            <w:vAlign w:val="center"/>
          </w:tcPr>
          <w:p w14:paraId="4BD8C402" w14:textId="2634ECF0" w:rsidR="00D70F28" w:rsidRPr="00FD47AC" w:rsidRDefault="0078508E" w:rsidP="00BF6D66">
            <w:pPr>
              <w:pStyle w:val="TableParagraph"/>
              <w:spacing w:line="268" w:lineRule="exact"/>
              <w:rPr>
                <w:rFonts w:ascii="Calibri Light" w:hAnsi="Calibri Light" w:cs="Calibri Light"/>
                <w:sz w:val="24"/>
              </w:rPr>
            </w:pPr>
            <w:r>
              <w:rPr>
                <w:rFonts w:ascii="Calibri Light" w:hAnsi="Calibri Light" w:cs="Calibri Light"/>
                <w:sz w:val="24"/>
                <w:lang w:val="id"/>
              </w:rPr>
              <w:t>&lt;</w:t>
            </w:r>
            <w:r w:rsidR="005A5385" w:rsidRPr="00FD47AC">
              <w:rPr>
                <w:rFonts w:ascii="Calibri Light" w:hAnsi="Calibri Light" w:cs="Calibri Light"/>
                <w:sz w:val="24"/>
                <w:lang w:val="id"/>
              </w:rPr>
              <w:t>30 μVPP (RTI)</w:t>
            </w:r>
          </w:p>
        </w:tc>
      </w:tr>
      <w:tr w:rsidR="00D70F28" w:rsidRPr="00FD47AC" w14:paraId="036C72AC" w14:textId="77777777" w:rsidTr="00BF6D66">
        <w:trPr>
          <w:trHeight w:val="743"/>
        </w:trPr>
        <w:tc>
          <w:tcPr>
            <w:tcW w:w="2816" w:type="dxa"/>
            <w:vAlign w:val="center"/>
          </w:tcPr>
          <w:p w14:paraId="37C8F7F0" w14:textId="6F3F860C" w:rsidR="00D70F28" w:rsidRPr="004D22C1" w:rsidRDefault="001F2C6D" w:rsidP="00BF6D66">
            <w:pPr>
              <w:pStyle w:val="TableParagraph"/>
              <w:rPr>
                <w:rFonts w:ascii="Calibri Light" w:hAnsi="Calibri Light" w:cs="Calibri Light"/>
                <w:sz w:val="24"/>
              </w:rPr>
            </w:pPr>
            <w:r w:rsidRPr="00B9785F">
              <w:rPr>
                <w:rFonts w:ascii="Segoe UI Symbol" w:hAnsi="Segoe UI Symbol" w:cs="Segoe UI Symbol"/>
                <w:sz w:val="24"/>
                <w:szCs w:val="24"/>
                <w:lang w:val="id"/>
              </w:rPr>
              <w:t>☆</w:t>
            </w:r>
            <w:r w:rsidR="004D22C1">
              <w:rPr>
                <w:rFonts w:ascii="Calibri Light" w:hAnsi="Calibri Light" w:cs="Calibri Light"/>
                <w:i/>
                <w:sz w:val="24"/>
              </w:rPr>
              <w:t xml:space="preserve"> Multichannel</w:t>
            </w:r>
            <w:r w:rsidR="004D22C1" w:rsidRPr="005F69AC">
              <w:rPr>
                <w:rFonts w:ascii="Calibri Light" w:hAnsi="Calibri Light" w:cs="Calibri Light"/>
                <w:i/>
                <w:sz w:val="24"/>
                <w:lang w:val="id"/>
              </w:rPr>
              <w:t xml:space="preserve"> </w:t>
            </w:r>
            <w:r w:rsidR="004D22C1">
              <w:rPr>
                <w:rFonts w:ascii="Calibri Light" w:hAnsi="Calibri Light" w:cs="Calibri Light"/>
                <w:i/>
                <w:sz w:val="24"/>
              </w:rPr>
              <w:t>C</w:t>
            </w:r>
            <w:r w:rsidR="005A5385" w:rsidRPr="005F69AC">
              <w:rPr>
                <w:rFonts w:ascii="Calibri Light" w:hAnsi="Calibri Light" w:cs="Calibri Light"/>
                <w:i/>
                <w:sz w:val="24"/>
                <w:lang w:val="id"/>
              </w:rPr>
              <w:t>rosstalk</w:t>
            </w:r>
            <w:r w:rsidR="004D22C1">
              <w:rPr>
                <w:rFonts w:ascii="Calibri Light" w:hAnsi="Calibri Light" w:cs="Calibri Light"/>
                <w:sz w:val="24"/>
              </w:rPr>
              <w:t xml:space="preserve"> </w:t>
            </w:r>
          </w:p>
        </w:tc>
        <w:tc>
          <w:tcPr>
            <w:tcW w:w="6560" w:type="dxa"/>
            <w:vAlign w:val="center"/>
          </w:tcPr>
          <w:p w14:paraId="33DC8F40" w14:textId="2023858F" w:rsidR="00D70F28" w:rsidRPr="00FD47AC" w:rsidRDefault="0078508E" w:rsidP="00BF6D66">
            <w:pPr>
              <w:pStyle w:val="TableParagraph"/>
              <w:spacing w:line="268" w:lineRule="exact"/>
              <w:rPr>
                <w:rFonts w:ascii="Calibri Light" w:hAnsi="Calibri Light" w:cs="Calibri Light"/>
                <w:sz w:val="24"/>
              </w:rPr>
            </w:pPr>
            <w:r>
              <w:rPr>
                <w:rFonts w:ascii="Calibri Light" w:hAnsi="Calibri Light" w:cs="Calibri Light"/>
                <w:sz w:val="24"/>
                <w:lang w:val="id"/>
              </w:rPr>
              <w:t>≤</w:t>
            </w:r>
            <w:r w:rsidR="005A5385" w:rsidRPr="00FD47AC">
              <w:rPr>
                <w:rFonts w:ascii="Calibri Light" w:hAnsi="Calibri Light" w:cs="Calibri Light"/>
                <w:sz w:val="24"/>
                <w:lang w:val="id"/>
              </w:rPr>
              <w:t>5% dari sinyal input</w:t>
            </w:r>
          </w:p>
          <w:p w14:paraId="2F7054A8" w14:textId="637B4428" w:rsidR="00D70F28" w:rsidRPr="00FD47AC" w:rsidRDefault="001F2C6D" w:rsidP="00BF6D66">
            <w:pPr>
              <w:pStyle w:val="TableParagraph"/>
              <w:spacing w:before="36"/>
              <w:rPr>
                <w:rFonts w:ascii="Calibri Light" w:hAnsi="Calibri Light" w:cs="Calibri Light"/>
                <w:sz w:val="24"/>
              </w:rPr>
            </w:pPr>
            <w:r>
              <w:rPr>
                <w:rFonts w:ascii="Calibri Light" w:hAnsi="Calibri Light" w:cs="Calibri Light"/>
                <w:sz w:val="24"/>
              </w:rPr>
              <w:t>Memenuhi</w:t>
            </w:r>
            <w:r w:rsidR="005A5385" w:rsidRPr="00FD47AC">
              <w:rPr>
                <w:rFonts w:ascii="Calibri Light" w:hAnsi="Calibri Light" w:cs="Calibri Light"/>
                <w:sz w:val="24"/>
                <w:lang w:val="id"/>
              </w:rPr>
              <w:t xml:space="preserve"> IEC 60601-2-27:2011, Sect. 201.12.1.101.5.</w:t>
            </w:r>
          </w:p>
        </w:tc>
      </w:tr>
      <w:tr w:rsidR="00D70F28" w:rsidRPr="00FD47AC" w14:paraId="1C9178CB" w14:textId="77777777" w:rsidTr="00BF6D66">
        <w:trPr>
          <w:trHeight w:val="3237"/>
        </w:trPr>
        <w:tc>
          <w:tcPr>
            <w:tcW w:w="2816" w:type="dxa"/>
            <w:vAlign w:val="center"/>
          </w:tcPr>
          <w:p w14:paraId="7277E874" w14:textId="09AE449C" w:rsidR="00D70F28" w:rsidRPr="00FD47AC" w:rsidRDefault="001F2C6D" w:rsidP="00BF6D66">
            <w:pPr>
              <w:pStyle w:val="TableParagraph"/>
              <w:spacing w:line="268" w:lineRule="auto"/>
              <w:rPr>
                <w:rFonts w:ascii="Calibri Light" w:hAnsi="Calibri Light" w:cs="Calibri Light"/>
                <w:sz w:val="24"/>
              </w:rPr>
            </w:pPr>
            <w:r w:rsidRPr="00FD47AC">
              <w:rPr>
                <w:rFonts w:ascii="Calibri Light" w:hAnsi="Calibri Light" w:cs="Calibri Light"/>
                <w:sz w:val="24"/>
                <w:lang w:val="id"/>
              </w:rPr>
              <w:t>sinyal input gelombang segitiga</w:t>
            </w:r>
            <w:r>
              <w:rPr>
                <w:rFonts w:ascii="Calibri Light" w:hAnsi="Calibri Light" w:cs="Calibri Light"/>
                <w:sz w:val="24"/>
                <w:lang w:val="id"/>
              </w:rPr>
              <w:t xml:space="preserve"> </w:t>
            </w:r>
            <w:r w:rsidR="005F69AC">
              <w:rPr>
                <w:rFonts w:ascii="Calibri Light" w:hAnsi="Calibri Light" w:cs="Calibri Light"/>
                <w:sz w:val="24"/>
                <w:lang w:val="id"/>
              </w:rPr>
              <w:t>R</w:t>
            </w:r>
            <w:r w:rsidR="005F69AC">
              <w:rPr>
                <w:rFonts w:ascii="Calibri Light" w:hAnsi="Calibri Light" w:cs="Calibri Light"/>
                <w:sz w:val="24"/>
              </w:rPr>
              <w:t>espon f</w:t>
            </w:r>
            <w:r w:rsidR="005A5385" w:rsidRPr="00FD47AC">
              <w:rPr>
                <w:rFonts w:ascii="Calibri Light" w:hAnsi="Calibri Light" w:cs="Calibri Light"/>
                <w:sz w:val="24"/>
                <w:lang w:val="id"/>
              </w:rPr>
              <w:t>rekuensi dan impuls</w:t>
            </w:r>
          </w:p>
        </w:tc>
        <w:tc>
          <w:tcPr>
            <w:tcW w:w="6560" w:type="dxa"/>
            <w:vAlign w:val="center"/>
          </w:tcPr>
          <w:p w14:paraId="7D1D9E47" w14:textId="77777777" w:rsidR="00D70F28" w:rsidRPr="00FD47AC" w:rsidRDefault="005A5385" w:rsidP="00BF6D66">
            <w:pPr>
              <w:pStyle w:val="TableParagraph"/>
              <w:spacing w:line="268" w:lineRule="exact"/>
              <w:rPr>
                <w:rFonts w:ascii="Calibri Light" w:hAnsi="Calibri Light" w:cs="Calibri Light"/>
                <w:sz w:val="24"/>
              </w:rPr>
            </w:pPr>
            <w:r w:rsidRPr="00FD47AC">
              <w:rPr>
                <w:rFonts w:ascii="Calibri Light" w:hAnsi="Calibri Light" w:cs="Calibri Light"/>
                <w:sz w:val="24"/>
                <w:lang w:val="id"/>
              </w:rPr>
              <w:t>Respons frekuensi:</w:t>
            </w:r>
          </w:p>
          <w:p w14:paraId="744DF89C" w14:textId="7BA35C95" w:rsidR="00D70F28" w:rsidRPr="00FD47AC" w:rsidRDefault="005A5385" w:rsidP="00BF6D66">
            <w:pPr>
              <w:pStyle w:val="TableParagraph"/>
              <w:spacing w:before="36" w:line="271" w:lineRule="auto"/>
              <w:ind w:right="95"/>
              <w:rPr>
                <w:rFonts w:ascii="Calibri Light" w:hAnsi="Calibri Light" w:cs="Calibri Light"/>
                <w:sz w:val="24"/>
              </w:rPr>
            </w:pPr>
            <w:r w:rsidRPr="00FD47AC">
              <w:rPr>
                <w:rFonts w:ascii="Calibri Light" w:hAnsi="Calibri Light" w:cs="Calibri Light"/>
                <w:sz w:val="24"/>
                <w:lang w:val="id"/>
              </w:rPr>
              <w:t>Masuk</w:t>
            </w:r>
            <w:r w:rsidR="001F2C6D">
              <w:rPr>
                <w:rFonts w:ascii="Calibri Light" w:hAnsi="Calibri Light" w:cs="Calibri Light"/>
                <w:sz w:val="24"/>
              </w:rPr>
              <w:t>k</w:t>
            </w:r>
            <w:r w:rsidRPr="00FD47AC">
              <w:rPr>
                <w:rFonts w:ascii="Calibri Light" w:hAnsi="Calibri Light" w:cs="Calibri Light"/>
                <w:sz w:val="24"/>
                <w:lang w:val="id"/>
              </w:rPr>
              <w:t xml:space="preserve">an </w:t>
            </w:r>
            <w:r w:rsidR="001F2C6D" w:rsidRPr="00FD47AC">
              <w:rPr>
                <w:rFonts w:ascii="Calibri Light" w:hAnsi="Calibri Light" w:cs="Calibri Light"/>
                <w:sz w:val="24"/>
                <w:lang w:val="id"/>
              </w:rPr>
              <w:t xml:space="preserve">sinyal gelombang sinus </w:t>
            </w:r>
            <w:r w:rsidRPr="00FD47AC">
              <w:rPr>
                <w:rFonts w:ascii="Calibri Light" w:hAnsi="Calibri Light" w:cs="Calibri Light"/>
                <w:sz w:val="24"/>
                <w:lang w:val="id"/>
              </w:rPr>
              <w:t xml:space="preserve">5 Hz, 1 mV, dan amplitudo sinyal </w:t>
            </w:r>
            <w:r w:rsidR="001F2C6D">
              <w:rPr>
                <w:rFonts w:ascii="Calibri Light" w:hAnsi="Calibri Light" w:cs="Calibri Light"/>
                <w:sz w:val="24"/>
              </w:rPr>
              <w:t>keluaran</w:t>
            </w:r>
            <w:r w:rsidRPr="00FD47AC">
              <w:rPr>
                <w:rFonts w:ascii="Calibri Light" w:hAnsi="Calibri Light" w:cs="Calibri Light"/>
                <w:sz w:val="24"/>
                <w:lang w:val="id"/>
              </w:rPr>
              <w:t xml:space="preserve"> tetap dalam kisaran 71% </w:t>
            </w:r>
            <w:r w:rsidR="001F2C6D">
              <w:rPr>
                <w:rFonts w:ascii="Calibri Light" w:hAnsi="Calibri Light" w:cs="Calibri Light"/>
                <w:sz w:val="24"/>
              </w:rPr>
              <w:t>sampai</w:t>
            </w:r>
            <w:r w:rsidRPr="00FD47AC">
              <w:rPr>
                <w:rFonts w:ascii="Calibri Light" w:hAnsi="Calibri Light" w:cs="Calibri Light"/>
                <w:sz w:val="24"/>
                <w:lang w:val="id"/>
              </w:rPr>
              <w:t xml:space="preserve"> 110% pada 0,67 Hz dan 40 Hz.</w:t>
            </w:r>
          </w:p>
          <w:p w14:paraId="6E476B62" w14:textId="5AE153FB" w:rsidR="00D70F28" w:rsidRPr="00FD47AC" w:rsidRDefault="005A5385" w:rsidP="00BF6D66">
            <w:pPr>
              <w:pStyle w:val="TableParagraph"/>
              <w:spacing w:line="268" w:lineRule="auto"/>
              <w:ind w:right="98"/>
              <w:rPr>
                <w:rFonts w:ascii="Calibri Light" w:hAnsi="Calibri Light" w:cs="Calibri Light"/>
                <w:sz w:val="24"/>
              </w:rPr>
            </w:pPr>
            <w:r w:rsidRPr="00FD47AC">
              <w:rPr>
                <w:rFonts w:ascii="Calibri Light" w:hAnsi="Calibri Light" w:cs="Calibri Light"/>
                <w:sz w:val="24"/>
                <w:lang w:val="id"/>
              </w:rPr>
              <w:t>Masukan</w:t>
            </w:r>
            <w:r w:rsidR="001F2C6D" w:rsidRPr="00FD47AC">
              <w:rPr>
                <w:rFonts w:ascii="Calibri Light" w:hAnsi="Calibri Light" w:cs="Calibri Light"/>
                <w:sz w:val="24"/>
                <w:lang w:val="id"/>
              </w:rPr>
              <w:t xml:space="preserve"> sinyal input gelombang segitiga</w:t>
            </w:r>
            <w:r w:rsidR="001F2C6D">
              <w:rPr>
                <w:rFonts w:ascii="Calibri Light" w:hAnsi="Calibri Light" w:cs="Calibri Light"/>
                <w:sz w:val="24"/>
                <w:lang w:val="id"/>
              </w:rPr>
              <w:t xml:space="preserve"> 1 Hz, 1,5 Mv,</w:t>
            </w:r>
            <w:r w:rsidR="001F2C6D">
              <w:rPr>
                <w:rFonts w:ascii="Calibri Light" w:hAnsi="Calibri Light" w:cs="Calibri Light"/>
                <w:sz w:val="24"/>
              </w:rPr>
              <w:t xml:space="preserve"> 200 ms</w:t>
            </w:r>
            <w:r w:rsidRPr="00FD47AC">
              <w:rPr>
                <w:rFonts w:ascii="Calibri Light" w:hAnsi="Calibri Light" w:cs="Calibri Light"/>
                <w:sz w:val="24"/>
                <w:lang w:val="id"/>
              </w:rPr>
              <w:t xml:space="preserve">, dan </w:t>
            </w:r>
            <w:r w:rsidR="001F2C6D">
              <w:rPr>
                <w:rFonts w:ascii="Calibri Light" w:hAnsi="Calibri Light" w:cs="Calibri Light"/>
                <w:sz w:val="24"/>
              </w:rPr>
              <w:t>keluaran</w:t>
            </w:r>
            <w:r w:rsidRPr="00FD47AC">
              <w:rPr>
                <w:rFonts w:ascii="Calibri Light" w:hAnsi="Calibri Light" w:cs="Calibri Light"/>
                <w:sz w:val="24"/>
                <w:lang w:val="id"/>
              </w:rPr>
              <w:t xml:space="preserve"> harus dalam</w:t>
            </w:r>
            <w:r w:rsidR="001F2C6D">
              <w:rPr>
                <w:rFonts w:ascii="Calibri Light" w:hAnsi="Calibri Light" w:cs="Calibri Light"/>
                <w:sz w:val="24"/>
              </w:rPr>
              <w:t xml:space="preserve"> rentang</w:t>
            </w:r>
            <w:r w:rsidR="001F2C6D">
              <w:rPr>
                <w:rFonts w:ascii="Calibri Light" w:hAnsi="Calibri Light" w:cs="Calibri Light"/>
                <w:sz w:val="24"/>
                <w:lang w:val="id"/>
              </w:rPr>
              <w:t xml:space="preserve"> 11,25 - </w:t>
            </w:r>
            <w:r w:rsidRPr="00FD47AC">
              <w:rPr>
                <w:rFonts w:ascii="Calibri Light" w:hAnsi="Calibri Light" w:cs="Calibri Light"/>
                <w:sz w:val="24"/>
                <w:lang w:val="id"/>
              </w:rPr>
              <w:t>15 mm.</w:t>
            </w:r>
          </w:p>
          <w:p w14:paraId="44EF9267" w14:textId="77777777" w:rsidR="00D70F28" w:rsidRPr="00FD47AC" w:rsidRDefault="005A5385" w:rsidP="00BF6D66">
            <w:pPr>
              <w:pStyle w:val="TableParagraph"/>
              <w:spacing w:before="4"/>
              <w:rPr>
                <w:rFonts w:ascii="Calibri Light" w:hAnsi="Calibri Light" w:cs="Calibri Light"/>
                <w:sz w:val="24"/>
              </w:rPr>
            </w:pPr>
            <w:r w:rsidRPr="00FD47AC">
              <w:rPr>
                <w:rFonts w:ascii="Calibri Light" w:hAnsi="Calibri Light" w:cs="Calibri Light"/>
                <w:sz w:val="24"/>
                <w:lang w:val="id"/>
              </w:rPr>
              <w:t>Respon impuls:</w:t>
            </w:r>
          </w:p>
          <w:p w14:paraId="35D04060" w14:textId="6C0A5AC9" w:rsidR="00D70F28" w:rsidRPr="00FD47AC" w:rsidRDefault="005A5385" w:rsidP="00BF6D66">
            <w:pPr>
              <w:pStyle w:val="TableParagraph"/>
              <w:spacing w:before="36"/>
              <w:rPr>
                <w:rFonts w:ascii="Calibri Light" w:hAnsi="Calibri Light" w:cs="Calibri Light"/>
                <w:sz w:val="24"/>
              </w:rPr>
            </w:pPr>
            <w:r w:rsidRPr="00FD47AC">
              <w:rPr>
                <w:rFonts w:ascii="Calibri Light" w:hAnsi="Calibri Light" w:cs="Calibri Light"/>
                <w:sz w:val="24"/>
                <w:lang w:val="id"/>
              </w:rPr>
              <w:t>Nilai perpindahan</w:t>
            </w:r>
            <w:r w:rsidR="001F2C6D">
              <w:rPr>
                <w:rFonts w:ascii="Calibri Light" w:hAnsi="Calibri Light" w:cs="Calibri Light"/>
                <w:sz w:val="24"/>
              </w:rPr>
              <w:t>/</w:t>
            </w:r>
            <w:r w:rsidR="001F2C6D">
              <w:rPr>
                <w:rFonts w:ascii="Calibri Light" w:hAnsi="Calibri Light" w:cs="Calibri Light"/>
                <w:i/>
                <w:sz w:val="24"/>
              </w:rPr>
              <w:t>displacement value</w:t>
            </w:r>
            <w:r w:rsidRPr="00FD47AC">
              <w:rPr>
                <w:rFonts w:ascii="Calibri Light" w:hAnsi="Calibri Light" w:cs="Calibri Light"/>
                <w:sz w:val="24"/>
                <w:lang w:val="id"/>
              </w:rPr>
              <w:t>: ≤ 0,1 mV</w:t>
            </w:r>
          </w:p>
          <w:p w14:paraId="11427D3E" w14:textId="00AE86CA" w:rsidR="00D70F28" w:rsidRPr="00FD47AC" w:rsidRDefault="001F2C6D" w:rsidP="00BF6D66">
            <w:pPr>
              <w:pStyle w:val="TableParagraph"/>
              <w:spacing w:before="36"/>
              <w:rPr>
                <w:rFonts w:ascii="Calibri Light" w:hAnsi="Calibri Light" w:cs="Calibri Light"/>
                <w:sz w:val="24"/>
              </w:rPr>
            </w:pPr>
            <w:r>
              <w:rPr>
                <w:rFonts w:ascii="Calibri Light" w:hAnsi="Calibri Light" w:cs="Calibri Light"/>
                <w:sz w:val="24"/>
              </w:rPr>
              <w:t>Gradien</w:t>
            </w:r>
            <w:r w:rsidR="005A5385" w:rsidRPr="00FD47AC">
              <w:rPr>
                <w:rFonts w:ascii="Calibri Light" w:hAnsi="Calibri Light" w:cs="Calibri Light"/>
                <w:sz w:val="24"/>
                <w:lang w:val="id"/>
              </w:rPr>
              <w:t>: ≤ 0,3 mV/s setelah akhir pulsa.</w:t>
            </w:r>
          </w:p>
          <w:p w14:paraId="3ECB693F" w14:textId="14679895" w:rsidR="00D70F28" w:rsidRPr="00FD47AC" w:rsidRDefault="001F2C6D" w:rsidP="00BF6D66">
            <w:pPr>
              <w:pStyle w:val="TableParagraph"/>
              <w:spacing w:before="36"/>
              <w:rPr>
                <w:rFonts w:ascii="Calibri Light" w:hAnsi="Calibri Light" w:cs="Calibri Light"/>
                <w:sz w:val="24"/>
              </w:rPr>
            </w:pPr>
            <w:r>
              <w:rPr>
                <w:rFonts w:ascii="Calibri Light" w:hAnsi="Calibri Light" w:cs="Calibri Light"/>
                <w:sz w:val="24"/>
              </w:rPr>
              <w:t>Memenuhi</w:t>
            </w:r>
            <w:r w:rsidR="005A5385" w:rsidRPr="00FD47AC">
              <w:rPr>
                <w:rFonts w:ascii="Calibri Light" w:hAnsi="Calibri Light" w:cs="Calibri Light"/>
                <w:sz w:val="24"/>
                <w:lang w:val="id"/>
              </w:rPr>
              <w:t xml:space="preserve"> IEC 60601-2-27:2011, Sect. 201.12.1.101.8.</w:t>
            </w:r>
          </w:p>
        </w:tc>
      </w:tr>
      <w:tr w:rsidR="00D70F28" w:rsidRPr="00FD47AC" w14:paraId="61ADA2C4" w14:textId="77777777" w:rsidTr="00BF6D66">
        <w:trPr>
          <w:trHeight w:val="431"/>
        </w:trPr>
        <w:tc>
          <w:tcPr>
            <w:tcW w:w="2816" w:type="dxa"/>
            <w:vAlign w:val="center"/>
          </w:tcPr>
          <w:p w14:paraId="13D3D499" w14:textId="77777777" w:rsidR="00D70F28" w:rsidRPr="00FD47AC" w:rsidRDefault="005A5385" w:rsidP="00BF6D66">
            <w:pPr>
              <w:pStyle w:val="TableParagraph"/>
              <w:spacing w:line="268" w:lineRule="exact"/>
              <w:rPr>
                <w:rFonts w:ascii="Calibri Light" w:hAnsi="Calibri Light" w:cs="Calibri Light"/>
                <w:sz w:val="24"/>
              </w:rPr>
            </w:pPr>
            <w:r w:rsidRPr="00FD47AC">
              <w:rPr>
                <w:rFonts w:ascii="Calibri Light" w:hAnsi="Calibri Light" w:cs="Calibri Light"/>
                <w:sz w:val="24"/>
                <w:lang w:val="id"/>
              </w:rPr>
              <w:t xml:space="preserve">Frekuensi </w:t>
            </w:r>
            <w:r w:rsidRPr="001F2C6D">
              <w:rPr>
                <w:rFonts w:ascii="Calibri Light" w:hAnsi="Calibri Light" w:cs="Calibri Light"/>
                <w:i/>
                <w:sz w:val="24"/>
                <w:lang w:val="id"/>
              </w:rPr>
              <w:t>sampling</w:t>
            </w:r>
          </w:p>
        </w:tc>
        <w:tc>
          <w:tcPr>
            <w:tcW w:w="6560" w:type="dxa"/>
            <w:vAlign w:val="center"/>
          </w:tcPr>
          <w:p w14:paraId="408FA4AF" w14:textId="77777777" w:rsidR="00D70F28" w:rsidRPr="00FD47AC" w:rsidRDefault="005A5385" w:rsidP="00BF6D66">
            <w:pPr>
              <w:pStyle w:val="TableParagraph"/>
              <w:spacing w:line="268" w:lineRule="exact"/>
              <w:rPr>
                <w:rFonts w:ascii="Calibri Light" w:hAnsi="Calibri Light" w:cs="Calibri Light"/>
                <w:sz w:val="24"/>
              </w:rPr>
            </w:pPr>
            <w:r w:rsidRPr="00FD47AC">
              <w:rPr>
                <w:rFonts w:ascii="Calibri Light" w:hAnsi="Calibri Light" w:cs="Calibri Light"/>
                <w:sz w:val="24"/>
                <w:lang w:val="id"/>
              </w:rPr>
              <w:t>1000 Hz</w:t>
            </w:r>
          </w:p>
        </w:tc>
      </w:tr>
      <w:tr w:rsidR="00D70F28" w:rsidRPr="00FD47AC" w14:paraId="113EE41A" w14:textId="77777777" w:rsidTr="00BF6D66">
        <w:trPr>
          <w:trHeight w:val="743"/>
        </w:trPr>
        <w:tc>
          <w:tcPr>
            <w:tcW w:w="2816" w:type="dxa"/>
            <w:vAlign w:val="center"/>
          </w:tcPr>
          <w:p w14:paraId="5D4A2732" w14:textId="77777777" w:rsidR="00D70F28" w:rsidRPr="00FD47AC" w:rsidRDefault="005A5385" w:rsidP="00BF6D66">
            <w:pPr>
              <w:pStyle w:val="TableParagraph"/>
              <w:spacing w:line="271" w:lineRule="auto"/>
              <w:rPr>
                <w:rFonts w:ascii="Calibri Light" w:hAnsi="Calibri Light" w:cs="Calibri Light"/>
                <w:sz w:val="24"/>
              </w:rPr>
            </w:pPr>
            <w:r w:rsidRPr="00FD47AC">
              <w:rPr>
                <w:rFonts w:ascii="Calibri Light" w:hAnsi="Calibri Light" w:cs="Calibri Light"/>
                <w:sz w:val="24"/>
                <w:lang w:val="id"/>
              </w:rPr>
              <w:t>Waktu pengalih saluran sampling</w:t>
            </w:r>
          </w:p>
        </w:tc>
        <w:tc>
          <w:tcPr>
            <w:tcW w:w="6560" w:type="dxa"/>
            <w:vAlign w:val="center"/>
          </w:tcPr>
          <w:p w14:paraId="00CE9BE2" w14:textId="024C6FEA" w:rsidR="00D70F28" w:rsidRPr="00FD47AC" w:rsidRDefault="006A0053" w:rsidP="00BF6D66">
            <w:pPr>
              <w:pStyle w:val="TableParagraph"/>
              <w:spacing w:line="268" w:lineRule="exact"/>
              <w:rPr>
                <w:rFonts w:ascii="Calibri Light" w:hAnsi="Calibri Light" w:cs="Calibri Light"/>
                <w:sz w:val="24"/>
              </w:rPr>
            </w:pPr>
            <w:r>
              <w:rPr>
                <w:rFonts w:ascii="Calibri Light" w:hAnsi="Calibri Light" w:cs="Calibri Light"/>
                <w:sz w:val="24"/>
                <w:lang w:val="id"/>
              </w:rPr>
              <w:t>&lt;</w:t>
            </w:r>
            <w:r w:rsidR="005A5385" w:rsidRPr="00FD47AC">
              <w:rPr>
                <w:rFonts w:ascii="Calibri Light" w:hAnsi="Calibri Light" w:cs="Calibri Light"/>
                <w:sz w:val="24"/>
                <w:lang w:val="id"/>
              </w:rPr>
              <w:t>80 μS</w:t>
            </w:r>
          </w:p>
        </w:tc>
      </w:tr>
      <w:tr w:rsidR="00D70F28" w:rsidRPr="00FD47AC" w14:paraId="7293342B" w14:textId="77777777" w:rsidTr="00BF6D66">
        <w:trPr>
          <w:trHeight w:val="431"/>
        </w:trPr>
        <w:tc>
          <w:tcPr>
            <w:tcW w:w="2816" w:type="dxa"/>
            <w:vAlign w:val="center"/>
          </w:tcPr>
          <w:p w14:paraId="34C1795D" w14:textId="7F32AA4E" w:rsidR="00D70F28" w:rsidRPr="00FD47AC" w:rsidRDefault="001F2C6D" w:rsidP="00BF6D66">
            <w:pPr>
              <w:pStyle w:val="TableParagraph"/>
              <w:spacing w:line="268" w:lineRule="exact"/>
              <w:rPr>
                <w:rFonts w:ascii="Calibri Light" w:hAnsi="Calibri Light" w:cs="Calibri Light"/>
                <w:sz w:val="24"/>
              </w:rPr>
            </w:pPr>
            <w:r>
              <w:rPr>
                <w:rFonts w:ascii="Calibri Light" w:hAnsi="Calibri Light" w:cs="Calibri Light"/>
                <w:sz w:val="24"/>
                <w:lang w:val="id"/>
              </w:rPr>
              <w:t>Presisi A</w:t>
            </w:r>
            <w:r w:rsidR="005A5385" w:rsidRPr="00FD47AC">
              <w:rPr>
                <w:rFonts w:ascii="Calibri Light" w:hAnsi="Calibri Light" w:cs="Calibri Light"/>
                <w:sz w:val="24"/>
                <w:lang w:val="id"/>
              </w:rPr>
              <w:t>/D</w:t>
            </w:r>
          </w:p>
        </w:tc>
        <w:tc>
          <w:tcPr>
            <w:tcW w:w="6560" w:type="dxa"/>
            <w:vAlign w:val="center"/>
          </w:tcPr>
          <w:p w14:paraId="7D59A170" w14:textId="68E6046B" w:rsidR="00D70F28" w:rsidRPr="00FD47AC" w:rsidRDefault="005A5385" w:rsidP="00BF6D66">
            <w:pPr>
              <w:pStyle w:val="TableParagraph"/>
              <w:spacing w:line="268" w:lineRule="exact"/>
              <w:rPr>
                <w:rFonts w:ascii="Calibri Light" w:hAnsi="Calibri Light" w:cs="Calibri Light"/>
                <w:sz w:val="24"/>
              </w:rPr>
            </w:pPr>
            <w:r w:rsidRPr="00FD47AC">
              <w:rPr>
                <w:rFonts w:ascii="Calibri Light" w:hAnsi="Calibri Light" w:cs="Calibri Light"/>
                <w:sz w:val="24"/>
                <w:lang w:val="id"/>
              </w:rPr>
              <w:t xml:space="preserve">24 bit </w:t>
            </w:r>
          </w:p>
        </w:tc>
      </w:tr>
      <w:tr w:rsidR="00D70F28" w:rsidRPr="00FD47AC" w14:paraId="0DD10545" w14:textId="77777777" w:rsidTr="00BF6D66">
        <w:trPr>
          <w:trHeight w:val="1293"/>
        </w:trPr>
        <w:tc>
          <w:tcPr>
            <w:tcW w:w="2816" w:type="dxa"/>
            <w:vAlign w:val="center"/>
          </w:tcPr>
          <w:p w14:paraId="14453C33" w14:textId="118DC4F2" w:rsidR="00D70F28" w:rsidRPr="00FD47AC" w:rsidRDefault="001F2C6D" w:rsidP="00BF6D66">
            <w:pPr>
              <w:pStyle w:val="TableParagraph"/>
              <w:rPr>
                <w:rFonts w:ascii="Calibri Light" w:hAnsi="Calibri Light" w:cs="Calibri Light"/>
                <w:sz w:val="24"/>
              </w:rPr>
            </w:pPr>
            <w:r w:rsidRPr="00B9785F">
              <w:rPr>
                <w:rFonts w:ascii="Segoe UI Symbol" w:hAnsi="Segoe UI Symbol" w:cs="Segoe UI Symbol"/>
                <w:sz w:val="24"/>
                <w:szCs w:val="24"/>
                <w:lang w:val="id"/>
              </w:rPr>
              <w:t>☆</w:t>
            </w:r>
            <w:r>
              <w:rPr>
                <w:rFonts w:ascii="Calibri Light" w:hAnsi="Calibri Light" w:cs="Calibri Light"/>
                <w:sz w:val="24"/>
              </w:rPr>
              <w:t>P</w:t>
            </w:r>
            <w:r w:rsidR="005A5385" w:rsidRPr="00FD47AC">
              <w:rPr>
                <w:rFonts w:ascii="Calibri Light" w:hAnsi="Calibri Light" w:cs="Calibri Light"/>
                <w:sz w:val="24"/>
                <w:lang w:val="id"/>
              </w:rPr>
              <w:t>erlindungan</w:t>
            </w:r>
            <w:r w:rsidRPr="00FD47AC">
              <w:rPr>
                <w:rFonts w:ascii="Calibri Light" w:hAnsi="Calibri Light" w:cs="Calibri Light"/>
                <w:sz w:val="24"/>
                <w:lang w:val="id"/>
              </w:rPr>
              <w:t xml:space="preserve"> ESU</w:t>
            </w:r>
          </w:p>
        </w:tc>
        <w:tc>
          <w:tcPr>
            <w:tcW w:w="6560" w:type="dxa"/>
            <w:vAlign w:val="center"/>
          </w:tcPr>
          <w:p w14:paraId="3F233DA1" w14:textId="77777777" w:rsidR="00D70F28" w:rsidRPr="00FD47AC" w:rsidRDefault="005A5385" w:rsidP="00BF6D66">
            <w:pPr>
              <w:pStyle w:val="TableParagraph"/>
              <w:spacing w:line="268" w:lineRule="exact"/>
              <w:rPr>
                <w:rFonts w:ascii="Calibri Light" w:hAnsi="Calibri Light" w:cs="Calibri Light"/>
                <w:sz w:val="24"/>
              </w:rPr>
            </w:pPr>
            <w:r w:rsidRPr="00FD47AC">
              <w:rPr>
                <w:rFonts w:ascii="Calibri Light" w:hAnsi="Calibri Light" w:cs="Calibri Light"/>
                <w:sz w:val="24"/>
                <w:lang w:val="id"/>
              </w:rPr>
              <w:t>Mode potong: 300 W</w:t>
            </w:r>
          </w:p>
          <w:p w14:paraId="46001FCE" w14:textId="76409575" w:rsidR="00D70F28" w:rsidRPr="00FD47AC" w:rsidRDefault="005A5385" w:rsidP="00BF6D66">
            <w:pPr>
              <w:pStyle w:val="TableParagraph"/>
              <w:spacing w:before="2" w:line="430" w:lineRule="atLeast"/>
              <w:ind w:right="3883"/>
              <w:rPr>
                <w:rFonts w:ascii="Calibri Light" w:hAnsi="Calibri Light" w:cs="Calibri Light"/>
                <w:sz w:val="24"/>
              </w:rPr>
            </w:pPr>
            <w:r w:rsidRPr="00FD47AC">
              <w:rPr>
                <w:rFonts w:ascii="Calibri Light" w:hAnsi="Calibri Light" w:cs="Calibri Light"/>
                <w:sz w:val="24"/>
                <w:lang w:val="id"/>
              </w:rPr>
              <w:t xml:space="preserve">Mode koagulasi: 100 W </w:t>
            </w:r>
            <w:r w:rsidR="001F2C6D">
              <w:rPr>
                <w:rFonts w:ascii="Calibri Light" w:hAnsi="Calibri Light" w:cs="Calibri Light"/>
                <w:sz w:val="24"/>
              </w:rPr>
              <w:t>W</w:t>
            </w:r>
            <w:r w:rsidRPr="00FD47AC">
              <w:rPr>
                <w:rFonts w:ascii="Calibri Light" w:hAnsi="Calibri Light" w:cs="Calibri Light"/>
                <w:sz w:val="24"/>
                <w:lang w:val="id"/>
              </w:rPr>
              <w:t>aktu</w:t>
            </w:r>
            <w:r w:rsidR="001F2C6D">
              <w:rPr>
                <w:rFonts w:ascii="Calibri Light" w:hAnsi="Calibri Light" w:cs="Calibri Light"/>
                <w:sz w:val="24"/>
              </w:rPr>
              <w:t xml:space="preserve"> </w:t>
            </w:r>
            <w:r w:rsidR="001F2C6D">
              <w:rPr>
                <w:rFonts w:ascii="Calibri Light" w:hAnsi="Calibri Light" w:cs="Calibri Light"/>
                <w:i/>
                <w:sz w:val="24"/>
              </w:rPr>
              <w:t>restore</w:t>
            </w:r>
            <w:r w:rsidR="001F2C6D">
              <w:rPr>
                <w:rFonts w:ascii="Calibri Light" w:hAnsi="Calibri Light" w:cs="Calibri Light"/>
                <w:sz w:val="24"/>
                <w:lang w:val="id"/>
              </w:rPr>
              <w:t>: ≤</w:t>
            </w:r>
            <w:r w:rsidRPr="00FD47AC">
              <w:rPr>
                <w:rFonts w:ascii="Calibri Light" w:hAnsi="Calibri Light" w:cs="Calibri Light"/>
                <w:sz w:val="24"/>
                <w:lang w:val="id"/>
              </w:rPr>
              <w:t>10 s</w:t>
            </w:r>
          </w:p>
        </w:tc>
      </w:tr>
      <w:tr w:rsidR="00D70F28" w:rsidRPr="00FD47AC" w14:paraId="11A067F0" w14:textId="77777777" w:rsidTr="00BF6D66">
        <w:trPr>
          <w:trHeight w:val="743"/>
        </w:trPr>
        <w:tc>
          <w:tcPr>
            <w:tcW w:w="2816" w:type="dxa"/>
            <w:vAlign w:val="center"/>
          </w:tcPr>
          <w:p w14:paraId="26C3DCF8" w14:textId="751328C0" w:rsidR="00D70F28" w:rsidRPr="001F2C6D" w:rsidRDefault="001F2C6D" w:rsidP="00BF6D66">
            <w:pPr>
              <w:pStyle w:val="TableParagraph"/>
              <w:spacing w:line="271" w:lineRule="auto"/>
              <w:ind w:right="286"/>
              <w:rPr>
                <w:rFonts w:ascii="Calibri Light" w:hAnsi="Calibri Light" w:cs="Calibri Light"/>
                <w:sz w:val="24"/>
              </w:rPr>
            </w:pPr>
            <w:r>
              <w:rPr>
                <w:rFonts w:ascii="Calibri Light" w:hAnsi="Calibri Light" w:cs="Calibri Light"/>
                <w:sz w:val="24"/>
              </w:rPr>
              <w:t>Peredaman</w:t>
            </w:r>
            <w:r w:rsidR="005A5385" w:rsidRPr="00FD47AC">
              <w:rPr>
                <w:rFonts w:ascii="Calibri Light" w:hAnsi="Calibri Light" w:cs="Calibri Light"/>
                <w:sz w:val="24"/>
                <w:lang w:val="id"/>
              </w:rPr>
              <w:t xml:space="preserve"> interferensi </w:t>
            </w:r>
            <w:r>
              <w:rPr>
                <w:rFonts w:ascii="Calibri Light" w:hAnsi="Calibri Light" w:cs="Calibri Light"/>
                <w:sz w:val="24"/>
              </w:rPr>
              <w:t>peralatan bedan listrik</w:t>
            </w:r>
          </w:p>
        </w:tc>
        <w:tc>
          <w:tcPr>
            <w:tcW w:w="6560" w:type="dxa"/>
            <w:vAlign w:val="center"/>
          </w:tcPr>
          <w:p w14:paraId="4300D2B6" w14:textId="239192AB" w:rsidR="00D70F28" w:rsidRPr="00FD47AC" w:rsidRDefault="005A5385" w:rsidP="00BF6D66">
            <w:pPr>
              <w:pStyle w:val="TableParagraph"/>
              <w:spacing w:line="271" w:lineRule="auto"/>
              <w:rPr>
                <w:rFonts w:ascii="Calibri Light" w:hAnsi="Calibri Light" w:cs="Calibri Light"/>
                <w:sz w:val="24"/>
              </w:rPr>
            </w:pPr>
            <w:r w:rsidRPr="00FD47AC">
              <w:rPr>
                <w:rFonts w:ascii="Calibri Light" w:hAnsi="Calibri Light" w:cs="Calibri Light"/>
                <w:sz w:val="24"/>
                <w:lang w:val="id"/>
              </w:rPr>
              <w:t>Uji sesuai ANSI/</w:t>
            </w:r>
            <w:r w:rsidR="001F2C6D">
              <w:rPr>
                <w:rFonts w:ascii="Calibri Light" w:hAnsi="Calibri Light" w:cs="Calibri Light"/>
                <w:sz w:val="24"/>
                <w:lang w:val="id"/>
              </w:rPr>
              <w:t xml:space="preserve">AAMI EC13:2002, Sect. 5.2.9.14., mematuhi </w:t>
            </w:r>
            <w:r w:rsidRPr="00FD47AC">
              <w:rPr>
                <w:rFonts w:ascii="Calibri Light" w:hAnsi="Calibri Light" w:cs="Calibri Light"/>
                <w:sz w:val="24"/>
                <w:lang w:val="id"/>
              </w:rPr>
              <w:t>ANSI/AAMI EC13:2002, Sect. 4.2.9.14.</w:t>
            </w:r>
          </w:p>
        </w:tc>
      </w:tr>
      <w:tr w:rsidR="00D70F28" w:rsidRPr="00FD47AC" w14:paraId="78F93FE8" w14:textId="77777777" w:rsidTr="00BF6D66">
        <w:trPr>
          <w:trHeight w:val="743"/>
        </w:trPr>
        <w:tc>
          <w:tcPr>
            <w:tcW w:w="2816" w:type="dxa"/>
            <w:vAlign w:val="center"/>
          </w:tcPr>
          <w:p w14:paraId="51C0112B" w14:textId="7670D289" w:rsidR="00D70F28" w:rsidRPr="00FD47AC" w:rsidRDefault="001F2C6D" w:rsidP="00BF6D66">
            <w:pPr>
              <w:pStyle w:val="TableParagraph"/>
              <w:spacing w:line="271" w:lineRule="auto"/>
              <w:rPr>
                <w:rFonts w:ascii="Calibri Light" w:hAnsi="Calibri Light" w:cs="Calibri Light"/>
                <w:sz w:val="24"/>
              </w:rPr>
            </w:pPr>
            <w:r>
              <w:rPr>
                <w:rFonts w:ascii="Calibri Light" w:hAnsi="Calibri Light" w:cs="Calibri Light"/>
                <w:i/>
                <w:sz w:val="24"/>
              </w:rPr>
              <w:t>Minimum Input Slew Rate</w:t>
            </w:r>
            <w:r w:rsidR="005A5385" w:rsidRPr="00FD47AC">
              <w:rPr>
                <w:rFonts w:ascii="Calibri Light" w:hAnsi="Calibri Light" w:cs="Calibri Light"/>
                <w:sz w:val="24"/>
                <w:lang w:val="id"/>
              </w:rPr>
              <w:t xml:space="preserve"> (Lead II)</w:t>
            </w:r>
          </w:p>
        </w:tc>
        <w:tc>
          <w:tcPr>
            <w:tcW w:w="6560" w:type="dxa"/>
            <w:vAlign w:val="center"/>
          </w:tcPr>
          <w:p w14:paraId="505F7430" w14:textId="6E13C37C" w:rsidR="00D70F28" w:rsidRPr="00FD47AC" w:rsidRDefault="001F2C6D" w:rsidP="00BF6D66">
            <w:pPr>
              <w:pStyle w:val="TableParagraph"/>
              <w:spacing w:line="268" w:lineRule="exact"/>
              <w:rPr>
                <w:rFonts w:ascii="Calibri Light" w:hAnsi="Calibri Light" w:cs="Calibri Light"/>
                <w:sz w:val="24"/>
              </w:rPr>
            </w:pPr>
            <w:r>
              <w:rPr>
                <w:rFonts w:ascii="Calibri Light" w:hAnsi="Calibri Light" w:cs="Calibri Light"/>
                <w:sz w:val="24"/>
                <w:lang w:val="id"/>
              </w:rPr>
              <w:t>&gt;</w:t>
            </w:r>
            <w:r w:rsidR="005A5385" w:rsidRPr="00FD47AC">
              <w:rPr>
                <w:rFonts w:ascii="Calibri Light" w:hAnsi="Calibri Light" w:cs="Calibri Light"/>
                <w:sz w:val="24"/>
                <w:lang w:val="id"/>
              </w:rPr>
              <w:t>2.5 V/s</w:t>
            </w:r>
          </w:p>
        </w:tc>
      </w:tr>
      <w:tr w:rsidR="00D70F28" w:rsidRPr="00FD47AC" w14:paraId="07AD2D01" w14:textId="77777777" w:rsidTr="00BF6D66">
        <w:trPr>
          <w:trHeight w:val="472"/>
        </w:trPr>
        <w:tc>
          <w:tcPr>
            <w:tcW w:w="2816" w:type="dxa"/>
            <w:vAlign w:val="center"/>
          </w:tcPr>
          <w:p w14:paraId="0D15ABC2" w14:textId="6A6917DB" w:rsidR="00D70F28" w:rsidRPr="00FD47AC" w:rsidRDefault="001F2C6D" w:rsidP="00BF6D66">
            <w:pPr>
              <w:pStyle w:val="TableParagraph"/>
              <w:rPr>
                <w:rFonts w:ascii="Calibri Light" w:hAnsi="Calibri Light" w:cs="Calibri Light"/>
                <w:sz w:val="24"/>
              </w:rPr>
            </w:pPr>
            <w:r w:rsidRPr="00B9785F">
              <w:rPr>
                <w:rFonts w:ascii="Segoe UI Symbol" w:hAnsi="Segoe UI Symbol" w:cs="Segoe UI Symbol"/>
                <w:sz w:val="24"/>
                <w:szCs w:val="24"/>
                <w:lang w:val="id"/>
              </w:rPr>
              <w:t>☆</w:t>
            </w:r>
            <w:r w:rsidR="005A5385" w:rsidRPr="00FD47AC">
              <w:rPr>
                <w:rFonts w:ascii="Calibri Light" w:hAnsi="Calibri Light" w:cs="Calibri Light"/>
                <w:sz w:val="24"/>
                <w:lang w:val="id"/>
              </w:rPr>
              <w:t xml:space="preserve">Waktu reset </w:t>
            </w:r>
            <w:r w:rsidR="005A5385" w:rsidRPr="001F2C6D">
              <w:rPr>
                <w:rFonts w:ascii="Calibri Light" w:hAnsi="Calibri Light" w:cs="Calibri Light"/>
                <w:i/>
                <w:sz w:val="24"/>
                <w:lang w:val="id"/>
              </w:rPr>
              <w:t>baseline</w:t>
            </w:r>
          </w:p>
        </w:tc>
        <w:tc>
          <w:tcPr>
            <w:tcW w:w="6560" w:type="dxa"/>
            <w:vAlign w:val="center"/>
          </w:tcPr>
          <w:p w14:paraId="136AEA5A" w14:textId="49AFC4CA" w:rsidR="00D70F28" w:rsidRPr="00FD47AC" w:rsidRDefault="005A5385" w:rsidP="00BF6D66">
            <w:pPr>
              <w:pStyle w:val="TableParagraph"/>
              <w:spacing w:line="268" w:lineRule="exact"/>
              <w:rPr>
                <w:rFonts w:ascii="Calibri Light" w:hAnsi="Calibri Light" w:cs="Calibri Light"/>
                <w:sz w:val="24"/>
              </w:rPr>
            </w:pPr>
            <w:r w:rsidRPr="00FD47AC">
              <w:rPr>
                <w:rFonts w:ascii="Calibri Light" w:hAnsi="Calibri Light" w:cs="Calibri Light"/>
                <w:sz w:val="24"/>
                <w:lang w:val="id"/>
              </w:rPr>
              <w:t>&lt;3 detik</w:t>
            </w:r>
          </w:p>
        </w:tc>
      </w:tr>
    </w:tbl>
    <w:p w14:paraId="19A43C95" w14:textId="77777777" w:rsidR="00D70F28" w:rsidRPr="00FD47AC" w:rsidRDefault="00D70F28">
      <w:pPr>
        <w:spacing w:line="268" w:lineRule="exact"/>
        <w:rPr>
          <w:rFonts w:ascii="Calibri Light" w:hAnsi="Calibri Light" w:cs="Calibri Light"/>
          <w:sz w:val="24"/>
        </w:rPr>
        <w:sectPr w:rsidR="00D70F28" w:rsidRPr="00FD47AC">
          <w:pgSz w:w="11910" w:h="16850"/>
          <w:pgMar w:top="1180" w:right="520" w:bottom="960" w:left="620" w:header="910" w:footer="775" w:gutter="0"/>
          <w:cols w:space="720"/>
        </w:sectPr>
      </w:pPr>
    </w:p>
    <w:p w14:paraId="4CB4E2F7" w14:textId="77777777" w:rsidR="00D70F28" w:rsidRPr="00FD47AC" w:rsidRDefault="00D70F28">
      <w:pPr>
        <w:pStyle w:val="BodyText"/>
        <w:spacing w:before="5"/>
        <w:rPr>
          <w:rFonts w:ascii="Calibri Light" w:hAnsi="Calibri Light" w:cs="Calibri Light"/>
          <w:sz w:val="20"/>
        </w:rPr>
      </w:pPr>
    </w:p>
    <w:tbl>
      <w:tblPr>
        <w:tblW w:w="0" w:type="auto"/>
        <w:tblInd w:w="6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816"/>
        <w:gridCol w:w="6560"/>
      </w:tblGrid>
      <w:tr w:rsidR="00D70F28" w:rsidRPr="00FD47AC" w14:paraId="460FEC29" w14:textId="77777777" w:rsidTr="00BF6D66">
        <w:trPr>
          <w:trHeight w:val="432"/>
        </w:trPr>
        <w:tc>
          <w:tcPr>
            <w:tcW w:w="9376" w:type="dxa"/>
            <w:gridSpan w:val="2"/>
            <w:vAlign w:val="center"/>
          </w:tcPr>
          <w:p w14:paraId="5273F878" w14:textId="281991AA" w:rsidR="00D70F28" w:rsidRPr="006A0053" w:rsidRDefault="006A0053" w:rsidP="00BF6D66">
            <w:pPr>
              <w:pStyle w:val="TableParagraph"/>
              <w:spacing w:line="268" w:lineRule="exact"/>
              <w:rPr>
                <w:rFonts w:ascii="Calibri Light" w:hAnsi="Calibri Light" w:cs="Calibri Light"/>
                <w:b/>
                <w:sz w:val="24"/>
              </w:rPr>
            </w:pPr>
            <w:r>
              <w:rPr>
                <w:rFonts w:ascii="Calibri Light" w:hAnsi="Calibri Light" w:cs="Calibri Light"/>
                <w:b/>
                <w:sz w:val="24"/>
              </w:rPr>
              <w:t xml:space="preserve">Pulsa </w:t>
            </w:r>
            <w:r>
              <w:rPr>
                <w:rFonts w:ascii="Calibri Light" w:hAnsi="Calibri Light" w:cs="Calibri Light"/>
                <w:b/>
                <w:i/>
                <w:sz w:val="24"/>
              </w:rPr>
              <w:t>Pacemaker</w:t>
            </w:r>
            <w:r>
              <w:rPr>
                <w:rFonts w:ascii="Calibri Light" w:hAnsi="Calibri Light" w:cs="Calibri Light"/>
                <w:b/>
                <w:sz w:val="24"/>
              </w:rPr>
              <w:t>/Pace Pulse</w:t>
            </w:r>
          </w:p>
        </w:tc>
      </w:tr>
      <w:tr w:rsidR="00D70F28" w:rsidRPr="00FD47AC" w14:paraId="2E1FD75C" w14:textId="77777777" w:rsidTr="00BF6D66">
        <w:trPr>
          <w:trHeight w:val="2037"/>
        </w:trPr>
        <w:tc>
          <w:tcPr>
            <w:tcW w:w="2816" w:type="dxa"/>
            <w:vAlign w:val="center"/>
          </w:tcPr>
          <w:p w14:paraId="6BE3AF31" w14:textId="1D0F9A05" w:rsidR="00D70F28" w:rsidRPr="00FD47AC" w:rsidRDefault="001F2C6D" w:rsidP="00BF6D66">
            <w:pPr>
              <w:pStyle w:val="TableParagraph"/>
              <w:rPr>
                <w:rFonts w:ascii="Calibri Light" w:hAnsi="Calibri Light" w:cs="Calibri Light"/>
                <w:sz w:val="24"/>
              </w:rPr>
            </w:pPr>
            <w:r w:rsidRPr="00B9785F">
              <w:rPr>
                <w:rFonts w:ascii="Segoe UI Symbol" w:hAnsi="Segoe UI Symbol" w:cs="Segoe UI Symbol"/>
                <w:sz w:val="24"/>
                <w:szCs w:val="24"/>
                <w:lang w:val="id"/>
              </w:rPr>
              <w:t>☆</w:t>
            </w:r>
            <w:r w:rsidR="005A5385" w:rsidRPr="00FD47AC">
              <w:rPr>
                <w:rFonts w:ascii="Calibri Light" w:hAnsi="Calibri Light" w:cs="Calibri Light"/>
                <w:sz w:val="24"/>
                <w:lang w:val="id"/>
              </w:rPr>
              <w:t>Indikator pulsa</w:t>
            </w:r>
          </w:p>
        </w:tc>
        <w:tc>
          <w:tcPr>
            <w:tcW w:w="6560" w:type="dxa"/>
            <w:vAlign w:val="center"/>
          </w:tcPr>
          <w:p w14:paraId="18C4E3E3" w14:textId="77777777" w:rsidR="00D70F28" w:rsidRPr="00FD47AC" w:rsidRDefault="005A5385" w:rsidP="00BF6D66">
            <w:pPr>
              <w:pStyle w:val="TableParagraph"/>
              <w:spacing w:line="271" w:lineRule="auto"/>
              <w:ind w:right="-53"/>
              <w:rPr>
                <w:rFonts w:ascii="Calibri Light" w:hAnsi="Calibri Light" w:cs="Calibri Light"/>
                <w:sz w:val="24"/>
              </w:rPr>
            </w:pPr>
            <w:r w:rsidRPr="00FD47AC">
              <w:rPr>
                <w:rFonts w:ascii="Calibri Light" w:hAnsi="Calibri Light" w:cs="Calibri Light"/>
                <w:sz w:val="24"/>
                <w:lang w:val="id"/>
              </w:rPr>
              <w:t>Pulse ditandai jika persyaratan IEC 60601-2-27:2011, Sect. 201.12.1.101.12 terpenuhi:</w:t>
            </w:r>
          </w:p>
          <w:p w14:paraId="54674352" w14:textId="496C8711" w:rsidR="00D70F28" w:rsidRPr="00FD47AC" w:rsidRDefault="001F2C6D" w:rsidP="00BF6D66">
            <w:pPr>
              <w:pStyle w:val="TableParagraph"/>
              <w:spacing w:before="112"/>
              <w:rPr>
                <w:rFonts w:ascii="Calibri Light" w:hAnsi="Calibri Light" w:cs="Calibri Light"/>
                <w:sz w:val="24"/>
              </w:rPr>
            </w:pPr>
            <w:r>
              <w:rPr>
                <w:rFonts w:ascii="Calibri Light" w:hAnsi="Calibri Light" w:cs="Calibri Light"/>
                <w:sz w:val="24"/>
                <w:lang w:val="id"/>
              </w:rPr>
              <w:t xml:space="preserve">Amplitudo: ±2 mV </w:t>
            </w:r>
            <w:r w:rsidR="006A0053">
              <w:rPr>
                <w:rFonts w:ascii="Calibri Light" w:hAnsi="Calibri Light" w:cs="Calibri Light"/>
                <w:sz w:val="24"/>
                <w:lang w:val="id"/>
              </w:rPr>
              <w:t xml:space="preserve">sampai </w:t>
            </w:r>
            <w:r>
              <w:rPr>
                <w:rFonts w:ascii="Calibri Light" w:hAnsi="Calibri Light" w:cs="Calibri Light"/>
                <w:sz w:val="24"/>
                <w:lang w:val="id"/>
              </w:rPr>
              <w:t>±</w:t>
            </w:r>
            <w:r w:rsidR="005A5385" w:rsidRPr="00FD47AC">
              <w:rPr>
                <w:rFonts w:ascii="Calibri Light" w:hAnsi="Calibri Light" w:cs="Calibri Light"/>
                <w:sz w:val="24"/>
                <w:lang w:val="id"/>
              </w:rPr>
              <w:t>700 mV</w:t>
            </w:r>
          </w:p>
          <w:p w14:paraId="2D0EFAE1" w14:textId="7E798B5F" w:rsidR="006A0053" w:rsidRDefault="005A5385" w:rsidP="00BF6D66">
            <w:pPr>
              <w:pStyle w:val="TableParagraph"/>
              <w:spacing w:before="2" w:line="430" w:lineRule="atLeast"/>
              <w:ind w:right="514"/>
              <w:rPr>
                <w:rFonts w:ascii="Calibri Light" w:hAnsi="Calibri Light" w:cs="Calibri Light"/>
                <w:sz w:val="24"/>
                <w:lang w:val="id"/>
              </w:rPr>
            </w:pPr>
            <w:r w:rsidRPr="00FD47AC">
              <w:rPr>
                <w:rFonts w:ascii="Calibri Light" w:hAnsi="Calibri Light" w:cs="Calibri Light"/>
                <w:sz w:val="24"/>
                <w:lang w:val="id"/>
              </w:rPr>
              <w:t xml:space="preserve">Lebar: 0,1 </w:t>
            </w:r>
            <w:r w:rsidR="00B91342">
              <w:rPr>
                <w:rFonts w:ascii="Calibri Light" w:hAnsi="Calibri Light" w:cs="Calibri Light"/>
                <w:sz w:val="24"/>
                <w:lang w:val="id"/>
              </w:rPr>
              <w:t>md</w:t>
            </w:r>
            <w:r w:rsidR="00B91342">
              <w:rPr>
                <w:rFonts w:ascii="Calibri Light" w:hAnsi="Calibri Light" w:cs="Calibri Light"/>
                <w:sz w:val="24"/>
              </w:rPr>
              <w:t>etik</w:t>
            </w:r>
            <w:r w:rsidR="00B91342">
              <w:rPr>
                <w:rFonts w:ascii="Calibri Light" w:hAnsi="Calibri Light" w:cs="Calibri Light"/>
                <w:sz w:val="24"/>
                <w:lang w:val="id"/>
              </w:rPr>
              <w:t xml:space="preserve"> </w:t>
            </w:r>
            <w:r w:rsidR="006A0053">
              <w:rPr>
                <w:rFonts w:ascii="Calibri Light" w:hAnsi="Calibri Light" w:cs="Calibri Light"/>
                <w:sz w:val="24"/>
                <w:lang w:val="id"/>
              </w:rPr>
              <w:t xml:space="preserve">sampai </w:t>
            </w:r>
            <w:r w:rsidRPr="00FD47AC">
              <w:rPr>
                <w:rFonts w:ascii="Calibri Light" w:hAnsi="Calibri Light" w:cs="Calibri Light"/>
                <w:sz w:val="24"/>
                <w:lang w:val="id"/>
              </w:rPr>
              <w:t xml:space="preserve">2,0 </w:t>
            </w:r>
            <w:r w:rsidR="00B91342">
              <w:rPr>
                <w:rFonts w:ascii="Calibri Light" w:hAnsi="Calibri Light" w:cs="Calibri Light"/>
                <w:sz w:val="24"/>
                <w:lang w:val="id"/>
              </w:rPr>
              <w:t>md</w:t>
            </w:r>
            <w:r w:rsidR="00B91342">
              <w:rPr>
                <w:rFonts w:ascii="Calibri Light" w:hAnsi="Calibri Light" w:cs="Calibri Light"/>
                <w:sz w:val="24"/>
              </w:rPr>
              <w:t>etik</w:t>
            </w:r>
          </w:p>
          <w:p w14:paraId="188E820C" w14:textId="1CFCABBE" w:rsidR="00D70F28" w:rsidRPr="00FD47AC" w:rsidRDefault="006A0053" w:rsidP="00BF6D66">
            <w:pPr>
              <w:pStyle w:val="TableParagraph"/>
              <w:spacing w:before="2" w:line="430" w:lineRule="atLeast"/>
              <w:ind w:right="514"/>
              <w:rPr>
                <w:rFonts w:ascii="Calibri Light" w:hAnsi="Calibri Light" w:cs="Calibri Light"/>
                <w:sz w:val="24"/>
              </w:rPr>
            </w:pPr>
            <w:r>
              <w:rPr>
                <w:rFonts w:ascii="Calibri Light" w:hAnsi="Calibri Light" w:cs="Calibri Light"/>
                <w:sz w:val="24"/>
                <w:lang w:val="id"/>
              </w:rPr>
              <w:t>W</w:t>
            </w:r>
            <w:r w:rsidR="001F2C6D">
              <w:rPr>
                <w:rFonts w:ascii="Calibri Light" w:hAnsi="Calibri Light" w:cs="Calibri Light"/>
                <w:sz w:val="24"/>
                <w:lang w:val="id"/>
              </w:rPr>
              <w:t xml:space="preserve">aktu </w:t>
            </w:r>
            <w:r w:rsidR="001F2C6D" w:rsidRPr="006A0053">
              <w:rPr>
                <w:rFonts w:ascii="Calibri Light" w:hAnsi="Calibri Light" w:cs="Calibri Light"/>
                <w:i/>
                <w:sz w:val="24"/>
                <w:lang w:val="id"/>
              </w:rPr>
              <w:t>ascending</w:t>
            </w:r>
            <w:r w:rsidR="001F2C6D">
              <w:rPr>
                <w:rFonts w:ascii="Calibri Light" w:hAnsi="Calibri Light" w:cs="Calibri Light"/>
                <w:sz w:val="24"/>
                <w:lang w:val="id"/>
              </w:rPr>
              <w:t xml:space="preserve">: 10 μs sampai </w:t>
            </w:r>
            <w:r w:rsidR="005A5385" w:rsidRPr="00FD47AC">
              <w:rPr>
                <w:rFonts w:ascii="Calibri Light" w:hAnsi="Calibri Light" w:cs="Calibri Light"/>
                <w:sz w:val="24"/>
                <w:lang w:val="id"/>
              </w:rPr>
              <w:t>100 μs</w:t>
            </w:r>
          </w:p>
        </w:tc>
      </w:tr>
      <w:tr w:rsidR="00D70F28" w:rsidRPr="00FD47AC" w14:paraId="700B2142" w14:textId="77777777" w:rsidTr="00BF6D66">
        <w:trPr>
          <w:trHeight w:val="2040"/>
        </w:trPr>
        <w:tc>
          <w:tcPr>
            <w:tcW w:w="2816" w:type="dxa"/>
            <w:vAlign w:val="center"/>
          </w:tcPr>
          <w:p w14:paraId="1695A576" w14:textId="2CF2EF1E" w:rsidR="00D70F28" w:rsidRPr="00FD47AC" w:rsidRDefault="001F2C6D" w:rsidP="00BF6D66">
            <w:pPr>
              <w:pStyle w:val="TableParagraph"/>
              <w:rPr>
                <w:rFonts w:ascii="Calibri Light" w:hAnsi="Calibri Light" w:cs="Calibri Light"/>
                <w:sz w:val="24"/>
              </w:rPr>
            </w:pPr>
            <w:r w:rsidRPr="00B9785F">
              <w:rPr>
                <w:rFonts w:ascii="Segoe UI Symbol" w:hAnsi="Segoe UI Symbol" w:cs="Segoe UI Symbol"/>
                <w:sz w:val="24"/>
                <w:szCs w:val="24"/>
                <w:lang w:val="id"/>
              </w:rPr>
              <w:t>☆</w:t>
            </w:r>
            <w:r w:rsidR="005A5385" w:rsidRPr="00FD47AC">
              <w:rPr>
                <w:rFonts w:ascii="Calibri Light" w:hAnsi="Calibri Light" w:cs="Calibri Light"/>
                <w:sz w:val="24"/>
                <w:lang w:val="id"/>
              </w:rPr>
              <w:t>Penolakan pulsa</w:t>
            </w:r>
          </w:p>
        </w:tc>
        <w:tc>
          <w:tcPr>
            <w:tcW w:w="6560" w:type="dxa"/>
            <w:vAlign w:val="center"/>
          </w:tcPr>
          <w:p w14:paraId="05F96CD3" w14:textId="77777777" w:rsidR="00D70F28" w:rsidRPr="00FD47AC" w:rsidRDefault="005A5385" w:rsidP="00BF6D66">
            <w:pPr>
              <w:pStyle w:val="TableParagraph"/>
              <w:spacing w:line="271" w:lineRule="auto"/>
              <w:ind w:right="99"/>
              <w:rPr>
                <w:rFonts w:ascii="Calibri Light" w:hAnsi="Calibri Light" w:cs="Calibri Light"/>
                <w:sz w:val="24"/>
              </w:rPr>
            </w:pPr>
            <w:r w:rsidRPr="00FD47AC">
              <w:rPr>
                <w:rFonts w:ascii="Calibri Light" w:hAnsi="Calibri Light" w:cs="Calibri Light"/>
                <w:sz w:val="24"/>
                <w:lang w:val="id"/>
              </w:rPr>
              <w:t>Pulse ditolak jika persyaratan IEC 60601-2-27:2011, Sect. 201.12.1.101.13 terpenuhi:</w:t>
            </w:r>
          </w:p>
          <w:p w14:paraId="4CD07CAB" w14:textId="63CFFE81" w:rsidR="00D70F28" w:rsidRPr="00FD47AC" w:rsidRDefault="006A0053" w:rsidP="00BF6D66">
            <w:pPr>
              <w:pStyle w:val="TableParagraph"/>
              <w:spacing w:before="112"/>
              <w:rPr>
                <w:rFonts w:ascii="Calibri Light" w:hAnsi="Calibri Light" w:cs="Calibri Light"/>
                <w:sz w:val="24"/>
              </w:rPr>
            </w:pPr>
            <w:r>
              <w:rPr>
                <w:rFonts w:ascii="Calibri Light" w:hAnsi="Calibri Light" w:cs="Calibri Light"/>
                <w:sz w:val="24"/>
                <w:lang w:val="id"/>
              </w:rPr>
              <w:t>Amplitudo: ±2 mV hingga ±</w:t>
            </w:r>
            <w:r w:rsidR="005A5385" w:rsidRPr="00FD47AC">
              <w:rPr>
                <w:rFonts w:ascii="Calibri Light" w:hAnsi="Calibri Light" w:cs="Calibri Light"/>
                <w:sz w:val="24"/>
                <w:lang w:val="id"/>
              </w:rPr>
              <w:t>700 mV</w:t>
            </w:r>
          </w:p>
          <w:p w14:paraId="0E58C8EA" w14:textId="72F9509B" w:rsidR="006A0053" w:rsidRPr="00B91342" w:rsidRDefault="006A0053" w:rsidP="00BF6D66">
            <w:pPr>
              <w:pStyle w:val="TableParagraph"/>
              <w:spacing w:before="2" w:line="430" w:lineRule="atLeast"/>
              <w:ind w:right="231"/>
              <w:rPr>
                <w:rFonts w:ascii="Calibri Light" w:hAnsi="Calibri Light" w:cs="Calibri Light"/>
                <w:sz w:val="24"/>
              </w:rPr>
            </w:pPr>
            <w:r>
              <w:rPr>
                <w:rFonts w:ascii="Calibri Light" w:hAnsi="Calibri Light" w:cs="Calibri Light"/>
                <w:sz w:val="24"/>
                <w:lang w:val="id"/>
              </w:rPr>
              <w:t xml:space="preserve">Lebar: 0,1 </w:t>
            </w:r>
            <w:r w:rsidR="00B91342">
              <w:rPr>
                <w:rFonts w:ascii="Calibri Light" w:hAnsi="Calibri Light" w:cs="Calibri Light"/>
                <w:sz w:val="24"/>
              </w:rPr>
              <w:t>mdetik</w:t>
            </w:r>
            <w:r w:rsidR="00B91342">
              <w:rPr>
                <w:rFonts w:ascii="Calibri Light" w:hAnsi="Calibri Light" w:cs="Calibri Light"/>
                <w:sz w:val="24"/>
                <w:lang w:val="id"/>
              </w:rPr>
              <w:t xml:space="preserve"> hingga 2,0 md</w:t>
            </w:r>
            <w:r w:rsidR="00B91342">
              <w:rPr>
                <w:rFonts w:ascii="Calibri Light" w:hAnsi="Calibri Light" w:cs="Calibri Light"/>
                <w:sz w:val="24"/>
              </w:rPr>
              <w:t>etik</w:t>
            </w:r>
          </w:p>
          <w:p w14:paraId="754B97CA" w14:textId="0D9D86D4" w:rsidR="00D70F28" w:rsidRPr="00FD47AC" w:rsidRDefault="006A0053" w:rsidP="00BF6D66">
            <w:pPr>
              <w:pStyle w:val="TableParagraph"/>
              <w:spacing w:before="2" w:line="430" w:lineRule="atLeast"/>
              <w:ind w:right="231"/>
              <w:rPr>
                <w:rFonts w:ascii="Calibri Light" w:hAnsi="Calibri Light" w:cs="Calibri Light"/>
                <w:sz w:val="24"/>
              </w:rPr>
            </w:pPr>
            <w:r>
              <w:rPr>
                <w:rFonts w:ascii="Calibri Light" w:hAnsi="Calibri Light" w:cs="Calibri Light"/>
                <w:sz w:val="24"/>
              </w:rPr>
              <w:t>W</w:t>
            </w:r>
            <w:r>
              <w:rPr>
                <w:rFonts w:ascii="Calibri Light" w:hAnsi="Calibri Light" w:cs="Calibri Light"/>
                <w:sz w:val="24"/>
                <w:lang w:val="id"/>
              </w:rPr>
              <w:t xml:space="preserve">aktu ascending: 10 μs hingga </w:t>
            </w:r>
            <w:r w:rsidR="005A5385" w:rsidRPr="00FD47AC">
              <w:rPr>
                <w:rFonts w:ascii="Calibri Light" w:hAnsi="Calibri Light" w:cs="Calibri Light"/>
                <w:sz w:val="24"/>
                <w:lang w:val="id"/>
              </w:rPr>
              <w:t>100 μs</w:t>
            </w:r>
          </w:p>
        </w:tc>
      </w:tr>
      <w:tr w:rsidR="00D70F28" w:rsidRPr="00FD47AC" w14:paraId="240399BD" w14:textId="77777777" w:rsidTr="00BF6D66">
        <w:trPr>
          <w:trHeight w:val="431"/>
        </w:trPr>
        <w:tc>
          <w:tcPr>
            <w:tcW w:w="9376" w:type="dxa"/>
            <w:gridSpan w:val="2"/>
            <w:vAlign w:val="center"/>
          </w:tcPr>
          <w:p w14:paraId="7607CAFF" w14:textId="0770BAE3" w:rsidR="00D70F28" w:rsidRPr="00FD47AC" w:rsidRDefault="005A5385" w:rsidP="00BF6D66">
            <w:pPr>
              <w:pStyle w:val="TableParagraph"/>
              <w:spacing w:line="268" w:lineRule="exact"/>
              <w:rPr>
                <w:rFonts w:ascii="Calibri Light" w:hAnsi="Calibri Light" w:cs="Calibri Light"/>
                <w:sz w:val="24"/>
              </w:rPr>
            </w:pPr>
            <w:r w:rsidRPr="006A0053">
              <w:rPr>
                <w:rFonts w:ascii="Calibri Light" w:hAnsi="Calibri Light" w:cs="Calibri Light"/>
                <w:i/>
                <w:sz w:val="24"/>
                <w:lang w:val="id"/>
              </w:rPr>
              <w:t>Pace Pulse</w:t>
            </w:r>
            <w:r w:rsidRPr="00FD47AC">
              <w:rPr>
                <w:rFonts w:ascii="Calibri Light" w:hAnsi="Calibri Light" w:cs="Calibri Light"/>
                <w:sz w:val="24"/>
                <w:lang w:val="id"/>
              </w:rPr>
              <w:t xml:space="preserve"> mendeteksi </w:t>
            </w:r>
            <w:r w:rsidR="006A0053">
              <w:rPr>
                <w:rFonts w:ascii="Calibri Light" w:hAnsi="Calibri Light" w:cs="Calibri Light"/>
                <w:i/>
                <w:sz w:val="24"/>
              </w:rPr>
              <w:t>lead</w:t>
            </w:r>
            <w:r w:rsidRPr="00FD47AC">
              <w:rPr>
                <w:rFonts w:ascii="Calibri Light" w:hAnsi="Calibri Light" w:cs="Calibri Light"/>
                <w:sz w:val="24"/>
                <w:lang w:val="id"/>
              </w:rPr>
              <w:t xml:space="preserve">: satu di antara </w:t>
            </w:r>
            <w:r w:rsidR="006A0053">
              <w:rPr>
                <w:rFonts w:ascii="Calibri Light" w:hAnsi="Calibri Light" w:cs="Calibri Light"/>
                <w:sz w:val="24"/>
              </w:rPr>
              <w:t>I</w:t>
            </w:r>
            <w:r w:rsidRPr="00FD47AC">
              <w:rPr>
                <w:rFonts w:ascii="Calibri Light" w:hAnsi="Calibri Light" w:cs="Calibri Light"/>
                <w:sz w:val="24"/>
                <w:lang w:val="id"/>
              </w:rPr>
              <w:t>, II, III, AVR, AVL, AVF, v1, v2, v3, v4, V5, V6</w:t>
            </w:r>
          </w:p>
        </w:tc>
      </w:tr>
      <w:tr w:rsidR="00D70F28" w:rsidRPr="00FD47AC" w14:paraId="2B371F3E" w14:textId="77777777" w:rsidTr="00BF6D66">
        <w:trPr>
          <w:trHeight w:val="431"/>
        </w:trPr>
        <w:tc>
          <w:tcPr>
            <w:tcW w:w="9376" w:type="dxa"/>
            <w:gridSpan w:val="2"/>
            <w:vAlign w:val="center"/>
          </w:tcPr>
          <w:p w14:paraId="392DC04D" w14:textId="50BBE319" w:rsidR="00D70F28" w:rsidRPr="001F2C6D" w:rsidRDefault="006A0053" w:rsidP="00BF6D66">
            <w:pPr>
              <w:pStyle w:val="TableParagraph"/>
              <w:spacing w:line="268" w:lineRule="exact"/>
              <w:rPr>
                <w:rFonts w:ascii="Calibri Light" w:hAnsi="Calibri Light" w:cs="Calibri Light"/>
                <w:b/>
                <w:sz w:val="24"/>
              </w:rPr>
            </w:pPr>
            <w:r>
              <w:rPr>
                <w:rFonts w:ascii="Calibri Light" w:hAnsi="Calibri Light" w:cs="Calibri Light"/>
                <w:b/>
                <w:sz w:val="24"/>
                <w:lang w:val="id"/>
              </w:rPr>
              <w:t xml:space="preserve">Denyut </w:t>
            </w:r>
            <w:r>
              <w:rPr>
                <w:rFonts w:ascii="Calibri Light" w:hAnsi="Calibri Light" w:cs="Calibri Light"/>
                <w:b/>
                <w:sz w:val="24"/>
              </w:rPr>
              <w:t>J</w:t>
            </w:r>
            <w:r w:rsidR="005A5385" w:rsidRPr="001F2C6D">
              <w:rPr>
                <w:rFonts w:ascii="Calibri Light" w:hAnsi="Calibri Light" w:cs="Calibri Light"/>
                <w:b/>
                <w:sz w:val="24"/>
                <w:lang w:val="id"/>
              </w:rPr>
              <w:t>antung</w:t>
            </w:r>
          </w:p>
        </w:tc>
      </w:tr>
      <w:tr w:rsidR="00D70F28" w:rsidRPr="00FD47AC" w14:paraId="7AF8FFDA" w14:textId="77777777" w:rsidTr="00BF6D66">
        <w:trPr>
          <w:trHeight w:val="431"/>
        </w:trPr>
        <w:tc>
          <w:tcPr>
            <w:tcW w:w="9376" w:type="dxa"/>
            <w:gridSpan w:val="2"/>
            <w:vAlign w:val="center"/>
          </w:tcPr>
          <w:p w14:paraId="7CB65C1F" w14:textId="430941F8" w:rsidR="00D70F28" w:rsidRPr="006A0053" w:rsidRDefault="005A5385" w:rsidP="00BF6D66">
            <w:pPr>
              <w:pStyle w:val="TableParagraph"/>
              <w:spacing w:line="268" w:lineRule="exact"/>
              <w:rPr>
                <w:rFonts w:ascii="Calibri Light" w:hAnsi="Calibri Light" w:cs="Calibri Light"/>
                <w:b/>
                <w:sz w:val="24"/>
              </w:rPr>
            </w:pPr>
            <w:r w:rsidRPr="001F2C6D">
              <w:rPr>
                <w:rFonts w:ascii="Calibri Light" w:hAnsi="Calibri Light" w:cs="Calibri Light"/>
                <w:b/>
                <w:sz w:val="24"/>
                <w:lang w:val="id"/>
              </w:rPr>
              <w:t xml:space="preserve">Perhitungan </w:t>
            </w:r>
            <w:r w:rsidR="006A5775">
              <w:rPr>
                <w:rFonts w:ascii="Calibri Light" w:hAnsi="Calibri Light" w:cs="Calibri Light"/>
                <w:b/>
                <w:sz w:val="24"/>
              </w:rPr>
              <w:t>Detak</w:t>
            </w:r>
            <w:r w:rsidR="006A0053">
              <w:rPr>
                <w:rFonts w:ascii="Calibri Light" w:hAnsi="Calibri Light" w:cs="Calibri Light"/>
                <w:b/>
                <w:sz w:val="24"/>
              </w:rPr>
              <w:t xml:space="preserve"> Jantung (HR)</w:t>
            </w:r>
          </w:p>
        </w:tc>
      </w:tr>
      <w:tr w:rsidR="00D70F28" w:rsidRPr="00FD47AC" w14:paraId="26B32807" w14:textId="77777777" w:rsidTr="00BF6D66">
        <w:trPr>
          <w:trHeight w:val="863"/>
        </w:trPr>
        <w:tc>
          <w:tcPr>
            <w:tcW w:w="2816" w:type="dxa"/>
            <w:vAlign w:val="center"/>
          </w:tcPr>
          <w:p w14:paraId="3D7C524B" w14:textId="66D7C877" w:rsidR="00D70F28" w:rsidRPr="00FD47AC" w:rsidRDefault="006A0053" w:rsidP="00BF6D66">
            <w:pPr>
              <w:pStyle w:val="TableParagraph"/>
              <w:rPr>
                <w:rFonts w:ascii="Calibri Light" w:hAnsi="Calibri Light" w:cs="Calibri Light"/>
                <w:sz w:val="24"/>
              </w:rPr>
            </w:pPr>
            <w:r w:rsidRPr="00B9785F">
              <w:rPr>
                <w:rFonts w:ascii="Segoe UI Symbol" w:hAnsi="Segoe UI Symbol" w:cs="Segoe UI Symbol"/>
                <w:sz w:val="24"/>
                <w:szCs w:val="24"/>
                <w:lang w:val="id"/>
              </w:rPr>
              <w:t>☆</w:t>
            </w:r>
            <w:r w:rsidR="005A5385" w:rsidRPr="00FD47AC">
              <w:rPr>
                <w:rFonts w:ascii="Calibri Light" w:hAnsi="Calibri Light" w:cs="Calibri Light"/>
                <w:sz w:val="24"/>
                <w:lang w:val="id"/>
              </w:rPr>
              <w:t>Rentang</w:t>
            </w:r>
          </w:p>
        </w:tc>
        <w:tc>
          <w:tcPr>
            <w:tcW w:w="6560" w:type="dxa"/>
            <w:vAlign w:val="center"/>
          </w:tcPr>
          <w:p w14:paraId="656DEA13" w14:textId="77777777" w:rsidR="00D70F28" w:rsidRPr="00FD47AC" w:rsidRDefault="005A5385" w:rsidP="00BF6D66">
            <w:pPr>
              <w:pStyle w:val="TableParagraph"/>
              <w:spacing w:line="268" w:lineRule="exact"/>
              <w:rPr>
                <w:rFonts w:ascii="Calibri Light" w:hAnsi="Calibri Light" w:cs="Calibri Light"/>
                <w:sz w:val="24"/>
              </w:rPr>
            </w:pPr>
            <w:r w:rsidRPr="00FD47AC">
              <w:rPr>
                <w:rFonts w:ascii="Calibri Light" w:hAnsi="Calibri Light" w:cs="Calibri Light"/>
                <w:sz w:val="24"/>
                <w:lang w:val="id"/>
              </w:rPr>
              <w:t>ADU: 15 BPM untuk 300 BPM</w:t>
            </w:r>
          </w:p>
          <w:p w14:paraId="44B9CB25" w14:textId="77777777" w:rsidR="00D70F28" w:rsidRPr="00FD47AC" w:rsidRDefault="005A5385" w:rsidP="00BF6D66">
            <w:pPr>
              <w:pStyle w:val="TableParagraph"/>
              <w:spacing w:before="156"/>
              <w:rPr>
                <w:rFonts w:ascii="Calibri Light" w:hAnsi="Calibri Light" w:cs="Calibri Light"/>
                <w:sz w:val="24"/>
              </w:rPr>
            </w:pPr>
            <w:r w:rsidRPr="00FD47AC">
              <w:rPr>
                <w:rFonts w:ascii="Calibri Light" w:hAnsi="Calibri Light" w:cs="Calibri Light"/>
                <w:sz w:val="24"/>
                <w:lang w:val="id"/>
              </w:rPr>
              <w:t>PED/NEO: 15 BPM ke 350 BPM</w:t>
            </w:r>
          </w:p>
        </w:tc>
      </w:tr>
      <w:tr w:rsidR="00D70F28" w:rsidRPr="00FD47AC" w14:paraId="7844DB24" w14:textId="77777777" w:rsidTr="00BF6D66">
        <w:trPr>
          <w:trHeight w:val="470"/>
        </w:trPr>
        <w:tc>
          <w:tcPr>
            <w:tcW w:w="2816" w:type="dxa"/>
            <w:vAlign w:val="center"/>
          </w:tcPr>
          <w:p w14:paraId="4213695D" w14:textId="64655649" w:rsidR="00D70F28" w:rsidRPr="00FD47AC" w:rsidRDefault="006A0053" w:rsidP="00BF6D66">
            <w:pPr>
              <w:pStyle w:val="TableParagraph"/>
              <w:spacing w:line="307" w:lineRule="exact"/>
              <w:rPr>
                <w:rFonts w:ascii="Calibri Light" w:hAnsi="Calibri Light" w:cs="Calibri Light"/>
                <w:sz w:val="24"/>
              </w:rPr>
            </w:pPr>
            <w:r w:rsidRPr="00B9785F">
              <w:rPr>
                <w:rFonts w:ascii="Segoe UI Symbol" w:hAnsi="Segoe UI Symbol" w:cs="Segoe UI Symbol"/>
                <w:sz w:val="24"/>
                <w:szCs w:val="24"/>
                <w:lang w:val="id"/>
              </w:rPr>
              <w:t>☆</w:t>
            </w:r>
            <w:r w:rsidR="005A5385" w:rsidRPr="00FD47AC">
              <w:rPr>
                <w:rFonts w:ascii="Calibri Light" w:hAnsi="Calibri Light" w:cs="Calibri Light"/>
                <w:sz w:val="24"/>
                <w:lang w:val="id"/>
              </w:rPr>
              <w:t>Akurasi</w:t>
            </w:r>
          </w:p>
        </w:tc>
        <w:tc>
          <w:tcPr>
            <w:tcW w:w="6560" w:type="dxa"/>
            <w:vAlign w:val="center"/>
          </w:tcPr>
          <w:p w14:paraId="7DBDDFEF" w14:textId="3084DC52" w:rsidR="00D70F28" w:rsidRPr="00FD47AC" w:rsidRDefault="006A0053" w:rsidP="00BF6D66">
            <w:pPr>
              <w:pStyle w:val="TableParagraph"/>
              <w:spacing w:line="268" w:lineRule="exact"/>
              <w:ind w:left="109"/>
              <w:rPr>
                <w:rFonts w:ascii="Calibri Light" w:hAnsi="Calibri Light" w:cs="Calibri Light"/>
                <w:sz w:val="24"/>
              </w:rPr>
            </w:pPr>
            <w:r>
              <w:rPr>
                <w:rFonts w:ascii="Calibri Light" w:hAnsi="Calibri Light" w:cs="Calibri Light"/>
                <w:sz w:val="24"/>
                <w:lang w:val="id"/>
              </w:rPr>
              <w:t>±</w:t>
            </w:r>
            <w:r w:rsidR="005A5385" w:rsidRPr="00FD47AC">
              <w:rPr>
                <w:rFonts w:ascii="Calibri Light" w:hAnsi="Calibri Light" w:cs="Calibri Light"/>
                <w:sz w:val="24"/>
                <w:lang w:val="id"/>
              </w:rPr>
              <w:t>1% atau 1 BPM, mana yang lebih besar</w:t>
            </w:r>
          </w:p>
        </w:tc>
      </w:tr>
      <w:tr w:rsidR="00D70F28" w:rsidRPr="00FD47AC" w14:paraId="20D14EA7" w14:textId="77777777" w:rsidTr="00BF6D66">
        <w:trPr>
          <w:trHeight w:val="431"/>
        </w:trPr>
        <w:tc>
          <w:tcPr>
            <w:tcW w:w="2816" w:type="dxa"/>
            <w:vAlign w:val="center"/>
          </w:tcPr>
          <w:p w14:paraId="0497F615" w14:textId="77777777" w:rsidR="00D70F28" w:rsidRPr="00FD47AC" w:rsidRDefault="005A5385" w:rsidP="00BF6D66">
            <w:pPr>
              <w:pStyle w:val="TableParagraph"/>
              <w:spacing w:line="268" w:lineRule="exact"/>
              <w:rPr>
                <w:rFonts w:ascii="Calibri Light" w:hAnsi="Calibri Light" w:cs="Calibri Light"/>
                <w:sz w:val="24"/>
              </w:rPr>
            </w:pPr>
            <w:r w:rsidRPr="00FD47AC">
              <w:rPr>
                <w:rFonts w:ascii="Calibri Light" w:hAnsi="Calibri Light" w:cs="Calibri Light"/>
                <w:sz w:val="24"/>
                <w:lang w:val="id"/>
              </w:rPr>
              <w:t>Resolusi</w:t>
            </w:r>
          </w:p>
        </w:tc>
        <w:tc>
          <w:tcPr>
            <w:tcW w:w="6560" w:type="dxa"/>
            <w:vAlign w:val="center"/>
          </w:tcPr>
          <w:p w14:paraId="54C83CCC" w14:textId="73ECA128" w:rsidR="00D70F28" w:rsidRPr="00FD47AC" w:rsidRDefault="005A5385" w:rsidP="00BF6D66">
            <w:pPr>
              <w:pStyle w:val="TableParagraph"/>
              <w:spacing w:line="268" w:lineRule="exact"/>
              <w:rPr>
                <w:rFonts w:ascii="Calibri Light" w:hAnsi="Calibri Light" w:cs="Calibri Light"/>
                <w:sz w:val="24"/>
              </w:rPr>
            </w:pPr>
            <w:r w:rsidRPr="00FD47AC">
              <w:rPr>
                <w:rFonts w:ascii="Calibri Light" w:hAnsi="Calibri Light" w:cs="Calibri Light"/>
                <w:sz w:val="24"/>
                <w:lang w:val="id"/>
              </w:rPr>
              <w:t xml:space="preserve">1 BPM </w:t>
            </w:r>
          </w:p>
        </w:tc>
      </w:tr>
      <w:tr w:rsidR="00D70F28" w:rsidRPr="00FD47AC" w14:paraId="569518C9" w14:textId="77777777" w:rsidTr="00BF6D66">
        <w:trPr>
          <w:trHeight w:val="431"/>
        </w:trPr>
        <w:tc>
          <w:tcPr>
            <w:tcW w:w="2816" w:type="dxa"/>
            <w:vAlign w:val="center"/>
          </w:tcPr>
          <w:p w14:paraId="18C32FC4" w14:textId="77777777" w:rsidR="00D70F28" w:rsidRPr="00FD47AC" w:rsidRDefault="005A5385" w:rsidP="00BF6D66">
            <w:pPr>
              <w:pStyle w:val="TableParagraph"/>
              <w:spacing w:line="268" w:lineRule="exact"/>
              <w:rPr>
                <w:rFonts w:ascii="Calibri Light" w:hAnsi="Calibri Light" w:cs="Calibri Light"/>
                <w:sz w:val="24"/>
              </w:rPr>
            </w:pPr>
            <w:r w:rsidRPr="00FD47AC">
              <w:rPr>
                <w:rFonts w:ascii="Calibri Light" w:hAnsi="Calibri Light" w:cs="Calibri Light"/>
                <w:sz w:val="24"/>
                <w:lang w:val="id"/>
              </w:rPr>
              <w:t>Sensitivitas</w:t>
            </w:r>
          </w:p>
        </w:tc>
        <w:tc>
          <w:tcPr>
            <w:tcW w:w="6560" w:type="dxa"/>
            <w:vAlign w:val="center"/>
          </w:tcPr>
          <w:p w14:paraId="130C368A" w14:textId="77777777" w:rsidR="00D70F28" w:rsidRPr="00FD47AC" w:rsidRDefault="005A5385" w:rsidP="00BF6D66">
            <w:pPr>
              <w:pStyle w:val="TableParagraph"/>
              <w:spacing w:line="268" w:lineRule="exact"/>
              <w:rPr>
                <w:rFonts w:ascii="Calibri Light" w:hAnsi="Calibri Light" w:cs="Calibri Light"/>
                <w:sz w:val="24"/>
              </w:rPr>
            </w:pPr>
            <w:r w:rsidRPr="00FD47AC">
              <w:rPr>
                <w:rFonts w:ascii="Calibri Light" w:hAnsi="Calibri Light" w:cs="Calibri Light"/>
                <w:sz w:val="24"/>
                <w:lang w:val="id"/>
              </w:rPr>
              <w:t>≥ 300 μVPP</w:t>
            </w:r>
          </w:p>
        </w:tc>
      </w:tr>
      <w:tr w:rsidR="00D70F28" w:rsidRPr="00FD47AC" w14:paraId="69D42395" w14:textId="77777777" w:rsidTr="00BF6D66">
        <w:trPr>
          <w:trHeight w:val="3237"/>
        </w:trPr>
        <w:tc>
          <w:tcPr>
            <w:tcW w:w="2816" w:type="dxa"/>
            <w:vAlign w:val="center"/>
          </w:tcPr>
          <w:p w14:paraId="30E4A9E4" w14:textId="31721E93" w:rsidR="00D70F28" w:rsidRPr="00FD47AC" w:rsidRDefault="006A0053" w:rsidP="00BF6D66">
            <w:pPr>
              <w:pStyle w:val="TableParagraph"/>
              <w:spacing w:line="307" w:lineRule="exact"/>
              <w:rPr>
                <w:rFonts w:ascii="Calibri Light" w:hAnsi="Calibri Light" w:cs="Calibri Light"/>
                <w:sz w:val="24"/>
              </w:rPr>
            </w:pPr>
            <w:r w:rsidRPr="00B9785F">
              <w:rPr>
                <w:rFonts w:ascii="Segoe UI Symbol" w:hAnsi="Segoe UI Symbol" w:cs="Segoe UI Symbol"/>
                <w:sz w:val="24"/>
                <w:szCs w:val="24"/>
                <w:lang w:val="id"/>
              </w:rPr>
              <w:t>☆</w:t>
            </w:r>
            <w:r w:rsidR="005A5385" w:rsidRPr="00FD47AC">
              <w:rPr>
                <w:rFonts w:ascii="Calibri Light" w:hAnsi="Calibri Light" w:cs="Calibri Light"/>
                <w:sz w:val="24"/>
                <w:lang w:val="id"/>
              </w:rPr>
              <w:t>Rentang deteksi QRS</w:t>
            </w:r>
          </w:p>
        </w:tc>
        <w:tc>
          <w:tcPr>
            <w:tcW w:w="6560" w:type="dxa"/>
            <w:vAlign w:val="center"/>
          </w:tcPr>
          <w:p w14:paraId="4F56659F" w14:textId="3B3FBA4E" w:rsidR="00D70F28" w:rsidRPr="00FD47AC" w:rsidRDefault="006A0053" w:rsidP="00BF6D66">
            <w:pPr>
              <w:pStyle w:val="TableParagraph"/>
              <w:spacing w:line="271" w:lineRule="auto"/>
              <w:ind w:right="112"/>
              <w:rPr>
                <w:rFonts w:ascii="Calibri Light" w:hAnsi="Calibri Light" w:cs="Calibri Light"/>
                <w:sz w:val="24"/>
              </w:rPr>
            </w:pPr>
            <w:r>
              <w:rPr>
                <w:rFonts w:ascii="Calibri Light" w:hAnsi="Calibri Light" w:cs="Calibri Light"/>
                <w:sz w:val="24"/>
              </w:rPr>
              <w:t>Rentang</w:t>
            </w:r>
            <w:r w:rsidR="005A5385" w:rsidRPr="00FD47AC">
              <w:rPr>
                <w:rFonts w:ascii="Calibri Light" w:hAnsi="Calibri Light" w:cs="Calibri Light"/>
                <w:sz w:val="24"/>
                <w:lang w:val="id"/>
              </w:rPr>
              <w:t xml:space="preserve"> deteksi telah melampaui persyaratan yang diuraikan dalam standar:</w:t>
            </w:r>
          </w:p>
          <w:p w14:paraId="40855DC7" w14:textId="20DB22E6" w:rsidR="00D70F28" w:rsidRPr="00FD47AC" w:rsidRDefault="006A0053" w:rsidP="00BF6D66">
            <w:pPr>
              <w:pStyle w:val="TableParagraph"/>
              <w:tabs>
                <w:tab w:val="left" w:pos="997"/>
                <w:tab w:val="left" w:pos="1458"/>
                <w:tab w:val="left" w:pos="2450"/>
                <w:tab w:val="left" w:pos="2951"/>
                <w:tab w:val="left" w:pos="3453"/>
                <w:tab w:val="left" w:pos="4214"/>
                <w:tab w:val="left" w:pos="4675"/>
                <w:tab w:val="left" w:pos="5669"/>
                <w:tab w:val="left" w:pos="6170"/>
              </w:tabs>
              <w:spacing w:line="271" w:lineRule="auto"/>
              <w:ind w:right="97"/>
              <w:rPr>
                <w:rFonts w:ascii="Calibri Light" w:hAnsi="Calibri Light" w:cs="Calibri Light"/>
                <w:sz w:val="24"/>
              </w:rPr>
            </w:pPr>
            <w:r>
              <w:rPr>
                <w:rFonts w:ascii="Calibri Light" w:hAnsi="Calibri Light" w:cs="Calibri Light"/>
                <w:sz w:val="24"/>
                <w:lang w:val="id"/>
              </w:rPr>
              <w:t xml:space="preserve">Lebar: 70ms - </w:t>
            </w:r>
            <w:r w:rsidR="005A5385" w:rsidRPr="00FD47AC">
              <w:rPr>
                <w:rFonts w:ascii="Calibri Light" w:hAnsi="Calibri Light" w:cs="Calibri Light"/>
                <w:sz w:val="24"/>
                <w:lang w:val="id"/>
              </w:rPr>
              <w:t>120ms</w:t>
            </w:r>
            <w:r>
              <w:rPr>
                <w:rFonts w:ascii="Calibri Light" w:hAnsi="Calibri Light" w:cs="Calibri Light"/>
                <w:sz w:val="24"/>
              </w:rPr>
              <w:t xml:space="preserve"> untuk dewasa</w:t>
            </w:r>
            <w:r>
              <w:rPr>
                <w:rFonts w:ascii="Calibri Light" w:hAnsi="Calibri Light" w:cs="Calibri Light"/>
                <w:sz w:val="24"/>
                <w:lang w:val="id"/>
              </w:rPr>
              <w:t>, 40ms - 120ms</w:t>
            </w:r>
            <w:r w:rsidR="005A5385" w:rsidRPr="00FD47AC">
              <w:rPr>
                <w:rFonts w:ascii="Calibri Light" w:hAnsi="Calibri Light" w:cs="Calibri Light"/>
                <w:lang w:val="id"/>
              </w:rPr>
              <w:t xml:space="preserve"> </w:t>
            </w:r>
            <w:r w:rsidR="005A5385" w:rsidRPr="00FD47AC">
              <w:rPr>
                <w:rFonts w:ascii="Calibri Light" w:hAnsi="Calibri Light" w:cs="Calibri Light"/>
                <w:spacing w:val="-6"/>
                <w:sz w:val="24"/>
                <w:lang w:val="id"/>
              </w:rPr>
              <w:t xml:space="preserve">untuk </w:t>
            </w:r>
            <w:r w:rsidR="005A5385" w:rsidRPr="00FD47AC">
              <w:rPr>
                <w:rFonts w:ascii="Calibri Light" w:hAnsi="Calibri Light" w:cs="Calibri Light"/>
                <w:lang w:val="id"/>
              </w:rPr>
              <w:t xml:space="preserve"> </w:t>
            </w:r>
            <w:r w:rsidR="005A5385" w:rsidRPr="00FD47AC">
              <w:rPr>
                <w:rFonts w:ascii="Calibri Light" w:hAnsi="Calibri Light" w:cs="Calibri Light"/>
                <w:sz w:val="24"/>
                <w:lang w:val="id"/>
              </w:rPr>
              <w:t>pediatrik/neonatal.</w:t>
            </w:r>
          </w:p>
          <w:p w14:paraId="576B6D0A" w14:textId="6CA39429" w:rsidR="00D70F28" w:rsidRPr="006A0053" w:rsidRDefault="005A5385" w:rsidP="00BF6D66">
            <w:pPr>
              <w:pStyle w:val="TableParagraph"/>
              <w:rPr>
                <w:rFonts w:ascii="Calibri Light" w:hAnsi="Calibri Light" w:cs="Calibri Light"/>
                <w:sz w:val="24"/>
              </w:rPr>
            </w:pPr>
            <w:r w:rsidRPr="00FD47AC">
              <w:rPr>
                <w:rFonts w:ascii="Calibri Light" w:hAnsi="Calibri Light" w:cs="Calibri Light"/>
                <w:sz w:val="24"/>
                <w:lang w:val="id"/>
              </w:rPr>
              <w:t xml:space="preserve">Amplitudo: 0,5 </w:t>
            </w:r>
            <w:r w:rsidR="006A0053">
              <w:rPr>
                <w:rFonts w:ascii="Calibri Light" w:hAnsi="Calibri Light" w:cs="Calibri Light"/>
                <w:sz w:val="24"/>
              </w:rPr>
              <w:t>mv</w:t>
            </w:r>
            <w:r w:rsidR="006A0053">
              <w:rPr>
                <w:rFonts w:ascii="Calibri Light" w:hAnsi="Calibri Light" w:cs="Calibri Light"/>
                <w:sz w:val="24"/>
                <w:lang w:val="id"/>
              </w:rPr>
              <w:t xml:space="preserve"> -</w:t>
            </w:r>
            <w:r w:rsidRPr="00FD47AC">
              <w:rPr>
                <w:rFonts w:ascii="Calibri Light" w:hAnsi="Calibri Light" w:cs="Calibri Light"/>
                <w:sz w:val="24"/>
                <w:lang w:val="id"/>
              </w:rPr>
              <w:t xml:space="preserve"> 5 </w:t>
            </w:r>
            <w:r w:rsidR="006A0053">
              <w:rPr>
                <w:rFonts w:ascii="Calibri Light" w:hAnsi="Calibri Light" w:cs="Calibri Light"/>
                <w:sz w:val="24"/>
              </w:rPr>
              <w:t>mv</w:t>
            </w:r>
          </w:p>
          <w:p w14:paraId="4F42F8FD" w14:textId="74EE566C" w:rsidR="00D70F28" w:rsidRPr="00FD47AC" w:rsidRDefault="005A5385" w:rsidP="00BF6D66">
            <w:pPr>
              <w:pStyle w:val="TableParagraph"/>
              <w:spacing w:before="28"/>
              <w:rPr>
                <w:rFonts w:ascii="Calibri Light" w:hAnsi="Calibri Light" w:cs="Calibri Light"/>
                <w:sz w:val="24"/>
              </w:rPr>
            </w:pPr>
            <w:r w:rsidRPr="00FD47AC">
              <w:rPr>
                <w:rFonts w:ascii="Calibri Light" w:hAnsi="Calibri Light" w:cs="Calibri Light"/>
                <w:sz w:val="24"/>
                <w:lang w:val="id"/>
              </w:rPr>
              <w:t xml:space="preserve">Dalam mode dewasa, kedua sinyal ini tidak </w:t>
            </w:r>
            <w:r w:rsidR="006A0053">
              <w:rPr>
                <w:rFonts w:ascii="Calibri Light" w:hAnsi="Calibri Light" w:cs="Calibri Light"/>
                <w:sz w:val="24"/>
              </w:rPr>
              <w:t>dianggap</w:t>
            </w:r>
            <w:r w:rsidRPr="00FD47AC">
              <w:rPr>
                <w:rFonts w:ascii="Calibri Light" w:hAnsi="Calibri Light" w:cs="Calibri Light"/>
                <w:sz w:val="24"/>
                <w:lang w:val="id"/>
              </w:rPr>
              <w:t>:</w:t>
            </w:r>
          </w:p>
          <w:p w14:paraId="5756F260" w14:textId="74E9B73D" w:rsidR="00D70F28" w:rsidRPr="00FD47AC" w:rsidRDefault="005A5385" w:rsidP="009555AA">
            <w:pPr>
              <w:pStyle w:val="TableParagraph"/>
              <w:numPr>
                <w:ilvl w:val="0"/>
                <w:numId w:val="7"/>
              </w:numPr>
              <w:tabs>
                <w:tab w:val="left" w:pos="348"/>
              </w:tabs>
              <w:spacing w:before="34"/>
              <w:ind w:hanging="241"/>
              <w:rPr>
                <w:rFonts w:ascii="Calibri Light" w:hAnsi="Calibri Light" w:cs="Calibri Light"/>
                <w:sz w:val="24"/>
              </w:rPr>
            </w:pPr>
            <w:r w:rsidRPr="00FD47AC">
              <w:rPr>
                <w:rFonts w:ascii="Calibri Light" w:hAnsi="Calibri Light" w:cs="Calibri Light"/>
                <w:sz w:val="24"/>
                <w:lang w:val="id"/>
              </w:rPr>
              <w:t xml:space="preserve">Ketika amplitudo QRS </w:t>
            </w:r>
            <w:r w:rsidR="006A0053">
              <w:rPr>
                <w:rFonts w:ascii="Calibri Light" w:hAnsi="Calibri Light" w:cs="Calibri Light"/>
                <w:sz w:val="24"/>
                <w:lang w:val="id"/>
              </w:rPr>
              <w:t>≤</w:t>
            </w:r>
            <w:r w:rsidRPr="00FD47AC">
              <w:rPr>
                <w:rFonts w:ascii="Calibri Light" w:hAnsi="Calibri Light" w:cs="Calibri Light"/>
                <w:sz w:val="24"/>
                <w:lang w:val="id"/>
              </w:rPr>
              <w:t>0,15 mV;</w:t>
            </w:r>
          </w:p>
          <w:p w14:paraId="3D9D3F5E" w14:textId="4F660373" w:rsidR="00D70F28" w:rsidRPr="00FD47AC" w:rsidRDefault="005A5385" w:rsidP="009555AA">
            <w:pPr>
              <w:pStyle w:val="TableParagraph"/>
              <w:numPr>
                <w:ilvl w:val="0"/>
                <w:numId w:val="7"/>
              </w:numPr>
              <w:tabs>
                <w:tab w:val="left" w:pos="365"/>
              </w:tabs>
              <w:spacing w:before="36" w:line="271" w:lineRule="auto"/>
              <w:ind w:left="107" w:right="98" w:firstLine="0"/>
              <w:rPr>
                <w:rFonts w:ascii="Calibri Light" w:hAnsi="Calibri Light" w:cs="Calibri Light"/>
                <w:sz w:val="24"/>
              </w:rPr>
            </w:pPr>
            <w:r w:rsidRPr="00FD47AC">
              <w:rPr>
                <w:rFonts w:ascii="Calibri Light" w:hAnsi="Calibri Light" w:cs="Calibri Light"/>
                <w:sz w:val="24"/>
                <w:lang w:val="id"/>
              </w:rPr>
              <w:t xml:space="preserve">Ketika durasi QRS </w:t>
            </w:r>
            <w:r w:rsidR="006A0053">
              <w:rPr>
                <w:rFonts w:ascii="Calibri Light" w:hAnsi="Calibri Light" w:cs="Calibri Light"/>
                <w:sz w:val="24"/>
                <w:lang w:val="id"/>
              </w:rPr>
              <w:t>≤</w:t>
            </w:r>
            <w:r w:rsidRPr="00FD47AC">
              <w:rPr>
                <w:rFonts w:ascii="Calibri Light" w:hAnsi="Calibri Light" w:cs="Calibri Light"/>
                <w:sz w:val="24"/>
                <w:lang w:val="id"/>
              </w:rPr>
              <w:t xml:space="preserve">10 </w:t>
            </w:r>
            <w:r w:rsidR="006A0053">
              <w:rPr>
                <w:rFonts w:ascii="Calibri Light" w:hAnsi="Calibri Light" w:cs="Calibri Light"/>
                <w:sz w:val="24"/>
              </w:rPr>
              <w:t>ms</w:t>
            </w:r>
            <w:r w:rsidRPr="00FD47AC">
              <w:rPr>
                <w:rFonts w:ascii="Calibri Light" w:hAnsi="Calibri Light" w:cs="Calibri Light"/>
                <w:sz w:val="24"/>
                <w:lang w:val="id"/>
              </w:rPr>
              <w:t xml:space="preserve"> dan amplitudo QRS </w:t>
            </w:r>
            <w:r w:rsidR="006A0053">
              <w:rPr>
                <w:rFonts w:ascii="Calibri Light" w:hAnsi="Calibri Light" w:cs="Calibri Light"/>
                <w:sz w:val="24"/>
                <w:lang w:val="id"/>
              </w:rPr>
              <w:t>≤</w:t>
            </w:r>
            <w:r w:rsidRPr="00FD47AC">
              <w:rPr>
                <w:rFonts w:ascii="Calibri Light" w:hAnsi="Calibri Light" w:cs="Calibri Light"/>
                <w:sz w:val="24"/>
                <w:lang w:val="id"/>
              </w:rPr>
              <w:t xml:space="preserve">1 mV </w:t>
            </w:r>
          </w:p>
          <w:p w14:paraId="5494C19A" w14:textId="08F35F1A" w:rsidR="00D70F28" w:rsidRPr="00FD47AC" w:rsidRDefault="006A0053" w:rsidP="00BF6D66">
            <w:pPr>
              <w:pStyle w:val="TableParagraph"/>
              <w:spacing w:before="1"/>
              <w:rPr>
                <w:rFonts w:ascii="Calibri Light" w:hAnsi="Calibri Light" w:cs="Calibri Light"/>
                <w:sz w:val="24"/>
              </w:rPr>
            </w:pPr>
            <w:r>
              <w:rPr>
                <w:rFonts w:ascii="Calibri Light" w:hAnsi="Calibri Light" w:cs="Calibri Light"/>
                <w:sz w:val="24"/>
              </w:rPr>
              <w:t xml:space="preserve">Memenuhi persyaratan </w:t>
            </w:r>
            <w:r w:rsidR="005A5385" w:rsidRPr="00FD47AC">
              <w:rPr>
                <w:rFonts w:ascii="Calibri Light" w:hAnsi="Calibri Light" w:cs="Calibri Light"/>
                <w:sz w:val="24"/>
                <w:lang w:val="id"/>
              </w:rPr>
              <w:t>IEC 60601-2-27:2011, Sect. 201.12.1.101.15.</w:t>
            </w:r>
          </w:p>
        </w:tc>
      </w:tr>
      <w:tr w:rsidR="00D70F28" w:rsidRPr="00FD47AC" w14:paraId="07495381" w14:textId="77777777" w:rsidTr="00BF6D66">
        <w:trPr>
          <w:trHeight w:val="431"/>
        </w:trPr>
        <w:tc>
          <w:tcPr>
            <w:tcW w:w="9376" w:type="dxa"/>
            <w:gridSpan w:val="2"/>
            <w:vAlign w:val="center"/>
          </w:tcPr>
          <w:p w14:paraId="0A6607E3" w14:textId="1DE6DD79" w:rsidR="00D70F28" w:rsidRPr="006A0053" w:rsidRDefault="006A0053" w:rsidP="00BF6D66">
            <w:pPr>
              <w:pStyle w:val="TableParagraph"/>
              <w:spacing w:line="268" w:lineRule="exact"/>
              <w:rPr>
                <w:rFonts w:ascii="Calibri Light" w:hAnsi="Calibri Light" w:cs="Calibri Light"/>
                <w:b/>
                <w:sz w:val="24"/>
              </w:rPr>
            </w:pPr>
            <w:r w:rsidRPr="006A0053">
              <w:rPr>
                <w:rFonts w:ascii="Calibri Light" w:hAnsi="Calibri Light" w:cs="Calibri Light"/>
                <w:b/>
                <w:sz w:val="24"/>
              </w:rPr>
              <w:t>PVC</w:t>
            </w:r>
          </w:p>
        </w:tc>
      </w:tr>
      <w:tr w:rsidR="00D70F28" w:rsidRPr="00FD47AC" w14:paraId="348CD913" w14:textId="77777777" w:rsidTr="00BF6D66">
        <w:trPr>
          <w:trHeight w:val="863"/>
        </w:trPr>
        <w:tc>
          <w:tcPr>
            <w:tcW w:w="2816" w:type="dxa"/>
            <w:vAlign w:val="center"/>
          </w:tcPr>
          <w:p w14:paraId="23152CA5" w14:textId="3E1AE1EA" w:rsidR="00D70F28" w:rsidRPr="006A0053" w:rsidRDefault="006A0053" w:rsidP="00BF6D66">
            <w:pPr>
              <w:pStyle w:val="TableParagraph"/>
              <w:spacing w:line="268" w:lineRule="exact"/>
              <w:rPr>
                <w:rFonts w:ascii="Calibri Light" w:hAnsi="Calibri Light" w:cs="Calibri Light"/>
                <w:sz w:val="24"/>
              </w:rPr>
            </w:pPr>
            <w:r>
              <w:rPr>
                <w:rFonts w:ascii="Calibri Light" w:hAnsi="Calibri Light" w:cs="Calibri Light"/>
                <w:sz w:val="24"/>
              </w:rPr>
              <w:t>Rentang</w:t>
            </w:r>
          </w:p>
        </w:tc>
        <w:tc>
          <w:tcPr>
            <w:tcW w:w="6560" w:type="dxa"/>
            <w:vAlign w:val="center"/>
          </w:tcPr>
          <w:p w14:paraId="7E5E72EE" w14:textId="3FEED2CE" w:rsidR="00D70F28" w:rsidRPr="00FD47AC" w:rsidRDefault="006A0053" w:rsidP="00BF6D66">
            <w:pPr>
              <w:pStyle w:val="TableParagraph"/>
              <w:spacing w:line="268" w:lineRule="exact"/>
              <w:rPr>
                <w:rFonts w:ascii="Calibri Light" w:hAnsi="Calibri Light" w:cs="Calibri Light"/>
                <w:sz w:val="24"/>
              </w:rPr>
            </w:pPr>
            <w:r>
              <w:rPr>
                <w:rFonts w:ascii="Calibri Light" w:hAnsi="Calibri Light" w:cs="Calibri Light"/>
                <w:sz w:val="24"/>
              </w:rPr>
              <w:t>DEWASA</w:t>
            </w:r>
            <w:r w:rsidR="005A5385" w:rsidRPr="00FD47AC">
              <w:rPr>
                <w:rFonts w:ascii="Calibri Light" w:hAnsi="Calibri Light" w:cs="Calibri Light"/>
                <w:sz w:val="24"/>
                <w:lang w:val="id"/>
              </w:rPr>
              <w:t xml:space="preserve">: 0 </w:t>
            </w:r>
            <w:r>
              <w:rPr>
                <w:rFonts w:ascii="Calibri Light" w:hAnsi="Calibri Light" w:cs="Calibri Light"/>
                <w:sz w:val="24"/>
              </w:rPr>
              <w:t>sampai</w:t>
            </w:r>
            <w:r>
              <w:rPr>
                <w:rFonts w:ascii="Calibri Light" w:hAnsi="Calibri Light" w:cs="Calibri Light"/>
                <w:sz w:val="24"/>
                <w:lang w:val="id"/>
              </w:rPr>
              <w:t xml:space="preserve"> 300 PV</w:t>
            </w:r>
            <w:r>
              <w:rPr>
                <w:rFonts w:ascii="Calibri Light" w:hAnsi="Calibri Light" w:cs="Calibri Light"/>
                <w:sz w:val="24"/>
              </w:rPr>
              <w:t>C</w:t>
            </w:r>
            <w:r w:rsidR="005A5385" w:rsidRPr="00FD47AC">
              <w:rPr>
                <w:rFonts w:ascii="Calibri Light" w:hAnsi="Calibri Light" w:cs="Calibri Light"/>
                <w:sz w:val="24"/>
                <w:lang w:val="id"/>
              </w:rPr>
              <w:t>/min</w:t>
            </w:r>
          </w:p>
          <w:p w14:paraId="086C0F1F" w14:textId="381088B7" w:rsidR="00D70F28" w:rsidRPr="00FD47AC" w:rsidRDefault="005A5385" w:rsidP="00BF6D66">
            <w:pPr>
              <w:pStyle w:val="TableParagraph"/>
              <w:spacing w:before="156"/>
              <w:rPr>
                <w:rFonts w:ascii="Calibri Light" w:hAnsi="Calibri Light" w:cs="Calibri Light"/>
                <w:sz w:val="24"/>
              </w:rPr>
            </w:pPr>
            <w:r w:rsidRPr="00FD47AC">
              <w:rPr>
                <w:rFonts w:ascii="Calibri Light" w:hAnsi="Calibri Light" w:cs="Calibri Light"/>
                <w:sz w:val="24"/>
                <w:lang w:val="id"/>
              </w:rPr>
              <w:t xml:space="preserve">PED/NEO: 0 </w:t>
            </w:r>
            <w:r w:rsidR="006A0053">
              <w:rPr>
                <w:rFonts w:ascii="Calibri Light" w:hAnsi="Calibri Light" w:cs="Calibri Light"/>
                <w:sz w:val="24"/>
              </w:rPr>
              <w:t>sampai</w:t>
            </w:r>
            <w:r w:rsidR="006A0053" w:rsidRPr="00FD47AC">
              <w:rPr>
                <w:rFonts w:ascii="Calibri Light" w:hAnsi="Calibri Light" w:cs="Calibri Light"/>
                <w:sz w:val="24"/>
                <w:lang w:val="id"/>
              </w:rPr>
              <w:t xml:space="preserve"> </w:t>
            </w:r>
            <w:r w:rsidR="006A0053">
              <w:rPr>
                <w:rFonts w:ascii="Calibri Light" w:hAnsi="Calibri Light" w:cs="Calibri Light"/>
                <w:sz w:val="24"/>
                <w:lang w:val="id"/>
              </w:rPr>
              <w:t>350 PVC</w:t>
            </w:r>
            <w:r w:rsidRPr="00FD47AC">
              <w:rPr>
                <w:rFonts w:ascii="Calibri Light" w:hAnsi="Calibri Light" w:cs="Calibri Light"/>
                <w:sz w:val="24"/>
                <w:lang w:val="id"/>
              </w:rPr>
              <w:t>/min</w:t>
            </w:r>
          </w:p>
        </w:tc>
      </w:tr>
      <w:tr w:rsidR="00D70F28" w:rsidRPr="00FD47AC" w14:paraId="6FEFA262" w14:textId="77777777" w:rsidTr="00BF6D66">
        <w:trPr>
          <w:trHeight w:val="431"/>
        </w:trPr>
        <w:tc>
          <w:tcPr>
            <w:tcW w:w="2816" w:type="dxa"/>
            <w:vAlign w:val="center"/>
          </w:tcPr>
          <w:p w14:paraId="1A708C51" w14:textId="77777777" w:rsidR="00D70F28" w:rsidRPr="00FD47AC" w:rsidRDefault="005A5385" w:rsidP="00BF6D66">
            <w:pPr>
              <w:pStyle w:val="TableParagraph"/>
              <w:spacing w:line="268" w:lineRule="exact"/>
              <w:rPr>
                <w:rFonts w:ascii="Calibri Light" w:hAnsi="Calibri Light" w:cs="Calibri Light"/>
                <w:sz w:val="24"/>
              </w:rPr>
            </w:pPr>
            <w:r w:rsidRPr="00FD47AC">
              <w:rPr>
                <w:rFonts w:ascii="Calibri Light" w:hAnsi="Calibri Light" w:cs="Calibri Light"/>
                <w:sz w:val="24"/>
                <w:lang w:val="id"/>
              </w:rPr>
              <w:t>Resolusi</w:t>
            </w:r>
          </w:p>
        </w:tc>
        <w:tc>
          <w:tcPr>
            <w:tcW w:w="6560" w:type="dxa"/>
            <w:vAlign w:val="center"/>
          </w:tcPr>
          <w:p w14:paraId="6AC3ADCE" w14:textId="524C8321" w:rsidR="00D70F28" w:rsidRPr="00FD47AC" w:rsidRDefault="006A0053" w:rsidP="00BF6D66">
            <w:pPr>
              <w:pStyle w:val="TableParagraph"/>
              <w:spacing w:line="268" w:lineRule="exact"/>
              <w:rPr>
                <w:rFonts w:ascii="Calibri Light" w:hAnsi="Calibri Light" w:cs="Calibri Light"/>
                <w:sz w:val="24"/>
              </w:rPr>
            </w:pPr>
            <w:r>
              <w:rPr>
                <w:rFonts w:ascii="Calibri Light" w:hAnsi="Calibri Light" w:cs="Calibri Light"/>
                <w:sz w:val="24"/>
                <w:lang w:val="id"/>
              </w:rPr>
              <w:t>1 PVC</w:t>
            </w:r>
            <w:r w:rsidR="005A5385" w:rsidRPr="00FD47AC">
              <w:rPr>
                <w:rFonts w:ascii="Calibri Light" w:hAnsi="Calibri Light" w:cs="Calibri Light"/>
                <w:sz w:val="24"/>
                <w:lang w:val="id"/>
              </w:rPr>
              <w:t>/min</w:t>
            </w:r>
          </w:p>
        </w:tc>
      </w:tr>
      <w:tr w:rsidR="00D70F28" w:rsidRPr="00FD47AC" w14:paraId="37E3E466" w14:textId="77777777" w:rsidTr="00BF6D66">
        <w:trPr>
          <w:trHeight w:val="431"/>
        </w:trPr>
        <w:tc>
          <w:tcPr>
            <w:tcW w:w="9376" w:type="dxa"/>
            <w:gridSpan w:val="2"/>
            <w:vAlign w:val="center"/>
          </w:tcPr>
          <w:p w14:paraId="57356EAE" w14:textId="77777777" w:rsidR="00D70F28" w:rsidRPr="006A0053" w:rsidRDefault="005A5385" w:rsidP="00BF6D66">
            <w:pPr>
              <w:pStyle w:val="TableParagraph"/>
              <w:spacing w:line="268" w:lineRule="exact"/>
              <w:rPr>
                <w:rFonts w:ascii="Calibri Light" w:hAnsi="Calibri Light" w:cs="Calibri Light"/>
                <w:b/>
                <w:sz w:val="24"/>
              </w:rPr>
            </w:pPr>
            <w:r w:rsidRPr="006A0053">
              <w:rPr>
                <w:rFonts w:ascii="Calibri Light" w:hAnsi="Calibri Light" w:cs="Calibri Light"/>
                <w:b/>
                <w:sz w:val="24"/>
                <w:lang w:val="id"/>
              </w:rPr>
              <w:t>Nilai ST</w:t>
            </w:r>
          </w:p>
        </w:tc>
      </w:tr>
      <w:tr w:rsidR="00D70F28" w:rsidRPr="00FD47AC" w14:paraId="72177680" w14:textId="77777777" w:rsidTr="00BF6D66">
        <w:trPr>
          <w:trHeight w:val="432"/>
        </w:trPr>
        <w:tc>
          <w:tcPr>
            <w:tcW w:w="2816" w:type="dxa"/>
            <w:vAlign w:val="center"/>
          </w:tcPr>
          <w:p w14:paraId="3CBDF911" w14:textId="3ACF7684" w:rsidR="00D70F28" w:rsidRPr="006A0053" w:rsidRDefault="006A0053" w:rsidP="00BF6D66">
            <w:pPr>
              <w:pStyle w:val="TableParagraph"/>
              <w:spacing w:line="268" w:lineRule="exact"/>
              <w:rPr>
                <w:rFonts w:ascii="Calibri Light" w:hAnsi="Calibri Light" w:cs="Calibri Light"/>
                <w:sz w:val="24"/>
              </w:rPr>
            </w:pPr>
            <w:r>
              <w:rPr>
                <w:rFonts w:ascii="Calibri Light" w:hAnsi="Calibri Light" w:cs="Calibri Light"/>
                <w:sz w:val="24"/>
              </w:rPr>
              <w:t>Rentang</w:t>
            </w:r>
          </w:p>
        </w:tc>
        <w:tc>
          <w:tcPr>
            <w:tcW w:w="6560" w:type="dxa"/>
            <w:vAlign w:val="center"/>
          </w:tcPr>
          <w:p w14:paraId="5F08DD1C" w14:textId="61E17443" w:rsidR="00D70F28" w:rsidRPr="00FD47AC" w:rsidRDefault="005A5385" w:rsidP="00BF6D66">
            <w:pPr>
              <w:pStyle w:val="TableParagraph"/>
              <w:spacing w:line="268" w:lineRule="exact"/>
              <w:rPr>
                <w:rFonts w:ascii="Calibri Light" w:hAnsi="Calibri Light" w:cs="Calibri Light"/>
                <w:sz w:val="24"/>
              </w:rPr>
            </w:pPr>
            <w:r w:rsidRPr="00FD47AC">
              <w:rPr>
                <w:rFonts w:ascii="Calibri Light" w:hAnsi="Calibri Light" w:cs="Calibri Light"/>
                <w:sz w:val="24"/>
                <w:lang w:val="id"/>
              </w:rPr>
              <w:t xml:space="preserve">-2,0 mV </w:t>
            </w:r>
            <w:r w:rsidR="006A0053">
              <w:rPr>
                <w:rFonts w:ascii="Calibri Light" w:hAnsi="Calibri Light" w:cs="Calibri Light"/>
                <w:sz w:val="24"/>
              </w:rPr>
              <w:t>sampai</w:t>
            </w:r>
            <w:r w:rsidR="006A0053" w:rsidRPr="00FD47AC">
              <w:rPr>
                <w:rFonts w:ascii="Calibri Light" w:hAnsi="Calibri Light" w:cs="Calibri Light"/>
                <w:sz w:val="24"/>
                <w:lang w:val="id"/>
              </w:rPr>
              <w:t xml:space="preserve"> </w:t>
            </w:r>
            <w:r w:rsidR="006A0053">
              <w:rPr>
                <w:rFonts w:ascii="Calibri Light" w:hAnsi="Calibri Light" w:cs="Calibri Light"/>
                <w:sz w:val="24"/>
                <w:lang w:val="id"/>
              </w:rPr>
              <w:t>+</w:t>
            </w:r>
            <w:r w:rsidRPr="00FD47AC">
              <w:rPr>
                <w:rFonts w:ascii="Calibri Light" w:hAnsi="Calibri Light" w:cs="Calibri Light"/>
                <w:sz w:val="24"/>
                <w:lang w:val="id"/>
              </w:rPr>
              <w:t>2,0 mV</w:t>
            </w:r>
          </w:p>
        </w:tc>
      </w:tr>
    </w:tbl>
    <w:p w14:paraId="092A0BF5" w14:textId="77777777" w:rsidR="00D70F28" w:rsidRPr="00FD47AC" w:rsidRDefault="00D70F28">
      <w:pPr>
        <w:spacing w:line="268" w:lineRule="exact"/>
        <w:rPr>
          <w:rFonts w:ascii="Calibri Light" w:hAnsi="Calibri Light" w:cs="Calibri Light"/>
          <w:sz w:val="24"/>
        </w:rPr>
        <w:sectPr w:rsidR="00D70F28" w:rsidRPr="00FD47AC">
          <w:pgSz w:w="11910" w:h="16850"/>
          <w:pgMar w:top="1180" w:right="520" w:bottom="960" w:left="620" w:header="910" w:footer="775" w:gutter="0"/>
          <w:cols w:space="720"/>
        </w:sectPr>
      </w:pPr>
    </w:p>
    <w:p w14:paraId="2D19686F" w14:textId="77777777" w:rsidR="00D70F28" w:rsidRPr="00FD47AC" w:rsidRDefault="00D70F28">
      <w:pPr>
        <w:pStyle w:val="BodyText"/>
        <w:spacing w:before="5"/>
        <w:rPr>
          <w:rFonts w:ascii="Calibri Light" w:hAnsi="Calibri Light" w:cs="Calibri Light"/>
          <w:sz w:val="20"/>
        </w:rPr>
      </w:pPr>
    </w:p>
    <w:tbl>
      <w:tblPr>
        <w:tblW w:w="0" w:type="auto"/>
        <w:tblInd w:w="6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816"/>
        <w:gridCol w:w="6560"/>
      </w:tblGrid>
      <w:tr w:rsidR="00D70F28" w:rsidRPr="00FD47AC" w14:paraId="439821F3" w14:textId="77777777" w:rsidTr="00BF6D66">
        <w:trPr>
          <w:trHeight w:val="863"/>
        </w:trPr>
        <w:tc>
          <w:tcPr>
            <w:tcW w:w="2816" w:type="dxa"/>
            <w:vAlign w:val="center"/>
          </w:tcPr>
          <w:p w14:paraId="42C8272B" w14:textId="77777777" w:rsidR="00D70F28" w:rsidRPr="00FD47AC" w:rsidRDefault="005A5385" w:rsidP="00BF6D66">
            <w:pPr>
              <w:pStyle w:val="TableParagraph"/>
              <w:spacing w:line="268" w:lineRule="exact"/>
              <w:rPr>
                <w:rFonts w:ascii="Calibri Light" w:hAnsi="Calibri Light" w:cs="Calibri Light"/>
                <w:sz w:val="24"/>
              </w:rPr>
            </w:pPr>
            <w:r w:rsidRPr="00FD47AC">
              <w:rPr>
                <w:rFonts w:ascii="Calibri Light" w:hAnsi="Calibri Light" w:cs="Calibri Light"/>
                <w:sz w:val="24"/>
                <w:lang w:val="id"/>
              </w:rPr>
              <w:t>Akurasi</w:t>
            </w:r>
          </w:p>
        </w:tc>
        <w:tc>
          <w:tcPr>
            <w:tcW w:w="6560" w:type="dxa"/>
            <w:vAlign w:val="center"/>
          </w:tcPr>
          <w:p w14:paraId="139362FB" w14:textId="140B786C" w:rsidR="00D70F28" w:rsidRPr="00FD47AC" w:rsidRDefault="006A0053" w:rsidP="00BF6D66">
            <w:pPr>
              <w:pStyle w:val="TableParagraph"/>
              <w:spacing w:line="268" w:lineRule="exact"/>
              <w:rPr>
                <w:rFonts w:ascii="Calibri Light" w:hAnsi="Calibri Light" w:cs="Calibri Light"/>
                <w:sz w:val="24"/>
              </w:rPr>
            </w:pPr>
            <w:r>
              <w:rPr>
                <w:rFonts w:ascii="Calibri Light" w:hAnsi="Calibri Light" w:cs="Calibri Light"/>
                <w:sz w:val="24"/>
                <w:lang w:val="id"/>
              </w:rPr>
              <w:t>-0,8 mV hingga +0,8 mV: ±</w:t>
            </w:r>
            <w:r w:rsidR="005A5385" w:rsidRPr="00FD47AC">
              <w:rPr>
                <w:rFonts w:ascii="Calibri Light" w:hAnsi="Calibri Light" w:cs="Calibri Light"/>
                <w:sz w:val="24"/>
                <w:lang w:val="id"/>
              </w:rPr>
              <w:t>0,02 mV atau 10%, mana yang lebih besar.</w:t>
            </w:r>
          </w:p>
          <w:p w14:paraId="1849002B" w14:textId="77777777" w:rsidR="00D70F28" w:rsidRPr="00FD47AC" w:rsidRDefault="005A5385" w:rsidP="00BF6D66">
            <w:pPr>
              <w:pStyle w:val="TableParagraph"/>
              <w:spacing w:before="156"/>
              <w:rPr>
                <w:rFonts w:ascii="Calibri Light" w:hAnsi="Calibri Light" w:cs="Calibri Light"/>
                <w:sz w:val="24"/>
              </w:rPr>
            </w:pPr>
            <w:r w:rsidRPr="00FD47AC">
              <w:rPr>
                <w:rFonts w:ascii="Calibri Light" w:hAnsi="Calibri Light" w:cs="Calibri Light"/>
                <w:sz w:val="24"/>
                <w:lang w:val="id"/>
              </w:rPr>
              <w:t>Di luar rentang ini: tidak ditentukan.</w:t>
            </w:r>
          </w:p>
        </w:tc>
      </w:tr>
      <w:tr w:rsidR="00D70F28" w:rsidRPr="00FD47AC" w14:paraId="3A375493" w14:textId="77777777" w:rsidTr="00BF6D66">
        <w:trPr>
          <w:trHeight w:val="431"/>
        </w:trPr>
        <w:tc>
          <w:tcPr>
            <w:tcW w:w="2816" w:type="dxa"/>
            <w:vAlign w:val="center"/>
          </w:tcPr>
          <w:p w14:paraId="3E5B4730" w14:textId="77777777" w:rsidR="00D70F28" w:rsidRPr="00FD47AC" w:rsidRDefault="005A5385" w:rsidP="00BF6D66">
            <w:pPr>
              <w:pStyle w:val="TableParagraph"/>
              <w:spacing w:line="268" w:lineRule="exact"/>
              <w:rPr>
                <w:rFonts w:ascii="Calibri Light" w:hAnsi="Calibri Light" w:cs="Calibri Light"/>
                <w:sz w:val="24"/>
              </w:rPr>
            </w:pPr>
            <w:r w:rsidRPr="00FD47AC">
              <w:rPr>
                <w:rFonts w:ascii="Calibri Light" w:hAnsi="Calibri Light" w:cs="Calibri Light"/>
                <w:sz w:val="24"/>
                <w:lang w:val="id"/>
              </w:rPr>
              <w:t>Resolusi</w:t>
            </w:r>
          </w:p>
        </w:tc>
        <w:tc>
          <w:tcPr>
            <w:tcW w:w="6560" w:type="dxa"/>
            <w:vAlign w:val="center"/>
          </w:tcPr>
          <w:p w14:paraId="4EC6C318" w14:textId="37EC86C9" w:rsidR="00D70F28" w:rsidRPr="00FD47AC" w:rsidRDefault="006A0053" w:rsidP="00BF6D66">
            <w:pPr>
              <w:pStyle w:val="TableParagraph"/>
              <w:spacing w:line="268" w:lineRule="exact"/>
              <w:rPr>
                <w:rFonts w:ascii="Calibri Light" w:hAnsi="Calibri Light" w:cs="Calibri Light"/>
                <w:sz w:val="24"/>
              </w:rPr>
            </w:pPr>
            <w:r>
              <w:rPr>
                <w:rFonts w:ascii="Calibri Light" w:hAnsi="Calibri Light" w:cs="Calibri Light"/>
                <w:sz w:val="24"/>
                <w:lang w:val="id"/>
              </w:rPr>
              <w:t>0,01 mV</w:t>
            </w:r>
          </w:p>
        </w:tc>
      </w:tr>
      <w:tr w:rsidR="00D70F28" w:rsidRPr="00FD47AC" w14:paraId="5BABAF14" w14:textId="77777777" w:rsidTr="00BF6D66">
        <w:trPr>
          <w:trHeight w:val="431"/>
        </w:trPr>
        <w:tc>
          <w:tcPr>
            <w:tcW w:w="9376" w:type="dxa"/>
            <w:gridSpan w:val="2"/>
            <w:vAlign w:val="center"/>
          </w:tcPr>
          <w:p w14:paraId="77B4519B" w14:textId="32821B0C" w:rsidR="00D70F28" w:rsidRPr="006A0053" w:rsidRDefault="005A5385" w:rsidP="00BF6D66">
            <w:pPr>
              <w:pStyle w:val="TableParagraph"/>
              <w:spacing w:line="268" w:lineRule="exact"/>
              <w:rPr>
                <w:rFonts w:ascii="Calibri Light" w:hAnsi="Calibri Light" w:cs="Calibri Light"/>
                <w:b/>
                <w:sz w:val="24"/>
              </w:rPr>
            </w:pPr>
            <w:r w:rsidRPr="006A0053">
              <w:rPr>
                <w:rFonts w:ascii="Calibri Light" w:hAnsi="Calibri Light" w:cs="Calibri Light"/>
                <w:b/>
                <w:sz w:val="24"/>
                <w:lang w:val="id"/>
              </w:rPr>
              <w:t xml:space="preserve">Metode </w:t>
            </w:r>
            <w:r w:rsidR="006A0053">
              <w:rPr>
                <w:rFonts w:ascii="Calibri Light" w:hAnsi="Calibri Light" w:cs="Calibri Light"/>
                <w:b/>
                <w:sz w:val="24"/>
              </w:rPr>
              <w:t xml:space="preserve">Perhitungan Rata-Rata </w:t>
            </w:r>
            <w:r w:rsidRPr="006A0053">
              <w:rPr>
                <w:rFonts w:ascii="Calibri Light" w:hAnsi="Calibri Light" w:cs="Calibri Light"/>
                <w:b/>
                <w:sz w:val="24"/>
                <w:lang w:val="id"/>
              </w:rPr>
              <w:t xml:space="preserve">HR </w:t>
            </w:r>
          </w:p>
        </w:tc>
      </w:tr>
      <w:tr w:rsidR="00D70F28" w:rsidRPr="00FD47AC" w14:paraId="3D7A7DA3" w14:textId="77777777" w:rsidTr="00BF6D66">
        <w:trPr>
          <w:trHeight w:val="1053"/>
        </w:trPr>
        <w:tc>
          <w:tcPr>
            <w:tcW w:w="2816" w:type="dxa"/>
            <w:vAlign w:val="center"/>
          </w:tcPr>
          <w:p w14:paraId="64687133" w14:textId="77777777" w:rsidR="00D70F28" w:rsidRPr="00FD47AC" w:rsidRDefault="005A5385" w:rsidP="00BF6D66">
            <w:pPr>
              <w:pStyle w:val="TableParagraph"/>
              <w:spacing w:line="268" w:lineRule="exact"/>
              <w:rPr>
                <w:rFonts w:ascii="Calibri Light" w:hAnsi="Calibri Light" w:cs="Calibri Light"/>
                <w:sz w:val="24"/>
              </w:rPr>
            </w:pPr>
            <w:r w:rsidRPr="00FD47AC">
              <w:rPr>
                <w:rFonts w:ascii="Calibri Light" w:hAnsi="Calibri Light" w:cs="Calibri Light"/>
                <w:sz w:val="24"/>
                <w:lang w:val="id"/>
              </w:rPr>
              <w:t>Metode 1</w:t>
            </w:r>
          </w:p>
        </w:tc>
        <w:tc>
          <w:tcPr>
            <w:tcW w:w="6560" w:type="dxa"/>
            <w:vAlign w:val="center"/>
          </w:tcPr>
          <w:p w14:paraId="15CB90B0" w14:textId="5CCD313A" w:rsidR="00D70F28" w:rsidRPr="00FD47AC" w:rsidRDefault="005A5385" w:rsidP="00BF6D66">
            <w:pPr>
              <w:pStyle w:val="TableParagraph"/>
              <w:spacing w:line="271" w:lineRule="auto"/>
              <w:ind w:right="102"/>
              <w:rPr>
                <w:rFonts w:ascii="Calibri Light" w:hAnsi="Calibri Light" w:cs="Calibri Light"/>
                <w:sz w:val="24"/>
              </w:rPr>
            </w:pPr>
            <w:r w:rsidRPr="00FD47AC">
              <w:rPr>
                <w:rFonts w:ascii="Calibri Light" w:hAnsi="Calibri Light" w:cs="Calibri Light"/>
                <w:sz w:val="24"/>
                <w:lang w:val="id"/>
              </w:rPr>
              <w:t xml:space="preserve">Denyut jantung dihitung dengan mengecualikan nilai minimum dan maksimum dari 12 interval RR terbaru dan </w:t>
            </w:r>
            <w:r w:rsidR="006A0053">
              <w:rPr>
                <w:rFonts w:ascii="Calibri Light" w:hAnsi="Calibri Light" w:cs="Calibri Light"/>
                <w:sz w:val="24"/>
              </w:rPr>
              <w:t>merata-rata</w:t>
            </w:r>
            <w:r w:rsidRPr="00FD47AC">
              <w:rPr>
                <w:rFonts w:ascii="Calibri Light" w:hAnsi="Calibri Light" w:cs="Calibri Light"/>
                <w:sz w:val="24"/>
                <w:lang w:val="id"/>
              </w:rPr>
              <w:t xml:space="preserve"> interval 10 RR</w:t>
            </w:r>
            <w:r w:rsidR="006A0053">
              <w:rPr>
                <w:rFonts w:ascii="Calibri Light" w:hAnsi="Calibri Light" w:cs="Calibri Light"/>
                <w:sz w:val="24"/>
              </w:rPr>
              <w:t xml:space="preserve"> sisanya</w:t>
            </w:r>
            <w:r w:rsidRPr="00FD47AC">
              <w:rPr>
                <w:rFonts w:ascii="Calibri Light" w:hAnsi="Calibri Light" w:cs="Calibri Light"/>
                <w:sz w:val="24"/>
                <w:lang w:val="id"/>
              </w:rPr>
              <w:t>.</w:t>
            </w:r>
          </w:p>
        </w:tc>
      </w:tr>
      <w:tr w:rsidR="00D70F28" w:rsidRPr="00FD47AC" w14:paraId="11EFA3A4" w14:textId="77777777" w:rsidTr="00BF6D66">
        <w:trPr>
          <w:trHeight w:val="1056"/>
        </w:trPr>
        <w:tc>
          <w:tcPr>
            <w:tcW w:w="2816" w:type="dxa"/>
            <w:vAlign w:val="center"/>
          </w:tcPr>
          <w:p w14:paraId="1F32BDEB" w14:textId="77777777" w:rsidR="00D70F28" w:rsidRPr="00FD47AC" w:rsidRDefault="005A5385" w:rsidP="00BF6D66">
            <w:pPr>
              <w:pStyle w:val="TableParagraph"/>
              <w:spacing w:line="270" w:lineRule="exact"/>
              <w:rPr>
                <w:rFonts w:ascii="Calibri Light" w:hAnsi="Calibri Light" w:cs="Calibri Light"/>
                <w:sz w:val="24"/>
              </w:rPr>
            </w:pPr>
            <w:r w:rsidRPr="00FD47AC">
              <w:rPr>
                <w:rFonts w:ascii="Calibri Light" w:hAnsi="Calibri Light" w:cs="Calibri Light"/>
                <w:sz w:val="24"/>
                <w:lang w:val="id"/>
              </w:rPr>
              <w:t>Metode 2</w:t>
            </w:r>
          </w:p>
        </w:tc>
        <w:tc>
          <w:tcPr>
            <w:tcW w:w="6560" w:type="dxa"/>
            <w:vAlign w:val="center"/>
          </w:tcPr>
          <w:p w14:paraId="78ACA2D4" w14:textId="28E9B716" w:rsidR="00D70F28" w:rsidRPr="00FD47AC" w:rsidRDefault="005A5385" w:rsidP="00BF6D66">
            <w:pPr>
              <w:pStyle w:val="TableParagraph"/>
              <w:spacing w:line="271" w:lineRule="auto"/>
              <w:ind w:right="103"/>
              <w:rPr>
                <w:rFonts w:ascii="Calibri Light" w:hAnsi="Calibri Light" w:cs="Calibri Light"/>
                <w:sz w:val="24"/>
              </w:rPr>
            </w:pPr>
            <w:r w:rsidRPr="00FD47AC">
              <w:rPr>
                <w:rFonts w:ascii="Calibri Light" w:hAnsi="Calibri Light" w:cs="Calibri Light"/>
                <w:sz w:val="24"/>
                <w:lang w:val="id"/>
              </w:rPr>
              <w:t>Jika masing-masing dari tiga interval RR bertur</w:t>
            </w:r>
            <w:r w:rsidR="006A0053">
              <w:rPr>
                <w:rFonts w:ascii="Calibri Light" w:hAnsi="Calibri Light" w:cs="Calibri Light"/>
                <w:sz w:val="24"/>
                <w:lang w:val="id"/>
              </w:rPr>
              <w:t>ut-turut lebih besar dari 1200</w:t>
            </w:r>
            <w:r w:rsidR="006A0053">
              <w:rPr>
                <w:rFonts w:ascii="Calibri Light" w:hAnsi="Calibri Light" w:cs="Calibri Light"/>
                <w:sz w:val="24"/>
              </w:rPr>
              <w:t xml:space="preserve"> </w:t>
            </w:r>
            <w:r w:rsidR="006A0053">
              <w:rPr>
                <w:rFonts w:ascii="Calibri Light" w:hAnsi="Calibri Light" w:cs="Calibri Light"/>
                <w:sz w:val="24"/>
                <w:lang w:val="id"/>
              </w:rPr>
              <w:t>ms</w:t>
            </w:r>
            <w:r w:rsidRPr="00FD47AC">
              <w:rPr>
                <w:rFonts w:ascii="Calibri Light" w:hAnsi="Calibri Light" w:cs="Calibri Light"/>
                <w:sz w:val="24"/>
                <w:lang w:val="id"/>
              </w:rPr>
              <w:t>, maka em</w:t>
            </w:r>
            <w:r w:rsidR="006A0053">
              <w:rPr>
                <w:rFonts w:ascii="Calibri Light" w:hAnsi="Calibri Light" w:cs="Calibri Light"/>
                <w:sz w:val="24"/>
                <w:lang w:val="id"/>
              </w:rPr>
              <w:t>pat interval RR terbaru dirata-r</w:t>
            </w:r>
            <w:r w:rsidRPr="00FD47AC">
              <w:rPr>
                <w:rFonts w:ascii="Calibri Light" w:hAnsi="Calibri Light" w:cs="Calibri Light"/>
                <w:sz w:val="24"/>
                <w:lang w:val="id"/>
              </w:rPr>
              <w:t>atakan untuk menghitung HR.</w:t>
            </w:r>
          </w:p>
        </w:tc>
      </w:tr>
      <w:tr w:rsidR="00D70F28" w:rsidRPr="00FD47AC" w14:paraId="208D0F23" w14:textId="77777777" w:rsidTr="00BF6D66">
        <w:trPr>
          <w:trHeight w:val="431"/>
        </w:trPr>
        <w:tc>
          <w:tcPr>
            <w:tcW w:w="9376" w:type="dxa"/>
            <w:gridSpan w:val="2"/>
            <w:vAlign w:val="center"/>
          </w:tcPr>
          <w:p w14:paraId="31659189" w14:textId="72940988" w:rsidR="00D70F28" w:rsidRPr="006A0053" w:rsidRDefault="006A0053" w:rsidP="00BF6D66">
            <w:pPr>
              <w:pStyle w:val="TableParagraph"/>
              <w:spacing w:line="268" w:lineRule="exact"/>
              <w:rPr>
                <w:rFonts w:ascii="Calibri Light" w:hAnsi="Calibri Light" w:cs="Calibri Light"/>
                <w:b/>
                <w:sz w:val="24"/>
              </w:rPr>
            </w:pPr>
            <w:r>
              <w:rPr>
                <w:rFonts w:ascii="Calibri Light" w:hAnsi="Calibri Light" w:cs="Calibri Light"/>
                <w:b/>
                <w:sz w:val="24"/>
                <w:lang w:val="id"/>
              </w:rPr>
              <w:t xml:space="preserve">Kisaran </w:t>
            </w:r>
            <w:r>
              <w:rPr>
                <w:rFonts w:ascii="Calibri Light" w:hAnsi="Calibri Light" w:cs="Calibri Light"/>
                <w:b/>
                <w:sz w:val="24"/>
              </w:rPr>
              <w:t xml:space="preserve">Ritme </w:t>
            </w:r>
            <w:r>
              <w:rPr>
                <w:rFonts w:ascii="Calibri Light" w:hAnsi="Calibri Light" w:cs="Calibri Light"/>
                <w:b/>
                <w:sz w:val="24"/>
                <w:lang w:val="id"/>
              </w:rPr>
              <w:t>S</w:t>
            </w:r>
            <w:r>
              <w:rPr>
                <w:rFonts w:ascii="Calibri Light" w:hAnsi="Calibri Light" w:cs="Calibri Light"/>
                <w:b/>
                <w:sz w:val="24"/>
              </w:rPr>
              <w:t>i</w:t>
            </w:r>
            <w:r w:rsidR="005A5385" w:rsidRPr="006A0053">
              <w:rPr>
                <w:rFonts w:ascii="Calibri Light" w:hAnsi="Calibri Light" w:cs="Calibri Light"/>
                <w:b/>
                <w:sz w:val="24"/>
                <w:lang w:val="id"/>
              </w:rPr>
              <w:t xml:space="preserve">nus dan SV </w:t>
            </w:r>
          </w:p>
        </w:tc>
      </w:tr>
      <w:tr w:rsidR="00D70F28" w:rsidRPr="00FD47AC" w14:paraId="1B83BFA5" w14:textId="77777777" w:rsidTr="00BF6D66">
        <w:trPr>
          <w:trHeight w:val="1175"/>
        </w:trPr>
        <w:tc>
          <w:tcPr>
            <w:tcW w:w="2816" w:type="dxa"/>
            <w:vAlign w:val="center"/>
          </w:tcPr>
          <w:p w14:paraId="5E8A6770" w14:textId="6F4AAA74" w:rsidR="00D70F28" w:rsidRPr="00FD47AC" w:rsidRDefault="005A5385" w:rsidP="00BF6D66">
            <w:pPr>
              <w:pStyle w:val="TableParagraph"/>
              <w:spacing w:line="268" w:lineRule="exact"/>
              <w:rPr>
                <w:rFonts w:ascii="Calibri Light" w:hAnsi="Calibri Light" w:cs="Calibri Light"/>
                <w:sz w:val="24"/>
              </w:rPr>
            </w:pPr>
            <w:r w:rsidRPr="00FD47AC">
              <w:rPr>
                <w:rFonts w:ascii="Calibri Light" w:hAnsi="Calibri Light" w:cs="Calibri Light"/>
                <w:sz w:val="24"/>
                <w:lang w:val="id"/>
              </w:rPr>
              <w:t xml:space="preserve">Tachy </w:t>
            </w:r>
          </w:p>
        </w:tc>
        <w:tc>
          <w:tcPr>
            <w:tcW w:w="6560" w:type="dxa"/>
            <w:vAlign w:val="center"/>
          </w:tcPr>
          <w:p w14:paraId="7EAF1697" w14:textId="6B34C577" w:rsidR="00D70F28" w:rsidRPr="00FD47AC" w:rsidRDefault="005A5385" w:rsidP="00BF6D66">
            <w:pPr>
              <w:pStyle w:val="TableParagraph"/>
              <w:spacing w:line="268" w:lineRule="exact"/>
              <w:rPr>
                <w:rFonts w:ascii="Calibri Light" w:hAnsi="Calibri Light" w:cs="Calibri Light"/>
                <w:sz w:val="24"/>
              </w:rPr>
            </w:pPr>
            <w:r w:rsidRPr="00FD47AC">
              <w:rPr>
                <w:rFonts w:ascii="Calibri Light" w:hAnsi="Calibri Light" w:cs="Calibri Light"/>
                <w:sz w:val="24"/>
                <w:lang w:val="id"/>
              </w:rPr>
              <w:t xml:space="preserve">Dewasa: </w:t>
            </w:r>
            <w:r w:rsidR="006A0053" w:rsidRPr="00FD47AC">
              <w:rPr>
                <w:rFonts w:ascii="Calibri Light" w:hAnsi="Calibri Light" w:cs="Calibri Light"/>
                <w:sz w:val="24"/>
                <w:lang w:val="id"/>
              </w:rPr>
              <w:t xml:space="preserve">interval </w:t>
            </w:r>
            <w:r w:rsidRPr="00FD47AC">
              <w:rPr>
                <w:rFonts w:ascii="Calibri Light" w:hAnsi="Calibri Light" w:cs="Calibri Light"/>
                <w:sz w:val="24"/>
                <w:lang w:val="id"/>
              </w:rPr>
              <w:t xml:space="preserve">RR </w:t>
            </w:r>
            <w:r w:rsidR="006A0053">
              <w:rPr>
                <w:rFonts w:ascii="Calibri Light" w:hAnsi="Calibri Light" w:cs="Calibri Light"/>
                <w:sz w:val="24"/>
                <w:lang w:val="id"/>
              </w:rPr>
              <w:t>5 kompleks QRS berturut-turut ≤0</w:t>
            </w:r>
            <w:r w:rsidRPr="00FD47AC">
              <w:rPr>
                <w:rFonts w:ascii="Calibri Light" w:hAnsi="Calibri Light" w:cs="Calibri Light"/>
                <w:sz w:val="24"/>
                <w:lang w:val="id"/>
              </w:rPr>
              <w:t xml:space="preserve">,5 </w:t>
            </w:r>
            <w:r w:rsidR="00B91342">
              <w:rPr>
                <w:rFonts w:ascii="Calibri Light" w:hAnsi="Calibri Light" w:cs="Calibri Light"/>
                <w:sz w:val="24"/>
                <w:lang w:val="id"/>
              </w:rPr>
              <w:t>detik</w:t>
            </w:r>
            <w:r w:rsidRPr="00FD47AC">
              <w:rPr>
                <w:rFonts w:ascii="Calibri Light" w:hAnsi="Calibri Light" w:cs="Calibri Light"/>
                <w:sz w:val="24"/>
                <w:lang w:val="id"/>
              </w:rPr>
              <w:t>.</w:t>
            </w:r>
          </w:p>
          <w:p w14:paraId="6443E3B7" w14:textId="465C0372" w:rsidR="00D70F28" w:rsidRPr="00FD47AC" w:rsidRDefault="005A5385" w:rsidP="00BF6D66">
            <w:pPr>
              <w:pStyle w:val="TableParagraph"/>
              <w:spacing w:before="156"/>
              <w:rPr>
                <w:rFonts w:ascii="Calibri Light" w:hAnsi="Calibri Light" w:cs="Calibri Light"/>
                <w:sz w:val="24"/>
              </w:rPr>
            </w:pPr>
            <w:r w:rsidRPr="00FD47AC">
              <w:rPr>
                <w:rFonts w:ascii="Calibri Light" w:hAnsi="Calibri Light" w:cs="Calibri Light"/>
                <w:sz w:val="24"/>
                <w:lang w:val="id"/>
              </w:rPr>
              <w:t xml:space="preserve">Pediatrik/neonatal: interval </w:t>
            </w:r>
            <w:r w:rsidR="006A0053">
              <w:rPr>
                <w:rFonts w:ascii="Calibri Light" w:hAnsi="Calibri Light" w:cs="Calibri Light"/>
                <w:sz w:val="24"/>
                <w:lang w:val="id"/>
              </w:rPr>
              <w:t>RR untuk 5 k</w:t>
            </w:r>
            <w:r w:rsidR="00853771">
              <w:rPr>
                <w:rFonts w:ascii="Calibri Light" w:hAnsi="Calibri Light" w:cs="Calibri Light"/>
                <w:sz w:val="24"/>
                <w:lang w:val="id"/>
              </w:rPr>
              <w:t>omplek</w:t>
            </w:r>
            <w:r w:rsidRPr="00FD47AC">
              <w:rPr>
                <w:rFonts w:ascii="Calibri Light" w:hAnsi="Calibri Light" w:cs="Calibri Light"/>
                <w:sz w:val="24"/>
                <w:lang w:val="id"/>
              </w:rPr>
              <w:t xml:space="preserve"> QRS berturut-turut ≤0,375</w:t>
            </w:r>
            <w:r w:rsidR="00B91342">
              <w:rPr>
                <w:rFonts w:ascii="Calibri Light" w:hAnsi="Calibri Light" w:cs="Calibri Light"/>
                <w:sz w:val="24"/>
                <w:lang w:val="id"/>
              </w:rPr>
              <w:t xml:space="preserve"> detik</w:t>
            </w:r>
            <w:r w:rsidRPr="00FD47AC">
              <w:rPr>
                <w:rFonts w:ascii="Calibri Light" w:hAnsi="Calibri Light" w:cs="Calibri Light"/>
                <w:sz w:val="24"/>
                <w:lang w:val="id"/>
              </w:rPr>
              <w:t>.</w:t>
            </w:r>
          </w:p>
        </w:tc>
      </w:tr>
      <w:tr w:rsidR="00D70F28" w:rsidRPr="00FD47AC" w14:paraId="68C7F114" w14:textId="77777777" w:rsidTr="00BF6D66">
        <w:trPr>
          <w:trHeight w:val="1175"/>
        </w:trPr>
        <w:tc>
          <w:tcPr>
            <w:tcW w:w="2816" w:type="dxa"/>
            <w:vAlign w:val="center"/>
          </w:tcPr>
          <w:p w14:paraId="285BE074" w14:textId="77777777" w:rsidR="00D70F28" w:rsidRPr="00FD47AC" w:rsidRDefault="005A5385" w:rsidP="00BF6D66">
            <w:pPr>
              <w:pStyle w:val="TableParagraph"/>
              <w:spacing w:line="268" w:lineRule="exact"/>
              <w:rPr>
                <w:rFonts w:ascii="Calibri Light" w:hAnsi="Calibri Light" w:cs="Calibri Light"/>
                <w:sz w:val="24"/>
              </w:rPr>
            </w:pPr>
            <w:r w:rsidRPr="00FD47AC">
              <w:rPr>
                <w:rFonts w:ascii="Calibri Light" w:hAnsi="Calibri Light" w:cs="Calibri Light"/>
                <w:sz w:val="24"/>
                <w:lang w:val="id"/>
              </w:rPr>
              <w:t>Normal</w:t>
            </w:r>
          </w:p>
        </w:tc>
        <w:tc>
          <w:tcPr>
            <w:tcW w:w="6560" w:type="dxa"/>
            <w:vAlign w:val="center"/>
          </w:tcPr>
          <w:p w14:paraId="67BE8EDD" w14:textId="69F01CB2" w:rsidR="00D70F28" w:rsidRPr="00FD47AC" w:rsidRDefault="005A5385" w:rsidP="00BF6D66">
            <w:pPr>
              <w:pStyle w:val="TableParagraph"/>
              <w:spacing w:line="268" w:lineRule="exact"/>
              <w:rPr>
                <w:rFonts w:ascii="Calibri Light" w:hAnsi="Calibri Light" w:cs="Calibri Light"/>
                <w:sz w:val="24"/>
              </w:rPr>
            </w:pPr>
            <w:r w:rsidRPr="00FD47AC">
              <w:rPr>
                <w:rFonts w:ascii="Calibri Light" w:hAnsi="Calibri Light" w:cs="Calibri Light"/>
                <w:sz w:val="24"/>
                <w:lang w:val="id"/>
              </w:rPr>
              <w:t xml:space="preserve">Dewasa: 0.5 </w:t>
            </w:r>
            <w:r w:rsidR="00B91342">
              <w:rPr>
                <w:rFonts w:ascii="Calibri Light" w:hAnsi="Calibri Light" w:cs="Calibri Light"/>
                <w:sz w:val="24"/>
                <w:lang w:val="id"/>
              </w:rPr>
              <w:t>detik</w:t>
            </w:r>
            <w:r w:rsidR="00B91342" w:rsidRPr="00FD47AC">
              <w:rPr>
                <w:rFonts w:ascii="Calibri Light" w:hAnsi="Calibri Light" w:cs="Calibri Light"/>
                <w:sz w:val="24"/>
                <w:lang w:val="id"/>
              </w:rPr>
              <w:t xml:space="preserve"> </w:t>
            </w:r>
            <w:r w:rsidRPr="00FD47AC">
              <w:rPr>
                <w:rFonts w:ascii="Calibri Light" w:hAnsi="Calibri Light" w:cs="Calibri Light"/>
                <w:sz w:val="24"/>
                <w:lang w:val="id"/>
              </w:rPr>
              <w:t>&lt; interval RR untuk 5</w:t>
            </w:r>
            <w:r w:rsidR="006A0053">
              <w:rPr>
                <w:rFonts w:ascii="Calibri Light" w:hAnsi="Calibri Light" w:cs="Calibri Light"/>
                <w:sz w:val="24"/>
              </w:rPr>
              <w:t xml:space="preserve"> komplek QRS berturut-turut</w:t>
            </w:r>
            <w:r w:rsidRPr="00FD47AC">
              <w:rPr>
                <w:rFonts w:ascii="Calibri Light" w:hAnsi="Calibri Light" w:cs="Calibri Light"/>
                <w:sz w:val="24"/>
                <w:lang w:val="id"/>
              </w:rPr>
              <w:t xml:space="preserve"> &lt; 1,5 </w:t>
            </w:r>
            <w:r w:rsidR="00B91342">
              <w:rPr>
                <w:rFonts w:ascii="Calibri Light" w:hAnsi="Calibri Light" w:cs="Calibri Light"/>
                <w:sz w:val="24"/>
                <w:lang w:val="id"/>
              </w:rPr>
              <w:t>detik</w:t>
            </w:r>
            <w:r w:rsidRPr="00FD47AC">
              <w:rPr>
                <w:rFonts w:ascii="Calibri Light" w:hAnsi="Calibri Light" w:cs="Calibri Light"/>
                <w:sz w:val="24"/>
                <w:lang w:val="id"/>
              </w:rPr>
              <w:t>.</w:t>
            </w:r>
          </w:p>
          <w:p w14:paraId="147BB47E" w14:textId="4BB355D8" w:rsidR="00D70F28" w:rsidRPr="00FD47AC" w:rsidRDefault="005A5385" w:rsidP="00BF6D66">
            <w:pPr>
              <w:pStyle w:val="TableParagraph"/>
              <w:spacing w:before="156" w:line="271" w:lineRule="auto"/>
              <w:rPr>
                <w:rFonts w:ascii="Calibri Light" w:hAnsi="Calibri Light" w:cs="Calibri Light"/>
                <w:sz w:val="24"/>
              </w:rPr>
            </w:pPr>
            <w:r w:rsidRPr="00FD47AC">
              <w:rPr>
                <w:rFonts w:ascii="Calibri Light" w:hAnsi="Calibri Light" w:cs="Calibri Light"/>
                <w:sz w:val="24"/>
                <w:lang w:val="id"/>
              </w:rPr>
              <w:t xml:space="preserve">Pediatric/neonatal: 0.375 s &lt; </w:t>
            </w:r>
            <w:r w:rsidR="00853771">
              <w:rPr>
                <w:rFonts w:ascii="Calibri Light" w:hAnsi="Calibri Light" w:cs="Calibri Light"/>
                <w:sz w:val="24"/>
                <w:lang w:val="id"/>
              </w:rPr>
              <w:t>interval RR untuk 5 komplek</w:t>
            </w:r>
            <w:r w:rsidR="00B91342">
              <w:rPr>
                <w:rFonts w:ascii="Calibri Light" w:hAnsi="Calibri Light" w:cs="Calibri Light"/>
                <w:sz w:val="24"/>
                <w:lang w:val="id"/>
              </w:rPr>
              <w:t xml:space="preserve"> QRS berturut-turut &lt; 1 detik</w:t>
            </w:r>
            <w:r w:rsidRPr="00FD47AC">
              <w:rPr>
                <w:rFonts w:ascii="Calibri Light" w:hAnsi="Calibri Light" w:cs="Calibri Light"/>
                <w:sz w:val="24"/>
                <w:lang w:val="id"/>
              </w:rPr>
              <w:t>.</w:t>
            </w:r>
          </w:p>
        </w:tc>
      </w:tr>
      <w:tr w:rsidR="00D70F28" w:rsidRPr="00FD47AC" w14:paraId="1663D8BB" w14:textId="77777777" w:rsidTr="00BF6D66">
        <w:trPr>
          <w:trHeight w:val="1173"/>
        </w:trPr>
        <w:tc>
          <w:tcPr>
            <w:tcW w:w="2816" w:type="dxa"/>
            <w:vAlign w:val="center"/>
          </w:tcPr>
          <w:p w14:paraId="59788C04" w14:textId="77777777" w:rsidR="00D70F28" w:rsidRPr="00FD47AC" w:rsidRDefault="005A5385" w:rsidP="00BF6D66">
            <w:pPr>
              <w:pStyle w:val="TableParagraph"/>
              <w:spacing w:line="268" w:lineRule="exact"/>
              <w:rPr>
                <w:rFonts w:ascii="Calibri Light" w:hAnsi="Calibri Light" w:cs="Calibri Light"/>
                <w:sz w:val="24"/>
              </w:rPr>
            </w:pPr>
            <w:r w:rsidRPr="00FD47AC">
              <w:rPr>
                <w:rFonts w:ascii="Calibri Light" w:hAnsi="Calibri Light" w:cs="Calibri Light"/>
                <w:sz w:val="24"/>
                <w:lang w:val="id"/>
              </w:rPr>
              <w:t>Brady</w:t>
            </w:r>
          </w:p>
        </w:tc>
        <w:tc>
          <w:tcPr>
            <w:tcW w:w="6560" w:type="dxa"/>
            <w:vAlign w:val="center"/>
          </w:tcPr>
          <w:p w14:paraId="00A06A0C" w14:textId="2EB64A25" w:rsidR="00D70F28" w:rsidRPr="00FD47AC" w:rsidRDefault="005A5385" w:rsidP="00BF6D66">
            <w:pPr>
              <w:pStyle w:val="TableParagraph"/>
              <w:spacing w:line="268" w:lineRule="exact"/>
              <w:rPr>
                <w:rFonts w:ascii="Calibri Light" w:hAnsi="Calibri Light" w:cs="Calibri Light"/>
                <w:sz w:val="24"/>
              </w:rPr>
            </w:pPr>
            <w:r w:rsidRPr="00FD47AC">
              <w:rPr>
                <w:rFonts w:ascii="Calibri Light" w:hAnsi="Calibri Light" w:cs="Calibri Light"/>
                <w:sz w:val="24"/>
                <w:lang w:val="id"/>
              </w:rPr>
              <w:t>Dewasa: waktu RR untuk 5 Kom</w:t>
            </w:r>
            <w:r w:rsidR="00B91342">
              <w:rPr>
                <w:rFonts w:ascii="Calibri Light" w:hAnsi="Calibri Light" w:cs="Calibri Light"/>
                <w:sz w:val="24"/>
                <w:lang w:val="id"/>
              </w:rPr>
              <w:t>pleks QRS berturut-turut ≥ 1,5 detik</w:t>
            </w:r>
            <w:r w:rsidRPr="00FD47AC">
              <w:rPr>
                <w:rFonts w:ascii="Calibri Light" w:hAnsi="Calibri Light" w:cs="Calibri Light"/>
                <w:sz w:val="24"/>
                <w:lang w:val="id"/>
              </w:rPr>
              <w:t>.</w:t>
            </w:r>
          </w:p>
          <w:p w14:paraId="2510F3C0" w14:textId="50904504" w:rsidR="00D70F28" w:rsidRPr="00FD47AC" w:rsidRDefault="005A5385" w:rsidP="00BF6D66">
            <w:pPr>
              <w:pStyle w:val="TableParagraph"/>
              <w:spacing w:before="156" w:line="268" w:lineRule="auto"/>
              <w:ind w:right="99"/>
              <w:rPr>
                <w:rFonts w:ascii="Calibri Light" w:hAnsi="Calibri Light" w:cs="Calibri Light"/>
                <w:sz w:val="24"/>
              </w:rPr>
            </w:pPr>
            <w:r w:rsidRPr="00FD47AC">
              <w:rPr>
                <w:rFonts w:ascii="Calibri Light" w:hAnsi="Calibri Light" w:cs="Calibri Light"/>
                <w:sz w:val="24"/>
                <w:lang w:val="id"/>
              </w:rPr>
              <w:t xml:space="preserve">Pediatrik/neonatal: interval RR untuk 5 </w:t>
            </w:r>
            <w:r w:rsidR="00B91342">
              <w:rPr>
                <w:rFonts w:ascii="Calibri Light" w:hAnsi="Calibri Light" w:cs="Calibri Light"/>
                <w:sz w:val="24"/>
                <w:lang w:val="id"/>
              </w:rPr>
              <w:t>komplek QRS berturut-turut ≥ 1 detik</w:t>
            </w:r>
            <w:r w:rsidRPr="00FD47AC">
              <w:rPr>
                <w:rFonts w:ascii="Calibri Light" w:hAnsi="Calibri Light" w:cs="Calibri Light"/>
                <w:sz w:val="24"/>
                <w:lang w:val="id"/>
              </w:rPr>
              <w:t>.</w:t>
            </w:r>
          </w:p>
        </w:tc>
      </w:tr>
      <w:tr w:rsidR="00D70F28" w:rsidRPr="00FD47AC" w14:paraId="7A01CACE" w14:textId="77777777" w:rsidTr="00BF6D66">
        <w:trPr>
          <w:trHeight w:val="431"/>
        </w:trPr>
        <w:tc>
          <w:tcPr>
            <w:tcW w:w="9376" w:type="dxa"/>
            <w:gridSpan w:val="2"/>
            <w:vAlign w:val="center"/>
          </w:tcPr>
          <w:p w14:paraId="0F7E43F5" w14:textId="20CDE647" w:rsidR="00D70F28" w:rsidRPr="00853771" w:rsidRDefault="00853771" w:rsidP="00BF6D66">
            <w:pPr>
              <w:pStyle w:val="TableParagraph"/>
              <w:spacing w:line="268" w:lineRule="exact"/>
              <w:rPr>
                <w:rFonts w:ascii="Calibri Light" w:hAnsi="Calibri Light" w:cs="Calibri Light"/>
                <w:b/>
                <w:sz w:val="24"/>
              </w:rPr>
            </w:pPr>
            <w:r w:rsidRPr="00853771">
              <w:rPr>
                <w:rFonts w:ascii="Calibri Light" w:hAnsi="Calibri Light" w:cs="Calibri Light"/>
                <w:b/>
                <w:sz w:val="24"/>
              </w:rPr>
              <w:t>Rentang Ritme Ventrikel</w:t>
            </w:r>
          </w:p>
        </w:tc>
      </w:tr>
      <w:tr w:rsidR="00D70F28" w:rsidRPr="00FD47AC" w14:paraId="2E606C0E" w14:textId="77777777" w:rsidTr="00BF6D66">
        <w:trPr>
          <w:trHeight w:val="431"/>
        </w:trPr>
        <w:tc>
          <w:tcPr>
            <w:tcW w:w="2816" w:type="dxa"/>
            <w:vAlign w:val="center"/>
          </w:tcPr>
          <w:p w14:paraId="31CE3D41" w14:textId="41F4E976" w:rsidR="00D70F28" w:rsidRPr="00FD47AC" w:rsidRDefault="00853771" w:rsidP="00BF6D66">
            <w:pPr>
              <w:pStyle w:val="TableParagraph"/>
              <w:spacing w:line="268" w:lineRule="exact"/>
              <w:rPr>
                <w:rFonts w:ascii="Calibri Light" w:hAnsi="Calibri Light" w:cs="Calibri Light"/>
                <w:sz w:val="24"/>
              </w:rPr>
            </w:pPr>
            <w:r>
              <w:rPr>
                <w:rFonts w:ascii="Calibri Light" w:hAnsi="Calibri Light" w:cs="Calibri Light"/>
                <w:sz w:val="24"/>
              </w:rPr>
              <w:t xml:space="preserve">Ventrikel </w:t>
            </w:r>
            <w:r w:rsidR="005A5385" w:rsidRPr="00FD47AC">
              <w:rPr>
                <w:rFonts w:ascii="Calibri Light" w:hAnsi="Calibri Light" w:cs="Calibri Light"/>
                <w:sz w:val="24"/>
                <w:lang w:val="id"/>
              </w:rPr>
              <w:t xml:space="preserve">Takikardia </w:t>
            </w:r>
          </w:p>
        </w:tc>
        <w:tc>
          <w:tcPr>
            <w:tcW w:w="6560" w:type="dxa"/>
            <w:vAlign w:val="center"/>
          </w:tcPr>
          <w:p w14:paraId="5010C4F3" w14:textId="0A07A180" w:rsidR="00D70F28" w:rsidRPr="00B91342" w:rsidRDefault="005A5385" w:rsidP="00BF6D66">
            <w:pPr>
              <w:pStyle w:val="TableParagraph"/>
              <w:spacing w:line="268" w:lineRule="exact"/>
              <w:rPr>
                <w:rFonts w:ascii="Calibri Light" w:hAnsi="Calibri Light" w:cs="Calibri Light"/>
                <w:sz w:val="24"/>
              </w:rPr>
            </w:pPr>
            <w:r w:rsidRPr="00FD47AC">
              <w:rPr>
                <w:rFonts w:ascii="Calibri Light" w:hAnsi="Calibri Light" w:cs="Calibri Light"/>
                <w:sz w:val="24"/>
                <w:lang w:val="id"/>
              </w:rPr>
              <w:t xml:space="preserve">Interval 5 </w:t>
            </w:r>
            <w:r w:rsidR="00BE41B2">
              <w:rPr>
                <w:rFonts w:ascii="Calibri Light" w:hAnsi="Calibri Light" w:cs="Calibri Light"/>
                <w:sz w:val="24"/>
              </w:rPr>
              <w:t>denyut</w:t>
            </w:r>
            <w:r w:rsidRPr="00FD47AC">
              <w:rPr>
                <w:rFonts w:ascii="Calibri Light" w:hAnsi="Calibri Light" w:cs="Calibri Light"/>
                <w:sz w:val="24"/>
                <w:lang w:val="id"/>
              </w:rPr>
              <w:t xml:space="preserve"> ventrikel berturut-turut kurang dari 600 </w:t>
            </w:r>
            <w:r w:rsidR="00B91342">
              <w:rPr>
                <w:rFonts w:ascii="Calibri Light" w:hAnsi="Calibri Light" w:cs="Calibri Light"/>
                <w:sz w:val="24"/>
              </w:rPr>
              <w:t>mdetik</w:t>
            </w:r>
          </w:p>
        </w:tc>
      </w:tr>
      <w:tr w:rsidR="00D70F28" w:rsidRPr="00FD47AC" w14:paraId="71A2938A" w14:textId="77777777" w:rsidTr="00BF6D66">
        <w:trPr>
          <w:trHeight w:val="743"/>
        </w:trPr>
        <w:tc>
          <w:tcPr>
            <w:tcW w:w="2816" w:type="dxa"/>
            <w:vAlign w:val="center"/>
          </w:tcPr>
          <w:p w14:paraId="441E1D64" w14:textId="29FBAF8D" w:rsidR="00D70F28" w:rsidRPr="00FD47AC" w:rsidRDefault="00853771" w:rsidP="00BF6D66">
            <w:pPr>
              <w:pStyle w:val="TableParagraph"/>
              <w:spacing w:line="268" w:lineRule="exact"/>
              <w:rPr>
                <w:rFonts w:ascii="Calibri Light" w:hAnsi="Calibri Light" w:cs="Calibri Light"/>
                <w:sz w:val="24"/>
              </w:rPr>
            </w:pPr>
            <w:r>
              <w:rPr>
                <w:rFonts w:ascii="Calibri Light" w:hAnsi="Calibri Light" w:cs="Calibri Light"/>
                <w:sz w:val="24"/>
                <w:lang w:val="id"/>
              </w:rPr>
              <w:t>Irama V</w:t>
            </w:r>
            <w:r w:rsidR="005A5385" w:rsidRPr="00FD47AC">
              <w:rPr>
                <w:rFonts w:ascii="Calibri Light" w:hAnsi="Calibri Light" w:cs="Calibri Light"/>
                <w:sz w:val="24"/>
                <w:lang w:val="id"/>
              </w:rPr>
              <w:t>entrikel</w:t>
            </w:r>
          </w:p>
        </w:tc>
        <w:tc>
          <w:tcPr>
            <w:tcW w:w="6560" w:type="dxa"/>
            <w:vAlign w:val="center"/>
          </w:tcPr>
          <w:p w14:paraId="525A6A08" w14:textId="0AB197F0" w:rsidR="00D70F28" w:rsidRPr="00B91342" w:rsidRDefault="005A5385" w:rsidP="00BF6D66">
            <w:pPr>
              <w:pStyle w:val="TableParagraph"/>
              <w:spacing w:line="271" w:lineRule="auto"/>
              <w:ind w:right="99"/>
              <w:rPr>
                <w:rFonts w:ascii="Calibri Light" w:hAnsi="Calibri Light" w:cs="Calibri Light"/>
                <w:sz w:val="24"/>
              </w:rPr>
            </w:pPr>
            <w:r w:rsidRPr="00FD47AC">
              <w:rPr>
                <w:rFonts w:ascii="Calibri Light" w:hAnsi="Calibri Light" w:cs="Calibri Light"/>
                <w:sz w:val="24"/>
                <w:lang w:val="id"/>
              </w:rPr>
              <w:t xml:space="preserve">Interval 5 </w:t>
            </w:r>
            <w:r w:rsidR="00BE41B2">
              <w:rPr>
                <w:rFonts w:ascii="Calibri Light" w:hAnsi="Calibri Light" w:cs="Calibri Light"/>
                <w:sz w:val="24"/>
              </w:rPr>
              <w:t>denyut</w:t>
            </w:r>
            <w:r w:rsidR="00BE41B2" w:rsidRPr="00FD47AC">
              <w:rPr>
                <w:rFonts w:ascii="Calibri Light" w:hAnsi="Calibri Light" w:cs="Calibri Light"/>
                <w:sz w:val="24"/>
                <w:lang w:val="id"/>
              </w:rPr>
              <w:t xml:space="preserve"> </w:t>
            </w:r>
            <w:r w:rsidRPr="00FD47AC">
              <w:rPr>
                <w:rFonts w:ascii="Calibri Light" w:hAnsi="Calibri Light" w:cs="Calibri Light"/>
                <w:sz w:val="24"/>
                <w:lang w:val="id"/>
              </w:rPr>
              <w:t xml:space="preserve">ventrikel berturut-turut berkisar dari 600 </w:t>
            </w:r>
            <w:r w:rsidR="00B91342">
              <w:rPr>
                <w:rFonts w:ascii="Calibri Light" w:hAnsi="Calibri Light" w:cs="Calibri Light"/>
                <w:sz w:val="24"/>
              </w:rPr>
              <w:t>mdetik</w:t>
            </w:r>
            <w:r w:rsidR="00B91342" w:rsidRPr="00FD47AC">
              <w:rPr>
                <w:rFonts w:ascii="Calibri Light" w:hAnsi="Calibri Light" w:cs="Calibri Light"/>
                <w:sz w:val="24"/>
                <w:lang w:val="id"/>
              </w:rPr>
              <w:t xml:space="preserve"> </w:t>
            </w:r>
            <w:r w:rsidRPr="00FD47AC">
              <w:rPr>
                <w:rFonts w:ascii="Calibri Light" w:hAnsi="Calibri Light" w:cs="Calibri Light"/>
                <w:sz w:val="24"/>
                <w:lang w:val="id"/>
              </w:rPr>
              <w:t xml:space="preserve">untuk 1000 </w:t>
            </w:r>
            <w:r w:rsidR="00B91342">
              <w:rPr>
                <w:rFonts w:ascii="Calibri Light" w:hAnsi="Calibri Light" w:cs="Calibri Light"/>
                <w:sz w:val="24"/>
              </w:rPr>
              <w:t>mdetik</w:t>
            </w:r>
          </w:p>
        </w:tc>
      </w:tr>
      <w:tr w:rsidR="00D70F28" w:rsidRPr="00FD47AC" w14:paraId="7C660A0C" w14:textId="77777777" w:rsidTr="00BF6D66">
        <w:trPr>
          <w:trHeight w:val="743"/>
        </w:trPr>
        <w:tc>
          <w:tcPr>
            <w:tcW w:w="2816" w:type="dxa"/>
            <w:vAlign w:val="center"/>
          </w:tcPr>
          <w:p w14:paraId="0502FEC9" w14:textId="55FB244D" w:rsidR="00D70F28" w:rsidRPr="00FD47AC" w:rsidRDefault="00853771" w:rsidP="00BF6D66">
            <w:pPr>
              <w:pStyle w:val="TableParagraph"/>
              <w:spacing w:line="268" w:lineRule="exact"/>
              <w:rPr>
                <w:rFonts w:ascii="Calibri Light" w:hAnsi="Calibri Light" w:cs="Calibri Light"/>
                <w:sz w:val="24"/>
              </w:rPr>
            </w:pPr>
            <w:r>
              <w:rPr>
                <w:rFonts w:ascii="Calibri Light" w:hAnsi="Calibri Light" w:cs="Calibri Light"/>
                <w:sz w:val="24"/>
                <w:lang w:val="id"/>
              </w:rPr>
              <w:t>Ventrikel B</w:t>
            </w:r>
            <w:r w:rsidR="005A5385" w:rsidRPr="00FD47AC">
              <w:rPr>
                <w:rFonts w:ascii="Calibri Light" w:hAnsi="Calibri Light" w:cs="Calibri Light"/>
                <w:sz w:val="24"/>
                <w:lang w:val="id"/>
              </w:rPr>
              <w:t>radikardia</w:t>
            </w:r>
          </w:p>
        </w:tc>
        <w:tc>
          <w:tcPr>
            <w:tcW w:w="6560" w:type="dxa"/>
            <w:vAlign w:val="center"/>
          </w:tcPr>
          <w:p w14:paraId="5EF51CFD" w14:textId="3BB850D3" w:rsidR="00D70F28" w:rsidRPr="00B91342" w:rsidRDefault="005A5385" w:rsidP="00BF6D66">
            <w:pPr>
              <w:pStyle w:val="TableParagraph"/>
              <w:spacing w:line="271" w:lineRule="auto"/>
              <w:rPr>
                <w:rFonts w:ascii="Calibri Light" w:hAnsi="Calibri Light" w:cs="Calibri Light"/>
                <w:sz w:val="24"/>
              </w:rPr>
            </w:pPr>
            <w:r w:rsidRPr="00FD47AC">
              <w:rPr>
                <w:rFonts w:ascii="Calibri Light" w:hAnsi="Calibri Light" w:cs="Calibri Light"/>
                <w:sz w:val="24"/>
                <w:lang w:val="id"/>
              </w:rPr>
              <w:t xml:space="preserve">Interval 5 </w:t>
            </w:r>
            <w:r w:rsidR="00BE41B2">
              <w:rPr>
                <w:rFonts w:ascii="Calibri Light" w:hAnsi="Calibri Light" w:cs="Calibri Light"/>
                <w:sz w:val="24"/>
              </w:rPr>
              <w:t>denyut</w:t>
            </w:r>
            <w:r w:rsidR="00BE41B2" w:rsidRPr="00FD47AC">
              <w:rPr>
                <w:rFonts w:ascii="Calibri Light" w:hAnsi="Calibri Light" w:cs="Calibri Light"/>
                <w:sz w:val="24"/>
                <w:lang w:val="id"/>
              </w:rPr>
              <w:t xml:space="preserve"> </w:t>
            </w:r>
            <w:r w:rsidRPr="00FD47AC">
              <w:rPr>
                <w:rFonts w:ascii="Calibri Light" w:hAnsi="Calibri Light" w:cs="Calibri Light"/>
                <w:sz w:val="24"/>
                <w:lang w:val="id"/>
              </w:rPr>
              <w:t xml:space="preserve">ventrikel berturut-turut lebih dari 1000 </w:t>
            </w:r>
            <w:r w:rsidR="00B91342">
              <w:rPr>
                <w:rFonts w:ascii="Calibri Light" w:hAnsi="Calibri Light" w:cs="Calibri Light"/>
                <w:sz w:val="24"/>
              </w:rPr>
              <w:t>mdetik</w:t>
            </w:r>
          </w:p>
        </w:tc>
      </w:tr>
      <w:tr w:rsidR="00D70F28" w:rsidRPr="00FD47AC" w14:paraId="16A9BA53" w14:textId="77777777" w:rsidTr="00BF6D66">
        <w:trPr>
          <w:trHeight w:val="432"/>
        </w:trPr>
        <w:tc>
          <w:tcPr>
            <w:tcW w:w="9376" w:type="dxa"/>
            <w:gridSpan w:val="2"/>
            <w:vAlign w:val="center"/>
          </w:tcPr>
          <w:p w14:paraId="719C5D07" w14:textId="62A49BC2" w:rsidR="00D70F28" w:rsidRPr="00BE41B2" w:rsidRDefault="005A5385" w:rsidP="00BF6D66">
            <w:pPr>
              <w:pStyle w:val="TableParagraph"/>
              <w:spacing w:line="268" w:lineRule="exact"/>
              <w:rPr>
                <w:rFonts w:ascii="Calibri Light" w:hAnsi="Calibri Light" w:cs="Calibri Light"/>
                <w:b/>
                <w:sz w:val="24"/>
              </w:rPr>
            </w:pPr>
            <w:r w:rsidRPr="00BE41B2">
              <w:rPr>
                <w:rFonts w:ascii="Calibri Light" w:hAnsi="Calibri Light" w:cs="Calibri Light"/>
                <w:b/>
                <w:sz w:val="24"/>
                <w:lang w:val="id"/>
              </w:rPr>
              <w:t xml:space="preserve">Waktu </w:t>
            </w:r>
            <w:r w:rsidR="00BE41B2" w:rsidRPr="00BE41B2">
              <w:rPr>
                <w:rFonts w:ascii="Calibri Light" w:hAnsi="Calibri Light" w:cs="Calibri Light"/>
                <w:b/>
                <w:i/>
                <w:sz w:val="24"/>
                <w:lang w:val="id"/>
              </w:rPr>
              <w:t>start-up</w:t>
            </w:r>
            <w:r w:rsidR="00BE41B2" w:rsidRPr="00BE41B2">
              <w:rPr>
                <w:rFonts w:ascii="Calibri Light" w:hAnsi="Calibri Light" w:cs="Calibri Light"/>
                <w:b/>
                <w:sz w:val="24"/>
                <w:lang w:val="id"/>
              </w:rPr>
              <w:t xml:space="preserve"> </w:t>
            </w:r>
            <w:r w:rsidRPr="00BE41B2">
              <w:rPr>
                <w:rFonts w:ascii="Calibri Light" w:hAnsi="Calibri Light" w:cs="Calibri Light"/>
                <w:b/>
                <w:sz w:val="24"/>
                <w:lang w:val="id"/>
              </w:rPr>
              <w:t>alarm maksimum untuk takikardia</w:t>
            </w:r>
          </w:p>
        </w:tc>
      </w:tr>
      <w:tr w:rsidR="00D70F28" w:rsidRPr="00FD47AC" w14:paraId="5CCE4A70" w14:textId="77777777" w:rsidTr="00BF6D66">
        <w:trPr>
          <w:trHeight w:val="1295"/>
        </w:trPr>
        <w:tc>
          <w:tcPr>
            <w:tcW w:w="2816" w:type="dxa"/>
            <w:vAlign w:val="center"/>
          </w:tcPr>
          <w:p w14:paraId="085DC178" w14:textId="36DD0641" w:rsidR="00D70F28" w:rsidRPr="00FD47AC" w:rsidRDefault="005A5385" w:rsidP="00BF6D66">
            <w:pPr>
              <w:pStyle w:val="TableParagraph"/>
              <w:spacing w:line="276" w:lineRule="auto"/>
              <w:rPr>
                <w:rFonts w:ascii="Calibri Light" w:hAnsi="Calibri Light" w:cs="Calibri Light"/>
                <w:sz w:val="24"/>
              </w:rPr>
            </w:pPr>
            <w:r w:rsidRPr="00FD47AC">
              <w:rPr>
                <w:rFonts w:ascii="Calibri Light" w:hAnsi="Calibri Light" w:cs="Calibri Light"/>
                <w:sz w:val="24"/>
                <w:lang w:val="id"/>
              </w:rPr>
              <w:t>Ventrikel takikardia 1 mV 206</w:t>
            </w:r>
            <w:r w:rsidR="00B91342">
              <w:rPr>
                <w:rFonts w:ascii="Calibri Light" w:hAnsi="Calibri Light" w:cs="Calibri Light"/>
                <w:sz w:val="24"/>
              </w:rPr>
              <w:t xml:space="preserve"> </w:t>
            </w:r>
            <w:r w:rsidRPr="00FD47AC">
              <w:rPr>
                <w:rFonts w:ascii="Calibri Light" w:hAnsi="Calibri Light" w:cs="Calibri Light"/>
                <w:sz w:val="24"/>
                <w:lang w:val="id"/>
              </w:rPr>
              <w:t>bpm</w:t>
            </w:r>
          </w:p>
        </w:tc>
        <w:tc>
          <w:tcPr>
            <w:tcW w:w="6560" w:type="dxa"/>
            <w:vAlign w:val="center"/>
          </w:tcPr>
          <w:p w14:paraId="0FD3DEBB" w14:textId="4F89B4E3" w:rsidR="00D70F28" w:rsidRPr="00B91342" w:rsidRDefault="00B91342" w:rsidP="00BF6D66">
            <w:pPr>
              <w:pStyle w:val="TableParagraph"/>
              <w:spacing w:line="268" w:lineRule="exact"/>
              <w:rPr>
                <w:rFonts w:ascii="Calibri Light" w:hAnsi="Calibri Light" w:cs="Calibri Light"/>
                <w:sz w:val="24"/>
              </w:rPr>
            </w:pPr>
            <w:r>
              <w:rPr>
                <w:rFonts w:ascii="Calibri Light" w:hAnsi="Calibri Light" w:cs="Calibri Light"/>
                <w:sz w:val="24"/>
              </w:rPr>
              <w:t>Penguatan</w:t>
            </w:r>
            <w:r>
              <w:rPr>
                <w:rFonts w:ascii="Calibri Light" w:hAnsi="Calibri Light" w:cs="Calibri Light"/>
                <w:sz w:val="24"/>
                <w:lang w:val="id"/>
              </w:rPr>
              <w:t xml:space="preserve"> 0,5:</w:t>
            </w:r>
            <w:r>
              <w:rPr>
                <w:rFonts w:ascii="Calibri Light" w:hAnsi="Calibri Light" w:cs="Calibri Light"/>
                <w:sz w:val="24"/>
              </w:rPr>
              <w:t xml:space="preserve"> </w:t>
            </w:r>
            <w:r>
              <w:rPr>
                <w:rFonts w:ascii="Calibri Light" w:hAnsi="Calibri Light" w:cs="Calibri Light"/>
                <w:sz w:val="24"/>
                <w:lang w:val="id"/>
              </w:rPr>
              <w:t xml:space="preserve">10 </w:t>
            </w:r>
            <w:r>
              <w:rPr>
                <w:rFonts w:ascii="Calibri Light" w:hAnsi="Calibri Light" w:cs="Calibri Light"/>
                <w:sz w:val="24"/>
              </w:rPr>
              <w:t>detik</w:t>
            </w:r>
          </w:p>
          <w:p w14:paraId="4E146002" w14:textId="72562872" w:rsidR="00D70F28" w:rsidRPr="00FD47AC" w:rsidRDefault="00B91342" w:rsidP="00BF6D66">
            <w:pPr>
              <w:pStyle w:val="TableParagraph"/>
              <w:spacing w:before="156"/>
              <w:rPr>
                <w:rFonts w:ascii="Calibri Light" w:hAnsi="Calibri Light" w:cs="Calibri Light"/>
                <w:sz w:val="24"/>
              </w:rPr>
            </w:pPr>
            <w:r>
              <w:rPr>
                <w:rFonts w:ascii="Calibri Light" w:hAnsi="Calibri Light" w:cs="Calibri Light"/>
                <w:sz w:val="24"/>
              </w:rPr>
              <w:t>Penguatan</w:t>
            </w:r>
            <w:r w:rsidRPr="00FD47AC">
              <w:rPr>
                <w:rFonts w:ascii="Calibri Light" w:hAnsi="Calibri Light" w:cs="Calibri Light"/>
                <w:sz w:val="24"/>
                <w:lang w:val="id"/>
              </w:rPr>
              <w:t xml:space="preserve"> </w:t>
            </w:r>
            <w:r w:rsidR="005A5385" w:rsidRPr="00FD47AC">
              <w:rPr>
                <w:rFonts w:ascii="Calibri Light" w:hAnsi="Calibri Light" w:cs="Calibri Light"/>
                <w:sz w:val="24"/>
                <w:lang w:val="id"/>
              </w:rPr>
              <w:t>1,0:</w:t>
            </w:r>
            <w:r>
              <w:rPr>
                <w:rFonts w:ascii="Calibri Light" w:hAnsi="Calibri Light" w:cs="Calibri Light"/>
                <w:sz w:val="24"/>
              </w:rPr>
              <w:t xml:space="preserve"> </w:t>
            </w:r>
            <w:r>
              <w:rPr>
                <w:rFonts w:ascii="Calibri Light" w:hAnsi="Calibri Light" w:cs="Calibri Light"/>
                <w:sz w:val="24"/>
                <w:lang w:val="id"/>
              </w:rPr>
              <w:t xml:space="preserve">10 </w:t>
            </w:r>
            <w:r>
              <w:rPr>
                <w:rFonts w:ascii="Calibri Light" w:hAnsi="Calibri Light" w:cs="Calibri Light"/>
                <w:sz w:val="24"/>
              </w:rPr>
              <w:t>detik</w:t>
            </w:r>
          </w:p>
          <w:p w14:paraId="7EB40FC7" w14:textId="3910747C" w:rsidR="00D70F28" w:rsidRPr="00FD47AC" w:rsidRDefault="00B91342" w:rsidP="00BF6D66">
            <w:pPr>
              <w:pStyle w:val="TableParagraph"/>
              <w:spacing w:before="156"/>
              <w:rPr>
                <w:rFonts w:ascii="Calibri Light" w:hAnsi="Calibri Light" w:cs="Calibri Light"/>
                <w:sz w:val="24"/>
              </w:rPr>
            </w:pPr>
            <w:r>
              <w:rPr>
                <w:rFonts w:ascii="Calibri Light" w:hAnsi="Calibri Light" w:cs="Calibri Light"/>
                <w:sz w:val="24"/>
              </w:rPr>
              <w:t>Penguatan</w:t>
            </w:r>
            <w:r w:rsidRPr="00FD47AC">
              <w:rPr>
                <w:rFonts w:ascii="Calibri Light" w:hAnsi="Calibri Light" w:cs="Calibri Light"/>
                <w:sz w:val="24"/>
                <w:lang w:val="id"/>
              </w:rPr>
              <w:t xml:space="preserve"> </w:t>
            </w:r>
            <w:r w:rsidR="005A5385" w:rsidRPr="00FD47AC">
              <w:rPr>
                <w:rFonts w:ascii="Calibri Light" w:hAnsi="Calibri Light" w:cs="Calibri Light"/>
                <w:sz w:val="24"/>
                <w:lang w:val="id"/>
              </w:rPr>
              <w:t>2,0:</w:t>
            </w:r>
            <w:r>
              <w:rPr>
                <w:rFonts w:ascii="Calibri Light" w:hAnsi="Calibri Light" w:cs="Calibri Light"/>
                <w:sz w:val="24"/>
              </w:rPr>
              <w:t xml:space="preserve"> </w:t>
            </w:r>
            <w:r>
              <w:rPr>
                <w:rFonts w:ascii="Calibri Light" w:hAnsi="Calibri Light" w:cs="Calibri Light"/>
                <w:sz w:val="24"/>
                <w:lang w:val="id"/>
              </w:rPr>
              <w:t xml:space="preserve">10 </w:t>
            </w:r>
            <w:r>
              <w:rPr>
                <w:rFonts w:ascii="Calibri Light" w:hAnsi="Calibri Light" w:cs="Calibri Light"/>
                <w:sz w:val="24"/>
              </w:rPr>
              <w:t>detik</w:t>
            </w:r>
          </w:p>
        </w:tc>
      </w:tr>
      <w:tr w:rsidR="00D70F28" w:rsidRPr="00FD47AC" w14:paraId="6FABA6C5" w14:textId="77777777" w:rsidTr="00BF6D66">
        <w:trPr>
          <w:trHeight w:val="1295"/>
        </w:trPr>
        <w:tc>
          <w:tcPr>
            <w:tcW w:w="2816" w:type="dxa"/>
            <w:vAlign w:val="center"/>
          </w:tcPr>
          <w:p w14:paraId="710AA258" w14:textId="6663B43C" w:rsidR="00D70F28" w:rsidRPr="00FD47AC" w:rsidRDefault="005A5385" w:rsidP="00BF6D66">
            <w:pPr>
              <w:pStyle w:val="TableParagraph"/>
              <w:spacing w:line="276" w:lineRule="auto"/>
              <w:rPr>
                <w:rFonts w:ascii="Calibri Light" w:hAnsi="Calibri Light" w:cs="Calibri Light"/>
                <w:sz w:val="24"/>
              </w:rPr>
            </w:pPr>
            <w:r w:rsidRPr="00FD47AC">
              <w:rPr>
                <w:rFonts w:ascii="Calibri Light" w:hAnsi="Calibri Light" w:cs="Calibri Light"/>
                <w:sz w:val="24"/>
                <w:lang w:val="id"/>
              </w:rPr>
              <w:t>Ventrikel takikardia 2 mV 195</w:t>
            </w:r>
            <w:r w:rsidR="00B91342">
              <w:rPr>
                <w:rFonts w:ascii="Calibri Light" w:hAnsi="Calibri Light" w:cs="Calibri Light"/>
                <w:sz w:val="24"/>
              </w:rPr>
              <w:t xml:space="preserve"> </w:t>
            </w:r>
            <w:r w:rsidRPr="00FD47AC">
              <w:rPr>
                <w:rFonts w:ascii="Calibri Light" w:hAnsi="Calibri Light" w:cs="Calibri Light"/>
                <w:sz w:val="24"/>
                <w:lang w:val="id"/>
              </w:rPr>
              <w:t>bpm</w:t>
            </w:r>
          </w:p>
        </w:tc>
        <w:tc>
          <w:tcPr>
            <w:tcW w:w="6560" w:type="dxa"/>
            <w:vAlign w:val="center"/>
          </w:tcPr>
          <w:p w14:paraId="40030D3E" w14:textId="0C60D05D" w:rsidR="00D70F28" w:rsidRPr="00FD47AC" w:rsidRDefault="00B91342" w:rsidP="00BF6D66">
            <w:pPr>
              <w:pStyle w:val="TableParagraph"/>
              <w:spacing w:line="268" w:lineRule="exact"/>
              <w:rPr>
                <w:rFonts w:ascii="Calibri Light" w:hAnsi="Calibri Light" w:cs="Calibri Light"/>
                <w:sz w:val="24"/>
              </w:rPr>
            </w:pPr>
            <w:r>
              <w:rPr>
                <w:rFonts w:ascii="Calibri Light" w:hAnsi="Calibri Light" w:cs="Calibri Light"/>
                <w:sz w:val="24"/>
              </w:rPr>
              <w:t>Penguatan</w:t>
            </w:r>
            <w:r w:rsidRPr="00FD47AC">
              <w:rPr>
                <w:rFonts w:ascii="Calibri Light" w:hAnsi="Calibri Light" w:cs="Calibri Light"/>
                <w:sz w:val="24"/>
                <w:lang w:val="id"/>
              </w:rPr>
              <w:t xml:space="preserve"> </w:t>
            </w:r>
            <w:r>
              <w:rPr>
                <w:rFonts w:ascii="Calibri Light" w:hAnsi="Calibri Light" w:cs="Calibri Light"/>
                <w:sz w:val="24"/>
                <w:lang w:val="id"/>
              </w:rPr>
              <w:t>0,5:</w:t>
            </w:r>
            <w:r>
              <w:rPr>
                <w:rFonts w:ascii="Calibri Light" w:hAnsi="Calibri Light" w:cs="Calibri Light"/>
                <w:sz w:val="24"/>
              </w:rPr>
              <w:t xml:space="preserve"> </w:t>
            </w:r>
            <w:r>
              <w:rPr>
                <w:rFonts w:ascii="Calibri Light" w:hAnsi="Calibri Light" w:cs="Calibri Light"/>
                <w:sz w:val="24"/>
                <w:lang w:val="id"/>
              </w:rPr>
              <w:t xml:space="preserve">10 </w:t>
            </w:r>
            <w:r>
              <w:rPr>
                <w:rFonts w:ascii="Calibri Light" w:hAnsi="Calibri Light" w:cs="Calibri Light"/>
                <w:sz w:val="24"/>
              </w:rPr>
              <w:t>detik</w:t>
            </w:r>
          </w:p>
          <w:p w14:paraId="501FE65A" w14:textId="00B7AC45" w:rsidR="00D70F28" w:rsidRPr="00FD47AC" w:rsidRDefault="00B91342" w:rsidP="00BF6D66">
            <w:pPr>
              <w:pStyle w:val="TableParagraph"/>
              <w:spacing w:before="156"/>
              <w:rPr>
                <w:rFonts w:ascii="Calibri Light" w:hAnsi="Calibri Light" w:cs="Calibri Light"/>
                <w:sz w:val="24"/>
              </w:rPr>
            </w:pPr>
            <w:r>
              <w:rPr>
                <w:rFonts w:ascii="Calibri Light" w:hAnsi="Calibri Light" w:cs="Calibri Light"/>
                <w:sz w:val="24"/>
              </w:rPr>
              <w:t>Penguatan</w:t>
            </w:r>
            <w:r w:rsidRPr="00FD47AC">
              <w:rPr>
                <w:rFonts w:ascii="Calibri Light" w:hAnsi="Calibri Light" w:cs="Calibri Light"/>
                <w:sz w:val="24"/>
                <w:lang w:val="id"/>
              </w:rPr>
              <w:t xml:space="preserve"> </w:t>
            </w:r>
            <w:r>
              <w:rPr>
                <w:rFonts w:ascii="Calibri Light" w:hAnsi="Calibri Light" w:cs="Calibri Light"/>
                <w:sz w:val="24"/>
                <w:lang w:val="id"/>
              </w:rPr>
              <w:t>1,0:</w:t>
            </w:r>
            <w:r>
              <w:rPr>
                <w:rFonts w:ascii="Calibri Light" w:hAnsi="Calibri Light" w:cs="Calibri Light"/>
                <w:sz w:val="24"/>
              </w:rPr>
              <w:t xml:space="preserve"> </w:t>
            </w:r>
            <w:r>
              <w:rPr>
                <w:rFonts w:ascii="Calibri Light" w:hAnsi="Calibri Light" w:cs="Calibri Light"/>
                <w:sz w:val="24"/>
                <w:lang w:val="id"/>
              </w:rPr>
              <w:t xml:space="preserve">10 </w:t>
            </w:r>
            <w:r>
              <w:rPr>
                <w:rFonts w:ascii="Calibri Light" w:hAnsi="Calibri Light" w:cs="Calibri Light"/>
                <w:sz w:val="24"/>
              </w:rPr>
              <w:t>detik</w:t>
            </w:r>
          </w:p>
          <w:p w14:paraId="72D4FAEF" w14:textId="450F053D" w:rsidR="00D70F28" w:rsidRPr="00FD47AC" w:rsidRDefault="00B91342" w:rsidP="00BF6D66">
            <w:pPr>
              <w:pStyle w:val="TableParagraph"/>
              <w:spacing w:before="156"/>
              <w:rPr>
                <w:rFonts w:ascii="Calibri Light" w:hAnsi="Calibri Light" w:cs="Calibri Light"/>
                <w:sz w:val="24"/>
              </w:rPr>
            </w:pPr>
            <w:r>
              <w:rPr>
                <w:rFonts w:ascii="Calibri Light" w:hAnsi="Calibri Light" w:cs="Calibri Light"/>
                <w:sz w:val="24"/>
              </w:rPr>
              <w:t>Penguatan</w:t>
            </w:r>
            <w:r w:rsidRPr="00FD47AC">
              <w:rPr>
                <w:rFonts w:ascii="Calibri Light" w:hAnsi="Calibri Light" w:cs="Calibri Light"/>
                <w:sz w:val="24"/>
                <w:lang w:val="id"/>
              </w:rPr>
              <w:t xml:space="preserve"> </w:t>
            </w:r>
            <w:r>
              <w:rPr>
                <w:rFonts w:ascii="Calibri Light" w:hAnsi="Calibri Light" w:cs="Calibri Light"/>
                <w:sz w:val="24"/>
                <w:lang w:val="id"/>
              </w:rPr>
              <w:t>2,0:</w:t>
            </w:r>
            <w:r>
              <w:rPr>
                <w:rFonts w:ascii="Calibri Light" w:hAnsi="Calibri Light" w:cs="Calibri Light"/>
                <w:sz w:val="24"/>
              </w:rPr>
              <w:t xml:space="preserve"> </w:t>
            </w:r>
            <w:r>
              <w:rPr>
                <w:rFonts w:ascii="Calibri Light" w:hAnsi="Calibri Light" w:cs="Calibri Light"/>
                <w:sz w:val="24"/>
                <w:lang w:val="id"/>
              </w:rPr>
              <w:t xml:space="preserve">10 </w:t>
            </w:r>
            <w:r>
              <w:rPr>
                <w:rFonts w:ascii="Calibri Light" w:hAnsi="Calibri Light" w:cs="Calibri Light"/>
                <w:sz w:val="24"/>
              </w:rPr>
              <w:t>detik</w:t>
            </w:r>
          </w:p>
        </w:tc>
      </w:tr>
    </w:tbl>
    <w:p w14:paraId="2729CED3" w14:textId="77777777" w:rsidR="00D70F28" w:rsidRPr="00FD47AC" w:rsidRDefault="00D70F28">
      <w:pPr>
        <w:rPr>
          <w:rFonts w:ascii="Calibri Light" w:hAnsi="Calibri Light" w:cs="Calibri Light"/>
          <w:sz w:val="24"/>
        </w:rPr>
        <w:sectPr w:rsidR="00D70F28" w:rsidRPr="00FD47AC">
          <w:pgSz w:w="11910" w:h="16850"/>
          <w:pgMar w:top="1180" w:right="520" w:bottom="960" w:left="620" w:header="910" w:footer="775" w:gutter="0"/>
          <w:cols w:space="720"/>
        </w:sectPr>
      </w:pPr>
    </w:p>
    <w:p w14:paraId="09F046DA" w14:textId="77777777" w:rsidR="00D70F28" w:rsidRPr="00FD47AC" w:rsidRDefault="00D70F28">
      <w:pPr>
        <w:pStyle w:val="BodyText"/>
        <w:spacing w:before="5"/>
        <w:rPr>
          <w:rFonts w:ascii="Calibri Light" w:hAnsi="Calibri Light" w:cs="Calibri Light"/>
          <w:sz w:val="20"/>
        </w:rPr>
      </w:pPr>
    </w:p>
    <w:tbl>
      <w:tblPr>
        <w:tblW w:w="0" w:type="auto"/>
        <w:tblInd w:w="6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816"/>
        <w:gridCol w:w="2235"/>
        <w:gridCol w:w="2163"/>
        <w:gridCol w:w="2164"/>
      </w:tblGrid>
      <w:tr w:rsidR="00D70F28" w:rsidRPr="00FD47AC" w14:paraId="095E7F33" w14:textId="77777777" w:rsidTr="00BF6D66">
        <w:trPr>
          <w:trHeight w:val="1307"/>
        </w:trPr>
        <w:tc>
          <w:tcPr>
            <w:tcW w:w="2816" w:type="dxa"/>
            <w:vAlign w:val="center"/>
          </w:tcPr>
          <w:p w14:paraId="61DAD6A3" w14:textId="51EC4F29" w:rsidR="00D70F28" w:rsidRPr="00FD47AC" w:rsidRDefault="005A5385" w:rsidP="00BF6D66">
            <w:pPr>
              <w:pStyle w:val="TableParagraph"/>
              <w:spacing w:line="271" w:lineRule="auto"/>
              <w:ind w:right="98"/>
              <w:rPr>
                <w:rFonts w:ascii="Calibri Light" w:hAnsi="Calibri Light" w:cs="Calibri Light"/>
                <w:sz w:val="24"/>
              </w:rPr>
            </w:pPr>
            <w:r w:rsidRPr="00FD47AC">
              <w:rPr>
                <w:rFonts w:ascii="Calibri Light" w:hAnsi="Calibri Light" w:cs="Calibri Light"/>
                <w:sz w:val="24"/>
                <w:lang w:val="id"/>
              </w:rPr>
              <w:t>Waktu tanggap detak jantung untuk perubahan HR</w:t>
            </w:r>
          </w:p>
        </w:tc>
        <w:tc>
          <w:tcPr>
            <w:tcW w:w="6562" w:type="dxa"/>
            <w:gridSpan w:val="3"/>
            <w:vAlign w:val="center"/>
          </w:tcPr>
          <w:p w14:paraId="33D0A471" w14:textId="77777777" w:rsidR="00BE41B2" w:rsidRDefault="005A5385" w:rsidP="00BF6D66">
            <w:pPr>
              <w:pStyle w:val="TableParagraph"/>
              <w:spacing w:line="376" w:lineRule="auto"/>
              <w:ind w:right="388"/>
              <w:rPr>
                <w:rFonts w:ascii="Calibri Light" w:hAnsi="Calibri Light" w:cs="Calibri Light"/>
                <w:sz w:val="24"/>
                <w:lang w:val="id"/>
              </w:rPr>
            </w:pPr>
            <w:r w:rsidRPr="00FD47AC">
              <w:rPr>
                <w:rFonts w:ascii="Calibri Light" w:hAnsi="Calibri Light" w:cs="Calibri Light"/>
                <w:sz w:val="24"/>
                <w:lang w:val="id"/>
              </w:rPr>
              <w:t xml:space="preserve">Rentang HR: 80 BPM sampai 120 BPM </w:t>
            </w:r>
          </w:p>
          <w:p w14:paraId="236902F5" w14:textId="3ECBE646" w:rsidR="00D70F28" w:rsidRPr="00FD47AC" w:rsidRDefault="00BE41B2" w:rsidP="00BF6D66">
            <w:pPr>
              <w:pStyle w:val="TableParagraph"/>
              <w:spacing w:line="376" w:lineRule="auto"/>
              <w:ind w:right="388"/>
              <w:rPr>
                <w:rFonts w:ascii="Calibri Light" w:hAnsi="Calibri Light" w:cs="Calibri Light"/>
                <w:sz w:val="24"/>
              </w:rPr>
            </w:pPr>
            <w:r w:rsidRPr="00FD47AC">
              <w:rPr>
                <w:rFonts w:ascii="Calibri Light" w:hAnsi="Calibri Light" w:cs="Calibri Light"/>
                <w:sz w:val="24"/>
                <w:lang w:val="id"/>
              </w:rPr>
              <w:t>Rentang</w:t>
            </w:r>
            <w:r>
              <w:rPr>
                <w:rFonts w:ascii="Calibri Light" w:hAnsi="Calibri Light" w:cs="Calibri Light"/>
                <w:sz w:val="24"/>
                <w:lang w:val="id"/>
              </w:rPr>
              <w:t>: dalam 11 detik</w:t>
            </w:r>
          </w:p>
          <w:p w14:paraId="0EA33F62" w14:textId="6561B8EE" w:rsidR="00D70F28" w:rsidRPr="00BE41B2" w:rsidRDefault="005A5385" w:rsidP="00BF6D66">
            <w:pPr>
              <w:pStyle w:val="TableParagraph"/>
              <w:spacing w:line="274" w:lineRule="exact"/>
              <w:rPr>
                <w:rFonts w:ascii="Calibri Light" w:hAnsi="Calibri Light" w:cs="Calibri Light"/>
                <w:sz w:val="24"/>
              </w:rPr>
            </w:pPr>
            <w:r w:rsidRPr="00FD47AC">
              <w:rPr>
                <w:rFonts w:ascii="Calibri Light" w:hAnsi="Calibri Light" w:cs="Calibri Light"/>
                <w:sz w:val="24"/>
                <w:lang w:val="id"/>
              </w:rPr>
              <w:t xml:space="preserve">Kisaran HR: </w:t>
            </w:r>
            <w:r w:rsidR="00BE41B2">
              <w:rPr>
                <w:rFonts w:ascii="Calibri Light" w:hAnsi="Calibri Light" w:cs="Calibri Light"/>
                <w:sz w:val="24"/>
              </w:rPr>
              <w:t>80 BPM</w:t>
            </w:r>
            <w:r w:rsidRPr="00FD47AC">
              <w:rPr>
                <w:rFonts w:ascii="Calibri Light" w:hAnsi="Calibri Light" w:cs="Calibri Light"/>
                <w:sz w:val="24"/>
                <w:lang w:val="id"/>
              </w:rPr>
              <w:t xml:space="preserve"> hingga 40</w:t>
            </w:r>
            <w:r w:rsidR="00BE41B2">
              <w:rPr>
                <w:rFonts w:ascii="Calibri Light" w:hAnsi="Calibri Light" w:cs="Calibri Light"/>
                <w:sz w:val="24"/>
              </w:rPr>
              <w:t xml:space="preserve"> BPM</w:t>
            </w:r>
          </w:p>
          <w:p w14:paraId="27C345EE" w14:textId="20740890" w:rsidR="00D70F28" w:rsidRPr="00FD47AC" w:rsidRDefault="005A5385" w:rsidP="00BF6D66">
            <w:pPr>
              <w:pStyle w:val="TableParagraph"/>
              <w:spacing w:before="147"/>
              <w:rPr>
                <w:rFonts w:ascii="Calibri Light" w:hAnsi="Calibri Light" w:cs="Calibri Light"/>
                <w:sz w:val="24"/>
              </w:rPr>
            </w:pPr>
            <w:r w:rsidRPr="00FD47AC">
              <w:rPr>
                <w:rFonts w:ascii="Calibri Light" w:hAnsi="Calibri Light" w:cs="Calibri Light"/>
                <w:sz w:val="24"/>
                <w:lang w:val="id"/>
              </w:rPr>
              <w:t xml:space="preserve">Rentang: </w:t>
            </w:r>
            <w:r w:rsidR="00BE41B2">
              <w:rPr>
                <w:rFonts w:ascii="Calibri Light" w:hAnsi="Calibri Light" w:cs="Calibri Light"/>
                <w:sz w:val="24"/>
              </w:rPr>
              <w:t>dalam</w:t>
            </w:r>
            <w:r w:rsidR="00BE41B2">
              <w:rPr>
                <w:rFonts w:ascii="Calibri Light" w:hAnsi="Calibri Light" w:cs="Calibri Light"/>
                <w:sz w:val="24"/>
                <w:lang w:val="id"/>
              </w:rPr>
              <w:t xml:space="preserve"> 11 detik</w:t>
            </w:r>
          </w:p>
        </w:tc>
      </w:tr>
      <w:tr w:rsidR="00D70F28" w:rsidRPr="00FD47AC" w14:paraId="3965FFB5" w14:textId="77777777" w:rsidTr="00BF6D66">
        <w:trPr>
          <w:trHeight w:val="743"/>
        </w:trPr>
        <w:tc>
          <w:tcPr>
            <w:tcW w:w="2816" w:type="dxa"/>
            <w:vAlign w:val="center"/>
          </w:tcPr>
          <w:p w14:paraId="094282CD" w14:textId="1D5F9EBF" w:rsidR="00D70F28" w:rsidRPr="00FD47AC" w:rsidRDefault="00BE41B2" w:rsidP="00BF6D66">
            <w:pPr>
              <w:pStyle w:val="TableParagraph"/>
              <w:spacing w:before="2"/>
              <w:rPr>
                <w:rFonts w:ascii="Calibri Light" w:hAnsi="Calibri Light" w:cs="Calibri Light"/>
                <w:sz w:val="24"/>
              </w:rPr>
            </w:pPr>
            <w:r w:rsidRPr="00B9785F">
              <w:rPr>
                <w:rFonts w:ascii="Segoe UI Symbol" w:hAnsi="Segoe UI Symbol" w:cs="Segoe UI Symbol"/>
                <w:sz w:val="24"/>
                <w:szCs w:val="24"/>
                <w:lang w:val="id"/>
              </w:rPr>
              <w:t>☆</w:t>
            </w:r>
            <w:r w:rsidR="005A5385" w:rsidRPr="00FD47AC">
              <w:rPr>
                <w:rFonts w:ascii="Calibri Light" w:hAnsi="Calibri Light" w:cs="Calibri Light"/>
                <w:sz w:val="24"/>
                <w:lang w:val="id"/>
              </w:rPr>
              <w:t>Penolakan T-Wave tinggi</w:t>
            </w:r>
          </w:p>
        </w:tc>
        <w:tc>
          <w:tcPr>
            <w:tcW w:w="6562" w:type="dxa"/>
            <w:gridSpan w:val="3"/>
            <w:vAlign w:val="center"/>
          </w:tcPr>
          <w:p w14:paraId="57A09996" w14:textId="6AD3A411" w:rsidR="00D70F28" w:rsidRPr="00FD47AC" w:rsidRDefault="00BE41B2" w:rsidP="00BF6D66">
            <w:pPr>
              <w:pStyle w:val="TableParagraph"/>
              <w:spacing w:line="270" w:lineRule="exact"/>
              <w:rPr>
                <w:rFonts w:ascii="Calibri Light" w:hAnsi="Calibri Light" w:cs="Calibri Light"/>
                <w:sz w:val="24"/>
              </w:rPr>
            </w:pPr>
            <w:r>
              <w:rPr>
                <w:rFonts w:ascii="Calibri Light" w:hAnsi="Calibri Light" w:cs="Calibri Light"/>
                <w:sz w:val="24"/>
              </w:rPr>
              <w:t>Memenuhi</w:t>
            </w:r>
            <w:r w:rsidR="005A5385" w:rsidRPr="00FD47AC">
              <w:rPr>
                <w:rFonts w:ascii="Calibri Light" w:hAnsi="Calibri Light" w:cs="Calibri Light"/>
                <w:sz w:val="24"/>
                <w:lang w:val="id"/>
              </w:rPr>
              <w:t xml:space="preserve"> IEC 60601-2-27:2011, Sect. 201.12.1.101.17</w:t>
            </w:r>
          </w:p>
          <w:p w14:paraId="4730E24A" w14:textId="431A15E4" w:rsidR="00D70F28" w:rsidRPr="00FD47AC" w:rsidRDefault="005A5385" w:rsidP="00BF6D66">
            <w:pPr>
              <w:pStyle w:val="TableParagraph"/>
              <w:spacing w:before="33"/>
              <w:rPr>
                <w:rFonts w:ascii="Calibri Light" w:hAnsi="Calibri Light" w:cs="Calibri Light"/>
                <w:sz w:val="24"/>
              </w:rPr>
            </w:pPr>
            <w:r w:rsidRPr="00FD47AC">
              <w:rPr>
                <w:rFonts w:ascii="Calibri Light" w:hAnsi="Calibri Light" w:cs="Calibri Light"/>
                <w:sz w:val="24"/>
                <w:lang w:val="id"/>
              </w:rPr>
              <w:t>direkomendasikan</w:t>
            </w:r>
            <w:r w:rsidR="00BE41B2" w:rsidRPr="00FD47AC">
              <w:rPr>
                <w:rFonts w:ascii="Calibri Light" w:hAnsi="Calibri Light" w:cs="Calibri Light"/>
                <w:sz w:val="24"/>
                <w:lang w:val="id"/>
              </w:rPr>
              <w:t xml:space="preserve"> minimum</w:t>
            </w:r>
            <w:r w:rsidRPr="00FD47AC">
              <w:rPr>
                <w:rFonts w:ascii="Calibri Light" w:hAnsi="Calibri Light" w:cs="Calibri Light"/>
                <w:sz w:val="24"/>
                <w:lang w:val="id"/>
              </w:rPr>
              <w:t xml:space="preserve"> </w:t>
            </w:r>
            <w:r w:rsidR="00BE41B2">
              <w:rPr>
                <w:rFonts w:ascii="Calibri Light" w:hAnsi="Calibri Light" w:cs="Calibri Light"/>
                <w:sz w:val="24"/>
              </w:rPr>
              <w:t xml:space="preserve">amplitude </w:t>
            </w:r>
            <w:r w:rsidR="00BE41B2" w:rsidRPr="00FD47AC">
              <w:rPr>
                <w:rFonts w:ascii="Calibri Light" w:hAnsi="Calibri Light" w:cs="Calibri Light"/>
                <w:sz w:val="24"/>
                <w:lang w:val="id"/>
              </w:rPr>
              <w:t xml:space="preserve">T-Wave </w:t>
            </w:r>
            <w:r w:rsidRPr="00FD47AC">
              <w:rPr>
                <w:rFonts w:ascii="Calibri Light" w:hAnsi="Calibri Light" w:cs="Calibri Light"/>
                <w:sz w:val="24"/>
                <w:lang w:val="id"/>
              </w:rPr>
              <w:t xml:space="preserve">1,2 </w:t>
            </w:r>
            <w:r w:rsidR="00BE41B2">
              <w:rPr>
                <w:rFonts w:ascii="Calibri Light" w:hAnsi="Calibri Light" w:cs="Calibri Light"/>
                <w:sz w:val="24"/>
              </w:rPr>
              <w:t>mv</w:t>
            </w:r>
            <w:r w:rsidRPr="00FD47AC">
              <w:rPr>
                <w:rFonts w:ascii="Calibri Light" w:hAnsi="Calibri Light" w:cs="Calibri Light"/>
                <w:sz w:val="24"/>
                <w:lang w:val="id"/>
              </w:rPr>
              <w:t xml:space="preserve"> </w:t>
            </w:r>
          </w:p>
        </w:tc>
      </w:tr>
      <w:tr w:rsidR="00D70F28" w:rsidRPr="00FD47AC" w14:paraId="701DD9E2" w14:textId="77777777" w:rsidTr="00BF6D66">
        <w:trPr>
          <w:trHeight w:val="2459"/>
        </w:trPr>
        <w:tc>
          <w:tcPr>
            <w:tcW w:w="2816" w:type="dxa"/>
            <w:vAlign w:val="center"/>
          </w:tcPr>
          <w:p w14:paraId="190F9FE4" w14:textId="39845BC1" w:rsidR="00D70F28" w:rsidRPr="00FD47AC" w:rsidRDefault="005A5385" w:rsidP="00BF6D66">
            <w:pPr>
              <w:pStyle w:val="TableParagraph"/>
              <w:spacing w:line="271" w:lineRule="auto"/>
              <w:ind w:right="98"/>
              <w:rPr>
                <w:rFonts w:ascii="Calibri Light" w:hAnsi="Calibri Light" w:cs="Calibri Light"/>
                <w:sz w:val="24"/>
              </w:rPr>
            </w:pPr>
            <w:r w:rsidRPr="00FD47AC">
              <w:rPr>
                <w:rFonts w:ascii="Calibri Light" w:hAnsi="Calibri Light" w:cs="Calibri Light"/>
                <w:sz w:val="24"/>
                <w:lang w:val="id"/>
              </w:rPr>
              <w:t xml:space="preserve">Akurasi </w:t>
            </w:r>
            <w:r w:rsidR="00BE41B2">
              <w:rPr>
                <w:rFonts w:ascii="Calibri Light" w:hAnsi="Calibri Light" w:cs="Calibri Light"/>
                <w:sz w:val="24"/>
              </w:rPr>
              <w:t>pengukuran</w:t>
            </w:r>
            <w:r w:rsidRPr="00FD47AC">
              <w:rPr>
                <w:rFonts w:ascii="Calibri Light" w:hAnsi="Calibri Light" w:cs="Calibri Light"/>
                <w:sz w:val="24"/>
                <w:lang w:val="id"/>
              </w:rPr>
              <w:t xml:space="preserve"> denyut jantung dan respon terhadap irama tidak teratur</w:t>
            </w:r>
          </w:p>
        </w:tc>
        <w:tc>
          <w:tcPr>
            <w:tcW w:w="6562" w:type="dxa"/>
            <w:gridSpan w:val="3"/>
            <w:vAlign w:val="center"/>
          </w:tcPr>
          <w:p w14:paraId="0775BF34" w14:textId="22EB98D9" w:rsidR="00D70F28" w:rsidRPr="00FD47AC" w:rsidRDefault="00BE41B2" w:rsidP="00BF6D66">
            <w:pPr>
              <w:pStyle w:val="TableParagraph"/>
              <w:spacing w:line="268" w:lineRule="exact"/>
              <w:rPr>
                <w:rFonts w:ascii="Calibri Light" w:hAnsi="Calibri Light" w:cs="Calibri Light"/>
                <w:sz w:val="24"/>
              </w:rPr>
            </w:pPr>
            <w:r>
              <w:rPr>
                <w:rFonts w:ascii="Calibri Light" w:hAnsi="Calibri Light" w:cs="Calibri Light"/>
                <w:sz w:val="24"/>
              </w:rPr>
              <w:t>Memenuhi</w:t>
            </w:r>
            <w:r w:rsidRPr="00FD47AC">
              <w:rPr>
                <w:rFonts w:ascii="Calibri Light" w:hAnsi="Calibri Light" w:cs="Calibri Light"/>
                <w:sz w:val="24"/>
                <w:lang w:val="id"/>
              </w:rPr>
              <w:t xml:space="preserve"> </w:t>
            </w:r>
            <w:r w:rsidR="005A5385" w:rsidRPr="00FD47AC">
              <w:rPr>
                <w:rFonts w:ascii="Calibri Light" w:hAnsi="Calibri Light" w:cs="Calibri Light"/>
                <w:sz w:val="24"/>
                <w:lang w:val="id"/>
              </w:rPr>
              <w:t>IEC 60601-2-27:2011, Sect. 201.7.9.2.9.101 b)</w:t>
            </w:r>
          </w:p>
          <w:p w14:paraId="4B34EB68" w14:textId="77777777" w:rsidR="00D70F28" w:rsidRPr="00FD47AC" w:rsidRDefault="005A5385" w:rsidP="00BF6D66">
            <w:pPr>
              <w:pStyle w:val="TableParagraph"/>
              <w:spacing w:before="36" w:line="271" w:lineRule="auto"/>
              <w:rPr>
                <w:rFonts w:ascii="Calibri Light" w:hAnsi="Calibri Light" w:cs="Calibri Light"/>
                <w:sz w:val="24"/>
              </w:rPr>
            </w:pPr>
            <w:r w:rsidRPr="00FD47AC">
              <w:rPr>
                <w:rFonts w:ascii="Calibri Light" w:hAnsi="Calibri Light" w:cs="Calibri Light"/>
                <w:sz w:val="24"/>
                <w:lang w:val="id"/>
              </w:rPr>
              <w:t>4), nilai HR setelah 20 detik stabilisasi ditampilkan sebagai berikut:</w:t>
            </w:r>
          </w:p>
          <w:p w14:paraId="4837D37E" w14:textId="7E996193" w:rsidR="00D70F28" w:rsidRPr="00FD47AC" w:rsidRDefault="005A5385" w:rsidP="00BF6D66">
            <w:pPr>
              <w:pStyle w:val="TableParagraph"/>
              <w:spacing w:before="121"/>
              <w:rPr>
                <w:rFonts w:ascii="Calibri Light" w:hAnsi="Calibri Light" w:cs="Calibri Light"/>
                <w:sz w:val="24"/>
              </w:rPr>
            </w:pPr>
            <w:r w:rsidRPr="00FD47AC">
              <w:rPr>
                <w:rFonts w:ascii="Calibri Light" w:hAnsi="Calibri Light" w:cs="Calibri Light"/>
                <w:sz w:val="24"/>
                <w:lang w:val="id"/>
              </w:rPr>
              <w:t>Ventrike</w:t>
            </w:r>
            <w:r w:rsidR="00BE41B2">
              <w:rPr>
                <w:rFonts w:ascii="Calibri Light" w:hAnsi="Calibri Light" w:cs="Calibri Light"/>
                <w:sz w:val="24"/>
                <w:lang w:val="id"/>
              </w:rPr>
              <w:t>l bigeminy: 80 BPM</w:t>
            </w:r>
            <w:r w:rsidR="00BE41B2">
              <w:rPr>
                <w:rFonts w:ascii="Calibri Light" w:hAnsi="Calibri Light" w:cs="Calibri Light"/>
                <w:sz w:val="24"/>
              </w:rPr>
              <w:t xml:space="preserve"> </w:t>
            </w:r>
            <w:r w:rsidR="00BE41B2">
              <w:rPr>
                <w:rFonts w:ascii="Calibri Light" w:hAnsi="Calibri Light" w:cs="Calibri Light"/>
                <w:sz w:val="24"/>
                <w:lang w:val="id"/>
              </w:rPr>
              <w:t>±</w:t>
            </w:r>
            <w:r w:rsidR="00BE41B2">
              <w:rPr>
                <w:rFonts w:ascii="Calibri Light" w:hAnsi="Calibri Light" w:cs="Calibri Light"/>
                <w:sz w:val="24"/>
              </w:rPr>
              <w:t xml:space="preserve"> </w:t>
            </w:r>
            <w:r w:rsidRPr="00FD47AC">
              <w:rPr>
                <w:rFonts w:ascii="Calibri Light" w:hAnsi="Calibri Light" w:cs="Calibri Light"/>
                <w:sz w:val="24"/>
                <w:lang w:val="id"/>
              </w:rPr>
              <w:t>1 BPM</w:t>
            </w:r>
          </w:p>
          <w:p w14:paraId="20B95308" w14:textId="07B72C16" w:rsidR="00D70F28" w:rsidRPr="00FD47AC" w:rsidRDefault="00BE41B2" w:rsidP="00BF6D66">
            <w:pPr>
              <w:pStyle w:val="TableParagraph"/>
              <w:spacing w:before="156"/>
              <w:rPr>
                <w:rFonts w:ascii="Calibri Light" w:hAnsi="Calibri Light" w:cs="Calibri Light"/>
                <w:sz w:val="24"/>
              </w:rPr>
            </w:pPr>
            <w:r w:rsidRPr="00FD47AC">
              <w:rPr>
                <w:rFonts w:ascii="Calibri Light" w:hAnsi="Calibri Light" w:cs="Calibri Light"/>
                <w:sz w:val="24"/>
                <w:lang w:val="id"/>
              </w:rPr>
              <w:t>Ventrike</w:t>
            </w:r>
            <w:r>
              <w:rPr>
                <w:rFonts w:ascii="Calibri Light" w:hAnsi="Calibri Light" w:cs="Calibri Light"/>
                <w:sz w:val="24"/>
                <w:lang w:val="id"/>
              </w:rPr>
              <w:t>l bigeminy</w:t>
            </w:r>
            <w:r>
              <w:rPr>
                <w:rFonts w:ascii="Calibri Light" w:hAnsi="Calibri Light" w:cs="Calibri Light"/>
                <w:sz w:val="24"/>
              </w:rPr>
              <w:t xml:space="preserve"> </w:t>
            </w:r>
            <w:r>
              <w:rPr>
                <w:rFonts w:ascii="Calibri Light" w:hAnsi="Calibri Light" w:cs="Calibri Light"/>
                <w:i/>
                <w:sz w:val="24"/>
              </w:rPr>
              <w:t>slow alternating</w:t>
            </w:r>
            <w:r w:rsidR="005A5385" w:rsidRPr="00FD47AC">
              <w:rPr>
                <w:rFonts w:ascii="Calibri Light" w:hAnsi="Calibri Light" w:cs="Calibri Light"/>
                <w:sz w:val="24"/>
                <w:lang w:val="id"/>
              </w:rPr>
              <w:t>: 60 BPM ± 1 BPM</w:t>
            </w:r>
          </w:p>
          <w:p w14:paraId="00B30D9C" w14:textId="7BB21E93" w:rsidR="00D70F28" w:rsidRPr="00BE41B2" w:rsidRDefault="00BE41B2" w:rsidP="00BF6D66">
            <w:pPr>
              <w:pStyle w:val="TableParagraph"/>
              <w:spacing w:before="2" w:line="430" w:lineRule="atLeast"/>
              <w:ind w:right="987"/>
              <w:rPr>
                <w:rFonts w:ascii="Calibri Light" w:hAnsi="Calibri Light" w:cs="Calibri Light"/>
                <w:sz w:val="24"/>
              </w:rPr>
            </w:pPr>
            <w:r w:rsidRPr="00FD47AC">
              <w:rPr>
                <w:rFonts w:ascii="Calibri Light" w:hAnsi="Calibri Light" w:cs="Calibri Light"/>
                <w:sz w:val="24"/>
                <w:lang w:val="id"/>
              </w:rPr>
              <w:t>Ventrike</w:t>
            </w:r>
            <w:r>
              <w:rPr>
                <w:rFonts w:ascii="Calibri Light" w:hAnsi="Calibri Light" w:cs="Calibri Light"/>
                <w:sz w:val="24"/>
                <w:lang w:val="id"/>
              </w:rPr>
              <w:t>l bigeminy</w:t>
            </w:r>
            <w:r>
              <w:rPr>
                <w:rFonts w:ascii="Calibri Light" w:hAnsi="Calibri Light" w:cs="Calibri Light"/>
                <w:sz w:val="24"/>
              </w:rPr>
              <w:t xml:space="preserve"> </w:t>
            </w:r>
            <w:r>
              <w:rPr>
                <w:rFonts w:ascii="Calibri Light" w:hAnsi="Calibri Light" w:cs="Calibri Light"/>
                <w:i/>
                <w:sz w:val="24"/>
              </w:rPr>
              <w:t>rapid alternating</w:t>
            </w:r>
            <w:r w:rsidR="005A5385" w:rsidRPr="00FD47AC">
              <w:rPr>
                <w:rFonts w:ascii="Calibri Light" w:hAnsi="Calibri Light" w:cs="Calibri Light"/>
                <w:sz w:val="24"/>
                <w:lang w:val="id"/>
              </w:rPr>
              <w:t>: 120 BPM ± 1 B</w:t>
            </w:r>
            <w:r>
              <w:rPr>
                <w:rFonts w:ascii="Calibri Light" w:hAnsi="Calibri Light" w:cs="Calibri Light"/>
                <w:sz w:val="24"/>
                <w:lang w:val="id"/>
              </w:rPr>
              <w:t xml:space="preserve">PM bidirectional systoles: 91 </w:t>
            </w:r>
            <w:r>
              <w:rPr>
                <w:rFonts w:ascii="Calibri Light" w:hAnsi="Calibri Light" w:cs="Calibri Light"/>
                <w:sz w:val="24"/>
              </w:rPr>
              <w:t>BPM</w:t>
            </w:r>
            <w:r>
              <w:rPr>
                <w:rFonts w:ascii="Calibri Light" w:hAnsi="Calibri Light" w:cs="Calibri Light"/>
                <w:sz w:val="24"/>
                <w:lang w:val="id"/>
              </w:rPr>
              <w:t xml:space="preserve"> ± 1</w:t>
            </w:r>
            <w:r>
              <w:rPr>
                <w:rFonts w:ascii="Calibri Light" w:hAnsi="Calibri Light" w:cs="Calibri Light"/>
                <w:sz w:val="24"/>
              </w:rPr>
              <w:t xml:space="preserve"> BPM</w:t>
            </w:r>
          </w:p>
        </w:tc>
      </w:tr>
      <w:tr w:rsidR="00D70F28" w:rsidRPr="00FD47AC" w14:paraId="2B1DCC9D" w14:textId="77777777" w:rsidTr="00BF6D66">
        <w:trPr>
          <w:trHeight w:val="1295"/>
        </w:trPr>
        <w:tc>
          <w:tcPr>
            <w:tcW w:w="2816" w:type="dxa"/>
            <w:vAlign w:val="center"/>
          </w:tcPr>
          <w:p w14:paraId="443CA67E" w14:textId="7B3D4863" w:rsidR="00D70F28" w:rsidRPr="006A5775" w:rsidRDefault="005A5385" w:rsidP="00BF6D66">
            <w:pPr>
              <w:pStyle w:val="TableParagraph"/>
              <w:spacing w:line="271" w:lineRule="auto"/>
              <w:ind w:right="62"/>
              <w:rPr>
                <w:rFonts w:ascii="Calibri Light" w:hAnsi="Calibri Light" w:cs="Calibri Light"/>
                <w:sz w:val="24"/>
              </w:rPr>
            </w:pPr>
            <w:r w:rsidRPr="00FD47AC">
              <w:rPr>
                <w:rFonts w:ascii="Calibri Light" w:hAnsi="Calibri Light" w:cs="Calibri Light"/>
                <w:sz w:val="24"/>
                <w:lang w:val="id"/>
              </w:rPr>
              <w:t xml:space="preserve">Waktu </w:t>
            </w:r>
            <w:r w:rsidR="006A5775">
              <w:rPr>
                <w:rFonts w:ascii="Calibri Light" w:hAnsi="Calibri Light" w:cs="Calibri Light"/>
                <w:sz w:val="24"/>
              </w:rPr>
              <w:t>sampai alarm kondisi detak jantung menyala</w:t>
            </w:r>
          </w:p>
        </w:tc>
        <w:tc>
          <w:tcPr>
            <w:tcW w:w="6562" w:type="dxa"/>
            <w:gridSpan w:val="3"/>
            <w:vAlign w:val="center"/>
          </w:tcPr>
          <w:p w14:paraId="37956891" w14:textId="13DC29DB" w:rsidR="006A5775" w:rsidRDefault="006A5775" w:rsidP="00BF6D66">
            <w:pPr>
              <w:pStyle w:val="TableParagraph"/>
              <w:spacing w:line="376" w:lineRule="auto"/>
              <w:ind w:right="388"/>
              <w:rPr>
                <w:rFonts w:ascii="Calibri Light" w:hAnsi="Calibri Light" w:cs="Calibri Light"/>
                <w:sz w:val="24"/>
                <w:lang w:val="id"/>
              </w:rPr>
            </w:pPr>
            <w:r>
              <w:rPr>
                <w:rFonts w:ascii="Calibri Light" w:hAnsi="Calibri Light" w:cs="Calibri Light"/>
                <w:sz w:val="24"/>
              </w:rPr>
              <w:t>A</w:t>
            </w:r>
            <w:r w:rsidR="005A5385" w:rsidRPr="00FD47AC">
              <w:rPr>
                <w:rFonts w:ascii="Calibri Light" w:hAnsi="Calibri Light" w:cs="Calibri Light"/>
                <w:sz w:val="24"/>
                <w:lang w:val="id"/>
              </w:rPr>
              <w:t>larm</w:t>
            </w:r>
            <w:r>
              <w:rPr>
                <w:rFonts w:ascii="Calibri Light" w:hAnsi="Calibri Light" w:cs="Calibri Light"/>
                <w:sz w:val="24"/>
              </w:rPr>
              <w:t xml:space="preserve"> asistol</w:t>
            </w:r>
            <w:r>
              <w:rPr>
                <w:rFonts w:ascii="Calibri Light" w:hAnsi="Calibri Light" w:cs="Calibri Light"/>
                <w:sz w:val="24"/>
                <w:lang w:val="id"/>
              </w:rPr>
              <w:t>: ≤</w:t>
            </w:r>
            <w:r w:rsidR="005A5385" w:rsidRPr="00FD47AC">
              <w:rPr>
                <w:rFonts w:ascii="Calibri Light" w:hAnsi="Calibri Light" w:cs="Calibri Light"/>
                <w:sz w:val="24"/>
                <w:lang w:val="id"/>
              </w:rPr>
              <w:t xml:space="preserve">10 s </w:t>
            </w:r>
          </w:p>
          <w:p w14:paraId="65CC0AA9" w14:textId="532264C2" w:rsidR="00D70F28" w:rsidRPr="00FD47AC" w:rsidRDefault="006A5775" w:rsidP="00BF6D66">
            <w:pPr>
              <w:pStyle w:val="TableParagraph"/>
              <w:spacing w:line="376" w:lineRule="auto"/>
              <w:ind w:right="388"/>
              <w:rPr>
                <w:rFonts w:ascii="Calibri Light" w:hAnsi="Calibri Light" w:cs="Calibri Light"/>
                <w:sz w:val="24"/>
              </w:rPr>
            </w:pPr>
            <w:r>
              <w:rPr>
                <w:rFonts w:ascii="Calibri Light" w:hAnsi="Calibri Light" w:cs="Calibri Light"/>
                <w:sz w:val="24"/>
                <w:lang w:val="id"/>
              </w:rPr>
              <w:t>A</w:t>
            </w:r>
            <w:r w:rsidR="005A5385" w:rsidRPr="00FD47AC">
              <w:rPr>
                <w:rFonts w:ascii="Calibri Light" w:hAnsi="Calibri Light" w:cs="Calibri Light"/>
                <w:sz w:val="24"/>
                <w:lang w:val="id"/>
              </w:rPr>
              <w:t xml:space="preserve">larm </w:t>
            </w:r>
            <w:r w:rsidRPr="00FD47AC">
              <w:rPr>
                <w:rFonts w:ascii="Calibri Light" w:hAnsi="Calibri Light" w:cs="Calibri Light"/>
                <w:sz w:val="24"/>
                <w:lang w:val="id"/>
              </w:rPr>
              <w:t xml:space="preserve">HR </w:t>
            </w:r>
            <w:r>
              <w:rPr>
                <w:rFonts w:ascii="Calibri Light" w:hAnsi="Calibri Light" w:cs="Calibri Light"/>
                <w:sz w:val="24"/>
                <w:lang w:val="id"/>
              </w:rPr>
              <w:t>rendah: ≤</w:t>
            </w:r>
            <w:r w:rsidR="005A5385" w:rsidRPr="00FD47AC">
              <w:rPr>
                <w:rFonts w:ascii="Calibri Light" w:hAnsi="Calibri Light" w:cs="Calibri Light"/>
                <w:sz w:val="24"/>
                <w:lang w:val="id"/>
              </w:rPr>
              <w:t>10 s</w:t>
            </w:r>
          </w:p>
          <w:p w14:paraId="5FC1DBE5" w14:textId="162CB88E" w:rsidR="00D70F28" w:rsidRPr="00FD47AC" w:rsidRDefault="006A5775" w:rsidP="00BF6D66">
            <w:pPr>
              <w:pStyle w:val="TableParagraph"/>
              <w:spacing w:line="273" w:lineRule="exact"/>
              <w:rPr>
                <w:rFonts w:ascii="Calibri Light" w:hAnsi="Calibri Light" w:cs="Calibri Light"/>
                <w:sz w:val="24"/>
              </w:rPr>
            </w:pPr>
            <w:r>
              <w:rPr>
                <w:rFonts w:ascii="Calibri Light" w:hAnsi="Calibri Light" w:cs="Calibri Light"/>
                <w:sz w:val="24"/>
                <w:lang w:val="id"/>
              </w:rPr>
              <w:t>A</w:t>
            </w:r>
            <w:r w:rsidR="005A5385" w:rsidRPr="00FD47AC">
              <w:rPr>
                <w:rFonts w:ascii="Calibri Light" w:hAnsi="Calibri Light" w:cs="Calibri Light"/>
                <w:sz w:val="24"/>
                <w:lang w:val="id"/>
              </w:rPr>
              <w:t xml:space="preserve">larm </w:t>
            </w:r>
            <w:r w:rsidRPr="00FD47AC">
              <w:rPr>
                <w:rFonts w:ascii="Calibri Light" w:hAnsi="Calibri Light" w:cs="Calibri Light"/>
                <w:sz w:val="24"/>
                <w:lang w:val="id"/>
              </w:rPr>
              <w:t xml:space="preserve">HR </w:t>
            </w:r>
            <w:r>
              <w:rPr>
                <w:rFonts w:ascii="Calibri Light" w:hAnsi="Calibri Light" w:cs="Calibri Light"/>
                <w:sz w:val="24"/>
                <w:lang w:val="id"/>
              </w:rPr>
              <w:t>tinggi: ≤</w:t>
            </w:r>
            <w:r w:rsidR="005A5385" w:rsidRPr="00FD47AC">
              <w:rPr>
                <w:rFonts w:ascii="Calibri Light" w:hAnsi="Calibri Light" w:cs="Calibri Light"/>
                <w:sz w:val="24"/>
                <w:lang w:val="id"/>
              </w:rPr>
              <w:t>10 s</w:t>
            </w:r>
          </w:p>
        </w:tc>
      </w:tr>
      <w:tr w:rsidR="00D70F28" w:rsidRPr="00FD47AC" w14:paraId="38FFDF35" w14:textId="77777777" w:rsidTr="00BF6D66">
        <w:trPr>
          <w:trHeight w:val="431"/>
        </w:trPr>
        <w:tc>
          <w:tcPr>
            <w:tcW w:w="2816" w:type="dxa"/>
            <w:vMerge w:val="restart"/>
            <w:vAlign w:val="center"/>
          </w:tcPr>
          <w:p w14:paraId="313F7682" w14:textId="77777777" w:rsidR="00D70F28" w:rsidRPr="00FD47AC" w:rsidRDefault="005A5385" w:rsidP="00BF6D66">
            <w:pPr>
              <w:pStyle w:val="TableParagraph"/>
              <w:spacing w:line="268" w:lineRule="exact"/>
              <w:rPr>
                <w:rFonts w:ascii="Calibri Light" w:hAnsi="Calibri Light" w:cs="Calibri Light"/>
                <w:sz w:val="24"/>
              </w:rPr>
            </w:pPr>
            <w:r w:rsidRPr="00FD47AC">
              <w:rPr>
                <w:rFonts w:ascii="Calibri Light" w:hAnsi="Calibri Light" w:cs="Calibri Light"/>
                <w:sz w:val="24"/>
                <w:lang w:val="id"/>
              </w:rPr>
              <w:t>Analisis aritmia</w:t>
            </w:r>
          </w:p>
        </w:tc>
        <w:tc>
          <w:tcPr>
            <w:tcW w:w="2235" w:type="dxa"/>
            <w:vAlign w:val="center"/>
          </w:tcPr>
          <w:p w14:paraId="6AB21A0A" w14:textId="4CEF9542" w:rsidR="00D70F28" w:rsidRPr="006A5775" w:rsidRDefault="005A5385" w:rsidP="00BF6D66">
            <w:pPr>
              <w:pStyle w:val="TableParagraph"/>
              <w:spacing w:line="268" w:lineRule="exact"/>
              <w:rPr>
                <w:rFonts w:ascii="Calibri Light" w:hAnsi="Calibri Light" w:cs="Calibri Light"/>
                <w:sz w:val="24"/>
              </w:rPr>
            </w:pPr>
            <w:r w:rsidRPr="00FD47AC">
              <w:rPr>
                <w:rFonts w:ascii="Calibri Light" w:hAnsi="Calibri Light" w:cs="Calibri Light"/>
                <w:sz w:val="24"/>
                <w:lang w:val="id"/>
              </w:rPr>
              <w:t>ASYSTOLE</w:t>
            </w:r>
            <w:r w:rsidR="006A5775">
              <w:rPr>
                <w:rFonts w:ascii="Calibri Light" w:hAnsi="Calibri Light" w:cs="Calibri Light"/>
                <w:sz w:val="24"/>
              </w:rPr>
              <w:t>/ASISTOL</w:t>
            </w:r>
          </w:p>
        </w:tc>
        <w:tc>
          <w:tcPr>
            <w:tcW w:w="2163" w:type="dxa"/>
            <w:vAlign w:val="center"/>
          </w:tcPr>
          <w:p w14:paraId="4D9DD00B" w14:textId="77777777" w:rsidR="00D70F28" w:rsidRPr="00FD47AC" w:rsidRDefault="005A5385" w:rsidP="00BF6D66">
            <w:pPr>
              <w:pStyle w:val="TableParagraph"/>
              <w:spacing w:line="268" w:lineRule="exact"/>
              <w:ind w:left="104"/>
              <w:rPr>
                <w:rFonts w:ascii="Calibri Light" w:hAnsi="Calibri Light" w:cs="Calibri Light"/>
                <w:sz w:val="24"/>
              </w:rPr>
            </w:pPr>
            <w:r w:rsidRPr="00FD47AC">
              <w:rPr>
                <w:rFonts w:ascii="Calibri Light" w:hAnsi="Calibri Light" w:cs="Calibri Light"/>
                <w:sz w:val="24"/>
                <w:lang w:val="id"/>
              </w:rPr>
              <w:t>VFIB/VTAC</w:t>
            </w:r>
          </w:p>
        </w:tc>
        <w:tc>
          <w:tcPr>
            <w:tcW w:w="2164" w:type="dxa"/>
            <w:vAlign w:val="center"/>
          </w:tcPr>
          <w:p w14:paraId="3A430ABE" w14:textId="7A214C42" w:rsidR="00D70F28" w:rsidRPr="006A5775" w:rsidRDefault="006A5775" w:rsidP="00BF6D66">
            <w:pPr>
              <w:pStyle w:val="TableParagraph"/>
              <w:spacing w:line="268" w:lineRule="exact"/>
              <w:ind w:left="104"/>
              <w:rPr>
                <w:rFonts w:ascii="Calibri Light" w:hAnsi="Calibri Light" w:cs="Calibri Light"/>
                <w:sz w:val="24"/>
              </w:rPr>
            </w:pPr>
            <w:r>
              <w:rPr>
                <w:rFonts w:ascii="Calibri Light" w:hAnsi="Calibri Light" w:cs="Calibri Light"/>
                <w:sz w:val="24"/>
              </w:rPr>
              <w:t>COUPLET/SEUNTAI</w:t>
            </w:r>
          </w:p>
        </w:tc>
      </w:tr>
      <w:tr w:rsidR="00D70F28" w:rsidRPr="00FD47AC" w14:paraId="69E869A4" w14:textId="77777777" w:rsidTr="00BF6D66">
        <w:trPr>
          <w:trHeight w:val="431"/>
        </w:trPr>
        <w:tc>
          <w:tcPr>
            <w:tcW w:w="2816" w:type="dxa"/>
            <w:vMerge/>
            <w:tcBorders>
              <w:top w:val="nil"/>
            </w:tcBorders>
            <w:vAlign w:val="center"/>
          </w:tcPr>
          <w:p w14:paraId="4B22D955" w14:textId="77777777" w:rsidR="00D70F28" w:rsidRPr="00FD47AC" w:rsidRDefault="00D70F28" w:rsidP="00BF6D66">
            <w:pPr>
              <w:rPr>
                <w:rFonts w:ascii="Calibri Light" w:hAnsi="Calibri Light" w:cs="Calibri Light"/>
                <w:sz w:val="2"/>
                <w:szCs w:val="2"/>
              </w:rPr>
            </w:pPr>
          </w:p>
        </w:tc>
        <w:tc>
          <w:tcPr>
            <w:tcW w:w="2235" w:type="dxa"/>
            <w:vAlign w:val="center"/>
          </w:tcPr>
          <w:p w14:paraId="12F86CFF" w14:textId="77777777" w:rsidR="00D70F28" w:rsidRPr="00FD47AC" w:rsidRDefault="005A5385" w:rsidP="00BF6D66">
            <w:pPr>
              <w:pStyle w:val="TableParagraph"/>
              <w:spacing w:line="268" w:lineRule="exact"/>
              <w:rPr>
                <w:rFonts w:ascii="Calibri Light" w:hAnsi="Calibri Light" w:cs="Calibri Light"/>
                <w:sz w:val="24"/>
              </w:rPr>
            </w:pPr>
            <w:r w:rsidRPr="00FD47AC">
              <w:rPr>
                <w:rFonts w:ascii="Calibri Light" w:hAnsi="Calibri Light" w:cs="Calibri Light"/>
                <w:sz w:val="24"/>
                <w:lang w:val="id"/>
              </w:rPr>
              <w:t>VT &gt; 2</w:t>
            </w:r>
          </w:p>
        </w:tc>
        <w:tc>
          <w:tcPr>
            <w:tcW w:w="2163" w:type="dxa"/>
            <w:vAlign w:val="center"/>
          </w:tcPr>
          <w:p w14:paraId="5F7A2151" w14:textId="77777777" w:rsidR="00D70F28" w:rsidRPr="00FD47AC" w:rsidRDefault="005A5385" w:rsidP="00BF6D66">
            <w:pPr>
              <w:pStyle w:val="TableParagraph"/>
              <w:spacing w:line="268" w:lineRule="exact"/>
              <w:ind w:left="104"/>
              <w:rPr>
                <w:rFonts w:ascii="Calibri Light" w:hAnsi="Calibri Light" w:cs="Calibri Light"/>
                <w:sz w:val="24"/>
              </w:rPr>
            </w:pPr>
            <w:r w:rsidRPr="00FD47AC">
              <w:rPr>
                <w:rFonts w:ascii="Calibri Light" w:hAnsi="Calibri Light" w:cs="Calibri Light"/>
                <w:sz w:val="24"/>
                <w:lang w:val="id"/>
              </w:rPr>
              <w:t>BIGEMINY</w:t>
            </w:r>
          </w:p>
        </w:tc>
        <w:tc>
          <w:tcPr>
            <w:tcW w:w="2164" w:type="dxa"/>
            <w:vAlign w:val="center"/>
          </w:tcPr>
          <w:p w14:paraId="6B5D007B" w14:textId="77777777" w:rsidR="00D70F28" w:rsidRPr="00FD47AC" w:rsidRDefault="005A5385" w:rsidP="00BF6D66">
            <w:pPr>
              <w:pStyle w:val="TableParagraph"/>
              <w:spacing w:line="268" w:lineRule="exact"/>
              <w:ind w:left="104"/>
              <w:rPr>
                <w:rFonts w:ascii="Calibri Light" w:hAnsi="Calibri Light" w:cs="Calibri Light"/>
                <w:sz w:val="24"/>
              </w:rPr>
            </w:pPr>
            <w:r w:rsidRPr="00FD47AC">
              <w:rPr>
                <w:rFonts w:ascii="Calibri Light" w:hAnsi="Calibri Light" w:cs="Calibri Light"/>
                <w:sz w:val="24"/>
                <w:lang w:val="id"/>
              </w:rPr>
              <w:t>TRIGEMINY</w:t>
            </w:r>
          </w:p>
        </w:tc>
      </w:tr>
      <w:tr w:rsidR="00D70F28" w:rsidRPr="00FD47AC" w14:paraId="56EDDD13" w14:textId="77777777" w:rsidTr="00BF6D66">
        <w:trPr>
          <w:trHeight w:val="431"/>
        </w:trPr>
        <w:tc>
          <w:tcPr>
            <w:tcW w:w="2816" w:type="dxa"/>
            <w:vMerge/>
            <w:tcBorders>
              <w:top w:val="nil"/>
            </w:tcBorders>
            <w:vAlign w:val="center"/>
          </w:tcPr>
          <w:p w14:paraId="14299544" w14:textId="77777777" w:rsidR="00D70F28" w:rsidRPr="00FD47AC" w:rsidRDefault="00D70F28" w:rsidP="00BF6D66">
            <w:pPr>
              <w:rPr>
                <w:rFonts w:ascii="Calibri Light" w:hAnsi="Calibri Light" w:cs="Calibri Light"/>
                <w:sz w:val="2"/>
                <w:szCs w:val="2"/>
              </w:rPr>
            </w:pPr>
          </w:p>
        </w:tc>
        <w:tc>
          <w:tcPr>
            <w:tcW w:w="2235" w:type="dxa"/>
            <w:vAlign w:val="center"/>
          </w:tcPr>
          <w:p w14:paraId="1A501FA2" w14:textId="3680785F" w:rsidR="00D70F28" w:rsidRPr="00FD47AC" w:rsidRDefault="006A5775" w:rsidP="00BF6D66">
            <w:pPr>
              <w:pStyle w:val="TableParagraph"/>
              <w:spacing w:line="268" w:lineRule="exact"/>
              <w:rPr>
                <w:rFonts w:ascii="Calibri Light" w:hAnsi="Calibri Light" w:cs="Calibri Light"/>
                <w:sz w:val="24"/>
              </w:rPr>
            </w:pPr>
            <w:r>
              <w:rPr>
                <w:rFonts w:ascii="Calibri Light" w:hAnsi="Calibri Light" w:cs="Calibri Light"/>
                <w:sz w:val="24"/>
                <w:lang w:val="id"/>
              </w:rPr>
              <w:t>VENT</w:t>
            </w:r>
          </w:p>
        </w:tc>
        <w:tc>
          <w:tcPr>
            <w:tcW w:w="2163" w:type="dxa"/>
            <w:vAlign w:val="center"/>
          </w:tcPr>
          <w:p w14:paraId="0EDA39BC" w14:textId="6E833353" w:rsidR="00D70F28" w:rsidRPr="00FD47AC" w:rsidRDefault="005A5385" w:rsidP="00BF6D66">
            <w:pPr>
              <w:pStyle w:val="TableParagraph"/>
              <w:spacing w:line="268" w:lineRule="exact"/>
              <w:ind w:left="104"/>
              <w:rPr>
                <w:rFonts w:ascii="Calibri Light" w:hAnsi="Calibri Light" w:cs="Calibri Light"/>
                <w:sz w:val="24"/>
              </w:rPr>
            </w:pPr>
            <w:r w:rsidRPr="00FD47AC">
              <w:rPr>
                <w:rFonts w:ascii="Calibri Light" w:hAnsi="Calibri Light" w:cs="Calibri Light"/>
                <w:sz w:val="24"/>
                <w:lang w:val="id"/>
              </w:rPr>
              <w:t xml:space="preserve">R </w:t>
            </w:r>
            <w:r w:rsidR="006A5775">
              <w:rPr>
                <w:rFonts w:ascii="Calibri Light" w:hAnsi="Calibri Light" w:cs="Calibri Light"/>
                <w:i/>
                <w:sz w:val="24"/>
              </w:rPr>
              <w:t>on</w:t>
            </w:r>
            <w:r w:rsidRPr="00FD47AC">
              <w:rPr>
                <w:rFonts w:ascii="Calibri Light" w:hAnsi="Calibri Light" w:cs="Calibri Light"/>
                <w:sz w:val="24"/>
                <w:lang w:val="id"/>
              </w:rPr>
              <w:t xml:space="preserve"> T</w:t>
            </w:r>
          </w:p>
        </w:tc>
        <w:tc>
          <w:tcPr>
            <w:tcW w:w="2164" w:type="dxa"/>
            <w:vAlign w:val="center"/>
          </w:tcPr>
          <w:p w14:paraId="64E59765" w14:textId="46839921" w:rsidR="00D70F28" w:rsidRPr="006A5775" w:rsidRDefault="006A5775" w:rsidP="00BF6D66">
            <w:pPr>
              <w:pStyle w:val="TableParagraph"/>
              <w:spacing w:line="268" w:lineRule="exact"/>
              <w:ind w:left="104"/>
              <w:rPr>
                <w:rFonts w:ascii="Calibri Light" w:hAnsi="Calibri Light" w:cs="Calibri Light"/>
                <w:sz w:val="24"/>
              </w:rPr>
            </w:pPr>
            <w:r>
              <w:rPr>
                <w:rFonts w:ascii="Calibri Light" w:hAnsi="Calibri Light" w:cs="Calibri Light"/>
                <w:sz w:val="24"/>
              </w:rPr>
              <w:t>PVC</w:t>
            </w:r>
          </w:p>
        </w:tc>
      </w:tr>
      <w:tr w:rsidR="00D70F28" w:rsidRPr="00FD47AC" w14:paraId="641A1EE0" w14:textId="77777777" w:rsidTr="00BF6D66">
        <w:trPr>
          <w:trHeight w:val="335"/>
        </w:trPr>
        <w:tc>
          <w:tcPr>
            <w:tcW w:w="2816" w:type="dxa"/>
            <w:vMerge/>
            <w:tcBorders>
              <w:top w:val="nil"/>
            </w:tcBorders>
            <w:vAlign w:val="center"/>
          </w:tcPr>
          <w:p w14:paraId="7E470481" w14:textId="77777777" w:rsidR="00D70F28" w:rsidRPr="00FD47AC" w:rsidRDefault="00D70F28" w:rsidP="00BF6D66">
            <w:pPr>
              <w:rPr>
                <w:rFonts w:ascii="Calibri Light" w:hAnsi="Calibri Light" w:cs="Calibri Light"/>
                <w:sz w:val="2"/>
                <w:szCs w:val="2"/>
              </w:rPr>
            </w:pPr>
          </w:p>
        </w:tc>
        <w:tc>
          <w:tcPr>
            <w:tcW w:w="2235" w:type="dxa"/>
            <w:vAlign w:val="center"/>
          </w:tcPr>
          <w:p w14:paraId="0584CA91" w14:textId="05C8213D" w:rsidR="00D70F28" w:rsidRPr="00FD47AC" w:rsidRDefault="005A5385" w:rsidP="00BF6D66">
            <w:pPr>
              <w:pStyle w:val="TableParagraph"/>
              <w:spacing w:line="268" w:lineRule="exact"/>
              <w:rPr>
                <w:rFonts w:ascii="Calibri Light" w:hAnsi="Calibri Light" w:cs="Calibri Light"/>
                <w:sz w:val="24"/>
              </w:rPr>
            </w:pPr>
            <w:r w:rsidRPr="00FD47AC">
              <w:rPr>
                <w:rFonts w:ascii="Calibri Light" w:hAnsi="Calibri Light" w:cs="Calibri Light"/>
                <w:sz w:val="24"/>
                <w:lang w:val="id"/>
              </w:rPr>
              <w:t xml:space="preserve">TACHY </w:t>
            </w:r>
          </w:p>
        </w:tc>
        <w:tc>
          <w:tcPr>
            <w:tcW w:w="2163" w:type="dxa"/>
            <w:vAlign w:val="center"/>
          </w:tcPr>
          <w:p w14:paraId="525BE056" w14:textId="77777777" w:rsidR="00D70F28" w:rsidRPr="00FD47AC" w:rsidRDefault="005A5385" w:rsidP="00BF6D66">
            <w:pPr>
              <w:pStyle w:val="TableParagraph"/>
              <w:spacing w:line="268" w:lineRule="exact"/>
              <w:ind w:left="104"/>
              <w:rPr>
                <w:rFonts w:ascii="Calibri Light" w:hAnsi="Calibri Light" w:cs="Calibri Light"/>
                <w:sz w:val="24"/>
              </w:rPr>
            </w:pPr>
            <w:r w:rsidRPr="00FD47AC">
              <w:rPr>
                <w:rFonts w:ascii="Calibri Light" w:hAnsi="Calibri Light" w:cs="Calibri Light"/>
                <w:sz w:val="24"/>
                <w:lang w:val="id"/>
              </w:rPr>
              <w:t>Brady</w:t>
            </w:r>
          </w:p>
        </w:tc>
        <w:tc>
          <w:tcPr>
            <w:tcW w:w="2164" w:type="dxa"/>
            <w:vAlign w:val="center"/>
          </w:tcPr>
          <w:p w14:paraId="29BA1DE8" w14:textId="45F29C88" w:rsidR="00D70F28" w:rsidRPr="006A5775" w:rsidRDefault="006A5775" w:rsidP="00BF6D66">
            <w:pPr>
              <w:pStyle w:val="TableParagraph"/>
              <w:spacing w:line="268" w:lineRule="exact"/>
              <w:ind w:left="104"/>
              <w:rPr>
                <w:rFonts w:ascii="Calibri Light" w:hAnsi="Calibri Light" w:cs="Calibri Light"/>
                <w:i/>
                <w:sz w:val="24"/>
              </w:rPr>
            </w:pPr>
            <w:r>
              <w:rPr>
                <w:rFonts w:ascii="Calibri Light" w:hAnsi="Calibri Light" w:cs="Calibri Light"/>
                <w:i/>
                <w:sz w:val="24"/>
              </w:rPr>
              <w:t>Missed Beats</w:t>
            </w:r>
          </w:p>
        </w:tc>
      </w:tr>
      <w:tr w:rsidR="00D70F28" w:rsidRPr="00FD47AC" w14:paraId="186E3100" w14:textId="77777777" w:rsidTr="00BF6D66">
        <w:trPr>
          <w:trHeight w:val="431"/>
        </w:trPr>
        <w:tc>
          <w:tcPr>
            <w:tcW w:w="2816" w:type="dxa"/>
            <w:vMerge/>
            <w:tcBorders>
              <w:top w:val="nil"/>
            </w:tcBorders>
            <w:vAlign w:val="center"/>
          </w:tcPr>
          <w:p w14:paraId="591F7028" w14:textId="77777777" w:rsidR="00D70F28" w:rsidRPr="00FD47AC" w:rsidRDefault="00D70F28" w:rsidP="00BF6D66">
            <w:pPr>
              <w:rPr>
                <w:rFonts w:ascii="Calibri Light" w:hAnsi="Calibri Light" w:cs="Calibri Light"/>
                <w:sz w:val="2"/>
                <w:szCs w:val="2"/>
              </w:rPr>
            </w:pPr>
          </w:p>
        </w:tc>
        <w:tc>
          <w:tcPr>
            <w:tcW w:w="2235" w:type="dxa"/>
            <w:vAlign w:val="center"/>
          </w:tcPr>
          <w:p w14:paraId="261EA73E" w14:textId="77777777" w:rsidR="00D70F28" w:rsidRPr="00FD47AC" w:rsidRDefault="005A5385" w:rsidP="00BF6D66">
            <w:pPr>
              <w:pStyle w:val="TableParagraph"/>
              <w:spacing w:line="268" w:lineRule="exact"/>
              <w:rPr>
                <w:rFonts w:ascii="Calibri Light" w:hAnsi="Calibri Light" w:cs="Calibri Light"/>
                <w:sz w:val="24"/>
              </w:rPr>
            </w:pPr>
            <w:r w:rsidRPr="00FD47AC">
              <w:rPr>
                <w:rFonts w:ascii="Calibri Light" w:hAnsi="Calibri Light" w:cs="Calibri Light"/>
                <w:sz w:val="24"/>
                <w:lang w:val="id"/>
              </w:rPr>
              <w:t>IRR</w:t>
            </w:r>
          </w:p>
        </w:tc>
        <w:tc>
          <w:tcPr>
            <w:tcW w:w="2163" w:type="dxa"/>
            <w:vAlign w:val="center"/>
          </w:tcPr>
          <w:p w14:paraId="0102C0E8" w14:textId="77777777" w:rsidR="00D70F28" w:rsidRPr="00FD47AC" w:rsidRDefault="005A5385" w:rsidP="00BF6D66">
            <w:pPr>
              <w:pStyle w:val="TableParagraph"/>
              <w:spacing w:line="268" w:lineRule="exact"/>
              <w:ind w:left="104"/>
              <w:rPr>
                <w:rFonts w:ascii="Calibri Light" w:hAnsi="Calibri Light" w:cs="Calibri Light"/>
                <w:sz w:val="24"/>
              </w:rPr>
            </w:pPr>
            <w:r w:rsidRPr="00FD47AC">
              <w:rPr>
                <w:rFonts w:ascii="Calibri Light" w:hAnsi="Calibri Light" w:cs="Calibri Light"/>
                <w:sz w:val="24"/>
                <w:lang w:val="id"/>
              </w:rPr>
              <w:t>VBRADY</w:t>
            </w:r>
          </w:p>
        </w:tc>
        <w:tc>
          <w:tcPr>
            <w:tcW w:w="2164" w:type="dxa"/>
            <w:vAlign w:val="center"/>
          </w:tcPr>
          <w:p w14:paraId="61AF2D6A" w14:textId="0CA2E8E2" w:rsidR="00D70F28" w:rsidRPr="006A5775" w:rsidRDefault="006A5775" w:rsidP="00BF6D66">
            <w:pPr>
              <w:pStyle w:val="TableParagraph"/>
              <w:spacing w:line="268" w:lineRule="exact"/>
              <w:ind w:left="104"/>
              <w:rPr>
                <w:rFonts w:ascii="Calibri Light" w:hAnsi="Calibri Light" w:cs="Calibri Light"/>
                <w:sz w:val="24"/>
              </w:rPr>
            </w:pPr>
            <w:r>
              <w:rPr>
                <w:rFonts w:ascii="Calibri Light" w:hAnsi="Calibri Light" w:cs="Calibri Light"/>
                <w:sz w:val="24"/>
              </w:rPr>
              <w:t>PNC</w:t>
            </w:r>
          </w:p>
        </w:tc>
      </w:tr>
      <w:tr w:rsidR="00D70F28" w:rsidRPr="00FD47AC" w14:paraId="12DCE98B" w14:textId="77777777" w:rsidTr="00BF6D66">
        <w:trPr>
          <w:trHeight w:val="431"/>
        </w:trPr>
        <w:tc>
          <w:tcPr>
            <w:tcW w:w="2816" w:type="dxa"/>
            <w:vMerge/>
            <w:tcBorders>
              <w:top w:val="nil"/>
            </w:tcBorders>
            <w:vAlign w:val="center"/>
          </w:tcPr>
          <w:p w14:paraId="565A84BF" w14:textId="77777777" w:rsidR="00D70F28" w:rsidRPr="00FD47AC" w:rsidRDefault="00D70F28" w:rsidP="00BF6D66">
            <w:pPr>
              <w:rPr>
                <w:rFonts w:ascii="Calibri Light" w:hAnsi="Calibri Light" w:cs="Calibri Light"/>
                <w:sz w:val="2"/>
                <w:szCs w:val="2"/>
              </w:rPr>
            </w:pPr>
          </w:p>
        </w:tc>
        <w:tc>
          <w:tcPr>
            <w:tcW w:w="2235" w:type="dxa"/>
            <w:vAlign w:val="center"/>
          </w:tcPr>
          <w:p w14:paraId="69A3729E" w14:textId="0EE69990" w:rsidR="00D70F28" w:rsidRPr="00FD47AC" w:rsidRDefault="006A5775" w:rsidP="00BF6D66">
            <w:pPr>
              <w:pStyle w:val="TableParagraph"/>
              <w:tabs>
                <w:tab w:val="center" w:pos="1166"/>
              </w:tabs>
              <w:spacing w:line="268" w:lineRule="exact"/>
              <w:rPr>
                <w:rFonts w:ascii="Calibri Light" w:hAnsi="Calibri Light" w:cs="Calibri Light"/>
                <w:sz w:val="24"/>
              </w:rPr>
            </w:pPr>
            <w:r>
              <w:rPr>
                <w:rFonts w:ascii="Calibri Light" w:hAnsi="Calibri Light" w:cs="Calibri Light"/>
                <w:sz w:val="24"/>
                <w:lang w:val="id"/>
              </w:rPr>
              <w:t>PNP</w:t>
            </w:r>
            <w:r>
              <w:rPr>
                <w:rFonts w:ascii="Calibri Light" w:hAnsi="Calibri Light" w:cs="Calibri Light"/>
                <w:sz w:val="24"/>
                <w:lang w:val="id"/>
              </w:rPr>
              <w:tab/>
            </w:r>
          </w:p>
        </w:tc>
        <w:tc>
          <w:tcPr>
            <w:tcW w:w="4327" w:type="dxa"/>
            <w:gridSpan w:val="2"/>
            <w:vAlign w:val="center"/>
          </w:tcPr>
          <w:p w14:paraId="3E71126E" w14:textId="77777777" w:rsidR="00D70F28" w:rsidRPr="00FD47AC" w:rsidRDefault="00D70F28" w:rsidP="00BF6D66">
            <w:pPr>
              <w:pStyle w:val="TableParagraph"/>
              <w:ind w:left="0"/>
              <w:rPr>
                <w:rFonts w:ascii="Calibri Light" w:hAnsi="Calibri Light" w:cs="Calibri Light"/>
              </w:rPr>
            </w:pPr>
          </w:p>
        </w:tc>
      </w:tr>
      <w:tr w:rsidR="00D70F28" w:rsidRPr="00FD47AC" w14:paraId="5A7FDE07" w14:textId="77777777" w:rsidTr="00BF6D66">
        <w:trPr>
          <w:trHeight w:val="431"/>
        </w:trPr>
        <w:tc>
          <w:tcPr>
            <w:tcW w:w="2816" w:type="dxa"/>
            <w:vMerge w:val="restart"/>
            <w:vAlign w:val="center"/>
          </w:tcPr>
          <w:p w14:paraId="312F639E" w14:textId="1C3B4EC7" w:rsidR="00D70F28" w:rsidRPr="00805B61" w:rsidRDefault="005A5385" w:rsidP="00BF6D66">
            <w:pPr>
              <w:pStyle w:val="TableParagraph"/>
              <w:spacing w:before="36"/>
              <w:rPr>
                <w:rFonts w:ascii="Calibri Light" w:hAnsi="Calibri Light" w:cs="Calibri Light"/>
                <w:sz w:val="24"/>
              </w:rPr>
            </w:pPr>
            <w:r w:rsidRPr="00FD47AC">
              <w:rPr>
                <w:rFonts w:ascii="Calibri Light" w:hAnsi="Calibri Light" w:cs="Calibri Light"/>
                <w:sz w:val="24"/>
                <w:lang w:val="id"/>
              </w:rPr>
              <w:t>Analisis sinkronisasi</w:t>
            </w:r>
            <w:r w:rsidR="00805B61">
              <w:rPr>
                <w:rFonts w:ascii="Calibri Light" w:hAnsi="Calibri Light" w:cs="Calibri Light"/>
                <w:sz w:val="24"/>
              </w:rPr>
              <w:t xml:space="preserve"> ekg 12-</w:t>
            </w:r>
            <w:r w:rsidR="00805B61">
              <w:rPr>
                <w:rFonts w:ascii="Calibri Light" w:hAnsi="Calibri Light" w:cs="Calibri Light"/>
                <w:i/>
                <w:sz w:val="24"/>
              </w:rPr>
              <w:t>lead</w:t>
            </w:r>
          </w:p>
        </w:tc>
        <w:tc>
          <w:tcPr>
            <w:tcW w:w="6562" w:type="dxa"/>
            <w:gridSpan w:val="3"/>
            <w:vAlign w:val="center"/>
          </w:tcPr>
          <w:p w14:paraId="020D7CF8" w14:textId="104F0FC8" w:rsidR="00D70F28" w:rsidRPr="00FD47AC" w:rsidRDefault="006A5775" w:rsidP="00BF6D66">
            <w:pPr>
              <w:pStyle w:val="TableParagraph"/>
              <w:spacing w:line="268" w:lineRule="exact"/>
              <w:rPr>
                <w:rFonts w:ascii="Calibri Light" w:hAnsi="Calibri Light" w:cs="Calibri Light"/>
                <w:sz w:val="24"/>
              </w:rPr>
            </w:pPr>
            <w:r>
              <w:rPr>
                <w:rFonts w:ascii="Calibri Light" w:hAnsi="Calibri Light" w:cs="Calibri Light"/>
                <w:sz w:val="24"/>
              </w:rPr>
              <w:t>Rata-rata</w:t>
            </w:r>
            <w:r w:rsidR="005A5385" w:rsidRPr="00FD47AC">
              <w:rPr>
                <w:rFonts w:ascii="Calibri Light" w:hAnsi="Calibri Light" w:cs="Calibri Light"/>
                <w:sz w:val="24"/>
                <w:lang w:val="id"/>
              </w:rPr>
              <w:t xml:space="preserve"> parameter detak jantung</w:t>
            </w:r>
          </w:p>
        </w:tc>
      </w:tr>
      <w:tr w:rsidR="00D70F28" w:rsidRPr="00FD47AC" w14:paraId="6C0714AC" w14:textId="77777777" w:rsidTr="00BF6D66">
        <w:trPr>
          <w:trHeight w:val="431"/>
        </w:trPr>
        <w:tc>
          <w:tcPr>
            <w:tcW w:w="2816" w:type="dxa"/>
            <w:vMerge/>
            <w:tcBorders>
              <w:top w:val="nil"/>
            </w:tcBorders>
            <w:vAlign w:val="center"/>
          </w:tcPr>
          <w:p w14:paraId="7675ABA0" w14:textId="77777777" w:rsidR="00D70F28" w:rsidRPr="00FD47AC" w:rsidRDefault="00D70F28" w:rsidP="00BF6D66">
            <w:pPr>
              <w:rPr>
                <w:rFonts w:ascii="Calibri Light" w:hAnsi="Calibri Light" w:cs="Calibri Light"/>
                <w:sz w:val="2"/>
                <w:szCs w:val="2"/>
              </w:rPr>
            </w:pPr>
          </w:p>
        </w:tc>
        <w:tc>
          <w:tcPr>
            <w:tcW w:w="6562" w:type="dxa"/>
            <w:gridSpan w:val="3"/>
            <w:vAlign w:val="center"/>
          </w:tcPr>
          <w:p w14:paraId="1B461E5A" w14:textId="77777777" w:rsidR="00D70F28" w:rsidRPr="00FD47AC" w:rsidRDefault="005A5385" w:rsidP="00BF6D66">
            <w:pPr>
              <w:pStyle w:val="TableParagraph"/>
              <w:spacing w:line="268" w:lineRule="exact"/>
              <w:rPr>
                <w:rFonts w:ascii="Calibri Light" w:hAnsi="Calibri Light" w:cs="Calibri Light"/>
                <w:sz w:val="24"/>
              </w:rPr>
            </w:pPr>
            <w:r w:rsidRPr="00FD47AC">
              <w:rPr>
                <w:rFonts w:ascii="Calibri Light" w:hAnsi="Calibri Light" w:cs="Calibri Light"/>
                <w:sz w:val="24"/>
                <w:lang w:val="id"/>
              </w:rPr>
              <w:t>Denyut jantung (BPM)</w:t>
            </w:r>
          </w:p>
        </w:tc>
      </w:tr>
      <w:tr w:rsidR="00D70F28" w:rsidRPr="00FD47AC" w14:paraId="0FF68626" w14:textId="77777777" w:rsidTr="00BF6D66">
        <w:trPr>
          <w:trHeight w:val="432"/>
        </w:trPr>
        <w:tc>
          <w:tcPr>
            <w:tcW w:w="2816" w:type="dxa"/>
            <w:vMerge/>
            <w:tcBorders>
              <w:top w:val="nil"/>
            </w:tcBorders>
            <w:vAlign w:val="center"/>
          </w:tcPr>
          <w:p w14:paraId="66B0EA3E" w14:textId="77777777" w:rsidR="00D70F28" w:rsidRPr="00FD47AC" w:rsidRDefault="00D70F28" w:rsidP="00BF6D66">
            <w:pPr>
              <w:rPr>
                <w:rFonts w:ascii="Calibri Light" w:hAnsi="Calibri Light" w:cs="Calibri Light"/>
                <w:sz w:val="2"/>
                <w:szCs w:val="2"/>
              </w:rPr>
            </w:pPr>
          </w:p>
        </w:tc>
        <w:tc>
          <w:tcPr>
            <w:tcW w:w="6562" w:type="dxa"/>
            <w:gridSpan w:val="3"/>
            <w:vAlign w:val="center"/>
          </w:tcPr>
          <w:p w14:paraId="2C172BC2" w14:textId="244E55F1" w:rsidR="00D70F28" w:rsidRPr="00FD47AC" w:rsidRDefault="005A5385" w:rsidP="00BF6D66">
            <w:pPr>
              <w:pStyle w:val="TableParagraph"/>
              <w:spacing w:line="268" w:lineRule="exact"/>
              <w:rPr>
                <w:rFonts w:ascii="Calibri Light" w:hAnsi="Calibri Light" w:cs="Calibri Light"/>
                <w:sz w:val="24"/>
              </w:rPr>
            </w:pPr>
            <w:r w:rsidRPr="00FD47AC">
              <w:rPr>
                <w:rFonts w:ascii="Calibri Light" w:hAnsi="Calibri Light" w:cs="Calibri Light"/>
                <w:sz w:val="24"/>
                <w:lang w:val="id"/>
              </w:rPr>
              <w:t>Batas waktu gelombang P (</w:t>
            </w:r>
            <w:r w:rsidR="00805B61">
              <w:rPr>
                <w:rFonts w:ascii="Calibri Light" w:hAnsi="Calibri Light" w:cs="Calibri Light"/>
                <w:sz w:val="24"/>
              </w:rPr>
              <w:t>mdetik</w:t>
            </w:r>
            <w:r w:rsidRPr="00FD47AC">
              <w:rPr>
                <w:rFonts w:ascii="Calibri Light" w:hAnsi="Calibri Light" w:cs="Calibri Light"/>
                <w:sz w:val="24"/>
                <w:lang w:val="id"/>
              </w:rPr>
              <w:t>)</w:t>
            </w:r>
          </w:p>
        </w:tc>
      </w:tr>
      <w:tr w:rsidR="00D70F28" w:rsidRPr="00FD47AC" w14:paraId="7F069E30" w14:textId="77777777" w:rsidTr="00BF6D66">
        <w:trPr>
          <w:trHeight w:val="431"/>
        </w:trPr>
        <w:tc>
          <w:tcPr>
            <w:tcW w:w="2816" w:type="dxa"/>
            <w:vMerge/>
            <w:tcBorders>
              <w:top w:val="nil"/>
            </w:tcBorders>
            <w:vAlign w:val="center"/>
          </w:tcPr>
          <w:p w14:paraId="7F851D04" w14:textId="77777777" w:rsidR="00D70F28" w:rsidRPr="00FD47AC" w:rsidRDefault="00D70F28" w:rsidP="00BF6D66">
            <w:pPr>
              <w:rPr>
                <w:rFonts w:ascii="Calibri Light" w:hAnsi="Calibri Light" w:cs="Calibri Light"/>
                <w:sz w:val="2"/>
                <w:szCs w:val="2"/>
              </w:rPr>
            </w:pPr>
          </w:p>
        </w:tc>
        <w:tc>
          <w:tcPr>
            <w:tcW w:w="6562" w:type="dxa"/>
            <w:gridSpan w:val="3"/>
            <w:vAlign w:val="center"/>
          </w:tcPr>
          <w:p w14:paraId="30B73204" w14:textId="0B0A4350" w:rsidR="00D70F28" w:rsidRPr="00FD47AC" w:rsidRDefault="00805B61" w:rsidP="00BF6D66">
            <w:pPr>
              <w:pStyle w:val="TableParagraph"/>
              <w:spacing w:line="268" w:lineRule="exact"/>
              <w:rPr>
                <w:rFonts w:ascii="Calibri Light" w:hAnsi="Calibri Light" w:cs="Calibri Light"/>
                <w:sz w:val="24"/>
              </w:rPr>
            </w:pPr>
            <w:r>
              <w:rPr>
                <w:rFonts w:ascii="Calibri Light" w:hAnsi="Calibri Light" w:cs="Calibri Light"/>
                <w:sz w:val="24"/>
              </w:rPr>
              <w:t xml:space="preserve">Interval </w:t>
            </w:r>
            <w:r w:rsidR="005A5385" w:rsidRPr="00FD47AC">
              <w:rPr>
                <w:rFonts w:ascii="Calibri Light" w:hAnsi="Calibri Light" w:cs="Calibri Light"/>
                <w:sz w:val="24"/>
                <w:lang w:val="id"/>
              </w:rPr>
              <w:t>PR (</w:t>
            </w:r>
            <w:r>
              <w:rPr>
                <w:rFonts w:ascii="Calibri Light" w:hAnsi="Calibri Light" w:cs="Calibri Light"/>
                <w:sz w:val="24"/>
              </w:rPr>
              <w:t>mdetik</w:t>
            </w:r>
            <w:r w:rsidR="005A5385" w:rsidRPr="00FD47AC">
              <w:rPr>
                <w:rFonts w:ascii="Calibri Light" w:hAnsi="Calibri Light" w:cs="Calibri Light"/>
                <w:sz w:val="24"/>
                <w:lang w:val="id"/>
              </w:rPr>
              <w:t>)</w:t>
            </w:r>
          </w:p>
        </w:tc>
      </w:tr>
      <w:tr w:rsidR="00D70F28" w:rsidRPr="00FD47AC" w14:paraId="4C9B683D" w14:textId="77777777" w:rsidTr="00BF6D66">
        <w:trPr>
          <w:trHeight w:val="431"/>
        </w:trPr>
        <w:tc>
          <w:tcPr>
            <w:tcW w:w="2816" w:type="dxa"/>
            <w:vMerge/>
            <w:tcBorders>
              <w:top w:val="nil"/>
            </w:tcBorders>
            <w:vAlign w:val="center"/>
          </w:tcPr>
          <w:p w14:paraId="3BEF965E" w14:textId="77777777" w:rsidR="00D70F28" w:rsidRPr="00FD47AC" w:rsidRDefault="00D70F28" w:rsidP="00BF6D66">
            <w:pPr>
              <w:rPr>
                <w:rFonts w:ascii="Calibri Light" w:hAnsi="Calibri Light" w:cs="Calibri Light"/>
                <w:sz w:val="2"/>
                <w:szCs w:val="2"/>
              </w:rPr>
            </w:pPr>
          </w:p>
        </w:tc>
        <w:tc>
          <w:tcPr>
            <w:tcW w:w="6562" w:type="dxa"/>
            <w:gridSpan w:val="3"/>
            <w:vAlign w:val="center"/>
          </w:tcPr>
          <w:p w14:paraId="71686298" w14:textId="4B0399CB" w:rsidR="00D70F28" w:rsidRPr="00FD47AC" w:rsidRDefault="005A5385" w:rsidP="00BF6D66">
            <w:pPr>
              <w:pStyle w:val="TableParagraph"/>
              <w:spacing w:line="268" w:lineRule="exact"/>
              <w:rPr>
                <w:rFonts w:ascii="Calibri Light" w:hAnsi="Calibri Light" w:cs="Calibri Light"/>
                <w:sz w:val="24"/>
              </w:rPr>
            </w:pPr>
            <w:r w:rsidRPr="00FD47AC">
              <w:rPr>
                <w:rFonts w:ascii="Calibri Light" w:hAnsi="Calibri Light" w:cs="Calibri Light"/>
                <w:sz w:val="24"/>
                <w:lang w:val="id"/>
              </w:rPr>
              <w:t>Interval QRS (</w:t>
            </w:r>
            <w:r w:rsidR="00805B61">
              <w:rPr>
                <w:rFonts w:ascii="Calibri Light" w:hAnsi="Calibri Light" w:cs="Calibri Light"/>
                <w:sz w:val="24"/>
              </w:rPr>
              <w:t>mdetik</w:t>
            </w:r>
            <w:r w:rsidRPr="00FD47AC">
              <w:rPr>
                <w:rFonts w:ascii="Calibri Light" w:hAnsi="Calibri Light" w:cs="Calibri Light"/>
                <w:sz w:val="24"/>
                <w:lang w:val="id"/>
              </w:rPr>
              <w:t>)</w:t>
            </w:r>
          </w:p>
        </w:tc>
      </w:tr>
      <w:tr w:rsidR="00D70F28" w:rsidRPr="00FD47AC" w14:paraId="1E03D8F2" w14:textId="77777777" w:rsidTr="00BF6D66">
        <w:trPr>
          <w:trHeight w:val="431"/>
        </w:trPr>
        <w:tc>
          <w:tcPr>
            <w:tcW w:w="2816" w:type="dxa"/>
            <w:vMerge/>
            <w:tcBorders>
              <w:top w:val="nil"/>
            </w:tcBorders>
            <w:vAlign w:val="center"/>
          </w:tcPr>
          <w:p w14:paraId="00FAD24B" w14:textId="77777777" w:rsidR="00D70F28" w:rsidRPr="00FD47AC" w:rsidRDefault="00D70F28" w:rsidP="00BF6D66">
            <w:pPr>
              <w:rPr>
                <w:rFonts w:ascii="Calibri Light" w:hAnsi="Calibri Light" w:cs="Calibri Light"/>
                <w:sz w:val="2"/>
                <w:szCs w:val="2"/>
              </w:rPr>
            </w:pPr>
          </w:p>
        </w:tc>
        <w:tc>
          <w:tcPr>
            <w:tcW w:w="6562" w:type="dxa"/>
            <w:gridSpan w:val="3"/>
            <w:vAlign w:val="center"/>
          </w:tcPr>
          <w:p w14:paraId="31622A77" w14:textId="6669F342" w:rsidR="00D70F28" w:rsidRPr="00FD47AC" w:rsidRDefault="005A5385" w:rsidP="00BF6D66">
            <w:pPr>
              <w:pStyle w:val="TableParagraph"/>
              <w:spacing w:line="268" w:lineRule="exact"/>
              <w:rPr>
                <w:rFonts w:ascii="Calibri Light" w:hAnsi="Calibri Light" w:cs="Calibri Light"/>
                <w:sz w:val="24"/>
              </w:rPr>
            </w:pPr>
            <w:r w:rsidRPr="00FD47AC">
              <w:rPr>
                <w:rFonts w:ascii="Calibri Light" w:hAnsi="Calibri Light" w:cs="Calibri Light"/>
                <w:sz w:val="24"/>
                <w:lang w:val="id"/>
              </w:rPr>
              <w:t>QT/QTC (</w:t>
            </w:r>
            <w:r w:rsidR="00805B61">
              <w:rPr>
                <w:rFonts w:ascii="Calibri Light" w:hAnsi="Calibri Light" w:cs="Calibri Light"/>
                <w:sz w:val="24"/>
              </w:rPr>
              <w:t>mdetik</w:t>
            </w:r>
            <w:r w:rsidRPr="00FD47AC">
              <w:rPr>
                <w:rFonts w:ascii="Calibri Light" w:hAnsi="Calibri Light" w:cs="Calibri Light"/>
                <w:sz w:val="24"/>
                <w:lang w:val="id"/>
              </w:rPr>
              <w:t>)</w:t>
            </w:r>
          </w:p>
        </w:tc>
      </w:tr>
      <w:tr w:rsidR="00D70F28" w:rsidRPr="00FD47AC" w14:paraId="03A89DE2" w14:textId="77777777" w:rsidTr="00BF6D66">
        <w:trPr>
          <w:trHeight w:val="431"/>
        </w:trPr>
        <w:tc>
          <w:tcPr>
            <w:tcW w:w="2816" w:type="dxa"/>
            <w:vMerge/>
            <w:tcBorders>
              <w:top w:val="nil"/>
            </w:tcBorders>
            <w:vAlign w:val="center"/>
          </w:tcPr>
          <w:p w14:paraId="14A6865C" w14:textId="77777777" w:rsidR="00D70F28" w:rsidRPr="00FD47AC" w:rsidRDefault="00D70F28" w:rsidP="00BF6D66">
            <w:pPr>
              <w:rPr>
                <w:rFonts w:ascii="Calibri Light" w:hAnsi="Calibri Light" w:cs="Calibri Light"/>
                <w:sz w:val="2"/>
                <w:szCs w:val="2"/>
              </w:rPr>
            </w:pPr>
          </w:p>
        </w:tc>
        <w:tc>
          <w:tcPr>
            <w:tcW w:w="6562" w:type="dxa"/>
            <w:gridSpan w:val="3"/>
            <w:vAlign w:val="center"/>
          </w:tcPr>
          <w:p w14:paraId="537D295C" w14:textId="55A85033" w:rsidR="00D70F28" w:rsidRPr="00FD47AC" w:rsidRDefault="00805B61" w:rsidP="00BF6D66">
            <w:pPr>
              <w:pStyle w:val="TableParagraph"/>
              <w:spacing w:line="268" w:lineRule="exact"/>
              <w:rPr>
                <w:rFonts w:ascii="Calibri Light" w:hAnsi="Calibri Light" w:cs="Calibri Light"/>
                <w:sz w:val="24"/>
              </w:rPr>
            </w:pPr>
            <w:r>
              <w:rPr>
                <w:rFonts w:ascii="Calibri Light" w:hAnsi="Calibri Light" w:cs="Calibri Light"/>
                <w:sz w:val="24"/>
              </w:rPr>
              <w:t xml:space="preserve">Sumbu </w:t>
            </w:r>
            <w:r w:rsidR="005A5385" w:rsidRPr="00FD47AC">
              <w:rPr>
                <w:rFonts w:ascii="Calibri Light" w:hAnsi="Calibri Light" w:cs="Calibri Light"/>
                <w:sz w:val="24"/>
                <w:lang w:val="id"/>
              </w:rPr>
              <w:t xml:space="preserve">P-QRS-T </w:t>
            </w:r>
          </w:p>
        </w:tc>
      </w:tr>
    </w:tbl>
    <w:p w14:paraId="76BD8EA9" w14:textId="77777777" w:rsidR="00D70F28" w:rsidRPr="00FD47AC" w:rsidRDefault="00D70F28">
      <w:pPr>
        <w:spacing w:line="268" w:lineRule="exact"/>
        <w:rPr>
          <w:rFonts w:ascii="Calibri Light" w:hAnsi="Calibri Light" w:cs="Calibri Light"/>
          <w:sz w:val="24"/>
        </w:rPr>
        <w:sectPr w:rsidR="00D70F28" w:rsidRPr="00FD47AC">
          <w:pgSz w:w="11910" w:h="16850"/>
          <w:pgMar w:top="1180" w:right="520" w:bottom="960" w:left="620" w:header="910" w:footer="775" w:gutter="0"/>
          <w:cols w:space="720"/>
        </w:sectPr>
      </w:pPr>
    </w:p>
    <w:p w14:paraId="6116E600" w14:textId="77777777" w:rsidR="00D70F28" w:rsidRPr="00FD47AC" w:rsidRDefault="00D70F28">
      <w:pPr>
        <w:pStyle w:val="BodyText"/>
        <w:spacing w:before="8"/>
        <w:rPr>
          <w:rFonts w:ascii="Calibri Light" w:hAnsi="Calibri Light" w:cs="Calibri Light"/>
          <w:b/>
          <w:sz w:val="22"/>
        </w:rPr>
      </w:pPr>
    </w:p>
    <w:p w14:paraId="46826A89" w14:textId="77777777" w:rsidR="00D70F28" w:rsidRPr="004E0E51" w:rsidRDefault="005A5385" w:rsidP="00F22E05">
      <w:pPr>
        <w:pStyle w:val="Heading2"/>
      </w:pPr>
      <w:bookmarkStart w:id="386" w:name="_Toc62638791"/>
      <w:r w:rsidRPr="004E0E51">
        <w:rPr>
          <w:lang w:val="id"/>
        </w:rPr>
        <w:t>RESP</w:t>
      </w:r>
      <w:bookmarkEnd w:id="386"/>
    </w:p>
    <w:p w14:paraId="143DF020" w14:textId="77777777" w:rsidR="00D70F28" w:rsidRPr="00FD47AC" w:rsidRDefault="00D70F28">
      <w:pPr>
        <w:pStyle w:val="BodyText"/>
        <w:rPr>
          <w:rFonts w:ascii="Calibri Light" w:hAnsi="Calibri Light" w:cs="Calibri Light"/>
          <w:sz w:val="15"/>
        </w:rPr>
      </w:pPr>
    </w:p>
    <w:tbl>
      <w:tblPr>
        <w:tblW w:w="0" w:type="auto"/>
        <w:tblInd w:w="6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425"/>
        <w:gridCol w:w="5950"/>
      </w:tblGrid>
      <w:tr w:rsidR="00D70F28" w:rsidRPr="00FD47AC" w14:paraId="2590DF83" w14:textId="77777777" w:rsidTr="00BF6D66">
        <w:trPr>
          <w:trHeight w:val="489"/>
        </w:trPr>
        <w:tc>
          <w:tcPr>
            <w:tcW w:w="3425" w:type="dxa"/>
            <w:vAlign w:val="center"/>
          </w:tcPr>
          <w:p w14:paraId="2731B3C0" w14:textId="77777777" w:rsidR="00D70F28" w:rsidRPr="00FD47AC" w:rsidRDefault="005A5385" w:rsidP="00BF6D66">
            <w:pPr>
              <w:pStyle w:val="TableParagraph"/>
              <w:rPr>
                <w:rFonts w:ascii="Calibri Light" w:hAnsi="Calibri Light" w:cs="Calibri Light"/>
                <w:sz w:val="24"/>
              </w:rPr>
            </w:pPr>
            <w:r w:rsidRPr="00FD47AC">
              <w:rPr>
                <w:rFonts w:ascii="Calibri Light" w:hAnsi="Calibri Light" w:cs="Calibri Light"/>
                <w:sz w:val="24"/>
                <w:lang w:val="id"/>
              </w:rPr>
              <w:t>Metode</w:t>
            </w:r>
          </w:p>
        </w:tc>
        <w:tc>
          <w:tcPr>
            <w:tcW w:w="5950" w:type="dxa"/>
            <w:vAlign w:val="center"/>
          </w:tcPr>
          <w:p w14:paraId="38C9821A" w14:textId="65BEBC04" w:rsidR="00D70F28" w:rsidRPr="00FD47AC" w:rsidRDefault="004F227A" w:rsidP="00BF6D66">
            <w:pPr>
              <w:pStyle w:val="TableParagraph"/>
              <w:ind w:left="105"/>
              <w:rPr>
                <w:rFonts w:ascii="Calibri Light" w:hAnsi="Calibri Light" w:cs="Calibri Light"/>
                <w:sz w:val="24"/>
              </w:rPr>
            </w:pPr>
            <w:r>
              <w:rPr>
                <w:rFonts w:ascii="Calibri Light" w:hAnsi="Calibri Light" w:cs="Calibri Light"/>
                <w:sz w:val="24"/>
                <w:lang w:val="id"/>
              </w:rPr>
              <w:t>Impedansi antara RA-LL dan</w:t>
            </w:r>
            <w:r w:rsidR="005A5385" w:rsidRPr="00FD47AC">
              <w:rPr>
                <w:rFonts w:ascii="Calibri Light" w:hAnsi="Calibri Light" w:cs="Calibri Light"/>
                <w:sz w:val="24"/>
                <w:lang w:val="id"/>
              </w:rPr>
              <w:t xml:space="preserve"> RA-LA</w:t>
            </w:r>
          </w:p>
        </w:tc>
      </w:tr>
      <w:tr w:rsidR="00D70F28" w:rsidRPr="00FD47AC" w14:paraId="49625C46" w14:textId="77777777" w:rsidTr="00BF6D66">
        <w:trPr>
          <w:trHeight w:val="486"/>
        </w:trPr>
        <w:tc>
          <w:tcPr>
            <w:tcW w:w="3425" w:type="dxa"/>
            <w:vAlign w:val="center"/>
          </w:tcPr>
          <w:p w14:paraId="41DB63AE" w14:textId="77777777" w:rsidR="00D70F28" w:rsidRPr="00FD47AC" w:rsidRDefault="005A5385" w:rsidP="00BF6D66">
            <w:pPr>
              <w:pStyle w:val="TableParagraph"/>
              <w:rPr>
                <w:rFonts w:ascii="Calibri Light" w:hAnsi="Calibri Light" w:cs="Calibri Light"/>
                <w:sz w:val="24"/>
              </w:rPr>
            </w:pPr>
            <w:r w:rsidRPr="004F227A">
              <w:rPr>
                <w:rFonts w:ascii="Calibri Light" w:hAnsi="Calibri Light" w:cs="Calibri Light"/>
                <w:i/>
                <w:sz w:val="24"/>
                <w:lang w:val="id"/>
              </w:rPr>
              <w:t>Lead</w:t>
            </w:r>
            <w:r w:rsidRPr="00FD47AC">
              <w:rPr>
                <w:rFonts w:ascii="Calibri Light" w:hAnsi="Calibri Light" w:cs="Calibri Light"/>
                <w:sz w:val="24"/>
                <w:lang w:val="id"/>
              </w:rPr>
              <w:t xml:space="preserve"> pengukuran</w:t>
            </w:r>
          </w:p>
        </w:tc>
        <w:tc>
          <w:tcPr>
            <w:tcW w:w="5950" w:type="dxa"/>
            <w:vAlign w:val="center"/>
          </w:tcPr>
          <w:p w14:paraId="188BE1CE" w14:textId="32E4628D" w:rsidR="00D70F28" w:rsidRPr="00FD47AC" w:rsidRDefault="004F227A" w:rsidP="00BF6D66">
            <w:pPr>
              <w:pStyle w:val="TableParagraph"/>
              <w:ind w:left="105"/>
              <w:rPr>
                <w:rFonts w:ascii="Calibri Light" w:hAnsi="Calibri Light" w:cs="Calibri Light"/>
                <w:sz w:val="24"/>
              </w:rPr>
            </w:pPr>
            <w:r>
              <w:rPr>
                <w:rFonts w:ascii="Calibri Light" w:hAnsi="Calibri Light" w:cs="Calibri Light"/>
                <w:sz w:val="24"/>
                <w:lang w:val="id"/>
              </w:rPr>
              <w:t xml:space="preserve">Pilihan </w:t>
            </w:r>
            <w:r w:rsidRPr="004F227A">
              <w:rPr>
                <w:rFonts w:ascii="Calibri Light" w:hAnsi="Calibri Light" w:cs="Calibri Light"/>
                <w:i/>
                <w:sz w:val="24"/>
              </w:rPr>
              <w:t>lead</w:t>
            </w:r>
            <w:r>
              <w:rPr>
                <w:rFonts w:ascii="Calibri Light" w:hAnsi="Calibri Light" w:cs="Calibri Light"/>
                <w:sz w:val="24"/>
              </w:rPr>
              <w:t xml:space="preserve"> </w:t>
            </w:r>
            <w:r w:rsidR="005A5385" w:rsidRPr="004F227A">
              <w:rPr>
                <w:rFonts w:ascii="Calibri Light" w:hAnsi="Calibri Light" w:cs="Calibri Light"/>
                <w:sz w:val="24"/>
                <w:lang w:val="id"/>
              </w:rPr>
              <w:t>I</w:t>
            </w:r>
            <w:r w:rsidR="005A5385" w:rsidRPr="00FD47AC">
              <w:rPr>
                <w:rFonts w:ascii="Calibri Light" w:hAnsi="Calibri Light" w:cs="Calibri Light"/>
                <w:sz w:val="24"/>
                <w:lang w:val="id"/>
              </w:rPr>
              <w:t xml:space="preserve"> dan II. Defaultnya adalah </w:t>
            </w:r>
            <w:r w:rsidRPr="004F227A">
              <w:rPr>
                <w:rFonts w:ascii="Calibri Light" w:hAnsi="Calibri Light" w:cs="Calibri Light"/>
                <w:i/>
                <w:sz w:val="24"/>
              </w:rPr>
              <w:t>lead</w:t>
            </w:r>
            <w:r>
              <w:rPr>
                <w:rFonts w:ascii="Calibri Light" w:hAnsi="Calibri Light" w:cs="Calibri Light"/>
                <w:sz w:val="24"/>
              </w:rPr>
              <w:t xml:space="preserve"> </w:t>
            </w:r>
            <w:r w:rsidR="005A5385" w:rsidRPr="00FD47AC">
              <w:rPr>
                <w:rFonts w:ascii="Calibri Light" w:hAnsi="Calibri Light" w:cs="Calibri Light"/>
                <w:sz w:val="24"/>
                <w:lang w:val="id"/>
              </w:rPr>
              <w:t>II.</w:t>
            </w:r>
          </w:p>
        </w:tc>
      </w:tr>
      <w:tr w:rsidR="00D70F28" w:rsidRPr="00FD47AC" w14:paraId="6C917B3D" w14:textId="77777777" w:rsidTr="00BF6D66">
        <w:trPr>
          <w:trHeight w:val="489"/>
        </w:trPr>
        <w:tc>
          <w:tcPr>
            <w:tcW w:w="3425" w:type="dxa"/>
            <w:vAlign w:val="center"/>
          </w:tcPr>
          <w:p w14:paraId="5D7ACB5C" w14:textId="77777777" w:rsidR="00D70F28" w:rsidRPr="00FD47AC" w:rsidRDefault="005A5385" w:rsidP="00BF6D66">
            <w:pPr>
              <w:pStyle w:val="TableParagraph"/>
              <w:rPr>
                <w:rFonts w:ascii="Calibri Light" w:hAnsi="Calibri Light" w:cs="Calibri Light"/>
                <w:sz w:val="24"/>
              </w:rPr>
            </w:pPr>
            <w:r w:rsidRPr="00FD47AC">
              <w:rPr>
                <w:rFonts w:ascii="Calibri Light" w:hAnsi="Calibri Light" w:cs="Calibri Light"/>
                <w:sz w:val="24"/>
                <w:lang w:val="id"/>
              </w:rPr>
              <w:t>Jenis perhitungan</w:t>
            </w:r>
          </w:p>
        </w:tc>
        <w:tc>
          <w:tcPr>
            <w:tcW w:w="5950" w:type="dxa"/>
            <w:vAlign w:val="center"/>
          </w:tcPr>
          <w:p w14:paraId="4AD871C5" w14:textId="30FFB60F" w:rsidR="00D70F28" w:rsidRPr="004F227A" w:rsidRDefault="005A5385" w:rsidP="00BF6D66">
            <w:pPr>
              <w:pStyle w:val="TableParagraph"/>
              <w:ind w:left="105"/>
              <w:rPr>
                <w:rFonts w:ascii="Calibri Light" w:hAnsi="Calibri Light" w:cs="Calibri Light"/>
                <w:sz w:val="24"/>
              </w:rPr>
            </w:pPr>
            <w:r w:rsidRPr="00FD47AC">
              <w:rPr>
                <w:rFonts w:ascii="Calibri Light" w:hAnsi="Calibri Light" w:cs="Calibri Light"/>
                <w:sz w:val="24"/>
                <w:lang w:val="id"/>
              </w:rPr>
              <w:t xml:space="preserve">Manual, </w:t>
            </w:r>
            <w:r w:rsidR="004F227A">
              <w:rPr>
                <w:rFonts w:ascii="Calibri Light" w:hAnsi="Calibri Light" w:cs="Calibri Light"/>
                <w:sz w:val="24"/>
              </w:rPr>
              <w:t>otomatis</w:t>
            </w:r>
          </w:p>
        </w:tc>
      </w:tr>
      <w:tr w:rsidR="00D70F28" w:rsidRPr="00FD47AC" w14:paraId="5873A1C7" w14:textId="77777777" w:rsidTr="00BF6D66">
        <w:trPr>
          <w:trHeight w:val="489"/>
        </w:trPr>
        <w:tc>
          <w:tcPr>
            <w:tcW w:w="3425" w:type="dxa"/>
            <w:vAlign w:val="center"/>
          </w:tcPr>
          <w:p w14:paraId="2431C9D9" w14:textId="1A528F4B" w:rsidR="00D70F28" w:rsidRPr="004F227A" w:rsidRDefault="004F227A" w:rsidP="00BF6D66">
            <w:pPr>
              <w:pStyle w:val="TableParagraph"/>
              <w:rPr>
                <w:rFonts w:ascii="Calibri Light" w:hAnsi="Calibri Light" w:cs="Calibri Light"/>
                <w:sz w:val="24"/>
              </w:rPr>
            </w:pPr>
            <w:r>
              <w:rPr>
                <w:rFonts w:ascii="Calibri Light" w:hAnsi="Calibri Light" w:cs="Calibri Light"/>
                <w:sz w:val="24"/>
              </w:rPr>
              <w:t xml:space="preserve">Rentang impedansi </w:t>
            </w:r>
            <w:r>
              <w:rPr>
                <w:rFonts w:ascii="Calibri Light" w:hAnsi="Calibri Light" w:cs="Calibri Light"/>
                <w:i/>
                <w:sz w:val="24"/>
              </w:rPr>
              <w:t>baseline</w:t>
            </w:r>
          </w:p>
        </w:tc>
        <w:tc>
          <w:tcPr>
            <w:tcW w:w="5950" w:type="dxa"/>
            <w:vAlign w:val="center"/>
          </w:tcPr>
          <w:p w14:paraId="251958E2" w14:textId="0A2E723D" w:rsidR="00D70F28" w:rsidRPr="00FD47AC" w:rsidRDefault="004F227A" w:rsidP="00BF6D66">
            <w:pPr>
              <w:pStyle w:val="TableParagraph"/>
              <w:ind w:left="105"/>
              <w:rPr>
                <w:rFonts w:ascii="Calibri Light" w:hAnsi="Calibri Light" w:cs="Calibri Light"/>
                <w:sz w:val="24"/>
              </w:rPr>
            </w:pPr>
            <w:r>
              <w:rPr>
                <w:rFonts w:ascii="Calibri Light" w:hAnsi="Calibri Light" w:cs="Calibri Light"/>
                <w:sz w:val="24"/>
                <w:lang w:val="id"/>
              </w:rPr>
              <w:t>200</w:t>
            </w:r>
            <w:r w:rsidRPr="00FD47AC">
              <w:rPr>
                <w:rFonts w:ascii="Calibri Light" w:hAnsi="Calibri Light" w:cs="Calibri Light"/>
                <w:sz w:val="24"/>
                <w:lang w:val="id"/>
              </w:rPr>
              <w:t xml:space="preserve">Ω </w:t>
            </w:r>
            <w:r>
              <w:rPr>
                <w:rFonts w:ascii="Calibri Light" w:hAnsi="Calibri Light" w:cs="Calibri Light"/>
                <w:sz w:val="24"/>
                <w:lang w:val="id"/>
              </w:rPr>
              <w:t xml:space="preserve">hingga 2500Ω (dengan </w:t>
            </w:r>
            <w:r w:rsidRPr="00FD47AC">
              <w:rPr>
                <w:rFonts w:ascii="Calibri Light" w:hAnsi="Calibri Light" w:cs="Calibri Light"/>
                <w:sz w:val="24"/>
                <w:lang w:val="id"/>
              </w:rPr>
              <w:t>resistensi</w:t>
            </w:r>
            <w:r>
              <w:rPr>
                <w:rFonts w:ascii="Calibri Light" w:hAnsi="Calibri Light" w:cs="Calibri Light"/>
                <w:sz w:val="24"/>
                <w:lang w:val="id"/>
              </w:rPr>
              <w:t xml:space="preserve"> kabel E</w:t>
            </w:r>
            <w:r>
              <w:rPr>
                <w:rFonts w:ascii="Calibri Light" w:hAnsi="Calibri Light" w:cs="Calibri Light"/>
                <w:sz w:val="24"/>
              </w:rPr>
              <w:t>K</w:t>
            </w:r>
            <w:r w:rsidR="005A5385" w:rsidRPr="00FD47AC">
              <w:rPr>
                <w:rFonts w:ascii="Calibri Light" w:hAnsi="Calibri Light" w:cs="Calibri Light"/>
                <w:sz w:val="24"/>
                <w:lang w:val="id"/>
              </w:rPr>
              <w:t>G 1 KΩ)</w:t>
            </w:r>
          </w:p>
        </w:tc>
      </w:tr>
      <w:tr w:rsidR="00D70F28" w:rsidRPr="00FD47AC" w14:paraId="522FBCFC" w14:textId="77777777" w:rsidTr="00BF6D66">
        <w:trPr>
          <w:trHeight w:val="452"/>
        </w:trPr>
        <w:tc>
          <w:tcPr>
            <w:tcW w:w="3425" w:type="dxa"/>
            <w:vAlign w:val="center"/>
          </w:tcPr>
          <w:p w14:paraId="67123AAA" w14:textId="300C4B6C" w:rsidR="00D70F28" w:rsidRPr="004F227A" w:rsidRDefault="004F227A" w:rsidP="00BF6D66">
            <w:pPr>
              <w:pStyle w:val="TableParagraph"/>
              <w:rPr>
                <w:rFonts w:ascii="Calibri Light" w:hAnsi="Calibri Light" w:cs="Calibri Light"/>
                <w:sz w:val="24"/>
              </w:rPr>
            </w:pPr>
            <w:r>
              <w:rPr>
                <w:rFonts w:ascii="Calibri Light" w:hAnsi="Calibri Light" w:cs="Calibri Light"/>
                <w:sz w:val="24"/>
              </w:rPr>
              <w:t>Sensitivitas Pengukuran</w:t>
            </w:r>
          </w:p>
        </w:tc>
        <w:tc>
          <w:tcPr>
            <w:tcW w:w="5950" w:type="dxa"/>
            <w:vAlign w:val="center"/>
          </w:tcPr>
          <w:p w14:paraId="416170C3" w14:textId="77777777" w:rsidR="00D70F28" w:rsidRPr="00FD47AC" w:rsidRDefault="005A5385" w:rsidP="00BF6D66">
            <w:pPr>
              <w:pStyle w:val="TableParagraph"/>
              <w:ind w:left="105"/>
              <w:rPr>
                <w:rFonts w:ascii="Calibri Light" w:hAnsi="Calibri Light" w:cs="Calibri Light"/>
                <w:sz w:val="24"/>
              </w:rPr>
            </w:pPr>
            <w:r w:rsidRPr="00FD47AC">
              <w:rPr>
                <w:rFonts w:ascii="Calibri Light" w:hAnsi="Calibri Light" w:cs="Calibri Light"/>
                <w:sz w:val="24"/>
                <w:lang w:val="id"/>
              </w:rPr>
              <w:t>Dalam kisaran impedansi dasar: 0,3 Ω</w:t>
            </w:r>
          </w:p>
        </w:tc>
      </w:tr>
      <w:tr w:rsidR="00D70F28" w:rsidRPr="00FD47AC" w14:paraId="63F62996" w14:textId="77777777" w:rsidTr="00BF6D66">
        <w:trPr>
          <w:trHeight w:val="489"/>
        </w:trPr>
        <w:tc>
          <w:tcPr>
            <w:tcW w:w="3425" w:type="dxa"/>
            <w:vAlign w:val="center"/>
          </w:tcPr>
          <w:p w14:paraId="0C71E8B7" w14:textId="44AF47F3" w:rsidR="00D70F28" w:rsidRPr="00FD47AC" w:rsidRDefault="005A5385" w:rsidP="00BF6D66">
            <w:pPr>
              <w:pStyle w:val="TableParagraph"/>
              <w:rPr>
                <w:rFonts w:ascii="Calibri Light" w:hAnsi="Calibri Light" w:cs="Calibri Light"/>
                <w:sz w:val="24"/>
              </w:rPr>
            </w:pPr>
            <w:r w:rsidRPr="004F227A">
              <w:rPr>
                <w:rFonts w:ascii="Calibri Light" w:hAnsi="Calibri Light" w:cs="Calibri Light"/>
                <w:i/>
                <w:sz w:val="24"/>
                <w:lang w:val="id"/>
              </w:rPr>
              <w:t>Bandwidth</w:t>
            </w:r>
            <w:r w:rsidR="004F227A">
              <w:rPr>
                <w:rFonts w:ascii="Calibri Light" w:hAnsi="Calibri Light" w:cs="Calibri Light"/>
                <w:sz w:val="24"/>
                <w:lang w:val="id"/>
              </w:rPr>
              <w:t xml:space="preserve"> G</w:t>
            </w:r>
            <w:r w:rsidRPr="00FD47AC">
              <w:rPr>
                <w:rFonts w:ascii="Calibri Light" w:hAnsi="Calibri Light" w:cs="Calibri Light"/>
                <w:sz w:val="24"/>
                <w:lang w:val="id"/>
              </w:rPr>
              <w:t>elombang</w:t>
            </w:r>
          </w:p>
        </w:tc>
        <w:tc>
          <w:tcPr>
            <w:tcW w:w="5950" w:type="dxa"/>
            <w:vAlign w:val="center"/>
          </w:tcPr>
          <w:p w14:paraId="08F96DCE" w14:textId="32D89A16" w:rsidR="00D70F28" w:rsidRPr="00FD47AC" w:rsidRDefault="005A5385" w:rsidP="00BF6D66">
            <w:pPr>
              <w:pStyle w:val="TableParagraph"/>
              <w:ind w:left="105"/>
              <w:rPr>
                <w:rFonts w:ascii="Calibri Light" w:hAnsi="Calibri Light" w:cs="Calibri Light"/>
                <w:sz w:val="24"/>
              </w:rPr>
            </w:pPr>
            <w:r w:rsidRPr="00FD47AC">
              <w:rPr>
                <w:rFonts w:ascii="Calibri Light" w:hAnsi="Calibri Light" w:cs="Calibri Light"/>
                <w:sz w:val="24"/>
                <w:lang w:val="id"/>
              </w:rPr>
              <w:t xml:space="preserve">0,2 Hz </w:t>
            </w:r>
            <w:r w:rsidR="004F227A">
              <w:rPr>
                <w:rFonts w:ascii="Calibri Light" w:hAnsi="Calibri Light" w:cs="Calibri Light"/>
                <w:sz w:val="24"/>
              </w:rPr>
              <w:t>sampao</w:t>
            </w:r>
            <w:r w:rsidRPr="00FD47AC">
              <w:rPr>
                <w:rFonts w:ascii="Calibri Light" w:hAnsi="Calibri Light" w:cs="Calibri Light"/>
                <w:sz w:val="24"/>
                <w:lang w:val="id"/>
              </w:rPr>
              <w:t xml:space="preserve"> 2,5 Hz (-3 dB)</w:t>
            </w:r>
          </w:p>
        </w:tc>
      </w:tr>
      <w:tr w:rsidR="00D70F28" w:rsidRPr="00FD47AC" w14:paraId="42E75FA6" w14:textId="77777777" w:rsidTr="00BF6D66">
        <w:trPr>
          <w:trHeight w:val="798"/>
        </w:trPr>
        <w:tc>
          <w:tcPr>
            <w:tcW w:w="3425" w:type="dxa"/>
            <w:vAlign w:val="center"/>
          </w:tcPr>
          <w:p w14:paraId="75A650B5" w14:textId="40B56904" w:rsidR="00D70F28" w:rsidRPr="004F227A" w:rsidRDefault="004F227A" w:rsidP="00BF6D66">
            <w:pPr>
              <w:pStyle w:val="TableParagraph"/>
              <w:tabs>
                <w:tab w:val="left" w:pos="2327"/>
              </w:tabs>
              <w:spacing w:line="271" w:lineRule="auto"/>
              <w:ind w:right="97"/>
              <w:rPr>
                <w:rFonts w:ascii="Calibri Light" w:hAnsi="Calibri Light" w:cs="Calibri Light"/>
                <w:sz w:val="24"/>
              </w:rPr>
            </w:pPr>
            <w:r>
              <w:rPr>
                <w:rFonts w:ascii="Calibri Light" w:hAnsi="Calibri Light" w:cs="Calibri Light"/>
                <w:sz w:val="24"/>
              </w:rPr>
              <w:t>Gelombang Eksitasi Respirasi</w:t>
            </w:r>
          </w:p>
        </w:tc>
        <w:tc>
          <w:tcPr>
            <w:tcW w:w="5950" w:type="dxa"/>
            <w:vAlign w:val="center"/>
          </w:tcPr>
          <w:p w14:paraId="08731B34" w14:textId="77777777" w:rsidR="00D70F28" w:rsidRPr="00FD47AC" w:rsidRDefault="005A5385" w:rsidP="00BF6D66">
            <w:pPr>
              <w:pStyle w:val="TableParagraph"/>
              <w:ind w:left="105"/>
              <w:rPr>
                <w:rFonts w:ascii="Calibri Light" w:hAnsi="Calibri Light" w:cs="Calibri Light"/>
                <w:sz w:val="24"/>
              </w:rPr>
            </w:pPr>
            <w:r w:rsidRPr="00FD47AC">
              <w:rPr>
                <w:rFonts w:ascii="Calibri Light" w:hAnsi="Calibri Light" w:cs="Calibri Light"/>
                <w:sz w:val="24"/>
                <w:lang w:val="id"/>
              </w:rPr>
              <w:t xml:space="preserve">Sinusoid, 62,8 kHz ( </w:t>
            </w:r>
            <w:r w:rsidRPr="00FD47AC">
              <w:rPr>
                <w:rFonts w:ascii="Calibri Light" w:hAnsi="Calibri Light" w:cs="Calibri Light"/>
                <w:position w:val="3"/>
                <w:sz w:val="18"/>
                <w:lang w:val="id"/>
              </w:rPr>
              <w:t xml:space="preserve"> </w:t>
            </w:r>
            <w:r w:rsidRPr="00FD47AC">
              <w:rPr>
                <w:rFonts w:ascii="Calibri Light" w:hAnsi="Calibri Light" w:cs="Calibri Light"/>
                <w:lang w:val="id"/>
              </w:rPr>
              <w:t xml:space="preserve"> </w:t>
            </w:r>
            <w:r w:rsidRPr="00FD47AC">
              <w:rPr>
                <w:rFonts w:ascii="Calibri Light" w:hAnsi="Calibri Light" w:cs="Calibri Light"/>
                <w:sz w:val="24"/>
                <w:lang w:val="id"/>
              </w:rPr>
              <w:t>10%), &lt; 500 μA</w:t>
            </w:r>
          </w:p>
        </w:tc>
      </w:tr>
      <w:tr w:rsidR="00D70F28" w:rsidRPr="00FD47AC" w14:paraId="4BCD9F00" w14:textId="77777777" w:rsidTr="00BF6D66">
        <w:trPr>
          <w:trHeight w:val="527"/>
        </w:trPr>
        <w:tc>
          <w:tcPr>
            <w:tcW w:w="9375" w:type="dxa"/>
            <w:gridSpan w:val="2"/>
            <w:vAlign w:val="center"/>
          </w:tcPr>
          <w:p w14:paraId="414D4144" w14:textId="57146E09" w:rsidR="00D70F28" w:rsidRPr="004F227A" w:rsidRDefault="004F227A" w:rsidP="00BF6D66">
            <w:pPr>
              <w:pStyle w:val="TableParagraph"/>
              <w:rPr>
                <w:rFonts w:ascii="Calibri Light" w:hAnsi="Calibri Light" w:cs="Calibri Light"/>
                <w:b/>
                <w:sz w:val="24"/>
              </w:rPr>
            </w:pPr>
            <w:r w:rsidRPr="004F227A">
              <w:rPr>
                <w:rFonts w:ascii="Segoe UI Symbol" w:hAnsi="Segoe UI Symbol" w:cs="Segoe UI Symbol"/>
                <w:b/>
                <w:sz w:val="24"/>
                <w:szCs w:val="24"/>
                <w:lang w:val="id"/>
              </w:rPr>
              <w:t>☆</w:t>
            </w:r>
            <w:r w:rsidRPr="004F227A">
              <w:rPr>
                <w:rFonts w:ascii="Calibri Light" w:hAnsi="Calibri Light" w:cs="Segoe UI Symbol"/>
                <w:b/>
                <w:sz w:val="24"/>
                <w:szCs w:val="24"/>
              </w:rPr>
              <w:t xml:space="preserve"> Jangkauan Pengukuran </w:t>
            </w:r>
            <w:r>
              <w:rPr>
                <w:rFonts w:ascii="Calibri Light" w:hAnsi="Calibri Light" w:cs="Segoe UI Symbol"/>
                <w:b/>
                <w:sz w:val="24"/>
                <w:szCs w:val="24"/>
              </w:rPr>
              <w:t>Respiration Rate</w:t>
            </w:r>
            <w:r w:rsidR="005A5385" w:rsidRPr="004F227A">
              <w:rPr>
                <w:rFonts w:ascii="Calibri Light" w:hAnsi="Calibri Light" w:cs="Calibri Light"/>
                <w:b/>
                <w:sz w:val="24"/>
              </w:rPr>
              <w:t xml:space="preserve"> </w:t>
            </w:r>
          </w:p>
        </w:tc>
      </w:tr>
      <w:tr w:rsidR="00D70F28" w:rsidRPr="00FD47AC" w14:paraId="1FAB6234" w14:textId="77777777" w:rsidTr="00BF6D66">
        <w:trPr>
          <w:trHeight w:val="530"/>
        </w:trPr>
        <w:tc>
          <w:tcPr>
            <w:tcW w:w="3425" w:type="dxa"/>
            <w:vAlign w:val="center"/>
          </w:tcPr>
          <w:p w14:paraId="2A599FEA" w14:textId="42483358" w:rsidR="00D70F28" w:rsidRPr="00FD47AC" w:rsidRDefault="004F227A" w:rsidP="00BF6D66">
            <w:pPr>
              <w:pStyle w:val="TableParagraph"/>
              <w:rPr>
                <w:rFonts w:ascii="Calibri Light" w:hAnsi="Calibri Light" w:cs="Calibri Light"/>
                <w:sz w:val="24"/>
              </w:rPr>
            </w:pPr>
            <w:r w:rsidRPr="00B9785F">
              <w:rPr>
                <w:rFonts w:ascii="Segoe UI Symbol" w:hAnsi="Segoe UI Symbol" w:cs="Segoe UI Symbol"/>
                <w:sz w:val="24"/>
                <w:szCs w:val="24"/>
                <w:lang w:val="id"/>
              </w:rPr>
              <w:t>☆</w:t>
            </w:r>
            <w:r w:rsidR="005A5385" w:rsidRPr="00FD47AC">
              <w:rPr>
                <w:rFonts w:ascii="Calibri Light" w:hAnsi="Calibri Light" w:cs="Calibri Light"/>
                <w:sz w:val="24"/>
                <w:lang w:val="id"/>
              </w:rPr>
              <w:t>Dewasa</w:t>
            </w:r>
          </w:p>
        </w:tc>
        <w:tc>
          <w:tcPr>
            <w:tcW w:w="5950" w:type="dxa"/>
            <w:vAlign w:val="center"/>
          </w:tcPr>
          <w:p w14:paraId="4B589079" w14:textId="4017D7BC" w:rsidR="00D70F28" w:rsidRPr="00FD47AC" w:rsidRDefault="00137ECE" w:rsidP="00BF6D66">
            <w:pPr>
              <w:pStyle w:val="TableParagraph"/>
              <w:ind w:left="105"/>
              <w:rPr>
                <w:rFonts w:ascii="Calibri Light" w:hAnsi="Calibri Light" w:cs="Calibri Light"/>
                <w:sz w:val="24"/>
              </w:rPr>
            </w:pPr>
            <w:r>
              <w:rPr>
                <w:rFonts w:ascii="Calibri Light" w:hAnsi="Calibri Light" w:cs="Calibri Light"/>
                <w:sz w:val="24"/>
                <w:lang w:val="id"/>
              </w:rPr>
              <w:t xml:space="preserve">0 rpm sampai </w:t>
            </w:r>
            <w:r w:rsidR="005A5385" w:rsidRPr="00FD47AC">
              <w:rPr>
                <w:rFonts w:ascii="Calibri Light" w:hAnsi="Calibri Light" w:cs="Calibri Light"/>
                <w:sz w:val="24"/>
                <w:lang w:val="id"/>
              </w:rPr>
              <w:t>120 rpm</w:t>
            </w:r>
          </w:p>
        </w:tc>
      </w:tr>
      <w:tr w:rsidR="00D70F28" w:rsidRPr="00FD47AC" w14:paraId="2B02C337" w14:textId="77777777" w:rsidTr="00BF6D66">
        <w:trPr>
          <w:trHeight w:val="527"/>
        </w:trPr>
        <w:tc>
          <w:tcPr>
            <w:tcW w:w="3425" w:type="dxa"/>
            <w:vAlign w:val="center"/>
          </w:tcPr>
          <w:p w14:paraId="0CE31C1E" w14:textId="21389C59" w:rsidR="00D70F28" w:rsidRPr="00FD47AC" w:rsidRDefault="004F227A" w:rsidP="00BF6D66">
            <w:pPr>
              <w:pStyle w:val="TableParagraph"/>
              <w:rPr>
                <w:rFonts w:ascii="Calibri Light" w:hAnsi="Calibri Light" w:cs="Calibri Light"/>
                <w:sz w:val="24"/>
              </w:rPr>
            </w:pPr>
            <w:r w:rsidRPr="00B9785F">
              <w:rPr>
                <w:rFonts w:ascii="Segoe UI Symbol" w:hAnsi="Segoe UI Symbol" w:cs="Segoe UI Symbol"/>
                <w:sz w:val="24"/>
                <w:szCs w:val="24"/>
                <w:lang w:val="id"/>
              </w:rPr>
              <w:t>☆</w:t>
            </w:r>
            <w:r w:rsidR="005A5385" w:rsidRPr="00FD47AC">
              <w:rPr>
                <w:rFonts w:ascii="Calibri Light" w:hAnsi="Calibri Light" w:cs="Calibri Light"/>
                <w:sz w:val="24"/>
                <w:lang w:val="id"/>
              </w:rPr>
              <w:t>Neo/Ped</w:t>
            </w:r>
          </w:p>
        </w:tc>
        <w:tc>
          <w:tcPr>
            <w:tcW w:w="5950" w:type="dxa"/>
            <w:vAlign w:val="center"/>
          </w:tcPr>
          <w:p w14:paraId="7FBA595A" w14:textId="6C99F908" w:rsidR="00D70F28" w:rsidRPr="00FD47AC" w:rsidRDefault="00137ECE" w:rsidP="00BF6D66">
            <w:pPr>
              <w:pStyle w:val="TableParagraph"/>
              <w:ind w:left="105"/>
              <w:rPr>
                <w:rFonts w:ascii="Calibri Light" w:hAnsi="Calibri Light" w:cs="Calibri Light"/>
                <w:sz w:val="24"/>
              </w:rPr>
            </w:pPr>
            <w:r>
              <w:rPr>
                <w:rFonts w:ascii="Calibri Light" w:hAnsi="Calibri Light" w:cs="Calibri Light"/>
                <w:sz w:val="24"/>
                <w:lang w:val="id"/>
              </w:rPr>
              <w:t xml:space="preserve">0 rpm sampai </w:t>
            </w:r>
            <w:r w:rsidR="005A5385" w:rsidRPr="00FD47AC">
              <w:rPr>
                <w:rFonts w:ascii="Calibri Light" w:hAnsi="Calibri Light" w:cs="Calibri Light"/>
                <w:sz w:val="24"/>
                <w:lang w:val="id"/>
              </w:rPr>
              <w:t>150 rpm</w:t>
            </w:r>
          </w:p>
        </w:tc>
      </w:tr>
      <w:tr w:rsidR="00D70F28" w:rsidRPr="00FD47AC" w14:paraId="11A2073E" w14:textId="77777777" w:rsidTr="00BF6D66">
        <w:trPr>
          <w:trHeight w:val="489"/>
        </w:trPr>
        <w:tc>
          <w:tcPr>
            <w:tcW w:w="3425" w:type="dxa"/>
            <w:vAlign w:val="center"/>
          </w:tcPr>
          <w:p w14:paraId="2407CFA7" w14:textId="77777777" w:rsidR="00D70F28" w:rsidRPr="00FD47AC" w:rsidRDefault="005A5385" w:rsidP="00BF6D66">
            <w:pPr>
              <w:pStyle w:val="TableParagraph"/>
              <w:rPr>
                <w:rFonts w:ascii="Calibri Light" w:hAnsi="Calibri Light" w:cs="Calibri Light"/>
                <w:sz w:val="24"/>
              </w:rPr>
            </w:pPr>
            <w:r w:rsidRPr="00FD47AC">
              <w:rPr>
                <w:rFonts w:ascii="Calibri Light" w:hAnsi="Calibri Light" w:cs="Calibri Light"/>
                <w:sz w:val="24"/>
                <w:lang w:val="id"/>
              </w:rPr>
              <w:t>Resolusi</w:t>
            </w:r>
          </w:p>
        </w:tc>
        <w:tc>
          <w:tcPr>
            <w:tcW w:w="5950" w:type="dxa"/>
            <w:vAlign w:val="center"/>
          </w:tcPr>
          <w:p w14:paraId="5AB5F5C2" w14:textId="3946730B" w:rsidR="00D70F28" w:rsidRPr="00FD47AC" w:rsidRDefault="005A5385" w:rsidP="00BF6D66">
            <w:pPr>
              <w:pStyle w:val="TableParagraph"/>
              <w:ind w:left="105"/>
              <w:rPr>
                <w:rFonts w:ascii="Calibri Light" w:hAnsi="Calibri Light" w:cs="Calibri Light"/>
                <w:sz w:val="24"/>
              </w:rPr>
            </w:pPr>
            <w:r w:rsidRPr="00FD47AC">
              <w:rPr>
                <w:rFonts w:ascii="Calibri Light" w:hAnsi="Calibri Light" w:cs="Calibri Light"/>
                <w:sz w:val="24"/>
                <w:lang w:val="id"/>
              </w:rPr>
              <w:t xml:space="preserve">1 rpm </w:t>
            </w:r>
          </w:p>
        </w:tc>
      </w:tr>
      <w:tr w:rsidR="00D70F28" w:rsidRPr="00FD47AC" w14:paraId="69C6CCA4" w14:textId="77777777" w:rsidTr="00BF6D66">
        <w:trPr>
          <w:trHeight w:val="527"/>
        </w:trPr>
        <w:tc>
          <w:tcPr>
            <w:tcW w:w="9375" w:type="dxa"/>
            <w:gridSpan w:val="2"/>
            <w:vAlign w:val="center"/>
          </w:tcPr>
          <w:p w14:paraId="0FFCA15B" w14:textId="3C129714" w:rsidR="00D70F28" w:rsidRPr="00137ECE" w:rsidRDefault="004F227A" w:rsidP="00BF6D66">
            <w:pPr>
              <w:pStyle w:val="TableParagraph"/>
              <w:rPr>
                <w:rFonts w:ascii="Calibri Light" w:hAnsi="Calibri Light" w:cs="Calibri Light"/>
                <w:b/>
                <w:sz w:val="24"/>
              </w:rPr>
            </w:pPr>
            <w:r w:rsidRPr="00137ECE">
              <w:rPr>
                <w:rFonts w:ascii="Segoe UI Symbol" w:hAnsi="Segoe UI Symbol" w:cs="Segoe UI Symbol"/>
                <w:b/>
                <w:sz w:val="24"/>
                <w:szCs w:val="24"/>
                <w:lang w:val="id"/>
              </w:rPr>
              <w:t>☆</w:t>
            </w:r>
            <w:r w:rsidR="005A5385" w:rsidRPr="00137ECE">
              <w:rPr>
                <w:rFonts w:ascii="Calibri Light" w:hAnsi="Calibri Light" w:cs="Calibri Light"/>
                <w:b/>
                <w:sz w:val="24"/>
                <w:lang w:val="id"/>
              </w:rPr>
              <w:t>Akurasi</w:t>
            </w:r>
          </w:p>
        </w:tc>
      </w:tr>
      <w:tr w:rsidR="00D70F28" w:rsidRPr="00FD47AC" w14:paraId="2695BA9A" w14:textId="77777777" w:rsidTr="00BF6D66">
        <w:trPr>
          <w:trHeight w:val="940"/>
        </w:trPr>
        <w:tc>
          <w:tcPr>
            <w:tcW w:w="3425" w:type="dxa"/>
            <w:vAlign w:val="center"/>
          </w:tcPr>
          <w:p w14:paraId="0AA58C58" w14:textId="77934211" w:rsidR="00D70F28" w:rsidRPr="00FD47AC" w:rsidRDefault="004F227A" w:rsidP="00BF6D66">
            <w:pPr>
              <w:pStyle w:val="TableParagraph"/>
              <w:rPr>
                <w:rFonts w:ascii="Calibri Light" w:hAnsi="Calibri Light" w:cs="Calibri Light"/>
                <w:sz w:val="24"/>
              </w:rPr>
            </w:pPr>
            <w:r w:rsidRPr="00B9785F">
              <w:rPr>
                <w:rFonts w:ascii="Segoe UI Symbol" w:hAnsi="Segoe UI Symbol" w:cs="Segoe UI Symbol"/>
                <w:sz w:val="24"/>
                <w:szCs w:val="24"/>
                <w:lang w:val="id"/>
              </w:rPr>
              <w:t>☆</w:t>
            </w:r>
            <w:r w:rsidR="005A5385" w:rsidRPr="00FD47AC">
              <w:rPr>
                <w:rFonts w:ascii="Calibri Light" w:hAnsi="Calibri Light" w:cs="Calibri Light"/>
                <w:sz w:val="24"/>
                <w:lang w:val="id"/>
              </w:rPr>
              <w:t>Dewasa</w:t>
            </w:r>
          </w:p>
        </w:tc>
        <w:tc>
          <w:tcPr>
            <w:tcW w:w="5950" w:type="dxa"/>
            <w:vAlign w:val="center"/>
          </w:tcPr>
          <w:p w14:paraId="0C05BA81" w14:textId="74A54D82" w:rsidR="00D70F28" w:rsidRPr="00FD47AC" w:rsidRDefault="00137ECE" w:rsidP="00BF6D66">
            <w:pPr>
              <w:pStyle w:val="TableParagraph"/>
              <w:ind w:left="105"/>
              <w:rPr>
                <w:rFonts w:ascii="Calibri Light" w:hAnsi="Calibri Light" w:cs="Calibri Light"/>
                <w:sz w:val="24"/>
              </w:rPr>
            </w:pPr>
            <w:r>
              <w:rPr>
                <w:rFonts w:ascii="Calibri Light" w:hAnsi="Calibri Light" w:cs="Calibri Light"/>
                <w:sz w:val="24"/>
                <w:lang w:val="id"/>
              </w:rPr>
              <w:t>6 hingga 120 rpm: ±</w:t>
            </w:r>
            <w:r w:rsidR="005A5385" w:rsidRPr="00FD47AC">
              <w:rPr>
                <w:rFonts w:ascii="Calibri Light" w:hAnsi="Calibri Light" w:cs="Calibri Light"/>
                <w:sz w:val="24"/>
                <w:lang w:val="id"/>
              </w:rPr>
              <w:t>2 rpm</w:t>
            </w:r>
          </w:p>
          <w:p w14:paraId="52D0929F" w14:textId="77777777" w:rsidR="00D70F28" w:rsidRPr="00FD47AC" w:rsidRDefault="005A5385" w:rsidP="00BF6D66">
            <w:pPr>
              <w:pStyle w:val="TableParagraph"/>
              <w:ind w:left="105"/>
              <w:rPr>
                <w:rFonts w:ascii="Calibri Light" w:hAnsi="Calibri Light" w:cs="Calibri Light"/>
                <w:sz w:val="24"/>
              </w:rPr>
            </w:pPr>
            <w:r w:rsidRPr="00FD47AC">
              <w:rPr>
                <w:rFonts w:ascii="Calibri Light" w:hAnsi="Calibri Light" w:cs="Calibri Light"/>
                <w:sz w:val="24"/>
                <w:lang w:val="id"/>
              </w:rPr>
              <w:t>0 hingga 5 rpm: tidak ditentukan</w:t>
            </w:r>
          </w:p>
        </w:tc>
      </w:tr>
      <w:tr w:rsidR="00D70F28" w:rsidRPr="00FD47AC" w14:paraId="16CFD030" w14:textId="77777777" w:rsidTr="00BF6D66">
        <w:trPr>
          <w:trHeight w:val="942"/>
        </w:trPr>
        <w:tc>
          <w:tcPr>
            <w:tcW w:w="3425" w:type="dxa"/>
            <w:vAlign w:val="center"/>
          </w:tcPr>
          <w:p w14:paraId="59245B71" w14:textId="502D920A" w:rsidR="00D70F28" w:rsidRPr="00FD47AC" w:rsidRDefault="004F227A" w:rsidP="00BF6D66">
            <w:pPr>
              <w:pStyle w:val="TableParagraph"/>
              <w:rPr>
                <w:rFonts w:ascii="Calibri Light" w:hAnsi="Calibri Light" w:cs="Calibri Light"/>
                <w:sz w:val="24"/>
              </w:rPr>
            </w:pPr>
            <w:r w:rsidRPr="00B9785F">
              <w:rPr>
                <w:rFonts w:ascii="Segoe UI Symbol" w:hAnsi="Segoe UI Symbol" w:cs="Segoe UI Symbol"/>
                <w:sz w:val="24"/>
                <w:szCs w:val="24"/>
                <w:lang w:val="id"/>
              </w:rPr>
              <w:t>☆</w:t>
            </w:r>
            <w:r w:rsidR="005A5385" w:rsidRPr="00FD47AC">
              <w:rPr>
                <w:rFonts w:ascii="Calibri Light" w:hAnsi="Calibri Light" w:cs="Calibri Light"/>
                <w:sz w:val="24"/>
                <w:lang w:val="id"/>
              </w:rPr>
              <w:t>Neo/Ped</w:t>
            </w:r>
          </w:p>
        </w:tc>
        <w:tc>
          <w:tcPr>
            <w:tcW w:w="5950" w:type="dxa"/>
            <w:vAlign w:val="center"/>
          </w:tcPr>
          <w:p w14:paraId="62D4F26A" w14:textId="6F7D9FEA" w:rsidR="00D70F28" w:rsidRPr="00FD47AC" w:rsidRDefault="00137ECE" w:rsidP="00BF6D66">
            <w:pPr>
              <w:pStyle w:val="TableParagraph"/>
              <w:ind w:left="105"/>
              <w:rPr>
                <w:rFonts w:ascii="Calibri Light" w:hAnsi="Calibri Light" w:cs="Calibri Light"/>
                <w:sz w:val="24"/>
              </w:rPr>
            </w:pPr>
            <w:r>
              <w:rPr>
                <w:rFonts w:ascii="Calibri Light" w:hAnsi="Calibri Light" w:cs="Calibri Light"/>
                <w:sz w:val="24"/>
                <w:lang w:val="id"/>
              </w:rPr>
              <w:t>6 hingga 150 rpm: ±</w:t>
            </w:r>
            <w:r w:rsidR="005A5385" w:rsidRPr="00FD47AC">
              <w:rPr>
                <w:rFonts w:ascii="Calibri Light" w:hAnsi="Calibri Light" w:cs="Calibri Light"/>
                <w:sz w:val="24"/>
                <w:lang w:val="id"/>
              </w:rPr>
              <w:t>2 rpm</w:t>
            </w:r>
          </w:p>
          <w:p w14:paraId="1E64A9B9" w14:textId="77777777" w:rsidR="00D70F28" w:rsidRPr="00FD47AC" w:rsidRDefault="005A5385" w:rsidP="00BF6D66">
            <w:pPr>
              <w:pStyle w:val="TableParagraph"/>
              <w:ind w:left="105"/>
              <w:rPr>
                <w:rFonts w:ascii="Calibri Light" w:hAnsi="Calibri Light" w:cs="Calibri Light"/>
                <w:sz w:val="24"/>
              </w:rPr>
            </w:pPr>
            <w:r w:rsidRPr="00FD47AC">
              <w:rPr>
                <w:rFonts w:ascii="Calibri Light" w:hAnsi="Calibri Light" w:cs="Calibri Light"/>
                <w:sz w:val="24"/>
                <w:lang w:val="id"/>
              </w:rPr>
              <w:t>0 hingga 5 rpm: tidak ditentukan</w:t>
            </w:r>
          </w:p>
        </w:tc>
      </w:tr>
      <w:tr w:rsidR="00D70F28" w:rsidRPr="00FD47AC" w14:paraId="6953C7F6" w14:textId="77777777" w:rsidTr="00BF6D66">
        <w:trPr>
          <w:trHeight w:val="527"/>
        </w:trPr>
        <w:tc>
          <w:tcPr>
            <w:tcW w:w="3425" w:type="dxa"/>
            <w:vAlign w:val="center"/>
          </w:tcPr>
          <w:p w14:paraId="3D727AD5" w14:textId="0AC547CE" w:rsidR="00D70F28" w:rsidRPr="00FD47AC" w:rsidRDefault="004F227A" w:rsidP="00BF6D66">
            <w:pPr>
              <w:pStyle w:val="TableParagraph"/>
              <w:rPr>
                <w:rFonts w:ascii="Calibri Light" w:hAnsi="Calibri Light" w:cs="Calibri Light"/>
                <w:sz w:val="24"/>
              </w:rPr>
            </w:pPr>
            <w:r w:rsidRPr="00B9785F">
              <w:rPr>
                <w:rFonts w:ascii="Segoe UI Symbol" w:hAnsi="Segoe UI Symbol" w:cs="Segoe UI Symbol"/>
                <w:sz w:val="24"/>
                <w:szCs w:val="24"/>
                <w:lang w:val="id"/>
              </w:rPr>
              <w:t>☆</w:t>
            </w:r>
            <w:r w:rsidR="00030975" w:rsidRPr="00030975">
              <w:rPr>
                <w:rFonts w:ascii="Calibri Light" w:hAnsi="Calibri Light" w:cs="Segoe UI Symbol"/>
                <w:sz w:val="24"/>
                <w:szCs w:val="24"/>
              </w:rPr>
              <w:t>Pemilihan</w:t>
            </w:r>
            <w:r w:rsidR="00030975">
              <w:rPr>
                <w:rFonts w:ascii="Segoe UI Symbol" w:hAnsi="Segoe UI Symbol" w:cs="Segoe UI Symbol"/>
                <w:sz w:val="24"/>
                <w:szCs w:val="24"/>
              </w:rPr>
              <w:t xml:space="preserve"> </w:t>
            </w:r>
            <w:r w:rsidR="005A5385" w:rsidRPr="00FD47AC">
              <w:rPr>
                <w:rFonts w:ascii="Calibri Light" w:hAnsi="Calibri Light" w:cs="Calibri Light"/>
                <w:sz w:val="24"/>
                <w:lang w:val="id"/>
              </w:rPr>
              <w:t xml:space="preserve">Gain </w:t>
            </w:r>
          </w:p>
        </w:tc>
        <w:tc>
          <w:tcPr>
            <w:tcW w:w="5950" w:type="dxa"/>
            <w:vAlign w:val="center"/>
          </w:tcPr>
          <w:p w14:paraId="6BDF1C76" w14:textId="25AA3D8F" w:rsidR="00D70F28" w:rsidRPr="00FD47AC" w:rsidRDefault="00030975" w:rsidP="00BF6D66">
            <w:pPr>
              <w:pStyle w:val="TableParagraph"/>
              <w:ind w:left="105"/>
              <w:rPr>
                <w:rFonts w:ascii="Calibri Light" w:hAnsi="Calibri Light" w:cs="Calibri Light"/>
                <w:sz w:val="24"/>
              </w:rPr>
            </w:pPr>
            <w:r>
              <w:rPr>
                <w:rFonts w:ascii="Calibri Light" w:hAnsi="Calibri Light" w:cs="Calibri Light"/>
                <w:sz w:val="24"/>
              </w:rPr>
              <w:t>x</w:t>
            </w:r>
            <w:r>
              <w:rPr>
                <w:rFonts w:ascii="Calibri Light" w:hAnsi="Calibri Light" w:cs="Calibri Light"/>
                <w:sz w:val="24"/>
                <w:lang w:val="id"/>
              </w:rPr>
              <w:t>0,25, x0,5, x1, x2, x3, x4, x</w:t>
            </w:r>
            <w:r w:rsidR="005A5385" w:rsidRPr="00FD47AC">
              <w:rPr>
                <w:rFonts w:ascii="Calibri Light" w:hAnsi="Calibri Light" w:cs="Calibri Light"/>
                <w:sz w:val="24"/>
                <w:lang w:val="id"/>
              </w:rPr>
              <w:t>5</w:t>
            </w:r>
          </w:p>
        </w:tc>
      </w:tr>
      <w:tr w:rsidR="00D70F28" w:rsidRPr="00FD47AC" w14:paraId="06C8AF40" w14:textId="77777777" w:rsidTr="00BF6D66">
        <w:trPr>
          <w:trHeight w:val="527"/>
        </w:trPr>
        <w:tc>
          <w:tcPr>
            <w:tcW w:w="3425" w:type="dxa"/>
            <w:vAlign w:val="center"/>
          </w:tcPr>
          <w:p w14:paraId="4E2B1430" w14:textId="4B90C563" w:rsidR="00D70F28" w:rsidRPr="00FD47AC" w:rsidRDefault="004F227A" w:rsidP="00BF6D66">
            <w:pPr>
              <w:pStyle w:val="TableParagraph"/>
              <w:rPr>
                <w:rFonts w:ascii="Calibri Light" w:hAnsi="Calibri Light" w:cs="Calibri Light"/>
                <w:sz w:val="24"/>
              </w:rPr>
            </w:pPr>
            <w:r w:rsidRPr="00B9785F">
              <w:rPr>
                <w:rFonts w:ascii="Segoe UI Symbol" w:hAnsi="Segoe UI Symbol" w:cs="Segoe UI Symbol"/>
                <w:sz w:val="24"/>
                <w:szCs w:val="24"/>
                <w:lang w:val="id"/>
              </w:rPr>
              <w:t>☆</w:t>
            </w:r>
            <w:r w:rsidR="005A5385" w:rsidRPr="00FD47AC">
              <w:rPr>
                <w:rFonts w:ascii="Calibri Light" w:hAnsi="Calibri Light" w:cs="Calibri Light"/>
                <w:sz w:val="24"/>
                <w:lang w:val="id"/>
              </w:rPr>
              <w:t>Sapu</w:t>
            </w:r>
          </w:p>
        </w:tc>
        <w:tc>
          <w:tcPr>
            <w:tcW w:w="5950" w:type="dxa"/>
            <w:vAlign w:val="center"/>
          </w:tcPr>
          <w:p w14:paraId="65B25DE3" w14:textId="2828DAFA" w:rsidR="00D70F28" w:rsidRPr="00FD47AC" w:rsidRDefault="00030975" w:rsidP="00BF6D66">
            <w:pPr>
              <w:pStyle w:val="TableParagraph"/>
              <w:ind w:left="105"/>
              <w:rPr>
                <w:rFonts w:ascii="Calibri Light" w:hAnsi="Calibri Light" w:cs="Calibri Light"/>
                <w:sz w:val="24"/>
              </w:rPr>
            </w:pPr>
            <w:r>
              <w:rPr>
                <w:rFonts w:ascii="Calibri Light" w:hAnsi="Calibri Light" w:cs="Calibri Light"/>
                <w:sz w:val="24"/>
                <w:lang w:val="id"/>
              </w:rPr>
              <w:t>6,25 mm/s</w:t>
            </w:r>
            <w:r w:rsidR="005A5385" w:rsidRPr="00FD47AC">
              <w:rPr>
                <w:rFonts w:ascii="Calibri Light" w:hAnsi="Calibri Light" w:cs="Calibri Light"/>
                <w:sz w:val="24"/>
                <w:lang w:val="id"/>
              </w:rPr>
              <w:t>, 12,5 mm/s, 25 mm/s, 50 mm/s</w:t>
            </w:r>
          </w:p>
        </w:tc>
      </w:tr>
      <w:tr w:rsidR="00D70F28" w:rsidRPr="00FD47AC" w14:paraId="25B0A59E" w14:textId="77777777" w:rsidTr="00BF6D66">
        <w:trPr>
          <w:trHeight w:val="530"/>
        </w:trPr>
        <w:tc>
          <w:tcPr>
            <w:tcW w:w="3425" w:type="dxa"/>
            <w:vAlign w:val="center"/>
          </w:tcPr>
          <w:p w14:paraId="5BF7DF4C" w14:textId="52D46C2C" w:rsidR="00D70F28" w:rsidRPr="00FD47AC" w:rsidRDefault="004F227A" w:rsidP="00BF6D66">
            <w:pPr>
              <w:pStyle w:val="TableParagraph"/>
              <w:rPr>
                <w:rFonts w:ascii="Calibri Light" w:hAnsi="Calibri Light" w:cs="Calibri Light"/>
                <w:sz w:val="24"/>
              </w:rPr>
            </w:pPr>
            <w:r w:rsidRPr="00B9785F">
              <w:rPr>
                <w:rFonts w:ascii="Segoe UI Symbol" w:hAnsi="Segoe UI Symbol" w:cs="Segoe UI Symbol"/>
                <w:sz w:val="24"/>
                <w:szCs w:val="24"/>
                <w:lang w:val="id"/>
              </w:rPr>
              <w:t>☆</w:t>
            </w:r>
            <w:r w:rsidR="005A5385" w:rsidRPr="00FD47AC">
              <w:rPr>
                <w:rFonts w:ascii="Calibri Light" w:hAnsi="Calibri Light" w:cs="Calibri Light"/>
                <w:sz w:val="24"/>
                <w:lang w:val="id"/>
              </w:rPr>
              <w:t>Pengaturan waktu alarm apnea</w:t>
            </w:r>
          </w:p>
        </w:tc>
        <w:tc>
          <w:tcPr>
            <w:tcW w:w="5950" w:type="dxa"/>
            <w:vAlign w:val="center"/>
          </w:tcPr>
          <w:p w14:paraId="4F3E5787" w14:textId="7700A384" w:rsidR="00D70F28" w:rsidRPr="00FD47AC" w:rsidRDefault="00030975" w:rsidP="00BF6D66">
            <w:pPr>
              <w:pStyle w:val="TableParagraph"/>
              <w:ind w:left="105"/>
              <w:rPr>
                <w:rFonts w:ascii="Calibri Light" w:hAnsi="Calibri Light" w:cs="Calibri Light"/>
                <w:sz w:val="24"/>
              </w:rPr>
            </w:pPr>
            <w:r>
              <w:rPr>
                <w:rFonts w:ascii="Calibri Light" w:hAnsi="Calibri Light" w:cs="Calibri Light"/>
                <w:sz w:val="24"/>
                <w:lang w:val="id"/>
              </w:rPr>
              <w:t>10,</w:t>
            </w:r>
            <w:r w:rsidR="005A5385" w:rsidRPr="00FD47AC">
              <w:rPr>
                <w:rFonts w:ascii="Calibri Light" w:hAnsi="Calibri Light" w:cs="Calibri Light"/>
                <w:sz w:val="24"/>
                <w:lang w:val="id"/>
              </w:rPr>
              <w:t xml:space="preserve"> 15</w:t>
            </w:r>
            <w:r>
              <w:rPr>
                <w:rFonts w:ascii="Calibri Light" w:hAnsi="Calibri Light" w:cs="Calibri Light"/>
                <w:sz w:val="24"/>
                <w:lang w:val="id"/>
              </w:rPr>
              <w:t>, 2</w:t>
            </w:r>
            <w:r w:rsidR="00BF6D66">
              <w:rPr>
                <w:rFonts w:ascii="Calibri Light" w:hAnsi="Calibri Light" w:cs="Calibri Light"/>
                <w:sz w:val="24"/>
              </w:rPr>
              <w:t>0</w:t>
            </w:r>
            <w:r>
              <w:rPr>
                <w:rFonts w:ascii="Calibri Light" w:hAnsi="Calibri Light" w:cs="Calibri Light"/>
                <w:sz w:val="24"/>
                <w:lang w:val="id"/>
              </w:rPr>
              <w:t>, 25, 30, 35, 40 detik</w:t>
            </w:r>
            <w:r w:rsidR="00BF6D66">
              <w:rPr>
                <w:rFonts w:ascii="Calibri Light" w:hAnsi="Calibri Light" w:cs="Calibri Light"/>
                <w:sz w:val="24"/>
                <w:lang w:val="id"/>
              </w:rPr>
              <w:t>; nilai default adalah 20 detik</w:t>
            </w:r>
            <w:r w:rsidR="005A5385" w:rsidRPr="00FD47AC">
              <w:rPr>
                <w:rFonts w:ascii="Calibri Light" w:hAnsi="Calibri Light" w:cs="Calibri Light"/>
                <w:sz w:val="24"/>
                <w:lang w:val="id"/>
              </w:rPr>
              <w:t>.</w:t>
            </w:r>
          </w:p>
        </w:tc>
      </w:tr>
    </w:tbl>
    <w:p w14:paraId="04CE747F" w14:textId="77777777" w:rsidR="00D70F28" w:rsidRPr="004E0E51" w:rsidRDefault="005A5385" w:rsidP="00F22E05">
      <w:pPr>
        <w:pStyle w:val="Heading2"/>
      </w:pPr>
      <w:bookmarkStart w:id="387" w:name="_Toc62638792"/>
      <w:r w:rsidRPr="004E0E51">
        <w:rPr>
          <w:lang w:val="id"/>
        </w:rPr>
        <w:t>NIBP</w:t>
      </w:r>
      <w:bookmarkEnd w:id="387"/>
    </w:p>
    <w:p w14:paraId="7F57D44B" w14:textId="77777777" w:rsidR="00D70F28" w:rsidRPr="00FD47AC" w:rsidRDefault="005A5385">
      <w:pPr>
        <w:pStyle w:val="BodyText"/>
        <w:spacing w:before="164"/>
        <w:ind w:left="628"/>
        <w:rPr>
          <w:rFonts w:ascii="Calibri Light" w:hAnsi="Calibri Light" w:cs="Calibri Light"/>
        </w:rPr>
      </w:pPr>
      <w:r w:rsidRPr="00FD47AC">
        <w:rPr>
          <w:rFonts w:ascii="Calibri Light" w:hAnsi="Calibri Light" w:cs="Calibri Light"/>
          <w:lang w:val="id"/>
        </w:rPr>
        <w:t>Sesuai dengan IEC 80601-2-30:2009, EN 1060-1:1995 + A2:2009, dan EN 1060-3:1997 + A2:</w:t>
      </w:r>
    </w:p>
    <w:p w14:paraId="67784F3C" w14:textId="77777777" w:rsidR="00D70F28" w:rsidRPr="00FD47AC" w:rsidRDefault="005A5385">
      <w:pPr>
        <w:pStyle w:val="BodyText"/>
        <w:ind w:left="628"/>
        <w:rPr>
          <w:rFonts w:ascii="Calibri Light" w:hAnsi="Calibri Light" w:cs="Calibri Light"/>
        </w:rPr>
      </w:pPr>
      <w:r w:rsidRPr="00FD47AC">
        <w:rPr>
          <w:rFonts w:ascii="Calibri Light" w:hAnsi="Calibri Light" w:cs="Calibri Light"/>
          <w:lang w:val="id"/>
        </w:rPr>
        <w:t>2009.</w:t>
      </w:r>
    </w:p>
    <w:p w14:paraId="0D8492BB" w14:textId="77777777" w:rsidR="00D70F28" w:rsidRPr="00FD47AC" w:rsidRDefault="005A5385">
      <w:pPr>
        <w:pStyle w:val="Heading8"/>
        <w:spacing w:before="125"/>
        <w:rPr>
          <w:rFonts w:ascii="Calibri Light" w:hAnsi="Calibri Light" w:cs="Calibri Light"/>
        </w:rPr>
      </w:pPr>
      <w:r w:rsidRPr="00FD47AC">
        <w:rPr>
          <w:rFonts w:ascii="Calibri Light" w:hAnsi="Calibri Light" w:cs="Calibri Light"/>
          <w:lang w:val="id"/>
        </w:rPr>
        <w:t>Modul SINKO</w:t>
      </w:r>
    </w:p>
    <w:p w14:paraId="31FDD2EC" w14:textId="77777777" w:rsidR="00D70F28" w:rsidRPr="00FD47AC" w:rsidRDefault="00D70F28">
      <w:pPr>
        <w:pStyle w:val="BodyText"/>
        <w:spacing w:before="9" w:after="1"/>
        <w:rPr>
          <w:rFonts w:ascii="Calibri Light" w:hAnsi="Calibri Light" w:cs="Calibri Light"/>
          <w:b/>
          <w:sz w:val="13"/>
        </w:rPr>
      </w:pPr>
    </w:p>
    <w:tbl>
      <w:tblPr>
        <w:tblW w:w="0" w:type="auto"/>
        <w:tblInd w:w="6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430"/>
        <w:gridCol w:w="5946"/>
      </w:tblGrid>
      <w:tr w:rsidR="00D70F28" w:rsidRPr="00FD47AC" w14:paraId="370BEEA0" w14:textId="77777777" w:rsidTr="00BF6D66">
        <w:trPr>
          <w:trHeight w:val="431"/>
        </w:trPr>
        <w:tc>
          <w:tcPr>
            <w:tcW w:w="3430" w:type="dxa"/>
            <w:vAlign w:val="center"/>
          </w:tcPr>
          <w:p w14:paraId="71916A0B" w14:textId="77777777" w:rsidR="00D70F28" w:rsidRPr="00FD47AC" w:rsidRDefault="005A5385" w:rsidP="00BF6D66">
            <w:pPr>
              <w:pStyle w:val="TableParagraph"/>
              <w:spacing w:line="268" w:lineRule="exact"/>
              <w:rPr>
                <w:rFonts w:ascii="Calibri Light" w:hAnsi="Calibri Light" w:cs="Calibri Light"/>
                <w:sz w:val="24"/>
              </w:rPr>
            </w:pPr>
            <w:r w:rsidRPr="00FD47AC">
              <w:rPr>
                <w:rFonts w:ascii="Calibri Light" w:hAnsi="Calibri Light" w:cs="Calibri Light"/>
                <w:sz w:val="24"/>
                <w:lang w:val="id"/>
              </w:rPr>
              <w:t>Teknik</w:t>
            </w:r>
          </w:p>
        </w:tc>
        <w:tc>
          <w:tcPr>
            <w:tcW w:w="5946" w:type="dxa"/>
            <w:vAlign w:val="center"/>
          </w:tcPr>
          <w:p w14:paraId="729E1EAE" w14:textId="6D9ADBA4" w:rsidR="00D70F28" w:rsidRPr="00FD47AC" w:rsidRDefault="005A1E07" w:rsidP="00BF6D66">
            <w:pPr>
              <w:pStyle w:val="TableParagraph"/>
              <w:spacing w:line="268" w:lineRule="exact"/>
              <w:rPr>
                <w:rFonts w:ascii="Calibri Light" w:hAnsi="Calibri Light" w:cs="Calibri Light"/>
                <w:sz w:val="24"/>
              </w:rPr>
            </w:pPr>
            <w:r w:rsidRPr="005A1E07">
              <w:rPr>
                <w:rFonts w:ascii="Calibri Light" w:hAnsi="Calibri Light" w:cs="Calibri Light"/>
                <w:i/>
                <w:sz w:val="24"/>
              </w:rPr>
              <w:t>Oscillometric</w:t>
            </w:r>
          </w:p>
        </w:tc>
      </w:tr>
      <w:tr w:rsidR="00D70F28" w:rsidRPr="00FD47AC" w14:paraId="61FB375C" w14:textId="77777777" w:rsidTr="00BF6D66">
        <w:trPr>
          <w:trHeight w:val="431"/>
        </w:trPr>
        <w:tc>
          <w:tcPr>
            <w:tcW w:w="3430" w:type="dxa"/>
            <w:vAlign w:val="center"/>
          </w:tcPr>
          <w:p w14:paraId="5FCE3BE0" w14:textId="77777777" w:rsidR="00D70F28" w:rsidRPr="00FD47AC" w:rsidRDefault="005A5385" w:rsidP="00BF6D66">
            <w:pPr>
              <w:pStyle w:val="TableParagraph"/>
              <w:spacing w:line="268" w:lineRule="exact"/>
              <w:rPr>
                <w:rFonts w:ascii="Calibri Light" w:hAnsi="Calibri Light" w:cs="Calibri Light"/>
                <w:sz w:val="24"/>
              </w:rPr>
            </w:pPr>
            <w:r w:rsidRPr="00FD47AC">
              <w:rPr>
                <w:rFonts w:ascii="Calibri Light" w:hAnsi="Calibri Light" w:cs="Calibri Light"/>
                <w:sz w:val="24"/>
                <w:lang w:val="id"/>
              </w:rPr>
              <w:t>Mode</w:t>
            </w:r>
          </w:p>
        </w:tc>
        <w:tc>
          <w:tcPr>
            <w:tcW w:w="5946" w:type="dxa"/>
            <w:vAlign w:val="center"/>
          </w:tcPr>
          <w:p w14:paraId="05DBF2B8" w14:textId="652BBEFE" w:rsidR="00D70F28" w:rsidRPr="00FD47AC" w:rsidRDefault="00BF6D66" w:rsidP="00BF6D66">
            <w:pPr>
              <w:pStyle w:val="TableParagraph"/>
              <w:spacing w:line="268" w:lineRule="exact"/>
              <w:rPr>
                <w:rFonts w:ascii="Calibri Light" w:hAnsi="Calibri Light" w:cs="Calibri Light"/>
                <w:sz w:val="24"/>
              </w:rPr>
            </w:pPr>
            <w:r>
              <w:rPr>
                <w:rFonts w:ascii="Calibri Light" w:hAnsi="Calibri Light" w:cs="Calibri Light"/>
                <w:sz w:val="24"/>
                <w:lang w:val="id"/>
              </w:rPr>
              <w:t xml:space="preserve">Manual, </w:t>
            </w:r>
            <w:r>
              <w:rPr>
                <w:rFonts w:ascii="Calibri Light" w:hAnsi="Calibri Light" w:cs="Calibri Light"/>
                <w:sz w:val="24"/>
              </w:rPr>
              <w:t>Auto</w:t>
            </w:r>
            <w:r>
              <w:rPr>
                <w:rFonts w:ascii="Calibri Light" w:hAnsi="Calibri Light" w:cs="Calibri Light"/>
                <w:sz w:val="24"/>
                <w:lang w:val="id"/>
              </w:rPr>
              <w:t xml:space="preserve">, </w:t>
            </w:r>
            <w:r>
              <w:rPr>
                <w:rFonts w:ascii="Calibri Light" w:hAnsi="Calibri Light" w:cs="Calibri Light"/>
                <w:sz w:val="24"/>
              </w:rPr>
              <w:t>K</w:t>
            </w:r>
            <w:r>
              <w:rPr>
                <w:rFonts w:ascii="Calibri Light" w:hAnsi="Calibri Light" w:cs="Calibri Light"/>
                <w:sz w:val="24"/>
                <w:lang w:val="id"/>
              </w:rPr>
              <w:t>ontinyu</w:t>
            </w:r>
          </w:p>
        </w:tc>
      </w:tr>
      <w:tr w:rsidR="00BF6D66" w:rsidRPr="00FD47AC" w14:paraId="7C223EF9" w14:textId="77777777" w:rsidTr="00BF6D66">
        <w:trPr>
          <w:trHeight w:val="743"/>
        </w:trPr>
        <w:tc>
          <w:tcPr>
            <w:tcW w:w="3430" w:type="dxa"/>
            <w:vAlign w:val="center"/>
          </w:tcPr>
          <w:p w14:paraId="0129B434" w14:textId="1A14CC7B" w:rsidR="00BF6D66" w:rsidRPr="00BF6D66" w:rsidRDefault="00BF6D66" w:rsidP="00BF6D66">
            <w:pPr>
              <w:pStyle w:val="TableParagraph"/>
              <w:spacing w:line="268" w:lineRule="exact"/>
              <w:ind w:left="104"/>
              <w:rPr>
                <w:rFonts w:ascii="Calibri Light" w:hAnsi="Calibri Light" w:cs="Calibri Light"/>
                <w:sz w:val="24"/>
              </w:rPr>
            </w:pPr>
            <w:r>
              <w:rPr>
                <w:rFonts w:ascii="Calibri Light" w:hAnsi="Calibri Light" w:cs="Calibri Light"/>
                <w:sz w:val="24"/>
              </w:rPr>
              <w:t>Interval pengukuran dalam mode AUTO</w:t>
            </w:r>
          </w:p>
        </w:tc>
        <w:tc>
          <w:tcPr>
            <w:tcW w:w="5946" w:type="dxa"/>
            <w:vAlign w:val="center"/>
          </w:tcPr>
          <w:p w14:paraId="37F2E404" w14:textId="458D9AED" w:rsidR="00BF6D66" w:rsidRPr="00FD47AC" w:rsidRDefault="00BF6D66" w:rsidP="00BF6D66">
            <w:pPr>
              <w:pStyle w:val="TableParagraph"/>
              <w:spacing w:line="268" w:lineRule="exact"/>
              <w:rPr>
                <w:rFonts w:ascii="Calibri Light" w:hAnsi="Calibri Light" w:cs="Calibri Light"/>
                <w:sz w:val="24"/>
              </w:rPr>
            </w:pPr>
            <w:r w:rsidRPr="00FD47AC">
              <w:rPr>
                <w:rFonts w:ascii="Calibri Light" w:hAnsi="Calibri Light" w:cs="Calibri Light"/>
                <w:sz w:val="24"/>
                <w:lang w:val="id"/>
              </w:rPr>
              <w:t xml:space="preserve">1/2/3/4/5/10/15/30/60/90/120/240/480 menit </w:t>
            </w:r>
          </w:p>
        </w:tc>
      </w:tr>
    </w:tbl>
    <w:p w14:paraId="48D6D3BD" w14:textId="77777777" w:rsidR="00D70F28" w:rsidRPr="00FD47AC" w:rsidRDefault="00D70F28">
      <w:pPr>
        <w:spacing w:line="268" w:lineRule="exact"/>
        <w:rPr>
          <w:rFonts w:ascii="Calibri Light" w:hAnsi="Calibri Light" w:cs="Calibri Light"/>
          <w:sz w:val="24"/>
        </w:rPr>
        <w:sectPr w:rsidR="00D70F28" w:rsidRPr="00FD47AC">
          <w:pgSz w:w="11910" w:h="16850"/>
          <w:pgMar w:top="1180" w:right="520" w:bottom="960" w:left="620" w:header="910" w:footer="775" w:gutter="0"/>
          <w:cols w:space="720"/>
        </w:sectPr>
      </w:pPr>
    </w:p>
    <w:p w14:paraId="7485C81B" w14:textId="77777777" w:rsidR="00D70F28" w:rsidRPr="00FD47AC" w:rsidRDefault="00D70F28">
      <w:pPr>
        <w:pStyle w:val="BodyText"/>
        <w:spacing w:before="5"/>
        <w:rPr>
          <w:rFonts w:ascii="Calibri Light" w:hAnsi="Calibri Light" w:cs="Calibri Light"/>
          <w:b/>
          <w:sz w:val="20"/>
        </w:rPr>
      </w:pPr>
    </w:p>
    <w:tbl>
      <w:tblPr>
        <w:tblW w:w="0" w:type="auto"/>
        <w:tblInd w:w="6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430"/>
        <w:gridCol w:w="5946"/>
      </w:tblGrid>
      <w:tr w:rsidR="00D70F28" w:rsidRPr="00FD47AC" w14:paraId="073C7E06" w14:textId="77777777" w:rsidTr="00BF6D66">
        <w:trPr>
          <w:trHeight w:val="432"/>
        </w:trPr>
        <w:tc>
          <w:tcPr>
            <w:tcW w:w="3430" w:type="dxa"/>
            <w:vAlign w:val="center"/>
          </w:tcPr>
          <w:p w14:paraId="4B5ABAD4" w14:textId="4612C5A7" w:rsidR="00D70F28" w:rsidRPr="00BF6D66" w:rsidRDefault="00BF6D66" w:rsidP="00BF6D66">
            <w:pPr>
              <w:pStyle w:val="TableParagraph"/>
              <w:spacing w:line="268" w:lineRule="exact"/>
              <w:rPr>
                <w:rFonts w:ascii="Calibri Light" w:hAnsi="Calibri Light" w:cs="Calibri Light"/>
                <w:sz w:val="24"/>
              </w:rPr>
            </w:pPr>
            <w:r>
              <w:rPr>
                <w:rFonts w:ascii="Calibri Light" w:hAnsi="Calibri Light" w:cs="Calibri Light"/>
                <w:sz w:val="24"/>
              </w:rPr>
              <w:t>Kontinyu</w:t>
            </w:r>
          </w:p>
        </w:tc>
        <w:tc>
          <w:tcPr>
            <w:tcW w:w="5946" w:type="dxa"/>
            <w:vAlign w:val="center"/>
          </w:tcPr>
          <w:p w14:paraId="72BE3D24" w14:textId="45B7FAA7" w:rsidR="00D70F28" w:rsidRPr="00FD47AC" w:rsidRDefault="005A5385" w:rsidP="00BF6D66">
            <w:pPr>
              <w:pStyle w:val="TableParagraph"/>
              <w:spacing w:line="268" w:lineRule="exact"/>
              <w:rPr>
                <w:rFonts w:ascii="Calibri Light" w:hAnsi="Calibri Light" w:cs="Calibri Light"/>
                <w:sz w:val="24"/>
              </w:rPr>
            </w:pPr>
            <w:r w:rsidRPr="00FD47AC">
              <w:rPr>
                <w:rFonts w:ascii="Calibri Light" w:hAnsi="Calibri Light" w:cs="Calibri Light"/>
                <w:sz w:val="24"/>
                <w:lang w:val="id"/>
              </w:rPr>
              <w:t xml:space="preserve">5 menit, interval </w:t>
            </w:r>
            <w:r w:rsidR="00BF6D66">
              <w:rPr>
                <w:rFonts w:ascii="Calibri Light" w:hAnsi="Calibri Light" w:cs="Calibri Light"/>
                <w:sz w:val="24"/>
                <w:lang w:val="id"/>
              </w:rPr>
              <w:t>5 detik</w:t>
            </w:r>
          </w:p>
        </w:tc>
      </w:tr>
      <w:tr w:rsidR="00D70F28" w:rsidRPr="00FD47AC" w14:paraId="7FB91AC9" w14:textId="77777777" w:rsidTr="00BF6D66">
        <w:trPr>
          <w:trHeight w:val="431"/>
        </w:trPr>
        <w:tc>
          <w:tcPr>
            <w:tcW w:w="3430" w:type="dxa"/>
            <w:vAlign w:val="center"/>
          </w:tcPr>
          <w:p w14:paraId="36BB6E0B" w14:textId="1CE27F09" w:rsidR="00D70F28" w:rsidRPr="00FD47AC" w:rsidRDefault="00BF6D66" w:rsidP="00BF6D66">
            <w:pPr>
              <w:pStyle w:val="TableParagraph"/>
              <w:spacing w:line="268" w:lineRule="exact"/>
              <w:rPr>
                <w:rFonts w:ascii="Calibri Light" w:hAnsi="Calibri Light" w:cs="Calibri Light"/>
                <w:sz w:val="24"/>
              </w:rPr>
            </w:pPr>
            <w:r>
              <w:rPr>
                <w:rFonts w:ascii="Calibri Light" w:hAnsi="Calibri Light" w:cs="Calibri Light"/>
                <w:sz w:val="24"/>
                <w:lang w:val="id"/>
              </w:rPr>
              <w:t xml:space="preserve">Jenis </w:t>
            </w:r>
            <w:r>
              <w:rPr>
                <w:rFonts w:ascii="Calibri Light" w:hAnsi="Calibri Light" w:cs="Calibri Light"/>
                <w:sz w:val="24"/>
              </w:rPr>
              <w:t>P</w:t>
            </w:r>
            <w:r w:rsidR="005A5385" w:rsidRPr="00FD47AC">
              <w:rPr>
                <w:rFonts w:ascii="Calibri Light" w:hAnsi="Calibri Light" w:cs="Calibri Light"/>
                <w:sz w:val="24"/>
                <w:lang w:val="id"/>
              </w:rPr>
              <w:t>engukuran</w:t>
            </w:r>
          </w:p>
        </w:tc>
        <w:tc>
          <w:tcPr>
            <w:tcW w:w="5946" w:type="dxa"/>
            <w:vAlign w:val="center"/>
          </w:tcPr>
          <w:p w14:paraId="4F7968DF" w14:textId="77777777" w:rsidR="00D70F28" w:rsidRPr="00FD47AC" w:rsidRDefault="005A5385" w:rsidP="00BF6D66">
            <w:pPr>
              <w:pStyle w:val="TableParagraph"/>
              <w:spacing w:line="268" w:lineRule="exact"/>
              <w:rPr>
                <w:rFonts w:ascii="Calibri Light" w:hAnsi="Calibri Light" w:cs="Calibri Light"/>
                <w:sz w:val="24"/>
              </w:rPr>
            </w:pPr>
            <w:r w:rsidRPr="00FD47AC">
              <w:rPr>
                <w:rFonts w:ascii="Calibri Light" w:hAnsi="Calibri Light" w:cs="Calibri Light"/>
                <w:sz w:val="24"/>
                <w:lang w:val="id"/>
              </w:rPr>
              <w:t>SYS, DIA, MAP, PR</w:t>
            </w:r>
          </w:p>
        </w:tc>
      </w:tr>
      <w:tr w:rsidR="00D70F28" w:rsidRPr="00FD47AC" w14:paraId="346B85B4" w14:textId="77777777" w:rsidTr="00BF6D66">
        <w:trPr>
          <w:trHeight w:val="470"/>
        </w:trPr>
        <w:tc>
          <w:tcPr>
            <w:tcW w:w="9376" w:type="dxa"/>
            <w:gridSpan w:val="2"/>
            <w:vAlign w:val="center"/>
          </w:tcPr>
          <w:p w14:paraId="7B4580CF" w14:textId="73ACD046" w:rsidR="00D70F28" w:rsidRPr="00BF6D66" w:rsidRDefault="00BF6D66" w:rsidP="00BF6D66">
            <w:pPr>
              <w:pStyle w:val="TableParagraph"/>
              <w:spacing w:line="307" w:lineRule="exact"/>
              <w:rPr>
                <w:rFonts w:ascii="Calibri Light" w:hAnsi="Calibri Light" w:cs="Calibri Light"/>
                <w:sz w:val="24"/>
              </w:rPr>
            </w:pPr>
            <w:r w:rsidRPr="00B9785F">
              <w:rPr>
                <w:rFonts w:ascii="Segoe UI Symbol" w:hAnsi="Segoe UI Symbol" w:cs="Segoe UI Symbol"/>
                <w:sz w:val="24"/>
                <w:szCs w:val="24"/>
                <w:lang w:val="id"/>
              </w:rPr>
              <w:t>☆</w:t>
            </w:r>
            <w:r>
              <w:rPr>
                <w:rFonts w:ascii="Calibri Light" w:hAnsi="Calibri Light" w:cs="Calibri Light"/>
                <w:b/>
                <w:sz w:val="24"/>
              </w:rPr>
              <w:t>Rentang Pengukuran</w:t>
            </w:r>
          </w:p>
        </w:tc>
      </w:tr>
      <w:tr w:rsidR="00D70F28" w:rsidRPr="00FD47AC" w14:paraId="5619FC5B" w14:textId="77777777" w:rsidTr="00BF6D66">
        <w:trPr>
          <w:trHeight w:val="1295"/>
        </w:trPr>
        <w:tc>
          <w:tcPr>
            <w:tcW w:w="3430" w:type="dxa"/>
            <w:vAlign w:val="center"/>
          </w:tcPr>
          <w:p w14:paraId="1BF511A6" w14:textId="21D5F166" w:rsidR="00D70F28" w:rsidRPr="00FD47AC" w:rsidRDefault="00BF6D66" w:rsidP="00BF6D66">
            <w:pPr>
              <w:pStyle w:val="TableParagraph"/>
              <w:spacing w:before="2"/>
              <w:rPr>
                <w:rFonts w:ascii="Calibri Light" w:hAnsi="Calibri Light" w:cs="Calibri Light"/>
                <w:sz w:val="24"/>
              </w:rPr>
            </w:pPr>
            <w:r w:rsidRPr="00B9785F">
              <w:rPr>
                <w:rFonts w:ascii="Segoe UI Symbol" w:hAnsi="Segoe UI Symbol" w:cs="Segoe UI Symbol"/>
                <w:sz w:val="24"/>
                <w:szCs w:val="24"/>
                <w:lang w:val="id"/>
              </w:rPr>
              <w:t>☆</w:t>
            </w:r>
            <w:r w:rsidR="005A5385" w:rsidRPr="00FD47AC">
              <w:rPr>
                <w:rFonts w:ascii="Calibri Light" w:hAnsi="Calibri Light" w:cs="Calibri Light"/>
                <w:sz w:val="24"/>
                <w:lang w:val="id"/>
              </w:rPr>
              <w:t>Mode dewasa</w:t>
            </w:r>
          </w:p>
        </w:tc>
        <w:tc>
          <w:tcPr>
            <w:tcW w:w="5946" w:type="dxa"/>
            <w:vAlign w:val="center"/>
          </w:tcPr>
          <w:p w14:paraId="23B2DD2E" w14:textId="4575C8D2" w:rsidR="00D70F28" w:rsidRPr="00FD47AC" w:rsidRDefault="005A5385" w:rsidP="00BF6D66">
            <w:pPr>
              <w:pStyle w:val="TableParagraph"/>
              <w:spacing w:line="270" w:lineRule="exact"/>
              <w:rPr>
                <w:rFonts w:ascii="Calibri Light" w:hAnsi="Calibri Light" w:cs="Calibri Light"/>
                <w:sz w:val="24"/>
              </w:rPr>
            </w:pPr>
            <w:r w:rsidRPr="00FD47AC">
              <w:rPr>
                <w:rFonts w:ascii="Calibri Light" w:hAnsi="Calibri Light" w:cs="Calibri Light"/>
                <w:sz w:val="24"/>
                <w:lang w:val="id"/>
              </w:rPr>
              <w:t xml:space="preserve">SYS: 40 mmHg </w:t>
            </w:r>
            <w:r w:rsidR="00BF6D66">
              <w:rPr>
                <w:rFonts w:ascii="Calibri Light" w:hAnsi="Calibri Light" w:cs="Calibri Light"/>
                <w:sz w:val="24"/>
              </w:rPr>
              <w:t>sampai</w:t>
            </w:r>
            <w:r w:rsidRPr="00FD47AC">
              <w:rPr>
                <w:rFonts w:ascii="Calibri Light" w:hAnsi="Calibri Light" w:cs="Calibri Light"/>
                <w:sz w:val="24"/>
                <w:lang w:val="id"/>
              </w:rPr>
              <w:t xml:space="preserve"> 270 mmHg</w:t>
            </w:r>
          </w:p>
          <w:p w14:paraId="1FDBF951" w14:textId="481D24AE" w:rsidR="00D70F28" w:rsidRPr="00FD47AC" w:rsidRDefault="005A5385" w:rsidP="00BF6D66">
            <w:pPr>
              <w:pStyle w:val="TableParagraph"/>
              <w:spacing w:before="153"/>
              <w:rPr>
                <w:rFonts w:ascii="Calibri Light" w:hAnsi="Calibri Light" w:cs="Calibri Light"/>
                <w:sz w:val="24"/>
              </w:rPr>
            </w:pPr>
            <w:r w:rsidRPr="00FD47AC">
              <w:rPr>
                <w:rFonts w:ascii="Calibri Light" w:hAnsi="Calibri Light" w:cs="Calibri Light"/>
                <w:sz w:val="24"/>
                <w:lang w:val="id"/>
              </w:rPr>
              <w:t xml:space="preserve">DIA: 10 mmHg </w:t>
            </w:r>
            <w:r w:rsidR="00BF6D66">
              <w:rPr>
                <w:rFonts w:ascii="Calibri Light" w:hAnsi="Calibri Light" w:cs="Calibri Light"/>
                <w:sz w:val="24"/>
              </w:rPr>
              <w:t>sampai</w:t>
            </w:r>
            <w:r w:rsidR="00BF6D66" w:rsidRPr="00FD47AC">
              <w:rPr>
                <w:rFonts w:ascii="Calibri Light" w:hAnsi="Calibri Light" w:cs="Calibri Light"/>
                <w:sz w:val="24"/>
                <w:lang w:val="id"/>
              </w:rPr>
              <w:t xml:space="preserve"> </w:t>
            </w:r>
            <w:r w:rsidRPr="00FD47AC">
              <w:rPr>
                <w:rFonts w:ascii="Calibri Light" w:hAnsi="Calibri Light" w:cs="Calibri Light"/>
                <w:sz w:val="24"/>
                <w:lang w:val="id"/>
              </w:rPr>
              <w:t>215 mmHg</w:t>
            </w:r>
          </w:p>
          <w:p w14:paraId="54F85677" w14:textId="11717F16" w:rsidR="00D70F28" w:rsidRPr="00FD47AC" w:rsidRDefault="005A5385" w:rsidP="00BF6D66">
            <w:pPr>
              <w:pStyle w:val="TableParagraph"/>
              <w:spacing w:before="156"/>
              <w:rPr>
                <w:rFonts w:ascii="Calibri Light" w:hAnsi="Calibri Light" w:cs="Calibri Light"/>
                <w:sz w:val="24"/>
              </w:rPr>
            </w:pPr>
            <w:r w:rsidRPr="00FD47AC">
              <w:rPr>
                <w:rFonts w:ascii="Calibri Light" w:hAnsi="Calibri Light" w:cs="Calibri Light"/>
                <w:sz w:val="24"/>
                <w:lang w:val="id"/>
              </w:rPr>
              <w:t xml:space="preserve">MAP: 20 mmHg </w:t>
            </w:r>
            <w:r w:rsidR="00BF6D66">
              <w:rPr>
                <w:rFonts w:ascii="Calibri Light" w:hAnsi="Calibri Light" w:cs="Calibri Light"/>
                <w:sz w:val="24"/>
              </w:rPr>
              <w:t>sampai</w:t>
            </w:r>
            <w:r w:rsidR="00BF6D66" w:rsidRPr="00FD47AC">
              <w:rPr>
                <w:rFonts w:ascii="Calibri Light" w:hAnsi="Calibri Light" w:cs="Calibri Light"/>
                <w:sz w:val="24"/>
                <w:lang w:val="id"/>
              </w:rPr>
              <w:t xml:space="preserve"> </w:t>
            </w:r>
            <w:r w:rsidRPr="00FD47AC">
              <w:rPr>
                <w:rFonts w:ascii="Calibri Light" w:hAnsi="Calibri Light" w:cs="Calibri Light"/>
                <w:sz w:val="24"/>
                <w:lang w:val="id"/>
              </w:rPr>
              <w:t>235 mmHg</w:t>
            </w:r>
          </w:p>
        </w:tc>
      </w:tr>
      <w:tr w:rsidR="00D70F28" w:rsidRPr="00FD47AC" w14:paraId="032EF796" w14:textId="77777777" w:rsidTr="00BF6D66">
        <w:trPr>
          <w:trHeight w:val="1296"/>
        </w:trPr>
        <w:tc>
          <w:tcPr>
            <w:tcW w:w="3430" w:type="dxa"/>
            <w:vAlign w:val="center"/>
          </w:tcPr>
          <w:p w14:paraId="3DF302D4" w14:textId="402655EE" w:rsidR="00D70F28" w:rsidRPr="00FD47AC" w:rsidRDefault="00BF6D66" w:rsidP="00BF6D66">
            <w:pPr>
              <w:pStyle w:val="TableParagraph"/>
              <w:rPr>
                <w:rFonts w:ascii="Calibri Light" w:hAnsi="Calibri Light" w:cs="Calibri Light"/>
                <w:sz w:val="24"/>
              </w:rPr>
            </w:pPr>
            <w:r w:rsidRPr="00B9785F">
              <w:rPr>
                <w:rFonts w:ascii="Segoe UI Symbol" w:hAnsi="Segoe UI Symbol" w:cs="Segoe UI Symbol"/>
                <w:sz w:val="24"/>
                <w:szCs w:val="24"/>
                <w:lang w:val="id"/>
              </w:rPr>
              <w:t>☆</w:t>
            </w:r>
            <w:r>
              <w:rPr>
                <w:rFonts w:ascii="Calibri Light" w:hAnsi="Calibri Light" w:cs="Calibri Light"/>
                <w:sz w:val="24"/>
              </w:rPr>
              <w:t>Mode p</w:t>
            </w:r>
            <w:r w:rsidR="005A5385" w:rsidRPr="00FD47AC">
              <w:rPr>
                <w:rFonts w:ascii="Calibri Light" w:hAnsi="Calibri Light" w:cs="Calibri Light"/>
                <w:sz w:val="24"/>
                <w:lang w:val="id"/>
              </w:rPr>
              <w:t xml:space="preserve">ediatric </w:t>
            </w:r>
          </w:p>
        </w:tc>
        <w:tc>
          <w:tcPr>
            <w:tcW w:w="5946" w:type="dxa"/>
            <w:vAlign w:val="center"/>
          </w:tcPr>
          <w:p w14:paraId="2EC05BB4" w14:textId="5CF03A87" w:rsidR="00D70F28" w:rsidRPr="00FD47AC" w:rsidRDefault="005A5385" w:rsidP="00BF6D66">
            <w:pPr>
              <w:pStyle w:val="TableParagraph"/>
              <w:spacing w:line="268" w:lineRule="exact"/>
              <w:rPr>
                <w:rFonts w:ascii="Calibri Light" w:hAnsi="Calibri Light" w:cs="Calibri Light"/>
                <w:sz w:val="24"/>
              </w:rPr>
            </w:pPr>
            <w:r w:rsidRPr="00FD47AC">
              <w:rPr>
                <w:rFonts w:ascii="Calibri Light" w:hAnsi="Calibri Light" w:cs="Calibri Light"/>
                <w:sz w:val="24"/>
                <w:lang w:val="id"/>
              </w:rPr>
              <w:t xml:space="preserve">SYS: 40 mmHg </w:t>
            </w:r>
            <w:r w:rsidR="00BF6D66">
              <w:rPr>
                <w:rFonts w:ascii="Calibri Light" w:hAnsi="Calibri Light" w:cs="Calibri Light"/>
                <w:sz w:val="24"/>
              </w:rPr>
              <w:t>sampai</w:t>
            </w:r>
            <w:r w:rsidR="00BF6D66" w:rsidRPr="00FD47AC">
              <w:rPr>
                <w:rFonts w:ascii="Calibri Light" w:hAnsi="Calibri Light" w:cs="Calibri Light"/>
                <w:sz w:val="24"/>
                <w:lang w:val="id"/>
              </w:rPr>
              <w:t xml:space="preserve"> </w:t>
            </w:r>
            <w:r w:rsidRPr="00FD47AC">
              <w:rPr>
                <w:rFonts w:ascii="Calibri Light" w:hAnsi="Calibri Light" w:cs="Calibri Light"/>
                <w:sz w:val="24"/>
                <w:lang w:val="id"/>
              </w:rPr>
              <w:t>230 mmHg</w:t>
            </w:r>
          </w:p>
          <w:p w14:paraId="248AD651" w14:textId="35924A94" w:rsidR="00D70F28" w:rsidRPr="00FD47AC" w:rsidRDefault="005A5385" w:rsidP="00BF6D66">
            <w:pPr>
              <w:pStyle w:val="TableParagraph"/>
              <w:spacing w:before="156"/>
              <w:rPr>
                <w:rFonts w:ascii="Calibri Light" w:hAnsi="Calibri Light" w:cs="Calibri Light"/>
                <w:sz w:val="24"/>
              </w:rPr>
            </w:pPr>
            <w:r w:rsidRPr="00FD47AC">
              <w:rPr>
                <w:rFonts w:ascii="Calibri Light" w:hAnsi="Calibri Light" w:cs="Calibri Light"/>
                <w:sz w:val="24"/>
                <w:lang w:val="id"/>
              </w:rPr>
              <w:t xml:space="preserve">DIA: 10 mmHg </w:t>
            </w:r>
            <w:r w:rsidR="00BF6D66">
              <w:rPr>
                <w:rFonts w:ascii="Calibri Light" w:hAnsi="Calibri Light" w:cs="Calibri Light"/>
                <w:sz w:val="24"/>
              </w:rPr>
              <w:t>sampai</w:t>
            </w:r>
            <w:r w:rsidR="00BF6D66" w:rsidRPr="00FD47AC">
              <w:rPr>
                <w:rFonts w:ascii="Calibri Light" w:hAnsi="Calibri Light" w:cs="Calibri Light"/>
                <w:sz w:val="24"/>
                <w:lang w:val="id"/>
              </w:rPr>
              <w:t xml:space="preserve"> </w:t>
            </w:r>
            <w:r w:rsidRPr="00FD47AC">
              <w:rPr>
                <w:rFonts w:ascii="Calibri Light" w:hAnsi="Calibri Light" w:cs="Calibri Light"/>
                <w:sz w:val="24"/>
                <w:lang w:val="id"/>
              </w:rPr>
              <w:t>180 mmHg</w:t>
            </w:r>
          </w:p>
          <w:p w14:paraId="7D4CB7AA" w14:textId="5F270D53" w:rsidR="00D70F28" w:rsidRPr="00FD47AC" w:rsidRDefault="005A5385" w:rsidP="00BF6D66">
            <w:pPr>
              <w:pStyle w:val="TableParagraph"/>
              <w:spacing w:before="156"/>
              <w:rPr>
                <w:rFonts w:ascii="Calibri Light" w:hAnsi="Calibri Light" w:cs="Calibri Light"/>
                <w:sz w:val="24"/>
              </w:rPr>
            </w:pPr>
            <w:r w:rsidRPr="00FD47AC">
              <w:rPr>
                <w:rFonts w:ascii="Calibri Light" w:hAnsi="Calibri Light" w:cs="Calibri Light"/>
                <w:sz w:val="24"/>
                <w:lang w:val="id"/>
              </w:rPr>
              <w:t xml:space="preserve">MAP: 20 mmHg </w:t>
            </w:r>
            <w:r w:rsidR="00BF6D66">
              <w:rPr>
                <w:rFonts w:ascii="Calibri Light" w:hAnsi="Calibri Light" w:cs="Calibri Light"/>
                <w:sz w:val="24"/>
              </w:rPr>
              <w:t>sampai</w:t>
            </w:r>
            <w:r w:rsidR="00BF6D66" w:rsidRPr="00FD47AC">
              <w:rPr>
                <w:rFonts w:ascii="Calibri Light" w:hAnsi="Calibri Light" w:cs="Calibri Light"/>
                <w:sz w:val="24"/>
                <w:lang w:val="id"/>
              </w:rPr>
              <w:t xml:space="preserve"> </w:t>
            </w:r>
            <w:r w:rsidRPr="00FD47AC">
              <w:rPr>
                <w:rFonts w:ascii="Calibri Light" w:hAnsi="Calibri Light" w:cs="Calibri Light"/>
                <w:sz w:val="24"/>
                <w:lang w:val="id"/>
              </w:rPr>
              <w:t>195 mmHg</w:t>
            </w:r>
          </w:p>
        </w:tc>
      </w:tr>
      <w:tr w:rsidR="00D70F28" w:rsidRPr="00FD47AC" w14:paraId="729B35A4" w14:textId="77777777" w:rsidTr="00BF6D66">
        <w:trPr>
          <w:trHeight w:val="1295"/>
        </w:trPr>
        <w:tc>
          <w:tcPr>
            <w:tcW w:w="3430" w:type="dxa"/>
            <w:vAlign w:val="center"/>
          </w:tcPr>
          <w:p w14:paraId="3BDCEEAA" w14:textId="57815CA1" w:rsidR="00D70F28" w:rsidRPr="00FD47AC" w:rsidRDefault="00BF6D66" w:rsidP="00BF6D66">
            <w:pPr>
              <w:pStyle w:val="TableParagraph"/>
              <w:rPr>
                <w:rFonts w:ascii="Calibri Light" w:hAnsi="Calibri Light" w:cs="Calibri Light"/>
                <w:sz w:val="24"/>
              </w:rPr>
            </w:pPr>
            <w:r w:rsidRPr="00B9785F">
              <w:rPr>
                <w:rFonts w:ascii="Segoe UI Symbol" w:hAnsi="Segoe UI Symbol" w:cs="Segoe UI Symbol"/>
                <w:sz w:val="24"/>
                <w:szCs w:val="24"/>
                <w:lang w:val="id"/>
              </w:rPr>
              <w:t>☆</w:t>
            </w:r>
            <w:r w:rsidR="005A5385" w:rsidRPr="00FD47AC">
              <w:rPr>
                <w:rFonts w:ascii="Calibri Light" w:hAnsi="Calibri Light" w:cs="Calibri Light"/>
                <w:sz w:val="24"/>
                <w:lang w:val="id"/>
              </w:rPr>
              <w:t>Mode neonatal</w:t>
            </w:r>
          </w:p>
        </w:tc>
        <w:tc>
          <w:tcPr>
            <w:tcW w:w="5946" w:type="dxa"/>
            <w:vAlign w:val="center"/>
          </w:tcPr>
          <w:p w14:paraId="25BCB9F1" w14:textId="59430E10" w:rsidR="00D70F28" w:rsidRPr="00FD47AC" w:rsidRDefault="005A5385" w:rsidP="00BF6D66">
            <w:pPr>
              <w:pStyle w:val="TableParagraph"/>
              <w:spacing w:line="268" w:lineRule="exact"/>
              <w:rPr>
                <w:rFonts w:ascii="Calibri Light" w:hAnsi="Calibri Light" w:cs="Calibri Light"/>
                <w:sz w:val="24"/>
              </w:rPr>
            </w:pPr>
            <w:r w:rsidRPr="00FD47AC">
              <w:rPr>
                <w:rFonts w:ascii="Calibri Light" w:hAnsi="Calibri Light" w:cs="Calibri Light"/>
                <w:sz w:val="24"/>
                <w:lang w:val="id"/>
              </w:rPr>
              <w:t xml:space="preserve">SYS: 40 mmHg </w:t>
            </w:r>
            <w:r w:rsidR="00BF6D66">
              <w:rPr>
                <w:rFonts w:ascii="Calibri Light" w:hAnsi="Calibri Light" w:cs="Calibri Light"/>
                <w:sz w:val="24"/>
              </w:rPr>
              <w:t>sampai</w:t>
            </w:r>
            <w:r w:rsidR="00BF6D66" w:rsidRPr="00FD47AC">
              <w:rPr>
                <w:rFonts w:ascii="Calibri Light" w:hAnsi="Calibri Light" w:cs="Calibri Light"/>
                <w:sz w:val="24"/>
                <w:lang w:val="id"/>
              </w:rPr>
              <w:t xml:space="preserve"> </w:t>
            </w:r>
            <w:r w:rsidRPr="00FD47AC">
              <w:rPr>
                <w:rFonts w:ascii="Calibri Light" w:hAnsi="Calibri Light" w:cs="Calibri Light"/>
                <w:sz w:val="24"/>
                <w:lang w:val="id"/>
              </w:rPr>
              <w:t>135 mmHg</w:t>
            </w:r>
          </w:p>
          <w:p w14:paraId="54361649" w14:textId="1C78FCF2" w:rsidR="00D70F28" w:rsidRPr="00FD47AC" w:rsidRDefault="005A5385" w:rsidP="00BF6D66">
            <w:pPr>
              <w:pStyle w:val="TableParagraph"/>
              <w:spacing w:before="156"/>
              <w:rPr>
                <w:rFonts w:ascii="Calibri Light" w:hAnsi="Calibri Light" w:cs="Calibri Light"/>
                <w:sz w:val="24"/>
              </w:rPr>
            </w:pPr>
            <w:r w:rsidRPr="00FD47AC">
              <w:rPr>
                <w:rFonts w:ascii="Calibri Light" w:hAnsi="Calibri Light" w:cs="Calibri Light"/>
                <w:sz w:val="24"/>
                <w:lang w:val="id"/>
              </w:rPr>
              <w:t xml:space="preserve">DIA: 10 mmHg </w:t>
            </w:r>
            <w:r w:rsidR="00BF6D66">
              <w:rPr>
                <w:rFonts w:ascii="Calibri Light" w:hAnsi="Calibri Light" w:cs="Calibri Light"/>
                <w:sz w:val="24"/>
              </w:rPr>
              <w:t>sampai</w:t>
            </w:r>
            <w:r w:rsidR="00BF6D66" w:rsidRPr="00FD47AC">
              <w:rPr>
                <w:rFonts w:ascii="Calibri Light" w:hAnsi="Calibri Light" w:cs="Calibri Light"/>
                <w:sz w:val="24"/>
                <w:lang w:val="id"/>
              </w:rPr>
              <w:t xml:space="preserve"> </w:t>
            </w:r>
            <w:r w:rsidRPr="00FD47AC">
              <w:rPr>
                <w:rFonts w:ascii="Calibri Light" w:hAnsi="Calibri Light" w:cs="Calibri Light"/>
                <w:sz w:val="24"/>
                <w:lang w:val="id"/>
              </w:rPr>
              <w:t>100 mmHg</w:t>
            </w:r>
          </w:p>
          <w:p w14:paraId="3A01D027" w14:textId="738A16C0" w:rsidR="00D70F28" w:rsidRPr="00FD47AC" w:rsidRDefault="005A5385" w:rsidP="00BF6D66">
            <w:pPr>
              <w:pStyle w:val="TableParagraph"/>
              <w:spacing w:before="156"/>
              <w:rPr>
                <w:rFonts w:ascii="Calibri Light" w:hAnsi="Calibri Light" w:cs="Calibri Light"/>
                <w:sz w:val="24"/>
              </w:rPr>
            </w:pPr>
            <w:r w:rsidRPr="00FD47AC">
              <w:rPr>
                <w:rFonts w:ascii="Calibri Light" w:hAnsi="Calibri Light" w:cs="Calibri Light"/>
                <w:sz w:val="24"/>
                <w:lang w:val="id"/>
              </w:rPr>
              <w:t xml:space="preserve">MAP: 20 mmHg </w:t>
            </w:r>
            <w:r w:rsidR="00BF6D66">
              <w:rPr>
                <w:rFonts w:ascii="Calibri Light" w:hAnsi="Calibri Light" w:cs="Calibri Light"/>
                <w:sz w:val="24"/>
              </w:rPr>
              <w:t>sampai</w:t>
            </w:r>
            <w:r w:rsidR="00BF6D66" w:rsidRPr="00FD47AC">
              <w:rPr>
                <w:rFonts w:ascii="Calibri Light" w:hAnsi="Calibri Light" w:cs="Calibri Light"/>
                <w:sz w:val="24"/>
                <w:lang w:val="id"/>
              </w:rPr>
              <w:t xml:space="preserve"> </w:t>
            </w:r>
            <w:r w:rsidRPr="00FD47AC">
              <w:rPr>
                <w:rFonts w:ascii="Calibri Light" w:hAnsi="Calibri Light" w:cs="Calibri Light"/>
                <w:sz w:val="24"/>
                <w:lang w:val="id"/>
              </w:rPr>
              <w:t>110 mmHg</w:t>
            </w:r>
          </w:p>
        </w:tc>
      </w:tr>
      <w:tr w:rsidR="00D70F28" w:rsidRPr="00FD47AC" w14:paraId="3E40440E" w14:textId="77777777" w:rsidTr="00BF6D66">
        <w:trPr>
          <w:trHeight w:val="470"/>
        </w:trPr>
        <w:tc>
          <w:tcPr>
            <w:tcW w:w="3430" w:type="dxa"/>
            <w:vAlign w:val="center"/>
          </w:tcPr>
          <w:p w14:paraId="4765CDBD" w14:textId="58E8AEA2" w:rsidR="00D70F28" w:rsidRPr="00FD47AC" w:rsidRDefault="00BF6D66" w:rsidP="00BF6D66">
            <w:pPr>
              <w:pStyle w:val="TableParagraph"/>
              <w:spacing w:line="307" w:lineRule="exact"/>
              <w:rPr>
                <w:rFonts w:ascii="Calibri Light" w:hAnsi="Calibri Light" w:cs="Calibri Light"/>
                <w:sz w:val="24"/>
              </w:rPr>
            </w:pPr>
            <w:r w:rsidRPr="00B9785F">
              <w:rPr>
                <w:rFonts w:ascii="Segoe UI Symbol" w:hAnsi="Segoe UI Symbol" w:cs="Segoe UI Symbol"/>
                <w:sz w:val="24"/>
                <w:szCs w:val="24"/>
                <w:lang w:val="id"/>
              </w:rPr>
              <w:t>☆</w:t>
            </w:r>
            <w:r>
              <w:rPr>
                <w:rFonts w:ascii="Segoe UI Symbol" w:hAnsi="Segoe UI Symbol" w:cs="Segoe UI Symbol"/>
                <w:sz w:val="24"/>
                <w:szCs w:val="24"/>
              </w:rPr>
              <w:t>J</w:t>
            </w:r>
            <w:r w:rsidR="005A5385" w:rsidRPr="00FD47AC">
              <w:rPr>
                <w:rFonts w:ascii="Calibri Light" w:hAnsi="Calibri Light" w:cs="Calibri Light"/>
                <w:sz w:val="24"/>
                <w:lang w:val="id"/>
              </w:rPr>
              <w:t>enis alarm</w:t>
            </w:r>
          </w:p>
        </w:tc>
        <w:tc>
          <w:tcPr>
            <w:tcW w:w="5946" w:type="dxa"/>
            <w:vAlign w:val="center"/>
          </w:tcPr>
          <w:p w14:paraId="27929A90" w14:textId="2F3376F8" w:rsidR="00D70F28" w:rsidRPr="00FD47AC" w:rsidRDefault="00BF6D66" w:rsidP="00BF6D66">
            <w:pPr>
              <w:pStyle w:val="TableParagraph"/>
              <w:spacing w:line="268" w:lineRule="exact"/>
              <w:rPr>
                <w:rFonts w:ascii="Calibri Light" w:hAnsi="Calibri Light" w:cs="Calibri Light"/>
                <w:sz w:val="24"/>
              </w:rPr>
            </w:pPr>
            <w:r>
              <w:rPr>
                <w:rFonts w:ascii="Calibri Light" w:hAnsi="Calibri Light" w:cs="Calibri Light"/>
                <w:sz w:val="24"/>
                <w:lang w:val="id"/>
              </w:rPr>
              <w:t>SYS, DIA, MAP</w:t>
            </w:r>
          </w:p>
        </w:tc>
      </w:tr>
      <w:tr w:rsidR="00D70F28" w:rsidRPr="00FD47AC" w14:paraId="17E91854" w14:textId="77777777" w:rsidTr="00BF6D66">
        <w:trPr>
          <w:trHeight w:val="784"/>
        </w:trPr>
        <w:tc>
          <w:tcPr>
            <w:tcW w:w="3430" w:type="dxa"/>
            <w:vAlign w:val="center"/>
          </w:tcPr>
          <w:p w14:paraId="427F9A56" w14:textId="1145699B" w:rsidR="00D70F28" w:rsidRPr="00BF6D66" w:rsidRDefault="005A5385" w:rsidP="00BF6D66">
            <w:pPr>
              <w:pStyle w:val="TableParagraph"/>
              <w:tabs>
                <w:tab w:val="left" w:pos="1209"/>
                <w:tab w:val="left" w:pos="2291"/>
              </w:tabs>
              <w:spacing w:line="268" w:lineRule="auto"/>
              <w:ind w:right="98"/>
              <w:rPr>
                <w:rFonts w:ascii="Calibri Light" w:hAnsi="Calibri Light" w:cs="Calibri Light"/>
                <w:sz w:val="24"/>
              </w:rPr>
            </w:pPr>
            <w:r w:rsidRPr="00FD47AC">
              <w:rPr>
                <w:rFonts w:ascii="Segoe UI Symbol" w:hAnsi="Segoe UI Symbol" w:cs="Segoe UI Symbol"/>
                <w:sz w:val="24"/>
                <w:lang w:val="id"/>
              </w:rPr>
              <w:t>☆</w:t>
            </w:r>
            <w:r w:rsidR="00BF6D66">
              <w:rPr>
                <w:rFonts w:ascii="Calibri Light" w:hAnsi="Calibri Light" w:cs="Calibri Light"/>
                <w:sz w:val="24"/>
              </w:rPr>
              <w:t>Jangkauan pengukuran tekanan manset/</w:t>
            </w:r>
            <w:r w:rsidR="00BF6D66">
              <w:rPr>
                <w:rFonts w:ascii="Calibri Light" w:hAnsi="Calibri Light" w:cs="Calibri Light"/>
                <w:i/>
                <w:sz w:val="24"/>
              </w:rPr>
              <w:t>cuff</w:t>
            </w:r>
          </w:p>
        </w:tc>
        <w:tc>
          <w:tcPr>
            <w:tcW w:w="5946" w:type="dxa"/>
            <w:vAlign w:val="center"/>
          </w:tcPr>
          <w:p w14:paraId="3450B97F" w14:textId="318F36C1" w:rsidR="00D70F28" w:rsidRPr="00FD47AC" w:rsidRDefault="005A5385" w:rsidP="00BF6D66">
            <w:pPr>
              <w:pStyle w:val="TableParagraph"/>
              <w:spacing w:line="268" w:lineRule="exact"/>
              <w:rPr>
                <w:rFonts w:ascii="Calibri Light" w:hAnsi="Calibri Light" w:cs="Calibri Light"/>
                <w:sz w:val="24"/>
              </w:rPr>
            </w:pPr>
            <w:r w:rsidRPr="00FD47AC">
              <w:rPr>
                <w:rFonts w:ascii="Calibri Light" w:hAnsi="Calibri Light" w:cs="Calibri Light"/>
                <w:sz w:val="24"/>
                <w:lang w:val="id"/>
              </w:rPr>
              <w:t xml:space="preserve">0 mmHg </w:t>
            </w:r>
            <w:r w:rsidR="00BF6D66">
              <w:rPr>
                <w:rFonts w:ascii="Calibri Light" w:hAnsi="Calibri Light" w:cs="Calibri Light"/>
                <w:sz w:val="24"/>
              </w:rPr>
              <w:t>sampai</w:t>
            </w:r>
            <w:r w:rsidR="00BF6D66" w:rsidRPr="00FD47AC">
              <w:rPr>
                <w:rFonts w:ascii="Calibri Light" w:hAnsi="Calibri Light" w:cs="Calibri Light"/>
                <w:sz w:val="24"/>
                <w:lang w:val="id"/>
              </w:rPr>
              <w:t xml:space="preserve"> </w:t>
            </w:r>
            <w:r w:rsidRPr="00FD47AC">
              <w:rPr>
                <w:rFonts w:ascii="Calibri Light" w:hAnsi="Calibri Light" w:cs="Calibri Light"/>
                <w:sz w:val="24"/>
                <w:lang w:val="id"/>
              </w:rPr>
              <w:t>300 mmHg</w:t>
            </w:r>
          </w:p>
        </w:tc>
      </w:tr>
      <w:tr w:rsidR="00D70F28" w:rsidRPr="00FD47AC" w14:paraId="4B19A222" w14:textId="77777777" w:rsidTr="00BF6D66">
        <w:trPr>
          <w:trHeight w:val="432"/>
        </w:trPr>
        <w:tc>
          <w:tcPr>
            <w:tcW w:w="3430" w:type="dxa"/>
            <w:vAlign w:val="center"/>
          </w:tcPr>
          <w:p w14:paraId="6457042A" w14:textId="77777777" w:rsidR="00D70F28" w:rsidRPr="00FD47AC" w:rsidRDefault="005A5385" w:rsidP="00BF6D66">
            <w:pPr>
              <w:pStyle w:val="TableParagraph"/>
              <w:spacing w:line="268" w:lineRule="exact"/>
              <w:rPr>
                <w:rFonts w:ascii="Calibri Light" w:hAnsi="Calibri Light" w:cs="Calibri Light"/>
                <w:sz w:val="24"/>
              </w:rPr>
            </w:pPr>
            <w:r w:rsidRPr="00FD47AC">
              <w:rPr>
                <w:rFonts w:ascii="Calibri Light" w:hAnsi="Calibri Light" w:cs="Calibri Light"/>
                <w:sz w:val="24"/>
                <w:lang w:val="id"/>
              </w:rPr>
              <w:t>Resolusi tekanan</w:t>
            </w:r>
          </w:p>
        </w:tc>
        <w:tc>
          <w:tcPr>
            <w:tcW w:w="5946" w:type="dxa"/>
            <w:vAlign w:val="center"/>
          </w:tcPr>
          <w:p w14:paraId="79479B31" w14:textId="77777777" w:rsidR="00D70F28" w:rsidRPr="00FD47AC" w:rsidRDefault="005A5385" w:rsidP="00BF6D66">
            <w:pPr>
              <w:pStyle w:val="TableParagraph"/>
              <w:spacing w:line="268" w:lineRule="exact"/>
              <w:rPr>
                <w:rFonts w:ascii="Calibri Light" w:hAnsi="Calibri Light" w:cs="Calibri Light"/>
                <w:sz w:val="24"/>
              </w:rPr>
            </w:pPr>
            <w:r w:rsidRPr="00FD47AC">
              <w:rPr>
                <w:rFonts w:ascii="Calibri Light" w:hAnsi="Calibri Light" w:cs="Calibri Light"/>
                <w:sz w:val="24"/>
                <w:lang w:val="id"/>
              </w:rPr>
              <w:t>1 mmHg</w:t>
            </w:r>
          </w:p>
        </w:tc>
      </w:tr>
      <w:tr w:rsidR="00D70F28" w:rsidRPr="00FD47AC" w14:paraId="1025BD39" w14:textId="77777777" w:rsidTr="00BF6D66">
        <w:trPr>
          <w:trHeight w:val="470"/>
        </w:trPr>
        <w:tc>
          <w:tcPr>
            <w:tcW w:w="3430" w:type="dxa"/>
            <w:vAlign w:val="center"/>
          </w:tcPr>
          <w:p w14:paraId="316DCB98" w14:textId="2A652FB6" w:rsidR="00D70F28" w:rsidRPr="00BF6D66" w:rsidRDefault="00BF6D66" w:rsidP="00BF6D66">
            <w:pPr>
              <w:pStyle w:val="TableParagraph"/>
              <w:rPr>
                <w:rFonts w:ascii="Calibri Light" w:hAnsi="Calibri Light" w:cs="Calibri Light"/>
                <w:sz w:val="24"/>
              </w:rPr>
            </w:pPr>
            <w:r w:rsidRPr="00B9785F">
              <w:rPr>
                <w:rFonts w:ascii="Segoe UI Symbol" w:hAnsi="Segoe UI Symbol" w:cs="Segoe UI Symbol"/>
                <w:sz w:val="24"/>
                <w:szCs w:val="24"/>
                <w:lang w:val="id"/>
              </w:rPr>
              <w:t>☆</w:t>
            </w:r>
            <w:r>
              <w:rPr>
                <w:rFonts w:ascii="Calibri Light" w:hAnsi="Calibri Light" w:cs="Calibri Light"/>
                <w:sz w:val="24"/>
              </w:rPr>
              <w:t>Kesalahan rata-rata maksimum</w:t>
            </w:r>
          </w:p>
        </w:tc>
        <w:tc>
          <w:tcPr>
            <w:tcW w:w="5946" w:type="dxa"/>
            <w:vAlign w:val="center"/>
          </w:tcPr>
          <w:p w14:paraId="5C284681" w14:textId="77777777" w:rsidR="00D70F28" w:rsidRPr="00FD47AC" w:rsidRDefault="005A5385" w:rsidP="00BF6D66">
            <w:pPr>
              <w:pStyle w:val="TableParagraph"/>
              <w:spacing w:line="268" w:lineRule="exact"/>
              <w:ind w:left="110"/>
              <w:rPr>
                <w:rFonts w:ascii="Calibri Light" w:hAnsi="Calibri Light" w:cs="Calibri Light"/>
                <w:sz w:val="24"/>
              </w:rPr>
            </w:pPr>
            <w:r w:rsidRPr="00FD47AC">
              <w:rPr>
                <w:rFonts w:ascii="Calibri Light" w:hAnsi="Calibri Light" w:cs="Calibri Light"/>
                <w:sz w:val="24"/>
                <w:lang w:val="id"/>
              </w:rPr>
              <w:t>± 5 mmHg</w:t>
            </w:r>
          </w:p>
        </w:tc>
      </w:tr>
      <w:tr w:rsidR="00D70F28" w:rsidRPr="00FD47AC" w14:paraId="3911E31E" w14:textId="77777777" w:rsidTr="00BF6D66">
        <w:trPr>
          <w:trHeight w:val="472"/>
        </w:trPr>
        <w:tc>
          <w:tcPr>
            <w:tcW w:w="3430" w:type="dxa"/>
            <w:vAlign w:val="center"/>
          </w:tcPr>
          <w:p w14:paraId="12D8FEF0" w14:textId="4110034A" w:rsidR="00D70F28" w:rsidRPr="00FD47AC" w:rsidRDefault="00BF6D66" w:rsidP="00BF6D66">
            <w:pPr>
              <w:pStyle w:val="TableParagraph"/>
              <w:rPr>
                <w:rFonts w:ascii="Calibri Light" w:hAnsi="Calibri Light" w:cs="Calibri Light"/>
                <w:sz w:val="24"/>
              </w:rPr>
            </w:pPr>
            <w:r w:rsidRPr="00B9785F">
              <w:rPr>
                <w:rFonts w:ascii="Segoe UI Symbol" w:hAnsi="Segoe UI Symbol" w:cs="Segoe UI Symbol"/>
                <w:sz w:val="24"/>
                <w:szCs w:val="24"/>
                <w:lang w:val="id"/>
              </w:rPr>
              <w:t>☆</w:t>
            </w:r>
            <w:r w:rsidR="005A5385" w:rsidRPr="00FD47AC">
              <w:rPr>
                <w:rFonts w:ascii="Calibri Light" w:hAnsi="Calibri Light" w:cs="Calibri Light"/>
                <w:sz w:val="24"/>
                <w:lang w:val="id"/>
              </w:rPr>
              <w:t>Standar deviasi maksimum</w:t>
            </w:r>
          </w:p>
        </w:tc>
        <w:tc>
          <w:tcPr>
            <w:tcW w:w="5946" w:type="dxa"/>
            <w:vAlign w:val="center"/>
          </w:tcPr>
          <w:p w14:paraId="29B8FEC0" w14:textId="77777777" w:rsidR="00D70F28" w:rsidRPr="00FD47AC" w:rsidRDefault="005A5385" w:rsidP="00BF6D66">
            <w:pPr>
              <w:pStyle w:val="TableParagraph"/>
              <w:spacing w:line="268" w:lineRule="exact"/>
              <w:rPr>
                <w:rFonts w:ascii="Calibri Light" w:hAnsi="Calibri Light" w:cs="Calibri Light"/>
                <w:sz w:val="24"/>
              </w:rPr>
            </w:pPr>
            <w:r w:rsidRPr="00FD47AC">
              <w:rPr>
                <w:rFonts w:ascii="Calibri Light" w:hAnsi="Calibri Light" w:cs="Calibri Light"/>
                <w:sz w:val="24"/>
                <w:lang w:val="id"/>
              </w:rPr>
              <w:t>8 mmHg</w:t>
            </w:r>
          </w:p>
        </w:tc>
      </w:tr>
      <w:tr w:rsidR="00D70F28" w:rsidRPr="00FD47AC" w14:paraId="62F7A50A" w14:textId="77777777" w:rsidTr="00BF6D66">
        <w:trPr>
          <w:trHeight w:val="431"/>
        </w:trPr>
        <w:tc>
          <w:tcPr>
            <w:tcW w:w="9376" w:type="dxa"/>
            <w:gridSpan w:val="2"/>
            <w:vAlign w:val="center"/>
          </w:tcPr>
          <w:p w14:paraId="7E42C7CB" w14:textId="77777777" w:rsidR="00D70F28" w:rsidRPr="00BF6D66" w:rsidRDefault="005A5385" w:rsidP="00BF6D66">
            <w:pPr>
              <w:pStyle w:val="TableParagraph"/>
              <w:spacing w:line="268" w:lineRule="exact"/>
              <w:rPr>
                <w:rFonts w:ascii="Calibri Light" w:hAnsi="Calibri Light" w:cs="Calibri Light"/>
                <w:b/>
                <w:sz w:val="24"/>
              </w:rPr>
            </w:pPr>
            <w:r w:rsidRPr="00BF6D66">
              <w:rPr>
                <w:rFonts w:ascii="Calibri Light" w:hAnsi="Calibri Light" w:cs="Calibri Light"/>
                <w:b/>
                <w:sz w:val="24"/>
                <w:lang w:val="id"/>
              </w:rPr>
              <w:t>Periode pengukuran maksimum</w:t>
            </w:r>
          </w:p>
        </w:tc>
      </w:tr>
      <w:tr w:rsidR="00D70F28" w:rsidRPr="00FD47AC" w14:paraId="65FBC5E2" w14:textId="77777777" w:rsidTr="00BF6D66">
        <w:trPr>
          <w:trHeight w:val="431"/>
        </w:trPr>
        <w:tc>
          <w:tcPr>
            <w:tcW w:w="3430" w:type="dxa"/>
            <w:vAlign w:val="center"/>
          </w:tcPr>
          <w:p w14:paraId="518358DB" w14:textId="77777777" w:rsidR="00D70F28" w:rsidRPr="00FD47AC" w:rsidRDefault="005A5385" w:rsidP="00BF6D66">
            <w:pPr>
              <w:pStyle w:val="TableParagraph"/>
              <w:spacing w:line="268" w:lineRule="exact"/>
              <w:rPr>
                <w:rFonts w:ascii="Calibri Light" w:hAnsi="Calibri Light" w:cs="Calibri Light"/>
                <w:sz w:val="24"/>
              </w:rPr>
            </w:pPr>
            <w:r w:rsidRPr="00FD47AC">
              <w:rPr>
                <w:rFonts w:ascii="Calibri Light" w:hAnsi="Calibri Light" w:cs="Calibri Light"/>
                <w:sz w:val="24"/>
                <w:lang w:val="id"/>
              </w:rPr>
              <w:t>Dewasa/pediatrik</w:t>
            </w:r>
          </w:p>
        </w:tc>
        <w:tc>
          <w:tcPr>
            <w:tcW w:w="5946" w:type="dxa"/>
            <w:vAlign w:val="center"/>
          </w:tcPr>
          <w:p w14:paraId="36F4BCCD" w14:textId="77777777" w:rsidR="00D70F28" w:rsidRPr="00FD47AC" w:rsidRDefault="005A5385" w:rsidP="00BF6D66">
            <w:pPr>
              <w:pStyle w:val="TableParagraph"/>
              <w:spacing w:line="268" w:lineRule="exact"/>
              <w:rPr>
                <w:rFonts w:ascii="Calibri Light" w:hAnsi="Calibri Light" w:cs="Calibri Light"/>
                <w:sz w:val="24"/>
              </w:rPr>
            </w:pPr>
            <w:r w:rsidRPr="00FD47AC">
              <w:rPr>
                <w:rFonts w:ascii="Calibri Light" w:hAnsi="Calibri Light" w:cs="Calibri Light"/>
                <w:sz w:val="24"/>
                <w:lang w:val="id"/>
              </w:rPr>
              <w:t>120</w:t>
            </w:r>
          </w:p>
        </w:tc>
      </w:tr>
      <w:tr w:rsidR="00D70F28" w:rsidRPr="00FD47AC" w14:paraId="6288F10F" w14:textId="77777777" w:rsidTr="00BF6D66">
        <w:trPr>
          <w:trHeight w:val="431"/>
        </w:trPr>
        <w:tc>
          <w:tcPr>
            <w:tcW w:w="3430" w:type="dxa"/>
            <w:vAlign w:val="center"/>
          </w:tcPr>
          <w:p w14:paraId="06E35EE6" w14:textId="77777777" w:rsidR="00D70F28" w:rsidRPr="00FD47AC" w:rsidRDefault="005A5385" w:rsidP="00BF6D66">
            <w:pPr>
              <w:pStyle w:val="TableParagraph"/>
              <w:spacing w:line="268" w:lineRule="exact"/>
              <w:rPr>
                <w:rFonts w:ascii="Calibri Light" w:hAnsi="Calibri Light" w:cs="Calibri Light"/>
                <w:sz w:val="24"/>
              </w:rPr>
            </w:pPr>
            <w:r w:rsidRPr="00FD47AC">
              <w:rPr>
                <w:rFonts w:ascii="Calibri Light" w:hAnsi="Calibri Light" w:cs="Calibri Light"/>
                <w:sz w:val="24"/>
                <w:lang w:val="id"/>
              </w:rPr>
              <w:t>Neonatus</w:t>
            </w:r>
          </w:p>
        </w:tc>
        <w:tc>
          <w:tcPr>
            <w:tcW w:w="5946" w:type="dxa"/>
            <w:vAlign w:val="center"/>
          </w:tcPr>
          <w:p w14:paraId="5BBC5154" w14:textId="77777777" w:rsidR="00D70F28" w:rsidRPr="00FD47AC" w:rsidRDefault="005A5385" w:rsidP="00BF6D66">
            <w:pPr>
              <w:pStyle w:val="TableParagraph"/>
              <w:spacing w:line="268" w:lineRule="exact"/>
              <w:rPr>
                <w:rFonts w:ascii="Calibri Light" w:hAnsi="Calibri Light" w:cs="Calibri Light"/>
                <w:sz w:val="24"/>
              </w:rPr>
            </w:pPr>
            <w:r w:rsidRPr="00FD47AC">
              <w:rPr>
                <w:rFonts w:ascii="Calibri Light" w:hAnsi="Calibri Light" w:cs="Calibri Light"/>
                <w:sz w:val="24"/>
                <w:lang w:val="id"/>
              </w:rPr>
              <w:t>90</w:t>
            </w:r>
          </w:p>
        </w:tc>
      </w:tr>
      <w:tr w:rsidR="00D70F28" w:rsidRPr="00FD47AC" w14:paraId="49300BB4" w14:textId="77777777" w:rsidTr="00BF6D66">
        <w:trPr>
          <w:trHeight w:val="431"/>
        </w:trPr>
        <w:tc>
          <w:tcPr>
            <w:tcW w:w="3430" w:type="dxa"/>
            <w:vAlign w:val="center"/>
          </w:tcPr>
          <w:p w14:paraId="3A94BBB8" w14:textId="77777777" w:rsidR="00D70F28" w:rsidRPr="00FD47AC" w:rsidRDefault="005A5385" w:rsidP="00BF6D66">
            <w:pPr>
              <w:pStyle w:val="TableParagraph"/>
              <w:spacing w:line="268" w:lineRule="exact"/>
              <w:rPr>
                <w:rFonts w:ascii="Calibri Light" w:hAnsi="Calibri Light" w:cs="Calibri Light"/>
                <w:sz w:val="24"/>
              </w:rPr>
            </w:pPr>
            <w:r w:rsidRPr="00FD47AC">
              <w:rPr>
                <w:rFonts w:ascii="Calibri Light" w:hAnsi="Calibri Light" w:cs="Calibri Light"/>
                <w:sz w:val="24"/>
                <w:lang w:val="id"/>
              </w:rPr>
              <w:t>Periode pengukuran yang khas</w:t>
            </w:r>
          </w:p>
        </w:tc>
        <w:tc>
          <w:tcPr>
            <w:tcW w:w="5946" w:type="dxa"/>
            <w:vAlign w:val="center"/>
          </w:tcPr>
          <w:p w14:paraId="76F25190" w14:textId="21952F2D" w:rsidR="00D70F28" w:rsidRPr="0053760D" w:rsidRDefault="005A5385" w:rsidP="0053760D">
            <w:pPr>
              <w:pStyle w:val="TableParagraph"/>
              <w:spacing w:line="268" w:lineRule="exact"/>
              <w:rPr>
                <w:rFonts w:ascii="Calibri Light" w:hAnsi="Calibri Light" w:cs="Calibri Light"/>
                <w:sz w:val="24"/>
              </w:rPr>
            </w:pPr>
            <w:r w:rsidRPr="00FD47AC">
              <w:rPr>
                <w:rFonts w:ascii="Calibri Light" w:hAnsi="Calibri Light" w:cs="Calibri Light"/>
                <w:sz w:val="24"/>
                <w:lang w:val="id"/>
              </w:rPr>
              <w:t xml:space="preserve">20 </w:t>
            </w:r>
            <w:r w:rsidR="0053760D">
              <w:rPr>
                <w:rFonts w:ascii="Calibri Light" w:hAnsi="Calibri Light" w:cs="Calibri Light"/>
                <w:sz w:val="24"/>
              </w:rPr>
              <w:t>detik</w:t>
            </w:r>
            <w:r w:rsidR="0053760D" w:rsidRPr="00FD47AC">
              <w:rPr>
                <w:rFonts w:ascii="Calibri Light" w:hAnsi="Calibri Light" w:cs="Calibri Light"/>
                <w:sz w:val="24"/>
                <w:lang w:val="id"/>
              </w:rPr>
              <w:t xml:space="preserve"> </w:t>
            </w:r>
            <w:r w:rsidR="0053760D">
              <w:rPr>
                <w:rFonts w:ascii="Calibri Light" w:hAnsi="Calibri Light" w:cs="Calibri Light"/>
                <w:sz w:val="24"/>
              </w:rPr>
              <w:t>sampai</w:t>
            </w:r>
            <w:r w:rsidRPr="00FD47AC">
              <w:rPr>
                <w:rFonts w:ascii="Calibri Light" w:hAnsi="Calibri Light" w:cs="Calibri Light"/>
                <w:sz w:val="24"/>
                <w:lang w:val="id"/>
              </w:rPr>
              <w:t xml:space="preserve"> 35 </w:t>
            </w:r>
            <w:r w:rsidR="0053760D">
              <w:rPr>
                <w:rFonts w:ascii="Calibri Light" w:hAnsi="Calibri Light" w:cs="Calibri Light"/>
                <w:sz w:val="24"/>
              </w:rPr>
              <w:t>detik</w:t>
            </w:r>
            <w:r w:rsidRPr="00FD47AC">
              <w:rPr>
                <w:rFonts w:ascii="Calibri Light" w:hAnsi="Calibri Light" w:cs="Calibri Light"/>
                <w:sz w:val="24"/>
                <w:lang w:val="id"/>
              </w:rPr>
              <w:t xml:space="preserve"> (tergantung pada HR/</w:t>
            </w:r>
            <w:r w:rsidR="0053760D">
              <w:rPr>
                <w:rFonts w:ascii="Calibri Light" w:hAnsi="Calibri Light" w:cs="Calibri Light"/>
                <w:sz w:val="24"/>
              </w:rPr>
              <w:t>gangguan gerak)</w:t>
            </w:r>
          </w:p>
        </w:tc>
      </w:tr>
      <w:tr w:rsidR="00D70F28" w:rsidRPr="00FD47AC" w14:paraId="088B5285" w14:textId="77777777" w:rsidTr="00BF6D66">
        <w:trPr>
          <w:trHeight w:val="431"/>
        </w:trPr>
        <w:tc>
          <w:tcPr>
            <w:tcW w:w="9376" w:type="dxa"/>
            <w:gridSpan w:val="2"/>
            <w:vAlign w:val="center"/>
          </w:tcPr>
          <w:p w14:paraId="533DE51C" w14:textId="6948822A" w:rsidR="00D70F28" w:rsidRPr="00BF6D66" w:rsidRDefault="00BF6D66" w:rsidP="00BF6D66">
            <w:pPr>
              <w:pStyle w:val="TableParagraph"/>
              <w:spacing w:line="268" w:lineRule="exact"/>
              <w:rPr>
                <w:rFonts w:ascii="Calibri Light" w:hAnsi="Calibri Light" w:cs="Calibri Light"/>
                <w:b/>
                <w:sz w:val="24"/>
              </w:rPr>
            </w:pPr>
            <w:r>
              <w:rPr>
                <w:rFonts w:ascii="Calibri Light" w:hAnsi="Calibri Light" w:cs="Calibri Light"/>
                <w:b/>
                <w:sz w:val="24"/>
              </w:rPr>
              <w:t xml:space="preserve">Perlindungan </w:t>
            </w:r>
            <w:r w:rsidRPr="00BF6D66">
              <w:rPr>
                <w:rFonts w:ascii="Calibri Light" w:hAnsi="Calibri Light" w:cs="Calibri Light"/>
                <w:b/>
                <w:sz w:val="24"/>
              </w:rPr>
              <w:t>Tekanan</w:t>
            </w:r>
            <w:r>
              <w:rPr>
                <w:rFonts w:ascii="Calibri Light" w:hAnsi="Calibri Light" w:cs="Calibri Light"/>
                <w:b/>
                <w:i/>
                <w:sz w:val="24"/>
              </w:rPr>
              <w:t xml:space="preserve"> </w:t>
            </w:r>
            <w:r>
              <w:rPr>
                <w:rFonts w:ascii="Calibri Light" w:hAnsi="Calibri Light" w:cs="Calibri Light"/>
                <w:b/>
                <w:sz w:val="24"/>
              </w:rPr>
              <w:t xml:space="preserve">Berlebih Dua Kanal Independent </w:t>
            </w:r>
          </w:p>
        </w:tc>
      </w:tr>
      <w:tr w:rsidR="00D70F28" w:rsidRPr="00FD47AC" w14:paraId="6896AEDA" w14:textId="77777777" w:rsidTr="00BF6D66">
        <w:trPr>
          <w:trHeight w:val="432"/>
        </w:trPr>
        <w:tc>
          <w:tcPr>
            <w:tcW w:w="3430" w:type="dxa"/>
            <w:vAlign w:val="center"/>
          </w:tcPr>
          <w:p w14:paraId="63E968A5" w14:textId="615F43FF" w:rsidR="00D70F28" w:rsidRPr="00FD47AC" w:rsidRDefault="00790884" w:rsidP="00BF6D66">
            <w:pPr>
              <w:pStyle w:val="TableParagraph"/>
              <w:spacing w:line="268" w:lineRule="exact"/>
              <w:rPr>
                <w:rFonts w:ascii="Calibri Light" w:hAnsi="Calibri Light" w:cs="Calibri Light"/>
                <w:sz w:val="24"/>
              </w:rPr>
            </w:pPr>
            <w:r>
              <w:rPr>
                <w:rFonts w:ascii="Calibri Light" w:hAnsi="Calibri Light" w:cs="Calibri Light"/>
                <w:sz w:val="24"/>
                <w:lang w:val="id"/>
              </w:rPr>
              <w:t>D</w:t>
            </w:r>
            <w:r w:rsidR="005A5385" w:rsidRPr="00FD47AC">
              <w:rPr>
                <w:rFonts w:ascii="Calibri Light" w:hAnsi="Calibri Light" w:cs="Calibri Light"/>
                <w:sz w:val="24"/>
                <w:lang w:val="id"/>
              </w:rPr>
              <w:t>ewasa</w:t>
            </w:r>
          </w:p>
        </w:tc>
        <w:tc>
          <w:tcPr>
            <w:tcW w:w="5946" w:type="dxa"/>
            <w:vAlign w:val="center"/>
          </w:tcPr>
          <w:p w14:paraId="0C6061DA" w14:textId="77777777" w:rsidR="00D70F28" w:rsidRPr="00FD47AC" w:rsidRDefault="005A5385" w:rsidP="00BF6D66">
            <w:pPr>
              <w:pStyle w:val="TableParagraph"/>
              <w:spacing w:line="268" w:lineRule="exact"/>
              <w:rPr>
                <w:rFonts w:ascii="Calibri Light" w:hAnsi="Calibri Light" w:cs="Calibri Light"/>
                <w:sz w:val="24"/>
              </w:rPr>
            </w:pPr>
            <w:r w:rsidRPr="00FD47AC">
              <w:rPr>
                <w:rFonts w:ascii="Calibri Light" w:hAnsi="Calibri Light" w:cs="Calibri Light"/>
                <w:sz w:val="24"/>
                <w:lang w:val="id"/>
              </w:rPr>
              <w:t>297 ± 3 mmHg</w:t>
            </w:r>
          </w:p>
        </w:tc>
      </w:tr>
      <w:tr w:rsidR="00D70F28" w:rsidRPr="00FD47AC" w14:paraId="35D0D9F2" w14:textId="77777777" w:rsidTr="00BF6D66">
        <w:trPr>
          <w:trHeight w:val="431"/>
        </w:trPr>
        <w:tc>
          <w:tcPr>
            <w:tcW w:w="3430" w:type="dxa"/>
            <w:vAlign w:val="center"/>
          </w:tcPr>
          <w:p w14:paraId="77BEC60C" w14:textId="77777777" w:rsidR="00D70F28" w:rsidRPr="00FD47AC" w:rsidRDefault="005A5385" w:rsidP="00BF6D66">
            <w:pPr>
              <w:pStyle w:val="TableParagraph"/>
              <w:spacing w:line="268" w:lineRule="exact"/>
              <w:rPr>
                <w:rFonts w:ascii="Calibri Light" w:hAnsi="Calibri Light" w:cs="Calibri Light"/>
                <w:sz w:val="24"/>
              </w:rPr>
            </w:pPr>
            <w:r w:rsidRPr="00FD47AC">
              <w:rPr>
                <w:rFonts w:ascii="Calibri Light" w:hAnsi="Calibri Light" w:cs="Calibri Light"/>
                <w:sz w:val="24"/>
                <w:lang w:val="id"/>
              </w:rPr>
              <w:t>Pediatrik</w:t>
            </w:r>
          </w:p>
        </w:tc>
        <w:tc>
          <w:tcPr>
            <w:tcW w:w="5946" w:type="dxa"/>
            <w:vAlign w:val="center"/>
          </w:tcPr>
          <w:p w14:paraId="6CC0A6EE" w14:textId="77777777" w:rsidR="00D70F28" w:rsidRPr="00FD47AC" w:rsidRDefault="005A5385" w:rsidP="00BF6D66">
            <w:pPr>
              <w:pStyle w:val="TableParagraph"/>
              <w:spacing w:line="268" w:lineRule="exact"/>
              <w:rPr>
                <w:rFonts w:ascii="Calibri Light" w:hAnsi="Calibri Light" w:cs="Calibri Light"/>
                <w:sz w:val="24"/>
              </w:rPr>
            </w:pPr>
            <w:r w:rsidRPr="00FD47AC">
              <w:rPr>
                <w:rFonts w:ascii="Calibri Light" w:hAnsi="Calibri Light" w:cs="Calibri Light"/>
                <w:sz w:val="24"/>
                <w:lang w:val="id"/>
              </w:rPr>
              <w:t>245 ± 3 mmHg</w:t>
            </w:r>
          </w:p>
        </w:tc>
      </w:tr>
      <w:tr w:rsidR="00D70F28" w:rsidRPr="00FD47AC" w14:paraId="37B2DDAD" w14:textId="77777777" w:rsidTr="00BF6D66">
        <w:trPr>
          <w:trHeight w:val="431"/>
        </w:trPr>
        <w:tc>
          <w:tcPr>
            <w:tcW w:w="3430" w:type="dxa"/>
            <w:vAlign w:val="center"/>
          </w:tcPr>
          <w:p w14:paraId="2845D888" w14:textId="77777777" w:rsidR="00D70F28" w:rsidRPr="00FD47AC" w:rsidRDefault="005A5385" w:rsidP="00BF6D66">
            <w:pPr>
              <w:pStyle w:val="TableParagraph"/>
              <w:spacing w:line="268" w:lineRule="exact"/>
              <w:rPr>
                <w:rFonts w:ascii="Calibri Light" w:hAnsi="Calibri Light" w:cs="Calibri Light"/>
                <w:sz w:val="24"/>
              </w:rPr>
            </w:pPr>
            <w:r w:rsidRPr="00FD47AC">
              <w:rPr>
                <w:rFonts w:ascii="Calibri Light" w:hAnsi="Calibri Light" w:cs="Calibri Light"/>
                <w:sz w:val="24"/>
                <w:lang w:val="id"/>
              </w:rPr>
              <w:t>Neonatal</w:t>
            </w:r>
          </w:p>
        </w:tc>
        <w:tc>
          <w:tcPr>
            <w:tcW w:w="5946" w:type="dxa"/>
            <w:vAlign w:val="center"/>
          </w:tcPr>
          <w:p w14:paraId="1A90950D" w14:textId="77777777" w:rsidR="00D70F28" w:rsidRPr="00FD47AC" w:rsidRDefault="005A5385" w:rsidP="00BF6D66">
            <w:pPr>
              <w:pStyle w:val="TableParagraph"/>
              <w:spacing w:line="268" w:lineRule="exact"/>
              <w:rPr>
                <w:rFonts w:ascii="Calibri Light" w:hAnsi="Calibri Light" w:cs="Calibri Light"/>
                <w:sz w:val="24"/>
              </w:rPr>
            </w:pPr>
            <w:r w:rsidRPr="00FD47AC">
              <w:rPr>
                <w:rFonts w:ascii="Calibri Light" w:hAnsi="Calibri Light" w:cs="Calibri Light"/>
                <w:sz w:val="24"/>
                <w:lang w:val="id"/>
              </w:rPr>
              <w:t>147 ± 3 mmHg</w:t>
            </w:r>
          </w:p>
        </w:tc>
      </w:tr>
      <w:tr w:rsidR="00D70F28" w:rsidRPr="00FD47AC" w14:paraId="66D4B21D" w14:textId="77777777" w:rsidTr="00BF6D66">
        <w:trPr>
          <w:trHeight w:val="431"/>
        </w:trPr>
        <w:tc>
          <w:tcPr>
            <w:tcW w:w="9376" w:type="dxa"/>
            <w:gridSpan w:val="2"/>
            <w:vAlign w:val="center"/>
          </w:tcPr>
          <w:p w14:paraId="63EF1A66" w14:textId="4823BB18" w:rsidR="00D70F28" w:rsidRPr="0053760D" w:rsidRDefault="0053760D" w:rsidP="00BF6D66">
            <w:pPr>
              <w:pStyle w:val="TableParagraph"/>
              <w:spacing w:line="268" w:lineRule="exact"/>
              <w:rPr>
                <w:rFonts w:ascii="Calibri Light" w:hAnsi="Calibri Light" w:cs="Calibri Light"/>
                <w:sz w:val="24"/>
              </w:rPr>
            </w:pPr>
            <w:r w:rsidRPr="0053760D">
              <w:rPr>
                <w:rFonts w:ascii="Calibri Light" w:hAnsi="Calibri Light" w:cs="Calibri Light"/>
                <w:b/>
                <w:sz w:val="24"/>
              </w:rPr>
              <w:t>PR</w:t>
            </w:r>
          </w:p>
        </w:tc>
      </w:tr>
      <w:tr w:rsidR="00D70F28" w:rsidRPr="00FD47AC" w14:paraId="67A83B26" w14:textId="77777777" w:rsidTr="00BF6D66">
        <w:trPr>
          <w:trHeight w:val="472"/>
        </w:trPr>
        <w:tc>
          <w:tcPr>
            <w:tcW w:w="3430" w:type="dxa"/>
            <w:vAlign w:val="center"/>
          </w:tcPr>
          <w:p w14:paraId="08C1F46E" w14:textId="1082BE65" w:rsidR="00D70F28" w:rsidRPr="0053760D" w:rsidRDefault="00BF6D66" w:rsidP="0053760D">
            <w:pPr>
              <w:pStyle w:val="TableParagraph"/>
              <w:spacing w:line="307" w:lineRule="exact"/>
              <w:rPr>
                <w:rFonts w:ascii="Calibri Light" w:hAnsi="Calibri Light" w:cs="Calibri Light"/>
                <w:sz w:val="24"/>
              </w:rPr>
            </w:pPr>
            <w:r w:rsidRPr="00B9785F">
              <w:rPr>
                <w:rFonts w:ascii="Segoe UI Symbol" w:hAnsi="Segoe UI Symbol" w:cs="Segoe UI Symbol"/>
                <w:sz w:val="24"/>
                <w:szCs w:val="24"/>
                <w:lang w:val="id"/>
              </w:rPr>
              <w:t>☆</w:t>
            </w:r>
            <w:r w:rsidR="0053760D">
              <w:rPr>
                <w:rFonts w:ascii="Calibri Light" w:hAnsi="Calibri Light" w:cs="Calibri Light"/>
                <w:sz w:val="24"/>
              </w:rPr>
              <w:t>Rentang Pengukuran</w:t>
            </w:r>
          </w:p>
        </w:tc>
        <w:tc>
          <w:tcPr>
            <w:tcW w:w="5946" w:type="dxa"/>
            <w:vAlign w:val="center"/>
          </w:tcPr>
          <w:p w14:paraId="13CAD709" w14:textId="68BAB08D" w:rsidR="00D70F28" w:rsidRPr="00FD47AC" w:rsidRDefault="005A5385" w:rsidP="0053760D">
            <w:pPr>
              <w:pStyle w:val="TableParagraph"/>
              <w:spacing w:line="268" w:lineRule="exact"/>
              <w:rPr>
                <w:rFonts w:ascii="Calibri Light" w:hAnsi="Calibri Light" w:cs="Calibri Light"/>
                <w:sz w:val="24"/>
              </w:rPr>
            </w:pPr>
            <w:r w:rsidRPr="00FD47AC">
              <w:rPr>
                <w:rFonts w:ascii="Calibri Light" w:hAnsi="Calibri Light" w:cs="Calibri Light"/>
                <w:sz w:val="24"/>
                <w:lang w:val="id"/>
              </w:rPr>
              <w:t xml:space="preserve">40 BPM </w:t>
            </w:r>
            <w:r w:rsidR="0053760D">
              <w:rPr>
                <w:rFonts w:ascii="Calibri Light" w:hAnsi="Calibri Light" w:cs="Calibri Light"/>
                <w:sz w:val="24"/>
              </w:rPr>
              <w:t>sampai</w:t>
            </w:r>
            <w:r w:rsidRPr="00FD47AC">
              <w:rPr>
                <w:rFonts w:ascii="Calibri Light" w:hAnsi="Calibri Light" w:cs="Calibri Light"/>
                <w:sz w:val="24"/>
                <w:lang w:val="id"/>
              </w:rPr>
              <w:t xml:space="preserve"> 240 BPM</w:t>
            </w:r>
          </w:p>
        </w:tc>
      </w:tr>
      <w:tr w:rsidR="00D70F28" w:rsidRPr="00FD47AC" w14:paraId="48255ED9" w14:textId="77777777" w:rsidTr="00BF6D66">
        <w:trPr>
          <w:trHeight w:val="470"/>
        </w:trPr>
        <w:tc>
          <w:tcPr>
            <w:tcW w:w="3430" w:type="dxa"/>
            <w:vAlign w:val="center"/>
          </w:tcPr>
          <w:p w14:paraId="3BF21A90" w14:textId="12B7FD5B" w:rsidR="00D70F28" w:rsidRPr="00FD47AC" w:rsidRDefault="00BF6D66" w:rsidP="00BF6D66">
            <w:pPr>
              <w:pStyle w:val="TableParagraph"/>
              <w:spacing w:line="307" w:lineRule="exact"/>
              <w:rPr>
                <w:rFonts w:ascii="Calibri Light" w:hAnsi="Calibri Light" w:cs="Calibri Light"/>
                <w:sz w:val="24"/>
              </w:rPr>
            </w:pPr>
            <w:r w:rsidRPr="00B9785F">
              <w:rPr>
                <w:rFonts w:ascii="Segoe UI Symbol" w:hAnsi="Segoe UI Symbol" w:cs="Segoe UI Symbol"/>
                <w:sz w:val="24"/>
                <w:szCs w:val="24"/>
                <w:lang w:val="id"/>
              </w:rPr>
              <w:t>☆</w:t>
            </w:r>
            <w:r w:rsidR="005A5385" w:rsidRPr="00FD47AC">
              <w:rPr>
                <w:rFonts w:ascii="Calibri Light" w:hAnsi="Calibri Light" w:cs="Calibri Light"/>
                <w:sz w:val="24"/>
                <w:lang w:val="id"/>
              </w:rPr>
              <w:t>Akurasi</w:t>
            </w:r>
          </w:p>
        </w:tc>
        <w:tc>
          <w:tcPr>
            <w:tcW w:w="5946" w:type="dxa"/>
            <w:vAlign w:val="center"/>
          </w:tcPr>
          <w:p w14:paraId="51F1E685" w14:textId="77777777" w:rsidR="00D70F28" w:rsidRPr="00FD47AC" w:rsidRDefault="005A5385" w:rsidP="00BF6D66">
            <w:pPr>
              <w:pStyle w:val="TableParagraph"/>
              <w:spacing w:line="268" w:lineRule="exact"/>
              <w:ind w:left="110"/>
              <w:rPr>
                <w:rFonts w:ascii="Calibri Light" w:hAnsi="Calibri Light" w:cs="Calibri Light"/>
                <w:sz w:val="24"/>
              </w:rPr>
            </w:pPr>
            <w:r w:rsidRPr="00FD47AC">
              <w:rPr>
                <w:rFonts w:ascii="Calibri Light" w:hAnsi="Calibri Light" w:cs="Calibri Light"/>
                <w:sz w:val="24"/>
                <w:lang w:val="id"/>
              </w:rPr>
              <w:t>± 3 BPM atau 3,5%, mana yang lebih besar</w:t>
            </w:r>
          </w:p>
        </w:tc>
      </w:tr>
      <w:tr w:rsidR="00D70F28" w:rsidRPr="00FD47AC" w14:paraId="1380B59A" w14:textId="77777777" w:rsidTr="00BF6D66">
        <w:trPr>
          <w:trHeight w:val="431"/>
        </w:trPr>
        <w:tc>
          <w:tcPr>
            <w:tcW w:w="9376" w:type="dxa"/>
            <w:gridSpan w:val="2"/>
            <w:vAlign w:val="center"/>
          </w:tcPr>
          <w:p w14:paraId="5CB47F33" w14:textId="77777777" w:rsidR="00D70F28" w:rsidRPr="0053760D" w:rsidRDefault="005A5385" w:rsidP="00BF6D66">
            <w:pPr>
              <w:pStyle w:val="TableParagraph"/>
              <w:spacing w:line="268" w:lineRule="exact"/>
              <w:rPr>
                <w:rFonts w:ascii="Calibri Light" w:hAnsi="Calibri Light" w:cs="Calibri Light"/>
                <w:b/>
                <w:sz w:val="24"/>
              </w:rPr>
            </w:pPr>
            <w:r w:rsidRPr="0053760D">
              <w:rPr>
                <w:rFonts w:ascii="Calibri Light" w:hAnsi="Calibri Light" w:cs="Calibri Light"/>
                <w:b/>
                <w:sz w:val="24"/>
                <w:lang w:val="id"/>
              </w:rPr>
              <w:t>Tekanan pra-inflasi</w:t>
            </w:r>
          </w:p>
        </w:tc>
      </w:tr>
    </w:tbl>
    <w:p w14:paraId="4BC381E7" w14:textId="77777777" w:rsidR="00D70F28" w:rsidRPr="00FD47AC" w:rsidRDefault="00D70F28">
      <w:pPr>
        <w:spacing w:line="268" w:lineRule="exact"/>
        <w:rPr>
          <w:rFonts w:ascii="Calibri Light" w:hAnsi="Calibri Light" w:cs="Calibri Light"/>
          <w:sz w:val="24"/>
        </w:rPr>
        <w:sectPr w:rsidR="00D70F28" w:rsidRPr="00FD47AC">
          <w:pgSz w:w="11910" w:h="16850"/>
          <w:pgMar w:top="1180" w:right="520" w:bottom="960" w:left="620" w:header="910" w:footer="775" w:gutter="0"/>
          <w:cols w:space="720"/>
        </w:sectPr>
      </w:pPr>
    </w:p>
    <w:p w14:paraId="265B5429" w14:textId="77777777" w:rsidR="00D70F28" w:rsidRPr="00FD47AC" w:rsidRDefault="00D70F28">
      <w:pPr>
        <w:pStyle w:val="BodyText"/>
        <w:spacing w:before="5"/>
        <w:rPr>
          <w:rFonts w:ascii="Calibri Light" w:hAnsi="Calibri Light" w:cs="Calibri Light"/>
          <w:b/>
          <w:sz w:val="20"/>
        </w:rPr>
      </w:pPr>
    </w:p>
    <w:tbl>
      <w:tblPr>
        <w:tblW w:w="0" w:type="auto"/>
        <w:tblInd w:w="6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430"/>
        <w:gridCol w:w="5946"/>
      </w:tblGrid>
      <w:tr w:rsidR="00D70F28" w:rsidRPr="00FD47AC" w14:paraId="2437D421" w14:textId="77777777" w:rsidTr="00153364">
        <w:trPr>
          <w:trHeight w:val="863"/>
        </w:trPr>
        <w:tc>
          <w:tcPr>
            <w:tcW w:w="3430" w:type="dxa"/>
            <w:vAlign w:val="center"/>
          </w:tcPr>
          <w:p w14:paraId="18B86930" w14:textId="77777777" w:rsidR="00D70F28" w:rsidRPr="00FD47AC" w:rsidRDefault="005A5385" w:rsidP="00153364">
            <w:pPr>
              <w:pStyle w:val="TableParagraph"/>
              <w:spacing w:line="268" w:lineRule="exact"/>
              <w:rPr>
                <w:rFonts w:ascii="Calibri Light" w:hAnsi="Calibri Light" w:cs="Calibri Light"/>
                <w:sz w:val="24"/>
              </w:rPr>
            </w:pPr>
            <w:r w:rsidRPr="00FD47AC">
              <w:rPr>
                <w:rFonts w:ascii="Calibri Light" w:hAnsi="Calibri Light" w:cs="Calibri Light"/>
                <w:sz w:val="24"/>
                <w:lang w:val="id"/>
              </w:rPr>
              <w:t>Mode dewasa</w:t>
            </w:r>
          </w:p>
        </w:tc>
        <w:tc>
          <w:tcPr>
            <w:tcW w:w="5946" w:type="dxa"/>
            <w:vAlign w:val="center"/>
          </w:tcPr>
          <w:p w14:paraId="75A80411" w14:textId="77777777" w:rsidR="00D70F28" w:rsidRPr="00FD47AC" w:rsidRDefault="005A5385" w:rsidP="00153364">
            <w:pPr>
              <w:pStyle w:val="TableParagraph"/>
              <w:spacing w:line="268" w:lineRule="exact"/>
              <w:rPr>
                <w:rFonts w:ascii="Calibri Light" w:hAnsi="Calibri Light" w:cs="Calibri Light"/>
                <w:sz w:val="24"/>
              </w:rPr>
            </w:pPr>
            <w:r w:rsidRPr="00153364">
              <w:rPr>
                <w:rFonts w:ascii="Calibri Light" w:hAnsi="Calibri Light" w:cs="Calibri Light"/>
                <w:i/>
                <w:sz w:val="24"/>
                <w:lang w:val="id"/>
              </w:rPr>
              <w:t>Default</w:t>
            </w:r>
            <w:r w:rsidRPr="00FD47AC">
              <w:rPr>
                <w:rFonts w:ascii="Calibri Light" w:hAnsi="Calibri Light" w:cs="Calibri Light"/>
                <w:sz w:val="24"/>
                <w:lang w:val="id"/>
              </w:rPr>
              <w:t>: 160 mmHg</w:t>
            </w:r>
          </w:p>
          <w:p w14:paraId="49B0F1C4" w14:textId="77777777" w:rsidR="00D70F28" w:rsidRPr="00FD47AC" w:rsidRDefault="005A5385" w:rsidP="00153364">
            <w:pPr>
              <w:pStyle w:val="TableParagraph"/>
              <w:spacing w:before="156"/>
              <w:rPr>
                <w:rFonts w:ascii="Calibri Light" w:hAnsi="Calibri Light" w:cs="Calibri Light"/>
                <w:sz w:val="24"/>
              </w:rPr>
            </w:pPr>
            <w:r w:rsidRPr="00FD47AC">
              <w:rPr>
                <w:rFonts w:ascii="Calibri Light" w:hAnsi="Calibri Light" w:cs="Calibri Light"/>
                <w:sz w:val="24"/>
                <w:lang w:val="id"/>
              </w:rPr>
              <w:t>Rentang: 80/100/120/140/150/160/180/200/220/240 mmHg</w:t>
            </w:r>
          </w:p>
        </w:tc>
      </w:tr>
      <w:tr w:rsidR="00D70F28" w:rsidRPr="00FD47AC" w14:paraId="4F89940D" w14:textId="77777777" w:rsidTr="00153364">
        <w:trPr>
          <w:trHeight w:val="863"/>
        </w:trPr>
        <w:tc>
          <w:tcPr>
            <w:tcW w:w="3430" w:type="dxa"/>
            <w:vAlign w:val="center"/>
          </w:tcPr>
          <w:p w14:paraId="0CD1CD5C" w14:textId="77777777" w:rsidR="00D70F28" w:rsidRPr="00FD47AC" w:rsidRDefault="005A5385" w:rsidP="00153364">
            <w:pPr>
              <w:pStyle w:val="TableParagraph"/>
              <w:spacing w:line="268" w:lineRule="exact"/>
              <w:rPr>
                <w:rFonts w:ascii="Calibri Light" w:hAnsi="Calibri Light" w:cs="Calibri Light"/>
                <w:sz w:val="24"/>
              </w:rPr>
            </w:pPr>
            <w:r w:rsidRPr="00FD47AC">
              <w:rPr>
                <w:rFonts w:ascii="Calibri Light" w:hAnsi="Calibri Light" w:cs="Calibri Light"/>
                <w:sz w:val="24"/>
                <w:lang w:val="id"/>
              </w:rPr>
              <w:t>Mode pediatrik</w:t>
            </w:r>
          </w:p>
        </w:tc>
        <w:tc>
          <w:tcPr>
            <w:tcW w:w="5946" w:type="dxa"/>
            <w:vAlign w:val="center"/>
          </w:tcPr>
          <w:p w14:paraId="67BFEDF4" w14:textId="77777777" w:rsidR="00D70F28" w:rsidRPr="00FD47AC" w:rsidRDefault="005A5385" w:rsidP="00153364">
            <w:pPr>
              <w:pStyle w:val="TableParagraph"/>
              <w:spacing w:line="268" w:lineRule="exact"/>
              <w:rPr>
                <w:rFonts w:ascii="Calibri Light" w:hAnsi="Calibri Light" w:cs="Calibri Light"/>
                <w:sz w:val="24"/>
              </w:rPr>
            </w:pPr>
            <w:r w:rsidRPr="00153364">
              <w:rPr>
                <w:rFonts w:ascii="Calibri Light" w:hAnsi="Calibri Light" w:cs="Calibri Light"/>
                <w:i/>
                <w:sz w:val="24"/>
                <w:lang w:val="id"/>
              </w:rPr>
              <w:t>Default</w:t>
            </w:r>
            <w:r w:rsidRPr="00FD47AC">
              <w:rPr>
                <w:rFonts w:ascii="Calibri Light" w:hAnsi="Calibri Light" w:cs="Calibri Light"/>
                <w:sz w:val="24"/>
                <w:lang w:val="id"/>
              </w:rPr>
              <w:t>: 140 mmHg</w:t>
            </w:r>
          </w:p>
          <w:p w14:paraId="491897EF" w14:textId="77777777" w:rsidR="00D70F28" w:rsidRPr="00FD47AC" w:rsidRDefault="005A5385" w:rsidP="00153364">
            <w:pPr>
              <w:pStyle w:val="TableParagraph"/>
              <w:spacing w:before="156"/>
              <w:rPr>
                <w:rFonts w:ascii="Calibri Light" w:hAnsi="Calibri Light" w:cs="Calibri Light"/>
                <w:sz w:val="24"/>
              </w:rPr>
            </w:pPr>
            <w:r w:rsidRPr="00FD47AC">
              <w:rPr>
                <w:rFonts w:ascii="Calibri Light" w:hAnsi="Calibri Light" w:cs="Calibri Light"/>
                <w:sz w:val="24"/>
                <w:lang w:val="id"/>
              </w:rPr>
              <w:t>Rentang: 80/100/120/140/150/160/180/200 mmHg</w:t>
            </w:r>
          </w:p>
        </w:tc>
      </w:tr>
      <w:tr w:rsidR="00D70F28" w:rsidRPr="00FD47AC" w14:paraId="57463B34" w14:textId="77777777" w:rsidTr="00153364">
        <w:trPr>
          <w:trHeight w:val="863"/>
        </w:trPr>
        <w:tc>
          <w:tcPr>
            <w:tcW w:w="3430" w:type="dxa"/>
            <w:vAlign w:val="center"/>
          </w:tcPr>
          <w:p w14:paraId="6C018399" w14:textId="77777777" w:rsidR="00D70F28" w:rsidRPr="00FD47AC" w:rsidRDefault="005A5385" w:rsidP="00153364">
            <w:pPr>
              <w:pStyle w:val="TableParagraph"/>
              <w:spacing w:line="268" w:lineRule="exact"/>
              <w:rPr>
                <w:rFonts w:ascii="Calibri Light" w:hAnsi="Calibri Light" w:cs="Calibri Light"/>
                <w:sz w:val="24"/>
              </w:rPr>
            </w:pPr>
            <w:r w:rsidRPr="00FD47AC">
              <w:rPr>
                <w:rFonts w:ascii="Calibri Light" w:hAnsi="Calibri Light" w:cs="Calibri Light"/>
                <w:sz w:val="24"/>
                <w:lang w:val="id"/>
              </w:rPr>
              <w:t>Mode neonatal</w:t>
            </w:r>
          </w:p>
        </w:tc>
        <w:tc>
          <w:tcPr>
            <w:tcW w:w="5946" w:type="dxa"/>
            <w:vAlign w:val="center"/>
          </w:tcPr>
          <w:p w14:paraId="11226C5C" w14:textId="77777777" w:rsidR="00D70F28" w:rsidRPr="00FD47AC" w:rsidRDefault="005A5385" w:rsidP="00153364">
            <w:pPr>
              <w:pStyle w:val="TableParagraph"/>
              <w:spacing w:line="268" w:lineRule="exact"/>
              <w:rPr>
                <w:rFonts w:ascii="Calibri Light" w:hAnsi="Calibri Light" w:cs="Calibri Light"/>
                <w:sz w:val="24"/>
              </w:rPr>
            </w:pPr>
            <w:r w:rsidRPr="00153364">
              <w:rPr>
                <w:rFonts w:ascii="Calibri Light" w:hAnsi="Calibri Light" w:cs="Calibri Light"/>
                <w:i/>
                <w:sz w:val="24"/>
                <w:lang w:val="id"/>
              </w:rPr>
              <w:t>Default</w:t>
            </w:r>
            <w:r w:rsidRPr="00FD47AC">
              <w:rPr>
                <w:rFonts w:ascii="Calibri Light" w:hAnsi="Calibri Light" w:cs="Calibri Light"/>
                <w:sz w:val="24"/>
                <w:lang w:val="id"/>
              </w:rPr>
              <w:t>: 100 mmHg</w:t>
            </w:r>
          </w:p>
          <w:p w14:paraId="70A3CEED" w14:textId="77777777" w:rsidR="00D70F28" w:rsidRPr="00FD47AC" w:rsidRDefault="005A5385" w:rsidP="00153364">
            <w:pPr>
              <w:pStyle w:val="TableParagraph"/>
              <w:spacing w:before="156"/>
              <w:rPr>
                <w:rFonts w:ascii="Calibri Light" w:hAnsi="Calibri Light" w:cs="Calibri Light"/>
                <w:sz w:val="24"/>
              </w:rPr>
            </w:pPr>
            <w:r w:rsidRPr="00FD47AC">
              <w:rPr>
                <w:rFonts w:ascii="Calibri Light" w:hAnsi="Calibri Light" w:cs="Calibri Light"/>
                <w:sz w:val="24"/>
                <w:lang w:val="id"/>
              </w:rPr>
              <w:t>Rentang: 60/70/80/100/120 mmHg</w:t>
            </w:r>
          </w:p>
        </w:tc>
      </w:tr>
    </w:tbl>
    <w:p w14:paraId="3C5A2351" w14:textId="77777777" w:rsidR="00D70F28" w:rsidRPr="00FD47AC" w:rsidRDefault="00D70F28">
      <w:pPr>
        <w:pStyle w:val="BodyText"/>
        <w:spacing w:before="8"/>
        <w:rPr>
          <w:rFonts w:ascii="Calibri Light" w:hAnsi="Calibri Light" w:cs="Calibri Light"/>
          <w:b/>
          <w:sz w:val="12"/>
        </w:rPr>
      </w:pPr>
    </w:p>
    <w:p w14:paraId="6909A3B4" w14:textId="77777777" w:rsidR="00D70F28" w:rsidRPr="00FD47AC" w:rsidRDefault="005A5385">
      <w:pPr>
        <w:pStyle w:val="Heading8"/>
        <w:spacing w:before="90"/>
        <w:rPr>
          <w:rFonts w:ascii="Calibri Light" w:hAnsi="Calibri Light" w:cs="Calibri Light"/>
        </w:rPr>
      </w:pPr>
      <w:r w:rsidRPr="00FD47AC">
        <w:rPr>
          <w:rFonts w:ascii="Calibri Light" w:hAnsi="Calibri Light" w:cs="Calibri Light"/>
          <w:lang w:val="id"/>
        </w:rPr>
        <w:t>Modul Omron</w:t>
      </w:r>
    </w:p>
    <w:p w14:paraId="31DA22F5" w14:textId="77777777" w:rsidR="00D70F28" w:rsidRPr="00FD47AC" w:rsidRDefault="00D70F28">
      <w:pPr>
        <w:pStyle w:val="BodyText"/>
        <w:spacing w:before="8"/>
        <w:rPr>
          <w:rFonts w:ascii="Calibri Light" w:hAnsi="Calibri Light" w:cs="Calibri Light"/>
          <w:b/>
          <w:sz w:val="13"/>
        </w:rPr>
      </w:pPr>
    </w:p>
    <w:tbl>
      <w:tblPr>
        <w:tblW w:w="0" w:type="auto"/>
        <w:tblInd w:w="63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504"/>
        <w:gridCol w:w="901"/>
        <w:gridCol w:w="377"/>
        <w:gridCol w:w="2317"/>
        <w:gridCol w:w="3277"/>
      </w:tblGrid>
      <w:tr w:rsidR="00D70F28" w:rsidRPr="00FD47AC" w14:paraId="1A6DE9AB" w14:textId="77777777" w:rsidTr="00922C7A">
        <w:trPr>
          <w:trHeight w:val="432"/>
        </w:trPr>
        <w:tc>
          <w:tcPr>
            <w:tcW w:w="3782" w:type="dxa"/>
            <w:gridSpan w:val="3"/>
            <w:vAlign w:val="center"/>
          </w:tcPr>
          <w:p w14:paraId="187BE06E" w14:textId="77777777" w:rsidR="00D70F28" w:rsidRPr="00FD47AC" w:rsidRDefault="005A5385" w:rsidP="00922C7A">
            <w:pPr>
              <w:pStyle w:val="TableParagraph"/>
              <w:spacing w:line="270" w:lineRule="exact"/>
              <w:ind w:left="108"/>
              <w:rPr>
                <w:rFonts w:ascii="Calibri Light" w:hAnsi="Calibri Light" w:cs="Calibri Light"/>
                <w:sz w:val="24"/>
              </w:rPr>
            </w:pPr>
            <w:r w:rsidRPr="00FD47AC">
              <w:rPr>
                <w:rFonts w:ascii="Calibri Light" w:hAnsi="Calibri Light" w:cs="Calibri Light"/>
                <w:sz w:val="24"/>
                <w:lang w:val="id"/>
              </w:rPr>
              <w:t>Metode</w:t>
            </w:r>
          </w:p>
        </w:tc>
        <w:tc>
          <w:tcPr>
            <w:tcW w:w="5594" w:type="dxa"/>
            <w:gridSpan w:val="2"/>
            <w:vAlign w:val="center"/>
          </w:tcPr>
          <w:p w14:paraId="635DA41D" w14:textId="3009F66D" w:rsidR="00D70F28" w:rsidRPr="00FD47AC" w:rsidRDefault="005A1E07" w:rsidP="00922C7A">
            <w:pPr>
              <w:pStyle w:val="TableParagraph"/>
              <w:spacing w:line="270" w:lineRule="exact"/>
              <w:ind w:left="106"/>
              <w:rPr>
                <w:rFonts w:ascii="Calibri Light" w:hAnsi="Calibri Light" w:cs="Calibri Light"/>
                <w:sz w:val="24"/>
              </w:rPr>
            </w:pPr>
            <w:r w:rsidRPr="005A1E07">
              <w:rPr>
                <w:rFonts w:ascii="Calibri Light" w:hAnsi="Calibri Light" w:cs="Calibri Light"/>
                <w:i/>
                <w:sz w:val="24"/>
              </w:rPr>
              <w:t>Oscillometric</w:t>
            </w:r>
          </w:p>
        </w:tc>
      </w:tr>
      <w:tr w:rsidR="00D70F28" w:rsidRPr="00FD47AC" w14:paraId="2FD4AAFB" w14:textId="77777777" w:rsidTr="00922C7A">
        <w:trPr>
          <w:trHeight w:val="431"/>
        </w:trPr>
        <w:tc>
          <w:tcPr>
            <w:tcW w:w="3782" w:type="dxa"/>
            <w:gridSpan w:val="3"/>
            <w:vAlign w:val="center"/>
          </w:tcPr>
          <w:p w14:paraId="05AA05A3" w14:textId="77777777" w:rsidR="00D70F28" w:rsidRPr="00FD47AC" w:rsidRDefault="005A5385" w:rsidP="00922C7A">
            <w:pPr>
              <w:pStyle w:val="TableParagraph"/>
              <w:spacing w:line="270" w:lineRule="exact"/>
              <w:ind w:left="108"/>
              <w:rPr>
                <w:rFonts w:ascii="Calibri Light" w:hAnsi="Calibri Light" w:cs="Calibri Light"/>
                <w:sz w:val="24"/>
              </w:rPr>
            </w:pPr>
            <w:r w:rsidRPr="00FD47AC">
              <w:rPr>
                <w:rFonts w:ascii="Calibri Light" w:hAnsi="Calibri Light" w:cs="Calibri Light"/>
                <w:sz w:val="24"/>
                <w:lang w:val="id"/>
              </w:rPr>
              <w:t>Mode</w:t>
            </w:r>
          </w:p>
        </w:tc>
        <w:tc>
          <w:tcPr>
            <w:tcW w:w="5594" w:type="dxa"/>
            <w:gridSpan w:val="2"/>
            <w:vAlign w:val="center"/>
          </w:tcPr>
          <w:p w14:paraId="66A700C0" w14:textId="2091F798" w:rsidR="00D70F28" w:rsidRPr="00217BD7" w:rsidRDefault="005A5385" w:rsidP="00217BD7">
            <w:pPr>
              <w:pStyle w:val="TableParagraph"/>
              <w:spacing w:line="270" w:lineRule="exact"/>
              <w:ind w:left="106"/>
              <w:rPr>
                <w:rFonts w:ascii="Calibri Light" w:hAnsi="Calibri Light" w:cs="Calibri Light"/>
                <w:sz w:val="24"/>
              </w:rPr>
            </w:pPr>
            <w:r w:rsidRPr="00FD47AC">
              <w:rPr>
                <w:rFonts w:ascii="Calibri Light" w:hAnsi="Calibri Light" w:cs="Calibri Light"/>
                <w:sz w:val="24"/>
                <w:lang w:val="id"/>
              </w:rPr>
              <w:t xml:space="preserve">Manual, </w:t>
            </w:r>
            <w:r w:rsidR="00217BD7">
              <w:rPr>
                <w:rFonts w:ascii="Calibri Light" w:hAnsi="Calibri Light" w:cs="Calibri Light"/>
                <w:sz w:val="24"/>
              </w:rPr>
              <w:t>Auto</w:t>
            </w:r>
            <w:r w:rsidRPr="00FD47AC">
              <w:rPr>
                <w:rFonts w:ascii="Calibri Light" w:hAnsi="Calibri Light" w:cs="Calibri Light"/>
                <w:sz w:val="24"/>
                <w:lang w:val="id"/>
              </w:rPr>
              <w:t xml:space="preserve">, </w:t>
            </w:r>
            <w:r w:rsidR="00217BD7">
              <w:rPr>
                <w:rFonts w:ascii="Calibri Light" w:hAnsi="Calibri Light" w:cs="Calibri Light"/>
                <w:sz w:val="24"/>
              </w:rPr>
              <w:t>Kontinyu</w:t>
            </w:r>
          </w:p>
        </w:tc>
      </w:tr>
      <w:tr w:rsidR="00D70F28" w:rsidRPr="00FD47AC" w14:paraId="74C6F05E" w14:textId="77777777" w:rsidTr="00922C7A">
        <w:trPr>
          <w:trHeight w:val="431"/>
        </w:trPr>
        <w:tc>
          <w:tcPr>
            <w:tcW w:w="3782" w:type="dxa"/>
            <w:gridSpan w:val="3"/>
            <w:vAlign w:val="center"/>
          </w:tcPr>
          <w:p w14:paraId="0CB021E0" w14:textId="77777777" w:rsidR="00D70F28" w:rsidRPr="00FD47AC" w:rsidRDefault="005A5385" w:rsidP="00922C7A">
            <w:pPr>
              <w:pStyle w:val="TableParagraph"/>
              <w:spacing w:line="270" w:lineRule="exact"/>
              <w:ind w:left="108"/>
              <w:rPr>
                <w:rFonts w:ascii="Calibri Light" w:hAnsi="Calibri Light" w:cs="Calibri Light"/>
                <w:sz w:val="24"/>
              </w:rPr>
            </w:pPr>
            <w:r w:rsidRPr="00FD47AC">
              <w:rPr>
                <w:rFonts w:ascii="Calibri Light" w:hAnsi="Calibri Light" w:cs="Calibri Light"/>
                <w:sz w:val="24"/>
                <w:lang w:val="id"/>
              </w:rPr>
              <w:t>Mengukur interval dalam mode AUTO</w:t>
            </w:r>
          </w:p>
        </w:tc>
        <w:tc>
          <w:tcPr>
            <w:tcW w:w="5594" w:type="dxa"/>
            <w:gridSpan w:val="2"/>
            <w:vAlign w:val="center"/>
          </w:tcPr>
          <w:p w14:paraId="5C1034D0" w14:textId="77777777" w:rsidR="00D70F28" w:rsidRPr="00FD47AC" w:rsidRDefault="005A5385" w:rsidP="00922C7A">
            <w:pPr>
              <w:pStyle w:val="TableParagraph"/>
              <w:spacing w:line="270" w:lineRule="exact"/>
              <w:ind w:left="106"/>
              <w:rPr>
                <w:rFonts w:ascii="Calibri Light" w:hAnsi="Calibri Light" w:cs="Calibri Light"/>
                <w:sz w:val="24"/>
              </w:rPr>
            </w:pPr>
            <w:r w:rsidRPr="00FD47AC">
              <w:rPr>
                <w:rFonts w:ascii="Calibri Light" w:hAnsi="Calibri Light" w:cs="Calibri Light"/>
                <w:sz w:val="24"/>
                <w:lang w:val="id"/>
              </w:rPr>
              <w:t>1/2/3/4/5/10/15/30/60/90 min, 2/4/8 h</w:t>
            </w:r>
          </w:p>
        </w:tc>
      </w:tr>
      <w:tr w:rsidR="00D70F28" w:rsidRPr="00FD47AC" w14:paraId="6B094556" w14:textId="77777777" w:rsidTr="00922C7A">
        <w:trPr>
          <w:trHeight w:val="431"/>
        </w:trPr>
        <w:tc>
          <w:tcPr>
            <w:tcW w:w="3782" w:type="dxa"/>
            <w:gridSpan w:val="3"/>
            <w:vAlign w:val="center"/>
          </w:tcPr>
          <w:p w14:paraId="0F003A11" w14:textId="6FD16353" w:rsidR="00D70F28" w:rsidRPr="00217BD7" w:rsidRDefault="00217BD7" w:rsidP="00922C7A">
            <w:pPr>
              <w:pStyle w:val="TableParagraph"/>
              <w:spacing w:line="270" w:lineRule="exact"/>
              <w:ind w:left="108"/>
              <w:rPr>
                <w:rFonts w:ascii="Calibri Light" w:hAnsi="Calibri Light" w:cs="Calibri Light"/>
                <w:sz w:val="24"/>
              </w:rPr>
            </w:pPr>
            <w:r>
              <w:rPr>
                <w:rFonts w:ascii="Calibri Light" w:hAnsi="Calibri Light" w:cs="Calibri Light"/>
                <w:sz w:val="24"/>
              </w:rPr>
              <w:t>Mode kontinyu</w:t>
            </w:r>
          </w:p>
        </w:tc>
        <w:tc>
          <w:tcPr>
            <w:tcW w:w="5594" w:type="dxa"/>
            <w:gridSpan w:val="2"/>
            <w:vAlign w:val="center"/>
          </w:tcPr>
          <w:p w14:paraId="16C051A8" w14:textId="77777777" w:rsidR="00D70F28" w:rsidRPr="00FD47AC" w:rsidRDefault="005A5385" w:rsidP="00922C7A">
            <w:pPr>
              <w:pStyle w:val="TableParagraph"/>
              <w:spacing w:line="270" w:lineRule="exact"/>
              <w:ind w:left="106"/>
              <w:rPr>
                <w:rFonts w:ascii="Calibri Light" w:hAnsi="Calibri Light" w:cs="Calibri Light"/>
                <w:sz w:val="24"/>
              </w:rPr>
            </w:pPr>
            <w:r w:rsidRPr="00FD47AC">
              <w:rPr>
                <w:rFonts w:ascii="Calibri Light" w:hAnsi="Calibri Light" w:cs="Calibri Light"/>
                <w:sz w:val="24"/>
                <w:lang w:val="id"/>
              </w:rPr>
              <w:t>5 menit, interval adalah 5 s</w:t>
            </w:r>
          </w:p>
        </w:tc>
      </w:tr>
      <w:tr w:rsidR="00D70F28" w:rsidRPr="00FD47AC" w14:paraId="449408E9" w14:textId="77777777" w:rsidTr="00922C7A">
        <w:trPr>
          <w:trHeight w:val="431"/>
        </w:trPr>
        <w:tc>
          <w:tcPr>
            <w:tcW w:w="3782" w:type="dxa"/>
            <w:gridSpan w:val="3"/>
            <w:vMerge w:val="restart"/>
            <w:vAlign w:val="center"/>
          </w:tcPr>
          <w:p w14:paraId="5DB5F3FE" w14:textId="1C184831" w:rsidR="00D70F28" w:rsidRPr="00FD47AC" w:rsidRDefault="00153364" w:rsidP="00217BD7">
            <w:pPr>
              <w:pStyle w:val="TableParagraph"/>
              <w:spacing w:before="2"/>
              <w:ind w:left="108"/>
              <w:rPr>
                <w:rFonts w:ascii="Calibri Light" w:hAnsi="Calibri Light" w:cs="Calibri Light"/>
                <w:sz w:val="24"/>
              </w:rPr>
            </w:pPr>
            <w:r w:rsidRPr="00B9785F">
              <w:rPr>
                <w:rFonts w:ascii="Segoe UI Symbol" w:hAnsi="Segoe UI Symbol" w:cs="Segoe UI Symbol"/>
                <w:sz w:val="24"/>
                <w:szCs w:val="24"/>
                <w:lang w:val="id"/>
              </w:rPr>
              <w:t>☆</w:t>
            </w:r>
            <w:r w:rsidR="00217BD7">
              <w:rPr>
                <w:rFonts w:ascii="Calibri Light" w:hAnsi="Calibri Light" w:cs="Calibri Light"/>
                <w:sz w:val="24"/>
              </w:rPr>
              <w:t>Rentang</w:t>
            </w:r>
            <w:r w:rsidR="005A5385" w:rsidRPr="00FD47AC">
              <w:rPr>
                <w:rFonts w:ascii="Calibri Light" w:hAnsi="Calibri Light" w:cs="Calibri Light"/>
                <w:sz w:val="24"/>
                <w:lang w:val="id"/>
              </w:rPr>
              <w:t xml:space="preserve"> PR</w:t>
            </w:r>
          </w:p>
        </w:tc>
        <w:tc>
          <w:tcPr>
            <w:tcW w:w="5594" w:type="dxa"/>
            <w:gridSpan w:val="2"/>
            <w:vAlign w:val="center"/>
          </w:tcPr>
          <w:p w14:paraId="285E4BF0" w14:textId="2C15641E" w:rsidR="00D70F28" w:rsidRPr="00FD47AC" w:rsidRDefault="00922C7A" w:rsidP="00922C7A">
            <w:pPr>
              <w:pStyle w:val="TableParagraph"/>
              <w:spacing w:line="270" w:lineRule="exact"/>
              <w:ind w:left="106"/>
              <w:rPr>
                <w:rFonts w:ascii="Calibri Light" w:hAnsi="Calibri Light" w:cs="Calibri Light"/>
                <w:sz w:val="24"/>
              </w:rPr>
            </w:pPr>
            <w:r>
              <w:rPr>
                <w:rFonts w:ascii="Calibri Light" w:hAnsi="Calibri Light" w:cs="Calibri Light"/>
                <w:sz w:val="24"/>
                <w:lang w:val="id"/>
              </w:rPr>
              <w:t>Mode dewasa/pediatric</w:t>
            </w:r>
            <w:r w:rsidR="005A5385" w:rsidRPr="00FD47AC">
              <w:rPr>
                <w:rFonts w:ascii="Calibri Light" w:hAnsi="Calibri Light" w:cs="Calibri Light"/>
                <w:sz w:val="24"/>
                <w:lang w:val="id"/>
              </w:rPr>
              <w:t>: 40 BPM hingga 200 BPM</w:t>
            </w:r>
          </w:p>
        </w:tc>
      </w:tr>
      <w:tr w:rsidR="00D70F28" w:rsidRPr="00FD47AC" w14:paraId="2A0A40A0" w14:textId="77777777" w:rsidTr="00922C7A">
        <w:trPr>
          <w:trHeight w:val="431"/>
        </w:trPr>
        <w:tc>
          <w:tcPr>
            <w:tcW w:w="3782" w:type="dxa"/>
            <w:gridSpan w:val="3"/>
            <w:vMerge/>
            <w:tcBorders>
              <w:top w:val="nil"/>
            </w:tcBorders>
            <w:vAlign w:val="center"/>
          </w:tcPr>
          <w:p w14:paraId="7E269A7F" w14:textId="77777777" w:rsidR="00D70F28" w:rsidRPr="00FD47AC" w:rsidRDefault="00D70F28" w:rsidP="00922C7A">
            <w:pPr>
              <w:rPr>
                <w:rFonts w:ascii="Calibri Light" w:hAnsi="Calibri Light" w:cs="Calibri Light"/>
                <w:sz w:val="2"/>
                <w:szCs w:val="2"/>
              </w:rPr>
            </w:pPr>
          </w:p>
        </w:tc>
        <w:tc>
          <w:tcPr>
            <w:tcW w:w="5594" w:type="dxa"/>
            <w:gridSpan w:val="2"/>
            <w:vAlign w:val="center"/>
          </w:tcPr>
          <w:p w14:paraId="2A0201C2" w14:textId="77777777" w:rsidR="00D70F28" w:rsidRPr="00FD47AC" w:rsidRDefault="005A5385" w:rsidP="00922C7A">
            <w:pPr>
              <w:pStyle w:val="TableParagraph"/>
              <w:spacing w:line="270" w:lineRule="exact"/>
              <w:ind w:left="106"/>
              <w:rPr>
                <w:rFonts w:ascii="Calibri Light" w:hAnsi="Calibri Light" w:cs="Calibri Light"/>
                <w:sz w:val="24"/>
              </w:rPr>
            </w:pPr>
            <w:r w:rsidRPr="00FD47AC">
              <w:rPr>
                <w:rFonts w:ascii="Calibri Light" w:hAnsi="Calibri Light" w:cs="Calibri Light"/>
                <w:sz w:val="24"/>
                <w:lang w:val="id"/>
              </w:rPr>
              <w:t>Mode neonatal: 40 BPM hingga 240 BPM</w:t>
            </w:r>
          </w:p>
        </w:tc>
      </w:tr>
      <w:tr w:rsidR="00D70F28" w:rsidRPr="00FD47AC" w14:paraId="6CD69AA9" w14:textId="77777777" w:rsidTr="00922C7A">
        <w:trPr>
          <w:trHeight w:val="472"/>
        </w:trPr>
        <w:tc>
          <w:tcPr>
            <w:tcW w:w="3782" w:type="dxa"/>
            <w:gridSpan w:val="3"/>
            <w:vAlign w:val="center"/>
          </w:tcPr>
          <w:p w14:paraId="665E0919" w14:textId="2844C00B" w:rsidR="00D70F28" w:rsidRPr="00FD47AC" w:rsidRDefault="00153364" w:rsidP="00922C7A">
            <w:pPr>
              <w:pStyle w:val="TableParagraph"/>
              <w:spacing w:before="2"/>
              <w:ind w:left="108"/>
              <w:rPr>
                <w:rFonts w:ascii="Calibri Light" w:hAnsi="Calibri Light" w:cs="Calibri Light"/>
                <w:sz w:val="24"/>
              </w:rPr>
            </w:pPr>
            <w:r w:rsidRPr="00B9785F">
              <w:rPr>
                <w:rFonts w:ascii="Segoe UI Symbol" w:hAnsi="Segoe UI Symbol" w:cs="Segoe UI Symbol"/>
                <w:sz w:val="24"/>
                <w:szCs w:val="24"/>
                <w:lang w:val="id"/>
              </w:rPr>
              <w:t>☆</w:t>
            </w:r>
            <w:r w:rsidR="005A5385" w:rsidRPr="00FD47AC">
              <w:rPr>
                <w:rFonts w:ascii="Calibri Light" w:hAnsi="Calibri Light" w:cs="Calibri Light"/>
                <w:sz w:val="24"/>
                <w:lang w:val="id"/>
              </w:rPr>
              <w:t>Akurasi PR</w:t>
            </w:r>
          </w:p>
        </w:tc>
        <w:tc>
          <w:tcPr>
            <w:tcW w:w="5594" w:type="dxa"/>
            <w:gridSpan w:val="2"/>
            <w:vAlign w:val="center"/>
          </w:tcPr>
          <w:p w14:paraId="408FEF28" w14:textId="11B156EA" w:rsidR="00D70F28" w:rsidRPr="00FD47AC" w:rsidRDefault="00922C7A" w:rsidP="00922C7A">
            <w:pPr>
              <w:pStyle w:val="TableParagraph"/>
              <w:spacing w:line="290" w:lineRule="exact"/>
              <w:ind w:left="106"/>
              <w:rPr>
                <w:rFonts w:ascii="Calibri Light" w:hAnsi="Calibri Light" w:cs="Calibri Light"/>
                <w:sz w:val="24"/>
              </w:rPr>
            </w:pPr>
            <w:r w:rsidRPr="00FD47AC">
              <w:rPr>
                <w:rFonts w:ascii="Calibri Light" w:hAnsi="Calibri Light" w:cs="Calibri Light"/>
                <w:sz w:val="24"/>
                <w:lang w:val="id"/>
              </w:rPr>
              <w:t>±</w:t>
            </w:r>
            <w:r w:rsidR="005A5385" w:rsidRPr="00FD47AC">
              <w:rPr>
                <w:rFonts w:ascii="Calibri Light" w:hAnsi="Calibri Light" w:cs="Calibri Light"/>
                <w:sz w:val="24"/>
                <w:lang w:val="id"/>
              </w:rPr>
              <w:t>2 BPM atau 2% dari bacaan</w:t>
            </w:r>
          </w:p>
        </w:tc>
      </w:tr>
      <w:tr w:rsidR="00D70F28" w:rsidRPr="00FD47AC" w14:paraId="0016CF30" w14:textId="77777777" w:rsidTr="00922C7A">
        <w:trPr>
          <w:trHeight w:val="472"/>
        </w:trPr>
        <w:tc>
          <w:tcPr>
            <w:tcW w:w="3782" w:type="dxa"/>
            <w:gridSpan w:val="3"/>
            <w:vAlign w:val="center"/>
          </w:tcPr>
          <w:p w14:paraId="7FF82A05" w14:textId="6F297EE3" w:rsidR="00D70F28" w:rsidRPr="00217BD7" w:rsidRDefault="00153364" w:rsidP="00217BD7">
            <w:pPr>
              <w:pStyle w:val="TableParagraph"/>
              <w:ind w:left="108"/>
              <w:rPr>
                <w:rFonts w:ascii="Calibri Light" w:hAnsi="Calibri Light" w:cs="Calibri Light"/>
                <w:sz w:val="24"/>
              </w:rPr>
            </w:pPr>
            <w:r w:rsidRPr="00B9785F">
              <w:rPr>
                <w:rFonts w:ascii="Segoe UI Symbol" w:hAnsi="Segoe UI Symbol" w:cs="Segoe UI Symbol"/>
                <w:sz w:val="24"/>
                <w:szCs w:val="24"/>
                <w:lang w:val="id"/>
              </w:rPr>
              <w:t>☆</w:t>
            </w:r>
            <w:r w:rsidR="00217BD7">
              <w:rPr>
                <w:rFonts w:ascii="Calibri Light" w:hAnsi="Calibri Light" w:cs="Calibri Light"/>
                <w:sz w:val="24"/>
                <w:lang w:val="id"/>
              </w:rPr>
              <w:t>J</w:t>
            </w:r>
            <w:r w:rsidR="00217BD7">
              <w:rPr>
                <w:rFonts w:ascii="Calibri Light" w:hAnsi="Calibri Light" w:cs="Calibri Light"/>
                <w:sz w:val="24"/>
              </w:rPr>
              <w:t>enis P</w:t>
            </w:r>
            <w:r w:rsidR="00217BD7">
              <w:rPr>
                <w:rFonts w:ascii="Calibri Light" w:hAnsi="Calibri Light" w:cs="Calibri Light"/>
                <w:sz w:val="24"/>
                <w:lang w:val="id"/>
              </w:rPr>
              <w:t>engukuran</w:t>
            </w:r>
          </w:p>
        </w:tc>
        <w:tc>
          <w:tcPr>
            <w:tcW w:w="5594" w:type="dxa"/>
            <w:gridSpan w:val="2"/>
            <w:vAlign w:val="center"/>
          </w:tcPr>
          <w:p w14:paraId="6E70FFEB" w14:textId="6731C155" w:rsidR="00D70F28" w:rsidRPr="00922C7A" w:rsidRDefault="005A5385" w:rsidP="00922C7A">
            <w:pPr>
              <w:pStyle w:val="TableParagraph"/>
              <w:spacing w:line="268" w:lineRule="exact"/>
              <w:ind w:left="106"/>
              <w:rPr>
                <w:rFonts w:ascii="Calibri Light" w:hAnsi="Calibri Light" w:cs="Calibri Light"/>
                <w:sz w:val="24"/>
              </w:rPr>
            </w:pPr>
            <w:r w:rsidRPr="00FD47AC">
              <w:rPr>
                <w:rFonts w:ascii="Calibri Light" w:hAnsi="Calibri Light" w:cs="Calibri Light"/>
                <w:sz w:val="24"/>
                <w:lang w:val="id"/>
              </w:rPr>
              <w:t xml:space="preserve">SYS, DIA, </w:t>
            </w:r>
            <w:r w:rsidR="00922C7A">
              <w:rPr>
                <w:rFonts w:ascii="Calibri Light" w:hAnsi="Calibri Light" w:cs="Calibri Light"/>
                <w:sz w:val="24"/>
              </w:rPr>
              <w:t>MAP</w:t>
            </w:r>
          </w:p>
        </w:tc>
      </w:tr>
      <w:tr w:rsidR="00D70F28" w:rsidRPr="00FD47AC" w14:paraId="4005B1C9" w14:textId="77777777" w:rsidTr="00922C7A">
        <w:trPr>
          <w:trHeight w:val="470"/>
        </w:trPr>
        <w:tc>
          <w:tcPr>
            <w:tcW w:w="9376" w:type="dxa"/>
            <w:gridSpan w:val="5"/>
            <w:vAlign w:val="center"/>
          </w:tcPr>
          <w:p w14:paraId="06171ECF" w14:textId="47106B89" w:rsidR="00D70F28" w:rsidRPr="00217BD7" w:rsidRDefault="00153364" w:rsidP="00217BD7">
            <w:pPr>
              <w:pStyle w:val="TableParagraph"/>
              <w:ind w:left="108"/>
              <w:rPr>
                <w:rFonts w:ascii="Calibri Light" w:hAnsi="Calibri Light" w:cs="Calibri Light"/>
                <w:sz w:val="24"/>
              </w:rPr>
            </w:pPr>
            <w:r w:rsidRPr="00B9785F">
              <w:rPr>
                <w:rFonts w:ascii="Segoe UI Symbol" w:hAnsi="Segoe UI Symbol" w:cs="Segoe UI Symbol"/>
                <w:sz w:val="24"/>
                <w:szCs w:val="24"/>
                <w:lang w:val="id"/>
              </w:rPr>
              <w:t>☆</w:t>
            </w:r>
            <w:r w:rsidR="00217BD7">
              <w:rPr>
                <w:rFonts w:ascii="Calibri Light" w:hAnsi="Calibri Light" w:cs="Calibri Light"/>
                <w:b/>
                <w:sz w:val="24"/>
              </w:rPr>
              <w:t>Rentang Pengukuran</w:t>
            </w:r>
          </w:p>
        </w:tc>
      </w:tr>
      <w:tr w:rsidR="00D70F28" w:rsidRPr="00FD47AC" w14:paraId="7EB7CB41" w14:textId="77777777" w:rsidTr="00922C7A">
        <w:trPr>
          <w:trHeight w:val="1295"/>
        </w:trPr>
        <w:tc>
          <w:tcPr>
            <w:tcW w:w="3405" w:type="dxa"/>
            <w:gridSpan w:val="2"/>
            <w:vAlign w:val="center"/>
          </w:tcPr>
          <w:p w14:paraId="35823133" w14:textId="0A9FB45D" w:rsidR="00D70F28" w:rsidRPr="00FD47AC" w:rsidRDefault="00153364" w:rsidP="00922C7A">
            <w:pPr>
              <w:pStyle w:val="TableParagraph"/>
              <w:spacing w:line="307" w:lineRule="exact"/>
              <w:ind w:left="108"/>
              <w:rPr>
                <w:rFonts w:ascii="Calibri Light" w:hAnsi="Calibri Light" w:cs="Calibri Light"/>
                <w:sz w:val="24"/>
              </w:rPr>
            </w:pPr>
            <w:r w:rsidRPr="00B9785F">
              <w:rPr>
                <w:rFonts w:ascii="Segoe UI Symbol" w:hAnsi="Segoe UI Symbol" w:cs="Segoe UI Symbol"/>
                <w:sz w:val="24"/>
                <w:szCs w:val="24"/>
                <w:lang w:val="id"/>
              </w:rPr>
              <w:t>☆</w:t>
            </w:r>
            <w:r w:rsidR="005A5385" w:rsidRPr="00FD47AC">
              <w:rPr>
                <w:rFonts w:ascii="Calibri Light" w:hAnsi="Calibri Light" w:cs="Calibri Light"/>
                <w:sz w:val="24"/>
                <w:lang w:val="id"/>
              </w:rPr>
              <w:t>Mode dewasa/Pediatric</w:t>
            </w:r>
          </w:p>
        </w:tc>
        <w:tc>
          <w:tcPr>
            <w:tcW w:w="5971" w:type="dxa"/>
            <w:gridSpan w:val="3"/>
            <w:vAlign w:val="center"/>
          </w:tcPr>
          <w:p w14:paraId="5EA6363C" w14:textId="43EE04DB" w:rsidR="00D70F28" w:rsidRPr="00FD47AC" w:rsidRDefault="005A5385" w:rsidP="00922C7A">
            <w:pPr>
              <w:pStyle w:val="TableParagraph"/>
              <w:spacing w:line="268" w:lineRule="exact"/>
              <w:ind w:left="106"/>
              <w:rPr>
                <w:rFonts w:ascii="Calibri Light" w:hAnsi="Calibri Light" w:cs="Calibri Light"/>
                <w:sz w:val="24"/>
              </w:rPr>
            </w:pPr>
            <w:r w:rsidRPr="00FD47AC">
              <w:rPr>
                <w:rFonts w:ascii="Calibri Light" w:hAnsi="Calibri Light" w:cs="Calibri Light"/>
                <w:sz w:val="24"/>
                <w:lang w:val="id"/>
              </w:rPr>
              <w:t xml:space="preserve">SYS: 60 mmHg </w:t>
            </w:r>
            <w:r w:rsidR="00217BD7">
              <w:rPr>
                <w:rFonts w:ascii="Calibri Light" w:hAnsi="Calibri Light" w:cs="Calibri Light"/>
                <w:sz w:val="24"/>
              </w:rPr>
              <w:t>sampai</w:t>
            </w:r>
            <w:r w:rsidRPr="00FD47AC">
              <w:rPr>
                <w:rFonts w:ascii="Calibri Light" w:hAnsi="Calibri Light" w:cs="Calibri Light"/>
                <w:sz w:val="24"/>
                <w:lang w:val="id"/>
              </w:rPr>
              <w:t xml:space="preserve"> 250 mmHg</w:t>
            </w:r>
          </w:p>
          <w:p w14:paraId="297B8B4B" w14:textId="1FCD7F94" w:rsidR="00D70F28" w:rsidRPr="00FD47AC" w:rsidRDefault="005A5385" w:rsidP="00922C7A">
            <w:pPr>
              <w:pStyle w:val="TableParagraph"/>
              <w:spacing w:before="156"/>
              <w:ind w:left="106"/>
              <w:rPr>
                <w:rFonts w:ascii="Calibri Light" w:hAnsi="Calibri Light" w:cs="Calibri Light"/>
                <w:sz w:val="24"/>
              </w:rPr>
            </w:pPr>
            <w:r w:rsidRPr="00FD47AC">
              <w:rPr>
                <w:rFonts w:ascii="Calibri Light" w:hAnsi="Calibri Light" w:cs="Calibri Light"/>
                <w:sz w:val="24"/>
                <w:lang w:val="id"/>
              </w:rPr>
              <w:t xml:space="preserve">DIA: 40 mmHg </w:t>
            </w:r>
            <w:r w:rsidR="00217BD7">
              <w:rPr>
                <w:rFonts w:ascii="Calibri Light" w:hAnsi="Calibri Light" w:cs="Calibri Light"/>
                <w:sz w:val="24"/>
              </w:rPr>
              <w:t>sampai</w:t>
            </w:r>
            <w:r w:rsidR="00217BD7" w:rsidRPr="00FD47AC">
              <w:rPr>
                <w:rFonts w:ascii="Calibri Light" w:hAnsi="Calibri Light" w:cs="Calibri Light"/>
                <w:sz w:val="24"/>
                <w:lang w:val="id"/>
              </w:rPr>
              <w:t xml:space="preserve"> </w:t>
            </w:r>
            <w:r w:rsidRPr="00FD47AC">
              <w:rPr>
                <w:rFonts w:ascii="Calibri Light" w:hAnsi="Calibri Light" w:cs="Calibri Light"/>
                <w:sz w:val="24"/>
                <w:lang w:val="id"/>
              </w:rPr>
              <w:t>200 mmHg</w:t>
            </w:r>
          </w:p>
          <w:p w14:paraId="039B7A84" w14:textId="586E08FD" w:rsidR="00D70F28" w:rsidRPr="00FD47AC" w:rsidRDefault="005A5385" w:rsidP="00922C7A">
            <w:pPr>
              <w:pStyle w:val="TableParagraph"/>
              <w:spacing w:before="156"/>
              <w:ind w:left="106"/>
              <w:rPr>
                <w:rFonts w:ascii="Calibri Light" w:hAnsi="Calibri Light" w:cs="Calibri Light"/>
                <w:sz w:val="24"/>
              </w:rPr>
            </w:pPr>
            <w:r w:rsidRPr="00FD47AC">
              <w:rPr>
                <w:rFonts w:ascii="Calibri Light" w:hAnsi="Calibri Light" w:cs="Calibri Light"/>
                <w:sz w:val="24"/>
                <w:lang w:val="id"/>
              </w:rPr>
              <w:t xml:space="preserve">MAP: 45 mmHg </w:t>
            </w:r>
            <w:r w:rsidR="00217BD7">
              <w:rPr>
                <w:rFonts w:ascii="Calibri Light" w:hAnsi="Calibri Light" w:cs="Calibri Light"/>
                <w:sz w:val="24"/>
              </w:rPr>
              <w:t>sampai</w:t>
            </w:r>
            <w:r w:rsidR="00217BD7" w:rsidRPr="00FD47AC">
              <w:rPr>
                <w:rFonts w:ascii="Calibri Light" w:hAnsi="Calibri Light" w:cs="Calibri Light"/>
                <w:sz w:val="24"/>
                <w:lang w:val="id"/>
              </w:rPr>
              <w:t xml:space="preserve"> </w:t>
            </w:r>
            <w:r w:rsidRPr="00FD47AC">
              <w:rPr>
                <w:rFonts w:ascii="Calibri Light" w:hAnsi="Calibri Light" w:cs="Calibri Light"/>
                <w:sz w:val="24"/>
                <w:lang w:val="id"/>
              </w:rPr>
              <w:t>235 mmHg</w:t>
            </w:r>
          </w:p>
        </w:tc>
      </w:tr>
      <w:tr w:rsidR="00D70F28" w:rsidRPr="00FD47AC" w14:paraId="7525F184" w14:textId="77777777" w:rsidTr="00922C7A">
        <w:trPr>
          <w:trHeight w:val="1295"/>
        </w:trPr>
        <w:tc>
          <w:tcPr>
            <w:tcW w:w="3405" w:type="dxa"/>
            <w:gridSpan w:val="2"/>
            <w:vAlign w:val="center"/>
          </w:tcPr>
          <w:p w14:paraId="6BFD6A62" w14:textId="0027D466" w:rsidR="00D70F28" w:rsidRPr="00FD47AC" w:rsidRDefault="00153364" w:rsidP="00922C7A">
            <w:pPr>
              <w:pStyle w:val="TableParagraph"/>
              <w:spacing w:line="307" w:lineRule="exact"/>
              <w:ind w:left="108"/>
              <w:rPr>
                <w:rFonts w:ascii="Calibri Light" w:hAnsi="Calibri Light" w:cs="Calibri Light"/>
                <w:sz w:val="24"/>
              </w:rPr>
            </w:pPr>
            <w:r w:rsidRPr="00B9785F">
              <w:rPr>
                <w:rFonts w:ascii="Segoe UI Symbol" w:hAnsi="Segoe UI Symbol" w:cs="Segoe UI Symbol"/>
                <w:sz w:val="24"/>
                <w:szCs w:val="24"/>
                <w:lang w:val="id"/>
              </w:rPr>
              <w:t>☆</w:t>
            </w:r>
            <w:r w:rsidR="005A5385" w:rsidRPr="00FD47AC">
              <w:rPr>
                <w:rFonts w:ascii="Calibri Light" w:hAnsi="Calibri Light" w:cs="Calibri Light"/>
                <w:sz w:val="24"/>
                <w:lang w:val="id"/>
              </w:rPr>
              <w:t>Mode neonatal</w:t>
            </w:r>
          </w:p>
        </w:tc>
        <w:tc>
          <w:tcPr>
            <w:tcW w:w="5971" w:type="dxa"/>
            <w:gridSpan w:val="3"/>
            <w:vAlign w:val="center"/>
          </w:tcPr>
          <w:p w14:paraId="73E70F7C" w14:textId="7B9D9784" w:rsidR="00D70F28" w:rsidRPr="00FD47AC" w:rsidRDefault="005A5385" w:rsidP="00922C7A">
            <w:pPr>
              <w:pStyle w:val="TableParagraph"/>
              <w:spacing w:line="268" w:lineRule="exact"/>
              <w:ind w:left="106"/>
              <w:rPr>
                <w:rFonts w:ascii="Calibri Light" w:hAnsi="Calibri Light" w:cs="Calibri Light"/>
                <w:sz w:val="24"/>
              </w:rPr>
            </w:pPr>
            <w:r w:rsidRPr="00FD47AC">
              <w:rPr>
                <w:rFonts w:ascii="Calibri Light" w:hAnsi="Calibri Light" w:cs="Calibri Light"/>
                <w:sz w:val="24"/>
                <w:lang w:val="id"/>
              </w:rPr>
              <w:t xml:space="preserve">SYS: 40 mmHg </w:t>
            </w:r>
            <w:r w:rsidR="00217BD7">
              <w:rPr>
                <w:rFonts w:ascii="Calibri Light" w:hAnsi="Calibri Light" w:cs="Calibri Light"/>
                <w:sz w:val="24"/>
              </w:rPr>
              <w:t>sampai</w:t>
            </w:r>
            <w:r w:rsidR="00217BD7" w:rsidRPr="00FD47AC">
              <w:rPr>
                <w:rFonts w:ascii="Calibri Light" w:hAnsi="Calibri Light" w:cs="Calibri Light"/>
                <w:sz w:val="24"/>
                <w:lang w:val="id"/>
              </w:rPr>
              <w:t xml:space="preserve"> </w:t>
            </w:r>
            <w:r w:rsidRPr="00FD47AC">
              <w:rPr>
                <w:rFonts w:ascii="Calibri Light" w:hAnsi="Calibri Light" w:cs="Calibri Light"/>
                <w:sz w:val="24"/>
                <w:lang w:val="id"/>
              </w:rPr>
              <w:t>120 mmHg</w:t>
            </w:r>
          </w:p>
          <w:p w14:paraId="0249F8D1" w14:textId="111FBACE" w:rsidR="00D70F28" w:rsidRPr="00FD47AC" w:rsidRDefault="005A5385" w:rsidP="00922C7A">
            <w:pPr>
              <w:pStyle w:val="TableParagraph"/>
              <w:spacing w:before="156"/>
              <w:ind w:left="106"/>
              <w:rPr>
                <w:rFonts w:ascii="Calibri Light" w:hAnsi="Calibri Light" w:cs="Calibri Light"/>
                <w:sz w:val="24"/>
              </w:rPr>
            </w:pPr>
            <w:r w:rsidRPr="00FD47AC">
              <w:rPr>
                <w:rFonts w:ascii="Calibri Light" w:hAnsi="Calibri Light" w:cs="Calibri Light"/>
                <w:sz w:val="24"/>
                <w:lang w:val="id"/>
              </w:rPr>
              <w:t xml:space="preserve">DIA: 20 mmHg </w:t>
            </w:r>
            <w:r w:rsidR="00217BD7">
              <w:rPr>
                <w:rFonts w:ascii="Calibri Light" w:hAnsi="Calibri Light" w:cs="Calibri Light"/>
                <w:sz w:val="24"/>
              </w:rPr>
              <w:t>sampai</w:t>
            </w:r>
            <w:r w:rsidR="00217BD7" w:rsidRPr="00FD47AC">
              <w:rPr>
                <w:rFonts w:ascii="Calibri Light" w:hAnsi="Calibri Light" w:cs="Calibri Light"/>
                <w:sz w:val="24"/>
                <w:lang w:val="id"/>
              </w:rPr>
              <w:t xml:space="preserve"> </w:t>
            </w:r>
            <w:r w:rsidRPr="00FD47AC">
              <w:rPr>
                <w:rFonts w:ascii="Calibri Light" w:hAnsi="Calibri Light" w:cs="Calibri Light"/>
                <w:sz w:val="24"/>
                <w:lang w:val="id"/>
              </w:rPr>
              <w:t>90 mmHg</w:t>
            </w:r>
          </w:p>
          <w:p w14:paraId="6ADB2BA3" w14:textId="7062A3BF" w:rsidR="00D70F28" w:rsidRPr="00FD47AC" w:rsidRDefault="005A5385" w:rsidP="00922C7A">
            <w:pPr>
              <w:pStyle w:val="TableParagraph"/>
              <w:spacing w:before="156"/>
              <w:ind w:left="106"/>
              <w:rPr>
                <w:rFonts w:ascii="Calibri Light" w:hAnsi="Calibri Light" w:cs="Calibri Light"/>
                <w:sz w:val="24"/>
              </w:rPr>
            </w:pPr>
            <w:r w:rsidRPr="00FD47AC">
              <w:rPr>
                <w:rFonts w:ascii="Calibri Light" w:hAnsi="Calibri Light" w:cs="Calibri Light"/>
                <w:sz w:val="24"/>
                <w:lang w:val="id"/>
              </w:rPr>
              <w:t xml:space="preserve">MAP: 30 mmHg </w:t>
            </w:r>
            <w:r w:rsidR="00217BD7">
              <w:rPr>
                <w:rFonts w:ascii="Calibri Light" w:hAnsi="Calibri Light" w:cs="Calibri Light"/>
                <w:sz w:val="24"/>
              </w:rPr>
              <w:t>sampai</w:t>
            </w:r>
            <w:r w:rsidR="00217BD7" w:rsidRPr="00FD47AC">
              <w:rPr>
                <w:rFonts w:ascii="Calibri Light" w:hAnsi="Calibri Light" w:cs="Calibri Light"/>
                <w:sz w:val="24"/>
                <w:lang w:val="id"/>
              </w:rPr>
              <w:t xml:space="preserve"> </w:t>
            </w:r>
            <w:r w:rsidRPr="00FD47AC">
              <w:rPr>
                <w:rFonts w:ascii="Calibri Light" w:hAnsi="Calibri Light" w:cs="Calibri Light"/>
                <w:sz w:val="24"/>
                <w:lang w:val="id"/>
              </w:rPr>
              <w:t>100 mmHg</w:t>
            </w:r>
          </w:p>
        </w:tc>
      </w:tr>
      <w:tr w:rsidR="00D70F28" w:rsidRPr="00FD47AC" w14:paraId="2685DF18" w14:textId="77777777" w:rsidTr="00922C7A">
        <w:trPr>
          <w:trHeight w:val="432"/>
        </w:trPr>
        <w:tc>
          <w:tcPr>
            <w:tcW w:w="3405" w:type="dxa"/>
            <w:gridSpan w:val="2"/>
            <w:vAlign w:val="center"/>
          </w:tcPr>
          <w:p w14:paraId="4BAF5C0C" w14:textId="77777777" w:rsidR="00D70F28" w:rsidRPr="00FD47AC" w:rsidRDefault="005A5385" w:rsidP="00922C7A">
            <w:pPr>
              <w:pStyle w:val="TableParagraph"/>
              <w:spacing w:line="268" w:lineRule="exact"/>
              <w:ind w:left="108"/>
              <w:rPr>
                <w:rFonts w:ascii="Calibri Light" w:hAnsi="Calibri Light" w:cs="Calibri Light"/>
                <w:sz w:val="24"/>
              </w:rPr>
            </w:pPr>
            <w:r w:rsidRPr="00FD47AC">
              <w:rPr>
                <w:rFonts w:ascii="Calibri Light" w:hAnsi="Calibri Light" w:cs="Calibri Light"/>
                <w:sz w:val="24"/>
                <w:lang w:val="id"/>
              </w:rPr>
              <w:t>Jenis alarm</w:t>
            </w:r>
          </w:p>
        </w:tc>
        <w:tc>
          <w:tcPr>
            <w:tcW w:w="5971" w:type="dxa"/>
            <w:gridSpan w:val="3"/>
            <w:vAlign w:val="center"/>
          </w:tcPr>
          <w:p w14:paraId="216B2562" w14:textId="27FF11BA" w:rsidR="00D70F28" w:rsidRPr="00217BD7" w:rsidRDefault="005A5385" w:rsidP="00217BD7">
            <w:pPr>
              <w:pStyle w:val="TableParagraph"/>
              <w:spacing w:line="268" w:lineRule="exact"/>
              <w:ind w:left="106"/>
              <w:rPr>
                <w:rFonts w:ascii="Calibri Light" w:hAnsi="Calibri Light" w:cs="Calibri Light"/>
                <w:sz w:val="24"/>
              </w:rPr>
            </w:pPr>
            <w:r w:rsidRPr="00FD47AC">
              <w:rPr>
                <w:rFonts w:ascii="Calibri Light" w:hAnsi="Calibri Light" w:cs="Calibri Light"/>
                <w:sz w:val="24"/>
                <w:lang w:val="id"/>
              </w:rPr>
              <w:t xml:space="preserve">SYS, DIA, </w:t>
            </w:r>
            <w:r w:rsidR="00217BD7">
              <w:rPr>
                <w:rFonts w:ascii="Calibri Light" w:hAnsi="Calibri Light" w:cs="Calibri Light"/>
                <w:sz w:val="24"/>
              </w:rPr>
              <w:t>MAP</w:t>
            </w:r>
          </w:p>
        </w:tc>
      </w:tr>
      <w:tr w:rsidR="00D70F28" w:rsidRPr="00FD47AC" w14:paraId="45C80DCC" w14:textId="77777777" w:rsidTr="00922C7A">
        <w:trPr>
          <w:trHeight w:val="431"/>
        </w:trPr>
        <w:tc>
          <w:tcPr>
            <w:tcW w:w="3405" w:type="dxa"/>
            <w:gridSpan w:val="2"/>
            <w:vAlign w:val="center"/>
          </w:tcPr>
          <w:p w14:paraId="78CC61EC" w14:textId="77777777" w:rsidR="00D70F28" w:rsidRPr="00FD47AC" w:rsidRDefault="005A5385" w:rsidP="00922C7A">
            <w:pPr>
              <w:pStyle w:val="TableParagraph"/>
              <w:spacing w:line="268" w:lineRule="exact"/>
              <w:ind w:left="108"/>
              <w:rPr>
                <w:rFonts w:ascii="Calibri Light" w:hAnsi="Calibri Light" w:cs="Calibri Light"/>
                <w:sz w:val="24"/>
              </w:rPr>
            </w:pPr>
            <w:r w:rsidRPr="00FD47AC">
              <w:rPr>
                <w:rFonts w:ascii="Calibri Light" w:hAnsi="Calibri Light" w:cs="Calibri Light"/>
                <w:sz w:val="24"/>
                <w:lang w:val="id"/>
              </w:rPr>
              <w:t>Tekanan manset Rentang pengukuran</w:t>
            </w:r>
          </w:p>
        </w:tc>
        <w:tc>
          <w:tcPr>
            <w:tcW w:w="5971" w:type="dxa"/>
            <w:gridSpan w:val="3"/>
            <w:vAlign w:val="center"/>
          </w:tcPr>
          <w:p w14:paraId="53D5A281" w14:textId="1DDCE8A1" w:rsidR="00D70F28" w:rsidRPr="00FD47AC" w:rsidRDefault="005A5385" w:rsidP="00922C7A">
            <w:pPr>
              <w:pStyle w:val="TableParagraph"/>
              <w:spacing w:line="268" w:lineRule="exact"/>
              <w:ind w:left="106"/>
              <w:rPr>
                <w:rFonts w:ascii="Calibri Light" w:hAnsi="Calibri Light" w:cs="Calibri Light"/>
                <w:sz w:val="24"/>
              </w:rPr>
            </w:pPr>
            <w:r w:rsidRPr="00FD47AC">
              <w:rPr>
                <w:rFonts w:ascii="Calibri Light" w:hAnsi="Calibri Light" w:cs="Calibri Light"/>
                <w:sz w:val="24"/>
                <w:lang w:val="id"/>
              </w:rPr>
              <w:t xml:space="preserve">0 mmHg </w:t>
            </w:r>
            <w:r w:rsidR="00217BD7">
              <w:rPr>
                <w:rFonts w:ascii="Calibri Light" w:hAnsi="Calibri Light" w:cs="Calibri Light"/>
                <w:sz w:val="24"/>
              </w:rPr>
              <w:t>sampai</w:t>
            </w:r>
            <w:r w:rsidR="00217BD7" w:rsidRPr="00FD47AC">
              <w:rPr>
                <w:rFonts w:ascii="Calibri Light" w:hAnsi="Calibri Light" w:cs="Calibri Light"/>
                <w:sz w:val="24"/>
                <w:lang w:val="id"/>
              </w:rPr>
              <w:t xml:space="preserve"> </w:t>
            </w:r>
            <w:r w:rsidRPr="00FD47AC">
              <w:rPr>
                <w:rFonts w:ascii="Calibri Light" w:hAnsi="Calibri Light" w:cs="Calibri Light"/>
                <w:sz w:val="24"/>
                <w:lang w:val="id"/>
              </w:rPr>
              <w:t>300 mmHg</w:t>
            </w:r>
          </w:p>
        </w:tc>
      </w:tr>
      <w:tr w:rsidR="00D70F28" w:rsidRPr="00FD47AC" w14:paraId="768354E7" w14:textId="77777777" w:rsidTr="00922C7A">
        <w:trPr>
          <w:trHeight w:val="431"/>
        </w:trPr>
        <w:tc>
          <w:tcPr>
            <w:tcW w:w="3405" w:type="dxa"/>
            <w:gridSpan w:val="2"/>
            <w:vAlign w:val="center"/>
          </w:tcPr>
          <w:p w14:paraId="26C62A45" w14:textId="77777777" w:rsidR="00D70F28" w:rsidRPr="00FD47AC" w:rsidRDefault="005A5385" w:rsidP="00922C7A">
            <w:pPr>
              <w:pStyle w:val="TableParagraph"/>
              <w:spacing w:line="268" w:lineRule="exact"/>
              <w:ind w:left="108"/>
              <w:rPr>
                <w:rFonts w:ascii="Calibri Light" w:hAnsi="Calibri Light" w:cs="Calibri Light"/>
                <w:sz w:val="24"/>
              </w:rPr>
            </w:pPr>
            <w:r w:rsidRPr="00FD47AC">
              <w:rPr>
                <w:rFonts w:ascii="Calibri Light" w:hAnsi="Calibri Light" w:cs="Calibri Light"/>
                <w:sz w:val="24"/>
                <w:lang w:val="id"/>
              </w:rPr>
              <w:t>Resolusi tekanan</w:t>
            </w:r>
          </w:p>
        </w:tc>
        <w:tc>
          <w:tcPr>
            <w:tcW w:w="5971" w:type="dxa"/>
            <w:gridSpan w:val="3"/>
            <w:vAlign w:val="center"/>
          </w:tcPr>
          <w:p w14:paraId="1B5066C5" w14:textId="77777777" w:rsidR="00D70F28" w:rsidRPr="00FD47AC" w:rsidRDefault="005A5385" w:rsidP="00922C7A">
            <w:pPr>
              <w:pStyle w:val="TableParagraph"/>
              <w:spacing w:line="268" w:lineRule="exact"/>
              <w:ind w:left="106"/>
              <w:rPr>
                <w:rFonts w:ascii="Calibri Light" w:hAnsi="Calibri Light" w:cs="Calibri Light"/>
                <w:sz w:val="24"/>
              </w:rPr>
            </w:pPr>
            <w:r w:rsidRPr="00FD47AC">
              <w:rPr>
                <w:rFonts w:ascii="Calibri Light" w:hAnsi="Calibri Light" w:cs="Calibri Light"/>
                <w:sz w:val="24"/>
                <w:lang w:val="id"/>
              </w:rPr>
              <w:t>1 mmHg</w:t>
            </w:r>
          </w:p>
        </w:tc>
      </w:tr>
      <w:tr w:rsidR="00D70F28" w:rsidRPr="00FD47AC" w14:paraId="3771F95C" w14:textId="77777777" w:rsidTr="00922C7A">
        <w:trPr>
          <w:trHeight w:val="431"/>
        </w:trPr>
        <w:tc>
          <w:tcPr>
            <w:tcW w:w="9376" w:type="dxa"/>
            <w:gridSpan w:val="5"/>
            <w:vAlign w:val="center"/>
          </w:tcPr>
          <w:p w14:paraId="275D0ABF" w14:textId="77777777" w:rsidR="00D70F28" w:rsidRPr="00FD47AC" w:rsidRDefault="005A5385" w:rsidP="00922C7A">
            <w:pPr>
              <w:pStyle w:val="TableParagraph"/>
              <w:spacing w:line="268" w:lineRule="exact"/>
              <w:ind w:left="108"/>
              <w:rPr>
                <w:rFonts w:ascii="Calibri Light" w:hAnsi="Calibri Light" w:cs="Calibri Light"/>
                <w:sz w:val="24"/>
              </w:rPr>
            </w:pPr>
            <w:r w:rsidRPr="00FD47AC">
              <w:rPr>
                <w:rFonts w:ascii="Calibri Light" w:hAnsi="Calibri Light" w:cs="Calibri Light"/>
                <w:sz w:val="24"/>
                <w:lang w:val="id"/>
              </w:rPr>
              <w:t>Mengukur akurasi</w:t>
            </w:r>
          </w:p>
        </w:tc>
      </w:tr>
      <w:tr w:rsidR="00D70F28" w:rsidRPr="00FD47AC" w14:paraId="66BD7815" w14:textId="77777777" w:rsidTr="00922C7A">
        <w:trPr>
          <w:trHeight w:val="781"/>
        </w:trPr>
        <w:tc>
          <w:tcPr>
            <w:tcW w:w="2504" w:type="dxa"/>
            <w:vAlign w:val="center"/>
          </w:tcPr>
          <w:p w14:paraId="2A780C33" w14:textId="12AC496F" w:rsidR="00D70F28" w:rsidRPr="00217BD7" w:rsidRDefault="005A5385" w:rsidP="00217BD7">
            <w:pPr>
              <w:pStyle w:val="TableParagraph"/>
              <w:tabs>
                <w:tab w:val="left" w:pos="1852"/>
              </w:tabs>
              <w:spacing w:line="266" w:lineRule="auto"/>
              <w:ind w:left="108" w:right="94"/>
              <w:rPr>
                <w:rFonts w:ascii="Calibri Light" w:hAnsi="Calibri Light" w:cs="Calibri Light"/>
                <w:sz w:val="24"/>
              </w:rPr>
            </w:pPr>
            <w:r w:rsidRPr="00FD47AC">
              <w:rPr>
                <w:rFonts w:ascii="Segoe UI Symbol" w:hAnsi="Segoe UI Symbol" w:cs="Segoe UI Symbol"/>
                <w:sz w:val="24"/>
                <w:lang w:val="id"/>
              </w:rPr>
              <w:t>☆</w:t>
            </w:r>
            <w:r w:rsidRPr="00FD47AC">
              <w:rPr>
                <w:rFonts w:ascii="Calibri Light" w:hAnsi="Calibri Light" w:cs="Calibri Light"/>
                <w:sz w:val="24"/>
                <w:lang w:val="id"/>
              </w:rPr>
              <w:t xml:space="preserve"> </w:t>
            </w:r>
            <w:r w:rsidR="00217BD7">
              <w:rPr>
                <w:rFonts w:ascii="Calibri Light" w:hAnsi="Calibri Light" w:cs="Calibri Light"/>
                <w:sz w:val="24"/>
              </w:rPr>
              <w:t>Kesalahan rata-rata maksimum</w:t>
            </w:r>
          </w:p>
        </w:tc>
        <w:tc>
          <w:tcPr>
            <w:tcW w:w="6872" w:type="dxa"/>
            <w:gridSpan w:val="4"/>
            <w:vAlign w:val="center"/>
          </w:tcPr>
          <w:p w14:paraId="5A78C8D5" w14:textId="77777777" w:rsidR="00D70F28" w:rsidRPr="00FD47AC" w:rsidRDefault="005A5385" w:rsidP="00922C7A">
            <w:pPr>
              <w:pStyle w:val="TableParagraph"/>
              <w:spacing w:line="268" w:lineRule="exact"/>
              <w:ind w:left="110"/>
              <w:rPr>
                <w:rFonts w:ascii="Calibri Light" w:hAnsi="Calibri Light" w:cs="Calibri Light"/>
                <w:sz w:val="24"/>
              </w:rPr>
            </w:pPr>
            <w:r w:rsidRPr="00FD47AC">
              <w:rPr>
                <w:rFonts w:ascii="Calibri Light" w:hAnsi="Calibri Light" w:cs="Calibri Light"/>
                <w:sz w:val="24"/>
                <w:lang w:val="id"/>
              </w:rPr>
              <w:t>± 5 mmHg</w:t>
            </w:r>
          </w:p>
        </w:tc>
      </w:tr>
      <w:tr w:rsidR="00D70F28" w:rsidRPr="00FD47AC" w14:paraId="58958B18" w14:textId="77777777" w:rsidTr="00922C7A">
        <w:trPr>
          <w:trHeight w:val="784"/>
        </w:trPr>
        <w:tc>
          <w:tcPr>
            <w:tcW w:w="2504" w:type="dxa"/>
            <w:vAlign w:val="center"/>
          </w:tcPr>
          <w:p w14:paraId="0DB49C44" w14:textId="77777777" w:rsidR="00D70F28" w:rsidRPr="00FD47AC" w:rsidRDefault="005A5385" w:rsidP="00922C7A">
            <w:pPr>
              <w:pStyle w:val="TableParagraph"/>
              <w:spacing w:line="268" w:lineRule="auto"/>
              <w:ind w:left="108" w:right="92"/>
              <w:rPr>
                <w:rFonts w:ascii="Calibri Light" w:hAnsi="Calibri Light" w:cs="Calibri Light"/>
                <w:sz w:val="24"/>
              </w:rPr>
            </w:pPr>
            <w:r w:rsidRPr="00FD47AC">
              <w:rPr>
                <w:rFonts w:ascii="Calibri Light" w:hAnsi="Calibri Light" w:cs="Segoe UI Symbol"/>
                <w:sz w:val="24"/>
                <w:lang w:val="id"/>
              </w:rPr>
              <w:t>☆</w:t>
            </w:r>
            <w:r w:rsidRPr="00FD47AC">
              <w:rPr>
                <w:rFonts w:ascii="Calibri Light" w:hAnsi="Calibri Light" w:cs="Calibri Light"/>
                <w:sz w:val="24"/>
                <w:lang w:val="id"/>
              </w:rPr>
              <w:t xml:space="preserve"> Standar deviasi maksimum</w:t>
            </w:r>
          </w:p>
        </w:tc>
        <w:tc>
          <w:tcPr>
            <w:tcW w:w="6872" w:type="dxa"/>
            <w:gridSpan w:val="4"/>
            <w:vAlign w:val="center"/>
          </w:tcPr>
          <w:p w14:paraId="64DB9FFD" w14:textId="77777777" w:rsidR="00D70F28" w:rsidRPr="00FD47AC" w:rsidRDefault="005A5385" w:rsidP="00922C7A">
            <w:pPr>
              <w:pStyle w:val="TableParagraph"/>
              <w:spacing w:line="268" w:lineRule="exact"/>
              <w:rPr>
                <w:rFonts w:ascii="Calibri Light" w:hAnsi="Calibri Light" w:cs="Calibri Light"/>
                <w:sz w:val="24"/>
              </w:rPr>
            </w:pPr>
            <w:r w:rsidRPr="00FD47AC">
              <w:rPr>
                <w:rFonts w:ascii="Calibri Light" w:hAnsi="Calibri Light" w:cs="Calibri Light"/>
                <w:sz w:val="24"/>
                <w:lang w:val="id"/>
              </w:rPr>
              <w:t>8 mmHg</w:t>
            </w:r>
          </w:p>
        </w:tc>
      </w:tr>
      <w:tr w:rsidR="00D70F28" w:rsidRPr="00FD47AC" w14:paraId="54123CB8" w14:textId="77777777" w:rsidTr="00922C7A">
        <w:trPr>
          <w:trHeight w:val="431"/>
        </w:trPr>
        <w:tc>
          <w:tcPr>
            <w:tcW w:w="2504" w:type="dxa"/>
            <w:vAlign w:val="center"/>
          </w:tcPr>
          <w:p w14:paraId="7C05FDEB" w14:textId="77777777" w:rsidR="00D70F28" w:rsidRPr="00FD47AC" w:rsidRDefault="00D70F28" w:rsidP="00922C7A">
            <w:pPr>
              <w:pStyle w:val="TableParagraph"/>
              <w:ind w:left="0"/>
              <w:rPr>
                <w:rFonts w:ascii="Calibri Light" w:hAnsi="Calibri Light" w:cs="Calibri Light"/>
              </w:rPr>
            </w:pPr>
          </w:p>
        </w:tc>
        <w:tc>
          <w:tcPr>
            <w:tcW w:w="3595" w:type="dxa"/>
            <w:gridSpan w:val="3"/>
            <w:vAlign w:val="center"/>
          </w:tcPr>
          <w:p w14:paraId="0CEB1749" w14:textId="77777777" w:rsidR="00D70F28" w:rsidRPr="00FD47AC" w:rsidRDefault="005A5385" w:rsidP="00922C7A">
            <w:pPr>
              <w:pStyle w:val="TableParagraph"/>
              <w:spacing w:line="268" w:lineRule="exact"/>
              <w:rPr>
                <w:rFonts w:ascii="Calibri Light" w:hAnsi="Calibri Light" w:cs="Calibri Light"/>
                <w:sz w:val="24"/>
              </w:rPr>
            </w:pPr>
            <w:r w:rsidRPr="00FD47AC">
              <w:rPr>
                <w:rFonts w:ascii="Calibri Light" w:hAnsi="Calibri Light" w:cs="Calibri Light"/>
                <w:sz w:val="24"/>
                <w:lang w:val="id"/>
              </w:rPr>
              <w:t>Dewasa/pediatrik</w:t>
            </w:r>
          </w:p>
        </w:tc>
        <w:tc>
          <w:tcPr>
            <w:tcW w:w="3277" w:type="dxa"/>
            <w:vAlign w:val="center"/>
          </w:tcPr>
          <w:p w14:paraId="31E90930" w14:textId="77777777" w:rsidR="00D70F28" w:rsidRPr="00FD47AC" w:rsidRDefault="005A5385" w:rsidP="00922C7A">
            <w:pPr>
              <w:pStyle w:val="TableParagraph"/>
              <w:spacing w:line="268" w:lineRule="exact"/>
              <w:ind w:left="106"/>
              <w:rPr>
                <w:rFonts w:ascii="Calibri Light" w:hAnsi="Calibri Light" w:cs="Calibri Light"/>
                <w:sz w:val="24"/>
              </w:rPr>
            </w:pPr>
            <w:r w:rsidRPr="00FD47AC">
              <w:rPr>
                <w:rFonts w:ascii="Calibri Light" w:hAnsi="Calibri Light" w:cs="Calibri Light"/>
                <w:sz w:val="24"/>
                <w:lang w:val="id"/>
              </w:rPr>
              <w:t>Neonatus</w:t>
            </w:r>
          </w:p>
        </w:tc>
      </w:tr>
    </w:tbl>
    <w:p w14:paraId="5AB04738" w14:textId="77777777" w:rsidR="00D70F28" w:rsidRPr="00FD47AC" w:rsidRDefault="00D70F28">
      <w:pPr>
        <w:spacing w:line="268" w:lineRule="exact"/>
        <w:rPr>
          <w:rFonts w:ascii="Calibri Light" w:hAnsi="Calibri Light" w:cs="Calibri Light"/>
          <w:sz w:val="24"/>
        </w:rPr>
        <w:sectPr w:rsidR="00D70F28" w:rsidRPr="00FD47AC">
          <w:pgSz w:w="11910" w:h="16850"/>
          <w:pgMar w:top="1180" w:right="520" w:bottom="960" w:left="620" w:header="910" w:footer="775" w:gutter="0"/>
          <w:cols w:space="720"/>
        </w:sectPr>
      </w:pPr>
    </w:p>
    <w:p w14:paraId="37A90A28" w14:textId="77777777" w:rsidR="00D70F28" w:rsidRPr="00FD47AC" w:rsidRDefault="00D70F28">
      <w:pPr>
        <w:pStyle w:val="BodyText"/>
        <w:spacing w:before="5"/>
        <w:rPr>
          <w:rFonts w:ascii="Calibri Light" w:hAnsi="Calibri Light" w:cs="Calibri Light"/>
          <w:b/>
          <w:sz w:val="20"/>
        </w:rPr>
      </w:pPr>
    </w:p>
    <w:tbl>
      <w:tblPr>
        <w:tblW w:w="0" w:type="auto"/>
        <w:tblInd w:w="63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504"/>
        <w:gridCol w:w="1751"/>
        <w:gridCol w:w="1844"/>
        <w:gridCol w:w="1703"/>
        <w:gridCol w:w="1575"/>
      </w:tblGrid>
      <w:tr w:rsidR="00D70F28" w:rsidRPr="00FD47AC" w14:paraId="458D04A6" w14:textId="77777777" w:rsidTr="00217BD7">
        <w:trPr>
          <w:trHeight w:val="863"/>
        </w:trPr>
        <w:tc>
          <w:tcPr>
            <w:tcW w:w="2504" w:type="dxa"/>
            <w:vAlign w:val="center"/>
          </w:tcPr>
          <w:p w14:paraId="6AF78010" w14:textId="77777777" w:rsidR="00D70F28" w:rsidRPr="00FD47AC" w:rsidRDefault="00D70F28" w:rsidP="00217BD7">
            <w:pPr>
              <w:pStyle w:val="TableParagraph"/>
              <w:spacing w:line="276" w:lineRule="auto"/>
              <w:ind w:left="0"/>
              <w:rPr>
                <w:rFonts w:ascii="Calibri Light" w:hAnsi="Calibri Light" w:cs="Calibri Light"/>
              </w:rPr>
            </w:pPr>
          </w:p>
        </w:tc>
        <w:tc>
          <w:tcPr>
            <w:tcW w:w="1751" w:type="dxa"/>
            <w:vAlign w:val="center"/>
          </w:tcPr>
          <w:p w14:paraId="33F8D65B" w14:textId="77777777" w:rsidR="00D70F28" w:rsidRPr="00FD47AC" w:rsidRDefault="005A5385" w:rsidP="00217BD7">
            <w:pPr>
              <w:pStyle w:val="TableParagraph"/>
              <w:spacing w:line="276" w:lineRule="auto"/>
              <w:ind w:right="653"/>
              <w:rPr>
                <w:rFonts w:ascii="Calibri Light" w:hAnsi="Calibri Light" w:cs="Calibri Light"/>
                <w:sz w:val="24"/>
              </w:rPr>
            </w:pPr>
            <w:r w:rsidRPr="00FD47AC">
              <w:rPr>
                <w:rFonts w:ascii="Calibri Light" w:hAnsi="Calibri Light" w:cs="Calibri Light"/>
                <w:sz w:val="24"/>
                <w:lang w:val="id"/>
              </w:rPr>
              <w:t>Kondisi normal</w:t>
            </w:r>
          </w:p>
        </w:tc>
        <w:tc>
          <w:tcPr>
            <w:tcW w:w="1844" w:type="dxa"/>
            <w:vAlign w:val="center"/>
          </w:tcPr>
          <w:p w14:paraId="0F97669C" w14:textId="177EC096" w:rsidR="00D70F28" w:rsidRPr="00217BD7" w:rsidRDefault="00217BD7" w:rsidP="00217BD7">
            <w:pPr>
              <w:pStyle w:val="TableParagraph"/>
              <w:spacing w:line="276" w:lineRule="auto"/>
              <w:ind w:left="106"/>
              <w:rPr>
                <w:rFonts w:ascii="Calibri Light" w:hAnsi="Calibri Light" w:cs="Calibri Light"/>
                <w:i/>
                <w:sz w:val="24"/>
              </w:rPr>
            </w:pPr>
            <w:r>
              <w:rPr>
                <w:rFonts w:ascii="Calibri Light" w:hAnsi="Calibri Light" w:cs="Calibri Light"/>
                <w:sz w:val="24"/>
              </w:rPr>
              <w:t xml:space="preserve">Kondisi </w:t>
            </w:r>
            <w:r>
              <w:rPr>
                <w:rFonts w:ascii="Calibri Light" w:hAnsi="Calibri Light" w:cs="Calibri Light"/>
                <w:i/>
                <w:sz w:val="24"/>
              </w:rPr>
              <w:t>Single Fault</w:t>
            </w:r>
          </w:p>
        </w:tc>
        <w:tc>
          <w:tcPr>
            <w:tcW w:w="1703" w:type="dxa"/>
            <w:vAlign w:val="center"/>
          </w:tcPr>
          <w:p w14:paraId="3E48333B" w14:textId="77777777" w:rsidR="00D70F28" w:rsidRPr="00FD47AC" w:rsidRDefault="005A5385" w:rsidP="00217BD7">
            <w:pPr>
              <w:pStyle w:val="TableParagraph"/>
              <w:spacing w:line="276" w:lineRule="auto"/>
              <w:ind w:left="106" w:right="606"/>
              <w:rPr>
                <w:rFonts w:ascii="Calibri Light" w:hAnsi="Calibri Light" w:cs="Calibri Light"/>
                <w:sz w:val="24"/>
              </w:rPr>
            </w:pPr>
            <w:r w:rsidRPr="00FD47AC">
              <w:rPr>
                <w:rFonts w:ascii="Calibri Light" w:hAnsi="Calibri Light" w:cs="Calibri Light"/>
                <w:sz w:val="24"/>
                <w:lang w:val="id"/>
              </w:rPr>
              <w:t>Kondisi normal</w:t>
            </w:r>
          </w:p>
        </w:tc>
        <w:tc>
          <w:tcPr>
            <w:tcW w:w="1575" w:type="dxa"/>
            <w:vAlign w:val="center"/>
          </w:tcPr>
          <w:p w14:paraId="72E23FFD" w14:textId="77777777" w:rsidR="00D70F28" w:rsidRPr="00FD47AC" w:rsidRDefault="005A5385" w:rsidP="00217BD7">
            <w:pPr>
              <w:pStyle w:val="TableParagraph"/>
              <w:spacing w:line="276" w:lineRule="auto"/>
              <w:ind w:left="103"/>
              <w:rPr>
                <w:rFonts w:ascii="Calibri Light" w:hAnsi="Calibri Light" w:cs="Calibri Light"/>
                <w:sz w:val="24"/>
              </w:rPr>
            </w:pPr>
            <w:r w:rsidRPr="00FD47AC">
              <w:rPr>
                <w:rFonts w:ascii="Calibri Light" w:hAnsi="Calibri Light" w:cs="Calibri Light"/>
                <w:sz w:val="24"/>
                <w:lang w:val="id"/>
              </w:rPr>
              <w:t>Satu kesalahan</w:t>
            </w:r>
          </w:p>
          <w:p w14:paraId="6CBDB9C7" w14:textId="77777777" w:rsidR="00D70F28" w:rsidRPr="00FD47AC" w:rsidRDefault="005A5385" w:rsidP="00217BD7">
            <w:pPr>
              <w:pStyle w:val="TableParagraph"/>
              <w:spacing w:line="276" w:lineRule="auto"/>
              <w:ind w:left="103"/>
              <w:rPr>
                <w:rFonts w:ascii="Calibri Light" w:hAnsi="Calibri Light" w:cs="Calibri Light"/>
                <w:sz w:val="24"/>
              </w:rPr>
            </w:pPr>
            <w:r w:rsidRPr="00FD47AC">
              <w:rPr>
                <w:rFonts w:ascii="Calibri Light" w:hAnsi="Calibri Light" w:cs="Calibri Light"/>
                <w:sz w:val="24"/>
                <w:lang w:val="id"/>
              </w:rPr>
              <w:t>Kondisi</w:t>
            </w:r>
          </w:p>
        </w:tc>
      </w:tr>
      <w:tr w:rsidR="00D70F28" w:rsidRPr="00FD47AC" w14:paraId="2902706E" w14:textId="77777777" w:rsidTr="00217BD7">
        <w:trPr>
          <w:trHeight w:val="743"/>
        </w:trPr>
        <w:tc>
          <w:tcPr>
            <w:tcW w:w="2504" w:type="dxa"/>
            <w:vAlign w:val="center"/>
          </w:tcPr>
          <w:p w14:paraId="4DF829CC" w14:textId="681A6CAF" w:rsidR="00D70F28" w:rsidRPr="00217BD7" w:rsidRDefault="005A5385" w:rsidP="00217BD7">
            <w:pPr>
              <w:pStyle w:val="TableParagraph"/>
              <w:tabs>
                <w:tab w:val="left" w:pos="1957"/>
              </w:tabs>
              <w:spacing w:line="276" w:lineRule="auto"/>
              <w:ind w:left="108" w:right="94"/>
              <w:rPr>
                <w:rFonts w:ascii="Calibri Light" w:hAnsi="Calibri Light" w:cs="Calibri Light"/>
                <w:sz w:val="24"/>
                <w:szCs w:val="24"/>
              </w:rPr>
            </w:pPr>
            <w:r w:rsidRPr="00217BD7">
              <w:rPr>
                <w:rFonts w:ascii="Calibri Light" w:hAnsi="Calibri Light" w:cs="Calibri Light"/>
                <w:sz w:val="24"/>
                <w:szCs w:val="24"/>
                <w:lang w:val="id"/>
              </w:rPr>
              <w:t>Tekanan manset maksimum</w:t>
            </w:r>
          </w:p>
        </w:tc>
        <w:tc>
          <w:tcPr>
            <w:tcW w:w="1751" w:type="dxa"/>
            <w:vAlign w:val="center"/>
          </w:tcPr>
          <w:p w14:paraId="44685A9D" w14:textId="77777777" w:rsidR="00D70F28" w:rsidRPr="00FD47AC" w:rsidRDefault="005A5385" w:rsidP="00217BD7">
            <w:pPr>
              <w:pStyle w:val="TableParagraph"/>
              <w:spacing w:line="276" w:lineRule="auto"/>
              <w:rPr>
                <w:rFonts w:ascii="Calibri Light" w:hAnsi="Calibri Light" w:cs="Calibri Light"/>
                <w:sz w:val="24"/>
              </w:rPr>
            </w:pPr>
            <w:r w:rsidRPr="00FD47AC">
              <w:rPr>
                <w:rFonts w:ascii="Calibri Light" w:hAnsi="Calibri Light" w:cs="Calibri Light"/>
                <w:sz w:val="24"/>
                <w:lang w:val="id"/>
              </w:rPr>
              <w:t>300 mmHg</w:t>
            </w:r>
          </w:p>
        </w:tc>
        <w:tc>
          <w:tcPr>
            <w:tcW w:w="1844" w:type="dxa"/>
            <w:vAlign w:val="center"/>
          </w:tcPr>
          <w:p w14:paraId="72691B43" w14:textId="77777777" w:rsidR="00D70F28" w:rsidRPr="00FD47AC" w:rsidRDefault="005A5385" w:rsidP="00217BD7">
            <w:pPr>
              <w:pStyle w:val="TableParagraph"/>
              <w:spacing w:line="276" w:lineRule="auto"/>
              <w:ind w:left="106"/>
              <w:rPr>
                <w:rFonts w:ascii="Calibri Light" w:hAnsi="Calibri Light" w:cs="Calibri Light"/>
                <w:sz w:val="24"/>
              </w:rPr>
            </w:pPr>
            <w:r w:rsidRPr="00FD47AC">
              <w:rPr>
                <w:rFonts w:ascii="Calibri Light" w:hAnsi="Calibri Light" w:cs="Calibri Light"/>
                <w:sz w:val="24"/>
                <w:lang w:val="id"/>
              </w:rPr>
              <w:t>330 mmHg</w:t>
            </w:r>
          </w:p>
        </w:tc>
        <w:tc>
          <w:tcPr>
            <w:tcW w:w="1703" w:type="dxa"/>
            <w:vAlign w:val="center"/>
          </w:tcPr>
          <w:p w14:paraId="4547DE90" w14:textId="77777777" w:rsidR="00D70F28" w:rsidRPr="00FD47AC" w:rsidRDefault="005A5385" w:rsidP="00217BD7">
            <w:pPr>
              <w:pStyle w:val="TableParagraph"/>
              <w:spacing w:line="276" w:lineRule="auto"/>
              <w:ind w:left="106"/>
              <w:rPr>
                <w:rFonts w:ascii="Calibri Light" w:hAnsi="Calibri Light" w:cs="Calibri Light"/>
                <w:sz w:val="24"/>
              </w:rPr>
            </w:pPr>
            <w:r w:rsidRPr="00FD47AC">
              <w:rPr>
                <w:rFonts w:ascii="Calibri Light" w:hAnsi="Calibri Light" w:cs="Calibri Light"/>
                <w:sz w:val="24"/>
                <w:lang w:val="id"/>
              </w:rPr>
              <w:t>150 mmHg</w:t>
            </w:r>
          </w:p>
        </w:tc>
        <w:tc>
          <w:tcPr>
            <w:tcW w:w="1575" w:type="dxa"/>
            <w:vAlign w:val="center"/>
          </w:tcPr>
          <w:p w14:paraId="713212A6" w14:textId="77777777" w:rsidR="00D70F28" w:rsidRPr="00FD47AC" w:rsidRDefault="005A5385" w:rsidP="00217BD7">
            <w:pPr>
              <w:pStyle w:val="TableParagraph"/>
              <w:spacing w:line="276" w:lineRule="auto"/>
              <w:ind w:left="103"/>
              <w:rPr>
                <w:rFonts w:ascii="Calibri Light" w:hAnsi="Calibri Light" w:cs="Calibri Light"/>
                <w:sz w:val="24"/>
              </w:rPr>
            </w:pPr>
            <w:r w:rsidRPr="00FD47AC">
              <w:rPr>
                <w:rFonts w:ascii="Calibri Light" w:hAnsi="Calibri Light" w:cs="Calibri Light"/>
                <w:sz w:val="24"/>
                <w:lang w:val="id"/>
              </w:rPr>
              <w:t>165 mmHg</w:t>
            </w:r>
          </w:p>
        </w:tc>
      </w:tr>
      <w:tr w:rsidR="00D70F28" w:rsidRPr="00FD47AC" w14:paraId="1D56E0F5" w14:textId="77777777" w:rsidTr="00217BD7">
        <w:trPr>
          <w:trHeight w:val="741"/>
        </w:trPr>
        <w:tc>
          <w:tcPr>
            <w:tcW w:w="2504" w:type="dxa"/>
            <w:vAlign w:val="center"/>
          </w:tcPr>
          <w:p w14:paraId="5D9FE4D4" w14:textId="0D41FC3C" w:rsidR="00D70F28" w:rsidRPr="00217BD7" w:rsidRDefault="00217BD7" w:rsidP="00217BD7">
            <w:pPr>
              <w:pStyle w:val="TableParagraph"/>
              <w:spacing w:line="276" w:lineRule="auto"/>
              <w:ind w:left="84" w:right="94"/>
              <w:rPr>
                <w:rFonts w:ascii="Calibri Light" w:hAnsi="Calibri Light" w:cs="Calibri Light"/>
                <w:sz w:val="24"/>
                <w:szCs w:val="24"/>
              </w:rPr>
            </w:pPr>
            <w:r w:rsidRPr="00217BD7">
              <w:rPr>
                <w:rFonts w:ascii="Calibri Light" w:hAnsi="Calibri Light" w:cs="Calibri Light"/>
                <w:sz w:val="24"/>
                <w:szCs w:val="24"/>
              </w:rPr>
              <w:t>Periode Pengukuran Maksimum</w:t>
            </w:r>
          </w:p>
        </w:tc>
        <w:tc>
          <w:tcPr>
            <w:tcW w:w="1751" w:type="dxa"/>
            <w:vAlign w:val="center"/>
          </w:tcPr>
          <w:p w14:paraId="5A1A940C" w14:textId="403EF4D3" w:rsidR="00D70F28" w:rsidRPr="00FD47AC" w:rsidRDefault="00217BD7" w:rsidP="00217BD7">
            <w:pPr>
              <w:pStyle w:val="TableParagraph"/>
              <w:spacing w:line="276" w:lineRule="auto"/>
              <w:rPr>
                <w:rFonts w:ascii="Calibri Light" w:hAnsi="Calibri Light" w:cs="Calibri Light"/>
                <w:sz w:val="24"/>
              </w:rPr>
            </w:pPr>
            <w:r>
              <w:rPr>
                <w:rFonts w:ascii="Calibri Light" w:hAnsi="Calibri Light" w:cs="Calibri Light"/>
                <w:sz w:val="24"/>
              </w:rPr>
              <w:t>&lt;</w:t>
            </w:r>
            <w:r>
              <w:rPr>
                <w:rFonts w:ascii="Calibri Light" w:hAnsi="Calibri Light" w:cs="Calibri Light"/>
                <w:sz w:val="24"/>
                <w:lang w:val="id"/>
              </w:rPr>
              <w:t>160 detik</w:t>
            </w:r>
          </w:p>
        </w:tc>
        <w:tc>
          <w:tcPr>
            <w:tcW w:w="1844" w:type="dxa"/>
            <w:vAlign w:val="center"/>
          </w:tcPr>
          <w:p w14:paraId="48AE73F0" w14:textId="731DC0D8" w:rsidR="00D70F28" w:rsidRPr="00FD47AC" w:rsidRDefault="00217BD7" w:rsidP="00217BD7">
            <w:pPr>
              <w:pStyle w:val="TableParagraph"/>
              <w:spacing w:line="276" w:lineRule="auto"/>
              <w:ind w:left="106"/>
              <w:rPr>
                <w:rFonts w:ascii="Calibri Light" w:hAnsi="Calibri Light" w:cs="Calibri Light"/>
                <w:sz w:val="24"/>
              </w:rPr>
            </w:pPr>
            <w:r>
              <w:rPr>
                <w:rFonts w:ascii="Calibri Light" w:hAnsi="Calibri Light" w:cs="Calibri Light"/>
                <w:sz w:val="24"/>
              </w:rPr>
              <w:t>&lt;</w:t>
            </w:r>
            <w:r>
              <w:rPr>
                <w:rFonts w:ascii="Calibri Light" w:hAnsi="Calibri Light" w:cs="Calibri Light"/>
                <w:sz w:val="24"/>
                <w:lang w:val="id"/>
              </w:rPr>
              <w:t>180 detik</w:t>
            </w:r>
          </w:p>
        </w:tc>
        <w:tc>
          <w:tcPr>
            <w:tcW w:w="1703" w:type="dxa"/>
            <w:vAlign w:val="center"/>
          </w:tcPr>
          <w:p w14:paraId="67A2A762" w14:textId="3104A0A0" w:rsidR="00D70F28" w:rsidRPr="00FD47AC" w:rsidRDefault="00217BD7" w:rsidP="00217BD7">
            <w:pPr>
              <w:pStyle w:val="TableParagraph"/>
              <w:spacing w:line="276" w:lineRule="auto"/>
              <w:ind w:left="106"/>
              <w:rPr>
                <w:rFonts w:ascii="Calibri Light" w:hAnsi="Calibri Light" w:cs="Calibri Light"/>
                <w:sz w:val="24"/>
              </w:rPr>
            </w:pPr>
            <w:r>
              <w:rPr>
                <w:rFonts w:ascii="Calibri Light" w:hAnsi="Calibri Light" w:cs="Calibri Light"/>
                <w:sz w:val="24"/>
              </w:rPr>
              <w:t>&lt;</w:t>
            </w:r>
            <w:r>
              <w:rPr>
                <w:rFonts w:ascii="Calibri Light" w:hAnsi="Calibri Light" w:cs="Calibri Light"/>
                <w:sz w:val="24"/>
                <w:lang w:val="id"/>
              </w:rPr>
              <w:t>80 detik</w:t>
            </w:r>
          </w:p>
        </w:tc>
        <w:tc>
          <w:tcPr>
            <w:tcW w:w="1575" w:type="dxa"/>
            <w:vAlign w:val="center"/>
          </w:tcPr>
          <w:p w14:paraId="65FC5BB3" w14:textId="75B96AAB" w:rsidR="00D70F28" w:rsidRPr="00FD47AC" w:rsidRDefault="00217BD7" w:rsidP="00217BD7">
            <w:pPr>
              <w:pStyle w:val="TableParagraph"/>
              <w:spacing w:line="276" w:lineRule="auto"/>
              <w:ind w:left="103" w:right="113"/>
              <w:rPr>
                <w:rFonts w:ascii="Calibri Light" w:hAnsi="Calibri Light" w:cs="Calibri Light"/>
                <w:sz w:val="24"/>
              </w:rPr>
            </w:pPr>
            <w:r>
              <w:rPr>
                <w:rFonts w:ascii="Calibri Light" w:hAnsi="Calibri Light" w:cs="Calibri Light"/>
                <w:sz w:val="24"/>
              </w:rPr>
              <w:t>&lt;</w:t>
            </w:r>
            <w:r w:rsidR="005A5385" w:rsidRPr="00FD47AC">
              <w:rPr>
                <w:rFonts w:ascii="Calibri Light" w:hAnsi="Calibri Light" w:cs="Calibri Light"/>
                <w:spacing w:val="-9"/>
                <w:sz w:val="24"/>
                <w:lang w:val="id"/>
              </w:rPr>
              <w:t xml:space="preserve">90 </w:t>
            </w:r>
            <w:r w:rsidRPr="00217BD7">
              <w:rPr>
                <w:rFonts w:ascii="Calibri Light" w:hAnsi="Calibri Light" w:cs="Calibri Light"/>
                <w:sz w:val="24"/>
                <w:szCs w:val="24"/>
                <w:lang w:val="id"/>
              </w:rPr>
              <w:t>detik</w:t>
            </w:r>
          </w:p>
        </w:tc>
      </w:tr>
      <w:tr w:rsidR="00D70F28" w:rsidRPr="00FD47AC" w14:paraId="2269B40F" w14:textId="77777777" w:rsidTr="00217BD7">
        <w:trPr>
          <w:trHeight w:val="431"/>
        </w:trPr>
        <w:tc>
          <w:tcPr>
            <w:tcW w:w="9377" w:type="dxa"/>
            <w:gridSpan w:val="5"/>
            <w:vAlign w:val="center"/>
          </w:tcPr>
          <w:p w14:paraId="2900E54E" w14:textId="77777777" w:rsidR="00D70F28" w:rsidRPr="00FD47AC" w:rsidRDefault="005A5385" w:rsidP="00217BD7">
            <w:pPr>
              <w:pStyle w:val="TableParagraph"/>
              <w:spacing w:line="276" w:lineRule="auto"/>
              <w:ind w:left="108"/>
              <w:rPr>
                <w:rFonts w:ascii="Calibri Light" w:hAnsi="Calibri Light" w:cs="Calibri Light"/>
                <w:sz w:val="24"/>
              </w:rPr>
            </w:pPr>
            <w:r w:rsidRPr="00FD47AC">
              <w:rPr>
                <w:rFonts w:ascii="Calibri Light" w:hAnsi="Calibri Light" w:cs="Calibri Light"/>
                <w:sz w:val="24"/>
                <w:lang w:val="id"/>
              </w:rPr>
              <w:t>Tekanan pra-inflasi</w:t>
            </w:r>
          </w:p>
        </w:tc>
      </w:tr>
      <w:tr w:rsidR="00D70F28" w:rsidRPr="00FD47AC" w14:paraId="01654D63" w14:textId="77777777" w:rsidTr="00217BD7">
        <w:trPr>
          <w:trHeight w:val="864"/>
        </w:trPr>
        <w:tc>
          <w:tcPr>
            <w:tcW w:w="2504" w:type="dxa"/>
            <w:vAlign w:val="center"/>
          </w:tcPr>
          <w:p w14:paraId="4C2D6B4E" w14:textId="7C07861F" w:rsidR="00D70F28" w:rsidRPr="00FD47AC" w:rsidRDefault="0086784C" w:rsidP="00217BD7">
            <w:pPr>
              <w:pStyle w:val="TableParagraph"/>
              <w:spacing w:line="276" w:lineRule="auto"/>
              <w:ind w:left="108"/>
              <w:rPr>
                <w:rFonts w:ascii="Calibri Light" w:hAnsi="Calibri Light" w:cs="Calibri Light"/>
                <w:sz w:val="24"/>
              </w:rPr>
            </w:pPr>
            <w:r>
              <w:rPr>
                <w:rFonts w:ascii="Calibri Light" w:hAnsi="Calibri Light" w:cs="Calibri Light"/>
                <w:sz w:val="24"/>
                <w:lang w:val="id"/>
              </w:rPr>
              <w:t>Mode dewasa/p</w:t>
            </w:r>
            <w:r w:rsidR="005A5385" w:rsidRPr="00FD47AC">
              <w:rPr>
                <w:rFonts w:ascii="Calibri Light" w:hAnsi="Calibri Light" w:cs="Calibri Light"/>
                <w:sz w:val="24"/>
                <w:lang w:val="id"/>
              </w:rPr>
              <w:t>ediatric</w:t>
            </w:r>
          </w:p>
        </w:tc>
        <w:tc>
          <w:tcPr>
            <w:tcW w:w="6873" w:type="dxa"/>
            <w:gridSpan w:val="4"/>
            <w:vAlign w:val="center"/>
          </w:tcPr>
          <w:p w14:paraId="057A7099" w14:textId="77777777" w:rsidR="00D70F28" w:rsidRPr="00FD47AC" w:rsidRDefault="005A5385" w:rsidP="00217BD7">
            <w:pPr>
              <w:pStyle w:val="TableParagraph"/>
              <w:spacing w:line="276" w:lineRule="auto"/>
              <w:rPr>
                <w:rFonts w:ascii="Calibri Light" w:hAnsi="Calibri Light" w:cs="Calibri Light"/>
                <w:sz w:val="24"/>
              </w:rPr>
            </w:pPr>
            <w:r w:rsidRPr="00FD47AC">
              <w:rPr>
                <w:rFonts w:ascii="Calibri Light" w:hAnsi="Calibri Light" w:cs="Calibri Light"/>
                <w:sz w:val="24"/>
                <w:lang w:val="id"/>
              </w:rPr>
              <w:t>Default: 180 mmHg</w:t>
            </w:r>
          </w:p>
          <w:p w14:paraId="453E4837" w14:textId="77777777" w:rsidR="00D70F28" w:rsidRPr="00FD47AC" w:rsidRDefault="005A5385" w:rsidP="00217BD7">
            <w:pPr>
              <w:pStyle w:val="TableParagraph"/>
              <w:spacing w:line="276" w:lineRule="auto"/>
              <w:rPr>
                <w:rFonts w:ascii="Calibri Light" w:hAnsi="Calibri Light" w:cs="Calibri Light"/>
                <w:sz w:val="24"/>
              </w:rPr>
            </w:pPr>
            <w:r w:rsidRPr="00FD47AC">
              <w:rPr>
                <w:rFonts w:ascii="Calibri Light" w:hAnsi="Calibri Light" w:cs="Calibri Light"/>
                <w:sz w:val="24"/>
                <w:lang w:val="id"/>
              </w:rPr>
              <w:t>Rentang: 120/140/150/160/180/200/220/240/260/280 mmHg</w:t>
            </w:r>
          </w:p>
        </w:tc>
      </w:tr>
      <w:tr w:rsidR="00D70F28" w:rsidRPr="00FD47AC" w14:paraId="455C691E" w14:textId="77777777" w:rsidTr="00217BD7">
        <w:trPr>
          <w:trHeight w:val="863"/>
        </w:trPr>
        <w:tc>
          <w:tcPr>
            <w:tcW w:w="2504" w:type="dxa"/>
            <w:vAlign w:val="center"/>
          </w:tcPr>
          <w:p w14:paraId="2656758E" w14:textId="77777777" w:rsidR="00D70F28" w:rsidRPr="00FD47AC" w:rsidRDefault="005A5385" w:rsidP="00217BD7">
            <w:pPr>
              <w:pStyle w:val="TableParagraph"/>
              <w:spacing w:line="276" w:lineRule="auto"/>
              <w:ind w:left="108"/>
              <w:rPr>
                <w:rFonts w:ascii="Calibri Light" w:hAnsi="Calibri Light" w:cs="Calibri Light"/>
                <w:sz w:val="24"/>
              </w:rPr>
            </w:pPr>
            <w:r w:rsidRPr="00FD47AC">
              <w:rPr>
                <w:rFonts w:ascii="Calibri Light" w:hAnsi="Calibri Light" w:cs="Calibri Light"/>
                <w:sz w:val="24"/>
                <w:lang w:val="id"/>
              </w:rPr>
              <w:t>Mode neonatal</w:t>
            </w:r>
          </w:p>
        </w:tc>
        <w:tc>
          <w:tcPr>
            <w:tcW w:w="6873" w:type="dxa"/>
            <w:gridSpan w:val="4"/>
            <w:vAlign w:val="center"/>
          </w:tcPr>
          <w:p w14:paraId="5DE890F7" w14:textId="77777777" w:rsidR="00D70F28" w:rsidRPr="00FD47AC" w:rsidRDefault="005A5385" w:rsidP="00217BD7">
            <w:pPr>
              <w:pStyle w:val="TableParagraph"/>
              <w:spacing w:line="276" w:lineRule="auto"/>
              <w:rPr>
                <w:rFonts w:ascii="Calibri Light" w:hAnsi="Calibri Light" w:cs="Calibri Light"/>
                <w:sz w:val="24"/>
              </w:rPr>
            </w:pPr>
            <w:r w:rsidRPr="00FD47AC">
              <w:rPr>
                <w:rFonts w:ascii="Calibri Light" w:hAnsi="Calibri Light" w:cs="Calibri Light"/>
                <w:sz w:val="24"/>
                <w:lang w:val="id"/>
              </w:rPr>
              <w:t>Default: 120 mmHg</w:t>
            </w:r>
          </w:p>
          <w:p w14:paraId="3E0E4AE8" w14:textId="77777777" w:rsidR="00D70F28" w:rsidRPr="00FD47AC" w:rsidRDefault="005A5385" w:rsidP="00217BD7">
            <w:pPr>
              <w:pStyle w:val="TableParagraph"/>
              <w:spacing w:line="276" w:lineRule="auto"/>
              <w:rPr>
                <w:rFonts w:ascii="Calibri Light" w:hAnsi="Calibri Light" w:cs="Calibri Light"/>
                <w:sz w:val="24"/>
              </w:rPr>
            </w:pPr>
            <w:r w:rsidRPr="00FD47AC">
              <w:rPr>
                <w:rFonts w:ascii="Calibri Light" w:hAnsi="Calibri Light" w:cs="Calibri Light"/>
                <w:sz w:val="24"/>
                <w:lang w:val="id"/>
              </w:rPr>
              <w:t>Rentang: 80/100/120/140 mmHg</w:t>
            </w:r>
          </w:p>
        </w:tc>
      </w:tr>
      <w:tr w:rsidR="0086784C" w:rsidRPr="00FD47AC" w14:paraId="09BC0BC9" w14:textId="77777777" w:rsidTr="00217BD7">
        <w:trPr>
          <w:trHeight w:val="431"/>
        </w:trPr>
        <w:tc>
          <w:tcPr>
            <w:tcW w:w="9377" w:type="dxa"/>
            <w:gridSpan w:val="5"/>
            <w:vAlign w:val="center"/>
          </w:tcPr>
          <w:p w14:paraId="05397EA4" w14:textId="23C407FD" w:rsidR="0086784C" w:rsidRPr="00FD47AC" w:rsidRDefault="0086784C" w:rsidP="0086784C">
            <w:pPr>
              <w:pStyle w:val="TableParagraph"/>
              <w:spacing w:line="276" w:lineRule="auto"/>
              <w:ind w:left="108"/>
              <w:rPr>
                <w:rFonts w:ascii="Calibri Light" w:hAnsi="Calibri Light" w:cs="Calibri Light"/>
                <w:sz w:val="24"/>
              </w:rPr>
            </w:pPr>
            <w:r>
              <w:rPr>
                <w:rFonts w:ascii="Calibri Light" w:hAnsi="Calibri Light" w:cs="Calibri Light"/>
                <w:b/>
                <w:sz w:val="24"/>
              </w:rPr>
              <w:t xml:space="preserve">Perlindungan </w:t>
            </w:r>
            <w:r w:rsidRPr="00BF6D66">
              <w:rPr>
                <w:rFonts w:ascii="Calibri Light" w:hAnsi="Calibri Light" w:cs="Calibri Light"/>
                <w:b/>
                <w:sz w:val="24"/>
              </w:rPr>
              <w:t>Tekanan</w:t>
            </w:r>
            <w:r>
              <w:rPr>
                <w:rFonts w:ascii="Calibri Light" w:hAnsi="Calibri Light" w:cs="Calibri Light"/>
                <w:b/>
                <w:i/>
                <w:sz w:val="24"/>
              </w:rPr>
              <w:t xml:space="preserve"> </w:t>
            </w:r>
            <w:r>
              <w:rPr>
                <w:rFonts w:ascii="Calibri Light" w:hAnsi="Calibri Light" w:cs="Calibri Light"/>
                <w:b/>
                <w:sz w:val="24"/>
              </w:rPr>
              <w:t xml:space="preserve">Berlebih Dua Kanal Independent </w:t>
            </w:r>
          </w:p>
        </w:tc>
      </w:tr>
      <w:tr w:rsidR="0086784C" w:rsidRPr="00FD47AC" w14:paraId="2385196E" w14:textId="77777777" w:rsidTr="00217BD7">
        <w:trPr>
          <w:trHeight w:val="431"/>
        </w:trPr>
        <w:tc>
          <w:tcPr>
            <w:tcW w:w="2504" w:type="dxa"/>
            <w:vAlign w:val="center"/>
          </w:tcPr>
          <w:p w14:paraId="0E1CC5F6" w14:textId="77777777" w:rsidR="0086784C" w:rsidRPr="00FD47AC" w:rsidRDefault="0086784C" w:rsidP="0086784C">
            <w:pPr>
              <w:pStyle w:val="TableParagraph"/>
              <w:spacing w:line="276" w:lineRule="auto"/>
              <w:ind w:left="108"/>
              <w:rPr>
                <w:rFonts w:ascii="Calibri Light" w:hAnsi="Calibri Light" w:cs="Calibri Light"/>
                <w:sz w:val="24"/>
              </w:rPr>
            </w:pPr>
            <w:r w:rsidRPr="00FD47AC">
              <w:rPr>
                <w:rFonts w:ascii="Calibri Light" w:hAnsi="Calibri Light" w:cs="Calibri Light"/>
                <w:sz w:val="24"/>
                <w:lang w:val="id"/>
              </w:rPr>
              <w:t>Dewasa/pediatrik</w:t>
            </w:r>
          </w:p>
        </w:tc>
        <w:tc>
          <w:tcPr>
            <w:tcW w:w="6873" w:type="dxa"/>
            <w:gridSpan w:val="4"/>
            <w:vAlign w:val="center"/>
          </w:tcPr>
          <w:p w14:paraId="00E31ABB" w14:textId="59D90C5C" w:rsidR="0086784C" w:rsidRPr="00FD47AC" w:rsidRDefault="0086784C" w:rsidP="0086784C">
            <w:pPr>
              <w:pStyle w:val="TableParagraph"/>
              <w:spacing w:line="276" w:lineRule="auto"/>
              <w:rPr>
                <w:rFonts w:ascii="Calibri Light" w:hAnsi="Calibri Light" w:cs="Calibri Light"/>
                <w:sz w:val="24"/>
              </w:rPr>
            </w:pPr>
            <w:r>
              <w:rPr>
                <w:rFonts w:ascii="Calibri Light" w:hAnsi="Calibri Light" w:cs="Calibri Light"/>
                <w:sz w:val="24"/>
                <w:lang w:val="id"/>
              </w:rPr>
              <w:t>&lt;</w:t>
            </w:r>
            <w:r w:rsidRPr="00FD47AC">
              <w:rPr>
                <w:rFonts w:ascii="Calibri Light" w:hAnsi="Calibri Light" w:cs="Calibri Light"/>
                <w:sz w:val="24"/>
                <w:lang w:val="id"/>
              </w:rPr>
              <w:t>300 mmHg</w:t>
            </w:r>
          </w:p>
        </w:tc>
      </w:tr>
      <w:tr w:rsidR="0086784C" w:rsidRPr="00FD47AC" w14:paraId="2F6A282D" w14:textId="77777777" w:rsidTr="00217BD7">
        <w:trPr>
          <w:trHeight w:val="431"/>
        </w:trPr>
        <w:tc>
          <w:tcPr>
            <w:tcW w:w="2504" w:type="dxa"/>
            <w:vAlign w:val="center"/>
          </w:tcPr>
          <w:p w14:paraId="442D4BDB" w14:textId="77777777" w:rsidR="0086784C" w:rsidRPr="00FD47AC" w:rsidRDefault="0086784C" w:rsidP="0086784C">
            <w:pPr>
              <w:pStyle w:val="TableParagraph"/>
              <w:spacing w:line="276" w:lineRule="auto"/>
              <w:ind w:left="108"/>
              <w:rPr>
                <w:rFonts w:ascii="Calibri Light" w:hAnsi="Calibri Light" w:cs="Calibri Light"/>
                <w:sz w:val="24"/>
              </w:rPr>
            </w:pPr>
            <w:r w:rsidRPr="00FD47AC">
              <w:rPr>
                <w:rFonts w:ascii="Calibri Light" w:hAnsi="Calibri Light" w:cs="Calibri Light"/>
                <w:sz w:val="24"/>
                <w:lang w:val="id"/>
              </w:rPr>
              <w:t>Neonatal</w:t>
            </w:r>
          </w:p>
        </w:tc>
        <w:tc>
          <w:tcPr>
            <w:tcW w:w="6873" w:type="dxa"/>
            <w:gridSpan w:val="4"/>
            <w:vAlign w:val="center"/>
          </w:tcPr>
          <w:p w14:paraId="18C3ED0F" w14:textId="68C22E41" w:rsidR="0086784C" w:rsidRPr="00FD47AC" w:rsidRDefault="0086784C" w:rsidP="0086784C">
            <w:pPr>
              <w:pStyle w:val="TableParagraph"/>
              <w:spacing w:line="276" w:lineRule="auto"/>
              <w:rPr>
                <w:rFonts w:ascii="Calibri Light" w:hAnsi="Calibri Light" w:cs="Calibri Light"/>
                <w:sz w:val="24"/>
              </w:rPr>
            </w:pPr>
            <w:r>
              <w:rPr>
                <w:rFonts w:ascii="Calibri Light" w:hAnsi="Calibri Light" w:cs="Calibri Light"/>
                <w:sz w:val="24"/>
                <w:lang w:val="id"/>
              </w:rPr>
              <w:t>&lt;</w:t>
            </w:r>
            <w:r w:rsidRPr="00FD47AC">
              <w:rPr>
                <w:rFonts w:ascii="Calibri Light" w:hAnsi="Calibri Light" w:cs="Calibri Light"/>
                <w:sz w:val="24"/>
                <w:lang w:val="id"/>
              </w:rPr>
              <w:t>150 mmHg</w:t>
            </w:r>
          </w:p>
        </w:tc>
      </w:tr>
    </w:tbl>
    <w:p w14:paraId="16940404" w14:textId="77777777" w:rsidR="00D70F28" w:rsidRPr="00FD47AC" w:rsidRDefault="00D70F28">
      <w:pPr>
        <w:pStyle w:val="BodyText"/>
        <w:spacing w:before="8"/>
        <w:rPr>
          <w:rFonts w:ascii="Calibri Light" w:hAnsi="Calibri Light" w:cs="Calibri Light"/>
          <w:b/>
          <w:sz w:val="12"/>
        </w:rPr>
      </w:pPr>
    </w:p>
    <w:p w14:paraId="476AD3BC" w14:textId="77777777" w:rsidR="00D70F28" w:rsidRPr="00FD47AC" w:rsidRDefault="005A5385">
      <w:pPr>
        <w:pStyle w:val="Heading8"/>
        <w:spacing w:before="90"/>
        <w:rPr>
          <w:rFonts w:ascii="Calibri Light" w:hAnsi="Calibri Light" w:cs="Calibri Light"/>
        </w:rPr>
      </w:pPr>
      <w:r w:rsidRPr="00FD47AC">
        <w:rPr>
          <w:rFonts w:ascii="Calibri Light" w:hAnsi="Calibri Light" w:cs="Calibri Light"/>
          <w:lang w:val="id"/>
        </w:rPr>
        <w:t>Modul SunTech</w:t>
      </w:r>
    </w:p>
    <w:p w14:paraId="6849BBAB" w14:textId="77777777" w:rsidR="00D70F28" w:rsidRPr="00FD47AC" w:rsidRDefault="00D70F28">
      <w:pPr>
        <w:pStyle w:val="BodyText"/>
        <w:spacing w:before="10"/>
        <w:rPr>
          <w:rFonts w:ascii="Calibri Light" w:hAnsi="Calibri Light" w:cs="Calibri Light"/>
          <w:b/>
          <w:sz w:val="13"/>
        </w:rPr>
      </w:pPr>
    </w:p>
    <w:tbl>
      <w:tblPr>
        <w:tblW w:w="0" w:type="auto"/>
        <w:tblInd w:w="63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781"/>
        <w:gridCol w:w="5593"/>
      </w:tblGrid>
      <w:tr w:rsidR="00D70F28" w:rsidRPr="00FD47AC" w14:paraId="468EBCB2" w14:textId="77777777" w:rsidTr="0086784C">
        <w:trPr>
          <w:trHeight w:val="432"/>
        </w:trPr>
        <w:tc>
          <w:tcPr>
            <w:tcW w:w="3781" w:type="dxa"/>
            <w:vAlign w:val="center"/>
          </w:tcPr>
          <w:p w14:paraId="6FB1904B" w14:textId="77777777" w:rsidR="00D70F28" w:rsidRPr="00FD47AC" w:rsidRDefault="005A5385" w:rsidP="0086784C">
            <w:pPr>
              <w:pStyle w:val="TableParagraph"/>
              <w:spacing w:line="268" w:lineRule="exact"/>
              <w:ind w:left="108"/>
              <w:rPr>
                <w:rFonts w:ascii="Calibri Light" w:hAnsi="Calibri Light" w:cs="Calibri Light"/>
                <w:sz w:val="24"/>
              </w:rPr>
            </w:pPr>
            <w:r w:rsidRPr="00FD47AC">
              <w:rPr>
                <w:rFonts w:ascii="Calibri Light" w:hAnsi="Calibri Light" w:cs="Calibri Light"/>
                <w:sz w:val="24"/>
                <w:lang w:val="id"/>
              </w:rPr>
              <w:t>Metode</w:t>
            </w:r>
          </w:p>
        </w:tc>
        <w:tc>
          <w:tcPr>
            <w:tcW w:w="5593" w:type="dxa"/>
            <w:vAlign w:val="center"/>
          </w:tcPr>
          <w:p w14:paraId="09F99326" w14:textId="60898D5A" w:rsidR="00D70F28" w:rsidRPr="005A1E07" w:rsidRDefault="005A1E07" w:rsidP="0086784C">
            <w:pPr>
              <w:pStyle w:val="TableParagraph"/>
              <w:spacing w:line="268" w:lineRule="exact"/>
              <w:rPr>
                <w:rFonts w:ascii="Calibri Light" w:hAnsi="Calibri Light" w:cs="Calibri Light"/>
                <w:i/>
                <w:sz w:val="24"/>
              </w:rPr>
            </w:pPr>
            <w:r w:rsidRPr="005A1E07">
              <w:rPr>
                <w:rFonts w:ascii="Calibri Light" w:hAnsi="Calibri Light" w:cs="Calibri Light"/>
                <w:i/>
                <w:sz w:val="24"/>
              </w:rPr>
              <w:t>Oscillometric</w:t>
            </w:r>
          </w:p>
        </w:tc>
      </w:tr>
      <w:tr w:rsidR="00D70F28" w:rsidRPr="00FD47AC" w14:paraId="57E64EE8" w14:textId="77777777" w:rsidTr="0086784C">
        <w:trPr>
          <w:trHeight w:val="431"/>
        </w:trPr>
        <w:tc>
          <w:tcPr>
            <w:tcW w:w="3781" w:type="dxa"/>
            <w:vAlign w:val="center"/>
          </w:tcPr>
          <w:p w14:paraId="6CE9D2BA" w14:textId="77777777" w:rsidR="00D70F28" w:rsidRPr="00FD47AC" w:rsidRDefault="005A5385" w:rsidP="0086784C">
            <w:pPr>
              <w:pStyle w:val="TableParagraph"/>
              <w:spacing w:line="268" w:lineRule="exact"/>
              <w:ind w:left="108"/>
              <w:rPr>
                <w:rFonts w:ascii="Calibri Light" w:hAnsi="Calibri Light" w:cs="Calibri Light"/>
                <w:sz w:val="24"/>
              </w:rPr>
            </w:pPr>
            <w:r w:rsidRPr="00FD47AC">
              <w:rPr>
                <w:rFonts w:ascii="Calibri Light" w:hAnsi="Calibri Light" w:cs="Calibri Light"/>
                <w:sz w:val="24"/>
                <w:lang w:val="id"/>
              </w:rPr>
              <w:t>Mode</w:t>
            </w:r>
          </w:p>
        </w:tc>
        <w:tc>
          <w:tcPr>
            <w:tcW w:w="5593" w:type="dxa"/>
            <w:vAlign w:val="center"/>
          </w:tcPr>
          <w:p w14:paraId="61461025" w14:textId="77777777" w:rsidR="00D70F28" w:rsidRPr="00FD47AC" w:rsidRDefault="005A5385" w:rsidP="0086784C">
            <w:pPr>
              <w:pStyle w:val="TableParagraph"/>
              <w:spacing w:line="268" w:lineRule="exact"/>
              <w:rPr>
                <w:rFonts w:ascii="Calibri Light" w:hAnsi="Calibri Light" w:cs="Calibri Light"/>
                <w:sz w:val="24"/>
              </w:rPr>
            </w:pPr>
            <w:r w:rsidRPr="00FD47AC">
              <w:rPr>
                <w:rFonts w:ascii="Calibri Light" w:hAnsi="Calibri Light" w:cs="Calibri Light"/>
                <w:sz w:val="24"/>
                <w:lang w:val="id"/>
              </w:rPr>
              <w:t>Manual, otomatis, kontinu</w:t>
            </w:r>
          </w:p>
        </w:tc>
      </w:tr>
      <w:tr w:rsidR="00D70F28" w:rsidRPr="00FD47AC" w14:paraId="1997AB5B" w14:textId="77777777" w:rsidTr="0086784C">
        <w:trPr>
          <w:trHeight w:val="431"/>
        </w:trPr>
        <w:tc>
          <w:tcPr>
            <w:tcW w:w="3781" w:type="dxa"/>
            <w:vAlign w:val="center"/>
          </w:tcPr>
          <w:p w14:paraId="396DF099" w14:textId="0D85445B" w:rsidR="00D70F28" w:rsidRPr="00FD47AC" w:rsidRDefault="005A1E07" w:rsidP="0086784C">
            <w:pPr>
              <w:pStyle w:val="TableParagraph"/>
              <w:spacing w:line="268" w:lineRule="exact"/>
              <w:ind w:left="108"/>
              <w:rPr>
                <w:rFonts w:ascii="Calibri Light" w:hAnsi="Calibri Light" w:cs="Calibri Light"/>
                <w:sz w:val="24"/>
              </w:rPr>
            </w:pPr>
            <w:r>
              <w:rPr>
                <w:rFonts w:ascii="Calibri Light" w:hAnsi="Calibri Light" w:cs="Calibri Light"/>
                <w:sz w:val="24"/>
              </w:rPr>
              <w:t>I</w:t>
            </w:r>
            <w:r w:rsidR="005A5385" w:rsidRPr="00FD47AC">
              <w:rPr>
                <w:rFonts w:ascii="Calibri Light" w:hAnsi="Calibri Light" w:cs="Calibri Light"/>
                <w:sz w:val="24"/>
                <w:lang w:val="id"/>
              </w:rPr>
              <w:t>nterval</w:t>
            </w:r>
            <w:r>
              <w:rPr>
                <w:rFonts w:ascii="Calibri Light" w:hAnsi="Calibri Light" w:cs="Calibri Light"/>
                <w:sz w:val="24"/>
              </w:rPr>
              <w:t xml:space="preserve"> pengukuran</w:t>
            </w:r>
            <w:r w:rsidR="005A5385" w:rsidRPr="00FD47AC">
              <w:rPr>
                <w:rFonts w:ascii="Calibri Light" w:hAnsi="Calibri Light" w:cs="Calibri Light"/>
                <w:sz w:val="24"/>
                <w:lang w:val="id"/>
              </w:rPr>
              <w:t xml:space="preserve"> dalam mode AUTO</w:t>
            </w:r>
          </w:p>
        </w:tc>
        <w:tc>
          <w:tcPr>
            <w:tcW w:w="5593" w:type="dxa"/>
            <w:vAlign w:val="center"/>
          </w:tcPr>
          <w:p w14:paraId="49B40103" w14:textId="77777777" w:rsidR="00D70F28" w:rsidRPr="00FD47AC" w:rsidRDefault="005A5385" w:rsidP="0086784C">
            <w:pPr>
              <w:pStyle w:val="TableParagraph"/>
              <w:spacing w:line="268" w:lineRule="exact"/>
              <w:rPr>
                <w:rFonts w:ascii="Calibri Light" w:hAnsi="Calibri Light" w:cs="Calibri Light"/>
                <w:sz w:val="24"/>
              </w:rPr>
            </w:pPr>
            <w:r w:rsidRPr="00FD47AC">
              <w:rPr>
                <w:rFonts w:ascii="Calibri Light" w:hAnsi="Calibri Light" w:cs="Calibri Light"/>
                <w:sz w:val="24"/>
                <w:lang w:val="id"/>
              </w:rPr>
              <w:t>1/2/3/4/5/10/15/30/60/90/120/240/480 menit ke atas</w:t>
            </w:r>
          </w:p>
        </w:tc>
      </w:tr>
      <w:tr w:rsidR="00D70F28" w:rsidRPr="00FD47AC" w14:paraId="04298AAB" w14:textId="77777777" w:rsidTr="0086784C">
        <w:trPr>
          <w:trHeight w:val="431"/>
        </w:trPr>
        <w:tc>
          <w:tcPr>
            <w:tcW w:w="9374" w:type="dxa"/>
            <w:gridSpan w:val="2"/>
            <w:vAlign w:val="center"/>
          </w:tcPr>
          <w:p w14:paraId="6A957EAC" w14:textId="52478C7B" w:rsidR="00D70F28" w:rsidRPr="005A1E07" w:rsidRDefault="005A1E07" w:rsidP="0086784C">
            <w:pPr>
              <w:pStyle w:val="TableParagraph"/>
              <w:spacing w:line="268" w:lineRule="exact"/>
              <w:ind w:left="108"/>
              <w:rPr>
                <w:rFonts w:ascii="Calibri Light" w:hAnsi="Calibri Light" w:cs="Calibri Light"/>
                <w:b/>
                <w:sz w:val="24"/>
              </w:rPr>
            </w:pPr>
            <w:r w:rsidRPr="005A1E07">
              <w:rPr>
                <w:rFonts w:ascii="Calibri Light" w:hAnsi="Calibri Light" w:cs="Calibri Light"/>
                <w:b/>
                <w:sz w:val="24"/>
                <w:lang w:val="id"/>
              </w:rPr>
              <w:t>P</w:t>
            </w:r>
            <w:r w:rsidRPr="005A1E07">
              <w:rPr>
                <w:rFonts w:ascii="Calibri Light" w:hAnsi="Calibri Light" w:cs="Calibri Light"/>
                <w:b/>
                <w:sz w:val="24"/>
              </w:rPr>
              <w:t>R</w:t>
            </w:r>
          </w:p>
        </w:tc>
      </w:tr>
      <w:tr w:rsidR="00D70F28" w:rsidRPr="00FD47AC" w14:paraId="3CEA0590" w14:textId="77777777" w:rsidTr="0086784C">
        <w:trPr>
          <w:trHeight w:val="472"/>
        </w:trPr>
        <w:tc>
          <w:tcPr>
            <w:tcW w:w="3781" w:type="dxa"/>
            <w:vAlign w:val="center"/>
          </w:tcPr>
          <w:p w14:paraId="48B9711A" w14:textId="45621B0E" w:rsidR="00D70F28" w:rsidRPr="00FD47AC" w:rsidRDefault="0086784C" w:rsidP="0086784C">
            <w:pPr>
              <w:pStyle w:val="TableParagraph"/>
              <w:spacing w:line="307" w:lineRule="exact"/>
              <w:ind w:left="108"/>
              <w:rPr>
                <w:rFonts w:ascii="Calibri Light" w:hAnsi="Calibri Light" w:cs="Calibri Light"/>
                <w:sz w:val="24"/>
              </w:rPr>
            </w:pPr>
            <w:r w:rsidRPr="00B9785F">
              <w:rPr>
                <w:rFonts w:ascii="Segoe UI Symbol" w:hAnsi="Segoe UI Symbol" w:cs="Segoe UI Symbol"/>
                <w:sz w:val="24"/>
                <w:szCs w:val="24"/>
                <w:lang w:val="id"/>
              </w:rPr>
              <w:t>☆</w:t>
            </w:r>
            <w:r w:rsidR="005A5385" w:rsidRPr="00FD47AC">
              <w:rPr>
                <w:rFonts w:ascii="Calibri Light" w:hAnsi="Calibri Light" w:cs="Calibri Light"/>
                <w:sz w:val="24"/>
                <w:lang w:val="id"/>
              </w:rPr>
              <w:t>Rentang pengukuran</w:t>
            </w:r>
          </w:p>
        </w:tc>
        <w:tc>
          <w:tcPr>
            <w:tcW w:w="5593" w:type="dxa"/>
            <w:vAlign w:val="center"/>
          </w:tcPr>
          <w:p w14:paraId="0D34C804" w14:textId="0A0A0794" w:rsidR="00D70F28" w:rsidRPr="00FD47AC" w:rsidRDefault="005A5385" w:rsidP="0086784C">
            <w:pPr>
              <w:pStyle w:val="TableParagraph"/>
              <w:spacing w:line="268" w:lineRule="exact"/>
              <w:rPr>
                <w:rFonts w:ascii="Calibri Light" w:hAnsi="Calibri Light" w:cs="Calibri Light"/>
                <w:sz w:val="24"/>
              </w:rPr>
            </w:pPr>
            <w:r w:rsidRPr="00FD47AC">
              <w:rPr>
                <w:rFonts w:ascii="Calibri Light" w:hAnsi="Calibri Light" w:cs="Calibri Light"/>
                <w:sz w:val="24"/>
                <w:lang w:val="id"/>
              </w:rPr>
              <w:t xml:space="preserve">30 BPM </w:t>
            </w:r>
            <w:r w:rsidR="0086784C">
              <w:rPr>
                <w:rFonts w:ascii="Calibri Light" w:hAnsi="Calibri Light" w:cs="Calibri Light"/>
                <w:sz w:val="24"/>
              </w:rPr>
              <w:t>sampai</w:t>
            </w:r>
            <w:r w:rsidRPr="00FD47AC">
              <w:rPr>
                <w:rFonts w:ascii="Calibri Light" w:hAnsi="Calibri Light" w:cs="Calibri Light"/>
                <w:sz w:val="24"/>
                <w:lang w:val="id"/>
              </w:rPr>
              <w:t xml:space="preserve"> 220 BPM</w:t>
            </w:r>
          </w:p>
        </w:tc>
      </w:tr>
      <w:tr w:rsidR="00D70F28" w:rsidRPr="00FD47AC" w14:paraId="32708157" w14:textId="77777777" w:rsidTr="0086784C">
        <w:trPr>
          <w:trHeight w:val="470"/>
        </w:trPr>
        <w:tc>
          <w:tcPr>
            <w:tcW w:w="3781" w:type="dxa"/>
            <w:vAlign w:val="center"/>
          </w:tcPr>
          <w:p w14:paraId="78E4436B" w14:textId="10276EBE" w:rsidR="00D70F28" w:rsidRPr="00FD47AC" w:rsidRDefault="0086784C" w:rsidP="0086784C">
            <w:pPr>
              <w:pStyle w:val="TableParagraph"/>
              <w:spacing w:line="307" w:lineRule="exact"/>
              <w:ind w:left="108"/>
              <w:rPr>
                <w:rFonts w:ascii="Calibri Light" w:hAnsi="Calibri Light" w:cs="Calibri Light"/>
                <w:sz w:val="24"/>
              </w:rPr>
            </w:pPr>
            <w:r w:rsidRPr="00B9785F">
              <w:rPr>
                <w:rFonts w:ascii="Segoe UI Symbol" w:hAnsi="Segoe UI Symbol" w:cs="Segoe UI Symbol"/>
                <w:sz w:val="24"/>
                <w:szCs w:val="24"/>
                <w:lang w:val="id"/>
              </w:rPr>
              <w:t>☆</w:t>
            </w:r>
            <w:r w:rsidRPr="005A1E07">
              <w:rPr>
                <w:rFonts w:ascii="Calibri Light" w:hAnsi="Calibri Light" w:cs="Segoe UI Symbol"/>
                <w:sz w:val="24"/>
                <w:szCs w:val="24"/>
              </w:rPr>
              <w:t>A</w:t>
            </w:r>
            <w:r w:rsidR="005A5385" w:rsidRPr="005A1E07">
              <w:rPr>
                <w:rFonts w:ascii="Calibri Light" w:hAnsi="Calibri Light" w:cs="Calibri Light"/>
                <w:sz w:val="24"/>
                <w:lang w:val="id"/>
              </w:rPr>
              <w:t>ku</w:t>
            </w:r>
            <w:r w:rsidR="005A5385" w:rsidRPr="00FD47AC">
              <w:rPr>
                <w:rFonts w:ascii="Calibri Light" w:hAnsi="Calibri Light" w:cs="Calibri Light"/>
                <w:sz w:val="24"/>
                <w:lang w:val="id"/>
              </w:rPr>
              <w:t>rasi</w:t>
            </w:r>
          </w:p>
        </w:tc>
        <w:tc>
          <w:tcPr>
            <w:tcW w:w="5593" w:type="dxa"/>
            <w:vAlign w:val="center"/>
          </w:tcPr>
          <w:p w14:paraId="67FB6577" w14:textId="77777777" w:rsidR="00D70F28" w:rsidRPr="00FD47AC" w:rsidRDefault="005A5385" w:rsidP="0086784C">
            <w:pPr>
              <w:pStyle w:val="TableParagraph"/>
              <w:spacing w:line="268" w:lineRule="exact"/>
              <w:ind w:left="110"/>
              <w:rPr>
                <w:rFonts w:ascii="Calibri Light" w:hAnsi="Calibri Light" w:cs="Calibri Light"/>
                <w:sz w:val="24"/>
              </w:rPr>
            </w:pPr>
            <w:r w:rsidRPr="00FD47AC">
              <w:rPr>
                <w:rFonts w:ascii="Calibri Light" w:hAnsi="Calibri Light" w:cs="Calibri Light"/>
                <w:sz w:val="24"/>
                <w:lang w:val="id"/>
              </w:rPr>
              <w:t>± 3 BPM atau ± 2%, mana yang lebih besar</w:t>
            </w:r>
          </w:p>
        </w:tc>
      </w:tr>
      <w:tr w:rsidR="00D70F28" w:rsidRPr="00FD47AC" w14:paraId="5C9E45FB" w14:textId="77777777" w:rsidTr="0086784C">
        <w:trPr>
          <w:trHeight w:val="472"/>
        </w:trPr>
        <w:tc>
          <w:tcPr>
            <w:tcW w:w="3781" w:type="dxa"/>
            <w:vAlign w:val="center"/>
          </w:tcPr>
          <w:p w14:paraId="211EAACB" w14:textId="78670DAE" w:rsidR="00D70F28" w:rsidRPr="00FD47AC" w:rsidRDefault="0086784C" w:rsidP="005A1E07">
            <w:pPr>
              <w:pStyle w:val="TableParagraph"/>
              <w:ind w:left="108"/>
              <w:rPr>
                <w:rFonts w:ascii="Calibri Light" w:hAnsi="Calibri Light" w:cs="Calibri Light"/>
                <w:sz w:val="24"/>
              </w:rPr>
            </w:pPr>
            <w:r w:rsidRPr="00B9785F">
              <w:rPr>
                <w:rFonts w:ascii="Segoe UI Symbol" w:hAnsi="Segoe UI Symbol" w:cs="Segoe UI Symbol"/>
                <w:sz w:val="24"/>
                <w:szCs w:val="24"/>
                <w:lang w:val="id"/>
              </w:rPr>
              <w:t>☆</w:t>
            </w:r>
            <w:r w:rsidR="005A1E07">
              <w:rPr>
                <w:rFonts w:ascii="Calibri Light" w:hAnsi="Calibri Light" w:cs="Calibri Light"/>
                <w:sz w:val="24"/>
              </w:rPr>
              <w:t xml:space="preserve"> Jenis Pengukuran</w:t>
            </w:r>
          </w:p>
        </w:tc>
        <w:tc>
          <w:tcPr>
            <w:tcW w:w="5593" w:type="dxa"/>
            <w:vAlign w:val="center"/>
          </w:tcPr>
          <w:p w14:paraId="308AEC76" w14:textId="0E95E1B7" w:rsidR="00D70F28" w:rsidRPr="0086784C" w:rsidRDefault="005A5385" w:rsidP="0086784C">
            <w:pPr>
              <w:pStyle w:val="TableParagraph"/>
              <w:spacing w:line="270" w:lineRule="exact"/>
              <w:rPr>
                <w:rFonts w:ascii="Calibri Light" w:hAnsi="Calibri Light" w:cs="Calibri Light"/>
                <w:sz w:val="24"/>
              </w:rPr>
            </w:pPr>
            <w:r w:rsidRPr="00FD47AC">
              <w:rPr>
                <w:rFonts w:ascii="Calibri Light" w:hAnsi="Calibri Light" w:cs="Calibri Light"/>
                <w:sz w:val="24"/>
                <w:lang w:val="id"/>
              </w:rPr>
              <w:t xml:space="preserve">SYS, DIA, </w:t>
            </w:r>
            <w:r w:rsidR="0086784C">
              <w:rPr>
                <w:rFonts w:ascii="Calibri Light" w:hAnsi="Calibri Light" w:cs="Calibri Light"/>
                <w:sz w:val="24"/>
              </w:rPr>
              <w:t>MAP</w:t>
            </w:r>
          </w:p>
        </w:tc>
      </w:tr>
      <w:tr w:rsidR="00D70F28" w:rsidRPr="00FD47AC" w14:paraId="058A2822" w14:textId="77777777" w:rsidTr="0086784C">
        <w:trPr>
          <w:trHeight w:val="472"/>
        </w:trPr>
        <w:tc>
          <w:tcPr>
            <w:tcW w:w="9374" w:type="dxa"/>
            <w:gridSpan w:val="2"/>
            <w:vAlign w:val="center"/>
          </w:tcPr>
          <w:p w14:paraId="3EEF833A" w14:textId="7D771B1C" w:rsidR="00D70F28" w:rsidRPr="005A1E07" w:rsidRDefault="0086784C" w:rsidP="005A1E07">
            <w:pPr>
              <w:pStyle w:val="TableParagraph"/>
              <w:ind w:left="108"/>
              <w:rPr>
                <w:rFonts w:ascii="Calibri Light" w:hAnsi="Calibri Light" w:cs="Calibri Light"/>
                <w:sz w:val="24"/>
              </w:rPr>
            </w:pPr>
            <w:r w:rsidRPr="00B9785F">
              <w:rPr>
                <w:rFonts w:ascii="Segoe UI Symbol" w:hAnsi="Segoe UI Symbol" w:cs="Segoe UI Symbol"/>
                <w:sz w:val="24"/>
                <w:szCs w:val="24"/>
                <w:lang w:val="id"/>
              </w:rPr>
              <w:t>☆</w:t>
            </w:r>
            <w:r w:rsidR="005A1E07" w:rsidRPr="005A1E07">
              <w:rPr>
                <w:rFonts w:ascii="Calibri Light" w:hAnsi="Calibri Light" w:cs="Calibri Light"/>
                <w:b/>
                <w:sz w:val="24"/>
              </w:rPr>
              <w:t>Rentang Pengukuran</w:t>
            </w:r>
          </w:p>
        </w:tc>
      </w:tr>
      <w:tr w:rsidR="00D70F28" w:rsidRPr="00FD47AC" w14:paraId="1DAA26F3" w14:textId="77777777" w:rsidTr="0086784C">
        <w:trPr>
          <w:trHeight w:val="1293"/>
        </w:trPr>
        <w:tc>
          <w:tcPr>
            <w:tcW w:w="3781" w:type="dxa"/>
            <w:vAlign w:val="center"/>
          </w:tcPr>
          <w:p w14:paraId="20324E96" w14:textId="066BBAE8" w:rsidR="00D70F28" w:rsidRPr="00FD47AC" w:rsidRDefault="0086784C" w:rsidP="0086784C">
            <w:pPr>
              <w:pStyle w:val="TableParagraph"/>
              <w:ind w:left="108"/>
              <w:rPr>
                <w:rFonts w:ascii="Calibri Light" w:hAnsi="Calibri Light" w:cs="Calibri Light"/>
                <w:sz w:val="24"/>
              </w:rPr>
            </w:pPr>
            <w:r w:rsidRPr="00B9785F">
              <w:rPr>
                <w:rFonts w:ascii="Segoe UI Symbol" w:hAnsi="Segoe UI Symbol" w:cs="Segoe UI Symbol"/>
                <w:sz w:val="24"/>
                <w:szCs w:val="24"/>
                <w:lang w:val="id"/>
              </w:rPr>
              <w:t>☆</w:t>
            </w:r>
            <w:r w:rsidR="00407450">
              <w:rPr>
                <w:rFonts w:ascii="Calibri Light" w:hAnsi="Calibri Light" w:cs="Calibri Light"/>
                <w:sz w:val="24"/>
                <w:lang w:val="id"/>
              </w:rPr>
              <w:t>Mode D</w:t>
            </w:r>
            <w:r w:rsidR="005A5385" w:rsidRPr="00FD47AC">
              <w:rPr>
                <w:rFonts w:ascii="Calibri Light" w:hAnsi="Calibri Light" w:cs="Calibri Light"/>
                <w:sz w:val="24"/>
                <w:lang w:val="id"/>
              </w:rPr>
              <w:t>ewasa</w:t>
            </w:r>
          </w:p>
        </w:tc>
        <w:tc>
          <w:tcPr>
            <w:tcW w:w="5593" w:type="dxa"/>
            <w:vAlign w:val="center"/>
          </w:tcPr>
          <w:p w14:paraId="44FD86BE" w14:textId="0BF70EE5" w:rsidR="00D70F28" w:rsidRPr="00FD47AC" w:rsidRDefault="005A5385" w:rsidP="0086784C">
            <w:pPr>
              <w:pStyle w:val="TableParagraph"/>
              <w:spacing w:line="268" w:lineRule="exact"/>
              <w:rPr>
                <w:rFonts w:ascii="Calibri Light" w:hAnsi="Calibri Light" w:cs="Calibri Light"/>
                <w:sz w:val="24"/>
              </w:rPr>
            </w:pPr>
            <w:r w:rsidRPr="00FD47AC">
              <w:rPr>
                <w:rFonts w:ascii="Calibri Light" w:hAnsi="Calibri Light" w:cs="Calibri Light"/>
                <w:sz w:val="24"/>
                <w:lang w:val="id"/>
              </w:rPr>
              <w:t xml:space="preserve">SYS: 40 mmHg </w:t>
            </w:r>
            <w:r w:rsidR="0086784C">
              <w:rPr>
                <w:rFonts w:ascii="Calibri Light" w:hAnsi="Calibri Light" w:cs="Calibri Light"/>
                <w:sz w:val="24"/>
              </w:rPr>
              <w:t>sampai</w:t>
            </w:r>
            <w:r w:rsidR="0086784C" w:rsidRPr="00FD47AC">
              <w:rPr>
                <w:rFonts w:ascii="Calibri Light" w:hAnsi="Calibri Light" w:cs="Calibri Light"/>
                <w:sz w:val="24"/>
                <w:lang w:val="id"/>
              </w:rPr>
              <w:t xml:space="preserve"> </w:t>
            </w:r>
            <w:r w:rsidRPr="00FD47AC">
              <w:rPr>
                <w:rFonts w:ascii="Calibri Light" w:hAnsi="Calibri Light" w:cs="Calibri Light"/>
                <w:sz w:val="24"/>
                <w:lang w:val="id"/>
              </w:rPr>
              <w:t>260 mmHg</w:t>
            </w:r>
          </w:p>
          <w:p w14:paraId="4D26EDFB" w14:textId="608F78E7" w:rsidR="00D70F28" w:rsidRPr="00FD47AC" w:rsidRDefault="005A5385" w:rsidP="0086784C">
            <w:pPr>
              <w:pStyle w:val="TableParagraph"/>
              <w:rPr>
                <w:rFonts w:ascii="Calibri Light" w:hAnsi="Calibri Light" w:cs="Calibri Light"/>
                <w:sz w:val="24"/>
              </w:rPr>
            </w:pPr>
            <w:r w:rsidRPr="00FD47AC">
              <w:rPr>
                <w:rFonts w:ascii="Calibri Light" w:hAnsi="Calibri Light" w:cs="Calibri Light"/>
                <w:sz w:val="24"/>
                <w:lang w:val="id"/>
              </w:rPr>
              <w:t xml:space="preserve">DIA: 20 mmHg </w:t>
            </w:r>
            <w:r w:rsidR="0086784C">
              <w:rPr>
                <w:rFonts w:ascii="Calibri Light" w:hAnsi="Calibri Light" w:cs="Calibri Light"/>
                <w:sz w:val="24"/>
              </w:rPr>
              <w:t>sampai</w:t>
            </w:r>
            <w:r w:rsidR="0086784C" w:rsidRPr="00FD47AC">
              <w:rPr>
                <w:rFonts w:ascii="Calibri Light" w:hAnsi="Calibri Light" w:cs="Calibri Light"/>
                <w:sz w:val="24"/>
                <w:lang w:val="id"/>
              </w:rPr>
              <w:t xml:space="preserve"> </w:t>
            </w:r>
            <w:r w:rsidRPr="00FD47AC">
              <w:rPr>
                <w:rFonts w:ascii="Calibri Light" w:hAnsi="Calibri Light" w:cs="Calibri Light"/>
                <w:sz w:val="24"/>
                <w:lang w:val="id"/>
              </w:rPr>
              <w:t>200 mmHg</w:t>
            </w:r>
          </w:p>
          <w:p w14:paraId="6984908B" w14:textId="4B5CA74D" w:rsidR="00D70F28" w:rsidRPr="00FD47AC" w:rsidRDefault="0086784C" w:rsidP="0086784C">
            <w:pPr>
              <w:pStyle w:val="TableParagraph"/>
              <w:rPr>
                <w:rFonts w:ascii="Calibri Light" w:hAnsi="Calibri Light" w:cs="Calibri Light"/>
                <w:sz w:val="24"/>
              </w:rPr>
            </w:pPr>
            <w:r>
              <w:rPr>
                <w:rFonts w:ascii="Calibri Light" w:hAnsi="Calibri Light" w:cs="Calibri Light"/>
                <w:sz w:val="24"/>
              </w:rPr>
              <w:t>MAP</w:t>
            </w:r>
            <w:r w:rsidR="005A5385" w:rsidRPr="00FD47AC">
              <w:rPr>
                <w:rFonts w:ascii="Calibri Light" w:hAnsi="Calibri Light" w:cs="Calibri Light"/>
                <w:sz w:val="24"/>
                <w:lang w:val="id"/>
              </w:rPr>
              <w:t xml:space="preserve">: 26 mmHg </w:t>
            </w:r>
            <w:r>
              <w:rPr>
                <w:rFonts w:ascii="Calibri Light" w:hAnsi="Calibri Light" w:cs="Calibri Light"/>
                <w:sz w:val="24"/>
              </w:rPr>
              <w:t>sampai</w:t>
            </w:r>
            <w:r w:rsidRPr="00FD47AC">
              <w:rPr>
                <w:rFonts w:ascii="Calibri Light" w:hAnsi="Calibri Light" w:cs="Calibri Light"/>
                <w:sz w:val="24"/>
                <w:lang w:val="id"/>
              </w:rPr>
              <w:t xml:space="preserve"> </w:t>
            </w:r>
            <w:r w:rsidR="005A5385" w:rsidRPr="00FD47AC">
              <w:rPr>
                <w:rFonts w:ascii="Calibri Light" w:hAnsi="Calibri Light" w:cs="Calibri Light"/>
                <w:sz w:val="24"/>
                <w:lang w:val="id"/>
              </w:rPr>
              <w:t>220 mmHg</w:t>
            </w:r>
          </w:p>
        </w:tc>
      </w:tr>
      <w:tr w:rsidR="00D70F28" w:rsidRPr="00FD47AC" w14:paraId="277939EA" w14:textId="77777777" w:rsidTr="0086784C">
        <w:trPr>
          <w:trHeight w:val="1295"/>
        </w:trPr>
        <w:tc>
          <w:tcPr>
            <w:tcW w:w="3781" w:type="dxa"/>
            <w:vAlign w:val="center"/>
          </w:tcPr>
          <w:p w14:paraId="23A4F4D2" w14:textId="315AEB43" w:rsidR="00D70F28" w:rsidRPr="00FD47AC" w:rsidRDefault="0086784C" w:rsidP="005A1E07">
            <w:pPr>
              <w:pStyle w:val="TableParagraph"/>
              <w:spacing w:line="307" w:lineRule="exact"/>
              <w:ind w:left="108"/>
              <w:rPr>
                <w:rFonts w:ascii="Calibri Light" w:hAnsi="Calibri Light" w:cs="Calibri Light"/>
                <w:sz w:val="24"/>
              </w:rPr>
            </w:pPr>
            <w:r w:rsidRPr="00B9785F">
              <w:rPr>
                <w:rFonts w:ascii="Segoe UI Symbol" w:hAnsi="Segoe UI Symbol" w:cs="Segoe UI Symbol"/>
                <w:sz w:val="24"/>
                <w:szCs w:val="24"/>
                <w:lang w:val="id"/>
              </w:rPr>
              <w:t>☆</w:t>
            </w:r>
            <w:r w:rsidR="005A1E07" w:rsidRPr="005A1E07">
              <w:rPr>
                <w:rFonts w:ascii="Calibri Light" w:hAnsi="Calibri Light" w:cs="Segoe UI Symbol"/>
                <w:sz w:val="24"/>
                <w:szCs w:val="24"/>
              </w:rPr>
              <w:t xml:space="preserve">Mode </w:t>
            </w:r>
            <w:r w:rsidR="005A1E07">
              <w:rPr>
                <w:rFonts w:ascii="Calibri Light" w:hAnsi="Calibri Light" w:cs="Calibri Light"/>
                <w:sz w:val="24"/>
                <w:lang w:val="id"/>
              </w:rPr>
              <w:t>Pediatrik</w:t>
            </w:r>
          </w:p>
        </w:tc>
        <w:tc>
          <w:tcPr>
            <w:tcW w:w="5593" w:type="dxa"/>
            <w:vAlign w:val="center"/>
          </w:tcPr>
          <w:p w14:paraId="0A50ED24" w14:textId="647CABA5" w:rsidR="00D70F28" w:rsidRPr="00FD47AC" w:rsidRDefault="005A5385" w:rsidP="0086784C">
            <w:pPr>
              <w:pStyle w:val="TableParagraph"/>
              <w:spacing w:line="268" w:lineRule="exact"/>
              <w:rPr>
                <w:rFonts w:ascii="Calibri Light" w:hAnsi="Calibri Light" w:cs="Calibri Light"/>
                <w:sz w:val="24"/>
              </w:rPr>
            </w:pPr>
            <w:r w:rsidRPr="00FD47AC">
              <w:rPr>
                <w:rFonts w:ascii="Calibri Light" w:hAnsi="Calibri Light" w:cs="Calibri Light"/>
                <w:sz w:val="24"/>
                <w:lang w:val="id"/>
              </w:rPr>
              <w:t xml:space="preserve">SYS: 40 mmHg </w:t>
            </w:r>
            <w:r w:rsidR="0086784C">
              <w:rPr>
                <w:rFonts w:ascii="Calibri Light" w:hAnsi="Calibri Light" w:cs="Calibri Light"/>
                <w:sz w:val="24"/>
              </w:rPr>
              <w:t>sampai</w:t>
            </w:r>
            <w:r w:rsidR="0086784C" w:rsidRPr="00FD47AC">
              <w:rPr>
                <w:rFonts w:ascii="Calibri Light" w:hAnsi="Calibri Light" w:cs="Calibri Light"/>
                <w:sz w:val="24"/>
                <w:lang w:val="id"/>
              </w:rPr>
              <w:t xml:space="preserve"> </w:t>
            </w:r>
            <w:r w:rsidRPr="00FD47AC">
              <w:rPr>
                <w:rFonts w:ascii="Calibri Light" w:hAnsi="Calibri Light" w:cs="Calibri Light"/>
                <w:sz w:val="24"/>
                <w:lang w:val="id"/>
              </w:rPr>
              <w:t>230 mmHg</w:t>
            </w:r>
          </w:p>
          <w:p w14:paraId="5DA6312E" w14:textId="7E5419E5" w:rsidR="00D70F28" w:rsidRPr="00FD47AC" w:rsidRDefault="005A5385" w:rsidP="0086784C">
            <w:pPr>
              <w:pStyle w:val="TableParagraph"/>
              <w:rPr>
                <w:rFonts w:ascii="Calibri Light" w:hAnsi="Calibri Light" w:cs="Calibri Light"/>
                <w:sz w:val="24"/>
              </w:rPr>
            </w:pPr>
            <w:r w:rsidRPr="00FD47AC">
              <w:rPr>
                <w:rFonts w:ascii="Calibri Light" w:hAnsi="Calibri Light" w:cs="Calibri Light"/>
                <w:sz w:val="24"/>
                <w:lang w:val="id"/>
              </w:rPr>
              <w:t xml:space="preserve">DIA: 20 mmHg </w:t>
            </w:r>
            <w:r w:rsidR="0086784C">
              <w:rPr>
                <w:rFonts w:ascii="Calibri Light" w:hAnsi="Calibri Light" w:cs="Calibri Light"/>
                <w:sz w:val="24"/>
              </w:rPr>
              <w:t>sampai</w:t>
            </w:r>
            <w:r w:rsidR="0086784C" w:rsidRPr="00FD47AC">
              <w:rPr>
                <w:rFonts w:ascii="Calibri Light" w:hAnsi="Calibri Light" w:cs="Calibri Light"/>
                <w:sz w:val="24"/>
                <w:lang w:val="id"/>
              </w:rPr>
              <w:t xml:space="preserve"> </w:t>
            </w:r>
            <w:r w:rsidRPr="00FD47AC">
              <w:rPr>
                <w:rFonts w:ascii="Calibri Light" w:hAnsi="Calibri Light" w:cs="Calibri Light"/>
                <w:sz w:val="24"/>
                <w:lang w:val="id"/>
              </w:rPr>
              <w:t>160 mmHg</w:t>
            </w:r>
          </w:p>
          <w:p w14:paraId="4BB986E7" w14:textId="542C4413" w:rsidR="00D70F28" w:rsidRPr="00FD47AC" w:rsidRDefault="0086784C" w:rsidP="0086784C">
            <w:pPr>
              <w:pStyle w:val="TableParagraph"/>
              <w:rPr>
                <w:rFonts w:ascii="Calibri Light" w:hAnsi="Calibri Light" w:cs="Calibri Light"/>
                <w:sz w:val="24"/>
              </w:rPr>
            </w:pPr>
            <w:r>
              <w:rPr>
                <w:rFonts w:ascii="Calibri Light" w:hAnsi="Calibri Light" w:cs="Calibri Light"/>
                <w:sz w:val="24"/>
                <w:lang w:val="id"/>
              </w:rPr>
              <w:t>MAP</w:t>
            </w:r>
            <w:r w:rsidR="005A5385" w:rsidRPr="00FD47AC">
              <w:rPr>
                <w:rFonts w:ascii="Calibri Light" w:hAnsi="Calibri Light" w:cs="Calibri Light"/>
                <w:sz w:val="24"/>
                <w:lang w:val="id"/>
              </w:rPr>
              <w:t xml:space="preserve">: 26 mmHg </w:t>
            </w:r>
            <w:r>
              <w:rPr>
                <w:rFonts w:ascii="Calibri Light" w:hAnsi="Calibri Light" w:cs="Calibri Light"/>
                <w:sz w:val="24"/>
              </w:rPr>
              <w:t>sampai</w:t>
            </w:r>
            <w:r w:rsidRPr="00FD47AC">
              <w:rPr>
                <w:rFonts w:ascii="Calibri Light" w:hAnsi="Calibri Light" w:cs="Calibri Light"/>
                <w:sz w:val="24"/>
                <w:lang w:val="id"/>
              </w:rPr>
              <w:t xml:space="preserve"> </w:t>
            </w:r>
            <w:r w:rsidR="005A5385" w:rsidRPr="00FD47AC">
              <w:rPr>
                <w:rFonts w:ascii="Calibri Light" w:hAnsi="Calibri Light" w:cs="Calibri Light"/>
                <w:sz w:val="24"/>
                <w:lang w:val="id"/>
              </w:rPr>
              <w:t>183 mmHg</w:t>
            </w:r>
          </w:p>
        </w:tc>
      </w:tr>
    </w:tbl>
    <w:p w14:paraId="70AF925B" w14:textId="77777777" w:rsidR="00D70F28" w:rsidRPr="00FD47AC" w:rsidRDefault="00D70F28">
      <w:pPr>
        <w:rPr>
          <w:rFonts w:ascii="Calibri Light" w:hAnsi="Calibri Light" w:cs="Calibri Light"/>
          <w:sz w:val="24"/>
        </w:rPr>
        <w:sectPr w:rsidR="00D70F28" w:rsidRPr="00FD47AC">
          <w:pgSz w:w="11910" w:h="16850"/>
          <w:pgMar w:top="1180" w:right="520" w:bottom="960" w:left="620" w:header="910" w:footer="775" w:gutter="0"/>
          <w:cols w:space="720"/>
        </w:sectPr>
      </w:pPr>
    </w:p>
    <w:p w14:paraId="1A8EB0C9" w14:textId="77777777" w:rsidR="00D70F28" w:rsidRPr="00FD47AC" w:rsidRDefault="00D70F28">
      <w:pPr>
        <w:pStyle w:val="BodyText"/>
        <w:spacing w:before="5"/>
        <w:rPr>
          <w:rFonts w:ascii="Calibri Light" w:hAnsi="Calibri Light" w:cs="Calibri Light"/>
          <w:b/>
          <w:sz w:val="20"/>
        </w:rPr>
      </w:pPr>
    </w:p>
    <w:tbl>
      <w:tblPr>
        <w:tblW w:w="0" w:type="auto"/>
        <w:tblInd w:w="63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781"/>
        <w:gridCol w:w="5593"/>
      </w:tblGrid>
      <w:tr w:rsidR="00D70F28" w:rsidRPr="00FD47AC" w14:paraId="35CE5B28" w14:textId="77777777" w:rsidTr="005A1E07">
        <w:trPr>
          <w:trHeight w:val="1165"/>
        </w:trPr>
        <w:tc>
          <w:tcPr>
            <w:tcW w:w="3781" w:type="dxa"/>
            <w:vAlign w:val="center"/>
          </w:tcPr>
          <w:p w14:paraId="6F20CF15" w14:textId="0DBA8F1C" w:rsidR="00D70F28" w:rsidRPr="00FD47AC" w:rsidRDefault="005A1E07" w:rsidP="005A1E07">
            <w:pPr>
              <w:pStyle w:val="TableParagraph"/>
              <w:spacing w:line="307" w:lineRule="exact"/>
              <w:ind w:left="108"/>
              <w:rPr>
                <w:rFonts w:ascii="Calibri Light" w:hAnsi="Calibri Light" w:cs="Calibri Light"/>
                <w:sz w:val="24"/>
              </w:rPr>
            </w:pPr>
            <w:r w:rsidRPr="00B9785F">
              <w:rPr>
                <w:rFonts w:ascii="Segoe UI Symbol" w:hAnsi="Segoe UI Symbol" w:cs="Segoe UI Symbol"/>
                <w:sz w:val="24"/>
                <w:szCs w:val="24"/>
                <w:lang w:val="id"/>
              </w:rPr>
              <w:t>☆</w:t>
            </w:r>
            <w:r w:rsidR="00407450">
              <w:rPr>
                <w:rFonts w:ascii="Calibri Light" w:hAnsi="Calibri Light" w:cs="Calibri Light"/>
                <w:sz w:val="24"/>
                <w:lang w:val="id"/>
              </w:rPr>
              <w:t xml:space="preserve">Mode </w:t>
            </w:r>
            <w:r w:rsidR="00407450">
              <w:rPr>
                <w:rFonts w:ascii="Calibri Light" w:hAnsi="Calibri Light" w:cs="Calibri Light"/>
                <w:sz w:val="24"/>
              </w:rPr>
              <w:t>N</w:t>
            </w:r>
            <w:r w:rsidR="005A5385" w:rsidRPr="00FD47AC">
              <w:rPr>
                <w:rFonts w:ascii="Calibri Light" w:hAnsi="Calibri Light" w:cs="Calibri Light"/>
                <w:sz w:val="24"/>
                <w:lang w:val="id"/>
              </w:rPr>
              <w:t>eonatal</w:t>
            </w:r>
          </w:p>
        </w:tc>
        <w:tc>
          <w:tcPr>
            <w:tcW w:w="5593" w:type="dxa"/>
            <w:vAlign w:val="center"/>
          </w:tcPr>
          <w:p w14:paraId="58B53E15" w14:textId="5519FC2F" w:rsidR="00D70F28" w:rsidRPr="00FD47AC" w:rsidRDefault="005A5385" w:rsidP="005A1E07">
            <w:pPr>
              <w:pStyle w:val="TableParagraph"/>
              <w:spacing w:line="268" w:lineRule="exact"/>
              <w:rPr>
                <w:rFonts w:ascii="Calibri Light" w:hAnsi="Calibri Light" w:cs="Calibri Light"/>
                <w:sz w:val="24"/>
              </w:rPr>
            </w:pPr>
            <w:r w:rsidRPr="00FD47AC">
              <w:rPr>
                <w:rFonts w:ascii="Calibri Light" w:hAnsi="Calibri Light" w:cs="Calibri Light"/>
                <w:sz w:val="24"/>
                <w:lang w:val="id"/>
              </w:rPr>
              <w:t xml:space="preserve">SYS: 40 mmHg </w:t>
            </w:r>
            <w:r w:rsidR="005A1E07">
              <w:rPr>
                <w:rFonts w:ascii="Calibri Light" w:hAnsi="Calibri Light" w:cs="Calibri Light"/>
                <w:sz w:val="24"/>
              </w:rPr>
              <w:t>sampai</w:t>
            </w:r>
            <w:r w:rsidRPr="00FD47AC">
              <w:rPr>
                <w:rFonts w:ascii="Calibri Light" w:hAnsi="Calibri Light" w:cs="Calibri Light"/>
                <w:sz w:val="24"/>
                <w:lang w:val="id"/>
              </w:rPr>
              <w:t xml:space="preserve"> 130 mmHg</w:t>
            </w:r>
          </w:p>
          <w:p w14:paraId="3C1B835F" w14:textId="6D63EF40" w:rsidR="00D70F28" w:rsidRPr="00FD47AC" w:rsidRDefault="005A5385" w:rsidP="005A1E07">
            <w:pPr>
              <w:pStyle w:val="TableParagraph"/>
              <w:rPr>
                <w:rFonts w:ascii="Calibri Light" w:hAnsi="Calibri Light" w:cs="Calibri Light"/>
                <w:sz w:val="24"/>
              </w:rPr>
            </w:pPr>
            <w:r w:rsidRPr="00FD47AC">
              <w:rPr>
                <w:rFonts w:ascii="Calibri Light" w:hAnsi="Calibri Light" w:cs="Calibri Light"/>
                <w:sz w:val="24"/>
                <w:lang w:val="id"/>
              </w:rPr>
              <w:t xml:space="preserve">DIA: 20 mmHg </w:t>
            </w:r>
            <w:r w:rsidR="005A1E07">
              <w:rPr>
                <w:rFonts w:ascii="Calibri Light" w:hAnsi="Calibri Light" w:cs="Calibri Light"/>
                <w:sz w:val="24"/>
              </w:rPr>
              <w:t>sampai</w:t>
            </w:r>
            <w:r w:rsidR="005A1E07" w:rsidRPr="00FD47AC">
              <w:rPr>
                <w:rFonts w:ascii="Calibri Light" w:hAnsi="Calibri Light" w:cs="Calibri Light"/>
                <w:sz w:val="24"/>
                <w:lang w:val="id"/>
              </w:rPr>
              <w:t xml:space="preserve"> </w:t>
            </w:r>
            <w:r w:rsidRPr="00FD47AC">
              <w:rPr>
                <w:rFonts w:ascii="Calibri Light" w:hAnsi="Calibri Light" w:cs="Calibri Light"/>
                <w:sz w:val="24"/>
                <w:lang w:val="id"/>
              </w:rPr>
              <w:t>100 mmHg</w:t>
            </w:r>
          </w:p>
          <w:p w14:paraId="068BA1E4" w14:textId="1968FF8B" w:rsidR="00D70F28" w:rsidRPr="00FD47AC" w:rsidRDefault="00202C23" w:rsidP="005A1E07">
            <w:pPr>
              <w:pStyle w:val="TableParagraph"/>
              <w:rPr>
                <w:rFonts w:ascii="Calibri Light" w:hAnsi="Calibri Light" w:cs="Calibri Light"/>
                <w:sz w:val="24"/>
              </w:rPr>
            </w:pPr>
            <w:r>
              <w:rPr>
                <w:rFonts w:ascii="Calibri Light" w:hAnsi="Calibri Light" w:cs="Calibri Light"/>
                <w:sz w:val="24"/>
              </w:rPr>
              <w:t>MAP</w:t>
            </w:r>
            <w:r w:rsidR="005A5385" w:rsidRPr="00FD47AC">
              <w:rPr>
                <w:rFonts w:ascii="Calibri Light" w:hAnsi="Calibri Light" w:cs="Calibri Light"/>
                <w:sz w:val="24"/>
                <w:lang w:val="id"/>
              </w:rPr>
              <w:t xml:space="preserve">: 26 mmHg </w:t>
            </w:r>
            <w:r w:rsidR="005A1E07">
              <w:rPr>
                <w:rFonts w:ascii="Calibri Light" w:hAnsi="Calibri Light" w:cs="Calibri Light"/>
                <w:sz w:val="24"/>
              </w:rPr>
              <w:t>sampai</w:t>
            </w:r>
            <w:r w:rsidR="005A1E07" w:rsidRPr="00FD47AC">
              <w:rPr>
                <w:rFonts w:ascii="Calibri Light" w:hAnsi="Calibri Light" w:cs="Calibri Light"/>
                <w:sz w:val="24"/>
                <w:lang w:val="id"/>
              </w:rPr>
              <w:t xml:space="preserve"> </w:t>
            </w:r>
            <w:r w:rsidR="005A5385" w:rsidRPr="00FD47AC">
              <w:rPr>
                <w:rFonts w:ascii="Calibri Light" w:hAnsi="Calibri Light" w:cs="Calibri Light"/>
                <w:sz w:val="24"/>
                <w:lang w:val="id"/>
              </w:rPr>
              <w:t>110 mmHg</w:t>
            </w:r>
          </w:p>
        </w:tc>
      </w:tr>
      <w:tr w:rsidR="00D70F28" w:rsidRPr="00FD47AC" w14:paraId="7D3B53B7" w14:textId="77777777" w:rsidTr="005A1E07">
        <w:trPr>
          <w:trHeight w:val="470"/>
        </w:trPr>
        <w:tc>
          <w:tcPr>
            <w:tcW w:w="3781" w:type="dxa"/>
            <w:vAlign w:val="center"/>
          </w:tcPr>
          <w:p w14:paraId="488BD144" w14:textId="6196CD0D" w:rsidR="00D70F28" w:rsidRPr="00FD47AC" w:rsidRDefault="005A1E07" w:rsidP="005A1E07">
            <w:pPr>
              <w:pStyle w:val="TableParagraph"/>
              <w:spacing w:line="307" w:lineRule="exact"/>
              <w:ind w:left="108"/>
              <w:rPr>
                <w:rFonts w:ascii="Calibri Light" w:hAnsi="Calibri Light" w:cs="Calibri Light"/>
                <w:sz w:val="24"/>
              </w:rPr>
            </w:pPr>
            <w:r w:rsidRPr="00B9785F">
              <w:rPr>
                <w:rFonts w:ascii="Segoe UI Symbol" w:hAnsi="Segoe UI Symbol" w:cs="Segoe UI Symbol"/>
                <w:sz w:val="24"/>
                <w:szCs w:val="24"/>
                <w:lang w:val="id"/>
              </w:rPr>
              <w:t>☆</w:t>
            </w:r>
            <w:r w:rsidR="00407450">
              <w:rPr>
                <w:rFonts w:ascii="Calibri Light" w:hAnsi="Calibri Light" w:cs="Calibri Light"/>
                <w:sz w:val="24"/>
                <w:lang w:val="id"/>
              </w:rPr>
              <w:t>Jenis A</w:t>
            </w:r>
            <w:r w:rsidR="005A5385" w:rsidRPr="00FD47AC">
              <w:rPr>
                <w:rFonts w:ascii="Calibri Light" w:hAnsi="Calibri Light" w:cs="Calibri Light"/>
                <w:sz w:val="24"/>
                <w:lang w:val="id"/>
              </w:rPr>
              <w:t>larm</w:t>
            </w:r>
          </w:p>
        </w:tc>
        <w:tc>
          <w:tcPr>
            <w:tcW w:w="5593" w:type="dxa"/>
            <w:vAlign w:val="center"/>
          </w:tcPr>
          <w:p w14:paraId="36E7FF56" w14:textId="50B6E4EF" w:rsidR="00D70F28" w:rsidRPr="005A1E07" w:rsidRDefault="005A5385" w:rsidP="005A1E07">
            <w:pPr>
              <w:pStyle w:val="TableParagraph"/>
              <w:spacing w:line="268" w:lineRule="exact"/>
              <w:rPr>
                <w:rFonts w:ascii="Calibri Light" w:hAnsi="Calibri Light" w:cs="Calibri Light"/>
                <w:sz w:val="24"/>
              </w:rPr>
            </w:pPr>
            <w:r w:rsidRPr="00FD47AC">
              <w:rPr>
                <w:rFonts w:ascii="Calibri Light" w:hAnsi="Calibri Light" w:cs="Calibri Light"/>
                <w:sz w:val="24"/>
                <w:lang w:val="id"/>
              </w:rPr>
              <w:t xml:space="preserve">SYS, DIA, </w:t>
            </w:r>
            <w:r w:rsidR="005A1E07">
              <w:rPr>
                <w:rFonts w:ascii="Calibri Light" w:hAnsi="Calibri Light" w:cs="Calibri Light"/>
                <w:sz w:val="24"/>
              </w:rPr>
              <w:t>MAP</w:t>
            </w:r>
          </w:p>
        </w:tc>
      </w:tr>
      <w:tr w:rsidR="00D70F28" w:rsidRPr="00FD47AC" w14:paraId="3888B26D" w14:textId="77777777" w:rsidTr="005A1E07">
        <w:trPr>
          <w:trHeight w:val="431"/>
        </w:trPr>
        <w:tc>
          <w:tcPr>
            <w:tcW w:w="3781" w:type="dxa"/>
            <w:vAlign w:val="center"/>
          </w:tcPr>
          <w:p w14:paraId="68078CA3" w14:textId="69965695" w:rsidR="00D70F28" w:rsidRPr="00FD47AC" w:rsidRDefault="00407450" w:rsidP="005A1E07">
            <w:pPr>
              <w:pStyle w:val="TableParagraph"/>
              <w:spacing w:line="268" w:lineRule="exact"/>
              <w:ind w:left="108"/>
              <w:rPr>
                <w:rFonts w:ascii="Calibri Light" w:hAnsi="Calibri Light" w:cs="Calibri Light"/>
                <w:sz w:val="24"/>
              </w:rPr>
            </w:pPr>
            <w:r>
              <w:rPr>
                <w:rFonts w:ascii="Calibri Light" w:hAnsi="Calibri Light" w:cs="Calibri Light"/>
                <w:sz w:val="24"/>
                <w:lang w:val="id"/>
              </w:rPr>
              <w:t>Resolusi T</w:t>
            </w:r>
            <w:r w:rsidR="005A5385" w:rsidRPr="00FD47AC">
              <w:rPr>
                <w:rFonts w:ascii="Calibri Light" w:hAnsi="Calibri Light" w:cs="Calibri Light"/>
                <w:sz w:val="24"/>
                <w:lang w:val="id"/>
              </w:rPr>
              <w:t>ekanan</w:t>
            </w:r>
          </w:p>
        </w:tc>
        <w:tc>
          <w:tcPr>
            <w:tcW w:w="5593" w:type="dxa"/>
            <w:vAlign w:val="center"/>
          </w:tcPr>
          <w:p w14:paraId="04AB3E7B" w14:textId="77777777" w:rsidR="00D70F28" w:rsidRPr="00FD47AC" w:rsidRDefault="005A5385" w:rsidP="005A1E07">
            <w:pPr>
              <w:pStyle w:val="TableParagraph"/>
              <w:spacing w:line="268" w:lineRule="exact"/>
              <w:rPr>
                <w:rFonts w:ascii="Calibri Light" w:hAnsi="Calibri Light" w:cs="Calibri Light"/>
                <w:sz w:val="24"/>
              </w:rPr>
            </w:pPr>
            <w:r w:rsidRPr="00FD47AC">
              <w:rPr>
                <w:rFonts w:ascii="Calibri Light" w:hAnsi="Calibri Light" w:cs="Calibri Light"/>
                <w:sz w:val="24"/>
                <w:lang w:val="id"/>
              </w:rPr>
              <w:t>1 mmHg</w:t>
            </w:r>
          </w:p>
        </w:tc>
      </w:tr>
      <w:tr w:rsidR="00D70F28" w:rsidRPr="00FD47AC" w14:paraId="7DDA7854" w14:textId="77777777" w:rsidTr="005A1E07">
        <w:trPr>
          <w:trHeight w:val="472"/>
        </w:trPr>
        <w:tc>
          <w:tcPr>
            <w:tcW w:w="3781" w:type="dxa"/>
            <w:vAlign w:val="center"/>
          </w:tcPr>
          <w:p w14:paraId="6F31CCD9" w14:textId="03DB41F0" w:rsidR="00D70F28" w:rsidRPr="005A1E07" w:rsidRDefault="005A1E07" w:rsidP="005A1E07">
            <w:pPr>
              <w:pStyle w:val="TableParagraph"/>
              <w:spacing w:line="307" w:lineRule="exact"/>
              <w:ind w:left="108"/>
              <w:rPr>
                <w:rFonts w:ascii="Calibri Light" w:hAnsi="Calibri Light" w:cs="Calibri Light"/>
                <w:sz w:val="24"/>
              </w:rPr>
            </w:pPr>
            <w:r w:rsidRPr="00B9785F">
              <w:rPr>
                <w:rFonts w:ascii="Segoe UI Symbol" w:hAnsi="Segoe UI Symbol" w:cs="Segoe UI Symbol"/>
                <w:sz w:val="24"/>
                <w:szCs w:val="24"/>
                <w:lang w:val="id"/>
              </w:rPr>
              <w:t>☆</w:t>
            </w:r>
            <w:r>
              <w:rPr>
                <w:rFonts w:ascii="Calibri Light" w:hAnsi="Calibri Light" w:cs="Calibri Light"/>
                <w:sz w:val="24"/>
              </w:rPr>
              <w:t>Kesalahan Maksimum Rata-Rata</w:t>
            </w:r>
          </w:p>
        </w:tc>
        <w:tc>
          <w:tcPr>
            <w:tcW w:w="5593" w:type="dxa"/>
            <w:vAlign w:val="center"/>
          </w:tcPr>
          <w:p w14:paraId="648C8516" w14:textId="57CD99A5" w:rsidR="00D70F28" w:rsidRPr="00FD47AC" w:rsidRDefault="005A5385" w:rsidP="005A1E07">
            <w:pPr>
              <w:pStyle w:val="TableParagraph"/>
              <w:spacing w:line="268" w:lineRule="exact"/>
              <w:ind w:left="110"/>
              <w:rPr>
                <w:rFonts w:ascii="Calibri Light" w:hAnsi="Calibri Light" w:cs="Calibri Light"/>
                <w:sz w:val="24"/>
              </w:rPr>
            </w:pPr>
            <w:r w:rsidRPr="00FD47AC">
              <w:rPr>
                <w:rFonts w:ascii="Calibri Light" w:hAnsi="Calibri Light" w:cs="Calibri Light"/>
                <w:sz w:val="24"/>
                <w:lang w:val="id"/>
              </w:rPr>
              <w:t>±5 mmHg</w:t>
            </w:r>
          </w:p>
        </w:tc>
      </w:tr>
      <w:tr w:rsidR="00D70F28" w:rsidRPr="00FD47AC" w14:paraId="27D2F98F" w14:textId="77777777" w:rsidTr="005A1E07">
        <w:trPr>
          <w:trHeight w:val="470"/>
        </w:trPr>
        <w:tc>
          <w:tcPr>
            <w:tcW w:w="3781" w:type="dxa"/>
            <w:vAlign w:val="center"/>
          </w:tcPr>
          <w:p w14:paraId="41471877" w14:textId="0939EC4A" w:rsidR="00D70F28" w:rsidRPr="00FD47AC" w:rsidRDefault="005A1E07" w:rsidP="005A1E07">
            <w:pPr>
              <w:pStyle w:val="TableParagraph"/>
              <w:spacing w:line="307" w:lineRule="exact"/>
              <w:ind w:left="108"/>
              <w:rPr>
                <w:rFonts w:ascii="Calibri Light" w:hAnsi="Calibri Light" w:cs="Calibri Light"/>
                <w:sz w:val="24"/>
              </w:rPr>
            </w:pPr>
            <w:r w:rsidRPr="00B9785F">
              <w:rPr>
                <w:rFonts w:ascii="Segoe UI Symbol" w:hAnsi="Segoe UI Symbol" w:cs="Segoe UI Symbol"/>
                <w:sz w:val="24"/>
                <w:szCs w:val="24"/>
                <w:lang w:val="id"/>
              </w:rPr>
              <w:t>☆</w:t>
            </w:r>
            <w:r w:rsidR="00407450">
              <w:rPr>
                <w:rFonts w:ascii="Calibri Light" w:hAnsi="Calibri Light" w:cs="Calibri Light"/>
                <w:sz w:val="24"/>
                <w:lang w:val="id"/>
              </w:rPr>
              <w:t>Standar Deviasi M</w:t>
            </w:r>
            <w:r w:rsidR="005A5385" w:rsidRPr="00FD47AC">
              <w:rPr>
                <w:rFonts w:ascii="Calibri Light" w:hAnsi="Calibri Light" w:cs="Calibri Light"/>
                <w:sz w:val="24"/>
                <w:lang w:val="id"/>
              </w:rPr>
              <w:t>aksimum</w:t>
            </w:r>
          </w:p>
        </w:tc>
        <w:tc>
          <w:tcPr>
            <w:tcW w:w="5593" w:type="dxa"/>
            <w:vAlign w:val="center"/>
          </w:tcPr>
          <w:p w14:paraId="5F826113" w14:textId="77777777" w:rsidR="00D70F28" w:rsidRPr="00FD47AC" w:rsidRDefault="005A5385" w:rsidP="005A1E07">
            <w:pPr>
              <w:pStyle w:val="TableParagraph"/>
              <w:spacing w:line="268" w:lineRule="exact"/>
              <w:rPr>
                <w:rFonts w:ascii="Calibri Light" w:hAnsi="Calibri Light" w:cs="Calibri Light"/>
                <w:sz w:val="24"/>
              </w:rPr>
            </w:pPr>
            <w:r w:rsidRPr="00FD47AC">
              <w:rPr>
                <w:rFonts w:ascii="Calibri Light" w:hAnsi="Calibri Light" w:cs="Calibri Light"/>
                <w:sz w:val="24"/>
                <w:lang w:val="id"/>
              </w:rPr>
              <w:t>8 mmHg</w:t>
            </w:r>
          </w:p>
        </w:tc>
      </w:tr>
      <w:tr w:rsidR="00D70F28" w:rsidRPr="00FD47AC" w14:paraId="583C3EBB" w14:textId="77777777" w:rsidTr="005A1E07">
        <w:trPr>
          <w:trHeight w:val="432"/>
        </w:trPr>
        <w:tc>
          <w:tcPr>
            <w:tcW w:w="9374" w:type="dxa"/>
            <w:gridSpan w:val="2"/>
            <w:vAlign w:val="center"/>
          </w:tcPr>
          <w:p w14:paraId="63BCACC0" w14:textId="156B5F6C" w:rsidR="00D70F28" w:rsidRPr="005A1E07" w:rsidRDefault="00407450" w:rsidP="005A1E07">
            <w:pPr>
              <w:pStyle w:val="TableParagraph"/>
              <w:spacing w:line="270" w:lineRule="exact"/>
              <w:ind w:left="108"/>
              <w:rPr>
                <w:rFonts w:ascii="Calibri Light" w:hAnsi="Calibri Light" w:cs="Calibri Light"/>
                <w:b/>
                <w:sz w:val="24"/>
              </w:rPr>
            </w:pPr>
            <w:r>
              <w:rPr>
                <w:rFonts w:ascii="Calibri Light" w:hAnsi="Calibri Light" w:cs="Calibri Light"/>
                <w:b/>
                <w:sz w:val="24"/>
                <w:lang w:val="id"/>
              </w:rPr>
              <w:t>Periode Pengukuran M</w:t>
            </w:r>
            <w:r w:rsidR="005A5385" w:rsidRPr="005A1E07">
              <w:rPr>
                <w:rFonts w:ascii="Calibri Light" w:hAnsi="Calibri Light" w:cs="Calibri Light"/>
                <w:b/>
                <w:sz w:val="24"/>
                <w:lang w:val="id"/>
              </w:rPr>
              <w:t>aksimum</w:t>
            </w:r>
          </w:p>
        </w:tc>
      </w:tr>
      <w:tr w:rsidR="00D70F28" w:rsidRPr="00FD47AC" w14:paraId="612BACA5" w14:textId="77777777" w:rsidTr="005A1E07">
        <w:trPr>
          <w:trHeight w:val="431"/>
        </w:trPr>
        <w:tc>
          <w:tcPr>
            <w:tcW w:w="3781" w:type="dxa"/>
            <w:vAlign w:val="center"/>
          </w:tcPr>
          <w:p w14:paraId="1A3F64E0" w14:textId="7DD4B744" w:rsidR="00D70F28" w:rsidRPr="00FD47AC" w:rsidRDefault="00407450" w:rsidP="005A1E07">
            <w:pPr>
              <w:pStyle w:val="TableParagraph"/>
              <w:spacing w:line="270" w:lineRule="exact"/>
              <w:ind w:left="108"/>
              <w:rPr>
                <w:rFonts w:ascii="Calibri Light" w:hAnsi="Calibri Light" w:cs="Calibri Light"/>
                <w:sz w:val="24"/>
              </w:rPr>
            </w:pPr>
            <w:r>
              <w:rPr>
                <w:rFonts w:ascii="Calibri Light" w:hAnsi="Calibri Light" w:cs="Calibri Light"/>
                <w:sz w:val="24"/>
                <w:lang w:val="id"/>
              </w:rPr>
              <w:t>Dewasa/P</w:t>
            </w:r>
            <w:r w:rsidR="005A5385" w:rsidRPr="00FD47AC">
              <w:rPr>
                <w:rFonts w:ascii="Calibri Light" w:hAnsi="Calibri Light" w:cs="Calibri Light"/>
                <w:sz w:val="24"/>
                <w:lang w:val="id"/>
              </w:rPr>
              <w:t>ediatrik</w:t>
            </w:r>
          </w:p>
        </w:tc>
        <w:tc>
          <w:tcPr>
            <w:tcW w:w="5593" w:type="dxa"/>
            <w:vAlign w:val="center"/>
          </w:tcPr>
          <w:p w14:paraId="0D0DB028" w14:textId="77777777" w:rsidR="00D70F28" w:rsidRPr="00FD47AC" w:rsidRDefault="005A5385" w:rsidP="005A1E07">
            <w:pPr>
              <w:pStyle w:val="TableParagraph"/>
              <w:spacing w:line="270" w:lineRule="exact"/>
              <w:rPr>
                <w:rFonts w:ascii="Calibri Light" w:hAnsi="Calibri Light" w:cs="Calibri Light"/>
                <w:sz w:val="24"/>
              </w:rPr>
            </w:pPr>
            <w:r w:rsidRPr="00FD47AC">
              <w:rPr>
                <w:rFonts w:ascii="Calibri Light" w:hAnsi="Calibri Light" w:cs="Calibri Light"/>
                <w:sz w:val="24"/>
                <w:lang w:val="id"/>
              </w:rPr>
              <w:t>130</w:t>
            </w:r>
          </w:p>
        </w:tc>
      </w:tr>
      <w:tr w:rsidR="00D70F28" w:rsidRPr="00FD47AC" w14:paraId="4693726F" w14:textId="77777777" w:rsidTr="005A1E07">
        <w:trPr>
          <w:trHeight w:val="431"/>
        </w:trPr>
        <w:tc>
          <w:tcPr>
            <w:tcW w:w="3781" w:type="dxa"/>
            <w:vAlign w:val="center"/>
          </w:tcPr>
          <w:p w14:paraId="638B2608" w14:textId="7A0C1C4F" w:rsidR="00D70F28" w:rsidRPr="00FD47AC" w:rsidRDefault="00407450" w:rsidP="005A1E07">
            <w:pPr>
              <w:pStyle w:val="TableParagraph"/>
              <w:spacing w:line="270" w:lineRule="exact"/>
              <w:ind w:left="108"/>
              <w:rPr>
                <w:rFonts w:ascii="Calibri Light" w:hAnsi="Calibri Light" w:cs="Calibri Light"/>
                <w:sz w:val="24"/>
              </w:rPr>
            </w:pPr>
            <w:r>
              <w:rPr>
                <w:rFonts w:ascii="Calibri Light" w:hAnsi="Calibri Light" w:cs="Calibri Light"/>
                <w:sz w:val="24"/>
                <w:lang w:val="id"/>
              </w:rPr>
              <w:t>Dewasa/</w:t>
            </w:r>
            <w:r>
              <w:rPr>
                <w:rFonts w:ascii="Calibri Light" w:hAnsi="Calibri Light" w:cs="Calibri Light"/>
                <w:sz w:val="24"/>
              </w:rPr>
              <w:t>P</w:t>
            </w:r>
            <w:r w:rsidR="005A5385" w:rsidRPr="00FD47AC">
              <w:rPr>
                <w:rFonts w:ascii="Calibri Light" w:hAnsi="Calibri Light" w:cs="Calibri Light"/>
                <w:sz w:val="24"/>
                <w:lang w:val="id"/>
              </w:rPr>
              <w:t>ediatrik (mode olahraga)</w:t>
            </w:r>
          </w:p>
        </w:tc>
        <w:tc>
          <w:tcPr>
            <w:tcW w:w="5593" w:type="dxa"/>
            <w:vAlign w:val="center"/>
          </w:tcPr>
          <w:p w14:paraId="6C3EF6EA" w14:textId="77777777" w:rsidR="00D70F28" w:rsidRPr="00FD47AC" w:rsidRDefault="005A5385" w:rsidP="005A1E07">
            <w:pPr>
              <w:pStyle w:val="TableParagraph"/>
              <w:spacing w:line="270" w:lineRule="exact"/>
              <w:rPr>
                <w:rFonts w:ascii="Calibri Light" w:hAnsi="Calibri Light" w:cs="Calibri Light"/>
                <w:sz w:val="24"/>
              </w:rPr>
            </w:pPr>
            <w:r w:rsidRPr="00FD47AC">
              <w:rPr>
                <w:rFonts w:ascii="Calibri Light" w:hAnsi="Calibri Light" w:cs="Calibri Light"/>
                <w:sz w:val="24"/>
                <w:lang w:val="id"/>
              </w:rPr>
              <w:t>120</w:t>
            </w:r>
          </w:p>
        </w:tc>
      </w:tr>
      <w:tr w:rsidR="00D70F28" w:rsidRPr="00FD47AC" w14:paraId="01D0E429" w14:textId="77777777" w:rsidTr="005A1E07">
        <w:trPr>
          <w:trHeight w:val="431"/>
        </w:trPr>
        <w:tc>
          <w:tcPr>
            <w:tcW w:w="3781" w:type="dxa"/>
            <w:vAlign w:val="center"/>
          </w:tcPr>
          <w:p w14:paraId="2199D6E1" w14:textId="77777777" w:rsidR="00D70F28" w:rsidRPr="00FD47AC" w:rsidRDefault="005A5385" w:rsidP="005A1E07">
            <w:pPr>
              <w:pStyle w:val="TableParagraph"/>
              <w:spacing w:line="270" w:lineRule="exact"/>
              <w:ind w:left="108"/>
              <w:rPr>
                <w:rFonts w:ascii="Calibri Light" w:hAnsi="Calibri Light" w:cs="Calibri Light"/>
                <w:sz w:val="24"/>
              </w:rPr>
            </w:pPr>
            <w:r w:rsidRPr="00FD47AC">
              <w:rPr>
                <w:rFonts w:ascii="Calibri Light" w:hAnsi="Calibri Light" w:cs="Calibri Light"/>
                <w:sz w:val="24"/>
                <w:lang w:val="id"/>
              </w:rPr>
              <w:t>Neonatus</w:t>
            </w:r>
          </w:p>
        </w:tc>
        <w:tc>
          <w:tcPr>
            <w:tcW w:w="5593" w:type="dxa"/>
            <w:vAlign w:val="center"/>
          </w:tcPr>
          <w:p w14:paraId="25D54550" w14:textId="77777777" w:rsidR="00D70F28" w:rsidRPr="00FD47AC" w:rsidRDefault="005A5385" w:rsidP="005A1E07">
            <w:pPr>
              <w:pStyle w:val="TableParagraph"/>
              <w:spacing w:line="270" w:lineRule="exact"/>
              <w:rPr>
                <w:rFonts w:ascii="Calibri Light" w:hAnsi="Calibri Light" w:cs="Calibri Light"/>
                <w:sz w:val="24"/>
              </w:rPr>
            </w:pPr>
            <w:r w:rsidRPr="00FD47AC">
              <w:rPr>
                <w:rFonts w:ascii="Calibri Light" w:hAnsi="Calibri Light" w:cs="Calibri Light"/>
                <w:sz w:val="24"/>
                <w:lang w:val="id"/>
              </w:rPr>
              <w:t>75</w:t>
            </w:r>
          </w:p>
        </w:tc>
      </w:tr>
      <w:tr w:rsidR="00D70F28" w:rsidRPr="00FD47AC" w14:paraId="7CA87DB6" w14:textId="77777777" w:rsidTr="005A1E07">
        <w:trPr>
          <w:trHeight w:val="431"/>
        </w:trPr>
        <w:tc>
          <w:tcPr>
            <w:tcW w:w="9374" w:type="dxa"/>
            <w:gridSpan w:val="2"/>
            <w:vAlign w:val="center"/>
          </w:tcPr>
          <w:p w14:paraId="45CDA10E" w14:textId="407B6F88" w:rsidR="00D70F28" w:rsidRPr="00407450" w:rsidRDefault="005A5385" w:rsidP="005A1E07">
            <w:pPr>
              <w:pStyle w:val="TableParagraph"/>
              <w:spacing w:line="270" w:lineRule="exact"/>
              <w:ind w:left="108"/>
              <w:rPr>
                <w:rFonts w:ascii="Calibri Light" w:hAnsi="Calibri Light" w:cs="Calibri Light"/>
                <w:b/>
                <w:sz w:val="24"/>
              </w:rPr>
            </w:pPr>
            <w:r w:rsidRPr="00407450">
              <w:rPr>
                <w:rFonts w:ascii="Calibri Light" w:hAnsi="Calibri Light" w:cs="Calibri Light"/>
                <w:b/>
                <w:sz w:val="24"/>
                <w:lang w:val="id"/>
              </w:rPr>
              <w:t xml:space="preserve">Perlindungan </w:t>
            </w:r>
            <w:r w:rsidR="00407450">
              <w:rPr>
                <w:rFonts w:ascii="Calibri Light" w:hAnsi="Calibri Light" w:cs="Calibri Light"/>
                <w:b/>
                <w:sz w:val="24"/>
              </w:rPr>
              <w:t>Tekanan B</w:t>
            </w:r>
            <w:r w:rsidR="005A1E07" w:rsidRPr="00407450">
              <w:rPr>
                <w:rFonts w:ascii="Calibri Light" w:hAnsi="Calibri Light" w:cs="Calibri Light"/>
                <w:b/>
                <w:sz w:val="24"/>
              </w:rPr>
              <w:t>erlebih</w:t>
            </w:r>
          </w:p>
        </w:tc>
      </w:tr>
      <w:tr w:rsidR="00D70F28" w:rsidRPr="00FD47AC" w14:paraId="568D14D7" w14:textId="77777777" w:rsidTr="005A1E07">
        <w:trPr>
          <w:trHeight w:val="431"/>
        </w:trPr>
        <w:tc>
          <w:tcPr>
            <w:tcW w:w="3781" w:type="dxa"/>
            <w:vAlign w:val="center"/>
          </w:tcPr>
          <w:p w14:paraId="66EBA7F9" w14:textId="2C3F28A2" w:rsidR="00D70F28" w:rsidRPr="00FD47AC" w:rsidRDefault="00407450" w:rsidP="005A1E07">
            <w:pPr>
              <w:pStyle w:val="TableParagraph"/>
              <w:spacing w:line="270" w:lineRule="exact"/>
              <w:ind w:left="108"/>
              <w:rPr>
                <w:rFonts w:ascii="Calibri Light" w:hAnsi="Calibri Light" w:cs="Calibri Light"/>
                <w:sz w:val="24"/>
              </w:rPr>
            </w:pPr>
            <w:r>
              <w:rPr>
                <w:rFonts w:ascii="Calibri Light" w:hAnsi="Calibri Light" w:cs="Calibri Light"/>
                <w:sz w:val="24"/>
                <w:lang w:val="id"/>
              </w:rPr>
              <w:t>Dewasa/P</w:t>
            </w:r>
            <w:r w:rsidR="005A5385" w:rsidRPr="00FD47AC">
              <w:rPr>
                <w:rFonts w:ascii="Calibri Light" w:hAnsi="Calibri Light" w:cs="Calibri Light"/>
                <w:sz w:val="24"/>
                <w:lang w:val="id"/>
              </w:rPr>
              <w:t>ediatrik</w:t>
            </w:r>
          </w:p>
        </w:tc>
        <w:tc>
          <w:tcPr>
            <w:tcW w:w="5593" w:type="dxa"/>
            <w:vAlign w:val="center"/>
          </w:tcPr>
          <w:p w14:paraId="7997FB35" w14:textId="7A6F7423" w:rsidR="00D70F28" w:rsidRPr="00FD47AC" w:rsidRDefault="00407450" w:rsidP="005A1E07">
            <w:pPr>
              <w:pStyle w:val="TableParagraph"/>
              <w:spacing w:line="270" w:lineRule="exact"/>
              <w:rPr>
                <w:rFonts w:ascii="Calibri Light" w:hAnsi="Calibri Light" w:cs="Calibri Light"/>
                <w:sz w:val="24"/>
              </w:rPr>
            </w:pPr>
            <w:r>
              <w:rPr>
                <w:rFonts w:ascii="Calibri Light" w:hAnsi="Calibri Light" w:cs="Calibri Light"/>
                <w:sz w:val="24"/>
                <w:lang w:val="id"/>
              </w:rPr>
              <w:t>&lt;</w:t>
            </w:r>
            <w:r w:rsidR="005A5385" w:rsidRPr="00FD47AC">
              <w:rPr>
                <w:rFonts w:ascii="Calibri Light" w:hAnsi="Calibri Light" w:cs="Calibri Light"/>
                <w:sz w:val="24"/>
                <w:lang w:val="id"/>
              </w:rPr>
              <w:t>300 mmHg</w:t>
            </w:r>
          </w:p>
        </w:tc>
      </w:tr>
      <w:tr w:rsidR="00D70F28" w:rsidRPr="00FD47AC" w14:paraId="0584B69C" w14:textId="77777777" w:rsidTr="005A1E07">
        <w:trPr>
          <w:trHeight w:val="431"/>
        </w:trPr>
        <w:tc>
          <w:tcPr>
            <w:tcW w:w="3781" w:type="dxa"/>
            <w:vAlign w:val="center"/>
          </w:tcPr>
          <w:p w14:paraId="7D656E38" w14:textId="50DC3E22" w:rsidR="00D70F28" w:rsidRPr="00FD47AC" w:rsidRDefault="005A1E07" w:rsidP="005A1E07">
            <w:pPr>
              <w:pStyle w:val="TableParagraph"/>
              <w:spacing w:line="270" w:lineRule="exact"/>
              <w:ind w:left="108"/>
              <w:rPr>
                <w:rFonts w:ascii="Calibri Light" w:hAnsi="Calibri Light" w:cs="Calibri Light"/>
                <w:sz w:val="24"/>
              </w:rPr>
            </w:pPr>
            <w:r>
              <w:rPr>
                <w:rFonts w:ascii="Calibri Light" w:hAnsi="Calibri Light" w:cs="Calibri Light"/>
                <w:sz w:val="24"/>
                <w:lang w:val="id"/>
              </w:rPr>
              <w:t>Neonatal</w:t>
            </w:r>
          </w:p>
        </w:tc>
        <w:tc>
          <w:tcPr>
            <w:tcW w:w="5593" w:type="dxa"/>
            <w:vAlign w:val="center"/>
          </w:tcPr>
          <w:p w14:paraId="37424CAF" w14:textId="086F1739" w:rsidR="00D70F28" w:rsidRPr="00FD47AC" w:rsidRDefault="00407450" w:rsidP="005A1E07">
            <w:pPr>
              <w:pStyle w:val="TableParagraph"/>
              <w:spacing w:line="270" w:lineRule="exact"/>
              <w:rPr>
                <w:rFonts w:ascii="Calibri Light" w:hAnsi="Calibri Light" w:cs="Calibri Light"/>
                <w:sz w:val="24"/>
              </w:rPr>
            </w:pPr>
            <w:r>
              <w:rPr>
                <w:rFonts w:ascii="Calibri Light" w:hAnsi="Calibri Light" w:cs="Calibri Light"/>
                <w:sz w:val="24"/>
                <w:lang w:val="id"/>
              </w:rPr>
              <w:t>&lt;</w:t>
            </w:r>
            <w:r w:rsidR="005A5385" w:rsidRPr="00FD47AC">
              <w:rPr>
                <w:rFonts w:ascii="Calibri Light" w:hAnsi="Calibri Light" w:cs="Calibri Light"/>
                <w:sz w:val="24"/>
                <w:lang w:val="id"/>
              </w:rPr>
              <w:t>150 mmHg</w:t>
            </w:r>
          </w:p>
        </w:tc>
      </w:tr>
      <w:tr w:rsidR="00D70F28" w:rsidRPr="00FD47AC" w14:paraId="6D013E9A" w14:textId="77777777" w:rsidTr="005A1E07">
        <w:trPr>
          <w:trHeight w:val="431"/>
        </w:trPr>
        <w:tc>
          <w:tcPr>
            <w:tcW w:w="9374" w:type="dxa"/>
            <w:gridSpan w:val="2"/>
            <w:vAlign w:val="center"/>
          </w:tcPr>
          <w:p w14:paraId="4F5E3AC4" w14:textId="77777777" w:rsidR="00D70F28" w:rsidRPr="005A1E07" w:rsidRDefault="005A5385" w:rsidP="005A1E07">
            <w:pPr>
              <w:pStyle w:val="TableParagraph"/>
              <w:spacing w:line="270" w:lineRule="exact"/>
              <w:ind w:left="108"/>
              <w:rPr>
                <w:rFonts w:ascii="Calibri Light" w:hAnsi="Calibri Light" w:cs="Calibri Light"/>
                <w:b/>
                <w:sz w:val="24"/>
              </w:rPr>
            </w:pPr>
            <w:r w:rsidRPr="005A1E07">
              <w:rPr>
                <w:rFonts w:ascii="Calibri Light" w:hAnsi="Calibri Light" w:cs="Calibri Light"/>
                <w:b/>
                <w:sz w:val="24"/>
                <w:lang w:val="id"/>
              </w:rPr>
              <w:t>Tekanan pra-inflasi</w:t>
            </w:r>
          </w:p>
        </w:tc>
      </w:tr>
      <w:tr w:rsidR="00D70F28" w:rsidRPr="00FD47AC" w14:paraId="4628586D" w14:textId="77777777" w:rsidTr="005A1E07">
        <w:trPr>
          <w:trHeight w:val="1175"/>
        </w:trPr>
        <w:tc>
          <w:tcPr>
            <w:tcW w:w="3781" w:type="dxa"/>
            <w:vAlign w:val="center"/>
          </w:tcPr>
          <w:p w14:paraId="63CB8C22" w14:textId="3FF82630" w:rsidR="00D70F28" w:rsidRPr="00FD47AC" w:rsidRDefault="00407450" w:rsidP="00407450">
            <w:pPr>
              <w:pStyle w:val="TableParagraph"/>
              <w:spacing w:line="276" w:lineRule="auto"/>
              <w:ind w:left="108"/>
              <w:rPr>
                <w:rFonts w:ascii="Calibri Light" w:hAnsi="Calibri Light" w:cs="Calibri Light"/>
                <w:sz w:val="24"/>
              </w:rPr>
            </w:pPr>
            <w:r>
              <w:rPr>
                <w:rFonts w:ascii="Calibri Light" w:hAnsi="Calibri Light" w:cs="Calibri Light"/>
                <w:sz w:val="24"/>
                <w:lang w:val="id"/>
              </w:rPr>
              <w:t>Mode D</w:t>
            </w:r>
            <w:r w:rsidR="005A5385" w:rsidRPr="00FD47AC">
              <w:rPr>
                <w:rFonts w:ascii="Calibri Light" w:hAnsi="Calibri Light" w:cs="Calibri Light"/>
                <w:sz w:val="24"/>
                <w:lang w:val="id"/>
              </w:rPr>
              <w:t>ewasa</w:t>
            </w:r>
          </w:p>
        </w:tc>
        <w:tc>
          <w:tcPr>
            <w:tcW w:w="5593" w:type="dxa"/>
            <w:vAlign w:val="center"/>
          </w:tcPr>
          <w:p w14:paraId="12CBEDAA" w14:textId="77777777" w:rsidR="00D70F28" w:rsidRPr="00FD47AC" w:rsidRDefault="005A5385" w:rsidP="00407450">
            <w:pPr>
              <w:pStyle w:val="TableParagraph"/>
              <w:spacing w:line="276" w:lineRule="auto"/>
              <w:rPr>
                <w:rFonts w:ascii="Calibri Light" w:hAnsi="Calibri Light" w:cs="Calibri Light"/>
                <w:sz w:val="24"/>
              </w:rPr>
            </w:pPr>
            <w:r w:rsidRPr="00407450">
              <w:rPr>
                <w:rFonts w:ascii="Calibri Light" w:hAnsi="Calibri Light" w:cs="Calibri Light"/>
                <w:i/>
                <w:sz w:val="24"/>
                <w:lang w:val="id"/>
              </w:rPr>
              <w:t>Default</w:t>
            </w:r>
            <w:r w:rsidRPr="00FD47AC">
              <w:rPr>
                <w:rFonts w:ascii="Calibri Light" w:hAnsi="Calibri Light" w:cs="Calibri Light"/>
                <w:sz w:val="24"/>
                <w:lang w:val="id"/>
              </w:rPr>
              <w:t>: 160 mmHg</w:t>
            </w:r>
          </w:p>
          <w:p w14:paraId="34694928" w14:textId="12889568" w:rsidR="00D70F28" w:rsidRPr="00FD47AC" w:rsidRDefault="00407450" w:rsidP="00407450">
            <w:pPr>
              <w:pStyle w:val="TableParagraph"/>
              <w:spacing w:line="276" w:lineRule="auto"/>
              <w:rPr>
                <w:rFonts w:ascii="Calibri Light" w:hAnsi="Calibri Light" w:cs="Calibri Light"/>
                <w:sz w:val="24"/>
              </w:rPr>
            </w:pPr>
            <w:r>
              <w:rPr>
                <w:rFonts w:ascii="Calibri Light" w:hAnsi="Calibri Light" w:cs="Calibri Light"/>
                <w:sz w:val="24"/>
                <w:lang w:val="id"/>
              </w:rPr>
              <w:t xml:space="preserve">Rentang: </w:t>
            </w:r>
            <w:r w:rsidR="005A5385" w:rsidRPr="00FD47AC">
              <w:rPr>
                <w:rFonts w:ascii="Calibri Light" w:hAnsi="Calibri Light" w:cs="Calibri Light"/>
                <w:sz w:val="24"/>
                <w:lang w:val="id"/>
              </w:rPr>
              <w:t xml:space="preserve">120/140/150/160/180/200/220/240/260/280 </w:t>
            </w:r>
            <w:r w:rsidR="005A5385" w:rsidRPr="00FD47AC">
              <w:rPr>
                <w:rFonts w:ascii="Calibri Light" w:hAnsi="Calibri Light" w:cs="Calibri Light"/>
                <w:spacing w:val="-4"/>
                <w:sz w:val="24"/>
                <w:lang w:val="id"/>
              </w:rPr>
              <w:t>mmHg</w:t>
            </w:r>
          </w:p>
        </w:tc>
      </w:tr>
      <w:tr w:rsidR="00D70F28" w:rsidRPr="00FD47AC" w14:paraId="32C23BE7" w14:textId="77777777" w:rsidTr="005A1E07">
        <w:trPr>
          <w:trHeight w:val="1175"/>
        </w:trPr>
        <w:tc>
          <w:tcPr>
            <w:tcW w:w="3781" w:type="dxa"/>
            <w:vAlign w:val="center"/>
          </w:tcPr>
          <w:p w14:paraId="14D51FB9" w14:textId="5906262D" w:rsidR="00D70F28" w:rsidRPr="00FD47AC" w:rsidRDefault="00407450" w:rsidP="00407450">
            <w:pPr>
              <w:pStyle w:val="TableParagraph"/>
              <w:spacing w:line="276" w:lineRule="auto"/>
              <w:ind w:left="108"/>
              <w:rPr>
                <w:rFonts w:ascii="Calibri Light" w:hAnsi="Calibri Light" w:cs="Calibri Light"/>
                <w:sz w:val="24"/>
              </w:rPr>
            </w:pPr>
            <w:r>
              <w:rPr>
                <w:rFonts w:ascii="Calibri Light" w:hAnsi="Calibri Light" w:cs="Calibri Light"/>
                <w:sz w:val="24"/>
                <w:lang w:val="id"/>
              </w:rPr>
              <w:t>Mode P</w:t>
            </w:r>
            <w:r w:rsidR="005A5385" w:rsidRPr="00FD47AC">
              <w:rPr>
                <w:rFonts w:ascii="Calibri Light" w:hAnsi="Calibri Light" w:cs="Calibri Light"/>
                <w:sz w:val="24"/>
                <w:lang w:val="id"/>
              </w:rPr>
              <w:t>ediatrik</w:t>
            </w:r>
          </w:p>
        </w:tc>
        <w:tc>
          <w:tcPr>
            <w:tcW w:w="5593" w:type="dxa"/>
            <w:vAlign w:val="center"/>
          </w:tcPr>
          <w:p w14:paraId="4F2EB2AE" w14:textId="77777777" w:rsidR="00D70F28" w:rsidRPr="00FD47AC" w:rsidRDefault="005A5385" w:rsidP="00407450">
            <w:pPr>
              <w:pStyle w:val="TableParagraph"/>
              <w:spacing w:line="276" w:lineRule="auto"/>
              <w:rPr>
                <w:rFonts w:ascii="Calibri Light" w:hAnsi="Calibri Light" w:cs="Calibri Light"/>
                <w:sz w:val="24"/>
              </w:rPr>
            </w:pPr>
            <w:r w:rsidRPr="00407450">
              <w:rPr>
                <w:rFonts w:ascii="Calibri Light" w:hAnsi="Calibri Light" w:cs="Calibri Light"/>
                <w:i/>
                <w:sz w:val="24"/>
                <w:lang w:val="id"/>
              </w:rPr>
              <w:t>Default</w:t>
            </w:r>
            <w:r w:rsidRPr="00FD47AC">
              <w:rPr>
                <w:rFonts w:ascii="Calibri Light" w:hAnsi="Calibri Light" w:cs="Calibri Light"/>
                <w:sz w:val="24"/>
                <w:lang w:val="id"/>
              </w:rPr>
              <w:t>: 140 mmHg</w:t>
            </w:r>
          </w:p>
          <w:p w14:paraId="4D899913" w14:textId="77777777" w:rsidR="00D70F28" w:rsidRPr="00FD47AC" w:rsidRDefault="005A5385" w:rsidP="00407450">
            <w:pPr>
              <w:pStyle w:val="TableParagraph"/>
              <w:spacing w:line="276" w:lineRule="auto"/>
              <w:ind w:right="75"/>
              <w:rPr>
                <w:rFonts w:ascii="Calibri Light" w:hAnsi="Calibri Light" w:cs="Calibri Light"/>
                <w:sz w:val="24"/>
              </w:rPr>
            </w:pPr>
            <w:r w:rsidRPr="00FD47AC">
              <w:rPr>
                <w:rFonts w:ascii="Calibri Light" w:hAnsi="Calibri Light" w:cs="Calibri Light"/>
                <w:sz w:val="24"/>
                <w:lang w:val="id"/>
              </w:rPr>
              <w:t>Rentang: 80/100/120/140/150/160/180/200/220/250</w:t>
            </w:r>
            <w:r w:rsidRPr="00FD47AC">
              <w:rPr>
                <w:rFonts w:ascii="Calibri Light" w:hAnsi="Calibri Light" w:cs="Calibri Light"/>
                <w:spacing w:val="-3"/>
                <w:sz w:val="24"/>
                <w:lang w:val="id"/>
              </w:rPr>
              <w:t xml:space="preserve"> mmHg</w:t>
            </w:r>
          </w:p>
        </w:tc>
      </w:tr>
      <w:tr w:rsidR="00D70F28" w:rsidRPr="00FD47AC" w14:paraId="4B496683" w14:textId="77777777" w:rsidTr="005A1E07">
        <w:trPr>
          <w:trHeight w:val="863"/>
        </w:trPr>
        <w:tc>
          <w:tcPr>
            <w:tcW w:w="3781" w:type="dxa"/>
            <w:vAlign w:val="center"/>
          </w:tcPr>
          <w:p w14:paraId="6080EA21" w14:textId="592F2A9B" w:rsidR="00D70F28" w:rsidRPr="00FD47AC" w:rsidRDefault="00407450" w:rsidP="005A1E07">
            <w:pPr>
              <w:pStyle w:val="TableParagraph"/>
              <w:spacing w:line="268" w:lineRule="exact"/>
              <w:ind w:left="108"/>
              <w:rPr>
                <w:rFonts w:ascii="Calibri Light" w:hAnsi="Calibri Light" w:cs="Calibri Light"/>
                <w:sz w:val="24"/>
              </w:rPr>
            </w:pPr>
            <w:r>
              <w:rPr>
                <w:rFonts w:ascii="Calibri Light" w:hAnsi="Calibri Light" w:cs="Calibri Light"/>
                <w:sz w:val="24"/>
                <w:lang w:val="id"/>
              </w:rPr>
              <w:t>Mode N</w:t>
            </w:r>
            <w:r w:rsidR="005A5385" w:rsidRPr="00FD47AC">
              <w:rPr>
                <w:rFonts w:ascii="Calibri Light" w:hAnsi="Calibri Light" w:cs="Calibri Light"/>
                <w:sz w:val="24"/>
                <w:lang w:val="id"/>
              </w:rPr>
              <w:t>eonatal</w:t>
            </w:r>
          </w:p>
        </w:tc>
        <w:tc>
          <w:tcPr>
            <w:tcW w:w="5593" w:type="dxa"/>
            <w:vAlign w:val="center"/>
          </w:tcPr>
          <w:p w14:paraId="4CA2CC54" w14:textId="77777777" w:rsidR="00D70F28" w:rsidRPr="00FD47AC" w:rsidRDefault="005A5385" w:rsidP="005A1E07">
            <w:pPr>
              <w:pStyle w:val="TableParagraph"/>
              <w:spacing w:line="268" w:lineRule="exact"/>
              <w:rPr>
                <w:rFonts w:ascii="Calibri Light" w:hAnsi="Calibri Light" w:cs="Calibri Light"/>
                <w:sz w:val="24"/>
              </w:rPr>
            </w:pPr>
            <w:r w:rsidRPr="00407450">
              <w:rPr>
                <w:rFonts w:ascii="Calibri Light" w:hAnsi="Calibri Light" w:cs="Calibri Light"/>
                <w:i/>
                <w:sz w:val="24"/>
                <w:lang w:val="id"/>
              </w:rPr>
              <w:t>Default</w:t>
            </w:r>
            <w:r w:rsidRPr="00FD47AC">
              <w:rPr>
                <w:rFonts w:ascii="Calibri Light" w:hAnsi="Calibri Light" w:cs="Calibri Light"/>
                <w:sz w:val="24"/>
                <w:lang w:val="id"/>
              </w:rPr>
              <w:t>: 90 mmHg</w:t>
            </w:r>
          </w:p>
          <w:p w14:paraId="1C859247" w14:textId="77777777" w:rsidR="00D70F28" w:rsidRPr="00FD47AC" w:rsidRDefault="005A5385" w:rsidP="005A1E07">
            <w:pPr>
              <w:pStyle w:val="TableParagraph"/>
              <w:rPr>
                <w:rFonts w:ascii="Calibri Light" w:hAnsi="Calibri Light" w:cs="Calibri Light"/>
                <w:sz w:val="24"/>
              </w:rPr>
            </w:pPr>
            <w:r w:rsidRPr="00FD47AC">
              <w:rPr>
                <w:rFonts w:ascii="Calibri Light" w:hAnsi="Calibri Light" w:cs="Calibri Light"/>
                <w:sz w:val="24"/>
                <w:lang w:val="id"/>
              </w:rPr>
              <w:t>Rentang: 60/70/80/90/100/120/140 mmHg</w:t>
            </w:r>
          </w:p>
        </w:tc>
      </w:tr>
    </w:tbl>
    <w:p w14:paraId="59EE9CAF" w14:textId="77777777" w:rsidR="00D70F28" w:rsidRPr="004E0E51" w:rsidRDefault="005A5385" w:rsidP="00F22E05">
      <w:pPr>
        <w:pStyle w:val="Heading2"/>
      </w:pPr>
      <w:bookmarkStart w:id="388" w:name="_Toc62638793"/>
      <w:r w:rsidRPr="004E0E51">
        <w:rPr>
          <w:lang w:val="id"/>
        </w:rPr>
        <w:t>SpO</w:t>
      </w:r>
      <w:r w:rsidRPr="004E0E51">
        <w:rPr>
          <w:vertAlign w:val="subscript"/>
          <w:lang w:val="id"/>
        </w:rPr>
        <w:t>2</w:t>
      </w:r>
      <w:bookmarkEnd w:id="388"/>
    </w:p>
    <w:p w14:paraId="31FDD166" w14:textId="77777777" w:rsidR="00D70F28" w:rsidRPr="00FD47AC" w:rsidRDefault="005A5385">
      <w:pPr>
        <w:pStyle w:val="BodyText"/>
        <w:spacing w:before="164"/>
        <w:ind w:left="628"/>
        <w:rPr>
          <w:rFonts w:ascii="Calibri Light" w:hAnsi="Calibri Light" w:cs="Calibri Light"/>
        </w:rPr>
      </w:pPr>
      <w:r w:rsidRPr="00FD47AC">
        <w:rPr>
          <w:rFonts w:ascii="Calibri Light" w:hAnsi="Calibri Light" w:cs="Calibri Light"/>
          <w:lang w:val="id"/>
        </w:rPr>
        <w:t>Sesuai dengan ISO 80601-2-61:2011.</w:t>
      </w:r>
    </w:p>
    <w:p w14:paraId="7156F824" w14:textId="77777777" w:rsidR="00D70F28" w:rsidRPr="00FD47AC" w:rsidRDefault="005A5385">
      <w:pPr>
        <w:pStyle w:val="Heading8"/>
        <w:spacing w:before="161"/>
        <w:rPr>
          <w:rFonts w:ascii="Calibri Light" w:hAnsi="Calibri Light" w:cs="Calibri Light"/>
        </w:rPr>
      </w:pPr>
      <w:r w:rsidRPr="00FD47AC">
        <w:rPr>
          <w:rFonts w:ascii="Calibri Light" w:hAnsi="Calibri Light" w:cs="Calibri Light"/>
          <w:lang w:val="id"/>
        </w:rPr>
        <w:t>Modul SINKO</w:t>
      </w:r>
    </w:p>
    <w:p w14:paraId="307A5EDC" w14:textId="77777777" w:rsidR="00D70F28" w:rsidRPr="00FD47AC" w:rsidRDefault="00D70F28">
      <w:pPr>
        <w:pStyle w:val="BodyText"/>
        <w:spacing w:before="9" w:after="1"/>
        <w:rPr>
          <w:rFonts w:ascii="Calibri Light" w:hAnsi="Calibri Light" w:cs="Calibri Light"/>
          <w:b/>
          <w:sz w:val="13"/>
        </w:rPr>
      </w:pPr>
    </w:p>
    <w:tbl>
      <w:tblPr>
        <w:tblW w:w="0" w:type="auto"/>
        <w:tblInd w:w="6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668"/>
        <w:gridCol w:w="5708"/>
      </w:tblGrid>
      <w:tr w:rsidR="00D70F28" w:rsidRPr="00FD47AC" w14:paraId="50092593" w14:textId="77777777" w:rsidTr="00202C23">
        <w:trPr>
          <w:trHeight w:val="431"/>
        </w:trPr>
        <w:tc>
          <w:tcPr>
            <w:tcW w:w="3668" w:type="dxa"/>
            <w:vAlign w:val="center"/>
          </w:tcPr>
          <w:p w14:paraId="6195F968" w14:textId="333111B7" w:rsidR="00D70F28" w:rsidRPr="00202C23" w:rsidRDefault="00202C23" w:rsidP="00202C23">
            <w:pPr>
              <w:pStyle w:val="TableParagraph"/>
              <w:spacing w:line="268" w:lineRule="exact"/>
              <w:rPr>
                <w:rFonts w:ascii="Calibri Light" w:hAnsi="Calibri Light" w:cs="Calibri Light"/>
                <w:sz w:val="24"/>
              </w:rPr>
            </w:pPr>
            <w:r>
              <w:rPr>
                <w:rFonts w:ascii="Calibri Light" w:hAnsi="Calibri Light" w:cs="Calibri Light"/>
                <w:sz w:val="24"/>
              </w:rPr>
              <w:t>Rentang Pengukuran</w:t>
            </w:r>
          </w:p>
        </w:tc>
        <w:tc>
          <w:tcPr>
            <w:tcW w:w="5708" w:type="dxa"/>
            <w:vAlign w:val="center"/>
          </w:tcPr>
          <w:p w14:paraId="518E02AA" w14:textId="77777777" w:rsidR="00D70F28" w:rsidRPr="00FD47AC" w:rsidRDefault="005A5385" w:rsidP="00202C23">
            <w:pPr>
              <w:pStyle w:val="TableParagraph"/>
              <w:spacing w:line="268" w:lineRule="exact"/>
              <w:ind w:left="105"/>
              <w:rPr>
                <w:rFonts w:ascii="Calibri Light" w:hAnsi="Calibri Light" w:cs="Calibri Light"/>
                <w:sz w:val="24"/>
              </w:rPr>
            </w:pPr>
            <w:r w:rsidRPr="00FD47AC">
              <w:rPr>
                <w:rFonts w:ascii="Calibri Light" w:hAnsi="Calibri Light" w:cs="Calibri Light"/>
                <w:sz w:val="24"/>
                <w:lang w:val="id"/>
              </w:rPr>
              <w:t>0 hingga 100%</w:t>
            </w:r>
          </w:p>
        </w:tc>
      </w:tr>
      <w:tr w:rsidR="00D70F28" w:rsidRPr="00FD47AC" w14:paraId="79794878" w14:textId="77777777" w:rsidTr="00202C23">
        <w:trPr>
          <w:trHeight w:val="431"/>
        </w:trPr>
        <w:tc>
          <w:tcPr>
            <w:tcW w:w="3668" w:type="dxa"/>
            <w:vAlign w:val="center"/>
          </w:tcPr>
          <w:p w14:paraId="09F34EE0" w14:textId="77777777" w:rsidR="00D70F28" w:rsidRPr="00FD47AC" w:rsidRDefault="005A5385" w:rsidP="00202C23">
            <w:pPr>
              <w:pStyle w:val="TableParagraph"/>
              <w:spacing w:line="268" w:lineRule="exact"/>
              <w:rPr>
                <w:rFonts w:ascii="Calibri Light" w:hAnsi="Calibri Light" w:cs="Calibri Light"/>
                <w:sz w:val="24"/>
              </w:rPr>
            </w:pPr>
            <w:r w:rsidRPr="00FD47AC">
              <w:rPr>
                <w:rFonts w:ascii="Calibri Light" w:hAnsi="Calibri Light" w:cs="Calibri Light"/>
                <w:sz w:val="24"/>
                <w:lang w:val="id"/>
              </w:rPr>
              <w:t>Resolusi</w:t>
            </w:r>
          </w:p>
        </w:tc>
        <w:tc>
          <w:tcPr>
            <w:tcW w:w="5708" w:type="dxa"/>
            <w:vAlign w:val="center"/>
          </w:tcPr>
          <w:p w14:paraId="56258C04" w14:textId="72C0E58A" w:rsidR="00D70F28" w:rsidRPr="00A140AB" w:rsidRDefault="005A5385" w:rsidP="00202C23">
            <w:pPr>
              <w:pStyle w:val="TableParagraph"/>
              <w:spacing w:line="268" w:lineRule="exact"/>
              <w:ind w:left="105"/>
              <w:rPr>
                <w:rFonts w:ascii="Calibri Light" w:hAnsi="Calibri Light" w:cs="Calibri Light"/>
                <w:sz w:val="24"/>
              </w:rPr>
            </w:pPr>
            <w:r w:rsidRPr="00FD47AC">
              <w:rPr>
                <w:rFonts w:ascii="Calibri Light" w:hAnsi="Calibri Light" w:cs="Calibri Light"/>
                <w:sz w:val="24"/>
                <w:lang w:val="id"/>
              </w:rPr>
              <w:t>1</w:t>
            </w:r>
            <w:r w:rsidR="00A140AB">
              <w:rPr>
                <w:rFonts w:ascii="Calibri Light" w:hAnsi="Calibri Light" w:cs="Calibri Light"/>
                <w:sz w:val="24"/>
              </w:rPr>
              <w:t>%</w:t>
            </w:r>
          </w:p>
        </w:tc>
      </w:tr>
      <w:tr w:rsidR="00D70F28" w:rsidRPr="00FD47AC" w14:paraId="2E31BD7C" w14:textId="77777777" w:rsidTr="00202C23">
        <w:trPr>
          <w:trHeight w:val="470"/>
        </w:trPr>
        <w:tc>
          <w:tcPr>
            <w:tcW w:w="3668" w:type="dxa"/>
            <w:vAlign w:val="center"/>
          </w:tcPr>
          <w:p w14:paraId="3CDE2DB0" w14:textId="19729CF6" w:rsidR="00D70F28" w:rsidRPr="00FD47AC" w:rsidRDefault="00202C23" w:rsidP="00202C23">
            <w:pPr>
              <w:pStyle w:val="TableParagraph"/>
              <w:spacing w:line="307" w:lineRule="exact"/>
              <w:rPr>
                <w:rFonts w:ascii="Calibri Light" w:hAnsi="Calibri Light" w:cs="Calibri Light"/>
                <w:sz w:val="24"/>
              </w:rPr>
            </w:pPr>
            <w:r w:rsidRPr="00B9785F">
              <w:rPr>
                <w:rFonts w:ascii="Segoe UI Symbol" w:hAnsi="Segoe UI Symbol" w:cs="Segoe UI Symbol"/>
                <w:sz w:val="24"/>
                <w:szCs w:val="24"/>
                <w:lang w:val="id"/>
              </w:rPr>
              <w:t>☆</w:t>
            </w:r>
            <w:r>
              <w:rPr>
                <w:rFonts w:ascii="Calibri Light" w:hAnsi="Calibri Light" w:cs="Calibri Light"/>
                <w:sz w:val="24"/>
                <w:lang w:val="id"/>
              </w:rPr>
              <w:t>Periode Pembaruan D</w:t>
            </w:r>
            <w:r w:rsidR="005A5385" w:rsidRPr="00FD47AC">
              <w:rPr>
                <w:rFonts w:ascii="Calibri Light" w:hAnsi="Calibri Light" w:cs="Calibri Light"/>
                <w:sz w:val="24"/>
                <w:lang w:val="id"/>
              </w:rPr>
              <w:t>ata</w:t>
            </w:r>
          </w:p>
        </w:tc>
        <w:tc>
          <w:tcPr>
            <w:tcW w:w="5708" w:type="dxa"/>
            <w:vAlign w:val="center"/>
          </w:tcPr>
          <w:p w14:paraId="328B89C9" w14:textId="77777777" w:rsidR="00D70F28" w:rsidRPr="00FD47AC" w:rsidRDefault="005A5385" w:rsidP="00202C23">
            <w:pPr>
              <w:pStyle w:val="TableParagraph"/>
              <w:spacing w:line="268" w:lineRule="exact"/>
              <w:ind w:left="105"/>
              <w:rPr>
                <w:rFonts w:ascii="Calibri Light" w:hAnsi="Calibri Light" w:cs="Calibri Light"/>
                <w:sz w:val="24"/>
              </w:rPr>
            </w:pPr>
            <w:r w:rsidRPr="00FD47AC">
              <w:rPr>
                <w:rFonts w:ascii="Calibri Light" w:hAnsi="Calibri Light" w:cs="Calibri Light"/>
                <w:sz w:val="24"/>
                <w:lang w:val="id"/>
              </w:rPr>
              <w:t>1 detik</w:t>
            </w:r>
          </w:p>
        </w:tc>
      </w:tr>
      <w:tr w:rsidR="00D70F28" w:rsidRPr="00FD47AC" w14:paraId="1FD1F928" w14:textId="77777777" w:rsidTr="00202C23">
        <w:trPr>
          <w:trHeight w:val="472"/>
        </w:trPr>
        <w:tc>
          <w:tcPr>
            <w:tcW w:w="9376" w:type="dxa"/>
            <w:gridSpan w:val="2"/>
            <w:vAlign w:val="center"/>
          </w:tcPr>
          <w:p w14:paraId="453F133E" w14:textId="09D794C9" w:rsidR="00D70F28" w:rsidRPr="00FD47AC" w:rsidRDefault="00202C23" w:rsidP="00202C23">
            <w:pPr>
              <w:pStyle w:val="TableParagraph"/>
              <w:spacing w:line="307" w:lineRule="exact"/>
              <w:rPr>
                <w:rFonts w:ascii="Calibri Light" w:hAnsi="Calibri Light" w:cs="Calibri Light"/>
                <w:sz w:val="24"/>
              </w:rPr>
            </w:pPr>
            <w:r w:rsidRPr="00B9785F">
              <w:rPr>
                <w:rFonts w:ascii="Segoe UI Symbol" w:hAnsi="Segoe UI Symbol" w:cs="Segoe UI Symbol"/>
                <w:sz w:val="24"/>
                <w:szCs w:val="24"/>
                <w:lang w:val="id"/>
              </w:rPr>
              <w:t>☆</w:t>
            </w:r>
            <w:r w:rsidR="005A5385" w:rsidRPr="00202C23">
              <w:rPr>
                <w:rFonts w:ascii="Calibri Light" w:hAnsi="Calibri Light" w:cs="Calibri Light"/>
                <w:b/>
                <w:sz w:val="24"/>
                <w:lang w:val="id"/>
              </w:rPr>
              <w:t>Akurasi</w:t>
            </w:r>
          </w:p>
        </w:tc>
      </w:tr>
      <w:tr w:rsidR="00D70F28" w:rsidRPr="00FD47AC" w14:paraId="265EFB25" w14:textId="77777777" w:rsidTr="00202C23">
        <w:trPr>
          <w:trHeight w:val="453"/>
        </w:trPr>
        <w:tc>
          <w:tcPr>
            <w:tcW w:w="3668" w:type="dxa"/>
            <w:vAlign w:val="center"/>
          </w:tcPr>
          <w:p w14:paraId="55503FE2" w14:textId="15BA0384" w:rsidR="00D70F28" w:rsidRPr="00FD47AC" w:rsidRDefault="00202C23" w:rsidP="00202C23">
            <w:pPr>
              <w:pStyle w:val="TableParagraph"/>
              <w:rPr>
                <w:rFonts w:ascii="Calibri Light" w:hAnsi="Calibri Light" w:cs="Calibri Light"/>
                <w:sz w:val="24"/>
              </w:rPr>
            </w:pPr>
            <w:r w:rsidRPr="00B9785F">
              <w:rPr>
                <w:rFonts w:ascii="Segoe UI Symbol" w:hAnsi="Segoe UI Symbol" w:cs="Segoe UI Symbol"/>
                <w:sz w:val="24"/>
                <w:szCs w:val="24"/>
                <w:lang w:val="id"/>
              </w:rPr>
              <w:t>☆</w:t>
            </w:r>
            <w:r w:rsidR="005A5385" w:rsidRPr="00FD47AC">
              <w:rPr>
                <w:rFonts w:ascii="Calibri Light" w:hAnsi="Calibri Light" w:cs="Calibri Light"/>
                <w:sz w:val="24"/>
                <w:lang w:val="id"/>
              </w:rPr>
              <w:t>Dewasa/pediatrik</w:t>
            </w:r>
          </w:p>
        </w:tc>
        <w:tc>
          <w:tcPr>
            <w:tcW w:w="5708" w:type="dxa"/>
            <w:vAlign w:val="center"/>
          </w:tcPr>
          <w:p w14:paraId="02AF9E77" w14:textId="6CA12194" w:rsidR="00D70F28" w:rsidRPr="00FD47AC" w:rsidRDefault="00202C23" w:rsidP="00202C23">
            <w:pPr>
              <w:pStyle w:val="TableParagraph"/>
              <w:spacing w:line="288" w:lineRule="exact"/>
              <w:ind w:left="105"/>
              <w:rPr>
                <w:rFonts w:ascii="Calibri Light" w:hAnsi="Calibri Light" w:cs="Calibri Light"/>
                <w:sz w:val="24"/>
              </w:rPr>
            </w:pPr>
            <w:r w:rsidRPr="00FD47AC">
              <w:rPr>
                <w:rFonts w:ascii="Calibri Light" w:hAnsi="Calibri Light" w:cs="Calibri Light"/>
                <w:sz w:val="24"/>
                <w:lang w:val="id"/>
              </w:rPr>
              <w:t>±</w:t>
            </w:r>
            <w:r w:rsidR="005A5385" w:rsidRPr="00FD47AC">
              <w:rPr>
                <w:rFonts w:ascii="Calibri Light" w:hAnsi="Calibri Light" w:cs="Calibri Light"/>
                <w:sz w:val="24"/>
                <w:lang w:val="id"/>
              </w:rPr>
              <w:t xml:space="preserve">2% (70% </w:t>
            </w:r>
            <w:r>
              <w:rPr>
                <w:rFonts w:ascii="Calibri Light" w:hAnsi="Calibri Light" w:cs="Calibri Light"/>
                <w:sz w:val="24"/>
              </w:rPr>
              <w:t>sampai</w:t>
            </w:r>
            <w:r w:rsidRPr="00FD47AC">
              <w:rPr>
                <w:rFonts w:ascii="Calibri Light" w:hAnsi="Calibri Light" w:cs="Calibri Light"/>
                <w:sz w:val="24"/>
                <w:lang w:val="id"/>
              </w:rPr>
              <w:t xml:space="preserve"> </w:t>
            </w:r>
            <w:r w:rsidR="005A5385" w:rsidRPr="00FD47AC">
              <w:rPr>
                <w:rFonts w:ascii="Calibri Light" w:hAnsi="Calibri Light" w:cs="Calibri Light"/>
                <w:sz w:val="24"/>
                <w:lang w:val="id"/>
              </w:rPr>
              <w:t>100% SpO</w:t>
            </w:r>
            <w:r w:rsidR="005A5385" w:rsidRPr="00FD47AC">
              <w:rPr>
                <w:rFonts w:ascii="Calibri Light" w:hAnsi="Calibri Light" w:cs="Calibri Light"/>
                <w:sz w:val="24"/>
                <w:vertAlign w:val="subscript"/>
                <w:lang w:val="id"/>
              </w:rPr>
              <w:t>2</w:t>
            </w:r>
            <w:r w:rsidR="005A5385" w:rsidRPr="00FD47AC">
              <w:rPr>
                <w:rFonts w:ascii="Calibri Light" w:hAnsi="Calibri Light" w:cs="Calibri Light"/>
                <w:sz w:val="24"/>
                <w:lang w:val="id"/>
              </w:rPr>
              <w:t>)</w:t>
            </w:r>
          </w:p>
        </w:tc>
      </w:tr>
    </w:tbl>
    <w:p w14:paraId="24D591F6" w14:textId="77777777" w:rsidR="00D70F28" w:rsidRPr="00FD47AC" w:rsidRDefault="00D70F28">
      <w:pPr>
        <w:spacing w:line="288" w:lineRule="exact"/>
        <w:rPr>
          <w:rFonts w:ascii="Calibri Light" w:hAnsi="Calibri Light" w:cs="Calibri Light"/>
          <w:sz w:val="24"/>
        </w:rPr>
        <w:sectPr w:rsidR="00D70F28" w:rsidRPr="00FD47AC">
          <w:pgSz w:w="11910" w:h="16850"/>
          <w:pgMar w:top="1180" w:right="520" w:bottom="960" w:left="620" w:header="910" w:footer="775" w:gutter="0"/>
          <w:cols w:space="720"/>
        </w:sectPr>
      </w:pPr>
    </w:p>
    <w:p w14:paraId="304D5AD7" w14:textId="77777777" w:rsidR="00D70F28" w:rsidRPr="00FD47AC" w:rsidRDefault="00D70F28">
      <w:pPr>
        <w:pStyle w:val="BodyText"/>
        <w:spacing w:before="5"/>
        <w:rPr>
          <w:rFonts w:ascii="Calibri Light" w:hAnsi="Calibri Light" w:cs="Calibri Light"/>
          <w:b/>
          <w:sz w:val="20"/>
        </w:rPr>
      </w:pPr>
    </w:p>
    <w:tbl>
      <w:tblPr>
        <w:tblW w:w="0" w:type="auto"/>
        <w:tblInd w:w="6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668"/>
        <w:gridCol w:w="5708"/>
      </w:tblGrid>
      <w:tr w:rsidR="00D70F28" w:rsidRPr="00FD47AC" w14:paraId="35656F4A" w14:textId="77777777" w:rsidTr="00202C23">
        <w:trPr>
          <w:trHeight w:val="432"/>
        </w:trPr>
        <w:tc>
          <w:tcPr>
            <w:tcW w:w="3668" w:type="dxa"/>
            <w:vAlign w:val="center"/>
          </w:tcPr>
          <w:p w14:paraId="22A2C718" w14:textId="77777777" w:rsidR="00D70F28" w:rsidRPr="00FD47AC" w:rsidRDefault="00D70F28" w:rsidP="00202C23">
            <w:pPr>
              <w:pStyle w:val="TableParagraph"/>
              <w:ind w:left="0"/>
              <w:rPr>
                <w:rFonts w:ascii="Calibri Light" w:hAnsi="Calibri Light" w:cs="Calibri Light"/>
              </w:rPr>
            </w:pPr>
          </w:p>
        </w:tc>
        <w:tc>
          <w:tcPr>
            <w:tcW w:w="5708" w:type="dxa"/>
            <w:vAlign w:val="center"/>
          </w:tcPr>
          <w:p w14:paraId="59BCA727" w14:textId="77777777" w:rsidR="00D70F28" w:rsidRPr="00FD47AC" w:rsidRDefault="005A5385" w:rsidP="00202C23">
            <w:pPr>
              <w:pStyle w:val="TableParagraph"/>
              <w:spacing w:line="268" w:lineRule="exact"/>
              <w:ind w:left="105"/>
              <w:rPr>
                <w:rFonts w:ascii="Calibri Light" w:hAnsi="Calibri Light" w:cs="Calibri Light"/>
                <w:sz w:val="24"/>
              </w:rPr>
            </w:pPr>
            <w:r w:rsidRPr="00FD47AC">
              <w:rPr>
                <w:rFonts w:ascii="Calibri Light" w:hAnsi="Calibri Light" w:cs="Calibri Light"/>
                <w:sz w:val="24"/>
                <w:lang w:val="id"/>
              </w:rPr>
              <w:t>Tidak terdefinisi (0 hingga 69% SpO</w:t>
            </w:r>
            <w:r w:rsidRPr="00FD47AC">
              <w:rPr>
                <w:rFonts w:ascii="Calibri Light" w:hAnsi="Calibri Light" w:cs="Calibri Light"/>
                <w:sz w:val="24"/>
                <w:vertAlign w:val="subscript"/>
                <w:lang w:val="id"/>
              </w:rPr>
              <w:t>2</w:t>
            </w:r>
            <w:r w:rsidRPr="00FD47AC">
              <w:rPr>
                <w:rFonts w:ascii="Calibri Light" w:hAnsi="Calibri Light" w:cs="Calibri Light"/>
                <w:sz w:val="24"/>
                <w:lang w:val="id"/>
              </w:rPr>
              <w:t>)</w:t>
            </w:r>
          </w:p>
        </w:tc>
      </w:tr>
      <w:tr w:rsidR="00D70F28" w:rsidRPr="00FD47AC" w14:paraId="77340E1C" w14:textId="77777777" w:rsidTr="00202C23">
        <w:trPr>
          <w:trHeight w:val="450"/>
        </w:trPr>
        <w:tc>
          <w:tcPr>
            <w:tcW w:w="3668" w:type="dxa"/>
            <w:vMerge w:val="restart"/>
            <w:vAlign w:val="center"/>
          </w:tcPr>
          <w:p w14:paraId="0F6B47D9" w14:textId="53ABCD3D" w:rsidR="00D70F28" w:rsidRPr="00FD47AC" w:rsidRDefault="00202C23" w:rsidP="00202C23">
            <w:pPr>
              <w:pStyle w:val="TableParagraph"/>
              <w:rPr>
                <w:rFonts w:ascii="Calibri Light" w:hAnsi="Calibri Light" w:cs="Calibri Light"/>
                <w:sz w:val="24"/>
              </w:rPr>
            </w:pPr>
            <w:r w:rsidRPr="00B9785F">
              <w:rPr>
                <w:rFonts w:ascii="Segoe UI Symbol" w:hAnsi="Segoe UI Symbol" w:cs="Segoe UI Symbol"/>
                <w:sz w:val="24"/>
                <w:szCs w:val="24"/>
                <w:lang w:val="id"/>
              </w:rPr>
              <w:t>☆</w:t>
            </w:r>
            <w:r w:rsidR="005A5385" w:rsidRPr="00FD47AC">
              <w:rPr>
                <w:rFonts w:ascii="Calibri Light" w:hAnsi="Calibri Light" w:cs="Calibri Light"/>
                <w:sz w:val="24"/>
                <w:lang w:val="id"/>
              </w:rPr>
              <w:t>Neonatal</w:t>
            </w:r>
          </w:p>
        </w:tc>
        <w:tc>
          <w:tcPr>
            <w:tcW w:w="5708" w:type="dxa"/>
            <w:vAlign w:val="center"/>
          </w:tcPr>
          <w:p w14:paraId="21AFFAC5" w14:textId="006764CD" w:rsidR="00D70F28" w:rsidRPr="00FD47AC" w:rsidRDefault="00202C23" w:rsidP="00202C23">
            <w:pPr>
              <w:pStyle w:val="TableParagraph"/>
              <w:spacing w:line="288" w:lineRule="exact"/>
              <w:ind w:left="105"/>
              <w:rPr>
                <w:rFonts w:ascii="Calibri Light" w:hAnsi="Calibri Light" w:cs="Calibri Light"/>
                <w:sz w:val="24"/>
              </w:rPr>
            </w:pPr>
            <w:r w:rsidRPr="00FD47AC">
              <w:rPr>
                <w:rFonts w:ascii="Calibri Light" w:hAnsi="Calibri Light" w:cs="Calibri Light"/>
                <w:sz w:val="24"/>
                <w:lang w:val="id"/>
              </w:rPr>
              <w:t>±</w:t>
            </w:r>
            <w:r w:rsidR="005A5385" w:rsidRPr="00FD47AC">
              <w:rPr>
                <w:rFonts w:ascii="Calibri Light" w:hAnsi="Calibri Light" w:cs="Calibri Light"/>
                <w:sz w:val="24"/>
                <w:lang w:val="id"/>
              </w:rPr>
              <w:t>3% (70% menjadi 100% SpO</w:t>
            </w:r>
            <w:r w:rsidR="005A5385" w:rsidRPr="00FD47AC">
              <w:rPr>
                <w:rFonts w:ascii="Calibri Light" w:hAnsi="Calibri Light" w:cs="Calibri Light"/>
                <w:sz w:val="24"/>
                <w:vertAlign w:val="subscript"/>
                <w:lang w:val="id"/>
              </w:rPr>
              <w:t>2</w:t>
            </w:r>
            <w:r w:rsidR="005A5385" w:rsidRPr="00FD47AC">
              <w:rPr>
                <w:rFonts w:ascii="Calibri Light" w:hAnsi="Calibri Light" w:cs="Calibri Light"/>
                <w:sz w:val="24"/>
                <w:lang w:val="id"/>
              </w:rPr>
              <w:t>)</w:t>
            </w:r>
          </w:p>
        </w:tc>
      </w:tr>
      <w:tr w:rsidR="00D70F28" w:rsidRPr="00FD47AC" w14:paraId="781EC2FF" w14:textId="77777777" w:rsidTr="00202C23">
        <w:trPr>
          <w:trHeight w:val="431"/>
        </w:trPr>
        <w:tc>
          <w:tcPr>
            <w:tcW w:w="3668" w:type="dxa"/>
            <w:vMerge/>
            <w:tcBorders>
              <w:top w:val="nil"/>
            </w:tcBorders>
            <w:vAlign w:val="center"/>
          </w:tcPr>
          <w:p w14:paraId="230E515E" w14:textId="77777777" w:rsidR="00D70F28" w:rsidRPr="00FD47AC" w:rsidRDefault="00D70F28" w:rsidP="00202C23">
            <w:pPr>
              <w:rPr>
                <w:rFonts w:ascii="Calibri Light" w:hAnsi="Calibri Light" w:cs="Calibri Light"/>
                <w:sz w:val="2"/>
                <w:szCs w:val="2"/>
              </w:rPr>
            </w:pPr>
          </w:p>
        </w:tc>
        <w:tc>
          <w:tcPr>
            <w:tcW w:w="5708" w:type="dxa"/>
            <w:vAlign w:val="center"/>
          </w:tcPr>
          <w:p w14:paraId="77544D1A" w14:textId="77777777" w:rsidR="00D70F28" w:rsidRPr="00FD47AC" w:rsidRDefault="005A5385" w:rsidP="00202C23">
            <w:pPr>
              <w:pStyle w:val="TableParagraph"/>
              <w:spacing w:line="270" w:lineRule="exact"/>
              <w:ind w:left="105"/>
              <w:rPr>
                <w:rFonts w:ascii="Calibri Light" w:hAnsi="Calibri Light" w:cs="Calibri Light"/>
                <w:sz w:val="24"/>
              </w:rPr>
            </w:pPr>
            <w:r w:rsidRPr="00FD47AC">
              <w:rPr>
                <w:rFonts w:ascii="Calibri Light" w:hAnsi="Calibri Light" w:cs="Calibri Light"/>
                <w:sz w:val="24"/>
                <w:lang w:val="id"/>
              </w:rPr>
              <w:t>Tidak terdefinisi (0 hingga 69% SpO</w:t>
            </w:r>
            <w:r w:rsidRPr="00FD47AC">
              <w:rPr>
                <w:rFonts w:ascii="Calibri Light" w:hAnsi="Calibri Light" w:cs="Calibri Light"/>
                <w:sz w:val="24"/>
                <w:vertAlign w:val="subscript"/>
                <w:lang w:val="id"/>
              </w:rPr>
              <w:t>2</w:t>
            </w:r>
            <w:r w:rsidRPr="00FD47AC">
              <w:rPr>
                <w:rFonts w:ascii="Calibri Light" w:hAnsi="Calibri Light" w:cs="Calibri Light"/>
                <w:sz w:val="24"/>
                <w:lang w:val="id"/>
              </w:rPr>
              <w:t>)</w:t>
            </w:r>
          </w:p>
        </w:tc>
      </w:tr>
      <w:tr w:rsidR="00D70F28" w:rsidRPr="00FD47AC" w14:paraId="58D3095F" w14:textId="77777777" w:rsidTr="00202C23">
        <w:trPr>
          <w:trHeight w:val="431"/>
        </w:trPr>
        <w:tc>
          <w:tcPr>
            <w:tcW w:w="9376" w:type="dxa"/>
            <w:gridSpan w:val="2"/>
            <w:vAlign w:val="center"/>
          </w:tcPr>
          <w:p w14:paraId="4F2BA7D9" w14:textId="0DBB1F55" w:rsidR="00D70F28" w:rsidRPr="00202C23" w:rsidRDefault="00202C23" w:rsidP="00202C23">
            <w:pPr>
              <w:pStyle w:val="TableParagraph"/>
              <w:spacing w:line="270" w:lineRule="exact"/>
              <w:rPr>
                <w:rFonts w:ascii="Calibri Light" w:hAnsi="Calibri Light" w:cs="Calibri Light"/>
                <w:b/>
                <w:sz w:val="24"/>
              </w:rPr>
            </w:pPr>
            <w:r>
              <w:rPr>
                <w:rFonts w:ascii="Calibri Light" w:hAnsi="Calibri Light" w:cs="Calibri Light"/>
                <w:b/>
                <w:sz w:val="24"/>
                <w:lang w:val="id"/>
              </w:rPr>
              <w:t>Denyut N</w:t>
            </w:r>
            <w:r w:rsidR="005A5385" w:rsidRPr="00202C23">
              <w:rPr>
                <w:rFonts w:ascii="Calibri Light" w:hAnsi="Calibri Light" w:cs="Calibri Light"/>
                <w:b/>
                <w:sz w:val="24"/>
                <w:lang w:val="id"/>
              </w:rPr>
              <w:t>adi</w:t>
            </w:r>
          </w:p>
        </w:tc>
      </w:tr>
      <w:tr w:rsidR="00D70F28" w:rsidRPr="00FD47AC" w14:paraId="6D6D8B25" w14:textId="77777777" w:rsidTr="00202C23">
        <w:trPr>
          <w:trHeight w:val="431"/>
        </w:trPr>
        <w:tc>
          <w:tcPr>
            <w:tcW w:w="3668" w:type="dxa"/>
            <w:vAlign w:val="center"/>
          </w:tcPr>
          <w:p w14:paraId="331B5DAD" w14:textId="40E9B2C4" w:rsidR="00D70F28" w:rsidRPr="00202C23" w:rsidRDefault="00202C23" w:rsidP="00202C23">
            <w:pPr>
              <w:pStyle w:val="TableParagraph"/>
              <w:spacing w:line="270" w:lineRule="exact"/>
              <w:rPr>
                <w:rFonts w:ascii="Calibri Light" w:hAnsi="Calibri Light" w:cs="Calibri Light"/>
                <w:sz w:val="24"/>
              </w:rPr>
            </w:pPr>
            <w:r>
              <w:rPr>
                <w:rFonts w:ascii="Calibri Light" w:hAnsi="Calibri Light" w:cs="Calibri Light"/>
                <w:sz w:val="24"/>
              </w:rPr>
              <w:t>Rentang Pengukuran</w:t>
            </w:r>
          </w:p>
        </w:tc>
        <w:tc>
          <w:tcPr>
            <w:tcW w:w="5708" w:type="dxa"/>
            <w:vAlign w:val="center"/>
          </w:tcPr>
          <w:p w14:paraId="3BE5795C" w14:textId="77777777" w:rsidR="00D70F28" w:rsidRPr="00FD47AC" w:rsidRDefault="005A5385" w:rsidP="00202C23">
            <w:pPr>
              <w:pStyle w:val="TableParagraph"/>
              <w:spacing w:line="270" w:lineRule="exact"/>
              <w:ind w:left="105"/>
              <w:rPr>
                <w:rFonts w:ascii="Calibri Light" w:hAnsi="Calibri Light" w:cs="Calibri Light"/>
                <w:sz w:val="24"/>
              </w:rPr>
            </w:pPr>
            <w:r w:rsidRPr="00FD47AC">
              <w:rPr>
                <w:rFonts w:ascii="Calibri Light" w:hAnsi="Calibri Light" w:cs="Calibri Light"/>
                <w:sz w:val="24"/>
                <w:lang w:val="id"/>
              </w:rPr>
              <w:t>25 BPM hingga 300 BPM</w:t>
            </w:r>
          </w:p>
        </w:tc>
      </w:tr>
      <w:tr w:rsidR="00D70F28" w:rsidRPr="00FD47AC" w14:paraId="7A56994B" w14:textId="77777777" w:rsidTr="00202C23">
        <w:trPr>
          <w:trHeight w:val="784"/>
        </w:trPr>
        <w:tc>
          <w:tcPr>
            <w:tcW w:w="3668" w:type="dxa"/>
            <w:vAlign w:val="center"/>
          </w:tcPr>
          <w:p w14:paraId="1E800AA5" w14:textId="5B6367F8" w:rsidR="00D70F28" w:rsidRPr="00202C23" w:rsidRDefault="00202C23" w:rsidP="00202C23">
            <w:pPr>
              <w:pStyle w:val="TableParagraph"/>
              <w:tabs>
                <w:tab w:val="left" w:pos="1698"/>
                <w:tab w:val="left" w:pos="2528"/>
                <w:tab w:val="left" w:pos="2943"/>
              </w:tabs>
              <w:spacing w:before="2" w:line="266" w:lineRule="auto"/>
              <w:ind w:right="99"/>
              <w:rPr>
                <w:rFonts w:ascii="Calibri Light" w:hAnsi="Calibri Light" w:cs="Calibri Light"/>
                <w:sz w:val="24"/>
              </w:rPr>
            </w:pPr>
            <w:r w:rsidRPr="00B9785F">
              <w:rPr>
                <w:rFonts w:ascii="Segoe UI Symbol" w:hAnsi="Segoe UI Symbol" w:cs="Segoe UI Symbol"/>
                <w:sz w:val="24"/>
                <w:szCs w:val="24"/>
                <w:lang w:val="id"/>
              </w:rPr>
              <w:t>☆</w:t>
            </w:r>
            <w:r>
              <w:rPr>
                <w:rFonts w:ascii="Calibri Light" w:hAnsi="Calibri Light" w:cs="Calibri Light"/>
                <w:sz w:val="24"/>
              </w:rPr>
              <w:t>Rentang Batas Alarm yang Dapat Diatur</w:t>
            </w:r>
          </w:p>
        </w:tc>
        <w:tc>
          <w:tcPr>
            <w:tcW w:w="5708" w:type="dxa"/>
            <w:vAlign w:val="center"/>
          </w:tcPr>
          <w:p w14:paraId="31252DB0" w14:textId="77777777" w:rsidR="00D70F28" w:rsidRPr="00FD47AC" w:rsidRDefault="005A5385" w:rsidP="00202C23">
            <w:pPr>
              <w:pStyle w:val="TableParagraph"/>
              <w:spacing w:line="270" w:lineRule="exact"/>
              <w:ind w:left="105"/>
              <w:rPr>
                <w:rFonts w:ascii="Calibri Light" w:hAnsi="Calibri Light" w:cs="Calibri Light"/>
                <w:sz w:val="24"/>
              </w:rPr>
            </w:pPr>
            <w:r w:rsidRPr="00FD47AC">
              <w:rPr>
                <w:rFonts w:ascii="Calibri Light" w:hAnsi="Calibri Light" w:cs="Calibri Light"/>
                <w:sz w:val="24"/>
                <w:lang w:val="id"/>
              </w:rPr>
              <w:t>30 BPM sampai 300 BPM</w:t>
            </w:r>
          </w:p>
        </w:tc>
      </w:tr>
      <w:tr w:rsidR="00D70F28" w:rsidRPr="00FD47AC" w14:paraId="4980B2FF" w14:textId="77777777" w:rsidTr="00202C23">
        <w:trPr>
          <w:trHeight w:val="431"/>
        </w:trPr>
        <w:tc>
          <w:tcPr>
            <w:tcW w:w="3668" w:type="dxa"/>
            <w:vAlign w:val="center"/>
          </w:tcPr>
          <w:p w14:paraId="6743C2B6" w14:textId="77777777" w:rsidR="00D70F28" w:rsidRPr="00FD47AC" w:rsidRDefault="005A5385" w:rsidP="00202C23">
            <w:pPr>
              <w:pStyle w:val="TableParagraph"/>
              <w:spacing w:line="268" w:lineRule="exact"/>
              <w:rPr>
                <w:rFonts w:ascii="Calibri Light" w:hAnsi="Calibri Light" w:cs="Calibri Light"/>
                <w:sz w:val="24"/>
              </w:rPr>
            </w:pPr>
            <w:r w:rsidRPr="00FD47AC">
              <w:rPr>
                <w:rFonts w:ascii="Calibri Light" w:hAnsi="Calibri Light" w:cs="Calibri Light"/>
                <w:sz w:val="24"/>
                <w:lang w:val="id"/>
              </w:rPr>
              <w:t>Resolusi</w:t>
            </w:r>
          </w:p>
        </w:tc>
        <w:tc>
          <w:tcPr>
            <w:tcW w:w="5708" w:type="dxa"/>
            <w:vAlign w:val="center"/>
          </w:tcPr>
          <w:p w14:paraId="2D91B2AF" w14:textId="77777777" w:rsidR="00D70F28" w:rsidRPr="00FD47AC" w:rsidRDefault="005A5385" w:rsidP="00202C23">
            <w:pPr>
              <w:pStyle w:val="TableParagraph"/>
              <w:spacing w:line="268" w:lineRule="exact"/>
              <w:ind w:left="105"/>
              <w:rPr>
                <w:rFonts w:ascii="Calibri Light" w:hAnsi="Calibri Light" w:cs="Calibri Light"/>
                <w:sz w:val="24"/>
              </w:rPr>
            </w:pPr>
            <w:r w:rsidRPr="00FD47AC">
              <w:rPr>
                <w:rFonts w:ascii="Calibri Light" w:hAnsi="Calibri Light" w:cs="Calibri Light"/>
                <w:sz w:val="24"/>
                <w:lang w:val="id"/>
              </w:rPr>
              <w:t>1 BPM dan lainnya</w:t>
            </w:r>
          </w:p>
        </w:tc>
      </w:tr>
      <w:tr w:rsidR="00D70F28" w:rsidRPr="00FD47AC" w14:paraId="259A327D" w14:textId="77777777" w:rsidTr="00202C23">
        <w:trPr>
          <w:trHeight w:val="470"/>
        </w:trPr>
        <w:tc>
          <w:tcPr>
            <w:tcW w:w="3668" w:type="dxa"/>
            <w:vAlign w:val="center"/>
          </w:tcPr>
          <w:p w14:paraId="695FCF27" w14:textId="4AE0A116" w:rsidR="00D70F28" w:rsidRPr="00FD47AC" w:rsidRDefault="00202C23" w:rsidP="00202C23">
            <w:pPr>
              <w:pStyle w:val="TableParagraph"/>
              <w:rPr>
                <w:rFonts w:ascii="Calibri Light" w:hAnsi="Calibri Light" w:cs="Calibri Light"/>
                <w:sz w:val="24"/>
              </w:rPr>
            </w:pPr>
            <w:r w:rsidRPr="00B9785F">
              <w:rPr>
                <w:rFonts w:ascii="Segoe UI Symbol" w:hAnsi="Segoe UI Symbol" w:cs="Segoe UI Symbol"/>
                <w:sz w:val="24"/>
                <w:szCs w:val="24"/>
                <w:lang w:val="id"/>
              </w:rPr>
              <w:t>☆</w:t>
            </w:r>
            <w:r w:rsidR="005A5385" w:rsidRPr="00FD47AC">
              <w:rPr>
                <w:rFonts w:ascii="Calibri Light" w:hAnsi="Calibri Light" w:cs="Calibri Light"/>
                <w:sz w:val="24"/>
                <w:lang w:val="id"/>
              </w:rPr>
              <w:t>Akurasi</w:t>
            </w:r>
          </w:p>
        </w:tc>
        <w:tc>
          <w:tcPr>
            <w:tcW w:w="5708" w:type="dxa"/>
            <w:vAlign w:val="center"/>
          </w:tcPr>
          <w:p w14:paraId="1B9B084D" w14:textId="079A5DCA" w:rsidR="00D70F28" w:rsidRPr="00FD47AC" w:rsidRDefault="00202C23" w:rsidP="00202C23">
            <w:pPr>
              <w:pStyle w:val="TableParagraph"/>
              <w:spacing w:line="288" w:lineRule="exact"/>
              <w:ind w:left="105"/>
              <w:rPr>
                <w:rFonts w:ascii="Calibri Light" w:hAnsi="Calibri Light" w:cs="Calibri Light"/>
                <w:sz w:val="24"/>
              </w:rPr>
            </w:pPr>
            <w:r w:rsidRPr="00FD47AC">
              <w:rPr>
                <w:rFonts w:ascii="Calibri Light" w:hAnsi="Calibri Light" w:cs="Calibri Light"/>
                <w:sz w:val="24"/>
                <w:lang w:val="id"/>
              </w:rPr>
              <w:t>±</w:t>
            </w:r>
            <w:r w:rsidR="005A5385" w:rsidRPr="00FD47AC">
              <w:rPr>
                <w:rFonts w:ascii="Calibri Light" w:hAnsi="Calibri Light" w:cs="Calibri Light"/>
                <w:sz w:val="24"/>
                <w:lang w:val="id"/>
              </w:rPr>
              <w:t>2 BPM</w:t>
            </w:r>
          </w:p>
        </w:tc>
      </w:tr>
      <w:tr w:rsidR="00D70F28" w:rsidRPr="00FD47AC" w14:paraId="4D2AD424" w14:textId="77777777" w:rsidTr="00202C23">
        <w:trPr>
          <w:trHeight w:val="431"/>
        </w:trPr>
        <w:tc>
          <w:tcPr>
            <w:tcW w:w="9376" w:type="dxa"/>
            <w:gridSpan w:val="2"/>
            <w:vAlign w:val="center"/>
          </w:tcPr>
          <w:p w14:paraId="278FA7F3" w14:textId="77777777" w:rsidR="00D70F28" w:rsidRPr="00202C23" w:rsidRDefault="005A5385" w:rsidP="00202C23">
            <w:pPr>
              <w:pStyle w:val="TableParagraph"/>
              <w:spacing w:line="270" w:lineRule="exact"/>
              <w:rPr>
                <w:rFonts w:ascii="Calibri Light" w:hAnsi="Calibri Light" w:cs="Calibri Light"/>
                <w:b/>
                <w:sz w:val="24"/>
              </w:rPr>
            </w:pPr>
            <w:r w:rsidRPr="00202C23">
              <w:rPr>
                <w:rFonts w:ascii="Calibri Light" w:hAnsi="Calibri Light" w:cs="Calibri Light"/>
                <w:b/>
                <w:sz w:val="24"/>
                <w:lang w:val="id"/>
              </w:rPr>
              <w:t>Sensor</w:t>
            </w:r>
          </w:p>
        </w:tc>
      </w:tr>
      <w:tr w:rsidR="00D70F28" w:rsidRPr="00FD47AC" w14:paraId="3D3C8E44" w14:textId="77777777" w:rsidTr="00202C23">
        <w:trPr>
          <w:trHeight w:val="453"/>
        </w:trPr>
        <w:tc>
          <w:tcPr>
            <w:tcW w:w="3668" w:type="dxa"/>
            <w:vAlign w:val="center"/>
          </w:tcPr>
          <w:p w14:paraId="7F195220" w14:textId="4F583980" w:rsidR="00D70F28" w:rsidRPr="00FD47AC" w:rsidRDefault="00202C23" w:rsidP="00202C23">
            <w:pPr>
              <w:pStyle w:val="TableParagraph"/>
              <w:spacing w:line="270" w:lineRule="exact"/>
              <w:rPr>
                <w:rFonts w:ascii="Calibri Light" w:hAnsi="Calibri Light" w:cs="Calibri Light"/>
                <w:sz w:val="24"/>
              </w:rPr>
            </w:pPr>
            <w:r>
              <w:rPr>
                <w:rFonts w:ascii="Calibri Light" w:hAnsi="Calibri Light" w:cs="Calibri Light"/>
                <w:sz w:val="24"/>
              </w:rPr>
              <w:t>Cahaya</w:t>
            </w:r>
            <w:r w:rsidR="005A5385" w:rsidRPr="00FD47AC">
              <w:rPr>
                <w:rFonts w:ascii="Calibri Light" w:hAnsi="Calibri Light" w:cs="Calibri Light"/>
                <w:sz w:val="24"/>
                <w:lang w:val="id"/>
              </w:rPr>
              <w:t xml:space="preserve"> merah</w:t>
            </w:r>
          </w:p>
        </w:tc>
        <w:tc>
          <w:tcPr>
            <w:tcW w:w="5708" w:type="dxa"/>
            <w:vAlign w:val="center"/>
          </w:tcPr>
          <w:p w14:paraId="097088CB" w14:textId="0F112846" w:rsidR="00D70F28" w:rsidRPr="00FD47AC" w:rsidRDefault="00202C23" w:rsidP="00202C23">
            <w:pPr>
              <w:pStyle w:val="TableParagraph"/>
              <w:spacing w:line="290" w:lineRule="exact"/>
              <w:ind w:left="105"/>
              <w:rPr>
                <w:rFonts w:ascii="Calibri Light" w:hAnsi="Calibri Light" w:cs="Calibri Light"/>
                <w:sz w:val="24"/>
              </w:rPr>
            </w:pPr>
            <w:r>
              <w:rPr>
                <w:rFonts w:ascii="Calibri Light" w:hAnsi="Calibri Light" w:cs="Calibri Light"/>
                <w:sz w:val="24"/>
                <w:lang w:val="id"/>
              </w:rPr>
              <w:t xml:space="preserve">660 </w:t>
            </w:r>
            <w:r w:rsidRPr="00FD47AC">
              <w:rPr>
                <w:rFonts w:ascii="Calibri Light" w:hAnsi="Calibri Light" w:cs="Calibri Light"/>
                <w:sz w:val="24"/>
                <w:lang w:val="id"/>
              </w:rPr>
              <w:t>±</w:t>
            </w:r>
            <w:r w:rsidR="005A5385" w:rsidRPr="00FD47AC">
              <w:rPr>
                <w:rFonts w:ascii="Calibri Light" w:hAnsi="Calibri Light" w:cs="Calibri Light"/>
                <w:sz w:val="24"/>
                <w:lang w:val="id"/>
              </w:rPr>
              <w:t xml:space="preserve"> 3 Nm</w:t>
            </w:r>
          </w:p>
        </w:tc>
      </w:tr>
      <w:tr w:rsidR="00D70F28" w:rsidRPr="00FD47AC" w14:paraId="2800DAC6" w14:textId="77777777" w:rsidTr="00202C23">
        <w:trPr>
          <w:trHeight w:val="450"/>
        </w:trPr>
        <w:tc>
          <w:tcPr>
            <w:tcW w:w="3668" w:type="dxa"/>
            <w:vAlign w:val="center"/>
          </w:tcPr>
          <w:p w14:paraId="572A9B39" w14:textId="77777777" w:rsidR="00D70F28" w:rsidRPr="00FD47AC" w:rsidRDefault="005A5385" w:rsidP="00202C23">
            <w:pPr>
              <w:pStyle w:val="TableParagraph"/>
              <w:spacing w:line="268" w:lineRule="exact"/>
              <w:rPr>
                <w:rFonts w:ascii="Calibri Light" w:hAnsi="Calibri Light" w:cs="Calibri Light"/>
                <w:sz w:val="24"/>
              </w:rPr>
            </w:pPr>
            <w:r w:rsidRPr="00FD47AC">
              <w:rPr>
                <w:rFonts w:ascii="Calibri Light" w:hAnsi="Calibri Light" w:cs="Calibri Light"/>
                <w:sz w:val="24"/>
                <w:lang w:val="id"/>
              </w:rPr>
              <w:t>Cahaya inframerah</w:t>
            </w:r>
          </w:p>
        </w:tc>
        <w:tc>
          <w:tcPr>
            <w:tcW w:w="5708" w:type="dxa"/>
            <w:vAlign w:val="center"/>
          </w:tcPr>
          <w:p w14:paraId="1891AF5A" w14:textId="23EEB03B" w:rsidR="00D70F28" w:rsidRPr="00FD47AC" w:rsidRDefault="00202C23" w:rsidP="00202C23">
            <w:pPr>
              <w:pStyle w:val="TableParagraph"/>
              <w:spacing w:line="288" w:lineRule="exact"/>
              <w:ind w:left="105"/>
              <w:rPr>
                <w:rFonts w:ascii="Calibri Light" w:hAnsi="Calibri Light" w:cs="Calibri Light"/>
                <w:sz w:val="24"/>
              </w:rPr>
            </w:pPr>
            <w:r>
              <w:rPr>
                <w:rFonts w:ascii="Calibri Light" w:hAnsi="Calibri Light" w:cs="Calibri Light"/>
                <w:sz w:val="24"/>
                <w:lang w:val="id"/>
              </w:rPr>
              <w:t xml:space="preserve">905 </w:t>
            </w:r>
            <w:r w:rsidRPr="00FD47AC">
              <w:rPr>
                <w:rFonts w:ascii="Calibri Light" w:hAnsi="Calibri Light" w:cs="Calibri Light"/>
                <w:sz w:val="24"/>
                <w:lang w:val="id"/>
              </w:rPr>
              <w:t>±</w:t>
            </w:r>
            <w:r w:rsidR="005A5385" w:rsidRPr="00FD47AC">
              <w:rPr>
                <w:rFonts w:ascii="Calibri Light" w:hAnsi="Calibri Light" w:cs="Calibri Light"/>
                <w:sz w:val="24"/>
                <w:lang w:val="id"/>
              </w:rPr>
              <w:t xml:space="preserve"> 10 Nm</w:t>
            </w:r>
          </w:p>
        </w:tc>
      </w:tr>
      <w:tr w:rsidR="00D70F28" w:rsidRPr="00FD47AC" w14:paraId="32D61B55" w14:textId="77777777" w:rsidTr="00202C23">
        <w:trPr>
          <w:trHeight w:val="431"/>
        </w:trPr>
        <w:tc>
          <w:tcPr>
            <w:tcW w:w="3668" w:type="dxa"/>
            <w:vAlign w:val="center"/>
          </w:tcPr>
          <w:p w14:paraId="43D5B7EB" w14:textId="77777777" w:rsidR="00D70F28" w:rsidRPr="00FD47AC" w:rsidRDefault="005A5385" w:rsidP="00202C23">
            <w:pPr>
              <w:pStyle w:val="TableParagraph"/>
              <w:spacing w:line="270" w:lineRule="exact"/>
              <w:rPr>
                <w:rFonts w:ascii="Calibri Light" w:hAnsi="Calibri Light" w:cs="Calibri Light"/>
                <w:sz w:val="24"/>
              </w:rPr>
            </w:pPr>
            <w:r w:rsidRPr="00FD47AC">
              <w:rPr>
                <w:rFonts w:ascii="Calibri Light" w:hAnsi="Calibri Light" w:cs="Calibri Light"/>
                <w:sz w:val="24"/>
                <w:lang w:val="id"/>
              </w:rPr>
              <w:t>Energi cahaya yang dipancarkan</w:t>
            </w:r>
          </w:p>
        </w:tc>
        <w:tc>
          <w:tcPr>
            <w:tcW w:w="5708" w:type="dxa"/>
            <w:vAlign w:val="center"/>
          </w:tcPr>
          <w:p w14:paraId="78FD91FA" w14:textId="77777777" w:rsidR="00D70F28" w:rsidRPr="00FD47AC" w:rsidRDefault="005A5385" w:rsidP="00202C23">
            <w:pPr>
              <w:pStyle w:val="TableParagraph"/>
              <w:spacing w:line="270" w:lineRule="exact"/>
              <w:ind w:left="105"/>
              <w:rPr>
                <w:rFonts w:ascii="Calibri Light" w:hAnsi="Calibri Light" w:cs="Calibri Light"/>
                <w:sz w:val="24"/>
              </w:rPr>
            </w:pPr>
            <w:r w:rsidRPr="00FD47AC">
              <w:rPr>
                <w:rFonts w:ascii="Calibri Light" w:hAnsi="Calibri Light" w:cs="Calibri Light"/>
                <w:sz w:val="24"/>
                <w:lang w:val="id"/>
              </w:rPr>
              <w:t>&lt; 15 mW</w:t>
            </w:r>
          </w:p>
        </w:tc>
      </w:tr>
      <w:tr w:rsidR="00D70F28" w:rsidRPr="00FD47AC" w14:paraId="5F242823" w14:textId="77777777" w:rsidTr="00202C23">
        <w:trPr>
          <w:trHeight w:val="431"/>
        </w:trPr>
        <w:tc>
          <w:tcPr>
            <w:tcW w:w="9376" w:type="dxa"/>
            <w:gridSpan w:val="2"/>
            <w:vAlign w:val="center"/>
          </w:tcPr>
          <w:p w14:paraId="5AE35AED" w14:textId="25B1003A" w:rsidR="00D70F28" w:rsidRPr="00202C23" w:rsidRDefault="00202C23" w:rsidP="00202C23">
            <w:pPr>
              <w:pStyle w:val="TableParagraph"/>
              <w:spacing w:line="270" w:lineRule="exact"/>
              <w:rPr>
                <w:rFonts w:ascii="Calibri Light" w:hAnsi="Calibri Light" w:cs="Calibri Light"/>
                <w:b/>
                <w:sz w:val="24"/>
              </w:rPr>
            </w:pPr>
            <w:r w:rsidRPr="00202C23">
              <w:rPr>
                <w:rFonts w:ascii="Calibri Light" w:hAnsi="Calibri Light" w:cs="Calibri Light"/>
                <w:b/>
                <w:sz w:val="24"/>
              </w:rPr>
              <w:t>Indeks Perfusi (PI)</w:t>
            </w:r>
          </w:p>
        </w:tc>
      </w:tr>
      <w:tr w:rsidR="00D70F28" w:rsidRPr="00FD47AC" w14:paraId="6A6E3CC7" w14:textId="77777777" w:rsidTr="00202C23">
        <w:trPr>
          <w:trHeight w:val="431"/>
        </w:trPr>
        <w:tc>
          <w:tcPr>
            <w:tcW w:w="3668" w:type="dxa"/>
            <w:vAlign w:val="center"/>
          </w:tcPr>
          <w:p w14:paraId="0924B217" w14:textId="69D7D0BC" w:rsidR="00D70F28" w:rsidRPr="00202C23" w:rsidRDefault="00202C23" w:rsidP="00202C23">
            <w:pPr>
              <w:pStyle w:val="TableParagraph"/>
              <w:spacing w:line="270" w:lineRule="exact"/>
              <w:rPr>
                <w:rFonts w:ascii="Calibri Light" w:hAnsi="Calibri Light" w:cs="Calibri Light"/>
                <w:sz w:val="24"/>
              </w:rPr>
            </w:pPr>
            <w:r>
              <w:rPr>
                <w:rFonts w:ascii="Calibri Light" w:hAnsi="Calibri Light" w:cs="Calibri Light"/>
                <w:sz w:val="24"/>
              </w:rPr>
              <w:t>Rentang Pengukuran</w:t>
            </w:r>
          </w:p>
        </w:tc>
        <w:tc>
          <w:tcPr>
            <w:tcW w:w="5708" w:type="dxa"/>
            <w:vAlign w:val="center"/>
          </w:tcPr>
          <w:p w14:paraId="5FD0DAFE" w14:textId="4D295A77" w:rsidR="00D70F28" w:rsidRPr="00FD47AC" w:rsidRDefault="005A5385" w:rsidP="00202C23">
            <w:pPr>
              <w:pStyle w:val="TableParagraph"/>
              <w:spacing w:line="270" w:lineRule="exact"/>
              <w:ind w:left="105"/>
              <w:rPr>
                <w:rFonts w:ascii="Calibri Light" w:hAnsi="Calibri Light" w:cs="Calibri Light"/>
                <w:sz w:val="24"/>
              </w:rPr>
            </w:pPr>
            <w:r w:rsidRPr="00FD47AC">
              <w:rPr>
                <w:rFonts w:ascii="Calibri Light" w:hAnsi="Calibri Light" w:cs="Calibri Light"/>
                <w:sz w:val="24"/>
                <w:lang w:val="id"/>
              </w:rPr>
              <w:t>0-10, nilai PI</w:t>
            </w:r>
            <w:r w:rsidR="00202C23">
              <w:rPr>
                <w:rFonts w:ascii="Calibri Light" w:hAnsi="Calibri Light" w:cs="Calibri Light"/>
                <w:sz w:val="24"/>
              </w:rPr>
              <w:t xml:space="preserve"> </w:t>
            </w:r>
            <w:r w:rsidR="00202C23" w:rsidRPr="00FD47AC">
              <w:rPr>
                <w:rFonts w:ascii="Calibri Light" w:hAnsi="Calibri Light" w:cs="Calibri Light"/>
                <w:sz w:val="24"/>
                <w:lang w:val="id"/>
              </w:rPr>
              <w:t>0</w:t>
            </w:r>
            <w:r w:rsidRPr="00FD47AC">
              <w:rPr>
                <w:rFonts w:ascii="Calibri Light" w:hAnsi="Calibri Light" w:cs="Calibri Light"/>
                <w:sz w:val="24"/>
                <w:lang w:val="id"/>
              </w:rPr>
              <w:t xml:space="preserve"> adalah</w:t>
            </w:r>
            <w:r w:rsidR="00202C23" w:rsidRPr="00FD47AC">
              <w:rPr>
                <w:rFonts w:ascii="Calibri Light" w:hAnsi="Calibri Light" w:cs="Calibri Light"/>
                <w:sz w:val="24"/>
                <w:lang w:val="id"/>
              </w:rPr>
              <w:t xml:space="preserve"> tidak valid</w:t>
            </w:r>
            <w:r w:rsidRPr="00FD47AC">
              <w:rPr>
                <w:rFonts w:ascii="Calibri Light" w:hAnsi="Calibri Light" w:cs="Calibri Light"/>
                <w:sz w:val="24"/>
                <w:lang w:val="id"/>
              </w:rPr>
              <w:t>.</w:t>
            </w:r>
          </w:p>
        </w:tc>
      </w:tr>
      <w:tr w:rsidR="00D70F28" w:rsidRPr="00FD47AC" w14:paraId="162A0893" w14:textId="77777777" w:rsidTr="00202C23">
        <w:trPr>
          <w:trHeight w:val="434"/>
        </w:trPr>
        <w:tc>
          <w:tcPr>
            <w:tcW w:w="3668" w:type="dxa"/>
            <w:vAlign w:val="center"/>
          </w:tcPr>
          <w:p w14:paraId="221E9DD3" w14:textId="77777777" w:rsidR="00D70F28" w:rsidRPr="00FD47AC" w:rsidRDefault="005A5385" w:rsidP="00202C23">
            <w:pPr>
              <w:pStyle w:val="TableParagraph"/>
              <w:spacing w:line="270" w:lineRule="exact"/>
              <w:rPr>
                <w:rFonts w:ascii="Calibri Light" w:hAnsi="Calibri Light" w:cs="Calibri Light"/>
                <w:sz w:val="24"/>
              </w:rPr>
            </w:pPr>
            <w:r w:rsidRPr="00FD47AC">
              <w:rPr>
                <w:rFonts w:ascii="Calibri Light" w:hAnsi="Calibri Light" w:cs="Calibri Light"/>
                <w:sz w:val="24"/>
                <w:lang w:val="id"/>
              </w:rPr>
              <w:t>Resolusi</w:t>
            </w:r>
          </w:p>
        </w:tc>
        <w:tc>
          <w:tcPr>
            <w:tcW w:w="5708" w:type="dxa"/>
            <w:vAlign w:val="center"/>
          </w:tcPr>
          <w:p w14:paraId="0B9960FA" w14:textId="77777777" w:rsidR="00D70F28" w:rsidRPr="00FD47AC" w:rsidRDefault="005A5385" w:rsidP="00202C23">
            <w:pPr>
              <w:pStyle w:val="TableParagraph"/>
              <w:spacing w:line="270" w:lineRule="exact"/>
              <w:ind w:left="105"/>
              <w:rPr>
                <w:rFonts w:ascii="Calibri Light" w:hAnsi="Calibri Light" w:cs="Calibri Light"/>
                <w:sz w:val="24"/>
              </w:rPr>
            </w:pPr>
            <w:r w:rsidRPr="00FD47AC">
              <w:rPr>
                <w:rFonts w:ascii="Calibri Light" w:hAnsi="Calibri Light" w:cs="Calibri Light"/>
                <w:sz w:val="24"/>
                <w:lang w:val="id"/>
              </w:rPr>
              <w:t>1</w:t>
            </w:r>
          </w:p>
        </w:tc>
      </w:tr>
    </w:tbl>
    <w:p w14:paraId="6597BA41" w14:textId="77777777" w:rsidR="00D70F28" w:rsidRPr="00FD47AC" w:rsidRDefault="00D70F28">
      <w:pPr>
        <w:pStyle w:val="BodyText"/>
        <w:spacing w:before="10"/>
        <w:rPr>
          <w:rFonts w:ascii="Calibri Light" w:hAnsi="Calibri Light" w:cs="Calibri Light"/>
          <w:b/>
          <w:sz w:val="15"/>
        </w:rPr>
      </w:pPr>
    </w:p>
    <w:p w14:paraId="08D13B10" w14:textId="3487BA81" w:rsidR="00D70F28" w:rsidRPr="00FD47AC" w:rsidRDefault="00202C23">
      <w:pPr>
        <w:pStyle w:val="Heading8"/>
        <w:spacing w:before="90"/>
        <w:rPr>
          <w:rFonts w:ascii="Calibri Light" w:hAnsi="Calibri Light" w:cs="Calibri Light"/>
        </w:rPr>
      </w:pPr>
      <w:r>
        <w:rPr>
          <w:rFonts w:ascii="Calibri Light" w:hAnsi="Calibri Light" w:cs="Calibri Light"/>
          <w:lang w:val="id"/>
        </w:rPr>
        <w:t>Modul N</w:t>
      </w:r>
      <w:r w:rsidR="005A5385" w:rsidRPr="00FD47AC">
        <w:rPr>
          <w:rFonts w:ascii="Calibri Light" w:hAnsi="Calibri Light" w:cs="Calibri Light"/>
          <w:lang w:val="id"/>
        </w:rPr>
        <w:t>ellcor</w:t>
      </w:r>
    </w:p>
    <w:p w14:paraId="5DD39A6B" w14:textId="77777777" w:rsidR="00D70F28" w:rsidRPr="00FD47AC" w:rsidRDefault="00D70F28">
      <w:pPr>
        <w:pStyle w:val="BodyText"/>
        <w:spacing w:before="10"/>
        <w:rPr>
          <w:rFonts w:ascii="Calibri Light" w:hAnsi="Calibri Light" w:cs="Calibri Light"/>
          <w:b/>
          <w:sz w:val="13"/>
        </w:rPr>
      </w:pPr>
    </w:p>
    <w:tbl>
      <w:tblPr>
        <w:tblW w:w="0" w:type="auto"/>
        <w:tblInd w:w="6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86"/>
        <w:gridCol w:w="2730"/>
        <w:gridCol w:w="4862"/>
      </w:tblGrid>
      <w:tr w:rsidR="00D70F28" w:rsidRPr="00FD47AC" w14:paraId="58EA861D" w14:textId="77777777" w:rsidTr="00202C23">
        <w:trPr>
          <w:trHeight w:val="431"/>
        </w:trPr>
        <w:tc>
          <w:tcPr>
            <w:tcW w:w="4516" w:type="dxa"/>
            <w:gridSpan w:val="2"/>
            <w:vAlign w:val="center"/>
          </w:tcPr>
          <w:p w14:paraId="19D7F143" w14:textId="6074B147" w:rsidR="00D70F28" w:rsidRPr="00202C23" w:rsidRDefault="00202C23" w:rsidP="00202C23">
            <w:pPr>
              <w:pStyle w:val="TableParagraph"/>
              <w:spacing w:line="268" w:lineRule="exact"/>
              <w:rPr>
                <w:rFonts w:ascii="Calibri Light" w:hAnsi="Calibri Light" w:cs="Calibri Light"/>
                <w:sz w:val="24"/>
              </w:rPr>
            </w:pPr>
            <w:r>
              <w:rPr>
                <w:rFonts w:ascii="Calibri Light" w:hAnsi="Calibri Light" w:cs="Calibri Light"/>
                <w:sz w:val="24"/>
              </w:rPr>
              <w:t>Rentang Pengukuran</w:t>
            </w:r>
          </w:p>
        </w:tc>
        <w:tc>
          <w:tcPr>
            <w:tcW w:w="4862" w:type="dxa"/>
            <w:vAlign w:val="center"/>
          </w:tcPr>
          <w:p w14:paraId="0C4F4A85" w14:textId="77777777" w:rsidR="00D70F28" w:rsidRPr="00FD47AC" w:rsidRDefault="005A5385" w:rsidP="00202C23">
            <w:pPr>
              <w:pStyle w:val="TableParagraph"/>
              <w:spacing w:line="268" w:lineRule="exact"/>
              <w:ind w:left="104"/>
              <w:rPr>
                <w:rFonts w:ascii="Calibri Light" w:hAnsi="Calibri Light" w:cs="Calibri Light"/>
                <w:sz w:val="24"/>
              </w:rPr>
            </w:pPr>
            <w:r w:rsidRPr="00FD47AC">
              <w:rPr>
                <w:rFonts w:ascii="Calibri Light" w:hAnsi="Calibri Light" w:cs="Calibri Light"/>
                <w:sz w:val="24"/>
                <w:lang w:val="id"/>
              </w:rPr>
              <w:t>1% sampai 100%</w:t>
            </w:r>
          </w:p>
        </w:tc>
      </w:tr>
      <w:tr w:rsidR="00D70F28" w:rsidRPr="00FD47AC" w14:paraId="54471CDA" w14:textId="77777777" w:rsidTr="00202C23">
        <w:trPr>
          <w:trHeight w:val="431"/>
        </w:trPr>
        <w:tc>
          <w:tcPr>
            <w:tcW w:w="4516" w:type="dxa"/>
            <w:gridSpan w:val="2"/>
            <w:vAlign w:val="center"/>
          </w:tcPr>
          <w:p w14:paraId="3827F069" w14:textId="77777777" w:rsidR="00D70F28" w:rsidRPr="00FD47AC" w:rsidRDefault="005A5385" w:rsidP="00202C23">
            <w:pPr>
              <w:pStyle w:val="TableParagraph"/>
              <w:spacing w:line="268" w:lineRule="exact"/>
              <w:rPr>
                <w:rFonts w:ascii="Calibri Light" w:hAnsi="Calibri Light" w:cs="Calibri Light"/>
                <w:sz w:val="24"/>
              </w:rPr>
            </w:pPr>
            <w:r w:rsidRPr="00FD47AC">
              <w:rPr>
                <w:rFonts w:ascii="Calibri Light" w:hAnsi="Calibri Light" w:cs="Calibri Light"/>
                <w:sz w:val="24"/>
                <w:lang w:val="id"/>
              </w:rPr>
              <w:t>Resolusi</w:t>
            </w:r>
          </w:p>
        </w:tc>
        <w:tc>
          <w:tcPr>
            <w:tcW w:w="4862" w:type="dxa"/>
            <w:vAlign w:val="center"/>
          </w:tcPr>
          <w:p w14:paraId="6F3EB8DE" w14:textId="77777777" w:rsidR="00D70F28" w:rsidRPr="00FD47AC" w:rsidRDefault="005A5385" w:rsidP="00202C23">
            <w:pPr>
              <w:pStyle w:val="TableParagraph"/>
              <w:spacing w:line="268" w:lineRule="exact"/>
              <w:ind w:left="104"/>
              <w:rPr>
                <w:rFonts w:ascii="Calibri Light" w:hAnsi="Calibri Light" w:cs="Calibri Light"/>
                <w:sz w:val="24"/>
              </w:rPr>
            </w:pPr>
            <w:r w:rsidRPr="00FD47AC">
              <w:rPr>
                <w:rFonts w:ascii="Calibri Light" w:hAnsi="Calibri Light" w:cs="Calibri Light"/>
                <w:sz w:val="24"/>
                <w:lang w:val="id"/>
              </w:rPr>
              <w:t>1</w:t>
            </w:r>
          </w:p>
        </w:tc>
      </w:tr>
      <w:tr w:rsidR="00D70F28" w:rsidRPr="00FD47AC" w14:paraId="780F85BF" w14:textId="77777777" w:rsidTr="00202C23">
        <w:trPr>
          <w:trHeight w:val="469"/>
        </w:trPr>
        <w:tc>
          <w:tcPr>
            <w:tcW w:w="4516" w:type="dxa"/>
            <w:gridSpan w:val="2"/>
            <w:vAlign w:val="center"/>
          </w:tcPr>
          <w:p w14:paraId="472AA8F1" w14:textId="17403887" w:rsidR="00D70F28" w:rsidRPr="00FD47AC" w:rsidRDefault="00202C23" w:rsidP="00202C23">
            <w:pPr>
              <w:pStyle w:val="TableParagraph"/>
              <w:spacing w:line="307" w:lineRule="exact"/>
              <w:rPr>
                <w:rFonts w:ascii="Calibri Light" w:hAnsi="Calibri Light" w:cs="Calibri Light"/>
                <w:sz w:val="24"/>
              </w:rPr>
            </w:pPr>
            <w:r w:rsidRPr="00B9785F">
              <w:rPr>
                <w:rFonts w:ascii="Segoe UI Symbol" w:hAnsi="Segoe UI Symbol" w:cs="Segoe UI Symbol"/>
                <w:sz w:val="24"/>
                <w:szCs w:val="24"/>
                <w:lang w:val="id"/>
              </w:rPr>
              <w:t>☆</w:t>
            </w:r>
            <w:r>
              <w:rPr>
                <w:rFonts w:ascii="Calibri Light" w:hAnsi="Calibri Light" w:cs="Calibri Light"/>
                <w:sz w:val="24"/>
                <w:lang w:val="id"/>
              </w:rPr>
              <w:t>Periode Pembaruan D</w:t>
            </w:r>
            <w:r w:rsidR="005A5385" w:rsidRPr="00FD47AC">
              <w:rPr>
                <w:rFonts w:ascii="Calibri Light" w:hAnsi="Calibri Light" w:cs="Calibri Light"/>
                <w:sz w:val="24"/>
                <w:lang w:val="id"/>
              </w:rPr>
              <w:t>ata</w:t>
            </w:r>
          </w:p>
        </w:tc>
        <w:tc>
          <w:tcPr>
            <w:tcW w:w="4862" w:type="dxa"/>
            <w:vAlign w:val="center"/>
          </w:tcPr>
          <w:p w14:paraId="4AA005E9" w14:textId="77777777" w:rsidR="00D70F28" w:rsidRPr="00FD47AC" w:rsidRDefault="005A5385" w:rsidP="00202C23">
            <w:pPr>
              <w:pStyle w:val="TableParagraph"/>
              <w:spacing w:line="268" w:lineRule="exact"/>
              <w:ind w:left="104"/>
              <w:rPr>
                <w:rFonts w:ascii="Calibri Light" w:hAnsi="Calibri Light" w:cs="Calibri Light"/>
                <w:sz w:val="24"/>
              </w:rPr>
            </w:pPr>
            <w:r w:rsidRPr="00FD47AC">
              <w:rPr>
                <w:rFonts w:ascii="Calibri Light" w:hAnsi="Calibri Light" w:cs="Calibri Light"/>
                <w:sz w:val="24"/>
                <w:lang w:val="id"/>
              </w:rPr>
              <w:t>1 detik</w:t>
            </w:r>
          </w:p>
        </w:tc>
      </w:tr>
      <w:tr w:rsidR="00D70F28" w:rsidRPr="00FD47AC" w14:paraId="07C19172" w14:textId="77777777" w:rsidTr="00202C23">
        <w:trPr>
          <w:trHeight w:val="928"/>
        </w:trPr>
        <w:tc>
          <w:tcPr>
            <w:tcW w:w="1786" w:type="dxa"/>
            <w:vAlign w:val="center"/>
          </w:tcPr>
          <w:p w14:paraId="068AE2E2" w14:textId="542DDD2D" w:rsidR="00D70F28" w:rsidRPr="00FD47AC" w:rsidRDefault="00202C23" w:rsidP="00202C23">
            <w:pPr>
              <w:pStyle w:val="TableParagraph"/>
              <w:rPr>
                <w:rFonts w:ascii="Calibri Light" w:hAnsi="Calibri Light" w:cs="Calibri Light"/>
                <w:sz w:val="24"/>
              </w:rPr>
            </w:pPr>
            <w:r w:rsidRPr="00B9785F">
              <w:rPr>
                <w:rFonts w:ascii="Segoe UI Symbol" w:hAnsi="Segoe UI Symbol" w:cs="Segoe UI Symbol"/>
                <w:sz w:val="24"/>
                <w:szCs w:val="24"/>
                <w:lang w:val="id"/>
              </w:rPr>
              <w:t>☆</w:t>
            </w:r>
            <w:r w:rsidR="005A5385" w:rsidRPr="00FD47AC">
              <w:rPr>
                <w:rFonts w:ascii="Calibri Light" w:hAnsi="Calibri Light" w:cs="Calibri Light"/>
                <w:sz w:val="24"/>
                <w:lang w:val="id"/>
              </w:rPr>
              <w:t>Akurasi</w:t>
            </w:r>
          </w:p>
        </w:tc>
        <w:tc>
          <w:tcPr>
            <w:tcW w:w="7592" w:type="dxa"/>
            <w:gridSpan w:val="2"/>
            <w:vAlign w:val="center"/>
          </w:tcPr>
          <w:p w14:paraId="192E9A32" w14:textId="7F12B457" w:rsidR="00D70F28" w:rsidRPr="00FD47AC" w:rsidRDefault="00202C23" w:rsidP="00202C23">
            <w:pPr>
              <w:pStyle w:val="TableParagraph"/>
              <w:spacing w:before="17"/>
              <w:ind w:left="140"/>
              <w:rPr>
                <w:rFonts w:ascii="Calibri Light" w:hAnsi="Calibri Light" w:cs="Calibri Light"/>
                <w:sz w:val="24"/>
              </w:rPr>
            </w:pPr>
            <w:r>
              <w:rPr>
                <w:rFonts w:ascii="Calibri Light" w:hAnsi="Calibri Light" w:cs="Calibri Light"/>
                <w:sz w:val="24"/>
                <w:lang w:val="id"/>
              </w:rPr>
              <w:t xml:space="preserve">DS-100A, OXI-A/N (dewasa): </w:t>
            </w:r>
            <w:r w:rsidRPr="00FD47AC">
              <w:rPr>
                <w:rFonts w:ascii="Calibri Light" w:hAnsi="Calibri Light" w:cs="Calibri Light"/>
                <w:sz w:val="24"/>
                <w:lang w:val="id"/>
              </w:rPr>
              <w:t>±</w:t>
            </w:r>
            <w:r w:rsidR="005A5385" w:rsidRPr="00FD47AC">
              <w:rPr>
                <w:rFonts w:ascii="Calibri Light" w:hAnsi="Calibri Light" w:cs="Calibri Light"/>
                <w:sz w:val="24"/>
                <w:lang w:val="id"/>
              </w:rPr>
              <w:t xml:space="preserve">3% (70% </w:t>
            </w:r>
            <w:r>
              <w:rPr>
                <w:rFonts w:ascii="Calibri Light" w:hAnsi="Calibri Light" w:cs="Calibri Light"/>
                <w:sz w:val="24"/>
              </w:rPr>
              <w:t>sampai</w:t>
            </w:r>
            <w:r w:rsidRPr="00FD47AC">
              <w:rPr>
                <w:rFonts w:ascii="Calibri Light" w:hAnsi="Calibri Light" w:cs="Calibri Light"/>
                <w:sz w:val="24"/>
                <w:lang w:val="id"/>
              </w:rPr>
              <w:t xml:space="preserve"> </w:t>
            </w:r>
            <w:r w:rsidR="005A5385" w:rsidRPr="00FD47AC">
              <w:rPr>
                <w:rFonts w:ascii="Calibri Light" w:hAnsi="Calibri Light" w:cs="Calibri Light"/>
                <w:sz w:val="24"/>
                <w:lang w:val="id"/>
              </w:rPr>
              <w:t>100% SpO</w:t>
            </w:r>
            <w:r w:rsidR="005A5385" w:rsidRPr="00FD47AC">
              <w:rPr>
                <w:rFonts w:ascii="Calibri Light" w:hAnsi="Calibri Light" w:cs="Calibri Light"/>
                <w:sz w:val="24"/>
                <w:vertAlign w:val="subscript"/>
                <w:lang w:val="id"/>
              </w:rPr>
              <w:t>2</w:t>
            </w:r>
            <w:r w:rsidR="005A5385" w:rsidRPr="00FD47AC">
              <w:rPr>
                <w:rFonts w:ascii="Calibri Light" w:hAnsi="Calibri Light" w:cs="Calibri Light"/>
                <w:sz w:val="24"/>
                <w:lang w:val="id"/>
              </w:rPr>
              <w:t>)</w:t>
            </w:r>
          </w:p>
          <w:p w14:paraId="2BDE3C71" w14:textId="01E65E15" w:rsidR="00D70F28" w:rsidRPr="00FD47AC" w:rsidRDefault="00202C23" w:rsidP="00202C23">
            <w:pPr>
              <w:pStyle w:val="TableParagraph"/>
              <w:spacing w:before="160"/>
              <w:ind w:left="140"/>
              <w:rPr>
                <w:rFonts w:ascii="Calibri Light" w:hAnsi="Calibri Light" w:cs="Calibri Light"/>
                <w:sz w:val="24"/>
              </w:rPr>
            </w:pPr>
            <w:r>
              <w:rPr>
                <w:rFonts w:ascii="Calibri Light" w:hAnsi="Calibri Light" w:cs="Calibri Light"/>
                <w:sz w:val="24"/>
                <w:lang w:val="id"/>
              </w:rPr>
              <w:t xml:space="preserve">OXI-A/N (neonatal): </w:t>
            </w:r>
            <w:r w:rsidRPr="00FD47AC">
              <w:rPr>
                <w:rFonts w:ascii="Calibri Light" w:hAnsi="Calibri Light" w:cs="Calibri Light"/>
                <w:sz w:val="24"/>
                <w:lang w:val="id"/>
              </w:rPr>
              <w:t>±</w:t>
            </w:r>
            <w:r w:rsidR="005A5385" w:rsidRPr="00FD47AC">
              <w:rPr>
                <w:rFonts w:ascii="Calibri Light" w:hAnsi="Calibri Light" w:cs="Calibri Light"/>
                <w:sz w:val="24"/>
                <w:lang w:val="id"/>
              </w:rPr>
              <w:t xml:space="preserve">4% (70% </w:t>
            </w:r>
            <w:r>
              <w:rPr>
                <w:rFonts w:ascii="Calibri Light" w:hAnsi="Calibri Light" w:cs="Calibri Light"/>
                <w:sz w:val="24"/>
              </w:rPr>
              <w:t>sampai</w:t>
            </w:r>
            <w:r w:rsidR="005A5385" w:rsidRPr="00FD47AC">
              <w:rPr>
                <w:rFonts w:ascii="Calibri Light" w:hAnsi="Calibri Light" w:cs="Calibri Light"/>
                <w:sz w:val="24"/>
                <w:lang w:val="id"/>
              </w:rPr>
              <w:t xml:space="preserve"> 100% SpO</w:t>
            </w:r>
            <w:r w:rsidR="005A5385" w:rsidRPr="00FD47AC">
              <w:rPr>
                <w:rFonts w:ascii="Calibri Light" w:hAnsi="Calibri Light" w:cs="Calibri Light"/>
                <w:sz w:val="24"/>
                <w:vertAlign w:val="subscript"/>
                <w:lang w:val="id"/>
              </w:rPr>
              <w:t>2</w:t>
            </w:r>
            <w:r w:rsidR="005A5385" w:rsidRPr="00FD47AC">
              <w:rPr>
                <w:rFonts w:ascii="Calibri Light" w:hAnsi="Calibri Light" w:cs="Calibri Light"/>
                <w:sz w:val="24"/>
                <w:lang w:val="id"/>
              </w:rPr>
              <w:t>)</w:t>
            </w:r>
          </w:p>
        </w:tc>
      </w:tr>
      <w:tr w:rsidR="00D70F28" w:rsidRPr="00FD47AC" w14:paraId="1133C0EC" w14:textId="77777777" w:rsidTr="00202C23">
        <w:trPr>
          <w:trHeight w:val="432"/>
        </w:trPr>
        <w:tc>
          <w:tcPr>
            <w:tcW w:w="9378" w:type="dxa"/>
            <w:gridSpan w:val="3"/>
            <w:vAlign w:val="center"/>
          </w:tcPr>
          <w:p w14:paraId="27F58673" w14:textId="2E9B5BD4" w:rsidR="00D70F28" w:rsidRPr="00202C23" w:rsidRDefault="00202C23" w:rsidP="00202C23">
            <w:pPr>
              <w:pStyle w:val="TableParagraph"/>
              <w:spacing w:line="268" w:lineRule="exact"/>
              <w:rPr>
                <w:rFonts w:ascii="Calibri Light" w:hAnsi="Calibri Light" w:cs="Calibri Light"/>
                <w:b/>
                <w:sz w:val="24"/>
              </w:rPr>
            </w:pPr>
            <w:r>
              <w:rPr>
                <w:rFonts w:ascii="Calibri Light" w:hAnsi="Calibri Light" w:cs="Calibri Light"/>
                <w:b/>
                <w:sz w:val="24"/>
                <w:lang w:val="id"/>
              </w:rPr>
              <w:t>Denyut N</w:t>
            </w:r>
            <w:r>
              <w:rPr>
                <w:rFonts w:ascii="Calibri Light" w:hAnsi="Calibri Light" w:cs="Calibri Light"/>
                <w:b/>
                <w:sz w:val="24"/>
              </w:rPr>
              <w:t>adi</w:t>
            </w:r>
          </w:p>
        </w:tc>
      </w:tr>
      <w:tr w:rsidR="00D70F28" w:rsidRPr="00FD47AC" w14:paraId="49823663" w14:textId="77777777" w:rsidTr="00202C23">
        <w:trPr>
          <w:trHeight w:val="431"/>
        </w:trPr>
        <w:tc>
          <w:tcPr>
            <w:tcW w:w="4516" w:type="dxa"/>
            <w:gridSpan w:val="2"/>
            <w:vAlign w:val="center"/>
          </w:tcPr>
          <w:p w14:paraId="097CDABB" w14:textId="2CE94327" w:rsidR="00D70F28" w:rsidRPr="00FD47AC" w:rsidRDefault="00202C23" w:rsidP="00202C23">
            <w:pPr>
              <w:pStyle w:val="TableParagraph"/>
              <w:spacing w:line="268" w:lineRule="exact"/>
              <w:rPr>
                <w:rFonts w:ascii="Calibri Light" w:hAnsi="Calibri Light" w:cs="Calibri Light"/>
                <w:sz w:val="24"/>
              </w:rPr>
            </w:pPr>
            <w:r>
              <w:rPr>
                <w:rFonts w:ascii="Calibri Light" w:hAnsi="Calibri Light" w:cs="Calibri Light"/>
                <w:sz w:val="24"/>
              </w:rPr>
              <w:t>Rentang Pengukuran</w:t>
            </w:r>
          </w:p>
        </w:tc>
        <w:tc>
          <w:tcPr>
            <w:tcW w:w="4862" w:type="dxa"/>
            <w:vAlign w:val="center"/>
          </w:tcPr>
          <w:p w14:paraId="15DFE5DE" w14:textId="77777777" w:rsidR="00D70F28" w:rsidRPr="00FD47AC" w:rsidRDefault="005A5385" w:rsidP="00202C23">
            <w:pPr>
              <w:pStyle w:val="TableParagraph"/>
              <w:spacing w:line="268" w:lineRule="exact"/>
              <w:ind w:left="104"/>
              <w:rPr>
                <w:rFonts w:ascii="Calibri Light" w:hAnsi="Calibri Light" w:cs="Calibri Light"/>
                <w:sz w:val="24"/>
              </w:rPr>
            </w:pPr>
            <w:r w:rsidRPr="00FD47AC">
              <w:rPr>
                <w:rFonts w:ascii="Calibri Light" w:hAnsi="Calibri Light" w:cs="Calibri Light"/>
                <w:sz w:val="24"/>
                <w:lang w:val="id"/>
              </w:rPr>
              <w:t>20 BPM hingga 300 BPM</w:t>
            </w:r>
          </w:p>
        </w:tc>
      </w:tr>
      <w:tr w:rsidR="00D70F28" w:rsidRPr="00FD47AC" w14:paraId="22FC7D1E" w14:textId="77777777" w:rsidTr="00202C23">
        <w:trPr>
          <w:trHeight w:val="431"/>
        </w:trPr>
        <w:tc>
          <w:tcPr>
            <w:tcW w:w="4516" w:type="dxa"/>
            <w:gridSpan w:val="2"/>
            <w:vAlign w:val="center"/>
          </w:tcPr>
          <w:p w14:paraId="236D4B69" w14:textId="77777777" w:rsidR="00D70F28" w:rsidRPr="00FD47AC" w:rsidRDefault="005A5385" w:rsidP="00202C23">
            <w:pPr>
              <w:pStyle w:val="TableParagraph"/>
              <w:spacing w:line="268" w:lineRule="exact"/>
              <w:rPr>
                <w:rFonts w:ascii="Calibri Light" w:hAnsi="Calibri Light" w:cs="Calibri Light"/>
                <w:sz w:val="24"/>
              </w:rPr>
            </w:pPr>
            <w:r w:rsidRPr="00FD47AC">
              <w:rPr>
                <w:rFonts w:ascii="Calibri Light" w:hAnsi="Calibri Light" w:cs="Calibri Light"/>
                <w:sz w:val="24"/>
                <w:lang w:val="id"/>
              </w:rPr>
              <w:t>Resolusi</w:t>
            </w:r>
          </w:p>
        </w:tc>
        <w:tc>
          <w:tcPr>
            <w:tcW w:w="4862" w:type="dxa"/>
            <w:vAlign w:val="center"/>
          </w:tcPr>
          <w:p w14:paraId="32F2ADA6" w14:textId="573E4312" w:rsidR="00D70F28" w:rsidRPr="00FD47AC" w:rsidRDefault="005A5385" w:rsidP="00202C23">
            <w:pPr>
              <w:pStyle w:val="TableParagraph"/>
              <w:spacing w:line="268" w:lineRule="exact"/>
              <w:ind w:left="104"/>
              <w:rPr>
                <w:rFonts w:ascii="Calibri Light" w:hAnsi="Calibri Light" w:cs="Calibri Light"/>
                <w:sz w:val="24"/>
              </w:rPr>
            </w:pPr>
            <w:r w:rsidRPr="00FD47AC">
              <w:rPr>
                <w:rFonts w:ascii="Calibri Light" w:hAnsi="Calibri Light" w:cs="Calibri Light"/>
                <w:sz w:val="24"/>
                <w:lang w:val="id"/>
              </w:rPr>
              <w:t xml:space="preserve">1 BPM </w:t>
            </w:r>
          </w:p>
        </w:tc>
      </w:tr>
      <w:tr w:rsidR="00D70F28" w:rsidRPr="00FD47AC" w14:paraId="11EBE7B6" w14:textId="77777777" w:rsidTr="00202C23">
        <w:trPr>
          <w:trHeight w:val="472"/>
        </w:trPr>
        <w:tc>
          <w:tcPr>
            <w:tcW w:w="4516" w:type="dxa"/>
            <w:gridSpan w:val="2"/>
            <w:vAlign w:val="center"/>
          </w:tcPr>
          <w:p w14:paraId="4B58AA22" w14:textId="15639577" w:rsidR="00D70F28" w:rsidRPr="00FD47AC" w:rsidRDefault="00202C23" w:rsidP="00202C23">
            <w:pPr>
              <w:pStyle w:val="TableParagraph"/>
              <w:spacing w:line="307" w:lineRule="exact"/>
              <w:rPr>
                <w:rFonts w:ascii="Calibri Light" w:hAnsi="Calibri Light" w:cs="Calibri Light"/>
                <w:sz w:val="24"/>
              </w:rPr>
            </w:pPr>
            <w:r w:rsidRPr="00B9785F">
              <w:rPr>
                <w:rFonts w:ascii="Segoe UI Symbol" w:hAnsi="Segoe UI Symbol" w:cs="Segoe UI Symbol"/>
                <w:sz w:val="24"/>
                <w:szCs w:val="24"/>
                <w:lang w:val="id"/>
              </w:rPr>
              <w:t>☆</w:t>
            </w:r>
            <w:r w:rsidR="005A5385" w:rsidRPr="00FD47AC">
              <w:rPr>
                <w:rFonts w:ascii="Calibri Light" w:hAnsi="Calibri Light" w:cs="Calibri Light"/>
                <w:sz w:val="24"/>
                <w:lang w:val="id"/>
              </w:rPr>
              <w:t>Akurasi</w:t>
            </w:r>
          </w:p>
        </w:tc>
        <w:tc>
          <w:tcPr>
            <w:tcW w:w="4862" w:type="dxa"/>
            <w:vAlign w:val="center"/>
          </w:tcPr>
          <w:p w14:paraId="2383CA12" w14:textId="4177ED31" w:rsidR="00D70F28" w:rsidRPr="00FD47AC" w:rsidRDefault="00202C23" w:rsidP="00202C23">
            <w:pPr>
              <w:pStyle w:val="TableParagraph"/>
              <w:spacing w:line="288" w:lineRule="exact"/>
              <w:ind w:left="104"/>
              <w:rPr>
                <w:rFonts w:ascii="Calibri Light" w:hAnsi="Calibri Light" w:cs="Calibri Light"/>
                <w:sz w:val="24"/>
              </w:rPr>
            </w:pPr>
            <w:r w:rsidRPr="00FD47AC">
              <w:rPr>
                <w:rFonts w:ascii="Calibri Light" w:hAnsi="Calibri Light" w:cs="Calibri Light"/>
                <w:sz w:val="24"/>
                <w:lang w:val="id"/>
              </w:rPr>
              <w:t>±</w:t>
            </w:r>
            <w:r w:rsidR="005A5385" w:rsidRPr="00FD47AC">
              <w:rPr>
                <w:rFonts w:ascii="Calibri Light" w:hAnsi="Calibri Light" w:cs="Calibri Light"/>
                <w:sz w:val="24"/>
                <w:lang w:val="id"/>
              </w:rPr>
              <w:t>3 BPM (20 BPM hingga 250 BPM)</w:t>
            </w:r>
          </w:p>
        </w:tc>
      </w:tr>
      <w:tr w:rsidR="00D70F28" w:rsidRPr="00FD47AC" w14:paraId="626FC972" w14:textId="77777777" w:rsidTr="00202C23">
        <w:trPr>
          <w:trHeight w:val="431"/>
        </w:trPr>
        <w:tc>
          <w:tcPr>
            <w:tcW w:w="4516" w:type="dxa"/>
            <w:gridSpan w:val="2"/>
            <w:vMerge w:val="restart"/>
            <w:vAlign w:val="center"/>
          </w:tcPr>
          <w:p w14:paraId="2224FC6C" w14:textId="77777777" w:rsidR="00D70F28" w:rsidRPr="00FD47AC" w:rsidRDefault="005A5385" w:rsidP="00202C23">
            <w:pPr>
              <w:pStyle w:val="TableParagraph"/>
              <w:spacing w:line="268" w:lineRule="exact"/>
              <w:rPr>
                <w:rFonts w:ascii="Calibri Light" w:hAnsi="Calibri Light" w:cs="Calibri Light"/>
                <w:sz w:val="24"/>
              </w:rPr>
            </w:pPr>
            <w:r w:rsidRPr="00FD47AC">
              <w:rPr>
                <w:rFonts w:ascii="Calibri Light" w:hAnsi="Calibri Light" w:cs="Calibri Light"/>
                <w:sz w:val="24"/>
                <w:lang w:val="id"/>
              </w:rPr>
              <w:t>Sensor</w:t>
            </w:r>
          </w:p>
        </w:tc>
        <w:tc>
          <w:tcPr>
            <w:tcW w:w="4862" w:type="dxa"/>
            <w:vAlign w:val="center"/>
          </w:tcPr>
          <w:p w14:paraId="7FF483C3" w14:textId="77777777" w:rsidR="00D70F28" w:rsidRPr="00FD47AC" w:rsidRDefault="005A5385" w:rsidP="00202C23">
            <w:pPr>
              <w:pStyle w:val="TableParagraph"/>
              <w:spacing w:line="268" w:lineRule="exact"/>
              <w:ind w:left="104"/>
              <w:rPr>
                <w:rFonts w:ascii="Calibri Light" w:hAnsi="Calibri Light" w:cs="Calibri Light"/>
                <w:sz w:val="24"/>
              </w:rPr>
            </w:pPr>
            <w:r w:rsidRPr="00FD47AC">
              <w:rPr>
                <w:rFonts w:ascii="Calibri Light" w:hAnsi="Calibri Light" w:cs="Calibri Light"/>
                <w:sz w:val="24"/>
                <w:lang w:val="id"/>
              </w:rPr>
              <w:t>Panjang gelombang: sekitar 660 dan 900 Nm</w:t>
            </w:r>
          </w:p>
        </w:tc>
      </w:tr>
      <w:tr w:rsidR="00D70F28" w:rsidRPr="00FD47AC" w14:paraId="6600BC03" w14:textId="77777777" w:rsidTr="00202C23">
        <w:trPr>
          <w:trHeight w:val="431"/>
        </w:trPr>
        <w:tc>
          <w:tcPr>
            <w:tcW w:w="4516" w:type="dxa"/>
            <w:gridSpan w:val="2"/>
            <w:vMerge/>
            <w:tcBorders>
              <w:top w:val="nil"/>
            </w:tcBorders>
            <w:vAlign w:val="center"/>
          </w:tcPr>
          <w:p w14:paraId="7590131F" w14:textId="77777777" w:rsidR="00D70F28" w:rsidRPr="00FD47AC" w:rsidRDefault="00D70F28" w:rsidP="00202C23">
            <w:pPr>
              <w:rPr>
                <w:rFonts w:ascii="Calibri Light" w:hAnsi="Calibri Light" w:cs="Calibri Light"/>
                <w:sz w:val="2"/>
                <w:szCs w:val="2"/>
              </w:rPr>
            </w:pPr>
          </w:p>
        </w:tc>
        <w:tc>
          <w:tcPr>
            <w:tcW w:w="4862" w:type="dxa"/>
            <w:vAlign w:val="center"/>
          </w:tcPr>
          <w:p w14:paraId="333A7E01" w14:textId="77777777" w:rsidR="00D70F28" w:rsidRPr="00FD47AC" w:rsidRDefault="005A5385" w:rsidP="00202C23">
            <w:pPr>
              <w:pStyle w:val="TableParagraph"/>
              <w:spacing w:line="268" w:lineRule="exact"/>
              <w:ind w:left="104"/>
              <w:rPr>
                <w:rFonts w:ascii="Calibri Light" w:hAnsi="Calibri Light" w:cs="Calibri Light"/>
                <w:sz w:val="24"/>
              </w:rPr>
            </w:pPr>
            <w:r w:rsidRPr="00FD47AC">
              <w:rPr>
                <w:rFonts w:ascii="Calibri Light" w:hAnsi="Calibri Light" w:cs="Calibri Light"/>
                <w:sz w:val="24"/>
                <w:lang w:val="id"/>
              </w:rPr>
              <w:t>Energi cahaya yang dipancarkan: &lt; 15 mW</w:t>
            </w:r>
          </w:p>
        </w:tc>
      </w:tr>
    </w:tbl>
    <w:p w14:paraId="45399C27" w14:textId="77777777" w:rsidR="00D70F28" w:rsidRPr="00FD47AC" w:rsidRDefault="00D70F28">
      <w:pPr>
        <w:pStyle w:val="BodyText"/>
        <w:spacing w:before="5"/>
        <w:rPr>
          <w:rFonts w:ascii="Calibri Light" w:hAnsi="Calibri Light" w:cs="Calibri Light"/>
          <w:b/>
          <w:sz w:val="20"/>
        </w:rPr>
      </w:pPr>
    </w:p>
    <w:p w14:paraId="4E284E92" w14:textId="77777777" w:rsidR="00D70F28" w:rsidRPr="00FD47AC" w:rsidRDefault="005A5385">
      <w:pPr>
        <w:pStyle w:val="Heading8"/>
        <w:rPr>
          <w:rFonts w:ascii="Calibri Light" w:hAnsi="Calibri Light" w:cs="Calibri Light"/>
        </w:rPr>
      </w:pPr>
      <w:r w:rsidRPr="00FD47AC">
        <w:rPr>
          <w:rFonts w:ascii="Calibri Light" w:hAnsi="Calibri Light" w:cs="Calibri Light"/>
          <w:lang w:val="id"/>
        </w:rPr>
        <w:t>Catatan:</w:t>
      </w:r>
    </w:p>
    <w:p w14:paraId="7B5B1F09" w14:textId="65EAA859" w:rsidR="00D70F28" w:rsidRPr="00FD47AC" w:rsidRDefault="005A5385">
      <w:pPr>
        <w:pStyle w:val="BodyText"/>
        <w:spacing w:before="156" w:line="268" w:lineRule="auto"/>
        <w:ind w:left="628" w:right="796"/>
        <w:rPr>
          <w:rFonts w:ascii="Calibri Light" w:hAnsi="Calibri Light" w:cs="Calibri Light"/>
        </w:rPr>
      </w:pPr>
      <w:r w:rsidRPr="00FD47AC">
        <w:rPr>
          <w:rFonts w:ascii="Calibri Light" w:hAnsi="Calibri Light" w:cs="Calibri Light"/>
          <w:lang w:val="id"/>
        </w:rPr>
        <w:t xml:space="preserve">Informasi tentang jarak panjang gelombang dapat sangat berguna untuk klinisi (misalnya, </w:t>
      </w:r>
      <w:r w:rsidR="00202C23">
        <w:rPr>
          <w:rFonts w:ascii="Calibri Light" w:hAnsi="Calibri Light" w:cs="Calibri Light"/>
        </w:rPr>
        <w:t xml:space="preserve">ketika terapi </w:t>
      </w:r>
      <w:r w:rsidR="00202C23">
        <w:rPr>
          <w:rFonts w:ascii="Calibri Light" w:hAnsi="Calibri Light" w:cs="Calibri Light"/>
          <w:i/>
        </w:rPr>
        <w:t>photodynamic</w:t>
      </w:r>
      <w:r w:rsidRPr="00FD47AC">
        <w:rPr>
          <w:rFonts w:ascii="Calibri Light" w:hAnsi="Calibri Light" w:cs="Calibri Light"/>
          <w:lang w:val="id"/>
        </w:rPr>
        <w:t xml:space="preserve"> dilakukan).</w:t>
      </w:r>
    </w:p>
    <w:p w14:paraId="71C2A0F7" w14:textId="77777777" w:rsidR="00D70F28" w:rsidRPr="00FD47AC" w:rsidRDefault="00D70F28">
      <w:pPr>
        <w:spacing w:line="268" w:lineRule="auto"/>
        <w:rPr>
          <w:rFonts w:ascii="Calibri Light" w:hAnsi="Calibri Light" w:cs="Calibri Light"/>
        </w:rPr>
        <w:sectPr w:rsidR="00D70F28" w:rsidRPr="00FD47AC">
          <w:pgSz w:w="11910" w:h="16850"/>
          <w:pgMar w:top="1180" w:right="520" w:bottom="960" w:left="620" w:header="910" w:footer="775" w:gutter="0"/>
          <w:cols w:space="720"/>
        </w:sectPr>
      </w:pPr>
    </w:p>
    <w:p w14:paraId="52A617F2" w14:textId="77777777" w:rsidR="00D70F28" w:rsidRPr="00FD47AC" w:rsidRDefault="00D70F28">
      <w:pPr>
        <w:pStyle w:val="BodyText"/>
        <w:spacing w:before="3"/>
        <w:rPr>
          <w:rFonts w:ascii="Calibri Light" w:hAnsi="Calibri Light" w:cs="Calibri Light"/>
          <w:sz w:val="12"/>
        </w:rPr>
      </w:pPr>
    </w:p>
    <w:p w14:paraId="48F16E43" w14:textId="77777777" w:rsidR="00D70F28" w:rsidRPr="004E0E51" w:rsidRDefault="005A5385" w:rsidP="00F22E05">
      <w:pPr>
        <w:pStyle w:val="Heading2"/>
      </w:pPr>
      <w:bookmarkStart w:id="389" w:name="_Toc62638794"/>
      <w:r w:rsidRPr="004E0E51">
        <w:rPr>
          <w:lang w:val="id"/>
        </w:rPr>
        <w:t>Temp</w:t>
      </w:r>
      <w:bookmarkEnd w:id="389"/>
    </w:p>
    <w:p w14:paraId="711FE7E3" w14:textId="597B1414" w:rsidR="00D70F28" w:rsidRPr="00FD47AC" w:rsidRDefault="00D94139">
      <w:pPr>
        <w:pStyle w:val="BodyText"/>
        <w:spacing w:before="164"/>
        <w:ind w:left="628"/>
        <w:rPr>
          <w:rFonts w:ascii="Calibri Light" w:hAnsi="Calibri Light" w:cs="Calibri Light"/>
        </w:rPr>
      </w:pPr>
      <w:r>
        <w:rPr>
          <w:rFonts w:ascii="Calibri Light" w:hAnsi="Calibri Light" w:cs="Calibri Light"/>
        </w:rPr>
        <w:t>Memenuhi</w:t>
      </w:r>
      <w:r w:rsidR="005A5385" w:rsidRPr="00FD47AC">
        <w:rPr>
          <w:rFonts w:ascii="Calibri Light" w:hAnsi="Calibri Light" w:cs="Calibri Light"/>
          <w:lang w:val="id"/>
        </w:rPr>
        <w:t xml:space="preserve"> EN 12470-4:2000 + A1:2009 dan ISO 80601-2-56:2009.</w:t>
      </w:r>
    </w:p>
    <w:p w14:paraId="700FF0B7" w14:textId="77777777" w:rsidR="00D70F28" w:rsidRPr="00FD47AC" w:rsidRDefault="00D70F28">
      <w:pPr>
        <w:pStyle w:val="BodyText"/>
        <w:spacing w:before="3" w:after="1"/>
        <w:rPr>
          <w:rFonts w:ascii="Calibri Light" w:hAnsi="Calibri Light" w:cs="Calibri Light"/>
          <w:sz w:val="14"/>
        </w:rPr>
      </w:pPr>
    </w:p>
    <w:tbl>
      <w:tblPr>
        <w:tblW w:w="0" w:type="auto"/>
        <w:tblInd w:w="6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471"/>
        <w:gridCol w:w="5905"/>
      </w:tblGrid>
      <w:tr w:rsidR="00D70F28" w:rsidRPr="00FD47AC" w14:paraId="24212E8B" w14:textId="77777777" w:rsidTr="009A045C">
        <w:trPr>
          <w:trHeight w:val="431"/>
        </w:trPr>
        <w:tc>
          <w:tcPr>
            <w:tcW w:w="3471" w:type="dxa"/>
            <w:vAlign w:val="center"/>
          </w:tcPr>
          <w:p w14:paraId="2E92830F" w14:textId="77777777" w:rsidR="00D70F28" w:rsidRPr="00FD47AC" w:rsidRDefault="005A5385" w:rsidP="009A045C">
            <w:pPr>
              <w:pStyle w:val="TableParagraph"/>
              <w:spacing w:line="268" w:lineRule="exact"/>
              <w:rPr>
                <w:rFonts w:ascii="Calibri Light" w:hAnsi="Calibri Light" w:cs="Calibri Light"/>
                <w:sz w:val="24"/>
              </w:rPr>
            </w:pPr>
            <w:r w:rsidRPr="00FD47AC">
              <w:rPr>
                <w:rFonts w:ascii="Calibri Light" w:hAnsi="Calibri Light" w:cs="Calibri Light"/>
                <w:sz w:val="24"/>
                <w:lang w:val="id"/>
              </w:rPr>
              <w:t>Teknik</w:t>
            </w:r>
          </w:p>
        </w:tc>
        <w:tc>
          <w:tcPr>
            <w:tcW w:w="5905" w:type="dxa"/>
            <w:vAlign w:val="center"/>
          </w:tcPr>
          <w:p w14:paraId="45BAA38D" w14:textId="0A1C92CD" w:rsidR="00D70F28" w:rsidRPr="00FD47AC" w:rsidRDefault="009A045C" w:rsidP="009A045C">
            <w:pPr>
              <w:pStyle w:val="TableParagraph"/>
              <w:spacing w:line="268" w:lineRule="exact"/>
              <w:rPr>
                <w:rFonts w:ascii="Calibri Light" w:hAnsi="Calibri Light" w:cs="Calibri Light"/>
                <w:sz w:val="24"/>
              </w:rPr>
            </w:pPr>
            <w:r>
              <w:rPr>
                <w:rFonts w:ascii="Calibri Light" w:hAnsi="Calibri Light" w:cs="Calibri Light"/>
                <w:sz w:val="24"/>
              </w:rPr>
              <w:t>Tahanan</w:t>
            </w:r>
            <w:r w:rsidR="005A5385" w:rsidRPr="00FD47AC">
              <w:rPr>
                <w:rFonts w:ascii="Calibri Light" w:hAnsi="Calibri Light" w:cs="Calibri Light"/>
                <w:sz w:val="24"/>
                <w:lang w:val="id"/>
              </w:rPr>
              <w:t xml:space="preserve"> termal</w:t>
            </w:r>
          </w:p>
        </w:tc>
      </w:tr>
      <w:tr w:rsidR="00D70F28" w:rsidRPr="00FD47AC" w14:paraId="621CFC62" w14:textId="77777777" w:rsidTr="009A045C">
        <w:trPr>
          <w:trHeight w:val="431"/>
        </w:trPr>
        <w:tc>
          <w:tcPr>
            <w:tcW w:w="3471" w:type="dxa"/>
            <w:vAlign w:val="center"/>
          </w:tcPr>
          <w:p w14:paraId="28034790" w14:textId="77777777" w:rsidR="00D70F28" w:rsidRPr="00FD47AC" w:rsidRDefault="005A5385" w:rsidP="009A045C">
            <w:pPr>
              <w:pStyle w:val="TableParagraph"/>
              <w:spacing w:line="268" w:lineRule="exact"/>
              <w:rPr>
                <w:rFonts w:ascii="Calibri Light" w:hAnsi="Calibri Light" w:cs="Calibri Light"/>
                <w:sz w:val="24"/>
              </w:rPr>
            </w:pPr>
            <w:r w:rsidRPr="00FD47AC">
              <w:rPr>
                <w:rFonts w:ascii="Calibri Light" w:hAnsi="Calibri Light" w:cs="Calibri Light"/>
                <w:sz w:val="24"/>
                <w:lang w:val="id"/>
              </w:rPr>
              <w:t>Posisi</w:t>
            </w:r>
          </w:p>
        </w:tc>
        <w:tc>
          <w:tcPr>
            <w:tcW w:w="5905" w:type="dxa"/>
            <w:vAlign w:val="center"/>
          </w:tcPr>
          <w:p w14:paraId="20DD3A94" w14:textId="77777777" w:rsidR="00D70F28" w:rsidRPr="00FD47AC" w:rsidRDefault="005A5385" w:rsidP="009A045C">
            <w:pPr>
              <w:pStyle w:val="TableParagraph"/>
              <w:spacing w:line="268" w:lineRule="exact"/>
              <w:rPr>
                <w:rFonts w:ascii="Calibri Light" w:hAnsi="Calibri Light" w:cs="Calibri Light"/>
                <w:sz w:val="24"/>
              </w:rPr>
            </w:pPr>
            <w:r w:rsidRPr="00FD47AC">
              <w:rPr>
                <w:rFonts w:ascii="Calibri Light" w:hAnsi="Calibri Light" w:cs="Calibri Light"/>
                <w:sz w:val="24"/>
                <w:lang w:val="id"/>
              </w:rPr>
              <w:t>Kulit, rongga mulut, rektum</w:t>
            </w:r>
          </w:p>
        </w:tc>
      </w:tr>
      <w:tr w:rsidR="00D70F28" w:rsidRPr="00FD47AC" w14:paraId="553EA48C" w14:textId="77777777" w:rsidTr="009A045C">
        <w:trPr>
          <w:trHeight w:val="431"/>
        </w:trPr>
        <w:tc>
          <w:tcPr>
            <w:tcW w:w="3471" w:type="dxa"/>
            <w:vAlign w:val="center"/>
          </w:tcPr>
          <w:p w14:paraId="0D0B136C" w14:textId="4A82A5BA" w:rsidR="00D70F28" w:rsidRPr="00A2488F" w:rsidRDefault="00A2488F" w:rsidP="009A045C">
            <w:pPr>
              <w:pStyle w:val="TableParagraph"/>
              <w:spacing w:line="268" w:lineRule="exact"/>
              <w:rPr>
                <w:rFonts w:ascii="Calibri Light" w:hAnsi="Calibri Light" w:cs="Calibri Light"/>
                <w:sz w:val="24"/>
              </w:rPr>
            </w:pPr>
            <w:r>
              <w:rPr>
                <w:rFonts w:ascii="Calibri Light" w:hAnsi="Calibri Light" w:cs="Calibri Light"/>
                <w:sz w:val="24"/>
              </w:rPr>
              <w:t>Parameter Ukur</w:t>
            </w:r>
          </w:p>
        </w:tc>
        <w:tc>
          <w:tcPr>
            <w:tcW w:w="5905" w:type="dxa"/>
            <w:vAlign w:val="center"/>
          </w:tcPr>
          <w:p w14:paraId="7CF4C536" w14:textId="77777777" w:rsidR="00D70F28" w:rsidRPr="00FD47AC" w:rsidRDefault="005A5385" w:rsidP="009A045C">
            <w:pPr>
              <w:pStyle w:val="TableParagraph"/>
              <w:spacing w:line="268" w:lineRule="exact"/>
              <w:rPr>
                <w:rFonts w:ascii="Calibri Light" w:hAnsi="Calibri Light" w:cs="Calibri Light"/>
                <w:sz w:val="24"/>
              </w:rPr>
            </w:pPr>
            <w:r w:rsidRPr="00FD47AC">
              <w:rPr>
                <w:rFonts w:ascii="Calibri Light" w:hAnsi="Calibri Light" w:cs="Calibri Light"/>
                <w:sz w:val="24"/>
                <w:lang w:val="id"/>
              </w:rPr>
              <w:t>T1, T2, TD (nilai absolut T2 minus T1)</w:t>
            </w:r>
          </w:p>
        </w:tc>
      </w:tr>
      <w:tr w:rsidR="00D70F28" w:rsidRPr="00FD47AC" w14:paraId="11EF8FEE" w14:textId="77777777" w:rsidTr="009A045C">
        <w:trPr>
          <w:trHeight w:val="431"/>
        </w:trPr>
        <w:tc>
          <w:tcPr>
            <w:tcW w:w="3471" w:type="dxa"/>
            <w:vAlign w:val="center"/>
          </w:tcPr>
          <w:p w14:paraId="5F3B797B" w14:textId="41C58E1F" w:rsidR="00D70F28" w:rsidRPr="00A2488F" w:rsidRDefault="00A2488F" w:rsidP="009A045C">
            <w:pPr>
              <w:pStyle w:val="TableParagraph"/>
              <w:spacing w:line="268" w:lineRule="exact"/>
              <w:rPr>
                <w:rFonts w:ascii="Calibri Light" w:hAnsi="Calibri Light" w:cs="Calibri Light"/>
                <w:sz w:val="24"/>
              </w:rPr>
            </w:pPr>
            <w:r>
              <w:rPr>
                <w:rFonts w:ascii="Calibri Light" w:hAnsi="Calibri Light" w:cs="Calibri Light"/>
                <w:sz w:val="24"/>
              </w:rPr>
              <w:t>Kanal</w:t>
            </w:r>
          </w:p>
        </w:tc>
        <w:tc>
          <w:tcPr>
            <w:tcW w:w="5905" w:type="dxa"/>
            <w:vAlign w:val="center"/>
          </w:tcPr>
          <w:p w14:paraId="07B04FBC" w14:textId="77777777" w:rsidR="00D70F28" w:rsidRPr="00FD47AC" w:rsidRDefault="005A5385" w:rsidP="009A045C">
            <w:pPr>
              <w:pStyle w:val="TableParagraph"/>
              <w:spacing w:line="268" w:lineRule="exact"/>
              <w:rPr>
                <w:rFonts w:ascii="Calibri Light" w:hAnsi="Calibri Light" w:cs="Calibri Light"/>
                <w:sz w:val="24"/>
              </w:rPr>
            </w:pPr>
            <w:r w:rsidRPr="00FD47AC">
              <w:rPr>
                <w:rFonts w:ascii="Calibri Light" w:hAnsi="Calibri Light" w:cs="Calibri Light"/>
                <w:sz w:val="24"/>
                <w:lang w:val="id"/>
              </w:rPr>
              <w:t>2</w:t>
            </w:r>
          </w:p>
        </w:tc>
      </w:tr>
      <w:tr w:rsidR="00D70F28" w:rsidRPr="00FD47AC" w14:paraId="1E63E1C4" w14:textId="77777777" w:rsidTr="009A045C">
        <w:trPr>
          <w:trHeight w:val="431"/>
        </w:trPr>
        <w:tc>
          <w:tcPr>
            <w:tcW w:w="3471" w:type="dxa"/>
            <w:vAlign w:val="center"/>
          </w:tcPr>
          <w:p w14:paraId="2E714C84" w14:textId="77777777" w:rsidR="00D70F28" w:rsidRPr="00FD47AC" w:rsidRDefault="005A5385" w:rsidP="009A045C">
            <w:pPr>
              <w:pStyle w:val="TableParagraph"/>
              <w:spacing w:line="268" w:lineRule="exact"/>
              <w:rPr>
                <w:rFonts w:ascii="Calibri Light" w:hAnsi="Calibri Light" w:cs="Calibri Light"/>
                <w:sz w:val="24"/>
              </w:rPr>
            </w:pPr>
            <w:r w:rsidRPr="00FD47AC">
              <w:rPr>
                <w:rFonts w:ascii="Calibri Light" w:hAnsi="Calibri Light" w:cs="Calibri Light"/>
                <w:sz w:val="24"/>
                <w:lang w:val="id"/>
              </w:rPr>
              <w:t>Tipe sensor</w:t>
            </w:r>
          </w:p>
        </w:tc>
        <w:tc>
          <w:tcPr>
            <w:tcW w:w="5905" w:type="dxa"/>
            <w:vAlign w:val="center"/>
          </w:tcPr>
          <w:p w14:paraId="4B91407D" w14:textId="77777777" w:rsidR="00D70F28" w:rsidRPr="00FD47AC" w:rsidRDefault="005A5385" w:rsidP="009A045C">
            <w:pPr>
              <w:pStyle w:val="TableParagraph"/>
              <w:spacing w:line="268" w:lineRule="exact"/>
              <w:rPr>
                <w:rFonts w:ascii="Calibri Light" w:hAnsi="Calibri Light" w:cs="Calibri Light"/>
                <w:sz w:val="24"/>
              </w:rPr>
            </w:pPr>
            <w:r w:rsidRPr="00FD47AC">
              <w:rPr>
                <w:rFonts w:ascii="Calibri Light" w:hAnsi="Calibri Light" w:cs="Calibri Light"/>
                <w:sz w:val="24"/>
                <w:lang w:val="id"/>
              </w:rPr>
              <w:t>YSI-10K dan YSI-2.252 K</w:t>
            </w:r>
          </w:p>
        </w:tc>
      </w:tr>
      <w:tr w:rsidR="00D70F28" w:rsidRPr="00FD47AC" w14:paraId="5742B7B6" w14:textId="77777777" w:rsidTr="009A045C">
        <w:trPr>
          <w:trHeight w:val="451"/>
        </w:trPr>
        <w:tc>
          <w:tcPr>
            <w:tcW w:w="3471" w:type="dxa"/>
            <w:vAlign w:val="center"/>
          </w:tcPr>
          <w:p w14:paraId="78D8D452" w14:textId="77777777" w:rsidR="00D70F28" w:rsidRPr="00FD47AC" w:rsidRDefault="005A5385" w:rsidP="009A045C">
            <w:pPr>
              <w:pStyle w:val="TableParagraph"/>
              <w:spacing w:line="268" w:lineRule="exact"/>
              <w:rPr>
                <w:rFonts w:ascii="Calibri Light" w:hAnsi="Calibri Light" w:cs="Calibri Light"/>
                <w:sz w:val="24"/>
              </w:rPr>
            </w:pPr>
            <w:r w:rsidRPr="00FD47AC">
              <w:rPr>
                <w:rFonts w:ascii="Calibri Light" w:hAnsi="Calibri Light" w:cs="Calibri Light"/>
                <w:sz w:val="24"/>
                <w:lang w:val="id"/>
              </w:rPr>
              <w:t>Unit</w:t>
            </w:r>
          </w:p>
        </w:tc>
        <w:tc>
          <w:tcPr>
            <w:tcW w:w="5905" w:type="dxa"/>
            <w:vAlign w:val="center"/>
          </w:tcPr>
          <w:p w14:paraId="31564FDE" w14:textId="28A0CF81" w:rsidR="00D70F28" w:rsidRPr="00FD47AC" w:rsidRDefault="009A045C" w:rsidP="009555AA">
            <w:pPr>
              <w:pStyle w:val="TableParagraph"/>
              <w:numPr>
                <w:ilvl w:val="0"/>
                <w:numId w:val="6"/>
              </w:numPr>
              <w:tabs>
                <w:tab w:val="left" w:pos="205"/>
              </w:tabs>
              <w:spacing w:line="288" w:lineRule="exact"/>
              <w:ind w:hanging="98"/>
              <w:rPr>
                <w:rFonts w:ascii="Calibri Light" w:hAnsi="Calibri Light" w:cs="Calibri Light"/>
                <w:sz w:val="24"/>
              </w:rPr>
            </w:pPr>
            <w:r>
              <w:rPr>
                <w:rFonts w:ascii="Calibri Light" w:hAnsi="Calibri Light" w:cs="Calibri Light"/>
                <w:sz w:val="24"/>
                <w:lang w:val="id"/>
              </w:rPr>
              <w:t xml:space="preserve">C, </w:t>
            </w:r>
            <w:r>
              <w:rPr>
                <w:rFonts w:eastAsiaTheme="minorHAnsi"/>
                <w:sz w:val="24"/>
                <w:szCs w:val="24"/>
              </w:rPr>
              <w:t>°</w:t>
            </w:r>
            <w:r w:rsidR="005A5385" w:rsidRPr="00FD47AC">
              <w:rPr>
                <w:rFonts w:ascii="Calibri Light" w:hAnsi="Calibri Light" w:cs="Calibri Light"/>
                <w:sz w:val="24"/>
                <w:lang w:val="id"/>
              </w:rPr>
              <w:t>F</w:t>
            </w:r>
          </w:p>
        </w:tc>
      </w:tr>
      <w:tr w:rsidR="00D70F28" w:rsidRPr="00FD47AC" w14:paraId="55A0354A" w14:textId="77777777" w:rsidTr="009A045C">
        <w:trPr>
          <w:trHeight w:val="453"/>
        </w:trPr>
        <w:tc>
          <w:tcPr>
            <w:tcW w:w="3471" w:type="dxa"/>
            <w:vAlign w:val="center"/>
          </w:tcPr>
          <w:p w14:paraId="358EA692" w14:textId="54EE0273" w:rsidR="00D70F28" w:rsidRPr="00A2488F" w:rsidRDefault="00A2488F" w:rsidP="009A045C">
            <w:pPr>
              <w:pStyle w:val="TableParagraph"/>
              <w:spacing w:line="270" w:lineRule="exact"/>
              <w:rPr>
                <w:rFonts w:ascii="Calibri Light" w:hAnsi="Calibri Light" w:cs="Calibri Light"/>
                <w:sz w:val="24"/>
              </w:rPr>
            </w:pPr>
            <w:r>
              <w:rPr>
                <w:rFonts w:ascii="Calibri Light" w:hAnsi="Calibri Light" w:cs="Calibri Light"/>
                <w:sz w:val="24"/>
              </w:rPr>
              <w:t>Rentang Pengukuran</w:t>
            </w:r>
          </w:p>
        </w:tc>
        <w:tc>
          <w:tcPr>
            <w:tcW w:w="5905" w:type="dxa"/>
            <w:vAlign w:val="center"/>
          </w:tcPr>
          <w:p w14:paraId="3C9906A1" w14:textId="1586030F" w:rsidR="00D70F28" w:rsidRPr="00FD47AC" w:rsidRDefault="009A045C" w:rsidP="009A045C">
            <w:pPr>
              <w:pStyle w:val="TableParagraph"/>
              <w:spacing w:line="290" w:lineRule="exact"/>
              <w:rPr>
                <w:rFonts w:ascii="Calibri Light" w:hAnsi="Calibri Light" w:cs="Calibri Light"/>
                <w:sz w:val="24"/>
              </w:rPr>
            </w:pPr>
            <w:r>
              <w:rPr>
                <w:rFonts w:ascii="Calibri Light" w:hAnsi="Calibri Light" w:cs="Calibri Light"/>
                <w:sz w:val="24"/>
                <w:lang w:val="id"/>
              </w:rPr>
              <w:t>0</w:t>
            </w:r>
            <w:r>
              <w:rPr>
                <w:rFonts w:eastAsiaTheme="minorHAnsi"/>
                <w:sz w:val="24"/>
                <w:szCs w:val="24"/>
              </w:rPr>
              <w:t>°</w:t>
            </w:r>
            <w:r>
              <w:rPr>
                <w:rFonts w:ascii="Calibri Light" w:hAnsi="Calibri Light" w:cs="Calibri Light"/>
                <w:sz w:val="24"/>
              </w:rPr>
              <w:t>C</w:t>
            </w:r>
            <w:r>
              <w:rPr>
                <w:rFonts w:ascii="Calibri Light" w:hAnsi="Calibri Light" w:cs="Calibri Light"/>
                <w:sz w:val="24"/>
                <w:lang w:val="id"/>
              </w:rPr>
              <w:t xml:space="preserve"> hingga 50</w:t>
            </w:r>
            <w:r>
              <w:rPr>
                <w:rFonts w:eastAsiaTheme="minorHAnsi"/>
                <w:sz w:val="24"/>
                <w:szCs w:val="24"/>
              </w:rPr>
              <w:t>°</w:t>
            </w:r>
            <w:r>
              <w:rPr>
                <w:rFonts w:ascii="Calibri Light" w:hAnsi="Calibri Light" w:cs="Calibri Light"/>
                <w:sz w:val="24"/>
                <w:lang w:val="id"/>
              </w:rPr>
              <w:t>C (32</w:t>
            </w:r>
            <w:r>
              <w:rPr>
                <w:rFonts w:eastAsiaTheme="minorHAnsi"/>
                <w:sz w:val="24"/>
                <w:szCs w:val="24"/>
              </w:rPr>
              <w:t>°</w:t>
            </w:r>
            <w:r>
              <w:rPr>
                <w:rFonts w:ascii="Calibri Light" w:hAnsi="Calibri Light" w:cs="Calibri Light"/>
                <w:sz w:val="24"/>
                <w:lang w:val="id"/>
              </w:rPr>
              <w:t>F hingga 122</w:t>
            </w:r>
            <w:r>
              <w:rPr>
                <w:rFonts w:eastAsiaTheme="minorHAnsi"/>
                <w:sz w:val="24"/>
                <w:szCs w:val="24"/>
              </w:rPr>
              <w:t>°</w:t>
            </w:r>
            <w:r w:rsidR="005A5385" w:rsidRPr="00FD47AC">
              <w:rPr>
                <w:rFonts w:ascii="Calibri Light" w:hAnsi="Calibri Light" w:cs="Calibri Light"/>
                <w:sz w:val="24"/>
                <w:lang w:val="id"/>
              </w:rPr>
              <w:t>F)</w:t>
            </w:r>
          </w:p>
        </w:tc>
      </w:tr>
      <w:tr w:rsidR="00D70F28" w:rsidRPr="00FD47AC" w14:paraId="099DD879" w14:textId="77777777" w:rsidTr="009A045C">
        <w:trPr>
          <w:trHeight w:val="450"/>
        </w:trPr>
        <w:tc>
          <w:tcPr>
            <w:tcW w:w="3471" w:type="dxa"/>
            <w:vAlign w:val="center"/>
          </w:tcPr>
          <w:p w14:paraId="7E2939D0" w14:textId="77777777" w:rsidR="00D70F28" w:rsidRPr="00FD47AC" w:rsidRDefault="005A5385" w:rsidP="009A045C">
            <w:pPr>
              <w:pStyle w:val="TableParagraph"/>
              <w:spacing w:line="268" w:lineRule="exact"/>
              <w:rPr>
                <w:rFonts w:ascii="Calibri Light" w:hAnsi="Calibri Light" w:cs="Calibri Light"/>
                <w:sz w:val="24"/>
              </w:rPr>
            </w:pPr>
            <w:r w:rsidRPr="00FD47AC">
              <w:rPr>
                <w:rFonts w:ascii="Calibri Light" w:hAnsi="Calibri Light" w:cs="Calibri Light"/>
                <w:sz w:val="24"/>
                <w:lang w:val="id"/>
              </w:rPr>
              <w:t>Resolusi</w:t>
            </w:r>
          </w:p>
        </w:tc>
        <w:tc>
          <w:tcPr>
            <w:tcW w:w="5905" w:type="dxa"/>
            <w:vAlign w:val="center"/>
          </w:tcPr>
          <w:p w14:paraId="0E9BC9EA" w14:textId="667A9E3E" w:rsidR="00D70F28" w:rsidRPr="00FD47AC" w:rsidRDefault="009A045C" w:rsidP="009A045C">
            <w:pPr>
              <w:pStyle w:val="TableParagraph"/>
              <w:spacing w:line="288" w:lineRule="exact"/>
              <w:rPr>
                <w:rFonts w:ascii="Calibri Light" w:hAnsi="Calibri Light" w:cs="Calibri Light"/>
                <w:sz w:val="24"/>
              </w:rPr>
            </w:pPr>
            <w:r>
              <w:rPr>
                <w:rFonts w:ascii="Calibri Light" w:hAnsi="Calibri Light" w:cs="Calibri Light"/>
                <w:sz w:val="24"/>
                <w:lang w:val="id"/>
              </w:rPr>
              <w:t>0,1</w:t>
            </w:r>
            <w:r>
              <w:rPr>
                <w:rFonts w:eastAsiaTheme="minorHAnsi"/>
                <w:sz w:val="24"/>
                <w:szCs w:val="24"/>
              </w:rPr>
              <w:t>°</w:t>
            </w:r>
            <w:r>
              <w:rPr>
                <w:rFonts w:ascii="Calibri Light" w:hAnsi="Calibri Light" w:cs="Calibri Light"/>
                <w:sz w:val="24"/>
                <w:lang w:val="id"/>
              </w:rPr>
              <w:t>C (0,1</w:t>
            </w:r>
            <w:r>
              <w:rPr>
                <w:rFonts w:eastAsiaTheme="minorHAnsi"/>
                <w:sz w:val="24"/>
                <w:szCs w:val="24"/>
              </w:rPr>
              <w:t>°</w:t>
            </w:r>
            <w:r w:rsidR="005A5385" w:rsidRPr="00FD47AC">
              <w:rPr>
                <w:rFonts w:ascii="Calibri Light" w:hAnsi="Calibri Light" w:cs="Calibri Light"/>
                <w:sz w:val="24"/>
                <w:lang w:val="id"/>
              </w:rPr>
              <w:t>F)</w:t>
            </w:r>
          </w:p>
        </w:tc>
      </w:tr>
      <w:tr w:rsidR="00D70F28" w:rsidRPr="00FD47AC" w14:paraId="407DB393" w14:textId="77777777" w:rsidTr="009A045C">
        <w:trPr>
          <w:trHeight w:val="472"/>
        </w:trPr>
        <w:tc>
          <w:tcPr>
            <w:tcW w:w="3471" w:type="dxa"/>
            <w:vAlign w:val="center"/>
          </w:tcPr>
          <w:p w14:paraId="078651DB" w14:textId="103D4C2F" w:rsidR="00D70F28" w:rsidRPr="00FD47AC" w:rsidRDefault="009A045C" w:rsidP="009A045C">
            <w:pPr>
              <w:pStyle w:val="TableParagraph"/>
              <w:spacing w:before="2"/>
              <w:rPr>
                <w:rFonts w:ascii="Calibri Light" w:hAnsi="Calibri Light" w:cs="Calibri Light"/>
                <w:sz w:val="24"/>
              </w:rPr>
            </w:pPr>
            <w:r w:rsidRPr="00B9785F">
              <w:rPr>
                <w:rFonts w:ascii="Segoe UI Symbol" w:hAnsi="Segoe UI Symbol" w:cs="Segoe UI Symbol"/>
                <w:sz w:val="24"/>
                <w:szCs w:val="24"/>
                <w:lang w:val="id"/>
              </w:rPr>
              <w:t>☆</w:t>
            </w:r>
            <w:r w:rsidR="005A5385" w:rsidRPr="00FD47AC">
              <w:rPr>
                <w:rFonts w:ascii="Calibri Light" w:hAnsi="Calibri Light" w:cs="Calibri Light"/>
                <w:sz w:val="24"/>
                <w:lang w:val="id"/>
              </w:rPr>
              <w:t>Akurasi</w:t>
            </w:r>
            <w:r w:rsidR="005A5385" w:rsidRPr="00FD47AC">
              <w:rPr>
                <w:rFonts w:ascii="Calibri Light" w:hAnsi="Calibri Light" w:cs="Calibri Light"/>
                <w:sz w:val="24"/>
                <w:vertAlign w:val="superscript"/>
                <w:lang w:val="id"/>
              </w:rPr>
              <w:t>1</w:t>
            </w:r>
          </w:p>
        </w:tc>
        <w:tc>
          <w:tcPr>
            <w:tcW w:w="5905" w:type="dxa"/>
            <w:vAlign w:val="center"/>
          </w:tcPr>
          <w:p w14:paraId="46FF055E" w14:textId="54492266" w:rsidR="00D70F28" w:rsidRPr="00FD47AC" w:rsidRDefault="009A045C" w:rsidP="009A045C">
            <w:pPr>
              <w:pStyle w:val="TableParagraph"/>
              <w:spacing w:line="290" w:lineRule="exact"/>
              <w:rPr>
                <w:rFonts w:ascii="Calibri Light" w:hAnsi="Calibri Light" w:cs="Calibri Light"/>
                <w:sz w:val="24"/>
              </w:rPr>
            </w:pPr>
            <w:r w:rsidRPr="00FD47AC">
              <w:rPr>
                <w:rFonts w:ascii="Calibri Light" w:hAnsi="Calibri Light" w:cs="Calibri Light"/>
                <w:sz w:val="24"/>
                <w:lang w:val="id"/>
              </w:rPr>
              <w:t>±</w:t>
            </w:r>
            <w:r>
              <w:rPr>
                <w:rFonts w:ascii="Calibri Light" w:hAnsi="Calibri Light" w:cs="Calibri Light"/>
                <w:sz w:val="24"/>
                <w:lang w:val="id"/>
              </w:rPr>
              <w:t>0,3</w:t>
            </w:r>
            <w:r>
              <w:rPr>
                <w:rFonts w:eastAsiaTheme="minorHAnsi"/>
                <w:sz w:val="24"/>
                <w:szCs w:val="24"/>
              </w:rPr>
              <w:t>°</w:t>
            </w:r>
            <w:r w:rsidR="005A5385" w:rsidRPr="00FD47AC">
              <w:rPr>
                <w:rFonts w:ascii="Calibri Light" w:hAnsi="Calibri Light" w:cs="Calibri Light"/>
                <w:sz w:val="24"/>
                <w:lang w:val="id"/>
              </w:rPr>
              <w:t>C</w:t>
            </w:r>
          </w:p>
        </w:tc>
      </w:tr>
      <w:tr w:rsidR="00D70F28" w:rsidRPr="00FD47AC" w14:paraId="7592943E" w14:textId="77777777" w:rsidTr="009A045C">
        <w:trPr>
          <w:trHeight w:val="431"/>
        </w:trPr>
        <w:tc>
          <w:tcPr>
            <w:tcW w:w="3471" w:type="dxa"/>
            <w:vAlign w:val="center"/>
          </w:tcPr>
          <w:p w14:paraId="315EF2BC" w14:textId="01FA7362" w:rsidR="00D70F28" w:rsidRPr="00A2488F" w:rsidRDefault="005A5385" w:rsidP="00A2488F">
            <w:pPr>
              <w:pStyle w:val="TableParagraph"/>
              <w:spacing w:line="268" w:lineRule="exact"/>
              <w:rPr>
                <w:rFonts w:ascii="Calibri Light" w:hAnsi="Calibri Light" w:cs="Calibri Light"/>
                <w:sz w:val="24"/>
              </w:rPr>
            </w:pPr>
            <w:r w:rsidRPr="00FD47AC">
              <w:rPr>
                <w:rFonts w:ascii="Calibri Light" w:hAnsi="Calibri Light" w:cs="Calibri Light"/>
                <w:sz w:val="24"/>
                <w:lang w:val="id"/>
              </w:rPr>
              <w:t xml:space="preserve">Waktu </w:t>
            </w:r>
            <w:r w:rsidR="00A2488F">
              <w:rPr>
                <w:rFonts w:ascii="Calibri Light" w:hAnsi="Calibri Light" w:cs="Calibri Light"/>
                <w:sz w:val="24"/>
              </w:rPr>
              <w:t>Penyegaran Data</w:t>
            </w:r>
          </w:p>
        </w:tc>
        <w:tc>
          <w:tcPr>
            <w:tcW w:w="5905" w:type="dxa"/>
            <w:vAlign w:val="center"/>
          </w:tcPr>
          <w:p w14:paraId="2292D217" w14:textId="77777777" w:rsidR="00D70F28" w:rsidRPr="00FD47AC" w:rsidRDefault="005A5385" w:rsidP="009A045C">
            <w:pPr>
              <w:pStyle w:val="TableParagraph"/>
              <w:spacing w:line="268" w:lineRule="exact"/>
              <w:rPr>
                <w:rFonts w:ascii="Calibri Light" w:hAnsi="Calibri Light" w:cs="Calibri Light"/>
                <w:sz w:val="24"/>
              </w:rPr>
            </w:pPr>
            <w:r w:rsidRPr="00FD47AC">
              <w:rPr>
                <w:rFonts w:ascii="Calibri Light" w:hAnsi="Calibri Light" w:cs="Calibri Light"/>
                <w:sz w:val="24"/>
                <w:lang w:val="id"/>
              </w:rPr>
              <w:t>Setiap 1 s sampai 2 s</w:t>
            </w:r>
          </w:p>
        </w:tc>
      </w:tr>
      <w:tr w:rsidR="00D70F28" w:rsidRPr="00FD47AC" w14:paraId="74D7154D" w14:textId="77777777" w:rsidTr="009A045C">
        <w:trPr>
          <w:trHeight w:val="431"/>
        </w:trPr>
        <w:tc>
          <w:tcPr>
            <w:tcW w:w="3471" w:type="dxa"/>
            <w:vAlign w:val="center"/>
          </w:tcPr>
          <w:p w14:paraId="134E1134" w14:textId="77777777" w:rsidR="00D70F28" w:rsidRPr="00FD47AC" w:rsidRDefault="005A5385" w:rsidP="009A045C">
            <w:pPr>
              <w:pStyle w:val="TableParagraph"/>
              <w:spacing w:line="268" w:lineRule="exact"/>
              <w:rPr>
                <w:rFonts w:ascii="Calibri Light" w:hAnsi="Calibri Light" w:cs="Calibri Light"/>
                <w:sz w:val="24"/>
              </w:rPr>
            </w:pPr>
            <w:r w:rsidRPr="00FD47AC">
              <w:rPr>
                <w:rFonts w:ascii="Calibri Light" w:hAnsi="Calibri Light" w:cs="Calibri Light"/>
                <w:sz w:val="24"/>
                <w:lang w:val="id"/>
              </w:rPr>
              <w:t>Kalibrasi suhu</w:t>
            </w:r>
          </w:p>
        </w:tc>
        <w:tc>
          <w:tcPr>
            <w:tcW w:w="5905" w:type="dxa"/>
            <w:vAlign w:val="center"/>
          </w:tcPr>
          <w:p w14:paraId="34F6A2FA" w14:textId="77777777" w:rsidR="00D70F28" w:rsidRPr="00FD47AC" w:rsidRDefault="005A5385" w:rsidP="009A045C">
            <w:pPr>
              <w:pStyle w:val="TableParagraph"/>
              <w:spacing w:line="268" w:lineRule="exact"/>
              <w:rPr>
                <w:rFonts w:ascii="Calibri Light" w:hAnsi="Calibri Light" w:cs="Calibri Light"/>
                <w:sz w:val="24"/>
              </w:rPr>
            </w:pPr>
            <w:r w:rsidRPr="00FD47AC">
              <w:rPr>
                <w:rFonts w:ascii="Calibri Light" w:hAnsi="Calibri Light" w:cs="Calibri Light"/>
                <w:sz w:val="24"/>
                <w:lang w:val="id"/>
              </w:rPr>
              <w:t>Pada interval 5 sampai 10 menit</w:t>
            </w:r>
          </w:p>
        </w:tc>
      </w:tr>
      <w:tr w:rsidR="00D70F28" w:rsidRPr="00FD47AC" w14:paraId="210DAF0F" w14:textId="77777777" w:rsidTr="009A045C">
        <w:trPr>
          <w:trHeight w:val="431"/>
        </w:trPr>
        <w:tc>
          <w:tcPr>
            <w:tcW w:w="3471" w:type="dxa"/>
            <w:vAlign w:val="center"/>
          </w:tcPr>
          <w:p w14:paraId="7A592BEC" w14:textId="77777777" w:rsidR="00D70F28" w:rsidRPr="00FD47AC" w:rsidRDefault="005A5385" w:rsidP="009A045C">
            <w:pPr>
              <w:pStyle w:val="TableParagraph"/>
              <w:spacing w:line="268" w:lineRule="exact"/>
              <w:rPr>
                <w:rFonts w:ascii="Calibri Light" w:hAnsi="Calibri Light" w:cs="Calibri Light"/>
                <w:sz w:val="24"/>
              </w:rPr>
            </w:pPr>
            <w:r w:rsidRPr="00FD47AC">
              <w:rPr>
                <w:rFonts w:ascii="Calibri Light" w:hAnsi="Calibri Light" w:cs="Calibri Light"/>
                <w:sz w:val="24"/>
                <w:lang w:val="id"/>
              </w:rPr>
              <w:t>Mode pengukuran</w:t>
            </w:r>
          </w:p>
        </w:tc>
        <w:tc>
          <w:tcPr>
            <w:tcW w:w="5905" w:type="dxa"/>
            <w:vAlign w:val="center"/>
          </w:tcPr>
          <w:p w14:paraId="49F6EDCD" w14:textId="77777777" w:rsidR="00D70F28" w:rsidRPr="00FD47AC" w:rsidRDefault="005A5385" w:rsidP="009A045C">
            <w:pPr>
              <w:pStyle w:val="TableParagraph"/>
              <w:spacing w:line="268" w:lineRule="exact"/>
              <w:rPr>
                <w:rFonts w:ascii="Calibri Light" w:hAnsi="Calibri Light" w:cs="Calibri Light"/>
                <w:sz w:val="24"/>
              </w:rPr>
            </w:pPr>
            <w:r w:rsidRPr="00FD47AC">
              <w:rPr>
                <w:rFonts w:ascii="Calibri Light" w:hAnsi="Calibri Light" w:cs="Calibri Light"/>
                <w:sz w:val="24"/>
                <w:lang w:val="id"/>
              </w:rPr>
              <w:t>Mode langsung</w:t>
            </w:r>
          </w:p>
        </w:tc>
      </w:tr>
      <w:tr w:rsidR="00D70F28" w:rsidRPr="00FD47AC" w14:paraId="411FBE4D" w14:textId="77777777" w:rsidTr="009A045C">
        <w:trPr>
          <w:trHeight w:val="431"/>
        </w:trPr>
        <w:tc>
          <w:tcPr>
            <w:tcW w:w="3471" w:type="dxa"/>
            <w:vAlign w:val="center"/>
          </w:tcPr>
          <w:p w14:paraId="2501A745" w14:textId="77777777" w:rsidR="00D70F28" w:rsidRPr="00FD47AC" w:rsidRDefault="005A5385" w:rsidP="009A045C">
            <w:pPr>
              <w:pStyle w:val="TableParagraph"/>
              <w:spacing w:line="268" w:lineRule="exact"/>
              <w:rPr>
                <w:rFonts w:ascii="Calibri Light" w:hAnsi="Calibri Light" w:cs="Calibri Light"/>
                <w:sz w:val="24"/>
              </w:rPr>
            </w:pPr>
            <w:r w:rsidRPr="00FD47AC">
              <w:rPr>
                <w:rFonts w:ascii="Calibri Light" w:hAnsi="Calibri Light" w:cs="Calibri Light"/>
                <w:sz w:val="24"/>
                <w:lang w:val="id"/>
              </w:rPr>
              <w:t>Waktu respon transien</w:t>
            </w:r>
          </w:p>
        </w:tc>
        <w:tc>
          <w:tcPr>
            <w:tcW w:w="5905" w:type="dxa"/>
            <w:vAlign w:val="center"/>
          </w:tcPr>
          <w:p w14:paraId="4B7ACD38" w14:textId="7ED822EC" w:rsidR="00D70F28" w:rsidRPr="00FD47AC" w:rsidRDefault="00A2488F" w:rsidP="009A045C">
            <w:pPr>
              <w:pStyle w:val="TableParagraph"/>
              <w:spacing w:line="268" w:lineRule="exact"/>
              <w:rPr>
                <w:rFonts w:ascii="Calibri Light" w:hAnsi="Calibri Light" w:cs="Calibri Light"/>
                <w:sz w:val="24"/>
              </w:rPr>
            </w:pPr>
            <w:r>
              <w:rPr>
                <w:rFonts w:ascii="Calibri Light" w:hAnsi="Calibri Light" w:cs="Calibri Light"/>
                <w:sz w:val="24"/>
                <w:lang w:val="id"/>
              </w:rPr>
              <w:t>≤</w:t>
            </w:r>
            <w:r w:rsidR="005A5385" w:rsidRPr="00FD47AC">
              <w:rPr>
                <w:rFonts w:ascii="Calibri Light" w:hAnsi="Calibri Light" w:cs="Calibri Light"/>
                <w:sz w:val="24"/>
                <w:lang w:val="id"/>
              </w:rPr>
              <w:t>30 detik</w:t>
            </w:r>
          </w:p>
        </w:tc>
      </w:tr>
    </w:tbl>
    <w:p w14:paraId="79D46B75" w14:textId="20476C40" w:rsidR="00D70F28" w:rsidRPr="00FD47AC" w:rsidRDefault="005A5385">
      <w:pPr>
        <w:pStyle w:val="BodyText"/>
        <w:ind w:left="628"/>
        <w:rPr>
          <w:rFonts w:ascii="Calibri Light" w:hAnsi="Calibri Light" w:cs="Calibri Light"/>
        </w:rPr>
      </w:pPr>
      <w:r w:rsidRPr="00FD47AC">
        <w:rPr>
          <w:rFonts w:ascii="Calibri Light" w:hAnsi="Calibri Light" w:cs="Calibri Light"/>
          <w:lang w:val="id"/>
        </w:rPr>
        <w:t xml:space="preserve">Catatan </w:t>
      </w:r>
      <w:r w:rsidRPr="009A045C">
        <w:rPr>
          <w:rFonts w:ascii="Calibri Light" w:hAnsi="Calibri Light" w:cs="Calibri Light"/>
          <w:vertAlign w:val="superscript"/>
          <w:lang w:val="id"/>
        </w:rPr>
        <w:t>1</w:t>
      </w:r>
      <w:r w:rsidRPr="00FD47AC">
        <w:rPr>
          <w:rFonts w:ascii="Calibri Light" w:hAnsi="Calibri Light" w:cs="Calibri Light"/>
          <w:lang w:val="id"/>
        </w:rPr>
        <w:t xml:space="preserve">: </w:t>
      </w:r>
      <w:r w:rsidR="009A045C">
        <w:rPr>
          <w:rFonts w:ascii="Calibri Light" w:hAnsi="Calibri Light" w:cs="Calibri Light"/>
        </w:rPr>
        <w:t>akurasi</w:t>
      </w:r>
      <w:r w:rsidRPr="00FD47AC">
        <w:rPr>
          <w:rFonts w:ascii="Calibri Light" w:hAnsi="Calibri Light" w:cs="Calibri Light"/>
          <w:lang w:val="id"/>
        </w:rPr>
        <w:t xml:space="preserve"> terdiri dari dua bagian, sebagai berikut:</w:t>
      </w:r>
    </w:p>
    <w:p w14:paraId="652B5F63" w14:textId="4C8077EA" w:rsidR="00D70F28" w:rsidRPr="00FD47AC" w:rsidRDefault="005A5385" w:rsidP="009555AA">
      <w:pPr>
        <w:pStyle w:val="ListParagraph"/>
        <w:numPr>
          <w:ilvl w:val="0"/>
          <w:numId w:val="55"/>
        </w:numPr>
        <w:tabs>
          <w:tab w:val="left" w:pos="1048"/>
          <w:tab w:val="left" w:pos="1049"/>
        </w:tabs>
        <w:spacing w:before="38"/>
        <w:rPr>
          <w:rFonts w:ascii="Calibri Light" w:hAnsi="Calibri Light" w:cs="Calibri Light"/>
          <w:sz w:val="24"/>
        </w:rPr>
      </w:pPr>
      <w:r w:rsidRPr="00FD47AC">
        <w:rPr>
          <w:rFonts w:ascii="Calibri Light" w:hAnsi="Calibri Light" w:cs="Calibri Light"/>
          <w:sz w:val="24"/>
          <w:lang w:val="id"/>
        </w:rPr>
        <w:t>Akurasi (tidak termasuk sensor): ± 0,</w:t>
      </w:r>
      <w:r w:rsidR="00A2488F">
        <w:rPr>
          <w:rFonts w:ascii="Calibri Light" w:hAnsi="Calibri Light" w:cs="Calibri Light"/>
          <w:sz w:val="24"/>
        </w:rPr>
        <w:t>1</w:t>
      </w:r>
      <w:r w:rsidR="00A2488F">
        <w:rPr>
          <w:rFonts w:eastAsiaTheme="minorHAnsi"/>
          <w:sz w:val="24"/>
          <w:szCs w:val="24"/>
        </w:rPr>
        <w:t>°</w:t>
      </w:r>
      <w:r w:rsidRPr="00FD47AC">
        <w:rPr>
          <w:rFonts w:ascii="Calibri Light" w:hAnsi="Calibri Light" w:cs="Calibri Light"/>
          <w:sz w:val="24"/>
          <w:lang w:val="id"/>
        </w:rPr>
        <w:t>C</w:t>
      </w:r>
    </w:p>
    <w:p w14:paraId="68FCB11F" w14:textId="2517FB66" w:rsidR="00D70F28" w:rsidRPr="009D6C42" w:rsidRDefault="00A2488F" w:rsidP="009D6C42">
      <w:pPr>
        <w:pStyle w:val="ListParagraph"/>
        <w:numPr>
          <w:ilvl w:val="0"/>
          <w:numId w:val="55"/>
        </w:numPr>
        <w:tabs>
          <w:tab w:val="left" w:pos="1048"/>
          <w:tab w:val="left" w:pos="1049"/>
        </w:tabs>
        <w:spacing w:before="42"/>
        <w:rPr>
          <w:rFonts w:ascii="Calibri Light" w:hAnsi="Calibri Light" w:cs="Calibri Light"/>
          <w:sz w:val="24"/>
        </w:rPr>
      </w:pPr>
      <w:r>
        <w:rPr>
          <w:rFonts w:ascii="Calibri Light" w:hAnsi="Calibri Light" w:cs="Calibri Light"/>
          <w:sz w:val="24"/>
          <w:lang w:val="id"/>
        </w:rPr>
        <w:t>Akurasi sensor: ≤±0,2</w:t>
      </w:r>
      <w:r>
        <w:rPr>
          <w:rFonts w:eastAsiaTheme="minorHAnsi"/>
          <w:sz w:val="24"/>
          <w:szCs w:val="24"/>
        </w:rPr>
        <w:t>°</w:t>
      </w:r>
      <w:r w:rsidR="005A5385" w:rsidRPr="00FD47AC">
        <w:rPr>
          <w:rFonts w:ascii="Calibri Light" w:hAnsi="Calibri Light" w:cs="Calibri Light"/>
          <w:sz w:val="24"/>
          <w:lang w:val="id"/>
        </w:rPr>
        <w:t>C</w:t>
      </w:r>
    </w:p>
    <w:p w14:paraId="4123E3A1" w14:textId="4E37905B" w:rsidR="00D70F28" w:rsidRPr="00F22E05" w:rsidRDefault="00A2488F" w:rsidP="00F22E05">
      <w:pPr>
        <w:pStyle w:val="Heading2"/>
      </w:pPr>
      <w:bookmarkStart w:id="390" w:name="_Toc62638795"/>
      <w:r w:rsidRPr="00F22E05">
        <w:t>IBP</w:t>
      </w:r>
      <w:bookmarkEnd w:id="390"/>
      <w:r w:rsidR="001D1B4E" w:rsidRPr="00F22E05">
        <w:t xml:space="preserve"> </w:t>
      </w:r>
    </w:p>
    <w:p w14:paraId="18E06A83" w14:textId="77777777" w:rsidR="00D70F28" w:rsidRPr="00FD47AC" w:rsidRDefault="005A5385">
      <w:pPr>
        <w:pStyle w:val="BodyText"/>
        <w:spacing w:before="164"/>
        <w:ind w:left="628"/>
        <w:rPr>
          <w:rFonts w:ascii="Calibri Light" w:hAnsi="Calibri Light" w:cs="Calibri Light"/>
        </w:rPr>
      </w:pPr>
      <w:r w:rsidRPr="00FD47AC">
        <w:rPr>
          <w:rFonts w:ascii="Calibri Light" w:hAnsi="Calibri Light" w:cs="Calibri Light"/>
          <w:lang w:val="id"/>
        </w:rPr>
        <w:t>Sesuai dengan IEC 60601-2-34:2011.</w:t>
      </w:r>
    </w:p>
    <w:p w14:paraId="7462E0F4" w14:textId="77777777" w:rsidR="00D70F28" w:rsidRPr="00FD47AC" w:rsidRDefault="00D70F28">
      <w:pPr>
        <w:pStyle w:val="BodyText"/>
        <w:spacing w:before="3"/>
        <w:rPr>
          <w:rFonts w:ascii="Calibri Light" w:hAnsi="Calibri Light" w:cs="Calibri Light"/>
          <w:sz w:val="14"/>
        </w:rPr>
      </w:pPr>
    </w:p>
    <w:tbl>
      <w:tblPr>
        <w:tblW w:w="0" w:type="auto"/>
        <w:tblInd w:w="6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49"/>
        <w:gridCol w:w="1772"/>
        <w:gridCol w:w="2177"/>
        <w:gridCol w:w="4078"/>
      </w:tblGrid>
      <w:tr w:rsidR="00D70F28" w:rsidRPr="00FD47AC" w14:paraId="1682D171" w14:textId="77777777" w:rsidTr="00B15BB7">
        <w:trPr>
          <w:trHeight w:val="431"/>
        </w:trPr>
        <w:tc>
          <w:tcPr>
            <w:tcW w:w="5298" w:type="dxa"/>
            <w:gridSpan w:val="3"/>
            <w:vAlign w:val="center"/>
          </w:tcPr>
          <w:p w14:paraId="105CE7C8" w14:textId="77777777" w:rsidR="00D70F28" w:rsidRPr="00FD47AC" w:rsidRDefault="005A5385" w:rsidP="00B15BB7">
            <w:pPr>
              <w:pStyle w:val="TableParagraph"/>
              <w:spacing w:line="268" w:lineRule="exact"/>
              <w:rPr>
                <w:rFonts w:ascii="Calibri Light" w:hAnsi="Calibri Light" w:cs="Calibri Light"/>
                <w:sz w:val="24"/>
              </w:rPr>
            </w:pPr>
            <w:r w:rsidRPr="00FD47AC">
              <w:rPr>
                <w:rFonts w:ascii="Calibri Light" w:hAnsi="Calibri Light" w:cs="Calibri Light"/>
                <w:sz w:val="24"/>
                <w:lang w:val="id"/>
              </w:rPr>
              <w:t>Teknik</w:t>
            </w:r>
          </w:p>
        </w:tc>
        <w:tc>
          <w:tcPr>
            <w:tcW w:w="4078" w:type="dxa"/>
            <w:vAlign w:val="center"/>
          </w:tcPr>
          <w:p w14:paraId="57348FF0" w14:textId="77777777" w:rsidR="00D70F28" w:rsidRPr="00FD47AC" w:rsidRDefault="005A5385" w:rsidP="00B15BB7">
            <w:pPr>
              <w:pStyle w:val="TableParagraph"/>
              <w:spacing w:line="268" w:lineRule="exact"/>
              <w:rPr>
                <w:rFonts w:ascii="Calibri Light" w:hAnsi="Calibri Light" w:cs="Calibri Light"/>
                <w:sz w:val="24"/>
              </w:rPr>
            </w:pPr>
            <w:r w:rsidRPr="00FD47AC">
              <w:rPr>
                <w:rFonts w:ascii="Calibri Light" w:hAnsi="Calibri Light" w:cs="Calibri Light"/>
                <w:sz w:val="24"/>
                <w:lang w:val="id"/>
              </w:rPr>
              <w:t>Pengukuran invasif langsung</w:t>
            </w:r>
          </w:p>
        </w:tc>
      </w:tr>
      <w:tr w:rsidR="00D70F28" w:rsidRPr="00FD47AC" w14:paraId="24019C09" w14:textId="77777777" w:rsidTr="00B15BB7">
        <w:trPr>
          <w:trHeight w:val="431"/>
        </w:trPr>
        <w:tc>
          <w:tcPr>
            <w:tcW w:w="5298" w:type="dxa"/>
            <w:gridSpan w:val="3"/>
            <w:vAlign w:val="center"/>
          </w:tcPr>
          <w:p w14:paraId="33A99B11" w14:textId="7E04274B" w:rsidR="00D70F28" w:rsidRPr="00B15BB7" w:rsidRDefault="00B15BB7" w:rsidP="00B15BB7">
            <w:pPr>
              <w:pStyle w:val="TableParagraph"/>
              <w:spacing w:line="268" w:lineRule="exact"/>
              <w:rPr>
                <w:rFonts w:ascii="Calibri Light" w:hAnsi="Calibri Light" w:cs="Calibri Light"/>
                <w:sz w:val="24"/>
              </w:rPr>
            </w:pPr>
            <w:r>
              <w:rPr>
                <w:rFonts w:ascii="Calibri Light" w:hAnsi="Calibri Light" w:cs="Calibri Light"/>
                <w:sz w:val="24"/>
              </w:rPr>
              <w:t>Kanal</w:t>
            </w:r>
          </w:p>
        </w:tc>
        <w:tc>
          <w:tcPr>
            <w:tcW w:w="4078" w:type="dxa"/>
            <w:vAlign w:val="center"/>
          </w:tcPr>
          <w:p w14:paraId="0CAEABCD" w14:textId="77777777" w:rsidR="00D70F28" w:rsidRPr="00FD47AC" w:rsidRDefault="005A5385" w:rsidP="00B15BB7">
            <w:pPr>
              <w:pStyle w:val="TableParagraph"/>
              <w:spacing w:line="268" w:lineRule="exact"/>
              <w:rPr>
                <w:rFonts w:ascii="Calibri Light" w:hAnsi="Calibri Light" w:cs="Calibri Light"/>
                <w:sz w:val="24"/>
              </w:rPr>
            </w:pPr>
            <w:r w:rsidRPr="00FD47AC">
              <w:rPr>
                <w:rFonts w:ascii="Calibri Light" w:hAnsi="Calibri Light" w:cs="Calibri Light"/>
                <w:sz w:val="24"/>
                <w:lang w:val="id"/>
              </w:rPr>
              <w:t>8</w:t>
            </w:r>
          </w:p>
        </w:tc>
      </w:tr>
      <w:tr w:rsidR="00D70F28" w:rsidRPr="00FD47AC" w14:paraId="66E57D65" w14:textId="77777777" w:rsidTr="00B15BB7">
        <w:trPr>
          <w:trHeight w:val="432"/>
        </w:trPr>
        <w:tc>
          <w:tcPr>
            <w:tcW w:w="1349" w:type="dxa"/>
            <w:vMerge w:val="restart"/>
            <w:vAlign w:val="center"/>
          </w:tcPr>
          <w:p w14:paraId="5FA35BBD" w14:textId="64B60469" w:rsidR="00D70F28" w:rsidRPr="00B15BB7" w:rsidRDefault="00B15BB7" w:rsidP="00B15BB7">
            <w:pPr>
              <w:pStyle w:val="TableParagraph"/>
              <w:spacing w:before="36"/>
              <w:rPr>
                <w:rFonts w:ascii="Calibri Light" w:hAnsi="Calibri Light" w:cs="Calibri Light"/>
                <w:sz w:val="24"/>
              </w:rPr>
            </w:pPr>
            <w:r>
              <w:rPr>
                <w:rFonts w:ascii="Calibri Light" w:hAnsi="Calibri Light" w:cs="Calibri Light"/>
                <w:sz w:val="24"/>
              </w:rPr>
              <w:t>Pengukuran IBP</w:t>
            </w:r>
          </w:p>
        </w:tc>
        <w:tc>
          <w:tcPr>
            <w:tcW w:w="1772" w:type="dxa"/>
            <w:vMerge w:val="restart"/>
            <w:vAlign w:val="center"/>
          </w:tcPr>
          <w:p w14:paraId="190338A8" w14:textId="3EB29DA2" w:rsidR="00D70F28" w:rsidRPr="00B15BB7" w:rsidRDefault="00B15BB7" w:rsidP="00B15BB7">
            <w:pPr>
              <w:pStyle w:val="TableParagraph"/>
              <w:spacing w:line="266" w:lineRule="auto"/>
              <w:ind w:right="368"/>
              <w:rPr>
                <w:rFonts w:ascii="Calibri Light" w:hAnsi="Calibri Light" w:cs="Calibri Light"/>
                <w:sz w:val="24"/>
              </w:rPr>
            </w:pPr>
            <w:r w:rsidRPr="00B9785F">
              <w:rPr>
                <w:rFonts w:ascii="Segoe UI Symbol" w:hAnsi="Segoe UI Symbol" w:cs="Segoe UI Symbol"/>
                <w:sz w:val="24"/>
                <w:szCs w:val="24"/>
                <w:lang w:val="id"/>
              </w:rPr>
              <w:t>☆</w:t>
            </w:r>
            <w:r>
              <w:rPr>
                <w:rFonts w:ascii="Calibri Light" w:hAnsi="Calibri Light" w:cs="Calibri Light"/>
                <w:sz w:val="24"/>
              </w:rPr>
              <w:t>Rentang Pengukuran</w:t>
            </w:r>
          </w:p>
        </w:tc>
        <w:tc>
          <w:tcPr>
            <w:tcW w:w="2177" w:type="dxa"/>
            <w:vAlign w:val="center"/>
          </w:tcPr>
          <w:p w14:paraId="2BA13416" w14:textId="2C86EE7E" w:rsidR="00D70F28" w:rsidRPr="00B15BB7" w:rsidRDefault="00B15BB7" w:rsidP="00B15BB7">
            <w:pPr>
              <w:pStyle w:val="TableParagraph"/>
              <w:spacing w:line="268" w:lineRule="exact"/>
              <w:ind w:left="104"/>
              <w:rPr>
                <w:rFonts w:ascii="Calibri Light" w:hAnsi="Calibri Light" w:cs="Calibri Light"/>
                <w:sz w:val="24"/>
              </w:rPr>
            </w:pPr>
            <w:r>
              <w:rPr>
                <w:rFonts w:ascii="Calibri Light" w:hAnsi="Calibri Light" w:cs="Calibri Light"/>
                <w:sz w:val="24"/>
              </w:rPr>
              <w:t>ART</w:t>
            </w:r>
          </w:p>
        </w:tc>
        <w:tc>
          <w:tcPr>
            <w:tcW w:w="4078" w:type="dxa"/>
            <w:vAlign w:val="center"/>
          </w:tcPr>
          <w:p w14:paraId="62580C87" w14:textId="68ABAFA3" w:rsidR="00D70F28" w:rsidRPr="00FD47AC" w:rsidRDefault="00B15BB7" w:rsidP="00B15BB7">
            <w:pPr>
              <w:pStyle w:val="TableParagraph"/>
              <w:spacing w:line="268" w:lineRule="exact"/>
              <w:rPr>
                <w:rFonts w:ascii="Calibri Light" w:hAnsi="Calibri Light" w:cs="Calibri Light"/>
                <w:sz w:val="24"/>
              </w:rPr>
            </w:pPr>
            <w:r>
              <w:rPr>
                <w:rFonts w:ascii="Calibri Light" w:hAnsi="Calibri Light" w:cs="Calibri Light"/>
                <w:sz w:val="24"/>
                <w:lang w:val="id"/>
              </w:rPr>
              <w:t>0 hingga +</w:t>
            </w:r>
            <w:r w:rsidR="005A5385" w:rsidRPr="00FD47AC">
              <w:rPr>
                <w:rFonts w:ascii="Calibri Light" w:hAnsi="Calibri Light" w:cs="Calibri Light"/>
                <w:sz w:val="24"/>
                <w:lang w:val="id"/>
              </w:rPr>
              <w:t>300 mmHg</w:t>
            </w:r>
          </w:p>
        </w:tc>
      </w:tr>
      <w:tr w:rsidR="00D70F28" w:rsidRPr="00FD47AC" w14:paraId="74FD139B" w14:textId="77777777" w:rsidTr="00B15BB7">
        <w:trPr>
          <w:trHeight w:val="431"/>
        </w:trPr>
        <w:tc>
          <w:tcPr>
            <w:tcW w:w="1349" w:type="dxa"/>
            <w:vMerge/>
            <w:tcBorders>
              <w:top w:val="nil"/>
            </w:tcBorders>
            <w:vAlign w:val="center"/>
          </w:tcPr>
          <w:p w14:paraId="0D086A2E" w14:textId="77777777" w:rsidR="00D70F28" w:rsidRPr="00FD47AC" w:rsidRDefault="00D70F28" w:rsidP="00B15BB7">
            <w:pPr>
              <w:rPr>
                <w:rFonts w:ascii="Calibri Light" w:hAnsi="Calibri Light" w:cs="Calibri Light"/>
                <w:sz w:val="2"/>
                <w:szCs w:val="2"/>
              </w:rPr>
            </w:pPr>
          </w:p>
        </w:tc>
        <w:tc>
          <w:tcPr>
            <w:tcW w:w="1772" w:type="dxa"/>
            <w:vMerge/>
            <w:tcBorders>
              <w:top w:val="nil"/>
            </w:tcBorders>
            <w:vAlign w:val="center"/>
          </w:tcPr>
          <w:p w14:paraId="16DE1C10" w14:textId="77777777" w:rsidR="00D70F28" w:rsidRPr="00FD47AC" w:rsidRDefault="00D70F28" w:rsidP="00B15BB7">
            <w:pPr>
              <w:rPr>
                <w:rFonts w:ascii="Calibri Light" w:hAnsi="Calibri Light" w:cs="Calibri Light"/>
                <w:sz w:val="2"/>
                <w:szCs w:val="2"/>
              </w:rPr>
            </w:pPr>
          </w:p>
        </w:tc>
        <w:tc>
          <w:tcPr>
            <w:tcW w:w="2177" w:type="dxa"/>
            <w:vAlign w:val="center"/>
          </w:tcPr>
          <w:p w14:paraId="61E751E0" w14:textId="168C529A" w:rsidR="00D70F28" w:rsidRPr="00B15BB7" w:rsidRDefault="00B15BB7" w:rsidP="00B15BB7">
            <w:pPr>
              <w:pStyle w:val="TableParagraph"/>
              <w:spacing w:line="268" w:lineRule="exact"/>
              <w:ind w:left="104"/>
              <w:rPr>
                <w:rFonts w:ascii="Calibri Light" w:hAnsi="Calibri Light" w:cs="Calibri Light"/>
                <w:sz w:val="24"/>
              </w:rPr>
            </w:pPr>
            <w:r>
              <w:rPr>
                <w:rFonts w:ascii="Calibri Light" w:hAnsi="Calibri Light" w:cs="Calibri Light"/>
                <w:sz w:val="24"/>
              </w:rPr>
              <w:t>PA</w:t>
            </w:r>
          </w:p>
        </w:tc>
        <w:tc>
          <w:tcPr>
            <w:tcW w:w="4078" w:type="dxa"/>
            <w:vAlign w:val="center"/>
          </w:tcPr>
          <w:p w14:paraId="023CE3D5" w14:textId="2D6F1AA5" w:rsidR="00D70F28" w:rsidRPr="00FD47AC" w:rsidRDefault="00B15BB7" w:rsidP="00B15BB7">
            <w:pPr>
              <w:pStyle w:val="TableParagraph"/>
              <w:spacing w:line="268" w:lineRule="exact"/>
              <w:rPr>
                <w:rFonts w:ascii="Calibri Light" w:hAnsi="Calibri Light" w:cs="Calibri Light"/>
                <w:sz w:val="24"/>
              </w:rPr>
            </w:pPr>
            <w:r>
              <w:rPr>
                <w:rFonts w:ascii="Calibri Light" w:hAnsi="Calibri Light" w:cs="Calibri Light"/>
                <w:sz w:val="24"/>
                <w:lang w:val="id"/>
              </w:rPr>
              <w:t>-6 hingga +</w:t>
            </w:r>
            <w:r w:rsidR="005A5385" w:rsidRPr="00FD47AC">
              <w:rPr>
                <w:rFonts w:ascii="Calibri Light" w:hAnsi="Calibri Light" w:cs="Calibri Light"/>
                <w:sz w:val="24"/>
                <w:lang w:val="id"/>
              </w:rPr>
              <w:t>120 mmHg</w:t>
            </w:r>
          </w:p>
        </w:tc>
      </w:tr>
      <w:tr w:rsidR="00D70F28" w:rsidRPr="00FD47AC" w14:paraId="7964AC02" w14:textId="77777777" w:rsidTr="00B15BB7">
        <w:trPr>
          <w:trHeight w:val="431"/>
        </w:trPr>
        <w:tc>
          <w:tcPr>
            <w:tcW w:w="1349" w:type="dxa"/>
            <w:vMerge/>
            <w:tcBorders>
              <w:top w:val="nil"/>
            </w:tcBorders>
            <w:vAlign w:val="center"/>
          </w:tcPr>
          <w:p w14:paraId="2BE6081D" w14:textId="77777777" w:rsidR="00D70F28" w:rsidRPr="00FD47AC" w:rsidRDefault="00D70F28" w:rsidP="00B15BB7">
            <w:pPr>
              <w:rPr>
                <w:rFonts w:ascii="Calibri Light" w:hAnsi="Calibri Light" w:cs="Calibri Light"/>
                <w:sz w:val="2"/>
                <w:szCs w:val="2"/>
              </w:rPr>
            </w:pPr>
          </w:p>
        </w:tc>
        <w:tc>
          <w:tcPr>
            <w:tcW w:w="1772" w:type="dxa"/>
            <w:vMerge/>
            <w:tcBorders>
              <w:top w:val="nil"/>
            </w:tcBorders>
            <w:vAlign w:val="center"/>
          </w:tcPr>
          <w:p w14:paraId="32D2132F" w14:textId="77777777" w:rsidR="00D70F28" w:rsidRPr="00FD47AC" w:rsidRDefault="00D70F28" w:rsidP="00B15BB7">
            <w:pPr>
              <w:rPr>
                <w:rFonts w:ascii="Calibri Light" w:hAnsi="Calibri Light" w:cs="Calibri Light"/>
                <w:sz w:val="2"/>
                <w:szCs w:val="2"/>
              </w:rPr>
            </w:pPr>
          </w:p>
        </w:tc>
        <w:tc>
          <w:tcPr>
            <w:tcW w:w="2177" w:type="dxa"/>
            <w:vAlign w:val="center"/>
          </w:tcPr>
          <w:p w14:paraId="4036B2F6" w14:textId="77777777" w:rsidR="00D70F28" w:rsidRPr="00FD47AC" w:rsidRDefault="005A5385" w:rsidP="00B15BB7">
            <w:pPr>
              <w:pStyle w:val="TableParagraph"/>
              <w:spacing w:line="268" w:lineRule="exact"/>
              <w:ind w:left="104"/>
              <w:rPr>
                <w:rFonts w:ascii="Calibri Light" w:hAnsi="Calibri Light" w:cs="Calibri Light"/>
                <w:sz w:val="24"/>
              </w:rPr>
            </w:pPr>
            <w:r w:rsidRPr="00FD47AC">
              <w:rPr>
                <w:rFonts w:ascii="Calibri Light" w:hAnsi="Calibri Light" w:cs="Calibri Light"/>
                <w:sz w:val="24"/>
                <w:lang w:val="id"/>
              </w:rPr>
              <w:t>CVP/RAP/LAP/ICP</w:t>
            </w:r>
          </w:p>
        </w:tc>
        <w:tc>
          <w:tcPr>
            <w:tcW w:w="4078" w:type="dxa"/>
            <w:vAlign w:val="center"/>
          </w:tcPr>
          <w:p w14:paraId="0D7C6CC0" w14:textId="69AA8CFA" w:rsidR="00D70F28" w:rsidRPr="00FD47AC" w:rsidRDefault="00B15BB7" w:rsidP="00B15BB7">
            <w:pPr>
              <w:pStyle w:val="TableParagraph"/>
              <w:spacing w:line="268" w:lineRule="exact"/>
              <w:rPr>
                <w:rFonts w:ascii="Calibri Light" w:hAnsi="Calibri Light" w:cs="Calibri Light"/>
                <w:sz w:val="24"/>
              </w:rPr>
            </w:pPr>
            <w:r>
              <w:rPr>
                <w:rFonts w:ascii="Calibri Light" w:hAnsi="Calibri Light" w:cs="Calibri Light"/>
                <w:sz w:val="24"/>
                <w:lang w:val="id"/>
              </w:rPr>
              <w:t>-10 hingga +</w:t>
            </w:r>
            <w:r w:rsidR="005A5385" w:rsidRPr="00FD47AC">
              <w:rPr>
                <w:rFonts w:ascii="Calibri Light" w:hAnsi="Calibri Light" w:cs="Calibri Light"/>
                <w:sz w:val="24"/>
                <w:lang w:val="id"/>
              </w:rPr>
              <w:t>40 mmHg</w:t>
            </w:r>
          </w:p>
        </w:tc>
      </w:tr>
      <w:tr w:rsidR="00D70F28" w:rsidRPr="00FD47AC" w14:paraId="56447E69" w14:textId="77777777" w:rsidTr="00B15BB7">
        <w:trPr>
          <w:trHeight w:val="431"/>
        </w:trPr>
        <w:tc>
          <w:tcPr>
            <w:tcW w:w="1349" w:type="dxa"/>
            <w:vMerge/>
            <w:tcBorders>
              <w:top w:val="nil"/>
            </w:tcBorders>
            <w:vAlign w:val="center"/>
          </w:tcPr>
          <w:p w14:paraId="2627B3A7" w14:textId="77777777" w:rsidR="00D70F28" w:rsidRPr="00FD47AC" w:rsidRDefault="00D70F28" w:rsidP="00B15BB7">
            <w:pPr>
              <w:rPr>
                <w:rFonts w:ascii="Calibri Light" w:hAnsi="Calibri Light" w:cs="Calibri Light"/>
                <w:sz w:val="2"/>
                <w:szCs w:val="2"/>
              </w:rPr>
            </w:pPr>
          </w:p>
        </w:tc>
        <w:tc>
          <w:tcPr>
            <w:tcW w:w="1772" w:type="dxa"/>
            <w:vMerge/>
            <w:tcBorders>
              <w:top w:val="nil"/>
            </w:tcBorders>
            <w:vAlign w:val="center"/>
          </w:tcPr>
          <w:p w14:paraId="5C23C8EF" w14:textId="77777777" w:rsidR="00D70F28" w:rsidRPr="00FD47AC" w:rsidRDefault="00D70F28" w:rsidP="00B15BB7">
            <w:pPr>
              <w:rPr>
                <w:rFonts w:ascii="Calibri Light" w:hAnsi="Calibri Light" w:cs="Calibri Light"/>
                <w:sz w:val="2"/>
                <w:szCs w:val="2"/>
              </w:rPr>
            </w:pPr>
          </w:p>
        </w:tc>
        <w:tc>
          <w:tcPr>
            <w:tcW w:w="2177" w:type="dxa"/>
            <w:vAlign w:val="center"/>
          </w:tcPr>
          <w:p w14:paraId="63E06CA9" w14:textId="77777777" w:rsidR="00D70F28" w:rsidRPr="00FD47AC" w:rsidRDefault="005A5385" w:rsidP="00B15BB7">
            <w:pPr>
              <w:pStyle w:val="TableParagraph"/>
              <w:spacing w:line="268" w:lineRule="exact"/>
              <w:ind w:left="104"/>
              <w:rPr>
                <w:rFonts w:ascii="Calibri Light" w:hAnsi="Calibri Light" w:cs="Calibri Light"/>
                <w:sz w:val="24"/>
              </w:rPr>
            </w:pPr>
            <w:r w:rsidRPr="00FD47AC">
              <w:rPr>
                <w:rFonts w:ascii="Calibri Light" w:hAnsi="Calibri Light" w:cs="Calibri Light"/>
                <w:sz w:val="24"/>
                <w:lang w:val="id"/>
              </w:rPr>
              <w:t>P1/P2</w:t>
            </w:r>
          </w:p>
        </w:tc>
        <w:tc>
          <w:tcPr>
            <w:tcW w:w="4078" w:type="dxa"/>
            <w:vAlign w:val="center"/>
          </w:tcPr>
          <w:p w14:paraId="33B5888E" w14:textId="7D74A736" w:rsidR="00D70F28" w:rsidRPr="00FD47AC" w:rsidRDefault="00B15BB7" w:rsidP="00B15BB7">
            <w:pPr>
              <w:pStyle w:val="TableParagraph"/>
              <w:spacing w:line="268" w:lineRule="exact"/>
              <w:rPr>
                <w:rFonts w:ascii="Calibri Light" w:hAnsi="Calibri Light" w:cs="Calibri Light"/>
                <w:sz w:val="24"/>
              </w:rPr>
            </w:pPr>
            <w:r>
              <w:rPr>
                <w:rFonts w:ascii="Calibri Light" w:hAnsi="Calibri Light" w:cs="Calibri Light"/>
                <w:sz w:val="24"/>
                <w:lang w:val="id"/>
              </w:rPr>
              <w:t>-50 hingga +</w:t>
            </w:r>
            <w:r w:rsidR="005A5385" w:rsidRPr="00FD47AC">
              <w:rPr>
                <w:rFonts w:ascii="Calibri Light" w:hAnsi="Calibri Light" w:cs="Calibri Light"/>
                <w:sz w:val="24"/>
                <w:lang w:val="id"/>
              </w:rPr>
              <w:t>300 mmHg</w:t>
            </w:r>
          </w:p>
        </w:tc>
      </w:tr>
      <w:tr w:rsidR="00D70F28" w:rsidRPr="00FD47AC" w14:paraId="6F57B072" w14:textId="77777777" w:rsidTr="00B15BB7">
        <w:trPr>
          <w:trHeight w:val="431"/>
        </w:trPr>
        <w:tc>
          <w:tcPr>
            <w:tcW w:w="1349" w:type="dxa"/>
            <w:vMerge/>
            <w:tcBorders>
              <w:top w:val="nil"/>
            </w:tcBorders>
            <w:vAlign w:val="center"/>
          </w:tcPr>
          <w:p w14:paraId="1CB25F48" w14:textId="77777777" w:rsidR="00D70F28" w:rsidRPr="00FD47AC" w:rsidRDefault="00D70F28" w:rsidP="00B15BB7">
            <w:pPr>
              <w:rPr>
                <w:rFonts w:ascii="Calibri Light" w:hAnsi="Calibri Light" w:cs="Calibri Light"/>
                <w:sz w:val="2"/>
                <w:szCs w:val="2"/>
              </w:rPr>
            </w:pPr>
          </w:p>
        </w:tc>
        <w:tc>
          <w:tcPr>
            <w:tcW w:w="3949" w:type="dxa"/>
            <w:gridSpan w:val="2"/>
            <w:vAlign w:val="center"/>
          </w:tcPr>
          <w:p w14:paraId="01FE1E88" w14:textId="77777777" w:rsidR="00D70F28" w:rsidRPr="00FD47AC" w:rsidRDefault="005A5385" w:rsidP="00B15BB7">
            <w:pPr>
              <w:pStyle w:val="TableParagraph"/>
              <w:spacing w:line="268" w:lineRule="exact"/>
              <w:rPr>
                <w:rFonts w:ascii="Calibri Light" w:hAnsi="Calibri Light" w:cs="Calibri Light"/>
                <w:sz w:val="24"/>
              </w:rPr>
            </w:pPr>
            <w:r w:rsidRPr="00FD47AC">
              <w:rPr>
                <w:rFonts w:ascii="Calibri Light" w:hAnsi="Calibri Light" w:cs="Calibri Light"/>
                <w:sz w:val="24"/>
                <w:lang w:val="id"/>
              </w:rPr>
              <w:t>Resolusi</w:t>
            </w:r>
          </w:p>
        </w:tc>
        <w:tc>
          <w:tcPr>
            <w:tcW w:w="4078" w:type="dxa"/>
            <w:vAlign w:val="center"/>
          </w:tcPr>
          <w:p w14:paraId="0CE604ED" w14:textId="77777777" w:rsidR="00D70F28" w:rsidRPr="00FD47AC" w:rsidRDefault="005A5385" w:rsidP="00B15BB7">
            <w:pPr>
              <w:pStyle w:val="TableParagraph"/>
              <w:spacing w:line="268" w:lineRule="exact"/>
              <w:rPr>
                <w:rFonts w:ascii="Calibri Light" w:hAnsi="Calibri Light" w:cs="Calibri Light"/>
                <w:sz w:val="24"/>
              </w:rPr>
            </w:pPr>
            <w:r w:rsidRPr="00FD47AC">
              <w:rPr>
                <w:rFonts w:ascii="Calibri Light" w:hAnsi="Calibri Light" w:cs="Calibri Light"/>
                <w:sz w:val="24"/>
                <w:lang w:val="id"/>
              </w:rPr>
              <w:t>1 mmHg</w:t>
            </w:r>
          </w:p>
        </w:tc>
      </w:tr>
      <w:tr w:rsidR="00D70F28" w:rsidRPr="00FD47AC" w14:paraId="62C8D587" w14:textId="77777777" w:rsidTr="00B15BB7">
        <w:trPr>
          <w:trHeight w:val="1528"/>
        </w:trPr>
        <w:tc>
          <w:tcPr>
            <w:tcW w:w="1349" w:type="dxa"/>
            <w:vMerge/>
            <w:tcBorders>
              <w:top w:val="nil"/>
            </w:tcBorders>
            <w:vAlign w:val="center"/>
          </w:tcPr>
          <w:p w14:paraId="1218E6AA" w14:textId="77777777" w:rsidR="00D70F28" w:rsidRPr="00FD47AC" w:rsidRDefault="00D70F28" w:rsidP="00B15BB7">
            <w:pPr>
              <w:rPr>
                <w:rFonts w:ascii="Calibri Light" w:hAnsi="Calibri Light" w:cs="Calibri Light"/>
                <w:sz w:val="2"/>
                <w:szCs w:val="2"/>
              </w:rPr>
            </w:pPr>
          </w:p>
        </w:tc>
        <w:tc>
          <w:tcPr>
            <w:tcW w:w="3949" w:type="dxa"/>
            <w:gridSpan w:val="2"/>
            <w:vAlign w:val="center"/>
          </w:tcPr>
          <w:p w14:paraId="6055C99E" w14:textId="0EC50007" w:rsidR="00D70F28" w:rsidRPr="00FD47AC" w:rsidRDefault="00B15BB7" w:rsidP="00B15BB7">
            <w:pPr>
              <w:pStyle w:val="TableParagraph"/>
              <w:spacing w:line="307" w:lineRule="exact"/>
              <w:rPr>
                <w:rFonts w:ascii="Calibri Light" w:hAnsi="Calibri Light" w:cs="Calibri Light"/>
                <w:sz w:val="24"/>
              </w:rPr>
            </w:pPr>
            <w:r w:rsidRPr="00B9785F">
              <w:rPr>
                <w:rFonts w:ascii="Segoe UI Symbol" w:hAnsi="Segoe UI Symbol" w:cs="Segoe UI Symbol"/>
                <w:sz w:val="24"/>
                <w:szCs w:val="24"/>
                <w:lang w:val="id"/>
              </w:rPr>
              <w:t>☆</w:t>
            </w:r>
            <w:r w:rsidR="005A5385" w:rsidRPr="00FD47AC">
              <w:rPr>
                <w:rFonts w:ascii="Calibri Light" w:hAnsi="Calibri Light" w:cs="Calibri Light"/>
                <w:sz w:val="24"/>
                <w:lang w:val="id"/>
              </w:rPr>
              <w:t>Akurasi (tidak termasuk sensor)</w:t>
            </w:r>
          </w:p>
        </w:tc>
        <w:tc>
          <w:tcPr>
            <w:tcW w:w="4078" w:type="dxa"/>
            <w:vAlign w:val="center"/>
          </w:tcPr>
          <w:p w14:paraId="5624A5A3" w14:textId="35F2FADB" w:rsidR="00D70F28" w:rsidRPr="00FD47AC" w:rsidRDefault="00B15BB7" w:rsidP="00B15BB7">
            <w:pPr>
              <w:pStyle w:val="TableParagraph"/>
              <w:spacing w:line="268" w:lineRule="auto"/>
              <w:ind w:right="101"/>
              <w:rPr>
                <w:rFonts w:ascii="Calibri Light" w:hAnsi="Calibri Light" w:cs="Calibri Light"/>
                <w:sz w:val="24"/>
              </w:rPr>
            </w:pPr>
            <w:r w:rsidRPr="00FD47AC">
              <w:rPr>
                <w:rFonts w:ascii="Calibri Light" w:hAnsi="Calibri Light" w:cs="Calibri Light"/>
                <w:sz w:val="24"/>
                <w:lang w:val="id"/>
              </w:rPr>
              <w:t>±</w:t>
            </w:r>
            <w:r>
              <w:rPr>
                <w:rFonts w:ascii="Calibri Light" w:hAnsi="Calibri Light" w:cs="Calibri Light"/>
                <w:sz w:val="24"/>
                <w:lang w:val="id"/>
              </w:rPr>
              <w:t xml:space="preserve">2% atau </w:t>
            </w:r>
            <w:r w:rsidRPr="00FD47AC">
              <w:rPr>
                <w:rFonts w:ascii="Calibri Light" w:hAnsi="Calibri Light" w:cs="Calibri Light"/>
                <w:sz w:val="24"/>
                <w:lang w:val="id"/>
              </w:rPr>
              <w:t>±</w:t>
            </w:r>
            <w:r w:rsidR="005A5385" w:rsidRPr="00FD47AC">
              <w:rPr>
                <w:rFonts w:ascii="Calibri Light" w:hAnsi="Calibri Light" w:cs="Calibri Light"/>
                <w:sz w:val="24"/>
                <w:lang w:val="id"/>
              </w:rPr>
              <w:t>1 mmHg, mana yang lebih besar</w:t>
            </w:r>
          </w:p>
          <w:p w14:paraId="56F345FD" w14:textId="45242649" w:rsidR="00D70F28" w:rsidRPr="00FD47AC" w:rsidRDefault="00B15BB7" w:rsidP="00B15BB7">
            <w:pPr>
              <w:pStyle w:val="TableParagraph"/>
              <w:spacing w:before="116"/>
              <w:rPr>
                <w:rFonts w:ascii="Calibri Light" w:hAnsi="Calibri Light" w:cs="Calibri Light"/>
                <w:sz w:val="24"/>
              </w:rPr>
            </w:pPr>
            <w:r>
              <w:rPr>
                <w:rFonts w:ascii="Calibri Light" w:hAnsi="Calibri Light" w:cs="Calibri Light"/>
                <w:sz w:val="24"/>
              </w:rPr>
              <w:t>ICP</w:t>
            </w:r>
            <w:r w:rsidR="005A5385" w:rsidRPr="00FD47AC">
              <w:rPr>
                <w:rFonts w:ascii="Calibri Light" w:hAnsi="Calibri Light" w:cs="Calibri Light"/>
                <w:sz w:val="24"/>
                <w:lang w:val="id"/>
              </w:rPr>
              <w:t>:</w:t>
            </w:r>
          </w:p>
          <w:p w14:paraId="4DD0EAB4" w14:textId="319FFBB4" w:rsidR="00D70F28" w:rsidRPr="00FD47AC" w:rsidRDefault="005A5385" w:rsidP="00B15BB7">
            <w:pPr>
              <w:pStyle w:val="TableParagraph"/>
              <w:spacing w:before="159"/>
              <w:rPr>
                <w:rFonts w:ascii="Calibri Light" w:hAnsi="Calibri Light" w:cs="Calibri Light"/>
                <w:sz w:val="24"/>
              </w:rPr>
            </w:pPr>
            <w:r w:rsidRPr="00FD47AC">
              <w:rPr>
                <w:rFonts w:ascii="Calibri Light" w:hAnsi="Calibri Light" w:cs="Calibri Light"/>
                <w:sz w:val="24"/>
                <w:lang w:val="id"/>
              </w:rPr>
              <w:t xml:space="preserve">0 mmHg </w:t>
            </w:r>
            <w:r w:rsidR="00B15BB7">
              <w:rPr>
                <w:rFonts w:ascii="Calibri Light" w:hAnsi="Calibri Light" w:cs="Calibri Light"/>
                <w:sz w:val="24"/>
              </w:rPr>
              <w:t>sampai</w:t>
            </w:r>
            <w:r w:rsidRPr="00FD47AC">
              <w:rPr>
                <w:rFonts w:ascii="Calibri Light" w:hAnsi="Calibri Light" w:cs="Calibri Light"/>
                <w:sz w:val="24"/>
                <w:lang w:val="id"/>
              </w:rPr>
              <w:t xml:space="preserve"> 40 mmHg: </w:t>
            </w:r>
            <w:r w:rsidR="00B15BB7" w:rsidRPr="00FD47AC">
              <w:rPr>
                <w:rFonts w:ascii="Calibri Light" w:hAnsi="Calibri Light" w:cs="Calibri Light"/>
                <w:sz w:val="24"/>
                <w:lang w:val="id"/>
              </w:rPr>
              <w:t>±</w:t>
            </w:r>
            <w:r w:rsidR="00B15BB7">
              <w:rPr>
                <w:rFonts w:ascii="Calibri Light" w:hAnsi="Calibri Light" w:cs="Calibri Light"/>
                <w:sz w:val="24"/>
                <w:lang w:val="id"/>
              </w:rPr>
              <w:t xml:space="preserve">2% atau </w:t>
            </w:r>
            <w:r w:rsidR="00B15BB7" w:rsidRPr="00FD47AC">
              <w:rPr>
                <w:rFonts w:ascii="Calibri Light" w:hAnsi="Calibri Light" w:cs="Calibri Light"/>
                <w:sz w:val="24"/>
                <w:lang w:val="id"/>
              </w:rPr>
              <w:t>±</w:t>
            </w:r>
            <w:r w:rsidRPr="00FD47AC">
              <w:rPr>
                <w:rFonts w:ascii="Calibri Light" w:hAnsi="Calibri Light" w:cs="Calibri Light"/>
                <w:sz w:val="24"/>
                <w:lang w:val="id"/>
              </w:rPr>
              <w:t>1</w:t>
            </w:r>
          </w:p>
        </w:tc>
      </w:tr>
    </w:tbl>
    <w:p w14:paraId="4DB48996" w14:textId="77777777" w:rsidR="00D70F28" w:rsidRPr="00FD47AC" w:rsidRDefault="00D70F28">
      <w:pPr>
        <w:rPr>
          <w:rFonts w:ascii="Calibri Light" w:hAnsi="Calibri Light" w:cs="Calibri Light"/>
          <w:sz w:val="24"/>
        </w:rPr>
        <w:sectPr w:rsidR="00D70F28" w:rsidRPr="00FD47AC">
          <w:pgSz w:w="11910" w:h="16850"/>
          <w:pgMar w:top="1180" w:right="520" w:bottom="960" w:left="620" w:header="910" w:footer="775" w:gutter="0"/>
          <w:cols w:space="720"/>
        </w:sectPr>
      </w:pPr>
    </w:p>
    <w:p w14:paraId="220F2EC3" w14:textId="77777777" w:rsidR="00D70F28" w:rsidRPr="00FD47AC" w:rsidRDefault="00D70F28">
      <w:pPr>
        <w:pStyle w:val="BodyText"/>
        <w:spacing w:before="5"/>
        <w:rPr>
          <w:rFonts w:ascii="Calibri Light" w:hAnsi="Calibri Light" w:cs="Calibri Light"/>
          <w:sz w:val="20"/>
        </w:rPr>
      </w:pPr>
    </w:p>
    <w:tbl>
      <w:tblPr>
        <w:tblW w:w="0" w:type="auto"/>
        <w:tblInd w:w="6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49"/>
        <w:gridCol w:w="917"/>
        <w:gridCol w:w="3032"/>
        <w:gridCol w:w="4078"/>
      </w:tblGrid>
      <w:tr w:rsidR="00D70F28" w:rsidRPr="00FD47AC" w14:paraId="2AFB53AE" w14:textId="77777777" w:rsidTr="00B15BB7">
        <w:trPr>
          <w:trHeight w:val="863"/>
        </w:trPr>
        <w:tc>
          <w:tcPr>
            <w:tcW w:w="1349" w:type="dxa"/>
            <w:vAlign w:val="center"/>
          </w:tcPr>
          <w:p w14:paraId="3B81BE90" w14:textId="77777777" w:rsidR="00D70F28" w:rsidRPr="00FD47AC" w:rsidRDefault="00D70F28" w:rsidP="00B15BB7">
            <w:pPr>
              <w:pStyle w:val="TableParagraph"/>
              <w:ind w:left="0"/>
              <w:rPr>
                <w:rFonts w:ascii="Calibri Light" w:hAnsi="Calibri Light" w:cs="Calibri Light"/>
              </w:rPr>
            </w:pPr>
          </w:p>
        </w:tc>
        <w:tc>
          <w:tcPr>
            <w:tcW w:w="3949" w:type="dxa"/>
            <w:gridSpan w:val="2"/>
            <w:vAlign w:val="center"/>
          </w:tcPr>
          <w:p w14:paraId="7B787E57" w14:textId="77777777" w:rsidR="00D70F28" w:rsidRPr="00FD47AC" w:rsidRDefault="00D70F28" w:rsidP="00B15BB7">
            <w:pPr>
              <w:pStyle w:val="TableParagraph"/>
              <w:ind w:left="0"/>
              <w:rPr>
                <w:rFonts w:ascii="Calibri Light" w:hAnsi="Calibri Light" w:cs="Calibri Light"/>
              </w:rPr>
            </w:pPr>
          </w:p>
        </w:tc>
        <w:tc>
          <w:tcPr>
            <w:tcW w:w="4078" w:type="dxa"/>
            <w:vAlign w:val="center"/>
          </w:tcPr>
          <w:p w14:paraId="5893BC40" w14:textId="77777777" w:rsidR="00D70F28" w:rsidRPr="00FD47AC" w:rsidRDefault="005A5385" w:rsidP="00B15BB7">
            <w:pPr>
              <w:pStyle w:val="TableParagraph"/>
              <w:spacing w:line="268" w:lineRule="exact"/>
              <w:rPr>
                <w:rFonts w:ascii="Calibri Light" w:hAnsi="Calibri Light" w:cs="Calibri Light"/>
                <w:sz w:val="24"/>
              </w:rPr>
            </w:pPr>
            <w:r w:rsidRPr="00FD47AC">
              <w:rPr>
                <w:rFonts w:ascii="Calibri Light" w:hAnsi="Calibri Light" w:cs="Calibri Light"/>
                <w:sz w:val="24"/>
                <w:lang w:val="id"/>
              </w:rPr>
              <w:t>mmHg, mana yang lebih besar;</w:t>
            </w:r>
          </w:p>
          <w:p w14:paraId="36A9CBC7" w14:textId="5DC959D2" w:rsidR="00D70F28" w:rsidRPr="00FD47AC" w:rsidRDefault="00B15BB7" w:rsidP="00B15BB7">
            <w:pPr>
              <w:pStyle w:val="TableParagraph"/>
              <w:spacing w:before="156"/>
              <w:rPr>
                <w:rFonts w:ascii="Calibri Light" w:hAnsi="Calibri Light" w:cs="Calibri Light"/>
                <w:sz w:val="24"/>
              </w:rPr>
            </w:pPr>
            <w:r>
              <w:rPr>
                <w:rFonts w:ascii="Calibri Light" w:hAnsi="Calibri Light" w:cs="Calibri Light"/>
                <w:sz w:val="24"/>
                <w:lang w:val="id"/>
              </w:rPr>
              <w:t xml:space="preserve">-10 sampai 0 mmHg: </w:t>
            </w:r>
            <w:r>
              <w:rPr>
                <w:rFonts w:ascii="Calibri Light" w:hAnsi="Calibri Light" w:cs="Calibri Light"/>
                <w:sz w:val="24"/>
              </w:rPr>
              <w:t>tidak didefinisikan</w:t>
            </w:r>
          </w:p>
        </w:tc>
      </w:tr>
      <w:tr w:rsidR="00D70F28" w:rsidRPr="00FD47AC" w14:paraId="38E22DB6" w14:textId="77777777" w:rsidTr="00B15BB7">
        <w:trPr>
          <w:trHeight w:val="470"/>
        </w:trPr>
        <w:tc>
          <w:tcPr>
            <w:tcW w:w="1349" w:type="dxa"/>
            <w:vMerge w:val="restart"/>
            <w:vAlign w:val="center"/>
          </w:tcPr>
          <w:p w14:paraId="779A4CCA" w14:textId="02D48DA5" w:rsidR="00D70F28" w:rsidRPr="00B15BB7" w:rsidRDefault="00B15BB7" w:rsidP="00B15BB7">
            <w:pPr>
              <w:pStyle w:val="TableParagraph"/>
              <w:spacing w:before="36"/>
              <w:rPr>
                <w:rFonts w:ascii="Calibri Light" w:hAnsi="Calibri Light" w:cs="Calibri Light"/>
                <w:sz w:val="24"/>
              </w:rPr>
            </w:pPr>
            <w:r>
              <w:rPr>
                <w:rFonts w:ascii="Calibri Light" w:hAnsi="Calibri Light" w:cs="Calibri Light"/>
                <w:sz w:val="24"/>
              </w:rPr>
              <w:t>Pengukuran PR</w:t>
            </w:r>
          </w:p>
        </w:tc>
        <w:tc>
          <w:tcPr>
            <w:tcW w:w="3949" w:type="dxa"/>
            <w:gridSpan w:val="2"/>
            <w:vAlign w:val="center"/>
          </w:tcPr>
          <w:p w14:paraId="7580D3CC" w14:textId="458DB0D8" w:rsidR="00D70F28" w:rsidRPr="00B15BB7" w:rsidRDefault="00B15BB7" w:rsidP="00B15BB7">
            <w:pPr>
              <w:pStyle w:val="TableParagraph"/>
              <w:spacing w:line="307" w:lineRule="exact"/>
              <w:rPr>
                <w:rFonts w:ascii="Calibri Light" w:hAnsi="Calibri Light" w:cs="Calibri Light"/>
                <w:sz w:val="24"/>
              </w:rPr>
            </w:pPr>
            <w:r w:rsidRPr="00B9785F">
              <w:rPr>
                <w:rFonts w:ascii="Segoe UI Symbol" w:hAnsi="Segoe UI Symbol" w:cs="Segoe UI Symbol"/>
                <w:sz w:val="24"/>
                <w:szCs w:val="24"/>
                <w:lang w:val="id"/>
              </w:rPr>
              <w:t>☆</w:t>
            </w:r>
            <w:r>
              <w:rPr>
                <w:rFonts w:ascii="Calibri Light" w:hAnsi="Calibri Light" w:cs="Calibri Light"/>
                <w:sz w:val="24"/>
              </w:rPr>
              <w:t>Rentang pengu</w:t>
            </w:r>
            <w:r w:rsidR="005A5385" w:rsidRPr="00FD47AC">
              <w:rPr>
                <w:rFonts w:ascii="Calibri Light" w:hAnsi="Calibri Light" w:cs="Calibri Light"/>
                <w:sz w:val="24"/>
                <w:lang w:val="id"/>
              </w:rPr>
              <w:t>kur</w:t>
            </w:r>
            <w:r>
              <w:rPr>
                <w:rFonts w:ascii="Calibri Light" w:hAnsi="Calibri Light" w:cs="Calibri Light"/>
                <w:sz w:val="24"/>
              </w:rPr>
              <w:t>an</w:t>
            </w:r>
          </w:p>
        </w:tc>
        <w:tc>
          <w:tcPr>
            <w:tcW w:w="4078" w:type="dxa"/>
            <w:vAlign w:val="center"/>
          </w:tcPr>
          <w:p w14:paraId="6A4A2108" w14:textId="4FA8E647" w:rsidR="00D70F28" w:rsidRPr="00FD47AC" w:rsidRDefault="005A5385" w:rsidP="00B15BB7">
            <w:pPr>
              <w:pStyle w:val="TableParagraph"/>
              <w:spacing w:line="268" w:lineRule="exact"/>
              <w:rPr>
                <w:rFonts w:ascii="Calibri Light" w:hAnsi="Calibri Light" w:cs="Calibri Light"/>
                <w:sz w:val="24"/>
              </w:rPr>
            </w:pPr>
            <w:r w:rsidRPr="00FD47AC">
              <w:rPr>
                <w:rFonts w:ascii="Calibri Light" w:hAnsi="Calibri Light" w:cs="Calibri Light"/>
                <w:sz w:val="24"/>
                <w:lang w:val="id"/>
              </w:rPr>
              <w:t xml:space="preserve">20 BPM </w:t>
            </w:r>
            <w:r w:rsidR="00B15BB7">
              <w:rPr>
                <w:rFonts w:ascii="Calibri Light" w:hAnsi="Calibri Light" w:cs="Calibri Light"/>
                <w:sz w:val="24"/>
              </w:rPr>
              <w:t>sampai</w:t>
            </w:r>
            <w:r w:rsidR="00B15BB7" w:rsidRPr="00FD47AC">
              <w:rPr>
                <w:rFonts w:ascii="Calibri Light" w:hAnsi="Calibri Light" w:cs="Calibri Light"/>
                <w:sz w:val="24"/>
                <w:lang w:val="id"/>
              </w:rPr>
              <w:t xml:space="preserve"> </w:t>
            </w:r>
            <w:r w:rsidRPr="00FD47AC">
              <w:rPr>
                <w:rFonts w:ascii="Calibri Light" w:hAnsi="Calibri Light" w:cs="Calibri Light"/>
                <w:sz w:val="24"/>
                <w:lang w:val="id"/>
              </w:rPr>
              <w:t>300 BPM</w:t>
            </w:r>
          </w:p>
        </w:tc>
      </w:tr>
      <w:tr w:rsidR="00D70F28" w:rsidRPr="00FD47AC" w14:paraId="6FBDEDBF" w14:textId="77777777" w:rsidTr="00B15BB7">
        <w:trPr>
          <w:trHeight w:val="431"/>
        </w:trPr>
        <w:tc>
          <w:tcPr>
            <w:tcW w:w="1349" w:type="dxa"/>
            <w:vMerge/>
            <w:tcBorders>
              <w:top w:val="nil"/>
            </w:tcBorders>
            <w:vAlign w:val="center"/>
          </w:tcPr>
          <w:p w14:paraId="580077FB" w14:textId="77777777" w:rsidR="00D70F28" w:rsidRPr="00FD47AC" w:rsidRDefault="00D70F28" w:rsidP="00B15BB7">
            <w:pPr>
              <w:rPr>
                <w:rFonts w:ascii="Calibri Light" w:hAnsi="Calibri Light" w:cs="Calibri Light"/>
                <w:sz w:val="2"/>
                <w:szCs w:val="2"/>
              </w:rPr>
            </w:pPr>
          </w:p>
        </w:tc>
        <w:tc>
          <w:tcPr>
            <w:tcW w:w="3949" w:type="dxa"/>
            <w:gridSpan w:val="2"/>
            <w:vAlign w:val="center"/>
          </w:tcPr>
          <w:p w14:paraId="2507C25C" w14:textId="77777777" w:rsidR="00D70F28" w:rsidRPr="00FD47AC" w:rsidRDefault="005A5385" w:rsidP="00B15BB7">
            <w:pPr>
              <w:pStyle w:val="TableParagraph"/>
              <w:spacing w:line="268" w:lineRule="exact"/>
              <w:rPr>
                <w:rFonts w:ascii="Calibri Light" w:hAnsi="Calibri Light" w:cs="Calibri Light"/>
                <w:sz w:val="24"/>
              </w:rPr>
            </w:pPr>
            <w:r w:rsidRPr="00FD47AC">
              <w:rPr>
                <w:rFonts w:ascii="Calibri Light" w:hAnsi="Calibri Light" w:cs="Calibri Light"/>
                <w:sz w:val="24"/>
                <w:lang w:val="id"/>
              </w:rPr>
              <w:t>Resolusi</w:t>
            </w:r>
          </w:p>
        </w:tc>
        <w:tc>
          <w:tcPr>
            <w:tcW w:w="4078" w:type="dxa"/>
            <w:vAlign w:val="center"/>
          </w:tcPr>
          <w:p w14:paraId="35B805A9" w14:textId="64E339EF" w:rsidR="00D70F28" w:rsidRPr="00FD47AC" w:rsidRDefault="005A5385" w:rsidP="00B15BB7">
            <w:pPr>
              <w:pStyle w:val="TableParagraph"/>
              <w:spacing w:line="268" w:lineRule="exact"/>
              <w:rPr>
                <w:rFonts w:ascii="Calibri Light" w:hAnsi="Calibri Light" w:cs="Calibri Light"/>
                <w:sz w:val="24"/>
              </w:rPr>
            </w:pPr>
            <w:r w:rsidRPr="00FD47AC">
              <w:rPr>
                <w:rFonts w:ascii="Calibri Light" w:hAnsi="Calibri Light" w:cs="Calibri Light"/>
                <w:sz w:val="24"/>
                <w:lang w:val="id"/>
              </w:rPr>
              <w:t xml:space="preserve">1 BPM </w:t>
            </w:r>
          </w:p>
        </w:tc>
      </w:tr>
      <w:tr w:rsidR="00D70F28" w:rsidRPr="00FD47AC" w14:paraId="7D19DC96" w14:textId="77777777" w:rsidTr="00B15BB7">
        <w:trPr>
          <w:trHeight w:val="1194"/>
        </w:trPr>
        <w:tc>
          <w:tcPr>
            <w:tcW w:w="1349" w:type="dxa"/>
            <w:vMerge/>
            <w:tcBorders>
              <w:top w:val="nil"/>
            </w:tcBorders>
            <w:vAlign w:val="center"/>
          </w:tcPr>
          <w:p w14:paraId="6456B1EB" w14:textId="77777777" w:rsidR="00D70F28" w:rsidRPr="00FD47AC" w:rsidRDefault="00D70F28" w:rsidP="00B15BB7">
            <w:pPr>
              <w:rPr>
                <w:rFonts w:ascii="Calibri Light" w:hAnsi="Calibri Light" w:cs="Calibri Light"/>
                <w:sz w:val="2"/>
                <w:szCs w:val="2"/>
              </w:rPr>
            </w:pPr>
          </w:p>
        </w:tc>
        <w:tc>
          <w:tcPr>
            <w:tcW w:w="3949" w:type="dxa"/>
            <w:gridSpan w:val="2"/>
            <w:vAlign w:val="center"/>
          </w:tcPr>
          <w:p w14:paraId="6CF4762F" w14:textId="6567724D" w:rsidR="00D70F28" w:rsidRPr="00FD47AC" w:rsidRDefault="00B15BB7" w:rsidP="00B15BB7">
            <w:pPr>
              <w:pStyle w:val="TableParagraph"/>
              <w:rPr>
                <w:rFonts w:ascii="Calibri Light" w:hAnsi="Calibri Light" w:cs="Calibri Light"/>
                <w:sz w:val="24"/>
              </w:rPr>
            </w:pPr>
            <w:r w:rsidRPr="00B9785F">
              <w:rPr>
                <w:rFonts w:ascii="Segoe UI Symbol" w:hAnsi="Segoe UI Symbol" w:cs="Segoe UI Symbol"/>
                <w:sz w:val="24"/>
                <w:szCs w:val="24"/>
                <w:lang w:val="id"/>
              </w:rPr>
              <w:t>☆</w:t>
            </w:r>
            <w:r w:rsidR="005A5385" w:rsidRPr="00FD47AC">
              <w:rPr>
                <w:rFonts w:ascii="Calibri Light" w:hAnsi="Calibri Light" w:cs="Calibri Light"/>
                <w:sz w:val="24"/>
                <w:lang w:val="id"/>
              </w:rPr>
              <w:t>Akurasi</w:t>
            </w:r>
          </w:p>
        </w:tc>
        <w:tc>
          <w:tcPr>
            <w:tcW w:w="4078" w:type="dxa"/>
            <w:vAlign w:val="center"/>
          </w:tcPr>
          <w:p w14:paraId="7B8EC06E" w14:textId="20A47959" w:rsidR="00D70F28" w:rsidRPr="00FD47AC" w:rsidRDefault="00B15BB7" w:rsidP="00B15BB7">
            <w:pPr>
              <w:pStyle w:val="TableParagraph"/>
              <w:spacing w:line="288" w:lineRule="exact"/>
              <w:rPr>
                <w:rFonts w:ascii="Calibri Light" w:hAnsi="Calibri Light" w:cs="Calibri Light"/>
                <w:sz w:val="24"/>
              </w:rPr>
            </w:pPr>
            <w:r>
              <w:rPr>
                <w:rFonts w:ascii="Calibri Light" w:hAnsi="Calibri Light" w:cs="Calibri Light"/>
                <w:sz w:val="24"/>
                <w:lang w:val="id"/>
              </w:rPr>
              <w:t xml:space="preserve">30 BPM </w:t>
            </w:r>
            <w:r>
              <w:rPr>
                <w:rFonts w:ascii="Calibri Light" w:hAnsi="Calibri Light" w:cs="Calibri Light"/>
                <w:sz w:val="24"/>
              </w:rPr>
              <w:t>sampai</w:t>
            </w:r>
            <w:r w:rsidRPr="00FD47AC">
              <w:rPr>
                <w:rFonts w:ascii="Calibri Light" w:hAnsi="Calibri Light" w:cs="Calibri Light"/>
                <w:sz w:val="24"/>
                <w:lang w:val="id"/>
              </w:rPr>
              <w:t xml:space="preserve"> </w:t>
            </w:r>
            <w:r>
              <w:rPr>
                <w:rFonts w:ascii="Calibri Light" w:hAnsi="Calibri Light" w:cs="Calibri Light"/>
                <w:sz w:val="24"/>
                <w:lang w:val="id"/>
              </w:rPr>
              <w:t xml:space="preserve">300 BPM: </w:t>
            </w:r>
            <w:r w:rsidRPr="00FD47AC">
              <w:rPr>
                <w:rFonts w:ascii="Calibri Light" w:hAnsi="Calibri Light" w:cs="Calibri Light"/>
                <w:sz w:val="24"/>
                <w:lang w:val="id"/>
              </w:rPr>
              <w:t>±</w:t>
            </w:r>
            <w:r>
              <w:rPr>
                <w:rFonts w:ascii="Calibri Light" w:hAnsi="Calibri Light" w:cs="Calibri Light"/>
                <w:sz w:val="24"/>
                <w:lang w:val="id"/>
              </w:rPr>
              <w:t xml:space="preserve">2 BPM atau </w:t>
            </w:r>
            <w:r w:rsidRPr="00FD47AC">
              <w:rPr>
                <w:rFonts w:ascii="Calibri Light" w:hAnsi="Calibri Light" w:cs="Calibri Light"/>
                <w:sz w:val="24"/>
                <w:lang w:val="id"/>
              </w:rPr>
              <w:t>±</w:t>
            </w:r>
            <w:r w:rsidR="005A5385" w:rsidRPr="00FD47AC">
              <w:rPr>
                <w:rFonts w:ascii="Calibri Light" w:hAnsi="Calibri Light" w:cs="Calibri Light"/>
                <w:sz w:val="24"/>
                <w:lang w:val="id"/>
              </w:rPr>
              <w:t>2%, mana yang lebih besar;</w:t>
            </w:r>
          </w:p>
          <w:p w14:paraId="2E79435C" w14:textId="52BC2D42" w:rsidR="00D70F28" w:rsidRPr="00B15BB7" w:rsidRDefault="005A5385" w:rsidP="00B15BB7">
            <w:pPr>
              <w:pStyle w:val="TableParagraph"/>
              <w:spacing w:before="156"/>
              <w:rPr>
                <w:rFonts w:ascii="Calibri Light" w:hAnsi="Calibri Light" w:cs="Calibri Light"/>
                <w:sz w:val="24"/>
              </w:rPr>
            </w:pPr>
            <w:r w:rsidRPr="00FD47AC">
              <w:rPr>
                <w:rFonts w:ascii="Calibri Light" w:hAnsi="Calibri Light" w:cs="Calibri Light"/>
                <w:sz w:val="24"/>
                <w:lang w:val="id"/>
              </w:rPr>
              <w:t xml:space="preserve">20 </w:t>
            </w:r>
            <w:r w:rsidR="00B15BB7">
              <w:rPr>
                <w:rFonts w:ascii="Calibri Light" w:hAnsi="Calibri Light" w:cs="Calibri Light"/>
                <w:sz w:val="24"/>
              </w:rPr>
              <w:t>sampai</w:t>
            </w:r>
            <w:r w:rsidRPr="00FD47AC">
              <w:rPr>
                <w:rFonts w:ascii="Calibri Light" w:hAnsi="Calibri Light" w:cs="Calibri Light"/>
                <w:sz w:val="24"/>
                <w:lang w:val="id"/>
              </w:rPr>
              <w:t xml:space="preserve"> 29 BPM: </w:t>
            </w:r>
            <w:r w:rsidR="00B15BB7">
              <w:rPr>
                <w:rFonts w:ascii="Calibri Light" w:hAnsi="Calibri Light" w:cs="Calibri Light"/>
                <w:sz w:val="24"/>
              </w:rPr>
              <w:t>tidak didefinisikan</w:t>
            </w:r>
          </w:p>
        </w:tc>
      </w:tr>
      <w:tr w:rsidR="00D70F28" w:rsidRPr="00FD47AC" w14:paraId="6266265A" w14:textId="77777777" w:rsidTr="00B15BB7">
        <w:trPr>
          <w:trHeight w:val="433"/>
        </w:trPr>
        <w:tc>
          <w:tcPr>
            <w:tcW w:w="5298" w:type="dxa"/>
            <w:gridSpan w:val="3"/>
            <w:vAlign w:val="center"/>
          </w:tcPr>
          <w:p w14:paraId="64306139" w14:textId="77777777" w:rsidR="00D70F28" w:rsidRPr="00FD47AC" w:rsidRDefault="005A5385" w:rsidP="00B15BB7">
            <w:pPr>
              <w:pStyle w:val="TableParagraph"/>
              <w:spacing w:line="270" w:lineRule="exact"/>
              <w:rPr>
                <w:rFonts w:ascii="Calibri Light" w:hAnsi="Calibri Light" w:cs="Calibri Light"/>
                <w:sz w:val="24"/>
              </w:rPr>
            </w:pPr>
            <w:r w:rsidRPr="00FD47AC">
              <w:rPr>
                <w:rFonts w:ascii="Calibri Light" w:hAnsi="Calibri Light" w:cs="Calibri Light"/>
                <w:sz w:val="24"/>
                <w:lang w:val="id"/>
              </w:rPr>
              <w:t>Unit tekanan</w:t>
            </w:r>
          </w:p>
        </w:tc>
        <w:tc>
          <w:tcPr>
            <w:tcW w:w="4078" w:type="dxa"/>
            <w:vAlign w:val="center"/>
          </w:tcPr>
          <w:p w14:paraId="2F0EB5EE" w14:textId="77777777" w:rsidR="00D70F28" w:rsidRPr="00FD47AC" w:rsidRDefault="005A5385" w:rsidP="00B15BB7">
            <w:pPr>
              <w:pStyle w:val="TableParagraph"/>
              <w:spacing w:line="270" w:lineRule="exact"/>
              <w:rPr>
                <w:rFonts w:ascii="Calibri Light" w:hAnsi="Calibri Light" w:cs="Calibri Light"/>
                <w:sz w:val="24"/>
              </w:rPr>
            </w:pPr>
            <w:r w:rsidRPr="00FD47AC">
              <w:rPr>
                <w:rFonts w:ascii="Calibri Light" w:hAnsi="Calibri Light" w:cs="Calibri Light"/>
                <w:sz w:val="24"/>
                <w:lang w:val="id"/>
              </w:rPr>
              <w:t>kPa, mmHg, cmH</w:t>
            </w:r>
            <w:r w:rsidRPr="00FD47AC">
              <w:rPr>
                <w:rFonts w:ascii="Calibri Light" w:hAnsi="Calibri Light" w:cs="Calibri Light"/>
                <w:sz w:val="24"/>
                <w:vertAlign w:val="subscript"/>
                <w:lang w:val="id"/>
              </w:rPr>
              <w:t>2</w:t>
            </w:r>
            <w:r w:rsidRPr="00FD47AC">
              <w:rPr>
                <w:rFonts w:ascii="Calibri Light" w:hAnsi="Calibri Light" w:cs="Calibri Light"/>
                <w:sz w:val="24"/>
                <w:lang w:val="id"/>
              </w:rPr>
              <w:t>O</w:t>
            </w:r>
          </w:p>
        </w:tc>
      </w:tr>
      <w:tr w:rsidR="00D70F28" w:rsidRPr="00FD47AC" w14:paraId="6724FA7C" w14:textId="77777777" w:rsidTr="00B15BB7">
        <w:trPr>
          <w:trHeight w:val="432"/>
        </w:trPr>
        <w:tc>
          <w:tcPr>
            <w:tcW w:w="9376" w:type="dxa"/>
            <w:gridSpan w:val="4"/>
            <w:vAlign w:val="center"/>
          </w:tcPr>
          <w:p w14:paraId="03DA420F" w14:textId="77777777" w:rsidR="00D70F28" w:rsidRPr="00B15BB7" w:rsidRDefault="005A5385" w:rsidP="00B15BB7">
            <w:pPr>
              <w:pStyle w:val="TableParagraph"/>
              <w:spacing w:line="268" w:lineRule="exact"/>
              <w:rPr>
                <w:rFonts w:ascii="Calibri Light" w:hAnsi="Calibri Light" w:cs="Calibri Light"/>
                <w:b/>
                <w:sz w:val="24"/>
              </w:rPr>
            </w:pPr>
            <w:r w:rsidRPr="00B15BB7">
              <w:rPr>
                <w:rFonts w:ascii="Calibri Light" w:hAnsi="Calibri Light" w:cs="Calibri Light"/>
                <w:b/>
                <w:sz w:val="24"/>
                <w:lang w:val="id"/>
              </w:rPr>
              <w:t>Sensor tekanan</w:t>
            </w:r>
          </w:p>
        </w:tc>
      </w:tr>
      <w:tr w:rsidR="00D70F28" w:rsidRPr="00FD47AC" w14:paraId="6B4AB8ED" w14:textId="77777777" w:rsidTr="00B15BB7">
        <w:trPr>
          <w:trHeight w:val="431"/>
        </w:trPr>
        <w:tc>
          <w:tcPr>
            <w:tcW w:w="5298" w:type="dxa"/>
            <w:gridSpan w:val="3"/>
            <w:vAlign w:val="center"/>
          </w:tcPr>
          <w:p w14:paraId="10AA5A5D" w14:textId="77777777" w:rsidR="00D70F28" w:rsidRPr="00FD47AC" w:rsidRDefault="005A5385" w:rsidP="00B15BB7">
            <w:pPr>
              <w:pStyle w:val="TableParagraph"/>
              <w:spacing w:line="268" w:lineRule="exact"/>
              <w:rPr>
                <w:rFonts w:ascii="Calibri Light" w:hAnsi="Calibri Light" w:cs="Calibri Light"/>
                <w:sz w:val="24"/>
              </w:rPr>
            </w:pPr>
            <w:r w:rsidRPr="00FD47AC">
              <w:rPr>
                <w:rFonts w:ascii="Calibri Light" w:hAnsi="Calibri Light" w:cs="Calibri Light"/>
                <w:sz w:val="24"/>
                <w:lang w:val="id"/>
              </w:rPr>
              <w:t>Sensitivitas</w:t>
            </w:r>
          </w:p>
        </w:tc>
        <w:tc>
          <w:tcPr>
            <w:tcW w:w="4078" w:type="dxa"/>
            <w:vAlign w:val="center"/>
          </w:tcPr>
          <w:p w14:paraId="72596A2A" w14:textId="77777777" w:rsidR="00D70F28" w:rsidRPr="00FD47AC" w:rsidRDefault="005A5385" w:rsidP="00B15BB7">
            <w:pPr>
              <w:pStyle w:val="TableParagraph"/>
              <w:spacing w:line="268" w:lineRule="exact"/>
              <w:rPr>
                <w:rFonts w:ascii="Calibri Light" w:hAnsi="Calibri Light" w:cs="Calibri Light"/>
                <w:sz w:val="24"/>
              </w:rPr>
            </w:pPr>
            <w:r w:rsidRPr="00FD47AC">
              <w:rPr>
                <w:rFonts w:ascii="Calibri Light" w:hAnsi="Calibri Light" w:cs="Calibri Light"/>
                <w:sz w:val="24"/>
                <w:lang w:val="id"/>
              </w:rPr>
              <w:t>5 μV/V/mmHg</w:t>
            </w:r>
          </w:p>
        </w:tc>
      </w:tr>
      <w:tr w:rsidR="00D70F28" w:rsidRPr="00FD47AC" w14:paraId="2604E11C" w14:textId="77777777" w:rsidTr="00B15BB7">
        <w:trPr>
          <w:trHeight w:val="431"/>
        </w:trPr>
        <w:tc>
          <w:tcPr>
            <w:tcW w:w="5298" w:type="dxa"/>
            <w:gridSpan w:val="3"/>
            <w:vAlign w:val="center"/>
          </w:tcPr>
          <w:p w14:paraId="2CA55D0D" w14:textId="77777777" w:rsidR="00D70F28" w:rsidRPr="00FD47AC" w:rsidRDefault="005A5385" w:rsidP="00B15BB7">
            <w:pPr>
              <w:pStyle w:val="TableParagraph"/>
              <w:spacing w:line="268" w:lineRule="exact"/>
              <w:rPr>
                <w:rFonts w:ascii="Calibri Light" w:hAnsi="Calibri Light" w:cs="Calibri Light"/>
                <w:sz w:val="24"/>
              </w:rPr>
            </w:pPr>
            <w:r w:rsidRPr="00FD47AC">
              <w:rPr>
                <w:rFonts w:ascii="Calibri Light" w:hAnsi="Calibri Light" w:cs="Calibri Light"/>
                <w:sz w:val="24"/>
                <w:lang w:val="id"/>
              </w:rPr>
              <w:t>Rentang impedansi</w:t>
            </w:r>
          </w:p>
        </w:tc>
        <w:tc>
          <w:tcPr>
            <w:tcW w:w="4078" w:type="dxa"/>
            <w:vAlign w:val="center"/>
          </w:tcPr>
          <w:p w14:paraId="5EEF866D" w14:textId="234F1A32" w:rsidR="00D70F28" w:rsidRPr="00FD47AC" w:rsidRDefault="005A5385" w:rsidP="00B15BB7">
            <w:pPr>
              <w:pStyle w:val="TableParagraph"/>
              <w:spacing w:line="268" w:lineRule="exact"/>
              <w:rPr>
                <w:rFonts w:ascii="Calibri Light" w:hAnsi="Calibri Light" w:cs="Calibri Light"/>
                <w:sz w:val="24"/>
              </w:rPr>
            </w:pPr>
            <w:r w:rsidRPr="00FD47AC">
              <w:rPr>
                <w:rFonts w:ascii="Calibri Light" w:hAnsi="Calibri Light" w:cs="Calibri Light"/>
                <w:sz w:val="24"/>
                <w:lang w:val="id"/>
              </w:rPr>
              <w:t xml:space="preserve">300 </w:t>
            </w:r>
            <w:r w:rsidR="00B15BB7" w:rsidRPr="00FD47AC">
              <w:rPr>
                <w:rFonts w:ascii="Calibri Light" w:hAnsi="Calibri Light" w:cs="Calibri Light"/>
                <w:sz w:val="24"/>
                <w:lang w:val="id"/>
              </w:rPr>
              <w:t xml:space="preserve">Ω </w:t>
            </w:r>
            <w:r w:rsidRPr="00FD47AC">
              <w:rPr>
                <w:rFonts w:ascii="Calibri Light" w:hAnsi="Calibri Light" w:cs="Calibri Light"/>
                <w:sz w:val="24"/>
                <w:lang w:val="id"/>
              </w:rPr>
              <w:t>hingga 3000 Ω</w:t>
            </w:r>
          </w:p>
        </w:tc>
      </w:tr>
      <w:tr w:rsidR="00D70F28" w:rsidRPr="00FD47AC" w14:paraId="463068B9" w14:textId="77777777" w:rsidTr="00B15BB7">
        <w:trPr>
          <w:trHeight w:val="431"/>
        </w:trPr>
        <w:tc>
          <w:tcPr>
            <w:tcW w:w="5298" w:type="dxa"/>
            <w:gridSpan w:val="3"/>
            <w:vAlign w:val="center"/>
          </w:tcPr>
          <w:p w14:paraId="243CBD06" w14:textId="77777777" w:rsidR="00D70F28" w:rsidRPr="00FD47AC" w:rsidRDefault="005A5385" w:rsidP="00B15BB7">
            <w:pPr>
              <w:pStyle w:val="TableParagraph"/>
              <w:spacing w:line="268" w:lineRule="exact"/>
              <w:rPr>
                <w:rFonts w:ascii="Calibri Light" w:hAnsi="Calibri Light" w:cs="Calibri Light"/>
                <w:sz w:val="24"/>
              </w:rPr>
            </w:pPr>
            <w:r w:rsidRPr="00FD47AC">
              <w:rPr>
                <w:rFonts w:ascii="Calibri Light" w:hAnsi="Calibri Light" w:cs="Calibri Light"/>
                <w:sz w:val="24"/>
                <w:lang w:val="id"/>
              </w:rPr>
              <w:t>Filter</w:t>
            </w:r>
          </w:p>
        </w:tc>
        <w:tc>
          <w:tcPr>
            <w:tcW w:w="4078" w:type="dxa"/>
            <w:vAlign w:val="center"/>
          </w:tcPr>
          <w:p w14:paraId="492C5E74" w14:textId="77777777" w:rsidR="00D70F28" w:rsidRPr="00FD47AC" w:rsidRDefault="005A5385" w:rsidP="00B15BB7">
            <w:pPr>
              <w:pStyle w:val="TableParagraph"/>
              <w:spacing w:line="268" w:lineRule="exact"/>
              <w:rPr>
                <w:rFonts w:ascii="Calibri Light" w:hAnsi="Calibri Light" w:cs="Calibri Light"/>
                <w:sz w:val="24"/>
              </w:rPr>
            </w:pPr>
            <w:r w:rsidRPr="00FD47AC">
              <w:rPr>
                <w:rFonts w:ascii="Calibri Light" w:hAnsi="Calibri Light" w:cs="Calibri Light"/>
                <w:sz w:val="24"/>
                <w:lang w:val="id"/>
              </w:rPr>
              <w:t>DC ~ 12,5 Hz; DC ~ 40 Hz</w:t>
            </w:r>
          </w:p>
        </w:tc>
      </w:tr>
      <w:tr w:rsidR="00D70F28" w:rsidRPr="00FD47AC" w14:paraId="30606FC1" w14:textId="77777777" w:rsidTr="00B15BB7">
        <w:trPr>
          <w:trHeight w:val="450"/>
        </w:trPr>
        <w:tc>
          <w:tcPr>
            <w:tcW w:w="5298" w:type="dxa"/>
            <w:gridSpan w:val="3"/>
            <w:vAlign w:val="center"/>
          </w:tcPr>
          <w:p w14:paraId="4A2E6037" w14:textId="77777777" w:rsidR="00D70F28" w:rsidRPr="00FD47AC" w:rsidRDefault="005A5385" w:rsidP="00B15BB7">
            <w:pPr>
              <w:pStyle w:val="TableParagraph"/>
              <w:spacing w:line="268" w:lineRule="exact"/>
              <w:rPr>
                <w:rFonts w:ascii="Calibri Light" w:hAnsi="Calibri Light" w:cs="Calibri Light"/>
                <w:sz w:val="24"/>
              </w:rPr>
            </w:pPr>
            <w:r w:rsidRPr="00FD47AC">
              <w:rPr>
                <w:rFonts w:ascii="Calibri Light" w:hAnsi="Calibri Light" w:cs="Calibri Light"/>
                <w:sz w:val="24"/>
                <w:lang w:val="id"/>
              </w:rPr>
              <w:t>Nol</w:t>
            </w:r>
          </w:p>
        </w:tc>
        <w:tc>
          <w:tcPr>
            <w:tcW w:w="4078" w:type="dxa"/>
            <w:vAlign w:val="center"/>
          </w:tcPr>
          <w:p w14:paraId="702E041B" w14:textId="654153CB" w:rsidR="00D70F28" w:rsidRPr="00FD47AC" w:rsidRDefault="00B15BB7" w:rsidP="00B15BB7">
            <w:pPr>
              <w:pStyle w:val="TableParagraph"/>
              <w:spacing w:line="288" w:lineRule="exact"/>
              <w:rPr>
                <w:rFonts w:ascii="Calibri Light" w:hAnsi="Calibri Light" w:cs="Calibri Light"/>
                <w:sz w:val="24"/>
              </w:rPr>
            </w:pPr>
            <w:r>
              <w:rPr>
                <w:rFonts w:ascii="Calibri Light" w:hAnsi="Calibri Light" w:cs="Calibri Light"/>
                <w:sz w:val="24"/>
                <w:lang w:val="id"/>
              </w:rPr>
              <w:t xml:space="preserve">Rentang: </w:t>
            </w:r>
            <w:r w:rsidRPr="00FD47AC">
              <w:rPr>
                <w:rFonts w:ascii="Calibri Light" w:hAnsi="Calibri Light" w:cs="Calibri Light"/>
                <w:sz w:val="24"/>
                <w:lang w:val="id"/>
              </w:rPr>
              <w:t>±</w:t>
            </w:r>
            <w:r w:rsidR="005A5385" w:rsidRPr="00FD47AC">
              <w:rPr>
                <w:rFonts w:ascii="Calibri Light" w:hAnsi="Calibri Light" w:cs="Calibri Light"/>
                <w:sz w:val="24"/>
                <w:lang w:val="id"/>
              </w:rPr>
              <w:t>200 mmHg</w:t>
            </w:r>
          </w:p>
        </w:tc>
      </w:tr>
      <w:tr w:rsidR="00D70F28" w:rsidRPr="00FD47AC" w14:paraId="24C5D739" w14:textId="77777777" w:rsidTr="00B15BB7">
        <w:trPr>
          <w:trHeight w:val="431"/>
        </w:trPr>
        <w:tc>
          <w:tcPr>
            <w:tcW w:w="2266" w:type="dxa"/>
            <w:gridSpan w:val="2"/>
            <w:vMerge w:val="restart"/>
            <w:vAlign w:val="center"/>
          </w:tcPr>
          <w:p w14:paraId="7EAC00F9" w14:textId="3F82D6FE" w:rsidR="00D70F28" w:rsidRPr="00FD47AC" w:rsidRDefault="005A5385" w:rsidP="00B15BB7">
            <w:pPr>
              <w:pStyle w:val="TableParagraph"/>
              <w:spacing w:line="271" w:lineRule="auto"/>
              <w:ind w:right="176"/>
              <w:rPr>
                <w:rFonts w:ascii="Calibri Light" w:hAnsi="Calibri Light" w:cs="Calibri Light"/>
                <w:sz w:val="24"/>
              </w:rPr>
            </w:pPr>
            <w:r w:rsidRPr="00FD47AC">
              <w:rPr>
                <w:rFonts w:ascii="Calibri Light" w:hAnsi="Calibri Light" w:cs="Calibri Light"/>
                <w:sz w:val="24"/>
                <w:lang w:val="id"/>
              </w:rPr>
              <w:t>Rentang</w:t>
            </w:r>
            <w:r w:rsidR="00B15BB7" w:rsidRPr="00FD47AC">
              <w:rPr>
                <w:rFonts w:ascii="Calibri Light" w:hAnsi="Calibri Light" w:cs="Calibri Light"/>
                <w:sz w:val="24"/>
                <w:lang w:val="id"/>
              </w:rPr>
              <w:t xml:space="preserve"> tekanan</w:t>
            </w:r>
            <w:r w:rsidRPr="00FD47AC">
              <w:rPr>
                <w:rFonts w:ascii="Calibri Light" w:hAnsi="Calibri Light" w:cs="Calibri Light"/>
                <w:sz w:val="24"/>
                <w:lang w:val="id"/>
              </w:rPr>
              <w:t xml:space="preserve"> kalibrasi </w:t>
            </w:r>
          </w:p>
        </w:tc>
        <w:tc>
          <w:tcPr>
            <w:tcW w:w="3032" w:type="dxa"/>
            <w:vAlign w:val="center"/>
          </w:tcPr>
          <w:p w14:paraId="27AE43B3" w14:textId="77777777" w:rsidR="00D70F28" w:rsidRPr="00FD47AC" w:rsidRDefault="005A5385" w:rsidP="00B15BB7">
            <w:pPr>
              <w:pStyle w:val="TableParagraph"/>
              <w:spacing w:line="268" w:lineRule="exact"/>
              <w:rPr>
                <w:rFonts w:ascii="Calibri Light" w:hAnsi="Calibri Light" w:cs="Calibri Light"/>
                <w:sz w:val="24"/>
              </w:rPr>
            </w:pPr>
            <w:r w:rsidRPr="00FD47AC">
              <w:rPr>
                <w:rFonts w:ascii="Calibri Light" w:hAnsi="Calibri Light" w:cs="Calibri Light"/>
                <w:sz w:val="24"/>
                <w:lang w:val="id"/>
              </w:rPr>
              <w:t>IBP (tidak termasuk ICP)</w:t>
            </w:r>
          </w:p>
        </w:tc>
        <w:tc>
          <w:tcPr>
            <w:tcW w:w="4078" w:type="dxa"/>
            <w:vAlign w:val="center"/>
          </w:tcPr>
          <w:p w14:paraId="6367EB96" w14:textId="2FD69F04" w:rsidR="00D70F28" w:rsidRPr="00FD47AC" w:rsidRDefault="005A5385" w:rsidP="00B15BB7">
            <w:pPr>
              <w:pStyle w:val="TableParagraph"/>
              <w:spacing w:line="268" w:lineRule="exact"/>
              <w:rPr>
                <w:rFonts w:ascii="Calibri Light" w:hAnsi="Calibri Light" w:cs="Calibri Light"/>
                <w:sz w:val="24"/>
              </w:rPr>
            </w:pPr>
            <w:r w:rsidRPr="00FD47AC">
              <w:rPr>
                <w:rFonts w:ascii="Calibri Light" w:hAnsi="Calibri Light" w:cs="Calibri Light"/>
                <w:sz w:val="24"/>
                <w:lang w:val="id"/>
              </w:rPr>
              <w:t xml:space="preserve">80 mmHg </w:t>
            </w:r>
            <w:r w:rsidR="00B15BB7">
              <w:rPr>
                <w:rFonts w:ascii="Calibri Light" w:hAnsi="Calibri Light" w:cs="Calibri Light"/>
                <w:sz w:val="24"/>
              </w:rPr>
              <w:t>sampai</w:t>
            </w:r>
            <w:r w:rsidRPr="00FD47AC">
              <w:rPr>
                <w:rFonts w:ascii="Calibri Light" w:hAnsi="Calibri Light" w:cs="Calibri Light"/>
                <w:sz w:val="24"/>
                <w:lang w:val="id"/>
              </w:rPr>
              <w:t xml:space="preserve"> 300 mmHg</w:t>
            </w:r>
          </w:p>
        </w:tc>
      </w:tr>
      <w:tr w:rsidR="00D70F28" w:rsidRPr="00FD47AC" w14:paraId="24F5E3EB" w14:textId="77777777" w:rsidTr="00B15BB7">
        <w:trPr>
          <w:trHeight w:val="431"/>
        </w:trPr>
        <w:tc>
          <w:tcPr>
            <w:tcW w:w="2266" w:type="dxa"/>
            <w:gridSpan w:val="2"/>
            <w:vMerge/>
            <w:tcBorders>
              <w:top w:val="nil"/>
            </w:tcBorders>
            <w:vAlign w:val="center"/>
          </w:tcPr>
          <w:p w14:paraId="54DE779A" w14:textId="77777777" w:rsidR="00D70F28" w:rsidRPr="00FD47AC" w:rsidRDefault="00D70F28" w:rsidP="00B15BB7">
            <w:pPr>
              <w:rPr>
                <w:rFonts w:ascii="Calibri Light" w:hAnsi="Calibri Light" w:cs="Calibri Light"/>
                <w:sz w:val="2"/>
                <w:szCs w:val="2"/>
              </w:rPr>
            </w:pPr>
          </w:p>
        </w:tc>
        <w:tc>
          <w:tcPr>
            <w:tcW w:w="3032" w:type="dxa"/>
            <w:vAlign w:val="center"/>
          </w:tcPr>
          <w:p w14:paraId="759F3D3D" w14:textId="65F6313A" w:rsidR="00D70F28" w:rsidRPr="00B15BB7" w:rsidRDefault="00B15BB7" w:rsidP="00B15BB7">
            <w:pPr>
              <w:pStyle w:val="TableParagraph"/>
              <w:spacing w:line="268" w:lineRule="exact"/>
              <w:rPr>
                <w:rFonts w:ascii="Calibri Light" w:hAnsi="Calibri Light" w:cs="Calibri Light"/>
                <w:sz w:val="24"/>
              </w:rPr>
            </w:pPr>
            <w:r>
              <w:rPr>
                <w:rFonts w:ascii="Calibri Light" w:hAnsi="Calibri Light" w:cs="Calibri Light"/>
                <w:sz w:val="24"/>
                <w:lang w:val="id"/>
              </w:rPr>
              <w:t>I</w:t>
            </w:r>
            <w:r>
              <w:rPr>
                <w:rFonts w:ascii="Calibri Light" w:hAnsi="Calibri Light" w:cs="Calibri Light"/>
                <w:sz w:val="24"/>
              </w:rPr>
              <w:t>CP</w:t>
            </w:r>
          </w:p>
        </w:tc>
        <w:tc>
          <w:tcPr>
            <w:tcW w:w="4078" w:type="dxa"/>
            <w:vAlign w:val="center"/>
          </w:tcPr>
          <w:p w14:paraId="78FD3562" w14:textId="066555FD" w:rsidR="00D70F28" w:rsidRPr="00FD47AC" w:rsidRDefault="005A5385" w:rsidP="00B15BB7">
            <w:pPr>
              <w:pStyle w:val="TableParagraph"/>
              <w:spacing w:line="268" w:lineRule="exact"/>
              <w:rPr>
                <w:rFonts w:ascii="Calibri Light" w:hAnsi="Calibri Light" w:cs="Calibri Light"/>
                <w:sz w:val="24"/>
              </w:rPr>
            </w:pPr>
            <w:r w:rsidRPr="00FD47AC">
              <w:rPr>
                <w:rFonts w:ascii="Calibri Light" w:hAnsi="Calibri Light" w:cs="Calibri Light"/>
                <w:sz w:val="24"/>
                <w:lang w:val="id"/>
              </w:rPr>
              <w:t xml:space="preserve">10 mmHg </w:t>
            </w:r>
            <w:r w:rsidR="00B15BB7">
              <w:rPr>
                <w:rFonts w:ascii="Calibri Light" w:hAnsi="Calibri Light" w:cs="Calibri Light"/>
                <w:sz w:val="24"/>
              </w:rPr>
              <w:t>sampai</w:t>
            </w:r>
            <w:r w:rsidR="00B15BB7" w:rsidRPr="00FD47AC">
              <w:rPr>
                <w:rFonts w:ascii="Calibri Light" w:hAnsi="Calibri Light" w:cs="Calibri Light"/>
                <w:sz w:val="24"/>
                <w:lang w:val="id"/>
              </w:rPr>
              <w:t xml:space="preserve"> </w:t>
            </w:r>
            <w:r w:rsidRPr="00FD47AC">
              <w:rPr>
                <w:rFonts w:ascii="Calibri Light" w:hAnsi="Calibri Light" w:cs="Calibri Light"/>
                <w:sz w:val="24"/>
                <w:lang w:val="id"/>
              </w:rPr>
              <w:t>40 mmHg</w:t>
            </w:r>
          </w:p>
        </w:tc>
      </w:tr>
      <w:tr w:rsidR="00D70F28" w:rsidRPr="00FD47AC" w14:paraId="0BE666A4" w14:textId="77777777" w:rsidTr="00B15BB7">
        <w:trPr>
          <w:trHeight w:val="432"/>
        </w:trPr>
        <w:tc>
          <w:tcPr>
            <w:tcW w:w="5298" w:type="dxa"/>
            <w:gridSpan w:val="3"/>
            <w:vAlign w:val="center"/>
          </w:tcPr>
          <w:p w14:paraId="083576D5" w14:textId="77777777" w:rsidR="00D70F28" w:rsidRPr="00FD47AC" w:rsidRDefault="005A5385" w:rsidP="00B15BB7">
            <w:pPr>
              <w:pStyle w:val="TableParagraph"/>
              <w:spacing w:line="268" w:lineRule="exact"/>
              <w:rPr>
                <w:rFonts w:ascii="Calibri Light" w:hAnsi="Calibri Light" w:cs="Calibri Light"/>
                <w:sz w:val="24"/>
              </w:rPr>
            </w:pPr>
            <w:r w:rsidRPr="00FD47AC">
              <w:rPr>
                <w:rFonts w:ascii="Calibri Light" w:hAnsi="Calibri Light" w:cs="Calibri Light"/>
                <w:sz w:val="24"/>
                <w:lang w:val="id"/>
              </w:rPr>
              <w:t>Perpindahan volume</w:t>
            </w:r>
          </w:p>
        </w:tc>
        <w:tc>
          <w:tcPr>
            <w:tcW w:w="4078" w:type="dxa"/>
            <w:vAlign w:val="center"/>
          </w:tcPr>
          <w:p w14:paraId="061C6F4C" w14:textId="77777777" w:rsidR="00D70F28" w:rsidRPr="00FD47AC" w:rsidRDefault="005A5385" w:rsidP="00B15BB7">
            <w:pPr>
              <w:pStyle w:val="TableParagraph"/>
              <w:spacing w:line="268" w:lineRule="exact"/>
              <w:rPr>
                <w:rFonts w:ascii="Calibri Light" w:hAnsi="Calibri Light" w:cs="Calibri Light"/>
                <w:sz w:val="24"/>
              </w:rPr>
            </w:pPr>
            <w:r w:rsidRPr="00FD47AC">
              <w:rPr>
                <w:rFonts w:ascii="Calibri Light" w:hAnsi="Calibri Light" w:cs="Calibri Light"/>
                <w:sz w:val="24"/>
                <w:lang w:val="id"/>
              </w:rPr>
              <w:t>4,5 x 10</w:t>
            </w:r>
            <w:r w:rsidRPr="00FD47AC">
              <w:rPr>
                <w:rFonts w:ascii="Calibri Light" w:hAnsi="Calibri Light" w:cs="Calibri Light"/>
                <w:sz w:val="24"/>
                <w:vertAlign w:val="superscript"/>
                <w:lang w:val="id"/>
              </w:rPr>
              <w:t>-4</w:t>
            </w:r>
            <w:r w:rsidRPr="00FD47AC">
              <w:rPr>
                <w:rFonts w:ascii="Calibri Light" w:hAnsi="Calibri Light" w:cs="Calibri Light"/>
                <w:lang w:val="id"/>
              </w:rPr>
              <w:t xml:space="preserve"> </w:t>
            </w:r>
            <w:r w:rsidRPr="00FD47AC">
              <w:rPr>
                <w:rFonts w:ascii="Calibri Light" w:hAnsi="Calibri Light" w:cs="Calibri Light"/>
                <w:sz w:val="24"/>
                <w:lang w:val="id"/>
              </w:rPr>
              <w:t xml:space="preserve"> di</w:t>
            </w:r>
            <w:r w:rsidRPr="00FD47AC">
              <w:rPr>
                <w:rFonts w:ascii="Calibri Light" w:hAnsi="Calibri Light" w:cs="Calibri Light"/>
                <w:sz w:val="24"/>
                <w:vertAlign w:val="superscript"/>
                <w:lang w:val="id"/>
              </w:rPr>
              <w:t>3</w:t>
            </w:r>
            <w:r w:rsidRPr="00FD47AC">
              <w:rPr>
                <w:rFonts w:ascii="Calibri Light" w:hAnsi="Calibri Light" w:cs="Calibri Light"/>
                <w:lang w:val="id"/>
              </w:rPr>
              <w:t xml:space="preserve"> </w:t>
            </w:r>
            <w:r w:rsidRPr="00FD47AC">
              <w:rPr>
                <w:rFonts w:ascii="Calibri Light" w:hAnsi="Calibri Light" w:cs="Calibri Light"/>
                <w:sz w:val="24"/>
                <w:lang w:val="id"/>
              </w:rPr>
              <w:t xml:space="preserve"> /100 mmHg</w:t>
            </w:r>
          </w:p>
        </w:tc>
      </w:tr>
    </w:tbl>
    <w:p w14:paraId="20FC659E" w14:textId="77777777" w:rsidR="00D70F28" w:rsidRPr="00FD47AC" w:rsidRDefault="00D70F28">
      <w:pPr>
        <w:pStyle w:val="BodyText"/>
        <w:spacing w:before="1"/>
        <w:rPr>
          <w:rFonts w:ascii="Calibri Light" w:hAnsi="Calibri Light" w:cs="Calibri Light"/>
          <w:sz w:val="23"/>
        </w:rPr>
      </w:pPr>
    </w:p>
    <w:p w14:paraId="0DD30F2E" w14:textId="77777777" w:rsidR="00D70F28" w:rsidRPr="00FD47AC" w:rsidRDefault="005A5385" w:rsidP="00F22E05">
      <w:pPr>
        <w:pStyle w:val="Heading2"/>
      </w:pPr>
      <w:bookmarkStart w:id="391" w:name="_Toc62638796"/>
      <w:r w:rsidRPr="00FD47AC">
        <w:rPr>
          <w:lang w:val="id"/>
        </w:rPr>
        <w:t>CO</w:t>
      </w:r>
      <w:r w:rsidRPr="00FD47AC">
        <w:rPr>
          <w:vertAlign w:val="subscript"/>
          <w:lang w:val="id"/>
        </w:rPr>
        <w:t>2</w:t>
      </w:r>
      <w:bookmarkEnd w:id="391"/>
    </w:p>
    <w:p w14:paraId="74FA14B3" w14:textId="0A9F0ECF" w:rsidR="00D70F28" w:rsidRPr="00FD47AC" w:rsidRDefault="00B15BB7">
      <w:pPr>
        <w:pStyle w:val="BodyText"/>
        <w:spacing w:before="164"/>
        <w:ind w:left="628"/>
        <w:rPr>
          <w:rFonts w:ascii="Calibri Light" w:hAnsi="Calibri Light" w:cs="Calibri Light"/>
        </w:rPr>
      </w:pPr>
      <w:r>
        <w:rPr>
          <w:rFonts w:ascii="Calibri Light" w:hAnsi="Calibri Light" w:cs="Calibri Light"/>
        </w:rPr>
        <w:t>Memenuhi</w:t>
      </w:r>
      <w:r w:rsidR="005A5385" w:rsidRPr="00FD47AC">
        <w:rPr>
          <w:rFonts w:ascii="Calibri Light" w:hAnsi="Calibri Light" w:cs="Calibri Light"/>
          <w:lang w:val="id"/>
        </w:rPr>
        <w:t xml:space="preserve"> ISO 80601-2-55:2011.</w:t>
      </w:r>
    </w:p>
    <w:p w14:paraId="38F911B0" w14:textId="77777777" w:rsidR="00D70F28" w:rsidRPr="00FD47AC" w:rsidRDefault="005A5385">
      <w:pPr>
        <w:pStyle w:val="Heading8"/>
        <w:spacing w:before="161"/>
        <w:rPr>
          <w:rFonts w:ascii="Calibri Light" w:hAnsi="Calibri Light" w:cs="Calibri Light"/>
        </w:rPr>
      </w:pPr>
      <w:r w:rsidRPr="00FD47AC">
        <w:rPr>
          <w:rFonts w:ascii="Calibri Light" w:hAnsi="Calibri Light" w:cs="Calibri Light"/>
          <w:lang w:val="id"/>
        </w:rPr>
        <w:t>Modul SINKO</w:t>
      </w:r>
    </w:p>
    <w:p w14:paraId="46284DC0" w14:textId="77777777" w:rsidR="00D70F28" w:rsidRPr="00FD47AC" w:rsidRDefault="00D70F28">
      <w:pPr>
        <w:pStyle w:val="BodyText"/>
        <w:spacing w:before="10"/>
        <w:rPr>
          <w:rFonts w:ascii="Calibri Light" w:hAnsi="Calibri Light" w:cs="Calibri Light"/>
          <w:b/>
          <w:sz w:val="13"/>
        </w:rPr>
      </w:pPr>
    </w:p>
    <w:tbl>
      <w:tblPr>
        <w:tblW w:w="0" w:type="auto"/>
        <w:tblInd w:w="6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44"/>
        <w:gridCol w:w="884"/>
        <w:gridCol w:w="1733"/>
        <w:gridCol w:w="1640"/>
        <w:gridCol w:w="3476"/>
      </w:tblGrid>
      <w:tr w:rsidR="00D70F28" w:rsidRPr="00FD47AC" w14:paraId="67314B11" w14:textId="77777777" w:rsidTr="00B15BB7">
        <w:trPr>
          <w:trHeight w:val="623"/>
        </w:trPr>
        <w:tc>
          <w:tcPr>
            <w:tcW w:w="1644" w:type="dxa"/>
            <w:vAlign w:val="center"/>
          </w:tcPr>
          <w:p w14:paraId="710902A3" w14:textId="742C75AD" w:rsidR="00D70F28" w:rsidRPr="00B15BB7" w:rsidRDefault="00B15BB7" w:rsidP="00B15BB7">
            <w:pPr>
              <w:pStyle w:val="TableParagraph"/>
              <w:rPr>
                <w:rFonts w:ascii="Calibri Light" w:hAnsi="Calibri Light" w:cs="Calibri Light"/>
                <w:sz w:val="24"/>
              </w:rPr>
            </w:pPr>
            <w:r>
              <w:rPr>
                <w:rFonts w:ascii="Calibri Light" w:hAnsi="Calibri Light" w:cs="Calibri Light"/>
                <w:sz w:val="24"/>
              </w:rPr>
              <w:t>Untuk jenis pasien</w:t>
            </w:r>
          </w:p>
        </w:tc>
        <w:tc>
          <w:tcPr>
            <w:tcW w:w="7733" w:type="dxa"/>
            <w:gridSpan w:val="4"/>
            <w:vAlign w:val="center"/>
          </w:tcPr>
          <w:p w14:paraId="01B711C4" w14:textId="77777777" w:rsidR="00D70F28" w:rsidRPr="00FD47AC" w:rsidRDefault="005A5385" w:rsidP="00B15BB7">
            <w:pPr>
              <w:pStyle w:val="TableParagraph"/>
              <w:ind w:left="105"/>
              <w:rPr>
                <w:rFonts w:ascii="Calibri Light" w:hAnsi="Calibri Light" w:cs="Calibri Light"/>
                <w:sz w:val="24"/>
              </w:rPr>
            </w:pPr>
            <w:r w:rsidRPr="00FD47AC">
              <w:rPr>
                <w:rFonts w:ascii="Calibri Light" w:hAnsi="Calibri Light" w:cs="Calibri Light"/>
                <w:sz w:val="24"/>
                <w:lang w:val="id"/>
              </w:rPr>
              <w:t>Dewasa, pediatrik, neonatal</w:t>
            </w:r>
          </w:p>
        </w:tc>
      </w:tr>
      <w:tr w:rsidR="00D70F28" w:rsidRPr="00FD47AC" w14:paraId="7AD92A45" w14:textId="77777777" w:rsidTr="00B15BB7">
        <w:trPr>
          <w:trHeight w:val="623"/>
        </w:trPr>
        <w:tc>
          <w:tcPr>
            <w:tcW w:w="1644" w:type="dxa"/>
            <w:vAlign w:val="center"/>
          </w:tcPr>
          <w:p w14:paraId="6919B43A" w14:textId="77777777" w:rsidR="00D70F28" w:rsidRPr="00FD47AC" w:rsidRDefault="005A5385" w:rsidP="00B15BB7">
            <w:pPr>
              <w:pStyle w:val="TableParagraph"/>
              <w:spacing w:line="268" w:lineRule="exact"/>
              <w:rPr>
                <w:rFonts w:ascii="Calibri Light" w:hAnsi="Calibri Light" w:cs="Calibri Light"/>
                <w:sz w:val="24"/>
              </w:rPr>
            </w:pPr>
            <w:r w:rsidRPr="00FD47AC">
              <w:rPr>
                <w:rFonts w:ascii="Calibri Light" w:hAnsi="Calibri Light" w:cs="Calibri Light"/>
                <w:sz w:val="24"/>
                <w:lang w:val="id"/>
              </w:rPr>
              <w:t>Mengukur</w:t>
            </w:r>
          </w:p>
          <w:p w14:paraId="1A23F8E1" w14:textId="77777777" w:rsidR="00D70F28" w:rsidRPr="00FD47AC" w:rsidRDefault="005A5385" w:rsidP="00B15BB7">
            <w:pPr>
              <w:pStyle w:val="TableParagraph"/>
              <w:rPr>
                <w:rFonts w:ascii="Calibri Light" w:hAnsi="Calibri Light" w:cs="Calibri Light"/>
                <w:sz w:val="24"/>
              </w:rPr>
            </w:pPr>
            <w:r w:rsidRPr="00FD47AC">
              <w:rPr>
                <w:rFonts w:ascii="Calibri Light" w:hAnsi="Calibri Light" w:cs="Calibri Light"/>
                <w:sz w:val="24"/>
                <w:lang w:val="id"/>
              </w:rPr>
              <w:t>Parameter</w:t>
            </w:r>
          </w:p>
        </w:tc>
        <w:tc>
          <w:tcPr>
            <w:tcW w:w="7733" w:type="dxa"/>
            <w:gridSpan w:val="4"/>
            <w:vAlign w:val="center"/>
          </w:tcPr>
          <w:p w14:paraId="710F811D" w14:textId="5AC2D7C1" w:rsidR="00D70F28" w:rsidRPr="00CF5AE6" w:rsidRDefault="005A5385" w:rsidP="00CF5AE6">
            <w:pPr>
              <w:pStyle w:val="TableParagraph"/>
              <w:ind w:left="105"/>
              <w:rPr>
                <w:rFonts w:ascii="Calibri Light" w:hAnsi="Calibri Light" w:cs="Calibri Light"/>
                <w:sz w:val="24"/>
              </w:rPr>
            </w:pPr>
            <w:r w:rsidRPr="00FD47AC">
              <w:rPr>
                <w:rFonts w:ascii="Calibri Light" w:hAnsi="Calibri Light" w:cs="Calibri Light"/>
                <w:sz w:val="24"/>
                <w:lang w:val="id"/>
              </w:rPr>
              <w:t>EtCO</w:t>
            </w:r>
            <w:r w:rsidRPr="00FD47AC">
              <w:rPr>
                <w:rFonts w:ascii="Calibri Light" w:hAnsi="Calibri Light" w:cs="Calibri Light"/>
                <w:sz w:val="24"/>
                <w:vertAlign w:val="subscript"/>
                <w:lang w:val="id"/>
              </w:rPr>
              <w:t>2</w:t>
            </w:r>
            <w:r w:rsidRPr="00FD47AC">
              <w:rPr>
                <w:rFonts w:ascii="Calibri Light" w:hAnsi="Calibri Light" w:cs="Calibri Light"/>
                <w:sz w:val="24"/>
                <w:lang w:val="id"/>
              </w:rPr>
              <w:t>, FiCO</w:t>
            </w:r>
            <w:r w:rsidRPr="00FD47AC">
              <w:rPr>
                <w:rFonts w:ascii="Calibri Light" w:hAnsi="Calibri Light" w:cs="Calibri Light"/>
                <w:sz w:val="24"/>
                <w:vertAlign w:val="subscript"/>
                <w:lang w:val="id"/>
              </w:rPr>
              <w:t>2</w:t>
            </w:r>
            <w:r w:rsidRPr="00FD47AC">
              <w:rPr>
                <w:rFonts w:ascii="Calibri Light" w:hAnsi="Calibri Light" w:cs="Calibri Light"/>
                <w:sz w:val="24"/>
                <w:lang w:val="id"/>
              </w:rPr>
              <w:t xml:space="preserve">, </w:t>
            </w:r>
            <w:r w:rsidR="00CF5AE6">
              <w:rPr>
                <w:rFonts w:ascii="Calibri Light" w:hAnsi="Calibri Light" w:cs="Calibri Light"/>
                <w:sz w:val="24"/>
              </w:rPr>
              <w:t>AwRR</w:t>
            </w:r>
          </w:p>
        </w:tc>
      </w:tr>
      <w:tr w:rsidR="00D70F28" w:rsidRPr="00FD47AC" w14:paraId="7921B4FE" w14:textId="77777777" w:rsidTr="00B15BB7">
        <w:trPr>
          <w:trHeight w:val="453"/>
        </w:trPr>
        <w:tc>
          <w:tcPr>
            <w:tcW w:w="1644" w:type="dxa"/>
            <w:vAlign w:val="center"/>
          </w:tcPr>
          <w:p w14:paraId="78379944" w14:textId="77777777" w:rsidR="00D70F28" w:rsidRPr="00FD47AC" w:rsidRDefault="005A5385" w:rsidP="00B15BB7">
            <w:pPr>
              <w:pStyle w:val="TableParagraph"/>
              <w:rPr>
                <w:rFonts w:ascii="Calibri Light" w:hAnsi="Calibri Light" w:cs="Calibri Light"/>
                <w:sz w:val="24"/>
              </w:rPr>
            </w:pPr>
            <w:r w:rsidRPr="00FD47AC">
              <w:rPr>
                <w:rFonts w:ascii="Calibri Light" w:hAnsi="Calibri Light" w:cs="Calibri Light"/>
                <w:sz w:val="24"/>
                <w:lang w:val="id"/>
              </w:rPr>
              <w:t>Unit</w:t>
            </w:r>
          </w:p>
        </w:tc>
        <w:tc>
          <w:tcPr>
            <w:tcW w:w="7733" w:type="dxa"/>
            <w:gridSpan w:val="4"/>
            <w:vAlign w:val="center"/>
          </w:tcPr>
          <w:p w14:paraId="07FFBDD1" w14:textId="77777777" w:rsidR="00D70F28" w:rsidRPr="00FD47AC" w:rsidRDefault="005A5385" w:rsidP="00B15BB7">
            <w:pPr>
              <w:pStyle w:val="TableParagraph"/>
              <w:ind w:left="105"/>
              <w:rPr>
                <w:rFonts w:ascii="Calibri Light" w:hAnsi="Calibri Light" w:cs="Calibri Light"/>
                <w:sz w:val="24"/>
              </w:rPr>
            </w:pPr>
            <w:r w:rsidRPr="00FD47AC">
              <w:rPr>
                <w:rFonts w:ascii="Calibri Light" w:hAnsi="Calibri Light" w:cs="Calibri Light"/>
                <w:sz w:val="24"/>
                <w:lang w:val="id"/>
              </w:rPr>
              <w:t>mmHg,%, kPa</w:t>
            </w:r>
          </w:p>
        </w:tc>
      </w:tr>
      <w:tr w:rsidR="00D70F28" w:rsidRPr="00FD47AC" w14:paraId="5E35FE0A" w14:textId="77777777" w:rsidTr="00B15BB7">
        <w:trPr>
          <w:trHeight w:val="453"/>
        </w:trPr>
        <w:tc>
          <w:tcPr>
            <w:tcW w:w="1644" w:type="dxa"/>
            <w:vMerge w:val="restart"/>
            <w:vAlign w:val="center"/>
          </w:tcPr>
          <w:p w14:paraId="1D296BB6" w14:textId="394CEFC8" w:rsidR="00D70F28" w:rsidRPr="00B15BB7" w:rsidRDefault="00B15BB7" w:rsidP="00B15BB7">
            <w:pPr>
              <w:pStyle w:val="TableParagraph"/>
              <w:spacing w:line="268" w:lineRule="auto"/>
              <w:rPr>
                <w:rFonts w:ascii="Calibri Light" w:hAnsi="Calibri Light" w:cs="Calibri Light"/>
                <w:sz w:val="24"/>
              </w:rPr>
            </w:pPr>
            <w:r w:rsidRPr="00B9785F">
              <w:rPr>
                <w:rFonts w:ascii="Segoe UI Symbol" w:hAnsi="Segoe UI Symbol" w:cs="Segoe UI Symbol"/>
                <w:sz w:val="24"/>
                <w:szCs w:val="24"/>
                <w:lang w:val="id"/>
              </w:rPr>
              <w:t>☆</w:t>
            </w:r>
            <w:r>
              <w:rPr>
                <w:rFonts w:ascii="Calibri Light" w:hAnsi="Calibri Light" w:cs="Calibri Light"/>
                <w:sz w:val="24"/>
              </w:rPr>
              <w:t>R</w:t>
            </w:r>
            <w:r w:rsidR="005A5385" w:rsidRPr="00FD47AC">
              <w:rPr>
                <w:rFonts w:ascii="Calibri Light" w:hAnsi="Calibri Light" w:cs="Calibri Light"/>
                <w:sz w:val="24"/>
                <w:lang w:val="id"/>
              </w:rPr>
              <w:t>entang</w:t>
            </w:r>
            <w:r>
              <w:rPr>
                <w:rFonts w:ascii="Calibri Light" w:hAnsi="Calibri Light" w:cs="Calibri Light"/>
                <w:sz w:val="24"/>
              </w:rPr>
              <w:t xml:space="preserve"> Pengukuran</w:t>
            </w:r>
          </w:p>
        </w:tc>
        <w:tc>
          <w:tcPr>
            <w:tcW w:w="884" w:type="dxa"/>
            <w:vAlign w:val="center"/>
          </w:tcPr>
          <w:p w14:paraId="5915ED46" w14:textId="77777777" w:rsidR="00D70F28" w:rsidRPr="00FD47AC" w:rsidRDefault="005A5385" w:rsidP="00B15BB7">
            <w:pPr>
              <w:pStyle w:val="TableParagraph"/>
              <w:ind w:left="105"/>
              <w:rPr>
                <w:rFonts w:ascii="Calibri Light" w:hAnsi="Calibri Light" w:cs="Calibri Light"/>
                <w:sz w:val="24"/>
              </w:rPr>
            </w:pPr>
            <w:r w:rsidRPr="00FD47AC">
              <w:rPr>
                <w:rFonts w:ascii="Calibri Light" w:hAnsi="Calibri Light" w:cs="Calibri Light"/>
                <w:sz w:val="24"/>
                <w:lang w:val="id"/>
              </w:rPr>
              <w:t>CO</w:t>
            </w:r>
            <w:r w:rsidRPr="00FD47AC">
              <w:rPr>
                <w:rFonts w:ascii="Calibri Light" w:hAnsi="Calibri Light" w:cs="Calibri Light"/>
                <w:sz w:val="24"/>
                <w:vertAlign w:val="subscript"/>
                <w:lang w:val="id"/>
              </w:rPr>
              <w:t>2</w:t>
            </w:r>
          </w:p>
        </w:tc>
        <w:tc>
          <w:tcPr>
            <w:tcW w:w="6849" w:type="dxa"/>
            <w:gridSpan w:val="3"/>
            <w:vAlign w:val="center"/>
          </w:tcPr>
          <w:p w14:paraId="393C6D33" w14:textId="2537DBB0" w:rsidR="00D70F28" w:rsidRPr="00FD47AC" w:rsidRDefault="005A5385" w:rsidP="00B15BB7">
            <w:pPr>
              <w:pStyle w:val="TableParagraph"/>
              <w:ind w:left="105"/>
              <w:rPr>
                <w:rFonts w:ascii="Calibri Light" w:hAnsi="Calibri Light" w:cs="Calibri Light"/>
                <w:sz w:val="24"/>
              </w:rPr>
            </w:pPr>
            <w:r w:rsidRPr="00FD47AC">
              <w:rPr>
                <w:rFonts w:ascii="Calibri Light" w:hAnsi="Calibri Light" w:cs="Calibri Light"/>
                <w:sz w:val="24"/>
                <w:lang w:val="id"/>
              </w:rPr>
              <w:t xml:space="preserve">0 mmHg </w:t>
            </w:r>
            <w:r w:rsidR="00B15BB7">
              <w:rPr>
                <w:rFonts w:ascii="Calibri Light" w:hAnsi="Calibri Light" w:cs="Calibri Light"/>
                <w:sz w:val="24"/>
              </w:rPr>
              <w:t>sampai</w:t>
            </w:r>
            <w:r w:rsidRPr="00FD47AC">
              <w:rPr>
                <w:rFonts w:ascii="Calibri Light" w:hAnsi="Calibri Light" w:cs="Calibri Light"/>
                <w:sz w:val="24"/>
                <w:lang w:val="id"/>
              </w:rPr>
              <w:t xml:space="preserve"> 150 mmHg (0% sampai 20%)</w:t>
            </w:r>
          </w:p>
        </w:tc>
      </w:tr>
      <w:tr w:rsidR="00D70F28" w:rsidRPr="00FD47AC" w14:paraId="7847D9B7" w14:textId="77777777" w:rsidTr="00B15BB7">
        <w:trPr>
          <w:trHeight w:val="455"/>
        </w:trPr>
        <w:tc>
          <w:tcPr>
            <w:tcW w:w="1644" w:type="dxa"/>
            <w:vMerge/>
            <w:tcBorders>
              <w:top w:val="nil"/>
            </w:tcBorders>
            <w:vAlign w:val="center"/>
          </w:tcPr>
          <w:p w14:paraId="585FAE88" w14:textId="77777777" w:rsidR="00D70F28" w:rsidRPr="00FD47AC" w:rsidRDefault="00D70F28" w:rsidP="00B15BB7">
            <w:pPr>
              <w:rPr>
                <w:rFonts w:ascii="Calibri Light" w:hAnsi="Calibri Light" w:cs="Calibri Light"/>
                <w:sz w:val="2"/>
                <w:szCs w:val="2"/>
              </w:rPr>
            </w:pPr>
          </w:p>
        </w:tc>
        <w:tc>
          <w:tcPr>
            <w:tcW w:w="884" w:type="dxa"/>
            <w:vAlign w:val="center"/>
          </w:tcPr>
          <w:p w14:paraId="69B77CA2" w14:textId="3310FCFA" w:rsidR="00D70F28" w:rsidRPr="00B15BB7" w:rsidRDefault="00B15BB7" w:rsidP="00B15BB7">
            <w:pPr>
              <w:pStyle w:val="TableParagraph"/>
              <w:ind w:left="105"/>
              <w:rPr>
                <w:rFonts w:ascii="Calibri Light" w:hAnsi="Calibri Light" w:cs="Calibri Light"/>
                <w:sz w:val="24"/>
              </w:rPr>
            </w:pPr>
            <w:r>
              <w:rPr>
                <w:rFonts w:ascii="Calibri Light" w:hAnsi="Calibri Light" w:cs="Calibri Light"/>
                <w:sz w:val="24"/>
              </w:rPr>
              <w:t>AwRR</w:t>
            </w:r>
          </w:p>
        </w:tc>
        <w:tc>
          <w:tcPr>
            <w:tcW w:w="6849" w:type="dxa"/>
            <w:gridSpan w:val="3"/>
            <w:vAlign w:val="center"/>
          </w:tcPr>
          <w:p w14:paraId="3F353BE7" w14:textId="13B8D832" w:rsidR="00D70F28" w:rsidRPr="00FD47AC" w:rsidRDefault="005A5385" w:rsidP="00B15BB7">
            <w:pPr>
              <w:pStyle w:val="TableParagraph"/>
              <w:ind w:left="105"/>
              <w:rPr>
                <w:rFonts w:ascii="Calibri Light" w:hAnsi="Calibri Light" w:cs="Calibri Light"/>
                <w:sz w:val="24"/>
              </w:rPr>
            </w:pPr>
            <w:r w:rsidRPr="00FD47AC">
              <w:rPr>
                <w:rFonts w:ascii="Calibri Light" w:hAnsi="Calibri Light" w:cs="Calibri Light"/>
                <w:sz w:val="24"/>
                <w:lang w:val="id"/>
              </w:rPr>
              <w:t xml:space="preserve">2 rpm </w:t>
            </w:r>
            <w:r w:rsidR="00B15BB7">
              <w:rPr>
                <w:rFonts w:ascii="Calibri Light" w:hAnsi="Calibri Light" w:cs="Calibri Light"/>
                <w:sz w:val="24"/>
              </w:rPr>
              <w:t>sampai</w:t>
            </w:r>
            <w:r w:rsidR="00B15BB7" w:rsidRPr="00FD47AC">
              <w:rPr>
                <w:rFonts w:ascii="Calibri Light" w:hAnsi="Calibri Light" w:cs="Calibri Light"/>
                <w:sz w:val="24"/>
                <w:lang w:val="id"/>
              </w:rPr>
              <w:t xml:space="preserve"> </w:t>
            </w:r>
            <w:r w:rsidRPr="00FD47AC">
              <w:rPr>
                <w:rFonts w:ascii="Calibri Light" w:hAnsi="Calibri Light" w:cs="Calibri Light"/>
                <w:sz w:val="24"/>
                <w:lang w:val="id"/>
              </w:rPr>
              <w:t>150 rpm</w:t>
            </w:r>
          </w:p>
        </w:tc>
      </w:tr>
      <w:tr w:rsidR="00D70F28" w:rsidRPr="00FD47AC" w14:paraId="5803FEC6" w14:textId="77777777" w:rsidTr="00B15BB7">
        <w:trPr>
          <w:trHeight w:val="453"/>
        </w:trPr>
        <w:tc>
          <w:tcPr>
            <w:tcW w:w="1644" w:type="dxa"/>
            <w:vMerge w:val="restart"/>
            <w:vAlign w:val="center"/>
          </w:tcPr>
          <w:p w14:paraId="5C87FC38" w14:textId="77777777" w:rsidR="00D70F28" w:rsidRPr="00FD47AC" w:rsidRDefault="005A5385" w:rsidP="00B15BB7">
            <w:pPr>
              <w:pStyle w:val="TableParagraph"/>
              <w:rPr>
                <w:rFonts w:ascii="Calibri Light" w:hAnsi="Calibri Light" w:cs="Calibri Light"/>
                <w:sz w:val="24"/>
              </w:rPr>
            </w:pPr>
            <w:r w:rsidRPr="00FD47AC">
              <w:rPr>
                <w:rFonts w:ascii="Calibri Light" w:hAnsi="Calibri Light" w:cs="Calibri Light"/>
                <w:sz w:val="24"/>
                <w:lang w:val="id"/>
              </w:rPr>
              <w:t>Resolusi</w:t>
            </w:r>
          </w:p>
        </w:tc>
        <w:tc>
          <w:tcPr>
            <w:tcW w:w="884" w:type="dxa"/>
            <w:vAlign w:val="center"/>
          </w:tcPr>
          <w:p w14:paraId="67E3CA2E" w14:textId="77777777" w:rsidR="00D70F28" w:rsidRPr="00FD47AC" w:rsidRDefault="005A5385" w:rsidP="00B15BB7">
            <w:pPr>
              <w:pStyle w:val="TableParagraph"/>
              <w:ind w:left="105"/>
              <w:rPr>
                <w:rFonts w:ascii="Calibri Light" w:hAnsi="Calibri Light" w:cs="Calibri Light"/>
                <w:sz w:val="24"/>
              </w:rPr>
            </w:pPr>
            <w:r w:rsidRPr="00FD47AC">
              <w:rPr>
                <w:rFonts w:ascii="Calibri Light" w:hAnsi="Calibri Light" w:cs="Calibri Light"/>
                <w:sz w:val="24"/>
                <w:lang w:val="id"/>
              </w:rPr>
              <w:t>EtCO</w:t>
            </w:r>
            <w:r w:rsidRPr="00FD47AC">
              <w:rPr>
                <w:rFonts w:ascii="Calibri Light" w:hAnsi="Calibri Light" w:cs="Calibri Light"/>
                <w:sz w:val="24"/>
                <w:vertAlign w:val="subscript"/>
                <w:lang w:val="id"/>
              </w:rPr>
              <w:t>2</w:t>
            </w:r>
          </w:p>
        </w:tc>
        <w:tc>
          <w:tcPr>
            <w:tcW w:w="6849" w:type="dxa"/>
            <w:gridSpan w:val="3"/>
            <w:vAlign w:val="center"/>
          </w:tcPr>
          <w:p w14:paraId="28D03EBF" w14:textId="77777777" w:rsidR="00D70F28" w:rsidRPr="00FD47AC" w:rsidRDefault="005A5385" w:rsidP="00B15BB7">
            <w:pPr>
              <w:pStyle w:val="TableParagraph"/>
              <w:ind w:left="105"/>
              <w:rPr>
                <w:rFonts w:ascii="Calibri Light" w:hAnsi="Calibri Light" w:cs="Calibri Light"/>
                <w:sz w:val="24"/>
              </w:rPr>
            </w:pPr>
            <w:r w:rsidRPr="00FD47AC">
              <w:rPr>
                <w:rFonts w:ascii="Calibri Light" w:hAnsi="Calibri Light" w:cs="Calibri Light"/>
                <w:sz w:val="24"/>
                <w:lang w:val="id"/>
              </w:rPr>
              <w:t>1 mmHg</w:t>
            </w:r>
          </w:p>
        </w:tc>
      </w:tr>
      <w:tr w:rsidR="00D70F28" w:rsidRPr="00FD47AC" w14:paraId="63C2F6D5" w14:textId="77777777" w:rsidTr="00B15BB7">
        <w:trPr>
          <w:trHeight w:val="453"/>
        </w:trPr>
        <w:tc>
          <w:tcPr>
            <w:tcW w:w="1644" w:type="dxa"/>
            <w:vMerge/>
            <w:tcBorders>
              <w:top w:val="nil"/>
            </w:tcBorders>
            <w:vAlign w:val="center"/>
          </w:tcPr>
          <w:p w14:paraId="2C51E685" w14:textId="77777777" w:rsidR="00D70F28" w:rsidRPr="00FD47AC" w:rsidRDefault="00D70F28" w:rsidP="00B15BB7">
            <w:pPr>
              <w:rPr>
                <w:rFonts w:ascii="Calibri Light" w:hAnsi="Calibri Light" w:cs="Calibri Light"/>
                <w:sz w:val="2"/>
                <w:szCs w:val="2"/>
              </w:rPr>
            </w:pPr>
          </w:p>
        </w:tc>
        <w:tc>
          <w:tcPr>
            <w:tcW w:w="884" w:type="dxa"/>
            <w:vAlign w:val="center"/>
          </w:tcPr>
          <w:p w14:paraId="5D054811" w14:textId="1B590C88" w:rsidR="00D70F28" w:rsidRPr="00FD47AC" w:rsidRDefault="00B15BB7" w:rsidP="00B15BB7">
            <w:pPr>
              <w:pStyle w:val="TableParagraph"/>
              <w:ind w:left="105"/>
              <w:rPr>
                <w:rFonts w:ascii="Calibri Light" w:hAnsi="Calibri Light" w:cs="Calibri Light"/>
                <w:sz w:val="24"/>
              </w:rPr>
            </w:pPr>
            <w:r>
              <w:rPr>
                <w:rFonts w:ascii="Calibri Light" w:hAnsi="Calibri Light" w:cs="Calibri Light"/>
                <w:sz w:val="24"/>
                <w:lang w:val="id"/>
              </w:rPr>
              <w:t>F</w:t>
            </w:r>
            <w:r>
              <w:rPr>
                <w:rFonts w:ascii="Calibri Light" w:hAnsi="Calibri Light" w:cs="Calibri Light"/>
                <w:sz w:val="24"/>
              </w:rPr>
              <w:t>iCO</w:t>
            </w:r>
            <w:r w:rsidR="005A5385" w:rsidRPr="00FD47AC">
              <w:rPr>
                <w:rFonts w:ascii="Calibri Light" w:hAnsi="Calibri Light" w:cs="Calibri Light"/>
                <w:sz w:val="24"/>
                <w:vertAlign w:val="subscript"/>
                <w:lang w:val="id"/>
              </w:rPr>
              <w:t>2</w:t>
            </w:r>
          </w:p>
        </w:tc>
        <w:tc>
          <w:tcPr>
            <w:tcW w:w="6849" w:type="dxa"/>
            <w:gridSpan w:val="3"/>
            <w:vAlign w:val="center"/>
          </w:tcPr>
          <w:p w14:paraId="2EAAA685" w14:textId="77777777" w:rsidR="00D70F28" w:rsidRPr="00FD47AC" w:rsidRDefault="005A5385" w:rsidP="00B15BB7">
            <w:pPr>
              <w:pStyle w:val="TableParagraph"/>
              <w:ind w:left="105"/>
              <w:rPr>
                <w:rFonts w:ascii="Calibri Light" w:hAnsi="Calibri Light" w:cs="Calibri Light"/>
                <w:sz w:val="24"/>
              </w:rPr>
            </w:pPr>
            <w:r w:rsidRPr="00FD47AC">
              <w:rPr>
                <w:rFonts w:ascii="Calibri Light" w:hAnsi="Calibri Light" w:cs="Calibri Light"/>
                <w:sz w:val="24"/>
                <w:lang w:val="id"/>
              </w:rPr>
              <w:t>1 mmHg</w:t>
            </w:r>
          </w:p>
        </w:tc>
      </w:tr>
      <w:tr w:rsidR="00D70F28" w:rsidRPr="00FD47AC" w14:paraId="56E3D543" w14:textId="77777777" w:rsidTr="00B15BB7">
        <w:trPr>
          <w:trHeight w:val="455"/>
        </w:trPr>
        <w:tc>
          <w:tcPr>
            <w:tcW w:w="1644" w:type="dxa"/>
            <w:vMerge/>
            <w:tcBorders>
              <w:top w:val="nil"/>
            </w:tcBorders>
            <w:vAlign w:val="center"/>
          </w:tcPr>
          <w:p w14:paraId="49844443" w14:textId="77777777" w:rsidR="00D70F28" w:rsidRPr="00FD47AC" w:rsidRDefault="00D70F28" w:rsidP="00B15BB7">
            <w:pPr>
              <w:rPr>
                <w:rFonts w:ascii="Calibri Light" w:hAnsi="Calibri Light" w:cs="Calibri Light"/>
                <w:sz w:val="2"/>
                <w:szCs w:val="2"/>
              </w:rPr>
            </w:pPr>
          </w:p>
        </w:tc>
        <w:tc>
          <w:tcPr>
            <w:tcW w:w="884" w:type="dxa"/>
            <w:vAlign w:val="center"/>
          </w:tcPr>
          <w:p w14:paraId="723B93FB" w14:textId="6D065DA8" w:rsidR="00D70F28" w:rsidRPr="00FD47AC" w:rsidRDefault="00B15BB7" w:rsidP="00B15BB7">
            <w:pPr>
              <w:pStyle w:val="TableParagraph"/>
              <w:ind w:left="105"/>
              <w:rPr>
                <w:rFonts w:ascii="Calibri Light" w:hAnsi="Calibri Light" w:cs="Calibri Light"/>
                <w:sz w:val="24"/>
              </w:rPr>
            </w:pPr>
            <w:r>
              <w:rPr>
                <w:rFonts w:ascii="Calibri Light" w:hAnsi="Calibri Light" w:cs="Calibri Light"/>
                <w:sz w:val="24"/>
              </w:rPr>
              <w:t>AwRR</w:t>
            </w:r>
          </w:p>
        </w:tc>
        <w:tc>
          <w:tcPr>
            <w:tcW w:w="6849" w:type="dxa"/>
            <w:gridSpan w:val="3"/>
            <w:vAlign w:val="center"/>
          </w:tcPr>
          <w:p w14:paraId="72A8F59F" w14:textId="11797D62" w:rsidR="00D70F28" w:rsidRPr="00FD47AC" w:rsidRDefault="005A5385" w:rsidP="00B15BB7">
            <w:pPr>
              <w:pStyle w:val="TableParagraph"/>
              <w:ind w:left="105"/>
              <w:rPr>
                <w:rFonts w:ascii="Calibri Light" w:hAnsi="Calibri Light" w:cs="Calibri Light"/>
                <w:sz w:val="24"/>
              </w:rPr>
            </w:pPr>
            <w:r w:rsidRPr="00FD47AC">
              <w:rPr>
                <w:rFonts w:ascii="Calibri Light" w:hAnsi="Calibri Light" w:cs="Calibri Light"/>
                <w:sz w:val="24"/>
                <w:lang w:val="id"/>
              </w:rPr>
              <w:t xml:space="preserve">1 rpm </w:t>
            </w:r>
          </w:p>
        </w:tc>
      </w:tr>
      <w:tr w:rsidR="00D70F28" w:rsidRPr="00FD47AC" w14:paraId="0BF30D89" w14:textId="77777777" w:rsidTr="00B15BB7">
        <w:trPr>
          <w:trHeight w:val="955"/>
        </w:trPr>
        <w:tc>
          <w:tcPr>
            <w:tcW w:w="1644" w:type="dxa"/>
            <w:vAlign w:val="center"/>
          </w:tcPr>
          <w:p w14:paraId="3356A53E" w14:textId="77C58C06" w:rsidR="00D70F28" w:rsidRPr="00FD47AC" w:rsidRDefault="00B15BB7" w:rsidP="00B15BB7">
            <w:pPr>
              <w:pStyle w:val="TableParagraph"/>
              <w:rPr>
                <w:rFonts w:ascii="Calibri Light" w:hAnsi="Calibri Light" w:cs="Calibri Light"/>
                <w:sz w:val="24"/>
              </w:rPr>
            </w:pPr>
            <w:r w:rsidRPr="00B9785F">
              <w:rPr>
                <w:rFonts w:ascii="Segoe UI Symbol" w:hAnsi="Segoe UI Symbol" w:cs="Segoe UI Symbol"/>
                <w:sz w:val="24"/>
                <w:szCs w:val="24"/>
                <w:lang w:val="id"/>
              </w:rPr>
              <w:t>☆</w:t>
            </w:r>
            <w:r w:rsidR="005A5385" w:rsidRPr="00FD47AC">
              <w:rPr>
                <w:rFonts w:ascii="Calibri Light" w:hAnsi="Calibri Light" w:cs="Calibri Light"/>
                <w:sz w:val="24"/>
                <w:lang w:val="id"/>
              </w:rPr>
              <w:t>Akurasi</w:t>
            </w:r>
          </w:p>
        </w:tc>
        <w:tc>
          <w:tcPr>
            <w:tcW w:w="884" w:type="dxa"/>
            <w:vAlign w:val="center"/>
          </w:tcPr>
          <w:p w14:paraId="1B39FAC6" w14:textId="77777777" w:rsidR="00D70F28" w:rsidRPr="00FD47AC" w:rsidRDefault="005A5385" w:rsidP="00B15BB7">
            <w:pPr>
              <w:pStyle w:val="TableParagraph"/>
              <w:ind w:left="105"/>
              <w:rPr>
                <w:rFonts w:ascii="Calibri Light" w:hAnsi="Calibri Light" w:cs="Calibri Light"/>
                <w:sz w:val="24"/>
              </w:rPr>
            </w:pPr>
            <w:r w:rsidRPr="00FD47AC">
              <w:rPr>
                <w:rFonts w:ascii="Calibri Light" w:hAnsi="Calibri Light" w:cs="Calibri Light"/>
                <w:sz w:val="24"/>
                <w:lang w:val="id"/>
              </w:rPr>
              <w:t>EtCO</w:t>
            </w:r>
            <w:r w:rsidRPr="00FD47AC">
              <w:rPr>
                <w:rFonts w:ascii="Calibri Light" w:hAnsi="Calibri Light" w:cs="Calibri Light"/>
                <w:sz w:val="24"/>
                <w:vertAlign w:val="subscript"/>
                <w:lang w:val="id"/>
              </w:rPr>
              <w:t>2</w:t>
            </w:r>
          </w:p>
        </w:tc>
        <w:tc>
          <w:tcPr>
            <w:tcW w:w="1733" w:type="dxa"/>
            <w:vAlign w:val="center"/>
          </w:tcPr>
          <w:p w14:paraId="1A563874" w14:textId="77777777" w:rsidR="00D70F28" w:rsidRPr="00FD47AC" w:rsidRDefault="00C431EF" w:rsidP="00B15BB7">
            <w:pPr>
              <w:pStyle w:val="TableParagraph"/>
              <w:spacing w:line="288" w:lineRule="exact"/>
              <w:ind w:left="105"/>
              <w:rPr>
                <w:rFonts w:ascii="Calibri Light" w:hAnsi="Calibri Light" w:cs="Calibri Light"/>
                <w:sz w:val="24"/>
              </w:rPr>
            </w:pPr>
            <w:r w:rsidRPr="00FD47AC">
              <w:rPr>
                <w:rFonts w:ascii="Calibri Light" w:hAnsi="Calibri Light" w:cs="Calibri Light"/>
                <w:sz w:val="24"/>
                <w:lang w:val="id"/>
              </w:rPr>
              <w:t xml:space="preserve">± </w:t>
            </w:r>
            <w:r w:rsidR="005A5385" w:rsidRPr="00FD47AC">
              <w:rPr>
                <w:rFonts w:ascii="Calibri Light" w:hAnsi="Calibri Light" w:cs="Calibri Light"/>
                <w:sz w:val="24"/>
                <w:lang w:val="id"/>
              </w:rPr>
              <w:t>2 mmHg, 0</w:t>
            </w:r>
          </w:p>
          <w:p w14:paraId="78C0684B" w14:textId="7A527A86" w:rsidR="00D70F28" w:rsidRPr="00FD47AC" w:rsidRDefault="00B15BB7" w:rsidP="00B15BB7">
            <w:pPr>
              <w:pStyle w:val="TableParagraph"/>
              <w:tabs>
                <w:tab w:val="left" w:pos="981"/>
                <w:tab w:val="left" w:pos="1379"/>
              </w:tabs>
              <w:spacing w:line="312" w:lineRule="exact"/>
              <w:ind w:left="105" w:right="101"/>
              <w:rPr>
                <w:rFonts w:ascii="Calibri Light" w:hAnsi="Calibri Light" w:cs="Calibri Light"/>
                <w:sz w:val="24"/>
              </w:rPr>
            </w:pPr>
            <w:r>
              <w:rPr>
                <w:rFonts w:ascii="Calibri Light" w:hAnsi="Calibri Light" w:cs="Calibri Light"/>
                <w:sz w:val="24"/>
                <w:lang w:val="id"/>
              </w:rPr>
              <w:t>m</w:t>
            </w:r>
            <w:r w:rsidR="005A5385" w:rsidRPr="00FD47AC">
              <w:rPr>
                <w:rFonts w:ascii="Calibri Light" w:hAnsi="Calibri Light" w:cs="Calibri Light"/>
                <w:sz w:val="24"/>
                <w:lang w:val="id"/>
              </w:rPr>
              <w:t>mHg</w:t>
            </w:r>
            <w:r>
              <w:rPr>
                <w:rFonts w:ascii="Calibri Light" w:hAnsi="Calibri Light" w:cs="Calibri Light"/>
                <w:sz w:val="24"/>
              </w:rPr>
              <w:t xml:space="preserve"> sampai</w:t>
            </w:r>
            <w:r w:rsidR="005A5385" w:rsidRPr="00FD47AC">
              <w:rPr>
                <w:rFonts w:ascii="Calibri Light" w:hAnsi="Calibri Light" w:cs="Calibri Light"/>
                <w:lang w:val="id"/>
              </w:rPr>
              <w:t xml:space="preserve"> </w:t>
            </w:r>
            <w:r w:rsidR="005A5385" w:rsidRPr="00FD47AC">
              <w:rPr>
                <w:rFonts w:ascii="Calibri Light" w:hAnsi="Calibri Light" w:cs="Calibri Light"/>
                <w:spacing w:val="-9"/>
                <w:sz w:val="24"/>
                <w:lang w:val="id"/>
              </w:rPr>
              <w:t xml:space="preserve">40 </w:t>
            </w:r>
            <w:r w:rsidR="005A5385" w:rsidRPr="00FD47AC">
              <w:rPr>
                <w:rFonts w:ascii="Calibri Light" w:hAnsi="Calibri Light" w:cs="Calibri Light"/>
                <w:sz w:val="24"/>
                <w:lang w:val="id"/>
              </w:rPr>
              <w:t>mmHg</w:t>
            </w:r>
          </w:p>
        </w:tc>
        <w:tc>
          <w:tcPr>
            <w:tcW w:w="1640" w:type="dxa"/>
            <w:vAlign w:val="center"/>
          </w:tcPr>
          <w:p w14:paraId="086E0142" w14:textId="77777777" w:rsidR="00D70F28" w:rsidRPr="00FD47AC" w:rsidRDefault="005A5385" w:rsidP="00B15BB7">
            <w:pPr>
              <w:pStyle w:val="TableParagraph"/>
              <w:spacing w:line="271" w:lineRule="auto"/>
              <w:ind w:left="104" w:right="268"/>
              <w:rPr>
                <w:rFonts w:ascii="Calibri Light" w:hAnsi="Calibri Light" w:cs="Calibri Light"/>
                <w:sz w:val="24"/>
              </w:rPr>
            </w:pPr>
            <w:r w:rsidRPr="00FD47AC">
              <w:rPr>
                <w:rFonts w:ascii="Calibri Light" w:hAnsi="Calibri Light" w:cs="Calibri Light"/>
                <w:sz w:val="24"/>
                <w:lang w:val="id"/>
              </w:rPr>
              <w:t>Laju pernafasan ≤ 60 rpm</w:t>
            </w:r>
          </w:p>
        </w:tc>
        <w:tc>
          <w:tcPr>
            <w:tcW w:w="3476" w:type="dxa"/>
            <w:vAlign w:val="center"/>
          </w:tcPr>
          <w:p w14:paraId="7F32E5C3" w14:textId="77777777" w:rsidR="00D70F28" w:rsidRPr="00B15BB7" w:rsidRDefault="005A5385" w:rsidP="00B15BB7">
            <w:pPr>
              <w:pStyle w:val="TableParagraph"/>
              <w:ind w:left="104"/>
              <w:rPr>
                <w:rFonts w:ascii="Calibri Light" w:hAnsi="Calibri Light" w:cs="Calibri Light"/>
                <w:sz w:val="24"/>
              </w:rPr>
            </w:pPr>
            <w:r w:rsidRPr="00FD47AC">
              <w:rPr>
                <w:rFonts w:ascii="Calibri Light" w:hAnsi="Calibri Light" w:cs="Calibri Light"/>
                <w:sz w:val="24"/>
                <w:lang w:val="id"/>
              </w:rPr>
              <w:t>Kondisi umum:</w:t>
            </w:r>
          </w:p>
          <w:p w14:paraId="5EA57129" w14:textId="7FD9908B" w:rsidR="00D70F28" w:rsidRPr="00FD47AC" w:rsidRDefault="00B15BB7" w:rsidP="00B15BB7">
            <w:pPr>
              <w:pStyle w:val="TableParagraph"/>
              <w:ind w:left="104"/>
              <w:rPr>
                <w:rFonts w:ascii="Calibri Light" w:hAnsi="Calibri Light" w:cs="Calibri Light"/>
                <w:sz w:val="24"/>
              </w:rPr>
            </w:pPr>
            <w:r>
              <w:rPr>
                <w:rFonts w:ascii="Calibri Light" w:hAnsi="Calibri Light" w:cs="Calibri Light"/>
                <w:sz w:val="24"/>
                <w:lang w:val="id"/>
              </w:rPr>
              <w:t>Suhu sekitar: 25</w:t>
            </w:r>
            <w:r w:rsidRPr="00FD47AC">
              <w:rPr>
                <w:rFonts w:ascii="Calibri Light" w:hAnsi="Calibri Light" w:cs="Calibri Light"/>
                <w:sz w:val="24"/>
                <w:lang w:val="id"/>
              </w:rPr>
              <w:t>±</w:t>
            </w:r>
            <w:r>
              <w:rPr>
                <w:rFonts w:ascii="Calibri Light" w:hAnsi="Calibri Light" w:cs="Calibri Light"/>
                <w:sz w:val="24"/>
                <w:lang w:val="id"/>
              </w:rPr>
              <w:t>3°C</w:t>
            </w:r>
          </w:p>
        </w:tc>
      </w:tr>
    </w:tbl>
    <w:p w14:paraId="065AF9DE" w14:textId="77777777" w:rsidR="00D70F28" w:rsidRPr="00FD47AC" w:rsidRDefault="00D70F28">
      <w:pPr>
        <w:rPr>
          <w:rFonts w:ascii="Calibri Light" w:hAnsi="Calibri Light" w:cs="Calibri Light"/>
          <w:sz w:val="24"/>
        </w:rPr>
        <w:sectPr w:rsidR="00D70F28" w:rsidRPr="00FD47AC">
          <w:pgSz w:w="11910" w:h="16850"/>
          <w:pgMar w:top="1180" w:right="520" w:bottom="960" w:left="620" w:header="910" w:footer="775" w:gutter="0"/>
          <w:cols w:space="720"/>
        </w:sectPr>
      </w:pPr>
    </w:p>
    <w:p w14:paraId="6B307CDB" w14:textId="77777777" w:rsidR="00D70F28" w:rsidRPr="00FD47AC" w:rsidRDefault="00D70F28">
      <w:pPr>
        <w:pStyle w:val="BodyText"/>
        <w:spacing w:before="5"/>
        <w:rPr>
          <w:rFonts w:ascii="Calibri Light" w:hAnsi="Calibri Light" w:cs="Calibri Light"/>
          <w:b/>
          <w:sz w:val="20"/>
        </w:rPr>
      </w:pPr>
    </w:p>
    <w:tbl>
      <w:tblPr>
        <w:tblW w:w="0" w:type="auto"/>
        <w:tblInd w:w="6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44"/>
        <w:gridCol w:w="884"/>
        <w:gridCol w:w="1733"/>
        <w:gridCol w:w="1640"/>
        <w:gridCol w:w="3476"/>
      </w:tblGrid>
      <w:tr w:rsidR="00D70F28" w:rsidRPr="00FD47AC" w14:paraId="1E347041" w14:textId="77777777" w:rsidTr="00B15BB7">
        <w:trPr>
          <w:trHeight w:val="1267"/>
        </w:trPr>
        <w:tc>
          <w:tcPr>
            <w:tcW w:w="1644" w:type="dxa"/>
            <w:vMerge w:val="restart"/>
            <w:vAlign w:val="center"/>
          </w:tcPr>
          <w:p w14:paraId="3E32DB24" w14:textId="77777777" w:rsidR="00D70F28" w:rsidRPr="00FD47AC" w:rsidRDefault="00D70F28" w:rsidP="00B15BB7">
            <w:pPr>
              <w:pStyle w:val="TableParagraph"/>
              <w:ind w:left="0"/>
              <w:rPr>
                <w:rFonts w:ascii="Calibri Light" w:hAnsi="Calibri Light" w:cs="Calibri Light"/>
              </w:rPr>
            </w:pPr>
          </w:p>
        </w:tc>
        <w:tc>
          <w:tcPr>
            <w:tcW w:w="884" w:type="dxa"/>
            <w:vMerge w:val="restart"/>
            <w:vAlign w:val="center"/>
          </w:tcPr>
          <w:p w14:paraId="400DB80A" w14:textId="77777777" w:rsidR="00D70F28" w:rsidRPr="00FD47AC" w:rsidRDefault="00D70F28" w:rsidP="00B15BB7">
            <w:pPr>
              <w:pStyle w:val="TableParagraph"/>
              <w:ind w:left="0"/>
              <w:rPr>
                <w:rFonts w:ascii="Calibri Light" w:hAnsi="Calibri Light" w:cs="Calibri Light"/>
              </w:rPr>
            </w:pPr>
          </w:p>
        </w:tc>
        <w:tc>
          <w:tcPr>
            <w:tcW w:w="1733" w:type="dxa"/>
            <w:vAlign w:val="center"/>
          </w:tcPr>
          <w:p w14:paraId="42B5F150" w14:textId="0EA2D8CB" w:rsidR="00D70F28" w:rsidRPr="00FD47AC" w:rsidRDefault="00B15BB7" w:rsidP="00B15BB7">
            <w:pPr>
              <w:pStyle w:val="TableParagraph"/>
              <w:spacing w:line="288" w:lineRule="exact"/>
              <w:ind w:left="105" w:right="88"/>
              <w:rPr>
                <w:rFonts w:ascii="Calibri Light" w:hAnsi="Calibri Light" w:cs="Calibri Light"/>
                <w:sz w:val="24"/>
              </w:rPr>
            </w:pPr>
            <w:r>
              <w:rPr>
                <w:rFonts w:ascii="Calibri Light" w:hAnsi="Calibri Light" w:cs="Calibri Light"/>
                <w:sz w:val="24"/>
                <w:lang w:val="id"/>
              </w:rPr>
              <w:t>±</w:t>
            </w:r>
            <w:r w:rsidR="005A5385" w:rsidRPr="00FD47AC">
              <w:rPr>
                <w:rFonts w:ascii="Calibri Light" w:hAnsi="Calibri Light" w:cs="Calibri Light"/>
                <w:sz w:val="24"/>
                <w:lang w:val="id"/>
              </w:rPr>
              <w:t>5%</w:t>
            </w:r>
            <w:r w:rsidR="00C431EF" w:rsidRPr="00FD47AC">
              <w:rPr>
                <w:rFonts w:ascii="Calibri Light" w:hAnsi="Calibri Light" w:cs="Calibri Light"/>
                <w:lang w:val="id"/>
              </w:rPr>
              <w:t xml:space="preserve"> </w:t>
            </w:r>
            <w:r w:rsidR="00C431EF" w:rsidRPr="00FD47AC">
              <w:rPr>
                <w:rFonts w:ascii="Calibri Light" w:hAnsi="Calibri Light" w:cs="Calibri Light"/>
                <w:sz w:val="24"/>
                <w:lang w:val="id"/>
              </w:rPr>
              <w:t xml:space="preserve"> </w:t>
            </w:r>
            <w:r>
              <w:rPr>
                <w:rFonts w:ascii="Calibri Light" w:hAnsi="Calibri Light" w:cs="Calibri Light"/>
                <w:sz w:val="24"/>
              </w:rPr>
              <w:t xml:space="preserve">dari </w:t>
            </w:r>
            <w:r w:rsidR="00C431EF" w:rsidRPr="00FD47AC">
              <w:rPr>
                <w:rFonts w:ascii="Calibri Light" w:hAnsi="Calibri Light" w:cs="Calibri Light"/>
                <w:sz w:val="24"/>
                <w:lang w:val="id"/>
              </w:rPr>
              <w:t xml:space="preserve">bacaan, </w:t>
            </w:r>
            <w:r w:rsidR="00C431EF" w:rsidRPr="00FD47AC">
              <w:rPr>
                <w:rFonts w:ascii="Calibri Light" w:hAnsi="Calibri Light" w:cs="Calibri Light"/>
                <w:lang w:val="id"/>
              </w:rPr>
              <w:t xml:space="preserve"> </w:t>
            </w:r>
            <w:r w:rsidR="005A5385" w:rsidRPr="00FD47AC">
              <w:rPr>
                <w:rFonts w:ascii="Calibri Light" w:hAnsi="Calibri Light" w:cs="Calibri Light"/>
                <w:sz w:val="24"/>
                <w:lang w:val="id"/>
              </w:rPr>
              <w:t>41</w:t>
            </w:r>
            <w:r>
              <w:rPr>
                <w:rFonts w:ascii="Calibri Light" w:hAnsi="Calibri Light" w:cs="Calibri Light"/>
                <w:sz w:val="24"/>
              </w:rPr>
              <w:t xml:space="preserve"> sampai </w:t>
            </w:r>
            <w:r w:rsidR="005A5385" w:rsidRPr="00FD47AC">
              <w:rPr>
                <w:rFonts w:ascii="Calibri Light" w:hAnsi="Calibri Light" w:cs="Calibri Light"/>
                <w:sz w:val="24"/>
                <w:lang w:val="id"/>
              </w:rPr>
              <w:t>70</w:t>
            </w:r>
          </w:p>
          <w:p w14:paraId="58F75DFB" w14:textId="40B39188" w:rsidR="00D70F28" w:rsidRPr="00FD47AC" w:rsidRDefault="00B15BB7" w:rsidP="00B15BB7">
            <w:pPr>
              <w:pStyle w:val="TableParagraph"/>
              <w:ind w:left="105" w:right="88"/>
              <w:rPr>
                <w:rFonts w:ascii="Calibri Light" w:hAnsi="Calibri Light" w:cs="Calibri Light"/>
                <w:sz w:val="24"/>
              </w:rPr>
            </w:pPr>
            <w:r>
              <w:rPr>
                <w:rFonts w:ascii="Calibri Light" w:hAnsi="Calibri Light" w:cs="Calibri Light"/>
                <w:sz w:val="24"/>
                <w:lang w:val="id"/>
              </w:rPr>
              <w:t>mmH</w:t>
            </w:r>
            <w:r w:rsidR="005A5385" w:rsidRPr="00FD47AC">
              <w:rPr>
                <w:rFonts w:ascii="Calibri Light" w:hAnsi="Calibri Light" w:cs="Calibri Light"/>
                <w:sz w:val="24"/>
                <w:lang w:val="id"/>
              </w:rPr>
              <w:t>g</w:t>
            </w:r>
          </w:p>
        </w:tc>
        <w:tc>
          <w:tcPr>
            <w:tcW w:w="1640" w:type="dxa"/>
            <w:vMerge w:val="restart"/>
            <w:vAlign w:val="center"/>
          </w:tcPr>
          <w:p w14:paraId="24DD50CF" w14:textId="77777777" w:rsidR="00D70F28" w:rsidRPr="00FD47AC" w:rsidRDefault="00D70F28" w:rsidP="00B15BB7">
            <w:pPr>
              <w:pStyle w:val="TableParagraph"/>
              <w:ind w:left="0"/>
              <w:rPr>
                <w:rFonts w:ascii="Calibri Light" w:hAnsi="Calibri Light" w:cs="Calibri Light"/>
              </w:rPr>
            </w:pPr>
          </w:p>
        </w:tc>
        <w:tc>
          <w:tcPr>
            <w:tcW w:w="3476" w:type="dxa"/>
            <w:vMerge w:val="restart"/>
            <w:vAlign w:val="center"/>
          </w:tcPr>
          <w:p w14:paraId="5971DAE2" w14:textId="023E0340" w:rsidR="00D70F28" w:rsidRPr="00FD47AC" w:rsidRDefault="00B15BB7" w:rsidP="00B15BB7">
            <w:pPr>
              <w:pStyle w:val="TableParagraph"/>
              <w:spacing w:line="268" w:lineRule="auto"/>
              <w:ind w:left="104"/>
              <w:rPr>
                <w:rFonts w:ascii="Calibri Light" w:hAnsi="Calibri Light" w:cs="Calibri Light"/>
                <w:sz w:val="24"/>
              </w:rPr>
            </w:pPr>
            <w:r>
              <w:rPr>
                <w:rFonts w:ascii="Calibri Light" w:hAnsi="Calibri Light" w:cs="Calibri Light"/>
                <w:sz w:val="24"/>
                <w:lang w:val="id"/>
              </w:rPr>
              <w:t>Tekanan barometrik: 760</w:t>
            </w:r>
            <w:r w:rsidRPr="00FD47AC">
              <w:rPr>
                <w:rFonts w:ascii="Calibri Light" w:hAnsi="Calibri Light" w:cs="Calibri Light"/>
                <w:sz w:val="24"/>
                <w:lang w:val="id"/>
              </w:rPr>
              <w:t>±</w:t>
            </w:r>
            <w:r>
              <w:rPr>
                <w:rFonts w:ascii="Calibri Light" w:hAnsi="Calibri Light" w:cs="Calibri Light"/>
                <w:sz w:val="24"/>
                <w:lang w:val="id"/>
              </w:rPr>
              <w:t xml:space="preserve">10 </w:t>
            </w:r>
            <w:r w:rsidR="005A5385" w:rsidRPr="00FD47AC">
              <w:rPr>
                <w:rFonts w:ascii="Calibri Light" w:hAnsi="Calibri Light" w:cs="Calibri Light"/>
                <w:sz w:val="24"/>
                <w:lang w:val="id"/>
              </w:rPr>
              <w:t>mmHg</w:t>
            </w:r>
          </w:p>
          <w:p w14:paraId="7FE6E717" w14:textId="3C66F439" w:rsidR="00D70F28" w:rsidRPr="00FD47AC" w:rsidRDefault="00B15BB7" w:rsidP="00B15BB7">
            <w:pPr>
              <w:pStyle w:val="TableParagraph"/>
              <w:ind w:left="104"/>
              <w:rPr>
                <w:rFonts w:ascii="Calibri Light" w:hAnsi="Calibri Light" w:cs="Calibri Light"/>
                <w:sz w:val="24"/>
              </w:rPr>
            </w:pPr>
            <w:r>
              <w:rPr>
                <w:rFonts w:ascii="Calibri Light" w:hAnsi="Calibri Light" w:cs="Calibri Light"/>
                <w:i/>
                <w:sz w:val="24"/>
              </w:rPr>
              <w:t>Balance</w:t>
            </w:r>
            <w:r w:rsidR="005A5385" w:rsidRPr="00FD47AC">
              <w:rPr>
                <w:rFonts w:ascii="Calibri Light" w:hAnsi="Calibri Light" w:cs="Calibri Light"/>
                <w:sz w:val="24"/>
                <w:lang w:val="id"/>
              </w:rPr>
              <w:t xml:space="preserve"> </w:t>
            </w:r>
            <w:r w:rsidR="005A5385" w:rsidRPr="00B15BB7">
              <w:rPr>
                <w:rFonts w:ascii="Calibri Light" w:hAnsi="Calibri Light" w:cs="Calibri Light"/>
                <w:i/>
                <w:sz w:val="24"/>
                <w:lang w:val="id"/>
              </w:rPr>
              <w:t>gas</w:t>
            </w:r>
            <w:r w:rsidR="005A5385" w:rsidRPr="00FD47AC">
              <w:rPr>
                <w:rFonts w:ascii="Calibri Light" w:hAnsi="Calibri Light" w:cs="Calibri Light"/>
                <w:sz w:val="24"/>
                <w:lang w:val="id"/>
              </w:rPr>
              <w:t>: N</w:t>
            </w:r>
            <w:r w:rsidR="005A5385" w:rsidRPr="00FD47AC">
              <w:rPr>
                <w:rFonts w:ascii="Calibri Light" w:hAnsi="Calibri Light" w:cs="Calibri Light"/>
                <w:sz w:val="24"/>
                <w:vertAlign w:val="subscript"/>
                <w:lang w:val="id"/>
              </w:rPr>
              <w:t>2</w:t>
            </w:r>
          </w:p>
          <w:p w14:paraId="583C5923" w14:textId="246C66AA" w:rsidR="00D70F28" w:rsidRPr="00FD47AC" w:rsidRDefault="00B15BB7" w:rsidP="00B15BB7">
            <w:pPr>
              <w:pStyle w:val="TableParagraph"/>
              <w:ind w:left="104"/>
              <w:rPr>
                <w:rFonts w:ascii="Calibri Light" w:hAnsi="Calibri Light" w:cs="Calibri Light"/>
                <w:sz w:val="24"/>
              </w:rPr>
            </w:pPr>
            <w:r>
              <w:rPr>
                <w:rFonts w:ascii="Calibri Light" w:hAnsi="Calibri Light" w:cs="Calibri Light"/>
                <w:sz w:val="24"/>
              </w:rPr>
              <w:t>Laju aliran gas sampel:</w:t>
            </w:r>
            <w:r w:rsidR="005A5385" w:rsidRPr="00FD47AC">
              <w:rPr>
                <w:rFonts w:ascii="Calibri Light" w:hAnsi="Calibri Light" w:cs="Calibri Light"/>
                <w:sz w:val="24"/>
                <w:lang w:val="id"/>
              </w:rPr>
              <w:t xml:space="preserve"> 100 ml/menit</w:t>
            </w:r>
          </w:p>
        </w:tc>
      </w:tr>
      <w:tr w:rsidR="00D70F28" w:rsidRPr="00FD47AC" w14:paraId="19A620AD" w14:textId="77777777" w:rsidTr="00B15BB7">
        <w:trPr>
          <w:trHeight w:val="1266"/>
        </w:trPr>
        <w:tc>
          <w:tcPr>
            <w:tcW w:w="1644" w:type="dxa"/>
            <w:vMerge/>
            <w:tcBorders>
              <w:top w:val="nil"/>
            </w:tcBorders>
            <w:vAlign w:val="center"/>
          </w:tcPr>
          <w:p w14:paraId="5CC32D9A" w14:textId="77777777" w:rsidR="00D70F28" w:rsidRPr="00FD47AC" w:rsidRDefault="00D70F28" w:rsidP="00B15BB7">
            <w:pPr>
              <w:rPr>
                <w:rFonts w:ascii="Calibri Light" w:hAnsi="Calibri Light" w:cs="Calibri Light"/>
                <w:sz w:val="2"/>
                <w:szCs w:val="2"/>
              </w:rPr>
            </w:pPr>
          </w:p>
        </w:tc>
        <w:tc>
          <w:tcPr>
            <w:tcW w:w="884" w:type="dxa"/>
            <w:vMerge/>
            <w:tcBorders>
              <w:top w:val="nil"/>
            </w:tcBorders>
            <w:vAlign w:val="center"/>
          </w:tcPr>
          <w:p w14:paraId="46B94B6E" w14:textId="77777777" w:rsidR="00D70F28" w:rsidRPr="00FD47AC" w:rsidRDefault="00D70F28" w:rsidP="00B15BB7">
            <w:pPr>
              <w:rPr>
                <w:rFonts w:ascii="Calibri Light" w:hAnsi="Calibri Light" w:cs="Calibri Light"/>
                <w:sz w:val="2"/>
                <w:szCs w:val="2"/>
              </w:rPr>
            </w:pPr>
          </w:p>
        </w:tc>
        <w:tc>
          <w:tcPr>
            <w:tcW w:w="1733" w:type="dxa"/>
            <w:vAlign w:val="center"/>
          </w:tcPr>
          <w:p w14:paraId="4D8F96AC" w14:textId="76524565" w:rsidR="00D70F28" w:rsidRPr="00FD47AC" w:rsidRDefault="00B15BB7" w:rsidP="00B15BB7">
            <w:pPr>
              <w:pStyle w:val="TableParagraph"/>
              <w:spacing w:line="288" w:lineRule="exact"/>
              <w:ind w:left="105" w:right="88"/>
              <w:rPr>
                <w:rFonts w:ascii="Calibri Light" w:hAnsi="Calibri Light" w:cs="Calibri Light"/>
                <w:sz w:val="24"/>
              </w:rPr>
            </w:pPr>
            <w:r>
              <w:rPr>
                <w:rFonts w:ascii="Calibri Light" w:hAnsi="Calibri Light" w:cs="Calibri Light"/>
                <w:sz w:val="24"/>
                <w:lang w:val="id"/>
              </w:rPr>
              <w:t>±</w:t>
            </w:r>
            <w:r w:rsidR="00C431EF" w:rsidRPr="00FD47AC">
              <w:rPr>
                <w:rFonts w:ascii="Calibri Light" w:hAnsi="Calibri Light" w:cs="Calibri Light"/>
                <w:sz w:val="24"/>
                <w:lang w:val="id"/>
              </w:rPr>
              <w:t xml:space="preserve">8% </w:t>
            </w:r>
            <w:r w:rsidR="005A5385" w:rsidRPr="00FD47AC">
              <w:rPr>
                <w:rFonts w:ascii="Calibri Light" w:hAnsi="Calibri Light" w:cs="Calibri Light"/>
                <w:sz w:val="24"/>
                <w:lang w:val="id"/>
              </w:rPr>
              <w:t>dari</w:t>
            </w:r>
            <w:r w:rsidR="00C431EF" w:rsidRPr="00FD47AC">
              <w:rPr>
                <w:rFonts w:ascii="Calibri Light" w:hAnsi="Calibri Light" w:cs="Calibri Light"/>
                <w:lang w:val="id"/>
              </w:rPr>
              <w:t xml:space="preserve"> </w:t>
            </w:r>
            <w:r w:rsidR="00C431EF" w:rsidRPr="00FD47AC">
              <w:rPr>
                <w:rFonts w:ascii="Calibri Light" w:hAnsi="Calibri Light" w:cs="Calibri Light"/>
                <w:sz w:val="24"/>
                <w:lang w:val="id"/>
              </w:rPr>
              <w:t xml:space="preserve"> </w:t>
            </w:r>
            <w:r>
              <w:rPr>
                <w:rFonts w:ascii="Calibri Light" w:hAnsi="Calibri Light" w:cs="Calibri Light"/>
                <w:sz w:val="24"/>
              </w:rPr>
              <w:t>bacaan</w:t>
            </w:r>
            <w:r w:rsidR="00C431EF" w:rsidRPr="00FD47AC">
              <w:rPr>
                <w:rFonts w:ascii="Calibri Light" w:hAnsi="Calibri Light" w:cs="Calibri Light"/>
                <w:sz w:val="24"/>
                <w:lang w:val="id"/>
              </w:rPr>
              <w:t xml:space="preserve">, </w:t>
            </w:r>
            <w:r w:rsidR="00C431EF" w:rsidRPr="00FD47AC">
              <w:rPr>
                <w:rFonts w:ascii="Calibri Light" w:hAnsi="Calibri Light" w:cs="Calibri Light"/>
                <w:lang w:val="id"/>
              </w:rPr>
              <w:t xml:space="preserve"> </w:t>
            </w:r>
            <w:r w:rsidR="005A5385" w:rsidRPr="00FD47AC">
              <w:rPr>
                <w:rFonts w:ascii="Calibri Light" w:hAnsi="Calibri Light" w:cs="Calibri Light"/>
                <w:sz w:val="24"/>
                <w:lang w:val="id"/>
              </w:rPr>
              <w:t xml:space="preserve">71 </w:t>
            </w:r>
            <w:r>
              <w:rPr>
                <w:rFonts w:ascii="Calibri Light" w:hAnsi="Calibri Light" w:cs="Calibri Light"/>
                <w:sz w:val="24"/>
              </w:rPr>
              <w:t>sampai</w:t>
            </w:r>
            <w:r w:rsidR="005A5385" w:rsidRPr="00FD47AC">
              <w:rPr>
                <w:rFonts w:ascii="Calibri Light" w:hAnsi="Calibri Light" w:cs="Calibri Light"/>
                <w:sz w:val="24"/>
                <w:lang w:val="id"/>
              </w:rPr>
              <w:t xml:space="preserve"> 100 mmHg</w:t>
            </w:r>
          </w:p>
        </w:tc>
        <w:tc>
          <w:tcPr>
            <w:tcW w:w="1640" w:type="dxa"/>
            <w:vMerge/>
            <w:tcBorders>
              <w:top w:val="nil"/>
            </w:tcBorders>
            <w:vAlign w:val="center"/>
          </w:tcPr>
          <w:p w14:paraId="18942AEA" w14:textId="77777777" w:rsidR="00D70F28" w:rsidRPr="00FD47AC" w:rsidRDefault="00D70F28" w:rsidP="00B15BB7">
            <w:pPr>
              <w:rPr>
                <w:rFonts w:ascii="Calibri Light" w:hAnsi="Calibri Light" w:cs="Calibri Light"/>
                <w:sz w:val="2"/>
                <w:szCs w:val="2"/>
              </w:rPr>
            </w:pPr>
          </w:p>
        </w:tc>
        <w:tc>
          <w:tcPr>
            <w:tcW w:w="3476" w:type="dxa"/>
            <w:vMerge/>
            <w:tcBorders>
              <w:top w:val="nil"/>
            </w:tcBorders>
            <w:vAlign w:val="center"/>
          </w:tcPr>
          <w:p w14:paraId="073F121A" w14:textId="77777777" w:rsidR="00D70F28" w:rsidRPr="00FD47AC" w:rsidRDefault="00D70F28" w:rsidP="00B15BB7">
            <w:pPr>
              <w:rPr>
                <w:rFonts w:ascii="Calibri Light" w:hAnsi="Calibri Light" w:cs="Calibri Light"/>
                <w:sz w:val="2"/>
                <w:szCs w:val="2"/>
              </w:rPr>
            </w:pPr>
          </w:p>
        </w:tc>
      </w:tr>
      <w:tr w:rsidR="00D70F28" w:rsidRPr="00FD47AC" w14:paraId="1A26ED10" w14:textId="77777777" w:rsidTr="00B15BB7">
        <w:trPr>
          <w:trHeight w:val="1267"/>
        </w:trPr>
        <w:tc>
          <w:tcPr>
            <w:tcW w:w="1644" w:type="dxa"/>
            <w:vMerge/>
            <w:tcBorders>
              <w:top w:val="nil"/>
            </w:tcBorders>
            <w:vAlign w:val="center"/>
          </w:tcPr>
          <w:p w14:paraId="15404D4A" w14:textId="77777777" w:rsidR="00D70F28" w:rsidRPr="00FD47AC" w:rsidRDefault="00D70F28" w:rsidP="00B15BB7">
            <w:pPr>
              <w:rPr>
                <w:rFonts w:ascii="Calibri Light" w:hAnsi="Calibri Light" w:cs="Calibri Light"/>
                <w:sz w:val="2"/>
                <w:szCs w:val="2"/>
              </w:rPr>
            </w:pPr>
          </w:p>
        </w:tc>
        <w:tc>
          <w:tcPr>
            <w:tcW w:w="884" w:type="dxa"/>
            <w:vMerge/>
            <w:tcBorders>
              <w:top w:val="nil"/>
            </w:tcBorders>
            <w:vAlign w:val="center"/>
          </w:tcPr>
          <w:p w14:paraId="5EE1CB73" w14:textId="77777777" w:rsidR="00D70F28" w:rsidRPr="00FD47AC" w:rsidRDefault="00D70F28" w:rsidP="00B15BB7">
            <w:pPr>
              <w:rPr>
                <w:rFonts w:ascii="Calibri Light" w:hAnsi="Calibri Light" w:cs="Calibri Light"/>
                <w:sz w:val="2"/>
                <w:szCs w:val="2"/>
              </w:rPr>
            </w:pPr>
          </w:p>
        </w:tc>
        <w:tc>
          <w:tcPr>
            <w:tcW w:w="1733" w:type="dxa"/>
            <w:vAlign w:val="center"/>
          </w:tcPr>
          <w:p w14:paraId="1746E421" w14:textId="6A36B875" w:rsidR="00D70F28" w:rsidRPr="00FD47AC" w:rsidRDefault="00B15BB7" w:rsidP="00B15BB7">
            <w:pPr>
              <w:pStyle w:val="TableParagraph"/>
              <w:tabs>
                <w:tab w:val="left" w:pos="609"/>
              </w:tabs>
              <w:spacing w:line="288" w:lineRule="exact"/>
              <w:ind w:left="105" w:right="88"/>
              <w:rPr>
                <w:rFonts w:ascii="Calibri Light" w:hAnsi="Calibri Light" w:cs="Calibri Light"/>
                <w:sz w:val="24"/>
              </w:rPr>
            </w:pPr>
            <w:r>
              <w:rPr>
                <w:rFonts w:ascii="Calibri Light" w:hAnsi="Calibri Light" w:cs="Calibri Light"/>
                <w:sz w:val="24"/>
                <w:lang w:val="id"/>
              </w:rPr>
              <w:t>±</w:t>
            </w:r>
            <w:r w:rsidR="005A5385" w:rsidRPr="00FD47AC">
              <w:rPr>
                <w:rFonts w:ascii="Calibri Light" w:hAnsi="Calibri Light" w:cs="Calibri Light"/>
                <w:sz w:val="24"/>
                <w:lang w:val="id"/>
              </w:rPr>
              <w:t>10% dari</w:t>
            </w:r>
          </w:p>
          <w:p w14:paraId="15AA884D" w14:textId="009CF6DC" w:rsidR="00D70F28" w:rsidRPr="00FD47AC" w:rsidRDefault="00B15BB7" w:rsidP="00B15BB7">
            <w:pPr>
              <w:pStyle w:val="TableParagraph"/>
              <w:tabs>
                <w:tab w:val="left" w:pos="1259"/>
              </w:tabs>
              <w:ind w:left="105" w:right="88"/>
              <w:rPr>
                <w:rFonts w:ascii="Calibri Light" w:hAnsi="Calibri Light" w:cs="Calibri Light"/>
                <w:sz w:val="24"/>
              </w:rPr>
            </w:pPr>
            <w:r>
              <w:rPr>
                <w:rFonts w:ascii="Calibri Light" w:hAnsi="Calibri Light" w:cs="Calibri Light"/>
                <w:sz w:val="24"/>
              </w:rPr>
              <w:t>bacaan</w:t>
            </w:r>
            <w:r w:rsidR="00C431EF" w:rsidRPr="00FD47AC">
              <w:rPr>
                <w:rFonts w:ascii="Calibri Light" w:hAnsi="Calibri Light" w:cs="Calibri Light"/>
                <w:sz w:val="24"/>
                <w:lang w:val="id"/>
              </w:rPr>
              <w:t xml:space="preserve">, </w:t>
            </w:r>
            <w:r w:rsidR="005A5385" w:rsidRPr="00FD47AC">
              <w:rPr>
                <w:rFonts w:ascii="Calibri Light" w:hAnsi="Calibri Light" w:cs="Calibri Light"/>
                <w:sz w:val="24"/>
                <w:lang w:val="id"/>
              </w:rPr>
              <w:t>101</w:t>
            </w:r>
          </w:p>
          <w:p w14:paraId="4A3BC24C" w14:textId="0CA3C6DA" w:rsidR="00D70F28" w:rsidRPr="00FD47AC" w:rsidRDefault="00B15BB7" w:rsidP="00B15BB7">
            <w:pPr>
              <w:pStyle w:val="TableParagraph"/>
              <w:spacing w:line="312" w:lineRule="exact"/>
              <w:ind w:left="105" w:right="88"/>
              <w:rPr>
                <w:rFonts w:ascii="Calibri Light" w:hAnsi="Calibri Light" w:cs="Calibri Light"/>
                <w:sz w:val="24"/>
              </w:rPr>
            </w:pPr>
            <w:r>
              <w:rPr>
                <w:rFonts w:ascii="Calibri Light" w:hAnsi="Calibri Light" w:cs="Calibri Light"/>
                <w:sz w:val="24"/>
              </w:rPr>
              <w:t>sampai</w:t>
            </w:r>
            <w:r w:rsidR="005A5385" w:rsidRPr="00FD47AC">
              <w:rPr>
                <w:rFonts w:ascii="Calibri Light" w:hAnsi="Calibri Light" w:cs="Calibri Light"/>
                <w:sz w:val="24"/>
                <w:lang w:val="id"/>
              </w:rPr>
              <w:t xml:space="preserve"> 150 mmHg</w:t>
            </w:r>
          </w:p>
        </w:tc>
        <w:tc>
          <w:tcPr>
            <w:tcW w:w="1640" w:type="dxa"/>
            <w:vMerge/>
            <w:tcBorders>
              <w:top w:val="nil"/>
            </w:tcBorders>
            <w:vAlign w:val="center"/>
          </w:tcPr>
          <w:p w14:paraId="7199ACA8" w14:textId="77777777" w:rsidR="00D70F28" w:rsidRPr="00FD47AC" w:rsidRDefault="00D70F28" w:rsidP="00B15BB7">
            <w:pPr>
              <w:rPr>
                <w:rFonts w:ascii="Calibri Light" w:hAnsi="Calibri Light" w:cs="Calibri Light"/>
                <w:sz w:val="2"/>
                <w:szCs w:val="2"/>
              </w:rPr>
            </w:pPr>
          </w:p>
        </w:tc>
        <w:tc>
          <w:tcPr>
            <w:tcW w:w="3476" w:type="dxa"/>
            <w:vMerge/>
            <w:tcBorders>
              <w:top w:val="nil"/>
            </w:tcBorders>
            <w:vAlign w:val="center"/>
          </w:tcPr>
          <w:p w14:paraId="2F819B13" w14:textId="77777777" w:rsidR="00D70F28" w:rsidRPr="00FD47AC" w:rsidRDefault="00D70F28" w:rsidP="00B15BB7">
            <w:pPr>
              <w:rPr>
                <w:rFonts w:ascii="Calibri Light" w:hAnsi="Calibri Light" w:cs="Calibri Light"/>
                <w:sz w:val="2"/>
                <w:szCs w:val="2"/>
              </w:rPr>
            </w:pPr>
          </w:p>
        </w:tc>
      </w:tr>
      <w:tr w:rsidR="00D70F28" w:rsidRPr="00FD47AC" w14:paraId="420014CF" w14:textId="77777777" w:rsidTr="00B15BB7">
        <w:trPr>
          <w:trHeight w:val="1578"/>
        </w:trPr>
        <w:tc>
          <w:tcPr>
            <w:tcW w:w="1644" w:type="dxa"/>
            <w:vMerge/>
            <w:tcBorders>
              <w:top w:val="nil"/>
            </w:tcBorders>
            <w:vAlign w:val="center"/>
          </w:tcPr>
          <w:p w14:paraId="62614B63" w14:textId="77777777" w:rsidR="00D70F28" w:rsidRPr="00FD47AC" w:rsidRDefault="00D70F28" w:rsidP="00B15BB7">
            <w:pPr>
              <w:rPr>
                <w:rFonts w:ascii="Calibri Light" w:hAnsi="Calibri Light" w:cs="Calibri Light"/>
                <w:sz w:val="2"/>
                <w:szCs w:val="2"/>
              </w:rPr>
            </w:pPr>
          </w:p>
        </w:tc>
        <w:tc>
          <w:tcPr>
            <w:tcW w:w="884" w:type="dxa"/>
            <w:vMerge/>
            <w:tcBorders>
              <w:top w:val="nil"/>
            </w:tcBorders>
            <w:vAlign w:val="center"/>
          </w:tcPr>
          <w:p w14:paraId="4996073B" w14:textId="77777777" w:rsidR="00D70F28" w:rsidRPr="00FD47AC" w:rsidRDefault="00D70F28" w:rsidP="00B15BB7">
            <w:pPr>
              <w:rPr>
                <w:rFonts w:ascii="Calibri Light" w:hAnsi="Calibri Light" w:cs="Calibri Light"/>
                <w:sz w:val="2"/>
                <w:szCs w:val="2"/>
              </w:rPr>
            </w:pPr>
          </w:p>
        </w:tc>
        <w:tc>
          <w:tcPr>
            <w:tcW w:w="1733" w:type="dxa"/>
            <w:vAlign w:val="center"/>
          </w:tcPr>
          <w:p w14:paraId="6D37FAF8" w14:textId="1872C2E6" w:rsidR="00D70F28" w:rsidRPr="00B15BB7" w:rsidRDefault="00B15BB7" w:rsidP="00B15BB7">
            <w:pPr>
              <w:pStyle w:val="TableParagraph"/>
              <w:tabs>
                <w:tab w:val="left" w:pos="1458"/>
              </w:tabs>
              <w:spacing w:line="271" w:lineRule="auto"/>
              <w:ind w:left="105" w:right="88"/>
              <w:rPr>
                <w:rFonts w:ascii="Calibri Light" w:hAnsi="Calibri Light" w:cs="Calibri Light"/>
                <w:sz w:val="24"/>
              </w:rPr>
            </w:pPr>
            <w:r>
              <w:rPr>
                <w:rFonts w:ascii="Calibri Light" w:hAnsi="Calibri Light" w:cs="Calibri Light"/>
                <w:sz w:val="24"/>
                <w:lang w:val="id"/>
              </w:rPr>
              <w:t>±</w:t>
            </w:r>
            <w:r w:rsidR="005A5385" w:rsidRPr="00FD47AC">
              <w:rPr>
                <w:rFonts w:ascii="Calibri Light" w:hAnsi="Calibri Light" w:cs="Calibri Light"/>
                <w:sz w:val="24"/>
                <w:lang w:val="id"/>
              </w:rPr>
              <w:t xml:space="preserve">12% atau </w:t>
            </w:r>
            <w:r w:rsidR="00C431EF" w:rsidRPr="00FD47AC">
              <w:rPr>
                <w:rFonts w:ascii="Calibri Light" w:hAnsi="Calibri Light" w:cs="Calibri Light"/>
                <w:lang w:val="id"/>
              </w:rPr>
              <w:t xml:space="preserve"> </w:t>
            </w:r>
            <w:r w:rsidR="00C431EF" w:rsidRPr="00FD47AC">
              <w:rPr>
                <w:rFonts w:ascii="Calibri Light" w:hAnsi="Calibri Light" w:cs="Calibri Light"/>
                <w:sz w:val="24"/>
                <w:lang w:val="id"/>
              </w:rPr>
              <w:t>±</w:t>
            </w:r>
            <w:r w:rsidR="005A5385" w:rsidRPr="00FD47AC">
              <w:rPr>
                <w:rFonts w:ascii="Calibri Light" w:hAnsi="Calibri Light" w:cs="Calibri Light"/>
                <w:spacing w:val="-15"/>
                <w:sz w:val="24"/>
                <w:lang w:val="id"/>
              </w:rPr>
              <w:t xml:space="preserve">4 </w:t>
            </w:r>
            <w:r w:rsidR="00C431EF" w:rsidRPr="00FD47AC">
              <w:rPr>
                <w:rFonts w:ascii="Calibri Light" w:hAnsi="Calibri Light" w:cs="Calibri Light"/>
                <w:lang w:val="id"/>
              </w:rPr>
              <w:t xml:space="preserve"> </w:t>
            </w:r>
            <w:r>
              <w:rPr>
                <w:rFonts w:ascii="Calibri Light" w:hAnsi="Calibri Light" w:cs="Calibri Light"/>
                <w:sz w:val="24"/>
                <w:lang w:val="id"/>
              </w:rPr>
              <w:t>mmHg</w:t>
            </w:r>
            <w:r w:rsidR="00C431EF" w:rsidRPr="00FD47AC">
              <w:rPr>
                <w:rFonts w:ascii="Calibri Light" w:hAnsi="Calibri Light" w:cs="Calibri Light"/>
                <w:lang w:val="id"/>
              </w:rPr>
              <w:t xml:space="preserve"> </w:t>
            </w:r>
            <w:r>
              <w:rPr>
                <w:rFonts w:ascii="Calibri Light" w:hAnsi="Calibri Light" w:cs="Calibri Light"/>
                <w:sz w:val="24"/>
              </w:rPr>
              <w:t>dari bacaan</w:t>
            </w:r>
            <w:r w:rsidR="00C431EF" w:rsidRPr="00FD47AC">
              <w:rPr>
                <w:rFonts w:ascii="Calibri Light" w:hAnsi="Calibri Light" w:cs="Calibri Light"/>
                <w:sz w:val="24"/>
                <w:lang w:val="id"/>
              </w:rPr>
              <w:t xml:space="preserve">, </w:t>
            </w:r>
            <w:r>
              <w:rPr>
                <w:rFonts w:ascii="Calibri Light" w:hAnsi="Calibri Light" w:cs="Calibri Light"/>
                <w:sz w:val="24"/>
              </w:rPr>
              <w:t>mana yang lebih besar</w:t>
            </w:r>
          </w:p>
        </w:tc>
        <w:tc>
          <w:tcPr>
            <w:tcW w:w="1640" w:type="dxa"/>
            <w:vAlign w:val="center"/>
          </w:tcPr>
          <w:p w14:paraId="08636953" w14:textId="4517D9C7" w:rsidR="00D70F28" w:rsidRPr="00FD47AC" w:rsidRDefault="005A5385" w:rsidP="00B15BB7">
            <w:pPr>
              <w:pStyle w:val="TableParagraph"/>
              <w:spacing w:line="271" w:lineRule="auto"/>
              <w:ind w:left="104" w:right="264"/>
              <w:rPr>
                <w:rFonts w:ascii="Calibri Light" w:hAnsi="Calibri Light" w:cs="Calibri Light"/>
                <w:sz w:val="24"/>
              </w:rPr>
            </w:pPr>
            <w:r w:rsidRPr="00FD47AC">
              <w:rPr>
                <w:rFonts w:ascii="Calibri Light" w:hAnsi="Calibri Light" w:cs="Calibri Light"/>
                <w:sz w:val="24"/>
                <w:lang w:val="id"/>
              </w:rPr>
              <w:t>Laju pernafasan &gt; 60 rpm</w:t>
            </w:r>
          </w:p>
        </w:tc>
        <w:tc>
          <w:tcPr>
            <w:tcW w:w="3476" w:type="dxa"/>
            <w:vAlign w:val="center"/>
          </w:tcPr>
          <w:p w14:paraId="297D2BA5" w14:textId="77777777" w:rsidR="00D70F28" w:rsidRPr="00FD47AC" w:rsidRDefault="005A5385" w:rsidP="00B15BB7">
            <w:pPr>
              <w:pStyle w:val="TableParagraph"/>
              <w:ind w:left="104"/>
              <w:rPr>
                <w:rFonts w:ascii="Calibri Light" w:hAnsi="Calibri Light" w:cs="Calibri Light"/>
                <w:sz w:val="24"/>
              </w:rPr>
            </w:pPr>
            <w:r w:rsidRPr="00FD47AC">
              <w:rPr>
                <w:rFonts w:ascii="Calibri Light" w:hAnsi="Calibri Light" w:cs="Calibri Light"/>
                <w:sz w:val="24"/>
                <w:lang w:val="id"/>
              </w:rPr>
              <w:t>Semua kondisi</w:t>
            </w:r>
          </w:p>
        </w:tc>
      </w:tr>
      <w:tr w:rsidR="00D70F28" w:rsidRPr="00FD47AC" w14:paraId="389BB862" w14:textId="77777777" w:rsidTr="00B15BB7">
        <w:trPr>
          <w:trHeight w:val="453"/>
        </w:trPr>
        <w:tc>
          <w:tcPr>
            <w:tcW w:w="1644" w:type="dxa"/>
            <w:vMerge/>
            <w:tcBorders>
              <w:top w:val="nil"/>
            </w:tcBorders>
            <w:vAlign w:val="center"/>
          </w:tcPr>
          <w:p w14:paraId="182B2810" w14:textId="77777777" w:rsidR="00D70F28" w:rsidRPr="00FD47AC" w:rsidRDefault="00D70F28" w:rsidP="00B15BB7">
            <w:pPr>
              <w:rPr>
                <w:rFonts w:ascii="Calibri Light" w:hAnsi="Calibri Light" w:cs="Calibri Light"/>
                <w:sz w:val="2"/>
                <w:szCs w:val="2"/>
              </w:rPr>
            </w:pPr>
          </w:p>
        </w:tc>
        <w:tc>
          <w:tcPr>
            <w:tcW w:w="884" w:type="dxa"/>
            <w:vAlign w:val="center"/>
          </w:tcPr>
          <w:p w14:paraId="4AAC9FA4" w14:textId="0F9B857A" w:rsidR="00D70F28" w:rsidRPr="00B15BB7" w:rsidRDefault="00B15BB7" w:rsidP="00B15BB7">
            <w:pPr>
              <w:pStyle w:val="TableParagraph"/>
              <w:ind w:left="105"/>
              <w:rPr>
                <w:rFonts w:ascii="Calibri Light" w:hAnsi="Calibri Light" w:cs="Calibri Light"/>
                <w:sz w:val="24"/>
              </w:rPr>
            </w:pPr>
            <w:r>
              <w:rPr>
                <w:rFonts w:ascii="Calibri Light" w:hAnsi="Calibri Light" w:cs="Calibri Light"/>
                <w:sz w:val="24"/>
              </w:rPr>
              <w:t>AwRR</w:t>
            </w:r>
          </w:p>
        </w:tc>
        <w:tc>
          <w:tcPr>
            <w:tcW w:w="6849" w:type="dxa"/>
            <w:gridSpan w:val="3"/>
            <w:vAlign w:val="center"/>
          </w:tcPr>
          <w:p w14:paraId="5B752866" w14:textId="77777777" w:rsidR="00D70F28" w:rsidRPr="00FD47AC" w:rsidRDefault="00C431EF" w:rsidP="00B15BB7">
            <w:pPr>
              <w:pStyle w:val="TableParagraph"/>
              <w:ind w:left="105"/>
              <w:rPr>
                <w:rFonts w:ascii="Calibri Light" w:hAnsi="Calibri Light" w:cs="Calibri Light"/>
                <w:sz w:val="24"/>
              </w:rPr>
            </w:pPr>
            <w:r w:rsidRPr="00FD47AC">
              <w:rPr>
                <w:rFonts w:ascii="Calibri Light" w:hAnsi="Calibri Light" w:cs="Calibri Light"/>
                <w:sz w:val="24"/>
                <w:lang w:val="id"/>
              </w:rPr>
              <w:t>±</w:t>
            </w:r>
            <w:r w:rsidR="005A5385" w:rsidRPr="00FD47AC">
              <w:rPr>
                <w:rFonts w:ascii="Calibri Light" w:hAnsi="Calibri Light" w:cs="Calibri Light"/>
                <w:sz w:val="24"/>
                <w:lang w:val="id"/>
              </w:rPr>
              <w:t xml:space="preserve"> 1 rpm</w:t>
            </w:r>
          </w:p>
        </w:tc>
      </w:tr>
      <w:tr w:rsidR="00D70F28" w:rsidRPr="00FD47AC" w14:paraId="4B86623E" w14:textId="77777777" w:rsidTr="00B15BB7">
        <w:trPr>
          <w:trHeight w:val="935"/>
        </w:trPr>
        <w:tc>
          <w:tcPr>
            <w:tcW w:w="1644" w:type="dxa"/>
            <w:vAlign w:val="center"/>
          </w:tcPr>
          <w:p w14:paraId="38963FFF" w14:textId="7A75BB1C" w:rsidR="00D70F28" w:rsidRPr="00B15BB7" w:rsidRDefault="00B15BB7" w:rsidP="00B15BB7">
            <w:pPr>
              <w:pStyle w:val="TableParagraph"/>
              <w:rPr>
                <w:rFonts w:ascii="Calibri Light" w:hAnsi="Calibri Light" w:cs="Calibri Light"/>
                <w:i/>
                <w:sz w:val="24"/>
              </w:rPr>
            </w:pPr>
            <w:r>
              <w:rPr>
                <w:rFonts w:ascii="Calibri Light" w:hAnsi="Calibri Light" w:cs="Calibri Light"/>
                <w:sz w:val="24"/>
              </w:rPr>
              <w:t xml:space="preserve">Akurasi Pengukuran </w:t>
            </w:r>
            <w:r>
              <w:rPr>
                <w:rFonts w:ascii="Calibri Light" w:hAnsi="Calibri Light" w:cs="Calibri Light"/>
                <w:i/>
                <w:sz w:val="24"/>
              </w:rPr>
              <w:t>Drfit</w:t>
            </w:r>
          </w:p>
        </w:tc>
        <w:tc>
          <w:tcPr>
            <w:tcW w:w="7733" w:type="dxa"/>
            <w:gridSpan w:val="4"/>
            <w:vAlign w:val="center"/>
          </w:tcPr>
          <w:p w14:paraId="69646512" w14:textId="085A989F" w:rsidR="00D70F28" w:rsidRPr="00B15BB7" w:rsidRDefault="005A5385" w:rsidP="00B15BB7">
            <w:pPr>
              <w:pStyle w:val="TableParagraph"/>
              <w:ind w:left="105"/>
              <w:rPr>
                <w:rFonts w:ascii="Calibri Light" w:hAnsi="Calibri Light" w:cs="Calibri Light"/>
                <w:sz w:val="24"/>
              </w:rPr>
            </w:pPr>
            <w:r w:rsidRPr="00FD47AC">
              <w:rPr>
                <w:rFonts w:ascii="Calibri Light" w:hAnsi="Calibri Light" w:cs="Calibri Light"/>
                <w:sz w:val="24"/>
                <w:lang w:val="id"/>
              </w:rPr>
              <w:t xml:space="preserve">Memenuhi persyaratan </w:t>
            </w:r>
            <w:r w:rsidR="00B15BB7">
              <w:rPr>
                <w:rFonts w:ascii="Calibri Light" w:hAnsi="Calibri Light" w:cs="Calibri Light"/>
                <w:sz w:val="24"/>
              </w:rPr>
              <w:t>akurasi pengukuran</w:t>
            </w:r>
          </w:p>
        </w:tc>
      </w:tr>
      <w:tr w:rsidR="00D70F28" w:rsidRPr="00FD47AC" w14:paraId="7D5F3B4D" w14:textId="77777777" w:rsidTr="00B15BB7">
        <w:trPr>
          <w:trHeight w:val="623"/>
        </w:trPr>
        <w:tc>
          <w:tcPr>
            <w:tcW w:w="1644" w:type="dxa"/>
            <w:vAlign w:val="center"/>
          </w:tcPr>
          <w:p w14:paraId="5D3DDD3D" w14:textId="7485B4A0" w:rsidR="00D70F28" w:rsidRPr="00B15BB7" w:rsidRDefault="00B15BB7" w:rsidP="00B15BB7">
            <w:pPr>
              <w:pStyle w:val="TableParagraph"/>
              <w:rPr>
                <w:rFonts w:ascii="Calibri Light" w:hAnsi="Calibri Light" w:cs="Calibri Light"/>
                <w:sz w:val="24"/>
              </w:rPr>
            </w:pPr>
            <w:r>
              <w:rPr>
                <w:rFonts w:ascii="Calibri Light" w:hAnsi="Calibri Light" w:cs="Calibri Light"/>
                <w:sz w:val="24"/>
              </w:rPr>
              <w:t>Debit gas sampel</w:t>
            </w:r>
          </w:p>
        </w:tc>
        <w:tc>
          <w:tcPr>
            <w:tcW w:w="7733" w:type="dxa"/>
            <w:gridSpan w:val="4"/>
            <w:vAlign w:val="center"/>
          </w:tcPr>
          <w:p w14:paraId="295D5A55" w14:textId="642D13D1" w:rsidR="00D70F28" w:rsidRPr="00FD47AC" w:rsidRDefault="005A5385" w:rsidP="00B15BB7">
            <w:pPr>
              <w:pStyle w:val="TableParagraph"/>
              <w:ind w:left="105"/>
              <w:rPr>
                <w:rFonts w:ascii="Calibri Light" w:hAnsi="Calibri Light" w:cs="Calibri Light"/>
                <w:sz w:val="24"/>
              </w:rPr>
            </w:pPr>
            <w:r w:rsidRPr="00FD47AC">
              <w:rPr>
                <w:rFonts w:ascii="Calibri Light" w:hAnsi="Calibri Light" w:cs="Calibri Light"/>
                <w:sz w:val="24"/>
                <w:lang w:val="id"/>
              </w:rPr>
              <w:t>70 ml/menit atau 100 ml/menit, opsional (</w:t>
            </w:r>
            <w:r w:rsidR="00B15BB7">
              <w:rPr>
                <w:rFonts w:ascii="Calibri Light" w:hAnsi="Calibri Light" w:cs="Calibri Light"/>
                <w:sz w:val="24"/>
                <w:lang w:val="id"/>
              </w:rPr>
              <w:t>±</w:t>
            </w:r>
            <w:r w:rsidRPr="00FD47AC">
              <w:rPr>
                <w:rFonts w:ascii="Calibri Light" w:hAnsi="Calibri Light" w:cs="Calibri Light"/>
                <w:sz w:val="24"/>
                <w:lang w:val="id"/>
              </w:rPr>
              <w:t>15 ml/menit)</w:t>
            </w:r>
          </w:p>
        </w:tc>
      </w:tr>
      <w:tr w:rsidR="00D70F28" w:rsidRPr="00FD47AC" w14:paraId="7B2832C4" w14:textId="77777777" w:rsidTr="00B15BB7">
        <w:trPr>
          <w:trHeight w:val="453"/>
        </w:trPr>
        <w:tc>
          <w:tcPr>
            <w:tcW w:w="1644" w:type="dxa"/>
            <w:vAlign w:val="center"/>
          </w:tcPr>
          <w:p w14:paraId="497303AA" w14:textId="7FFC7D2B" w:rsidR="00D70F28" w:rsidRPr="00B15BB7" w:rsidRDefault="00B15BB7" w:rsidP="00B15BB7">
            <w:pPr>
              <w:pStyle w:val="TableParagraph"/>
              <w:rPr>
                <w:rFonts w:ascii="Calibri Light" w:hAnsi="Calibri Light" w:cs="Calibri Light"/>
                <w:sz w:val="24"/>
              </w:rPr>
            </w:pPr>
            <w:r>
              <w:rPr>
                <w:rFonts w:ascii="Calibri Light" w:hAnsi="Calibri Light" w:cs="Calibri Light"/>
                <w:sz w:val="24"/>
              </w:rPr>
              <w:t>Waktu Pemanasan</w:t>
            </w:r>
          </w:p>
        </w:tc>
        <w:tc>
          <w:tcPr>
            <w:tcW w:w="7733" w:type="dxa"/>
            <w:gridSpan w:val="4"/>
            <w:vAlign w:val="center"/>
          </w:tcPr>
          <w:p w14:paraId="5C6072FD" w14:textId="77777777" w:rsidR="00D70F28" w:rsidRPr="00FD47AC" w:rsidRDefault="005A5385" w:rsidP="00B15BB7">
            <w:pPr>
              <w:pStyle w:val="TableParagraph"/>
              <w:ind w:left="105"/>
              <w:rPr>
                <w:rFonts w:ascii="Calibri Light" w:hAnsi="Calibri Light" w:cs="Calibri Light"/>
                <w:sz w:val="24"/>
              </w:rPr>
            </w:pPr>
            <w:r w:rsidRPr="00FD47AC">
              <w:rPr>
                <w:rFonts w:ascii="Calibri Light" w:hAnsi="Calibri Light" w:cs="Calibri Light"/>
                <w:sz w:val="24"/>
                <w:lang w:val="id"/>
              </w:rPr>
              <w:t>Tampilan pembacaan dalam 20 s; mencapai akurasi yang dirancang dalam waktu 2 menit.</w:t>
            </w:r>
          </w:p>
        </w:tc>
      </w:tr>
      <w:tr w:rsidR="00D70F28" w:rsidRPr="00FD47AC" w14:paraId="18E8B010" w14:textId="77777777" w:rsidTr="00B15BB7">
        <w:trPr>
          <w:trHeight w:val="623"/>
        </w:trPr>
        <w:tc>
          <w:tcPr>
            <w:tcW w:w="1644" w:type="dxa"/>
            <w:vAlign w:val="center"/>
          </w:tcPr>
          <w:p w14:paraId="503087C2" w14:textId="46C4F861" w:rsidR="00D70F28" w:rsidRPr="002B7E60" w:rsidRDefault="002B7E60" w:rsidP="00B15BB7">
            <w:pPr>
              <w:pStyle w:val="TableParagraph"/>
              <w:rPr>
                <w:rFonts w:ascii="Calibri Light" w:hAnsi="Calibri Light" w:cs="Calibri Light"/>
                <w:sz w:val="24"/>
              </w:rPr>
            </w:pPr>
            <w:r>
              <w:rPr>
                <w:rFonts w:ascii="Calibri Light" w:hAnsi="Calibri Light" w:cs="Calibri Light"/>
                <w:sz w:val="24"/>
              </w:rPr>
              <w:t>Waktu Naik (</w:t>
            </w:r>
            <w:r w:rsidR="00DD536D">
              <w:rPr>
                <w:rFonts w:ascii="Calibri Light" w:hAnsi="Calibri Light" w:cs="Calibri Light"/>
                <w:i/>
                <w:sz w:val="24"/>
              </w:rPr>
              <w:t>Rise Time</w:t>
            </w:r>
            <w:r>
              <w:rPr>
                <w:rFonts w:ascii="Calibri Light" w:hAnsi="Calibri Light" w:cs="Calibri Light"/>
                <w:sz w:val="24"/>
              </w:rPr>
              <w:t>)</w:t>
            </w:r>
          </w:p>
        </w:tc>
        <w:tc>
          <w:tcPr>
            <w:tcW w:w="7733" w:type="dxa"/>
            <w:gridSpan w:val="4"/>
            <w:vAlign w:val="center"/>
          </w:tcPr>
          <w:p w14:paraId="33EFFDCF" w14:textId="0DC8EE2E" w:rsidR="00D70F28" w:rsidRPr="00FD47AC" w:rsidRDefault="005A5385" w:rsidP="00DD536D">
            <w:pPr>
              <w:pStyle w:val="TableParagraph"/>
              <w:spacing w:line="268" w:lineRule="exact"/>
              <w:ind w:left="105"/>
              <w:rPr>
                <w:rFonts w:ascii="Calibri Light" w:hAnsi="Calibri Light" w:cs="Calibri Light"/>
                <w:sz w:val="24"/>
              </w:rPr>
            </w:pPr>
            <w:r w:rsidRPr="00FD47AC">
              <w:rPr>
                <w:rFonts w:ascii="Calibri Light" w:hAnsi="Calibri Light" w:cs="Calibri Light"/>
                <w:sz w:val="24"/>
                <w:lang w:val="id"/>
              </w:rPr>
              <w:t>&lt; 400 mdtk (</w:t>
            </w:r>
            <w:r w:rsidR="00DD536D" w:rsidRPr="00FD47AC">
              <w:rPr>
                <w:rFonts w:ascii="Calibri Light" w:hAnsi="Calibri Light" w:cs="Calibri Light"/>
                <w:sz w:val="24"/>
                <w:lang w:val="id"/>
              </w:rPr>
              <w:t>perangkap air</w:t>
            </w:r>
            <w:r w:rsidR="00DD536D">
              <w:rPr>
                <w:rFonts w:ascii="Calibri Light" w:hAnsi="Calibri Light" w:cs="Calibri Light"/>
                <w:sz w:val="24"/>
              </w:rPr>
              <w:t xml:space="preserve"> (</w:t>
            </w:r>
            <w:r w:rsidR="00DD536D">
              <w:rPr>
                <w:rFonts w:ascii="Calibri Light" w:hAnsi="Calibri Light" w:cs="Calibri Light"/>
                <w:i/>
                <w:sz w:val="24"/>
              </w:rPr>
              <w:t>water trap</w:t>
            </w:r>
            <w:r w:rsidR="00DD536D">
              <w:rPr>
                <w:rFonts w:ascii="Calibri Light" w:hAnsi="Calibri Light" w:cs="Calibri Light"/>
                <w:sz w:val="24"/>
              </w:rPr>
              <w:t>)</w:t>
            </w:r>
            <w:r w:rsidR="00DD536D" w:rsidRPr="00FD47AC">
              <w:rPr>
                <w:rFonts w:ascii="Calibri Light" w:hAnsi="Calibri Light" w:cs="Calibri Light"/>
                <w:sz w:val="24"/>
                <w:lang w:val="id"/>
              </w:rPr>
              <w:t xml:space="preserve"> </w:t>
            </w:r>
            <w:r w:rsidR="00DD536D">
              <w:rPr>
                <w:rFonts w:ascii="Calibri Light" w:hAnsi="Calibri Light" w:cs="Calibri Light"/>
                <w:sz w:val="24"/>
              </w:rPr>
              <w:t>dengan saluran</w:t>
            </w:r>
            <w:r w:rsidR="00DD536D">
              <w:rPr>
                <w:rFonts w:ascii="Calibri Light" w:hAnsi="Calibri Light" w:cs="Calibri Light"/>
                <w:sz w:val="24"/>
                <w:lang w:val="id"/>
              </w:rPr>
              <w:t xml:space="preserve"> sampling gas 2</w:t>
            </w:r>
            <w:r w:rsidR="00DD536D" w:rsidRPr="00FD47AC">
              <w:rPr>
                <w:rFonts w:ascii="Calibri Light" w:hAnsi="Calibri Light" w:cs="Calibri Light"/>
                <w:sz w:val="24"/>
                <w:lang w:val="id"/>
              </w:rPr>
              <w:t>m</w:t>
            </w:r>
            <w:r w:rsidRPr="00FD47AC">
              <w:rPr>
                <w:rFonts w:ascii="Calibri Light" w:hAnsi="Calibri Light" w:cs="Calibri Light"/>
                <w:sz w:val="24"/>
                <w:lang w:val="id"/>
              </w:rPr>
              <w:t xml:space="preserve">, </w:t>
            </w:r>
            <w:r w:rsidR="00DD536D">
              <w:rPr>
                <w:rFonts w:ascii="Calibri Light" w:hAnsi="Calibri Light" w:cs="Calibri Light"/>
                <w:sz w:val="24"/>
              </w:rPr>
              <w:t>debit gas sampel</w:t>
            </w:r>
            <w:r w:rsidRPr="00FD47AC">
              <w:rPr>
                <w:rFonts w:ascii="Calibri Light" w:hAnsi="Calibri Light" w:cs="Calibri Light"/>
                <w:sz w:val="24"/>
                <w:lang w:val="id"/>
              </w:rPr>
              <w:t>: 100</w:t>
            </w:r>
            <w:r w:rsidR="00DD536D">
              <w:rPr>
                <w:rFonts w:ascii="Calibri Light" w:hAnsi="Calibri Light" w:cs="Calibri Light"/>
                <w:sz w:val="24"/>
              </w:rPr>
              <w:t xml:space="preserve"> </w:t>
            </w:r>
            <w:r w:rsidRPr="00FD47AC">
              <w:rPr>
                <w:rFonts w:ascii="Calibri Light" w:hAnsi="Calibri Light" w:cs="Calibri Light"/>
                <w:sz w:val="24"/>
                <w:lang w:val="id"/>
              </w:rPr>
              <w:t>ml/menit)</w:t>
            </w:r>
          </w:p>
        </w:tc>
      </w:tr>
      <w:tr w:rsidR="00D70F28" w:rsidRPr="00FD47AC" w14:paraId="60BCDC33" w14:textId="77777777" w:rsidTr="00B15BB7">
        <w:trPr>
          <w:trHeight w:val="623"/>
        </w:trPr>
        <w:tc>
          <w:tcPr>
            <w:tcW w:w="1644" w:type="dxa"/>
            <w:vAlign w:val="center"/>
          </w:tcPr>
          <w:p w14:paraId="59BAA1B6" w14:textId="210403C9" w:rsidR="00D70F28" w:rsidRPr="00DD536D" w:rsidRDefault="00DD536D" w:rsidP="00B15BB7">
            <w:pPr>
              <w:pStyle w:val="TableParagraph"/>
              <w:rPr>
                <w:rFonts w:ascii="Calibri Light" w:hAnsi="Calibri Light" w:cs="Calibri Light"/>
                <w:sz w:val="24"/>
              </w:rPr>
            </w:pPr>
            <w:r>
              <w:rPr>
                <w:rFonts w:ascii="Calibri Light" w:hAnsi="Calibri Light" w:cs="Calibri Light"/>
                <w:sz w:val="24"/>
              </w:rPr>
              <w:t>Waktu Response</w:t>
            </w:r>
          </w:p>
        </w:tc>
        <w:tc>
          <w:tcPr>
            <w:tcW w:w="7733" w:type="dxa"/>
            <w:gridSpan w:val="4"/>
            <w:vAlign w:val="center"/>
          </w:tcPr>
          <w:p w14:paraId="4C0E6EC8" w14:textId="34720251" w:rsidR="00D70F28" w:rsidRPr="00FD47AC" w:rsidRDefault="00DD536D" w:rsidP="00DD536D">
            <w:pPr>
              <w:pStyle w:val="TableParagraph"/>
              <w:spacing w:line="268" w:lineRule="exact"/>
              <w:ind w:left="105"/>
              <w:rPr>
                <w:rFonts w:ascii="Calibri Light" w:hAnsi="Calibri Light" w:cs="Calibri Light"/>
                <w:sz w:val="24"/>
              </w:rPr>
            </w:pPr>
            <w:r>
              <w:rPr>
                <w:rFonts w:ascii="Calibri Light" w:hAnsi="Calibri Light" w:cs="Calibri Light"/>
                <w:sz w:val="24"/>
                <w:lang w:val="id"/>
              </w:rPr>
              <w:t>&lt; 4 detik</w:t>
            </w:r>
            <w:r w:rsidR="005A5385" w:rsidRPr="00FD47AC">
              <w:rPr>
                <w:rFonts w:ascii="Calibri Light" w:hAnsi="Calibri Light" w:cs="Calibri Light"/>
                <w:sz w:val="24"/>
                <w:lang w:val="id"/>
              </w:rPr>
              <w:t xml:space="preserve"> (perangkap air dengan </w:t>
            </w:r>
            <w:r>
              <w:rPr>
                <w:rFonts w:ascii="Calibri Light" w:hAnsi="Calibri Light" w:cs="Calibri Light"/>
                <w:sz w:val="24"/>
              </w:rPr>
              <w:t>saluran</w:t>
            </w:r>
            <w:r>
              <w:rPr>
                <w:rFonts w:ascii="Calibri Light" w:hAnsi="Calibri Light" w:cs="Calibri Light"/>
                <w:sz w:val="24"/>
                <w:lang w:val="id"/>
              </w:rPr>
              <w:t xml:space="preserve"> sampling gas 2</w:t>
            </w:r>
            <w:r w:rsidR="005A5385" w:rsidRPr="00FD47AC">
              <w:rPr>
                <w:rFonts w:ascii="Calibri Light" w:hAnsi="Calibri Light" w:cs="Calibri Light"/>
                <w:sz w:val="24"/>
                <w:lang w:val="id"/>
              </w:rPr>
              <w:t xml:space="preserve">m, </w:t>
            </w:r>
            <w:r>
              <w:rPr>
                <w:rFonts w:ascii="Calibri Light" w:hAnsi="Calibri Light" w:cs="Calibri Light"/>
                <w:sz w:val="24"/>
              </w:rPr>
              <w:t>debit gas sampel</w:t>
            </w:r>
            <w:r w:rsidR="005A5385" w:rsidRPr="00FD47AC">
              <w:rPr>
                <w:rFonts w:ascii="Calibri Light" w:hAnsi="Calibri Light" w:cs="Calibri Light"/>
                <w:sz w:val="24"/>
                <w:lang w:val="id"/>
              </w:rPr>
              <w:t>: 100</w:t>
            </w:r>
            <w:r>
              <w:rPr>
                <w:rFonts w:ascii="Calibri Light" w:hAnsi="Calibri Light" w:cs="Calibri Light"/>
                <w:sz w:val="24"/>
              </w:rPr>
              <w:t xml:space="preserve"> </w:t>
            </w:r>
            <w:r w:rsidR="005A5385" w:rsidRPr="00FD47AC">
              <w:rPr>
                <w:rFonts w:ascii="Calibri Light" w:hAnsi="Calibri Light" w:cs="Calibri Light"/>
                <w:sz w:val="24"/>
                <w:lang w:val="id"/>
              </w:rPr>
              <w:t>ml/menit)</w:t>
            </w:r>
          </w:p>
        </w:tc>
      </w:tr>
      <w:tr w:rsidR="00D70F28" w:rsidRPr="00FD47AC" w14:paraId="4E93C368" w14:textId="77777777" w:rsidTr="00B15BB7">
        <w:trPr>
          <w:trHeight w:val="453"/>
        </w:trPr>
        <w:tc>
          <w:tcPr>
            <w:tcW w:w="1644" w:type="dxa"/>
            <w:vAlign w:val="center"/>
          </w:tcPr>
          <w:p w14:paraId="48587FCC" w14:textId="77777777" w:rsidR="00D70F28" w:rsidRPr="00FD47AC" w:rsidRDefault="005A5385" w:rsidP="00B15BB7">
            <w:pPr>
              <w:pStyle w:val="TableParagraph"/>
              <w:rPr>
                <w:rFonts w:ascii="Calibri Light" w:hAnsi="Calibri Light" w:cs="Calibri Light"/>
                <w:sz w:val="24"/>
              </w:rPr>
            </w:pPr>
            <w:r w:rsidRPr="00FD47AC">
              <w:rPr>
                <w:rFonts w:ascii="Calibri Light" w:hAnsi="Calibri Light" w:cs="Calibri Light"/>
                <w:sz w:val="24"/>
                <w:lang w:val="id"/>
              </w:rPr>
              <w:t>Mode kerja</w:t>
            </w:r>
          </w:p>
        </w:tc>
        <w:tc>
          <w:tcPr>
            <w:tcW w:w="7733" w:type="dxa"/>
            <w:gridSpan w:val="4"/>
            <w:vAlign w:val="center"/>
          </w:tcPr>
          <w:p w14:paraId="062B84D6" w14:textId="2FEAD8A2" w:rsidR="00D70F28" w:rsidRPr="00DD536D" w:rsidRDefault="00DD536D" w:rsidP="00B15BB7">
            <w:pPr>
              <w:pStyle w:val="TableParagraph"/>
              <w:ind w:left="105"/>
              <w:rPr>
                <w:rFonts w:ascii="Calibri Light" w:hAnsi="Calibri Light" w:cs="Calibri Light"/>
                <w:sz w:val="24"/>
              </w:rPr>
            </w:pPr>
            <w:r>
              <w:rPr>
                <w:rFonts w:ascii="Calibri Light" w:hAnsi="Calibri Light" w:cs="Calibri Light"/>
                <w:sz w:val="24"/>
                <w:lang w:val="id"/>
              </w:rPr>
              <w:t>Siaga</w:t>
            </w:r>
            <w:r>
              <w:rPr>
                <w:rFonts w:ascii="Calibri Light" w:hAnsi="Calibri Light" w:cs="Calibri Light"/>
                <w:sz w:val="24"/>
              </w:rPr>
              <w:t xml:space="preserve"> (</w:t>
            </w:r>
            <w:r>
              <w:rPr>
                <w:rFonts w:ascii="Calibri Light" w:hAnsi="Calibri Light" w:cs="Calibri Light"/>
                <w:i/>
                <w:sz w:val="24"/>
              </w:rPr>
              <w:t>standby</w:t>
            </w:r>
            <w:r>
              <w:rPr>
                <w:rFonts w:ascii="Calibri Light" w:hAnsi="Calibri Light" w:cs="Calibri Light"/>
                <w:sz w:val="24"/>
              </w:rPr>
              <w:t>)</w:t>
            </w:r>
            <w:r>
              <w:rPr>
                <w:rFonts w:ascii="Calibri Light" w:hAnsi="Calibri Light" w:cs="Calibri Light"/>
                <w:sz w:val="24"/>
                <w:lang w:val="id"/>
              </w:rPr>
              <w:t>, U</w:t>
            </w:r>
            <w:r w:rsidR="005A5385" w:rsidRPr="00FD47AC">
              <w:rPr>
                <w:rFonts w:ascii="Calibri Light" w:hAnsi="Calibri Light" w:cs="Calibri Light"/>
                <w:sz w:val="24"/>
                <w:lang w:val="id"/>
              </w:rPr>
              <w:t>kur</w:t>
            </w:r>
            <w:r>
              <w:rPr>
                <w:rFonts w:ascii="Calibri Light" w:hAnsi="Calibri Light" w:cs="Calibri Light"/>
                <w:sz w:val="24"/>
              </w:rPr>
              <w:t xml:space="preserve"> (</w:t>
            </w:r>
            <w:r>
              <w:rPr>
                <w:rFonts w:ascii="Calibri Light" w:hAnsi="Calibri Light" w:cs="Calibri Light"/>
                <w:i/>
                <w:sz w:val="24"/>
              </w:rPr>
              <w:t>measure</w:t>
            </w:r>
            <w:r>
              <w:rPr>
                <w:rFonts w:ascii="Calibri Light" w:hAnsi="Calibri Light" w:cs="Calibri Light"/>
                <w:sz w:val="24"/>
              </w:rPr>
              <w:t>)</w:t>
            </w:r>
          </w:p>
        </w:tc>
      </w:tr>
      <w:tr w:rsidR="00D70F28" w:rsidRPr="00FD47AC" w14:paraId="1BDBB3B9" w14:textId="77777777" w:rsidTr="00B15BB7">
        <w:trPr>
          <w:trHeight w:val="936"/>
        </w:trPr>
        <w:tc>
          <w:tcPr>
            <w:tcW w:w="1644" w:type="dxa"/>
            <w:vAlign w:val="center"/>
          </w:tcPr>
          <w:p w14:paraId="75BF92F8" w14:textId="45239B0B" w:rsidR="00D70F28" w:rsidRPr="00FD47AC" w:rsidRDefault="00DD536D" w:rsidP="00DD536D">
            <w:pPr>
              <w:pStyle w:val="TableParagraph"/>
              <w:rPr>
                <w:rFonts w:ascii="Calibri Light" w:hAnsi="Calibri Light" w:cs="Calibri Light"/>
                <w:sz w:val="24"/>
              </w:rPr>
            </w:pPr>
            <w:r w:rsidRPr="00FD47AC">
              <w:rPr>
                <w:rFonts w:ascii="Calibri Light" w:hAnsi="Calibri Light" w:cs="Calibri Light"/>
                <w:sz w:val="24"/>
                <w:lang w:val="id"/>
              </w:rPr>
              <w:t xml:space="preserve">Kompensasi </w:t>
            </w:r>
            <w:r w:rsidR="005A5385" w:rsidRPr="00FD47AC">
              <w:rPr>
                <w:rFonts w:ascii="Calibri Light" w:hAnsi="Calibri Light" w:cs="Calibri Light"/>
                <w:sz w:val="24"/>
                <w:lang w:val="id"/>
              </w:rPr>
              <w:t>O</w:t>
            </w:r>
            <w:r w:rsidR="005A5385" w:rsidRPr="00FD47AC">
              <w:rPr>
                <w:rFonts w:ascii="Calibri Light" w:hAnsi="Calibri Light" w:cs="Calibri Light"/>
                <w:sz w:val="24"/>
                <w:vertAlign w:val="subscript"/>
                <w:lang w:val="id"/>
              </w:rPr>
              <w:t>2</w:t>
            </w:r>
          </w:p>
        </w:tc>
        <w:tc>
          <w:tcPr>
            <w:tcW w:w="7733" w:type="dxa"/>
            <w:gridSpan w:val="4"/>
            <w:vAlign w:val="center"/>
          </w:tcPr>
          <w:p w14:paraId="51763545" w14:textId="77777777" w:rsidR="00D70F28" w:rsidRPr="00FD47AC" w:rsidRDefault="005A5385" w:rsidP="00B15BB7">
            <w:pPr>
              <w:pStyle w:val="TableParagraph"/>
              <w:spacing w:line="268" w:lineRule="exact"/>
              <w:ind w:left="105"/>
              <w:rPr>
                <w:rFonts w:ascii="Calibri Light" w:hAnsi="Calibri Light" w:cs="Calibri Light"/>
                <w:sz w:val="24"/>
              </w:rPr>
            </w:pPr>
            <w:r w:rsidRPr="00FD47AC">
              <w:rPr>
                <w:rFonts w:ascii="Calibri Light" w:hAnsi="Calibri Light" w:cs="Calibri Light"/>
                <w:sz w:val="24"/>
                <w:lang w:val="id"/>
              </w:rPr>
              <w:t>Rentang: 0% sampai 100%</w:t>
            </w:r>
          </w:p>
          <w:p w14:paraId="3EE6779A" w14:textId="77777777" w:rsidR="00D70F28" w:rsidRPr="00FD47AC" w:rsidRDefault="005A5385" w:rsidP="00B15BB7">
            <w:pPr>
              <w:pStyle w:val="TableParagraph"/>
              <w:ind w:left="105"/>
              <w:rPr>
                <w:rFonts w:ascii="Calibri Light" w:hAnsi="Calibri Light" w:cs="Calibri Light"/>
                <w:sz w:val="24"/>
              </w:rPr>
            </w:pPr>
            <w:r w:rsidRPr="00FD47AC">
              <w:rPr>
                <w:rFonts w:ascii="Calibri Light" w:hAnsi="Calibri Light" w:cs="Calibri Light"/>
                <w:sz w:val="24"/>
                <w:lang w:val="id"/>
              </w:rPr>
              <w:t>Resolusi: 1%</w:t>
            </w:r>
          </w:p>
          <w:p w14:paraId="2A871920" w14:textId="77777777" w:rsidR="00D70F28" w:rsidRPr="00FD47AC" w:rsidRDefault="005A5385" w:rsidP="00B15BB7">
            <w:pPr>
              <w:pStyle w:val="TableParagraph"/>
              <w:ind w:left="105"/>
              <w:rPr>
                <w:rFonts w:ascii="Calibri Light" w:hAnsi="Calibri Light" w:cs="Calibri Light"/>
                <w:sz w:val="24"/>
              </w:rPr>
            </w:pPr>
            <w:r w:rsidRPr="00FD47AC">
              <w:rPr>
                <w:rFonts w:ascii="Calibri Light" w:hAnsi="Calibri Light" w:cs="Calibri Light"/>
                <w:sz w:val="24"/>
                <w:lang w:val="id"/>
              </w:rPr>
              <w:t>Standar: 16%</w:t>
            </w:r>
          </w:p>
        </w:tc>
      </w:tr>
      <w:tr w:rsidR="00D70F28" w:rsidRPr="00FD47AC" w14:paraId="5A505FF7" w14:textId="77777777" w:rsidTr="00B15BB7">
        <w:trPr>
          <w:trHeight w:val="933"/>
        </w:trPr>
        <w:tc>
          <w:tcPr>
            <w:tcW w:w="1644" w:type="dxa"/>
            <w:vAlign w:val="center"/>
          </w:tcPr>
          <w:p w14:paraId="1B0B9526" w14:textId="11183AB0" w:rsidR="00D70F28" w:rsidRPr="00FD47AC" w:rsidRDefault="00DD536D" w:rsidP="00DD536D">
            <w:pPr>
              <w:pStyle w:val="TableParagraph"/>
              <w:rPr>
                <w:rFonts w:ascii="Calibri Light" w:hAnsi="Calibri Light" w:cs="Calibri Light"/>
                <w:sz w:val="24"/>
              </w:rPr>
            </w:pPr>
            <w:r w:rsidRPr="00FD47AC">
              <w:rPr>
                <w:rFonts w:ascii="Calibri Light" w:hAnsi="Calibri Light" w:cs="Calibri Light"/>
                <w:sz w:val="24"/>
                <w:lang w:val="id"/>
              </w:rPr>
              <w:t xml:space="preserve">Kompensasi </w:t>
            </w:r>
            <w:r w:rsidR="005A5385" w:rsidRPr="00FD47AC">
              <w:rPr>
                <w:rFonts w:ascii="Calibri Light" w:hAnsi="Calibri Light" w:cs="Calibri Light"/>
                <w:sz w:val="24"/>
                <w:lang w:val="id"/>
              </w:rPr>
              <w:t>N</w:t>
            </w:r>
            <w:r w:rsidR="005A5385" w:rsidRPr="00FD47AC">
              <w:rPr>
                <w:rFonts w:ascii="Calibri Light" w:hAnsi="Calibri Light" w:cs="Calibri Light"/>
                <w:sz w:val="24"/>
                <w:vertAlign w:val="subscript"/>
                <w:lang w:val="id"/>
              </w:rPr>
              <w:t>2</w:t>
            </w:r>
            <w:r w:rsidR="005A5385" w:rsidRPr="00FD47AC">
              <w:rPr>
                <w:rFonts w:ascii="Calibri Light" w:hAnsi="Calibri Light" w:cs="Calibri Light"/>
                <w:sz w:val="24"/>
                <w:lang w:val="id"/>
              </w:rPr>
              <w:t>O</w:t>
            </w:r>
          </w:p>
        </w:tc>
        <w:tc>
          <w:tcPr>
            <w:tcW w:w="7733" w:type="dxa"/>
            <w:gridSpan w:val="4"/>
            <w:vAlign w:val="center"/>
          </w:tcPr>
          <w:p w14:paraId="2665A5AD" w14:textId="77777777" w:rsidR="00D70F28" w:rsidRPr="00FD47AC" w:rsidRDefault="005A5385" w:rsidP="00B15BB7">
            <w:pPr>
              <w:pStyle w:val="TableParagraph"/>
              <w:spacing w:line="268" w:lineRule="exact"/>
              <w:ind w:left="105"/>
              <w:rPr>
                <w:rFonts w:ascii="Calibri Light" w:hAnsi="Calibri Light" w:cs="Calibri Light"/>
                <w:sz w:val="24"/>
              </w:rPr>
            </w:pPr>
            <w:r w:rsidRPr="00FD47AC">
              <w:rPr>
                <w:rFonts w:ascii="Calibri Light" w:hAnsi="Calibri Light" w:cs="Calibri Light"/>
                <w:sz w:val="24"/>
                <w:lang w:val="id"/>
              </w:rPr>
              <w:t>Rentang: 0% sampai 100%</w:t>
            </w:r>
          </w:p>
          <w:p w14:paraId="2491B3A4" w14:textId="77777777" w:rsidR="00D70F28" w:rsidRPr="00FD47AC" w:rsidRDefault="005A5385" w:rsidP="00B15BB7">
            <w:pPr>
              <w:pStyle w:val="TableParagraph"/>
              <w:ind w:left="105"/>
              <w:rPr>
                <w:rFonts w:ascii="Calibri Light" w:hAnsi="Calibri Light" w:cs="Calibri Light"/>
                <w:sz w:val="24"/>
              </w:rPr>
            </w:pPr>
            <w:r w:rsidRPr="00FD47AC">
              <w:rPr>
                <w:rFonts w:ascii="Calibri Light" w:hAnsi="Calibri Light" w:cs="Calibri Light"/>
                <w:sz w:val="24"/>
                <w:lang w:val="id"/>
              </w:rPr>
              <w:t>Resolusi: 1%</w:t>
            </w:r>
          </w:p>
          <w:p w14:paraId="04A57399" w14:textId="77777777" w:rsidR="00D70F28" w:rsidRPr="00FD47AC" w:rsidRDefault="005A5385" w:rsidP="00B15BB7">
            <w:pPr>
              <w:pStyle w:val="TableParagraph"/>
              <w:ind w:left="105"/>
              <w:rPr>
                <w:rFonts w:ascii="Calibri Light" w:hAnsi="Calibri Light" w:cs="Calibri Light"/>
                <w:sz w:val="24"/>
              </w:rPr>
            </w:pPr>
            <w:r w:rsidRPr="00FD47AC">
              <w:rPr>
                <w:rFonts w:ascii="Calibri Light" w:hAnsi="Calibri Light" w:cs="Calibri Light"/>
                <w:sz w:val="24"/>
                <w:lang w:val="id"/>
              </w:rPr>
              <w:t>Standar: 0%</w:t>
            </w:r>
          </w:p>
        </w:tc>
      </w:tr>
      <w:tr w:rsidR="00D70F28" w:rsidRPr="00FD47AC" w14:paraId="694630E6" w14:textId="77777777" w:rsidTr="00B15BB7">
        <w:trPr>
          <w:trHeight w:val="935"/>
        </w:trPr>
        <w:tc>
          <w:tcPr>
            <w:tcW w:w="1644" w:type="dxa"/>
            <w:vAlign w:val="center"/>
          </w:tcPr>
          <w:p w14:paraId="0445A777" w14:textId="1F5B8C80" w:rsidR="00D70F28" w:rsidRPr="00FD47AC" w:rsidRDefault="00DD536D" w:rsidP="00DD536D">
            <w:pPr>
              <w:pStyle w:val="TableParagraph"/>
              <w:rPr>
                <w:rFonts w:ascii="Calibri Light" w:hAnsi="Calibri Light" w:cs="Calibri Light"/>
                <w:sz w:val="24"/>
              </w:rPr>
            </w:pPr>
            <w:r w:rsidRPr="00FD47AC">
              <w:rPr>
                <w:rFonts w:ascii="Calibri Light" w:hAnsi="Calibri Light" w:cs="Calibri Light"/>
                <w:sz w:val="24"/>
                <w:lang w:val="id"/>
              </w:rPr>
              <w:t xml:space="preserve">Kompensasi </w:t>
            </w:r>
            <w:r w:rsidR="005A5385" w:rsidRPr="00FD47AC">
              <w:rPr>
                <w:rFonts w:ascii="Calibri Light" w:hAnsi="Calibri Light" w:cs="Calibri Light"/>
                <w:sz w:val="24"/>
                <w:lang w:val="id"/>
              </w:rPr>
              <w:t>Ag</w:t>
            </w:r>
          </w:p>
        </w:tc>
        <w:tc>
          <w:tcPr>
            <w:tcW w:w="7733" w:type="dxa"/>
            <w:gridSpan w:val="4"/>
            <w:vAlign w:val="center"/>
          </w:tcPr>
          <w:p w14:paraId="7F3625FE" w14:textId="77777777" w:rsidR="00D70F28" w:rsidRPr="00FD47AC" w:rsidRDefault="005A5385" w:rsidP="00B15BB7">
            <w:pPr>
              <w:pStyle w:val="TableParagraph"/>
              <w:spacing w:line="270" w:lineRule="exact"/>
              <w:ind w:left="105"/>
              <w:rPr>
                <w:rFonts w:ascii="Calibri Light" w:hAnsi="Calibri Light" w:cs="Calibri Light"/>
                <w:sz w:val="24"/>
              </w:rPr>
            </w:pPr>
            <w:r w:rsidRPr="00FD47AC">
              <w:rPr>
                <w:rFonts w:ascii="Calibri Light" w:hAnsi="Calibri Light" w:cs="Calibri Light"/>
                <w:sz w:val="24"/>
                <w:lang w:val="id"/>
              </w:rPr>
              <w:t>Rentang: 0% sampai 20%</w:t>
            </w:r>
          </w:p>
          <w:p w14:paraId="5B5C7017" w14:textId="77777777" w:rsidR="00D70F28" w:rsidRPr="00FD47AC" w:rsidRDefault="005A5385" w:rsidP="00B15BB7">
            <w:pPr>
              <w:pStyle w:val="TableParagraph"/>
              <w:ind w:left="105"/>
              <w:rPr>
                <w:rFonts w:ascii="Calibri Light" w:hAnsi="Calibri Light" w:cs="Calibri Light"/>
                <w:sz w:val="24"/>
              </w:rPr>
            </w:pPr>
            <w:r w:rsidRPr="00FD47AC">
              <w:rPr>
                <w:rFonts w:ascii="Calibri Light" w:hAnsi="Calibri Light" w:cs="Calibri Light"/>
                <w:sz w:val="24"/>
                <w:lang w:val="id"/>
              </w:rPr>
              <w:t>Resolusi: 0,1%</w:t>
            </w:r>
          </w:p>
          <w:p w14:paraId="04451513" w14:textId="77777777" w:rsidR="00D70F28" w:rsidRPr="00FD47AC" w:rsidRDefault="005A5385" w:rsidP="00B15BB7">
            <w:pPr>
              <w:pStyle w:val="TableParagraph"/>
              <w:ind w:left="105"/>
              <w:rPr>
                <w:rFonts w:ascii="Calibri Light" w:hAnsi="Calibri Light" w:cs="Calibri Light"/>
                <w:sz w:val="24"/>
              </w:rPr>
            </w:pPr>
            <w:r w:rsidRPr="00FD47AC">
              <w:rPr>
                <w:rFonts w:ascii="Calibri Light" w:hAnsi="Calibri Light" w:cs="Calibri Light"/>
                <w:sz w:val="24"/>
                <w:lang w:val="id"/>
              </w:rPr>
              <w:t>Standar: 0%</w:t>
            </w:r>
          </w:p>
        </w:tc>
      </w:tr>
      <w:tr w:rsidR="00D70F28" w:rsidRPr="00FD47AC" w14:paraId="205B7C69" w14:textId="77777777" w:rsidTr="00B15BB7">
        <w:trPr>
          <w:trHeight w:val="935"/>
        </w:trPr>
        <w:tc>
          <w:tcPr>
            <w:tcW w:w="1644" w:type="dxa"/>
            <w:vAlign w:val="center"/>
          </w:tcPr>
          <w:p w14:paraId="4CBB3BE5" w14:textId="1D6AB8D2" w:rsidR="00D70F28" w:rsidRPr="00FD47AC" w:rsidRDefault="00DD536D" w:rsidP="00DD536D">
            <w:pPr>
              <w:pStyle w:val="TableParagraph"/>
              <w:spacing w:line="271" w:lineRule="auto"/>
              <w:ind w:right="120"/>
              <w:rPr>
                <w:rFonts w:ascii="Calibri Light" w:hAnsi="Calibri Light" w:cs="Calibri Light"/>
                <w:sz w:val="24"/>
              </w:rPr>
            </w:pPr>
            <w:r w:rsidRPr="00FD47AC">
              <w:rPr>
                <w:rFonts w:ascii="Calibri Light" w:hAnsi="Calibri Light" w:cs="Calibri Light"/>
                <w:sz w:val="24"/>
                <w:lang w:val="id"/>
              </w:rPr>
              <w:t xml:space="preserve">Metode </w:t>
            </w:r>
            <w:r w:rsidR="005A5385" w:rsidRPr="00FD47AC">
              <w:rPr>
                <w:rFonts w:ascii="Calibri Light" w:hAnsi="Calibri Light" w:cs="Calibri Light"/>
                <w:sz w:val="24"/>
                <w:lang w:val="id"/>
              </w:rPr>
              <w:t>Kompensasi kelembaban</w:t>
            </w:r>
          </w:p>
        </w:tc>
        <w:tc>
          <w:tcPr>
            <w:tcW w:w="7733" w:type="dxa"/>
            <w:gridSpan w:val="4"/>
            <w:vAlign w:val="center"/>
          </w:tcPr>
          <w:p w14:paraId="7B08EC3B" w14:textId="77777777" w:rsidR="00D70F28" w:rsidRPr="00FD47AC" w:rsidRDefault="005A5385" w:rsidP="00B15BB7">
            <w:pPr>
              <w:pStyle w:val="TableParagraph"/>
              <w:ind w:left="105"/>
              <w:rPr>
                <w:rFonts w:ascii="Calibri Light" w:hAnsi="Calibri Light" w:cs="Calibri Light"/>
                <w:sz w:val="24"/>
              </w:rPr>
            </w:pPr>
            <w:r w:rsidRPr="00FD47AC">
              <w:rPr>
                <w:rFonts w:ascii="Calibri Light" w:hAnsi="Calibri Light" w:cs="Calibri Light"/>
                <w:sz w:val="24"/>
                <w:lang w:val="id"/>
              </w:rPr>
              <w:t>ATPD (default), BTPS</w:t>
            </w:r>
          </w:p>
        </w:tc>
      </w:tr>
    </w:tbl>
    <w:p w14:paraId="70C08E0D" w14:textId="77777777" w:rsidR="00D70F28" w:rsidRPr="00FD47AC" w:rsidRDefault="00D70F28">
      <w:pPr>
        <w:rPr>
          <w:rFonts w:ascii="Calibri Light" w:hAnsi="Calibri Light" w:cs="Calibri Light"/>
          <w:sz w:val="24"/>
        </w:rPr>
        <w:sectPr w:rsidR="00D70F28" w:rsidRPr="00FD47AC">
          <w:pgSz w:w="11910" w:h="16850"/>
          <w:pgMar w:top="1180" w:right="520" w:bottom="960" w:left="620" w:header="910" w:footer="775" w:gutter="0"/>
          <w:cols w:space="720"/>
        </w:sectPr>
      </w:pPr>
    </w:p>
    <w:p w14:paraId="2616749F" w14:textId="77777777" w:rsidR="00D70F28" w:rsidRPr="00FD47AC" w:rsidRDefault="00D70F28">
      <w:pPr>
        <w:pStyle w:val="BodyText"/>
        <w:spacing w:before="5"/>
        <w:rPr>
          <w:rFonts w:ascii="Calibri Light" w:hAnsi="Calibri Light" w:cs="Calibri Light"/>
          <w:b/>
          <w:sz w:val="20"/>
        </w:rPr>
      </w:pPr>
    </w:p>
    <w:tbl>
      <w:tblPr>
        <w:tblW w:w="0" w:type="auto"/>
        <w:tblInd w:w="6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44"/>
        <w:gridCol w:w="7732"/>
      </w:tblGrid>
      <w:tr w:rsidR="00D70F28" w:rsidRPr="00FD47AC" w14:paraId="11AD7644" w14:textId="77777777" w:rsidTr="002B7E60">
        <w:trPr>
          <w:trHeight w:val="935"/>
        </w:trPr>
        <w:tc>
          <w:tcPr>
            <w:tcW w:w="1644" w:type="dxa"/>
            <w:vAlign w:val="center"/>
          </w:tcPr>
          <w:p w14:paraId="6DE5EF95" w14:textId="49F9AA4C" w:rsidR="00D70F28" w:rsidRPr="00FD47AC" w:rsidRDefault="009F6526" w:rsidP="009F6526">
            <w:pPr>
              <w:pStyle w:val="TableParagraph"/>
              <w:spacing w:line="268" w:lineRule="exact"/>
              <w:rPr>
                <w:rFonts w:ascii="Calibri Light" w:hAnsi="Calibri Light" w:cs="Calibri Light"/>
                <w:sz w:val="24"/>
              </w:rPr>
            </w:pPr>
            <w:r>
              <w:rPr>
                <w:rFonts w:ascii="Calibri Light" w:hAnsi="Calibri Light" w:cs="Calibri Light"/>
                <w:sz w:val="24"/>
                <w:lang w:val="id"/>
              </w:rPr>
              <w:t xml:space="preserve">Kompensasi </w:t>
            </w:r>
            <w:r>
              <w:rPr>
                <w:rFonts w:ascii="Calibri Light" w:hAnsi="Calibri Light" w:cs="Calibri Light"/>
                <w:sz w:val="24"/>
              </w:rPr>
              <w:t>T</w:t>
            </w:r>
            <w:r w:rsidRPr="00FD47AC">
              <w:rPr>
                <w:rFonts w:ascii="Calibri Light" w:hAnsi="Calibri Light" w:cs="Calibri Light"/>
                <w:sz w:val="24"/>
                <w:lang w:val="id"/>
              </w:rPr>
              <w:t xml:space="preserve">ekanan </w:t>
            </w:r>
            <w:r w:rsidR="005A5385" w:rsidRPr="00FD47AC">
              <w:rPr>
                <w:rFonts w:ascii="Calibri Light" w:hAnsi="Calibri Light" w:cs="Calibri Light"/>
                <w:sz w:val="24"/>
                <w:lang w:val="id"/>
              </w:rPr>
              <w:t>Barometric</w:t>
            </w:r>
          </w:p>
        </w:tc>
        <w:tc>
          <w:tcPr>
            <w:tcW w:w="7732" w:type="dxa"/>
            <w:vAlign w:val="center"/>
          </w:tcPr>
          <w:p w14:paraId="29252948" w14:textId="1BDFA457" w:rsidR="00D70F28" w:rsidRPr="00FD47AC" w:rsidRDefault="005A5385" w:rsidP="009F6526">
            <w:pPr>
              <w:pStyle w:val="TableParagraph"/>
              <w:spacing w:line="271" w:lineRule="auto"/>
              <w:ind w:left="105" w:right="99"/>
              <w:rPr>
                <w:rFonts w:ascii="Calibri Light" w:hAnsi="Calibri Light" w:cs="Calibri Light"/>
                <w:sz w:val="24"/>
              </w:rPr>
            </w:pPr>
            <w:r w:rsidRPr="00FD47AC">
              <w:rPr>
                <w:rFonts w:ascii="Calibri Light" w:hAnsi="Calibri Light" w:cs="Calibri Light"/>
                <w:sz w:val="24"/>
                <w:lang w:val="id"/>
              </w:rPr>
              <w:t xml:space="preserve">Otomatis (perubahan tekanan </w:t>
            </w:r>
            <w:r w:rsidR="009F6526">
              <w:rPr>
                <w:rFonts w:ascii="Calibri Light" w:hAnsi="Calibri Light" w:cs="Calibri Light"/>
                <w:sz w:val="24"/>
              </w:rPr>
              <w:t>barometrik</w:t>
            </w:r>
            <w:r w:rsidRPr="00FD47AC">
              <w:rPr>
                <w:rFonts w:ascii="Calibri Light" w:hAnsi="Calibri Light" w:cs="Calibri Light"/>
                <w:sz w:val="24"/>
                <w:lang w:val="id"/>
              </w:rPr>
              <w:t xml:space="preserve"> tidak akan menambahkan kesalahan ta</w:t>
            </w:r>
            <w:r w:rsidR="009F6526">
              <w:rPr>
                <w:rFonts w:ascii="Calibri Light" w:hAnsi="Calibri Light" w:cs="Calibri Light"/>
                <w:sz w:val="24"/>
                <w:lang w:val="id"/>
              </w:rPr>
              <w:t>mbahan pada nilai pengukuran</w:t>
            </w:r>
            <w:r w:rsidRPr="00FD47AC">
              <w:rPr>
                <w:rFonts w:ascii="Calibri Light" w:hAnsi="Calibri Light" w:cs="Calibri Light"/>
                <w:sz w:val="24"/>
                <w:lang w:val="id"/>
              </w:rPr>
              <w:t>)</w:t>
            </w:r>
          </w:p>
        </w:tc>
      </w:tr>
      <w:tr w:rsidR="00D70F28" w:rsidRPr="00FD47AC" w14:paraId="6F6D6DA1" w14:textId="77777777" w:rsidTr="002B7E60">
        <w:trPr>
          <w:trHeight w:val="621"/>
        </w:trPr>
        <w:tc>
          <w:tcPr>
            <w:tcW w:w="1644" w:type="dxa"/>
            <w:vAlign w:val="center"/>
          </w:tcPr>
          <w:p w14:paraId="469ED0A4" w14:textId="77777777" w:rsidR="00D70F28" w:rsidRPr="00FD47AC" w:rsidRDefault="005A5385" w:rsidP="002B7E60">
            <w:pPr>
              <w:pStyle w:val="TableParagraph"/>
              <w:spacing w:line="268" w:lineRule="exact"/>
              <w:rPr>
                <w:rFonts w:ascii="Calibri Light" w:hAnsi="Calibri Light" w:cs="Calibri Light"/>
                <w:sz w:val="24"/>
              </w:rPr>
            </w:pPr>
            <w:r w:rsidRPr="00FD47AC">
              <w:rPr>
                <w:rFonts w:ascii="Calibri Light" w:hAnsi="Calibri Light" w:cs="Calibri Light"/>
                <w:sz w:val="24"/>
                <w:lang w:val="id"/>
              </w:rPr>
              <w:t>Nol</w:t>
            </w:r>
          </w:p>
          <w:p w14:paraId="55B6F76C" w14:textId="77777777" w:rsidR="00D70F28" w:rsidRPr="00FD47AC" w:rsidRDefault="005A5385" w:rsidP="002B7E60">
            <w:pPr>
              <w:pStyle w:val="TableParagraph"/>
              <w:rPr>
                <w:rFonts w:ascii="Calibri Light" w:hAnsi="Calibri Light" w:cs="Calibri Light"/>
                <w:sz w:val="24"/>
              </w:rPr>
            </w:pPr>
            <w:r w:rsidRPr="00FD47AC">
              <w:rPr>
                <w:rFonts w:ascii="Calibri Light" w:hAnsi="Calibri Light" w:cs="Calibri Light"/>
                <w:sz w:val="24"/>
                <w:lang w:val="id"/>
              </w:rPr>
              <w:t>Kalibrasi</w:t>
            </w:r>
          </w:p>
        </w:tc>
        <w:tc>
          <w:tcPr>
            <w:tcW w:w="7732" w:type="dxa"/>
            <w:vAlign w:val="center"/>
          </w:tcPr>
          <w:p w14:paraId="673ECDE3" w14:textId="5387F2FF" w:rsidR="00D70F28" w:rsidRPr="009F6526" w:rsidRDefault="009F6526" w:rsidP="002B7E60">
            <w:pPr>
              <w:pStyle w:val="TableParagraph"/>
              <w:ind w:left="105"/>
              <w:rPr>
                <w:rFonts w:ascii="Calibri Light" w:hAnsi="Calibri Light" w:cs="Calibri Light"/>
                <w:sz w:val="24"/>
              </w:rPr>
            </w:pPr>
            <w:r>
              <w:rPr>
                <w:rFonts w:ascii="Calibri Light" w:hAnsi="Calibri Light" w:cs="Calibri Light"/>
                <w:sz w:val="24"/>
              </w:rPr>
              <w:t>Didukung</w:t>
            </w:r>
          </w:p>
        </w:tc>
      </w:tr>
      <w:tr w:rsidR="00D70F28" w:rsidRPr="00FD47AC" w14:paraId="63A43C8C" w14:textId="77777777" w:rsidTr="002B7E60">
        <w:trPr>
          <w:trHeight w:val="455"/>
        </w:trPr>
        <w:tc>
          <w:tcPr>
            <w:tcW w:w="1644" w:type="dxa"/>
            <w:vAlign w:val="center"/>
          </w:tcPr>
          <w:p w14:paraId="5413B678" w14:textId="77777777" w:rsidR="00D70F28" w:rsidRPr="00FD47AC" w:rsidRDefault="005A5385" w:rsidP="002B7E60">
            <w:pPr>
              <w:pStyle w:val="TableParagraph"/>
              <w:rPr>
                <w:rFonts w:ascii="Calibri Light" w:hAnsi="Calibri Light" w:cs="Calibri Light"/>
                <w:sz w:val="24"/>
              </w:rPr>
            </w:pPr>
            <w:r w:rsidRPr="00FD47AC">
              <w:rPr>
                <w:rFonts w:ascii="Calibri Light" w:hAnsi="Calibri Light" w:cs="Calibri Light"/>
                <w:sz w:val="24"/>
                <w:lang w:val="id"/>
              </w:rPr>
              <w:t>Kalibrasi</w:t>
            </w:r>
          </w:p>
        </w:tc>
        <w:tc>
          <w:tcPr>
            <w:tcW w:w="7732" w:type="dxa"/>
            <w:vAlign w:val="center"/>
          </w:tcPr>
          <w:p w14:paraId="134BF289" w14:textId="4BB35B8D" w:rsidR="00D70F28" w:rsidRPr="00FD47AC" w:rsidRDefault="009F6526" w:rsidP="002B7E60">
            <w:pPr>
              <w:pStyle w:val="TableParagraph"/>
              <w:ind w:left="105"/>
              <w:rPr>
                <w:rFonts w:ascii="Calibri Light" w:hAnsi="Calibri Light" w:cs="Calibri Light"/>
                <w:sz w:val="24"/>
              </w:rPr>
            </w:pPr>
            <w:r>
              <w:rPr>
                <w:rFonts w:ascii="Calibri Light" w:hAnsi="Calibri Light" w:cs="Calibri Light"/>
                <w:sz w:val="24"/>
              </w:rPr>
              <w:t>Didukung</w:t>
            </w:r>
          </w:p>
        </w:tc>
      </w:tr>
      <w:tr w:rsidR="00D70F28" w:rsidRPr="00FD47AC" w14:paraId="2E1D9CE4" w14:textId="77777777" w:rsidTr="002B7E60">
        <w:trPr>
          <w:trHeight w:val="453"/>
        </w:trPr>
        <w:tc>
          <w:tcPr>
            <w:tcW w:w="1644" w:type="dxa"/>
            <w:vAlign w:val="center"/>
          </w:tcPr>
          <w:p w14:paraId="2EB3AB57" w14:textId="16783B87" w:rsidR="00D70F28" w:rsidRPr="00FD47AC" w:rsidRDefault="002B7E60" w:rsidP="002B7E60">
            <w:pPr>
              <w:pStyle w:val="TableParagraph"/>
              <w:rPr>
                <w:rFonts w:ascii="Calibri Light" w:hAnsi="Calibri Light" w:cs="Calibri Light"/>
                <w:sz w:val="24"/>
              </w:rPr>
            </w:pPr>
            <w:r w:rsidRPr="00B9785F">
              <w:rPr>
                <w:rFonts w:ascii="Segoe UI Symbol" w:hAnsi="Segoe UI Symbol" w:cs="Segoe UI Symbol"/>
                <w:sz w:val="24"/>
                <w:szCs w:val="24"/>
                <w:lang w:val="id"/>
              </w:rPr>
              <w:t>☆</w:t>
            </w:r>
            <w:r w:rsidR="005A5385" w:rsidRPr="00FD47AC">
              <w:rPr>
                <w:rFonts w:ascii="Calibri Light" w:hAnsi="Calibri Light" w:cs="Calibri Light"/>
                <w:sz w:val="24"/>
                <w:lang w:val="id"/>
              </w:rPr>
              <w:t>Alarm</w:t>
            </w:r>
          </w:p>
        </w:tc>
        <w:tc>
          <w:tcPr>
            <w:tcW w:w="7732" w:type="dxa"/>
            <w:vAlign w:val="center"/>
          </w:tcPr>
          <w:p w14:paraId="3DC0F256" w14:textId="5C7DCD3A" w:rsidR="00D70F28" w:rsidRPr="009F6526" w:rsidRDefault="005A5385" w:rsidP="009F6526">
            <w:pPr>
              <w:pStyle w:val="TableParagraph"/>
              <w:spacing w:line="268" w:lineRule="exact"/>
              <w:ind w:left="105"/>
              <w:rPr>
                <w:rFonts w:ascii="Calibri Light" w:hAnsi="Calibri Light" w:cs="Calibri Light"/>
                <w:sz w:val="24"/>
              </w:rPr>
            </w:pPr>
            <w:r w:rsidRPr="00FD47AC">
              <w:rPr>
                <w:rFonts w:ascii="Calibri Light" w:hAnsi="Calibri Light" w:cs="Calibri Light"/>
                <w:sz w:val="24"/>
                <w:lang w:val="id"/>
              </w:rPr>
              <w:t>EtCO</w:t>
            </w:r>
            <w:r w:rsidRPr="00FD47AC">
              <w:rPr>
                <w:rFonts w:ascii="Calibri Light" w:hAnsi="Calibri Light" w:cs="Calibri Light"/>
                <w:sz w:val="24"/>
                <w:vertAlign w:val="subscript"/>
                <w:lang w:val="id"/>
              </w:rPr>
              <w:t>2</w:t>
            </w:r>
            <w:r w:rsidRPr="00FD47AC">
              <w:rPr>
                <w:rFonts w:ascii="Calibri Light" w:hAnsi="Calibri Light" w:cs="Calibri Light"/>
                <w:sz w:val="24"/>
                <w:lang w:val="id"/>
              </w:rPr>
              <w:t>, FiCO</w:t>
            </w:r>
            <w:r w:rsidRPr="00FD47AC">
              <w:rPr>
                <w:rFonts w:ascii="Calibri Light" w:hAnsi="Calibri Light" w:cs="Calibri Light"/>
                <w:sz w:val="24"/>
                <w:vertAlign w:val="subscript"/>
                <w:lang w:val="id"/>
              </w:rPr>
              <w:t>2</w:t>
            </w:r>
            <w:r w:rsidRPr="00FD47AC">
              <w:rPr>
                <w:rFonts w:ascii="Calibri Light" w:hAnsi="Calibri Light" w:cs="Calibri Light"/>
                <w:sz w:val="24"/>
                <w:lang w:val="id"/>
              </w:rPr>
              <w:t xml:space="preserve">, </w:t>
            </w:r>
            <w:r w:rsidR="009F6526">
              <w:rPr>
                <w:rFonts w:ascii="Calibri Light" w:hAnsi="Calibri Light" w:cs="Calibri Light"/>
                <w:sz w:val="24"/>
              </w:rPr>
              <w:t>AwRR</w:t>
            </w:r>
          </w:p>
        </w:tc>
      </w:tr>
      <w:tr w:rsidR="00D70F28" w:rsidRPr="00FD47AC" w14:paraId="1470BFA9" w14:textId="77777777" w:rsidTr="002B7E60">
        <w:trPr>
          <w:trHeight w:val="664"/>
        </w:trPr>
        <w:tc>
          <w:tcPr>
            <w:tcW w:w="1644" w:type="dxa"/>
            <w:vAlign w:val="center"/>
          </w:tcPr>
          <w:p w14:paraId="6BB9FC3B" w14:textId="5512631B" w:rsidR="00D70F28" w:rsidRPr="002B7E60" w:rsidRDefault="002B7E60" w:rsidP="002B7E60">
            <w:pPr>
              <w:pStyle w:val="TableParagraph"/>
              <w:rPr>
                <w:rFonts w:ascii="Calibri Light" w:hAnsi="Calibri Light" w:cs="Calibri Light"/>
                <w:sz w:val="24"/>
              </w:rPr>
            </w:pPr>
            <w:r w:rsidRPr="00B9785F">
              <w:rPr>
                <w:rFonts w:ascii="Segoe UI Symbol" w:hAnsi="Segoe UI Symbol" w:cs="Segoe UI Symbol"/>
                <w:sz w:val="24"/>
                <w:szCs w:val="24"/>
                <w:lang w:val="id"/>
              </w:rPr>
              <w:t>☆</w:t>
            </w:r>
            <w:r>
              <w:rPr>
                <w:rFonts w:ascii="Calibri Light" w:hAnsi="Calibri Light" w:cs="Calibri Light"/>
                <w:sz w:val="24"/>
                <w:lang w:val="id"/>
              </w:rPr>
              <w:t xml:space="preserve">Alarm </w:t>
            </w:r>
            <w:r>
              <w:rPr>
                <w:rFonts w:ascii="Calibri Light" w:hAnsi="Calibri Light" w:cs="Calibri Light"/>
                <w:i/>
                <w:sz w:val="24"/>
              </w:rPr>
              <w:t>Delay</w:t>
            </w:r>
            <w:r>
              <w:rPr>
                <w:rFonts w:ascii="Calibri Light" w:hAnsi="Calibri Light" w:cs="Calibri Light"/>
                <w:sz w:val="24"/>
              </w:rPr>
              <w:t xml:space="preserve"> Apnea</w:t>
            </w:r>
          </w:p>
        </w:tc>
        <w:tc>
          <w:tcPr>
            <w:tcW w:w="7732" w:type="dxa"/>
            <w:vAlign w:val="center"/>
          </w:tcPr>
          <w:p w14:paraId="590E4B6F" w14:textId="1FFCFCB9" w:rsidR="00D70F28" w:rsidRPr="00FD47AC" w:rsidRDefault="005A5385" w:rsidP="002B7E60">
            <w:pPr>
              <w:pStyle w:val="TableParagraph"/>
              <w:spacing w:line="268" w:lineRule="exact"/>
              <w:ind w:left="105"/>
              <w:rPr>
                <w:rFonts w:ascii="Calibri Light" w:hAnsi="Calibri Light" w:cs="Calibri Light"/>
                <w:sz w:val="24"/>
              </w:rPr>
            </w:pPr>
            <w:r w:rsidRPr="00FD47AC">
              <w:rPr>
                <w:rFonts w:ascii="Calibri Light" w:hAnsi="Calibri Light" w:cs="Calibri Light"/>
                <w:sz w:val="24"/>
                <w:lang w:val="id"/>
              </w:rPr>
              <w:t>1</w:t>
            </w:r>
            <w:r w:rsidR="009F6526">
              <w:rPr>
                <w:rFonts w:ascii="Calibri Light" w:hAnsi="Calibri Light" w:cs="Calibri Light"/>
                <w:sz w:val="24"/>
                <w:lang w:val="id"/>
              </w:rPr>
              <w:t>0 detik</w:t>
            </w:r>
            <w:r w:rsidRPr="00FD47AC">
              <w:rPr>
                <w:rFonts w:ascii="Calibri Light" w:hAnsi="Calibri Light" w:cs="Calibri Light"/>
                <w:sz w:val="24"/>
                <w:lang w:val="id"/>
              </w:rPr>
              <w:t xml:space="preserve">, 15 </w:t>
            </w:r>
            <w:r w:rsidR="009F6526">
              <w:rPr>
                <w:rFonts w:ascii="Calibri Light" w:hAnsi="Calibri Light" w:cs="Calibri Light"/>
                <w:sz w:val="24"/>
                <w:lang w:val="id"/>
              </w:rPr>
              <w:t>detik</w:t>
            </w:r>
            <w:r w:rsidRPr="00FD47AC">
              <w:rPr>
                <w:rFonts w:ascii="Calibri Light" w:hAnsi="Calibri Light" w:cs="Calibri Light"/>
                <w:sz w:val="24"/>
                <w:lang w:val="id"/>
              </w:rPr>
              <w:t xml:space="preserve">, 20 </w:t>
            </w:r>
            <w:r w:rsidR="009F6526">
              <w:rPr>
                <w:rFonts w:ascii="Calibri Light" w:hAnsi="Calibri Light" w:cs="Calibri Light"/>
                <w:sz w:val="24"/>
                <w:lang w:val="id"/>
              </w:rPr>
              <w:t>detik</w:t>
            </w:r>
            <w:r w:rsidRPr="00FD47AC">
              <w:rPr>
                <w:rFonts w:ascii="Calibri Light" w:hAnsi="Calibri Light" w:cs="Calibri Light"/>
                <w:sz w:val="24"/>
                <w:lang w:val="id"/>
              </w:rPr>
              <w:t xml:space="preserve">, 25 </w:t>
            </w:r>
            <w:r w:rsidR="009F6526">
              <w:rPr>
                <w:rFonts w:ascii="Calibri Light" w:hAnsi="Calibri Light" w:cs="Calibri Light"/>
                <w:sz w:val="24"/>
                <w:lang w:val="id"/>
              </w:rPr>
              <w:t>detik</w:t>
            </w:r>
            <w:r w:rsidRPr="00FD47AC">
              <w:rPr>
                <w:rFonts w:ascii="Calibri Light" w:hAnsi="Calibri Light" w:cs="Calibri Light"/>
                <w:sz w:val="24"/>
                <w:lang w:val="id"/>
              </w:rPr>
              <w:t xml:space="preserve">, 30 </w:t>
            </w:r>
            <w:r w:rsidR="009F6526">
              <w:rPr>
                <w:rFonts w:ascii="Calibri Light" w:hAnsi="Calibri Light" w:cs="Calibri Light"/>
                <w:sz w:val="24"/>
                <w:lang w:val="id"/>
              </w:rPr>
              <w:t>detik</w:t>
            </w:r>
            <w:r w:rsidRPr="00FD47AC">
              <w:rPr>
                <w:rFonts w:ascii="Calibri Light" w:hAnsi="Calibri Light" w:cs="Calibri Light"/>
                <w:sz w:val="24"/>
                <w:lang w:val="id"/>
              </w:rPr>
              <w:t xml:space="preserve">, 35 </w:t>
            </w:r>
            <w:r w:rsidR="009F6526">
              <w:rPr>
                <w:rFonts w:ascii="Calibri Light" w:hAnsi="Calibri Light" w:cs="Calibri Light"/>
                <w:sz w:val="24"/>
                <w:lang w:val="id"/>
              </w:rPr>
              <w:t>detik</w:t>
            </w:r>
            <w:r w:rsidRPr="00FD47AC">
              <w:rPr>
                <w:rFonts w:ascii="Calibri Light" w:hAnsi="Calibri Light" w:cs="Calibri Light"/>
                <w:sz w:val="24"/>
                <w:lang w:val="id"/>
              </w:rPr>
              <w:t xml:space="preserve">, 40 </w:t>
            </w:r>
            <w:r w:rsidR="009F6526">
              <w:rPr>
                <w:rFonts w:ascii="Calibri Light" w:hAnsi="Calibri Light" w:cs="Calibri Light"/>
                <w:sz w:val="24"/>
                <w:lang w:val="id"/>
              </w:rPr>
              <w:t>detik</w:t>
            </w:r>
            <w:r w:rsidRPr="00FD47AC">
              <w:rPr>
                <w:rFonts w:ascii="Calibri Light" w:hAnsi="Calibri Light" w:cs="Calibri Light"/>
                <w:sz w:val="24"/>
                <w:lang w:val="id"/>
              </w:rPr>
              <w:t>, 60</w:t>
            </w:r>
            <w:r w:rsidR="009F6526">
              <w:rPr>
                <w:rFonts w:ascii="Calibri Light" w:hAnsi="Calibri Light" w:cs="Calibri Light"/>
                <w:sz w:val="24"/>
                <w:lang w:val="id"/>
              </w:rPr>
              <w:t xml:space="preserve"> detik; nilai default adalah 20 detik</w:t>
            </w:r>
            <w:r w:rsidRPr="00FD47AC">
              <w:rPr>
                <w:rFonts w:ascii="Calibri Light" w:hAnsi="Calibri Light" w:cs="Calibri Light"/>
                <w:sz w:val="24"/>
                <w:lang w:val="id"/>
              </w:rPr>
              <w:t>.</w:t>
            </w:r>
          </w:p>
        </w:tc>
      </w:tr>
      <w:tr w:rsidR="00D70F28" w:rsidRPr="00FD47AC" w14:paraId="239D7C21" w14:textId="77777777" w:rsidTr="002B7E60">
        <w:trPr>
          <w:trHeight w:val="621"/>
        </w:trPr>
        <w:tc>
          <w:tcPr>
            <w:tcW w:w="1644" w:type="dxa"/>
            <w:vAlign w:val="center"/>
          </w:tcPr>
          <w:p w14:paraId="4475842C" w14:textId="77777777" w:rsidR="00D70F28" w:rsidRPr="00FD47AC" w:rsidRDefault="005A5385" w:rsidP="002B7E60">
            <w:pPr>
              <w:pStyle w:val="TableParagraph"/>
              <w:tabs>
                <w:tab w:val="left" w:pos="813"/>
              </w:tabs>
              <w:spacing w:line="268" w:lineRule="exact"/>
              <w:rPr>
                <w:rFonts w:ascii="Calibri Light" w:hAnsi="Calibri Light" w:cs="Calibri Light"/>
                <w:sz w:val="24"/>
              </w:rPr>
            </w:pPr>
            <w:r w:rsidRPr="00FD47AC">
              <w:rPr>
                <w:rFonts w:ascii="Calibri Light" w:hAnsi="Calibri Light" w:cs="Calibri Light"/>
                <w:sz w:val="24"/>
                <w:lang w:val="id"/>
              </w:rPr>
              <w:t>Ruang data</w:t>
            </w:r>
          </w:p>
          <w:p w14:paraId="6B5C544A" w14:textId="77777777" w:rsidR="00D70F28" w:rsidRPr="00FD47AC" w:rsidRDefault="005A5385" w:rsidP="002B7E60">
            <w:pPr>
              <w:pStyle w:val="TableParagraph"/>
              <w:rPr>
                <w:rFonts w:ascii="Calibri Light" w:hAnsi="Calibri Light" w:cs="Calibri Light"/>
                <w:sz w:val="24"/>
              </w:rPr>
            </w:pPr>
            <w:r w:rsidRPr="00FD47AC">
              <w:rPr>
                <w:rFonts w:ascii="Calibri Light" w:hAnsi="Calibri Light" w:cs="Calibri Light"/>
                <w:sz w:val="24"/>
                <w:lang w:val="id"/>
              </w:rPr>
              <w:t>Tingkat</w:t>
            </w:r>
          </w:p>
        </w:tc>
        <w:tc>
          <w:tcPr>
            <w:tcW w:w="7732" w:type="dxa"/>
            <w:vAlign w:val="center"/>
          </w:tcPr>
          <w:p w14:paraId="501A7F96" w14:textId="77777777" w:rsidR="00D70F28" w:rsidRPr="00FD47AC" w:rsidRDefault="005A5385" w:rsidP="002B7E60">
            <w:pPr>
              <w:pStyle w:val="TableParagraph"/>
              <w:spacing w:line="268" w:lineRule="exact"/>
              <w:ind w:left="105"/>
              <w:rPr>
                <w:rFonts w:ascii="Calibri Light" w:hAnsi="Calibri Light" w:cs="Calibri Light"/>
                <w:sz w:val="24"/>
              </w:rPr>
            </w:pPr>
            <w:r w:rsidRPr="00FD47AC">
              <w:rPr>
                <w:rFonts w:ascii="Calibri Light" w:hAnsi="Calibri Light" w:cs="Calibri Light"/>
                <w:sz w:val="24"/>
                <w:lang w:val="id"/>
              </w:rPr>
              <w:t>100 Hz</w:t>
            </w:r>
          </w:p>
        </w:tc>
      </w:tr>
      <w:tr w:rsidR="00D70F28" w:rsidRPr="00FD47AC" w14:paraId="3262FE9A" w14:textId="77777777" w:rsidTr="002B7E60">
        <w:trPr>
          <w:trHeight w:val="623"/>
        </w:trPr>
        <w:tc>
          <w:tcPr>
            <w:tcW w:w="1644" w:type="dxa"/>
            <w:vAlign w:val="center"/>
          </w:tcPr>
          <w:p w14:paraId="5096789D" w14:textId="3FEA3C0F" w:rsidR="00D70F28" w:rsidRPr="00FD47AC" w:rsidRDefault="009F6526" w:rsidP="009F6526">
            <w:pPr>
              <w:pStyle w:val="TableParagraph"/>
              <w:spacing w:line="270" w:lineRule="exact"/>
              <w:rPr>
                <w:rFonts w:ascii="Calibri Light" w:hAnsi="Calibri Light" w:cs="Calibri Light"/>
                <w:sz w:val="24"/>
              </w:rPr>
            </w:pPr>
            <w:r>
              <w:rPr>
                <w:rFonts w:ascii="Calibri Light" w:hAnsi="Calibri Light" w:cs="Calibri Light"/>
                <w:sz w:val="24"/>
              </w:rPr>
              <w:t xml:space="preserve">Perubahan </w:t>
            </w:r>
            <w:r w:rsidR="005A5385" w:rsidRPr="00FD47AC">
              <w:rPr>
                <w:rFonts w:ascii="Calibri Light" w:hAnsi="Calibri Light" w:cs="Calibri Light"/>
                <w:sz w:val="24"/>
                <w:lang w:val="id"/>
              </w:rPr>
              <w:t>EtCO</w:t>
            </w:r>
            <w:r w:rsidR="005A5385" w:rsidRPr="00FD47AC">
              <w:rPr>
                <w:rFonts w:ascii="Calibri Light" w:hAnsi="Calibri Light" w:cs="Calibri Light"/>
                <w:sz w:val="24"/>
                <w:vertAlign w:val="subscript"/>
                <w:lang w:val="id"/>
              </w:rPr>
              <w:t>2</w:t>
            </w:r>
            <w:r w:rsidR="005A5385" w:rsidRPr="00FD47AC">
              <w:rPr>
                <w:rFonts w:ascii="Calibri Light" w:hAnsi="Calibri Light" w:cs="Calibri Light"/>
                <w:sz w:val="24"/>
                <w:vertAlign w:val="superscript"/>
                <w:lang w:val="id"/>
              </w:rPr>
              <w:t>1</w:t>
            </w:r>
          </w:p>
        </w:tc>
        <w:tc>
          <w:tcPr>
            <w:tcW w:w="7732" w:type="dxa"/>
            <w:vAlign w:val="center"/>
          </w:tcPr>
          <w:p w14:paraId="379E0550" w14:textId="50BBA765" w:rsidR="00D70F28" w:rsidRPr="00FD47AC" w:rsidRDefault="005A5385" w:rsidP="002B7E60">
            <w:pPr>
              <w:pStyle w:val="TableParagraph"/>
              <w:spacing w:line="270" w:lineRule="exact"/>
              <w:ind w:left="105"/>
              <w:rPr>
                <w:rFonts w:ascii="Calibri Light" w:hAnsi="Calibri Light" w:cs="Calibri Light"/>
                <w:sz w:val="24"/>
              </w:rPr>
            </w:pPr>
            <w:r w:rsidRPr="00FD47AC">
              <w:rPr>
                <w:rFonts w:ascii="Calibri Light" w:hAnsi="Calibri Light" w:cs="Calibri Light"/>
                <w:sz w:val="24"/>
                <w:lang w:val="id"/>
              </w:rPr>
              <w:t>AwRR &gt; 80 rpm, EtCO</w:t>
            </w:r>
            <w:r w:rsidRPr="00FD47AC">
              <w:rPr>
                <w:rFonts w:ascii="Calibri Light" w:hAnsi="Calibri Light" w:cs="Calibri Light"/>
                <w:sz w:val="24"/>
                <w:vertAlign w:val="subscript"/>
                <w:lang w:val="id"/>
              </w:rPr>
              <w:t>2</w:t>
            </w:r>
            <w:r w:rsidRPr="00FD47AC">
              <w:rPr>
                <w:rFonts w:ascii="Calibri Light" w:hAnsi="Calibri Light" w:cs="Calibri Light"/>
                <w:lang w:val="id"/>
              </w:rPr>
              <w:t xml:space="preserve"> </w:t>
            </w:r>
            <w:r w:rsidRPr="00FD47AC">
              <w:rPr>
                <w:rFonts w:ascii="Calibri Light" w:hAnsi="Calibri Light" w:cs="Calibri Light"/>
                <w:sz w:val="24"/>
                <w:lang w:val="id"/>
              </w:rPr>
              <w:t>turun 8%</w:t>
            </w:r>
          </w:p>
          <w:p w14:paraId="443EA594" w14:textId="1FEDA7CF" w:rsidR="00D70F28" w:rsidRPr="00FD47AC" w:rsidRDefault="005A5385" w:rsidP="002B7E60">
            <w:pPr>
              <w:pStyle w:val="TableParagraph"/>
              <w:ind w:left="105"/>
              <w:rPr>
                <w:rFonts w:ascii="Calibri Light" w:hAnsi="Calibri Light" w:cs="Calibri Light"/>
                <w:sz w:val="24"/>
              </w:rPr>
            </w:pPr>
            <w:r w:rsidRPr="00FD47AC">
              <w:rPr>
                <w:rFonts w:ascii="Calibri Light" w:hAnsi="Calibri Light" w:cs="Calibri Light"/>
                <w:sz w:val="24"/>
                <w:lang w:val="id"/>
              </w:rPr>
              <w:t>AwRR &gt; 120 rpm, EtCO</w:t>
            </w:r>
            <w:r w:rsidRPr="00FD47AC">
              <w:rPr>
                <w:rFonts w:ascii="Calibri Light" w:hAnsi="Calibri Light" w:cs="Calibri Light"/>
                <w:sz w:val="24"/>
                <w:vertAlign w:val="subscript"/>
                <w:lang w:val="id"/>
              </w:rPr>
              <w:t>2</w:t>
            </w:r>
            <w:r w:rsidRPr="00FD47AC">
              <w:rPr>
                <w:rFonts w:ascii="Calibri Light" w:hAnsi="Calibri Light" w:cs="Calibri Light"/>
                <w:lang w:val="id"/>
              </w:rPr>
              <w:t xml:space="preserve"> </w:t>
            </w:r>
            <w:r w:rsidRPr="00FD47AC">
              <w:rPr>
                <w:rFonts w:ascii="Calibri Light" w:hAnsi="Calibri Light" w:cs="Calibri Light"/>
                <w:sz w:val="24"/>
                <w:lang w:val="id"/>
              </w:rPr>
              <w:t>turun 10%</w:t>
            </w:r>
          </w:p>
        </w:tc>
      </w:tr>
    </w:tbl>
    <w:p w14:paraId="1ACE19A3" w14:textId="77777777" w:rsidR="00D70F28" w:rsidRPr="00FD47AC" w:rsidRDefault="00D70F28">
      <w:pPr>
        <w:pStyle w:val="BodyText"/>
        <w:spacing w:before="4"/>
        <w:rPr>
          <w:rFonts w:ascii="Calibri Light" w:hAnsi="Calibri Light" w:cs="Calibri Light"/>
          <w:b/>
          <w:sz w:val="12"/>
        </w:rPr>
      </w:pPr>
    </w:p>
    <w:p w14:paraId="6FBA44D3" w14:textId="06BA8A44" w:rsidR="00D70F28" w:rsidRPr="00FD47AC" w:rsidRDefault="005A5385">
      <w:pPr>
        <w:pStyle w:val="BodyText"/>
        <w:spacing w:before="90" w:line="271" w:lineRule="auto"/>
        <w:ind w:left="628" w:right="726"/>
        <w:jc w:val="both"/>
        <w:rPr>
          <w:rFonts w:ascii="Calibri Light" w:hAnsi="Calibri Light" w:cs="Calibri Light"/>
        </w:rPr>
      </w:pPr>
      <w:r w:rsidRPr="00FD47AC">
        <w:rPr>
          <w:rFonts w:ascii="Calibri Light" w:hAnsi="Calibri Light" w:cs="Calibri Light"/>
          <w:lang w:val="id"/>
        </w:rPr>
        <w:t>Catatan</w:t>
      </w:r>
      <w:r w:rsidRPr="009F6526">
        <w:rPr>
          <w:rFonts w:ascii="Calibri Light" w:hAnsi="Calibri Light" w:cs="Calibri Light"/>
          <w:vertAlign w:val="superscript"/>
          <w:lang w:val="id"/>
        </w:rPr>
        <w:t xml:space="preserve"> 1</w:t>
      </w:r>
      <w:r w:rsidRPr="00FD47AC">
        <w:rPr>
          <w:rFonts w:ascii="Calibri Light" w:hAnsi="Calibri Light" w:cs="Calibri Light"/>
          <w:lang w:val="id"/>
        </w:rPr>
        <w:t>: Gunakan perangkat uji yang setara dengan EN ISO 80601-2-55 Fig</w:t>
      </w:r>
      <w:r w:rsidR="009F6526">
        <w:rPr>
          <w:rFonts w:ascii="Calibri Light" w:hAnsi="Calibri Light" w:cs="Calibri Light"/>
        </w:rPr>
        <w:t>.</w:t>
      </w:r>
      <w:r w:rsidR="009F6526">
        <w:rPr>
          <w:rFonts w:ascii="Calibri Light" w:hAnsi="Calibri Light" w:cs="Calibri Light"/>
          <w:lang w:val="id"/>
        </w:rPr>
        <w:t xml:space="preserve"> 201.</w:t>
      </w:r>
      <w:r w:rsidRPr="00FD47AC">
        <w:rPr>
          <w:rFonts w:ascii="Calibri Light" w:hAnsi="Calibri Light" w:cs="Calibri Light"/>
          <w:lang w:val="id"/>
        </w:rPr>
        <w:t xml:space="preserve">101 untuk mengukur </w:t>
      </w:r>
      <w:r w:rsidR="009F6526">
        <w:rPr>
          <w:rFonts w:ascii="Calibri Light" w:hAnsi="Calibri Light" w:cs="Calibri Light"/>
        </w:rPr>
        <w:t xml:space="preserve">pada </w:t>
      </w:r>
      <w:r w:rsidRPr="00FD47AC">
        <w:rPr>
          <w:rFonts w:ascii="Calibri Light" w:hAnsi="Calibri Light" w:cs="Calibri Light"/>
          <w:lang w:val="id"/>
        </w:rPr>
        <w:t>rasio I/E 1:2. Akurasi laju respirasi ditentukan oleh frekuensi perangkat, dan perubahan ET READING mengacu pada nilai nominal.</w:t>
      </w:r>
    </w:p>
    <w:p w14:paraId="57EF3ED9" w14:textId="77777777" w:rsidR="00D70F28" w:rsidRPr="00FD47AC" w:rsidRDefault="00D70F28">
      <w:pPr>
        <w:pStyle w:val="BodyText"/>
        <w:spacing w:before="10"/>
        <w:rPr>
          <w:rFonts w:ascii="Calibri Light" w:hAnsi="Calibri Light" w:cs="Calibri Light"/>
          <w:sz w:val="20"/>
        </w:rPr>
      </w:pPr>
    </w:p>
    <w:p w14:paraId="104AEFC4" w14:textId="506ADBD4" w:rsidR="00D70F28" w:rsidRPr="00FD47AC" w:rsidRDefault="009F6526">
      <w:pPr>
        <w:pStyle w:val="BodyText"/>
        <w:ind w:left="628"/>
        <w:jc w:val="both"/>
        <w:rPr>
          <w:rFonts w:ascii="Calibri Light" w:hAnsi="Calibri Light" w:cs="Calibri Light"/>
        </w:rPr>
      </w:pPr>
      <w:r>
        <w:rPr>
          <w:rFonts w:ascii="Calibri Light" w:hAnsi="Calibri Light" w:cs="Calibri Light"/>
          <w:lang w:val="id"/>
        </w:rPr>
        <w:t>E</w:t>
      </w:r>
      <w:r w:rsidR="005A5385" w:rsidRPr="00FD47AC">
        <w:rPr>
          <w:rFonts w:ascii="Calibri Light" w:hAnsi="Calibri Light" w:cs="Calibri Light"/>
          <w:lang w:val="id"/>
        </w:rPr>
        <w:t>fek gas</w:t>
      </w:r>
      <w:r>
        <w:rPr>
          <w:rFonts w:ascii="Calibri Light" w:hAnsi="Calibri Light" w:cs="Calibri Light"/>
        </w:rPr>
        <w:t xml:space="preserve"> </w:t>
      </w:r>
      <w:r>
        <w:rPr>
          <w:rFonts w:ascii="Calibri Light" w:hAnsi="Calibri Light" w:cs="Calibri Light"/>
          <w:i/>
          <w:lang w:val="id"/>
        </w:rPr>
        <w:t>i</w:t>
      </w:r>
      <w:r w:rsidRPr="009F6526">
        <w:rPr>
          <w:rFonts w:ascii="Calibri Light" w:hAnsi="Calibri Light" w:cs="Calibri Light"/>
          <w:i/>
          <w:lang w:val="id"/>
        </w:rPr>
        <w:t>nterfering</w:t>
      </w:r>
      <w:r w:rsidR="005A5385" w:rsidRPr="00FD47AC">
        <w:rPr>
          <w:rFonts w:ascii="Calibri Light" w:hAnsi="Calibri Light" w:cs="Calibri Light"/>
          <w:lang w:val="id"/>
        </w:rPr>
        <w:t>:</w:t>
      </w:r>
    </w:p>
    <w:p w14:paraId="25DCD905" w14:textId="77777777" w:rsidR="00D70F28" w:rsidRPr="00FD47AC" w:rsidRDefault="00D70F28">
      <w:pPr>
        <w:pStyle w:val="BodyText"/>
        <w:spacing w:before="3"/>
        <w:rPr>
          <w:rFonts w:ascii="Calibri Light" w:hAnsi="Calibri Light" w:cs="Calibri Light"/>
          <w:sz w:val="14"/>
        </w:rPr>
      </w:pPr>
    </w:p>
    <w:tbl>
      <w:tblPr>
        <w:tblW w:w="0" w:type="auto"/>
        <w:tblInd w:w="6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72"/>
        <w:gridCol w:w="2126"/>
        <w:gridCol w:w="4820"/>
      </w:tblGrid>
      <w:tr w:rsidR="00D70F28" w:rsidRPr="00FD47AC" w14:paraId="66A6A664" w14:textId="77777777" w:rsidTr="00CF5AE6">
        <w:trPr>
          <w:trHeight w:val="424"/>
        </w:trPr>
        <w:tc>
          <w:tcPr>
            <w:tcW w:w="2472" w:type="dxa"/>
            <w:vAlign w:val="center"/>
          </w:tcPr>
          <w:p w14:paraId="247E4BBE" w14:textId="77777777" w:rsidR="00D70F28" w:rsidRPr="00CF5AE6" w:rsidRDefault="005A5385" w:rsidP="009F6526">
            <w:pPr>
              <w:pStyle w:val="TableParagraph"/>
              <w:spacing w:before="49"/>
              <w:rPr>
                <w:rFonts w:ascii="Calibri Light" w:hAnsi="Calibri Light" w:cs="Calibri Light"/>
                <w:b/>
                <w:sz w:val="24"/>
              </w:rPr>
            </w:pPr>
            <w:r w:rsidRPr="00CF5AE6">
              <w:rPr>
                <w:rFonts w:ascii="Calibri Light" w:hAnsi="Calibri Light" w:cs="Calibri Light"/>
                <w:b/>
                <w:sz w:val="24"/>
                <w:lang w:val="id"/>
              </w:rPr>
              <w:t>Gas</w:t>
            </w:r>
          </w:p>
        </w:tc>
        <w:tc>
          <w:tcPr>
            <w:tcW w:w="2126" w:type="dxa"/>
            <w:vAlign w:val="center"/>
          </w:tcPr>
          <w:p w14:paraId="1C2C70F9" w14:textId="6A13FCCE" w:rsidR="00D70F28" w:rsidRPr="00CF5AE6" w:rsidRDefault="009F6526" w:rsidP="009F6526">
            <w:pPr>
              <w:pStyle w:val="TableParagraph"/>
              <w:spacing w:before="49"/>
              <w:ind w:left="105"/>
              <w:rPr>
                <w:rFonts w:ascii="Calibri Light" w:hAnsi="Calibri Light" w:cs="Calibri Light"/>
                <w:b/>
                <w:sz w:val="24"/>
              </w:rPr>
            </w:pPr>
            <w:r w:rsidRPr="00CF5AE6">
              <w:rPr>
                <w:rFonts w:ascii="Calibri Light" w:hAnsi="Calibri Light" w:cs="Calibri Light"/>
                <w:b/>
                <w:sz w:val="24"/>
              </w:rPr>
              <w:t>Konsentrasi</w:t>
            </w:r>
            <w:r w:rsidRPr="00CF5AE6">
              <w:rPr>
                <w:rFonts w:ascii="Calibri Light" w:hAnsi="Calibri Light" w:cs="Calibri Light"/>
                <w:b/>
                <w:sz w:val="24"/>
                <w:lang w:val="id"/>
              </w:rPr>
              <w:t xml:space="preserve"> G</w:t>
            </w:r>
            <w:r w:rsidR="005A5385" w:rsidRPr="00CF5AE6">
              <w:rPr>
                <w:rFonts w:ascii="Calibri Light" w:hAnsi="Calibri Light" w:cs="Calibri Light"/>
                <w:b/>
                <w:sz w:val="24"/>
                <w:lang w:val="id"/>
              </w:rPr>
              <w:t>as (%)</w:t>
            </w:r>
          </w:p>
        </w:tc>
        <w:tc>
          <w:tcPr>
            <w:tcW w:w="4820" w:type="dxa"/>
            <w:vAlign w:val="center"/>
          </w:tcPr>
          <w:p w14:paraId="6FF6B5BA" w14:textId="4F998A77" w:rsidR="00D70F28" w:rsidRPr="00CF5AE6" w:rsidRDefault="005A5385" w:rsidP="00CF5AE6">
            <w:pPr>
              <w:pStyle w:val="TableParagraph"/>
              <w:spacing w:before="49"/>
              <w:ind w:left="106"/>
              <w:rPr>
                <w:rFonts w:ascii="Calibri Light" w:hAnsi="Calibri Light" w:cs="Calibri Light"/>
                <w:b/>
                <w:sz w:val="24"/>
              </w:rPr>
            </w:pPr>
            <w:r w:rsidRPr="00CF5AE6">
              <w:rPr>
                <w:rFonts w:ascii="Calibri Light" w:hAnsi="Calibri Light" w:cs="Calibri Light"/>
                <w:b/>
                <w:sz w:val="24"/>
                <w:lang w:val="id"/>
              </w:rPr>
              <w:t xml:space="preserve">Efek </w:t>
            </w:r>
            <w:r w:rsidR="00CF5AE6">
              <w:rPr>
                <w:rFonts w:ascii="Calibri Light" w:hAnsi="Calibri Light" w:cs="Calibri Light"/>
                <w:b/>
                <w:sz w:val="24"/>
              </w:rPr>
              <w:t>Kuantitatif/Komentar</w:t>
            </w:r>
          </w:p>
        </w:tc>
      </w:tr>
      <w:tr w:rsidR="009F6526" w:rsidRPr="00FD47AC" w14:paraId="7C84F36C" w14:textId="77777777" w:rsidTr="00CF5AE6">
        <w:trPr>
          <w:trHeight w:val="424"/>
        </w:trPr>
        <w:tc>
          <w:tcPr>
            <w:tcW w:w="2472" w:type="dxa"/>
            <w:tcBorders>
              <w:bottom w:val="nil"/>
            </w:tcBorders>
            <w:vAlign w:val="center"/>
          </w:tcPr>
          <w:p w14:paraId="224A340E" w14:textId="77777777" w:rsidR="009F6526" w:rsidRPr="00FD47AC" w:rsidRDefault="009F6526" w:rsidP="009F6526">
            <w:pPr>
              <w:pStyle w:val="TableParagraph"/>
              <w:spacing w:line="261" w:lineRule="exact"/>
              <w:rPr>
                <w:rFonts w:ascii="Calibri Light" w:hAnsi="Calibri Light" w:cs="Calibri Light"/>
                <w:sz w:val="24"/>
              </w:rPr>
            </w:pPr>
            <w:r w:rsidRPr="00FD47AC">
              <w:rPr>
                <w:rFonts w:ascii="Calibri Light" w:hAnsi="Calibri Light" w:cs="Calibri Light"/>
                <w:sz w:val="24"/>
                <w:lang w:val="id"/>
              </w:rPr>
              <w:t>Nitrous Oksida</w:t>
            </w:r>
          </w:p>
        </w:tc>
        <w:tc>
          <w:tcPr>
            <w:tcW w:w="2126" w:type="dxa"/>
            <w:tcBorders>
              <w:bottom w:val="nil"/>
            </w:tcBorders>
            <w:vAlign w:val="center"/>
          </w:tcPr>
          <w:p w14:paraId="13BBBBE1" w14:textId="77777777" w:rsidR="009F6526" w:rsidRPr="00FD47AC" w:rsidRDefault="009F6526" w:rsidP="009F6526">
            <w:pPr>
              <w:pStyle w:val="TableParagraph"/>
              <w:spacing w:line="261" w:lineRule="exact"/>
              <w:ind w:left="105"/>
              <w:rPr>
                <w:rFonts w:ascii="Calibri Light" w:hAnsi="Calibri Light" w:cs="Calibri Light"/>
                <w:sz w:val="24"/>
              </w:rPr>
            </w:pPr>
            <w:r w:rsidRPr="00FD47AC">
              <w:rPr>
                <w:rFonts w:ascii="Calibri Light" w:hAnsi="Calibri Light" w:cs="Calibri Light"/>
                <w:sz w:val="24"/>
                <w:lang w:val="id"/>
              </w:rPr>
              <w:t>60</w:t>
            </w:r>
          </w:p>
        </w:tc>
        <w:tc>
          <w:tcPr>
            <w:tcW w:w="4820" w:type="dxa"/>
            <w:vMerge w:val="restart"/>
          </w:tcPr>
          <w:p w14:paraId="24236275" w14:textId="57279CFD" w:rsidR="009F6526" w:rsidRPr="00CF5AE6" w:rsidRDefault="009F6526" w:rsidP="00CF5AE6">
            <w:pPr>
              <w:pStyle w:val="TableParagraph"/>
              <w:spacing w:line="261" w:lineRule="exact"/>
              <w:ind w:left="106"/>
              <w:rPr>
                <w:rFonts w:ascii="Calibri Light" w:hAnsi="Calibri Light" w:cs="Calibri Light"/>
                <w:sz w:val="24"/>
                <w:lang w:val="id"/>
              </w:rPr>
            </w:pPr>
            <w:r w:rsidRPr="00FD47AC">
              <w:rPr>
                <w:rFonts w:ascii="Calibri Light" w:hAnsi="Calibri Light" w:cs="Calibri Light"/>
                <w:sz w:val="24"/>
                <w:lang w:val="id"/>
              </w:rPr>
              <w:t xml:space="preserve">Gas </w:t>
            </w:r>
            <w:r w:rsidR="00CF5AE6">
              <w:rPr>
                <w:rFonts w:ascii="Calibri Light" w:hAnsi="Calibri Light" w:cs="Calibri Light"/>
                <w:i/>
                <w:sz w:val="24"/>
              </w:rPr>
              <w:t>interfering</w:t>
            </w:r>
            <w:r w:rsidRPr="00FD47AC">
              <w:rPr>
                <w:rFonts w:ascii="Calibri Light" w:hAnsi="Calibri Light" w:cs="Calibri Light"/>
                <w:sz w:val="24"/>
                <w:lang w:val="id"/>
              </w:rPr>
              <w:t xml:space="preserve"> tidak akan berpengaruh pada</w:t>
            </w:r>
            <w:r w:rsidR="00CF5AE6">
              <w:rPr>
                <w:rFonts w:ascii="Calibri Light" w:hAnsi="Calibri Light" w:cs="Calibri Light"/>
                <w:sz w:val="24"/>
              </w:rPr>
              <w:t xml:space="preserve"> </w:t>
            </w:r>
            <w:r w:rsidRPr="00FD47AC">
              <w:rPr>
                <w:rFonts w:ascii="Calibri Light" w:hAnsi="Calibri Light" w:cs="Calibri Light"/>
                <w:sz w:val="24"/>
                <w:lang w:val="id"/>
              </w:rPr>
              <w:t>nilai pengukuran jika kompensasi dari O</w:t>
            </w:r>
            <w:r w:rsidRPr="00FD47AC">
              <w:rPr>
                <w:rFonts w:ascii="Calibri Light" w:hAnsi="Calibri Light" w:cs="Calibri Light"/>
                <w:sz w:val="24"/>
                <w:vertAlign w:val="subscript"/>
                <w:lang w:val="id"/>
              </w:rPr>
              <w:t>2</w:t>
            </w:r>
            <w:r w:rsidRPr="00FD47AC">
              <w:rPr>
                <w:rFonts w:ascii="Calibri Light" w:hAnsi="Calibri Light" w:cs="Calibri Light"/>
                <w:sz w:val="24"/>
                <w:lang w:val="id"/>
              </w:rPr>
              <w:t>, N</w:t>
            </w:r>
            <w:r w:rsidRPr="00FD47AC">
              <w:rPr>
                <w:rFonts w:ascii="Calibri Light" w:hAnsi="Calibri Light" w:cs="Calibri Light"/>
                <w:sz w:val="24"/>
                <w:vertAlign w:val="subscript"/>
                <w:lang w:val="id"/>
              </w:rPr>
              <w:t>2</w:t>
            </w:r>
            <w:r w:rsidRPr="00FD47AC">
              <w:rPr>
                <w:rFonts w:ascii="Calibri Light" w:hAnsi="Calibri Light" w:cs="Calibri Light"/>
                <w:sz w:val="24"/>
                <w:lang w:val="id"/>
              </w:rPr>
              <w:t xml:space="preserve">O, </w:t>
            </w:r>
            <w:r w:rsidR="00CF5AE6">
              <w:rPr>
                <w:rFonts w:ascii="Calibri Light" w:hAnsi="Calibri Light" w:cs="Calibri Light"/>
                <w:sz w:val="24"/>
              </w:rPr>
              <w:t xml:space="preserve">dan </w:t>
            </w:r>
            <w:r w:rsidR="00CF5AE6" w:rsidRPr="00FD47AC">
              <w:rPr>
                <w:rFonts w:ascii="Calibri Light" w:hAnsi="Calibri Light" w:cs="Calibri Light"/>
                <w:sz w:val="24"/>
                <w:lang w:val="id"/>
              </w:rPr>
              <w:t xml:space="preserve">agen anestesi </w:t>
            </w:r>
            <w:r w:rsidRPr="00FD47AC">
              <w:rPr>
                <w:rFonts w:ascii="Calibri Light" w:hAnsi="Calibri Light" w:cs="Calibri Light"/>
                <w:sz w:val="24"/>
                <w:lang w:val="id"/>
              </w:rPr>
              <w:t xml:space="preserve">telah </w:t>
            </w:r>
            <w:r w:rsidR="00CF5AE6">
              <w:rPr>
                <w:rFonts w:ascii="Calibri Light" w:hAnsi="Calibri Light" w:cs="Calibri Light"/>
                <w:sz w:val="24"/>
              </w:rPr>
              <w:t>diatur</w:t>
            </w:r>
            <w:r w:rsidRPr="00FD47AC">
              <w:rPr>
                <w:rFonts w:ascii="Calibri Light" w:hAnsi="Calibri Light" w:cs="Calibri Light"/>
                <w:sz w:val="24"/>
                <w:lang w:val="id"/>
              </w:rPr>
              <w:t xml:space="preserve"> dengan benar.</w:t>
            </w:r>
          </w:p>
        </w:tc>
      </w:tr>
      <w:tr w:rsidR="009F6526" w:rsidRPr="00FD47AC" w14:paraId="055D68D0" w14:textId="77777777" w:rsidTr="00CF5AE6">
        <w:trPr>
          <w:trHeight w:val="424"/>
        </w:trPr>
        <w:tc>
          <w:tcPr>
            <w:tcW w:w="2472" w:type="dxa"/>
            <w:tcBorders>
              <w:top w:val="nil"/>
              <w:bottom w:val="nil"/>
            </w:tcBorders>
            <w:vAlign w:val="center"/>
          </w:tcPr>
          <w:p w14:paraId="2C6280E7" w14:textId="00F721D0" w:rsidR="009F6526" w:rsidRPr="00FD47AC" w:rsidRDefault="009F6526" w:rsidP="00CF5AE6">
            <w:pPr>
              <w:pStyle w:val="TableParagraph"/>
              <w:spacing w:line="276" w:lineRule="auto"/>
              <w:ind w:right="1257"/>
              <w:rPr>
                <w:rFonts w:ascii="Calibri Light" w:hAnsi="Calibri Light" w:cs="Calibri Light"/>
                <w:sz w:val="24"/>
              </w:rPr>
            </w:pPr>
            <w:r w:rsidRPr="00FD47AC">
              <w:rPr>
                <w:rFonts w:ascii="Calibri Light" w:hAnsi="Calibri Light" w:cs="Calibri Light"/>
                <w:sz w:val="24"/>
                <w:lang w:val="id"/>
              </w:rPr>
              <w:t xml:space="preserve">Halothane </w:t>
            </w:r>
          </w:p>
        </w:tc>
        <w:tc>
          <w:tcPr>
            <w:tcW w:w="2126" w:type="dxa"/>
            <w:tcBorders>
              <w:top w:val="nil"/>
              <w:bottom w:val="nil"/>
            </w:tcBorders>
            <w:vAlign w:val="center"/>
          </w:tcPr>
          <w:p w14:paraId="3DFC8110" w14:textId="1DFA74E0" w:rsidR="009F6526" w:rsidRPr="00FD47AC" w:rsidRDefault="009F6526" w:rsidP="00CF5AE6">
            <w:pPr>
              <w:pStyle w:val="TableParagraph"/>
              <w:spacing w:line="276" w:lineRule="auto"/>
              <w:ind w:left="105"/>
              <w:rPr>
                <w:rFonts w:ascii="Calibri Light" w:hAnsi="Calibri Light" w:cs="Calibri Light"/>
                <w:sz w:val="24"/>
              </w:rPr>
            </w:pPr>
            <w:r w:rsidRPr="00FD47AC">
              <w:rPr>
                <w:rFonts w:ascii="Calibri Light" w:hAnsi="Calibri Light" w:cs="Calibri Light"/>
                <w:sz w:val="24"/>
                <w:lang w:val="id"/>
              </w:rPr>
              <w:t>5</w:t>
            </w:r>
          </w:p>
        </w:tc>
        <w:tc>
          <w:tcPr>
            <w:tcW w:w="4820" w:type="dxa"/>
            <w:vMerge/>
            <w:vAlign w:val="center"/>
          </w:tcPr>
          <w:p w14:paraId="1AF00786" w14:textId="0462F445" w:rsidR="009F6526" w:rsidRPr="00FD47AC" w:rsidRDefault="009F6526" w:rsidP="009F6526">
            <w:pPr>
              <w:pStyle w:val="TableParagraph"/>
              <w:ind w:left="0"/>
              <w:rPr>
                <w:rFonts w:ascii="Calibri Light" w:hAnsi="Calibri Light" w:cs="Calibri Light"/>
                <w:sz w:val="24"/>
              </w:rPr>
            </w:pPr>
          </w:p>
        </w:tc>
      </w:tr>
      <w:tr w:rsidR="009F6526" w:rsidRPr="00FD47AC" w14:paraId="5E7D945B" w14:textId="77777777" w:rsidTr="00CF5AE6">
        <w:trPr>
          <w:trHeight w:val="424"/>
        </w:trPr>
        <w:tc>
          <w:tcPr>
            <w:tcW w:w="2472" w:type="dxa"/>
            <w:tcBorders>
              <w:top w:val="nil"/>
              <w:bottom w:val="nil"/>
            </w:tcBorders>
            <w:vAlign w:val="center"/>
          </w:tcPr>
          <w:p w14:paraId="56B5F810" w14:textId="6FC1A095" w:rsidR="009F6526" w:rsidRPr="009F6526" w:rsidRDefault="009F6526" w:rsidP="00CF5AE6">
            <w:pPr>
              <w:pStyle w:val="TableParagraph"/>
              <w:spacing w:line="276" w:lineRule="auto"/>
              <w:ind w:right="1257"/>
              <w:rPr>
                <w:rFonts w:ascii="Calibri Light" w:hAnsi="Calibri Light" w:cs="Calibri Light"/>
                <w:sz w:val="24"/>
              </w:rPr>
            </w:pPr>
            <w:r>
              <w:rPr>
                <w:rFonts w:ascii="Calibri Light" w:hAnsi="Calibri Light" w:cs="Calibri Light"/>
                <w:sz w:val="24"/>
              </w:rPr>
              <w:t>Enflurane</w:t>
            </w:r>
          </w:p>
        </w:tc>
        <w:tc>
          <w:tcPr>
            <w:tcW w:w="2126" w:type="dxa"/>
            <w:tcBorders>
              <w:top w:val="nil"/>
              <w:bottom w:val="nil"/>
            </w:tcBorders>
            <w:vAlign w:val="center"/>
          </w:tcPr>
          <w:p w14:paraId="7E39C3A8" w14:textId="6002DA25" w:rsidR="009F6526" w:rsidRPr="009F6526" w:rsidRDefault="009F6526" w:rsidP="00CF5AE6">
            <w:pPr>
              <w:pStyle w:val="TableParagraph"/>
              <w:spacing w:line="276" w:lineRule="auto"/>
              <w:ind w:right="1257"/>
              <w:rPr>
                <w:rFonts w:ascii="Calibri Light" w:hAnsi="Calibri Light" w:cs="Calibri Light"/>
                <w:sz w:val="24"/>
              </w:rPr>
            </w:pPr>
            <w:r>
              <w:rPr>
                <w:rFonts w:ascii="Calibri Light" w:hAnsi="Calibri Light" w:cs="Calibri Light"/>
                <w:sz w:val="24"/>
              </w:rPr>
              <w:t>4</w:t>
            </w:r>
          </w:p>
        </w:tc>
        <w:tc>
          <w:tcPr>
            <w:tcW w:w="4820" w:type="dxa"/>
            <w:vMerge/>
            <w:vAlign w:val="center"/>
          </w:tcPr>
          <w:p w14:paraId="0913FA7F" w14:textId="77777777" w:rsidR="009F6526" w:rsidRPr="00FD47AC" w:rsidRDefault="009F6526" w:rsidP="009F6526">
            <w:pPr>
              <w:pStyle w:val="TableParagraph"/>
              <w:ind w:left="106"/>
              <w:rPr>
                <w:rFonts w:ascii="Calibri Light" w:hAnsi="Calibri Light" w:cs="Calibri Light"/>
                <w:sz w:val="24"/>
                <w:lang w:val="id"/>
              </w:rPr>
            </w:pPr>
          </w:p>
        </w:tc>
      </w:tr>
      <w:tr w:rsidR="009F6526" w:rsidRPr="00FD47AC" w14:paraId="42932BBC" w14:textId="77777777" w:rsidTr="00CF5AE6">
        <w:trPr>
          <w:trHeight w:val="424"/>
        </w:trPr>
        <w:tc>
          <w:tcPr>
            <w:tcW w:w="2472" w:type="dxa"/>
            <w:tcBorders>
              <w:top w:val="nil"/>
              <w:bottom w:val="nil"/>
            </w:tcBorders>
            <w:vAlign w:val="center"/>
          </w:tcPr>
          <w:p w14:paraId="6B8AB1D3" w14:textId="77777777" w:rsidR="009F6526" w:rsidRPr="00FD47AC" w:rsidRDefault="009F6526" w:rsidP="009F6526">
            <w:pPr>
              <w:pStyle w:val="TableParagraph"/>
              <w:rPr>
                <w:rFonts w:ascii="Calibri Light" w:hAnsi="Calibri Light" w:cs="Calibri Light"/>
                <w:sz w:val="24"/>
              </w:rPr>
            </w:pPr>
            <w:r w:rsidRPr="00FD47AC">
              <w:rPr>
                <w:rFonts w:ascii="Calibri Light" w:hAnsi="Calibri Light" w:cs="Calibri Light"/>
                <w:sz w:val="24"/>
                <w:lang w:val="id"/>
              </w:rPr>
              <w:t>Isoflurane</w:t>
            </w:r>
          </w:p>
        </w:tc>
        <w:tc>
          <w:tcPr>
            <w:tcW w:w="2126" w:type="dxa"/>
            <w:tcBorders>
              <w:top w:val="nil"/>
              <w:bottom w:val="nil"/>
            </w:tcBorders>
            <w:vAlign w:val="center"/>
          </w:tcPr>
          <w:p w14:paraId="42D4E9AF" w14:textId="77777777" w:rsidR="009F6526" w:rsidRPr="00FD47AC" w:rsidRDefault="009F6526" w:rsidP="009F6526">
            <w:pPr>
              <w:pStyle w:val="TableParagraph"/>
              <w:ind w:left="105"/>
              <w:rPr>
                <w:rFonts w:ascii="Calibri Light" w:hAnsi="Calibri Light" w:cs="Calibri Light"/>
                <w:sz w:val="24"/>
              </w:rPr>
            </w:pPr>
            <w:r w:rsidRPr="00FD47AC">
              <w:rPr>
                <w:rFonts w:ascii="Calibri Light" w:hAnsi="Calibri Light" w:cs="Calibri Light"/>
                <w:sz w:val="24"/>
                <w:lang w:val="id"/>
              </w:rPr>
              <w:t>5</w:t>
            </w:r>
          </w:p>
        </w:tc>
        <w:tc>
          <w:tcPr>
            <w:tcW w:w="4820" w:type="dxa"/>
            <w:vMerge/>
            <w:vAlign w:val="center"/>
          </w:tcPr>
          <w:p w14:paraId="7D15A621" w14:textId="77777777" w:rsidR="009F6526" w:rsidRPr="00FD47AC" w:rsidRDefault="009F6526" w:rsidP="009F6526">
            <w:pPr>
              <w:pStyle w:val="TableParagraph"/>
              <w:ind w:left="0"/>
              <w:rPr>
                <w:rFonts w:ascii="Calibri Light" w:hAnsi="Calibri Light" w:cs="Calibri Light"/>
              </w:rPr>
            </w:pPr>
          </w:p>
        </w:tc>
      </w:tr>
      <w:tr w:rsidR="009F6526" w:rsidRPr="00FD47AC" w14:paraId="6512625F" w14:textId="77777777" w:rsidTr="00CF5AE6">
        <w:trPr>
          <w:trHeight w:val="424"/>
        </w:trPr>
        <w:tc>
          <w:tcPr>
            <w:tcW w:w="2472" w:type="dxa"/>
            <w:tcBorders>
              <w:top w:val="nil"/>
              <w:bottom w:val="nil"/>
            </w:tcBorders>
            <w:vAlign w:val="center"/>
          </w:tcPr>
          <w:p w14:paraId="2301ACEE" w14:textId="77777777" w:rsidR="009F6526" w:rsidRPr="00FD47AC" w:rsidRDefault="009F6526" w:rsidP="009F6526">
            <w:pPr>
              <w:pStyle w:val="TableParagraph"/>
              <w:rPr>
                <w:rFonts w:ascii="Calibri Light" w:hAnsi="Calibri Light" w:cs="Calibri Light"/>
                <w:sz w:val="24"/>
              </w:rPr>
            </w:pPr>
            <w:r w:rsidRPr="00FD47AC">
              <w:rPr>
                <w:rFonts w:ascii="Calibri Light" w:hAnsi="Calibri Light" w:cs="Calibri Light"/>
                <w:sz w:val="24"/>
                <w:lang w:val="id"/>
              </w:rPr>
              <w:t>Sevoflurane</w:t>
            </w:r>
          </w:p>
        </w:tc>
        <w:tc>
          <w:tcPr>
            <w:tcW w:w="2126" w:type="dxa"/>
            <w:tcBorders>
              <w:top w:val="nil"/>
              <w:bottom w:val="nil"/>
            </w:tcBorders>
            <w:vAlign w:val="center"/>
          </w:tcPr>
          <w:p w14:paraId="1253F3F1" w14:textId="77777777" w:rsidR="009F6526" w:rsidRPr="00FD47AC" w:rsidRDefault="009F6526" w:rsidP="009F6526">
            <w:pPr>
              <w:pStyle w:val="TableParagraph"/>
              <w:ind w:left="105"/>
              <w:rPr>
                <w:rFonts w:ascii="Calibri Light" w:hAnsi="Calibri Light" w:cs="Calibri Light"/>
                <w:sz w:val="24"/>
              </w:rPr>
            </w:pPr>
            <w:r w:rsidRPr="00FD47AC">
              <w:rPr>
                <w:rFonts w:ascii="Calibri Light" w:hAnsi="Calibri Light" w:cs="Calibri Light"/>
                <w:sz w:val="24"/>
                <w:lang w:val="id"/>
              </w:rPr>
              <w:t>5</w:t>
            </w:r>
          </w:p>
        </w:tc>
        <w:tc>
          <w:tcPr>
            <w:tcW w:w="4820" w:type="dxa"/>
            <w:vMerge/>
            <w:vAlign w:val="center"/>
          </w:tcPr>
          <w:p w14:paraId="39C210FC" w14:textId="77777777" w:rsidR="009F6526" w:rsidRPr="00FD47AC" w:rsidRDefault="009F6526" w:rsidP="009F6526">
            <w:pPr>
              <w:pStyle w:val="TableParagraph"/>
              <w:ind w:left="0"/>
              <w:rPr>
                <w:rFonts w:ascii="Calibri Light" w:hAnsi="Calibri Light" w:cs="Calibri Light"/>
              </w:rPr>
            </w:pPr>
          </w:p>
        </w:tc>
      </w:tr>
      <w:tr w:rsidR="009F6526" w:rsidRPr="00FD47AC" w14:paraId="65E6C647" w14:textId="77777777" w:rsidTr="00CF5AE6">
        <w:trPr>
          <w:trHeight w:val="424"/>
        </w:trPr>
        <w:tc>
          <w:tcPr>
            <w:tcW w:w="2472" w:type="dxa"/>
            <w:tcBorders>
              <w:top w:val="nil"/>
            </w:tcBorders>
            <w:vAlign w:val="center"/>
          </w:tcPr>
          <w:p w14:paraId="0D54B3A7" w14:textId="77777777" w:rsidR="009F6526" w:rsidRPr="00FD47AC" w:rsidRDefault="009F6526" w:rsidP="009F6526">
            <w:pPr>
              <w:pStyle w:val="TableParagraph"/>
              <w:rPr>
                <w:rFonts w:ascii="Calibri Light" w:hAnsi="Calibri Light" w:cs="Calibri Light"/>
                <w:sz w:val="24"/>
              </w:rPr>
            </w:pPr>
            <w:r w:rsidRPr="00FD47AC">
              <w:rPr>
                <w:rFonts w:ascii="Calibri Light" w:hAnsi="Calibri Light" w:cs="Calibri Light"/>
                <w:sz w:val="24"/>
                <w:lang w:val="id"/>
              </w:rPr>
              <w:t>Yang</w:t>
            </w:r>
          </w:p>
        </w:tc>
        <w:tc>
          <w:tcPr>
            <w:tcW w:w="2126" w:type="dxa"/>
            <w:tcBorders>
              <w:top w:val="nil"/>
            </w:tcBorders>
            <w:vAlign w:val="center"/>
          </w:tcPr>
          <w:p w14:paraId="057CB8AE" w14:textId="77777777" w:rsidR="009F6526" w:rsidRPr="00FD47AC" w:rsidRDefault="009F6526" w:rsidP="009F6526">
            <w:pPr>
              <w:pStyle w:val="TableParagraph"/>
              <w:ind w:left="105"/>
              <w:rPr>
                <w:rFonts w:ascii="Calibri Light" w:hAnsi="Calibri Light" w:cs="Calibri Light"/>
                <w:sz w:val="24"/>
              </w:rPr>
            </w:pPr>
            <w:r w:rsidRPr="00FD47AC">
              <w:rPr>
                <w:rFonts w:ascii="Calibri Light" w:hAnsi="Calibri Light" w:cs="Calibri Light"/>
                <w:sz w:val="24"/>
                <w:lang w:val="id"/>
              </w:rPr>
              <w:t>15</w:t>
            </w:r>
          </w:p>
        </w:tc>
        <w:tc>
          <w:tcPr>
            <w:tcW w:w="4820" w:type="dxa"/>
            <w:vMerge/>
            <w:vAlign w:val="center"/>
          </w:tcPr>
          <w:p w14:paraId="1CC5A8BB" w14:textId="77777777" w:rsidR="009F6526" w:rsidRPr="00FD47AC" w:rsidRDefault="009F6526" w:rsidP="009F6526">
            <w:pPr>
              <w:pStyle w:val="TableParagraph"/>
              <w:ind w:left="0"/>
              <w:rPr>
                <w:rFonts w:ascii="Calibri Light" w:hAnsi="Calibri Light" w:cs="Calibri Light"/>
              </w:rPr>
            </w:pPr>
          </w:p>
        </w:tc>
      </w:tr>
    </w:tbl>
    <w:p w14:paraId="61518269" w14:textId="77777777" w:rsidR="00D70F28" w:rsidRPr="00FD47AC" w:rsidRDefault="00D70F28">
      <w:pPr>
        <w:pStyle w:val="BodyText"/>
        <w:spacing w:before="1"/>
        <w:rPr>
          <w:rFonts w:ascii="Calibri Light" w:hAnsi="Calibri Light" w:cs="Calibri Light"/>
          <w:sz w:val="34"/>
        </w:rPr>
      </w:pPr>
    </w:p>
    <w:p w14:paraId="0F04D036" w14:textId="77777777" w:rsidR="00D70F28" w:rsidRPr="00FD47AC" w:rsidRDefault="005A5385">
      <w:pPr>
        <w:pStyle w:val="Heading8"/>
        <w:jc w:val="both"/>
        <w:rPr>
          <w:rFonts w:ascii="Calibri Light" w:hAnsi="Calibri Light" w:cs="Calibri Light"/>
        </w:rPr>
      </w:pPr>
      <w:r w:rsidRPr="00FD47AC">
        <w:rPr>
          <w:rFonts w:ascii="Calibri Light" w:hAnsi="Calibri Light" w:cs="Calibri Light"/>
          <w:lang w:val="id"/>
        </w:rPr>
        <w:t>Modul respironik</w:t>
      </w:r>
    </w:p>
    <w:p w14:paraId="46B467D5" w14:textId="77777777" w:rsidR="00D70F28" w:rsidRPr="00FD47AC" w:rsidRDefault="00D70F28">
      <w:pPr>
        <w:pStyle w:val="BodyText"/>
        <w:spacing w:before="9"/>
        <w:rPr>
          <w:rFonts w:ascii="Calibri Light" w:hAnsi="Calibri Light" w:cs="Calibri Light"/>
          <w:b/>
          <w:sz w:val="10"/>
        </w:rPr>
      </w:pPr>
    </w:p>
    <w:tbl>
      <w:tblPr>
        <w:tblW w:w="0" w:type="auto"/>
        <w:tblInd w:w="6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430"/>
        <w:gridCol w:w="5946"/>
      </w:tblGrid>
      <w:tr w:rsidR="00D70F28" w:rsidRPr="00FD47AC" w14:paraId="0453058B" w14:textId="77777777" w:rsidTr="00CF5AE6">
        <w:trPr>
          <w:trHeight w:val="552"/>
        </w:trPr>
        <w:tc>
          <w:tcPr>
            <w:tcW w:w="3430" w:type="dxa"/>
            <w:vAlign w:val="center"/>
          </w:tcPr>
          <w:p w14:paraId="12002369" w14:textId="77777777" w:rsidR="00D70F28" w:rsidRPr="00FD47AC" w:rsidRDefault="005A5385" w:rsidP="00CF5AE6">
            <w:pPr>
              <w:pStyle w:val="TableParagraph"/>
              <w:rPr>
                <w:rFonts w:ascii="Calibri Light" w:hAnsi="Calibri Light" w:cs="Calibri Light"/>
                <w:sz w:val="24"/>
              </w:rPr>
            </w:pPr>
            <w:r w:rsidRPr="00FD47AC">
              <w:rPr>
                <w:rFonts w:ascii="Calibri Light" w:hAnsi="Calibri Light" w:cs="Calibri Light"/>
                <w:sz w:val="24"/>
                <w:lang w:val="id"/>
              </w:rPr>
              <w:t>Jenis pasien yang berlaku</w:t>
            </w:r>
          </w:p>
        </w:tc>
        <w:tc>
          <w:tcPr>
            <w:tcW w:w="5946" w:type="dxa"/>
            <w:vAlign w:val="center"/>
          </w:tcPr>
          <w:p w14:paraId="2A5B1C22" w14:textId="77777777" w:rsidR="00D70F28" w:rsidRPr="00FD47AC" w:rsidRDefault="005A5385" w:rsidP="00CF5AE6">
            <w:pPr>
              <w:pStyle w:val="TableParagraph"/>
              <w:rPr>
                <w:rFonts w:ascii="Calibri Light" w:hAnsi="Calibri Light" w:cs="Calibri Light"/>
                <w:sz w:val="24"/>
              </w:rPr>
            </w:pPr>
            <w:r w:rsidRPr="00FD47AC">
              <w:rPr>
                <w:rFonts w:ascii="Calibri Light" w:hAnsi="Calibri Light" w:cs="Calibri Light"/>
                <w:sz w:val="24"/>
                <w:lang w:val="id"/>
              </w:rPr>
              <w:t>Pasien dewasa, pediatrik dan neonatal</w:t>
            </w:r>
          </w:p>
        </w:tc>
      </w:tr>
      <w:tr w:rsidR="00D70F28" w:rsidRPr="00FD47AC" w14:paraId="4CB307D9" w14:textId="77777777" w:rsidTr="00CF5AE6">
        <w:trPr>
          <w:trHeight w:val="431"/>
        </w:trPr>
        <w:tc>
          <w:tcPr>
            <w:tcW w:w="3430" w:type="dxa"/>
            <w:vAlign w:val="center"/>
          </w:tcPr>
          <w:p w14:paraId="00085A06" w14:textId="77777777" w:rsidR="00D70F28" w:rsidRPr="00FD47AC" w:rsidRDefault="005A5385" w:rsidP="00CF5AE6">
            <w:pPr>
              <w:pStyle w:val="TableParagraph"/>
              <w:spacing w:line="268" w:lineRule="exact"/>
              <w:rPr>
                <w:rFonts w:ascii="Calibri Light" w:hAnsi="Calibri Light" w:cs="Calibri Light"/>
                <w:sz w:val="24"/>
              </w:rPr>
            </w:pPr>
            <w:r w:rsidRPr="00FD47AC">
              <w:rPr>
                <w:rFonts w:ascii="Calibri Light" w:hAnsi="Calibri Light" w:cs="Calibri Light"/>
                <w:sz w:val="24"/>
                <w:lang w:val="id"/>
              </w:rPr>
              <w:t>Teknik</w:t>
            </w:r>
          </w:p>
        </w:tc>
        <w:tc>
          <w:tcPr>
            <w:tcW w:w="5946" w:type="dxa"/>
            <w:vAlign w:val="center"/>
          </w:tcPr>
          <w:p w14:paraId="5B725851" w14:textId="77777777" w:rsidR="00D70F28" w:rsidRPr="00FD47AC" w:rsidRDefault="005A5385" w:rsidP="00CF5AE6">
            <w:pPr>
              <w:pStyle w:val="TableParagraph"/>
              <w:spacing w:line="268" w:lineRule="exact"/>
              <w:rPr>
                <w:rFonts w:ascii="Calibri Light" w:hAnsi="Calibri Light" w:cs="Calibri Light"/>
                <w:sz w:val="24"/>
              </w:rPr>
            </w:pPr>
            <w:r w:rsidRPr="00FD47AC">
              <w:rPr>
                <w:rFonts w:ascii="Calibri Light" w:hAnsi="Calibri Light" w:cs="Calibri Light"/>
                <w:sz w:val="24"/>
                <w:lang w:val="id"/>
              </w:rPr>
              <w:t>Teknik penyerapan infra-merah</w:t>
            </w:r>
          </w:p>
        </w:tc>
      </w:tr>
      <w:tr w:rsidR="00D70F28" w:rsidRPr="00FD47AC" w14:paraId="14522051" w14:textId="77777777" w:rsidTr="00CF5AE6">
        <w:trPr>
          <w:trHeight w:val="431"/>
        </w:trPr>
        <w:tc>
          <w:tcPr>
            <w:tcW w:w="3430" w:type="dxa"/>
            <w:vAlign w:val="center"/>
          </w:tcPr>
          <w:p w14:paraId="0B40F0F1" w14:textId="77777777" w:rsidR="00D70F28" w:rsidRPr="00FD47AC" w:rsidRDefault="005A5385" w:rsidP="00CF5AE6">
            <w:pPr>
              <w:pStyle w:val="TableParagraph"/>
              <w:rPr>
                <w:rFonts w:ascii="Calibri Light" w:hAnsi="Calibri Light" w:cs="Calibri Light"/>
                <w:sz w:val="24"/>
              </w:rPr>
            </w:pPr>
            <w:r w:rsidRPr="00FD47AC">
              <w:rPr>
                <w:rFonts w:ascii="Calibri Light" w:hAnsi="Calibri Light" w:cs="Calibri Light"/>
                <w:sz w:val="24"/>
                <w:lang w:val="id"/>
              </w:rPr>
              <w:t>Ukur parameter</w:t>
            </w:r>
          </w:p>
        </w:tc>
        <w:tc>
          <w:tcPr>
            <w:tcW w:w="5946" w:type="dxa"/>
            <w:vAlign w:val="center"/>
          </w:tcPr>
          <w:p w14:paraId="5568109C" w14:textId="12AF75F1" w:rsidR="00D70F28" w:rsidRPr="00CF5AE6" w:rsidRDefault="005A5385" w:rsidP="00CF5AE6">
            <w:pPr>
              <w:pStyle w:val="TableParagraph"/>
              <w:rPr>
                <w:rFonts w:ascii="Calibri Light" w:hAnsi="Calibri Light" w:cs="Calibri Light"/>
                <w:sz w:val="24"/>
              </w:rPr>
            </w:pPr>
            <w:r w:rsidRPr="00FD47AC">
              <w:rPr>
                <w:rFonts w:ascii="Calibri Light" w:hAnsi="Calibri Light" w:cs="Calibri Light"/>
                <w:sz w:val="24"/>
                <w:lang w:val="id"/>
              </w:rPr>
              <w:t>EtCO</w:t>
            </w:r>
            <w:r w:rsidRPr="00FD47AC">
              <w:rPr>
                <w:rFonts w:ascii="Calibri Light" w:hAnsi="Calibri Light" w:cs="Calibri Light"/>
                <w:sz w:val="24"/>
                <w:vertAlign w:val="subscript"/>
                <w:lang w:val="id"/>
              </w:rPr>
              <w:t>2</w:t>
            </w:r>
            <w:r w:rsidRPr="00FD47AC">
              <w:rPr>
                <w:rFonts w:ascii="Calibri Light" w:hAnsi="Calibri Light" w:cs="Calibri Light"/>
                <w:sz w:val="24"/>
                <w:lang w:val="id"/>
              </w:rPr>
              <w:t>, FiCO</w:t>
            </w:r>
            <w:r w:rsidRPr="00FD47AC">
              <w:rPr>
                <w:rFonts w:ascii="Calibri Light" w:hAnsi="Calibri Light" w:cs="Calibri Light"/>
                <w:sz w:val="24"/>
                <w:vertAlign w:val="subscript"/>
                <w:lang w:val="id"/>
              </w:rPr>
              <w:t>2</w:t>
            </w:r>
            <w:r w:rsidRPr="00FD47AC">
              <w:rPr>
                <w:rFonts w:ascii="Calibri Light" w:hAnsi="Calibri Light" w:cs="Calibri Light"/>
                <w:sz w:val="24"/>
                <w:lang w:val="id"/>
              </w:rPr>
              <w:t xml:space="preserve">, </w:t>
            </w:r>
            <w:r w:rsidR="00CF5AE6">
              <w:rPr>
                <w:rFonts w:ascii="Calibri Light" w:hAnsi="Calibri Light" w:cs="Calibri Light"/>
                <w:sz w:val="24"/>
              </w:rPr>
              <w:t>AwRR</w:t>
            </w:r>
          </w:p>
        </w:tc>
      </w:tr>
      <w:tr w:rsidR="00D70F28" w:rsidRPr="00FD47AC" w14:paraId="61B5F329" w14:textId="77777777" w:rsidTr="00CF5AE6">
        <w:trPr>
          <w:trHeight w:val="431"/>
        </w:trPr>
        <w:tc>
          <w:tcPr>
            <w:tcW w:w="3430" w:type="dxa"/>
            <w:vAlign w:val="center"/>
          </w:tcPr>
          <w:p w14:paraId="2DAE8FA1" w14:textId="77777777" w:rsidR="00D70F28" w:rsidRPr="00FD47AC" w:rsidRDefault="005A5385" w:rsidP="00CF5AE6">
            <w:pPr>
              <w:pStyle w:val="TableParagraph"/>
              <w:spacing w:line="268" w:lineRule="exact"/>
              <w:rPr>
                <w:rFonts w:ascii="Calibri Light" w:hAnsi="Calibri Light" w:cs="Calibri Light"/>
                <w:sz w:val="24"/>
              </w:rPr>
            </w:pPr>
            <w:r w:rsidRPr="00FD47AC">
              <w:rPr>
                <w:rFonts w:ascii="Calibri Light" w:hAnsi="Calibri Light" w:cs="Calibri Light"/>
                <w:sz w:val="24"/>
                <w:lang w:val="id"/>
              </w:rPr>
              <w:t>Unit</w:t>
            </w:r>
          </w:p>
        </w:tc>
        <w:tc>
          <w:tcPr>
            <w:tcW w:w="5946" w:type="dxa"/>
            <w:vAlign w:val="center"/>
          </w:tcPr>
          <w:p w14:paraId="1CC8E2EA" w14:textId="77777777" w:rsidR="00D70F28" w:rsidRPr="00FD47AC" w:rsidRDefault="005A5385" w:rsidP="00CF5AE6">
            <w:pPr>
              <w:pStyle w:val="TableParagraph"/>
              <w:spacing w:line="268" w:lineRule="exact"/>
              <w:rPr>
                <w:rFonts w:ascii="Calibri Light" w:hAnsi="Calibri Light" w:cs="Calibri Light"/>
                <w:sz w:val="24"/>
              </w:rPr>
            </w:pPr>
            <w:r w:rsidRPr="00FD47AC">
              <w:rPr>
                <w:rFonts w:ascii="Calibri Light" w:hAnsi="Calibri Light" w:cs="Calibri Light"/>
                <w:sz w:val="24"/>
                <w:lang w:val="id"/>
              </w:rPr>
              <w:t>mmHg,%, kPa</w:t>
            </w:r>
          </w:p>
        </w:tc>
      </w:tr>
      <w:tr w:rsidR="00D70F28" w:rsidRPr="00FD47AC" w14:paraId="214FF20F" w14:textId="77777777" w:rsidTr="00CF5AE6">
        <w:trPr>
          <w:trHeight w:val="470"/>
        </w:trPr>
        <w:tc>
          <w:tcPr>
            <w:tcW w:w="9376" w:type="dxa"/>
            <w:gridSpan w:val="2"/>
            <w:vAlign w:val="center"/>
          </w:tcPr>
          <w:p w14:paraId="1C3E6907" w14:textId="0EC9D762" w:rsidR="00D70F28" w:rsidRPr="00CF5AE6" w:rsidRDefault="00CF5AE6" w:rsidP="00CF5AE6">
            <w:pPr>
              <w:pStyle w:val="TableParagraph"/>
              <w:spacing w:line="307" w:lineRule="exact"/>
              <w:rPr>
                <w:rFonts w:ascii="Calibri Light" w:hAnsi="Calibri Light" w:cs="Calibri Light"/>
                <w:sz w:val="24"/>
              </w:rPr>
            </w:pPr>
            <w:r w:rsidRPr="00B9785F">
              <w:rPr>
                <w:rFonts w:ascii="Segoe UI Symbol" w:hAnsi="Segoe UI Symbol" w:cs="Segoe UI Symbol"/>
                <w:sz w:val="24"/>
                <w:szCs w:val="24"/>
                <w:lang w:val="id"/>
              </w:rPr>
              <w:t>☆</w:t>
            </w:r>
            <w:r>
              <w:rPr>
                <w:rFonts w:ascii="Calibri Light" w:hAnsi="Calibri Light" w:cs="Calibri Light"/>
                <w:b/>
                <w:sz w:val="24"/>
              </w:rPr>
              <w:t>Rentang Pengukuran</w:t>
            </w:r>
          </w:p>
        </w:tc>
      </w:tr>
      <w:tr w:rsidR="00D70F28" w:rsidRPr="00FD47AC" w14:paraId="24A61FFB" w14:textId="77777777" w:rsidTr="00CF5AE6">
        <w:trPr>
          <w:trHeight w:val="472"/>
        </w:trPr>
        <w:tc>
          <w:tcPr>
            <w:tcW w:w="3430" w:type="dxa"/>
            <w:vAlign w:val="center"/>
          </w:tcPr>
          <w:p w14:paraId="1305EBFD" w14:textId="1296C364" w:rsidR="00D70F28" w:rsidRPr="00FD47AC" w:rsidRDefault="00CF5AE6" w:rsidP="00CF5AE6">
            <w:pPr>
              <w:pStyle w:val="TableParagraph"/>
              <w:spacing w:line="307" w:lineRule="exact"/>
              <w:rPr>
                <w:rFonts w:ascii="Calibri Light" w:hAnsi="Calibri Light" w:cs="Calibri Light"/>
                <w:sz w:val="24"/>
              </w:rPr>
            </w:pPr>
            <w:r w:rsidRPr="00B9785F">
              <w:rPr>
                <w:rFonts w:ascii="Segoe UI Symbol" w:hAnsi="Segoe UI Symbol" w:cs="Segoe UI Symbol"/>
                <w:sz w:val="24"/>
                <w:szCs w:val="24"/>
                <w:lang w:val="id"/>
              </w:rPr>
              <w:t>☆</w:t>
            </w:r>
            <w:r>
              <w:rPr>
                <w:rFonts w:ascii="Segoe UI Symbol" w:hAnsi="Segoe UI Symbol" w:cs="Segoe UI Symbol"/>
                <w:sz w:val="24"/>
                <w:szCs w:val="24"/>
              </w:rPr>
              <w:t>E</w:t>
            </w:r>
            <w:r>
              <w:rPr>
                <w:rFonts w:ascii="Calibri Light" w:hAnsi="Calibri Light" w:cs="Calibri Light"/>
                <w:sz w:val="24"/>
                <w:lang w:val="id"/>
              </w:rPr>
              <w:t>tCO</w:t>
            </w:r>
            <w:r w:rsidR="005A5385" w:rsidRPr="00FD47AC">
              <w:rPr>
                <w:rFonts w:ascii="Calibri Light" w:hAnsi="Calibri Light" w:cs="Calibri Light"/>
                <w:sz w:val="24"/>
                <w:vertAlign w:val="subscript"/>
                <w:lang w:val="id"/>
              </w:rPr>
              <w:t>2</w:t>
            </w:r>
          </w:p>
        </w:tc>
        <w:tc>
          <w:tcPr>
            <w:tcW w:w="5946" w:type="dxa"/>
            <w:vAlign w:val="center"/>
          </w:tcPr>
          <w:p w14:paraId="653B07C6" w14:textId="6B975215" w:rsidR="00D70F28" w:rsidRPr="00FD47AC" w:rsidRDefault="005A5385" w:rsidP="00CF5AE6">
            <w:pPr>
              <w:pStyle w:val="TableParagraph"/>
              <w:spacing w:line="268" w:lineRule="exact"/>
              <w:rPr>
                <w:rFonts w:ascii="Calibri Light" w:hAnsi="Calibri Light" w:cs="Calibri Light"/>
                <w:sz w:val="24"/>
              </w:rPr>
            </w:pPr>
            <w:r w:rsidRPr="00FD47AC">
              <w:rPr>
                <w:rFonts w:ascii="Calibri Light" w:hAnsi="Calibri Light" w:cs="Calibri Light"/>
                <w:sz w:val="24"/>
                <w:lang w:val="id"/>
              </w:rPr>
              <w:t xml:space="preserve">0 mmHg </w:t>
            </w:r>
            <w:r w:rsidR="00CF5AE6">
              <w:rPr>
                <w:rFonts w:ascii="Calibri Light" w:hAnsi="Calibri Light" w:cs="Calibri Light"/>
                <w:sz w:val="24"/>
              </w:rPr>
              <w:t>sampai</w:t>
            </w:r>
            <w:r w:rsidRPr="00FD47AC">
              <w:rPr>
                <w:rFonts w:ascii="Calibri Light" w:hAnsi="Calibri Light" w:cs="Calibri Light"/>
                <w:sz w:val="24"/>
                <w:lang w:val="id"/>
              </w:rPr>
              <w:t xml:space="preserve"> 150 mmHg</w:t>
            </w:r>
          </w:p>
        </w:tc>
      </w:tr>
      <w:tr w:rsidR="00D70F28" w:rsidRPr="00FD47AC" w14:paraId="7668109B" w14:textId="77777777" w:rsidTr="00CF5AE6">
        <w:trPr>
          <w:trHeight w:val="469"/>
        </w:trPr>
        <w:tc>
          <w:tcPr>
            <w:tcW w:w="3430" w:type="dxa"/>
            <w:vAlign w:val="center"/>
          </w:tcPr>
          <w:p w14:paraId="1425ACFD" w14:textId="4369C108" w:rsidR="00D70F28" w:rsidRPr="00FD47AC" w:rsidRDefault="00CF5AE6" w:rsidP="00CF5AE6">
            <w:pPr>
              <w:pStyle w:val="TableParagraph"/>
              <w:spacing w:line="307" w:lineRule="exact"/>
              <w:rPr>
                <w:rFonts w:ascii="Calibri Light" w:hAnsi="Calibri Light" w:cs="Calibri Light"/>
                <w:sz w:val="24"/>
              </w:rPr>
            </w:pPr>
            <w:r w:rsidRPr="00B9785F">
              <w:rPr>
                <w:rFonts w:ascii="Segoe UI Symbol" w:hAnsi="Segoe UI Symbol" w:cs="Segoe UI Symbol"/>
                <w:sz w:val="24"/>
                <w:szCs w:val="24"/>
                <w:lang w:val="id"/>
              </w:rPr>
              <w:t>☆</w:t>
            </w:r>
            <w:r w:rsidR="005A5385" w:rsidRPr="00FD47AC">
              <w:rPr>
                <w:rFonts w:ascii="Calibri Light" w:hAnsi="Calibri Light" w:cs="Calibri Light"/>
                <w:sz w:val="24"/>
                <w:lang w:val="id"/>
              </w:rPr>
              <w:t>FiCO</w:t>
            </w:r>
            <w:r w:rsidR="005A5385" w:rsidRPr="00FD47AC">
              <w:rPr>
                <w:rFonts w:ascii="Calibri Light" w:hAnsi="Calibri Light" w:cs="Calibri Light"/>
                <w:sz w:val="24"/>
                <w:vertAlign w:val="subscript"/>
                <w:lang w:val="id"/>
              </w:rPr>
              <w:t>2</w:t>
            </w:r>
          </w:p>
        </w:tc>
        <w:tc>
          <w:tcPr>
            <w:tcW w:w="5946" w:type="dxa"/>
            <w:vAlign w:val="center"/>
          </w:tcPr>
          <w:p w14:paraId="046A205C" w14:textId="5FF71D68" w:rsidR="00D70F28" w:rsidRPr="00FD47AC" w:rsidRDefault="005A5385" w:rsidP="00CF5AE6">
            <w:pPr>
              <w:pStyle w:val="TableParagraph"/>
              <w:spacing w:line="268" w:lineRule="exact"/>
              <w:rPr>
                <w:rFonts w:ascii="Calibri Light" w:hAnsi="Calibri Light" w:cs="Calibri Light"/>
                <w:sz w:val="24"/>
              </w:rPr>
            </w:pPr>
            <w:r w:rsidRPr="00FD47AC">
              <w:rPr>
                <w:rFonts w:ascii="Calibri Light" w:hAnsi="Calibri Light" w:cs="Calibri Light"/>
                <w:sz w:val="24"/>
                <w:lang w:val="id"/>
              </w:rPr>
              <w:t xml:space="preserve">3 mmHg </w:t>
            </w:r>
            <w:r w:rsidR="00CF5AE6">
              <w:rPr>
                <w:rFonts w:ascii="Calibri Light" w:hAnsi="Calibri Light" w:cs="Calibri Light"/>
                <w:sz w:val="24"/>
              </w:rPr>
              <w:t>sampai</w:t>
            </w:r>
            <w:r w:rsidR="00CF5AE6" w:rsidRPr="00FD47AC">
              <w:rPr>
                <w:rFonts w:ascii="Calibri Light" w:hAnsi="Calibri Light" w:cs="Calibri Light"/>
                <w:sz w:val="24"/>
                <w:lang w:val="id"/>
              </w:rPr>
              <w:t xml:space="preserve"> </w:t>
            </w:r>
            <w:r w:rsidRPr="00FD47AC">
              <w:rPr>
                <w:rFonts w:ascii="Calibri Light" w:hAnsi="Calibri Light" w:cs="Calibri Light"/>
                <w:sz w:val="24"/>
                <w:lang w:val="id"/>
              </w:rPr>
              <w:t>50 mmHg</w:t>
            </w:r>
          </w:p>
        </w:tc>
      </w:tr>
      <w:tr w:rsidR="00D70F28" w:rsidRPr="00FD47AC" w14:paraId="797DDA94" w14:textId="77777777" w:rsidTr="00CF5AE6">
        <w:trPr>
          <w:trHeight w:val="472"/>
        </w:trPr>
        <w:tc>
          <w:tcPr>
            <w:tcW w:w="3430" w:type="dxa"/>
            <w:vAlign w:val="center"/>
          </w:tcPr>
          <w:p w14:paraId="11520A70" w14:textId="04BB5435" w:rsidR="00D70F28" w:rsidRPr="00CF5AE6" w:rsidRDefault="00CF5AE6" w:rsidP="00CF5AE6">
            <w:pPr>
              <w:pStyle w:val="TableParagraph"/>
              <w:rPr>
                <w:rFonts w:ascii="Calibri Light" w:hAnsi="Calibri Light" w:cs="Calibri Light"/>
                <w:sz w:val="24"/>
              </w:rPr>
            </w:pPr>
            <w:r w:rsidRPr="00B9785F">
              <w:rPr>
                <w:rFonts w:ascii="Segoe UI Symbol" w:hAnsi="Segoe UI Symbol" w:cs="Segoe UI Symbol"/>
                <w:sz w:val="24"/>
                <w:szCs w:val="24"/>
                <w:lang w:val="id"/>
              </w:rPr>
              <w:t>☆</w:t>
            </w:r>
            <w:r>
              <w:rPr>
                <w:rFonts w:ascii="Calibri Light" w:hAnsi="Calibri Light" w:cs="Calibri Light"/>
                <w:sz w:val="24"/>
              </w:rPr>
              <w:t>AwRR</w:t>
            </w:r>
          </w:p>
        </w:tc>
        <w:tc>
          <w:tcPr>
            <w:tcW w:w="5946" w:type="dxa"/>
            <w:vAlign w:val="center"/>
          </w:tcPr>
          <w:p w14:paraId="1367358B" w14:textId="05D3ACE7" w:rsidR="00D70F28" w:rsidRPr="00FD47AC" w:rsidRDefault="005A5385" w:rsidP="00CF5AE6">
            <w:pPr>
              <w:pStyle w:val="TableParagraph"/>
              <w:spacing w:line="270" w:lineRule="exact"/>
              <w:rPr>
                <w:rFonts w:ascii="Calibri Light" w:hAnsi="Calibri Light" w:cs="Calibri Light"/>
                <w:sz w:val="24"/>
              </w:rPr>
            </w:pPr>
            <w:r w:rsidRPr="00FD47AC">
              <w:rPr>
                <w:rFonts w:ascii="Calibri Light" w:hAnsi="Calibri Light" w:cs="Calibri Light"/>
                <w:sz w:val="24"/>
                <w:lang w:val="id"/>
              </w:rPr>
              <w:t xml:space="preserve">0 rpm </w:t>
            </w:r>
            <w:r w:rsidR="00CF5AE6">
              <w:rPr>
                <w:rFonts w:ascii="Calibri Light" w:hAnsi="Calibri Light" w:cs="Calibri Light"/>
                <w:sz w:val="24"/>
              </w:rPr>
              <w:t>sampai</w:t>
            </w:r>
            <w:r w:rsidR="00CF5AE6" w:rsidRPr="00FD47AC">
              <w:rPr>
                <w:rFonts w:ascii="Calibri Light" w:hAnsi="Calibri Light" w:cs="Calibri Light"/>
                <w:sz w:val="24"/>
                <w:lang w:val="id"/>
              </w:rPr>
              <w:t xml:space="preserve"> </w:t>
            </w:r>
            <w:r w:rsidRPr="00FD47AC">
              <w:rPr>
                <w:rFonts w:ascii="Calibri Light" w:hAnsi="Calibri Light" w:cs="Calibri Light"/>
                <w:sz w:val="24"/>
                <w:lang w:val="id"/>
              </w:rPr>
              <w:t>150 rpm (</w:t>
            </w:r>
            <w:r w:rsidRPr="00CF5AE6">
              <w:rPr>
                <w:rFonts w:ascii="Calibri Light" w:hAnsi="Calibri Light" w:cs="Calibri Light"/>
                <w:i/>
                <w:sz w:val="24"/>
                <w:lang w:val="id"/>
              </w:rPr>
              <w:t>mainstream</w:t>
            </w:r>
            <w:r w:rsidRPr="00FD47AC">
              <w:rPr>
                <w:rFonts w:ascii="Calibri Light" w:hAnsi="Calibri Light" w:cs="Calibri Light"/>
                <w:sz w:val="24"/>
                <w:lang w:val="id"/>
              </w:rPr>
              <w:t>)</w:t>
            </w:r>
          </w:p>
        </w:tc>
      </w:tr>
    </w:tbl>
    <w:p w14:paraId="6C374BBC" w14:textId="77777777" w:rsidR="00D70F28" w:rsidRPr="00FD47AC" w:rsidRDefault="00D70F28">
      <w:pPr>
        <w:spacing w:line="270" w:lineRule="exact"/>
        <w:rPr>
          <w:rFonts w:ascii="Calibri Light" w:hAnsi="Calibri Light" w:cs="Calibri Light"/>
          <w:sz w:val="24"/>
        </w:rPr>
        <w:sectPr w:rsidR="00D70F28" w:rsidRPr="00FD47AC">
          <w:pgSz w:w="11910" w:h="16850"/>
          <w:pgMar w:top="1180" w:right="520" w:bottom="960" w:left="620" w:header="910" w:footer="775" w:gutter="0"/>
          <w:cols w:space="720"/>
        </w:sectPr>
      </w:pPr>
    </w:p>
    <w:p w14:paraId="206161C3" w14:textId="77777777" w:rsidR="00D70F28" w:rsidRPr="00FD47AC" w:rsidRDefault="00D70F28">
      <w:pPr>
        <w:pStyle w:val="BodyText"/>
        <w:spacing w:before="5"/>
        <w:rPr>
          <w:rFonts w:ascii="Calibri Light" w:hAnsi="Calibri Light" w:cs="Calibri Light"/>
          <w:b/>
          <w:sz w:val="20"/>
        </w:rPr>
      </w:pPr>
    </w:p>
    <w:tbl>
      <w:tblPr>
        <w:tblW w:w="0" w:type="auto"/>
        <w:tblInd w:w="6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430"/>
        <w:gridCol w:w="1332"/>
        <w:gridCol w:w="4614"/>
      </w:tblGrid>
      <w:tr w:rsidR="00D70F28" w:rsidRPr="00FD47AC" w14:paraId="701604A1" w14:textId="77777777" w:rsidTr="00CF5AE6">
        <w:trPr>
          <w:trHeight w:val="432"/>
        </w:trPr>
        <w:tc>
          <w:tcPr>
            <w:tcW w:w="3430" w:type="dxa"/>
            <w:vAlign w:val="center"/>
          </w:tcPr>
          <w:p w14:paraId="52F0300F" w14:textId="77777777" w:rsidR="00D70F28" w:rsidRPr="00FD47AC" w:rsidRDefault="00D70F28" w:rsidP="00CF5AE6">
            <w:pPr>
              <w:pStyle w:val="TableParagraph"/>
              <w:ind w:left="0"/>
              <w:rPr>
                <w:rFonts w:ascii="Calibri Light" w:hAnsi="Calibri Light" w:cs="Calibri Light"/>
              </w:rPr>
            </w:pPr>
          </w:p>
        </w:tc>
        <w:tc>
          <w:tcPr>
            <w:tcW w:w="5946" w:type="dxa"/>
            <w:gridSpan w:val="2"/>
            <w:vAlign w:val="center"/>
          </w:tcPr>
          <w:p w14:paraId="63708E75" w14:textId="57C85603" w:rsidR="00D70F28" w:rsidRPr="00FD47AC" w:rsidRDefault="005A5385" w:rsidP="00CF5AE6">
            <w:pPr>
              <w:pStyle w:val="TableParagraph"/>
              <w:spacing w:line="268" w:lineRule="exact"/>
              <w:rPr>
                <w:rFonts w:ascii="Calibri Light" w:hAnsi="Calibri Light" w:cs="Calibri Light"/>
                <w:sz w:val="24"/>
              </w:rPr>
            </w:pPr>
            <w:r w:rsidRPr="00FD47AC">
              <w:rPr>
                <w:rFonts w:ascii="Calibri Light" w:hAnsi="Calibri Light" w:cs="Calibri Light"/>
                <w:sz w:val="24"/>
                <w:lang w:val="id"/>
              </w:rPr>
              <w:t xml:space="preserve">2 rpm </w:t>
            </w:r>
            <w:r w:rsidR="00CF5AE6">
              <w:rPr>
                <w:rFonts w:ascii="Calibri Light" w:hAnsi="Calibri Light" w:cs="Calibri Light"/>
                <w:sz w:val="24"/>
              </w:rPr>
              <w:t>sampai</w:t>
            </w:r>
            <w:r w:rsidR="00CF5AE6" w:rsidRPr="00FD47AC">
              <w:rPr>
                <w:rFonts w:ascii="Calibri Light" w:hAnsi="Calibri Light" w:cs="Calibri Light"/>
                <w:sz w:val="24"/>
                <w:lang w:val="id"/>
              </w:rPr>
              <w:t xml:space="preserve"> </w:t>
            </w:r>
            <w:r w:rsidRPr="00FD47AC">
              <w:rPr>
                <w:rFonts w:ascii="Calibri Light" w:hAnsi="Calibri Light" w:cs="Calibri Light"/>
                <w:sz w:val="24"/>
                <w:lang w:val="id"/>
              </w:rPr>
              <w:t>150 rpm (</w:t>
            </w:r>
            <w:r w:rsidR="00CF5AE6">
              <w:rPr>
                <w:rFonts w:ascii="Calibri Light" w:hAnsi="Calibri Light" w:cs="Calibri Light"/>
                <w:i/>
                <w:sz w:val="24"/>
              </w:rPr>
              <w:t>sidestream</w:t>
            </w:r>
            <w:r w:rsidRPr="00FD47AC">
              <w:rPr>
                <w:rFonts w:ascii="Calibri Light" w:hAnsi="Calibri Light" w:cs="Calibri Light"/>
                <w:sz w:val="24"/>
                <w:lang w:val="id"/>
              </w:rPr>
              <w:t>)</w:t>
            </w:r>
          </w:p>
        </w:tc>
      </w:tr>
      <w:tr w:rsidR="00D70F28" w:rsidRPr="00FD47AC" w14:paraId="0BC642D7" w14:textId="77777777" w:rsidTr="00CF5AE6">
        <w:trPr>
          <w:trHeight w:val="431"/>
        </w:trPr>
        <w:tc>
          <w:tcPr>
            <w:tcW w:w="3430" w:type="dxa"/>
            <w:vMerge w:val="restart"/>
            <w:vAlign w:val="center"/>
          </w:tcPr>
          <w:p w14:paraId="17BC846F" w14:textId="77777777" w:rsidR="00D70F28" w:rsidRPr="00FD47AC" w:rsidRDefault="005A5385" w:rsidP="00CF5AE6">
            <w:pPr>
              <w:pStyle w:val="TableParagraph"/>
              <w:spacing w:line="268" w:lineRule="exact"/>
              <w:rPr>
                <w:rFonts w:ascii="Calibri Light" w:hAnsi="Calibri Light" w:cs="Calibri Light"/>
                <w:sz w:val="24"/>
              </w:rPr>
            </w:pPr>
            <w:r w:rsidRPr="00FD47AC">
              <w:rPr>
                <w:rFonts w:ascii="Calibri Light" w:hAnsi="Calibri Light" w:cs="Calibri Light"/>
                <w:sz w:val="24"/>
                <w:lang w:val="id"/>
              </w:rPr>
              <w:t>Resolusi</w:t>
            </w:r>
          </w:p>
        </w:tc>
        <w:tc>
          <w:tcPr>
            <w:tcW w:w="1332" w:type="dxa"/>
            <w:vAlign w:val="center"/>
          </w:tcPr>
          <w:p w14:paraId="36315830" w14:textId="77777777" w:rsidR="00D70F28" w:rsidRPr="00FD47AC" w:rsidRDefault="005A5385" w:rsidP="00CF5AE6">
            <w:pPr>
              <w:pStyle w:val="TableParagraph"/>
              <w:spacing w:line="268" w:lineRule="exact"/>
              <w:rPr>
                <w:rFonts w:ascii="Calibri Light" w:hAnsi="Calibri Light" w:cs="Calibri Light"/>
                <w:sz w:val="24"/>
              </w:rPr>
            </w:pPr>
            <w:r w:rsidRPr="00FD47AC">
              <w:rPr>
                <w:rFonts w:ascii="Calibri Light" w:hAnsi="Calibri Light" w:cs="Calibri Light"/>
                <w:sz w:val="24"/>
                <w:lang w:val="id"/>
              </w:rPr>
              <w:t>EtCO</w:t>
            </w:r>
            <w:r w:rsidRPr="00FD47AC">
              <w:rPr>
                <w:rFonts w:ascii="Calibri Light" w:hAnsi="Calibri Light" w:cs="Calibri Light"/>
                <w:sz w:val="24"/>
                <w:vertAlign w:val="subscript"/>
                <w:lang w:val="id"/>
              </w:rPr>
              <w:t>2</w:t>
            </w:r>
          </w:p>
        </w:tc>
        <w:tc>
          <w:tcPr>
            <w:tcW w:w="4614" w:type="dxa"/>
            <w:vAlign w:val="center"/>
          </w:tcPr>
          <w:p w14:paraId="1E10F651" w14:textId="77777777" w:rsidR="00D70F28" w:rsidRPr="00FD47AC" w:rsidRDefault="005A5385" w:rsidP="00CF5AE6">
            <w:pPr>
              <w:pStyle w:val="TableParagraph"/>
              <w:spacing w:line="268" w:lineRule="exact"/>
              <w:ind w:left="105"/>
              <w:rPr>
                <w:rFonts w:ascii="Calibri Light" w:hAnsi="Calibri Light" w:cs="Calibri Light"/>
                <w:sz w:val="24"/>
              </w:rPr>
            </w:pPr>
            <w:r w:rsidRPr="00FD47AC">
              <w:rPr>
                <w:rFonts w:ascii="Calibri Light" w:hAnsi="Calibri Light" w:cs="Calibri Light"/>
                <w:sz w:val="24"/>
                <w:lang w:val="id"/>
              </w:rPr>
              <w:t>1 mmHg</w:t>
            </w:r>
          </w:p>
        </w:tc>
      </w:tr>
      <w:tr w:rsidR="00D70F28" w:rsidRPr="00FD47AC" w14:paraId="05AAEAED" w14:textId="77777777" w:rsidTr="00CF5AE6">
        <w:trPr>
          <w:trHeight w:val="431"/>
        </w:trPr>
        <w:tc>
          <w:tcPr>
            <w:tcW w:w="3430" w:type="dxa"/>
            <w:vMerge/>
            <w:tcBorders>
              <w:top w:val="nil"/>
            </w:tcBorders>
            <w:vAlign w:val="center"/>
          </w:tcPr>
          <w:p w14:paraId="4FFEFB89" w14:textId="77777777" w:rsidR="00D70F28" w:rsidRPr="00FD47AC" w:rsidRDefault="00D70F28" w:rsidP="00CF5AE6">
            <w:pPr>
              <w:rPr>
                <w:rFonts w:ascii="Calibri Light" w:hAnsi="Calibri Light" w:cs="Calibri Light"/>
                <w:sz w:val="2"/>
                <w:szCs w:val="2"/>
              </w:rPr>
            </w:pPr>
          </w:p>
        </w:tc>
        <w:tc>
          <w:tcPr>
            <w:tcW w:w="1332" w:type="dxa"/>
            <w:vAlign w:val="center"/>
          </w:tcPr>
          <w:p w14:paraId="040490EA" w14:textId="50C68F23" w:rsidR="00D70F28" w:rsidRPr="00FD47AC" w:rsidRDefault="00CF5AE6" w:rsidP="00CF5AE6">
            <w:pPr>
              <w:pStyle w:val="TableParagraph"/>
              <w:spacing w:line="268" w:lineRule="exact"/>
              <w:rPr>
                <w:rFonts w:ascii="Calibri Light" w:hAnsi="Calibri Light" w:cs="Calibri Light"/>
                <w:sz w:val="24"/>
              </w:rPr>
            </w:pPr>
            <w:r>
              <w:rPr>
                <w:rFonts w:ascii="Calibri Light" w:hAnsi="Calibri Light" w:cs="Calibri Light"/>
                <w:sz w:val="24"/>
                <w:lang w:val="id"/>
              </w:rPr>
              <w:t>F</w:t>
            </w:r>
            <w:r>
              <w:rPr>
                <w:rFonts w:ascii="Calibri Light" w:hAnsi="Calibri Light" w:cs="Calibri Light"/>
                <w:sz w:val="24"/>
              </w:rPr>
              <w:t>iCO</w:t>
            </w:r>
            <w:r w:rsidR="005A5385" w:rsidRPr="00FD47AC">
              <w:rPr>
                <w:rFonts w:ascii="Calibri Light" w:hAnsi="Calibri Light" w:cs="Calibri Light"/>
                <w:sz w:val="24"/>
                <w:vertAlign w:val="subscript"/>
                <w:lang w:val="id"/>
              </w:rPr>
              <w:t>2</w:t>
            </w:r>
          </w:p>
        </w:tc>
        <w:tc>
          <w:tcPr>
            <w:tcW w:w="4614" w:type="dxa"/>
            <w:vAlign w:val="center"/>
          </w:tcPr>
          <w:p w14:paraId="3E3801D4" w14:textId="77777777" w:rsidR="00D70F28" w:rsidRPr="00FD47AC" w:rsidRDefault="005A5385" w:rsidP="00CF5AE6">
            <w:pPr>
              <w:pStyle w:val="TableParagraph"/>
              <w:spacing w:line="268" w:lineRule="exact"/>
              <w:ind w:left="105"/>
              <w:rPr>
                <w:rFonts w:ascii="Calibri Light" w:hAnsi="Calibri Light" w:cs="Calibri Light"/>
                <w:sz w:val="24"/>
              </w:rPr>
            </w:pPr>
            <w:r w:rsidRPr="00FD47AC">
              <w:rPr>
                <w:rFonts w:ascii="Calibri Light" w:hAnsi="Calibri Light" w:cs="Calibri Light"/>
                <w:sz w:val="24"/>
                <w:lang w:val="id"/>
              </w:rPr>
              <w:t>1 mmHg</w:t>
            </w:r>
          </w:p>
        </w:tc>
      </w:tr>
      <w:tr w:rsidR="00D70F28" w:rsidRPr="00FD47AC" w14:paraId="2322E81A" w14:textId="77777777" w:rsidTr="00CF5AE6">
        <w:trPr>
          <w:trHeight w:val="431"/>
        </w:trPr>
        <w:tc>
          <w:tcPr>
            <w:tcW w:w="3430" w:type="dxa"/>
            <w:vMerge/>
            <w:tcBorders>
              <w:top w:val="nil"/>
            </w:tcBorders>
            <w:vAlign w:val="center"/>
          </w:tcPr>
          <w:p w14:paraId="09032F76" w14:textId="77777777" w:rsidR="00D70F28" w:rsidRPr="00FD47AC" w:rsidRDefault="00D70F28" w:rsidP="00CF5AE6">
            <w:pPr>
              <w:rPr>
                <w:rFonts w:ascii="Calibri Light" w:hAnsi="Calibri Light" w:cs="Calibri Light"/>
                <w:sz w:val="2"/>
                <w:szCs w:val="2"/>
              </w:rPr>
            </w:pPr>
          </w:p>
        </w:tc>
        <w:tc>
          <w:tcPr>
            <w:tcW w:w="1332" w:type="dxa"/>
            <w:vAlign w:val="center"/>
          </w:tcPr>
          <w:p w14:paraId="5A407F88" w14:textId="3AEC813E" w:rsidR="00D70F28" w:rsidRPr="00CF5AE6" w:rsidRDefault="00CF5AE6" w:rsidP="00CF5AE6">
            <w:pPr>
              <w:pStyle w:val="TableParagraph"/>
              <w:spacing w:line="268" w:lineRule="exact"/>
              <w:rPr>
                <w:rFonts w:ascii="Calibri Light" w:hAnsi="Calibri Light" w:cs="Calibri Light"/>
                <w:sz w:val="24"/>
              </w:rPr>
            </w:pPr>
            <w:r>
              <w:rPr>
                <w:rFonts w:ascii="Calibri Light" w:hAnsi="Calibri Light" w:cs="Calibri Light"/>
                <w:sz w:val="24"/>
              </w:rPr>
              <w:t>AwRR</w:t>
            </w:r>
          </w:p>
        </w:tc>
        <w:tc>
          <w:tcPr>
            <w:tcW w:w="4614" w:type="dxa"/>
            <w:vAlign w:val="center"/>
          </w:tcPr>
          <w:p w14:paraId="7769710D" w14:textId="77777777" w:rsidR="00D70F28" w:rsidRPr="00FD47AC" w:rsidRDefault="005A5385" w:rsidP="00CF5AE6">
            <w:pPr>
              <w:pStyle w:val="TableParagraph"/>
              <w:spacing w:line="268" w:lineRule="exact"/>
              <w:ind w:left="105"/>
              <w:rPr>
                <w:rFonts w:ascii="Calibri Light" w:hAnsi="Calibri Light" w:cs="Calibri Light"/>
                <w:sz w:val="24"/>
              </w:rPr>
            </w:pPr>
            <w:r w:rsidRPr="00FD47AC">
              <w:rPr>
                <w:rFonts w:ascii="Calibri Light" w:hAnsi="Calibri Light" w:cs="Calibri Light"/>
                <w:sz w:val="24"/>
                <w:lang w:val="id"/>
              </w:rPr>
              <w:t>1 rpm dalam</w:t>
            </w:r>
          </w:p>
        </w:tc>
      </w:tr>
      <w:tr w:rsidR="00D70F28" w:rsidRPr="00FD47AC" w14:paraId="3F9F2CA4" w14:textId="77777777" w:rsidTr="00CF5AE6">
        <w:trPr>
          <w:trHeight w:val="450"/>
        </w:trPr>
        <w:tc>
          <w:tcPr>
            <w:tcW w:w="3430" w:type="dxa"/>
            <w:vMerge w:val="restart"/>
            <w:vAlign w:val="center"/>
          </w:tcPr>
          <w:p w14:paraId="0D2EE1F9" w14:textId="1701A34E" w:rsidR="00D70F28" w:rsidRPr="00FD47AC" w:rsidRDefault="00CF5AE6" w:rsidP="00CF5AE6">
            <w:pPr>
              <w:pStyle w:val="TableParagraph"/>
              <w:rPr>
                <w:rFonts w:ascii="Calibri Light" w:hAnsi="Calibri Light" w:cs="Calibri Light"/>
                <w:sz w:val="24"/>
              </w:rPr>
            </w:pPr>
            <w:r w:rsidRPr="00B9785F">
              <w:rPr>
                <w:rFonts w:ascii="Segoe UI Symbol" w:hAnsi="Segoe UI Symbol" w:cs="Segoe UI Symbol"/>
                <w:sz w:val="24"/>
                <w:szCs w:val="24"/>
                <w:lang w:val="id"/>
              </w:rPr>
              <w:t>☆</w:t>
            </w:r>
            <w:r>
              <w:rPr>
                <w:rFonts w:ascii="Calibri Light" w:hAnsi="Calibri Light" w:cs="Calibri Light"/>
                <w:sz w:val="24"/>
                <w:lang w:val="id"/>
              </w:rPr>
              <w:t>A</w:t>
            </w:r>
            <w:r w:rsidRPr="00FD47AC">
              <w:rPr>
                <w:rFonts w:ascii="Calibri Light" w:hAnsi="Calibri Light" w:cs="Calibri Light"/>
                <w:sz w:val="24"/>
                <w:lang w:val="id"/>
              </w:rPr>
              <w:t xml:space="preserve">kurasi </w:t>
            </w:r>
            <w:r w:rsidR="005A5385" w:rsidRPr="00FD47AC">
              <w:rPr>
                <w:rFonts w:ascii="Calibri Light" w:hAnsi="Calibri Light" w:cs="Calibri Light"/>
                <w:sz w:val="24"/>
                <w:lang w:val="id"/>
              </w:rPr>
              <w:t>Etco</w:t>
            </w:r>
            <w:r w:rsidR="005A5385" w:rsidRPr="00FD47AC">
              <w:rPr>
                <w:rFonts w:ascii="Calibri Light" w:hAnsi="Calibri Light" w:cs="Calibri Light"/>
                <w:sz w:val="24"/>
                <w:vertAlign w:val="subscript"/>
                <w:lang w:val="id"/>
              </w:rPr>
              <w:t>2</w:t>
            </w:r>
            <w:r w:rsidR="005A5385" w:rsidRPr="00FD47AC">
              <w:rPr>
                <w:rFonts w:ascii="Calibri Light" w:hAnsi="Calibri Light" w:cs="Calibri Light"/>
                <w:lang w:val="id"/>
              </w:rPr>
              <w:t xml:space="preserve"> </w:t>
            </w:r>
            <w:r w:rsidR="005A5385" w:rsidRPr="00FD47AC">
              <w:rPr>
                <w:rFonts w:ascii="Calibri Light" w:hAnsi="Calibri Light" w:cs="Calibri Light"/>
                <w:sz w:val="24"/>
                <w:lang w:val="id"/>
              </w:rPr>
              <w:t xml:space="preserve"> </w:t>
            </w:r>
          </w:p>
        </w:tc>
        <w:tc>
          <w:tcPr>
            <w:tcW w:w="5946" w:type="dxa"/>
            <w:gridSpan w:val="2"/>
            <w:vAlign w:val="center"/>
          </w:tcPr>
          <w:p w14:paraId="5A9FCD98" w14:textId="77777777" w:rsidR="00D70F28" w:rsidRPr="00FD47AC" w:rsidRDefault="00C431EF" w:rsidP="00CF5AE6">
            <w:pPr>
              <w:pStyle w:val="TableParagraph"/>
              <w:spacing w:line="288" w:lineRule="exact"/>
              <w:rPr>
                <w:rFonts w:ascii="Calibri Light" w:hAnsi="Calibri Light" w:cs="Calibri Light"/>
                <w:sz w:val="24"/>
              </w:rPr>
            </w:pPr>
            <w:r w:rsidRPr="00FD47AC">
              <w:rPr>
                <w:rFonts w:ascii="Calibri Light" w:hAnsi="Calibri Light" w:cs="Calibri Light"/>
                <w:sz w:val="24"/>
                <w:lang w:val="id"/>
              </w:rPr>
              <w:t>±</w:t>
            </w:r>
            <w:r w:rsidR="005A5385" w:rsidRPr="00FD47AC">
              <w:rPr>
                <w:rFonts w:ascii="Calibri Light" w:hAnsi="Calibri Light" w:cs="Calibri Light"/>
                <w:sz w:val="24"/>
                <w:lang w:val="id"/>
              </w:rPr>
              <w:t xml:space="preserve"> 2 mmHg, 0 hingga 40 mmHg</w:t>
            </w:r>
          </w:p>
        </w:tc>
      </w:tr>
      <w:tr w:rsidR="00D70F28" w:rsidRPr="00FD47AC" w14:paraId="40EF282E" w14:textId="77777777" w:rsidTr="00CF5AE6">
        <w:trPr>
          <w:trHeight w:val="453"/>
        </w:trPr>
        <w:tc>
          <w:tcPr>
            <w:tcW w:w="3430" w:type="dxa"/>
            <w:vMerge/>
            <w:tcBorders>
              <w:top w:val="nil"/>
            </w:tcBorders>
            <w:vAlign w:val="center"/>
          </w:tcPr>
          <w:p w14:paraId="5880630C" w14:textId="77777777" w:rsidR="00D70F28" w:rsidRPr="00FD47AC" w:rsidRDefault="00D70F28" w:rsidP="00CF5AE6">
            <w:pPr>
              <w:rPr>
                <w:rFonts w:ascii="Calibri Light" w:hAnsi="Calibri Light" w:cs="Calibri Light"/>
                <w:sz w:val="2"/>
                <w:szCs w:val="2"/>
              </w:rPr>
            </w:pPr>
          </w:p>
        </w:tc>
        <w:tc>
          <w:tcPr>
            <w:tcW w:w="5946" w:type="dxa"/>
            <w:gridSpan w:val="2"/>
            <w:vAlign w:val="center"/>
          </w:tcPr>
          <w:p w14:paraId="5064AA89" w14:textId="77777777" w:rsidR="00D70F28" w:rsidRPr="00FD47AC" w:rsidRDefault="00C431EF" w:rsidP="00CF5AE6">
            <w:pPr>
              <w:pStyle w:val="TableParagraph"/>
              <w:spacing w:line="290" w:lineRule="exact"/>
              <w:rPr>
                <w:rFonts w:ascii="Calibri Light" w:hAnsi="Calibri Light" w:cs="Calibri Light"/>
                <w:sz w:val="24"/>
              </w:rPr>
            </w:pPr>
            <w:r w:rsidRPr="00FD47AC">
              <w:rPr>
                <w:rFonts w:ascii="Calibri Light" w:hAnsi="Calibri Light" w:cs="Calibri Light"/>
                <w:sz w:val="24"/>
                <w:lang w:val="id"/>
              </w:rPr>
              <w:t>±</w:t>
            </w:r>
            <w:r w:rsidR="005A5385" w:rsidRPr="00FD47AC">
              <w:rPr>
                <w:rFonts w:ascii="Calibri Light" w:hAnsi="Calibri Light" w:cs="Calibri Light"/>
                <w:sz w:val="24"/>
                <w:lang w:val="id"/>
              </w:rPr>
              <w:t xml:space="preserve"> 5% dari membaca, 41 untuk 70 mmHg</w:t>
            </w:r>
          </w:p>
        </w:tc>
      </w:tr>
      <w:tr w:rsidR="00D70F28" w:rsidRPr="00FD47AC" w14:paraId="616DEA04" w14:textId="77777777" w:rsidTr="00CF5AE6">
        <w:trPr>
          <w:trHeight w:val="450"/>
        </w:trPr>
        <w:tc>
          <w:tcPr>
            <w:tcW w:w="3430" w:type="dxa"/>
            <w:vMerge/>
            <w:tcBorders>
              <w:top w:val="nil"/>
            </w:tcBorders>
            <w:vAlign w:val="center"/>
          </w:tcPr>
          <w:p w14:paraId="31E54175" w14:textId="77777777" w:rsidR="00D70F28" w:rsidRPr="00FD47AC" w:rsidRDefault="00D70F28" w:rsidP="00CF5AE6">
            <w:pPr>
              <w:rPr>
                <w:rFonts w:ascii="Calibri Light" w:hAnsi="Calibri Light" w:cs="Calibri Light"/>
                <w:sz w:val="2"/>
                <w:szCs w:val="2"/>
              </w:rPr>
            </w:pPr>
          </w:p>
        </w:tc>
        <w:tc>
          <w:tcPr>
            <w:tcW w:w="5946" w:type="dxa"/>
            <w:gridSpan w:val="2"/>
            <w:vAlign w:val="center"/>
          </w:tcPr>
          <w:p w14:paraId="430CE9B0" w14:textId="77777777" w:rsidR="00D70F28" w:rsidRPr="00FD47AC" w:rsidRDefault="00C431EF" w:rsidP="00CF5AE6">
            <w:pPr>
              <w:pStyle w:val="TableParagraph"/>
              <w:spacing w:line="288" w:lineRule="exact"/>
              <w:rPr>
                <w:rFonts w:ascii="Calibri Light" w:hAnsi="Calibri Light" w:cs="Calibri Light"/>
                <w:sz w:val="24"/>
              </w:rPr>
            </w:pPr>
            <w:r w:rsidRPr="00FD47AC">
              <w:rPr>
                <w:rFonts w:ascii="Calibri Light" w:hAnsi="Calibri Light" w:cs="Calibri Light"/>
                <w:sz w:val="24"/>
                <w:lang w:val="id"/>
              </w:rPr>
              <w:t>±</w:t>
            </w:r>
            <w:r w:rsidR="005A5385" w:rsidRPr="00FD47AC">
              <w:rPr>
                <w:rFonts w:ascii="Calibri Light" w:hAnsi="Calibri Light" w:cs="Calibri Light"/>
                <w:sz w:val="24"/>
                <w:lang w:val="id"/>
              </w:rPr>
              <w:t xml:space="preserve"> 8% dari membaca, 71 untuk 100 mmHg</w:t>
            </w:r>
          </w:p>
        </w:tc>
      </w:tr>
      <w:tr w:rsidR="00D70F28" w:rsidRPr="00FD47AC" w14:paraId="741A0BE6" w14:textId="77777777" w:rsidTr="00CF5AE6">
        <w:trPr>
          <w:trHeight w:val="453"/>
        </w:trPr>
        <w:tc>
          <w:tcPr>
            <w:tcW w:w="3430" w:type="dxa"/>
            <w:vMerge/>
            <w:tcBorders>
              <w:top w:val="nil"/>
            </w:tcBorders>
            <w:vAlign w:val="center"/>
          </w:tcPr>
          <w:p w14:paraId="50B77691" w14:textId="77777777" w:rsidR="00D70F28" w:rsidRPr="00FD47AC" w:rsidRDefault="00D70F28" w:rsidP="00CF5AE6">
            <w:pPr>
              <w:rPr>
                <w:rFonts w:ascii="Calibri Light" w:hAnsi="Calibri Light" w:cs="Calibri Light"/>
                <w:sz w:val="2"/>
                <w:szCs w:val="2"/>
              </w:rPr>
            </w:pPr>
          </w:p>
        </w:tc>
        <w:tc>
          <w:tcPr>
            <w:tcW w:w="5946" w:type="dxa"/>
            <w:gridSpan w:val="2"/>
            <w:vAlign w:val="center"/>
          </w:tcPr>
          <w:p w14:paraId="294C6DB9" w14:textId="77777777" w:rsidR="00D70F28" w:rsidRPr="00FD47AC" w:rsidRDefault="00C431EF" w:rsidP="00CF5AE6">
            <w:pPr>
              <w:pStyle w:val="TableParagraph"/>
              <w:spacing w:line="290" w:lineRule="exact"/>
              <w:rPr>
                <w:rFonts w:ascii="Calibri Light" w:hAnsi="Calibri Light" w:cs="Calibri Light"/>
                <w:sz w:val="24"/>
              </w:rPr>
            </w:pPr>
            <w:r w:rsidRPr="00FD47AC">
              <w:rPr>
                <w:rFonts w:ascii="Calibri Light" w:hAnsi="Calibri Light" w:cs="Calibri Light"/>
                <w:sz w:val="24"/>
                <w:lang w:val="id"/>
              </w:rPr>
              <w:t>±</w:t>
            </w:r>
            <w:r w:rsidR="005A5385" w:rsidRPr="00FD47AC">
              <w:rPr>
                <w:rFonts w:ascii="Calibri Light" w:hAnsi="Calibri Light" w:cs="Calibri Light"/>
                <w:sz w:val="24"/>
                <w:lang w:val="id"/>
              </w:rPr>
              <w:t xml:space="preserve"> 10% dari membaca, 101 untuk 150 mmHg</w:t>
            </w:r>
          </w:p>
        </w:tc>
      </w:tr>
      <w:tr w:rsidR="00D70F28" w:rsidRPr="00FD47AC" w14:paraId="6BA89915" w14:textId="77777777" w:rsidTr="00CF5AE6">
        <w:trPr>
          <w:trHeight w:val="1195"/>
        </w:trPr>
        <w:tc>
          <w:tcPr>
            <w:tcW w:w="3430" w:type="dxa"/>
            <w:vMerge/>
            <w:tcBorders>
              <w:top w:val="nil"/>
            </w:tcBorders>
            <w:vAlign w:val="center"/>
          </w:tcPr>
          <w:p w14:paraId="26477184" w14:textId="77777777" w:rsidR="00D70F28" w:rsidRPr="00FD47AC" w:rsidRDefault="00D70F28" w:rsidP="00CF5AE6">
            <w:pPr>
              <w:rPr>
                <w:rFonts w:ascii="Calibri Light" w:hAnsi="Calibri Light" w:cs="Calibri Light"/>
                <w:sz w:val="2"/>
                <w:szCs w:val="2"/>
              </w:rPr>
            </w:pPr>
          </w:p>
        </w:tc>
        <w:tc>
          <w:tcPr>
            <w:tcW w:w="5946" w:type="dxa"/>
            <w:gridSpan w:val="2"/>
            <w:vAlign w:val="center"/>
          </w:tcPr>
          <w:p w14:paraId="1DDA8B47" w14:textId="77777777" w:rsidR="00D70F28" w:rsidRPr="00FD47AC" w:rsidRDefault="00C431EF" w:rsidP="00CF5AE6">
            <w:pPr>
              <w:pStyle w:val="TableParagraph"/>
              <w:spacing w:line="288" w:lineRule="exact"/>
              <w:rPr>
                <w:rFonts w:ascii="Calibri Light" w:hAnsi="Calibri Light" w:cs="Calibri Light"/>
                <w:sz w:val="24"/>
              </w:rPr>
            </w:pPr>
            <w:r w:rsidRPr="00FD47AC">
              <w:rPr>
                <w:rFonts w:ascii="Calibri Light" w:hAnsi="Calibri Light" w:cs="Calibri Light"/>
                <w:sz w:val="24"/>
                <w:lang w:val="id"/>
              </w:rPr>
              <w:t>±</w:t>
            </w:r>
            <w:r w:rsidR="005A5385" w:rsidRPr="00FD47AC">
              <w:rPr>
                <w:rFonts w:ascii="Calibri Light" w:hAnsi="Calibri Light" w:cs="Calibri Light"/>
                <w:sz w:val="24"/>
                <w:lang w:val="id"/>
              </w:rPr>
              <w:t xml:space="preserve"> 12% dari membaca, RR adalah lebih dari 80 rpm (Sidestream)</w:t>
            </w:r>
          </w:p>
          <w:p w14:paraId="641DF0B7" w14:textId="77777777" w:rsidR="00D70F28" w:rsidRPr="00FD47AC" w:rsidRDefault="005A5385" w:rsidP="00CF5AE6">
            <w:pPr>
              <w:pStyle w:val="TableParagraph"/>
              <w:spacing w:before="155" w:line="271" w:lineRule="auto"/>
              <w:ind w:right="864"/>
              <w:rPr>
                <w:rFonts w:ascii="Calibri Light" w:hAnsi="Calibri Light" w:cs="Calibri Light"/>
                <w:sz w:val="24"/>
              </w:rPr>
            </w:pPr>
            <w:r w:rsidRPr="00FD47AC">
              <w:rPr>
                <w:rFonts w:ascii="Calibri Light" w:hAnsi="Calibri Light" w:cs="Calibri Light"/>
                <w:sz w:val="24"/>
                <w:lang w:val="id"/>
              </w:rPr>
              <w:t>Tidak akan ada penurunan kinerja karena laju respirasi. mainstream</w:t>
            </w:r>
          </w:p>
        </w:tc>
      </w:tr>
      <w:tr w:rsidR="00D70F28" w:rsidRPr="00FD47AC" w14:paraId="64D4B906" w14:textId="77777777" w:rsidTr="00CF5AE6">
        <w:trPr>
          <w:trHeight w:val="472"/>
        </w:trPr>
        <w:tc>
          <w:tcPr>
            <w:tcW w:w="3430" w:type="dxa"/>
            <w:vAlign w:val="center"/>
          </w:tcPr>
          <w:p w14:paraId="3E05BD74" w14:textId="1CA580F0" w:rsidR="00D70F28" w:rsidRPr="00FD47AC" w:rsidRDefault="00CF5AE6" w:rsidP="00CF5AE6">
            <w:pPr>
              <w:pStyle w:val="TableParagraph"/>
              <w:spacing w:line="307" w:lineRule="exact"/>
              <w:rPr>
                <w:rFonts w:ascii="Calibri Light" w:hAnsi="Calibri Light" w:cs="Calibri Light"/>
                <w:sz w:val="24"/>
              </w:rPr>
            </w:pPr>
            <w:r w:rsidRPr="00B9785F">
              <w:rPr>
                <w:rFonts w:ascii="Segoe UI Symbol" w:hAnsi="Segoe UI Symbol" w:cs="Segoe UI Symbol"/>
                <w:sz w:val="24"/>
                <w:szCs w:val="24"/>
                <w:lang w:val="id"/>
              </w:rPr>
              <w:t>☆</w:t>
            </w:r>
            <w:r>
              <w:rPr>
                <w:rFonts w:ascii="Calibri Light" w:hAnsi="Calibri Light" w:cs="Calibri Light"/>
                <w:sz w:val="24"/>
                <w:lang w:val="id"/>
              </w:rPr>
              <w:t>A</w:t>
            </w:r>
            <w:r w:rsidRPr="00FD47AC">
              <w:rPr>
                <w:rFonts w:ascii="Calibri Light" w:hAnsi="Calibri Light" w:cs="Calibri Light"/>
                <w:sz w:val="24"/>
                <w:lang w:val="id"/>
              </w:rPr>
              <w:t xml:space="preserve">kurasi </w:t>
            </w:r>
            <w:r>
              <w:rPr>
                <w:rFonts w:ascii="Calibri Light" w:hAnsi="Calibri Light" w:cs="Calibri Light"/>
                <w:sz w:val="24"/>
                <w:lang w:val="id"/>
              </w:rPr>
              <w:t>Aw</w:t>
            </w:r>
            <w:r>
              <w:rPr>
                <w:rFonts w:ascii="Calibri Light" w:hAnsi="Calibri Light" w:cs="Calibri Light"/>
                <w:sz w:val="24"/>
              </w:rPr>
              <w:t>RR</w:t>
            </w:r>
            <w:r w:rsidR="005A5385" w:rsidRPr="00FD47AC">
              <w:rPr>
                <w:rFonts w:ascii="Calibri Light" w:hAnsi="Calibri Light" w:cs="Calibri Light"/>
                <w:sz w:val="24"/>
                <w:lang w:val="id"/>
              </w:rPr>
              <w:t xml:space="preserve"> </w:t>
            </w:r>
          </w:p>
        </w:tc>
        <w:tc>
          <w:tcPr>
            <w:tcW w:w="5946" w:type="dxa"/>
            <w:gridSpan w:val="2"/>
            <w:vAlign w:val="center"/>
          </w:tcPr>
          <w:p w14:paraId="7D41EAAC" w14:textId="6944515C" w:rsidR="00D70F28" w:rsidRPr="00FD47AC" w:rsidRDefault="00C431EF" w:rsidP="00CF5AE6">
            <w:pPr>
              <w:pStyle w:val="TableParagraph"/>
              <w:spacing w:line="288" w:lineRule="exact"/>
              <w:rPr>
                <w:rFonts w:ascii="Calibri Light" w:hAnsi="Calibri Light" w:cs="Calibri Light"/>
                <w:sz w:val="24"/>
              </w:rPr>
            </w:pPr>
            <w:r w:rsidRPr="00FD47AC">
              <w:rPr>
                <w:rFonts w:ascii="Calibri Light" w:hAnsi="Calibri Light" w:cs="Calibri Light"/>
                <w:sz w:val="24"/>
                <w:lang w:val="id"/>
              </w:rPr>
              <w:t>±</w:t>
            </w:r>
            <w:r w:rsidR="005A5385" w:rsidRPr="00FD47AC">
              <w:rPr>
                <w:rFonts w:ascii="Calibri Light" w:hAnsi="Calibri Light" w:cs="Calibri Light"/>
                <w:sz w:val="24"/>
                <w:lang w:val="id"/>
              </w:rPr>
              <w:t>1 rpm</w:t>
            </w:r>
          </w:p>
        </w:tc>
      </w:tr>
      <w:tr w:rsidR="00D70F28" w:rsidRPr="00FD47AC" w14:paraId="5F6E0070" w14:textId="77777777" w:rsidTr="00CF5AE6">
        <w:trPr>
          <w:trHeight w:val="431"/>
        </w:trPr>
        <w:tc>
          <w:tcPr>
            <w:tcW w:w="3430" w:type="dxa"/>
            <w:vAlign w:val="center"/>
          </w:tcPr>
          <w:p w14:paraId="4FCB14CA" w14:textId="77777777" w:rsidR="00D70F28" w:rsidRPr="00FD47AC" w:rsidRDefault="005A5385" w:rsidP="00CF5AE6">
            <w:pPr>
              <w:pStyle w:val="TableParagraph"/>
              <w:spacing w:line="268" w:lineRule="exact"/>
              <w:rPr>
                <w:rFonts w:ascii="Calibri Light" w:hAnsi="Calibri Light" w:cs="Calibri Light"/>
                <w:sz w:val="24"/>
              </w:rPr>
            </w:pPr>
            <w:r w:rsidRPr="00FD47AC">
              <w:rPr>
                <w:rFonts w:ascii="Calibri Light" w:hAnsi="Calibri Light" w:cs="Calibri Light"/>
                <w:sz w:val="24"/>
                <w:lang w:val="id"/>
              </w:rPr>
              <w:t>Mode operasi</w:t>
            </w:r>
          </w:p>
        </w:tc>
        <w:tc>
          <w:tcPr>
            <w:tcW w:w="5946" w:type="dxa"/>
            <w:gridSpan w:val="2"/>
            <w:vAlign w:val="center"/>
          </w:tcPr>
          <w:p w14:paraId="3CE95BA8" w14:textId="7AA3E5D9" w:rsidR="00D70F28" w:rsidRPr="00CF5AE6" w:rsidRDefault="005A5385" w:rsidP="00CF5AE6">
            <w:pPr>
              <w:pStyle w:val="TableParagraph"/>
              <w:spacing w:line="268" w:lineRule="exact"/>
              <w:rPr>
                <w:rFonts w:ascii="Calibri Light" w:hAnsi="Calibri Light" w:cs="Calibri Light"/>
                <w:sz w:val="24"/>
              </w:rPr>
            </w:pPr>
            <w:r w:rsidRPr="00FD47AC">
              <w:rPr>
                <w:rFonts w:ascii="Calibri Light" w:hAnsi="Calibri Light" w:cs="Calibri Light"/>
                <w:sz w:val="24"/>
                <w:lang w:val="id"/>
              </w:rPr>
              <w:t>Ukur</w:t>
            </w:r>
            <w:r w:rsidR="00CF5AE6">
              <w:rPr>
                <w:rFonts w:ascii="Calibri Light" w:hAnsi="Calibri Light" w:cs="Calibri Light"/>
                <w:sz w:val="24"/>
              </w:rPr>
              <w:t xml:space="preserve"> (</w:t>
            </w:r>
            <w:r w:rsidR="00CF5AE6">
              <w:rPr>
                <w:rFonts w:ascii="Calibri Light" w:hAnsi="Calibri Light" w:cs="Calibri Light"/>
                <w:i/>
                <w:sz w:val="24"/>
              </w:rPr>
              <w:t>measure</w:t>
            </w:r>
            <w:r w:rsidR="00CF5AE6">
              <w:rPr>
                <w:rFonts w:ascii="Calibri Light" w:hAnsi="Calibri Light" w:cs="Calibri Light"/>
                <w:sz w:val="24"/>
              </w:rPr>
              <w:t>)</w:t>
            </w:r>
            <w:r w:rsidRPr="00FD47AC">
              <w:rPr>
                <w:rFonts w:ascii="Calibri Light" w:hAnsi="Calibri Light" w:cs="Calibri Light"/>
                <w:sz w:val="24"/>
                <w:lang w:val="id"/>
              </w:rPr>
              <w:t xml:space="preserve">, </w:t>
            </w:r>
            <w:r w:rsidR="00CF5AE6">
              <w:rPr>
                <w:rFonts w:ascii="Calibri Light" w:hAnsi="Calibri Light" w:cs="Calibri Light"/>
                <w:sz w:val="24"/>
              </w:rPr>
              <w:t>siaga (</w:t>
            </w:r>
            <w:r w:rsidRPr="00CF5AE6">
              <w:rPr>
                <w:rFonts w:ascii="Calibri Light" w:hAnsi="Calibri Light" w:cs="Calibri Light"/>
                <w:i/>
                <w:sz w:val="24"/>
                <w:lang w:val="id"/>
              </w:rPr>
              <w:t>standby</w:t>
            </w:r>
            <w:r w:rsidR="00CF5AE6">
              <w:rPr>
                <w:rFonts w:ascii="Calibri Light" w:hAnsi="Calibri Light" w:cs="Calibri Light"/>
                <w:sz w:val="24"/>
              </w:rPr>
              <w:t>)</w:t>
            </w:r>
          </w:p>
        </w:tc>
      </w:tr>
      <w:tr w:rsidR="00D70F28" w:rsidRPr="00FD47AC" w14:paraId="7FF546F6" w14:textId="77777777" w:rsidTr="00CF5AE6">
        <w:trPr>
          <w:trHeight w:val="743"/>
        </w:trPr>
        <w:tc>
          <w:tcPr>
            <w:tcW w:w="3430" w:type="dxa"/>
            <w:vAlign w:val="center"/>
          </w:tcPr>
          <w:p w14:paraId="1A13C2AC" w14:textId="18BECDDA" w:rsidR="00D70F28" w:rsidRPr="00FD47AC" w:rsidRDefault="00CF5AE6" w:rsidP="00CF5AE6">
            <w:pPr>
              <w:pStyle w:val="TableParagraph"/>
              <w:tabs>
                <w:tab w:val="left" w:pos="1460"/>
                <w:tab w:val="left" w:pos="2465"/>
              </w:tabs>
              <w:spacing w:line="271" w:lineRule="auto"/>
              <w:ind w:right="99"/>
              <w:rPr>
                <w:rFonts w:ascii="Calibri Light" w:hAnsi="Calibri Light" w:cs="Calibri Light"/>
                <w:sz w:val="24"/>
              </w:rPr>
            </w:pPr>
            <w:r>
              <w:rPr>
                <w:rFonts w:ascii="Calibri Light" w:hAnsi="Calibri Light" w:cs="Calibri Light"/>
                <w:spacing w:val="-3"/>
                <w:sz w:val="24"/>
              </w:rPr>
              <w:t>Debit gas sampel</w:t>
            </w:r>
            <w:r w:rsidR="005A5385" w:rsidRPr="00FD47AC">
              <w:rPr>
                <w:rFonts w:ascii="Calibri Light" w:hAnsi="Calibri Light" w:cs="Calibri Light"/>
                <w:lang w:val="id"/>
              </w:rPr>
              <w:t xml:space="preserve"> </w:t>
            </w:r>
            <w:r w:rsidR="005A5385" w:rsidRPr="00FD47AC">
              <w:rPr>
                <w:rFonts w:ascii="Calibri Light" w:hAnsi="Calibri Light" w:cs="Calibri Light"/>
                <w:sz w:val="24"/>
                <w:lang w:val="id"/>
              </w:rPr>
              <w:t>(</w:t>
            </w:r>
            <w:r>
              <w:rPr>
                <w:rFonts w:ascii="Calibri Light" w:hAnsi="Calibri Light" w:cs="Calibri Light"/>
                <w:i/>
                <w:sz w:val="24"/>
              </w:rPr>
              <w:t>sidestream</w:t>
            </w:r>
            <w:r>
              <w:rPr>
                <w:rFonts w:ascii="Calibri Light" w:hAnsi="Calibri Light" w:cs="Calibri Light"/>
                <w:sz w:val="24"/>
              </w:rPr>
              <w:t>)</w:t>
            </w:r>
            <w:r w:rsidR="005A5385" w:rsidRPr="00FD47AC">
              <w:rPr>
                <w:rFonts w:ascii="Calibri Light" w:hAnsi="Calibri Light" w:cs="Calibri Light"/>
                <w:sz w:val="24"/>
                <w:lang w:val="id"/>
              </w:rPr>
              <w:t>)</w:t>
            </w:r>
          </w:p>
        </w:tc>
        <w:tc>
          <w:tcPr>
            <w:tcW w:w="5946" w:type="dxa"/>
            <w:gridSpan w:val="2"/>
            <w:vAlign w:val="center"/>
          </w:tcPr>
          <w:p w14:paraId="03200F3D" w14:textId="1EF83E6A" w:rsidR="00D70F28" w:rsidRPr="00FD47AC" w:rsidRDefault="00CF5AE6" w:rsidP="00CF5AE6">
            <w:pPr>
              <w:pStyle w:val="TableParagraph"/>
              <w:spacing w:line="268" w:lineRule="exact"/>
              <w:rPr>
                <w:rFonts w:ascii="Calibri Light" w:hAnsi="Calibri Light" w:cs="Calibri Light"/>
                <w:sz w:val="24"/>
              </w:rPr>
            </w:pPr>
            <w:r>
              <w:rPr>
                <w:rFonts w:ascii="Calibri Light" w:hAnsi="Calibri Light" w:cs="Calibri Light"/>
                <w:sz w:val="24"/>
                <w:lang w:val="id"/>
              </w:rPr>
              <w:t>50±</w:t>
            </w:r>
            <w:r w:rsidR="005A5385" w:rsidRPr="00FD47AC">
              <w:rPr>
                <w:rFonts w:ascii="Calibri Light" w:hAnsi="Calibri Light" w:cs="Calibri Light"/>
                <w:sz w:val="24"/>
                <w:lang w:val="id"/>
              </w:rPr>
              <w:t>10 mL/menit</w:t>
            </w:r>
          </w:p>
        </w:tc>
      </w:tr>
      <w:tr w:rsidR="00D70F28" w:rsidRPr="00FD47AC" w14:paraId="28A95037" w14:textId="77777777" w:rsidTr="00CF5AE6">
        <w:trPr>
          <w:trHeight w:val="431"/>
        </w:trPr>
        <w:tc>
          <w:tcPr>
            <w:tcW w:w="9376" w:type="dxa"/>
            <w:gridSpan w:val="3"/>
            <w:vAlign w:val="center"/>
          </w:tcPr>
          <w:p w14:paraId="7FB04739" w14:textId="5C292E2B" w:rsidR="00D70F28" w:rsidRPr="00CF5AE6" w:rsidRDefault="00CF5AE6" w:rsidP="00CF5AE6">
            <w:pPr>
              <w:pStyle w:val="TableParagraph"/>
              <w:spacing w:line="268" w:lineRule="exact"/>
              <w:rPr>
                <w:rFonts w:ascii="Calibri Light" w:hAnsi="Calibri Light" w:cs="Calibri Light"/>
                <w:b/>
                <w:sz w:val="24"/>
              </w:rPr>
            </w:pPr>
            <w:r w:rsidRPr="00CF5AE6">
              <w:rPr>
                <w:rFonts w:ascii="Calibri Light" w:hAnsi="Calibri Light" w:cs="Calibri Light"/>
                <w:b/>
                <w:sz w:val="24"/>
              </w:rPr>
              <w:t>K</w:t>
            </w:r>
            <w:r w:rsidRPr="00CF5AE6">
              <w:rPr>
                <w:rFonts w:ascii="Calibri Light" w:hAnsi="Calibri Light" w:cs="Calibri Light"/>
                <w:b/>
                <w:sz w:val="24"/>
                <w:lang w:val="id"/>
              </w:rPr>
              <w:t xml:space="preserve">ompensasi </w:t>
            </w:r>
            <w:r w:rsidR="005A5385" w:rsidRPr="00CF5AE6">
              <w:rPr>
                <w:rFonts w:ascii="Calibri Light" w:hAnsi="Calibri Light" w:cs="Calibri Light"/>
                <w:b/>
                <w:sz w:val="24"/>
                <w:lang w:val="id"/>
              </w:rPr>
              <w:t>O</w:t>
            </w:r>
            <w:r w:rsidR="005A5385" w:rsidRPr="00CF5AE6">
              <w:rPr>
                <w:rFonts w:ascii="Calibri Light" w:hAnsi="Calibri Light" w:cs="Calibri Light"/>
                <w:b/>
                <w:sz w:val="24"/>
                <w:vertAlign w:val="subscript"/>
                <w:lang w:val="id"/>
              </w:rPr>
              <w:t>2</w:t>
            </w:r>
            <w:r w:rsidR="005A5385" w:rsidRPr="00CF5AE6">
              <w:rPr>
                <w:rFonts w:ascii="Calibri Light" w:hAnsi="Calibri Light" w:cs="Calibri Light"/>
                <w:b/>
                <w:lang w:val="id"/>
              </w:rPr>
              <w:t xml:space="preserve"> </w:t>
            </w:r>
            <w:r w:rsidR="005A5385" w:rsidRPr="00CF5AE6">
              <w:rPr>
                <w:rFonts w:ascii="Calibri Light" w:hAnsi="Calibri Light" w:cs="Calibri Light"/>
                <w:b/>
                <w:sz w:val="24"/>
                <w:lang w:val="id"/>
              </w:rPr>
              <w:t xml:space="preserve"> </w:t>
            </w:r>
          </w:p>
        </w:tc>
      </w:tr>
      <w:tr w:rsidR="00D70F28" w:rsidRPr="00FD47AC" w14:paraId="1B438BA3" w14:textId="77777777" w:rsidTr="00CF5AE6">
        <w:trPr>
          <w:trHeight w:val="432"/>
        </w:trPr>
        <w:tc>
          <w:tcPr>
            <w:tcW w:w="3430" w:type="dxa"/>
            <w:vAlign w:val="center"/>
          </w:tcPr>
          <w:p w14:paraId="02772739" w14:textId="5B9ACFFB" w:rsidR="00D70F28" w:rsidRPr="00CF5AE6" w:rsidRDefault="00CF5AE6" w:rsidP="00CF5AE6">
            <w:pPr>
              <w:pStyle w:val="TableParagraph"/>
              <w:spacing w:line="268" w:lineRule="exact"/>
              <w:rPr>
                <w:rFonts w:ascii="Calibri Light" w:hAnsi="Calibri Light" w:cs="Calibri Light"/>
                <w:sz w:val="24"/>
              </w:rPr>
            </w:pPr>
            <w:r>
              <w:rPr>
                <w:rFonts w:ascii="Calibri Light" w:hAnsi="Calibri Light" w:cs="Calibri Light"/>
                <w:sz w:val="24"/>
              </w:rPr>
              <w:t>Rentang</w:t>
            </w:r>
          </w:p>
        </w:tc>
        <w:tc>
          <w:tcPr>
            <w:tcW w:w="5946" w:type="dxa"/>
            <w:gridSpan w:val="2"/>
            <w:vAlign w:val="center"/>
          </w:tcPr>
          <w:p w14:paraId="302875FF" w14:textId="77777777" w:rsidR="00D70F28" w:rsidRPr="00FD47AC" w:rsidRDefault="005A5385" w:rsidP="00CF5AE6">
            <w:pPr>
              <w:pStyle w:val="TableParagraph"/>
              <w:spacing w:line="268" w:lineRule="exact"/>
              <w:rPr>
                <w:rFonts w:ascii="Calibri Light" w:hAnsi="Calibri Light" w:cs="Calibri Light"/>
                <w:sz w:val="24"/>
              </w:rPr>
            </w:pPr>
            <w:r w:rsidRPr="00FD47AC">
              <w:rPr>
                <w:rFonts w:ascii="Calibri Light" w:hAnsi="Calibri Light" w:cs="Calibri Light"/>
                <w:sz w:val="24"/>
                <w:lang w:val="id"/>
              </w:rPr>
              <w:t>0 hingga 100%</w:t>
            </w:r>
          </w:p>
        </w:tc>
      </w:tr>
      <w:tr w:rsidR="00D70F28" w:rsidRPr="00FD47AC" w14:paraId="04E4EF9B" w14:textId="77777777" w:rsidTr="00CF5AE6">
        <w:trPr>
          <w:trHeight w:val="431"/>
        </w:trPr>
        <w:tc>
          <w:tcPr>
            <w:tcW w:w="3430" w:type="dxa"/>
            <w:vAlign w:val="center"/>
          </w:tcPr>
          <w:p w14:paraId="0950A816" w14:textId="77777777" w:rsidR="00D70F28" w:rsidRPr="00FD47AC" w:rsidRDefault="005A5385" w:rsidP="00CF5AE6">
            <w:pPr>
              <w:pStyle w:val="TableParagraph"/>
              <w:spacing w:line="268" w:lineRule="exact"/>
              <w:rPr>
                <w:rFonts w:ascii="Calibri Light" w:hAnsi="Calibri Light" w:cs="Calibri Light"/>
                <w:sz w:val="24"/>
              </w:rPr>
            </w:pPr>
            <w:r w:rsidRPr="00FD47AC">
              <w:rPr>
                <w:rFonts w:ascii="Calibri Light" w:hAnsi="Calibri Light" w:cs="Calibri Light"/>
                <w:sz w:val="24"/>
                <w:lang w:val="id"/>
              </w:rPr>
              <w:t>Resolusi</w:t>
            </w:r>
          </w:p>
        </w:tc>
        <w:tc>
          <w:tcPr>
            <w:tcW w:w="5946" w:type="dxa"/>
            <w:gridSpan w:val="2"/>
            <w:vAlign w:val="center"/>
          </w:tcPr>
          <w:p w14:paraId="764D0C7C" w14:textId="77777777" w:rsidR="00D70F28" w:rsidRPr="00FD47AC" w:rsidRDefault="005A5385" w:rsidP="00CF5AE6">
            <w:pPr>
              <w:pStyle w:val="TableParagraph"/>
              <w:spacing w:line="268" w:lineRule="exact"/>
              <w:rPr>
                <w:rFonts w:ascii="Calibri Light" w:hAnsi="Calibri Light" w:cs="Calibri Light"/>
                <w:sz w:val="24"/>
              </w:rPr>
            </w:pPr>
            <w:r w:rsidRPr="00FD47AC">
              <w:rPr>
                <w:rFonts w:ascii="Calibri Light" w:hAnsi="Calibri Light" w:cs="Calibri Light"/>
                <w:sz w:val="24"/>
                <w:lang w:val="id"/>
              </w:rPr>
              <w:t>1</w:t>
            </w:r>
          </w:p>
        </w:tc>
      </w:tr>
      <w:tr w:rsidR="00D70F28" w:rsidRPr="00FD47AC" w14:paraId="48977748" w14:textId="77777777" w:rsidTr="00CF5AE6">
        <w:trPr>
          <w:trHeight w:val="479"/>
        </w:trPr>
        <w:tc>
          <w:tcPr>
            <w:tcW w:w="3430" w:type="dxa"/>
            <w:vAlign w:val="center"/>
          </w:tcPr>
          <w:p w14:paraId="5DC8B8D7" w14:textId="77777777" w:rsidR="00D70F28" w:rsidRPr="00CF5AE6" w:rsidRDefault="005A5385" w:rsidP="00CF5AE6">
            <w:pPr>
              <w:pStyle w:val="TableParagraph"/>
              <w:spacing w:line="268" w:lineRule="exact"/>
              <w:rPr>
                <w:rFonts w:ascii="Calibri Light" w:hAnsi="Calibri Light" w:cs="Calibri Light"/>
                <w:i/>
                <w:sz w:val="24"/>
              </w:rPr>
            </w:pPr>
            <w:r w:rsidRPr="00CF5AE6">
              <w:rPr>
                <w:rFonts w:ascii="Calibri Light" w:hAnsi="Calibri Light" w:cs="Calibri Light"/>
                <w:i/>
                <w:sz w:val="24"/>
                <w:lang w:val="id"/>
              </w:rPr>
              <w:t>Default</w:t>
            </w:r>
          </w:p>
        </w:tc>
        <w:tc>
          <w:tcPr>
            <w:tcW w:w="5946" w:type="dxa"/>
            <w:gridSpan w:val="2"/>
            <w:vAlign w:val="center"/>
          </w:tcPr>
          <w:p w14:paraId="7867FE66" w14:textId="77777777" w:rsidR="00D70F28" w:rsidRPr="00FD47AC" w:rsidRDefault="005A5385" w:rsidP="00CF5AE6">
            <w:pPr>
              <w:pStyle w:val="TableParagraph"/>
              <w:spacing w:line="268" w:lineRule="exact"/>
              <w:rPr>
                <w:rFonts w:ascii="Calibri Light" w:hAnsi="Calibri Light" w:cs="Calibri Light"/>
                <w:sz w:val="24"/>
              </w:rPr>
            </w:pPr>
            <w:r w:rsidRPr="00FD47AC">
              <w:rPr>
                <w:rFonts w:ascii="Calibri Light" w:hAnsi="Calibri Light" w:cs="Calibri Light"/>
                <w:sz w:val="24"/>
                <w:lang w:val="id"/>
              </w:rPr>
              <w:t>16</w:t>
            </w:r>
          </w:p>
        </w:tc>
      </w:tr>
      <w:tr w:rsidR="00D70F28" w:rsidRPr="00FD47AC" w14:paraId="2356C10C" w14:textId="77777777" w:rsidTr="00CF5AE6">
        <w:trPr>
          <w:trHeight w:val="743"/>
        </w:trPr>
        <w:tc>
          <w:tcPr>
            <w:tcW w:w="3430" w:type="dxa"/>
            <w:vAlign w:val="center"/>
          </w:tcPr>
          <w:p w14:paraId="75C7D21B" w14:textId="10196275" w:rsidR="00D70F28" w:rsidRPr="00CF5AE6" w:rsidRDefault="005A5385" w:rsidP="00CF5AE6">
            <w:pPr>
              <w:pStyle w:val="TableParagraph"/>
              <w:tabs>
                <w:tab w:val="left" w:pos="2507"/>
              </w:tabs>
              <w:spacing w:line="271" w:lineRule="auto"/>
              <w:ind w:right="97"/>
              <w:rPr>
                <w:rFonts w:ascii="Calibri Light" w:hAnsi="Calibri Light" w:cs="Calibri Light"/>
                <w:sz w:val="24"/>
              </w:rPr>
            </w:pPr>
            <w:r w:rsidRPr="00FD47AC">
              <w:rPr>
                <w:rFonts w:ascii="Calibri Light" w:hAnsi="Calibri Light" w:cs="Calibri Light"/>
                <w:sz w:val="24"/>
                <w:lang w:val="id"/>
              </w:rPr>
              <w:t>Kompensasi</w:t>
            </w:r>
            <w:r w:rsidRPr="00FD47AC">
              <w:rPr>
                <w:rFonts w:ascii="Calibri Light" w:hAnsi="Calibri Light" w:cs="Calibri Light"/>
                <w:lang w:val="id"/>
              </w:rPr>
              <w:t xml:space="preserve"> </w:t>
            </w:r>
            <w:r w:rsidR="00CF5AE6">
              <w:rPr>
                <w:rFonts w:ascii="Calibri Light" w:hAnsi="Calibri Light" w:cs="Calibri Light"/>
              </w:rPr>
              <w:t>Tekanan Barometrik</w:t>
            </w:r>
          </w:p>
        </w:tc>
        <w:tc>
          <w:tcPr>
            <w:tcW w:w="5946" w:type="dxa"/>
            <w:gridSpan w:val="2"/>
            <w:vAlign w:val="center"/>
          </w:tcPr>
          <w:p w14:paraId="0DD4448E" w14:textId="12EE5CA7" w:rsidR="00D70F28" w:rsidRPr="00CF5AE6" w:rsidRDefault="00CF5AE6" w:rsidP="00CF5AE6">
            <w:pPr>
              <w:pStyle w:val="TableParagraph"/>
              <w:spacing w:line="268" w:lineRule="exact"/>
              <w:rPr>
                <w:rFonts w:ascii="Calibri Light" w:hAnsi="Calibri Light" w:cs="Calibri Light"/>
                <w:sz w:val="24"/>
              </w:rPr>
            </w:pPr>
            <w:r>
              <w:rPr>
                <w:rFonts w:ascii="Calibri Light" w:hAnsi="Calibri Light" w:cs="Calibri Light"/>
                <w:sz w:val="24"/>
              </w:rPr>
              <w:t>Pengaturan pengguna</w:t>
            </w:r>
          </w:p>
        </w:tc>
      </w:tr>
      <w:tr w:rsidR="00D70F28" w:rsidRPr="00FD47AC" w14:paraId="63161632" w14:textId="77777777" w:rsidTr="00CF5AE6">
        <w:trPr>
          <w:trHeight w:val="431"/>
        </w:trPr>
        <w:tc>
          <w:tcPr>
            <w:tcW w:w="9376" w:type="dxa"/>
            <w:gridSpan w:val="3"/>
            <w:vAlign w:val="center"/>
          </w:tcPr>
          <w:p w14:paraId="5238AB72" w14:textId="1B245928" w:rsidR="00D70F28" w:rsidRPr="00CF5AE6" w:rsidRDefault="00CF5AE6" w:rsidP="00CF5AE6">
            <w:pPr>
              <w:pStyle w:val="TableParagraph"/>
              <w:spacing w:line="268" w:lineRule="exact"/>
              <w:rPr>
                <w:rFonts w:ascii="Calibri Light" w:hAnsi="Calibri Light" w:cs="Calibri Light"/>
                <w:b/>
                <w:sz w:val="24"/>
              </w:rPr>
            </w:pPr>
            <w:r w:rsidRPr="00CF5AE6">
              <w:rPr>
                <w:rFonts w:ascii="Calibri Light" w:hAnsi="Calibri Light" w:cs="Calibri Light"/>
                <w:b/>
                <w:sz w:val="24"/>
                <w:lang w:val="id"/>
              </w:rPr>
              <w:t>Kompensasi</w:t>
            </w:r>
            <w:r>
              <w:rPr>
                <w:rFonts w:ascii="Calibri Light" w:hAnsi="Calibri Light" w:cs="Calibri Light"/>
                <w:b/>
                <w:sz w:val="24"/>
              </w:rPr>
              <w:t xml:space="preserve"> Gas Anestesi</w:t>
            </w:r>
          </w:p>
        </w:tc>
      </w:tr>
      <w:tr w:rsidR="00D70F28" w:rsidRPr="00FD47AC" w14:paraId="29EA805D" w14:textId="77777777" w:rsidTr="00CF5AE6">
        <w:trPr>
          <w:trHeight w:val="551"/>
        </w:trPr>
        <w:tc>
          <w:tcPr>
            <w:tcW w:w="3430" w:type="dxa"/>
            <w:vAlign w:val="center"/>
          </w:tcPr>
          <w:p w14:paraId="615E5793" w14:textId="69038FE6" w:rsidR="00D70F28" w:rsidRPr="00CF5AE6" w:rsidRDefault="00CF5AE6" w:rsidP="00CF5AE6">
            <w:pPr>
              <w:pStyle w:val="TableParagraph"/>
              <w:rPr>
                <w:rFonts w:ascii="Calibri Light" w:hAnsi="Calibri Light" w:cs="Calibri Light"/>
                <w:sz w:val="24"/>
              </w:rPr>
            </w:pPr>
            <w:r>
              <w:rPr>
                <w:rFonts w:ascii="Calibri Light" w:hAnsi="Calibri Light" w:cs="Calibri Light"/>
                <w:sz w:val="24"/>
              </w:rPr>
              <w:t>Rentang</w:t>
            </w:r>
          </w:p>
        </w:tc>
        <w:tc>
          <w:tcPr>
            <w:tcW w:w="5946" w:type="dxa"/>
            <w:gridSpan w:val="2"/>
            <w:vAlign w:val="center"/>
          </w:tcPr>
          <w:p w14:paraId="7B529351" w14:textId="77777777" w:rsidR="00D70F28" w:rsidRPr="00FD47AC" w:rsidRDefault="005A5385" w:rsidP="00CF5AE6">
            <w:pPr>
              <w:pStyle w:val="TableParagraph"/>
              <w:rPr>
                <w:rFonts w:ascii="Calibri Light" w:hAnsi="Calibri Light" w:cs="Calibri Light"/>
                <w:sz w:val="24"/>
              </w:rPr>
            </w:pPr>
            <w:r w:rsidRPr="00FD47AC">
              <w:rPr>
                <w:rFonts w:ascii="Calibri Light" w:hAnsi="Calibri Light" w:cs="Calibri Light"/>
                <w:sz w:val="24"/>
                <w:lang w:val="id"/>
              </w:rPr>
              <w:t>0 hingga 20%</w:t>
            </w:r>
          </w:p>
        </w:tc>
      </w:tr>
      <w:tr w:rsidR="00D70F28" w:rsidRPr="00FD47AC" w14:paraId="4B78A0BF" w14:textId="77777777" w:rsidTr="00CF5AE6">
        <w:trPr>
          <w:trHeight w:val="552"/>
        </w:trPr>
        <w:tc>
          <w:tcPr>
            <w:tcW w:w="3430" w:type="dxa"/>
            <w:vAlign w:val="center"/>
          </w:tcPr>
          <w:p w14:paraId="244B4608" w14:textId="77777777" w:rsidR="00D70F28" w:rsidRPr="00FD47AC" w:rsidRDefault="005A5385" w:rsidP="00CF5AE6">
            <w:pPr>
              <w:pStyle w:val="TableParagraph"/>
              <w:rPr>
                <w:rFonts w:ascii="Calibri Light" w:hAnsi="Calibri Light" w:cs="Calibri Light"/>
                <w:sz w:val="24"/>
              </w:rPr>
            </w:pPr>
            <w:r w:rsidRPr="00FD47AC">
              <w:rPr>
                <w:rFonts w:ascii="Calibri Light" w:hAnsi="Calibri Light" w:cs="Calibri Light"/>
                <w:sz w:val="24"/>
                <w:lang w:val="id"/>
              </w:rPr>
              <w:t>Resolusi</w:t>
            </w:r>
          </w:p>
        </w:tc>
        <w:tc>
          <w:tcPr>
            <w:tcW w:w="5946" w:type="dxa"/>
            <w:gridSpan w:val="2"/>
            <w:vAlign w:val="center"/>
          </w:tcPr>
          <w:p w14:paraId="76CA5700" w14:textId="77777777" w:rsidR="00D70F28" w:rsidRPr="00FD47AC" w:rsidRDefault="005A5385" w:rsidP="00CF5AE6">
            <w:pPr>
              <w:pStyle w:val="TableParagraph"/>
              <w:rPr>
                <w:rFonts w:ascii="Calibri Light" w:hAnsi="Calibri Light" w:cs="Calibri Light"/>
                <w:sz w:val="24"/>
              </w:rPr>
            </w:pPr>
            <w:r w:rsidRPr="00FD47AC">
              <w:rPr>
                <w:rFonts w:ascii="Calibri Light" w:hAnsi="Calibri Light" w:cs="Calibri Light"/>
                <w:sz w:val="24"/>
                <w:lang w:val="id"/>
              </w:rPr>
              <w:t>0,1%</w:t>
            </w:r>
          </w:p>
        </w:tc>
      </w:tr>
      <w:tr w:rsidR="00D70F28" w:rsidRPr="00FD47AC" w14:paraId="46FA7C83" w14:textId="77777777" w:rsidTr="00CF5AE6">
        <w:trPr>
          <w:trHeight w:val="551"/>
        </w:trPr>
        <w:tc>
          <w:tcPr>
            <w:tcW w:w="3430" w:type="dxa"/>
            <w:vAlign w:val="center"/>
          </w:tcPr>
          <w:p w14:paraId="6DBBA211" w14:textId="77777777" w:rsidR="00D70F28" w:rsidRPr="00CF5AE6" w:rsidRDefault="005A5385" w:rsidP="00CF5AE6">
            <w:pPr>
              <w:pStyle w:val="TableParagraph"/>
              <w:rPr>
                <w:rFonts w:ascii="Calibri Light" w:hAnsi="Calibri Light" w:cs="Calibri Light"/>
                <w:i/>
                <w:sz w:val="24"/>
              </w:rPr>
            </w:pPr>
            <w:r w:rsidRPr="00CF5AE6">
              <w:rPr>
                <w:rFonts w:ascii="Calibri Light" w:hAnsi="Calibri Light" w:cs="Calibri Light"/>
                <w:i/>
                <w:sz w:val="24"/>
                <w:lang w:val="id"/>
              </w:rPr>
              <w:t>Default</w:t>
            </w:r>
          </w:p>
        </w:tc>
        <w:tc>
          <w:tcPr>
            <w:tcW w:w="5946" w:type="dxa"/>
            <w:gridSpan w:val="2"/>
            <w:vAlign w:val="center"/>
          </w:tcPr>
          <w:p w14:paraId="5245487B" w14:textId="77777777" w:rsidR="00D70F28" w:rsidRPr="00FD47AC" w:rsidRDefault="005A5385" w:rsidP="00CF5AE6">
            <w:pPr>
              <w:pStyle w:val="TableParagraph"/>
              <w:rPr>
                <w:rFonts w:ascii="Calibri Light" w:hAnsi="Calibri Light" w:cs="Calibri Light"/>
                <w:sz w:val="24"/>
              </w:rPr>
            </w:pPr>
            <w:r w:rsidRPr="00FD47AC">
              <w:rPr>
                <w:rFonts w:ascii="Calibri Light" w:hAnsi="Calibri Light" w:cs="Calibri Light"/>
                <w:sz w:val="24"/>
                <w:lang w:val="id"/>
              </w:rPr>
              <w:t>0,0%</w:t>
            </w:r>
          </w:p>
        </w:tc>
      </w:tr>
      <w:tr w:rsidR="00D70F28" w:rsidRPr="00FD47AC" w14:paraId="771E3EA8" w14:textId="77777777" w:rsidTr="00CF5AE6">
        <w:trPr>
          <w:trHeight w:val="551"/>
        </w:trPr>
        <w:tc>
          <w:tcPr>
            <w:tcW w:w="3430" w:type="dxa"/>
            <w:vAlign w:val="center"/>
          </w:tcPr>
          <w:p w14:paraId="128781AA" w14:textId="16DA95D8" w:rsidR="00D70F28" w:rsidRPr="00CF5AE6" w:rsidRDefault="00CF5AE6" w:rsidP="00CF5AE6">
            <w:pPr>
              <w:pStyle w:val="TableParagraph"/>
              <w:rPr>
                <w:rFonts w:ascii="Calibri Light" w:hAnsi="Calibri Light" w:cs="Calibri Light"/>
                <w:sz w:val="24"/>
              </w:rPr>
            </w:pPr>
            <w:r>
              <w:rPr>
                <w:rFonts w:ascii="Calibri Light" w:hAnsi="Calibri Light" w:cs="Calibri Light"/>
                <w:sz w:val="24"/>
              </w:rPr>
              <w:t xml:space="preserve">Kompensasi </w:t>
            </w:r>
            <w:r>
              <w:rPr>
                <w:rFonts w:ascii="Calibri Light" w:hAnsi="Calibri Light" w:cs="Calibri Light"/>
                <w:i/>
                <w:sz w:val="24"/>
              </w:rPr>
              <w:t>Balance Gas</w:t>
            </w:r>
          </w:p>
        </w:tc>
        <w:tc>
          <w:tcPr>
            <w:tcW w:w="5946" w:type="dxa"/>
            <w:gridSpan w:val="2"/>
            <w:vAlign w:val="center"/>
          </w:tcPr>
          <w:p w14:paraId="73860297" w14:textId="62E4CDF3" w:rsidR="00D70F28" w:rsidRPr="00FD47AC" w:rsidRDefault="00CF5AE6" w:rsidP="00CF5AE6">
            <w:pPr>
              <w:pStyle w:val="TableParagraph"/>
              <w:rPr>
                <w:rFonts w:ascii="Calibri Light" w:hAnsi="Calibri Light" w:cs="Calibri Light"/>
                <w:sz w:val="24"/>
              </w:rPr>
            </w:pPr>
            <w:r>
              <w:rPr>
                <w:rFonts w:ascii="Calibri Light" w:hAnsi="Calibri Light" w:cs="Calibri Light"/>
                <w:sz w:val="24"/>
              </w:rPr>
              <w:t>Udara ruangan</w:t>
            </w:r>
            <w:r w:rsidR="005A5385" w:rsidRPr="00FD47AC">
              <w:rPr>
                <w:rFonts w:ascii="Calibri Light" w:hAnsi="Calibri Light" w:cs="Calibri Light"/>
                <w:sz w:val="24"/>
                <w:lang w:val="id"/>
              </w:rPr>
              <w:t>, N</w:t>
            </w:r>
            <w:r w:rsidR="005A5385" w:rsidRPr="00FD47AC">
              <w:rPr>
                <w:rFonts w:ascii="Calibri Light" w:hAnsi="Calibri Light" w:cs="Calibri Light"/>
                <w:sz w:val="24"/>
                <w:vertAlign w:val="subscript"/>
                <w:lang w:val="id"/>
              </w:rPr>
              <w:t>2</w:t>
            </w:r>
            <w:r w:rsidR="005A5385" w:rsidRPr="00FD47AC">
              <w:rPr>
                <w:rFonts w:ascii="Calibri Light" w:hAnsi="Calibri Light" w:cs="Calibri Light"/>
                <w:sz w:val="24"/>
                <w:lang w:val="id"/>
              </w:rPr>
              <w:t>O, helium</w:t>
            </w:r>
          </w:p>
        </w:tc>
      </w:tr>
      <w:tr w:rsidR="00D70F28" w:rsidRPr="00FD47AC" w14:paraId="3ED65A2A" w14:textId="77777777" w:rsidTr="00CF5AE6">
        <w:trPr>
          <w:trHeight w:val="431"/>
        </w:trPr>
        <w:tc>
          <w:tcPr>
            <w:tcW w:w="9376" w:type="dxa"/>
            <w:gridSpan w:val="3"/>
            <w:vAlign w:val="center"/>
          </w:tcPr>
          <w:p w14:paraId="5E56B122" w14:textId="77777777" w:rsidR="00D70F28" w:rsidRPr="00CF5AE6" w:rsidRDefault="005A5385" w:rsidP="00CF5AE6">
            <w:pPr>
              <w:pStyle w:val="TableParagraph"/>
              <w:spacing w:line="268" w:lineRule="exact"/>
              <w:rPr>
                <w:rFonts w:ascii="Calibri Light" w:hAnsi="Calibri Light" w:cs="Calibri Light"/>
                <w:b/>
                <w:sz w:val="24"/>
              </w:rPr>
            </w:pPr>
            <w:r w:rsidRPr="00CF5AE6">
              <w:rPr>
                <w:rFonts w:ascii="Calibri Light" w:hAnsi="Calibri Light" w:cs="Calibri Light"/>
                <w:b/>
                <w:sz w:val="24"/>
                <w:lang w:val="id"/>
              </w:rPr>
              <w:t>Stabilitas</w:t>
            </w:r>
          </w:p>
        </w:tc>
      </w:tr>
      <w:tr w:rsidR="00D70F28" w:rsidRPr="00FD47AC" w14:paraId="766E888D" w14:textId="77777777" w:rsidTr="00CF5AE6">
        <w:trPr>
          <w:trHeight w:val="431"/>
        </w:trPr>
        <w:tc>
          <w:tcPr>
            <w:tcW w:w="3430" w:type="dxa"/>
            <w:vAlign w:val="center"/>
          </w:tcPr>
          <w:p w14:paraId="404DDDEA" w14:textId="551ACA3D" w:rsidR="00D70F28" w:rsidRPr="00FD47AC" w:rsidRDefault="005A5385" w:rsidP="00CF5AE6">
            <w:pPr>
              <w:pStyle w:val="TableParagraph"/>
              <w:spacing w:line="268" w:lineRule="exact"/>
              <w:rPr>
                <w:rFonts w:ascii="Calibri Light" w:hAnsi="Calibri Light" w:cs="Calibri Light"/>
                <w:sz w:val="24"/>
              </w:rPr>
            </w:pPr>
            <w:r w:rsidRPr="00CF5AE6">
              <w:rPr>
                <w:rFonts w:ascii="Calibri Light" w:hAnsi="Calibri Light" w:cs="Calibri Light"/>
                <w:i/>
                <w:sz w:val="24"/>
                <w:lang w:val="id"/>
              </w:rPr>
              <w:t>Drift</w:t>
            </w:r>
            <w:r w:rsidR="00CF5AE6">
              <w:rPr>
                <w:rFonts w:ascii="Calibri Light" w:hAnsi="Calibri Light" w:cs="Calibri Light"/>
                <w:sz w:val="24"/>
                <w:lang w:val="id"/>
              </w:rPr>
              <w:t xml:space="preserve"> Jangka P</w:t>
            </w:r>
            <w:r w:rsidRPr="00FD47AC">
              <w:rPr>
                <w:rFonts w:ascii="Calibri Light" w:hAnsi="Calibri Light" w:cs="Calibri Light"/>
                <w:sz w:val="24"/>
                <w:lang w:val="id"/>
              </w:rPr>
              <w:t>endek</w:t>
            </w:r>
          </w:p>
        </w:tc>
        <w:tc>
          <w:tcPr>
            <w:tcW w:w="5946" w:type="dxa"/>
            <w:gridSpan w:val="2"/>
            <w:vAlign w:val="center"/>
          </w:tcPr>
          <w:p w14:paraId="06473FFD" w14:textId="64FD3DBC" w:rsidR="00D70F28" w:rsidRPr="00FD47AC" w:rsidRDefault="00CF5AE6" w:rsidP="00CF5AE6">
            <w:pPr>
              <w:pStyle w:val="TableParagraph"/>
              <w:spacing w:line="268" w:lineRule="exact"/>
              <w:rPr>
                <w:rFonts w:ascii="Calibri Light" w:hAnsi="Calibri Light" w:cs="Calibri Light"/>
                <w:sz w:val="24"/>
              </w:rPr>
            </w:pPr>
            <w:r>
              <w:rPr>
                <w:rFonts w:ascii="Calibri Light" w:hAnsi="Calibri Light" w:cs="Calibri Light"/>
                <w:i/>
                <w:sz w:val="24"/>
              </w:rPr>
              <w:t>Drift</w:t>
            </w:r>
            <w:r w:rsidR="005A5385" w:rsidRPr="00FD47AC">
              <w:rPr>
                <w:rFonts w:ascii="Calibri Light" w:hAnsi="Calibri Light" w:cs="Calibri Light"/>
                <w:sz w:val="24"/>
                <w:lang w:val="id"/>
              </w:rPr>
              <w:t xml:space="preserve"> lebih dari 4 jam &lt; 0,8 mmHg</w:t>
            </w:r>
          </w:p>
        </w:tc>
      </w:tr>
      <w:tr w:rsidR="00D70F28" w:rsidRPr="00FD47AC" w14:paraId="57BD1B81" w14:textId="77777777" w:rsidTr="00CF5AE6">
        <w:trPr>
          <w:trHeight w:val="431"/>
        </w:trPr>
        <w:tc>
          <w:tcPr>
            <w:tcW w:w="3430" w:type="dxa"/>
            <w:vAlign w:val="center"/>
          </w:tcPr>
          <w:p w14:paraId="0979798B" w14:textId="1EA69EC2" w:rsidR="00D70F28" w:rsidRPr="00FD47AC" w:rsidRDefault="005A5385" w:rsidP="00CF5AE6">
            <w:pPr>
              <w:pStyle w:val="TableParagraph"/>
              <w:spacing w:line="268" w:lineRule="exact"/>
              <w:rPr>
                <w:rFonts w:ascii="Calibri Light" w:hAnsi="Calibri Light" w:cs="Calibri Light"/>
                <w:sz w:val="24"/>
              </w:rPr>
            </w:pPr>
            <w:r w:rsidRPr="00CF5AE6">
              <w:rPr>
                <w:rFonts w:ascii="Calibri Light" w:hAnsi="Calibri Light" w:cs="Calibri Light"/>
                <w:i/>
                <w:sz w:val="24"/>
                <w:lang w:val="id"/>
              </w:rPr>
              <w:t>Drift</w:t>
            </w:r>
            <w:r w:rsidR="00CF5AE6">
              <w:rPr>
                <w:rFonts w:ascii="Calibri Light" w:hAnsi="Calibri Light" w:cs="Calibri Light"/>
                <w:sz w:val="24"/>
                <w:lang w:val="id"/>
              </w:rPr>
              <w:t xml:space="preserve"> Jangka </w:t>
            </w:r>
            <w:r w:rsidR="00CF5AE6">
              <w:rPr>
                <w:rFonts w:ascii="Calibri Light" w:hAnsi="Calibri Light" w:cs="Calibri Light"/>
                <w:sz w:val="24"/>
              </w:rPr>
              <w:t>P</w:t>
            </w:r>
            <w:r w:rsidRPr="00FD47AC">
              <w:rPr>
                <w:rFonts w:ascii="Calibri Light" w:hAnsi="Calibri Light" w:cs="Calibri Light"/>
                <w:sz w:val="24"/>
                <w:lang w:val="id"/>
              </w:rPr>
              <w:t>anjang</w:t>
            </w:r>
          </w:p>
        </w:tc>
        <w:tc>
          <w:tcPr>
            <w:tcW w:w="5946" w:type="dxa"/>
            <w:gridSpan w:val="2"/>
            <w:vAlign w:val="center"/>
          </w:tcPr>
          <w:p w14:paraId="143887C4" w14:textId="4AC83E3D" w:rsidR="00D70F28" w:rsidRPr="00FD47AC" w:rsidRDefault="005A5385" w:rsidP="00CF5AE6">
            <w:pPr>
              <w:pStyle w:val="TableParagraph"/>
              <w:spacing w:line="268" w:lineRule="exact"/>
              <w:rPr>
                <w:rFonts w:ascii="Calibri Light" w:hAnsi="Calibri Light" w:cs="Calibri Light"/>
                <w:sz w:val="24"/>
              </w:rPr>
            </w:pPr>
            <w:r w:rsidRPr="00FD47AC">
              <w:rPr>
                <w:rFonts w:ascii="Calibri Light" w:hAnsi="Calibri Light" w:cs="Calibri Light"/>
                <w:sz w:val="24"/>
                <w:lang w:val="id"/>
              </w:rPr>
              <w:t xml:space="preserve">120 jam </w:t>
            </w:r>
          </w:p>
        </w:tc>
      </w:tr>
      <w:tr w:rsidR="00D70F28" w:rsidRPr="00FD47AC" w14:paraId="0AD3AA1F" w14:textId="77777777" w:rsidTr="00CF5AE6">
        <w:trPr>
          <w:trHeight w:val="431"/>
        </w:trPr>
        <w:tc>
          <w:tcPr>
            <w:tcW w:w="3430" w:type="dxa"/>
            <w:vAlign w:val="center"/>
          </w:tcPr>
          <w:p w14:paraId="0CD511A3" w14:textId="492F990D" w:rsidR="00D70F28" w:rsidRPr="00CF5AE6" w:rsidRDefault="00CF5AE6" w:rsidP="00CF5AE6">
            <w:pPr>
              <w:pStyle w:val="TableParagraph"/>
              <w:spacing w:line="268" w:lineRule="exact"/>
              <w:rPr>
                <w:rFonts w:ascii="Calibri Light" w:hAnsi="Calibri Light" w:cs="Calibri Light"/>
                <w:sz w:val="24"/>
              </w:rPr>
            </w:pPr>
            <w:r w:rsidRPr="00FD47AC">
              <w:rPr>
                <w:rFonts w:ascii="Calibri Light" w:hAnsi="Calibri Light" w:cs="Calibri Light"/>
                <w:sz w:val="24"/>
                <w:lang w:val="id"/>
              </w:rPr>
              <w:t>K</w:t>
            </w:r>
            <w:r w:rsidR="005A5385" w:rsidRPr="00FD47AC">
              <w:rPr>
                <w:rFonts w:ascii="Calibri Light" w:hAnsi="Calibri Light" w:cs="Calibri Light"/>
                <w:sz w:val="24"/>
                <w:lang w:val="id"/>
              </w:rPr>
              <w:t>alibrasi</w:t>
            </w:r>
            <w:r>
              <w:rPr>
                <w:rFonts w:ascii="Calibri Light" w:hAnsi="Calibri Light" w:cs="Calibri Light"/>
                <w:sz w:val="24"/>
              </w:rPr>
              <w:t xml:space="preserve"> Nol</w:t>
            </w:r>
          </w:p>
        </w:tc>
        <w:tc>
          <w:tcPr>
            <w:tcW w:w="5946" w:type="dxa"/>
            <w:gridSpan w:val="2"/>
            <w:vAlign w:val="center"/>
          </w:tcPr>
          <w:p w14:paraId="651251A9" w14:textId="6118AB5C" w:rsidR="00D70F28" w:rsidRPr="00CF5AE6" w:rsidRDefault="00CF5AE6" w:rsidP="00CF5AE6">
            <w:pPr>
              <w:pStyle w:val="TableParagraph"/>
              <w:spacing w:line="268" w:lineRule="exact"/>
              <w:rPr>
                <w:rFonts w:ascii="Calibri Light" w:hAnsi="Calibri Light" w:cs="Calibri Light"/>
                <w:sz w:val="24"/>
              </w:rPr>
            </w:pPr>
            <w:r>
              <w:rPr>
                <w:rFonts w:ascii="Calibri Light" w:hAnsi="Calibri Light" w:cs="Calibri Light"/>
                <w:sz w:val="24"/>
              </w:rPr>
              <w:t>Didukung</w:t>
            </w:r>
          </w:p>
        </w:tc>
      </w:tr>
      <w:tr w:rsidR="00D70F28" w:rsidRPr="00FD47AC" w14:paraId="077489D6" w14:textId="77777777" w:rsidTr="00CF5AE6">
        <w:trPr>
          <w:trHeight w:val="470"/>
        </w:trPr>
        <w:tc>
          <w:tcPr>
            <w:tcW w:w="3430" w:type="dxa"/>
            <w:vAlign w:val="center"/>
          </w:tcPr>
          <w:p w14:paraId="7532260C" w14:textId="1156F83D" w:rsidR="00D70F28" w:rsidRPr="00FD47AC" w:rsidRDefault="00CF5AE6" w:rsidP="00CF5AE6">
            <w:pPr>
              <w:pStyle w:val="TableParagraph"/>
              <w:rPr>
                <w:rFonts w:ascii="Calibri Light" w:hAnsi="Calibri Light" w:cs="Calibri Light"/>
                <w:sz w:val="24"/>
              </w:rPr>
            </w:pPr>
            <w:r w:rsidRPr="00B9785F">
              <w:rPr>
                <w:rFonts w:ascii="Segoe UI Symbol" w:hAnsi="Segoe UI Symbol" w:cs="Segoe UI Symbol"/>
                <w:sz w:val="24"/>
                <w:szCs w:val="24"/>
                <w:lang w:val="id"/>
              </w:rPr>
              <w:t>☆</w:t>
            </w:r>
            <w:r>
              <w:rPr>
                <w:rFonts w:ascii="Calibri Light" w:hAnsi="Calibri Light" w:cs="Calibri Light"/>
                <w:sz w:val="24"/>
                <w:lang w:val="id"/>
              </w:rPr>
              <w:t>Jenis A</w:t>
            </w:r>
            <w:r w:rsidR="005A5385" w:rsidRPr="00FD47AC">
              <w:rPr>
                <w:rFonts w:ascii="Calibri Light" w:hAnsi="Calibri Light" w:cs="Calibri Light"/>
                <w:sz w:val="24"/>
                <w:lang w:val="id"/>
              </w:rPr>
              <w:t>larm</w:t>
            </w:r>
          </w:p>
        </w:tc>
        <w:tc>
          <w:tcPr>
            <w:tcW w:w="5946" w:type="dxa"/>
            <w:gridSpan w:val="2"/>
            <w:vAlign w:val="center"/>
          </w:tcPr>
          <w:p w14:paraId="1FEAA2CE" w14:textId="3A984657" w:rsidR="00D70F28" w:rsidRPr="00CF5AE6" w:rsidRDefault="005A5385" w:rsidP="00CF5AE6">
            <w:pPr>
              <w:pStyle w:val="TableParagraph"/>
              <w:spacing w:line="268" w:lineRule="exact"/>
              <w:rPr>
                <w:rFonts w:ascii="Calibri Light" w:hAnsi="Calibri Light" w:cs="Calibri Light"/>
                <w:sz w:val="24"/>
              </w:rPr>
            </w:pPr>
            <w:r w:rsidRPr="00FD47AC">
              <w:rPr>
                <w:rFonts w:ascii="Calibri Light" w:hAnsi="Calibri Light" w:cs="Calibri Light"/>
                <w:sz w:val="24"/>
                <w:lang w:val="id"/>
              </w:rPr>
              <w:t>EtCO</w:t>
            </w:r>
            <w:r w:rsidRPr="00FD47AC">
              <w:rPr>
                <w:rFonts w:ascii="Calibri Light" w:hAnsi="Calibri Light" w:cs="Calibri Light"/>
                <w:sz w:val="24"/>
                <w:vertAlign w:val="subscript"/>
                <w:lang w:val="id"/>
              </w:rPr>
              <w:t>2</w:t>
            </w:r>
            <w:r w:rsidRPr="00FD47AC">
              <w:rPr>
                <w:rFonts w:ascii="Calibri Light" w:hAnsi="Calibri Light" w:cs="Calibri Light"/>
                <w:sz w:val="24"/>
                <w:lang w:val="id"/>
              </w:rPr>
              <w:t>, FiCO</w:t>
            </w:r>
            <w:r w:rsidRPr="00FD47AC">
              <w:rPr>
                <w:rFonts w:ascii="Calibri Light" w:hAnsi="Calibri Light" w:cs="Calibri Light"/>
                <w:sz w:val="24"/>
                <w:vertAlign w:val="subscript"/>
                <w:lang w:val="id"/>
              </w:rPr>
              <w:t>2</w:t>
            </w:r>
            <w:r w:rsidRPr="00FD47AC">
              <w:rPr>
                <w:rFonts w:ascii="Calibri Light" w:hAnsi="Calibri Light" w:cs="Calibri Light"/>
                <w:sz w:val="24"/>
                <w:lang w:val="id"/>
              </w:rPr>
              <w:t xml:space="preserve">, </w:t>
            </w:r>
            <w:r w:rsidR="00CF5AE6">
              <w:rPr>
                <w:rFonts w:ascii="Calibri Light" w:hAnsi="Calibri Light" w:cs="Calibri Light"/>
                <w:sz w:val="24"/>
              </w:rPr>
              <w:t>AwRR</w:t>
            </w:r>
          </w:p>
        </w:tc>
      </w:tr>
    </w:tbl>
    <w:p w14:paraId="1CD897C8" w14:textId="77777777" w:rsidR="00D70F28" w:rsidRPr="00FD47AC" w:rsidRDefault="00D70F28">
      <w:pPr>
        <w:spacing w:line="268" w:lineRule="exact"/>
        <w:rPr>
          <w:rFonts w:ascii="Calibri Light" w:hAnsi="Calibri Light" w:cs="Calibri Light"/>
          <w:sz w:val="24"/>
        </w:rPr>
        <w:sectPr w:rsidR="00D70F28" w:rsidRPr="00FD47AC">
          <w:pgSz w:w="11910" w:h="16850"/>
          <w:pgMar w:top="1180" w:right="520" w:bottom="960" w:left="620" w:header="910" w:footer="775" w:gutter="0"/>
          <w:cols w:space="720"/>
        </w:sectPr>
      </w:pPr>
    </w:p>
    <w:p w14:paraId="3C43A09C" w14:textId="77777777" w:rsidR="00D70F28" w:rsidRPr="00FD47AC" w:rsidRDefault="00D70F28">
      <w:pPr>
        <w:pStyle w:val="BodyText"/>
        <w:spacing w:before="5"/>
        <w:rPr>
          <w:rFonts w:ascii="Calibri Light" w:hAnsi="Calibri Light" w:cs="Calibri Light"/>
          <w:b/>
          <w:sz w:val="20"/>
        </w:rPr>
      </w:pPr>
    </w:p>
    <w:tbl>
      <w:tblPr>
        <w:tblW w:w="0" w:type="auto"/>
        <w:tblInd w:w="6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430"/>
        <w:gridCol w:w="5946"/>
      </w:tblGrid>
      <w:tr w:rsidR="00D70F28" w:rsidRPr="00FD47AC" w14:paraId="1F71F435" w14:textId="77777777" w:rsidTr="00CF5AE6">
        <w:trPr>
          <w:trHeight w:val="470"/>
        </w:trPr>
        <w:tc>
          <w:tcPr>
            <w:tcW w:w="3430" w:type="dxa"/>
            <w:vAlign w:val="center"/>
          </w:tcPr>
          <w:p w14:paraId="0975490E" w14:textId="0CD61AFD" w:rsidR="00D70F28" w:rsidRPr="00FD47AC" w:rsidRDefault="00CF5AE6" w:rsidP="00A67F49">
            <w:pPr>
              <w:pStyle w:val="TableParagraph"/>
              <w:spacing w:line="307" w:lineRule="exact"/>
              <w:rPr>
                <w:rFonts w:ascii="Calibri Light" w:hAnsi="Calibri Light" w:cs="Calibri Light"/>
                <w:sz w:val="24"/>
              </w:rPr>
            </w:pPr>
            <w:r w:rsidRPr="00B9785F">
              <w:rPr>
                <w:rFonts w:ascii="Segoe UI Symbol" w:hAnsi="Segoe UI Symbol" w:cs="Segoe UI Symbol"/>
                <w:sz w:val="24"/>
                <w:szCs w:val="24"/>
                <w:lang w:val="id"/>
              </w:rPr>
              <w:t>☆</w:t>
            </w:r>
            <w:r>
              <w:rPr>
                <w:rFonts w:ascii="Calibri Light" w:hAnsi="Calibri Light" w:cs="Calibri Light"/>
                <w:sz w:val="24"/>
                <w:lang w:val="id"/>
              </w:rPr>
              <w:t xml:space="preserve"> </w:t>
            </w:r>
            <w:r w:rsidR="00A67F49">
              <w:rPr>
                <w:rFonts w:ascii="Calibri Light" w:hAnsi="Calibri Light" w:cs="Calibri Light"/>
                <w:sz w:val="24"/>
              </w:rPr>
              <w:t>Waktu Tunda</w:t>
            </w:r>
            <w:r w:rsidR="00A67F49">
              <w:rPr>
                <w:rFonts w:ascii="Calibri Light" w:hAnsi="Calibri Light" w:cs="Calibri Light"/>
                <w:sz w:val="24"/>
                <w:lang w:val="id"/>
              </w:rPr>
              <w:t xml:space="preserve"> Alarm a</w:t>
            </w:r>
            <w:r w:rsidR="005A5385" w:rsidRPr="00FD47AC">
              <w:rPr>
                <w:rFonts w:ascii="Calibri Light" w:hAnsi="Calibri Light" w:cs="Calibri Light"/>
                <w:sz w:val="24"/>
                <w:lang w:val="id"/>
              </w:rPr>
              <w:t>pnea</w:t>
            </w:r>
          </w:p>
        </w:tc>
        <w:tc>
          <w:tcPr>
            <w:tcW w:w="5946" w:type="dxa"/>
            <w:vAlign w:val="center"/>
          </w:tcPr>
          <w:p w14:paraId="73806364" w14:textId="7D77D313" w:rsidR="00D70F28" w:rsidRPr="00FD47AC" w:rsidRDefault="005A5385" w:rsidP="00CF5AE6">
            <w:pPr>
              <w:pStyle w:val="TableParagraph"/>
              <w:spacing w:line="268" w:lineRule="exact"/>
              <w:rPr>
                <w:rFonts w:ascii="Calibri Light" w:hAnsi="Calibri Light" w:cs="Calibri Light"/>
                <w:sz w:val="24"/>
              </w:rPr>
            </w:pPr>
            <w:r w:rsidRPr="00FD47AC">
              <w:rPr>
                <w:rFonts w:ascii="Calibri Light" w:hAnsi="Calibri Light" w:cs="Calibri Light"/>
                <w:sz w:val="24"/>
                <w:lang w:val="id"/>
              </w:rPr>
              <w:t xml:space="preserve">10 </w:t>
            </w:r>
            <w:r w:rsidR="00CF5AE6">
              <w:rPr>
                <w:rFonts w:ascii="Calibri Light" w:hAnsi="Calibri Light" w:cs="Calibri Light"/>
                <w:sz w:val="24"/>
                <w:lang w:val="id"/>
              </w:rPr>
              <w:t>detik</w:t>
            </w:r>
            <w:r w:rsidRPr="00FD47AC">
              <w:rPr>
                <w:rFonts w:ascii="Calibri Light" w:hAnsi="Calibri Light" w:cs="Calibri Light"/>
                <w:sz w:val="24"/>
                <w:lang w:val="id"/>
              </w:rPr>
              <w:t xml:space="preserve">, 15 </w:t>
            </w:r>
            <w:r w:rsidR="00CF5AE6">
              <w:rPr>
                <w:rFonts w:ascii="Calibri Light" w:hAnsi="Calibri Light" w:cs="Calibri Light"/>
                <w:sz w:val="24"/>
                <w:lang w:val="id"/>
              </w:rPr>
              <w:t>detik</w:t>
            </w:r>
            <w:r w:rsidRPr="00FD47AC">
              <w:rPr>
                <w:rFonts w:ascii="Calibri Light" w:hAnsi="Calibri Light" w:cs="Calibri Light"/>
                <w:sz w:val="24"/>
                <w:lang w:val="id"/>
              </w:rPr>
              <w:t xml:space="preserve">, 20 </w:t>
            </w:r>
            <w:r w:rsidR="00CF5AE6">
              <w:rPr>
                <w:rFonts w:ascii="Calibri Light" w:hAnsi="Calibri Light" w:cs="Calibri Light"/>
                <w:sz w:val="24"/>
                <w:lang w:val="id"/>
              </w:rPr>
              <w:t>detik</w:t>
            </w:r>
            <w:r w:rsidRPr="00FD47AC">
              <w:rPr>
                <w:rFonts w:ascii="Calibri Light" w:hAnsi="Calibri Light" w:cs="Calibri Light"/>
                <w:sz w:val="24"/>
                <w:lang w:val="id"/>
              </w:rPr>
              <w:t xml:space="preserve">, 25 </w:t>
            </w:r>
            <w:r w:rsidR="00CF5AE6">
              <w:rPr>
                <w:rFonts w:ascii="Calibri Light" w:hAnsi="Calibri Light" w:cs="Calibri Light"/>
                <w:sz w:val="24"/>
                <w:lang w:val="id"/>
              </w:rPr>
              <w:t>detik</w:t>
            </w:r>
            <w:r w:rsidRPr="00FD47AC">
              <w:rPr>
                <w:rFonts w:ascii="Calibri Light" w:hAnsi="Calibri Light" w:cs="Calibri Light"/>
                <w:sz w:val="24"/>
                <w:lang w:val="id"/>
              </w:rPr>
              <w:t xml:space="preserve">, 30 </w:t>
            </w:r>
            <w:r w:rsidR="00CF5AE6">
              <w:rPr>
                <w:rFonts w:ascii="Calibri Light" w:hAnsi="Calibri Light" w:cs="Calibri Light"/>
                <w:sz w:val="24"/>
                <w:lang w:val="id"/>
              </w:rPr>
              <w:t>detik</w:t>
            </w:r>
            <w:r w:rsidRPr="00FD47AC">
              <w:rPr>
                <w:rFonts w:ascii="Calibri Light" w:hAnsi="Calibri Light" w:cs="Calibri Light"/>
                <w:sz w:val="24"/>
                <w:lang w:val="id"/>
              </w:rPr>
              <w:t xml:space="preserve">, 35 </w:t>
            </w:r>
            <w:r w:rsidR="00CF5AE6">
              <w:rPr>
                <w:rFonts w:ascii="Calibri Light" w:hAnsi="Calibri Light" w:cs="Calibri Light"/>
                <w:sz w:val="24"/>
                <w:lang w:val="id"/>
              </w:rPr>
              <w:t>detik</w:t>
            </w:r>
            <w:r w:rsidRPr="00FD47AC">
              <w:rPr>
                <w:rFonts w:ascii="Calibri Light" w:hAnsi="Calibri Light" w:cs="Calibri Light"/>
                <w:sz w:val="24"/>
                <w:lang w:val="id"/>
              </w:rPr>
              <w:t xml:space="preserve">, 40 </w:t>
            </w:r>
            <w:r w:rsidR="00CF5AE6">
              <w:rPr>
                <w:rFonts w:ascii="Calibri Light" w:hAnsi="Calibri Light" w:cs="Calibri Light"/>
                <w:sz w:val="24"/>
                <w:lang w:val="id"/>
              </w:rPr>
              <w:t>detik</w:t>
            </w:r>
            <w:r w:rsidRPr="00FD47AC">
              <w:rPr>
                <w:rFonts w:ascii="Calibri Light" w:hAnsi="Calibri Light" w:cs="Calibri Light"/>
                <w:sz w:val="24"/>
                <w:lang w:val="id"/>
              </w:rPr>
              <w:t xml:space="preserve">; nilai default adalah 20 </w:t>
            </w:r>
            <w:r w:rsidR="00CF5AE6">
              <w:rPr>
                <w:rFonts w:ascii="Calibri Light" w:hAnsi="Calibri Light" w:cs="Calibri Light"/>
                <w:sz w:val="24"/>
                <w:lang w:val="id"/>
              </w:rPr>
              <w:t>detik</w:t>
            </w:r>
            <w:r w:rsidRPr="00FD47AC">
              <w:rPr>
                <w:rFonts w:ascii="Calibri Light" w:hAnsi="Calibri Light" w:cs="Calibri Light"/>
                <w:sz w:val="24"/>
                <w:lang w:val="id"/>
              </w:rPr>
              <w:t>.</w:t>
            </w:r>
          </w:p>
        </w:tc>
      </w:tr>
      <w:tr w:rsidR="00D70F28" w:rsidRPr="00FD47AC" w14:paraId="30700F3B" w14:textId="77777777" w:rsidTr="00CF5AE6">
        <w:trPr>
          <w:trHeight w:val="431"/>
        </w:trPr>
        <w:tc>
          <w:tcPr>
            <w:tcW w:w="3430" w:type="dxa"/>
            <w:vAlign w:val="center"/>
          </w:tcPr>
          <w:p w14:paraId="71B258E9" w14:textId="1E9017A7" w:rsidR="00D70F28" w:rsidRPr="00FD47AC" w:rsidRDefault="00A67F49" w:rsidP="00CF5AE6">
            <w:pPr>
              <w:pStyle w:val="TableParagraph"/>
              <w:spacing w:line="270" w:lineRule="exact"/>
              <w:rPr>
                <w:rFonts w:ascii="Calibri Light" w:hAnsi="Calibri Light" w:cs="Calibri Light"/>
                <w:sz w:val="24"/>
              </w:rPr>
            </w:pPr>
            <w:r>
              <w:rPr>
                <w:rFonts w:ascii="Calibri Light" w:hAnsi="Calibri Light" w:cs="Calibri Light"/>
                <w:sz w:val="24"/>
                <w:lang w:val="id"/>
              </w:rPr>
              <w:t>Laju S</w:t>
            </w:r>
            <w:r w:rsidR="005A5385" w:rsidRPr="00FD47AC">
              <w:rPr>
                <w:rFonts w:ascii="Calibri Light" w:hAnsi="Calibri Light" w:cs="Calibri Light"/>
                <w:sz w:val="24"/>
                <w:lang w:val="id"/>
              </w:rPr>
              <w:t xml:space="preserve">ampel </w:t>
            </w:r>
            <w:r>
              <w:rPr>
                <w:rFonts w:ascii="Calibri Light" w:hAnsi="Calibri Light" w:cs="Calibri Light"/>
                <w:sz w:val="24"/>
              </w:rPr>
              <w:t>d</w:t>
            </w:r>
            <w:r w:rsidR="005A5385" w:rsidRPr="00FD47AC">
              <w:rPr>
                <w:rFonts w:ascii="Calibri Light" w:hAnsi="Calibri Light" w:cs="Calibri Light"/>
                <w:sz w:val="24"/>
                <w:lang w:val="id"/>
              </w:rPr>
              <w:t>ata</w:t>
            </w:r>
          </w:p>
        </w:tc>
        <w:tc>
          <w:tcPr>
            <w:tcW w:w="5946" w:type="dxa"/>
            <w:vAlign w:val="center"/>
          </w:tcPr>
          <w:p w14:paraId="6209E3AB" w14:textId="77777777" w:rsidR="00D70F28" w:rsidRPr="00FD47AC" w:rsidRDefault="005A5385" w:rsidP="00CF5AE6">
            <w:pPr>
              <w:pStyle w:val="TableParagraph"/>
              <w:spacing w:line="270" w:lineRule="exact"/>
              <w:rPr>
                <w:rFonts w:ascii="Calibri Light" w:hAnsi="Calibri Light" w:cs="Calibri Light"/>
                <w:sz w:val="24"/>
              </w:rPr>
            </w:pPr>
            <w:r w:rsidRPr="00FD47AC">
              <w:rPr>
                <w:rFonts w:ascii="Calibri Light" w:hAnsi="Calibri Light" w:cs="Calibri Light"/>
                <w:sz w:val="24"/>
                <w:lang w:val="id"/>
              </w:rPr>
              <w:t>100 Hz</w:t>
            </w:r>
          </w:p>
        </w:tc>
      </w:tr>
      <w:tr w:rsidR="00D70F28" w:rsidRPr="00FD47AC" w14:paraId="13CDB253" w14:textId="77777777" w:rsidTr="00CF5AE6">
        <w:trPr>
          <w:trHeight w:val="743"/>
        </w:trPr>
        <w:tc>
          <w:tcPr>
            <w:tcW w:w="3430" w:type="dxa"/>
            <w:vAlign w:val="center"/>
          </w:tcPr>
          <w:p w14:paraId="56052ACA" w14:textId="0483B1F1" w:rsidR="00D70F28" w:rsidRPr="00FD47AC" w:rsidRDefault="005A5385" w:rsidP="00A67F49">
            <w:pPr>
              <w:pStyle w:val="TableParagraph"/>
              <w:spacing w:line="268" w:lineRule="auto"/>
              <w:rPr>
                <w:rFonts w:ascii="Calibri Light" w:hAnsi="Calibri Light" w:cs="Calibri Light"/>
                <w:sz w:val="24"/>
              </w:rPr>
            </w:pPr>
            <w:r w:rsidRPr="00FD47AC">
              <w:rPr>
                <w:rFonts w:ascii="Calibri Light" w:hAnsi="Calibri Light" w:cs="Calibri Light"/>
                <w:sz w:val="24"/>
                <w:lang w:val="id"/>
              </w:rPr>
              <w:t>CO</w:t>
            </w:r>
            <w:r w:rsidRPr="00FD47AC">
              <w:rPr>
                <w:rFonts w:ascii="Calibri Light" w:hAnsi="Calibri Light" w:cs="Calibri Light"/>
                <w:sz w:val="24"/>
                <w:vertAlign w:val="subscript"/>
                <w:lang w:val="id"/>
              </w:rPr>
              <w:t>2</w:t>
            </w:r>
            <w:r w:rsidRPr="00FD47AC">
              <w:rPr>
                <w:rFonts w:ascii="Calibri Light" w:hAnsi="Calibri Light" w:cs="Calibri Light"/>
                <w:lang w:val="id"/>
              </w:rPr>
              <w:t xml:space="preserve"> </w:t>
            </w:r>
            <w:r w:rsidR="00A67F49">
              <w:rPr>
                <w:rFonts w:ascii="Calibri Light" w:hAnsi="Calibri Light" w:cs="Calibri Light"/>
                <w:i/>
                <w:sz w:val="24"/>
              </w:rPr>
              <w:t>rise time</w:t>
            </w:r>
            <w:r w:rsidRPr="00FD47AC">
              <w:rPr>
                <w:rFonts w:ascii="Calibri Light" w:hAnsi="Calibri Light" w:cs="Calibri Light"/>
                <w:sz w:val="24"/>
                <w:lang w:val="id"/>
              </w:rPr>
              <w:t>/</w:t>
            </w:r>
            <w:r w:rsidR="00A67F49">
              <w:rPr>
                <w:rFonts w:ascii="Calibri Light" w:hAnsi="Calibri Light" w:cs="Calibri Light"/>
                <w:sz w:val="24"/>
              </w:rPr>
              <w:t>respon waktu</w:t>
            </w:r>
            <w:r w:rsidRPr="00FD47AC">
              <w:rPr>
                <w:rFonts w:ascii="Calibri Light" w:hAnsi="Calibri Light" w:cs="Calibri Light"/>
                <w:sz w:val="24"/>
                <w:lang w:val="id"/>
              </w:rPr>
              <w:t xml:space="preserve"> (</w:t>
            </w:r>
            <w:r w:rsidRPr="00A67F49">
              <w:rPr>
                <w:rFonts w:ascii="Calibri Light" w:hAnsi="Calibri Light" w:cs="Calibri Light"/>
                <w:i/>
                <w:sz w:val="24"/>
                <w:lang w:val="id"/>
              </w:rPr>
              <w:t>mainstream</w:t>
            </w:r>
            <w:r w:rsidRPr="00FD47AC">
              <w:rPr>
                <w:rFonts w:ascii="Calibri Light" w:hAnsi="Calibri Light" w:cs="Calibri Light"/>
                <w:sz w:val="24"/>
                <w:lang w:val="id"/>
              </w:rPr>
              <w:t>)</w:t>
            </w:r>
          </w:p>
        </w:tc>
        <w:tc>
          <w:tcPr>
            <w:tcW w:w="5946" w:type="dxa"/>
            <w:vAlign w:val="center"/>
          </w:tcPr>
          <w:p w14:paraId="1F4777DA" w14:textId="77777777" w:rsidR="00D70F28" w:rsidRPr="00FD47AC" w:rsidRDefault="005A5385" w:rsidP="00CF5AE6">
            <w:pPr>
              <w:pStyle w:val="TableParagraph"/>
              <w:spacing w:line="270" w:lineRule="exact"/>
              <w:rPr>
                <w:rFonts w:ascii="Calibri Light" w:hAnsi="Calibri Light" w:cs="Calibri Light"/>
                <w:sz w:val="24"/>
              </w:rPr>
            </w:pPr>
            <w:r w:rsidRPr="00FD47AC">
              <w:rPr>
                <w:rFonts w:ascii="Calibri Light" w:hAnsi="Calibri Light" w:cs="Calibri Light"/>
                <w:sz w:val="24"/>
                <w:lang w:val="id"/>
              </w:rPr>
              <w:t>Kurang dari 60 mdtk</w:t>
            </w:r>
          </w:p>
        </w:tc>
      </w:tr>
      <w:tr w:rsidR="00D70F28" w:rsidRPr="00FD47AC" w14:paraId="4F16AEAB" w14:textId="77777777" w:rsidTr="00CF5AE6">
        <w:trPr>
          <w:trHeight w:val="743"/>
        </w:trPr>
        <w:tc>
          <w:tcPr>
            <w:tcW w:w="3430" w:type="dxa"/>
            <w:vAlign w:val="center"/>
          </w:tcPr>
          <w:p w14:paraId="553EE29B" w14:textId="4D9B4509" w:rsidR="00D70F28" w:rsidRPr="00FD47AC" w:rsidRDefault="00A67F49" w:rsidP="00CF5AE6">
            <w:pPr>
              <w:pStyle w:val="TableParagraph"/>
              <w:tabs>
                <w:tab w:val="left" w:pos="1326"/>
                <w:tab w:val="left" w:pos="2813"/>
              </w:tabs>
              <w:spacing w:line="271" w:lineRule="auto"/>
              <w:ind w:right="97"/>
              <w:rPr>
                <w:rFonts w:ascii="Calibri Light" w:hAnsi="Calibri Light" w:cs="Calibri Light"/>
                <w:sz w:val="24"/>
              </w:rPr>
            </w:pPr>
            <w:r>
              <w:rPr>
                <w:rFonts w:ascii="Calibri Light" w:hAnsi="Calibri Light" w:cs="Calibri Light"/>
                <w:sz w:val="24"/>
              </w:rPr>
              <w:t>Respon Waktu Sensor</w:t>
            </w:r>
            <w:r w:rsidR="005A5385" w:rsidRPr="00FD47AC">
              <w:rPr>
                <w:rFonts w:ascii="Calibri Light" w:hAnsi="Calibri Light" w:cs="Calibri Light"/>
                <w:sz w:val="24"/>
                <w:lang w:val="id"/>
              </w:rPr>
              <w:t xml:space="preserve"> </w:t>
            </w:r>
            <w:r w:rsidR="005A5385" w:rsidRPr="00FD47AC">
              <w:rPr>
                <w:rFonts w:ascii="Calibri Light" w:hAnsi="Calibri Light" w:cs="Calibri Light"/>
                <w:sz w:val="24"/>
                <w:lang w:val="id"/>
              </w:rPr>
              <w:tab/>
            </w:r>
            <w:r w:rsidR="005A5385" w:rsidRPr="00FD47AC">
              <w:rPr>
                <w:rFonts w:ascii="Calibri Light" w:hAnsi="Calibri Light" w:cs="Calibri Light"/>
                <w:lang w:val="id"/>
              </w:rPr>
              <w:t xml:space="preserve"> </w:t>
            </w:r>
            <w:r w:rsidR="005A5385" w:rsidRPr="00FD47AC">
              <w:rPr>
                <w:rFonts w:ascii="Calibri Light" w:hAnsi="Calibri Light" w:cs="Calibri Light"/>
                <w:spacing w:val="-5"/>
                <w:sz w:val="24"/>
                <w:lang w:val="id"/>
              </w:rPr>
              <w:t xml:space="preserve"> </w:t>
            </w:r>
            <w:r w:rsidR="005A5385" w:rsidRPr="00FD47AC">
              <w:rPr>
                <w:rFonts w:ascii="Calibri Light" w:hAnsi="Calibri Light" w:cs="Calibri Light"/>
                <w:lang w:val="id"/>
              </w:rPr>
              <w:t xml:space="preserve"> </w:t>
            </w:r>
            <w:r w:rsidR="005A5385" w:rsidRPr="00FD47AC">
              <w:rPr>
                <w:rFonts w:ascii="Calibri Light" w:hAnsi="Calibri Light" w:cs="Calibri Light"/>
                <w:sz w:val="24"/>
                <w:lang w:val="id"/>
              </w:rPr>
              <w:t>(</w:t>
            </w:r>
            <w:r>
              <w:rPr>
                <w:rFonts w:ascii="Calibri Light" w:hAnsi="Calibri Light" w:cs="Calibri Light"/>
                <w:i/>
                <w:sz w:val="24"/>
                <w:lang w:val="id"/>
              </w:rPr>
              <w:t>s</w:t>
            </w:r>
            <w:r w:rsidR="005A5385" w:rsidRPr="00A67F49">
              <w:rPr>
                <w:rFonts w:ascii="Calibri Light" w:hAnsi="Calibri Light" w:cs="Calibri Light"/>
                <w:i/>
                <w:sz w:val="24"/>
                <w:lang w:val="id"/>
              </w:rPr>
              <w:t>idestream</w:t>
            </w:r>
            <w:r w:rsidR="005A5385" w:rsidRPr="00FD47AC">
              <w:rPr>
                <w:rFonts w:ascii="Calibri Light" w:hAnsi="Calibri Light" w:cs="Calibri Light"/>
                <w:sz w:val="24"/>
                <w:lang w:val="id"/>
              </w:rPr>
              <w:t>)</w:t>
            </w:r>
          </w:p>
        </w:tc>
        <w:tc>
          <w:tcPr>
            <w:tcW w:w="5946" w:type="dxa"/>
            <w:vAlign w:val="center"/>
          </w:tcPr>
          <w:p w14:paraId="688846F2" w14:textId="2AEF918C" w:rsidR="00D70F28" w:rsidRPr="00A67F49" w:rsidRDefault="00A67F49" w:rsidP="00A67F49">
            <w:pPr>
              <w:pStyle w:val="TableParagraph"/>
              <w:spacing w:line="268" w:lineRule="exact"/>
              <w:rPr>
                <w:rFonts w:ascii="Calibri Light" w:hAnsi="Calibri Light" w:cs="Calibri Light"/>
                <w:sz w:val="24"/>
              </w:rPr>
            </w:pPr>
            <w:r>
              <w:rPr>
                <w:rFonts w:ascii="Calibri Light" w:hAnsi="Calibri Light" w:cs="Calibri Light"/>
                <w:sz w:val="24"/>
                <w:lang w:val="id"/>
              </w:rPr>
              <w:t>&lt;</w:t>
            </w:r>
            <w:r w:rsidR="005A5385" w:rsidRPr="00FD47AC">
              <w:rPr>
                <w:rFonts w:ascii="Calibri Light" w:hAnsi="Calibri Light" w:cs="Calibri Light"/>
                <w:sz w:val="24"/>
                <w:lang w:val="id"/>
              </w:rPr>
              <w:t xml:space="preserve">3 detik, termasuk waktu </w:t>
            </w:r>
            <w:r>
              <w:rPr>
                <w:rFonts w:ascii="Calibri Light" w:hAnsi="Calibri Light" w:cs="Calibri Light"/>
                <w:sz w:val="24"/>
              </w:rPr>
              <w:t>trranspor</w:t>
            </w:r>
            <w:r w:rsidR="005A5385" w:rsidRPr="00FD47AC">
              <w:rPr>
                <w:rFonts w:ascii="Calibri Light" w:hAnsi="Calibri Light" w:cs="Calibri Light"/>
                <w:sz w:val="24"/>
                <w:lang w:val="id"/>
              </w:rPr>
              <w:t xml:space="preserve"> dan waktu naik</w:t>
            </w:r>
            <w:r>
              <w:rPr>
                <w:rFonts w:ascii="Calibri Light" w:hAnsi="Calibri Light" w:cs="Calibri Light"/>
                <w:sz w:val="24"/>
              </w:rPr>
              <w:t xml:space="preserve"> / </w:t>
            </w:r>
            <w:r>
              <w:rPr>
                <w:rFonts w:ascii="Calibri Light" w:hAnsi="Calibri Light" w:cs="Calibri Light"/>
                <w:i/>
                <w:sz w:val="24"/>
              </w:rPr>
              <w:t>rise time</w:t>
            </w:r>
          </w:p>
        </w:tc>
      </w:tr>
    </w:tbl>
    <w:p w14:paraId="3437C085" w14:textId="77777777" w:rsidR="00D70F28" w:rsidRPr="00FD47AC" w:rsidRDefault="00D70F28">
      <w:pPr>
        <w:pStyle w:val="BodyText"/>
        <w:spacing w:before="4"/>
        <w:rPr>
          <w:rFonts w:ascii="Calibri Light" w:hAnsi="Calibri Light" w:cs="Calibri Light"/>
          <w:b/>
          <w:sz w:val="12"/>
        </w:rPr>
      </w:pPr>
    </w:p>
    <w:p w14:paraId="59E18575" w14:textId="68006F56" w:rsidR="00D70F28" w:rsidRPr="00FD47AC" w:rsidRDefault="005A5385">
      <w:pPr>
        <w:pStyle w:val="BodyText"/>
        <w:spacing w:before="90"/>
        <w:ind w:left="628"/>
        <w:rPr>
          <w:rFonts w:ascii="Calibri Light" w:hAnsi="Calibri Light" w:cs="Calibri Light"/>
        </w:rPr>
      </w:pPr>
      <w:r w:rsidRPr="00FD47AC">
        <w:rPr>
          <w:rFonts w:ascii="Calibri Light" w:hAnsi="Calibri Light" w:cs="Calibri Light"/>
          <w:lang w:val="id"/>
        </w:rPr>
        <w:t xml:space="preserve">Efek gas dan uap </w:t>
      </w:r>
      <w:r w:rsidRPr="00A67F49">
        <w:rPr>
          <w:rFonts w:ascii="Calibri Light" w:hAnsi="Calibri Light" w:cs="Calibri Light"/>
          <w:i/>
          <w:lang w:val="id"/>
        </w:rPr>
        <w:t>interfering</w:t>
      </w:r>
      <w:r w:rsidRPr="00FD47AC">
        <w:rPr>
          <w:rFonts w:ascii="Calibri Light" w:hAnsi="Calibri Light" w:cs="Calibri Light"/>
          <w:lang w:val="id"/>
        </w:rPr>
        <w:t xml:space="preserve"> pada</w:t>
      </w:r>
      <w:r w:rsidR="00A67F49" w:rsidRPr="00A67F49">
        <w:rPr>
          <w:rFonts w:ascii="Calibri Light" w:hAnsi="Calibri Light" w:cs="Calibri Light"/>
          <w:lang w:val="id"/>
        </w:rPr>
        <w:t xml:space="preserve"> </w:t>
      </w:r>
      <w:r w:rsidR="00A67F49" w:rsidRPr="00FD47AC">
        <w:rPr>
          <w:rFonts w:ascii="Calibri Light" w:hAnsi="Calibri Light" w:cs="Calibri Light"/>
          <w:lang w:val="id"/>
        </w:rPr>
        <w:t>pengukuran nilai</w:t>
      </w:r>
      <w:r w:rsidRPr="00FD47AC">
        <w:rPr>
          <w:rFonts w:ascii="Calibri Light" w:hAnsi="Calibri Light" w:cs="Calibri Light"/>
          <w:lang w:val="id"/>
        </w:rPr>
        <w:t xml:space="preserve"> EtCO</w:t>
      </w:r>
      <w:r w:rsidRPr="00FD47AC">
        <w:rPr>
          <w:rFonts w:ascii="Calibri Light" w:hAnsi="Calibri Light" w:cs="Calibri Light"/>
          <w:vertAlign w:val="subscript"/>
          <w:lang w:val="id"/>
        </w:rPr>
        <w:t>2</w:t>
      </w:r>
      <w:r w:rsidRPr="00FD47AC">
        <w:rPr>
          <w:rFonts w:ascii="Calibri Light" w:hAnsi="Calibri Light" w:cs="Calibri Light"/>
          <w:lang w:val="id"/>
        </w:rPr>
        <w:t>:</w:t>
      </w:r>
    </w:p>
    <w:p w14:paraId="3BC9BCDC" w14:textId="77777777" w:rsidR="00D70F28" w:rsidRPr="00FD47AC" w:rsidRDefault="00D70F28">
      <w:pPr>
        <w:pStyle w:val="BodyText"/>
        <w:spacing w:before="3"/>
        <w:rPr>
          <w:rFonts w:ascii="Calibri Light" w:hAnsi="Calibri Light" w:cs="Calibri Light"/>
          <w:sz w:val="14"/>
        </w:rPr>
      </w:pPr>
    </w:p>
    <w:tbl>
      <w:tblPr>
        <w:tblW w:w="0" w:type="auto"/>
        <w:tblInd w:w="6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81"/>
        <w:gridCol w:w="1758"/>
        <w:gridCol w:w="5238"/>
      </w:tblGrid>
      <w:tr w:rsidR="00D70F28" w:rsidRPr="00FD47AC" w14:paraId="37F2F97B" w14:textId="77777777" w:rsidTr="00A67F49">
        <w:trPr>
          <w:trHeight w:val="511"/>
        </w:trPr>
        <w:tc>
          <w:tcPr>
            <w:tcW w:w="2381" w:type="dxa"/>
            <w:vAlign w:val="center"/>
          </w:tcPr>
          <w:p w14:paraId="455F1837" w14:textId="77777777" w:rsidR="00D70F28" w:rsidRPr="00A67F49" w:rsidRDefault="005A5385" w:rsidP="00A67F49">
            <w:pPr>
              <w:pStyle w:val="TableParagraph"/>
              <w:spacing w:before="49"/>
              <w:rPr>
                <w:rFonts w:ascii="Calibri Light" w:hAnsi="Calibri Light" w:cs="Calibri Light"/>
                <w:b/>
                <w:sz w:val="24"/>
              </w:rPr>
            </w:pPr>
            <w:r w:rsidRPr="00A67F49">
              <w:rPr>
                <w:rFonts w:ascii="Calibri Light" w:hAnsi="Calibri Light" w:cs="Calibri Light"/>
                <w:b/>
                <w:sz w:val="24"/>
                <w:lang w:val="id"/>
              </w:rPr>
              <w:t>Gas atau Uap</w:t>
            </w:r>
          </w:p>
        </w:tc>
        <w:tc>
          <w:tcPr>
            <w:tcW w:w="1758" w:type="dxa"/>
            <w:vAlign w:val="center"/>
          </w:tcPr>
          <w:p w14:paraId="6C30DD14" w14:textId="77777777" w:rsidR="00D70F28" w:rsidRPr="00A67F49" w:rsidRDefault="005A5385" w:rsidP="00A67F49">
            <w:pPr>
              <w:pStyle w:val="TableParagraph"/>
              <w:spacing w:before="49"/>
              <w:ind w:left="105"/>
              <w:rPr>
                <w:rFonts w:ascii="Calibri Light" w:hAnsi="Calibri Light" w:cs="Calibri Light"/>
                <w:b/>
                <w:sz w:val="24"/>
              </w:rPr>
            </w:pPr>
            <w:r w:rsidRPr="00A67F49">
              <w:rPr>
                <w:rFonts w:ascii="Calibri Light" w:hAnsi="Calibri Light" w:cs="Calibri Light"/>
                <w:b/>
                <w:sz w:val="24"/>
                <w:lang w:val="id"/>
              </w:rPr>
              <w:t>Tingkat gas (%)</w:t>
            </w:r>
          </w:p>
        </w:tc>
        <w:tc>
          <w:tcPr>
            <w:tcW w:w="5238" w:type="dxa"/>
            <w:vAlign w:val="center"/>
          </w:tcPr>
          <w:p w14:paraId="299E4612" w14:textId="5E9C53A6" w:rsidR="00D70F28" w:rsidRPr="00A67F49" w:rsidRDefault="00A67F49" w:rsidP="00A67F49">
            <w:pPr>
              <w:pStyle w:val="TableParagraph"/>
              <w:spacing w:before="49"/>
              <w:ind w:left="106"/>
              <w:rPr>
                <w:rFonts w:ascii="Calibri Light" w:hAnsi="Calibri Light" w:cs="Calibri Light"/>
                <w:b/>
                <w:sz w:val="24"/>
              </w:rPr>
            </w:pPr>
            <w:r>
              <w:rPr>
                <w:rFonts w:ascii="Calibri Light" w:hAnsi="Calibri Light" w:cs="Calibri Light"/>
                <w:b/>
                <w:sz w:val="24"/>
                <w:lang w:val="id"/>
              </w:rPr>
              <w:t xml:space="preserve">Efek </w:t>
            </w:r>
            <w:r>
              <w:rPr>
                <w:rFonts w:ascii="Calibri Light" w:hAnsi="Calibri Light" w:cs="Calibri Light"/>
                <w:b/>
                <w:sz w:val="24"/>
              </w:rPr>
              <w:t>K</w:t>
            </w:r>
            <w:r>
              <w:rPr>
                <w:rFonts w:ascii="Calibri Light" w:hAnsi="Calibri Light" w:cs="Calibri Light"/>
                <w:b/>
                <w:sz w:val="24"/>
                <w:lang w:val="id"/>
              </w:rPr>
              <w:t>uantitatif/K</w:t>
            </w:r>
            <w:r w:rsidR="005A5385" w:rsidRPr="00A67F49">
              <w:rPr>
                <w:rFonts w:ascii="Calibri Light" w:hAnsi="Calibri Light" w:cs="Calibri Light"/>
                <w:b/>
                <w:sz w:val="24"/>
                <w:lang w:val="id"/>
              </w:rPr>
              <w:t>omentar</w:t>
            </w:r>
          </w:p>
        </w:tc>
      </w:tr>
      <w:tr w:rsidR="00D70F28" w:rsidRPr="00FD47AC" w14:paraId="55888655" w14:textId="77777777" w:rsidTr="00A67F49">
        <w:trPr>
          <w:trHeight w:val="390"/>
        </w:trPr>
        <w:tc>
          <w:tcPr>
            <w:tcW w:w="2381" w:type="dxa"/>
            <w:tcBorders>
              <w:bottom w:val="nil"/>
            </w:tcBorders>
            <w:vAlign w:val="center"/>
          </w:tcPr>
          <w:p w14:paraId="7F59AE75" w14:textId="77777777" w:rsidR="00D70F28" w:rsidRPr="00FD47AC" w:rsidRDefault="005A5385" w:rsidP="00A67F49">
            <w:pPr>
              <w:pStyle w:val="TableParagraph"/>
              <w:spacing w:before="49"/>
              <w:rPr>
                <w:rFonts w:ascii="Calibri Light" w:hAnsi="Calibri Light" w:cs="Calibri Light"/>
                <w:sz w:val="24"/>
              </w:rPr>
            </w:pPr>
            <w:r w:rsidRPr="00FD47AC">
              <w:rPr>
                <w:rFonts w:ascii="Calibri Light" w:hAnsi="Calibri Light" w:cs="Calibri Light"/>
                <w:sz w:val="24"/>
                <w:lang w:val="id"/>
              </w:rPr>
              <w:t>Nitrous Oksida</w:t>
            </w:r>
          </w:p>
        </w:tc>
        <w:tc>
          <w:tcPr>
            <w:tcW w:w="1758" w:type="dxa"/>
            <w:tcBorders>
              <w:bottom w:val="nil"/>
            </w:tcBorders>
            <w:vAlign w:val="center"/>
          </w:tcPr>
          <w:p w14:paraId="2E86C959" w14:textId="77777777" w:rsidR="00D70F28" w:rsidRPr="00FD47AC" w:rsidRDefault="005A5385" w:rsidP="00A67F49">
            <w:pPr>
              <w:pStyle w:val="TableParagraph"/>
              <w:spacing w:before="49"/>
              <w:ind w:left="105"/>
              <w:rPr>
                <w:rFonts w:ascii="Calibri Light" w:hAnsi="Calibri Light" w:cs="Calibri Light"/>
                <w:sz w:val="24"/>
              </w:rPr>
            </w:pPr>
            <w:r w:rsidRPr="00FD47AC">
              <w:rPr>
                <w:rFonts w:ascii="Calibri Light" w:hAnsi="Calibri Light" w:cs="Calibri Light"/>
                <w:sz w:val="24"/>
                <w:lang w:val="id"/>
              </w:rPr>
              <w:t>60</w:t>
            </w:r>
          </w:p>
        </w:tc>
        <w:tc>
          <w:tcPr>
            <w:tcW w:w="5238" w:type="dxa"/>
            <w:tcBorders>
              <w:bottom w:val="nil"/>
            </w:tcBorders>
            <w:vAlign w:val="center"/>
          </w:tcPr>
          <w:p w14:paraId="03E72524" w14:textId="77777777" w:rsidR="00D70F28" w:rsidRPr="00FD47AC" w:rsidRDefault="005A5385" w:rsidP="00A67F49">
            <w:pPr>
              <w:pStyle w:val="TableParagraph"/>
              <w:spacing w:before="49"/>
              <w:ind w:left="106"/>
              <w:rPr>
                <w:rFonts w:ascii="Calibri Light" w:hAnsi="Calibri Light" w:cs="Calibri Light"/>
                <w:sz w:val="24"/>
              </w:rPr>
            </w:pPr>
            <w:r w:rsidRPr="00FD47AC">
              <w:rPr>
                <w:rFonts w:ascii="Calibri Light" w:hAnsi="Calibri Light" w:cs="Calibri Light"/>
                <w:sz w:val="24"/>
                <w:lang w:val="id"/>
              </w:rPr>
              <w:t>Gas kering dan jenuh</w:t>
            </w:r>
          </w:p>
        </w:tc>
      </w:tr>
      <w:tr w:rsidR="00D70F28" w:rsidRPr="00FD47AC" w14:paraId="0FE65081" w14:textId="77777777" w:rsidTr="00A67F49">
        <w:trPr>
          <w:trHeight w:val="396"/>
        </w:trPr>
        <w:tc>
          <w:tcPr>
            <w:tcW w:w="2381" w:type="dxa"/>
            <w:tcBorders>
              <w:top w:val="nil"/>
              <w:bottom w:val="nil"/>
            </w:tcBorders>
            <w:vAlign w:val="center"/>
          </w:tcPr>
          <w:p w14:paraId="719643D1" w14:textId="0542FB2C" w:rsidR="00D70F28" w:rsidRPr="00A67F49" w:rsidRDefault="005A5385" w:rsidP="00A67F49">
            <w:pPr>
              <w:pStyle w:val="TableParagraph"/>
              <w:spacing w:before="55"/>
              <w:rPr>
                <w:rFonts w:ascii="Calibri Light" w:hAnsi="Calibri Light" w:cs="Calibri Light"/>
                <w:sz w:val="24"/>
              </w:rPr>
            </w:pPr>
            <w:r w:rsidRPr="00FD47AC">
              <w:rPr>
                <w:rFonts w:ascii="Calibri Light" w:hAnsi="Calibri Light" w:cs="Calibri Light"/>
                <w:sz w:val="24"/>
                <w:lang w:val="id"/>
              </w:rPr>
              <w:t>Halotan</w:t>
            </w:r>
            <w:r w:rsidR="00A67F49">
              <w:rPr>
                <w:rFonts w:ascii="Calibri Light" w:hAnsi="Calibri Light" w:cs="Calibri Light"/>
                <w:sz w:val="24"/>
              </w:rPr>
              <w:t xml:space="preserve"> / </w:t>
            </w:r>
            <w:r w:rsidR="00A67F49">
              <w:rPr>
                <w:rFonts w:ascii="Calibri Light" w:hAnsi="Calibri Light" w:cs="Calibri Light"/>
                <w:i/>
                <w:sz w:val="24"/>
              </w:rPr>
              <w:t>Halothane</w:t>
            </w:r>
          </w:p>
        </w:tc>
        <w:tc>
          <w:tcPr>
            <w:tcW w:w="1758" w:type="dxa"/>
            <w:tcBorders>
              <w:top w:val="nil"/>
              <w:bottom w:val="nil"/>
            </w:tcBorders>
            <w:vAlign w:val="center"/>
          </w:tcPr>
          <w:p w14:paraId="2CB49A12" w14:textId="77777777" w:rsidR="00D70F28" w:rsidRPr="00FD47AC" w:rsidRDefault="005A5385" w:rsidP="00A67F49">
            <w:pPr>
              <w:pStyle w:val="TableParagraph"/>
              <w:spacing w:before="55"/>
              <w:ind w:left="105"/>
              <w:rPr>
                <w:rFonts w:ascii="Calibri Light" w:hAnsi="Calibri Light" w:cs="Calibri Light"/>
                <w:sz w:val="24"/>
              </w:rPr>
            </w:pPr>
            <w:r w:rsidRPr="00FD47AC">
              <w:rPr>
                <w:rFonts w:ascii="Calibri Light" w:hAnsi="Calibri Light" w:cs="Calibri Light"/>
                <w:sz w:val="24"/>
                <w:lang w:val="id"/>
              </w:rPr>
              <w:t>4</w:t>
            </w:r>
          </w:p>
        </w:tc>
        <w:tc>
          <w:tcPr>
            <w:tcW w:w="5238" w:type="dxa"/>
            <w:tcBorders>
              <w:top w:val="nil"/>
              <w:bottom w:val="nil"/>
            </w:tcBorders>
            <w:vAlign w:val="center"/>
          </w:tcPr>
          <w:p w14:paraId="278762CE" w14:textId="76A80F8E" w:rsidR="00D70F28" w:rsidRPr="00FD47AC" w:rsidRDefault="00A67F49" w:rsidP="00A67F49">
            <w:pPr>
              <w:pStyle w:val="TableParagraph"/>
              <w:spacing w:before="55"/>
              <w:ind w:left="106"/>
              <w:rPr>
                <w:rFonts w:ascii="Calibri Light" w:hAnsi="Calibri Light" w:cs="Calibri Light"/>
                <w:sz w:val="24"/>
              </w:rPr>
            </w:pPr>
            <w:r>
              <w:rPr>
                <w:rFonts w:ascii="Calibri Light" w:hAnsi="Calibri Light" w:cs="Calibri Light"/>
                <w:sz w:val="24"/>
                <w:lang w:val="id"/>
              </w:rPr>
              <w:t>0 – 40 mmHg: ±</w:t>
            </w:r>
            <w:r w:rsidR="005A5385" w:rsidRPr="00FD47AC">
              <w:rPr>
                <w:rFonts w:ascii="Calibri Light" w:hAnsi="Calibri Light" w:cs="Calibri Light"/>
                <w:sz w:val="24"/>
                <w:lang w:val="id"/>
              </w:rPr>
              <w:t>1 mmHg galat</w:t>
            </w:r>
            <w:r>
              <w:rPr>
                <w:rFonts w:ascii="Calibri Light" w:hAnsi="Calibri Light" w:cs="Calibri Light"/>
                <w:sz w:val="24"/>
              </w:rPr>
              <w:t xml:space="preserve"> (</w:t>
            </w:r>
            <w:r>
              <w:rPr>
                <w:rFonts w:ascii="Calibri Light" w:hAnsi="Calibri Light" w:cs="Calibri Light"/>
                <w:i/>
                <w:sz w:val="24"/>
              </w:rPr>
              <w:t>error</w:t>
            </w:r>
            <w:r>
              <w:rPr>
                <w:rFonts w:ascii="Calibri Light" w:hAnsi="Calibri Light" w:cs="Calibri Light"/>
                <w:sz w:val="24"/>
              </w:rPr>
              <w:t>)</w:t>
            </w:r>
            <w:r w:rsidR="005A5385" w:rsidRPr="00FD47AC">
              <w:rPr>
                <w:rFonts w:ascii="Calibri Light" w:hAnsi="Calibri Light" w:cs="Calibri Light"/>
                <w:sz w:val="24"/>
                <w:lang w:val="id"/>
              </w:rPr>
              <w:t xml:space="preserve"> tambahan</w:t>
            </w:r>
          </w:p>
        </w:tc>
      </w:tr>
      <w:tr w:rsidR="00D70F28" w:rsidRPr="00FD47AC" w14:paraId="6A89034F" w14:textId="77777777" w:rsidTr="00A67F49">
        <w:trPr>
          <w:trHeight w:val="395"/>
        </w:trPr>
        <w:tc>
          <w:tcPr>
            <w:tcW w:w="2381" w:type="dxa"/>
            <w:tcBorders>
              <w:top w:val="nil"/>
              <w:bottom w:val="nil"/>
            </w:tcBorders>
            <w:vAlign w:val="center"/>
          </w:tcPr>
          <w:p w14:paraId="11AB2C46" w14:textId="77777777" w:rsidR="00D70F28" w:rsidRPr="00FD47AC" w:rsidRDefault="005A5385" w:rsidP="00A67F49">
            <w:pPr>
              <w:pStyle w:val="TableParagraph"/>
              <w:spacing w:before="55"/>
              <w:rPr>
                <w:rFonts w:ascii="Calibri Light" w:hAnsi="Calibri Light" w:cs="Calibri Light"/>
                <w:sz w:val="24"/>
              </w:rPr>
            </w:pPr>
            <w:r w:rsidRPr="00FD47AC">
              <w:rPr>
                <w:rFonts w:ascii="Calibri Light" w:hAnsi="Calibri Light" w:cs="Calibri Light"/>
                <w:sz w:val="24"/>
                <w:lang w:val="id"/>
              </w:rPr>
              <w:t>Enflurane</w:t>
            </w:r>
          </w:p>
        </w:tc>
        <w:tc>
          <w:tcPr>
            <w:tcW w:w="1758" w:type="dxa"/>
            <w:tcBorders>
              <w:top w:val="nil"/>
              <w:bottom w:val="nil"/>
            </w:tcBorders>
            <w:vAlign w:val="center"/>
          </w:tcPr>
          <w:p w14:paraId="6ECE30E0" w14:textId="77777777" w:rsidR="00D70F28" w:rsidRPr="00FD47AC" w:rsidRDefault="005A5385" w:rsidP="00A67F49">
            <w:pPr>
              <w:pStyle w:val="TableParagraph"/>
              <w:spacing w:before="55"/>
              <w:ind w:left="105"/>
              <w:rPr>
                <w:rFonts w:ascii="Calibri Light" w:hAnsi="Calibri Light" w:cs="Calibri Light"/>
                <w:sz w:val="24"/>
              </w:rPr>
            </w:pPr>
            <w:r w:rsidRPr="00FD47AC">
              <w:rPr>
                <w:rFonts w:ascii="Calibri Light" w:hAnsi="Calibri Light" w:cs="Calibri Light"/>
                <w:sz w:val="24"/>
                <w:lang w:val="id"/>
              </w:rPr>
              <w:t>5</w:t>
            </w:r>
          </w:p>
        </w:tc>
        <w:tc>
          <w:tcPr>
            <w:tcW w:w="5238" w:type="dxa"/>
            <w:tcBorders>
              <w:top w:val="nil"/>
              <w:bottom w:val="nil"/>
            </w:tcBorders>
            <w:vAlign w:val="center"/>
          </w:tcPr>
          <w:p w14:paraId="7735EB19" w14:textId="3479E319" w:rsidR="00D70F28" w:rsidRPr="00FD47AC" w:rsidRDefault="00A67F49" w:rsidP="00A67F49">
            <w:pPr>
              <w:pStyle w:val="TableParagraph"/>
              <w:spacing w:before="55"/>
              <w:ind w:left="106"/>
              <w:rPr>
                <w:rFonts w:ascii="Calibri Light" w:hAnsi="Calibri Light" w:cs="Calibri Light"/>
                <w:sz w:val="24"/>
              </w:rPr>
            </w:pPr>
            <w:r>
              <w:rPr>
                <w:rFonts w:ascii="Calibri Light" w:hAnsi="Calibri Light" w:cs="Calibri Light"/>
                <w:sz w:val="24"/>
                <w:lang w:val="id"/>
              </w:rPr>
              <w:t>41-70 mmHg: ±</w:t>
            </w:r>
            <w:r w:rsidR="005A5385" w:rsidRPr="00FD47AC">
              <w:rPr>
                <w:rFonts w:ascii="Calibri Light" w:hAnsi="Calibri Light" w:cs="Calibri Light"/>
                <w:sz w:val="24"/>
                <w:lang w:val="id"/>
              </w:rPr>
              <w:t xml:space="preserve">2,5% </w:t>
            </w:r>
            <w:r w:rsidRPr="00FD47AC">
              <w:rPr>
                <w:rFonts w:ascii="Calibri Light" w:hAnsi="Calibri Light" w:cs="Calibri Light"/>
                <w:sz w:val="24"/>
                <w:lang w:val="id"/>
              </w:rPr>
              <w:t xml:space="preserve">galat </w:t>
            </w:r>
            <w:r w:rsidR="005A5385" w:rsidRPr="00FD47AC">
              <w:rPr>
                <w:rFonts w:ascii="Calibri Light" w:hAnsi="Calibri Light" w:cs="Calibri Light"/>
                <w:sz w:val="24"/>
                <w:lang w:val="id"/>
              </w:rPr>
              <w:t>tambahan</w:t>
            </w:r>
          </w:p>
        </w:tc>
      </w:tr>
      <w:tr w:rsidR="00D70F28" w:rsidRPr="00FD47AC" w14:paraId="3C32DAA9" w14:textId="77777777" w:rsidTr="00A67F49">
        <w:trPr>
          <w:trHeight w:val="396"/>
        </w:trPr>
        <w:tc>
          <w:tcPr>
            <w:tcW w:w="2381" w:type="dxa"/>
            <w:tcBorders>
              <w:top w:val="nil"/>
              <w:bottom w:val="nil"/>
            </w:tcBorders>
            <w:vAlign w:val="center"/>
          </w:tcPr>
          <w:p w14:paraId="2550D6D3" w14:textId="77777777" w:rsidR="00D70F28" w:rsidRPr="00FD47AC" w:rsidRDefault="005A5385" w:rsidP="00A67F49">
            <w:pPr>
              <w:pStyle w:val="TableParagraph"/>
              <w:spacing w:before="55"/>
              <w:rPr>
                <w:rFonts w:ascii="Calibri Light" w:hAnsi="Calibri Light" w:cs="Calibri Light"/>
                <w:sz w:val="24"/>
              </w:rPr>
            </w:pPr>
            <w:r w:rsidRPr="00FD47AC">
              <w:rPr>
                <w:rFonts w:ascii="Calibri Light" w:hAnsi="Calibri Light" w:cs="Calibri Light"/>
                <w:sz w:val="24"/>
                <w:lang w:val="id"/>
              </w:rPr>
              <w:t>Isoflurane</w:t>
            </w:r>
          </w:p>
        </w:tc>
        <w:tc>
          <w:tcPr>
            <w:tcW w:w="1758" w:type="dxa"/>
            <w:tcBorders>
              <w:top w:val="nil"/>
              <w:bottom w:val="nil"/>
            </w:tcBorders>
            <w:vAlign w:val="center"/>
          </w:tcPr>
          <w:p w14:paraId="294E306D" w14:textId="77777777" w:rsidR="00D70F28" w:rsidRPr="00FD47AC" w:rsidRDefault="005A5385" w:rsidP="00A67F49">
            <w:pPr>
              <w:pStyle w:val="TableParagraph"/>
              <w:spacing w:before="55"/>
              <w:ind w:left="105"/>
              <w:rPr>
                <w:rFonts w:ascii="Calibri Light" w:hAnsi="Calibri Light" w:cs="Calibri Light"/>
                <w:sz w:val="24"/>
              </w:rPr>
            </w:pPr>
            <w:r w:rsidRPr="00FD47AC">
              <w:rPr>
                <w:rFonts w:ascii="Calibri Light" w:hAnsi="Calibri Light" w:cs="Calibri Light"/>
                <w:sz w:val="24"/>
                <w:lang w:val="id"/>
              </w:rPr>
              <w:t>5</w:t>
            </w:r>
          </w:p>
        </w:tc>
        <w:tc>
          <w:tcPr>
            <w:tcW w:w="5238" w:type="dxa"/>
            <w:tcBorders>
              <w:top w:val="nil"/>
              <w:bottom w:val="nil"/>
            </w:tcBorders>
            <w:vAlign w:val="center"/>
          </w:tcPr>
          <w:p w14:paraId="37A47BEC" w14:textId="7D2F1FDF" w:rsidR="00D70F28" w:rsidRPr="00FD47AC" w:rsidRDefault="00A67F49" w:rsidP="00A67F49">
            <w:pPr>
              <w:pStyle w:val="TableParagraph"/>
              <w:spacing w:before="55"/>
              <w:ind w:left="106"/>
              <w:rPr>
                <w:rFonts w:ascii="Calibri Light" w:hAnsi="Calibri Light" w:cs="Calibri Light"/>
                <w:sz w:val="24"/>
              </w:rPr>
            </w:pPr>
            <w:r>
              <w:rPr>
                <w:rFonts w:ascii="Calibri Light" w:hAnsi="Calibri Light" w:cs="Calibri Light"/>
                <w:sz w:val="24"/>
                <w:lang w:val="id"/>
              </w:rPr>
              <w:t>71-100 mmHg: ±</w:t>
            </w:r>
            <w:r w:rsidR="005A5385" w:rsidRPr="00FD47AC">
              <w:rPr>
                <w:rFonts w:ascii="Calibri Light" w:hAnsi="Calibri Light" w:cs="Calibri Light"/>
                <w:sz w:val="24"/>
                <w:lang w:val="id"/>
              </w:rPr>
              <w:t xml:space="preserve">4% </w:t>
            </w:r>
            <w:r w:rsidRPr="00FD47AC">
              <w:rPr>
                <w:rFonts w:ascii="Calibri Light" w:hAnsi="Calibri Light" w:cs="Calibri Light"/>
                <w:sz w:val="24"/>
                <w:lang w:val="id"/>
              </w:rPr>
              <w:t xml:space="preserve">galat </w:t>
            </w:r>
            <w:r w:rsidR="005A5385" w:rsidRPr="00FD47AC">
              <w:rPr>
                <w:rFonts w:ascii="Calibri Light" w:hAnsi="Calibri Light" w:cs="Calibri Light"/>
                <w:sz w:val="24"/>
                <w:lang w:val="id"/>
              </w:rPr>
              <w:t>tambahan</w:t>
            </w:r>
          </w:p>
        </w:tc>
      </w:tr>
      <w:tr w:rsidR="00D70F28" w:rsidRPr="00FD47AC" w14:paraId="06A1EE0B" w14:textId="77777777" w:rsidTr="00A67F49">
        <w:trPr>
          <w:trHeight w:val="396"/>
        </w:trPr>
        <w:tc>
          <w:tcPr>
            <w:tcW w:w="2381" w:type="dxa"/>
            <w:tcBorders>
              <w:top w:val="nil"/>
              <w:bottom w:val="nil"/>
            </w:tcBorders>
            <w:vAlign w:val="center"/>
          </w:tcPr>
          <w:p w14:paraId="05FB5BA4" w14:textId="77777777" w:rsidR="00D70F28" w:rsidRPr="00FD47AC" w:rsidRDefault="005A5385" w:rsidP="00A67F49">
            <w:pPr>
              <w:pStyle w:val="TableParagraph"/>
              <w:spacing w:before="55"/>
              <w:rPr>
                <w:rFonts w:ascii="Calibri Light" w:hAnsi="Calibri Light" w:cs="Calibri Light"/>
                <w:sz w:val="24"/>
              </w:rPr>
            </w:pPr>
            <w:r w:rsidRPr="00FD47AC">
              <w:rPr>
                <w:rFonts w:ascii="Calibri Light" w:hAnsi="Calibri Light" w:cs="Calibri Light"/>
                <w:sz w:val="24"/>
                <w:lang w:val="id"/>
              </w:rPr>
              <w:t>Sevoflurane</w:t>
            </w:r>
          </w:p>
        </w:tc>
        <w:tc>
          <w:tcPr>
            <w:tcW w:w="1758" w:type="dxa"/>
            <w:tcBorders>
              <w:top w:val="nil"/>
              <w:bottom w:val="nil"/>
            </w:tcBorders>
            <w:vAlign w:val="center"/>
          </w:tcPr>
          <w:p w14:paraId="16F758AE" w14:textId="77777777" w:rsidR="00D70F28" w:rsidRPr="00FD47AC" w:rsidRDefault="005A5385" w:rsidP="00A67F49">
            <w:pPr>
              <w:pStyle w:val="TableParagraph"/>
              <w:spacing w:before="55"/>
              <w:ind w:left="105"/>
              <w:rPr>
                <w:rFonts w:ascii="Calibri Light" w:hAnsi="Calibri Light" w:cs="Calibri Light"/>
                <w:sz w:val="24"/>
              </w:rPr>
            </w:pPr>
            <w:r w:rsidRPr="00FD47AC">
              <w:rPr>
                <w:rFonts w:ascii="Calibri Light" w:hAnsi="Calibri Light" w:cs="Calibri Light"/>
                <w:sz w:val="24"/>
                <w:lang w:val="id"/>
              </w:rPr>
              <w:t>5</w:t>
            </w:r>
          </w:p>
        </w:tc>
        <w:tc>
          <w:tcPr>
            <w:tcW w:w="5238" w:type="dxa"/>
            <w:tcBorders>
              <w:top w:val="nil"/>
              <w:bottom w:val="nil"/>
            </w:tcBorders>
            <w:vAlign w:val="center"/>
          </w:tcPr>
          <w:p w14:paraId="2A11C43C" w14:textId="51A2ACC7" w:rsidR="00D70F28" w:rsidRPr="00FD47AC" w:rsidRDefault="00A67F49" w:rsidP="00A67F49">
            <w:pPr>
              <w:pStyle w:val="TableParagraph"/>
              <w:spacing w:before="55"/>
              <w:ind w:left="106"/>
              <w:rPr>
                <w:rFonts w:ascii="Calibri Light" w:hAnsi="Calibri Light" w:cs="Calibri Light"/>
                <w:sz w:val="24"/>
              </w:rPr>
            </w:pPr>
            <w:r>
              <w:rPr>
                <w:rFonts w:ascii="Calibri Light" w:hAnsi="Calibri Light" w:cs="Calibri Light"/>
                <w:sz w:val="24"/>
                <w:lang w:val="id"/>
              </w:rPr>
              <w:t>101-150 mmHg: ±</w:t>
            </w:r>
            <w:r w:rsidR="005A5385" w:rsidRPr="00FD47AC">
              <w:rPr>
                <w:rFonts w:ascii="Calibri Light" w:hAnsi="Calibri Light" w:cs="Calibri Light"/>
                <w:sz w:val="24"/>
                <w:lang w:val="id"/>
              </w:rPr>
              <w:t xml:space="preserve">5% </w:t>
            </w:r>
            <w:r w:rsidRPr="00FD47AC">
              <w:rPr>
                <w:rFonts w:ascii="Calibri Light" w:hAnsi="Calibri Light" w:cs="Calibri Light"/>
                <w:sz w:val="24"/>
                <w:lang w:val="id"/>
              </w:rPr>
              <w:t xml:space="preserve">galat </w:t>
            </w:r>
            <w:r w:rsidR="005A5385" w:rsidRPr="00FD47AC">
              <w:rPr>
                <w:rFonts w:ascii="Calibri Light" w:hAnsi="Calibri Light" w:cs="Calibri Light"/>
                <w:sz w:val="24"/>
                <w:lang w:val="id"/>
              </w:rPr>
              <w:t>tambahan</w:t>
            </w:r>
          </w:p>
        </w:tc>
      </w:tr>
      <w:tr w:rsidR="00A67F49" w:rsidRPr="00FD47AC" w14:paraId="11021506" w14:textId="77777777" w:rsidTr="00A67F49">
        <w:trPr>
          <w:trHeight w:val="263"/>
        </w:trPr>
        <w:tc>
          <w:tcPr>
            <w:tcW w:w="2381" w:type="dxa"/>
            <w:tcBorders>
              <w:top w:val="nil"/>
              <w:bottom w:val="nil"/>
            </w:tcBorders>
            <w:vAlign w:val="center"/>
          </w:tcPr>
          <w:p w14:paraId="0D35D0F9" w14:textId="77777777" w:rsidR="00A67F49" w:rsidRPr="00FD47AC" w:rsidRDefault="00A67F49" w:rsidP="00A67F49">
            <w:pPr>
              <w:pStyle w:val="TableParagraph"/>
              <w:spacing w:before="55" w:line="261" w:lineRule="exact"/>
              <w:rPr>
                <w:rFonts w:ascii="Calibri Light" w:hAnsi="Calibri Light" w:cs="Calibri Light"/>
                <w:sz w:val="24"/>
              </w:rPr>
            </w:pPr>
            <w:r w:rsidRPr="00FD47AC">
              <w:rPr>
                <w:rFonts w:ascii="Calibri Light" w:hAnsi="Calibri Light" w:cs="Calibri Light"/>
                <w:sz w:val="24"/>
                <w:lang w:val="id"/>
              </w:rPr>
              <w:t>Xenon</w:t>
            </w:r>
          </w:p>
        </w:tc>
        <w:tc>
          <w:tcPr>
            <w:tcW w:w="1758" w:type="dxa"/>
            <w:tcBorders>
              <w:top w:val="nil"/>
              <w:bottom w:val="nil"/>
            </w:tcBorders>
            <w:vAlign w:val="center"/>
          </w:tcPr>
          <w:p w14:paraId="649EA40A" w14:textId="77777777" w:rsidR="00A67F49" w:rsidRPr="00FD47AC" w:rsidRDefault="00A67F49" w:rsidP="00A67F49">
            <w:pPr>
              <w:pStyle w:val="TableParagraph"/>
              <w:spacing w:before="55" w:line="261" w:lineRule="exact"/>
              <w:ind w:left="105"/>
              <w:rPr>
                <w:rFonts w:ascii="Calibri Light" w:hAnsi="Calibri Light" w:cs="Calibri Light"/>
                <w:sz w:val="24"/>
              </w:rPr>
            </w:pPr>
            <w:r w:rsidRPr="00FD47AC">
              <w:rPr>
                <w:rFonts w:ascii="Calibri Light" w:hAnsi="Calibri Light" w:cs="Calibri Light"/>
                <w:sz w:val="24"/>
                <w:lang w:val="id"/>
              </w:rPr>
              <w:t>80</w:t>
            </w:r>
          </w:p>
        </w:tc>
        <w:tc>
          <w:tcPr>
            <w:tcW w:w="5238" w:type="dxa"/>
            <w:vMerge w:val="restart"/>
            <w:tcBorders>
              <w:top w:val="nil"/>
            </w:tcBorders>
            <w:vAlign w:val="center"/>
          </w:tcPr>
          <w:p w14:paraId="3E964FF4" w14:textId="687F3421" w:rsidR="00A67F49" w:rsidRPr="00FD47AC" w:rsidRDefault="00A67F49" w:rsidP="00A67F49">
            <w:pPr>
              <w:pStyle w:val="TableParagraph"/>
              <w:spacing w:before="55" w:line="261" w:lineRule="exact"/>
              <w:ind w:left="106"/>
              <w:rPr>
                <w:rFonts w:ascii="Calibri Light" w:hAnsi="Calibri Light" w:cs="Calibri Light"/>
                <w:sz w:val="24"/>
              </w:rPr>
            </w:pPr>
            <w:r w:rsidRPr="00FD47AC">
              <w:rPr>
                <w:rFonts w:ascii="Calibri Light" w:hAnsi="Calibri Light" w:cs="Calibri Light"/>
                <w:sz w:val="24"/>
                <w:lang w:val="id"/>
              </w:rPr>
              <w:t xml:space="preserve">* </w:t>
            </w:r>
            <w:r>
              <w:rPr>
                <w:rFonts w:ascii="Calibri Light" w:hAnsi="Calibri Light" w:cs="Calibri Light"/>
                <w:sz w:val="24"/>
              </w:rPr>
              <w:t>K</w:t>
            </w:r>
            <w:r w:rsidRPr="00FD47AC">
              <w:rPr>
                <w:rFonts w:ascii="Calibri Light" w:hAnsi="Calibri Light" w:cs="Calibri Light"/>
                <w:sz w:val="24"/>
                <w:lang w:val="id"/>
              </w:rPr>
              <w:t xml:space="preserve">asus terburuk </w:t>
            </w:r>
            <w:r>
              <w:rPr>
                <w:rFonts w:ascii="Calibri Light" w:hAnsi="Calibri Light" w:cs="Calibri Light"/>
                <w:sz w:val="24"/>
              </w:rPr>
              <w:t>galat tambahan</w:t>
            </w:r>
            <w:r w:rsidRPr="00FD47AC">
              <w:rPr>
                <w:rFonts w:ascii="Calibri Light" w:hAnsi="Calibri Light" w:cs="Calibri Light"/>
                <w:sz w:val="24"/>
                <w:lang w:val="id"/>
              </w:rPr>
              <w:t xml:space="preserve"> ketika kompensasi</w:t>
            </w:r>
            <w:r>
              <w:rPr>
                <w:rFonts w:ascii="Calibri Light" w:hAnsi="Calibri Light" w:cs="Calibri Light"/>
                <w:sz w:val="24"/>
              </w:rPr>
              <w:t xml:space="preserve"> </w:t>
            </w:r>
            <w:r w:rsidRPr="00FD47AC">
              <w:rPr>
                <w:rFonts w:ascii="Calibri Light" w:hAnsi="Calibri Light" w:cs="Calibri Light"/>
                <w:sz w:val="24"/>
                <w:lang w:val="id"/>
              </w:rPr>
              <w:t>P</w:t>
            </w:r>
            <w:r w:rsidRPr="00FD47AC">
              <w:rPr>
                <w:rFonts w:ascii="Calibri Light" w:hAnsi="Calibri Light" w:cs="Calibri Light"/>
                <w:sz w:val="24"/>
                <w:vertAlign w:val="subscript"/>
                <w:lang w:val="id"/>
              </w:rPr>
              <w:t>B</w:t>
            </w:r>
            <w:r w:rsidRPr="00FD47AC">
              <w:rPr>
                <w:rFonts w:ascii="Calibri Light" w:hAnsi="Calibri Light" w:cs="Calibri Light"/>
                <w:sz w:val="24"/>
                <w:lang w:val="id"/>
              </w:rPr>
              <w:t>, O</w:t>
            </w:r>
            <w:r w:rsidRPr="00FD47AC">
              <w:rPr>
                <w:rFonts w:ascii="Calibri Light" w:hAnsi="Calibri Light" w:cs="Calibri Light"/>
                <w:sz w:val="24"/>
                <w:vertAlign w:val="subscript"/>
                <w:lang w:val="id"/>
              </w:rPr>
              <w:t>2</w:t>
            </w:r>
            <w:r w:rsidRPr="00FD47AC">
              <w:rPr>
                <w:rFonts w:ascii="Calibri Light" w:hAnsi="Calibri Light" w:cs="Calibri Light"/>
                <w:sz w:val="24"/>
                <w:lang w:val="id"/>
              </w:rPr>
              <w:t>, N</w:t>
            </w:r>
            <w:r w:rsidRPr="00FD47AC">
              <w:rPr>
                <w:rFonts w:ascii="Calibri Light" w:hAnsi="Calibri Light" w:cs="Calibri Light"/>
                <w:sz w:val="24"/>
                <w:vertAlign w:val="subscript"/>
                <w:lang w:val="id"/>
              </w:rPr>
              <w:t>2</w:t>
            </w:r>
            <w:r>
              <w:rPr>
                <w:rFonts w:ascii="Calibri Light" w:hAnsi="Calibri Light" w:cs="Calibri Light"/>
                <w:sz w:val="24"/>
                <w:lang w:val="id"/>
              </w:rPr>
              <w:t>O, agen a</w:t>
            </w:r>
            <w:r w:rsidRPr="00FD47AC">
              <w:rPr>
                <w:rFonts w:ascii="Calibri Light" w:hAnsi="Calibri Light" w:cs="Calibri Light"/>
                <w:sz w:val="24"/>
                <w:lang w:val="id"/>
              </w:rPr>
              <w:t xml:space="preserve">nestetik, atau helium </w:t>
            </w:r>
            <w:r>
              <w:rPr>
                <w:rFonts w:ascii="Calibri Light" w:hAnsi="Calibri Light" w:cs="Calibri Light"/>
                <w:sz w:val="24"/>
              </w:rPr>
              <w:t xml:space="preserve">dipilih secara benar untuk </w:t>
            </w:r>
            <w:r>
              <w:rPr>
                <w:rFonts w:ascii="Calibri Light" w:hAnsi="Calibri Light" w:cs="Calibri Light"/>
                <w:sz w:val="24"/>
                <w:lang w:val="id"/>
              </w:rPr>
              <w:t>konstituen gas fraksional yang ada</w:t>
            </w:r>
          </w:p>
          <w:p w14:paraId="27861B15" w14:textId="77777777" w:rsidR="00A67F49" w:rsidRPr="00FD47AC" w:rsidRDefault="00A67F49" w:rsidP="00A67F49">
            <w:pPr>
              <w:pStyle w:val="TableParagraph"/>
              <w:spacing w:before="55"/>
              <w:ind w:left="106"/>
              <w:rPr>
                <w:rFonts w:ascii="Calibri Light" w:hAnsi="Calibri Light" w:cs="Calibri Light"/>
                <w:sz w:val="24"/>
              </w:rPr>
            </w:pPr>
            <w:r w:rsidRPr="00FD47AC">
              <w:rPr>
                <w:rFonts w:ascii="Calibri Light" w:hAnsi="Calibri Light" w:cs="Calibri Light"/>
                <w:sz w:val="24"/>
                <w:lang w:val="id"/>
              </w:rPr>
              <w:t>Desflurane:</w:t>
            </w:r>
          </w:p>
          <w:p w14:paraId="7B73F14E" w14:textId="02914512" w:rsidR="00A67F49" w:rsidRPr="00FD47AC" w:rsidRDefault="00A67F49" w:rsidP="00A67F49">
            <w:pPr>
              <w:pStyle w:val="TableParagraph"/>
              <w:spacing w:before="55" w:line="261" w:lineRule="exact"/>
              <w:ind w:left="106"/>
              <w:rPr>
                <w:rFonts w:ascii="Calibri Light" w:hAnsi="Calibri Light" w:cs="Calibri Light"/>
                <w:sz w:val="24"/>
              </w:rPr>
            </w:pPr>
            <w:r w:rsidRPr="00FD47AC">
              <w:rPr>
                <w:rFonts w:ascii="Calibri Light" w:hAnsi="Calibri Light" w:cs="Calibri Light"/>
                <w:sz w:val="24"/>
                <w:lang w:val="id"/>
              </w:rPr>
              <w:t xml:space="preserve">Kehadiran desflurane dalam </w:t>
            </w:r>
            <w:r>
              <w:rPr>
                <w:rFonts w:ascii="Calibri Light" w:hAnsi="Calibri Light" w:cs="Calibri Light"/>
                <w:sz w:val="24"/>
              </w:rPr>
              <w:t>udara yang dihembuskan</w:t>
            </w:r>
            <w:r w:rsidRPr="00FD47AC">
              <w:rPr>
                <w:rFonts w:ascii="Calibri Light" w:hAnsi="Calibri Light" w:cs="Calibri Light"/>
                <w:sz w:val="24"/>
                <w:lang w:val="id"/>
              </w:rPr>
              <w:t xml:space="preserve"> </w:t>
            </w:r>
            <w:r>
              <w:rPr>
                <w:rFonts w:ascii="Calibri Light" w:hAnsi="Calibri Light" w:cs="Calibri Light"/>
                <w:sz w:val="24"/>
              </w:rPr>
              <w:t xml:space="preserve">pada </w:t>
            </w:r>
            <w:r w:rsidRPr="00FD47AC">
              <w:rPr>
                <w:rFonts w:ascii="Calibri Light" w:hAnsi="Calibri Light" w:cs="Calibri Light"/>
                <w:sz w:val="24"/>
                <w:lang w:val="id"/>
              </w:rPr>
              <w:t xml:space="preserve">konsentrasi lebih besar dari 5% akan </w:t>
            </w:r>
            <w:r>
              <w:rPr>
                <w:rFonts w:ascii="Calibri Light" w:hAnsi="Calibri Light" w:cs="Calibri Light"/>
                <w:sz w:val="24"/>
              </w:rPr>
              <w:t>membias positif nilai</w:t>
            </w:r>
            <w:r w:rsidRPr="00FD47AC">
              <w:rPr>
                <w:rFonts w:ascii="Calibri Light" w:hAnsi="Calibri Light" w:cs="Calibri Light"/>
                <w:sz w:val="24"/>
                <w:lang w:val="id"/>
              </w:rPr>
              <w:t xml:space="preserve"> karbon dioksida hingga</w:t>
            </w:r>
            <w:r>
              <w:rPr>
                <w:rFonts w:ascii="Calibri Light" w:hAnsi="Calibri Light" w:cs="Calibri Light"/>
                <w:sz w:val="24"/>
              </w:rPr>
              <w:t xml:space="preserve"> bertambah</w:t>
            </w:r>
            <w:r w:rsidRPr="00FD47AC">
              <w:rPr>
                <w:rFonts w:ascii="Calibri Light" w:hAnsi="Calibri Light" w:cs="Calibri Light"/>
                <w:sz w:val="24"/>
                <w:lang w:val="id"/>
              </w:rPr>
              <w:t xml:space="preserve"> 3</w:t>
            </w:r>
            <w:r>
              <w:rPr>
                <w:rFonts w:ascii="Calibri Light" w:hAnsi="Calibri Light" w:cs="Calibri Light"/>
                <w:sz w:val="24"/>
              </w:rPr>
              <w:t xml:space="preserve"> </w:t>
            </w:r>
            <w:r w:rsidRPr="00FD47AC">
              <w:rPr>
                <w:rFonts w:ascii="Calibri Light" w:hAnsi="Calibri Light" w:cs="Calibri Light"/>
                <w:sz w:val="24"/>
                <w:lang w:val="id"/>
              </w:rPr>
              <w:t>mmHg di 38 mmHg.</w:t>
            </w:r>
          </w:p>
          <w:p w14:paraId="29FD36DF" w14:textId="77777777" w:rsidR="00A67F49" w:rsidRPr="00FD47AC" w:rsidRDefault="00A67F49" w:rsidP="00A67F49">
            <w:pPr>
              <w:pStyle w:val="TableParagraph"/>
              <w:spacing w:before="55"/>
              <w:ind w:left="106"/>
              <w:rPr>
                <w:rFonts w:ascii="Calibri Light" w:hAnsi="Calibri Light" w:cs="Calibri Light"/>
                <w:sz w:val="24"/>
              </w:rPr>
            </w:pPr>
            <w:r w:rsidRPr="00FD47AC">
              <w:rPr>
                <w:rFonts w:ascii="Calibri Light" w:hAnsi="Calibri Light" w:cs="Calibri Light"/>
                <w:sz w:val="24"/>
                <w:lang w:val="id"/>
              </w:rPr>
              <w:t>Xenon:</w:t>
            </w:r>
          </w:p>
          <w:p w14:paraId="0999AFB4" w14:textId="5FB9A86C" w:rsidR="00A67F49" w:rsidRPr="00FD47AC" w:rsidRDefault="00A67F49" w:rsidP="00A67F49">
            <w:pPr>
              <w:pStyle w:val="TableParagraph"/>
              <w:spacing w:before="55" w:line="261" w:lineRule="exact"/>
              <w:ind w:left="106"/>
              <w:rPr>
                <w:rFonts w:ascii="Calibri Light" w:hAnsi="Calibri Light" w:cs="Calibri Light"/>
                <w:sz w:val="24"/>
              </w:rPr>
            </w:pPr>
            <w:r w:rsidRPr="00FD47AC">
              <w:rPr>
                <w:rFonts w:ascii="Calibri Light" w:hAnsi="Calibri Light" w:cs="Calibri Light"/>
                <w:sz w:val="24"/>
                <w:lang w:val="id"/>
              </w:rPr>
              <w:t xml:space="preserve">Kehadiran Xenon dalam </w:t>
            </w:r>
            <w:r>
              <w:rPr>
                <w:rFonts w:ascii="Calibri Light" w:hAnsi="Calibri Light" w:cs="Calibri Light"/>
                <w:sz w:val="24"/>
              </w:rPr>
              <w:t xml:space="preserve">udara yang dihembuskan </w:t>
            </w:r>
            <w:r w:rsidRPr="00FD47AC">
              <w:rPr>
                <w:rFonts w:ascii="Calibri Light" w:hAnsi="Calibri Light" w:cs="Calibri Light"/>
                <w:sz w:val="24"/>
                <w:lang w:val="id"/>
              </w:rPr>
              <w:t>akan</w:t>
            </w:r>
            <w:r>
              <w:rPr>
                <w:rFonts w:ascii="Calibri Light" w:hAnsi="Calibri Light" w:cs="Calibri Light"/>
                <w:sz w:val="24"/>
              </w:rPr>
              <w:t xml:space="preserve"> membias negatif </w:t>
            </w:r>
            <w:r w:rsidRPr="00FD47AC">
              <w:rPr>
                <w:rFonts w:ascii="Calibri Light" w:hAnsi="Calibri Light" w:cs="Calibri Light"/>
                <w:sz w:val="24"/>
                <w:lang w:val="id"/>
              </w:rPr>
              <w:t>nilai karbon dioksida hingga</w:t>
            </w:r>
          </w:p>
          <w:p w14:paraId="35080DB1" w14:textId="4445F63C" w:rsidR="00A67F49" w:rsidRPr="00FD47AC" w:rsidRDefault="00A67F49" w:rsidP="00A67F49">
            <w:pPr>
              <w:pStyle w:val="TableParagraph"/>
              <w:spacing w:line="271" w:lineRule="exact"/>
              <w:ind w:left="106"/>
              <w:rPr>
                <w:rFonts w:ascii="Calibri Light" w:hAnsi="Calibri Light" w:cs="Calibri Light"/>
                <w:sz w:val="24"/>
              </w:rPr>
            </w:pPr>
            <w:r>
              <w:rPr>
                <w:rFonts w:ascii="Calibri Light" w:hAnsi="Calibri Light" w:cs="Calibri Light"/>
                <w:sz w:val="24"/>
              </w:rPr>
              <w:t>bertambah</w:t>
            </w:r>
            <w:r w:rsidRPr="00FD47AC">
              <w:rPr>
                <w:rFonts w:ascii="Calibri Light" w:hAnsi="Calibri Light" w:cs="Calibri Light"/>
                <w:sz w:val="24"/>
                <w:lang w:val="id"/>
              </w:rPr>
              <w:t xml:space="preserve"> 5 mmHg di 38 mmHg.</w:t>
            </w:r>
          </w:p>
        </w:tc>
      </w:tr>
      <w:tr w:rsidR="00A67F49" w:rsidRPr="00FD47AC" w14:paraId="5343627A" w14:textId="77777777" w:rsidTr="00A67F49">
        <w:trPr>
          <w:trHeight w:val="888"/>
        </w:trPr>
        <w:tc>
          <w:tcPr>
            <w:tcW w:w="2381" w:type="dxa"/>
            <w:tcBorders>
              <w:top w:val="nil"/>
              <w:bottom w:val="nil"/>
            </w:tcBorders>
            <w:vAlign w:val="center"/>
          </w:tcPr>
          <w:p w14:paraId="17ED32DE" w14:textId="19DD97E7" w:rsidR="00A67F49" w:rsidRPr="00FD47AC" w:rsidRDefault="00A67F49" w:rsidP="00A67F49">
            <w:pPr>
              <w:pStyle w:val="TableParagraph"/>
              <w:spacing w:before="22" w:line="396" w:lineRule="exact"/>
              <w:ind w:right="1191"/>
              <w:rPr>
                <w:rFonts w:ascii="Calibri Light" w:hAnsi="Calibri Light" w:cs="Calibri Light"/>
                <w:sz w:val="24"/>
              </w:rPr>
            </w:pPr>
            <w:r>
              <w:rPr>
                <w:rFonts w:ascii="Calibri Light" w:hAnsi="Calibri Light" w:cs="Calibri Light"/>
                <w:sz w:val="24"/>
                <w:lang w:val="id"/>
              </w:rPr>
              <w:t>H</w:t>
            </w:r>
            <w:r w:rsidRPr="00FD47AC">
              <w:rPr>
                <w:rFonts w:ascii="Calibri Light" w:hAnsi="Calibri Light" w:cs="Calibri Light"/>
                <w:sz w:val="24"/>
                <w:lang w:val="id"/>
              </w:rPr>
              <w:t>elium Desflurane</w:t>
            </w:r>
          </w:p>
        </w:tc>
        <w:tc>
          <w:tcPr>
            <w:tcW w:w="1758" w:type="dxa"/>
            <w:tcBorders>
              <w:top w:val="nil"/>
              <w:bottom w:val="nil"/>
            </w:tcBorders>
            <w:vAlign w:val="center"/>
          </w:tcPr>
          <w:p w14:paraId="01C51E28" w14:textId="77777777" w:rsidR="00A67F49" w:rsidRPr="00FD47AC" w:rsidRDefault="00A67F49" w:rsidP="00A67F49">
            <w:pPr>
              <w:pStyle w:val="TableParagraph"/>
              <w:spacing w:before="115"/>
              <w:ind w:left="105"/>
              <w:rPr>
                <w:rFonts w:ascii="Calibri Light" w:hAnsi="Calibri Light" w:cs="Calibri Light"/>
                <w:sz w:val="24"/>
              </w:rPr>
            </w:pPr>
            <w:r w:rsidRPr="00FD47AC">
              <w:rPr>
                <w:rFonts w:ascii="Calibri Light" w:hAnsi="Calibri Light" w:cs="Calibri Light"/>
                <w:sz w:val="24"/>
                <w:lang w:val="id"/>
              </w:rPr>
              <w:t>50</w:t>
            </w:r>
          </w:p>
          <w:p w14:paraId="02229E28" w14:textId="77777777" w:rsidR="00A67F49" w:rsidRPr="00FD47AC" w:rsidRDefault="00A67F49" w:rsidP="00A67F49">
            <w:pPr>
              <w:pStyle w:val="TableParagraph"/>
              <w:spacing w:before="120"/>
              <w:ind w:left="105"/>
              <w:rPr>
                <w:rFonts w:ascii="Calibri Light" w:hAnsi="Calibri Light" w:cs="Calibri Light"/>
                <w:sz w:val="24"/>
              </w:rPr>
            </w:pPr>
            <w:r w:rsidRPr="00FD47AC">
              <w:rPr>
                <w:rFonts w:ascii="Calibri Light" w:hAnsi="Calibri Light" w:cs="Calibri Light"/>
                <w:sz w:val="24"/>
                <w:lang w:val="id"/>
              </w:rPr>
              <w:t>15</w:t>
            </w:r>
          </w:p>
        </w:tc>
        <w:tc>
          <w:tcPr>
            <w:tcW w:w="5238" w:type="dxa"/>
            <w:vMerge/>
            <w:vAlign w:val="center"/>
          </w:tcPr>
          <w:p w14:paraId="051A0BCD" w14:textId="37489C43" w:rsidR="00A67F49" w:rsidRPr="00FD47AC" w:rsidRDefault="00A67F49" w:rsidP="00A67F49">
            <w:pPr>
              <w:pStyle w:val="TableParagraph"/>
              <w:spacing w:line="271" w:lineRule="exact"/>
              <w:ind w:left="106"/>
              <w:rPr>
                <w:rFonts w:ascii="Calibri Light" w:hAnsi="Calibri Light" w:cs="Calibri Light"/>
                <w:sz w:val="24"/>
              </w:rPr>
            </w:pPr>
          </w:p>
        </w:tc>
      </w:tr>
      <w:tr w:rsidR="00A67F49" w:rsidRPr="00FD47AC" w14:paraId="0C9E779B" w14:textId="77777777" w:rsidTr="00A67F49">
        <w:trPr>
          <w:trHeight w:val="396"/>
        </w:trPr>
        <w:tc>
          <w:tcPr>
            <w:tcW w:w="2381" w:type="dxa"/>
            <w:tcBorders>
              <w:top w:val="nil"/>
              <w:bottom w:val="nil"/>
            </w:tcBorders>
            <w:vAlign w:val="center"/>
          </w:tcPr>
          <w:p w14:paraId="5B25BE92" w14:textId="77777777" w:rsidR="00A67F49" w:rsidRPr="00FD47AC" w:rsidRDefault="00A67F49" w:rsidP="00A67F49">
            <w:pPr>
              <w:pStyle w:val="TableParagraph"/>
              <w:ind w:left="0"/>
              <w:rPr>
                <w:rFonts w:ascii="Calibri Light" w:hAnsi="Calibri Light" w:cs="Calibri Light"/>
              </w:rPr>
            </w:pPr>
          </w:p>
        </w:tc>
        <w:tc>
          <w:tcPr>
            <w:tcW w:w="1758" w:type="dxa"/>
            <w:tcBorders>
              <w:top w:val="nil"/>
              <w:bottom w:val="nil"/>
            </w:tcBorders>
            <w:vAlign w:val="center"/>
          </w:tcPr>
          <w:p w14:paraId="520CC85F" w14:textId="77777777" w:rsidR="00A67F49" w:rsidRPr="00FD47AC" w:rsidRDefault="00A67F49" w:rsidP="00A67F49">
            <w:pPr>
              <w:pStyle w:val="TableParagraph"/>
              <w:ind w:left="0"/>
              <w:rPr>
                <w:rFonts w:ascii="Calibri Light" w:hAnsi="Calibri Light" w:cs="Calibri Light"/>
              </w:rPr>
            </w:pPr>
          </w:p>
        </w:tc>
        <w:tc>
          <w:tcPr>
            <w:tcW w:w="5238" w:type="dxa"/>
            <w:vMerge/>
            <w:vAlign w:val="center"/>
          </w:tcPr>
          <w:p w14:paraId="4F6FBC7A" w14:textId="7FB550C2" w:rsidR="00A67F49" w:rsidRPr="00FD47AC" w:rsidRDefault="00A67F49" w:rsidP="00A67F49">
            <w:pPr>
              <w:pStyle w:val="TableParagraph"/>
              <w:spacing w:line="271" w:lineRule="exact"/>
              <w:ind w:left="106"/>
              <w:rPr>
                <w:rFonts w:ascii="Calibri Light" w:hAnsi="Calibri Light" w:cs="Calibri Light"/>
                <w:sz w:val="24"/>
              </w:rPr>
            </w:pPr>
          </w:p>
        </w:tc>
      </w:tr>
      <w:tr w:rsidR="00A67F49" w:rsidRPr="00FD47AC" w14:paraId="20C8BDD1" w14:textId="77777777" w:rsidTr="00A67F49">
        <w:trPr>
          <w:trHeight w:val="336"/>
        </w:trPr>
        <w:tc>
          <w:tcPr>
            <w:tcW w:w="2381" w:type="dxa"/>
            <w:tcBorders>
              <w:top w:val="nil"/>
              <w:bottom w:val="nil"/>
            </w:tcBorders>
            <w:vAlign w:val="center"/>
          </w:tcPr>
          <w:p w14:paraId="365F1C46" w14:textId="77777777" w:rsidR="00A67F49" w:rsidRPr="00FD47AC" w:rsidRDefault="00A67F49" w:rsidP="00A67F49">
            <w:pPr>
              <w:pStyle w:val="TableParagraph"/>
              <w:ind w:left="0"/>
              <w:rPr>
                <w:rFonts w:ascii="Calibri Light" w:hAnsi="Calibri Light" w:cs="Calibri Light"/>
              </w:rPr>
            </w:pPr>
          </w:p>
        </w:tc>
        <w:tc>
          <w:tcPr>
            <w:tcW w:w="1758" w:type="dxa"/>
            <w:tcBorders>
              <w:top w:val="nil"/>
              <w:bottom w:val="nil"/>
            </w:tcBorders>
            <w:vAlign w:val="center"/>
          </w:tcPr>
          <w:p w14:paraId="79CC6E49" w14:textId="77777777" w:rsidR="00A67F49" w:rsidRPr="00FD47AC" w:rsidRDefault="00A67F49" w:rsidP="00A67F49">
            <w:pPr>
              <w:pStyle w:val="TableParagraph"/>
              <w:ind w:left="0"/>
              <w:rPr>
                <w:rFonts w:ascii="Calibri Light" w:hAnsi="Calibri Light" w:cs="Calibri Light"/>
              </w:rPr>
            </w:pPr>
          </w:p>
        </w:tc>
        <w:tc>
          <w:tcPr>
            <w:tcW w:w="5238" w:type="dxa"/>
            <w:vMerge/>
            <w:vAlign w:val="center"/>
          </w:tcPr>
          <w:p w14:paraId="32AFE3F3" w14:textId="17BDD4BC" w:rsidR="00A67F49" w:rsidRPr="00FD47AC" w:rsidRDefault="00A67F49" w:rsidP="00A67F49">
            <w:pPr>
              <w:pStyle w:val="TableParagraph"/>
              <w:spacing w:line="271" w:lineRule="exact"/>
              <w:ind w:left="106"/>
              <w:rPr>
                <w:rFonts w:ascii="Calibri Light" w:hAnsi="Calibri Light" w:cs="Calibri Light"/>
                <w:sz w:val="24"/>
              </w:rPr>
            </w:pPr>
          </w:p>
        </w:tc>
      </w:tr>
      <w:tr w:rsidR="00A67F49" w:rsidRPr="00FD47AC" w14:paraId="58DC6D79" w14:textId="77777777" w:rsidTr="00A67F49">
        <w:trPr>
          <w:trHeight w:val="275"/>
        </w:trPr>
        <w:tc>
          <w:tcPr>
            <w:tcW w:w="2381" w:type="dxa"/>
            <w:tcBorders>
              <w:top w:val="nil"/>
              <w:bottom w:val="nil"/>
            </w:tcBorders>
            <w:vAlign w:val="center"/>
          </w:tcPr>
          <w:p w14:paraId="5026BAEA" w14:textId="77777777" w:rsidR="00A67F49" w:rsidRPr="00FD47AC" w:rsidRDefault="00A67F49" w:rsidP="00A67F49">
            <w:pPr>
              <w:pStyle w:val="TableParagraph"/>
              <w:ind w:left="0"/>
              <w:rPr>
                <w:rFonts w:ascii="Calibri Light" w:hAnsi="Calibri Light" w:cs="Calibri Light"/>
                <w:sz w:val="20"/>
              </w:rPr>
            </w:pPr>
          </w:p>
        </w:tc>
        <w:tc>
          <w:tcPr>
            <w:tcW w:w="1758" w:type="dxa"/>
            <w:tcBorders>
              <w:top w:val="nil"/>
              <w:bottom w:val="nil"/>
            </w:tcBorders>
            <w:vAlign w:val="center"/>
          </w:tcPr>
          <w:p w14:paraId="78DD817D" w14:textId="77777777" w:rsidR="00A67F49" w:rsidRPr="00FD47AC" w:rsidRDefault="00A67F49" w:rsidP="00A67F49">
            <w:pPr>
              <w:pStyle w:val="TableParagraph"/>
              <w:ind w:left="0"/>
              <w:rPr>
                <w:rFonts w:ascii="Calibri Light" w:hAnsi="Calibri Light" w:cs="Calibri Light"/>
                <w:sz w:val="20"/>
              </w:rPr>
            </w:pPr>
          </w:p>
        </w:tc>
        <w:tc>
          <w:tcPr>
            <w:tcW w:w="5238" w:type="dxa"/>
            <w:vMerge/>
            <w:vAlign w:val="center"/>
          </w:tcPr>
          <w:p w14:paraId="64BD9A7C" w14:textId="39630EB2" w:rsidR="00A67F49" w:rsidRPr="00FD47AC" w:rsidRDefault="00A67F49" w:rsidP="00A67F49">
            <w:pPr>
              <w:pStyle w:val="TableParagraph"/>
              <w:spacing w:line="271" w:lineRule="exact"/>
              <w:ind w:left="106"/>
              <w:rPr>
                <w:rFonts w:ascii="Calibri Light" w:hAnsi="Calibri Light" w:cs="Calibri Light"/>
                <w:sz w:val="24"/>
              </w:rPr>
            </w:pPr>
          </w:p>
        </w:tc>
      </w:tr>
      <w:tr w:rsidR="00A67F49" w:rsidRPr="00FD47AC" w14:paraId="06A81304" w14:textId="77777777" w:rsidTr="00A67F49">
        <w:trPr>
          <w:trHeight w:val="275"/>
        </w:trPr>
        <w:tc>
          <w:tcPr>
            <w:tcW w:w="2381" w:type="dxa"/>
            <w:tcBorders>
              <w:top w:val="nil"/>
              <w:bottom w:val="nil"/>
            </w:tcBorders>
            <w:vAlign w:val="center"/>
          </w:tcPr>
          <w:p w14:paraId="1B60A06A" w14:textId="77777777" w:rsidR="00A67F49" w:rsidRPr="00FD47AC" w:rsidRDefault="00A67F49" w:rsidP="00A67F49">
            <w:pPr>
              <w:pStyle w:val="TableParagraph"/>
              <w:ind w:left="0"/>
              <w:rPr>
                <w:rFonts w:ascii="Calibri Light" w:hAnsi="Calibri Light" w:cs="Calibri Light"/>
                <w:sz w:val="20"/>
              </w:rPr>
            </w:pPr>
          </w:p>
        </w:tc>
        <w:tc>
          <w:tcPr>
            <w:tcW w:w="1758" w:type="dxa"/>
            <w:tcBorders>
              <w:top w:val="nil"/>
              <w:bottom w:val="nil"/>
            </w:tcBorders>
            <w:vAlign w:val="center"/>
          </w:tcPr>
          <w:p w14:paraId="64F6B3BC" w14:textId="77777777" w:rsidR="00A67F49" w:rsidRPr="00FD47AC" w:rsidRDefault="00A67F49" w:rsidP="00A67F49">
            <w:pPr>
              <w:pStyle w:val="TableParagraph"/>
              <w:ind w:left="0"/>
              <w:rPr>
                <w:rFonts w:ascii="Calibri Light" w:hAnsi="Calibri Light" w:cs="Calibri Light"/>
                <w:sz w:val="20"/>
              </w:rPr>
            </w:pPr>
          </w:p>
        </w:tc>
        <w:tc>
          <w:tcPr>
            <w:tcW w:w="5238" w:type="dxa"/>
            <w:vMerge/>
            <w:vAlign w:val="center"/>
          </w:tcPr>
          <w:p w14:paraId="675A1A19" w14:textId="03EAE832" w:rsidR="00A67F49" w:rsidRPr="00FD47AC" w:rsidRDefault="00A67F49" w:rsidP="00A67F49">
            <w:pPr>
              <w:pStyle w:val="TableParagraph"/>
              <w:spacing w:line="271" w:lineRule="exact"/>
              <w:ind w:left="106"/>
              <w:rPr>
                <w:rFonts w:ascii="Calibri Light" w:hAnsi="Calibri Light" w:cs="Calibri Light"/>
                <w:sz w:val="24"/>
              </w:rPr>
            </w:pPr>
          </w:p>
        </w:tc>
      </w:tr>
      <w:tr w:rsidR="00A67F49" w:rsidRPr="00FD47AC" w14:paraId="6B47E917" w14:textId="77777777" w:rsidTr="00A67F49">
        <w:trPr>
          <w:trHeight w:val="336"/>
        </w:trPr>
        <w:tc>
          <w:tcPr>
            <w:tcW w:w="2381" w:type="dxa"/>
            <w:tcBorders>
              <w:top w:val="nil"/>
              <w:bottom w:val="nil"/>
            </w:tcBorders>
            <w:vAlign w:val="center"/>
          </w:tcPr>
          <w:p w14:paraId="78EE4370" w14:textId="77777777" w:rsidR="00A67F49" w:rsidRPr="00FD47AC" w:rsidRDefault="00A67F49" w:rsidP="00A67F49">
            <w:pPr>
              <w:pStyle w:val="TableParagraph"/>
              <w:ind w:left="0"/>
              <w:rPr>
                <w:rFonts w:ascii="Calibri Light" w:hAnsi="Calibri Light" w:cs="Calibri Light"/>
              </w:rPr>
            </w:pPr>
          </w:p>
        </w:tc>
        <w:tc>
          <w:tcPr>
            <w:tcW w:w="1758" w:type="dxa"/>
            <w:tcBorders>
              <w:top w:val="nil"/>
              <w:bottom w:val="nil"/>
            </w:tcBorders>
            <w:vAlign w:val="center"/>
          </w:tcPr>
          <w:p w14:paraId="679E085C" w14:textId="77777777" w:rsidR="00A67F49" w:rsidRPr="00FD47AC" w:rsidRDefault="00A67F49" w:rsidP="00A67F49">
            <w:pPr>
              <w:pStyle w:val="TableParagraph"/>
              <w:ind w:left="0"/>
              <w:rPr>
                <w:rFonts w:ascii="Calibri Light" w:hAnsi="Calibri Light" w:cs="Calibri Light"/>
              </w:rPr>
            </w:pPr>
          </w:p>
        </w:tc>
        <w:tc>
          <w:tcPr>
            <w:tcW w:w="5238" w:type="dxa"/>
            <w:vMerge/>
            <w:vAlign w:val="center"/>
          </w:tcPr>
          <w:p w14:paraId="34B3A82F" w14:textId="6422A540" w:rsidR="00A67F49" w:rsidRPr="00FD47AC" w:rsidRDefault="00A67F49" w:rsidP="00A67F49">
            <w:pPr>
              <w:pStyle w:val="TableParagraph"/>
              <w:spacing w:line="271" w:lineRule="exact"/>
              <w:ind w:left="106"/>
              <w:rPr>
                <w:rFonts w:ascii="Calibri Light" w:hAnsi="Calibri Light" w:cs="Calibri Light"/>
                <w:sz w:val="24"/>
              </w:rPr>
            </w:pPr>
          </w:p>
        </w:tc>
      </w:tr>
      <w:tr w:rsidR="00A67F49" w:rsidRPr="00FD47AC" w14:paraId="44DA61CF" w14:textId="77777777" w:rsidTr="00A67F49">
        <w:trPr>
          <w:trHeight w:val="395"/>
        </w:trPr>
        <w:tc>
          <w:tcPr>
            <w:tcW w:w="2381" w:type="dxa"/>
            <w:tcBorders>
              <w:top w:val="nil"/>
              <w:bottom w:val="nil"/>
            </w:tcBorders>
            <w:vAlign w:val="center"/>
          </w:tcPr>
          <w:p w14:paraId="40C60547" w14:textId="77777777" w:rsidR="00A67F49" w:rsidRPr="00FD47AC" w:rsidRDefault="00A67F49" w:rsidP="00A67F49">
            <w:pPr>
              <w:pStyle w:val="TableParagraph"/>
              <w:ind w:left="0"/>
              <w:rPr>
                <w:rFonts w:ascii="Calibri Light" w:hAnsi="Calibri Light" w:cs="Calibri Light"/>
              </w:rPr>
            </w:pPr>
          </w:p>
        </w:tc>
        <w:tc>
          <w:tcPr>
            <w:tcW w:w="1758" w:type="dxa"/>
            <w:tcBorders>
              <w:top w:val="nil"/>
              <w:bottom w:val="nil"/>
            </w:tcBorders>
            <w:vAlign w:val="center"/>
          </w:tcPr>
          <w:p w14:paraId="07C53A41" w14:textId="77777777" w:rsidR="00A67F49" w:rsidRPr="00FD47AC" w:rsidRDefault="00A67F49" w:rsidP="00A67F49">
            <w:pPr>
              <w:pStyle w:val="TableParagraph"/>
              <w:ind w:left="0"/>
              <w:rPr>
                <w:rFonts w:ascii="Calibri Light" w:hAnsi="Calibri Light" w:cs="Calibri Light"/>
              </w:rPr>
            </w:pPr>
          </w:p>
        </w:tc>
        <w:tc>
          <w:tcPr>
            <w:tcW w:w="5238" w:type="dxa"/>
            <w:vMerge/>
            <w:vAlign w:val="center"/>
          </w:tcPr>
          <w:p w14:paraId="345891B3" w14:textId="5CB520A6" w:rsidR="00A67F49" w:rsidRPr="00FD47AC" w:rsidRDefault="00A67F49" w:rsidP="00A67F49">
            <w:pPr>
              <w:pStyle w:val="TableParagraph"/>
              <w:spacing w:line="271" w:lineRule="exact"/>
              <w:ind w:left="106"/>
              <w:rPr>
                <w:rFonts w:ascii="Calibri Light" w:hAnsi="Calibri Light" w:cs="Calibri Light"/>
                <w:sz w:val="24"/>
              </w:rPr>
            </w:pPr>
          </w:p>
        </w:tc>
      </w:tr>
      <w:tr w:rsidR="00A67F49" w:rsidRPr="00FD47AC" w14:paraId="6A192C0D" w14:textId="77777777" w:rsidTr="00A67F49">
        <w:trPr>
          <w:trHeight w:val="336"/>
        </w:trPr>
        <w:tc>
          <w:tcPr>
            <w:tcW w:w="2381" w:type="dxa"/>
            <w:tcBorders>
              <w:top w:val="nil"/>
              <w:bottom w:val="nil"/>
            </w:tcBorders>
            <w:vAlign w:val="center"/>
          </w:tcPr>
          <w:p w14:paraId="08E71D9E" w14:textId="0748DDCF" w:rsidR="00A67F49" w:rsidRPr="00FD47AC" w:rsidRDefault="00A67F49" w:rsidP="00A67F49">
            <w:pPr>
              <w:pStyle w:val="TableParagraph"/>
              <w:ind w:left="0"/>
              <w:rPr>
                <w:rFonts w:ascii="Calibri Light" w:hAnsi="Calibri Light" w:cs="Calibri Light"/>
              </w:rPr>
            </w:pPr>
            <w:r>
              <w:rPr>
                <w:rFonts w:ascii="Calibri Light" w:hAnsi="Calibri Light" w:cs="Calibri Light"/>
              </w:rPr>
              <w:t xml:space="preserve"> </w:t>
            </w:r>
          </w:p>
        </w:tc>
        <w:tc>
          <w:tcPr>
            <w:tcW w:w="1758" w:type="dxa"/>
            <w:tcBorders>
              <w:top w:val="nil"/>
              <w:bottom w:val="nil"/>
            </w:tcBorders>
            <w:vAlign w:val="center"/>
          </w:tcPr>
          <w:p w14:paraId="2567DA97" w14:textId="77777777" w:rsidR="00A67F49" w:rsidRPr="00FD47AC" w:rsidRDefault="00A67F49" w:rsidP="00A67F49">
            <w:pPr>
              <w:pStyle w:val="TableParagraph"/>
              <w:ind w:left="0"/>
              <w:rPr>
                <w:rFonts w:ascii="Calibri Light" w:hAnsi="Calibri Light" w:cs="Calibri Light"/>
              </w:rPr>
            </w:pPr>
          </w:p>
        </w:tc>
        <w:tc>
          <w:tcPr>
            <w:tcW w:w="5238" w:type="dxa"/>
            <w:vMerge/>
            <w:vAlign w:val="center"/>
          </w:tcPr>
          <w:p w14:paraId="1C39A26F" w14:textId="57A2A21E" w:rsidR="00A67F49" w:rsidRPr="00FD47AC" w:rsidRDefault="00A67F49" w:rsidP="00A67F49">
            <w:pPr>
              <w:pStyle w:val="TableParagraph"/>
              <w:spacing w:line="271" w:lineRule="exact"/>
              <w:ind w:left="106"/>
              <w:rPr>
                <w:rFonts w:ascii="Calibri Light" w:hAnsi="Calibri Light" w:cs="Calibri Light"/>
                <w:sz w:val="24"/>
              </w:rPr>
            </w:pPr>
          </w:p>
        </w:tc>
      </w:tr>
      <w:tr w:rsidR="00A67F49" w:rsidRPr="00FD47AC" w14:paraId="2DD5BF9D" w14:textId="77777777" w:rsidTr="00A67F49">
        <w:trPr>
          <w:trHeight w:val="275"/>
        </w:trPr>
        <w:tc>
          <w:tcPr>
            <w:tcW w:w="2381" w:type="dxa"/>
            <w:tcBorders>
              <w:top w:val="nil"/>
              <w:bottom w:val="nil"/>
            </w:tcBorders>
            <w:vAlign w:val="center"/>
          </w:tcPr>
          <w:p w14:paraId="62BBE39C" w14:textId="77777777" w:rsidR="00A67F49" w:rsidRPr="00FD47AC" w:rsidRDefault="00A67F49" w:rsidP="00A67F49">
            <w:pPr>
              <w:pStyle w:val="TableParagraph"/>
              <w:ind w:left="0"/>
              <w:rPr>
                <w:rFonts w:ascii="Calibri Light" w:hAnsi="Calibri Light" w:cs="Calibri Light"/>
                <w:sz w:val="20"/>
              </w:rPr>
            </w:pPr>
          </w:p>
        </w:tc>
        <w:tc>
          <w:tcPr>
            <w:tcW w:w="1758" w:type="dxa"/>
            <w:tcBorders>
              <w:top w:val="nil"/>
              <w:bottom w:val="nil"/>
            </w:tcBorders>
            <w:vAlign w:val="center"/>
          </w:tcPr>
          <w:p w14:paraId="5D17BF4C" w14:textId="77777777" w:rsidR="00A67F49" w:rsidRPr="00FD47AC" w:rsidRDefault="00A67F49" w:rsidP="00A67F49">
            <w:pPr>
              <w:pStyle w:val="TableParagraph"/>
              <w:ind w:left="0"/>
              <w:rPr>
                <w:rFonts w:ascii="Calibri Light" w:hAnsi="Calibri Light" w:cs="Calibri Light"/>
                <w:sz w:val="20"/>
              </w:rPr>
            </w:pPr>
          </w:p>
        </w:tc>
        <w:tc>
          <w:tcPr>
            <w:tcW w:w="5238" w:type="dxa"/>
            <w:vMerge/>
            <w:vAlign w:val="center"/>
          </w:tcPr>
          <w:p w14:paraId="7312A877" w14:textId="5702805B" w:rsidR="00A67F49" w:rsidRPr="00FD47AC" w:rsidRDefault="00A67F49" w:rsidP="00A67F49">
            <w:pPr>
              <w:pStyle w:val="TableParagraph"/>
              <w:spacing w:line="271" w:lineRule="exact"/>
              <w:ind w:left="106"/>
              <w:rPr>
                <w:rFonts w:ascii="Calibri Light" w:hAnsi="Calibri Light" w:cs="Calibri Light"/>
                <w:sz w:val="24"/>
              </w:rPr>
            </w:pPr>
          </w:p>
        </w:tc>
      </w:tr>
      <w:tr w:rsidR="00A67F49" w:rsidRPr="00FD47AC" w14:paraId="1AA33AAA" w14:textId="77777777" w:rsidTr="00A67F49">
        <w:trPr>
          <w:trHeight w:val="453"/>
        </w:trPr>
        <w:tc>
          <w:tcPr>
            <w:tcW w:w="2381" w:type="dxa"/>
            <w:tcBorders>
              <w:top w:val="nil"/>
            </w:tcBorders>
            <w:vAlign w:val="center"/>
          </w:tcPr>
          <w:p w14:paraId="7C24B08A" w14:textId="77777777" w:rsidR="00A67F49" w:rsidRPr="00FD47AC" w:rsidRDefault="00A67F49" w:rsidP="00A67F49">
            <w:pPr>
              <w:pStyle w:val="TableParagraph"/>
              <w:ind w:left="0"/>
              <w:rPr>
                <w:rFonts w:ascii="Calibri Light" w:hAnsi="Calibri Light" w:cs="Calibri Light"/>
              </w:rPr>
            </w:pPr>
          </w:p>
        </w:tc>
        <w:tc>
          <w:tcPr>
            <w:tcW w:w="1758" w:type="dxa"/>
            <w:tcBorders>
              <w:top w:val="nil"/>
            </w:tcBorders>
            <w:vAlign w:val="center"/>
          </w:tcPr>
          <w:p w14:paraId="26959B6A" w14:textId="77777777" w:rsidR="00A67F49" w:rsidRPr="00FD47AC" w:rsidRDefault="00A67F49" w:rsidP="00A67F49">
            <w:pPr>
              <w:pStyle w:val="TableParagraph"/>
              <w:ind w:left="0"/>
              <w:rPr>
                <w:rFonts w:ascii="Calibri Light" w:hAnsi="Calibri Light" w:cs="Calibri Light"/>
              </w:rPr>
            </w:pPr>
          </w:p>
        </w:tc>
        <w:tc>
          <w:tcPr>
            <w:tcW w:w="5238" w:type="dxa"/>
            <w:vMerge/>
            <w:vAlign w:val="center"/>
          </w:tcPr>
          <w:p w14:paraId="5477FFF5" w14:textId="7FD5501B" w:rsidR="00A67F49" w:rsidRPr="00FD47AC" w:rsidRDefault="00A67F49" w:rsidP="00A67F49">
            <w:pPr>
              <w:pStyle w:val="TableParagraph"/>
              <w:spacing w:line="271" w:lineRule="exact"/>
              <w:ind w:left="106"/>
              <w:rPr>
                <w:rFonts w:ascii="Calibri Light" w:hAnsi="Calibri Light" w:cs="Calibri Light"/>
                <w:sz w:val="24"/>
              </w:rPr>
            </w:pPr>
          </w:p>
        </w:tc>
      </w:tr>
    </w:tbl>
    <w:p w14:paraId="030E4B60" w14:textId="02B1626F" w:rsidR="00D70F28" w:rsidRPr="00A67F49" w:rsidRDefault="00F913D9">
      <w:pPr>
        <w:pStyle w:val="BodyText"/>
        <w:spacing w:before="232"/>
        <w:ind w:left="628"/>
        <w:rPr>
          <w:rFonts w:ascii="Calibri Light" w:hAnsi="Calibri Light" w:cs="Calibri Light"/>
        </w:rPr>
      </w:pPr>
      <w:r w:rsidRPr="00FD47AC">
        <w:rPr>
          <w:rFonts w:ascii="Calibri Light" w:hAnsi="Calibri Light" w:cs="Calibri Light"/>
          <w:noProof/>
        </w:rPr>
        <mc:AlternateContent>
          <mc:Choice Requires="wps">
            <w:drawing>
              <wp:anchor distT="0" distB="0" distL="114300" distR="114300" simplePos="0" relativeHeight="251786752" behindDoc="0" locked="0" layoutInCell="1" allowOverlap="1" wp14:anchorId="2B38F072" wp14:editId="7CF01DC9">
                <wp:simplePos x="0" y="0"/>
                <wp:positionH relativeFrom="page">
                  <wp:posOffset>805180</wp:posOffset>
                </wp:positionH>
                <wp:positionV relativeFrom="paragraph">
                  <wp:posOffset>426720</wp:posOffset>
                </wp:positionV>
                <wp:extent cx="0" cy="1949450"/>
                <wp:effectExtent l="0" t="0" r="0" b="0"/>
                <wp:wrapNone/>
                <wp:docPr id="410" name="Line 6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949450"/>
                        </a:xfrm>
                        <a:prstGeom prst="line">
                          <a:avLst/>
                        </a:prstGeom>
                        <a:noFill/>
                        <a:ln w="6096">
                          <a:solidFill>
                            <a:srgbClr val="0000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5BDA02B" id="Line 65" o:spid="_x0000_s1026" style="position:absolute;z-index:2517867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63.4pt,33.6pt" to="63.4pt,18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" strokeweight=".48pt">
                <w10:wrap anchorx="page"/>
              </v:line>
            </w:pict>
          </mc:Fallback>
        </mc:AlternateContent>
      </w:r>
      <w:r w:rsidRPr="00FD47AC">
        <w:rPr>
          <w:rFonts w:ascii="Calibri Light" w:hAnsi="Calibri Light" w:cs="Calibri Light"/>
          <w:noProof/>
        </w:rPr>
        <mc:AlternateContent>
          <mc:Choice Requires="wps">
            <w:drawing>
              <wp:anchor distT="0" distB="0" distL="114300" distR="114300" simplePos="0" relativeHeight="251787776" behindDoc="0" locked="0" layoutInCell="1" allowOverlap="1" wp14:anchorId="6E241FFE" wp14:editId="22B39664">
                <wp:simplePos x="0" y="0"/>
                <wp:positionH relativeFrom="page">
                  <wp:posOffset>6758940</wp:posOffset>
                </wp:positionH>
                <wp:positionV relativeFrom="paragraph">
                  <wp:posOffset>426720</wp:posOffset>
                </wp:positionV>
                <wp:extent cx="0" cy="1949450"/>
                <wp:effectExtent l="0" t="0" r="0" b="0"/>
                <wp:wrapNone/>
                <wp:docPr id="408" name="Line 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949450"/>
                        </a:xfrm>
                        <a:prstGeom prst="line">
                          <a:avLst/>
                        </a:prstGeom>
                        <a:noFill/>
                        <a:ln w="6097">
                          <a:solidFill>
                            <a:srgbClr val="0000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21563E3" id="Line 64" o:spid="_x0000_s1026" style="position:absolute;z-index:2517877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532.2pt,33.6pt" to="532.2pt,18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" strokeweight=".16936mm">
                <w10:wrap anchorx="page"/>
              </v:line>
            </w:pict>
          </mc:Fallback>
        </mc:AlternateContent>
      </w:r>
      <w:r w:rsidR="005A5385" w:rsidRPr="00FD47AC">
        <w:rPr>
          <w:rFonts w:ascii="Calibri Light" w:hAnsi="Calibri Light" w:cs="Calibri Light"/>
          <w:lang w:val="id"/>
        </w:rPr>
        <w:t xml:space="preserve">Tekanan barometrik pada </w:t>
      </w:r>
      <w:r w:rsidR="00A67F49">
        <w:rPr>
          <w:rFonts w:ascii="Calibri Light" w:hAnsi="Calibri Light" w:cs="Calibri Light"/>
          <w:lang w:val="id"/>
        </w:rPr>
        <w:t xml:space="preserve">nilai pengukuran </w:t>
      </w:r>
      <w:r w:rsidR="005A5385" w:rsidRPr="00FD47AC">
        <w:rPr>
          <w:rFonts w:ascii="Calibri Light" w:hAnsi="Calibri Light" w:cs="Calibri Light"/>
          <w:lang w:val="id"/>
        </w:rPr>
        <w:t>EtCO</w:t>
      </w:r>
      <w:r w:rsidR="005A5385" w:rsidRPr="00FD47AC">
        <w:rPr>
          <w:rFonts w:ascii="Calibri Light" w:hAnsi="Calibri Light" w:cs="Calibri Light"/>
          <w:vertAlign w:val="subscript"/>
          <w:lang w:val="id"/>
        </w:rPr>
        <w:t>2</w:t>
      </w:r>
      <w:r w:rsidR="00A67F49">
        <w:rPr>
          <w:rFonts w:ascii="Calibri Light" w:hAnsi="Calibri Light" w:cs="Calibri Light"/>
        </w:rPr>
        <w:t>:</w:t>
      </w:r>
    </w:p>
    <w:p w14:paraId="566E5D84" w14:textId="77777777" w:rsidR="00D70F28" w:rsidRPr="00FD47AC" w:rsidRDefault="00F913D9">
      <w:pPr>
        <w:pStyle w:val="BodyText"/>
        <w:spacing w:before="10"/>
        <w:rPr>
          <w:rFonts w:ascii="Calibri Light" w:hAnsi="Calibri Light" w:cs="Calibri Light"/>
          <w:sz w:val="10"/>
        </w:rPr>
      </w:pPr>
      <w:r w:rsidRPr="00FD47AC">
        <w:rPr>
          <w:rFonts w:ascii="Calibri Light" w:hAnsi="Calibri Light" w:cs="Calibri Light"/>
          <w:noProof/>
        </w:rPr>
        <mc:AlternateContent>
          <mc:Choice Requires="wpg">
            <w:drawing>
              <wp:anchor distT="0" distB="0" distL="0" distR="0" simplePos="0" relativeHeight="251785728" behindDoc="1" locked="0" layoutInCell="1" allowOverlap="1" wp14:anchorId="53B36A73" wp14:editId="5E9D433B">
                <wp:simplePos x="0" y="0"/>
                <wp:positionH relativeFrom="page">
                  <wp:posOffset>802005</wp:posOffset>
                </wp:positionH>
                <wp:positionV relativeFrom="paragraph">
                  <wp:posOffset>104775</wp:posOffset>
                </wp:positionV>
                <wp:extent cx="5960110" cy="1955800"/>
                <wp:effectExtent l="0" t="0" r="0" b="0"/>
                <wp:wrapTopAndBottom/>
                <wp:docPr id="402" name="Group 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60110" cy="1955800"/>
                          <a:chOff x="1263" y="165"/>
                          <a:chExt cx="9386" cy="3080"/>
                        </a:xfrm>
                      </wpg:grpSpPr>
                      <wps:wsp>
                        <wps:cNvPr id="404" name="Text Box 63"/>
                        <wps:cNvSpPr txBox="1">
                          <a:spLocks noChangeArrowheads="1"/>
                        </wps:cNvSpPr>
                        <wps:spPr bwMode="auto">
                          <a:xfrm>
                            <a:off x="1267" y="575"/>
                            <a:ext cx="9376" cy="2664"/>
                          </a:xfrm>
                          <a:prstGeom prst="rect">
                            <a:avLst/>
                          </a:prstGeom>
                          <a:noFill/>
                          <a:ln w="6097">
                            <a:solidFill>
                              <a:srgbClr val="000000"/>
                            </a:solidFill>
                            <a:prstDash val="solid"/>
                            <a:miter lim="800000"/>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solidFill>
                                  <a:srgbClr val="FFFFFF"/>
                                </a:solidFill>
                              </a14:hiddenFill>
                            </a:ext>
                          </a:extLst>
                        </wps:spPr>
                        <wps:txbx>
                          <w:txbxContent>
                            <w:p w14:paraId="6713FE03" w14:textId="77777777" w:rsidR="00BF557D" w:rsidRPr="00A67F49" w:rsidRDefault="00BF557D">
                              <w:pPr>
                                <w:spacing w:line="270" w:lineRule="exact"/>
                                <w:ind w:left="103"/>
                                <w:rPr>
                                  <w:rFonts w:ascii="Calibri Light" w:hAnsi="Calibri Light" w:cs="Calibri Light"/>
                                  <w:sz w:val="24"/>
                                </w:rPr>
                              </w:pPr>
                              <w:r w:rsidRPr="00A67F49">
                                <w:rPr>
                                  <w:rFonts w:ascii="Calibri Light" w:hAnsi="Calibri Light" w:cs="Calibri Light"/>
                                  <w:sz w:val="24"/>
                                  <w:lang w:val="id"/>
                                </w:rPr>
                                <w:t>Ambien barometrik, operasional</w:t>
                              </w:r>
                            </w:p>
                            <w:p w14:paraId="0504A9C9" w14:textId="2678AA31" w:rsidR="00BF557D" w:rsidRPr="00A67F49" w:rsidRDefault="00BF557D">
                              <w:pPr>
                                <w:spacing w:before="120"/>
                                <w:ind w:left="103"/>
                                <w:rPr>
                                  <w:rFonts w:ascii="Calibri Light" w:hAnsi="Calibri Light" w:cs="Calibri Light"/>
                                  <w:sz w:val="24"/>
                                </w:rPr>
                              </w:pPr>
                              <w:r w:rsidRPr="00A67F49">
                                <w:rPr>
                                  <w:rFonts w:ascii="Calibri Light" w:hAnsi="Calibri Light" w:cs="Calibri Light"/>
                                  <w:sz w:val="24"/>
                                  <w:lang w:val="id"/>
                                </w:rPr>
                                <w:t xml:space="preserve">0 – 40 mmHg: ± 1 mmHg </w:t>
                              </w:r>
                              <w:r>
                                <w:rPr>
                                  <w:rFonts w:ascii="Calibri Light" w:hAnsi="Calibri Light" w:cs="Calibri Light"/>
                                  <w:sz w:val="24"/>
                                </w:rPr>
                                <w:t>galat (</w:t>
                              </w:r>
                              <w:r>
                                <w:rPr>
                                  <w:rFonts w:ascii="Calibri Light" w:hAnsi="Calibri Light" w:cs="Calibri Light"/>
                                  <w:i/>
                                  <w:sz w:val="24"/>
                                </w:rPr>
                                <w:t>error</w:t>
                              </w:r>
                              <w:r>
                                <w:rPr>
                                  <w:rFonts w:ascii="Calibri Light" w:hAnsi="Calibri Light" w:cs="Calibri Light"/>
                                  <w:sz w:val="24"/>
                                </w:rPr>
                                <w:t>)</w:t>
                              </w:r>
                              <w:r w:rsidRPr="00A67F49">
                                <w:rPr>
                                  <w:rFonts w:ascii="Calibri Light" w:hAnsi="Calibri Light" w:cs="Calibri Light"/>
                                  <w:sz w:val="24"/>
                                  <w:lang w:val="id"/>
                                </w:rPr>
                                <w:t xml:space="preserve"> tambahan</w:t>
                              </w:r>
                            </w:p>
                            <w:p w14:paraId="1EF23EB1" w14:textId="70624C92" w:rsidR="00BF557D" w:rsidRPr="00A67F49" w:rsidRDefault="00BF557D">
                              <w:pPr>
                                <w:spacing w:before="120"/>
                                <w:ind w:left="103"/>
                                <w:rPr>
                                  <w:rFonts w:ascii="Calibri Light" w:hAnsi="Calibri Light" w:cs="Calibri Light"/>
                                  <w:sz w:val="24"/>
                                </w:rPr>
                              </w:pPr>
                              <w:r w:rsidRPr="00A67F49">
                                <w:rPr>
                                  <w:rFonts w:ascii="Calibri Light" w:hAnsi="Calibri Light" w:cs="Calibri Light"/>
                                  <w:sz w:val="24"/>
                                  <w:lang w:val="id"/>
                                </w:rPr>
                                <w:t xml:space="preserve">41-70 mmHg: ± 2, 5% </w:t>
                              </w:r>
                              <w:r>
                                <w:rPr>
                                  <w:rFonts w:ascii="Calibri Light" w:hAnsi="Calibri Light" w:cs="Calibri Light"/>
                                  <w:sz w:val="24"/>
                                </w:rPr>
                                <w:t>galat</w:t>
                              </w:r>
                              <w:r w:rsidRPr="00A67F49">
                                <w:rPr>
                                  <w:rFonts w:ascii="Calibri Light" w:hAnsi="Calibri Light" w:cs="Calibri Light"/>
                                  <w:sz w:val="24"/>
                                  <w:lang w:val="id"/>
                                </w:rPr>
                                <w:t xml:space="preserve"> tambahan</w:t>
                              </w:r>
                            </w:p>
                            <w:p w14:paraId="4E5BC865" w14:textId="136CB59E" w:rsidR="00BF557D" w:rsidRPr="00A67F49" w:rsidRDefault="00BF557D">
                              <w:pPr>
                                <w:spacing w:before="120"/>
                                <w:ind w:left="103"/>
                                <w:rPr>
                                  <w:rFonts w:ascii="Calibri Light" w:hAnsi="Calibri Light" w:cs="Calibri Light"/>
                                  <w:sz w:val="24"/>
                                </w:rPr>
                              </w:pPr>
                              <w:r w:rsidRPr="00A67F49">
                                <w:rPr>
                                  <w:rFonts w:ascii="Calibri Light" w:hAnsi="Calibri Light" w:cs="Calibri Light"/>
                                  <w:sz w:val="24"/>
                                  <w:lang w:val="id"/>
                                </w:rPr>
                                <w:t xml:space="preserve">71-100 mmHg: ± 4% </w:t>
                              </w:r>
                              <w:r>
                                <w:rPr>
                                  <w:rFonts w:ascii="Calibri Light" w:hAnsi="Calibri Light" w:cs="Calibri Light"/>
                                  <w:sz w:val="24"/>
                                </w:rPr>
                                <w:t>galat</w:t>
                              </w:r>
                              <w:r w:rsidRPr="00A67F49">
                                <w:rPr>
                                  <w:rFonts w:ascii="Calibri Light" w:hAnsi="Calibri Light" w:cs="Calibri Light"/>
                                  <w:sz w:val="24"/>
                                  <w:lang w:val="id"/>
                                </w:rPr>
                                <w:t xml:space="preserve"> tambahan</w:t>
                              </w:r>
                            </w:p>
                            <w:p w14:paraId="32239818" w14:textId="75974237" w:rsidR="00BF557D" w:rsidRPr="00A67F49" w:rsidRDefault="00BF557D">
                              <w:pPr>
                                <w:spacing w:before="120"/>
                                <w:ind w:left="103"/>
                                <w:rPr>
                                  <w:rFonts w:ascii="Calibri Light" w:hAnsi="Calibri Light" w:cs="Calibri Light"/>
                                  <w:sz w:val="24"/>
                                </w:rPr>
                              </w:pPr>
                              <w:r w:rsidRPr="00A67F49">
                                <w:rPr>
                                  <w:rFonts w:ascii="Calibri Light" w:hAnsi="Calibri Light" w:cs="Calibri Light"/>
                                  <w:sz w:val="24"/>
                                  <w:lang w:val="id"/>
                                </w:rPr>
                                <w:t xml:space="preserve">101-150 mmHg: ± 5% </w:t>
                              </w:r>
                              <w:r>
                                <w:rPr>
                                  <w:rFonts w:ascii="Calibri Light" w:hAnsi="Calibri Light" w:cs="Calibri Light"/>
                                  <w:sz w:val="24"/>
                                </w:rPr>
                                <w:t>galat</w:t>
                              </w:r>
                              <w:r w:rsidRPr="00A67F49">
                                <w:rPr>
                                  <w:rFonts w:ascii="Calibri Light" w:hAnsi="Calibri Light" w:cs="Calibri Light"/>
                                  <w:sz w:val="24"/>
                                  <w:lang w:val="id"/>
                                </w:rPr>
                                <w:t xml:space="preserve"> tambahan</w:t>
                              </w:r>
                            </w:p>
                            <w:p w14:paraId="1A8E9C8C" w14:textId="567D25EE" w:rsidR="00BF557D" w:rsidRPr="00A67F49" w:rsidRDefault="00BF557D" w:rsidP="00D2549D">
                              <w:pPr>
                                <w:pStyle w:val="TableParagraph"/>
                                <w:spacing w:before="55" w:line="261" w:lineRule="exact"/>
                                <w:ind w:left="106"/>
                                <w:rPr>
                                  <w:rFonts w:ascii="Calibri Light" w:hAnsi="Calibri Light" w:cs="Calibri Light"/>
                                  <w:sz w:val="24"/>
                                </w:rPr>
                              </w:pPr>
                              <w:r w:rsidRPr="00A67F49">
                                <w:rPr>
                                  <w:rFonts w:ascii="Calibri Light" w:hAnsi="Calibri Light" w:cs="Calibri Light"/>
                                  <w:sz w:val="24"/>
                                  <w:lang w:val="id"/>
                                </w:rPr>
                                <w:t xml:space="preserve">* </w:t>
                              </w:r>
                              <w:r>
                                <w:rPr>
                                  <w:rFonts w:ascii="Calibri Light" w:hAnsi="Calibri Light" w:cs="Calibri Light"/>
                                  <w:sz w:val="24"/>
                                </w:rPr>
                                <w:t>K</w:t>
                              </w:r>
                              <w:r w:rsidRPr="00FD47AC">
                                <w:rPr>
                                  <w:rFonts w:ascii="Calibri Light" w:hAnsi="Calibri Light" w:cs="Calibri Light"/>
                                  <w:sz w:val="24"/>
                                  <w:lang w:val="id"/>
                                </w:rPr>
                                <w:t xml:space="preserve">asus terburuk </w:t>
                              </w:r>
                              <w:r>
                                <w:rPr>
                                  <w:rFonts w:ascii="Calibri Light" w:hAnsi="Calibri Light" w:cs="Calibri Light"/>
                                  <w:sz w:val="24"/>
                                </w:rPr>
                                <w:t>galat tambahan</w:t>
                              </w:r>
                              <w:r w:rsidRPr="00FD47AC">
                                <w:rPr>
                                  <w:rFonts w:ascii="Calibri Light" w:hAnsi="Calibri Light" w:cs="Calibri Light"/>
                                  <w:sz w:val="24"/>
                                  <w:lang w:val="id"/>
                                </w:rPr>
                                <w:t xml:space="preserve"> ketika kompensasi</w:t>
                              </w:r>
                              <w:r>
                                <w:rPr>
                                  <w:rFonts w:ascii="Calibri Light" w:hAnsi="Calibri Light" w:cs="Calibri Light"/>
                                  <w:sz w:val="24"/>
                                </w:rPr>
                                <w:t xml:space="preserve"> </w:t>
                              </w:r>
                              <w:r w:rsidRPr="00FD47AC">
                                <w:rPr>
                                  <w:rFonts w:ascii="Calibri Light" w:hAnsi="Calibri Light" w:cs="Calibri Light"/>
                                  <w:sz w:val="24"/>
                                  <w:lang w:val="id"/>
                                </w:rPr>
                                <w:t>P</w:t>
                              </w:r>
                              <w:r w:rsidRPr="00FD47AC">
                                <w:rPr>
                                  <w:rFonts w:ascii="Calibri Light" w:hAnsi="Calibri Light" w:cs="Calibri Light"/>
                                  <w:sz w:val="24"/>
                                  <w:vertAlign w:val="subscript"/>
                                  <w:lang w:val="id"/>
                                </w:rPr>
                                <w:t>B</w:t>
                              </w:r>
                              <w:r w:rsidRPr="00FD47AC">
                                <w:rPr>
                                  <w:rFonts w:ascii="Calibri Light" w:hAnsi="Calibri Light" w:cs="Calibri Light"/>
                                  <w:sz w:val="24"/>
                                  <w:lang w:val="id"/>
                                </w:rPr>
                                <w:t>, O</w:t>
                              </w:r>
                              <w:r w:rsidRPr="00FD47AC">
                                <w:rPr>
                                  <w:rFonts w:ascii="Calibri Light" w:hAnsi="Calibri Light" w:cs="Calibri Light"/>
                                  <w:sz w:val="24"/>
                                  <w:vertAlign w:val="subscript"/>
                                  <w:lang w:val="id"/>
                                </w:rPr>
                                <w:t>2</w:t>
                              </w:r>
                              <w:r w:rsidRPr="00FD47AC">
                                <w:rPr>
                                  <w:rFonts w:ascii="Calibri Light" w:hAnsi="Calibri Light" w:cs="Calibri Light"/>
                                  <w:sz w:val="24"/>
                                  <w:lang w:val="id"/>
                                </w:rPr>
                                <w:t>, N</w:t>
                              </w:r>
                              <w:r w:rsidRPr="00FD47AC">
                                <w:rPr>
                                  <w:rFonts w:ascii="Calibri Light" w:hAnsi="Calibri Light" w:cs="Calibri Light"/>
                                  <w:sz w:val="24"/>
                                  <w:vertAlign w:val="subscript"/>
                                  <w:lang w:val="id"/>
                                </w:rPr>
                                <w:t>2</w:t>
                              </w:r>
                              <w:r>
                                <w:rPr>
                                  <w:rFonts w:ascii="Calibri Light" w:hAnsi="Calibri Light" w:cs="Calibri Light"/>
                                  <w:sz w:val="24"/>
                                  <w:lang w:val="id"/>
                                </w:rPr>
                                <w:t>O, agen a</w:t>
                              </w:r>
                              <w:r w:rsidRPr="00FD47AC">
                                <w:rPr>
                                  <w:rFonts w:ascii="Calibri Light" w:hAnsi="Calibri Light" w:cs="Calibri Light"/>
                                  <w:sz w:val="24"/>
                                  <w:lang w:val="id"/>
                                </w:rPr>
                                <w:t xml:space="preserve">nestetik, atau helium </w:t>
                              </w:r>
                              <w:r>
                                <w:rPr>
                                  <w:rFonts w:ascii="Calibri Light" w:hAnsi="Calibri Light" w:cs="Calibri Light"/>
                                  <w:sz w:val="24"/>
                                </w:rPr>
                                <w:t xml:space="preserve">dipilih secara benar untuk </w:t>
                              </w:r>
                              <w:r>
                                <w:rPr>
                                  <w:rFonts w:ascii="Calibri Light" w:hAnsi="Calibri Light" w:cs="Calibri Light"/>
                                  <w:sz w:val="24"/>
                                  <w:lang w:val="id"/>
                                </w:rPr>
                                <w:t>konstituen gas fraksional yang ada</w:t>
                              </w:r>
                            </w:p>
                          </w:txbxContent>
                        </wps:txbx>
                        <wps:bodyPr rot="0" vert="horz" wrap="square" lIns="0" tIns="0" rIns="0" bIns="0" anchor="t" anchorCtr="0" upright="1">
                          <a:noAutofit/>
                        </wps:bodyPr>
                      </wps:wsp>
                      <wps:wsp>
                        <wps:cNvPr id="406" name="Text Box 62"/>
                        <wps:cNvSpPr txBox="1">
                          <a:spLocks noChangeArrowheads="1"/>
                        </wps:cNvSpPr>
                        <wps:spPr bwMode="auto">
                          <a:xfrm>
                            <a:off x="1267" y="169"/>
                            <a:ext cx="9376" cy="406"/>
                          </a:xfrm>
                          <a:prstGeom prst="rect">
                            <a:avLst/>
                          </a:prstGeom>
                          <a:noFill/>
                          <a:ln w="6097">
                            <a:solidFill>
                              <a:srgbClr val="000000"/>
                            </a:solidFill>
                            <a:prstDash val="solid"/>
                            <a:miter lim="800000"/>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solidFill>
                                  <a:srgbClr val="FFFFFF"/>
                                </a:solidFill>
                              </a14:hiddenFill>
                            </a:ext>
                          </a:extLst>
                        </wps:spPr>
                        <wps:txbx>
                          <w:txbxContent>
                            <w:p w14:paraId="0205B09A" w14:textId="77777777" w:rsidR="00BF557D" w:rsidRPr="00A67F49" w:rsidRDefault="00BF557D">
                              <w:pPr>
                                <w:spacing w:line="268" w:lineRule="exact"/>
                                <w:ind w:left="103"/>
                                <w:rPr>
                                  <w:rFonts w:ascii="Calibri Light" w:hAnsi="Calibri Light" w:cs="Calibri Light"/>
                                  <w:sz w:val="24"/>
                                </w:rPr>
                              </w:pPr>
                              <w:r w:rsidRPr="00A67F49">
                                <w:rPr>
                                  <w:rFonts w:ascii="Calibri Light" w:hAnsi="Calibri Light" w:cs="Calibri Light"/>
                                  <w:sz w:val="24"/>
                                  <w:lang w:val="id"/>
                                </w:rPr>
                                <w:t>Efek kuantitatif</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3B36A73" id="Group 61" o:spid="_x0000_s1162" style="position:absolute;margin-left:63.15pt;margin-top:8.25pt;width:469.3pt;height:154pt;z-index:-251530752;mso-wrap-distance-left:0;mso-wrap-distance-right:0;mso-position-horizontal-relative:page;mso-position-vertical-relative:text" coordorigin="1263,165" coordsize="9386,30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">
                <v:shape id="_x0000_s1163" type="#_x0000_t202" style="position:absolute;left:1267;top:575;width:9376;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" filled="f" strokeweight=".16936mm">
                  <v:textbox inset="0,0,0,0">
                    <w:txbxContent>
                      <w:p w14:paraId="6713FE03" w14:textId="77777777" w:rsidR="00BF557D" w:rsidRPr="00A67F49" w:rsidRDefault="00BF557D">
                        <w:pPr>
                          <w:spacing w:line="270" w:lineRule="exact"/>
                          <w:ind w:left="103"/>
                          <w:rPr>
                            <w:rFonts w:ascii="Calibri Light" w:hAnsi="Calibri Light" w:cs="Calibri Light"/>
                            <w:sz w:val="24"/>
                          </w:rPr>
                        </w:pPr>
                        <w:r w:rsidRPr="00A67F49">
                          <w:rPr>
                            <w:rFonts w:ascii="Calibri Light" w:hAnsi="Calibri Light" w:cs="Calibri Light"/>
                            <w:sz w:val="24"/>
                            <w:lang w:val="id"/>
                          </w:rPr>
                          <w:t>Ambien barometrik, operasional</w:t>
                        </w:r>
                      </w:p>
                      <w:p w14:paraId="0504A9C9" w14:textId="2678AA31" w:rsidR="00BF557D" w:rsidRPr="00A67F49" w:rsidRDefault="00BF557D">
                        <w:pPr>
                          <w:spacing w:before="120"/>
                          <w:ind w:left="103"/>
                          <w:rPr>
                            <w:rFonts w:ascii="Calibri Light" w:hAnsi="Calibri Light" w:cs="Calibri Light"/>
                            <w:sz w:val="24"/>
                          </w:rPr>
                        </w:pPr>
                        <w:r w:rsidRPr="00A67F49">
                          <w:rPr>
                            <w:rFonts w:ascii="Calibri Light" w:hAnsi="Calibri Light" w:cs="Calibri Light"/>
                            <w:sz w:val="24"/>
                            <w:lang w:val="id"/>
                          </w:rPr>
                          <w:t xml:space="preserve">0 – 40 mmHg: ± 1 mmHg </w:t>
                        </w:r>
                        <w:r>
                          <w:rPr>
                            <w:rFonts w:ascii="Calibri Light" w:hAnsi="Calibri Light" w:cs="Calibri Light"/>
                            <w:sz w:val="24"/>
                          </w:rPr>
                          <w:t>galat (</w:t>
                        </w:r>
                        <w:r>
                          <w:rPr>
                            <w:rFonts w:ascii="Calibri Light" w:hAnsi="Calibri Light" w:cs="Calibri Light"/>
                            <w:i/>
                            <w:sz w:val="24"/>
                          </w:rPr>
                          <w:t>error</w:t>
                        </w:r>
                        <w:r>
                          <w:rPr>
                            <w:rFonts w:ascii="Calibri Light" w:hAnsi="Calibri Light" w:cs="Calibri Light"/>
                            <w:sz w:val="24"/>
                          </w:rPr>
                          <w:t>)</w:t>
                        </w:r>
                        <w:r w:rsidRPr="00A67F49">
                          <w:rPr>
                            <w:rFonts w:ascii="Calibri Light" w:hAnsi="Calibri Light" w:cs="Calibri Light"/>
                            <w:sz w:val="24"/>
                            <w:lang w:val="id"/>
                          </w:rPr>
                          <w:t xml:space="preserve"> tambahan</w:t>
                        </w:r>
                      </w:p>
                      <w:p w14:paraId="1EF23EB1" w14:textId="70624C92" w:rsidR="00BF557D" w:rsidRPr="00A67F49" w:rsidRDefault="00BF557D">
                        <w:pPr>
                          <w:spacing w:before="120"/>
                          <w:ind w:left="103"/>
                          <w:rPr>
                            <w:rFonts w:ascii="Calibri Light" w:hAnsi="Calibri Light" w:cs="Calibri Light"/>
                            <w:sz w:val="24"/>
                          </w:rPr>
                        </w:pPr>
                        <w:r w:rsidRPr="00A67F49">
                          <w:rPr>
                            <w:rFonts w:ascii="Calibri Light" w:hAnsi="Calibri Light" w:cs="Calibri Light"/>
                            <w:sz w:val="24"/>
                            <w:lang w:val="id"/>
                          </w:rPr>
                          <w:t xml:space="preserve">41-70 mmHg: ± 2, 5% </w:t>
                        </w:r>
                        <w:r>
                          <w:rPr>
                            <w:rFonts w:ascii="Calibri Light" w:hAnsi="Calibri Light" w:cs="Calibri Light"/>
                            <w:sz w:val="24"/>
                          </w:rPr>
                          <w:t>galat</w:t>
                        </w:r>
                        <w:r w:rsidRPr="00A67F49">
                          <w:rPr>
                            <w:rFonts w:ascii="Calibri Light" w:hAnsi="Calibri Light" w:cs="Calibri Light"/>
                            <w:sz w:val="24"/>
                            <w:lang w:val="id"/>
                          </w:rPr>
                          <w:t xml:space="preserve"> tambahan</w:t>
                        </w:r>
                      </w:p>
                      <w:p w14:paraId="4E5BC865" w14:textId="136CB59E" w:rsidR="00BF557D" w:rsidRPr="00A67F49" w:rsidRDefault="00BF557D">
                        <w:pPr>
                          <w:spacing w:before="120"/>
                          <w:ind w:left="103"/>
                          <w:rPr>
                            <w:rFonts w:ascii="Calibri Light" w:hAnsi="Calibri Light" w:cs="Calibri Light"/>
                            <w:sz w:val="24"/>
                          </w:rPr>
                        </w:pPr>
                        <w:r w:rsidRPr="00A67F49">
                          <w:rPr>
                            <w:rFonts w:ascii="Calibri Light" w:hAnsi="Calibri Light" w:cs="Calibri Light"/>
                            <w:sz w:val="24"/>
                            <w:lang w:val="id"/>
                          </w:rPr>
                          <w:t xml:space="preserve">71-100 mmHg: ± 4% </w:t>
                        </w:r>
                        <w:r>
                          <w:rPr>
                            <w:rFonts w:ascii="Calibri Light" w:hAnsi="Calibri Light" w:cs="Calibri Light"/>
                            <w:sz w:val="24"/>
                          </w:rPr>
                          <w:t>galat</w:t>
                        </w:r>
                        <w:r w:rsidRPr="00A67F49">
                          <w:rPr>
                            <w:rFonts w:ascii="Calibri Light" w:hAnsi="Calibri Light" w:cs="Calibri Light"/>
                            <w:sz w:val="24"/>
                            <w:lang w:val="id"/>
                          </w:rPr>
                          <w:t xml:space="preserve"> tambahan</w:t>
                        </w:r>
                      </w:p>
                      <w:p w14:paraId="32239818" w14:textId="75974237" w:rsidR="00BF557D" w:rsidRPr="00A67F49" w:rsidRDefault="00BF557D">
                        <w:pPr>
                          <w:spacing w:before="120"/>
                          <w:ind w:left="103"/>
                          <w:rPr>
                            <w:rFonts w:ascii="Calibri Light" w:hAnsi="Calibri Light" w:cs="Calibri Light"/>
                            <w:sz w:val="24"/>
                          </w:rPr>
                        </w:pPr>
                        <w:r w:rsidRPr="00A67F49">
                          <w:rPr>
                            <w:rFonts w:ascii="Calibri Light" w:hAnsi="Calibri Light" w:cs="Calibri Light"/>
                            <w:sz w:val="24"/>
                            <w:lang w:val="id"/>
                          </w:rPr>
                          <w:t xml:space="preserve">101-150 mmHg: ± 5% </w:t>
                        </w:r>
                        <w:r>
                          <w:rPr>
                            <w:rFonts w:ascii="Calibri Light" w:hAnsi="Calibri Light" w:cs="Calibri Light"/>
                            <w:sz w:val="24"/>
                          </w:rPr>
                          <w:t>galat</w:t>
                        </w:r>
                        <w:r w:rsidRPr="00A67F49">
                          <w:rPr>
                            <w:rFonts w:ascii="Calibri Light" w:hAnsi="Calibri Light" w:cs="Calibri Light"/>
                            <w:sz w:val="24"/>
                            <w:lang w:val="id"/>
                          </w:rPr>
                          <w:t xml:space="preserve"> tambahan</w:t>
                        </w:r>
                      </w:p>
                      <w:p w14:paraId="1A8E9C8C" w14:textId="567D25EE" w:rsidR="00BF557D" w:rsidRPr="00A67F49" w:rsidRDefault="00BF557D" w:rsidP="00D2549D">
                        <w:pPr>
                          <w:pStyle w:val="TableParagraph"/>
                          <w:spacing w:before="55" w:line="261" w:lineRule="exact"/>
                          <w:ind w:left="106"/>
                          <w:rPr>
                            <w:rFonts w:ascii="Calibri Light" w:hAnsi="Calibri Light" w:cs="Calibri Light"/>
                            <w:sz w:val="24"/>
                          </w:rPr>
                        </w:pPr>
                        <w:r w:rsidRPr="00A67F49">
                          <w:rPr>
                            <w:rFonts w:ascii="Calibri Light" w:hAnsi="Calibri Light" w:cs="Calibri Light"/>
                            <w:sz w:val="24"/>
                            <w:lang w:val="id"/>
                          </w:rPr>
                          <w:t xml:space="preserve">* </w:t>
                        </w:r>
                        <w:r>
                          <w:rPr>
                            <w:rFonts w:ascii="Calibri Light" w:hAnsi="Calibri Light" w:cs="Calibri Light"/>
                            <w:sz w:val="24"/>
                          </w:rPr>
                          <w:t>K</w:t>
                        </w:r>
                        <w:r w:rsidRPr="00FD47AC">
                          <w:rPr>
                            <w:rFonts w:ascii="Calibri Light" w:hAnsi="Calibri Light" w:cs="Calibri Light"/>
                            <w:sz w:val="24"/>
                            <w:lang w:val="id"/>
                          </w:rPr>
                          <w:t xml:space="preserve">asus terburuk </w:t>
                        </w:r>
                        <w:r>
                          <w:rPr>
                            <w:rFonts w:ascii="Calibri Light" w:hAnsi="Calibri Light" w:cs="Calibri Light"/>
                            <w:sz w:val="24"/>
                          </w:rPr>
                          <w:t>galat tambahan</w:t>
                        </w:r>
                        <w:r w:rsidRPr="00FD47AC">
                          <w:rPr>
                            <w:rFonts w:ascii="Calibri Light" w:hAnsi="Calibri Light" w:cs="Calibri Light"/>
                            <w:sz w:val="24"/>
                            <w:lang w:val="id"/>
                          </w:rPr>
                          <w:t xml:space="preserve"> ketika kompensasi</w:t>
                        </w:r>
                        <w:r>
                          <w:rPr>
                            <w:rFonts w:ascii="Calibri Light" w:hAnsi="Calibri Light" w:cs="Calibri Light"/>
                            <w:sz w:val="24"/>
                          </w:rPr>
                          <w:t xml:space="preserve"> </w:t>
                        </w:r>
                        <w:r w:rsidRPr="00FD47AC">
                          <w:rPr>
                            <w:rFonts w:ascii="Calibri Light" w:hAnsi="Calibri Light" w:cs="Calibri Light"/>
                            <w:sz w:val="24"/>
                            <w:lang w:val="id"/>
                          </w:rPr>
                          <w:t>P</w:t>
                        </w:r>
                        <w:r w:rsidRPr="00FD47AC">
                          <w:rPr>
                            <w:rFonts w:ascii="Calibri Light" w:hAnsi="Calibri Light" w:cs="Calibri Light"/>
                            <w:sz w:val="24"/>
                            <w:vertAlign w:val="subscript"/>
                            <w:lang w:val="id"/>
                          </w:rPr>
                          <w:t>B</w:t>
                        </w:r>
                        <w:r w:rsidRPr="00FD47AC">
                          <w:rPr>
                            <w:rFonts w:ascii="Calibri Light" w:hAnsi="Calibri Light" w:cs="Calibri Light"/>
                            <w:sz w:val="24"/>
                            <w:lang w:val="id"/>
                          </w:rPr>
                          <w:t>, O</w:t>
                        </w:r>
                        <w:r w:rsidRPr="00FD47AC">
                          <w:rPr>
                            <w:rFonts w:ascii="Calibri Light" w:hAnsi="Calibri Light" w:cs="Calibri Light"/>
                            <w:sz w:val="24"/>
                            <w:vertAlign w:val="subscript"/>
                            <w:lang w:val="id"/>
                          </w:rPr>
                          <w:t>2</w:t>
                        </w:r>
                        <w:r w:rsidRPr="00FD47AC">
                          <w:rPr>
                            <w:rFonts w:ascii="Calibri Light" w:hAnsi="Calibri Light" w:cs="Calibri Light"/>
                            <w:sz w:val="24"/>
                            <w:lang w:val="id"/>
                          </w:rPr>
                          <w:t>, N</w:t>
                        </w:r>
                        <w:r w:rsidRPr="00FD47AC">
                          <w:rPr>
                            <w:rFonts w:ascii="Calibri Light" w:hAnsi="Calibri Light" w:cs="Calibri Light"/>
                            <w:sz w:val="24"/>
                            <w:vertAlign w:val="subscript"/>
                            <w:lang w:val="id"/>
                          </w:rPr>
                          <w:t>2</w:t>
                        </w:r>
                        <w:r>
                          <w:rPr>
                            <w:rFonts w:ascii="Calibri Light" w:hAnsi="Calibri Light" w:cs="Calibri Light"/>
                            <w:sz w:val="24"/>
                            <w:lang w:val="id"/>
                          </w:rPr>
                          <w:t>O, agen a</w:t>
                        </w:r>
                        <w:r w:rsidRPr="00FD47AC">
                          <w:rPr>
                            <w:rFonts w:ascii="Calibri Light" w:hAnsi="Calibri Light" w:cs="Calibri Light"/>
                            <w:sz w:val="24"/>
                            <w:lang w:val="id"/>
                          </w:rPr>
                          <w:t xml:space="preserve">nestetik, atau helium </w:t>
                        </w:r>
                        <w:r>
                          <w:rPr>
                            <w:rFonts w:ascii="Calibri Light" w:hAnsi="Calibri Light" w:cs="Calibri Light"/>
                            <w:sz w:val="24"/>
                          </w:rPr>
                          <w:t xml:space="preserve">dipilih secara benar untuk </w:t>
                        </w:r>
                        <w:r>
                          <w:rPr>
                            <w:rFonts w:ascii="Calibri Light" w:hAnsi="Calibri Light" w:cs="Calibri Light"/>
                            <w:sz w:val="24"/>
                            <w:lang w:val="id"/>
                          </w:rPr>
                          <w:t>konstituen gas fraksional yang ada</w:t>
                        </w:r>
                      </w:p>
                    </w:txbxContent>
                  </v:textbox>
                </v:shape>
                <v:shape id="_x0000_s1164" type="#_x0000_t202" style="position:absolute;left:1267;top:169;width:9376;height: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" filled="f" strokeweight=".16936mm">
                  <v:textbox inset="0,0,0,0">
                    <w:txbxContent>
                      <w:p w14:paraId="0205B09A" w14:textId="77777777" w:rsidR="00BF557D" w:rsidRPr="00A67F49" w:rsidRDefault="00BF557D">
                        <w:pPr>
                          <w:spacing w:line="268" w:lineRule="exact"/>
                          <w:ind w:left="103"/>
                          <w:rPr>
                            <w:rFonts w:ascii="Calibri Light" w:hAnsi="Calibri Light" w:cs="Calibri Light"/>
                            <w:sz w:val="24"/>
                          </w:rPr>
                        </w:pPr>
                        <w:r w:rsidRPr="00A67F49">
                          <w:rPr>
                            <w:rFonts w:ascii="Calibri Light" w:hAnsi="Calibri Light" w:cs="Calibri Light"/>
                            <w:sz w:val="24"/>
                            <w:lang w:val="id"/>
                          </w:rPr>
                          <w:t>Efek kuantitatif</w:t>
                        </w:r>
                      </w:p>
                    </w:txbxContent>
                  </v:textbox>
                </v:shape>
                <w10:wrap type="topAndBottom" anchorx="page"/>
              </v:group>
            </w:pict>
          </mc:Fallback>
        </mc:AlternateContent>
      </w:r>
    </w:p>
    <w:p w14:paraId="63068145" w14:textId="77777777" w:rsidR="00D70F28" w:rsidRPr="00FD47AC" w:rsidRDefault="00D70F28">
      <w:pPr>
        <w:rPr>
          <w:rFonts w:ascii="Calibri Light" w:hAnsi="Calibri Light" w:cs="Calibri Light"/>
          <w:sz w:val="10"/>
        </w:rPr>
        <w:sectPr w:rsidR="00D70F28" w:rsidRPr="00FD47AC">
          <w:pgSz w:w="11910" w:h="16850"/>
          <w:pgMar w:top="1180" w:right="520" w:bottom="960" w:left="620" w:header="910" w:footer="775" w:gutter="0"/>
          <w:cols w:space="720"/>
        </w:sectPr>
      </w:pPr>
    </w:p>
    <w:p w14:paraId="0B9A2FA0" w14:textId="77777777" w:rsidR="00D70F28" w:rsidRPr="00FD47AC" w:rsidRDefault="00D70F28">
      <w:pPr>
        <w:pStyle w:val="BodyText"/>
        <w:rPr>
          <w:rFonts w:ascii="Calibri Light" w:hAnsi="Calibri Light" w:cs="Calibri Light"/>
          <w:sz w:val="12"/>
        </w:rPr>
      </w:pPr>
    </w:p>
    <w:p w14:paraId="3521D4C2" w14:textId="77777777" w:rsidR="00D70F28" w:rsidRPr="00FD47AC" w:rsidRDefault="005A5385">
      <w:pPr>
        <w:pStyle w:val="Heading8"/>
        <w:spacing w:before="93"/>
        <w:rPr>
          <w:rFonts w:ascii="Calibri Light" w:hAnsi="Calibri Light" w:cs="Calibri Light"/>
        </w:rPr>
      </w:pPr>
      <w:r w:rsidRPr="00FD47AC">
        <w:rPr>
          <w:rFonts w:ascii="Calibri Light" w:hAnsi="Calibri Light" w:cs="Calibri Light"/>
          <w:lang w:val="id"/>
        </w:rPr>
        <w:t>Catatan:</w:t>
      </w:r>
    </w:p>
    <w:p w14:paraId="6DEBE2D3" w14:textId="77777777" w:rsidR="00D70F28" w:rsidRPr="00FD47AC" w:rsidRDefault="005A5385">
      <w:pPr>
        <w:pStyle w:val="BodyText"/>
        <w:spacing w:before="118" w:line="271" w:lineRule="auto"/>
        <w:ind w:left="628" w:right="721"/>
        <w:jc w:val="both"/>
        <w:rPr>
          <w:rFonts w:ascii="Calibri Light" w:hAnsi="Calibri Light" w:cs="Calibri Light"/>
        </w:rPr>
      </w:pPr>
      <w:r w:rsidRPr="00FD47AC">
        <w:rPr>
          <w:rFonts w:ascii="Calibri Light" w:hAnsi="Calibri Light" w:cs="Calibri Light"/>
          <w:lang w:val="id"/>
        </w:rPr>
        <w:t>Akurasi laju respirasi diverifikasi dengan menggunakan setup uji Solenoid untuk memberikan gelombang persegi konsentrasi CO</w:t>
      </w:r>
      <w:r w:rsidRPr="00FD47AC">
        <w:rPr>
          <w:rFonts w:ascii="Calibri Light" w:hAnsi="Calibri Light" w:cs="Calibri Light"/>
          <w:vertAlign w:val="subscript"/>
          <w:lang w:val="id"/>
        </w:rPr>
        <w:t>2</w:t>
      </w:r>
      <w:r w:rsidRPr="00FD47AC">
        <w:rPr>
          <w:rFonts w:ascii="Calibri Light" w:hAnsi="Calibri Light" w:cs="Calibri Light"/>
          <w:lang w:val="id"/>
        </w:rPr>
        <w:t xml:space="preserve">  yang dikenal ke perangkat. 5% dan 10% konsentrasi Co</w:t>
      </w:r>
      <w:r w:rsidRPr="00FD47AC">
        <w:rPr>
          <w:rFonts w:ascii="Calibri Light" w:hAnsi="Calibri Light" w:cs="Calibri Light"/>
          <w:vertAlign w:val="subscript"/>
          <w:lang w:val="id"/>
        </w:rPr>
        <w:t>2</w:t>
      </w:r>
      <w:r w:rsidRPr="00FD47AC">
        <w:rPr>
          <w:rFonts w:ascii="Calibri Light" w:hAnsi="Calibri Light" w:cs="Calibri Light"/>
          <w:lang w:val="id"/>
        </w:rPr>
        <w:t xml:space="preserve">  yang digunakan. Laju respirasi bervariasi di atas jangkauan perangkat. Kriteria lulus/fail adalah perbandingan dari output laju pernafasan dari sensor ke frekuensi gelombang persegi.</w:t>
      </w:r>
    </w:p>
    <w:p w14:paraId="0D69BC61" w14:textId="77777777" w:rsidR="00D70F28" w:rsidRPr="00FD47AC" w:rsidRDefault="00D70F28">
      <w:pPr>
        <w:pStyle w:val="BodyText"/>
        <w:rPr>
          <w:rFonts w:ascii="Calibri Light" w:hAnsi="Calibri Light" w:cs="Calibri Light"/>
          <w:sz w:val="26"/>
        </w:rPr>
      </w:pPr>
    </w:p>
    <w:p w14:paraId="2C6C954E" w14:textId="77777777" w:rsidR="00D70F28" w:rsidRPr="00FD47AC" w:rsidRDefault="005A5385" w:rsidP="00F22E05">
      <w:pPr>
        <w:pStyle w:val="Heading2"/>
      </w:pPr>
      <w:bookmarkStart w:id="392" w:name="_Toc62638797"/>
      <w:r w:rsidRPr="00FD47AC">
        <w:rPr>
          <w:lang w:val="id"/>
        </w:rPr>
        <w:t>C.O.</w:t>
      </w:r>
      <w:bookmarkEnd w:id="392"/>
    </w:p>
    <w:p w14:paraId="5CA8906D" w14:textId="77777777" w:rsidR="00D70F28" w:rsidRPr="00FD47AC" w:rsidRDefault="00D70F28">
      <w:pPr>
        <w:pStyle w:val="BodyText"/>
        <w:rPr>
          <w:rFonts w:ascii="Calibri Light" w:hAnsi="Calibri Light" w:cs="Calibri Light"/>
          <w:sz w:val="15"/>
        </w:rPr>
      </w:pPr>
    </w:p>
    <w:tbl>
      <w:tblPr>
        <w:tblW w:w="0" w:type="auto"/>
        <w:tblInd w:w="69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401"/>
        <w:gridCol w:w="5897"/>
      </w:tblGrid>
      <w:tr w:rsidR="00D70F28" w:rsidRPr="00FD47AC" w14:paraId="03DEE318" w14:textId="77777777" w:rsidTr="009D6C42">
        <w:trPr>
          <w:trHeight w:val="431"/>
        </w:trPr>
        <w:tc>
          <w:tcPr>
            <w:tcW w:w="3401" w:type="dxa"/>
            <w:vAlign w:val="center"/>
          </w:tcPr>
          <w:p w14:paraId="49B97D30" w14:textId="77777777" w:rsidR="00D70F28" w:rsidRPr="00FD47AC" w:rsidRDefault="005A5385" w:rsidP="009D6C42">
            <w:pPr>
              <w:pStyle w:val="TableParagraph"/>
              <w:spacing w:line="268" w:lineRule="exact"/>
              <w:ind w:left="105"/>
              <w:rPr>
                <w:rFonts w:ascii="Calibri Light" w:hAnsi="Calibri Light" w:cs="Calibri Light"/>
                <w:sz w:val="24"/>
              </w:rPr>
            </w:pPr>
            <w:r w:rsidRPr="00FD47AC">
              <w:rPr>
                <w:rFonts w:ascii="Calibri Light" w:hAnsi="Calibri Light" w:cs="Calibri Light"/>
                <w:sz w:val="24"/>
                <w:lang w:val="id"/>
              </w:rPr>
              <w:t>Teknik</w:t>
            </w:r>
          </w:p>
        </w:tc>
        <w:tc>
          <w:tcPr>
            <w:tcW w:w="5897" w:type="dxa"/>
            <w:vAlign w:val="center"/>
          </w:tcPr>
          <w:p w14:paraId="6C04813D" w14:textId="77777777" w:rsidR="00D70F28" w:rsidRPr="00FD47AC" w:rsidRDefault="005A5385" w:rsidP="009D6C42">
            <w:pPr>
              <w:pStyle w:val="TableParagraph"/>
              <w:spacing w:line="268" w:lineRule="exact"/>
              <w:ind w:left="108"/>
              <w:rPr>
                <w:rFonts w:ascii="Calibri Light" w:hAnsi="Calibri Light" w:cs="Calibri Light"/>
                <w:sz w:val="24"/>
              </w:rPr>
            </w:pPr>
            <w:r w:rsidRPr="00FD47AC">
              <w:rPr>
                <w:rFonts w:ascii="Calibri Light" w:hAnsi="Calibri Light" w:cs="Calibri Light"/>
                <w:sz w:val="24"/>
                <w:lang w:val="id"/>
              </w:rPr>
              <w:t xml:space="preserve">Teknik </w:t>
            </w:r>
            <w:r w:rsidRPr="009D6C42">
              <w:rPr>
                <w:rFonts w:ascii="Calibri Light" w:hAnsi="Calibri Light" w:cs="Calibri Light"/>
                <w:i/>
                <w:sz w:val="24"/>
                <w:lang w:val="id"/>
              </w:rPr>
              <w:t>thermodilution</w:t>
            </w:r>
          </w:p>
        </w:tc>
      </w:tr>
      <w:tr w:rsidR="00D70F28" w:rsidRPr="00FD47AC" w14:paraId="5817C263" w14:textId="77777777" w:rsidTr="009D6C42">
        <w:trPr>
          <w:trHeight w:val="432"/>
        </w:trPr>
        <w:tc>
          <w:tcPr>
            <w:tcW w:w="3401" w:type="dxa"/>
            <w:vAlign w:val="center"/>
          </w:tcPr>
          <w:p w14:paraId="18BAD2C8" w14:textId="7068A828" w:rsidR="00D70F28" w:rsidRPr="009D6C42" w:rsidRDefault="009D6C42" w:rsidP="009D6C42">
            <w:pPr>
              <w:pStyle w:val="TableParagraph"/>
              <w:spacing w:line="268" w:lineRule="exact"/>
              <w:ind w:left="105"/>
              <w:rPr>
                <w:rFonts w:ascii="Calibri Light" w:hAnsi="Calibri Light" w:cs="Calibri Light"/>
                <w:sz w:val="24"/>
              </w:rPr>
            </w:pPr>
            <w:r>
              <w:rPr>
                <w:rFonts w:ascii="Calibri Light" w:hAnsi="Calibri Light" w:cs="Calibri Light"/>
                <w:sz w:val="24"/>
              </w:rPr>
              <w:t>Parameter Ukur</w:t>
            </w:r>
          </w:p>
        </w:tc>
        <w:tc>
          <w:tcPr>
            <w:tcW w:w="5897" w:type="dxa"/>
            <w:vAlign w:val="center"/>
          </w:tcPr>
          <w:p w14:paraId="52350BEF" w14:textId="77777777" w:rsidR="00D70F28" w:rsidRPr="00FD47AC" w:rsidRDefault="005A5385" w:rsidP="009D6C42">
            <w:pPr>
              <w:pStyle w:val="TableParagraph"/>
              <w:spacing w:line="268" w:lineRule="exact"/>
              <w:ind w:left="108"/>
              <w:rPr>
                <w:rFonts w:ascii="Calibri Light" w:hAnsi="Calibri Light" w:cs="Calibri Light"/>
                <w:sz w:val="24"/>
              </w:rPr>
            </w:pPr>
            <w:r w:rsidRPr="00FD47AC">
              <w:rPr>
                <w:rFonts w:ascii="Calibri Light" w:hAnsi="Calibri Light" w:cs="Calibri Light"/>
                <w:sz w:val="24"/>
                <w:lang w:val="id"/>
              </w:rPr>
              <w:t>C.O., TB, TI</w:t>
            </w:r>
          </w:p>
        </w:tc>
      </w:tr>
      <w:tr w:rsidR="00D70F28" w:rsidRPr="00FD47AC" w14:paraId="0745C546" w14:textId="77777777" w:rsidTr="009D6C42">
        <w:trPr>
          <w:trHeight w:val="431"/>
        </w:trPr>
        <w:tc>
          <w:tcPr>
            <w:tcW w:w="9298" w:type="dxa"/>
            <w:gridSpan w:val="2"/>
            <w:vAlign w:val="center"/>
          </w:tcPr>
          <w:p w14:paraId="228945C1" w14:textId="5B0C1F77" w:rsidR="00D70F28" w:rsidRPr="009D6C42" w:rsidRDefault="009D6C42" w:rsidP="009D6C42">
            <w:pPr>
              <w:pStyle w:val="TableParagraph"/>
              <w:spacing w:line="268" w:lineRule="exact"/>
              <w:ind w:left="105"/>
              <w:rPr>
                <w:rFonts w:ascii="Calibri Light" w:hAnsi="Calibri Light" w:cs="Calibri Light"/>
                <w:b/>
                <w:sz w:val="24"/>
              </w:rPr>
            </w:pPr>
            <w:r w:rsidRPr="009D6C42">
              <w:rPr>
                <w:rFonts w:ascii="Calibri Light" w:hAnsi="Calibri Light" w:cs="Calibri Light"/>
                <w:b/>
                <w:sz w:val="24"/>
              </w:rPr>
              <w:t>Rentang Pengukuran</w:t>
            </w:r>
          </w:p>
        </w:tc>
      </w:tr>
      <w:tr w:rsidR="00D70F28" w:rsidRPr="00FD47AC" w14:paraId="1B3B1E84" w14:textId="77777777" w:rsidTr="009D6C42">
        <w:trPr>
          <w:trHeight w:val="431"/>
        </w:trPr>
        <w:tc>
          <w:tcPr>
            <w:tcW w:w="3401" w:type="dxa"/>
            <w:vAlign w:val="center"/>
          </w:tcPr>
          <w:p w14:paraId="1AADBED6" w14:textId="64371C23" w:rsidR="00D70F28" w:rsidRPr="009D6C42" w:rsidRDefault="009D6C42" w:rsidP="009D6C42">
            <w:pPr>
              <w:pStyle w:val="TableParagraph"/>
              <w:spacing w:line="268" w:lineRule="exact"/>
              <w:ind w:left="105"/>
              <w:rPr>
                <w:rFonts w:ascii="Calibri Light" w:hAnsi="Calibri Light" w:cs="Calibri Light"/>
                <w:sz w:val="24"/>
              </w:rPr>
            </w:pPr>
            <w:r>
              <w:rPr>
                <w:rFonts w:ascii="Calibri Light" w:hAnsi="Calibri Light" w:cs="Calibri Light"/>
                <w:sz w:val="24"/>
              </w:rPr>
              <w:t>C.O.</w:t>
            </w:r>
          </w:p>
        </w:tc>
        <w:tc>
          <w:tcPr>
            <w:tcW w:w="5897" w:type="dxa"/>
            <w:vAlign w:val="center"/>
          </w:tcPr>
          <w:p w14:paraId="167ED842" w14:textId="77777777" w:rsidR="00D70F28" w:rsidRPr="00FD47AC" w:rsidRDefault="005A5385" w:rsidP="009D6C42">
            <w:pPr>
              <w:pStyle w:val="TableParagraph"/>
              <w:spacing w:line="268" w:lineRule="exact"/>
              <w:ind w:left="108"/>
              <w:rPr>
                <w:rFonts w:ascii="Calibri Light" w:hAnsi="Calibri Light" w:cs="Calibri Light"/>
                <w:sz w:val="24"/>
              </w:rPr>
            </w:pPr>
            <w:r w:rsidRPr="00FD47AC">
              <w:rPr>
                <w:rFonts w:ascii="Calibri Light" w:hAnsi="Calibri Light" w:cs="Calibri Light"/>
                <w:sz w:val="24"/>
                <w:lang w:val="id"/>
              </w:rPr>
              <w:t>0,1 l/menit untuk 20 L/min</w:t>
            </w:r>
          </w:p>
        </w:tc>
      </w:tr>
      <w:tr w:rsidR="00D70F28" w:rsidRPr="00FD47AC" w14:paraId="45EE219F" w14:textId="77777777" w:rsidTr="009D6C42">
        <w:trPr>
          <w:trHeight w:val="450"/>
        </w:trPr>
        <w:tc>
          <w:tcPr>
            <w:tcW w:w="3401" w:type="dxa"/>
            <w:vAlign w:val="center"/>
          </w:tcPr>
          <w:p w14:paraId="460E6CD1" w14:textId="7B759F13" w:rsidR="00D70F28" w:rsidRPr="009D6C42" w:rsidRDefault="009D6C42" w:rsidP="009D6C42">
            <w:pPr>
              <w:pStyle w:val="TableParagraph"/>
              <w:spacing w:line="268" w:lineRule="exact"/>
              <w:ind w:left="105"/>
              <w:rPr>
                <w:rFonts w:ascii="Calibri Light" w:hAnsi="Calibri Light" w:cs="Calibri Light"/>
                <w:sz w:val="24"/>
              </w:rPr>
            </w:pPr>
            <w:r>
              <w:rPr>
                <w:rFonts w:ascii="Calibri Light" w:hAnsi="Calibri Light" w:cs="Calibri Light"/>
                <w:sz w:val="24"/>
              </w:rPr>
              <w:t>TB</w:t>
            </w:r>
          </w:p>
        </w:tc>
        <w:tc>
          <w:tcPr>
            <w:tcW w:w="5897" w:type="dxa"/>
            <w:vAlign w:val="center"/>
          </w:tcPr>
          <w:p w14:paraId="327176FA" w14:textId="34301E42" w:rsidR="00D70F28" w:rsidRPr="00FD47AC" w:rsidRDefault="009D6C42" w:rsidP="009D6C42">
            <w:pPr>
              <w:pStyle w:val="TableParagraph"/>
              <w:spacing w:line="288" w:lineRule="exact"/>
              <w:ind w:left="108"/>
              <w:rPr>
                <w:rFonts w:ascii="Calibri Light" w:hAnsi="Calibri Light" w:cs="Calibri Light"/>
                <w:sz w:val="24"/>
              </w:rPr>
            </w:pPr>
            <w:r>
              <w:rPr>
                <w:rFonts w:ascii="Calibri Light" w:hAnsi="Calibri Light" w:cs="Calibri Light"/>
                <w:sz w:val="24"/>
                <w:lang w:val="id"/>
              </w:rPr>
              <w:t>23</w:t>
            </w:r>
            <w:r>
              <w:rPr>
                <w:rFonts w:eastAsiaTheme="minorHAnsi"/>
                <w:sz w:val="24"/>
                <w:szCs w:val="24"/>
              </w:rPr>
              <w:t>°</w:t>
            </w:r>
            <w:r>
              <w:rPr>
                <w:rFonts w:ascii="Calibri Light" w:hAnsi="Calibri Light" w:cs="Calibri Light"/>
                <w:sz w:val="24"/>
              </w:rPr>
              <w:t>C</w:t>
            </w:r>
            <w:r>
              <w:rPr>
                <w:rFonts w:ascii="Calibri Light" w:hAnsi="Calibri Light" w:cs="Calibri Light"/>
                <w:sz w:val="24"/>
                <w:lang w:val="id"/>
              </w:rPr>
              <w:t xml:space="preserve"> hingga 43</w:t>
            </w:r>
            <w:r>
              <w:rPr>
                <w:rFonts w:eastAsiaTheme="minorHAnsi"/>
                <w:sz w:val="24"/>
                <w:szCs w:val="24"/>
              </w:rPr>
              <w:t>°</w:t>
            </w:r>
            <w:r>
              <w:rPr>
                <w:rFonts w:ascii="Calibri Light" w:hAnsi="Calibri Light" w:cs="Calibri Light"/>
                <w:sz w:val="24"/>
                <w:lang w:val="id"/>
              </w:rPr>
              <w:t>C (73.4</w:t>
            </w:r>
            <w:r>
              <w:rPr>
                <w:rFonts w:eastAsiaTheme="minorHAnsi"/>
                <w:sz w:val="24"/>
                <w:szCs w:val="24"/>
              </w:rPr>
              <w:t>°</w:t>
            </w:r>
            <w:r>
              <w:rPr>
                <w:rFonts w:ascii="Calibri Light" w:hAnsi="Calibri Light" w:cs="Calibri Light"/>
                <w:sz w:val="24"/>
                <w:lang w:val="id"/>
              </w:rPr>
              <w:t>F hingga 109,4</w:t>
            </w:r>
            <w:r>
              <w:rPr>
                <w:rFonts w:eastAsiaTheme="minorHAnsi"/>
                <w:sz w:val="24"/>
                <w:szCs w:val="24"/>
              </w:rPr>
              <w:t>°</w:t>
            </w:r>
            <w:r w:rsidR="005A5385" w:rsidRPr="00FD47AC">
              <w:rPr>
                <w:rFonts w:ascii="Calibri Light" w:hAnsi="Calibri Light" w:cs="Calibri Light"/>
                <w:sz w:val="24"/>
                <w:lang w:val="id"/>
              </w:rPr>
              <w:t>F)</w:t>
            </w:r>
          </w:p>
        </w:tc>
      </w:tr>
      <w:tr w:rsidR="00D70F28" w:rsidRPr="00FD47AC" w14:paraId="6BB4A99E" w14:textId="77777777" w:rsidTr="009D6C42">
        <w:trPr>
          <w:trHeight w:val="453"/>
        </w:trPr>
        <w:tc>
          <w:tcPr>
            <w:tcW w:w="3401" w:type="dxa"/>
            <w:vAlign w:val="center"/>
          </w:tcPr>
          <w:p w14:paraId="5B8CB191" w14:textId="77777777" w:rsidR="00D70F28" w:rsidRPr="00FD47AC" w:rsidRDefault="005A5385" w:rsidP="009D6C42">
            <w:pPr>
              <w:pStyle w:val="TableParagraph"/>
              <w:spacing w:line="270" w:lineRule="exact"/>
              <w:ind w:left="105"/>
              <w:rPr>
                <w:rFonts w:ascii="Calibri Light" w:hAnsi="Calibri Light" w:cs="Calibri Light"/>
                <w:sz w:val="24"/>
              </w:rPr>
            </w:pPr>
            <w:r w:rsidRPr="00FD47AC">
              <w:rPr>
                <w:rFonts w:ascii="Calibri Light" w:hAnsi="Calibri Light" w:cs="Calibri Light"/>
                <w:sz w:val="24"/>
                <w:lang w:val="id"/>
              </w:rPr>
              <w:t>TI</w:t>
            </w:r>
          </w:p>
        </w:tc>
        <w:tc>
          <w:tcPr>
            <w:tcW w:w="5897" w:type="dxa"/>
            <w:vAlign w:val="center"/>
          </w:tcPr>
          <w:p w14:paraId="3F84FB97" w14:textId="6A5ACA2D" w:rsidR="00D70F28" w:rsidRPr="00FD47AC" w:rsidRDefault="009D6C42" w:rsidP="009D6C42">
            <w:pPr>
              <w:pStyle w:val="TableParagraph"/>
              <w:spacing w:line="290" w:lineRule="exact"/>
              <w:ind w:left="108"/>
              <w:rPr>
                <w:rFonts w:ascii="Calibri Light" w:hAnsi="Calibri Light" w:cs="Calibri Light"/>
                <w:sz w:val="24"/>
              </w:rPr>
            </w:pPr>
            <w:r>
              <w:rPr>
                <w:rFonts w:ascii="Calibri Light" w:hAnsi="Calibri Light" w:cs="Calibri Light"/>
                <w:sz w:val="24"/>
                <w:lang w:val="id"/>
              </w:rPr>
              <w:t>-1</w:t>
            </w:r>
            <w:r>
              <w:rPr>
                <w:rFonts w:eastAsiaTheme="minorHAnsi"/>
                <w:sz w:val="24"/>
                <w:szCs w:val="24"/>
              </w:rPr>
              <w:t>°</w:t>
            </w:r>
            <w:r>
              <w:rPr>
                <w:rFonts w:ascii="Calibri Light" w:hAnsi="Calibri Light" w:cs="Calibri Light"/>
                <w:sz w:val="24"/>
                <w:lang w:val="id"/>
              </w:rPr>
              <w:t>C sampai 27</w:t>
            </w:r>
            <w:r>
              <w:rPr>
                <w:rFonts w:eastAsiaTheme="minorHAnsi"/>
                <w:sz w:val="24"/>
                <w:szCs w:val="24"/>
              </w:rPr>
              <w:t>°</w:t>
            </w:r>
            <w:r>
              <w:rPr>
                <w:rFonts w:ascii="Calibri Light" w:hAnsi="Calibri Light" w:cs="Calibri Light"/>
                <w:sz w:val="24"/>
                <w:lang w:val="id"/>
              </w:rPr>
              <w:t>C (30.2</w:t>
            </w:r>
            <w:r>
              <w:rPr>
                <w:rFonts w:eastAsiaTheme="minorHAnsi"/>
                <w:sz w:val="24"/>
                <w:szCs w:val="24"/>
              </w:rPr>
              <w:t>°</w:t>
            </w:r>
            <w:r>
              <w:rPr>
                <w:rFonts w:ascii="Calibri Light" w:hAnsi="Calibri Light" w:cs="Calibri Light"/>
                <w:sz w:val="24"/>
                <w:lang w:val="id"/>
              </w:rPr>
              <w:t>F hingga 80,6</w:t>
            </w:r>
            <w:r>
              <w:rPr>
                <w:rFonts w:eastAsiaTheme="minorHAnsi"/>
                <w:sz w:val="24"/>
                <w:szCs w:val="24"/>
              </w:rPr>
              <w:t>°</w:t>
            </w:r>
            <w:r w:rsidR="005A5385" w:rsidRPr="00FD47AC">
              <w:rPr>
                <w:rFonts w:ascii="Calibri Light" w:hAnsi="Calibri Light" w:cs="Calibri Light"/>
                <w:sz w:val="24"/>
                <w:lang w:val="id"/>
              </w:rPr>
              <w:t>F)</w:t>
            </w:r>
          </w:p>
        </w:tc>
      </w:tr>
      <w:tr w:rsidR="00D70F28" w:rsidRPr="00FD47AC" w14:paraId="6F7DC9D0" w14:textId="77777777" w:rsidTr="009D6C42">
        <w:trPr>
          <w:trHeight w:val="431"/>
        </w:trPr>
        <w:tc>
          <w:tcPr>
            <w:tcW w:w="9298" w:type="dxa"/>
            <w:gridSpan w:val="2"/>
            <w:vAlign w:val="center"/>
          </w:tcPr>
          <w:p w14:paraId="0CDC0378" w14:textId="77777777" w:rsidR="00D70F28" w:rsidRPr="009D6C42" w:rsidRDefault="005A5385" w:rsidP="009D6C42">
            <w:pPr>
              <w:pStyle w:val="TableParagraph"/>
              <w:spacing w:line="268" w:lineRule="exact"/>
              <w:ind w:left="105"/>
              <w:rPr>
                <w:rFonts w:ascii="Calibri Light" w:hAnsi="Calibri Light" w:cs="Calibri Light"/>
                <w:b/>
                <w:sz w:val="24"/>
              </w:rPr>
            </w:pPr>
            <w:r w:rsidRPr="009D6C42">
              <w:rPr>
                <w:rFonts w:ascii="Calibri Light" w:hAnsi="Calibri Light" w:cs="Calibri Light"/>
                <w:b/>
                <w:sz w:val="24"/>
                <w:lang w:val="id"/>
              </w:rPr>
              <w:t>Resolusi</w:t>
            </w:r>
          </w:p>
        </w:tc>
      </w:tr>
      <w:tr w:rsidR="00D70F28" w:rsidRPr="00FD47AC" w14:paraId="041DD418" w14:textId="77777777" w:rsidTr="009D6C42">
        <w:trPr>
          <w:trHeight w:val="431"/>
        </w:trPr>
        <w:tc>
          <w:tcPr>
            <w:tcW w:w="3401" w:type="dxa"/>
            <w:vAlign w:val="center"/>
          </w:tcPr>
          <w:p w14:paraId="47B42BBF" w14:textId="77777777" w:rsidR="00D70F28" w:rsidRPr="00FD47AC" w:rsidRDefault="005A5385" w:rsidP="009D6C42">
            <w:pPr>
              <w:pStyle w:val="TableParagraph"/>
              <w:spacing w:line="268" w:lineRule="exact"/>
              <w:ind w:left="105"/>
              <w:rPr>
                <w:rFonts w:ascii="Calibri Light" w:hAnsi="Calibri Light" w:cs="Calibri Light"/>
                <w:sz w:val="24"/>
              </w:rPr>
            </w:pPr>
            <w:r w:rsidRPr="00FD47AC">
              <w:rPr>
                <w:rFonts w:ascii="Calibri Light" w:hAnsi="Calibri Light" w:cs="Calibri Light"/>
                <w:sz w:val="24"/>
                <w:lang w:val="id"/>
              </w:rPr>
              <w:t>C.O.</w:t>
            </w:r>
          </w:p>
        </w:tc>
        <w:tc>
          <w:tcPr>
            <w:tcW w:w="5897" w:type="dxa"/>
            <w:vAlign w:val="center"/>
          </w:tcPr>
          <w:p w14:paraId="65FF098A" w14:textId="77777777" w:rsidR="00D70F28" w:rsidRPr="00FD47AC" w:rsidRDefault="005A5385" w:rsidP="009D6C42">
            <w:pPr>
              <w:pStyle w:val="TableParagraph"/>
              <w:spacing w:line="268" w:lineRule="exact"/>
              <w:ind w:left="108"/>
              <w:rPr>
                <w:rFonts w:ascii="Calibri Light" w:hAnsi="Calibri Light" w:cs="Calibri Light"/>
                <w:sz w:val="24"/>
              </w:rPr>
            </w:pPr>
            <w:r w:rsidRPr="00FD47AC">
              <w:rPr>
                <w:rFonts w:ascii="Calibri Light" w:hAnsi="Calibri Light" w:cs="Calibri Light"/>
                <w:sz w:val="24"/>
                <w:lang w:val="id"/>
              </w:rPr>
              <w:t>0,1 L/menit</w:t>
            </w:r>
          </w:p>
        </w:tc>
      </w:tr>
      <w:tr w:rsidR="00D70F28" w:rsidRPr="00FD47AC" w14:paraId="097187BB" w14:textId="77777777" w:rsidTr="009D6C42">
        <w:trPr>
          <w:trHeight w:val="451"/>
        </w:trPr>
        <w:tc>
          <w:tcPr>
            <w:tcW w:w="3401" w:type="dxa"/>
            <w:vAlign w:val="center"/>
          </w:tcPr>
          <w:p w14:paraId="075E51D9" w14:textId="77777777" w:rsidR="00D70F28" w:rsidRPr="00FD47AC" w:rsidRDefault="005A5385" w:rsidP="009D6C42">
            <w:pPr>
              <w:pStyle w:val="TableParagraph"/>
              <w:spacing w:line="268" w:lineRule="exact"/>
              <w:ind w:left="105"/>
              <w:rPr>
                <w:rFonts w:ascii="Calibri Light" w:hAnsi="Calibri Light" w:cs="Calibri Light"/>
                <w:sz w:val="24"/>
              </w:rPr>
            </w:pPr>
            <w:r w:rsidRPr="00FD47AC">
              <w:rPr>
                <w:rFonts w:ascii="Calibri Light" w:hAnsi="Calibri Light" w:cs="Calibri Light"/>
                <w:sz w:val="24"/>
                <w:lang w:val="id"/>
              </w:rPr>
              <w:t>TB, TI</w:t>
            </w:r>
          </w:p>
        </w:tc>
        <w:tc>
          <w:tcPr>
            <w:tcW w:w="5897" w:type="dxa"/>
            <w:vAlign w:val="center"/>
          </w:tcPr>
          <w:p w14:paraId="48769CFE" w14:textId="312BE862" w:rsidR="00D70F28" w:rsidRPr="00FD47AC" w:rsidRDefault="009D6C42" w:rsidP="009D6C42">
            <w:pPr>
              <w:pStyle w:val="TableParagraph"/>
              <w:spacing w:line="288" w:lineRule="exact"/>
              <w:ind w:left="108"/>
              <w:rPr>
                <w:rFonts w:ascii="Calibri Light" w:hAnsi="Calibri Light" w:cs="Calibri Light"/>
                <w:sz w:val="24"/>
              </w:rPr>
            </w:pPr>
            <w:r>
              <w:rPr>
                <w:rFonts w:ascii="Calibri Light" w:hAnsi="Calibri Light" w:cs="Calibri Light"/>
                <w:sz w:val="24"/>
                <w:lang w:val="id"/>
              </w:rPr>
              <w:t>0,1</w:t>
            </w:r>
            <w:r>
              <w:rPr>
                <w:rFonts w:eastAsiaTheme="minorHAnsi"/>
                <w:sz w:val="24"/>
                <w:szCs w:val="24"/>
              </w:rPr>
              <w:t>°</w:t>
            </w:r>
            <w:r>
              <w:rPr>
                <w:rFonts w:ascii="Calibri Light" w:hAnsi="Calibri Light" w:cs="Calibri Light"/>
                <w:sz w:val="24"/>
                <w:lang w:val="id"/>
              </w:rPr>
              <w:t>C (+0,1</w:t>
            </w:r>
            <w:r>
              <w:rPr>
                <w:rFonts w:eastAsiaTheme="minorHAnsi"/>
                <w:sz w:val="24"/>
                <w:szCs w:val="24"/>
              </w:rPr>
              <w:t>°</w:t>
            </w:r>
            <w:r w:rsidR="005A5385" w:rsidRPr="00FD47AC">
              <w:rPr>
                <w:rFonts w:ascii="Calibri Light" w:hAnsi="Calibri Light" w:cs="Calibri Light"/>
                <w:sz w:val="24"/>
                <w:lang w:val="id"/>
              </w:rPr>
              <w:t>F)</w:t>
            </w:r>
          </w:p>
        </w:tc>
      </w:tr>
      <w:tr w:rsidR="00D70F28" w:rsidRPr="00FD47AC" w14:paraId="77AA67A2" w14:textId="77777777" w:rsidTr="009D6C42">
        <w:trPr>
          <w:trHeight w:val="431"/>
        </w:trPr>
        <w:tc>
          <w:tcPr>
            <w:tcW w:w="9298" w:type="dxa"/>
            <w:gridSpan w:val="2"/>
            <w:vAlign w:val="center"/>
          </w:tcPr>
          <w:p w14:paraId="6370C109" w14:textId="77777777" w:rsidR="00D70F28" w:rsidRPr="009D6C42" w:rsidRDefault="005A5385" w:rsidP="009D6C42">
            <w:pPr>
              <w:pStyle w:val="TableParagraph"/>
              <w:spacing w:line="270" w:lineRule="exact"/>
              <w:ind w:left="105"/>
              <w:rPr>
                <w:rFonts w:ascii="Calibri Light" w:hAnsi="Calibri Light" w:cs="Calibri Light"/>
                <w:b/>
                <w:sz w:val="24"/>
              </w:rPr>
            </w:pPr>
            <w:r w:rsidRPr="009D6C42">
              <w:rPr>
                <w:rFonts w:ascii="Calibri Light" w:hAnsi="Calibri Light" w:cs="Calibri Light"/>
                <w:b/>
                <w:sz w:val="24"/>
                <w:lang w:val="id"/>
              </w:rPr>
              <w:t>Akurasi</w:t>
            </w:r>
          </w:p>
        </w:tc>
      </w:tr>
      <w:tr w:rsidR="00D70F28" w:rsidRPr="00FD47AC" w14:paraId="1DC50BD1" w14:textId="77777777" w:rsidTr="009D6C42">
        <w:trPr>
          <w:trHeight w:val="453"/>
        </w:trPr>
        <w:tc>
          <w:tcPr>
            <w:tcW w:w="3401" w:type="dxa"/>
            <w:vAlign w:val="center"/>
          </w:tcPr>
          <w:p w14:paraId="5F56AB3C" w14:textId="77777777" w:rsidR="00D70F28" w:rsidRPr="00FD47AC" w:rsidRDefault="005A5385" w:rsidP="009D6C42">
            <w:pPr>
              <w:pStyle w:val="TableParagraph"/>
              <w:spacing w:line="270" w:lineRule="exact"/>
              <w:ind w:left="105"/>
              <w:rPr>
                <w:rFonts w:ascii="Calibri Light" w:hAnsi="Calibri Light" w:cs="Calibri Light"/>
                <w:sz w:val="24"/>
              </w:rPr>
            </w:pPr>
            <w:r w:rsidRPr="00FD47AC">
              <w:rPr>
                <w:rFonts w:ascii="Calibri Light" w:hAnsi="Calibri Light" w:cs="Calibri Light"/>
                <w:sz w:val="24"/>
                <w:lang w:val="id"/>
              </w:rPr>
              <w:t>C.O.</w:t>
            </w:r>
          </w:p>
        </w:tc>
        <w:tc>
          <w:tcPr>
            <w:tcW w:w="5897" w:type="dxa"/>
            <w:vAlign w:val="center"/>
          </w:tcPr>
          <w:p w14:paraId="1AF40087" w14:textId="009E3439" w:rsidR="00D70F28" w:rsidRPr="00FD47AC" w:rsidRDefault="009D6C42" w:rsidP="009D6C42">
            <w:pPr>
              <w:pStyle w:val="TableParagraph"/>
              <w:spacing w:line="290" w:lineRule="exact"/>
              <w:ind w:left="108"/>
              <w:rPr>
                <w:rFonts w:ascii="Calibri Light" w:hAnsi="Calibri Light" w:cs="Calibri Light"/>
                <w:sz w:val="24"/>
              </w:rPr>
            </w:pPr>
            <w:r>
              <w:rPr>
                <w:rFonts w:ascii="Calibri Light" w:hAnsi="Calibri Light" w:cs="Calibri Light"/>
                <w:sz w:val="24"/>
                <w:lang w:val="id"/>
              </w:rPr>
              <w:t>±</w:t>
            </w:r>
            <w:r w:rsidR="005A5385" w:rsidRPr="00FD47AC">
              <w:rPr>
                <w:rFonts w:ascii="Calibri Light" w:hAnsi="Calibri Light" w:cs="Calibri Light"/>
                <w:sz w:val="24"/>
                <w:lang w:val="id"/>
              </w:rPr>
              <w:t xml:space="preserve">5% atau </w:t>
            </w:r>
            <w:r w:rsidR="00C431EF" w:rsidRPr="00FD47AC">
              <w:rPr>
                <w:rFonts w:ascii="Calibri Light" w:hAnsi="Calibri Light" w:cs="Calibri Light"/>
                <w:lang w:val="id"/>
              </w:rPr>
              <w:t xml:space="preserve"> </w:t>
            </w:r>
            <w:r w:rsidR="00C431EF" w:rsidRPr="00FD47AC">
              <w:rPr>
                <w:rFonts w:ascii="Calibri Light" w:hAnsi="Calibri Light" w:cs="Calibri Light"/>
                <w:sz w:val="24"/>
                <w:lang w:val="id"/>
              </w:rPr>
              <w:t>±</w:t>
            </w:r>
            <w:r w:rsidR="00C431EF" w:rsidRPr="00FD47AC">
              <w:rPr>
                <w:rFonts w:ascii="Calibri Light" w:hAnsi="Calibri Light" w:cs="Calibri Light"/>
                <w:lang w:val="id"/>
              </w:rPr>
              <w:t xml:space="preserve"> </w:t>
            </w:r>
            <w:r w:rsidR="005A5385" w:rsidRPr="00FD47AC">
              <w:rPr>
                <w:rFonts w:ascii="Calibri Light" w:hAnsi="Calibri Light" w:cs="Calibri Light"/>
                <w:sz w:val="24"/>
                <w:lang w:val="id"/>
              </w:rPr>
              <w:t>0,2 L/min, mana yang lebih besar</w:t>
            </w:r>
          </w:p>
        </w:tc>
      </w:tr>
      <w:tr w:rsidR="00D70F28" w:rsidRPr="00FD47AC" w14:paraId="228B4B7B" w14:textId="77777777" w:rsidTr="009D6C42">
        <w:trPr>
          <w:trHeight w:val="450"/>
        </w:trPr>
        <w:tc>
          <w:tcPr>
            <w:tcW w:w="3401" w:type="dxa"/>
            <w:vAlign w:val="center"/>
          </w:tcPr>
          <w:p w14:paraId="2B63236C" w14:textId="77777777" w:rsidR="00D70F28" w:rsidRPr="00FD47AC" w:rsidRDefault="005A5385" w:rsidP="009D6C42">
            <w:pPr>
              <w:pStyle w:val="TableParagraph"/>
              <w:spacing w:line="268" w:lineRule="exact"/>
              <w:ind w:left="105"/>
              <w:rPr>
                <w:rFonts w:ascii="Calibri Light" w:hAnsi="Calibri Light" w:cs="Calibri Light"/>
                <w:sz w:val="24"/>
              </w:rPr>
            </w:pPr>
            <w:r w:rsidRPr="00FD47AC">
              <w:rPr>
                <w:rFonts w:ascii="Calibri Light" w:hAnsi="Calibri Light" w:cs="Calibri Light"/>
                <w:sz w:val="24"/>
                <w:lang w:val="id"/>
              </w:rPr>
              <w:t>Tb</w:t>
            </w:r>
          </w:p>
        </w:tc>
        <w:tc>
          <w:tcPr>
            <w:tcW w:w="5897" w:type="dxa"/>
            <w:vAlign w:val="center"/>
          </w:tcPr>
          <w:p w14:paraId="1552BF8D" w14:textId="77777777" w:rsidR="00D70F28" w:rsidRPr="00FD47AC" w:rsidRDefault="00C431EF" w:rsidP="009D6C42">
            <w:pPr>
              <w:pStyle w:val="TableParagraph"/>
              <w:spacing w:line="288" w:lineRule="exact"/>
              <w:ind w:left="108"/>
              <w:rPr>
                <w:rFonts w:ascii="Calibri Light" w:hAnsi="Calibri Light" w:cs="Calibri Light"/>
                <w:sz w:val="24"/>
              </w:rPr>
            </w:pPr>
            <w:r w:rsidRPr="00FD47AC">
              <w:rPr>
                <w:rFonts w:ascii="Calibri Light" w:hAnsi="Calibri Light" w:cs="Calibri Light"/>
                <w:sz w:val="24"/>
                <w:lang w:val="id"/>
              </w:rPr>
              <w:t>±</w:t>
            </w:r>
            <w:r w:rsidR="005A5385" w:rsidRPr="00FD47AC">
              <w:rPr>
                <w:rFonts w:ascii="Calibri Light" w:hAnsi="Calibri Light" w:cs="Calibri Light"/>
                <w:sz w:val="24"/>
                <w:lang w:val="id"/>
              </w:rPr>
              <w:t>0,1</w:t>
            </w:r>
            <w:r w:rsidRPr="00FD47AC">
              <w:rPr>
                <w:rFonts w:ascii="Calibri Light" w:hAnsi="Calibri Light" w:cs="Calibri Light"/>
                <w:sz w:val="24"/>
                <w:lang w:val="id"/>
              </w:rPr>
              <w:t>°</w:t>
            </w:r>
            <w:r w:rsidR="005A5385" w:rsidRPr="00FD47AC">
              <w:rPr>
                <w:rFonts w:ascii="Calibri Light" w:hAnsi="Calibri Light" w:cs="Calibri Light"/>
                <w:sz w:val="24"/>
                <w:lang w:val="id"/>
              </w:rPr>
              <w:t>C (tidak termasuk sensor)</w:t>
            </w:r>
          </w:p>
        </w:tc>
      </w:tr>
      <w:tr w:rsidR="00D70F28" w:rsidRPr="00FD47AC" w14:paraId="79A4DFA0" w14:textId="77777777" w:rsidTr="009D6C42">
        <w:trPr>
          <w:trHeight w:val="453"/>
        </w:trPr>
        <w:tc>
          <w:tcPr>
            <w:tcW w:w="3401" w:type="dxa"/>
            <w:vAlign w:val="center"/>
          </w:tcPr>
          <w:p w14:paraId="54DB7D8E" w14:textId="77777777" w:rsidR="00D70F28" w:rsidRPr="00FD47AC" w:rsidRDefault="005A5385" w:rsidP="009D6C42">
            <w:pPr>
              <w:pStyle w:val="TableParagraph"/>
              <w:spacing w:line="270" w:lineRule="exact"/>
              <w:ind w:left="105"/>
              <w:rPr>
                <w:rFonts w:ascii="Calibri Light" w:hAnsi="Calibri Light" w:cs="Calibri Light"/>
                <w:sz w:val="24"/>
              </w:rPr>
            </w:pPr>
            <w:r w:rsidRPr="00FD47AC">
              <w:rPr>
                <w:rFonts w:ascii="Calibri Light" w:hAnsi="Calibri Light" w:cs="Calibri Light"/>
                <w:sz w:val="24"/>
                <w:lang w:val="id"/>
              </w:rPr>
              <w:t>TI</w:t>
            </w:r>
          </w:p>
        </w:tc>
        <w:tc>
          <w:tcPr>
            <w:tcW w:w="5897" w:type="dxa"/>
            <w:vAlign w:val="center"/>
          </w:tcPr>
          <w:p w14:paraId="036CA28E" w14:textId="24397CB1" w:rsidR="00D70F28" w:rsidRPr="00FD47AC" w:rsidRDefault="009D6C42" w:rsidP="009D6C42">
            <w:pPr>
              <w:pStyle w:val="TableParagraph"/>
              <w:spacing w:line="290" w:lineRule="exact"/>
              <w:ind w:left="108"/>
              <w:rPr>
                <w:rFonts w:ascii="Calibri Light" w:hAnsi="Calibri Light" w:cs="Calibri Light"/>
                <w:sz w:val="24"/>
              </w:rPr>
            </w:pPr>
            <w:r>
              <w:rPr>
                <w:rFonts w:ascii="Calibri Light" w:hAnsi="Calibri Light" w:cs="Calibri Light"/>
                <w:sz w:val="24"/>
                <w:lang w:val="id"/>
              </w:rPr>
              <w:t>±</w:t>
            </w:r>
            <w:r w:rsidR="00C431EF" w:rsidRPr="00FD47AC">
              <w:rPr>
                <w:rFonts w:ascii="Calibri Light" w:hAnsi="Calibri Light" w:cs="Calibri Light"/>
                <w:sz w:val="24"/>
                <w:lang w:val="id"/>
              </w:rPr>
              <w:t>0,1°</w:t>
            </w:r>
            <w:r w:rsidR="005A5385" w:rsidRPr="00FD47AC">
              <w:rPr>
                <w:rFonts w:ascii="Calibri Light" w:hAnsi="Calibri Light" w:cs="Calibri Light"/>
                <w:sz w:val="24"/>
                <w:lang w:val="id"/>
              </w:rPr>
              <w:t>C (tidak termasuk sensor)</w:t>
            </w:r>
          </w:p>
        </w:tc>
      </w:tr>
    </w:tbl>
    <w:p w14:paraId="4523E640" w14:textId="77777777" w:rsidR="00D70F28" w:rsidRPr="00FD47AC" w:rsidRDefault="005A5385">
      <w:pPr>
        <w:pStyle w:val="Heading8"/>
        <w:spacing w:before="60"/>
        <w:rPr>
          <w:rFonts w:ascii="Calibri Light" w:eastAsia="Adobe Fan Heiti Std B" w:hAnsi="Calibri Light" w:cs="Calibri Light"/>
        </w:rPr>
      </w:pPr>
      <w:r w:rsidRPr="00FD47AC">
        <w:rPr>
          <w:rFonts w:ascii="Calibri Light" w:hAnsi="Calibri Light" w:cs="Calibri Light"/>
          <w:lang w:val="id"/>
        </w:rPr>
        <w:t>Catatan:</w:t>
      </w:r>
    </w:p>
    <w:p w14:paraId="2A14F160" w14:textId="7B3B9221" w:rsidR="00D70F28" w:rsidRPr="009D6C42" w:rsidRDefault="005A5385" w:rsidP="009D6C42">
      <w:pPr>
        <w:pStyle w:val="BodyText"/>
        <w:spacing w:before="92" w:line="268" w:lineRule="auto"/>
        <w:ind w:left="628" w:right="731"/>
        <w:jc w:val="both"/>
        <w:rPr>
          <w:rFonts w:ascii="Calibri Light" w:hAnsi="Calibri Light" w:cs="Calibri Light"/>
        </w:rPr>
      </w:pPr>
      <w:r w:rsidRPr="00FD47AC">
        <w:rPr>
          <w:rFonts w:ascii="Calibri Light" w:hAnsi="Calibri Light" w:cs="Calibri Light"/>
          <w:lang w:val="id"/>
        </w:rPr>
        <w:t xml:space="preserve">Setidaknya 90% dari data C.O. harus berada di dalam wilayah dibatasi, dan </w:t>
      </w:r>
      <w:r w:rsidR="009D6C42">
        <w:rPr>
          <w:rFonts w:ascii="Calibri Light" w:hAnsi="Calibri Light" w:cs="Calibri Light"/>
          <w:i/>
        </w:rPr>
        <w:t>condifence interval</w:t>
      </w:r>
      <w:r w:rsidRPr="00FD47AC">
        <w:rPr>
          <w:rFonts w:ascii="Calibri Light" w:hAnsi="Calibri Light" w:cs="Calibri Light"/>
          <w:lang w:val="id"/>
        </w:rPr>
        <w:t xml:space="preserve"> </w:t>
      </w:r>
      <w:r w:rsidR="009D6C42">
        <w:rPr>
          <w:rFonts w:ascii="Calibri Light" w:hAnsi="Calibri Light" w:cs="Calibri Light"/>
        </w:rPr>
        <w:t xml:space="preserve">dibawah </w:t>
      </w:r>
      <w:r w:rsidRPr="00FD47AC">
        <w:rPr>
          <w:rFonts w:ascii="Calibri Light" w:hAnsi="Calibri Light" w:cs="Calibri Light"/>
          <w:lang w:val="id"/>
        </w:rPr>
        <w:t>95% tidak boleh melebihi 85%.</w:t>
      </w:r>
    </w:p>
    <w:p w14:paraId="007CB9AF" w14:textId="519ED73A" w:rsidR="00D70F28" w:rsidRPr="00FD47AC" w:rsidRDefault="009D6C42" w:rsidP="00F22E05">
      <w:pPr>
        <w:pStyle w:val="Heading2"/>
      </w:pPr>
      <w:bookmarkStart w:id="393" w:name="_Toc62638798"/>
      <w:r>
        <w:t>AG</w:t>
      </w:r>
      <w:bookmarkEnd w:id="393"/>
    </w:p>
    <w:p w14:paraId="4BEC1ED4" w14:textId="77777777" w:rsidR="00D70F28" w:rsidRPr="00FD47AC" w:rsidRDefault="005A5385" w:rsidP="009D6C42">
      <w:pPr>
        <w:pStyle w:val="BodyText"/>
        <w:spacing w:before="164" w:line="360" w:lineRule="auto"/>
        <w:ind w:left="628"/>
        <w:jc w:val="both"/>
        <w:rPr>
          <w:rFonts w:ascii="Calibri Light" w:hAnsi="Calibri Light" w:cs="Calibri Light"/>
        </w:rPr>
      </w:pPr>
      <w:r w:rsidRPr="00FD47AC">
        <w:rPr>
          <w:rFonts w:ascii="Calibri Light" w:hAnsi="Calibri Light" w:cs="Calibri Light"/>
          <w:lang w:val="id"/>
        </w:rPr>
        <w:t>Sesuai dengan ISO 80601-2-55:2011.</w:t>
      </w:r>
    </w:p>
    <w:p w14:paraId="3C6783F5" w14:textId="77777777" w:rsidR="00D70F28" w:rsidRPr="009D6C42" w:rsidRDefault="005A5385" w:rsidP="00F22E05">
      <w:pPr>
        <w:pStyle w:val="Heading3"/>
        <w:numPr>
          <w:ilvl w:val="2"/>
          <w:numId w:val="8"/>
        </w:numPr>
      </w:pPr>
      <w:bookmarkStart w:id="394" w:name="_Toc62638799"/>
      <w:r w:rsidRPr="009D6C42">
        <w:t>Sidestream</w:t>
      </w:r>
      <w:bookmarkEnd w:id="394"/>
    </w:p>
    <w:p w14:paraId="6A3E243E" w14:textId="6C8D06D1" w:rsidR="00D70F28" w:rsidRPr="009D6C42" w:rsidRDefault="005A5385">
      <w:pPr>
        <w:pStyle w:val="Heading8"/>
        <w:spacing w:before="166"/>
        <w:jc w:val="both"/>
        <w:rPr>
          <w:rFonts w:ascii="Calibri Light" w:hAnsi="Calibri Light" w:cs="Calibri Light"/>
        </w:rPr>
      </w:pPr>
      <w:r w:rsidRPr="00FD47AC">
        <w:rPr>
          <w:rFonts w:ascii="Calibri Light" w:hAnsi="Calibri Light" w:cs="Calibri Light"/>
          <w:lang w:val="id"/>
        </w:rPr>
        <w:t xml:space="preserve">ISA </w:t>
      </w:r>
      <w:r w:rsidR="009D6C42" w:rsidRPr="009D6C42">
        <w:rPr>
          <w:rFonts w:ascii="Calibri Light" w:hAnsi="Calibri Light" w:cs="Calibri Light"/>
          <w:i/>
        </w:rPr>
        <w:t>Analyzer</w:t>
      </w:r>
    </w:p>
    <w:p w14:paraId="6D016159" w14:textId="77777777" w:rsidR="00D70F28" w:rsidRPr="00FD47AC" w:rsidRDefault="00D70F28">
      <w:pPr>
        <w:pStyle w:val="BodyText"/>
        <w:spacing w:before="8"/>
        <w:rPr>
          <w:rFonts w:ascii="Calibri Light" w:hAnsi="Calibri Light" w:cs="Calibri Light"/>
          <w:b/>
          <w:sz w:val="13"/>
        </w:rPr>
      </w:pPr>
    </w:p>
    <w:tbl>
      <w:tblPr>
        <w:tblW w:w="0" w:type="auto"/>
        <w:tblInd w:w="6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69"/>
        <w:gridCol w:w="3736"/>
        <w:gridCol w:w="3272"/>
      </w:tblGrid>
      <w:tr w:rsidR="00D70F28" w:rsidRPr="00FD47AC" w14:paraId="2613565B" w14:textId="77777777" w:rsidTr="006A0123">
        <w:trPr>
          <w:trHeight w:val="1680"/>
        </w:trPr>
        <w:tc>
          <w:tcPr>
            <w:tcW w:w="2369" w:type="dxa"/>
            <w:vAlign w:val="center"/>
          </w:tcPr>
          <w:p w14:paraId="690072B7" w14:textId="77777777" w:rsidR="00D70F28" w:rsidRPr="00FD47AC" w:rsidRDefault="005A5385" w:rsidP="006A0123">
            <w:pPr>
              <w:pStyle w:val="TableParagraph"/>
              <w:spacing w:line="270" w:lineRule="exact"/>
              <w:rPr>
                <w:rFonts w:ascii="Calibri Light" w:hAnsi="Calibri Light" w:cs="Calibri Light"/>
                <w:sz w:val="24"/>
              </w:rPr>
            </w:pPr>
            <w:r w:rsidRPr="00FD47AC">
              <w:rPr>
                <w:rFonts w:ascii="Calibri Light" w:hAnsi="Calibri Light" w:cs="Calibri Light"/>
                <w:sz w:val="24"/>
                <w:lang w:val="id"/>
              </w:rPr>
              <w:t>Jenis modul</w:t>
            </w:r>
          </w:p>
        </w:tc>
        <w:tc>
          <w:tcPr>
            <w:tcW w:w="3736" w:type="dxa"/>
            <w:vAlign w:val="center"/>
          </w:tcPr>
          <w:p w14:paraId="513DB929" w14:textId="48DE00C3" w:rsidR="00D70F28" w:rsidRPr="00FD47AC" w:rsidRDefault="006A0123" w:rsidP="006A0123">
            <w:pPr>
              <w:pStyle w:val="TableParagraph"/>
              <w:spacing w:line="270" w:lineRule="exact"/>
              <w:ind w:left="105"/>
              <w:rPr>
                <w:rFonts w:ascii="Calibri Light" w:hAnsi="Calibri Light" w:cs="Calibri Light"/>
                <w:sz w:val="24"/>
              </w:rPr>
            </w:pPr>
            <w:r>
              <w:rPr>
                <w:rFonts w:ascii="Calibri Light" w:hAnsi="Calibri Light" w:cs="Calibri Light"/>
                <w:sz w:val="24"/>
                <w:lang w:val="id"/>
              </w:rPr>
              <w:t>ISA AX</w:t>
            </w:r>
            <w:r w:rsidR="005A5385" w:rsidRPr="00FD47AC">
              <w:rPr>
                <w:rFonts w:ascii="Calibri Light" w:hAnsi="Calibri Light" w:cs="Calibri Light"/>
                <w:sz w:val="24"/>
                <w:lang w:val="id"/>
              </w:rPr>
              <w:t>+</w:t>
            </w:r>
          </w:p>
        </w:tc>
        <w:tc>
          <w:tcPr>
            <w:tcW w:w="3272" w:type="dxa"/>
            <w:vAlign w:val="center"/>
          </w:tcPr>
          <w:p w14:paraId="47F53C33" w14:textId="5C7B79BD" w:rsidR="00D70F28" w:rsidRPr="00FD47AC" w:rsidRDefault="005A5385" w:rsidP="006A0123">
            <w:pPr>
              <w:pStyle w:val="TableParagraph"/>
              <w:spacing w:line="271" w:lineRule="auto"/>
              <w:ind w:left="104" w:right="116"/>
              <w:rPr>
                <w:rFonts w:ascii="Calibri Light" w:hAnsi="Calibri Light" w:cs="Calibri Light"/>
                <w:sz w:val="24"/>
              </w:rPr>
            </w:pPr>
            <w:r w:rsidRPr="00FD47AC">
              <w:rPr>
                <w:rFonts w:ascii="Calibri Light" w:hAnsi="Calibri Light" w:cs="Calibri Light"/>
                <w:sz w:val="24"/>
                <w:lang w:val="id"/>
              </w:rPr>
              <w:t>Menampilkan konsentrasi CO</w:t>
            </w:r>
            <w:r w:rsidRPr="00FD47AC">
              <w:rPr>
                <w:rFonts w:ascii="Calibri Light" w:hAnsi="Calibri Light" w:cs="Calibri Light"/>
                <w:sz w:val="24"/>
                <w:vertAlign w:val="subscript"/>
                <w:lang w:val="id"/>
              </w:rPr>
              <w:t>2</w:t>
            </w:r>
            <w:r w:rsidRPr="00FD47AC">
              <w:rPr>
                <w:rFonts w:ascii="Calibri Light" w:hAnsi="Calibri Light" w:cs="Calibri Light"/>
                <w:sz w:val="24"/>
                <w:lang w:val="id"/>
              </w:rPr>
              <w:t>, N</w:t>
            </w:r>
            <w:r w:rsidRPr="00FD47AC">
              <w:rPr>
                <w:rFonts w:ascii="Calibri Light" w:hAnsi="Calibri Light" w:cs="Calibri Light"/>
                <w:sz w:val="24"/>
                <w:vertAlign w:val="subscript"/>
                <w:lang w:val="id"/>
              </w:rPr>
              <w:t>2</w:t>
            </w:r>
            <w:r w:rsidRPr="00FD47AC">
              <w:rPr>
                <w:rFonts w:ascii="Calibri Light" w:hAnsi="Calibri Light" w:cs="Calibri Light"/>
                <w:sz w:val="24"/>
                <w:lang w:val="id"/>
              </w:rPr>
              <w:t xml:space="preserve">O, dan dua agen anestesi </w:t>
            </w:r>
            <w:r w:rsidR="006A0123">
              <w:rPr>
                <w:rFonts w:ascii="Calibri Light" w:hAnsi="Calibri Light" w:cs="Calibri Light"/>
                <w:sz w:val="24"/>
              </w:rPr>
              <w:t>serta</w:t>
            </w:r>
            <w:r w:rsidRPr="00FD47AC">
              <w:rPr>
                <w:rFonts w:ascii="Calibri Light" w:hAnsi="Calibri Light" w:cs="Calibri Light"/>
                <w:sz w:val="24"/>
                <w:lang w:val="id"/>
              </w:rPr>
              <w:t xml:space="preserve"> mengidentifikasi agen anestesi secara otomatis (</w:t>
            </w:r>
            <w:r w:rsidRPr="009F44B0">
              <w:rPr>
                <w:rFonts w:ascii="Calibri Light" w:hAnsi="Calibri Light" w:cs="Calibri Light"/>
                <w:i/>
                <w:sz w:val="24"/>
                <w:lang w:val="id"/>
              </w:rPr>
              <w:t>modul built-in</w:t>
            </w:r>
            <w:r w:rsidRPr="00FD47AC">
              <w:rPr>
                <w:rFonts w:ascii="Calibri Light" w:hAnsi="Calibri Light" w:cs="Calibri Light"/>
                <w:sz w:val="24"/>
                <w:lang w:val="id"/>
              </w:rPr>
              <w:t>)</w:t>
            </w:r>
          </w:p>
        </w:tc>
      </w:tr>
    </w:tbl>
    <w:p w14:paraId="4EE4B521" w14:textId="77777777" w:rsidR="00D70F28" w:rsidRPr="00FD47AC" w:rsidRDefault="00D70F28">
      <w:pPr>
        <w:spacing w:line="271" w:lineRule="auto"/>
        <w:rPr>
          <w:rFonts w:ascii="Calibri Light" w:hAnsi="Calibri Light" w:cs="Calibri Light"/>
          <w:sz w:val="24"/>
        </w:rPr>
        <w:sectPr w:rsidR="00D70F28" w:rsidRPr="00FD47AC">
          <w:pgSz w:w="11910" w:h="16850"/>
          <w:pgMar w:top="1180" w:right="520" w:bottom="960" w:left="620" w:header="910" w:footer="775" w:gutter="0"/>
          <w:cols w:space="720"/>
        </w:sectPr>
      </w:pPr>
    </w:p>
    <w:p w14:paraId="3705852F" w14:textId="77777777" w:rsidR="00D70F28" w:rsidRPr="00FD47AC" w:rsidRDefault="00D70F28">
      <w:pPr>
        <w:pStyle w:val="BodyText"/>
        <w:spacing w:before="5"/>
        <w:rPr>
          <w:rFonts w:ascii="Calibri Light" w:hAnsi="Calibri Light" w:cs="Calibri Light"/>
          <w:b/>
          <w:sz w:val="20"/>
        </w:rPr>
      </w:pPr>
    </w:p>
    <w:tbl>
      <w:tblPr>
        <w:tblW w:w="0" w:type="auto"/>
        <w:tblInd w:w="6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69"/>
        <w:gridCol w:w="3736"/>
        <w:gridCol w:w="3272"/>
      </w:tblGrid>
      <w:tr w:rsidR="00D70F28" w:rsidRPr="00FD47AC" w14:paraId="07EFC424" w14:textId="77777777" w:rsidTr="003F0E88">
        <w:trPr>
          <w:trHeight w:val="1989"/>
        </w:trPr>
        <w:tc>
          <w:tcPr>
            <w:tcW w:w="2369" w:type="dxa"/>
            <w:vAlign w:val="center"/>
          </w:tcPr>
          <w:p w14:paraId="69D33FE0" w14:textId="77777777" w:rsidR="00D70F28" w:rsidRPr="00FD47AC" w:rsidRDefault="00D70F28" w:rsidP="003F0E88">
            <w:pPr>
              <w:pStyle w:val="TableParagraph"/>
              <w:ind w:left="0"/>
              <w:rPr>
                <w:rFonts w:ascii="Calibri Light" w:hAnsi="Calibri Light" w:cs="Calibri Light"/>
              </w:rPr>
            </w:pPr>
          </w:p>
        </w:tc>
        <w:tc>
          <w:tcPr>
            <w:tcW w:w="3736" w:type="dxa"/>
            <w:vAlign w:val="center"/>
          </w:tcPr>
          <w:p w14:paraId="6846727A" w14:textId="247C58F0" w:rsidR="00D70F28" w:rsidRPr="00FD47AC" w:rsidRDefault="005A5385" w:rsidP="003F0E88">
            <w:pPr>
              <w:pStyle w:val="TableParagraph"/>
              <w:spacing w:line="268" w:lineRule="exact"/>
              <w:ind w:left="105"/>
              <w:rPr>
                <w:rFonts w:ascii="Calibri Light" w:hAnsi="Calibri Light" w:cs="Calibri Light"/>
                <w:sz w:val="24"/>
              </w:rPr>
            </w:pPr>
            <w:r w:rsidRPr="00FD47AC">
              <w:rPr>
                <w:rFonts w:ascii="Calibri Light" w:hAnsi="Calibri Light" w:cs="Calibri Light"/>
                <w:sz w:val="24"/>
                <w:lang w:val="id"/>
              </w:rPr>
              <w:t xml:space="preserve">ISA </w:t>
            </w:r>
            <w:r w:rsidR="006A0123">
              <w:rPr>
                <w:rFonts w:ascii="Calibri Light" w:hAnsi="Calibri Light" w:cs="Calibri Light"/>
                <w:sz w:val="24"/>
              </w:rPr>
              <w:t>OR</w:t>
            </w:r>
            <w:r w:rsidRPr="00FD47AC">
              <w:rPr>
                <w:rFonts w:ascii="Calibri Light" w:hAnsi="Calibri Light" w:cs="Calibri Light"/>
                <w:sz w:val="24"/>
                <w:lang w:val="id"/>
              </w:rPr>
              <w:t>+</w:t>
            </w:r>
          </w:p>
        </w:tc>
        <w:tc>
          <w:tcPr>
            <w:tcW w:w="3272" w:type="dxa"/>
            <w:vAlign w:val="center"/>
          </w:tcPr>
          <w:p w14:paraId="71A2A70E" w14:textId="520A1447" w:rsidR="00D70F28" w:rsidRPr="00FD47AC" w:rsidRDefault="005A5385" w:rsidP="003F0E88">
            <w:pPr>
              <w:pStyle w:val="TableParagraph"/>
              <w:spacing w:line="271" w:lineRule="auto"/>
              <w:ind w:left="104" w:right="105"/>
              <w:rPr>
                <w:rFonts w:ascii="Calibri Light" w:hAnsi="Calibri Light" w:cs="Calibri Light"/>
                <w:sz w:val="24"/>
              </w:rPr>
            </w:pPr>
            <w:r w:rsidRPr="00FD47AC">
              <w:rPr>
                <w:rFonts w:ascii="Calibri Light" w:hAnsi="Calibri Light" w:cs="Calibri Light"/>
                <w:sz w:val="24"/>
                <w:lang w:val="id"/>
              </w:rPr>
              <w:t>Menampilkan konsentrasi CO</w:t>
            </w:r>
            <w:r w:rsidRPr="00FD47AC">
              <w:rPr>
                <w:rFonts w:ascii="Calibri Light" w:hAnsi="Calibri Light" w:cs="Calibri Light"/>
                <w:sz w:val="24"/>
                <w:vertAlign w:val="subscript"/>
                <w:lang w:val="id"/>
              </w:rPr>
              <w:t>2</w:t>
            </w:r>
            <w:r w:rsidRPr="00FD47AC">
              <w:rPr>
                <w:rFonts w:ascii="Calibri Light" w:hAnsi="Calibri Light" w:cs="Calibri Light"/>
                <w:sz w:val="24"/>
                <w:lang w:val="id"/>
              </w:rPr>
              <w:t>, O</w:t>
            </w:r>
            <w:r w:rsidRPr="00FD47AC">
              <w:rPr>
                <w:rFonts w:ascii="Calibri Light" w:hAnsi="Calibri Light" w:cs="Calibri Light"/>
                <w:sz w:val="24"/>
                <w:vertAlign w:val="subscript"/>
                <w:lang w:val="id"/>
              </w:rPr>
              <w:t>2</w:t>
            </w:r>
            <w:r w:rsidRPr="00FD47AC">
              <w:rPr>
                <w:rFonts w:ascii="Calibri Light" w:hAnsi="Calibri Light" w:cs="Calibri Light"/>
                <w:sz w:val="24"/>
                <w:lang w:val="id"/>
              </w:rPr>
              <w:t>, N</w:t>
            </w:r>
            <w:r w:rsidRPr="00FD47AC">
              <w:rPr>
                <w:rFonts w:ascii="Calibri Light" w:hAnsi="Calibri Light" w:cs="Calibri Light"/>
                <w:sz w:val="24"/>
                <w:vertAlign w:val="subscript"/>
                <w:lang w:val="id"/>
              </w:rPr>
              <w:t>2</w:t>
            </w:r>
            <w:r w:rsidRPr="00FD47AC">
              <w:rPr>
                <w:rFonts w:ascii="Calibri Light" w:hAnsi="Calibri Light" w:cs="Calibri Light"/>
                <w:sz w:val="24"/>
                <w:lang w:val="id"/>
              </w:rPr>
              <w:t xml:space="preserve">O, dan dua agen anestesi </w:t>
            </w:r>
            <w:r w:rsidR="003F0E88">
              <w:rPr>
                <w:rFonts w:ascii="Calibri Light" w:hAnsi="Calibri Light" w:cs="Calibri Light"/>
                <w:sz w:val="24"/>
              </w:rPr>
              <w:t>serta</w:t>
            </w:r>
            <w:r w:rsidRPr="00FD47AC">
              <w:rPr>
                <w:rFonts w:ascii="Calibri Light" w:hAnsi="Calibri Light" w:cs="Calibri Light"/>
                <w:sz w:val="24"/>
                <w:lang w:val="id"/>
              </w:rPr>
              <w:t xml:space="preserve"> mengidentifikasi agen </w:t>
            </w:r>
            <w:r w:rsidR="003F0E88">
              <w:rPr>
                <w:rFonts w:ascii="Calibri Light" w:hAnsi="Calibri Light" w:cs="Calibri Light"/>
                <w:sz w:val="24"/>
              </w:rPr>
              <w:t>anestesi</w:t>
            </w:r>
            <w:r w:rsidRPr="00FD47AC">
              <w:rPr>
                <w:rFonts w:ascii="Calibri Light" w:hAnsi="Calibri Light" w:cs="Calibri Light"/>
                <w:sz w:val="24"/>
                <w:lang w:val="id"/>
              </w:rPr>
              <w:t xml:space="preserve"> secara otomatis (modul built-in)</w:t>
            </w:r>
          </w:p>
        </w:tc>
      </w:tr>
      <w:tr w:rsidR="00D70F28" w:rsidRPr="00FD47AC" w14:paraId="2757F694" w14:textId="77777777" w:rsidTr="003F0E88">
        <w:trPr>
          <w:trHeight w:val="863"/>
        </w:trPr>
        <w:tc>
          <w:tcPr>
            <w:tcW w:w="2369" w:type="dxa"/>
            <w:vAlign w:val="center"/>
          </w:tcPr>
          <w:p w14:paraId="1DAC5911" w14:textId="617EF36C" w:rsidR="00D70F28" w:rsidRPr="00FD47AC" w:rsidRDefault="00AE434A" w:rsidP="00AE434A">
            <w:pPr>
              <w:pStyle w:val="TableParagraph"/>
              <w:spacing w:line="268" w:lineRule="exact"/>
              <w:rPr>
                <w:rFonts w:ascii="Calibri Light" w:hAnsi="Calibri Light" w:cs="Calibri Light"/>
                <w:sz w:val="24"/>
              </w:rPr>
            </w:pPr>
            <w:r>
              <w:rPr>
                <w:rFonts w:ascii="Calibri Light" w:hAnsi="Calibri Light" w:cs="Calibri Light"/>
                <w:sz w:val="24"/>
              </w:rPr>
              <w:t xml:space="preserve">Parameter  </w:t>
            </w:r>
            <w:r w:rsidR="005A5385" w:rsidRPr="00FD47AC">
              <w:rPr>
                <w:rFonts w:ascii="Calibri Light" w:hAnsi="Calibri Light" w:cs="Calibri Light"/>
                <w:sz w:val="24"/>
                <w:lang w:val="id"/>
              </w:rPr>
              <w:t>Pengukuran</w:t>
            </w:r>
          </w:p>
        </w:tc>
        <w:tc>
          <w:tcPr>
            <w:tcW w:w="7008" w:type="dxa"/>
            <w:gridSpan w:val="2"/>
            <w:vAlign w:val="center"/>
          </w:tcPr>
          <w:p w14:paraId="77E1AA87" w14:textId="720C7662" w:rsidR="00D70F28" w:rsidRPr="00FD47AC" w:rsidRDefault="005A5385" w:rsidP="00AE434A">
            <w:pPr>
              <w:pStyle w:val="TableParagraph"/>
              <w:spacing w:line="271" w:lineRule="auto"/>
              <w:ind w:left="105" w:right="227"/>
              <w:rPr>
                <w:rFonts w:ascii="Calibri Light" w:hAnsi="Calibri Light" w:cs="Calibri Light"/>
                <w:sz w:val="24"/>
              </w:rPr>
            </w:pPr>
            <w:r w:rsidRPr="00FD47AC">
              <w:rPr>
                <w:rFonts w:ascii="Calibri Light" w:hAnsi="Calibri Light" w:cs="Calibri Light"/>
                <w:sz w:val="24"/>
                <w:lang w:val="id"/>
              </w:rPr>
              <w:t>CO</w:t>
            </w:r>
            <w:r w:rsidRPr="00FD47AC">
              <w:rPr>
                <w:rFonts w:ascii="Calibri Light" w:hAnsi="Calibri Light" w:cs="Calibri Light"/>
                <w:sz w:val="24"/>
                <w:vertAlign w:val="subscript"/>
                <w:lang w:val="id"/>
              </w:rPr>
              <w:t>2</w:t>
            </w:r>
            <w:r w:rsidRPr="00FD47AC">
              <w:rPr>
                <w:rFonts w:ascii="Calibri Light" w:hAnsi="Calibri Light" w:cs="Calibri Light"/>
                <w:sz w:val="24"/>
                <w:lang w:val="id"/>
              </w:rPr>
              <w:t>, N</w:t>
            </w:r>
            <w:r w:rsidRPr="00FD47AC">
              <w:rPr>
                <w:rFonts w:ascii="Calibri Light" w:hAnsi="Calibri Light" w:cs="Calibri Light"/>
                <w:sz w:val="24"/>
                <w:vertAlign w:val="subscript"/>
                <w:lang w:val="id"/>
              </w:rPr>
              <w:t>2</w:t>
            </w:r>
            <w:r w:rsidRPr="00FD47AC">
              <w:rPr>
                <w:rFonts w:ascii="Calibri Light" w:hAnsi="Calibri Light" w:cs="Calibri Light"/>
                <w:sz w:val="24"/>
                <w:lang w:val="id"/>
              </w:rPr>
              <w:t>O, O</w:t>
            </w:r>
            <w:r w:rsidRPr="00FD47AC">
              <w:rPr>
                <w:rFonts w:ascii="Calibri Light" w:hAnsi="Calibri Light" w:cs="Calibri Light"/>
                <w:sz w:val="24"/>
                <w:vertAlign w:val="subscript"/>
                <w:lang w:val="id"/>
              </w:rPr>
              <w:t>2</w:t>
            </w:r>
            <w:r w:rsidRPr="00FD47AC">
              <w:rPr>
                <w:rFonts w:ascii="Calibri Light" w:hAnsi="Calibri Light" w:cs="Calibri Light"/>
                <w:sz w:val="24"/>
                <w:lang w:val="id"/>
              </w:rPr>
              <w:t>, HALOTHANE (</w:t>
            </w:r>
            <w:r w:rsidR="00AE434A">
              <w:rPr>
                <w:rFonts w:ascii="Calibri Light" w:hAnsi="Calibri Light" w:cs="Calibri Light"/>
                <w:sz w:val="24"/>
              </w:rPr>
              <w:t>HAL</w:t>
            </w:r>
            <w:r w:rsidRPr="00FD47AC">
              <w:rPr>
                <w:rFonts w:ascii="Calibri Light" w:hAnsi="Calibri Light" w:cs="Calibri Light"/>
                <w:sz w:val="24"/>
                <w:lang w:val="id"/>
              </w:rPr>
              <w:t>), ISOFLURANE (ISO), ENFLURANE (</w:t>
            </w:r>
            <w:r w:rsidR="003F0E88">
              <w:rPr>
                <w:rFonts w:ascii="Calibri Light" w:hAnsi="Calibri Light" w:cs="Calibri Light"/>
                <w:sz w:val="24"/>
              </w:rPr>
              <w:t>ENF</w:t>
            </w:r>
            <w:r w:rsidRPr="00FD47AC">
              <w:rPr>
                <w:rFonts w:ascii="Calibri Light" w:hAnsi="Calibri Light" w:cs="Calibri Light"/>
                <w:sz w:val="24"/>
                <w:lang w:val="id"/>
              </w:rPr>
              <w:t xml:space="preserve">), SEVOFLURANE (SEV), </w:t>
            </w:r>
            <w:r w:rsidR="003F0E88">
              <w:rPr>
                <w:rFonts w:ascii="Calibri Light" w:hAnsi="Calibri Light" w:cs="Calibri Light"/>
                <w:sz w:val="24"/>
              </w:rPr>
              <w:t>DESFLURANE</w:t>
            </w:r>
            <w:r w:rsidRPr="00FD47AC">
              <w:rPr>
                <w:rFonts w:ascii="Calibri Light" w:hAnsi="Calibri Light" w:cs="Calibri Light"/>
                <w:sz w:val="24"/>
                <w:lang w:val="id"/>
              </w:rPr>
              <w:t xml:space="preserve"> (</w:t>
            </w:r>
            <w:r w:rsidR="003F0E88">
              <w:rPr>
                <w:rFonts w:ascii="Calibri Light" w:hAnsi="Calibri Light" w:cs="Calibri Light"/>
                <w:sz w:val="24"/>
              </w:rPr>
              <w:t>DES</w:t>
            </w:r>
            <w:r w:rsidRPr="00FD47AC">
              <w:rPr>
                <w:rFonts w:ascii="Calibri Light" w:hAnsi="Calibri Light" w:cs="Calibri Light"/>
                <w:sz w:val="24"/>
                <w:lang w:val="id"/>
              </w:rPr>
              <w:t xml:space="preserve">), </w:t>
            </w:r>
            <w:r w:rsidR="003F0E88">
              <w:rPr>
                <w:rFonts w:ascii="Calibri Light" w:hAnsi="Calibri Light" w:cs="Calibri Light"/>
                <w:sz w:val="24"/>
              </w:rPr>
              <w:t>AwRR</w:t>
            </w:r>
            <w:r w:rsidR="003F0E88">
              <w:rPr>
                <w:rFonts w:ascii="Calibri Light" w:hAnsi="Calibri Light" w:cs="Calibri Light"/>
                <w:sz w:val="24"/>
                <w:lang w:val="id"/>
              </w:rPr>
              <w:t>, MAC</w:t>
            </w:r>
          </w:p>
        </w:tc>
      </w:tr>
      <w:tr w:rsidR="00D70F28" w:rsidRPr="00FD47AC" w14:paraId="45DEEC2D" w14:textId="77777777" w:rsidTr="003F0E88">
        <w:trPr>
          <w:trHeight w:val="864"/>
        </w:trPr>
        <w:tc>
          <w:tcPr>
            <w:tcW w:w="2369" w:type="dxa"/>
            <w:vAlign w:val="center"/>
          </w:tcPr>
          <w:p w14:paraId="066DD5D1" w14:textId="0B42A874" w:rsidR="00D70F28" w:rsidRPr="00AE434A" w:rsidRDefault="00AE434A" w:rsidP="003F0E88">
            <w:pPr>
              <w:pStyle w:val="TableParagraph"/>
              <w:spacing w:before="156"/>
              <w:rPr>
                <w:rFonts w:ascii="Calibri Light" w:hAnsi="Calibri Light" w:cs="Calibri Light"/>
                <w:sz w:val="24"/>
              </w:rPr>
            </w:pPr>
            <w:r>
              <w:rPr>
                <w:rFonts w:ascii="Calibri Light" w:hAnsi="Calibri Light" w:cs="Calibri Light"/>
                <w:sz w:val="24"/>
              </w:rPr>
              <w:t>Prinsip Pengukuran</w:t>
            </w:r>
          </w:p>
        </w:tc>
        <w:tc>
          <w:tcPr>
            <w:tcW w:w="7008" w:type="dxa"/>
            <w:gridSpan w:val="2"/>
            <w:vAlign w:val="center"/>
          </w:tcPr>
          <w:p w14:paraId="3EB057B7" w14:textId="1480D8EA" w:rsidR="00D70F28" w:rsidRPr="00FD47AC" w:rsidRDefault="005A5385" w:rsidP="003F0E88">
            <w:pPr>
              <w:pStyle w:val="TableParagraph"/>
              <w:spacing w:line="268" w:lineRule="exact"/>
              <w:ind w:left="105"/>
              <w:rPr>
                <w:rFonts w:ascii="Calibri Light" w:hAnsi="Calibri Light" w:cs="Calibri Light"/>
                <w:sz w:val="24"/>
              </w:rPr>
            </w:pPr>
            <w:r w:rsidRPr="00FD47AC">
              <w:rPr>
                <w:rFonts w:ascii="Calibri Light" w:hAnsi="Calibri Light" w:cs="Calibri Light"/>
                <w:sz w:val="24"/>
                <w:lang w:val="id"/>
              </w:rPr>
              <w:t>CO</w:t>
            </w:r>
            <w:r w:rsidRPr="00FD47AC">
              <w:rPr>
                <w:rFonts w:ascii="Calibri Light" w:hAnsi="Calibri Light" w:cs="Calibri Light"/>
                <w:sz w:val="24"/>
                <w:vertAlign w:val="subscript"/>
                <w:lang w:val="id"/>
              </w:rPr>
              <w:t>2</w:t>
            </w:r>
            <w:r w:rsidRPr="00FD47AC">
              <w:rPr>
                <w:rFonts w:ascii="Calibri Light" w:hAnsi="Calibri Light" w:cs="Calibri Light"/>
                <w:sz w:val="24"/>
                <w:lang w:val="id"/>
              </w:rPr>
              <w:t>, N</w:t>
            </w:r>
            <w:r w:rsidRPr="00FD47AC">
              <w:rPr>
                <w:rFonts w:ascii="Calibri Light" w:hAnsi="Calibri Light" w:cs="Calibri Light"/>
                <w:sz w:val="24"/>
                <w:vertAlign w:val="subscript"/>
                <w:lang w:val="id"/>
              </w:rPr>
              <w:t>2</w:t>
            </w:r>
            <w:r w:rsidRPr="00FD47AC">
              <w:rPr>
                <w:rFonts w:ascii="Calibri Light" w:hAnsi="Calibri Light" w:cs="Calibri Light"/>
                <w:sz w:val="24"/>
                <w:lang w:val="id"/>
              </w:rPr>
              <w:t xml:space="preserve">O, </w:t>
            </w:r>
            <w:r w:rsidR="00AE434A">
              <w:rPr>
                <w:rFonts w:ascii="Calibri Light" w:hAnsi="Calibri Light" w:cs="Calibri Light"/>
                <w:sz w:val="24"/>
              </w:rPr>
              <w:t>agen anestesi</w:t>
            </w:r>
            <w:r w:rsidRPr="00FD47AC">
              <w:rPr>
                <w:rFonts w:ascii="Calibri Light" w:hAnsi="Calibri Light" w:cs="Calibri Light"/>
                <w:sz w:val="24"/>
                <w:lang w:val="id"/>
              </w:rPr>
              <w:t xml:space="preserve">: </w:t>
            </w:r>
            <w:r w:rsidR="00AE434A">
              <w:rPr>
                <w:rFonts w:ascii="Calibri Light" w:hAnsi="Calibri Light" w:cs="Calibri Light"/>
                <w:sz w:val="24"/>
              </w:rPr>
              <w:t xml:space="preserve">karakteristik penyerapan </w:t>
            </w:r>
            <w:r w:rsidRPr="00FD47AC">
              <w:rPr>
                <w:rFonts w:ascii="Calibri Light" w:hAnsi="Calibri Light" w:cs="Calibri Light"/>
                <w:sz w:val="24"/>
                <w:lang w:val="id"/>
              </w:rPr>
              <w:t>infra-merah;</w:t>
            </w:r>
          </w:p>
          <w:p w14:paraId="0E21E871" w14:textId="77777777" w:rsidR="00D70F28" w:rsidRPr="00FD47AC" w:rsidRDefault="005A5385" w:rsidP="003F0E88">
            <w:pPr>
              <w:pStyle w:val="TableParagraph"/>
              <w:spacing w:before="156"/>
              <w:ind w:left="105"/>
              <w:rPr>
                <w:rFonts w:ascii="Calibri Light" w:hAnsi="Calibri Light" w:cs="Calibri Light"/>
                <w:sz w:val="24"/>
              </w:rPr>
            </w:pPr>
            <w:r w:rsidRPr="00FD47AC">
              <w:rPr>
                <w:rFonts w:ascii="Calibri Light" w:hAnsi="Calibri Light" w:cs="Calibri Light"/>
                <w:sz w:val="24"/>
                <w:lang w:val="id"/>
              </w:rPr>
              <w:t>O</w:t>
            </w:r>
            <w:r w:rsidRPr="00FD47AC">
              <w:rPr>
                <w:rFonts w:ascii="Calibri Light" w:hAnsi="Calibri Light" w:cs="Calibri Light"/>
                <w:sz w:val="24"/>
                <w:vertAlign w:val="subscript"/>
                <w:lang w:val="id"/>
              </w:rPr>
              <w:t>2</w:t>
            </w:r>
            <w:r w:rsidRPr="00FD47AC">
              <w:rPr>
                <w:rFonts w:ascii="Calibri Light" w:hAnsi="Calibri Light" w:cs="Calibri Light"/>
                <w:sz w:val="24"/>
                <w:lang w:val="id"/>
              </w:rPr>
              <w:t>: metode paramagnetik</w:t>
            </w:r>
          </w:p>
        </w:tc>
      </w:tr>
      <w:tr w:rsidR="00D70F28" w:rsidRPr="00FD47AC" w14:paraId="44952CB3" w14:textId="77777777" w:rsidTr="003F0E88">
        <w:trPr>
          <w:trHeight w:val="470"/>
        </w:trPr>
        <w:tc>
          <w:tcPr>
            <w:tcW w:w="2369" w:type="dxa"/>
            <w:vAlign w:val="center"/>
          </w:tcPr>
          <w:p w14:paraId="14174BDF" w14:textId="66533B13" w:rsidR="00D70F28" w:rsidRPr="00FD47AC" w:rsidRDefault="00AE434A" w:rsidP="003F0E88">
            <w:pPr>
              <w:pStyle w:val="TableParagraph"/>
              <w:spacing w:line="268" w:lineRule="exact"/>
              <w:rPr>
                <w:rFonts w:ascii="Calibri Light" w:hAnsi="Calibri Light" w:cs="Calibri Light"/>
                <w:sz w:val="24"/>
              </w:rPr>
            </w:pPr>
            <w:r>
              <w:rPr>
                <w:rFonts w:ascii="Calibri Light" w:hAnsi="Calibri Light" w:cs="Calibri Light"/>
                <w:sz w:val="24"/>
                <w:lang w:val="id"/>
              </w:rPr>
              <w:t>Sampling Laju S</w:t>
            </w:r>
            <w:r w:rsidR="005A5385" w:rsidRPr="00FD47AC">
              <w:rPr>
                <w:rFonts w:ascii="Calibri Light" w:hAnsi="Calibri Light" w:cs="Calibri Light"/>
                <w:sz w:val="24"/>
                <w:lang w:val="id"/>
              </w:rPr>
              <w:t>liran</w:t>
            </w:r>
          </w:p>
        </w:tc>
        <w:tc>
          <w:tcPr>
            <w:tcW w:w="7008" w:type="dxa"/>
            <w:gridSpan w:val="2"/>
            <w:vAlign w:val="center"/>
          </w:tcPr>
          <w:p w14:paraId="5CC67577" w14:textId="77777777" w:rsidR="00D70F28" w:rsidRPr="00FD47AC" w:rsidRDefault="005A5385" w:rsidP="003F0E88">
            <w:pPr>
              <w:pStyle w:val="TableParagraph"/>
              <w:spacing w:line="307" w:lineRule="exact"/>
              <w:ind w:left="105"/>
              <w:rPr>
                <w:rFonts w:ascii="Calibri Light" w:hAnsi="Calibri Light" w:cs="Calibri Light"/>
                <w:sz w:val="24"/>
              </w:rPr>
            </w:pPr>
            <w:r w:rsidRPr="00FD47AC">
              <w:rPr>
                <w:rFonts w:ascii="Calibri Light" w:hAnsi="Calibri Light" w:cs="Calibri Light"/>
                <w:sz w:val="24"/>
                <w:lang w:val="id"/>
              </w:rPr>
              <w:t>50</w:t>
            </w:r>
            <w:r w:rsidR="0041695D" w:rsidRPr="00FD47AC">
              <w:rPr>
                <w:rFonts w:ascii="Calibri Light" w:hAnsi="Calibri Light" w:cs="Calibri Light"/>
                <w:sz w:val="24"/>
                <w:lang w:val="id"/>
              </w:rPr>
              <w:t>±</w:t>
            </w:r>
            <w:r w:rsidRPr="00FD47AC">
              <w:rPr>
                <w:rFonts w:ascii="Calibri Light" w:hAnsi="Calibri Light" w:cs="Calibri Light"/>
                <w:sz w:val="24"/>
                <w:lang w:val="id"/>
              </w:rPr>
              <w:t>10 mL/menit</w:t>
            </w:r>
          </w:p>
        </w:tc>
      </w:tr>
      <w:tr w:rsidR="00D70F28" w:rsidRPr="00FD47AC" w14:paraId="1D1122D4" w14:textId="77777777" w:rsidTr="003F0E88">
        <w:trPr>
          <w:trHeight w:val="431"/>
        </w:trPr>
        <w:tc>
          <w:tcPr>
            <w:tcW w:w="2369" w:type="dxa"/>
            <w:vAlign w:val="center"/>
          </w:tcPr>
          <w:p w14:paraId="29E09A08" w14:textId="66ADBB9E" w:rsidR="00D70F28" w:rsidRPr="00FD47AC" w:rsidRDefault="00AE434A" w:rsidP="003F0E88">
            <w:pPr>
              <w:pStyle w:val="TableParagraph"/>
              <w:spacing w:line="270" w:lineRule="exact"/>
              <w:rPr>
                <w:rFonts w:ascii="Calibri Light" w:hAnsi="Calibri Light" w:cs="Calibri Light"/>
                <w:sz w:val="24"/>
              </w:rPr>
            </w:pPr>
            <w:r>
              <w:rPr>
                <w:rFonts w:ascii="Calibri Light" w:hAnsi="Calibri Light" w:cs="Calibri Light"/>
                <w:sz w:val="24"/>
                <w:lang w:val="id"/>
              </w:rPr>
              <w:t>Mode K</w:t>
            </w:r>
            <w:r w:rsidR="005A5385" w:rsidRPr="00FD47AC">
              <w:rPr>
                <w:rFonts w:ascii="Calibri Light" w:hAnsi="Calibri Light" w:cs="Calibri Light"/>
                <w:sz w:val="24"/>
                <w:lang w:val="id"/>
              </w:rPr>
              <w:t>erja</w:t>
            </w:r>
          </w:p>
        </w:tc>
        <w:tc>
          <w:tcPr>
            <w:tcW w:w="7008" w:type="dxa"/>
            <w:gridSpan w:val="2"/>
            <w:vAlign w:val="center"/>
          </w:tcPr>
          <w:p w14:paraId="2881F7EE" w14:textId="70730477" w:rsidR="00D70F28" w:rsidRPr="00AE434A" w:rsidRDefault="00AE434A" w:rsidP="003F0E88">
            <w:pPr>
              <w:pStyle w:val="TableParagraph"/>
              <w:spacing w:line="270" w:lineRule="exact"/>
              <w:ind w:left="105"/>
              <w:rPr>
                <w:rFonts w:ascii="Calibri Light" w:hAnsi="Calibri Light" w:cs="Calibri Light"/>
                <w:sz w:val="24"/>
              </w:rPr>
            </w:pPr>
            <w:r>
              <w:rPr>
                <w:rFonts w:ascii="Calibri Light" w:hAnsi="Calibri Light" w:cs="Calibri Light"/>
                <w:sz w:val="24"/>
              </w:rPr>
              <w:t>Pengukuran (</w:t>
            </w:r>
            <w:r>
              <w:rPr>
                <w:rFonts w:ascii="Calibri Light" w:hAnsi="Calibri Light" w:cs="Calibri Light"/>
                <w:i/>
                <w:sz w:val="24"/>
              </w:rPr>
              <w:t>measure</w:t>
            </w:r>
            <w:r>
              <w:rPr>
                <w:rFonts w:ascii="Calibri Light" w:hAnsi="Calibri Light" w:cs="Calibri Light"/>
                <w:sz w:val="24"/>
              </w:rPr>
              <w:t>)</w:t>
            </w:r>
          </w:p>
        </w:tc>
      </w:tr>
      <w:tr w:rsidR="00D70F28" w:rsidRPr="00FD47AC" w14:paraId="4427930E" w14:textId="77777777" w:rsidTr="003F0E88">
        <w:trPr>
          <w:trHeight w:val="743"/>
        </w:trPr>
        <w:tc>
          <w:tcPr>
            <w:tcW w:w="2369" w:type="dxa"/>
            <w:vAlign w:val="center"/>
          </w:tcPr>
          <w:p w14:paraId="3571EFCA" w14:textId="77777777" w:rsidR="00D70F28" w:rsidRPr="00FD47AC" w:rsidRDefault="005A5385" w:rsidP="003F0E88">
            <w:pPr>
              <w:pStyle w:val="TableParagraph"/>
              <w:spacing w:line="270" w:lineRule="exact"/>
              <w:rPr>
                <w:rFonts w:ascii="Calibri Light" w:hAnsi="Calibri Light" w:cs="Calibri Light"/>
                <w:sz w:val="24"/>
              </w:rPr>
            </w:pPr>
            <w:r w:rsidRPr="00FD47AC">
              <w:rPr>
                <w:rFonts w:ascii="Calibri Light" w:hAnsi="Calibri Light" w:cs="Calibri Light"/>
                <w:sz w:val="24"/>
                <w:lang w:val="id"/>
              </w:rPr>
              <w:t>Kompensasi</w:t>
            </w:r>
          </w:p>
        </w:tc>
        <w:tc>
          <w:tcPr>
            <w:tcW w:w="7008" w:type="dxa"/>
            <w:gridSpan w:val="2"/>
            <w:vAlign w:val="center"/>
          </w:tcPr>
          <w:p w14:paraId="6F08EAE0" w14:textId="65AD4180" w:rsidR="00D70F28" w:rsidRPr="00FD47AC" w:rsidRDefault="005A5385" w:rsidP="00AE434A">
            <w:pPr>
              <w:pStyle w:val="TableParagraph"/>
              <w:spacing w:line="268" w:lineRule="auto"/>
              <w:ind w:left="105" w:right="455"/>
              <w:rPr>
                <w:rFonts w:ascii="Calibri Light" w:hAnsi="Calibri Light" w:cs="Calibri Light"/>
                <w:sz w:val="24"/>
              </w:rPr>
            </w:pPr>
            <w:r w:rsidRPr="00FD47AC">
              <w:rPr>
                <w:rFonts w:ascii="Calibri Light" w:hAnsi="Calibri Light" w:cs="Calibri Light"/>
                <w:sz w:val="24"/>
                <w:lang w:val="id"/>
              </w:rPr>
              <w:t>Kompensasi otomatis untuk tekanan, temperatur</w:t>
            </w:r>
            <w:r w:rsidR="00AE434A">
              <w:rPr>
                <w:rFonts w:ascii="Calibri Light" w:hAnsi="Calibri Light" w:cs="Calibri Light"/>
                <w:sz w:val="24"/>
              </w:rPr>
              <w:t>,</w:t>
            </w:r>
            <w:r w:rsidRPr="00FD47AC">
              <w:rPr>
                <w:rFonts w:ascii="Calibri Light" w:hAnsi="Calibri Light" w:cs="Calibri Light"/>
                <w:sz w:val="24"/>
                <w:lang w:val="id"/>
              </w:rPr>
              <w:t xml:space="preserve"> dan efek perluasan CO</w:t>
            </w:r>
            <w:r w:rsidRPr="00FD47AC">
              <w:rPr>
                <w:rFonts w:ascii="Calibri Light" w:hAnsi="Calibri Light" w:cs="Calibri Light"/>
                <w:sz w:val="24"/>
                <w:vertAlign w:val="subscript"/>
                <w:lang w:val="id"/>
              </w:rPr>
              <w:t>2</w:t>
            </w:r>
            <w:r w:rsidRPr="00FD47AC">
              <w:rPr>
                <w:rFonts w:ascii="Calibri Light" w:hAnsi="Calibri Light" w:cs="Calibri Light"/>
                <w:sz w:val="24"/>
                <w:lang w:val="id"/>
              </w:rPr>
              <w:t>.</w:t>
            </w:r>
          </w:p>
        </w:tc>
      </w:tr>
      <w:tr w:rsidR="00D70F28" w:rsidRPr="00FD47AC" w14:paraId="12248C13" w14:textId="77777777" w:rsidTr="003F0E88">
        <w:trPr>
          <w:trHeight w:val="431"/>
        </w:trPr>
        <w:tc>
          <w:tcPr>
            <w:tcW w:w="2369" w:type="dxa"/>
            <w:vAlign w:val="center"/>
          </w:tcPr>
          <w:p w14:paraId="3D414758" w14:textId="459F0DDE" w:rsidR="00D70F28" w:rsidRPr="00FD47AC" w:rsidRDefault="00AE434A" w:rsidP="003F0E88">
            <w:pPr>
              <w:pStyle w:val="TableParagraph"/>
              <w:spacing w:line="268" w:lineRule="exact"/>
              <w:rPr>
                <w:rFonts w:ascii="Calibri Light" w:hAnsi="Calibri Light" w:cs="Calibri Light"/>
                <w:sz w:val="24"/>
              </w:rPr>
            </w:pPr>
            <w:r>
              <w:rPr>
                <w:rFonts w:ascii="Calibri Light" w:hAnsi="Calibri Light" w:cs="Calibri Light"/>
                <w:sz w:val="24"/>
                <w:lang w:val="id"/>
              </w:rPr>
              <w:t>Pemanasan W</w:t>
            </w:r>
            <w:r w:rsidR="005A5385" w:rsidRPr="00FD47AC">
              <w:rPr>
                <w:rFonts w:ascii="Calibri Light" w:hAnsi="Calibri Light" w:cs="Calibri Light"/>
                <w:sz w:val="24"/>
                <w:lang w:val="id"/>
              </w:rPr>
              <w:t>aktu</w:t>
            </w:r>
          </w:p>
        </w:tc>
        <w:tc>
          <w:tcPr>
            <w:tcW w:w="7008" w:type="dxa"/>
            <w:gridSpan w:val="2"/>
            <w:vAlign w:val="center"/>
          </w:tcPr>
          <w:p w14:paraId="0C5ACAD9" w14:textId="0E67A65D" w:rsidR="00D70F28" w:rsidRPr="00FD47AC" w:rsidRDefault="00AE434A" w:rsidP="003F0E88">
            <w:pPr>
              <w:pStyle w:val="TableParagraph"/>
              <w:spacing w:line="268" w:lineRule="exact"/>
              <w:ind w:left="105"/>
              <w:rPr>
                <w:rFonts w:ascii="Calibri Light" w:hAnsi="Calibri Light" w:cs="Calibri Light"/>
                <w:sz w:val="24"/>
              </w:rPr>
            </w:pPr>
            <w:r>
              <w:rPr>
                <w:rFonts w:ascii="Calibri Light" w:hAnsi="Calibri Light" w:cs="Calibri Light"/>
                <w:sz w:val="24"/>
                <w:lang w:val="id"/>
              </w:rPr>
              <w:t>&lt;</w:t>
            </w:r>
            <w:r w:rsidR="005A5385" w:rsidRPr="00FD47AC">
              <w:rPr>
                <w:rFonts w:ascii="Calibri Light" w:hAnsi="Calibri Light" w:cs="Calibri Light"/>
                <w:sz w:val="24"/>
                <w:lang w:val="id"/>
              </w:rPr>
              <w:t>20 s</w:t>
            </w:r>
          </w:p>
        </w:tc>
      </w:tr>
      <w:tr w:rsidR="00D70F28" w:rsidRPr="00FD47AC" w14:paraId="50F78065" w14:textId="77777777" w:rsidTr="003F0E88">
        <w:trPr>
          <w:trHeight w:val="1296"/>
        </w:trPr>
        <w:tc>
          <w:tcPr>
            <w:tcW w:w="2369" w:type="dxa"/>
            <w:vAlign w:val="center"/>
          </w:tcPr>
          <w:p w14:paraId="1F1E72F2" w14:textId="6C0EF2CC" w:rsidR="00D70F28" w:rsidRPr="00AE434A" w:rsidRDefault="00AE434A" w:rsidP="003F0E88">
            <w:pPr>
              <w:pStyle w:val="TableParagraph"/>
              <w:spacing w:line="268" w:lineRule="exact"/>
              <w:rPr>
                <w:rFonts w:ascii="Calibri Light" w:hAnsi="Calibri Light" w:cs="Calibri Light"/>
                <w:sz w:val="24"/>
              </w:rPr>
            </w:pPr>
            <w:r>
              <w:rPr>
                <w:rFonts w:ascii="Calibri Light" w:hAnsi="Calibri Light" w:cs="Calibri Light"/>
                <w:sz w:val="24"/>
                <w:lang w:val="id"/>
              </w:rPr>
              <w:t>Waktu N</w:t>
            </w:r>
            <w:r w:rsidR="005A5385" w:rsidRPr="00FD47AC">
              <w:rPr>
                <w:rFonts w:ascii="Calibri Light" w:hAnsi="Calibri Light" w:cs="Calibri Light"/>
                <w:sz w:val="24"/>
                <w:lang w:val="id"/>
              </w:rPr>
              <w:t>aik</w:t>
            </w:r>
            <w:r>
              <w:rPr>
                <w:rFonts w:ascii="Calibri Light" w:hAnsi="Calibri Light" w:cs="Calibri Light"/>
                <w:sz w:val="24"/>
              </w:rPr>
              <w:t xml:space="preserve"> (</w:t>
            </w:r>
            <w:r>
              <w:rPr>
                <w:rFonts w:ascii="Calibri Light" w:hAnsi="Calibri Light" w:cs="Calibri Light"/>
                <w:i/>
                <w:sz w:val="24"/>
              </w:rPr>
              <w:t>rise time</w:t>
            </w:r>
            <w:r>
              <w:rPr>
                <w:rFonts w:ascii="Calibri Light" w:hAnsi="Calibri Light" w:cs="Calibri Light"/>
                <w:sz w:val="24"/>
              </w:rPr>
              <w:t>)</w:t>
            </w:r>
          </w:p>
          <w:p w14:paraId="6E2C70AC" w14:textId="2ED58C59" w:rsidR="00D70F28" w:rsidRPr="00FD47AC" w:rsidRDefault="00AE434A" w:rsidP="00AE434A">
            <w:pPr>
              <w:pStyle w:val="TableParagraph"/>
              <w:spacing w:before="36" w:line="271" w:lineRule="auto"/>
              <w:ind w:right="265"/>
              <w:rPr>
                <w:rFonts w:ascii="Calibri Light" w:hAnsi="Calibri Light" w:cs="Calibri Light"/>
                <w:sz w:val="24"/>
              </w:rPr>
            </w:pPr>
            <w:r>
              <w:rPr>
                <w:rFonts w:ascii="Calibri Light" w:hAnsi="Calibri Light" w:cs="Calibri Light"/>
                <w:sz w:val="24"/>
              </w:rPr>
              <w:t>Pada Debit Sampel</w:t>
            </w:r>
            <w:r>
              <w:rPr>
                <w:rFonts w:ascii="Calibri Light" w:hAnsi="Calibri Light" w:cs="Calibri Light"/>
                <w:sz w:val="24"/>
                <w:lang w:val="id"/>
              </w:rPr>
              <w:t xml:space="preserve"> 50 ml/menit</w:t>
            </w:r>
          </w:p>
        </w:tc>
        <w:tc>
          <w:tcPr>
            <w:tcW w:w="7008" w:type="dxa"/>
            <w:gridSpan w:val="2"/>
            <w:vAlign w:val="center"/>
          </w:tcPr>
          <w:p w14:paraId="39EB709E" w14:textId="6B33BA51" w:rsidR="00D70F28" w:rsidRPr="00FD47AC" w:rsidRDefault="005A5385" w:rsidP="003F0E88">
            <w:pPr>
              <w:pStyle w:val="TableParagraph"/>
              <w:spacing w:line="268" w:lineRule="exact"/>
              <w:ind w:left="105"/>
              <w:rPr>
                <w:rFonts w:ascii="Calibri Light" w:hAnsi="Calibri Light" w:cs="Calibri Light"/>
                <w:sz w:val="24"/>
              </w:rPr>
            </w:pPr>
            <w:r w:rsidRPr="00FD47AC">
              <w:rPr>
                <w:rFonts w:ascii="Calibri Light" w:hAnsi="Calibri Light" w:cs="Calibri Light"/>
                <w:sz w:val="24"/>
                <w:lang w:val="id"/>
              </w:rPr>
              <w:t>CO</w:t>
            </w:r>
            <w:r w:rsidRPr="00FD47AC">
              <w:rPr>
                <w:rFonts w:ascii="Calibri Light" w:hAnsi="Calibri Light" w:cs="Calibri Light"/>
                <w:sz w:val="24"/>
                <w:vertAlign w:val="subscript"/>
                <w:lang w:val="id"/>
              </w:rPr>
              <w:t>2</w:t>
            </w:r>
            <w:r w:rsidRPr="00FD47AC">
              <w:rPr>
                <w:rFonts w:ascii="Calibri Light" w:hAnsi="Calibri Light" w:cs="Calibri Light"/>
                <w:lang w:val="id"/>
              </w:rPr>
              <w:t xml:space="preserve"> </w:t>
            </w:r>
            <w:r w:rsidR="00AE434A">
              <w:rPr>
                <w:rFonts w:ascii="Calibri Light" w:hAnsi="Calibri Light" w:cs="Calibri Light"/>
                <w:sz w:val="24"/>
                <w:lang w:val="id"/>
              </w:rPr>
              <w:t xml:space="preserve"> ≤ 300 milidetik</w:t>
            </w:r>
          </w:p>
          <w:p w14:paraId="184C3A3D" w14:textId="7D6CF0AD" w:rsidR="00D70F28" w:rsidRPr="00FD47AC" w:rsidRDefault="005A5385" w:rsidP="003F0E88">
            <w:pPr>
              <w:pStyle w:val="TableParagraph"/>
              <w:spacing w:before="156"/>
              <w:ind w:left="105"/>
              <w:rPr>
                <w:rFonts w:ascii="Calibri Light" w:hAnsi="Calibri Light" w:cs="Calibri Light"/>
                <w:sz w:val="24"/>
              </w:rPr>
            </w:pPr>
            <w:r w:rsidRPr="00FD47AC">
              <w:rPr>
                <w:rFonts w:ascii="Calibri Light" w:hAnsi="Calibri Light" w:cs="Calibri Light"/>
                <w:sz w:val="24"/>
                <w:lang w:val="id"/>
              </w:rPr>
              <w:t>N</w:t>
            </w:r>
            <w:r w:rsidRPr="00FD47AC">
              <w:rPr>
                <w:rFonts w:ascii="Calibri Light" w:hAnsi="Calibri Light" w:cs="Calibri Light"/>
                <w:sz w:val="24"/>
                <w:vertAlign w:val="subscript"/>
                <w:lang w:val="id"/>
              </w:rPr>
              <w:t>2</w:t>
            </w:r>
            <w:r w:rsidR="00AE434A">
              <w:rPr>
                <w:rFonts w:ascii="Calibri Light" w:hAnsi="Calibri Light" w:cs="Calibri Light"/>
                <w:sz w:val="24"/>
              </w:rPr>
              <w:t>O</w:t>
            </w:r>
            <w:r w:rsidRPr="00FD47AC">
              <w:rPr>
                <w:rFonts w:ascii="Calibri Light" w:hAnsi="Calibri Light" w:cs="Calibri Light"/>
                <w:sz w:val="24"/>
                <w:lang w:val="id"/>
              </w:rPr>
              <w:t>, O</w:t>
            </w:r>
            <w:r w:rsidRPr="00FD47AC">
              <w:rPr>
                <w:rFonts w:ascii="Calibri Light" w:hAnsi="Calibri Light" w:cs="Calibri Light"/>
                <w:sz w:val="24"/>
                <w:vertAlign w:val="subscript"/>
                <w:lang w:val="id"/>
              </w:rPr>
              <w:t>2</w:t>
            </w:r>
            <w:r w:rsidRPr="00FD47AC">
              <w:rPr>
                <w:rFonts w:ascii="Calibri Light" w:hAnsi="Calibri Light" w:cs="Calibri Light"/>
                <w:sz w:val="24"/>
                <w:lang w:val="id"/>
              </w:rPr>
              <w:t xml:space="preserve">, ENF, ISO, SEV, </w:t>
            </w:r>
            <w:r w:rsidR="00AE434A">
              <w:rPr>
                <w:rFonts w:ascii="Calibri Light" w:hAnsi="Calibri Light" w:cs="Calibri Light"/>
                <w:sz w:val="24"/>
              </w:rPr>
              <w:t>DES</w:t>
            </w:r>
            <w:r w:rsidRPr="00FD47AC">
              <w:rPr>
                <w:rFonts w:ascii="Calibri Light" w:hAnsi="Calibri Light" w:cs="Calibri Light"/>
                <w:sz w:val="24"/>
                <w:lang w:val="id"/>
              </w:rPr>
              <w:t xml:space="preserve"> ≤ 400 </w:t>
            </w:r>
            <w:r w:rsidR="00AE434A">
              <w:rPr>
                <w:rFonts w:ascii="Calibri Light" w:hAnsi="Calibri Light" w:cs="Calibri Light"/>
                <w:sz w:val="24"/>
                <w:lang w:val="id"/>
              </w:rPr>
              <w:t>milidetik</w:t>
            </w:r>
          </w:p>
          <w:p w14:paraId="3F62EBA9" w14:textId="62B67D14" w:rsidR="00D70F28" w:rsidRPr="00FD47AC" w:rsidRDefault="005A5385" w:rsidP="00AE434A">
            <w:pPr>
              <w:pStyle w:val="TableParagraph"/>
              <w:spacing w:before="156"/>
              <w:ind w:left="105"/>
              <w:rPr>
                <w:rFonts w:ascii="Calibri Light" w:hAnsi="Calibri Light" w:cs="Calibri Light"/>
                <w:sz w:val="24"/>
              </w:rPr>
            </w:pPr>
            <w:r w:rsidRPr="00FD47AC">
              <w:rPr>
                <w:rFonts w:ascii="Calibri Light" w:hAnsi="Calibri Light" w:cs="Calibri Light"/>
                <w:sz w:val="24"/>
                <w:lang w:val="id"/>
              </w:rPr>
              <w:t xml:space="preserve">HAL ≤ 500 </w:t>
            </w:r>
            <w:r w:rsidR="00AE434A">
              <w:rPr>
                <w:rFonts w:ascii="Calibri Light" w:hAnsi="Calibri Light" w:cs="Calibri Light"/>
                <w:sz w:val="24"/>
                <w:lang w:val="id"/>
              </w:rPr>
              <w:t xml:space="preserve">milidetik </w:t>
            </w:r>
          </w:p>
        </w:tc>
      </w:tr>
      <w:tr w:rsidR="00D70F28" w:rsidRPr="00FD47AC" w14:paraId="2CEC58BD" w14:textId="77777777" w:rsidTr="003F0E88">
        <w:trPr>
          <w:trHeight w:val="743"/>
        </w:trPr>
        <w:tc>
          <w:tcPr>
            <w:tcW w:w="2369" w:type="dxa"/>
            <w:vAlign w:val="center"/>
          </w:tcPr>
          <w:p w14:paraId="42057FE7" w14:textId="61B64384" w:rsidR="00D70F28" w:rsidRPr="00FD47AC" w:rsidRDefault="00AE434A" w:rsidP="00AE434A">
            <w:pPr>
              <w:pStyle w:val="TableParagraph"/>
              <w:spacing w:line="271" w:lineRule="auto"/>
              <w:rPr>
                <w:rFonts w:ascii="Calibri Light" w:hAnsi="Calibri Light" w:cs="Calibri Light"/>
                <w:sz w:val="24"/>
              </w:rPr>
            </w:pPr>
            <w:r>
              <w:rPr>
                <w:rFonts w:ascii="Calibri Light" w:hAnsi="Calibri Light" w:cs="Calibri Light"/>
                <w:sz w:val="24"/>
                <w:lang w:val="id"/>
              </w:rPr>
              <w:t>Ambang A</w:t>
            </w:r>
            <w:r w:rsidR="005A5385" w:rsidRPr="00FD47AC">
              <w:rPr>
                <w:rFonts w:ascii="Calibri Light" w:hAnsi="Calibri Light" w:cs="Calibri Light"/>
                <w:sz w:val="24"/>
                <w:lang w:val="id"/>
              </w:rPr>
              <w:t xml:space="preserve">gen </w:t>
            </w:r>
            <w:r>
              <w:rPr>
                <w:rFonts w:ascii="Calibri Light" w:hAnsi="Calibri Light" w:cs="Calibri Light"/>
                <w:sz w:val="24"/>
              </w:rPr>
              <w:t>Anestesi</w:t>
            </w:r>
            <w:r>
              <w:rPr>
                <w:rFonts w:ascii="Calibri Light" w:hAnsi="Calibri Light" w:cs="Calibri Light"/>
                <w:sz w:val="24"/>
                <w:lang w:val="id"/>
              </w:rPr>
              <w:t xml:space="preserve"> P</w:t>
            </w:r>
            <w:r w:rsidR="005A5385" w:rsidRPr="00FD47AC">
              <w:rPr>
                <w:rFonts w:ascii="Calibri Light" w:hAnsi="Calibri Light" w:cs="Calibri Light"/>
                <w:sz w:val="24"/>
                <w:lang w:val="id"/>
              </w:rPr>
              <w:t>rimer</w:t>
            </w:r>
          </w:p>
        </w:tc>
        <w:tc>
          <w:tcPr>
            <w:tcW w:w="7008" w:type="dxa"/>
            <w:gridSpan w:val="2"/>
            <w:vAlign w:val="center"/>
          </w:tcPr>
          <w:p w14:paraId="68089942" w14:textId="18699F7C" w:rsidR="00D70F28" w:rsidRPr="00FD47AC" w:rsidRDefault="005A5385" w:rsidP="003F0E88">
            <w:pPr>
              <w:pStyle w:val="TableParagraph"/>
              <w:spacing w:line="268" w:lineRule="exact"/>
              <w:ind w:left="105"/>
              <w:rPr>
                <w:rFonts w:ascii="Calibri Light" w:hAnsi="Calibri Light" w:cs="Calibri Light"/>
                <w:sz w:val="24"/>
              </w:rPr>
            </w:pPr>
            <w:r w:rsidRPr="00FD47AC">
              <w:rPr>
                <w:rFonts w:ascii="Calibri Light" w:hAnsi="Calibri Light" w:cs="Calibri Light"/>
                <w:sz w:val="24"/>
                <w:lang w:val="id"/>
              </w:rPr>
              <w:t>≤0,15 Vol%</w:t>
            </w:r>
          </w:p>
        </w:tc>
      </w:tr>
      <w:tr w:rsidR="00D70F28" w:rsidRPr="00FD47AC" w14:paraId="6A4DE1B3" w14:textId="77777777" w:rsidTr="003F0E88">
        <w:trPr>
          <w:trHeight w:val="743"/>
        </w:trPr>
        <w:tc>
          <w:tcPr>
            <w:tcW w:w="2369" w:type="dxa"/>
            <w:vAlign w:val="center"/>
          </w:tcPr>
          <w:p w14:paraId="02150363" w14:textId="2A2AC9E1" w:rsidR="00D70F28" w:rsidRPr="00AE434A" w:rsidRDefault="00AE434A" w:rsidP="00AE434A">
            <w:pPr>
              <w:pStyle w:val="TableParagraph"/>
              <w:spacing w:line="271" w:lineRule="auto"/>
              <w:ind w:right="305"/>
              <w:rPr>
                <w:rFonts w:ascii="Calibri Light" w:hAnsi="Calibri Light" w:cs="Calibri Light"/>
                <w:sz w:val="24"/>
              </w:rPr>
            </w:pPr>
            <w:r>
              <w:rPr>
                <w:rFonts w:ascii="Calibri Light" w:hAnsi="Calibri Light" w:cs="Calibri Light"/>
                <w:sz w:val="24"/>
                <w:lang w:val="id"/>
              </w:rPr>
              <w:t>Ambang A</w:t>
            </w:r>
            <w:r w:rsidR="005A5385" w:rsidRPr="00FD47AC">
              <w:rPr>
                <w:rFonts w:ascii="Calibri Light" w:hAnsi="Calibri Light" w:cs="Calibri Light"/>
                <w:sz w:val="24"/>
                <w:lang w:val="id"/>
              </w:rPr>
              <w:t xml:space="preserve">gen </w:t>
            </w:r>
            <w:r>
              <w:rPr>
                <w:rFonts w:ascii="Calibri Light" w:hAnsi="Calibri Light" w:cs="Calibri Light"/>
                <w:sz w:val="24"/>
              </w:rPr>
              <w:t>Anestesi</w:t>
            </w:r>
            <w:r>
              <w:rPr>
                <w:rFonts w:ascii="Calibri Light" w:hAnsi="Calibri Light" w:cs="Calibri Light"/>
                <w:sz w:val="24"/>
                <w:lang w:val="id"/>
              </w:rPr>
              <w:t xml:space="preserve"> </w:t>
            </w:r>
            <w:r>
              <w:rPr>
                <w:rFonts w:ascii="Calibri Light" w:hAnsi="Calibri Light" w:cs="Calibri Light"/>
                <w:sz w:val="24"/>
              </w:rPr>
              <w:t>Sekunder</w:t>
            </w:r>
          </w:p>
        </w:tc>
        <w:tc>
          <w:tcPr>
            <w:tcW w:w="7008" w:type="dxa"/>
            <w:gridSpan w:val="2"/>
            <w:vAlign w:val="center"/>
          </w:tcPr>
          <w:p w14:paraId="7B2F8D55" w14:textId="77777777" w:rsidR="00D70F28" w:rsidRPr="00FD47AC" w:rsidRDefault="005A5385" w:rsidP="003F0E88">
            <w:pPr>
              <w:pStyle w:val="TableParagraph"/>
              <w:spacing w:line="268" w:lineRule="exact"/>
              <w:ind w:left="105"/>
              <w:rPr>
                <w:rFonts w:ascii="Calibri Light" w:hAnsi="Calibri Light" w:cs="Calibri Light"/>
                <w:sz w:val="24"/>
              </w:rPr>
            </w:pPr>
            <w:r w:rsidRPr="00FD47AC">
              <w:rPr>
                <w:rFonts w:ascii="Calibri Light" w:hAnsi="Calibri Light" w:cs="Calibri Light"/>
                <w:sz w:val="24"/>
                <w:lang w:val="id"/>
              </w:rPr>
              <w:t>0,2 Vol% + 10%</w:t>
            </w:r>
          </w:p>
        </w:tc>
      </w:tr>
      <w:tr w:rsidR="00D70F28" w:rsidRPr="00FD47AC" w14:paraId="5E9E374A" w14:textId="77777777" w:rsidTr="003F0E88">
        <w:trPr>
          <w:trHeight w:val="743"/>
        </w:trPr>
        <w:tc>
          <w:tcPr>
            <w:tcW w:w="2369" w:type="dxa"/>
            <w:vAlign w:val="center"/>
          </w:tcPr>
          <w:p w14:paraId="48D88F7B" w14:textId="1D60620A" w:rsidR="00D70F28" w:rsidRPr="00FD47AC" w:rsidRDefault="00AE434A" w:rsidP="003F0E88">
            <w:pPr>
              <w:pStyle w:val="TableParagraph"/>
              <w:spacing w:line="271" w:lineRule="auto"/>
              <w:ind w:right="292"/>
              <w:rPr>
                <w:rFonts w:ascii="Calibri Light" w:hAnsi="Calibri Light" w:cs="Calibri Light"/>
                <w:sz w:val="24"/>
              </w:rPr>
            </w:pPr>
            <w:r>
              <w:rPr>
                <w:rFonts w:ascii="Calibri Light" w:hAnsi="Calibri Light" w:cs="Calibri Light"/>
                <w:sz w:val="24"/>
                <w:lang w:val="id"/>
              </w:rPr>
              <w:t>Waktu Identifikasi A</w:t>
            </w:r>
            <w:r w:rsidR="005A5385" w:rsidRPr="00FD47AC">
              <w:rPr>
                <w:rFonts w:ascii="Calibri Light" w:hAnsi="Calibri Light" w:cs="Calibri Light"/>
                <w:sz w:val="24"/>
                <w:lang w:val="id"/>
              </w:rPr>
              <w:t>gen</w:t>
            </w:r>
          </w:p>
        </w:tc>
        <w:tc>
          <w:tcPr>
            <w:tcW w:w="7008" w:type="dxa"/>
            <w:gridSpan w:val="2"/>
            <w:vAlign w:val="center"/>
          </w:tcPr>
          <w:p w14:paraId="37053A66" w14:textId="6B1E3000" w:rsidR="00D70F28" w:rsidRPr="00FD47AC" w:rsidRDefault="00AE434A" w:rsidP="003F0E88">
            <w:pPr>
              <w:pStyle w:val="TableParagraph"/>
              <w:spacing w:line="268" w:lineRule="exact"/>
              <w:ind w:left="105"/>
              <w:rPr>
                <w:rFonts w:ascii="Calibri Light" w:hAnsi="Calibri Light" w:cs="Calibri Light"/>
                <w:sz w:val="24"/>
              </w:rPr>
            </w:pPr>
            <w:r>
              <w:rPr>
                <w:rFonts w:ascii="Calibri Light" w:hAnsi="Calibri Light" w:cs="Calibri Light"/>
                <w:sz w:val="24"/>
                <w:lang w:val="id"/>
              </w:rPr>
              <w:t>&lt;</w:t>
            </w:r>
            <w:r w:rsidR="005A5385" w:rsidRPr="00FD47AC">
              <w:rPr>
                <w:rFonts w:ascii="Calibri Light" w:hAnsi="Calibri Light" w:cs="Calibri Light"/>
                <w:sz w:val="24"/>
                <w:lang w:val="id"/>
              </w:rPr>
              <w:t>20 detik (biasanya &lt; 10 detik)</w:t>
            </w:r>
          </w:p>
        </w:tc>
      </w:tr>
      <w:tr w:rsidR="00D70F28" w:rsidRPr="00FD47AC" w14:paraId="06E032A4" w14:textId="77777777" w:rsidTr="003F0E88">
        <w:trPr>
          <w:trHeight w:val="741"/>
        </w:trPr>
        <w:tc>
          <w:tcPr>
            <w:tcW w:w="2369" w:type="dxa"/>
            <w:vAlign w:val="center"/>
          </w:tcPr>
          <w:p w14:paraId="76BC02B9" w14:textId="6B484749" w:rsidR="00D70F28" w:rsidRPr="00FD47AC" w:rsidRDefault="00AE434A" w:rsidP="003F0E88">
            <w:pPr>
              <w:pStyle w:val="TableParagraph"/>
              <w:spacing w:line="271" w:lineRule="auto"/>
              <w:ind w:right="745"/>
              <w:rPr>
                <w:rFonts w:ascii="Calibri Light" w:hAnsi="Calibri Light" w:cs="Calibri Light"/>
                <w:sz w:val="24"/>
              </w:rPr>
            </w:pPr>
            <w:r>
              <w:rPr>
                <w:rFonts w:ascii="Calibri Light" w:hAnsi="Calibri Light" w:cs="Calibri Light"/>
                <w:sz w:val="24"/>
                <w:lang w:val="id"/>
              </w:rPr>
              <w:t>Total W</w:t>
            </w:r>
            <w:r w:rsidR="005A5385" w:rsidRPr="00FD47AC">
              <w:rPr>
                <w:rFonts w:ascii="Calibri Light" w:hAnsi="Calibri Light" w:cs="Calibri Light"/>
                <w:sz w:val="24"/>
                <w:lang w:val="id"/>
              </w:rPr>
              <w:t xml:space="preserve">aktu </w:t>
            </w:r>
            <w:r>
              <w:rPr>
                <w:rFonts w:ascii="Calibri Light" w:hAnsi="Calibri Light" w:cs="Calibri Light"/>
                <w:sz w:val="24"/>
                <w:lang w:val="id"/>
              </w:rPr>
              <w:t>R</w:t>
            </w:r>
            <w:r w:rsidR="005A5385" w:rsidRPr="00FD47AC">
              <w:rPr>
                <w:rFonts w:ascii="Calibri Light" w:hAnsi="Calibri Light" w:cs="Calibri Light"/>
                <w:sz w:val="24"/>
                <w:lang w:val="id"/>
              </w:rPr>
              <w:t xml:space="preserve">espon </w:t>
            </w:r>
            <w:r>
              <w:rPr>
                <w:rFonts w:ascii="Calibri Light" w:hAnsi="Calibri Light" w:cs="Calibri Light"/>
                <w:sz w:val="24"/>
                <w:lang w:val="id"/>
              </w:rPr>
              <w:t>S</w:t>
            </w:r>
            <w:r w:rsidR="005A5385" w:rsidRPr="00FD47AC">
              <w:rPr>
                <w:rFonts w:ascii="Calibri Light" w:hAnsi="Calibri Light" w:cs="Calibri Light"/>
                <w:sz w:val="24"/>
                <w:lang w:val="id"/>
              </w:rPr>
              <w:t>istem</w:t>
            </w:r>
          </w:p>
        </w:tc>
        <w:tc>
          <w:tcPr>
            <w:tcW w:w="7008" w:type="dxa"/>
            <w:gridSpan w:val="2"/>
            <w:vAlign w:val="center"/>
          </w:tcPr>
          <w:p w14:paraId="25C1622E" w14:textId="1B7B4C77" w:rsidR="00D70F28" w:rsidRPr="00FD47AC" w:rsidRDefault="005A5385" w:rsidP="00AE434A">
            <w:pPr>
              <w:pStyle w:val="TableParagraph"/>
              <w:spacing w:line="268" w:lineRule="exact"/>
              <w:ind w:left="105"/>
              <w:rPr>
                <w:rFonts w:ascii="Calibri Light" w:hAnsi="Calibri Light" w:cs="Calibri Light"/>
                <w:sz w:val="24"/>
              </w:rPr>
            </w:pPr>
            <w:r w:rsidRPr="00FD47AC">
              <w:rPr>
                <w:rFonts w:ascii="Calibri Light" w:hAnsi="Calibri Light" w:cs="Calibri Light"/>
                <w:sz w:val="24"/>
                <w:lang w:val="id"/>
              </w:rPr>
              <w:t>&lt;4 detik (dengan</w:t>
            </w:r>
            <w:r w:rsidR="00AE434A">
              <w:rPr>
                <w:rFonts w:ascii="Calibri Light" w:hAnsi="Calibri Light" w:cs="Calibri Light"/>
                <w:sz w:val="24"/>
              </w:rPr>
              <w:t xml:space="preserve"> saluran </w:t>
            </w:r>
            <w:r w:rsidR="00AE434A">
              <w:rPr>
                <w:rFonts w:ascii="Calibri Light" w:hAnsi="Calibri Light" w:cs="Calibri Light"/>
                <w:i/>
                <w:sz w:val="24"/>
              </w:rPr>
              <w:t>sampling</w:t>
            </w:r>
            <w:r w:rsidRPr="00FD47AC">
              <w:rPr>
                <w:rFonts w:ascii="Calibri Light" w:hAnsi="Calibri Light" w:cs="Calibri Light"/>
                <w:sz w:val="24"/>
                <w:lang w:val="id"/>
              </w:rPr>
              <w:t xml:space="preserve"> </w:t>
            </w:r>
            <w:r w:rsidR="00AE434A">
              <w:rPr>
                <w:rFonts w:ascii="Calibri Light" w:hAnsi="Calibri Light" w:cs="Calibri Light"/>
                <w:i/>
                <w:sz w:val="24"/>
              </w:rPr>
              <w:t xml:space="preserve">adapter airway set </w:t>
            </w:r>
            <w:r w:rsidR="00AE434A">
              <w:rPr>
                <w:rFonts w:ascii="Calibri Light" w:hAnsi="Calibri Light" w:cs="Calibri Light"/>
                <w:sz w:val="24"/>
              </w:rPr>
              <w:t xml:space="preserve">Nomoline </w:t>
            </w:r>
            <w:r w:rsidRPr="00FD47AC">
              <w:rPr>
                <w:rFonts w:ascii="Calibri Light" w:hAnsi="Calibri Light" w:cs="Calibri Light"/>
                <w:sz w:val="24"/>
                <w:lang w:val="id"/>
              </w:rPr>
              <w:t>2 m</w:t>
            </w:r>
            <w:r w:rsidR="00AE434A">
              <w:rPr>
                <w:rFonts w:ascii="Calibri Light" w:hAnsi="Calibri Light" w:cs="Calibri Light"/>
                <w:sz w:val="24"/>
              </w:rPr>
              <w:t>_</w:t>
            </w:r>
            <w:r w:rsidRPr="00FD47AC">
              <w:rPr>
                <w:rFonts w:ascii="Calibri Light" w:hAnsi="Calibri Light" w:cs="Calibri Light"/>
                <w:sz w:val="24"/>
                <w:lang w:val="id"/>
              </w:rPr>
              <w:t xml:space="preserve"> </w:t>
            </w:r>
          </w:p>
        </w:tc>
      </w:tr>
      <w:tr w:rsidR="00D70F28" w:rsidRPr="00FD47AC" w14:paraId="511D97C1" w14:textId="77777777" w:rsidTr="003F0E88">
        <w:trPr>
          <w:trHeight w:val="432"/>
        </w:trPr>
        <w:tc>
          <w:tcPr>
            <w:tcW w:w="2369" w:type="dxa"/>
            <w:vAlign w:val="center"/>
          </w:tcPr>
          <w:p w14:paraId="62036C55" w14:textId="3719020E" w:rsidR="00D70F28" w:rsidRPr="00FD47AC" w:rsidRDefault="005A5385" w:rsidP="003F0E88">
            <w:pPr>
              <w:pStyle w:val="TableParagraph"/>
              <w:spacing w:line="271" w:lineRule="exact"/>
              <w:rPr>
                <w:rFonts w:ascii="Calibri Light" w:hAnsi="Calibri Light" w:cs="Calibri Light"/>
                <w:sz w:val="24"/>
              </w:rPr>
            </w:pPr>
            <w:r w:rsidRPr="00FD47AC">
              <w:rPr>
                <w:rFonts w:ascii="Calibri Light" w:hAnsi="Calibri Light" w:cs="Calibri Light"/>
                <w:sz w:val="24"/>
                <w:lang w:val="id"/>
              </w:rPr>
              <w:t>Period</w:t>
            </w:r>
            <w:r w:rsidR="00AE434A">
              <w:rPr>
                <w:rFonts w:ascii="Calibri Light" w:hAnsi="Calibri Light" w:cs="Calibri Light"/>
                <w:sz w:val="24"/>
                <w:lang w:val="id"/>
              </w:rPr>
              <w:t>e Pembaruan D</w:t>
            </w:r>
            <w:r w:rsidRPr="00FD47AC">
              <w:rPr>
                <w:rFonts w:ascii="Calibri Light" w:hAnsi="Calibri Light" w:cs="Calibri Light"/>
                <w:sz w:val="24"/>
                <w:lang w:val="id"/>
              </w:rPr>
              <w:t>ata</w:t>
            </w:r>
          </w:p>
        </w:tc>
        <w:tc>
          <w:tcPr>
            <w:tcW w:w="7008" w:type="dxa"/>
            <w:gridSpan w:val="2"/>
            <w:vAlign w:val="center"/>
          </w:tcPr>
          <w:p w14:paraId="385FDFE8" w14:textId="77777777" w:rsidR="00D70F28" w:rsidRPr="00FD47AC" w:rsidRDefault="005A5385" w:rsidP="003F0E88">
            <w:pPr>
              <w:pStyle w:val="TableParagraph"/>
              <w:spacing w:line="271" w:lineRule="exact"/>
              <w:ind w:left="105"/>
              <w:rPr>
                <w:rFonts w:ascii="Calibri Light" w:hAnsi="Calibri Light" w:cs="Calibri Light"/>
                <w:sz w:val="24"/>
              </w:rPr>
            </w:pPr>
            <w:r w:rsidRPr="00FD47AC">
              <w:rPr>
                <w:rFonts w:ascii="Calibri Light" w:hAnsi="Calibri Light" w:cs="Calibri Light"/>
                <w:sz w:val="24"/>
                <w:lang w:val="id"/>
              </w:rPr>
              <w:t>1 detik</w:t>
            </w:r>
          </w:p>
        </w:tc>
      </w:tr>
      <w:tr w:rsidR="00D70F28" w:rsidRPr="00FD47AC" w14:paraId="35EB6FDC" w14:textId="77777777" w:rsidTr="003F0E88">
        <w:trPr>
          <w:trHeight w:val="431"/>
        </w:trPr>
        <w:tc>
          <w:tcPr>
            <w:tcW w:w="2369" w:type="dxa"/>
            <w:vAlign w:val="center"/>
          </w:tcPr>
          <w:p w14:paraId="7753A419" w14:textId="3C7A0755" w:rsidR="00D70F28" w:rsidRPr="00FD47AC" w:rsidRDefault="00AE434A" w:rsidP="003F0E88">
            <w:pPr>
              <w:pStyle w:val="TableParagraph"/>
              <w:spacing w:line="270" w:lineRule="exact"/>
              <w:rPr>
                <w:rFonts w:ascii="Calibri Light" w:hAnsi="Calibri Light" w:cs="Calibri Light"/>
                <w:sz w:val="24"/>
              </w:rPr>
            </w:pPr>
            <w:r>
              <w:rPr>
                <w:rFonts w:ascii="Calibri Light" w:hAnsi="Calibri Light" w:cs="Calibri Light"/>
                <w:sz w:val="24"/>
                <w:lang w:val="id"/>
              </w:rPr>
              <w:t>Laju S</w:t>
            </w:r>
            <w:r w:rsidR="005A5385" w:rsidRPr="00FD47AC">
              <w:rPr>
                <w:rFonts w:ascii="Calibri Light" w:hAnsi="Calibri Light" w:cs="Calibri Light"/>
                <w:sz w:val="24"/>
                <w:lang w:val="id"/>
              </w:rPr>
              <w:t xml:space="preserve">ampel </w:t>
            </w:r>
            <w:r w:rsidRPr="00FD47AC">
              <w:rPr>
                <w:rFonts w:ascii="Calibri Light" w:hAnsi="Calibri Light" w:cs="Calibri Light"/>
                <w:sz w:val="24"/>
                <w:lang w:val="id"/>
              </w:rPr>
              <w:t>D</w:t>
            </w:r>
            <w:r w:rsidR="005A5385" w:rsidRPr="00FD47AC">
              <w:rPr>
                <w:rFonts w:ascii="Calibri Light" w:hAnsi="Calibri Light" w:cs="Calibri Light"/>
                <w:sz w:val="24"/>
                <w:lang w:val="id"/>
              </w:rPr>
              <w:t>ata</w:t>
            </w:r>
          </w:p>
        </w:tc>
        <w:tc>
          <w:tcPr>
            <w:tcW w:w="7008" w:type="dxa"/>
            <w:gridSpan w:val="2"/>
            <w:vAlign w:val="center"/>
          </w:tcPr>
          <w:p w14:paraId="5ECB3CE1" w14:textId="01C1D22C" w:rsidR="00D70F28" w:rsidRPr="00FD47AC" w:rsidRDefault="00AE434A" w:rsidP="003F0E88">
            <w:pPr>
              <w:pStyle w:val="TableParagraph"/>
              <w:spacing w:line="270" w:lineRule="exact"/>
              <w:ind w:left="105"/>
              <w:rPr>
                <w:rFonts w:ascii="Calibri Light" w:hAnsi="Calibri Light" w:cs="Calibri Light"/>
                <w:sz w:val="24"/>
              </w:rPr>
            </w:pPr>
            <w:r>
              <w:rPr>
                <w:rFonts w:ascii="Calibri Light" w:hAnsi="Calibri Light" w:cs="Calibri Light"/>
                <w:sz w:val="24"/>
                <w:lang w:val="id"/>
              </w:rPr>
              <w:t>20 frame data, 420 byte</w:t>
            </w:r>
            <w:r w:rsidR="005A5385" w:rsidRPr="00FD47AC">
              <w:rPr>
                <w:rFonts w:ascii="Calibri Light" w:hAnsi="Calibri Light" w:cs="Calibri Light"/>
                <w:sz w:val="24"/>
                <w:lang w:val="id"/>
              </w:rPr>
              <w:t xml:space="preserve"> per detik</w:t>
            </w:r>
          </w:p>
        </w:tc>
      </w:tr>
      <w:tr w:rsidR="00D70F28" w:rsidRPr="00FD47AC" w14:paraId="7A9A20F6" w14:textId="77777777" w:rsidTr="003F0E88">
        <w:trPr>
          <w:trHeight w:val="434"/>
        </w:trPr>
        <w:tc>
          <w:tcPr>
            <w:tcW w:w="2369" w:type="dxa"/>
            <w:vAlign w:val="center"/>
          </w:tcPr>
          <w:p w14:paraId="242F28E2" w14:textId="44ADC1F2" w:rsidR="00D70F28" w:rsidRPr="00FD47AC" w:rsidRDefault="005A5385" w:rsidP="003F0E88">
            <w:pPr>
              <w:pStyle w:val="TableParagraph"/>
              <w:spacing w:line="270" w:lineRule="exact"/>
              <w:rPr>
                <w:rFonts w:ascii="Calibri Light" w:hAnsi="Calibri Light" w:cs="Calibri Light"/>
                <w:sz w:val="24"/>
              </w:rPr>
            </w:pPr>
            <w:r w:rsidRPr="00FD47AC">
              <w:rPr>
                <w:rFonts w:ascii="Calibri Light" w:hAnsi="Calibri Light" w:cs="Calibri Light"/>
                <w:sz w:val="24"/>
                <w:lang w:val="id"/>
              </w:rPr>
              <w:t xml:space="preserve">Laju </w:t>
            </w:r>
            <w:r w:rsidR="00AE434A">
              <w:rPr>
                <w:rFonts w:ascii="Calibri Light" w:hAnsi="Calibri Light" w:cs="Calibri Light"/>
                <w:sz w:val="24"/>
              </w:rPr>
              <w:t>R</w:t>
            </w:r>
            <w:r w:rsidRPr="00FD47AC">
              <w:rPr>
                <w:rFonts w:ascii="Calibri Light" w:hAnsi="Calibri Light" w:cs="Calibri Light"/>
                <w:sz w:val="24"/>
                <w:lang w:val="id"/>
              </w:rPr>
              <w:t>espirasi</w:t>
            </w:r>
          </w:p>
        </w:tc>
        <w:tc>
          <w:tcPr>
            <w:tcW w:w="7008" w:type="dxa"/>
            <w:gridSpan w:val="2"/>
            <w:vAlign w:val="center"/>
          </w:tcPr>
          <w:p w14:paraId="40403766" w14:textId="3164A241" w:rsidR="00D70F28" w:rsidRPr="00FD47AC" w:rsidRDefault="005A5385" w:rsidP="00AE434A">
            <w:pPr>
              <w:pStyle w:val="TableParagraph"/>
              <w:spacing w:line="270" w:lineRule="exact"/>
              <w:ind w:left="105"/>
              <w:rPr>
                <w:rFonts w:ascii="Calibri Light" w:hAnsi="Calibri Light" w:cs="Calibri Light"/>
                <w:sz w:val="24"/>
              </w:rPr>
            </w:pPr>
            <w:r w:rsidRPr="00FD47AC">
              <w:rPr>
                <w:rFonts w:ascii="Calibri Light" w:hAnsi="Calibri Light" w:cs="Calibri Light"/>
                <w:sz w:val="24"/>
                <w:lang w:val="id"/>
              </w:rPr>
              <w:t xml:space="preserve">0 </w:t>
            </w:r>
            <w:r w:rsidR="00AE434A">
              <w:rPr>
                <w:rFonts w:ascii="Calibri Light" w:hAnsi="Calibri Light" w:cs="Calibri Light"/>
                <w:sz w:val="24"/>
              </w:rPr>
              <w:t>sampai</w:t>
            </w:r>
            <w:r w:rsidRPr="00FD47AC">
              <w:rPr>
                <w:rFonts w:ascii="Calibri Light" w:hAnsi="Calibri Light" w:cs="Calibri Light"/>
                <w:sz w:val="24"/>
                <w:lang w:val="id"/>
              </w:rPr>
              <w:t xml:space="preserve"> 150 ± 1 napas/menit</w:t>
            </w:r>
          </w:p>
        </w:tc>
      </w:tr>
    </w:tbl>
    <w:p w14:paraId="05EF8691" w14:textId="77777777" w:rsidR="00D70F28" w:rsidRPr="00FD47AC" w:rsidRDefault="00D70F28">
      <w:pPr>
        <w:spacing w:line="270" w:lineRule="exact"/>
        <w:rPr>
          <w:rFonts w:ascii="Calibri Light" w:hAnsi="Calibri Light" w:cs="Calibri Light"/>
          <w:sz w:val="24"/>
        </w:rPr>
        <w:sectPr w:rsidR="00D70F28" w:rsidRPr="00FD47AC">
          <w:pgSz w:w="11910" w:h="16850"/>
          <w:pgMar w:top="1180" w:right="520" w:bottom="960" w:left="620" w:header="910" w:footer="775" w:gutter="0"/>
          <w:cols w:space="720"/>
        </w:sectPr>
      </w:pPr>
    </w:p>
    <w:p w14:paraId="510A0C44" w14:textId="0491A8B2" w:rsidR="00D70F28" w:rsidRPr="00FD47AC" w:rsidRDefault="00D70F28">
      <w:pPr>
        <w:pStyle w:val="BodyText"/>
        <w:spacing w:before="5"/>
        <w:rPr>
          <w:rFonts w:ascii="Calibri Light" w:hAnsi="Calibri Light" w:cs="Calibri Light"/>
          <w:b/>
          <w:sz w:val="20"/>
        </w:rPr>
      </w:pPr>
    </w:p>
    <w:tbl>
      <w:tblPr>
        <w:tblW w:w="0" w:type="auto"/>
        <w:tblInd w:w="6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03"/>
        <w:gridCol w:w="1065"/>
        <w:gridCol w:w="1198"/>
        <w:gridCol w:w="2537"/>
        <w:gridCol w:w="3272"/>
      </w:tblGrid>
      <w:tr w:rsidR="00D70F28" w:rsidRPr="00FD47AC" w14:paraId="47F951E8" w14:textId="77777777" w:rsidTr="00AE434A">
        <w:trPr>
          <w:trHeight w:val="3960"/>
        </w:trPr>
        <w:tc>
          <w:tcPr>
            <w:tcW w:w="2368" w:type="dxa"/>
            <w:gridSpan w:val="2"/>
            <w:vAlign w:val="center"/>
          </w:tcPr>
          <w:p w14:paraId="09857143" w14:textId="77777777" w:rsidR="00D70F28" w:rsidRPr="00FD47AC" w:rsidRDefault="005A5385" w:rsidP="00AE434A">
            <w:pPr>
              <w:pStyle w:val="TableParagraph"/>
              <w:spacing w:line="268" w:lineRule="exact"/>
              <w:rPr>
                <w:rFonts w:ascii="Calibri Light" w:hAnsi="Calibri Light" w:cs="Calibri Light"/>
                <w:sz w:val="24"/>
              </w:rPr>
            </w:pPr>
            <w:r w:rsidRPr="00FD47AC">
              <w:rPr>
                <w:rFonts w:ascii="Calibri Light" w:hAnsi="Calibri Light" w:cs="Calibri Light"/>
                <w:sz w:val="24"/>
                <w:lang w:val="id"/>
              </w:rPr>
              <w:t>Fi dan ET</w:t>
            </w:r>
          </w:p>
        </w:tc>
        <w:tc>
          <w:tcPr>
            <w:tcW w:w="7007" w:type="dxa"/>
            <w:gridSpan w:val="3"/>
            <w:vAlign w:val="center"/>
          </w:tcPr>
          <w:p w14:paraId="5F56C1AC" w14:textId="11928955" w:rsidR="00D70F28" w:rsidRPr="00FD47AC" w:rsidRDefault="005A5385" w:rsidP="00FF0C27">
            <w:pPr>
              <w:pStyle w:val="TableParagraph"/>
              <w:spacing w:line="276" w:lineRule="auto"/>
              <w:ind w:left="106" w:right="626"/>
              <w:rPr>
                <w:rFonts w:ascii="Calibri Light" w:hAnsi="Calibri Light" w:cs="Calibri Light"/>
                <w:sz w:val="24"/>
              </w:rPr>
            </w:pPr>
            <w:r w:rsidRPr="00FD47AC">
              <w:rPr>
                <w:rFonts w:ascii="Calibri Light" w:hAnsi="Calibri Light" w:cs="Calibri Light"/>
                <w:sz w:val="24"/>
                <w:lang w:val="id"/>
              </w:rPr>
              <w:t xml:space="preserve">Fi dan ET akan ditampilkan setelah satu </w:t>
            </w:r>
            <w:r w:rsidR="00DC3480">
              <w:rPr>
                <w:rFonts w:ascii="Calibri Light" w:hAnsi="Calibri Light" w:cs="Calibri Light"/>
                <w:sz w:val="24"/>
              </w:rPr>
              <w:t xml:space="preserve">siklus </w:t>
            </w:r>
            <w:r w:rsidRPr="00FD47AC">
              <w:rPr>
                <w:rFonts w:ascii="Calibri Light" w:hAnsi="Calibri Light" w:cs="Calibri Light"/>
                <w:sz w:val="24"/>
                <w:lang w:val="id"/>
              </w:rPr>
              <w:t xml:space="preserve">napas dan </w:t>
            </w:r>
            <w:r w:rsidR="00DC3480">
              <w:rPr>
                <w:rFonts w:ascii="Calibri Light" w:hAnsi="Calibri Light" w:cs="Calibri Light"/>
                <w:sz w:val="24"/>
              </w:rPr>
              <w:t>terus-menerus mengkalkulasi rata-rata siklus pernafasan</w:t>
            </w:r>
            <w:r w:rsidRPr="00FD47AC">
              <w:rPr>
                <w:rFonts w:ascii="Calibri Light" w:hAnsi="Calibri Light" w:cs="Calibri Light"/>
                <w:sz w:val="24"/>
                <w:lang w:val="id"/>
              </w:rPr>
              <w:t>.</w:t>
            </w:r>
          </w:p>
          <w:p w14:paraId="1E50D561" w14:textId="45013363" w:rsidR="00D70F28" w:rsidRPr="00FD47AC" w:rsidRDefault="00DC3480" w:rsidP="00FF0C27">
            <w:pPr>
              <w:pStyle w:val="TableParagraph"/>
              <w:spacing w:line="276" w:lineRule="auto"/>
              <w:ind w:left="106" w:right="111"/>
              <w:rPr>
                <w:rFonts w:ascii="Calibri Light" w:hAnsi="Calibri Light" w:cs="Calibri Light"/>
                <w:sz w:val="24"/>
              </w:rPr>
            </w:pPr>
            <w:r>
              <w:rPr>
                <w:rFonts w:ascii="Calibri Light" w:hAnsi="Calibri Light" w:cs="Calibri Light"/>
                <w:sz w:val="24"/>
              </w:rPr>
              <w:t xml:space="preserve">Nilai </w:t>
            </w:r>
            <w:r w:rsidR="005A5385" w:rsidRPr="00FD47AC">
              <w:rPr>
                <w:rFonts w:ascii="Calibri Light" w:hAnsi="Calibri Light" w:cs="Calibri Light"/>
                <w:sz w:val="24"/>
                <w:lang w:val="id"/>
              </w:rPr>
              <w:t xml:space="preserve">ET biasanya akan </w:t>
            </w:r>
            <w:r>
              <w:rPr>
                <w:rFonts w:ascii="Calibri Light" w:hAnsi="Calibri Light" w:cs="Calibri Light"/>
                <w:sz w:val="24"/>
              </w:rPr>
              <w:t>turun</w:t>
            </w:r>
            <w:r w:rsidR="005A5385" w:rsidRPr="00FD47AC">
              <w:rPr>
                <w:rFonts w:ascii="Calibri Light" w:hAnsi="Calibri Light" w:cs="Calibri Light"/>
                <w:sz w:val="24"/>
                <w:lang w:val="id"/>
              </w:rPr>
              <w:t xml:space="preserve"> di bawah nilai nominal (ET</w:t>
            </w:r>
            <w:r w:rsidR="005A5385" w:rsidRPr="00FD47AC">
              <w:rPr>
                <w:rFonts w:ascii="Calibri Light" w:hAnsi="Calibri Light" w:cs="Calibri Light"/>
                <w:sz w:val="24"/>
                <w:vertAlign w:val="subscript"/>
                <w:lang w:val="id"/>
              </w:rPr>
              <w:t>nom</w:t>
            </w:r>
            <w:r w:rsidR="005A5385" w:rsidRPr="00FD47AC">
              <w:rPr>
                <w:rFonts w:ascii="Calibri Light" w:hAnsi="Calibri Light" w:cs="Calibri Light"/>
                <w:sz w:val="24"/>
                <w:lang w:val="id"/>
              </w:rPr>
              <w:t xml:space="preserve">) ketika laju respirasi (RR) melebihi </w:t>
            </w:r>
            <w:r>
              <w:rPr>
                <w:rFonts w:ascii="Calibri Light" w:hAnsi="Calibri Light" w:cs="Calibri Light"/>
                <w:sz w:val="24"/>
              </w:rPr>
              <w:t>ambang batas</w:t>
            </w:r>
            <w:r w:rsidR="005A5385" w:rsidRPr="00FD47AC">
              <w:rPr>
                <w:rFonts w:ascii="Calibri Light" w:hAnsi="Calibri Light" w:cs="Calibri Light"/>
                <w:sz w:val="24"/>
                <w:lang w:val="id"/>
              </w:rPr>
              <w:t xml:space="preserve"> RR (RR</w:t>
            </w:r>
            <w:r w:rsidR="005A5385" w:rsidRPr="00FD47AC">
              <w:rPr>
                <w:rFonts w:ascii="Calibri Light" w:hAnsi="Calibri Light" w:cs="Calibri Light"/>
                <w:sz w:val="24"/>
                <w:vertAlign w:val="subscript"/>
                <w:lang w:val="id"/>
              </w:rPr>
              <w:t>th</w:t>
            </w:r>
            <w:r w:rsidR="005A5385" w:rsidRPr="00FD47AC">
              <w:rPr>
                <w:rFonts w:ascii="Calibri Light" w:hAnsi="Calibri Light" w:cs="Calibri Light"/>
                <w:sz w:val="24"/>
                <w:lang w:val="id"/>
              </w:rPr>
              <w:t>) berdasarkan rumus berikut:</w:t>
            </w:r>
          </w:p>
          <w:p w14:paraId="1E16A150" w14:textId="11FAD269" w:rsidR="00D70F28" w:rsidRPr="00AE434A" w:rsidRDefault="005A5385" w:rsidP="00CE2BF3">
            <w:pPr>
              <w:pStyle w:val="TableParagraph"/>
              <w:spacing w:line="276" w:lineRule="auto"/>
              <w:ind w:left="106"/>
              <w:rPr>
                <w:rFonts w:ascii="Calibri Light" w:hAnsi="Calibri Light" w:cs="Calibri Light"/>
                <w:sz w:val="24"/>
              </w:rPr>
            </w:pPr>
            <w:r w:rsidRPr="00FD47AC">
              <w:rPr>
                <w:rFonts w:ascii="Calibri Light" w:hAnsi="Calibri Light" w:cs="Calibri Light"/>
                <w:sz w:val="24"/>
                <w:lang w:val="id"/>
              </w:rPr>
              <w:t>CO</w:t>
            </w:r>
            <w:r w:rsidRPr="00FD47AC">
              <w:rPr>
                <w:rFonts w:ascii="Calibri Light" w:hAnsi="Calibri Light" w:cs="Calibri Light"/>
                <w:sz w:val="24"/>
                <w:vertAlign w:val="subscript"/>
                <w:lang w:val="id"/>
              </w:rPr>
              <w:t>2</w:t>
            </w:r>
            <w:r w:rsidR="00FF0C27">
              <w:rPr>
                <w:rFonts w:ascii="Calibri Light" w:hAnsi="Calibri Light" w:cs="Calibri Light"/>
                <w:sz w:val="24"/>
              </w:rPr>
              <w:t xml:space="preserve">: </w:t>
            </w:r>
            <w:r w:rsidR="00AE434A">
              <w:rPr>
                <w:rFonts w:ascii="Calibri Light" w:hAnsi="Calibri Light" w:cs="Calibri Light"/>
                <w:sz w:val="24"/>
                <w:vertAlign w:val="subscript"/>
              </w:rPr>
              <w:t xml:space="preserve"> </w:t>
            </w:r>
            <m:oMath>
              <m:r>
                <w:rPr>
                  <w:rFonts w:ascii="Cambria Math" w:hAnsi="Cambria Math" w:cs="Calibri Light"/>
                  <w:sz w:val="24"/>
                  <w:vertAlign w:val="subscript"/>
                </w:rPr>
                <m:t>ET=</m:t>
              </m:r>
              <m:sSub>
                <m:sSubPr>
                  <m:ctrlPr>
                    <w:rPr>
                      <w:rFonts w:ascii="Cambria Math" w:hAnsi="Cambria Math" w:cs="Calibri Light"/>
                      <w:i/>
                      <w:sz w:val="24"/>
                      <w:vertAlign w:val="subscript"/>
                    </w:rPr>
                  </m:ctrlPr>
                </m:sSubPr>
                <m:e>
                  <m:r>
                    <w:rPr>
                      <w:rFonts w:ascii="Cambria Math" w:hAnsi="Cambria Math" w:cs="Calibri Light"/>
                      <w:sz w:val="24"/>
                      <w:vertAlign w:val="subscript"/>
                    </w:rPr>
                    <m:t>ET</m:t>
                  </m:r>
                </m:e>
                <m:sub>
                  <m:r>
                    <w:rPr>
                      <w:rFonts w:ascii="Cambria Math" w:hAnsi="Cambria Math" w:cs="Calibri Light"/>
                      <w:sz w:val="24"/>
                      <w:vertAlign w:val="subscript"/>
                    </w:rPr>
                    <m:t>nom</m:t>
                  </m:r>
                </m:sub>
              </m:sSub>
              <m:r>
                <w:rPr>
                  <w:rFonts w:ascii="Cambria Math" w:hAnsi="Cambria Math" w:cs="Calibri Light"/>
                  <w:sz w:val="24"/>
                  <w:vertAlign w:val="subscript"/>
                </w:rPr>
                <m:t>×</m:t>
              </m:r>
              <m:rad>
                <m:radPr>
                  <m:degHide m:val="1"/>
                  <m:ctrlPr>
                    <w:rPr>
                      <w:rFonts w:ascii="Cambria Math" w:hAnsi="Cambria Math" w:cs="Calibri Light"/>
                      <w:i/>
                      <w:sz w:val="24"/>
                      <w:vertAlign w:val="subscript"/>
                    </w:rPr>
                  </m:ctrlPr>
                </m:radPr>
                <m:deg/>
                <m:e>
                  <m:d>
                    <m:dPr>
                      <m:ctrlPr>
                        <w:rPr>
                          <w:rFonts w:ascii="Cambria Math" w:hAnsi="Cambria Math" w:cs="Calibri Light"/>
                          <w:i/>
                          <w:sz w:val="24"/>
                          <w:vertAlign w:val="subscript"/>
                        </w:rPr>
                      </m:ctrlPr>
                    </m:dPr>
                    <m:e>
                      <m:f>
                        <m:fPr>
                          <m:ctrlPr>
                            <w:rPr>
                              <w:rFonts w:ascii="Cambria Math" w:hAnsi="Cambria Math" w:cs="Calibri Light"/>
                              <w:i/>
                              <w:sz w:val="24"/>
                              <w:vertAlign w:val="subscript"/>
                            </w:rPr>
                          </m:ctrlPr>
                        </m:fPr>
                        <m:num>
                          <m:r>
                            <w:rPr>
                              <w:rFonts w:ascii="Cambria Math" w:hAnsi="Cambria Math" w:cs="Calibri Light"/>
                              <w:sz w:val="24"/>
                              <w:vertAlign w:val="subscript"/>
                            </w:rPr>
                            <m:t>70</m:t>
                          </m:r>
                        </m:num>
                        <m:den>
                          <m:r>
                            <w:rPr>
                              <w:rFonts w:ascii="Cambria Math" w:hAnsi="Cambria Math" w:cs="Calibri Light"/>
                              <w:sz w:val="24"/>
                              <w:vertAlign w:val="subscript"/>
                            </w:rPr>
                            <m:t>RR</m:t>
                          </m:r>
                        </m:den>
                      </m:f>
                    </m:e>
                  </m:d>
                </m:e>
              </m:rad>
              <m:r>
                <w:rPr>
                  <w:rFonts w:ascii="Cambria Math" w:hAnsi="Cambria Math" w:cs="Calibri Light"/>
                  <w:sz w:val="24"/>
                  <w:vertAlign w:val="subscript"/>
                </w:rPr>
                <m:t xml:space="preserve">, for </m:t>
              </m:r>
              <m:sSub>
                <m:sSubPr>
                  <m:ctrlPr>
                    <w:rPr>
                      <w:rFonts w:ascii="Cambria Math" w:hAnsi="Cambria Math" w:cs="Calibri Light"/>
                      <w:i/>
                      <w:sz w:val="24"/>
                      <w:vertAlign w:val="subscript"/>
                    </w:rPr>
                  </m:ctrlPr>
                </m:sSubPr>
                <m:e>
                  <m:r>
                    <w:rPr>
                      <w:rFonts w:ascii="Cambria Math" w:hAnsi="Cambria Math" w:cs="Calibri Light"/>
                      <w:sz w:val="24"/>
                      <w:vertAlign w:val="subscript"/>
                    </w:rPr>
                    <m:t>RR</m:t>
                  </m:r>
                </m:e>
                <m:sub>
                  <m:r>
                    <w:rPr>
                      <w:rFonts w:ascii="Cambria Math" w:hAnsi="Cambria Math" w:cs="Calibri Light"/>
                      <w:sz w:val="24"/>
                      <w:vertAlign w:val="subscript"/>
                    </w:rPr>
                    <m:t>th</m:t>
                  </m:r>
                </m:sub>
              </m:sSub>
              <m:r>
                <w:rPr>
                  <w:rFonts w:ascii="Cambria Math" w:hAnsi="Cambria Math" w:cs="Calibri Light"/>
                  <w:sz w:val="24"/>
                  <w:vertAlign w:val="subscript"/>
                </w:rPr>
                <m:t xml:space="preserve">&gt;70 </m:t>
              </m:r>
            </m:oMath>
            <w:r w:rsidR="00AE434A">
              <w:rPr>
                <w:rFonts w:ascii="Calibri Light" w:hAnsi="Calibri Light" w:cs="Calibri Light"/>
                <w:sz w:val="24"/>
              </w:rPr>
              <w:t>RR</w:t>
            </w:r>
          </w:p>
          <w:p w14:paraId="4EE2D46C" w14:textId="14ACDB14" w:rsidR="00AE434A" w:rsidRDefault="005A5385" w:rsidP="00CE2BF3">
            <w:pPr>
              <w:pStyle w:val="TableParagraph"/>
              <w:spacing w:line="276" w:lineRule="auto"/>
              <w:ind w:left="106" w:right="201"/>
              <w:rPr>
                <w:rFonts w:ascii="Calibri Light" w:hAnsi="Calibri Light" w:cs="Calibri Light"/>
                <w:lang w:val="id"/>
              </w:rPr>
            </w:pPr>
            <w:r w:rsidRPr="00FD47AC">
              <w:rPr>
                <w:rFonts w:ascii="Calibri Light" w:hAnsi="Calibri Light" w:cs="Calibri Light"/>
                <w:sz w:val="24"/>
                <w:lang w:val="id"/>
              </w:rPr>
              <w:t>N</w:t>
            </w:r>
            <w:r w:rsidRPr="00FD47AC">
              <w:rPr>
                <w:rFonts w:ascii="Calibri Light" w:hAnsi="Calibri Light" w:cs="Calibri Light"/>
                <w:sz w:val="24"/>
                <w:vertAlign w:val="subscript"/>
                <w:lang w:val="id"/>
              </w:rPr>
              <w:t>2</w:t>
            </w:r>
            <w:r w:rsidR="00FF0C27">
              <w:rPr>
                <w:rFonts w:ascii="Calibri Light" w:hAnsi="Calibri Light" w:cs="Calibri Light"/>
                <w:sz w:val="24"/>
              </w:rPr>
              <w:t>O</w:t>
            </w:r>
            <w:r w:rsidRPr="00FD47AC">
              <w:rPr>
                <w:rFonts w:ascii="Calibri Light" w:hAnsi="Calibri Light" w:cs="Calibri Light"/>
                <w:sz w:val="24"/>
                <w:lang w:val="id"/>
              </w:rPr>
              <w:t>, O</w:t>
            </w:r>
            <w:r w:rsidRPr="00FD47AC">
              <w:rPr>
                <w:rFonts w:ascii="Calibri Light" w:hAnsi="Calibri Light" w:cs="Calibri Light"/>
                <w:sz w:val="24"/>
                <w:vertAlign w:val="subscript"/>
                <w:lang w:val="id"/>
              </w:rPr>
              <w:t>2</w:t>
            </w:r>
            <w:r w:rsidR="00AE434A">
              <w:rPr>
                <w:rFonts w:ascii="Calibri Light" w:hAnsi="Calibri Light" w:cs="Calibri Light"/>
                <w:sz w:val="24"/>
                <w:lang w:val="id"/>
              </w:rPr>
              <w:t>, DES</w:t>
            </w:r>
            <w:r w:rsidRPr="00FD47AC">
              <w:rPr>
                <w:rFonts w:ascii="Calibri Light" w:hAnsi="Calibri Light" w:cs="Calibri Light"/>
                <w:sz w:val="24"/>
                <w:lang w:val="id"/>
              </w:rPr>
              <w:t xml:space="preserve">, </w:t>
            </w:r>
            <w:r w:rsidR="00AE434A">
              <w:rPr>
                <w:rFonts w:ascii="Calibri Light" w:hAnsi="Calibri Light" w:cs="Calibri Light"/>
                <w:sz w:val="24"/>
              </w:rPr>
              <w:t>ENF</w:t>
            </w:r>
            <w:r w:rsidRPr="00FD47AC">
              <w:rPr>
                <w:rFonts w:ascii="Calibri Light" w:hAnsi="Calibri Light" w:cs="Calibri Light"/>
                <w:sz w:val="24"/>
                <w:lang w:val="id"/>
              </w:rPr>
              <w:t>, ISO, SEV</w:t>
            </w:r>
            <w:r w:rsidR="00FF0C27">
              <w:rPr>
                <w:rFonts w:ascii="Calibri Light" w:hAnsi="Calibri Light" w:cs="Calibri Light"/>
                <w:sz w:val="24"/>
              </w:rPr>
              <w:t>:</w:t>
            </w:r>
            <w:r w:rsidRPr="00FD47AC">
              <w:rPr>
                <w:rFonts w:ascii="Calibri Light" w:hAnsi="Calibri Light" w:cs="Calibri Light"/>
                <w:lang w:val="id"/>
              </w:rPr>
              <w:t xml:space="preserve"> </w:t>
            </w:r>
            <m:oMath>
              <m:r>
                <w:rPr>
                  <w:rFonts w:ascii="Cambria Math" w:hAnsi="Cambria Math" w:cs="Calibri Light"/>
                  <w:sz w:val="24"/>
                  <w:vertAlign w:val="subscript"/>
                </w:rPr>
                <m:t>ET=</m:t>
              </m:r>
              <m:sSub>
                <m:sSubPr>
                  <m:ctrlPr>
                    <w:rPr>
                      <w:rFonts w:ascii="Cambria Math" w:hAnsi="Cambria Math" w:cs="Calibri Light"/>
                      <w:i/>
                      <w:sz w:val="24"/>
                      <w:vertAlign w:val="subscript"/>
                    </w:rPr>
                  </m:ctrlPr>
                </m:sSubPr>
                <m:e>
                  <m:r>
                    <w:rPr>
                      <w:rFonts w:ascii="Cambria Math" w:hAnsi="Cambria Math" w:cs="Calibri Light"/>
                      <w:sz w:val="24"/>
                      <w:vertAlign w:val="subscript"/>
                    </w:rPr>
                    <m:t>ET</m:t>
                  </m:r>
                </m:e>
                <m:sub>
                  <m:r>
                    <w:rPr>
                      <w:rFonts w:ascii="Cambria Math" w:hAnsi="Cambria Math" w:cs="Calibri Light"/>
                      <w:sz w:val="24"/>
                      <w:vertAlign w:val="subscript"/>
                    </w:rPr>
                    <m:t>nom</m:t>
                  </m:r>
                </m:sub>
              </m:sSub>
              <m:r>
                <w:rPr>
                  <w:rFonts w:ascii="Cambria Math" w:hAnsi="Cambria Math" w:cs="Calibri Light"/>
                  <w:sz w:val="24"/>
                  <w:vertAlign w:val="subscript"/>
                </w:rPr>
                <m:t>×</m:t>
              </m:r>
              <m:rad>
                <m:radPr>
                  <m:degHide m:val="1"/>
                  <m:ctrlPr>
                    <w:rPr>
                      <w:rFonts w:ascii="Cambria Math" w:hAnsi="Cambria Math" w:cs="Calibri Light"/>
                      <w:i/>
                      <w:sz w:val="24"/>
                      <w:vertAlign w:val="subscript"/>
                    </w:rPr>
                  </m:ctrlPr>
                </m:radPr>
                <m:deg/>
                <m:e>
                  <m:d>
                    <m:dPr>
                      <m:ctrlPr>
                        <w:rPr>
                          <w:rFonts w:ascii="Cambria Math" w:hAnsi="Cambria Math" w:cs="Calibri Light"/>
                          <w:i/>
                          <w:sz w:val="24"/>
                          <w:vertAlign w:val="subscript"/>
                        </w:rPr>
                      </m:ctrlPr>
                    </m:dPr>
                    <m:e>
                      <m:f>
                        <m:fPr>
                          <m:ctrlPr>
                            <w:rPr>
                              <w:rFonts w:ascii="Cambria Math" w:hAnsi="Cambria Math" w:cs="Calibri Light"/>
                              <w:i/>
                              <w:sz w:val="24"/>
                              <w:vertAlign w:val="subscript"/>
                            </w:rPr>
                          </m:ctrlPr>
                        </m:fPr>
                        <m:num>
                          <m:r>
                            <w:rPr>
                              <w:rFonts w:ascii="Cambria Math" w:hAnsi="Cambria Math" w:cs="Calibri Light"/>
                              <w:sz w:val="24"/>
                              <w:vertAlign w:val="subscript"/>
                            </w:rPr>
                            <m:t>50</m:t>
                          </m:r>
                        </m:num>
                        <m:den>
                          <m:r>
                            <w:rPr>
                              <w:rFonts w:ascii="Cambria Math" w:hAnsi="Cambria Math" w:cs="Calibri Light"/>
                              <w:sz w:val="24"/>
                              <w:vertAlign w:val="subscript"/>
                            </w:rPr>
                            <m:t>RR</m:t>
                          </m:r>
                        </m:den>
                      </m:f>
                    </m:e>
                  </m:d>
                </m:e>
              </m:rad>
              <m:r>
                <w:rPr>
                  <w:rFonts w:ascii="Cambria Math" w:hAnsi="Cambria Math" w:cs="Calibri Light"/>
                  <w:sz w:val="24"/>
                  <w:vertAlign w:val="subscript"/>
                </w:rPr>
                <m:t xml:space="preserve">, for </m:t>
              </m:r>
              <m:sSub>
                <m:sSubPr>
                  <m:ctrlPr>
                    <w:rPr>
                      <w:rFonts w:ascii="Cambria Math" w:hAnsi="Cambria Math" w:cs="Calibri Light"/>
                      <w:i/>
                      <w:sz w:val="24"/>
                      <w:vertAlign w:val="subscript"/>
                    </w:rPr>
                  </m:ctrlPr>
                </m:sSubPr>
                <m:e>
                  <m:r>
                    <w:rPr>
                      <w:rFonts w:ascii="Cambria Math" w:hAnsi="Cambria Math" w:cs="Calibri Light"/>
                      <w:sz w:val="24"/>
                      <w:vertAlign w:val="subscript"/>
                    </w:rPr>
                    <m:t>RR</m:t>
                  </m:r>
                </m:e>
                <m:sub>
                  <m:r>
                    <w:rPr>
                      <w:rFonts w:ascii="Cambria Math" w:hAnsi="Cambria Math" w:cs="Calibri Light"/>
                      <w:sz w:val="24"/>
                      <w:vertAlign w:val="subscript"/>
                    </w:rPr>
                    <m:t>th</m:t>
                  </m:r>
                </m:sub>
              </m:sSub>
              <m:r>
                <w:rPr>
                  <w:rFonts w:ascii="Cambria Math" w:hAnsi="Cambria Math" w:cs="Calibri Light"/>
                  <w:sz w:val="24"/>
                  <w:vertAlign w:val="subscript"/>
                </w:rPr>
                <m:t>&gt;50</m:t>
              </m:r>
            </m:oMath>
          </w:p>
          <w:p w14:paraId="653740F1" w14:textId="5C0CB0A5" w:rsidR="00D70F28" w:rsidRPr="00AE434A" w:rsidRDefault="00AE434A" w:rsidP="00CE2BF3">
            <w:pPr>
              <w:pStyle w:val="TableParagraph"/>
              <w:spacing w:line="276" w:lineRule="auto"/>
              <w:ind w:left="106" w:right="201"/>
              <w:rPr>
                <w:rFonts w:ascii="Calibri Light" w:hAnsi="Calibri Light" w:cs="Calibri Light"/>
                <w:sz w:val="24"/>
              </w:rPr>
            </w:pPr>
            <w:r>
              <w:rPr>
                <w:rFonts w:ascii="Calibri Light" w:hAnsi="Calibri Light" w:cs="Calibri Light"/>
                <w:sz w:val="24"/>
              </w:rPr>
              <w:t>HAL</w:t>
            </w:r>
            <m:oMath>
              <m:r>
                <w:rPr>
                  <w:rFonts w:ascii="Cambria Math" w:hAnsi="Cambria Math" w:cs="Calibri Light"/>
                  <w:sz w:val="24"/>
                </w:rPr>
                <m:t xml:space="preserve">: </m:t>
              </m:r>
              <m:r>
                <w:rPr>
                  <w:rFonts w:ascii="Cambria Math" w:hAnsi="Cambria Math" w:cs="Calibri Light"/>
                  <w:sz w:val="24"/>
                  <w:vertAlign w:val="subscript"/>
                </w:rPr>
                <m:t xml:space="preserve"> ET=</m:t>
              </m:r>
              <m:sSub>
                <m:sSubPr>
                  <m:ctrlPr>
                    <w:rPr>
                      <w:rFonts w:ascii="Cambria Math" w:hAnsi="Cambria Math" w:cs="Calibri Light"/>
                      <w:i/>
                      <w:sz w:val="24"/>
                      <w:vertAlign w:val="subscript"/>
                    </w:rPr>
                  </m:ctrlPr>
                </m:sSubPr>
                <m:e>
                  <m:r>
                    <w:rPr>
                      <w:rFonts w:ascii="Cambria Math" w:hAnsi="Cambria Math" w:cs="Calibri Light"/>
                      <w:sz w:val="24"/>
                      <w:vertAlign w:val="subscript"/>
                    </w:rPr>
                    <m:t>ET</m:t>
                  </m:r>
                </m:e>
                <m:sub>
                  <m:r>
                    <w:rPr>
                      <w:rFonts w:ascii="Cambria Math" w:hAnsi="Cambria Math" w:cs="Calibri Light"/>
                      <w:sz w:val="24"/>
                      <w:vertAlign w:val="subscript"/>
                    </w:rPr>
                    <m:t>nom</m:t>
                  </m:r>
                </m:sub>
              </m:sSub>
              <m:r>
                <w:rPr>
                  <w:rFonts w:ascii="Cambria Math" w:hAnsi="Cambria Math" w:cs="Calibri Light"/>
                  <w:sz w:val="24"/>
                  <w:vertAlign w:val="subscript"/>
                </w:rPr>
                <m:t>×</m:t>
              </m:r>
              <m:rad>
                <m:radPr>
                  <m:degHide m:val="1"/>
                  <m:ctrlPr>
                    <w:rPr>
                      <w:rFonts w:ascii="Cambria Math" w:hAnsi="Cambria Math" w:cs="Calibri Light"/>
                      <w:i/>
                      <w:sz w:val="24"/>
                      <w:vertAlign w:val="subscript"/>
                    </w:rPr>
                  </m:ctrlPr>
                </m:radPr>
                <m:deg/>
                <m:e>
                  <m:d>
                    <m:dPr>
                      <m:ctrlPr>
                        <w:rPr>
                          <w:rFonts w:ascii="Cambria Math" w:hAnsi="Cambria Math" w:cs="Calibri Light"/>
                          <w:i/>
                          <w:sz w:val="24"/>
                          <w:vertAlign w:val="subscript"/>
                        </w:rPr>
                      </m:ctrlPr>
                    </m:dPr>
                    <m:e>
                      <m:f>
                        <m:fPr>
                          <m:ctrlPr>
                            <w:rPr>
                              <w:rFonts w:ascii="Cambria Math" w:hAnsi="Cambria Math" w:cs="Calibri Light"/>
                              <w:i/>
                              <w:sz w:val="24"/>
                              <w:vertAlign w:val="subscript"/>
                            </w:rPr>
                          </m:ctrlPr>
                        </m:fPr>
                        <m:num>
                          <m:r>
                            <w:rPr>
                              <w:rFonts w:ascii="Cambria Math" w:hAnsi="Cambria Math" w:cs="Calibri Light"/>
                              <w:sz w:val="24"/>
                              <w:vertAlign w:val="subscript"/>
                            </w:rPr>
                            <m:t>35</m:t>
                          </m:r>
                        </m:num>
                        <m:den>
                          <m:r>
                            <w:rPr>
                              <w:rFonts w:ascii="Cambria Math" w:hAnsi="Cambria Math" w:cs="Calibri Light"/>
                              <w:sz w:val="24"/>
                              <w:vertAlign w:val="subscript"/>
                            </w:rPr>
                            <m:t>RR</m:t>
                          </m:r>
                        </m:den>
                      </m:f>
                    </m:e>
                  </m:d>
                </m:e>
              </m:rad>
              <m:r>
                <w:rPr>
                  <w:rFonts w:ascii="Cambria Math" w:hAnsi="Cambria Math" w:cs="Calibri Light"/>
                  <w:sz w:val="24"/>
                  <w:vertAlign w:val="subscript"/>
                </w:rPr>
                <m:t xml:space="preserve">, for </m:t>
              </m:r>
              <m:sSub>
                <m:sSubPr>
                  <m:ctrlPr>
                    <w:rPr>
                      <w:rFonts w:ascii="Cambria Math" w:hAnsi="Cambria Math" w:cs="Calibri Light"/>
                      <w:i/>
                      <w:sz w:val="24"/>
                      <w:vertAlign w:val="subscript"/>
                    </w:rPr>
                  </m:ctrlPr>
                </m:sSubPr>
                <m:e>
                  <m:r>
                    <w:rPr>
                      <w:rFonts w:ascii="Cambria Math" w:hAnsi="Cambria Math" w:cs="Calibri Light"/>
                      <w:sz w:val="24"/>
                      <w:vertAlign w:val="subscript"/>
                    </w:rPr>
                    <m:t>RR</m:t>
                  </m:r>
                </m:e>
                <m:sub>
                  <m:r>
                    <w:rPr>
                      <w:rFonts w:ascii="Cambria Math" w:hAnsi="Cambria Math" w:cs="Calibri Light"/>
                      <w:sz w:val="24"/>
                      <w:vertAlign w:val="subscript"/>
                    </w:rPr>
                    <m:t>th</m:t>
                  </m:r>
                </m:sub>
              </m:sSub>
              <m:r>
                <w:rPr>
                  <w:rFonts w:ascii="Cambria Math" w:hAnsi="Cambria Math" w:cs="Calibri Light"/>
                  <w:sz w:val="24"/>
                  <w:vertAlign w:val="subscript"/>
                </w:rPr>
                <m:t>&gt;35</m:t>
              </m:r>
            </m:oMath>
          </w:p>
          <w:p w14:paraId="13C35750" w14:textId="7EC6C007" w:rsidR="00D70F28" w:rsidRPr="00FD47AC" w:rsidRDefault="005A5385" w:rsidP="00DC3480">
            <w:pPr>
              <w:pStyle w:val="TableParagraph"/>
              <w:spacing w:line="276" w:lineRule="auto"/>
              <w:ind w:left="106" w:right="111"/>
              <w:rPr>
                <w:rFonts w:ascii="Calibri Light" w:hAnsi="Calibri Light" w:cs="Calibri Light"/>
                <w:sz w:val="24"/>
              </w:rPr>
            </w:pPr>
            <w:r w:rsidRPr="00FD47AC">
              <w:rPr>
                <w:rFonts w:ascii="Calibri Light" w:hAnsi="Calibri Light" w:cs="Calibri Light"/>
                <w:sz w:val="24"/>
                <w:lang w:val="id"/>
              </w:rPr>
              <w:t xml:space="preserve">Catatan: rasio I/E 1:1 menggunakan </w:t>
            </w:r>
            <w:r w:rsidR="00DC3480">
              <w:rPr>
                <w:rFonts w:ascii="Calibri Light" w:hAnsi="Calibri Light" w:cs="Calibri Light"/>
                <w:sz w:val="24"/>
              </w:rPr>
              <w:t xml:space="preserve">simulator </w:t>
            </w:r>
            <w:r w:rsidRPr="00FD47AC">
              <w:rPr>
                <w:rFonts w:ascii="Calibri Light" w:hAnsi="Calibri Light" w:cs="Calibri Light"/>
                <w:sz w:val="24"/>
                <w:lang w:val="id"/>
              </w:rPr>
              <w:t>napas sesuai de</w:t>
            </w:r>
            <w:r w:rsidR="0093372F">
              <w:rPr>
                <w:rFonts w:ascii="Calibri Light" w:hAnsi="Calibri Light" w:cs="Calibri Light"/>
                <w:sz w:val="24"/>
                <w:lang w:val="id"/>
              </w:rPr>
              <w:t>ngan ISO EN 80601-2-55 Gbr. 201.</w:t>
            </w:r>
            <w:r w:rsidRPr="00FD47AC">
              <w:rPr>
                <w:rFonts w:ascii="Calibri Light" w:hAnsi="Calibri Light" w:cs="Calibri Light"/>
                <w:sz w:val="24"/>
                <w:lang w:val="id"/>
              </w:rPr>
              <w:t>101</w:t>
            </w:r>
          </w:p>
        </w:tc>
      </w:tr>
      <w:tr w:rsidR="00D70F28" w:rsidRPr="00FD47AC" w14:paraId="7AE76056" w14:textId="77777777" w:rsidTr="00AE434A">
        <w:trPr>
          <w:trHeight w:val="2157"/>
        </w:trPr>
        <w:tc>
          <w:tcPr>
            <w:tcW w:w="2368" w:type="dxa"/>
            <w:gridSpan w:val="2"/>
            <w:vAlign w:val="center"/>
          </w:tcPr>
          <w:p w14:paraId="42C813D0" w14:textId="0D1F3512" w:rsidR="00D70F28" w:rsidRPr="00FD47AC" w:rsidRDefault="00AE434A" w:rsidP="00AE434A">
            <w:pPr>
              <w:pStyle w:val="TableParagraph"/>
              <w:spacing w:line="268" w:lineRule="exact"/>
              <w:rPr>
                <w:rFonts w:ascii="Calibri Light" w:hAnsi="Calibri Light" w:cs="Calibri Light"/>
                <w:sz w:val="24"/>
              </w:rPr>
            </w:pPr>
            <w:r>
              <w:rPr>
                <w:rFonts w:ascii="Calibri Light" w:hAnsi="Calibri Light" w:cs="Calibri Light"/>
                <w:sz w:val="24"/>
                <w:lang w:val="id"/>
              </w:rPr>
              <w:t xml:space="preserve">Rentang </w:t>
            </w:r>
            <w:r>
              <w:rPr>
                <w:rFonts w:ascii="Calibri Light" w:hAnsi="Calibri Light" w:cs="Calibri Light"/>
                <w:sz w:val="24"/>
              </w:rPr>
              <w:t>P</w:t>
            </w:r>
            <w:r w:rsidR="005A5385" w:rsidRPr="00FD47AC">
              <w:rPr>
                <w:rFonts w:ascii="Calibri Light" w:hAnsi="Calibri Light" w:cs="Calibri Light"/>
                <w:sz w:val="24"/>
                <w:lang w:val="id"/>
              </w:rPr>
              <w:t>engukuran</w:t>
            </w:r>
          </w:p>
        </w:tc>
        <w:tc>
          <w:tcPr>
            <w:tcW w:w="7007" w:type="dxa"/>
            <w:gridSpan w:val="3"/>
            <w:vAlign w:val="center"/>
          </w:tcPr>
          <w:p w14:paraId="10ACE6EF" w14:textId="7AD32E6E" w:rsidR="00D70F28" w:rsidRPr="00FD47AC" w:rsidRDefault="005A5385" w:rsidP="00AE434A">
            <w:pPr>
              <w:pStyle w:val="TableParagraph"/>
              <w:spacing w:line="268" w:lineRule="exact"/>
              <w:ind w:left="106"/>
              <w:rPr>
                <w:rFonts w:ascii="Calibri Light" w:hAnsi="Calibri Light" w:cs="Calibri Light"/>
                <w:sz w:val="24"/>
              </w:rPr>
            </w:pPr>
            <w:r w:rsidRPr="00FD47AC">
              <w:rPr>
                <w:rFonts w:ascii="Calibri Light" w:hAnsi="Calibri Light" w:cs="Calibri Light"/>
                <w:sz w:val="24"/>
                <w:lang w:val="id"/>
              </w:rPr>
              <w:t>CO</w:t>
            </w:r>
            <w:r w:rsidRPr="00FD47AC">
              <w:rPr>
                <w:rFonts w:ascii="Calibri Light" w:hAnsi="Calibri Light" w:cs="Calibri Light"/>
                <w:sz w:val="24"/>
                <w:vertAlign w:val="subscript"/>
                <w:lang w:val="id"/>
              </w:rPr>
              <w:t>2</w:t>
            </w:r>
            <w:r w:rsidRPr="00FD47AC">
              <w:rPr>
                <w:rFonts w:ascii="Calibri Light" w:hAnsi="Calibri Light" w:cs="Calibri Light"/>
                <w:sz w:val="24"/>
                <w:lang w:val="id"/>
              </w:rPr>
              <w:t xml:space="preserve">: 0 </w:t>
            </w:r>
            <w:r w:rsidR="00D20574">
              <w:rPr>
                <w:rFonts w:ascii="Calibri Light" w:hAnsi="Calibri Light" w:cs="Calibri Light"/>
                <w:sz w:val="24"/>
              </w:rPr>
              <w:t>sampai</w:t>
            </w:r>
            <w:r w:rsidRPr="00FD47AC">
              <w:rPr>
                <w:rFonts w:ascii="Calibri Light" w:hAnsi="Calibri Light" w:cs="Calibri Light"/>
                <w:sz w:val="24"/>
                <w:lang w:val="id"/>
              </w:rPr>
              <w:t xml:space="preserve"> 25 Vol%</w:t>
            </w:r>
          </w:p>
          <w:p w14:paraId="54242688" w14:textId="6B600E44" w:rsidR="00D70F28" w:rsidRPr="00FD47AC" w:rsidRDefault="005A5385" w:rsidP="00AE434A">
            <w:pPr>
              <w:pStyle w:val="TableParagraph"/>
              <w:spacing w:before="156"/>
              <w:ind w:left="106"/>
              <w:rPr>
                <w:rFonts w:ascii="Calibri Light" w:hAnsi="Calibri Light" w:cs="Calibri Light"/>
                <w:sz w:val="24"/>
              </w:rPr>
            </w:pPr>
            <w:r w:rsidRPr="00FD47AC">
              <w:rPr>
                <w:rFonts w:ascii="Calibri Light" w:hAnsi="Calibri Light" w:cs="Calibri Light"/>
                <w:sz w:val="24"/>
                <w:lang w:val="id"/>
              </w:rPr>
              <w:t>O</w:t>
            </w:r>
            <w:r w:rsidRPr="00FD47AC">
              <w:rPr>
                <w:rFonts w:ascii="Calibri Light" w:hAnsi="Calibri Light" w:cs="Calibri Light"/>
                <w:sz w:val="24"/>
                <w:vertAlign w:val="subscript"/>
                <w:lang w:val="id"/>
              </w:rPr>
              <w:t>2</w:t>
            </w:r>
            <w:r w:rsidRPr="00FD47AC">
              <w:rPr>
                <w:rFonts w:ascii="Calibri Light" w:hAnsi="Calibri Light" w:cs="Calibri Light"/>
                <w:sz w:val="24"/>
                <w:lang w:val="id"/>
              </w:rPr>
              <w:t xml:space="preserve">: 0 </w:t>
            </w:r>
            <w:r w:rsidR="00D20574">
              <w:rPr>
                <w:rFonts w:ascii="Calibri Light" w:hAnsi="Calibri Light" w:cs="Calibri Light"/>
                <w:sz w:val="24"/>
              </w:rPr>
              <w:t>sampai</w:t>
            </w:r>
            <w:r w:rsidR="00D20574" w:rsidRPr="00FD47AC">
              <w:rPr>
                <w:rFonts w:ascii="Calibri Light" w:hAnsi="Calibri Light" w:cs="Calibri Light"/>
                <w:sz w:val="24"/>
                <w:lang w:val="id"/>
              </w:rPr>
              <w:t xml:space="preserve"> </w:t>
            </w:r>
            <w:r w:rsidRPr="00FD47AC">
              <w:rPr>
                <w:rFonts w:ascii="Calibri Light" w:hAnsi="Calibri Light" w:cs="Calibri Light"/>
                <w:sz w:val="24"/>
                <w:lang w:val="id"/>
              </w:rPr>
              <w:t>100 Vol%</w:t>
            </w:r>
          </w:p>
          <w:p w14:paraId="09E702BB" w14:textId="30750F33" w:rsidR="00D70F28" w:rsidRPr="00FD47AC" w:rsidRDefault="005A5385" w:rsidP="00AE434A">
            <w:pPr>
              <w:pStyle w:val="TableParagraph"/>
              <w:spacing w:before="153"/>
              <w:ind w:left="106"/>
              <w:rPr>
                <w:rFonts w:ascii="Calibri Light" w:hAnsi="Calibri Light" w:cs="Calibri Light"/>
                <w:sz w:val="24"/>
              </w:rPr>
            </w:pPr>
            <w:r w:rsidRPr="00FD47AC">
              <w:rPr>
                <w:rFonts w:ascii="Calibri Light" w:hAnsi="Calibri Light" w:cs="Calibri Light"/>
                <w:sz w:val="24"/>
                <w:lang w:val="id"/>
              </w:rPr>
              <w:t>N</w:t>
            </w:r>
            <w:r w:rsidRPr="00FD47AC">
              <w:rPr>
                <w:rFonts w:ascii="Calibri Light" w:hAnsi="Calibri Light" w:cs="Calibri Light"/>
                <w:sz w:val="24"/>
                <w:vertAlign w:val="subscript"/>
                <w:lang w:val="id"/>
              </w:rPr>
              <w:t>2</w:t>
            </w:r>
            <w:r w:rsidRPr="00FD47AC">
              <w:rPr>
                <w:rFonts w:ascii="Calibri Light" w:hAnsi="Calibri Light" w:cs="Calibri Light"/>
                <w:sz w:val="24"/>
                <w:lang w:val="id"/>
              </w:rPr>
              <w:t xml:space="preserve">O: 0 </w:t>
            </w:r>
            <w:r w:rsidR="00D20574">
              <w:rPr>
                <w:rFonts w:ascii="Calibri Light" w:hAnsi="Calibri Light" w:cs="Calibri Light"/>
                <w:sz w:val="24"/>
              </w:rPr>
              <w:t>sampai</w:t>
            </w:r>
            <w:r w:rsidR="00D20574" w:rsidRPr="00FD47AC">
              <w:rPr>
                <w:rFonts w:ascii="Calibri Light" w:hAnsi="Calibri Light" w:cs="Calibri Light"/>
                <w:sz w:val="24"/>
                <w:lang w:val="id"/>
              </w:rPr>
              <w:t xml:space="preserve"> </w:t>
            </w:r>
            <w:r w:rsidRPr="00FD47AC">
              <w:rPr>
                <w:rFonts w:ascii="Calibri Light" w:hAnsi="Calibri Light" w:cs="Calibri Light"/>
                <w:sz w:val="24"/>
                <w:lang w:val="id"/>
              </w:rPr>
              <w:t>100 Vol%</w:t>
            </w:r>
          </w:p>
          <w:p w14:paraId="7E6072CE" w14:textId="6ACFC1A0" w:rsidR="00D70F28" w:rsidRPr="00FD47AC" w:rsidRDefault="00D20574" w:rsidP="00AE434A">
            <w:pPr>
              <w:pStyle w:val="TableParagraph"/>
              <w:spacing w:before="156"/>
              <w:ind w:left="106"/>
              <w:rPr>
                <w:rFonts w:ascii="Calibri Light" w:hAnsi="Calibri Light" w:cs="Calibri Light"/>
                <w:sz w:val="24"/>
              </w:rPr>
            </w:pPr>
            <w:r>
              <w:rPr>
                <w:rFonts w:ascii="Calibri Light" w:hAnsi="Calibri Light" w:cs="Calibri Light"/>
                <w:sz w:val="24"/>
                <w:lang w:val="id"/>
              </w:rPr>
              <w:t xml:space="preserve">HAL, ENF, ISO, SEV, DES: 0 </w:t>
            </w:r>
            <w:r>
              <w:rPr>
                <w:rFonts w:ascii="Calibri Light" w:hAnsi="Calibri Light" w:cs="Calibri Light"/>
                <w:sz w:val="24"/>
              </w:rPr>
              <w:t>sampai</w:t>
            </w:r>
            <w:r w:rsidRPr="00FD47AC">
              <w:rPr>
                <w:rFonts w:ascii="Calibri Light" w:hAnsi="Calibri Light" w:cs="Calibri Light"/>
                <w:sz w:val="24"/>
                <w:lang w:val="id"/>
              </w:rPr>
              <w:t xml:space="preserve"> </w:t>
            </w:r>
            <w:r w:rsidR="005A5385" w:rsidRPr="00FD47AC">
              <w:rPr>
                <w:rFonts w:ascii="Calibri Light" w:hAnsi="Calibri Light" w:cs="Calibri Light"/>
                <w:sz w:val="24"/>
                <w:lang w:val="id"/>
              </w:rPr>
              <w:t>25 Vol%</w:t>
            </w:r>
          </w:p>
          <w:p w14:paraId="552155DA" w14:textId="6FA042EF" w:rsidR="00D70F28" w:rsidRPr="00FD47AC" w:rsidRDefault="005A5385" w:rsidP="00AE434A">
            <w:pPr>
              <w:pStyle w:val="TableParagraph"/>
              <w:spacing w:before="156"/>
              <w:ind w:left="106"/>
              <w:rPr>
                <w:rFonts w:ascii="Calibri Light" w:hAnsi="Calibri Light" w:cs="Calibri Light"/>
                <w:sz w:val="24"/>
              </w:rPr>
            </w:pPr>
            <w:r w:rsidRPr="00FD47AC">
              <w:rPr>
                <w:rFonts w:ascii="Calibri Light" w:hAnsi="Calibri Light" w:cs="Calibri Light"/>
                <w:sz w:val="24"/>
                <w:lang w:val="id"/>
              </w:rPr>
              <w:t xml:space="preserve">AwRR: 0 </w:t>
            </w:r>
            <w:r w:rsidR="00D20574">
              <w:rPr>
                <w:rFonts w:ascii="Calibri Light" w:hAnsi="Calibri Light" w:cs="Calibri Light"/>
                <w:sz w:val="24"/>
              </w:rPr>
              <w:t>sampai</w:t>
            </w:r>
            <w:r w:rsidR="00D20574" w:rsidRPr="00FD47AC">
              <w:rPr>
                <w:rFonts w:ascii="Calibri Light" w:hAnsi="Calibri Light" w:cs="Calibri Light"/>
                <w:sz w:val="24"/>
                <w:lang w:val="id"/>
              </w:rPr>
              <w:t xml:space="preserve"> </w:t>
            </w:r>
            <w:r w:rsidRPr="00FD47AC">
              <w:rPr>
                <w:rFonts w:ascii="Calibri Light" w:hAnsi="Calibri Light" w:cs="Calibri Light"/>
                <w:sz w:val="24"/>
                <w:lang w:val="id"/>
              </w:rPr>
              <w:t>150 rpm</w:t>
            </w:r>
          </w:p>
        </w:tc>
      </w:tr>
      <w:tr w:rsidR="00D70F28" w:rsidRPr="00FD47AC" w14:paraId="6118F21F" w14:textId="77777777" w:rsidTr="00AE434A">
        <w:trPr>
          <w:trHeight w:val="2157"/>
        </w:trPr>
        <w:tc>
          <w:tcPr>
            <w:tcW w:w="2368" w:type="dxa"/>
            <w:gridSpan w:val="2"/>
            <w:vAlign w:val="center"/>
          </w:tcPr>
          <w:p w14:paraId="1967C2C6" w14:textId="77777777" w:rsidR="00D70F28" w:rsidRPr="00FD47AC" w:rsidRDefault="005A5385" w:rsidP="00AE434A">
            <w:pPr>
              <w:pStyle w:val="TableParagraph"/>
              <w:spacing w:line="268" w:lineRule="exact"/>
              <w:rPr>
                <w:rFonts w:ascii="Calibri Light" w:hAnsi="Calibri Light" w:cs="Calibri Light"/>
                <w:sz w:val="24"/>
              </w:rPr>
            </w:pPr>
            <w:r w:rsidRPr="00FD47AC">
              <w:rPr>
                <w:rFonts w:ascii="Calibri Light" w:hAnsi="Calibri Light" w:cs="Calibri Light"/>
                <w:sz w:val="24"/>
                <w:lang w:val="id"/>
              </w:rPr>
              <w:t>Resolusi</w:t>
            </w:r>
          </w:p>
        </w:tc>
        <w:tc>
          <w:tcPr>
            <w:tcW w:w="7007" w:type="dxa"/>
            <w:gridSpan w:val="3"/>
            <w:vAlign w:val="center"/>
          </w:tcPr>
          <w:p w14:paraId="3CA7DF66" w14:textId="77777777" w:rsidR="00D70F28" w:rsidRPr="00FD47AC" w:rsidRDefault="005A5385" w:rsidP="00AE434A">
            <w:pPr>
              <w:pStyle w:val="TableParagraph"/>
              <w:spacing w:line="268" w:lineRule="exact"/>
              <w:ind w:left="106"/>
              <w:rPr>
                <w:rFonts w:ascii="Calibri Light" w:hAnsi="Calibri Light" w:cs="Calibri Light"/>
                <w:sz w:val="24"/>
              </w:rPr>
            </w:pPr>
            <w:r w:rsidRPr="00FD47AC">
              <w:rPr>
                <w:rFonts w:ascii="Calibri Light" w:hAnsi="Calibri Light" w:cs="Calibri Light"/>
                <w:sz w:val="24"/>
                <w:lang w:val="id"/>
              </w:rPr>
              <w:t>CO</w:t>
            </w:r>
            <w:r w:rsidRPr="00FD47AC">
              <w:rPr>
                <w:rFonts w:ascii="Calibri Light" w:hAnsi="Calibri Light" w:cs="Calibri Light"/>
                <w:sz w:val="24"/>
                <w:vertAlign w:val="subscript"/>
                <w:lang w:val="id"/>
              </w:rPr>
              <w:t>2</w:t>
            </w:r>
            <w:r w:rsidRPr="00FD47AC">
              <w:rPr>
                <w:rFonts w:ascii="Calibri Light" w:hAnsi="Calibri Light" w:cs="Calibri Light"/>
                <w:sz w:val="24"/>
                <w:lang w:val="id"/>
              </w:rPr>
              <w:t>: 0,1%</w:t>
            </w:r>
          </w:p>
          <w:p w14:paraId="0F32321C" w14:textId="77777777" w:rsidR="00D70F28" w:rsidRPr="00FD47AC" w:rsidRDefault="005A5385" w:rsidP="00AE434A">
            <w:pPr>
              <w:pStyle w:val="TableParagraph"/>
              <w:spacing w:before="156" w:line="376" w:lineRule="auto"/>
              <w:ind w:left="106" w:right="3524"/>
              <w:rPr>
                <w:rFonts w:ascii="Calibri Light" w:hAnsi="Calibri Light" w:cs="Calibri Light"/>
                <w:sz w:val="24"/>
              </w:rPr>
            </w:pPr>
            <w:r w:rsidRPr="00FD47AC">
              <w:rPr>
                <w:rFonts w:ascii="Calibri Light" w:hAnsi="Calibri Light" w:cs="Calibri Light"/>
                <w:sz w:val="24"/>
                <w:lang w:val="id"/>
              </w:rPr>
              <w:t>HAL, ENF, ISO, SEV, DES: 0,1% N</w:t>
            </w:r>
            <w:r w:rsidRPr="00FD47AC">
              <w:rPr>
                <w:rFonts w:ascii="Calibri Light" w:hAnsi="Calibri Light" w:cs="Calibri Light"/>
                <w:sz w:val="24"/>
                <w:vertAlign w:val="subscript"/>
                <w:lang w:val="id"/>
              </w:rPr>
              <w:t>2</w:t>
            </w:r>
            <w:r w:rsidRPr="00FD47AC">
              <w:rPr>
                <w:rFonts w:ascii="Calibri Light" w:hAnsi="Calibri Light" w:cs="Calibri Light"/>
                <w:sz w:val="24"/>
                <w:lang w:val="id"/>
              </w:rPr>
              <w:t>O: 1%</w:t>
            </w:r>
          </w:p>
          <w:p w14:paraId="13B91EC9" w14:textId="77777777" w:rsidR="00D70F28" w:rsidRPr="00FD47AC" w:rsidRDefault="005A5385" w:rsidP="00AE434A">
            <w:pPr>
              <w:pStyle w:val="TableParagraph"/>
              <w:spacing w:line="274" w:lineRule="exact"/>
              <w:ind w:left="106"/>
              <w:rPr>
                <w:rFonts w:ascii="Calibri Light" w:hAnsi="Calibri Light" w:cs="Calibri Light"/>
                <w:sz w:val="24"/>
              </w:rPr>
            </w:pPr>
            <w:r w:rsidRPr="00FD47AC">
              <w:rPr>
                <w:rFonts w:ascii="Calibri Light" w:hAnsi="Calibri Light" w:cs="Calibri Light"/>
                <w:sz w:val="24"/>
                <w:lang w:val="id"/>
              </w:rPr>
              <w:t>O</w:t>
            </w:r>
            <w:r w:rsidRPr="00FD47AC">
              <w:rPr>
                <w:rFonts w:ascii="Calibri Light" w:hAnsi="Calibri Light" w:cs="Calibri Light"/>
                <w:sz w:val="24"/>
                <w:vertAlign w:val="subscript"/>
                <w:lang w:val="id"/>
              </w:rPr>
              <w:t>2</w:t>
            </w:r>
            <w:r w:rsidRPr="00FD47AC">
              <w:rPr>
                <w:rFonts w:ascii="Calibri Light" w:hAnsi="Calibri Light" w:cs="Calibri Light"/>
                <w:sz w:val="24"/>
                <w:lang w:val="id"/>
              </w:rPr>
              <w:t>: 1%</w:t>
            </w:r>
          </w:p>
          <w:p w14:paraId="3FDECADA" w14:textId="77777777" w:rsidR="00D70F28" w:rsidRPr="00FD47AC" w:rsidRDefault="005A5385" w:rsidP="00AE434A">
            <w:pPr>
              <w:pStyle w:val="TableParagraph"/>
              <w:spacing w:before="156"/>
              <w:ind w:left="106"/>
              <w:rPr>
                <w:rFonts w:ascii="Calibri Light" w:hAnsi="Calibri Light" w:cs="Calibri Light"/>
                <w:sz w:val="24"/>
              </w:rPr>
            </w:pPr>
            <w:r w:rsidRPr="00FD47AC">
              <w:rPr>
                <w:rFonts w:ascii="Calibri Light" w:hAnsi="Calibri Light" w:cs="Calibri Light"/>
                <w:sz w:val="24"/>
                <w:lang w:val="id"/>
              </w:rPr>
              <w:t>AwRR: 1 rpm</w:t>
            </w:r>
          </w:p>
        </w:tc>
      </w:tr>
      <w:tr w:rsidR="00D70F28" w:rsidRPr="00FD47AC" w14:paraId="37512291" w14:textId="77777777" w:rsidTr="00AE434A">
        <w:trPr>
          <w:trHeight w:val="431"/>
        </w:trPr>
        <w:tc>
          <w:tcPr>
            <w:tcW w:w="1303" w:type="dxa"/>
            <w:vMerge w:val="restart"/>
            <w:vAlign w:val="center"/>
          </w:tcPr>
          <w:p w14:paraId="150D82CE" w14:textId="023E4E08" w:rsidR="00D70F28" w:rsidRPr="00AE434A" w:rsidRDefault="00AE434A" w:rsidP="00AE434A">
            <w:pPr>
              <w:pStyle w:val="TableParagraph"/>
              <w:spacing w:before="2" w:line="268" w:lineRule="auto"/>
              <w:ind w:right="128"/>
              <w:rPr>
                <w:rFonts w:ascii="Calibri Light" w:hAnsi="Calibri Light" w:cs="Calibri Light"/>
                <w:sz w:val="24"/>
              </w:rPr>
            </w:pPr>
            <w:r w:rsidRPr="00B9785F">
              <w:rPr>
                <w:rFonts w:ascii="Segoe UI Symbol" w:hAnsi="Segoe UI Symbol" w:cs="Segoe UI Symbol"/>
                <w:sz w:val="24"/>
                <w:szCs w:val="24"/>
                <w:lang w:val="id"/>
              </w:rPr>
              <w:t>☆</w:t>
            </w:r>
            <w:r w:rsidR="005A5385" w:rsidRPr="00FD47AC">
              <w:rPr>
                <w:rFonts w:ascii="Calibri Light" w:hAnsi="Calibri Light" w:cs="Calibri Light"/>
                <w:sz w:val="24"/>
                <w:lang w:val="id"/>
              </w:rPr>
              <w:t>Akurasi-</w:t>
            </w:r>
            <w:r>
              <w:rPr>
                <w:rFonts w:ascii="Calibri Light" w:hAnsi="Calibri Light" w:cs="Calibri Light"/>
                <w:sz w:val="24"/>
              </w:rPr>
              <w:t>Kondisi Standar</w:t>
            </w:r>
          </w:p>
        </w:tc>
        <w:tc>
          <w:tcPr>
            <w:tcW w:w="2263" w:type="dxa"/>
            <w:gridSpan w:val="2"/>
            <w:vAlign w:val="center"/>
          </w:tcPr>
          <w:p w14:paraId="425FCFC2" w14:textId="77777777" w:rsidR="00D70F28" w:rsidRPr="00FD47AC" w:rsidRDefault="005A5385" w:rsidP="00AE434A">
            <w:pPr>
              <w:pStyle w:val="TableParagraph"/>
              <w:spacing w:line="270" w:lineRule="exact"/>
              <w:rPr>
                <w:rFonts w:ascii="Calibri Light" w:hAnsi="Calibri Light" w:cs="Calibri Light"/>
                <w:sz w:val="24"/>
              </w:rPr>
            </w:pPr>
            <w:r w:rsidRPr="00FD47AC">
              <w:rPr>
                <w:rFonts w:ascii="Calibri Light" w:hAnsi="Calibri Light" w:cs="Calibri Light"/>
                <w:sz w:val="24"/>
                <w:lang w:val="id"/>
              </w:rPr>
              <w:t>Gas</w:t>
            </w:r>
          </w:p>
        </w:tc>
        <w:tc>
          <w:tcPr>
            <w:tcW w:w="2537" w:type="dxa"/>
            <w:vAlign w:val="center"/>
          </w:tcPr>
          <w:p w14:paraId="70B224C8" w14:textId="3E7936D6" w:rsidR="00D70F28" w:rsidRPr="00FA6CF0" w:rsidRDefault="00FA6CF0" w:rsidP="00AE434A">
            <w:pPr>
              <w:pStyle w:val="TableParagraph"/>
              <w:spacing w:line="270" w:lineRule="exact"/>
              <w:ind w:left="106"/>
              <w:rPr>
                <w:rFonts w:ascii="Calibri Light" w:hAnsi="Calibri Light" w:cs="Calibri Light"/>
                <w:sz w:val="24"/>
              </w:rPr>
            </w:pPr>
            <w:r>
              <w:rPr>
                <w:rFonts w:ascii="Calibri Light" w:hAnsi="Calibri Light" w:cs="Calibri Light"/>
                <w:sz w:val="24"/>
              </w:rPr>
              <w:t>Rentang</w:t>
            </w:r>
          </w:p>
        </w:tc>
        <w:tc>
          <w:tcPr>
            <w:tcW w:w="3272" w:type="dxa"/>
            <w:vAlign w:val="center"/>
          </w:tcPr>
          <w:p w14:paraId="7D3A0EA7" w14:textId="77777777" w:rsidR="00D70F28" w:rsidRPr="00FD47AC" w:rsidRDefault="005A5385" w:rsidP="00AE434A">
            <w:pPr>
              <w:pStyle w:val="TableParagraph"/>
              <w:spacing w:line="270" w:lineRule="exact"/>
              <w:ind w:left="106"/>
              <w:rPr>
                <w:rFonts w:ascii="Calibri Light" w:hAnsi="Calibri Light" w:cs="Calibri Light"/>
                <w:sz w:val="24"/>
              </w:rPr>
            </w:pPr>
            <w:r w:rsidRPr="00FD47AC">
              <w:rPr>
                <w:rFonts w:ascii="Calibri Light" w:hAnsi="Calibri Light" w:cs="Calibri Light"/>
                <w:sz w:val="24"/>
                <w:lang w:val="id"/>
              </w:rPr>
              <w:t>Akurasi</w:t>
            </w:r>
          </w:p>
        </w:tc>
      </w:tr>
      <w:tr w:rsidR="00D70F28" w:rsidRPr="00FD47AC" w14:paraId="55BC7302" w14:textId="77777777" w:rsidTr="00AE434A">
        <w:trPr>
          <w:trHeight w:val="863"/>
        </w:trPr>
        <w:tc>
          <w:tcPr>
            <w:tcW w:w="1303" w:type="dxa"/>
            <w:vMerge/>
            <w:tcBorders>
              <w:top w:val="nil"/>
            </w:tcBorders>
            <w:vAlign w:val="center"/>
          </w:tcPr>
          <w:p w14:paraId="3EA7DEEE" w14:textId="77777777" w:rsidR="00D70F28" w:rsidRPr="00FD47AC" w:rsidRDefault="00D70F28" w:rsidP="00AE434A">
            <w:pPr>
              <w:rPr>
                <w:rFonts w:ascii="Calibri Light" w:hAnsi="Calibri Light" w:cs="Calibri Light"/>
                <w:sz w:val="2"/>
                <w:szCs w:val="2"/>
              </w:rPr>
            </w:pPr>
          </w:p>
        </w:tc>
        <w:tc>
          <w:tcPr>
            <w:tcW w:w="2263" w:type="dxa"/>
            <w:gridSpan w:val="2"/>
            <w:vAlign w:val="center"/>
          </w:tcPr>
          <w:p w14:paraId="49202A86" w14:textId="77777777" w:rsidR="00D70F28" w:rsidRPr="00FD47AC" w:rsidRDefault="005A5385" w:rsidP="00AE434A">
            <w:pPr>
              <w:pStyle w:val="TableParagraph"/>
              <w:spacing w:line="270" w:lineRule="exact"/>
              <w:rPr>
                <w:rFonts w:ascii="Calibri Light" w:hAnsi="Calibri Light" w:cs="Calibri Light"/>
                <w:sz w:val="24"/>
              </w:rPr>
            </w:pPr>
            <w:r w:rsidRPr="00FD47AC">
              <w:rPr>
                <w:rFonts w:ascii="Calibri Light" w:hAnsi="Calibri Light" w:cs="Calibri Light"/>
                <w:sz w:val="24"/>
                <w:lang w:val="id"/>
              </w:rPr>
              <w:t>CO</w:t>
            </w:r>
            <w:r w:rsidRPr="00FD47AC">
              <w:rPr>
                <w:rFonts w:ascii="Calibri Light" w:hAnsi="Calibri Light" w:cs="Calibri Light"/>
                <w:sz w:val="24"/>
                <w:vertAlign w:val="subscript"/>
                <w:lang w:val="id"/>
              </w:rPr>
              <w:t>2</w:t>
            </w:r>
          </w:p>
        </w:tc>
        <w:tc>
          <w:tcPr>
            <w:tcW w:w="2537" w:type="dxa"/>
            <w:vAlign w:val="center"/>
          </w:tcPr>
          <w:p w14:paraId="720C3D41" w14:textId="195DD985" w:rsidR="00D70F28" w:rsidRPr="00FD47AC" w:rsidRDefault="005A5385" w:rsidP="00AE434A">
            <w:pPr>
              <w:pStyle w:val="TableParagraph"/>
              <w:spacing w:line="270" w:lineRule="exact"/>
              <w:ind w:left="106"/>
              <w:rPr>
                <w:rFonts w:ascii="Calibri Light" w:hAnsi="Calibri Light" w:cs="Calibri Light"/>
                <w:sz w:val="24"/>
              </w:rPr>
            </w:pPr>
            <w:r w:rsidRPr="00FD47AC">
              <w:rPr>
                <w:rFonts w:ascii="Calibri Light" w:hAnsi="Calibri Light" w:cs="Calibri Light"/>
                <w:sz w:val="24"/>
                <w:lang w:val="id"/>
              </w:rPr>
              <w:t xml:space="preserve">0 </w:t>
            </w:r>
            <w:r w:rsidR="00FA6CF0">
              <w:rPr>
                <w:rFonts w:ascii="Calibri Light" w:hAnsi="Calibri Light" w:cs="Calibri Light"/>
                <w:sz w:val="24"/>
              </w:rPr>
              <w:t>sampai</w:t>
            </w:r>
            <w:r w:rsidRPr="00FD47AC">
              <w:rPr>
                <w:rFonts w:ascii="Calibri Light" w:hAnsi="Calibri Light" w:cs="Calibri Light"/>
                <w:sz w:val="24"/>
                <w:lang w:val="id"/>
              </w:rPr>
              <w:t xml:space="preserve"> 15 Vol%</w:t>
            </w:r>
          </w:p>
          <w:p w14:paraId="5A96DA00" w14:textId="6967C4D2" w:rsidR="00D70F28" w:rsidRPr="00FD47AC" w:rsidRDefault="005A5385" w:rsidP="00AE434A">
            <w:pPr>
              <w:pStyle w:val="TableParagraph"/>
              <w:spacing w:before="153"/>
              <w:ind w:left="106"/>
              <w:rPr>
                <w:rFonts w:ascii="Calibri Light" w:hAnsi="Calibri Light" w:cs="Calibri Light"/>
                <w:sz w:val="24"/>
              </w:rPr>
            </w:pPr>
            <w:r w:rsidRPr="00FD47AC">
              <w:rPr>
                <w:rFonts w:ascii="Calibri Light" w:hAnsi="Calibri Light" w:cs="Calibri Light"/>
                <w:sz w:val="24"/>
                <w:lang w:val="id"/>
              </w:rPr>
              <w:t xml:space="preserve">15 </w:t>
            </w:r>
            <w:r w:rsidR="00FA6CF0">
              <w:rPr>
                <w:rFonts w:ascii="Calibri Light" w:hAnsi="Calibri Light" w:cs="Calibri Light"/>
                <w:sz w:val="24"/>
              </w:rPr>
              <w:t>sampai</w:t>
            </w:r>
            <w:r w:rsidR="00FA6CF0" w:rsidRPr="00FD47AC">
              <w:rPr>
                <w:rFonts w:ascii="Calibri Light" w:hAnsi="Calibri Light" w:cs="Calibri Light"/>
                <w:sz w:val="24"/>
                <w:lang w:val="id"/>
              </w:rPr>
              <w:t xml:space="preserve"> </w:t>
            </w:r>
            <w:r w:rsidRPr="00FD47AC">
              <w:rPr>
                <w:rFonts w:ascii="Calibri Light" w:hAnsi="Calibri Light" w:cs="Calibri Light"/>
                <w:sz w:val="24"/>
                <w:lang w:val="id"/>
              </w:rPr>
              <w:t>25 Vol%</w:t>
            </w:r>
          </w:p>
        </w:tc>
        <w:tc>
          <w:tcPr>
            <w:tcW w:w="3272" w:type="dxa"/>
            <w:vAlign w:val="center"/>
          </w:tcPr>
          <w:p w14:paraId="683627B6" w14:textId="5B3238F8" w:rsidR="00D70F28" w:rsidRPr="00FD47AC" w:rsidRDefault="00FA6CF0" w:rsidP="00AE434A">
            <w:pPr>
              <w:pStyle w:val="TableParagraph"/>
              <w:spacing w:line="270" w:lineRule="exact"/>
              <w:ind w:left="108"/>
              <w:rPr>
                <w:rFonts w:ascii="Calibri Light" w:hAnsi="Calibri Light" w:cs="Calibri Light"/>
                <w:sz w:val="24"/>
              </w:rPr>
            </w:pPr>
            <w:r>
              <w:rPr>
                <w:rFonts w:ascii="Calibri Light" w:hAnsi="Calibri Light" w:cs="Calibri Light"/>
                <w:sz w:val="24"/>
                <w:lang w:val="id"/>
              </w:rPr>
              <w:t>±</w:t>
            </w:r>
            <w:r w:rsidR="005A5385" w:rsidRPr="00FD47AC">
              <w:rPr>
                <w:rFonts w:ascii="Calibri Light" w:hAnsi="Calibri Light" w:cs="Calibri Light"/>
                <w:sz w:val="24"/>
                <w:lang w:val="id"/>
              </w:rPr>
              <w:t>(0,2 Vol% + 2%</w:t>
            </w:r>
            <w:r>
              <w:rPr>
                <w:rFonts w:ascii="Calibri Light" w:hAnsi="Calibri Light" w:cs="Calibri Light"/>
                <w:sz w:val="24"/>
              </w:rPr>
              <w:t xml:space="preserve"> dari</w:t>
            </w:r>
            <w:r w:rsidR="005A5385" w:rsidRPr="00FD47AC">
              <w:rPr>
                <w:rFonts w:ascii="Calibri Light" w:hAnsi="Calibri Light" w:cs="Calibri Light"/>
                <w:sz w:val="24"/>
                <w:lang w:val="id"/>
              </w:rPr>
              <w:t xml:space="preserve"> bacaan)</w:t>
            </w:r>
          </w:p>
          <w:p w14:paraId="009E58AC" w14:textId="77777777" w:rsidR="00D70F28" w:rsidRPr="00FD47AC" w:rsidRDefault="005A5385" w:rsidP="00AE434A">
            <w:pPr>
              <w:pStyle w:val="TableParagraph"/>
              <w:spacing w:before="153"/>
              <w:ind w:left="106"/>
              <w:rPr>
                <w:rFonts w:ascii="Calibri Light" w:hAnsi="Calibri Light" w:cs="Calibri Light"/>
                <w:sz w:val="24"/>
              </w:rPr>
            </w:pPr>
            <w:r w:rsidRPr="00FD47AC">
              <w:rPr>
                <w:rFonts w:ascii="Calibri Light" w:hAnsi="Calibri Light" w:cs="Calibri Light"/>
                <w:sz w:val="24"/>
                <w:lang w:val="id"/>
              </w:rPr>
              <w:t>Tidak ditentukan</w:t>
            </w:r>
          </w:p>
        </w:tc>
      </w:tr>
      <w:tr w:rsidR="00D70F28" w:rsidRPr="00FD47AC" w14:paraId="79E9B575" w14:textId="77777777" w:rsidTr="00AE434A">
        <w:trPr>
          <w:trHeight w:val="431"/>
        </w:trPr>
        <w:tc>
          <w:tcPr>
            <w:tcW w:w="1303" w:type="dxa"/>
            <w:vMerge/>
            <w:tcBorders>
              <w:top w:val="nil"/>
            </w:tcBorders>
            <w:vAlign w:val="center"/>
          </w:tcPr>
          <w:p w14:paraId="3994FA3B" w14:textId="77777777" w:rsidR="00D70F28" w:rsidRPr="00FD47AC" w:rsidRDefault="00D70F28" w:rsidP="00AE434A">
            <w:pPr>
              <w:rPr>
                <w:rFonts w:ascii="Calibri Light" w:hAnsi="Calibri Light" w:cs="Calibri Light"/>
                <w:sz w:val="2"/>
                <w:szCs w:val="2"/>
              </w:rPr>
            </w:pPr>
          </w:p>
        </w:tc>
        <w:tc>
          <w:tcPr>
            <w:tcW w:w="2263" w:type="dxa"/>
            <w:gridSpan w:val="2"/>
            <w:vAlign w:val="center"/>
          </w:tcPr>
          <w:p w14:paraId="23507AF5" w14:textId="77777777" w:rsidR="00D70F28" w:rsidRPr="00FD47AC" w:rsidRDefault="005A5385" w:rsidP="00AE434A">
            <w:pPr>
              <w:pStyle w:val="TableParagraph"/>
              <w:spacing w:line="268" w:lineRule="exact"/>
              <w:rPr>
                <w:rFonts w:ascii="Calibri Light" w:hAnsi="Calibri Light" w:cs="Calibri Light"/>
                <w:sz w:val="24"/>
              </w:rPr>
            </w:pPr>
            <w:r w:rsidRPr="00FD47AC">
              <w:rPr>
                <w:rFonts w:ascii="Calibri Light" w:hAnsi="Calibri Light" w:cs="Calibri Light"/>
                <w:sz w:val="24"/>
                <w:lang w:val="id"/>
              </w:rPr>
              <w:t>N</w:t>
            </w:r>
            <w:r w:rsidRPr="00FD47AC">
              <w:rPr>
                <w:rFonts w:ascii="Calibri Light" w:hAnsi="Calibri Light" w:cs="Calibri Light"/>
                <w:sz w:val="24"/>
                <w:vertAlign w:val="subscript"/>
                <w:lang w:val="id"/>
              </w:rPr>
              <w:t>2</w:t>
            </w:r>
            <w:r w:rsidRPr="00FD47AC">
              <w:rPr>
                <w:rFonts w:ascii="Calibri Light" w:hAnsi="Calibri Light" w:cs="Calibri Light"/>
                <w:sz w:val="24"/>
                <w:lang w:val="id"/>
              </w:rPr>
              <w:t>O</w:t>
            </w:r>
          </w:p>
        </w:tc>
        <w:tc>
          <w:tcPr>
            <w:tcW w:w="2537" w:type="dxa"/>
            <w:vAlign w:val="center"/>
          </w:tcPr>
          <w:p w14:paraId="6189D474" w14:textId="09E30052" w:rsidR="00D70F28" w:rsidRPr="00FD47AC" w:rsidRDefault="005A5385" w:rsidP="00AE434A">
            <w:pPr>
              <w:pStyle w:val="TableParagraph"/>
              <w:spacing w:line="268" w:lineRule="exact"/>
              <w:ind w:left="106"/>
              <w:rPr>
                <w:rFonts w:ascii="Calibri Light" w:hAnsi="Calibri Light" w:cs="Calibri Light"/>
                <w:sz w:val="24"/>
              </w:rPr>
            </w:pPr>
            <w:r w:rsidRPr="00FD47AC">
              <w:rPr>
                <w:rFonts w:ascii="Calibri Light" w:hAnsi="Calibri Light" w:cs="Calibri Light"/>
                <w:sz w:val="24"/>
                <w:lang w:val="id"/>
              </w:rPr>
              <w:t xml:space="preserve">0 </w:t>
            </w:r>
            <w:r w:rsidR="00FA6CF0">
              <w:rPr>
                <w:rFonts w:ascii="Calibri Light" w:hAnsi="Calibri Light" w:cs="Calibri Light"/>
                <w:sz w:val="24"/>
              </w:rPr>
              <w:t>sampai</w:t>
            </w:r>
            <w:r w:rsidR="00FA6CF0" w:rsidRPr="00FD47AC">
              <w:rPr>
                <w:rFonts w:ascii="Calibri Light" w:hAnsi="Calibri Light" w:cs="Calibri Light"/>
                <w:sz w:val="24"/>
                <w:lang w:val="id"/>
              </w:rPr>
              <w:t xml:space="preserve"> </w:t>
            </w:r>
            <w:r w:rsidRPr="00FD47AC">
              <w:rPr>
                <w:rFonts w:ascii="Calibri Light" w:hAnsi="Calibri Light" w:cs="Calibri Light"/>
                <w:sz w:val="24"/>
                <w:lang w:val="id"/>
              </w:rPr>
              <w:t>100 Vol%</w:t>
            </w:r>
          </w:p>
        </w:tc>
        <w:tc>
          <w:tcPr>
            <w:tcW w:w="3272" w:type="dxa"/>
            <w:vAlign w:val="center"/>
          </w:tcPr>
          <w:p w14:paraId="7FA862F8" w14:textId="5C3E6704" w:rsidR="00D70F28" w:rsidRPr="00FD47AC" w:rsidRDefault="00FA6CF0" w:rsidP="00AE434A">
            <w:pPr>
              <w:pStyle w:val="TableParagraph"/>
              <w:spacing w:line="268" w:lineRule="exact"/>
              <w:ind w:left="108"/>
              <w:rPr>
                <w:rFonts w:ascii="Calibri Light" w:hAnsi="Calibri Light" w:cs="Calibri Light"/>
                <w:sz w:val="24"/>
              </w:rPr>
            </w:pPr>
            <w:r>
              <w:rPr>
                <w:rFonts w:ascii="Calibri Light" w:hAnsi="Calibri Light" w:cs="Calibri Light"/>
                <w:sz w:val="24"/>
                <w:lang w:val="id"/>
              </w:rPr>
              <w:t>±</w:t>
            </w:r>
            <w:r w:rsidR="005A5385" w:rsidRPr="00FD47AC">
              <w:rPr>
                <w:rFonts w:ascii="Calibri Light" w:hAnsi="Calibri Light" w:cs="Calibri Light"/>
                <w:sz w:val="24"/>
                <w:lang w:val="id"/>
              </w:rPr>
              <w:t xml:space="preserve">(2 Vol% + 2% </w:t>
            </w:r>
            <w:r>
              <w:rPr>
                <w:rFonts w:ascii="Calibri Light" w:hAnsi="Calibri Light" w:cs="Calibri Light"/>
                <w:sz w:val="24"/>
              </w:rPr>
              <w:t>dari</w:t>
            </w:r>
            <w:r w:rsidRPr="00FD47AC">
              <w:rPr>
                <w:rFonts w:ascii="Calibri Light" w:hAnsi="Calibri Light" w:cs="Calibri Light"/>
                <w:sz w:val="24"/>
                <w:lang w:val="id"/>
              </w:rPr>
              <w:t xml:space="preserve"> </w:t>
            </w:r>
            <w:r w:rsidR="005A5385" w:rsidRPr="00FD47AC">
              <w:rPr>
                <w:rFonts w:ascii="Calibri Light" w:hAnsi="Calibri Light" w:cs="Calibri Light"/>
                <w:sz w:val="24"/>
                <w:lang w:val="id"/>
              </w:rPr>
              <w:t>bacaan)</w:t>
            </w:r>
          </w:p>
        </w:tc>
      </w:tr>
      <w:tr w:rsidR="00D70F28" w:rsidRPr="00FD47AC" w14:paraId="050BFFEE" w14:textId="77777777" w:rsidTr="00AE434A">
        <w:trPr>
          <w:trHeight w:val="864"/>
        </w:trPr>
        <w:tc>
          <w:tcPr>
            <w:tcW w:w="1303" w:type="dxa"/>
            <w:vMerge/>
            <w:tcBorders>
              <w:top w:val="nil"/>
            </w:tcBorders>
            <w:vAlign w:val="center"/>
          </w:tcPr>
          <w:p w14:paraId="15E342F7" w14:textId="77777777" w:rsidR="00D70F28" w:rsidRPr="00FD47AC" w:rsidRDefault="00D70F28" w:rsidP="00AE434A">
            <w:pPr>
              <w:rPr>
                <w:rFonts w:ascii="Calibri Light" w:hAnsi="Calibri Light" w:cs="Calibri Light"/>
                <w:sz w:val="2"/>
                <w:szCs w:val="2"/>
              </w:rPr>
            </w:pPr>
          </w:p>
        </w:tc>
        <w:tc>
          <w:tcPr>
            <w:tcW w:w="2263" w:type="dxa"/>
            <w:gridSpan w:val="2"/>
            <w:vAlign w:val="center"/>
          </w:tcPr>
          <w:p w14:paraId="4A8CC224" w14:textId="77777777" w:rsidR="00D70F28" w:rsidRPr="00FD47AC" w:rsidRDefault="005A5385" w:rsidP="00AE434A">
            <w:pPr>
              <w:pStyle w:val="TableParagraph"/>
              <w:spacing w:line="268" w:lineRule="exact"/>
              <w:rPr>
                <w:rFonts w:ascii="Calibri Light" w:hAnsi="Calibri Light" w:cs="Calibri Light"/>
                <w:sz w:val="24"/>
              </w:rPr>
            </w:pPr>
            <w:r w:rsidRPr="00FD47AC">
              <w:rPr>
                <w:rFonts w:ascii="Calibri Light" w:hAnsi="Calibri Light" w:cs="Calibri Light"/>
                <w:sz w:val="24"/>
                <w:lang w:val="id"/>
              </w:rPr>
              <w:t>HAL, ENF, ISO</w:t>
            </w:r>
          </w:p>
        </w:tc>
        <w:tc>
          <w:tcPr>
            <w:tcW w:w="2537" w:type="dxa"/>
            <w:vAlign w:val="center"/>
          </w:tcPr>
          <w:p w14:paraId="1500B2B3" w14:textId="3F8ADB2F" w:rsidR="00D70F28" w:rsidRPr="00FD47AC" w:rsidRDefault="005A5385" w:rsidP="00AE434A">
            <w:pPr>
              <w:pStyle w:val="TableParagraph"/>
              <w:spacing w:line="268" w:lineRule="exact"/>
              <w:ind w:left="106"/>
              <w:rPr>
                <w:rFonts w:ascii="Calibri Light" w:hAnsi="Calibri Light" w:cs="Calibri Light"/>
                <w:sz w:val="24"/>
              </w:rPr>
            </w:pPr>
            <w:r w:rsidRPr="00FD47AC">
              <w:rPr>
                <w:rFonts w:ascii="Calibri Light" w:hAnsi="Calibri Light" w:cs="Calibri Light"/>
                <w:sz w:val="24"/>
                <w:lang w:val="id"/>
              </w:rPr>
              <w:t xml:space="preserve">0 </w:t>
            </w:r>
            <w:r w:rsidR="00FA6CF0">
              <w:rPr>
                <w:rFonts w:ascii="Calibri Light" w:hAnsi="Calibri Light" w:cs="Calibri Light"/>
                <w:sz w:val="24"/>
              </w:rPr>
              <w:t>sampai</w:t>
            </w:r>
            <w:r w:rsidR="00FA6CF0" w:rsidRPr="00FD47AC">
              <w:rPr>
                <w:rFonts w:ascii="Calibri Light" w:hAnsi="Calibri Light" w:cs="Calibri Light"/>
                <w:sz w:val="24"/>
                <w:lang w:val="id"/>
              </w:rPr>
              <w:t xml:space="preserve"> </w:t>
            </w:r>
            <w:r w:rsidRPr="00FD47AC">
              <w:rPr>
                <w:rFonts w:ascii="Calibri Light" w:hAnsi="Calibri Light" w:cs="Calibri Light"/>
                <w:sz w:val="24"/>
                <w:lang w:val="id"/>
              </w:rPr>
              <w:t>8 Vol%</w:t>
            </w:r>
          </w:p>
          <w:p w14:paraId="56D44BC7" w14:textId="30FCC23F" w:rsidR="00D70F28" w:rsidRPr="00FD47AC" w:rsidRDefault="005A5385" w:rsidP="00AE434A">
            <w:pPr>
              <w:pStyle w:val="TableParagraph"/>
              <w:spacing w:before="156"/>
              <w:ind w:left="106"/>
              <w:rPr>
                <w:rFonts w:ascii="Calibri Light" w:hAnsi="Calibri Light" w:cs="Calibri Light"/>
                <w:sz w:val="24"/>
              </w:rPr>
            </w:pPr>
            <w:r w:rsidRPr="00FD47AC">
              <w:rPr>
                <w:rFonts w:ascii="Calibri Light" w:hAnsi="Calibri Light" w:cs="Calibri Light"/>
                <w:sz w:val="24"/>
                <w:lang w:val="id"/>
              </w:rPr>
              <w:t xml:space="preserve">8 </w:t>
            </w:r>
            <w:r w:rsidR="00FA6CF0">
              <w:rPr>
                <w:rFonts w:ascii="Calibri Light" w:hAnsi="Calibri Light" w:cs="Calibri Light"/>
                <w:sz w:val="24"/>
              </w:rPr>
              <w:t>sampai</w:t>
            </w:r>
            <w:r w:rsidR="00FA6CF0" w:rsidRPr="00FD47AC">
              <w:rPr>
                <w:rFonts w:ascii="Calibri Light" w:hAnsi="Calibri Light" w:cs="Calibri Light"/>
                <w:sz w:val="24"/>
                <w:lang w:val="id"/>
              </w:rPr>
              <w:t xml:space="preserve"> </w:t>
            </w:r>
            <w:r w:rsidRPr="00FD47AC">
              <w:rPr>
                <w:rFonts w:ascii="Calibri Light" w:hAnsi="Calibri Light" w:cs="Calibri Light"/>
                <w:sz w:val="24"/>
                <w:lang w:val="id"/>
              </w:rPr>
              <w:t>25 Vol%</w:t>
            </w:r>
          </w:p>
        </w:tc>
        <w:tc>
          <w:tcPr>
            <w:tcW w:w="3272" w:type="dxa"/>
            <w:vAlign w:val="center"/>
          </w:tcPr>
          <w:p w14:paraId="296BE776" w14:textId="72ACACD8" w:rsidR="00D70F28" w:rsidRPr="00FD47AC" w:rsidRDefault="00FA6CF0" w:rsidP="00AE434A">
            <w:pPr>
              <w:pStyle w:val="TableParagraph"/>
              <w:spacing w:line="268" w:lineRule="exact"/>
              <w:ind w:left="108"/>
              <w:rPr>
                <w:rFonts w:ascii="Calibri Light" w:hAnsi="Calibri Light" w:cs="Calibri Light"/>
                <w:sz w:val="24"/>
              </w:rPr>
            </w:pPr>
            <w:r>
              <w:rPr>
                <w:rFonts w:ascii="Calibri Light" w:hAnsi="Calibri Light" w:cs="Calibri Light"/>
                <w:sz w:val="24"/>
                <w:lang w:val="id"/>
              </w:rPr>
              <w:t>±</w:t>
            </w:r>
            <w:r w:rsidR="005A5385" w:rsidRPr="00FD47AC">
              <w:rPr>
                <w:rFonts w:ascii="Calibri Light" w:hAnsi="Calibri Light" w:cs="Calibri Light"/>
                <w:sz w:val="24"/>
                <w:lang w:val="id"/>
              </w:rPr>
              <w:t xml:space="preserve">(0,15 Vol% + 5% </w:t>
            </w:r>
            <w:r>
              <w:rPr>
                <w:rFonts w:ascii="Calibri Light" w:hAnsi="Calibri Light" w:cs="Calibri Light"/>
                <w:sz w:val="24"/>
              </w:rPr>
              <w:t>dari</w:t>
            </w:r>
            <w:r w:rsidRPr="00FD47AC">
              <w:rPr>
                <w:rFonts w:ascii="Calibri Light" w:hAnsi="Calibri Light" w:cs="Calibri Light"/>
                <w:sz w:val="24"/>
                <w:lang w:val="id"/>
              </w:rPr>
              <w:t xml:space="preserve"> </w:t>
            </w:r>
            <w:r w:rsidR="005A5385" w:rsidRPr="00FD47AC">
              <w:rPr>
                <w:rFonts w:ascii="Calibri Light" w:hAnsi="Calibri Light" w:cs="Calibri Light"/>
                <w:sz w:val="24"/>
                <w:lang w:val="id"/>
              </w:rPr>
              <w:t>bacaan)</w:t>
            </w:r>
          </w:p>
          <w:p w14:paraId="2B9B6F5D" w14:textId="77777777" w:rsidR="00D70F28" w:rsidRPr="00FD47AC" w:rsidRDefault="005A5385" w:rsidP="00AE434A">
            <w:pPr>
              <w:pStyle w:val="TableParagraph"/>
              <w:spacing w:before="156"/>
              <w:ind w:left="106"/>
              <w:rPr>
                <w:rFonts w:ascii="Calibri Light" w:hAnsi="Calibri Light" w:cs="Calibri Light"/>
                <w:sz w:val="24"/>
              </w:rPr>
            </w:pPr>
            <w:r w:rsidRPr="00FD47AC">
              <w:rPr>
                <w:rFonts w:ascii="Calibri Light" w:hAnsi="Calibri Light" w:cs="Calibri Light"/>
                <w:sz w:val="24"/>
                <w:lang w:val="id"/>
              </w:rPr>
              <w:t>Tidak ditentukan</w:t>
            </w:r>
          </w:p>
        </w:tc>
      </w:tr>
      <w:tr w:rsidR="00D70F28" w:rsidRPr="00FD47AC" w14:paraId="245030FC" w14:textId="77777777" w:rsidTr="00AE434A">
        <w:trPr>
          <w:trHeight w:val="863"/>
        </w:trPr>
        <w:tc>
          <w:tcPr>
            <w:tcW w:w="1303" w:type="dxa"/>
            <w:vMerge/>
            <w:tcBorders>
              <w:top w:val="nil"/>
            </w:tcBorders>
            <w:vAlign w:val="center"/>
          </w:tcPr>
          <w:p w14:paraId="38660954" w14:textId="77777777" w:rsidR="00D70F28" w:rsidRPr="00FD47AC" w:rsidRDefault="00D70F28" w:rsidP="00AE434A">
            <w:pPr>
              <w:rPr>
                <w:rFonts w:ascii="Calibri Light" w:hAnsi="Calibri Light" w:cs="Calibri Light"/>
                <w:sz w:val="2"/>
                <w:szCs w:val="2"/>
              </w:rPr>
            </w:pPr>
          </w:p>
        </w:tc>
        <w:tc>
          <w:tcPr>
            <w:tcW w:w="2263" w:type="dxa"/>
            <w:gridSpan w:val="2"/>
            <w:vAlign w:val="center"/>
          </w:tcPr>
          <w:p w14:paraId="3D80BA60" w14:textId="77777777" w:rsidR="00D70F28" w:rsidRPr="00FD47AC" w:rsidRDefault="005A5385" w:rsidP="00AE434A">
            <w:pPr>
              <w:pStyle w:val="TableParagraph"/>
              <w:spacing w:line="268" w:lineRule="exact"/>
              <w:rPr>
                <w:rFonts w:ascii="Calibri Light" w:hAnsi="Calibri Light" w:cs="Calibri Light"/>
                <w:sz w:val="24"/>
              </w:rPr>
            </w:pPr>
            <w:r w:rsidRPr="00FD47AC">
              <w:rPr>
                <w:rFonts w:ascii="Calibri Light" w:hAnsi="Calibri Light" w:cs="Calibri Light"/>
                <w:sz w:val="24"/>
                <w:lang w:val="id"/>
              </w:rPr>
              <w:t>SEV</w:t>
            </w:r>
          </w:p>
        </w:tc>
        <w:tc>
          <w:tcPr>
            <w:tcW w:w="2537" w:type="dxa"/>
            <w:vAlign w:val="center"/>
          </w:tcPr>
          <w:p w14:paraId="0E7ACD12" w14:textId="6B011033" w:rsidR="00D70F28" w:rsidRPr="00FD47AC" w:rsidRDefault="005A5385" w:rsidP="00AE434A">
            <w:pPr>
              <w:pStyle w:val="TableParagraph"/>
              <w:spacing w:line="268" w:lineRule="exact"/>
              <w:ind w:left="106"/>
              <w:rPr>
                <w:rFonts w:ascii="Calibri Light" w:hAnsi="Calibri Light" w:cs="Calibri Light"/>
                <w:sz w:val="24"/>
              </w:rPr>
            </w:pPr>
            <w:r w:rsidRPr="00FD47AC">
              <w:rPr>
                <w:rFonts w:ascii="Calibri Light" w:hAnsi="Calibri Light" w:cs="Calibri Light"/>
                <w:sz w:val="24"/>
                <w:lang w:val="id"/>
              </w:rPr>
              <w:t xml:space="preserve">0 </w:t>
            </w:r>
            <w:r w:rsidR="00FA6CF0">
              <w:rPr>
                <w:rFonts w:ascii="Calibri Light" w:hAnsi="Calibri Light" w:cs="Calibri Light"/>
                <w:sz w:val="24"/>
              </w:rPr>
              <w:t>sampai</w:t>
            </w:r>
            <w:r w:rsidR="00FA6CF0" w:rsidRPr="00FD47AC">
              <w:rPr>
                <w:rFonts w:ascii="Calibri Light" w:hAnsi="Calibri Light" w:cs="Calibri Light"/>
                <w:sz w:val="24"/>
                <w:lang w:val="id"/>
              </w:rPr>
              <w:t xml:space="preserve"> </w:t>
            </w:r>
            <w:r w:rsidRPr="00FD47AC">
              <w:rPr>
                <w:rFonts w:ascii="Calibri Light" w:hAnsi="Calibri Light" w:cs="Calibri Light"/>
                <w:sz w:val="24"/>
                <w:lang w:val="id"/>
              </w:rPr>
              <w:t>10 Vol%</w:t>
            </w:r>
          </w:p>
          <w:p w14:paraId="1819D700" w14:textId="15E8C496" w:rsidR="00D70F28" w:rsidRPr="00FD47AC" w:rsidRDefault="005A5385" w:rsidP="00AE434A">
            <w:pPr>
              <w:pStyle w:val="TableParagraph"/>
              <w:spacing w:before="156"/>
              <w:ind w:left="106"/>
              <w:rPr>
                <w:rFonts w:ascii="Calibri Light" w:hAnsi="Calibri Light" w:cs="Calibri Light"/>
                <w:sz w:val="24"/>
              </w:rPr>
            </w:pPr>
            <w:r w:rsidRPr="00FD47AC">
              <w:rPr>
                <w:rFonts w:ascii="Calibri Light" w:hAnsi="Calibri Light" w:cs="Calibri Light"/>
                <w:sz w:val="24"/>
                <w:lang w:val="id"/>
              </w:rPr>
              <w:t xml:space="preserve">10 </w:t>
            </w:r>
            <w:r w:rsidR="00FA6CF0">
              <w:rPr>
                <w:rFonts w:ascii="Calibri Light" w:hAnsi="Calibri Light" w:cs="Calibri Light"/>
                <w:sz w:val="24"/>
              </w:rPr>
              <w:t>sampai</w:t>
            </w:r>
            <w:r w:rsidR="00FA6CF0" w:rsidRPr="00FD47AC">
              <w:rPr>
                <w:rFonts w:ascii="Calibri Light" w:hAnsi="Calibri Light" w:cs="Calibri Light"/>
                <w:sz w:val="24"/>
                <w:lang w:val="id"/>
              </w:rPr>
              <w:t xml:space="preserve"> </w:t>
            </w:r>
            <w:r w:rsidRPr="00FD47AC">
              <w:rPr>
                <w:rFonts w:ascii="Calibri Light" w:hAnsi="Calibri Light" w:cs="Calibri Light"/>
                <w:sz w:val="24"/>
                <w:lang w:val="id"/>
              </w:rPr>
              <w:t>25 Vol%</w:t>
            </w:r>
          </w:p>
        </w:tc>
        <w:tc>
          <w:tcPr>
            <w:tcW w:w="3272" w:type="dxa"/>
            <w:vAlign w:val="center"/>
          </w:tcPr>
          <w:p w14:paraId="3259DBF7" w14:textId="4E9390ED" w:rsidR="00D70F28" w:rsidRPr="00FD47AC" w:rsidRDefault="00FA6CF0" w:rsidP="00AE434A">
            <w:pPr>
              <w:pStyle w:val="TableParagraph"/>
              <w:spacing w:line="268" w:lineRule="exact"/>
              <w:ind w:left="108"/>
              <w:rPr>
                <w:rFonts w:ascii="Calibri Light" w:hAnsi="Calibri Light" w:cs="Calibri Light"/>
                <w:sz w:val="24"/>
              </w:rPr>
            </w:pPr>
            <w:r>
              <w:rPr>
                <w:rFonts w:ascii="Calibri Light" w:hAnsi="Calibri Light" w:cs="Calibri Light"/>
                <w:sz w:val="24"/>
                <w:lang w:val="id"/>
              </w:rPr>
              <w:t>±</w:t>
            </w:r>
            <w:r w:rsidR="005A5385" w:rsidRPr="00FD47AC">
              <w:rPr>
                <w:rFonts w:ascii="Calibri Light" w:hAnsi="Calibri Light" w:cs="Calibri Light"/>
                <w:sz w:val="24"/>
                <w:lang w:val="id"/>
              </w:rPr>
              <w:t xml:space="preserve">(0,15 Vol% + 5% </w:t>
            </w:r>
            <w:r>
              <w:rPr>
                <w:rFonts w:ascii="Calibri Light" w:hAnsi="Calibri Light" w:cs="Calibri Light"/>
                <w:sz w:val="24"/>
              </w:rPr>
              <w:t>dari</w:t>
            </w:r>
            <w:r w:rsidRPr="00FD47AC">
              <w:rPr>
                <w:rFonts w:ascii="Calibri Light" w:hAnsi="Calibri Light" w:cs="Calibri Light"/>
                <w:sz w:val="24"/>
                <w:lang w:val="id"/>
              </w:rPr>
              <w:t xml:space="preserve"> </w:t>
            </w:r>
            <w:r w:rsidR="005A5385" w:rsidRPr="00FD47AC">
              <w:rPr>
                <w:rFonts w:ascii="Calibri Light" w:hAnsi="Calibri Light" w:cs="Calibri Light"/>
                <w:sz w:val="24"/>
                <w:lang w:val="id"/>
              </w:rPr>
              <w:t>bacaan)</w:t>
            </w:r>
          </w:p>
          <w:p w14:paraId="3C5858B7" w14:textId="77777777" w:rsidR="00D70F28" w:rsidRPr="00FD47AC" w:rsidRDefault="005A5385" w:rsidP="00AE434A">
            <w:pPr>
              <w:pStyle w:val="TableParagraph"/>
              <w:spacing w:before="156"/>
              <w:ind w:left="106"/>
              <w:rPr>
                <w:rFonts w:ascii="Calibri Light" w:hAnsi="Calibri Light" w:cs="Calibri Light"/>
                <w:sz w:val="24"/>
              </w:rPr>
            </w:pPr>
            <w:r w:rsidRPr="00FD47AC">
              <w:rPr>
                <w:rFonts w:ascii="Calibri Light" w:hAnsi="Calibri Light" w:cs="Calibri Light"/>
                <w:sz w:val="24"/>
                <w:lang w:val="id"/>
              </w:rPr>
              <w:t>Tidak ditentukan</w:t>
            </w:r>
          </w:p>
        </w:tc>
      </w:tr>
      <w:tr w:rsidR="00D70F28" w:rsidRPr="00FD47AC" w14:paraId="704B5840" w14:textId="77777777" w:rsidTr="00AE434A">
        <w:trPr>
          <w:trHeight w:val="863"/>
        </w:trPr>
        <w:tc>
          <w:tcPr>
            <w:tcW w:w="1303" w:type="dxa"/>
            <w:vMerge/>
            <w:tcBorders>
              <w:top w:val="nil"/>
            </w:tcBorders>
            <w:vAlign w:val="center"/>
          </w:tcPr>
          <w:p w14:paraId="3373F87B" w14:textId="77777777" w:rsidR="00D70F28" w:rsidRPr="00FD47AC" w:rsidRDefault="00D70F28" w:rsidP="00AE434A">
            <w:pPr>
              <w:rPr>
                <w:rFonts w:ascii="Calibri Light" w:hAnsi="Calibri Light" w:cs="Calibri Light"/>
                <w:sz w:val="2"/>
                <w:szCs w:val="2"/>
              </w:rPr>
            </w:pPr>
          </w:p>
        </w:tc>
        <w:tc>
          <w:tcPr>
            <w:tcW w:w="2263" w:type="dxa"/>
            <w:gridSpan w:val="2"/>
            <w:vAlign w:val="center"/>
          </w:tcPr>
          <w:p w14:paraId="031064B9" w14:textId="395CC20E" w:rsidR="00D70F28" w:rsidRPr="00FA6CF0" w:rsidRDefault="00FA6CF0" w:rsidP="00AE434A">
            <w:pPr>
              <w:pStyle w:val="TableParagraph"/>
              <w:spacing w:line="268" w:lineRule="exact"/>
              <w:rPr>
                <w:rFonts w:ascii="Calibri Light" w:hAnsi="Calibri Light" w:cs="Calibri Light"/>
                <w:sz w:val="24"/>
              </w:rPr>
            </w:pPr>
            <w:r>
              <w:rPr>
                <w:rFonts w:ascii="Calibri Light" w:hAnsi="Calibri Light" w:cs="Calibri Light"/>
                <w:sz w:val="24"/>
              </w:rPr>
              <w:t>DES</w:t>
            </w:r>
          </w:p>
        </w:tc>
        <w:tc>
          <w:tcPr>
            <w:tcW w:w="2537" w:type="dxa"/>
            <w:vAlign w:val="center"/>
          </w:tcPr>
          <w:p w14:paraId="26F4BF1C" w14:textId="0141A5C2" w:rsidR="00D70F28" w:rsidRPr="00FD47AC" w:rsidRDefault="005A5385" w:rsidP="00AE434A">
            <w:pPr>
              <w:pStyle w:val="TableParagraph"/>
              <w:spacing w:line="268" w:lineRule="exact"/>
              <w:ind w:left="106"/>
              <w:rPr>
                <w:rFonts w:ascii="Calibri Light" w:hAnsi="Calibri Light" w:cs="Calibri Light"/>
                <w:sz w:val="24"/>
              </w:rPr>
            </w:pPr>
            <w:r w:rsidRPr="00FD47AC">
              <w:rPr>
                <w:rFonts w:ascii="Calibri Light" w:hAnsi="Calibri Light" w:cs="Calibri Light"/>
                <w:sz w:val="24"/>
                <w:lang w:val="id"/>
              </w:rPr>
              <w:t xml:space="preserve">0 </w:t>
            </w:r>
            <w:r w:rsidR="00FA6CF0">
              <w:rPr>
                <w:rFonts w:ascii="Calibri Light" w:hAnsi="Calibri Light" w:cs="Calibri Light"/>
                <w:sz w:val="24"/>
              </w:rPr>
              <w:t>sampai</w:t>
            </w:r>
            <w:r w:rsidR="00FA6CF0" w:rsidRPr="00FD47AC">
              <w:rPr>
                <w:rFonts w:ascii="Calibri Light" w:hAnsi="Calibri Light" w:cs="Calibri Light"/>
                <w:sz w:val="24"/>
                <w:lang w:val="id"/>
              </w:rPr>
              <w:t xml:space="preserve"> </w:t>
            </w:r>
            <w:r w:rsidRPr="00FD47AC">
              <w:rPr>
                <w:rFonts w:ascii="Calibri Light" w:hAnsi="Calibri Light" w:cs="Calibri Light"/>
                <w:sz w:val="24"/>
                <w:lang w:val="id"/>
              </w:rPr>
              <w:t>22 Vol%</w:t>
            </w:r>
          </w:p>
          <w:p w14:paraId="16546DF8" w14:textId="01C6AD06" w:rsidR="00D70F28" w:rsidRPr="00FD47AC" w:rsidRDefault="005A5385" w:rsidP="00AE434A">
            <w:pPr>
              <w:pStyle w:val="TableParagraph"/>
              <w:spacing w:before="156"/>
              <w:ind w:left="106"/>
              <w:rPr>
                <w:rFonts w:ascii="Calibri Light" w:hAnsi="Calibri Light" w:cs="Calibri Light"/>
                <w:sz w:val="24"/>
              </w:rPr>
            </w:pPr>
            <w:r w:rsidRPr="00FD47AC">
              <w:rPr>
                <w:rFonts w:ascii="Calibri Light" w:hAnsi="Calibri Light" w:cs="Calibri Light"/>
                <w:sz w:val="24"/>
                <w:lang w:val="id"/>
              </w:rPr>
              <w:t xml:space="preserve">22 </w:t>
            </w:r>
            <w:r w:rsidR="00FA6CF0">
              <w:rPr>
                <w:rFonts w:ascii="Calibri Light" w:hAnsi="Calibri Light" w:cs="Calibri Light"/>
                <w:sz w:val="24"/>
              </w:rPr>
              <w:t>sampai</w:t>
            </w:r>
            <w:r w:rsidR="00FA6CF0" w:rsidRPr="00FD47AC">
              <w:rPr>
                <w:rFonts w:ascii="Calibri Light" w:hAnsi="Calibri Light" w:cs="Calibri Light"/>
                <w:sz w:val="24"/>
                <w:lang w:val="id"/>
              </w:rPr>
              <w:t xml:space="preserve"> </w:t>
            </w:r>
            <w:r w:rsidRPr="00FD47AC">
              <w:rPr>
                <w:rFonts w:ascii="Calibri Light" w:hAnsi="Calibri Light" w:cs="Calibri Light"/>
                <w:sz w:val="24"/>
                <w:lang w:val="id"/>
              </w:rPr>
              <w:t>25 Vol%</w:t>
            </w:r>
          </w:p>
        </w:tc>
        <w:tc>
          <w:tcPr>
            <w:tcW w:w="3272" w:type="dxa"/>
            <w:vAlign w:val="center"/>
          </w:tcPr>
          <w:p w14:paraId="400B7093" w14:textId="02424B33" w:rsidR="00D70F28" w:rsidRPr="00FD47AC" w:rsidRDefault="005A5385" w:rsidP="00AE434A">
            <w:pPr>
              <w:pStyle w:val="TableParagraph"/>
              <w:spacing w:line="268" w:lineRule="exact"/>
              <w:ind w:left="108"/>
              <w:rPr>
                <w:rFonts w:ascii="Calibri Light" w:hAnsi="Calibri Light" w:cs="Calibri Light"/>
                <w:sz w:val="24"/>
              </w:rPr>
            </w:pPr>
            <w:r w:rsidRPr="00FD47AC">
              <w:rPr>
                <w:rFonts w:ascii="Calibri Light" w:hAnsi="Calibri Light" w:cs="Calibri Light"/>
                <w:sz w:val="24"/>
                <w:lang w:val="id"/>
              </w:rPr>
              <w:t xml:space="preserve">±(0,15 Vol% + 5% </w:t>
            </w:r>
            <w:r w:rsidR="00FA6CF0">
              <w:rPr>
                <w:rFonts w:ascii="Calibri Light" w:hAnsi="Calibri Light" w:cs="Calibri Light"/>
                <w:sz w:val="24"/>
              </w:rPr>
              <w:t>dari</w:t>
            </w:r>
            <w:r w:rsidR="00FA6CF0" w:rsidRPr="00FD47AC">
              <w:rPr>
                <w:rFonts w:ascii="Calibri Light" w:hAnsi="Calibri Light" w:cs="Calibri Light"/>
                <w:sz w:val="24"/>
                <w:lang w:val="id"/>
              </w:rPr>
              <w:t xml:space="preserve"> </w:t>
            </w:r>
            <w:r w:rsidRPr="00FD47AC">
              <w:rPr>
                <w:rFonts w:ascii="Calibri Light" w:hAnsi="Calibri Light" w:cs="Calibri Light"/>
                <w:sz w:val="24"/>
                <w:lang w:val="id"/>
              </w:rPr>
              <w:t>bacaan)</w:t>
            </w:r>
          </w:p>
          <w:p w14:paraId="11EA9B0F" w14:textId="77777777" w:rsidR="00D70F28" w:rsidRPr="00FD47AC" w:rsidRDefault="005A5385" w:rsidP="00AE434A">
            <w:pPr>
              <w:pStyle w:val="TableParagraph"/>
              <w:spacing w:before="156"/>
              <w:ind w:left="106"/>
              <w:rPr>
                <w:rFonts w:ascii="Calibri Light" w:hAnsi="Calibri Light" w:cs="Calibri Light"/>
                <w:sz w:val="24"/>
              </w:rPr>
            </w:pPr>
            <w:r w:rsidRPr="00FD47AC">
              <w:rPr>
                <w:rFonts w:ascii="Calibri Light" w:hAnsi="Calibri Light" w:cs="Calibri Light"/>
                <w:sz w:val="24"/>
                <w:lang w:val="id"/>
              </w:rPr>
              <w:t>Tidak ditentukan</w:t>
            </w:r>
          </w:p>
        </w:tc>
      </w:tr>
      <w:tr w:rsidR="00D70F28" w:rsidRPr="00FD47AC" w14:paraId="5A91EB88" w14:textId="77777777" w:rsidTr="00AE434A">
        <w:trPr>
          <w:trHeight w:val="431"/>
        </w:trPr>
        <w:tc>
          <w:tcPr>
            <w:tcW w:w="1303" w:type="dxa"/>
            <w:vMerge/>
            <w:tcBorders>
              <w:top w:val="nil"/>
            </w:tcBorders>
            <w:vAlign w:val="center"/>
          </w:tcPr>
          <w:p w14:paraId="15858C3C" w14:textId="77777777" w:rsidR="00D70F28" w:rsidRPr="00FD47AC" w:rsidRDefault="00D70F28" w:rsidP="00AE434A">
            <w:pPr>
              <w:rPr>
                <w:rFonts w:ascii="Calibri Light" w:hAnsi="Calibri Light" w:cs="Calibri Light"/>
                <w:sz w:val="2"/>
                <w:szCs w:val="2"/>
              </w:rPr>
            </w:pPr>
          </w:p>
        </w:tc>
        <w:tc>
          <w:tcPr>
            <w:tcW w:w="2263" w:type="dxa"/>
            <w:gridSpan w:val="2"/>
            <w:vAlign w:val="center"/>
          </w:tcPr>
          <w:p w14:paraId="3F618C60" w14:textId="77777777" w:rsidR="00D70F28" w:rsidRPr="00FD47AC" w:rsidRDefault="005A5385" w:rsidP="00AE434A">
            <w:pPr>
              <w:pStyle w:val="TableParagraph"/>
              <w:spacing w:line="268" w:lineRule="exact"/>
              <w:rPr>
                <w:rFonts w:ascii="Calibri Light" w:hAnsi="Calibri Light" w:cs="Calibri Light"/>
                <w:sz w:val="24"/>
              </w:rPr>
            </w:pPr>
            <w:r w:rsidRPr="00FD47AC">
              <w:rPr>
                <w:rFonts w:ascii="Calibri Light" w:hAnsi="Calibri Light" w:cs="Calibri Light"/>
                <w:sz w:val="24"/>
                <w:lang w:val="id"/>
              </w:rPr>
              <w:t>O</w:t>
            </w:r>
            <w:r w:rsidRPr="00FD47AC">
              <w:rPr>
                <w:rFonts w:ascii="Calibri Light" w:hAnsi="Calibri Light" w:cs="Calibri Light"/>
                <w:sz w:val="24"/>
                <w:vertAlign w:val="subscript"/>
                <w:lang w:val="id"/>
              </w:rPr>
              <w:t>2</w:t>
            </w:r>
          </w:p>
        </w:tc>
        <w:tc>
          <w:tcPr>
            <w:tcW w:w="2537" w:type="dxa"/>
            <w:vAlign w:val="center"/>
          </w:tcPr>
          <w:p w14:paraId="1C5309A8" w14:textId="74F21ABC" w:rsidR="00D70F28" w:rsidRPr="00FD47AC" w:rsidRDefault="005A5385" w:rsidP="00AE434A">
            <w:pPr>
              <w:pStyle w:val="TableParagraph"/>
              <w:spacing w:line="268" w:lineRule="exact"/>
              <w:ind w:left="106"/>
              <w:rPr>
                <w:rFonts w:ascii="Calibri Light" w:hAnsi="Calibri Light" w:cs="Calibri Light"/>
                <w:sz w:val="24"/>
              </w:rPr>
            </w:pPr>
            <w:r w:rsidRPr="00FD47AC">
              <w:rPr>
                <w:rFonts w:ascii="Calibri Light" w:hAnsi="Calibri Light" w:cs="Calibri Light"/>
                <w:sz w:val="24"/>
                <w:lang w:val="id"/>
              </w:rPr>
              <w:t xml:space="preserve">0 </w:t>
            </w:r>
            <w:r w:rsidR="00FA6CF0">
              <w:rPr>
                <w:rFonts w:ascii="Calibri Light" w:hAnsi="Calibri Light" w:cs="Calibri Light"/>
                <w:sz w:val="24"/>
              </w:rPr>
              <w:t>sampai</w:t>
            </w:r>
            <w:r w:rsidR="00FA6CF0" w:rsidRPr="00FD47AC">
              <w:rPr>
                <w:rFonts w:ascii="Calibri Light" w:hAnsi="Calibri Light" w:cs="Calibri Light"/>
                <w:sz w:val="24"/>
                <w:lang w:val="id"/>
              </w:rPr>
              <w:t xml:space="preserve"> </w:t>
            </w:r>
            <w:r w:rsidRPr="00FD47AC">
              <w:rPr>
                <w:rFonts w:ascii="Calibri Light" w:hAnsi="Calibri Light" w:cs="Calibri Light"/>
                <w:sz w:val="24"/>
                <w:lang w:val="id"/>
              </w:rPr>
              <w:t>100 Vol%</w:t>
            </w:r>
          </w:p>
        </w:tc>
        <w:tc>
          <w:tcPr>
            <w:tcW w:w="3272" w:type="dxa"/>
            <w:vAlign w:val="center"/>
          </w:tcPr>
          <w:p w14:paraId="38A63026" w14:textId="05BB7E41" w:rsidR="00D70F28" w:rsidRPr="00FD47AC" w:rsidRDefault="00FA6CF0" w:rsidP="00AE434A">
            <w:pPr>
              <w:pStyle w:val="TableParagraph"/>
              <w:spacing w:line="268" w:lineRule="exact"/>
              <w:ind w:left="108"/>
              <w:rPr>
                <w:rFonts w:ascii="Calibri Light" w:hAnsi="Calibri Light" w:cs="Calibri Light"/>
                <w:sz w:val="24"/>
              </w:rPr>
            </w:pPr>
            <w:r>
              <w:rPr>
                <w:rFonts w:ascii="Calibri Light" w:hAnsi="Calibri Light" w:cs="Calibri Light"/>
                <w:sz w:val="24"/>
                <w:lang w:val="id"/>
              </w:rPr>
              <w:t>±</w:t>
            </w:r>
            <w:r w:rsidR="005A5385" w:rsidRPr="00FD47AC">
              <w:rPr>
                <w:rFonts w:ascii="Calibri Light" w:hAnsi="Calibri Light" w:cs="Calibri Light"/>
                <w:sz w:val="24"/>
                <w:lang w:val="id"/>
              </w:rPr>
              <w:t xml:space="preserve">(1 Vol% + 2% </w:t>
            </w:r>
            <w:r>
              <w:rPr>
                <w:rFonts w:ascii="Calibri Light" w:hAnsi="Calibri Light" w:cs="Calibri Light"/>
                <w:sz w:val="24"/>
              </w:rPr>
              <w:t>dari</w:t>
            </w:r>
            <w:r w:rsidRPr="00FD47AC">
              <w:rPr>
                <w:rFonts w:ascii="Calibri Light" w:hAnsi="Calibri Light" w:cs="Calibri Light"/>
                <w:sz w:val="24"/>
                <w:lang w:val="id"/>
              </w:rPr>
              <w:t xml:space="preserve"> </w:t>
            </w:r>
            <w:r w:rsidR="005A5385" w:rsidRPr="00FD47AC">
              <w:rPr>
                <w:rFonts w:ascii="Calibri Light" w:hAnsi="Calibri Light" w:cs="Calibri Light"/>
                <w:sz w:val="24"/>
                <w:lang w:val="id"/>
              </w:rPr>
              <w:t>bacaan)</w:t>
            </w:r>
          </w:p>
        </w:tc>
      </w:tr>
      <w:tr w:rsidR="00D70F28" w:rsidRPr="00FD47AC" w14:paraId="7BCD4311" w14:textId="77777777" w:rsidTr="00AE434A">
        <w:trPr>
          <w:trHeight w:val="431"/>
        </w:trPr>
        <w:tc>
          <w:tcPr>
            <w:tcW w:w="1303" w:type="dxa"/>
            <w:vMerge w:val="restart"/>
            <w:vAlign w:val="center"/>
          </w:tcPr>
          <w:p w14:paraId="2B05B66B" w14:textId="06EE7899" w:rsidR="00D70F28" w:rsidRPr="00FD47AC" w:rsidRDefault="00AE434A" w:rsidP="00AE434A">
            <w:pPr>
              <w:pStyle w:val="TableParagraph"/>
              <w:spacing w:line="307" w:lineRule="exact"/>
              <w:rPr>
                <w:rFonts w:ascii="Calibri Light" w:hAnsi="Calibri Light" w:cs="Calibri Light"/>
                <w:sz w:val="24"/>
              </w:rPr>
            </w:pPr>
            <w:r w:rsidRPr="00B9785F">
              <w:rPr>
                <w:rFonts w:ascii="Segoe UI Symbol" w:hAnsi="Segoe UI Symbol" w:cs="Segoe UI Symbol"/>
                <w:sz w:val="24"/>
                <w:szCs w:val="24"/>
                <w:lang w:val="id"/>
              </w:rPr>
              <w:t>☆</w:t>
            </w:r>
            <w:r w:rsidR="005A5385" w:rsidRPr="00FD47AC">
              <w:rPr>
                <w:rFonts w:ascii="Calibri Light" w:hAnsi="Calibri Light" w:cs="Calibri Light"/>
                <w:sz w:val="24"/>
                <w:lang w:val="id"/>
              </w:rPr>
              <w:t>Akurasi-</w:t>
            </w:r>
          </w:p>
        </w:tc>
        <w:tc>
          <w:tcPr>
            <w:tcW w:w="2263" w:type="dxa"/>
            <w:gridSpan w:val="2"/>
            <w:vAlign w:val="center"/>
          </w:tcPr>
          <w:p w14:paraId="153403EF" w14:textId="77777777" w:rsidR="00D70F28" w:rsidRPr="00FD47AC" w:rsidRDefault="005A5385" w:rsidP="00AE434A">
            <w:pPr>
              <w:pStyle w:val="TableParagraph"/>
              <w:spacing w:line="268" w:lineRule="exact"/>
              <w:rPr>
                <w:rFonts w:ascii="Calibri Light" w:hAnsi="Calibri Light" w:cs="Calibri Light"/>
                <w:sz w:val="24"/>
              </w:rPr>
            </w:pPr>
            <w:r w:rsidRPr="00FD47AC">
              <w:rPr>
                <w:rFonts w:ascii="Calibri Light" w:hAnsi="Calibri Light" w:cs="Calibri Light"/>
                <w:sz w:val="24"/>
                <w:lang w:val="id"/>
              </w:rPr>
              <w:t>Gas</w:t>
            </w:r>
          </w:p>
        </w:tc>
        <w:tc>
          <w:tcPr>
            <w:tcW w:w="5809" w:type="dxa"/>
            <w:gridSpan w:val="2"/>
            <w:vAlign w:val="center"/>
          </w:tcPr>
          <w:p w14:paraId="0787B23B" w14:textId="77777777" w:rsidR="00D70F28" w:rsidRPr="00FD47AC" w:rsidRDefault="005A5385" w:rsidP="00AE434A">
            <w:pPr>
              <w:pStyle w:val="TableParagraph"/>
              <w:spacing w:line="268" w:lineRule="exact"/>
              <w:ind w:left="106"/>
              <w:rPr>
                <w:rFonts w:ascii="Calibri Light" w:hAnsi="Calibri Light" w:cs="Calibri Light"/>
                <w:sz w:val="24"/>
              </w:rPr>
            </w:pPr>
            <w:r w:rsidRPr="00FD47AC">
              <w:rPr>
                <w:rFonts w:ascii="Calibri Light" w:hAnsi="Calibri Light" w:cs="Calibri Light"/>
                <w:sz w:val="24"/>
                <w:lang w:val="id"/>
              </w:rPr>
              <w:t>Akurasi</w:t>
            </w:r>
          </w:p>
        </w:tc>
      </w:tr>
      <w:tr w:rsidR="00D70F28" w:rsidRPr="00FD47AC" w14:paraId="7FCBAAB3" w14:textId="77777777" w:rsidTr="00AE434A">
        <w:trPr>
          <w:trHeight w:val="432"/>
        </w:trPr>
        <w:tc>
          <w:tcPr>
            <w:tcW w:w="1303" w:type="dxa"/>
            <w:vMerge/>
            <w:tcBorders>
              <w:top w:val="nil"/>
            </w:tcBorders>
            <w:vAlign w:val="center"/>
          </w:tcPr>
          <w:p w14:paraId="0C92E7E1" w14:textId="77777777" w:rsidR="00D70F28" w:rsidRPr="00FD47AC" w:rsidRDefault="00D70F28" w:rsidP="00AE434A">
            <w:pPr>
              <w:rPr>
                <w:rFonts w:ascii="Calibri Light" w:hAnsi="Calibri Light" w:cs="Calibri Light"/>
                <w:sz w:val="2"/>
                <w:szCs w:val="2"/>
              </w:rPr>
            </w:pPr>
          </w:p>
        </w:tc>
        <w:tc>
          <w:tcPr>
            <w:tcW w:w="2263" w:type="dxa"/>
            <w:gridSpan w:val="2"/>
            <w:vAlign w:val="center"/>
          </w:tcPr>
          <w:p w14:paraId="7AD64A39" w14:textId="77777777" w:rsidR="00D70F28" w:rsidRPr="00FD47AC" w:rsidRDefault="005A5385" w:rsidP="00AE434A">
            <w:pPr>
              <w:pStyle w:val="TableParagraph"/>
              <w:spacing w:line="268" w:lineRule="exact"/>
              <w:rPr>
                <w:rFonts w:ascii="Calibri Light" w:hAnsi="Calibri Light" w:cs="Calibri Light"/>
                <w:sz w:val="24"/>
              </w:rPr>
            </w:pPr>
            <w:r w:rsidRPr="00FD47AC">
              <w:rPr>
                <w:rFonts w:ascii="Calibri Light" w:hAnsi="Calibri Light" w:cs="Calibri Light"/>
                <w:sz w:val="24"/>
                <w:lang w:val="id"/>
              </w:rPr>
              <w:t>CO</w:t>
            </w:r>
            <w:r w:rsidRPr="00FD47AC">
              <w:rPr>
                <w:rFonts w:ascii="Calibri Light" w:hAnsi="Calibri Light" w:cs="Calibri Light"/>
                <w:sz w:val="24"/>
                <w:vertAlign w:val="subscript"/>
                <w:lang w:val="id"/>
              </w:rPr>
              <w:t>2</w:t>
            </w:r>
          </w:p>
        </w:tc>
        <w:tc>
          <w:tcPr>
            <w:tcW w:w="5809" w:type="dxa"/>
            <w:gridSpan w:val="2"/>
            <w:vAlign w:val="center"/>
          </w:tcPr>
          <w:p w14:paraId="09EA6259" w14:textId="43F3EDD3" w:rsidR="00D70F28" w:rsidRPr="00FD47AC" w:rsidRDefault="00FA6CF0" w:rsidP="00AE434A">
            <w:pPr>
              <w:pStyle w:val="TableParagraph"/>
              <w:spacing w:line="268" w:lineRule="exact"/>
              <w:ind w:left="108"/>
              <w:rPr>
                <w:rFonts w:ascii="Calibri Light" w:hAnsi="Calibri Light" w:cs="Calibri Light"/>
                <w:sz w:val="24"/>
              </w:rPr>
            </w:pPr>
            <w:r>
              <w:rPr>
                <w:rFonts w:ascii="Calibri Light" w:hAnsi="Calibri Light" w:cs="Calibri Light"/>
                <w:sz w:val="24"/>
                <w:lang w:val="id"/>
              </w:rPr>
              <w:t>±</w:t>
            </w:r>
            <w:r w:rsidR="005A5385" w:rsidRPr="00FD47AC">
              <w:rPr>
                <w:rFonts w:ascii="Calibri Light" w:hAnsi="Calibri Light" w:cs="Calibri Light"/>
                <w:sz w:val="24"/>
                <w:lang w:val="id"/>
              </w:rPr>
              <w:t xml:space="preserve">(0,3 kPa + 4% </w:t>
            </w:r>
            <w:r w:rsidR="00963E9A">
              <w:rPr>
                <w:rFonts w:ascii="Calibri Light" w:hAnsi="Calibri Light" w:cs="Calibri Light"/>
                <w:sz w:val="24"/>
              </w:rPr>
              <w:t xml:space="preserve">dari </w:t>
            </w:r>
            <w:r w:rsidR="005A5385" w:rsidRPr="00FD47AC">
              <w:rPr>
                <w:rFonts w:ascii="Calibri Light" w:hAnsi="Calibri Light" w:cs="Calibri Light"/>
                <w:sz w:val="24"/>
                <w:lang w:val="id"/>
              </w:rPr>
              <w:t>bacaan)</w:t>
            </w:r>
          </w:p>
        </w:tc>
      </w:tr>
    </w:tbl>
    <w:p w14:paraId="436081F9" w14:textId="77777777" w:rsidR="00D70F28" w:rsidRPr="00FD47AC" w:rsidRDefault="00D70F28">
      <w:pPr>
        <w:spacing w:line="268" w:lineRule="exact"/>
        <w:rPr>
          <w:rFonts w:ascii="Calibri Light" w:hAnsi="Calibri Light" w:cs="Calibri Light"/>
          <w:sz w:val="24"/>
        </w:rPr>
        <w:sectPr w:rsidR="00D70F28" w:rsidRPr="00FD47AC">
          <w:pgSz w:w="11910" w:h="16850"/>
          <w:pgMar w:top="1180" w:right="520" w:bottom="960" w:left="620" w:header="910" w:footer="775" w:gutter="0"/>
          <w:cols w:space="720"/>
        </w:sectPr>
      </w:pPr>
    </w:p>
    <w:p w14:paraId="68670B7D" w14:textId="77777777" w:rsidR="00D70F28" w:rsidRPr="00FD47AC" w:rsidRDefault="00D70F28">
      <w:pPr>
        <w:pStyle w:val="BodyText"/>
        <w:spacing w:before="5"/>
        <w:rPr>
          <w:rFonts w:ascii="Calibri Light" w:hAnsi="Calibri Light" w:cs="Calibri Light"/>
          <w:b/>
          <w:sz w:val="20"/>
        </w:rPr>
      </w:pPr>
    </w:p>
    <w:tbl>
      <w:tblPr>
        <w:tblW w:w="0" w:type="auto"/>
        <w:tblInd w:w="6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03"/>
        <w:gridCol w:w="1065"/>
        <w:gridCol w:w="1198"/>
        <w:gridCol w:w="5809"/>
      </w:tblGrid>
      <w:tr w:rsidR="00D70F28" w:rsidRPr="00FD47AC" w14:paraId="730FF468" w14:textId="77777777" w:rsidTr="00FA6CF0">
        <w:trPr>
          <w:trHeight w:val="432"/>
        </w:trPr>
        <w:tc>
          <w:tcPr>
            <w:tcW w:w="1303" w:type="dxa"/>
            <w:vMerge w:val="restart"/>
            <w:vAlign w:val="center"/>
          </w:tcPr>
          <w:p w14:paraId="5430B90A" w14:textId="77777777" w:rsidR="00D70F28" w:rsidRPr="00FD47AC" w:rsidRDefault="005A5385" w:rsidP="00FA6CF0">
            <w:pPr>
              <w:pStyle w:val="TableParagraph"/>
              <w:spacing w:line="271" w:lineRule="auto"/>
              <w:ind w:right="112"/>
              <w:rPr>
                <w:rFonts w:ascii="Calibri Light" w:hAnsi="Calibri Light" w:cs="Calibri Light"/>
                <w:sz w:val="24"/>
              </w:rPr>
            </w:pPr>
            <w:r w:rsidRPr="00FD47AC">
              <w:rPr>
                <w:rFonts w:ascii="Calibri Light" w:hAnsi="Calibri Light" w:cs="Calibri Light"/>
                <w:sz w:val="24"/>
                <w:lang w:val="id"/>
              </w:rPr>
              <w:t>Semua kondisi</w:t>
            </w:r>
          </w:p>
        </w:tc>
        <w:tc>
          <w:tcPr>
            <w:tcW w:w="2263" w:type="dxa"/>
            <w:gridSpan w:val="2"/>
            <w:vAlign w:val="center"/>
          </w:tcPr>
          <w:p w14:paraId="6C378D6C" w14:textId="77777777" w:rsidR="00D70F28" w:rsidRPr="00FD47AC" w:rsidRDefault="005A5385" w:rsidP="00FA6CF0">
            <w:pPr>
              <w:pStyle w:val="TableParagraph"/>
              <w:spacing w:line="268" w:lineRule="exact"/>
              <w:rPr>
                <w:rFonts w:ascii="Calibri Light" w:hAnsi="Calibri Light" w:cs="Calibri Light"/>
                <w:sz w:val="24"/>
              </w:rPr>
            </w:pPr>
            <w:r w:rsidRPr="00FD47AC">
              <w:rPr>
                <w:rFonts w:ascii="Calibri Light" w:hAnsi="Calibri Light" w:cs="Calibri Light"/>
                <w:sz w:val="24"/>
                <w:lang w:val="id"/>
              </w:rPr>
              <w:t>N</w:t>
            </w:r>
            <w:r w:rsidRPr="00FD47AC">
              <w:rPr>
                <w:rFonts w:ascii="Calibri Light" w:hAnsi="Calibri Light" w:cs="Calibri Light"/>
                <w:sz w:val="24"/>
                <w:vertAlign w:val="subscript"/>
                <w:lang w:val="id"/>
              </w:rPr>
              <w:t>2</w:t>
            </w:r>
            <w:r w:rsidRPr="00FD47AC">
              <w:rPr>
                <w:rFonts w:ascii="Calibri Light" w:hAnsi="Calibri Light" w:cs="Calibri Light"/>
                <w:sz w:val="24"/>
                <w:lang w:val="id"/>
              </w:rPr>
              <w:t>O</w:t>
            </w:r>
          </w:p>
        </w:tc>
        <w:tc>
          <w:tcPr>
            <w:tcW w:w="5809" w:type="dxa"/>
            <w:vAlign w:val="center"/>
          </w:tcPr>
          <w:p w14:paraId="2A394B71" w14:textId="1880AA99" w:rsidR="00D70F28" w:rsidRPr="00FD47AC" w:rsidRDefault="005A5385" w:rsidP="00FA6CF0">
            <w:pPr>
              <w:pStyle w:val="TableParagraph"/>
              <w:spacing w:line="268" w:lineRule="exact"/>
              <w:ind w:left="108"/>
              <w:rPr>
                <w:rFonts w:ascii="Calibri Light" w:hAnsi="Calibri Light" w:cs="Calibri Light"/>
                <w:sz w:val="24"/>
              </w:rPr>
            </w:pPr>
            <w:r w:rsidRPr="00FD47AC">
              <w:rPr>
                <w:rFonts w:ascii="Calibri Light" w:hAnsi="Calibri Light" w:cs="Calibri Light"/>
                <w:sz w:val="24"/>
                <w:lang w:val="id"/>
              </w:rPr>
              <w:t xml:space="preserve">± (2 kPa + 5% </w:t>
            </w:r>
            <w:r w:rsidR="00963E9A">
              <w:rPr>
                <w:rFonts w:ascii="Calibri Light" w:hAnsi="Calibri Light" w:cs="Calibri Light"/>
                <w:sz w:val="24"/>
              </w:rPr>
              <w:t xml:space="preserve">dari </w:t>
            </w:r>
            <w:r w:rsidRPr="00FD47AC">
              <w:rPr>
                <w:rFonts w:ascii="Calibri Light" w:hAnsi="Calibri Light" w:cs="Calibri Light"/>
                <w:sz w:val="24"/>
                <w:lang w:val="id"/>
              </w:rPr>
              <w:t>bacaan)</w:t>
            </w:r>
          </w:p>
        </w:tc>
      </w:tr>
      <w:tr w:rsidR="00D70F28" w:rsidRPr="00FD47AC" w14:paraId="734993AE" w14:textId="77777777" w:rsidTr="00FA6CF0">
        <w:trPr>
          <w:trHeight w:val="431"/>
        </w:trPr>
        <w:tc>
          <w:tcPr>
            <w:tcW w:w="1303" w:type="dxa"/>
            <w:vMerge/>
            <w:tcBorders>
              <w:top w:val="nil"/>
            </w:tcBorders>
            <w:vAlign w:val="center"/>
          </w:tcPr>
          <w:p w14:paraId="46202920" w14:textId="77777777" w:rsidR="00D70F28" w:rsidRPr="00FD47AC" w:rsidRDefault="00D70F28" w:rsidP="00FA6CF0">
            <w:pPr>
              <w:rPr>
                <w:rFonts w:ascii="Calibri Light" w:hAnsi="Calibri Light" w:cs="Calibri Light"/>
                <w:sz w:val="2"/>
                <w:szCs w:val="2"/>
              </w:rPr>
            </w:pPr>
          </w:p>
        </w:tc>
        <w:tc>
          <w:tcPr>
            <w:tcW w:w="2263" w:type="dxa"/>
            <w:gridSpan w:val="2"/>
            <w:vAlign w:val="center"/>
          </w:tcPr>
          <w:p w14:paraId="5AD68777" w14:textId="77777777" w:rsidR="00D70F28" w:rsidRPr="00FD47AC" w:rsidRDefault="005A5385" w:rsidP="00FA6CF0">
            <w:pPr>
              <w:pStyle w:val="TableParagraph"/>
              <w:spacing w:line="268" w:lineRule="exact"/>
              <w:rPr>
                <w:rFonts w:ascii="Calibri Light" w:hAnsi="Calibri Light" w:cs="Calibri Light"/>
                <w:sz w:val="24"/>
              </w:rPr>
            </w:pPr>
            <w:r w:rsidRPr="00FD47AC">
              <w:rPr>
                <w:rFonts w:ascii="Calibri Light" w:hAnsi="Calibri Light" w:cs="Calibri Light"/>
                <w:sz w:val="24"/>
                <w:lang w:val="id"/>
              </w:rPr>
              <w:t>Agen</w:t>
            </w:r>
          </w:p>
        </w:tc>
        <w:tc>
          <w:tcPr>
            <w:tcW w:w="5809" w:type="dxa"/>
            <w:vAlign w:val="center"/>
          </w:tcPr>
          <w:p w14:paraId="7317CE13" w14:textId="3B67C2AA" w:rsidR="00D70F28" w:rsidRPr="00FD47AC" w:rsidRDefault="005A5385" w:rsidP="00FA6CF0">
            <w:pPr>
              <w:pStyle w:val="TableParagraph"/>
              <w:spacing w:line="268" w:lineRule="exact"/>
              <w:ind w:left="108"/>
              <w:rPr>
                <w:rFonts w:ascii="Calibri Light" w:hAnsi="Calibri Light" w:cs="Calibri Light"/>
                <w:sz w:val="24"/>
              </w:rPr>
            </w:pPr>
            <w:r w:rsidRPr="00FD47AC">
              <w:rPr>
                <w:rFonts w:ascii="Calibri Light" w:hAnsi="Calibri Light" w:cs="Calibri Light"/>
                <w:sz w:val="24"/>
                <w:lang w:val="id"/>
              </w:rPr>
              <w:t xml:space="preserve">± (0,2 kPa + 10% </w:t>
            </w:r>
            <w:r w:rsidR="00963E9A">
              <w:rPr>
                <w:rFonts w:ascii="Calibri Light" w:hAnsi="Calibri Light" w:cs="Calibri Light"/>
                <w:sz w:val="24"/>
              </w:rPr>
              <w:t xml:space="preserve">dari </w:t>
            </w:r>
            <w:r w:rsidRPr="00FD47AC">
              <w:rPr>
                <w:rFonts w:ascii="Calibri Light" w:hAnsi="Calibri Light" w:cs="Calibri Light"/>
                <w:sz w:val="24"/>
                <w:lang w:val="id"/>
              </w:rPr>
              <w:t>bacaan)</w:t>
            </w:r>
          </w:p>
        </w:tc>
      </w:tr>
      <w:tr w:rsidR="00D70F28" w:rsidRPr="00FD47AC" w14:paraId="556EF1C8" w14:textId="77777777" w:rsidTr="00FA6CF0">
        <w:trPr>
          <w:trHeight w:val="431"/>
        </w:trPr>
        <w:tc>
          <w:tcPr>
            <w:tcW w:w="1303" w:type="dxa"/>
            <w:vMerge/>
            <w:tcBorders>
              <w:top w:val="nil"/>
            </w:tcBorders>
            <w:vAlign w:val="center"/>
          </w:tcPr>
          <w:p w14:paraId="68B35FE3" w14:textId="77777777" w:rsidR="00D70F28" w:rsidRPr="00FD47AC" w:rsidRDefault="00D70F28" w:rsidP="00FA6CF0">
            <w:pPr>
              <w:rPr>
                <w:rFonts w:ascii="Calibri Light" w:hAnsi="Calibri Light" w:cs="Calibri Light"/>
                <w:sz w:val="2"/>
                <w:szCs w:val="2"/>
              </w:rPr>
            </w:pPr>
          </w:p>
        </w:tc>
        <w:tc>
          <w:tcPr>
            <w:tcW w:w="2263" w:type="dxa"/>
            <w:gridSpan w:val="2"/>
            <w:vAlign w:val="center"/>
          </w:tcPr>
          <w:p w14:paraId="44727409" w14:textId="77777777" w:rsidR="00D70F28" w:rsidRPr="00FD47AC" w:rsidRDefault="005A5385" w:rsidP="00FA6CF0">
            <w:pPr>
              <w:pStyle w:val="TableParagraph"/>
              <w:spacing w:line="268" w:lineRule="exact"/>
              <w:rPr>
                <w:rFonts w:ascii="Calibri Light" w:hAnsi="Calibri Light" w:cs="Calibri Light"/>
                <w:sz w:val="24"/>
              </w:rPr>
            </w:pPr>
            <w:r w:rsidRPr="00FD47AC">
              <w:rPr>
                <w:rFonts w:ascii="Calibri Light" w:hAnsi="Calibri Light" w:cs="Calibri Light"/>
                <w:sz w:val="24"/>
                <w:lang w:val="id"/>
              </w:rPr>
              <w:t>O</w:t>
            </w:r>
            <w:r w:rsidRPr="00FD47AC">
              <w:rPr>
                <w:rFonts w:ascii="Calibri Light" w:hAnsi="Calibri Light" w:cs="Calibri Light"/>
                <w:sz w:val="24"/>
                <w:vertAlign w:val="subscript"/>
                <w:lang w:val="id"/>
              </w:rPr>
              <w:t>2</w:t>
            </w:r>
          </w:p>
        </w:tc>
        <w:tc>
          <w:tcPr>
            <w:tcW w:w="5809" w:type="dxa"/>
            <w:vAlign w:val="center"/>
          </w:tcPr>
          <w:p w14:paraId="75DA5EAC" w14:textId="22C0C28F" w:rsidR="00D70F28" w:rsidRPr="00FD47AC" w:rsidRDefault="005A5385" w:rsidP="00FA6CF0">
            <w:pPr>
              <w:pStyle w:val="TableParagraph"/>
              <w:spacing w:line="268" w:lineRule="exact"/>
              <w:ind w:left="108"/>
              <w:rPr>
                <w:rFonts w:ascii="Calibri Light" w:hAnsi="Calibri Light" w:cs="Calibri Light"/>
                <w:sz w:val="24"/>
              </w:rPr>
            </w:pPr>
            <w:r w:rsidRPr="00FD47AC">
              <w:rPr>
                <w:rFonts w:ascii="Calibri Light" w:hAnsi="Calibri Light" w:cs="Calibri Light"/>
                <w:sz w:val="24"/>
                <w:lang w:val="id"/>
              </w:rPr>
              <w:t xml:space="preserve">± (2 kPa + 2 </w:t>
            </w:r>
            <w:r w:rsidR="00963E9A">
              <w:rPr>
                <w:rFonts w:ascii="Calibri Light" w:hAnsi="Calibri Light" w:cs="Calibri Light"/>
                <w:sz w:val="24"/>
              </w:rPr>
              <w:t xml:space="preserve">dari </w:t>
            </w:r>
            <w:r w:rsidRPr="00FD47AC">
              <w:rPr>
                <w:rFonts w:ascii="Calibri Light" w:hAnsi="Calibri Light" w:cs="Calibri Light"/>
                <w:sz w:val="24"/>
                <w:lang w:val="id"/>
              </w:rPr>
              <w:t>bacaan)</w:t>
            </w:r>
          </w:p>
        </w:tc>
      </w:tr>
      <w:tr w:rsidR="00D70F28" w:rsidRPr="00FD47AC" w14:paraId="4DDD12B7" w14:textId="77777777" w:rsidTr="00FA6CF0">
        <w:trPr>
          <w:trHeight w:val="470"/>
        </w:trPr>
        <w:tc>
          <w:tcPr>
            <w:tcW w:w="2368" w:type="dxa"/>
            <w:gridSpan w:val="2"/>
            <w:vAlign w:val="center"/>
          </w:tcPr>
          <w:p w14:paraId="1C3E64E5" w14:textId="190F8B8B" w:rsidR="00D70F28" w:rsidRPr="00FD47AC" w:rsidRDefault="00FA6CF0" w:rsidP="00FA6CF0">
            <w:pPr>
              <w:pStyle w:val="TableParagraph"/>
              <w:spacing w:line="307" w:lineRule="exact"/>
              <w:rPr>
                <w:rFonts w:ascii="Calibri Light" w:hAnsi="Calibri Light" w:cs="Calibri Light"/>
                <w:sz w:val="24"/>
              </w:rPr>
            </w:pPr>
            <w:r w:rsidRPr="00B9785F">
              <w:rPr>
                <w:rFonts w:ascii="Segoe UI Symbol" w:hAnsi="Segoe UI Symbol" w:cs="Segoe UI Symbol"/>
                <w:sz w:val="24"/>
                <w:szCs w:val="24"/>
                <w:lang w:val="id"/>
              </w:rPr>
              <w:t>☆</w:t>
            </w:r>
            <w:r w:rsidR="00100CE2">
              <w:rPr>
                <w:rFonts w:ascii="Calibri Light" w:hAnsi="Calibri Light" w:cs="Calibri Light"/>
                <w:sz w:val="24"/>
                <w:lang w:val="id"/>
              </w:rPr>
              <w:t>AwRR</w:t>
            </w:r>
            <w:r w:rsidR="005A5385" w:rsidRPr="00FD47AC">
              <w:rPr>
                <w:rFonts w:ascii="Calibri Light" w:hAnsi="Calibri Light" w:cs="Calibri Light"/>
                <w:sz w:val="24"/>
                <w:lang w:val="id"/>
              </w:rPr>
              <w:t xml:space="preserve"> akurasi</w:t>
            </w:r>
          </w:p>
        </w:tc>
        <w:tc>
          <w:tcPr>
            <w:tcW w:w="7007" w:type="dxa"/>
            <w:gridSpan w:val="2"/>
            <w:vAlign w:val="center"/>
          </w:tcPr>
          <w:p w14:paraId="20B15380" w14:textId="1CBCAC1C" w:rsidR="00D70F28" w:rsidRPr="00FD47AC" w:rsidRDefault="00FA6CF0" w:rsidP="00FA6CF0">
            <w:pPr>
              <w:pStyle w:val="TableParagraph"/>
              <w:spacing w:line="268" w:lineRule="exact"/>
              <w:ind w:left="108"/>
              <w:rPr>
                <w:rFonts w:ascii="Calibri Light" w:hAnsi="Calibri Light" w:cs="Calibri Light"/>
                <w:sz w:val="24"/>
              </w:rPr>
            </w:pPr>
            <w:r>
              <w:rPr>
                <w:rFonts w:ascii="Calibri Light" w:hAnsi="Calibri Light" w:cs="Calibri Light"/>
                <w:sz w:val="24"/>
                <w:lang w:val="id"/>
              </w:rPr>
              <w:t>±</w:t>
            </w:r>
            <w:r w:rsidR="005A5385" w:rsidRPr="00FD47AC">
              <w:rPr>
                <w:rFonts w:ascii="Calibri Light" w:hAnsi="Calibri Light" w:cs="Calibri Light"/>
                <w:sz w:val="24"/>
                <w:lang w:val="id"/>
              </w:rPr>
              <w:t>1</w:t>
            </w:r>
            <w:r>
              <w:rPr>
                <w:rFonts w:ascii="Calibri Light" w:hAnsi="Calibri Light" w:cs="Calibri Light"/>
                <w:sz w:val="24"/>
              </w:rPr>
              <w:t xml:space="preserve"> </w:t>
            </w:r>
            <w:r w:rsidR="005A5385" w:rsidRPr="00FD47AC">
              <w:rPr>
                <w:rFonts w:ascii="Calibri Light" w:hAnsi="Calibri Light" w:cs="Calibri Light"/>
                <w:sz w:val="24"/>
                <w:lang w:val="id"/>
              </w:rPr>
              <w:t>rpm</w:t>
            </w:r>
          </w:p>
        </w:tc>
      </w:tr>
      <w:tr w:rsidR="00D70F28" w:rsidRPr="00FD47AC" w14:paraId="555072D7" w14:textId="77777777" w:rsidTr="00FA6CF0">
        <w:trPr>
          <w:trHeight w:val="784"/>
        </w:trPr>
        <w:tc>
          <w:tcPr>
            <w:tcW w:w="2368" w:type="dxa"/>
            <w:gridSpan w:val="2"/>
            <w:vAlign w:val="center"/>
          </w:tcPr>
          <w:p w14:paraId="3523DFAE" w14:textId="5447C61B" w:rsidR="00D70F28" w:rsidRPr="00FA6CF0" w:rsidRDefault="00FA6CF0" w:rsidP="00FA6CF0">
            <w:pPr>
              <w:pStyle w:val="TableParagraph"/>
              <w:spacing w:before="2" w:line="266" w:lineRule="auto"/>
              <w:ind w:right="170"/>
              <w:rPr>
                <w:rFonts w:ascii="Calibri Light" w:hAnsi="Calibri Light" w:cs="Calibri Light"/>
                <w:sz w:val="24"/>
              </w:rPr>
            </w:pPr>
            <w:r w:rsidRPr="00B9785F">
              <w:rPr>
                <w:rFonts w:ascii="Segoe UI Symbol" w:hAnsi="Segoe UI Symbol" w:cs="Segoe UI Symbol"/>
                <w:sz w:val="24"/>
                <w:szCs w:val="24"/>
                <w:lang w:val="id"/>
              </w:rPr>
              <w:t>☆</w:t>
            </w:r>
            <w:r>
              <w:rPr>
                <w:rFonts w:ascii="Calibri Light" w:hAnsi="Calibri Light" w:cs="Calibri Light"/>
                <w:sz w:val="24"/>
                <w:lang w:val="id"/>
              </w:rPr>
              <w:t>Keterlambata</w:t>
            </w:r>
            <w:r w:rsidR="005A5385" w:rsidRPr="00FD47AC">
              <w:rPr>
                <w:rFonts w:ascii="Calibri Light" w:hAnsi="Calibri Light" w:cs="Calibri Light"/>
                <w:sz w:val="24"/>
                <w:lang w:val="id"/>
              </w:rPr>
              <w:t xml:space="preserve">n </w:t>
            </w:r>
            <w:r>
              <w:rPr>
                <w:rFonts w:ascii="Calibri Light" w:hAnsi="Calibri Light" w:cs="Calibri Light"/>
                <w:sz w:val="24"/>
              </w:rPr>
              <w:t>Alarm Apnea</w:t>
            </w:r>
          </w:p>
        </w:tc>
        <w:tc>
          <w:tcPr>
            <w:tcW w:w="7007" w:type="dxa"/>
            <w:gridSpan w:val="2"/>
            <w:vAlign w:val="center"/>
          </w:tcPr>
          <w:p w14:paraId="3C48F0F3" w14:textId="02DD063A" w:rsidR="00D70F28" w:rsidRPr="00FD47AC" w:rsidRDefault="005A5385" w:rsidP="00FA6CF0">
            <w:pPr>
              <w:pStyle w:val="TableParagraph"/>
              <w:spacing w:line="270" w:lineRule="exact"/>
              <w:ind w:left="106"/>
              <w:rPr>
                <w:rFonts w:ascii="Calibri Light" w:hAnsi="Calibri Light" w:cs="Calibri Light"/>
                <w:sz w:val="24"/>
              </w:rPr>
            </w:pPr>
            <w:r w:rsidRPr="00FD47AC">
              <w:rPr>
                <w:rFonts w:ascii="Calibri Light" w:hAnsi="Calibri Light" w:cs="Calibri Light"/>
                <w:sz w:val="24"/>
                <w:lang w:val="id"/>
              </w:rPr>
              <w:t>2</w:t>
            </w:r>
            <w:r w:rsidR="00FA6CF0">
              <w:rPr>
                <w:rFonts w:ascii="Calibri Light" w:hAnsi="Calibri Light" w:cs="Calibri Light"/>
                <w:sz w:val="24"/>
                <w:lang w:val="id"/>
              </w:rPr>
              <w:t>0 detik</w:t>
            </w:r>
            <w:r w:rsidRPr="00FD47AC">
              <w:rPr>
                <w:rFonts w:ascii="Calibri Light" w:hAnsi="Calibri Light" w:cs="Calibri Light"/>
                <w:sz w:val="24"/>
                <w:lang w:val="id"/>
              </w:rPr>
              <w:t xml:space="preserve">, 25 </w:t>
            </w:r>
            <w:r w:rsidR="00FA6CF0">
              <w:rPr>
                <w:rFonts w:ascii="Calibri Light" w:hAnsi="Calibri Light" w:cs="Calibri Light"/>
                <w:sz w:val="24"/>
                <w:lang w:val="id"/>
              </w:rPr>
              <w:t>detik</w:t>
            </w:r>
            <w:r w:rsidRPr="00FD47AC">
              <w:rPr>
                <w:rFonts w:ascii="Calibri Light" w:hAnsi="Calibri Light" w:cs="Calibri Light"/>
                <w:sz w:val="24"/>
                <w:lang w:val="id"/>
              </w:rPr>
              <w:t xml:space="preserve">, 30 </w:t>
            </w:r>
            <w:r w:rsidR="00FA6CF0">
              <w:rPr>
                <w:rFonts w:ascii="Calibri Light" w:hAnsi="Calibri Light" w:cs="Calibri Light"/>
                <w:sz w:val="24"/>
                <w:lang w:val="id"/>
              </w:rPr>
              <w:t>detik</w:t>
            </w:r>
            <w:r w:rsidRPr="00FD47AC">
              <w:rPr>
                <w:rFonts w:ascii="Calibri Light" w:hAnsi="Calibri Light" w:cs="Calibri Light"/>
                <w:sz w:val="24"/>
                <w:lang w:val="id"/>
              </w:rPr>
              <w:t xml:space="preserve">, 35 </w:t>
            </w:r>
            <w:r w:rsidR="00FA6CF0">
              <w:rPr>
                <w:rFonts w:ascii="Calibri Light" w:hAnsi="Calibri Light" w:cs="Calibri Light"/>
                <w:sz w:val="24"/>
                <w:lang w:val="id"/>
              </w:rPr>
              <w:t>detik</w:t>
            </w:r>
            <w:r w:rsidRPr="00FD47AC">
              <w:rPr>
                <w:rFonts w:ascii="Calibri Light" w:hAnsi="Calibri Light" w:cs="Calibri Light"/>
                <w:sz w:val="24"/>
                <w:lang w:val="id"/>
              </w:rPr>
              <w:t xml:space="preserve">, 40 </w:t>
            </w:r>
            <w:r w:rsidR="00FA6CF0">
              <w:rPr>
                <w:rFonts w:ascii="Calibri Light" w:hAnsi="Calibri Light" w:cs="Calibri Light"/>
                <w:sz w:val="24"/>
                <w:lang w:val="id"/>
              </w:rPr>
              <w:t>detik</w:t>
            </w:r>
            <w:r w:rsidRPr="00FD47AC">
              <w:rPr>
                <w:rFonts w:ascii="Calibri Light" w:hAnsi="Calibri Light" w:cs="Calibri Light"/>
                <w:sz w:val="24"/>
                <w:lang w:val="id"/>
              </w:rPr>
              <w:t xml:space="preserve">; nilai default adalah 20 </w:t>
            </w:r>
            <w:r w:rsidR="00FA6CF0">
              <w:rPr>
                <w:rFonts w:ascii="Calibri Light" w:hAnsi="Calibri Light" w:cs="Calibri Light"/>
                <w:sz w:val="24"/>
                <w:lang w:val="id"/>
              </w:rPr>
              <w:t>detik</w:t>
            </w:r>
            <w:r w:rsidRPr="00FD47AC">
              <w:rPr>
                <w:rFonts w:ascii="Calibri Light" w:hAnsi="Calibri Light" w:cs="Calibri Light"/>
                <w:sz w:val="24"/>
                <w:lang w:val="id"/>
              </w:rPr>
              <w:t>.</w:t>
            </w:r>
          </w:p>
        </w:tc>
      </w:tr>
      <w:tr w:rsidR="00D70F28" w:rsidRPr="00FD47AC" w14:paraId="401F9CBD" w14:textId="77777777" w:rsidTr="00FA6CF0">
        <w:trPr>
          <w:trHeight w:val="743"/>
        </w:trPr>
        <w:tc>
          <w:tcPr>
            <w:tcW w:w="2368" w:type="dxa"/>
            <w:gridSpan w:val="2"/>
            <w:vAlign w:val="center"/>
          </w:tcPr>
          <w:p w14:paraId="0A5296C6" w14:textId="00B129D1" w:rsidR="00D70F28" w:rsidRPr="00FD47AC" w:rsidRDefault="00FA6CF0" w:rsidP="00FA6CF0">
            <w:pPr>
              <w:pStyle w:val="TableParagraph"/>
              <w:rPr>
                <w:rFonts w:ascii="Calibri Light" w:hAnsi="Calibri Light" w:cs="Calibri Light"/>
                <w:sz w:val="24"/>
              </w:rPr>
            </w:pPr>
            <w:r w:rsidRPr="00B9785F">
              <w:rPr>
                <w:rFonts w:ascii="Segoe UI Symbol" w:hAnsi="Segoe UI Symbol" w:cs="Segoe UI Symbol"/>
                <w:sz w:val="24"/>
                <w:szCs w:val="24"/>
                <w:lang w:val="id"/>
              </w:rPr>
              <w:t>☆</w:t>
            </w:r>
            <w:r w:rsidR="005A5385" w:rsidRPr="00FD47AC">
              <w:rPr>
                <w:rFonts w:ascii="Calibri Light" w:hAnsi="Calibri Light" w:cs="Calibri Light"/>
                <w:sz w:val="24"/>
                <w:lang w:val="id"/>
              </w:rPr>
              <w:t>Alarm</w:t>
            </w:r>
          </w:p>
        </w:tc>
        <w:tc>
          <w:tcPr>
            <w:tcW w:w="7007" w:type="dxa"/>
            <w:gridSpan w:val="2"/>
            <w:vAlign w:val="center"/>
          </w:tcPr>
          <w:p w14:paraId="1D6ED64A" w14:textId="037811A8" w:rsidR="00D70F28" w:rsidRPr="00FA6CF0" w:rsidRDefault="005A5385" w:rsidP="00FA6CF0">
            <w:pPr>
              <w:pStyle w:val="TableParagraph"/>
              <w:spacing w:line="271" w:lineRule="auto"/>
              <w:ind w:left="106" w:right="111"/>
              <w:rPr>
                <w:rFonts w:ascii="Calibri Light" w:hAnsi="Calibri Light" w:cs="Calibri Light"/>
                <w:sz w:val="24"/>
              </w:rPr>
            </w:pPr>
            <w:r w:rsidRPr="00FD47AC">
              <w:rPr>
                <w:rFonts w:ascii="Calibri Light" w:hAnsi="Calibri Light" w:cs="Calibri Light"/>
                <w:sz w:val="24"/>
                <w:lang w:val="id"/>
              </w:rPr>
              <w:t>Menyediakan alarm EtCO</w:t>
            </w:r>
            <w:r w:rsidRPr="00FD47AC">
              <w:rPr>
                <w:rFonts w:ascii="Calibri Light" w:hAnsi="Calibri Light" w:cs="Calibri Light"/>
                <w:sz w:val="24"/>
                <w:vertAlign w:val="subscript"/>
                <w:lang w:val="id"/>
              </w:rPr>
              <w:t>2</w:t>
            </w:r>
            <w:r w:rsidRPr="00FD47AC">
              <w:rPr>
                <w:rFonts w:ascii="Calibri Light" w:hAnsi="Calibri Light" w:cs="Calibri Light"/>
                <w:sz w:val="24"/>
                <w:lang w:val="id"/>
              </w:rPr>
              <w:t>, FiCO</w:t>
            </w:r>
            <w:r w:rsidRPr="00FD47AC">
              <w:rPr>
                <w:rFonts w:ascii="Calibri Light" w:hAnsi="Calibri Light" w:cs="Calibri Light"/>
                <w:sz w:val="24"/>
                <w:vertAlign w:val="subscript"/>
                <w:lang w:val="id"/>
              </w:rPr>
              <w:t>2</w:t>
            </w:r>
            <w:r w:rsidRPr="00FD47AC">
              <w:rPr>
                <w:rFonts w:ascii="Calibri Light" w:hAnsi="Calibri Light" w:cs="Calibri Light"/>
                <w:sz w:val="24"/>
                <w:lang w:val="id"/>
              </w:rPr>
              <w:t>, ETO</w:t>
            </w:r>
            <w:r w:rsidRPr="00FD47AC">
              <w:rPr>
                <w:rFonts w:ascii="Calibri Light" w:hAnsi="Calibri Light" w:cs="Calibri Light"/>
                <w:sz w:val="24"/>
                <w:vertAlign w:val="subscript"/>
                <w:lang w:val="id"/>
              </w:rPr>
              <w:t>2</w:t>
            </w:r>
            <w:r w:rsidRPr="00FD47AC">
              <w:rPr>
                <w:rFonts w:ascii="Calibri Light" w:hAnsi="Calibri Light" w:cs="Calibri Light"/>
                <w:sz w:val="24"/>
                <w:lang w:val="id"/>
              </w:rPr>
              <w:t>, Fi</w:t>
            </w:r>
            <w:r w:rsidR="00FA6CF0">
              <w:rPr>
                <w:rFonts w:ascii="Calibri Light" w:hAnsi="Calibri Light" w:cs="Calibri Light"/>
                <w:sz w:val="24"/>
              </w:rPr>
              <w:t>O</w:t>
            </w:r>
            <w:r w:rsidRPr="00FD47AC">
              <w:rPr>
                <w:rFonts w:ascii="Calibri Light" w:hAnsi="Calibri Light" w:cs="Calibri Light"/>
                <w:sz w:val="24"/>
                <w:vertAlign w:val="subscript"/>
                <w:lang w:val="id"/>
              </w:rPr>
              <w:t>2</w:t>
            </w:r>
            <w:r w:rsidRPr="00FD47AC">
              <w:rPr>
                <w:rFonts w:ascii="Calibri Light" w:hAnsi="Calibri Light" w:cs="Calibri Light"/>
                <w:sz w:val="24"/>
                <w:lang w:val="id"/>
              </w:rPr>
              <w:t>, ETN</w:t>
            </w:r>
            <w:r w:rsidRPr="00FD47AC">
              <w:rPr>
                <w:rFonts w:ascii="Calibri Light" w:hAnsi="Calibri Light" w:cs="Calibri Light"/>
                <w:sz w:val="24"/>
                <w:vertAlign w:val="subscript"/>
                <w:lang w:val="id"/>
              </w:rPr>
              <w:t>2</w:t>
            </w:r>
            <w:r w:rsidR="00FA6CF0">
              <w:rPr>
                <w:rFonts w:ascii="Calibri Light" w:hAnsi="Calibri Light" w:cs="Calibri Light"/>
                <w:sz w:val="24"/>
              </w:rPr>
              <w:t>O</w:t>
            </w:r>
            <w:r w:rsidRPr="00FD47AC">
              <w:rPr>
                <w:rFonts w:ascii="Calibri Light" w:hAnsi="Calibri Light" w:cs="Calibri Light"/>
                <w:sz w:val="24"/>
                <w:lang w:val="id"/>
              </w:rPr>
              <w:t>, FiN</w:t>
            </w:r>
            <w:r w:rsidRPr="00FD47AC">
              <w:rPr>
                <w:rFonts w:ascii="Calibri Light" w:hAnsi="Calibri Light" w:cs="Calibri Light"/>
                <w:sz w:val="24"/>
                <w:vertAlign w:val="subscript"/>
                <w:lang w:val="id"/>
              </w:rPr>
              <w:t>2</w:t>
            </w:r>
            <w:r w:rsidR="00FA6CF0">
              <w:rPr>
                <w:rFonts w:ascii="Calibri Light" w:hAnsi="Calibri Light" w:cs="Calibri Light"/>
                <w:sz w:val="24"/>
              </w:rPr>
              <w:t>O</w:t>
            </w:r>
            <w:r w:rsidRPr="00FD47AC">
              <w:rPr>
                <w:rFonts w:ascii="Calibri Light" w:hAnsi="Calibri Light" w:cs="Calibri Light"/>
                <w:sz w:val="24"/>
                <w:lang w:val="id"/>
              </w:rPr>
              <w:t xml:space="preserve">, </w:t>
            </w:r>
            <w:r w:rsidR="00FA6CF0">
              <w:rPr>
                <w:rFonts w:ascii="Calibri Light" w:hAnsi="Calibri Light" w:cs="Calibri Light"/>
                <w:sz w:val="24"/>
              </w:rPr>
              <w:t>EtAA</w:t>
            </w:r>
            <w:r w:rsidR="00FA6CF0">
              <w:rPr>
                <w:rFonts w:ascii="Calibri Light" w:hAnsi="Calibri Light" w:cs="Calibri Light"/>
                <w:sz w:val="24"/>
                <w:lang w:val="id"/>
              </w:rPr>
              <w:t>, Fi</w:t>
            </w:r>
            <w:r w:rsidR="00FA6CF0">
              <w:rPr>
                <w:rFonts w:ascii="Calibri Light" w:hAnsi="Calibri Light" w:cs="Calibri Light"/>
                <w:sz w:val="24"/>
              </w:rPr>
              <w:t>AA,</w:t>
            </w:r>
            <w:r w:rsidRPr="00FD47AC">
              <w:rPr>
                <w:rFonts w:ascii="Calibri Light" w:hAnsi="Calibri Light" w:cs="Calibri Light"/>
                <w:sz w:val="24"/>
                <w:lang w:val="id"/>
              </w:rPr>
              <w:t xml:space="preserve"> </w:t>
            </w:r>
            <w:r w:rsidR="00FA6CF0">
              <w:rPr>
                <w:rFonts w:ascii="Calibri Light" w:hAnsi="Calibri Light" w:cs="Calibri Light"/>
                <w:sz w:val="24"/>
              </w:rPr>
              <w:t>AwRR</w:t>
            </w:r>
          </w:p>
        </w:tc>
      </w:tr>
      <w:tr w:rsidR="00D70F28" w:rsidRPr="00FD47AC" w14:paraId="6E3BFC8C" w14:textId="77777777" w:rsidTr="00FA6CF0">
        <w:trPr>
          <w:trHeight w:val="432"/>
        </w:trPr>
        <w:tc>
          <w:tcPr>
            <w:tcW w:w="2368" w:type="dxa"/>
            <w:gridSpan w:val="2"/>
            <w:vAlign w:val="center"/>
          </w:tcPr>
          <w:p w14:paraId="17CCDFEB" w14:textId="2D938807" w:rsidR="00D70F28" w:rsidRPr="00FA6CF0" w:rsidRDefault="005A5385" w:rsidP="00FA6CF0">
            <w:pPr>
              <w:pStyle w:val="TableParagraph"/>
              <w:spacing w:line="268" w:lineRule="exact"/>
              <w:rPr>
                <w:rFonts w:ascii="Calibri Light" w:hAnsi="Calibri Light" w:cs="Calibri Light"/>
                <w:sz w:val="24"/>
              </w:rPr>
            </w:pPr>
            <w:r w:rsidRPr="00FD47AC">
              <w:rPr>
                <w:rFonts w:ascii="Calibri Light" w:hAnsi="Calibri Light" w:cs="Calibri Light"/>
                <w:sz w:val="24"/>
                <w:lang w:val="id"/>
              </w:rPr>
              <w:t xml:space="preserve">Emisi </w:t>
            </w:r>
            <w:r w:rsidR="00FA6CF0">
              <w:rPr>
                <w:rFonts w:ascii="Calibri Light" w:hAnsi="Calibri Light" w:cs="Calibri Light"/>
                <w:sz w:val="24"/>
              </w:rPr>
              <w:t>Gas Buang</w:t>
            </w:r>
          </w:p>
        </w:tc>
        <w:tc>
          <w:tcPr>
            <w:tcW w:w="7007" w:type="dxa"/>
            <w:gridSpan w:val="2"/>
            <w:vAlign w:val="center"/>
          </w:tcPr>
          <w:p w14:paraId="29B70B5F" w14:textId="16C5561B" w:rsidR="00D70F28" w:rsidRPr="00FD47AC" w:rsidRDefault="005A5385" w:rsidP="00963E9A">
            <w:pPr>
              <w:pStyle w:val="TableParagraph"/>
              <w:spacing w:line="268" w:lineRule="exact"/>
              <w:ind w:left="106"/>
              <w:rPr>
                <w:rFonts w:ascii="Calibri Light" w:hAnsi="Calibri Light" w:cs="Calibri Light"/>
                <w:sz w:val="24"/>
              </w:rPr>
            </w:pPr>
            <w:r w:rsidRPr="00FD47AC">
              <w:rPr>
                <w:rFonts w:ascii="Calibri Light" w:hAnsi="Calibri Light" w:cs="Calibri Light"/>
                <w:sz w:val="24"/>
                <w:lang w:val="id"/>
              </w:rPr>
              <w:t xml:space="preserve">Antarmuka untuk pengumpulan </w:t>
            </w:r>
            <w:r w:rsidR="00963E9A">
              <w:rPr>
                <w:rFonts w:ascii="Calibri Light" w:hAnsi="Calibri Light" w:cs="Calibri Light"/>
                <w:sz w:val="24"/>
              </w:rPr>
              <w:t>gas buang</w:t>
            </w:r>
            <w:r w:rsidRPr="00FD47AC">
              <w:rPr>
                <w:rFonts w:ascii="Calibri Light" w:hAnsi="Calibri Light" w:cs="Calibri Light"/>
                <w:sz w:val="24"/>
                <w:lang w:val="id"/>
              </w:rPr>
              <w:t xml:space="preserve"> tersedia</w:t>
            </w:r>
          </w:p>
        </w:tc>
      </w:tr>
      <w:tr w:rsidR="00D70F28" w:rsidRPr="00FD47AC" w14:paraId="4EE99F92" w14:textId="77777777" w:rsidTr="00FA6CF0">
        <w:trPr>
          <w:trHeight w:val="1725"/>
        </w:trPr>
        <w:tc>
          <w:tcPr>
            <w:tcW w:w="9375" w:type="dxa"/>
            <w:gridSpan w:val="4"/>
            <w:vAlign w:val="center"/>
          </w:tcPr>
          <w:p w14:paraId="0E547A2D" w14:textId="77777777" w:rsidR="00D70F28" w:rsidRPr="00FD47AC" w:rsidRDefault="005A5385" w:rsidP="00FA6CF0">
            <w:pPr>
              <w:pStyle w:val="TableParagraph"/>
              <w:spacing w:line="268" w:lineRule="exact"/>
              <w:rPr>
                <w:rFonts w:ascii="Calibri Light" w:hAnsi="Calibri Light" w:cs="Calibri Light"/>
                <w:sz w:val="24"/>
              </w:rPr>
            </w:pPr>
            <w:r w:rsidRPr="00FD47AC">
              <w:rPr>
                <w:rFonts w:ascii="Calibri Light" w:hAnsi="Calibri Light" w:cs="Calibri Light"/>
                <w:sz w:val="24"/>
                <w:lang w:val="id"/>
              </w:rPr>
              <w:t>Dukungan:</w:t>
            </w:r>
          </w:p>
          <w:p w14:paraId="59DFD8CD" w14:textId="77777777" w:rsidR="00D70F28" w:rsidRPr="00FD47AC" w:rsidRDefault="005A5385" w:rsidP="00FA6CF0">
            <w:pPr>
              <w:pStyle w:val="TableParagraph"/>
              <w:numPr>
                <w:ilvl w:val="0"/>
                <w:numId w:val="5"/>
              </w:numPr>
              <w:tabs>
                <w:tab w:val="left" w:pos="561"/>
                <w:tab w:val="left" w:pos="562"/>
              </w:tabs>
              <w:spacing w:before="156"/>
              <w:ind w:hanging="455"/>
              <w:rPr>
                <w:rFonts w:ascii="Calibri Light" w:hAnsi="Calibri Light" w:cs="Calibri Light"/>
                <w:sz w:val="24"/>
              </w:rPr>
            </w:pPr>
            <w:r w:rsidRPr="00FD47AC">
              <w:rPr>
                <w:rFonts w:ascii="Calibri Light" w:hAnsi="Calibri Light" w:cs="Calibri Light"/>
                <w:sz w:val="24"/>
                <w:lang w:val="id"/>
              </w:rPr>
              <w:t>Kalibrasi nol</w:t>
            </w:r>
          </w:p>
          <w:p w14:paraId="7B8D231C" w14:textId="77777777" w:rsidR="00D70F28" w:rsidRPr="00FD47AC" w:rsidRDefault="005A5385" w:rsidP="00FA6CF0">
            <w:pPr>
              <w:pStyle w:val="TableParagraph"/>
              <w:numPr>
                <w:ilvl w:val="0"/>
                <w:numId w:val="5"/>
              </w:numPr>
              <w:tabs>
                <w:tab w:val="left" w:pos="561"/>
                <w:tab w:val="left" w:pos="562"/>
              </w:tabs>
              <w:spacing w:before="156"/>
              <w:ind w:hanging="455"/>
              <w:rPr>
                <w:rFonts w:ascii="Calibri Light" w:hAnsi="Calibri Light" w:cs="Calibri Light"/>
                <w:sz w:val="24"/>
              </w:rPr>
            </w:pPr>
            <w:r w:rsidRPr="00FD47AC">
              <w:rPr>
                <w:rFonts w:ascii="Calibri Light" w:hAnsi="Calibri Light" w:cs="Calibri Light"/>
                <w:sz w:val="24"/>
                <w:lang w:val="id"/>
              </w:rPr>
              <w:t>O</w:t>
            </w:r>
            <w:r w:rsidRPr="00FD47AC">
              <w:rPr>
                <w:rFonts w:ascii="Calibri Light" w:hAnsi="Calibri Light" w:cs="Calibri Light"/>
                <w:sz w:val="24"/>
                <w:vertAlign w:val="subscript"/>
                <w:lang w:val="id"/>
              </w:rPr>
              <w:t>2</w:t>
            </w:r>
            <w:r w:rsidRPr="00FD47AC">
              <w:rPr>
                <w:rFonts w:ascii="Calibri Light" w:hAnsi="Calibri Light" w:cs="Calibri Light"/>
                <w:lang w:val="id"/>
              </w:rPr>
              <w:t xml:space="preserve"> </w:t>
            </w:r>
            <w:r w:rsidRPr="00FD47AC">
              <w:rPr>
                <w:rFonts w:ascii="Calibri Light" w:hAnsi="Calibri Light" w:cs="Calibri Light"/>
                <w:sz w:val="24"/>
                <w:lang w:val="id"/>
              </w:rPr>
              <w:t xml:space="preserve"> kompensasi</w:t>
            </w:r>
          </w:p>
          <w:p w14:paraId="7088E5ED" w14:textId="77777777" w:rsidR="00D70F28" w:rsidRPr="00FD47AC" w:rsidRDefault="005A5385" w:rsidP="00FA6CF0">
            <w:pPr>
              <w:pStyle w:val="TableParagraph"/>
              <w:numPr>
                <w:ilvl w:val="0"/>
                <w:numId w:val="5"/>
              </w:numPr>
              <w:tabs>
                <w:tab w:val="left" w:pos="561"/>
                <w:tab w:val="left" w:pos="562"/>
              </w:tabs>
              <w:spacing w:before="153"/>
              <w:ind w:hanging="455"/>
              <w:rPr>
                <w:rFonts w:ascii="Calibri Light" w:hAnsi="Calibri Light" w:cs="Calibri Light"/>
                <w:sz w:val="24"/>
              </w:rPr>
            </w:pPr>
            <w:r w:rsidRPr="00FD47AC">
              <w:rPr>
                <w:rFonts w:ascii="Calibri Light" w:hAnsi="Calibri Light" w:cs="Calibri Light"/>
                <w:sz w:val="24"/>
                <w:lang w:val="id"/>
              </w:rPr>
              <w:t>N</w:t>
            </w:r>
            <w:r w:rsidRPr="00FD47AC">
              <w:rPr>
                <w:rFonts w:ascii="Calibri Light" w:hAnsi="Calibri Light" w:cs="Calibri Light"/>
                <w:sz w:val="24"/>
                <w:vertAlign w:val="subscript"/>
                <w:lang w:val="id"/>
              </w:rPr>
              <w:t>2</w:t>
            </w:r>
            <w:r w:rsidRPr="00FD47AC">
              <w:rPr>
                <w:rFonts w:ascii="Calibri Light" w:hAnsi="Calibri Light" w:cs="Calibri Light"/>
                <w:sz w:val="24"/>
                <w:lang w:val="id"/>
              </w:rPr>
              <w:t>O kompensasi</w:t>
            </w:r>
          </w:p>
        </w:tc>
      </w:tr>
    </w:tbl>
    <w:p w14:paraId="739B8239" w14:textId="70C613A4" w:rsidR="00D70F28" w:rsidRPr="00FD47AC" w:rsidRDefault="00963E9A">
      <w:pPr>
        <w:pStyle w:val="BodyText"/>
        <w:spacing w:before="112"/>
        <w:ind w:left="628"/>
        <w:rPr>
          <w:rFonts w:ascii="Calibri Light" w:hAnsi="Calibri Light" w:cs="Calibri Light"/>
        </w:rPr>
      </w:pPr>
      <w:r>
        <w:rPr>
          <w:rFonts w:ascii="Calibri Light" w:hAnsi="Calibri Light" w:cs="Calibri Light"/>
          <w:lang w:val="id"/>
        </w:rPr>
        <w:t>E</w:t>
      </w:r>
      <w:r>
        <w:rPr>
          <w:rFonts w:ascii="Calibri Light" w:hAnsi="Calibri Light" w:cs="Calibri Light"/>
        </w:rPr>
        <w:t>fek g</w:t>
      </w:r>
      <w:r w:rsidR="005A5385" w:rsidRPr="00FD47AC">
        <w:rPr>
          <w:rFonts w:ascii="Calibri Light" w:hAnsi="Calibri Light" w:cs="Calibri Light"/>
          <w:lang w:val="id"/>
        </w:rPr>
        <w:t>angguan gas dan uap:</w:t>
      </w:r>
    </w:p>
    <w:p w14:paraId="2FDFAAE9" w14:textId="77777777" w:rsidR="00D70F28" w:rsidRPr="00FD47AC" w:rsidRDefault="00D70F28">
      <w:pPr>
        <w:pStyle w:val="BodyText"/>
        <w:spacing w:before="3"/>
        <w:rPr>
          <w:rFonts w:ascii="Calibri Light" w:hAnsi="Calibri Light" w:cs="Calibri Light"/>
          <w:sz w:val="14"/>
        </w:rPr>
      </w:pPr>
    </w:p>
    <w:tbl>
      <w:tblPr>
        <w:tblW w:w="0" w:type="auto"/>
        <w:tblInd w:w="6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36"/>
        <w:gridCol w:w="1219"/>
        <w:gridCol w:w="2041"/>
        <w:gridCol w:w="9"/>
        <w:gridCol w:w="1528"/>
        <w:gridCol w:w="1933"/>
        <w:gridCol w:w="9"/>
      </w:tblGrid>
      <w:tr w:rsidR="00D70F28" w:rsidRPr="00FD47AC" w14:paraId="4C971D67" w14:textId="77777777" w:rsidTr="005410C1">
        <w:trPr>
          <w:trHeight w:val="431"/>
        </w:trPr>
        <w:tc>
          <w:tcPr>
            <w:tcW w:w="2636" w:type="dxa"/>
            <w:vMerge w:val="restart"/>
            <w:vAlign w:val="center"/>
          </w:tcPr>
          <w:p w14:paraId="32AC7D32" w14:textId="77777777" w:rsidR="00D70F28" w:rsidRPr="00FD47AC" w:rsidRDefault="005A5385" w:rsidP="00963E9A">
            <w:pPr>
              <w:pStyle w:val="TableParagraph"/>
              <w:spacing w:line="270" w:lineRule="exact"/>
              <w:rPr>
                <w:rFonts w:ascii="Calibri Light" w:hAnsi="Calibri Light" w:cs="Calibri Light"/>
                <w:sz w:val="24"/>
              </w:rPr>
            </w:pPr>
            <w:r w:rsidRPr="00FD47AC">
              <w:rPr>
                <w:rFonts w:ascii="Calibri Light" w:hAnsi="Calibri Light" w:cs="Calibri Light"/>
                <w:sz w:val="24"/>
                <w:lang w:val="id"/>
              </w:rPr>
              <w:t>Gas atau Uap</w:t>
            </w:r>
          </w:p>
        </w:tc>
        <w:tc>
          <w:tcPr>
            <w:tcW w:w="1219" w:type="dxa"/>
            <w:vMerge w:val="restart"/>
            <w:vAlign w:val="center"/>
          </w:tcPr>
          <w:p w14:paraId="1E4BA4C2" w14:textId="3BBB055E" w:rsidR="00D70F28" w:rsidRPr="005410C1" w:rsidRDefault="005410C1" w:rsidP="00963E9A">
            <w:pPr>
              <w:pStyle w:val="TableParagraph"/>
              <w:spacing w:line="270" w:lineRule="exact"/>
              <w:rPr>
                <w:rFonts w:ascii="Calibri Light" w:hAnsi="Calibri Light" w:cs="Calibri Light"/>
                <w:i/>
                <w:sz w:val="24"/>
              </w:rPr>
            </w:pPr>
            <w:r>
              <w:rPr>
                <w:rFonts w:ascii="Calibri Light" w:hAnsi="Calibri Light" w:cs="Calibri Light"/>
                <w:i/>
                <w:sz w:val="24"/>
              </w:rPr>
              <w:t>Gas Level</w:t>
            </w:r>
          </w:p>
        </w:tc>
        <w:tc>
          <w:tcPr>
            <w:tcW w:w="2050" w:type="dxa"/>
            <w:gridSpan w:val="2"/>
            <w:vAlign w:val="center"/>
          </w:tcPr>
          <w:p w14:paraId="56FC65CA" w14:textId="77777777" w:rsidR="00D70F28" w:rsidRPr="00FD47AC" w:rsidRDefault="005A5385" w:rsidP="00963E9A">
            <w:pPr>
              <w:pStyle w:val="TableParagraph"/>
              <w:spacing w:line="270" w:lineRule="exact"/>
              <w:ind w:left="105"/>
              <w:rPr>
                <w:rFonts w:ascii="Calibri Light" w:hAnsi="Calibri Light" w:cs="Calibri Light"/>
                <w:sz w:val="24"/>
              </w:rPr>
            </w:pPr>
            <w:r w:rsidRPr="00FD47AC">
              <w:rPr>
                <w:rFonts w:ascii="Calibri Light" w:hAnsi="Calibri Light" w:cs="Calibri Light"/>
                <w:sz w:val="24"/>
                <w:lang w:val="id"/>
              </w:rPr>
              <w:t>CO</w:t>
            </w:r>
            <w:r w:rsidRPr="00FD47AC">
              <w:rPr>
                <w:rFonts w:ascii="Calibri Light" w:hAnsi="Calibri Light" w:cs="Calibri Light"/>
                <w:sz w:val="24"/>
                <w:vertAlign w:val="subscript"/>
                <w:lang w:val="id"/>
              </w:rPr>
              <w:t>2</w:t>
            </w:r>
          </w:p>
        </w:tc>
        <w:tc>
          <w:tcPr>
            <w:tcW w:w="1528" w:type="dxa"/>
            <w:vMerge w:val="restart"/>
            <w:vAlign w:val="center"/>
          </w:tcPr>
          <w:p w14:paraId="2BD9E2E1" w14:textId="77777777" w:rsidR="00D70F28" w:rsidRPr="00FD47AC" w:rsidRDefault="005A5385" w:rsidP="00963E9A">
            <w:pPr>
              <w:pStyle w:val="TableParagraph"/>
              <w:spacing w:line="270" w:lineRule="exact"/>
              <w:rPr>
                <w:rFonts w:ascii="Calibri Light" w:hAnsi="Calibri Light" w:cs="Calibri Light"/>
                <w:sz w:val="24"/>
              </w:rPr>
            </w:pPr>
            <w:r w:rsidRPr="00FD47AC">
              <w:rPr>
                <w:rFonts w:ascii="Calibri Light" w:hAnsi="Calibri Light" w:cs="Calibri Light"/>
                <w:sz w:val="24"/>
                <w:lang w:val="id"/>
              </w:rPr>
              <w:t>Agen</w:t>
            </w:r>
          </w:p>
        </w:tc>
        <w:tc>
          <w:tcPr>
            <w:tcW w:w="1942" w:type="dxa"/>
            <w:gridSpan w:val="2"/>
            <w:vMerge w:val="restart"/>
            <w:vAlign w:val="center"/>
          </w:tcPr>
          <w:p w14:paraId="60E1AC2D" w14:textId="77777777" w:rsidR="00D70F28" w:rsidRPr="00FD47AC" w:rsidRDefault="005A5385" w:rsidP="00963E9A">
            <w:pPr>
              <w:pStyle w:val="TableParagraph"/>
              <w:spacing w:line="270" w:lineRule="exact"/>
              <w:ind w:left="106"/>
              <w:rPr>
                <w:rFonts w:ascii="Calibri Light" w:hAnsi="Calibri Light" w:cs="Calibri Light"/>
                <w:sz w:val="24"/>
              </w:rPr>
            </w:pPr>
            <w:r w:rsidRPr="00FD47AC">
              <w:rPr>
                <w:rFonts w:ascii="Calibri Light" w:hAnsi="Calibri Light" w:cs="Calibri Light"/>
                <w:sz w:val="24"/>
                <w:lang w:val="id"/>
              </w:rPr>
              <w:t>N</w:t>
            </w:r>
            <w:r w:rsidRPr="00FD47AC">
              <w:rPr>
                <w:rFonts w:ascii="Calibri Light" w:hAnsi="Calibri Light" w:cs="Calibri Light"/>
                <w:sz w:val="24"/>
                <w:vertAlign w:val="subscript"/>
                <w:lang w:val="id"/>
              </w:rPr>
              <w:t>2</w:t>
            </w:r>
            <w:r w:rsidRPr="00FD47AC">
              <w:rPr>
                <w:rFonts w:ascii="Calibri Light" w:hAnsi="Calibri Light" w:cs="Calibri Light"/>
                <w:sz w:val="24"/>
                <w:lang w:val="id"/>
              </w:rPr>
              <w:t>O</w:t>
            </w:r>
          </w:p>
        </w:tc>
      </w:tr>
      <w:tr w:rsidR="00D70F28" w:rsidRPr="00FD47AC" w14:paraId="1D640B17" w14:textId="77777777" w:rsidTr="005410C1">
        <w:trPr>
          <w:trHeight w:val="864"/>
        </w:trPr>
        <w:tc>
          <w:tcPr>
            <w:tcW w:w="2636" w:type="dxa"/>
            <w:vMerge/>
            <w:tcBorders>
              <w:top w:val="nil"/>
            </w:tcBorders>
            <w:vAlign w:val="center"/>
          </w:tcPr>
          <w:p w14:paraId="5C4FD733" w14:textId="77777777" w:rsidR="00D70F28" w:rsidRPr="00FD47AC" w:rsidRDefault="00D70F28" w:rsidP="00963E9A">
            <w:pPr>
              <w:rPr>
                <w:rFonts w:ascii="Calibri Light" w:hAnsi="Calibri Light" w:cs="Calibri Light"/>
                <w:sz w:val="2"/>
                <w:szCs w:val="2"/>
              </w:rPr>
            </w:pPr>
          </w:p>
        </w:tc>
        <w:tc>
          <w:tcPr>
            <w:tcW w:w="1219" w:type="dxa"/>
            <w:vMerge/>
            <w:tcBorders>
              <w:top w:val="nil"/>
            </w:tcBorders>
            <w:vAlign w:val="center"/>
          </w:tcPr>
          <w:p w14:paraId="7DFFB71C" w14:textId="77777777" w:rsidR="00D70F28" w:rsidRPr="00FD47AC" w:rsidRDefault="00D70F28" w:rsidP="00963E9A">
            <w:pPr>
              <w:rPr>
                <w:rFonts w:ascii="Calibri Light" w:hAnsi="Calibri Light" w:cs="Calibri Light"/>
                <w:sz w:val="2"/>
                <w:szCs w:val="2"/>
              </w:rPr>
            </w:pPr>
          </w:p>
        </w:tc>
        <w:tc>
          <w:tcPr>
            <w:tcW w:w="2050" w:type="dxa"/>
            <w:gridSpan w:val="2"/>
            <w:vAlign w:val="center"/>
          </w:tcPr>
          <w:p w14:paraId="5620A97A" w14:textId="043DBC06" w:rsidR="00D70F28" w:rsidRPr="00FD47AC" w:rsidRDefault="005410C1" w:rsidP="00963E9A">
            <w:pPr>
              <w:pStyle w:val="TableParagraph"/>
              <w:spacing w:line="270" w:lineRule="exact"/>
              <w:ind w:left="105"/>
              <w:rPr>
                <w:rFonts w:ascii="Calibri Light" w:hAnsi="Calibri Light" w:cs="Calibri Light"/>
                <w:sz w:val="24"/>
              </w:rPr>
            </w:pPr>
            <w:r>
              <w:rPr>
                <w:rFonts w:ascii="Calibri Light" w:hAnsi="Calibri Light" w:cs="Calibri Light"/>
                <w:sz w:val="24"/>
                <w:lang w:val="id"/>
              </w:rPr>
              <w:t>ISA AX</w:t>
            </w:r>
            <w:r w:rsidR="005A5385" w:rsidRPr="00FD47AC">
              <w:rPr>
                <w:rFonts w:ascii="Calibri Light" w:hAnsi="Calibri Light" w:cs="Calibri Light"/>
                <w:sz w:val="24"/>
                <w:lang w:val="id"/>
              </w:rPr>
              <w:t>+</w:t>
            </w:r>
          </w:p>
          <w:p w14:paraId="3E129459" w14:textId="16A24CB9" w:rsidR="00D70F28" w:rsidRPr="00FD47AC" w:rsidRDefault="005410C1" w:rsidP="00963E9A">
            <w:pPr>
              <w:pStyle w:val="TableParagraph"/>
              <w:spacing w:before="154"/>
              <w:ind w:left="105"/>
              <w:rPr>
                <w:rFonts w:ascii="Calibri Light" w:hAnsi="Calibri Light" w:cs="Calibri Light"/>
                <w:sz w:val="24"/>
              </w:rPr>
            </w:pPr>
            <w:r>
              <w:rPr>
                <w:rFonts w:ascii="Calibri Light" w:hAnsi="Calibri Light" w:cs="Calibri Light"/>
                <w:sz w:val="24"/>
                <w:lang w:val="id"/>
              </w:rPr>
              <w:t>ISA OR</w:t>
            </w:r>
            <w:r w:rsidR="005A5385" w:rsidRPr="00FD47AC">
              <w:rPr>
                <w:rFonts w:ascii="Calibri Light" w:hAnsi="Calibri Light" w:cs="Calibri Light"/>
                <w:sz w:val="24"/>
                <w:lang w:val="id"/>
              </w:rPr>
              <w:t>+</w:t>
            </w:r>
          </w:p>
        </w:tc>
        <w:tc>
          <w:tcPr>
            <w:tcW w:w="1528" w:type="dxa"/>
            <w:vMerge/>
            <w:tcBorders>
              <w:top w:val="nil"/>
            </w:tcBorders>
            <w:vAlign w:val="center"/>
          </w:tcPr>
          <w:p w14:paraId="69D1EACE" w14:textId="77777777" w:rsidR="00D70F28" w:rsidRPr="00FD47AC" w:rsidRDefault="00D70F28" w:rsidP="00963E9A">
            <w:pPr>
              <w:rPr>
                <w:rFonts w:ascii="Calibri Light" w:hAnsi="Calibri Light" w:cs="Calibri Light"/>
                <w:sz w:val="2"/>
                <w:szCs w:val="2"/>
              </w:rPr>
            </w:pPr>
          </w:p>
        </w:tc>
        <w:tc>
          <w:tcPr>
            <w:tcW w:w="1942" w:type="dxa"/>
            <w:gridSpan w:val="2"/>
            <w:vMerge/>
            <w:tcBorders>
              <w:top w:val="nil"/>
            </w:tcBorders>
            <w:vAlign w:val="center"/>
          </w:tcPr>
          <w:p w14:paraId="3529BDD3" w14:textId="77777777" w:rsidR="00D70F28" w:rsidRPr="00FD47AC" w:rsidRDefault="00D70F28" w:rsidP="00963E9A">
            <w:pPr>
              <w:rPr>
                <w:rFonts w:ascii="Calibri Light" w:hAnsi="Calibri Light" w:cs="Calibri Light"/>
                <w:sz w:val="2"/>
                <w:szCs w:val="2"/>
              </w:rPr>
            </w:pPr>
          </w:p>
        </w:tc>
      </w:tr>
      <w:tr w:rsidR="005B1B9F" w:rsidRPr="00FD47AC" w14:paraId="6150A942" w14:textId="77777777" w:rsidTr="005B1B9F">
        <w:trPr>
          <w:trHeight w:val="454"/>
        </w:trPr>
        <w:tc>
          <w:tcPr>
            <w:tcW w:w="2636" w:type="dxa"/>
            <w:vAlign w:val="center"/>
          </w:tcPr>
          <w:p w14:paraId="220A371E" w14:textId="77777777" w:rsidR="005B1B9F" w:rsidRPr="00FD47AC" w:rsidRDefault="005B1B9F" w:rsidP="005B1B9F">
            <w:pPr>
              <w:pStyle w:val="TableParagraph"/>
              <w:ind w:left="108"/>
              <w:rPr>
                <w:rFonts w:ascii="Calibri Light" w:hAnsi="Calibri Light" w:cs="Calibri Light"/>
                <w:sz w:val="16"/>
              </w:rPr>
            </w:pPr>
            <w:r w:rsidRPr="00FD47AC">
              <w:rPr>
                <w:rFonts w:ascii="Calibri Light" w:hAnsi="Calibri Light" w:cs="Calibri Light"/>
                <w:position w:val="-10"/>
                <w:sz w:val="24"/>
                <w:lang w:val="id"/>
              </w:rPr>
              <w:t>N</w:t>
            </w:r>
            <w:r w:rsidRPr="00FD47AC">
              <w:rPr>
                <w:rFonts w:ascii="Calibri Light" w:hAnsi="Calibri Light" w:cs="Calibri Light"/>
                <w:position w:val="-13"/>
                <w:sz w:val="16"/>
                <w:lang w:val="id"/>
              </w:rPr>
              <w:t>2</w:t>
            </w:r>
            <w:r w:rsidRPr="00FD47AC">
              <w:rPr>
                <w:rFonts w:ascii="Calibri Light" w:hAnsi="Calibri Light" w:cs="Calibri Light"/>
                <w:position w:val="-10"/>
                <w:sz w:val="24"/>
                <w:lang w:val="id"/>
              </w:rPr>
              <w:t>O</w:t>
            </w:r>
            <w:r w:rsidRPr="00FD47AC">
              <w:rPr>
                <w:rFonts w:ascii="Calibri Light" w:hAnsi="Calibri Light" w:cs="Calibri Light"/>
                <w:sz w:val="16"/>
                <w:lang w:val="id"/>
              </w:rPr>
              <w:t>4)</w:t>
            </w:r>
          </w:p>
        </w:tc>
        <w:tc>
          <w:tcPr>
            <w:tcW w:w="1219" w:type="dxa"/>
            <w:vAlign w:val="center"/>
          </w:tcPr>
          <w:p w14:paraId="7CF1317E" w14:textId="77777777" w:rsidR="005B1B9F" w:rsidRPr="00FD47AC" w:rsidRDefault="005B1B9F" w:rsidP="005B1B9F">
            <w:pPr>
              <w:pStyle w:val="TableParagraph"/>
              <w:spacing w:line="268" w:lineRule="exact"/>
              <w:rPr>
                <w:rFonts w:ascii="Calibri Light" w:hAnsi="Calibri Light" w:cs="Calibri Light"/>
                <w:sz w:val="24"/>
              </w:rPr>
            </w:pPr>
            <w:r w:rsidRPr="00FD47AC">
              <w:rPr>
                <w:rFonts w:ascii="Calibri Light" w:hAnsi="Calibri Light" w:cs="Calibri Light"/>
                <w:sz w:val="24"/>
                <w:lang w:val="id"/>
              </w:rPr>
              <w:t>60 Vol%</w:t>
            </w:r>
          </w:p>
        </w:tc>
        <w:tc>
          <w:tcPr>
            <w:tcW w:w="2050" w:type="dxa"/>
            <w:gridSpan w:val="2"/>
            <w:vAlign w:val="center"/>
          </w:tcPr>
          <w:p w14:paraId="4C04A66F" w14:textId="63145E78" w:rsidR="005B1B9F" w:rsidRPr="005B1B9F" w:rsidRDefault="005B1B9F" w:rsidP="005B1B9F">
            <w:pPr>
              <w:pStyle w:val="TableParagraph"/>
              <w:ind w:left="105"/>
              <w:rPr>
                <w:rFonts w:ascii="Calibri Light" w:hAnsi="Calibri Light" w:cs="Calibri Light"/>
                <w:sz w:val="24"/>
                <w:szCs w:val="24"/>
              </w:rPr>
            </w:pPr>
            <w:r w:rsidRPr="009B1433">
              <w:rPr>
                <w:rFonts w:ascii="Calibri Light" w:hAnsi="Calibri Light" w:cs="Calibri Light"/>
                <w:sz w:val="24"/>
                <w:szCs w:val="24"/>
                <w:lang w:val="id"/>
              </w:rPr>
              <w:t>1</w:t>
            </w:r>
            <w:r w:rsidRPr="009B1433">
              <w:rPr>
                <w:rFonts w:ascii="Calibri Light" w:hAnsi="Calibri Light" w:cs="Calibri Light"/>
                <w:sz w:val="24"/>
                <w:szCs w:val="24"/>
              </w:rPr>
              <w:t>)</w:t>
            </w:r>
          </w:p>
        </w:tc>
        <w:tc>
          <w:tcPr>
            <w:tcW w:w="1528" w:type="dxa"/>
            <w:vAlign w:val="center"/>
          </w:tcPr>
          <w:p w14:paraId="6971CD4F" w14:textId="78642CCC" w:rsidR="005B1B9F" w:rsidRPr="005B1B9F" w:rsidRDefault="005B1B9F" w:rsidP="005B1B9F">
            <w:pPr>
              <w:pStyle w:val="TableParagraph"/>
              <w:rPr>
                <w:rFonts w:ascii="Calibri Light" w:hAnsi="Calibri Light" w:cs="Calibri Light"/>
                <w:sz w:val="24"/>
                <w:szCs w:val="24"/>
              </w:rPr>
            </w:pPr>
            <w:r w:rsidRPr="00BA6665">
              <w:rPr>
                <w:rFonts w:ascii="Calibri Light" w:hAnsi="Calibri Light" w:cs="Calibri Light"/>
                <w:sz w:val="24"/>
                <w:szCs w:val="24"/>
                <w:lang w:val="id"/>
              </w:rPr>
              <w:t>1</w:t>
            </w:r>
            <w:r w:rsidRPr="00BA6665">
              <w:rPr>
                <w:rFonts w:ascii="Calibri Light" w:hAnsi="Calibri Light" w:cs="Calibri Light"/>
                <w:sz w:val="24"/>
                <w:szCs w:val="24"/>
              </w:rPr>
              <w:t>)</w:t>
            </w:r>
          </w:p>
        </w:tc>
        <w:tc>
          <w:tcPr>
            <w:tcW w:w="1942" w:type="dxa"/>
            <w:gridSpan w:val="2"/>
            <w:vAlign w:val="center"/>
          </w:tcPr>
          <w:p w14:paraId="4DDE397F" w14:textId="23980550" w:rsidR="005B1B9F" w:rsidRPr="005B1B9F" w:rsidRDefault="005B1B9F" w:rsidP="005B1B9F">
            <w:pPr>
              <w:pStyle w:val="TableParagraph"/>
              <w:ind w:left="106"/>
              <w:rPr>
                <w:rFonts w:ascii="Calibri Light" w:hAnsi="Calibri Light" w:cs="Calibri Light"/>
                <w:sz w:val="24"/>
                <w:szCs w:val="24"/>
              </w:rPr>
            </w:pPr>
            <w:r w:rsidRPr="00BA6665">
              <w:rPr>
                <w:rFonts w:ascii="Calibri Light" w:hAnsi="Calibri Light" w:cs="Calibri Light"/>
                <w:sz w:val="24"/>
                <w:szCs w:val="24"/>
                <w:lang w:val="id"/>
              </w:rPr>
              <w:t>1</w:t>
            </w:r>
            <w:r w:rsidRPr="00BA6665">
              <w:rPr>
                <w:rFonts w:ascii="Calibri Light" w:hAnsi="Calibri Light" w:cs="Calibri Light"/>
                <w:sz w:val="24"/>
                <w:szCs w:val="24"/>
              </w:rPr>
              <w:t>)</w:t>
            </w:r>
          </w:p>
        </w:tc>
      </w:tr>
      <w:tr w:rsidR="005B1B9F" w:rsidRPr="00FD47AC" w14:paraId="22525C8D" w14:textId="77777777" w:rsidTr="005B1B9F">
        <w:trPr>
          <w:trHeight w:val="454"/>
        </w:trPr>
        <w:tc>
          <w:tcPr>
            <w:tcW w:w="2636" w:type="dxa"/>
            <w:vAlign w:val="center"/>
          </w:tcPr>
          <w:p w14:paraId="6E7A26EF" w14:textId="77777777" w:rsidR="005B1B9F" w:rsidRPr="00FD47AC" w:rsidRDefault="005B1B9F" w:rsidP="005B1B9F">
            <w:pPr>
              <w:pStyle w:val="TableParagraph"/>
              <w:spacing w:line="268" w:lineRule="exact"/>
              <w:rPr>
                <w:rFonts w:ascii="Calibri Light" w:hAnsi="Calibri Light" w:cs="Calibri Light"/>
                <w:sz w:val="24"/>
              </w:rPr>
            </w:pPr>
            <w:r w:rsidRPr="00FD47AC">
              <w:rPr>
                <w:rFonts w:ascii="Calibri Light" w:hAnsi="Calibri Light" w:cs="Calibri Light"/>
                <w:sz w:val="24"/>
                <w:lang w:val="id"/>
              </w:rPr>
              <w:t>HAL</w:t>
            </w:r>
            <w:r w:rsidRPr="00FD47AC">
              <w:rPr>
                <w:rFonts w:ascii="Calibri Light" w:hAnsi="Calibri Light" w:cs="Calibri Light"/>
                <w:sz w:val="24"/>
                <w:vertAlign w:val="superscript"/>
                <w:lang w:val="id"/>
              </w:rPr>
              <w:t>4)</w:t>
            </w:r>
          </w:p>
        </w:tc>
        <w:tc>
          <w:tcPr>
            <w:tcW w:w="1219" w:type="dxa"/>
            <w:vAlign w:val="center"/>
          </w:tcPr>
          <w:p w14:paraId="5F34967C" w14:textId="77777777" w:rsidR="005B1B9F" w:rsidRPr="00FD47AC" w:rsidRDefault="005B1B9F" w:rsidP="005B1B9F">
            <w:pPr>
              <w:pStyle w:val="TableParagraph"/>
              <w:spacing w:line="268" w:lineRule="exact"/>
              <w:rPr>
                <w:rFonts w:ascii="Calibri Light" w:hAnsi="Calibri Light" w:cs="Calibri Light"/>
                <w:sz w:val="24"/>
              </w:rPr>
            </w:pPr>
            <w:r w:rsidRPr="00FD47AC">
              <w:rPr>
                <w:rFonts w:ascii="Calibri Light" w:hAnsi="Calibri Light" w:cs="Calibri Light"/>
                <w:sz w:val="24"/>
                <w:lang w:val="id"/>
              </w:rPr>
              <w:t>4 Vol%</w:t>
            </w:r>
          </w:p>
        </w:tc>
        <w:tc>
          <w:tcPr>
            <w:tcW w:w="2050" w:type="dxa"/>
            <w:gridSpan w:val="2"/>
            <w:vAlign w:val="center"/>
          </w:tcPr>
          <w:p w14:paraId="7F7DF008" w14:textId="011E8E4F" w:rsidR="005B1B9F" w:rsidRPr="005B1B9F" w:rsidRDefault="005B1B9F" w:rsidP="005B1B9F">
            <w:pPr>
              <w:pStyle w:val="TableParagraph"/>
              <w:ind w:left="105"/>
              <w:rPr>
                <w:rFonts w:ascii="Calibri Light" w:hAnsi="Calibri Light" w:cs="Calibri Light"/>
                <w:sz w:val="24"/>
                <w:szCs w:val="24"/>
              </w:rPr>
            </w:pPr>
            <w:r w:rsidRPr="009B1433">
              <w:rPr>
                <w:rFonts w:ascii="Calibri Light" w:hAnsi="Calibri Light" w:cs="Calibri Light"/>
                <w:sz w:val="24"/>
                <w:szCs w:val="24"/>
                <w:lang w:val="id"/>
              </w:rPr>
              <w:t>1</w:t>
            </w:r>
            <w:r w:rsidRPr="009B1433">
              <w:rPr>
                <w:rFonts w:ascii="Calibri Light" w:hAnsi="Calibri Light" w:cs="Calibri Light"/>
                <w:sz w:val="24"/>
                <w:szCs w:val="24"/>
              </w:rPr>
              <w:t>)</w:t>
            </w:r>
          </w:p>
        </w:tc>
        <w:tc>
          <w:tcPr>
            <w:tcW w:w="1528" w:type="dxa"/>
            <w:vAlign w:val="center"/>
          </w:tcPr>
          <w:p w14:paraId="1D6E4CB5" w14:textId="3F4B755D" w:rsidR="005B1B9F" w:rsidRPr="005B1B9F" w:rsidRDefault="005B1B9F" w:rsidP="005B1B9F">
            <w:pPr>
              <w:pStyle w:val="TableParagraph"/>
              <w:rPr>
                <w:rFonts w:ascii="Calibri Light" w:hAnsi="Calibri Light" w:cs="Calibri Light"/>
                <w:sz w:val="24"/>
                <w:szCs w:val="24"/>
              </w:rPr>
            </w:pPr>
            <w:r w:rsidRPr="00BA6665">
              <w:rPr>
                <w:rFonts w:ascii="Calibri Light" w:hAnsi="Calibri Light" w:cs="Calibri Light"/>
                <w:sz w:val="24"/>
                <w:szCs w:val="24"/>
                <w:lang w:val="id"/>
              </w:rPr>
              <w:t>1</w:t>
            </w:r>
            <w:r w:rsidRPr="00BA6665">
              <w:rPr>
                <w:rFonts w:ascii="Calibri Light" w:hAnsi="Calibri Light" w:cs="Calibri Light"/>
                <w:sz w:val="24"/>
                <w:szCs w:val="24"/>
              </w:rPr>
              <w:t>)</w:t>
            </w:r>
          </w:p>
        </w:tc>
        <w:tc>
          <w:tcPr>
            <w:tcW w:w="1942" w:type="dxa"/>
            <w:gridSpan w:val="2"/>
            <w:vAlign w:val="center"/>
          </w:tcPr>
          <w:p w14:paraId="2B818184" w14:textId="06D33679" w:rsidR="005B1B9F" w:rsidRPr="005B1B9F" w:rsidRDefault="005B1B9F" w:rsidP="005B1B9F">
            <w:pPr>
              <w:pStyle w:val="TableParagraph"/>
              <w:ind w:left="106"/>
              <w:rPr>
                <w:rFonts w:ascii="Calibri Light" w:hAnsi="Calibri Light" w:cs="Calibri Light"/>
                <w:sz w:val="24"/>
                <w:szCs w:val="24"/>
              </w:rPr>
            </w:pPr>
            <w:r w:rsidRPr="00BA6665">
              <w:rPr>
                <w:rFonts w:ascii="Calibri Light" w:hAnsi="Calibri Light" w:cs="Calibri Light"/>
                <w:sz w:val="24"/>
                <w:szCs w:val="24"/>
                <w:lang w:val="id"/>
              </w:rPr>
              <w:t>1</w:t>
            </w:r>
            <w:r w:rsidRPr="00BA6665">
              <w:rPr>
                <w:rFonts w:ascii="Calibri Light" w:hAnsi="Calibri Light" w:cs="Calibri Light"/>
                <w:sz w:val="24"/>
                <w:szCs w:val="24"/>
              </w:rPr>
              <w:t>)</w:t>
            </w:r>
          </w:p>
        </w:tc>
      </w:tr>
      <w:tr w:rsidR="005B1B9F" w:rsidRPr="00FD47AC" w14:paraId="7852537B" w14:textId="77777777" w:rsidTr="005B1B9F">
        <w:trPr>
          <w:trHeight w:val="454"/>
        </w:trPr>
        <w:tc>
          <w:tcPr>
            <w:tcW w:w="2636" w:type="dxa"/>
            <w:vAlign w:val="center"/>
          </w:tcPr>
          <w:p w14:paraId="4CB55E85" w14:textId="77777777" w:rsidR="005B1B9F" w:rsidRPr="00FD47AC" w:rsidRDefault="005B1B9F" w:rsidP="005B1B9F">
            <w:pPr>
              <w:pStyle w:val="TableParagraph"/>
              <w:spacing w:line="268" w:lineRule="exact"/>
              <w:rPr>
                <w:rFonts w:ascii="Calibri Light" w:hAnsi="Calibri Light" w:cs="Calibri Light"/>
                <w:sz w:val="24"/>
              </w:rPr>
            </w:pPr>
            <w:r w:rsidRPr="00FD47AC">
              <w:rPr>
                <w:rFonts w:ascii="Calibri Light" w:hAnsi="Calibri Light" w:cs="Calibri Light"/>
                <w:sz w:val="24"/>
                <w:lang w:val="id"/>
              </w:rPr>
              <w:t>ENF, ISO, SEV</w:t>
            </w:r>
            <w:r w:rsidRPr="00FD47AC">
              <w:rPr>
                <w:rFonts w:ascii="Calibri Light" w:hAnsi="Calibri Light" w:cs="Calibri Light"/>
                <w:sz w:val="24"/>
                <w:vertAlign w:val="superscript"/>
                <w:lang w:val="id"/>
              </w:rPr>
              <w:t>4)</w:t>
            </w:r>
          </w:p>
        </w:tc>
        <w:tc>
          <w:tcPr>
            <w:tcW w:w="1219" w:type="dxa"/>
            <w:vAlign w:val="center"/>
          </w:tcPr>
          <w:p w14:paraId="64F7F13A" w14:textId="77777777" w:rsidR="005B1B9F" w:rsidRPr="00FD47AC" w:rsidRDefault="005B1B9F" w:rsidP="005B1B9F">
            <w:pPr>
              <w:pStyle w:val="TableParagraph"/>
              <w:spacing w:line="268" w:lineRule="exact"/>
              <w:rPr>
                <w:rFonts w:ascii="Calibri Light" w:hAnsi="Calibri Light" w:cs="Calibri Light"/>
                <w:sz w:val="24"/>
              </w:rPr>
            </w:pPr>
            <w:r w:rsidRPr="00FD47AC">
              <w:rPr>
                <w:rFonts w:ascii="Calibri Light" w:hAnsi="Calibri Light" w:cs="Calibri Light"/>
                <w:sz w:val="24"/>
                <w:lang w:val="id"/>
              </w:rPr>
              <w:t>5 Vol%</w:t>
            </w:r>
          </w:p>
        </w:tc>
        <w:tc>
          <w:tcPr>
            <w:tcW w:w="2050" w:type="dxa"/>
            <w:gridSpan w:val="2"/>
            <w:vAlign w:val="center"/>
          </w:tcPr>
          <w:p w14:paraId="16EE20E7" w14:textId="7827FD35" w:rsidR="005B1B9F" w:rsidRPr="005B1B9F" w:rsidRDefault="005B1B9F" w:rsidP="005B1B9F">
            <w:pPr>
              <w:pStyle w:val="TableParagraph"/>
              <w:ind w:left="105"/>
              <w:rPr>
                <w:rFonts w:ascii="Calibri Light" w:hAnsi="Calibri Light" w:cs="Calibri Light"/>
                <w:sz w:val="24"/>
                <w:szCs w:val="24"/>
              </w:rPr>
            </w:pPr>
            <w:r w:rsidRPr="009B1433">
              <w:rPr>
                <w:rFonts w:ascii="Calibri Light" w:hAnsi="Calibri Light" w:cs="Calibri Light"/>
                <w:sz w:val="24"/>
                <w:szCs w:val="24"/>
                <w:lang w:val="id"/>
              </w:rPr>
              <w:t>1</w:t>
            </w:r>
            <w:r w:rsidRPr="009B1433">
              <w:rPr>
                <w:rFonts w:ascii="Calibri Light" w:hAnsi="Calibri Light" w:cs="Calibri Light"/>
                <w:sz w:val="24"/>
                <w:szCs w:val="24"/>
              </w:rPr>
              <w:t>)</w:t>
            </w:r>
          </w:p>
        </w:tc>
        <w:tc>
          <w:tcPr>
            <w:tcW w:w="1528" w:type="dxa"/>
            <w:vAlign w:val="center"/>
          </w:tcPr>
          <w:p w14:paraId="487107CC" w14:textId="1FDFD31A" w:rsidR="005B1B9F" w:rsidRPr="005B1B9F" w:rsidRDefault="005B1B9F" w:rsidP="005B1B9F">
            <w:pPr>
              <w:pStyle w:val="TableParagraph"/>
              <w:rPr>
                <w:rFonts w:ascii="Calibri Light" w:hAnsi="Calibri Light" w:cs="Calibri Light"/>
                <w:sz w:val="24"/>
                <w:szCs w:val="24"/>
              </w:rPr>
            </w:pPr>
            <w:r w:rsidRPr="00BA6665">
              <w:rPr>
                <w:rFonts w:ascii="Calibri Light" w:hAnsi="Calibri Light" w:cs="Calibri Light"/>
                <w:sz w:val="24"/>
                <w:szCs w:val="24"/>
                <w:lang w:val="id"/>
              </w:rPr>
              <w:t>1</w:t>
            </w:r>
            <w:r w:rsidRPr="00BA6665">
              <w:rPr>
                <w:rFonts w:ascii="Calibri Light" w:hAnsi="Calibri Light" w:cs="Calibri Light"/>
                <w:sz w:val="24"/>
                <w:szCs w:val="24"/>
              </w:rPr>
              <w:t>)</w:t>
            </w:r>
          </w:p>
        </w:tc>
        <w:tc>
          <w:tcPr>
            <w:tcW w:w="1942" w:type="dxa"/>
            <w:gridSpan w:val="2"/>
            <w:vAlign w:val="center"/>
          </w:tcPr>
          <w:p w14:paraId="3344FAB2" w14:textId="1C0CED3C" w:rsidR="005B1B9F" w:rsidRPr="005B1B9F" w:rsidRDefault="005B1B9F" w:rsidP="005B1B9F">
            <w:pPr>
              <w:pStyle w:val="TableParagraph"/>
              <w:ind w:left="106"/>
              <w:rPr>
                <w:rFonts w:ascii="Calibri Light" w:hAnsi="Calibri Light" w:cs="Calibri Light"/>
                <w:sz w:val="24"/>
                <w:szCs w:val="24"/>
              </w:rPr>
            </w:pPr>
            <w:r w:rsidRPr="00BA6665">
              <w:rPr>
                <w:rFonts w:ascii="Calibri Light" w:hAnsi="Calibri Light" w:cs="Calibri Light"/>
                <w:sz w:val="24"/>
                <w:szCs w:val="24"/>
                <w:lang w:val="id"/>
              </w:rPr>
              <w:t>1</w:t>
            </w:r>
            <w:r w:rsidRPr="00BA6665">
              <w:rPr>
                <w:rFonts w:ascii="Calibri Light" w:hAnsi="Calibri Light" w:cs="Calibri Light"/>
                <w:sz w:val="24"/>
                <w:szCs w:val="24"/>
              </w:rPr>
              <w:t>)</w:t>
            </w:r>
          </w:p>
        </w:tc>
      </w:tr>
      <w:tr w:rsidR="005B1B9F" w:rsidRPr="00FD47AC" w14:paraId="6AFE09DC" w14:textId="77777777" w:rsidTr="005B1B9F">
        <w:trPr>
          <w:trHeight w:val="454"/>
        </w:trPr>
        <w:tc>
          <w:tcPr>
            <w:tcW w:w="2636" w:type="dxa"/>
            <w:vAlign w:val="center"/>
          </w:tcPr>
          <w:p w14:paraId="09598734" w14:textId="77777777" w:rsidR="005B1B9F" w:rsidRPr="00FD47AC" w:rsidRDefault="005B1B9F" w:rsidP="005B1B9F">
            <w:pPr>
              <w:pStyle w:val="TableParagraph"/>
              <w:spacing w:line="268" w:lineRule="exact"/>
              <w:rPr>
                <w:rFonts w:ascii="Calibri Light" w:hAnsi="Calibri Light" w:cs="Calibri Light"/>
                <w:sz w:val="24"/>
              </w:rPr>
            </w:pPr>
            <w:r w:rsidRPr="00FD47AC">
              <w:rPr>
                <w:rFonts w:ascii="Calibri Light" w:hAnsi="Calibri Light" w:cs="Calibri Light"/>
                <w:sz w:val="24"/>
                <w:lang w:val="id"/>
              </w:rPr>
              <w:t>DES</w:t>
            </w:r>
            <w:r w:rsidRPr="00FD47AC">
              <w:rPr>
                <w:rFonts w:ascii="Calibri Light" w:hAnsi="Calibri Light" w:cs="Calibri Light"/>
                <w:sz w:val="24"/>
                <w:vertAlign w:val="superscript"/>
                <w:lang w:val="id"/>
              </w:rPr>
              <w:t>4)</w:t>
            </w:r>
          </w:p>
        </w:tc>
        <w:tc>
          <w:tcPr>
            <w:tcW w:w="1219" w:type="dxa"/>
            <w:vAlign w:val="center"/>
          </w:tcPr>
          <w:p w14:paraId="4AA4908F" w14:textId="77777777" w:rsidR="005B1B9F" w:rsidRPr="00FD47AC" w:rsidRDefault="005B1B9F" w:rsidP="005B1B9F">
            <w:pPr>
              <w:pStyle w:val="TableParagraph"/>
              <w:spacing w:line="268" w:lineRule="exact"/>
              <w:rPr>
                <w:rFonts w:ascii="Calibri Light" w:hAnsi="Calibri Light" w:cs="Calibri Light"/>
                <w:sz w:val="24"/>
              </w:rPr>
            </w:pPr>
            <w:r w:rsidRPr="00FD47AC">
              <w:rPr>
                <w:rFonts w:ascii="Calibri Light" w:hAnsi="Calibri Light" w:cs="Calibri Light"/>
                <w:sz w:val="24"/>
                <w:lang w:val="id"/>
              </w:rPr>
              <w:t>15 Vol%</w:t>
            </w:r>
          </w:p>
        </w:tc>
        <w:tc>
          <w:tcPr>
            <w:tcW w:w="2050" w:type="dxa"/>
            <w:gridSpan w:val="2"/>
            <w:vAlign w:val="center"/>
          </w:tcPr>
          <w:p w14:paraId="264AA068" w14:textId="2F174C0F" w:rsidR="005B1B9F" w:rsidRPr="005B1B9F" w:rsidRDefault="005B1B9F" w:rsidP="005B1B9F">
            <w:pPr>
              <w:pStyle w:val="TableParagraph"/>
              <w:ind w:left="105"/>
              <w:rPr>
                <w:rFonts w:ascii="Calibri Light" w:hAnsi="Calibri Light" w:cs="Calibri Light"/>
                <w:sz w:val="24"/>
                <w:szCs w:val="24"/>
              </w:rPr>
            </w:pPr>
            <w:r w:rsidRPr="009B1433">
              <w:rPr>
                <w:rFonts w:ascii="Calibri Light" w:hAnsi="Calibri Light" w:cs="Calibri Light"/>
                <w:sz w:val="24"/>
                <w:szCs w:val="24"/>
                <w:lang w:val="id"/>
              </w:rPr>
              <w:t>1</w:t>
            </w:r>
            <w:r w:rsidRPr="009B1433">
              <w:rPr>
                <w:rFonts w:ascii="Calibri Light" w:hAnsi="Calibri Light" w:cs="Calibri Light"/>
                <w:sz w:val="24"/>
                <w:szCs w:val="24"/>
              </w:rPr>
              <w:t>)</w:t>
            </w:r>
          </w:p>
        </w:tc>
        <w:tc>
          <w:tcPr>
            <w:tcW w:w="1528" w:type="dxa"/>
            <w:vAlign w:val="center"/>
          </w:tcPr>
          <w:p w14:paraId="17F8832F" w14:textId="1B8CD86A" w:rsidR="005B1B9F" w:rsidRPr="005B1B9F" w:rsidRDefault="005B1B9F" w:rsidP="005B1B9F">
            <w:pPr>
              <w:pStyle w:val="TableParagraph"/>
              <w:rPr>
                <w:rFonts w:ascii="Calibri Light" w:hAnsi="Calibri Light" w:cs="Calibri Light"/>
                <w:sz w:val="24"/>
                <w:szCs w:val="24"/>
              </w:rPr>
            </w:pPr>
            <w:r w:rsidRPr="00BA6665">
              <w:rPr>
                <w:rFonts w:ascii="Calibri Light" w:hAnsi="Calibri Light" w:cs="Calibri Light"/>
                <w:sz w:val="24"/>
                <w:szCs w:val="24"/>
                <w:lang w:val="id"/>
              </w:rPr>
              <w:t>1</w:t>
            </w:r>
            <w:r w:rsidRPr="00BA6665">
              <w:rPr>
                <w:rFonts w:ascii="Calibri Light" w:hAnsi="Calibri Light" w:cs="Calibri Light"/>
                <w:sz w:val="24"/>
                <w:szCs w:val="24"/>
              </w:rPr>
              <w:t>)</w:t>
            </w:r>
          </w:p>
        </w:tc>
        <w:tc>
          <w:tcPr>
            <w:tcW w:w="1942" w:type="dxa"/>
            <w:gridSpan w:val="2"/>
            <w:vAlign w:val="center"/>
          </w:tcPr>
          <w:p w14:paraId="33CD6DE7" w14:textId="0F26E80D" w:rsidR="005B1B9F" w:rsidRPr="005B1B9F" w:rsidRDefault="005B1B9F" w:rsidP="005B1B9F">
            <w:pPr>
              <w:pStyle w:val="TableParagraph"/>
              <w:ind w:left="106"/>
              <w:rPr>
                <w:rFonts w:ascii="Calibri Light" w:hAnsi="Calibri Light" w:cs="Calibri Light"/>
                <w:sz w:val="24"/>
                <w:szCs w:val="24"/>
              </w:rPr>
            </w:pPr>
            <w:r w:rsidRPr="00BA6665">
              <w:rPr>
                <w:rFonts w:ascii="Calibri Light" w:hAnsi="Calibri Light" w:cs="Calibri Light"/>
                <w:sz w:val="24"/>
                <w:szCs w:val="24"/>
                <w:lang w:val="id"/>
              </w:rPr>
              <w:t>1</w:t>
            </w:r>
            <w:r w:rsidRPr="00BA6665">
              <w:rPr>
                <w:rFonts w:ascii="Calibri Light" w:hAnsi="Calibri Light" w:cs="Calibri Light"/>
                <w:sz w:val="24"/>
                <w:szCs w:val="24"/>
              </w:rPr>
              <w:t>)</w:t>
            </w:r>
          </w:p>
        </w:tc>
      </w:tr>
      <w:tr w:rsidR="005B1B9F" w:rsidRPr="00FD47AC" w14:paraId="2AD6EBB8" w14:textId="77777777" w:rsidTr="005B1B9F">
        <w:trPr>
          <w:trHeight w:val="431"/>
        </w:trPr>
        <w:tc>
          <w:tcPr>
            <w:tcW w:w="2636" w:type="dxa"/>
            <w:vAlign w:val="center"/>
          </w:tcPr>
          <w:p w14:paraId="2ECD400C" w14:textId="14287E19" w:rsidR="005B1B9F" w:rsidRPr="00FD47AC" w:rsidRDefault="005B1B9F" w:rsidP="005B1B9F">
            <w:pPr>
              <w:pStyle w:val="TableParagraph"/>
              <w:spacing w:line="268" w:lineRule="exact"/>
              <w:rPr>
                <w:rFonts w:ascii="Calibri Light" w:hAnsi="Calibri Light" w:cs="Calibri Light"/>
                <w:sz w:val="24"/>
              </w:rPr>
            </w:pPr>
            <w:r>
              <w:rPr>
                <w:rFonts w:ascii="Calibri Light" w:hAnsi="Calibri Light" w:cs="Calibri Light"/>
                <w:sz w:val="24"/>
                <w:lang w:val="id"/>
              </w:rPr>
              <w:t>Xe</w:t>
            </w:r>
            <w:r w:rsidRPr="00FD47AC">
              <w:rPr>
                <w:rFonts w:ascii="Calibri Light" w:hAnsi="Calibri Light" w:cs="Calibri Light"/>
                <w:sz w:val="24"/>
                <w:lang w:val="id"/>
              </w:rPr>
              <w:t xml:space="preserve"> (Xenon)</w:t>
            </w:r>
            <w:r w:rsidRPr="00FD47AC">
              <w:rPr>
                <w:rFonts w:ascii="Calibri Light" w:hAnsi="Calibri Light" w:cs="Calibri Light"/>
                <w:sz w:val="24"/>
                <w:vertAlign w:val="superscript"/>
                <w:lang w:val="id"/>
              </w:rPr>
              <w:t>4)</w:t>
            </w:r>
          </w:p>
        </w:tc>
        <w:tc>
          <w:tcPr>
            <w:tcW w:w="1219" w:type="dxa"/>
            <w:vAlign w:val="center"/>
          </w:tcPr>
          <w:p w14:paraId="131EE168" w14:textId="77777777" w:rsidR="005B1B9F" w:rsidRPr="00FD47AC" w:rsidRDefault="005B1B9F" w:rsidP="005B1B9F">
            <w:pPr>
              <w:pStyle w:val="TableParagraph"/>
              <w:spacing w:line="268" w:lineRule="exact"/>
              <w:rPr>
                <w:rFonts w:ascii="Calibri Light" w:hAnsi="Calibri Light" w:cs="Calibri Light"/>
                <w:sz w:val="24"/>
              </w:rPr>
            </w:pPr>
            <w:r w:rsidRPr="00FD47AC">
              <w:rPr>
                <w:rFonts w:ascii="Calibri Light" w:hAnsi="Calibri Light" w:cs="Calibri Light"/>
                <w:sz w:val="24"/>
                <w:lang w:val="id"/>
              </w:rPr>
              <w:t>80 Vol%</w:t>
            </w:r>
          </w:p>
        </w:tc>
        <w:tc>
          <w:tcPr>
            <w:tcW w:w="2050" w:type="dxa"/>
            <w:gridSpan w:val="2"/>
            <w:vAlign w:val="center"/>
          </w:tcPr>
          <w:p w14:paraId="22BA0C7A" w14:textId="41243779" w:rsidR="005B1B9F" w:rsidRPr="00FD47AC" w:rsidRDefault="005B1B9F" w:rsidP="005B1B9F">
            <w:pPr>
              <w:pStyle w:val="TableParagraph"/>
              <w:spacing w:line="268" w:lineRule="exact"/>
              <w:ind w:left="105"/>
              <w:rPr>
                <w:rFonts w:ascii="Calibri Light" w:hAnsi="Calibri Light" w:cs="Calibri Light"/>
                <w:sz w:val="24"/>
              </w:rPr>
            </w:pPr>
            <w:r w:rsidRPr="00FD47AC">
              <w:rPr>
                <w:rFonts w:ascii="Calibri Light" w:hAnsi="Calibri Light" w:cs="Calibri Light"/>
                <w:sz w:val="24"/>
                <w:lang w:val="id"/>
              </w:rPr>
              <w:t xml:space="preserve">-10% dari </w:t>
            </w:r>
            <w:r>
              <w:rPr>
                <w:rFonts w:ascii="Calibri Light" w:hAnsi="Calibri Light" w:cs="Calibri Light"/>
                <w:sz w:val="24"/>
              </w:rPr>
              <w:t>bacaan</w:t>
            </w:r>
            <w:r w:rsidRPr="00FD47AC">
              <w:rPr>
                <w:rFonts w:ascii="Calibri Light" w:hAnsi="Calibri Light" w:cs="Calibri Light"/>
                <w:sz w:val="24"/>
                <w:lang w:val="id"/>
              </w:rPr>
              <w:t xml:space="preserve"> </w:t>
            </w:r>
            <w:r w:rsidRPr="00FD47AC">
              <w:rPr>
                <w:rFonts w:ascii="Calibri Light" w:hAnsi="Calibri Light" w:cs="Calibri Light"/>
                <w:sz w:val="24"/>
                <w:vertAlign w:val="superscript"/>
                <w:lang w:val="id"/>
              </w:rPr>
              <w:t>3)</w:t>
            </w:r>
          </w:p>
        </w:tc>
        <w:tc>
          <w:tcPr>
            <w:tcW w:w="1528" w:type="dxa"/>
            <w:vAlign w:val="center"/>
          </w:tcPr>
          <w:p w14:paraId="567D78EA" w14:textId="7A07D3F6" w:rsidR="005B1B9F" w:rsidRPr="005B1B9F" w:rsidRDefault="005B1B9F" w:rsidP="005B1B9F">
            <w:pPr>
              <w:pStyle w:val="TableParagraph"/>
              <w:rPr>
                <w:rFonts w:ascii="Calibri Light" w:hAnsi="Calibri Light" w:cs="Calibri Light"/>
                <w:sz w:val="24"/>
                <w:szCs w:val="24"/>
              </w:rPr>
            </w:pPr>
            <w:r w:rsidRPr="00BA6665">
              <w:rPr>
                <w:rFonts w:ascii="Calibri Light" w:hAnsi="Calibri Light" w:cs="Calibri Light"/>
                <w:sz w:val="24"/>
                <w:szCs w:val="24"/>
                <w:lang w:val="id"/>
              </w:rPr>
              <w:t>1</w:t>
            </w:r>
            <w:r w:rsidRPr="00BA6665">
              <w:rPr>
                <w:rFonts w:ascii="Calibri Light" w:hAnsi="Calibri Light" w:cs="Calibri Light"/>
                <w:sz w:val="24"/>
                <w:szCs w:val="24"/>
              </w:rPr>
              <w:t>)</w:t>
            </w:r>
          </w:p>
        </w:tc>
        <w:tc>
          <w:tcPr>
            <w:tcW w:w="1942" w:type="dxa"/>
            <w:gridSpan w:val="2"/>
            <w:vAlign w:val="center"/>
          </w:tcPr>
          <w:p w14:paraId="2694859F" w14:textId="5590CD29" w:rsidR="005B1B9F" w:rsidRPr="005B1B9F" w:rsidRDefault="005B1B9F" w:rsidP="005B1B9F">
            <w:pPr>
              <w:pStyle w:val="TableParagraph"/>
              <w:ind w:left="106"/>
              <w:rPr>
                <w:rFonts w:ascii="Calibri Light" w:hAnsi="Calibri Light" w:cs="Calibri Light"/>
                <w:sz w:val="24"/>
                <w:szCs w:val="24"/>
              </w:rPr>
            </w:pPr>
            <w:r w:rsidRPr="00BA6665">
              <w:rPr>
                <w:rFonts w:ascii="Calibri Light" w:hAnsi="Calibri Light" w:cs="Calibri Light"/>
                <w:sz w:val="24"/>
                <w:szCs w:val="24"/>
                <w:lang w:val="id"/>
              </w:rPr>
              <w:t>1</w:t>
            </w:r>
            <w:r w:rsidRPr="00BA6665">
              <w:rPr>
                <w:rFonts w:ascii="Calibri Light" w:hAnsi="Calibri Light" w:cs="Calibri Light"/>
                <w:sz w:val="24"/>
                <w:szCs w:val="24"/>
              </w:rPr>
              <w:t>)</w:t>
            </w:r>
          </w:p>
        </w:tc>
      </w:tr>
      <w:tr w:rsidR="005B1B9F" w:rsidRPr="00FD47AC" w14:paraId="5F46BE3B" w14:textId="77777777" w:rsidTr="005B1B9F">
        <w:trPr>
          <w:trHeight w:val="431"/>
        </w:trPr>
        <w:tc>
          <w:tcPr>
            <w:tcW w:w="2636" w:type="dxa"/>
            <w:vAlign w:val="center"/>
          </w:tcPr>
          <w:p w14:paraId="121DCC36" w14:textId="3CAE5735" w:rsidR="005B1B9F" w:rsidRPr="00FD47AC" w:rsidRDefault="005B1B9F" w:rsidP="005B1B9F">
            <w:pPr>
              <w:pStyle w:val="TableParagraph"/>
              <w:spacing w:line="268" w:lineRule="exact"/>
              <w:rPr>
                <w:rFonts w:ascii="Calibri Light" w:hAnsi="Calibri Light" w:cs="Calibri Light"/>
                <w:sz w:val="24"/>
              </w:rPr>
            </w:pPr>
            <w:r>
              <w:rPr>
                <w:rFonts w:ascii="Calibri Light" w:hAnsi="Calibri Light" w:cs="Calibri Light"/>
                <w:sz w:val="24"/>
                <w:lang w:val="id"/>
              </w:rPr>
              <w:t>H</w:t>
            </w:r>
            <w:r>
              <w:rPr>
                <w:rFonts w:ascii="Calibri Light" w:hAnsi="Calibri Light" w:cs="Calibri Light"/>
                <w:sz w:val="24"/>
              </w:rPr>
              <w:t>e</w:t>
            </w:r>
            <w:r>
              <w:rPr>
                <w:rFonts w:ascii="Calibri Light" w:hAnsi="Calibri Light" w:cs="Calibri Light"/>
                <w:sz w:val="24"/>
                <w:lang w:val="id"/>
              </w:rPr>
              <w:t xml:space="preserve"> (H</w:t>
            </w:r>
            <w:r w:rsidRPr="00FD47AC">
              <w:rPr>
                <w:rFonts w:ascii="Calibri Light" w:hAnsi="Calibri Light" w:cs="Calibri Light"/>
                <w:sz w:val="24"/>
                <w:lang w:val="id"/>
              </w:rPr>
              <w:t xml:space="preserve">elium) </w:t>
            </w:r>
            <w:r w:rsidRPr="00FD47AC">
              <w:rPr>
                <w:rFonts w:ascii="Calibri Light" w:hAnsi="Calibri Light" w:cs="Calibri Light"/>
                <w:sz w:val="24"/>
                <w:vertAlign w:val="superscript"/>
                <w:lang w:val="id"/>
              </w:rPr>
              <w:t>4)</w:t>
            </w:r>
          </w:p>
        </w:tc>
        <w:tc>
          <w:tcPr>
            <w:tcW w:w="1219" w:type="dxa"/>
            <w:vAlign w:val="center"/>
          </w:tcPr>
          <w:p w14:paraId="1C2FE958" w14:textId="77777777" w:rsidR="005B1B9F" w:rsidRPr="00FD47AC" w:rsidRDefault="005B1B9F" w:rsidP="005B1B9F">
            <w:pPr>
              <w:pStyle w:val="TableParagraph"/>
              <w:spacing w:line="268" w:lineRule="exact"/>
              <w:rPr>
                <w:rFonts w:ascii="Calibri Light" w:hAnsi="Calibri Light" w:cs="Calibri Light"/>
                <w:sz w:val="24"/>
              </w:rPr>
            </w:pPr>
            <w:r w:rsidRPr="00FD47AC">
              <w:rPr>
                <w:rFonts w:ascii="Calibri Light" w:hAnsi="Calibri Light" w:cs="Calibri Light"/>
                <w:sz w:val="24"/>
                <w:lang w:val="id"/>
              </w:rPr>
              <w:t>50 Vol%</w:t>
            </w:r>
          </w:p>
        </w:tc>
        <w:tc>
          <w:tcPr>
            <w:tcW w:w="2050" w:type="dxa"/>
            <w:gridSpan w:val="2"/>
            <w:vAlign w:val="center"/>
          </w:tcPr>
          <w:p w14:paraId="75179182" w14:textId="516111AA" w:rsidR="005B1B9F" w:rsidRPr="00FD47AC" w:rsidRDefault="005B1B9F" w:rsidP="005B1B9F">
            <w:pPr>
              <w:pStyle w:val="TableParagraph"/>
              <w:spacing w:line="268" w:lineRule="exact"/>
              <w:ind w:left="105"/>
              <w:rPr>
                <w:rFonts w:ascii="Calibri Light" w:hAnsi="Calibri Light" w:cs="Calibri Light"/>
                <w:sz w:val="24"/>
              </w:rPr>
            </w:pPr>
            <w:r w:rsidRPr="00FD47AC">
              <w:rPr>
                <w:rFonts w:ascii="Calibri Light" w:hAnsi="Calibri Light" w:cs="Calibri Light"/>
                <w:sz w:val="24"/>
                <w:lang w:val="id"/>
              </w:rPr>
              <w:t xml:space="preserve">-6% dari </w:t>
            </w:r>
            <w:r>
              <w:rPr>
                <w:rFonts w:ascii="Calibri Light" w:hAnsi="Calibri Light" w:cs="Calibri Light"/>
                <w:sz w:val="24"/>
              </w:rPr>
              <w:t>bacaan</w:t>
            </w:r>
            <w:r w:rsidRPr="00FD47AC">
              <w:rPr>
                <w:rFonts w:ascii="Calibri Light" w:hAnsi="Calibri Light" w:cs="Calibri Light"/>
                <w:sz w:val="24"/>
                <w:lang w:val="id"/>
              </w:rPr>
              <w:t xml:space="preserve"> </w:t>
            </w:r>
            <w:r w:rsidRPr="00FD47AC">
              <w:rPr>
                <w:rFonts w:ascii="Calibri Light" w:hAnsi="Calibri Light" w:cs="Calibri Light"/>
                <w:sz w:val="24"/>
                <w:vertAlign w:val="superscript"/>
                <w:lang w:val="id"/>
              </w:rPr>
              <w:t>3)</w:t>
            </w:r>
          </w:p>
        </w:tc>
        <w:tc>
          <w:tcPr>
            <w:tcW w:w="1528" w:type="dxa"/>
            <w:vAlign w:val="center"/>
          </w:tcPr>
          <w:p w14:paraId="24361F71" w14:textId="6804FAAE" w:rsidR="005B1B9F" w:rsidRPr="005B1B9F" w:rsidRDefault="005B1B9F" w:rsidP="005B1B9F">
            <w:pPr>
              <w:pStyle w:val="TableParagraph"/>
              <w:rPr>
                <w:rFonts w:ascii="Calibri Light" w:hAnsi="Calibri Light" w:cs="Calibri Light"/>
                <w:sz w:val="24"/>
                <w:szCs w:val="24"/>
              </w:rPr>
            </w:pPr>
            <w:r w:rsidRPr="00BA6665">
              <w:rPr>
                <w:rFonts w:ascii="Calibri Light" w:hAnsi="Calibri Light" w:cs="Calibri Light"/>
                <w:sz w:val="24"/>
                <w:szCs w:val="24"/>
                <w:lang w:val="id"/>
              </w:rPr>
              <w:t>1</w:t>
            </w:r>
            <w:r w:rsidRPr="00BA6665">
              <w:rPr>
                <w:rFonts w:ascii="Calibri Light" w:hAnsi="Calibri Light" w:cs="Calibri Light"/>
                <w:sz w:val="24"/>
                <w:szCs w:val="24"/>
              </w:rPr>
              <w:t>)</w:t>
            </w:r>
          </w:p>
        </w:tc>
        <w:tc>
          <w:tcPr>
            <w:tcW w:w="1942" w:type="dxa"/>
            <w:gridSpan w:val="2"/>
            <w:vAlign w:val="center"/>
          </w:tcPr>
          <w:p w14:paraId="4B60E53A" w14:textId="4CFDEB42" w:rsidR="005B1B9F" w:rsidRPr="005B1B9F" w:rsidRDefault="005B1B9F" w:rsidP="005B1B9F">
            <w:pPr>
              <w:pStyle w:val="TableParagraph"/>
              <w:ind w:left="106"/>
              <w:rPr>
                <w:rFonts w:ascii="Calibri Light" w:hAnsi="Calibri Light" w:cs="Calibri Light"/>
                <w:sz w:val="24"/>
                <w:szCs w:val="24"/>
              </w:rPr>
            </w:pPr>
            <w:r w:rsidRPr="00BA6665">
              <w:rPr>
                <w:rFonts w:ascii="Calibri Light" w:hAnsi="Calibri Light" w:cs="Calibri Light"/>
                <w:sz w:val="24"/>
                <w:szCs w:val="24"/>
                <w:lang w:val="id"/>
              </w:rPr>
              <w:t>1</w:t>
            </w:r>
            <w:r w:rsidRPr="00BA6665">
              <w:rPr>
                <w:rFonts w:ascii="Calibri Light" w:hAnsi="Calibri Light" w:cs="Calibri Light"/>
                <w:sz w:val="24"/>
                <w:szCs w:val="24"/>
              </w:rPr>
              <w:t>)</w:t>
            </w:r>
          </w:p>
        </w:tc>
      </w:tr>
      <w:tr w:rsidR="00D70F28" w:rsidRPr="00FD47AC" w14:paraId="28A5A570" w14:textId="77777777" w:rsidTr="005410C1">
        <w:trPr>
          <w:trHeight w:val="744"/>
        </w:trPr>
        <w:tc>
          <w:tcPr>
            <w:tcW w:w="2636" w:type="dxa"/>
            <w:vAlign w:val="center"/>
          </w:tcPr>
          <w:p w14:paraId="37FCC74F" w14:textId="21C31751" w:rsidR="00D70F28" w:rsidRPr="00FD47AC" w:rsidRDefault="005410C1" w:rsidP="005410C1">
            <w:pPr>
              <w:pStyle w:val="TableParagraph"/>
              <w:spacing w:line="271" w:lineRule="auto"/>
              <w:ind w:right="406"/>
              <w:rPr>
                <w:rFonts w:ascii="Calibri Light" w:hAnsi="Calibri Light" w:cs="Calibri Light"/>
                <w:sz w:val="24"/>
              </w:rPr>
            </w:pPr>
            <w:r>
              <w:rPr>
                <w:rFonts w:ascii="Calibri Light" w:hAnsi="Calibri Light" w:cs="Calibri Light"/>
                <w:sz w:val="24"/>
              </w:rPr>
              <w:t xml:space="preserve">Dosis Propelan Inhaler Terukur </w:t>
            </w:r>
            <w:r w:rsidR="005A5385" w:rsidRPr="00FD47AC">
              <w:rPr>
                <w:rFonts w:ascii="Calibri Light" w:hAnsi="Calibri Light" w:cs="Calibri Light"/>
                <w:sz w:val="24"/>
                <w:vertAlign w:val="superscript"/>
                <w:lang w:val="id"/>
              </w:rPr>
              <w:t>4)</w:t>
            </w:r>
          </w:p>
        </w:tc>
        <w:tc>
          <w:tcPr>
            <w:tcW w:w="6739" w:type="dxa"/>
            <w:gridSpan w:val="6"/>
            <w:vAlign w:val="center"/>
          </w:tcPr>
          <w:p w14:paraId="7776EE6C" w14:textId="77777777" w:rsidR="00D70F28" w:rsidRPr="00FD47AC" w:rsidRDefault="005A5385" w:rsidP="00963E9A">
            <w:pPr>
              <w:pStyle w:val="TableParagraph"/>
              <w:spacing w:line="268" w:lineRule="exact"/>
              <w:rPr>
                <w:rFonts w:ascii="Calibri Light" w:hAnsi="Calibri Light" w:cs="Calibri Light"/>
                <w:sz w:val="24"/>
              </w:rPr>
            </w:pPr>
            <w:r w:rsidRPr="00FD47AC">
              <w:rPr>
                <w:rFonts w:ascii="Calibri Light" w:hAnsi="Calibri Light" w:cs="Calibri Light"/>
                <w:sz w:val="24"/>
                <w:lang w:val="id"/>
              </w:rPr>
              <w:t>Tidak untuk digunakan dengan dosis meteran inhaler propelan</w:t>
            </w:r>
          </w:p>
        </w:tc>
      </w:tr>
      <w:tr w:rsidR="005B1B9F" w:rsidRPr="005B1B9F" w14:paraId="3C9A137F" w14:textId="77777777" w:rsidTr="005B1B9F">
        <w:trPr>
          <w:gridAfter w:val="1"/>
          <w:wAfter w:w="9" w:type="dxa"/>
          <w:trHeight w:val="454"/>
        </w:trPr>
        <w:tc>
          <w:tcPr>
            <w:tcW w:w="2636" w:type="dxa"/>
            <w:vAlign w:val="center"/>
          </w:tcPr>
          <w:p w14:paraId="75C88B6E" w14:textId="330A5F0F" w:rsidR="005B1B9F" w:rsidRPr="00FD47AC" w:rsidRDefault="005B1B9F" w:rsidP="005B1B9F">
            <w:pPr>
              <w:pStyle w:val="TableParagraph"/>
              <w:spacing w:line="268" w:lineRule="exact"/>
              <w:rPr>
                <w:rFonts w:ascii="Calibri Light" w:hAnsi="Calibri Light" w:cs="Calibri Light"/>
                <w:sz w:val="24"/>
              </w:rPr>
            </w:pPr>
            <w:r w:rsidRPr="00FD47AC">
              <w:rPr>
                <w:rFonts w:ascii="Calibri Light" w:hAnsi="Calibri Light" w:cs="Calibri Light"/>
                <w:sz w:val="24"/>
                <w:lang w:val="id"/>
              </w:rPr>
              <w:t>C</w:t>
            </w:r>
            <w:r w:rsidRPr="00FD47AC">
              <w:rPr>
                <w:rFonts w:ascii="Calibri Light" w:hAnsi="Calibri Light" w:cs="Calibri Light"/>
                <w:sz w:val="24"/>
                <w:vertAlign w:val="subscript"/>
                <w:lang w:val="id"/>
              </w:rPr>
              <w:t>2</w:t>
            </w:r>
            <w:r w:rsidRPr="00FD47AC">
              <w:rPr>
                <w:rFonts w:ascii="Calibri Light" w:hAnsi="Calibri Light" w:cs="Calibri Light"/>
                <w:sz w:val="24"/>
                <w:lang w:val="id"/>
              </w:rPr>
              <w:t>H</w:t>
            </w:r>
            <w:r w:rsidRPr="00FD47AC">
              <w:rPr>
                <w:rFonts w:ascii="Calibri Light" w:hAnsi="Calibri Light" w:cs="Calibri Light"/>
                <w:sz w:val="24"/>
                <w:vertAlign w:val="subscript"/>
                <w:lang w:val="id"/>
              </w:rPr>
              <w:t>5</w:t>
            </w:r>
            <w:r>
              <w:rPr>
                <w:rFonts w:ascii="Calibri Light" w:hAnsi="Calibri Light" w:cs="Calibri Light"/>
                <w:sz w:val="24"/>
                <w:lang w:val="id"/>
              </w:rPr>
              <w:t>Oh (etanol)</w:t>
            </w:r>
            <w:r w:rsidRPr="00FD47AC">
              <w:rPr>
                <w:rFonts w:ascii="Calibri Light" w:hAnsi="Calibri Light" w:cs="Calibri Light"/>
                <w:lang w:val="id"/>
              </w:rPr>
              <w:t xml:space="preserve"> </w:t>
            </w:r>
            <w:r w:rsidRPr="00FD47AC">
              <w:rPr>
                <w:rFonts w:ascii="Calibri Light" w:hAnsi="Calibri Light" w:cs="Calibri Light"/>
                <w:sz w:val="24"/>
                <w:vertAlign w:val="superscript"/>
                <w:lang w:val="id"/>
              </w:rPr>
              <w:t>4)</w:t>
            </w:r>
          </w:p>
        </w:tc>
        <w:tc>
          <w:tcPr>
            <w:tcW w:w="1219" w:type="dxa"/>
            <w:vAlign w:val="center"/>
          </w:tcPr>
          <w:p w14:paraId="299A01AF" w14:textId="77777777" w:rsidR="005B1B9F" w:rsidRPr="00FD47AC" w:rsidRDefault="005B1B9F" w:rsidP="005B1B9F">
            <w:pPr>
              <w:pStyle w:val="TableParagraph"/>
              <w:spacing w:line="268" w:lineRule="exact"/>
              <w:rPr>
                <w:rFonts w:ascii="Calibri Light" w:hAnsi="Calibri Light" w:cs="Calibri Light"/>
                <w:sz w:val="24"/>
              </w:rPr>
            </w:pPr>
            <w:r w:rsidRPr="00FD47AC">
              <w:rPr>
                <w:rFonts w:ascii="Calibri Light" w:hAnsi="Calibri Light" w:cs="Calibri Light"/>
                <w:sz w:val="24"/>
                <w:lang w:val="id"/>
              </w:rPr>
              <w:t>0,3 Vol%</w:t>
            </w:r>
          </w:p>
        </w:tc>
        <w:tc>
          <w:tcPr>
            <w:tcW w:w="2041" w:type="dxa"/>
            <w:vAlign w:val="center"/>
          </w:tcPr>
          <w:p w14:paraId="143F60D5" w14:textId="6619AFF6" w:rsidR="005B1B9F" w:rsidRPr="005B1B9F" w:rsidRDefault="005B1B9F" w:rsidP="005B1B9F">
            <w:pPr>
              <w:pStyle w:val="TableParagraph"/>
              <w:ind w:left="105"/>
              <w:rPr>
                <w:rFonts w:ascii="Calibri Light" w:hAnsi="Calibri Light" w:cs="Calibri Light"/>
                <w:sz w:val="24"/>
                <w:szCs w:val="24"/>
              </w:rPr>
            </w:pPr>
            <w:r w:rsidRPr="007E49D8">
              <w:rPr>
                <w:rFonts w:ascii="Calibri Light" w:hAnsi="Calibri Light" w:cs="Calibri Light"/>
                <w:sz w:val="24"/>
                <w:szCs w:val="24"/>
                <w:lang w:val="id"/>
              </w:rPr>
              <w:t>1</w:t>
            </w:r>
            <w:r w:rsidRPr="007E49D8">
              <w:rPr>
                <w:rFonts w:ascii="Calibri Light" w:hAnsi="Calibri Light" w:cs="Calibri Light"/>
                <w:sz w:val="24"/>
                <w:szCs w:val="24"/>
              </w:rPr>
              <w:t>)</w:t>
            </w:r>
          </w:p>
        </w:tc>
        <w:tc>
          <w:tcPr>
            <w:tcW w:w="1537" w:type="dxa"/>
            <w:gridSpan w:val="2"/>
            <w:vAlign w:val="center"/>
          </w:tcPr>
          <w:p w14:paraId="5E727F14" w14:textId="5E3CA43C" w:rsidR="005B1B9F" w:rsidRPr="005B1B9F" w:rsidRDefault="005B1B9F" w:rsidP="005B1B9F">
            <w:pPr>
              <w:pStyle w:val="TableParagraph"/>
              <w:rPr>
                <w:rFonts w:ascii="Calibri Light" w:hAnsi="Calibri Light" w:cs="Calibri Light"/>
                <w:sz w:val="24"/>
                <w:szCs w:val="24"/>
              </w:rPr>
            </w:pPr>
            <w:r w:rsidRPr="007E49D8">
              <w:rPr>
                <w:rFonts w:ascii="Calibri Light" w:hAnsi="Calibri Light" w:cs="Calibri Light"/>
                <w:sz w:val="24"/>
                <w:szCs w:val="24"/>
                <w:lang w:val="id"/>
              </w:rPr>
              <w:t>1</w:t>
            </w:r>
            <w:r w:rsidRPr="007E49D8">
              <w:rPr>
                <w:rFonts w:ascii="Calibri Light" w:hAnsi="Calibri Light" w:cs="Calibri Light"/>
                <w:sz w:val="24"/>
                <w:szCs w:val="24"/>
              </w:rPr>
              <w:t>)</w:t>
            </w:r>
          </w:p>
        </w:tc>
        <w:tc>
          <w:tcPr>
            <w:tcW w:w="1933" w:type="dxa"/>
            <w:vAlign w:val="center"/>
          </w:tcPr>
          <w:p w14:paraId="698208D7" w14:textId="2C9F0389" w:rsidR="005B1B9F" w:rsidRPr="005B1B9F" w:rsidRDefault="005B1B9F" w:rsidP="005B1B9F">
            <w:pPr>
              <w:pStyle w:val="TableParagraph"/>
              <w:ind w:left="106"/>
              <w:rPr>
                <w:rFonts w:ascii="Calibri Light" w:hAnsi="Calibri Light" w:cs="Calibri Light"/>
                <w:sz w:val="24"/>
                <w:szCs w:val="24"/>
              </w:rPr>
            </w:pPr>
            <w:r w:rsidRPr="007E49D8">
              <w:rPr>
                <w:rFonts w:ascii="Calibri Light" w:hAnsi="Calibri Light" w:cs="Calibri Light"/>
                <w:sz w:val="24"/>
                <w:szCs w:val="24"/>
                <w:lang w:val="id"/>
              </w:rPr>
              <w:t>1</w:t>
            </w:r>
            <w:r w:rsidRPr="007E49D8">
              <w:rPr>
                <w:rFonts w:ascii="Calibri Light" w:hAnsi="Calibri Light" w:cs="Calibri Light"/>
                <w:sz w:val="24"/>
                <w:szCs w:val="24"/>
              </w:rPr>
              <w:t>)</w:t>
            </w:r>
          </w:p>
        </w:tc>
      </w:tr>
      <w:tr w:rsidR="005B1B9F" w:rsidRPr="00FD47AC" w14:paraId="1AD661C7" w14:textId="77777777" w:rsidTr="005B1B9F">
        <w:trPr>
          <w:trHeight w:val="863"/>
        </w:trPr>
        <w:tc>
          <w:tcPr>
            <w:tcW w:w="2636" w:type="dxa"/>
            <w:vAlign w:val="center"/>
          </w:tcPr>
          <w:p w14:paraId="7DEABE7B" w14:textId="77777777" w:rsidR="005B1B9F" w:rsidRPr="00FD47AC" w:rsidRDefault="005B1B9F" w:rsidP="005B1B9F">
            <w:pPr>
              <w:pStyle w:val="TableParagraph"/>
              <w:spacing w:line="268" w:lineRule="exact"/>
              <w:rPr>
                <w:rFonts w:ascii="Calibri Light" w:hAnsi="Calibri Light" w:cs="Calibri Light"/>
                <w:sz w:val="24"/>
              </w:rPr>
            </w:pPr>
            <w:r w:rsidRPr="00FD47AC">
              <w:rPr>
                <w:rFonts w:ascii="Calibri Light" w:hAnsi="Calibri Light" w:cs="Calibri Light"/>
                <w:sz w:val="24"/>
                <w:lang w:val="id"/>
              </w:rPr>
              <w:t>P</w:t>
            </w:r>
            <w:r w:rsidRPr="00FD47AC">
              <w:rPr>
                <w:rFonts w:ascii="Calibri Light" w:hAnsi="Calibri Light" w:cs="Calibri Light"/>
                <w:sz w:val="24"/>
                <w:vertAlign w:val="subscript"/>
                <w:lang w:val="id"/>
              </w:rPr>
              <w:t>3</w:t>
            </w:r>
            <w:r w:rsidRPr="00FD47AC">
              <w:rPr>
                <w:rFonts w:ascii="Calibri Light" w:hAnsi="Calibri Light" w:cs="Calibri Light"/>
                <w:sz w:val="24"/>
                <w:lang w:val="id"/>
              </w:rPr>
              <w:t>H</w:t>
            </w:r>
            <w:r w:rsidRPr="00FD47AC">
              <w:rPr>
                <w:rFonts w:ascii="Calibri Light" w:hAnsi="Calibri Light" w:cs="Calibri Light"/>
                <w:sz w:val="24"/>
                <w:vertAlign w:val="subscript"/>
                <w:lang w:val="id"/>
              </w:rPr>
              <w:t>7</w:t>
            </w:r>
            <w:r w:rsidRPr="00FD47AC">
              <w:rPr>
                <w:rFonts w:ascii="Calibri Light" w:hAnsi="Calibri Light" w:cs="Calibri Light"/>
                <w:sz w:val="24"/>
                <w:lang w:val="id"/>
              </w:rPr>
              <w:t>Oh</w:t>
            </w:r>
          </w:p>
          <w:p w14:paraId="319A8299" w14:textId="77777777" w:rsidR="005B1B9F" w:rsidRPr="00FD47AC" w:rsidRDefault="005B1B9F" w:rsidP="005B1B9F">
            <w:pPr>
              <w:pStyle w:val="TableParagraph"/>
              <w:spacing w:before="156"/>
              <w:rPr>
                <w:rFonts w:ascii="Calibri Light" w:hAnsi="Calibri Light" w:cs="Calibri Light"/>
                <w:sz w:val="24"/>
              </w:rPr>
            </w:pPr>
            <w:r w:rsidRPr="00FD47AC">
              <w:rPr>
                <w:rFonts w:ascii="Calibri Light" w:hAnsi="Calibri Light" w:cs="Calibri Light"/>
                <w:sz w:val="24"/>
                <w:lang w:val="id"/>
              </w:rPr>
              <w:t xml:space="preserve">Isopropanol </w:t>
            </w:r>
            <w:r w:rsidRPr="00FD47AC">
              <w:rPr>
                <w:rFonts w:ascii="Calibri Light" w:hAnsi="Calibri Light" w:cs="Calibri Light"/>
                <w:sz w:val="24"/>
                <w:vertAlign w:val="superscript"/>
                <w:lang w:val="id"/>
              </w:rPr>
              <w:t>4)</w:t>
            </w:r>
          </w:p>
        </w:tc>
        <w:tc>
          <w:tcPr>
            <w:tcW w:w="1219" w:type="dxa"/>
            <w:vAlign w:val="center"/>
          </w:tcPr>
          <w:p w14:paraId="0F9102A0" w14:textId="77777777" w:rsidR="005B1B9F" w:rsidRPr="00FD47AC" w:rsidRDefault="005B1B9F" w:rsidP="005B1B9F">
            <w:pPr>
              <w:pStyle w:val="TableParagraph"/>
              <w:spacing w:line="268" w:lineRule="exact"/>
              <w:rPr>
                <w:rFonts w:ascii="Calibri Light" w:hAnsi="Calibri Light" w:cs="Calibri Light"/>
                <w:sz w:val="24"/>
              </w:rPr>
            </w:pPr>
            <w:r w:rsidRPr="00FD47AC">
              <w:rPr>
                <w:rFonts w:ascii="Calibri Light" w:hAnsi="Calibri Light" w:cs="Calibri Light"/>
                <w:sz w:val="24"/>
                <w:lang w:val="id"/>
              </w:rPr>
              <w:t>0,5 Vol%</w:t>
            </w:r>
          </w:p>
        </w:tc>
        <w:tc>
          <w:tcPr>
            <w:tcW w:w="2050" w:type="dxa"/>
            <w:gridSpan w:val="2"/>
            <w:vAlign w:val="center"/>
          </w:tcPr>
          <w:p w14:paraId="491E5BD6" w14:textId="144EA402" w:rsidR="005B1B9F" w:rsidRPr="005B1B9F" w:rsidRDefault="005B1B9F" w:rsidP="005B1B9F">
            <w:pPr>
              <w:pStyle w:val="TableParagraph"/>
              <w:ind w:left="105"/>
              <w:rPr>
                <w:rFonts w:ascii="Calibri Light" w:hAnsi="Calibri Light" w:cs="Calibri Light"/>
                <w:sz w:val="24"/>
                <w:szCs w:val="24"/>
              </w:rPr>
            </w:pPr>
            <w:r w:rsidRPr="007E49D8">
              <w:rPr>
                <w:rFonts w:ascii="Calibri Light" w:hAnsi="Calibri Light" w:cs="Calibri Light"/>
                <w:sz w:val="24"/>
                <w:szCs w:val="24"/>
                <w:lang w:val="id"/>
              </w:rPr>
              <w:t>1</w:t>
            </w:r>
            <w:r w:rsidRPr="007E49D8">
              <w:rPr>
                <w:rFonts w:ascii="Calibri Light" w:hAnsi="Calibri Light" w:cs="Calibri Light"/>
                <w:sz w:val="24"/>
                <w:szCs w:val="24"/>
              </w:rPr>
              <w:t>)</w:t>
            </w:r>
          </w:p>
        </w:tc>
        <w:tc>
          <w:tcPr>
            <w:tcW w:w="1528" w:type="dxa"/>
            <w:vAlign w:val="center"/>
          </w:tcPr>
          <w:p w14:paraId="2CB604EC" w14:textId="5166BE97" w:rsidR="005B1B9F" w:rsidRPr="005B1B9F" w:rsidRDefault="005B1B9F" w:rsidP="005B1B9F">
            <w:pPr>
              <w:pStyle w:val="TableParagraph"/>
              <w:rPr>
                <w:rFonts w:ascii="Calibri Light" w:hAnsi="Calibri Light" w:cs="Calibri Light"/>
                <w:sz w:val="24"/>
                <w:szCs w:val="24"/>
              </w:rPr>
            </w:pPr>
            <w:r w:rsidRPr="007E49D8">
              <w:rPr>
                <w:rFonts w:ascii="Calibri Light" w:hAnsi="Calibri Light" w:cs="Calibri Light"/>
                <w:sz w:val="24"/>
                <w:szCs w:val="24"/>
                <w:lang w:val="id"/>
              </w:rPr>
              <w:t>1</w:t>
            </w:r>
            <w:r w:rsidRPr="007E49D8">
              <w:rPr>
                <w:rFonts w:ascii="Calibri Light" w:hAnsi="Calibri Light" w:cs="Calibri Light"/>
                <w:sz w:val="24"/>
                <w:szCs w:val="24"/>
              </w:rPr>
              <w:t>)</w:t>
            </w:r>
          </w:p>
        </w:tc>
        <w:tc>
          <w:tcPr>
            <w:tcW w:w="1942" w:type="dxa"/>
            <w:gridSpan w:val="2"/>
            <w:vAlign w:val="center"/>
          </w:tcPr>
          <w:p w14:paraId="5DE7A5F4" w14:textId="14A6D6C3" w:rsidR="005B1B9F" w:rsidRPr="005B1B9F" w:rsidRDefault="005B1B9F" w:rsidP="005B1B9F">
            <w:pPr>
              <w:pStyle w:val="TableParagraph"/>
              <w:ind w:left="106"/>
              <w:rPr>
                <w:rFonts w:ascii="Calibri Light" w:hAnsi="Calibri Light" w:cs="Calibri Light"/>
                <w:sz w:val="24"/>
                <w:szCs w:val="24"/>
              </w:rPr>
            </w:pPr>
            <w:r w:rsidRPr="007E49D8">
              <w:rPr>
                <w:rFonts w:ascii="Calibri Light" w:hAnsi="Calibri Light" w:cs="Calibri Light"/>
                <w:sz w:val="24"/>
                <w:szCs w:val="24"/>
                <w:lang w:val="id"/>
              </w:rPr>
              <w:t>1</w:t>
            </w:r>
            <w:r w:rsidRPr="007E49D8">
              <w:rPr>
                <w:rFonts w:ascii="Calibri Light" w:hAnsi="Calibri Light" w:cs="Calibri Light"/>
                <w:sz w:val="24"/>
                <w:szCs w:val="24"/>
              </w:rPr>
              <w:t>)</w:t>
            </w:r>
          </w:p>
        </w:tc>
      </w:tr>
      <w:tr w:rsidR="005B1B9F" w:rsidRPr="00FD47AC" w14:paraId="64853061" w14:textId="77777777" w:rsidTr="005B1B9F">
        <w:trPr>
          <w:trHeight w:val="431"/>
        </w:trPr>
        <w:tc>
          <w:tcPr>
            <w:tcW w:w="2636" w:type="dxa"/>
            <w:vAlign w:val="center"/>
          </w:tcPr>
          <w:p w14:paraId="2D71C47E" w14:textId="60F7B0F0" w:rsidR="005B1B9F" w:rsidRPr="00FD47AC" w:rsidRDefault="005B1B9F" w:rsidP="005B1B9F">
            <w:pPr>
              <w:pStyle w:val="TableParagraph"/>
              <w:spacing w:line="268" w:lineRule="exact"/>
              <w:rPr>
                <w:rFonts w:ascii="Calibri Light" w:hAnsi="Calibri Light" w:cs="Calibri Light"/>
                <w:sz w:val="24"/>
              </w:rPr>
            </w:pPr>
            <w:r w:rsidRPr="00FD47AC">
              <w:rPr>
                <w:rFonts w:ascii="Calibri Light" w:hAnsi="Calibri Light" w:cs="Calibri Light"/>
                <w:sz w:val="24"/>
                <w:lang w:val="id"/>
              </w:rPr>
              <w:t>CH</w:t>
            </w:r>
            <w:r w:rsidRPr="00FD47AC">
              <w:rPr>
                <w:rFonts w:ascii="Calibri Light" w:hAnsi="Calibri Light" w:cs="Calibri Light"/>
                <w:sz w:val="24"/>
                <w:vertAlign w:val="subscript"/>
                <w:lang w:val="id"/>
              </w:rPr>
              <w:t>3</w:t>
            </w:r>
            <w:r w:rsidRPr="00FD47AC">
              <w:rPr>
                <w:rFonts w:ascii="Calibri Light" w:hAnsi="Calibri Light" w:cs="Calibri Light"/>
                <w:sz w:val="24"/>
                <w:lang w:val="id"/>
              </w:rPr>
              <w:t>Coch</w:t>
            </w:r>
            <w:r w:rsidRPr="00FD47AC">
              <w:rPr>
                <w:rFonts w:ascii="Calibri Light" w:hAnsi="Calibri Light" w:cs="Calibri Light"/>
                <w:sz w:val="24"/>
                <w:vertAlign w:val="subscript"/>
                <w:lang w:val="id"/>
              </w:rPr>
              <w:t>3</w:t>
            </w:r>
            <w:r w:rsidRPr="00FD47AC">
              <w:rPr>
                <w:rFonts w:ascii="Calibri Light" w:hAnsi="Calibri Light" w:cs="Calibri Light"/>
                <w:lang w:val="id"/>
              </w:rPr>
              <w:t xml:space="preserve"> </w:t>
            </w:r>
            <w:r>
              <w:rPr>
                <w:rFonts w:ascii="Calibri Light" w:hAnsi="Calibri Light" w:cs="Calibri Light"/>
                <w:sz w:val="24"/>
                <w:lang w:val="id"/>
              </w:rPr>
              <w:t>(</w:t>
            </w:r>
            <w:r>
              <w:rPr>
                <w:rFonts w:ascii="Calibri Light" w:hAnsi="Calibri Light" w:cs="Calibri Light"/>
                <w:sz w:val="24"/>
              </w:rPr>
              <w:t>A</w:t>
            </w:r>
            <w:r w:rsidRPr="00FD47AC">
              <w:rPr>
                <w:rFonts w:ascii="Calibri Light" w:hAnsi="Calibri Light" w:cs="Calibri Light"/>
                <w:sz w:val="24"/>
                <w:lang w:val="id"/>
              </w:rPr>
              <w:t xml:space="preserve">seton) </w:t>
            </w:r>
            <w:r w:rsidRPr="00FD47AC">
              <w:rPr>
                <w:rFonts w:ascii="Calibri Light" w:hAnsi="Calibri Light" w:cs="Calibri Light"/>
                <w:lang w:val="id"/>
              </w:rPr>
              <w:t xml:space="preserve"> </w:t>
            </w:r>
            <w:r w:rsidRPr="00FD47AC">
              <w:rPr>
                <w:rFonts w:ascii="Calibri Light" w:hAnsi="Calibri Light" w:cs="Calibri Light"/>
                <w:sz w:val="24"/>
                <w:vertAlign w:val="superscript"/>
                <w:lang w:val="id"/>
              </w:rPr>
              <w:t>4)</w:t>
            </w:r>
          </w:p>
        </w:tc>
        <w:tc>
          <w:tcPr>
            <w:tcW w:w="1219" w:type="dxa"/>
            <w:vAlign w:val="center"/>
          </w:tcPr>
          <w:p w14:paraId="008BEE45" w14:textId="77777777" w:rsidR="005B1B9F" w:rsidRPr="00FD47AC" w:rsidRDefault="005B1B9F" w:rsidP="005B1B9F">
            <w:pPr>
              <w:pStyle w:val="TableParagraph"/>
              <w:spacing w:line="268" w:lineRule="exact"/>
              <w:rPr>
                <w:rFonts w:ascii="Calibri Light" w:hAnsi="Calibri Light" w:cs="Calibri Light"/>
                <w:sz w:val="24"/>
              </w:rPr>
            </w:pPr>
            <w:r w:rsidRPr="00FD47AC">
              <w:rPr>
                <w:rFonts w:ascii="Calibri Light" w:hAnsi="Calibri Light" w:cs="Calibri Light"/>
                <w:sz w:val="24"/>
                <w:lang w:val="id"/>
              </w:rPr>
              <w:t>1 Vol%</w:t>
            </w:r>
          </w:p>
        </w:tc>
        <w:tc>
          <w:tcPr>
            <w:tcW w:w="2050" w:type="dxa"/>
            <w:gridSpan w:val="2"/>
            <w:vAlign w:val="center"/>
          </w:tcPr>
          <w:p w14:paraId="13406E0A" w14:textId="39FC736D" w:rsidR="005B1B9F" w:rsidRPr="005B1B9F" w:rsidRDefault="005B1B9F" w:rsidP="005B1B9F">
            <w:pPr>
              <w:pStyle w:val="TableParagraph"/>
              <w:ind w:left="105"/>
              <w:rPr>
                <w:rFonts w:ascii="Calibri Light" w:hAnsi="Calibri Light" w:cs="Calibri Light"/>
                <w:sz w:val="24"/>
                <w:szCs w:val="24"/>
              </w:rPr>
            </w:pPr>
            <w:r w:rsidRPr="007E49D8">
              <w:rPr>
                <w:rFonts w:ascii="Calibri Light" w:hAnsi="Calibri Light" w:cs="Calibri Light"/>
                <w:sz w:val="24"/>
                <w:szCs w:val="24"/>
                <w:lang w:val="id"/>
              </w:rPr>
              <w:t>1</w:t>
            </w:r>
            <w:r w:rsidRPr="007E49D8">
              <w:rPr>
                <w:rFonts w:ascii="Calibri Light" w:hAnsi="Calibri Light" w:cs="Calibri Light"/>
                <w:sz w:val="24"/>
                <w:szCs w:val="24"/>
              </w:rPr>
              <w:t>)</w:t>
            </w:r>
          </w:p>
        </w:tc>
        <w:tc>
          <w:tcPr>
            <w:tcW w:w="1528" w:type="dxa"/>
            <w:vAlign w:val="center"/>
          </w:tcPr>
          <w:p w14:paraId="29CA261D" w14:textId="410C7EDA" w:rsidR="005B1B9F" w:rsidRPr="005B1B9F" w:rsidRDefault="005B1B9F" w:rsidP="005B1B9F">
            <w:pPr>
              <w:pStyle w:val="TableParagraph"/>
              <w:rPr>
                <w:rFonts w:ascii="Calibri Light" w:hAnsi="Calibri Light" w:cs="Calibri Light"/>
                <w:sz w:val="24"/>
                <w:szCs w:val="24"/>
              </w:rPr>
            </w:pPr>
            <w:r w:rsidRPr="007E49D8">
              <w:rPr>
                <w:rFonts w:ascii="Calibri Light" w:hAnsi="Calibri Light" w:cs="Calibri Light"/>
                <w:sz w:val="24"/>
                <w:szCs w:val="24"/>
                <w:lang w:val="id"/>
              </w:rPr>
              <w:t>1</w:t>
            </w:r>
            <w:r w:rsidRPr="007E49D8">
              <w:rPr>
                <w:rFonts w:ascii="Calibri Light" w:hAnsi="Calibri Light" w:cs="Calibri Light"/>
                <w:sz w:val="24"/>
                <w:szCs w:val="24"/>
              </w:rPr>
              <w:t>)</w:t>
            </w:r>
          </w:p>
        </w:tc>
        <w:tc>
          <w:tcPr>
            <w:tcW w:w="1942" w:type="dxa"/>
            <w:gridSpan w:val="2"/>
            <w:vAlign w:val="center"/>
          </w:tcPr>
          <w:p w14:paraId="4B24F985" w14:textId="411822EC" w:rsidR="005B1B9F" w:rsidRPr="005B1B9F" w:rsidRDefault="005B1B9F" w:rsidP="005B1B9F">
            <w:pPr>
              <w:pStyle w:val="TableParagraph"/>
              <w:ind w:left="106"/>
              <w:rPr>
                <w:rFonts w:ascii="Calibri Light" w:hAnsi="Calibri Light" w:cs="Calibri Light"/>
                <w:sz w:val="24"/>
                <w:szCs w:val="24"/>
              </w:rPr>
            </w:pPr>
            <w:r w:rsidRPr="007E49D8">
              <w:rPr>
                <w:rFonts w:ascii="Calibri Light" w:hAnsi="Calibri Light" w:cs="Calibri Light"/>
                <w:sz w:val="24"/>
                <w:szCs w:val="24"/>
                <w:lang w:val="id"/>
              </w:rPr>
              <w:t>1</w:t>
            </w:r>
            <w:r w:rsidRPr="007E49D8">
              <w:rPr>
                <w:rFonts w:ascii="Calibri Light" w:hAnsi="Calibri Light" w:cs="Calibri Light"/>
                <w:sz w:val="24"/>
                <w:szCs w:val="24"/>
              </w:rPr>
              <w:t>)</w:t>
            </w:r>
          </w:p>
        </w:tc>
      </w:tr>
      <w:tr w:rsidR="005B1B9F" w:rsidRPr="00FD47AC" w14:paraId="0F328825" w14:textId="77777777" w:rsidTr="005B1B9F">
        <w:trPr>
          <w:trHeight w:val="431"/>
        </w:trPr>
        <w:tc>
          <w:tcPr>
            <w:tcW w:w="2636" w:type="dxa"/>
            <w:vAlign w:val="center"/>
          </w:tcPr>
          <w:p w14:paraId="649DDF4A" w14:textId="1919CD36" w:rsidR="005B1B9F" w:rsidRPr="00FD47AC" w:rsidRDefault="005B1B9F" w:rsidP="005B1B9F">
            <w:pPr>
              <w:pStyle w:val="TableParagraph"/>
              <w:spacing w:line="268" w:lineRule="exact"/>
              <w:rPr>
                <w:rFonts w:ascii="Calibri Light" w:hAnsi="Calibri Light" w:cs="Calibri Light"/>
                <w:sz w:val="24"/>
              </w:rPr>
            </w:pPr>
            <w:r w:rsidRPr="00FD47AC">
              <w:rPr>
                <w:rFonts w:ascii="Calibri Light" w:hAnsi="Calibri Light" w:cs="Calibri Light"/>
                <w:sz w:val="24"/>
                <w:lang w:val="id"/>
              </w:rPr>
              <w:t>CH</w:t>
            </w:r>
            <w:r w:rsidRPr="00FD47AC">
              <w:rPr>
                <w:rFonts w:ascii="Calibri Light" w:hAnsi="Calibri Light" w:cs="Calibri Light"/>
                <w:sz w:val="24"/>
                <w:vertAlign w:val="subscript"/>
                <w:lang w:val="id"/>
              </w:rPr>
              <w:t>4</w:t>
            </w:r>
            <w:r>
              <w:rPr>
                <w:rFonts w:ascii="Calibri Light" w:hAnsi="Calibri Light" w:cs="Calibri Light"/>
                <w:sz w:val="24"/>
                <w:vertAlign w:val="subscript"/>
              </w:rPr>
              <w:t xml:space="preserve"> </w:t>
            </w:r>
            <w:r>
              <w:rPr>
                <w:rFonts w:ascii="Calibri Light" w:hAnsi="Calibri Light" w:cs="Calibri Light"/>
                <w:sz w:val="24"/>
                <w:lang w:val="id"/>
              </w:rPr>
              <w:t>(M</w:t>
            </w:r>
            <w:r w:rsidRPr="00FD47AC">
              <w:rPr>
                <w:rFonts w:ascii="Calibri Light" w:hAnsi="Calibri Light" w:cs="Calibri Light"/>
                <w:sz w:val="24"/>
                <w:lang w:val="id"/>
              </w:rPr>
              <w:t xml:space="preserve">etana) </w:t>
            </w:r>
            <w:r w:rsidRPr="00FD47AC">
              <w:rPr>
                <w:rFonts w:ascii="Calibri Light" w:hAnsi="Calibri Light" w:cs="Calibri Light"/>
                <w:lang w:val="id"/>
              </w:rPr>
              <w:t xml:space="preserve"> </w:t>
            </w:r>
            <w:r w:rsidRPr="00FD47AC">
              <w:rPr>
                <w:rFonts w:ascii="Calibri Light" w:hAnsi="Calibri Light" w:cs="Calibri Light"/>
                <w:sz w:val="24"/>
                <w:vertAlign w:val="superscript"/>
                <w:lang w:val="id"/>
              </w:rPr>
              <w:t>4)</w:t>
            </w:r>
          </w:p>
        </w:tc>
        <w:tc>
          <w:tcPr>
            <w:tcW w:w="1219" w:type="dxa"/>
            <w:vAlign w:val="center"/>
          </w:tcPr>
          <w:p w14:paraId="178C02DC" w14:textId="77777777" w:rsidR="005B1B9F" w:rsidRPr="00FD47AC" w:rsidRDefault="005B1B9F" w:rsidP="005B1B9F">
            <w:pPr>
              <w:pStyle w:val="TableParagraph"/>
              <w:spacing w:line="268" w:lineRule="exact"/>
              <w:rPr>
                <w:rFonts w:ascii="Calibri Light" w:hAnsi="Calibri Light" w:cs="Calibri Light"/>
                <w:sz w:val="24"/>
              </w:rPr>
            </w:pPr>
            <w:r w:rsidRPr="00FD47AC">
              <w:rPr>
                <w:rFonts w:ascii="Calibri Light" w:hAnsi="Calibri Light" w:cs="Calibri Light"/>
                <w:sz w:val="24"/>
                <w:lang w:val="id"/>
              </w:rPr>
              <w:t>3 Vol%</w:t>
            </w:r>
          </w:p>
        </w:tc>
        <w:tc>
          <w:tcPr>
            <w:tcW w:w="2050" w:type="dxa"/>
            <w:gridSpan w:val="2"/>
            <w:vAlign w:val="center"/>
          </w:tcPr>
          <w:p w14:paraId="715677C1" w14:textId="009DC38B" w:rsidR="005B1B9F" w:rsidRPr="005B1B9F" w:rsidRDefault="005B1B9F" w:rsidP="005B1B9F">
            <w:pPr>
              <w:pStyle w:val="TableParagraph"/>
              <w:ind w:left="105"/>
              <w:rPr>
                <w:rFonts w:ascii="Calibri Light" w:hAnsi="Calibri Light" w:cs="Calibri Light"/>
                <w:sz w:val="24"/>
                <w:szCs w:val="24"/>
              </w:rPr>
            </w:pPr>
            <w:r w:rsidRPr="007E49D8">
              <w:rPr>
                <w:rFonts w:ascii="Calibri Light" w:hAnsi="Calibri Light" w:cs="Calibri Light"/>
                <w:sz w:val="24"/>
                <w:szCs w:val="24"/>
                <w:lang w:val="id"/>
              </w:rPr>
              <w:t>1</w:t>
            </w:r>
            <w:r w:rsidRPr="007E49D8">
              <w:rPr>
                <w:rFonts w:ascii="Calibri Light" w:hAnsi="Calibri Light" w:cs="Calibri Light"/>
                <w:sz w:val="24"/>
                <w:szCs w:val="24"/>
              </w:rPr>
              <w:t>)</w:t>
            </w:r>
          </w:p>
        </w:tc>
        <w:tc>
          <w:tcPr>
            <w:tcW w:w="1528" w:type="dxa"/>
            <w:vAlign w:val="center"/>
          </w:tcPr>
          <w:p w14:paraId="1D3D0C0B" w14:textId="0C974E03" w:rsidR="005B1B9F" w:rsidRPr="005B1B9F" w:rsidRDefault="005B1B9F" w:rsidP="005B1B9F">
            <w:pPr>
              <w:pStyle w:val="TableParagraph"/>
              <w:rPr>
                <w:rFonts w:ascii="Calibri Light" w:hAnsi="Calibri Light" w:cs="Calibri Light"/>
                <w:sz w:val="24"/>
                <w:szCs w:val="24"/>
              </w:rPr>
            </w:pPr>
            <w:r w:rsidRPr="007E49D8">
              <w:rPr>
                <w:rFonts w:ascii="Calibri Light" w:hAnsi="Calibri Light" w:cs="Calibri Light"/>
                <w:sz w:val="24"/>
                <w:szCs w:val="24"/>
                <w:lang w:val="id"/>
              </w:rPr>
              <w:t>1</w:t>
            </w:r>
            <w:r w:rsidRPr="007E49D8">
              <w:rPr>
                <w:rFonts w:ascii="Calibri Light" w:hAnsi="Calibri Light" w:cs="Calibri Light"/>
                <w:sz w:val="24"/>
                <w:szCs w:val="24"/>
              </w:rPr>
              <w:t>)</w:t>
            </w:r>
          </w:p>
        </w:tc>
        <w:tc>
          <w:tcPr>
            <w:tcW w:w="1942" w:type="dxa"/>
            <w:gridSpan w:val="2"/>
            <w:vAlign w:val="center"/>
          </w:tcPr>
          <w:p w14:paraId="4A03CF3F" w14:textId="7030B6D0" w:rsidR="005B1B9F" w:rsidRPr="005B1B9F" w:rsidRDefault="005B1B9F" w:rsidP="005B1B9F">
            <w:pPr>
              <w:pStyle w:val="TableParagraph"/>
              <w:ind w:left="106"/>
              <w:rPr>
                <w:rFonts w:ascii="Calibri Light" w:hAnsi="Calibri Light" w:cs="Calibri Light"/>
                <w:sz w:val="24"/>
                <w:szCs w:val="24"/>
              </w:rPr>
            </w:pPr>
            <w:r w:rsidRPr="007E49D8">
              <w:rPr>
                <w:rFonts w:ascii="Calibri Light" w:hAnsi="Calibri Light" w:cs="Calibri Light"/>
                <w:sz w:val="24"/>
                <w:szCs w:val="24"/>
                <w:lang w:val="id"/>
              </w:rPr>
              <w:t>1</w:t>
            </w:r>
            <w:r w:rsidRPr="007E49D8">
              <w:rPr>
                <w:rFonts w:ascii="Calibri Light" w:hAnsi="Calibri Light" w:cs="Calibri Light"/>
                <w:sz w:val="24"/>
                <w:szCs w:val="24"/>
              </w:rPr>
              <w:t>)</w:t>
            </w:r>
          </w:p>
        </w:tc>
      </w:tr>
      <w:tr w:rsidR="005B1B9F" w:rsidRPr="00FD47AC" w14:paraId="0BCEC4F5" w14:textId="77777777" w:rsidTr="005B1B9F">
        <w:trPr>
          <w:trHeight w:val="431"/>
        </w:trPr>
        <w:tc>
          <w:tcPr>
            <w:tcW w:w="2636" w:type="dxa"/>
            <w:vAlign w:val="center"/>
          </w:tcPr>
          <w:p w14:paraId="209DA845" w14:textId="14BA8F6A" w:rsidR="005B1B9F" w:rsidRPr="00FD47AC" w:rsidRDefault="005B1B9F" w:rsidP="005B1B9F">
            <w:pPr>
              <w:pStyle w:val="TableParagraph"/>
              <w:spacing w:line="268" w:lineRule="exact"/>
              <w:rPr>
                <w:rFonts w:ascii="Calibri Light" w:hAnsi="Calibri Light" w:cs="Calibri Light"/>
                <w:sz w:val="24"/>
              </w:rPr>
            </w:pPr>
            <w:r>
              <w:rPr>
                <w:rFonts w:ascii="Calibri Light" w:hAnsi="Calibri Light" w:cs="Calibri Light"/>
                <w:sz w:val="24"/>
                <w:lang w:val="id"/>
              </w:rPr>
              <w:t>CO (K</w:t>
            </w:r>
            <w:r w:rsidRPr="00FD47AC">
              <w:rPr>
                <w:rFonts w:ascii="Calibri Light" w:hAnsi="Calibri Light" w:cs="Calibri Light"/>
                <w:sz w:val="24"/>
                <w:lang w:val="id"/>
              </w:rPr>
              <w:t xml:space="preserve">arbon monoksida) </w:t>
            </w:r>
            <w:r w:rsidRPr="00FD47AC">
              <w:rPr>
                <w:rFonts w:ascii="Calibri Light" w:hAnsi="Calibri Light" w:cs="Calibri Light"/>
                <w:sz w:val="24"/>
                <w:vertAlign w:val="superscript"/>
                <w:lang w:val="id"/>
              </w:rPr>
              <w:t>5)</w:t>
            </w:r>
          </w:p>
        </w:tc>
        <w:tc>
          <w:tcPr>
            <w:tcW w:w="1219" w:type="dxa"/>
            <w:vAlign w:val="center"/>
          </w:tcPr>
          <w:p w14:paraId="5B4D14B7" w14:textId="77777777" w:rsidR="005B1B9F" w:rsidRPr="00FD47AC" w:rsidRDefault="005B1B9F" w:rsidP="005B1B9F">
            <w:pPr>
              <w:pStyle w:val="TableParagraph"/>
              <w:spacing w:line="268" w:lineRule="exact"/>
              <w:rPr>
                <w:rFonts w:ascii="Calibri Light" w:hAnsi="Calibri Light" w:cs="Calibri Light"/>
                <w:sz w:val="24"/>
              </w:rPr>
            </w:pPr>
            <w:r w:rsidRPr="00FD47AC">
              <w:rPr>
                <w:rFonts w:ascii="Calibri Light" w:hAnsi="Calibri Light" w:cs="Calibri Light"/>
                <w:sz w:val="24"/>
                <w:lang w:val="id"/>
              </w:rPr>
              <w:t>1 Vol%</w:t>
            </w:r>
          </w:p>
        </w:tc>
        <w:tc>
          <w:tcPr>
            <w:tcW w:w="2050" w:type="dxa"/>
            <w:gridSpan w:val="2"/>
            <w:vAlign w:val="center"/>
          </w:tcPr>
          <w:p w14:paraId="37208C6B" w14:textId="607BFC6F" w:rsidR="005B1B9F" w:rsidRPr="005B1B9F" w:rsidRDefault="005B1B9F" w:rsidP="005B1B9F">
            <w:pPr>
              <w:pStyle w:val="TableParagraph"/>
              <w:ind w:left="105"/>
              <w:rPr>
                <w:rFonts w:ascii="Calibri Light" w:hAnsi="Calibri Light" w:cs="Calibri Light"/>
                <w:sz w:val="24"/>
                <w:szCs w:val="24"/>
              </w:rPr>
            </w:pPr>
            <w:r w:rsidRPr="007E49D8">
              <w:rPr>
                <w:rFonts w:ascii="Calibri Light" w:hAnsi="Calibri Light" w:cs="Calibri Light"/>
                <w:sz w:val="24"/>
                <w:szCs w:val="24"/>
                <w:lang w:val="id"/>
              </w:rPr>
              <w:t>1</w:t>
            </w:r>
            <w:r w:rsidRPr="007E49D8">
              <w:rPr>
                <w:rFonts w:ascii="Calibri Light" w:hAnsi="Calibri Light" w:cs="Calibri Light"/>
                <w:sz w:val="24"/>
                <w:szCs w:val="24"/>
              </w:rPr>
              <w:t>)</w:t>
            </w:r>
          </w:p>
        </w:tc>
        <w:tc>
          <w:tcPr>
            <w:tcW w:w="1528" w:type="dxa"/>
            <w:vAlign w:val="center"/>
          </w:tcPr>
          <w:p w14:paraId="76B7B9D6" w14:textId="2AB36693" w:rsidR="005B1B9F" w:rsidRPr="005B1B9F" w:rsidRDefault="005B1B9F" w:rsidP="005B1B9F">
            <w:pPr>
              <w:pStyle w:val="TableParagraph"/>
              <w:rPr>
                <w:rFonts w:ascii="Calibri Light" w:hAnsi="Calibri Light" w:cs="Calibri Light"/>
                <w:sz w:val="24"/>
                <w:szCs w:val="24"/>
              </w:rPr>
            </w:pPr>
            <w:r w:rsidRPr="007E49D8">
              <w:rPr>
                <w:rFonts w:ascii="Calibri Light" w:hAnsi="Calibri Light" w:cs="Calibri Light"/>
                <w:sz w:val="24"/>
                <w:szCs w:val="24"/>
                <w:lang w:val="id"/>
              </w:rPr>
              <w:t>1</w:t>
            </w:r>
            <w:r w:rsidRPr="007E49D8">
              <w:rPr>
                <w:rFonts w:ascii="Calibri Light" w:hAnsi="Calibri Light" w:cs="Calibri Light"/>
                <w:sz w:val="24"/>
                <w:szCs w:val="24"/>
              </w:rPr>
              <w:t>)</w:t>
            </w:r>
          </w:p>
        </w:tc>
        <w:tc>
          <w:tcPr>
            <w:tcW w:w="1942" w:type="dxa"/>
            <w:gridSpan w:val="2"/>
            <w:vAlign w:val="center"/>
          </w:tcPr>
          <w:p w14:paraId="01614633" w14:textId="5B40E379" w:rsidR="005B1B9F" w:rsidRPr="005B1B9F" w:rsidRDefault="005B1B9F" w:rsidP="005B1B9F">
            <w:pPr>
              <w:pStyle w:val="TableParagraph"/>
              <w:ind w:left="106"/>
              <w:rPr>
                <w:rFonts w:ascii="Calibri Light" w:hAnsi="Calibri Light" w:cs="Calibri Light"/>
                <w:sz w:val="24"/>
                <w:szCs w:val="24"/>
              </w:rPr>
            </w:pPr>
            <w:r w:rsidRPr="007E49D8">
              <w:rPr>
                <w:rFonts w:ascii="Calibri Light" w:hAnsi="Calibri Light" w:cs="Calibri Light"/>
                <w:sz w:val="24"/>
                <w:szCs w:val="24"/>
                <w:lang w:val="id"/>
              </w:rPr>
              <w:t>1</w:t>
            </w:r>
            <w:r w:rsidRPr="007E49D8">
              <w:rPr>
                <w:rFonts w:ascii="Calibri Light" w:hAnsi="Calibri Light" w:cs="Calibri Light"/>
                <w:sz w:val="24"/>
                <w:szCs w:val="24"/>
              </w:rPr>
              <w:t>)</w:t>
            </w:r>
          </w:p>
        </w:tc>
      </w:tr>
      <w:tr w:rsidR="005B1B9F" w:rsidRPr="00FD47AC" w14:paraId="73DC0444" w14:textId="77777777" w:rsidTr="005B1B9F">
        <w:trPr>
          <w:trHeight w:val="432"/>
        </w:trPr>
        <w:tc>
          <w:tcPr>
            <w:tcW w:w="2636" w:type="dxa"/>
            <w:vAlign w:val="center"/>
          </w:tcPr>
          <w:p w14:paraId="1666A7DA" w14:textId="7270024D" w:rsidR="005B1B9F" w:rsidRPr="00FD47AC" w:rsidRDefault="005B1B9F" w:rsidP="005B1B9F">
            <w:pPr>
              <w:pStyle w:val="TableParagraph"/>
              <w:spacing w:line="268" w:lineRule="exact"/>
              <w:rPr>
                <w:rFonts w:ascii="Calibri Light" w:hAnsi="Calibri Light" w:cs="Calibri Light"/>
                <w:sz w:val="24"/>
              </w:rPr>
            </w:pPr>
            <w:r>
              <w:rPr>
                <w:rFonts w:ascii="Calibri Light" w:hAnsi="Calibri Light" w:cs="Calibri Light"/>
                <w:sz w:val="24"/>
              </w:rPr>
              <w:t>NO</w:t>
            </w:r>
            <w:r>
              <w:rPr>
                <w:rFonts w:ascii="Calibri Light" w:hAnsi="Calibri Light" w:cs="Calibri Light"/>
                <w:sz w:val="24"/>
                <w:lang w:val="id"/>
              </w:rPr>
              <w:t xml:space="preserve"> (N</w:t>
            </w:r>
            <w:r w:rsidRPr="00FD47AC">
              <w:rPr>
                <w:rFonts w:ascii="Calibri Light" w:hAnsi="Calibri Light" w:cs="Calibri Light"/>
                <w:sz w:val="24"/>
                <w:lang w:val="id"/>
              </w:rPr>
              <w:t>itrogen monoksida)</w:t>
            </w:r>
          </w:p>
        </w:tc>
        <w:tc>
          <w:tcPr>
            <w:tcW w:w="1219" w:type="dxa"/>
            <w:vAlign w:val="center"/>
          </w:tcPr>
          <w:p w14:paraId="7B4201B0" w14:textId="77777777" w:rsidR="005B1B9F" w:rsidRPr="00FD47AC" w:rsidRDefault="005B1B9F" w:rsidP="005B1B9F">
            <w:pPr>
              <w:pStyle w:val="TableParagraph"/>
              <w:spacing w:line="268" w:lineRule="exact"/>
              <w:rPr>
                <w:rFonts w:ascii="Calibri Light" w:hAnsi="Calibri Light" w:cs="Calibri Light"/>
                <w:sz w:val="24"/>
              </w:rPr>
            </w:pPr>
            <w:r w:rsidRPr="00FD47AC">
              <w:rPr>
                <w:rFonts w:ascii="Calibri Light" w:hAnsi="Calibri Light" w:cs="Calibri Light"/>
                <w:sz w:val="24"/>
                <w:lang w:val="id"/>
              </w:rPr>
              <w:t>0,02 Vol%</w:t>
            </w:r>
          </w:p>
        </w:tc>
        <w:tc>
          <w:tcPr>
            <w:tcW w:w="2050" w:type="dxa"/>
            <w:gridSpan w:val="2"/>
            <w:vAlign w:val="center"/>
          </w:tcPr>
          <w:p w14:paraId="2E47BAEE" w14:textId="24763AD8" w:rsidR="005B1B9F" w:rsidRPr="005B1B9F" w:rsidRDefault="005B1B9F" w:rsidP="005B1B9F">
            <w:pPr>
              <w:pStyle w:val="TableParagraph"/>
              <w:ind w:left="105"/>
              <w:rPr>
                <w:rFonts w:ascii="Calibri Light" w:hAnsi="Calibri Light" w:cs="Calibri Light"/>
                <w:sz w:val="24"/>
                <w:szCs w:val="24"/>
              </w:rPr>
            </w:pPr>
            <w:r w:rsidRPr="007E49D8">
              <w:rPr>
                <w:rFonts w:ascii="Calibri Light" w:hAnsi="Calibri Light" w:cs="Calibri Light"/>
                <w:sz w:val="24"/>
                <w:szCs w:val="24"/>
                <w:lang w:val="id"/>
              </w:rPr>
              <w:t>1</w:t>
            </w:r>
            <w:r w:rsidRPr="007E49D8">
              <w:rPr>
                <w:rFonts w:ascii="Calibri Light" w:hAnsi="Calibri Light" w:cs="Calibri Light"/>
                <w:sz w:val="24"/>
                <w:szCs w:val="24"/>
              </w:rPr>
              <w:t>)</w:t>
            </w:r>
          </w:p>
        </w:tc>
        <w:tc>
          <w:tcPr>
            <w:tcW w:w="1528" w:type="dxa"/>
            <w:vAlign w:val="center"/>
          </w:tcPr>
          <w:p w14:paraId="10DB139B" w14:textId="36317C21" w:rsidR="005B1B9F" w:rsidRPr="005B1B9F" w:rsidRDefault="005B1B9F" w:rsidP="005B1B9F">
            <w:pPr>
              <w:pStyle w:val="TableParagraph"/>
              <w:rPr>
                <w:rFonts w:ascii="Calibri Light" w:hAnsi="Calibri Light" w:cs="Calibri Light"/>
                <w:sz w:val="24"/>
                <w:szCs w:val="24"/>
              </w:rPr>
            </w:pPr>
            <w:r w:rsidRPr="007E49D8">
              <w:rPr>
                <w:rFonts w:ascii="Calibri Light" w:hAnsi="Calibri Light" w:cs="Calibri Light"/>
                <w:sz w:val="24"/>
                <w:szCs w:val="24"/>
                <w:lang w:val="id"/>
              </w:rPr>
              <w:t>1</w:t>
            </w:r>
            <w:r w:rsidRPr="007E49D8">
              <w:rPr>
                <w:rFonts w:ascii="Calibri Light" w:hAnsi="Calibri Light" w:cs="Calibri Light"/>
                <w:sz w:val="24"/>
                <w:szCs w:val="24"/>
              </w:rPr>
              <w:t>)</w:t>
            </w:r>
          </w:p>
        </w:tc>
        <w:tc>
          <w:tcPr>
            <w:tcW w:w="1942" w:type="dxa"/>
            <w:gridSpan w:val="2"/>
            <w:vAlign w:val="center"/>
          </w:tcPr>
          <w:p w14:paraId="3F8BDE4D" w14:textId="791DEEF1" w:rsidR="005B1B9F" w:rsidRPr="005B1B9F" w:rsidRDefault="005B1B9F" w:rsidP="005B1B9F">
            <w:pPr>
              <w:pStyle w:val="TableParagraph"/>
              <w:ind w:left="106"/>
              <w:rPr>
                <w:rFonts w:ascii="Calibri Light" w:hAnsi="Calibri Light" w:cs="Calibri Light"/>
                <w:sz w:val="24"/>
                <w:szCs w:val="24"/>
              </w:rPr>
            </w:pPr>
            <w:r w:rsidRPr="007E49D8">
              <w:rPr>
                <w:rFonts w:ascii="Calibri Light" w:hAnsi="Calibri Light" w:cs="Calibri Light"/>
                <w:sz w:val="24"/>
                <w:szCs w:val="24"/>
                <w:lang w:val="id"/>
              </w:rPr>
              <w:t>1</w:t>
            </w:r>
            <w:r w:rsidRPr="007E49D8">
              <w:rPr>
                <w:rFonts w:ascii="Calibri Light" w:hAnsi="Calibri Light" w:cs="Calibri Light"/>
                <w:sz w:val="24"/>
                <w:szCs w:val="24"/>
              </w:rPr>
              <w:t>)</w:t>
            </w:r>
          </w:p>
        </w:tc>
      </w:tr>
    </w:tbl>
    <w:p w14:paraId="5A9C8BCE" w14:textId="77777777" w:rsidR="00D70F28" w:rsidRPr="00FD47AC" w:rsidRDefault="00D70F28">
      <w:pPr>
        <w:spacing w:line="140" w:lineRule="exact"/>
        <w:rPr>
          <w:rFonts w:ascii="Calibri Light" w:hAnsi="Calibri Light" w:cs="Calibri Light"/>
          <w:sz w:val="16"/>
        </w:rPr>
        <w:sectPr w:rsidR="00D70F28" w:rsidRPr="00FD47AC">
          <w:pgSz w:w="11910" w:h="16850"/>
          <w:pgMar w:top="1180" w:right="520" w:bottom="960" w:left="620" w:header="910" w:footer="775" w:gutter="0"/>
          <w:cols w:space="720"/>
        </w:sectPr>
      </w:pPr>
    </w:p>
    <w:p w14:paraId="42AC3547" w14:textId="77777777" w:rsidR="00D70F28" w:rsidRPr="00FD47AC" w:rsidRDefault="00D70F28">
      <w:pPr>
        <w:pStyle w:val="BodyText"/>
        <w:spacing w:before="5"/>
        <w:rPr>
          <w:rFonts w:ascii="Calibri Light" w:hAnsi="Calibri Light" w:cs="Calibri Light"/>
          <w:sz w:val="20"/>
        </w:rPr>
      </w:pPr>
    </w:p>
    <w:tbl>
      <w:tblPr>
        <w:tblW w:w="0" w:type="auto"/>
        <w:tblInd w:w="6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36"/>
        <w:gridCol w:w="1219"/>
        <w:gridCol w:w="2050"/>
        <w:gridCol w:w="1562"/>
        <w:gridCol w:w="1908"/>
      </w:tblGrid>
      <w:tr w:rsidR="005B1B9F" w:rsidRPr="00FD47AC" w14:paraId="022A0334" w14:textId="77777777" w:rsidTr="005B1B9F">
        <w:trPr>
          <w:trHeight w:val="432"/>
        </w:trPr>
        <w:tc>
          <w:tcPr>
            <w:tcW w:w="2636" w:type="dxa"/>
            <w:vAlign w:val="center"/>
          </w:tcPr>
          <w:p w14:paraId="6384BDA8" w14:textId="68E7A4F1" w:rsidR="005B1B9F" w:rsidRPr="005B1B9F" w:rsidRDefault="005B1B9F" w:rsidP="005B1B9F">
            <w:pPr>
              <w:pStyle w:val="TableParagraph"/>
              <w:ind w:left="108"/>
              <w:rPr>
                <w:rFonts w:ascii="Calibri Light" w:hAnsi="Calibri Light" w:cs="Calibri Light"/>
                <w:sz w:val="24"/>
                <w:szCs w:val="24"/>
                <w:vertAlign w:val="superscript"/>
              </w:rPr>
            </w:pPr>
            <w:r w:rsidRPr="005B1B9F">
              <w:rPr>
                <w:rFonts w:ascii="Calibri Light" w:hAnsi="Calibri Light" w:cs="Calibri Light"/>
                <w:position w:val="-10"/>
                <w:sz w:val="24"/>
                <w:szCs w:val="24"/>
              </w:rPr>
              <w:t>O</w:t>
            </w:r>
            <w:r w:rsidRPr="005B1B9F">
              <w:rPr>
                <w:rFonts w:ascii="Calibri Light" w:hAnsi="Calibri Light" w:cs="Calibri Light"/>
                <w:position w:val="-10"/>
                <w:sz w:val="24"/>
                <w:szCs w:val="24"/>
                <w:vertAlign w:val="subscript"/>
              </w:rPr>
              <w:t>2</w:t>
            </w:r>
            <w:r>
              <w:rPr>
                <w:rFonts w:ascii="Calibri Light" w:hAnsi="Calibri Light" w:cs="Calibri Light"/>
                <w:position w:val="-10"/>
                <w:sz w:val="24"/>
                <w:szCs w:val="24"/>
                <w:vertAlign w:val="superscript"/>
              </w:rPr>
              <w:t>5)</w:t>
            </w:r>
          </w:p>
        </w:tc>
        <w:tc>
          <w:tcPr>
            <w:tcW w:w="1219" w:type="dxa"/>
            <w:vAlign w:val="center"/>
          </w:tcPr>
          <w:p w14:paraId="766CC034" w14:textId="77777777" w:rsidR="005B1B9F" w:rsidRPr="00FD47AC" w:rsidRDefault="005B1B9F" w:rsidP="005B1B9F">
            <w:pPr>
              <w:pStyle w:val="TableParagraph"/>
              <w:spacing w:line="268" w:lineRule="exact"/>
              <w:rPr>
                <w:rFonts w:ascii="Calibri Light" w:hAnsi="Calibri Light" w:cs="Calibri Light"/>
                <w:sz w:val="24"/>
              </w:rPr>
            </w:pPr>
            <w:r w:rsidRPr="00FD47AC">
              <w:rPr>
                <w:rFonts w:ascii="Calibri Light" w:hAnsi="Calibri Light" w:cs="Calibri Light"/>
                <w:sz w:val="24"/>
                <w:lang w:val="id"/>
              </w:rPr>
              <w:t>100 Vol%</w:t>
            </w:r>
          </w:p>
        </w:tc>
        <w:tc>
          <w:tcPr>
            <w:tcW w:w="2050" w:type="dxa"/>
            <w:vAlign w:val="center"/>
          </w:tcPr>
          <w:p w14:paraId="4516737E" w14:textId="38A58CE2" w:rsidR="005B1B9F" w:rsidRPr="005B1B9F" w:rsidRDefault="005B1B9F" w:rsidP="005B1B9F">
            <w:pPr>
              <w:pStyle w:val="TableParagraph"/>
              <w:ind w:left="105"/>
              <w:rPr>
                <w:rFonts w:ascii="Calibri Light" w:hAnsi="Calibri Light" w:cs="Calibri Light"/>
                <w:sz w:val="24"/>
                <w:szCs w:val="24"/>
              </w:rPr>
            </w:pPr>
            <w:r>
              <w:rPr>
                <w:rFonts w:ascii="Calibri Light" w:hAnsi="Calibri Light" w:cs="Calibri Light"/>
                <w:sz w:val="24"/>
                <w:szCs w:val="24"/>
              </w:rPr>
              <w:t xml:space="preserve">1) &amp; </w:t>
            </w:r>
            <w:r w:rsidRPr="005B1B9F">
              <w:rPr>
                <w:rFonts w:ascii="Calibri Light" w:hAnsi="Calibri Light" w:cs="Calibri Light"/>
                <w:sz w:val="24"/>
                <w:szCs w:val="24"/>
                <w:lang w:val="id"/>
              </w:rPr>
              <w:t>2</w:t>
            </w:r>
            <w:r>
              <w:rPr>
                <w:rFonts w:ascii="Calibri Light" w:hAnsi="Calibri Light" w:cs="Calibri Light"/>
                <w:sz w:val="24"/>
                <w:szCs w:val="24"/>
              </w:rPr>
              <w:t>)</w:t>
            </w:r>
          </w:p>
        </w:tc>
        <w:tc>
          <w:tcPr>
            <w:tcW w:w="1562" w:type="dxa"/>
            <w:vAlign w:val="center"/>
          </w:tcPr>
          <w:p w14:paraId="09597222" w14:textId="6B969171" w:rsidR="005B1B9F" w:rsidRPr="005B1B9F" w:rsidRDefault="005B1B9F" w:rsidP="005B1B9F">
            <w:pPr>
              <w:pStyle w:val="TableParagraph"/>
              <w:rPr>
                <w:rFonts w:ascii="Calibri Light" w:hAnsi="Calibri Light" w:cs="Calibri Light"/>
                <w:sz w:val="24"/>
                <w:szCs w:val="24"/>
              </w:rPr>
            </w:pPr>
            <w:r w:rsidRPr="00BC3632">
              <w:rPr>
                <w:rFonts w:ascii="Calibri Light" w:hAnsi="Calibri Light" w:cs="Calibri Light"/>
                <w:sz w:val="24"/>
                <w:szCs w:val="24"/>
                <w:lang w:val="id"/>
              </w:rPr>
              <w:t>1</w:t>
            </w:r>
            <w:r w:rsidRPr="00BC3632">
              <w:rPr>
                <w:rFonts w:ascii="Calibri Light" w:hAnsi="Calibri Light" w:cs="Calibri Light"/>
                <w:sz w:val="24"/>
                <w:szCs w:val="24"/>
              </w:rPr>
              <w:t>)</w:t>
            </w:r>
          </w:p>
        </w:tc>
        <w:tc>
          <w:tcPr>
            <w:tcW w:w="1908" w:type="dxa"/>
            <w:vAlign w:val="center"/>
          </w:tcPr>
          <w:p w14:paraId="477C2F29" w14:textId="34C41D3F" w:rsidR="005B1B9F" w:rsidRPr="005B1B9F" w:rsidRDefault="005B1B9F" w:rsidP="005B1B9F">
            <w:pPr>
              <w:pStyle w:val="TableParagraph"/>
              <w:ind w:left="106"/>
              <w:rPr>
                <w:rFonts w:ascii="Calibri Light" w:hAnsi="Calibri Light" w:cs="Calibri Light"/>
                <w:sz w:val="24"/>
                <w:szCs w:val="24"/>
              </w:rPr>
            </w:pPr>
            <w:r w:rsidRPr="00BC3632">
              <w:rPr>
                <w:rFonts w:ascii="Calibri Light" w:hAnsi="Calibri Light" w:cs="Calibri Light"/>
                <w:sz w:val="24"/>
                <w:szCs w:val="24"/>
                <w:lang w:val="id"/>
              </w:rPr>
              <w:t>1</w:t>
            </w:r>
            <w:r w:rsidRPr="00BC3632">
              <w:rPr>
                <w:rFonts w:ascii="Calibri Light" w:hAnsi="Calibri Light" w:cs="Calibri Light"/>
                <w:sz w:val="24"/>
                <w:szCs w:val="24"/>
              </w:rPr>
              <w:t>)</w:t>
            </w:r>
          </w:p>
        </w:tc>
      </w:tr>
    </w:tbl>
    <w:p w14:paraId="20C9840F" w14:textId="77777777" w:rsidR="00D70F28" w:rsidRPr="00FD47AC" w:rsidRDefault="00D70F28">
      <w:pPr>
        <w:pStyle w:val="BodyText"/>
        <w:spacing w:before="4"/>
        <w:rPr>
          <w:rFonts w:ascii="Calibri Light" w:hAnsi="Calibri Light" w:cs="Calibri Light"/>
          <w:sz w:val="12"/>
        </w:rPr>
      </w:pPr>
    </w:p>
    <w:p w14:paraId="6DDC06B2" w14:textId="48FCF610" w:rsidR="00D70F28" w:rsidRPr="005B1B9F" w:rsidRDefault="005A5385">
      <w:pPr>
        <w:pStyle w:val="BodyText"/>
        <w:spacing w:before="90" w:line="271" w:lineRule="auto"/>
        <w:ind w:left="628" w:right="729"/>
        <w:jc w:val="both"/>
        <w:rPr>
          <w:rFonts w:ascii="Calibri Light" w:hAnsi="Calibri Light" w:cs="Calibri Light"/>
        </w:rPr>
      </w:pPr>
      <w:r w:rsidRPr="00FD47AC">
        <w:rPr>
          <w:rFonts w:ascii="Calibri Light" w:hAnsi="Calibri Light" w:cs="Calibri Light"/>
          <w:lang w:val="id"/>
        </w:rPr>
        <w:t>Catatan 1</w:t>
      </w:r>
      <w:r w:rsidR="005B1B9F">
        <w:rPr>
          <w:rFonts w:ascii="Calibri Light" w:hAnsi="Calibri Light" w:cs="Calibri Light"/>
        </w:rPr>
        <w:t>)</w:t>
      </w:r>
      <w:r w:rsidRPr="00FD47AC">
        <w:rPr>
          <w:rFonts w:ascii="Calibri Light" w:hAnsi="Calibri Light" w:cs="Calibri Light"/>
          <w:lang w:val="id"/>
        </w:rPr>
        <w:t xml:space="preserve">: </w:t>
      </w:r>
      <w:r w:rsidR="005B1B9F">
        <w:rPr>
          <w:rFonts w:ascii="Calibri Light" w:hAnsi="Calibri Light" w:cs="Calibri Light"/>
        </w:rPr>
        <w:t>interferensi</w:t>
      </w:r>
      <w:r w:rsidRPr="00FD47AC">
        <w:rPr>
          <w:rFonts w:ascii="Calibri Light" w:hAnsi="Calibri Light" w:cs="Calibri Light"/>
          <w:lang w:val="id"/>
        </w:rPr>
        <w:t xml:space="preserve"> </w:t>
      </w:r>
      <w:r w:rsidR="005B1B9F">
        <w:rPr>
          <w:rFonts w:ascii="Calibri Light" w:hAnsi="Calibri Light" w:cs="Calibri Light"/>
        </w:rPr>
        <w:t>dapat diabaikan</w:t>
      </w:r>
      <w:r w:rsidRPr="00FD47AC">
        <w:rPr>
          <w:rFonts w:ascii="Calibri Light" w:hAnsi="Calibri Light" w:cs="Calibri Light"/>
          <w:lang w:val="id"/>
        </w:rPr>
        <w:t xml:space="preserve">, </w:t>
      </w:r>
      <w:r w:rsidR="005B1B9F">
        <w:rPr>
          <w:rFonts w:ascii="Calibri Light" w:hAnsi="Calibri Light" w:cs="Calibri Light"/>
        </w:rPr>
        <w:t>efek dituliskan dalam table spesifikasi “Akurasi – Semua Kondisi” diatas</w:t>
      </w:r>
    </w:p>
    <w:p w14:paraId="521B2AAE" w14:textId="55F817CB" w:rsidR="005B1B9F" w:rsidRPr="005B1B9F" w:rsidRDefault="005A5385" w:rsidP="005B1B9F">
      <w:pPr>
        <w:pStyle w:val="BodyText"/>
        <w:spacing w:before="90" w:line="271" w:lineRule="auto"/>
        <w:ind w:left="628" w:right="729"/>
        <w:jc w:val="both"/>
        <w:rPr>
          <w:rFonts w:ascii="Calibri Light" w:hAnsi="Calibri Light" w:cs="Calibri Light"/>
        </w:rPr>
      </w:pPr>
      <w:r w:rsidRPr="00FD47AC">
        <w:rPr>
          <w:rFonts w:ascii="Calibri Light" w:hAnsi="Calibri Light" w:cs="Calibri Light"/>
          <w:lang w:val="id"/>
        </w:rPr>
        <w:t>Catatan 2</w:t>
      </w:r>
      <w:r w:rsidR="005B1B9F">
        <w:rPr>
          <w:rFonts w:ascii="Calibri Light" w:hAnsi="Calibri Light" w:cs="Calibri Light"/>
        </w:rPr>
        <w:t>)</w:t>
      </w:r>
      <w:r w:rsidRPr="00FD47AC">
        <w:rPr>
          <w:rFonts w:ascii="Calibri Light" w:hAnsi="Calibri Light" w:cs="Calibri Light"/>
          <w:lang w:val="id"/>
        </w:rPr>
        <w:t xml:space="preserve">: </w:t>
      </w:r>
      <w:r w:rsidR="005B1B9F">
        <w:rPr>
          <w:rFonts w:ascii="Calibri Light" w:hAnsi="Calibri Light" w:cs="Calibri Light"/>
        </w:rPr>
        <w:t>interferensi</w:t>
      </w:r>
      <w:r w:rsidR="005B1B9F" w:rsidRPr="00FD47AC">
        <w:rPr>
          <w:rFonts w:ascii="Calibri Light" w:hAnsi="Calibri Light" w:cs="Calibri Light"/>
          <w:lang w:val="id"/>
        </w:rPr>
        <w:t xml:space="preserve"> </w:t>
      </w:r>
      <w:r w:rsidR="005B1B9F">
        <w:rPr>
          <w:rFonts w:ascii="Calibri Light" w:hAnsi="Calibri Light" w:cs="Calibri Light"/>
        </w:rPr>
        <w:t>dapat diabaikan</w:t>
      </w:r>
      <w:r w:rsidRPr="00FD47AC">
        <w:rPr>
          <w:rFonts w:ascii="Calibri Light" w:hAnsi="Calibri Light" w:cs="Calibri Light"/>
          <w:lang w:val="id"/>
        </w:rPr>
        <w:t xml:space="preserve"> dengan konsentrasi N</w:t>
      </w:r>
      <w:r w:rsidRPr="00FD47AC">
        <w:rPr>
          <w:rFonts w:ascii="Calibri Light" w:hAnsi="Calibri Light" w:cs="Calibri Light"/>
          <w:vertAlign w:val="subscript"/>
          <w:lang w:val="id"/>
        </w:rPr>
        <w:t>2</w:t>
      </w:r>
      <w:r w:rsidRPr="00FD47AC">
        <w:rPr>
          <w:rFonts w:ascii="Calibri Light" w:hAnsi="Calibri Light" w:cs="Calibri Light"/>
          <w:lang w:val="id"/>
        </w:rPr>
        <w:t>O/O</w:t>
      </w:r>
      <w:r w:rsidRPr="00FD47AC">
        <w:rPr>
          <w:rFonts w:ascii="Calibri Light" w:hAnsi="Calibri Light" w:cs="Calibri Light"/>
          <w:vertAlign w:val="subscript"/>
          <w:lang w:val="id"/>
        </w:rPr>
        <w:t>2</w:t>
      </w:r>
      <w:r w:rsidRPr="00FD47AC">
        <w:rPr>
          <w:rFonts w:ascii="Calibri Light" w:hAnsi="Calibri Light" w:cs="Calibri Light"/>
          <w:lang w:val="id"/>
        </w:rPr>
        <w:t xml:space="preserve"> </w:t>
      </w:r>
      <w:r w:rsidR="005B1B9F">
        <w:rPr>
          <w:rFonts w:ascii="Calibri Light" w:hAnsi="Calibri Light" w:cs="Calibri Light"/>
        </w:rPr>
        <w:t>diatur dengan benar</w:t>
      </w:r>
      <w:r w:rsidRPr="00FD47AC">
        <w:rPr>
          <w:rFonts w:ascii="Calibri Light" w:hAnsi="Calibri Light" w:cs="Calibri Light"/>
          <w:lang w:val="id"/>
        </w:rPr>
        <w:t xml:space="preserve">enar, </w:t>
      </w:r>
      <w:r w:rsidR="005B1B9F">
        <w:rPr>
          <w:rFonts w:ascii="Calibri Light" w:hAnsi="Calibri Light" w:cs="Calibri Light"/>
        </w:rPr>
        <w:t>efek dituliskan dalam table spesifikasi “Akurasi – Semua Kondisi” diatas</w:t>
      </w:r>
    </w:p>
    <w:p w14:paraId="04DEAFF9" w14:textId="6A702D07" w:rsidR="00D70F28" w:rsidRPr="00FD47AC" w:rsidRDefault="005A5385" w:rsidP="005B1B9F">
      <w:pPr>
        <w:pStyle w:val="BodyText"/>
        <w:spacing w:before="120" w:line="271" w:lineRule="auto"/>
        <w:ind w:left="628" w:right="725"/>
        <w:jc w:val="both"/>
        <w:rPr>
          <w:rFonts w:ascii="Calibri Light" w:hAnsi="Calibri Light" w:cs="Calibri Light"/>
        </w:rPr>
      </w:pPr>
      <w:r w:rsidRPr="00FD47AC">
        <w:rPr>
          <w:rFonts w:ascii="Calibri Light" w:hAnsi="Calibri Light" w:cs="Calibri Light"/>
          <w:lang w:val="id"/>
        </w:rPr>
        <w:t>Catatan 3</w:t>
      </w:r>
      <w:r w:rsidR="005B1B9F">
        <w:rPr>
          <w:rFonts w:ascii="Calibri Light" w:hAnsi="Calibri Light" w:cs="Calibri Light"/>
        </w:rPr>
        <w:t>)</w:t>
      </w:r>
      <w:r w:rsidRPr="00FD47AC">
        <w:rPr>
          <w:rFonts w:ascii="Calibri Light" w:hAnsi="Calibri Light" w:cs="Calibri Light"/>
          <w:lang w:val="id"/>
        </w:rPr>
        <w:t xml:space="preserve">: </w:t>
      </w:r>
      <w:r w:rsidR="005B1B9F">
        <w:rPr>
          <w:rFonts w:ascii="Calibri Light" w:hAnsi="Calibri Light" w:cs="Calibri Light"/>
        </w:rPr>
        <w:t>interferensi pada level gas yang terindikasi</w:t>
      </w:r>
      <w:r w:rsidRPr="00FD47AC">
        <w:rPr>
          <w:rFonts w:ascii="Calibri Light" w:hAnsi="Calibri Light" w:cs="Calibri Light"/>
          <w:lang w:val="id"/>
        </w:rPr>
        <w:t>. Misalnya, 50 Vol% helium biasanya mengurangi pembacaan CO</w:t>
      </w:r>
      <w:r w:rsidRPr="00FD47AC">
        <w:rPr>
          <w:rFonts w:ascii="Calibri Light" w:hAnsi="Calibri Light" w:cs="Calibri Light"/>
          <w:vertAlign w:val="subscript"/>
          <w:lang w:val="id"/>
        </w:rPr>
        <w:t>2</w:t>
      </w:r>
      <w:r w:rsidRPr="00FD47AC">
        <w:rPr>
          <w:rFonts w:ascii="Calibri Light" w:hAnsi="Calibri Light" w:cs="Calibri Light"/>
          <w:lang w:val="id"/>
        </w:rPr>
        <w:t xml:space="preserve"> sebesar 6%. Ini berarti bahwa campuran yan</w:t>
      </w:r>
      <w:r w:rsidR="005B1B9F">
        <w:rPr>
          <w:rFonts w:ascii="Calibri Light" w:hAnsi="Calibri Light" w:cs="Calibri Light"/>
          <w:lang w:val="id"/>
        </w:rPr>
        <w:t>g mengandung 5.0 Vol% CO</w:t>
      </w:r>
      <w:r w:rsidRPr="00FD47AC">
        <w:rPr>
          <w:rFonts w:ascii="Calibri Light" w:hAnsi="Calibri Light" w:cs="Calibri Light"/>
          <w:vertAlign w:val="subscript"/>
          <w:lang w:val="id"/>
        </w:rPr>
        <w:t>2</w:t>
      </w:r>
      <w:r w:rsidRPr="00FD47AC">
        <w:rPr>
          <w:rFonts w:ascii="Calibri Light" w:hAnsi="Calibri Light" w:cs="Calibri Light"/>
          <w:lang w:val="id"/>
        </w:rPr>
        <w:t xml:space="preserve"> dan 50vol% helium, konsentrasi </w:t>
      </w:r>
      <w:r w:rsidR="005B1B9F" w:rsidRPr="00FD47AC">
        <w:rPr>
          <w:rFonts w:ascii="Calibri Light" w:hAnsi="Calibri Light" w:cs="Calibri Light"/>
          <w:lang w:val="id"/>
        </w:rPr>
        <w:t>aktual</w:t>
      </w:r>
      <w:r w:rsidR="005B1B9F">
        <w:rPr>
          <w:rFonts w:ascii="Calibri Light" w:hAnsi="Calibri Light" w:cs="Calibri Light"/>
        </w:rPr>
        <w:t xml:space="preserve"> akan</w:t>
      </w:r>
      <w:r w:rsidR="005B1B9F" w:rsidRPr="00FD47AC">
        <w:rPr>
          <w:rFonts w:ascii="Calibri Light" w:hAnsi="Calibri Light" w:cs="Calibri Light"/>
          <w:lang w:val="id"/>
        </w:rPr>
        <w:t xml:space="preserve"> </w:t>
      </w:r>
      <w:r w:rsidR="005B1B9F">
        <w:rPr>
          <w:rFonts w:ascii="Calibri Light" w:hAnsi="Calibri Light" w:cs="Calibri Light"/>
        </w:rPr>
        <w:t xml:space="preserve">diukur </w:t>
      </w:r>
      <w:r w:rsidRPr="00FD47AC">
        <w:rPr>
          <w:rFonts w:ascii="Calibri Light" w:hAnsi="Calibri Light" w:cs="Calibri Light"/>
          <w:lang w:val="id"/>
        </w:rPr>
        <w:t>CO</w:t>
      </w:r>
      <w:r w:rsidR="005B1B9F">
        <w:rPr>
          <w:rFonts w:ascii="Calibri Light" w:hAnsi="Calibri Light" w:cs="Calibri Light"/>
          <w:vertAlign w:val="subscript"/>
        </w:rPr>
        <w:t>2</w:t>
      </w:r>
      <w:r w:rsidRPr="00FD47AC">
        <w:rPr>
          <w:rFonts w:ascii="Calibri Light" w:hAnsi="Calibri Light" w:cs="Calibri Light"/>
          <w:lang w:val="id"/>
        </w:rPr>
        <w:t xml:space="preserve"> </w:t>
      </w:r>
      <w:r w:rsidR="005B1B9F">
        <w:rPr>
          <w:rFonts w:ascii="Calibri Light" w:hAnsi="Calibri Light" w:cs="Calibri Light"/>
        </w:rPr>
        <w:t>pada</w:t>
      </w:r>
      <w:r w:rsidRPr="00FD47AC">
        <w:rPr>
          <w:rFonts w:ascii="Calibri Light" w:hAnsi="Calibri Light" w:cs="Calibri Light"/>
          <w:lang w:val="id"/>
        </w:rPr>
        <w:t xml:space="preserve"> (</w:t>
      </w:r>
      <w:r w:rsidR="005B1B9F">
        <w:rPr>
          <w:rFonts w:ascii="Calibri Light" w:hAnsi="Calibri Light" w:cs="Calibri Light"/>
          <w:lang w:val="id"/>
        </w:rPr>
        <w:t>1-0.06) * 5.0 Vol% = 4.7 Vol% C</w:t>
      </w:r>
      <w:r w:rsidR="005B1B9F">
        <w:rPr>
          <w:rFonts w:ascii="Calibri Light" w:hAnsi="Calibri Light" w:cs="Calibri Light"/>
        </w:rPr>
        <w:t>O</w:t>
      </w:r>
      <w:r w:rsidRPr="00FD47AC">
        <w:rPr>
          <w:rFonts w:ascii="Calibri Light" w:hAnsi="Calibri Light" w:cs="Calibri Light"/>
          <w:vertAlign w:val="subscript"/>
          <w:lang w:val="id"/>
        </w:rPr>
        <w:t>2</w:t>
      </w:r>
      <w:r w:rsidRPr="00FD47AC">
        <w:rPr>
          <w:rFonts w:ascii="Calibri Light" w:hAnsi="Calibri Light" w:cs="Calibri Light"/>
          <w:lang w:val="id"/>
        </w:rPr>
        <w:t>.</w:t>
      </w:r>
    </w:p>
    <w:p w14:paraId="6E119881" w14:textId="0BC803A6" w:rsidR="00D70F28" w:rsidRPr="00FD47AC" w:rsidRDefault="005A5385">
      <w:pPr>
        <w:pStyle w:val="BodyText"/>
        <w:spacing w:before="121" w:after="2" w:line="376" w:lineRule="auto"/>
        <w:ind w:left="628" w:right="4231"/>
        <w:jc w:val="both"/>
        <w:rPr>
          <w:rFonts w:ascii="Calibri Light" w:hAnsi="Calibri Light" w:cs="Calibri Light"/>
          <w:b/>
        </w:rPr>
      </w:pPr>
      <w:r w:rsidRPr="00FD47AC">
        <w:rPr>
          <w:rFonts w:ascii="Calibri Light" w:hAnsi="Calibri Light" w:cs="Calibri Light"/>
          <w:lang w:val="id"/>
        </w:rPr>
        <w:t>Catatan 4</w:t>
      </w:r>
      <w:r w:rsidR="005B1B9F">
        <w:rPr>
          <w:rFonts w:ascii="Calibri Light" w:hAnsi="Calibri Light" w:cs="Calibri Light"/>
        </w:rPr>
        <w:t>)</w:t>
      </w:r>
      <w:r w:rsidRPr="00FD47AC">
        <w:rPr>
          <w:rFonts w:ascii="Calibri Light" w:hAnsi="Calibri Light" w:cs="Calibri Light"/>
          <w:lang w:val="id"/>
        </w:rPr>
        <w:t>: menurut standar EN ISO 80601-2-55:2011. Catatan 5</w:t>
      </w:r>
      <w:r w:rsidR="005B1B9F">
        <w:rPr>
          <w:rFonts w:ascii="Calibri Light" w:hAnsi="Calibri Light" w:cs="Calibri Light"/>
        </w:rPr>
        <w:t>)</w:t>
      </w:r>
      <w:r w:rsidRPr="00FD47AC">
        <w:rPr>
          <w:rFonts w:ascii="Calibri Light" w:hAnsi="Calibri Light" w:cs="Calibri Light"/>
          <w:lang w:val="id"/>
        </w:rPr>
        <w:t xml:space="preserve">: </w:t>
      </w:r>
      <w:r w:rsidR="005B1B9F">
        <w:rPr>
          <w:rFonts w:ascii="Calibri Light" w:hAnsi="Calibri Light" w:cs="Calibri Light"/>
        </w:rPr>
        <w:t>Tambahan</w:t>
      </w:r>
      <w:r w:rsidR="005B1B9F">
        <w:rPr>
          <w:rFonts w:ascii="Calibri Light" w:hAnsi="Calibri Light" w:cs="Calibri Light"/>
          <w:lang w:val="id"/>
        </w:rPr>
        <w:t xml:space="preserve"> s</w:t>
      </w:r>
      <w:r w:rsidRPr="00FD47AC">
        <w:rPr>
          <w:rFonts w:ascii="Calibri Light" w:hAnsi="Calibri Light" w:cs="Calibri Light"/>
          <w:lang w:val="id"/>
        </w:rPr>
        <w:t xml:space="preserve">tandar EN ISO 80601-2-55:2011. </w:t>
      </w:r>
      <w:r w:rsidR="005B1B9F" w:rsidRPr="005B1B9F">
        <w:rPr>
          <w:rFonts w:ascii="Calibri Light" w:hAnsi="Calibri Light" w:cs="Calibri Light"/>
          <w:b/>
          <w:i/>
          <w:lang w:val="id"/>
        </w:rPr>
        <w:t>Minimodul</w:t>
      </w:r>
      <w:r w:rsidR="005B1B9F">
        <w:rPr>
          <w:rFonts w:ascii="Calibri Light" w:hAnsi="Calibri Light" w:cs="Calibri Light"/>
          <w:b/>
          <w:lang w:val="id"/>
        </w:rPr>
        <w:t xml:space="preserve"> Dräger </w:t>
      </w:r>
    </w:p>
    <w:tbl>
      <w:tblPr>
        <w:tblW w:w="0" w:type="auto"/>
        <w:tblInd w:w="6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243"/>
        <w:gridCol w:w="6133"/>
      </w:tblGrid>
      <w:tr w:rsidR="00D70F28" w:rsidRPr="00FD47AC" w14:paraId="4742C575" w14:textId="77777777" w:rsidTr="00FF49E8">
        <w:trPr>
          <w:trHeight w:val="1295"/>
        </w:trPr>
        <w:tc>
          <w:tcPr>
            <w:tcW w:w="3243" w:type="dxa"/>
            <w:vAlign w:val="center"/>
          </w:tcPr>
          <w:p w14:paraId="34147DC8" w14:textId="77777777" w:rsidR="00D70F28" w:rsidRPr="00FD47AC" w:rsidRDefault="005A5385" w:rsidP="00FF49E8">
            <w:pPr>
              <w:pStyle w:val="TableParagraph"/>
              <w:spacing w:line="268" w:lineRule="exact"/>
              <w:rPr>
                <w:rFonts w:ascii="Calibri Light" w:hAnsi="Calibri Light" w:cs="Calibri Light"/>
                <w:sz w:val="24"/>
              </w:rPr>
            </w:pPr>
            <w:r w:rsidRPr="00FD47AC">
              <w:rPr>
                <w:rFonts w:ascii="Calibri Light" w:hAnsi="Calibri Light" w:cs="Calibri Light"/>
                <w:sz w:val="24"/>
                <w:lang w:val="id"/>
              </w:rPr>
              <w:t>Metode</w:t>
            </w:r>
          </w:p>
        </w:tc>
        <w:tc>
          <w:tcPr>
            <w:tcW w:w="6133" w:type="dxa"/>
            <w:vAlign w:val="center"/>
          </w:tcPr>
          <w:p w14:paraId="112A314F" w14:textId="37ECABEF" w:rsidR="00D70F28" w:rsidRPr="00FF49E8" w:rsidRDefault="005A5385" w:rsidP="00FF49E8">
            <w:pPr>
              <w:pStyle w:val="TableParagraph"/>
              <w:spacing w:line="268" w:lineRule="exact"/>
              <w:ind w:left="105"/>
              <w:rPr>
                <w:rFonts w:ascii="Calibri Light" w:hAnsi="Calibri Light" w:cs="Calibri Light"/>
                <w:sz w:val="24"/>
              </w:rPr>
            </w:pPr>
            <w:r w:rsidRPr="00FD47AC">
              <w:rPr>
                <w:rFonts w:ascii="Calibri Light" w:hAnsi="Calibri Light" w:cs="Calibri Light"/>
                <w:sz w:val="24"/>
                <w:lang w:val="id"/>
              </w:rPr>
              <w:t xml:space="preserve">Pengukuran gas </w:t>
            </w:r>
            <w:r w:rsidR="00FF49E8">
              <w:rPr>
                <w:rFonts w:ascii="Calibri Light" w:hAnsi="Calibri Light" w:cs="Calibri Light"/>
                <w:i/>
                <w:sz w:val="24"/>
              </w:rPr>
              <w:t>sidestream</w:t>
            </w:r>
          </w:p>
          <w:p w14:paraId="1AB25A66" w14:textId="0F7D5B65" w:rsidR="00D70F28" w:rsidRPr="00FD47AC" w:rsidRDefault="005A5385" w:rsidP="00FF49E8">
            <w:pPr>
              <w:pStyle w:val="TableParagraph"/>
              <w:spacing w:before="2" w:line="430" w:lineRule="atLeast"/>
              <w:ind w:left="105" w:right="1008"/>
              <w:rPr>
                <w:rFonts w:ascii="Calibri Light" w:hAnsi="Calibri Light" w:cs="Calibri Light"/>
                <w:sz w:val="24"/>
              </w:rPr>
            </w:pPr>
            <w:r w:rsidRPr="00FD47AC">
              <w:rPr>
                <w:rFonts w:ascii="Calibri Light" w:hAnsi="Calibri Light" w:cs="Calibri Light"/>
                <w:sz w:val="24"/>
                <w:lang w:val="id"/>
              </w:rPr>
              <w:t>Pengukuran inframerah: CO2, N</w:t>
            </w:r>
            <w:r w:rsidRPr="00FD47AC">
              <w:rPr>
                <w:rFonts w:ascii="Calibri Light" w:hAnsi="Calibri Light" w:cs="Calibri Light"/>
                <w:sz w:val="24"/>
                <w:vertAlign w:val="subscript"/>
                <w:lang w:val="id"/>
              </w:rPr>
              <w:t>2</w:t>
            </w:r>
            <w:r w:rsidRPr="00FD47AC">
              <w:rPr>
                <w:rFonts w:ascii="Calibri Light" w:hAnsi="Calibri Light" w:cs="Calibri Light"/>
                <w:sz w:val="24"/>
                <w:lang w:val="id"/>
              </w:rPr>
              <w:t xml:space="preserve">O, agen </w:t>
            </w:r>
            <w:r w:rsidR="00FF49E8">
              <w:rPr>
                <w:rFonts w:ascii="Calibri Light" w:hAnsi="Calibri Light" w:cs="Calibri Light"/>
                <w:sz w:val="24"/>
              </w:rPr>
              <w:t>anestesi</w:t>
            </w:r>
            <w:r w:rsidRPr="00FD47AC">
              <w:rPr>
                <w:rFonts w:ascii="Calibri Light" w:hAnsi="Calibri Light" w:cs="Calibri Light"/>
                <w:sz w:val="24"/>
                <w:lang w:val="id"/>
              </w:rPr>
              <w:t xml:space="preserve"> </w:t>
            </w:r>
            <w:r w:rsidR="00FF49E8">
              <w:rPr>
                <w:rFonts w:ascii="Calibri Light" w:hAnsi="Calibri Light" w:cs="Calibri Light"/>
                <w:sz w:val="24"/>
              </w:rPr>
              <w:t>Pengukuran</w:t>
            </w:r>
            <w:r w:rsidRPr="00FD47AC">
              <w:rPr>
                <w:rFonts w:ascii="Calibri Light" w:hAnsi="Calibri Light" w:cs="Calibri Light"/>
                <w:sz w:val="24"/>
                <w:lang w:val="id"/>
              </w:rPr>
              <w:t xml:space="preserve"> paramagnetik: O</w:t>
            </w:r>
            <w:r w:rsidRPr="00FD47AC">
              <w:rPr>
                <w:rFonts w:ascii="Calibri Light" w:hAnsi="Calibri Light" w:cs="Calibri Light"/>
                <w:sz w:val="24"/>
                <w:vertAlign w:val="subscript"/>
                <w:lang w:val="id"/>
              </w:rPr>
              <w:t>2</w:t>
            </w:r>
          </w:p>
        </w:tc>
      </w:tr>
      <w:tr w:rsidR="00D70F28" w:rsidRPr="00FD47AC" w14:paraId="7E24C24D" w14:textId="77777777" w:rsidTr="00100CE2">
        <w:trPr>
          <w:trHeight w:val="333"/>
        </w:trPr>
        <w:tc>
          <w:tcPr>
            <w:tcW w:w="3243" w:type="dxa"/>
            <w:vAlign w:val="center"/>
          </w:tcPr>
          <w:p w14:paraId="679E0181" w14:textId="6D82EE38" w:rsidR="00D70F28" w:rsidRPr="00FD47AC" w:rsidRDefault="005A5385" w:rsidP="00FF49E8">
            <w:pPr>
              <w:pStyle w:val="TableParagraph"/>
              <w:spacing w:line="271" w:lineRule="auto"/>
              <w:ind w:right="98"/>
              <w:rPr>
                <w:rFonts w:ascii="Calibri Light" w:hAnsi="Calibri Light" w:cs="Calibri Light"/>
                <w:sz w:val="24"/>
              </w:rPr>
            </w:pPr>
            <w:r w:rsidRPr="00FD47AC">
              <w:rPr>
                <w:rFonts w:ascii="Calibri Light" w:hAnsi="Calibri Light" w:cs="Calibri Light"/>
                <w:sz w:val="24"/>
                <w:lang w:val="id"/>
              </w:rPr>
              <w:t>Kompensasi</w:t>
            </w:r>
            <w:r w:rsidR="00FF49E8">
              <w:rPr>
                <w:rFonts w:ascii="Calibri Light" w:hAnsi="Calibri Light" w:cs="Calibri Light"/>
                <w:lang w:val="id"/>
              </w:rPr>
              <w:t xml:space="preserve"> Tekanan B</w:t>
            </w:r>
            <w:r w:rsidRPr="00FD47AC">
              <w:rPr>
                <w:rFonts w:ascii="Calibri Light" w:hAnsi="Calibri Light" w:cs="Calibri Light"/>
                <w:lang w:val="id"/>
              </w:rPr>
              <w:t>arometrik</w:t>
            </w:r>
          </w:p>
        </w:tc>
        <w:tc>
          <w:tcPr>
            <w:tcW w:w="6133" w:type="dxa"/>
            <w:vAlign w:val="center"/>
          </w:tcPr>
          <w:p w14:paraId="33AC9033" w14:textId="77777777" w:rsidR="00D70F28" w:rsidRPr="00FD47AC" w:rsidRDefault="005A5385" w:rsidP="00FF49E8">
            <w:pPr>
              <w:pStyle w:val="TableParagraph"/>
              <w:spacing w:line="268" w:lineRule="exact"/>
              <w:ind w:left="105"/>
              <w:rPr>
                <w:rFonts w:ascii="Calibri Light" w:hAnsi="Calibri Light" w:cs="Calibri Light"/>
                <w:sz w:val="24"/>
              </w:rPr>
            </w:pPr>
            <w:r w:rsidRPr="00FD47AC">
              <w:rPr>
                <w:rFonts w:ascii="Calibri Light" w:hAnsi="Calibri Light" w:cs="Calibri Light"/>
                <w:sz w:val="24"/>
                <w:lang w:val="id"/>
              </w:rPr>
              <w:t>Kompensasi otomatis</w:t>
            </w:r>
          </w:p>
        </w:tc>
      </w:tr>
      <w:tr w:rsidR="00D70F28" w:rsidRPr="00FD47AC" w14:paraId="7A9D22A8" w14:textId="77777777" w:rsidTr="00FF49E8">
        <w:trPr>
          <w:trHeight w:val="431"/>
        </w:trPr>
        <w:tc>
          <w:tcPr>
            <w:tcW w:w="3243" w:type="dxa"/>
            <w:vAlign w:val="center"/>
          </w:tcPr>
          <w:p w14:paraId="633EF2A4" w14:textId="387CB836" w:rsidR="00D70F28" w:rsidRPr="00FD47AC" w:rsidRDefault="00B62163" w:rsidP="00FF49E8">
            <w:pPr>
              <w:pStyle w:val="TableParagraph"/>
              <w:spacing w:line="268" w:lineRule="exact"/>
              <w:rPr>
                <w:rFonts w:ascii="Calibri Light" w:hAnsi="Calibri Light" w:cs="Calibri Light"/>
                <w:sz w:val="24"/>
              </w:rPr>
            </w:pPr>
            <w:r>
              <w:rPr>
                <w:rFonts w:ascii="Calibri Light" w:hAnsi="Calibri Light" w:cs="Calibri Light"/>
                <w:sz w:val="24"/>
                <w:lang w:val="id"/>
              </w:rPr>
              <w:t>Laju</w:t>
            </w:r>
            <w:r>
              <w:rPr>
                <w:rFonts w:ascii="Calibri Light" w:hAnsi="Calibri Light" w:cs="Calibri Light"/>
                <w:sz w:val="24"/>
              </w:rPr>
              <w:t xml:space="preserve"> </w:t>
            </w:r>
            <w:r>
              <w:rPr>
                <w:rFonts w:ascii="Calibri Light" w:hAnsi="Calibri Light" w:cs="Calibri Light"/>
                <w:i/>
                <w:sz w:val="24"/>
              </w:rPr>
              <w:t>S</w:t>
            </w:r>
            <w:r w:rsidR="00FF49E8" w:rsidRPr="00FF49E8">
              <w:rPr>
                <w:rFonts w:ascii="Calibri Light" w:hAnsi="Calibri Light" w:cs="Calibri Light"/>
                <w:i/>
                <w:sz w:val="24"/>
                <w:lang w:val="id"/>
              </w:rPr>
              <w:t>ampling</w:t>
            </w:r>
            <w:r w:rsidR="00FF49E8">
              <w:rPr>
                <w:rFonts w:ascii="Calibri Light" w:hAnsi="Calibri Light" w:cs="Calibri Light"/>
                <w:sz w:val="24"/>
                <w:lang w:val="id"/>
              </w:rPr>
              <w:t xml:space="preserve"> G</w:t>
            </w:r>
            <w:r w:rsidR="005A5385" w:rsidRPr="00FD47AC">
              <w:rPr>
                <w:rFonts w:ascii="Calibri Light" w:hAnsi="Calibri Light" w:cs="Calibri Light"/>
                <w:sz w:val="24"/>
                <w:lang w:val="id"/>
              </w:rPr>
              <w:t>as</w:t>
            </w:r>
          </w:p>
        </w:tc>
        <w:tc>
          <w:tcPr>
            <w:tcW w:w="6133" w:type="dxa"/>
            <w:vAlign w:val="center"/>
          </w:tcPr>
          <w:p w14:paraId="00EF625C" w14:textId="77777777" w:rsidR="00D70F28" w:rsidRPr="00FD47AC" w:rsidRDefault="005A5385" w:rsidP="00FF49E8">
            <w:pPr>
              <w:pStyle w:val="TableParagraph"/>
              <w:spacing w:line="268" w:lineRule="exact"/>
              <w:ind w:left="105"/>
              <w:rPr>
                <w:rFonts w:ascii="Calibri Light" w:hAnsi="Calibri Light" w:cs="Calibri Light"/>
                <w:sz w:val="24"/>
              </w:rPr>
            </w:pPr>
            <w:r w:rsidRPr="00FD47AC">
              <w:rPr>
                <w:rFonts w:ascii="Calibri Light" w:hAnsi="Calibri Light" w:cs="Calibri Light"/>
                <w:sz w:val="24"/>
                <w:lang w:val="id"/>
              </w:rPr>
              <w:t>200 mL/menit ± 20 mL/menit</w:t>
            </w:r>
          </w:p>
        </w:tc>
      </w:tr>
      <w:tr w:rsidR="00D70F28" w:rsidRPr="00FD47AC" w14:paraId="243F19F5" w14:textId="77777777" w:rsidTr="00FF49E8">
        <w:trPr>
          <w:trHeight w:val="743"/>
        </w:trPr>
        <w:tc>
          <w:tcPr>
            <w:tcW w:w="3243" w:type="dxa"/>
            <w:vAlign w:val="center"/>
          </w:tcPr>
          <w:p w14:paraId="794792EC" w14:textId="5D664FC4" w:rsidR="00D70F28" w:rsidRPr="00FD47AC" w:rsidRDefault="005A5385" w:rsidP="00FF49E8">
            <w:pPr>
              <w:pStyle w:val="TableParagraph"/>
              <w:spacing w:line="271" w:lineRule="auto"/>
              <w:ind w:right="93"/>
              <w:rPr>
                <w:rFonts w:ascii="Calibri Light" w:hAnsi="Calibri Light" w:cs="Calibri Light"/>
                <w:sz w:val="24"/>
              </w:rPr>
            </w:pPr>
            <w:r w:rsidRPr="00FD47AC">
              <w:rPr>
                <w:rFonts w:ascii="Calibri Light" w:hAnsi="Calibri Light" w:cs="Calibri Light"/>
                <w:sz w:val="24"/>
                <w:lang w:val="id"/>
              </w:rPr>
              <w:t xml:space="preserve">Waktu maksimum sampai perangkap air </w:t>
            </w:r>
            <w:r w:rsidR="00B62163">
              <w:rPr>
                <w:rFonts w:ascii="Calibri Light" w:hAnsi="Calibri Light" w:cs="Calibri Light"/>
                <w:sz w:val="24"/>
              </w:rPr>
              <w:t>(</w:t>
            </w:r>
            <w:r w:rsidR="00B62163">
              <w:rPr>
                <w:rFonts w:ascii="Calibri Light" w:hAnsi="Calibri Light" w:cs="Calibri Light"/>
                <w:i/>
                <w:sz w:val="24"/>
              </w:rPr>
              <w:t>water trap</w:t>
            </w:r>
            <w:r w:rsidR="00B62163">
              <w:rPr>
                <w:rFonts w:ascii="Calibri Light" w:hAnsi="Calibri Light" w:cs="Calibri Light"/>
                <w:sz w:val="24"/>
              </w:rPr>
              <w:t>)</w:t>
            </w:r>
            <w:r w:rsidR="00B62163">
              <w:rPr>
                <w:rFonts w:ascii="Calibri Light" w:hAnsi="Calibri Light" w:cs="Calibri Light"/>
                <w:i/>
                <w:sz w:val="24"/>
              </w:rPr>
              <w:t xml:space="preserve"> </w:t>
            </w:r>
            <w:r w:rsidRPr="00FD47AC">
              <w:rPr>
                <w:rFonts w:ascii="Calibri Light" w:hAnsi="Calibri Light" w:cs="Calibri Light"/>
                <w:sz w:val="24"/>
                <w:lang w:val="id"/>
              </w:rPr>
              <w:t>membutuhkan pengeringan</w:t>
            </w:r>
          </w:p>
        </w:tc>
        <w:tc>
          <w:tcPr>
            <w:tcW w:w="6133" w:type="dxa"/>
            <w:vAlign w:val="center"/>
          </w:tcPr>
          <w:p w14:paraId="49DC51E8" w14:textId="77777777" w:rsidR="00D70F28" w:rsidRPr="00FD47AC" w:rsidRDefault="005A5385" w:rsidP="00FF49E8">
            <w:pPr>
              <w:pStyle w:val="TableParagraph"/>
              <w:spacing w:line="271" w:lineRule="auto"/>
              <w:ind w:left="105" w:right="698"/>
              <w:rPr>
                <w:rFonts w:ascii="Calibri Light" w:hAnsi="Calibri Light" w:cs="Calibri Light"/>
                <w:sz w:val="24"/>
              </w:rPr>
            </w:pPr>
            <w:r w:rsidRPr="00FD47AC">
              <w:rPr>
                <w:rFonts w:ascii="Calibri Light" w:hAnsi="Calibri Light" w:cs="Calibri Light"/>
                <w:sz w:val="24"/>
                <w:lang w:val="id"/>
              </w:rPr>
              <w:t>41 jam (gas sampel di bawah kondisi BTPS, udara ambien 23 ° c)</w:t>
            </w:r>
          </w:p>
        </w:tc>
      </w:tr>
      <w:tr w:rsidR="00D70F28" w:rsidRPr="00FD47AC" w14:paraId="77ABB35A" w14:textId="77777777" w:rsidTr="00FF49E8">
        <w:trPr>
          <w:trHeight w:val="431"/>
        </w:trPr>
        <w:tc>
          <w:tcPr>
            <w:tcW w:w="3243" w:type="dxa"/>
            <w:vAlign w:val="center"/>
          </w:tcPr>
          <w:p w14:paraId="23D39C54" w14:textId="77777777" w:rsidR="00D70F28" w:rsidRPr="00FD47AC" w:rsidRDefault="005A5385" w:rsidP="00FF49E8">
            <w:pPr>
              <w:pStyle w:val="TableParagraph"/>
              <w:spacing w:line="268" w:lineRule="exact"/>
              <w:rPr>
                <w:rFonts w:ascii="Calibri Light" w:hAnsi="Calibri Light" w:cs="Calibri Light"/>
                <w:sz w:val="24"/>
              </w:rPr>
            </w:pPr>
            <w:r w:rsidRPr="00FD47AC">
              <w:rPr>
                <w:rFonts w:ascii="Calibri Light" w:hAnsi="Calibri Light" w:cs="Calibri Light"/>
                <w:sz w:val="24"/>
                <w:lang w:val="id"/>
              </w:rPr>
              <w:t>Total waktu respon sistem</w:t>
            </w:r>
          </w:p>
        </w:tc>
        <w:tc>
          <w:tcPr>
            <w:tcW w:w="6133" w:type="dxa"/>
            <w:vAlign w:val="center"/>
          </w:tcPr>
          <w:p w14:paraId="08211192" w14:textId="28387428" w:rsidR="00D70F28" w:rsidRPr="00FD47AC" w:rsidRDefault="00B62163" w:rsidP="00FF49E8">
            <w:pPr>
              <w:pStyle w:val="TableParagraph"/>
              <w:spacing w:line="268" w:lineRule="exact"/>
              <w:ind w:left="105"/>
              <w:rPr>
                <w:rFonts w:ascii="Calibri Light" w:hAnsi="Calibri Light" w:cs="Calibri Light"/>
                <w:sz w:val="24"/>
              </w:rPr>
            </w:pPr>
            <w:r>
              <w:rPr>
                <w:rFonts w:ascii="Calibri Light" w:hAnsi="Calibri Light" w:cs="Calibri Light"/>
                <w:sz w:val="24"/>
                <w:lang w:val="id"/>
              </w:rPr>
              <w:t>&lt;</w:t>
            </w:r>
            <w:r w:rsidR="005A5385" w:rsidRPr="00FD47AC">
              <w:rPr>
                <w:rFonts w:ascii="Calibri Light" w:hAnsi="Calibri Light" w:cs="Calibri Light"/>
                <w:sz w:val="24"/>
                <w:lang w:val="id"/>
              </w:rPr>
              <w:t>3 detik</w:t>
            </w:r>
          </w:p>
        </w:tc>
      </w:tr>
      <w:tr w:rsidR="00D70F28" w:rsidRPr="00FD47AC" w14:paraId="4A70D09D" w14:textId="77777777" w:rsidTr="00FF49E8">
        <w:trPr>
          <w:trHeight w:val="863"/>
        </w:trPr>
        <w:tc>
          <w:tcPr>
            <w:tcW w:w="3243" w:type="dxa"/>
            <w:vAlign w:val="center"/>
          </w:tcPr>
          <w:p w14:paraId="110C6F12" w14:textId="77777777" w:rsidR="00D70F28" w:rsidRPr="00FD47AC" w:rsidRDefault="005A5385" w:rsidP="00FF49E8">
            <w:pPr>
              <w:pStyle w:val="TableParagraph"/>
              <w:spacing w:line="268" w:lineRule="exact"/>
              <w:rPr>
                <w:rFonts w:ascii="Calibri Light" w:hAnsi="Calibri Light" w:cs="Calibri Light"/>
                <w:sz w:val="24"/>
              </w:rPr>
            </w:pPr>
            <w:r w:rsidRPr="00FD47AC">
              <w:rPr>
                <w:rFonts w:ascii="Calibri Light" w:hAnsi="Calibri Light" w:cs="Calibri Light"/>
                <w:sz w:val="24"/>
                <w:lang w:val="id"/>
              </w:rPr>
              <w:t xml:space="preserve">Kompensasi </w:t>
            </w:r>
            <w:r w:rsidRPr="000448F0">
              <w:rPr>
                <w:rFonts w:ascii="Calibri Light" w:hAnsi="Calibri Light" w:cs="Calibri Light"/>
                <w:i/>
                <w:sz w:val="24"/>
                <w:lang w:val="id"/>
              </w:rPr>
              <w:t>Drift</w:t>
            </w:r>
            <w:r w:rsidRPr="00FD47AC">
              <w:rPr>
                <w:rFonts w:ascii="Calibri Light" w:hAnsi="Calibri Light" w:cs="Calibri Light"/>
                <w:sz w:val="24"/>
                <w:lang w:val="id"/>
              </w:rPr>
              <w:t xml:space="preserve"> (</w:t>
            </w:r>
            <w:r w:rsidRPr="000448F0">
              <w:rPr>
                <w:rFonts w:ascii="Calibri Light" w:hAnsi="Calibri Light" w:cs="Calibri Light"/>
                <w:i/>
                <w:sz w:val="24"/>
                <w:lang w:val="id"/>
              </w:rPr>
              <w:t>zeroing</w:t>
            </w:r>
            <w:r w:rsidRPr="00FD47AC">
              <w:rPr>
                <w:rFonts w:ascii="Calibri Light" w:hAnsi="Calibri Light" w:cs="Calibri Light"/>
                <w:sz w:val="24"/>
                <w:lang w:val="id"/>
              </w:rPr>
              <w:t>)</w:t>
            </w:r>
          </w:p>
        </w:tc>
        <w:tc>
          <w:tcPr>
            <w:tcW w:w="6133" w:type="dxa"/>
            <w:vAlign w:val="center"/>
          </w:tcPr>
          <w:p w14:paraId="250DC442" w14:textId="77777777" w:rsidR="00D70F28" w:rsidRPr="00FD47AC" w:rsidRDefault="005A5385" w:rsidP="00FF49E8">
            <w:pPr>
              <w:pStyle w:val="TableParagraph"/>
              <w:spacing w:line="268" w:lineRule="exact"/>
              <w:ind w:left="105"/>
              <w:rPr>
                <w:rFonts w:ascii="Calibri Light" w:hAnsi="Calibri Light" w:cs="Calibri Light"/>
                <w:sz w:val="24"/>
              </w:rPr>
            </w:pPr>
            <w:r w:rsidRPr="00FD47AC">
              <w:rPr>
                <w:rFonts w:ascii="Calibri Light" w:hAnsi="Calibri Light" w:cs="Calibri Light"/>
                <w:sz w:val="24"/>
                <w:lang w:val="id"/>
              </w:rPr>
              <w:t>Siklis otomatis zeroing,</w:t>
            </w:r>
          </w:p>
          <w:p w14:paraId="1C2ECCBB" w14:textId="77777777" w:rsidR="00D70F28" w:rsidRPr="00FD47AC" w:rsidRDefault="005A5385" w:rsidP="00FF49E8">
            <w:pPr>
              <w:pStyle w:val="TableParagraph"/>
              <w:spacing w:before="156"/>
              <w:ind w:left="105"/>
              <w:rPr>
                <w:rFonts w:ascii="Calibri Light" w:hAnsi="Calibri Light" w:cs="Calibri Light"/>
                <w:sz w:val="24"/>
              </w:rPr>
            </w:pPr>
            <w:r w:rsidRPr="00FD47AC">
              <w:rPr>
                <w:rFonts w:ascii="Calibri Light" w:hAnsi="Calibri Light" w:cs="Calibri Light"/>
                <w:sz w:val="24"/>
                <w:lang w:val="id"/>
              </w:rPr>
              <w:t>sekali per hari (dalam operasi bebas kesalahan)</w:t>
            </w:r>
          </w:p>
        </w:tc>
      </w:tr>
      <w:tr w:rsidR="00D70F28" w:rsidRPr="00FD47AC" w14:paraId="6F9261AC" w14:textId="77777777" w:rsidTr="00FF49E8">
        <w:trPr>
          <w:trHeight w:val="431"/>
        </w:trPr>
        <w:tc>
          <w:tcPr>
            <w:tcW w:w="3243" w:type="dxa"/>
            <w:vAlign w:val="center"/>
          </w:tcPr>
          <w:p w14:paraId="64FFF717" w14:textId="77777777" w:rsidR="00D70F28" w:rsidRPr="00FD47AC" w:rsidRDefault="005A5385" w:rsidP="00FF49E8">
            <w:pPr>
              <w:pStyle w:val="TableParagraph"/>
              <w:spacing w:line="268" w:lineRule="exact"/>
              <w:rPr>
                <w:rFonts w:ascii="Calibri Light" w:hAnsi="Calibri Light" w:cs="Calibri Light"/>
                <w:sz w:val="24"/>
              </w:rPr>
            </w:pPr>
            <w:r w:rsidRPr="00FD47AC">
              <w:rPr>
                <w:rFonts w:ascii="Calibri Light" w:hAnsi="Calibri Light" w:cs="Calibri Light"/>
                <w:sz w:val="24"/>
                <w:lang w:val="id"/>
              </w:rPr>
              <w:t xml:space="preserve">Durasi </w:t>
            </w:r>
            <w:r w:rsidRPr="000448F0">
              <w:rPr>
                <w:rFonts w:ascii="Calibri Light" w:hAnsi="Calibri Light" w:cs="Calibri Light"/>
                <w:i/>
                <w:sz w:val="24"/>
                <w:lang w:val="id"/>
              </w:rPr>
              <w:t>zeroing</w:t>
            </w:r>
          </w:p>
        </w:tc>
        <w:tc>
          <w:tcPr>
            <w:tcW w:w="6133" w:type="dxa"/>
            <w:vAlign w:val="center"/>
          </w:tcPr>
          <w:p w14:paraId="4AB72850" w14:textId="6754B887" w:rsidR="00D70F28" w:rsidRPr="00FD47AC" w:rsidRDefault="00100CE2" w:rsidP="00FF49E8">
            <w:pPr>
              <w:pStyle w:val="TableParagraph"/>
              <w:spacing w:line="268" w:lineRule="exact"/>
              <w:ind w:left="105"/>
              <w:rPr>
                <w:rFonts w:ascii="Calibri Light" w:hAnsi="Calibri Light" w:cs="Calibri Light"/>
                <w:sz w:val="24"/>
              </w:rPr>
            </w:pPr>
            <w:r>
              <w:rPr>
                <w:rFonts w:ascii="Calibri Light" w:hAnsi="Calibri Light" w:cs="Calibri Light"/>
                <w:sz w:val="24"/>
                <w:lang w:val="id"/>
              </w:rPr>
              <w:t>&lt;</w:t>
            </w:r>
            <w:r w:rsidR="00B62163">
              <w:rPr>
                <w:rFonts w:ascii="Calibri Light" w:hAnsi="Calibri Light" w:cs="Calibri Light"/>
                <w:sz w:val="24"/>
                <w:lang w:val="id"/>
              </w:rPr>
              <w:t>20 detik</w:t>
            </w:r>
          </w:p>
        </w:tc>
      </w:tr>
      <w:tr w:rsidR="00D70F28" w:rsidRPr="00FD47AC" w14:paraId="76E844D4" w14:textId="77777777" w:rsidTr="00FF49E8">
        <w:trPr>
          <w:trHeight w:val="861"/>
        </w:trPr>
        <w:tc>
          <w:tcPr>
            <w:tcW w:w="3243" w:type="dxa"/>
            <w:vAlign w:val="center"/>
          </w:tcPr>
          <w:p w14:paraId="5DB9F0CE" w14:textId="77777777" w:rsidR="00D70F28" w:rsidRPr="00FD47AC" w:rsidRDefault="005A5385" w:rsidP="00FF49E8">
            <w:pPr>
              <w:pStyle w:val="TableParagraph"/>
              <w:spacing w:line="268" w:lineRule="exact"/>
              <w:rPr>
                <w:rFonts w:ascii="Calibri Light" w:hAnsi="Calibri Light" w:cs="Calibri Light"/>
                <w:sz w:val="24"/>
              </w:rPr>
            </w:pPr>
            <w:r w:rsidRPr="00FD47AC">
              <w:rPr>
                <w:rFonts w:ascii="Calibri Light" w:hAnsi="Calibri Light" w:cs="Calibri Light"/>
                <w:sz w:val="24"/>
                <w:lang w:val="id"/>
              </w:rPr>
              <w:t>Sensitivitas silang</w:t>
            </w:r>
          </w:p>
        </w:tc>
        <w:tc>
          <w:tcPr>
            <w:tcW w:w="6133" w:type="dxa"/>
            <w:vAlign w:val="center"/>
          </w:tcPr>
          <w:p w14:paraId="649D057C" w14:textId="7F0EB842" w:rsidR="00D70F28" w:rsidRPr="00FD47AC" w:rsidRDefault="005A5385" w:rsidP="00100CE2">
            <w:pPr>
              <w:pStyle w:val="TableParagraph"/>
              <w:ind w:left="108"/>
              <w:rPr>
                <w:rFonts w:ascii="Calibri Light" w:hAnsi="Calibri Light" w:cs="Calibri Light"/>
                <w:sz w:val="24"/>
              </w:rPr>
            </w:pPr>
            <w:r w:rsidRPr="00FD47AC">
              <w:rPr>
                <w:rFonts w:ascii="Calibri Light" w:hAnsi="Calibri Light" w:cs="Calibri Light"/>
                <w:sz w:val="24"/>
                <w:lang w:val="id"/>
              </w:rPr>
              <w:t>Tidak ada mengenai alkohol (&lt; 3000 ppm</w:t>
            </w:r>
            <w:r w:rsidR="00B62163">
              <w:rPr>
                <w:rFonts w:ascii="Calibri Light" w:hAnsi="Calibri Light" w:cs="Calibri Light"/>
                <w:sz w:val="24"/>
              </w:rPr>
              <w:t xml:space="preserve"> konsentrasi</w:t>
            </w:r>
            <w:r w:rsidRPr="00FD47AC">
              <w:rPr>
                <w:rFonts w:ascii="Calibri Light" w:hAnsi="Calibri Light" w:cs="Calibri Light"/>
                <w:sz w:val="24"/>
                <w:lang w:val="id"/>
              </w:rPr>
              <w:t xml:space="preserve"> </w:t>
            </w:r>
            <w:r w:rsidR="00100CE2">
              <w:rPr>
                <w:rFonts w:ascii="Calibri Light" w:hAnsi="Calibri Light" w:cs="Calibri Light"/>
                <w:sz w:val="24"/>
              </w:rPr>
              <w:t xml:space="preserve">dalam </w:t>
            </w:r>
            <w:r w:rsidRPr="00FD47AC">
              <w:rPr>
                <w:rFonts w:ascii="Calibri Light" w:hAnsi="Calibri Light" w:cs="Calibri Light"/>
                <w:sz w:val="24"/>
                <w:lang w:val="id"/>
              </w:rPr>
              <w:t>darah),</w:t>
            </w:r>
            <w:r w:rsidR="00100CE2">
              <w:rPr>
                <w:rFonts w:ascii="Calibri Light" w:hAnsi="Calibri Light" w:cs="Calibri Light"/>
                <w:sz w:val="24"/>
              </w:rPr>
              <w:t xml:space="preserve"> </w:t>
            </w:r>
            <w:r w:rsidRPr="00FD47AC">
              <w:rPr>
                <w:rFonts w:ascii="Calibri Light" w:hAnsi="Calibri Light" w:cs="Calibri Light"/>
                <w:sz w:val="24"/>
                <w:lang w:val="id"/>
              </w:rPr>
              <w:t>aseton (&lt; 1000 ppm), metana, uap air, NO, dan CO</w:t>
            </w:r>
          </w:p>
        </w:tc>
      </w:tr>
      <w:tr w:rsidR="00D70F28" w:rsidRPr="00FD47AC" w14:paraId="30DD99E4" w14:textId="77777777" w:rsidTr="00FF49E8">
        <w:trPr>
          <w:trHeight w:val="472"/>
        </w:trPr>
        <w:tc>
          <w:tcPr>
            <w:tcW w:w="9376" w:type="dxa"/>
            <w:gridSpan w:val="2"/>
            <w:vAlign w:val="center"/>
          </w:tcPr>
          <w:p w14:paraId="47A5709A" w14:textId="17672AF2" w:rsidR="00D70F28" w:rsidRPr="000448F0" w:rsidRDefault="00100CE2" w:rsidP="00FF49E8">
            <w:pPr>
              <w:pStyle w:val="TableParagraph"/>
              <w:spacing w:before="2"/>
              <w:rPr>
                <w:rFonts w:ascii="Calibri Light" w:hAnsi="Calibri Light" w:cs="Calibri Light"/>
                <w:b/>
                <w:sz w:val="24"/>
              </w:rPr>
            </w:pPr>
            <w:r w:rsidRPr="000448F0">
              <w:rPr>
                <w:rFonts w:ascii="Segoe UI Symbol" w:hAnsi="Segoe UI Symbol" w:cs="Segoe UI Symbol"/>
                <w:b/>
                <w:sz w:val="24"/>
                <w:szCs w:val="24"/>
                <w:lang w:val="id"/>
              </w:rPr>
              <w:t>☆</w:t>
            </w:r>
            <w:r w:rsidR="005A5385" w:rsidRPr="000448F0">
              <w:rPr>
                <w:rFonts w:ascii="Calibri Light" w:hAnsi="Calibri Light" w:cs="Calibri Light"/>
                <w:b/>
                <w:sz w:val="24"/>
                <w:lang w:val="id"/>
              </w:rPr>
              <w:t>O</w:t>
            </w:r>
            <w:r w:rsidR="005A5385" w:rsidRPr="000448F0">
              <w:rPr>
                <w:rFonts w:ascii="Calibri Light" w:hAnsi="Calibri Light" w:cs="Calibri Light"/>
                <w:b/>
                <w:sz w:val="24"/>
                <w:vertAlign w:val="subscript"/>
                <w:lang w:val="id"/>
              </w:rPr>
              <w:t>2</w:t>
            </w:r>
          </w:p>
        </w:tc>
      </w:tr>
      <w:tr w:rsidR="00D70F28" w:rsidRPr="00FD47AC" w14:paraId="3AF10DFC" w14:textId="77777777" w:rsidTr="00FF49E8">
        <w:trPr>
          <w:trHeight w:val="472"/>
        </w:trPr>
        <w:tc>
          <w:tcPr>
            <w:tcW w:w="3243" w:type="dxa"/>
            <w:vAlign w:val="center"/>
          </w:tcPr>
          <w:p w14:paraId="4065806B" w14:textId="6AA70943" w:rsidR="00D70F28" w:rsidRPr="00FD47AC" w:rsidRDefault="00100CE2" w:rsidP="00FF49E8">
            <w:pPr>
              <w:pStyle w:val="TableParagraph"/>
              <w:spacing w:line="307" w:lineRule="exact"/>
              <w:rPr>
                <w:rFonts w:ascii="Calibri Light" w:hAnsi="Calibri Light" w:cs="Calibri Light"/>
                <w:sz w:val="24"/>
              </w:rPr>
            </w:pPr>
            <w:r w:rsidRPr="00B9785F">
              <w:rPr>
                <w:rFonts w:ascii="Segoe UI Symbol" w:hAnsi="Segoe UI Symbol" w:cs="Segoe UI Symbol"/>
                <w:sz w:val="24"/>
                <w:szCs w:val="24"/>
                <w:lang w:val="id"/>
              </w:rPr>
              <w:t>☆</w:t>
            </w:r>
            <w:r w:rsidR="005A5385" w:rsidRPr="00FD47AC">
              <w:rPr>
                <w:rFonts w:ascii="Calibri Light" w:hAnsi="Calibri Light" w:cs="Calibri Light"/>
                <w:sz w:val="24"/>
                <w:lang w:val="id"/>
              </w:rPr>
              <w:t>Rentang</w:t>
            </w:r>
          </w:p>
        </w:tc>
        <w:tc>
          <w:tcPr>
            <w:tcW w:w="6133" w:type="dxa"/>
            <w:vAlign w:val="center"/>
          </w:tcPr>
          <w:p w14:paraId="10FC5261" w14:textId="77777777" w:rsidR="00D70F28" w:rsidRPr="00FD47AC" w:rsidRDefault="005A5385" w:rsidP="00FF49E8">
            <w:pPr>
              <w:pStyle w:val="TableParagraph"/>
              <w:spacing w:line="268" w:lineRule="exact"/>
              <w:ind w:left="105"/>
              <w:rPr>
                <w:rFonts w:ascii="Calibri Light" w:hAnsi="Calibri Light" w:cs="Calibri Light"/>
                <w:sz w:val="24"/>
              </w:rPr>
            </w:pPr>
            <w:r w:rsidRPr="00FD47AC">
              <w:rPr>
                <w:rFonts w:ascii="Calibri Light" w:hAnsi="Calibri Light" w:cs="Calibri Light"/>
                <w:sz w:val="24"/>
                <w:lang w:val="id"/>
              </w:rPr>
              <w:t>0 hingga 100 Vol%</w:t>
            </w:r>
          </w:p>
        </w:tc>
      </w:tr>
      <w:tr w:rsidR="00D70F28" w:rsidRPr="00FD47AC" w14:paraId="26E0B8D8" w14:textId="77777777" w:rsidTr="00FF49E8">
        <w:trPr>
          <w:trHeight w:val="470"/>
        </w:trPr>
        <w:tc>
          <w:tcPr>
            <w:tcW w:w="3243" w:type="dxa"/>
            <w:vAlign w:val="center"/>
          </w:tcPr>
          <w:p w14:paraId="4CB23F9B" w14:textId="095106CF" w:rsidR="00D70F28" w:rsidRPr="00FD47AC" w:rsidRDefault="00100CE2" w:rsidP="00FF49E8">
            <w:pPr>
              <w:pStyle w:val="TableParagraph"/>
              <w:spacing w:line="307" w:lineRule="exact"/>
              <w:rPr>
                <w:rFonts w:ascii="Calibri Light" w:hAnsi="Calibri Light" w:cs="Calibri Light"/>
                <w:sz w:val="24"/>
              </w:rPr>
            </w:pPr>
            <w:r w:rsidRPr="00B9785F">
              <w:rPr>
                <w:rFonts w:ascii="Segoe UI Symbol" w:hAnsi="Segoe UI Symbol" w:cs="Segoe UI Symbol"/>
                <w:sz w:val="24"/>
                <w:szCs w:val="24"/>
                <w:lang w:val="id"/>
              </w:rPr>
              <w:t>☆</w:t>
            </w:r>
            <w:r w:rsidR="005A5385" w:rsidRPr="00FD47AC">
              <w:rPr>
                <w:rFonts w:ascii="Calibri Light" w:hAnsi="Calibri Light" w:cs="Calibri Light"/>
                <w:sz w:val="24"/>
                <w:lang w:val="id"/>
              </w:rPr>
              <w:t xml:space="preserve">Akurasi </w:t>
            </w:r>
            <w:r w:rsidR="005A5385" w:rsidRPr="00FD47AC">
              <w:rPr>
                <w:rFonts w:ascii="Calibri Light" w:hAnsi="Calibri Light" w:cs="Calibri Light"/>
                <w:sz w:val="24"/>
                <w:vertAlign w:val="superscript"/>
                <w:lang w:val="id"/>
              </w:rPr>
              <w:t>1</w:t>
            </w:r>
          </w:p>
        </w:tc>
        <w:tc>
          <w:tcPr>
            <w:tcW w:w="6133" w:type="dxa"/>
            <w:vAlign w:val="center"/>
          </w:tcPr>
          <w:p w14:paraId="6D3F0CF3" w14:textId="6EA98539" w:rsidR="00D70F28" w:rsidRPr="00FD47AC" w:rsidRDefault="00100CE2" w:rsidP="00FF49E8">
            <w:pPr>
              <w:pStyle w:val="TableParagraph"/>
              <w:spacing w:line="307" w:lineRule="exact"/>
              <w:ind w:left="105"/>
              <w:rPr>
                <w:rFonts w:ascii="Calibri Light" w:hAnsi="Calibri Light" w:cs="Calibri Light"/>
                <w:sz w:val="24"/>
              </w:rPr>
            </w:pPr>
            <w:r>
              <w:rPr>
                <w:rFonts w:ascii="Calibri Light" w:hAnsi="Calibri Light" w:cs="Calibri Light"/>
                <w:sz w:val="24"/>
                <w:lang w:val="id"/>
              </w:rPr>
              <w:t>±</w:t>
            </w:r>
            <w:r w:rsidR="005A5385" w:rsidRPr="00FD47AC">
              <w:rPr>
                <w:rFonts w:ascii="Calibri Light" w:hAnsi="Calibri Light" w:cs="Calibri Light"/>
                <w:sz w:val="24"/>
                <w:lang w:val="id"/>
              </w:rPr>
              <w:t>(2,5 Vol% + 2,5% rel.)</w:t>
            </w:r>
          </w:p>
        </w:tc>
      </w:tr>
      <w:tr w:rsidR="00D70F28" w:rsidRPr="00FD47AC" w14:paraId="250798FE" w14:textId="77777777" w:rsidTr="00FF49E8">
        <w:trPr>
          <w:trHeight w:val="431"/>
        </w:trPr>
        <w:tc>
          <w:tcPr>
            <w:tcW w:w="3243" w:type="dxa"/>
            <w:vAlign w:val="center"/>
          </w:tcPr>
          <w:p w14:paraId="162005F8" w14:textId="6C3D29AC" w:rsidR="00D70F28" w:rsidRPr="00FD47AC" w:rsidRDefault="000448F0" w:rsidP="00FF49E8">
            <w:pPr>
              <w:pStyle w:val="TableParagraph"/>
              <w:spacing w:line="268" w:lineRule="exact"/>
              <w:rPr>
                <w:rFonts w:ascii="Calibri Light" w:hAnsi="Calibri Light" w:cs="Calibri Light"/>
                <w:sz w:val="24"/>
              </w:rPr>
            </w:pPr>
            <w:r>
              <w:rPr>
                <w:rFonts w:ascii="Calibri Light" w:hAnsi="Calibri Light" w:cs="Calibri Light"/>
                <w:sz w:val="24"/>
              </w:rPr>
              <w:t>Waktu Naik</w:t>
            </w:r>
            <w:r>
              <w:rPr>
                <w:rFonts w:ascii="Calibri Light" w:hAnsi="Calibri Light" w:cs="Calibri Light"/>
                <w:sz w:val="24"/>
                <w:lang w:val="id"/>
              </w:rPr>
              <w:t xml:space="preserve"> (t</w:t>
            </w:r>
            <w:r w:rsidR="005A5385" w:rsidRPr="00FD47AC">
              <w:rPr>
                <w:rFonts w:ascii="Calibri Light" w:hAnsi="Calibri Light" w:cs="Calibri Light"/>
                <w:sz w:val="24"/>
                <w:lang w:val="id"/>
              </w:rPr>
              <w:t xml:space="preserve">10... 90) </w:t>
            </w:r>
            <w:r w:rsidR="005A5385" w:rsidRPr="00FD47AC">
              <w:rPr>
                <w:rFonts w:ascii="Calibri Light" w:hAnsi="Calibri Light" w:cs="Calibri Light"/>
                <w:sz w:val="24"/>
                <w:vertAlign w:val="superscript"/>
                <w:lang w:val="id"/>
              </w:rPr>
              <w:t>4</w:t>
            </w:r>
          </w:p>
        </w:tc>
        <w:tc>
          <w:tcPr>
            <w:tcW w:w="6133" w:type="dxa"/>
            <w:vAlign w:val="center"/>
          </w:tcPr>
          <w:p w14:paraId="6591CA37" w14:textId="57F80ECC" w:rsidR="00D70F28" w:rsidRPr="00B62163" w:rsidRDefault="00100CE2" w:rsidP="00B62163">
            <w:pPr>
              <w:pStyle w:val="TableParagraph"/>
              <w:spacing w:line="268" w:lineRule="exact"/>
              <w:ind w:left="105"/>
              <w:rPr>
                <w:rFonts w:ascii="Calibri Light" w:hAnsi="Calibri Light" w:cs="Calibri Light"/>
                <w:sz w:val="24"/>
              </w:rPr>
            </w:pPr>
            <w:r>
              <w:rPr>
                <w:rFonts w:ascii="Calibri Light" w:hAnsi="Calibri Light" w:cs="Calibri Light"/>
                <w:sz w:val="24"/>
                <w:lang w:val="id"/>
              </w:rPr>
              <w:t>&lt;</w:t>
            </w:r>
            <w:r w:rsidR="005A5385" w:rsidRPr="00FD47AC">
              <w:rPr>
                <w:rFonts w:ascii="Calibri Light" w:hAnsi="Calibri Light" w:cs="Calibri Light"/>
                <w:sz w:val="24"/>
                <w:lang w:val="id"/>
              </w:rPr>
              <w:t xml:space="preserve">500 </w:t>
            </w:r>
            <w:r w:rsidR="00B62163">
              <w:rPr>
                <w:rFonts w:ascii="Calibri Light" w:hAnsi="Calibri Light" w:cs="Calibri Light"/>
                <w:sz w:val="24"/>
              </w:rPr>
              <w:t>milidetik</w:t>
            </w:r>
          </w:p>
        </w:tc>
      </w:tr>
      <w:tr w:rsidR="00D70F28" w:rsidRPr="00FD47AC" w14:paraId="0297010E" w14:textId="77777777" w:rsidTr="00FF49E8">
        <w:trPr>
          <w:trHeight w:val="431"/>
        </w:trPr>
        <w:tc>
          <w:tcPr>
            <w:tcW w:w="3243" w:type="dxa"/>
            <w:vAlign w:val="center"/>
          </w:tcPr>
          <w:p w14:paraId="2F85092A" w14:textId="03FB3A44" w:rsidR="00D70F28" w:rsidRPr="00FD47AC" w:rsidRDefault="000448F0" w:rsidP="00FF49E8">
            <w:pPr>
              <w:pStyle w:val="TableParagraph"/>
              <w:spacing w:line="268" w:lineRule="exact"/>
              <w:rPr>
                <w:rFonts w:ascii="Calibri Light" w:hAnsi="Calibri Light" w:cs="Calibri Light"/>
                <w:sz w:val="24"/>
              </w:rPr>
            </w:pPr>
            <w:r>
              <w:rPr>
                <w:rFonts w:ascii="Calibri Light" w:hAnsi="Calibri Light" w:cs="Calibri Light"/>
                <w:sz w:val="24"/>
              </w:rPr>
              <w:t>Waktu mencapai akurasi spesifikasi</w:t>
            </w:r>
            <w:r w:rsidR="005A5385" w:rsidRPr="00FD47AC">
              <w:rPr>
                <w:rFonts w:ascii="Calibri Light" w:hAnsi="Calibri Light" w:cs="Calibri Light"/>
                <w:sz w:val="24"/>
                <w:lang w:val="id"/>
              </w:rPr>
              <w:t xml:space="preserve"> </w:t>
            </w:r>
            <w:r w:rsidR="005A5385" w:rsidRPr="00FD47AC">
              <w:rPr>
                <w:rFonts w:ascii="Calibri Light" w:hAnsi="Calibri Light" w:cs="Calibri Light"/>
                <w:sz w:val="24"/>
                <w:vertAlign w:val="superscript"/>
                <w:lang w:val="id"/>
              </w:rPr>
              <w:t>3</w:t>
            </w:r>
          </w:p>
        </w:tc>
        <w:tc>
          <w:tcPr>
            <w:tcW w:w="6133" w:type="dxa"/>
            <w:vAlign w:val="center"/>
          </w:tcPr>
          <w:p w14:paraId="1DBD4F46" w14:textId="74A458F5" w:rsidR="00D70F28" w:rsidRPr="00FD47AC" w:rsidRDefault="00100CE2" w:rsidP="00FF49E8">
            <w:pPr>
              <w:pStyle w:val="TableParagraph"/>
              <w:spacing w:line="268" w:lineRule="exact"/>
              <w:ind w:left="105"/>
              <w:rPr>
                <w:rFonts w:ascii="Calibri Light" w:hAnsi="Calibri Light" w:cs="Calibri Light"/>
                <w:sz w:val="24"/>
              </w:rPr>
            </w:pPr>
            <w:r>
              <w:rPr>
                <w:rFonts w:ascii="Calibri Light" w:hAnsi="Calibri Light" w:cs="Calibri Light"/>
                <w:sz w:val="24"/>
                <w:lang w:val="id"/>
              </w:rPr>
              <w:t>&lt;</w:t>
            </w:r>
            <w:r w:rsidR="00B62163">
              <w:rPr>
                <w:rFonts w:ascii="Calibri Light" w:hAnsi="Calibri Light" w:cs="Calibri Light"/>
                <w:sz w:val="24"/>
                <w:lang w:val="id"/>
              </w:rPr>
              <w:t>450 detik</w:t>
            </w:r>
          </w:p>
        </w:tc>
      </w:tr>
      <w:tr w:rsidR="00D70F28" w:rsidRPr="00FD47AC" w14:paraId="67A6AD80" w14:textId="77777777" w:rsidTr="00FF49E8">
        <w:trPr>
          <w:trHeight w:val="472"/>
        </w:trPr>
        <w:tc>
          <w:tcPr>
            <w:tcW w:w="9376" w:type="dxa"/>
            <w:gridSpan w:val="2"/>
            <w:vAlign w:val="center"/>
          </w:tcPr>
          <w:p w14:paraId="76103AA4" w14:textId="0679D9CE" w:rsidR="00D70F28" w:rsidRPr="000448F0" w:rsidRDefault="00100CE2" w:rsidP="00FF49E8">
            <w:pPr>
              <w:pStyle w:val="TableParagraph"/>
              <w:rPr>
                <w:rFonts w:ascii="Calibri Light" w:hAnsi="Calibri Light" w:cs="Calibri Light"/>
                <w:b/>
                <w:sz w:val="24"/>
              </w:rPr>
            </w:pPr>
            <w:r w:rsidRPr="000448F0">
              <w:rPr>
                <w:rFonts w:ascii="Segoe UI Symbol" w:hAnsi="Segoe UI Symbol" w:cs="Segoe UI Symbol"/>
                <w:b/>
                <w:sz w:val="24"/>
                <w:szCs w:val="24"/>
                <w:lang w:val="id"/>
              </w:rPr>
              <w:t>☆</w:t>
            </w:r>
            <w:r w:rsidRPr="000448F0">
              <w:rPr>
                <w:rFonts w:ascii="Calibri Light" w:hAnsi="Calibri Light" w:cs="Calibri Light"/>
                <w:b/>
                <w:sz w:val="24"/>
                <w:lang w:val="id"/>
              </w:rPr>
              <w:t>CO</w:t>
            </w:r>
            <w:r w:rsidR="005A5385" w:rsidRPr="000448F0">
              <w:rPr>
                <w:rFonts w:ascii="Calibri Light" w:hAnsi="Calibri Light" w:cs="Calibri Light"/>
                <w:b/>
                <w:sz w:val="24"/>
                <w:vertAlign w:val="subscript"/>
                <w:lang w:val="id"/>
              </w:rPr>
              <w:t>2</w:t>
            </w:r>
          </w:p>
        </w:tc>
      </w:tr>
      <w:tr w:rsidR="00D70F28" w:rsidRPr="00FD47AC" w14:paraId="123663B8" w14:textId="77777777" w:rsidTr="00FF49E8">
        <w:trPr>
          <w:trHeight w:val="472"/>
        </w:trPr>
        <w:tc>
          <w:tcPr>
            <w:tcW w:w="3243" w:type="dxa"/>
            <w:vAlign w:val="center"/>
          </w:tcPr>
          <w:p w14:paraId="005AE517" w14:textId="63DF7F8A" w:rsidR="00D70F28" w:rsidRPr="00FD47AC" w:rsidRDefault="00100CE2" w:rsidP="00FF49E8">
            <w:pPr>
              <w:pStyle w:val="TableParagraph"/>
              <w:rPr>
                <w:rFonts w:ascii="Calibri Light" w:hAnsi="Calibri Light" w:cs="Calibri Light"/>
                <w:sz w:val="24"/>
              </w:rPr>
            </w:pPr>
            <w:r w:rsidRPr="00B9785F">
              <w:rPr>
                <w:rFonts w:ascii="Segoe UI Symbol" w:hAnsi="Segoe UI Symbol" w:cs="Segoe UI Symbol"/>
                <w:sz w:val="24"/>
                <w:szCs w:val="24"/>
                <w:lang w:val="id"/>
              </w:rPr>
              <w:t>☆</w:t>
            </w:r>
            <w:r w:rsidR="005A5385" w:rsidRPr="00FD47AC">
              <w:rPr>
                <w:rFonts w:ascii="Calibri Light" w:hAnsi="Calibri Light" w:cs="Calibri Light"/>
                <w:sz w:val="24"/>
                <w:lang w:val="id"/>
              </w:rPr>
              <w:t>Rentang</w:t>
            </w:r>
          </w:p>
        </w:tc>
        <w:tc>
          <w:tcPr>
            <w:tcW w:w="6133" w:type="dxa"/>
            <w:vAlign w:val="center"/>
          </w:tcPr>
          <w:p w14:paraId="3A1351D0" w14:textId="77777777" w:rsidR="00D70F28" w:rsidRPr="00FD47AC" w:rsidRDefault="005A5385" w:rsidP="00FF49E8">
            <w:pPr>
              <w:pStyle w:val="TableParagraph"/>
              <w:spacing w:line="268" w:lineRule="exact"/>
              <w:ind w:left="105"/>
              <w:rPr>
                <w:rFonts w:ascii="Calibri Light" w:hAnsi="Calibri Light" w:cs="Calibri Light"/>
                <w:sz w:val="24"/>
              </w:rPr>
            </w:pPr>
            <w:r w:rsidRPr="00FD47AC">
              <w:rPr>
                <w:rFonts w:ascii="Calibri Light" w:hAnsi="Calibri Light" w:cs="Calibri Light"/>
                <w:sz w:val="24"/>
                <w:lang w:val="id"/>
              </w:rPr>
              <w:t>0 hingga 13,6 Vol%</w:t>
            </w:r>
          </w:p>
        </w:tc>
      </w:tr>
    </w:tbl>
    <w:p w14:paraId="4B9C52D3" w14:textId="77777777" w:rsidR="00D70F28" w:rsidRPr="00FD47AC" w:rsidRDefault="00D70F28">
      <w:pPr>
        <w:spacing w:line="268" w:lineRule="exact"/>
        <w:rPr>
          <w:rFonts w:ascii="Calibri Light" w:hAnsi="Calibri Light" w:cs="Calibri Light"/>
          <w:sz w:val="24"/>
        </w:rPr>
        <w:sectPr w:rsidR="00D70F28" w:rsidRPr="00FD47AC">
          <w:pgSz w:w="11910" w:h="16850"/>
          <w:pgMar w:top="1180" w:right="520" w:bottom="960" w:left="620" w:header="910" w:footer="775" w:gutter="0"/>
          <w:cols w:space="720"/>
        </w:sectPr>
      </w:pPr>
    </w:p>
    <w:p w14:paraId="47223F58" w14:textId="77777777" w:rsidR="00D70F28" w:rsidRPr="00FD47AC" w:rsidRDefault="00D70F28">
      <w:pPr>
        <w:pStyle w:val="BodyText"/>
        <w:spacing w:before="5"/>
        <w:rPr>
          <w:rFonts w:ascii="Calibri Light" w:hAnsi="Calibri Light" w:cs="Calibri Light"/>
          <w:b/>
          <w:sz w:val="20"/>
        </w:rPr>
      </w:pPr>
    </w:p>
    <w:tbl>
      <w:tblPr>
        <w:tblW w:w="0" w:type="auto"/>
        <w:tblInd w:w="6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243"/>
        <w:gridCol w:w="6133"/>
      </w:tblGrid>
      <w:tr w:rsidR="00D70F28" w:rsidRPr="00FD47AC" w14:paraId="291FCF8C" w14:textId="77777777" w:rsidTr="000448F0">
        <w:trPr>
          <w:trHeight w:val="470"/>
        </w:trPr>
        <w:tc>
          <w:tcPr>
            <w:tcW w:w="3243" w:type="dxa"/>
            <w:vAlign w:val="center"/>
          </w:tcPr>
          <w:p w14:paraId="07E4F2E1" w14:textId="18CCD1CC" w:rsidR="00D70F28" w:rsidRPr="00FD47AC" w:rsidRDefault="00100CE2" w:rsidP="000448F0">
            <w:pPr>
              <w:pStyle w:val="TableParagraph"/>
              <w:spacing w:line="307" w:lineRule="exact"/>
              <w:rPr>
                <w:rFonts w:ascii="Calibri Light" w:hAnsi="Calibri Light" w:cs="Calibri Light"/>
                <w:sz w:val="24"/>
              </w:rPr>
            </w:pPr>
            <w:r w:rsidRPr="00B9785F">
              <w:rPr>
                <w:rFonts w:ascii="Segoe UI Symbol" w:hAnsi="Segoe UI Symbol" w:cs="Segoe UI Symbol"/>
                <w:sz w:val="24"/>
                <w:szCs w:val="24"/>
                <w:lang w:val="id"/>
              </w:rPr>
              <w:t>☆</w:t>
            </w:r>
            <w:r w:rsidR="005A5385" w:rsidRPr="00FD47AC">
              <w:rPr>
                <w:rFonts w:ascii="Calibri Light" w:hAnsi="Calibri Light" w:cs="Calibri Light"/>
                <w:sz w:val="24"/>
                <w:lang w:val="id"/>
              </w:rPr>
              <w:t xml:space="preserve">Akurasi </w:t>
            </w:r>
            <w:r w:rsidR="005A5385" w:rsidRPr="00FD47AC">
              <w:rPr>
                <w:rFonts w:ascii="Calibri Light" w:hAnsi="Calibri Light" w:cs="Calibri Light"/>
                <w:sz w:val="24"/>
                <w:vertAlign w:val="superscript"/>
                <w:lang w:val="id"/>
              </w:rPr>
              <w:t>1</w:t>
            </w:r>
          </w:p>
        </w:tc>
        <w:tc>
          <w:tcPr>
            <w:tcW w:w="6133" w:type="dxa"/>
            <w:vAlign w:val="center"/>
          </w:tcPr>
          <w:p w14:paraId="75466865" w14:textId="489C185B" w:rsidR="00D70F28" w:rsidRPr="00FD47AC" w:rsidRDefault="006E0FD0" w:rsidP="000448F0">
            <w:pPr>
              <w:pStyle w:val="TableParagraph"/>
              <w:spacing w:line="307" w:lineRule="exact"/>
              <w:ind w:left="105"/>
              <w:rPr>
                <w:rFonts w:ascii="Calibri Light" w:hAnsi="Calibri Light" w:cs="Calibri Light"/>
                <w:sz w:val="24"/>
              </w:rPr>
            </w:pPr>
            <w:r>
              <w:rPr>
                <w:rFonts w:ascii="Calibri Light" w:hAnsi="Calibri Light" w:cs="Calibri Light"/>
                <w:sz w:val="24"/>
                <w:lang w:val="id"/>
              </w:rPr>
              <w:t>±</w:t>
            </w:r>
            <w:r w:rsidR="005A5385" w:rsidRPr="00FD47AC">
              <w:rPr>
                <w:rFonts w:ascii="Calibri Light" w:hAnsi="Calibri Light" w:cs="Calibri Light"/>
                <w:sz w:val="24"/>
                <w:lang w:val="id"/>
              </w:rPr>
              <w:t>(0,43 Vol% + 8% rel.)</w:t>
            </w:r>
          </w:p>
        </w:tc>
      </w:tr>
      <w:tr w:rsidR="00D70F28" w:rsidRPr="00FD47AC" w14:paraId="12CD33D9" w14:textId="77777777" w:rsidTr="000448F0">
        <w:trPr>
          <w:trHeight w:val="431"/>
        </w:trPr>
        <w:tc>
          <w:tcPr>
            <w:tcW w:w="3243" w:type="dxa"/>
            <w:vAlign w:val="center"/>
          </w:tcPr>
          <w:p w14:paraId="4469F438" w14:textId="453FB2E3" w:rsidR="00D70F28" w:rsidRPr="00FD47AC" w:rsidRDefault="000448F0" w:rsidP="000448F0">
            <w:pPr>
              <w:pStyle w:val="TableParagraph"/>
              <w:spacing w:line="270" w:lineRule="exact"/>
              <w:rPr>
                <w:rFonts w:ascii="Calibri Light" w:hAnsi="Calibri Light" w:cs="Calibri Light"/>
                <w:sz w:val="24"/>
              </w:rPr>
            </w:pPr>
            <w:r>
              <w:rPr>
                <w:rFonts w:ascii="Calibri Light" w:hAnsi="Calibri Light" w:cs="Calibri Light"/>
                <w:sz w:val="24"/>
              </w:rPr>
              <w:t>Waktu Naik</w:t>
            </w:r>
            <w:r>
              <w:rPr>
                <w:rFonts w:ascii="Calibri Light" w:hAnsi="Calibri Light" w:cs="Calibri Light"/>
                <w:sz w:val="24"/>
                <w:lang w:val="id"/>
              </w:rPr>
              <w:t xml:space="preserve"> </w:t>
            </w:r>
            <w:r w:rsidR="005A5385" w:rsidRPr="00FD47AC">
              <w:rPr>
                <w:rFonts w:ascii="Calibri Light" w:hAnsi="Calibri Light" w:cs="Calibri Light"/>
                <w:sz w:val="24"/>
                <w:lang w:val="id"/>
              </w:rPr>
              <w:t xml:space="preserve">(T10... 90) </w:t>
            </w:r>
            <w:r w:rsidR="005A5385" w:rsidRPr="00FD47AC">
              <w:rPr>
                <w:rFonts w:ascii="Calibri Light" w:hAnsi="Calibri Light" w:cs="Calibri Light"/>
                <w:sz w:val="24"/>
                <w:vertAlign w:val="superscript"/>
                <w:lang w:val="id"/>
              </w:rPr>
              <w:t>4</w:t>
            </w:r>
          </w:p>
        </w:tc>
        <w:tc>
          <w:tcPr>
            <w:tcW w:w="6133" w:type="dxa"/>
            <w:vAlign w:val="center"/>
          </w:tcPr>
          <w:p w14:paraId="2FCAD153" w14:textId="3D7F9A67" w:rsidR="00D70F28" w:rsidRPr="006E0FD0" w:rsidRDefault="006E0FD0" w:rsidP="006E0FD0">
            <w:pPr>
              <w:pStyle w:val="TableParagraph"/>
              <w:spacing w:line="270" w:lineRule="exact"/>
              <w:ind w:left="105"/>
              <w:rPr>
                <w:rFonts w:ascii="Calibri Light" w:hAnsi="Calibri Light" w:cs="Calibri Light"/>
                <w:sz w:val="24"/>
              </w:rPr>
            </w:pPr>
            <w:r>
              <w:rPr>
                <w:rFonts w:ascii="Calibri Light" w:hAnsi="Calibri Light" w:cs="Calibri Light"/>
                <w:sz w:val="24"/>
                <w:lang w:val="id"/>
              </w:rPr>
              <w:t>&lt;</w:t>
            </w:r>
            <w:r w:rsidR="005A5385" w:rsidRPr="00FD47AC">
              <w:rPr>
                <w:rFonts w:ascii="Calibri Light" w:hAnsi="Calibri Light" w:cs="Calibri Light"/>
                <w:sz w:val="24"/>
                <w:lang w:val="id"/>
              </w:rPr>
              <w:t xml:space="preserve">350 </w:t>
            </w:r>
            <w:r>
              <w:rPr>
                <w:rFonts w:ascii="Calibri Light" w:hAnsi="Calibri Light" w:cs="Calibri Light"/>
                <w:sz w:val="24"/>
              </w:rPr>
              <w:t>milidetik</w:t>
            </w:r>
          </w:p>
        </w:tc>
      </w:tr>
      <w:tr w:rsidR="00D70F28" w:rsidRPr="00FD47AC" w14:paraId="37FA960C" w14:textId="77777777" w:rsidTr="000448F0">
        <w:trPr>
          <w:trHeight w:val="431"/>
        </w:trPr>
        <w:tc>
          <w:tcPr>
            <w:tcW w:w="3243" w:type="dxa"/>
            <w:vAlign w:val="center"/>
          </w:tcPr>
          <w:p w14:paraId="654AC560" w14:textId="69D2FFA7" w:rsidR="00D70F28" w:rsidRPr="00FD47AC" w:rsidRDefault="005A5385" w:rsidP="000448F0">
            <w:pPr>
              <w:pStyle w:val="TableParagraph"/>
              <w:spacing w:line="270" w:lineRule="exact"/>
              <w:rPr>
                <w:rFonts w:ascii="Calibri Light" w:hAnsi="Calibri Light" w:cs="Calibri Light"/>
                <w:sz w:val="24"/>
              </w:rPr>
            </w:pPr>
            <w:r w:rsidRPr="00FD47AC">
              <w:rPr>
                <w:rFonts w:ascii="Calibri Light" w:hAnsi="Calibri Light" w:cs="Calibri Light"/>
                <w:sz w:val="24"/>
                <w:lang w:val="id"/>
              </w:rPr>
              <w:t xml:space="preserve">Waktu </w:t>
            </w:r>
            <w:r w:rsidR="006E0FD0">
              <w:rPr>
                <w:rFonts w:ascii="Calibri Light" w:hAnsi="Calibri Light" w:cs="Calibri Light"/>
                <w:sz w:val="24"/>
              </w:rPr>
              <w:t>M</w:t>
            </w:r>
            <w:r w:rsidR="000448F0">
              <w:rPr>
                <w:rFonts w:ascii="Calibri Light" w:hAnsi="Calibri Light" w:cs="Calibri Light"/>
                <w:sz w:val="24"/>
              </w:rPr>
              <w:t>encapai</w:t>
            </w:r>
            <w:r w:rsidR="006E0FD0">
              <w:rPr>
                <w:rFonts w:ascii="Calibri Light" w:hAnsi="Calibri Light" w:cs="Calibri Light"/>
                <w:sz w:val="24"/>
                <w:lang w:val="id"/>
              </w:rPr>
              <w:t xml:space="preserve"> K</w:t>
            </w:r>
            <w:r w:rsidRPr="00FD47AC">
              <w:rPr>
                <w:rFonts w:ascii="Calibri Light" w:hAnsi="Calibri Light" w:cs="Calibri Light"/>
                <w:sz w:val="24"/>
                <w:lang w:val="id"/>
              </w:rPr>
              <w:t xml:space="preserve">etersediaan </w:t>
            </w:r>
            <w:r w:rsidRPr="00FD47AC">
              <w:rPr>
                <w:rFonts w:ascii="Calibri Light" w:hAnsi="Calibri Light" w:cs="Calibri Light"/>
                <w:sz w:val="24"/>
                <w:vertAlign w:val="superscript"/>
                <w:lang w:val="id"/>
              </w:rPr>
              <w:t>2</w:t>
            </w:r>
          </w:p>
        </w:tc>
        <w:tc>
          <w:tcPr>
            <w:tcW w:w="6133" w:type="dxa"/>
            <w:vAlign w:val="center"/>
          </w:tcPr>
          <w:p w14:paraId="0082E0E6" w14:textId="56288F7B" w:rsidR="00D70F28" w:rsidRPr="00FD47AC" w:rsidRDefault="005A5385" w:rsidP="000448F0">
            <w:pPr>
              <w:pStyle w:val="TableParagraph"/>
              <w:spacing w:line="270" w:lineRule="exact"/>
              <w:ind w:left="105"/>
              <w:rPr>
                <w:rFonts w:ascii="Calibri Light" w:hAnsi="Calibri Light" w:cs="Calibri Light"/>
                <w:sz w:val="24"/>
              </w:rPr>
            </w:pPr>
            <w:r w:rsidRPr="00FD47AC">
              <w:rPr>
                <w:rFonts w:ascii="Calibri Light" w:hAnsi="Calibri Light" w:cs="Calibri Light"/>
                <w:sz w:val="24"/>
                <w:lang w:val="id"/>
              </w:rPr>
              <w:t>&lt;</w:t>
            </w:r>
            <w:r w:rsidR="006E0FD0">
              <w:rPr>
                <w:rFonts w:ascii="Calibri Light" w:hAnsi="Calibri Light" w:cs="Calibri Light"/>
                <w:sz w:val="24"/>
                <w:lang w:val="id"/>
              </w:rPr>
              <w:t>60 detik</w:t>
            </w:r>
          </w:p>
        </w:tc>
      </w:tr>
      <w:tr w:rsidR="00D70F28" w:rsidRPr="00FD47AC" w14:paraId="08D20CC8" w14:textId="77777777" w:rsidTr="000448F0">
        <w:trPr>
          <w:trHeight w:val="431"/>
        </w:trPr>
        <w:tc>
          <w:tcPr>
            <w:tcW w:w="3243" w:type="dxa"/>
            <w:vAlign w:val="center"/>
          </w:tcPr>
          <w:p w14:paraId="235B1092" w14:textId="0765B57D" w:rsidR="00D70F28" w:rsidRPr="00FD47AC" w:rsidRDefault="000448F0" w:rsidP="000448F0">
            <w:pPr>
              <w:pStyle w:val="TableParagraph"/>
              <w:spacing w:line="270" w:lineRule="exact"/>
              <w:rPr>
                <w:rFonts w:ascii="Calibri Light" w:hAnsi="Calibri Light" w:cs="Calibri Light"/>
                <w:sz w:val="24"/>
              </w:rPr>
            </w:pPr>
            <w:r>
              <w:rPr>
                <w:rFonts w:ascii="Calibri Light" w:hAnsi="Calibri Light" w:cs="Calibri Light"/>
                <w:sz w:val="24"/>
              </w:rPr>
              <w:t>W</w:t>
            </w:r>
            <w:r w:rsidR="006E0FD0">
              <w:rPr>
                <w:rFonts w:ascii="Calibri Light" w:hAnsi="Calibri Light" w:cs="Calibri Light"/>
                <w:sz w:val="24"/>
              </w:rPr>
              <w:t>aktu Mencapai Akurasi S</w:t>
            </w:r>
            <w:r>
              <w:rPr>
                <w:rFonts w:ascii="Calibri Light" w:hAnsi="Calibri Light" w:cs="Calibri Light"/>
                <w:sz w:val="24"/>
              </w:rPr>
              <w:t>pesifikasi</w:t>
            </w:r>
            <w:r w:rsidRPr="00FD47AC">
              <w:rPr>
                <w:rFonts w:ascii="Calibri Light" w:hAnsi="Calibri Light" w:cs="Calibri Light"/>
                <w:sz w:val="24"/>
                <w:lang w:val="id"/>
              </w:rPr>
              <w:t xml:space="preserve"> </w:t>
            </w:r>
            <w:r w:rsidR="005A5385" w:rsidRPr="00FD47AC">
              <w:rPr>
                <w:rFonts w:ascii="Calibri Light" w:hAnsi="Calibri Light" w:cs="Calibri Light"/>
                <w:sz w:val="24"/>
                <w:vertAlign w:val="superscript"/>
                <w:lang w:val="id"/>
              </w:rPr>
              <w:t>3</w:t>
            </w:r>
          </w:p>
        </w:tc>
        <w:tc>
          <w:tcPr>
            <w:tcW w:w="6133" w:type="dxa"/>
            <w:vAlign w:val="center"/>
          </w:tcPr>
          <w:p w14:paraId="7797778B" w14:textId="6C0F97ED" w:rsidR="00D70F28" w:rsidRPr="00FD47AC" w:rsidRDefault="006E0FD0" w:rsidP="000448F0">
            <w:pPr>
              <w:pStyle w:val="TableParagraph"/>
              <w:spacing w:line="270" w:lineRule="exact"/>
              <w:ind w:left="105"/>
              <w:rPr>
                <w:rFonts w:ascii="Calibri Light" w:hAnsi="Calibri Light" w:cs="Calibri Light"/>
                <w:sz w:val="24"/>
              </w:rPr>
            </w:pPr>
            <w:r>
              <w:rPr>
                <w:rFonts w:ascii="Calibri Light" w:hAnsi="Calibri Light" w:cs="Calibri Light"/>
                <w:sz w:val="24"/>
                <w:lang w:val="id"/>
              </w:rPr>
              <w:t>&lt;</w:t>
            </w:r>
            <w:r w:rsidR="005A5385" w:rsidRPr="00FD47AC">
              <w:rPr>
                <w:rFonts w:ascii="Calibri Light" w:hAnsi="Calibri Light" w:cs="Calibri Light"/>
                <w:sz w:val="24"/>
                <w:lang w:val="id"/>
              </w:rPr>
              <w:t xml:space="preserve">450 </w:t>
            </w:r>
            <w:r>
              <w:rPr>
                <w:rFonts w:ascii="Calibri Light" w:hAnsi="Calibri Light" w:cs="Calibri Light"/>
                <w:sz w:val="24"/>
                <w:lang w:val="id"/>
              </w:rPr>
              <w:t>detik</w:t>
            </w:r>
          </w:p>
        </w:tc>
      </w:tr>
      <w:tr w:rsidR="00D70F28" w:rsidRPr="00FD47AC" w14:paraId="412CE5AE" w14:textId="77777777" w:rsidTr="000448F0">
        <w:trPr>
          <w:trHeight w:val="472"/>
        </w:trPr>
        <w:tc>
          <w:tcPr>
            <w:tcW w:w="9376" w:type="dxa"/>
            <w:gridSpan w:val="2"/>
            <w:vAlign w:val="center"/>
          </w:tcPr>
          <w:p w14:paraId="7D40FCBD" w14:textId="00F47C66" w:rsidR="00D70F28" w:rsidRPr="000448F0" w:rsidRDefault="00100CE2" w:rsidP="000448F0">
            <w:pPr>
              <w:pStyle w:val="TableParagraph"/>
              <w:spacing w:before="2"/>
              <w:rPr>
                <w:rFonts w:ascii="Calibri Light" w:hAnsi="Calibri Light" w:cs="Calibri Light"/>
                <w:b/>
                <w:sz w:val="24"/>
              </w:rPr>
            </w:pPr>
            <w:r w:rsidRPr="000448F0">
              <w:rPr>
                <w:rFonts w:ascii="Segoe UI Symbol" w:hAnsi="Segoe UI Symbol" w:cs="Segoe UI Symbol"/>
                <w:b/>
                <w:sz w:val="24"/>
                <w:szCs w:val="24"/>
                <w:lang w:val="id"/>
              </w:rPr>
              <w:t>☆</w:t>
            </w:r>
            <w:r w:rsidR="005A5385" w:rsidRPr="000448F0">
              <w:rPr>
                <w:rFonts w:ascii="Calibri Light" w:hAnsi="Calibri Light" w:cs="Calibri Light"/>
                <w:b/>
                <w:sz w:val="24"/>
                <w:lang w:val="id"/>
              </w:rPr>
              <w:t>N</w:t>
            </w:r>
            <w:r w:rsidR="005A5385" w:rsidRPr="000448F0">
              <w:rPr>
                <w:rFonts w:ascii="Calibri Light" w:hAnsi="Calibri Light" w:cs="Calibri Light"/>
                <w:b/>
                <w:sz w:val="24"/>
                <w:vertAlign w:val="subscript"/>
                <w:lang w:val="id"/>
              </w:rPr>
              <w:t>2</w:t>
            </w:r>
            <w:r w:rsidR="005A5385" w:rsidRPr="000448F0">
              <w:rPr>
                <w:rFonts w:ascii="Calibri Light" w:hAnsi="Calibri Light" w:cs="Calibri Light"/>
                <w:b/>
                <w:sz w:val="24"/>
                <w:lang w:val="id"/>
              </w:rPr>
              <w:t>O</w:t>
            </w:r>
          </w:p>
        </w:tc>
      </w:tr>
      <w:tr w:rsidR="00D70F28" w:rsidRPr="00FD47AC" w14:paraId="3EFE944D" w14:textId="77777777" w:rsidTr="000448F0">
        <w:trPr>
          <w:trHeight w:val="472"/>
        </w:trPr>
        <w:tc>
          <w:tcPr>
            <w:tcW w:w="3243" w:type="dxa"/>
            <w:vAlign w:val="center"/>
          </w:tcPr>
          <w:p w14:paraId="72742A56" w14:textId="6C06F988" w:rsidR="00D70F28" w:rsidRPr="00FD47AC" w:rsidRDefault="00100CE2" w:rsidP="000448F0">
            <w:pPr>
              <w:pStyle w:val="TableParagraph"/>
              <w:spacing w:line="307" w:lineRule="exact"/>
              <w:rPr>
                <w:rFonts w:ascii="Calibri Light" w:hAnsi="Calibri Light" w:cs="Calibri Light"/>
                <w:sz w:val="24"/>
              </w:rPr>
            </w:pPr>
            <w:r w:rsidRPr="00B9785F">
              <w:rPr>
                <w:rFonts w:ascii="Segoe UI Symbol" w:hAnsi="Segoe UI Symbol" w:cs="Segoe UI Symbol"/>
                <w:sz w:val="24"/>
                <w:szCs w:val="24"/>
                <w:lang w:val="id"/>
              </w:rPr>
              <w:t>☆</w:t>
            </w:r>
            <w:r w:rsidR="005A5385" w:rsidRPr="00FD47AC">
              <w:rPr>
                <w:rFonts w:ascii="Calibri Light" w:hAnsi="Calibri Light" w:cs="Calibri Light"/>
                <w:sz w:val="24"/>
                <w:lang w:val="id"/>
              </w:rPr>
              <w:t>Rentang</w:t>
            </w:r>
          </w:p>
        </w:tc>
        <w:tc>
          <w:tcPr>
            <w:tcW w:w="6133" w:type="dxa"/>
            <w:vAlign w:val="center"/>
          </w:tcPr>
          <w:p w14:paraId="6D89152F" w14:textId="37187805" w:rsidR="00D70F28" w:rsidRPr="00FD47AC" w:rsidRDefault="005A5385" w:rsidP="006E0FD0">
            <w:pPr>
              <w:pStyle w:val="TableParagraph"/>
              <w:spacing w:line="268" w:lineRule="exact"/>
              <w:ind w:left="105"/>
              <w:rPr>
                <w:rFonts w:ascii="Calibri Light" w:hAnsi="Calibri Light" w:cs="Calibri Light"/>
                <w:sz w:val="24"/>
              </w:rPr>
            </w:pPr>
            <w:r w:rsidRPr="00FD47AC">
              <w:rPr>
                <w:rFonts w:ascii="Calibri Light" w:hAnsi="Calibri Light" w:cs="Calibri Light"/>
                <w:sz w:val="24"/>
                <w:lang w:val="id"/>
              </w:rPr>
              <w:t xml:space="preserve">0 </w:t>
            </w:r>
            <w:r w:rsidR="006E0FD0">
              <w:rPr>
                <w:rFonts w:ascii="Calibri Light" w:hAnsi="Calibri Light" w:cs="Calibri Light"/>
                <w:sz w:val="24"/>
              </w:rPr>
              <w:t>sampai</w:t>
            </w:r>
            <w:r w:rsidRPr="00FD47AC">
              <w:rPr>
                <w:rFonts w:ascii="Calibri Light" w:hAnsi="Calibri Light" w:cs="Calibri Light"/>
                <w:sz w:val="24"/>
                <w:lang w:val="id"/>
              </w:rPr>
              <w:t xml:space="preserve"> 100 Vol%</w:t>
            </w:r>
          </w:p>
        </w:tc>
      </w:tr>
      <w:tr w:rsidR="00D70F28" w:rsidRPr="00FD47AC" w14:paraId="292539FE" w14:textId="77777777" w:rsidTr="000448F0">
        <w:trPr>
          <w:trHeight w:val="470"/>
        </w:trPr>
        <w:tc>
          <w:tcPr>
            <w:tcW w:w="3243" w:type="dxa"/>
            <w:vAlign w:val="center"/>
          </w:tcPr>
          <w:p w14:paraId="478C1AED" w14:textId="1E53E281" w:rsidR="00D70F28" w:rsidRPr="00FD47AC" w:rsidRDefault="00100CE2" w:rsidP="000448F0">
            <w:pPr>
              <w:pStyle w:val="TableParagraph"/>
              <w:spacing w:line="307" w:lineRule="exact"/>
              <w:rPr>
                <w:rFonts w:ascii="Calibri Light" w:hAnsi="Calibri Light" w:cs="Calibri Light"/>
                <w:sz w:val="24"/>
              </w:rPr>
            </w:pPr>
            <w:r w:rsidRPr="00B9785F">
              <w:rPr>
                <w:rFonts w:ascii="Segoe UI Symbol" w:hAnsi="Segoe UI Symbol" w:cs="Segoe UI Symbol"/>
                <w:sz w:val="24"/>
                <w:szCs w:val="24"/>
                <w:lang w:val="id"/>
              </w:rPr>
              <w:t>☆</w:t>
            </w:r>
            <w:r w:rsidR="005A5385" w:rsidRPr="00FD47AC">
              <w:rPr>
                <w:rFonts w:ascii="Calibri Light" w:hAnsi="Calibri Light" w:cs="Calibri Light"/>
                <w:sz w:val="24"/>
                <w:lang w:val="id"/>
              </w:rPr>
              <w:t xml:space="preserve">Akurasi </w:t>
            </w:r>
            <w:r w:rsidR="005A5385" w:rsidRPr="00FD47AC">
              <w:rPr>
                <w:rFonts w:ascii="Calibri Light" w:hAnsi="Calibri Light" w:cs="Calibri Light"/>
                <w:sz w:val="24"/>
                <w:vertAlign w:val="superscript"/>
                <w:lang w:val="id"/>
              </w:rPr>
              <w:t>1</w:t>
            </w:r>
          </w:p>
        </w:tc>
        <w:tc>
          <w:tcPr>
            <w:tcW w:w="6133" w:type="dxa"/>
            <w:vAlign w:val="center"/>
          </w:tcPr>
          <w:p w14:paraId="64F1BE7A" w14:textId="522C42FE" w:rsidR="00D70F28" w:rsidRPr="00FD47AC" w:rsidRDefault="006E0FD0" w:rsidP="000448F0">
            <w:pPr>
              <w:pStyle w:val="TableParagraph"/>
              <w:spacing w:line="307" w:lineRule="exact"/>
              <w:ind w:left="105"/>
              <w:rPr>
                <w:rFonts w:ascii="Calibri Light" w:hAnsi="Calibri Light" w:cs="Calibri Light"/>
                <w:sz w:val="24"/>
              </w:rPr>
            </w:pPr>
            <w:r>
              <w:rPr>
                <w:rFonts w:ascii="Calibri Light" w:hAnsi="Calibri Light" w:cs="Calibri Light"/>
                <w:sz w:val="24"/>
                <w:lang w:val="id"/>
              </w:rPr>
              <w:t>±</w:t>
            </w:r>
            <w:r w:rsidR="005A5385" w:rsidRPr="00FD47AC">
              <w:rPr>
                <w:rFonts w:ascii="Calibri Light" w:hAnsi="Calibri Light" w:cs="Calibri Light"/>
                <w:sz w:val="24"/>
                <w:lang w:val="id"/>
              </w:rPr>
              <w:t>(2 Vol% + 8% rel.)</w:t>
            </w:r>
          </w:p>
        </w:tc>
      </w:tr>
      <w:tr w:rsidR="00D70F28" w:rsidRPr="00FD47AC" w14:paraId="42049CA9" w14:textId="77777777" w:rsidTr="000448F0">
        <w:trPr>
          <w:trHeight w:val="432"/>
        </w:trPr>
        <w:tc>
          <w:tcPr>
            <w:tcW w:w="3243" w:type="dxa"/>
            <w:vAlign w:val="center"/>
          </w:tcPr>
          <w:p w14:paraId="142E9FCA" w14:textId="655CFCF9" w:rsidR="00D70F28" w:rsidRPr="00FD47AC" w:rsidRDefault="006E0FD0" w:rsidP="000448F0">
            <w:pPr>
              <w:pStyle w:val="TableParagraph"/>
              <w:spacing w:line="268" w:lineRule="exact"/>
              <w:rPr>
                <w:rFonts w:ascii="Calibri Light" w:hAnsi="Calibri Light" w:cs="Calibri Light"/>
                <w:sz w:val="24"/>
              </w:rPr>
            </w:pPr>
            <w:r>
              <w:rPr>
                <w:rFonts w:ascii="Calibri Light" w:hAnsi="Calibri Light" w:cs="Calibri Light"/>
                <w:sz w:val="24"/>
              </w:rPr>
              <w:t>Waktu Naik</w:t>
            </w:r>
            <w:r>
              <w:rPr>
                <w:rFonts w:ascii="Calibri Light" w:hAnsi="Calibri Light" w:cs="Calibri Light"/>
                <w:sz w:val="24"/>
                <w:lang w:val="id"/>
              </w:rPr>
              <w:t xml:space="preserve"> </w:t>
            </w:r>
            <w:r w:rsidR="005A5385" w:rsidRPr="00FD47AC">
              <w:rPr>
                <w:rFonts w:ascii="Calibri Light" w:hAnsi="Calibri Light" w:cs="Calibri Light"/>
                <w:sz w:val="24"/>
                <w:lang w:val="id"/>
              </w:rPr>
              <w:t xml:space="preserve">(T10... 90) </w:t>
            </w:r>
            <w:r w:rsidR="005A5385" w:rsidRPr="00FD47AC">
              <w:rPr>
                <w:rFonts w:ascii="Calibri Light" w:hAnsi="Calibri Light" w:cs="Calibri Light"/>
                <w:sz w:val="24"/>
                <w:vertAlign w:val="superscript"/>
                <w:lang w:val="id"/>
              </w:rPr>
              <w:t>4</w:t>
            </w:r>
          </w:p>
        </w:tc>
        <w:tc>
          <w:tcPr>
            <w:tcW w:w="6133" w:type="dxa"/>
            <w:vAlign w:val="center"/>
          </w:tcPr>
          <w:p w14:paraId="5BB4CC0B" w14:textId="2C8432B5" w:rsidR="00D70F28" w:rsidRPr="00FD47AC" w:rsidRDefault="006E0FD0" w:rsidP="000448F0">
            <w:pPr>
              <w:pStyle w:val="TableParagraph"/>
              <w:spacing w:line="268" w:lineRule="exact"/>
              <w:ind w:left="105"/>
              <w:rPr>
                <w:rFonts w:ascii="Calibri Light" w:hAnsi="Calibri Light" w:cs="Calibri Light"/>
                <w:sz w:val="24"/>
              </w:rPr>
            </w:pPr>
            <w:r>
              <w:rPr>
                <w:rFonts w:ascii="Calibri Light" w:hAnsi="Calibri Light" w:cs="Calibri Light"/>
                <w:sz w:val="24"/>
                <w:lang w:val="id"/>
              </w:rPr>
              <w:t>&lt;</w:t>
            </w:r>
            <w:r w:rsidR="005A5385" w:rsidRPr="00FD47AC">
              <w:rPr>
                <w:rFonts w:ascii="Calibri Light" w:hAnsi="Calibri Light" w:cs="Calibri Light"/>
                <w:sz w:val="24"/>
                <w:lang w:val="id"/>
              </w:rPr>
              <w:t xml:space="preserve">350 </w:t>
            </w:r>
            <w:r>
              <w:rPr>
                <w:rFonts w:ascii="Calibri Light" w:hAnsi="Calibri Light" w:cs="Calibri Light"/>
                <w:sz w:val="24"/>
              </w:rPr>
              <w:t>milidetik</w:t>
            </w:r>
          </w:p>
        </w:tc>
      </w:tr>
      <w:tr w:rsidR="00D70F28" w:rsidRPr="00FD47AC" w14:paraId="57ACE902" w14:textId="77777777" w:rsidTr="000448F0">
        <w:trPr>
          <w:trHeight w:val="431"/>
        </w:trPr>
        <w:tc>
          <w:tcPr>
            <w:tcW w:w="3243" w:type="dxa"/>
            <w:vAlign w:val="center"/>
          </w:tcPr>
          <w:p w14:paraId="45FAD0FE" w14:textId="00DD4B88" w:rsidR="00D70F28" w:rsidRPr="00FD47AC" w:rsidRDefault="006E0FD0" w:rsidP="000448F0">
            <w:pPr>
              <w:pStyle w:val="TableParagraph"/>
              <w:spacing w:line="268" w:lineRule="exact"/>
              <w:rPr>
                <w:rFonts w:ascii="Calibri Light" w:hAnsi="Calibri Light" w:cs="Calibri Light"/>
                <w:sz w:val="24"/>
              </w:rPr>
            </w:pPr>
            <w:r>
              <w:rPr>
                <w:rFonts w:ascii="Calibri Light" w:hAnsi="Calibri Light" w:cs="Calibri Light"/>
                <w:sz w:val="24"/>
              </w:rPr>
              <w:t>Waktu Mencapai Akurasi Spesifikasi</w:t>
            </w:r>
            <w:r w:rsidRPr="00FD47AC">
              <w:rPr>
                <w:rFonts w:ascii="Calibri Light" w:hAnsi="Calibri Light" w:cs="Calibri Light"/>
                <w:sz w:val="24"/>
                <w:lang w:val="id"/>
              </w:rPr>
              <w:t xml:space="preserve"> </w:t>
            </w:r>
            <w:r w:rsidR="005A5385" w:rsidRPr="00FD47AC">
              <w:rPr>
                <w:rFonts w:ascii="Calibri Light" w:hAnsi="Calibri Light" w:cs="Calibri Light"/>
                <w:sz w:val="24"/>
                <w:vertAlign w:val="superscript"/>
                <w:lang w:val="id"/>
              </w:rPr>
              <w:t>3</w:t>
            </w:r>
          </w:p>
        </w:tc>
        <w:tc>
          <w:tcPr>
            <w:tcW w:w="6133" w:type="dxa"/>
            <w:vAlign w:val="center"/>
          </w:tcPr>
          <w:p w14:paraId="423072B2" w14:textId="70AEF583" w:rsidR="00D70F28" w:rsidRPr="00FD47AC" w:rsidRDefault="006E0FD0" w:rsidP="000448F0">
            <w:pPr>
              <w:pStyle w:val="TableParagraph"/>
              <w:spacing w:line="268" w:lineRule="exact"/>
              <w:ind w:left="105"/>
              <w:rPr>
                <w:rFonts w:ascii="Calibri Light" w:hAnsi="Calibri Light" w:cs="Calibri Light"/>
                <w:sz w:val="24"/>
              </w:rPr>
            </w:pPr>
            <w:r>
              <w:rPr>
                <w:rFonts w:ascii="Calibri Light" w:hAnsi="Calibri Light" w:cs="Calibri Light"/>
                <w:sz w:val="24"/>
                <w:lang w:val="id"/>
              </w:rPr>
              <w:t>&lt;450 detik</w:t>
            </w:r>
          </w:p>
        </w:tc>
      </w:tr>
      <w:tr w:rsidR="00D70F28" w:rsidRPr="00FD47AC" w14:paraId="3BEA4218" w14:textId="77777777" w:rsidTr="000448F0">
        <w:trPr>
          <w:trHeight w:val="472"/>
        </w:trPr>
        <w:tc>
          <w:tcPr>
            <w:tcW w:w="9376" w:type="dxa"/>
            <w:gridSpan w:val="2"/>
            <w:vAlign w:val="center"/>
          </w:tcPr>
          <w:p w14:paraId="1F73E378" w14:textId="42C137FF" w:rsidR="00D70F28" w:rsidRPr="00FD47AC" w:rsidRDefault="00100CE2" w:rsidP="000448F0">
            <w:pPr>
              <w:pStyle w:val="TableParagraph"/>
              <w:spacing w:line="307" w:lineRule="exact"/>
              <w:rPr>
                <w:rFonts w:ascii="Calibri Light" w:hAnsi="Calibri Light" w:cs="Calibri Light"/>
                <w:sz w:val="24"/>
              </w:rPr>
            </w:pPr>
            <w:r w:rsidRPr="000448F0">
              <w:rPr>
                <w:rFonts w:ascii="Segoe UI Symbol" w:hAnsi="Segoe UI Symbol" w:cs="Segoe UI Symbol"/>
                <w:b/>
                <w:sz w:val="24"/>
                <w:szCs w:val="24"/>
                <w:lang w:val="id"/>
              </w:rPr>
              <w:t>☆</w:t>
            </w:r>
            <w:r w:rsidR="000448F0">
              <w:rPr>
                <w:rFonts w:ascii="Calibri Light" w:hAnsi="Calibri Light" w:cs="Calibri Light"/>
                <w:b/>
                <w:sz w:val="24"/>
                <w:lang w:val="id"/>
              </w:rPr>
              <w:t>Kisaran G</w:t>
            </w:r>
            <w:r w:rsidR="005A5385" w:rsidRPr="000448F0">
              <w:rPr>
                <w:rFonts w:ascii="Calibri Light" w:hAnsi="Calibri Light" w:cs="Calibri Light"/>
                <w:b/>
                <w:sz w:val="24"/>
                <w:lang w:val="id"/>
              </w:rPr>
              <w:t>as Anestetik</w:t>
            </w:r>
          </w:p>
        </w:tc>
      </w:tr>
      <w:tr w:rsidR="00D70F28" w:rsidRPr="00FD47AC" w14:paraId="79D135C8" w14:textId="77777777" w:rsidTr="000448F0">
        <w:trPr>
          <w:trHeight w:val="472"/>
        </w:trPr>
        <w:tc>
          <w:tcPr>
            <w:tcW w:w="3243" w:type="dxa"/>
            <w:vAlign w:val="center"/>
          </w:tcPr>
          <w:p w14:paraId="24F661D8" w14:textId="2FCACC50" w:rsidR="00D70F28" w:rsidRPr="00FD47AC" w:rsidRDefault="00100CE2" w:rsidP="000448F0">
            <w:pPr>
              <w:pStyle w:val="TableParagraph"/>
              <w:spacing w:line="307" w:lineRule="exact"/>
              <w:rPr>
                <w:rFonts w:ascii="Calibri Light" w:hAnsi="Calibri Light" w:cs="Calibri Light"/>
                <w:sz w:val="24"/>
              </w:rPr>
            </w:pPr>
            <w:r w:rsidRPr="00B9785F">
              <w:rPr>
                <w:rFonts w:ascii="Segoe UI Symbol" w:hAnsi="Segoe UI Symbol" w:cs="Segoe UI Symbol"/>
                <w:sz w:val="24"/>
                <w:szCs w:val="24"/>
                <w:lang w:val="id"/>
              </w:rPr>
              <w:t>☆</w:t>
            </w:r>
            <w:r w:rsidR="005A5385" w:rsidRPr="00FD47AC">
              <w:rPr>
                <w:rFonts w:ascii="Calibri Light" w:hAnsi="Calibri Light" w:cs="Calibri Light"/>
                <w:sz w:val="24"/>
                <w:lang w:val="id"/>
              </w:rPr>
              <w:t>Halothane</w:t>
            </w:r>
          </w:p>
        </w:tc>
        <w:tc>
          <w:tcPr>
            <w:tcW w:w="6133" w:type="dxa"/>
            <w:vAlign w:val="center"/>
          </w:tcPr>
          <w:p w14:paraId="1B146E1E" w14:textId="3671BF93" w:rsidR="00D70F28" w:rsidRPr="00FD47AC" w:rsidRDefault="005A5385" w:rsidP="006E0FD0">
            <w:pPr>
              <w:pStyle w:val="TableParagraph"/>
              <w:spacing w:line="268" w:lineRule="exact"/>
              <w:ind w:left="105"/>
              <w:rPr>
                <w:rFonts w:ascii="Calibri Light" w:hAnsi="Calibri Light" w:cs="Calibri Light"/>
                <w:sz w:val="24"/>
              </w:rPr>
            </w:pPr>
            <w:r w:rsidRPr="00FD47AC">
              <w:rPr>
                <w:rFonts w:ascii="Calibri Light" w:hAnsi="Calibri Light" w:cs="Calibri Light"/>
                <w:sz w:val="24"/>
                <w:lang w:val="id"/>
              </w:rPr>
              <w:t xml:space="preserve">0 </w:t>
            </w:r>
            <w:r w:rsidR="006E0FD0">
              <w:rPr>
                <w:rFonts w:ascii="Calibri Light" w:hAnsi="Calibri Light" w:cs="Calibri Light"/>
                <w:sz w:val="24"/>
              </w:rPr>
              <w:t>sampai</w:t>
            </w:r>
            <w:r w:rsidRPr="00FD47AC">
              <w:rPr>
                <w:rFonts w:ascii="Calibri Light" w:hAnsi="Calibri Light" w:cs="Calibri Light"/>
                <w:sz w:val="24"/>
                <w:lang w:val="id"/>
              </w:rPr>
              <w:t xml:space="preserve"> 8,5 Vol%</w:t>
            </w:r>
          </w:p>
        </w:tc>
      </w:tr>
      <w:tr w:rsidR="00D70F28" w:rsidRPr="00FD47AC" w14:paraId="344CF9A4" w14:textId="77777777" w:rsidTr="000448F0">
        <w:trPr>
          <w:trHeight w:val="470"/>
        </w:trPr>
        <w:tc>
          <w:tcPr>
            <w:tcW w:w="3243" w:type="dxa"/>
            <w:vAlign w:val="center"/>
          </w:tcPr>
          <w:p w14:paraId="6A094565" w14:textId="0A40AFFB" w:rsidR="00D70F28" w:rsidRPr="00FD47AC" w:rsidRDefault="00100CE2" w:rsidP="000448F0">
            <w:pPr>
              <w:pStyle w:val="TableParagraph"/>
              <w:rPr>
                <w:rFonts w:ascii="Calibri Light" w:hAnsi="Calibri Light" w:cs="Calibri Light"/>
                <w:sz w:val="24"/>
              </w:rPr>
            </w:pPr>
            <w:r w:rsidRPr="00B9785F">
              <w:rPr>
                <w:rFonts w:ascii="Segoe UI Symbol" w:hAnsi="Segoe UI Symbol" w:cs="Segoe UI Symbol"/>
                <w:sz w:val="24"/>
                <w:szCs w:val="24"/>
                <w:lang w:val="id"/>
              </w:rPr>
              <w:t>☆</w:t>
            </w:r>
            <w:r w:rsidR="005A5385" w:rsidRPr="00FD47AC">
              <w:rPr>
                <w:rFonts w:ascii="Calibri Light" w:hAnsi="Calibri Light" w:cs="Calibri Light"/>
                <w:sz w:val="24"/>
                <w:lang w:val="id"/>
              </w:rPr>
              <w:t>Isoflurane</w:t>
            </w:r>
          </w:p>
        </w:tc>
        <w:tc>
          <w:tcPr>
            <w:tcW w:w="6133" w:type="dxa"/>
            <w:vAlign w:val="center"/>
          </w:tcPr>
          <w:p w14:paraId="00B82AC2" w14:textId="1FAFDD11" w:rsidR="00D70F28" w:rsidRPr="00FD47AC" w:rsidRDefault="005A5385" w:rsidP="000448F0">
            <w:pPr>
              <w:pStyle w:val="TableParagraph"/>
              <w:spacing w:line="268" w:lineRule="exact"/>
              <w:ind w:left="105"/>
              <w:rPr>
                <w:rFonts w:ascii="Calibri Light" w:hAnsi="Calibri Light" w:cs="Calibri Light"/>
                <w:sz w:val="24"/>
              </w:rPr>
            </w:pPr>
            <w:r w:rsidRPr="00FD47AC">
              <w:rPr>
                <w:rFonts w:ascii="Calibri Light" w:hAnsi="Calibri Light" w:cs="Calibri Light"/>
                <w:sz w:val="24"/>
                <w:lang w:val="id"/>
              </w:rPr>
              <w:t xml:space="preserve">0 </w:t>
            </w:r>
            <w:r w:rsidR="006E0FD0">
              <w:rPr>
                <w:rFonts w:ascii="Calibri Light" w:hAnsi="Calibri Light" w:cs="Calibri Light"/>
                <w:sz w:val="24"/>
              </w:rPr>
              <w:t>sampai</w:t>
            </w:r>
            <w:r w:rsidR="006E0FD0" w:rsidRPr="00FD47AC">
              <w:rPr>
                <w:rFonts w:ascii="Calibri Light" w:hAnsi="Calibri Light" w:cs="Calibri Light"/>
                <w:sz w:val="24"/>
                <w:lang w:val="id"/>
              </w:rPr>
              <w:t xml:space="preserve"> </w:t>
            </w:r>
            <w:r w:rsidRPr="00FD47AC">
              <w:rPr>
                <w:rFonts w:ascii="Calibri Light" w:hAnsi="Calibri Light" w:cs="Calibri Light"/>
                <w:sz w:val="24"/>
                <w:lang w:val="id"/>
              </w:rPr>
              <w:t>8,5 Vol%</w:t>
            </w:r>
          </w:p>
        </w:tc>
      </w:tr>
      <w:tr w:rsidR="00D70F28" w:rsidRPr="00FD47AC" w14:paraId="13CA68CA" w14:textId="77777777" w:rsidTr="000448F0">
        <w:trPr>
          <w:trHeight w:val="472"/>
        </w:trPr>
        <w:tc>
          <w:tcPr>
            <w:tcW w:w="3243" w:type="dxa"/>
            <w:vAlign w:val="center"/>
          </w:tcPr>
          <w:p w14:paraId="0811E605" w14:textId="28D069D4" w:rsidR="00D70F28" w:rsidRPr="00FD47AC" w:rsidRDefault="00100CE2" w:rsidP="000448F0">
            <w:pPr>
              <w:pStyle w:val="TableParagraph"/>
              <w:rPr>
                <w:rFonts w:ascii="Calibri Light" w:hAnsi="Calibri Light" w:cs="Calibri Light"/>
                <w:sz w:val="24"/>
              </w:rPr>
            </w:pPr>
            <w:r w:rsidRPr="00B9785F">
              <w:rPr>
                <w:rFonts w:ascii="Segoe UI Symbol" w:hAnsi="Segoe UI Symbol" w:cs="Segoe UI Symbol"/>
                <w:sz w:val="24"/>
                <w:szCs w:val="24"/>
                <w:lang w:val="id"/>
              </w:rPr>
              <w:t>☆</w:t>
            </w:r>
            <w:r w:rsidR="005A5385" w:rsidRPr="00FD47AC">
              <w:rPr>
                <w:rFonts w:ascii="Calibri Light" w:hAnsi="Calibri Light" w:cs="Calibri Light"/>
                <w:sz w:val="24"/>
                <w:lang w:val="id"/>
              </w:rPr>
              <w:t>Enflurane</w:t>
            </w:r>
          </w:p>
        </w:tc>
        <w:tc>
          <w:tcPr>
            <w:tcW w:w="6133" w:type="dxa"/>
            <w:vAlign w:val="center"/>
          </w:tcPr>
          <w:p w14:paraId="31B1F9D7" w14:textId="4D15C5FF" w:rsidR="00D70F28" w:rsidRPr="00FD47AC" w:rsidRDefault="005A5385" w:rsidP="000448F0">
            <w:pPr>
              <w:pStyle w:val="TableParagraph"/>
              <w:spacing w:line="268" w:lineRule="exact"/>
              <w:ind w:left="105"/>
              <w:rPr>
                <w:rFonts w:ascii="Calibri Light" w:hAnsi="Calibri Light" w:cs="Calibri Light"/>
                <w:sz w:val="24"/>
              </w:rPr>
            </w:pPr>
            <w:r w:rsidRPr="00FD47AC">
              <w:rPr>
                <w:rFonts w:ascii="Calibri Light" w:hAnsi="Calibri Light" w:cs="Calibri Light"/>
                <w:sz w:val="24"/>
                <w:lang w:val="id"/>
              </w:rPr>
              <w:t xml:space="preserve">0 </w:t>
            </w:r>
            <w:r w:rsidR="006E0FD0">
              <w:rPr>
                <w:rFonts w:ascii="Calibri Light" w:hAnsi="Calibri Light" w:cs="Calibri Light"/>
                <w:sz w:val="24"/>
              </w:rPr>
              <w:t>sampai</w:t>
            </w:r>
            <w:r w:rsidR="006E0FD0" w:rsidRPr="00FD47AC">
              <w:rPr>
                <w:rFonts w:ascii="Calibri Light" w:hAnsi="Calibri Light" w:cs="Calibri Light"/>
                <w:sz w:val="24"/>
                <w:lang w:val="id"/>
              </w:rPr>
              <w:t xml:space="preserve"> </w:t>
            </w:r>
            <w:r w:rsidRPr="00FD47AC">
              <w:rPr>
                <w:rFonts w:ascii="Calibri Light" w:hAnsi="Calibri Light" w:cs="Calibri Light"/>
                <w:sz w:val="24"/>
                <w:lang w:val="id"/>
              </w:rPr>
              <w:t>10 Vol%</w:t>
            </w:r>
          </w:p>
        </w:tc>
      </w:tr>
      <w:tr w:rsidR="00D70F28" w:rsidRPr="00FD47AC" w14:paraId="1488D4C1" w14:textId="77777777" w:rsidTr="000448F0">
        <w:trPr>
          <w:trHeight w:val="470"/>
        </w:trPr>
        <w:tc>
          <w:tcPr>
            <w:tcW w:w="3243" w:type="dxa"/>
            <w:vAlign w:val="center"/>
          </w:tcPr>
          <w:p w14:paraId="5722C7A3" w14:textId="114B6998" w:rsidR="00D70F28" w:rsidRPr="00FD47AC" w:rsidRDefault="00100CE2" w:rsidP="000448F0">
            <w:pPr>
              <w:pStyle w:val="TableParagraph"/>
              <w:spacing w:line="307" w:lineRule="exact"/>
              <w:rPr>
                <w:rFonts w:ascii="Calibri Light" w:hAnsi="Calibri Light" w:cs="Calibri Light"/>
                <w:sz w:val="24"/>
              </w:rPr>
            </w:pPr>
            <w:r w:rsidRPr="00B9785F">
              <w:rPr>
                <w:rFonts w:ascii="Segoe UI Symbol" w:hAnsi="Segoe UI Symbol" w:cs="Segoe UI Symbol"/>
                <w:sz w:val="24"/>
                <w:szCs w:val="24"/>
                <w:lang w:val="id"/>
              </w:rPr>
              <w:t>☆</w:t>
            </w:r>
            <w:r w:rsidR="005A5385" w:rsidRPr="00FD47AC">
              <w:rPr>
                <w:rFonts w:ascii="Calibri Light" w:hAnsi="Calibri Light" w:cs="Calibri Light"/>
                <w:sz w:val="24"/>
                <w:lang w:val="id"/>
              </w:rPr>
              <w:t>Sevoflurane</w:t>
            </w:r>
          </w:p>
        </w:tc>
        <w:tc>
          <w:tcPr>
            <w:tcW w:w="6133" w:type="dxa"/>
            <w:vAlign w:val="center"/>
          </w:tcPr>
          <w:p w14:paraId="6C51ADE3" w14:textId="69216E1F" w:rsidR="00D70F28" w:rsidRPr="00FD47AC" w:rsidRDefault="005A5385" w:rsidP="000448F0">
            <w:pPr>
              <w:pStyle w:val="TableParagraph"/>
              <w:spacing w:line="268" w:lineRule="exact"/>
              <w:ind w:left="105"/>
              <w:rPr>
                <w:rFonts w:ascii="Calibri Light" w:hAnsi="Calibri Light" w:cs="Calibri Light"/>
                <w:sz w:val="24"/>
              </w:rPr>
            </w:pPr>
            <w:r w:rsidRPr="00FD47AC">
              <w:rPr>
                <w:rFonts w:ascii="Calibri Light" w:hAnsi="Calibri Light" w:cs="Calibri Light"/>
                <w:sz w:val="24"/>
                <w:lang w:val="id"/>
              </w:rPr>
              <w:t xml:space="preserve">0 </w:t>
            </w:r>
            <w:r w:rsidR="006E0FD0">
              <w:rPr>
                <w:rFonts w:ascii="Calibri Light" w:hAnsi="Calibri Light" w:cs="Calibri Light"/>
                <w:sz w:val="24"/>
              </w:rPr>
              <w:t>sampai</w:t>
            </w:r>
            <w:r w:rsidR="006E0FD0" w:rsidRPr="00FD47AC">
              <w:rPr>
                <w:rFonts w:ascii="Calibri Light" w:hAnsi="Calibri Light" w:cs="Calibri Light"/>
                <w:sz w:val="24"/>
                <w:lang w:val="id"/>
              </w:rPr>
              <w:t xml:space="preserve"> </w:t>
            </w:r>
            <w:r w:rsidRPr="00FD47AC">
              <w:rPr>
                <w:rFonts w:ascii="Calibri Light" w:hAnsi="Calibri Light" w:cs="Calibri Light"/>
                <w:sz w:val="24"/>
                <w:lang w:val="id"/>
              </w:rPr>
              <w:t>10 Vol%</w:t>
            </w:r>
          </w:p>
        </w:tc>
      </w:tr>
      <w:tr w:rsidR="00D70F28" w:rsidRPr="00FD47AC" w14:paraId="597EDFCF" w14:textId="77777777" w:rsidTr="000448F0">
        <w:trPr>
          <w:trHeight w:val="472"/>
        </w:trPr>
        <w:tc>
          <w:tcPr>
            <w:tcW w:w="3243" w:type="dxa"/>
            <w:vAlign w:val="center"/>
          </w:tcPr>
          <w:p w14:paraId="6056AA2E" w14:textId="7EA7B685" w:rsidR="00D70F28" w:rsidRPr="00FD47AC" w:rsidRDefault="00100CE2" w:rsidP="000448F0">
            <w:pPr>
              <w:pStyle w:val="TableParagraph"/>
              <w:spacing w:before="2"/>
              <w:rPr>
                <w:rFonts w:ascii="Calibri Light" w:hAnsi="Calibri Light" w:cs="Calibri Light"/>
                <w:sz w:val="24"/>
              </w:rPr>
            </w:pPr>
            <w:r w:rsidRPr="00B9785F">
              <w:rPr>
                <w:rFonts w:ascii="Segoe UI Symbol" w:hAnsi="Segoe UI Symbol" w:cs="Segoe UI Symbol"/>
                <w:sz w:val="24"/>
                <w:szCs w:val="24"/>
                <w:lang w:val="id"/>
              </w:rPr>
              <w:t>☆</w:t>
            </w:r>
            <w:r w:rsidR="005A5385" w:rsidRPr="00FD47AC">
              <w:rPr>
                <w:rFonts w:ascii="Calibri Light" w:hAnsi="Calibri Light" w:cs="Calibri Light"/>
                <w:sz w:val="24"/>
                <w:lang w:val="id"/>
              </w:rPr>
              <w:t>Desflurane</w:t>
            </w:r>
          </w:p>
        </w:tc>
        <w:tc>
          <w:tcPr>
            <w:tcW w:w="6133" w:type="dxa"/>
            <w:vAlign w:val="center"/>
          </w:tcPr>
          <w:p w14:paraId="77CB9E25" w14:textId="44C54045" w:rsidR="00D70F28" w:rsidRPr="00FD47AC" w:rsidRDefault="005A5385" w:rsidP="000448F0">
            <w:pPr>
              <w:pStyle w:val="TableParagraph"/>
              <w:spacing w:line="270" w:lineRule="exact"/>
              <w:ind w:left="105"/>
              <w:rPr>
                <w:rFonts w:ascii="Calibri Light" w:hAnsi="Calibri Light" w:cs="Calibri Light"/>
                <w:sz w:val="24"/>
              </w:rPr>
            </w:pPr>
            <w:r w:rsidRPr="00FD47AC">
              <w:rPr>
                <w:rFonts w:ascii="Calibri Light" w:hAnsi="Calibri Light" w:cs="Calibri Light"/>
                <w:sz w:val="24"/>
                <w:lang w:val="id"/>
              </w:rPr>
              <w:t xml:space="preserve">0 </w:t>
            </w:r>
            <w:r w:rsidR="006E0FD0">
              <w:rPr>
                <w:rFonts w:ascii="Calibri Light" w:hAnsi="Calibri Light" w:cs="Calibri Light"/>
                <w:sz w:val="24"/>
              </w:rPr>
              <w:t>sampai</w:t>
            </w:r>
            <w:r w:rsidR="006E0FD0" w:rsidRPr="00FD47AC">
              <w:rPr>
                <w:rFonts w:ascii="Calibri Light" w:hAnsi="Calibri Light" w:cs="Calibri Light"/>
                <w:sz w:val="24"/>
                <w:lang w:val="id"/>
              </w:rPr>
              <w:t xml:space="preserve"> </w:t>
            </w:r>
            <w:r w:rsidRPr="00FD47AC">
              <w:rPr>
                <w:rFonts w:ascii="Calibri Light" w:hAnsi="Calibri Light" w:cs="Calibri Light"/>
                <w:sz w:val="24"/>
                <w:lang w:val="id"/>
              </w:rPr>
              <w:t>20 Vol%</w:t>
            </w:r>
          </w:p>
        </w:tc>
      </w:tr>
      <w:tr w:rsidR="00D70F28" w:rsidRPr="00FD47AC" w14:paraId="06C3B575" w14:textId="77777777" w:rsidTr="000448F0">
        <w:trPr>
          <w:trHeight w:val="472"/>
        </w:trPr>
        <w:tc>
          <w:tcPr>
            <w:tcW w:w="3243" w:type="dxa"/>
            <w:vAlign w:val="center"/>
          </w:tcPr>
          <w:p w14:paraId="735CF777" w14:textId="31811DF7" w:rsidR="00D70F28" w:rsidRPr="00FD47AC" w:rsidRDefault="00100CE2" w:rsidP="000448F0">
            <w:pPr>
              <w:pStyle w:val="TableParagraph"/>
              <w:spacing w:line="307" w:lineRule="exact"/>
              <w:rPr>
                <w:rFonts w:ascii="Calibri Light" w:hAnsi="Calibri Light" w:cs="Calibri Light"/>
                <w:sz w:val="24"/>
              </w:rPr>
            </w:pPr>
            <w:r w:rsidRPr="00B9785F">
              <w:rPr>
                <w:rFonts w:ascii="Segoe UI Symbol" w:hAnsi="Segoe UI Symbol" w:cs="Segoe UI Symbol"/>
                <w:sz w:val="24"/>
                <w:szCs w:val="24"/>
                <w:lang w:val="id"/>
              </w:rPr>
              <w:t>☆</w:t>
            </w:r>
            <w:r w:rsidR="006E0FD0">
              <w:rPr>
                <w:rFonts w:ascii="Calibri Light" w:hAnsi="Calibri Light" w:cs="Calibri Light"/>
                <w:sz w:val="24"/>
                <w:lang w:val="id"/>
              </w:rPr>
              <w:t>Akurasi</w:t>
            </w:r>
            <w:r w:rsidR="005A5385" w:rsidRPr="00FD47AC">
              <w:rPr>
                <w:rFonts w:ascii="Calibri Light" w:hAnsi="Calibri Light" w:cs="Calibri Light"/>
                <w:lang w:val="id"/>
              </w:rPr>
              <w:t xml:space="preserve"> </w:t>
            </w:r>
            <w:r w:rsidR="005A5385" w:rsidRPr="00FD47AC">
              <w:rPr>
                <w:rFonts w:ascii="Calibri Light" w:hAnsi="Calibri Light" w:cs="Calibri Light"/>
                <w:sz w:val="24"/>
                <w:vertAlign w:val="superscript"/>
                <w:lang w:val="id"/>
              </w:rPr>
              <w:t>1</w:t>
            </w:r>
          </w:p>
        </w:tc>
        <w:tc>
          <w:tcPr>
            <w:tcW w:w="6133" w:type="dxa"/>
            <w:vAlign w:val="center"/>
          </w:tcPr>
          <w:p w14:paraId="508E8651" w14:textId="0150CCCF" w:rsidR="00D70F28" w:rsidRPr="00FD47AC" w:rsidRDefault="006E0FD0" w:rsidP="000448F0">
            <w:pPr>
              <w:pStyle w:val="TableParagraph"/>
              <w:spacing w:line="307" w:lineRule="exact"/>
              <w:ind w:left="105"/>
              <w:rPr>
                <w:rFonts w:ascii="Calibri Light" w:hAnsi="Calibri Light" w:cs="Calibri Light"/>
                <w:sz w:val="24"/>
              </w:rPr>
            </w:pPr>
            <w:r>
              <w:rPr>
                <w:rFonts w:ascii="Calibri Light" w:hAnsi="Calibri Light" w:cs="Calibri Light"/>
                <w:sz w:val="24"/>
                <w:lang w:val="id"/>
              </w:rPr>
              <w:t>±</w:t>
            </w:r>
            <w:r w:rsidR="005A5385" w:rsidRPr="00FD47AC">
              <w:rPr>
                <w:rFonts w:ascii="Calibri Light" w:hAnsi="Calibri Light" w:cs="Calibri Light"/>
                <w:sz w:val="24"/>
                <w:lang w:val="id"/>
              </w:rPr>
              <w:t>(0,2 Vol% + 15% rel.)</w:t>
            </w:r>
          </w:p>
        </w:tc>
      </w:tr>
      <w:tr w:rsidR="00D70F28" w:rsidRPr="00FD47AC" w14:paraId="6F634F80" w14:textId="77777777" w:rsidTr="000448F0">
        <w:trPr>
          <w:trHeight w:val="431"/>
        </w:trPr>
        <w:tc>
          <w:tcPr>
            <w:tcW w:w="3243" w:type="dxa"/>
            <w:vAlign w:val="center"/>
          </w:tcPr>
          <w:p w14:paraId="1D150FCA" w14:textId="07419F69" w:rsidR="00D70F28" w:rsidRPr="00FD47AC" w:rsidRDefault="006E0FD0" w:rsidP="000448F0">
            <w:pPr>
              <w:pStyle w:val="TableParagraph"/>
              <w:spacing w:line="268" w:lineRule="exact"/>
              <w:rPr>
                <w:rFonts w:ascii="Calibri Light" w:hAnsi="Calibri Light" w:cs="Calibri Light"/>
                <w:sz w:val="24"/>
              </w:rPr>
            </w:pPr>
            <w:r>
              <w:rPr>
                <w:rFonts w:ascii="Calibri Light" w:hAnsi="Calibri Light" w:cs="Calibri Light"/>
                <w:sz w:val="24"/>
              </w:rPr>
              <w:t>Waktu Naik</w:t>
            </w:r>
            <w:r w:rsidR="005A5385" w:rsidRPr="00FD47AC">
              <w:rPr>
                <w:rFonts w:ascii="Calibri Light" w:hAnsi="Calibri Light" w:cs="Calibri Light"/>
                <w:sz w:val="24"/>
                <w:lang w:val="id"/>
              </w:rPr>
              <w:t xml:space="preserve"> (T10... 90) </w:t>
            </w:r>
            <w:r w:rsidR="005A5385" w:rsidRPr="00FD47AC">
              <w:rPr>
                <w:rFonts w:ascii="Calibri Light" w:hAnsi="Calibri Light" w:cs="Calibri Light"/>
                <w:sz w:val="24"/>
                <w:vertAlign w:val="superscript"/>
                <w:lang w:val="id"/>
              </w:rPr>
              <w:t>4</w:t>
            </w:r>
          </w:p>
        </w:tc>
        <w:tc>
          <w:tcPr>
            <w:tcW w:w="6133" w:type="dxa"/>
            <w:vAlign w:val="center"/>
          </w:tcPr>
          <w:p w14:paraId="4C0B7A65" w14:textId="1EBFCF6F" w:rsidR="00D70F28" w:rsidRPr="00FD47AC" w:rsidRDefault="005A5385" w:rsidP="000448F0">
            <w:pPr>
              <w:pStyle w:val="TableParagraph"/>
              <w:spacing w:line="268" w:lineRule="exact"/>
              <w:ind w:left="105"/>
              <w:rPr>
                <w:rFonts w:ascii="Calibri Light" w:hAnsi="Calibri Light" w:cs="Calibri Light"/>
                <w:sz w:val="24"/>
              </w:rPr>
            </w:pPr>
            <w:r w:rsidRPr="00FD47AC">
              <w:rPr>
                <w:rFonts w:ascii="Calibri Light" w:hAnsi="Calibri Light" w:cs="Calibri Light"/>
                <w:sz w:val="24"/>
                <w:lang w:val="id"/>
              </w:rPr>
              <w:t xml:space="preserve">&lt;450 </w:t>
            </w:r>
            <w:r w:rsidR="006E0FD0">
              <w:rPr>
                <w:rFonts w:ascii="Calibri Light" w:hAnsi="Calibri Light" w:cs="Calibri Light"/>
                <w:sz w:val="24"/>
              </w:rPr>
              <w:t>milidetik</w:t>
            </w:r>
          </w:p>
        </w:tc>
      </w:tr>
      <w:tr w:rsidR="00D70F28" w:rsidRPr="00FD47AC" w14:paraId="5D72F6C3" w14:textId="77777777" w:rsidTr="000448F0">
        <w:trPr>
          <w:trHeight w:val="431"/>
        </w:trPr>
        <w:tc>
          <w:tcPr>
            <w:tcW w:w="3243" w:type="dxa"/>
            <w:vAlign w:val="center"/>
          </w:tcPr>
          <w:p w14:paraId="4FEDE765" w14:textId="7A414AE5" w:rsidR="00D70F28" w:rsidRPr="00FD47AC" w:rsidRDefault="006E0FD0" w:rsidP="000448F0">
            <w:pPr>
              <w:pStyle w:val="TableParagraph"/>
              <w:spacing w:line="268" w:lineRule="exact"/>
              <w:rPr>
                <w:rFonts w:ascii="Calibri Light" w:hAnsi="Calibri Light" w:cs="Calibri Light"/>
                <w:sz w:val="24"/>
              </w:rPr>
            </w:pPr>
            <w:r>
              <w:rPr>
                <w:rFonts w:ascii="Calibri Light" w:hAnsi="Calibri Light" w:cs="Calibri Light"/>
                <w:sz w:val="24"/>
              </w:rPr>
              <w:t>Waktu Mencapai Akurasi Spesifikasi</w:t>
            </w:r>
            <w:r w:rsidRPr="00FD47AC">
              <w:rPr>
                <w:rFonts w:ascii="Calibri Light" w:hAnsi="Calibri Light" w:cs="Calibri Light"/>
                <w:sz w:val="24"/>
                <w:lang w:val="id"/>
              </w:rPr>
              <w:t xml:space="preserve"> </w:t>
            </w:r>
            <w:r w:rsidR="005A5385" w:rsidRPr="00FD47AC">
              <w:rPr>
                <w:rFonts w:ascii="Calibri Light" w:hAnsi="Calibri Light" w:cs="Calibri Light"/>
                <w:sz w:val="24"/>
                <w:vertAlign w:val="superscript"/>
                <w:lang w:val="id"/>
              </w:rPr>
              <w:t>3</w:t>
            </w:r>
          </w:p>
        </w:tc>
        <w:tc>
          <w:tcPr>
            <w:tcW w:w="6133" w:type="dxa"/>
            <w:vAlign w:val="center"/>
          </w:tcPr>
          <w:p w14:paraId="74D2FE4E" w14:textId="25C43F38" w:rsidR="00D70F28" w:rsidRPr="006E0FD0" w:rsidRDefault="006E0FD0" w:rsidP="006E0FD0">
            <w:pPr>
              <w:pStyle w:val="TableParagraph"/>
              <w:spacing w:line="268" w:lineRule="exact"/>
              <w:ind w:left="105"/>
              <w:rPr>
                <w:rFonts w:ascii="Calibri Light" w:hAnsi="Calibri Light" w:cs="Calibri Light"/>
                <w:sz w:val="24"/>
              </w:rPr>
            </w:pPr>
            <w:r>
              <w:rPr>
                <w:rFonts w:ascii="Calibri Light" w:hAnsi="Calibri Light" w:cs="Calibri Light"/>
                <w:sz w:val="24"/>
                <w:lang w:val="id"/>
              </w:rPr>
              <w:t>&lt;</w:t>
            </w:r>
            <w:r w:rsidR="005A5385" w:rsidRPr="00FD47AC">
              <w:rPr>
                <w:rFonts w:ascii="Calibri Light" w:hAnsi="Calibri Light" w:cs="Calibri Light"/>
                <w:sz w:val="24"/>
                <w:lang w:val="id"/>
              </w:rPr>
              <w:t xml:space="preserve">450 </w:t>
            </w:r>
            <w:r>
              <w:rPr>
                <w:rFonts w:ascii="Calibri Light" w:hAnsi="Calibri Light" w:cs="Calibri Light"/>
                <w:sz w:val="24"/>
              </w:rPr>
              <w:t>detik</w:t>
            </w:r>
          </w:p>
        </w:tc>
      </w:tr>
      <w:tr w:rsidR="00D70F28" w:rsidRPr="00FD47AC" w14:paraId="02EAFEA5" w14:textId="77777777" w:rsidTr="000448F0">
        <w:trPr>
          <w:trHeight w:val="431"/>
        </w:trPr>
        <w:tc>
          <w:tcPr>
            <w:tcW w:w="9376" w:type="dxa"/>
            <w:gridSpan w:val="2"/>
            <w:vAlign w:val="center"/>
          </w:tcPr>
          <w:p w14:paraId="1E717D92" w14:textId="4ED0B667" w:rsidR="00D70F28" w:rsidRPr="000448F0" w:rsidRDefault="0020733E" w:rsidP="000448F0">
            <w:pPr>
              <w:pStyle w:val="TableParagraph"/>
              <w:spacing w:line="268" w:lineRule="exact"/>
              <w:rPr>
                <w:rFonts w:ascii="Calibri Light" w:hAnsi="Calibri Light" w:cs="Calibri Light"/>
                <w:b/>
                <w:sz w:val="24"/>
              </w:rPr>
            </w:pPr>
            <w:r>
              <w:rPr>
                <w:rFonts w:ascii="Calibri Light" w:hAnsi="Calibri Light" w:cs="Calibri Light"/>
                <w:b/>
                <w:sz w:val="24"/>
                <w:lang w:val="id"/>
              </w:rPr>
              <w:t xml:space="preserve">Deteksi </w:t>
            </w:r>
            <w:r>
              <w:rPr>
                <w:rFonts w:ascii="Calibri Light" w:hAnsi="Calibri Light" w:cs="Calibri Light"/>
                <w:b/>
                <w:sz w:val="24"/>
              </w:rPr>
              <w:t>O</w:t>
            </w:r>
            <w:r w:rsidR="005A5385" w:rsidRPr="000448F0">
              <w:rPr>
                <w:rFonts w:ascii="Calibri Light" w:hAnsi="Calibri Light" w:cs="Calibri Light"/>
                <w:b/>
                <w:sz w:val="24"/>
                <w:lang w:val="id"/>
              </w:rPr>
              <w:t>tomatis</w:t>
            </w:r>
          </w:p>
        </w:tc>
      </w:tr>
      <w:tr w:rsidR="00D70F28" w:rsidRPr="00FD47AC" w14:paraId="50181936" w14:textId="77777777" w:rsidTr="000448F0">
        <w:trPr>
          <w:trHeight w:val="431"/>
        </w:trPr>
        <w:tc>
          <w:tcPr>
            <w:tcW w:w="3243" w:type="dxa"/>
            <w:vAlign w:val="center"/>
          </w:tcPr>
          <w:p w14:paraId="0C37A0B0" w14:textId="77777777" w:rsidR="00D70F28" w:rsidRPr="00FD47AC" w:rsidRDefault="005A5385" w:rsidP="000448F0">
            <w:pPr>
              <w:pStyle w:val="TableParagraph"/>
              <w:spacing w:line="268" w:lineRule="exact"/>
              <w:rPr>
                <w:rFonts w:ascii="Calibri Light" w:hAnsi="Calibri Light" w:cs="Calibri Light"/>
                <w:sz w:val="24"/>
              </w:rPr>
            </w:pPr>
            <w:r w:rsidRPr="00FD47AC">
              <w:rPr>
                <w:rFonts w:ascii="Calibri Light" w:hAnsi="Calibri Light" w:cs="Calibri Light"/>
                <w:sz w:val="24"/>
                <w:lang w:val="id"/>
              </w:rPr>
              <w:t>Gas primer</w:t>
            </w:r>
          </w:p>
        </w:tc>
        <w:tc>
          <w:tcPr>
            <w:tcW w:w="6133" w:type="dxa"/>
            <w:vAlign w:val="center"/>
          </w:tcPr>
          <w:p w14:paraId="4D1C41E0" w14:textId="5E33326A" w:rsidR="00D70F28" w:rsidRPr="00FD47AC" w:rsidRDefault="005A5385" w:rsidP="000448F0">
            <w:pPr>
              <w:pStyle w:val="TableParagraph"/>
              <w:spacing w:line="268" w:lineRule="exact"/>
              <w:ind w:left="105"/>
              <w:rPr>
                <w:rFonts w:ascii="Calibri Light" w:hAnsi="Calibri Light" w:cs="Calibri Light"/>
                <w:sz w:val="24"/>
              </w:rPr>
            </w:pPr>
            <w:r w:rsidRPr="00FD47AC">
              <w:rPr>
                <w:rFonts w:ascii="Calibri Light" w:hAnsi="Calibri Light" w:cs="Calibri Light"/>
                <w:sz w:val="24"/>
                <w:lang w:val="id"/>
              </w:rPr>
              <w:t>Paling lambat pada</w:t>
            </w:r>
            <w:r w:rsidR="006E0FD0">
              <w:rPr>
                <w:rFonts w:ascii="Calibri Light" w:hAnsi="Calibri Light" w:cs="Calibri Light"/>
                <w:sz w:val="24"/>
              </w:rPr>
              <w:t xml:space="preserve"> konsentasi</w:t>
            </w:r>
            <w:r w:rsidRPr="00FD47AC">
              <w:rPr>
                <w:rFonts w:ascii="Calibri Light" w:hAnsi="Calibri Light" w:cs="Calibri Light"/>
                <w:sz w:val="24"/>
                <w:lang w:val="id"/>
              </w:rPr>
              <w:t xml:space="preserve"> 0,3 Vol%</w:t>
            </w:r>
          </w:p>
        </w:tc>
      </w:tr>
      <w:tr w:rsidR="00D70F28" w:rsidRPr="00FD47AC" w14:paraId="082F645E" w14:textId="77777777" w:rsidTr="000448F0">
        <w:trPr>
          <w:trHeight w:val="1797"/>
        </w:trPr>
        <w:tc>
          <w:tcPr>
            <w:tcW w:w="3243" w:type="dxa"/>
            <w:vAlign w:val="center"/>
          </w:tcPr>
          <w:p w14:paraId="478C1E49" w14:textId="77777777" w:rsidR="00D70F28" w:rsidRPr="00FD47AC" w:rsidRDefault="005A5385" w:rsidP="000448F0">
            <w:pPr>
              <w:pStyle w:val="TableParagraph"/>
              <w:spacing w:line="268" w:lineRule="exact"/>
              <w:rPr>
                <w:rFonts w:ascii="Calibri Light" w:hAnsi="Calibri Light" w:cs="Calibri Light"/>
                <w:sz w:val="24"/>
              </w:rPr>
            </w:pPr>
            <w:r w:rsidRPr="00FD47AC">
              <w:rPr>
                <w:rFonts w:ascii="Calibri Light" w:hAnsi="Calibri Light" w:cs="Calibri Light"/>
                <w:sz w:val="24"/>
                <w:lang w:val="id"/>
              </w:rPr>
              <w:t>Gas sekunder</w:t>
            </w:r>
          </w:p>
        </w:tc>
        <w:tc>
          <w:tcPr>
            <w:tcW w:w="6133" w:type="dxa"/>
            <w:vAlign w:val="center"/>
          </w:tcPr>
          <w:p w14:paraId="65729F0C" w14:textId="20097C0A" w:rsidR="00D70F28" w:rsidRPr="00FD47AC" w:rsidRDefault="005A5385" w:rsidP="000448F0">
            <w:pPr>
              <w:pStyle w:val="TableParagraph"/>
              <w:spacing w:line="268" w:lineRule="exact"/>
              <w:ind w:left="105"/>
              <w:rPr>
                <w:rFonts w:ascii="Calibri Light" w:hAnsi="Calibri Light" w:cs="Calibri Light"/>
                <w:sz w:val="24"/>
              </w:rPr>
            </w:pPr>
            <w:r w:rsidRPr="00FD47AC">
              <w:rPr>
                <w:rFonts w:ascii="Calibri Light" w:hAnsi="Calibri Light" w:cs="Calibri Light"/>
                <w:sz w:val="24"/>
                <w:lang w:val="id"/>
              </w:rPr>
              <w:t xml:space="preserve">Paling lambat pada </w:t>
            </w:r>
            <w:r w:rsidR="006E0FD0">
              <w:rPr>
                <w:rFonts w:ascii="Calibri Light" w:hAnsi="Calibri Light" w:cs="Calibri Light"/>
                <w:sz w:val="24"/>
              </w:rPr>
              <w:t>konsentasi</w:t>
            </w:r>
            <w:r w:rsidR="006E0FD0" w:rsidRPr="00FD47AC">
              <w:rPr>
                <w:rFonts w:ascii="Calibri Light" w:hAnsi="Calibri Light" w:cs="Calibri Light"/>
                <w:sz w:val="24"/>
                <w:lang w:val="id"/>
              </w:rPr>
              <w:t xml:space="preserve"> </w:t>
            </w:r>
            <w:r w:rsidRPr="00FD47AC">
              <w:rPr>
                <w:rFonts w:ascii="Calibri Light" w:hAnsi="Calibri Light" w:cs="Calibri Light"/>
                <w:sz w:val="24"/>
                <w:lang w:val="id"/>
              </w:rPr>
              <w:t>0,4 Vol%</w:t>
            </w:r>
          </w:p>
          <w:p w14:paraId="794C88F7" w14:textId="462D9351" w:rsidR="00D70F28" w:rsidRPr="00FD47AC" w:rsidRDefault="005A5385" w:rsidP="006E0FD0">
            <w:pPr>
              <w:pStyle w:val="TableParagraph"/>
              <w:spacing w:before="156" w:line="271" w:lineRule="auto"/>
              <w:ind w:left="105" w:right="173"/>
              <w:rPr>
                <w:rFonts w:ascii="Calibri Light" w:hAnsi="Calibri Light" w:cs="Calibri Light"/>
                <w:sz w:val="24"/>
              </w:rPr>
            </w:pPr>
            <w:r w:rsidRPr="00FD47AC">
              <w:rPr>
                <w:rFonts w:ascii="Calibri Light" w:hAnsi="Calibri Light" w:cs="Calibri Light"/>
                <w:sz w:val="24"/>
                <w:lang w:val="id"/>
              </w:rPr>
              <w:t>Dengan konsentrasi Desfl</w:t>
            </w:r>
            <w:r w:rsidR="006E0FD0">
              <w:rPr>
                <w:rFonts w:ascii="Calibri Light" w:hAnsi="Calibri Light" w:cs="Calibri Light"/>
                <w:sz w:val="24"/>
                <w:lang w:val="id"/>
              </w:rPr>
              <w:t>urane lebih besar dari 4 Vol%, d</w:t>
            </w:r>
            <w:r w:rsidRPr="00FD47AC">
              <w:rPr>
                <w:rFonts w:ascii="Calibri Light" w:hAnsi="Calibri Light" w:cs="Calibri Light"/>
                <w:sz w:val="24"/>
                <w:lang w:val="id"/>
              </w:rPr>
              <w:t xml:space="preserve">eteksi campuran </w:t>
            </w:r>
            <w:r w:rsidR="006E0FD0">
              <w:rPr>
                <w:rFonts w:ascii="Calibri Light" w:hAnsi="Calibri Light" w:cs="Calibri Light"/>
                <w:sz w:val="24"/>
              </w:rPr>
              <w:t>baru akan terdeteksi</w:t>
            </w:r>
            <w:r w:rsidRPr="00FD47AC">
              <w:rPr>
                <w:rFonts w:ascii="Calibri Light" w:hAnsi="Calibri Light" w:cs="Calibri Light"/>
                <w:sz w:val="24"/>
                <w:lang w:val="id"/>
              </w:rPr>
              <w:t xml:space="preserve"> ketika konsentrasi gas anestesi kedua naik di atas 10% dari konsentrasi Desflurane.</w:t>
            </w:r>
          </w:p>
        </w:tc>
      </w:tr>
      <w:tr w:rsidR="00D70F28" w:rsidRPr="00FD47AC" w14:paraId="764EB74F" w14:textId="77777777" w:rsidTr="000448F0">
        <w:trPr>
          <w:trHeight w:val="472"/>
        </w:trPr>
        <w:tc>
          <w:tcPr>
            <w:tcW w:w="9376" w:type="dxa"/>
            <w:gridSpan w:val="2"/>
            <w:vAlign w:val="center"/>
          </w:tcPr>
          <w:p w14:paraId="1D2A2EB6" w14:textId="5400502F" w:rsidR="00D70F28" w:rsidRPr="006E0FD0" w:rsidRDefault="00100CE2" w:rsidP="000448F0">
            <w:pPr>
              <w:pStyle w:val="TableParagraph"/>
              <w:spacing w:line="307" w:lineRule="exact"/>
              <w:rPr>
                <w:rFonts w:ascii="Calibri Light" w:hAnsi="Calibri Light" w:cs="Calibri Light"/>
                <w:b/>
                <w:sz w:val="24"/>
              </w:rPr>
            </w:pPr>
            <w:r w:rsidRPr="006E0FD0">
              <w:rPr>
                <w:rFonts w:ascii="Segoe UI Symbol" w:hAnsi="Segoe UI Symbol" w:cs="Segoe UI Symbol"/>
                <w:b/>
                <w:sz w:val="24"/>
                <w:szCs w:val="24"/>
                <w:lang w:val="id"/>
              </w:rPr>
              <w:t>☆</w:t>
            </w:r>
            <w:r w:rsidR="006E0FD0">
              <w:rPr>
                <w:rFonts w:ascii="Calibri Light" w:hAnsi="Calibri Light" w:cs="Calibri Light"/>
                <w:b/>
                <w:sz w:val="24"/>
                <w:lang w:val="id"/>
              </w:rPr>
              <w:t>Laju P</w:t>
            </w:r>
            <w:r w:rsidR="005A5385" w:rsidRPr="006E0FD0">
              <w:rPr>
                <w:rFonts w:ascii="Calibri Light" w:hAnsi="Calibri Light" w:cs="Calibri Light"/>
                <w:b/>
                <w:sz w:val="24"/>
                <w:lang w:val="id"/>
              </w:rPr>
              <w:t>ernafasan</w:t>
            </w:r>
          </w:p>
        </w:tc>
      </w:tr>
      <w:tr w:rsidR="00D70F28" w:rsidRPr="00FD47AC" w14:paraId="4CE48E53" w14:textId="77777777" w:rsidTr="000448F0">
        <w:trPr>
          <w:trHeight w:val="741"/>
        </w:trPr>
        <w:tc>
          <w:tcPr>
            <w:tcW w:w="3243" w:type="dxa"/>
            <w:vAlign w:val="center"/>
          </w:tcPr>
          <w:p w14:paraId="44DB3E92" w14:textId="7AC55C8E" w:rsidR="00D70F28" w:rsidRPr="00FD47AC" w:rsidRDefault="00100CE2" w:rsidP="000448F0">
            <w:pPr>
              <w:pStyle w:val="TableParagraph"/>
              <w:spacing w:line="307" w:lineRule="exact"/>
              <w:rPr>
                <w:rFonts w:ascii="Calibri Light" w:hAnsi="Calibri Light" w:cs="Calibri Light"/>
                <w:sz w:val="24"/>
              </w:rPr>
            </w:pPr>
            <w:r w:rsidRPr="00B9785F">
              <w:rPr>
                <w:rFonts w:ascii="Segoe UI Symbol" w:hAnsi="Segoe UI Symbol" w:cs="Segoe UI Symbol"/>
                <w:sz w:val="24"/>
                <w:szCs w:val="24"/>
                <w:lang w:val="id"/>
              </w:rPr>
              <w:t>☆</w:t>
            </w:r>
            <w:r w:rsidR="005A5385" w:rsidRPr="00FD47AC">
              <w:rPr>
                <w:rFonts w:ascii="Calibri Light" w:hAnsi="Calibri Light" w:cs="Calibri Light"/>
                <w:sz w:val="24"/>
                <w:lang w:val="id"/>
              </w:rPr>
              <w:t>Rentang</w:t>
            </w:r>
          </w:p>
        </w:tc>
        <w:tc>
          <w:tcPr>
            <w:tcW w:w="6133" w:type="dxa"/>
            <w:vAlign w:val="center"/>
          </w:tcPr>
          <w:p w14:paraId="29FC3E08" w14:textId="77777777" w:rsidR="00D70F28" w:rsidRPr="00FD47AC" w:rsidRDefault="005A5385" w:rsidP="000448F0">
            <w:pPr>
              <w:pStyle w:val="TableParagraph"/>
              <w:spacing w:line="271" w:lineRule="auto"/>
              <w:ind w:left="105" w:right="699"/>
              <w:rPr>
                <w:rFonts w:ascii="Calibri Light" w:hAnsi="Calibri Light" w:cs="Calibri Light"/>
                <w:sz w:val="24"/>
              </w:rPr>
            </w:pPr>
            <w:r w:rsidRPr="00FD47AC">
              <w:rPr>
                <w:rFonts w:ascii="Calibri Light" w:hAnsi="Calibri Light" w:cs="Calibri Light"/>
                <w:sz w:val="24"/>
                <w:lang w:val="id"/>
              </w:rPr>
              <w:t>0 hingga 100/mnt (laju pernafasan berasal dari nilai CO2)</w:t>
            </w:r>
          </w:p>
        </w:tc>
      </w:tr>
      <w:tr w:rsidR="00D70F28" w:rsidRPr="00FD47AC" w14:paraId="764F1299" w14:textId="77777777" w:rsidTr="000448F0">
        <w:trPr>
          <w:trHeight w:val="904"/>
        </w:trPr>
        <w:tc>
          <w:tcPr>
            <w:tcW w:w="3243" w:type="dxa"/>
            <w:vAlign w:val="center"/>
          </w:tcPr>
          <w:p w14:paraId="7734E2B0" w14:textId="76443B43" w:rsidR="00D70F28" w:rsidRPr="00FD47AC" w:rsidRDefault="00100CE2" w:rsidP="000448F0">
            <w:pPr>
              <w:pStyle w:val="TableParagraph"/>
              <w:spacing w:before="2"/>
              <w:rPr>
                <w:rFonts w:ascii="Calibri Light" w:hAnsi="Calibri Light" w:cs="Calibri Light"/>
                <w:sz w:val="24"/>
              </w:rPr>
            </w:pPr>
            <w:r w:rsidRPr="00B9785F">
              <w:rPr>
                <w:rFonts w:ascii="Segoe UI Symbol" w:hAnsi="Segoe UI Symbol" w:cs="Segoe UI Symbol"/>
                <w:sz w:val="24"/>
                <w:szCs w:val="24"/>
                <w:lang w:val="id"/>
              </w:rPr>
              <w:t>☆</w:t>
            </w:r>
            <w:r w:rsidR="005A5385" w:rsidRPr="00FD47AC">
              <w:rPr>
                <w:rFonts w:ascii="Calibri Light" w:hAnsi="Calibri Light" w:cs="Calibri Light"/>
                <w:sz w:val="24"/>
                <w:lang w:val="id"/>
              </w:rPr>
              <w:t>Akurasi</w:t>
            </w:r>
          </w:p>
        </w:tc>
        <w:tc>
          <w:tcPr>
            <w:tcW w:w="6133" w:type="dxa"/>
            <w:vAlign w:val="center"/>
          </w:tcPr>
          <w:p w14:paraId="42E9604A" w14:textId="77777777" w:rsidR="00D70F28" w:rsidRPr="00FD47AC" w:rsidRDefault="005A5385" w:rsidP="000448F0">
            <w:pPr>
              <w:pStyle w:val="TableParagraph"/>
              <w:spacing w:before="2"/>
              <w:ind w:left="105"/>
              <w:rPr>
                <w:rFonts w:ascii="Calibri Light" w:hAnsi="Calibri Light" w:cs="Calibri Light"/>
                <w:sz w:val="24"/>
              </w:rPr>
            </w:pPr>
            <w:r w:rsidRPr="00FD47AC">
              <w:rPr>
                <w:rFonts w:ascii="Calibri Light" w:hAnsi="Calibri Light" w:cs="Calibri Light"/>
                <w:sz w:val="24"/>
                <w:lang w:val="id"/>
              </w:rPr>
              <w:t>0 hingga 60/menit: ± 1/menit</w:t>
            </w:r>
          </w:p>
          <w:p w14:paraId="0E1FD585" w14:textId="77777777" w:rsidR="00D70F28" w:rsidRPr="00FD47AC" w:rsidRDefault="005A5385" w:rsidP="000448F0">
            <w:pPr>
              <w:pStyle w:val="TableParagraph"/>
              <w:spacing w:before="155"/>
              <w:ind w:left="105"/>
              <w:rPr>
                <w:rFonts w:ascii="Calibri Light" w:hAnsi="Calibri Light" w:cs="Calibri Light"/>
                <w:sz w:val="24"/>
              </w:rPr>
            </w:pPr>
            <w:r w:rsidRPr="00FD47AC">
              <w:rPr>
                <w:rFonts w:ascii="Calibri Light" w:hAnsi="Calibri Light" w:cs="Calibri Light"/>
                <w:sz w:val="24"/>
                <w:lang w:val="id"/>
              </w:rPr>
              <w:t>&gt; 60/min: tidak ditentukan</w:t>
            </w:r>
          </w:p>
        </w:tc>
      </w:tr>
      <w:tr w:rsidR="00D70F28" w:rsidRPr="00FD47AC" w14:paraId="6920DC38" w14:textId="77777777" w:rsidTr="000448F0">
        <w:trPr>
          <w:trHeight w:val="431"/>
        </w:trPr>
        <w:tc>
          <w:tcPr>
            <w:tcW w:w="3243" w:type="dxa"/>
            <w:vAlign w:val="center"/>
          </w:tcPr>
          <w:p w14:paraId="52897C21" w14:textId="77777777" w:rsidR="00D70F28" w:rsidRPr="00FD47AC" w:rsidRDefault="005A5385" w:rsidP="000448F0">
            <w:pPr>
              <w:pStyle w:val="TableParagraph"/>
              <w:spacing w:line="268" w:lineRule="exact"/>
              <w:rPr>
                <w:rFonts w:ascii="Calibri Light" w:hAnsi="Calibri Light" w:cs="Calibri Light"/>
                <w:sz w:val="24"/>
              </w:rPr>
            </w:pPr>
            <w:r w:rsidRPr="00FD47AC">
              <w:rPr>
                <w:rFonts w:ascii="Calibri Light" w:hAnsi="Calibri Light" w:cs="Calibri Light"/>
                <w:sz w:val="24"/>
                <w:lang w:val="id"/>
              </w:rPr>
              <w:t>Resolusi</w:t>
            </w:r>
          </w:p>
        </w:tc>
        <w:tc>
          <w:tcPr>
            <w:tcW w:w="6133" w:type="dxa"/>
            <w:vAlign w:val="center"/>
          </w:tcPr>
          <w:p w14:paraId="7F6BE443" w14:textId="77777777" w:rsidR="00D70F28" w:rsidRPr="00FD47AC" w:rsidRDefault="005A5385" w:rsidP="000448F0">
            <w:pPr>
              <w:pStyle w:val="TableParagraph"/>
              <w:spacing w:line="268" w:lineRule="exact"/>
              <w:ind w:left="105"/>
              <w:rPr>
                <w:rFonts w:ascii="Calibri Light" w:hAnsi="Calibri Light" w:cs="Calibri Light"/>
                <w:sz w:val="24"/>
              </w:rPr>
            </w:pPr>
            <w:r w:rsidRPr="00FD47AC">
              <w:rPr>
                <w:rFonts w:ascii="Calibri Light" w:hAnsi="Calibri Light" w:cs="Calibri Light"/>
                <w:sz w:val="24"/>
                <w:lang w:val="id"/>
              </w:rPr>
              <w:t>1/menit</w:t>
            </w:r>
          </w:p>
        </w:tc>
      </w:tr>
    </w:tbl>
    <w:p w14:paraId="2CAD302E" w14:textId="77777777" w:rsidR="00D70F28" w:rsidRPr="00FD47AC" w:rsidRDefault="005A5385">
      <w:pPr>
        <w:pStyle w:val="BodyText"/>
        <w:spacing w:before="120"/>
        <w:ind w:left="628"/>
        <w:rPr>
          <w:rFonts w:ascii="Calibri Light" w:hAnsi="Calibri Light" w:cs="Calibri Light"/>
        </w:rPr>
      </w:pPr>
      <w:r w:rsidRPr="00FD47AC">
        <w:rPr>
          <w:rFonts w:ascii="Calibri Light" w:hAnsi="Calibri Light" w:cs="Calibri Light"/>
          <w:lang w:val="id"/>
        </w:rPr>
        <w:t>Catatan 1: sesuai dengan ISO 21647:2004 dan ISO 80601-2-55:2011, untuk tingkat pernapasan dari</w:t>
      </w:r>
    </w:p>
    <w:p w14:paraId="0B1E1467" w14:textId="77777777" w:rsidR="00D70F28" w:rsidRPr="00FD47AC" w:rsidRDefault="00D70F28">
      <w:pPr>
        <w:rPr>
          <w:rFonts w:ascii="Calibri Light" w:hAnsi="Calibri Light" w:cs="Calibri Light"/>
        </w:rPr>
        <w:sectPr w:rsidR="00D70F28" w:rsidRPr="00FD47AC">
          <w:pgSz w:w="11910" w:h="16850"/>
          <w:pgMar w:top="1180" w:right="520" w:bottom="960" w:left="620" w:header="910" w:footer="775" w:gutter="0"/>
          <w:cols w:space="720"/>
        </w:sectPr>
      </w:pPr>
    </w:p>
    <w:p w14:paraId="1C017608" w14:textId="6AC831C6" w:rsidR="00D70F28" w:rsidRPr="00FD47AC" w:rsidRDefault="005A5385">
      <w:pPr>
        <w:pStyle w:val="BodyText"/>
        <w:spacing w:before="227"/>
        <w:ind w:left="628"/>
        <w:rPr>
          <w:rFonts w:ascii="Calibri Light" w:hAnsi="Calibri Light" w:cs="Calibri Light"/>
        </w:rPr>
      </w:pPr>
      <w:r w:rsidRPr="00FD47AC">
        <w:rPr>
          <w:rFonts w:ascii="Calibri Light" w:hAnsi="Calibri Light" w:cs="Calibri Light"/>
          <w:lang w:val="id"/>
        </w:rPr>
        <w:lastRenderedPageBreak/>
        <w:t xml:space="preserve">0... 60 </w:t>
      </w:r>
      <w:r w:rsidRPr="00FD47AC">
        <w:rPr>
          <w:rFonts w:ascii="Calibri Light" w:hAnsi="Calibri Light" w:cs="Calibri Light"/>
          <w:vertAlign w:val="superscript"/>
          <w:lang w:val="id"/>
        </w:rPr>
        <w:t>1</w:t>
      </w:r>
      <w:r w:rsidRPr="00FD47AC">
        <w:rPr>
          <w:rFonts w:ascii="Calibri Light" w:hAnsi="Calibri Light" w:cs="Calibri Light"/>
          <w:lang w:val="id"/>
        </w:rPr>
        <w:t xml:space="preserve">/mnt dengan rasio </w:t>
      </w:r>
      <w:r w:rsidR="006E0FD0">
        <w:rPr>
          <w:rFonts w:ascii="Calibri Light" w:hAnsi="Calibri Light" w:cs="Calibri Light"/>
        </w:rPr>
        <w:t>I:E</w:t>
      </w:r>
      <w:r w:rsidRPr="00FD47AC">
        <w:rPr>
          <w:rFonts w:ascii="Calibri Light" w:hAnsi="Calibri Light" w:cs="Calibri Light"/>
          <w:lang w:val="id"/>
        </w:rPr>
        <w:t xml:space="preserve"> 1:1.</w:t>
      </w:r>
    </w:p>
    <w:p w14:paraId="7F19D6BC" w14:textId="1DA75AB9" w:rsidR="00D70F28" w:rsidRPr="00FD47AC" w:rsidRDefault="005A5385">
      <w:pPr>
        <w:pStyle w:val="BodyText"/>
        <w:spacing w:before="156" w:line="271" w:lineRule="auto"/>
        <w:ind w:left="628" w:right="796"/>
        <w:rPr>
          <w:rFonts w:ascii="Calibri Light" w:hAnsi="Calibri Light" w:cs="Calibri Light"/>
        </w:rPr>
      </w:pPr>
      <w:r w:rsidRPr="00FD47AC">
        <w:rPr>
          <w:rFonts w:ascii="Calibri Light" w:hAnsi="Calibri Light" w:cs="Calibri Light"/>
          <w:lang w:val="id"/>
        </w:rPr>
        <w:t>Catatan 2: d</w:t>
      </w:r>
      <w:r w:rsidR="006E0FD0">
        <w:rPr>
          <w:rFonts w:ascii="Calibri Light" w:hAnsi="Calibri Light" w:cs="Calibri Light"/>
          <w:lang w:val="id"/>
        </w:rPr>
        <w:t xml:space="preserve">urasi dari daya </w:t>
      </w:r>
      <w:r w:rsidR="006E0FD0">
        <w:rPr>
          <w:rFonts w:ascii="Calibri Light" w:hAnsi="Calibri Light" w:cs="Calibri Light"/>
        </w:rPr>
        <w:t xml:space="preserve">nyala </w:t>
      </w:r>
      <w:r w:rsidR="006E0FD0">
        <w:rPr>
          <w:rFonts w:ascii="Calibri Light" w:hAnsi="Calibri Light" w:cs="Calibri Light"/>
          <w:lang w:val="id"/>
        </w:rPr>
        <w:t xml:space="preserve">pada suhu </w:t>
      </w:r>
      <w:r w:rsidR="006E0FD0" w:rsidRPr="00FD47AC">
        <w:rPr>
          <w:rFonts w:ascii="Calibri Light" w:hAnsi="Calibri Light" w:cs="Calibri Light"/>
          <w:lang w:val="id"/>
        </w:rPr>
        <w:t xml:space="preserve">modul </w:t>
      </w:r>
      <w:r w:rsidR="006E0FD0">
        <w:rPr>
          <w:rFonts w:ascii="Calibri Light" w:hAnsi="Calibri Light" w:cs="Calibri Light"/>
          <w:lang w:val="id"/>
        </w:rPr>
        <w:t>10°C</w:t>
      </w:r>
      <w:r w:rsidRPr="00FD47AC">
        <w:rPr>
          <w:rFonts w:ascii="Calibri Light" w:hAnsi="Calibri Light" w:cs="Calibri Light"/>
          <w:lang w:val="id"/>
        </w:rPr>
        <w:t xml:space="preserve"> untuk transmisi pengukuran dengan akurasi yang tidak ditentukan</w:t>
      </w:r>
    </w:p>
    <w:p w14:paraId="1D4FF597" w14:textId="1F1E4047" w:rsidR="00D70F28" w:rsidRPr="006E0FD0" w:rsidRDefault="005A5385">
      <w:pPr>
        <w:pStyle w:val="BodyText"/>
        <w:spacing w:before="118" w:line="271" w:lineRule="auto"/>
        <w:ind w:left="628" w:right="796"/>
        <w:rPr>
          <w:rFonts w:ascii="Calibri Light" w:hAnsi="Calibri Light" w:cs="Calibri Light"/>
        </w:rPr>
      </w:pPr>
      <w:r w:rsidRPr="00FD47AC">
        <w:rPr>
          <w:rFonts w:ascii="Calibri Light" w:hAnsi="Calibri Light" w:cs="Calibri Light"/>
          <w:lang w:val="id"/>
        </w:rPr>
        <w:t>Catatan 3: d</w:t>
      </w:r>
      <w:r w:rsidR="006E0FD0">
        <w:rPr>
          <w:rFonts w:ascii="Calibri Light" w:hAnsi="Calibri Light" w:cs="Calibri Light"/>
          <w:lang w:val="id"/>
        </w:rPr>
        <w:t xml:space="preserve">urasi dari daya </w:t>
      </w:r>
      <w:r w:rsidR="006E0FD0">
        <w:rPr>
          <w:rFonts w:ascii="Calibri Light" w:hAnsi="Calibri Light" w:cs="Calibri Light"/>
        </w:rPr>
        <w:t xml:space="preserve">nyala </w:t>
      </w:r>
      <w:r w:rsidR="006E0FD0">
        <w:rPr>
          <w:rFonts w:ascii="Calibri Light" w:hAnsi="Calibri Light" w:cs="Calibri Light"/>
          <w:lang w:val="id"/>
        </w:rPr>
        <w:t xml:space="preserve">pada suhu </w:t>
      </w:r>
      <w:r w:rsidR="006E0FD0" w:rsidRPr="00FD47AC">
        <w:rPr>
          <w:rFonts w:ascii="Calibri Light" w:hAnsi="Calibri Light" w:cs="Calibri Light"/>
          <w:lang w:val="id"/>
        </w:rPr>
        <w:t xml:space="preserve">modul </w:t>
      </w:r>
      <w:r w:rsidR="006E0FD0">
        <w:rPr>
          <w:rFonts w:ascii="Calibri Light" w:hAnsi="Calibri Light" w:cs="Calibri Light"/>
          <w:lang w:val="id"/>
        </w:rPr>
        <w:t>10°C</w:t>
      </w:r>
      <w:r w:rsidRPr="00FD47AC">
        <w:rPr>
          <w:rFonts w:ascii="Calibri Light" w:hAnsi="Calibri Light" w:cs="Calibri Light"/>
          <w:lang w:val="id"/>
        </w:rPr>
        <w:t xml:space="preserve"> untuk transmisi pengukuran dengan akurasi </w:t>
      </w:r>
      <w:r w:rsidR="006E0FD0">
        <w:rPr>
          <w:rFonts w:ascii="Calibri Light" w:hAnsi="Calibri Light" w:cs="Calibri Light"/>
        </w:rPr>
        <w:t>yang ditentukan</w:t>
      </w:r>
    </w:p>
    <w:p w14:paraId="1F8D6F1C" w14:textId="0383F8A2" w:rsidR="00D70F28" w:rsidRPr="00FD47AC" w:rsidRDefault="005A5385">
      <w:pPr>
        <w:pStyle w:val="BodyText"/>
        <w:spacing w:before="120"/>
        <w:ind w:left="628"/>
        <w:rPr>
          <w:rFonts w:ascii="Calibri Light" w:hAnsi="Calibri Light" w:cs="Calibri Light"/>
        </w:rPr>
      </w:pPr>
      <w:r w:rsidRPr="00FD47AC">
        <w:rPr>
          <w:rFonts w:ascii="Calibri Light" w:hAnsi="Calibri Light" w:cs="Calibri Light"/>
          <w:lang w:val="id"/>
        </w:rPr>
        <w:t xml:space="preserve">Catatan 4: dengan </w:t>
      </w:r>
      <w:r w:rsidR="006E0FD0">
        <w:rPr>
          <w:rFonts w:ascii="Calibri Light" w:hAnsi="Calibri Light" w:cs="Calibri Light"/>
        </w:rPr>
        <w:t>saluran</w:t>
      </w:r>
      <w:r w:rsidRPr="00FD47AC">
        <w:rPr>
          <w:rFonts w:ascii="Calibri Light" w:hAnsi="Calibri Light" w:cs="Calibri Light"/>
          <w:lang w:val="id"/>
        </w:rPr>
        <w:t xml:space="preserve"> sampel Dräger (REF 8290286) dan perangkap air (REF 6872130)</w:t>
      </w:r>
    </w:p>
    <w:p w14:paraId="0FEC4311" w14:textId="77777777" w:rsidR="00D70F28" w:rsidRPr="00FD47AC" w:rsidRDefault="00D70F28">
      <w:pPr>
        <w:pStyle w:val="BodyText"/>
        <w:spacing w:before="10"/>
        <w:rPr>
          <w:rFonts w:ascii="Calibri Light" w:hAnsi="Calibri Light" w:cs="Calibri Light"/>
          <w:sz w:val="34"/>
        </w:rPr>
      </w:pPr>
    </w:p>
    <w:p w14:paraId="75D597FF" w14:textId="3E891FF9" w:rsidR="00D70F28" w:rsidRPr="00FD47AC" w:rsidRDefault="009623BE" w:rsidP="00F22E05">
      <w:pPr>
        <w:pStyle w:val="Heading3"/>
        <w:numPr>
          <w:ilvl w:val="2"/>
          <w:numId w:val="8"/>
        </w:numPr>
      </w:pPr>
      <w:bookmarkStart w:id="395" w:name="_Toc62638800"/>
      <w:r>
        <w:rPr>
          <w:i/>
          <w:lang w:val="en-US"/>
        </w:rPr>
        <w:t>Mainstream</w:t>
      </w:r>
      <w:bookmarkEnd w:id="395"/>
    </w:p>
    <w:p w14:paraId="1E351404" w14:textId="77777777" w:rsidR="00D70F28" w:rsidRPr="00FD47AC" w:rsidRDefault="005A5385">
      <w:pPr>
        <w:pStyle w:val="Heading8"/>
        <w:spacing w:before="163"/>
        <w:rPr>
          <w:rFonts w:ascii="Calibri Light" w:hAnsi="Calibri Light" w:cs="Calibri Light"/>
        </w:rPr>
      </w:pPr>
      <w:r w:rsidRPr="00FD47AC">
        <w:rPr>
          <w:rFonts w:ascii="Calibri Light" w:hAnsi="Calibri Light" w:cs="Calibri Light"/>
          <w:lang w:val="id"/>
        </w:rPr>
        <w:t>Modul IRMA</w:t>
      </w:r>
    </w:p>
    <w:p w14:paraId="754D9306" w14:textId="77777777" w:rsidR="00D70F28" w:rsidRPr="00FD47AC" w:rsidRDefault="00D70F28">
      <w:pPr>
        <w:pStyle w:val="BodyText"/>
        <w:spacing w:before="10"/>
        <w:rPr>
          <w:rFonts w:ascii="Calibri Light" w:hAnsi="Calibri Light" w:cs="Calibri Light"/>
          <w:b/>
          <w:sz w:val="13"/>
        </w:rPr>
      </w:pPr>
    </w:p>
    <w:tbl>
      <w:tblPr>
        <w:tblW w:w="0" w:type="auto"/>
        <w:tblInd w:w="6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547"/>
        <w:gridCol w:w="1438"/>
        <w:gridCol w:w="5392"/>
      </w:tblGrid>
      <w:tr w:rsidR="00D70F28" w:rsidRPr="00FD47AC" w14:paraId="14DBC51E" w14:textId="77777777" w:rsidTr="00B91AB0">
        <w:trPr>
          <w:trHeight w:val="720"/>
        </w:trPr>
        <w:tc>
          <w:tcPr>
            <w:tcW w:w="2547" w:type="dxa"/>
            <w:vAlign w:val="center"/>
          </w:tcPr>
          <w:p w14:paraId="3C0E4883" w14:textId="77777777" w:rsidR="00D70F28" w:rsidRPr="00FD47AC" w:rsidRDefault="005A5385" w:rsidP="00B91AB0">
            <w:pPr>
              <w:pStyle w:val="TableParagraph"/>
              <w:spacing w:line="268" w:lineRule="exact"/>
              <w:rPr>
                <w:rFonts w:ascii="Calibri Light" w:hAnsi="Calibri Light" w:cs="Calibri Light"/>
                <w:sz w:val="24"/>
              </w:rPr>
            </w:pPr>
            <w:r w:rsidRPr="00FD47AC">
              <w:rPr>
                <w:rFonts w:ascii="Calibri Light" w:hAnsi="Calibri Light" w:cs="Calibri Light"/>
                <w:sz w:val="24"/>
                <w:lang w:val="id"/>
              </w:rPr>
              <w:t>Jenis modul</w:t>
            </w:r>
          </w:p>
        </w:tc>
        <w:tc>
          <w:tcPr>
            <w:tcW w:w="1438" w:type="dxa"/>
            <w:vAlign w:val="center"/>
          </w:tcPr>
          <w:p w14:paraId="0B00A2D5" w14:textId="55646F4B" w:rsidR="00D70F28" w:rsidRPr="00B91AB0" w:rsidRDefault="00B91AB0" w:rsidP="00B91AB0">
            <w:pPr>
              <w:pStyle w:val="TableParagraph"/>
              <w:spacing w:line="268" w:lineRule="exact"/>
              <w:rPr>
                <w:rFonts w:ascii="Calibri Light" w:hAnsi="Calibri Light" w:cs="Calibri Light"/>
                <w:sz w:val="24"/>
              </w:rPr>
            </w:pPr>
            <w:r>
              <w:rPr>
                <w:rFonts w:ascii="Calibri Light" w:hAnsi="Calibri Light" w:cs="Calibri Light"/>
                <w:sz w:val="24"/>
              </w:rPr>
              <w:t>IRMA AX+</w:t>
            </w:r>
          </w:p>
        </w:tc>
        <w:tc>
          <w:tcPr>
            <w:tcW w:w="5392" w:type="dxa"/>
            <w:vAlign w:val="center"/>
          </w:tcPr>
          <w:p w14:paraId="327385AB" w14:textId="77777777" w:rsidR="00D70F28" w:rsidRPr="00FD47AC" w:rsidRDefault="005A5385" w:rsidP="00B91AB0">
            <w:pPr>
              <w:pStyle w:val="TableParagraph"/>
              <w:spacing w:line="271" w:lineRule="auto"/>
              <w:ind w:left="104" w:right="394"/>
              <w:rPr>
                <w:rFonts w:ascii="Calibri Light" w:hAnsi="Calibri Light" w:cs="Calibri Light"/>
                <w:sz w:val="24"/>
              </w:rPr>
            </w:pPr>
            <w:r w:rsidRPr="00FD47AC">
              <w:rPr>
                <w:rFonts w:ascii="Calibri Light" w:hAnsi="Calibri Light" w:cs="Calibri Light"/>
                <w:sz w:val="24"/>
                <w:lang w:val="id"/>
              </w:rPr>
              <w:t>Menampilkan konsentrasi CO</w:t>
            </w:r>
            <w:r w:rsidRPr="00FD47AC">
              <w:rPr>
                <w:rFonts w:ascii="Calibri Light" w:hAnsi="Calibri Light" w:cs="Calibri Light"/>
                <w:sz w:val="24"/>
                <w:vertAlign w:val="subscript"/>
                <w:lang w:val="id"/>
              </w:rPr>
              <w:t>2</w:t>
            </w:r>
            <w:r w:rsidRPr="00FD47AC">
              <w:rPr>
                <w:rFonts w:ascii="Calibri Light" w:hAnsi="Calibri Light" w:cs="Calibri Light"/>
                <w:sz w:val="24"/>
                <w:lang w:val="id"/>
              </w:rPr>
              <w:t>, N</w:t>
            </w:r>
            <w:r w:rsidRPr="00FD47AC">
              <w:rPr>
                <w:rFonts w:ascii="Calibri Light" w:hAnsi="Calibri Light" w:cs="Calibri Light"/>
                <w:sz w:val="24"/>
                <w:vertAlign w:val="subscript"/>
                <w:lang w:val="id"/>
              </w:rPr>
              <w:t>2</w:t>
            </w:r>
            <w:r w:rsidRPr="00FD47AC">
              <w:rPr>
                <w:rFonts w:ascii="Calibri Light" w:hAnsi="Calibri Light" w:cs="Calibri Light"/>
                <w:sz w:val="24"/>
                <w:lang w:val="id"/>
              </w:rPr>
              <w:t>O dan dua agen anestesia dan Indentifikasi dua agen anestesia</w:t>
            </w:r>
          </w:p>
        </w:tc>
      </w:tr>
      <w:tr w:rsidR="00D70F28" w:rsidRPr="00FD47AC" w14:paraId="7B2C5CC0" w14:textId="77777777" w:rsidTr="00B91AB0">
        <w:trPr>
          <w:trHeight w:val="863"/>
        </w:trPr>
        <w:tc>
          <w:tcPr>
            <w:tcW w:w="2547" w:type="dxa"/>
            <w:vAlign w:val="center"/>
          </w:tcPr>
          <w:p w14:paraId="1D54428E" w14:textId="38CC76F5" w:rsidR="00D70F28" w:rsidRPr="00B91AB0" w:rsidRDefault="00B91AB0" w:rsidP="00B91AB0">
            <w:pPr>
              <w:pStyle w:val="TableParagraph"/>
              <w:rPr>
                <w:rFonts w:ascii="Calibri Light" w:hAnsi="Calibri Light" w:cs="Calibri Light"/>
                <w:sz w:val="24"/>
              </w:rPr>
            </w:pPr>
            <w:r>
              <w:rPr>
                <w:rFonts w:ascii="Calibri Light" w:hAnsi="Calibri Light" w:cs="Calibri Light"/>
                <w:sz w:val="24"/>
              </w:rPr>
              <w:t>Parameter Pengukuran</w:t>
            </w:r>
          </w:p>
        </w:tc>
        <w:tc>
          <w:tcPr>
            <w:tcW w:w="6830" w:type="dxa"/>
            <w:gridSpan w:val="2"/>
            <w:vAlign w:val="center"/>
          </w:tcPr>
          <w:p w14:paraId="4489F297" w14:textId="77777777" w:rsidR="00D70F28" w:rsidRPr="00FD47AC" w:rsidRDefault="005A5385" w:rsidP="00B91AB0">
            <w:pPr>
              <w:pStyle w:val="TableParagraph"/>
              <w:spacing w:line="271" w:lineRule="auto"/>
              <w:ind w:right="1744"/>
              <w:rPr>
                <w:rFonts w:ascii="Calibri Light" w:hAnsi="Calibri Light" w:cs="Calibri Light"/>
                <w:sz w:val="24"/>
              </w:rPr>
            </w:pPr>
            <w:r w:rsidRPr="00FD47AC">
              <w:rPr>
                <w:rFonts w:ascii="Calibri Light" w:hAnsi="Calibri Light" w:cs="Calibri Light"/>
                <w:sz w:val="24"/>
                <w:lang w:val="id"/>
              </w:rPr>
              <w:t>CO</w:t>
            </w:r>
            <w:r w:rsidRPr="00FD47AC">
              <w:rPr>
                <w:rFonts w:ascii="Calibri Light" w:hAnsi="Calibri Light" w:cs="Calibri Light"/>
                <w:sz w:val="24"/>
                <w:vertAlign w:val="subscript"/>
                <w:lang w:val="id"/>
              </w:rPr>
              <w:t>2</w:t>
            </w:r>
            <w:r w:rsidRPr="00FD47AC">
              <w:rPr>
                <w:rFonts w:ascii="Calibri Light" w:hAnsi="Calibri Light" w:cs="Calibri Light"/>
                <w:sz w:val="24"/>
                <w:lang w:val="id"/>
              </w:rPr>
              <w:t>, N</w:t>
            </w:r>
            <w:r w:rsidRPr="00FD47AC">
              <w:rPr>
                <w:rFonts w:ascii="Calibri Light" w:hAnsi="Calibri Light" w:cs="Calibri Light"/>
                <w:sz w:val="24"/>
                <w:vertAlign w:val="subscript"/>
                <w:lang w:val="id"/>
              </w:rPr>
              <w:t>2</w:t>
            </w:r>
            <w:r w:rsidRPr="00FD47AC">
              <w:rPr>
                <w:rFonts w:ascii="Calibri Light" w:hAnsi="Calibri Light" w:cs="Calibri Light"/>
                <w:sz w:val="24"/>
                <w:lang w:val="id"/>
              </w:rPr>
              <w:t>O, hal, Isoflurane (ISO), Enflurane (Enf), Sevoflurane (SEV), Desflurane (des), awrr, Mac</w:t>
            </w:r>
          </w:p>
        </w:tc>
      </w:tr>
      <w:tr w:rsidR="00D70F28" w:rsidRPr="00FD47AC" w14:paraId="6CBFD4C6" w14:textId="77777777" w:rsidTr="00B91AB0">
        <w:trPr>
          <w:trHeight w:val="861"/>
        </w:trPr>
        <w:tc>
          <w:tcPr>
            <w:tcW w:w="2547" w:type="dxa"/>
            <w:vAlign w:val="center"/>
          </w:tcPr>
          <w:p w14:paraId="43AD2E39" w14:textId="77F041C9" w:rsidR="00D70F28" w:rsidRPr="00B91AB0" w:rsidRDefault="00B91AB0" w:rsidP="00B91AB0">
            <w:pPr>
              <w:pStyle w:val="TableParagraph"/>
              <w:rPr>
                <w:rFonts w:ascii="Calibri Light" w:hAnsi="Calibri Light" w:cs="Calibri Light"/>
                <w:sz w:val="24"/>
              </w:rPr>
            </w:pPr>
            <w:r>
              <w:rPr>
                <w:rFonts w:ascii="Calibri Light" w:hAnsi="Calibri Light" w:cs="Calibri Light"/>
                <w:sz w:val="24"/>
              </w:rPr>
              <w:t>Prinsip Pengukuran</w:t>
            </w:r>
          </w:p>
        </w:tc>
        <w:tc>
          <w:tcPr>
            <w:tcW w:w="6830" w:type="dxa"/>
            <w:gridSpan w:val="2"/>
            <w:vAlign w:val="center"/>
          </w:tcPr>
          <w:p w14:paraId="65D30DA8" w14:textId="77777777" w:rsidR="00D70F28" w:rsidRPr="00FD47AC" w:rsidRDefault="005A5385" w:rsidP="00B91AB0">
            <w:pPr>
              <w:pStyle w:val="TableParagraph"/>
              <w:spacing w:line="268" w:lineRule="exact"/>
              <w:rPr>
                <w:rFonts w:ascii="Calibri Light" w:hAnsi="Calibri Light" w:cs="Calibri Light"/>
                <w:sz w:val="24"/>
              </w:rPr>
            </w:pPr>
            <w:r w:rsidRPr="00FD47AC">
              <w:rPr>
                <w:rFonts w:ascii="Calibri Light" w:hAnsi="Calibri Light" w:cs="Calibri Light"/>
                <w:sz w:val="24"/>
                <w:lang w:val="id"/>
              </w:rPr>
              <w:t>CO</w:t>
            </w:r>
            <w:r w:rsidRPr="00FD47AC">
              <w:rPr>
                <w:rFonts w:ascii="Calibri Light" w:hAnsi="Calibri Light" w:cs="Calibri Light"/>
                <w:sz w:val="24"/>
                <w:vertAlign w:val="subscript"/>
                <w:lang w:val="id"/>
              </w:rPr>
              <w:t>2</w:t>
            </w:r>
            <w:r w:rsidRPr="00FD47AC">
              <w:rPr>
                <w:rFonts w:ascii="Calibri Light" w:hAnsi="Calibri Light" w:cs="Calibri Light"/>
                <w:sz w:val="24"/>
                <w:lang w:val="id"/>
              </w:rPr>
              <w:t>, N</w:t>
            </w:r>
            <w:r w:rsidRPr="00FD47AC">
              <w:rPr>
                <w:rFonts w:ascii="Calibri Light" w:hAnsi="Calibri Light" w:cs="Calibri Light"/>
                <w:sz w:val="24"/>
                <w:vertAlign w:val="subscript"/>
                <w:lang w:val="id"/>
              </w:rPr>
              <w:t>2</w:t>
            </w:r>
            <w:r w:rsidRPr="00FD47AC">
              <w:rPr>
                <w:rFonts w:ascii="Calibri Light" w:hAnsi="Calibri Light" w:cs="Calibri Light"/>
                <w:sz w:val="24"/>
                <w:lang w:val="id"/>
              </w:rPr>
              <w:t>O, agen anestesia: karakteristik penyerapan infra-merah</w:t>
            </w:r>
          </w:p>
        </w:tc>
      </w:tr>
      <w:tr w:rsidR="00D70F28" w:rsidRPr="00FD47AC" w14:paraId="0A03CE9A" w14:textId="77777777" w:rsidTr="00B91AB0">
        <w:trPr>
          <w:trHeight w:val="623"/>
        </w:trPr>
        <w:tc>
          <w:tcPr>
            <w:tcW w:w="2547" w:type="dxa"/>
            <w:vAlign w:val="center"/>
          </w:tcPr>
          <w:p w14:paraId="7A283D88" w14:textId="71BA73F1" w:rsidR="00D70F28" w:rsidRPr="00B91AB0" w:rsidRDefault="00B91AB0" w:rsidP="00B91AB0">
            <w:pPr>
              <w:pStyle w:val="TableParagraph"/>
              <w:rPr>
                <w:rFonts w:ascii="Calibri Light" w:hAnsi="Calibri Light" w:cs="Calibri Light"/>
                <w:sz w:val="24"/>
              </w:rPr>
            </w:pPr>
            <w:r>
              <w:rPr>
                <w:rFonts w:ascii="Calibri Light" w:hAnsi="Calibri Light" w:cs="Calibri Light"/>
                <w:sz w:val="24"/>
              </w:rPr>
              <w:t>Kompensasi Tekanan Barometrik</w:t>
            </w:r>
          </w:p>
        </w:tc>
        <w:tc>
          <w:tcPr>
            <w:tcW w:w="6830" w:type="dxa"/>
            <w:gridSpan w:val="2"/>
            <w:vAlign w:val="center"/>
          </w:tcPr>
          <w:p w14:paraId="74CD7B65" w14:textId="77777777" w:rsidR="00D70F28" w:rsidRPr="00FD47AC" w:rsidRDefault="005A5385" w:rsidP="00B91AB0">
            <w:pPr>
              <w:pStyle w:val="TableParagraph"/>
              <w:rPr>
                <w:rFonts w:ascii="Calibri Light" w:hAnsi="Calibri Light" w:cs="Calibri Light"/>
                <w:sz w:val="24"/>
              </w:rPr>
            </w:pPr>
            <w:r w:rsidRPr="00FD47AC">
              <w:rPr>
                <w:rFonts w:ascii="Calibri Light" w:hAnsi="Calibri Light" w:cs="Calibri Light"/>
                <w:sz w:val="24"/>
                <w:lang w:val="id"/>
              </w:rPr>
              <w:t>Otomatis</w:t>
            </w:r>
          </w:p>
        </w:tc>
      </w:tr>
      <w:tr w:rsidR="00D70F28" w:rsidRPr="00FD47AC" w14:paraId="1D22DE0B" w14:textId="77777777" w:rsidTr="00B91AB0">
        <w:trPr>
          <w:trHeight w:val="431"/>
        </w:trPr>
        <w:tc>
          <w:tcPr>
            <w:tcW w:w="2547" w:type="dxa"/>
            <w:vAlign w:val="center"/>
          </w:tcPr>
          <w:p w14:paraId="4F1995A1" w14:textId="77777777" w:rsidR="00D70F28" w:rsidRPr="00FD47AC" w:rsidRDefault="005A5385" w:rsidP="00B91AB0">
            <w:pPr>
              <w:pStyle w:val="TableParagraph"/>
              <w:spacing w:line="268" w:lineRule="exact"/>
              <w:rPr>
                <w:rFonts w:ascii="Calibri Light" w:hAnsi="Calibri Light" w:cs="Calibri Light"/>
                <w:sz w:val="24"/>
              </w:rPr>
            </w:pPr>
            <w:r w:rsidRPr="00FD47AC">
              <w:rPr>
                <w:rFonts w:ascii="Calibri Light" w:hAnsi="Calibri Light" w:cs="Calibri Light"/>
                <w:sz w:val="24"/>
                <w:lang w:val="id"/>
              </w:rPr>
              <w:t>Laju sampel data</w:t>
            </w:r>
          </w:p>
        </w:tc>
        <w:tc>
          <w:tcPr>
            <w:tcW w:w="6830" w:type="dxa"/>
            <w:gridSpan w:val="2"/>
            <w:vAlign w:val="center"/>
          </w:tcPr>
          <w:p w14:paraId="238E175C" w14:textId="6589FF7C" w:rsidR="00D70F28" w:rsidRPr="00FD47AC" w:rsidRDefault="005A5385" w:rsidP="009623BE">
            <w:pPr>
              <w:pStyle w:val="TableParagraph"/>
              <w:spacing w:line="268" w:lineRule="exact"/>
              <w:rPr>
                <w:rFonts w:ascii="Calibri Light" w:hAnsi="Calibri Light" w:cs="Calibri Light"/>
                <w:sz w:val="24"/>
              </w:rPr>
            </w:pPr>
            <w:r w:rsidRPr="00FD47AC">
              <w:rPr>
                <w:rFonts w:ascii="Calibri Light" w:hAnsi="Calibri Light" w:cs="Calibri Light"/>
                <w:sz w:val="24"/>
                <w:lang w:val="id"/>
              </w:rPr>
              <w:t xml:space="preserve">20 </w:t>
            </w:r>
            <w:r w:rsidR="009623BE">
              <w:rPr>
                <w:rFonts w:ascii="Calibri Light" w:hAnsi="Calibri Light" w:cs="Calibri Light"/>
                <w:i/>
                <w:sz w:val="24"/>
              </w:rPr>
              <w:t>data frame</w:t>
            </w:r>
            <w:r w:rsidRPr="00FD47AC">
              <w:rPr>
                <w:rFonts w:ascii="Calibri Light" w:hAnsi="Calibri Light" w:cs="Calibri Light"/>
                <w:sz w:val="24"/>
                <w:lang w:val="id"/>
              </w:rPr>
              <w:t xml:space="preserve">, 420 </w:t>
            </w:r>
            <w:r w:rsidR="009623BE">
              <w:rPr>
                <w:rFonts w:ascii="Calibri Light" w:hAnsi="Calibri Light" w:cs="Calibri Light"/>
                <w:sz w:val="24"/>
                <w:lang w:val="id"/>
              </w:rPr>
              <w:t>byte</w:t>
            </w:r>
            <w:r w:rsidRPr="00FD47AC">
              <w:rPr>
                <w:rFonts w:ascii="Calibri Light" w:hAnsi="Calibri Light" w:cs="Calibri Light"/>
                <w:sz w:val="24"/>
                <w:lang w:val="id"/>
              </w:rPr>
              <w:t xml:space="preserve"> per detik</w:t>
            </w:r>
          </w:p>
        </w:tc>
      </w:tr>
      <w:tr w:rsidR="00D70F28" w:rsidRPr="00FD47AC" w14:paraId="698AD3B8" w14:textId="77777777" w:rsidTr="00B91AB0">
        <w:trPr>
          <w:trHeight w:val="743"/>
        </w:trPr>
        <w:tc>
          <w:tcPr>
            <w:tcW w:w="2547" w:type="dxa"/>
            <w:vAlign w:val="center"/>
          </w:tcPr>
          <w:p w14:paraId="5DAD199F" w14:textId="76AE2D8E" w:rsidR="00D70F28" w:rsidRPr="00B91AB0" w:rsidRDefault="00B91AB0" w:rsidP="00B91AB0">
            <w:pPr>
              <w:pStyle w:val="TableParagraph"/>
              <w:spacing w:line="268" w:lineRule="exact"/>
              <w:rPr>
                <w:rFonts w:ascii="Calibri Light" w:hAnsi="Calibri Light" w:cs="Calibri Light"/>
                <w:sz w:val="24"/>
              </w:rPr>
            </w:pPr>
            <w:r>
              <w:rPr>
                <w:rFonts w:ascii="Calibri Light" w:hAnsi="Calibri Light" w:cs="Calibri Light"/>
                <w:sz w:val="24"/>
              </w:rPr>
              <w:t>Waktu Pemanasan</w:t>
            </w:r>
          </w:p>
        </w:tc>
        <w:tc>
          <w:tcPr>
            <w:tcW w:w="6830" w:type="dxa"/>
            <w:gridSpan w:val="2"/>
            <w:vAlign w:val="center"/>
          </w:tcPr>
          <w:p w14:paraId="54BCC97E" w14:textId="4EE37850" w:rsidR="00D70F28" w:rsidRPr="00FD47AC" w:rsidRDefault="009623BE" w:rsidP="00B91AB0">
            <w:pPr>
              <w:pStyle w:val="TableParagraph"/>
              <w:spacing w:line="271" w:lineRule="auto"/>
              <w:ind w:right="623"/>
              <w:rPr>
                <w:rFonts w:ascii="Calibri Light" w:hAnsi="Calibri Light" w:cs="Calibri Light"/>
                <w:sz w:val="24"/>
              </w:rPr>
            </w:pPr>
            <w:r>
              <w:rPr>
                <w:rFonts w:ascii="Calibri Light" w:hAnsi="Calibri Light" w:cs="Calibri Light"/>
                <w:sz w:val="24"/>
                <w:lang w:val="id"/>
              </w:rPr>
              <w:t>IRMA AX +: &lt;</w:t>
            </w:r>
            <w:r w:rsidR="005A5385" w:rsidRPr="00FD47AC">
              <w:rPr>
                <w:rFonts w:ascii="Calibri Light" w:hAnsi="Calibri Light" w:cs="Calibri Light"/>
                <w:sz w:val="24"/>
                <w:lang w:val="id"/>
              </w:rPr>
              <w:t>20 detik (konsentrasi dilaporkan, identifikasi agen otomatis diaktifkan dan akurasi penuh)</w:t>
            </w:r>
          </w:p>
        </w:tc>
      </w:tr>
      <w:tr w:rsidR="00D70F28" w:rsidRPr="00FD47AC" w14:paraId="5DD6377E" w14:textId="77777777" w:rsidTr="00B91AB0">
        <w:trPr>
          <w:trHeight w:val="2039"/>
        </w:trPr>
        <w:tc>
          <w:tcPr>
            <w:tcW w:w="2547" w:type="dxa"/>
            <w:vAlign w:val="center"/>
          </w:tcPr>
          <w:p w14:paraId="0DE917BB" w14:textId="3B425338" w:rsidR="00D70F28" w:rsidRPr="00B91AB0" w:rsidRDefault="005A5385" w:rsidP="00B91AB0">
            <w:pPr>
              <w:pStyle w:val="TableParagraph"/>
              <w:spacing w:line="268" w:lineRule="exact"/>
              <w:rPr>
                <w:rFonts w:ascii="Calibri Light" w:hAnsi="Calibri Light" w:cs="Calibri Light"/>
                <w:sz w:val="24"/>
              </w:rPr>
            </w:pPr>
            <w:r w:rsidRPr="00FD47AC">
              <w:rPr>
                <w:rFonts w:ascii="Calibri Light" w:hAnsi="Calibri Light" w:cs="Calibri Light"/>
                <w:sz w:val="24"/>
                <w:lang w:val="id"/>
              </w:rPr>
              <w:t xml:space="preserve">Waktu </w:t>
            </w:r>
            <w:r w:rsidR="00B91AB0">
              <w:rPr>
                <w:rFonts w:ascii="Calibri Light" w:hAnsi="Calibri Light" w:cs="Calibri Light"/>
                <w:sz w:val="24"/>
              </w:rPr>
              <w:t>N</w:t>
            </w:r>
            <w:r w:rsidRPr="00FD47AC">
              <w:rPr>
                <w:rFonts w:ascii="Calibri Light" w:hAnsi="Calibri Light" w:cs="Calibri Light"/>
                <w:sz w:val="24"/>
                <w:lang w:val="id"/>
              </w:rPr>
              <w:t>aik</w:t>
            </w:r>
            <w:r w:rsidR="00B91AB0">
              <w:rPr>
                <w:rFonts w:ascii="Calibri Light" w:hAnsi="Calibri Light" w:cs="Calibri Light"/>
                <w:sz w:val="24"/>
              </w:rPr>
              <w:t xml:space="preserve"> (</w:t>
            </w:r>
            <w:r w:rsidR="00B91AB0">
              <w:rPr>
                <w:rFonts w:ascii="Calibri Light" w:hAnsi="Calibri Light" w:cs="Calibri Light"/>
                <w:i/>
                <w:sz w:val="24"/>
              </w:rPr>
              <w:t>Rise Time</w:t>
            </w:r>
            <w:r w:rsidR="00B91AB0">
              <w:rPr>
                <w:rFonts w:ascii="Calibri Light" w:hAnsi="Calibri Light" w:cs="Calibri Light"/>
                <w:sz w:val="24"/>
              </w:rPr>
              <w:t>)</w:t>
            </w:r>
          </w:p>
        </w:tc>
        <w:tc>
          <w:tcPr>
            <w:tcW w:w="6830" w:type="dxa"/>
            <w:gridSpan w:val="2"/>
            <w:vAlign w:val="center"/>
          </w:tcPr>
          <w:p w14:paraId="3F4296AC" w14:textId="77777777" w:rsidR="009623BE" w:rsidRDefault="005A5385" w:rsidP="009623BE">
            <w:pPr>
              <w:pStyle w:val="TableParagraph"/>
              <w:spacing w:line="376" w:lineRule="auto"/>
              <w:ind w:right="662"/>
              <w:rPr>
                <w:rFonts w:ascii="Calibri Light" w:hAnsi="Calibri Light" w:cs="Calibri Light"/>
                <w:sz w:val="24"/>
              </w:rPr>
            </w:pPr>
            <w:r w:rsidRPr="00FD47AC">
              <w:rPr>
                <w:rFonts w:ascii="Calibri Light" w:hAnsi="Calibri Light" w:cs="Calibri Light"/>
                <w:sz w:val="24"/>
                <w:lang w:val="id"/>
              </w:rPr>
              <w:t>CO</w:t>
            </w:r>
            <w:r w:rsidRPr="00FD47AC">
              <w:rPr>
                <w:rFonts w:ascii="Calibri Light" w:hAnsi="Calibri Light" w:cs="Calibri Light"/>
                <w:sz w:val="24"/>
                <w:vertAlign w:val="subscript"/>
                <w:lang w:val="id"/>
              </w:rPr>
              <w:t>2</w:t>
            </w:r>
            <w:r w:rsidRPr="00FD47AC">
              <w:rPr>
                <w:rFonts w:ascii="Calibri Light" w:hAnsi="Calibri Light" w:cs="Calibri Light"/>
                <w:sz w:val="24"/>
                <w:lang w:val="id"/>
              </w:rPr>
              <w:t xml:space="preserve"> ≤ 90 </w:t>
            </w:r>
            <w:r w:rsidR="009623BE">
              <w:rPr>
                <w:rFonts w:ascii="Calibri Light" w:hAnsi="Calibri Light" w:cs="Calibri Light"/>
                <w:sz w:val="24"/>
              </w:rPr>
              <w:t>milidetik</w:t>
            </w:r>
            <w:r w:rsidRPr="00FD47AC">
              <w:rPr>
                <w:rFonts w:ascii="Calibri Light" w:hAnsi="Calibri Light" w:cs="Calibri Light"/>
                <w:sz w:val="24"/>
                <w:lang w:val="id"/>
              </w:rPr>
              <w:t xml:space="preserve"> </w:t>
            </w:r>
          </w:p>
          <w:p w14:paraId="42402B43" w14:textId="6E1DD459" w:rsidR="00D70F28" w:rsidRPr="00FD47AC" w:rsidRDefault="005A5385" w:rsidP="009623BE">
            <w:pPr>
              <w:pStyle w:val="TableParagraph"/>
              <w:spacing w:line="376" w:lineRule="auto"/>
              <w:ind w:right="662"/>
              <w:rPr>
                <w:rFonts w:ascii="Calibri Light" w:hAnsi="Calibri Light" w:cs="Calibri Light"/>
                <w:sz w:val="24"/>
              </w:rPr>
            </w:pPr>
            <w:r w:rsidRPr="00FD47AC">
              <w:rPr>
                <w:rFonts w:ascii="Calibri Light" w:hAnsi="Calibri Light" w:cs="Calibri Light"/>
                <w:sz w:val="24"/>
                <w:lang w:val="id"/>
              </w:rPr>
              <w:t>N</w:t>
            </w:r>
            <w:r w:rsidRPr="00FD47AC">
              <w:rPr>
                <w:rFonts w:ascii="Calibri Light" w:hAnsi="Calibri Light" w:cs="Calibri Light"/>
                <w:sz w:val="24"/>
                <w:vertAlign w:val="subscript"/>
                <w:lang w:val="id"/>
              </w:rPr>
              <w:t>2</w:t>
            </w:r>
            <w:r w:rsidRPr="00FD47AC">
              <w:rPr>
                <w:rFonts w:ascii="Calibri Light" w:hAnsi="Calibri Light" w:cs="Calibri Light"/>
                <w:sz w:val="24"/>
                <w:lang w:val="id"/>
              </w:rPr>
              <w:t xml:space="preserve">O ≤ 300 </w:t>
            </w:r>
            <w:r w:rsidR="009623BE">
              <w:rPr>
                <w:rFonts w:ascii="Calibri Light" w:hAnsi="Calibri Light" w:cs="Calibri Light"/>
                <w:sz w:val="24"/>
              </w:rPr>
              <w:t>milidetik</w:t>
            </w:r>
          </w:p>
          <w:p w14:paraId="32C88A60" w14:textId="3E2F258E" w:rsidR="00D70F28" w:rsidRPr="00FD47AC" w:rsidRDefault="005A5385" w:rsidP="009623BE">
            <w:pPr>
              <w:pStyle w:val="TableParagraph"/>
              <w:spacing w:line="360" w:lineRule="auto"/>
              <w:rPr>
                <w:rFonts w:ascii="Calibri Light" w:hAnsi="Calibri Light" w:cs="Calibri Light"/>
                <w:sz w:val="24"/>
              </w:rPr>
            </w:pPr>
            <w:r w:rsidRPr="00FD47AC">
              <w:rPr>
                <w:rFonts w:ascii="Calibri Light" w:hAnsi="Calibri Light" w:cs="Calibri Light"/>
                <w:sz w:val="24"/>
                <w:lang w:val="id"/>
              </w:rPr>
              <w:t xml:space="preserve">HAL, ISO, ENF, SEV, DES ≤ 300 </w:t>
            </w:r>
            <w:r w:rsidR="009623BE">
              <w:rPr>
                <w:rFonts w:ascii="Calibri Light" w:hAnsi="Calibri Light" w:cs="Calibri Light"/>
                <w:sz w:val="24"/>
              </w:rPr>
              <w:t>milidetik</w:t>
            </w:r>
          </w:p>
          <w:p w14:paraId="527140F7" w14:textId="07E1A0ED" w:rsidR="00D70F28" w:rsidRPr="00FD47AC" w:rsidRDefault="005A5385" w:rsidP="009623BE">
            <w:pPr>
              <w:pStyle w:val="TableParagraph"/>
              <w:spacing w:line="271" w:lineRule="auto"/>
              <w:rPr>
                <w:rFonts w:ascii="Calibri Light" w:hAnsi="Calibri Light" w:cs="Calibri Light"/>
                <w:sz w:val="24"/>
              </w:rPr>
            </w:pPr>
            <w:r w:rsidRPr="00FD47AC">
              <w:rPr>
                <w:rFonts w:ascii="Calibri Light" w:hAnsi="Calibri Light" w:cs="Calibri Light"/>
                <w:sz w:val="24"/>
                <w:lang w:val="id"/>
              </w:rPr>
              <w:t xml:space="preserve">(Diukur pada 10 l/menit dengan langkah konsentrasi gas dengan 30% dari total </w:t>
            </w:r>
            <w:r w:rsidR="009623BE" w:rsidRPr="00FD47AC">
              <w:rPr>
                <w:rFonts w:ascii="Calibri Light" w:hAnsi="Calibri Light" w:cs="Calibri Light"/>
                <w:sz w:val="24"/>
                <w:lang w:val="id"/>
              </w:rPr>
              <w:t xml:space="preserve">rentang </w:t>
            </w:r>
            <w:r w:rsidRPr="00FD47AC">
              <w:rPr>
                <w:rFonts w:ascii="Calibri Light" w:hAnsi="Calibri Light" w:cs="Calibri Light"/>
                <w:sz w:val="24"/>
                <w:lang w:val="id"/>
              </w:rPr>
              <w:t>pengukuran untuk setiap gas.)</w:t>
            </w:r>
          </w:p>
        </w:tc>
      </w:tr>
      <w:tr w:rsidR="00D70F28" w:rsidRPr="00FD47AC" w14:paraId="1EF045B0" w14:textId="77777777" w:rsidTr="00B91AB0">
        <w:trPr>
          <w:trHeight w:val="741"/>
        </w:trPr>
        <w:tc>
          <w:tcPr>
            <w:tcW w:w="2547" w:type="dxa"/>
            <w:vAlign w:val="center"/>
          </w:tcPr>
          <w:p w14:paraId="7E1BCEF6" w14:textId="2C0F123F" w:rsidR="00D70F28" w:rsidRPr="00FD47AC" w:rsidRDefault="005A5385" w:rsidP="00B91AB0">
            <w:pPr>
              <w:pStyle w:val="TableParagraph"/>
              <w:spacing w:line="271" w:lineRule="auto"/>
              <w:ind w:right="990"/>
              <w:rPr>
                <w:rFonts w:ascii="Calibri Light" w:hAnsi="Calibri Light" w:cs="Calibri Light"/>
                <w:sz w:val="24"/>
              </w:rPr>
            </w:pPr>
            <w:r w:rsidRPr="00FD47AC">
              <w:rPr>
                <w:rFonts w:ascii="Calibri Light" w:hAnsi="Calibri Light" w:cs="Calibri Light"/>
                <w:sz w:val="24"/>
                <w:lang w:val="id"/>
              </w:rPr>
              <w:t xml:space="preserve">Ambang </w:t>
            </w:r>
            <w:r w:rsidR="00B91AB0">
              <w:rPr>
                <w:rFonts w:ascii="Calibri Light" w:hAnsi="Calibri Light" w:cs="Calibri Light"/>
                <w:sz w:val="24"/>
              </w:rPr>
              <w:t xml:space="preserve">Batas </w:t>
            </w:r>
            <w:r w:rsidR="00B91AB0">
              <w:rPr>
                <w:rFonts w:ascii="Calibri Light" w:hAnsi="Calibri Light" w:cs="Calibri Light"/>
                <w:sz w:val="24"/>
                <w:lang w:val="id"/>
              </w:rPr>
              <w:t>Agen U</w:t>
            </w:r>
            <w:r w:rsidRPr="00FD47AC">
              <w:rPr>
                <w:rFonts w:ascii="Calibri Light" w:hAnsi="Calibri Light" w:cs="Calibri Light"/>
                <w:sz w:val="24"/>
                <w:lang w:val="id"/>
              </w:rPr>
              <w:t>tama</w:t>
            </w:r>
          </w:p>
        </w:tc>
        <w:tc>
          <w:tcPr>
            <w:tcW w:w="6830" w:type="dxa"/>
            <w:gridSpan w:val="2"/>
            <w:vAlign w:val="center"/>
          </w:tcPr>
          <w:p w14:paraId="0BDFACAE" w14:textId="68795553" w:rsidR="00D70F28" w:rsidRPr="00FD47AC" w:rsidRDefault="005A5385" w:rsidP="009623BE">
            <w:pPr>
              <w:pStyle w:val="TableParagraph"/>
              <w:spacing w:line="271" w:lineRule="auto"/>
              <w:rPr>
                <w:rFonts w:ascii="Calibri Light" w:hAnsi="Calibri Light" w:cs="Calibri Light"/>
                <w:sz w:val="24"/>
              </w:rPr>
            </w:pPr>
            <w:r w:rsidRPr="00FD47AC">
              <w:rPr>
                <w:rFonts w:ascii="Calibri Light" w:hAnsi="Calibri Light" w:cs="Calibri Light"/>
                <w:sz w:val="24"/>
                <w:lang w:val="id"/>
              </w:rPr>
              <w:t xml:space="preserve">0,15 Vol%. Ketika agen diidentifikasi, konsentrasi akan dilaporkan bahkan </w:t>
            </w:r>
            <w:r w:rsidR="009623BE">
              <w:rPr>
                <w:rFonts w:ascii="Calibri Light" w:hAnsi="Calibri Light" w:cs="Calibri Light"/>
                <w:sz w:val="24"/>
              </w:rPr>
              <w:t>ketika di</w:t>
            </w:r>
            <w:r w:rsidRPr="00FD47AC">
              <w:rPr>
                <w:rFonts w:ascii="Calibri Light" w:hAnsi="Calibri Light" w:cs="Calibri Light"/>
                <w:sz w:val="24"/>
                <w:lang w:val="id"/>
              </w:rPr>
              <w:t xml:space="preserve"> bawah 0,15 Vol% selama apnea tidak terdeteksi.</w:t>
            </w:r>
          </w:p>
        </w:tc>
      </w:tr>
      <w:tr w:rsidR="00D70F28" w:rsidRPr="00FD47AC" w14:paraId="5FF49126" w14:textId="77777777" w:rsidTr="00B91AB0">
        <w:trPr>
          <w:trHeight w:val="743"/>
        </w:trPr>
        <w:tc>
          <w:tcPr>
            <w:tcW w:w="2547" w:type="dxa"/>
            <w:vAlign w:val="center"/>
          </w:tcPr>
          <w:p w14:paraId="02AE2671" w14:textId="76202E34" w:rsidR="00D70F28" w:rsidRPr="00FD47AC" w:rsidRDefault="005A5385" w:rsidP="00B91AB0">
            <w:pPr>
              <w:pStyle w:val="TableParagraph"/>
              <w:spacing w:line="268" w:lineRule="auto"/>
              <w:ind w:right="750"/>
              <w:rPr>
                <w:rFonts w:ascii="Calibri Light" w:hAnsi="Calibri Light" w:cs="Calibri Light"/>
                <w:sz w:val="24"/>
              </w:rPr>
            </w:pPr>
            <w:r w:rsidRPr="00FD47AC">
              <w:rPr>
                <w:rFonts w:ascii="Calibri Light" w:hAnsi="Calibri Light" w:cs="Calibri Light"/>
                <w:sz w:val="24"/>
                <w:lang w:val="id"/>
              </w:rPr>
              <w:t xml:space="preserve">Ambang </w:t>
            </w:r>
            <w:r w:rsidR="00B91AB0">
              <w:rPr>
                <w:rFonts w:ascii="Calibri Light" w:hAnsi="Calibri Light" w:cs="Calibri Light"/>
                <w:sz w:val="24"/>
              </w:rPr>
              <w:t>Batas A</w:t>
            </w:r>
            <w:r w:rsidR="00B91AB0">
              <w:rPr>
                <w:rFonts w:ascii="Calibri Light" w:hAnsi="Calibri Light" w:cs="Calibri Light"/>
                <w:sz w:val="24"/>
                <w:lang w:val="id"/>
              </w:rPr>
              <w:t>gen S</w:t>
            </w:r>
            <w:r w:rsidRPr="00FD47AC">
              <w:rPr>
                <w:rFonts w:ascii="Calibri Light" w:hAnsi="Calibri Light" w:cs="Calibri Light"/>
                <w:sz w:val="24"/>
                <w:lang w:val="id"/>
              </w:rPr>
              <w:t>ekunder</w:t>
            </w:r>
          </w:p>
        </w:tc>
        <w:tc>
          <w:tcPr>
            <w:tcW w:w="6830" w:type="dxa"/>
            <w:gridSpan w:val="2"/>
            <w:vAlign w:val="center"/>
          </w:tcPr>
          <w:p w14:paraId="6E0564AF" w14:textId="77777777" w:rsidR="00D70F28" w:rsidRPr="00FD47AC" w:rsidRDefault="005A5385" w:rsidP="00B91AB0">
            <w:pPr>
              <w:pStyle w:val="TableParagraph"/>
              <w:spacing w:line="270" w:lineRule="exact"/>
              <w:rPr>
                <w:rFonts w:ascii="Calibri Light" w:hAnsi="Calibri Light" w:cs="Calibri Light"/>
                <w:sz w:val="24"/>
              </w:rPr>
            </w:pPr>
            <w:r w:rsidRPr="00FD47AC">
              <w:rPr>
                <w:rFonts w:ascii="Calibri Light" w:hAnsi="Calibri Light" w:cs="Calibri Light"/>
                <w:sz w:val="24"/>
                <w:lang w:val="id"/>
              </w:rPr>
              <w:t>0,2 Vol% + 10% dari total konsentrasi agen</w:t>
            </w:r>
          </w:p>
        </w:tc>
      </w:tr>
      <w:tr w:rsidR="00D70F28" w:rsidRPr="00FD47AC" w14:paraId="34DDF7F0" w14:textId="77777777" w:rsidTr="00B91AB0">
        <w:trPr>
          <w:trHeight w:val="743"/>
        </w:trPr>
        <w:tc>
          <w:tcPr>
            <w:tcW w:w="2547" w:type="dxa"/>
            <w:vAlign w:val="center"/>
          </w:tcPr>
          <w:p w14:paraId="44714E39" w14:textId="27D77B18" w:rsidR="00D70F28" w:rsidRPr="00FD47AC" w:rsidRDefault="00B91AB0" w:rsidP="00B91AB0">
            <w:pPr>
              <w:pStyle w:val="TableParagraph"/>
              <w:spacing w:line="271" w:lineRule="auto"/>
              <w:ind w:right="470"/>
              <w:rPr>
                <w:rFonts w:ascii="Calibri Light" w:hAnsi="Calibri Light" w:cs="Calibri Light"/>
                <w:sz w:val="24"/>
              </w:rPr>
            </w:pPr>
            <w:r>
              <w:rPr>
                <w:rFonts w:ascii="Calibri Light" w:hAnsi="Calibri Light" w:cs="Calibri Light"/>
                <w:sz w:val="24"/>
                <w:lang w:val="id"/>
              </w:rPr>
              <w:t>Waktu Identifikasi A</w:t>
            </w:r>
            <w:r w:rsidR="005A5385" w:rsidRPr="00FD47AC">
              <w:rPr>
                <w:rFonts w:ascii="Calibri Light" w:hAnsi="Calibri Light" w:cs="Calibri Light"/>
                <w:sz w:val="24"/>
                <w:lang w:val="id"/>
              </w:rPr>
              <w:t>gen</w:t>
            </w:r>
          </w:p>
        </w:tc>
        <w:tc>
          <w:tcPr>
            <w:tcW w:w="6830" w:type="dxa"/>
            <w:gridSpan w:val="2"/>
            <w:vAlign w:val="center"/>
          </w:tcPr>
          <w:p w14:paraId="49D2BE5E" w14:textId="4E753C2B" w:rsidR="00D70F28" w:rsidRPr="00FD47AC" w:rsidRDefault="009623BE" w:rsidP="00B91AB0">
            <w:pPr>
              <w:pStyle w:val="TableParagraph"/>
              <w:spacing w:line="268" w:lineRule="exact"/>
              <w:rPr>
                <w:rFonts w:ascii="Calibri Light" w:hAnsi="Calibri Light" w:cs="Calibri Light"/>
                <w:sz w:val="24"/>
              </w:rPr>
            </w:pPr>
            <w:r>
              <w:rPr>
                <w:rFonts w:ascii="Calibri Light" w:hAnsi="Calibri Light" w:cs="Calibri Light"/>
                <w:sz w:val="24"/>
                <w:lang w:val="id"/>
              </w:rPr>
              <w:t>&lt;</w:t>
            </w:r>
            <w:r w:rsidR="005A5385" w:rsidRPr="00FD47AC">
              <w:rPr>
                <w:rFonts w:ascii="Calibri Light" w:hAnsi="Calibri Light" w:cs="Calibri Light"/>
                <w:sz w:val="24"/>
                <w:lang w:val="id"/>
              </w:rPr>
              <w:t>20 detik (biasanya &lt; 10 detik)</w:t>
            </w:r>
          </w:p>
        </w:tc>
      </w:tr>
      <w:tr w:rsidR="00D70F28" w:rsidRPr="00FD47AC" w14:paraId="37F7D6D0" w14:textId="77777777" w:rsidTr="00B91AB0">
        <w:trPr>
          <w:trHeight w:val="743"/>
        </w:trPr>
        <w:tc>
          <w:tcPr>
            <w:tcW w:w="2547" w:type="dxa"/>
            <w:vAlign w:val="center"/>
          </w:tcPr>
          <w:p w14:paraId="427D7938" w14:textId="171A2A95" w:rsidR="00D70F28" w:rsidRPr="00B91AB0" w:rsidRDefault="005A5385" w:rsidP="00B91AB0">
            <w:pPr>
              <w:pStyle w:val="TableParagraph"/>
              <w:spacing w:line="271" w:lineRule="auto"/>
              <w:ind w:right="156"/>
              <w:rPr>
                <w:rFonts w:ascii="Calibri Light" w:hAnsi="Calibri Light" w:cs="Calibri Light"/>
                <w:sz w:val="24"/>
              </w:rPr>
            </w:pPr>
            <w:r w:rsidRPr="00FD47AC">
              <w:rPr>
                <w:rFonts w:ascii="Calibri Light" w:hAnsi="Calibri Light" w:cs="Calibri Light"/>
                <w:sz w:val="24"/>
                <w:lang w:val="id"/>
              </w:rPr>
              <w:t xml:space="preserve">Total </w:t>
            </w:r>
            <w:r w:rsidR="00B91AB0">
              <w:rPr>
                <w:rFonts w:ascii="Calibri Light" w:hAnsi="Calibri Light" w:cs="Calibri Light"/>
                <w:sz w:val="24"/>
              </w:rPr>
              <w:t>Waktu Respon Sistem</w:t>
            </w:r>
          </w:p>
        </w:tc>
        <w:tc>
          <w:tcPr>
            <w:tcW w:w="6830" w:type="dxa"/>
            <w:gridSpan w:val="2"/>
            <w:vAlign w:val="center"/>
          </w:tcPr>
          <w:p w14:paraId="62A03AAC" w14:textId="2ED0BC96" w:rsidR="00D70F28" w:rsidRPr="00FD47AC" w:rsidRDefault="005A5385" w:rsidP="00B91AB0">
            <w:pPr>
              <w:pStyle w:val="TableParagraph"/>
              <w:spacing w:line="271" w:lineRule="auto"/>
              <w:ind w:right="132"/>
              <w:rPr>
                <w:rFonts w:ascii="Calibri Light" w:hAnsi="Calibri Light" w:cs="Calibri Light"/>
                <w:sz w:val="24"/>
              </w:rPr>
            </w:pPr>
            <w:r w:rsidRPr="00FD47AC">
              <w:rPr>
                <w:rFonts w:ascii="Calibri Light" w:hAnsi="Calibri Light" w:cs="Calibri Light"/>
                <w:sz w:val="24"/>
                <w:lang w:val="id"/>
              </w:rPr>
              <w:t>&lt;1 detik (diukur pada 10 l/menit dengan konsentr</w:t>
            </w:r>
            <w:r w:rsidR="009623BE">
              <w:rPr>
                <w:rFonts w:ascii="Calibri Light" w:hAnsi="Calibri Light" w:cs="Calibri Light"/>
                <w:sz w:val="24"/>
                <w:lang w:val="id"/>
              </w:rPr>
              <w:t>asi gas sesuai dengan tabel 201.</w:t>
            </w:r>
            <w:r w:rsidRPr="00FD47AC">
              <w:rPr>
                <w:rFonts w:ascii="Calibri Light" w:hAnsi="Calibri Light" w:cs="Calibri Light"/>
                <w:sz w:val="24"/>
                <w:lang w:val="id"/>
              </w:rPr>
              <w:t>103 di EN ISO 80601-2-55:2011.)</w:t>
            </w:r>
          </w:p>
        </w:tc>
      </w:tr>
      <w:tr w:rsidR="00D70F28" w:rsidRPr="00FD47AC" w14:paraId="15EA21F9" w14:textId="77777777" w:rsidTr="00B91AB0">
        <w:trPr>
          <w:trHeight w:val="744"/>
        </w:trPr>
        <w:tc>
          <w:tcPr>
            <w:tcW w:w="2547" w:type="dxa"/>
            <w:vAlign w:val="center"/>
          </w:tcPr>
          <w:p w14:paraId="39F8CCD8" w14:textId="3EADB1CA" w:rsidR="00D70F28" w:rsidRPr="00FD47AC" w:rsidRDefault="00B91AB0" w:rsidP="00B91AB0">
            <w:pPr>
              <w:pStyle w:val="TableParagraph"/>
              <w:spacing w:line="268" w:lineRule="exact"/>
              <w:rPr>
                <w:rFonts w:ascii="Calibri Light" w:hAnsi="Calibri Light" w:cs="Calibri Light"/>
                <w:sz w:val="24"/>
              </w:rPr>
            </w:pPr>
            <w:r>
              <w:rPr>
                <w:rFonts w:ascii="Calibri Light" w:hAnsi="Calibri Light" w:cs="Calibri Light"/>
                <w:sz w:val="24"/>
                <w:lang w:val="id"/>
              </w:rPr>
              <w:t>Laju R</w:t>
            </w:r>
            <w:r w:rsidR="005A5385" w:rsidRPr="00FD47AC">
              <w:rPr>
                <w:rFonts w:ascii="Calibri Light" w:hAnsi="Calibri Light" w:cs="Calibri Light"/>
                <w:sz w:val="24"/>
                <w:lang w:val="id"/>
              </w:rPr>
              <w:t>espirasi</w:t>
            </w:r>
          </w:p>
        </w:tc>
        <w:tc>
          <w:tcPr>
            <w:tcW w:w="6830" w:type="dxa"/>
            <w:gridSpan w:val="2"/>
            <w:vAlign w:val="center"/>
          </w:tcPr>
          <w:p w14:paraId="18D747CC" w14:textId="77777777" w:rsidR="00D70F28" w:rsidRPr="00FD47AC" w:rsidRDefault="005A5385" w:rsidP="00B91AB0">
            <w:pPr>
              <w:pStyle w:val="TableParagraph"/>
              <w:spacing w:line="271" w:lineRule="auto"/>
              <w:rPr>
                <w:rFonts w:ascii="Calibri Light" w:hAnsi="Calibri Light" w:cs="Calibri Light"/>
                <w:sz w:val="24"/>
              </w:rPr>
            </w:pPr>
            <w:r w:rsidRPr="00FD47AC">
              <w:rPr>
                <w:rFonts w:ascii="Calibri Light" w:hAnsi="Calibri Light" w:cs="Calibri Light"/>
                <w:sz w:val="24"/>
                <w:lang w:val="id"/>
              </w:rPr>
              <w:t>0-150 ± 1 BPM. Laju respirasi ditampilkan setelah tiga napas dan nilai rata-rata diperbarui setiap napas.</w:t>
            </w:r>
          </w:p>
        </w:tc>
      </w:tr>
    </w:tbl>
    <w:p w14:paraId="5225FE29" w14:textId="77777777" w:rsidR="00D70F28" w:rsidRPr="00FD47AC" w:rsidRDefault="00D70F28">
      <w:pPr>
        <w:spacing w:line="271" w:lineRule="auto"/>
        <w:rPr>
          <w:rFonts w:ascii="Calibri Light" w:hAnsi="Calibri Light" w:cs="Calibri Light"/>
          <w:sz w:val="24"/>
        </w:rPr>
        <w:sectPr w:rsidR="00D70F28" w:rsidRPr="00FD47AC">
          <w:pgSz w:w="11910" w:h="16850"/>
          <w:pgMar w:top="1180" w:right="520" w:bottom="960" w:left="620" w:header="910" w:footer="775" w:gutter="0"/>
          <w:cols w:space="720"/>
        </w:sectPr>
      </w:pPr>
    </w:p>
    <w:p w14:paraId="16944749" w14:textId="77777777" w:rsidR="00D70F28" w:rsidRPr="00FD47AC" w:rsidRDefault="00D70F28">
      <w:pPr>
        <w:pStyle w:val="BodyText"/>
        <w:spacing w:before="5"/>
        <w:rPr>
          <w:rFonts w:ascii="Calibri Light" w:hAnsi="Calibri Light" w:cs="Calibri Light"/>
          <w:b/>
          <w:sz w:val="20"/>
        </w:rPr>
      </w:pPr>
    </w:p>
    <w:tbl>
      <w:tblPr>
        <w:tblW w:w="0" w:type="auto"/>
        <w:tblInd w:w="6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547"/>
        <w:gridCol w:w="1094"/>
        <w:gridCol w:w="2323"/>
        <w:gridCol w:w="3410"/>
      </w:tblGrid>
      <w:tr w:rsidR="00D70F28" w:rsidRPr="00FD47AC" w14:paraId="369403DB" w14:textId="77777777" w:rsidTr="009623BE">
        <w:trPr>
          <w:trHeight w:val="3787"/>
        </w:trPr>
        <w:tc>
          <w:tcPr>
            <w:tcW w:w="2547" w:type="dxa"/>
            <w:vAlign w:val="center"/>
          </w:tcPr>
          <w:p w14:paraId="517F6D92" w14:textId="77777777" w:rsidR="00D70F28" w:rsidRPr="00FD47AC" w:rsidRDefault="005A5385" w:rsidP="009623BE">
            <w:pPr>
              <w:pStyle w:val="TableParagraph"/>
              <w:spacing w:line="268" w:lineRule="exact"/>
              <w:rPr>
                <w:rFonts w:ascii="Calibri Light" w:hAnsi="Calibri Light" w:cs="Calibri Light"/>
                <w:sz w:val="24"/>
              </w:rPr>
            </w:pPr>
            <w:r w:rsidRPr="00FD47AC">
              <w:rPr>
                <w:rFonts w:ascii="Calibri Light" w:hAnsi="Calibri Light" w:cs="Calibri Light"/>
                <w:sz w:val="24"/>
                <w:lang w:val="id"/>
              </w:rPr>
              <w:t>Fi dan ET</w:t>
            </w:r>
          </w:p>
        </w:tc>
        <w:tc>
          <w:tcPr>
            <w:tcW w:w="6827" w:type="dxa"/>
            <w:gridSpan w:val="3"/>
            <w:vAlign w:val="center"/>
          </w:tcPr>
          <w:p w14:paraId="209B60C5" w14:textId="4B12D8B6" w:rsidR="00D70F28" w:rsidRPr="00FD47AC" w:rsidRDefault="005A5385" w:rsidP="009623BE">
            <w:pPr>
              <w:pStyle w:val="TableParagraph"/>
              <w:spacing w:line="271" w:lineRule="auto"/>
              <w:ind w:right="96"/>
              <w:rPr>
                <w:rFonts w:ascii="Calibri Light" w:hAnsi="Calibri Light" w:cs="Calibri Light"/>
                <w:sz w:val="24"/>
              </w:rPr>
            </w:pPr>
            <w:r w:rsidRPr="00FD47AC">
              <w:rPr>
                <w:rFonts w:ascii="Calibri Light" w:hAnsi="Calibri Light" w:cs="Calibri Light"/>
                <w:sz w:val="24"/>
                <w:lang w:val="id"/>
              </w:rPr>
              <w:t>IRMA AX +: CO</w:t>
            </w:r>
            <w:r w:rsidRPr="00FD47AC">
              <w:rPr>
                <w:rFonts w:ascii="Calibri Light" w:hAnsi="Calibri Light" w:cs="Calibri Light"/>
                <w:sz w:val="24"/>
                <w:vertAlign w:val="subscript"/>
                <w:lang w:val="id"/>
              </w:rPr>
              <w:t>2</w:t>
            </w:r>
            <w:r w:rsidRPr="00FD47AC">
              <w:rPr>
                <w:rFonts w:ascii="Calibri Light" w:hAnsi="Calibri Light" w:cs="Calibri Light"/>
                <w:sz w:val="24"/>
                <w:lang w:val="id"/>
              </w:rPr>
              <w:t>, N</w:t>
            </w:r>
            <w:r w:rsidRPr="00FD47AC">
              <w:rPr>
                <w:rFonts w:ascii="Calibri Light" w:hAnsi="Calibri Light" w:cs="Calibri Light"/>
                <w:sz w:val="24"/>
                <w:vertAlign w:val="subscript"/>
                <w:lang w:val="id"/>
              </w:rPr>
              <w:t>2</w:t>
            </w:r>
            <w:r w:rsidRPr="00FD47AC">
              <w:rPr>
                <w:rFonts w:ascii="Calibri Light" w:hAnsi="Calibri Light" w:cs="Calibri Light"/>
                <w:sz w:val="24"/>
                <w:lang w:val="id"/>
              </w:rPr>
              <w:t xml:space="preserve">O, </w:t>
            </w:r>
            <w:r w:rsidR="009623BE" w:rsidRPr="00FD47AC">
              <w:rPr>
                <w:rFonts w:ascii="Calibri Light" w:hAnsi="Calibri Light" w:cs="Calibri Light"/>
                <w:sz w:val="24"/>
                <w:lang w:val="id"/>
              </w:rPr>
              <w:t xml:space="preserve">agen </w:t>
            </w:r>
            <w:r w:rsidRPr="00FD47AC">
              <w:rPr>
                <w:rFonts w:ascii="Calibri Light" w:hAnsi="Calibri Light" w:cs="Calibri Light"/>
                <w:sz w:val="24"/>
                <w:lang w:val="id"/>
              </w:rPr>
              <w:t>primer dan sekunder (</w:t>
            </w:r>
            <w:r w:rsidR="009623BE">
              <w:rPr>
                <w:rFonts w:ascii="Calibri Light" w:hAnsi="Calibri Light" w:cs="Calibri Light"/>
                <w:sz w:val="24"/>
              </w:rPr>
              <w:t>HAL</w:t>
            </w:r>
            <w:r w:rsidRPr="00FD47AC">
              <w:rPr>
                <w:rFonts w:ascii="Calibri Light" w:hAnsi="Calibri Light" w:cs="Calibri Light"/>
                <w:sz w:val="24"/>
                <w:lang w:val="id"/>
              </w:rPr>
              <w:t xml:space="preserve">, ENF, ISO, SEV, </w:t>
            </w:r>
            <w:r w:rsidR="009623BE">
              <w:rPr>
                <w:rFonts w:ascii="Calibri Light" w:hAnsi="Calibri Light" w:cs="Calibri Light"/>
                <w:sz w:val="24"/>
              </w:rPr>
              <w:t>DES</w:t>
            </w:r>
            <w:r w:rsidRPr="00FD47AC">
              <w:rPr>
                <w:rFonts w:ascii="Calibri Light" w:hAnsi="Calibri Light" w:cs="Calibri Light"/>
                <w:sz w:val="24"/>
                <w:lang w:val="id"/>
              </w:rPr>
              <w:t>)</w:t>
            </w:r>
          </w:p>
          <w:p w14:paraId="55584175" w14:textId="77777777" w:rsidR="004B2895" w:rsidRPr="00FD47AC" w:rsidRDefault="004B2895" w:rsidP="004B2895">
            <w:pPr>
              <w:pStyle w:val="TableParagraph"/>
              <w:spacing w:line="276" w:lineRule="auto"/>
              <w:ind w:left="106" w:right="626"/>
              <w:rPr>
                <w:rFonts w:ascii="Calibri Light" w:hAnsi="Calibri Light" w:cs="Calibri Light"/>
                <w:sz w:val="24"/>
              </w:rPr>
            </w:pPr>
            <w:r w:rsidRPr="00FD47AC">
              <w:rPr>
                <w:rFonts w:ascii="Calibri Light" w:hAnsi="Calibri Light" w:cs="Calibri Light"/>
                <w:sz w:val="24"/>
                <w:lang w:val="id"/>
              </w:rPr>
              <w:t xml:space="preserve">Fi dan ET akan ditampilkan setelah satu </w:t>
            </w:r>
            <w:r>
              <w:rPr>
                <w:rFonts w:ascii="Calibri Light" w:hAnsi="Calibri Light" w:cs="Calibri Light"/>
                <w:sz w:val="24"/>
              </w:rPr>
              <w:t xml:space="preserve">siklus </w:t>
            </w:r>
            <w:r w:rsidRPr="00FD47AC">
              <w:rPr>
                <w:rFonts w:ascii="Calibri Light" w:hAnsi="Calibri Light" w:cs="Calibri Light"/>
                <w:sz w:val="24"/>
                <w:lang w:val="id"/>
              </w:rPr>
              <w:t xml:space="preserve">napas dan </w:t>
            </w:r>
            <w:r>
              <w:rPr>
                <w:rFonts w:ascii="Calibri Light" w:hAnsi="Calibri Light" w:cs="Calibri Light"/>
                <w:sz w:val="24"/>
              </w:rPr>
              <w:t>terus-menerus mengkalkulasi rata-rata siklus pernafasan</w:t>
            </w:r>
            <w:r w:rsidRPr="00FD47AC">
              <w:rPr>
                <w:rFonts w:ascii="Calibri Light" w:hAnsi="Calibri Light" w:cs="Calibri Light"/>
                <w:sz w:val="24"/>
                <w:lang w:val="id"/>
              </w:rPr>
              <w:t>.</w:t>
            </w:r>
          </w:p>
          <w:p w14:paraId="2DE4AABB" w14:textId="5F682E3A" w:rsidR="00D70F28" w:rsidRPr="004B2895" w:rsidRDefault="004B2895" w:rsidP="004B2895">
            <w:pPr>
              <w:pStyle w:val="TableParagraph"/>
              <w:spacing w:line="276" w:lineRule="auto"/>
              <w:ind w:left="106" w:right="111"/>
              <w:rPr>
                <w:rFonts w:ascii="Calibri Light" w:hAnsi="Calibri Light" w:cs="Calibri Light"/>
                <w:sz w:val="24"/>
                <w:lang w:val="id"/>
              </w:rPr>
            </w:pPr>
            <w:r>
              <w:rPr>
                <w:rFonts w:ascii="Calibri Light" w:hAnsi="Calibri Light" w:cs="Calibri Light"/>
                <w:sz w:val="24"/>
              </w:rPr>
              <w:t xml:space="preserve">Nilai </w:t>
            </w:r>
            <w:r w:rsidRPr="00FD47AC">
              <w:rPr>
                <w:rFonts w:ascii="Calibri Light" w:hAnsi="Calibri Light" w:cs="Calibri Light"/>
                <w:sz w:val="24"/>
                <w:lang w:val="id"/>
              </w:rPr>
              <w:t xml:space="preserve">ET </w:t>
            </w:r>
            <w:r>
              <w:rPr>
                <w:rFonts w:ascii="Calibri Light" w:hAnsi="Calibri Light" w:cs="Calibri Light"/>
                <w:sz w:val="24"/>
              </w:rPr>
              <w:t>untuk agen anestesi dan N</w:t>
            </w:r>
            <w:r w:rsidRPr="004B2895">
              <w:rPr>
                <w:rFonts w:ascii="Calibri Light" w:hAnsi="Calibri Light" w:cs="Calibri Light"/>
                <w:sz w:val="24"/>
                <w:vertAlign w:val="subscript"/>
              </w:rPr>
              <w:t>2</w:t>
            </w:r>
            <w:r>
              <w:rPr>
                <w:rFonts w:ascii="Calibri Light" w:hAnsi="Calibri Light" w:cs="Calibri Light"/>
                <w:sz w:val="24"/>
              </w:rPr>
              <w:t xml:space="preserve">O (IRMA AX+) </w:t>
            </w:r>
            <w:r w:rsidRPr="00FD47AC">
              <w:rPr>
                <w:rFonts w:ascii="Calibri Light" w:hAnsi="Calibri Light" w:cs="Calibri Light"/>
                <w:sz w:val="24"/>
                <w:lang w:val="id"/>
              </w:rPr>
              <w:t xml:space="preserve">biasanya akan </w:t>
            </w:r>
            <w:r>
              <w:rPr>
                <w:rFonts w:ascii="Calibri Light" w:hAnsi="Calibri Light" w:cs="Calibri Light"/>
                <w:sz w:val="24"/>
              </w:rPr>
              <w:t>turun</w:t>
            </w:r>
            <w:r w:rsidRPr="00FD47AC">
              <w:rPr>
                <w:rFonts w:ascii="Calibri Light" w:hAnsi="Calibri Light" w:cs="Calibri Light"/>
                <w:sz w:val="24"/>
                <w:lang w:val="id"/>
              </w:rPr>
              <w:t xml:space="preserve"> di bawah nilai nominal (ET</w:t>
            </w:r>
            <w:r w:rsidRPr="00FD47AC">
              <w:rPr>
                <w:rFonts w:ascii="Calibri Light" w:hAnsi="Calibri Light" w:cs="Calibri Light"/>
                <w:sz w:val="24"/>
                <w:vertAlign w:val="subscript"/>
                <w:lang w:val="id"/>
              </w:rPr>
              <w:t>nom</w:t>
            </w:r>
            <w:r w:rsidRPr="00FD47AC">
              <w:rPr>
                <w:rFonts w:ascii="Calibri Light" w:hAnsi="Calibri Light" w:cs="Calibri Light"/>
                <w:sz w:val="24"/>
                <w:lang w:val="id"/>
              </w:rPr>
              <w:t xml:space="preserve">) ketika laju respirasi (RR) melebihi </w:t>
            </w:r>
            <w:r w:rsidR="005A5385" w:rsidRPr="00FD47AC">
              <w:rPr>
                <w:rFonts w:ascii="Calibri Light" w:hAnsi="Calibri Light" w:cs="Calibri Light"/>
                <w:sz w:val="24"/>
                <w:lang w:val="id"/>
              </w:rPr>
              <w:t xml:space="preserve">80 </w:t>
            </w:r>
            <w:r>
              <w:rPr>
                <w:rFonts w:ascii="Calibri Light" w:hAnsi="Calibri Light" w:cs="Calibri Light"/>
                <w:sz w:val="24"/>
              </w:rPr>
              <w:t>RPM</w:t>
            </w:r>
            <w:r w:rsidR="005A5385" w:rsidRPr="00FD47AC">
              <w:rPr>
                <w:rFonts w:ascii="Calibri Light" w:hAnsi="Calibri Light" w:cs="Calibri Light"/>
                <w:sz w:val="24"/>
                <w:lang w:val="id"/>
              </w:rPr>
              <w:t xml:space="preserve"> menurut rumus </w:t>
            </w:r>
            <w:r>
              <w:rPr>
                <w:rFonts w:ascii="Calibri Light" w:hAnsi="Calibri Light" w:cs="Calibri Light"/>
                <w:sz w:val="24"/>
              </w:rPr>
              <w:t>ET</w:t>
            </w:r>
            <w:r>
              <w:rPr>
                <w:rFonts w:ascii="Calibri Light" w:hAnsi="Calibri Light" w:cs="Calibri Light"/>
                <w:sz w:val="24"/>
                <w:lang w:val="id"/>
              </w:rPr>
              <w:t xml:space="preserve"> = 80 * ET</w:t>
            </w:r>
            <w:r w:rsidR="005A5385" w:rsidRPr="00FD47AC">
              <w:rPr>
                <w:rFonts w:ascii="Calibri Light" w:hAnsi="Calibri Light" w:cs="Calibri Light"/>
                <w:sz w:val="24"/>
                <w:vertAlign w:val="subscript"/>
                <w:lang w:val="id"/>
              </w:rPr>
              <w:t>nom</w:t>
            </w:r>
            <w:r w:rsidR="005A5385" w:rsidRPr="00FD47AC">
              <w:rPr>
                <w:rFonts w:ascii="Calibri Light" w:hAnsi="Calibri Light" w:cs="Calibri Light"/>
                <w:sz w:val="24"/>
                <w:lang w:val="id"/>
              </w:rPr>
              <w:t xml:space="preserve">/RR (diuji pada rasio I/E 1:1 menggunakan </w:t>
            </w:r>
            <w:r w:rsidRPr="00FD47AC">
              <w:rPr>
                <w:rFonts w:ascii="Calibri Light" w:hAnsi="Calibri Light" w:cs="Calibri Light"/>
                <w:sz w:val="24"/>
                <w:lang w:val="id"/>
              </w:rPr>
              <w:t xml:space="preserve">simualtor </w:t>
            </w:r>
            <w:r w:rsidR="005A5385" w:rsidRPr="00FD47AC">
              <w:rPr>
                <w:rFonts w:ascii="Calibri Light" w:hAnsi="Calibri Light" w:cs="Calibri Light"/>
                <w:sz w:val="24"/>
                <w:lang w:val="id"/>
              </w:rPr>
              <w:t>napas men</w:t>
            </w:r>
            <w:r>
              <w:rPr>
                <w:rFonts w:ascii="Calibri Light" w:hAnsi="Calibri Light" w:cs="Calibri Light"/>
                <w:sz w:val="24"/>
                <w:lang w:val="id"/>
              </w:rPr>
              <w:t xml:space="preserve">urut en ISO 80601-2-55 </w:t>
            </w:r>
            <w:r>
              <w:rPr>
                <w:rFonts w:ascii="Calibri Light" w:hAnsi="Calibri Light" w:cs="Calibri Light"/>
                <w:sz w:val="24"/>
              </w:rPr>
              <w:t>Gambar</w:t>
            </w:r>
            <w:r>
              <w:rPr>
                <w:rFonts w:ascii="Calibri Light" w:hAnsi="Calibri Light" w:cs="Calibri Light"/>
                <w:sz w:val="24"/>
                <w:lang w:val="id"/>
              </w:rPr>
              <w:t xml:space="preserve"> 201.</w:t>
            </w:r>
            <w:r w:rsidR="005A5385" w:rsidRPr="00FD47AC">
              <w:rPr>
                <w:rFonts w:ascii="Calibri Light" w:hAnsi="Calibri Light" w:cs="Calibri Light"/>
                <w:sz w:val="24"/>
                <w:lang w:val="id"/>
              </w:rPr>
              <w:t>101).</w:t>
            </w:r>
          </w:p>
          <w:p w14:paraId="387689DF" w14:textId="74526954" w:rsidR="00D70F28" w:rsidRPr="00FD47AC" w:rsidRDefault="005A5385" w:rsidP="004B2895">
            <w:pPr>
              <w:pStyle w:val="TableParagraph"/>
              <w:spacing w:before="119" w:line="268" w:lineRule="auto"/>
              <w:ind w:right="96"/>
              <w:rPr>
                <w:rFonts w:ascii="Calibri Light" w:hAnsi="Calibri Light" w:cs="Calibri Light"/>
                <w:sz w:val="24"/>
              </w:rPr>
            </w:pPr>
            <w:r w:rsidRPr="00FD47AC">
              <w:rPr>
                <w:rFonts w:ascii="Calibri Light" w:hAnsi="Calibri Light" w:cs="Calibri Light"/>
                <w:sz w:val="24"/>
                <w:lang w:val="id"/>
              </w:rPr>
              <w:t>ETCO</w:t>
            </w:r>
            <w:r w:rsidRPr="00FD47AC">
              <w:rPr>
                <w:rFonts w:ascii="Calibri Light" w:hAnsi="Calibri Light" w:cs="Calibri Light"/>
                <w:sz w:val="24"/>
                <w:vertAlign w:val="subscript"/>
                <w:lang w:val="id"/>
              </w:rPr>
              <w:t>2</w:t>
            </w:r>
            <w:r w:rsidRPr="00FD47AC">
              <w:rPr>
                <w:rFonts w:ascii="Calibri Light" w:hAnsi="Calibri Light" w:cs="Calibri Light"/>
                <w:lang w:val="id"/>
              </w:rPr>
              <w:t xml:space="preserve"> </w:t>
            </w:r>
            <w:r w:rsidRPr="00FD47AC">
              <w:rPr>
                <w:rFonts w:ascii="Calibri Light" w:hAnsi="Calibri Light" w:cs="Calibri Light"/>
                <w:sz w:val="24"/>
                <w:lang w:val="id"/>
              </w:rPr>
              <w:t xml:space="preserve">akan berada dalam spesifikasi untuk semua tingkat respirasi hingga 150 </w:t>
            </w:r>
            <w:r w:rsidR="004B2895">
              <w:rPr>
                <w:rFonts w:ascii="Calibri Light" w:hAnsi="Calibri Light" w:cs="Calibri Light"/>
                <w:sz w:val="24"/>
              </w:rPr>
              <w:t>rpm</w:t>
            </w:r>
            <w:r w:rsidRPr="00FD47AC">
              <w:rPr>
                <w:rFonts w:ascii="Calibri Light" w:hAnsi="Calibri Light" w:cs="Calibri Light"/>
                <w:sz w:val="24"/>
                <w:lang w:val="id"/>
              </w:rPr>
              <w:t xml:space="preserve"> (Irma ax +).</w:t>
            </w:r>
          </w:p>
        </w:tc>
      </w:tr>
      <w:tr w:rsidR="00D70F28" w:rsidRPr="00FD47AC" w14:paraId="5D98ACA3" w14:textId="77777777" w:rsidTr="009623BE">
        <w:trPr>
          <w:trHeight w:val="431"/>
        </w:trPr>
        <w:tc>
          <w:tcPr>
            <w:tcW w:w="2547" w:type="dxa"/>
            <w:vAlign w:val="center"/>
          </w:tcPr>
          <w:p w14:paraId="6764CC36" w14:textId="31AA5C05" w:rsidR="00D70F28" w:rsidRPr="004B2895" w:rsidRDefault="005A5385" w:rsidP="004B2895">
            <w:pPr>
              <w:pStyle w:val="TableParagraph"/>
              <w:spacing w:line="268" w:lineRule="exact"/>
              <w:ind w:left="58"/>
              <w:rPr>
                <w:rFonts w:ascii="Calibri Light" w:hAnsi="Calibri Light" w:cs="Calibri Light"/>
                <w:sz w:val="24"/>
              </w:rPr>
            </w:pPr>
            <w:r w:rsidRPr="00FD47AC">
              <w:rPr>
                <w:rFonts w:ascii="Calibri Light" w:hAnsi="Calibri Light" w:cs="Calibri Light"/>
                <w:sz w:val="24"/>
                <w:lang w:val="id"/>
              </w:rPr>
              <w:t xml:space="preserve">Periode </w:t>
            </w:r>
            <w:r w:rsidR="004B2895">
              <w:rPr>
                <w:rFonts w:ascii="Calibri Light" w:hAnsi="Calibri Light" w:cs="Calibri Light"/>
                <w:sz w:val="24"/>
              </w:rPr>
              <w:t>Pembaruan Data</w:t>
            </w:r>
          </w:p>
        </w:tc>
        <w:tc>
          <w:tcPr>
            <w:tcW w:w="6827" w:type="dxa"/>
            <w:gridSpan w:val="3"/>
            <w:vAlign w:val="center"/>
          </w:tcPr>
          <w:p w14:paraId="20FB23C9" w14:textId="77777777" w:rsidR="00D70F28" w:rsidRPr="00FD47AC" w:rsidRDefault="005A5385" w:rsidP="009623BE">
            <w:pPr>
              <w:pStyle w:val="TableParagraph"/>
              <w:spacing w:line="268" w:lineRule="exact"/>
              <w:rPr>
                <w:rFonts w:ascii="Calibri Light" w:hAnsi="Calibri Light" w:cs="Calibri Light"/>
                <w:sz w:val="24"/>
              </w:rPr>
            </w:pPr>
            <w:r w:rsidRPr="00FD47AC">
              <w:rPr>
                <w:rFonts w:ascii="Calibri Light" w:hAnsi="Calibri Light" w:cs="Calibri Light"/>
                <w:sz w:val="24"/>
                <w:lang w:val="id"/>
              </w:rPr>
              <w:t>1 detik</w:t>
            </w:r>
          </w:p>
        </w:tc>
      </w:tr>
      <w:tr w:rsidR="00D70F28" w:rsidRPr="00FD47AC" w14:paraId="5F6EAE16" w14:textId="77777777" w:rsidTr="009623BE">
        <w:trPr>
          <w:trHeight w:val="1727"/>
        </w:trPr>
        <w:tc>
          <w:tcPr>
            <w:tcW w:w="2547" w:type="dxa"/>
            <w:vAlign w:val="center"/>
          </w:tcPr>
          <w:p w14:paraId="4523C228" w14:textId="24F493C0" w:rsidR="00D70F28" w:rsidRPr="00FD47AC" w:rsidRDefault="004B2895" w:rsidP="004B2895">
            <w:pPr>
              <w:pStyle w:val="TableParagraph"/>
              <w:spacing w:line="268" w:lineRule="exact"/>
              <w:ind w:left="58" w:firstLine="49"/>
              <w:rPr>
                <w:rFonts w:ascii="Calibri Light" w:hAnsi="Calibri Light" w:cs="Calibri Light"/>
                <w:sz w:val="24"/>
              </w:rPr>
            </w:pPr>
            <w:r>
              <w:rPr>
                <w:rFonts w:ascii="Calibri Light" w:hAnsi="Calibri Light" w:cs="Calibri Light"/>
                <w:sz w:val="24"/>
                <w:lang w:val="id"/>
              </w:rPr>
              <w:t>Rentang P</w:t>
            </w:r>
            <w:r w:rsidR="005A5385" w:rsidRPr="00FD47AC">
              <w:rPr>
                <w:rFonts w:ascii="Calibri Light" w:hAnsi="Calibri Light" w:cs="Calibri Light"/>
                <w:sz w:val="24"/>
                <w:lang w:val="id"/>
              </w:rPr>
              <w:t>engukuran</w:t>
            </w:r>
          </w:p>
        </w:tc>
        <w:tc>
          <w:tcPr>
            <w:tcW w:w="6827" w:type="dxa"/>
            <w:gridSpan w:val="3"/>
            <w:vAlign w:val="center"/>
          </w:tcPr>
          <w:p w14:paraId="07DC4350" w14:textId="43A41D2B" w:rsidR="00D70F28" w:rsidRPr="00FD47AC" w:rsidRDefault="005A5385" w:rsidP="009623BE">
            <w:pPr>
              <w:pStyle w:val="TableParagraph"/>
              <w:spacing w:line="268" w:lineRule="exact"/>
              <w:rPr>
                <w:rFonts w:ascii="Calibri Light" w:hAnsi="Calibri Light" w:cs="Calibri Light"/>
                <w:sz w:val="24"/>
              </w:rPr>
            </w:pPr>
            <w:r w:rsidRPr="00FD47AC">
              <w:rPr>
                <w:rFonts w:ascii="Calibri Light" w:hAnsi="Calibri Light" w:cs="Calibri Light"/>
                <w:sz w:val="24"/>
                <w:lang w:val="id"/>
              </w:rPr>
              <w:t>CO</w:t>
            </w:r>
            <w:r w:rsidRPr="00FD47AC">
              <w:rPr>
                <w:rFonts w:ascii="Calibri Light" w:hAnsi="Calibri Light" w:cs="Calibri Light"/>
                <w:sz w:val="24"/>
                <w:vertAlign w:val="subscript"/>
                <w:lang w:val="id"/>
              </w:rPr>
              <w:t>2</w:t>
            </w:r>
            <w:r w:rsidRPr="00FD47AC">
              <w:rPr>
                <w:rFonts w:ascii="Calibri Light" w:hAnsi="Calibri Light" w:cs="Calibri Light"/>
                <w:sz w:val="24"/>
                <w:lang w:val="id"/>
              </w:rPr>
              <w:t xml:space="preserve">: 0 </w:t>
            </w:r>
            <w:r w:rsidR="004B2895">
              <w:rPr>
                <w:rFonts w:ascii="Calibri Light" w:hAnsi="Calibri Light" w:cs="Calibri Light"/>
                <w:sz w:val="24"/>
              </w:rPr>
              <w:t>sampai</w:t>
            </w:r>
            <w:r w:rsidRPr="00FD47AC">
              <w:rPr>
                <w:rFonts w:ascii="Calibri Light" w:hAnsi="Calibri Light" w:cs="Calibri Light"/>
                <w:sz w:val="24"/>
                <w:lang w:val="id"/>
              </w:rPr>
              <w:t xml:space="preserve"> 25 Vol%</w:t>
            </w:r>
          </w:p>
          <w:p w14:paraId="280F122E" w14:textId="47DAE571" w:rsidR="00D70F28" w:rsidRPr="00FD47AC" w:rsidRDefault="005A5385" w:rsidP="009623BE">
            <w:pPr>
              <w:pStyle w:val="TableParagraph"/>
              <w:spacing w:before="156"/>
              <w:rPr>
                <w:rFonts w:ascii="Calibri Light" w:hAnsi="Calibri Light" w:cs="Calibri Light"/>
                <w:sz w:val="24"/>
              </w:rPr>
            </w:pPr>
            <w:r w:rsidRPr="00FD47AC">
              <w:rPr>
                <w:rFonts w:ascii="Calibri Light" w:hAnsi="Calibri Light" w:cs="Calibri Light"/>
                <w:sz w:val="24"/>
                <w:lang w:val="id"/>
              </w:rPr>
              <w:t>N</w:t>
            </w:r>
            <w:r w:rsidRPr="00FD47AC">
              <w:rPr>
                <w:rFonts w:ascii="Calibri Light" w:hAnsi="Calibri Light" w:cs="Calibri Light"/>
                <w:sz w:val="24"/>
                <w:vertAlign w:val="subscript"/>
                <w:lang w:val="id"/>
              </w:rPr>
              <w:t>2</w:t>
            </w:r>
            <w:r w:rsidRPr="00FD47AC">
              <w:rPr>
                <w:rFonts w:ascii="Calibri Light" w:hAnsi="Calibri Light" w:cs="Calibri Light"/>
                <w:sz w:val="24"/>
                <w:lang w:val="id"/>
              </w:rPr>
              <w:t xml:space="preserve">O: 0 </w:t>
            </w:r>
            <w:r w:rsidR="004B2895">
              <w:rPr>
                <w:rFonts w:ascii="Calibri Light" w:hAnsi="Calibri Light" w:cs="Calibri Light"/>
                <w:sz w:val="24"/>
              </w:rPr>
              <w:t>sampai</w:t>
            </w:r>
            <w:r w:rsidR="004B2895" w:rsidRPr="00FD47AC">
              <w:rPr>
                <w:rFonts w:ascii="Calibri Light" w:hAnsi="Calibri Light" w:cs="Calibri Light"/>
                <w:sz w:val="24"/>
                <w:lang w:val="id"/>
              </w:rPr>
              <w:t xml:space="preserve"> </w:t>
            </w:r>
            <w:r w:rsidRPr="00FD47AC">
              <w:rPr>
                <w:rFonts w:ascii="Calibri Light" w:hAnsi="Calibri Light" w:cs="Calibri Light"/>
                <w:sz w:val="24"/>
                <w:lang w:val="id"/>
              </w:rPr>
              <w:t>100 Vol%</w:t>
            </w:r>
          </w:p>
          <w:p w14:paraId="65393870" w14:textId="7AAE3B72" w:rsidR="00D70F28" w:rsidRPr="00FD47AC" w:rsidRDefault="004B2895" w:rsidP="009623BE">
            <w:pPr>
              <w:pStyle w:val="TableParagraph"/>
              <w:spacing w:before="156"/>
              <w:rPr>
                <w:rFonts w:ascii="Calibri Light" w:hAnsi="Calibri Light" w:cs="Calibri Light"/>
                <w:sz w:val="24"/>
              </w:rPr>
            </w:pPr>
            <w:r>
              <w:rPr>
                <w:rFonts w:ascii="Calibri Light" w:hAnsi="Calibri Light" w:cs="Calibri Light"/>
                <w:sz w:val="24"/>
                <w:lang w:val="id"/>
              </w:rPr>
              <w:t>HAL, ENF, ISO, SEV, DES: 0</w:t>
            </w:r>
            <w:r>
              <w:rPr>
                <w:rFonts w:ascii="Calibri Light" w:hAnsi="Calibri Light" w:cs="Calibri Light"/>
                <w:sz w:val="24"/>
              </w:rPr>
              <w:t xml:space="preserve"> sampai</w:t>
            </w:r>
            <w:r w:rsidRPr="00FD47AC">
              <w:rPr>
                <w:rFonts w:ascii="Calibri Light" w:hAnsi="Calibri Light" w:cs="Calibri Light"/>
                <w:sz w:val="24"/>
                <w:lang w:val="id"/>
              </w:rPr>
              <w:t xml:space="preserve"> </w:t>
            </w:r>
            <w:r w:rsidR="005A5385" w:rsidRPr="00FD47AC">
              <w:rPr>
                <w:rFonts w:ascii="Calibri Light" w:hAnsi="Calibri Light" w:cs="Calibri Light"/>
                <w:sz w:val="24"/>
                <w:lang w:val="id"/>
              </w:rPr>
              <w:t>25 Vol%</w:t>
            </w:r>
          </w:p>
          <w:p w14:paraId="5F3716B3" w14:textId="6C6C7ACC" w:rsidR="00D70F28" w:rsidRPr="00FD47AC" w:rsidRDefault="005A5385" w:rsidP="009623BE">
            <w:pPr>
              <w:pStyle w:val="TableParagraph"/>
              <w:spacing w:before="156"/>
              <w:rPr>
                <w:rFonts w:ascii="Calibri Light" w:hAnsi="Calibri Light" w:cs="Calibri Light"/>
                <w:sz w:val="24"/>
              </w:rPr>
            </w:pPr>
            <w:r w:rsidRPr="00FD47AC">
              <w:rPr>
                <w:rFonts w:ascii="Calibri Light" w:hAnsi="Calibri Light" w:cs="Calibri Light"/>
                <w:sz w:val="24"/>
                <w:lang w:val="id"/>
              </w:rPr>
              <w:t xml:space="preserve">AwRR: 0 </w:t>
            </w:r>
            <w:r w:rsidR="004B2895">
              <w:rPr>
                <w:rFonts w:ascii="Calibri Light" w:hAnsi="Calibri Light" w:cs="Calibri Light"/>
                <w:sz w:val="24"/>
              </w:rPr>
              <w:t>sampai</w:t>
            </w:r>
            <w:r w:rsidR="004B2895" w:rsidRPr="00FD47AC">
              <w:rPr>
                <w:rFonts w:ascii="Calibri Light" w:hAnsi="Calibri Light" w:cs="Calibri Light"/>
                <w:sz w:val="24"/>
                <w:lang w:val="id"/>
              </w:rPr>
              <w:t xml:space="preserve"> </w:t>
            </w:r>
            <w:r w:rsidRPr="00FD47AC">
              <w:rPr>
                <w:rFonts w:ascii="Calibri Light" w:hAnsi="Calibri Light" w:cs="Calibri Light"/>
                <w:sz w:val="24"/>
                <w:lang w:val="id"/>
              </w:rPr>
              <w:t>150 rpm</w:t>
            </w:r>
          </w:p>
        </w:tc>
      </w:tr>
      <w:tr w:rsidR="00D70F28" w:rsidRPr="00FD47AC" w14:paraId="265C69A8" w14:textId="77777777" w:rsidTr="009623BE">
        <w:trPr>
          <w:trHeight w:val="1725"/>
        </w:trPr>
        <w:tc>
          <w:tcPr>
            <w:tcW w:w="2547" w:type="dxa"/>
            <w:vAlign w:val="center"/>
          </w:tcPr>
          <w:p w14:paraId="341972C3" w14:textId="77777777" w:rsidR="00D70F28" w:rsidRPr="00FD47AC" w:rsidRDefault="005A5385" w:rsidP="009623BE">
            <w:pPr>
              <w:pStyle w:val="TableParagraph"/>
              <w:spacing w:line="268" w:lineRule="exact"/>
              <w:rPr>
                <w:rFonts w:ascii="Calibri Light" w:hAnsi="Calibri Light" w:cs="Calibri Light"/>
                <w:sz w:val="24"/>
              </w:rPr>
            </w:pPr>
            <w:r w:rsidRPr="00FD47AC">
              <w:rPr>
                <w:rFonts w:ascii="Calibri Light" w:hAnsi="Calibri Light" w:cs="Calibri Light"/>
                <w:sz w:val="24"/>
                <w:lang w:val="id"/>
              </w:rPr>
              <w:t>Resolusi</w:t>
            </w:r>
          </w:p>
        </w:tc>
        <w:tc>
          <w:tcPr>
            <w:tcW w:w="6827" w:type="dxa"/>
            <w:gridSpan w:val="3"/>
            <w:vAlign w:val="center"/>
          </w:tcPr>
          <w:p w14:paraId="4F54647A" w14:textId="77777777" w:rsidR="00D70F28" w:rsidRPr="00FD47AC" w:rsidRDefault="005A5385" w:rsidP="009623BE">
            <w:pPr>
              <w:pStyle w:val="TableParagraph"/>
              <w:spacing w:line="268" w:lineRule="exact"/>
              <w:rPr>
                <w:rFonts w:ascii="Calibri Light" w:hAnsi="Calibri Light" w:cs="Calibri Light"/>
                <w:sz w:val="24"/>
              </w:rPr>
            </w:pPr>
            <w:r w:rsidRPr="00FD47AC">
              <w:rPr>
                <w:rFonts w:ascii="Calibri Light" w:hAnsi="Calibri Light" w:cs="Calibri Light"/>
                <w:sz w:val="24"/>
                <w:lang w:val="id"/>
              </w:rPr>
              <w:t>CO</w:t>
            </w:r>
            <w:r w:rsidRPr="00FD47AC">
              <w:rPr>
                <w:rFonts w:ascii="Calibri Light" w:hAnsi="Calibri Light" w:cs="Calibri Light"/>
                <w:sz w:val="24"/>
                <w:vertAlign w:val="subscript"/>
                <w:lang w:val="id"/>
              </w:rPr>
              <w:t>2</w:t>
            </w:r>
            <w:r w:rsidRPr="00FD47AC">
              <w:rPr>
                <w:rFonts w:ascii="Calibri Light" w:hAnsi="Calibri Light" w:cs="Calibri Light"/>
                <w:sz w:val="24"/>
                <w:lang w:val="id"/>
              </w:rPr>
              <w:t>: 0,1%</w:t>
            </w:r>
          </w:p>
          <w:p w14:paraId="739F7AA7" w14:textId="77777777" w:rsidR="00D70F28" w:rsidRPr="00FD47AC" w:rsidRDefault="005A5385" w:rsidP="009623BE">
            <w:pPr>
              <w:pStyle w:val="TableParagraph"/>
              <w:spacing w:before="156" w:line="376" w:lineRule="auto"/>
              <w:ind w:right="3343"/>
              <w:rPr>
                <w:rFonts w:ascii="Calibri Light" w:hAnsi="Calibri Light" w:cs="Calibri Light"/>
                <w:sz w:val="24"/>
              </w:rPr>
            </w:pPr>
            <w:r w:rsidRPr="00FD47AC">
              <w:rPr>
                <w:rFonts w:ascii="Calibri Light" w:hAnsi="Calibri Light" w:cs="Calibri Light"/>
                <w:sz w:val="24"/>
                <w:lang w:val="id"/>
              </w:rPr>
              <w:t>HAL, ENF, ISO, SEV, DES: 0,1% N</w:t>
            </w:r>
            <w:r w:rsidRPr="00FD47AC">
              <w:rPr>
                <w:rFonts w:ascii="Calibri Light" w:hAnsi="Calibri Light" w:cs="Calibri Light"/>
                <w:sz w:val="24"/>
                <w:vertAlign w:val="subscript"/>
                <w:lang w:val="id"/>
              </w:rPr>
              <w:t>2</w:t>
            </w:r>
            <w:r w:rsidRPr="00FD47AC">
              <w:rPr>
                <w:rFonts w:ascii="Calibri Light" w:hAnsi="Calibri Light" w:cs="Calibri Light"/>
                <w:sz w:val="24"/>
                <w:lang w:val="id"/>
              </w:rPr>
              <w:t>O: 1%</w:t>
            </w:r>
          </w:p>
          <w:p w14:paraId="48314CCF" w14:textId="77777777" w:rsidR="00D70F28" w:rsidRPr="00FD47AC" w:rsidRDefault="005A5385" w:rsidP="009623BE">
            <w:pPr>
              <w:pStyle w:val="TableParagraph"/>
              <w:spacing w:line="274" w:lineRule="exact"/>
              <w:rPr>
                <w:rFonts w:ascii="Calibri Light" w:hAnsi="Calibri Light" w:cs="Calibri Light"/>
                <w:sz w:val="24"/>
              </w:rPr>
            </w:pPr>
            <w:r w:rsidRPr="00FD47AC">
              <w:rPr>
                <w:rFonts w:ascii="Calibri Light" w:hAnsi="Calibri Light" w:cs="Calibri Light"/>
                <w:sz w:val="24"/>
                <w:lang w:val="id"/>
              </w:rPr>
              <w:t>AwRR: 1 rpm</w:t>
            </w:r>
          </w:p>
        </w:tc>
      </w:tr>
      <w:tr w:rsidR="00D70F28" w:rsidRPr="00FD47AC" w14:paraId="597492F8" w14:textId="77777777" w:rsidTr="009623BE">
        <w:trPr>
          <w:trHeight w:val="431"/>
        </w:trPr>
        <w:tc>
          <w:tcPr>
            <w:tcW w:w="2547" w:type="dxa"/>
            <w:vMerge w:val="restart"/>
            <w:vAlign w:val="center"/>
          </w:tcPr>
          <w:p w14:paraId="424E1E4F" w14:textId="06E7EE89" w:rsidR="00D70F28" w:rsidRPr="004B2895" w:rsidRDefault="004B2895" w:rsidP="004B2895">
            <w:pPr>
              <w:pStyle w:val="TableParagraph"/>
              <w:spacing w:before="2" w:line="266" w:lineRule="auto"/>
              <w:ind w:right="257"/>
              <w:rPr>
                <w:rFonts w:ascii="Calibri Light" w:hAnsi="Calibri Light" w:cs="Calibri Light"/>
                <w:sz w:val="24"/>
              </w:rPr>
            </w:pPr>
            <w:r w:rsidRPr="00B9785F">
              <w:rPr>
                <w:rFonts w:ascii="Segoe UI Symbol" w:hAnsi="Segoe UI Symbol" w:cs="Segoe UI Symbol"/>
                <w:sz w:val="24"/>
                <w:szCs w:val="24"/>
                <w:lang w:val="id"/>
              </w:rPr>
              <w:t>☆</w:t>
            </w:r>
            <w:r w:rsidR="005A5385" w:rsidRPr="00FD47AC">
              <w:rPr>
                <w:rFonts w:ascii="Calibri Light" w:hAnsi="Calibri Light" w:cs="Calibri Light"/>
                <w:sz w:val="24"/>
                <w:lang w:val="id"/>
              </w:rPr>
              <w:t>Akurasi-</w:t>
            </w:r>
            <w:r>
              <w:rPr>
                <w:rFonts w:ascii="Calibri Light" w:hAnsi="Calibri Light" w:cs="Calibri Light"/>
                <w:sz w:val="24"/>
              </w:rPr>
              <w:t>Kondisi Standar</w:t>
            </w:r>
          </w:p>
        </w:tc>
        <w:tc>
          <w:tcPr>
            <w:tcW w:w="1094" w:type="dxa"/>
            <w:vAlign w:val="center"/>
          </w:tcPr>
          <w:p w14:paraId="49ED9317" w14:textId="77777777" w:rsidR="00D70F28" w:rsidRPr="00FD47AC" w:rsidRDefault="005A5385" w:rsidP="009623BE">
            <w:pPr>
              <w:pStyle w:val="TableParagraph"/>
              <w:spacing w:line="270" w:lineRule="exact"/>
              <w:rPr>
                <w:rFonts w:ascii="Calibri Light" w:hAnsi="Calibri Light" w:cs="Calibri Light"/>
                <w:sz w:val="24"/>
              </w:rPr>
            </w:pPr>
            <w:r w:rsidRPr="00FD47AC">
              <w:rPr>
                <w:rFonts w:ascii="Calibri Light" w:hAnsi="Calibri Light" w:cs="Calibri Light"/>
                <w:sz w:val="24"/>
                <w:lang w:val="id"/>
              </w:rPr>
              <w:t>Gas</w:t>
            </w:r>
          </w:p>
        </w:tc>
        <w:tc>
          <w:tcPr>
            <w:tcW w:w="2323" w:type="dxa"/>
            <w:vAlign w:val="center"/>
          </w:tcPr>
          <w:p w14:paraId="3A30C3C1" w14:textId="77208D51" w:rsidR="00D70F28" w:rsidRPr="004B2895" w:rsidRDefault="004B2895" w:rsidP="009623BE">
            <w:pPr>
              <w:pStyle w:val="TableParagraph"/>
              <w:spacing w:line="270" w:lineRule="exact"/>
              <w:ind w:left="105"/>
              <w:rPr>
                <w:rFonts w:ascii="Calibri Light" w:hAnsi="Calibri Light" w:cs="Calibri Light"/>
                <w:sz w:val="24"/>
              </w:rPr>
            </w:pPr>
            <w:r>
              <w:rPr>
                <w:rFonts w:ascii="Calibri Light" w:hAnsi="Calibri Light" w:cs="Calibri Light"/>
                <w:sz w:val="24"/>
              </w:rPr>
              <w:t>Rentang</w:t>
            </w:r>
          </w:p>
        </w:tc>
        <w:tc>
          <w:tcPr>
            <w:tcW w:w="3410" w:type="dxa"/>
            <w:vAlign w:val="center"/>
          </w:tcPr>
          <w:p w14:paraId="7BD29A40" w14:textId="77777777" w:rsidR="00D70F28" w:rsidRPr="00FD47AC" w:rsidRDefault="005A5385" w:rsidP="009623BE">
            <w:pPr>
              <w:pStyle w:val="TableParagraph"/>
              <w:spacing w:line="270" w:lineRule="exact"/>
              <w:ind w:left="106"/>
              <w:rPr>
                <w:rFonts w:ascii="Calibri Light" w:hAnsi="Calibri Light" w:cs="Calibri Light"/>
                <w:sz w:val="24"/>
              </w:rPr>
            </w:pPr>
            <w:r w:rsidRPr="00FD47AC">
              <w:rPr>
                <w:rFonts w:ascii="Calibri Light" w:hAnsi="Calibri Light" w:cs="Calibri Light"/>
                <w:sz w:val="24"/>
                <w:lang w:val="id"/>
              </w:rPr>
              <w:t>Akurasi</w:t>
            </w:r>
          </w:p>
        </w:tc>
      </w:tr>
      <w:tr w:rsidR="00D70F28" w:rsidRPr="00FD47AC" w14:paraId="1C054541" w14:textId="77777777" w:rsidTr="004B2895">
        <w:trPr>
          <w:trHeight w:val="373"/>
        </w:trPr>
        <w:tc>
          <w:tcPr>
            <w:tcW w:w="2547" w:type="dxa"/>
            <w:vMerge/>
            <w:tcBorders>
              <w:top w:val="nil"/>
            </w:tcBorders>
            <w:vAlign w:val="center"/>
          </w:tcPr>
          <w:p w14:paraId="68370889" w14:textId="77777777" w:rsidR="00D70F28" w:rsidRPr="00FD47AC" w:rsidRDefault="00D70F28" w:rsidP="009623BE">
            <w:pPr>
              <w:rPr>
                <w:rFonts w:ascii="Calibri Light" w:hAnsi="Calibri Light" w:cs="Calibri Light"/>
                <w:sz w:val="2"/>
                <w:szCs w:val="2"/>
              </w:rPr>
            </w:pPr>
          </w:p>
        </w:tc>
        <w:tc>
          <w:tcPr>
            <w:tcW w:w="1094" w:type="dxa"/>
            <w:vAlign w:val="center"/>
          </w:tcPr>
          <w:p w14:paraId="224F64CF" w14:textId="77777777" w:rsidR="00D70F28" w:rsidRPr="00FD47AC" w:rsidRDefault="005A5385" w:rsidP="009623BE">
            <w:pPr>
              <w:pStyle w:val="TableParagraph"/>
              <w:spacing w:line="270" w:lineRule="exact"/>
              <w:rPr>
                <w:rFonts w:ascii="Calibri Light" w:hAnsi="Calibri Light" w:cs="Calibri Light"/>
                <w:sz w:val="24"/>
              </w:rPr>
            </w:pPr>
            <w:r w:rsidRPr="00FD47AC">
              <w:rPr>
                <w:rFonts w:ascii="Calibri Light" w:hAnsi="Calibri Light" w:cs="Calibri Light"/>
                <w:sz w:val="24"/>
                <w:lang w:val="id"/>
              </w:rPr>
              <w:t>CO</w:t>
            </w:r>
            <w:r w:rsidRPr="00FD47AC">
              <w:rPr>
                <w:rFonts w:ascii="Calibri Light" w:hAnsi="Calibri Light" w:cs="Calibri Light"/>
                <w:sz w:val="24"/>
                <w:vertAlign w:val="subscript"/>
                <w:lang w:val="id"/>
              </w:rPr>
              <w:t>2</w:t>
            </w:r>
          </w:p>
        </w:tc>
        <w:tc>
          <w:tcPr>
            <w:tcW w:w="2323" w:type="dxa"/>
            <w:vAlign w:val="center"/>
          </w:tcPr>
          <w:p w14:paraId="5ADB2866" w14:textId="03A2B6AF" w:rsidR="00D70F28" w:rsidRPr="00FD47AC" w:rsidRDefault="005A5385" w:rsidP="004B2895">
            <w:pPr>
              <w:pStyle w:val="TableParagraph"/>
              <w:spacing w:line="270" w:lineRule="exact"/>
              <w:ind w:left="105"/>
              <w:rPr>
                <w:rFonts w:ascii="Calibri Light" w:hAnsi="Calibri Light" w:cs="Calibri Light"/>
                <w:sz w:val="24"/>
              </w:rPr>
            </w:pPr>
            <w:r w:rsidRPr="00FD47AC">
              <w:rPr>
                <w:rFonts w:ascii="Calibri Light" w:hAnsi="Calibri Light" w:cs="Calibri Light"/>
                <w:sz w:val="24"/>
                <w:lang w:val="id"/>
              </w:rPr>
              <w:t xml:space="preserve">0 </w:t>
            </w:r>
            <w:r w:rsidR="004B2895">
              <w:rPr>
                <w:rFonts w:ascii="Calibri Light" w:hAnsi="Calibri Light" w:cs="Calibri Light"/>
                <w:sz w:val="24"/>
              </w:rPr>
              <w:t>sampai</w:t>
            </w:r>
            <w:r w:rsidRPr="00FD47AC">
              <w:rPr>
                <w:rFonts w:ascii="Calibri Light" w:hAnsi="Calibri Light" w:cs="Calibri Light"/>
                <w:sz w:val="24"/>
                <w:lang w:val="id"/>
              </w:rPr>
              <w:t xml:space="preserve"> 15 Vol%</w:t>
            </w:r>
          </w:p>
        </w:tc>
        <w:tc>
          <w:tcPr>
            <w:tcW w:w="3410" w:type="dxa"/>
            <w:vAlign w:val="center"/>
          </w:tcPr>
          <w:p w14:paraId="24A9AAAC" w14:textId="5C08325D" w:rsidR="00D70F28" w:rsidRPr="00FD47AC" w:rsidRDefault="005A5385" w:rsidP="009623BE">
            <w:pPr>
              <w:pStyle w:val="TableParagraph"/>
              <w:spacing w:line="270" w:lineRule="exact"/>
              <w:ind w:left="108"/>
              <w:rPr>
                <w:rFonts w:ascii="Calibri Light" w:hAnsi="Calibri Light" w:cs="Calibri Light"/>
                <w:sz w:val="24"/>
              </w:rPr>
            </w:pPr>
            <w:r w:rsidRPr="00FD47AC">
              <w:rPr>
                <w:rFonts w:ascii="Calibri Light" w:hAnsi="Calibri Light" w:cs="Calibri Light"/>
                <w:sz w:val="24"/>
                <w:lang w:val="id"/>
              </w:rPr>
              <w:t>±(0,2 Vol% + 2% bacaan)</w:t>
            </w:r>
          </w:p>
        </w:tc>
      </w:tr>
      <w:tr w:rsidR="00D70F28" w:rsidRPr="00FD47AC" w14:paraId="6EF98825" w14:textId="77777777" w:rsidTr="009623BE">
        <w:trPr>
          <w:trHeight w:val="431"/>
        </w:trPr>
        <w:tc>
          <w:tcPr>
            <w:tcW w:w="2547" w:type="dxa"/>
            <w:vMerge/>
            <w:tcBorders>
              <w:top w:val="nil"/>
            </w:tcBorders>
            <w:vAlign w:val="center"/>
          </w:tcPr>
          <w:p w14:paraId="113E8E01" w14:textId="77777777" w:rsidR="00D70F28" w:rsidRPr="00FD47AC" w:rsidRDefault="00D70F28" w:rsidP="009623BE">
            <w:pPr>
              <w:rPr>
                <w:rFonts w:ascii="Calibri Light" w:hAnsi="Calibri Light" w:cs="Calibri Light"/>
                <w:sz w:val="2"/>
                <w:szCs w:val="2"/>
              </w:rPr>
            </w:pPr>
          </w:p>
        </w:tc>
        <w:tc>
          <w:tcPr>
            <w:tcW w:w="1094" w:type="dxa"/>
            <w:vAlign w:val="center"/>
          </w:tcPr>
          <w:p w14:paraId="27DA8977" w14:textId="77777777" w:rsidR="00D70F28" w:rsidRPr="00FD47AC" w:rsidRDefault="005A5385" w:rsidP="009623BE">
            <w:pPr>
              <w:pStyle w:val="TableParagraph"/>
              <w:spacing w:line="270" w:lineRule="exact"/>
              <w:rPr>
                <w:rFonts w:ascii="Calibri Light" w:hAnsi="Calibri Light" w:cs="Calibri Light"/>
                <w:sz w:val="24"/>
              </w:rPr>
            </w:pPr>
            <w:r w:rsidRPr="00FD47AC">
              <w:rPr>
                <w:rFonts w:ascii="Calibri Light" w:hAnsi="Calibri Light" w:cs="Calibri Light"/>
                <w:sz w:val="24"/>
                <w:lang w:val="id"/>
              </w:rPr>
              <w:t>N</w:t>
            </w:r>
            <w:r w:rsidRPr="00FD47AC">
              <w:rPr>
                <w:rFonts w:ascii="Calibri Light" w:hAnsi="Calibri Light" w:cs="Calibri Light"/>
                <w:sz w:val="24"/>
                <w:vertAlign w:val="subscript"/>
                <w:lang w:val="id"/>
              </w:rPr>
              <w:t>2</w:t>
            </w:r>
            <w:r w:rsidRPr="00FD47AC">
              <w:rPr>
                <w:rFonts w:ascii="Calibri Light" w:hAnsi="Calibri Light" w:cs="Calibri Light"/>
                <w:sz w:val="24"/>
                <w:lang w:val="id"/>
              </w:rPr>
              <w:t>O</w:t>
            </w:r>
          </w:p>
        </w:tc>
        <w:tc>
          <w:tcPr>
            <w:tcW w:w="2323" w:type="dxa"/>
            <w:vAlign w:val="center"/>
          </w:tcPr>
          <w:p w14:paraId="05D8708D" w14:textId="08679A2C" w:rsidR="00D70F28" w:rsidRPr="00FD47AC" w:rsidRDefault="005A5385" w:rsidP="009623BE">
            <w:pPr>
              <w:pStyle w:val="TableParagraph"/>
              <w:spacing w:line="270" w:lineRule="exact"/>
              <w:ind w:left="105"/>
              <w:rPr>
                <w:rFonts w:ascii="Calibri Light" w:hAnsi="Calibri Light" w:cs="Calibri Light"/>
                <w:sz w:val="24"/>
              </w:rPr>
            </w:pPr>
            <w:r w:rsidRPr="00FD47AC">
              <w:rPr>
                <w:rFonts w:ascii="Calibri Light" w:hAnsi="Calibri Light" w:cs="Calibri Light"/>
                <w:sz w:val="24"/>
                <w:lang w:val="id"/>
              </w:rPr>
              <w:t xml:space="preserve">0 </w:t>
            </w:r>
            <w:r w:rsidR="004B2895">
              <w:rPr>
                <w:rFonts w:ascii="Calibri Light" w:hAnsi="Calibri Light" w:cs="Calibri Light"/>
                <w:sz w:val="24"/>
              </w:rPr>
              <w:t>sampai</w:t>
            </w:r>
            <w:r w:rsidR="004B2895" w:rsidRPr="00FD47AC">
              <w:rPr>
                <w:rFonts w:ascii="Calibri Light" w:hAnsi="Calibri Light" w:cs="Calibri Light"/>
                <w:sz w:val="24"/>
                <w:lang w:val="id"/>
              </w:rPr>
              <w:t xml:space="preserve"> </w:t>
            </w:r>
            <w:r w:rsidRPr="00FD47AC">
              <w:rPr>
                <w:rFonts w:ascii="Calibri Light" w:hAnsi="Calibri Light" w:cs="Calibri Light"/>
                <w:sz w:val="24"/>
                <w:lang w:val="id"/>
              </w:rPr>
              <w:t>100 Vol%</w:t>
            </w:r>
          </w:p>
        </w:tc>
        <w:tc>
          <w:tcPr>
            <w:tcW w:w="3410" w:type="dxa"/>
            <w:vAlign w:val="center"/>
          </w:tcPr>
          <w:p w14:paraId="5B628E4A" w14:textId="375FB22A" w:rsidR="00D70F28" w:rsidRPr="00FD47AC" w:rsidRDefault="004B2895" w:rsidP="009623BE">
            <w:pPr>
              <w:pStyle w:val="TableParagraph"/>
              <w:spacing w:line="270" w:lineRule="exact"/>
              <w:ind w:left="108"/>
              <w:rPr>
                <w:rFonts w:ascii="Calibri Light" w:hAnsi="Calibri Light" w:cs="Calibri Light"/>
                <w:sz w:val="24"/>
              </w:rPr>
            </w:pPr>
            <w:r>
              <w:rPr>
                <w:rFonts w:ascii="Calibri Light" w:hAnsi="Calibri Light" w:cs="Calibri Light"/>
                <w:sz w:val="24"/>
                <w:lang w:val="id"/>
              </w:rPr>
              <w:t>±</w:t>
            </w:r>
            <w:r w:rsidR="005A5385" w:rsidRPr="00FD47AC">
              <w:rPr>
                <w:rFonts w:ascii="Calibri Light" w:hAnsi="Calibri Light" w:cs="Calibri Light"/>
                <w:sz w:val="24"/>
                <w:lang w:val="id"/>
              </w:rPr>
              <w:t>(2 Vol% + 2% bacaan)</w:t>
            </w:r>
          </w:p>
        </w:tc>
      </w:tr>
      <w:tr w:rsidR="00D70F28" w:rsidRPr="00FD47AC" w14:paraId="57F3B708" w14:textId="77777777" w:rsidTr="009623BE">
        <w:trPr>
          <w:trHeight w:val="1295"/>
        </w:trPr>
        <w:tc>
          <w:tcPr>
            <w:tcW w:w="2547" w:type="dxa"/>
            <w:vMerge/>
            <w:tcBorders>
              <w:top w:val="nil"/>
            </w:tcBorders>
            <w:vAlign w:val="center"/>
          </w:tcPr>
          <w:p w14:paraId="75E8D66B" w14:textId="77777777" w:rsidR="00D70F28" w:rsidRPr="00FD47AC" w:rsidRDefault="00D70F28" w:rsidP="009623BE">
            <w:pPr>
              <w:rPr>
                <w:rFonts w:ascii="Calibri Light" w:hAnsi="Calibri Light" w:cs="Calibri Light"/>
                <w:sz w:val="2"/>
                <w:szCs w:val="2"/>
              </w:rPr>
            </w:pPr>
          </w:p>
        </w:tc>
        <w:tc>
          <w:tcPr>
            <w:tcW w:w="1094" w:type="dxa"/>
            <w:vAlign w:val="center"/>
          </w:tcPr>
          <w:p w14:paraId="0076C521" w14:textId="77777777" w:rsidR="00D70F28" w:rsidRPr="00FD47AC" w:rsidRDefault="005A5385" w:rsidP="009623BE">
            <w:pPr>
              <w:pStyle w:val="TableParagraph"/>
              <w:spacing w:line="374" w:lineRule="auto"/>
              <w:ind w:right="463"/>
              <w:rPr>
                <w:rFonts w:ascii="Calibri Light" w:hAnsi="Calibri Light" w:cs="Calibri Light"/>
                <w:sz w:val="24"/>
              </w:rPr>
            </w:pPr>
            <w:r w:rsidRPr="00FD47AC">
              <w:rPr>
                <w:rFonts w:ascii="Calibri Light" w:hAnsi="Calibri Light" w:cs="Calibri Light"/>
                <w:sz w:val="24"/>
                <w:lang w:val="id"/>
              </w:rPr>
              <w:t>HAL ISO</w:t>
            </w:r>
          </w:p>
          <w:p w14:paraId="67753902" w14:textId="77777777" w:rsidR="00D70F28" w:rsidRPr="00FD47AC" w:rsidRDefault="005A5385" w:rsidP="009623BE">
            <w:pPr>
              <w:pStyle w:val="TableParagraph"/>
              <w:rPr>
                <w:rFonts w:ascii="Calibri Light" w:hAnsi="Calibri Light" w:cs="Calibri Light"/>
                <w:sz w:val="24"/>
              </w:rPr>
            </w:pPr>
            <w:r w:rsidRPr="00FD47AC">
              <w:rPr>
                <w:rFonts w:ascii="Calibri Light" w:hAnsi="Calibri Light" w:cs="Calibri Light"/>
                <w:sz w:val="24"/>
                <w:lang w:val="id"/>
              </w:rPr>
              <w:t>ENF</w:t>
            </w:r>
          </w:p>
        </w:tc>
        <w:tc>
          <w:tcPr>
            <w:tcW w:w="2323" w:type="dxa"/>
            <w:vAlign w:val="center"/>
          </w:tcPr>
          <w:p w14:paraId="17190082" w14:textId="2E583DBA" w:rsidR="00D70F28" w:rsidRPr="00FD47AC" w:rsidRDefault="005A5385" w:rsidP="009623BE">
            <w:pPr>
              <w:pStyle w:val="TableParagraph"/>
              <w:spacing w:line="270" w:lineRule="exact"/>
              <w:ind w:left="105"/>
              <w:rPr>
                <w:rFonts w:ascii="Calibri Light" w:hAnsi="Calibri Light" w:cs="Calibri Light"/>
                <w:sz w:val="24"/>
              </w:rPr>
            </w:pPr>
            <w:r w:rsidRPr="00FD47AC">
              <w:rPr>
                <w:rFonts w:ascii="Calibri Light" w:hAnsi="Calibri Light" w:cs="Calibri Light"/>
                <w:sz w:val="24"/>
                <w:lang w:val="id"/>
              </w:rPr>
              <w:t xml:space="preserve">0 </w:t>
            </w:r>
            <w:r w:rsidR="004B2895">
              <w:rPr>
                <w:rFonts w:ascii="Calibri Light" w:hAnsi="Calibri Light" w:cs="Calibri Light"/>
                <w:sz w:val="24"/>
              </w:rPr>
              <w:t>sampai</w:t>
            </w:r>
            <w:r w:rsidR="004B2895" w:rsidRPr="00FD47AC">
              <w:rPr>
                <w:rFonts w:ascii="Calibri Light" w:hAnsi="Calibri Light" w:cs="Calibri Light"/>
                <w:sz w:val="24"/>
                <w:lang w:val="id"/>
              </w:rPr>
              <w:t xml:space="preserve"> </w:t>
            </w:r>
            <w:r w:rsidRPr="00FD47AC">
              <w:rPr>
                <w:rFonts w:ascii="Calibri Light" w:hAnsi="Calibri Light" w:cs="Calibri Light"/>
                <w:sz w:val="24"/>
                <w:lang w:val="id"/>
              </w:rPr>
              <w:t>8 Vol%</w:t>
            </w:r>
          </w:p>
        </w:tc>
        <w:tc>
          <w:tcPr>
            <w:tcW w:w="3410" w:type="dxa"/>
            <w:vAlign w:val="center"/>
          </w:tcPr>
          <w:p w14:paraId="3535470E" w14:textId="7E278C68" w:rsidR="00D70F28" w:rsidRPr="00FD47AC" w:rsidRDefault="004B2895" w:rsidP="009623BE">
            <w:pPr>
              <w:pStyle w:val="TableParagraph"/>
              <w:spacing w:line="270" w:lineRule="exact"/>
              <w:ind w:left="108"/>
              <w:rPr>
                <w:rFonts w:ascii="Calibri Light" w:hAnsi="Calibri Light" w:cs="Calibri Light"/>
                <w:sz w:val="24"/>
              </w:rPr>
            </w:pPr>
            <w:r>
              <w:rPr>
                <w:rFonts w:ascii="Calibri Light" w:hAnsi="Calibri Light" w:cs="Calibri Light"/>
                <w:sz w:val="24"/>
                <w:lang w:val="id"/>
              </w:rPr>
              <w:t>±</w:t>
            </w:r>
            <w:r w:rsidR="005A5385" w:rsidRPr="00FD47AC">
              <w:rPr>
                <w:rFonts w:ascii="Calibri Light" w:hAnsi="Calibri Light" w:cs="Calibri Light"/>
                <w:sz w:val="24"/>
                <w:lang w:val="id"/>
              </w:rPr>
              <w:t>(0,15 Vol% + 5% bacaan)</w:t>
            </w:r>
          </w:p>
        </w:tc>
      </w:tr>
      <w:tr w:rsidR="00D70F28" w:rsidRPr="00FD47AC" w14:paraId="08D2CA1A" w14:textId="77777777" w:rsidTr="009623BE">
        <w:trPr>
          <w:trHeight w:val="432"/>
        </w:trPr>
        <w:tc>
          <w:tcPr>
            <w:tcW w:w="2547" w:type="dxa"/>
            <w:vMerge/>
            <w:tcBorders>
              <w:top w:val="nil"/>
            </w:tcBorders>
            <w:vAlign w:val="center"/>
          </w:tcPr>
          <w:p w14:paraId="3BC18AAB" w14:textId="77777777" w:rsidR="00D70F28" w:rsidRPr="00FD47AC" w:rsidRDefault="00D70F28" w:rsidP="009623BE">
            <w:pPr>
              <w:rPr>
                <w:rFonts w:ascii="Calibri Light" w:hAnsi="Calibri Light" w:cs="Calibri Light"/>
                <w:sz w:val="2"/>
                <w:szCs w:val="2"/>
              </w:rPr>
            </w:pPr>
          </w:p>
        </w:tc>
        <w:tc>
          <w:tcPr>
            <w:tcW w:w="1094" w:type="dxa"/>
            <w:vAlign w:val="center"/>
          </w:tcPr>
          <w:p w14:paraId="0AF19705" w14:textId="77777777" w:rsidR="00D70F28" w:rsidRPr="00FD47AC" w:rsidRDefault="005A5385" w:rsidP="009623BE">
            <w:pPr>
              <w:pStyle w:val="TableParagraph"/>
              <w:spacing w:line="268" w:lineRule="exact"/>
              <w:rPr>
                <w:rFonts w:ascii="Calibri Light" w:hAnsi="Calibri Light" w:cs="Calibri Light"/>
                <w:sz w:val="24"/>
              </w:rPr>
            </w:pPr>
            <w:r w:rsidRPr="00FD47AC">
              <w:rPr>
                <w:rFonts w:ascii="Calibri Light" w:hAnsi="Calibri Light" w:cs="Calibri Light"/>
                <w:sz w:val="24"/>
                <w:lang w:val="id"/>
              </w:rPr>
              <w:t>SEV</w:t>
            </w:r>
          </w:p>
        </w:tc>
        <w:tc>
          <w:tcPr>
            <w:tcW w:w="2323" w:type="dxa"/>
            <w:vAlign w:val="center"/>
          </w:tcPr>
          <w:p w14:paraId="713B4692" w14:textId="07B38B90" w:rsidR="00D70F28" w:rsidRPr="00FD47AC" w:rsidRDefault="005A5385" w:rsidP="009623BE">
            <w:pPr>
              <w:pStyle w:val="TableParagraph"/>
              <w:spacing w:line="268" w:lineRule="exact"/>
              <w:ind w:left="105"/>
              <w:rPr>
                <w:rFonts w:ascii="Calibri Light" w:hAnsi="Calibri Light" w:cs="Calibri Light"/>
                <w:sz w:val="24"/>
              </w:rPr>
            </w:pPr>
            <w:r w:rsidRPr="00FD47AC">
              <w:rPr>
                <w:rFonts w:ascii="Calibri Light" w:hAnsi="Calibri Light" w:cs="Calibri Light"/>
                <w:sz w:val="24"/>
                <w:lang w:val="id"/>
              </w:rPr>
              <w:t xml:space="preserve">0 </w:t>
            </w:r>
            <w:r w:rsidR="004B2895">
              <w:rPr>
                <w:rFonts w:ascii="Calibri Light" w:hAnsi="Calibri Light" w:cs="Calibri Light"/>
                <w:sz w:val="24"/>
              </w:rPr>
              <w:t>sampai</w:t>
            </w:r>
            <w:r w:rsidR="004B2895" w:rsidRPr="00FD47AC">
              <w:rPr>
                <w:rFonts w:ascii="Calibri Light" w:hAnsi="Calibri Light" w:cs="Calibri Light"/>
                <w:sz w:val="24"/>
                <w:lang w:val="id"/>
              </w:rPr>
              <w:t xml:space="preserve"> </w:t>
            </w:r>
            <w:r w:rsidRPr="00FD47AC">
              <w:rPr>
                <w:rFonts w:ascii="Calibri Light" w:hAnsi="Calibri Light" w:cs="Calibri Light"/>
                <w:sz w:val="24"/>
                <w:lang w:val="id"/>
              </w:rPr>
              <w:t>10 Vol%</w:t>
            </w:r>
          </w:p>
        </w:tc>
        <w:tc>
          <w:tcPr>
            <w:tcW w:w="3410" w:type="dxa"/>
            <w:vAlign w:val="center"/>
          </w:tcPr>
          <w:p w14:paraId="0A0F523E" w14:textId="2A5DA662" w:rsidR="00D70F28" w:rsidRPr="00FD47AC" w:rsidRDefault="004B2895" w:rsidP="009623BE">
            <w:pPr>
              <w:pStyle w:val="TableParagraph"/>
              <w:spacing w:line="268" w:lineRule="exact"/>
              <w:ind w:left="108"/>
              <w:rPr>
                <w:rFonts w:ascii="Calibri Light" w:hAnsi="Calibri Light" w:cs="Calibri Light"/>
                <w:sz w:val="24"/>
              </w:rPr>
            </w:pPr>
            <w:r>
              <w:rPr>
                <w:rFonts w:ascii="Calibri Light" w:hAnsi="Calibri Light" w:cs="Calibri Light"/>
                <w:sz w:val="24"/>
                <w:lang w:val="id"/>
              </w:rPr>
              <w:t>±</w:t>
            </w:r>
            <w:r w:rsidR="005A5385" w:rsidRPr="00FD47AC">
              <w:rPr>
                <w:rFonts w:ascii="Calibri Light" w:hAnsi="Calibri Light" w:cs="Calibri Light"/>
                <w:sz w:val="24"/>
                <w:lang w:val="id"/>
              </w:rPr>
              <w:t>(0,15 Vol% + 5% bacaan)</w:t>
            </w:r>
          </w:p>
        </w:tc>
      </w:tr>
      <w:tr w:rsidR="00D70F28" w:rsidRPr="00FD47AC" w14:paraId="2E8E6E63" w14:textId="77777777" w:rsidTr="009623BE">
        <w:trPr>
          <w:trHeight w:val="431"/>
        </w:trPr>
        <w:tc>
          <w:tcPr>
            <w:tcW w:w="2547" w:type="dxa"/>
            <w:vMerge/>
            <w:tcBorders>
              <w:top w:val="nil"/>
            </w:tcBorders>
            <w:vAlign w:val="center"/>
          </w:tcPr>
          <w:p w14:paraId="199FF60E" w14:textId="77777777" w:rsidR="00D70F28" w:rsidRPr="00FD47AC" w:rsidRDefault="00D70F28" w:rsidP="009623BE">
            <w:pPr>
              <w:rPr>
                <w:rFonts w:ascii="Calibri Light" w:hAnsi="Calibri Light" w:cs="Calibri Light"/>
                <w:sz w:val="2"/>
                <w:szCs w:val="2"/>
              </w:rPr>
            </w:pPr>
          </w:p>
        </w:tc>
        <w:tc>
          <w:tcPr>
            <w:tcW w:w="1094" w:type="dxa"/>
            <w:vAlign w:val="center"/>
          </w:tcPr>
          <w:p w14:paraId="28AF29D0" w14:textId="77777777" w:rsidR="00D70F28" w:rsidRPr="00FD47AC" w:rsidRDefault="005A5385" w:rsidP="009623BE">
            <w:pPr>
              <w:pStyle w:val="TableParagraph"/>
              <w:spacing w:line="268" w:lineRule="exact"/>
              <w:rPr>
                <w:rFonts w:ascii="Calibri Light" w:hAnsi="Calibri Light" w:cs="Calibri Light"/>
                <w:sz w:val="24"/>
              </w:rPr>
            </w:pPr>
            <w:r w:rsidRPr="00FD47AC">
              <w:rPr>
                <w:rFonts w:ascii="Calibri Light" w:hAnsi="Calibri Light" w:cs="Calibri Light"/>
                <w:sz w:val="24"/>
                <w:lang w:val="id"/>
              </w:rPr>
              <w:t>Des</w:t>
            </w:r>
          </w:p>
        </w:tc>
        <w:tc>
          <w:tcPr>
            <w:tcW w:w="2323" w:type="dxa"/>
            <w:vAlign w:val="center"/>
          </w:tcPr>
          <w:p w14:paraId="62E3E947" w14:textId="6A93F313" w:rsidR="00D70F28" w:rsidRPr="00FD47AC" w:rsidRDefault="005A5385" w:rsidP="009623BE">
            <w:pPr>
              <w:pStyle w:val="TableParagraph"/>
              <w:spacing w:line="268" w:lineRule="exact"/>
              <w:ind w:left="105"/>
              <w:rPr>
                <w:rFonts w:ascii="Calibri Light" w:hAnsi="Calibri Light" w:cs="Calibri Light"/>
                <w:sz w:val="24"/>
              </w:rPr>
            </w:pPr>
            <w:r w:rsidRPr="00FD47AC">
              <w:rPr>
                <w:rFonts w:ascii="Calibri Light" w:hAnsi="Calibri Light" w:cs="Calibri Light"/>
                <w:sz w:val="24"/>
                <w:lang w:val="id"/>
              </w:rPr>
              <w:t xml:space="preserve">0 </w:t>
            </w:r>
            <w:r w:rsidR="004B2895">
              <w:rPr>
                <w:rFonts w:ascii="Calibri Light" w:hAnsi="Calibri Light" w:cs="Calibri Light"/>
                <w:sz w:val="24"/>
              </w:rPr>
              <w:t>sampai</w:t>
            </w:r>
            <w:r w:rsidR="004B2895" w:rsidRPr="00FD47AC">
              <w:rPr>
                <w:rFonts w:ascii="Calibri Light" w:hAnsi="Calibri Light" w:cs="Calibri Light"/>
                <w:sz w:val="24"/>
                <w:lang w:val="id"/>
              </w:rPr>
              <w:t xml:space="preserve"> </w:t>
            </w:r>
            <w:r w:rsidRPr="00FD47AC">
              <w:rPr>
                <w:rFonts w:ascii="Calibri Light" w:hAnsi="Calibri Light" w:cs="Calibri Light"/>
                <w:sz w:val="24"/>
                <w:lang w:val="id"/>
              </w:rPr>
              <w:t>22 Vol%</w:t>
            </w:r>
          </w:p>
        </w:tc>
        <w:tc>
          <w:tcPr>
            <w:tcW w:w="3410" w:type="dxa"/>
            <w:vAlign w:val="center"/>
          </w:tcPr>
          <w:p w14:paraId="5C792507" w14:textId="5743690B" w:rsidR="00D70F28" w:rsidRPr="00FD47AC" w:rsidRDefault="004B2895" w:rsidP="009623BE">
            <w:pPr>
              <w:pStyle w:val="TableParagraph"/>
              <w:spacing w:line="268" w:lineRule="exact"/>
              <w:ind w:left="108"/>
              <w:rPr>
                <w:rFonts w:ascii="Calibri Light" w:hAnsi="Calibri Light" w:cs="Calibri Light"/>
                <w:sz w:val="24"/>
              </w:rPr>
            </w:pPr>
            <w:r>
              <w:rPr>
                <w:rFonts w:ascii="Calibri Light" w:hAnsi="Calibri Light" w:cs="Calibri Light"/>
                <w:sz w:val="24"/>
                <w:lang w:val="id"/>
              </w:rPr>
              <w:t>±</w:t>
            </w:r>
            <w:r w:rsidR="005A5385" w:rsidRPr="00FD47AC">
              <w:rPr>
                <w:rFonts w:ascii="Calibri Light" w:hAnsi="Calibri Light" w:cs="Calibri Light"/>
                <w:sz w:val="24"/>
                <w:lang w:val="id"/>
              </w:rPr>
              <w:t>(0,15 Vol% + 5% bacaan)</w:t>
            </w:r>
          </w:p>
        </w:tc>
      </w:tr>
      <w:tr w:rsidR="00D70F28" w:rsidRPr="00FD47AC" w14:paraId="27D459FD" w14:textId="77777777" w:rsidTr="009623BE">
        <w:trPr>
          <w:trHeight w:val="431"/>
        </w:trPr>
        <w:tc>
          <w:tcPr>
            <w:tcW w:w="2547" w:type="dxa"/>
            <w:vMerge w:val="restart"/>
            <w:vAlign w:val="center"/>
          </w:tcPr>
          <w:p w14:paraId="292D9492" w14:textId="64DBD42B" w:rsidR="00D70F28" w:rsidRPr="004B2895" w:rsidRDefault="004B2895" w:rsidP="004B2895">
            <w:pPr>
              <w:pStyle w:val="TableParagraph"/>
              <w:spacing w:line="268" w:lineRule="auto"/>
              <w:ind w:right="804"/>
              <w:rPr>
                <w:rFonts w:ascii="Calibri Light" w:hAnsi="Calibri Light" w:cs="Calibri Light"/>
                <w:sz w:val="24"/>
              </w:rPr>
            </w:pPr>
            <w:r w:rsidRPr="00B9785F">
              <w:rPr>
                <w:rFonts w:ascii="Segoe UI Symbol" w:hAnsi="Segoe UI Symbol" w:cs="Segoe UI Symbol"/>
                <w:sz w:val="24"/>
                <w:szCs w:val="24"/>
                <w:lang w:val="id"/>
              </w:rPr>
              <w:t>☆</w:t>
            </w:r>
            <w:r w:rsidRPr="004B2895">
              <w:rPr>
                <w:rFonts w:ascii="Calibri Light" w:hAnsi="Calibri Light" w:cs="Segoe UI Symbol"/>
                <w:sz w:val="24"/>
                <w:szCs w:val="24"/>
              </w:rPr>
              <w:t>A</w:t>
            </w:r>
            <w:r w:rsidR="005A5385" w:rsidRPr="00FD47AC">
              <w:rPr>
                <w:rFonts w:ascii="Calibri Light" w:hAnsi="Calibri Light" w:cs="Calibri Light"/>
                <w:sz w:val="24"/>
                <w:lang w:val="id"/>
              </w:rPr>
              <w:t>kurasi-</w:t>
            </w:r>
            <w:r>
              <w:rPr>
                <w:rFonts w:ascii="Calibri Light" w:hAnsi="Calibri Light" w:cs="Calibri Light"/>
                <w:sz w:val="24"/>
              </w:rPr>
              <w:t>Semua Kondisi</w:t>
            </w:r>
          </w:p>
        </w:tc>
        <w:tc>
          <w:tcPr>
            <w:tcW w:w="1094" w:type="dxa"/>
            <w:vAlign w:val="center"/>
          </w:tcPr>
          <w:p w14:paraId="54A97F40" w14:textId="77777777" w:rsidR="00D70F28" w:rsidRPr="00FD47AC" w:rsidRDefault="005A5385" w:rsidP="009623BE">
            <w:pPr>
              <w:pStyle w:val="TableParagraph"/>
              <w:spacing w:line="268" w:lineRule="exact"/>
              <w:rPr>
                <w:rFonts w:ascii="Calibri Light" w:hAnsi="Calibri Light" w:cs="Calibri Light"/>
                <w:sz w:val="24"/>
              </w:rPr>
            </w:pPr>
            <w:r w:rsidRPr="00FD47AC">
              <w:rPr>
                <w:rFonts w:ascii="Calibri Light" w:hAnsi="Calibri Light" w:cs="Calibri Light"/>
                <w:sz w:val="24"/>
                <w:lang w:val="id"/>
              </w:rPr>
              <w:t>Gas</w:t>
            </w:r>
          </w:p>
        </w:tc>
        <w:tc>
          <w:tcPr>
            <w:tcW w:w="5733" w:type="dxa"/>
            <w:gridSpan w:val="2"/>
            <w:vAlign w:val="center"/>
          </w:tcPr>
          <w:p w14:paraId="0583AEC4" w14:textId="77777777" w:rsidR="00D70F28" w:rsidRPr="00FD47AC" w:rsidRDefault="005A5385" w:rsidP="009623BE">
            <w:pPr>
              <w:pStyle w:val="TableParagraph"/>
              <w:spacing w:line="268" w:lineRule="exact"/>
              <w:ind w:left="105"/>
              <w:rPr>
                <w:rFonts w:ascii="Calibri Light" w:hAnsi="Calibri Light" w:cs="Calibri Light"/>
                <w:sz w:val="24"/>
              </w:rPr>
            </w:pPr>
            <w:r w:rsidRPr="00FD47AC">
              <w:rPr>
                <w:rFonts w:ascii="Calibri Light" w:hAnsi="Calibri Light" w:cs="Calibri Light"/>
                <w:sz w:val="24"/>
                <w:lang w:val="id"/>
              </w:rPr>
              <w:t>Akurasi</w:t>
            </w:r>
          </w:p>
        </w:tc>
      </w:tr>
      <w:tr w:rsidR="00D70F28" w:rsidRPr="00FD47AC" w14:paraId="45C3FD11" w14:textId="77777777" w:rsidTr="009623BE">
        <w:trPr>
          <w:trHeight w:val="431"/>
        </w:trPr>
        <w:tc>
          <w:tcPr>
            <w:tcW w:w="2547" w:type="dxa"/>
            <w:vMerge/>
            <w:tcBorders>
              <w:top w:val="nil"/>
            </w:tcBorders>
            <w:vAlign w:val="center"/>
          </w:tcPr>
          <w:p w14:paraId="188D0F03" w14:textId="77777777" w:rsidR="00D70F28" w:rsidRPr="00FD47AC" w:rsidRDefault="00D70F28" w:rsidP="009623BE">
            <w:pPr>
              <w:rPr>
                <w:rFonts w:ascii="Calibri Light" w:hAnsi="Calibri Light" w:cs="Calibri Light"/>
                <w:sz w:val="2"/>
                <w:szCs w:val="2"/>
              </w:rPr>
            </w:pPr>
          </w:p>
        </w:tc>
        <w:tc>
          <w:tcPr>
            <w:tcW w:w="1094" w:type="dxa"/>
            <w:vAlign w:val="center"/>
          </w:tcPr>
          <w:p w14:paraId="7685A03B" w14:textId="77777777" w:rsidR="00D70F28" w:rsidRPr="00FD47AC" w:rsidRDefault="005A5385" w:rsidP="009623BE">
            <w:pPr>
              <w:pStyle w:val="TableParagraph"/>
              <w:spacing w:line="268" w:lineRule="exact"/>
              <w:rPr>
                <w:rFonts w:ascii="Calibri Light" w:hAnsi="Calibri Light" w:cs="Calibri Light"/>
                <w:sz w:val="24"/>
              </w:rPr>
            </w:pPr>
            <w:r w:rsidRPr="00FD47AC">
              <w:rPr>
                <w:rFonts w:ascii="Calibri Light" w:hAnsi="Calibri Light" w:cs="Calibri Light"/>
                <w:sz w:val="24"/>
                <w:lang w:val="id"/>
              </w:rPr>
              <w:t>CO</w:t>
            </w:r>
            <w:r w:rsidRPr="00FD47AC">
              <w:rPr>
                <w:rFonts w:ascii="Calibri Light" w:hAnsi="Calibri Light" w:cs="Calibri Light"/>
                <w:sz w:val="24"/>
                <w:vertAlign w:val="subscript"/>
                <w:lang w:val="id"/>
              </w:rPr>
              <w:t>2</w:t>
            </w:r>
          </w:p>
        </w:tc>
        <w:tc>
          <w:tcPr>
            <w:tcW w:w="5733" w:type="dxa"/>
            <w:gridSpan w:val="2"/>
            <w:vAlign w:val="center"/>
          </w:tcPr>
          <w:p w14:paraId="7F60F5D6" w14:textId="77777777" w:rsidR="00D70F28" w:rsidRPr="00FD47AC" w:rsidRDefault="005A5385" w:rsidP="009623BE">
            <w:pPr>
              <w:pStyle w:val="TableParagraph"/>
              <w:spacing w:line="268" w:lineRule="exact"/>
              <w:ind w:left="108"/>
              <w:rPr>
                <w:rFonts w:ascii="Calibri Light" w:hAnsi="Calibri Light" w:cs="Calibri Light"/>
                <w:sz w:val="24"/>
              </w:rPr>
            </w:pPr>
            <w:r w:rsidRPr="00FD47AC">
              <w:rPr>
                <w:rFonts w:ascii="Calibri Light" w:hAnsi="Calibri Light" w:cs="Calibri Light"/>
                <w:sz w:val="24"/>
                <w:lang w:val="id"/>
              </w:rPr>
              <w:t>± (0,3 kPa + 4% bacaan)</w:t>
            </w:r>
          </w:p>
        </w:tc>
      </w:tr>
      <w:tr w:rsidR="00D70F28" w:rsidRPr="00FD47AC" w14:paraId="741DCCCC" w14:textId="77777777" w:rsidTr="009623BE">
        <w:trPr>
          <w:trHeight w:val="431"/>
        </w:trPr>
        <w:tc>
          <w:tcPr>
            <w:tcW w:w="2547" w:type="dxa"/>
            <w:vMerge/>
            <w:tcBorders>
              <w:top w:val="nil"/>
            </w:tcBorders>
            <w:vAlign w:val="center"/>
          </w:tcPr>
          <w:p w14:paraId="0AD0456D" w14:textId="77777777" w:rsidR="00D70F28" w:rsidRPr="00FD47AC" w:rsidRDefault="00D70F28" w:rsidP="009623BE">
            <w:pPr>
              <w:rPr>
                <w:rFonts w:ascii="Calibri Light" w:hAnsi="Calibri Light" w:cs="Calibri Light"/>
                <w:sz w:val="2"/>
                <w:szCs w:val="2"/>
              </w:rPr>
            </w:pPr>
          </w:p>
        </w:tc>
        <w:tc>
          <w:tcPr>
            <w:tcW w:w="1094" w:type="dxa"/>
            <w:vAlign w:val="center"/>
          </w:tcPr>
          <w:p w14:paraId="73042EAD" w14:textId="77777777" w:rsidR="00D70F28" w:rsidRPr="00FD47AC" w:rsidRDefault="005A5385" w:rsidP="009623BE">
            <w:pPr>
              <w:pStyle w:val="TableParagraph"/>
              <w:spacing w:line="268" w:lineRule="exact"/>
              <w:rPr>
                <w:rFonts w:ascii="Calibri Light" w:hAnsi="Calibri Light" w:cs="Calibri Light"/>
                <w:sz w:val="24"/>
              </w:rPr>
            </w:pPr>
            <w:r w:rsidRPr="00FD47AC">
              <w:rPr>
                <w:rFonts w:ascii="Calibri Light" w:hAnsi="Calibri Light" w:cs="Calibri Light"/>
                <w:sz w:val="24"/>
                <w:lang w:val="id"/>
              </w:rPr>
              <w:t>N</w:t>
            </w:r>
            <w:r w:rsidRPr="00FD47AC">
              <w:rPr>
                <w:rFonts w:ascii="Calibri Light" w:hAnsi="Calibri Light" w:cs="Calibri Light"/>
                <w:sz w:val="24"/>
                <w:vertAlign w:val="subscript"/>
                <w:lang w:val="id"/>
              </w:rPr>
              <w:t>2</w:t>
            </w:r>
            <w:r w:rsidRPr="00FD47AC">
              <w:rPr>
                <w:rFonts w:ascii="Calibri Light" w:hAnsi="Calibri Light" w:cs="Calibri Light"/>
                <w:sz w:val="24"/>
                <w:lang w:val="id"/>
              </w:rPr>
              <w:t>O</w:t>
            </w:r>
          </w:p>
        </w:tc>
        <w:tc>
          <w:tcPr>
            <w:tcW w:w="5733" w:type="dxa"/>
            <w:gridSpan w:val="2"/>
            <w:vAlign w:val="center"/>
          </w:tcPr>
          <w:p w14:paraId="027F9903" w14:textId="77777777" w:rsidR="00D70F28" w:rsidRPr="00FD47AC" w:rsidRDefault="005A5385" w:rsidP="009623BE">
            <w:pPr>
              <w:pStyle w:val="TableParagraph"/>
              <w:spacing w:line="268" w:lineRule="exact"/>
              <w:ind w:left="108"/>
              <w:rPr>
                <w:rFonts w:ascii="Calibri Light" w:hAnsi="Calibri Light" w:cs="Calibri Light"/>
                <w:sz w:val="24"/>
              </w:rPr>
            </w:pPr>
            <w:r w:rsidRPr="00FD47AC">
              <w:rPr>
                <w:rFonts w:ascii="Calibri Light" w:hAnsi="Calibri Light" w:cs="Calibri Light"/>
                <w:sz w:val="24"/>
                <w:lang w:val="id"/>
              </w:rPr>
              <w:t>± (2 kPa + 5% bacaan)</w:t>
            </w:r>
          </w:p>
        </w:tc>
      </w:tr>
      <w:tr w:rsidR="00D70F28" w:rsidRPr="00FD47AC" w14:paraId="56EAAC45" w14:textId="77777777" w:rsidTr="009623BE">
        <w:trPr>
          <w:trHeight w:val="431"/>
        </w:trPr>
        <w:tc>
          <w:tcPr>
            <w:tcW w:w="2547" w:type="dxa"/>
            <w:vMerge/>
            <w:tcBorders>
              <w:top w:val="nil"/>
            </w:tcBorders>
            <w:vAlign w:val="center"/>
          </w:tcPr>
          <w:p w14:paraId="36469D9B" w14:textId="77777777" w:rsidR="00D70F28" w:rsidRPr="00FD47AC" w:rsidRDefault="00D70F28" w:rsidP="009623BE">
            <w:pPr>
              <w:rPr>
                <w:rFonts w:ascii="Calibri Light" w:hAnsi="Calibri Light" w:cs="Calibri Light"/>
                <w:sz w:val="2"/>
                <w:szCs w:val="2"/>
              </w:rPr>
            </w:pPr>
          </w:p>
        </w:tc>
        <w:tc>
          <w:tcPr>
            <w:tcW w:w="1094" w:type="dxa"/>
            <w:vAlign w:val="center"/>
          </w:tcPr>
          <w:p w14:paraId="4E1918A7" w14:textId="77777777" w:rsidR="00D70F28" w:rsidRPr="00FD47AC" w:rsidRDefault="005A5385" w:rsidP="009623BE">
            <w:pPr>
              <w:pStyle w:val="TableParagraph"/>
              <w:spacing w:line="268" w:lineRule="exact"/>
              <w:rPr>
                <w:rFonts w:ascii="Calibri Light" w:hAnsi="Calibri Light" w:cs="Calibri Light"/>
                <w:sz w:val="24"/>
              </w:rPr>
            </w:pPr>
            <w:r w:rsidRPr="00FD47AC">
              <w:rPr>
                <w:rFonts w:ascii="Calibri Light" w:hAnsi="Calibri Light" w:cs="Calibri Light"/>
                <w:sz w:val="24"/>
                <w:lang w:val="id"/>
              </w:rPr>
              <w:t>Agen</w:t>
            </w:r>
          </w:p>
        </w:tc>
        <w:tc>
          <w:tcPr>
            <w:tcW w:w="5733" w:type="dxa"/>
            <w:gridSpan w:val="2"/>
            <w:vAlign w:val="center"/>
          </w:tcPr>
          <w:p w14:paraId="33D3943D" w14:textId="77777777" w:rsidR="00D70F28" w:rsidRPr="00FD47AC" w:rsidRDefault="005A5385" w:rsidP="009623BE">
            <w:pPr>
              <w:pStyle w:val="TableParagraph"/>
              <w:spacing w:line="268" w:lineRule="exact"/>
              <w:ind w:left="108"/>
              <w:rPr>
                <w:rFonts w:ascii="Calibri Light" w:hAnsi="Calibri Light" w:cs="Calibri Light"/>
                <w:sz w:val="24"/>
              </w:rPr>
            </w:pPr>
            <w:r w:rsidRPr="00FD47AC">
              <w:rPr>
                <w:rFonts w:ascii="Calibri Light" w:hAnsi="Calibri Light" w:cs="Calibri Light"/>
                <w:sz w:val="24"/>
                <w:lang w:val="id"/>
              </w:rPr>
              <w:t>± (0,2 kPa + 10% bacaan)</w:t>
            </w:r>
          </w:p>
        </w:tc>
      </w:tr>
      <w:tr w:rsidR="00D70F28" w:rsidRPr="00FD47AC" w14:paraId="19E02ACD" w14:textId="77777777" w:rsidTr="009623BE">
        <w:trPr>
          <w:trHeight w:val="472"/>
        </w:trPr>
        <w:tc>
          <w:tcPr>
            <w:tcW w:w="2547" w:type="dxa"/>
            <w:vAlign w:val="center"/>
          </w:tcPr>
          <w:p w14:paraId="03DFB12E" w14:textId="677EB284" w:rsidR="00D70F28" w:rsidRPr="00FD47AC" w:rsidRDefault="004B2895" w:rsidP="004B2895">
            <w:pPr>
              <w:pStyle w:val="TableParagraph"/>
              <w:rPr>
                <w:rFonts w:ascii="Calibri Light" w:hAnsi="Calibri Light" w:cs="Calibri Light"/>
                <w:sz w:val="24"/>
              </w:rPr>
            </w:pPr>
            <w:r w:rsidRPr="00B9785F">
              <w:rPr>
                <w:rFonts w:ascii="Segoe UI Symbol" w:hAnsi="Segoe UI Symbol" w:cs="Segoe UI Symbol"/>
                <w:sz w:val="24"/>
                <w:szCs w:val="24"/>
                <w:lang w:val="id"/>
              </w:rPr>
              <w:t>☆</w:t>
            </w:r>
            <w:r w:rsidR="005A5385" w:rsidRPr="00FD47AC">
              <w:rPr>
                <w:rFonts w:ascii="Calibri Light" w:hAnsi="Calibri Light" w:cs="Calibri Light"/>
                <w:sz w:val="24"/>
                <w:lang w:val="id"/>
              </w:rPr>
              <w:t>A</w:t>
            </w:r>
            <w:r w:rsidRPr="00FD47AC">
              <w:rPr>
                <w:rFonts w:ascii="Calibri Light" w:hAnsi="Calibri Light" w:cs="Calibri Light"/>
                <w:sz w:val="24"/>
                <w:lang w:val="id"/>
              </w:rPr>
              <w:t xml:space="preserve">kurasi </w:t>
            </w:r>
            <w:r>
              <w:rPr>
                <w:rFonts w:ascii="Calibri Light" w:hAnsi="Calibri Light" w:cs="Calibri Light"/>
                <w:sz w:val="24"/>
              </w:rPr>
              <w:t>A</w:t>
            </w:r>
            <w:r w:rsidR="005A5385" w:rsidRPr="00FD47AC">
              <w:rPr>
                <w:rFonts w:ascii="Calibri Light" w:hAnsi="Calibri Light" w:cs="Calibri Light"/>
                <w:sz w:val="24"/>
                <w:lang w:val="id"/>
              </w:rPr>
              <w:t>w</w:t>
            </w:r>
            <w:r>
              <w:rPr>
                <w:rFonts w:ascii="Calibri Light" w:hAnsi="Calibri Light" w:cs="Calibri Light"/>
                <w:sz w:val="24"/>
              </w:rPr>
              <w:t>RR</w:t>
            </w:r>
            <w:r w:rsidR="005A5385" w:rsidRPr="00FD47AC">
              <w:rPr>
                <w:rFonts w:ascii="Calibri Light" w:hAnsi="Calibri Light" w:cs="Calibri Light"/>
                <w:sz w:val="24"/>
                <w:lang w:val="id"/>
              </w:rPr>
              <w:t xml:space="preserve"> </w:t>
            </w:r>
          </w:p>
        </w:tc>
        <w:tc>
          <w:tcPr>
            <w:tcW w:w="6827" w:type="dxa"/>
            <w:gridSpan w:val="3"/>
            <w:vAlign w:val="center"/>
          </w:tcPr>
          <w:p w14:paraId="379CEA95" w14:textId="77777777" w:rsidR="00D70F28" w:rsidRPr="00FD47AC" w:rsidRDefault="005A5385" w:rsidP="009623BE">
            <w:pPr>
              <w:pStyle w:val="TableParagraph"/>
              <w:spacing w:line="268" w:lineRule="exact"/>
              <w:ind w:left="110"/>
              <w:rPr>
                <w:rFonts w:ascii="Calibri Light" w:hAnsi="Calibri Light" w:cs="Calibri Light"/>
                <w:sz w:val="24"/>
              </w:rPr>
            </w:pPr>
            <w:r w:rsidRPr="00FD47AC">
              <w:rPr>
                <w:rFonts w:ascii="Calibri Light" w:hAnsi="Calibri Light" w:cs="Calibri Light"/>
                <w:sz w:val="24"/>
                <w:lang w:val="id"/>
              </w:rPr>
              <w:t>± 1 rpm</w:t>
            </w:r>
          </w:p>
        </w:tc>
      </w:tr>
      <w:tr w:rsidR="00D70F28" w:rsidRPr="00FD47AC" w14:paraId="42DE4D74" w14:textId="77777777" w:rsidTr="009623BE">
        <w:trPr>
          <w:trHeight w:val="472"/>
        </w:trPr>
        <w:tc>
          <w:tcPr>
            <w:tcW w:w="2547" w:type="dxa"/>
            <w:vAlign w:val="center"/>
          </w:tcPr>
          <w:p w14:paraId="47D6B7B0" w14:textId="5D0B87F3" w:rsidR="00D70F28" w:rsidRPr="004B2895" w:rsidRDefault="004B2895" w:rsidP="004B2895">
            <w:pPr>
              <w:pStyle w:val="TableParagraph"/>
              <w:rPr>
                <w:rFonts w:ascii="Calibri Light" w:hAnsi="Calibri Light" w:cs="Calibri Light"/>
                <w:sz w:val="24"/>
              </w:rPr>
            </w:pPr>
            <w:r w:rsidRPr="00B9785F">
              <w:rPr>
                <w:rFonts w:ascii="Segoe UI Symbol" w:hAnsi="Segoe UI Symbol" w:cs="Segoe UI Symbol"/>
                <w:sz w:val="24"/>
                <w:szCs w:val="24"/>
                <w:lang w:val="id"/>
              </w:rPr>
              <w:t>☆</w:t>
            </w:r>
            <w:r w:rsidR="005A5385" w:rsidRPr="00FD47AC">
              <w:rPr>
                <w:rFonts w:ascii="Calibri Light" w:hAnsi="Calibri Light" w:cs="Calibri Light"/>
                <w:sz w:val="24"/>
                <w:lang w:val="id"/>
              </w:rPr>
              <w:t xml:space="preserve">Keterlambatan </w:t>
            </w:r>
            <w:r>
              <w:rPr>
                <w:rFonts w:ascii="Calibri Light" w:hAnsi="Calibri Light" w:cs="Calibri Light"/>
                <w:sz w:val="24"/>
              </w:rPr>
              <w:t>Alarm Apnea</w:t>
            </w:r>
          </w:p>
        </w:tc>
        <w:tc>
          <w:tcPr>
            <w:tcW w:w="6827" w:type="dxa"/>
            <w:gridSpan w:val="3"/>
            <w:vAlign w:val="center"/>
          </w:tcPr>
          <w:p w14:paraId="1351C424" w14:textId="7030372D" w:rsidR="00D70F28" w:rsidRPr="00FD47AC" w:rsidRDefault="005A5385" w:rsidP="009623BE">
            <w:pPr>
              <w:pStyle w:val="TableParagraph"/>
              <w:spacing w:line="268" w:lineRule="exact"/>
              <w:rPr>
                <w:rFonts w:ascii="Calibri Light" w:hAnsi="Calibri Light" w:cs="Calibri Light"/>
                <w:sz w:val="24"/>
              </w:rPr>
            </w:pPr>
            <w:r w:rsidRPr="00FD47AC">
              <w:rPr>
                <w:rFonts w:ascii="Calibri Light" w:hAnsi="Calibri Light" w:cs="Calibri Light"/>
                <w:sz w:val="24"/>
                <w:lang w:val="id"/>
              </w:rPr>
              <w:t>2</w:t>
            </w:r>
            <w:r w:rsidR="004B2895">
              <w:rPr>
                <w:rFonts w:ascii="Calibri Light" w:hAnsi="Calibri Light" w:cs="Calibri Light"/>
                <w:sz w:val="24"/>
                <w:lang w:val="id"/>
              </w:rPr>
              <w:t>0 de</w:t>
            </w:r>
            <w:r w:rsidR="004B2895">
              <w:rPr>
                <w:rFonts w:ascii="Calibri Light" w:hAnsi="Calibri Light" w:cs="Calibri Light"/>
                <w:sz w:val="24"/>
              </w:rPr>
              <w:t>tik</w:t>
            </w:r>
            <w:r w:rsidRPr="00FD47AC">
              <w:rPr>
                <w:rFonts w:ascii="Calibri Light" w:hAnsi="Calibri Light" w:cs="Calibri Light"/>
                <w:sz w:val="24"/>
                <w:lang w:val="id"/>
              </w:rPr>
              <w:t xml:space="preserve">, 25 </w:t>
            </w:r>
            <w:r w:rsidR="004B2895">
              <w:rPr>
                <w:rFonts w:ascii="Calibri Light" w:hAnsi="Calibri Light" w:cs="Calibri Light"/>
                <w:sz w:val="24"/>
                <w:lang w:val="id"/>
              </w:rPr>
              <w:t>de</w:t>
            </w:r>
            <w:r w:rsidR="004B2895">
              <w:rPr>
                <w:rFonts w:ascii="Calibri Light" w:hAnsi="Calibri Light" w:cs="Calibri Light"/>
                <w:sz w:val="24"/>
              </w:rPr>
              <w:t>tik</w:t>
            </w:r>
            <w:r w:rsidRPr="00FD47AC">
              <w:rPr>
                <w:rFonts w:ascii="Calibri Light" w:hAnsi="Calibri Light" w:cs="Calibri Light"/>
                <w:sz w:val="24"/>
                <w:lang w:val="id"/>
              </w:rPr>
              <w:t xml:space="preserve">, 30 </w:t>
            </w:r>
            <w:r w:rsidR="004B2895">
              <w:rPr>
                <w:rFonts w:ascii="Calibri Light" w:hAnsi="Calibri Light" w:cs="Calibri Light"/>
                <w:sz w:val="24"/>
                <w:lang w:val="id"/>
              </w:rPr>
              <w:t>de</w:t>
            </w:r>
            <w:r w:rsidR="004B2895">
              <w:rPr>
                <w:rFonts w:ascii="Calibri Light" w:hAnsi="Calibri Light" w:cs="Calibri Light"/>
                <w:sz w:val="24"/>
              </w:rPr>
              <w:t>tik</w:t>
            </w:r>
            <w:r w:rsidRPr="00FD47AC">
              <w:rPr>
                <w:rFonts w:ascii="Calibri Light" w:hAnsi="Calibri Light" w:cs="Calibri Light"/>
                <w:sz w:val="24"/>
                <w:lang w:val="id"/>
              </w:rPr>
              <w:t xml:space="preserve">, 35 </w:t>
            </w:r>
            <w:r w:rsidR="004B2895">
              <w:rPr>
                <w:rFonts w:ascii="Calibri Light" w:hAnsi="Calibri Light" w:cs="Calibri Light"/>
                <w:sz w:val="24"/>
                <w:lang w:val="id"/>
              </w:rPr>
              <w:t>de</w:t>
            </w:r>
            <w:r w:rsidR="004B2895">
              <w:rPr>
                <w:rFonts w:ascii="Calibri Light" w:hAnsi="Calibri Light" w:cs="Calibri Light"/>
                <w:sz w:val="24"/>
              </w:rPr>
              <w:t>tik</w:t>
            </w:r>
            <w:r w:rsidRPr="00FD47AC">
              <w:rPr>
                <w:rFonts w:ascii="Calibri Light" w:hAnsi="Calibri Light" w:cs="Calibri Light"/>
                <w:sz w:val="24"/>
                <w:lang w:val="id"/>
              </w:rPr>
              <w:t xml:space="preserve">, 40 </w:t>
            </w:r>
            <w:r w:rsidR="004B2895">
              <w:rPr>
                <w:rFonts w:ascii="Calibri Light" w:hAnsi="Calibri Light" w:cs="Calibri Light"/>
                <w:sz w:val="24"/>
                <w:lang w:val="id"/>
              </w:rPr>
              <w:t>de</w:t>
            </w:r>
            <w:r w:rsidR="004B2895">
              <w:rPr>
                <w:rFonts w:ascii="Calibri Light" w:hAnsi="Calibri Light" w:cs="Calibri Light"/>
                <w:sz w:val="24"/>
              </w:rPr>
              <w:t>tik</w:t>
            </w:r>
            <w:r w:rsidRPr="00FD47AC">
              <w:rPr>
                <w:rFonts w:ascii="Calibri Light" w:hAnsi="Calibri Light" w:cs="Calibri Light"/>
                <w:sz w:val="24"/>
                <w:lang w:val="id"/>
              </w:rPr>
              <w:t>; nilai defa</w:t>
            </w:r>
            <w:r w:rsidR="004B2895">
              <w:rPr>
                <w:rFonts w:ascii="Calibri Light" w:hAnsi="Calibri Light" w:cs="Calibri Light"/>
                <w:sz w:val="24"/>
                <w:lang w:val="id"/>
              </w:rPr>
              <w:t>ult adalah 20 de</w:t>
            </w:r>
            <w:r w:rsidR="004B2895">
              <w:rPr>
                <w:rFonts w:ascii="Calibri Light" w:hAnsi="Calibri Light" w:cs="Calibri Light"/>
                <w:sz w:val="24"/>
              </w:rPr>
              <w:t>tik</w:t>
            </w:r>
          </w:p>
        </w:tc>
      </w:tr>
    </w:tbl>
    <w:p w14:paraId="654E33B4" w14:textId="77777777" w:rsidR="00D70F28" w:rsidRPr="00FD47AC" w:rsidRDefault="00D70F28">
      <w:pPr>
        <w:spacing w:line="268" w:lineRule="exact"/>
        <w:rPr>
          <w:rFonts w:ascii="Calibri Light" w:hAnsi="Calibri Light" w:cs="Calibri Light"/>
          <w:sz w:val="24"/>
        </w:rPr>
        <w:sectPr w:rsidR="00D70F28" w:rsidRPr="00FD47AC">
          <w:pgSz w:w="11910" w:h="16850"/>
          <w:pgMar w:top="1180" w:right="520" w:bottom="960" w:left="620" w:header="910" w:footer="775" w:gutter="0"/>
          <w:cols w:space="720"/>
        </w:sectPr>
      </w:pPr>
    </w:p>
    <w:p w14:paraId="0422750F" w14:textId="77777777" w:rsidR="00D70F28" w:rsidRPr="00FD47AC" w:rsidRDefault="00D70F28">
      <w:pPr>
        <w:pStyle w:val="BodyText"/>
        <w:spacing w:before="5"/>
        <w:rPr>
          <w:rFonts w:ascii="Calibri Light" w:hAnsi="Calibri Light" w:cs="Calibri Light"/>
          <w:b/>
          <w:sz w:val="20"/>
        </w:rPr>
      </w:pPr>
    </w:p>
    <w:tbl>
      <w:tblPr>
        <w:tblW w:w="0" w:type="auto"/>
        <w:tblInd w:w="6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547"/>
        <w:gridCol w:w="6829"/>
      </w:tblGrid>
      <w:tr w:rsidR="00D70F28" w:rsidRPr="00FD47AC" w14:paraId="00B03F59" w14:textId="77777777" w:rsidTr="004B2895">
        <w:trPr>
          <w:trHeight w:val="432"/>
        </w:trPr>
        <w:tc>
          <w:tcPr>
            <w:tcW w:w="2547" w:type="dxa"/>
            <w:vAlign w:val="center"/>
          </w:tcPr>
          <w:p w14:paraId="38F16CCF" w14:textId="77777777" w:rsidR="00D70F28" w:rsidRPr="00FD47AC" w:rsidRDefault="005A5385" w:rsidP="004B2895">
            <w:pPr>
              <w:pStyle w:val="TableParagraph"/>
              <w:spacing w:line="268" w:lineRule="exact"/>
              <w:rPr>
                <w:rFonts w:ascii="Calibri Light" w:hAnsi="Calibri Light" w:cs="Calibri Light"/>
                <w:sz w:val="24"/>
              </w:rPr>
            </w:pPr>
            <w:r w:rsidRPr="00FD47AC">
              <w:rPr>
                <w:rFonts w:ascii="Calibri Light" w:hAnsi="Calibri Light" w:cs="Calibri Light"/>
                <w:sz w:val="24"/>
                <w:lang w:val="id"/>
              </w:rPr>
              <w:t>Mode kerja</w:t>
            </w:r>
          </w:p>
        </w:tc>
        <w:tc>
          <w:tcPr>
            <w:tcW w:w="6829" w:type="dxa"/>
            <w:vAlign w:val="center"/>
          </w:tcPr>
          <w:p w14:paraId="20E8090F" w14:textId="77777777" w:rsidR="00D70F28" w:rsidRPr="00FD47AC" w:rsidRDefault="005A5385" w:rsidP="004B2895">
            <w:pPr>
              <w:pStyle w:val="TableParagraph"/>
              <w:spacing w:line="268" w:lineRule="exact"/>
              <w:rPr>
                <w:rFonts w:ascii="Calibri Light" w:hAnsi="Calibri Light" w:cs="Calibri Light"/>
                <w:sz w:val="24"/>
              </w:rPr>
            </w:pPr>
            <w:r w:rsidRPr="00FD47AC">
              <w:rPr>
                <w:rFonts w:ascii="Calibri Light" w:hAnsi="Calibri Light" w:cs="Calibri Light"/>
                <w:sz w:val="24"/>
                <w:lang w:val="id"/>
              </w:rPr>
              <w:t>Mengukur</w:t>
            </w:r>
          </w:p>
        </w:tc>
      </w:tr>
      <w:tr w:rsidR="00D70F28" w:rsidRPr="00FD47AC" w14:paraId="00298ACE" w14:textId="77777777" w:rsidTr="004B2895">
        <w:trPr>
          <w:trHeight w:val="435"/>
        </w:trPr>
        <w:tc>
          <w:tcPr>
            <w:tcW w:w="2547" w:type="dxa"/>
            <w:vAlign w:val="center"/>
          </w:tcPr>
          <w:p w14:paraId="047AE3F8" w14:textId="19A02CBA" w:rsidR="00D70F28" w:rsidRPr="00FD47AC" w:rsidRDefault="004B2895" w:rsidP="004B2895">
            <w:pPr>
              <w:pStyle w:val="TableParagraph"/>
              <w:rPr>
                <w:rFonts w:ascii="Calibri Light" w:hAnsi="Calibri Light" w:cs="Calibri Light"/>
                <w:sz w:val="24"/>
              </w:rPr>
            </w:pPr>
            <w:r w:rsidRPr="00B9785F">
              <w:rPr>
                <w:rFonts w:ascii="Segoe UI Symbol" w:hAnsi="Segoe UI Symbol" w:cs="Segoe UI Symbol"/>
                <w:sz w:val="24"/>
                <w:szCs w:val="24"/>
                <w:lang w:val="id"/>
              </w:rPr>
              <w:t>☆</w:t>
            </w:r>
            <w:r w:rsidR="005A5385" w:rsidRPr="00FD47AC">
              <w:rPr>
                <w:rFonts w:ascii="Calibri Light" w:hAnsi="Calibri Light" w:cs="Calibri Light"/>
                <w:sz w:val="24"/>
                <w:lang w:val="id"/>
              </w:rPr>
              <w:t>Alarm</w:t>
            </w:r>
          </w:p>
        </w:tc>
        <w:tc>
          <w:tcPr>
            <w:tcW w:w="6829" w:type="dxa"/>
            <w:vAlign w:val="center"/>
          </w:tcPr>
          <w:p w14:paraId="79886221" w14:textId="49BB6198" w:rsidR="00D70F28" w:rsidRPr="004B2895" w:rsidRDefault="005A5385" w:rsidP="004B2895">
            <w:pPr>
              <w:pStyle w:val="TableParagraph"/>
              <w:spacing w:line="271" w:lineRule="auto"/>
              <w:rPr>
                <w:rFonts w:ascii="Calibri Light" w:hAnsi="Calibri Light" w:cs="Calibri Light"/>
                <w:sz w:val="24"/>
              </w:rPr>
            </w:pPr>
            <w:r w:rsidRPr="00FD47AC">
              <w:rPr>
                <w:rFonts w:ascii="Calibri Light" w:hAnsi="Calibri Light" w:cs="Calibri Light"/>
                <w:sz w:val="24"/>
                <w:lang w:val="id"/>
              </w:rPr>
              <w:t>Menyediakan alarm EtCO</w:t>
            </w:r>
            <w:r w:rsidRPr="00FD47AC">
              <w:rPr>
                <w:rFonts w:ascii="Calibri Light" w:hAnsi="Calibri Light" w:cs="Calibri Light"/>
                <w:sz w:val="24"/>
                <w:vertAlign w:val="subscript"/>
                <w:lang w:val="id"/>
              </w:rPr>
              <w:t>2</w:t>
            </w:r>
            <w:r w:rsidRPr="00FD47AC">
              <w:rPr>
                <w:rFonts w:ascii="Calibri Light" w:hAnsi="Calibri Light" w:cs="Calibri Light"/>
                <w:lang w:val="id"/>
              </w:rPr>
              <w:t xml:space="preserve"> </w:t>
            </w:r>
            <w:r w:rsidRPr="00FD47AC">
              <w:rPr>
                <w:rFonts w:ascii="Calibri Light" w:hAnsi="Calibri Light" w:cs="Calibri Light"/>
                <w:sz w:val="24"/>
                <w:lang w:val="id"/>
              </w:rPr>
              <w:t xml:space="preserve"> , FiCO</w:t>
            </w:r>
            <w:r w:rsidRPr="00FD47AC">
              <w:rPr>
                <w:rFonts w:ascii="Calibri Light" w:hAnsi="Calibri Light" w:cs="Calibri Light"/>
                <w:sz w:val="24"/>
                <w:vertAlign w:val="subscript"/>
                <w:lang w:val="id"/>
              </w:rPr>
              <w:t>2</w:t>
            </w:r>
            <w:r w:rsidRPr="00FD47AC">
              <w:rPr>
                <w:rFonts w:ascii="Calibri Light" w:hAnsi="Calibri Light" w:cs="Calibri Light"/>
                <w:sz w:val="24"/>
                <w:lang w:val="id"/>
              </w:rPr>
              <w:t>, ETN</w:t>
            </w:r>
            <w:r w:rsidRPr="00FD47AC">
              <w:rPr>
                <w:rFonts w:ascii="Calibri Light" w:hAnsi="Calibri Light" w:cs="Calibri Light"/>
                <w:sz w:val="24"/>
                <w:vertAlign w:val="subscript"/>
                <w:lang w:val="id"/>
              </w:rPr>
              <w:t>2</w:t>
            </w:r>
            <w:r w:rsidR="004B2895">
              <w:rPr>
                <w:rFonts w:ascii="Calibri Light" w:hAnsi="Calibri Light" w:cs="Calibri Light"/>
                <w:sz w:val="24"/>
                <w:lang w:val="id"/>
              </w:rPr>
              <w:t>O</w:t>
            </w:r>
            <w:r w:rsidRPr="00FD47AC">
              <w:rPr>
                <w:rFonts w:ascii="Calibri Light" w:hAnsi="Calibri Light" w:cs="Calibri Light"/>
                <w:sz w:val="24"/>
                <w:lang w:val="id"/>
              </w:rPr>
              <w:t>, FiN</w:t>
            </w:r>
            <w:r w:rsidRPr="00FD47AC">
              <w:rPr>
                <w:rFonts w:ascii="Calibri Light" w:hAnsi="Calibri Light" w:cs="Calibri Light"/>
                <w:sz w:val="24"/>
                <w:vertAlign w:val="subscript"/>
                <w:lang w:val="id"/>
              </w:rPr>
              <w:t>2</w:t>
            </w:r>
            <w:r w:rsidR="004B2895">
              <w:rPr>
                <w:rFonts w:ascii="Calibri Light" w:hAnsi="Calibri Light" w:cs="Calibri Light"/>
                <w:sz w:val="24"/>
                <w:lang w:val="id"/>
              </w:rPr>
              <w:t>O</w:t>
            </w:r>
            <w:r w:rsidRPr="00FD47AC">
              <w:rPr>
                <w:rFonts w:ascii="Calibri Light" w:hAnsi="Calibri Light" w:cs="Calibri Light"/>
                <w:sz w:val="24"/>
                <w:lang w:val="id"/>
              </w:rPr>
              <w:t xml:space="preserve">, </w:t>
            </w:r>
            <w:r w:rsidR="004B2895">
              <w:rPr>
                <w:rFonts w:ascii="Calibri Light" w:hAnsi="Calibri Light" w:cs="Calibri Light"/>
                <w:sz w:val="24"/>
              </w:rPr>
              <w:t>EtAA</w:t>
            </w:r>
            <w:r w:rsidRPr="00FD47AC">
              <w:rPr>
                <w:rFonts w:ascii="Calibri Light" w:hAnsi="Calibri Light" w:cs="Calibri Light"/>
                <w:sz w:val="24"/>
                <w:lang w:val="id"/>
              </w:rPr>
              <w:t xml:space="preserve">, </w:t>
            </w:r>
            <w:r w:rsidR="004B2895">
              <w:rPr>
                <w:rFonts w:ascii="Calibri Light" w:hAnsi="Calibri Light" w:cs="Calibri Light"/>
                <w:sz w:val="24"/>
              </w:rPr>
              <w:t>FiAA</w:t>
            </w:r>
            <w:r w:rsidRPr="00FD47AC">
              <w:rPr>
                <w:rFonts w:ascii="Calibri Light" w:hAnsi="Calibri Light" w:cs="Calibri Light"/>
                <w:sz w:val="24"/>
                <w:lang w:val="id"/>
              </w:rPr>
              <w:t xml:space="preserve">, </w:t>
            </w:r>
            <w:r w:rsidR="004B2895">
              <w:rPr>
                <w:rFonts w:ascii="Calibri Light" w:hAnsi="Calibri Light" w:cs="Calibri Light"/>
                <w:sz w:val="24"/>
              </w:rPr>
              <w:t>AwRR</w:t>
            </w:r>
          </w:p>
        </w:tc>
      </w:tr>
      <w:tr w:rsidR="00D70F28" w:rsidRPr="00FD47AC" w14:paraId="13B9EC5A" w14:textId="77777777" w:rsidTr="004B2895">
        <w:trPr>
          <w:trHeight w:val="1295"/>
        </w:trPr>
        <w:tc>
          <w:tcPr>
            <w:tcW w:w="9376" w:type="dxa"/>
            <w:gridSpan w:val="2"/>
            <w:vAlign w:val="center"/>
          </w:tcPr>
          <w:p w14:paraId="54BEA9F8" w14:textId="77777777" w:rsidR="00D70F28" w:rsidRPr="00FD47AC" w:rsidRDefault="005A5385" w:rsidP="004B2895">
            <w:pPr>
              <w:pStyle w:val="TableParagraph"/>
              <w:spacing w:line="268" w:lineRule="exact"/>
              <w:rPr>
                <w:rFonts w:ascii="Calibri Light" w:hAnsi="Calibri Light" w:cs="Calibri Light"/>
                <w:sz w:val="24"/>
              </w:rPr>
            </w:pPr>
            <w:r w:rsidRPr="00FD47AC">
              <w:rPr>
                <w:rFonts w:ascii="Calibri Light" w:hAnsi="Calibri Light" w:cs="Calibri Light"/>
                <w:sz w:val="24"/>
                <w:lang w:val="id"/>
              </w:rPr>
              <w:t>Dukungan:</w:t>
            </w:r>
          </w:p>
          <w:p w14:paraId="318B8495" w14:textId="77777777" w:rsidR="00D70F28" w:rsidRPr="00FD47AC" w:rsidRDefault="005A5385" w:rsidP="004B2895">
            <w:pPr>
              <w:pStyle w:val="TableParagraph"/>
              <w:numPr>
                <w:ilvl w:val="0"/>
                <w:numId w:val="4"/>
              </w:numPr>
              <w:tabs>
                <w:tab w:val="left" w:pos="561"/>
                <w:tab w:val="left" w:pos="562"/>
              </w:tabs>
              <w:spacing w:before="156"/>
              <w:ind w:hanging="455"/>
              <w:rPr>
                <w:rFonts w:ascii="Calibri Light" w:hAnsi="Calibri Light" w:cs="Calibri Light"/>
                <w:sz w:val="24"/>
              </w:rPr>
            </w:pPr>
            <w:r w:rsidRPr="00FD47AC">
              <w:rPr>
                <w:rFonts w:ascii="Calibri Light" w:hAnsi="Calibri Light" w:cs="Calibri Light"/>
                <w:sz w:val="24"/>
                <w:lang w:val="id"/>
              </w:rPr>
              <w:t xml:space="preserve">Pemantauan konsentrasi gas </w:t>
            </w:r>
            <w:r w:rsidRPr="004B2895">
              <w:rPr>
                <w:rFonts w:ascii="Calibri Light" w:hAnsi="Calibri Light" w:cs="Calibri Light"/>
                <w:i/>
                <w:sz w:val="24"/>
                <w:lang w:val="id"/>
              </w:rPr>
              <w:t>real-time</w:t>
            </w:r>
          </w:p>
          <w:p w14:paraId="506A2929" w14:textId="77777777" w:rsidR="00D70F28" w:rsidRPr="00FD47AC" w:rsidRDefault="005A5385" w:rsidP="004B2895">
            <w:pPr>
              <w:pStyle w:val="TableParagraph"/>
              <w:numPr>
                <w:ilvl w:val="0"/>
                <w:numId w:val="4"/>
              </w:numPr>
              <w:tabs>
                <w:tab w:val="left" w:pos="561"/>
                <w:tab w:val="left" w:pos="562"/>
              </w:tabs>
              <w:spacing w:before="156"/>
              <w:ind w:hanging="455"/>
              <w:rPr>
                <w:rFonts w:ascii="Calibri Light" w:hAnsi="Calibri Light" w:cs="Calibri Light"/>
                <w:sz w:val="24"/>
              </w:rPr>
            </w:pPr>
            <w:r w:rsidRPr="00FD47AC">
              <w:rPr>
                <w:rFonts w:ascii="Calibri Light" w:hAnsi="Calibri Light" w:cs="Calibri Light"/>
                <w:sz w:val="24"/>
                <w:lang w:val="id"/>
              </w:rPr>
              <w:t>Kalibrasi nol</w:t>
            </w:r>
          </w:p>
        </w:tc>
      </w:tr>
    </w:tbl>
    <w:p w14:paraId="5EAD0618" w14:textId="6462C55D" w:rsidR="00D70F28" w:rsidRPr="00FD47AC" w:rsidRDefault="004B2895">
      <w:pPr>
        <w:pStyle w:val="BodyText"/>
        <w:spacing w:before="112"/>
        <w:ind w:left="628"/>
        <w:rPr>
          <w:rFonts w:ascii="Calibri Light" w:hAnsi="Calibri Light" w:cs="Calibri Light"/>
        </w:rPr>
      </w:pPr>
      <w:r>
        <w:rPr>
          <w:rFonts w:ascii="Calibri Light" w:hAnsi="Calibri Light" w:cs="Calibri Light"/>
          <w:lang w:val="id"/>
        </w:rPr>
        <w:t>E</w:t>
      </w:r>
      <w:r w:rsidRPr="00FD47AC">
        <w:rPr>
          <w:rFonts w:ascii="Calibri Light" w:hAnsi="Calibri Light" w:cs="Calibri Light"/>
          <w:lang w:val="id"/>
        </w:rPr>
        <w:t>fek</w:t>
      </w:r>
      <w:r>
        <w:rPr>
          <w:rFonts w:ascii="Calibri Light" w:hAnsi="Calibri Light" w:cs="Calibri Light"/>
        </w:rPr>
        <w:t xml:space="preserve"> interferensi</w:t>
      </w:r>
      <w:r w:rsidR="005A5385" w:rsidRPr="00FD47AC">
        <w:rPr>
          <w:rFonts w:ascii="Calibri Light" w:hAnsi="Calibri Light" w:cs="Calibri Light"/>
          <w:lang w:val="id"/>
        </w:rPr>
        <w:t xml:space="preserve"> gas dan uap:</w:t>
      </w:r>
    </w:p>
    <w:p w14:paraId="2ECFB8E9" w14:textId="77777777" w:rsidR="00D70F28" w:rsidRPr="00FD47AC" w:rsidRDefault="00D70F28">
      <w:pPr>
        <w:pStyle w:val="BodyText"/>
        <w:rPr>
          <w:rFonts w:ascii="Calibri Light" w:hAnsi="Calibri Light" w:cs="Calibri Light"/>
          <w:sz w:val="14"/>
        </w:rPr>
      </w:pPr>
    </w:p>
    <w:tbl>
      <w:tblPr>
        <w:tblW w:w="0" w:type="auto"/>
        <w:tblInd w:w="6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537"/>
        <w:gridCol w:w="1919"/>
        <w:gridCol w:w="1985"/>
        <w:gridCol w:w="1417"/>
        <w:gridCol w:w="1517"/>
      </w:tblGrid>
      <w:tr w:rsidR="00D70F28" w:rsidRPr="00FD47AC" w14:paraId="050FE2B6" w14:textId="77777777" w:rsidTr="004B2895">
        <w:trPr>
          <w:trHeight w:val="431"/>
        </w:trPr>
        <w:tc>
          <w:tcPr>
            <w:tcW w:w="2537" w:type="dxa"/>
            <w:vMerge w:val="restart"/>
            <w:vAlign w:val="center"/>
          </w:tcPr>
          <w:p w14:paraId="71F59596" w14:textId="77777777" w:rsidR="00D70F28" w:rsidRPr="00FD47AC" w:rsidRDefault="005A5385" w:rsidP="004B2895">
            <w:pPr>
              <w:pStyle w:val="TableParagraph"/>
              <w:spacing w:line="270" w:lineRule="exact"/>
              <w:rPr>
                <w:rFonts w:ascii="Calibri Light" w:hAnsi="Calibri Light" w:cs="Calibri Light"/>
                <w:sz w:val="24"/>
              </w:rPr>
            </w:pPr>
            <w:r w:rsidRPr="00FD47AC">
              <w:rPr>
                <w:rFonts w:ascii="Calibri Light" w:hAnsi="Calibri Light" w:cs="Calibri Light"/>
                <w:sz w:val="24"/>
                <w:lang w:val="id"/>
              </w:rPr>
              <w:t>Gas atau Uap</w:t>
            </w:r>
          </w:p>
        </w:tc>
        <w:tc>
          <w:tcPr>
            <w:tcW w:w="1919" w:type="dxa"/>
            <w:vMerge w:val="restart"/>
            <w:vAlign w:val="center"/>
          </w:tcPr>
          <w:p w14:paraId="75789E9D" w14:textId="42F454FF" w:rsidR="00D70F28" w:rsidRPr="004B2895" w:rsidRDefault="004B2895" w:rsidP="004B2895">
            <w:pPr>
              <w:pStyle w:val="TableParagraph"/>
              <w:spacing w:line="270" w:lineRule="exact"/>
              <w:ind w:left="108"/>
              <w:rPr>
                <w:rFonts w:ascii="Calibri Light" w:hAnsi="Calibri Light" w:cs="Calibri Light"/>
                <w:i/>
                <w:sz w:val="24"/>
              </w:rPr>
            </w:pPr>
            <w:r>
              <w:rPr>
                <w:rFonts w:ascii="Calibri Light" w:hAnsi="Calibri Light" w:cs="Calibri Light"/>
                <w:i/>
                <w:sz w:val="24"/>
              </w:rPr>
              <w:t>Gas Level</w:t>
            </w:r>
          </w:p>
        </w:tc>
        <w:tc>
          <w:tcPr>
            <w:tcW w:w="1985" w:type="dxa"/>
            <w:vAlign w:val="center"/>
          </w:tcPr>
          <w:p w14:paraId="2F69E872" w14:textId="77777777" w:rsidR="00D70F28" w:rsidRPr="00FD47AC" w:rsidRDefault="005A5385" w:rsidP="004B2895">
            <w:pPr>
              <w:pStyle w:val="TableParagraph"/>
              <w:spacing w:line="270" w:lineRule="exact"/>
              <w:ind w:left="108"/>
              <w:rPr>
                <w:rFonts w:ascii="Calibri Light" w:hAnsi="Calibri Light" w:cs="Calibri Light"/>
                <w:sz w:val="24"/>
              </w:rPr>
            </w:pPr>
            <w:r w:rsidRPr="00FD47AC">
              <w:rPr>
                <w:rFonts w:ascii="Calibri Light" w:hAnsi="Calibri Light" w:cs="Calibri Light"/>
                <w:sz w:val="24"/>
                <w:lang w:val="id"/>
              </w:rPr>
              <w:t>CO</w:t>
            </w:r>
            <w:r w:rsidRPr="00FD47AC">
              <w:rPr>
                <w:rFonts w:ascii="Calibri Light" w:hAnsi="Calibri Light" w:cs="Calibri Light"/>
                <w:sz w:val="24"/>
                <w:vertAlign w:val="subscript"/>
                <w:lang w:val="id"/>
              </w:rPr>
              <w:t>2</w:t>
            </w:r>
          </w:p>
        </w:tc>
        <w:tc>
          <w:tcPr>
            <w:tcW w:w="1417" w:type="dxa"/>
            <w:vMerge w:val="restart"/>
            <w:vAlign w:val="center"/>
          </w:tcPr>
          <w:p w14:paraId="0D071730" w14:textId="77777777" w:rsidR="00D70F28" w:rsidRPr="00FD47AC" w:rsidRDefault="005A5385" w:rsidP="004B2895">
            <w:pPr>
              <w:pStyle w:val="TableParagraph"/>
              <w:spacing w:line="270" w:lineRule="exact"/>
              <w:ind w:left="108"/>
              <w:rPr>
                <w:rFonts w:ascii="Calibri Light" w:hAnsi="Calibri Light" w:cs="Calibri Light"/>
                <w:sz w:val="24"/>
              </w:rPr>
            </w:pPr>
            <w:r w:rsidRPr="00FD47AC">
              <w:rPr>
                <w:rFonts w:ascii="Calibri Light" w:hAnsi="Calibri Light" w:cs="Calibri Light"/>
                <w:sz w:val="24"/>
                <w:lang w:val="id"/>
              </w:rPr>
              <w:t>Agen</w:t>
            </w:r>
          </w:p>
        </w:tc>
        <w:tc>
          <w:tcPr>
            <w:tcW w:w="1517" w:type="dxa"/>
            <w:vMerge w:val="restart"/>
            <w:vAlign w:val="center"/>
          </w:tcPr>
          <w:p w14:paraId="641141A2" w14:textId="77777777" w:rsidR="00D70F28" w:rsidRPr="00FD47AC" w:rsidRDefault="005A5385" w:rsidP="004B2895">
            <w:pPr>
              <w:pStyle w:val="TableParagraph"/>
              <w:spacing w:line="270" w:lineRule="exact"/>
              <w:ind w:left="106"/>
              <w:rPr>
                <w:rFonts w:ascii="Calibri Light" w:hAnsi="Calibri Light" w:cs="Calibri Light"/>
                <w:sz w:val="24"/>
              </w:rPr>
            </w:pPr>
            <w:r w:rsidRPr="00FD47AC">
              <w:rPr>
                <w:rFonts w:ascii="Calibri Light" w:hAnsi="Calibri Light" w:cs="Calibri Light"/>
                <w:sz w:val="24"/>
                <w:lang w:val="id"/>
              </w:rPr>
              <w:t>N</w:t>
            </w:r>
            <w:r w:rsidRPr="00FD47AC">
              <w:rPr>
                <w:rFonts w:ascii="Calibri Light" w:hAnsi="Calibri Light" w:cs="Calibri Light"/>
                <w:sz w:val="24"/>
                <w:vertAlign w:val="subscript"/>
                <w:lang w:val="id"/>
              </w:rPr>
              <w:t>2</w:t>
            </w:r>
            <w:r w:rsidRPr="00FD47AC">
              <w:rPr>
                <w:rFonts w:ascii="Calibri Light" w:hAnsi="Calibri Light" w:cs="Calibri Light"/>
                <w:sz w:val="24"/>
                <w:lang w:val="id"/>
              </w:rPr>
              <w:t>O</w:t>
            </w:r>
          </w:p>
        </w:tc>
      </w:tr>
      <w:tr w:rsidR="00D70F28" w:rsidRPr="00FD47AC" w14:paraId="0F7C2AD6" w14:textId="77777777" w:rsidTr="004B2895">
        <w:trPr>
          <w:trHeight w:val="432"/>
        </w:trPr>
        <w:tc>
          <w:tcPr>
            <w:tcW w:w="2537" w:type="dxa"/>
            <w:vMerge/>
            <w:tcBorders>
              <w:top w:val="nil"/>
            </w:tcBorders>
            <w:vAlign w:val="center"/>
          </w:tcPr>
          <w:p w14:paraId="4D790116" w14:textId="77777777" w:rsidR="00D70F28" w:rsidRPr="00FD47AC" w:rsidRDefault="00D70F28" w:rsidP="004B2895">
            <w:pPr>
              <w:rPr>
                <w:rFonts w:ascii="Calibri Light" w:hAnsi="Calibri Light" w:cs="Calibri Light"/>
                <w:sz w:val="2"/>
                <w:szCs w:val="2"/>
              </w:rPr>
            </w:pPr>
          </w:p>
        </w:tc>
        <w:tc>
          <w:tcPr>
            <w:tcW w:w="1919" w:type="dxa"/>
            <w:vMerge/>
            <w:tcBorders>
              <w:top w:val="nil"/>
            </w:tcBorders>
            <w:vAlign w:val="center"/>
          </w:tcPr>
          <w:p w14:paraId="362B7FD6" w14:textId="77777777" w:rsidR="00D70F28" w:rsidRPr="00FD47AC" w:rsidRDefault="00D70F28" w:rsidP="004B2895">
            <w:pPr>
              <w:rPr>
                <w:rFonts w:ascii="Calibri Light" w:hAnsi="Calibri Light" w:cs="Calibri Light"/>
                <w:sz w:val="2"/>
                <w:szCs w:val="2"/>
              </w:rPr>
            </w:pPr>
          </w:p>
        </w:tc>
        <w:tc>
          <w:tcPr>
            <w:tcW w:w="1985" w:type="dxa"/>
            <w:vAlign w:val="center"/>
          </w:tcPr>
          <w:p w14:paraId="3DD3FC39" w14:textId="30220E39" w:rsidR="00D70F28" w:rsidRPr="004B2895" w:rsidRDefault="004B2895" w:rsidP="004B2895">
            <w:pPr>
              <w:pStyle w:val="TableParagraph"/>
              <w:spacing w:line="271" w:lineRule="exact"/>
              <w:ind w:left="108"/>
              <w:rPr>
                <w:rFonts w:ascii="Calibri Light" w:hAnsi="Calibri Light" w:cs="Calibri Light"/>
                <w:sz w:val="24"/>
              </w:rPr>
            </w:pPr>
            <w:r>
              <w:rPr>
                <w:rFonts w:ascii="Calibri Light" w:hAnsi="Calibri Light" w:cs="Calibri Light"/>
                <w:sz w:val="24"/>
              </w:rPr>
              <w:t>IRMA AX+</w:t>
            </w:r>
          </w:p>
        </w:tc>
        <w:tc>
          <w:tcPr>
            <w:tcW w:w="1417" w:type="dxa"/>
            <w:vMerge/>
            <w:tcBorders>
              <w:top w:val="nil"/>
            </w:tcBorders>
            <w:vAlign w:val="center"/>
          </w:tcPr>
          <w:p w14:paraId="087FFB7D" w14:textId="77777777" w:rsidR="00D70F28" w:rsidRPr="00FD47AC" w:rsidRDefault="00D70F28" w:rsidP="004B2895">
            <w:pPr>
              <w:rPr>
                <w:rFonts w:ascii="Calibri Light" w:hAnsi="Calibri Light" w:cs="Calibri Light"/>
                <w:sz w:val="2"/>
                <w:szCs w:val="2"/>
              </w:rPr>
            </w:pPr>
          </w:p>
        </w:tc>
        <w:tc>
          <w:tcPr>
            <w:tcW w:w="1517" w:type="dxa"/>
            <w:vMerge/>
            <w:tcBorders>
              <w:top w:val="nil"/>
            </w:tcBorders>
            <w:vAlign w:val="center"/>
          </w:tcPr>
          <w:p w14:paraId="30DFA9A7" w14:textId="77777777" w:rsidR="00D70F28" w:rsidRPr="00FD47AC" w:rsidRDefault="00D70F28" w:rsidP="004B2895">
            <w:pPr>
              <w:rPr>
                <w:rFonts w:ascii="Calibri Light" w:hAnsi="Calibri Light" w:cs="Calibri Light"/>
                <w:sz w:val="2"/>
                <w:szCs w:val="2"/>
              </w:rPr>
            </w:pPr>
          </w:p>
        </w:tc>
      </w:tr>
      <w:tr w:rsidR="004B2895" w:rsidRPr="00FD47AC" w14:paraId="331E3AF5" w14:textId="77777777" w:rsidTr="004B2895">
        <w:trPr>
          <w:trHeight w:val="431"/>
        </w:trPr>
        <w:tc>
          <w:tcPr>
            <w:tcW w:w="2537" w:type="dxa"/>
            <w:vAlign w:val="center"/>
          </w:tcPr>
          <w:p w14:paraId="29840BF1" w14:textId="394E493E" w:rsidR="004B2895" w:rsidRPr="004B2895" w:rsidRDefault="004B2895" w:rsidP="004B2895">
            <w:pPr>
              <w:pStyle w:val="TableParagraph"/>
              <w:spacing w:before="11"/>
              <w:ind w:left="108"/>
              <w:rPr>
                <w:rFonts w:ascii="Calibri Light" w:hAnsi="Calibri Light" w:cs="Calibri Light"/>
                <w:sz w:val="24"/>
                <w:szCs w:val="24"/>
              </w:rPr>
            </w:pPr>
            <w:r w:rsidRPr="004B2895">
              <w:rPr>
                <w:rFonts w:ascii="Calibri Light" w:hAnsi="Calibri Light" w:cs="Calibri Light"/>
                <w:position w:val="-10"/>
                <w:sz w:val="24"/>
                <w:szCs w:val="24"/>
                <w:lang w:val="id"/>
              </w:rPr>
              <w:t>N</w:t>
            </w:r>
            <w:r w:rsidRPr="004B2895">
              <w:rPr>
                <w:rFonts w:ascii="Calibri Light" w:hAnsi="Calibri Light" w:cs="Calibri Light"/>
                <w:position w:val="-13"/>
                <w:sz w:val="24"/>
                <w:szCs w:val="24"/>
                <w:lang w:val="id"/>
              </w:rPr>
              <w:t>2</w:t>
            </w:r>
            <w:r w:rsidRPr="004B2895">
              <w:rPr>
                <w:rFonts w:ascii="Calibri Light" w:hAnsi="Calibri Light" w:cs="Calibri Light"/>
                <w:position w:val="-10"/>
                <w:sz w:val="24"/>
                <w:szCs w:val="24"/>
                <w:lang w:val="id"/>
              </w:rPr>
              <w:t>O</w:t>
            </w:r>
            <w:r w:rsidRPr="004B2895">
              <w:rPr>
                <w:rFonts w:ascii="Calibri Light" w:hAnsi="Calibri Light" w:cs="Calibri Light"/>
                <w:sz w:val="24"/>
                <w:szCs w:val="24"/>
                <w:vertAlign w:val="superscript"/>
              </w:rPr>
              <w:t>4)</w:t>
            </w:r>
          </w:p>
        </w:tc>
        <w:tc>
          <w:tcPr>
            <w:tcW w:w="1919" w:type="dxa"/>
            <w:vAlign w:val="center"/>
          </w:tcPr>
          <w:p w14:paraId="49CAD8DE" w14:textId="77777777" w:rsidR="004B2895" w:rsidRPr="00FD47AC" w:rsidRDefault="004B2895" w:rsidP="004B2895">
            <w:pPr>
              <w:pStyle w:val="TableParagraph"/>
              <w:spacing w:line="270" w:lineRule="exact"/>
              <w:ind w:left="108"/>
              <w:rPr>
                <w:rFonts w:ascii="Calibri Light" w:hAnsi="Calibri Light" w:cs="Calibri Light"/>
                <w:sz w:val="24"/>
              </w:rPr>
            </w:pPr>
            <w:r w:rsidRPr="00FD47AC">
              <w:rPr>
                <w:rFonts w:ascii="Calibri Light" w:hAnsi="Calibri Light" w:cs="Calibri Light"/>
                <w:sz w:val="24"/>
                <w:lang w:val="id"/>
              </w:rPr>
              <w:t>60 Vol%</w:t>
            </w:r>
          </w:p>
        </w:tc>
        <w:tc>
          <w:tcPr>
            <w:tcW w:w="1985" w:type="dxa"/>
            <w:vAlign w:val="center"/>
          </w:tcPr>
          <w:p w14:paraId="05EE9EF5" w14:textId="337B9514" w:rsidR="004B2895" w:rsidRPr="004B2895" w:rsidRDefault="004B2895" w:rsidP="004B2895">
            <w:pPr>
              <w:pStyle w:val="TableParagraph"/>
              <w:ind w:left="108"/>
              <w:rPr>
                <w:rFonts w:ascii="Calibri Light" w:hAnsi="Calibri Light" w:cs="Calibri Light"/>
                <w:sz w:val="24"/>
                <w:szCs w:val="24"/>
              </w:rPr>
            </w:pPr>
            <w:r w:rsidRPr="004B2895">
              <w:rPr>
                <w:rFonts w:ascii="Calibri Light" w:hAnsi="Calibri Light" w:cs="Calibri Light"/>
                <w:sz w:val="24"/>
                <w:szCs w:val="24"/>
                <w:lang w:val="id"/>
              </w:rPr>
              <w:t>1</w:t>
            </w:r>
            <w:r>
              <w:rPr>
                <w:rFonts w:ascii="Calibri Light" w:hAnsi="Calibri Light" w:cs="Calibri Light"/>
                <w:sz w:val="24"/>
                <w:szCs w:val="24"/>
              </w:rPr>
              <w:t>)</w:t>
            </w:r>
            <w:r w:rsidRPr="004B2895">
              <w:rPr>
                <w:rFonts w:ascii="Calibri Light" w:hAnsi="Calibri Light" w:cs="Calibri Light"/>
                <w:sz w:val="24"/>
                <w:szCs w:val="24"/>
                <w:lang w:val="id"/>
              </w:rPr>
              <w:t xml:space="preserve"> &amp; 2)</w:t>
            </w:r>
          </w:p>
        </w:tc>
        <w:tc>
          <w:tcPr>
            <w:tcW w:w="1417" w:type="dxa"/>
            <w:vAlign w:val="center"/>
          </w:tcPr>
          <w:p w14:paraId="2E54DC78" w14:textId="30FBFCD9" w:rsidR="004B2895" w:rsidRPr="004B2895" w:rsidRDefault="004B2895" w:rsidP="004B2895">
            <w:pPr>
              <w:pStyle w:val="TableParagraph"/>
              <w:ind w:left="108"/>
              <w:rPr>
                <w:rFonts w:ascii="Calibri Light" w:hAnsi="Calibri Light" w:cs="Calibri Light"/>
                <w:sz w:val="24"/>
                <w:szCs w:val="24"/>
              </w:rPr>
            </w:pPr>
            <w:r w:rsidRPr="00F42625">
              <w:rPr>
                <w:rFonts w:ascii="Calibri Light" w:hAnsi="Calibri Light" w:cs="Calibri Light"/>
                <w:sz w:val="24"/>
                <w:szCs w:val="24"/>
                <w:lang w:val="id"/>
              </w:rPr>
              <w:t>1</w:t>
            </w:r>
            <w:r w:rsidRPr="00F42625">
              <w:rPr>
                <w:rFonts w:ascii="Calibri Light" w:hAnsi="Calibri Light" w:cs="Calibri Light"/>
                <w:sz w:val="24"/>
                <w:szCs w:val="24"/>
              </w:rPr>
              <w:t>)</w:t>
            </w:r>
          </w:p>
        </w:tc>
        <w:tc>
          <w:tcPr>
            <w:tcW w:w="1517" w:type="dxa"/>
            <w:vAlign w:val="center"/>
          </w:tcPr>
          <w:p w14:paraId="089ABBAB" w14:textId="3860492E" w:rsidR="004B2895" w:rsidRPr="004B2895" w:rsidRDefault="004B2895" w:rsidP="004B2895">
            <w:pPr>
              <w:pStyle w:val="TableParagraph"/>
              <w:ind w:left="106"/>
              <w:rPr>
                <w:rFonts w:ascii="Calibri Light" w:hAnsi="Calibri Light" w:cs="Calibri Light"/>
                <w:sz w:val="24"/>
                <w:szCs w:val="24"/>
              </w:rPr>
            </w:pPr>
            <w:r w:rsidRPr="00F42625">
              <w:rPr>
                <w:rFonts w:ascii="Calibri Light" w:hAnsi="Calibri Light" w:cs="Calibri Light"/>
                <w:sz w:val="24"/>
                <w:szCs w:val="24"/>
                <w:lang w:val="id"/>
              </w:rPr>
              <w:t>1</w:t>
            </w:r>
            <w:r w:rsidRPr="00F42625">
              <w:rPr>
                <w:rFonts w:ascii="Calibri Light" w:hAnsi="Calibri Light" w:cs="Calibri Light"/>
                <w:sz w:val="24"/>
                <w:szCs w:val="24"/>
              </w:rPr>
              <w:t>)</w:t>
            </w:r>
          </w:p>
        </w:tc>
      </w:tr>
      <w:tr w:rsidR="004B2895" w:rsidRPr="00FD47AC" w14:paraId="3B1C496F" w14:textId="77777777" w:rsidTr="004B2895">
        <w:trPr>
          <w:trHeight w:val="431"/>
        </w:trPr>
        <w:tc>
          <w:tcPr>
            <w:tcW w:w="2537" w:type="dxa"/>
            <w:vAlign w:val="center"/>
          </w:tcPr>
          <w:p w14:paraId="29C88672" w14:textId="3DA8D689" w:rsidR="004B2895" w:rsidRPr="00FD47AC" w:rsidRDefault="004B2895" w:rsidP="004B2895">
            <w:pPr>
              <w:pStyle w:val="TableParagraph"/>
              <w:spacing w:line="270" w:lineRule="exact"/>
              <w:rPr>
                <w:rFonts w:ascii="Calibri Light" w:hAnsi="Calibri Light" w:cs="Calibri Light"/>
                <w:sz w:val="24"/>
              </w:rPr>
            </w:pPr>
            <w:r w:rsidRPr="00FD47AC">
              <w:rPr>
                <w:rFonts w:ascii="Calibri Light" w:hAnsi="Calibri Light" w:cs="Calibri Light"/>
                <w:sz w:val="24"/>
                <w:lang w:val="id"/>
              </w:rPr>
              <w:t>HAL</w:t>
            </w:r>
            <w:r w:rsidRPr="004B2895">
              <w:rPr>
                <w:rFonts w:ascii="Calibri Light" w:hAnsi="Calibri Light" w:cs="Calibri Light"/>
                <w:sz w:val="24"/>
                <w:szCs w:val="24"/>
                <w:vertAlign w:val="superscript"/>
              </w:rPr>
              <w:t>4)</w:t>
            </w:r>
          </w:p>
        </w:tc>
        <w:tc>
          <w:tcPr>
            <w:tcW w:w="1919" w:type="dxa"/>
            <w:vAlign w:val="center"/>
          </w:tcPr>
          <w:p w14:paraId="0CDA9B29" w14:textId="77777777" w:rsidR="004B2895" w:rsidRPr="00FD47AC" w:rsidRDefault="004B2895" w:rsidP="004B2895">
            <w:pPr>
              <w:pStyle w:val="TableParagraph"/>
              <w:spacing w:line="270" w:lineRule="exact"/>
              <w:ind w:left="108"/>
              <w:rPr>
                <w:rFonts w:ascii="Calibri Light" w:hAnsi="Calibri Light" w:cs="Calibri Light"/>
                <w:sz w:val="24"/>
              </w:rPr>
            </w:pPr>
            <w:r w:rsidRPr="00FD47AC">
              <w:rPr>
                <w:rFonts w:ascii="Calibri Light" w:hAnsi="Calibri Light" w:cs="Calibri Light"/>
                <w:sz w:val="24"/>
                <w:lang w:val="id"/>
              </w:rPr>
              <w:t>4 Vol%</w:t>
            </w:r>
          </w:p>
        </w:tc>
        <w:tc>
          <w:tcPr>
            <w:tcW w:w="1985" w:type="dxa"/>
            <w:vAlign w:val="center"/>
          </w:tcPr>
          <w:p w14:paraId="397F1BE8" w14:textId="1848C934" w:rsidR="004B2895" w:rsidRPr="004B2895" w:rsidRDefault="004B2895" w:rsidP="004B2895">
            <w:pPr>
              <w:pStyle w:val="TableParagraph"/>
              <w:ind w:left="108"/>
              <w:rPr>
                <w:rFonts w:ascii="Calibri Light" w:hAnsi="Calibri Light" w:cs="Calibri Light"/>
                <w:sz w:val="24"/>
                <w:szCs w:val="24"/>
              </w:rPr>
            </w:pPr>
            <w:r w:rsidRPr="004B2895">
              <w:rPr>
                <w:rFonts w:ascii="Calibri Light" w:hAnsi="Calibri Light" w:cs="Calibri Light"/>
                <w:sz w:val="24"/>
                <w:szCs w:val="24"/>
                <w:lang w:val="id"/>
              </w:rPr>
              <w:t>1</w:t>
            </w:r>
            <w:r>
              <w:rPr>
                <w:rFonts w:ascii="Calibri Light" w:hAnsi="Calibri Light" w:cs="Calibri Light"/>
                <w:sz w:val="24"/>
                <w:szCs w:val="24"/>
              </w:rPr>
              <w:t>)</w:t>
            </w:r>
          </w:p>
        </w:tc>
        <w:tc>
          <w:tcPr>
            <w:tcW w:w="1417" w:type="dxa"/>
            <w:vAlign w:val="center"/>
          </w:tcPr>
          <w:p w14:paraId="5C5E6CF8" w14:textId="358107F0" w:rsidR="004B2895" w:rsidRPr="004B2895" w:rsidRDefault="004B2895" w:rsidP="004B2895">
            <w:pPr>
              <w:pStyle w:val="TableParagraph"/>
              <w:ind w:left="108"/>
              <w:rPr>
                <w:rFonts w:ascii="Calibri Light" w:hAnsi="Calibri Light" w:cs="Calibri Light"/>
                <w:sz w:val="24"/>
                <w:szCs w:val="24"/>
              </w:rPr>
            </w:pPr>
            <w:r w:rsidRPr="00F42625">
              <w:rPr>
                <w:rFonts w:ascii="Calibri Light" w:hAnsi="Calibri Light" w:cs="Calibri Light"/>
                <w:sz w:val="24"/>
                <w:szCs w:val="24"/>
                <w:lang w:val="id"/>
              </w:rPr>
              <w:t>1</w:t>
            </w:r>
            <w:r w:rsidRPr="00F42625">
              <w:rPr>
                <w:rFonts w:ascii="Calibri Light" w:hAnsi="Calibri Light" w:cs="Calibri Light"/>
                <w:sz w:val="24"/>
                <w:szCs w:val="24"/>
              </w:rPr>
              <w:t>)</w:t>
            </w:r>
          </w:p>
        </w:tc>
        <w:tc>
          <w:tcPr>
            <w:tcW w:w="1517" w:type="dxa"/>
            <w:vAlign w:val="center"/>
          </w:tcPr>
          <w:p w14:paraId="2D875032" w14:textId="30BE015C" w:rsidR="004B2895" w:rsidRPr="004B2895" w:rsidRDefault="004B2895" w:rsidP="004B2895">
            <w:pPr>
              <w:pStyle w:val="TableParagraph"/>
              <w:ind w:left="106"/>
              <w:rPr>
                <w:rFonts w:ascii="Calibri Light" w:hAnsi="Calibri Light" w:cs="Calibri Light"/>
                <w:sz w:val="24"/>
                <w:szCs w:val="24"/>
              </w:rPr>
            </w:pPr>
            <w:r w:rsidRPr="00F42625">
              <w:rPr>
                <w:rFonts w:ascii="Calibri Light" w:hAnsi="Calibri Light" w:cs="Calibri Light"/>
                <w:sz w:val="24"/>
                <w:szCs w:val="24"/>
                <w:lang w:val="id"/>
              </w:rPr>
              <w:t>1</w:t>
            </w:r>
            <w:r w:rsidRPr="00F42625">
              <w:rPr>
                <w:rFonts w:ascii="Calibri Light" w:hAnsi="Calibri Light" w:cs="Calibri Light"/>
                <w:sz w:val="24"/>
                <w:szCs w:val="24"/>
              </w:rPr>
              <w:t>)</w:t>
            </w:r>
          </w:p>
        </w:tc>
      </w:tr>
      <w:tr w:rsidR="004B2895" w:rsidRPr="00FD47AC" w14:paraId="318CC153" w14:textId="77777777" w:rsidTr="004B2895">
        <w:trPr>
          <w:trHeight w:val="431"/>
        </w:trPr>
        <w:tc>
          <w:tcPr>
            <w:tcW w:w="2537" w:type="dxa"/>
            <w:vAlign w:val="center"/>
          </w:tcPr>
          <w:p w14:paraId="4739F4CD" w14:textId="027EC558" w:rsidR="004B2895" w:rsidRPr="00FD47AC" w:rsidRDefault="004B2895" w:rsidP="004B2895">
            <w:pPr>
              <w:pStyle w:val="TableParagraph"/>
              <w:spacing w:line="270" w:lineRule="exact"/>
              <w:rPr>
                <w:rFonts w:ascii="Calibri Light" w:hAnsi="Calibri Light" w:cs="Calibri Light"/>
                <w:sz w:val="24"/>
              </w:rPr>
            </w:pPr>
            <w:r w:rsidRPr="00FD47AC">
              <w:rPr>
                <w:rFonts w:ascii="Calibri Light" w:hAnsi="Calibri Light" w:cs="Calibri Light"/>
                <w:sz w:val="24"/>
                <w:lang w:val="id"/>
              </w:rPr>
              <w:t>ENF, ISO, SEV</w:t>
            </w:r>
            <w:r w:rsidRPr="004B2895">
              <w:rPr>
                <w:rFonts w:ascii="Calibri Light" w:hAnsi="Calibri Light" w:cs="Calibri Light"/>
                <w:sz w:val="24"/>
                <w:szCs w:val="24"/>
                <w:vertAlign w:val="superscript"/>
              </w:rPr>
              <w:t>4)</w:t>
            </w:r>
          </w:p>
        </w:tc>
        <w:tc>
          <w:tcPr>
            <w:tcW w:w="1919" w:type="dxa"/>
            <w:vAlign w:val="center"/>
          </w:tcPr>
          <w:p w14:paraId="15712F45" w14:textId="77777777" w:rsidR="004B2895" w:rsidRPr="00FD47AC" w:rsidRDefault="004B2895" w:rsidP="004B2895">
            <w:pPr>
              <w:pStyle w:val="TableParagraph"/>
              <w:spacing w:line="270" w:lineRule="exact"/>
              <w:ind w:left="108"/>
              <w:rPr>
                <w:rFonts w:ascii="Calibri Light" w:hAnsi="Calibri Light" w:cs="Calibri Light"/>
                <w:sz w:val="24"/>
              </w:rPr>
            </w:pPr>
            <w:r w:rsidRPr="00FD47AC">
              <w:rPr>
                <w:rFonts w:ascii="Calibri Light" w:hAnsi="Calibri Light" w:cs="Calibri Light"/>
                <w:sz w:val="24"/>
                <w:lang w:val="id"/>
              </w:rPr>
              <w:t>5 Vol%</w:t>
            </w:r>
          </w:p>
        </w:tc>
        <w:tc>
          <w:tcPr>
            <w:tcW w:w="1985" w:type="dxa"/>
            <w:vAlign w:val="center"/>
          </w:tcPr>
          <w:p w14:paraId="322F38E4" w14:textId="3FD6FBCB" w:rsidR="004B2895" w:rsidRPr="004B2895" w:rsidRDefault="004B2895" w:rsidP="004B2895">
            <w:pPr>
              <w:pStyle w:val="TableParagraph"/>
              <w:ind w:left="108"/>
              <w:rPr>
                <w:rFonts w:ascii="Calibri Light" w:hAnsi="Calibri Light" w:cs="Calibri Light"/>
                <w:sz w:val="24"/>
                <w:szCs w:val="24"/>
              </w:rPr>
            </w:pPr>
            <w:r w:rsidRPr="00B36363">
              <w:rPr>
                <w:rFonts w:ascii="Calibri Light" w:hAnsi="Calibri Light" w:cs="Calibri Light"/>
                <w:sz w:val="24"/>
                <w:szCs w:val="24"/>
                <w:lang w:val="id"/>
              </w:rPr>
              <w:t>1</w:t>
            </w:r>
            <w:r w:rsidRPr="00B36363">
              <w:rPr>
                <w:rFonts w:ascii="Calibri Light" w:hAnsi="Calibri Light" w:cs="Calibri Light"/>
                <w:sz w:val="24"/>
                <w:szCs w:val="24"/>
              </w:rPr>
              <w:t>)</w:t>
            </w:r>
          </w:p>
        </w:tc>
        <w:tc>
          <w:tcPr>
            <w:tcW w:w="1417" w:type="dxa"/>
            <w:vAlign w:val="center"/>
          </w:tcPr>
          <w:p w14:paraId="58A65FF6" w14:textId="2CB463FD" w:rsidR="004B2895" w:rsidRPr="004B2895" w:rsidRDefault="004B2895" w:rsidP="004B2895">
            <w:pPr>
              <w:pStyle w:val="TableParagraph"/>
              <w:ind w:left="108"/>
              <w:rPr>
                <w:rFonts w:ascii="Calibri Light" w:hAnsi="Calibri Light" w:cs="Calibri Light"/>
                <w:sz w:val="24"/>
                <w:szCs w:val="24"/>
              </w:rPr>
            </w:pPr>
            <w:r w:rsidRPr="00B36363">
              <w:rPr>
                <w:rFonts w:ascii="Calibri Light" w:hAnsi="Calibri Light" w:cs="Calibri Light"/>
                <w:sz w:val="24"/>
                <w:szCs w:val="24"/>
                <w:lang w:val="id"/>
              </w:rPr>
              <w:t>1</w:t>
            </w:r>
            <w:r w:rsidRPr="00B36363">
              <w:rPr>
                <w:rFonts w:ascii="Calibri Light" w:hAnsi="Calibri Light" w:cs="Calibri Light"/>
                <w:sz w:val="24"/>
                <w:szCs w:val="24"/>
              </w:rPr>
              <w:t>)</w:t>
            </w:r>
          </w:p>
        </w:tc>
        <w:tc>
          <w:tcPr>
            <w:tcW w:w="1517" w:type="dxa"/>
            <w:vAlign w:val="center"/>
          </w:tcPr>
          <w:p w14:paraId="01BC581B" w14:textId="6E0C7C05" w:rsidR="004B2895" w:rsidRPr="004B2895" w:rsidRDefault="004B2895" w:rsidP="004B2895">
            <w:pPr>
              <w:pStyle w:val="TableParagraph"/>
              <w:ind w:left="106"/>
              <w:rPr>
                <w:rFonts w:ascii="Calibri Light" w:hAnsi="Calibri Light" w:cs="Calibri Light"/>
                <w:sz w:val="24"/>
                <w:szCs w:val="24"/>
              </w:rPr>
            </w:pPr>
            <w:r w:rsidRPr="00B36363">
              <w:rPr>
                <w:rFonts w:ascii="Calibri Light" w:hAnsi="Calibri Light" w:cs="Calibri Light"/>
                <w:sz w:val="24"/>
                <w:szCs w:val="24"/>
                <w:lang w:val="id"/>
              </w:rPr>
              <w:t>1</w:t>
            </w:r>
            <w:r w:rsidRPr="00B36363">
              <w:rPr>
                <w:rFonts w:ascii="Calibri Light" w:hAnsi="Calibri Light" w:cs="Calibri Light"/>
                <w:sz w:val="24"/>
                <w:szCs w:val="24"/>
              </w:rPr>
              <w:t>)</w:t>
            </w:r>
          </w:p>
        </w:tc>
      </w:tr>
      <w:tr w:rsidR="004B2895" w:rsidRPr="00FD47AC" w14:paraId="22C67981" w14:textId="77777777" w:rsidTr="004B2895">
        <w:trPr>
          <w:trHeight w:val="431"/>
        </w:trPr>
        <w:tc>
          <w:tcPr>
            <w:tcW w:w="2537" w:type="dxa"/>
            <w:vAlign w:val="center"/>
          </w:tcPr>
          <w:p w14:paraId="7FE16BDC" w14:textId="46DD26D1" w:rsidR="004B2895" w:rsidRPr="00FD47AC" w:rsidRDefault="004B2895" w:rsidP="004B2895">
            <w:pPr>
              <w:pStyle w:val="TableParagraph"/>
              <w:spacing w:line="270" w:lineRule="exact"/>
              <w:rPr>
                <w:rFonts w:ascii="Calibri Light" w:hAnsi="Calibri Light" w:cs="Calibri Light"/>
                <w:sz w:val="24"/>
              </w:rPr>
            </w:pPr>
            <w:r w:rsidRPr="00FD47AC">
              <w:rPr>
                <w:rFonts w:ascii="Calibri Light" w:hAnsi="Calibri Light" w:cs="Calibri Light"/>
                <w:sz w:val="24"/>
                <w:lang w:val="id"/>
              </w:rPr>
              <w:t>DES</w:t>
            </w:r>
            <w:r w:rsidRPr="004B2895">
              <w:rPr>
                <w:rFonts w:ascii="Calibri Light" w:hAnsi="Calibri Light" w:cs="Calibri Light"/>
                <w:sz w:val="24"/>
                <w:szCs w:val="24"/>
                <w:vertAlign w:val="superscript"/>
              </w:rPr>
              <w:t>4)</w:t>
            </w:r>
          </w:p>
        </w:tc>
        <w:tc>
          <w:tcPr>
            <w:tcW w:w="1919" w:type="dxa"/>
            <w:vAlign w:val="center"/>
          </w:tcPr>
          <w:p w14:paraId="05F3DE8C" w14:textId="77777777" w:rsidR="004B2895" w:rsidRPr="00FD47AC" w:rsidRDefault="004B2895" w:rsidP="004B2895">
            <w:pPr>
              <w:pStyle w:val="TableParagraph"/>
              <w:spacing w:line="270" w:lineRule="exact"/>
              <w:ind w:left="108"/>
              <w:rPr>
                <w:rFonts w:ascii="Calibri Light" w:hAnsi="Calibri Light" w:cs="Calibri Light"/>
                <w:sz w:val="24"/>
              </w:rPr>
            </w:pPr>
            <w:r w:rsidRPr="00FD47AC">
              <w:rPr>
                <w:rFonts w:ascii="Calibri Light" w:hAnsi="Calibri Light" w:cs="Calibri Light"/>
                <w:sz w:val="24"/>
                <w:lang w:val="id"/>
              </w:rPr>
              <w:t>15 Vol%</w:t>
            </w:r>
          </w:p>
        </w:tc>
        <w:tc>
          <w:tcPr>
            <w:tcW w:w="1985" w:type="dxa"/>
            <w:vAlign w:val="center"/>
          </w:tcPr>
          <w:p w14:paraId="77AD4BA4" w14:textId="040DBAD4" w:rsidR="004B2895" w:rsidRPr="004B2895" w:rsidRDefault="004B2895" w:rsidP="004B2895">
            <w:pPr>
              <w:pStyle w:val="TableParagraph"/>
              <w:ind w:left="108"/>
              <w:rPr>
                <w:rFonts w:ascii="Calibri Light" w:hAnsi="Calibri Light" w:cs="Calibri Light"/>
                <w:sz w:val="24"/>
                <w:szCs w:val="24"/>
              </w:rPr>
            </w:pPr>
            <w:r w:rsidRPr="00B36363">
              <w:rPr>
                <w:rFonts w:ascii="Calibri Light" w:hAnsi="Calibri Light" w:cs="Calibri Light"/>
                <w:sz w:val="24"/>
                <w:szCs w:val="24"/>
                <w:lang w:val="id"/>
              </w:rPr>
              <w:t>1</w:t>
            </w:r>
            <w:r w:rsidRPr="00B36363">
              <w:rPr>
                <w:rFonts w:ascii="Calibri Light" w:hAnsi="Calibri Light" w:cs="Calibri Light"/>
                <w:sz w:val="24"/>
                <w:szCs w:val="24"/>
              </w:rPr>
              <w:t>)</w:t>
            </w:r>
          </w:p>
        </w:tc>
        <w:tc>
          <w:tcPr>
            <w:tcW w:w="1417" w:type="dxa"/>
            <w:vAlign w:val="center"/>
          </w:tcPr>
          <w:p w14:paraId="4E3BC7EA" w14:textId="26512B70" w:rsidR="004B2895" w:rsidRPr="004B2895" w:rsidRDefault="004B2895" w:rsidP="004B2895">
            <w:pPr>
              <w:pStyle w:val="TableParagraph"/>
              <w:ind w:left="108"/>
              <w:rPr>
                <w:rFonts w:ascii="Calibri Light" w:hAnsi="Calibri Light" w:cs="Calibri Light"/>
                <w:sz w:val="24"/>
                <w:szCs w:val="24"/>
              </w:rPr>
            </w:pPr>
            <w:r w:rsidRPr="00B36363">
              <w:rPr>
                <w:rFonts w:ascii="Calibri Light" w:hAnsi="Calibri Light" w:cs="Calibri Light"/>
                <w:sz w:val="24"/>
                <w:szCs w:val="24"/>
                <w:lang w:val="id"/>
              </w:rPr>
              <w:t>1</w:t>
            </w:r>
            <w:r w:rsidRPr="00B36363">
              <w:rPr>
                <w:rFonts w:ascii="Calibri Light" w:hAnsi="Calibri Light" w:cs="Calibri Light"/>
                <w:sz w:val="24"/>
                <w:szCs w:val="24"/>
              </w:rPr>
              <w:t>)</w:t>
            </w:r>
          </w:p>
        </w:tc>
        <w:tc>
          <w:tcPr>
            <w:tcW w:w="1517" w:type="dxa"/>
            <w:vAlign w:val="center"/>
          </w:tcPr>
          <w:p w14:paraId="6671473A" w14:textId="1B9B1C5D" w:rsidR="004B2895" w:rsidRPr="004B2895" w:rsidRDefault="004B2895" w:rsidP="004B2895">
            <w:pPr>
              <w:pStyle w:val="TableParagraph"/>
              <w:ind w:left="106"/>
              <w:rPr>
                <w:rFonts w:ascii="Calibri Light" w:hAnsi="Calibri Light" w:cs="Calibri Light"/>
                <w:sz w:val="24"/>
                <w:szCs w:val="24"/>
              </w:rPr>
            </w:pPr>
            <w:r w:rsidRPr="00B36363">
              <w:rPr>
                <w:rFonts w:ascii="Calibri Light" w:hAnsi="Calibri Light" w:cs="Calibri Light"/>
                <w:sz w:val="24"/>
                <w:szCs w:val="24"/>
                <w:lang w:val="id"/>
              </w:rPr>
              <w:t>1</w:t>
            </w:r>
            <w:r w:rsidRPr="00B36363">
              <w:rPr>
                <w:rFonts w:ascii="Calibri Light" w:hAnsi="Calibri Light" w:cs="Calibri Light"/>
                <w:sz w:val="24"/>
                <w:szCs w:val="24"/>
              </w:rPr>
              <w:t>)</w:t>
            </w:r>
          </w:p>
        </w:tc>
      </w:tr>
      <w:tr w:rsidR="004B2895" w:rsidRPr="00FD47AC" w14:paraId="744DFAFE" w14:textId="77777777" w:rsidTr="004B2895">
        <w:trPr>
          <w:trHeight w:val="743"/>
        </w:trPr>
        <w:tc>
          <w:tcPr>
            <w:tcW w:w="2537" w:type="dxa"/>
            <w:vAlign w:val="center"/>
          </w:tcPr>
          <w:p w14:paraId="332FFFE3" w14:textId="757A1580" w:rsidR="004B2895" w:rsidRPr="00FD47AC" w:rsidRDefault="004B2895" w:rsidP="004B2895">
            <w:pPr>
              <w:pStyle w:val="TableParagraph"/>
              <w:spacing w:line="270" w:lineRule="exact"/>
              <w:rPr>
                <w:rFonts w:ascii="Calibri Light" w:hAnsi="Calibri Light" w:cs="Calibri Light"/>
                <w:sz w:val="24"/>
              </w:rPr>
            </w:pPr>
            <w:r w:rsidRPr="00FD47AC">
              <w:rPr>
                <w:rFonts w:ascii="Calibri Light" w:hAnsi="Calibri Light" w:cs="Calibri Light"/>
                <w:sz w:val="24"/>
                <w:lang w:val="id"/>
              </w:rPr>
              <w:t>XE (Xenon)</w:t>
            </w:r>
            <w:r w:rsidRPr="004B2895">
              <w:rPr>
                <w:rFonts w:ascii="Calibri Light" w:hAnsi="Calibri Light" w:cs="Calibri Light"/>
                <w:sz w:val="24"/>
                <w:szCs w:val="24"/>
                <w:vertAlign w:val="superscript"/>
              </w:rPr>
              <w:t xml:space="preserve"> 4)</w:t>
            </w:r>
          </w:p>
        </w:tc>
        <w:tc>
          <w:tcPr>
            <w:tcW w:w="1919" w:type="dxa"/>
            <w:vAlign w:val="center"/>
          </w:tcPr>
          <w:p w14:paraId="53787FE1" w14:textId="77777777" w:rsidR="004B2895" w:rsidRPr="00FD47AC" w:rsidRDefault="004B2895" w:rsidP="004B2895">
            <w:pPr>
              <w:pStyle w:val="TableParagraph"/>
              <w:spacing w:line="270" w:lineRule="exact"/>
              <w:ind w:left="108"/>
              <w:rPr>
                <w:rFonts w:ascii="Calibri Light" w:hAnsi="Calibri Light" w:cs="Calibri Light"/>
                <w:sz w:val="24"/>
              </w:rPr>
            </w:pPr>
            <w:r w:rsidRPr="00FD47AC">
              <w:rPr>
                <w:rFonts w:ascii="Calibri Light" w:hAnsi="Calibri Light" w:cs="Calibri Light"/>
                <w:sz w:val="24"/>
                <w:lang w:val="id"/>
              </w:rPr>
              <w:t>80 Vol%</w:t>
            </w:r>
          </w:p>
        </w:tc>
        <w:tc>
          <w:tcPr>
            <w:tcW w:w="1985" w:type="dxa"/>
            <w:vAlign w:val="center"/>
          </w:tcPr>
          <w:p w14:paraId="26E0CD32" w14:textId="293280DC" w:rsidR="004B2895" w:rsidRPr="004B2895" w:rsidRDefault="004B2895" w:rsidP="004B2895">
            <w:pPr>
              <w:pStyle w:val="TableParagraph"/>
              <w:spacing w:line="269" w:lineRule="exact"/>
              <w:ind w:left="108"/>
              <w:rPr>
                <w:rFonts w:ascii="Calibri Light" w:hAnsi="Calibri Light" w:cs="Calibri Light"/>
                <w:sz w:val="24"/>
                <w:szCs w:val="24"/>
                <w:vertAlign w:val="superscript"/>
              </w:rPr>
            </w:pPr>
            <w:r w:rsidRPr="00FD47AC">
              <w:rPr>
                <w:rFonts w:ascii="Calibri Light" w:hAnsi="Calibri Light" w:cs="Calibri Light"/>
                <w:sz w:val="24"/>
                <w:lang w:val="id"/>
              </w:rPr>
              <w:t xml:space="preserve">-10% dari </w:t>
            </w:r>
            <w:r>
              <w:rPr>
                <w:rFonts w:ascii="Calibri Light" w:hAnsi="Calibri Light" w:cs="Calibri Light"/>
                <w:sz w:val="24"/>
              </w:rPr>
              <w:t>bacaan</w:t>
            </w:r>
            <w:r>
              <w:rPr>
                <w:rFonts w:ascii="Calibri Light" w:hAnsi="Calibri Light" w:cs="Calibri Light"/>
                <w:sz w:val="24"/>
                <w:szCs w:val="24"/>
                <w:vertAlign w:val="superscript"/>
              </w:rPr>
              <w:t>3)</w:t>
            </w:r>
          </w:p>
        </w:tc>
        <w:tc>
          <w:tcPr>
            <w:tcW w:w="1417" w:type="dxa"/>
            <w:vAlign w:val="center"/>
          </w:tcPr>
          <w:p w14:paraId="192CBE46" w14:textId="6AC80469" w:rsidR="004B2895" w:rsidRPr="004B2895" w:rsidRDefault="004B2895" w:rsidP="004B2895">
            <w:pPr>
              <w:pStyle w:val="TableParagraph"/>
              <w:ind w:left="108"/>
              <w:rPr>
                <w:rFonts w:ascii="Calibri Light" w:hAnsi="Calibri Light" w:cs="Calibri Light"/>
                <w:sz w:val="24"/>
                <w:szCs w:val="24"/>
              </w:rPr>
            </w:pPr>
            <w:r w:rsidRPr="008E1692">
              <w:rPr>
                <w:rFonts w:ascii="Calibri Light" w:hAnsi="Calibri Light" w:cs="Calibri Light"/>
                <w:sz w:val="24"/>
                <w:szCs w:val="24"/>
                <w:lang w:val="id"/>
              </w:rPr>
              <w:t>1</w:t>
            </w:r>
            <w:r w:rsidRPr="008E1692">
              <w:rPr>
                <w:rFonts w:ascii="Calibri Light" w:hAnsi="Calibri Light" w:cs="Calibri Light"/>
                <w:sz w:val="24"/>
                <w:szCs w:val="24"/>
              </w:rPr>
              <w:t>)</w:t>
            </w:r>
          </w:p>
        </w:tc>
        <w:tc>
          <w:tcPr>
            <w:tcW w:w="1517" w:type="dxa"/>
            <w:vAlign w:val="center"/>
          </w:tcPr>
          <w:p w14:paraId="648C455D" w14:textId="44E5F6B7" w:rsidR="004B2895" w:rsidRPr="004B2895" w:rsidRDefault="004B2895" w:rsidP="004B2895">
            <w:pPr>
              <w:pStyle w:val="TableParagraph"/>
              <w:ind w:left="106"/>
              <w:rPr>
                <w:rFonts w:ascii="Calibri Light" w:hAnsi="Calibri Light" w:cs="Calibri Light"/>
                <w:sz w:val="24"/>
                <w:szCs w:val="24"/>
              </w:rPr>
            </w:pPr>
            <w:r w:rsidRPr="008E1692">
              <w:rPr>
                <w:rFonts w:ascii="Calibri Light" w:hAnsi="Calibri Light" w:cs="Calibri Light"/>
                <w:sz w:val="24"/>
                <w:szCs w:val="24"/>
                <w:lang w:val="id"/>
              </w:rPr>
              <w:t>1</w:t>
            </w:r>
            <w:r w:rsidRPr="008E1692">
              <w:rPr>
                <w:rFonts w:ascii="Calibri Light" w:hAnsi="Calibri Light" w:cs="Calibri Light"/>
                <w:sz w:val="24"/>
                <w:szCs w:val="24"/>
              </w:rPr>
              <w:t>)</w:t>
            </w:r>
          </w:p>
        </w:tc>
      </w:tr>
      <w:tr w:rsidR="004B2895" w:rsidRPr="00FD47AC" w14:paraId="1FF7F8B3" w14:textId="77777777" w:rsidTr="004B2895">
        <w:trPr>
          <w:trHeight w:val="743"/>
        </w:trPr>
        <w:tc>
          <w:tcPr>
            <w:tcW w:w="2537" w:type="dxa"/>
            <w:vAlign w:val="center"/>
          </w:tcPr>
          <w:p w14:paraId="6EA2C5ED" w14:textId="3E495700" w:rsidR="004B2895" w:rsidRPr="00FD47AC" w:rsidRDefault="004B2895" w:rsidP="004B2895">
            <w:pPr>
              <w:pStyle w:val="TableParagraph"/>
              <w:spacing w:line="268" w:lineRule="exact"/>
              <w:rPr>
                <w:rFonts w:ascii="Calibri Light" w:hAnsi="Calibri Light" w:cs="Calibri Light"/>
                <w:sz w:val="24"/>
              </w:rPr>
            </w:pPr>
            <w:r w:rsidRPr="00FD47AC">
              <w:rPr>
                <w:rFonts w:ascii="Calibri Light" w:hAnsi="Calibri Light" w:cs="Calibri Light"/>
                <w:sz w:val="24"/>
                <w:lang w:val="id"/>
              </w:rPr>
              <w:t xml:space="preserve">Dia (helium) </w:t>
            </w:r>
            <w:r w:rsidRPr="004B2895">
              <w:rPr>
                <w:rFonts w:ascii="Calibri Light" w:hAnsi="Calibri Light" w:cs="Calibri Light"/>
                <w:sz w:val="24"/>
                <w:szCs w:val="24"/>
                <w:vertAlign w:val="superscript"/>
              </w:rPr>
              <w:t>4)</w:t>
            </w:r>
          </w:p>
        </w:tc>
        <w:tc>
          <w:tcPr>
            <w:tcW w:w="1919" w:type="dxa"/>
            <w:vAlign w:val="center"/>
          </w:tcPr>
          <w:p w14:paraId="7590056A" w14:textId="77777777" w:rsidR="004B2895" w:rsidRPr="00FD47AC" w:rsidRDefault="004B2895" w:rsidP="004B2895">
            <w:pPr>
              <w:pStyle w:val="TableParagraph"/>
              <w:spacing w:line="268" w:lineRule="exact"/>
              <w:ind w:left="108"/>
              <w:rPr>
                <w:rFonts w:ascii="Calibri Light" w:hAnsi="Calibri Light" w:cs="Calibri Light"/>
                <w:sz w:val="24"/>
              </w:rPr>
            </w:pPr>
            <w:r w:rsidRPr="00FD47AC">
              <w:rPr>
                <w:rFonts w:ascii="Calibri Light" w:hAnsi="Calibri Light" w:cs="Calibri Light"/>
                <w:sz w:val="24"/>
                <w:lang w:val="id"/>
              </w:rPr>
              <w:t>50 Vol%</w:t>
            </w:r>
          </w:p>
        </w:tc>
        <w:tc>
          <w:tcPr>
            <w:tcW w:w="1985" w:type="dxa"/>
            <w:vAlign w:val="center"/>
          </w:tcPr>
          <w:p w14:paraId="16D54E75" w14:textId="61BBBFB9" w:rsidR="004B2895" w:rsidRPr="004B2895" w:rsidRDefault="004B2895" w:rsidP="004B2895">
            <w:pPr>
              <w:pStyle w:val="TableParagraph"/>
              <w:spacing w:line="268" w:lineRule="exact"/>
              <w:ind w:left="108"/>
              <w:rPr>
                <w:rFonts w:ascii="Calibri Light" w:hAnsi="Calibri Light" w:cs="Calibri Light"/>
                <w:sz w:val="24"/>
              </w:rPr>
            </w:pPr>
            <w:r w:rsidRPr="00FD47AC">
              <w:rPr>
                <w:rFonts w:ascii="Calibri Light" w:hAnsi="Calibri Light" w:cs="Calibri Light"/>
                <w:sz w:val="24"/>
                <w:lang w:val="id"/>
              </w:rPr>
              <w:t xml:space="preserve">-6% dari </w:t>
            </w:r>
            <w:r>
              <w:rPr>
                <w:rFonts w:ascii="Calibri Light" w:hAnsi="Calibri Light" w:cs="Calibri Light"/>
                <w:sz w:val="24"/>
              </w:rPr>
              <w:t>bacaan</w:t>
            </w:r>
            <w:r>
              <w:rPr>
                <w:rFonts w:ascii="Calibri Light" w:hAnsi="Calibri Light" w:cs="Calibri Light"/>
                <w:sz w:val="24"/>
                <w:szCs w:val="24"/>
                <w:vertAlign w:val="superscript"/>
              </w:rPr>
              <w:t>3)</w:t>
            </w:r>
          </w:p>
        </w:tc>
        <w:tc>
          <w:tcPr>
            <w:tcW w:w="1417" w:type="dxa"/>
            <w:vAlign w:val="center"/>
          </w:tcPr>
          <w:p w14:paraId="102FACE2" w14:textId="35F8DD83" w:rsidR="004B2895" w:rsidRPr="004B2895" w:rsidRDefault="004B2895" w:rsidP="004B2895">
            <w:pPr>
              <w:pStyle w:val="TableParagraph"/>
              <w:ind w:left="108"/>
              <w:rPr>
                <w:rFonts w:ascii="Calibri Light" w:hAnsi="Calibri Light" w:cs="Calibri Light"/>
                <w:sz w:val="24"/>
                <w:szCs w:val="24"/>
              </w:rPr>
            </w:pPr>
            <w:r w:rsidRPr="008E1692">
              <w:rPr>
                <w:rFonts w:ascii="Calibri Light" w:hAnsi="Calibri Light" w:cs="Calibri Light"/>
                <w:sz w:val="24"/>
                <w:szCs w:val="24"/>
                <w:lang w:val="id"/>
              </w:rPr>
              <w:t>1</w:t>
            </w:r>
            <w:r w:rsidRPr="008E1692">
              <w:rPr>
                <w:rFonts w:ascii="Calibri Light" w:hAnsi="Calibri Light" w:cs="Calibri Light"/>
                <w:sz w:val="24"/>
                <w:szCs w:val="24"/>
              </w:rPr>
              <w:t>)</w:t>
            </w:r>
          </w:p>
        </w:tc>
        <w:tc>
          <w:tcPr>
            <w:tcW w:w="1517" w:type="dxa"/>
            <w:vAlign w:val="center"/>
          </w:tcPr>
          <w:p w14:paraId="10080D6E" w14:textId="5967F0B2" w:rsidR="004B2895" w:rsidRPr="004B2895" w:rsidRDefault="004B2895" w:rsidP="004B2895">
            <w:pPr>
              <w:pStyle w:val="TableParagraph"/>
              <w:ind w:left="106"/>
              <w:rPr>
                <w:rFonts w:ascii="Calibri Light" w:hAnsi="Calibri Light" w:cs="Calibri Light"/>
                <w:sz w:val="24"/>
                <w:szCs w:val="24"/>
              </w:rPr>
            </w:pPr>
            <w:r w:rsidRPr="008E1692">
              <w:rPr>
                <w:rFonts w:ascii="Calibri Light" w:hAnsi="Calibri Light" w:cs="Calibri Light"/>
                <w:sz w:val="24"/>
                <w:szCs w:val="24"/>
                <w:lang w:val="id"/>
              </w:rPr>
              <w:t>1</w:t>
            </w:r>
            <w:r w:rsidRPr="008E1692">
              <w:rPr>
                <w:rFonts w:ascii="Calibri Light" w:hAnsi="Calibri Light" w:cs="Calibri Light"/>
                <w:sz w:val="24"/>
                <w:szCs w:val="24"/>
              </w:rPr>
              <w:t>)</w:t>
            </w:r>
          </w:p>
        </w:tc>
      </w:tr>
      <w:tr w:rsidR="00D70F28" w:rsidRPr="00FD47AC" w14:paraId="439C41CA" w14:textId="77777777" w:rsidTr="004B2895">
        <w:trPr>
          <w:trHeight w:val="743"/>
        </w:trPr>
        <w:tc>
          <w:tcPr>
            <w:tcW w:w="2537" w:type="dxa"/>
            <w:vAlign w:val="center"/>
          </w:tcPr>
          <w:p w14:paraId="070CA64D" w14:textId="02B9B5AC" w:rsidR="00D70F28" w:rsidRPr="00FD47AC" w:rsidRDefault="004B2895" w:rsidP="004B2895">
            <w:pPr>
              <w:pStyle w:val="TableParagraph"/>
              <w:spacing w:line="271" w:lineRule="auto"/>
              <w:ind w:right="307"/>
              <w:rPr>
                <w:rFonts w:ascii="Calibri Light" w:hAnsi="Calibri Light" w:cs="Calibri Light"/>
                <w:sz w:val="24"/>
              </w:rPr>
            </w:pPr>
            <w:r>
              <w:rPr>
                <w:rFonts w:ascii="Calibri Light" w:hAnsi="Calibri Light" w:cs="Calibri Light"/>
                <w:sz w:val="24"/>
              </w:rPr>
              <w:t>Dosis Propelelen Inhaler Terukur</w:t>
            </w:r>
            <w:r w:rsidRPr="004B2895">
              <w:rPr>
                <w:rFonts w:ascii="Calibri Light" w:hAnsi="Calibri Light" w:cs="Calibri Light"/>
                <w:sz w:val="24"/>
                <w:szCs w:val="24"/>
                <w:vertAlign w:val="superscript"/>
              </w:rPr>
              <w:t>4)</w:t>
            </w:r>
          </w:p>
        </w:tc>
        <w:tc>
          <w:tcPr>
            <w:tcW w:w="6838" w:type="dxa"/>
            <w:gridSpan w:val="4"/>
            <w:vAlign w:val="center"/>
          </w:tcPr>
          <w:p w14:paraId="0B547F17" w14:textId="2EF2E1DD" w:rsidR="00D70F28" w:rsidRPr="004B2895" w:rsidRDefault="005A5385" w:rsidP="004B2895">
            <w:pPr>
              <w:pStyle w:val="TableParagraph"/>
              <w:spacing w:line="268" w:lineRule="exact"/>
              <w:ind w:left="108"/>
              <w:rPr>
                <w:rFonts w:ascii="Calibri Light" w:hAnsi="Calibri Light" w:cs="Calibri Light"/>
                <w:sz w:val="24"/>
              </w:rPr>
            </w:pPr>
            <w:r w:rsidRPr="00FD47AC">
              <w:rPr>
                <w:rFonts w:ascii="Calibri Light" w:hAnsi="Calibri Light" w:cs="Calibri Light"/>
                <w:sz w:val="24"/>
                <w:lang w:val="id"/>
              </w:rPr>
              <w:t xml:space="preserve">Tidak untuk digunakan dengan </w:t>
            </w:r>
            <w:r w:rsidR="004B2895">
              <w:rPr>
                <w:rFonts w:ascii="Calibri Light" w:hAnsi="Calibri Light" w:cs="Calibri Light"/>
                <w:sz w:val="24"/>
              </w:rPr>
              <w:t xml:space="preserve">dosis </w:t>
            </w:r>
            <w:r w:rsidR="004B2895" w:rsidRPr="00FD47AC">
              <w:rPr>
                <w:rFonts w:ascii="Calibri Light" w:hAnsi="Calibri Light" w:cs="Calibri Light"/>
                <w:sz w:val="24"/>
                <w:lang w:val="id"/>
              </w:rPr>
              <w:t xml:space="preserve">propelan </w:t>
            </w:r>
            <w:r w:rsidRPr="00FD47AC">
              <w:rPr>
                <w:rFonts w:ascii="Calibri Light" w:hAnsi="Calibri Light" w:cs="Calibri Light"/>
                <w:sz w:val="24"/>
                <w:lang w:val="id"/>
              </w:rPr>
              <w:t xml:space="preserve">inhaler </w:t>
            </w:r>
            <w:r w:rsidR="004B2895">
              <w:rPr>
                <w:rFonts w:ascii="Calibri Light" w:hAnsi="Calibri Light" w:cs="Calibri Light"/>
                <w:sz w:val="24"/>
              </w:rPr>
              <w:t>terukur</w:t>
            </w:r>
          </w:p>
        </w:tc>
      </w:tr>
      <w:tr w:rsidR="004B2895" w:rsidRPr="00FD47AC" w14:paraId="224DA688" w14:textId="77777777" w:rsidTr="004B2895">
        <w:trPr>
          <w:trHeight w:val="431"/>
        </w:trPr>
        <w:tc>
          <w:tcPr>
            <w:tcW w:w="2537" w:type="dxa"/>
            <w:vAlign w:val="center"/>
          </w:tcPr>
          <w:p w14:paraId="5C94B135" w14:textId="5D995D7E" w:rsidR="004B2895" w:rsidRPr="00FD47AC" w:rsidRDefault="004B2895" w:rsidP="004B2895">
            <w:pPr>
              <w:pStyle w:val="TableParagraph"/>
              <w:spacing w:line="268" w:lineRule="exact"/>
              <w:rPr>
                <w:rFonts w:ascii="Calibri Light" w:hAnsi="Calibri Light" w:cs="Calibri Light"/>
                <w:sz w:val="24"/>
              </w:rPr>
            </w:pPr>
            <w:r w:rsidRPr="00FD47AC">
              <w:rPr>
                <w:rFonts w:ascii="Calibri Light" w:hAnsi="Calibri Light" w:cs="Calibri Light"/>
                <w:sz w:val="24"/>
                <w:lang w:val="id"/>
              </w:rPr>
              <w:t>C</w:t>
            </w:r>
            <w:r w:rsidRPr="00FD47AC">
              <w:rPr>
                <w:rFonts w:ascii="Calibri Light" w:hAnsi="Calibri Light" w:cs="Calibri Light"/>
                <w:sz w:val="24"/>
                <w:vertAlign w:val="subscript"/>
                <w:lang w:val="id"/>
              </w:rPr>
              <w:t>2</w:t>
            </w:r>
            <w:r w:rsidRPr="00FD47AC">
              <w:rPr>
                <w:rFonts w:ascii="Calibri Light" w:hAnsi="Calibri Light" w:cs="Calibri Light"/>
                <w:sz w:val="24"/>
                <w:lang w:val="id"/>
              </w:rPr>
              <w:t>H</w:t>
            </w:r>
            <w:r w:rsidRPr="00FD47AC">
              <w:rPr>
                <w:rFonts w:ascii="Calibri Light" w:hAnsi="Calibri Light" w:cs="Calibri Light"/>
                <w:sz w:val="24"/>
                <w:vertAlign w:val="subscript"/>
                <w:lang w:val="id"/>
              </w:rPr>
              <w:t>5</w:t>
            </w:r>
            <w:r w:rsidRPr="00FD47AC">
              <w:rPr>
                <w:rFonts w:ascii="Calibri Light" w:hAnsi="Calibri Light" w:cs="Calibri Light"/>
                <w:sz w:val="24"/>
                <w:lang w:val="id"/>
              </w:rPr>
              <w:t>Oh (etanol</w:t>
            </w:r>
            <w:r>
              <w:rPr>
                <w:rFonts w:ascii="Calibri Light" w:hAnsi="Calibri Light" w:cs="Calibri Light"/>
                <w:sz w:val="24"/>
              </w:rPr>
              <w:t>)</w:t>
            </w:r>
            <w:r w:rsidRPr="004B2895">
              <w:rPr>
                <w:rFonts w:ascii="Calibri Light" w:hAnsi="Calibri Light" w:cs="Calibri Light"/>
                <w:sz w:val="24"/>
                <w:szCs w:val="24"/>
                <w:vertAlign w:val="superscript"/>
              </w:rPr>
              <w:t>4)</w:t>
            </w:r>
          </w:p>
        </w:tc>
        <w:tc>
          <w:tcPr>
            <w:tcW w:w="1919" w:type="dxa"/>
            <w:vAlign w:val="center"/>
          </w:tcPr>
          <w:p w14:paraId="4F5F1B64" w14:textId="77777777" w:rsidR="004B2895" w:rsidRPr="00FD47AC" w:rsidRDefault="004B2895" w:rsidP="004B2895">
            <w:pPr>
              <w:pStyle w:val="TableParagraph"/>
              <w:spacing w:line="268" w:lineRule="exact"/>
              <w:ind w:left="108"/>
              <w:rPr>
                <w:rFonts w:ascii="Calibri Light" w:hAnsi="Calibri Light" w:cs="Calibri Light"/>
                <w:sz w:val="24"/>
              </w:rPr>
            </w:pPr>
            <w:r w:rsidRPr="00FD47AC">
              <w:rPr>
                <w:rFonts w:ascii="Calibri Light" w:hAnsi="Calibri Light" w:cs="Calibri Light"/>
                <w:sz w:val="24"/>
                <w:lang w:val="id"/>
              </w:rPr>
              <w:t>0,3 Vol%</w:t>
            </w:r>
          </w:p>
        </w:tc>
        <w:tc>
          <w:tcPr>
            <w:tcW w:w="1985" w:type="dxa"/>
            <w:vAlign w:val="center"/>
          </w:tcPr>
          <w:p w14:paraId="0EAA9CB4" w14:textId="01034985" w:rsidR="004B2895" w:rsidRPr="004B2895" w:rsidRDefault="004B2895" w:rsidP="004B2895">
            <w:pPr>
              <w:pStyle w:val="TableParagraph"/>
              <w:ind w:left="108"/>
              <w:rPr>
                <w:rFonts w:ascii="Calibri Light" w:hAnsi="Calibri Light" w:cs="Calibri Light"/>
                <w:sz w:val="24"/>
                <w:szCs w:val="24"/>
              </w:rPr>
            </w:pPr>
            <w:r w:rsidRPr="001801E6">
              <w:rPr>
                <w:rFonts w:ascii="Calibri Light" w:hAnsi="Calibri Light" w:cs="Calibri Light"/>
                <w:sz w:val="24"/>
                <w:szCs w:val="24"/>
                <w:lang w:val="id"/>
              </w:rPr>
              <w:t>1</w:t>
            </w:r>
            <w:r w:rsidRPr="001801E6">
              <w:rPr>
                <w:rFonts w:ascii="Calibri Light" w:hAnsi="Calibri Light" w:cs="Calibri Light"/>
                <w:sz w:val="24"/>
                <w:szCs w:val="24"/>
              </w:rPr>
              <w:t>)</w:t>
            </w:r>
          </w:p>
        </w:tc>
        <w:tc>
          <w:tcPr>
            <w:tcW w:w="1417" w:type="dxa"/>
            <w:vAlign w:val="center"/>
          </w:tcPr>
          <w:p w14:paraId="424A62E8" w14:textId="21F09853" w:rsidR="004B2895" w:rsidRPr="004B2895" w:rsidRDefault="004B2895" w:rsidP="004B2895">
            <w:pPr>
              <w:pStyle w:val="TableParagraph"/>
              <w:ind w:left="108"/>
              <w:rPr>
                <w:rFonts w:ascii="Calibri Light" w:hAnsi="Calibri Light" w:cs="Calibri Light"/>
                <w:sz w:val="24"/>
                <w:szCs w:val="24"/>
              </w:rPr>
            </w:pPr>
            <w:r w:rsidRPr="001801E6">
              <w:rPr>
                <w:rFonts w:ascii="Calibri Light" w:hAnsi="Calibri Light" w:cs="Calibri Light"/>
                <w:sz w:val="24"/>
                <w:szCs w:val="24"/>
                <w:lang w:val="id"/>
              </w:rPr>
              <w:t>1</w:t>
            </w:r>
            <w:r w:rsidRPr="001801E6">
              <w:rPr>
                <w:rFonts w:ascii="Calibri Light" w:hAnsi="Calibri Light" w:cs="Calibri Light"/>
                <w:sz w:val="24"/>
                <w:szCs w:val="24"/>
              </w:rPr>
              <w:t>)</w:t>
            </w:r>
          </w:p>
        </w:tc>
        <w:tc>
          <w:tcPr>
            <w:tcW w:w="1517" w:type="dxa"/>
            <w:vAlign w:val="center"/>
          </w:tcPr>
          <w:p w14:paraId="3AC13CFE" w14:textId="71803ED4" w:rsidR="004B2895" w:rsidRPr="004B2895" w:rsidRDefault="004B2895" w:rsidP="004B2895">
            <w:pPr>
              <w:pStyle w:val="TableParagraph"/>
              <w:ind w:left="106"/>
              <w:rPr>
                <w:rFonts w:ascii="Calibri Light" w:hAnsi="Calibri Light" w:cs="Calibri Light"/>
                <w:sz w:val="24"/>
                <w:szCs w:val="24"/>
              </w:rPr>
            </w:pPr>
            <w:r w:rsidRPr="001801E6">
              <w:rPr>
                <w:rFonts w:ascii="Calibri Light" w:hAnsi="Calibri Light" w:cs="Calibri Light"/>
                <w:sz w:val="24"/>
                <w:szCs w:val="24"/>
                <w:lang w:val="id"/>
              </w:rPr>
              <w:t>1</w:t>
            </w:r>
            <w:r w:rsidRPr="001801E6">
              <w:rPr>
                <w:rFonts w:ascii="Calibri Light" w:hAnsi="Calibri Light" w:cs="Calibri Light"/>
                <w:sz w:val="24"/>
                <w:szCs w:val="24"/>
              </w:rPr>
              <w:t>)</w:t>
            </w:r>
          </w:p>
        </w:tc>
      </w:tr>
      <w:tr w:rsidR="004B2895" w:rsidRPr="00FD47AC" w14:paraId="4A8CFAAC" w14:textId="77777777" w:rsidTr="004B2895">
        <w:trPr>
          <w:trHeight w:val="863"/>
        </w:trPr>
        <w:tc>
          <w:tcPr>
            <w:tcW w:w="2537" w:type="dxa"/>
            <w:vAlign w:val="center"/>
          </w:tcPr>
          <w:p w14:paraId="17FA631C" w14:textId="77777777" w:rsidR="004B2895" w:rsidRPr="00FD47AC" w:rsidRDefault="004B2895" w:rsidP="004B2895">
            <w:pPr>
              <w:pStyle w:val="TableParagraph"/>
              <w:spacing w:line="268" w:lineRule="exact"/>
              <w:rPr>
                <w:rFonts w:ascii="Calibri Light" w:hAnsi="Calibri Light" w:cs="Calibri Light"/>
                <w:sz w:val="24"/>
              </w:rPr>
            </w:pPr>
            <w:r w:rsidRPr="00FD47AC">
              <w:rPr>
                <w:rFonts w:ascii="Calibri Light" w:hAnsi="Calibri Light" w:cs="Calibri Light"/>
                <w:sz w:val="24"/>
                <w:lang w:val="id"/>
              </w:rPr>
              <w:t>P</w:t>
            </w:r>
            <w:r w:rsidRPr="00FD47AC">
              <w:rPr>
                <w:rFonts w:ascii="Calibri Light" w:hAnsi="Calibri Light" w:cs="Calibri Light"/>
                <w:sz w:val="24"/>
                <w:vertAlign w:val="subscript"/>
                <w:lang w:val="id"/>
              </w:rPr>
              <w:t>3</w:t>
            </w:r>
            <w:r w:rsidRPr="00FD47AC">
              <w:rPr>
                <w:rFonts w:ascii="Calibri Light" w:hAnsi="Calibri Light" w:cs="Calibri Light"/>
                <w:sz w:val="24"/>
                <w:lang w:val="id"/>
              </w:rPr>
              <w:t>H</w:t>
            </w:r>
            <w:r w:rsidRPr="00FD47AC">
              <w:rPr>
                <w:rFonts w:ascii="Calibri Light" w:hAnsi="Calibri Light" w:cs="Calibri Light"/>
                <w:sz w:val="24"/>
                <w:vertAlign w:val="subscript"/>
                <w:lang w:val="id"/>
              </w:rPr>
              <w:t>7</w:t>
            </w:r>
            <w:r w:rsidRPr="00FD47AC">
              <w:rPr>
                <w:rFonts w:ascii="Calibri Light" w:hAnsi="Calibri Light" w:cs="Calibri Light"/>
                <w:sz w:val="24"/>
                <w:lang w:val="id"/>
              </w:rPr>
              <w:t>Oh</w:t>
            </w:r>
          </w:p>
          <w:p w14:paraId="7BB8E962" w14:textId="41E57ECC" w:rsidR="004B2895" w:rsidRPr="00FD47AC" w:rsidRDefault="004B2895" w:rsidP="004B2895">
            <w:pPr>
              <w:pStyle w:val="TableParagraph"/>
              <w:spacing w:before="156"/>
              <w:rPr>
                <w:rFonts w:ascii="Calibri Light" w:hAnsi="Calibri Light" w:cs="Calibri Light"/>
                <w:sz w:val="24"/>
              </w:rPr>
            </w:pPr>
            <w:r w:rsidRPr="00FD47AC">
              <w:rPr>
                <w:rFonts w:ascii="Calibri Light" w:hAnsi="Calibri Light" w:cs="Calibri Light"/>
                <w:sz w:val="24"/>
                <w:lang w:val="id"/>
              </w:rPr>
              <w:t xml:space="preserve">Isopropanol </w:t>
            </w:r>
            <w:r w:rsidRPr="004B2895">
              <w:rPr>
                <w:rFonts w:ascii="Calibri Light" w:hAnsi="Calibri Light" w:cs="Calibri Light"/>
                <w:sz w:val="24"/>
                <w:szCs w:val="24"/>
                <w:vertAlign w:val="superscript"/>
              </w:rPr>
              <w:t>4)</w:t>
            </w:r>
          </w:p>
        </w:tc>
        <w:tc>
          <w:tcPr>
            <w:tcW w:w="1919" w:type="dxa"/>
            <w:vAlign w:val="center"/>
          </w:tcPr>
          <w:p w14:paraId="7FDE47FD" w14:textId="77777777" w:rsidR="004B2895" w:rsidRPr="00FD47AC" w:rsidRDefault="004B2895" w:rsidP="004B2895">
            <w:pPr>
              <w:pStyle w:val="TableParagraph"/>
              <w:spacing w:line="268" w:lineRule="exact"/>
              <w:ind w:left="108"/>
              <w:rPr>
                <w:rFonts w:ascii="Calibri Light" w:hAnsi="Calibri Light" w:cs="Calibri Light"/>
                <w:sz w:val="24"/>
              </w:rPr>
            </w:pPr>
            <w:r w:rsidRPr="00FD47AC">
              <w:rPr>
                <w:rFonts w:ascii="Calibri Light" w:hAnsi="Calibri Light" w:cs="Calibri Light"/>
                <w:sz w:val="24"/>
                <w:lang w:val="id"/>
              </w:rPr>
              <w:t>0,5 Vol%</w:t>
            </w:r>
          </w:p>
        </w:tc>
        <w:tc>
          <w:tcPr>
            <w:tcW w:w="1985" w:type="dxa"/>
            <w:vAlign w:val="center"/>
          </w:tcPr>
          <w:p w14:paraId="0D7CAAA0" w14:textId="7A62AE13" w:rsidR="004B2895" w:rsidRPr="004B2895" w:rsidRDefault="004B2895" w:rsidP="004B2895">
            <w:pPr>
              <w:pStyle w:val="TableParagraph"/>
              <w:ind w:left="108"/>
              <w:rPr>
                <w:rFonts w:ascii="Calibri Light" w:hAnsi="Calibri Light" w:cs="Calibri Light"/>
                <w:sz w:val="24"/>
                <w:szCs w:val="24"/>
              </w:rPr>
            </w:pPr>
            <w:r w:rsidRPr="001801E6">
              <w:rPr>
                <w:rFonts w:ascii="Calibri Light" w:hAnsi="Calibri Light" w:cs="Calibri Light"/>
                <w:sz w:val="24"/>
                <w:szCs w:val="24"/>
                <w:lang w:val="id"/>
              </w:rPr>
              <w:t>1</w:t>
            </w:r>
            <w:r w:rsidRPr="001801E6">
              <w:rPr>
                <w:rFonts w:ascii="Calibri Light" w:hAnsi="Calibri Light" w:cs="Calibri Light"/>
                <w:sz w:val="24"/>
                <w:szCs w:val="24"/>
              </w:rPr>
              <w:t>)</w:t>
            </w:r>
          </w:p>
        </w:tc>
        <w:tc>
          <w:tcPr>
            <w:tcW w:w="1417" w:type="dxa"/>
            <w:vAlign w:val="center"/>
          </w:tcPr>
          <w:p w14:paraId="02AA7D64" w14:textId="5E3BAE47" w:rsidR="004B2895" w:rsidRPr="004B2895" w:rsidRDefault="004B2895" w:rsidP="004B2895">
            <w:pPr>
              <w:pStyle w:val="TableParagraph"/>
              <w:ind w:left="108"/>
              <w:rPr>
                <w:rFonts w:ascii="Calibri Light" w:hAnsi="Calibri Light" w:cs="Calibri Light"/>
                <w:sz w:val="24"/>
                <w:szCs w:val="24"/>
              </w:rPr>
            </w:pPr>
            <w:r w:rsidRPr="001801E6">
              <w:rPr>
                <w:rFonts w:ascii="Calibri Light" w:hAnsi="Calibri Light" w:cs="Calibri Light"/>
                <w:sz w:val="24"/>
                <w:szCs w:val="24"/>
                <w:lang w:val="id"/>
              </w:rPr>
              <w:t>1</w:t>
            </w:r>
            <w:r w:rsidRPr="001801E6">
              <w:rPr>
                <w:rFonts w:ascii="Calibri Light" w:hAnsi="Calibri Light" w:cs="Calibri Light"/>
                <w:sz w:val="24"/>
                <w:szCs w:val="24"/>
              </w:rPr>
              <w:t>)</w:t>
            </w:r>
          </w:p>
        </w:tc>
        <w:tc>
          <w:tcPr>
            <w:tcW w:w="1517" w:type="dxa"/>
            <w:vAlign w:val="center"/>
          </w:tcPr>
          <w:p w14:paraId="619920D2" w14:textId="2D1614C7" w:rsidR="004B2895" w:rsidRPr="004B2895" w:rsidRDefault="004B2895" w:rsidP="004B2895">
            <w:pPr>
              <w:pStyle w:val="TableParagraph"/>
              <w:ind w:left="106"/>
              <w:rPr>
                <w:rFonts w:ascii="Calibri Light" w:hAnsi="Calibri Light" w:cs="Calibri Light"/>
                <w:sz w:val="24"/>
                <w:szCs w:val="24"/>
              </w:rPr>
            </w:pPr>
            <w:r w:rsidRPr="001801E6">
              <w:rPr>
                <w:rFonts w:ascii="Calibri Light" w:hAnsi="Calibri Light" w:cs="Calibri Light"/>
                <w:sz w:val="24"/>
                <w:szCs w:val="24"/>
                <w:lang w:val="id"/>
              </w:rPr>
              <w:t>1</w:t>
            </w:r>
            <w:r w:rsidRPr="001801E6">
              <w:rPr>
                <w:rFonts w:ascii="Calibri Light" w:hAnsi="Calibri Light" w:cs="Calibri Light"/>
                <w:sz w:val="24"/>
                <w:szCs w:val="24"/>
              </w:rPr>
              <w:t>)</w:t>
            </w:r>
          </w:p>
        </w:tc>
      </w:tr>
      <w:tr w:rsidR="004B2895" w:rsidRPr="00FD47AC" w14:paraId="5695A9C4" w14:textId="77777777" w:rsidTr="004B2895">
        <w:trPr>
          <w:trHeight w:val="743"/>
        </w:trPr>
        <w:tc>
          <w:tcPr>
            <w:tcW w:w="2537" w:type="dxa"/>
            <w:vAlign w:val="center"/>
          </w:tcPr>
          <w:p w14:paraId="57ADA59E" w14:textId="01F49A04" w:rsidR="004B2895" w:rsidRPr="004B2895" w:rsidRDefault="004B2895" w:rsidP="004B2895">
            <w:pPr>
              <w:pStyle w:val="TableParagraph"/>
              <w:spacing w:line="268" w:lineRule="exact"/>
              <w:rPr>
                <w:rFonts w:ascii="Calibri Light" w:hAnsi="Calibri Light" w:cs="Calibri Light"/>
                <w:sz w:val="24"/>
                <w:szCs w:val="24"/>
                <w:vertAlign w:val="subscript"/>
              </w:rPr>
            </w:pPr>
            <w:r w:rsidRPr="00FD47AC">
              <w:rPr>
                <w:rFonts w:ascii="Calibri Light" w:hAnsi="Calibri Light" w:cs="Calibri Light"/>
                <w:sz w:val="24"/>
                <w:lang w:val="id"/>
              </w:rPr>
              <w:t>CH</w:t>
            </w:r>
            <w:r w:rsidRPr="00FD47AC">
              <w:rPr>
                <w:rFonts w:ascii="Calibri Light" w:hAnsi="Calibri Light" w:cs="Calibri Light"/>
                <w:sz w:val="24"/>
                <w:vertAlign w:val="subscript"/>
                <w:lang w:val="id"/>
              </w:rPr>
              <w:t>3</w:t>
            </w:r>
            <w:r w:rsidRPr="00FD47AC">
              <w:rPr>
                <w:rFonts w:ascii="Calibri Light" w:hAnsi="Calibri Light" w:cs="Calibri Light"/>
                <w:sz w:val="24"/>
                <w:lang w:val="id"/>
              </w:rPr>
              <w:t>Coch</w:t>
            </w:r>
            <w:r w:rsidRPr="00FD47AC">
              <w:rPr>
                <w:rFonts w:ascii="Calibri Light" w:hAnsi="Calibri Light" w:cs="Calibri Light"/>
                <w:sz w:val="24"/>
                <w:vertAlign w:val="subscript"/>
                <w:lang w:val="id"/>
              </w:rPr>
              <w:t>3</w:t>
            </w:r>
            <w:r w:rsidRPr="00FD47AC">
              <w:rPr>
                <w:rFonts w:ascii="Calibri Light" w:hAnsi="Calibri Light" w:cs="Calibri Light"/>
                <w:lang w:val="id"/>
              </w:rPr>
              <w:t xml:space="preserve"> </w:t>
            </w:r>
            <w:r w:rsidRPr="00FD47AC">
              <w:rPr>
                <w:rFonts w:ascii="Calibri Light" w:hAnsi="Calibri Light" w:cs="Calibri Light"/>
                <w:sz w:val="24"/>
                <w:lang w:val="id"/>
              </w:rPr>
              <w:t xml:space="preserve"> (aseton)</w:t>
            </w:r>
            <w:r w:rsidRPr="004B2895">
              <w:rPr>
                <w:rFonts w:ascii="Calibri Light" w:hAnsi="Calibri Light" w:cs="Calibri Light"/>
                <w:sz w:val="24"/>
                <w:szCs w:val="24"/>
                <w:vertAlign w:val="superscript"/>
              </w:rPr>
              <w:t>4)</w:t>
            </w:r>
          </w:p>
        </w:tc>
        <w:tc>
          <w:tcPr>
            <w:tcW w:w="1919" w:type="dxa"/>
            <w:vAlign w:val="center"/>
          </w:tcPr>
          <w:p w14:paraId="3BB771CB" w14:textId="77777777" w:rsidR="004B2895" w:rsidRPr="00FD47AC" w:rsidRDefault="004B2895" w:rsidP="004B2895">
            <w:pPr>
              <w:pStyle w:val="TableParagraph"/>
              <w:spacing w:line="268" w:lineRule="exact"/>
              <w:ind w:left="108"/>
              <w:rPr>
                <w:rFonts w:ascii="Calibri Light" w:hAnsi="Calibri Light" w:cs="Calibri Light"/>
                <w:sz w:val="24"/>
              </w:rPr>
            </w:pPr>
            <w:r w:rsidRPr="00FD47AC">
              <w:rPr>
                <w:rFonts w:ascii="Calibri Light" w:hAnsi="Calibri Light" w:cs="Calibri Light"/>
                <w:sz w:val="24"/>
                <w:lang w:val="id"/>
              </w:rPr>
              <w:t>1 Vol%</w:t>
            </w:r>
          </w:p>
        </w:tc>
        <w:tc>
          <w:tcPr>
            <w:tcW w:w="1985" w:type="dxa"/>
            <w:vAlign w:val="center"/>
          </w:tcPr>
          <w:p w14:paraId="079558F5" w14:textId="0E6C4B63" w:rsidR="004B2895" w:rsidRPr="004B2895" w:rsidRDefault="004B2895" w:rsidP="004B2895">
            <w:pPr>
              <w:pStyle w:val="TableParagraph"/>
              <w:ind w:left="108"/>
              <w:rPr>
                <w:rFonts w:ascii="Calibri Light" w:hAnsi="Calibri Light" w:cs="Calibri Light"/>
                <w:sz w:val="24"/>
                <w:szCs w:val="24"/>
              </w:rPr>
            </w:pPr>
            <w:r w:rsidRPr="001801E6">
              <w:rPr>
                <w:rFonts w:ascii="Calibri Light" w:hAnsi="Calibri Light" w:cs="Calibri Light"/>
                <w:sz w:val="24"/>
                <w:szCs w:val="24"/>
                <w:lang w:val="id"/>
              </w:rPr>
              <w:t>1</w:t>
            </w:r>
            <w:r w:rsidRPr="001801E6">
              <w:rPr>
                <w:rFonts w:ascii="Calibri Light" w:hAnsi="Calibri Light" w:cs="Calibri Light"/>
                <w:sz w:val="24"/>
                <w:szCs w:val="24"/>
              </w:rPr>
              <w:t>)</w:t>
            </w:r>
          </w:p>
        </w:tc>
        <w:tc>
          <w:tcPr>
            <w:tcW w:w="1417" w:type="dxa"/>
            <w:vAlign w:val="center"/>
          </w:tcPr>
          <w:p w14:paraId="07826B2D" w14:textId="4F4D8B59" w:rsidR="004B2895" w:rsidRPr="004B2895" w:rsidRDefault="004B2895" w:rsidP="004B2895">
            <w:pPr>
              <w:pStyle w:val="TableParagraph"/>
              <w:ind w:left="108"/>
              <w:rPr>
                <w:rFonts w:ascii="Calibri Light" w:hAnsi="Calibri Light" w:cs="Calibri Light"/>
                <w:sz w:val="24"/>
                <w:szCs w:val="24"/>
              </w:rPr>
            </w:pPr>
            <w:r w:rsidRPr="001801E6">
              <w:rPr>
                <w:rFonts w:ascii="Calibri Light" w:hAnsi="Calibri Light" w:cs="Calibri Light"/>
                <w:sz w:val="24"/>
                <w:szCs w:val="24"/>
                <w:lang w:val="id"/>
              </w:rPr>
              <w:t>1</w:t>
            </w:r>
            <w:r w:rsidRPr="001801E6">
              <w:rPr>
                <w:rFonts w:ascii="Calibri Light" w:hAnsi="Calibri Light" w:cs="Calibri Light"/>
                <w:sz w:val="24"/>
                <w:szCs w:val="24"/>
              </w:rPr>
              <w:t>)</w:t>
            </w:r>
          </w:p>
        </w:tc>
        <w:tc>
          <w:tcPr>
            <w:tcW w:w="1517" w:type="dxa"/>
            <w:vAlign w:val="center"/>
          </w:tcPr>
          <w:p w14:paraId="31564B5B" w14:textId="6E5F3815" w:rsidR="004B2895" w:rsidRPr="004B2895" w:rsidRDefault="004B2895" w:rsidP="004B2895">
            <w:pPr>
              <w:pStyle w:val="TableParagraph"/>
              <w:ind w:left="106"/>
              <w:rPr>
                <w:rFonts w:ascii="Calibri Light" w:hAnsi="Calibri Light" w:cs="Calibri Light"/>
                <w:sz w:val="24"/>
                <w:szCs w:val="24"/>
              </w:rPr>
            </w:pPr>
            <w:r w:rsidRPr="001801E6">
              <w:rPr>
                <w:rFonts w:ascii="Calibri Light" w:hAnsi="Calibri Light" w:cs="Calibri Light"/>
                <w:sz w:val="24"/>
                <w:szCs w:val="24"/>
                <w:lang w:val="id"/>
              </w:rPr>
              <w:t>1</w:t>
            </w:r>
            <w:r w:rsidRPr="001801E6">
              <w:rPr>
                <w:rFonts w:ascii="Calibri Light" w:hAnsi="Calibri Light" w:cs="Calibri Light"/>
                <w:sz w:val="24"/>
                <w:szCs w:val="24"/>
              </w:rPr>
              <w:t>)</w:t>
            </w:r>
          </w:p>
        </w:tc>
      </w:tr>
      <w:tr w:rsidR="004B2895" w:rsidRPr="00FD47AC" w14:paraId="55FD9C54" w14:textId="77777777" w:rsidTr="004B2895">
        <w:trPr>
          <w:trHeight w:val="432"/>
        </w:trPr>
        <w:tc>
          <w:tcPr>
            <w:tcW w:w="2537" w:type="dxa"/>
            <w:vAlign w:val="center"/>
          </w:tcPr>
          <w:p w14:paraId="469E9786" w14:textId="7D9F65B7" w:rsidR="004B2895" w:rsidRPr="00FD47AC" w:rsidRDefault="004B2895" w:rsidP="004B2895">
            <w:pPr>
              <w:pStyle w:val="TableParagraph"/>
              <w:spacing w:line="268" w:lineRule="exact"/>
              <w:rPr>
                <w:rFonts w:ascii="Calibri Light" w:hAnsi="Calibri Light" w:cs="Calibri Light"/>
                <w:sz w:val="24"/>
              </w:rPr>
            </w:pPr>
            <w:r w:rsidRPr="00FD47AC">
              <w:rPr>
                <w:rFonts w:ascii="Calibri Light" w:hAnsi="Calibri Light" w:cs="Calibri Light"/>
                <w:sz w:val="24"/>
                <w:lang w:val="id"/>
              </w:rPr>
              <w:t>CH</w:t>
            </w:r>
            <w:r w:rsidRPr="00FD47AC">
              <w:rPr>
                <w:rFonts w:ascii="Calibri Light" w:hAnsi="Calibri Light" w:cs="Calibri Light"/>
                <w:sz w:val="24"/>
                <w:vertAlign w:val="subscript"/>
                <w:lang w:val="id"/>
              </w:rPr>
              <w:t>4</w:t>
            </w:r>
            <w:r w:rsidRPr="00FD47AC">
              <w:rPr>
                <w:rFonts w:ascii="Calibri Light" w:hAnsi="Calibri Light" w:cs="Calibri Light"/>
                <w:sz w:val="24"/>
                <w:lang w:val="id"/>
              </w:rPr>
              <w:t xml:space="preserve">(metana) </w:t>
            </w:r>
            <w:r w:rsidRPr="00FD47AC">
              <w:rPr>
                <w:rFonts w:ascii="Calibri Light" w:hAnsi="Calibri Light" w:cs="Calibri Light"/>
                <w:sz w:val="24"/>
                <w:vertAlign w:val="superscript"/>
                <w:lang w:val="id"/>
              </w:rPr>
              <w:t>4)</w:t>
            </w:r>
          </w:p>
        </w:tc>
        <w:tc>
          <w:tcPr>
            <w:tcW w:w="1919" w:type="dxa"/>
            <w:vAlign w:val="center"/>
          </w:tcPr>
          <w:p w14:paraId="4D27C8EB" w14:textId="77777777" w:rsidR="004B2895" w:rsidRPr="00FD47AC" w:rsidRDefault="004B2895" w:rsidP="004B2895">
            <w:pPr>
              <w:pStyle w:val="TableParagraph"/>
              <w:spacing w:line="268" w:lineRule="exact"/>
              <w:ind w:left="108"/>
              <w:rPr>
                <w:rFonts w:ascii="Calibri Light" w:hAnsi="Calibri Light" w:cs="Calibri Light"/>
                <w:sz w:val="24"/>
              </w:rPr>
            </w:pPr>
            <w:r w:rsidRPr="00FD47AC">
              <w:rPr>
                <w:rFonts w:ascii="Calibri Light" w:hAnsi="Calibri Light" w:cs="Calibri Light"/>
                <w:sz w:val="24"/>
                <w:lang w:val="id"/>
              </w:rPr>
              <w:t>3 Vol%</w:t>
            </w:r>
          </w:p>
        </w:tc>
        <w:tc>
          <w:tcPr>
            <w:tcW w:w="1985" w:type="dxa"/>
            <w:vAlign w:val="center"/>
          </w:tcPr>
          <w:p w14:paraId="0A53C607" w14:textId="451F9121" w:rsidR="004B2895" w:rsidRPr="004B2895" w:rsidRDefault="004B2895" w:rsidP="004B2895">
            <w:pPr>
              <w:pStyle w:val="TableParagraph"/>
              <w:ind w:left="108"/>
              <w:rPr>
                <w:rFonts w:ascii="Calibri Light" w:hAnsi="Calibri Light" w:cs="Calibri Light"/>
                <w:sz w:val="24"/>
                <w:szCs w:val="24"/>
              </w:rPr>
            </w:pPr>
            <w:r w:rsidRPr="001801E6">
              <w:rPr>
                <w:rFonts w:ascii="Calibri Light" w:hAnsi="Calibri Light" w:cs="Calibri Light"/>
                <w:sz w:val="24"/>
                <w:szCs w:val="24"/>
                <w:lang w:val="id"/>
              </w:rPr>
              <w:t>1</w:t>
            </w:r>
            <w:r w:rsidRPr="001801E6">
              <w:rPr>
                <w:rFonts w:ascii="Calibri Light" w:hAnsi="Calibri Light" w:cs="Calibri Light"/>
                <w:sz w:val="24"/>
                <w:szCs w:val="24"/>
              </w:rPr>
              <w:t>)</w:t>
            </w:r>
          </w:p>
        </w:tc>
        <w:tc>
          <w:tcPr>
            <w:tcW w:w="1417" w:type="dxa"/>
            <w:vAlign w:val="center"/>
          </w:tcPr>
          <w:p w14:paraId="4AE0A82D" w14:textId="108B2D66" w:rsidR="004B2895" w:rsidRPr="004B2895" w:rsidRDefault="004B2895" w:rsidP="004B2895">
            <w:pPr>
              <w:pStyle w:val="TableParagraph"/>
              <w:ind w:left="108"/>
              <w:rPr>
                <w:rFonts w:ascii="Calibri Light" w:hAnsi="Calibri Light" w:cs="Calibri Light"/>
                <w:sz w:val="24"/>
                <w:szCs w:val="24"/>
              </w:rPr>
            </w:pPr>
            <w:r w:rsidRPr="001801E6">
              <w:rPr>
                <w:rFonts w:ascii="Calibri Light" w:hAnsi="Calibri Light" w:cs="Calibri Light"/>
                <w:sz w:val="24"/>
                <w:szCs w:val="24"/>
                <w:lang w:val="id"/>
              </w:rPr>
              <w:t>1</w:t>
            </w:r>
            <w:r w:rsidRPr="001801E6">
              <w:rPr>
                <w:rFonts w:ascii="Calibri Light" w:hAnsi="Calibri Light" w:cs="Calibri Light"/>
                <w:sz w:val="24"/>
                <w:szCs w:val="24"/>
              </w:rPr>
              <w:t>)</w:t>
            </w:r>
          </w:p>
        </w:tc>
        <w:tc>
          <w:tcPr>
            <w:tcW w:w="1517" w:type="dxa"/>
            <w:vAlign w:val="center"/>
          </w:tcPr>
          <w:p w14:paraId="27A09194" w14:textId="0F0E2F4F" w:rsidR="004B2895" w:rsidRPr="004B2895" w:rsidRDefault="004B2895" w:rsidP="004B2895">
            <w:pPr>
              <w:pStyle w:val="TableParagraph"/>
              <w:ind w:left="106"/>
              <w:rPr>
                <w:rFonts w:ascii="Calibri Light" w:hAnsi="Calibri Light" w:cs="Calibri Light"/>
                <w:sz w:val="24"/>
                <w:szCs w:val="24"/>
              </w:rPr>
            </w:pPr>
            <w:r w:rsidRPr="001801E6">
              <w:rPr>
                <w:rFonts w:ascii="Calibri Light" w:hAnsi="Calibri Light" w:cs="Calibri Light"/>
                <w:sz w:val="24"/>
                <w:szCs w:val="24"/>
                <w:lang w:val="id"/>
              </w:rPr>
              <w:t>1</w:t>
            </w:r>
            <w:r w:rsidRPr="001801E6">
              <w:rPr>
                <w:rFonts w:ascii="Calibri Light" w:hAnsi="Calibri Light" w:cs="Calibri Light"/>
                <w:sz w:val="24"/>
                <w:szCs w:val="24"/>
              </w:rPr>
              <w:t>)</w:t>
            </w:r>
          </w:p>
        </w:tc>
      </w:tr>
      <w:tr w:rsidR="004B2895" w:rsidRPr="00FD47AC" w14:paraId="59C8AF46" w14:textId="77777777" w:rsidTr="004B2895">
        <w:trPr>
          <w:trHeight w:val="743"/>
        </w:trPr>
        <w:tc>
          <w:tcPr>
            <w:tcW w:w="2537" w:type="dxa"/>
            <w:vAlign w:val="center"/>
          </w:tcPr>
          <w:p w14:paraId="5DE4C4FF" w14:textId="061ED72C" w:rsidR="004B2895" w:rsidRPr="004B2895" w:rsidRDefault="004B2895" w:rsidP="004B2895">
            <w:pPr>
              <w:pStyle w:val="TableParagraph"/>
              <w:spacing w:line="268" w:lineRule="exact"/>
              <w:rPr>
                <w:rFonts w:ascii="Calibri Light" w:hAnsi="Calibri Light" w:cs="Calibri Light"/>
                <w:sz w:val="24"/>
                <w:vertAlign w:val="superscript"/>
              </w:rPr>
            </w:pPr>
            <w:r w:rsidRPr="00FD47AC">
              <w:rPr>
                <w:rFonts w:ascii="Calibri Light" w:hAnsi="Calibri Light" w:cs="Calibri Light"/>
                <w:sz w:val="24"/>
                <w:lang w:val="id"/>
              </w:rPr>
              <w:t>CO (karbon monoksida)</w:t>
            </w:r>
            <w:r>
              <w:rPr>
                <w:rFonts w:ascii="Calibri Light" w:hAnsi="Calibri Light" w:cs="Calibri Light"/>
                <w:sz w:val="24"/>
                <w:vertAlign w:val="superscript"/>
              </w:rPr>
              <w:t>5)</w:t>
            </w:r>
          </w:p>
        </w:tc>
        <w:tc>
          <w:tcPr>
            <w:tcW w:w="1919" w:type="dxa"/>
            <w:vAlign w:val="center"/>
          </w:tcPr>
          <w:p w14:paraId="2C665902" w14:textId="77777777" w:rsidR="004B2895" w:rsidRPr="00FD47AC" w:rsidRDefault="004B2895" w:rsidP="004B2895">
            <w:pPr>
              <w:pStyle w:val="TableParagraph"/>
              <w:spacing w:line="268" w:lineRule="exact"/>
              <w:ind w:left="108"/>
              <w:rPr>
                <w:rFonts w:ascii="Calibri Light" w:hAnsi="Calibri Light" w:cs="Calibri Light"/>
                <w:sz w:val="24"/>
              </w:rPr>
            </w:pPr>
            <w:r w:rsidRPr="00FD47AC">
              <w:rPr>
                <w:rFonts w:ascii="Calibri Light" w:hAnsi="Calibri Light" w:cs="Calibri Light"/>
                <w:sz w:val="24"/>
                <w:lang w:val="id"/>
              </w:rPr>
              <w:t>1 Vol%</w:t>
            </w:r>
          </w:p>
        </w:tc>
        <w:tc>
          <w:tcPr>
            <w:tcW w:w="1985" w:type="dxa"/>
            <w:vAlign w:val="center"/>
          </w:tcPr>
          <w:p w14:paraId="6D716A8E" w14:textId="5772F07F" w:rsidR="004B2895" w:rsidRPr="004B2895" w:rsidRDefault="004B2895" w:rsidP="004B2895">
            <w:pPr>
              <w:pStyle w:val="TableParagraph"/>
              <w:ind w:left="108"/>
              <w:rPr>
                <w:rFonts w:ascii="Calibri Light" w:hAnsi="Calibri Light" w:cs="Calibri Light"/>
                <w:sz w:val="24"/>
                <w:szCs w:val="24"/>
              </w:rPr>
            </w:pPr>
            <w:r w:rsidRPr="001801E6">
              <w:rPr>
                <w:rFonts w:ascii="Calibri Light" w:hAnsi="Calibri Light" w:cs="Calibri Light"/>
                <w:sz w:val="24"/>
                <w:szCs w:val="24"/>
                <w:lang w:val="id"/>
              </w:rPr>
              <w:t>1</w:t>
            </w:r>
            <w:r w:rsidRPr="001801E6">
              <w:rPr>
                <w:rFonts w:ascii="Calibri Light" w:hAnsi="Calibri Light" w:cs="Calibri Light"/>
                <w:sz w:val="24"/>
                <w:szCs w:val="24"/>
              </w:rPr>
              <w:t>)</w:t>
            </w:r>
          </w:p>
        </w:tc>
        <w:tc>
          <w:tcPr>
            <w:tcW w:w="1417" w:type="dxa"/>
            <w:vAlign w:val="center"/>
          </w:tcPr>
          <w:p w14:paraId="3311B8B5" w14:textId="6DFEFF62" w:rsidR="004B2895" w:rsidRPr="004B2895" w:rsidRDefault="004B2895" w:rsidP="004B2895">
            <w:pPr>
              <w:pStyle w:val="TableParagraph"/>
              <w:ind w:left="108"/>
              <w:rPr>
                <w:rFonts w:ascii="Calibri Light" w:hAnsi="Calibri Light" w:cs="Calibri Light"/>
                <w:sz w:val="24"/>
                <w:szCs w:val="24"/>
              </w:rPr>
            </w:pPr>
            <w:r w:rsidRPr="001801E6">
              <w:rPr>
                <w:rFonts w:ascii="Calibri Light" w:hAnsi="Calibri Light" w:cs="Calibri Light"/>
                <w:sz w:val="24"/>
                <w:szCs w:val="24"/>
                <w:lang w:val="id"/>
              </w:rPr>
              <w:t>1</w:t>
            </w:r>
            <w:r w:rsidRPr="001801E6">
              <w:rPr>
                <w:rFonts w:ascii="Calibri Light" w:hAnsi="Calibri Light" w:cs="Calibri Light"/>
                <w:sz w:val="24"/>
                <w:szCs w:val="24"/>
              </w:rPr>
              <w:t>)</w:t>
            </w:r>
          </w:p>
        </w:tc>
        <w:tc>
          <w:tcPr>
            <w:tcW w:w="1517" w:type="dxa"/>
            <w:vAlign w:val="center"/>
          </w:tcPr>
          <w:p w14:paraId="49E7B99E" w14:textId="74C82813" w:rsidR="004B2895" w:rsidRPr="004B2895" w:rsidRDefault="004B2895" w:rsidP="004B2895">
            <w:pPr>
              <w:pStyle w:val="TableParagraph"/>
              <w:ind w:left="106"/>
              <w:rPr>
                <w:rFonts w:ascii="Calibri Light" w:hAnsi="Calibri Light" w:cs="Calibri Light"/>
                <w:sz w:val="24"/>
                <w:szCs w:val="24"/>
              </w:rPr>
            </w:pPr>
            <w:r w:rsidRPr="001801E6">
              <w:rPr>
                <w:rFonts w:ascii="Calibri Light" w:hAnsi="Calibri Light" w:cs="Calibri Light"/>
                <w:sz w:val="24"/>
                <w:szCs w:val="24"/>
                <w:lang w:val="id"/>
              </w:rPr>
              <w:t>1</w:t>
            </w:r>
            <w:r w:rsidRPr="001801E6">
              <w:rPr>
                <w:rFonts w:ascii="Calibri Light" w:hAnsi="Calibri Light" w:cs="Calibri Light"/>
                <w:sz w:val="24"/>
                <w:szCs w:val="24"/>
              </w:rPr>
              <w:t>)</w:t>
            </w:r>
          </w:p>
        </w:tc>
      </w:tr>
      <w:tr w:rsidR="004B2895" w:rsidRPr="00FD47AC" w14:paraId="027B1BEB" w14:textId="77777777" w:rsidTr="004B2895">
        <w:trPr>
          <w:trHeight w:val="741"/>
        </w:trPr>
        <w:tc>
          <w:tcPr>
            <w:tcW w:w="2537" w:type="dxa"/>
            <w:vAlign w:val="center"/>
          </w:tcPr>
          <w:p w14:paraId="02F8F836" w14:textId="755CC2F0" w:rsidR="004B2895" w:rsidRPr="00FD47AC" w:rsidRDefault="004B2895" w:rsidP="004B2895">
            <w:pPr>
              <w:pStyle w:val="TableParagraph"/>
              <w:spacing w:line="271" w:lineRule="auto"/>
              <w:ind w:right="1120"/>
              <w:rPr>
                <w:rFonts w:ascii="Calibri Light" w:hAnsi="Calibri Light" w:cs="Calibri Light"/>
                <w:sz w:val="24"/>
              </w:rPr>
            </w:pPr>
            <w:r>
              <w:rPr>
                <w:rFonts w:ascii="Calibri Light" w:hAnsi="Calibri Light" w:cs="Calibri Light"/>
                <w:sz w:val="24"/>
              </w:rPr>
              <w:t>NO</w:t>
            </w:r>
            <w:r>
              <w:rPr>
                <w:rFonts w:ascii="Calibri Light" w:hAnsi="Calibri Light" w:cs="Calibri Light"/>
                <w:sz w:val="24"/>
                <w:lang w:val="id"/>
              </w:rPr>
              <w:t xml:space="preserve"> (nitrogen monoksida)</w:t>
            </w:r>
            <w:r w:rsidRPr="00FD47AC">
              <w:rPr>
                <w:rFonts w:ascii="Calibri Light" w:hAnsi="Calibri Light" w:cs="Calibri Light"/>
                <w:sz w:val="24"/>
                <w:vertAlign w:val="superscript"/>
                <w:lang w:val="id"/>
              </w:rPr>
              <w:t>5)</w:t>
            </w:r>
          </w:p>
        </w:tc>
        <w:tc>
          <w:tcPr>
            <w:tcW w:w="1919" w:type="dxa"/>
            <w:vAlign w:val="center"/>
          </w:tcPr>
          <w:p w14:paraId="2456D2B0" w14:textId="77777777" w:rsidR="004B2895" w:rsidRPr="00FD47AC" w:rsidRDefault="004B2895" w:rsidP="004B2895">
            <w:pPr>
              <w:pStyle w:val="TableParagraph"/>
              <w:spacing w:line="268" w:lineRule="exact"/>
              <w:ind w:left="108"/>
              <w:rPr>
                <w:rFonts w:ascii="Calibri Light" w:hAnsi="Calibri Light" w:cs="Calibri Light"/>
                <w:sz w:val="24"/>
              </w:rPr>
            </w:pPr>
            <w:r w:rsidRPr="00FD47AC">
              <w:rPr>
                <w:rFonts w:ascii="Calibri Light" w:hAnsi="Calibri Light" w:cs="Calibri Light"/>
                <w:sz w:val="24"/>
                <w:lang w:val="id"/>
              </w:rPr>
              <w:t>0,02 Vol%</w:t>
            </w:r>
          </w:p>
        </w:tc>
        <w:tc>
          <w:tcPr>
            <w:tcW w:w="1985" w:type="dxa"/>
            <w:vAlign w:val="center"/>
          </w:tcPr>
          <w:p w14:paraId="31DD5DB7" w14:textId="486FD4E7" w:rsidR="004B2895" w:rsidRPr="004B2895" w:rsidRDefault="004B2895" w:rsidP="004B2895">
            <w:pPr>
              <w:pStyle w:val="TableParagraph"/>
              <w:ind w:left="108"/>
              <w:rPr>
                <w:rFonts w:ascii="Calibri Light" w:hAnsi="Calibri Light" w:cs="Calibri Light"/>
                <w:sz w:val="24"/>
                <w:szCs w:val="24"/>
              </w:rPr>
            </w:pPr>
            <w:r w:rsidRPr="001801E6">
              <w:rPr>
                <w:rFonts w:ascii="Calibri Light" w:hAnsi="Calibri Light" w:cs="Calibri Light"/>
                <w:sz w:val="24"/>
                <w:szCs w:val="24"/>
                <w:lang w:val="id"/>
              </w:rPr>
              <w:t>1</w:t>
            </w:r>
            <w:r w:rsidRPr="001801E6">
              <w:rPr>
                <w:rFonts w:ascii="Calibri Light" w:hAnsi="Calibri Light" w:cs="Calibri Light"/>
                <w:sz w:val="24"/>
                <w:szCs w:val="24"/>
              </w:rPr>
              <w:t>)</w:t>
            </w:r>
          </w:p>
        </w:tc>
        <w:tc>
          <w:tcPr>
            <w:tcW w:w="1417" w:type="dxa"/>
            <w:vAlign w:val="center"/>
          </w:tcPr>
          <w:p w14:paraId="146113AB" w14:textId="6F8847C5" w:rsidR="004B2895" w:rsidRPr="004B2895" w:rsidRDefault="004B2895" w:rsidP="004B2895">
            <w:pPr>
              <w:pStyle w:val="TableParagraph"/>
              <w:ind w:left="108"/>
              <w:rPr>
                <w:rFonts w:ascii="Calibri Light" w:hAnsi="Calibri Light" w:cs="Calibri Light"/>
                <w:sz w:val="24"/>
                <w:szCs w:val="24"/>
              </w:rPr>
            </w:pPr>
            <w:r w:rsidRPr="001801E6">
              <w:rPr>
                <w:rFonts w:ascii="Calibri Light" w:hAnsi="Calibri Light" w:cs="Calibri Light"/>
                <w:sz w:val="24"/>
                <w:szCs w:val="24"/>
                <w:lang w:val="id"/>
              </w:rPr>
              <w:t>1</w:t>
            </w:r>
            <w:r w:rsidRPr="001801E6">
              <w:rPr>
                <w:rFonts w:ascii="Calibri Light" w:hAnsi="Calibri Light" w:cs="Calibri Light"/>
                <w:sz w:val="24"/>
                <w:szCs w:val="24"/>
              </w:rPr>
              <w:t>)</w:t>
            </w:r>
          </w:p>
        </w:tc>
        <w:tc>
          <w:tcPr>
            <w:tcW w:w="1517" w:type="dxa"/>
            <w:vAlign w:val="center"/>
          </w:tcPr>
          <w:p w14:paraId="6B3C46F5" w14:textId="183C800B" w:rsidR="004B2895" w:rsidRPr="004B2895" w:rsidRDefault="004B2895" w:rsidP="004B2895">
            <w:pPr>
              <w:pStyle w:val="TableParagraph"/>
              <w:ind w:left="106"/>
              <w:rPr>
                <w:rFonts w:ascii="Calibri Light" w:hAnsi="Calibri Light" w:cs="Calibri Light"/>
                <w:sz w:val="24"/>
                <w:szCs w:val="24"/>
              </w:rPr>
            </w:pPr>
            <w:r w:rsidRPr="001801E6">
              <w:rPr>
                <w:rFonts w:ascii="Calibri Light" w:hAnsi="Calibri Light" w:cs="Calibri Light"/>
                <w:sz w:val="24"/>
                <w:szCs w:val="24"/>
                <w:lang w:val="id"/>
              </w:rPr>
              <w:t>1</w:t>
            </w:r>
            <w:r w:rsidRPr="001801E6">
              <w:rPr>
                <w:rFonts w:ascii="Calibri Light" w:hAnsi="Calibri Light" w:cs="Calibri Light"/>
                <w:sz w:val="24"/>
                <w:szCs w:val="24"/>
              </w:rPr>
              <w:t>)</w:t>
            </w:r>
          </w:p>
        </w:tc>
      </w:tr>
      <w:tr w:rsidR="004B2895" w:rsidRPr="00FD47AC" w14:paraId="277B186D" w14:textId="77777777" w:rsidTr="004B2895">
        <w:trPr>
          <w:trHeight w:val="433"/>
        </w:trPr>
        <w:tc>
          <w:tcPr>
            <w:tcW w:w="2537" w:type="dxa"/>
            <w:vAlign w:val="center"/>
          </w:tcPr>
          <w:p w14:paraId="47EAC409" w14:textId="77777777" w:rsidR="004B2895" w:rsidRPr="00FD47AC" w:rsidRDefault="004B2895" w:rsidP="004B2895">
            <w:pPr>
              <w:pStyle w:val="TableParagraph"/>
              <w:spacing w:before="11"/>
              <w:ind w:left="108"/>
              <w:rPr>
                <w:rFonts w:ascii="Calibri Light" w:hAnsi="Calibri Light" w:cs="Calibri Light"/>
                <w:sz w:val="16"/>
              </w:rPr>
            </w:pPr>
            <w:r w:rsidRPr="00FD47AC">
              <w:rPr>
                <w:rFonts w:ascii="Calibri Light" w:hAnsi="Calibri Light" w:cs="Calibri Light"/>
                <w:position w:val="-10"/>
                <w:sz w:val="24"/>
                <w:lang w:val="id"/>
              </w:rPr>
              <w:t>O</w:t>
            </w:r>
            <w:r w:rsidRPr="00FD47AC">
              <w:rPr>
                <w:rFonts w:ascii="Calibri Light" w:hAnsi="Calibri Light" w:cs="Calibri Light"/>
                <w:position w:val="-13"/>
                <w:sz w:val="16"/>
                <w:lang w:val="id"/>
              </w:rPr>
              <w:t>2</w:t>
            </w:r>
            <w:r w:rsidRPr="00FD47AC">
              <w:rPr>
                <w:rFonts w:ascii="Calibri Light" w:hAnsi="Calibri Light" w:cs="Calibri Light"/>
                <w:sz w:val="16"/>
                <w:lang w:val="id"/>
              </w:rPr>
              <w:t>5)</w:t>
            </w:r>
          </w:p>
        </w:tc>
        <w:tc>
          <w:tcPr>
            <w:tcW w:w="1919" w:type="dxa"/>
            <w:vAlign w:val="center"/>
          </w:tcPr>
          <w:p w14:paraId="146F79EC" w14:textId="77777777" w:rsidR="004B2895" w:rsidRPr="00FD47AC" w:rsidRDefault="004B2895" w:rsidP="004B2895">
            <w:pPr>
              <w:pStyle w:val="TableParagraph"/>
              <w:spacing w:line="270" w:lineRule="exact"/>
              <w:ind w:left="108"/>
              <w:rPr>
                <w:rFonts w:ascii="Calibri Light" w:hAnsi="Calibri Light" w:cs="Calibri Light"/>
                <w:sz w:val="24"/>
              </w:rPr>
            </w:pPr>
            <w:r w:rsidRPr="00FD47AC">
              <w:rPr>
                <w:rFonts w:ascii="Calibri Light" w:hAnsi="Calibri Light" w:cs="Calibri Light"/>
                <w:sz w:val="24"/>
                <w:lang w:val="id"/>
              </w:rPr>
              <w:t>100 Vol%</w:t>
            </w:r>
          </w:p>
        </w:tc>
        <w:tc>
          <w:tcPr>
            <w:tcW w:w="1985" w:type="dxa"/>
            <w:vAlign w:val="center"/>
          </w:tcPr>
          <w:p w14:paraId="13A50564" w14:textId="5499F032" w:rsidR="004B2895" w:rsidRPr="004B2895" w:rsidRDefault="004B2895" w:rsidP="004B2895">
            <w:pPr>
              <w:pStyle w:val="TableParagraph"/>
              <w:ind w:left="108"/>
              <w:rPr>
                <w:rFonts w:ascii="Calibri Light" w:hAnsi="Calibri Light" w:cs="Calibri Light"/>
                <w:sz w:val="24"/>
                <w:szCs w:val="24"/>
              </w:rPr>
            </w:pPr>
            <w:r w:rsidRPr="004B2895">
              <w:rPr>
                <w:rFonts w:ascii="Calibri Light" w:hAnsi="Calibri Light" w:cs="Calibri Light"/>
                <w:sz w:val="24"/>
                <w:szCs w:val="24"/>
                <w:lang w:val="id"/>
              </w:rPr>
              <w:t>1</w:t>
            </w:r>
            <w:r>
              <w:rPr>
                <w:rFonts w:ascii="Calibri Light" w:hAnsi="Calibri Light" w:cs="Calibri Light"/>
                <w:sz w:val="24"/>
                <w:szCs w:val="24"/>
              </w:rPr>
              <w:t>)</w:t>
            </w:r>
            <w:r w:rsidRPr="004B2895">
              <w:rPr>
                <w:rFonts w:ascii="Calibri Light" w:hAnsi="Calibri Light" w:cs="Calibri Light"/>
                <w:sz w:val="24"/>
                <w:szCs w:val="24"/>
                <w:lang w:val="id"/>
              </w:rPr>
              <w:t xml:space="preserve"> &amp; 2)</w:t>
            </w:r>
          </w:p>
        </w:tc>
        <w:tc>
          <w:tcPr>
            <w:tcW w:w="1417" w:type="dxa"/>
            <w:vAlign w:val="center"/>
          </w:tcPr>
          <w:p w14:paraId="3CCC78B6" w14:textId="4B9E1E54" w:rsidR="004B2895" w:rsidRPr="004B2895" w:rsidRDefault="004B2895" w:rsidP="004B2895">
            <w:pPr>
              <w:pStyle w:val="TableParagraph"/>
              <w:ind w:left="108"/>
              <w:rPr>
                <w:rFonts w:ascii="Calibri Light" w:hAnsi="Calibri Light" w:cs="Calibri Light"/>
                <w:sz w:val="24"/>
                <w:szCs w:val="24"/>
              </w:rPr>
            </w:pPr>
            <w:r w:rsidRPr="00F90221">
              <w:rPr>
                <w:rFonts w:ascii="Calibri Light" w:hAnsi="Calibri Light" w:cs="Calibri Light"/>
                <w:sz w:val="24"/>
                <w:szCs w:val="24"/>
                <w:lang w:val="id"/>
              </w:rPr>
              <w:t>1</w:t>
            </w:r>
            <w:r w:rsidRPr="00F90221">
              <w:rPr>
                <w:rFonts w:ascii="Calibri Light" w:hAnsi="Calibri Light" w:cs="Calibri Light"/>
                <w:sz w:val="24"/>
                <w:szCs w:val="24"/>
              </w:rPr>
              <w:t>)</w:t>
            </w:r>
          </w:p>
        </w:tc>
        <w:tc>
          <w:tcPr>
            <w:tcW w:w="1517" w:type="dxa"/>
            <w:vAlign w:val="center"/>
          </w:tcPr>
          <w:p w14:paraId="0B3FBE7B" w14:textId="39F87390" w:rsidR="004B2895" w:rsidRPr="004B2895" w:rsidRDefault="004B2895" w:rsidP="004B2895">
            <w:pPr>
              <w:pStyle w:val="TableParagraph"/>
              <w:ind w:left="106"/>
              <w:rPr>
                <w:rFonts w:ascii="Calibri Light" w:hAnsi="Calibri Light" w:cs="Calibri Light"/>
                <w:sz w:val="24"/>
                <w:szCs w:val="24"/>
              </w:rPr>
            </w:pPr>
            <w:r w:rsidRPr="00F90221">
              <w:rPr>
                <w:rFonts w:ascii="Calibri Light" w:hAnsi="Calibri Light" w:cs="Calibri Light"/>
                <w:sz w:val="24"/>
                <w:szCs w:val="24"/>
                <w:lang w:val="id"/>
              </w:rPr>
              <w:t>1</w:t>
            </w:r>
            <w:r w:rsidRPr="00F90221">
              <w:rPr>
                <w:rFonts w:ascii="Calibri Light" w:hAnsi="Calibri Light" w:cs="Calibri Light"/>
                <w:sz w:val="24"/>
                <w:szCs w:val="24"/>
              </w:rPr>
              <w:t>)</w:t>
            </w:r>
          </w:p>
        </w:tc>
      </w:tr>
    </w:tbl>
    <w:p w14:paraId="3864D9BA" w14:textId="728A30A1" w:rsidR="00D70F28" w:rsidRPr="00FD47AC" w:rsidRDefault="005A5385">
      <w:pPr>
        <w:pStyle w:val="BodyText"/>
        <w:spacing w:before="112" w:line="271" w:lineRule="auto"/>
        <w:ind w:left="628" w:right="796"/>
        <w:rPr>
          <w:rFonts w:ascii="Calibri Light" w:hAnsi="Calibri Light" w:cs="Calibri Light"/>
        </w:rPr>
      </w:pPr>
      <w:r w:rsidRPr="00FD47AC">
        <w:rPr>
          <w:rFonts w:ascii="Calibri Light" w:hAnsi="Calibri Light" w:cs="Calibri Light"/>
          <w:lang w:val="id"/>
        </w:rPr>
        <w:t>Catatan 1</w:t>
      </w:r>
      <w:r w:rsidR="004B2895">
        <w:rPr>
          <w:rFonts w:ascii="Calibri Light" w:hAnsi="Calibri Light" w:cs="Calibri Light"/>
        </w:rPr>
        <w:t>)</w:t>
      </w:r>
      <w:r w:rsidRPr="00FD47AC">
        <w:rPr>
          <w:rFonts w:ascii="Calibri Light" w:hAnsi="Calibri Light" w:cs="Calibri Light"/>
          <w:lang w:val="id"/>
        </w:rPr>
        <w:t xml:space="preserve">: gangguan </w:t>
      </w:r>
      <w:r w:rsidR="00071626">
        <w:rPr>
          <w:rFonts w:ascii="Calibri Light" w:hAnsi="Calibri Light" w:cs="Calibri Light"/>
        </w:rPr>
        <w:t xml:space="preserve">dapat </w:t>
      </w:r>
      <w:r w:rsidRPr="00FD47AC">
        <w:rPr>
          <w:rFonts w:ascii="Calibri Light" w:hAnsi="Calibri Light" w:cs="Calibri Light"/>
          <w:lang w:val="id"/>
        </w:rPr>
        <w:t xml:space="preserve">diabaikan, efek </w:t>
      </w:r>
      <w:r w:rsidR="00071626">
        <w:rPr>
          <w:rFonts w:ascii="Calibri Light" w:hAnsi="Calibri Light" w:cs="Calibri Light"/>
        </w:rPr>
        <w:t>dituliskan</w:t>
      </w:r>
      <w:r w:rsidRPr="00FD47AC">
        <w:rPr>
          <w:rFonts w:ascii="Calibri Light" w:hAnsi="Calibri Light" w:cs="Calibri Light"/>
          <w:lang w:val="id"/>
        </w:rPr>
        <w:t xml:space="preserve"> dalam </w:t>
      </w:r>
      <w:r w:rsidR="00071626">
        <w:rPr>
          <w:rFonts w:ascii="Calibri Light" w:hAnsi="Calibri Light" w:cs="Calibri Light"/>
        </w:rPr>
        <w:t xml:space="preserve">table </w:t>
      </w:r>
      <w:r w:rsidR="00071626">
        <w:rPr>
          <w:rFonts w:ascii="Calibri Light" w:hAnsi="Calibri Light" w:cs="Calibri Light"/>
          <w:lang w:val="id"/>
        </w:rPr>
        <w:t xml:space="preserve">spesifikasi "Akurasi – </w:t>
      </w:r>
      <w:r w:rsidR="00071626">
        <w:rPr>
          <w:rFonts w:ascii="Calibri Light" w:hAnsi="Calibri Light" w:cs="Calibri Light"/>
        </w:rPr>
        <w:t>Semua Kondisi</w:t>
      </w:r>
      <w:r w:rsidRPr="00FD47AC">
        <w:rPr>
          <w:rFonts w:ascii="Calibri Light" w:hAnsi="Calibri Light" w:cs="Calibri Light"/>
          <w:lang w:val="id"/>
        </w:rPr>
        <w:t>" di atas.</w:t>
      </w:r>
    </w:p>
    <w:p w14:paraId="10017D07" w14:textId="7AC21628" w:rsidR="00D70F28" w:rsidRPr="00FD47AC" w:rsidRDefault="005A5385">
      <w:pPr>
        <w:pStyle w:val="BodyText"/>
        <w:spacing w:before="117"/>
        <w:ind w:left="628"/>
        <w:rPr>
          <w:rFonts w:ascii="Calibri Light" w:hAnsi="Calibri Light" w:cs="Calibri Light"/>
        </w:rPr>
      </w:pPr>
      <w:r w:rsidRPr="00FD47AC">
        <w:rPr>
          <w:rFonts w:ascii="Calibri Light" w:hAnsi="Calibri Light" w:cs="Calibri Light"/>
          <w:lang w:val="id"/>
        </w:rPr>
        <w:t>Catatan 2</w:t>
      </w:r>
      <w:r w:rsidR="004B2895">
        <w:rPr>
          <w:rFonts w:ascii="Calibri Light" w:hAnsi="Calibri Light" w:cs="Calibri Light"/>
        </w:rPr>
        <w:t>)</w:t>
      </w:r>
      <w:r w:rsidR="00071626">
        <w:rPr>
          <w:rFonts w:ascii="Calibri Light" w:hAnsi="Calibri Light" w:cs="Calibri Light"/>
          <w:lang w:val="id"/>
        </w:rPr>
        <w:t>: IRMA AX</w:t>
      </w:r>
      <w:r w:rsidRPr="00FD47AC">
        <w:rPr>
          <w:rFonts w:ascii="Calibri Light" w:hAnsi="Calibri Light" w:cs="Calibri Light"/>
          <w:lang w:val="id"/>
        </w:rPr>
        <w:t>+ tidak mengukur O</w:t>
      </w:r>
      <w:r w:rsidRPr="00FD47AC">
        <w:rPr>
          <w:rFonts w:ascii="Calibri Light" w:hAnsi="Calibri Light" w:cs="Calibri Light"/>
          <w:vertAlign w:val="subscript"/>
          <w:lang w:val="id"/>
        </w:rPr>
        <w:t>2</w:t>
      </w:r>
      <w:r w:rsidRPr="00FD47AC">
        <w:rPr>
          <w:rFonts w:ascii="Calibri Light" w:hAnsi="Calibri Light" w:cs="Calibri Light"/>
          <w:lang w:val="id"/>
        </w:rPr>
        <w:t>.</w:t>
      </w:r>
    </w:p>
    <w:p w14:paraId="242641D2" w14:textId="77777777" w:rsidR="00D70F28" w:rsidRPr="00FD47AC" w:rsidRDefault="00D70F28">
      <w:pPr>
        <w:rPr>
          <w:rFonts w:ascii="Calibri Light" w:hAnsi="Calibri Light" w:cs="Calibri Light"/>
        </w:rPr>
        <w:sectPr w:rsidR="00D70F28" w:rsidRPr="00FD47AC">
          <w:pgSz w:w="11910" w:h="16850"/>
          <w:pgMar w:top="1180" w:right="520" w:bottom="960" w:left="620" w:header="910" w:footer="775" w:gutter="0"/>
          <w:cols w:space="720"/>
        </w:sectPr>
      </w:pPr>
    </w:p>
    <w:p w14:paraId="6AB7EBAE" w14:textId="77777777" w:rsidR="00D70F28" w:rsidRPr="00FD47AC" w:rsidRDefault="00D70F28">
      <w:pPr>
        <w:pStyle w:val="BodyText"/>
        <w:spacing w:before="10"/>
        <w:rPr>
          <w:rFonts w:ascii="Calibri Light" w:hAnsi="Calibri Light" w:cs="Calibri Light"/>
          <w:sz w:val="11"/>
        </w:rPr>
      </w:pPr>
    </w:p>
    <w:p w14:paraId="2CD95C9C" w14:textId="68E95646" w:rsidR="00D70F28" w:rsidRPr="00FD47AC" w:rsidRDefault="005A5385">
      <w:pPr>
        <w:pStyle w:val="BodyText"/>
        <w:spacing w:before="90" w:line="271" w:lineRule="auto"/>
        <w:ind w:left="628" w:right="723"/>
        <w:jc w:val="both"/>
        <w:rPr>
          <w:rFonts w:ascii="Calibri Light" w:hAnsi="Calibri Light" w:cs="Calibri Light"/>
        </w:rPr>
      </w:pPr>
      <w:r w:rsidRPr="00FD47AC">
        <w:rPr>
          <w:rFonts w:ascii="Calibri Light" w:hAnsi="Calibri Light" w:cs="Calibri Light"/>
          <w:lang w:val="id"/>
        </w:rPr>
        <w:t>Catatan 3</w:t>
      </w:r>
      <w:r w:rsidR="004B2895">
        <w:rPr>
          <w:rFonts w:ascii="Calibri Light" w:hAnsi="Calibri Light" w:cs="Calibri Light"/>
        </w:rPr>
        <w:t>)</w:t>
      </w:r>
      <w:r w:rsidRPr="00FD47AC">
        <w:rPr>
          <w:rFonts w:ascii="Calibri Light" w:hAnsi="Calibri Light" w:cs="Calibri Light"/>
          <w:lang w:val="id"/>
        </w:rPr>
        <w:t>: gangguan pada tingkat gas yang diindikasikan. Misalnya, 50 Vol% helium biasanya mengurangi pembacaan CO</w:t>
      </w:r>
      <w:r w:rsidRPr="00FD47AC">
        <w:rPr>
          <w:rFonts w:ascii="Calibri Light" w:hAnsi="Calibri Light" w:cs="Calibri Light"/>
          <w:vertAlign w:val="subscript"/>
          <w:lang w:val="id"/>
        </w:rPr>
        <w:t>2</w:t>
      </w:r>
      <w:r w:rsidRPr="00FD47AC">
        <w:rPr>
          <w:rFonts w:ascii="Calibri Light" w:hAnsi="Calibri Light" w:cs="Calibri Light"/>
          <w:lang w:val="id"/>
        </w:rPr>
        <w:t xml:space="preserve"> sebesar 6%. Ini berarti jika pada camp</w:t>
      </w:r>
      <w:r w:rsidR="00071626">
        <w:rPr>
          <w:rFonts w:ascii="Calibri Light" w:hAnsi="Calibri Light" w:cs="Calibri Light"/>
          <w:lang w:val="id"/>
        </w:rPr>
        <w:t>uran yang mengandung 5.0 Vol% CO</w:t>
      </w:r>
      <w:r w:rsidRPr="00FD47AC">
        <w:rPr>
          <w:rFonts w:ascii="Calibri Light" w:hAnsi="Calibri Light" w:cs="Calibri Light"/>
          <w:vertAlign w:val="subscript"/>
          <w:lang w:val="id"/>
        </w:rPr>
        <w:t>2</w:t>
      </w:r>
      <w:r w:rsidR="00071626">
        <w:rPr>
          <w:rFonts w:ascii="Calibri Light" w:hAnsi="Calibri Light" w:cs="Calibri Light"/>
          <w:lang w:val="id"/>
        </w:rPr>
        <w:t xml:space="preserve"> </w:t>
      </w:r>
      <w:r w:rsidRPr="00FD47AC">
        <w:rPr>
          <w:rFonts w:ascii="Calibri Light" w:hAnsi="Calibri Light" w:cs="Calibri Light"/>
          <w:lang w:val="id"/>
        </w:rPr>
        <w:t xml:space="preserve">dan 50 Vol% helium, konsentrasi </w:t>
      </w:r>
      <w:r w:rsidR="00071626">
        <w:rPr>
          <w:rFonts w:ascii="Calibri Light" w:hAnsi="Calibri Light" w:cs="Calibri Light"/>
          <w:lang w:val="id"/>
        </w:rPr>
        <w:t>CO</w:t>
      </w:r>
      <w:r w:rsidR="00071626" w:rsidRPr="00FD47AC">
        <w:rPr>
          <w:rFonts w:ascii="Calibri Light" w:hAnsi="Calibri Light" w:cs="Calibri Light"/>
          <w:vertAlign w:val="subscript"/>
          <w:lang w:val="id"/>
        </w:rPr>
        <w:t>2</w:t>
      </w:r>
      <w:r w:rsidR="00071626">
        <w:rPr>
          <w:rFonts w:ascii="Calibri Light" w:hAnsi="Calibri Light" w:cs="Calibri Light"/>
          <w:lang w:val="id"/>
        </w:rPr>
        <w:t xml:space="preserve"> </w:t>
      </w:r>
      <w:r w:rsidRPr="00FD47AC">
        <w:rPr>
          <w:rFonts w:ascii="Calibri Light" w:hAnsi="Calibri Light" w:cs="Calibri Light"/>
          <w:lang w:val="id"/>
        </w:rPr>
        <w:t xml:space="preserve">akan </w:t>
      </w:r>
      <w:r w:rsidR="00071626">
        <w:rPr>
          <w:rFonts w:ascii="Calibri Light" w:hAnsi="Calibri Light" w:cs="Calibri Light"/>
        </w:rPr>
        <w:t xml:space="preserve">diukur pada </w:t>
      </w:r>
      <w:r w:rsidRPr="00FD47AC">
        <w:rPr>
          <w:rFonts w:ascii="Calibri Light" w:hAnsi="Calibri Light" w:cs="Calibri Light"/>
          <w:lang w:val="id"/>
        </w:rPr>
        <w:t xml:space="preserve">(1-0,06) * 5,0 Vol% = 4.7 Vol% </w:t>
      </w:r>
      <w:r w:rsidR="00071626">
        <w:rPr>
          <w:rFonts w:ascii="Calibri Light" w:hAnsi="Calibri Light" w:cs="Calibri Light"/>
          <w:lang w:val="id"/>
        </w:rPr>
        <w:t>CO</w:t>
      </w:r>
      <w:r w:rsidR="00071626" w:rsidRPr="00FD47AC">
        <w:rPr>
          <w:rFonts w:ascii="Calibri Light" w:hAnsi="Calibri Light" w:cs="Calibri Light"/>
          <w:vertAlign w:val="subscript"/>
          <w:lang w:val="id"/>
        </w:rPr>
        <w:t>2</w:t>
      </w:r>
      <w:r w:rsidRPr="00FD47AC">
        <w:rPr>
          <w:rFonts w:ascii="Calibri Light" w:hAnsi="Calibri Light" w:cs="Calibri Light"/>
          <w:lang w:val="id"/>
        </w:rPr>
        <w:t>.</w:t>
      </w:r>
    </w:p>
    <w:p w14:paraId="29C2A3D1" w14:textId="3F19DED6" w:rsidR="00D70F28" w:rsidRPr="00FD47AC" w:rsidRDefault="005A5385">
      <w:pPr>
        <w:pStyle w:val="BodyText"/>
        <w:spacing w:before="119" w:line="376" w:lineRule="auto"/>
        <w:ind w:left="628" w:right="4216"/>
        <w:rPr>
          <w:rFonts w:ascii="Calibri Light" w:hAnsi="Calibri Light" w:cs="Calibri Light"/>
        </w:rPr>
      </w:pPr>
      <w:r w:rsidRPr="00FD47AC">
        <w:rPr>
          <w:rFonts w:ascii="Calibri Light" w:hAnsi="Calibri Light" w:cs="Calibri Light"/>
          <w:lang w:val="id"/>
        </w:rPr>
        <w:t>Catatan 4</w:t>
      </w:r>
      <w:r w:rsidR="004B2895">
        <w:rPr>
          <w:rFonts w:ascii="Calibri Light" w:hAnsi="Calibri Light" w:cs="Calibri Light"/>
        </w:rPr>
        <w:t>)</w:t>
      </w:r>
      <w:r w:rsidRPr="00FD47AC">
        <w:rPr>
          <w:rFonts w:ascii="Calibri Light" w:hAnsi="Calibri Light" w:cs="Calibri Light"/>
          <w:lang w:val="id"/>
        </w:rPr>
        <w:t>: menurut standar EN ISO 80601-2-55:2011. Catatan 5</w:t>
      </w:r>
      <w:r w:rsidR="004B2895">
        <w:rPr>
          <w:rFonts w:ascii="Calibri Light" w:hAnsi="Calibri Light" w:cs="Calibri Light"/>
        </w:rPr>
        <w:t>)</w:t>
      </w:r>
      <w:r w:rsidRPr="00FD47AC">
        <w:rPr>
          <w:rFonts w:ascii="Calibri Light" w:hAnsi="Calibri Light" w:cs="Calibri Light"/>
          <w:lang w:val="id"/>
        </w:rPr>
        <w:t xml:space="preserve">: </w:t>
      </w:r>
      <w:r w:rsidR="004B2895">
        <w:rPr>
          <w:rFonts w:ascii="Calibri Light" w:hAnsi="Calibri Light" w:cs="Calibri Light"/>
        </w:rPr>
        <w:t>tambahan</w:t>
      </w:r>
      <w:r w:rsidRPr="00FD47AC">
        <w:rPr>
          <w:rFonts w:ascii="Calibri Light" w:hAnsi="Calibri Light" w:cs="Calibri Light"/>
          <w:lang w:val="id"/>
        </w:rPr>
        <w:t xml:space="preserve"> Standar EN ISO 80601-2-55:2011.</w:t>
      </w:r>
    </w:p>
    <w:p w14:paraId="2B1345EB" w14:textId="77777777" w:rsidR="00D70F28" w:rsidRPr="00FD47AC" w:rsidRDefault="005A5385" w:rsidP="00F22E05">
      <w:pPr>
        <w:pStyle w:val="Heading2"/>
      </w:pPr>
      <w:bookmarkStart w:id="396" w:name="_Toc62638801"/>
      <w:r w:rsidRPr="00FD47AC">
        <w:rPr>
          <w:lang w:val="id"/>
        </w:rPr>
        <w:t>BIS</w:t>
      </w:r>
      <w:bookmarkEnd w:id="396"/>
    </w:p>
    <w:p w14:paraId="1D6E1CAB" w14:textId="6BB4DAF0" w:rsidR="00D70F28" w:rsidRPr="00FD47AC" w:rsidRDefault="00071626">
      <w:pPr>
        <w:pStyle w:val="BodyText"/>
        <w:spacing w:before="165"/>
        <w:ind w:left="628"/>
        <w:rPr>
          <w:rFonts w:ascii="Calibri Light" w:hAnsi="Calibri Light" w:cs="Calibri Light"/>
        </w:rPr>
      </w:pPr>
      <w:r>
        <w:rPr>
          <w:rFonts w:ascii="Calibri Light" w:hAnsi="Calibri Light" w:cs="Calibri Light"/>
        </w:rPr>
        <w:t>Memenuhi</w:t>
      </w:r>
      <w:r w:rsidR="005A5385" w:rsidRPr="00FD47AC">
        <w:rPr>
          <w:rFonts w:ascii="Calibri Light" w:hAnsi="Calibri Light" w:cs="Calibri Light"/>
          <w:lang w:val="id"/>
        </w:rPr>
        <w:t xml:space="preserve"> IEC 60601-2-26:2012.</w:t>
      </w:r>
    </w:p>
    <w:p w14:paraId="244E8CDC" w14:textId="77777777" w:rsidR="00D70F28" w:rsidRPr="00FD47AC" w:rsidRDefault="00D70F28">
      <w:pPr>
        <w:pStyle w:val="BodyText"/>
        <w:spacing w:before="3"/>
        <w:rPr>
          <w:rFonts w:ascii="Calibri Light" w:hAnsi="Calibri Light" w:cs="Calibri Light"/>
          <w:sz w:val="14"/>
        </w:rPr>
      </w:pPr>
    </w:p>
    <w:tbl>
      <w:tblPr>
        <w:tblW w:w="0" w:type="auto"/>
        <w:tblInd w:w="6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05"/>
        <w:gridCol w:w="2368"/>
        <w:gridCol w:w="2549"/>
        <w:gridCol w:w="2554"/>
      </w:tblGrid>
      <w:tr w:rsidR="00D70F28" w:rsidRPr="00FD47AC" w14:paraId="7E43B5A0" w14:textId="77777777" w:rsidTr="004872E0">
        <w:trPr>
          <w:trHeight w:val="432"/>
        </w:trPr>
        <w:tc>
          <w:tcPr>
            <w:tcW w:w="1905" w:type="dxa"/>
            <w:vAlign w:val="center"/>
          </w:tcPr>
          <w:p w14:paraId="747EAB5C" w14:textId="77777777" w:rsidR="00D70F28" w:rsidRPr="00FD47AC" w:rsidRDefault="005A5385" w:rsidP="00C95CB8">
            <w:pPr>
              <w:pStyle w:val="TableParagraph"/>
              <w:spacing w:line="268" w:lineRule="exact"/>
              <w:rPr>
                <w:rFonts w:ascii="Calibri Light" w:hAnsi="Calibri Light" w:cs="Calibri Light"/>
                <w:sz w:val="24"/>
              </w:rPr>
            </w:pPr>
            <w:r w:rsidRPr="00FD47AC">
              <w:rPr>
                <w:rFonts w:ascii="Calibri Light" w:hAnsi="Calibri Light" w:cs="Calibri Light"/>
                <w:sz w:val="24"/>
                <w:lang w:val="id"/>
              </w:rPr>
              <w:t>Teknik</w:t>
            </w:r>
          </w:p>
        </w:tc>
        <w:tc>
          <w:tcPr>
            <w:tcW w:w="7471" w:type="dxa"/>
            <w:gridSpan w:val="3"/>
            <w:vAlign w:val="center"/>
          </w:tcPr>
          <w:p w14:paraId="3A80E7A7" w14:textId="09AF7DAD" w:rsidR="00D70F28" w:rsidRPr="00FD47AC" w:rsidRDefault="00D0073E" w:rsidP="00C95CB8">
            <w:pPr>
              <w:pStyle w:val="TableParagraph"/>
              <w:spacing w:line="268" w:lineRule="exact"/>
              <w:ind w:left="104"/>
              <w:rPr>
                <w:rFonts w:ascii="Calibri Light" w:hAnsi="Calibri Light" w:cs="Calibri Light"/>
                <w:sz w:val="24"/>
              </w:rPr>
            </w:pPr>
            <w:r>
              <w:rPr>
                <w:rFonts w:ascii="Calibri Light" w:hAnsi="Calibri Light" w:cs="Calibri Light"/>
                <w:sz w:val="24"/>
                <w:lang w:val="id"/>
              </w:rPr>
              <w:t>Indeks bispek</w:t>
            </w:r>
            <w:r w:rsidR="005A5385" w:rsidRPr="00FD47AC">
              <w:rPr>
                <w:rFonts w:ascii="Calibri Light" w:hAnsi="Calibri Light" w:cs="Calibri Light"/>
                <w:sz w:val="24"/>
                <w:lang w:val="id"/>
              </w:rPr>
              <w:t>tral, analisis spektrum daya</w:t>
            </w:r>
          </w:p>
        </w:tc>
      </w:tr>
      <w:tr w:rsidR="00D70F28" w:rsidRPr="00FD47AC" w14:paraId="51E32415" w14:textId="77777777" w:rsidTr="004872E0">
        <w:trPr>
          <w:trHeight w:val="431"/>
        </w:trPr>
        <w:tc>
          <w:tcPr>
            <w:tcW w:w="1905" w:type="dxa"/>
            <w:vMerge w:val="restart"/>
            <w:vAlign w:val="center"/>
          </w:tcPr>
          <w:p w14:paraId="069BB1AA" w14:textId="51F7AFF5" w:rsidR="00D70F28" w:rsidRPr="00C95CB8" w:rsidRDefault="00C95CB8" w:rsidP="00C95CB8">
            <w:pPr>
              <w:pStyle w:val="TableParagraph"/>
              <w:spacing w:line="276" w:lineRule="auto"/>
              <w:ind w:right="186"/>
              <w:rPr>
                <w:rFonts w:ascii="Calibri Light" w:hAnsi="Calibri Light" w:cs="Calibri Light"/>
                <w:sz w:val="24"/>
              </w:rPr>
            </w:pPr>
            <w:r w:rsidRPr="00B9785F">
              <w:rPr>
                <w:rFonts w:ascii="Segoe UI Symbol" w:hAnsi="Segoe UI Symbol" w:cs="Segoe UI Symbol"/>
                <w:sz w:val="24"/>
                <w:szCs w:val="24"/>
                <w:lang w:val="id"/>
              </w:rPr>
              <w:t>☆</w:t>
            </w:r>
            <w:r>
              <w:rPr>
                <w:rFonts w:ascii="Calibri Light" w:hAnsi="Calibri Light" w:cs="Calibri Light"/>
                <w:sz w:val="24"/>
              </w:rPr>
              <w:t>Parameter Pengukuran</w:t>
            </w:r>
          </w:p>
        </w:tc>
        <w:tc>
          <w:tcPr>
            <w:tcW w:w="2368" w:type="dxa"/>
            <w:vAlign w:val="center"/>
          </w:tcPr>
          <w:p w14:paraId="1DFB8806" w14:textId="590F1D7D" w:rsidR="00D70F28" w:rsidRPr="00FD47AC" w:rsidRDefault="005A5385" w:rsidP="00C95CB8">
            <w:pPr>
              <w:pStyle w:val="TableParagraph"/>
              <w:spacing w:line="268" w:lineRule="exact"/>
              <w:ind w:left="104"/>
              <w:rPr>
                <w:rFonts w:ascii="Calibri Light" w:hAnsi="Calibri Light" w:cs="Calibri Light"/>
                <w:sz w:val="24"/>
              </w:rPr>
            </w:pPr>
            <w:r w:rsidRPr="00FD47AC">
              <w:rPr>
                <w:rFonts w:ascii="Calibri Light" w:hAnsi="Calibri Light" w:cs="Calibri Light"/>
                <w:sz w:val="24"/>
                <w:lang w:val="id"/>
              </w:rPr>
              <w:t>P</w:t>
            </w:r>
            <w:r w:rsidR="004872E0">
              <w:rPr>
                <w:rFonts w:ascii="Calibri Light" w:hAnsi="Calibri Light" w:cs="Calibri Light"/>
                <w:sz w:val="24"/>
                <w:lang w:val="id"/>
              </w:rPr>
              <w:t>arameter u</w:t>
            </w:r>
            <w:r w:rsidRPr="00FD47AC">
              <w:rPr>
                <w:rFonts w:ascii="Calibri Light" w:hAnsi="Calibri Light" w:cs="Calibri Light"/>
                <w:sz w:val="24"/>
                <w:lang w:val="id"/>
              </w:rPr>
              <w:t>tama</w:t>
            </w:r>
          </w:p>
        </w:tc>
        <w:tc>
          <w:tcPr>
            <w:tcW w:w="2549" w:type="dxa"/>
            <w:vAlign w:val="center"/>
          </w:tcPr>
          <w:p w14:paraId="559E09AC" w14:textId="77777777" w:rsidR="00D70F28" w:rsidRPr="00FD47AC" w:rsidRDefault="005A5385" w:rsidP="00C95CB8">
            <w:pPr>
              <w:pStyle w:val="TableParagraph"/>
              <w:spacing w:line="268" w:lineRule="exact"/>
              <w:ind w:left="104"/>
              <w:rPr>
                <w:rFonts w:ascii="Calibri Light" w:hAnsi="Calibri Light" w:cs="Calibri Light"/>
                <w:sz w:val="24"/>
              </w:rPr>
            </w:pPr>
            <w:r w:rsidRPr="00FD47AC">
              <w:rPr>
                <w:rFonts w:ascii="Calibri Light" w:hAnsi="Calibri Light" w:cs="Calibri Light"/>
                <w:sz w:val="24"/>
                <w:lang w:val="id"/>
              </w:rPr>
              <w:t>BIS</w:t>
            </w:r>
          </w:p>
        </w:tc>
        <w:tc>
          <w:tcPr>
            <w:tcW w:w="2554" w:type="dxa"/>
            <w:vAlign w:val="center"/>
          </w:tcPr>
          <w:p w14:paraId="2AE5EDDE" w14:textId="0BE8608C" w:rsidR="00D70F28" w:rsidRPr="00FD47AC" w:rsidRDefault="005A5385" w:rsidP="00C95CB8">
            <w:pPr>
              <w:pStyle w:val="TableParagraph"/>
              <w:spacing w:line="268" w:lineRule="exact"/>
              <w:rPr>
                <w:rFonts w:ascii="Calibri Light" w:hAnsi="Calibri Light" w:cs="Calibri Light"/>
                <w:sz w:val="24"/>
              </w:rPr>
            </w:pPr>
            <w:r w:rsidRPr="00FD47AC">
              <w:rPr>
                <w:rFonts w:ascii="Calibri Light" w:hAnsi="Calibri Light" w:cs="Calibri Light"/>
                <w:sz w:val="24"/>
                <w:lang w:val="id"/>
              </w:rPr>
              <w:t xml:space="preserve">0 </w:t>
            </w:r>
            <w:r w:rsidR="004872E0">
              <w:rPr>
                <w:rFonts w:ascii="Calibri Light" w:hAnsi="Calibri Light" w:cs="Calibri Light"/>
                <w:sz w:val="24"/>
              </w:rPr>
              <w:t>sampai</w:t>
            </w:r>
            <w:r w:rsidR="004872E0" w:rsidRPr="00FD47AC">
              <w:rPr>
                <w:rFonts w:ascii="Calibri Light" w:hAnsi="Calibri Light" w:cs="Calibri Light"/>
                <w:sz w:val="24"/>
                <w:lang w:val="id"/>
              </w:rPr>
              <w:t xml:space="preserve"> </w:t>
            </w:r>
            <w:r w:rsidRPr="00FD47AC">
              <w:rPr>
                <w:rFonts w:ascii="Calibri Light" w:hAnsi="Calibri Light" w:cs="Calibri Light"/>
                <w:sz w:val="24"/>
                <w:lang w:val="id"/>
              </w:rPr>
              <w:t>100</w:t>
            </w:r>
          </w:p>
        </w:tc>
      </w:tr>
      <w:tr w:rsidR="00D70F28" w:rsidRPr="00FD47AC" w14:paraId="3DF66EF6" w14:textId="77777777" w:rsidTr="004872E0">
        <w:trPr>
          <w:trHeight w:val="431"/>
        </w:trPr>
        <w:tc>
          <w:tcPr>
            <w:tcW w:w="1905" w:type="dxa"/>
            <w:vMerge/>
            <w:tcBorders>
              <w:top w:val="nil"/>
            </w:tcBorders>
            <w:vAlign w:val="center"/>
          </w:tcPr>
          <w:p w14:paraId="11EC0995" w14:textId="77777777" w:rsidR="00D70F28" w:rsidRPr="00FD47AC" w:rsidRDefault="00D70F28" w:rsidP="00C95CB8">
            <w:pPr>
              <w:rPr>
                <w:rFonts w:ascii="Calibri Light" w:hAnsi="Calibri Light" w:cs="Calibri Light"/>
                <w:sz w:val="2"/>
                <w:szCs w:val="2"/>
              </w:rPr>
            </w:pPr>
          </w:p>
        </w:tc>
        <w:tc>
          <w:tcPr>
            <w:tcW w:w="2368" w:type="dxa"/>
            <w:vMerge w:val="restart"/>
            <w:vAlign w:val="center"/>
          </w:tcPr>
          <w:p w14:paraId="27384557" w14:textId="798538FD" w:rsidR="00D70F28" w:rsidRPr="00FD47AC" w:rsidRDefault="004872E0" w:rsidP="00C95CB8">
            <w:pPr>
              <w:pStyle w:val="TableParagraph"/>
              <w:spacing w:line="268" w:lineRule="exact"/>
              <w:ind w:left="104"/>
              <w:rPr>
                <w:rFonts w:ascii="Calibri Light" w:hAnsi="Calibri Light" w:cs="Calibri Light"/>
                <w:sz w:val="24"/>
              </w:rPr>
            </w:pPr>
            <w:r>
              <w:rPr>
                <w:rFonts w:ascii="Calibri Light" w:hAnsi="Calibri Light" w:cs="Calibri Light"/>
                <w:sz w:val="24"/>
                <w:lang w:val="id"/>
              </w:rPr>
              <w:t>Parameter S</w:t>
            </w:r>
            <w:r w:rsidR="005A5385" w:rsidRPr="00FD47AC">
              <w:rPr>
                <w:rFonts w:ascii="Calibri Light" w:hAnsi="Calibri Light" w:cs="Calibri Light"/>
                <w:sz w:val="24"/>
                <w:lang w:val="id"/>
              </w:rPr>
              <w:t>ekunder</w:t>
            </w:r>
          </w:p>
        </w:tc>
        <w:tc>
          <w:tcPr>
            <w:tcW w:w="2549" w:type="dxa"/>
            <w:vAlign w:val="center"/>
          </w:tcPr>
          <w:p w14:paraId="34C8D487" w14:textId="72A9041C" w:rsidR="00D70F28" w:rsidRPr="00D0073E" w:rsidRDefault="00D0073E" w:rsidP="00C95CB8">
            <w:pPr>
              <w:pStyle w:val="TableParagraph"/>
              <w:spacing w:line="268" w:lineRule="exact"/>
              <w:ind w:left="104"/>
              <w:rPr>
                <w:rFonts w:ascii="Calibri Light" w:hAnsi="Calibri Light" w:cs="Calibri Light"/>
                <w:sz w:val="24"/>
              </w:rPr>
            </w:pPr>
            <w:r>
              <w:rPr>
                <w:rFonts w:ascii="Calibri Light" w:hAnsi="Calibri Light" w:cs="Calibri Light"/>
                <w:sz w:val="24"/>
              </w:rPr>
              <w:t>SQI</w:t>
            </w:r>
          </w:p>
        </w:tc>
        <w:tc>
          <w:tcPr>
            <w:tcW w:w="2554" w:type="dxa"/>
            <w:vAlign w:val="center"/>
          </w:tcPr>
          <w:p w14:paraId="178E022E" w14:textId="3D6258AD" w:rsidR="00D70F28" w:rsidRPr="00FD47AC" w:rsidRDefault="005A5385" w:rsidP="00C95CB8">
            <w:pPr>
              <w:pStyle w:val="TableParagraph"/>
              <w:spacing w:line="268" w:lineRule="exact"/>
              <w:rPr>
                <w:rFonts w:ascii="Calibri Light" w:hAnsi="Calibri Light" w:cs="Calibri Light"/>
                <w:sz w:val="24"/>
              </w:rPr>
            </w:pPr>
            <w:r w:rsidRPr="00FD47AC">
              <w:rPr>
                <w:rFonts w:ascii="Calibri Light" w:hAnsi="Calibri Light" w:cs="Calibri Light"/>
                <w:sz w:val="24"/>
                <w:lang w:val="id"/>
              </w:rPr>
              <w:t xml:space="preserve">0% </w:t>
            </w:r>
            <w:r w:rsidR="004872E0">
              <w:rPr>
                <w:rFonts w:ascii="Calibri Light" w:hAnsi="Calibri Light" w:cs="Calibri Light"/>
                <w:sz w:val="24"/>
              </w:rPr>
              <w:t>sampai</w:t>
            </w:r>
            <w:r w:rsidR="004872E0" w:rsidRPr="00FD47AC">
              <w:rPr>
                <w:rFonts w:ascii="Calibri Light" w:hAnsi="Calibri Light" w:cs="Calibri Light"/>
                <w:sz w:val="24"/>
                <w:lang w:val="id"/>
              </w:rPr>
              <w:t xml:space="preserve"> </w:t>
            </w:r>
            <w:r w:rsidRPr="00FD47AC">
              <w:rPr>
                <w:rFonts w:ascii="Calibri Light" w:hAnsi="Calibri Light" w:cs="Calibri Light"/>
                <w:sz w:val="24"/>
                <w:lang w:val="id"/>
              </w:rPr>
              <w:t>100%</w:t>
            </w:r>
          </w:p>
        </w:tc>
      </w:tr>
      <w:tr w:rsidR="00D70F28" w:rsidRPr="00FD47AC" w14:paraId="44C5BE85" w14:textId="77777777" w:rsidTr="004872E0">
        <w:trPr>
          <w:trHeight w:val="431"/>
        </w:trPr>
        <w:tc>
          <w:tcPr>
            <w:tcW w:w="1905" w:type="dxa"/>
            <w:vMerge/>
            <w:tcBorders>
              <w:top w:val="nil"/>
            </w:tcBorders>
            <w:vAlign w:val="center"/>
          </w:tcPr>
          <w:p w14:paraId="320B9B73" w14:textId="77777777" w:rsidR="00D70F28" w:rsidRPr="00FD47AC" w:rsidRDefault="00D70F28" w:rsidP="00C95CB8">
            <w:pPr>
              <w:rPr>
                <w:rFonts w:ascii="Calibri Light" w:hAnsi="Calibri Light" w:cs="Calibri Light"/>
                <w:sz w:val="2"/>
                <w:szCs w:val="2"/>
              </w:rPr>
            </w:pPr>
          </w:p>
        </w:tc>
        <w:tc>
          <w:tcPr>
            <w:tcW w:w="2368" w:type="dxa"/>
            <w:vMerge/>
            <w:tcBorders>
              <w:top w:val="nil"/>
            </w:tcBorders>
            <w:vAlign w:val="center"/>
          </w:tcPr>
          <w:p w14:paraId="02575A94" w14:textId="77777777" w:rsidR="00D70F28" w:rsidRPr="00FD47AC" w:rsidRDefault="00D70F28" w:rsidP="00C95CB8">
            <w:pPr>
              <w:rPr>
                <w:rFonts w:ascii="Calibri Light" w:hAnsi="Calibri Light" w:cs="Calibri Light"/>
                <w:sz w:val="2"/>
                <w:szCs w:val="2"/>
              </w:rPr>
            </w:pPr>
          </w:p>
        </w:tc>
        <w:tc>
          <w:tcPr>
            <w:tcW w:w="2549" w:type="dxa"/>
            <w:vAlign w:val="center"/>
          </w:tcPr>
          <w:p w14:paraId="6C3AA466" w14:textId="2522950A" w:rsidR="00D70F28" w:rsidRPr="00D0073E" w:rsidRDefault="00D0073E" w:rsidP="00C95CB8">
            <w:pPr>
              <w:pStyle w:val="TableParagraph"/>
              <w:spacing w:line="268" w:lineRule="exact"/>
              <w:ind w:left="104"/>
              <w:rPr>
                <w:rFonts w:ascii="Calibri Light" w:hAnsi="Calibri Light" w:cs="Calibri Light"/>
                <w:sz w:val="24"/>
              </w:rPr>
            </w:pPr>
            <w:r>
              <w:rPr>
                <w:rFonts w:ascii="Calibri Light" w:hAnsi="Calibri Light" w:cs="Calibri Light"/>
                <w:sz w:val="24"/>
                <w:lang w:val="id"/>
              </w:rPr>
              <w:t>SR</w:t>
            </w:r>
          </w:p>
        </w:tc>
        <w:tc>
          <w:tcPr>
            <w:tcW w:w="2554" w:type="dxa"/>
            <w:vAlign w:val="center"/>
          </w:tcPr>
          <w:p w14:paraId="20C1C596" w14:textId="424B9518" w:rsidR="00D70F28" w:rsidRPr="00FD47AC" w:rsidRDefault="005A5385" w:rsidP="00C95CB8">
            <w:pPr>
              <w:pStyle w:val="TableParagraph"/>
              <w:spacing w:line="268" w:lineRule="exact"/>
              <w:rPr>
                <w:rFonts w:ascii="Calibri Light" w:hAnsi="Calibri Light" w:cs="Calibri Light"/>
                <w:sz w:val="24"/>
              </w:rPr>
            </w:pPr>
            <w:r w:rsidRPr="00FD47AC">
              <w:rPr>
                <w:rFonts w:ascii="Calibri Light" w:hAnsi="Calibri Light" w:cs="Calibri Light"/>
                <w:sz w:val="24"/>
                <w:lang w:val="id"/>
              </w:rPr>
              <w:t xml:space="preserve">0% </w:t>
            </w:r>
            <w:r w:rsidR="004872E0">
              <w:rPr>
                <w:rFonts w:ascii="Calibri Light" w:hAnsi="Calibri Light" w:cs="Calibri Light"/>
                <w:sz w:val="24"/>
              </w:rPr>
              <w:t>sampai</w:t>
            </w:r>
            <w:r w:rsidR="004872E0" w:rsidRPr="00FD47AC">
              <w:rPr>
                <w:rFonts w:ascii="Calibri Light" w:hAnsi="Calibri Light" w:cs="Calibri Light"/>
                <w:sz w:val="24"/>
                <w:lang w:val="id"/>
              </w:rPr>
              <w:t xml:space="preserve"> </w:t>
            </w:r>
            <w:r w:rsidRPr="00FD47AC">
              <w:rPr>
                <w:rFonts w:ascii="Calibri Light" w:hAnsi="Calibri Light" w:cs="Calibri Light"/>
                <w:sz w:val="24"/>
                <w:lang w:val="id"/>
              </w:rPr>
              <w:t>100%</w:t>
            </w:r>
          </w:p>
        </w:tc>
      </w:tr>
      <w:tr w:rsidR="00D70F28" w:rsidRPr="00FD47AC" w14:paraId="411CB90D" w14:textId="77777777" w:rsidTr="004872E0">
        <w:trPr>
          <w:trHeight w:val="431"/>
        </w:trPr>
        <w:tc>
          <w:tcPr>
            <w:tcW w:w="1905" w:type="dxa"/>
            <w:vMerge/>
            <w:tcBorders>
              <w:top w:val="nil"/>
            </w:tcBorders>
            <w:vAlign w:val="center"/>
          </w:tcPr>
          <w:p w14:paraId="712AC28A" w14:textId="77777777" w:rsidR="00D70F28" w:rsidRPr="00FD47AC" w:rsidRDefault="00D70F28" w:rsidP="00C95CB8">
            <w:pPr>
              <w:rPr>
                <w:rFonts w:ascii="Calibri Light" w:hAnsi="Calibri Light" w:cs="Calibri Light"/>
                <w:sz w:val="2"/>
                <w:szCs w:val="2"/>
              </w:rPr>
            </w:pPr>
          </w:p>
        </w:tc>
        <w:tc>
          <w:tcPr>
            <w:tcW w:w="2368" w:type="dxa"/>
            <w:vMerge/>
            <w:tcBorders>
              <w:top w:val="nil"/>
            </w:tcBorders>
            <w:vAlign w:val="center"/>
          </w:tcPr>
          <w:p w14:paraId="10761A40" w14:textId="77777777" w:rsidR="00D70F28" w:rsidRPr="00FD47AC" w:rsidRDefault="00D70F28" w:rsidP="00C95CB8">
            <w:pPr>
              <w:rPr>
                <w:rFonts w:ascii="Calibri Light" w:hAnsi="Calibri Light" w:cs="Calibri Light"/>
                <w:sz w:val="2"/>
                <w:szCs w:val="2"/>
              </w:rPr>
            </w:pPr>
          </w:p>
        </w:tc>
        <w:tc>
          <w:tcPr>
            <w:tcW w:w="2549" w:type="dxa"/>
            <w:vAlign w:val="center"/>
          </w:tcPr>
          <w:p w14:paraId="1DD9D54E" w14:textId="6352613B" w:rsidR="00D70F28" w:rsidRPr="00FD47AC" w:rsidRDefault="005A5385" w:rsidP="00C95CB8">
            <w:pPr>
              <w:pStyle w:val="TableParagraph"/>
              <w:spacing w:line="268" w:lineRule="exact"/>
              <w:ind w:left="104"/>
              <w:rPr>
                <w:rFonts w:ascii="Calibri Light" w:hAnsi="Calibri Light" w:cs="Calibri Light"/>
                <w:sz w:val="24"/>
              </w:rPr>
            </w:pPr>
            <w:r w:rsidRPr="00FD47AC">
              <w:rPr>
                <w:rFonts w:ascii="Calibri Light" w:hAnsi="Calibri Light" w:cs="Calibri Light"/>
                <w:sz w:val="24"/>
                <w:lang w:val="id"/>
              </w:rPr>
              <w:t>E</w:t>
            </w:r>
            <w:r w:rsidR="00D0073E">
              <w:rPr>
                <w:rFonts w:ascii="Calibri Light" w:hAnsi="Calibri Light" w:cs="Calibri Light"/>
                <w:sz w:val="24"/>
                <w:lang w:val="id"/>
              </w:rPr>
              <w:t>MG</w:t>
            </w:r>
          </w:p>
        </w:tc>
        <w:tc>
          <w:tcPr>
            <w:tcW w:w="2554" w:type="dxa"/>
            <w:vAlign w:val="center"/>
          </w:tcPr>
          <w:p w14:paraId="48D8D2D3" w14:textId="1DFF41C3" w:rsidR="00D70F28" w:rsidRPr="00FD47AC" w:rsidRDefault="005A5385" w:rsidP="00C95CB8">
            <w:pPr>
              <w:pStyle w:val="TableParagraph"/>
              <w:spacing w:line="268" w:lineRule="exact"/>
              <w:rPr>
                <w:rFonts w:ascii="Calibri Light" w:hAnsi="Calibri Light" w:cs="Calibri Light"/>
                <w:sz w:val="24"/>
              </w:rPr>
            </w:pPr>
            <w:r w:rsidRPr="00FD47AC">
              <w:rPr>
                <w:rFonts w:ascii="Calibri Light" w:hAnsi="Calibri Light" w:cs="Calibri Light"/>
                <w:sz w:val="24"/>
                <w:lang w:val="id"/>
              </w:rPr>
              <w:t xml:space="preserve">30 dB </w:t>
            </w:r>
            <w:r w:rsidR="004872E0">
              <w:rPr>
                <w:rFonts w:ascii="Calibri Light" w:hAnsi="Calibri Light" w:cs="Calibri Light"/>
                <w:sz w:val="24"/>
              </w:rPr>
              <w:t>sampai</w:t>
            </w:r>
            <w:r w:rsidR="004872E0" w:rsidRPr="00FD47AC">
              <w:rPr>
                <w:rFonts w:ascii="Calibri Light" w:hAnsi="Calibri Light" w:cs="Calibri Light"/>
                <w:sz w:val="24"/>
                <w:lang w:val="id"/>
              </w:rPr>
              <w:t xml:space="preserve"> </w:t>
            </w:r>
            <w:r w:rsidRPr="00FD47AC">
              <w:rPr>
                <w:rFonts w:ascii="Calibri Light" w:hAnsi="Calibri Light" w:cs="Calibri Light"/>
                <w:sz w:val="24"/>
                <w:lang w:val="id"/>
              </w:rPr>
              <w:t>80 dB</w:t>
            </w:r>
          </w:p>
        </w:tc>
      </w:tr>
      <w:tr w:rsidR="00D70F28" w:rsidRPr="00FD47AC" w14:paraId="51255D2F" w14:textId="77777777" w:rsidTr="004872E0">
        <w:trPr>
          <w:trHeight w:val="431"/>
        </w:trPr>
        <w:tc>
          <w:tcPr>
            <w:tcW w:w="1905" w:type="dxa"/>
            <w:vMerge/>
            <w:tcBorders>
              <w:top w:val="nil"/>
            </w:tcBorders>
            <w:vAlign w:val="center"/>
          </w:tcPr>
          <w:p w14:paraId="05F3FDBF" w14:textId="77777777" w:rsidR="00D70F28" w:rsidRPr="00FD47AC" w:rsidRDefault="00D70F28" w:rsidP="00C95CB8">
            <w:pPr>
              <w:rPr>
                <w:rFonts w:ascii="Calibri Light" w:hAnsi="Calibri Light" w:cs="Calibri Light"/>
                <w:sz w:val="2"/>
                <w:szCs w:val="2"/>
              </w:rPr>
            </w:pPr>
          </w:p>
        </w:tc>
        <w:tc>
          <w:tcPr>
            <w:tcW w:w="2368" w:type="dxa"/>
            <w:vMerge/>
            <w:tcBorders>
              <w:top w:val="nil"/>
            </w:tcBorders>
            <w:vAlign w:val="center"/>
          </w:tcPr>
          <w:p w14:paraId="7C5A2994" w14:textId="77777777" w:rsidR="00D70F28" w:rsidRPr="00FD47AC" w:rsidRDefault="00D70F28" w:rsidP="00C95CB8">
            <w:pPr>
              <w:rPr>
                <w:rFonts w:ascii="Calibri Light" w:hAnsi="Calibri Light" w:cs="Calibri Light"/>
                <w:sz w:val="2"/>
                <w:szCs w:val="2"/>
              </w:rPr>
            </w:pPr>
          </w:p>
        </w:tc>
        <w:tc>
          <w:tcPr>
            <w:tcW w:w="2549" w:type="dxa"/>
            <w:vAlign w:val="center"/>
          </w:tcPr>
          <w:p w14:paraId="29F9FE84" w14:textId="37878055" w:rsidR="00D70F28" w:rsidRPr="00FD47AC" w:rsidRDefault="00D0073E" w:rsidP="00C95CB8">
            <w:pPr>
              <w:pStyle w:val="TableParagraph"/>
              <w:spacing w:line="268" w:lineRule="exact"/>
              <w:ind w:left="104"/>
              <w:rPr>
                <w:rFonts w:ascii="Calibri Light" w:hAnsi="Calibri Light" w:cs="Calibri Light"/>
                <w:sz w:val="24"/>
              </w:rPr>
            </w:pPr>
            <w:r>
              <w:rPr>
                <w:rFonts w:ascii="Calibri Light" w:hAnsi="Calibri Light" w:cs="Calibri Light"/>
                <w:sz w:val="24"/>
                <w:lang w:val="id"/>
              </w:rPr>
              <w:t>SEF</w:t>
            </w:r>
          </w:p>
        </w:tc>
        <w:tc>
          <w:tcPr>
            <w:tcW w:w="2554" w:type="dxa"/>
            <w:vAlign w:val="center"/>
          </w:tcPr>
          <w:p w14:paraId="76A5C938" w14:textId="32397261" w:rsidR="00D70F28" w:rsidRPr="00FD47AC" w:rsidRDefault="005A5385" w:rsidP="00C95CB8">
            <w:pPr>
              <w:pStyle w:val="TableParagraph"/>
              <w:spacing w:line="268" w:lineRule="exact"/>
              <w:rPr>
                <w:rFonts w:ascii="Calibri Light" w:hAnsi="Calibri Light" w:cs="Calibri Light"/>
                <w:sz w:val="24"/>
              </w:rPr>
            </w:pPr>
            <w:r w:rsidRPr="00FD47AC">
              <w:rPr>
                <w:rFonts w:ascii="Calibri Light" w:hAnsi="Calibri Light" w:cs="Calibri Light"/>
                <w:sz w:val="24"/>
                <w:lang w:val="id"/>
              </w:rPr>
              <w:t xml:space="preserve">0,5 Hz </w:t>
            </w:r>
            <w:r w:rsidR="004872E0">
              <w:rPr>
                <w:rFonts w:ascii="Calibri Light" w:hAnsi="Calibri Light" w:cs="Calibri Light"/>
                <w:sz w:val="24"/>
              </w:rPr>
              <w:t>sampai</w:t>
            </w:r>
            <w:r w:rsidR="004872E0" w:rsidRPr="00FD47AC">
              <w:rPr>
                <w:rFonts w:ascii="Calibri Light" w:hAnsi="Calibri Light" w:cs="Calibri Light"/>
                <w:sz w:val="24"/>
                <w:lang w:val="id"/>
              </w:rPr>
              <w:t xml:space="preserve"> </w:t>
            </w:r>
            <w:r w:rsidRPr="00FD47AC">
              <w:rPr>
                <w:rFonts w:ascii="Calibri Light" w:hAnsi="Calibri Light" w:cs="Calibri Light"/>
                <w:sz w:val="24"/>
                <w:lang w:val="id"/>
              </w:rPr>
              <w:t>30,0 Hz</w:t>
            </w:r>
          </w:p>
        </w:tc>
      </w:tr>
      <w:tr w:rsidR="00D70F28" w:rsidRPr="00FD47AC" w14:paraId="23020ACB" w14:textId="77777777" w:rsidTr="004872E0">
        <w:trPr>
          <w:trHeight w:val="431"/>
        </w:trPr>
        <w:tc>
          <w:tcPr>
            <w:tcW w:w="1905" w:type="dxa"/>
            <w:vMerge/>
            <w:tcBorders>
              <w:top w:val="nil"/>
            </w:tcBorders>
            <w:vAlign w:val="center"/>
          </w:tcPr>
          <w:p w14:paraId="2174A706" w14:textId="77777777" w:rsidR="00D70F28" w:rsidRPr="00FD47AC" w:rsidRDefault="00D70F28" w:rsidP="00C95CB8">
            <w:pPr>
              <w:rPr>
                <w:rFonts w:ascii="Calibri Light" w:hAnsi="Calibri Light" w:cs="Calibri Light"/>
                <w:sz w:val="2"/>
                <w:szCs w:val="2"/>
              </w:rPr>
            </w:pPr>
          </w:p>
        </w:tc>
        <w:tc>
          <w:tcPr>
            <w:tcW w:w="2368" w:type="dxa"/>
            <w:vMerge/>
            <w:tcBorders>
              <w:top w:val="nil"/>
            </w:tcBorders>
            <w:vAlign w:val="center"/>
          </w:tcPr>
          <w:p w14:paraId="13384795" w14:textId="77777777" w:rsidR="00D70F28" w:rsidRPr="00FD47AC" w:rsidRDefault="00D70F28" w:rsidP="00C95CB8">
            <w:pPr>
              <w:rPr>
                <w:rFonts w:ascii="Calibri Light" w:hAnsi="Calibri Light" w:cs="Calibri Light"/>
                <w:sz w:val="2"/>
                <w:szCs w:val="2"/>
              </w:rPr>
            </w:pPr>
          </w:p>
        </w:tc>
        <w:tc>
          <w:tcPr>
            <w:tcW w:w="2549" w:type="dxa"/>
            <w:vAlign w:val="center"/>
          </w:tcPr>
          <w:p w14:paraId="711ECDA8" w14:textId="1AFE6797" w:rsidR="00D70F28" w:rsidRPr="00D0073E" w:rsidRDefault="00D0073E" w:rsidP="00C95CB8">
            <w:pPr>
              <w:pStyle w:val="TableParagraph"/>
              <w:spacing w:line="268" w:lineRule="exact"/>
              <w:ind w:left="104"/>
              <w:rPr>
                <w:rFonts w:ascii="Calibri Light" w:hAnsi="Calibri Light" w:cs="Calibri Light"/>
                <w:sz w:val="24"/>
              </w:rPr>
            </w:pPr>
            <w:r>
              <w:rPr>
                <w:rFonts w:ascii="Calibri Light" w:hAnsi="Calibri Light" w:cs="Calibri Light"/>
                <w:sz w:val="24"/>
              </w:rPr>
              <w:t>TP</w:t>
            </w:r>
          </w:p>
        </w:tc>
        <w:tc>
          <w:tcPr>
            <w:tcW w:w="2554" w:type="dxa"/>
            <w:vAlign w:val="center"/>
          </w:tcPr>
          <w:p w14:paraId="45C49E84" w14:textId="6B4E2704" w:rsidR="00D70F28" w:rsidRPr="00FD47AC" w:rsidRDefault="005A5385" w:rsidP="00C95CB8">
            <w:pPr>
              <w:pStyle w:val="TableParagraph"/>
              <w:spacing w:line="268" w:lineRule="exact"/>
              <w:rPr>
                <w:rFonts w:ascii="Calibri Light" w:hAnsi="Calibri Light" w:cs="Calibri Light"/>
                <w:sz w:val="24"/>
              </w:rPr>
            </w:pPr>
            <w:r w:rsidRPr="00FD47AC">
              <w:rPr>
                <w:rFonts w:ascii="Calibri Light" w:hAnsi="Calibri Light" w:cs="Calibri Light"/>
                <w:sz w:val="24"/>
                <w:lang w:val="id"/>
              </w:rPr>
              <w:t xml:space="preserve">40 dB </w:t>
            </w:r>
            <w:r w:rsidR="004872E0">
              <w:rPr>
                <w:rFonts w:ascii="Calibri Light" w:hAnsi="Calibri Light" w:cs="Calibri Light"/>
                <w:sz w:val="24"/>
              </w:rPr>
              <w:t>sampai</w:t>
            </w:r>
            <w:r w:rsidR="004872E0" w:rsidRPr="00FD47AC">
              <w:rPr>
                <w:rFonts w:ascii="Calibri Light" w:hAnsi="Calibri Light" w:cs="Calibri Light"/>
                <w:sz w:val="24"/>
                <w:lang w:val="id"/>
              </w:rPr>
              <w:t xml:space="preserve"> </w:t>
            </w:r>
            <w:r w:rsidRPr="00FD47AC">
              <w:rPr>
                <w:rFonts w:ascii="Calibri Light" w:hAnsi="Calibri Light" w:cs="Calibri Light"/>
                <w:sz w:val="24"/>
                <w:lang w:val="id"/>
              </w:rPr>
              <w:t>100 dB</w:t>
            </w:r>
          </w:p>
        </w:tc>
      </w:tr>
      <w:tr w:rsidR="00D70F28" w:rsidRPr="00FD47AC" w14:paraId="6AEAB432" w14:textId="77777777" w:rsidTr="004872E0">
        <w:trPr>
          <w:trHeight w:val="743"/>
        </w:trPr>
        <w:tc>
          <w:tcPr>
            <w:tcW w:w="1905" w:type="dxa"/>
            <w:vMerge/>
            <w:tcBorders>
              <w:top w:val="nil"/>
            </w:tcBorders>
            <w:vAlign w:val="center"/>
          </w:tcPr>
          <w:p w14:paraId="2064C33F" w14:textId="77777777" w:rsidR="00D70F28" w:rsidRPr="00FD47AC" w:rsidRDefault="00D70F28" w:rsidP="00C95CB8">
            <w:pPr>
              <w:rPr>
                <w:rFonts w:ascii="Calibri Light" w:hAnsi="Calibri Light" w:cs="Calibri Light"/>
                <w:sz w:val="2"/>
                <w:szCs w:val="2"/>
              </w:rPr>
            </w:pPr>
          </w:p>
        </w:tc>
        <w:tc>
          <w:tcPr>
            <w:tcW w:w="2368" w:type="dxa"/>
            <w:vMerge/>
            <w:tcBorders>
              <w:top w:val="nil"/>
            </w:tcBorders>
            <w:vAlign w:val="center"/>
          </w:tcPr>
          <w:p w14:paraId="54A315E3" w14:textId="77777777" w:rsidR="00D70F28" w:rsidRPr="00FD47AC" w:rsidRDefault="00D70F28" w:rsidP="00C95CB8">
            <w:pPr>
              <w:rPr>
                <w:rFonts w:ascii="Calibri Light" w:hAnsi="Calibri Light" w:cs="Calibri Light"/>
                <w:sz w:val="2"/>
                <w:szCs w:val="2"/>
              </w:rPr>
            </w:pPr>
          </w:p>
        </w:tc>
        <w:tc>
          <w:tcPr>
            <w:tcW w:w="2549" w:type="dxa"/>
            <w:vAlign w:val="center"/>
          </w:tcPr>
          <w:p w14:paraId="0F8B82AE" w14:textId="4F740E03" w:rsidR="00D70F28" w:rsidRPr="00FD47AC" w:rsidRDefault="005A5385" w:rsidP="00C95CB8">
            <w:pPr>
              <w:pStyle w:val="TableParagraph"/>
              <w:spacing w:line="271" w:lineRule="auto"/>
              <w:ind w:left="104"/>
              <w:rPr>
                <w:rFonts w:ascii="Calibri Light" w:hAnsi="Calibri Light" w:cs="Calibri Light"/>
                <w:sz w:val="24"/>
              </w:rPr>
            </w:pPr>
            <w:r w:rsidRPr="00FD47AC">
              <w:rPr>
                <w:rFonts w:ascii="Calibri Light" w:hAnsi="Calibri Light" w:cs="Calibri Light"/>
                <w:sz w:val="24"/>
                <w:lang w:val="id"/>
              </w:rPr>
              <w:t>BC (hanya berlaku untuk BIS™</w:t>
            </w:r>
            <w:r w:rsidR="00D0073E">
              <w:rPr>
                <w:rFonts w:ascii="Calibri Light" w:hAnsi="Calibri Light" w:cs="Calibri Light"/>
                <w:sz w:val="24"/>
                <w:lang w:val="id"/>
              </w:rPr>
              <w:t xml:space="preserve"> Extend S</w:t>
            </w:r>
            <w:r w:rsidRPr="00FD47AC">
              <w:rPr>
                <w:rFonts w:ascii="Calibri Light" w:hAnsi="Calibri Light" w:cs="Calibri Light"/>
                <w:sz w:val="24"/>
                <w:lang w:val="id"/>
              </w:rPr>
              <w:t>ensor)</w:t>
            </w:r>
          </w:p>
        </w:tc>
        <w:tc>
          <w:tcPr>
            <w:tcW w:w="2554" w:type="dxa"/>
            <w:vAlign w:val="center"/>
          </w:tcPr>
          <w:p w14:paraId="7620FF2F" w14:textId="681D78F9" w:rsidR="00D70F28" w:rsidRPr="00FD47AC" w:rsidRDefault="005A5385" w:rsidP="004872E0">
            <w:pPr>
              <w:pStyle w:val="TableParagraph"/>
              <w:spacing w:line="268" w:lineRule="exact"/>
              <w:rPr>
                <w:rFonts w:ascii="Calibri Light" w:hAnsi="Calibri Light" w:cs="Calibri Light"/>
                <w:sz w:val="24"/>
              </w:rPr>
            </w:pPr>
            <w:r w:rsidRPr="00FD47AC">
              <w:rPr>
                <w:rFonts w:ascii="Calibri Light" w:hAnsi="Calibri Light" w:cs="Calibri Light"/>
                <w:sz w:val="24"/>
                <w:lang w:val="id"/>
              </w:rPr>
              <w:t xml:space="preserve">0 </w:t>
            </w:r>
            <w:r w:rsidR="004872E0">
              <w:rPr>
                <w:rFonts w:ascii="Calibri Light" w:hAnsi="Calibri Light" w:cs="Calibri Light"/>
                <w:sz w:val="24"/>
              </w:rPr>
              <w:t>sampai</w:t>
            </w:r>
            <w:r w:rsidRPr="00FD47AC">
              <w:rPr>
                <w:rFonts w:ascii="Calibri Light" w:hAnsi="Calibri Light" w:cs="Calibri Light"/>
                <w:sz w:val="24"/>
                <w:lang w:val="id"/>
              </w:rPr>
              <w:t xml:space="preserve"> 30</w:t>
            </w:r>
          </w:p>
        </w:tc>
      </w:tr>
      <w:tr w:rsidR="00D70F28" w:rsidRPr="00FD47AC" w14:paraId="1E8B8EA9" w14:textId="77777777" w:rsidTr="004872E0">
        <w:trPr>
          <w:trHeight w:val="431"/>
        </w:trPr>
        <w:tc>
          <w:tcPr>
            <w:tcW w:w="1905" w:type="dxa"/>
            <w:vAlign w:val="center"/>
          </w:tcPr>
          <w:p w14:paraId="490FC166" w14:textId="0541AA15" w:rsidR="00D70F28" w:rsidRPr="004872E0" w:rsidRDefault="004872E0" w:rsidP="00C95CB8">
            <w:pPr>
              <w:pStyle w:val="TableParagraph"/>
              <w:spacing w:line="268" w:lineRule="exact"/>
              <w:rPr>
                <w:rFonts w:ascii="Calibri Light" w:hAnsi="Calibri Light" w:cs="Calibri Light"/>
                <w:sz w:val="24"/>
              </w:rPr>
            </w:pPr>
            <w:r w:rsidRPr="00FD47AC">
              <w:rPr>
                <w:rFonts w:ascii="Calibri Light" w:hAnsi="Calibri Light" w:cs="Calibri Light"/>
                <w:sz w:val="24"/>
                <w:lang w:val="id"/>
              </w:rPr>
              <w:t>K</w:t>
            </w:r>
            <w:r w:rsidR="005A5385" w:rsidRPr="00FD47AC">
              <w:rPr>
                <w:rFonts w:ascii="Calibri Light" w:hAnsi="Calibri Light" w:cs="Calibri Light"/>
                <w:sz w:val="24"/>
                <w:lang w:val="id"/>
              </w:rPr>
              <w:t>ecepatan</w:t>
            </w:r>
            <w:r>
              <w:rPr>
                <w:rFonts w:ascii="Calibri Light" w:hAnsi="Calibri Light" w:cs="Calibri Light"/>
                <w:sz w:val="24"/>
              </w:rPr>
              <w:t xml:space="preserve"> Sweep</w:t>
            </w:r>
          </w:p>
        </w:tc>
        <w:tc>
          <w:tcPr>
            <w:tcW w:w="7471" w:type="dxa"/>
            <w:gridSpan w:val="3"/>
            <w:vAlign w:val="center"/>
          </w:tcPr>
          <w:p w14:paraId="7C7B3ACC" w14:textId="27ECCE10" w:rsidR="00D70F28" w:rsidRPr="00FD47AC" w:rsidRDefault="004872E0" w:rsidP="00C95CB8">
            <w:pPr>
              <w:pStyle w:val="TableParagraph"/>
              <w:spacing w:line="268" w:lineRule="exact"/>
              <w:ind w:left="104"/>
              <w:rPr>
                <w:rFonts w:ascii="Calibri Light" w:hAnsi="Calibri Light" w:cs="Calibri Light"/>
                <w:sz w:val="24"/>
              </w:rPr>
            </w:pPr>
            <w:r>
              <w:rPr>
                <w:rFonts w:ascii="Calibri Light" w:hAnsi="Calibri Light" w:cs="Calibri Light"/>
                <w:sz w:val="24"/>
                <w:lang w:val="id"/>
              </w:rPr>
              <w:t>6,25 mm/detik</w:t>
            </w:r>
            <w:r w:rsidR="005A5385" w:rsidRPr="00FD47AC">
              <w:rPr>
                <w:rFonts w:ascii="Calibri Light" w:hAnsi="Calibri Light" w:cs="Calibri Light"/>
                <w:sz w:val="24"/>
                <w:lang w:val="id"/>
              </w:rPr>
              <w:t>, 12,5 mm/</w:t>
            </w:r>
            <w:r>
              <w:rPr>
                <w:rFonts w:ascii="Calibri Light" w:hAnsi="Calibri Light" w:cs="Calibri Light"/>
                <w:sz w:val="24"/>
                <w:lang w:val="id"/>
              </w:rPr>
              <w:t>detik</w:t>
            </w:r>
            <w:r w:rsidR="005A5385" w:rsidRPr="00FD47AC">
              <w:rPr>
                <w:rFonts w:ascii="Calibri Light" w:hAnsi="Calibri Light" w:cs="Calibri Light"/>
                <w:sz w:val="24"/>
                <w:lang w:val="id"/>
              </w:rPr>
              <w:t>, 25 mm/</w:t>
            </w:r>
            <w:r>
              <w:rPr>
                <w:rFonts w:ascii="Calibri Light" w:hAnsi="Calibri Light" w:cs="Calibri Light"/>
                <w:sz w:val="24"/>
                <w:lang w:val="id"/>
              </w:rPr>
              <w:t>detik</w:t>
            </w:r>
            <w:r w:rsidR="005A5385" w:rsidRPr="00FD47AC">
              <w:rPr>
                <w:rFonts w:ascii="Calibri Light" w:hAnsi="Calibri Light" w:cs="Calibri Light"/>
                <w:sz w:val="24"/>
                <w:lang w:val="id"/>
              </w:rPr>
              <w:t>, 50 mm/</w:t>
            </w:r>
            <w:r>
              <w:rPr>
                <w:rFonts w:ascii="Calibri Light" w:hAnsi="Calibri Light" w:cs="Calibri Light"/>
                <w:sz w:val="24"/>
                <w:lang w:val="id"/>
              </w:rPr>
              <w:t>detik</w:t>
            </w:r>
          </w:p>
        </w:tc>
      </w:tr>
      <w:tr w:rsidR="00D70F28" w:rsidRPr="00FD47AC" w14:paraId="589C3A7E" w14:textId="77777777" w:rsidTr="004872E0">
        <w:trPr>
          <w:trHeight w:val="431"/>
        </w:trPr>
        <w:tc>
          <w:tcPr>
            <w:tcW w:w="1905" w:type="dxa"/>
            <w:vAlign w:val="center"/>
          </w:tcPr>
          <w:p w14:paraId="6AECA842" w14:textId="77777777" w:rsidR="00D70F28" w:rsidRPr="00FD47AC" w:rsidRDefault="005A5385" w:rsidP="00C95CB8">
            <w:pPr>
              <w:pStyle w:val="TableParagraph"/>
              <w:spacing w:line="268" w:lineRule="exact"/>
              <w:rPr>
                <w:rFonts w:ascii="Calibri Light" w:hAnsi="Calibri Light" w:cs="Calibri Light"/>
                <w:sz w:val="24"/>
              </w:rPr>
            </w:pPr>
            <w:r w:rsidRPr="00FD47AC">
              <w:rPr>
                <w:rFonts w:ascii="Calibri Light" w:hAnsi="Calibri Light" w:cs="Calibri Light"/>
                <w:sz w:val="24"/>
                <w:lang w:val="id"/>
              </w:rPr>
              <w:t>Skala gelombang</w:t>
            </w:r>
          </w:p>
        </w:tc>
        <w:tc>
          <w:tcPr>
            <w:tcW w:w="7471" w:type="dxa"/>
            <w:gridSpan w:val="3"/>
            <w:vAlign w:val="center"/>
          </w:tcPr>
          <w:p w14:paraId="13FFD507" w14:textId="77777777" w:rsidR="00D70F28" w:rsidRPr="00FD47AC" w:rsidRDefault="005A5385" w:rsidP="00C95CB8">
            <w:pPr>
              <w:pStyle w:val="TableParagraph"/>
              <w:spacing w:line="268" w:lineRule="exact"/>
              <w:ind w:left="104"/>
              <w:rPr>
                <w:rFonts w:ascii="Calibri Light" w:hAnsi="Calibri Light" w:cs="Calibri Light"/>
                <w:sz w:val="24"/>
              </w:rPr>
            </w:pPr>
            <w:r w:rsidRPr="00FD47AC">
              <w:rPr>
                <w:rFonts w:ascii="Calibri Light" w:hAnsi="Calibri Light" w:cs="Calibri Light"/>
                <w:sz w:val="24"/>
                <w:lang w:val="id"/>
              </w:rPr>
              <w:t>50 μv, 100 μv, 200 μv, 500 μv</w:t>
            </w:r>
          </w:p>
        </w:tc>
      </w:tr>
      <w:tr w:rsidR="00D70F28" w:rsidRPr="00FD47AC" w14:paraId="5F7F4DB6" w14:textId="77777777" w:rsidTr="004872E0">
        <w:trPr>
          <w:trHeight w:val="431"/>
        </w:trPr>
        <w:tc>
          <w:tcPr>
            <w:tcW w:w="1905" w:type="dxa"/>
            <w:vAlign w:val="center"/>
          </w:tcPr>
          <w:p w14:paraId="7C7CE284" w14:textId="4F71A447" w:rsidR="00D70F28" w:rsidRPr="00FD47AC" w:rsidRDefault="004872E0" w:rsidP="004872E0">
            <w:pPr>
              <w:pStyle w:val="TableParagraph"/>
              <w:spacing w:line="268" w:lineRule="exact"/>
              <w:rPr>
                <w:rFonts w:ascii="Calibri Light" w:hAnsi="Calibri Light" w:cs="Calibri Light"/>
                <w:sz w:val="24"/>
              </w:rPr>
            </w:pPr>
            <w:r>
              <w:rPr>
                <w:rFonts w:ascii="Calibri Light" w:hAnsi="Calibri Light" w:cs="Calibri Light"/>
                <w:sz w:val="24"/>
              </w:rPr>
              <w:t xml:space="preserve">Tren </w:t>
            </w:r>
            <w:r w:rsidR="005A5385" w:rsidRPr="00FD47AC">
              <w:rPr>
                <w:rFonts w:ascii="Calibri Light" w:hAnsi="Calibri Light" w:cs="Calibri Light"/>
                <w:sz w:val="24"/>
                <w:lang w:val="id"/>
              </w:rPr>
              <w:t xml:space="preserve">BIS </w:t>
            </w:r>
          </w:p>
        </w:tc>
        <w:tc>
          <w:tcPr>
            <w:tcW w:w="7471" w:type="dxa"/>
            <w:gridSpan w:val="3"/>
            <w:vAlign w:val="center"/>
          </w:tcPr>
          <w:p w14:paraId="5E0ACDA0" w14:textId="77727458" w:rsidR="00D70F28" w:rsidRPr="00FD47AC" w:rsidRDefault="005A5385" w:rsidP="00C95CB8">
            <w:pPr>
              <w:pStyle w:val="TableParagraph"/>
              <w:spacing w:line="268" w:lineRule="exact"/>
              <w:ind w:left="104"/>
              <w:rPr>
                <w:rFonts w:ascii="Calibri Light" w:hAnsi="Calibri Light" w:cs="Calibri Light"/>
                <w:sz w:val="24"/>
              </w:rPr>
            </w:pPr>
            <w:r w:rsidRPr="00FD47AC">
              <w:rPr>
                <w:rFonts w:ascii="Calibri Light" w:hAnsi="Calibri Light" w:cs="Calibri Light"/>
                <w:sz w:val="24"/>
                <w:lang w:val="id"/>
              </w:rPr>
              <w:t>Panj</w:t>
            </w:r>
            <w:r w:rsidR="004872E0">
              <w:rPr>
                <w:rFonts w:ascii="Calibri Light" w:hAnsi="Calibri Light" w:cs="Calibri Light"/>
                <w:sz w:val="24"/>
                <w:lang w:val="id"/>
              </w:rPr>
              <w:t>ang tren BIS: 6, 12, 3</w:t>
            </w:r>
            <w:r w:rsidRPr="00FD47AC">
              <w:rPr>
                <w:rFonts w:ascii="Calibri Light" w:hAnsi="Calibri Light" w:cs="Calibri Light"/>
                <w:sz w:val="24"/>
                <w:lang w:val="id"/>
              </w:rPr>
              <w:t>, 60</w:t>
            </w:r>
            <w:r w:rsidR="004872E0">
              <w:rPr>
                <w:rFonts w:ascii="Calibri Light" w:hAnsi="Calibri Light" w:cs="Calibri Light"/>
                <w:sz w:val="24"/>
              </w:rPr>
              <w:t xml:space="preserve"> </w:t>
            </w:r>
            <w:r w:rsidRPr="00FD47AC">
              <w:rPr>
                <w:rFonts w:ascii="Calibri Light" w:hAnsi="Calibri Light" w:cs="Calibri Light"/>
                <w:sz w:val="24"/>
                <w:lang w:val="id"/>
              </w:rPr>
              <w:t>menit</w:t>
            </w:r>
          </w:p>
        </w:tc>
      </w:tr>
      <w:tr w:rsidR="00D70F28" w:rsidRPr="00FD47AC" w14:paraId="4C5AD674" w14:textId="77777777" w:rsidTr="004872E0">
        <w:trPr>
          <w:trHeight w:val="431"/>
        </w:trPr>
        <w:tc>
          <w:tcPr>
            <w:tcW w:w="1905" w:type="dxa"/>
            <w:vAlign w:val="center"/>
          </w:tcPr>
          <w:p w14:paraId="31D5301C" w14:textId="77777777" w:rsidR="00D70F28" w:rsidRPr="00FD47AC" w:rsidRDefault="005A5385" w:rsidP="00C95CB8">
            <w:pPr>
              <w:pStyle w:val="TableParagraph"/>
              <w:spacing w:line="268" w:lineRule="exact"/>
              <w:rPr>
                <w:rFonts w:ascii="Calibri Light" w:hAnsi="Calibri Light" w:cs="Calibri Light"/>
                <w:sz w:val="24"/>
              </w:rPr>
            </w:pPr>
            <w:r w:rsidRPr="00FD47AC">
              <w:rPr>
                <w:rFonts w:ascii="Calibri Light" w:hAnsi="Calibri Light" w:cs="Calibri Light"/>
                <w:sz w:val="24"/>
                <w:lang w:val="id"/>
              </w:rPr>
              <w:t xml:space="preserve">Laju </w:t>
            </w:r>
            <w:r w:rsidRPr="004872E0">
              <w:rPr>
                <w:rFonts w:ascii="Calibri Light" w:hAnsi="Calibri Light" w:cs="Calibri Light"/>
                <w:i/>
                <w:sz w:val="24"/>
                <w:lang w:val="id"/>
              </w:rPr>
              <w:t>smoothing</w:t>
            </w:r>
          </w:p>
        </w:tc>
        <w:tc>
          <w:tcPr>
            <w:tcW w:w="7471" w:type="dxa"/>
            <w:gridSpan w:val="3"/>
            <w:vAlign w:val="center"/>
          </w:tcPr>
          <w:p w14:paraId="5AA378B6" w14:textId="58A60836" w:rsidR="00D70F28" w:rsidRPr="00FD47AC" w:rsidRDefault="004872E0" w:rsidP="00C95CB8">
            <w:pPr>
              <w:pStyle w:val="TableParagraph"/>
              <w:spacing w:line="268" w:lineRule="exact"/>
              <w:ind w:left="104"/>
              <w:rPr>
                <w:rFonts w:ascii="Calibri Light" w:hAnsi="Calibri Light" w:cs="Calibri Light"/>
                <w:sz w:val="24"/>
              </w:rPr>
            </w:pPr>
            <w:r>
              <w:rPr>
                <w:rFonts w:ascii="Calibri Light" w:hAnsi="Calibri Light" w:cs="Calibri Light"/>
                <w:sz w:val="24"/>
                <w:lang w:val="id"/>
              </w:rPr>
              <w:t>10, 15, 30 detik</w:t>
            </w:r>
          </w:p>
        </w:tc>
      </w:tr>
      <w:tr w:rsidR="00D70F28" w:rsidRPr="00FD47AC" w14:paraId="0CECBDEA" w14:textId="77777777" w:rsidTr="004872E0">
        <w:trPr>
          <w:trHeight w:val="814"/>
        </w:trPr>
        <w:tc>
          <w:tcPr>
            <w:tcW w:w="1905" w:type="dxa"/>
            <w:vAlign w:val="center"/>
          </w:tcPr>
          <w:p w14:paraId="53E1EF0A" w14:textId="7DEE5978" w:rsidR="00D70F28" w:rsidRPr="00FD47AC" w:rsidRDefault="004872E0" w:rsidP="004872E0">
            <w:pPr>
              <w:pStyle w:val="TableParagraph"/>
              <w:tabs>
                <w:tab w:val="left" w:pos="1151"/>
              </w:tabs>
              <w:spacing w:line="271" w:lineRule="auto"/>
              <w:ind w:right="101"/>
              <w:rPr>
                <w:rFonts w:ascii="Calibri Light" w:hAnsi="Calibri Light" w:cs="Calibri Light"/>
                <w:sz w:val="24"/>
              </w:rPr>
            </w:pPr>
            <w:r>
              <w:rPr>
                <w:rFonts w:ascii="Calibri Light" w:hAnsi="Calibri Light" w:cs="Calibri Light"/>
                <w:sz w:val="24"/>
                <w:lang w:val="id"/>
              </w:rPr>
              <w:t xml:space="preserve">Kebisingan </w:t>
            </w:r>
            <w:r w:rsidR="005A5385" w:rsidRPr="00FD47AC">
              <w:rPr>
                <w:rFonts w:ascii="Calibri Light" w:hAnsi="Calibri Light" w:cs="Calibri Light"/>
                <w:lang w:val="id"/>
              </w:rPr>
              <w:t xml:space="preserve"> </w:t>
            </w:r>
            <w:r w:rsidR="005A5385" w:rsidRPr="00FD47AC">
              <w:rPr>
                <w:rFonts w:ascii="Calibri Light" w:hAnsi="Calibri Light" w:cs="Calibri Light"/>
                <w:spacing w:val="-5"/>
                <w:sz w:val="24"/>
                <w:lang w:val="id"/>
              </w:rPr>
              <w:t xml:space="preserve">( </w:t>
            </w:r>
            <w:r w:rsidR="005A5385" w:rsidRPr="00FD47AC">
              <w:rPr>
                <w:rFonts w:ascii="Calibri Light" w:hAnsi="Calibri Light" w:cs="Calibri Light"/>
                <w:lang w:val="id"/>
              </w:rPr>
              <w:t xml:space="preserve"> </w:t>
            </w:r>
            <w:r w:rsidR="005A5385" w:rsidRPr="00FD47AC">
              <w:rPr>
                <w:rFonts w:ascii="Calibri Light" w:hAnsi="Calibri Light" w:cs="Calibri Light"/>
                <w:sz w:val="24"/>
                <w:lang w:val="id"/>
              </w:rPr>
              <w:t>gelombang</w:t>
            </w:r>
            <w:r w:rsidR="005A5385" w:rsidRPr="00FD47AC">
              <w:rPr>
                <w:rFonts w:ascii="Calibri Light" w:hAnsi="Calibri Light" w:cs="Calibri Light"/>
                <w:lang w:val="id"/>
              </w:rPr>
              <w:t xml:space="preserve"> EEG)</w:t>
            </w:r>
          </w:p>
        </w:tc>
        <w:tc>
          <w:tcPr>
            <w:tcW w:w="7471" w:type="dxa"/>
            <w:gridSpan w:val="3"/>
            <w:vAlign w:val="center"/>
          </w:tcPr>
          <w:p w14:paraId="1D9C36BD" w14:textId="65FA75A4" w:rsidR="00D70F28" w:rsidRPr="00FD47AC" w:rsidRDefault="004872E0" w:rsidP="00C95CB8">
            <w:pPr>
              <w:pStyle w:val="TableParagraph"/>
              <w:spacing w:line="307" w:lineRule="exact"/>
              <w:ind w:left="104"/>
              <w:rPr>
                <w:rFonts w:ascii="Calibri Light" w:hAnsi="Calibri Light" w:cs="Calibri Light"/>
                <w:sz w:val="24"/>
              </w:rPr>
            </w:pPr>
            <w:r>
              <w:rPr>
                <w:rFonts w:ascii="Calibri Light" w:hAnsi="Calibri Light" w:cs="Calibri Light"/>
                <w:sz w:val="24"/>
                <w:lang w:val="id"/>
              </w:rPr>
              <w:t xml:space="preserve">&lt;0,3 μv (0,25 Hz - </w:t>
            </w:r>
            <w:r w:rsidR="005A5385" w:rsidRPr="00FD47AC">
              <w:rPr>
                <w:rFonts w:ascii="Calibri Light" w:hAnsi="Calibri Light" w:cs="Calibri Light"/>
                <w:sz w:val="24"/>
                <w:lang w:val="id"/>
              </w:rPr>
              <w:t>50 Hz)</w:t>
            </w:r>
          </w:p>
        </w:tc>
      </w:tr>
      <w:tr w:rsidR="00D70F28" w:rsidRPr="00FD47AC" w14:paraId="526C8E1C" w14:textId="77777777" w:rsidTr="004872E0">
        <w:trPr>
          <w:trHeight w:val="470"/>
        </w:trPr>
        <w:tc>
          <w:tcPr>
            <w:tcW w:w="1905" w:type="dxa"/>
            <w:vAlign w:val="center"/>
          </w:tcPr>
          <w:p w14:paraId="713E77E5" w14:textId="77777777" w:rsidR="00D70F28" w:rsidRPr="00FD47AC" w:rsidRDefault="005A5385" w:rsidP="00C95CB8">
            <w:pPr>
              <w:pStyle w:val="TableParagraph"/>
              <w:spacing w:line="268" w:lineRule="exact"/>
              <w:rPr>
                <w:rFonts w:ascii="Calibri Light" w:hAnsi="Calibri Light" w:cs="Calibri Light"/>
                <w:sz w:val="24"/>
              </w:rPr>
            </w:pPr>
            <w:r w:rsidRPr="00FD47AC">
              <w:rPr>
                <w:rFonts w:ascii="Calibri Light" w:hAnsi="Calibri Light" w:cs="Calibri Light"/>
                <w:sz w:val="24"/>
                <w:lang w:val="id"/>
              </w:rPr>
              <w:t>Bandwidth EEG</w:t>
            </w:r>
          </w:p>
        </w:tc>
        <w:tc>
          <w:tcPr>
            <w:tcW w:w="7471" w:type="dxa"/>
            <w:gridSpan w:val="3"/>
            <w:vAlign w:val="center"/>
          </w:tcPr>
          <w:p w14:paraId="048A8DBF" w14:textId="12690CF0" w:rsidR="00D70F28" w:rsidRPr="00FD47AC" w:rsidRDefault="004872E0" w:rsidP="00C95CB8">
            <w:pPr>
              <w:pStyle w:val="TableParagraph"/>
              <w:spacing w:line="307" w:lineRule="exact"/>
              <w:ind w:left="104"/>
              <w:rPr>
                <w:rFonts w:ascii="Calibri Light" w:hAnsi="Calibri Light" w:cs="Calibri Light"/>
                <w:sz w:val="24"/>
              </w:rPr>
            </w:pPr>
            <w:r>
              <w:rPr>
                <w:rFonts w:ascii="Calibri Light" w:hAnsi="Calibri Light" w:cs="Calibri Light"/>
                <w:sz w:val="24"/>
                <w:lang w:val="id"/>
              </w:rPr>
              <w:t xml:space="preserve">0,25 Hz - </w:t>
            </w:r>
            <w:r w:rsidR="005A5385" w:rsidRPr="00FD47AC">
              <w:rPr>
                <w:rFonts w:ascii="Calibri Light" w:hAnsi="Calibri Light" w:cs="Calibri Light"/>
                <w:sz w:val="24"/>
                <w:lang w:val="id"/>
              </w:rPr>
              <w:t>50 Hz</w:t>
            </w:r>
          </w:p>
        </w:tc>
      </w:tr>
      <w:tr w:rsidR="00D70F28" w:rsidRPr="00FD47AC" w14:paraId="45A90500" w14:textId="77777777" w:rsidTr="004872E0">
        <w:trPr>
          <w:trHeight w:val="609"/>
        </w:trPr>
        <w:tc>
          <w:tcPr>
            <w:tcW w:w="1905" w:type="dxa"/>
            <w:vAlign w:val="center"/>
          </w:tcPr>
          <w:p w14:paraId="2994AB14" w14:textId="43729954" w:rsidR="00D70F28" w:rsidRPr="004872E0" w:rsidRDefault="004872E0" w:rsidP="004872E0">
            <w:pPr>
              <w:pStyle w:val="TableParagraph"/>
              <w:tabs>
                <w:tab w:val="left" w:pos="1084"/>
              </w:tabs>
              <w:spacing w:line="268" w:lineRule="auto"/>
              <w:ind w:right="99"/>
              <w:rPr>
                <w:rFonts w:ascii="Calibri Light" w:hAnsi="Calibri Light" w:cs="Calibri Light"/>
                <w:sz w:val="24"/>
              </w:rPr>
            </w:pPr>
            <w:r w:rsidRPr="00B9785F">
              <w:rPr>
                <w:rFonts w:ascii="Segoe UI Symbol" w:hAnsi="Segoe UI Symbol" w:cs="Segoe UI Symbol"/>
                <w:sz w:val="24"/>
                <w:szCs w:val="24"/>
                <w:lang w:val="id"/>
              </w:rPr>
              <w:t>☆</w:t>
            </w:r>
            <w:r w:rsidR="005A5385" w:rsidRPr="00FD47AC">
              <w:rPr>
                <w:rFonts w:ascii="Calibri Light" w:hAnsi="Calibri Light" w:cs="Calibri Light"/>
                <w:sz w:val="24"/>
                <w:lang w:val="id"/>
              </w:rPr>
              <w:t xml:space="preserve"> </w:t>
            </w:r>
            <w:r>
              <w:rPr>
                <w:rFonts w:ascii="Calibri Light" w:hAnsi="Calibri Light" w:cs="Calibri Light"/>
                <w:sz w:val="24"/>
              </w:rPr>
              <w:t>Rentang Alarm BIS</w:t>
            </w:r>
          </w:p>
        </w:tc>
        <w:tc>
          <w:tcPr>
            <w:tcW w:w="7471" w:type="dxa"/>
            <w:gridSpan w:val="3"/>
            <w:vAlign w:val="center"/>
          </w:tcPr>
          <w:p w14:paraId="4773EF1D" w14:textId="2B11A9B4" w:rsidR="00D70F28" w:rsidRPr="00FD47AC" w:rsidRDefault="004872E0" w:rsidP="00C95CB8">
            <w:pPr>
              <w:pStyle w:val="TableParagraph"/>
              <w:spacing w:line="307" w:lineRule="exact"/>
              <w:ind w:left="104"/>
              <w:rPr>
                <w:rFonts w:ascii="Calibri Light" w:hAnsi="Calibri Light" w:cs="Calibri Light"/>
                <w:sz w:val="24"/>
              </w:rPr>
            </w:pPr>
            <w:r>
              <w:rPr>
                <w:rFonts w:ascii="Calibri Light" w:hAnsi="Calibri Light" w:cs="Calibri Light"/>
                <w:sz w:val="24"/>
                <w:lang w:val="id"/>
              </w:rPr>
              <w:t xml:space="preserve">0 - </w:t>
            </w:r>
            <w:r w:rsidR="005A5385" w:rsidRPr="00FD47AC">
              <w:rPr>
                <w:rFonts w:ascii="Calibri Light" w:hAnsi="Calibri Light" w:cs="Calibri Light"/>
                <w:sz w:val="24"/>
                <w:lang w:val="id"/>
              </w:rPr>
              <w:t>100</w:t>
            </w:r>
          </w:p>
        </w:tc>
      </w:tr>
    </w:tbl>
    <w:p w14:paraId="0031A633" w14:textId="77777777" w:rsidR="00D70F28" w:rsidRPr="00FD47AC" w:rsidRDefault="00D70F28">
      <w:pPr>
        <w:pStyle w:val="BodyText"/>
        <w:rPr>
          <w:rFonts w:ascii="Calibri Light" w:hAnsi="Calibri Light" w:cs="Calibri Light"/>
          <w:sz w:val="26"/>
        </w:rPr>
      </w:pPr>
    </w:p>
    <w:p w14:paraId="0BC193CD" w14:textId="671F2967" w:rsidR="00D70F28" w:rsidRPr="00FD47AC" w:rsidRDefault="005A5385" w:rsidP="00F22E05">
      <w:pPr>
        <w:pStyle w:val="Heading2"/>
      </w:pPr>
      <w:bookmarkStart w:id="397" w:name="_Toc62638802"/>
      <w:r w:rsidRPr="00FD47AC">
        <w:rPr>
          <w:lang w:val="id"/>
        </w:rPr>
        <w:t>R</w:t>
      </w:r>
      <w:r w:rsidR="004B2895">
        <w:rPr>
          <w:lang w:val="id"/>
        </w:rPr>
        <w:t>M</w:t>
      </w:r>
      <w:bookmarkEnd w:id="397"/>
    </w:p>
    <w:p w14:paraId="1C4FC577" w14:textId="77777777" w:rsidR="00D70F28" w:rsidRPr="00FD47AC" w:rsidRDefault="005A5385">
      <w:pPr>
        <w:pStyle w:val="BodyText"/>
        <w:spacing w:before="164"/>
        <w:ind w:left="628"/>
        <w:rPr>
          <w:rFonts w:ascii="Calibri Light" w:hAnsi="Calibri Light" w:cs="Calibri Light"/>
        </w:rPr>
      </w:pPr>
      <w:r w:rsidRPr="00FD47AC">
        <w:rPr>
          <w:rFonts w:ascii="Calibri Light" w:hAnsi="Calibri Light" w:cs="Calibri Light"/>
          <w:lang w:val="id"/>
        </w:rPr>
        <w:t>Sesuai dengan ISO 80601-2-55:2011.</w:t>
      </w:r>
    </w:p>
    <w:p w14:paraId="3B572B9B" w14:textId="77777777" w:rsidR="00D70F28" w:rsidRPr="00FD47AC" w:rsidRDefault="00D70F28">
      <w:pPr>
        <w:pStyle w:val="BodyText"/>
        <w:spacing w:before="3"/>
        <w:rPr>
          <w:rFonts w:ascii="Calibri Light" w:hAnsi="Calibri Light" w:cs="Calibri Light"/>
          <w:sz w:val="14"/>
        </w:rPr>
      </w:pPr>
    </w:p>
    <w:tbl>
      <w:tblPr>
        <w:tblW w:w="0" w:type="auto"/>
        <w:tblInd w:w="6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25"/>
        <w:gridCol w:w="7151"/>
      </w:tblGrid>
      <w:tr w:rsidR="00D70F28" w:rsidRPr="00FD47AC" w14:paraId="08C1D7E0" w14:textId="77777777" w:rsidTr="004872E0">
        <w:trPr>
          <w:trHeight w:val="426"/>
        </w:trPr>
        <w:tc>
          <w:tcPr>
            <w:tcW w:w="2225" w:type="dxa"/>
            <w:vAlign w:val="center"/>
          </w:tcPr>
          <w:p w14:paraId="1A30AB8C" w14:textId="4BC70157" w:rsidR="00D70F28" w:rsidRPr="004872E0" w:rsidRDefault="004872E0" w:rsidP="004872E0">
            <w:pPr>
              <w:pStyle w:val="TableParagraph"/>
              <w:spacing w:line="270" w:lineRule="exact"/>
              <w:rPr>
                <w:rFonts w:ascii="Calibri Light" w:hAnsi="Calibri Light" w:cs="Calibri Light"/>
                <w:sz w:val="24"/>
              </w:rPr>
            </w:pPr>
            <w:r>
              <w:rPr>
                <w:rFonts w:ascii="Calibri Light" w:hAnsi="Calibri Light" w:cs="Calibri Light"/>
                <w:sz w:val="24"/>
              </w:rPr>
              <w:t>Parameter Pengukuran</w:t>
            </w:r>
          </w:p>
        </w:tc>
        <w:tc>
          <w:tcPr>
            <w:tcW w:w="7151" w:type="dxa"/>
            <w:vAlign w:val="center"/>
          </w:tcPr>
          <w:p w14:paraId="5831C791" w14:textId="660D0478" w:rsidR="00D70F28" w:rsidRPr="00FD47AC" w:rsidRDefault="004872E0" w:rsidP="004872E0">
            <w:pPr>
              <w:pStyle w:val="TableParagraph"/>
              <w:spacing w:line="270" w:lineRule="exact"/>
              <w:rPr>
                <w:rFonts w:ascii="Calibri Light" w:hAnsi="Calibri Light" w:cs="Calibri Light"/>
                <w:sz w:val="24"/>
              </w:rPr>
            </w:pPr>
            <w:r>
              <w:rPr>
                <w:rFonts w:ascii="Calibri Light" w:hAnsi="Calibri Light" w:cs="Calibri Light"/>
                <w:i/>
                <w:sz w:val="24"/>
              </w:rPr>
              <w:t>Flow</w:t>
            </w:r>
            <w:r w:rsidR="005A5385" w:rsidRPr="00FD47AC">
              <w:rPr>
                <w:rFonts w:ascii="Calibri Light" w:hAnsi="Calibri Light" w:cs="Calibri Light"/>
                <w:sz w:val="24"/>
                <w:lang w:val="id"/>
              </w:rPr>
              <w:t xml:space="preserve">, </w:t>
            </w:r>
            <w:r>
              <w:rPr>
                <w:rFonts w:ascii="Calibri Light" w:hAnsi="Calibri Light" w:cs="Calibri Light"/>
                <w:sz w:val="24"/>
              </w:rPr>
              <w:t>volume tidal</w:t>
            </w:r>
            <w:r w:rsidR="005A5385" w:rsidRPr="00FD47AC">
              <w:rPr>
                <w:rFonts w:ascii="Calibri Light" w:hAnsi="Calibri Light" w:cs="Calibri Light"/>
                <w:sz w:val="24"/>
                <w:lang w:val="id"/>
              </w:rPr>
              <w:t xml:space="preserve">, </w:t>
            </w:r>
            <w:r>
              <w:rPr>
                <w:rFonts w:ascii="Calibri Light" w:hAnsi="Calibri Light" w:cs="Calibri Light"/>
                <w:sz w:val="24"/>
              </w:rPr>
              <w:t xml:space="preserve">tekanan </w:t>
            </w:r>
            <w:r>
              <w:rPr>
                <w:rFonts w:ascii="Calibri Light" w:hAnsi="Calibri Light" w:cs="Calibri Light"/>
                <w:i/>
                <w:sz w:val="24"/>
              </w:rPr>
              <w:t>airway</w:t>
            </w:r>
            <w:r w:rsidR="005A5385" w:rsidRPr="00FD47AC">
              <w:rPr>
                <w:rFonts w:ascii="Calibri Light" w:hAnsi="Calibri Light" w:cs="Calibri Light"/>
                <w:sz w:val="24"/>
                <w:lang w:val="id"/>
              </w:rPr>
              <w:t>, laju respirasi</w:t>
            </w:r>
          </w:p>
        </w:tc>
      </w:tr>
      <w:tr w:rsidR="00D70F28" w:rsidRPr="00FD47AC" w14:paraId="11F9C480" w14:textId="77777777" w:rsidTr="004872E0">
        <w:trPr>
          <w:trHeight w:val="731"/>
        </w:trPr>
        <w:tc>
          <w:tcPr>
            <w:tcW w:w="2225" w:type="dxa"/>
            <w:vAlign w:val="center"/>
          </w:tcPr>
          <w:p w14:paraId="0F8369D2" w14:textId="7C38B0E2" w:rsidR="00D70F28" w:rsidRPr="00FD47AC" w:rsidRDefault="004872E0" w:rsidP="004872E0">
            <w:pPr>
              <w:pStyle w:val="TableParagraph"/>
              <w:spacing w:line="270" w:lineRule="exact"/>
              <w:rPr>
                <w:rFonts w:ascii="Calibri Light" w:hAnsi="Calibri Light" w:cs="Calibri Light"/>
                <w:sz w:val="24"/>
              </w:rPr>
            </w:pPr>
            <w:r>
              <w:rPr>
                <w:rFonts w:ascii="Calibri Light" w:hAnsi="Calibri Light" w:cs="Calibri Light"/>
                <w:sz w:val="24"/>
                <w:lang w:val="id"/>
              </w:rPr>
              <w:t xml:space="preserve">Sensor </w:t>
            </w:r>
            <w:r>
              <w:rPr>
                <w:rFonts w:ascii="Calibri Light" w:hAnsi="Calibri Light" w:cs="Calibri Light"/>
                <w:sz w:val="24"/>
              </w:rPr>
              <w:t>N</w:t>
            </w:r>
            <w:r w:rsidR="005A5385" w:rsidRPr="00FD47AC">
              <w:rPr>
                <w:rFonts w:ascii="Calibri Light" w:hAnsi="Calibri Light" w:cs="Calibri Light"/>
                <w:sz w:val="24"/>
                <w:lang w:val="id"/>
              </w:rPr>
              <w:t>ol</w:t>
            </w:r>
          </w:p>
        </w:tc>
        <w:tc>
          <w:tcPr>
            <w:tcW w:w="7151" w:type="dxa"/>
            <w:vAlign w:val="center"/>
          </w:tcPr>
          <w:p w14:paraId="3F7F4EAB" w14:textId="0055B827" w:rsidR="00D70F28" w:rsidRPr="004872E0" w:rsidRDefault="005A5385" w:rsidP="004872E0">
            <w:pPr>
              <w:pStyle w:val="TableParagraph"/>
              <w:spacing w:line="264" w:lineRule="auto"/>
              <w:rPr>
                <w:rFonts w:ascii="Calibri Light" w:hAnsi="Calibri Light" w:cs="Calibri Light"/>
                <w:sz w:val="24"/>
                <w:szCs w:val="24"/>
              </w:rPr>
            </w:pPr>
            <w:r w:rsidRPr="004872E0">
              <w:rPr>
                <w:rFonts w:ascii="Calibri Light" w:hAnsi="Calibri Light" w:cs="Calibri Light"/>
                <w:spacing w:val="-5"/>
                <w:sz w:val="24"/>
                <w:szCs w:val="24"/>
                <w:lang w:val="id"/>
              </w:rPr>
              <w:t xml:space="preserve">Biasanya </w:t>
            </w:r>
            <w:r w:rsidRPr="004872E0">
              <w:rPr>
                <w:rFonts w:ascii="Calibri Light" w:hAnsi="Calibri Light" w:cs="Calibri Light"/>
                <w:sz w:val="24"/>
                <w:szCs w:val="24"/>
                <w:lang w:val="id"/>
              </w:rPr>
              <w:t xml:space="preserve">2 </w:t>
            </w:r>
            <w:r w:rsidRPr="004872E0">
              <w:rPr>
                <w:rFonts w:ascii="Calibri Light" w:hAnsi="Calibri Light" w:cs="Calibri Light"/>
                <w:spacing w:val="-5"/>
                <w:sz w:val="24"/>
                <w:szCs w:val="24"/>
                <w:lang w:val="id"/>
              </w:rPr>
              <w:t xml:space="preserve">detik. Interval </w:t>
            </w:r>
            <w:r w:rsidRPr="004872E0">
              <w:rPr>
                <w:rFonts w:ascii="Calibri Light" w:hAnsi="Calibri Light" w:cs="Calibri Light"/>
                <w:sz w:val="24"/>
                <w:szCs w:val="24"/>
                <w:lang w:val="id"/>
              </w:rPr>
              <w:t xml:space="preserve">nol maksimum </w:t>
            </w:r>
            <w:r w:rsidRPr="004872E0">
              <w:rPr>
                <w:rFonts w:ascii="Calibri Light" w:hAnsi="Calibri Light" w:cs="Calibri Light"/>
                <w:spacing w:val="-4"/>
                <w:sz w:val="24"/>
                <w:szCs w:val="24"/>
                <w:lang w:val="id"/>
              </w:rPr>
              <w:t xml:space="preserve">adalah </w:t>
            </w:r>
            <w:r w:rsidR="004872E0">
              <w:rPr>
                <w:rFonts w:ascii="Calibri Light" w:hAnsi="Calibri Light" w:cs="Calibri Light"/>
                <w:spacing w:val="-3"/>
                <w:sz w:val="24"/>
                <w:szCs w:val="24"/>
                <w:lang w:val="id"/>
              </w:rPr>
              <w:t>10</w:t>
            </w:r>
            <w:r w:rsidRPr="004872E0">
              <w:rPr>
                <w:rFonts w:ascii="Calibri Light" w:hAnsi="Calibri Light" w:cs="Calibri Light"/>
                <w:sz w:val="24"/>
                <w:szCs w:val="24"/>
                <w:lang w:val="id"/>
              </w:rPr>
              <w:t xml:space="preserve"> </w:t>
            </w:r>
            <w:r w:rsidR="004872E0">
              <w:rPr>
                <w:rFonts w:ascii="Calibri Light" w:hAnsi="Calibri Light" w:cs="Calibri Light"/>
                <w:spacing w:val="-5"/>
                <w:sz w:val="24"/>
                <w:szCs w:val="24"/>
                <w:lang w:val="id"/>
              </w:rPr>
              <w:t xml:space="preserve">menit </w:t>
            </w:r>
            <w:r w:rsidRPr="004872E0">
              <w:rPr>
                <w:rFonts w:ascii="Calibri Light" w:hAnsi="Calibri Light" w:cs="Calibri Light"/>
                <w:spacing w:val="-4"/>
                <w:sz w:val="24"/>
                <w:szCs w:val="24"/>
                <w:lang w:val="id"/>
              </w:rPr>
              <w:t xml:space="preserve">untuk </w:t>
            </w:r>
            <w:r w:rsidRPr="004872E0">
              <w:rPr>
                <w:rFonts w:ascii="Calibri Light" w:hAnsi="Calibri Light" w:cs="Calibri Light"/>
                <w:sz w:val="24"/>
                <w:szCs w:val="24"/>
                <w:lang w:val="id"/>
              </w:rPr>
              <w:t xml:space="preserve">sensor </w:t>
            </w:r>
            <w:r w:rsidRPr="004872E0">
              <w:rPr>
                <w:rFonts w:ascii="Calibri Light" w:hAnsi="Calibri Light" w:cs="Calibri Light"/>
                <w:spacing w:val="-5"/>
                <w:sz w:val="24"/>
                <w:szCs w:val="24"/>
                <w:lang w:val="id"/>
              </w:rPr>
              <w:t xml:space="preserve">dewasa </w:t>
            </w:r>
            <w:r w:rsidRPr="004872E0">
              <w:rPr>
                <w:rFonts w:ascii="Calibri Light" w:hAnsi="Calibri Light" w:cs="Calibri Light"/>
                <w:spacing w:val="-4"/>
                <w:sz w:val="24"/>
                <w:szCs w:val="24"/>
                <w:lang w:val="id"/>
              </w:rPr>
              <w:t xml:space="preserve">dan </w:t>
            </w:r>
            <w:r w:rsidRPr="004872E0">
              <w:rPr>
                <w:rFonts w:ascii="Calibri Light" w:hAnsi="Calibri Light" w:cs="Calibri Light"/>
                <w:spacing w:val="-5"/>
                <w:sz w:val="24"/>
                <w:szCs w:val="24"/>
                <w:lang w:val="id"/>
              </w:rPr>
              <w:t xml:space="preserve">pediatrik, </w:t>
            </w:r>
            <w:r w:rsidR="004872E0">
              <w:rPr>
                <w:rFonts w:ascii="Calibri Light" w:hAnsi="Calibri Light" w:cs="Calibri Light"/>
                <w:spacing w:val="-4"/>
                <w:sz w:val="24"/>
                <w:szCs w:val="24"/>
                <w:lang w:val="id"/>
              </w:rPr>
              <w:t xml:space="preserve">dan </w:t>
            </w:r>
            <w:r w:rsidR="004872E0">
              <w:rPr>
                <w:rFonts w:ascii="Calibri Light" w:hAnsi="Calibri Light" w:cs="Calibri Light"/>
                <w:sz w:val="24"/>
                <w:szCs w:val="24"/>
                <w:lang w:val="id"/>
              </w:rPr>
              <w:t>3</w:t>
            </w:r>
            <w:r w:rsidRPr="004872E0">
              <w:rPr>
                <w:rFonts w:ascii="Calibri Light" w:hAnsi="Calibri Light" w:cs="Calibri Light"/>
                <w:sz w:val="24"/>
                <w:szCs w:val="24"/>
                <w:lang w:val="id"/>
              </w:rPr>
              <w:t xml:space="preserve"> </w:t>
            </w:r>
            <w:r w:rsidRPr="004872E0">
              <w:rPr>
                <w:rFonts w:ascii="Calibri Light" w:hAnsi="Calibri Light" w:cs="Calibri Light"/>
                <w:spacing w:val="-5"/>
                <w:sz w:val="24"/>
                <w:szCs w:val="24"/>
                <w:lang w:val="id"/>
              </w:rPr>
              <w:t xml:space="preserve">menit </w:t>
            </w:r>
            <w:r w:rsidRPr="004872E0">
              <w:rPr>
                <w:rFonts w:ascii="Calibri Light" w:hAnsi="Calibri Light" w:cs="Calibri Light"/>
                <w:spacing w:val="-4"/>
                <w:sz w:val="24"/>
                <w:szCs w:val="24"/>
                <w:lang w:val="id"/>
              </w:rPr>
              <w:t xml:space="preserve">untuk </w:t>
            </w:r>
            <w:r w:rsidRPr="004872E0">
              <w:rPr>
                <w:rFonts w:ascii="Calibri Light" w:hAnsi="Calibri Light" w:cs="Calibri Light"/>
                <w:spacing w:val="-5"/>
                <w:sz w:val="24"/>
                <w:szCs w:val="24"/>
                <w:lang w:val="id"/>
              </w:rPr>
              <w:t>sensor neonatal.</w:t>
            </w:r>
          </w:p>
        </w:tc>
      </w:tr>
      <w:tr w:rsidR="00D70F28" w:rsidRPr="00FD47AC" w14:paraId="51AC8C61" w14:textId="77777777" w:rsidTr="004872E0">
        <w:trPr>
          <w:trHeight w:val="424"/>
        </w:trPr>
        <w:tc>
          <w:tcPr>
            <w:tcW w:w="2225" w:type="dxa"/>
            <w:vAlign w:val="center"/>
          </w:tcPr>
          <w:p w14:paraId="35F415D4" w14:textId="111AFA49" w:rsidR="00D70F28" w:rsidRPr="00FD47AC" w:rsidRDefault="004872E0" w:rsidP="004872E0">
            <w:pPr>
              <w:pStyle w:val="TableParagraph"/>
              <w:spacing w:line="270" w:lineRule="exact"/>
              <w:rPr>
                <w:rFonts w:ascii="Calibri Light" w:hAnsi="Calibri Light" w:cs="Calibri Light"/>
                <w:sz w:val="24"/>
              </w:rPr>
            </w:pPr>
            <w:r>
              <w:rPr>
                <w:rFonts w:ascii="Calibri Light" w:hAnsi="Calibri Light" w:cs="Calibri Light"/>
                <w:sz w:val="24"/>
                <w:lang w:val="id"/>
              </w:rPr>
              <w:t>Respons F</w:t>
            </w:r>
            <w:r w:rsidR="005A5385" w:rsidRPr="00FD47AC">
              <w:rPr>
                <w:rFonts w:ascii="Calibri Light" w:hAnsi="Calibri Light" w:cs="Calibri Light"/>
                <w:sz w:val="24"/>
                <w:lang w:val="id"/>
              </w:rPr>
              <w:t>rekuensi</w:t>
            </w:r>
          </w:p>
        </w:tc>
        <w:tc>
          <w:tcPr>
            <w:tcW w:w="7151" w:type="dxa"/>
            <w:vAlign w:val="center"/>
          </w:tcPr>
          <w:p w14:paraId="6FF629C0" w14:textId="77777777" w:rsidR="00D70F28" w:rsidRPr="004872E0" w:rsidRDefault="005A5385" w:rsidP="004872E0">
            <w:pPr>
              <w:pStyle w:val="TableParagraph"/>
              <w:spacing w:line="270" w:lineRule="exact"/>
              <w:rPr>
                <w:rFonts w:ascii="Calibri Light" w:hAnsi="Calibri Light" w:cs="Calibri Light"/>
                <w:sz w:val="24"/>
                <w:szCs w:val="24"/>
              </w:rPr>
            </w:pPr>
            <w:r w:rsidRPr="004872E0">
              <w:rPr>
                <w:rFonts w:ascii="Calibri Light" w:hAnsi="Calibri Light" w:cs="Calibri Light"/>
                <w:sz w:val="24"/>
                <w:szCs w:val="24"/>
                <w:lang w:val="id"/>
              </w:rPr>
              <w:t>&gt; 10 Hz</w:t>
            </w:r>
          </w:p>
        </w:tc>
      </w:tr>
    </w:tbl>
    <w:p w14:paraId="63925927" w14:textId="77777777" w:rsidR="00D70F28" w:rsidRPr="00FD47AC" w:rsidRDefault="00D70F28">
      <w:pPr>
        <w:spacing w:line="270" w:lineRule="exact"/>
        <w:rPr>
          <w:rFonts w:ascii="Calibri Light" w:hAnsi="Calibri Light" w:cs="Calibri Light"/>
          <w:sz w:val="24"/>
        </w:rPr>
        <w:sectPr w:rsidR="00D70F28" w:rsidRPr="00FD47AC">
          <w:pgSz w:w="11910" w:h="16850"/>
          <w:pgMar w:top="1180" w:right="520" w:bottom="960" w:left="620" w:header="910" w:footer="775" w:gutter="0"/>
          <w:cols w:space="720"/>
        </w:sectPr>
      </w:pPr>
    </w:p>
    <w:p w14:paraId="007306F0" w14:textId="77777777" w:rsidR="00D70F28" w:rsidRPr="00FD47AC" w:rsidRDefault="00D70F28">
      <w:pPr>
        <w:pStyle w:val="BodyText"/>
        <w:spacing w:before="5"/>
        <w:rPr>
          <w:rFonts w:ascii="Calibri Light" w:hAnsi="Calibri Light" w:cs="Calibri Light"/>
          <w:sz w:val="20"/>
        </w:rPr>
      </w:pPr>
    </w:p>
    <w:tbl>
      <w:tblPr>
        <w:tblW w:w="0" w:type="auto"/>
        <w:tblInd w:w="6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25"/>
        <w:gridCol w:w="3082"/>
        <w:gridCol w:w="4070"/>
      </w:tblGrid>
      <w:tr w:rsidR="00D70F28" w:rsidRPr="004872E0" w14:paraId="5265CA2D" w14:textId="77777777" w:rsidTr="004872E0">
        <w:trPr>
          <w:trHeight w:val="988"/>
        </w:trPr>
        <w:tc>
          <w:tcPr>
            <w:tcW w:w="2225" w:type="dxa"/>
            <w:vAlign w:val="center"/>
          </w:tcPr>
          <w:p w14:paraId="57DDC987" w14:textId="2A20B111" w:rsidR="00D70F28" w:rsidRPr="004872E0" w:rsidRDefault="004872E0" w:rsidP="004872E0">
            <w:pPr>
              <w:pStyle w:val="TableParagraph"/>
              <w:spacing w:line="270" w:lineRule="exact"/>
              <w:rPr>
                <w:rFonts w:ascii="Calibri Light" w:hAnsi="Calibri Light" w:cs="Calibri Light"/>
                <w:i/>
                <w:sz w:val="24"/>
                <w:szCs w:val="24"/>
              </w:rPr>
            </w:pPr>
            <w:r w:rsidRPr="004872E0">
              <w:rPr>
                <w:rFonts w:ascii="Calibri Light" w:hAnsi="Calibri Light" w:cs="Calibri Light"/>
                <w:i/>
                <w:sz w:val="24"/>
                <w:szCs w:val="24"/>
              </w:rPr>
              <w:t>Purging</w:t>
            </w:r>
          </w:p>
        </w:tc>
        <w:tc>
          <w:tcPr>
            <w:tcW w:w="7152" w:type="dxa"/>
            <w:gridSpan w:val="2"/>
            <w:vAlign w:val="center"/>
          </w:tcPr>
          <w:p w14:paraId="72891D8D" w14:textId="4E8D22CD" w:rsidR="00D70F28" w:rsidRPr="004872E0" w:rsidRDefault="005A5385" w:rsidP="004872E0">
            <w:pPr>
              <w:pStyle w:val="TableParagraph"/>
              <w:spacing w:before="33"/>
              <w:rPr>
                <w:rFonts w:ascii="Calibri Light" w:hAnsi="Calibri Light" w:cs="Calibri Light"/>
                <w:sz w:val="24"/>
                <w:szCs w:val="24"/>
              </w:rPr>
            </w:pPr>
            <w:r w:rsidRPr="004872E0">
              <w:rPr>
                <w:rFonts w:ascii="Calibri Light" w:hAnsi="Calibri Light" w:cs="Calibri Light"/>
                <w:sz w:val="24"/>
                <w:szCs w:val="24"/>
                <w:lang w:val="id"/>
              </w:rPr>
              <w:t xml:space="preserve">Otomatis. Terjadi selama </w:t>
            </w:r>
            <w:r w:rsidR="004872E0">
              <w:rPr>
                <w:rFonts w:ascii="Calibri Light" w:hAnsi="Calibri Light" w:cs="Calibri Light"/>
                <w:sz w:val="24"/>
                <w:szCs w:val="24"/>
              </w:rPr>
              <w:t>proses ekspirasi napas</w:t>
            </w:r>
            <w:r w:rsidRPr="004872E0">
              <w:rPr>
                <w:rFonts w:ascii="Calibri Light" w:hAnsi="Calibri Light" w:cs="Calibri Light"/>
                <w:sz w:val="24"/>
                <w:szCs w:val="24"/>
                <w:lang w:val="id"/>
              </w:rPr>
              <w:t>.</w:t>
            </w:r>
          </w:p>
          <w:p w14:paraId="113FA9E7" w14:textId="48031435" w:rsidR="00D70F28" w:rsidRPr="004872E0" w:rsidRDefault="005A5385" w:rsidP="004872E0">
            <w:pPr>
              <w:pStyle w:val="TableParagraph"/>
              <w:spacing w:before="9" w:line="316" w:lineRule="exact"/>
              <w:ind w:right="203"/>
              <w:rPr>
                <w:rFonts w:ascii="Calibri Light" w:hAnsi="Calibri Light" w:cs="Calibri Light"/>
                <w:sz w:val="24"/>
                <w:szCs w:val="24"/>
              </w:rPr>
            </w:pPr>
            <w:r w:rsidRPr="004872E0">
              <w:rPr>
                <w:rFonts w:ascii="Calibri Light" w:hAnsi="Calibri Light" w:cs="Calibri Light"/>
                <w:sz w:val="24"/>
                <w:szCs w:val="24"/>
                <w:lang w:val="id"/>
              </w:rPr>
              <w:t xml:space="preserve">Dewasa dan pediatrik: </w:t>
            </w:r>
            <w:r w:rsidR="004872E0" w:rsidRPr="004872E0">
              <w:rPr>
                <w:rFonts w:ascii="Calibri Light" w:hAnsi="Calibri Light" w:cs="Calibri Light"/>
                <w:sz w:val="24"/>
                <w:szCs w:val="24"/>
                <w:lang w:val="id"/>
              </w:rPr>
              <w:t xml:space="preserve">durasi per baris </w:t>
            </w:r>
            <w:r w:rsidRPr="004872E0">
              <w:rPr>
                <w:rFonts w:ascii="Calibri Light" w:hAnsi="Calibri Light" w:cs="Calibri Light"/>
                <w:sz w:val="24"/>
                <w:szCs w:val="24"/>
                <w:lang w:val="id"/>
              </w:rPr>
              <w:t>2,5 detik pada</w:t>
            </w:r>
            <w:r w:rsidR="004872E0" w:rsidRPr="004872E0">
              <w:rPr>
                <w:rFonts w:ascii="Calibri Light" w:hAnsi="Calibri Light" w:cs="Calibri Light"/>
                <w:sz w:val="24"/>
                <w:szCs w:val="24"/>
                <w:lang w:val="id"/>
              </w:rPr>
              <w:t xml:space="preserve"> interval</w:t>
            </w:r>
            <w:r w:rsidRPr="004872E0">
              <w:rPr>
                <w:rFonts w:ascii="Calibri Light" w:hAnsi="Calibri Light" w:cs="Calibri Light"/>
                <w:sz w:val="24"/>
                <w:szCs w:val="24"/>
                <w:lang w:val="id"/>
              </w:rPr>
              <w:t xml:space="preserve"> 10 menit </w:t>
            </w:r>
            <w:r w:rsidR="004872E0">
              <w:rPr>
                <w:rFonts w:ascii="Calibri Light" w:hAnsi="Calibri Light" w:cs="Calibri Light"/>
                <w:sz w:val="24"/>
                <w:szCs w:val="24"/>
                <w:lang w:val="id"/>
              </w:rPr>
              <w:t>N</w:t>
            </w:r>
            <w:r w:rsidRPr="004872E0">
              <w:rPr>
                <w:rFonts w:ascii="Calibri Light" w:hAnsi="Calibri Light" w:cs="Calibri Light"/>
                <w:sz w:val="24"/>
                <w:szCs w:val="24"/>
                <w:lang w:val="id"/>
              </w:rPr>
              <w:t>eonatal:</w:t>
            </w:r>
            <w:r w:rsidR="004872E0">
              <w:rPr>
                <w:rFonts w:ascii="Calibri Light" w:hAnsi="Calibri Light" w:cs="Calibri Light"/>
                <w:sz w:val="24"/>
                <w:szCs w:val="24"/>
              </w:rPr>
              <w:t xml:space="preserve"> durasi</w:t>
            </w:r>
            <w:r w:rsidRPr="004872E0">
              <w:rPr>
                <w:rFonts w:ascii="Calibri Light" w:hAnsi="Calibri Light" w:cs="Calibri Light"/>
                <w:sz w:val="24"/>
                <w:szCs w:val="24"/>
                <w:lang w:val="id"/>
              </w:rPr>
              <w:t xml:space="preserve"> 1,5 detik pada interval 3 menit</w:t>
            </w:r>
          </w:p>
        </w:tc>
      </w:tr>
      <w:tr w:rsidR="00D70F28" w:rsidRPr="004872E0" w14:paraId="6651864F" w14:textId="77777777" w:rsidTr="004872E0">
        <w:trPr>
          <w:trHeight w:val="424"/>
        </w:trPr>
        <w:tc>
          <w:tcPr>
            <w:tcW w:w="9377" w:type="dxa"/>
            <w:gridSpan w:val="3"/>
            <w:vAlign w:val="center"/>
          </w:tcPr>
          <w:p w14:paraId="2609F039" w14:textId="77777777" w:rsidR="00D70F28" w:rsidRPr="004872E0" w:rsidRDefault="005A5385" w:rsidP="004872E0">
            <w:pPr>
              <w:pStyle w:val="TableParagraph"/>
              <w:spacing w:line="270" w:lineRule="exact"/>
              <w:rPr>
                <w:rFonts w:ascii="Calibri Light" w:hAnsi="Calibri Light" w:cs="Calibri Light"/>
                <w:b/>
                <w:sz w:val="24"/>
                <w:szCs w:val="24"/>
              </w:rPr>
            </w:pPr>
            <w:r w:rsidRPr="004872E0">
              <w:rPr>
                <w:rFonts w:ascii="Calibri Light" w:hAnsi="Calibri Light" w:cs="Calibri Light"/>
                <w:b/>
                <w:sz w:val="24"/>
                <w:szCs w:val="24"/>
                <w:lang w:val="id"/>
              </w:rPr>
              <w:t>Aliran</w:t>
            </w:r>
          </w:p>
        </w:tc>
      </w:tr>
      <w:tr w:rsidR="00D70F28" w:rsidRPr="004872E0" w14:paraId="07D310E4" w14:textId="77777777" w:rsidTr="004872E0">
        <w:trPr>
          <w:trHeight w:val="426"/>
        </w:trPr>
        <w:tc>
          <w:tcPr>
            <w:tcW w:w="2225" w:type="dxa"/>
            <w:vMerge w:val="restart"/>
            <w:vAlign w:val="center"/>
          </w:tcPr>
          <w:p w14:paraId="609A691A" w14:textId="57D80CBC" w:rsidR="00D70F28" w:rsidRPr="004872E0" w:rsidRDefault="004872E0" w:rsidP="004872E0">
            <w:pPr>
              <w:pStyle w:val="TableParagraph"/>
              <w:spacing w:line="270" w:lineRule="exact"/>
              <w:rPr>
                <w:rFonts w:ascii="Calibri Light" w:hAnsi="Calibri Light" w:cs="Calibri Light"/>
                <w:sz w:val="24"/>
                <w:szCs w:val="24"/>
              </w:rPr>
            </w:pPr>
            <w:r>
              <w:rPr>
                <w:rFonts w:ascii="Calibri Light" w:hAnsi="Calibri Light" w:cs="Calibri Light"/>
                <w:sz w:val="24"/>
                <w:szCs w:val="24"/>
              </w:rPr>
              <w:t>Rentang</w:t>
            </w:r>
          </w:p>
        </w:tc>
        <w:tc>
          <w:tcPr>
            <w:tcW w:w="3082" w:type="dxa"/>
            <w:vAlign w:val="center"/>
          </w:tcPr>
          <w:p w14:paraId="1EBEF392" w14:textId="390AEDF0" w:rsidR="00D70F28" w:rsidRPr="004872E0" w:rsidRDefault="004872E0" w:rsidP="004872E0">
            <w:pPr>
              <w:pStyle w:val="TableParagraph"/>
              <w:spacing w:before="32"/>
              <w:rPr>
                <w:rFonts w:ascii="Calibri Light" w:hAnsi="Calibri Light" w:cs="Calibri Light"/>
                <w:sz w:val="24"/>
                <w:szCs w:val="24"/>
              </w:rPr>
            </w:pPr>
            <w:r>
              <w:rPr>
                <w:rFonts w:ascii="Calibri Light" w:hAnsi="Calibri Light" w:cs="Calibri Light"/>
                <w:sz w:val="24"/>
                <w:szCs w:val="24"/>
              </w:rPr>
              <w:t>Dewasa</w:t>
            </w:r>
          </w:p>
        </w:tc>
        <w:tc>
          <w:tcPr>
            <w:tcW w:w="4070" w:type="dxa"/>
            <w:vAlign w:val="center"/>
          </w:tcPr>
          <w:p w14:paraId="1E92FBD0" w14:textId="626CA7E7" w:rsidR="00D70F28" w:rsidRPr="004872E0" w:rsidRDefault="005A5385" w:rsidP="004872E0">
            <w:pPr>
              <w:pStyle w:val="TableParagraph"/>
              <w:spacing w:line="270" w:lineRule="exact"/>
              <w:ind w:left="93"/>
              <w:rPr>
                <w:rFonts w:ascii="Calibri Light" w:hAnsi="Calibri Light" w:cs="Calibri Light"/>
                <w:sz w:val="24"/>
                <w:szCs w:val="24"/>
              </w:rPr>
            </w:pPr>
            <w:r w:rsidRPr="004872E0">
              <w:rPr>
                <w:rFonts w:ascii="Calibri Light" w:hAnsi="Calibri Light" w:cs="Calibri Light"/>
                <w:sz w:val="24"/>
                <w:szCs w:val="24"/>
                <w:lang w:val="id"/>
              </w:rPr>
              <w:t xml:space="preserve">2,0 </w:t>
            </w:r>
            <w:r w:rsidR="004872E0" w:rsidRPr="004872E0">
              <w:rPr>
                <w:rFonts w:ascii="Calibri Light" w:hAnsi="Calibri Light" w:cs="Calibri Light"/>
                <w:sz w:val="24"/>
                <w:szCs w:val="24"/>
                <w:lang w:val="id"/>
              </w:rPr>
              <w:t xml:space="preserve">L </w:t>
            </w:r>
            <w:r w:rsidRPr="004872E0">
              <w:rPr>
                <w:rFonts w:ascii="Calibri Light" w:hAnsi="Calibri Light" w:cs="Calibri Light"/>
                <w:sz w:val="24"/>
                <w:szCs w:val="24"/>
                <w:lang w:val="id"/>
              </w:rPr>
              <w:t xml:space="preserve">/menit </w:t>
            </w:r>
            <w:r w:rsidR="004872E0">
              <w:rPr>
                <w:rFonts w:ascii="Calibri Light" w:hAnsi="Calibri Light" w:cs="Calibri Light"/>
                <w:sz w:val="24"/>
                <w:szCs w:val="24"/>
              </w:rPr>
              <w:t>sampai</w:t>
            </w:r>
            <w:r w:rsidR="004872E0">
              <w:rPr>
                <w:rFonts w:ascii="Calibri Light" w:hAnsi="Calibri Light" w:cs="Calibri Light"/>
                <w:sz w:val="24"/>
                <w:szCs w:val="24"/>
                <w:lang w:val="id"/>
              </w:rPr>
              <w:t xml:space="preserve"> 180 </w:t>
            </w:r>
            <w:r w:rsidR="004872E0" w:rsidRPr="004872E0">
              <w:rPr>
                <w:rFonts w:ascii="Calibri Light" w:hAnsi="Calibri Light" w:cs="Calibri Light"/>
                <w:sz w:val="24"/>
                <w:szCs w:val="24"/>
                <w:lang w:val="id"/>
              </w:rPr>
              <w:t xml:space="preserve">L </w:t>
            </w:r>
            <w:r w:rsidRPr="004872E0">
              <w:rPr>
                <w:rFonts w:ascii="Calibri Light" w:hAnsi="Calibri Light" w:cs="Calibri Light"/>
                <w:sz w:val="24"/>
                <w:szCs w:val="24"/>
                <w:lang w:val="id"/>
              </w:rPr>
              <w:t>/min</w:t>
            </w:r>
          </w:p>
        </w:tc>
      </w:tr>
      <w:tr w:rsidR="00D70F28" w:rsidRPr="004872E0" w14:paraId="2068C2E3" w14:textId="77777777" w:rsidTr="004872E0">
        <w:trPr>
          <w:trHeight w:val="424"/>
        </w:trPr>
        <w:tc>
          <w:tcPr>
            <w:tcW w:w="2225" w:type="dxa"/>
            <w:vMerge/>
            <w:tcBorders>
              <w:top w:val="nil"/>
            </w:tcBorders>
            <w:vAlign w:val="center"/>
          </w:tcPr>
          <w:p w14:paraId="473BA264" w14:textId="77777777" w:rsidR="00D70F28" w:rsidRPr="004872E0" w:rsidRDefault="00D70F28" w:rsidP="004872E0">
            <w:pPr>
              <w:rPr>
                <w:rFonts w:ascii="Calibri Light" w:hAnsi="Calibri Light" w:cs="Calibri Light"/>
                <w:sz w:val="24"/>
                <w:szCs w:val="24"/>
              </w:rPr>
            </w:pPr>
          </w:p>
        </w:tc>
        <w:tc>
          <w:tcPr>
            <w:tcW w:w="3082" w:type="dxa"/>
            <w:vAlign w:val="center"/>
          </w:tcPr>
          <w:p w14:paraId="55D1AC92" w14:textId="77777777" w:rsidR="00D70F28" w:rsidRPr="004872E0" w:rsidRDefault="005A5385" w:rsidP="004872E0">
            <w:pPr>
              <w:pStyle w:val="TableParagraph"/>
              <w:spacing w:before="32"/>
              <w:rPr>
                <w:rFonts w:ascii="Calibri Light" w:hAnsi="Calibri Light" w:cs="Calibri Light"/>
                <w:sz w:val="24"/>
                <w:szCs w:val="24"/>
              </w:rPr>
            </w:pPr>
            <w:r w:rsidRPr="004872E0">
              <w:rPr>
                <w:rFonts w:ascii="Calibri Light" w:hAnsi="Calibri Light" w:cs="Calibri Light"/>
                <w:sz w:val="24"/>
                <w:szCs w:val="24"/>
                <w:lang w:val="id"/>
              </w:rPr>
              <w:t>Pediatrik</w:t>
            </w:r>
          </w:p>
        </w:tc>
        <w:tc>
          <w:tcPr>
            <w:tcW w:w="4070" w:type="dxa"/>
            <w:vAlign w:val="center"/>
          </w:tcPr>
          <w:p w14:paraId="67D63980" w14:textId="1CA3DA59" w:rsidR="00D70F28" w:rsidRPr="004872E0" w:rsidRDefault="005A5385" w:rsidP="004872E0">
            <w:pPr>
              <w:pStyle w:val="TableParagraph"/>
              <w:spacing w:line="270" w:lineRule="exact"/>
              <w:ind w:left="93"/>
              <w:rPr>
                <w:rFonts w:ascii="Calibri Light" w:hAnsi="Calibri Light" w:cs="Calibri Light"/>
                <w:sz w:val="24"/>
                <w:szCs w:val="24"/>
              </w:rPr>
            </w:pPr>
            <w:r w:rsidRPr="004872E0">
              <w:rPr>
                <w:rFonts w:ascii="Calibri Light" w:hAnsi="Calibri Light" w:cs="Calibri Light"/>
                <w:sz w:val="24"/>
                <w:szCs w:val="24"/>
                <w:lang w:val="id"/>
              </w:rPr>
              <w:t xml:space="preserve">0,75 </w:t>
            </w:r>
            <w:r w:rsidR="004872E0" w:rsidRPr="004872E0">
              <w:rPr>
                <w:rFonts w:ascii="Calibri Light" w:hAnsi="Calibri Light" w:cs="Calibri Light"/>
                <w:sz w:val="24"/>
                <w:szCs w:val="24"/>
                <w:lang w:val="id"/>
              </w:rPr>
              <w:t xml:space="preserve">L </w:t>
            </w:r>
            <w:r w:rsidRPr="004872E0">
              <w:rPr>
                <w:rFonts w:ascii="Calibri Light" w:hAnsi="Calibri Light" w:cs="Calibri Light"/>
                <w:sz w:val="24"/>
                <w:szCs w:val="24"/>
                <w:lang w:val="id"/>
              </w:rPr>
              <w:t xml:space="preserve">/menit </w:t>
            </w:r>
            <w:r w:rsidR="004872E0">
              <w:rPr>
                <w:rFonts w:ascii="Calibri Light" w:hAnsi="Calibri Light" w:cs="Calibri Light"/>
                <w:sz w:val="24"/>
                <w:szCs w:val="24"/>
              </w:rPr>
              <w:t>sampai</w:t>
            </w:r>
            <w:r w:rsidR="004872E0" w:rsidRPr="004872E0">
              <w:rPr>
                <w:rFonts w:ascii="Calibri Light" w:hAnsi="Calibri Light" w:cs="Calibri Light"/>
                <w:sz w:val="24"/>
                <w:szCs w:val="24"/>
                <w:lang w:val="id"/>
              </w:rPr>
              <w:t xml:space="preserve"> </w:t>
            </w:r>
            <w:r w:rsidR="004872E0">
              <w:rPr>
                <w:rFonts w:ascii="Calibri Light" w:hAnsi="Calibri Light" w:cs="Calibri Light"/>
                <w:sz w:val="24"/>
                <w:szCs w:val="24"/>
                <w:lang w:val="id"/>
              </w:rPr>
              <w:t xml:space="preserve">100 </w:t>
            </w:r>
            <w:r w:rsidR="004872E0" w:rsidRPr="004872E0">
              <w:rPr>
                <w:rFonts w:ascii="Calibri Light" w:hAnsi="Calibri Light" w:cs="Calibri Light"/>
                <w:sz w:val="24"/>
                <w:szCs w:val="24"/>
                <w:lang w:val="id"/>
              </w:rPr>
              <w:t xml:space="preserve">L </w:t>
            </w:r>
            <w:r w:rsidRPr="004872E0">
              <w:rPr>
                <w:rFonts w:ascii="Calibri Light" w:hAnsi="Calibri Light" w:cs="Calibri Light"/>
                <w:sz w:val="24"/>
                <w:szCs w:val="24"/>
                <w:lang w:val="id"/>
              </w:rPr>
              <w:t>/min</w:t>
            </w:r>
          </w:p>
        </w:tc>
      </w:tr>
      <w:tr w:rsidR="00D70F28" w:rsidRPr="004872E0" w14:paraId="22E604FB" w14:textId="77777777" w:rsidTr="004872E0">
        <w:trPr>
          <w:trHeight w:val="426"/>
        </w:trPr>
        <w:tc>
          <w:tcPr>
            <w:tcW w:w="2225" w:type="dxa"/>
            <w:vMerge/>
            <w:tcBorders>
              <w:top w:val="nil"/>
            </w:tcBorders>
            <w:vAlign w:val="center"/>
          </w:tcPr>
          <w:p w14:paraId="6E093AB4" w14:textId="77777777" w:rsidR="00D70F28" w:rsidRPr="004872E0" w:rsidRDefault="00D70F28" w:rsidP="004872E0">
            <w:pPr>
              <w:rPr>
                <w:rFonts w:ascii="Calibri Light" w:hAnsi="Calibri Light" w:cs="Calibri Light"/>
                <w:sz w:val="24"/>
                <w:szCs w:val="24"/>
              </w:rPr>
            </w:pPr>
          </w:p>
        </w:tc>
        <w:tc>
          <w:tcPr>
            <w:tcW w:w="3082" w:type="dxa"/>
            <w:vAlign w:val="center"/>
          </w:tcPr>
          <w:p w14:paraId="731E0D17" w14:textId="77777777" w:rsidR="00D70F28" w:rsidRPr="004872E0" w:rsidRDefault="005A5385" w:rsidP="004872E0">
            <w:pPr>
              <w:pStyle w:val="TableParagraph"/>
              <w:spacing w:line="270" w:lineRule="exact"/>
              <w:rPr>
                <w:rFonts w:ascii="Calibri Light" w:hAnsi="Calibri Light" w:cs="Calibri Light"/>
                <w:sz w:val="24"/>
                <w:szCs w:val="24"/>
              </w:rPr>
            </w:pPr>
            <w:r w:rsidRPr="004872E0">
              <w:rPr>
                <w:rFonts w:ascii="Calibri Light" w:hAnsi="Calibri Light" w:cs="Calibri Light"/>
                <w:sz w:val="24"/>
                <w:szCs w:val="24"/>
                <w:lang w:val="id"/>
              </w:rPr>
              <w:t>Neonatal</w:t>
            </w:r>
          </w:p>
        </w:tc>
        <w:tc>
          <w:tcPr>
            <w:tcW w:w="4070" w:type="dxa"/>
            <w:vAlign w:val="center"/>
          </w:tcPr>
          <w:p w14:paraId="62E91561" w14:textId="0EB8026E" w:rsidR="00D70F28" w:rsidRPr="004872E0" w:rsidRDefault="005A5385" w:rsidP="004872E0">
            <w:pPr>
              <w:pStyle w:val="TableParagraph"/>
              <w:spacing w:line="273" w:lineRule="exact"/>
              <w:ind w:left="93"/>
              <w:rPr>
                <w:rFonts w:ascii="Calibri Light" w:hAnsi="Calibri Light" w:cs="Calibri Light"/>
                <w:sz w:val="24"/>
                <w:szCs w:val="24"/>
              </w:rPr>
            </w:pPr>
            <w:r w:rsidRPr="004872E0">
              <w:rPr>
                <w:rFonts w:ascii="Calibri Light" w:hAnsi="Calibri Light" w:cs="Calibri Light"/>
                <w:sz w:val="24"/>
                <w:szCs w:val="24"/>
                <w:lang w:val="id"/>
              </w:rPr>
              <w:t xml:space="preserve">0,25 </w:t>
            </w:r>
            <w:r w:rsidR="004872E0" w:rsidRPr="004872E0">
              <w:rPr>
                <w:rFonts w:ascii="Calibri Light" w:hAnsi="Calibri Light" w:cs="Calibri Light"/>
                <w:sz w:val="24"/>
                <w:szCs w:val="24"/>
                <w:lang w:val="id"/>
              </w:rPr>
              <w:t xml:space="preserve">L </w:t>
            </w:r>
            <w:r w:rsidRPr="004872E0">
              <w:rPr>
                <w:rFonts w:ascii="Calibri Light" w:hAnsi="Calibri Light" w:cs="Calibri Light"/>
                <w:sz w:val="24"/>
                <w:szCs w:val="24"/>
                <w:lang w:val="id"/>
              </w:rPr>
              <w:t xml:space="preserve">/menit </w:t>
            </w:r>
            <w:r w:rsidR="004872E0">
              <w:rPr>
                <w:rFonts w:ascii="Calibri Light" w:hAnsi="Calibri Light" w:cs="Calibri Light"/>
                <w:sz w:val="24"/>
                <w:szCs w:val="24"/>
              </w:rPr>
              <w:t>sampai</w:t>
            </w:r>
            <w:r w:rsidR="004872E0" w:rsidRPr="004872E0">
              <w:rPr>
                <w:rFonts w:ascii="Calibri Light" w:hAnsi="Calibri Light" w:cs="Calibri Light"/>
                <w:sz w:val="24"/>
                <w:szCs w:val="24"/>
                <w:lang w:val="id"/>
              </w:rPr>
              <w:t xml:space="preserve"> </w:t>
            </w:r>
            <w:r w:rsidR="004872E0">
              <w:rPr>
                <w:rFonts w:ascii="Calibri Light" w:hAnsi="Calibri Light" w:cs="Calibri Light"/>
                <w:sz w:val="24"/>
                <w:szCs w:val="24"/>
                <w:lang w:val="id"/>
              </w:rPr>
              <w:t xml:space="preserve">30 </w:t>
            </w:r>
            <w:r w:rsidR="004872E0" w:rsidRPr="004872E0">
              <w:rPr>
                <w:rFonts w:ascii="Calibri Light" w:hAnsi="Calibri Light" w:cs="Calibri Light"/>
                <w:sz w:val="24"/>
                <w:szCs w:val="24"/>
                <w:lang w:val="id"/>
              </w:rPr>
              <w:t xml:space="preserve">L </w:t>
            </w:r>
            <w:r w:rsidRPr="004872E0">
              <w:rPr>
                <w:rFonts w:ascii="Calibri Light" w:hAnsi="Calibri Light" w:cs="Calibri Light"/>
                <w:sz w:val="24"/>
                <w:szCs w:val="24"/>
                <w:lang w:val="id"/>
              </w:rPr>
              <w:t>/min</w:t>
            </w:r>
          </w:p>
        </w:tc>
      </w:tr>
      <w:tr w:rsidR="00D70F28" w:rsidRPr="004872E0" w14:paraId="65CEA753" w14:textId="77777777" w:rsidTr="004872E0">
        <w:trPr>
          <w:trHeight w:val="731"/>
        </w:trPr>
        <w:tc>
          <w:tcPr>
            <w:tcW w:w="2225" w:type="dxa"/>
            <w:vMerge w:val="restart"/>
            <w:vAlign w:val="center"/>
          </w:tcPr>
          <w:p w14:paraId="6D59C362" w14:textId="04E75980" w:rsidR="00D70F28" w:rsidRPr="004872E0" w:rsidRDefault="004872E0" w:rsidP="004872E0">
            <w:pPr>
              <w:pStyle w:val="TableParagraph"/>
              <w:spacing w:line="307" w:lineRule="exact"/>
              <w:rPr>
                <w:rFonts w:ascii="Calibri Light" w:hAnsi="Calibri Light" w:cs="Calibri Light"/>
                <w:sz w:val="24"/>
                <w:szCs w:val="24"/>
              </w:rPr>
            </w:pPr>
            <w:r w:rsidRPr="00B9785F">
              <w:rPr>
                <w:rFonts w:ascii="Segoe UI Symbol" w:hAnsi="Segoe UI Symbol" w:cs="Segoe UI Symbol"/>
                <w:sz w:val="24"/>
                <w:szCs w:val="24"/>
                <w:lang w:val="id"/>
              </w:rPr>
              <w:t>☆</w:t>
            </w:r>
            <w:r w:rsidR="005A5385" w:rsidRPr="004872E0">
              <w:rPr>
                <w:rFonts w:ascii="Calibri Light" w:hAnsi="Calibri Light" w:cs="Calibri Light"/>
                <w:sz w:val="24"/>
                <w:szCs w:val="24"/>
                <w:lang w:val="id"/>
              </w:rPr>
              <w:t>Akurasi</w:t>
            </w:r>
          </w:p>
        </w:tc>
        <w:tc>
          <w:tcPr>
            <w:tcW w:w="3082" w:type="dxa"/>
            <w:vAlign w:val="center"/>
          </w:tcPr>
          <w:p w14:paraId="27A97B44" w14:textId="77777777" w:rsidR="00D70F28" w:rsidRPr="004872E0" w:rsidRDefault="005A5385" w:rsidP="004872E0">
            <w:pPr>
              <w:pStyle w:val="TableParagraph"/>
              <w:spacing w:before="32"/>
              <w:rPr>
                <w:rFonts w:ascii="Calibri Light" w:hAnsi="Calibri Light" w:cs="Calibri Light"/>
                <w:sz w:val="24"/>
                <w:szCs w:val="24"/>
              </w:rPr>
            </w:pPr>
            <w:r w:rsidRPr="004872E0">
              <w:rPr>
                <w:rFonts w:ascii="Calibri Light" w:hAnsi="Calibri Light" w:cs="Calibri Light"/>
                <w:sz w:val="24"/>
                <w:szCs w:val="24"/>
                <w:lang w:val="id"/>
              </w:rPr>
              <w:t>Orang dewasa</w:t>
            </w:r>
          </w:p>
        </w:tc>
        <w:tc>
          <w:tcPr>
            <w:tcW w:w="4070" w:type="dxa"/>
            <w:vAlign w:val="center"/>
          </w:tcPr>
          <w:p w14:paraId="2BEAB280" w14:textId="4AE7DC92" w:rsidR="00D70F28" w:rsidRPr="004872E0" w:rsidRDefault="004872E0" w:rsidP="004872E0">
            <w:pPr>
              <w:pStyle w:val="TableParagraph"/>
              <w:tabs>
                <w:tab w:val="left" w:pos="619"/>
                <w:tab w:val="left" w:pos="1425"/>
                <w:tab w:val="left" w:pos="1852"/>
                <w:tab w:val="left" w:pos="2724"/>
                <w:tab w:val="left" w:pos="3148"/>
              </w:tabs>
              <w:spacing w:line="266" w:lineRule="auto"/>
              <w:ind w:left="93" w:right="131"/>
              <w:rPr>
                <w:rFonts w:ascii="Calibri Light" w:hAnsi="Calibri Light" w:cs="Calibri Light"/>
                <w:sz w:val="24"/>
                <w:szCs w:val="24"/>
              </w:rPr>
            </w:pPr>
            <w:r>
              <w:rPr>
                <w:rFonts w:ascii="Calibri Light" w:hAnsi="Calibri Light" w:cs="Calibri Light"/>
                <w:sz w:val="24"/>
                <w:szCs w:val="24"/>
                <w:lang w:val="id"/>
              </w:rPr>
              <w:t>0,</w:t>
            </w:r>
            <w:r w:rsidR="005A5385" w:rsidRPr="004872E0">
              <w:rPr>
                <w:rFonts w:ascii="Calibri Light" w:hAnsi="Calibri Light" w:cs="Calibri Light"/>
                <w:sz w:val="24"/>
                <w:szCs w:val="24"/>
                <w:lang w:val="id"/>
              </w:rPr>
              <w:t xml:space="preserve">5 </w:t>
            </w:r>
            <w:r w:rsidRPr="004872E0">
              <w:rPr>
                <w:rFonts w:ascii="Calibri Light" w:hAnsi="Calibri Light" w:cs="Calibri Light"/>
                <w:sz w:val="24"/>
                <w:szCs w:val="24"/>
                <w:lang w:val="id"/>
              </w:rPr>
              <w:t xml:space="preserve">L </w:t>
            </w:r>
            <w:r w:rsidR="005A5385" w:rsidRPr="004872E0">
              <w:rPr>
                <w:rFonts w:ascii="Calibri Light" w:hAnsi="Calibri Light" w:cs="Calibri Light"/>
                <w:sz w:val="24"/>
                <w:szCs w:val="24"/>
                <w:lang w:val="id"/>
              </w:rPr>
              <w:t>/</w:t>
            </w:r>
            <w:r>
              <w:rPr>
                <w:rFonts w:ascii="Calibri Light" w:hAnsi="Calibri Light" w:cs="Calibri Light"/>
                <w:sz w:val="24"/>
                <w:szCs w:val="24"/>
              </w:rPr>
              <w:t>menit</w:t>
            </w:r>
            <w:r w:rsidR="005A5385" w:rsidRPr="004872E0">
              <w:rPr>
                <w:rFonts w:ascii="Calibri Light" w:hAnsi="Calibri Light" w:cs="Calibri Light"/>
                <w:sz w:val="24"/>
                <w:szCs w:val="24"/>
                <w:lang w:val="id"/>
              </w:rPr>
              <w:t xml:space="preserve"> </w:t>
            </w:r>
            <w:r w:rsidRPr="004872E0">
              <w:rPr>
                <w:rFonts w:ascii="Calibri Light" w:hAnsi="Calibri Light" w:cs="Calibri Light"/>
                <w:sz w:val="24"/>
                <w:szCs w:val="24"/>
                <w:lang w:val="id"/>
              </w:rPr>
              <w:t xml:space="preserve">atau </w:t>
            </w:r>
            <w:r w:rsidR="005A5385" w:rsidRPr="004872E0">
              <w:rPr>
                <w:rFonts w:ascii="Calibri Light" w:hAnsi="Calibri Light" w:cs="Calibri Light"/>
                <w:sz w:val="24"/>
                <w:szCs w:val="24"/>
                <w:lang w:val="id"/>
              </w:rPr>
              <w:t xml:space="preserve">± 3% dari  </w:t>
            </w:r>
            <w:r w:rsidR="005A5385" w:rsidRPr="004872E0">
              <w:rPr>
                <w:rFonts w:ascii="Calibri Light" w:hAnsi="Calibri Light" w:cs="Calibri Light"/>
                <w:sz w:val="24"/>
                <w:szCs w:val="24"/>
                <w:lang w:val="id"/>
              </w:rPr>
              <w:tab/>
              <w:t xml:space="preserve"> </w:t>
            </w:r>
            <w:r w:rsidR="005A5385" w:rsidRPr="004872E0">
              <w:rPr>
                <w:rFonts w:ascii="Calibri Light" w:hAnsi="Calibri Light" w:cs="Calibri Light"/>
                <w:spacing w:val="-3"/>
                <w:sz w:val="24"/>
                <w:szCs w:val="24"/>
                <w:lang w:val="id"/>
              </w:rPr>
              <w:t xml:space="preserve">pembacaan, </w:t>
            </w:r>
            <w:r w:rsidR="005A5385" w:rsidRPr="004872E0">
              <w:rPr>
                <w:rFonts w:ascii="Calibri Light" w:hAnsi="Calibri Light" w:cs="Calibri Light"/>
                <w:sz w:val="24"/>
                <w:szCs w:val="24"/>
                <w:lang w:val="id"/>
              </w:rPr>
              <w:t xml:space="preserve"> mana yang lebih besar</w:t>
            </w:r>
          </w:p>
        </w:tc>
      </w:tr>
      <w:tr w:rsidR="00D70F28" w:rsidRPr="004872E0" w14:paraId="37D93D7C" w14:textId="77777777" w:rsidTr="004872E0">
        <w:trPr>
          <w:trHeight w:val="732"/>
        </w:trPr>
        <w:tc>
          <w:tcPr>
            <w:tcW w:w="2225" w:type="dxa"/>
            <w:vMerge/>
            <w:tcBorders>
              <w:top w:val="nil"/>
            </w:tcBorders>
            <w:vAlign w:val="center"/>
          </w:tcPr>
          <w:p w14:paraId="43F5F84A" w14:textId="77777777" w:rsidR="00D70F28" w:rsidRPr="004872E0" w:rsidRDefault="00D70F28" w:rsidP="004872E0">
            <w:pPr>
              <w:rPr>
                <w:rFonts w:ascii="Calibri Light" w:hAnsi="Calibri Light" w:cs="Calibri Light"/>
                <w:sz w:val="24"/>
                <w:szCs w:val="24"/>
              </w:rPr>
            </w:pPr>
          </w:p>
        </w:tc>
        <w:tc>
          <w:tcPr>
            <w:tcW w:w="3082" w:type="dxa"/>
            <w:vAlign w:val="center"/>
          </w:tcPr>
          <w:p w14:paraId="4E430041" w14:textId="77777777" w:rsidR="00D70F28" w:rsidRPr="004872E0" w:rsidRDefault="005A5385" w:rsidP="004872E0">
            <w:pPr>
              <w:pStyle w:val="TableParagraph"/>
              <w:spacing w:before="33"/>
              <w:rPr>
                <w:rFonts w:ascii="Calibri Light" w:hAnsi="Calibri Light" w:cs="Calibri Light"/>
                <w:sz w:val="24"/>
                <w:szCs w:val="24"/>
              </w:rPr>
            </w:pPr>
            <w:r w:rsidRPr="004872E0">
              <w:rPr>
                <w:rFonts w:ascii="Calibri Light" w:hAnsi="Calibri Light" w:cs="Calibri Light"/>
                <w:sz w:val="24"/>
                <w:szCs w:val="24"/>
                <w:lang w:val="id"/>
              </w:rPr>
              <w:t>Pediatrik</w:t>
            </w:r>
          </w:p>
        </w:tc>
        <w:tc>
          <w:tcPr>
            <w:tcW w:w="4070" w:type="dxa"/>
            <w:vAlign w:val="center"/>
          </w:tcPr>
          <w:p w14:paraId="7B6DA17D" w14:textId="7409115E" w:rsidR="00D70F28" w:rsidRPr="004872E0" w:rsidRDefault="004872E0" w:rsidP="004872E0">
            <w:pPr>
              <w:pStyle w:val="TableParagraph"/>
              <w:tabs>
                <w:tab w:val="left" w:pos="720"/>
                <w:tab w:val="left" w:pos="1507"/>
                <w:tab w:val="left" w:pos="1912"/>
                <w:tab w:val="left" w:pos="2743"/>
                <w:tab w:val="left" w:pos="3146"/>
              </w:tabs>
              <w:spacing w:line="266" w:lineRule="auto"/>
              <w:ind w:left="93" w:right="131"/>
              <w:rPr>
                <w:rFonts w:ascii="Calibri Light" w:hAnsi="Calibri Light" w:cs="Calibri Light"/>
                <w:sz w:val="24"/>
                <w:szCs w:val="24"/>
              </w:rPr>
            </w:pPr>
            <w:r>
              <w:rPr>
                <w:rFonts w:ascii="Calibri Light" w:hAnsi="Calibri Light" w:cs="Calibri Light"/>
                <w:sz w:val="24"/>
                <w:szCs w:val="24"/>
                <w:lang w:val="id"/>
              </w:rPr>
              <w:t>0,</w:t>
            </w:r>
            <w:r w:rsidR="005A5385" w:rsidRPr="004872E0">
              <w:rPr>
                <w:rFonts w:ascii="Calibri Light" w:hAnsi="Calibri Light" w:cs="Calibri Light"/>
                <w:sz w:val="24"/>
                <w:szCs w:val="24"/>
                <w:lang w:val="id"/>
              </w:rPr>
              <w:t xml:space="preserve">25 </w:t>
            </w:r>
            <w:r w:rsidRPr="004872E0">
              <w:rPr>
                <w:rFonts w:ascii="Calibri Light" w:hAnsi="Calibri Light" w:cs="Calibri Light"/>
                <w:sz w:val="24"/>
                <w:szCs w:val="24"/>
                <w:lang w:val="id"/>
              </w:rPr>
              <w:t xml:space="preserve">L </w:t>
            </w:r>
            <w:r w:rsidR="005A5385" w:rsidRPr="004872E0">
              <w:rPr>
                <w:rFonts w:ascii="Calibri Light" w:hAnsi="Calibri Light" w:cs="Calibri Light"/>
                <w:sz w:val="24"/>
                <w:szCs w:val="24"/>
                <w:lang w:val="id"/>
              </w:rPr>
              <w:t xml:space="preserve">/minor </w:t>
            </w:r>
            <w:r w:rsidRPr="004872E0">
              <w:rPr>
                <w:rFonts w:ascii="Calibri Light" w:hAnsi="Calibri Light" w:cs="Calibri Light"/>
                <w:sz w:val="24"/>
                <w:szCs w:val="24"/>
                <w:lang w:val="id"/>
              </w:rPr>
              <w:t xml:space="preserve">atau </w:t>
            </w:r>
            <w:r w:rsidR="005A5385" w:rsidRPr="004872E0">
              <w:rPr>
                <w:rFonts w:ascii="Calibri Light" w:hAnsi="Calibri Light" w:cs="Calibri Light"/>
                <w:sz w:val="24"/>
                <w:szCs w:val="24"/>
                <w:lang w:val="id"/>
              </w:rPr>
              <w:t xml:space="preserve">± 3% </w:t>
            </w:r>
            <w:r>
              <w:rPr>
                <w:rFonts w:ascii="Calibri Light" w:hAnsi="Calibri Light" w:cs="Calibri Light"/>
                <w:sz w:val="24"/>
                <w:szCs w:val="24"/>
                <w:lang w:val="id"/>
              </w:rPr>
              <w:t>dari bacaan</w:t>
            </w:r>
            <w:r w:rsidR="005A5385" w:rsidRPr="004872E0">
              <w:rPr>
                <w:rFonts w:ascii="Calibri Light" w:hAnsi="Calibri Light" w:cs="Calibri Light"/>
                <w:spacing w:val="-3"/>
                <w:sz w:val="24"/>
                <w:szCs w:val="24"/>
                <w:lang w:val="id"/>
              </w:rPr>
              <w:t xml:space="preserve">, </w:t>
            </w:r>
            <w:r w:rsidR="005A5385" w:rsidRPr="004872E0">
              <w:rPr>
                <w:rFonts w:ascii="Calibri Light" w:hAnsi="Calibri Light" w:cs="Calibri Light"/>
                <w:sz w:val="24"/>
                <w:szCs w:val="24"/>
                <w:lang w:val="id"/>
              </w:rPr>
              <w:t xml:space="preserve"> mana yang lebih besar</w:t>
            </w:r>
          </w:p>
        </w:tc>
      </w:tr>
      <w:tr w:rsidR="00D70F28" w:rsidRPr="004872E0" w14:paraId="676960DB" w14:textId="77777777" w:rsidTr="004872E0">
        <w:trPr>
          <w:trHeight w:val="731"/>
        </w:trPr>
        <w:tc>
          <w:tcPr>
            <w:tcW w:w="2225" w:type="dxa"/>
            <w:vMerge/>
            <w:tcBorders>
              <w:top w:val="nil"/>
            </w:tcBorders>
            <w:vAlign w:val="center"/>
          </w:tcPr>
          <w:p w14:paraId="2418884E" w14:textId="77777777" w:rsidR="00D70F28" w:rsidRPr="004872E0" w:rsidRDefault="00D70F28" w:rsidP="004872E0">
            <w:pPr>
              <w:rPr>
                <w:rFonts w:ascii="Calibri Light" w:hAnsi="Calibri Light" w:cs="Calibri Light"/>
                <w:sz w:val="24"/>
                <w:szCs w:val="24"/>
              </w:rPr>
            </w:pPr>
          </w:p>
        </w:tc>
        <w:tc>
          <w:tcPr>
            <w:tcW w:w="3082" w:type="dxa"/>
            <w:vAlign w:val="center"/>
          </w:tcPr>
          <w:p w14:paraId="5C31CC09" w14:textId="77777777" w:rsidR="00D70F28" w:rsidRPr="004872E0" w:rsidRDefault="005A5385" w:rsidP="004872E0">
            <w:pPr>
              <w:pStyle w:val="TableParagraph"/>
              <w:spacing w:line="268" w:lineRule="exact"/>
              <w:rPr>
                <w:rFonts w:ascii="Calibri Light" w:hAnsi="Calibri Light" w:cs="Calibri Light"/>
                <w:sz w:val="24"/>
                <w:szCs w:val="24"/>
              </w:rPr>
            </w:pPr>
            <w:r w:rsidRPr="004872E0">
              <w:rPr>
                <w:rFonts w:ascii="Calibri Light" w:hAnsi="Calibri Light" w:cs="Calibri Light"/>
                <w:sz w:val="24"/>
                <w:szCs w:val="24"/>
                <w:lang w:val="id"/>
              </w:rPr>
              <w:t>Neonatal</w:t>
            </w:r>
          </w:p>
        </w:tc>
        <w:tc>
          <w:tcPr>
            <w:tcW w:w="4070" w:type="dxa"/>
            <w:vAlign w:val="center"/>
          </w:tcPr>
          <w:p w14:paraId="7D6D5BD8" w14:textId="773F5B4A" w:rsidR="00D70F28" w:rsidRPr="004872E0" w:rsidRDefault="005A5385" w:rsidP="004872E0">
            <w:pPr>
              <w:pStyle w:val="TableParagraph"/>
              <w:spacing w:line="266" w:lineRule="auto"/>
              <w:ind w:left="93"/>
              <w:rPr>
                <w:rFonts w:ascii="Calibri Light" w:hAnsi="Calibri Light" w:cs="Calibri Light"/>
                <w:sz w:val="24"/>
                <w:szCs w:val="24"/>
              </w:rPr>
            </w:pPr>
            <w:r w:rsidRPr="004872E0">
              <w:rPr>
                <w:rFonts w:ascii="Calibri Light" w:hAnsi="Calibri Light" w:cs="Calibri Light"/>
                <w:sz w:val="24"/>
                <w:szCs w:val="24"/>
                <w:lang w:val="id"/>
              </w:rPr>
              <w:t xml:space="preserve">0,125 L/min atau ± 3% </w:t>
            </w:r>
            <w:r w:rsidR="004872E0">
              <w:rPr>
                <w:rFonts w:ascii="Calibri Light" w:hAnsi="Calibri Light" w:cs="Calibri Light"/>
                <w:sz w:val="24"/>
                <w:szCs w:val="24"/>
                <w:lang w:val="id"/>
              </w:rPr>
              <w:t xml:space="preserve">dari </w:t>
            </w:r>
            <w:r w:rsidRPr="004872E0">
              <w:rPr>
                <w:rFonts w:ascii="Calibri Light" w:hAnsi="Calibri Light" w:cs="Calibri Light"/>
                <w:sz w:val="24"/>
                <w:szCs w:val="24"/>
                <w:lang w:val="id"/>
              </w:rPr>
              <w:t>bacaan, mana yang lebih besar</w:t>
            </w:r>
          </w:p>
        </w:tc>
      </w:tr>
      <w:tr w:rsidR="00D70F28" w:rsidRPr="004872E0" w14:paraId="79B52D49" w14:textId="77777777" w:rsidTr="004872E0">
        <w:trPr>
          <w:trHeight w:val="426"/>
        </w:trPr>
        <w:tc>
          <w:tcPr>
            <w:tcW w:w="2225" w:type="dxa"/>
            <w:vAlign w:val="center"/>
          </w:tcPr>
          <w:p w14:paraId="50B5A745" w14:textId="77777777" w:rsidR="00D70F28" w:rsidRPr="004872E0" w:rsidRDefault="005A5385" w:rsidP="004872E0">
            <w:pPr>
              <w:pStyle w:val="TableParagraph"/>
              <w:spacing w:line="270" w:lineRule="exact"/>
              <w:rPr>
                <w:rFonts w:ascii="Calibri Light" w:hAnsi="Calibri Light" w:cs="Calibri Light"/>
                <w:sz w:val="24"/>
                <w:szCs w:val="24"/>
              </w:rPr>
            </w:pPr>
            <w:r w:rsidRPr="004872E0">
              <w:rPr>
                <w:rFonts w:ascii="Calibri Light" w:hAnsi="Calibri Light" w:cs="Calibri Light"/>
                <w:sz w:val="24"/>
                <w:szCs w:val="24"/>
                <w:lang w:val="id"/>
              </w:rPr>
              <w:t>Resolusi</w:t>
            </w:r>
          </w:p>
        </w:tc>
        <w:tc>
          <w:tcPr>
            <w:tcW w:w="7152" w:type="dxa"/>
            <w:gridSpan w:val="2"/>
            <w:vAlign w:val="center"/>
          </w:tcPr>
          <w:p w14:paraId="63DEE99E" w14:textId="2262D9BB" w:rsidR="00D70F28" w:rsidRPr="004872E0" w:rsidRDefault="004872E0" w:rsidP="004872E0">
            <w:pPr>
              <w:pStyle w:val="TableParagraph"/>
              <w:spacing w:line="270" w:lineRule="exact"/>
              <w:rPr>
                <w:rFonts w:ascii="Calibri Light" w:hAnsi="Calibri Light" w:cs="Calibri Light"/>
                <w:sz w:val="24"/>
                <w:szCs w:val="24"/>
              </w:rPr>
            </w:pPr>
            <w:r>
              <w:rPr>
                <w:rFonts w:ascii="Calibri Light" w:hAnsi="Calibri Light" w:cs="Calibri Light"/>
                <w:sz w:val="24"/>
                <w:szCs w:val="24"/>
                <w:lang w:val="id"/>
              </w:rPr>
              <w:t xml:space="preserve">1,0 </w:t>
            </w:r>
            <w:r w:rsidRPr="004872E0">
              <w:rPr>
                <w:rFonts w:ascii="Calibri Light" w:hAnsi="Calibri Light" w:cs="Calibri Light"/>
                <w:sz w:val="24"/>
                <w:szCs w:val="24"/>
                <w:lang w:val="id"/>
              </w:rPr>
              <w:t>L</w:t>
            </w:r>
            <w:r w:rsidR="005A5385" w:rsidRPr="004872E0">
              <w:rPr>
                <w:rFonts w:ascii="Calibri Light" w:hAnsi="Calibri Light" w:cs="Calibri Light"/>
                <w:sz w:val="24"/>
                <w:szCs w:val="24"/>
                <w:lang w:val="id"/>
              </w:rPr>
              <w:t>/menit</w:t>
            </w:r>
          </w:p>
        </w:tc>
      </w:tr>
      <w:tr w:rsidR="00D70F28" w:rsidRPr="004872E0" w14:paraId="611A1C3C" w14:textId="77777777" w:rsidTr="004872E0">
        <w:trPr>
          <w:trHeight w:val="465"/>
        </w:trPr>
        <w:tc>
          <w:tcPr>
            <w:tcW w:w="9377" w:type="dxa"/>
            <w:gridSpan w:val="3"/>
            <w:vAlign w:val="center"/>
          </w:tcPr>
          <w:p w14:paraId="36973006" w14:textId="768FE3AC" w:rsidR="00D70F28" w:rsidRPr="004872E0" w:rsidRDefault="004872E0" w:rsidP="004872E0">
            <w:pPr>
              <w:pStyle w:val="TableParagraph"/>
              <w:spacing w:line="307" w:lineRule="exact"/>
              <w:rPr>
                <w:rFonts w:ascii="Calibri Light" w:hAnsi="Calibri Light" w:cs="Calibri Light"/>
                <w:b/>
                <w:sz w:val="24"/>
                <w:szCs w:val="24"/>
              </w:rPr>
            </w:pPr>
            <w:r w:rsidRPr="004872E0">
              <w:rPr>
                <w:rFonts w:ascii="Segoe UI Symbol" w:hAnsi="Segoe UI Symbol" w:cs="Segoe UI Symbol"/>
                <w:b/>
                <w:sz w:val="24"/>
                <w:szCs w:val="24"/>
                <w:lang w:val="id"/>
              </w:rPr>
              <w:t>☆</w:t>
            </w:r>
            <w:r w:rsidR="005A5385" w:rsidRPr="004872E0">
              <w:rPr>
                <w:rFonts w:ascii="Calibri Light" w:hAnsi="Calibri Light" w:cs="Calibri Light"/>
                <w:b/>
                <w:sz w:val="24"/>
                <w:szCs w:val="24"/>
                <w:lang w:val="id"/>
              </w:rPr>
              <w:t xml:space="preserve">Volume </w:t>
            </w:r>
            <w:r>
              <w:rPr>
                <w:rFonts w:ascii="Calibri Light" w:hAnsi="Calibri Light" w:cs="Calibri Light"/>
                <w:b/>
                <w:sz w:val="24"/>
                <w:szCs w:val="24"/>
              </w:rPr>
              <w:t xml:space="preserve">Tidal </w:t>
            </w:r>
          </w:p>
        </w:tc>
      </w:tr>
      <w:tr w:rsidR="00D70F28" w:rsidRPr="004872E0" w14:paraId="15496C5E" w14:textId="77777777" w:rsidTr="004872E0">
        <w:trPr>
          <w:trHeight w:val="424"/>
        </w:trPr>
        <w:tc>
          <w:tcPr>
            <w:tcW w:w="2225" w:type="dxa"/>
            <w:vMerge w:val="restart"/>
            <w:vAlign w:val="center"/>
          </w:tcPr>
          <w:p w14:paraId="41BA23A1" w14:textId="119DE63F" w:rsidR="00D70F28" w:rsidRPr="004872E0" w:rsidRDefault="004872E0" w:rsidP="004872E0">
            <w:pPr>
              <w:pStyle w:val="TableParagraph"/>
              <w:rPr>
                <w:rFonts w:ascii="Calibri Light" w:hAnsi="Calibri Light" w:cs="Calibri Light"/>
                <w:sz w:val="24"/>
                <w:szCs w:val="24"/>
              </w:rPr>
            </w:pPr>
            <w:r w:rsidRPr="00B9785F">
              <w:rPr>
                <w:rFonts w:ascii="Segoe UI Symbol" w:hAnsi="Segoe UI Symbol" w:cs="Segoe UI Symbol"/>
                <w:sz w:val="24"/>
                <w:szCs w:val="24"/>
                <w:lang w:val="id"/>
              </w:rPr>
              <w:t>☆</w:t>
            </w:r>
            <w:r w:rsidR="005A5385" w:rsidRPr="004872E0">
              <w:rPr>
                <w:rFonts w:ascii="Calibri Light" w:hAnsi="Calibri Light" w:cs="Calibri Light"/>
                <w:sz w:val="24"/>
                <w:szCs w:val="24"/>
                <w:lang w:val="id"/>
              </w:rPr>
              <w:t>Rentang</w:t>
            </w:r>
          </w:p>
        </w:tc>
        <w:tc>
          <w:tcPr>
            <w:tcW w:w="3082" w:type="dxa"/>
            <w:vAlign w:val="center"/>
          </w:tcPr>
          <w:p w14:paraId="1CF5BEAB" w14:textId="77777777" w:rsidR="00D70F28" w:rsidRPr="004872E0" w:rsidRDefault="005A5385" w:rsidP="004872E0">
            <w:pPr>
              <w:pStyle w:val="TableParagraph"/>
              <w:spacing w:before="32"/>
              <w:rPr>
                <w:rFonts w:ascii="Calibri Light" w:hAnsi="Calibri Light" w:cs="Calibri Light"/>
                <w:sz w:val="24"/>
                <w:szCs w:val="24"/>
              </w:rPr>
            </w:pPr>
            <w:r w:rsidRPr="004872E0">
              <w:rPr>
                <w:rFonts w:ascii="Calibri Light" w:hAnsi="Calibri Light" w:cs="Calibri Light"/>
                <w:sz w:val="24"/>
                <w:szCs w:val="24"/>
                <w:lang w:val="id"/>
              </w:rPr>
              <w:t>Orang dewasa</w:t>
            </w:r>
          </w:p>
        </w:tc>
        <w:tc>
          <w:tcPr>
            <w:tcW w:w="4070" w:type="dxa"/>
            <w:vAlign w:val="center"/>
          </w:tcPr>
          <w:p w14:paraId="1AA05E2C" w14:textId="3ED9E8BE" w:rsidR="00D70F28" w:rsidRPr="004872E0" w:rsidRDefault="005A5385" w:rsidP="004872E0">
            <w:pPr>
              <w:pStyle w:val="TableParagraph"/>
              <w:spacing w:line="270" w:lineRule="exact"/>
              <w:ind w:left="108"/>
              <w:rPr>
                <w:rFonts w:ascii="Calibri Light" w:hAnsi="Calibri Light" w:cs="Calibri Light"/>
                <w:sz w:val="24"/>
                <w:szCs w:val="24"/>
              </w:rPr>
            </w:pPr>
            <w:r w:rsidRPr="004872E0">
              <w:rPr>
                <w:rFonts w:ascii="Calibri Light" w:hAnsi="Calibri Light" w:cs="Calibri Light"/>
                <w:sz w:val="24"/>
                <w:szCs w:val="24"/>
                <w:lang w:val="id"/>
              </w:rPr>
              <w:t xml:space="preserve">40 mL </w:t>
            </w:r>
            <w:r w:rsidR="004872E0">
              <w:rPr>
                <w:rFonts w:ascii="Calibri Light" w:hAnsi="Calibri Light" w:cs="Calibri Light"/>
                <w:sz w:val="24"/>
                <w:szCs w:val="24"/>
              </w:rPr>
              <w:t>sampai</w:t>
            </w:r>
            <w:r w:rsidR="004872E0" w:rsidRPr="004872E0">
              <w:rPr>
                <w:rFonts w:ascii="Calibri Light" w:hAnsi="Calibri Light" w:cs="Calibri Light"/>
                <w:sz w:val="24"/>
                <w:szCs w:val="24"/>
                <w:lang w:val="id"/>
              </w:rPr>
              <w:t xml:space="preserve"> </w:t>
            </w:r>
            <w:r w:rsidRPr="004872E0">
              <w:rPr>
                <w:rFonts w:ascii="Calibri Light" w:hAnsi="Calibri Light" w:cs="Calibri Light"/>
                <w:sz w:val="24"/>
                <w:szCs w:val="24"/>
                <w:lang w:val="id"/>
              </w:rPr>
              <w:t>2500 mL</w:t>
            </w:r>
          </w:p>
        </w:tc>
      </w:tr>
      <w:tr w:rsidR="00D70F28" w:rsidRPr="004872E0" w14:paraId="44F734F1" w14:textId="77777777" w:rsidTr="004872E0">
        <w:trPr>
          <w:trHeight w:val="426"/>
        </w:trPr>
        <w:tc>
          <w:tcPr>
            <w:tcW w:w="2225" w:type="dxa"/>
            <w:vMerge/>
            <w:tcBorders>
              <w:top w:val="nil"/>
            </w:tcBorders>
            <w:vAlign w:val="center"/>
          </w:tcPr>
          <w:p w14:paraId="3CCF1655" w14:textId="77777777" w:rsidR="00D70F28" w:rsidRPr="004872E0" w:rsidRDefault="00D70F28" w:rsidP="004872E0">
            <w:pPr>
              <w:rPr>
                <w:rFonts w:ascii="Calibri Light" w:hAnsi="Calibri Light" w:cs="Calibri Light"/>
                <w:sz w:val="24"/>
                <w:szCs w:val="24"/>
              </w:rPr>
            </w:pPr>
          </w:p>
        </w:tc>
        <w:tc>
          <w:tcPr>
            <w:tcW w:w="3082" w:type="dxa"/>
            <w:vAlign w:val="center"/>
          </w:tcPr>
          <w:p w14:paraId="6F989FF4" w14:textId="77777777" w:rsidR="00D70F28" w:rsidRPr="004872E0" w:rsidRDefault="005A5385" w:rsidP="004872E0">
            <w:pPr>
              <w:pStyle w:val="TableParagraph"/>
              <w:spacing w:before="35"/>
              <w:rPr>
                <w:rFonts w:ascii="Calibri Light" w:hAnsi="Calibri Light" w:cs="Calibri Light"/>
                <w:sz w:val="24"/>
                <w:szCs w:val="24"/>
              </w:rPr>
            </w:pPr>
            <w:r w:rsidRPr="004872E0">
              <w:rPr>
                <w:rFonts w:ascii="Calibri Light" w:hAnsi="Calibri Light" w:cs="Calibri Light"/>
                <w:sz w:val="24"/>
                <w:szCs w:val="24"/>
                <w:lang w:val="id"/>
              </w:rPr>
              <w:t>Pediatrik</w:t>
            </w:r>
          </w:p>
        </w:tc>
        <w:tc>
          <w:tcPr>
            <w:tcW w:w="4070" w:type="dxa"/>
            <w:vAlign w:val="center"/>
          </w:tcPr>
          <w:p w14:paraId="4D3D551E" w14:textId="3BE2B3EB" w:rsidR="00D70F28" w:rsidRPr="004872E0" w:rsidRDefault="005A5385" w:rsidP="004872E0">
            <w:pPr>
              <w:pStyle w:val="TableParagraph"/>
              <w:spacing w:line="273" w:lineRule="exact"/>
              <w:ind w:left="108"/>
              <w:rPr>
                <w:rFonts w:ascii="Calibri Light" w:hAnsi="Calibri Light" w:cs="Calibri Light"/>
                <w:sz w:val="24"/>
                <w:szCs w:val="24"/>
              </w:rPr>
            </w:pPr>
            <w:r w:rsidRPr="004872E0">
              <w:rPr>
                <w:rFonts w:ascii="Calibri Light" w:hAnsi="Calibri Light" w:cs="Calibri Light"/>
                <w:sz w:val="24"/>
                <w:szCs w:val="24"/>
                <w:lang w:val="id"/>
              </w:rPr>
              <w:t xml:space="preserve">6 mL </w:t>
            </w:r>
            <w:r w:rsidR="004872E0">
              <w:rPr>
                <w:rFonts w:ascii="Calibri Light" w:hAnsi="Calibri Light" w:cs="Calibri Light"/>
                <w:sz w:val="24"/>
                <w:szCs w:val="24"/>
              </w:rPr>
              <w:t>sampai</w:t>
            </w:r>
            <w:r w:rsidR="004872E0" w:rsidRPr="004872E0">
              <w:rPr>
                <w:rFonts w:ascii="Calibri Light" w:hAnsi="Calibri Light" w:cs="Calibri Light"/>
                <w:sz w:val="24"/>
                <w:szCs w:val="24"/>
                <w:lang w:val="id"/>
              </w:rPr>
              <w:t xml:space="preserve"> </w:t>
            </w:r>
            <w:r w:rsidRPr="004872E0">
              <w:rPr>
                <w:rFonts w:ascii="Calibri Light" w:hAnsi="Calibri Light" w:cs="Calibri Light"/>
                <w:sz w:val="24"/>
                <w:szCs w:val="24"/>
                <w:lang w:val="id"/>
              </w:rPr>
              <w:t>750 mL</w:t>
            </w:r>
          </w:p>
        </w:tc>
      </w:tr>
      <w:tr w:rsidR="00D70F28" w:rsidRPr="004872E0" w14:paraId="0C4FA563" w14:textId="77777777" w:rsidTr="004872E0">
        <w:trPr>
          <w:trHeight w:val="427"/>
        </w:trPr>
        <w:tc>
          <w:tcPr>
            <w:tcW w:w="2225" w:type="dxa"/>
            <w:vMerge/>
            <w:tcBorders>
              <w:top w:val="nil"/>
            </w:tcBorders>
            <w:vAlign w:val="center"/>
          </w:tcPr>
          <w:p w14:paraId="5AB6E19C" w14:textId="77777777" w:rsidR="00D70F28" w:rsidRPr="004872E0" w:rsidRDefault="00D70F28" w:rsidP="004872E0">
            <w:pPr>
              <w:rPr>
                <w:rFonts w:ascii="Calibri Light" w:hAnsi="Calibri Light" w:cs="Calibri Light"/>
                <w:sz w:val="24"/>
                <w:szCs w:val="24"/>
              </w:rPr>
            </w:pPr>
          </w:p>
        </w:tc>
        <w:tc>
          <w:tcPr>
            <w:tcW w:w="3082" w:type="dxa"/>
            <w:vAlign w:val="center"/>
          </w:tcPr>
          <w:p w14:paraId="34F9F244" w14:textId="77777777" w:rsidR="00D70F28" w:rsidRPr="004872E0" w:rsidRDefault="005A5385" w:rsidP="004872E0">
            <w:pPr>
              <w:pStyle w:val="TableParagraph"/>
              <w:spacing w:line="268" w:lineRule="exact"/>
              <w:rPr>
                <w:rFonts w:ascii="Calibri Light" w:hAnsi="Calibri Light" w:cs="Calibri Light"/>
                <w:sz w:val="24"/>
                <w:szCs w:val="24"/>
              </w:rPr>
            </w:pPr>
            <w:r w:rsidRPr="004872E0">
              <w:rPr>
                <w:rFonts w:ascii="Calibri Light" w:hAnsi="Calibri Light" w:cs="Calibri Light"/>
                <w:sz w:val="24"/>
                <w:szCs w:val="24"/>
                <w:lang w:val="id"/>
              </w:rPr>
              <w:t>Neonatal</w:t>
            </w:r>
          </w:p>
        </w:tc>
        <w:tc>
          <w:tcPr>
            <w:tcW w:w="4070" w:type="dxa"/>
            <w:vAlign w:val="center"/>
          </w:tcPr>
          <w:p w14:paraId="73CFF750" w14:textId="14A93496" w:rsidR="00D70F28" w:rsidRPr="004872E0" w:rsidRDefault="005A5385" w:rsidP="004872E0">
            <w:pPr>
              <w:pStyle w:val="TableParagraph"/>
              <w:spacing w:line="270" w:lineRule="exact"/>
              <w:ind w:left="108"/>
              <w:rPr>
                <w:rFonts w:ascii="Calibri Light" w:hAnsi="Calibri Light" w:cs="Calibri Light"/>
                <w:sz w:val="24"/>
                <w:szCs w:val="24"/>
              </w:rPr>
            </w:pPr>
            <w:r w:rsidRPr="004872E0">
              <w:rPr>
                <w:rFonts w:ascii="Calibri Light" w:hAnsi="Calibri Light" w:cs="Calibri Light"/>
                <w:sz w:val="24"/>
                <w:szCs w:val="24"/>
                <w:lang w:val="id"/>
              </w:rPr>
              <w:t xml:space="preserve">2 mL </w:t>
            </w:r>
            <w:r w:rsidR="004872E0">
              <w:rPr>
                <w:rFonts w:ascii="Calibri Light" w:hAnsi="Calibri Light" w:cs="Calibri Light"/>
                <w:sz w:val="24"/>
                <w:szCs w:val="24"/>
              </w:rPr>
              <w:t>sampai</w:t>
            </w:r>
            <w:r w:rsidR="004872E0" w:rsidRPr="004872E0">
              <w:rPr>
                <w:rFonts w:ascii="Calibri Light" w:hAnsi="Calibri Light" w:cs="Calibri Light"/>
                <w:sz w:val="24"/>
                <w:szCs w:val="24"/>
                <w:lang w:val="id"/>
              </w:rPr>
              <w:t xml:space="preserve"> </w:t>
            </w:r>
            <w:r w:rsidRPr="004872E0">
              <w:rPr>
                <w:rFonts w:ascii="Calibri Light" w:hAnsi="Calibri Light" w:cs="Calibri Light"/>
                <w:sz w:val="24"/>
                <w:szCs w:val="24"/>
                <w:lang w:val="id"/>
              </w:rPr>
              <w:t>100 mL</w:t>
            </w:r>
          </w:p>
        </w:tc>
      </w:tr>
      <w:tr w:rsidR="00D70F28" w:rsidRPr="004872E0" w14:paraId="4805696E" w14:textId="77777777" w:rsidTr="004872E0">
        <w:trPr>
          <w:trHeight w:val="630"/>
        </w:trPr>
        <w:tc>
          <w:tcPr>
            <w:tcW w:w="2225" w:type="dxa"/>
            <w:vMerge w:val="restart"/>
            <w:vAlign w:val="center"/>
          </w:tcPr>
          <w:p w14:paraId="66887B0A" w14:textId="1F5482F6" w:rsidR="00D70F28" w:rsidRPr="004872E0" w:rsidRDefault="004872E0" w:rsidP="004872E0">
            <w:pPr>
              <w:pStyle w:val="TableParagraph"/>
              <w:spacing w:line="307" w:lineRule="exact"/>
              <w:rPr>
                <w:rFonts w:ascii="Calibri Light" w:hAnsi="Calibri Light" w:cs="Calibri Light"/>
                <w:sz w:val="24"/>
                <w:szCs w:val="24"/>
              </w:rPr>
            </w:pPr>
            <w:r w:rsidRPr="00B9785F">
              <w:rPr>
                <w:rFonts w:ascii="Segoe UI Symbol" w:hAnsi="Segoe UI Symbol" w:cs="Segoe UI Symbol"/>
                <w:sz w:val="24"/>
                <w:szCs w:val="24"/>
                <w:lang w:val="id"/>
              </w:rPr>
              <w:t>☆</w:t>
            </w:r>
            <w:r w:rsidR="005A5385" w:rsidRPr="004872E0">
              <w:rPr>
                <w:rFonts w:ascii="Calibri Light" w:hAnsi="Calibri Light" w:cs="Calibri Light"/>
                <w:sz w:val="24"/>
                <w:szCs w:val="24"/>
                <w:lang w:val="id"/>
              </w:rPr>
              <w:t>Akurasi</w:t>
            </w:r>
          </w:p>
        </w:tc>
        <w:tc>
          <w:tcPr>
            <w:tcW w:w="3082" w:type="dxa"/>
            <w:vAlign w:val="center"/>
          </w:tcPr>
          <w:p w14:paraId="1CE511B1" w14:textId="77777777" w:rsidR="00D70F28" w:rsidRPr="004872E0" w:rsidRDefault="005A5385" w:rsidP="004872E0">
            <w:pPr>
              <w:pStyle w:val="TableParagraph"/>
              <w:spacing w:before="32"/>
              <w:rPr>
                <w:rFonts w:ascii="Calibri Light" w:hAnsi="Calibri Light" w:cs="Calibri Light"/>
                <w:sz w:val="24"/>
                <w:szCs w:val="24"/>
              </w:rPr>
            </w:pPr>
            <w:r w:rsidRPr="004872E0">
              <w:rPr>
                <w:rFonts w:ascii="Calibri Light" w:hAnsi="Calibri Light" w:cs="Calibri Light"/>
                <w:sz w:val="24"/>
                <w:szCs w:val="24"/>
                <w:lang w:val="id"/>
              </w:rPr>
              <w:t>Orang dewasa</w:t>
            </w:r>
          </w:p>
        </w:tc>
        <w:tc>
          <w:tcPr>
            <w:tcW w:w="4070" w:type="dxa"/>
            <w:vAlign w:val="center"/>
          </w:tcPr>
          <w:p w14:paraId="1AE46BB9" w14:textId="71749108" w:rsidR="00D70F28" w:rsidRPr="004872E0" w:rsidRDefault="005A5385" w:rsidP="004872E0">
            <w:pPr>
              <w:pStyle w:val="TableParagraph"/>
              <w:spacing w:before="34" w:line="237" w:lineRule="auto"/>
              <w:ind w:left="108" w:right="159" w:firstLine="2"/>
              <w:rPr>
                <w:rFonts w:ascii="Calibri Light" w:hAnsi="Calibri Light" w:cs="Calibri Light"/>
                <w:sz w:val="24"/>
                <w:szCs w:val="24"/>
              </w:rPr>
            </w:pPr>
            <w:r w:rsidRPr="004872E0">
              <w:rPr>
                <w:rFonts w:ascii="Calibri Light" w:hAnsi="Calibri Light" w:cs="Calibri Light"/>
                <w:sz w:val="24"/>
                <w:szCs w:val="24"/>
                <w:lang w:val="id"/>
              </w:rPr>
              <w:t xml:space="preserve">± 10,0 mL atau ± 5% </w:t>
            </w:r>
            <w:r w:rsidR="004872E0">
              <w:rPr>
                <w:rFonts w:ascii="Calibri Light" w:hAnsi="Calibri Light" w:cs="Calibri Light"/>
                <w:sz w:val="24"/>
                <w:szCs w:val="24"/>
              </w:rPr>
              <w:t xml:space="preserve">dari </w:t>
            </w:r>
            <w:r w:rsidR="004872E0">
              <w:rPr>
                <w:rFonts w:ascii="Calibri Light" w:hAnsi="Calibri Light" w:cs="Calibri Light"/>
                <w:sz w:val="24"/>
                <w:szCs w:val="24"/>
                <w:lang w:val="id"/>
              </w:rPr>
              <w:t>bacaan,</w:t>
            </w:r>
            <w:r w:rsidRPr="004872E0">
              <w:rPr>
                <w:rFonts w:ascii="Calibri Light" w:hAnsi="Calibri Light" w:cs="Calibri Light"/>
                <w:sz w:val="24"/>
                <w:szCs w:val="24"/>
                <w:lang w:val="id"/>
              </w:rPr>
              <w:t xml:space="preserve"> mana yang lebih besar</w:t>
            </w:r>
          </w:p>
        </w:tc>
      </w:tr>
      <w:tr w:rsidR="00D70F28" w:rsidRPr="004872E0" w14:paraId="0AE87F10" w14:textId="77777777" w:rsidTr="004872E0">
        <w:trPr>
          <w:trHeight w:val="731"/>
        </w:trPr>
        <w:tc>
          <w:tcPr>
            <w:tcW w:w="2225" w:type="dxa"/>
            <w:vMerge/>
            <w:tcBorders>
              <w:top w:val="nil"/>
            </w:tcBorders>
            <w:vAlign w:val="center"/>
          </w:tcPr>
          <w:p w14:paraId="12AA76E8" w14:textId="77777777" w:rsidR="00D70F28" w:rsidRPr="004872E0" w:rsidRDefault="00D70F28" w:rsidP="004872E0">
            <w:pPr>
              <w:rPr>
                <w:rFonts w:ascii="Calibri Light" w:hAnsi="Calibri Light" w:cs="Calibri Light"/>
                <w:sz w:val="24"/>
                <w:szCs w:val="24"/>
              </w:rPr>
            </w:pPr>
          </w:p>
        </w:tc>
        <w:tc>
          <w:tcPr>
            <w:tcW w:w="3082" w:type="dxa"/>
            <w:vAlign w:val="center"/>
          </w:tcPr>
          <w:p w14:paraId="30A062DF" w14:textId="77777777" w:rsidR="00D70F28" w:rsidRPr="004872E0" w:rsidRDefault="005A5385" w:rsidP="004872E0">
            <w:pPr>
              <w:pStyle w:val="TableParagraph"/>
              <w:spacing w:before="32"/>
              <w:rPr>
                <w:rFonts w:ascii="Calibri Light" w:hAnsi="Calibri Light" w:cs="Calibri Light"/>
                <w:sz w:val="24"/>
                <w:szCs w:val="24"/>
              </w:rPr>
            </w:pPr>
            <w:r w:rsidRPr="004872E0">
              <w:rPr>
                <w:rFonts w:ascii="Calibri Light" w:hAnsi="Calibri Light" w:cs="Calibri Light"/>
                <w:sz w:val="24"/>
                <w:szCs w:val="24"/>
                <w:lang w:val="id"/>
              </w:rPr>
              <w:t>Pediatrik</w:t>
            </w:r>
          </w:p>
        </w:tc>
        <w:tc>
          <w:tcPr>
            <w:tcW w:w="4070" w:type="dxa"/>
            <w:vAlign w:val="center"/>
          </w:tcPr>
          <w:p w14:paraId="13FDCE85" w14:textId="2F2730D8" w:rsidR="00D70F28" w:rsidRPr="004872E0" w:rsidRDefault="005A5385" w:rsidP="004872E0">
            <w:pPr>
              <w:pStyle w:val="TableParagraph"/>
              <w:tabs>
                <w:tab w:val="left" w:pos="929"/>
                <w:tab w:val="left" w:pos="1466"/>
                <w:tab w:val="left" w:pos="1877"/>
                <w:tab w:val="left" w:pos="2715"/>
                <w:tab w:val="left" w:pos="3123"/>
              </w:tabs>
              <w:spacing w:line="266" w:lineRule="auto"/>
              <w:ind w:left="108" w:right="159" w:firstLine="2"/>
              <w:rPr>
                <w:rFonts w:ascii="Calibri Light" w:hAnsi="Calibri Light" w:cs="Calibri Light"/>
                <w:sz w:val="24"/>
                <w:szCs w:val="24"/>
              </w:rPr>
            </w:pPr>
            <w:r w:rsidRPr="004872E0">
              <w:rPr>
                <w:rFonts w:ascii="Calibri Light" w:hAnsi="Calibri Light" w:cs="Calibri Light"/>
                <w:sz w:val="24"/>
                <w:szCs w:val="24"/>
                <w:lang w:val="id"/>
              </w:rPr>
              <w:t>± 3,0 m</w:t>
            </w:r>
            <w:r w:rsidR="004872E0">
              <w:rPr>
                <w:rFonts w:ascii="Calibri Light" w:hAnsi="Calibri Light" w:cs="Calibri Light"/>
                <w:sz w:val="24"/>
                <w:szCs w:val="24"/>
              </w:rPr>
              <w:t>L</w:t>
            </w:r>
            <w:r w:rsidR="004872E0" w:rsidRPr="004872E0">
              <w:rPr>
                <w:rFonts w:ascii="Calibri Light" w:hAnsi="Calibri Light" w:cs="Calibri Light"/>
                <w:sz w:val="24"/>
                <w:szCs w:val="24"/>
                <w:lang w:val="id"/>
              </w:rPr>
              <w:t xml:space="preserve"> </w:t>
            </w:r>
            <w:r w:rsidRPr="004872E0">
              <w:rPr>
                <w:rFonts w:ascii="Calibri Light" w:hAnsi="Calibri Light" w:cs="Calibri Light"/>
                <w:sz w:val="24"/>
                <w:szCs w:val="24"/>
                <w:lang w:val="id"/>
              </w:rPr>
              <w:t xml:space="preserve">± 5% </w:t>
            </w:r>
            <w:r w:rsidR="004872E0">
              <w:rPr>
                <w:rFonts w:ascii="Calibri Light" w:hAnsi="Calibri Light" w:cs="Calibri Light"/>
                <w:sz w:val="24"/>
                <w:szCs w:val="24"/>
                <w:lang w:val="id"/>
              </w:rPr>
              <w:t>dari b</w:t>
            </w:r>
            <w:r w:rsidR="004872E0">
              <w:rPr>
                <w:rFonts w:ascii="Calibri Light" w:hAnsi="Calibri Light" w:cs="Calibri Light"/>
                <w:spacing w:val="-4"/>
                <w:sz w:val="24"/>
                <w:szCs w:val="24"/>
                <w:lang w:val="id"/>
              </w:rPr>
              <w:t>acaan,</w:t>
            </w:r>
            <w:r w:rsidRPr="004872E0">
              <w:rPr>
                <w:rFonts w:ascii="Calibri Light" w:hAnsi="Calibri Light" w:cs="Calibri Light"/>
                <w:sz w:val="24"/>
                <w:szCs w:val="24"/>
                <w:lang w:val="id"/>
              </w:rPr>
              <w:t xml:space="preserve"> mana yang lebih besar</w:t>
            </w:r>
          </w:p>
        </w:tc>
      </w:tr>
      <w:tr w:rsidR="00D70F28" w:rsidRPr="004872E0" w14:paraId="7A226338" w14:textId="77777777" w:rsidTr="004872E0">
        <w:trPr>
          <w:trHeight w:val="731"/>
        </w:trPr>
        <w:tc>
          <w:tcPr>
            <w:tcW w:w="2225" w:type="dxa"/>
            <w:vMerge/>
            <w:tcBorders>
              <w:top w:val="nil"/>
            </w:tcBorders>
            <w:vAlign w:val="center"/>
          </w:tcPr>
          <w:p w14:paraId="145F4BE0" w14:textId="77777777" w:rsidR="00D70F28" w:rsidRPr="004872E0" w:rsidRDefault="00D70F28" w:rsidP="004872E0">
            <w:pPr>
              <w:rPr>
                <w:rFonts w:ascii="Calibri Light" w:hAnsi="Calibri Light" w:cs="Calibri Light"/>
                <w:sz w:val="24"/>
                <w:szCs w:val="24"/>
              </w:rPr>
            </w:pPr>
          </w:p>
        </w:tc>
        <w:tc>
          <w:tcPr>
            <w:tcW w:w="3082" w:type="dxa"/>
            <w:vAlign w:val="center"/>
          </w:tcPr>
          <w:p w14:paraId="26EE99A8" w14:textId="77777777" w:rsidR="00D70F28" w:rsidRPr="004872E0" w:rsidRDefault="005A5385" w:rsidP="004872E0">
            <w:pPr>
              <w:pStyle w:val="TableParagraph"/>
              <w:spacing w:line="268" w:lineRule="exact"/>
              <w:rPr>
                <w:rFonts w:ascii="Calibri Light" w:hAnsi="Calibri Light" w:cs="Calibri Light"/>
                <w:sz w:val="24"/>
                <w:szCs w:val="24"/>
              </w:rPr>
            </w:pPr>
            <w:r w:rsidRPr="004872E0">
              <w:rPr>
                <w:rFonts w:ascii="Calibri Light" w:hAnsi="Calibri Light" w:cs="Calibri Light"/>
                <w:sz w:val="24"/>
                <w:szCs w:val="24"/>
                <w:lang w:val="id"/>
              </w:rPr>
              <w:t>Neonatal</w:t>
            </w:r>
          </w:p>
        </w:tc>
        <w:tc>
          <w:tcPr>
            <w:tcW w:w="4070" w:type="dxa"/>
            <w:vAlign w:val="center"/>
          </w:tcPr>
          <w:p w14:paraId="2A898E3C" w14:textId="7EDA0E23" w:rsidR="00D70F28" w:rsidRPr="004872E0" w:rsidRDefault="005A5385" w:rsidP="004872E0">
            <w:pPr>
              <w:pStyle w:val="TableParagraph"/>
              <w:tabs>
                <w:tab w:val="left" w:pos="929"/>
                <w:tab w:val="left" w:pos="1466"/>
                <w:tab w:val="left" w:pos="1877"/>
                <w:tab w:val="left" w:pos="2715"/>
                <w:tab w:val="left" w:pos="3123"/>
              </w:tabs>
              <w:spacing w:line="266" w:lineRule="auto"/>
              <w:ind w:left="108" w:right="159" w:firstLine="2"/>
              <w:rPr>
                <w:rFonts w:ascii="Calibri Light" w:hAnsi="Calibri Light" w:cs="Calibri Light"/>
                <w:sz w:val="24"/>
                <w:szCs w:val="24"/>
              </w:rPr>
            </w:pPr>
            <w:r w:rsidRPr="004872E0">
              <w:rPr>
                <w:rFonts w:ascii="Calibri Light" w:hAnsi="Calibri Light" w:cs="Calibri Light"/>
                <w:sz w:val="24"/>
                <w:szCs w:val="24"/>
                <w:lang w:val="id"/>
              </w:rPr>
              <w:t xml:space="preserve">± 1.0 </w:t>
            </w:r>
            <w:r w:rsidR="004872E0">
              <w:rPr>
                <w:rFonts w:ascii="Calibri Light" w:hAnsi="Calibri Light" w:cs="Calibri Light"/>
                <w:sz w:val="24"/>
                <w:szCs w:val="24"/>
              </w:rPr>
              <w:t>mL</w:t>
            </w:r>
            <w:r w:rsidRPr="004872E0">
              <w:rPr>
                <w:rFonts w:ascii="Calibri Light" w:hAnsi="Calibri Light" w:cs="Calibri Light"/>
                <w:sz w:val="24"/>
                <w:szCs w:val="24"/>
                <w:lang w:val="id"/>
              </w:rPr>
              <w:t xml:space="preserve"> ± 5</w:t>
            </w:r>
            <w:r w:rsidR="004872E0">
              <w:rPr>
                <w:rFonts w:ascii="Calibri Light" w:hAnsi="Calibri Light" w:cs="Calibri Light"/>
                <w:sz w:val="24"/>
                <w:szCs w:val="24"/>
              </w:rPr>
              <w:t>% dari</w:t>
            </w:r>
            <w:r w:rsidRPr="004872E0">
              <w:rPr>
                <w:rFonts w:ascii="Calibri Light" w:hAnsi="Calibri Light" w:cs="Calibri Light"/>
                <w:sz w:val="24"/>
                <w:szCs w:val="24"/>
                <w:lang w:val="id"/>
              </w:rPr>
              <w:t xml:space="preserve"> </w:t>
            </w:r>
            <w:r w:rsidRPr="004872E0">
              <w:rPr>
                <w:rFonts w:ascii="Calibri Light" w:hAnsi="Calibri Light" w:cs="Calibri Light"/>
                <w:spacing w:val="-4"/>
                <w:sz w:val="24"/>
                <w:szCs w:val="24"/>
                <w:lang w:val="id"/>
              </w:rPr>
              <w:t xml:space="preserve">bacaan, </w:t>
            </w:r>
            <w:r w:rsidRPr="004872E0">
              <w:rPr>
                <w:rFonts w:ascii="Calibri Light" w:hAnsi="Calibri Light" w:cs="Calibri Light"/>
                <w:sz w:val="24"/>
                <w:szCs w:val="24"/>
                <w:lang w:val="id"/>
              </w:rPr>
              <w:t>mana yang lebih besar</w:t>
            </w:r>
          </w:p>
        </w:tc>
      </w:tr>
      <w:tr w:rsidR="00D70F28" w:rsidRPr="004872E0" w14:paraId="535DDF5F" w14:textId="77777777" w:rsidTr="004872E0">
        <w:trPr>
          <w:trHeight w:val="426"/>
        </w:trPr>
        <w:tc>
          <w:tcPr>
            <w:tcW w:w="2225" w:type="dxa"/>
            <w:vMerge w:val="restart"/>
            <w:vAlign w:val="center"/>
          </w:tcPr>
          <w:p w14:paraId="144549DE" w14:textId="77777777" w:rsidR="00D70F28" w:rsidRPr="004872E0" w:rsidRDefault="005A5385" w:rsidP="004872E0">
            <w:pPr>
              <w:pStyle w:val="TableParagraph"/>
              <w:spacing w:line="270" w:lineRule="exact"/>
              <w:rPr>
                <w:rFonts w:ascii="Calibri Light" w:hAnsi="Calibri Light" w:cs="Calibri Light"/>
                <w:sz w:val="24"/>
                <w:szCs w:val="24"/>
              </w:rPr>
            </w:pPr>
            <w:r w:rsidRPr="004872E0">
              <w:rPr>
                <w:rFonts w:ascii="Calibri Light" w:hAnsi="Calibri Light" w:cs="Calibri Light"/>
                <w:sz w:val="24"/>
                <w:szCs w:val="24"/>
                <w:lang w:val="id"/>
              </w:rPr>
              <w:t>Resolusi</w:t>
            </w:r>
          </w:p>
        </w:tc>
        <w:tc>
          <w:tcPr>
            <w:tcW w:w="3082" w:type="dxa"/>
            <w:vAlign w:val="center"/>
          </w:tcPr>
          <w:p w14:paraId="412F7A21" w14:textId="77777777" w:rsidR="00D70F28" w:rsidRPr="004872E0" w:rsidRDefault="005A5385" w:rsidP="004872E0">
            <w:pPr>
              <w:pStyle w:val="TableParagraph"/>
              <w:spacing w:line="270" w:lineRule="exact"/>
              <w:rPr>
                <w:rFonts w:ascii="Calibri Light" w:hAnsi="Calibri Light" w:cs="Calibri Light"/>
                <w:sz w:val="24"/>
                <w:szCs w:val="24"/>
              </w:rPr>
            </w:pPr>
            <w:r w:rsidRPr="004872E0">
              <w:rPr>
                <w:rFonts w:ascii="Calibri Light" w:hAnsi="Calibri Light" w:cs="Calibri Light"/>
                <w:sz w:val="24"/>
                <w:szCs w:val="24"/>
                <w:lang w:val="id"/>
              </w:rPr>
              <w:t>Dewasa/pediatrik</w:t>
            </w:r>
          </w:p>
        </w:tc>
        <w:tc>
          <w:tcPr>
            <w:tcW w:w="4070" w:type="dxa"/>
            <w:vAlign w:val="center"/>
          </w:tcPr>
          <w:p w14:paraId="556D0B78" w14:textId="77777777" w:rsidR="00D70F28" w:rsidRPr="004872E0" w:rsidRDefault="005A5385" w:rsidP="004872E0">
            <w:pPr>
              <w:pStyle w:val="TableParagraph"/>
              <w:spacing w:before="32"/>
              <w:ind w:left="108"/>
              <w:rPr>
                <w:rFonts w:ascii="Calibri Light" w:hAnsi="Calibri Light" w:cs="Calibri Light"/>
                <w:sz w:val="24"/>
                <w:szCs w:val="24"/>
              </w:rPr>
            </w:pPr>
            <w:r w:rsidRPr="004872E0">
              <w:rPr>
                <w:rFonts w:ascii="Calibri Light" w:hAnsi="Calibri Light" w:cs="Calibri Light"/>
                <w:sz w:val="24"/>
                <w:szCs w:val="24"/>
                <w:lang w:val="id"/>
              </w:rPr>
              <w:t>1,0 mL</w:t>
            </w:r>
          </w:p>
        </w:tc>
      </w:tr>
      <w:tr w:rsidR="00D70F28" w:rsidRPr="004872E0" w14:paraId="65823A31" w14:textId="77777777" w:rsidTr="004872E0">
        <w:trPr>
          <w:trHeight w:val="424"/>
        </w:trPr>
        <w:tc>
          <w:tcPr>
            <w:tcW w:w="2225" w:type="dxa"/>
            <w:vMerge/>
            <w:tcBorders>
              <w:top w:val="nil"/>
            </w:tcBorders>
            <w:vAlign w:val="center"/>
          </w:tcPr>
          <w:p w14:paraId="534F251D" w14:textId="77777777" w:rsidR="00D70F28" w:rsidRPr="004872E0" w:rsidRDefault="00D70F28" w:rsidP="004872E0">
            <w:pPr>
              <w:rPr>
                <w:rFonts w:ascii="Calibri Light" w:hAnsi="Calibri Light" w:cs="Calibri Light"/>
                <w:sz w:val="24"/>
                <w:szCs w:val="24"/>
              </w:rPr>
            </w:pPr>
          </w:p>
        </w:tc>
        <w:tc>
          <w:tcPr>
            <w:tcW w:w="3082" w:type="dxa"/>
            <w:vAlign w:val="center"/>
          </w:tcPr>
          <w:p w14:paraId="1E4FAF11" w14:textId="77777777" w:rsidR="00D70F28" w:rsidRPr="004872E0" w:rsidRDefault="005A5385" w:rsidP="004872E0">
            <w:pPr>
              <w:pStyle w:val="TableParagraph"/>
              <w:spacing w:line="270" w:lineRule="exact"/>
              <w:rPr>
                <w:rFonts w:ascii="Calibri Light" w:hAnsi="Calibri Light" w:cs="Calibri Light"/>
                <w:sz w:val="24"/>
                <w:szCs w:val="24"/>
              </w:rPr>
            </w:pPr>
            <w:r w:rsidRPr="004872E0">
              <w:rPr>
                <w:rFonts w:ascii="Calibri Light" w:hAnsi="Calibri Light" w:cs="Calibri Light"/>
                <w:sz w:val="24"/>
                <w:szCs w:val="24"/>
                <w:lang w:val="id"/>
              </w:rPr>
              <w:t>Neonatal</w:t>
            </w:r>
          </w:p>
        </w:tc>
        <w:tc>
          <w:tcPr>
            <w:tcW w:w="4070" w:type="dxa"/>
            <w:vAlign w:val="center"/>
          </w:tcPr>
          <w:p w14:paraId="71FBD75F" w14:textId="77777777" w:rsidR="00D70F28" w:rsidRPr="004872E0" w:rsidRDefault="005A5385" w:rsidP="004872E0">
            <w:pPr>
              <w:pStyle w:val="TableParagraph"/>
              <w:spacing w:line="270" w:lineRule="exact"/>
              <w:ind w:left="108"/>
              <w:rPr>
                <w:rFonts w:ascii="Calibri Light" w:hAnsi="Calibri Light" w:cs="Calibri Light"/>
                <w:sz w:val="24"/>
                <w:szCs w:val="24"/>
              </w:rPr>
            </w:pPr>
            <w:r w:rsidRPr="004872E0">
              <w:rPr>
                <w:rFonts w:ascii="Calibri Light" w:hAnsi="Calibri Light" w:cs="Calibri Light"/>
                <w:sz w:val="24"/>
                <w:szCs w:val="24"/>
                <w:lang w:val="id"/>
              </w:rPr>
              <w:t>1,0 mL</w:t>
            </w:r>
          </w:p>
        </w:tc>
      </w:tr>
      <w:tr w:rsidR="00D70F28" w:rsidRPr="004872E0" w14:paraId="101A6D83" w14:textId="77777777" w:rsidTr="004872E0">
        <w:trPr>
          <w:trHeight w:val="465"/>
        </w:trPr>
        <w:tc>
          <w:tcPr>
            <w:tcW w:w="9377" w:type="dxa"/>
            <w:gridSpan w:val="3"/>
            <w:vAlign w:val="center"/>
          </w:tcPr>
          <w:p w14:paraId="4FFF4C2E" w14:textId="533417F3" w:rsidR="00D70F28" w:rsidRPr="004872E0" w:rsidRDefault="004872E0" w:rsidP="004872E0">
            <w:pPr>
              <w:pStyle w:val="TableParagraph"/>
              <w:spacing w:before="3"/>
              <w:rPr>
                <w:rFonts w:ascii="Calibri Light" w:hAnsi="Calibri Light" w:cs="Calibri Light"/>
                <w:b/>
                <w:sz w:val="24"/>
                <w:szCs w:val="24"/>
              </w:rPr>
            </w:pPr>
            <w:r w:rsidRPr="004872E0">
              <w:rPr>
                <w:rFonts w:ascii="Segoe UI Symbol" w:hAnsi="Segoe UI Symbol" w:cs="Segoe UI Symbol"/>
                <w:b/>
                <w:sz w:val="24"/>
                <w:szCs w:val="24"/>
                <w:lang w:val="id"/>
              </w:rPr>
              <w:t>☆</w:t>
            </w:r>
            <w:r w:rsidR="005A5385" w:rsidRPr="004872E0">
              <w:rPr>
                <w:rFonts w:ascii="Calibri Light" w:hAnsi="Calibri Light" w:cs="Calibri Light"/>
                <w:b/>
                <w:sz w:val="24"/>
                <w:szCs w:val="24"/>
                <w:lang w:val="id"/>
              </w:rPr>
              <w:t>Tekanan udara</w:t>
            </w:r>
          </w:p>
        </w:tc>
      </w:tr>
      <w:tr w:rsidR="00D70F28" w:rsidRPr="004872E0" w14:paraId="3D5BCF2B" w14:textId="77777777" w:rsidTr="004872E0">
        <w:trPr>
          <w:trHeight w:val="465"/>
        </w:trPr>
        <w:tc>
          <w:tcPr>
            <w:tcW w:w="2225" w:type="dxa"/>
            <w:vAlign w:val="center"/>
          </w:tcPr>
          <w:p w14:paraId="60E7E42C" w14:textId="4F8A49AE" w:rsidR="00D70F28" w:rsidRPr="004872E0" w:rsidRDefault="004872E0" w:rsidP="004872E0">
            <w:pPr>
              <w:pStyle w:val="TableParagraph"/>
              <w:spacing w:before="2"/>
              <w:rPr>
                <w:rFonts w:ascii="Calibri Light" w:hAnsi="Calibri Light" w:cs="Calibri Light"/>
                <w:sz w:val="24"/>
                <w:szCs w:val="24"/>
              </w:rPr>
            </w:pPr>
            <w:r w:rsidRPr="00B9785F">
              <w:rPr>
                <w:rFonts w:ascii="Segoe UI Symbol" w:hAnsi="Segoe UI Symbol" w:cs="Segoe UI Symbol"/>
                <w:sz w:val="24"/>
                <w:szCs w:val="24"/>
                <w:lang w:val="id"/>
              </w:rPr>
              <w:t>☆</w:t>
            </w:r>
            <w:r w:rsidR="005A5385" w:rsidRPr="004872E0">
              <w:rPr>
                <w:rFonts w:ascii="Calibri Light" w:hAnsi="Calibri Light" w:cs="Calibri Light"/>
                <w:sz w:val="24"/>
                <w:szCs w:val="24"/>
                <w:lang w:val="id"/>
              </w:rPr>
              <w:t>Rentang</w:t>
            </w:r>
          </w:p>
        </w:tc>
        <w:tc>
          <w:tcPr>
            <w:tcW w:w="3082" w:type="dxa"/>
            <w:vAlign w:val="center"/>
          </w:tcPr>
          <w:p w14:paraId="3B2964EB" w14:textId="77777777" w:rsidR="00D70F28" w:rsidRPr="004872E0" w:rsidRDefault="005A5385" w:rsidP="004872E0">
            <w:pPr>
              <w:pStyle w:val="TableParagraph"/>
              <w:spacing w:line="273" w:lineRule="exact"/>
              <w:rPr>
                <w:rFonts w:ascii="Calibri Light" w:hAnsi="Calibri Light" w:cs="Calibri Light"/>
                <w:sz w:val="24"/>
                <w:szCs w:val="24"/>
              </w:rPr>
            </w:pPr>
            <w:r w:rsidRPr="004872E0">
              <w:rPr>
                <w:rFonts w:ascii="Calibri Light" w:hAnsi="Calibri Light" w:cs="Calibri Light"/>
                <w:sz w:val="24"/>
                <w:szCs w:val="24"/>
                <w:lang w:val="id"/>
              </w:rPr>
              <w:t>Dewasa/pediatrik/neonatal</w:t>
            </w:r>
          </w:p>
        </w:tc>
        <w:tc>
          <w:tcPr>
            <w:tcW w:w="4070" w:type="dxa"/>
            <w:vAlign w:val="center"/>
          </w:tcPr>
          <w:p w14:paraId="3E116BA8" w14:textId="452BAFBB" w:rsidR="00D70F28" w:rsidRPr="004872E0" w:rsidRDefault="005A5385" w:rsidP="00F77B1D">
            <w:pPr>
              <w:pStyle w:val="TableParagraph"/>
              <w:spacing w:line="273" w:lineRule="exact"/>
              <w:ind w:left="108"/>
              <w:rPr>
                <w:rFonts w:ascii="Calibri Light" w:hAnsi="Calibri Light" w:cs="Calibri Light"/>
                <w:sz w:val="24"/>
                <w:szCs w:val="24"/>
              </w:rPr>
            </w:pPr>
            <w:r w:rsidRPr="004872E0">
              <w:rPr>
                <w:rFonts w:ascii="Calibri Light" w:hAnsi="Calibri Light" w:cs="Calibri Light"/>
                <w:sz w:val="24"/>
                <w:szCs w:val="24"/>
                <w:lang w:val="id"/>
              </w:rPr>
              <w:t>-120 cmH</w:t>
            </w:r>
            <w:r w:rsidRPr="004872E0">
              <w:rPr>
                <w:rFonts w:ascii="Calibri Light" w:hAnsi="Calibri Light" w:cs="Calibri Light"/>
                <w:sz w:val="24"/>
                <w:szCs w:val="24"/>
                <w:vertAlign w:val="subscript"/>
                <w:lang w:val="id"/>
              </w:rPr>
              <w:t>2</w:t>
            </w:r>
            <w:r w:rsidR="00F77B1D">
              <w:rPr>
                <w:rFonts w:ascii="Calibri Light" w:hAnsi="Calibri Light" w:cs="Calibri Light"/>
                <w:sz w:val="24"/>
                <w:szCs w:val="24"/>
                <w:lang w:val="id"/>
              </w:rPr>
              <w:t xml:space="preserve">O </w:t>
            </w:r>
            <w:r w:rsidR="00F77B1D">
              <w:rPr>
                <w:rFonts w:ascii="Calibri Light" w:hAnsi="Calibri Light" w:cs="Calibri Light"/>
                <w:sz w:val="24"/>
                <w:szCs w:val="24"/>
              </w:rPr>
              <w:t>sampai</w:t>
            </w:r>
            <w:r w:rsidR="00F77B1D">
              <w:rPr>
                <w:rFonts w:ascii="Calibri Light" w:hAnsi="Calibri Light" w:cs="Calibri Light"/>
                <w:sz w:val="24"/>
                <w:szCs w:val="24"/>
                <w:lang w:val="id"/>
              </w:rPr>
              <w:t xml:space="preserve"> 120 cm</w:t>
            </w:r>
            <w:r w:rsidRPr="004872E0">
              <w:rPr>
                <w:rFonts w:ascii="Calibri Light" w:hAnsi="Calibri Light" w:cs="Calibri Light"/>
                <w:sz w:val="24"/>
                <w:szCs w:val="24"/>
                <w:lang w:val="id"/>
              </w:rPr>
              <w:t>H</w:t>
            </w:r>
            <w:r w:rsidRPr="004872E0">
              <w:rPr>
                <w:rFonts w:ascii="Calibri Light" w:hAnsi="Calibri Light" w:cs="Calibri Light"/>
                <w:sz w:val="24"/>
                <w:szCs w:val="24"/>
                <w:vertAlign w:val="subscript"/>
                <w:lang w:val="id"/>
              </w:rPr>
              <w:t>2</w:t>
            </w:r>
            <w:r w:rsidR="00F77B1D">
              <w:rPr>
                <w:rFonts w:ascii="Calibri Light" w:hAnsi="Calibri Light" w:cs="Calibri Light"/>
                <w:sz w:val="24"/>
                <w:szCs w:val="24"/>
                <w:lang w:val="id"/>
              </w:rPr>
              <w:t>O</w:t>
            </w:r>
          </w:p>
        </w:tc>
      </w:tr>
      <w:tr w:rsidR="00D70F28" w:rsidRPr="004872E0" w14:paraId="6CD8C9F3" w14:textId="77777777" w:rsidTr="004872E0">
        <w:trPr>
          <w:trHeight w:val="731"/>
        </w:trPr>
        <w:tc>
          <w:tcPr>
            <w:tcW w:w="2225" w:type="dxa"/>
            <w:vAlign w:val="center"/>
          </w:tcPr>
          <w:p w14:paraId="062774E0" w14:textId="372D31B1" w:rsidR="00D70F28" w:rsidRPr="004872E0" w:rsidRDefault="004872E0" w:rsidP="004872E0">
            <w:pPr>
              <w:pStyle w:val="TableParagraph"/>
              <w:rPr>
                <w:rFonts w:ascii="Calibri Light" w:hAnsi="Calibri Light" w:cs="Calibri Light"/>
                <w:sz w:val="24"/>
                <w:szCs w:val="24"/>
              </w:rPr>
            </w:pPr>
            <w:r w:rsidRPr="00B9785F">
              <w:rPr>
                <w:rFonts w:ascii="Segoe UI Symbol" w:hAnsi="Segoe UI Symbol" w:cs="Segoe UI Symbol"/>
                <w:sz w:val="24"/>
                <w:szCs w:val="24"/>
                <w:lang w:val="id"/>
              </w:rPr>
              <w:t>☆</w:t>
            </w:r>
            <w:r w:rsidR="005A5385" w:rsidRPr="004872E0">
              <w:rPr>
                <w:rFonts w:ascii="Calibri Light" w:hAnsi="Calibri Light" w:cs="Calibri Light"/>
                <w:sz w:val="24"/>
                <w:szCs w:val="24"/>
                <w:lang w:val="id"/>
              </w:rPr>
              <w:t>Akurasi</w:t>
            </w:r>
          </w:p>
        </w:tc>
        <w:tc>
          <w:tcPr>
            <w:tcW w:w="3082" w:type="dxa"/>
            <w:vAlign w:val="center"/>
          </w:tcPr>
          <w:p w14:paraId="32BB5718" w14:textId="77777777" w:rsidR="00D70F28" w:rsidRPr="004872E0" w:rsidRDefault="005A5385" w:rsidP="004872E0">
            <w:pPr>
              <w:pStyle w:val="TableParagraph"/>
              <w:spacing w:line="270" w:lineRule="exact"/>
              <w:rPr>
                <w:rFonts w:ascii="Calibri Light" w:hAnsi="Calibri Light" w:cs="Calibri Light"/>
                <w:sz w:val="24"/>
                <w:szCs w:val="24"/>
              </w:rPr>
            </w:pPr>
            <w:r w:rsidRPr="004872E0">
              <w:rPr>
                <w:rFonts w:ascii="Calibri Light" w:hAnsi="Calibri Light" w:cs="Calibri Light"/>
                <w:sz w:val="24"/>
                <w:szCs w:val="24"/>
                <w:lang w:val="id"/>
              </w:rPr>
              <w:t>Dewasa/pediatrik/neonatal</w:t>
            </w:r>
          </w:p>
        </w:tc>
        <w:tc>
          <w:tcPr>
            <w:tcW w:w="4070" w:type="dxa"/>
            <w:vAlign w:val="center"/>
          </w:tcPr>
          <w:p w14:paraId="58090384" w14:textId="63281A60" w:rsidR="00D70F28" w:rsidRPr="004872E0" w:rsidRDefault="00F77B1D" w:rsidP="00F77B1D">
            <w:pPr>
              <w:pStyle w:val="TableParagraph"/>
              <w:tabs>
                <w:tab w:val="left" w:pos="1926"/>
              </w:tabs>
              <w:spacing w:line="266" w:lineRule="auto"/>
              <w:ind w:left="108" w:right="159"/>
              <w:rPr>
                <w:rFonts w:ascii="Calibri Light" w:hAnsi="Calibri Light" w:cs="Calibri Light"/>
                <w:sz w:val="24"/>
                <w:szCs w:val="24"/>
              </w:rPr>
            </w:pPr>
            <w:r>
              <w:rPr>
                <w:rFonts w:ascii="Calibri Light" w:hAnsi="Calibri Light" w:cs="Calibri Light"/>
                <w:sz w:val="24"/>
                <w:szCs w:val="24"/>
                <w:lang w:val="id"/>
              </w:rPr>
              <w:t>0,5 cm</w:t>
            </w:r>
            <w:r>
              <w:rPr>
                <w:rFonts w:ascii="Calibri Light" w:hAnsi="Calibri Light" w:cs="Calibri Light"/>
                <w:sz w:val="24"/>
                <w:szCs w:val="24"/>
              </w:rPr>
              <w:t>H</w:t>
            </w:r>
            <w:r w:rsidRPr="004872E0">
              <w:rPr>
                <w:rFonts w:ascii="Calibri Light" w:hAnsi="Calibri Light" w:cs="Calibri Light"/>
                <w:sz w:val="24"/>
                <w:szCs w:val="24"/>
                <w:vertAlign w:val="subscript"/>
                <w:lang w:val="id"/>
              </w:rPr>
              <w:t>2</w:t>
            </w:r>
            <w:r w:rsidR="005A5385" w:rsidRPr="004872E0">
              <w:rPr>
                <w:rFonts w:ascii="Calibri Light" w:hAnsi="Calibri Light" w:cs="Calibri Light"/>
                <w:sz w:val="24"/>
                <w:szCs w:val="24"/>
                <w:lang w:val="id"/>
              </w:rPr>
              <w:t xml:space="preserve">O atau ± 2% </w:t>
            </w:r>
            <w:r>
              <w:rPr>
                <w:rFonts w:ascii="Calibri Light" w:hAnsi="Calibri Light" w:cs="Calibri Light"/>
                <w:sz w:val="24"/>
                <w:szCs w:val="24"/>
              </w:rPr>
              <w:t>dari</w:t>
            </w:r>
            <w:r>
              <w:rPr>
                <w:rFonts w:ascii="Calibri Light" w:hAnsi="Calibri Light" w:cs="Calibri Light"/>
                <w:sz w:val="24"/>
                <w:szCs w:val="24"/>
                <w:lang w:val="id"/>
              </w:rPr>
              <w:t xml:space="preserve"> </w:t>
            </w:r>
            <w:r w:rsidR="005A5385" w:rsidRPr="004872E0">
              <w:rPr>
                <w:rFonts w:ascii="Calibri Light" w:hAnsi="Calibri Light" w:cs="Calibri Light"/>
                <w:spacing w:val="-3"/>
                <w:sz w:val="24"/>
                <w:szCs w:val="24"/>
                <w:lang w:val="id"/>
              </w:rPr>
              <w:t xml:space="preserve">bacaan, </w:t>
            </w:r>
            <w:r w:rsidR="005A5385" w:rsidRPr="004872E0">
              <w:rPr>
                <w:rFonts w:ascii="Calibri Light" w:hAnsi="Calibri Light" w:cs="Calibri Light"/>
                <w:sz w:val="24"/>
                <w:szCs w:val="24"/>
                <w:lang w:val="id"/>
              </w:rPr>
              <w:t xml:space="preserve"> mana yang lebih besar</w:t>
            </w:r>
          </w:p>
        </w:tc>
      </w:tr>
      <w:tr w:rsidR="00D70F28" w:rsidRPr="004872E0" w14:paraId="12A3EAD2" w14:textId="77777777" w:rsidTr="004872E0">
        <w:trPr>
          <w:trHeight w:val="426"/>
        </w:trPr>
        <w:tc>
          <w:tcPr>
            <w:tcW w:w="2225" w:type="dxa"/>
            <w:vAlign w:val="center"/>
          </w:tcPr>
          <w:p w14:paraId="53C857CD" w14:textId="77777777" w:rsidR="00D70F28" w:rsidRPr="004872E0" w:rsidRDefault="005A5385" w:rsidP="004872E0">
            <w:pPr>
              <w:pStyle w:val="TableParagraph"/>
              <w:spacing w:line="273" w:lineRule="exact"/>
              <w:rPr>
                <w:rFonts w:ascii="Calibri Light" w:hAnsi="Calibri Light" w:cs="Calibri Light"/>
                <w:sz w:val="24"/>
                <w:szCs w:val="24"/>
              </w:rPr>
            </w:pPr>
            <w:r w:rsidRPr="004872E0">
              <w:rPr>
                <w:rFonts w:ascii="Calibri Light" w:hAnsi="Calibri Light" w:cs="Calibri Light"/>
                <w:sz w:val="24"/>
                <w:szCs w:val="24"/>
                <w:lang w:val="id"/>
              </w:rPr>
              <w:t>Resolusi</w:t>
            </w:r>
          </w:p>
        </w:tc>
        <w:tc>
          <w:tcPr>
            <w:tcW w:w="3082" w:type="dxa"/>
            <w:vAlign w:val="center"/>
          </w:tcPr>
          <w:p w14:paraId="47DD3C4C" w14:textId="77777777" w:rsidR="00D70F28" w:rsidRPr="004872E0" w:rsidRDefault="005A5385" w:rsidP="004872E0">
            <w:pPr>
              <w:pStyle w:val="TableParagraph"/>
              <w:spacing w:line="273" w:lineRule="exact"/>
              <w:rPr>
                <w:rFonts w:ascii="Calibri Light" w:hAnsi="Calibri Light" w:cs="Calibri Light"/>
                <w:sz w:val="24"/>
                <w:szCs w:val="24"/>
              </w:rPr>
            </w:pPr>
            <w:r w:rsidRPr="004872E0">
              <w:rPr>
                <w:rFonts w:ascii="Calibri Light" w:hAnsi="Calibri Light" w:cs="Calibri Light"/>
                <w:sz w:val="24"/>
                <w:szCs w:val="24"/>
                <w:lang w:val="id"/>
              </w:rPr>
              <w:t>Dewasa/pediatrik/neonatal</w:t>
            </w:r>
          </w:p>
        </w:tc>
        <w:tc>
          <w:tcPr>
            <w:tcW w:w="4070" w:type="dxa"/>
            <w:vAlign w:val="center"/>
          </w:tcPr>
          <w:p w14:paraId="0D5F0DDF" w14:textId="77777777" w:rsidR="00D70F28" w:rsidRPr="004872E0" w:rsidRDefault="005A5385" w:rsidP="004872E0">
            <w:pPr>
              <w:pStyle w:val="TableParagraph"/>
              <w:spacing w:line="273" w:lineRule="exact"/>
              <w:ind w:left="108"/>
              <w:rPr>
                <w:rFonts w:ascii="Calibri Light" w:hAnsi="Calibri Light" w:cs="Calibri Light"/>
                <w:sz w:val="24"/>
                <w:szCs w:val="24"/>
              </w:rPr>
            </w:pPr>
            <w:r w:rsidRPr="004872E0">
              <w:rPr>
                <w:rFonts w:ascii="Calibri Light" w:hAnsi="Calibri Light" w:cs="Calibri Light"/>
                <w:sz w:val="24"/>
                <w:szCs w:val="24"/>
                <w:lang w:val="id"/>
              </w:rPr>
              <w:t>1 cmH</w:t>
            </w:r>
            <w:r w:rsidRPr="004872E0">
              <w:rPr>
                <w:rFonts w:ascii="Calibri Light" w:hAnsi="Calibri Light" w:cs="Calibri Light"/>
                <w:sz w:val="24"/>
                <w:szCs w:val="24"/>
                <w:vertAlign w:val="subscript"/>
                <w:lang w:val="id"/>
              </w:rPr>
              <w:t>2</w:t>
            </w:r>
            <w:r w:rsidRPr="004872E0">
              <w:rPr>
                <w:rFonts w:ascii="Calibri Light" w:hAnsi="Calibri Light" w:cs="Calibri Light"/>
                <w:sz w:val="24"/>
                <w:szCs w:val="24"/>
                <w:lang w:val="id"/>
              </w:rPr>
              <w:t>O</w:t>
            </w:r>
          </w:p>
        </w:tc>
      </w:tr>
      <w:tr w:rsidR="00D70F28" w:rsidRPr="004872E0" w14:paraId="48C9BECF" w14:textId="77777777" w:rsidTr="004872E0">
        <w:trPr>
          <w:trHeight w:val="465"/>
        </w:trPr>
        <w:tc>
          <w:tcPr>
            <w:tcW w:w="9377" w:type="dxa"/>
            <w:gridSpan w:val="3"/>
            <w:vAlign w:val="center"/>
          </w:tcPr>
          <w:p w14:paraId="357446B8" w14:textId="6D2F6C1E" w:rsidR="00D70F28" w:rsidRPr="004872E0" w:rsidRDefault="004872E0" w:rsidP="004872E0">
            <w:pPr>
              <w:pStyle w:val="TableParagraph"/>
              <w:spacing w:line="307" w:lineRule="exact"/>
              <w:rPr>
                <w:rFonts w:ascii="Calibri Light" w:hAnsi="Calibri Light" w:cs="Calibri Light"/>
                <w:b/>
                <w:sz w:val="24"/>
                <w:szCs w:val="24"/>
              </w:rPr>
            </w:pPr>
            <w:r w:rsidRPr="004872E0">
              <w:rPr>
                <w:rFonts w:ascii="Segoe UI Symbol" w:hAnsi="Segoe UI Symbol" w:cs="Segoe UI Symbol"/>
                <w:b/>
                <w:sz w:val="24"/>
                <w:szCs w:val="24"/>
                <w:lang w:val="id"/>
              </w:rPr>
              <w:t>☆</w:t>
            </w:r>
            <w:r w:rsidRPr="004872E0">
              <w:rPr>
                <w:rFonts w:ascii="Calibri Light" w:hAnsi="Calibri Light" w:cs="Calibri Light"/>
                <w:b/>
                <w:sz w:val="24"/>
                <w:szCs w:val="24"/>
                <w:lang w:val="id"/>
              </w:rPr>
              <w:t>AwRR</w:t>
            </w:r>
          </w:p>
        </w:tc>
      </w:tr>
      <w:tr w:rsidR="00D70F28" w:rsidRPr="004872E0" w14:paraId="37C62B2D" w14:textId="77777777" w:rsidTr="004872E0">
        <w:trPr>
          <w:trHeight w:val="465"/>
        </w:trPr>
        <w:tc>
          <w:tcPr>
            <w:tcW w:w="2225" w:type="dxa"/>
            <w:vAlign w:val="center"/>
          </w:tcPr>
          <w:p w14:paraId="7EA9ED5A" w14:textId="50DC2689" w:rsidR="00D70F28" w:rsidRPr="004872E0" w:rsidRDefault="004872E0" w:rsidP="004872E0">
            <w:pPr>
              <w:pStyle w:val="TableParagraph"/>
              <w:rPr>
                <w:rFonts w:ascii="Calibri Light" w:hAnsi="Calibri Light" w:cs="Calibri Light"/>
                <w:sz w:val="24"/>
                <w:szCs w:val="24"/>
              </w:rPr>
            </w:pPr>
            <w:r w:rsidRPr="00B9785F">
              <w:rPr>
                <w:rFonts w:ascii="Segoe UI Symbol" w:hAnsi="Segoe UI Symbol" w:cs="Segoe UI Symbol"/>
                <w:sz w:val="24"/>
                <w:szCs w:val="24"/>
                <w:lang w:val="id"/>
              </w:rPr>
              <w:t>☆</w:t>
            </w:r>
            <w:r w:rsidR="005A5385" w:rsidRPr="004872E0">
              <w:rPr>
                <w:rFonts w:ascii="Calibri Light" w:hAnsi="Calibri Light" w:cs="Calibri Light"/>
                <w:sz w:val="24"/>
                <w:szCs w:val="24"/>
                <w:lang w:val="id"/>
              </w:rPr>
              <w:t>Rentang</w:t>
            </w:r>
          </w:p>
        </w:tc>
        <w:tc>
          <w:tcPr>
            <w:tcW w:w="3082" w:type="dxa"/>
            <w:vAlign w:val="center"/>
          </w:tcPr>
          <w:p w14:paraId="580393F3" w14:textId="77777777" w:rsidR="00D70F28" w:rsidRPr="004872E0" w:rsidRDefault="005A5385" w:rsidP="004872E0">
            <w:pPr>
              <w:pStyle w:val="TableParagraph"/>
              <w:spacing w:line="270" w:lineRule="exact"/>
              <w:rPr>
                <w:rFonts w:ascii="Calibri Light" w:hAnsi="Calibri Light" w:cs="Calibri Light"/>
                <w:sz w:val="24"/>
                <w:szCs w:val="24"/>
              </w:rPr>
            </w:pPr>
            <w:r w:rsidRPr="004872E0">
              <w:rPr>
                <w:rFonts w:ascii="Calibri Light" w:hAnsi="Calibri Light" w:cs="Calibri Light"/>
                <w:sz w:val="24"/>
                <w:szCs w:val="24"/>
                <w:lang w:val="id"/>
              </w:rPr>
              <w:t>Dewasa/pediatrik/neonatal</w:t>
            </w:r>
          </w:p>
        </w:tc>
        <w:tc>
          <w:tcPr>
            <w:tcW w:w="4070" w:type="dxa"/>
            <w:vAlign w:val="center"/>
          </w:tcPr>
          <w:p w14:paraId="1C4FADAB" w14:textId="18457EFC" w:rsidR="00D70F28" w:rsidRPr="004872E0" w:rsidRDefault="005A5385" w:rsidP="00F77B1D">
            <w:pPr>
              <w:pStyle w:val="TableParagraph"/>
              <w:spacing w:line="270" w:lineRule="exact"/>
              <w:ind w:left="108"/>
              <w:rPr>
                <w:rFonts w:ascii="Calibri Light" w:hAnsi="Calibri Light" w:cs="Calibri Light"/>
                <w:sz w:val="24"/>
                <w:szCs w:val="24"/>
              </w:rPr>
            </w:pPr>
            <w:r w:rsidRPr="004872E0">
              <w:rPr>
                <w:rFonts w:ascii="Calibri Light" w:hAnsi="Calibri Light" w:cs="Calibri Light"/>
                <w:sz w:val="24"/>
                <w:szCs w:val="24"/>
                <w:lang w:val="id"/>
              </w:rPr>
              <w:t xml:space="preserve">2 rpm </w:t>
            </w:r>
            <w:r w:rsidR="00F77B1D">
              <w:rPr>
                <w:rFonts w:ascii="Calibri Light" w:hAnsi="Calibri Light" w:cs="Calibri Light"/>
                <w:sz w:val="24"/>
                <w:szCs w:val="24"/>
              </w:rPr>
              <w:t>sampai</w:t>
            </w:r>
            <w:r w:rsidRPr="004872E0">
              <w:rPr>
                <w:rFonts w:ascii="Calibri Light" w:hAnsi="Calibri Light" w:cs="Calibri Light"/>
                <w:sz w:val="24"/>
                <w:szCs w:val="24"/>
                <w:lang w:val="id"/>
              </w:rPr>
              <w:t xml:space="preserve"> 150 rpm</w:t>
            </w:r>
          </w:p>
        </w:tc>
      </w:tr>
      <w:tr w:rsidR="00D70F28" w:rsidRPr="004872E0" w14:paraId="1EC04A9A" w14:textId="77777777" w:rsidTr="004872E0">
        <w:trPr>
          <w:trHeight w:val="465"/>
        </w:trPr>
        <w:tc>
          <w:tcPr>
            <w:tcW w:w="2225" w:type="dxa"/>
            <w:vAlign w:val="center"/>
          </w:tcPr>
          <w:p w14:paraId="48731DB6" w14:textId="34ACE4D8" w:rsidR="00D70F28" w:rsidRPr="004872E0" w:rsidRDefault="004872E0" w:rsidP="004872E0">
            <w:pPr>
              <w:pStyle w:val="TableParagraph"/>
              <w:spacing w:line="307" w:lineRule="exact"/>
              <w:rPr>
                <w:rFonts w:ascii="Calibri Light" w:hAnsi="Calibri Light" w:cs="Calibri Light"/>
                <w:sz w:val="24"/>
                <w:szCs w:val="24"/>
              </w:rPr>
            </w:pPr>
            <w:r w:rsidRPr="00B9785F">
              <w:rPr>
                <w:rFonts w:ascii="Segoe UI Symbol" w:hAnsi="Segoe UI Symbol" w:cs="Segoe UI Symbol"/>
                <w:sz w:val="24"/>
                <w:szCs w:val="24"/>
                <w:lang w:val="id"/>
              </w:rPr>
              <w:t>☆</w:t>
            </w:r>
            <w:r w:rsidR="005A5385" w:rsidRPr="004872E0">
              <w:rPr>
                <w:rFonts w:ascii="Calibri Light" w:hAnsi="Calibri Light" w:cs="Calibri Light"/>
                <w:sz w:val="24"/>
                <w:szCs w:val="24"/>
                <w:lang w:val="id"/>
              </w:rPr>
              <w:t>Akurasi</w:t>
            </w:r>
          </w:p>
        </w:tc>
        <w:tc>
          <w:tcPr>
            <w:tcW w:w="3082" w:type="dxa"/>
            <w:vAlign w:val="center"/>
          </w:tcPr>
          <w:p w14:paraId="0347AA16" w14:textId="77777777" w:rsidR="00D70F28" w:rsidRPr="004872E0" w:rsidRDefault="005A5385" w:rsidP="004872E0">
            <w:pPr>
              <w:pStyle w:val="TableParagraph"/>
              <w:spacing w:line="270" w:lineRule="exact"/>
              <w:rPr>
                <w:rFonts w:ascii="Calibri Light" w:hAnsi="Calibri Light" w:cs="Calibri Light"/>
                <w:sz w:val="24"/>
                <w:szCs w:val="24"/>
              </w:rPr>
            </w:pPr>
            <w:r w:rsidRPr="004872E0">
              <w:rPr>
                <w:rFonts w:ascii="Calibri Light" w:hAnsi="Calibri Light" w:cs="Calibri Light"/>
                <w:sz w:val="24"/>
                <w:szCs w:val="24"/>
                <w:lang w:val="id"/>
              </w:rPr>
              <w:t>Dewasa/pediatrik/neonatal</w:t>
            </w:r>
          </w:p>
        </w:tc>
        <w:tc>
          <w:tcPr>
            <w:tcW w:w="4070" w:type="dxa"/>
            <w:vAlign w:val="center"/>
          </w:tcPr>
          <w:p w14:paraId="6F54AEBC" w14:textId="6E8DC632" w:rsidR="00D70F28" w:rsidRPr="004872E0" w:rsidRDefault="00F77B1D" w:rsidP="004872E0">
            <w:pPr>
              <w:pStyle w:val="TableParagraph"/>
              <w:spacing w:line="270" w:lineRule="exact"/>
              <w:ind w:left="110"/>
              <w:rPr>
                <w:rFonts w:ascii="Calibri Light" w:hAnsi="Calibri Light" w:cs="Calibri Light"/>
                <w:sz w:val="24"/>
                <w:szCs w:val="24"/>
              </w:rPr>
            </w:pPr>
            <w:r>
              <w:rPr>
                <w:rFonts w:ascii="Calibri Light" w:hAnsi="Calibri Light" w:cs="Calibri Light"/>
                <w:sz w:val="24"/>
                <w:szCs w:val="24"/>
                <w:lang w:val="id"/>
              </w:rPr>
              <w:t>±</w:t>
            </w:r>
            <w:r w:rsidR="005A5385" w:rsidRPr="004872E0">
              <w:rPr>
                <w:rFonts w:ascii="Calibri Light" w:hAnsi="Calibri Light" w:cs="Calibri Light"/>
                <w:sz w:val="24"/>
                <w:szCs w:val="24"/>
                <w:lang w:val="id"/>
              </w:rPr>
              <w:t>1 rpm</w:t>
            </w:r>
          </w:p>
        </w:tc>
      </w:tr>
    </w:tbl>
    <w:p w14:paraId="51FABA81" w14:textId="77777777" w:rsidR="00D70F28" w:rsidRPr="00FD47AC" w:rsidRDefault="00D70F28">
      <w:pPr>
        <w:spacing w:line="270" w:lineRule="exact"/>
        <w:rPr>
          <w:rFonts w:ascii="Calibri Light" w:hAnsi="Calibri Light" w:cs="Calibri Light"/>
          <w:sz w:val="24"/>
        </w:rPr>
        <w:sectPr w:rsidR="00D70F28" w:rsidRPr="00FD47AC">
          <w:pgSz w:w="11910" w:h="16850"/>
          <w:pgMar w:top="1180" w:right="520" w:bottom="960" w:left="620" w:header="910" w:footer="775" w:gutter="0"/>
          <w:cols w:space="720"/>
        </w:sectPr>
      </w:pPr>
    </w:p>
    <w:p w14:paraId="1AD1C86C" w14:textId="77777777" w:rsidR="00D70F28" w:rsidRPr="00FD47AC" w:rsidRDefault="00D70F28">
      <w:pPr>
        <w:pStyle w:val="BodyText"/>
        <w:spacing w:before="5"/>
        <w:rPr>
          <w:rFonts w:ascii="Calibri Light" w:hAnsi="Calibri Light" w:cs="Calibri Light"/>
          <w:sz w:val="20"/>
        </w:rPr>
      </w:pPr>
    </w:p>
    <w:tbl>
      <w:tblPr>
        <w:tblW w:w="0" w:type="auto"/>
        <w:tblInd w:w="6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25"/>
        <w:gridCol w:w="3085"/>
        <w:gridCol w:w="4066"/>
      </w:tblGrid>
      <w:tr w:rsidR="00D70F28" w:rsidRPr="00FD47AC" w14:paraId="686A58F0" w14:textId="77777777" w:rsidTr="00B57F87">
        <w:trPr>
          <w:trHeight w:val="465"/>
        </w:trPr>
        <w:tc>
          <w:tcPr>
            <w:tcW w:w="9376" w:type="dxa"/>
            <w:gridSpan w:val="3"/>
            <w:vAlign w:val="center"/>
          </w:tcPr>
          <w:p w14:paraId="7D029DBD" w14:textId="5D66865A" w:rsidR="00D70F28" w:rsidRPr="00B57F87" w:rsidRDefault="00B57F87" w:rsidP="00B57F87">
            <w:pPr>
              <w:pStyle w:val="TableParagraph"/>
              <w:spacing w:line="307" w:lineRule="exact"/>
              <w:rPr>
                <w:rFonts w:ascii="Calibri Light" w:hAnsi="Calibri Light" w:cs="Calibri Light"/>
                <w:b/>
                <w:sz w:val="24"/>
              </w:rPr>
            </w:pPr>
            <w:r w:rsidRPr="00B57F87">
              <w:rPr>
                <w:rFonts w:ascii="Segoe UI Symbol" w:hAnsi="Segoe UI Symbol" w:cs="Segoe UI Symbol"/>
                <w:b/>
                <w:sz w:val="24"/>
                <w:szCs w:val="24"/>
                <w:lang w:val="id"/>
              </w:rPr>
              <w:t>☆</w:t>
            </w:r>
            <w:r>
              <w:rPr>
                <w:rFonts w:ascii="Calibri Light" w:hAnsi="Calibri Light" w:cs="Calibri Light"/>
                <w:b/>
                <w:sz w:val="24"/>
              </w:rPr>
              <w:t>Sub-parameter</w:t>
            </w:r>
          </w:p>
        </w:tc>
      </w:tr>
      <w:tr w:rsidR="00D70F28" w:rsidRPr="00FD47AC" w14:paraId="49BE69BC" w14:textId="77777777" w:rsidTr="00B57F87">
        <w:trPr>
          <w:trHeight w:val="424"/>
        </w:trPr>
        <w:tc>
          <w:tcPr>
            <w:tcW w:w="2225" w:type="dxa"/>
            <w:vAlign w:val="center"/>
          </w:tcPr>
          <w:p w14:paraId="52E2E400" w14:textId="77777777" w:rsidR="00D70F28" w:rsidRPr="00FD47AC" w:rsidRDefault="005A5385" w:rsidP="00B57F87">
            <w:pPr>
              <w:pStyle w:val="TableParagraph"/>
              <w:spacing w:line="270" w:lineRule="exact"/>
              <w:rPr>
                <w:rFonts w:ascii="Calibri Light" w:hAnsi="Calibri Light" w:cs="Calibri Light"/>
                <w:sz w:val="24"/>
              </w:rPr>
            </w:pPr>
            <w:r w:rsidRPr="00FD47AC">
              <w:rPr>
                <w:rFonts w:ascii="Calibri Light" w:hAnsi="Calibri Light" w:cs="Calibri Light"/>
                <w:sz w:val="24"/>
                <w:lang w:val="id"/>
              </w:rPr>
              <w:t>Parameter</w:t>
            </w:r>
          </w:p>
        </w:tc>
        <w:tc>
          <w:tcPr>
            <w:tcW w:w="3085" w:type="dxa"/>
            <w:vAlign w:val="center"/>
          </w:tcPr>
          <w:p w14:paraId="6551B4A8" w14:textId="50607F5E" w:rsidR="00D70F28" w:rsidRPr="00B57F87" w:rsidRDefault="00B57F87" w:rsidP="00B57F87">
            <w:pPr>
              <w:pStyle w:val="TableParagraph"/>
              <w:spacing w:line="270" w:lineRule="exact"/>
              <w:rPr>
                <w:rFonts w:ascii="Calibri Light" w:hAnsi="Calibri Light" w:cs="Calibri Light"/>
                <w:sz w:val="24"/>
              </w:rPr>
            </w:pPr>
            <w:r>
              <w:rPr>
                <w:rFonts w:ascii="Calibri Light" w:hAnsi="Calibri Light" w:cs="Calibri Light"/>
                <w:sz w:val="24"/>
              </w:rPr>
              <w:t>Rentang</w:t>
            </w:r>
          </w:p>
        </w:tc>
        <w:tc>
          <w:tcPr>
            <w:tcW w:w="4066" w:type="dxa"/>
            <w:vAlign w:val="center"/>
          </w:tcPr>
          <w:p w14:paraId="0A8C7703" w14:textId="77777777" w:rsidR="00D70F28" w:rsidRPr="00FD47AC" w:rsidRDefault="005A5385" w:rsidP="00B57F87">
            <w:pPr>
              <w:pStyle w:val="TableParagraph"/>
              <w:spacing w:line="270" w:lineRule="exact"/>
              <w:ind w:left="105"/>
              <w:rPr>
                <w:rFonts w:ascii="Calibri Light" w:hAnsi="Calibri Light" w:cs="Calibri Light"/>
                <w:sz w:val="24"/>
              </w:rPr>
            </w:pPr>
            <w:r w:rsidRPr="00FD47AC">
              <w:rPr>
                <w:rFonts w:ascii="Calibri Light" w:hAnsi="Calibri Light" w:cs="Calibri Light"/>
                <w:sz w:val="24"/>
                <w:lang w:val="id"/>
              </w:rPr>
              <w:t>Resolusi</w:t>
            </w:r>
          </w:p>
        </w:tc>
      </w:tr>
      <w:tr w:rsidR="00D70F28" w:rsidRPr="00FD47AC" w14:paraId="531F004C" w14:textId="77777777" w:rsidTr="00B57F87">
        <w:trPr>
          <w:trHeight w:val="647"/>
        </w:trPr>
        <w:tc>
          <w:tcPr>
            <w:tcW w:w="2225" w:type="dxa"/>
            <w:vAlign w:val="center"/>
          </w:tcPr>
          <w:p w14:paraId="28EB1B41" w14:textId="35C7E8D2" w:rsidR="00D70F28" w:rsidRPr="00B57F87" w:rsidRDefault="00B57F87" w:rsidP="00B57F87">
            <w:pPr>
              <w:pStyle w:val="TableParagraph"/>
              <w:tabs>
                <w:tab w:val="left" w:pos="1064"/>
              </w:tabs>
              <w:spacing w:before="42"/>
              <w:ind w:right="95"/>
              <w:rPr>
                <w:rFonts w:ascii="Calibri Light" w:hAnsi="Calibri Light" w:cs="Calibri Light"/>
                <w:sz w:val="24"/>
              </w:rPr>
            </w:pPr>
            <w:r>
              <w:rPr>
                <w:rFonts w:ascii="Calibri Light" w:hAnsi="Calibri Light" w:cs="Calibri Light"/>
                <w:sz w:val="24"/>
              </w:rPr>
              <w:t>Puncak Tekanan Insipirasi (PIP)</w:t>
            </w:r>
          </w:p>
        </w:tc>
        <w:tc>
          <w:tcPr>
            <w:tcW w:w="3085" w:type="dxa"/>
            <w:vAlign w:val="center"/>
          </w:tcPr>
          <w:p w14:paraId="5E814ACD" w14:textId="7CC922A0" w:rsidR="00D70F28" w:rsidRPr="00FD47AC" w:rsidRDefault="005A5385" w:rsidP="00B57F87">
            <w:pPr>
              <w:pStyle w:val="TableParagraph"/>
              <w:spacing w:line="273" w:lineRule="exact"/>
              <w:rPr>
                <w:rFonts w:ascii="Calibri Light" w:hAnsi="Calibri Light" w:cs="Calibri Light"/>
                <w:sz w:val="24"/>
              </w:rPr>
            </w:pPr>
            <w:r w:rsidRPr="00FD47AC">
              <w:rPr>
                <w:rFonts w:ascii="Calibri Light" w:hAnsi="Calibri Light" w:cs="Calibri Light"/>
                <w:sz w:val="24"/>
                <w:lang w:val="id"/>
              </w:rPr>
              <w:t>1 cmH</w:t>
            </w:r>
            <w:r w:rsidRPr="00FD47AC">
              <w:rPr>
                <w:rFonts w:ascii="Calibri Light" w:hAnsi="Calibri Light" w:cs="Calibri Light"/>
                <w:sz w:val="24"/>
                <w:vertAlign w:val="subscript"/>
                <w:lang w:val="id"/>
              </w:rPr>
              <w:t>2</w:t>
            </w:r>
            <w:r w:rsidR="00B57F87">
              <w:rPr>
                <w:rFonts w:ascii="Calibri Light" w:hAnsi="Calibri Light" w:cs="Calibri Light"/>
                <w:sz w:val="24"/>
              </w:rPr>
              <w:t>O</w:t>
            </w:r>
            <w:r w:rsidR="00B57F87">
              <w:rPr>
                <w:rFonts w:ascii="Calibri Light" w:hAnsi="Calibri Light" w:cs="Calibri Light"/>
                <w:sz w:val="24"/>
                <w:lang w:val="id"/>
              </w:rPr>
              <w:t xml:space="preserve"> </w:t>
            </w:r>
            <w:r w:rsidR="00B57F87">
              <w:rPr>
                <w:rFonts w:ascii="Calibri Light" w:hAnsi="Calibri Light" w:cs="Calibri Light"/>
                <w:sz w:val="24"/>
              </w:rPr>
              <w:t>sampai</w:t>
            </w:r>
            <w:r w:rsidR="00B57F87">
              <w:rPr>
                <w:rFonts w:ascii="Calibri Light" w:hAnsi="Calibri Light" w:cs="Calibri Light"/>
                <w:sz w:val="24"/>
                <w:lang w:val="id"/>
              </w:rPr>
              <w:t xml:space="preserve"> 120,0 cm</w:t>
            </w:r>
            <w:r w:rsidRPr="00FD47AC">
              <w:rPr>
                <w:rFonts w:ascii="Calibri Light" w:hAnsi="Calibri Light" w:cs="Calibri Light"/>
                <w:sz w:val="24"/>
                <w:lang w:val="id"/>
              </w:rPr>
              <w:t>H</w:t>
            </w:r>
            <w:r w:rsidRPr="00FD47AC">
              <w:rPr>
                <w:rFonts w:ascii="Calibri Light" w:hAnsi="Calibri Light" w:cs="Calibri Light"/>
                <w:sz w:val="24"/>
                <w:vertAlign w:val="subscript"/>
                <w:lang w:val="id"/>
              </w:rPr>
              <w:t>2</w:t>
            </w:r>
            <w:r w:rsidR="00B57F87">
              <w:rPr>
                <w:rFonts w:ascii="Calibri Light" w:hAnsi="Calibri Light" w:cs="Calibri Light"/>
                <w:sz w:val="24"/>
                <w:lang w:val="id"/>
              </w:rPr>
              <w:t>O</w:t>
            </w:r>
          </w:p>
        </w:tc>
        <w:tc>
          <w:tcPr>
            <w:tcW w:w="4066" w:type="dxa"/>
            <w:vAlign w:val="center"/>
          </w:tcPr>
          <w:p w14:paraId="211F9189" w14:textId="77777777" w:rsidR="00D70F28" w:rsidRPr="00FD47AC" w:rsidRDefault="005A5385" w:rsidP="00B57F87">
            <w:pPr>
              <w:pStyle w:val="TableParagraph"/>
              <w:spacing w:before="44"/>
              <w:ind w:left="105"/>
              <w:rPr>
                <w:rFonts w:ascii="Calibri Light" w:hAnsi="Calibri Light" w:cs="Calibri Light"/>
                <w:sz w:val="24"/>
              </w:rPr>
            </w:pPr>
            <w:r w:rsidRPr="00FD47AC">
              <w:rPr>
                <w:rFonts w:ascii="Calibri Light" w:hAnsi="Calibri Light" w:cs="Calibri Light"/>
                <w:sz w:val="24"/>
                <w:lang w:val="id"/>
              </w:rPr>
              <w:t>1 cmH</w:t>
            </w:r>
            <w:r w:rsidRPr="00FD47AC">
              <w:rPr>
                <w:rFonts w:ascii="Calibri Light" w:hAnsi="Calibri Light" w:cs="Calibri Light"/>
                <w:sz w:val="24"/>
                <w:vertAlign w:val="subscript"/>
                <w:lang w:val="id"/>
              </w:rPr>
              <w:t>2</w:t>
            </w:r>
            <w:r w:rsidRPr="00FD47AC">
              <w:rPr>
                <w:rFonts w:ascii="Calibri Light" w:hAnsi="Calibri Light" w:cs="Calibri Light"/>
                <w:sz w:val="24"/>
                <w:lang w:val="id"/>
              </w:rPr>
              <w:t>O</w:t>
            </w:r>
          </w:p>
        </w:tc>
      </w:tr>
      <w:tr w:rsidR="00D70F28" w:rsidRPr="00FD47AC" w14:paraId="2593204C" w14:textId="77777777" w:rsidTr="00B57F87">
        <w:trPr>
          <w:trHeight w:val="733"/>
        </w:trPr>
        <w:tc>
          <w:tcPr>
            <w:tcW w:w="2225" w:type="dxa"/>
            <w:vAlign w:val="center"/>
          </w:tcPr>
          <w:p w14:paraId="675B410B" w14:textId="15FA1D4A" w:rsidR="00D70F28" w:rsidRPr="00FD47AC" w:rsidRDefault="005A5385" w:rsidP="00B57F87">
            <w:pPr>
              <w:pStyle w:val="TableParagraph"/>
              <w:tabs>
                <w:tab w:val="left" w:pos="1302"/>
              </w:tabs>
              <w:spacing w:before="42"/>
              <w:ind w:right="98"/>
              <w:rPr>
                <w:rFonts w:ascii="Calibri Light" w:hAnsi="Calibri Light" w:cs="Calibri Light"/>
                <w:sz w:val="24"/>
              </w:rPr>
            </w:pPr>
            <w:r w:rsidRPr="00FD47AC">
              <w:rPr>
                <w:rFonts w:ascii="Calibri Light" w:hAnsi="Calibri Light" w:cs="Calibri Light"/>
                <w:spacing w:val="-3"/>
                <w:sz w:val="24"/>
                <w:lang w:val="id"/>
              </w:rPr>
              <w:t xml:space="preserve">Tekanan </w:t>
            </w:r>
            <w:r w:rsidRPr="00B57F87">
              <w:rPr>
                <w:rFonts w:ascii="Calibri Light" w:hAnsi="Calibri Light" w:cs="Calibri Light"/>
                <w:i/>
                <w:sz w:val="24"/>
                <w:szCs w:val="24"/>
                <w:lang w:val="id"/>
              </w:rPr>
              <w:t>Plateau</w:t>
            </w:r>
            <w:r w:rsidRPr="00FD47AC">
              <w:rPr>
                <w:rFonts w:ascii="Calibri Light" w:hAnsi="Calibri Light" w:cs="Calibri Light"/>
                <w:lang w:val="id"/>
              </w:rPr>
              <w:t xml:space="preserve"> </w:t>
            </w:r>
            <w:r w:rsidRPr="00FD47AC">
              <w:rPr>
                <w:rFonts w:ascii="Calibri Light" w:hAnsi="Calibri Light" w:cs="Calibri Light"/>
                <w:sz w:val="24"/>
                <w:lang w:val="id"/>
              </w:rPr>
              <w:t>(</w:t>
            </w:r>
            <w:r w:rsidR="00B57F87">
              <w:rPr>
                <w:rFonts w:ascii="Calibri Light" w:hAnsi="Calibri Light" w:cs="Calibri Light"/>
                <w:sz w:val="24"/>
              </w:rPr>
              <w:t>Pplat</w:t>
            </w:r>
            <w:r w:rsidRPr="00FD47AC">
              <w:rPr>
                <w:rFonts w:ascii="Calibri Light" w:hAnsi="Calibri Light" w:cs="Calibri Light"/>
                <w:sz w:val="24"/>
                <w:lang w:val="id"/>
              </w:rPr>
              <w:t>)</w:t>
            </w:r>
          </w:p>
        </w:tc>
        <w:tc>
          <w:tcPr>
            <w:tcW w:w="3085" w:type="dxa"/>
            <w:vAlign w:val="center"/>
          </w:tcPr>
          <w:p w14:paraId="32DB303E" w14:textId="77777777" w:rsidR="00D70F28" w:rsidRPr="00FD47AC" w:rsidRDefault="005A5385" w:rsidP="00B57F87">
            <w:pPr>
              <w:pStyle w:val="TableParagraph"/>
              <w:spacing w:line="273" w:lineRule="exact"/>
              <w:rPr>
                <w:rFonts w:ascii="Calibri Light" w:hAnsi="Calibri Light" w:cs="Calibri Light"/>
                <w:sz w:val="24"/>
              </w:rPr>
            </w:pPr>
            <w:r w:rsidRPr="00FD47AC">
              <w:rPr>
                <w:rFonts w:ascii="Calibri Light" w:hAnsi="Calibri Light" w:cs="Calibri Light"/>
                <w:sz w:val="24"/>
                <w:lang w:val="id"/>
              </w:rPr>
              <w:t>Dewasa/pediatrik: 1,0 cmH</w:t>
            </w:r>
            <w:r w:rsidRPr="00FD47AC">
              <w:rPr>
                <w:rFonts w:ascii="Calibri Light" w:hAnsi="Calibri Light" w:cs="Calibri Light"/>
                <w:sz w:val="24"/>
                <w:vertAlign w:val="subscript"/>
                <w:lang w:val="id"/>
              </w:rPr>
              <w:t>2</w:t>
            </w:r>
            <w:r w:rsidRPr="00FD47AC">
              <w:rPr>
                <w:rFonts w:ascii="Calibri Light" w:hAnsi="Calibri Light" w:cs="Calibri Light"/>
                <w:sz w:val="24"/>
                <w:lang w:val="id"/>
              </w:rPr>
              <w:t>O</w:t>
            </w:r>
          </w:p>
          <w:p w14:paraId="1DD68DEC" w14:textId="22A7C40D" w:rsidR="00D70F28" w:rsidRPr="00FD47AC" w:rsidRDefault="00B57F87" w:rsidP="00B57F87">
            <w:pPr>
              <w:pStyle w:val="TableParagraph"/>
              <w:spacing w:before="29"/>
              <w:rPr>
                <w:rFonts w:ascii="Calibri Light" w:hAnsi="Calibri Light" w:cs="Calibri Light"/>
                <w:sz w:val="24"/>
              </w:rPr>
            </w:pPr>
            <w:r>
              <w:rPr>
                <w:rFonts w:ascii="Calibri Light" w:hAnsi="Calibri Light" w:cs="Calibri Light"/>
                <w:sz w:val="24"/>
              </w:rPr>
              <w:t>sampai</w:t>
            </w:r>
            <w:r>
              <w:rPr>
                <w:rFonts w:ascii="Calibri Light" w:hAnsi="Calibri Light" w:cs="Calibri Light"/>
                <w:sz w:val="24"/>
                <w:lang w:val="id"/>
              </w:rPr>
              <w:t xml:space="preserve"> </w:t>
            </w:r>
            <w:r w:rsidR="005A5385" w:rsidRPr="00FD47AC">
              <w:rPr>
                <w:rFonts w:ascii="Calibri Light" w:hAnsi="Calibri Light" w:cs="Calibri Light"/>
                <w:sz w:val="24"/>
                <w:lang w:val="id"/>
              </w:rPr>
              <w:t>99 cmH</w:t>
            </w:r>
            <w:r w:rsidR="005A5385" w:rsidRPr="00FD47AC">
              <w:rPr>
                <w:rFonts w:ascii="Calibri Light" w:hAnsi="Calibri Light" w:cs="Calibri Light"/>
                <w:sz w:val="24"/>
                <w:vertAlign w:val="subscript"/>
                <w:lang w:val="id"/>
              </w:rPr>
              <w:t>2</w:t>
            </w:r>
            <w:r w:rsidR="005A5385" w:rsidRPr="00FD47AC">
              <w:rPr>
                <w:rFonts w:ascii="Calibri Light" w:hAnsi="Calibri Light" w:cs="Calibri Light"/>
                <w:sz w:val="24"/>
                <w:lang w:val="id"/>
              </w:rPr>
              <w:t>O</w:t>
            </w:r>
          </w:p>
        </w:tc>
        <w:tc>
          <w:tcPr>
            <w:tcW w:w="4066" w:type="dxa"/>
            <w:vAlign w:val="center"/>
          </w:tcPr>
          <w:p w14:paraId="4B0F5094" w14:textId="77777777" w:rsidR="00D70F28" w:rsidRPr="00FD47AC" w:rsidRDefault="005A5385" w:rsidP="00B57F87">
            <w:pPr>
              <w:pStyle w:val="TableParagraph"/>
              <w:spacing w:before="44"/>
              <w:ind w:left="105"/>
              <w:rPr>
                <w:rFonts w:ascii="Calibri Light" w:hAnsi="Calibri Light" w:cs="Calibri Light"/>
                <w:sz w:val="24"/>
              </w:rPr>
            </w:pPr>
            <w:r w:rsidRPr="00FD47AC">
              <w:rPr>
                <w:rFonts w:ascii="Calibri Light" w:hAnsi="Calibri Light" w:cs="Calibri Light"/>
                <w:sz w:val="24"/>
                <w:lang w:val="id"/>
              </w:rPr>
              <w:t>1 cmH</w:t>
            </w:r>
            <w:r w:rsidRPr="00FD47AC">
              <w:rPr>
                <w:rFonts w:ascii="Calibri Light" w:hAnsi="Calibri Light" w:cs="Calibri Light"/>
                <w:sz w:val="24"/>
                <w:vertAlign w:val="subscript"/>
                <w:lang w:val="id"/>
              </w:rPr>
              <w:t>2</w:t>
            </w:r>
            <w:r w:rsidRPr="00FD47AC">
              <w:rPr>
                <w:rFonts w:ascii="Calibri Light" w:hAnsi="Calibri Light" w:cs="Calibri Light"/>
                <w:sz w:val="24"/>
                <w:lang w:val="id"/>
              </w:rPr>
              <w:t>O</w:t>
            </w:r>
          </w:p>
        </w:tc>
      </w:tr>
      <w:tr w:rsidR="00D70F28" w:rsidRPr="00FD47AC" w14:paraId="608EF4A5" w14:textId="77777777" w:rsidTr="00B57F87">
        <w:trPr>
          <w:trHeight w:val="923"/>
        </w:trPr>
        <w:tc>
          <w:tcPr>
            <w:tcW w:w="2225" w:type="dxa"/>
            <w:vAlign w:val="center"/>
          </w:tcPr>
          <w:p w14:paraId="0A4C7FE5" w14:textId="077BF395" w:rsidR="00D70F28" w:rsidRPr="00B57F87" w:rsidRDefault="00B57F87" w:rsidP="00B57F87">
            <w:pPr>
              <w:pStyle w:val="TableParagraph"/>
              <w:ind w:right="494"/>
              <w:rPr>
                <w:rFonts w:ascii="Calibri Light" w:hAnsi="Calibri Light" w:cs="Calibri Light"/>
                <w:sz w:val="24"/>
              </w:rPr>
            </w:pPr>
            <w:r>
              <w:rPr>
                <w:rFonts w:ascii="Calibri Light" w:hAnsi="Calibri Light" w:cs="Calibri Light"/>
                <w:sz w:val="24"/>
              </w:rPr>
              <w:t>Tekanan Ekspirasi Akhir Positif (PEEP)</w:t>
            </w:r>
          </w:p>
        </w:tc>
        <w:tc>
          <w:tcPr>
            <w:tcW w:w="3085" w:type="dxa"/>
            <w:vAlign w:val="center"/>
          </w:tcPr>
          <w:p w14:paraId="33D32126" w14:textId="7D59DA38" w:rsidR="00D70F28" w:rsidRPr="00FD47AC" w:rsidRDefault="005A5385" w:rsidP="00B57F87">
            <w:pPr>
              <w:pStyle w:val="TableParagraph"/>
              <w:spacing w:line="270" w:lineRule="exact"/>
              <w:rPr>
                <w:rFonts w:ascii="Calibri Light" w:hAnsi="Calibri Light" w:cs="Calibri Light"/>
                <w:sz w:val="24"/>
              </w:rPr>
            </w:pPr>
            <w:r w:rsidRPr="00FD47AC">
              <w:rPr>
                <w:rFonts w:ascii="Calibri Light" w:hAnsi="Calibri Light" w:cs="Calibri Light"/>
                <w:sz w:val="24"/>
                <w:lang w:val="id"/>
              </w:rPr>
              <w:t xml:space="preserve">1,0 </w:t>
            </w:r>
            <w:r w:rsidR="00B57F87">
              <w:rPr>
                <w:rFonts w:ascii="Calibri Light" w:hAnsi="Calibri Light" w:cs="Calibri Light"/>
                <w:sz w:val="24"/>
                <w:lang w:val="id"/>
              </w:rPr>
              <w:t>cm</w:t>
            </w:r>
            <w:r w:rsidR="00B57F87" w:rsidRPr="00FD47AC">
              <w:rPr>
                <w:rFonts w:ascii="Calibri Light" w:hAnsi="Calibri Light" w:cs="Calibri Light"/>
                <w:sz w:val="24"/>
                <w:lang w:val="id"/>
              </w:rPr>
              <w:t>H</w:t>
            </w:r>
            <w:r w:rsidR="00B57F87" w:rsidRPr="00FD47AC">
              <w:rPr>
                <w:rFonts w:ascii="Calibri Light" w:hAnsi="Calibri Light" w:cs="Calibri Light"/>
                <w:sz w:val="24"/>
                <w:vertAlign w:val="subscript"/>
                <w:lang w:val="id"/>
              </w:rPr>
              <w:t>2</w:t>
            </w:r>
            <w:r w:rsidR="00B57F87">
              <w:rPr>
                <w:rFonts w:ascii="Calibri Light" w:hAnsi="Calibri Light" w:cs="Calibri Light"/>
                <w:sz w:val="24"/>
                <w:lang w:val="id"/>
              </w:rPr>
              <w:t xml:space="preserve">O </w:t>
            </w:r>
            <w:r w:rsidR="00B57F87">
              <w:rPr>
                <w:rFonts w:ascii="Calibri Light" w:hAnsi="Calibri Light" w:cs="Calibri Light"/>
                <w:sz w:val="24"/>
              </w:rPr>
              <w:t>sampai</w:t>
            </w:r>
            <w:r w:rsidR="00B57F87">
              <w:rPr>
                <w:rFonts w:ascii="Calibri Light" w:hAnsi="Calibri Light" w:cs="Calibri Light"/>
                <w:sz w:val="24"/>
                <w:lang w:val="id"/>
              </w:rPr>
              <w:t xml:space="preserve"> </w:t>
            </w:r>
            <w:r w:rsidRPr="00FD47AC">
              <w:rPr>
                <w:rFonts w:ascii="Calibri Light" w:hAnsi="Calibri Light" w:cs="Calibri Light"/>
                <w:sz w:val="24"/>
                <w:lang w:val="id"/>
              </w:rPr>
              <w:t xml:space="preserve">50,0 </w:t>
            </w:r>
            <w:r w:rsidR="00B57F87">
              <w:rPr>
                <w:rFonts w:ascii="Calibri Light" w:hAnsi="Calibri Light" w:cs="Calibri Light"/>
                <w:sz w:val="24"/>
                <w:lang w:val="id"/>
              </w:rPr>
              <w:t>cm</w:t>
            </w:r>
            <w:r w:rsidR="00B57F87" w:rsidRPr="00FD47AC">
              <w:rPr>
                <w:rFonts w:ascii="Calibri Light" w:hAnsi="Calibri Light" w:cs="Calibri Light"/>
                <w:sz w:val="24"/>
                <w:lang w:val="id"/>
              </w:rPr>
              <w:t>H</w:t>
            </w:r>
            <w:r w:rsidR="00B57F87" w:rsidRPr="00FD47AC">
              <w:rPr>
                <w:rFonts w:ascii="Calibri Light" w:hAnsi="Calibri Light" w:cs="Calibri Light"/>
                <w:sz w:val="24"/>
                <w:vertAlign w:val="subscript"/>
                <w:lang w:val="id"/>
              </w:rPr>
              <w:t>2</w:t>
            </w:r>
            <w:r w:rsidR="00B57F87">
              <w:rPr>
                <w:rFonts w:ascii="Calibri Light" w:hAnsi="Calibri Light" w:cs="Calibri Light"/>
                <w:sz w:val="24"/>
                <w:lang w:val="id"/>
              </w:rPr>
              <w:t>O</w:t>
            </w:r>
          </w:p>
        </w:tc>
        <w:tc>
          <w:tcPr>
            <w:tcW w:w="4066" w:type="dxa"/>
            <w:vAlign w:val="center"/>
          </w:tcPr>
          <w:p w14:paraId="45AB880B" w14:textId="77777777" w:rsidR="00D70F28" w:rsidRPr="00FD47AC" w:rsidRDefault="005A5385" w:rsidP="00B57F87">
            <w:pPr>
              <w:pStyle w:val="TableParagraph"/>
              <w:spacing w:before="42"/>
              <w:ind w:left="105"/>
              <w:rPr>
                <w:rFonts w:ascii="Calibri Light" w:hAnsi="Calibri Light" w:cs="Calibri Light"/>
                <w:sz w:val="24"/>
              </w:rPr>
            </w:pPr>
            <w:r w:rsidRPr="00FD47AC">
              <w:rPr>
                <w:rFonts w:ascii="Calibri Light" w:hAnsi="Calibri Light" w:cs="Calibri Light"/>
                <w:sz w:val="24"/>
                <w:lang w:val="id"/>
              </w:rPr>
              <w:t>1 cmH</w:t>
            </w:r>
            <w:r w:rsidRPr="00FD47AC">
              <w:rPr>
                <w:rFonts w:ascii="Calibri Light" w:hAnsi="Calibri Light" w:cs="Calibri Light"/>
                <w:sz w:val="24"/>
                <w:vertAlign w:val="subscript"/>
                <w:lang w:val="id"/>
              </w:rPr>
              <w:t>2</w:t>
            </w:r>
            <w:r w:rsidRPr="00FD47AC">
              <w:rPr>
                <w:rFonts w:ascii="Calibri Light" w:hAnsi="Calibri Light" w:cs="Calibri Light"/>
                <w:sz w:val="24"/>
                <w:lang w:val="id"/>
              </w:rPr>
              <w:t>O</w:t>
            </w:r>
          </w:p>
        </w:tc>
      </w:tr>
      <w:tr w:rsidR="00D70F28" w:rsidRPr="00FD47AC" w14:paraId="57768A95" w14:textId="77777777" w:rsidTr="00B57F87">
        <w:trPr>
          <w:trHeight w:val="895"/>
        </w:trPr>
        <w:tc>
          <w:tcPr>
            <w:tcW w:w="2225" w:type="dxa"/>
            <w:vAlign w:val="center"/>
          </w:tcPr>
          <w:p w14:paraId="674C584C" w14:textId="06421472" w:rsidR="00D70F28" w:rsidRPr="00FD47AC" w:rsidRDefault="00B57F87" w:rsidP="00B57F87">
            <w:pPr>
              <w:pStyle w:val="TableParagraph"/>
              <w:tabs>
                <w:tab w:val="left" w:pos="1396"/>
              </w:tabs>
              <w:spacing w:before="39"/>
              <w:ind w:right="94"/>
              <w:rPr>
                <w:rFonts w:ascii="Calibri Light" w:hAnsi="Calibri Light" w:cs="Calibri Light"/>
                <w:sz w:val="24"/>
              </w:rPr>
            </w:pPr>
            <w:r>
              <w:rPr>
                <w:rFonts w:ascii="Calibri Light" w:hAnsi="Calibri Light" w:cs="Calibri Light"/>
                <w:sz w:val="24"/>
              </w:rPr>
              <w:t xml:space="preserve">Tekanan </w:t>
            </w:r>
            <w:r>
              <w:rPr>
                <w:rFonts w:ascii="Calibri Light" w:hAnsi="Calibri Light" w:cs="Calibri Light"/>
                <w:i/>
                <w:sz w:val="24"/>
              </w:rPr>
              <w:t xml:space="preserve">Airway </w:t>
            </w:r>
            <w:r>
              <w:rPr>
                <w:rFonts w:ascii="Calibri Light" w:hAnsi="Calibri Light" w:cs="Calibri Light"/>
                <w:sz w:val="24"/>
              </w:rPr>
              <w:t>Rata-Rata</w:t>
            </w:r>
            <w:r w:rsidR="005A5385" w:rsidRPr="00FD47AC">
              <w:rPr>
                <w:rFonts w:ascii="Calibri Light" w:hAnsi="Calibri Light" w:cs="Calibri Light"/>
                <w:lang w:val="id"/>
              </w:rPr>
              <w:t xml:space="preserve"> </w:t>
            </w:r>
            <w:r>
              <w:rPr>
                <w:rFonts w:ascii="Calibri Light" w:hAnsi="Calibri Light" w:cs="Calibri Light"/>
                <w:sz w:val="24"/>
                <w:lang w:val="id"/>
              </w:rPr>
              <w:t>(P</w:t>
            </w:r>
            <w:r w:rsidR="005A5385" w:rsidRPr="00FD47AC">
              <w:rPr>
                <w:rFonts w:ascii="Calibri Light" w:hAnsi="Calibri Light" w:cs="Calibri Light"/>
                <w:sz w:val="24"/>
                <w:lang w:val="id"/>
              </w:rPr>
              <w:t>mean)</w:t>
            </w:r>
          </w:p>
        </w:tc>
        <w:tc>
          <w:tcPr>
            <w:tcW w:w="3085" w:type="dxa"/>
            <w:vAlign w:val="center"/>
          </w:tcPr>
          <w:p w14:paraId="76E44D33" w14:textId="49EF43BF" w:rsidR="00D70F28" w:rsidRPr="00FD47AC" w:rsidRDefault="00B57F87" w:rsidP="00B57F87">
            <w:pPr>
              <w:pStyle w:val="TableParagraph"/>
              <w:spacing w:line="270" w:lineRule="exact"/>
              <w:rPr>
                <w:rFonts w:ascii="Calibri Light" w:hAnsi="Calibri Light" w:cs="Calibri Light"/>
                <w:sz w:val="24"/>
              </w:rPr>
            </w:pPr>
            <w:r>
              <w:rPr>
                <w:rFonts w:ascii="Calibri Light" w:hAnsi="Calibri Light" w:cs="Calibri Light"/>
                <w:sz w:val="24"/>
                <w:lang w:val="id"/>
              </w:rPr>
              <w:t>0</w:t>
            </w:r>
            <w:r w:rsidR="005A5385" w:rsidRPr="00FD47AC">
              <w:rPr>
                <w:rFonts w:ascii="Calibri Light" w:hAnsi="Calibri Light" w:cs="Calibri Light"/>
                <w:sz w:val="24"/>
                <w:lang w:val="id"/>
              </w:rPr>
              <w:t xml:space="preserve"> </w:t>
            </w:r>
            <w:r>
              <w:rPr>
                <w:rFonts w:ascii="Calibri Light" w:hAnsi="Calibri Light" w:cs="Calibri Light"/>
                <w:sz w:val="24"/>
                <w:lang w:val="id"/>
              </w:rPr>
              <w:t>cm</w:t>
            </w:r>
            <w:r w:rsidRPr="00FD47AC">
              <w:rPr>
                <w:rFonts w:ascii="Calibri Light" w:hAnsi="Calibri Light" w:cs="Calibri Light"/>
                <w:sz w:val="24"/>
                <w:lang w:val="id"/>
              </w:rPr>
              <w:t>H</w:t>
            </w:r>
            <w:r w:rsidRPr="00FD47AC">
              <w:rPr>
                <w:rFonts w:ascii="Calibri Light" w:hAnsi="Calibri Light" w:cs="Calibri Light"/>
                <w:sz w:val="24"/>
                <w:vertAlign w:val="subscript"/>
                <w:lang w:val="id"/>
              </w:rPr>
              <w:t>2</w:t>
            </w:r>
            <w:r>
              <w:rPr>
                <w:rFonts w:ascii="Calibri Light" w:hAnsi="Calibri Light" w:cs="Calibri Light"/>
                <w:sz w:val="24"/>
                <w:lang w:val="id"/>
              </w:rPr>
              <w:t>O</w:t>
            </w:r>
            <w:r w:rsidRPr="00FD47AC">
              <w:rPr>
                <w:rFonts w:ascii="Calibri Light" w:hAnsi="Calibri Light" w:cs="Calibri Light"/>
                <w:sz w:val="24"/>
                <w:lang w:val="id"/>
              </w:rPr>
              <w:t xml:space="preserve"> </w:t>
            </w:r>
            <w:r>
              <w:rPr>
                <w:rFonts w:ascii="Calibri Light" w:hAnsi="Calibri Light" w:cs="Calibri Light"/>
                <w:sz w:val="24"/>
              </w:rPr>
              <w:t>sampai</w:t>
            </w:r>
            <w:r>
              <w:rPr>
                <w:rFonts w:ascii="Calibri Light" w:hAnsi="Calibri Light" w:cs="Calibri Light"/>
                <w:sz w:val="24"/>
                <w:lang w:val="id"/>
              </w:rPr>
              <w:t xml:space="preserve"> 100</w:t>
            </w:r>
            <w:r>
              <w:rPr>
                <w:rFonts w:ascii="Calibri Light" w:hAnsi="Calibri Light" w:cs="Calibri Light"/>
                <w:sz w:val="24"/>
              </w:rPr>
              <w:t>,0</w:t>
            </w:r>
            <w:r>
              <w:rPr>
                <w:rFonts w:ascii="Calibri Light" w:hAnsi="Calibri Light" w:cs="Calibri Light"/>
                <w:sz w:val="24"/>
                <w:lang w:val="id"/>
              </w:rPr>
              <w:t xml:space="preserve"> cm</w:t>
            </w:r>
            <w:r w:rsidRPr="00FD47AC">
              <w:rPr>
                <w:rFonts w:ascii="Calibri Light" w:hAnsi="Calibri Light" w:cs="Calibri Light"/>
                <w:sz w:val="24"/>
                <w:lang w:val="id"/>
              </w:rPr>
              <w:t>H</w:t>
            </w:r>
            <w:r w:rsidRPr="00FD47AC">
              <w:rPr>
                <w:rFonts w:ascii="Calibri Light" w:hAnsi="Calibri Light" w:cs="Calibri Light"/>
                <w:sz w:val="24"/>
                <w:vertAlign w:val="subscript"/>
                <w:lang w:val="id"/>
              </w:rPr>
              <w:t>2</w:t>
            </w:r>
            <w:r>
              <w:rPr>
                <w:rFonts w:ascii="Calibri Light" w:hAnsi="Calibri Light" w:cs="Calibri Light"/>
                <w:sz w:val="24"/>
                <w:lang w:val="id"/>
              </w:rPr>
              <w:t>O</w:t>
            </w:r>
          </w:p>
        </w:tc>
        <w:tc>
          <w:tcPr>
            <w:tcW w:w="4066" w:type="dxa"/>
            <w:vAlign w:val="center"/>
          </w:tcPr>
          <w:p w14:paraId="2F728574" w14:textId="77777777" w:rsidR="00D70F28" w:rsidRPr="00FD47AC" w:rsidRDefault="005A5385" w:rsidP="00B57F87">
            <w:pPr>
              <w:pStyle w:val="TableParagraph"/>
              <w:spacing w:before="42"/>
              <w:ind w:left="105"/>
              <w:rPr>
                <w:rFonts w:ascii="Calibri Light" w:hAnsi="Calibri Light" w:cs="Calibri Light"/>
                <w:sz w:val="24"/>
              </w:rPr>
            </w:pPr>
            <w:r w:rsidRPr="00FD47AC">
              <w:rPr>
                <w:rFonts w:ascii="Calibri Light" w:hAnsi="Calibri Light" w:cs="Calibri Light"/>
                <w:sz w:val="24"/>
                <w:lang w:val="id"/>
              </w:rPr>
              <w:t>1 cmH</w:t>
            </w:r>
            <w:r w:rsidRPr="00FD47AC">
              <w:rPr>
                <w:rFonts w:ascii="Calibri Light" w:hAnsi="Calibri Light" w:cs="Calibri Light"/>
                <w:sz w:val="24"/>
                <w:vertAlign w:val="subscript"/>
                <w:lang w:val="id"/>
              </w:rPr>
              <w:t>2</w:t>
            </w:r>
            <w:r w:rsidRPr="00FD47AC">
              <w:rPr>
                <w:rFonts w:ascii="Calibri Light" w:hAnsi="Calibri Light" w:cs="Calibri Light"/>
                <w:sz w:val="24"/>
                <w:lang w:val="id"/>
              </w:rPr>
              <w:t>O</w:t>
            </w:r>
          </w:p>
        </w:tc>
      </w:tr>
      <w:tr w:rsidR="00D70F28" w:rsidRPr="00FD47AC" w14:paraId="1B99BFBC" w14:textId="77777777" w:rsidTr="00B57F87">
        <w:trPr>
          <w:trHeight w:val="2195"/>
        </w:trPr>
        <w:tc>
          <w:tcPr>
            <w:tcW w:w="2225" w:type="dxa"/>
            <w:vAlign w:val="center"/>
          </w:tcPr>
          <w:p w14:paraId="79AF4EFE" w14:textId="0B60B4CA" w:rsidR="00D70F28" w:rsidRPr="00B57F87" w:rsidRDefault="00B57F87" w:rsidP="00B57F87">
            <w:pPr>
              <w:pStyle w:val="TableParagraph"/>
              <w:tabs>
                <w:tab w:val="left" w:pos="1064"/>
              </w:tabs>
              <w:spacing w:before="39"/>
              <w:ind w:right="95"/>
              <w:rPr>
                <w:rFonts w:ascii="Calibri Light" w:hAnsi="Calibri Light" w:cs="Calibri Light"/>
                <w:sz w:val="24"/>
              </w:rPr>
            </w:pPr>
            <w:r>
              <w:rPr>
                <w:rFonts w:ascii="Calibri Light" w:hAnsi="Calibri Light" w:cs="Calibri Light"/>
                <w:sz w:val="24"/>
              </w:rPr>
              <w:t xml:space="preserve">Puncak Aliran Inspirasi / </w:t>
            </w:r>
            <w:r w:rsidRPr="00B57F87">
              <w:rPr>
                <w:rFonts w:ascii="Calibri Light" w:hAnsi="Calibri Light" w:cs="Calibri Light"/>
                <w:i/>
                <w:sz w:val="24"/>
              </w:rPr>
              <w:t xml:space="preserve">Peak </w:t>
            </w:r>
            <w:r>
              <w:rPr>
                <w:rFonts w:ascii="Calibri Light" w:hAnsi="Calibri Light" w:cs="Calibri Light"/>
                <w:i/>
                <w:sz w:val="24"/>
              </w:rPr>
              <w:t>Inspired</w:t>
            </w:r>
            <w:r w:rsidRPr="00B57F87">
              <w:rPr>
                <w:rFonts w:ascii="Calibri Light" w:hAnsi="Calibri Light" w:cs="Calibri Light"/>
                <w:i/>
                <w:sz w:val="24"/>
              </w:rPr>
              <w:t xml:space="preserve"> Flow</w:t>
            </w:r>
            <w:r>
              <w:rPr>
                <w:rFonts w:ascii="Calibri Light" w:hAnsi="Calibri Light" w:cs="Calibri Light"/>
                <w:sz w:val="24"/>
              </w:rPr>
              <w:t xml:space="preserve"> (PIF)</w:t>
            </w:r>
          </w:p>
        </w:tc>
        <w:tc>
          <w:tcPr>
            <w:tcW w:w="3085" w:type="dxa"/>
            <w:vAlign w:val="center"/>
          </w:tcPr>
          <w:p w14:paraId="55765072" w14:textId="7BC46F56" w:rsidR="00D70F28" w:rsidRPr="00FD47AC" w:rsidRDefault="005A5385" w:rsidP="00B57F87">
            <w:pPr>
              <w:pStyle w:val="TableParagraph"/>
              <w:spacing w:line="266" w:lineRule="auto"/>
              <w:rPr>
                <w:rFonts w:ascii="Calibri Light" w:hAnsi="Calibri Light" w:cs="Calibri Light"/>
                <w:sz w:val="24"/>
              </w:rPr>
            </w:pPr>
            <w:r w:rsidRPr="00FD47AC">
              <w:rPr>
                <w:rFonts w:ascii="Calibri Light" w:hAnsi="Calibri Light" w:cs="Calibri Light"/>
                <w:sz w:val="24"/>
                <w:lang w:val="id"/>
              </w:rPr>
              <w:t xml:space="preserve">Dewasa: 2,0 L/menit </w:t>
            </w:r>
            <w:r w:rsidR="00B57F87">
              <w:rPr>
                <w:rFonts w:ascii="Calibri Light" w:hAnsi="Calibri Light" w:cs="Calibri Light"/>
                <w:sz w:val="24"/>
              </w:rPr>
              <w:t>sampai</w:t>
            </w:r>
            <w:r w:rsidRPr="00FD47AC">
              <w:rPr>
                <w:rFonts w:ascii="Calibri Light" w:hAnsi="Calibri Light" w:cs="Calibri Light"/>
                <w:sz w:val="24"/>
                <w:lang w:val="id"/>
              </w:rPr>
              <w:t xml:space="preserve"> </w:t>
            </w:r>
            <w:r w:rsidR="00B57F87">
              <w:rPr>
                <w:rFonts w:ascii="Calibri Light" w:hAnsi="Calibri Light" w:cs="Calibri Light"/>
                <w:spacing w:val="-4"/>
                <w:sz w:val="24"/>
                <w:lang w:val="id"/>
              </w:rPr>
              <w:t>180</w:t>
            </w:r>
            <w:r w:rsidR="00B57F87">
              <w:rPr>
                <w:rFonts w:ascii="Calibri Light" w:hAnsi="Calibri Light" w:cs="Calibri Light"/>
              </w:rPr>
              <w:t xml:space="preserve"> </w:t>
            </w:r>
            <w:r w:rsidR="00B57F87">
              <w:rPr>
                <w:rFonts w:ascii="Calibri Light" w:hAnsi="Calibri Light" w:cs="Calibri Light"/>
                <w:sz w:val="24"/>
                <w:lang w:val="id"/>
              </w:rPr>
              <w:t>L</w:t>
            </w:r>
            <w:r w:rsidRPr="00FD47AC">
              <w:rPr>
                <w:rFonts w:ascii="Calibri Light" w:hAnsi="Calibri Light" w:cs="Calibri Light"/>
                <w:sz w:val="24"/>
                <w:lang w:val="id"/>
              </w:rPr>
              <w:t>/</w:t>
            </w:r>
            <w:r w:rsidR="00B57F87" w:rsidRPr="00FD47AC">
              <w:rPr>
                <w:rFonts w:ascii="Calibri Light" w:hAnsi="Calibri Light" w:cs="Calibri Light"/>
                <w:sz w:val="24"/>
                <w:lang w:val="id"/>
              </w:rPr>
              <w:t xml:space="preserve"> menit</w:t>
            </w:r>
          </w:p>
          <w:p w14:paraId="0B9E58AF" w14:textId="05755CC9" w:rsidR="00D70F28" w:rsidRPr="00FD47AC" w:rsidRDefault="005A5385" w:rsidP="00B57F87">
            <w:pPr>
              <w:pStyle w:val="TableParagraph"/>
              <w:tabs>
                <w:tab w:val="left" w:pos="1278"/>
                <w:tab w:val="left" w:pos="1953"/>
                <w:tab w:val="left" w:pos="2788"/>
              </w:tabs>
              <w:spacing w:before="113"/>
              <w:rPr>
                <w:rFonts w:ascii="Calibri Light" w:hAnsi="Calibri Light" w:cs="Calibri Light"/>
                <w:sz w:val="24"/>
              </w:rPr>
            </w:pPr>
            <w:r w:rsidRPr="00FD47AC">
              <w:rPr>
                <w:rFonts w:ascii="Calibri Light" w:hAnsi="Calibri Light" w:cs="Calibri Light"/>
                <w:sz w:val="24"/>
                <w:lang w:val="id"/>
              </w:rPr>
              <w:t>Pediatric: 0.75 L/</w:t>
            </w:r>
            <w:r w:rsidR="00B57F87" w:rsidRPr="00FD47AC">
              <w:rPr>
                <w:rFonts w:ascii="Calibri Light" w:hAnsi="Calibri Light" w:cs="Calibri Light"/>
                <w:sz w:val="24"/>
                <w:lang w:val="id"/>
              </w:rPr>
              <w:t xml:space="preserve"> </w:t>
            </w:r>
            <w:r w:rsidR="00B57F87">
              <w:rPr>
                <w:rFonts w:ascii="Calibri Light" w:hAnsi="Calibri Light" w:cs="Calibri Light"/>
                <w:sz w:val="24"/>
                <w:lang w:val="id"/>
              </w:rPr>
              <w:t>menit</w:t>
            </w:r>
            <w:r w:rsidR="00B57F87">
              <w:rPr>
                <w:rFonts w:ascii="Calibri Light" w:hAnsi="Calibri Light" w:cs="Calibri Light"/>
                <w:sz w:val="24"/>
              </w:rPr>
              <w:t xml:space="preserve"> sampai </w:t>
            </w:r>
            <w:r w:rsidR="00B57F87">
              <w:rPr>
                <w:rFonts w:ascii="Calibri Light" w:hAnsi="Calibri Light" w:cs="Calibri Light"/>
                <w:sz w:val="24"/>
                <w:lang w:val="id"/>
              </w:rPr>
              <w:t xml:space="preserve">100 </w:t>
            </w:r>
            <w:r w:rsidRPr="00FD47AC">
              <w:rPr>
                <w:rFonts w:ascii="Calibri Light" w:hAnsi="Calibri Light" w:cs="Calibri Light"/>
                <w:sz w:val="24"/>
                <w:lang w:val="id"/>
              </w:rPr>
              <w:t>L/</w:t>
            </w:r>
            <w:r w:rsidR="00B57F87" w:rsidRPr="00FD47AC">
              <w:rPr>
                <w:rFonts w:ascii="Calibri Light" w:hAnsi="Calibri Light" w:cs="Calibri Light"/>
                <w:sz w:val="24"/>
                <w:lang w:val="id"/>
              </w:rPr>
              <w:t xml:space="preserve"> menit</w:t>
            </w:r>
          </w:p>
          <w:p w14:paraId="54BCDA42" w14:textId="1E438BC2" w:rsidR="00D70F28" w:rsidRPr="00B57F87" w:rsidRDefault="005A5385" w:rsidP="00B57F87">
            <w:pPr>
              <w:pStyle w:val="TableParagraph"/>
              <w:tabs>
                <w:tab w:val="left" w:pos="1286"/>
                <w:tab w:val="left" w:pos="1955"/>
                <w:tab w:val="left" w:pos="2788"/>
              </w:tabs>
              <w:spacing w:before="149"/>
              <w:rPr>
                <w:rFonts w:ascii="Calibri Light" w:hAnsi="Calibri Light" w:cs="Calibri Light"/>
                <w:sz w:val="24"/>
              </w:rPr>
            </w:pPr>
            <w:r w:rsidRPr="00FD47AC">
              <w:rPr>
                <w:rFonts w:ascii="Calibri Light" w:hAnsi="Calibri Light" w:cs="Calibri Light"/>
                <w:sz w:val="24"/>
                <w:lang w:val="id"/>
              </w:rPr>
              <w:t>Neonatal: 0.25 L/</w:t>
            </w:r>
            <w:r w:rsidR="00B57F87">
              <w:rPr>
                <w:rFonts w:ascii="Calibri Light" w:hAnsi="Calibri Light" w:cs="Calibri Light"/>
                <w:sz w:val="24"/>
              </w:rPr>
              <w:t>menit sampai</w:t>
            </w:r>
          </w:p>
          <w:p w14:paraId="6C0E0804" w14:textId="50849B3B" w:rsidR="00D70F28" w:rsidRPr="00FD47AC" w:rsidRDefault="00B57F87" w:rsidP="00B57F87">
            <w:pPr>
              <w:pStyle w:val="TableParagraph"/>
              <w:spacing w:before="31"/>
              <w:rPr>
                <w:rFonts w:ascii="Calibri Light" w:hAnsi="Calibri Light" w:cs="Calibri Light"/>
                <w:sz w:val="24"/>
              </w:rPr>
            </w:pPr>
            <w:r>
              <w:rPr>
                <w:rFonts w:ascii="Calibri Light" w:hAnsi="Calibri Light" w:cs="Calibri Light"/>
                <w:sz w:val="24"/>
                <w:lang w:val="id"/>
              </w:rPr>
              <w:t xml:space="preserve">30 </w:t>
            </w:r>
            <w:r w:rsidR="005A5385" w:rsidRPr="00FD47AC">
              <w:rPr>
                <w:rFonts w:ascii="Calibri Light" w:hAnsi="Calibri Light" w:cs="Calibri Light"/>
                <w:sz w:val="24"/>
                <w:lang w:val="id"/>
              </w:rPr>
              <w:t>L/menit</w:t>
            </w:r>
          </w:p>
        </w:tc>
        <w:tc>
          <w:tcPr>
            <w:tcW w:w="4066" w:type="dxa"/>
            <w:vAlign w:val="center"/>
          </w:tcPr>
          <w:p w14:paraId="71566CD3" w14:textId="77777777" w:rsidR="00D70F28" w:rsidRPr="00FD47AC" w:rsidRDefault="005A5385" w:rsidP="00B57F87">
            <w:pPr>
              <w:pStyle w:val="TableParagraph"/>
              <w:spacing w:before="42"/>
              <w:ind w:left="105"/>
              <w:rPr>
                <w:rFonts w:ascii="Calibri Light" w:hAnsi="Calibri Light" w:cs="Calibri Light"/>
                <w:sz w:val="24"/>
              </w:rPr>
            </w:pPr>
            <w:r w:rsidRPr="00FD47AC">
              <w:rPr>
                <w:rFonts w:ascii="Calibri Light" w:hAnsi="Calibri Light" w:cs="Calibri Light"/>
                <w:sz w:val="24"/>
                <w:lang w:val="id"/>
              </w:rPr>
              <w:t>Dewasa/pediatrik/neonatal: 1 L/min</w:t>
            </w:r>
          </w:p>
        </w:tc>
      </w:tr>
      <w:tr w:rsidR="00B57F87" w:rsidRPr="00FD47AC" w14:paraId="13E48AAC" w14:textId="77777777" w:rsidTr="00B57F87">
        <w:trPr>
          <w:trHeight w:val="2196"/>
        </w:trPr>
        <w:tc>
          <w:tcPr>
            <w:tcW w:w="2225" w:type="dxa"/>
            <w:vAlign w:val="center"/>
          </w:tcPr>
          <w:p w14:paraId="745D441E" w14:textId="0B3AFB73" w:rsidR="00B57F87" w:rsidRPr="00B57F87" w:rsidRDefault="00B57F87" w:rsidP="00B57F87">
            <w:pPr>
              <w:pStyle w:val="TableParagraph"/>
              <w:tabs>
                <w:tab w:val="left" w:pos="1088"/>
              </w:tabs>
              <w:spacing w:before="39"/>
              <w:ind w:right="95"/>
              <w:rPr>
                <w:rFonts w:ascii="Calibri Light" w:hAnsi="Calibri Light" w:cs="Calibri Light"/>
                <w:sz w:val="24"/>
              </w:rPr>
            </w:pPr>
            <w:r>
              <w:rPr>
                <w:rFonts w:ascii="Calibri Light" w:hAnsi="Calibri Light" w:cs="Calibri Light"/>
                <w:sz w:val="24"/>
              </w:rPr>
              <w:t xml:space="preserve">Puncak Aliran Ekspirasi / </w:t>
            </w:r>
            <w:r w:rsidRPr="00B57F87">
              <w:rPr>
                <w:rFonts w:ascii="Calibri Light" w:hAnsi="Calibri Light" w:cs="Calibri Light"/>
                <w:i/>
                <w:sz w:val="24"/>
              </w:rPr>
              <w:t>Peak Expired Flow</w:t>
            </w:r>
            <w:r>
              <w:rPr>
                <w:rFonts w:ascii="Calibri Light" w:hAnsi="Calibri Light" w:cs="Calibri Light"/>
                <w:sz w:val="24"/>
              </w:rPr>
              <w:t xml:space="preserve"> (PEF)</w:t>
            </w:r>
          </w:p>
        </w:tc>
        <w:tc>
          <w:tcPr>
            <w:tcW w:w="3085" w:type="dxa"/>
            <w:vAlign w:val="center"/>
          </w:tcPr>
          <w:p w14:paraId="5222F070" w14:textId="77777777" w:rsidR="00B57F87" w:rsidRPr="00FD47AC" w:rsidRDefault="00B57F87" w:rsidP="00B57F87">
            <w:pPr>
              <w:pStyle w:val="TableParagraph"/>
              <w:spacing w:line="266" w:lineRule="auto"/>
              <w:rPr>
                <w:rFonts w:ascii="Calibri Light" w:hAnsi="Calibri Light" w:cs="Calibri Light"/>
                <w:sz w:val="24"/>
              </w:rPr>
            </w:pPr>
            <w:r w:rsidRPr="00FD47AC">
              <w:rPr>
                <w:rFonts w:ascii="Calibri Light" w:hAnsi="Calibri Light" w:cs="Calibri Light"/>
                <w:sz w:val="24"/>
                <w:lang w:val="id"/>
              </w:rPr>
              <w:t xml:space="preserve">Dewasa: 2,0 L/menit </w:t>
            </w:r>
            <w:r>
              <w:rPr>
                <w:rFonts w:ascii="Calibri Light" w:hAnsi="Calibri Light" w:cs="Calibri Light"/>
                <w:sz w:val="24"/>
              </w:rPr>
              <w:t>sampai</w:t>
            </w:r>
            <w:r w:rsidRPr="00FD47AC">
              <w:rPr>
                <w:rFonts w:ascii="Calibri Light" w:hAnsi="Calibri Light" w:cs="Calibri Light"/>
                <w:sz w:val="24"/>
                <w:lang w:val="id"/>
              </w:rPr>
              <w:t xml:space="preserve"> </w:t>
            </w:r>
            <w:r>
              <w:rPr>
                <w:rFonts w:ascii="Calibri Light" w:hAnsi="Calibri Light" w:cs="Calibri Light"/>
                <w:spacing w:val="-4"/>
                <w:sz w:val="24"/>
                <w:lang w:val="id"/>
              </w:rPr>
              <w:t>180</w:t>
            </w:r>
            <w:r>
              <w:rPr>
                <w:rFonts w:ascii="Calibri Light" w:hAnsi="Calibri Light" w:cs="Calibri Light"/>
              </w:rPr>
              <w:t xml:space="preserve"> </w:t>
            </w:r>
            <w:r>
              <w:rPr>
                <w:rFonts w:ascii="Calibri Light" w:hAnsi="Calibri Light" w:cs="Calibri Light"/>
                <w:sz w:val="24"/>
                <w:lang w:val="id"/>
              </w:rPr>
              <w:t>L</w:t>
            </w:r>
            <w:r w:rsidRPr="00FD47AC">
              <w:rPr>
                <w:rFonts w:ascii="Calibri Light" w:hAnsi="Calibri Light" w:cs="Calibri Light"/>
                <w:sz w:val="24"/>
                <w:lang w:val="id"/>
              </w:rPr>
              <w:t>/ menit</w:t>
            </w:r>
          </w:p>
          <w:p w14:paraId="216EC75D" w14:textId="77777777" w:rsidR="00B57F87" w:rsidRPr="00FD47AC" w:rsidRDefault="00B57F87" w:rsidP="00B57F87">
            <w:pPr>
              <w:pStyle w:val="TableParagraph"/>
              <w:tabs>
                <w:tab w:val="left" w:pos="1278"/>
                <w:tab w:val="left" w:pos="1953"/>
                <w:tab w:val="left" w:pos="2788"/>
              </w:tabs>
              <w:spacing w:before="113"/>
              <w:rPr>
                <w:rFonts w:ascii="Calibri Light" w:hAnsi="Calibri Light" w:cs="Calibri Light"/>
                <w:sz w:val="24"/>
              </w:rPr>
            </w:pPr>
            <w:r w:rsidRPr="00FD47AC">
              <w:rPr>
                <w:rFonts w:ascii="Calibri Light" w:hAnsi="Calibri Light" w:cs="Calibri Light"/>
                <w:sz w:val="24"/>
                <w:lang w:val="id"/>
              </w:rPr>
              <w:t xml:space="preserve">Pediatric: 0.75 L/ </w:t>
            </w:r>
            <w:r>
              <w:rPr>
                <w:rFonts w:ascii="Calibri Light" w:hAnsi="Calibri Light" w:cs="Calibri Light"/>
                <w:sz w:val="24"/>
                <w:lang w:val="id"/>
              </w:rPr>
              <w:t>menit</w:t>
            </w:r>
            <w:r>
              <w:rPr>
                <w:rFonts w:ascii="Calibri Light" w:hAnsi="Calibri Light" w:cs="Calibri Light"/>
                <w:sz w:val="24"/>
              </w:rPr>
              <w:t xml:space="preserve"> sampai </w:t>
            </w:r>
            <w:r>
              <w:rPr>
                <w:rFonts w:ascii="Calibri Light" w:hAnsi="Calibri Light" w:cs="Calibri Light"/>
                <w:sz w:val="24"/>
                <w:lang w:val="id"/>
              </w:rPr>
              <w:t xml:space="preserve">100 </w:t>
            </w:r>
            <w:r w:rsidRPr="00FD47AC">
              <w:rPr>
                <w:rFonts w:ascii="Calibri Light" w:hAnsi="Calibri Light" w:cs="Calibri Light"/>
                <w:sz w:val="24"/>
                <w:lang w:val="id"/>
              </w:rPr>
              <w:t>L/ menit</w:t>
            </w:r>
          </w:p>
          <w:p w14:paraId="31E309FC" w14:textId="77777777" w:rsidR="00B57F87" w:rsidRPr="00B57F87" w:rsidRDefault="00B57F87" w:rsidP="00B57F87">
            <w:pPr>
              <w:pStyle w:val="TableParagraph"/>
              <w:tabs>
                <w:tab w:val="left" w:pos="1286"/>
                <w:tab w:val="left" w:pos="1955"/>
                <w:tab w:val="left" w:pos="2788"/>
              </w:tabs>
              <w:spacing w:before="149"/>
              <w:rPr>
                <w:rFonts w:ascii="Calibri Light" w:hAnsi="Calibri Light" w:cs="Calibri Light"/>
                <w:sz w:val="24"/>
              </w:rPr>
            </w:pPr>
            <w:r w:rsidRPr="00FD47AC">
              <w:rPr>
                <w:rFonts w:ascii="Calibri Light" w:hAnsi="Calibri Light" w:cs="Calibri Light"/>
                <w:sz w:val="24"/>
                <w:lang w:val="id"/>
              </w:rPr>
              <w:t>Neonatal: 0.25 L/</w:t>
            </w:r>
            <w:r>
              <w:rPr>
                <w:rFonts w:ascii="Calibri Light" w:hAnsi="Calibri Light" w:cs="Calibri Light"/>
                <w:sz w:val="24"/>
              </w:rPr>
              <w:t>menit sampai</w:t>
            </w:r>
          </w:p>
          <w:p w14:paraId="5486A25E" w14:textId="6E02E229" w:rsidR="00B57F87" w:rsidRPr="00FD47AC" w:rsidRDefault="00B57F87" w:rsidP="00B57F87">
            <w:pPr>
              <w:pStyle w:val="TableParagraph"/>
              <w:spacing w:before="28"/>
              <w:rPr>
                <w:rFonts w:ascii="Calibri Light" w:hAnsi="Calibri Light" w:cs="Calibri Light"/>
                <w:sz w:val="24"/>
              </w:rPr>
            </w:pPr>
            <w:r>
              <w:rPr>
                <w:rFonts w:ascii="Calibri Light" w:hAnsi="Calibri Light" w:cs="Calibri Light"/>
                <w:sz w:val="24"/>
                <w:lang w:val="id"/>
              </w:rPr>
              <w:t xml:space="preserve">30 </w:t>
            </w:r>
            <w:r w:rsidRPr="00FD47AC">
              <w:rPr>
                <w:rFonts w:ascii="Calibri Light" w:hAnsi="Calibri Light" w:cs="Calibri Light"/>
                <w:sz w:val="24"/>
                <w:lang w:val="id"/>
              </w:rPr>
              <w:t>L/menit</w:t>
            </w:r>
          </w:p>
        </w:tc>
        <w:tc>
          <w:tcPr>
            <w:tcW w:w="4066" w:type="dxa"/>
            <w:vAlign w:val="center"/>
          </w:tcPr>
          <w:p w14:paraId="4C0FC425" w14:textId="77777777" w:rsidR="00B57F87" w:rsidRPr="00FD47AC" w:rsidRDefault="00B57F87" w:rsidP="00B57F87">
            <w:pPr>
              <w:pStyle w:val="TableParagraph"/>
              <w:spacing w:before="42"/>
              <w:ind w:left="105"/>
              <w:rPr>
                <w:rFonts w:ascii="Calibri Light" w:hAnsi="Calibri Light" w:cs="Calibri Light"/>
                <w:sz w:val="24"/>
              </w:rPr>
            </w:pPr>
            <w:r w:rsidRPr="00FD47AC">
              <w:rPr>
                <w:rFonts w:ascii="Calibri Light" w:hAnsi="Calibri Light" w:cs="Calibri Light"/>
                <w:sz w:val="24"/>
                <w:lang w:val="id"/>
              </w:rPr>
              <w:t>Dewasa/pediatrik/neonatal: 1 L/min</w:t>
            </w:r>
          </w:p>
        </w:tc>
      </w:tr>
      <w:tr w:rsidR="00B57F87" w:rsidRPr="00FD47AC" w14:paraId="09908C0D" w14:textId="77777777" w:rsidTr="00B57F87">
        <w:trPr>
          <w:trHeight w:val="2196"/>
        </w:trPr>
        <w:tc>
          <w:tcPr>
            <w:tcW w:w="2225" w:type="dxa"/>
            <w:vAlign w:val="center"/>
          </w:tcPr>
          <w:p w14:paraId="41A8AA0C" w14:textId="324B0CD0" w:rsidR="00B57F87" w:rsidRPr="00FD47AC" w:rsidRDefault="00B57F87" w:rsidP="00B57F87">
            <w:pPr>
              <w:pStyle w:val="TableParagraph"/>
              <w:tabs>
                <w:tab w:val="left" w:pos="1422"/>
              </w:tabs>
              <w:spacing w:line="266" w:lineRule="auto"/>
              <w:ind w:right="97"/>
              <w:rPr>
                <w:rFonts w:ascii="Calibri Light" w:hAnsi="Calibri Light" w:cs="Calibri Light"/>
                <w:sz w:val="24"/>
              </w:rPr>
            </w:pPr>
            <w:r>
              <w:rPr>
                <w:rFonts w:ascii="Calibri Light" w:hAnsi="Calibri Light" w:cs="Calibri Light"/>
                <w:i/>
                <w:sz w:val="24"/>
              </w:rPr>
              <w:t>Inspired Minute Volume</w:t>
            </w:r>
            <w:r w:rsidRPr="00FD47AC">
              <w:rPr>
                <w:rFonts w:ascii="Calibri Light" w:hAnsi="Calibri Light" w:cs="Calibri Light"/>
                <w:spacing w:val="-3"/>
                <w:sz w:val="24"/>
                <w:lang w:val="id"/>
              </w:rPr>
              <w:t xml:space="preserve"> </w:t>
            </w:r>
            <w:r w:rsidRPr="00FD47AC">
              <w:rPr>
                <w:rFonts w:ascii="Calibri Light" w:hAnsi="Calibri Light" w:cs="Calibri Light"/>
                <w:lang w:val="id"/>
              </w:rPr>
              <w:t xml:space="preserve"> </w:t>
            </w:r>
            <w:r w:rsidRPr="00FD47AC">
              <w:rPr>
                <w:rFonts w:ascii="Calibri Light" w:hAnsi="Calibri Light" w:cs="Calibri Light"/>
                <w:sz w:val="24"/>
                <w:lang w:val="id"/>
              </w:rPr>
              <w:t>(MVI)</w:t>
            </w:r>
          </w:p>
        </w:tc>
        <w:tc>
          <w:tcPr>
            <w:tcW w:w="3085" w:type="dxa"/>
            <w:vAlign w:val="center"/>
          </w:tcPr>
          <w:p w14:paraId="7E9065B9" w14:textId="508075A8" w:rsidR="00B57F87" w:rsidRPr="00FD47AC" w:rsidRDefault="00B57F87" w:rsidP="00B57F87">
            <w:pPr>
              <w:pStyle w:val="TableParagraph"/>
              <w:tabs>
                <w:tab w:val="left" w:pos="926"/>
                <w:tab w:val="left" w:pos="1252"/>
                <w:tab w:val="left" w:pos="2039"/>
                <w:tab w:val="left" w:pos="2430"/>
              </w:tabs>
              <w:spacing w:line="266" w:lineRule="auto"/>
              <w:ind w:right="100"/>
              <w:rPr>
                <w:rFonts w:ascii="Calibri Light" w:hAnsi="Calibri Light" w:cs="Calibri Light"/>
                <w:sz w:val="24"/>
              </w:rPr>
            </w:pPr>
            <w:r w:rsidRPr="00FD47AC">
              <w:rPr>
                <w:rFonts w:ascii="Calibri Light" w:hAnsi="Calibri Light" w:cs="Calibri Light"/>
                <w:sz w:val="24"/>
                <w:lang w:val="id"/>
              </w:rPr>
              <w:t>Dewasa: 1L/</w:t>
            </w:r>
            <w:r>
              <w:rPr>
                <w:rFonts w:ascii="Calibri Light" w:hAnsi="Calibri Light" w:cs="Calibri Light"/>
                <w:sz w:val="24"/>
              </w:rPr>
              <w:t>menit sampai</w:t>
            </w:r>
            <w:r w:rsidRPr="00FD47AC">
              <w:rPr>
                <w:rFonts w:ascii="Calibri Light" w:hAnsi="Calibri Light" w:cs="Calibri Light"/>
                <w:sz w:val="24"/>
                <w:lang w:val="id"/>
              </w:rPr>
              <w:t xml:space="preserve"> </w:t>
            </w:r>
            <w:r w:rsidRPr="00FD47AC">
              <w:rPr>
                <w:rFonts w:ascii="Calibri Light" w:hAnsi="Calibri Light" w:cs="Calibri Light"/>
                <w:sz w:val="24"/>
                <w:lang w:val="id"/>
              </w:rPr>
              <w:tab/>
            </w:r>
            <w:r w:rsidRPr="00FD47AC">
              <w:rPr>
                <w:rFonts w:ascii="Calibri Light" w:hAnsi="Calibri Light" w:cs="Calibri Light"/>
                <w:lang w:val="id"/>
              </w:rPr>
              <w:t xml:space="preserve"> </w:t>
            </w:r>
            <w:r>
              <w:rPr>
                <w:rFonts w:ascii="Calibri Light" w:hAnsi="Calibri Light" w:cs="Calibri Light"/>
                <w:spacing w:val="-4"/>
                <w:sz w:val="24"/>
                <w:lang w:val="id"/>
              </w:rPr>
              <w:t xml:space="preserve">30 </w:t>
            </w:r>
            <w:r w:rsidRPr="00FD47AC">
              <w:rPr>
                <w:rFonts w:ascii="Calibri Light" w:hAnsi="Calibri Light" w:cs="Calibri Light"/>
                <w:sz w:val="24"/>
                <w:lang w:val="id"/>
              </w:rPr>
              <w:t>L/menit</w:t>
            </w:r>
          </w:p>
          <w:p w14:paraId="049B6279" w14:textId="4EF0E7A3" w:rsidR="00B57F87" w:rsidRPr="00FD47AC" w:rsidRDefault="00B57F87" w:rsidP="00B57F87">
            <w:pPr>
              <w:pStyle w:val="TableParagraph"/>
              <w:spacing w:before="113" w:line="264" w:lineRule="auto"/>
              <w:rPr>
                <w:rFonts w:ascii="Calibri Light" w:hAnsi="Calibri Light" w:cs="Calibri Light"/>
                <w:sz w:val="24"/>
              </w:rPr>
            </w:pPr>
            <w:r w:rsidRPr="00FD47AC">
              <w:rPr>
                <w:rFonts w:ascii="Calibri Light" w:hAnsi="Calibri Light" w:cs="Calibri Light"/>
                <w:sz w:val="24"/>
                <w:lang w:val="id"/>
              </w:rPr>
              <w:t xml:space="preserve">Pediatrik: 0,3 L/menit </w:t>
            </w:r>
            <w:r>
              <w:rPr>
                <w:rFonts w:ascii="Calibri Light" w:hAnsi="Calibri Light" w:cs="Calibri Light"/>
                <w:sz w:val="24"/>
              </w:rPr>
              <w:t>sampai</w:t>
            </w:r>
            <w:r w:rsidRPr="00FD47AC">
              <w:rPr>
                <w:rFonts w:ascii="Calibri Light" w:hAnsi="Calibri Light" w:cs="Calibri Light"/>
                <w:sz w:val="24"/>
                <w:lang w:val="id"/>
              </w:rPr>
              <w:t xml:space="preserve"> </w:t>
            </w:r>
            <w:r>
              <w:rPr>
                <w:rFonts w:ascii="Calibri Light" w:hAnsi="Calibri Light" w:cs="Calibri Light"/>
                <w:spacing w:val="-6"/>
                <w:sz w:val="24"/>
                <w:lang w:val="id"/>
              </w:rPr>
              <w:t>20</w:t>
            </w:r>
            <w:r w:rsidRPr="00FD47AC">
              <w:rPr>
                <w:rFonts w:ascii="Calibri Light" w:hAnsi="Calibri Light" w:cs="Calibri Light"/>
                <w:lang w:val="id"/>
              </w:rPr>
              <w:t xml:space="preserve"> </w:t>
            </w:r>
            <w:r>
              <w:rPr>
                <w:rFonts w:ascii="Calibri Light" w:hAnsi="Calibri Light" w:cs="Calibri Light"/>
                <w:sz w:val="24"/>
              </w:rPr>
              <w:t>L</w:t>
            </w:r>
            <w:r w:rsidRPr="00FD47AC">
              <w:rPr>
                <w:rFonts w:ascii="Calibri Light" w:hAnsi="Calibri Light" w:cs="Calibri Light"/>
                <w:sz w:val="24"/>
                <w:lang w:val="id"/>
              </w:rPr>
              <w:t>/min</w:t>
            </w:r>
          </w:p>
          <w:p w14:paraId="581D5D99" w14:textId="16170C96" w:rsidR="00B57F87" w:rsidRPr="00FD47AC" w:rsidRDefault="00B57F87" w:rsidP="00B57F87">
            <w:pPr>
              <w:pStyle w:val="TableParagraph"/>
              <w:spacing w:before="125" w:line="266" w:lineRule="auto"/>
              <w:ind w:right="100"/>
              <w:rPr>
                <w:rFonts w:ascii="Calibri Light" w:hAnsi="Calibri Light" w:cs="Calibri Light"/>
                <w:sz w:val="24"/>
              </w:rPr>
            </w:pPr>
            <w:r w:rsidRPr="00FD47AC">
              <w:rPr>
                <w:rFonts w:ascii="Calibri Light" w:hAnsi="Calibri Light" w:cs="Calibri Light"/>
                <w:sz w:val="24"/>
                <w:lang w:val="id"/>
              </w:rPr>
              <w:t xml:space="preserve">Neonatal: 0,1 L/menit </w:t>
            </w:r>
            <w:r>
              <w:rPr>
                <w:rFonts w:ascii="Calibri Light" w:hAnsi="Calibri Light" w:cs="Calibri Light"/>
                <w:sz w:val="24"/>
              </w:rPr>
              <w:t>sampai</w:t>
            </w:r>
            <w:r w:rsidRPr="00FD47AC">
              <w:rPr>
                <w:rFonts w:ascii="Calibri Light" w:hAnsi="Calibri Light" w:cs="Calibri Light"/>
                <w:sz w:val="24"/>
                <w:lang w:val="id"/>
              </w:rPr>
              <w:t xml:space="preserve"> </w:t>
            </w:r>
            <w:r w:rsidRPr="00FD47AC">
              <w:rPr>
                <w:rFonts w:ascii="Calibri Light" w:hAnsi="Calibri Light" w:cs="Calibri Light"/>
                <w:spacing w:val="-14"/>
                <w:sz w:val="24"/>
                <w:lang w:val="id"/>
              </w:rPr>
              <w:t xml:space="preserve">3 </w:t>
            </w:r>
            <w:r w:rsidRPr="00FD47AC">
              <w:rPr>
                <w:rFonts w:ascii="Calibri Light" w:hAnsi="Calibri Light" w:cs="Calibri Light"/>
                <w:lang w:val="id"/>
              </w:rPr>
              <w:t xml:space="preserve"> </w:t>
            </w:r>
            <w:r>
              <w:rPr>
                <w:rFonts w:ascii="Calibri Light" w:hAnsi="Calibri Light" w:cs="Calibri Light"/>
                <w:sz w:val="24"/>
              </w:rPr>
              <w:t>L</w:t>
            </w:r>
            <w:r w:rsidRPr="00FD47AC">
              <w:rPr>
                <w:rFonts w:ascii="Calibri Light" w:hAnsi="Calibri Light" w:cs="Calibri Light"/>
                <w:sz w:val="24"/>
                <w:lang w:val="id"/>
              </w:rPr>
              <w:t>/min</w:t>
            </w:r>
          </w:p>
        </w:tc>
        <w:tc>
          <w:tcPr>
            <w:tcW w:w="4066" w:type="dxa"/>
            <w:vAlign w:val="center"/>
          </w:tcPr>
          <w:p w14:paraId="799CA5C6" w14:textId="77777777" w:rsidR="00B57F87" w:rsidRPr="00FD47AC" w:rsidRDefault="00B57F87" w:rsidP="00B57F87">
            <w:pPr>
              <w:pStyle w:val="TableParagraph"/>
              <w:spacing w:line="270" w:lineRule="exact"/>
              <w:ind w:left="105"/>
              <w:rPr>
                <w:rFonts w:ascii="Calibri Light" w:hAnsi="Calibri Light" w:cs="Calibri Light"/>
                <w:sz w:val="24"/>
              </w:rPr>
            </w:pPr>
            <w:r w:rsidRPr="00FD47AC">
              <w:rPr>
                <w:rFonts w:ascii="Calibri Light" w:hAnsi="Calibri Light" w:cs="Calibri Light"/>
                <w:sz w:val="24"/>
                <w:lang w:val="id"/>
              </w:rPr>
              <w:t>Dewasa/pediatrik/neonatal: 0,1 L/min</w:t>
            </w:r>
          </w:p>
        </w:tc>
      </w:tr>
      <w:tr w:rsidR="00B57F87" w:rsidRPr="00FD47AC" w14:paraId="7F332041" w14:textId="77777777" w:rsidTr="00B57F87">
        <w:trPr>
          <w:trHeight w:val="2195"/>
        </w:trPr>
        <w:tc>
          <w:tcPr>
            <w:tcW w:w="2225" w:type="dxa"/>
            <w:vAlign w:val="center"/>
          </w:tcPr>
          <w:p w14:paraId="09599097" w14:textId="63B22779" w:rsidR="00B57F87" w:rsidRPr="00B57F87" w:rsidRDefault="00B57F87" w:rsidP="00B57F87">
            <w:pPr>
              <w:pStyle w:val="TableParagraph"/>
              <w:tabs>
                <w:tab w:val="left" w:pos="1424"/>
              </w:tabs>
              <w:spacing w:line="264" w:lineRule="auto"/>
              <w:ind w:right="94"/>
              <w:rPr>
                <w:rFonts w:ascii="Calibri Light" w:hAnsi="Calibri Light" w:cs="Calibri Light"/>
                <w:sz w:val="24"/>
              </w:rPr>
            </w:pPr>
            <w:r>
              <w:rPr>
                <w:rFonts w:ascii="Calibri Light" w:hAnsi="Calibri Light" w:cs="Calibri Light"/>
                <w:i/>
                <w:sz w:val="24"/>
              </w:rPr>
              <w:t xml:space="preserve">Expired Minute Volume </w:t>
            </w:r>
            <w:r>
              <w:rPr>
                <w:rFonts w:ascii="Calibri Light" w:hAnsi="Calibri Light" w:cs="Calibri Light"/>
                <w:sz w:val="24"/>
              </w:rPr>
              <w:t>(MVe)</w:t>
            </w:r>
          </w:p>
        </w:tc>
        <w:tc>
          <w:tcPr>
            <w:tcW w:w="3085" w:type="dxa"/>
            <w:vAlign w:val="center"/>
          </w:tcPr>
          <w:p w14:paraId="4FD3C204" w14:textId="77777777" w:rsidR="00B57F87" w:rsidRPr="00FD47AC" w:rsidRDefault="00B57F87" w:rsidP="00B57F87">
            <w:pPr>
              <w:pStyle w:val="TableParagraph"/>
              <w:tabs>
                <w:tab w:val="left" w:pos="926"/>
                <w:tab w:val="left" w:pos="1252"/>
                <w:tab w:val="left" w:pos="2039"/>
                <w:tab w:val="left" w:pos="2430"/>
              </w:tabs>
              <w:spacing w:line="266" w:lineRule="auto"/>
              <w:ind w:right="100"/>
              <w:rPr>
                <w:rFonts w:ascii="Calibri Light" w:hAnsi="Calibri Light" w:cs="Calibri Light"/>
                <w:sz w:val="24"/>
              </w:rPr>
            </w:pPr>
            <w:r w:rsidRPr="00FD47AC">
              <w:rPr>
                <w:rFonts w:ascii="Calibri Light" w:hAnsi="Calibri Light" w:cs="Calibri Light"/>
                <w:sz w:val="24"/>
                <w:lang w:val="id"/>
              </w:rPr>
              <w:t>Dewasa: 1L/</w:t>
            </w:r>
            <w:r>
              <w:rPr>
                <w:rFonts w:ascii="Calibri Light" w:hAnsi="Calibri Light" w:cs="Calibri Light"/>
                <w:sz w:val="24"/>
              </w:rPr>
              <w:t>menit sampai</w:t>
            </w:r>
            <w:r w:rsidRPr="00FD47AC">
              <w:rPr>
                <w:rFonts w:ascii="Calibri Light" w:hAnsi="Calibri Light" w:cs="Calibri Light"/>
                <w:sz w:val="24"/>
                <w:lang w:val="id"/>
              </w:rPr>
              <w:t xml:space="preserve"> </w:t>
            </w:r>
            <w:r w:rsidRPr="00FD47AC">
              <w:rPr>
                <w:rFonts w:ascii="Calibri Light" w:hAnsi="Calibri Light" w:cs="Calibri Light"/>
                <w:sz w:val="24"/>
                <w:lang w:val="id"/>
              </w:rPr>
              <w:tab/>
            </w:r>
            <w:r w:rsidRPr="00FD47AC">
              <w:rPr>
                <w:rFonts w:ascii="Calibri Light" w:hAnsi="Calibri Light" w:cs="Calibri Light"/>
                <w:lang w:val="id"/>
              </w:rPr>
              <w:t xml:space="preserve"> </w:t>
            </w:r>
            <w:r>
              <w:rPr>
                <w:rFonts w:ascii="Calibri Light" w:hAnsi="Calibri Light" w:cs="Calibri Light"/>
                <w:spacing w:val="-4"/>
                <w:sz w:val="24"/>
                <w:lang w:val="id"/>
              </w:rPr>
              <w:t xml:space="preserve">30 </w:t>
            </w:r>
            <w:r w:rsidRPr="00FD47AC">
              <w:rPr>
                <w:rFonts w:ascii="Calibri Light" w:hAnsi="Calibri Light" w:cs="Calibri Light"/>
                <w:sz w:val="24"/>
                <w:lang w:val="id"/>
              </w:rPr>
              <w:t>L/menit</w:t>
            </w:r>
          </w:p>
          <w:p w14:paraId="09C6EBF2" w14:textId="77777777" w:rsidR="00B57F87" w:rsidRPr="00FD47AC" w:rsidRDefault="00B57F87" w:rsidP="00B57F87">
            <w:pPr>
              <w:pStyle w:val="TableParagraph"/>
              <w:spacing w:before="113" w:line="264" w:lineRule="auto"/>
              <w:rPr>
                <w:rFonts w:ascii="Calibri Light" w:hAnsi="Calibri Light" w:cs="Calibri Light"/>
                <w:sz w:val="24"/>
              </w:rPr>
            </w:pPr>
            <w:r w:rsidRPr="00FD47AC">
              <w:rPr>
                <w:rFonts w:ascii="Calibri Light" w:hAnsi="Calibri Light" w:cs="Calibri Light"/>
                <w:sz w:val="24"/>
                <w:lang w:val="id"/>
              </w:rPr>
              <w:t xml:space="preserve">Pediatrik: 0,3 L/menit </w:t>
            </w:r>
            <w:r>
              <w:rPr>
                <w:rFonts w:ascii="Calibri Light" w:hAnsi="Calibri Light" w:cs="Calibri Light"/>
                <w:sz w:val="24"/>
              </w:rPr>
              <w:t>sampai</w:t>
            </w:r>
            <w:r w:rsidRPr="00FD47AC">
              <w:rPr>
                <w:rFonts w:ascii="Calibri Light" w:hAnsi="Calibri Light" w:cs="Calibri Light"/>
                <w:sz w:val="24"/>
                <w:lang w:val="id"/>
              </w:rPr>
              <w:t xml:space="preserve"> </w:t>
            </w:r>
            <w:r>
              <w:rPr>
                <w:rFonts w:ascii="Calibri Light" w:hAnsi="Calibri Light" w:cs="Calibri Light"/>
                <w:spacing w:val="-6"/>
                <w:sz w:val="24"/>
                <w:lang w:val="id"/>
              </w:rPr>
              <w:t>20</w:t>
            </w:r>
            <w:r w:rsidRPr="00FD47AC">
              <w:rPr>
                <w:rFonts w:ascii="Calibri Light" w:hAnsi="Calibri Light" w:cs="Calibri Light"/>
                <w:lang w:val="id"/>
              </w:rPr>
              <w:t xml:space="preserve"> </w:t>
            </w:r>
            <w:r>
              <w:rPr>
                <w:rFonts w:ascii="Calibri Light" w:hAnsi="Calibri Light" w:cs="Calibri Light"/>
                <w:sz w:val="24"/>
              </w:rPr>
              <w:t>L</w:t>
            </w:r>
            <w:r w:rsidRPr="00FD47AC">
              <w:rPr>
                <w:rFonts w:ascii="Calibri Light" w:hAnsi="Calibri Light" w:cs="Calibri Light"/>
                <w:sz w:val="24"/>
                <w:lang w:val="id"/>
              </w:rPr>
              <w:t>/min</w:t>
            </w:r>
          </w:p>
          <w:p w14:paraId="1FE9C588" w14:textId="2F566A3F" w:rsidR="00B57F87" w:rsidRPr="00FD47AC" w:rsidRDefault="00B57F87" w:rsidP="00B57F87">
            <w:pPr>
              <w:pStyle w:val="TableParagraph"/>
              <w:spacing w:before="125" w:line="264" w:lineRule="auto"/>
              <w:ind w:right="100"/>
              <w:rPr>
                <w:rFonts w:ascii="Calibri Light" w:hAnsi="Calibri Light" w:cs="Calibri Light"/>
                <w:sz w:val="24"/>
              </w:rPr>
            </w:pPr>
            <w:r w:rsidRPr="00FD47AC">
              <w:rPr>
                <w:rFonts w:ascii="Calibri Light" w:hAnsi="Calibri Light" w:cs="Calibri Light"/>
                <w:sz w:val="24"/>
                <w:lang w:val="id"/>
              </w:rPr>
              <w:t xml:space="preserve">Neonatal: 0,1 L/menit </w:t>
            </w:r>
            <w:r>
              <w:rPr>
                <w:rFonts w:ascii="Calibri Light" w:hAnsi="Calibri Light" w:cs="Calibri Light"/>
                <w:sz w:val="24"/>
              </w:rPr>
              <w:t>sampai</w:t>
            </w:r>
            <w:r w:rsidRPr="00FD47AC">
              <w:rPr>
                <w:rFonts w:ascii="Calibri Light" w:hAnsi="Calibri Light" w:cs="Calibri Light"/>
                <w:sz w:val="24"/>
                <w:lang w:val="id"/>
              </w:rPr>
              <w:t xml:space="preserve"> </w:t>
            </w:r>
            <w:r w:rsidRPr="00FD47AC">
              <w:rPr>
                <w:rFonts w:ascii="Calibri Light" w:hAnsi="Calibri Light" w:cs="Calibri Light"/>
                <w:spacing w:val="-14"/>
                <w:sz w:val="24"/>
                <w:lang w:val="id"/>
              </w:rPr>
              <w:t xml:space="preserve">3 </w:t>
            </w:r>
            <w:r w:rsidRPr="00FD47AC">
              <w:rPr>
                <w:rFonts w:ascii="Calibri Light" w:hAnsi="Calibri Light" w:cs="Calibri Light"/>
                <w:lang w:val="id"/>
              </w:rPr>
              <w:t xml:space="preserve"> </w:t>
            </w:r>
            <w:r>
              <w:rPr>
                <w:rFonts w:ascii="Calibri Light" w:hAnsi="Calibri Light" w:cs="Calibri Light"/>
                <w:sz w:val="24"/>
              </w:rPr>
              <w:t>L</w:t>
            </w:r>
            <w:r w:rsidRPr="00FD47AC">
              <w:rPr>
                <w:rFonts w:ascii="Calibri Light" w:hAnsi="Calibri Light" w:cs="Calibri Light"/>
                <w:sz w:val="24"/>
                <w:lang w:val="id"/>
              </w:rPr>
              <w:t>/min</w:t>
            </w:r>
          </w:p>
        </w:tc>
        <w:tc>
          <w:tcPr>
            <w:tcW w:w="4066" w:type="dxa"/>
            <w:vAlign w:val="center"/>
          </w:tcPr>
          <w:p w14:paraId="664BA62E" w14:textId="77777777" w:rsidR="00B57F87" w:rsidRPr="00FD47AC" w:rsidRDefault="00B57F87" w:rsidP="00B57F87">
            <w:pPr>
              <w:pStyle w:val="TableParagraph"/>
              <w:spacing w:line="270" w:lineRule="exact"/>
              <w:ind w:left="105"/>
              <w:rPr>
                <w:rFonts w:ascii="Calibri Light" w:hAnsi="Calibri Light" w:cs="Calibri Light"/>
                <w:sz w:val="24"/>
              </w:rPr>
            </w:pPr>
            <w:r w:rsidRPr="00FD47AC">
              <w:rPr>
                <w:rFonts w:ascii="Calibri Light" w:hAnsi="Calibri Light" w:cs="Calibri Light"/>
                <w:sz w:val="24"/>
                <w:lang w:val="id"/>
              </w:rPr>
              <w:t>Dewasa/pediatrik/neonatal: 0,1 L/min</w:t>
            </w:r>
          </w:p>
        </w:tc>
      </w:tr>
    </w:tbl>
    <w:p w14:paraId="67694CE1" w14:textId="77777777" w:rsidR="00D70F28" w:rsidRPr="00FD47AC" w:rsidRDefault="00D70F28">
      <w:pPr>
        <w:spacing w:line="270" w:lineRule="exact"/>
        <w:rPr>
          <w:rFonts w:ascii="Calibri Light" w:hAnsi="Calibri Light" w:cs="Calibri Light"/>
          <w:sz w:val="24"/>
        </w:rPr>
        <w:sectPr w:rsidR="00D70F28" w:rsidRPr="00FD47AC">
          <w:pgSz w:w="11910" w:h="16850"/>
          <w:pgMar w:top="1180" w:right="520" w:bottom="960" w:left="620" w:header="910" w:footer="775" w:gutter="0"/>
          <w:cols w:space="720"/>
        </w:sectPr>
      </w:pPr>
    </w:p>
    <w:p w14:paraId="4DB749E6" w14:textId="77777777" w:rsidR="00D70F28" w:rsidRPr="00FD47AC" w:rsidRDefault="00D70F28">
      <w:pPr>
        <w:pStyle w:val="BodyText"/>
        <w:spacing w:before="5"/>
        <w:rPr>
          <w:rFonts w:ascii="Calibri Light" w:hAnsi="Calibri Light" w:cs="Calibri Light"/>
          <w:sz w:val="20"/>
        </w:rPr>
      </w:pPr>
    </w:p>
    <w:tbl>
      <w:tblPr>
        <w:tblW w:w="0" w:type="auto"/>
        <w:tblInd w:w="6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25"/>
        <w:gridCol w:w="3085"/>
        <w:gridCol w:w="4066"/>
      </w:tblGrid>
      <w:tr w:rsidR="00D70F28" w:rsidRPr="00FD47AC" w14:paraId="72467615" w14:textId="77777777" w:rsidTr="00B57F87">
        <w:trPr>
          <w:trHeight w:val="1276"/>
        </w:trPr>
        <w:tc>
          <w:tcPr>
            <w:tcW w:w="2225" w:type="dxa"/>
            <w:vAlign w:val="center"/>
          </w:tcPr>
          <w:p w14:paraId="0B9AE78E" w14:textId="3ED23797" w:rsidR="00D70F28" w:rsidRPr="00B57F87" w:rsidRDefault="00B57F87" w:rsidP="00B57F87">
            <w:pPr>
              <w:pStyle w:val="TableParagraph"/>
              <w:tabs>
                <w:tab w:val="left" w:pos="1606"/>
              </w:tabs>
              <w:spacing w:line="266" w:lineRule="auto"/>
              <w:ind w:right="99"/>
              <w:rPr>
                <w:rFonts w:ascii="Calibri Light" w:hAnsi="Calibri Light" w:cs="Calibri Light"/>
                <w:sz w:val="24"/>
              </w:rPr>
            </w:pPr>
            <w:r>
              <w:rPr>
                <w:rFonts w:ascii="Calibri Light" w:hAnsi="Calibri Light" w:cs="Calibri Light"/>
                <w:sz w:val="24"/>
              </w:rPr>
              <w:t>Volume Tidal Insipirasi/</w:t>
            </w:r>
            <w:r>
              <w:rPr>
                <w:rFonts w:ascii="Calibri Light" w:hAnsi="Calibri Light" w:cs="Calibri Light"/>
                <w:i/>
                <w:sz w:val="24"/>
              </w:rPr>
              <w:t xml:space="preserve">Inspired Tidal Volume </w:t>
            </w:r>
            <w:r>
              <w:rPr>
                <w:rFonts w:ascii="Calibri Light" w:hAnsi="Calibri Light" w:cs="Calibri Light"/>
                <w:sz w:val="24"/>
              </w:rPr>
              <w:t>(TVi)</w:t>
            </w:r>
          </w:p>
        </w:tc>
        <w:tc>
          <w:tcPr>
            <w:tcW w:w="3085" w:type="dxa"/>
            <w:vAlign w:val="center"/>
          </w:tcPr>
          <w:p w14:paraId="50B1F4BF" w14:textId="1F2DBC10" w:rsidR="00D70F28" w:rsidRPr="00FD47AC" w:rsidRDefault="005A5385" w:rsidP="00B57F87">
            <w:pPr>
              <w:pStyle w:val="TableParagraph"/>
              <w:spacing w:line="270" w:lineRule="exact"/>
              <w:rPr>
                <w:rFonts w:ascii="Calibri Light" w:hAnsi="Calibri Light" w:cs="Calibri Light"/>
                <w:sz w:val="24"/>
              </w:rPr>
            </w:pPr>
            <w:r w:rsidRPr="00FD47AC">
              <w:rPr>
                <w:rFonts w:ascii="Calibri Light" w:hAnsi="Calibri Light" w:cs="Calibri Light"/>
                <w:sz w:val="24"/>
                <w:lang w:val="id"/>
              </w:rPr>
              <w:t xml:space="preserve">Dewasa: 40 mL </w:t>
            </w:r>
            <w:r w:rsidR="00B57F87">
              <w:rPr>
                <w:rFonts w:ascii="Calibri Light" w:hAnsi="Calibri Light" w:cs="Calibri Light"/>
                <w:sz w:val="24"/>
              </w:rPr>
              <w:t>sampai</w:t>
            </w:r>
            <w:r w:rsidRPr="00FD47AC">
              <w:rPr>
                <w:rFonts w:ascii="Calibri Light" w:hAnsi="Calibri Light" w:cs="Calibri Light"/>
                <w:sz w:val="24"/>
                <w:lang w:val="id"/>
              </w:rPr>
              <w:t xml:space="preserve"> 2500 mL</w:t>
            </w:r>
          </w:p>
          <w:p w14:paraId="56072C23" w14:textId="3E4C36A2" w:rsidR="00D70F28" w:rsidRPr="00FD47AC" w:rsidRDefault="005A5385" w:rsidP="00B57F87">
            <w:pPr>
              <w:pStyle w:val="TableParagraph"/>
              <w:rPr>
                <w:rFonts w:ascii="Calibri Light" w:hAnsi="Calibri Light" w:cs="Calibri Light"/>
                <w:sz w:val="24"/>
              </w:rPr>
            </w:pPr>
            <w:r w:rsidRPr="00FD47AC">
              <w:rPr>
                <w:rFonts w:ascii="Calibri Light" w:hAnsi="Calibri Light" w:cs="Calibri Light"/>
                <w:sz w:val="24"/>
                <w:lang w:val="id"/>
              </w:rPr>
              <w:t xml:space="preserve">Pediatrik: 6 mL </w:t>
            </w:r>
            <w:r w:rsidR="00B57F87">
              <w:rPr>
                <w:rFonts w:ascii="Calibri Light" w:hAnsi="Calibri Light" w:cs="Calibri Light"/>
                <w:sz w:val="24"/>
              </w:rPr>
              <w:t>sampai</w:t>
            </w:r>
            <w:r w:rsidR="00B57F87" w:rsidRPr="00FD47AC">
              <w:rPr>
                <w:rFonts w:ascii="Calibri Light" w:hAnsi="Calibri Light" w:cs="Calibri Light"/>
                <w:sz w:val="24"/>
                <w:lang w:val="id"/>
              </w:rPr>
              <w:t xml:space="preserve"> </w:t>
            </w:r>
            <w:r w:rsidRPr="00FD47AC">
              <w:rPr>
                <w:rFonts w:ascii="Calibri Light" w:hAnsi="Calibri Light" w:cs="Calibri Light"/>
                <w:sz w:val="24"/>
                <w:lang w:val="id"/>
              </w:rPr>
              <w:t>750 mL</w:t>
            </w:r>
          </w:p>
          <w:p w14:paraId="6C351201" w14:textId="1124454D" w:rsidR="00D70F28" w:rsidRPr="00FD47AC" w:rsidRDefault="005A5385" w:rsidP="00B57F87">
            <w:pPr>
              <w:pStyle w:val="TableParagraph"/>
              <w:rPr>
                <w:rFonts w:ascii="Calibri Light" w:hAnsi="Calibri Light" w:cs="Calibri Light"/>
                <w:sz w:val="24"/>
              </w:rPr>
            </w:pPr>
            <w:r w:rsidRPr="00FD47AC">
              <w:rPr>
                <w:rFonts w:ascii="Calibri Light" w:hAnsi="Calibri Light" w:cs="Calibri Light"/>
                <w:sz w:val="24"/>
                <w:lang w:val="id"/>
              </w:rPr>
              <w:t xml:space="preserve">Neonatal: 2 mL </w:t>
            </w:r>
            <w:r w:rsidR="00B57F87">
              <w:rPr>
                <w:rFonts w:ascii="Calibri Light" w:hAnsi="Calibri Light" w:cs="Calibri Light"/>
                <w:sz w:val="24"/>
              </w:rPr>
              <w:t>sampai</w:t>
            </w:r>
            <w:r w:rsidR="00B57F87" w:rsidRPr="00FD47AC">
              <w:rPr>
                <w:rFonts w:ascii="Calibri Light" w:hAnsi="Calibri Light" w:cs="Calibri Light"/>
                <w:sz w:val="24"/>
                <w:lang w:val="id"/>
              </w:rPr>
              <w:t xml:space="preserve"> </w:t>
            </w:r>
            <w:r w:rsidR="00B57F87">
              <w:rPr>
                <w:rFonts w:ascii="Calibri Light" w:hAnsi="Calibri Light" w:cs="Calibri Light"/>
                <w:sz w:val="24"/>
                <w:lang w:val="id"/>
              </w:rPr>
              <w:t>100</w:t>
            </w:r>
            <w:r w:rsidRPr="00FD47AC">
              <w:rPr>
                <w:rFonts w:ascii="Calibri Light" w:hAnsi="Calibri Light" w:cs="Calibri Light"/>
                <w:sz w:val="24"/>
                <w:lang w:val="id"/>
              </w:rPr>
              <w:t xml:space="preserve"> mL</w:t>
            </w:r>
          </w:p>
        </w:tc>
        <w:tc>
          <w:tcPr>
            <w:tcW w:w="4066" w:type="dxa"/>
            <w:vAlign w:val="center"/>
          </w:tcPr>
          <w:p w14:paraId="4B00A1A8" w14:textId="77777777" w:rsidR="00D70F28" w:rsidRPr="00FD47AC" w:rsidRDefault="005A5385" w:rsidP="00B57F87">
            <w:pPr>
              <w:pStyle w:val="TableParagraph"/>
              <w:ind w:left="105"/>
              <w:rPr>
                <w:rFonts w:ascii="Calibri Light" w:hAnsi="Calibri Light" w:cs="Calibri Light"/>
                <w:sz w:val="24"/>
              </w:rPr>
            </w:pPr>
            <w:r w:rsidRPr="00FD47AC">
              <w:rPr>
                <w:rFonts w:ascii="Calibri Light" w:hAnsi="Calibri Light" w:cs="Calibri Light"/>
                <w:sz w:val="24"/>
                <w:lang w:val="id"/>
              </w:rPr>
              <w:t>Dewasa/pediatrik/neonatal: 1 mL</w:t>
            </w:r>
          </w:p>
        </w:tc>
      </w:tr>
      <w:tr w:rsidR="00D70F28" w:rsidRPr="00FD47AC" w14:paraId="6D108B36" w14:textId="77777777" w:rsidTr="00B57F87">
        <w:trPr>
          <w:trHeight w:val="1278"/>
        </w:trPr>
        <w:tc>
          <w:tcPr>
            <w:tcW w:w="2225" w:type="dxa"/>
            <w:vAlign w:val="center"/>
          </w:tcPr>
          <w:p w14:paraId="142CEB7C" w14:textId="5763A196" w:rsidR="00D70F28" w:rsidRPr="00B57F87" w:rsidRDefault="00B57F87" w:rsidP="00B57F87">
            <w:pPr>
              <w:pStyle w:val="TableParagraph"/>
              <w:tabs>
                <w:tab w:val="left" w:pos="1611"/>
              </w:tabs>
              <w:spacing w:line="264" w:lineRule="auto"/>
              <w:ind w:right="94"/>
              <w:rPr>
                <w:rFonts w:ascii="Calibri Light" w:hAnsi="Calibri Light" w:cs="Calibri Light"/>
                <w:sz w:val="24"/>
              </w:rPr>
            </w:pPr>
            <w:r>
              <w:rPr>
                <w:rFonts w:ascii="Calibri Light" w:hAnsi="Calibri Light" w:cs="Calibri Light"/>
                <w:sz w:val="24"/>
              </w:rPr>
              <w:t xml:space="preserve">Volume Tidal Ekspirasi / </w:t>
            </w:r>
            <w:r>
              <w:rPr>
                <w:rFonts w:ascii="Calibri Light" w:hAnsi="Calibri Light" w:cs="Calibri Light"/>
                <w:i/>
                <w:sz w:val="24"/>
              </w:rPr>
              <w:t xml:space="preserve">Expired Tidal Volume </w:t>
            </w:r>
            <w:r>
              <w:rPr>
                <w:rFonts w:ascii="Calibri Light" w:hAnsi="Calibri Light" w:cs="Calibri Light"/>
                <w:sz w:val="24"/>
              </w:rPr>
              <w:t>(TVe)</w:t>
            </w:r>
          </w:p>
        </w:tc>
        <w:tc>
          <w:tcPr>
            <w:tcW w:w="3085" w:type="dxa"/>
            <w:vAlign w:val="center"/>
          </w:tcPr>
          <w:p w14:paraId="45D7E526" w14:textId="77777777" w:rsidR="00B57F87" w:rsidRPr="00FD47AC" w:rsidRDefault="00B57F87" w:rsidP="00B57F87">
            <w:pPr>
              <w:pStyle w:val="TableParagraph"/>
              <w:spacing w:line="270" w:lineRule="exact"/>
              <w:rPr>
                <w:rFonts w:ascii="Calibri Light" w:hAnsi="Calibri Light" w:cs="Calibri Light"/>
                <w:sz w:val="24"/>
              </w:rPr>
            </w:pPr>
            <w:r w:rsidRPr="00FD47AC">
              <w:rPr>
                <w:rFonts w:ascii="Calibri Light" w:hAnsi="Calibri Light" w:cs="Calibri Light"/>
                <w:sz w:val="24"/>
                <w:lang w:val="id"/>
              </w:rPr>
              <w:t xml:space="preserve">Dewasa: 40 mL </w:t>
            </w:r>
            <w:r>
              <w:rPr>
                <w:rFonts w:ascii="Calibri Light" w:hAnsi="Calibri Light" w:cs="Calibri Light"/>
                <w:sz w:val="24"/>
              </w:rPr>
              <w:t>sampai</w:t>
            </w:r>
            <w:r w:rsidRPr="00FD47AC">
              <w:rPr>
                <w:rFonts w:ascii="Calibri Light" w:hAnsi="Calibri Light" w:cs="Calibri Light"/>
                <w:sz w:val="24"/>
                <w:lang w:val="id"/>
              </w:rPr>
              <w:t xml:space="preserve"> 2500 mL</w:t>
            </w:r>
          </w:p>
          <w:p w14:paraId="067EB9E0" w14:textId="77777777" w:rsidR="00B57F87" w:rsidRPr="00FD47AC" w:rsidRDefault="00B57F87" w:rsidP="00B57F87">
            <w:pPr>
              <w:pStyle w:val="TableParagraph"/>
              <w:rPr>
                <w:rFonts w:ascii="Calibri Light" w:hAnsi="Calibri Light" w:cs="Calibri Light"/>
                <w:sz w:val="24"/>
              </w:rPr>
            </w:pPr>
            <w:r w:rsidRPr="00FD47AC">
              <w:rPr>
                <w:rFonts w:ascii="Calibri Light" w:hAnsi="Calibri Light" w:cs="Calibri Light"/>
                <w:sz w:val="24"/>
                <w:lang w:val="id"/>
              </w:rPr>
              <w:t xml:space="preserve">Pediatrik: 6 mL </w:t>
            </w:r>
            <w:r>
              <w:rPr>
                <w:rFonts w:ascii="Calibri Light" w:hAnsi="Calibri Light" w:cs="Calibri Light"/>
                <w:sz w:val="24"/>
              </w:rPr>
              <w:t>sampai</w:t>
            </w:r>
            <w:r w:rsidRPr="00FD47AC">
              <w:rPr>
                <w:rFonts w:ascii="Calibri Light" w:hAnsi="Calibri Light" w:cs="Calibri Light"/>
                <w:sz w:val="24"/>
                <w:lang w:val="id"/>
              </w:rPr>
              <w:t xml:space="preserve"> 750 mL</w:t>
            </w:r>
          </w:p>
          <w:p w14:paraId="3746B8A5" w14:textId="46AD7C66" w:rsidR="00D70F28" w:rsidRPr="00FD47AC" w:rsidRDefault="00B57F87" w:rsidP="00B57F87">
            <w:pPr>
              <w:pStyle w:val="TableParagraph"/>
              <w:rPr>
                <w:rFonts w:ascii="Calibri Light" w:hAnsi="Calibri Light" w:cs="Calibri Light"/>
                <w:sz w:val="24"/>
              </w:rPr>
            </w:pPr>
            <w:r w:rsidRPr="00FD47AC">
              <w:rPr>
                <w:rFonts w:ascii="Calibri Light" w:hAnsi="Calibri Light" w:cs="Calibri Light"/>
                <w:sz w:val="24"/>
                <w:lang w:val="id"/>
              </w:rPr>
              <w:t xml:space="preserve">Neonatal: 2 mL </w:t>
            </w:r>
            <w:r>
              <w:rPr>
                <w:rFonts w:ascii="Calibri Light" w:hAnsi="Calibri Light" w:cs="Calibri Light"/>
                <w:sz w:val="24"/>
              </w:rPr>
              <w:t>sampai</w:t>
            </w:r>
            <w:r w:rsidRPr="00FD47AC">
              <w:rPr>
                <w:rFonts w:ascii="Calibri Light" w:hAnsi="Calibri Light" w:cs="Calibri Light"/>
                <w:sz w:val="24"/>
                <w:lang w:val="id"/>
              </w:rPr>
              <w:t xml:space="preserve"> </w:t>
            </w:r>
            <w:r>
              <w:rPr>
                <w:rFonts w:ascii="Calibri Light" w:hAnsi="Calibri Light" w:cs="Calibri Light"/>
                <w:sz w:val="24"/>
                <w:lang w:val="id"/>
              </w:rPr>
              <w:t>100</w:t>
            </w:r>
            <w:r w:rsidRPr="00FD47AC">
              <w:rPr>
                <w:rFonts w:ascii="Calibri Light" w:hAnsi="Calibri Light" w:cs="Calibri Light"/>
                <w:sz w:val="24"/>
                <w:lang w:val="id"/>
              </w:rPr>
              <w:t xml:space="preserve"> mL</w:t>
            </w:r>
          </w:p>
        </w:tc>
        <w:tc>
          <w:tcPr>
            <w:tcW w:w="4066" w:type="dxa"/>
            <w:vAlign w:val="center"/>
          </w:tcPr>
          <w:p w14:paraId="2F265827" w14:textId="77777777" w:rsidR="00D70F28" w:rsidRPr="00FD47AC" w:rsidRDefault="005A5385" w:rsidP="00B57F87">
            <w:pPr>
              <w:pStyle w:val="TableParagraph"/>
              <w:ind w:left="105"/>
              <w:rPr>
                <w:rFonts w:ascii="Calibri Light" w:hAnsi="Calibri Light" w:cs="Calibri Light"/>
                <w:sz w:val="24"/>
              </w:rPr>
            </w:pPr>
            <w:r w:rsidRPr="00FD47AC">
              <w:rPr>
                <w:rFonts w:ascii="Calibri Light" w:hAnsi="Calibri Light" w:cs="Calibri Light"/>
                <w:sz w:val="24"/>
                <w:lang w:val="id"/>
              </w:rPr>
              <w:t>Dewasa/pediatrik/neonatal: 1 mL</w:t>
            </w:r>
          </w:p>
        </w:tc>
      </w:tr>
      <w:tr w:rsidR="00B57F87" w:rsidRPr="00FD47AC" w14:paraId="691DB682" w14:textId="77777777" w:rsidTr="00D8009B">
        <w:trPr>
          <w:trHeight w:val="1034"/>
        </w:trPr>
        <w:tc>
          <w:tcPr>
            <w:tcW w:w="2225" w:type="dxa"/>
            <w:tcBorders>
              <w:bottom w:val="single" w:sz="6" w:space="0" w:color="000000"/>
            </w:tcBorders>
            <w:vAlign w:val="center"/>
          </w:tcPr>
          <w:p w14:paraId="1BDF8176" w14:textId="5E7EB245" w:rsidR="00B57F87" w:rsidRPr="00B57F87" w:rsidRDefault="00B57F87" w:rsidP="00B57F87">
            <w:pPr>
              <w:pStyle w:val="TableParagraph"/>
              <w:spacing w:line="264" w:lineRule="auto"/>
              <w:ind w:left="58" w:right="77"/>
              <w:rPr>
                <w:rFonts w:ascii="Calibri Light" w:hAnsi="Calibri Light" w:cs="Calibri Light"/>
                <w:sz w:val="24"/>
              </w:rPr>
            </w:pPr>
            <w:r>
              <w:rPr>
                <w:rFonts w:ascii="Calibri Light" w:hAnsi="Calibri Light" w:cs="Calibri Light"/>
                <w:sz w:val="24"/>
              </w:rPr>
              <w:t xml:space="preserve">Rasio Inspirasi terhadap Ekspirasi (I:E </w:t>
            </w:r>
            <w:r w:rsidRPr="00B57F87">
              <w:rPr>
                <w:rFonts w:ascii="Calibri Light" w:hAnsi="Calibri Light" w:cs="Calibri Light"/>
                <w:i/>
                <w:sz w:val="24"/>
              </w:rPr>
              <w:t>Ratio</w:t>
            </w:r>
            <w:r>
              <w:rPr>
                <w:rFonts w:ascii="Calibri Light" w:hAnsi="Calibri Light" w:cs="Calibri Light"/>
                <w:sz w:val="24"/>
              </w:rPr>
              <w:t>)</w:t>
            </w:r>
          </w:p>
        </w:tc>
        <w:tc>
          <w:tcPr>
            <w:tcW w:w="3085" w:type="dxa"/>
            <w:tcBorders>
              <w:bottom w:val="single" w:sz="6" w:space="0" w:color="000000"/>
            </w:tcBorders>
            <w:vAlign w:val="center"/>
          </w:tcPr>
          <w:p w14:paraId="68763A2C" w14:textId="77777777" w:rsidR="00B57F87" w:rsidRPr="00FD47AC" w:rsidRDefault="00B57F87" w:rsidP="00B57F87">
            <w:pPr>
              <w:pStyle w:val="TableParagraph"/>
              <w:spacing w:line="270" w:lineRule="exact"/>
              <w:rPr>
                <w:rFonts w:ascii="Calibri Light" w:hAnsi="Calibri Light" w:cs="Calibri Light"/>
                <w:sz w:val="24"/>
              </w:rPr>
            </w:pPr>
            <w:r w:rsidRPr="00FD47AC">
              <w:rPr>
                <w:rFonts w:ascii="Calibri Light" w:hAnsi="Calibri Light" w:cs="Calibri Light"/>
                <w:sz w:val="24"/>
                <w:lang w:val="id"/>
              </w:rPr>
              <w:t>4.0:1 sampai 1:4.0</w:t>
            </w:r>
          </w:p>
        </w:tc>
        <w:tc>
          <w:tcPr>
            <w:tcW w:w="4066" w:type="dxa"/>
            <w:tcBorders>
              <w:bottom w:val="single" w:sz="6" w:space="0" w:color="000000"/>
            </w:tcBorders>
            <w:vAlign w:val="center"/>
          </w:tcPr>
          <w:p w14:paraId="1AA28D91" w14:textId="77777777" w:rsidR="00B57F87" w:rsidRPr="00FD47AC" w:rsidRDefault="00B57F87" w:rsidP="00B57F87">
            <w:pPr>
              <w:pStyle w:val="TableParagraph"/>
              <w:ind w:left="105"/>
              <w:rPr>
                <w:rFonts w:ascii="Calibri Light" w:hAnsi="Calibri Light" w:cs="Calibri Light"/>
                <w:sz w:val="24"/>
              </w:rPr>
            </w:pPr>
            <w:r w:rsidRPr="00FD47AC">
              <w:rPr>
                <w:rFonts w:ascii="Calibri Light" w:hAnsi="Calibri Light" w:cs="Calibri Light"/>
                <w:sz w:val="24"/>
                <w:lang w:val="id"/>
              </w:rPr>
              <w:t>0,1</w:t>
            </w:r>
          </w:p>
        </w:tc>
      </w:tr>
      <w:tr w:rsidR="00B57F87" w:rsidRPr="00FD47AC" w14:paraId="0268EAB9" w14:textId="77777777" w:rsidTr="00D8009B">
        <w:trPr>
          <w:trHeight w:val="1521"/>
        </w:trPr>
        <w:tc>
          <w:tcPr>
            <w:tcW w:w="2225" w:type="dxa"/>
            <w:tcBorders>
              <w:top w:val="single" w:sz="6" w:space="0" w:color="000000"/>
            </w:tcBorders>
            <w:vAlign w:val="center"/>
          </w:tcPr>
          <w:p w14:paraId="4B9930EE" w14:textId="01496B52" w:rsidR="00B57F87" w:rsidRPr="00B57F87" w:rsidRDefault="00B57F87" w:rsidP="00B57F87">
            <w:pPr>
              <w:pStyle w:val="TableParagraph"/>
              <w:ind w:left="58" w:right="99"/>
              <w:rPr>
                <w:rFonts w:ascii="Calibri Light" w:hAnsi="Calibri Light" w:cs="Calibri Light"/>
                <w:sz w:val="24"/>
              </w:rPr>
            </w:pPr>
            <w:r>
              <w:rPr>
                <w:rFonts w:ascii="Calibri Light" w:hAnsi="Calibri Light" w:cs="Calibri Light"/>
                <w:sz w:val="24"/>
              </w:rPr>
              <w:t xml:space="preserve">Indeks Pernapasan Pendek Cepat / </w:t>
            </w:r>
            <w:r>
              <w:rPr>
                <w:rFonts w:ascii="Calibri Light" w:hAnsi="Calibri Light" w:cs="Calibri Light"/>
                <w:i/>
                <w:sz w:val="24"/>
              </w:rPr>
              <w:t xml:space="preserve">Rapid Shallow Breathing Index </w:t>
            </w:r>
            <w:r>
              <w:rPr>
                <w:rFonts w:ascii="Calibri Light" w:hAnsi="Calibri Light" w:cs="Calibri Light"/>
                <w:sz w:val="24"/>
              </w:rPr>
              <w:t>(RSBI)</w:t>
            </w:r>
          </w:p>
        </w:tc>
        <w:tc>
          <w:tcPr>
            <w:tcW w:w="3085" w:type="dxa"/>
            <w:tcBorders>
              <w:top w:val="single" w:sz="6" w:space="0" w:color="000000"/>
            </w:tcBorders>
            <w:vAlign w:val="center"/>
          </w:tcPr>
          <w:p w14:paraId="4EF6ED2E" w14:textId="4E31608F" w:rsidR="00B57F87" w:rsidRPr="00FD47AC" w:rsidRDefault="00B57F87" w:rsidP="00B57F87">
            <w:pPr>
              <w:pStyle w:val="TableParagraph"/>
              <w:spacing w:line="270" w:lineRule="exact"/>
              <w:rPr>
                <w:rFonts w:ascii="Calibri Light" w:hAnsi="Calibri Light" w:cs="Calibri Light"/>
                <w:sz w:val="24"/>
              </w:rPr>
            </w:pPr>
            <w:r w:rsidRPr="00FD47AC">
              <w:rPr>
                <w:rFonts w:ascii="Calibri Light" w:hAnsi="Calibri Light" w:cs="Calibri Light"/>
                <w:sz w:val="24"/>
                <w:lang w:val="id"/>
              </w:rPr>
              <w:t>0-250 (</w:t>
            </w:r>
            <w:r>
              <w:rPr>
                <w:rFonts w:ascii="Calibri Light" w:hAnsi="Calibri Light" w:cs="Calibri Light"/>
                <w:sz w:val="24"/>
              </w:rPr>
              <w:t>nafas</w:t>
            </w:r>
            <w:r w:rsidRPr="00FD47AC">
              <w:rPr>
                <w:rFonts w:ascii="Calibri Light" w:hAnsi="Calibri Light" w:cs="Calibri Light"/>
                <w:sz w:val="24"/>
                <w:lang w:val="id"/>
              </w:rPr>
              <w:t>/min)/L</w:t>
            </w:r>
          </w:p>
        </w:tc>
        <w:tc>
          <w:tcPr>
            <w:tcW w:w="4066" w:type="dxa"/>
            <w:tcBorders>
              <w:top w:val="single" w:sz="6" w:space="0" w:color="000000"/>
            </w:tcBorders>
            <w:vAlign w:val="center"/>
          </w:tcPr>
          <w:p w14:paraId="71F5EBED" w14:textId="5EA87603" w:rsidR="00B57F87" w:rsidRPr="00FD47AC" w:rsidRDefault="00B57F87" w:rsidP="00B57F87">
            <w:pPr>
              <w:pStyle w:val="TableParagraph"/>
              <w:ind w:left="105"/>
              <w:rPr>
                <w:rFonts w:ascii="Calibri Light" w:hAnsi="Calibri Light" w:cs="Calibri Light"/>
                <w:sz w:val="24"/>
              </w:rPr>
            </w:pPr>
            <w:r w:rsidRPr="00FD47AC">
              <w:rPr>
                <w:rFonts w:ascii="Calibri Light" w:hAnsi="Calibri Light" w:cs="Calibri Light"/>
                <w:sz w:val="24"/>
                <w:lang w:val="id"/>
              </w:rPr>
              <w:t>1 (</w:t>
            </w:r>
            <w:r>
              <w:rPr>
                <w:rFonts w:ascii="Calibri Light" w:hAnsi="Calibri Light" w:cs="Calibri Light"/>
                <w:sz w:val="24"/>
              </w:rPr>
              <w:t>nafas</w:t>
            </w:r>
            <w:r w:rsidRPr="00FD47AC">
              <w:rPr>
                <w:rFonts w:ascii="Calibri Light" w:hAnsi="Calibri Light" w:cs="Calibri Light"/>
                <w:sz w:val="24"/>
                <w:lang w:val="id"/>
              </w:rPr>
              <w:t xml:space="preserve"> /min)/L</w:t>
            </w:r>
          </w:p>
        </w:tc>
      </w:tr>
      <w:tr w:rsidR="00D70F28" w:rsidRPr="00FD47AC" w14:paraId="75F77A45" w14:textId="77777777" w:rsidTr="00B57F87">
        <w:trPr>
          <w:trHeight w:val="851"/>
        </w:trPr>
        <w:tc>
          <w:tcPr>
            <w:tcW w:w="2225" w:type="dxa"/>
            <w:vAlign w:val="center"/>
          </w:tcPr>
          <w:p w14:paraId="0E0165FF" w14:textId="1D09598A" w:rsidR="00D70F28" w:rsidRPr="00B57F87" w:rsidRDefault="00B57F87" w:rsidP="00B57F87">
            <w:pPr>
              <w:pStyle w:val="TableParagraph"/>
              <w:rPr>
                <w:rFonts w:ascii="Calibri Light" w:hAnsi="Calibri Light" w:cs="Calibri Light"/>
                <w:sz w:val="24"/>
              </w:rPr>
            </w:pPr>
            <w:r>
              <w:rPr>
                <w:rFonts w:ascii="Calibri Light" w:hAnsi="Calibri Light" w:cs="Calibri Light"/>
                <w:sz w:val="24"/>
              </w:rPr>
              <w:t>Tekanan Inspirasi Negatif (NIP)</w:t>
            </w:r>
          </w:p>
        </w:tc>
        <w:tc>
          <w:tcPr>
            <w:tcW w:w="3085" w:type="dxa"/>
            <w:vAlign w:val="center"/>
          </w:tcPr>
          <w:p w14:paraId="66B29040" w14:textId="77777777" w:rsidR="00D70F28" w:rsidRPr="00FD47AC" w:rsidRDefault="005A5385" w:rsidP="00B57F87">
            <w:pPr>
              <w:pStyle w:val="TableParagraph"/>
              <w:spacing w:line="270" w:lineRule="exact"/>
              <w:rPr>
                <w:rFonts w:ascii="Calibri Light" w:hAnsi="Calibri Light" w:cs="Calibri Light"/>
                <w:sz w:val="24"/>
              </w:rPr>
            </w:pPr>
            <w:r w:rsidRPr="00FD47AC">
              <w:rPr>
                <w:rFonts w:ascii="Calibri Light" w:hAnsi="Calibri Light" w:cs="Calibri Light"/>
                <w:sz w:val="24"/>
                <w:lang w:val="id"/>
              </w:rPr>
              <w:t>-120,0 cmH</w:t>
            </w:r>
            <w:r w:rsidRPr="00FD47AC">
              <w:rPr>
                <w:rFonts w:ascii="Calibri Light" w:hAnsi="Calibri Light" w:cs="Calibri Light"/>
                <w:sz w:val="24"/>
                <w:vertAlign w:val="subscript"/>
                <w:lang w:val="id"/>
              </w:rPr>
              <w:t>2</w:t>
            </w:r>
            <w:r w:rsidRPr="00FD47AC">
              <w:rPr>
                <w:rFonts w:ascii="Calibri Light" w:hAnsi="Calibri Light" w:cs="Calibri Light"/>
                <w:sz w:val="24"/>
                <w:lang w:val="id"/>
              </w:rPr>
              <w:t>o ke 0 CMH</w:t>
            </w:r>
            <w:r w:rsidRPr="00FD47AC">
              <w:rPr>
                <w:rFonts w:ascii="Calibri Light" w:hAnsi="Calibri Light" w:cs="Calibri Light"/>
                <w:sz w:val="24"/>
                <w:vertAlign w:val="subscript"/>
                <w:lang w:val="id"/>
              </w:rPr>
              <w:t>2</w:t>
            </w:r>
            <w:r w:rsidRPr="00FD47AC">
              <w:rPr>
                <w:rFonts w:ascii="Calibri Light" w:hAnsi="Calibri Light" w:cs="Calibri Light"/>
                <w:sz w:val="24"/>
                <w:lang w:val="id"/>
              </w:rPr>
              <w:t>o</w:t>
            </w:r>
          </w:p>
          <w:p w14:paraId="6B54C2F6" w14:textId="77777777" w:rsidR="00D70F28" w:rsidRPr="00FD47AC" w:rsidRDefault="005A5385" w:rsidP="00B57F87">
            <w:pPr>
              <w:pStyle w:val="TableParagraph"/>
              <w:rPr>
                <w:rFonts w:ascii="Calibri Light" w:hAnsi="Calibri Light" w:cs="Calibri Light"/>
                <w:sz w:val="24"/>
              </w:rPr>
            </w:pPr>
            <w:r w:rsidRPr="00FD47AC">
              <w:rPr>
                <w:rFonts w:ascii="Calibri Light" w:hAnsi="Calibri Light" w:cs="Calibri Light"/>
                <w:sz w:val="24"/>
                <w:lang w:val="id"/>
              </w:rPr>
              <w:t>* Relatif terhadap PEEP</w:t>
            </w:r>
          </w:p>
        </w:tc>
        <w:tc>
          <w:tcPr>
            <w:tcW w:w="4066" w:type="dxa"/>
            <w:vAlign w:val="center"/>
          </w:tcPr>
          <w:p w14:paraId="2DC83DCC" w14:textId="77777777" w:rsidR="00D70F28" w:rsidRPr="00FD47AC" w:rsidRDefault="005A5385" w:rsidP="00B57F87">
            <w:pPr>
              <w:pStyle w:val="TableParagraph"/>
              <w:ind w:left="105"/>
              <w:rPr>
                <w:rFonts w:ascii="Calibri Light" w:hAnsi="Calibri Light" w:cs="Calibri Light"/>
                <w:sz w:val="24"/>
              </w:rPr>
            </w:pPr>
            <w:r w:rsidRPr="00FD47AC">
              <w:rPr>
                <w:rFonts w:ascii="Calibri Light" w:hAnsi="Calibri Light" w:cs="Calibri Light"/>
                <w:sz w:val="24"/>
                <w:lang w:val="id"/>
              </w:rPr>
              <w:t>0,1 cmH</w:t>
            </w:r>
            <w:r w:rsidRPr="00FD47AC">
              <w:rPr>
                <w:rFonts w:ascii="Calibri Light" w:hAnsi="Calibri Light" w:cs="Calibri Light"/>
                <w:sz w:val="24"/>
                <w:vertAlign w:val="subscript"/>
                <w:lang w:val="id"/>
              </w:rPr>
              <w:t>2</w:t>
            </w:r>
            <w:r w:rsidRPr="00FD47AC">
              <w:rPr>
                <w:rFonts w:ascii="Calibri Light" w:hAnsi="Calibri Light" w:cs="Calibri Light"/>
                <w:sz w:val="24"/>
                <w:lang w:val="id"/>
              </w:rPr>
              <w:t>O</w:t>
            </w:r>
          </w:p>
        </w:tc>
      </w:tr>
      <w:tr w:rsidR="00AB7C4D" w:rsidRPr="00FD47AC" w14:paraId="142C27EB" w14:textId="77777777" w:rsidTr="006D1673">
        <w:trPr>
          <w:trHeight w:val="1089"/>
        </w:trPr>
        <w:tc>
          <w:tcPr>
            <w:tcW w:w="2225" w:type="dxa"/>
            <w:vMerge w:val="restart"/>
            <w:vAlign w:val="center"/>
          </w:tcPr>
          <w:p w14:paraId="4491A5BE" w14:textId="2E34FC1E" w:rsidR="00AB7C4D" w:rsidRPr="00FD47AC" w:rsidRDefault="00AB7C4D" w:rsidP="00B57F87">
            <w:pPr>
              <w:pStyle w:val="TableParagraph"/>
              <w:ind w:right="195"/>
              <w:rPr>
                <w:rFonts w:ascii="Calibri Light" w:hAnsi="Calibri Light" w:cs="Calibri Light"/>
                <w:sz w:val="24"/>
              </w:rPr>
            </w:pPr>
            <w:r>
              <w:rPr>
                <w:rFonts w:ascii="Calibri Light" w:hAnsi="Calibri Light" w:cs="Calibri Light"/>
                <w:sz w:val="24"/>
              </w:rPr>
              <w:t>Airway Resistance-Inspired (RAWi</w:t>
            </w:r>
            <w:r w:rsidRPr="00FD47AC">
              <w:rPr>
                <w:rFonts w:ascii="Calibri Light" w:hAnsi="Calibri Light" w:cs="Calibri Light"/>
                <w:sz w:val="24"/>
                <w:lang w:val="id"/>
              </w:rPr>
              <w:t>)</w:t>
            </w:r>
          </w:p>
        </w:tc>
        <w:tc>
          <w:tcPr>
            <w:tcW w:w="3085" w:type="dxa"/>
            <w:tcBorders>
              <w:bottom w:val="nil"/>
            </w:tcBorders>
            <w:vAlign w:val="center"/>
          </w:tcPr>
          <w:p w14:paraId="0D8D99A3" w14:textId="77777777" w:rsidR="00AB7C4D" w:rsidRPr="00FD47AC" w:rsidRDefault="00AB7C4D" w:rsidP="00B57F87">
            <w:pPr>
              <w:pStyle w:val="TableParagraph"/>
              <w:spacing w:line="270" w:lineRule="exact"/>
              <w:rPr>
                <w:rFonts w:ascii="Calibri Light" w:hAnsi="Calibri Light" w:cs="Calibri Light"/>
                <w:sz w:val="24"/>
              </w:rPr>
            </w:pPr>
            <w:r>
              <w:rPr>
                <w:rFonts w:ascii="Calibri Light" w:hAnsi="Calibri Light" w:cs="Calibri Light"/>
                <w:sz w:val="24"/>
                <w:lang w:val="id"/>
              </w:rPr>
              <w:t>D</w:t>
            </w:r>
            <w:r w:rsidRPr="00FD47AC">
              <w:rPr>
                <w:rFonts w:ascii="Calibri Light" w:hAnsi="Calibri Light" w:cs="Calibri Light"/>
                <w:sz w:val="24"/>
                <w:lang w:val="id"/>
              </w:rPr>
              <w:t>ewasa:</w:t>
            </w:r>
          </w:p>
          <w:p w14:paraId="4EE16988" w14:textId="5E11EB43" w:rsidR="00AB7C4D" w:rsidRPr="00FD47AC" w:rsidRDefault="00F22E42" w:rsidP="00B57F87">
            <w:pPr>
              <w:pStyle w:val="TableParagraph"/>
              <w:tabs>
                <w:tab w:val="left" w:pos="626"/>
              </w:tabs>
              <w:spacing w:line="266" w:lineRule="auto"/>
              <w:ind w:right="102"/>
              <w:rPr>
                <w:rFonts w:ascii="Calibri Light" w:hAnsi="Calibri Light" w:cs="Calibri Light"/>
                <w:sz w:val="24"/>
              </w:rPr>
            </w:pPr>
            <w:r>
              <w:rPr>
                <w:rFonts w:ascii="Calibri Light" w:hAnsi="Calibri Light" w:cs="Calibri Light"/>
                <w:sz w:val="24"/>
                <w:lang w:val="id"/>
              </w:rPr>
              <w:t>5</w:t>
            </w:r>
            <w:r w:rsidR="00AB7C4D">
              <w:rPr>
                <w:rFonts w:ascii="Calibri Light" w:hAnsi="Calibri Light" w:cs="Calibri Light"/>
                <w:sz w:val="24"/>
                <w:lang w:val="id"/>
              </w:rPr>
              <w:t xml:space="preserve"> </w:t>
            </w:r>
            <w:r w:rsidR="00AB7C4D">
              <w:rPr>
                <w:rFonts w:ascii="Calibri Light" w:hAnsi="Calibri Light" w:cs="Calibri Light"/>
                <w:spacing w:val="-3"/>
                <w:sz w:val="24"/>
                <w:lang w:val="id"/>
              </w:rPr>
              <w:t>cm</w:t>
            </w:r>
            <w:r w:rsidR="00AB7C4D" w:rsidRPr="00FD47AC">
              <w:rPr>
                <w:rFonts w:ascii="Calibri Light" w:hAnsi="Calibri Light" w:cs="Calibri Light"/>
                <w:spacing w:val="-3"/>
                <w:sz w:val="24"/>
                <w:lang w:val="id"/>
              </w:rPr>
              <w:t>H</w:t>
            </w:r>
            <w:r w:rsidR="00AB7C4D" w:rsidRPr="00FD47AC">
              <w:rPr>
                <w:rFonts w:ascii="Calibri Light" w:hAnsi="Calibri Light" w:cs="Calibri Light"/>
                <w:spacing w:val="-3"/>
                <w:sz w:val="24"/>
                <w:vertAlign w:val="subscript"/>
                <w:lang w:val="id"/>
              </w:rPr>
              <w:t>2</w:t>
            </w:r>
            <w:r w:rsidR="00AB7C4D">
              <w:rPr>
                <w:rFonts w:ascii="Calibri Light" w:hAnsi="Calibri Light" w:cs="Calibri Light"/>
                <w:spacing w:val="-3"/>
                <w:sz w:val="24"/>
                <w:lang w:val="id"/>
              </w:rPr>
              <w:t>O/L</w:t>
            </w:r>
            <w:r w:rsidR="00AB7C4D" w:rsidRPr="00FD47AC">
              <w:rPr>
                <w:rFonts w:ascii="Calibri Light" w:hAnsi="Calibri Light" w:cs="Calibri Light"/>
                <w:spacing w:val="-3"/>
                <w:sz w:val="24"/>
                <w:lang w:val="id"/>
              </w:rPr>
              <w:t>/</w:t>
            </w:r>
            <w:r>
              <w:rPr>
                <w:rFonts w:ascii="Calibri Light" w:hAnsi="Calibri Light" w:cs="Calibri Light"/>
                <w:spacing w:val="-3"/>
                <w:sz w:val="24"/>
              </w:rPr>
              <w:t>detik sampai 50</w:t>
            </w:r>
            <w:r w:rsidR="00AB7C4D">
              <w:rPr>
                <w:rFonts w:ascii="Calibri Light" w:hAnsi="Calibri Light" w:cs="Calibri Light"/>
                <w:spacing w:val="-3"/>
                <w:sz w:val="24"/>
                <w:lang w:val="id"/>
              </w:rPr>
              <w:t xml:space="preserve"> cm</w:t>
            </w:r>
            <w:r w:rsidR="00AB7C4D" w:rsidRPr="00FD47AC">
              <w:rPr>
                <w:rFonts w:ascii="Calibri Light" w:hAnsi="Calibri Light" w:cs="Calibri Light"/>
                <w:spacing w:val="-3"/>
                <w:sz w:val="24"/>
                <w:lang w:val="id"/>
              </w:rPr>
              <w:t>H</w:t>
            </w:r>
            <w:r w:rsidR="00AB7C4D" w:rsidRPr="00FD47AC">
              <w:rPr>
                <w:rFonts w:ascii="Calibri Light" w:hAnsi="Calibri Light" w:cs="Calibri Light"/>
                <w:spacing w:val="-3"/>
                <w:sz w:val="24"/>
                <w:vertAlign w:val="subscript"/>
                <w:lang w:val="id"/>
              </w:rPr>
              <w:t>2</w:t>
            </w:r>
            <w:r w:rsidR="00AB7C4D">
              <w:rPr>
                <w:rFonts w:ascii="Calibri Light" w:hAnsi="Calibri Light" w:cs="Calibri Light"/>
                <w:spacing w:val="-3"/>
                <w:sz w:val="24"/>
                <w:lang w:val="id"/>
              </w:rPr>
              <w:t>O/L</w:t>
            </w:r>
            <w:r w:rsidR="00AB7C4D" w:rsidRPr="00FD47AC">
              <w:rPr>
                <w:rFonts w:ascii="Calibri Light" w:hAnsi="Calibri Light" w:cs="Calibri Light"/>
                <w:spacing w:val="-3"/>
                <w:sz w:val="24"/>
                <w:lang w:val="id"/>
              </w:rPr>
              <w:t>/</w:t>
            </w:r>
            <w:r w:rsidR="00AB7C4D">
              <w:rPr>
                <w:rFonts w:ascii="Calibri Light" w:hAnsi="Calibri Light" w:cs="Calibri Light"/>
                <w:sz w:val="24"/>
                <w:lang w:val="id"/>
              </w:rPr>
              <w:t xml:space="preserve"> detik</w:t>
            </w:r>
          </w:p>
        </w:tc>
        <w:tc>
          <w:tcPr>
            <w:tcW w:w="4066" w:type="dxa"/>
            <w:vMerge w:val="restart"/>
            <w:vAlign w:val="center"/>
          </w:tcPr>
          <w:p w14:paraId="389A57EE" w14:textId="77777777" w:rsidR="00AB7C4D" w:rsidRPr="00FD47AC" w:rsidRDefault="00AB7C4D" w:rsidP="00B57F87">
            <w:pPr>
              <w:pStyle w:val="TableParagraph"/>
              <w:spacing w:line="270" w:lineRule="exact"/>
              <w:ind w:left="105"/>
              <w:rPr>
                <w:rFonts w:ascii="Calibri Light" w:hAnsi="Calibri Light" w:cs="Calibri Light"/>
                <w:sz w:val="24"/>
              </w:rPr>
            </w:pPr>
            <w:r w:rsidRPr="00FD47AC">
              <w:rPr>
                <w:rFonts w:ascii="Calibri Light" w:hAnsi="Calibri Light" w:cs="Calibri Light"/>
                <w:sz w:val="24"/>
                <w:lang w:val="id"/>
              </w:rPr>
              <w:t>0,1 cmH</w:t>
            </w:r>
            <w:r w:rsidRPr="00FD47AC">
              <w:rPr>
                <w:rFonts w:ascii="Calibri Light" w:hAnsi="Calibri Light" w:cs="Calibri Light"/>
                <w:sz w:val="24"/>
                <w:vertAlign w:val="subscript"/>
                <w:lang w:val="id"/>
              </w:rPr>
              <w:t>2</w:t>
            </w:r>
            <w:r w:rsidRPr="00FD47AC">
              <w:rPr>
                <w:rFonts w:ascii="Calibri Light" w:hAnsi="Calibri Light" w:cs="Calibri Light"/>
                <w:sz w:val="24"/>
                <w:lang w:val="id"/>
              </w:rPr>
              <w:t>O/L/SEC</w:t>
            </w:r>
          </w:p>
        </w:tc>
      </w:tr>
      <w:tr w:rsidR="00AB7C4D" w:rsidRPr="00FD47AC" w14:paraId="1B529700" w14:textId="77777777" w:rsidTr="006D1673">
        <w:trPr>
          <w:trHeight w:val="418"/>
        </w:trPr>
        <w:tc>
          <w:tcPr>
            <w:tcW w:w="2225" w:type="dxa"/>
            <w:vMerge/>
            <w:vAlign w:val="center"/>
          </w:tcPr>
          <w:p w14:paraId="7D042FC5" w14:textId="77777777" w:rsidR="00AB7C4D" w:rsidRPr="00FD47AC" w:rsidRDefault="00AB7C4D" w:rsidP="00B57F87">
            <w:pPr>
              <w:pStyle w:val="TableParagraph"/>
              <w:ind w:left="0"/>
              <w:rPr>
                <w:rFonts w:ascii="Calibri Light" w:hAnsi="Calibri Light" w:cs="Calibri Light"/>
              </w:rPr>
            </w:pPr>
          </w:p>
        </w:tc>
        <w:tc>
          <w:tcPr>
            <w:tcW w:w="3085" w:type="dxa"/>
            <w:tcBorders>
              <w:top w:val="nil"/>
              <w:bottom w:val="nil"/>
            </w:tcBorders>
            <w:vAlign w:val="center"/>
          </w:tcPr>
          <w:p w14:paraId="24A98AC2" w14:textId="77777777" w:rsidR="00AB7C4D" w:rsidRPr="00FD47AC" w:rsidRDefault="00AB7C4D" w:rsidP="00B57F87">
            <w:pPr>
              <w:pStyle w:val="TableParagraph"/>
              <w:rPr>
                <w:rFonts w:ascii="Calibri Light" w:hAnsi="Calibri Light" w:cs="Calibri Light"/>
                <w:sz w:val="24"/>
              </w:rPr>
            </w:pPr>
            <w:r w:rsidRPr="00FD47AC">
              <w:rPr>
                <w:rFonts w:ascii="Calibri Light" w:hAnsi="Calibri Light" w:cs="Calibri Light"/>
                <w:sz w:val="24"/>
                <w:lang w:val="id"/>
              </w:rPr>
              <w:t>Pediatrik:</w:t>
            </w:r>
          </w:p>
        </w:tc>
        <w:tc>
          <w:tcPr>
            <w:tcW w:w="4066" w:type="dxa"/>
            <w:vMerge/>
            <w:vAlign w:val="center"/>
          </w:tcPr>
          <w:p w14:paraId="173D076D" w14:textId="77777777" w:rsidR="00AB7C4D" w:rsidRPr="00FD47AC" w:rsidRDefault="00AB7C4D" w:rsidP="00B57F87">
            <w:pPr>
              <w:pStyle w:val="TableParagraph"/>
              <w:ind w:left="0"/>
              <w:rPr>
                <w:rFonts w:ascii="Calibri Light" w:hAnsi="Calibri Light" w:cs="Calibri Light"/>
              </w:rPr>
            </w:pPr>
          </w:p>
        </w:tc>
      </w:tr>
      <w:tr w:rsidR="00AB7C4D" w:rsidRPr="00FD47AC" w14:paraId="7EB3A699" w14:textId="77777777" w:rsidTr="006D1673">
        <w:trPr>
          <w:trHeight w:val="748"/>
        </w:trPr>
        <w:tc>
          <w:tcPr>
            <w:tcW w:w="2225" w:type="dxa"/>
            <w:vMerge/>
            <w:tcBorders>
              <w:bottom w:val="single" w:sz="4" w:space="0" w:color="000000"/>
            </w:tcBorders>
            <w:vAlign w:val="center"/>
          </w:tcPr>
          <w:p w14:paraId="4A778988" w14:textId="77777777" w:rsidR="00AB7C4D" w:rsidRPr="00FD47AC" w:rsidRDefault="00AB7C4D" w:rsidP="00B57F87">
            <w:pPr>
              <w:pStyle w:val="TableParagraph"/>
              <w:ind w:left="0"/>
              <w:rPr>
                <w:rFonts w:ascii="Calibri Light" w:hAnsi="Calibri Light" w:cs="Calibri Light"/>
              </w:rPr>
            </w:pPr>
          </w:p>
        </w:tc>
        <w:tc>
          <w:tcPr>
            <w:tcW w:w="3085" w:type="dxa"/>
            <w:tcBorders>
              <w:top w:val="nil"/>
              <w:bottom w:val="nil"/>
            </w:tcBorders>
            <w:vAlign w:val="center"/>
          </w:tcPr>
          <w:p w14:paraId="66E3F887" w14:textId="6DAA4E45" w:rsidR="00AB7C4D" w:rsidRPr="00FD47AC" w:rsidRDefault="00F22E42" w:rsidP="00AB7C4D">
            <w:pPr>
              <w:pStyle w:val="TableParagraph"/>
              <w:rPr>
                <w:rFonts w:ascii="Calibri Light" w:hAnsi="Calibri Light" w:cs="Calibri Light"/>
                <w:sz w:val="24"/>
              </w:rPr>
            </w:pPr>
            <w:r>
              <w:rPr>
                <w:rFonts w:ascii="Calibri Light" w:hAnsi="Calibri Light" w:cs="Calibri Light"/>
                <w:sz w:val="24"/>
                <w:lang w:val="id"/>
              </w:rPr>
              <w:t>20</w:t>
            </w:r>
            <w:r w:rsidR="00AB7C4D" w:rsidRPr="00FD47AC">
              <w:rPr>
                <w:rFonts w:ascii="Calibri Light" w:hAnsi="Calibri Light" w:cs="Calibri Light"/>
                <w:sz w:val="24"/>
                <w:lang w:val="id"/>
              </w:rPr>
              <w:t xml:space="preserve"> cmH</w:t>
            </w:r>
            <w:r w:rsidR="00AB7C4D" w:rsidRPr="00FD47AC">
              <w:rPr>
                <w:rFonts w:ascii="Calibri Light" w:hAnsi="Calibri Light" w:cs="Calibri Light"/>
                <w:sz w:val="24"/>
                <w:vertAlign w:val="subscript"/>
                <w:lang w:val="id"/>
              </w:rPr>
              <w:t>2</w:t>
            </w:r>
            <w:r w:rsidR="00AB7C4D" w:rsidRPr="00FD47AC">
              <w:rPr>
                <w:rFonts w:ascii="Calibri Light" w:hAnsi="Calibri Light" w:cs="Calibri Light"/>
                <w:sz w:val="24"/>
                <w:lang w:val="id"/>
              </w:rPr>
              <w:t>O/L/</w:t>
            </w:r>
            <w:r w:rsidR="00AB7C4D">
              <w:rPr>
                <w:rFonts w:ascii="Calibri Light" w:hAnsi="Calibri Light" w:cs="Calibri Light"/>
                <w:sz w:val="24"/>
                <w:lang w:val="id"/>
              </w:rPr>
              <w:t>detik</w:t>
            </w:r>
            <w:r w:rsidR="00AB7C4D" w:rsidRPr="00FD47AC">
              <w:rPr>
                <w:rFonts w:ascii="Calibri Light" w:hAnsi="Calibri Light" w:cs="Calibri Light"/>
                <w:sz w:val="24"/>
                <w:lang w:val="id"/>
              </w:rPr>
              <w:t xml:space="preserve"> </w:t>
            </w:r>
            <w:r w:rsidR="00AB7C4D">
              <w:rPr>
                <w:rFonts w:ascii="Calibri Light" w:hAnsi="Calibri Light" w:cs="Calibri Light"/>
                <w:spacing w:val="-3"/>
                <w:sz w:val="24"/>
              </w:rPr>
              <w:t xml:space="preserve">sampai </w:t>
            </w:r>
            <w:r>
              <w:rPr>
                <w:rFonts w:ascii="Calibri Light" w:hAnsi="Calibri Light" w:cs="Calibri Light"/>
                <w:sz w:val="24"/>
                <w:lang w:val="id"/>
              </w:rPr>
              <w:t>100</w:t>
            </w:r>
            <w:r w:rsidR="00AB7C4D">
              <w:rPr>
                <w:rFonts w:ascii="Calibri Light" w:hAnsi="Calibri Light" w:cs="Calibri Light"/>
                <w:sz w:val="24"/>
              </w:rPr>
              <w:t xml:space="preserve"> </w:t>
            </w:r>
            <w:r w:rsidR="00AB7C4D" w:rsidRPr="00FD47AC">
              <w:rPr>
                <w:rFonts w:ascii="Calibri Light" w:hAnsi="Calibri Light" w:cs="Calibri Light"/>
                <w:sz w:val="24"/>
                <w:lang w:val="id"/>
              </w:rPr>
              <w:t>cmH</w:t>
            </w:r>
            <w:r w:rsidR="00AB7C4D" w:rsidRPr="00FD47AC">
              <w:rPr>
                <w:rFonts w:ascii="Calibri Light" w:hAnsi="Calibri Light" w:cs="Calibri Light"/>
                <w:sz w:val="24"/>
                <w:vertAlign w:val="subscript"/>
                <w:lang w:val="id"/>
              </w:rPr>
              <w:t>2</w:t>
            </w:r>
            <w:r w:rsidR="00AB7C4D" w:rsidRPr="00FD47AC">
              <w:rPr>
                <w:rFonts w:ascii="Calibri Light" w:hAnsi="Calibri Light" w:cs="Calibri Light"/>
                <w:sz w:val="24"/>
                <w:lang w:val="id"/>
              </w:rPr>
              <w:t>O/L/</w:t>
            </w:r>
            <w:r w:rsidR="00AB7C4D">
              <w:rPr>
                <w:rFonts w:ascii="Calibri Light" w:hAnsi="Calibri Light" w:cs="Calibri Light"/>
                <w:sz w:val="24"/>
                <w:lang w:val="id"/>
              </w:rPr>
              <w:t>detik</w:t>
            </w:r>
          </w:p>
        </w:tc>
        <w:tc>
          <w:tcPr>
            <w:tcW w:w="4066" w:type="dxa"/>
            <w:vMerge/>
            <w:tcBorders>
              <w:bottom w:val="single" w:sz="4" w:space="0" w:color="000000"/>
            </w:tcBorders>
            <w:vAlign w:val="center"/>
          </w:tcPr>
          <w:p w14:paraId="52C22FE1" w14:textId="77777777" w:rsidR="00AB7C4D" w:rsidRPr="00FD47AC" w:rsidRDefault="00AB7C4D" w:rsidP="00B57F87">
            <w:pPr>
              <w:pStyle w:val="TableParagraph"/>
              <w:ind w:left="0"/>
              <w:rPr>
                <w:rFonts w:ascii="Calibri Light" w:hAnsi="Calibri Light" w:cs="Calibri Light"/>
              </w:rPr>
            </w:pPr>
          </w:p>
        </w:tc>
      </w:tr>
      <w:tr w:rsidR="00AB7C4D" w:rsidRPr="00FD47AC" w14:paraId="60372232" w14:textId="77777777" w:rsidTr="006D1673">
        <w:trPr>
          <w:trHeight w:val="418"/>
        </w:trPr>
        <w:tc>
          <w:tcPr>
            <w:tcW w:w="2225" w:type="dxa"/>
            <w:vMerge/>
            <w:vAlign w:val="center"/>
          </w:tcPr>
          <w:p w14:paraId="2D3560B3" w14:textId="77777777" w:rsidR="00AB7C4D" w:rsidRPr="00FD47AC" w:rsidRDefault="00AB7C4D" w:rsidP="00B57F87">
            <w:pPr>
              <w:pStyle w:val="TableParagraph"/>
              <w:ind w:left="0"/>
              <w:rPr>
                <w:rFonts w:ascii="Calibri Light" w:hAnsi="Calibri Light" w:cs="Calibri Light"/>
              </w:rPr>
            </w:pPr>
          </w:p>
        </w:tc>
        <w:tc>
          <w:tcPr>
            <w:tcW w:w="3085" w:type="dxa"/>
            <w:tcBorders>
              <w:top w:val="nil"/>
              <w:bottom w:val="nil"/>
            </w:tcBorders>
            <w:vAlign w:val="center"/>
          </w:tcPr>
          <w:p w14:paraId="73CB763C" w14:textId="77777777" w:rsidR="00AB7C4D" w:rsidRPr="00FD47AC" w:rsidRDefault="00AB7C4D" w:rsidP="00B57F87">
            <w:pPr>
              <w:pStyle w:val="TableParagraph"/>
              <w:rPr>
                <w:rFonts w:ascii="Calibri Light" w:hAnsi="Calibri Light" w:cs="Calibri Light"/>
                <w:sz w:val="24"/>
              </w:rPr>
            </w:pPr>
            <w:r w:rsidRPr="00FD47AC">
              <w:rPr>
                <w:rFonts w:ascii="Calibri Light" w:hAnsi="Calibri Light" w:cs="Calibri Light"/>
                <w:sz w:val="24"/>
                <w:lang w:val="id"/>
              </w:rPr>
              <w:t>Neonatal:</w:t>
            </w:r>
          </w:p>
        </w:tc>
        <w:tc>
          <w:tcPr>
            <w:tcW w:w="4066" w:type="dxa"/>
            <w:vMerge/>
            <w:vAlign w:val="center"/>
          </w:tcPr>
          <w:p w14:paraId="5F83D960" w14:textId="77777777" w:rsidR="00AB7C4D" w:rsidRPr="00FD47AC" w:rsidRDefault="00AB7C4D" w:rsidP="00B57F87">
            <w:pPr>
              <w:pStyle w:val="TableParagraph"/>
              <w:ind w:left="0"/>
              <w:rPr>
                <w:rFonts w:ascii="Calibri Light" w:hAnsi="Calibri Light" w:cs="Calibri Light"/>
              </w:rPr>
            </w:pPr>
          </w:p>
        </w:tc>
      </w:tr>
      <w:tr w:rsidR="00AB7C4D" w:rsidRPr="00FD47AC" w14:paraId="42037B48" w14:textId="77777777" w:rsidTr="006D1673">
        <w:trPr>
          <w:trHeight w:val="816"/>
        </w:trPr>
        <w:tc>
          <w:tcPr>
            <w:tcW w:w="2225" w:type="dxa"/>
            <w:vMerge/>
            <w:tcBorders>
              <w:bottom w:val="single" w:sz="4" w:space="0" w:color="000000"/>
            </w:tcBorders>
            <w:vAlign w:val="center"/>
          </w:tcPr>
          <w:p w14:paraId="3E27CEB3" w14:textId="77777777" w:rsidR="00AB7C4D" w:rsidRPr="00FD47AC" w:rsidRDefault="00AB7C4D" w:rsidP="00B57F87">
            <w:pPr>
              <w:pStyle w:val="TableParagraph"/>
              <w:ind w:left="0"/>
              <w:rPr>
                <w:rFonts w:ascii="Calibri Light" w:hAnsi="Calibri Light" w:cs="Calibri Light"/>
              </w:rPr>
            </w:pPr>
          </w:p>
        </w:tc>
        <w:tc>
          <w:tcPr>
            <w:tcW w:w="3085" w:type="dxa"/>
            <w:tcBorders>
              <w:top w:val="nil"/>
              <w:bottom w:val="single" w:sz="4" w:space="0" w:color="000000"/>
            </w:tcBorders>
            <w:vAlign w:val="center"/>
          </w:tcPr>
          <w:p w14:paraId="18319082" w14:textId="6C20221E" w:rsidR="00AB7C4D" w:rsidRPr="00FD47AC" w:rsidRDefault="00F22E42" w:rsidP="00AB7C4D">
            <w:pPr>
              <w:pStyle w:val="TableParagraph"/>
              <w:rPr>
                <w:rFonts w:ascii="Calibri Light" w:hAnsi="Calibri Light" w:cs="Calibri Light"/>
                <w:sz w:val="24"/>
              </w:rPr>
            </w:pPr>
            <w:r>
              <w:rPr>
                <w:rFonts w:ascii="Calibri Light" w:hAnsi="Calibri Light" w:cs="Calibri Light"/>
                <w:sz w:val="24"/>
                <w:lang w:val="id"/>
              </w:rPr>
              <w:t>50</w:t>
            </w:r>
            <w:r w:rsidR="00AB7C4D" w:rsidRPr="00FD47AC">
              <w:rPr>
                <w:rFonts w:ascii="Calibri Light" w:hAnsi="Calibri Light" w:cs="Calibri Light"/>
                <w:sz w:val="24"/>
                <w:lang w:val="id"/>
              </w:rPr>
              <w:t xml:space="preserve"> cmH</w:t>
            </w:r>
            <w:r w:rsidR="00AB7C4D" w:rsidRPr="00FD47AC">
              <w:rPr>
                <w:rFonts w:ascii="Calibri Light" w:hAnsi="Calibri Light" w:cs="Calibri Light"/>
                <w:sz w:val="24"/>
                <w:vertAlign w:val="subscript"/>
                <w:lang w:val="id"/>
              </w:rPr>
              <w:t>2</w:t>
            </w:r>
            <w:r w:rsidR="00AB7C4D">
              <w:rPr>
                <w:rFonts w:ascii="Calibri Light" w:hAnsi="Calibri Light" w:cs="Calibri Light"/>
                <w:sz w:val="24"/>
                <w:lang w:val="id"/>
              </w:rPr>
              <w:t>O/L/detik</w:t>
            </w:r>
            <w:r w:rsidR="00AB7C4D" w:rsidRPr="00FD47AC">
              <w:rPr>
                <w:rFonts w:ascii="Calibri Light" w:hAnsi="Calibri Light" w:cs="Calibri Light"/>
                <w:sz w:val="24"/>
                <w:lang w:val="id"/>
              </w:rPr>
              <w:t xml:space="preserve"> </w:t>
            </w:r>
            <w:r w:rsidR="00AB7C4D">
              <w:rPr>
                <w:rFonts w:ascii="Calibri Light" w:hAnsi="Calibri Light" w:cs="Calibri Light"/>
                <w:spacing w:val="-3"/>
                <w:sz w:val="24"/>
              </w:rPr>
              <w:t xml:space="preserve">sampai </w:t>
            </w:r>
            <w:r>
              <w:rPr>
                <w:rFonts w:ascii="Calibri Light" w:hAnsi="Calibri Light" w:cs="Calibri Light"/>
                <w:sz w:val="24"/>
                <w:lang w:val="id"/>
              </w:rPr>
              <w:t>200</w:t>
            </w:r>
            <w:r w:rsidR="00AB7C4D">
              <w:rPr>
                <w:rFonts w:ascii="Calibri Light" w:hAnsi="Calibri Light" w:cs="Calibri Light"/>
                <w:sz w:val="24"/>
              </w:rPr>
              <w:t xml:space="preserve"> </w:t>
            </w:r>
            <w:r w:rsidR="00AB7C4D" w:rsidRPr="00FD47AC">
              <w:rPr>
                <w:rFonts w:ascii="Calibri Light" w:hAnsi="Calibri Light" w:cs="Calibri Light"/>
                <w:sz w:val="24"/>
                <w:lang w:val="id"/>
              </w:rPr>
              <w:t>cmH</w:t>
            </w:r>
            <w:r w:rsidR="00AB7C4D" w:rsidRPr="00FD47AC">
              <w:rPr>
                <w:rFonts w:ascii="Calibri Light" w:hAnsi="Calibri Light" w:cs="Calibri Light"/>
                <w:sz w:val="24"/>
                <w:vertAlign w:val="subscript"/>
                <w:lang w:val="id"/>
              </w:rPr>
              <w:t>2</w:t>
            </w:r>
            <w:r w:rsidR="00AB7C4D" w:rsidRPr="00FD47AC">
              <w:rPr>
                <w:rFonts w:ascii="Calibri Light" w:hAnsi="Calibri Light" w:cs="Calibri Light"/>
                <w:sz w:val="24"/>
                <w:lang w:val="id"/>
              </w:rPr>
              <w:t>O/L/</w:t>
            </w:r>
            <w:r w:rsidR="00AB7C4D">
              <w:rPr>
                <w:rFonts w:ascii="Calibri Light" w:hAnsi="Calibri Light" w:cs="Calibri Light"/>
                <w:sz w:val="24"/>
                <w:lang w:val="id"/>
              </w:rPr>
              <w:t>detik</w:t>
            </w:r>
          </w:p>
        </w:tc>
        <w:tc>
          <w:tcPr>
            <w:tcW w:w="4066" w:type="dxa"/>
            <w:vMerge/>
            <w:tcBorders>
              <w:bottom w:val="single" w:sz="4" w:space="0" w:color="000000"/>
            </w:tcBorders>
            <w:vAlign w:val="center"/>
          </w:tcPr>
          <w:p w14:paraId="408178C9" w14:textId="77777777" w:rsidR="00AB7C4D" w:rsidRPr="00FD47AC" w:rsidRDefault="00AB7C4D" w:rsidP="00B57F87">
            <w:pPr>
              <w:pStyle w:val="TableParagraph"/>
              <w:ind w:left="0"/>
              <w:rPr>
                <w:rFonts w:ascii="Calibri Light" w:hAnsi="Calibri Light" w:cs="Calibri Light"/>
              </w:rPr>
            </w:pPr>
          </w:p>
        </w:tc>
      </w:tr>
      <w:tr w:rsidR="00AB7C4D" w:rsidRPr="00FD47AC" w14:paraId="12D9905D" w14:textId="77777777" w:rsidTr="006D1673">
        <w:trPr>
          <w:trHeight w:val="1089"/>
        </w:trPr>
        <w:tc>
          <w:tcPr>
            <w:tcW w:w="2225" w:type="dxa"/>
            <w:vMerge w:val="restart"/>
            <w:vAlign w:val="center"/>
          </w:tcPr>
          <w:p w14:paraId="77875B9E" w14:textId="77777777" w:rsidR="00AB7C4D" w:rsidRPr="00FD47AC" w:rsidRDefault="00AB7C4D" w:rsidP="00AB7C4D">
            <w:pPr>
              <w:pStyle w:val="TableParagraph"/>
              <w:rPr>
                <w:rFonts w:ascii="Calibri Light" w:hAnsi="Calibri Light" w:cs="Calibri Light"/>
                <w:sz w:val="24"/>
              </w:rPr>
            </w:pPr>
            <w:r w:rsidRPr="00FD47AC">
              <w:rPr>
                <w:rFonts w:ascii="Calibri Light" w:hAnsi="Calibri Light" w:cs="Calibri Light"/>
                <w:sz w:val="24"/>
                <w:lang w:val="id"/>
              </w:rPr>
              <w:t>Airway</w:t>
            </w:r>
          </w:p>
          <w:p w14:paraId="1ED2C140" w14:textId="77777777" w:rsidR="00AB7C4D" w:rsidRPr="00FD47AC" w:rsidRDefault="00AB7C4D" w:rsidP="00AB7C4D">
            <w:pPr>
              <w:pStyle w:val="TableParagraph"/>
              <w:ind w:right="222"/>
              <w:rPr>
                <w:rFonts w:ascii="Calibri Light" w:hAnsi="Calibri Light" w:cs="Calibri Light"/>
                <w:sz w:val="24"/>
              </w:rPr>
            </w:pPr>
            <w:r w:rsidRPr="00FD47AC">
              <w:rPr>
                <w:rFonts w:ascii="Calibri Light" w:hAnsi="Calibri Light" w:cs="Calibri Light"/>
                <w:sz w:val="24"/>
                <w:lang w:val="id"/>
              </w:rPr>
              <w:t>Perlawanan-kedaluwarsa (RAWe)</w:t>
            </w:r>
          </w:p>
        </w:tc>
        <w:tc>
          <w:tcPr>
            <w:tcW w:w="3085" w:type="dxa"/>
            <w:tcBorders>
              <w:bottom w:val="nil"/>
            </w:tcBorders>
            <w:vAlign w:val="center"/>
          </w:tcPr>
          <w:p w14:paraId="1D28889D" w14:textId="77777777" w:rsidR="00AB7C4D" w:rsidRPr="00FD47AC" w:rsidRDefault="00AB7C4D" w:rsidP="00AB7C4D">
            <w:pPr>
              <w:pStyle w:val="TableParagraph"/>
              <w:spacing w:line="270" w:lineRule="exact"/>
              <w:rPr>
                <w:rFonts w:ascii="Calibri Light" w:hAnsi="Calibri Light" w:cs="Calibri Light"/>
                <w:sz w:val="24"/>
              </w:rPr>
            </w:pPr>
            <w:r>
              <w:rPr>
                <w:rFonts w:ascii="Calibri Light" w:hAnsi="Calibri Light" w:cs="Calibri Light"/>
                <w:sz w:val="24"/>
                <w:lang w:val="id"/>
              </w:rPr>
              <w:t>D</w:t>
            </w:r>
            <w:r w:rsidRPr="00FD47AC">
              <w:rPr>
                <w:rFonts w:ascii="Calibri Light" w:hAnsi="Calibri Light" w:cs="Calibri Light"/>
                <w:sz w:val="24"/>
                <w:lang w:val="id"/>
              </w:rPr>
              <w:t>ewasa:</w:t>
            </w:r>
          </w:p>
          <w:p w14:paraId="33191F83" w14:textId="14FF54DD" w:rsidR="00AB7C4D" w:rsidRPr="00FD47AC" w:rsidRDefault="00F22E42" w:rsidP="00AB7C4D">
            <w:pPr>
              <w:pStyle w:val="TableParagraph"/>
              <w:tabs>
                <w:tab w:val="left" w:pos="626"/>
              </w:tabs>
              <w:spacing w:line="266" w:lineRule="auto"/>
              <w:ind w:right="102"/>
              <w:rPr>
                <w:rFonts w:ascii="Calibri Light" w:hAnsi="Calibri Light" w:cs="Calibri Light"/>
                <w:sz w:val="24"/>
              </w:rPr>
            </w:pPr>
            <w:r>
              <w:rPr>
                <w:rFonts w:ascii="Calibri Light" w:hAnsi="Calibri Light" w:cs="Calibri Light"/>
                <w:sz w:val="24"/>
                <w:lang w:val="id"/>
              </w:rPr>
              <w:t>5</w:t>
            </w:r>
            <w:r w:rsidR="00AB7C4D">
              <w:rPr>
                <w:rFonts w:ascii="Calibri Light" w:hAnsi="Calibri Light" w:cs="Calibri Light"/>
                <w:sz w:val="24"/>
                <w:lang w:val="id"/>
              </w:rPr>
              <w:t xml:space="preserve"> </w:t>
            </w:r>
            <w:r w:rsidR="00AB7C4D">
              <w:rPr>
                <w:rFonts w:ascii="Calibri Light" w:hAnsi="Calibri Light" w:cs="Calibri Light"/>
                <w:spacing w:val="-3"/>
                <w:sz w:val="24"/>
                <w:lang w:val="id"/>
              </w:rPr>
              <w:t>cm</w:t>
            </w:r>
            <w:r w:rsidR="00AB7C4D" w:rsidRPr="00FD47AC">
              <w:rPr>
                <w:rFonts w:ascii="Calibri Light" w:hAnsi="Calibri Light" w:cs="Calibri Light"/>
                <w:spacing w:val="-3"/>
                <w:sz w:val="24"/>
                <w:lang w:val="id"/>
              </w:rPr>
              <w:t>H</w:t>
            </w:r>
            <w:r w:rsidR="00AB7C4D" w:rsidRPr="00FD47AC">
              <w:rPr>
                <w:rFonts w:ascii="Calibri Light" w:hAnsi="Calibri Light" w:cs="Calibri Light"/>
                <w:spacing w:val="-3"/>
                <w:sz w:val="24"/>
                <w:vertAlign w:val="subscript"/>
                <w:lang w:val="id"/>
              </w:rPr>
              <w:t>2</w:t>
            </w:r>
            <w:r w:rsidR="00AB7C4D">
              <w:rPr>
                <w:rFonts w:ascii="Calibri Light" w:hAnsi="Calibri Light" w:cs="Calibri Light"/>
                <w:spacing w:val="-3"/>
                <w:sz w:val="24"/>
                <w:lang w:val="id"/>
              </w:rPr>
              <w:t>O/L</w:t>
            </w:r>
            <w:r w:rsidR="00AB7C4D" w:rsidRPr="00FD47AC">
              <w:rPr>
                <w:rFonts w:ascii="Calibri Light" w:hAnsi="Calibri Light" w:cs="Calibri Light"/>
                <w:spacing w:val="-3"/>
                <w:sz w:val="24"/>
                <w:lang w:val="id"/>
              </w:rPr>
              <w:t>/</w:t>
            </w:r>
            <w:r>
              <w:rPr>
                <w:rFonts w:ascii="Calibri Light" w:hAnsi="Calibri Light" w:cs="Calibri Light"/>
                <w:spacing w:val="-3"/>
                <w:sz w:val="24"/>
              </w:rPr>
              <w:t>detik sampai 50</w:t>
            </w:r>
            <w:r w:rsidR="00AB7C4D">
              <w:rPr>
                <w:rFonts w:ascii="Calibri Light" w:hAnsi="Calibri Light" w:cs="Calibri Light"/>
                <w:spacing w:val="-3"/>
                <w:sz w:val="24"/>
                <w:lang w:val="id"/>
              </w:rPr>
              <w:t xml:space="preserve"> cm</w:t>
            </w:r>
            <w:r w:rsidR="00AB7C4D" w:rsidRPr="00FD47AC">
              <w:rPr>
                <w:rFonts w:ascii="Calibri Light" w:hAnsi="Calibri Light" w:cs="Calibri Light"/>
                <w:spacing w:val="-3"/>
                <w:sz w:val="24"/>
                <w:lang w:val="id"/>
              </w:rPr>
              <w:t>H</w:t>
            </w:r>
            <w:r w:rsidR="00AB7C4D" w:rsidRPr="00FD47AC">
              <w:rPr>
                <w:rFonts w:ascii="Calibri Light" w:hAnsi="Calibri Light" w:cs="Calibri Light"/>
                <w:spacing w:val="-3"/>
                <w:sz w:val="24"/>
                <w:vertAlign w:val="subscript"/>
                <w:lang w:val="id"/>
              </w:rPr>
              <w:t>2</w:t>
            </w:r>
            <w:r w:rsidR="00AB7C4D">
              <w:rPr>
                <w:rFonts w:ascii="Calibri Light" w:hAnsi="Calibri Light" w:cs="Calibri Light"/>
                <w:spacing w:val="-3"/>
                <w:sz w:val="24"/>
                <w:lang w:val="id"/>
              </w:rPr>
              <w:t>O/L</w:t>
            </w:r>
            <w:r w:rsidR="00AB7C4D" w:rsidRPr="00FD47AC">
              <w:rPr>
                <w:rFonts w:ascii="Calibri Light" w:hAnsi="Calibri Light" w:cs="Calibri Light"/>
                <w:spacing w:val="-3"/>
                <w:sz w:val="24"/>
                <w:lang w:val="id"/>
              </w:rPr>
              <w:t>/</w:t>
            </w:r>
            <w:r w:rsidR="00AB7C4D">
              <w:rPr>
                <w:rFonts w:ascii="Calibri Light" w:hAnsi="Calibri Light" w:cs="Calibri Light"/>
                <w:sz w:val="24"/>
                <w:lang w:val="id"/>
              </w:rPr>
              <w:t xml:space="preserve"> detik</w:t>
            </w:r>
          </w:p>
        </w:tc>
        <w:tc>
          <w:tcPr>
            <w:tcW w:w="4066" w:type="dxa"/>
            <w:vMerge w:val="restart"/>
            <w:vAlign w:val="center"/>
          </w:tcPr>
          <w:p w14:paraId="65DAB834" w14:textId="77777777" w:rsidR="00AB7C4D" w:rsidRPr="00FD47AC" w:rsidRDefault="00AB7C4D" w:rsidP="00AB7C4D">
            <w:pPr>
              <w:pStyle w:val="TableParagraph"/>
              <w:spacing w:line="270" w:lineRule="exact"/>
              <w:ind w:left="105"/>
              <w:rPr>
                <w:rFonts w:ascii="Calibri Light" w:hAnsi="Calibri Light" w:cs="Calibri Light"/>
                <w:sz w:val="24"/>
              </w:rPr>
            </w:pPr>
            <w:r w:rsidRPr="00FD47AC">
              <w:rPr>
                <w:rFonts w:ascii="Calibri Light" w:hAnsi="Calibri Light" w:cs="Calibri Light"/>
                <w:sz w:val="24"/>
                <w:lang w:val="id"/>
              </w:rPr>
              <w:t>0,1 cmH</w:t>
            </w:r>
            <w:r w:rsidRPr="00FD47AC">
              <w:rPr>
                <w:rFonts w:ascii="Calibri Light" w:hAnsi="Calibri Light" w:cs="Calibri Light"/>
                <w:sz w:val="24"/>
                <w:vertAlign w:val="subscript"/>
                <w:lang w:val="id"/>
              </w:rPr>
              <w:t>2</w:t>
            </w:r>
            <w:r w:rsidRPr="00FD47AC">
              <w:rPr>
                <w:rFonts w:ascii="Calibri Light" w:hAnsi="Calibri Light" w:cs="Calibri Light"/>
                <w:sz w:val="24"/>
                <w:lang w:val="id"/>
              </w:rPr>
              <w:t>O/L/SEC</w:t>
            </w:r>
          </w:p>
        </w:tc>
      </w:tr>
      <w:tr w:rsidR="00AB7C4D" w:rsidRPr="00FD47AC" w14:paraId="4A8ECB0B" w14:textId="77777777" w:rsidTr="006D1673">
        <w:trPr>
          <w:trHeight w:val="418"/>
        </w:trPr>
        <w:tc>
          <w:tcPr>
            <w:tcW w:w="2225" w:type="dxa"/>
            <w:vMerge/>
            <w:vAlign w:val="center"/>
          </w:tcPr>
          <w:p w14:paraId="3F8401B9" w14:textId="77777777" w:rsidR="00AB7C4D" w:rsidRPr="00FD47AC" w:rsidRDefault="00AB7C4D" w:rsidP="00AB7C4D">
            <w:pPr>
              <w:pStyle w:val="TableParagraph"/>
              <w:ind w:left="0"/>
              <w:rPr>
                <w:rFonts w:ascii="Calibri Light" w:hAnsi="Calibri Light" w:cs="Calibri Light"/>
              </w:rPr>
            </w:pPr>
          </w:p>
        </w:tc>
        <w:tc>
          <w:tcPr>
            <w:tcW w:w="3085" w:type="dxa"/>
            <w:tcBorders>
              <w:top w:val="nil"/>
              <w:bottom w:val="nil"/>
            </w:tcBorders>
            <w:vAlign w:val="center"/>
          </w:tcPr>
          <w:p w14:paraId="4642EA0D" w14:textId="29C4F3EE" w:rsidR="00AB7C4D" w:rsidRPr="00FD47AC" w:rsidRDefault="00AB7C4D" w:rsidP="00AB7C4D">
            <w:pPr>
              <w:pStyle w:val="TableParagraph"/>
              <w:rPr>
                <w:rFonts w:ascii="Calibri Light" w:hAnsi="Calibri Light" w:cs="Calibri Light"/>
                <w:sz w:val="24"/>
              </w:rPr>
            </w:pPr>
            <w:r w:rsidRPr="00FD47AC">
              <w:rPr>
                <w:rFonts w:ascii="Calibri Light" w:hAnsi="Calibri Light" w:cs="Calibri Light"/>
                <w:sz w:val="24"/>
                <w:lang w:val="id"/>
              </w:rPr>
              <w:t>Pediatrik:</w:t>
            </w:r>
          </w:p>
        </w:tc>
        <w:tc>
          <w:tcPr>
            <w:tcW w:w="4066" w:type="dxa"/>
            <w:vMerge/>
            <w:vAlign w:val="center"/>
          </w:tcPr>
          <w:p w14:paraId="1019D861" w14:textId="77777777" w:rsidR="00AB7C4D" w:rsidRPr="00FD47AC" w:rsidRDefault="00AB7C4D" w:rsidP="00AB7C4D">
            <w:pPr>
              <w:pStyle w:val="TableParagraph"/>
              <w:ind w:left="0"/>
              <w:rPr>
                <w:rFonts w:ascii="Calibri Light" w:hAnsi="Calibri Light" w:cs="Calibri Light"/>
              </w:rPr>
            </w:pPr>
          </w:p>
        </w:tc>
      </w:tr>
      <w:tr w:rsidR="00AB7C4D" w:rsidRPr="00FD47AC" w14:paraId="3B262D10" w14:textId="77777777" w:rsidTr="006D1673">
        <w:trPr>
          <w:trHeight w:val="749"/>
        </w:trPr>
        <w:tc>
          <w:tcPr>
            <w:tcW w:w="2225" w:type="dxa"/>
            <w:vMerge/>
            <w:tcBorders>
              <w:bottom w:val="single" w:sz="4" w:space="0" w:color="000000"/>
            </w:tcBorders>
            <w:vAlign w:val="center"/>
          </w:tcPr>
          <w:p w14:paraId="63103B9D" w14:textId="77777777" w:rsidR="00AB7C4D" w:rsidRPr="00FD47AC" w:rsidRDefault="00AB7C4D" w:rsidP="00AB7C4D">
            <w:pPr>
              <w:pStyle w:val="TableParagraph"/>
              <w:ind w:left="0"/>
              <w:rPr>
                <w:rFonts w:ascii="Calibri Light" w:hAnsi="Calibri Light" w:cs="Calibri Light"/>
              </w:rPr>
            </w:pPr>
          </w:p>
        </w:tc>
        <w:tc>
          <w:tcPr>
            <w:tcW w:w="3085" w:type="dxa"/>
            <w:tcBorders>
              <w:top w:val="nil"/>
              <w:bottom w:val="nil"/>
            </w:tcBorders>
            <w:vAlign w:val="center"/>
          </w:tcPr>
          <w:p w14:paraId="00CBCEFB" w14:textId="610BC7BE" w:rsidR="00AB7C4D" w:rsidRPr="00FD47AC" w:rsidRDefault="00F22E42" w:rsidP="00AB7C4D">
            <w:pPr>
              <w:pStyle w:val="TableParagraph"/>
              <w:rPr>
                <w:rFonts w:ascii="Calibri Light" w:hAnsi="Calibri Light" w:cs="Calibri Light"/>
                <w:sz w:val="24"/>
              </w:rPr>
            </w:pPr>
            <w:r>
              <w:rPr>
                <w:rFonts w:ascii="Calibri Light" w:hAnsi="Calibri Light" w:cs="Calibri Light"/>
                <w:sz w:val="24"/>
                <w:lang w:val="id"/>
              </w:rPr>
              <w:t>20</w:t>
            </w:r>
            <w:r w:rsidR="00AB7C4D" w:rsidRPr="00FD47AC">
              <w:rPr>
                <w:rFonts w:ascii="Calibri Light" w:hAnsi="Calibri Light" w:cs="Calibri Light"/>
                <w:sz w:val="24"/>
                <w:lang w:val="id"/>
              </w:rPr>
              <w:t xml:space="preserve"> cmH</w:t>
            </w:r>
            <w:r w:rsidR="00AB7C4D" w:rsidRPr="00FD47AC">
              <w:rPr>
                <w:rFonts w:ascii="Calibri Light" w:hAnsi="Calibri Light" w:cs="Calibri Light"/>
                <w:sz w:val="24"/>
                <w:vertAlign w:val="subscript"/>
                <w:lang w:val="id"/>
              </w:rPr>
              <w:t>2</w:t>
            </w:r>
            <w:r w:rsidR="00AB7C4D" w:rsidRPr="00FD47AC">
              <w:rPr>
                <w:rFonts w:ascii="Calibri Light" w:hAnsi="Calibri Light" w:cs="Calibri Light"/>
                <w:sz w:val="24"/>
                <w:lang w:val="id"/>
              </w:rPr>
              <w:t>O/L/</w:t>
            </w:r>
            <w:r w:rsidR="00AB7C4D">
              <w:rPr>
                <w:rFonts w:ascii="Calibri Light" w:hAnsi="Calibri Light" w:cs="Calibri Light"/>
                <w:sz w:val="24"/>
                <w:lang w:val="id"/>
              </w:rPr>
              <w:t>detik</w:t>
            </w:r>
            <w:r w:rsidR="00AB7C4D" w:rsidRPr="00FD47AC">
              <w:rPr>
                <w:rFonts w:ascii="Calibri Light" w:hAnsi="Calibri Light" w:cs="Calibri Light"/>
                <w:sz w:val="24"/>
                <w:lang w:val="id"/>
              </w:rPr>
              <w:t xml:space="preserve"> </w:t>
            </w:r>
            <w:r w:rsidR="00AB7C4D">
              <w:rPr>
                <w:rFonts w:ascii="Calibri Light" w:hAnsi="Calibri Light" w:cs="Calibri Light"/>
                <w:spacing w:val="-3"/>
                <w:sz w:val="24"/>
              </w:rPr>
              <w:t xml:space="preserve">sampai </w:t>
            </w:r>
            <w:r>
              <w:rPr>
                <w:rFonts w:ascii="Calibri Light" w:hAnsi="Calibri Light" w:cs="Calibri Light"/>
                <w:sz w:val="24"/>
                <w:lang w:val="id"/>
              </w:rPr>
              <w:t>100</w:t>
            </w:r>
            <w:r w:rsidR="00AB7C4D">
              <w:rPr>
                <w:rFonts w:ascii="Calibri Light" w:hAnsi="Calibri Light" w:cs="Calibri Light"/>
                <w:sz w:val="24"/>
              </w:rPr>
              <w:t xml:space="preserve"> </w:t>
            </w:r>
            <w:r w:rsidR="00AB7C4D" w:rsidRPr="00FD47AC">
              <w:rPr>
                <w:rFonts w:ascii="Calibri Light" w:hAnsi="Calibri Light" w:cs="Calibri Light"/>
                <w:sz w:val="24"/>
                <w:lang w:val="id"/>
              </w:rPr>
              <w:t>cmH</w:t>
            </w:r>
            <w:r w:rsidR="00AB7C4D" w:rsidRPr="00FD47AC">
              <w:rPr>
                <w:rFonts w:ascii="Calibri Light" w:hAnsi="Calibri Light" w:cs="Calibri Light"/>
                <w:sz w:val="24"/>
                <w:vertAlign w:val="subscript"/>
                <w:lang w:val="id"/>
              </w:rPr>
              <w:t>2</w:t>
            </w:r>
            <w:r w:rsidR="00AB7C4D" w:rsidRPr="00FD47AC">
              <w:rPr>
                <w:rFonts w:ascii="Calibri Light" w:hAnsi="Calibri Light" w:cs="Calibri Light"/>
                <w:sz w:val="24"/>
                <w:lang w:val="id"/>
              </w:rPr>
              <w:t>O/L/</w:t>
            </w:r>
            <w:r w:rsidR="00AB7C4D">
              <w:rPr>
                <w:rFonts w:ascii="Calibri Light" w:hAnsi="Calibri Light" w:cs="Calibri Light"/>
                <w:sz w:val="24"/>
                <w:lang w:val="id"/>
              </w:rPr>
              <w:t>detik</w:t>
            </w:r>
          </w:p>
        </w:tc>
        <w:tc>
          <w:tcPr>
            <w:tcW w:w="4066" w:type="dxa"/>
            <w:vMerge/>
            <w:tcBorders>
              <w:bottom w:val="single" w:sz="4" w:space="0" w:color="000000"/>
            </w:tcBorders>
            <w:vAlign w:val="center"/>
          </w:tcPr>
          <w:p w14:paraId="25D0179A" w14:textId="77777777" w:rsidR="00AB7C4D" w:rsidRPr="00FD47AC" w:rsidRDefault="00AB7C4D" w:rsidP="00AB7C4D">
            <w:pPr>
              <w:pStyle w:val="TableParagraph"/>
              <w:ind w:left="0"/>
              <w:rPr>
                <w:rFonts w:ascii="Calibri Light" w:hAnsi="Calibri Light" w:cs="Calibri Light"/>
              </w:rPr>
            </w:pPr>
          </w:p>
        </w:tc>
      </w:tr>
      <w:tr w:rsidR="00AB7C4D" w:rsidRPr="00FD47AC" w14:paraId="6180D141" w14:textId="77777777" w:rsidTr="006D1673">
        <w:trPr>
          <w:trHeight w:val="418"/>
        </w:trPr>
        <w:tc>
          <w:tcPr>
            <w:tcW w:w="2225" w:type="dxa"/>
            <w:vMerge/>
            <w:vAlign w:val="center"/>
          </w:tcPr>
          <w:p w14:paraId="52DD3ABE" w14:textId="77777777" w:rsidR="00AB7C4D" w:rsidRPr="00FD47AC" w:rsidRDefault="00AB7C4D" w:rsidP="00AB7C4D">
            <w:pPr>
              <w:pStyle w:val="TableParagraph"/>
              <w:ind w:left="0"/>
              <w:rPr>
                <w:rFonts w:ascii="Calibri Light" w:hAnsi="Calibri Light" w:cs="Calibri Light"/>
              </w:rPr>
            </w:pPr>
          </w:p>
        </w:tc>
        <w:tc>
          <w:tcPr>
            <w:tcW w:w="3085" w:type="dxa"/>
            <w:tcBorders>
              <w:top w:val="nil"/>
              <w:bottom w:val="nil"/>
            </w:tcBorders>
            <w:vAlign w:val="center"/>
          </w:tcPr>
          <w:p w14:paraId="0C236D2F" w14:textId="2E928561" w:rsidR="00AB7C4D" w:rsidRPr="00FD47AC" w:rsidRDefault="00AB7C4D" w:rsidP="00AB7C4D">
            <w:pPr>
              <w:pStyle w:val="TableParagraph"/>
              <w:rPr>
                <w:rFonts w:ascii="Calibri Light" w:hAnsi="Calibri Light" w:cs="Calibri Light"/>
                <w:sz w:val="24"/>
              </w:rPr>
            </w:pPr>
            <w:r w:rsidRPr="00FD47AC">
              <w:rPr>
                <w:rFonts w:ascii="Calibri Light" w:hAnsi="Calibri Light" w:cs="Calibri Light"/>
                <w:sz w:val="24"/>
                <w:lang w:val="id"/>
              </w:rPr>
              <w:t>Neonatal:</w:t>
            </w:r>
          </w:p>
        </w:tc>
        <w:tc>
          <w:tcPr>
            <w:tcW w:w="4066" w:type="dxa"/>
            <w:vMerge/>
            <w:vAlign w:val="center"/>
          </w:tcPr>
          <w:p w14:paraId="4620559A" w14:textId="77777777" w:rsidR="00AB7C4D" w:rsidRPr="00FD47AC" w:rsidRDefault="00AB7C4D" w:rsidP="00AB7C4D">
            <w:pPr>
              <w:pStyle w:val="TableParagraph"/>
              <w:ind w:left="0"/>
              <w:rPr>
                <w:rFonts w:ascii="Calibri Light" w:hAnsi="Calibri Light" w:cs="Calibri Light"/>
              </w:rPr>
            </w:pPr>
          </w:p>
        </w:tc>
      </w:tr>
      <w:tr w:rsidR="00AB7C4D" w:rsidRPr="00FD47AC" w14:paraId="7E0BC2F8" w14:textId="77777777" w:rsidTr="006D1673">
        <w:trPr>
          <w:trHeight w:val="816"/>
        </w:trPr>
        <w:tc>
          <w:tcPr>
            <w:tcW w:w="2225" w:type="dxa"/>
            <w:vMerge/>
            <w:tcBorders>
              <w:bottom w:val="single" w:sz="4" w:space="0" w:color="000000"/>
            </w:tcBorders>
            <w:vAlign w:val="center"/>
          </w:tcPr>
          <w:p w14:paraId="25E8A26D" w14:textId="77777777" w:rsidR="00AB7C4D" w:rsidRPr="00FD47AC" w:rsidRDefault="00AB7C4D" w:rsidP="00AB7C4D">
            <w:pPr>
              <w:pStyle w:val="TableParagraph"/>
              <w:ind w:left="0"/>
              <w:rPr>
                <w:rFonts w:ascii="Calibri Light" w:hAnsi="Calibri Light" w:cs="Calibri Light"/>
              </w:rPr>
            </w:pPr>
          </w:p>
        </w:tc>
        <w:tc>
          <w:tcPr>
            <w:tcW w:w="3085" w:type="dxa"/>
            <w:tcBorders>
              <w:top w:val="nil"/>
              <w:bottom w:val="single" w:sz="4" w:space="0" w:color="000000"/>
            </w:tcBorders>
            <w:vAlign w:val="center"/>
          </w:tcPr>
          <w:p w14:paraId="68ABF414" w14:textId="1249EE42" w:rsidR="00AB7C4D" w:rsidRPr="00FD47AC" w:rsidRDefault="00F22E42" w:rsidP="00AB7C4D">
            <w:pPr>
              <w:pStyle w:val="TableParagraph"/>
              <w:rPr>
                <w:rFonts w:ascii="Calibri Light" w:hAnsi="Calibri Light" w:cs="Calibri Light"/>
                <w:sz w:val="24"/>
              </w:rPr>
            </w:pPr>
            <w:r>
              <w:rPr>
                <w:rFonts w:ascii="Calibri Light" w:hAnsi="Calibri Light" w:cs="Calibri Light"/>
                <w:sz w:val="24"/>
                <w:lang w:val="id"/>
              </w:rPr>
              <w:t>50</w:t>
            </w:r>
            <w:r w:rsidR="00AB7C4D" w:rsidRPr="00FD47AC">
              <w:rPr>
                <w:rFonts w:ascii="Calibri Light" w:hAnsi="Calibri Light" w:cs="Calibri Light"/>
                <w:sz w:val="24"/>
                <w:lang w:val="id"/>
              </w:rPr>
              <w:t xml:space="preserve"> cmH</w:t>
            </w:r>
            <w:r w:rsidR="00AB7C4D" w:rsidRPr="00FD47AC">
              <w:rPr>
                <w:rFonts w:ascii="Calibri Light" w:hAnsi="Calibri Light" w:cs="Calibri Light"/>
                <w:sz w:val="24"/>
                <w:vertAlign w:val="subscript"/>
                <w:lang w:val="id"/>
              </w:rPr>
              <w:t>2</w:t>
            </w:r>
            <w:r w:rsidR="00AB7C4D">
              <w:rPr>
                <w:rFonts w:ascii="Calibri Light" w:hAnsi="Calibri Light" w:cs="Calibri Light"/>
                <w:sz w:val="24"/>
                <w:lang w:val="id"/>
              </w:rPr>
              <w:t>O/L/detik</w:t>
            </w:r>
            <w:r w:rsidR="00AB7C4D" w:rsidRPr="00FD47AC">
              <w:rPr>
                <w:rFonts w:ascii="Calibri Light" w:hAnsi="Calibri Light" w:cs="Calibri Light"/>
                <w:sz w:val="24"/>
                <w:lang w:val="id"/>
              </w:rPr>
              <w:t xml:space="preserve"> </w:t>
            </w:r>
            <w:r w:rsidR="00AB7C4D">
              <w:rPr>
                <w:rFonts w:ascii="Calibri Light" w:hAnsi="Calibri Light" w:cs="Calibri Light"/>
                <w:spacing w:val="-3"/>
                <w:sz w:val="24"/>
              </w:rPr>
              <w:t xml:space="preserve">sampai </w:t>
            </w:r>
            <w:r>
              <w:rPr>
                <w:rFonts w:ascii="Calibri Light" w:hAnsi="Calibri Light" w:cs="Calibri Light"/>
                <w:sz w:val="24"/>
                <w:lang w:val="id"/>
              </w:rPr>
              <w:t>200</w:t>
            </w:r>
            <w:r w:rsidR="00AB7C4D">
              <w:rPr>
                <w:rFonts w:ascii="Calibri Light" w:hAnsi="Calibri Light" w:cs="Calibri Light"/>
                <w:sz w:val="24"/>
              </w:rPr>
              <w:t xml:space="preserve"> </w:t>
            </w:r>
            <w:r w:rsidR="00AB7C4D" w:rsidRPr="00FD47AC">
              <w:rPr>
                <w:rFonts w:ascii="Calibri Light" w:hAnsi="Calibri Light" w:cs="Calibri Light"/>
                <w:sz w:val="24"/>
                <w:lang w:val="id"/>
              </w:rPr>
              <w:t>cmH</w:t>
            </w:r>
            <w:r w:rsidR="00AB7C4D" w:rsidRPr="00FD47AC">
              <w:rPr>
                <w:rFonts w:ascii="Calibri Light" w:hAnsi="Calibri Light" w:cs="Calibri Light"/>
                <w:sz w:val="24"/>
                <w:vertAlign w:val="subscript"/>
                <w:lang w:val="id"/>
              </w:rPr>
              <w:t>2</w:t>
            </w:r>
            <w:r w:rsidR="00AB7C4D" w:rsidRPr="00FD47AC">
              <w:rPr>
                <w:rFonts w:ascii="Calibri Light" w:hAnsi="Calibri Light" w:cs="Calibri Light"/>
                <w:sz w:val="24"/>
                <w:lang w:val="id"/>
              </w:rPr>
              <w:t>O/L/</w:t>
            </w:r>
            <w:r w:rsidR="00AB7C4D">
              <w:rPr>
                <w:rFonts w:ascii="Calibri Light" w:hAnsi="Calibri Light" w:cs="Calibri Light"/>
                <w:sz w:val="24"/>
                <w:lang w:val="id"/>
              </w:rPr>
              <w:t>detik</w:t>
            </w:r>
          </w:p>
        </w:tc>
        <w:tc>
          <w:tcPr>
            <w:tcW w:w="4066" w:type="dxa"/>
            <w:vMerge/>
            <w:tcBorders>
              <w:bottom w:val="single" w:sz="4" w:space="0" w:color="000000"/>
            </w:tcBorders>
            <w:vAlign w:val="center"/>
          </w:tcPr>
          <w:p w14:paraId="27BFA438" w14:textId="77777777" w:rsidR="00AB7C4D" w:rsidRPr="00FD47AC" w:rsidRDefault="00AB7C4D" w:rsidP="00AB7C4D">
            <w:pPr>
              <w:pStyle w:val="TableParagraph"/>
              <w:ind w:left="0"/>
              <w:rPr>
                <w:rFonts w:ascii="Calibri Light" w:hAnsi="Calibri Light" w:cs="Calibri Light"/>
              </w:rPr>
            </w:pPr>
          </w:p>
        </w:tc>
      </w:tr>
    </w:tbl>
    <w:p w14:paraId="21CF50B7" w14:textId="77777777" w:rsidR="00D70F28" w:rsidRPr="00FD47AC" w:rsidRDefault="00D70F28">
      <w:pPr>
        <w:rPr>
          <w:rFonts w:ascii="Calibri Light" w:hAnsi="Calibri Light" w:cs="Calibri Light"/>
        </w:rPr>
        <w:sectPr w:rsidR="00D70F28" w:rsidRPr="00FD47AC">
          <w:pgSz w:w="11910" w:h="16850"/>
          <w:pgMar w:top="1180" w:right="520" w:bottom="960" w:left="620" w:header="910" w:footer="775" w:gutter="0"/>
          <w:cols w:space="720"/>
        </w:sectPr>
      </w:pPr>
    </w:p>
    <w:p w14:paraId="295836DA" w14:textId="77777777" w:rsidR="00D70F28" w:rsidRPr="00FD47AC" w:rsidRDefault="00D70F28">
      <w:pPr>
        <w:pStyle w:val="BodyText"/>
        <w:spacing w:before="5"/>
        <w:rPr>
          <w:rFonts w:ascii="Calibri Light" w:hAnsi="Calibri Light" w:cs="Calibri Light"/>
          <w:sz w:val="20"/>
        </w:rPr>
      </w:pPr>
    </w:p>
    <w:tbl>
      <w:tblPr>
        <w:tblW w:w="0" w:type="auto"/>
        <w:tblInd w:w="6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25"/>
        <w:gridCol w:w="3085"/>
        <w:gridCol w:w="4066"/>
      </w:tblGrid>
      <w:tr w:rsidR="00D70F28" w:rsidRPr="00FD47AC" w14:paraId="6F873AE7" w14:textId="77777777">
        <w:trPr>
          <w:trHeight w:val="3047"/>
        </w:trPr>
        <w:tc>
          <w:tcPr>
            <w:tcW w:w="2225" w:type="dxa"/>
          </w:tcPr>
          <w:p w14:paraId="383D0FC7" w14:textId="020BB5AF" w:rsidR="00D70F28" w:rsidRPr="00AB7C4D" w:rsidRDefault="00AB7C4D">
            <w:pPr>
              <w:pStyle w:val="TableParagraph"/>
              <w:spacing w:before="40"/>
              <w:ind w:right="188"/>
              <w:rPr>
                <w:rFonts w:ascii="Calibri Light" w:hAnsi="Calibri Light" w:cs="Calibri Light"/>
                <w:sz w:val="24"/>
              </w:rPr>
            </w:pPr>
            <w:r>
              <w:rPr>
                <w:rFonts w:ascii="Calibri Light" w:hAnsi="Calibri Light" w:cs="Calibri Light"/>
                <w:sz w:val="24"/>
              </w:rPr>
              <w:t xml:space="preserve">Kepatuhan Dinamik / </w:t>
            </w:r>
            <w:r>
              <w:rPr>
                <w:rFonts w:ascii="Calibri Light" w:hAnsi="Calibri Light" w:cs="Calibri Light"/>
                <w:i/>
                <w:sz w:val="24"/>
              </w:rPr>
              <w:t xml:space="preserve">Dynamic Compliance </w:t>
            </w:r>
            <w:r>
              <w:rPr>
                <w:rFonts w:ascii="Calibri Light" w:hAnsi="Calibri Light" w:cs="Calibri Light"/>
                <w:sz w:val="24"/>
              </w:rPr>
              <w:t>(Cdyn)</w:t>
            </w:r>
          </w:p>
        </w:tc>
        <w:tc>
          <w:tcPr>
            <w:tcW w:w="3085" w:type="dxa"/>
          </w:tcPr>
          <w:p w14:paraId="1993232E" w14:textId="77777777" w:rsidR="00D70F28" w:rsidRPr="00FD47AC" w:rsidRDefault="005A5385" w:rsidP="00AB7C4D">
            <w:pPr>
              <w:pStyle w:val="TableParagraph"/>
              <w:spacing w:before="80"/>
              <w:ind w:left="108"/>
              <w:rPr>
                <w:rFonts w:ascii="Calibri Light" w:hAnsi="Calibri Light" w:cs="Calibri Light"/>
                <w:sz w:val="24"/>
              </w:rPr>
            </w:pPr>
            <w:r w:rsidRPr="00FD47AC">
              <w:rPr>
                <w:rFonts w:ascii="Calibri Light" w:hAnsi="Calibri Light" w:cs="Calibri Light"/>
                <w:sz w:val="24"/>
                <w:lang w:val="id"/>
              </w:rPr>
              <w:t>Orang dewasa:</w:t>
            </w:r>
          </w:p>
          <w:p w14:paraId="3CB9660A" w14:textId="2284048F" w:rsidR="00D70F28" w:rsidRPr="00FD47AC" w:rsidRDefault="00F22E42" w:rsidP="00AB7C4D">
            <w:pPr>
              <w:pStyle w:val="TableParagraph"/>
              <w:spacing w:before="80"/>
              <w:ind w:left="108"/>
              <w:rPr>
                <w:rFonts w:ascii="Calibri Light" w:hAnsi="Calibri Light" w:cs="Calibri Light"/>
                <w:sz w:val="24"/>
              </w:rPr>
            </w:pPr>
            <w:r>
              <w:rPr>
                <w:rFonts w:ascii="Calibri Light" w:hAnsi="Calibri Light" w:cs="Calibri Light"/>
                <w:sz w:val="24"/>
                <w:lang w:val="id"/>
              </w:rPr>
              <w:t>10</w:t>
            </w:r>
            <w:r w:rsidR="005A5385" w:rsidRPr="00FD47AC">
              <w:rPr>
                <w:rFonts w:ascii="Calibri Light" w:hAnsi="Calibri Light" w:cs="Calibri Light"/>
                <w:sz w:val="24"/>
                <w:lang w:val="id"/>
              </w:rPr>
              <w:t xml:space="preserve"> mL/cmH</w:t>
            </w:r>
            <w:r w:rsidR="005A5385" w:rsidRPr="00FD47AC">
              <w:rPr>
                <w:rFonts w:ascii="Calibri Light" w:hAnsi="Calibri Light" w:cs="Calibri Light"/>
                <w:sz w:val="24"/>
                <w:vertAlign w:val="subscript"/>
                <w:lang w:val="id"/>
              </w:rPr>
              <w:t>2</w:t>
            </w:r>
            <w:r w:rsidR="00AB7C4D">
              <w:rPr>
                <w:rFonts w:ascii="Calibri Light" w:hAnsi="Calibri Light" w:cs="Calibri Light"/>
                <w:sz w:val="24"/>
                <w:lang w:val="id"/>
              </w:rPr>
              <w:t>O</w:t>
            </w:r>
            <w:r w:rsidR="005A5385" w:rsidRPr="00FD47AC">
              <w:rPr>
                <w:rFonts w:ascii="Calibri Light" w:hAnsi="Calibri Light" w:cs="Calibri Light"/>
                <w:sz w:val="24"/>
                <w:lang w:val="id"/>
              </w:rPr>
              <w:t xml:space="preserve"> </w:t>
            </w:r>
            <w:r w:rsidR="00AB7C4D">
              <w:rPr>
                <w:rFonts w:ascii="Calibri Light" w:hAnsi="Calibri Light" w:cs="Calibri Light"/>
                <w:sz w:val="24"/>
              </w:rPr>
              <w:t>sampai</w:t>
            </w:r>
            <w:r>
              <w:rPr>
                <w:rFonts w:ascii="Calibri Light" w:hAnsi="Calibri Light" w:cs="Calibri Light"/>
                <w:sz w:val="24"/>
                <w:lang w:val="id"/>
              </w:rPr>
              <w:t xml:space="preserve"> 100</w:t>
            </w:r>
            <w:r w:rsidR="00AB7C4D">
              <w:rPr>
                <w:rFonts w:ascii="Calibri Light" w:hAnsi="Calibri Light" w:cs="Calibri Light"/>
                <w:sz w:val="24"/>
                <w:lang w:val="id"/>
              </w:rPr>
              <w:t xml:space="preserve"> ml/cm</w:t>
            </w:r>
            <w:r w:rsidR="005A5385" w:rsidRPr="00FD47AC">
              <w:rPr>
                <w:rFonts w:ascii="Calibri Light" w:hAnsi="Calibri Light" w:cs="Calibri Light"/>
                <w:sz w:val="24"/>
                <w:lang w:val="id"/>
              </w:rPr>
              <w:t>H</w:t>
            </w:r>
            <w:r w:rsidR="005A5385" w:rsidRPr="00FD47AC">
              <w:rPr>
                <w:rFonts w:ascii="Calibri Light" w:hAnsi="Calibri Light" w:cs="Calibri Light"/>
                <w:sz w:val="24"/>
                <w:vertAlign w:val="subscript"/>
                <w:lang w:val="id"/>
              </w:rPr>
              <w:t>2</w:t>
            </w:r>
            <w:r w:rsidR="00AB7C4D">
              <w:rPr>
                <w:rFonts w:ascii="Calibri Light" w:hAnsi="Calibri Light" w:cs="Calibri Light"/>
                <w:sz w:val="24"/>
                <w:lang w:val="id"/>
              </w:rPr>
              <w:t>O</w:t>
            </w:r>
          </w:p>
          <w:p w14:paraId="2F8C6EAB" w14:textId="77777777" w:rsidR="00D70F28" w:rsidRPr="00FD47AC" w:rsidRDefault="005A5385" w:rsidP="00AB7C4D">
            <w:pPr>
              <w:pStyle w:val="TableParagraph"/>
              <w:spacing w:before="80"/>
              <w:ind w:left="108"/>
              <w:rPr>
                <w:rFonts w:ascii="Calibri Light" w:hAnsi="Calibri Light" w:cs="Calibri Light"/>
                <w:sz w:val="24"/>
              </w:rPr>
            </w:pPr>
            <w:r w:rsidRPr="00FD47AC">
              <w:rPr>
                <w:rFonts w:ascii="Calibri Light" w:hAnsi="Calibri Light" w:cs="Calibri Light"/>
                <w:sz w:val="24"/>
                <w:lang w:val="id"/>
              </w:rPr>
              <w:t>Pediatrik:</w:t>
            </w:r>
          </w:p>
          <w:p w14:paraId="397E5237" w14:textId="57145A0A" w:rsidR="00D70F28" w:rsidRPr="00FD47AC" w:rsidRDefault="00F22E42" w:rsidP="00AB7C4D">
            <w:pPr>
              <w:pStyle w:val="TableParagraph"/>
              <w:tabs>
                <w:tab w:val="left" w:pos="748"/>
                <w:tab w:val="left" w:pos="2208"/>
                <w:tab w:val="left" w:pos="2736"/>
              </w:tabs>
              <w:spacing w:before="80"/>
              <w:ind w:left="108" w:right="96"/>
              <w:rPr>
                <w:rFonts w:ascii="Calibri Light" w:hAnsi="Calibri Light" w:cs="Calibri Light"/>
                <w:sz w:val="24"/>
              </w:rPr>
            </w:pPr>
            <w:r>
              <w:rPr>
                <w:rFonts w:ascii="Calibri Light" w:hAnsi="Calibri Light" w:cs="Calibri Light"/>
                <w:sz w:val="24"/>
                <w:lang w:val="id"/>
              </w:rPr>
              <w:t xml:space="preserve">5 </w:t>
            </w:r>
            <w:r w:rsidR="00AB7C4D">
              <w:rPr>
                <w:rFonts w:ascii="Calibri Light" w:hAnsi="Calibri Light" w:cs="Calibri Light"/>
                <w:sz w:val="24"/>
                <w:lang w:val="id"/>
              </w:rPr>
              <w:t>ml/cm</w:t>
            </w:r>
            <w:r w:rsidR="005A5385" w:rsidRPr="00FD47AC">
              <w:rPr>
                <w:rFonts w:ascii="Calibri Light" w:hAnsi="Calibri Light" w:cs="Calibri Light"/>
                <w:sz w:val="24"/>
                <w:lang w:val="id"/>
              </w:rPr>
              <w:t>H</w:t>
            </w:r>
            <w:r w:rsidR="005A5385" w:rsidRPr="00FD47AC">
              <w:rPr>
                <w:rFonts w:ascii="Calibri Light" w:hAnsi="Calibri Light" w:cs="Calibri Light"/>
                <w:sz w:val="24"/>
                <w:vertAlign w:val="subscript"/>
                <w:lang w:val="id"/>
              </w:rPr>
              <w:t>2</w:t>
            </w:r>
            <w:r w:rsidR="00AB7C4D">
              <w:rPr>
                <w:rFonts w:ascii="Calibri Light" w:hAnsi="Calibri Light" w:cs="Calibri Light"/>
                <w:sz w:val="24"/>
                <w:lang w:val="id"/>
              </w:rPr>
              <w:t>O sampai</w:t>
            </w:r>
            <w:r w:rsidR="005A5385" w:rsidRPr="00FD47AC">
              <w:rPr>
                <w:rFonts w:ascii="Calibri Light" w:hAnsi="Calibri Light" w:cs="Calibri Light"/>
                <w:lang w:val="id"/>
              </w:rPr>
              <w:t xml:space="preserve"> </w:t>
            </w:r>
            <w:r w:rsidR="005A5385" w:rsidRPr="00FD47AC">
              <w:rPr>
                <w:rFonts w:ascii="Calibri Light" w:hAnsi="Calibri Light" w:cs="Calibri Light"/>
                <w:spacing w:val="-9"/>
                <w:sz w:val="24"/>
                <w:lang w:val="id"/>
              </w:rPr>
              <w:t xml:space="preserve">50 </w:t>
            </w:r>
            <w:r w:rsidR="005A5385" w:rsidRPr="00FD47AC">
              <w:rPr>
                <w:rFonts w:ascii="Calibri Light" w:hAnsi="Calibri Light" w:cs="Calibri Light"/>
                <w:lang w:val="id"/>
              </w:rPr>
              <w:t xml:space="preserve"> </w:t>
            </w:r>
            <w:r w:rsidR="00AB7C4D">
              <w:rPr>
                <w:rFonts w:ascii="Calibri Light" w:hAnsi="Calibri Light" w:cs="Calibri Light"/>
                <w:sz w:val="24"/>
                <w:lang w:val="id"/>
              </w:rPr>
              <w:t>ml/cm</w:t>
            </w:r>
            <w:r w:rsidR="005A5385" w:rsidRPr="00FD47AC">
              <w:rPr>
                <w:rFonts w:ascii="Calibri Light" w:hAnsi="Calibri Light" w:cs="Calibri Light"/>
                <w:sz w:val="24"/>
                <w:lang w:val="id"/>
              </w:rPr>
              <w:t>H</w:t>
            </w:r>
            <w:r w:rsidR="005A5385" w:rsidRPr="00FD47AC">
              <w:rPr>
                <w:rFonts w:ascii="Calibri Light" w:hAnsi="Calibri Light" w:cs="Calibri Light"/>
                <w:sz w:val="24"/>
                <w:vertAlign w:val="subscript"/>
                <w:lang w:val="id"/>
              </w:rPr>
              <w:t>2</w:t>
            </w:r>
            <w:r w:rsidR="005A5385" w:rsidRPr="00FD47AC">
              <w:rPr>
                <w:rFonts w:ascii="Calibri Light" w:hAnsi="Calibri Light" w:cs="Calibri Light"/>
                <w:sz w:val="24"/>
                <w:lang w:val="id"/>
              </w:rPr>
              <w:t>O</w:t>
            </w:r>
          </w:p>
          <w:p w14:paraId="40FEA593" w14:textId="77777777" w:rsidR="00AB7C4D" w:rsidRDefault="005A5385" w:rsidP="00AB7C4D">
            <w:pPr>
              <w:pStyle w:val="TableParagraph"/>
              <w:spacing w:before="80"/>
              <w:ind w:left="108" w:right="100"/>
              <w:rPr>
                <w:rFonts w:ascii="Calibri Light" w:hAnsi="Calibri Light" w:cs="Calibri Light"/>
                <w:sz w:val="24"/>
                <w:lang w:val="id"/>
              </w:rPr>
            </w:pPr>
            <w:r w:rsidRPr="00FD47AC">
              <w:rPr>
                <w:rFonts w:ascii="Calibri Light" w:hAnsi="Calibri Light" w:cs="Calibri Light"/>
                <w:sz w:val="24"/>
                <w:lang w:val="id"/>
              </w:rPr>
              <w:t xml:space="preserve">Neonatal: </w:t>
            </w:r>
          </w:p>
          <w:p w14:paraId="3E24D562" w14:textId="1D02DB36" w:rsidR="00D70F28" w:rsidRPr="00FD47AC" w:rsidRDefault="00F22E42" w:rsidP="00AB7C4D">
            <w:pPr>
              <w:pStyle w:val="TableParagraph"/>
              <w:spacing w:before="80"/>
              <w:ind w:left="108" w:right="100"/>
              <w:rPr>
                <w:rFonts w:ascii="Calibri Light" w:hAnsi="Calibri Light" w:cs="Calibri Light"/>
                <w:sz w:val="24"/>
              </w:rPr>
            </w:pPr>
            <w:r>
              <w:rPr>
                <w:rFonts w:ascii="Calibri Light" w:hAnsi="Calibri Light" w:cs="Calibri Light"/>
                <w:sz w:val="24"/>
                <w:lang w:val="id"/>
              </w:rPr>
              <w:t xml:space="preserve">1 </w:t>
            </w:r>
            <w:r w:rsidR="005A5385" w:rsidRPr="00FD47AC">
              <w:rPr>
                <w:rFonts w:ascii="Calibri Light" w:hAnsi="Calibri Light" w:cs="Calibri Light"/>
                <w:sz w:val="24"/>
                <w:lang w:val="id"/>
              </w:rPr>
              <w:t>mL/cmH</w:t>
            </w:r>
            <w:r w:rsidR="005A5385" w:rsidRPr="00FD47AC">
              <w:rPr>
                <w:rFonts w:ascii="Calibri Light" w:hAnsi="Calibri Light" w:cs="Calibri Light"/>
                <w:sz w:val="24"/>
                <w:vertAlign w:val="subscript"/>
                <w:lang w:val="id"/>
              </w:rPr>
              <w:t>2</w:t>
            </w:r>
            <w:r w:rsidR="00AB7C4D">
              <w:rPr>
                <w:rFonts w:ascii="Calibri Light" w:hAnsi="Calibri Light" w:cs="Calibri Light"/>
                <w:sz w:val="24"/>
              </w:rPr>
              <w:t>O</w:t>
            </w:r>
            <w:r w:rsidR="00AB7C4D">
              <w:rPr>
                <w:rFonts w:ascii="Calibri Light" w:hAnsi="Calibri Light" w:cs="Calibri Light"/>
                <w:sz w:val="24"/>
                <w:lang w:val="id"/>
              </w:rPr>
              <w:t xml:space="preserve"> sampai</w:t>
            </w:r>
            <w:r w:rsidR="00AB7C4D" w:rsidRPr="00FD47AC">
              <w:rPr>
                <w:rFonts w:ascii="Calibri Light" w:hAnsi="Calibri Light" w:cs="Calibri Light"/>
                <w:lang w:val="id"/>
              </w:rPr>
              <w:t xml:space="preserve"> </w:t>
            </w:r>
            <w:r w:rsidR="00AB7C4D">
              <w:rPr>
                <w:rFonts w:ascii="Calibri Light" w:hAnsi="Calibri Light" w:cs="Calibri Light"/>
                <w:sz w:val="24"/>
                <w:lang w:val="id"/>
              </w:rPr>
              <w:t>15 ml/cm</w:t>
            </w:r>
            <w:r w:rsidR="005A5385" w:rsidRPr="00FD47AC">
              <w:rPr>
                <w:rFonts w:ascii="Calibri Light" w:hAnsi="Calibri Light" w:cs="Calibri Light"/>
                <w:sz w:val="24"/>
                <w:lang w:val="id"/>
              </w:rPr>
              <w:t>H</w:t>
            </w:r>
            <w:r w:rsidR="005A5385" w:rsidRPr="00FD47AC">
              <w:rPr>
                <w:rFonts w:ascii="Calibri Light" w:hAnsi="Calibri Light" w:cs="Calibri Light"/>
                <w:sz w:val="24"/>
                <w:vertAlign w:val="subscript"/>
                <w:lang w:val="id"/>
              </w:rPr>
              <w:t>2</w:t>
            </w:r>
            <w:r w:rsidR="00AB7C4D">
              <w:rPr>
                <w:rFonts w:ascii="Calibri Light" w:hAnsi="Calibri Light" w:cs="Calibri Light"/>
                <w:sz w:val="24"/>
                <w:lang w:val="id"/>
              </w:rPr>
              <w:t>O</w:t>
            </w:r>
          </w:p>
        </w:tc>
        <w:tc>
          <w:tcPr>
            <w:tcW w:w="4066" w:type="dxa"/>
          </w:tcPr>
          <w:p w14:paraId="261ADC6E" w14:textId="77777777" w:rsidR="00D70F28" w:rsidRPr="00FD47AC" w:rsidRDefault="005A5385">
            <w:pPr>
              <w:pStyle w:val="TableParagraph"/>
              <w:spacing w:line="270" w:lineRule="exact"/>
              <w:ind w:left="105"/>
              <w:rPr>
                <w:rFonts w:ascii="Calibri Light" w:hAnsi="Calibri Light" w:cs="Calibri Light"/>
                <w:sz w:val="24"/>
              </w:rPr>
            </w:pPr>
            <w:r w:rsidRPr="00FD47AC">
              <w:rPr>
                <w:rFonts w:ascii="Calibri Light" w:hAnsi="Calibri Light" w:cs="Calibri Light"/>
                <w:sz w:val="24"/>
                <w:lang w:val="id"/>
              </w:rPr>
              <w:t>0,1 mL/cmH</w:t>
            </w:r>
            <w:r w:rsidRPr="00FD47AC">
              <w:rPr>
                <w:rFonts w:ascii="Calibri Light" w:hAnsi="Calibri Light" w:cs="Calibri Light"/>
                <w:sz w:val="24"/>
                <w:vertAlign w:val="subscript"/>
                <w:lang w:val="id"/>
              </w:rPr>
              <w:t>2</w:t>
            </w:r>
            <w:r w:rsidRPr="00FD47AC">
              <w:rPr>
                <w:rFonts w:ascii="Calibri Light" w:hAnsi="Calibri Light" w:cs="Calibri Light"/>
                <w:sz w:val="24"/>
                <w:lang w:val="id"/>
              </w:rPr>
              <w:t>O</w:t>
            </w:r>
          </w:p>
        </w:tc>
      </w:tr>
      <w:tr w:rsidR="00D70F28" w:rsidRPr="00FD47AC" w14:paraId="52CCA5CB" w14:textId="77777777">
        <w:trPr>
          <w:trHeight w:val="1200"/>
        </w:trPr>
        <w:tc>
          <w:tcPr>
            <w:tcW w:w="2225" w:type="dxa"/>
          </w:tcPr>
          <w:p w14:paraId="3A40820A" w14:textId="2115D8D8" w:rsidR="00D70F28" w:rsidRPr="00FD47AC" w:rsidRDefault="00AB7C4D" w:rsidP="00F22E42">
            <w:pPr>
              <w:pStyle w:val="TableParagraph"/>
              <w:ind w:right="97"/>
              <w:rPr>
                <w:rFonts w:ascii="Calibri Light" w:hAnsi="Calibri Light" w:cs="Calibri Light"/>
                <w:sz w:val="24"/>
              </w:rPr>
            </w:pPr>
            <w:r>
              <w:rPr>
                <w:rFonts w:ascii="Calibri Light" w:hAnsi="Calibri Light" w:cs="Calibri Light"/>
                <w:sz w:val="24"/>
              </w:rPr>
              <w:t xml:space="preserve">Tekanan </w:t>
            </w:r>
            <w:r>
              <w:rPr>
                <w:rFonts w:ascii="Calibri Light" w:hAnsi="Calibri Light" w:cs="Calibri Light"/>
                <w:i/>
                <w:sz w:val="24"/>
              </w:rPr>
              <w:t xml:space="preserve">Airway </w:t>
            </w:r>
            <w:r w:rsidR="00F22E42">
              <w:rPr>
                <w:rFonts w:ascii="Calibri Light" w:hAnsi="Calibri Light" w:cs="Calibri Light"/>
                <w:sz w:val="24"/>
              </w:rPr>
              <w:t xml:space="preserve">100 mdetik </w:t>
            </w:r>
            <w:r>
              <w:rPr>
                <w:rFonts w:ascii="Calibri Light" w:hAnsi="Calibri Light" w:cs="Calibri Light"/>
                <w:sz w:val="24"/>
              </w:rPr>
              <w:t>Setelah Inspirasi</w:t>
            </w:r>
            <w:r w:rsidR="005A5385" w:rsidRPr="00FD47AC">
              <w:rPr>
                <w:rFonts w:ascii="Calibri Light" w:hAnsi="Calibri Light" w:cs="Calibri Light"/>
                <w:sz w:val="24"/>
                <w:lang w:val="id"/>
              </w:rPr>
              <w:t xml:space="preserve"> (P</w:t>
            </w:r>
            <w:r w:rsidR="005A5385" w:rsidRPr="00FD47AC">
              <w:rPr>
                <w:rFonts w:ascii="Calibri Light" w:hAnsi="Calibri Light" w:cs="Calibri Light"/>
                <w:sz w:val="24"/>
                <w:vertAlign w:val="subscript"/>
                <w:lang w:val="id"/>
              </w:rPr>
              <w:t>0,1</w:t>
            </w:r>
            <w:r w:rsidR="005A5385" w:rsidRPr="00FD47AC">
              <w:rPr>
                <w:rFonts w:ascii="Calibri Light" w:hAnsi="Calibri Light" w:cs="Calibri Light"/>
                <w:sz w:val="24"/>
                <w:lang w:val="id"/>
              </w:rPr>
              <w:t>)</w:t>
            </w:r>
          </w:p>
        </w:tc>
        <w:tc>
          <w:tcPr>
            <w:tcW w:w="3085" w:type="dxa"/>
          </w:tcPr>
          <w:p w14:paraId="57C999B1" w14:textId="77777777" w:rsidR="00D70F28" w:rsidRPr="00FD47AC" w:rsidRDefault="005A5385">
            <w:pPr>
              <w:pStyle w:val="TableParagraph"/>
              <w:spacing w:before="42"/>
              <w:rPr>
                <w:rFonts w:ascii="Calibri Light" w:hAnsi="Calibri Light" w:cs="Calibri Light"/>
                <w:sz w:val="24"/>
              </w:rPr>
            </w:pPr>
            <w:r w:rsidRPr="00FD47AC">
              <w:rPr>
                <w:rFonts w:ascii="Calibri Light" w:hAnsi="Calibri Light" w:cs="Calibri Light"/>
                <w:sz w:val="24"/>
                <w:lang w:val="id"/>
              </w:rPr>
              <w:t>Dewasa/pediatrik:</w:t>
            </w:r>
          </w:p>
          <w:p w14:paraId="6C19EFE4" w14:textId="40DD983D" w:rsidR="00D70F28" w:rsidRPr="00FD47AC" w:rsidRDefault="005A5385" w:rsidP="00F22E42">
            <w:pPr>
              <w:pStyle w:val="TableParagraph"/>
              <w:spacing w:before="149"/>
              <w:rPr>
                <w:rFonts w:ascii="Calibri Light" w:hAnsi="Calibri Light" w:cs="Calibri Light"/>
                <w:sz w:val="24"/>
              </w:rPr>
            </w:pPr>
            <w:r w:rsidRPr="00FD47AC">
              <w:rPr>
                <w:rFonts w:ascii="Calibri Light" w:hAnsi="Calibri Light" w:cs="Calibri Light"/>
                <w:sz w:val="24"/>
                <w:lang w:val="id"/>
              </w:rPr>
              <w:t>0 cmH</w:t>
            </w:r>
            <w:r w:rsidRPr="00FD47AC">
              <w:rPr>
                <w:rFonts w:ascii="Calibri Light" w:hAnsi="Calibri Light" w:cs="Calibri Light"/>
                <w:sz w:val="24"/>
                <w:vertAlign w:val="subscript"/>
                <w:lang w:val="id"/>
              </w:rPr>
              <w:t>2</w:t>
            </w:r>
            <w:r w:rsidR="00F22E42">
              <w:rPr>
                <w:rFonts w:ascii="Calibri Light" w:hAnsi="Calibri Light" w:cs="Calibri Light"/>
                <w:sz w:val="24"/>
                <w:lang w:val="id"/>
              </w:rPr>
              <w:t>O</w:t>
            </w:r>
            <w:r w:rsidRPr="00FD47AC">
              <w:rPr>
                <w:rFonts w:ascii="Calibri Light" w:hAnsi="Calibri Light" w:cs="Calibri Light"/>
                <w:sz w:val="24"/>
                <w:lang w:val="id"/>
              </w:rPr>
              <w:t xml:space="preserve"> </w:t>
            </w:r>
            <w:r w:rsidR="00F22E42">
              <w:rPr>
                <w:rFonts w:ascii="Calibri Light" w:hAnsi="Calibri Light" w:cs="Calibri Light"/>
                <w:sz w:val="24"/>
              </w:rPr>
              <w:t>sampai</w:t>
            </w:r>
            <w:r w:rsidRPr="00FD47AC">
              <w:rPr>
                <w:rFonts w:ascii="Calibri Light" w:hAnsi="Calibri Light" w:cs="Calibri Light"/>
                <w:sz w:val="24"/>
                <w:lang w:val="id"/>
              </w:rPr>
              <w:t xml:space="preserve"> 10,0 CMH</w:t>
            </w:r>
            <w:r w:rsidRPr="00FD47AC">
              <w:rPr>
                <w:rFonts w:ascii="Calibri Light" w:hAnsi="Calibri Light" w:cs="Calibri Light"/>
                <w:sz w:val="24"/>
                <w:vertAlign w:val="subscript"/>
                <w:lang w:val="id"/>
              </w:rPr>
              <w:t>2</w:t>
            </w:r>
            <w:r w:rsidR="00F22E42">
              <w:rPr>
                <w:rFonts w:ascii="Calibri Light" w:hAnsi="Calibri Light" w:cs="Calibri Light"/>
                <w:sz w:val="24"/>
                <w:lang w:val="id"/>
              </w:rPr>
              <w:t>O</w:t>
            </w:r>
          </w:p>
        </w:tc>
        <w:tc>
          <w:tcPr>
            <w:tcW w:w="4066" w:type="dxa"/>
          </w:tcPr>
          <w:p w14:paraId="3A1500CE" w14:textId="77777777" w:rsidR="00D70F28" w:rsidRPr="00FD47AC" w:rsidRDefault="005A5385">
            <w:pPr>
              <w:pStyle w:val="TableParagraph"/>
              <w:spacing w:before="42"/>
              <w:ind w:left="105"/>
              <w:rPr>
                <w:rFonts w:ascii="Calibri Light" w:hAnsi="Calibri Light" w:cs="Calibri Light"/>
                <w:sz w:val="24"/>
              </w:rPr>
            </w:pPr>
            <w:r w:rsidRPr="00FD47AC">
              <w:rPr>
                <w:rFonts w:ascii="Calibri Light" w:hAnsi="Calibri Light" w:cs="Calibri Light"/>
                <w:sz w:val="24"/>
                <w:lang w:val="id"/>
              </w:rPr>
              <w:t>0,1 cmH</w:t>
            </w:r>
            <w:r w:rsidRPr="00FD47AC">
              <w:rPr>
                <w:rFonts w:ascii="Calibri Light" w:hAnsi="Calibri Light" w:cs="Calibri Light"/>
                <w:sz w:val="24"/>
                <w:vertAlign w:val="subscript"/>
                <w:lang w:val="id"/>
              </w:rPr>
              <w:t>2</w:t>
            </w:r>
            <w:r w:rsidRPr="00FD47AC">
              <w:rPr>
                <w:rFonts w:ascii="Calibri Light" w:hAnsi="Calibri Light" w:cs="Calibri Light"/>
                <w:sz w:val="24"/>
                <w:lang w:val="id"/>
              </w:rPr>
              <w:t>O</w:t>
            </w:r>
          </w:p>
        </w:tc>
      </w:tr>
      <w:tr w:rsidR="00D70F28" w:rsidRPr="00FD47AC" w14:paraId="0A6E1CD2" w14:textId="77777777">
        <w:trPr>
          <w:trHeight w:val="1084"/>
        </w:trPr>
        <w:tc>
          <w:tcPr>
            <w:tcW w:w="2225" w:type="dxa"/>
          </w:tcPr>
          <w:p w14:paraId="1001371D" w14:textId="3043A229" w:rsidR="00D70F28" w:rsidRPr="00FD47AC" w:rsidRDefault="005A5385" w:rsidP="00CB43E3">
            <w:pPr>
              <w:pStyle w:val="TableParagraph"/>
              <w:spacing w:before="39"/>
              <w:ind w:right="195"/>
              <w:rPr>
                <w:rFonts w:ascii="Calibri Light" w:hAnsi="Calibri Light" w:cs="Calibri Light"/>
                <w:sz w:val="24"/>
              </w:rPr>
            </w:pPr>
            <w:r w:rsidRPr="00FD47AC">
              <w:rPr>
                <w:rFonts w:ascii="Calibri Light" w:hAnsi="Calibri Light" w:cs="Calibri Light"/>
                <w:sz w:val="24"/>
                <w:lang w:val="id"/>
              </w:rPr>
              <w:t>EtCO</w:t>
            </w:r>
            <w:r w:rsidRPr="00FD47AC">
              <w:rPr>
                <w:rFonts w:ascii="Calibri Light" w:hAnsi="Calibri Light" w:cs="Calibri Light"/>
                <w:sz w:val="24"/>
                <w:vertAlign w:val="subscript"/>
                <w:lang w:val="id"/>
              </w:rPr>
              <w:t>2</w:t>
            </w:r>
            <w:r w:rsidRPr="00FD47AC">
              <w:rPr>
                <w:rFonts w:ascii="Calibri Light" w:hAnsi="Calibri Light" w:cs="Calibri Light"/>
                <w:lang w:val="id"/>
              </w:rPr>
              <w:t xml:space="preserve"> </w:t>
            </w:r>
            <w:r w:rsidR="00F22E42">
              <w:rPr>
                <w:rFonts w:ascii="Calibri Light" w:hAnsi="Calibri Light" w:cs="Calibri Light"/>
                <w:sz w:val="24"/>
                <w:lang w:val="id"/>
              </w:rPr>
              <w:t xml:space="preserve"> (</w:t>
            </w:r>
            <w:r w:rsidR="00CB43E3">
              <w:rPr>
                <w:rFonts w:ascii="Calibri Light" w:hAnsi="Calibri Light" w:cs="Calibri Light"/>
                <w:sz w:val="24"/>
              </w:rPr>
              <w:t xml:space="preserve">Diperlukan Sensor </w:t>
            </w:r>
            <w:r w:rsidR="00F22E42">
              <w:rPr>
                <w:rFonts w:ascii="Calibri Light" w:hAnsi="Calibri Light" w:cs="Calibri Light"/>
                <w:sz w:val="24"/>
                <w:lang w:val="id"/>
              </w:rPr>
              <w:t>C</w:t>
            </w:r>
            <w:r w:rsidR="00F22E42">
              <w:rPr>
                <w:rFonts w:ascii="Calibri Light" w:hAnsi="Calibri Light" w:cs="Calibri Light"/>
                <w:sz w:val="24"/>
              </w:rPr>
              <w:t>O</w:t>
            </w:r>
            <w:r w:rsidRPr="00FD47AC">
              <w:rPr>
                <w:rFonts w:ascii="Calibri Light" w:hAnsi="Calibri Light" w:cs="Calibri Light"/>
                <w:sz w:val="24"/>
                <w:vertAlign w:val="subscript"/>
                <w:lang w:val="id"/>
              </w:rPr>
              <w:t>2</w:t>
            </w:r>
            <w:r w:rsidRPr="00FD47AC">
              <w:rPr>
                <w:rFonts w:ascii="Calibri Light" w:hAnsi="Calibri Light" w:cs="Calibri Light"/>
                <w:sz w:val="24"/>
                <w:lang w:val="id"/>
              </w:rPr>
              <w:t>)</w:t>
            </w:r>
          </w:p>
        </w:tc>
        <w:tc>
          <w:tcPr>
            <w:tcW w:w="3085" w:type="dxa"/>
          </w:tcPr>
          <w:p w14:paraId="19AC0943" w14:textId="3DD4C84A" w:rsidR="00D70F28" w:rsidRPr="00FD47AC" w:rsidRDefault="005A5385">
            <w:pPr>
              <w:pStyle w:val="TableParagraph"/>
              <w:spacing w:before="42" w:line="264" w:lineRule="auto"/>
              <w:ind w:right="100"/>
              <w:rPr>
                <w:rFonts w:ascii="Calibri Light" w:hAnsi="Calibri Light" w:cs="Calibri Light"/>
                <w:sz w:val="24"/>
              </w:rPr>
            </w:pPr>
            <w:r w:rsidRPr="00FD47AC">
              <w:rPr>
                <w:rFonts w:ascii="Calibri Light" w:hAnsi="Calibri Light" w:cs="Calibri Light"/>
                <w:sz w:val="24"/>
                <w:lang w:val="id"/>
              </w:rPr>
              <w:t xml:space="preserve">5,0 mmHg untuk 150,0 mmHg (0,7 kPa </w:t>
            </w:r>
            <w:r w:rsidR="00AB7C4D">
              <w:rPr>
                <w:rFonts w:ascii="Calibri Light" w:hAnsi="Calibri Light" w:cs="Calibri Light"/>
                <w:sz w:val="24"/>
              </w:rPr>
              <w:t>sampai</w:t>
            </w:r>
            <w:r w:rsidR="00AB7C4D" w:rsidRPr="00FD47AC">
              <w:rPr>
                <w:rFonts w:ascii="Calibri Light" w:hAnsi="Calibri Light" w:cs="Calibri Light"/>
                <w:sz w:val="24"/>
                <w:lang w:val="id"/>
              </w:rPr>
              <w:t xml:space="preserve"> </w:t>
            </w:r>
            <w:r w:rsidRPr="00FD47AC">
              <w:rPr>
                <w:rFonts w:ascii="Calibri Light" w:hAnsi="Calibri Light" w:cs="Calibri Light"/>
                <w:sz w:val="24"/>
                <w:lang w:val="id"/>
              </w:rPr>
              <w:t>20,0 kPa</w:t>
            </w:r>
            <w:r w:rsidR="00AB7C4D">
              <w:rPr>
                <w:rFonts w:ascii="Calibri Light" w:hAnsi="Calibri Light" w:cs="Calibri Light"/>
                <w:sz w:val="24"/>
              </w:rPr>
              <w:t xml:space="preserve"> </w:t>
            </w:r>
            <w:r w:rsidRPr="00FD47AC">
              <w:rPr>
                <w:rFonts w:ascii="Calibri Light" w:hAnsi="Calibri Light" w:cs="Calibri Light"/>
                <w:sz w:val="24"/>
                <w:lang w:val="id"/>
              </w:rPr>
              <w:t>/</w:t>
            </w:r>
            <w:r w:rsidR="00AB7C4D">
              <w:rPr>
                <w:rFonts w:ascii="Calibri Light" w:hAnsi="Calibri Light" w:cs="Calibri Light"/>
                <w:sz w:val="24"/>
              </w:rPr>
              <w:t xml:space="preserve"> </w:t>
            </w:r>
            <w:r w:rsidRPr="00FD47AC">
              <w:rPr>
                <w:rFonts w:ascii="Calibri Light" w:hAnsi="Calibri Light" w:cs="Calibri Light"/>
                <w:sz w:val="24"/>
                <w:lang w:val="id"/>
              </w:rPr>
              <w:t xml:space="preserve">0,7% </w:t>
            </w:r>
            <w:r w:rsidR="00AB7C4D">
              <w:rPr>
                <w:rFonts w:ascii="Calibri Light" w:hAnsi="Calibri Light" w:cs="Calibri Light"/>
                <w:sz w:val="24"/>
              </w:rPr>
              <w:t>sampai</w:t>
            </w:r>
          </w:p>
          <w:p w14:paraId="77EC0BE1" w14:textId="77777777" w:rsidR="00D70F28" w:rsidRPr="00FD47AC" w:rsidRDefault="005A5385">
            <w:pPr>
              <w:pStyle w:val="TableParagraph"/>
              <w:spacing w:before="5"/>
              <w:rPr>
                <w:rFonts w:ascii="Calibri Light" w:hAnsi="Calibri Light" w:cs="Calibri Light"/>
                <w:sz w:val="24"/>
              </w:rPr>
            </w:pPr>
            <w:r w:rsidRPr="00FD47AC">
              <w:rPr>
                <w:rFonts w:ascii="Calibri Light" w:hAnsi="Calibri Light" w:cs="Calibri Light"/>
                <w:sz w:val="24"/>
                <w:lang w:val="id"/>
              </w:rPr>
              <w:t>19,7%)</w:t>
            </w:r>
          </w:p>
        </w:tc>
        <w:tc>
          <w:tcPr>
            <w:tcW w:w="4066" w:type="dxa"/>
          </w:tcPr>
          <w:p w14:paraId="3590ADF3" w14:textId="77777777" w:rsidR="00D70F28" w:rsidRPr="00FD47AC" w:rsidRDefault="005A5385">
            <w:pPr>
              <w:pStyle w:val="TableParagraph"/>
              <w:spacing w:line="270" w:lineRule="exact"/>
              <w:ind w:left="105"/>
              <w:rPr>
                <w:rFonts w:ascii="Calibri Light" w:hAnsi="Calibri Light" w:cs="Calibri Light"/>
                <w:sz w:val="24"/>
              </w:rPr>
            </w:pPr>
            <w:r w:rsidRPr="00FD47AC">
              <w:rPr>
                <w:rFonts w:ascii="Calibri Light" w:hAnsi="Calibri Light" w:cs="Calibri Light"/>
                <w:sz w:val="24"/>
                <w:lang w:val="id"/>
              </w:rPr>
              <w:t>1 mmHg</w:t>
            </w:r>
          </w:p>
        </w:tc>
      </w:tr>
      <w:tr w:rsidR="00D70F28" w:rsidRPr="00FD47AC" w14:paraId="5A2DC8B6" w14:textId="77777777">
        <w:trPr>
          <w:trHeight w:val="1038"/>
        </w:trPr>
        <w:tc>
          <w:tcPr>
            <w:tcW w:w="2225" w:type="dxa"/>
          </w:tcPr>
          <w:p w14:paraId="3D545A17" w14:textId="2B3494D2" w:rsidR="00D70F28" w:rsidRPr="00CB43E3" w:rsidRDefault="005A5385">
            <w:pPr>
              <w:pStyle w:val="TableParagraph"/>
              <w:spacing w:before="39"/>
              <w:ind w:right="195"/>
              <w:rPr>
                <w:rFonts w:ascii="Calibri Light" w:hAnsi="Calibri Light" w:cs="Calibri Light"/>
                <w:sz w:val="24"/>
              </w:rPr>
            </w:pPr>
            <w:r w:rsidRPr="00FD47AC">
              <w:rPr>
                <w:rFonts w:ascii="Calibri Light" w:hAnsi="Calibri Light" w:cs="Calibri Light"/>
                <w:sz w:val="24"/>
                <w:lang w:val="id"/>
              </w:rPr>
              <w:t>FiCO</w:t>
            </w:r>
            <w:r w:rsidRPr="00FD47AC">
              <w:rPr>
                <w:rFonts w:ascii="Calibri Light" w:hAnsi="Calibri Light" w:cs="Calibri Light"/>
                <w:sz w:val="24"/>
                <w:vertAlign w:val="subscript"/>
                <w:lang w:val="id"/>
              </w:rPr>
              <w:t>2</w:t>
            </w:r>
            <w:r w:rsidRPr="00FD47AC">
              <w:rPr>
                <w:rFonts w:ascii="Calibri Light" w:hAnsi="Calibri Light" w:cs="Calibri Light"/>
                <w:lang w:val="id"/>
              </w:rPr>
              <w:t xml:space="preserve"> </w:t>
            </w:r>
            <w:r w:rsidR="00F22E42">
              <w:rPr>
                <w:rFonts w:ascii="Calibri Light" w:hAnsi="Calibri Light" w:cs="Calibri Light"/>
                <w:sz w:val="24"/>
                <w:lang w:val="id"/>
              </w:rPr>
              <w:t xml:space="preserve"> (</w:t>
            </w:r>
            <w:r w:rsidR="00CB43E3">
              <w:rPr>
                <w:rFonts w:ascii="Calibri Light" w:hAnsi="Calibri Light" w:cs="Calibri Light"/>
                <w:sz w:val="24"/>
              </w:rPr>
              <w:t xml:space="preserve">Diperlukan Sensor </w:t>
            </w:r>
            <w:r w:rsidR="00CB43E3">
              <w:rPr>
                <w:rFonts w:ascii="Calibri Light" w:hAnsi="Calibri Light" w:cs="Calibri Light"/>
                <w:sz w:val="24"/>
                <w:lang w:val="id"/>
              </w:rPr>
              <w:t>C</w:t>
            </w:r>
            <w:r w:rsidR="00CB43E3">
              <w:rPr>
                <w:rFonts w:ascii="Calibri Light" w:hAnsi="Calibri Light" w:cs="Calibri Light"/>
                <w:sz w:val="24"/>
              </w:rPr>
              <w:t>O</w:t>
            </w:r>
            <w:r w:rsidR="00CB43E3" w:rsidRPr="00FD47AC">
              <w:rPr>
                <w:rFonts w:ascii="Calibri Light" w:hAnsi="Calibri Light" w:cs="Calibri Light"/>
                <w:sz w:val="24"/>
                <w:vertAlign w:val="subscript"/>
                <w:lang w:val="id"/>
              </w:rPr>
              <w:t>2</w:t>
            </w:r>
            <w:r w:rsidR="00CB43E3">
              <w:rPr>
                <w:rFonts w:ascii="Calibri Light" w:hAnsi="Calibri Light" w:cs="Calibri Light"/>
                <w:sz w:val="24"/>
              </w:rPr>
              <w:t>)</w:t>
            </w:r>
          </w:p>
        </w:tc>
        <w:tc>
          <w:tcPr>
            <w:tcW w:w="3085" w:type="dxa"/>
          </w:tcPr>
          <w:p w14:paraId="6810E7DD" w14:textId="76F713BA" w:rsidR="00D70F28" w:rsidRPr="00FD47AC" w:rsidRDefault="005A5385" w:rsidP="00AB7C4D">
            <w:pPr>
              <w:pStyle w:val="TableParagraph"/>
              <w:spacing w:line="266" w:lineRule="auto"/>
              <w:ind w:right="96"/>
              <w:jc w:val="both"/>
              <w:rPr>
                <w:rFonts w:ascii="Calibri Light" w:hAnsi="Calibri Light" w:cs="Calibri Light"/>
                <w:sz w:val="24"/>
              </w:rPr>
            </w:pPr>
            <w:r w:rsidRPr="00FD47AC">
              <w:rPr>
                <w:rFonts w:ascii="Calibri Light" w:hAnsi="Calibri Light" w:cs="Calibri Light"/>
                <w:sz w:val="24"/>
                <w:lang w:val="id"/>
              </w:rPr>
              <w:t xml:space="preserve">3,0 mmHg </w:t>
            </w:r>
            <w:r w:rsidR="00AB7C4D">
              <w:rPr>
                <w:rFonts w:ascii="Calibri Light" w:hAnsi="Calibri Light" w:cs="Calibri Light"/>
                <w:sz w:val="24"/>
              </w:rPr>
              <w:t>sampai</w:t>
            </w:r>
            <w:r w:rsidRPr="00FD47AC">
              <w:rPr>
                <w:rFonts w:ascii="Calibri Light" w:hAnsi="Calibri Light" w:cs="Calibri Light"/>
                <w:sz w:val="24"/>
                <w:lang w:val="id"/>
              </w:rPr>
              <w:t xml:space="preserve"> 50,0 mmHg (0,4 kPa </w:t>
            </w:r>
            <w:r w:rsidR="00AB7C4D">
              <w:rPr>
                <w:rFonts w:ascii="Calibri Light" w:hAnsi="Calibri Light" w:cs="Calibri Light"/>
                <w:sz w:val="24"/>
              </w:rPr>
              <w:t>sampai</w:t>
            </w:r>
            <w:r w:rsidR="00AB7C4D" w:rsidRPr="00FD47AC">
              <w:rPr>
                <w:rFonts w:ascii="Calibri Light" w:hAnsi="Calibri Light" w:cs="Calibri Light"/>
                <w:sz w:val="24"/>
                <w:lang w:val="id"/>
              </w:rPr>
              <w:t xml:space="preserve"> </w:t>
            </w:r>
            <w:r w:rsidRPr="00FD47AC">
              <w:rPr>
                <w:rFonts w:ascii="Calibri Light" w:hAnsi="Calibri Light" w:cs="Calibri Light"/>
                <w:sz w:val="24"/>
                <w:lang w:val="id"/>
              </w:rPr>
              <w:t>6,6 kPa</w:t>
            </w:r>
            <w:r w:rsidR="00AB7C4D">
              <w:rPr>
                <w:rFonts w:ascii="Calibri Light" w:hAnsi="Calibri Light" w:cs="Calibri Light"/>
                <w:sz w:val="24"/>
              </w:rPr>
              <w:t xml:space="preserve"> </w:t>
            </w:r>
            <w:r w:rsidRPr="00FD47AC">
              <w:rPr>
                <w:rFonts w:ascii="Calibri Light" w:hAnsi="Calibri Light" w:cs="Calibri Light"/>
                <w:sz w:val="24"/>
                <w:lang w:val="id"/>
              </w:rPr>
              <w:t>/</w:t>
            </w:r>
            <w:r w:rsidR="00AB7C4D">
              <w:rPr>
                <w:rFonts w:ascii="Calibri Light" w:hAnsi="Calibri Light" w:cs="Calibri Light"/>
                <w:sz w:val="24"/>
              </w:rPr>
              <w:t xml:space="preserve"> </w:t>
            </w:r>
            <w:r w:rsidRPr="00FD47AC">
              <w:rPr>
                <w:rFonts w:ascii="Calibri Light" w:hAnsi="Calibri Light" w:cs="Calibri Light"/>
                <w:sz w:val="24"/>
                <w:lang w:val="id"/>
              </w:rPr>
              <w:t xml:space="preserve">0,4% </w:t>
            </w:r>
            <w:r w:rsidR="00AB7C4D">
              <w:rPr>
                <w:rFonts w:ascii="Calibri Light" w:hAnsi="Calibri Light" w:cs="Calibri Light"/>
                <w:sz w:val="24"/>
              </w:rPr>
              <w:t>sampai</w:t>
            </w:r>
            <w:r w:rsidR="00AB7C4D" w:rsidRPr="00FD47AC">
              <w:rPr>
                <w:rFonts w:ascii="Calibri Light" w:hAnsi="Calibri Light" w:cs="Calibri Light"/>
                <w:sz w:val="24"/>
                <w:lang w:val="id"/>
              </w:rPr>
              <w:t xml:space="preserve"> </w:t>
            </w:r>
            <w:r w:rsidRPr="00FD47AC">
              <w:rPr>
                <w:rFonts w:ascii="Calibri Light" w:hAnsi="Calibri Light" w:cs="Calibri Light"/>
                <w:sz w:val="24"/>
                <w:lang w:val="id"/>
              </w:rPr>
              <w:t>6,6%)</w:t>
            </w:r>
          </w:p>
        </w:tc>
        <w:tc>
          <w:tcPr>
            <w:tcW w:w="4066" w:type="dxa"/>
          </w:tcPr>
          <w:p w14:paraId="6B9BFC5F" w14:textId="77777777" w:rsidR="00D70F28" w:rsidRPr="00FD47AC" w:rsidRDefault="005A5385">
            <w:pPr>
              <w:pStyle w:val="TableParagraph"/>
              <w:spacing w:before="42"/>
              <w:ind w:left="105"/>
              <w:rPr>
                <w:rFonts w:ascii="Calibri Light" w:hAnsi="Calibri Light" w:cs="Calibri Light"/>
                <w:sz w:val="24"/>
              </w:rPr>
            </w:pPr>
            <w:r w:rsidRPr="00FD47AC">
              <w:rPr>
                <w:rFonts w:ascii="Calibri Light" w:hAnsi="Calibri Light" w:cs="Calibri Light"/>
                <w:sz w:val="24"/>
                <w:lang w:val="id"/>
              </w:rPr>
              <w:t>1 mmHg</w:t>
            </w:r>
          </w:p>
        </w:tc>
      </w:tr>
      <w:tr w:rsidR="00D70F28" w:rsidRPr="00FD47AC" w14:paraId="4EFC8910" w14:textId="77777777">
        <w:trPr>
          <w:trHeight w:val="472"/>
        </w:trPr>
        <w:tc>
          <w:tcPr>
            <w:tcW w:w="2225" w:type="dxa"/>
          </w:tcPr>
          <w:p w14:paraId="2979E63B" w14:textId="736AF3E2" w:rsidR="00D70F28" w:rsidRPr="00FD47AC" w:rsidRDefault="00AB7C4D">
            <w:pPr>
              <w:pStyle w:val="TableParagraph"/>
              <w:spacing w:before="47"/>
              <w:rPr>
                <w:rFonts w:ascii="Calibri Light" w:hAnsi="Calibri Light" w:cs="Calibri Light"/>
                <w:sz w:val="24"/>
              </w:rPr>
            </w:pPr>
            <w:r w:rsidRPr="00B9785F">
              <w:rPr>
                <w:rFonts w:ascii="Segoe UI Symbol" w:hAnsi="Segoe UI Symbol" w:cs="Segoe UI Symbol"/>
                <w:sz w:val="24"/>
                <w:szCs w:val="24"/>
                <w:lang w:val="id"/>
              </w:rPr>
              <w:t>☆</w:t>
            </w:r>
            <w:r w:rsidR="00503138">
              <w:rPr>
                <w:rFonts w:ascii="Calibri Light" w:hAnsi="Calibri Light" w:cs="Calibri Light"/>
                <w:sz w:val="24"/>
                <w:lang w:val="id"/>
              </w:rPr>
              <w:t xml:space="preserve">Jenis </w:t>
            </w:r>
            <w:r w:rsidR="00503138">
              <w:rPr>
                <w:rFonts w:ascii="Calibri Light" w:hAnsi="Calibri Light" w:cs="Calibri Light"/>
                <w:sz w:val="24"/>
              </w:rPr>
              <w:t>A</w:t>
            </w:r>
            <w:r w:rsidR="005A5385" w:rsidRPr="00FD47AC">
              <w:rPr>
                <w:rFonts w:ascii="Calibri Light" w:hAnsi="Calibri Light" w:cs="Calibri Light"/>
                <w:sz w:val="24"/>
                <w:lang w:val="id"/>
              </w:rPr>
              <w:t>larm</w:t>
            </w:r>
          </w:p>
        </w:tc>
        <w:tc>
          <w:tcPr>
            <w:tcW w:w="7151" w:type="dxa"/>
            <w:gridSpan w:val="2"/>
          </w:tcPr>
          <w:p w14:paraId="44821F6E" w14:textId="77777777" w:rsidR="00D70F28" w:rsidRPr="00FD47AC" w:rsidRDefault="005A5385">
            <w:pPr>
              <w:pStyle w:val="TableParagraph"/>
              <w:spacing w:before="42"/>
              <w:rPr>
                <w:rFonts w:ascii="Calibri Light" w:hAnsi="Calibri Light" w:cs="Calibri Light"/>
                <w:sz w:val="24"/>
              </w:rPr>
            </w:pPr>
            <w:r w:rsidRPr="00FD47AC">
              <w:rPr>
                <w:rFonts w:ascii="Calibri Light" w:hAnsi="Calibri Light" w:cs="Calibri Light"/>
                <w:sz w:val="24"/>
                <w:lang w:val="id"/>
              </w:rPr>
              <w:t>AwRR, PIP, PEEP, MVe</w:t>
            </w:r>
          </w:p>
        </w:tc>
      </w:tr>
      <w:tr w:rsidR="00D70F28" w:rsidRPr="00FD47AC" w14:paraId="0636DD93" w14:textId="77777777">
        <w:trPr>
          <w:trHeight w:val="664"/>
        </w:trPr>
        <w:tc>
          <w:tcPr>
            <w:tcW w:w="2225" w:type="dxa"/>
          </w:tcPr>
          <w:p w14:paraId="632801CA" w14:textId="31816E73" w:rsidR="00D70F28" w:rsidRPr="00FD47AC" w:rsidRDefault="00AB7C4D" w:rsidP="00AB7C4D">
            <w:pPr>
              <w:pStyle w:val="TableParagraph"/>
              <w:tabs>
                <w:tab w:val="left" w:pos="585"/>
                <w:tab w:val="left" w:pos="1569"/>
              </w:tabs>
              <w:spacing w:before="2"/>
              <w:rPr>
                <w:rFonts w:ascii="Calibri Light" w:hAnsi="Calibri Light" w:cs="Calibri Light"/>
                <w:sz w:val="24"/>
              </w:rPr>
            </w:pPr>
            <w:r w:rsidRPr="00B9785F">
              <w:rPr>
                <w:rFonts w:ascii="Segoe UI Symbol" w:hAnsi="Segoe UI Symbol" w:cs="Segoe UI Symbol"/>
                <w:sz w:val="24"/>
                <w:szCs w:val="24"/>
                <w:lang w:val="id"/>
              </w:rPr>
              <w:t>☆</w:t>
            </w:r>
            <w:r w:rsidRPr="00AB7C4D">
              <w:rPr>
                <w:rFonts w:ascii="Calibri Light" w:hAnsi="Calibri Light" w:cs="Calibri Light"/>
                <w:sz w:val="24"/>
                <w:szCs w:val="24"/>
              </w:rPr>
              <w:t>Waktu Tunda Alarm Apnea</w:t>
            </w:r>
          </w:p>
        </w:tc>
        <w:tc>
          <w:tcPr>
            <w:tcW w:w="7151" w:type="dxa"/>
            <w:gridSpan w:val="2"/>
          </w:tcPr>
          <w:p w14:paraId="10D99507" w14:textId="3A386EB5" w:rsidR="00D70F28" w:rsidRPr="00FD47AC" w:rsidRDefault="005A5385" w:rsidP="00AB7C4D">
            <w:pPr>
              <w:pStyle w:val="TableParagraph"/>
              <w:spacing w:line="271" w:lineRule="exact"/>
              <w:rPr>
                <w:rFonts w:ascii="Calibri Light" w:hAnsi="Calibri Light" w:cs="Calibri Light"/>
                <w:sz w:val="24"/>
              </w:rPr>
            </w:pPr>
            <w:r w:rsidRPr="00FD47AC">
              <w:rPr>
                <w:rFonts w:ascii="Calibri Light" w:hAnsi="Calibri Light" w:cs="Calibri Light"/>
                <w:sz w:val="24"/>
                <w:lang w:val="id"/>
              </w:rPr>
              <w:t>1</w:t>
            </w:r>
            <w:r w:rsidR="00AB7C4D">
              <w:rPr>
                <w:rFonts w:ascii="Calibri Light" w:hAnsi="Calibri Light" w:cs="Calibri Light"/>
                <w:sz w:val="24"/>
                <w:lang w:val="id"/>
              </w:rPr>
              <w:t>0, 15, 20, 25, 30, 35, 40 detik</w:t>
            </w:r>
            <w:r w:rsidRPr="00FD47AC">
              <w:rPr>
                <w:rFonts w:ascii="Calibri Light" w:hAnsi="Calibri Light" w:cs="Calibri Light"/>
                <w:sz w:val="24"/>
                <w:lang w:val="id"/>
              </w:rPr>
              <w:t xml:space="preserve">; nilai </w:t>
            </w:r>
            <w:r w:rsidR="00AB7C4D">
              <w:rPr>
                <w:rFonts w:ascii="Calibri Light" w:hAnsi="Calibri Light" w:cs="Calibri Light"/>
                <w:i/>
                <w:sz w:val="24"/>
              </w:rPr>
              <w:t>default</w:t>
            </w:r>
            <w:r w:rsidR="00AB7C4D">
              <w:rPr>
                <w:rFonts w:ascii="Calibri Light" w:hAnsi="Calibri Light" w:cs="Calibri Light"/>
                <w:sz w:val="24"/>
                <w:lang w:val="id"/>
              </w:rPr>
              <w:t xml:space="preserve"> adalah 20 detik</w:t>
            </w:r>
            <w:r w:rsidRPr="00FD47AC">
              <w:rPr>
                <w:rFonts w:ascii="Calibri Light" w:hAnsi="Calibri Light" w:cs="Calibri Light"/>
                <w:sz w:val="24"/>
                <w:lang w:val="id"/>
              </w:rPr>
              <w:t>.</w:t>
            </w:r>
          </w:p>
        </w:tc>
      </w:tr>
    </w:tbl>
    <w:p w14:paraId="01DF1471" w14:textId="77777777" w:rsidR="00D70F28" w:rsidRPr="00FD47AC" w:rsidRDefault="00D70F28">
      <w:pPr>
        <w:pStyle w:val="BodyText"/>
        <w:rPr>
          <w:rFonts w:ascii="Calibri Light" w:hAnsi="Calibri Light" w:cs="Calibri Light"/>
          <w:sz w:val="20"/>
        </w:rPr>
      </w:pPr>
    </w:p>
    <w:p w14:paraId="661FE3D4" w14:textId="5860C834" w:rsidR="00D70F28" w:rsidRPr="00FD47AC" w:rsidRDefault="00B742E2" w:rsidP="00F22E05">
      <w:pPr>
        <w:pStyle w:val="Heading2"/>
      </w:pPr>
      <w:bookmarkStart w:id="398" w:name="_Toc62638803"/>
      <w:r>
        <w:t>ICG</w:t>
      </w:r>
      <w:bookmarkEnd w:id="398"/>
    </w:p>
    <w:p w14:paraId="70741F5F" w14:textId="77777777" w:rsidR="00D70F28" w:rsidRPr="00FD47AC" w:rsidRDefault="00D70F28">
      <w:pPr>
        <w:pStyle w:val="BodyText"/>
        <w:spacing w:before="11"/>
        <w:rPr>
          <w:rFonts w:ascii="Calibri Light" w:hAnsi="Calibri Light" w:cs="Calibri Light"/>
          <w:sz w:val="14"/>
        </w:rPr>
      </w:pPr>
    </w:p>
    <w:tbl>
      <w:tblPr>
        <w:tblW w:w="0" w:type="auto"/>
        <w:tblInd w:w="6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10"/>
        <w:gridCol w:w="7567"/>
      </w:tblGrid>
      <w:tr w:rsidR="00D70F28" w:rsidRPr="00FD47AC" w14:paraId="62528710" w14:textId="77777777" w:rsidTr="00B742E2">
        <w:trPr>
          <w:trHeight w:val="431"/>
        </w:trPr>
        <w:tc>
          <w:tcPr>
            <w:tcW w:w="1810" w:type="dxa"/>
            <w:vAlign w:val="center"/>
          </w:tcPr>
          <w:p w14:paraId="31E46ACF" w14:textId="77777777" w:rsidR="00D70F28" w:rsidRPr="00FD47AC" w:rsidRDefault="005A5385" w:rsidP="00B742E2">
            <w:pPr>
              <w:pStyle w:val="TableParagraph"/>
              <w:spacing w:line="268" w:lineRule="exact"/>
              <w:rPr>
                <w:rFonts w:ascii="Calibri Light" w:hAnsi="Calibri Light" w:cs="Calibri Light"/>
                <w:sz w:val="24"/>
              </w:rPr>
            </w:pPr>
            <w:r w:rsidRPr="00FD47AC">
              <w:rPr>
                <w:rFonts w:ascii="Calibri Light" w:hAnsi="Calibri Light" w:cs="Calibri Light"/>
                <w:sz w:val="24"/>
                <w:lang w:val="id"/>
              </w:rPr>
              <w:t>Teknik</w:t>
            </w:r>
          </w:p>
        </w:tc>
        <w:tc>
          <w:tcPr>
            <w:tcW w:w="7567" w:type="dxa"/>
            <w:vAlign w:val="center"/>
          </w:tcPr>
          <w:p w14:paraId="22E2653C" w14:textId="76E52D74" w:rsidR="00D70F28" w:rsidRPr="00B742E2" w:rsidRDefault="005A5385" w:rsidP="00B742E2">
            <w:pPr>
              <w:pStyle w:val="TableParagraph"/>
              <w:spacing w:line="268" w:lineRule="exact"/>
              <w:ind w:left="104"/>
              <w:rPr>
                <w:rFonts w:ascii="Calibri Light" w:hAnsi="Calibri Light" w:cs="Calibri Light"/>
                <w:sz w:val="24"/>
              </w:rPr>
            </w:pPr>
            <w:r w:rsidRPr="00FD47AC">
              <w:rPr>
                <w:rFonts w:ascii="Calibri Light" w:hAnsi="Calibri Light" w:cs="Calibri Light"/>
                <w:sz w:val="24"/>
                <w:lang w:val="id"/>
              </w:rPr>
              <w:t xml:space="preserve">Bioimpedansi listrik </w:t>
            </w:r>
            <w:r w:rsidR="00B742E2">
              <w:rPr>
                <w:rFonts w:ascii="Calibri Light" w:hAnsi="Calibri Light" w:cs="Calibri Light"/>
                <w:sz w:val="24"/>
              </w:rPr>
              <w:t>toraks</w:t>
            </w:r>
          </w:p>
        </w:tc>
      </w:tr>
      <w:tr w:rsidR="00D70F28" w:rsidRPr="00FD47AC" w14:paraId="3D5DC606" w14:textId="77777777" w:rsidTr="00B742E2">
        <w:trPr>
          <w:trHeight w:val="1416"/>
        </w:trPr>
        <w:tc>
          <w:tcPr>
            <w:tcW w:w="1810" w:type="dxa"/>
            <w:vAlign w:val="center"/>
          </w:tcPr>
          <w:p w14:paraId="1314499B" w14:textId="5FD41945" w:rsidR="00D70F28" w:rsidRPr="00B742E2" w:rsidRDefault="00B742E2" w:rsidP="00B742E2">
            <w:pPr>
              <w:pStyle w:val="TableParagraph"/>
              <w:tabs>
                <w:tab w:val="left" w:pos="674"/>
              </w:tabs>
              <w:spacing w:line="268" w:lineRule="auto"/>
              <w:ind w:right="99"/>
              <w:rPr>
                <w:rFonts w:ascii="Calibri Light" w:hAnsi="Calibri Light" w:cs="Calibri Light"/>
                <w:sz w:val="24"/>
              </w:rPr>
            </w:pPr>
            <w:r w:rsidRPr="00B9785F">
              <w:rPr>
                <w:rFonts w:ascii="Segoe UI Symbol" w:hAnsi="Segoe UI Symbol" w:cs="Segoe UI Symbol"/>
                <w:sz w:val="24"/>
                <w:szCs w:val="24"/>
                <w:lang w:val="id"/>
              </w:rPr>
              <w:t>☆</w:t>
            </w:r>
            <w:r>
              <w:rPr>
                <w:rFonts w:ascii="Calibri Light" w:hAnsi="Calibri Light" w:cs="Segoe UI Symbol"/>
                <w:sz w:val="24"/>
              </w:rPr>
              <w:t>Rentang Pengukuran</w:t>
            </w:r>
          </w:p>
        </w:tc>
        <w:tc>
          <w:tcPr>
            <w:tcW w:w="7567" w:type="dxa"/>
            <w:vAlign w:val="center"/>
          </w:tcPr>
          <w:p w14:paraId="0C587C27" w14:textId="6A08F6F9" w:rsidR="00D70F28" w:rsidRPr="00FD47AC" w:rsidRDefault="00B742E2" w:rsidP="00B742E2">
            <w:pPr>
              <w:pStyle w:val="TableParagraph"/>
              <w:spacing w:line="307" w:lineRule="exact"/>
              <w:ind w:left="104"/>
              <w:rPr>
                <w:rFonts w:ascii="Calibri Light" w:hAnsi="Calibri Light" w:cs="Calibri Light"/>
                <w:sz w:val="24"/>
              </w:rPr>
            </w:pPr>
            <w:r>
              <w:rPr>
                <w:rFonts w:ascii="Calibri Light" w:hAnsi="Calibri Light" w:cs="Calibri Light"/>
                <w:sz w:val="24"/>
                <w:lang w:val="id"/>
              </w:rPr>
              <w:t>Sv: 0 mL/Beat - 250 m</w:t>
            </w:r>
            <w:r>
              <w:rPr>
                <w:rFonts w:ascii="Calibri Light" w:hAnsi="Calibri Light" w:cs="Calibri Light"/>
                <w:sz w:val="24"/>
              </w:rPr>
              <w:t>L</w:t>
            </w:r>
            <w:r w:rsidR="005A5385" w:rsidRPr="00FD47AC">
              <w:rPr>
                <w:rFonts w:ascii="Calibri Light" w:hAnsi="Calibri Light" w:cs="Calibri Light"/>
                <w:sz w:val="24"/>
                <w:lang w:val="id"/>
              </w:rPr>
              <w:t>/Beat</w:t>
            </w:r>
          </w:p>
          <w:p w14:paraId="399FAA87" w14:textId="3AA97E71" w:rsidR="00D70F28" w:rsidRPr="00FD47AC" w:rsidRDefault="00B742E2" w:rsidP="00B742E2">
            <w:pPr>
              <w:pStyle w:val="TableParagraph"/>
              <w:spacing w:before="3" w:line="470" w:lineRule="atLeast"/>
              <w:ind w:left="104" w:right="4959"/>
              <w:rPr>
                <w:rFonts w:ascii="Calibri Light" w:hAnsi="Calibri Light" w:cs="Calibri Light"/>
                <w:sz w:val="24"/>
              </w:rPr>
            </w:pPr>
            <w:r>
              <w:rPr>
                <w:rFonts w:ascii="Calibri Light" w:hAnsi="Calibri Light" w:cs="Calibri Light"/>
                <w:sz w:val="24"/>
                <w:lang w:val="id"/>
              </w:rPr>
              <w:t>HR: 40 BPM -</w:t>
            </w:r>
            <w:r>
              <w:rPr>
                <w:rFonts w:ascii="Calibri Light" w:hAnsi="Calibri Light" w:cs="Calibri Light"/>
                <w:sz w:val="24"/>
              </w:rPr>
              <w:t xml:space="preserve"> </w:t>
            </w:r>
            <w:r>
              <w:rPr>
                <w:rFonts w:ascii="Calibri Light" w:hAnsi="Calibri Light" w:cs="Calibri Light"/>
                <w:sz w:val="24"/>
                <w:lang w:val="id"/>
              </w:rPr>
              <w:t>250 BPM C.O.: 0 L/min- 30 L</w:t>
            </w:r>
            <w:r w:rsidR="005A5385" w:rsidRPr="00FD47AC">
              <w:rPr>
                <w:rFonts w:ascii="Calibri Light" w:hAnsi="Calibri Light" w:cs="Calibri Light"/>
                <w:sz w:val="24"/>
                <w:lang w:val="id"/>
              </w:rPr>
              <w:t>/menit</w:t>
            </w:r>
          </w:p>
        </w:tc>
      </w:tr>
      <w:tr w:rsidR="00D70F28" w:rsidRPr="00FD47AC" w14:paraId="2548612F" w14:textId="77777777" w:rsidTr="00B742E2">
        <w:trPr>
          <w:trHeight w:val="1293"/>
        </w:trPr>
        <w:tc>
          <w:tcPr>
            <w:tcW w:w="1810" w:type="dxa"/>
            <w:vAlign w:val="center"/>
          </w:tcPr>
          <w:p w14:paraId="5182AADF" w14:textId="597F0C18" w:rsidR="00D70F28" w:rsidRPr="00FD47AC" w:rsidRDefault="00B742E2" w:rsidP="00B742E2">
            <w:pPr>
              <w:pStyle w:val="TableParagraph"/>
              <w:spacing w:line="307" w:lineRule="exact"/>
              <w:rPr>
                <w:rFonts w:ascii="Calibri Light" w:hAnsi="Calibri Light" w:cs="Calibri Light"/>
                <w:sz w:val="24"/>
              </w:rPr>
            </w:pPr>
            <w:r w:rsidRPr="00B9785F">
              <w:rPr>
                <w:rFonts w:ascii="Segoe UI Symbol" w:hAnsi="Segoe UI Symbol" w:cs="Segoe UI Symbol"/>
                <w:sz w:val="24"/>
                <w:szCs w:val="24"/>
                <w:lang w:val="id"/>
              </w:rPr>
              <w:t>☆</w:t>
            </w:r>
            <w:r w:rsidR="005A5385" w:rsidRPr="00FD47AC">
              <w:rPr>
                <w:rFonts w:ascii="Calibri Light" w:hAnsi="Calibri Light" w:cs="Calibri Light"/>
                <w:sz w:val="24"/>
                <w:lang w:val="id"/>
              </w:rPr>
              <w:t>Akurasi</w:t>
            </w:r>
          </w:p>
        </w:tc>
        <w:tc>
          <w:tcPr>
            <w:tcW w:w="7567" w:type="dxa"/>
            <w:vAlign w:val="center"/>
          </w:tcPr>
          <w:p w14:paraId="1CE20CEC" w14:textId="77777777" w:rsidR="00D70F28" w:rsidRPr="00FD47AC" w:rsidRDefault="005A5385" w:rsidP="00B742E2">
            <w:pPr>
              <w:pStyle w:val="TableParagraph"/>
              <w:spacing w:line="268" w:lineRule="exact"/>
              <w:ind w:left="104"/>
              <w:rPr>
                <w:rFonts w:ascii="Calibri Light" w:hAnsi="Calibri Light" w:cs="Calibri Light"/>
                <w:sz w:val="24"/>
              </w:rPr>
            </w:pPr>
            <w:r w:rsidRPr="00FD47AC">
              <w:rPr>
                <w:rFonts w:ascii="Calibri Light" w:hAnsi="Calibri Light" w:cs="Calibri Light"/>
                <w:sz w:val="24"/>
                <w:lang w:val="id"/>
              </w:rPr>
              <w:t>SV: tidak terdefinisi</w:t>
            </w:r>
          </w:p>
          <w:p w14:paraId="2222488C" w14:textId="77777777" w:rsidR="00B742E2" w:rsidRDefault="00B742E2" w:rsidP="00B742E2">
            <w:pPr>
              <w:pStyle w:val="TableParagraph"/>
              <w:spacing w:before="2" w:line="430" w:lineRule="atLeast"/>
              <w:ind w:left="104" w:right="5754"/>
              <w:rPr>
                <w:rFonts w:ascii="Calibri Light" w:hAnsi="Calibri Light" w:cs="Calibri Light"/>
                <w:sz w:val="24"/>
                <w:lang w:val="id"/>
              </w:rPr>
            </w:pPr>
            <w:r>
              <w:rPr>
                <w:rFonts w:ascii="Calibri Light" w:hAnsi="Calibri Light" w:cs="Calibri Light"/>
                <w:sz w:val="24"/>
                <w:lang w:val="id"/>
              </w:rPr>
              <w:t>HR: ±</w:t>
            </w:r>
            <w:r w:rsidR="005A5385" w:rsidRPr="00FD47AC">
              <w:rPr>
                <w:rFonts w:ascii="Calibri Light" w:hAnsi="Calibri Light" w:cs="Calibri Light"/>
                <w:sz w:val="24"/>
                <w:lang w:val="id"/>
              </w:rPr>
              <w:t xml:space="preserve">2 BPM </w:t>
            </w:r>
          </w:p>
          <w:p w14:paraId="27168065" w14:textId="5CD2D6E7" w:rsidR="00D70F28" w:rsidRPr="00B742E2" w:rsidRDefault="005A5385" w:rsidP="00B742E2">
            <w:pPr>
              <w:pStyle w:val="TableParagraph"/>
              <w:spacing w:before="2" w:line="430" w:lineRule="atLeast"/>
              <w:ind w:left="104" w:right="1232"/>
              <w:rPr>
                <w:rFonts w:ascii="Calibri Light" w:hAnsi="Calibri Light" w:cs="Calibri Light"/>
                <w:sz w:val="24"/>
              </w:rPr>
            </w:pPr>
            <w:r w:rsidRPr="00FD47AC">
              <w:rPr>
                <w:rFonts w:ascii="Calibri Light" w:hAnsi="Calibri Light" w:cs="Calibri Light"/>
                <w:sz w:val="24"/>
                <w:lang w:val="id"/>
              </w:rPr>
              <w:t xml:space="preserve">C.O.: </w:t>
            </w:r>
            <w:r w:rsidR="00B742E2">
              <w:rPr>
                <w:rFonts w:ascii="Calibri Light" w:hAnsi="Calibri Light" w:cs="Calibri Light"/>
                <w:sz w:val="24"/>
              </w:rPr>
              <w:t>tidak terdefinisi</w:t>
            </w:r>
          </w:p>
        </w:tc>
      </w:tr>
    </w:tbl>
    <w:p w14:paraId="64C50E48" w14:textId="77777777" w:rsidR="00D70F28" w:rsidRPr="00FD47AC" w:rsidRDefault="005A5385" w:rsidP="00B742E2">
      <w:pPr>
        <w:pStyle w:val="Heading2"/>
        <w:spacing w:line="360" w:lineRule="auto"/>
      </w:pPr>
      <w:bookmarkStart w:id="399" w:name="_Toc62638804"/>
      <w:r w:rsidRPr="00FD47AC">
        <w:rPr>
          <w:lang w:val="id"/>
        </w:rPr>
        <w:t>Antarmuka</w:t>
      </w:r>
      <w:bookmarkEnd w:id="399"/>
    </w:p>
    <w:p w14:paraId="76C1C18F" w14:textId="74E0284B" w:rsidR="00D70F28" w:rsidRPr="00FD47AC" w:rsidRDefault="00D60B63" w:rsidP="00F22E05">
      <w:pPr>
        <w:pStyle w:val="Heading3"/>
        <w:numPr>
          <w:ilvl w:val="2"/>
          <w:numId w:val="8"/>
        </w:numPr>
      </w:pPr>
      <w:bookmarkStart w:id="400" w:name="_Toc62638805"/>
      <w:r>
        <w:rPr>
          <w:lang w:val="en-US"/>
        </w:rPr>
        <w:t>Keluaran Analog</w:t>
      </w:r>
      <w:bookmarkEnd w:id="400"/>
    </w:p>
    <w:p w14:paraId="022B9040" w14:textId="77777777" w:rsidR="00D70F28" w:rsidRPr="00FD47AC" w:rsidRDefault="00D70F28">
      <w:pPr>
        <w:pStyle w:val="BodyText"/>
        <w:spacing w:before="6"/>
        <w:rPr>
          <w:rFonts w:ascii="Calibri Light" w:hAnsi="Calibri Light" w:cs="Calibri Light"/>
          <w:sz w:val="14"/>
        </w:rPr>
      </w:pPr>
    </w:p>
    <w:tbl>
      <w:tblPr>
        <w:tblW w:w="0" w:type="auto"/>
        <w:tblInd w:w="6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274"/>
        <w:gridCol w:w="6102"/>
      </w:tblGrid>
      <w:tr w:rsidR="00D70F28" w:rsidRPr="00FD47AC" w14:paraId="54B59821" w14:textId="77777777" w:rsidTr="00D60B63">
        <w:trPr>
          <w:trHeight w:val="984"/>
        </w:trPr>
        <w:tc>
          <w:tcPr>
            <w:tcW w:w="3274" w:type="dxa"/>
            <w:vAlign w:val="center"/>
          </w:tcPr>
          <w:p w14:paraId="5C49A01F" w14:textId="6AE9AE49" w:rsidR="00D70F28" w:rsidRPr="00FD47AC" w:rsidRDefault="005A5385" w:rsidP="00D60B63">
            <w:pPr>
              <w:pStyle w:val="TableParagraph"/>
              <w:spacing w:before="111" w:line="271" w:lineRule="auto"/>
              <w:ind w:right="99"/>
              <w:rPr>
                <w:rFonts w:ascii="Calibri Light" w:hAnsi="Calibri Light" w:cs="Calibri Light"/>
                <w:sz w:val="24"/>
              </w:rPr>
            </w:pPr>
            <w:r w:rsidRPr="00D60B63">
              <w:rPr>
                <w:rFonts w:ascii="Calibri Light" w:hAnsi="Calibri Light" w:cs="Calibri Light"/>
                <w:i/>
                <w:sz w:val="24"/>
                <w:lang w:val="id"/>
              </w:rPr>
              <w:t>Bandwidth</w:t>
            </w:r>
            <w:r w:rsidR="00D60B63">
              <w:rPr>
                <w:rFonts w:ascii="Calibri Light" w:hAnsi="Calibri Light" w:cs="Calibri Light"/>
                <w:sz w:val="24"/>
                <w:lang w:val="id"/>
              </w:rPr>
              <w:t xml:space="preserve"> (-3dB;</w:t>
            </w:r>
            <w:r w:rsidRPr="00FD47AC">
              <w:rPr>
                <w:rFonts w:ascii="Calibri Light" w:hAnsi="Calibri Light" w:cs="Calibri Light"/>
                <w:lang w:val="id"/>
              </w:rPr>
              <w:t xml:space="preserve"> frekuensi </w:t>
            </w:r>
            <w:r w:rsidR="00D60B63">
              <w:rPr>
                <w:rFonts w:ascii="Calibri Light" w:hAnsi="Calibri Light" w:cs="Calibri Light"/>
                <w:spacing w:val="-3"/>
                <w:sz w:val="24"/>
                <w:lang w:val="id"/>
              </w:rPr>
              <w:t>referensi</w:t>
            </w:r>
            <w:r w:rsidRPr="00FD47AC">
              <w:rPr>
                <w:rFonts w:ascii="Calibri Light" w:hAnsi="Calibri Light" w:cs="Calibri Light"/>
                <w:sz w:val="24"/>
                <w:lang w:val="id"/>
              </w:rPr>
              <w:t>: 10 Hz)</w:t>
            </w:r>
          </w:p>
        </w:tc>
        <w:tc>
          <w:tcPr>
            <w:tcW w:w="6102" w:type="dxa"/>
            <w:vAlign w:val="center"/>
          </w:tcPr>
          <w:p w14:paraId="0F9099F0" w14:textId="137058DE" w:rsidR="00D70F28" w:rsidRPr="00FD47AC" w:rsidRDefault="00D60B63" w:rsidP="00D60B63">
            <w:pPr>
              <w:pStyle w:val="TableParagraph"/>
              <w:spacing w:before="111"/>
              <w:rPr>
                <w:rFonts w:ascii="Calibri Light" w:hAnsi="Calibri Light" w:cs="Calibri Light"/>
                <w:sz w:val="24"/>
              </w:rPr>
            </w:pPr>
            <w:r>
              <w:rPr>
                <w:rFonts w:ascii="Calibri Light" w:hAnsi="Calibri Light" w:cs="Calibri Light"/>
                <w:sz w:val="24"/>
                <w:lang w:val="id"/>
              </w:rPr>
              <w:t>Diagnosis/</w:t>
            </w:r>
            <w:r>
              <w:rPr>
                <w:rFonts w:ascii="Calibri Light" w:hAnsi="Calibri Light" w:cs="Calibri Light"/>
                <w:sz w:val="24"/>
              </w:rPr>
              <w:t>M</w:t>
            </w:r>
            <w:r w:rsidR="005A5385" w:rsidRPr="00FD47AC">
              <w:rPr>
                <w:rFonts w:ascii="Calibri Light" w:hAnsi="Calibri Light" w:cs="Calibri Light"/>
                <w:sz w:val="24"/>
                <w:lang w:val="id"/>
              </w:rPr>
              <w:t>onitor: 0.5 Hz sampai 40 Hz</w:t>
            </w:r>
          </w:p>
          <w:p w14:paraId="396E3A0B" w14:textId="1469F135" w:rsidR="00D70F28" w:rsidRPr="00FD47AC" w:rsidRDefault="00D60B63" w:rsidP="00D60B63">
            <w:pPr>
              <w:pStyle w:val="TableParagraph"/>
              <w:spacing w:before="157"/>
              <w:rPr>
                <w:rFonts w:ascii="Calibri Light" w:hAnsi="Calibri Light" w:cs="Calibri Light"/>
                <w:sz w:val="24"/>
              </w:rPr>
            </w:pPr>
            <w:r w:rsidRPr="00D60B63">
              <w:rPr>
                <w:rFonts w:ascii="Calibri Light" w:hAnsi="Calibri Light" w:cs="Calibri Light"/>
                <w:sz w:val="24"/>
              </w:rPr>
              <w:t>Surgery</w:t>
            </w:r>
            <w:r w:rsidR="005A5385" w:rsidRPr="00FD47AC">
              <w:rPr>
                <w:rFonts w:ascii="Calibri Light" w:hAnsi="Calibri Light" w:cs="Calibri Light"/>
                <w:sz w:val="24"/>
                <w:lang w:val="id"/>
              </w:rPr>
              <w:t xml:space="preserve">: 1 Hz </w:t>
            </w:r>
            <w:r w:rsidRPr="00FD47AC">
              <w:rPr>
                <w:rFonts w:ascii="Calibri Light" w:hAnsi="Calibri Light" w:cs="Calibri Light"/>
                <w:sz w:val="24"/>
                <w:lang w:val="id"/>
              </w:rPr>
              <w:t xml:space="preserve">sampai </w:t>
            </w:r>
            <w:r w:rsidR="005A5385" w:rsidRPr="00FD47AC">
              <w:rPr>
                <w:rFonts w:ascii="Calibri Light" w:hAnsi="Calibri Light" w:cs="Calibri Light"/>
                <w:sz w:val="24"/>
                <w:lang w:val="id"/>
              </w:rPr>
              <w:t>20 Hz</w:t>
            </w:r>
          </w:p>
        </w:tc>
      </w:tr>
    </w:tbl>
    <w:p w14:paraId="559A058D" w14:textId="77777777" w:rsidR="00D70F28" w:rsidRPr="00FD47AC" w:rsidRDefault="00D70F28">
      <w:pPr>
        <w:rPr>
          <w:rFonts w:ascii="Calibri Light" w:hAnsi="Calibri Light" w:cs="Calibri Light"/>
          <w:sz w:val="24"/>
        </w:rPr>
        <w:sectPr w:rsidR="00D70F28" w:rsidRPr="00FD47AC">
          <w:pgSz w:w="11910" w:h="16850"/>
          <w:pgMar w:top="1180" w:right="520" w:bottom="960" w:left="620" w:header="910" w:footer="775" w:gutter="0"/>
          <w:cols w:space="720"/>
        </w:sectPr>
      </w:pPr>
    </w:p>
    <w:p w14:paraId="10D3CAB7" w14:textId="77777777" w:rsidR="00D70F28" w:rsidRPr="00FD47AC" w:rsidRDefault="00D70F28">
      <w:pPr>
        <w:pStyle w:val="BodyText"/>
        <w:spacing w:before="5"/>
        <w:rPr>
          <w:rFonts w:ascii="Calibri Light" w:hAnsi="Calibri Light" w:cs="Calibri Light"/>
          <w:sz w:val="20"/>
        </w:rPr>
      </w:pPr>
    </w:p>
    <w:tbl>
      <w:tblPr>
        <w:tblW w:w="0" w:type="auto"/>
        <w:tblInd w:w="6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274"/>
        <w:gridCol w:w="2134"/>
        <w:gridCol w:w="3968"/>
      </w:tblGrid>
      <w:tr w:rsidR="00D70F28" w:rsidRPr="00FD47AC" w14:paraId="578F1443" w14:textId="77777777" w:rsidTr="00D60B63">
        <w:trPr>
          <w:trHeight w:val="792"/>
        </w:trPr>
        <w:tc>
          <w:tcPr>
            <w:tcW w:w="3274" w:type="dxa"/>
            <w:vAlign w:val="center"/>
          </w:tcPr>
          <w:p w14:paraId="281495D0" w14:textId="77777777" w:rsidR="00D70F28" w:rsidRPr="00FD47AC" w:rsidRDefault="005A5385" w:rsidP="00D60B63">
            <w:pPr>
              <w:pStyle w:val="TableParagraph"/>
              <w:ind w:right="99"/>
              <w:rPr>
                <w:rFonts w:ascii="Calibri Light" w:hAnsi="Calibri Light" w:cs="Calibri Light"/>
                <w:sz w:val="24"/>
              </w:rPr>
            </w:pPr>
            <w:r w:rsidRPr="00FD47AC">
              <w:rPr>
                <w:rFonts w:ascii="Calibri Light" w:hAnsi="Calibri Light" w:cs="Calibri Light"/>
                <w:sz w:val="24"/>
                <w:lang w:val="id"/>
              </w:rPr>
              <w:t>Keterlambatan transmisi maksimum (mode diagnosis)</w:t>
            </w:r>
          </w:p>
        </w:tc>
        <w:tc>
          <w:tcPr>
            <w:tcW w:w="6102" w:type="dxa"/>
            <w:gridSpan w:val="2"/>
            <w:vAlign w:val="center"/>
          </w:tcPr>
          <w:p w14:paraId="38C42368" w14:textId="5EC7DDF9" w:rsidR="00D70F28" w:rsidRPr="00FD47AC" w:rsidRDefault="00D60B63" w:rsidP="00D60B63">
            <w:pPr>
              <w:pStyle w:val="TableParagraph"/>
              <w:rPr>
                <w:rFonts w:ascii="Calibri Light" w:hAnsi="Calibri Light" w:cs="Calibri Light"/>
                <w:sz w:val="24"/>
              </w:rPr>
            </w:pPr>
            <w:r>
              <w:rPr>
                <w:rFonts w:ascii="Calibri Light" w:hAnsi="Calibri Light" w:cs="Calibri Light"/>
                <w:sz w:val="24"/>
                <w:lang w:val="id"/>
              </w:rPr>
              <w:t>500 mdetik</w:t>
            </w:r>
          </w:p>
        </w:tc>
      </w:tr>
      <w:tr w:rsidR="00D70F28" w:rsidRPr="00FD47AC" w14:paraId="03297308" w14:textId="77777777" w:rsidTr="00D60B63">
        <w:trPr>
          <w:trHeight w:val="551"/>
        </w:trPr>
        <w:tc>
          <w:tcPr>
            <w:tcW w:w="3274" w:type="dxa"/>
            <w:vAlign w:val="center"/>
          </w:tcPr>
          <w:p w14:paraId="2709331F" w14:textId="77777777" w:rsidR="00D70F28" w:rsidRPr="00FD47AC" w:rsidRDefault="005A5385" w:rsidP="00D60B63">
            <w:pPr>
              <w:pStyle w:val="TableParagraph"/>
              <w:rPr>
                <w:rFonts w:ascii="Calibri Light" w:hAnsi="Calibri Light" w:cs="Calibri Light"/>
                <w:sz w:val="24"/>
              </w:rPr>
            </w:pPr>
            <w:r w:rsidRPr="00FD47AC">
              <w:rPr>
                <w:rFonts w:ascii="Calibri Light" w:hAnsi="Calibri Light" w:cs="Calibri Light"/>
                <w:sz w:val="24"/>
                <w:lang w:val="id"/>
              </w:rPr>
              <w:t>Sensitivitas</w:t>
            </w:r>
          </w:p>
        </w:tc>
        <w:tc>
          <w:tcPr>
            <w:tcW w:w="6102" w:type="dxa"/>
            <w:gridSpan w:val="2"/>
            <w:vAlign w:val="center"/>
          </w:tcPr>
          <w:p w14:paraId="26FAEB81" w14:textId="77777777" w:rsidR="00D70F28" w:rsidRPr="00FD47AC" w:rsidRDefault="005A5385" w:rsidP="00D60B63">
            <w:pPr>
              <w:pStyle w:val="TableParagraph"/>
              <w:rPr>
                <w:rFonts w:ascii="Calibri Light" w:eastAsia="SimSun" w:hAnsi="Calibri Light" w:cs="Calibri Light"/>
                <w:sz w:val="24"/>
              </w:rPr>
            </w:pPr>
            <w:r w:rsidRPr="00FD47AC">
              <w:rPr>
                <w:rFonts w:ascii="Calibri Light" w:hAnsi="Calibri Light" w:cs="Calibri Light"/>
                <w:sz w:val="24"/>
                <w:lang w:val="id"/>
              </w:rPr>
              <w:t>1 V/1 mV ± 10 %</w:t>
            </w:r>
          </w:p>
        </w:tc>
      </w:tr>
      <w:tr w:rsidR="00D70F28" w:rsidRPr="00FD47AC" w14:paraId="01EE2EF0" w14:textId="77777777" w:rsidTr="00D60B63">
        <w:trPr>
          <w:trHeight w:val="515"/>
        </w:trPr>
        <w:tc>
          <w:tcPr>
            <w:tcW w:w="3274" w:type="dxa"/>
            <w:vAlign w:val="center"/>
          </w:tcPr>
          <w:p w14:paraId="682EB21A" w14:textId="001A5B2A" w:rsidR="00D70F28" w:rsidRPr="00FD47AC" w:rsidRDefault="00D60B63" w:rsidP="00D60B63">
            <w:pPr>
              <w:pStyle w:val="TableParagraph"/>
              <w:rPr>
                <w:rFonts w:ascii="Calibri Light" w:hAnsi="Calibri Light" w:cs="Calibri Light"/>
                <w:sz w:val="24"/>
              </w:rPr>
            </w:pPr>
            <w:r>
              <w:rPr>
                <w:rFonts w:ascii="Calibri Light" w:hAnsi="Calibri Light" w:cs="Calibri Light"/>
                <w:sz w:val="24"/>
                <w:lang w:val="id"/>
              </w:rPr>
              <w:t>Penolakan/</w:t>
            </w:r>
            <w:r>
              <w:rPr>
                <w:rFonts w:ascii="Calibri Light" w:hAnsi="Calibri Light" w:cs="Calibri Light"/>
                <w:sz w:val="24"/>
              </w:rPr>
              <w:t>P</w:t>
            </w:r>
            <w:r w:rsidRPr="00FD47AC">
              <w:rPr>
                <w:rFonts w:ascii="Calibri Light" w:hAnsi="Calibri Light" w:cs="Calibri Light"/>
                <w:sz w:val="24"/>
                <w:lang w:val="id"/>
              </w:rPr>
              <w:t>eningkatan</w:t>
            </w:r>
            <w:r>
              <w:rPr>
                <w:rFonts w:ascii="Calibri Light" w:hAnsi="Calibri Light" w:cs="Calibri Light"/>
                <w:sz w:val="24"/>
              </w:rPr>
              <w:t xml:space="preserve"> PACE</w:t>
            </w:r>
            <w:r w:rsidR="005A5385" w:rsidRPr="00FD47AC">
              <w:rPr>
                <w:rFonts w:ascii="Calibri Light" w:hAnsi="Calibri Light" w:cs="Calibri Light"/>
                <w:sz w:val="24"/>
                <w:lang w:val="id"/>
              </w:rPr>
              <w:t xml:space="preserve"> </w:t>
            </w:r>
          </w:p>
        </w:tc>
        <w:tc>
          <w:tcPr>
            <w:tcW w:w="6102" w:type="dxa"/>
            <w:gridSpan w:val="2"/>
            <w:vAlign w:val="center"/>
          </w:tcPr>
          <w:p w14:paraId="62737220" w14:textId="77777777" w:rsidR="00D70F28" w:rsidRPr="00FD47AC" w:rsidRDefault="005A5385" w:rsidP="00D60B63">
            <w:pPr>
              <w:pStyle w:val="TableParagraph"/>
              <w:rPr>
                <w:rFonts w:ascii="Calibri Light" w:hAnsi="Calibri Light" w:cs="Calibri Light"/>
                <w:sz w:val="24"/>
              </w:rPr>
            </w:pPr>
            <w:r w:rsidRPr="00FD47AC">
              <w:rPr>
                <w:rFonts w:ascii="Calibri Light" w:hAnsi="Calibri Light" w:cs="Calibri Light"/>
                <w:sz w:val="24"/>
                <w:lang w:val="id"/>
              </w:rPr>
              <w:t>Tidak berlaku.</w:t>
            </w:r>
          </w:p>
        </w:tc>
      </w:tr>
      <w:tr w:rsidR="00D70F28" w:rsidRPr="00FD47AC" w14:paraId="18312D18" w14:textId="77777777" w:rsidTr="00D60B63">
        <w:trPr>
          <w:trHeight w:val="515"/>
        </w:trPr>
        <w:tc>
          <w:tcPr>
            <w:tcW w:w="3274" w:type="dxa"/>
            <w:vAlign w:val="center"/>
          </w:tcPr>
          <w:p w14:paraId="298B6396" w14:textId="77777777" w:rsidR="00D70F28" w:rsidRPr="00FD47AC" w:rsidRDefault="005A5385" w:rsidP="00D60B63">
            <w:pPr>
              <w:pStyle w:val="TableParagraph"/>
              <w:rPr>
                <w:rFonts w:ascii="Calibri Light" w:hAnsi="Calibri Light" w:cs="Calibri Light"/>
                <w:sz w:val="24"/>
              </w:rPr>
            </w:pPr>
            <w:r w:rsidRPr="00FD47AC">
              <w:rPr>
                <w:rFonts w:ascii="Calibri Light" w:hAnsi="Calibri Light" w:cs="Calibri Light"/>
                <w:sz w:val="24"/>
                <w:lang w:val="id"/>
              </w:rPr>
              <w:t>Tampilan bentuk gelombang</w:t>
            </w:r>
          </w:p>
        </w:tc>
        <w:tc>
          <w:tcPr>
            <w:tcW w:w="6102" w:type="dxa"/>
            <w:gridSpan w:val="2"/>
            <w:vAlign w:val="center"/>
          </w:tcPr>
          <w:p w14:paraId="63784663" w14:textId="6FB55879" w:rsidR="00D70F28" w:rsidRPr="00FD47AC" w:rsidRDefault="005A5385" w:rsidP="00D60B63">
            <w:pPr>
              <w:pStyle w:val="TableParagraph"/>
              <w:rPr>
                <w:rFonts w:ascii="Calibri Light" w:hAnsi="Calibri Light" w:cs="Calibri Light"/>
                <w:sz w:val="24"/>
              </w:rPr>
            </w:pPr>
            <w:r w:rsidRPr="00FD47AC">
              <w:rPr>
                <w:rFonts w:ascii="Calibri Light" w:hAnsi="Calibri Light" w:cs="Calibri Light"/>
                <w:sz w:val="24"/>
                <w:lang w:val="id"/>
              </w:rPr>
              <w:t xml:space="preserve">Konsisten dengan perhitungan </w:t>
            </w:r>
            <w:r w:rsidR="00D60B63">
              <w:rPr>
                <w:rFonts w:ascii="Calibri Light" w:hAnsi="Calibri Light" w:cs="Calibri Light"/>
                <w:i/>
                <w:sz w:val="24"/>
              </w:rPr>
              <w:t>lead</w:t>
            </w:r>
            <w:r w:rsidRPr="00FD47AC">
              <w:rPr>
                <w:rFonts w:ascii="Calibri Light" w:hAnsi="Calibri Light" w:cs="Calibri Light"/>
                <w:sz w:val="24"/>
                <w:lang w:val="id"/>
              </w:rPr>
              <w:t>.</w:t>
            </w:r>
          </w:p>
        </w:tc>
      </w:tr>
      <w:tr w:rsidR="00D70F28" w:rsidRPr="00FD47AC" w14:paraId="0805A9FE" w14:textId="77777777" w:rsidTr="00D60B63">
        <w:trPr>
          <w:trHeight w:val="791"/>
        </w:trPr>
        <w:tc>
          <w:tcPr>
            <w:tcW w:w="3274" w:type="dxa"/>
            <w:vAlign w:val="center"/>
          </w:tcPr>
          <w:p w14:paraId="319B9F20" w14:textId="26D97DC5" w:rsidR="00D70F28" w:rsidRPr="00D60B63" w:rsidRDefault="00D60B63" w:rsidP="00D60B63">
            <w:pPr>
              <w:pStyle w:val="TableParagraph"/>
              <w:ind w:right="99"/>
              <w:rPr>
                <w:rFonts w:ascii="Calibri Light" w:hAnsi="Calibri Light" w:cs="Calibri Light"/>
                <w:sz w:val="24"/>
              </w:rPr>
            </w:pPr>
            <w:r>
              <w:rPr>
                <w:rFonts w:ascii="Calibri Light" w:hAnsi="Calibri Light" w:cs="Calibri Light"/>
                <w:sz w:val="24"/>
              </w:rPr>
              <w:t xml:space="preserve">Kesesuaian dengan Standar/Regulasi </w:t>
            </w:r>
          </w:p>
        </w:tc>
        <w:tc>
          <w:tcPr>
            <w:tcW w:w="6102" w:type="dxa"/>
            <w:gridSpan w:val="2"/>
            <w:vAlign w:val="center"/>
          </w:tcPr>
          <w:p w14:paraId="3A346B50" w14:textId="77777777" w:rsidR="00D70F28" w:rsidRPr="00FD47AC" w:rsidRDefault="005A5385" w:rsidP="00D60B63">
            <w:pPr>
              <w:pStyle w:val="TableParagraph"/>
              <w:rPr>
                <w:rFonts w:ascii="Calibri Light" w:hAnsi="Calibri Light" w:cs="Calibri Light"/>
                <w:sz w:val="24"/>
              </w:rPr>
            </w:pPr>
            <w:r w:rsidRPr="00FD47AC">
              <w:rPr>
                <w:rFonts w:ascii="Calibri Light" w:hAnsi="Calibri Light" w:cs="Calibri Light"/>
                <w:sz w:val="24"/>
                <w:lang w:val="id"/>
              </w:rPr>
              <w:t>Sesuai dengan persyaratan dalam hal perlindungan arus pendek dan kebocoran arus dalam EN60601-1.</w:t>
            </w:r>
          </w:p>
        </w:tc>
      </w:tr>
      <w:tr w:rsidR="00D70F28" w:rsidRPr="00FD47AC" w14:paraId="296570E0" w14:textId="77777777" w:rsidTr="00D60B63">
        <w:trPr>
          <w:trHeight w:val="516"/>
        </w:trPr>
        <w:tc>
          <w:tcPr>
            <w:tcW w:w="3274" w:type="dxa"/>
            <w:vAlign w:val="center"/>
          </w:tcPr>
          <w:p w14:paraId="5C572527" w14:textId="554FB0F5" w:rsidR="00D70F28" w:rsidRPr="00D60B63" w:rsidRDefault="005A5385" w:rsidP="00D60B63">
            <w:pPr>
              <w:pStyle w:val="TableParagraph"/>
              <w:rPr>
                <w:rFonts w:ascii="Calibri Light" w:hAnsi="Calibri Light" w:cs="Calibri Light"/>
                <w:sz w:val="24"/>
              </w:rPr>
            </w:pPr>
            <w:r w:rsidRPr="00FD47AC">
              <w:rPr>
                <w:rFonts w:ascii="Calibri Light" w:hAnsi="Calibri Light" w:cs="Calibri Light"/>
                <w:sz w:val="24"/>
                <w:lang w:val="id"/>
              </w:rPr>
              <w:t xml:space="preserve">Impedansi </w:t>
            </w:r>
            <w:r w:rsidR="00D60B63">
              <w:rPr>
                <w:rFonts w:ascii="Calibri Light" w:hAnsi="Calibri Light" w:cs="Calibri Light"/>
                <w:sz w:val="24"/>
              </w:rPr>
              <w:t>Keluaran</w:t>
            </w:r>
          </w:p>
        </w:tc>
        <w:tc>
          <w:tcPr>
            <w:tcW w:w="6102" w:type="dxa"/>
            <w:gridSpan w:val="2"/>
            <w:vAlign w:val="center"/>
          </w:tcPr>
          <w:p w14:paraId="163925A2" w14:textId="20A3FED4" w:rsidR="00D70F28" w:rsidRPr="00FD47AC" w:rsidRDefault="005A5385" w:rsidP="00D60B63">
            <w:pPr>
              <w:pStyle w:val="TableParagraph"/>
              <w:rPr>
                <w:rFonts w:ascii="Calibri Light" w:hAnsi="Calibri Light" w:cs="Calibri Light"/>
                <w:sz w:val="24"/>
              </w:rPr>
            </w:pPr>
            <w:r w:rsidRPr="00FD47AC">
              <w:rPr>
                <w:rFonts w:ascii="Calibri Light" w:hAnsi="Calibri Light" w:cs="Calibri Light"/>
                <w:sz w:val="24"/>
                <w:lang w:val="id"/>
              </w:rPr>
              <w:t>&lt;500 Ω</w:t>
            </w:r>
          </w:p>
        </w:tc>
      </w:tr>
      <w:tr w:rsidR="00D70F28" w:rsidRPr="00FD47AC" w14:paraId="194DFB96" w14:textId="77777777" w:rsidTr="00D60B63">
        <w:trPr>
          <w:trHeight w:val="517"/>
        </w:trPr>
        <w:tc>
          <w:tcPr>
            <w:tcW w:w="3274" w:type="dxa"/>
            <w:vAlign w:val="center"/>
          </w:tcPr>
          <w:p w14:paraId="33A7FD9E" w14:textId="4D8C7D0C" w:rsidR="00D70F28" w:rsidRPr="00FD47AC" w:rsidRDefault="00D60B63" w:rsidP="00D60B63">
            <w:pPr>
              <w:pStyle w:val="TableParagraph"/>
              <w:rPr>
                <w:rFonts w:ascii="Calibri Light" w:hAnsi="Calibri Light" w:cs="Calibri Light"/>
                <w:sz w:val="24"/>
              </w:rPr>
            </w:pPr>
            <w:r>
              <w:rPr>
                <w:rFonts w:ascii="Calibri Light" w:hAnsi="Calibri Light" w:cs="Calibri Light"/>
                <w:sz w:val="24"/>
                <w:lang w:val="id"/>
              </w:rPr>
              <w:t>Jenis A</w:t>
            </w:r>
            <w:r w:rsidR="005A5385" w:rsidRPr="00FD47AC">
              <w:rPr>
                <w:rFonts w:ascii="Calibri Light" w:hAnsi="Calibri Light" w:cs="Calibri Light"/>
                <w:sz w:val="24"/>
                <w:lang w:val="id"/>
              </w:rPr>
              <w:t>ntarmuka</w:t>
            </w:r>
          </w:p>
        </w:tc>
        <w:tc>
          <w:tcPr>
            <w:tcW w:w="2134" w:type="dxa"/>
            <w:vAlign w:val="center"/>
          </w:tcPr>
          <w:p w14:paraId="4EB971BC" w14:textId="77777777" w:rsidR="00D70F28" w:rsidRPr="00FD47AC" w:rsidRDefault="00CD7D1E" w:rsidP="00D60B63">
            <w:pPr>
              <w:pStyle w:val="TableParagraph"/>
              <w:rPr>
                <w:rFonts w:ascii="Calibri Light" w:hAnsi="Calibri Light" w:cs="Calibri Light"/>
                <w:sz w:val="24"/>
              </w:rPr>
            </w:pPr>
            <w:r w:rsidRPr="00FD47AC">
              <w:rPr>
                <w:rFonts w:ascii="Calibri Light" w:hAnsi="Calibri Light" w:cs="Calibri Light"/>
                <w:sz w:val="24"/>
                <w:lang w:val="id"/>
              </w:rPr>
              <w:t>PM Pro-1</w:t>
            </w:r>
          </w:p>
        </w:tc>
        <w:tc>
          <w:tcPr>
            <w:tcW w:w="3968" w:type="dxa"/>
            <w:vAlign w:val="center"/>
          </w:tcPr>
          <w:p w14:paraId="3B4D233F" w14:textId="77777777" w:rsidR="00D70F28" w:rsidRPr="00FD47AC" w:rsidRDefault="005A5385" w:rsidP="00D60B63">
            <w:pPr>
              <w:pStyle w:val="TableParagraph"/>
              <w:rPr>
                <w:rFonts w:ascii="Calibri Light" w:hAnsi="Calibri Light" w:cs="Calibri Light"/>
                <w:sz w:val="24"/>
              </w:rPr>
            </w:pPr>
            <w:r w:rsidRPr="00FD47AC">
              <w:rPr>
                <w:rFonts w:ascii="Calibri Light" w:hAnsi="Calibri Light" w:cs="Calibri Light"/>
                <w:sz w:val="24"/>
                <w:lang w:val="id"/>
              </w:rPr>
              <w:t>Konektor PS2</w:t>
            </w:r>
          </w:p>
        </w:tc>
      </w:tr>
    </w:tbl>
    <w:p w14:paraId="5FB958D8" w14:textId="77777777" w:rsidR="00D70F28" w:rsidRPr="00FD47AC" w:rsidRDefault="00D70F28">
      <w:pPr>
        <w:pStyle w:val="BodyText"/>
        <w:spacing w:before="5"/>
        <w:rPr>
          <w:rFonts w:ascii="Calibri Light" w:hAnsi="Calibri Light" w:cs="Calibri Light"/>
          <w:sz w:val="12"/>
        </w:rPr>
      </w:pPr>
    </w:p>
    <w:p w14:paraId="64924EE0" w14:textId="77777777" w:rsidR="00D70F28" w:rsidRPr="00FD47AC" w:rsidRDefault="005A5385">
      <w:pPr>
        <w:pStyle w:val="Heading8"/>
        <w:spacing w:before="92"/>
        <w:rPr>
          <w:rFonts w:ascii="Calibri Light" w:hAnsi="Calibri Light" w:cs="Calibri Light"/>
        </w:rPr>
      </w:pPr>
      <w:r w:rsidRPr="00FD47AC">
        <w:rPr>
          <w:rFonts w:ascii="Calibri Light" w:hAnsi="Calibri Light" w:cs="Calibri Light"/>
          <w:lang w:val="id"/>
        </w:rPr>
        <w:t>Catatan:</w:t>
      </w:r>
    </w:p>
    <w:p w14:paraId="5BE8E39B" w14:textId="60E4EFFC" w:rsidR="00D70F28" w:rsidRPr="00FD47AC" w:rsidRDefault="005A5385">
      <w:pPr>
        <w:pStyle w:val="BodyText"/>
        <w:spacing w:before="156"/>
        <w:ind w:left="628"/>
        <w:rPr>
          <w:rFonts w:ascii="Calibri Light" w:hAnsi="Calibri Light" w:cs="Calibri Light"/>
        </w:rPr>
      </w:pPr>
      <w:r w:rsidRPr="00FD47AC">
        <w:rPr>
          <w:rFonts w:ascii="Calibri Light" w:hAnsi="Calibri Light" w:cs="Calibri Light"/>
          <w:lang w:val="id"/>
        </w:rPr>
        <w:t xml:space="preserve">Saat menggunakan </w:t>
      </w:r>
      <w:r w:rsidR="00D60B63">
        <w:rPr>
          <w:rFonts w:ascii="Calibri Light" w:hAnsi="Calibri Light" w:cs="Calibri Light"/>
        </w:rPr>
        <w:t>keluaran</w:t>
      </w:r>
      <w:r w:rsidRPr="00FD47AC">
        <w:rPr>
          <w:rFonts w:ascii="Calibri Light" w:hAnsi="Calibri Light" w:cs="Calibri Light"/>
          <w:lang w:val="id"/>
        </w:rPr>
        <w:t xml:space="preserve"> analog, </w:t>
      </w:r>
      <w:r w:rsidR="00D60B63">
        <w:rPr>
          <w:rFonts w:ascii="Calibri Light" w:hAnsi="Calibri Light" w:cs="Calibri Light"/>
        </w:rPr>
        <w:t>atur</w:t>
      </w:r>
      <w:r w:rsidRPr="00FD47AC">
        <w:rPr>
          <w:rFonts w:ascii="Calibri Light" w:hAnsi="Calibri Light" w:cs="Calibri Light"/>
          <w:lang w:val="id"/>
        </w:rPr>
        <w:t xml:space="preserve"> </w:t>
      </w:r>
      <w:r w:rsidR="00D60B63">
        <w:rPr>
          <w:rFonts w:ascii="Calibri Light" w:hAnsi="Calibri Light" w:cs="Calibri Light"/>
          <w:i/>
        </w:rPr>
        <w:t xml:space="preserve">lead </w:t>
      </w:r>
      <w:r w:rsidR="00D60B63">
        <w:rPr>
          <w:rFonts w:ascii="Calibri Light" w:hAnsi="Calibri Light" w:cs="Calibri Light"/>
        </w:rPr>
        <w:t>perhitungan pada</w:t>
      </w:r>
      <w:r w:rsidRPr="00FD47AC">
        <w:rPr>
          <w:rFonts w:ascii="Calibri Light" w:hAnsi="Calibri Light" w:cs="Calibri Light"/>
          <w:lang w:val="id"/>
        </w:rPr>
        <w:t xml:space="preserve"> </w:t>
      </w:r>
      <w:r w:rsidR="00D60B63">
        <w:rPr>
          <w:rFonts w:ascii="Calibri Light" w:hAnsi="Calibri Light" w:cs="Calibri Light"/>
          <w:i/>
        </w:rPr>
        <w:t>lead</w:t>
      </w:r>
      <w:r w:rsidRPr="00FD47AC">
        <w:rPr>
          <w:rFonts w:ascii="Calibri Light" w:hAnsi="Calibri Light" w:cs="Calibri Light"/>
          <w:lang w:val="id"/>
        </w:rPr>
        <w:t xml:space="preserve"> I, </w:t>
      </w:r>
      <w:r w:rsidR="00D60B63">
        <w:rPr>
          <w:rFonts w:ascii="Calibri Light" w:hAnsi="Calibri Light" w:cs="Calibri Light"/>
          <w:i/>
        </w:rPr>
        <w:t>lead</w:t>
      </w:r>
      <w:r w:rsidR="00D60B63" w:rsidRPr="00FD47AC">
        <w:rPr>
          <w:rFonts w:ascii="Calibri Light" w:hAnsi="Calibri Light" w:cs="Calibri Light"/>
          <w:lang w:val="id"/>
        </w:rPr>
        <w:t xml:space="preserve"> </w:t>
      </w:r>
      <w:r w:rsidRPr="00FD47AC">
        <w:rPr>
          <w:rFonts w:ascii="Calibri Light" w:hAnsi="Calibri Light" w:cs="Calibri Light"/>
          <w:lang w:val="id"/>
        </w:rPr>
        <w:t xml:space="preserve">II, atau </w:t>
      </w:r>
      <w:r w:rsidR="00D60B63">
        <w:rPr>
          <w:rFonts w:ascii="Calibri Light" w:hAnsi="Calibri Light" w:cs="Calibri Light"/>
          <w:i/>
        </w:rPr>
        <w:t>lead</w:t>
      </w:r>
      <w:r w:rsidR="00D60B63" w:rsidRPr="00FD47AC">
        <w:rPr>
          <w:rFonts w:ascii="Calibri Light" w:hAnsi="Calibri Light" w:cs="Calibri Light"/>
          <w:lang w:val="id"/>
        </w:rPr>
        <w:t xml:space="preserve"> </w:t>
      </w:r>
      <w:r w:rsidRPr="00FD47AC">
        <w:rPr>
          <w:rFonts w:ascii="Calibri Light" w:hAnsi="Calibri Light" w:cs="Calibri Light"/>
          <w:lang w:val="id"/>
        </w:rPr>
        <w:t>III.</w:t>
      </w:r>
    </w:p>
    <w:p w14:paraId="1070914C" w14:textId="77777777" w:rsidR="00D70F28" w:rsidRPr="00FD47AC" w:rsidRDefault="00D70F28">
      <w:pPr>
        <w:pStyle w:val="BodyText"/>
        <w:spacing w:before="7"/>
        <w:rPr>
          <w:rFonts w:ascii="Calibri Light" w:hAnsi="Calibri Light" w:cs="Calibri Light"/>
          <w:b/>
          <w:sz w:val="34"/>
        </w:rPr>
      </w:pPr>
    </w:p>
    <w:p w14:paraId="4982B7DF" w14:textId="1EBF45D9" w:rsidR="00D70F28" w:rsidRPr="00FD47AC" w:rsidRDefault="00D60B63" w:rsidP="00F22E05">
      <w:pPr>
        <w:pStyle w:val="Heading3"/>
        <w:numPr>
          <w:ilvl w:val="2"/>
          <w:numId w:val="8"/>
        </w:numPr>
      </w:pPr>
      <w:bookmarkStart w:id="401" w:name="_Toc62638806"/>
      <w:r>
        <w:t>Sinkronisasi D</w:t>
      </w:r>
      <w:r w:rsidR="005A5385" w:rsidRPr="00FD47AC">
        <w:t>efibrillator</w:t>
      </w:r>
      <w:bookmarkEnd w:id="401"/>
    </w:p>
    <w:p w14:paraId="36D4C6BF" w14:textId="77777777" w:rsidR="00D70F28" w:rsidRPr="00FD47AC" w:rsidRDefault="00D70F28">
      <w:pPr>
        <w:pStyle w:val="BodyText"/>
        <w:spacing w:before="5" w:after="1"/>
        <w:rPr>
          <w:rFonts w:ascii="Calibri Light" w:hAnsi="Calibri Light" w:cs="Calibri Light"/>
          <w:sz w:val="14"/>
        </w:rPr>
      </w:pPr>
    </w:p>
    <w:tbl>
      <w:tblPr>
        <w:tblW w:w="0" w:type="auto"/>
        <w:tblInd w:w="6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440"/>
        <w:gridCol w:w="5936"/>
      </w:tblGrid>
      <w:tr w:rsidR="00D70F28" w:rsidRPr="00FD47AC" w14:paraId="26521D84" w14:textId="77777777" w:rsidTr="004704FE">
        <w:trPr>
          <w:trHeight w:val="516"/>
        </w:trPr>
        <w:tc>
          <w:tcPr>
            <w:tcW w:w="3440" w:type="dxa"/>
            <w:vAlign w:val="center"/>
          </w:tcPr>
          <w:p w14:paraId="1BD953F9" w14:textId="60C475C3" w:rsidR="00D70F28" w:rsidRPr="004704FE" w:rsidRDefault="005A5385" w:rsidP="004704FE">
            <w:pPr>
              <w:pStyle w:val="TableParagraph"/>
              <w:rPr>
                <w:rFonts w:ascii="Calibri Light" w:hAnsi="Calibri Light" w:cs="Calibri Light"/>
                <w:sz w:val="24"/>
              </w:rPr>
            </w:pPr>
            <w:r w:rsidRPr="00FD47AC">
              <w:rPr>
                <w:rFonts w:ascii="Calibri Light" w:hAnsi="Calibri Light" w:cs="Calibri Light"/>
                <w:sz w:val="24"/>
                <w:lang w:val="id"/>
              </w:rPr>
              <w:t xml:space="preserve">Impedansi </w:t>
            </w:r>
            <w:r w:rsidR="004704FE">
              <w:rPr>
                <w:rFonts w:ascii="Calibri Light" w:hAnsi="Calibri Light" w:cs="Calibri Light"/>
                <w:sz w:val="24"/>
              </w:rPr>
              <w:t>Keluaran</w:t>
            </w:r>
          </w:p>
        </w:tc>
        <w:tc>
          <w:tcPr>
            <w:tcW w:w="5936" w:type="dxa"/>
            <w:vAlign w:val="center"/>
          </w:tcPr>
          <w:p w14:paraId="7B772EFA" w14:textId="77777777" w:rsidR="00D70F28" w:rsidRPr="00FD47AC" w:rsidRDefault="005A5385" w:rsidP="004704FE">
            <w:pPr>
              <w:pStyle w:val="TableParagraph"/>
              <w:ind w:left="105"/>
              <w:rPr>
                <w:rFonts w:ascii="Calibri Light" w:hAnsi="Calibri Light" w:cs="Calibri Light"/>
                <w:sz w:val="24"/>
              </w:rPr>
            </w:pPr>
            <w:r w:rsidRPr="00FD47AC">
              <w:rPr>
                <w:rFonts w:ascii="Calibri Light" w:hAnsi="Calibri Light" w:cs="Calibri Light"/>
                <w:sz w:val="24"/>
                <w:lang w:val="id"/>
              </w:rPr>
              <w:t>&lt; 500 Ω</w:t>
            </w:r>
          </w:p>
        </w:tc>
      </w:tr>
      <w:tr w:rsidR="00D70F28" w:rsidRPr="00FD47AC" w14:paraId="0231F2C0" w14:textId="77777777" w:rsidTr="004704FE">
        <w:trPr>
          <w:trHeight w:val="515"/>
        </w:trPr>
        <w:tc>
          <w:tcPr>
            <w:tcW w:w="3440" w:type="dxa"/>
            <w:vAlign w:val="center"/>
          </w:tcPr>
          <w:p w14:paraId="37430B9F" w14:textId="1A19B13A" w:rsidR="00D70F28" w:rsidRPr="00FD47AC" w:rsidRDefault="004704FE" w:rsidP="004704FE">
            <w:pPr>
              <w:pStyle w:val="TableParagraph"/>
              <w:rPr>
                <w:rFonts w:ascii="Calibri Light" w:hAnsi="Calibri Light" w:cs="Calibri Light"/>
                <w:sz w:val="24"/>
              </w:rPr>
            </w:pPr>
            <w:r>
              <w:rPr>
                <w:rFonts w:ascii="Calibri Light" w:hAnsi="Calibri Light" w:cs="Calibri Light"/>
                <w:sz w:val="24"/>
                <w:lang w:val="id"/>
              </w:rPr>
              <w:t>Waktu Tunda M</w:t>
            </w:r>
            <w:r w:rsidR="005A5385" w:rsidRPr="00FD47AC">
              <w:rPr>
                <w:rFonts w:ascii="Calibri Light" w:hAnsi="Calibri Light" w:cs="Calibri Light"/>
                <w:sz w:val="24"/>
                <w:lang w:val="id"/>
              </w:rPr>
              <w:t>aksimum</w:t>
            </w:r>
          </w:p>
        </w:tc>
        <w:tc>
          <w:tcPr>
            <w:tcW w:w="5936" w:type="dxa"/>
            <w:vAlign w:val="center"/>
          </w:tcPr>
          <w:p w14:paraId="2221B538" w14:textId="3CD5C4DB" w:rsidR="00D70F28" w:rsidRPr="00FD47AC" w:rsidRDefault="004704FE" w:rsidP="004704FE">
            <w:pPr>
              <w:pStyle w:val="TableParagraph"/>
              <w:ind w:left="105"/>
              <w:rPr>
                <w:rFonts w:ascii="Calibri Light" w:hAnsi="Calibri Light" w:cs="Calibri Light"/>
                <w:sz w:val="24"/>
              </w:rPr>
            </w:pPr>
            <w:r>
              <w:rPr>
                <w:rFonts w:ascii="Calibri Light" w:hAnsi="Calibri Light" w:cs="Calibri Light"/>
                <w:sz w:val="24"/>
                <w:lang w:val="id"/>
              </w:rPr>
              <w:t>35 mdetik</w:t>
            </w:r>
            <w:r w:rsidR="005A5385" w:rsidRPr="00FD47AC">
              <w:rPr>
                <w:rFonts w:ascii="Calibri Light" w:hAnsi="Calibri Light" w:cs="Calibri Light"/>
                <w:sz w:val="24"/>
                <w:lang w:val="id"/>
              </w:rPr>
              <w:t xml:space="preserve"> (R-gelombang puncak ke tepi terkemuka pulsa)</w:t>
            </w:r>
          </w:p>
        </w:tc>
      </w:tr>
      <w:tr w:rsidR="00D70F28" w:rsidRPr="00FD47AC" w14:paraId="54C504DC" w14:textId="77777777" w:rsidTr="004704FE">
        <w:trPr>
          <w:trHeight w:val="515"/>
        </w:trPr>
        <w:tc>
          <w:tcPr>
            <w:tcW w:w="3440" w:type="dxa"/>
            <w:vAlign w:val="center"/>
          </w:tcPr>
          <w:p w14:paraId="513A5537" w14:textId="77777777" w:rsidR="00D70F28" w:rsidRPr="00FD47AC" w:rsidRDefault="005A5385" w:rsidP="004704FE">
            <w:pPr>
              <w:pStyle w:val="TableParagraph"/>
              <w:rPr>
                <w:rFonts w:ascii="Calibri Light" w:hAnsi="Calibri Light" w:cs="Calibri Light"/>
                <w:sz w:val="24"/>
              </w:rPr>
            </w:pPr>
            <w:r w:rsidRPr="00FD47AC">
              <w:rPr>
                <w:rFonts w:ascii="Calibri Light" w:hAnsi="Calibri Light" w:cs="Calibri Light"/>
                <w:sz w:val="24"/>
                <w:lang w:val="id"/>
              </w:rPr>
              <w:t>Gelombang</w:t>
            </w:r>
          </w:p>
        </w:tc>
        <w:tc>
          <w:tcPr>
            <w:tcW w:w="5936" w:type="dxa"/>
            <w:vAlign w:val="center"/>
          </w:tcPr>
          <w:p w14:paraId="45E3F1EE" w14:textId="648AFBDF" w:rsidR="00D70F28" w:rsidRPr="00FD47AC" w:rsidRDefault="005A5385" w:rsidP="004704FE">
            <w:pPr>
              <w:pStyle w:val="TableParagraph"/>
              <w:ind w:left="105"/>
              <w:rPr>
                <w:rFonts w:ascii="Calibri Light" w:hAnsi="Calibri Light" w:cs="Calibri Light"/>
                <w:sz w:val="24"/>
              </w:rPr>
            </w:pPr>
            <w:r w:rsidRPr="00FD47AC">
              <w:rPr>
                <w:rFonts w:ascii="Calibri Light" w:hAnsi="Calibri Light" w:cs="Calibri Light"/>
                <w:sz w:val="24"/>
                <w:lang w:val="id"/>
              </w:rPr>
              <w:t xml:space="preserve">Gelombang persegi </w:t>
            </w:r>
          </w:p>
        </w:tc>
      </w:tr>
      <w:tr w:rsidR="00D70F28" w:rsidRPr="00FD47AC" w14:paraId="5B01C24E" w14:textId="77777777" w:rsidTr="004704FE">
        <w:trPr>
          <w:trHeight w:val="1466"/>
        </w:trPr>
        <w:tc>
          <w:tcPr>
            <w:tcW w:w="3440" w:type="dxa"/>
            <w:vAlign w:val="center"/>
          </w:tcPr>
          <w:p w14:paraId="25585E1D" w14:textId="77777777" w:rsidR="00D70F28" w:rsidRPr="00FD47AC" w:rsidRDefault="005A5385" w:rsidP="004704FE">
            <w:pPr>
              <w:pStyle w:val="TableParagraph"/>
              <w:rPr>
                <w:rFonts w:ascii="Calibri Light" w:hAnsi="Calibri Light" w:cs="Calibri Light"/>
                <w:sz w:val="24"/>
              </w:rPr>
            </w:pPr>
            <w:r w:rsidRPr="00FD47AC">
              <w:rPr>
                <w:rFonts w:ascii="Calibri Light" w:hAnsi="Calibri Light" w:cs="Calibri Light"/>
                <w:sz w:val="24"/>
                <w:lang w:val="id"/>
              </w:rPr>
              <w:t>Amplitudo</w:t>
            </w:r>
          </w:p>
        </w:tc>
        <w:tc>
          <w:tcPr>
            <w:tcW w:w="5936" w:type="dxa"/>
            <w:vAlign w:val="center"/>
          </w:tcPr>
          <w:p w14:paraId="4A1F517B" w14:textId="7806D0F6" w:rsidR="00D70F28" w:rsidRPr="00FD47AC" w:rsidRDefault="005A5385" w:rsidP="004704FE">
            <w:pPr>
              <w:pStyle w:val="TableParagraph"/>
              <w:ind w:left="105" w:right="361"/>
              <w:rPr>
                <w:rFonts w:ascii="Calibri Light" w:hAnsi="Calibri Light" w:cs="Calibri Light"/>
                <w:sz w:val="24"/>
              </w:rPr>
            </w:pPr>
            <w:r w:rsidRPr="00FD47AC">
              <w:rPr>
                <w:rFonts w:ascii="Calibri Light" w:hAnsi="Calibri Light" w:cs="Calibri Light"/>
                <w:sz w:val="24"/>
                <w:lang w:val="id"/>
              </w:rPr>
              <w:t xml:space="preserve">Tingkat tinggi: 3,5 V sampai 5 V, menyediakan </w:t>
            </w:r>
            <w:r w:rsidR="004704FE">
              <w:rPr>
                <w:rFonts w:ascii="Calibri Light" w:hAnsi="Calibri Light" w:cs="Calibri Light"/>
                <w:sz w:val="24"/>
              </w:rPr>
              <w:t xml:space="preserve">arus keluaran </w:t>
            </w:r>
            <w:r w:rsidRPr="00FD47AC">
              <w:rPr>
                <w:rFonts w:ascii="Calibri Light" w:hAnsi="Calibri Light" w:cs="Calibri Light"/>
                <w:sz w:val="24"/>
                <w:lang w:val="id"/>
              </w:rPr>
              <w:t>maksimum 1 mA;</w:t>
            </w:r>
          </w:p>
          <w:p w14:paraId="2E85B872" w14:textId="081607A4" w:rsidR="00D70F28" w:rsidRPr="00FD47AC" w:rsidRDefault="004704FE" w:rsidP="004704FE">
            <w:pPr>
              <w:pStyle w:val="TableParagraph"/>
              <w:ind w:left="105" w:right="413"/>
              <w:rPr>
                <w:rFonts w:ascii="Calibri Light" w:hAnsi="Calibri Light" w:cs="Calibri Light"/>
                <w:sz w:val="24"/>
              </w:rPr>
            </w:pPr>
            <w:r>
              <w:rPr>
                <w:rFonts w:ascii="Calibri Light" w:hAnsi="Calibri Light" w:cs="Calibri Light"/>
                <w:sz w:val="24"/>
                <w:lang w:val="id"/>
              </w:rPr>
              <w:t>Tingkat rendah: &lt;</w:t>
            </w:r>
            <w:r w:rsidR="005A5385" w:rsidRPr="00FD47AC">
              <w:rPr>
                <w:rFonts w:ascii="Calibri Light" w:hAnsi="Calibri Light" w:cs="Calibri Light"/>
                <w:sz w:val="24"/>
                <w:lang w:val="id"/>
              </w:rPr>
              <w:t xml:space="preserve">0.5 V, menerima </w:t>
            </w:r>
            <w:r>
              <w:rPr>
                <w:rFonts w:ascii="Calibri Light" w:hAnsi="Calibri Light" w:cs="Calibri Light"/>
                <w:sz w:val="24"/>
              </w:rPr>
              <w:t xml:space="preserve">arus masukan </w:t>
            </w:r>
            <w:r w:rsidR="005A5385" w:rsidRPr="00FD47AC">
              <w:rPr>
                <w:rFonts w:ascii="Calibri Light" w:hAnsi="Calibri Light" w:cs="Calibri Light"/>
                <w:sz w:val="24"/>
                <w:lang w:val="id"/>
              </w:rPr>
              <w:t xml:space="preserve">maksimum 5 mA </w:t>
            </w:r>
          </w:p>
        </w:tc>
      </w:tr>
      <w:tr w:rsidR="00D70F28" w:rsidRPr="00FD47AC" w14:paraId="6DC73A8F" w14:textId="77777777" w:rsidTr="004704FE">
        <w:trPr>
          <w:trHeight w:val="792"/>
        </w:trPr>
        <w:tc>
          <w:tcPr>
            <w:tcW w:w="3440" w:type="dxa"/>
            <w:vAlign w:val="center"/>
          </w:tcPr>
          <w:p w14:paraId="6D8822D1" w14:textId="39BF3627" w:rsidR="00D70F28" w:rsidRPr="004704FE" w:rsidRDefault="004704FE" w:rsidP="004704FE">
            <w:pPr>
              <w:pStyle w:val="TableParagraph"/>
              <w:ind w:right="596"/>
              <w:rPr>
                <w:rFonts w:ascii="Calibri Light" w:hAnsi="Calibri Light" w:cs="Calibri Light"/>
                <w:sz w:val="24"/>
              </w:rPr>
            </w:pPr>
            <w:r>
              <w:rPr>
                <w:rFonts w:ascii="Calibri Light" w:hAnsi="Calibri Light" w:cs="Calibri Light"/>
                <w:sz w:val="24"/>
              </w:rPr>
              <w:t>Amplitudo Gelombang R Minimum yang Dibutuhkan</w:t>
            </w:r>
          </w:p>
        </w:tc>
        <w:tc>
          <w:tcPr>
            <w:tcW w:w="5936" w:type="dxa"/>
            <w:vAlign w:val="center"/>
          </w:tcPr>
          <w:p w14:paraId="1AACAF21" w14:textId="170E6F34" w:rsidR="00D70F28" w:rsidRPr="004704FE" w:rsidRDefault="004704FE" w:rsidP="004704FE">
            <w:pPr>
              <w:pStyle w:val="TableParagraph"/>
              <w:ind w:left="105"/>
              <w:rPr>
                <w:rFonts w:ascii="Calibri Light" w:hAnsi="Calibri Light" w:cs="Calibri Light"/>
                <w:sz w:val="24"/>
              </w:rPr>
            </w:pPr>
            <w:r>
              <w:rPr>
                <w:rFonts w:ascii="Calibri Light" w:hAnsi="Calibri Light" w:cs="Calibri Light"/>
                <w:sz w:val="24"/>
                <w:lang w:val="id"/>
              </w:rPr>
              <w:t>0,3 mV</w:t>
            </w:r>
          </w:p>
        </w:tc>
      </w:tr>
      <w:tr w:rsidR="00D70F28" w:rsidRPr="00FD47AC" w14:paraId="19A1D359" w14:textId="77777777" w:rsidTr="004704FE">
        <w:trPr>
          <w:trHeight w:val="551"/>
        </w:trPr>
        <w:tc>
          <w:tcPr>
            <w:tcW w:w="3440" w:type="dxa"/>
            <w:vAlign w:val="center"/>
          </w:tcPr>
          <w:p w14:paraId="0F1E7B49" w14:textId="282128A0" w:rsidR="00D70F28" w:rsidRPr="004704FE" w:rsidRDefault="005A5385" w:rsidP="004704FE">
            <w:pPr>
              <w:pStyle w:val="TableParagraph"/>
              <w:rPr>
                <w:rFonts w:ascii="Calibri Light" w:hAnsi="Calibri Light" w:cs="Calibri Light"/>
                <w:sz w:val="24"/>
              </w:rPr>
            </w:pPr>
            <w:r w:rsidRPr="00FD47AC">
              <w:rPr>
                <w:rFonts w:ascii="Calibri Light" w:hAnsi="Calibri Light" w:cs="Calibri Light"/>
                <w:sz w:val="24"/>
                <w:lang w:val="id"/>
              </w:rPr>
              <w:t xml:space="preserve">Lebar </w:t>
            </w:r>
            <w:r w:rsidR="004704FE">
              <w:rPr>
                <w:rFonts w:ascii="Calibri Light" w:hAnsi="Calibri Light" w:cs="Calibri Light"/>
                <w:sz w:val="24"/>
              </w:rPr>
              <w:t>Pulsa</w:t>
            </w:r>
          </w:p>
        </w:tc>
        <w:tc>
          <w:tcPr>
            <w:tcW w:w="5936" w:type="dxa"/>
            <w:vAlign w:val="center"/>
          </w:tcPr>
          <w:p w14:paraId="1F6C5266" w14:textId="31D89571" w:rsidR="00D70F28" w:rsidRPr="00FD47AC" w:rsidRDefault="004704FE" w:rsidP="004704FE">
            <w:pPr>
              <w:pStyle w:val="TableParagraph"/>
              <w:ind w:left="105"/>
              <w:rPr>
                <w:rFonts w:ascii="Calibri Light" w:eastAsia="SimSun" w:hAnsi="Calibri Light" w:cs="Calibri Light"/>
                <w:sz w:val="24"/>
              </w:rPr>
            </w:pPr>
            <w:r>
              <w:rPr>
                <w:rFonts w:ascii="Calibri Light" w:hAnsi="Calibri Light" w:cs="Calibri Light"/>
                <w:sz w:val="24"/>
                <w:lang w:val="id"/>
              </w:rPr>
              <w:t>100 mdetik ± 10</w:t>
            </w:r>
            <w:r w:rsidR="005A5385" w:rsidRPr="00FD47AC">
              <w:rPr>
                <w:rFonts w:ascii="Calibri Light" w:hAnsi="Calibri Light" w:cs="Calibri Light"/>
                <w:sz w:val="24"/>
                <w:lang w:val="id"/>
              </w:rPr>
              <w:t>%</w:t>
            </w:r>
          </w:p>
        </w:tc>
      </w:tr>
      <w:tr w:rsidR="00D70F28" w:rsidRPr="00FD47AC" w14:paraId="6F81EEED" w14:textId="77777777" w:rsidTr="004704FE">
        <w:trPr>
          <w:trHeight w:val="515"/>
        </w:trPr>
        <w:tc>
          <w:tcPr>
            <w:tcW w:w="3440" w:type="dxa"/>
            <w:vAlign w:val="center"/>
          </w:tcPr>
          <w:p w14:paraId="7035AAF6" w14:textId="04ED674A" w:rsidR="00D70F28" w:rsidRPr="004704FE" w:rsidRDefault="005A5385" w:rsidP="004704FE">
            <w:pPr>
              <w:pStyle w:val="TableParagraph"/>
              <w:rPr>
                <w:rFonts w:ascii="Calibri Light" w:hAnsi="Calibri Light" w:cs="Calibri Light"/>
                <w:sz w:val="24"/>
              </w:rPr>
            </w:pPr>
            <w:r w:rsidRPr="00FD47AC">
              <w:rPr>
                <w:rFonts w:ascii="Calibri Light" w:hAnsi="Calibri Light" w:cs="Calibri Light"/>
                <w:sz w:val="24"/>
                <w:lang w:val="id"/>
              </w:rPr>
              <w:t xml:space="preserve">Arus </w:t>
            </w:r>
            <w:r w:rsidR="004704FE">
              <w:rPr>
                <w:rFonts w:ascii="Calibri Light" w:hAnsi="Calibri Light" w:cs="Calibri Light"/>
                <w:sz w:val="24"/>
              </w:rPr>
              <w:t>Terbatas</w:t>
            </w:r>
          </w:p>
        </w:tc>
        <w:tc>
          <w:tcPr>
            <w:tcW w:w="5936" w:type="dxa"/>
            <w:vAlign w:val="center"/>
          </w:tcPr>
          <w:p w14:paraId="55EC90F5" w14:textId="5517B072" w:rsidR="00D70F28" w:rsidRPr="00FD47AC" w:rsidRDefault="005A5385" w:rsidP="004704FE">
            <w:pPr>
              <w:pStyle w:val="TableParagraph"/>
              <w:ind w:left="105"/>
              <w:rPr>
                <w:rFonts w:ascii="Calibri Light" w:hAnsi="Calibri Light" w:cs="Calibri Light"/>
                <w:sz w:val="24"/>
              </w:rPr>
            </w:pPr>
            <w:r w:rsidRPr="00FD47AC">
              <w:rPr>
                <w:rFonts w:ascii="Calibri Light" w:hAnsi="Calibri Light" w:cs="Calibri Light"/>
                <w:sz w:val="24"/>
                <w:lang w:val="id"/>
              </w:rPr>
              <w:t xml:space="preserve">15 mA </w:t>
            </w:r>
          </w:p>
        </w:tc>
      </w:tr>
      <w:tr w:rsidR="00D70F28" w:rsidRPr="00FD47AC" w14:paraId="597805AE" w14:textId="77777777" w:rsidTr="004704FE">
        <w:trPr>
          <w:trHeight w:val="515"/>
        </w:trPr>
        <w:tc>
          <w:tcPr>
            <w:tcW w:w="3440" w:type="dxa"/>
            <w:vAlign w:val="center"/>
          </w:tcPr>
          <w:p w14:paraId="66B7F7D3" w14:textId="5914C212" w:rsidR="00D70F28" w:rsidRPr="004704FE" w:rsidRDefault="004704FE" w:rsidP="004704FE">
            <w:pPr>
              <w:pStyle w:val="TableParagraph"/>
              <w:rPr>
                <w:rFonts w:ascii="Calibri Light" w:hAnsi="Calibri Light" w:cs="Calibri Light"/>
                <w:sz w:val="24"/>
                <w:u w:val="single"/>
              </w:rPr>
            </w:pPr>
            <w:r>
              <w:rPr>
                <w:rFonts w:ascii="Calibri Light" w:hAnsi="Calibri Light" w:cs="Calibri Light"/>
                <w:sz w:val="24"/>
              </w:rPr>
              <w:t>Waktu Naik dan Turun (</w:t>
            </w:r>
            <w:r>
              <w:rPr>
                <w:rFonts w:ascii="Calibri Light" w:hAnsi="Calibri Light" w:cs="Calibri Light"/>
                <w:i/>
                <w:sz w:val="24"/>
              </w:rPr>
              <w:t>Rise and Fall Time</w:t>
            </w:r>
            <w:r>
              <w:rPr>
                <w:rFonts w:ascii="Calibri Light" w:hAnsi="Calibri Light" w:cs="Calibri Light"/>
                <w:sz w:val="24"/>
                <w:u w:val="single"/>
              </w:rPr>
              <w:t>)</w:t>
            </w:r>
          </w:p>
        </w:tc>
        <w:tc>
          <w:tcPr>
            <w:tcW w:w="5936" w:type="dxa"/>
            <w:vAlign w:val="center"/>
          </w:tcPr>
          <w:p w14:paraId="3AAB5210" w14:textId="330EED15" w:rsidR="00D70F28" w:rsidRPr="004704FE" w:rsidRDefault="004704FE" w:rsidP="004704FE">
            <w:pPr>
              <w:pStyle w:val="TableParagraph"/>
              <w:ind w:left="105"/>
              <w:rPr>
                <w:rFonts w:ascii="Calibri Light" w:hAnsi="Calibri Light" w:cs="Calibri Light"/>
                <w:sz w:val="24"/>
              </w:rPr>
            </w:pPr>
            <w:r>
              <w:rPr>
                <w:rFonts w:ascii="Calibri Light" w:hAnsi="Calibri Light" w:cs="Calibri Light"/>
                <w:sz w:val="24"/>
                <w:lang w:val="id"/>
              </w:rPr>
              <w:t>&lt;</w:t>
            </w:r>
            <w:r w:rsidR="005A5385" w:rsidRPr="00FD47AC">
              <w:rPr>
                <w:rFonts w:ascii="Calibri Light" w:hAnsi="Calibri Light" w:cs="Calibri Light"/>
                <w:sz w:val="24"/>
                <w:lang w:val="id"/>
              </w:rPr>
              <w:t xml:space="preserve">1 </w:t>
            </w:r>
            <w:r>
              <w:rPr>
                <w:rFonts w:ascii="Calibri Light" w:hAnsi="Calibri Light" w:cs="Calibri Light"/>
                <w:sz w:val="24"/>
              </w:rPr>
              <w:t>mdetik</w:t>
            </w:r>
          </w:p>
        </w:tc>
      </w:tr>
      <w:tr w:rsidR="00D70F28" w:rsidRPr="00FD47AC" w14:paraId="76E8491D" w14:textId="77777777" w:rsidTr="004704FE">
        <w:trPr>
          <w:trHeight w:val="515"/>
        </w:trPr>
        <w:tc>
          <w:tcPr>
            <w:tcW w:w="3440" w:type="dxa"/>
            <w:vAlign w:val="center"/>
          </w:tcPr>
          <w:p w14:paraId="6C7EC431" w14:textId="52C0A5AA" w:rsidR="00D70F28" w:rsidRPr="00FD47AC" w:rsidRDefault="004704FE" w:rsidP="004704FE">
            <w:pPr>
              <w:pStyle w:val="TableParagraph"/>
              <w:rPr>
                <w:rFonts w:ascii="Calibri Light" w:hAnsi="Calibri Light" w:cs="Calibri Light"/>
                <w:sz w:val="24"/>
              </w:rPr>
            </w:pPr>
            <w:r>
              <w:rPr>
                <w:rFonts w:ascii="Calibri Light" w:hAnsi="Calibri Light" w:cs="Calibri Light"/>
                <w:sz w:val="24"/>
                <w:lang w:val="id"/>
              </w:rPr>
              <w:t>Jenis A</w:t>
            </w:r>
            <w:r w:rsidR="005A5385" w:rsidRPr="00FD47AC">
              <w:rPr>
                <w:rFonts w:ascii="Calibri Light" w:hAnsi="Calibri Light" w:cs="Calibri Light"/>
                <w:sz w:val="24"/>
                <w:lang w:val="id"/>
              </w:rPr>
              <w:t>ntarmuka</w:t>
            </w:r>
          </w:p>
        </w:tc>
        <w:tc>
          <w:tcPr>
            <w:tcW w:w="5936" w:type="dxa"/>
            <w:vAlign w:val="center"/>
          </w:tcPr>
          <w:p w14:paraId="56397FCA" w14:textId="77777777" w:rsidR="00D70F28" w:rsidRPr="00FD47AC" w:rsidRDefault="005A5385" w:rsidP="004704FE">
            <w:pPr>
              <w:pStyle w:val="TableParagraph"/>
              <w:ind w:left="105"/>
              <w:rPr>
                <w:rFonts w:ascii="Calibri Light" w:hAnsi="Calibri Light" w:cs="Calibri Light"/>
                <w:sz w:val="24"/>
              </w:rPr>
            </w:pPr>
            <w:r w:rsidRPr="00FD47AC">
              <w:rPr>
                <w:rFonts w:ascii="Calibri Light" w:hAnsi="Calibri Light" w:cs="Calibri Light"/>
                <w:sz w:val="24"/>
                <w:lang w:val="id"/>
              </w:rPr>
              <w:t>Konektor PS2</w:t>
            </w:r>
          </w:p>
        </w:tc>
      </w:tr>
    </w:tbl>
    <w:p w14:paraId="4849CA7B" w14:textId="77777777" w:rsidR="00D70F28" w:rsidRPr="00FD47AC" w:rsidRDefault="00D70F28">
      <w:pPr>
        <w:rPr>
          <w:rFonts w:ascii="Calibri Light" w:hAnsi="Calibri Light" w:cs="Calibri Light"/>
          <w:sz w:val="24"/>
        </w:rPr>
        <w:sectPr w:rsidR="00D70F28" w:rsidRPr="00FD47AC">
          <w:pgSz w:w="11910" w:h="16850"/>
          <w:pgMar w:top="1180" w:right="520" w:bottom="960" w:left="620" w:header="910" w:footer="775" w:gutter="0"/>
          <w:cols w:space="720"/>
        </w:sectPr>
      </w:pPr>
    </w:p>
    <w:p w14:paraId="51E9AEB8" w14:textId="77777777" w:rsidR="00D70F28" w:rsidRPr="00FD47AC" w:rsidRDefault="00D70F28">
      <w:pPr>
        <w:pStyle w:val="BodyText"/>
        <w:rPr>
          <w:rFonts w:ascii="Calibri Light" w:hAnsi="Calibri Light" w:cs="Calibri Light"/>
          <w:sz w:val="20"/>
        </w:rPr>
      </w:pPr>
    </w:p>
    <w:p w14:paraId="0CE0A11D" w14:textId="2F2CF68A" w:rsidR="00D70F28" w:rsidRPr="00FD47AC" w:rsidRDefault="004704FE" w:rsidP="00F22E05">
      <w:pPr>
        <w:pStyle w:val="Heading3"/>
        <w:numPr>
          <w:ilvl w:val="2"/>
          <w:numId w:val="8"/>
        </w:numPr>
      </w:pPr>
      <w:bookmarkStart w:id="402" w:name="_Toc62638807"/>
      <w:r>
        <w:rPr>
          <w:lang w:val="en-US"/>
        </w:rPr>
        <w:t xml:space="preserve">Panggilan </w:t>
      </w:r>
      <w:r w:rsidR="005A5385" w:rsidRPr="00FD47AC">
        <w:t>Perawat</w:t>
      </w:r>
      <w:bookmarkEnd w:id="402"/>
      <w:r w:rsidR="005A5385" w:rsidRPr="00FD47AC">
        <w:t xml:space="preserve"> </w:t>
      </w:r>
    </w:p>
    <w:p w14:paraId="209187F7" w14:textId="77777777" w:rsidR="00D70F28" w:rsidRPr="00FD47AC" w:rsidRDefault="00D70F28">
      <w:pPr>
        <w:pStyle w:val="BodyText"/>
        <w:spacing w:before="6"/>
        <w:rPr>
          <w:rFonts w:ascii="Calibri Light" w:hAnsi="Calibri Light" w:cs="Calibri Light"/>
          <w:sz w:val="14"/>
        </w:rPr>
      </w:pPr>
    </w:p>
    <w:tbl>
      <w:tblPr>
        <w:tblW w:w="0" w:type="auto"/>
        <w:tblInd w:w="6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785"/>
        <w:gridCol w:w="6592"/>
      </w:tblGrid>
      <w:tr w:rsidR="00D70F28" w:rsidRPr="00FD47AC" w14:paraId="0F5BDDD3" w14:textId="77777777" w:rsidTr="004704FE">
        <w:trPr>
          <w:trHeight w:val="515"/>
        </w:trPr>
        <w:tc>
          <w:tcPr>
            <w:tcW w:w="2785" w:type="dxa"/>
            <w:vAlign w:val="center"/>
          </w:tcPr>
          <w:p w14:paraId="0A19CB93" w14:textId="53496EAA" w:rsidR="00D70F28" w:rsidRPr="004704FE" w:rsidRDefault="005A5385" w:rsidP="004704FE">
            <w:pPr>
              <w:pStyle w:val="TableParagraph"/>
              <w:rPr>
                <w:rFonts w:ascii="Calibri Light" w:hAnsi="Calibri Light" w:cs="Calibri Light"/>
                <w:sz w:val="24"/>
              </w:rPr>
            </w:pPr>
            <w:r w:rsidRPr="00FD47AC">
              <w:rPr>
                <w:rFonts w:ascii="Calibri Light" w:hAnsi="Calibri Light" w:cs="Calibri Light"/>
                <w:sz w:val="24"/>
                <w:lang w:val="id"/>
              </w:rPr>
              <w:t xml:space="preserve">Mode </w:t>
            </w:r>
            <w:r w:rsidR="004704FE">
              <w:rPr>
                <w:rFonts w:ascii="Calibri Light" w:hAnsi="Calibri Light" w:cs="Calibri Light"/>
                <w:i/>
                <w:sz w:val="24"/>
              </w:rPr>
              <w:t>Driver</w:t>
            </w:r>
          </w:p>
        </w:tc>
        <w:tc>
          <w:tcPr>
            <w:tcW w:w="6592" w:type="dxa"/>
            <w:vAlign w:val="center"/>
          </w:tcPr>
          <w:p w14:paraId="1AA38CC3" w14:textId="4ADD0380" w:rsidR="00D70F28" w:rsidRPr="004704FE" w:rsidRDefault="004704FE" w:rsidP="004704FE">
            <w:pPr>
              <w:pStyle w:val="TableParagraph"/>
              <w:rPr>
                <w:rFonts w:ascii="Calibri Light" w:hAnsi="Calibri Light" w:cs="Calibri Light"/>
                <w:sz w:val="24"/>
              </w:rPr>
            </w:pPr>
            <w:r>
              <w:rPr>
                <w:rFonts w:ascii="Calibri Light" w:hAnsi="Calibri Light" w:cs="Calibri Light"/>
                <w:sz w:val="24"/>
              </w:rPr>
              <w:t>Keluaran Tegangan</w:t>
            </w:r>
          </w:p>
        </w:tc>
      </w:tr>
      <w:tr w:rsidR="00D70F28" w:rsidRPr="00FD47AC" w14:paraId="70C85760" w14:textId="77777777" w:rsidTr="004704FE">
        <w:trPr>
          <w:trHeight w:val="515"/>
        </w:trPr>
        <w:tc>
          <w:tcPr>
            <w:tcW w:w="2785" w:type="dxa"/>
            <w:vAlign w:val="center"/>
          </w:tcPr>
          <w:p w14:paraId="525997FB" w14:textId="2859F188" w:rsidR="00D70F28" w:rsidRPr="00FD47AC" w:rsidRDefault="005905AF" w:rsidP="004704FE">
            <w:pPr>
              <w:pStyle w:val="TableParagraph"/>
              <w:rPr>
                <w:rFonts w:ascii="Calibri Light" w:hAnsi="Calibri Light" w:cs="Calibri Light"/>
                <w:sz w:val="24"/>
              </w:rPr>
            </w:pPr>
            <w:r>
              <w:rPr>
                <w:rFonts w:ascii="Calibri Light" w:hAnsi="Calibri Light" w:cs="Calibri Light"/>
                <w:sz w:val="24"/>
                <w:lang w:val="id"/>
              </w:rPr>
              <w:t>Catu D</w:t>
            </w:r>
            <w:r w:rsidR="005A5385" w:rsidRPr="00FD47AC">
              <w:rPr>
                <w:rFonts w:ascii="Calibri Light" w:hAnsi="Calibri Light" w:cs="Calibri Light"/>
                <w:sz w:val="24"/>
                <w:lang w:val="id"/>
              </w:rPr>
              <w:t>aya</w:t>
            </w:r>
          </w:p>
        </w:tc>
        <w:tc>
          <w:tcPr>
            <w:tcW w:w="6592" w:type="dxa"/>
            <w:vAlign w:val="center"/>
          </w:tcPr>
          <w:p w14:paraId="52285817" w14:textId="165BC8E0" w:rsidR="00D70F28" w:rsidRPr="00FD47AC" w:rsidRDefault="005905AF" w:rsidP="005905AF">
            <w:pPr>
              <w:pStyle w:val="TableParagraph"/>
              <w:rPr>
                <w:rFonts w:ascii="Calibri Light" w:hAnsi="Calibri Light" w:cs="Calibri Light"/>
                <w:sz w:val="24"/>
              </w:rPr>
            </w:pPr>
            <w:r>
              <w:rPr>
                <w:rFonts w:ascii="Calibri Light" w:hAnsi="Calibri Light" w:cs="Calibri Light"/>
                <w:sz w:val="24"/>
                <w:lang w:val="id"/>
              </w:rPr>
              <w:t>≤</w:t>
            </w:r>
            <w:r w:rsidR="005A5385" w:rsidRPr="00FD47AC">
              <w:rPr>
                <w:rFonts w:ascii="Calibri Light" w:hAnsi="Calibri Light" w:cs="Calibri Light"/>
                <w:sz w:val="24"/>
                <w:lang w:val="id"/>
              </w:rPr>
              <w:t>12 VDC,</w:t>
            </w:r>
            <w:r w:rsidRPr="00FD47AC">
              <w:rPr>
                <w:rFonts w:ascii="Calibri Light" w:hAnsi="Calibri Light" w:cs="Calibri Light"/>
                <w:sz w:val="24"/>
                <w:lang w:val="id"/>
              </w:rPr>
              <w:t xml:space="preserve"> maks.</w:t>
            </w:r>
            <w:r w:rsidR="005A5385" w:rsidRPr="00FD47AC">
              <w:rPr>
                <w:rFonts w:ascii="Calibri Light" w:hAnsi="Calibri Light" w:cs="Calibri Light"/>
                <w:sz w:val="24"/>
                <w:lang w:val="id"/>
              </w:rPr>
              <w:t xml:space="preserve"> 200 mA </w:t>
            </w:r>
          </w:p>
        </w:tc>
      </w:tr>
      <w:tr w:rsidR="00D70F28" w:rsidRPr="00FD47AC" w14:paraId="58E9943A" w14:textId="77777777" w:rsidTr="004704FE">
        <w:trPr>
          <w:trHeight w:val="517"/>
        </w:trPr>
        <w:tc>
          <w:tcPr>
            <w:tcW w:w="2785" w:type="dxa"/>
            <w:vAlign w:val="center"/>
          </w:tcPr>
          <w:p w14:paraId="50CCE2BA" w14:textId="3EF86C8E" w:rsidR="00D70F28" w:rsidRPr="00FD47AC" w:rsidRDefault="005905AF" w:rsidP="004704FE">
            <w:pPr>
              <w:pStyle w:val="TableParagraph"/>
              <w:rPr>
                <w:rFonts w:ascii="Calibri Light" w:hAnsi="Calibri Light" w:cs="Calibri Light"/>
                <w:sz w:val="24"/>
              </w:rPr>
            </w:pPr>
            <w:r>
              <w:rPr>
                <w:rFonts w:ascii="Calibri Light" w:hAnsi="Calibri Light" w:cs="Calibri Light"/>
                <w:sz w:val="24"/>
                <w:lang w:val="id"/>
              </w:rPr>
              <w:t>Sinyal A</w:t>
            </w:r>
            <w:r w:rsidR="005A5385" w:rsidRPr="00FD47AC">
              <w:rPr>
                <w:rFonts w:ascii="Calibri Light" w:hAnsi="Calibri Light" w:cs="Calibri Light"/>
                <w:sz w:val="24"/>
                <w:lang w:val="id"/>
              </w:rPr>
              <w:t>ntarmuka</w:t>
            </w:r>
          </w:p>
        </w:tc>
        <w:tc>
          <w:tcPr>
            <w:tcW w:w="6592" w:type="dxa"/>
            <w:vAlign w:val="center"/>
          </w:tcPr>
          <w:p w14:paraId="5F22E64A" w14:textId="0D7E502F" w:rsidR="00D70F28" w:rsidRPr="00FD47AC" w:rsidRDefault="005905AF" w:rsidP="005905AF">
            <w:pPr>
              <w:pStyle w:val="TableParagraph"/>
              <w:rPr>
                <w:rFonts w:ascii="Calibri Light" w:hAnsi="Calibri Light" w:cs="Calibri Light"/>
                <w:sz w:val="24"/>
              </w:rPr>
            </w:pPr>
            <w:r>
              <w:rPr>
                <w:rFonts w:ascii="Calibri Light" w:hAnsi="Calibri Light" w:cs="Calibri Light"/>
                <w:sz w:val="24"/>
              </w:rPr>
              <w:t xml:space="preserve">Catu Daya </w:t>
            </w:r>
            <w:r>
              <w:rPr>
                <w:rFonts w:ascii="Calibri Light" w:hAnsi="Calibri Light" w:cs="Calibri Light"/>
                <w:sz w:val="24"/>
                <w:lang w:val="id"/>
              </w:rPr>
              <w:t>12</w:t>
            </w:r>
            <w:r w:rsidR="005A5385" w:rsidRPr="00FD47AC">
              <w:rPr>
                <w:rFonts w:ascii="Calibri Light" w:hAnsi="Calibri Light" w:cs="Calibri Light"/>
                <w:sz w:val="24"/>
                <w:lang w:val="id"/>
              </w:rPr>
              <w:t xml:space="preserve">V dan </w:t>
            </w:r>
            <w:r>
              <w:rPr>
                <w:rFonts w:ascii="Calibri Light" w:hAnsi="Calibri Light" w:cs="Calibri Light"/>
                <w:sz w:val="24"/>
              </w:rPr>
              <w:t>gelombang</w:t>
            </w:r>
            <w:r w:rsidR="005A5385" w:rsidRPr="00FD47AC">
              <w:rPr>
                <w:rFonts w:ascii="Calibri Light" w:hAnsi="Calibri Light" w:cs="Calibri Light"/>
                <w:sz w:val="24"/>
                <w:lang w:val="id"/>
              </w:rPr>
              <w:t xml:space="preserve"> PWM</w:t>
            </w:r>
          </w:p>
        </w:tc>
      </w:tr>
      <w:tr w:rsidR="00D70F28" w:rsidRPr="00FD47AC" w14:paraId="4EC62768" w14:textId="77777777" w:rsidTr="004704FE">
        <w:trPr>
          <w:trHeight w:val="515"/>
        </w:trPr>
        <w:tc>
          <w:tcPr>
            <w:tcW w:w="2785" w:type="dxa"/>
            <w:vAlign w:val="center"/>
          </w:tcPr>
          <w:p w14:paraId="13E84BC4" w14:textId="758D637E" w:rsidR="00D70F28" w:rsidRPr="00FD47AC" w:rsidRDefault="005905AF" w:rsidP="004704FE">
            <w:pPr>
              <w:pStyle w:val="TableParagraph"/>
              <w:rPr>
                <w:rFonts w:ascii="Calibri Light" w:hAnsi="Calibri Light" w:cs="Calibri Light"/>
                <w:sz w:val="24"/>
              </w:rPr>
            </w:pPr>
            <w:r>
              <w:rPr>
                <w:rFonts w:ascii="Calibri Light" w:hAnsi="Calibri Light" w:cs="Calibri Light"/>
                <w:sz w:val="24"/>
                <w:lang w:val="id"/>
              </w:rPr>
              <w:t>Jenis A</w:t>
            </w:r>
            <w:r w:rsidR="005A5385" w:rsidRPr="00FD47AC">
              <w:rPr>
                <w:rFonts w:ascii="Calibri Light" w:hAnsi="Calibri Light" w:cs="Calibri Light"/>
                <w:sz w:val="24"/>
                <w:lang w:val="id"/>
              </w:rPr>
              <w:t>ntarmuka</w:t>
            </w:r>
          </w:p>
        </w:tc>
        <w:tc>
          <w:tcPr>
            <w:tcW w:w="6592" w:type="dxa"/>
            <w:vAlign w:val="center"/>
          </w:tcPr>
          <w:p w14:paraId="51AF57BF" w14:textId="77777777" w:rsidR="00D70F28" w:rsidRPr="00FD47AC" w:rsidRDefault="005A5385" w:rsidP="004704FE">
            <w:pPr>
              <w:pStyle w:val="TableParagraph"/>
              <w:rPr>
                <w:rFonts w:ascii="Calibri Light" w:hAnsi="Calibri Light" w:cs="Calibri Light"/>
                <w:sz w:val="24"/>
              </w:rPr>
            </w:pPr>
            <w:r w:rsidRPr="00FD47AC">
              <w:rPr>
                <w:rFonts w:ascii="Calibri Light" w:hAnsi="Calibri Light" w:cs="Calibri Light"/>
                <w:sz w:val="24"/>
                <w:lang w:val="id"/>
              </w:rPr>
              <w:t>Konektor PS2</w:t>
            </w:r>
          </w:p>
        </w:tc>
      </w:tr>
    </w:tbl>
    <w:p w14:paraId="22E2A5A3" w14:textId="77777777" w:rsidR="00D70F28" w:rsidRPr="00FD47AC" w:rsidRDefault="005A5385" w:rsidP="005905AF">
      <w:pPr>
        <w:pStyle w:val="Heading3"/>
        <w:numPr>
          <w:ilvl w:val="2"/>
          <w:numId w:val="8"/>
        </w:numPr>
        <w:spacing w:before="240"/>
      </w:pPr>
      <w:bookmarkStart w:id="403" w:name="_Toc62638808"/>
      <w:r w:rsidRPr="00FD47AC">
        <w:t>Antarmuka USB</w:t>
      </w:r>
      <w:bookmarkEnd w:id="403"/>
    </w:p>
    <w:p w14:paraId="6BF9246C" w14:textId="77777777" w:rsidR="00D70F28" w:rsidRPr="00FD47AC" w:rsidRDefault="00D70F28">
      <w:pPr>
        <w:pStyle w:val="BodyText"/>
        <w:spacing w:before="5" w:after="1"/>
        <w:rPr>
          <w:rFonts w:ascii="Calibri Light" w:hAnsi="Calibri Light" w:cs="Calibri Light"/>
          <w:sz w:val="14"/>
        </w:rPr>
      </w:pPr>
    </w:p>
    <w:tbl>
      <w:tblPr>
        <w:tblW w:w="0" w:type="auto"/>
        <w:tblInd w:w="6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668"/>
        <w:gridCol w:w="2461"/>
        <w:gridCol w:w="3248"/>
      </w:tblGrid>
      <w:tr w:rsidR="00D70F28" w:rsidRPr="00FD47AC" w14:paraId="1C7C4974" w14:textId="77777777">
        <w:trPr>
          <w:trHeight w:val="516"/>
        </w:trPr>
        <w:tc>
          <w:tcPr>
            <w:tcW w:w="3668" w:type="dxa"/>
            <w:vMerge w:val="restart"/>
          </w:tcPr>
          <w:p w14:paraId="4FF724A4" w14:textId="7C47A690" w:rsidR="00D70F28" w:rsidRPr="00FD47AC" w:rsidRDefault="005905AF">
            <w:pPr>
              <w:pStyle w:val="TableParagraph"/>
              <w:spacing w:before="112"/>
              <w:rPr>
                <w:rFonts w:ascii="Calibri Light" w:hAnsi="Calibri Light" w:cs="Calibri Light"/>
                <w:sz w:val="24"/>
              </w:rPr>
            </w:pPr>
            <w:r>
              <w:rPr>
                <w:rFonts w:ascii="Calibri Light" w:hAnsi="Calibri Light" w:cs="Calibri Light"/>
                <w:sz w:val="24"/>
                <w:lang w:val="id"/>
              </w:rPr>
              <w:t>Jumlah A</w:t>
            </w:r>
            <w:r w:rsidR="005A5385" w:rsidRPr="00FD47AC">
              <w:rPr>
                <w:rFonts w:ascii="Calibri Light" w:hAnsi="Calibri Light" w:cs="Calibri Light"/>
                <w:sz w:val="24"/>
                <w:lang w:val="id"/>
              </w:rPr>
              <w:t>ntarmuka USB</w:t>
            </w:r>
          </w:p>
        </w:tc>
        <w:tc>
          <w:tcPr>
            <w:tcW w:w="2461" w:type="dxa"/>
          </w:tcPr>
          <w:p w14:paraId="57458683" w14:textId="632E5CBF" w:rsidR="00D70F28" w:rsidRPr="005905AF" w:rsidRDefault="005905AF">
            <w:pPr>
              <w:pStyle w:val="TableParagraph"/>
              <w:spacing w:before="112"/>
              <w:ind w:left="105"/>
              <w:rPr>
                <w:rFonts w:ascii="Calibri Light" w:hAnsi="Calibri Light" w:cs="Calibri Light"/>
                <w:sz w:val="24"/>
              </w:rPr>
            </w:pPr>
            <w:r>
              <w:rPr>
                <w:rFonts w:ascii="Calibri Light" w:hAnsi="Calibri Light" w:cs="Calibri Light"/>
                <w:sz w:val="24"/>
              </w:rPr>
              <w:t>PM Pro 1</w:t>
            </w:r>
          </w:p>
        </w:tc>
        <w:tc>
          <w:tcPr>
            <w:tcW w:w="3248" w:type="dxa"/>
          </w:tcPr>
          <w:p w14:paraId="21462EC0" w14:textId="77777777" w:rsidR="00D70F28" w:rsidRPr="00FD47AC" w:rsidRDefault="005A5385">
            <w:pPr>
              <w:pStyle w:val="TableParagraph"/>
              <w:spacing w:before="112"/>
              <w:ind w:left="104"/>
              <w:rPr>
                <w:rFonts w:ascii="Calibri Light" w:hAnsi="Calibri Light" w:cs="Calibri Light"/>
                <w:sz w:val="24"/>
              </w:rPr>
            </w:pPr>
            <w:r w:rsidRPr="00FD47AC">
              <w:rPr>
                <w:rFonts w:ascii="Calibri Light" w:hAnsi="Calibri Light" w:cs="Calibri Light"/>
                <w:sz w:val="24"/>
                <w:lang w:val="id"/>
              </w:rPr>
              <w:t>Standar: 4</w:t>
            </w:r>
          </w:p>
        </w:tc>
      </w:tr>
      <w:tr w:rsidR="00D70F28" w:rsidRPr="00FD47AC" w14:paraId="5CDDA632" w14:textId="77777777">
        <w:trPr>
          <w:trHeight w:val="518"/>
        </w:trPr>
        <w:tc>
          <w:tcPr>
            <w:tcW w:w="3668" w:type="dxa"/>
            <w:vMerge/>
            <w:tcBorders>
              <w:top w:val="nil"/>
            </w:tcBorders>
          </w:tcPr>
          <w:p w14:paraId="671AA87A" w14:textId="77777777" w:rsidR="00D70F28" w:rsidRPr="00FD47AC" w:rsidRDefault="00D70F28">
            <w:pPr>
              <w:rPr>
                <w:rFonts w:ascii="Calibri Light" w:hAnsi="Calibri Light" w:cs="Calibri Light"/>
                <w:sz w:val="2"/>
                <w:szCs w:val="2"/>
              </w:rPr>
            </w:pPr>
          </w:p>
        </w:tc>
        <w:tc>
          <w:tcPr>
            <w:tcW w:w="2461" w:type="dxa"/>
          </w:tcPr>
          <w:p w14:paraId="04BE3926" w14:textId="77777777" w:rsidR="00D70F28" w:rsidRPr="00FD47AC" w:rsidRDefault="005A5385">
            <w:pPr>
              <w:pStyle w:val="TableParagraph"/>
              <w:spacing w:before="114"/>
              <w:ind w:left="105"/>
              <w:rPr>
                <w:rFonts w:ascii="Calibri Light" w:hAnsi="Calibri Light" w:cs="Calibri Light"/>
                <w:sz w:val="24"/>
              </w:rPr>
            </w:pPr>
            <w:r w:rsidRPr="00FD47AC">
              <w:rPr>
                <w:rFonts w:ascii="Calibri Light" w:hAnsi="Calibri Light" w:cs="Calibri Light"/>
                <w:sz w:val="24"/>
                <w:lang w:val="id"/>
              </w:rPr>
              <w:t>Elite V8</w:t>
            </w:r>
          </w:p>
        </w:tc>
        <w:tc>
          <w:tcPr>
            <w:tcW w:w="3248" w:type="dxa"/>
          </w:tcPr>
          <w:p w14:paraId="10A31EB4" w14:textId="77777777" w:rsidR="00D70F28" w:rsidRPr="00FD47AC" w:rsidRDefault="005A5385">
            <w:pPr>
              <w:pStyle w:val="TableParagraph"/>
              <w:spacing w:before="114"/>
              <w:ind w:left="104"/>
              <w:rPr>
                <w:rFonts w:ascii="Calibri Light" w:hAnsi="Calibri Light" w:cs="Calibri Light"/>
                <w:sz w:val="24"/>
              </w:rPr>
            </w:pPr>
            <w:r w:rsidRPr="00FD47AC">
              <w:rPr>
                <w:rFonts w:ascii="Calibri Light" w:hAnsi="Calibri Light" w:cs="Calibri Light"/>
                <w:sz w:val="24"/>
                <w:lang w:val="id"/>
              </w:rPr>
              <w:t>Standar: 4; Opsional: 4</w:t>
            </w:r>
          </w:p>
        </w:tc>
      </w:tr>
      <w:tr w:rsidR="00D70F28" w:rsidRPr="00FD47AC" w14:paraId="09215E41" w14:textId="77777777">
        <w:trPr>
          <w:trHeight w:val="515"/>
        </w:trPr>
        <w:tc>
          <w:tcPr>
            <w:tcW w:w="3668" w:type="dxa"/>
          </w:tcPr>
          <w:p w14:paraId="3E3DBEF4" w14:textId="67CDB2E8" w:rsidR="00D70F28" w:rsidRPr="005905AF" w:rsidRDefault="005A5385" w:rsidP="005905AF">
            <w:pPr>
              <w:pStyle w:val="TableParagraph"/>
              <w:spacing w:before="111"/>
              <w:rPr>
                <w:rFonts w:ascii="Calibri Light" w:hAnsi="Calibri Light" w:cs="Calibri Light"/>
                <w:sz w:val="24"/>
              </w:rPr>
            </w:pPr>
            <w:r w:rsidRPr="00FD47AC">
              <w:rPr>
                <w:rFonts w:ascii="Calibri Light" w:hAnsi="Calibri Light" w:cs="Calibri Light"/>
                <w:sz w:val="24"/>
                <w:lang w:val="id"/>
              </w:rPr>
              <w:t xml:space="preserve">Mode </w:t>
            </w:r>
            <w:r w:rsidR="005905AF">
              <w:rPr>
                <w:rFonts w:ascii="Calibri Light" w:hAnsi="Calibri Light" w:cs="Calibri Light"/>
                <w:i/>
                <w:sz w:val="24"/>
              </w:rPr>
              <w:t>Driver</w:t>
            </w:r>
          </w:p>
        </w:tc>
        <w:tc>
          <w:tcPr>
            <w:tcW w:w="5709" w:type="dxa"/>
            <w:gridSpan w:val="2"/>
          </w:tcPr>
          <w:p w14:paraId="61D37AF8" w14:textId="77777777" w:rsidR="00D70F28" w:rsidRPr="00FD47AC" w:rsidRDefault="005A5385">
            <w:pPr>
              <w:pStyle w:val="TableParagraph"/>
              <w:spacing w:before="111"/>
              <w:ind w:left="105"/>
              <w:rPr>
                <w:rFonts w:ascii="Calibri Light" w:hAnsi="Calibri Light" w:cs="Calibri Light"/>
                <w:sz w:val="24"/>
              </w:rPr>
            </w:pPr>
            <w:r w:rsidRPr="00FD47AC">
              <w:rPr>
                <w:rFonts w:ascii="Calibri Light" w:hAnsi="Calibri Light" w:cs="Calibri Light"/>
                <w:sz w:val="24"/>
                <w:lang w:val="id"/>
              </w:rPr>
              <w:t>Antarmuka HOST, protokol USB 1.0/2.0</w:t>
            </w:r>
          </w:p>
        </w:tc>
      </w:tr>
      <w:tr w:rsidR="00D70F28" w:rsidRPr="00FD47AC" w14:paraId="050A67C7" w14:textId="77777777">
        <w:trPr>
          <w:trHeight w:val="515"/>
        </w:trPr>
        <w:tc>
          <w:tcPr>
            <w:tcW w:w="3668" w:type="dxa"/>
          </w:tcPr>
          <w:p w14:paraId="60299524" w14:textId="77777777" w:rsidR="00D70F28" w:rsidRPr="00FD47AC" w:rsidRDefault="005A5385">
            <w:pPr>
              <w:pStyle w:val="TableParagraph"/>
              <w:spacing w:before="111"/>
              <w:rPr>
                <w:rFonts w:ascii="Calibri Light" w:hAnsi="Calibri Light" w:cs="Calibri Light"/>
                <w:sz w:val="24"/>
              </w:rPr>
            </w:pPr>
            <w:r w:rsidRPr="00FD47AC">
              <w:rPr>
                <w:rFonts w:ascii="Calibri Light" w:hAnsi="Calibri Light" w:cs="Calibri Light"/>
                <w:sz w:val="24"/>
                <w:lang w:val="id"/>
              </w:rPr>
              <w:t>Catu daya</w:t>
            </w:r>
          </w:p>
        </w:tc>
        <w:tc>
          <w:tcPr>
            <w:tcW w:w="5709" w:type="dxa"/>
            <w:gridSpan w:val="2"/>
          </w:tcPr>
          <w:p w14:paraId="364B6264" w14:textId="77777777" w:rsidR="00D70F28" w:rsidRPr="00FD47AC" w:rsidRDefault="005A5385">
            <w:pPr>
              <w:pStyle w:val="TableParagraph"/>
              <w:spacing w:before="111"/>
              <w:ind w:left="105"/>
              <w:rPr>
                <w:rFonts w:ascii="Calibri Light" w:hAnsi="Calibri Light" w:cs="Calibri Light"/>
                <w:sz w:val="24"/>
              </w:rPr>
            </w:pPr>
            <w:r w:rsidRPr="00FD47AC">
              <w:rPr>
                <w:rFonts w:ascii="Calibri Light" w:hAnsi="Calibri Light" w:cs="Calibri Light"/>
                <w:sz w:val="24"/>
                <w:lang w:val="id"/>
              </w:rPr>
              <w:t>5 VDC ± 5%, 500 mA maks.</w:t>
            </w:r>
          </w:p>
        </w:tc>
      </w:tr>
      <w:tr w:rsidR="00D70F28" w:rsidRPr="00FD47AC" w14:paraId="1D10EDCF" w14:textId="77777777">
        <w:trPr>
          <w:trHeight w:val="515"/>
        </w:trPr>
        <w:tc>
          <w:tcPr>
            <w:tcW w:w="3668" w:type="dxa"/>
          </w:tcPr>
          <w:p w14:paraId="7B3C01C6" w14:textId="30A03FD0" w:rsidR="00D70F28" w:rsidRPr="00FD47AC" w:rsidRDefault="005905AF">
            <w:pPr>
              <w:pStyle w:val="TableParagraph"/>
              <w:spacing w:before="111"/>
              <w:rPr>
                <w:rFonts w:ascii="Calibri Light" w:hAnsi="Calibri Light" w:cs="Calibri Light"/>
                <w:sz w:val="24"/>
              </w:rPr>
            </w:pPr>
            <w:r>
              <w:rPr>
                <w:rFonts w:ascii="Calibri Light" w:hAnsi="Calibri Light" w:cs="Calibri Light"/>
                <w:sz w:val="24"/>
                <w:lang w:val="id"/>
              </w:rPr>
              <w:t>Jenis A</w:t>
            </w:r>
            <w:r w:rsidR="005A5385" w:rsidRPr="00FD47AC">
              <w:rPr>
                <w:rFonts w:ascii="Calibri Light" w:hAnsi="Calibri Light" w:cs="Calibri Light"/>
                <w:sz w:val="24"/>
                <w:lang w:val="id"/>
              </w:rPr>
              <w:t>ntarmuka</w:t>
            </w:r>
          </w:p>
        </w:tc>
        <w:tc>
          <w:tcPr>
            <w:tcW w:w="5709" w:type="dxa"/>
            <w:gridSpan w:val="2"/>
          </w:tcPr>
          <w:p w14:paraId="481D09E2" w14:textId="4D57DA28" w:rsidR="00D70F28" w:rsidRPr="00FD47AC" w:rsidRDefault="005A5385" w:rsidP="005905AF">
            <w:pPr>
              <w:pStyle w:val="TableParagraph"/>
              <w:spacing w:before="111"/>
              <w:ind w:left="105"/>
              <w:rPr>
                <w:rFonts w:ascii="Calibri Light" w:hAnsi="Calibri Light" w:cs="Calibri Light"/>
                <w:sz w:val="24"/>
              </w:rPr>
            </w:pPr>
            <w:r w:rsidRPr="005905AF">
              <w:rPr>
                <w:rFonts w:ascii="Calibri Light" w:hAnsi="Calibri Light" w:cs="Calibri Light"/>
                <w:i/>
                <w:sz w:val="24"/>
                <w:lang w:val="id"/>
              </w:rPr>
              <w:t>Port</w:t>
            </w:r>
            <w:r w:rsidR="005905AF" w:rsidRPr="00FD47AC">
              <w:rPr>
                <w:rFonts w:ascii="Calibri Light" w:hAnsi="Calibri Light" w:cs="Calibri Light"/>
                <w:sz w:val="24"/>
                <w:lang w:val="id"/>
              </w:rPr>
              <w:t xml:space="preserve"> USB</w:t>
            </w:r>
            <w:r w:rsidRPr="00FD47AC">
              <w:rPr>
                <w:rFonts w:ascii="Calibri Light" w:hAnsi="Calibri Light" w:cs="Calibri Light"/>
                <w:sz w:val="24"/>
                <w:lang w:val="id"/>
              </w:rPr>
              <w:t xml:space="preserve"> tipe A </w:t>
            </w:r>
          </w:p>
        </w:tc>
      </w:tr>
    </w:tbl>
    <w:p w14:paraId="2D7FD559" w14:textId="77777777" w:rsidR="00D70F28" w:rsidRPr="00FD47AC" w:rsidRDefault="005A5385" w:rsidP="005905AF">
      <w:pPr>
        <w:pStyle w:val="Heading3"/>
        <w:numPr>
          <w:ilvl w:val="2"/>
          <w:numId w:val="8"/>
        </w:numPr>
        <w:spacing w:before="240"/>
      </w:pPr>
      <w:bookmarkStart w:id="404" w:name="_Toc62638809"/>
      <w:r w:rsidRPr="00FD47AC">
        <w:t>Antarmuka VGA</w:t>
      </w:r>
      <w:bookmarkEnd w:id="404"/>
    </w:p>
    <w:p w14:paraId="1C28852F" w14:textId="77777777" w:rsidR="00D70F28" w:rsidRPr="00FD47AC" w:rsidRDefault="00D70F28">
      <w:pPr>
        <w:pStyle w:val="BodyText"/>
        <w:spacing w:before="6"/>
        <w:rPr>
          <w:rFonts w:ascii="Calibri Light" w:hAnsi="Calibri Light" w:cs="Calibri Light"/>
          <w:sz w:val="14"/>
        </w:rPr>
      </w:pPr>
    </w:p>
    <w:tbl>
      <w:tblPr>
        <w:tblW w:w="0" w:type="auto"/>
        <w:tblInd w:w="6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385"/>
        <w:gridCol w:w="5992"/>
      </w:tblGrid>
      <w:tr w:rsidR="00D70F28" w:rsidRPr="00FD47AC" w14:paraId="3BF45104" w14:textId="77777777">
        <w:trPr>
          <w:trHeight w:val="517"/>
        </w:trPr>
        <w:tc>
          <w:tcPr>
            <w:tcW w:w="3385" w:type="dxa"/>
          </w:tcPr>
          <w:p w14:paraId="598A2B59" w14:textId="0900B440" w:rsidR="00D70F28" w:rsidRPr="00FD47AC" w:rsidRDefault="005905AF">
            <w:pPr>
              <w:pStyle w:val="TableParagraph"/>
              <w:spacing w:before="114"/>
              <w:rPr>
                <w:rFonts w:ascii="Calibri Light" w:hAnsi="Calibri Light" w:cs="Calibri Light"/>
                <w:sz w:val="24"/>
              </w:rPr>
            </w:pPr>
            <w:r>
              <w:rPr>
                <w:rFonts w:ascii="Calibri Light" w:hAnsi="Calibri Light" w:cs="Calibri Light"/>
                <w:sz w:val="24"/>
                <w:lang w:val="id"/>
              </w:rPr>
              <w:t xml:space="preserve">Jumlah </w:t>
            </w:r>
            <w:r>
              <w:rPr>
                <w:rFonts w:ascii="Calibri Light" w:hAnsi="Calibri Light" w:cs="Calibri Light"/>
                <w:sz w:val="24"/>
              </w:rPr>
              <w:t>A</w:t>
            </w:r>
            <w:r w:rsidR="005A5385" w:rsidRPr="00FD47AC">
              <w:rPr>
                <w:rFonts w:ascii="Calibri Light" w:hAnsi="Calibri Light" w:cs="Calibri Light"/>
                <w:sz w:val="24"/>
                <w:lang w:val="id"/>
              </w:rPr>
              <w:t>ntarmuka VGA</w:t>
            </w:r>
          </w:p>
        </w:tc>
        <w:tc>
          <w:tcPr>
            <w:tcW w:w="5992" w:type="dxa"/>
          </w:tcPr>
          <w:p w14:paraId="24ADD5EB" w14:textId="77777777" w:rsidR="00D70F28" w:rsidRPr="00FD47AC" w:rsidRDefault="005A5385">
            <w:pPr>
              <w:pStyle w:val="TableParagraph"/>
              <w:spacing w:before="114"/>
              <w:ind w:left="104"/>
              <w:rPr>
                <w:rFonts w:ascii="Calibri Light" w:hAnsi="Calibri Light" w:cs="Calibri Light"/>
                <w:sz w:val="24"/>
              </w:rPr>
            </w:pPr>
            <w:r w:rsidRPr="00FD47AC">
              <w:rPr>
                <w:rFonts w:ascii="Calibri Light" w:hAnsi="Calibri Light" w:cs="Calibri Light"/>
                <w:sz w:val="24"/>
                <w:lang w:val="id"/>
              </w:rPr>
              <w:t>1</w:t>
            </w:r>
          </w:p>
        </w:tc>
      </w:tr>
      <w:tr w:rsidR="00D70F28" w:rsidRPr="00FD47AC" w14:paraId="70A0DCD4" w14:textId="77777777">
        <w:trPr>
          <w:trHeight w:val="515"/>
        </w:trPr>
        <w:tc>
          <w:tcPr>
            <w:tcW w:w="3385" w:type="dxa"/>
          </w:tcPr>
          <w:p w14:paraId="26D4EC95" w14:textId="4037B9F7" w:rsidR="00D70F28" w:rsidRPr="005905AF" w:rsidRDefault="005905AF">
            <w:pPr>
              <w:pStyle w:val="TableParagraph"/>
              <w:spacing w:before="111"/>
              <w:rPr>
                <w:rFonts w:ascii="Calibri Light" w:hAnsi="Calibri Light" w:cs="Calibri Light"/>
                <w:sz w:val="24"/>
              </w:rPr>
            </w:pPr>
            <w:r>
              <w:rPr>
                <w:rFonts w:ascii="Calibri Light" w:hAnsi="Calibri Light" w:cs="Calibri Light"/>
                <w:i/>
                <w:sz w:val="24"/>
              </w:rPr>
              <w:t xml:space="preserve">Refresh </w:t>
            </w:r>
            <w:r w:rsidRPr="005905AF">
              <w:rPr>
                <w:rFonts w:ascii="Calibri Light" w:hAnsi="Calibri Light" w:cs="Calibri Light"/>
                <w:i/>
                <w:sz w:val="24"/>
              </w:rPr>
              <w:t>Rate</w:t>
            </w:r>
            <w:r>
              <w:rPr>
                <w:rFonts w:ascii="Calibri Light" w:hAnsi="Calibri Light" w:cs="Calibri Light"/>
                <w:i/>
                <w:sz w:val="24"/>
              </w:rPr>
              <w:t xml:space="preserve"> </w:t>
            </w:r>
            <w:r>
              <w:rPr>
                <w:rFonts w:ascii="Calibri Light" w:hAnsi="Calibri Light" w:cs="Calibri Light"/>
                <w:sz w:val="24"/>
              </w:rPr>
              <w:t>Horizontal</w:t>
            </w:r>
          </w:p>
        </w:tc>
        <w:tc>
          <w:tcPr>
            <w:tcW w:w="5992" w:type="dxa"/>
          </w:tcPr>
          <w:p w14:paraId="5184D9B5" w14:textId="27BBF137" w:rsidR="00D70F28" w:rsidRPr="005905AF" w:rsidRDefault="005A5385">
            <w:pPr>
              <w:pStyle w:val="TableParagraph"/>
              <w:spacing w:before="111"/>
              <w:ind w:left="104"/>
              <w:rPr>
                <w:rFonts w:ascii="Calibri Light" w:hAnsi="Calibri Light" w:cs="Calibri Light"/>
                <w:sz w:val="24"/>
              </w:rPr>
            </w:pPr>
            <w:r w:rsidRPr="00FD47AC">
              <w:rPr>
                <w:rFonts w:ascii="Calibri Light" w:hAnsi="Calibri Light" w:cs="Calibri Light"/>
                <w:sz w:val="24"/>
                <w:lang w:val="id"/>
              </w:rPr>
              <w:t>30-94</w:t>
            </w:r>
            <w:r w:rsidR="005905AF">
              <w:rPr>
                <w:rFonts w:ascii="Calibri Light" w:hAnsi="Calibri Light" w:cs="Calibri Light"/>
                <w:sz w:val="24"/>
              </w:rPr>
              <w:t xml:space="preserve"> KHz</w:t>
            </w:r>
          </w:p>
        </w:tc>
      </w:tr>
      <w:tr w:rsidR="00D70F28" w:rsidRPr="00FD47AC" w14:paraId="04A38B19" w14:textId="77777777">
        <w:trPr>
          <w:trHeight w:val="515"/>
        </w:trPr>
        <w:tc>
          <w:tcPr>
            <w:tcW w:w="3385" w:type="dxa"/>
          </w:tcPr>
          <w:p w14:paraId="66449651" w14:textId="77777777" w:rsidR="00D70F28" w:rsidRPr="00FD47AC" w:rsidRDefault="005A5385">
            <w:pPr>
              <w:pStyle w:val="TableParagraph"/>
              <w:spacing w:before="111"/>
              <w:rPr>
                <w:rFonts w:ascii="Calibri Light" w:hAnsi="Calibri Light" w:cs="Calibri Light"/>
                <w:sz w:val="24"/>
              </w:rPr>
            </w:pPr>
            <w:r w:rsidRPr="00FD47AC">
              <w:rPr>
                <w:rFonts w:ascii="Calibri Light" w:hAnsi="Calibri Light" w:cs="Calibri Light"/>
                <w:sz w:val="24"/>
                <w:lang w:val="id"/>
              </w:rPr>
              <w:t>Sinyal video</w:t>
            </w:r>
          </w:p>
        </w:tc>
        <w:tc>
          <w:tcPr>
            <w:tcW w:w="5992" w:type="dxa"/>
          </w:tcPr>
          <w:p w14:paraId="70479171" w14:textId="77777777" w:rsidR="00D70F28" w:rsidRPr="00FD47AC" w:rsidRDefault="005A5385">
            <w:pPr>
              <w:pStyle w:val="TableParagraph"/>
              <w:spacing w:before="111"/>
              <w:ind w:left="104"/>
              <w:rPr>
                <w:rFonts w:ascii="Calibri Light" w:hAnsi="Calibri Light" w:cs="Calibri Light"/>
                <w:sz w:val="24"/>
              </w:rPr>
            </w:pPr>
            <w:r w:rsidRPr="00FD47AC">
              <w:rPr>
                <w:rFonts w:ascii="Calibri Light" w:hAnsi="Calibri Light" w:cs="Calibri Light"/>
                <w:sz w:val="24"/>
                <w:lang w:val="id"/>
              </w:rPr>
              <w:t>0,7 VPP @ 75 Ohm, HSYNC/VSYNC sinyal TTL</w:t>
            </w:r>
          </w:p>
        </w:tc>
      </w:tr>
      <w:tr w:rsidR="00D70F28" w:rsidRPr="00FD47AC" w14:paraId="7E4E2637" w14:textId="77777777">
        <w:trPr>
          <w:trHeight w:val="515"/>
        </w:trPr>
        <w:tc>
          <w:tcPr>
            <w:tcW w:w="3385" w:type="dxa"/>
          </w:tcPr>
          <w:p w14:paraId="111BF90E" w14:textId="77777777" w:rsidR="00D70F28" w:rsidRPr="00FD47AC" w:rsidRDefault="005A5385">
            <w:pPr>
              <w:pStyle w:val="TableParagraph"/>
              <w:spacing w:before="111"/>
              <w:rPr>
                <w:rFonts w:ascii="Calibri Light" w:hAnsi="Calibri Light" w:cs="Calibri Light"/>
                <w:sz w:val="24"/>
              </w:rPr>
            </w:pPr>
            <w:r w:rsidRPr="00FD47AC">
              <w:rPr>
                <w:rFonts w:ascii="Calibri Light" w:hAnsi="Calibri Light" w:cs="Calibri Light"/>
                <w:sz w:val="24"/>
                <w:lang w:val="id"/>
              </w:rPr>
              <w:t>Jenis antarmuka</w:t>
            </w:r>
          </w:p>
        </w:tc>
        <w:tc>
          <w:tcPr>
            <w:tcW w:w="5992" w:type="dxa"/>
          </w:tcPr>
          <w:p w14:paraId="792E3FAF" w14:textId="2FB71D00" w:rsidR="00D70F28" w:rsidRPr="005905AF" w:rsidRDefault="005905AF" w:rsidP="005905AF">
            <w:pPr>
              <w:pStyle w:val="TableParagraph"/>
              <w:spacing w:before="111"/>
              <w:ind w:left="104"/>
              <w:rPr>
                <w:rFonts w:ascii="Calibri Light" w:hAnsi="Calibri Light" w:cs="Calibri Light"/>
                <w:sz w:val="24"/>
              </w:rPr>
            </w:pPr>
            <w:r>
              <w:rPr>
                <w:rFonts w:ascii="Calibri Light" w:hAnsi="Calibri Light" w:cs="Calibri Light"/>
                <w:i/>
                <w:sz w:val="24"/>
              </w:rPr>
              <w:t xml:space="preserve">Port </w:t>
            </w:r>
            <w:r w:rsidR="005A5385" w:rsidRPr="00FD47AC">
              <w:rPr>
                <w:rFonts w:ascii="Calibri Light" w:hAnsi="Calibri Light" w:cs="Calibri Light"/>
                <w:sz w:val="24"/>
                <w:lang w:val="id"/>
              </w:rPr>
              <w:t xml:space="preserve">DB-15 </w:t>
            </w:r>
            <w:r>
              <w:rPr>
                <w:rFonts w:ascii="Calibri Light" w:hAnsi="Calibri Light" w:cs="Calibri Light"/>
                <w:i/>
                <w:sz w:val="24"/>
              </w:rPr>
              <w:t>female</w:t>
            </w:r>
          </w:p>
        </w:tc>
      </w:tr>
    </w:tbl>
    <w:p w14:paraId="171CFFBF" w14:textId="2765E159" w:rsidR="00D70F28" w:rsidRPr="00FD47AC" w:rsidRDefault="005A5385" w:rsidP="005905AF">
      <w:pPr>
        <w:pStyle w:val="Heading3"/>
        <w:numPr>
          <w:ilvl w:val="2"/>
          <w:numId w:val="8"/>
        </w:numPr>
        <w:spacing w:before="240"/>
      </w:pPr>
      <w:bookmarkStart w:id="405" w:name="_Toc62638810"/>
      <w:r w:rsidRPr="00FD47AC">
        <w:t>Antarmu</w:t>
      </w:r>
      <w:r w:rsidR="005905AF">
        <w:t>ka DVI</w:t>
      </w:r>
      <w:r w:rsidRPr="00FD47AC">
        <w:t>*</w:t>
      </w:r>
      <w:bookmarkEnd w:id="405"/>
    </w:p>
    <w:p w14:paraId="4E8C0E4A" w14:textId="70EB01AC" w:rsidR="00D70F28" w:rsidRPr="00FD47AC" w:rsidRDefault="005905AF">
      <w:pPr>
        <w:pStyle w:val="BodyText"/>
        <w:spacing w:before="168"/>
        <w:ind w:left="628"/>
        <w:rPr>
          <w:rFonts w:ascii="Calibri Light" w:hAnsi="Calibri Light" w:cs="Calibri Light"/>
        </w:rPr>
      </w:pPr>
      <w:r>
        <w:rPr>
          <w:rFonts w:ascii="Calibri Light" w:hAnsi="Calibri Light" w:cs="Calibri Light"/>
          <w:lang w:val="id"/>
        </w:rPr>
        <w:t>*</w:t>
      </w:r>
      <w:r w:rsidR="005A5385" w:rsidRPr="00FD47AC">
        <w:rPr>
          <w:rFonts w:ascii="Calibri Light" w:hAnsi="Calibri Light" w:cs="Calibri Light"/>
          <w:lang w:val="id"/>
        </w:rPr>
        <w:t xml:space="preserve">Auto drive hanya </w:t>
      </w:r>
      <w:r>
        <w:rPr>
          <w:rFonts w:ascii="Calibri Light" w:hAnsi="Calibri Light" w:cs="Calibri Light"/>
          <w:lang w:val="id"/>
        </w:rPr>
        <w:t>berlaku untuk layar DVI. K</w:t>
      </w:r>
      <w:r>
        <w:rPr>
          <w:rFonts w:ascii="Calibri Light" w:hAnsi="Calibri Light" w:cs="Calibri Light"/>
        </w:rPr>
        <w:t>abel adaptor</w:t>
      </w:r>
      <w:r w:rsidR="005A5385" w:rsidRPr="00FD47AC">
        <w:rPr>
          <w:rFonts w:ascii="Calibri Light" w:hAnsi="Calibri Light" w:cs="Calibri Light"/>
          <w:lang w:val="id"/>
        </w:rPr>
        <w:t xml:space="preserve"> HDMI-ke-DVI diperlukan.</w:t>
      </w:r>
    </w:p>
    <w:p w14:paraId="6E0D06CB" w14:textId="77777777" w:rsidR="00D70F28" w:rsidRPr="00FD47AC" w:rsidRDefault="00D70F28">
      <w:pPr>
        <w:pStyle w:val="BodyText"/>
        <w:spacing w:after="1"/>
        <w:rPr>
          <w:rFonts w:ascii="Calibri Light" w:hAnsi="Calibri Light" w:cs="Calibri Light"/>
          <w:sz w:val="14"/>
        </w:rPr>
      </w:pPr>
    </w:p>
    <w:tbl>
      <w:tblPr>
        <w:tblW w:w="0" w:type="auto"/>
        <w:tblInd w:w="6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327"/>
        <w:gridCol w:w="1666"/>
        <w:gridCol w:w="4384"/>
      </w:tblGrid>
      <w:tr w:rsidR="00D70F28" w:rsidRPr="00FD47AC" w14:paraId="37327C25" w14:textId="77777777">
        <w:trPr>
          <w:trHeight w:val="518"/>
        </w:trPr>
        <w:tc>
          <w:tcPr>
            <w:tcW w:w="3327" w:type="dxa"/>
          </w:tcPr>
          <w:p w14:paraId="04CA98C1" w14:textId="51731591" w:rsidR="00D70F28" w:rsidRPr="005905AF" w:rsidRDefault="005905AF">
            <w:pPr>
              <w:pStyle w:val="TableParagraph"/>
              <w:spacing w:before="114"/>
              <w:rPr>
                <w:rFonts w:ascii="Calibri Light" w:hAnsi="Calibri Light" w:cs="Calibri Light"/>
                <w:sz w:val="24"/>
              </w:rPr>
            </w:pPr>
            <w:r>
              <w:rPr>
                <w:rFonts w:ascii="Calibri Light" w:hAnsi="Calibri Light" w:cs="Calibri Light"/>
                <w:i/>
                <w:sz w:val="24"/>
              </w:rPr>
              <w:t>Clock Rate</w:t>
            </w:r>
          </w:p>
        </w:tc>
        <w:tc>
          <w:tcPr>
            <w:tcW w:w="1666" w:type="dxa"/>
          </w:tcPr>
          <w:p w14:paraId="6B52D317" w14:textId="77777777" w:rsidR="00D70F28" w:rsidRPr="00FD47AC" w:rsidRDefault="00CD7D1E">
            <w:pPr>
              <w:pStyle w:val="TableParagraph"/>
              <w:spacing w:before="114"/>
              <w:ind w:left="105"/>
              <w:rPr>
                <w:rFonts w:ascii="Calibri Light" w:hAnsi="Calibri Light" w:cs="Calibri Light"/>
                <w:sz w:val="24"/>
              </w:rPr>
            </w:pPr>
            <w:r w:rsidRPr="00FD47AC">
              <w:rPr>
                <w:rFonts w:ascii="Calibri Light" w:hAnsi="Calibri Light" w:cs="Calibri Light"/>
                <w:sz w:val="24"/>
                <w:lang w:val="id"/>
              </w:rPr>
              <w:t>PM Pro-1</w:t>
            </w:r>
          </w:p>
        </w:tc>
        <w:tc>
          <w:tcPr>
            <w:tcW w:w="4384" w:type="dxa"/>
          </w:tcPr>
          <w:p w14:paraId="63791549" w14:textId="259A7EA3" w:rsidR="00D70F28" w:rsidRPr="00FD47AC" w:rsidRDefault="005905AF">
            <w:pPr>
              <w:pStyle w:val="TableParagraph"/>
              <w:spacing w:before="114"/>
              <w:rPr>
                <w:rFonts w:ascii="Calibri Light" w:hAnsi="Calibri Light" w:cs="Calibri Light"/>
                <w:sz w:val="24"/>
              </w:rPr>
            </w:pPr>
            <w:r>
              <w:rPr>
                <w:rFonts w:ascii="Calibri Light" w:hAnsi="Calibri Light" w:cs="Calibri Light"/>
                <w:sz w:val="24"/>
                <w:lang w:val="id"/>
              </w:rPr>
              <w:t>≤</w:t>
            </w:r>
            <w:r w:rsidR="005A5385" w:rsidRPr="00FD47AC">
              <w:rPr>
                <w:rFonts w:ascii="Calibri Light" w:hAnsi="Calibri Light" w:cs="Calibri Light"/>
                <w:sz w:val="24"/>
                <w:lang w:val="id"/>
              </w:rPr>
              <w:t>44 MHZ</w:t>
            </w:r>
          </w:p>
        </w:tc>
      </w:tr>
      <w:tr w:rsidR="00D70F28" w:rsidRPr="00FD47AC" w14:paraId="7FEC6B75" w14:textId="77777777">
        <w:trPr>
          <w:trHeight w:val="515"/>
        </w:trPr>
        <w:tc>
          <w:tcPr>
            <w:tcW w:w="3327" w:type="dxa"/>
          </w:tcPr>
          <w:p w14:paraId="26D15D20" w14:textId="1E5407CA" w:rsidR="00D70F28" w:rsidRPr="00FD47AC" w:rsidRDefault="005905AF">
            <w:pPr>
              <w:pStyle w:val="TableParagraph"/>
              <w:spacing w:before="111"/>
              <w:rPr>
                <w:rFonts w:ascii="Calibri Light" w:hAnsi="Calibri Light" w:cs="Calibri Light"/>
                <w:sz w:val="24"/>
              </w:rPr>
            </w:pPr>
            <w:r>
              <w:rPr>
                <w:rFonts w:ascii="Calibri Light" w:hAnsi="Calibri Light" w:cs="Calibri Light"/>
                <w:sz w:val="24"/>
                <w:lang w:val="id"/>
              </w:rPr>
              <w:t>Sinyal V</w:t>
            </w:r>
            <w:r w:rsidR="005A5385" w:rsidRPr="00FD47AC">
              <w:rPr>
                <w:rFonts w:ascii="Calibri Light" w:hAnsi="Calibri Light" w:cs="Calibri Light"/>
                <w:sz w:val="24"/>
                <w:lang w:val="id"/>
              </w:rPr>
              <w:t>ideo DVI</w:t>
            </w:r>
          </w:p>
        </w:tc>
        <w:tc>
          <w:tcPr>
            <w:tcW w:w="1666" w:type="dxa"/>
          </w:tcPr>
          <w:p w14:paraId="48EE6B9E" w14:textId="77777777" w:rsidR="00D70F28" w:rsidRPr="00FD47AC" w:rsidRDefault="00CD7D1E">
            <w:pPr>
              <w:pStyle w:val="TableParagraph"/>
              <w:spacing w:before="111"/>
              <w:ind w:left="105"/>
              <w:rPr>
                <w:rFonts w:ascii="Calibri Light" w:hAnsi="Calibri Light" w:cs="Calibri Light"/>
                <w:sz w:val="24"/>
              </w:rPr>
            </w:pPr>
            <w:r w:rsidRPr="00FD47AC">
              <w:rPr>
                <w:rFonts w:ascii="Calibri Light" w:hAnsi="Calibri Light" w:cs="Calibri Light"/>
                <w:sz w:val="24"/>
                <w:lang w:val="id"/>
              </w:rPr>
              <w:t>PM Pro-1</w:t>
            </w:r>
          </w:p>
        </w:tc>
        <w:tc>
          <w:tcPr>
            <w:tcW w:w="4384" w:type="dxa"/>
          </w:tcPr>
          <w:p w14:paraId="7DA361D0" w14:textId="39CA0C12" w:rsidR="00D70F28" w:rsidRPr="00FD47AC" w:rsidRDefault="005905AF">
            <w:pPr>
              <w:pStyle w:val="TableParagraph"/>
              <w:spacing w:before="111"/>
              <w:rPr>
                <w:rFonts w:ascii="Calibri Light" w:hAnsi="Calibri Light" w:cs="Calibri Light"/>
                <w:sz w:val="24"/>
              </w:rPr>
            </w:pPr>
            <w:r>
              <w:rPr>
                <w:rFonts w:ascii="Calibri Light" w:hAnsi="Calibri Light" w:cs="Calibri Light"/>
                <w:sz w:val="24"/>
                <w:lang w:val="id"/>
              </w:rPr>
              <w:t>800 × 600 @</w:t>
            </w:r>
            <w:r w:rsidR="005A5385" w:rsidRPr="00FD47AC">
              <w:rPr>
                <w:rFonts w:ascii="Calibri Light" w:hAnsi="Calibri Light" w:cs="Calibri Light"/>
                <w:sz w:val="24"/>
                <w:lang w:val="id"/>
              </w:rPr>
              <w:t>60 HZ; 4:3</w:t>
            </w:r>
          </w:p>
        </w:tc>
      </w:tr>
      <w:tr w:rsidR="00D70F28" w:rsidRPr="00FD47AC" w14:paraId="7634F87C" w14:textId="77777777">
        <w:trPr>
          <w:trHeight w:val="518"/>
        </w:trPr>
        <w:tc>
          <w:tcPr>
            <w:tcW w:w="3327" w:type="dxa"/>
          </w:tcPr>
          <w:p w14:paraId="2BE3744C" w14:textId="424F40DE" w:rsidR="00D70F28" w:rsidRPr="00FD47AC" w:rsidRDefault="005905AF">
            <w:pPr>
              <w:pStyle w:val="TableParagraph"/>
              <w:spacing w:before="114"/>
              <w:rPr>
                <w:rFonts w:ascii="Calibri Light" w:hAnsi="Calibri Light" w:cs="Calibri Light"/>
                <w:sz w:val="24"/>
              </w:rPr>
            </w:pPr>
            <w:r>
              <w:rPr>
                <w:rFonts w:ascii="Calibri Light" w:hAnsi="Calibri Light" w:cs="Calibri Light"/>
                <w:sz w:val="24"/>
                <w:lang w:val="id"/>
              </w:rPr>
              <w:t xml:space="preserve">Jenis </w:t>
            </w:r>
            <w:r>
              <w:rPr>
                <w:rFonts w:ascii="Calibri Light" w:hAnsi="Calibri Light" w:cs="Calibri Light"/>
                <w:sz w:val="24"/>
              </w:rPr>
              <w:t>A</w:t>
            </w:r>
            <w:r w:rsidR="005A5385" w:rsidRPr="00FD47AC">
              <w:rPr>
                <w:rFonts w:ascii="Calibri Light" w:hAnsi="Calibri Light" w:cs="Calibri Light"/>
                <w:sz w:val="24"/>
                <w:lang w:val="id"/>
              </w:rPr>
              <w:t>ntarmuka</w:t>
            </w:r>
          </w:p>
        </w:tc>
        <w:tc>
          <w:tcPr>
            <w:tcW w:w="6050" w:type="dxa"/>
            <w:gridSpan w:val="2"/>
          </w:tcPr>
          <w:p w14:paraId="4FF146C6" w14:textId="77F42F07" w:rsidR="00D70F28" w:rsidRPr="00FD47AC" w:rsidRDefault="005905AF" w:rsidP="005905AF">
            <w:pPr>
              <w:pStyle w:val="TableParagraph"/>
              <w:spacing w:before="114"/>
              <w:ind w:left="105"/>
              <w:rPr>
                <w:rFonts w:ascii="Calibri Light" w:hAnsi="Calibri Light" w:cs="Calibri Light"/>
                <w:sz w:val="24"/>
              </w:rPr>
            </w:pPr>
            <w:r w:rsidRPr="005905AF">
              <w:rPr>
                <w:rFonts w:ascii="Calibri Light" w:hAnsi="Calibri Light" w:cs="Calibri Light"/>
                <w:i/>
                <w:sz w:val="24"/>
                <w:lang w:val="id"/>
              </w:rPr>
              <w:t>Port</w:t>
            </w:r>
            <w:r w:rsidRPr="00FD47AC">
              <w:rPr>
                <w:rFonts w:ascii="Calibri Light" w:hAnsi="Calibri Light" w:cs="Calibri Light"/>
                <w:sz w:val="24"/>
                <w:lang w:val="id"/>
              </w:rPr>
              <w:t xml:space="preserve"> </w:t>
            </w:r>
            <w:r>
              <w:rPr>
                <w:rFonts w:ascii="Calibri Light" w:hAnsi="Calibri Light" w:cs="Calibri Light"/>
                <w:sz w:val="24"/>
                <w:lang w:val="id"/>
              </w:rPr>
              <w:t xml:space="preserve">HDMI </w:t>
            </w:r>
            <w:r>
              <w:rPr>
                <w:rFonts w:ascii="Calibri Light" w:hAnsi="Calibri Light" w:cs="Calibri Light"/>
                <w:sz w:val="24"/>
              </w:rPr>
              <w:t>Tipe-A</w:t>
            </w:r>
            <w:r w:rsidR="005A5385" w:rsidRPr="00FD47AC">
              <w:rPr>
                <w:rFonts w:ascii="Calibri Light" w:hAnsi="Calibri Light" w:cs="Calibri Light"/>
                <w:sz w:val="24"/>
                <w:lang w:val="id"/>
              </w:rPr>
              <w:t xml:space="preserve"> </w:t>
            </w:r>
          </w:p>
        </w:tc>
      </w:tr>
    </w:tbl>
    <w:p w14:paraId="692DB617" w14:textId="77777777" w:rsidR="00D70F28" w:rsidRPr="00FD47AC" w:rsidRDefault="00D70F28">
      <w:pPr>
        <w:rPr>
          <w:rFonts w:ascii="Calibri Light" w:hAnsi="Calibri Light" w:cs="Calibri Light"/>
          <w:sz w:val="24"/>
        </w:rPr>
        <w:sectPr w:rsidR="00D70F28" w:rsidRPr="00FD47AC">
          <w:pgSz w:w="11910" w:h="16850"/>
          <w:pgMar w:top="1180" w:right="520" w:bottom="960" w:left="620" w:header="910" w:footer="775" w:gutter="0"/>
          <w:cols w:space="720"/>
        </w:sectPr>
      </w:pPr>
    </w:p>
    <w:p w14:paraId="19AF72BD" w14:textId="77777777" w:rsidR="00D70F28" w:rsidRPr="00FD47AC" w:rsidRDefault="00D70F28">
      <w:pPr>
        <w:pStyle w:val="BodyText"/>
        <w:spacing w:before="4"/>
        <w:rPr>
          <w:rFonts w:ascii="Calibri Light" w:hAnsi="Calibri Light" w:cs="Calibri Light"/>
          <w:sz w:val="12"/>
        </w:rPr>
      </w:pPr>
    </w:p>
    <w:p w14:paraId="7AD18317" w14:textId="70A7B5AA" w:rsidR="00D70F28" w:rsidRPr="00FD47AC" w:rsidRDefault="005905AF" w:rsidP="00F22E05">
      <w:pPr>
        <w:pStyle w:val="Heading3"/>
        <w:numPr>
          <w:ilvl w:val="2"/>
          <w:numId w:val="8"/>
        </w:numPr>
      </w:pPr>
      <w:bookmarkStart w:id="406" w:name="_Toc62638811"/>
      <w:r w:rsidRPr="00FD47AC">
        <w:t xml:space="preserve">Antarmuka </w:t>
      </w:r>
      <w:r w:rsidR="005A5385" w:rsidRPr="00FD47AC">
        <w:t>RS232</w:t>
      </w:r>
      <w:bookmarkEnd w:id="406"/>
    </w:p>
    <w:p w14:paraId="529EFFAB" w14:textId="77777777" w:rsidR="00D70F28" w:rsidRPr="00FD47AC" w:rsidRDefault="00D70F28">
      <w:pPr>
        <w:pStyle w:val="BodyText"/>
        <w:spacing w:before="6"/>
        <w:rPr>
          <w:rFonts w:ascii="Calibri Light" w:hAnsi="Calibri Light" w:cs="Calibri Light"/>
          <w:sz w:val="14"/>
        </w:rPr>
      </w:pPr>
    </w:p>
    <w:tbl>
      <w:tblPr>
        <w:tblW w:w="0" w:type="auto"/>
        <w:tblInd w:w="6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694"/>
        <w:gridCol w:w="5682"/>
      </w:tblGrid>
      <w:tr w:rsidR="00D70F28" w:rsidRPr="00FD47AC" w14:paraId="028A3286" w14:textId="77777777">
        <w:trPr>
          <w:trHeight w:val="515"/>
        </w:trPr>
        <w:tc>
          <w:tcPr>
            <w:tcW w:w="3694" w:type="dxa"/>
          </w:tcPr>
          <w:p w14:paraId="38C315C5" w14:textId="6A49185D" w:rsidR="00D70F28" w:rsidRPr="005905AF" w:rsidRDefault="005905AF">
            <w:pPr>
              <w:pStyle w:val="TableParagraph"/>
              <w:spacing w:before="111"/>
              <w:rPr>
                <w:rFonts w:ascii="Calibri Light" w:hAnsi="Calibri Light" w:cs="Calibri Light"/>
                <w:sz w:val="24"/>
              </w:rPr>
            </w:pPr>
            <w:r>
              <w:rPr>
                <w:rFonts w:ascii="Calibri Light" w:hAnsi="Calibri Light" w:cs="Calibri Light"/>
                <w:sz w:val="24"/>
              </w:rPr>
              <w:t>Level Antarmuka</w:t>
            </w:r>
          </w:p>
        </w:tc>
        <w:tc>
          <w:tcPr>
            <w:tcW w:w="5682" w:type="dxa"/>
          </w:tcPr>
          <w:p w14:paraId="2F26E775" w14:textId="77777777" w:rsidR="00D70F28" w:rsidRPr="00FD47AC" w:rsidRDefault="005A5385">
            <w:pPr>
              <w:pStyle w:val="TableParagraph"/>
              <w:spacing w:before="111"/>
              <w:rPr>
                <w:rFonts w:ascii="Calibri Light" w:hAnsi="Calibri Light" w:cs="Calibri Light"/>
                <w:sz w:val="24"/>
              </w:rPr>
            </w:pPr>
            <w:r w:rsidRPr="00FD47AC">
              <w:rPr>
                <w:rFonts w:ascii="Calibri Light" w:hAnsi="Calibri Light" w:cs="Calibri Light"/>
                <w:sz w:val="24"/>
                <w:lang w:val="id"/>
              </w:rPr>
              <w:t>RS232</w:t>
            </w:r>
          </w:p>
        </w:tc>
      </w:tr>
      <w:tr w:rsidR="00D70F28" w:rsidRPr="00FD47AC" w14:paraId="321D6CB9" w14:textId="77777777">
        <w:trPr>
          <w:trHeight w:val="515"/>
        </w:trPr>
        <w:tc>
          <w:tcPr>
            <w:tcW w:w="3694" w:type="dxa"/>
          </w:tcPr>
          <w:p w14:paraId="0AC0E8F1" w14:textId="68578928" w:rsidR="00D70F28" w:rsidRPr="00FD47AC" w:rsidRDefault="005905AF">
            <w:pPr>
              <w:pStyle w:val="TableParagraph"/>
              <w:spacing w:before="111"/>
              <w:rPr>
                <w:rFonts w:ascii="Calibri Light" w:hAnsi="Calibri Light" w:cs="Calibri Light"/>
                <w:sz w:val="24"/>
              </w:rPr>
            </w:pPr>
            <w:r>
              <w:rPr>
                <w:rFonts w:ascii="Calibri Light" w:hAnsi="Calibri Light" w:cs="Calibri Light"/>
                <w:sz w:val="24"/>
                <w:lang w:val="id"/>
              </w:rPr>
              <w:t xml:space="preserve">Catu </w:t>
            </w:r>
            <w:r>
              <w:rPr>
                <w:rFonts w:ascii="Calibri Light" w:hAnsi="Calibri Light" w:cs="Calibri Light"/>
                <w:sz w:val="24"/>
              </w:rPr>
              <w:t>D</w:t>
            </w:r>
            <w:r w:rsidR="005A5385" w:rsidRPr="00FD47AC">
              <w:rPr>
                <w:rFonts w:ascii="Calibri Light" w:hAnsi="Calibri Light" w:cs="Calibri Light"/>
                <w:sz w:val="24"/>
                <w:lang w:val="id"/>
              </w:rPr>
              <w:t>aya</w:t>
            </w:r>
          </w:p>
        </w:tc>
        <w:tc>
          <w:tcPr>
            <w:tcW w:w="5682" w:type="dxa"/>
          </w:tcPr>
          <w:p w14:paraId="25B52A1D" w14:textId="6DDE20D2" w:rsidR="00D70F28" w:rsidRPr="00FD47AC" w:rsidRDefault="005905AF" w:rsidP="005905AF">
            <w:pPr>
              <w:pStyle w:val="TableParagraph"/>
              <w:spacing w:before="111"/>
              <w:rPr>
                <w:rFonts w:ascii="Calibri Light" w:hAnsi="Calibri Light" w:cs="Calibri Light"/>
                <w:sz w:val="24"/>
              </w:rPr>
            </w:pPr>
            <w:r>
              <w:rPr>
                <w:rFonts w:ascii="Calibri Light" w:hAnsi="Calibri Light" w:cs="Calibri Light"/>
                <w:sz w:val="24"/>
              </w:rPr>
              <w:t>±</w:t>
            </w:r>
            <w:r w:rsidR="005A5385" w:rsidRPr="00FD47AC">
              <w:rPr>
                <w:rFonts w:ascii="Calibri Light" w:hAnsi="Calibri Light" w:cs="Calibri Light"/>
                <w:sz w:val="24"/>
                <w:lang w:val="id"/>
              </w:rPr>
              <w:t xml:space="preserve">13.2V, </w:t>
            </w:r>
            <w:r w:rsidRPr="00FD47AC">
              <w:rPr>
                <w:rFonts w:ascii="Calibri Light" w:hAnsi="Calibri Light" w:cs="Calibri Light"/>
                <w:sz w:val="24"/>
                <w:lang w:val="id"/>
              </w:rPr>
              <w:t>maks</w:t>
            </w:r>
            <w:r>
              <w:rPr>
                <w:rFonts w:ascii="Calibri Light" w:hAnsi="Calibri Light" w:cs="Calibri Light"/>
                <w:sz w:val="24"/>
              </w:rPr>
              <w:t>.</w:t>
            </w:r>
            <w:r w:rsidRPr="00FD47AC">
              <w:rPr>
                <w:rFonts w:ascii="Calibri Light" w:hAnsi="Calibri Light" w:cs="Calibri Light"/>
                <w:sz w:val="24"/>
                <w:lang w:val="id"/>
              </w:rPr>
              <w:t xml:space="preserve"> </w:t>
            </w:r>
            <w:r w:rsidR="005A5385" w:rsidRPr="00FD47AC">
              <w:rPr>
                <w:rFonts w:ascii="Calibri Light" w:hAnsi="Calibri Light" w:cs="Calibri Light"/>
                <w:sz w:val="24"/>
                <w:lang w:val="id"/>
              </w:rPr>
              <w:t>60 mA</w:t>
            </w:r>
          </w:p>
        </w:tc>
      </w:tr>
      <w:tr w:rsidR="00D70F28" w:rsidRPr="00FD47AC" w14:paraId="2BC2D001" w14:textId="77777777">
        <w:trPr>
          <w:trHeight w:val="517"/>
        </w:trPr>
        <w:tc>
          <w:tcPr>
            <w:tcW w:w="3694" w:type="dxa"/>
          </w:tcPr>
          <w:p w14:paraId="2DE0C9C4" w14:textId="6FB8C91A" w:rsidR="00D70F28" w:rsidRPr="00FD47AC" w:rsidRDefault="005905AF">
            <w:pPr>
              <w:pStyle w:val="TableParagraph"/>
              <w:spacing w:before="114"/>
              <w:rPr>
                <w:rFonts w:ascii="Calibri Light" w:hAnsi="Calibri Light" w:cs="Calibri Light"/>
                <w:sz w:val="24"/>
              </w:rPr>
            </w:pPr>
            <w:r>
              <w:rPr>
                <w:rFonts w:ascii="Calibri Light" w:hAnsi="Calibri Light" w:cs="Calibri Light"/>
                <w:sz w:val="24"/>
                <w:lang w:val="id"/>
              </w:rPr>
              <w:t>Jenis A</w:t>
            </w:r>
            <w:r w:rsidR="005A5385" w:rsidRPr="00FD47AC">
              <w:rPr>
                <w:rFonts w:ascii="Calibri Light" w:hAnsi="Calibri Light" w:cs="Calibri Light"/>
                <w:sz w:val="24"/>
                <w:lang w:val="id"/>
              </w:rPr>
              <w:t>ntarmuka</w:t>
            </w:r>
          </w:p>
        </w:tc>
        <w:tc>
          <w:tcPr>
            <w:tcW w:w="5682" w:type="dxa"/>
          </w:tcPr>
          <w:p w14:paraId="23A92A27" w14:textId="14E9E7FE" w:rsidR="00D70F28" w:rsidRPr="00FD47AC" w:rsidRDefault="005905AF" w:rsidP="005905AF">
            <w:pPr>
              <w:pStyle w:val="TableParagraph"/>
              <w:spacing w:before="114"/>
              <w:rPr>
                <w:rFonts w:ascii="Calibri Light" w:hAnsi="Calibri Light" w:cs="Calibri Light"/>
                <w:sz w:val="24"/>
              </w:rPr>
            </w:pPr>
            <w:r>
              <w:rPr>
                <w:rFonts w:ascii="Calibri Light" w:hAnsi="Calibri Light" w:cs="Calibri Light"/>
                <w:i/>
                <w:sz w:val="24"/>
              </w:rPr>
              <w:t xml:space="preserve">Port female </w:t>
            </w:r>
            <w:r w:rsidR="005A5385" w:rsidRPr="00FD47AC">
              <w:rPr>
                <w:rFonts w:ascii="Calibri Light" w:hAnsi="Calibri Light" w:cs="Calibri Light"/>
                <w:sz w:val="24"/>
                <w:lang w:val="id"/>
              </w:rPr>
              <w:t xml:space="preserve">DB-9 </w:t>
            </w:r>
          </w:p>
        </w:tc>
      </w:tr>
    </w:tbl>
    <w:p w14:paraId="6BB2908A" w14:textId="77777777" w:rsidR="00D70F28" w:rsidRPr="00FD47AC" w:rsidRDefault="00D70F28">
      <w:pPr>
        <w:pStyle w:val="BodyText"/>
        <w:spacing w:before="4"/>
        <w:rPr>
          <w:rFonts w:ascii="Calibri Light" w:hAnsi="Calibri Light" w:cs="Calibri Light"/>
          <w:sz w:val="30"/>
        </w:rPr>
      </w:pPr>
    </w:p>
    <w:p w14:paraId="3C5FDBFB" w14:textId="0F2DFA38" w:rsidR="00D70F28" w:rsidRPr="00FD47AC" w:rsidRDefault="005905AF" w:rsidP="00F22E05">
      <w:pPr>
        <w:pStyle w:val="Heading3"/>
        <w:numPr>
          <w:ilvl w:val="2"/>
          <w:numId w:val="8"/>
        </w:numPr>
      </w:pPr>
      <w:bookmarkStart w:id="407" w:name="_Toc62638812"/>
      <w:r>
        <w:t>PAM</w:t>
      </w:r>
      <w:r w:rsidR="005A5385" w:rsidRPr="00FD47AC">
        <w:t>*</w:t>
      </w:r>
      <w:bookmarkEnd w:id="407"/>
    </w:p>
    <w:p w14:paraId="44870653" w14:textId="5B496F05" w:rsidR="00D70F28" w:rsidRPr="00FD47AC" w:rsidRDefault="005905AF">
      <w:pPr>
        <w:pStyle w:val="BodyText"/>
        <w:spacing w:before="168"/>
        <w:ind w:left="628"/>
        <w:rPr>
          <w:rFonts w:ascii="Calibri Light" w:hAnsi="Calibri Light" w:cs="Calibri Light"/>
        </w:rPr>
      </w:pPr>
      <w:r>
        <w:rPr>
          <w:rFonts w:ascii="Calibri Light" w:hAnsi="Calibri Light" w:cs="Calibri Light"/>
          <w:lang w:val="id"/>
        </w:rPr>
        <w:t>*</w:t>
      </w:r>
      <w:r>
        <w:rPr>
          <w:rFonts w:ascii="Calibri Light" w:hAnsi="Calibri Light" w:cs="Calibri Light"/>
        </w:rPr>
        <w:t>H</w:t>
      </w:r>
      <w:r w:rsidR="005A5385" w:rsidRPr="00FD47AC">
        <w:rPr>
          <w:rFonts w:ascii="Calibri Light" w:hAnsi="Calibri Light" w:cs="Calibri Light"/>
          <w:lang w:val="id"/>
        </w:rPr>
        <w:t xml:space="preserve">anya </w:t>
      </w:r>
      <w:r>
        <w:rPr>
          <w:rFonts w:ascii="Calibri Light" w:hAnsi="Calibri Light" w:cs="Calibri Light"/>
        </w:rPr>
        <w:t>gunakan</w:t>
      </w:r>
      <w:r w:rsidR="005A5385" w:rsidRPr="00FD47AC">
        <w:rPr>
          <w:rFonts w:ascii="Calibri Light" w:hAnsi="Calibri Light" w:cs="Calibri Light"/>
          <w:lang w:val="id"/>
        </w:rPr>
        <w:t xml:space="preserve"> kabel </w:t>
      </w:r>
      <w:r w:rsidR="005A5385" w:rsidRPr="005905AF">
        <w:rPr>
          <w:rFonts w:ascii="Calibri Light" w:hAnsi="Calibri Light" w:cs="Calibri Light"/>
          <w:i/>
          <w:lang w:val="id"/>
        </w:rPr>
        <w:t>link</w:t>
      </w:r>
      <w:r w:rsidR="005A5385" w:rsidRPr="00FD47AC">
        <w:rPr>
          <w:rFonts w:ascii="Calibri Light" w:hAnsi="Calibri Light" w:cs="Calibri Light"/>
          <w:lang w:val="id"/>
        </w:rPr>
        <w:t xml:space="preserve"> yang disediakan oleh SINKO.</w:t>
      </w:r>
    </w:p>
    <w:p w14:paraId="0B0A6556" w14:textId="77777777" w:rsidR="00D70F28" w:rsidRPr="00FD47AC" w:rsidRDefault="00D70F28">
      <w:pPr>
        <w:pStyle w:val="BodyText"/>
        <w:spacing w:after="1"/>
        <w:rPr>
          <w:rFonts w:ascii="Calibri Light" w:hAnsi="Calibri Light" w:cs="Calibri Light"/>
          <w:sz w:val="14"/>
        </w:rPr>
      </w:pPr>
    </w:p>
    <w:tbl>
      <w:tblPr>
        <w:tblW w:w="0" w:type="auto"/>
        <w:tblInd w:w="6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992"/>
        <w:gridCol w:w="5384"/>
      </w:tblGrid>
      <w:tr w:rsidR="00D70F28" w:rsidRPr="00FD47AC" w14:paraId="54400112" w14:textId="77777777">
        <w:trPr>
          <w:trHeight w:val="516"/>
        </w:trPr>
        <w:tc>
          <w:tcPr>
            <w:tcW w:w="3992" w:type="dxa"/>
          </w:tcPr>
          <w:p w14:paraId="28DE5D26" w14:textId="7DB4148F" w:rsidR="00D70F28" w:rsidRPr="00FD47AC" w:rsidRDefault="005905AF">
            <w:pPr>
              <w:pStyle w:val="TableParagraph"/>
              <w:spacing w:before="112"/>
              <w:rPr>
                <w:rFonts w:ascii="Calibri Light" w:hAnsi="Calibri Light" w:cs="Calibri Light"/>
                <w:sz w:val="24"/>
              </w:rPr>
            </w:pPr>
            <w:r>
              <w:rPr>
                <w:rFonts w:ascii="Calibri Light" w:hAnsi="Calibri Light" w:cs="Calibri Light"/>
                <w:sz w:val="24"/>
              </w:rPr>
              <w:t>Level Antarmuka</w:t>
            </w:r>
          </w:p>
        </w:tc>
        <w:tc>
          <w:tcPr>
            <w:tcW w:w="5384" w:type="dxa"/>
          </w:tcPr>
          <w:p w14:paraId="75A84A87" w14:textId="77777777" w:rsidR="00D70F28" w:rsidRPr="00FD47AC" w:rsidRDefault="005A5385">
            <w:pPr>
              <w:pStyle w:val="TableParagraph"/>
              <w:spacing w:before="112"/>
              <w:ind w:left="105"/>
              <w:rPr>
                <w:rFonts w:ascii="Calibri Light" w:hAnsi="Calibri Light" w:cs="Calibri Light"/>
                <w:sz w:val="24"/>
              </w:rPr>
            </w:pPr>
            <w:r w:rsidRPr="00FD47AC">
              <w:rPr>
                <w:rFonts w:ascii="Calibri Light" w:hAnsi="Calibri Light" w:cs="Calibri Light"/>
                <w:sz w:val="24"/>
                <w:lang w:val="id"/>
              </w:rPr>
              <w:t>RS422</w:t>
            </w:r>
          </w:p>
        </w:tc>
      </w:tr>
      <w:tr w:rsidR="00D70F28" w:rsidRPr="00FD47AC" w14:paraId="3764A37B" w14:textId="77777777">
        <w:trPr>
          <w:trHeight w:val="515"/>
        </w:trPr>
        <w:tc>
          <w:tcPr>
            <w:tcW w:w="3992" w:type="dxa"/>
          </w:tcPr>
          <w:p w14:paraId="3675FC43" w14:textId="62C3AED0" w:rsidR="00D70F28" w:rsidRPr="00FD47AC" w:rsidRDefault="005905AF">
            <w:pPr>
              <w:pStyle w:val="TableParagraph"/>
              <w:spacing w:before="111"/>
              <w:rPr>
                <w:rFonts w:ascii="Calibri Light" w:hAnsi="Calibri Light" w:cs="Calibri Light"/>
                <w:sz w:val="24"/>
              </w:rPr>
            </w:pPr>
            <w:r>
              <w:rPr>
                <w:rFonts w:ascii="Calibri Light" w:hAnsi="Calibri Light" w:cs="Calibri Light"/>
                <w:sz w:val="24"/>
                <w:lang w:val="id"/>
              </w:rPr>
              <w:t>Catu d</w:t>
            </w:r>
            <w:r w:rsidR="005A5385" w:rsidRPr="00FD47AC">
              <w:rPr>
                <w:rFonts w:ascii="Calibri Light" w:hAnsi="Calibri Light" w:cs="Calibri Light"/>
                <w:sz w:val="24"/>
                <w:lang w:val="id"/>
              </w:rPr>
              <w:t>aya</w:t>
            </w:r>
          </w:p>
        </w:tc>
        <w:tc>
          <w:tcPr>
            <w:tcW w:w="5384" w:type="dxa"/>
          </w:tcPr>
          <w:p w14:paraId="675B5F51" w14:textId="4172630C" w:rsidR="00D70F28" w:rsidRPr="00FD47AC" w:rsidRDefault="005905AF" w:rsidP="005905AF">
            <w:pPr>
              <w:pStyle w:val="TableParagraph"/>
              <w:spacing w:before="111"/>
              <w:ind w:left="105"/>
              <w:rPr>
                <w:rFonts w:ascii="Calibri Light" w:hAnsi="Calibri Light" w:cs="Calibri Light"/>
                <w:sz w:val="24"/>
              </w:rPr>
            </w:pPr>
            <w:r>
              <w:rPr>
                <w:rFonts w:ascii="Calibri Light" w:hAnsi="Calibri Light" w:cs="Calibri Light"/>
                <w:sz w:val="24"/>
                <w:lang w:val="id"/>
              </w:rPr>
              <w:t>≤</w:t>
            </w:r>
            <w:r w:rsidR="005A5385" w:rsidRPr="00FD47AC">
              <w:rPr>
                <w:rFonts w:ascii="Calibri Light" w:hAnsi="Calibri Light" w:cs="Calibri Light"/>
                <w:sz w:val="24"/>
                <w:lang w:val="id"/>
              </w:rPr>
              <w:t>24 VDC,</w:t>
            </w:r>
            <w:r w:rsidRPr="00FD47AC">
              <w:rPr>
                <w:rFonts w:ascii="Calibri Light" w:hAnsi="Calibri Light" w:cs="Calibri Light"/>
                <w:sz w:val="24"/>
                <w:lang w:val="id"/>
              </w:rPr>
              <w:t xml:space="preserve"> maks.</w:t>
            </w:r>
            <w:r>
              <w:rPr>
                <w:rFonts w:ascii="Calibri Light" w:hAnsi="Calibri Light" w:cs="Calibri Light"/>
                <w:sz w:val="24"/>
                <w:lang w:val="id"/>
              </w:rPr>
              <w:t xml:space="preserve"> 2</w:t>
            </w:r>
            <w:r w:rsidR="005A5385" w:rsidRPr="00FD47AC">
              <w:rPr>
                <w:rFonts w:ascii="Calibri Light" w:hAnsi="Calibri Light" w:cs="Calibri Light"/>
                <w:sz w:val="24"/>
                <w:lang w:val="id"/>
              </w:rPr>
              <w:t xml:space="preserve">A </w:t>
            </w:r>
          </w:p>
        </w:tc>
      </w:tr>
      <w:tr w:rsidR="00D70F28" w:rsidRPr="00FD47AC" w14:paraId="65801C3A" w14:textId="77777777">
        <w:trPr>
          <w:trHeight w:val="518"/>
        </w:trPr>
        <w:tc>
          <w:tcPr>
            <w:tcW w:w="3992" w:type="dxa"/>
          </w:tcPr>
          <w:p w14:paraId="2AE08598" w14:textId="77777777" w:rsidR="00D70F28" w:rsidRPr="00FD47AC" w:rsidRDefault="005A5385">
            <w:pPr>
              <w:pStyle w:val="TableParagraph"/>
              <w:spacing w:before="111"/>
              <w:rPr>
                <w:rFonts w:ascii="Calibri Light" w:hAnsi="Calibri Light" w:cs="Calibri Light"/>
                <w:sz w:val="24"/>
              </w:rPr>
            </w:pPr>
            <w:r w:rsidRPr="00FD47AC">
              <w:rPr>
                <w:rFonts w:ascii="Calibri Light" w:hAnsi="Calibri Light" w:cs="Calibri Light"/>
                <w:sz w:val="24"/>
                <w:lang w:val="id"/>
              </w:rPr>
              <w:t>Jenis antarmuka</w:t>
            </w:r>
          </w:p>
        </w:tc>
        <w:tc>
          <w:tcPr>
            <w:tcW w:w="5384" w:type="dxa"/>
          </w:tcPr>
          <w:p w14:paraId="0271DEE1" w14:textId="14320B20" w:rsidR="00D70F28" w:rsidRPr="00FD47AC" w:rsidRDefault="005A5385" w:rsidP="005905AF">
            <w:pPr>
              <w:pStyle w:val="TableParagraph"/>
              <w:spacing w:before="111"/>
              <w:ind w:left="105"/>
              <w:rPr>
                <w:rFonts w:ascii="Calibri Light" w:hAnsi="Calibri Light" w:cs="Calibri Light"/>
                <w:sz w:val="24"/>
              </w:rPr>
            </w:pPr>
            <w:r w:rsidRPr="00FD47AC">
              <w:rPr>
                <w:rFonts w:ascii="Calibri Light" w:hAnsi="Calibri Light" w:cs="Calibri Light"/>
                <w:sz w:val="24"/>
                <w:lang w:val="id"/>
              </w:rPr>
              <w:t xml:space="preserve">Port </w:t>
            </w:r>
            <w:r w:rsidR="005905AF" w:rsidRPr="00FD47AC">
              <w:rPr>
                <w:rFonts w:ascii="Calibri Light" w:hAnsi="Calibri Light" w:cs="Calibri Light"/>
                <w:sz w:val="24"/>
                <w:lang w:val="id"/>
              </w:rPr>
              <w:t xml:space="preserve">daya </w:t>
            </w:r>
            <w:r w:rsidRPr="00FD47AC">
              <w:rPr>
                <w:rFonts w:ascii="Calibri Light" w:hAnsi="Calibri Light" w:cs="Calibri Light"/>
                <w:sz w:val="24"/>
                <w:lang w:val="id"/>
              </w:rPr>
              <w:t xml:space="preserve">USB </w:t>
            </w:r>
          </w:p>
        </w:tc>
      </w:tr>
    </w:tbl>
    <w:p w14:paraId="7EC7C9A4" w14:textId="77777777" w:rsidR="00D70F28" w:rsidRPr="00FD47AC" w:rsidRDefault="00D70F28">
      <w:pPr>
        <w:pStyle w:val="BodyText"/>
        <w:rPr>
          <w:rFonts w:ascii="Calibri Light" w:hAnsi="Calibri Light" w:cs="Calibri Light"/>
          <w:sz w:val="26"/>
        </w:rPr>
      </w:pPr>
    </w:p>
    <w:p w14:paraId="518F90FD" w14:textId="69717364" w:rsidR="00D70F28" w:rsidRPr="00FD47AC" w:rsidRDefault="005A5385" w:rsidP="00F22E05">
      <w:pPr>
        <w:pStyle w:val="Heading3"/>
        <w:numPr>
          <w:ilvl w:val="2"/>
          <w:numId w:val="8"/>
        </w:numPr>
      </w:pPr>
      <w:bookmarkStart w:id="408" w:name="_Toc62638813"/>
      <w:r w:rsidRPr="00FD47AC">
        <w:t xml:space="preserve">Antarmuka </w:t>
      </w:r>
      <w:r w:rsidR="005905AF">
        <w:rPr>
          <w:lang w:val="en-US"/>
        </w:rPr>
        <w:t>Jaringan</w:t>
      </w:r>
      <w:bookmarkEnd w:id="408"/>
    </w:p>
    <w:p w14:paraId="0BBA0FDB" w14:textId="77777777" w:rsidR="00D70F28" w:rsidRPr="00FD47AC" w:rsidRDefault="00D70F28">
      <w:pPr>
        <w:pStyle w:val="BodyText"/>
        <w:spacing w:before="5" w:after="1"/>
        <w:rPr>
          <w:rFonts w:ascii="Calibri Light" w:hAnsi="Calibri Light" w:cs="Calibri Light"/>
          <w:sz w:val="14"/>
        </w:rPr>
      </w:pPr>
    </w:p>
    <w:tbl>
      <w:tblPr>
        <w:tblW w:w="0" w:type="auto"/>
        <w:tblInd w:w="6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001"/>
        <w:gridCol w:w="6376"/>
      </w:tblGrid>
      <w:tr w:rsidR="00D70F28" w:rsidRPr="00FD47AC" w14:paraId="0BFD53E2" w14:textId="77777777">
        <w:trPr>
          <w:trHeight w:val="515"/>
        </w:trPr>
        <w:tc>
          <w:tcPr>
            <w:tcW w:w="3001" w:type="dxa"/>
          </w:tcPr>
          <w:p w14:paraId="7BFF0525" w14:textId="77777777" w:rsidR="00D70F28" w:rsidRPr="00FD47AC" w:rsidRDefault="005A5385">
            <w:pPr>
              <w:pStyle w:val="TableParagraph"/>
              <w:spacing w:before="111"/>
              <w:rPr>
                <w:rFonts w:ascii="Calibri Light" w:hAnsi="Calibri Light" w:cs="Calibri Light"/>
                <w:sz w:val="24"/>
              </w:rPr>
            </w:pPr>
            <w:r w:rsidRPr="00FD47AC">
              <w:rPr>
                <w:rFonts w:ascii="Calibri Light" w:hAnsi="Calibri Light" w:cs="Calibri Light"/>
                <w:sz w:val="24"/>
                <w:lang w:val="id"/>
              </w:rPr>
              <w:t>Bandwidth</w:t>
            </w:r>
          </w:p>
        </w:tc>
        <w:tc>
          <w:tcPr>
            <w:tcW w:w="6376" w:type="dxa"/>
          </w:tcPr>
          <w:p w14:paraId="01754C50" w14:textId="77777777" w:rsidR="00D70F28" w:rsidRPr="00FD47AC" w:rsidRDefault="005A5385">
            <w:pPr>
              <w:pStyle w:val="TableParagraph"/>
              <w:spacing w:before="111"/>
              <w:ind w:left="104"/>
              <w:rPr>
                <w:rFonts w:ascii="Calibri Light" w:hAnsi="Calibri Light" w:cs="Calibri Light"/>
                <w:sz w:val="24"/>
              </w:rPr>
            </w:pPr>
            <w:r w:rsidRPr="00FD47AC">
              <w:rPr>
                <w:rFonts w:ascii="Calibri Light" w:hAnsi="Calibri Light" w:cs="Calibri Light"/>
                <w:sz w:val="24"/>
                <w:lang w:val="id"/>
              </w:rPr>
              <w:t>10 M/100 M</w:t>
            </w:r>
          </w:p>
        </w:tc>
      </w:tr>
      <w:tr w:rsidR="00D70F28" w:rsidRPr="00FD47AC" w14:paraId="48997A51" w14:textId="77777777">
        <w:trPr>
          <w:trHeight w:val="516"/>
        </w:trPr>
        <w:tc>
          <w:tcPr>
            <w:tcW w:w="3001" w:type="dxa"/>
          </w:tcPr>
          <w:p w14:paraId="1087CF23" w14:textId="052597AE" w:rsidR="00D70F28" w:rsidRPr="00FD47AC" w:rsidRDefault="005905AF">
            <w:pPr>
              <w:pStyle w:val="TableParagraph"/>
              <w:spacing w:before="111"/>
              <w:rPr>
                <w:rFonts w:ascii="Calibri Light" w:hAnsi="Calibri Light" w:cs="Calibri Light"/>
                <w:sz w:val="24"/>
              </w:rPr>
            </w:pPr>
            <w:r>
              <w:rPr>
                <w:rFonts w:ascii="Calibri Light" w:hAnsi="Calibri Light" w:cs="Calibri Light"/>
                <w:sz w:val="24"/>
                <w:lang w:val="id"/>
              </w:rPr>
              <w:t>Jenis A</w:t>
            </w:r>
            <w:r w:rsidR="005A5385" w:rsidRPr="00FD47AC">
              <w:rPr>
                <w:rFonts w:ascii="Calibri Light" w:hAnsi="Calibri Light" w:cs="Calibri Light"/>
                <w:sz w:val="24"/>
                <w:lang w:val="id"/>
              </w:rPr>
              <w:t>ntarmuka</w:t>
            </w:r>
          </w:p>
        </w:tc>
        <w:tc>
          <w:tcPr>
            <w:tcW w:w="6376" w:type="dxa"/>
          </w:tcPr>
          <w:p w14:paraId="45221C03" w14:textId="77777777" w:rsidR="00D70F28" w:rsidRPr="00FD47AC" w:rsidRDefault="005A5385">
            <w:pPr>
              <w:pStyle w:val="TableParagraph"/>
              <w:spacing w:before="111"/>
              <w:ind w:left="104"/>
              <w:rPr>
                <w:rFonts w:ascii="Calibri Light" w:hAnsi="Calibri Light" w:cs="Calibri Light"/>
                <w:sz w:val="24"/>
              </w:rPr>
            </w:pPr>
            <w:r w:rsidRPr="00FD47AC">
              <w:rPr>
                <w:rFonts w:ascii="Calibri Light" w:hAnsi="Calibri Light" w:cs="Calibri Light"/>
                <w:sz w:val="24"/>
                <w:lang w:val="id"/>
              </w:rPr>
              <w:t>Antarmuka jaringan standar RJ-45</w:t>
            </w:r>
          </w:p>
        </w:tc>
      </w:tr>
    </w:tbl>
    <w:p w14:paraId="42F641B4" w14:textId="77777777" w:rsidR="00D70F28" w:rsidRPr="00FD47AC" w:rsidRDefault="00D70F28">
      <w:pPr>
        <w:rPr>
          <w:rFonts w:ascii="Calibri Light" w:hAnsi="Calibri Light" w:cs="Calibri Light"/>
          <w:sz w:val="24"/>
        </w:rPr>
        <w:sectPr w:rsidR="00D70F28" w:rsidRPr="00FD47AC">
          <w:pgSz w:w="11910" w:h="16850"/>
          <w:pgMar w:top="1180" w:right="520" w:bottom="960" w:left="620" w:header="910" w:footer="775" w:gutter="0"/>
          <w:cols w:space="720"/>
        </w:sectPr>
      </w:pPr>
    </w:p>
    <w:p w14:paraId="7C436CC8" w14:textId="77777777" w:rsidR="00D70F28" w:rsidRPr="00FD47AC" w:rsidRDefault="00D70F28">
      <w:pPr>
        <w:pStyle w:val="BodyText"/>
        <w:spacing w:before="2"/>
        <w:rPr>
          <w:rFonts w:ascii="Calibri Light" w:hAnsi="Calibri Light" w:cs="Calibri Light"/>
          <w:sz w:val="12"/>
        </w:rPr>
      </w:pPr>
    </w:p>
    <w:p w14:paraId="41B11F0E" w14:textId="4ACA8CBC" w:rsidR="00D70F28" w:rsidRPr="00FD47AC" w:rsidRDefault="005A5385">
      <w:pPr>
        <w:pStyle w:val="Heading1"/>
        <w:ind w:left="625"/>
        <w:rPr>
          <w:rFonts w:ascii="Calibri Light" w:hAnsi="Calibri Light" w:cs="Calibri Light"/>
        </w:rPr>
      </w:pPr>
      <w:bookmarkStart w:id="409" w:name="_Toc62638814"/>
      <w:r w:rsidRPr="00FD47AC">
        <w:rPr>
          <w:rFonts w:ascii="Calibri Light" w:hAnsi="Calibri Light" w:cs="Calibri Light"/>
          <w:lang w:val="id"/>
        </w:rPr>
        <w:t xml:space="preserve">B </w:t>
      </w:r>
      <w:r w:rsidR="004704FE">
        <w:rPr>
          <w:rFonts w:ascii="Calibri Light" w:hAnsi="Calibri Light" w:cs="Calibri Light"/>
        </w:rPr>
        <w:t xml:space="preserve">Informasi </w:t>
      </w:r>
      <w:r w:rsidRPr="00FD47AC">
        <w:rPr>
          <w:rFonts w:ascii="Calibri Light" w:hAnsi="Calibri Light" w:cs="Calibri Light"/>
          <w:lang w:val="id"/>
        </w:rPr>
        <w:t>EMC</w:t>
      </w:r>
      <w:bookmarkEnd w:id="409"/>
      <w:r w:rsidRPr="00FD47AC">
        <w:rPr>
          <w:rFonts w:ascii="Calibri Light" w:hAnsi="Calibri Light" w:cs="Calibri Light"/>
          <w:lang w:val="id"/>
        </w:rPr>
        <w:t xml:space="preserve"> </w:t>
      </w:r>
    </w:p>
    <w:p w14:paraId="4301333A" w14:textId="1830E615" w:rsidR="00D70F28" w:rsidRPr="005905AF" w:rsidRDefault="005905AF" w:rsidP="006D1673">
      <w:pPr>
        <w:spacing w:before="240"/>
        <w:ind w:left="628"/>
        <w:rPr>
          <w:rFonts w:ascii="Calibri Light" w:hAnsi="Calibri Light" w:cs="Calibri Light"/>
          <w:b/>
          <w:sz w:val="36"/>
        </w:rPr>
      </w:pPr>
      <w:r>
        <w:rPr>
          <w:rFonts w:ascii="Calibri Light" w:hAnsi="Calibri Light" w:cs="Calibri Light"/>
          <w:b/>
          <w:sz w:val="36"/>
        </w:rPr>
        <w:t xml:space="preserve">- </w:t>
      </w:r>
      <w:r w:rsidR="006D1673">
        <w:rPr>
          <w:rFonts w:ascii="Calibri Light" w:hAnsi="Calibri Light" w:cs="Calibri Light"/>
          <w:b/>
          <w:sz w:val="36"/>
        </w:rPr>
        <w:t>Arahan</w:t>
      </w:r>
      <w:r w:rsidR="005A5385" w:rsidRPr="00FD47AC">
        <w:rPr>
          <w:rFonts w:ascii="Calibri Light" w:hAnsi="Calibri Light" w:cs="Calibri Light"/>
          <w:b/>
          <w:sz w:val="36"/>
          <w:lang w:val="id"/>
        </w:rPr>
        <w:t xml:space="preserve"> dan Deklarasi </w:t>
      </w:r>
      <w:r>
        <w:rPr>
          <w:rFonts w:ascii="Calibri Light" w:hAnsi="Calibri Light" w:cs="Calibri Light"/>
          <w:b/>
          <w:sz w:val="36"/>
        </w:rPr>
        <w:t>Pembuat</w:t>
      </w:r>
    </w:p>
    <w:p w14:paraId="20171B6D" w14:textId="4B2272C3" w:rsidR="00D70F28" w:rsidRPr="00FD47AC" w:rsidRDefault="006D1673" w:rsidP="006D1673">
      <w:pPr>
        <w:pStyle w:val="Heading2"/>
        <w:numPr>
          <w:ilvl w:val="1"/>
          <w:numId w:val="3"/>
        </w:numPr>
        <w:spacing w:before="0"/>
      </w:pPr>
      <w:bookmarkStart w:id="410" w:name="_Toc62638815"/>
      <w:r>
        <w:rPr>
          <w:lang w:val="id"/>
        </w:rPr>
        <w:t>Emisi E</w:t>
      </w:r>
      <w:r w:rsidR="005A5385" w:rsidRPr="00FD47AC">
        <w:rPr>
          <w:lang w:val="id"/>
        </w:rPr>
        <w:t>lektromagnetik</w:t>
      </w:r>
      <w:bookmarkEnd w:id="410"/>
    </w:p>
    <w:p w14:paraId="3183F8E5" w14:textId="77777777" w:rsidR="00D70F28" w:rsidRPr="00FD47AC" w:rsidRDefault="00D70F28">
      <w:pPr>
        <w:pStyle w:val="BodyText"/>
        <w:rPr>
          <w:rFonts w:ascii="Calibri Light" w:hAnsi="Calibri Light" w:cs="Calibri Light"/>
          <w:sz w:val="15"/>
        </w:rPr>
      </w:pPr>
    </w:p>
    <w:tbl>
      <w:tblPr>
        <w:tblW w:w="0" w:type="auto"/>
        <w:tblInd w:w="69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24"/>
        <w:gridCol w:w="1909"/>
        <w:gridCol w:w="5041"/>
      </w:tblGrid>
      <w:tr w:rsidR="00D70F28" w:rsidRPr="00FD47AC" w14:paraId="4E8566E7" w14:textId="77777777" w:rsidTr="006D1673">
        <w:trPr>
          <w:trHeight w:val="431"/>
        </w:trPr>
        <w:tc>
          <w:tcPr>
            <w:tcW w:w="9374" w:type="dxa"/>
            <w:gridSpan w:val="3"/>
            <w:vAlign w:val="center"/>
          </w:tcPr>
          <w:p w14:paraId="2EF029EE" w14:textId="1CF34DB9" w:rsidR="00D70F28" w:rsidRPr="006D1673" w:rsidRDefault="00342421" w:rsidP="006D1673">
            <w:pPr>
              <w:pStyle w:val="TableParagraph"/>
              <w:spacing w:line="275" w:lineRule="exact"/>
              <w:ind w:left="19"/>
              <w:jc w:val="center"/>
              <w:rPr>
                <w:rFonts w:ascii="Calibri Light" w:hAnsi="Calibri Light" w:cs="Calibri Light"/>
                <w:b/>
                <w:sz w:val="24"/>
              </w:rPr>
            </w:pPr>
            <w:r>
              <w:rPr>
                <w:rFonts w:ascii="Calibri Light" w:hAnsi="Calibri Light" w:cs="Calibri Light"/>
                <w:b/>
                <w:sz w:val="24"/>
              </w:rPr>
              <w:t>Arahan</w:t>
            </w:r>
            <w:r w:rsidR="006D1673">
              <w:rPr>
                <w:rFonts w:ascii="Calibri Light" w:hAnsi="Calibri Light" w:cs="Calibri Light"/>
                <w:b/>
                <w:sz w:val="24"/>
              </w:rPr>
              <w:t xml:space="preserve"> dan Deklarasi Pembuat – Emisi Elektromagnetik</w:t>
            </w:r>
          </w:p>
        </w:tc>
      </w:tr>
      <w:tr w:rsidR="00D70F28" w:rsidRPr="00FD47AC" w14:paraId="43F7D6D4" w14:textId="77777777" w:rsidTr="006D1673">
        <w:trPr>
          <w:trHeight w:val="743"/>
        </w:trPr>
        <w:tc>
          <w:tcPr>
            <w:tcW w:w="9374" w:type="dxa"/>
            <w:gridSpan w:val="3"/>
            <w:vAlign w:val="center"/>
          </w:tcPr>
          <w:p w14:paraId="6EC984C8" w14:textId="34813EB8" w:rsidR="00D70F28" w:rsidRPr="00FD47AC" w:rsidRDefault="00CD7D1E" w:rsidP="006D1673">
            <w:pPr>
              <w:pStyle w:val="TableParagraph"/>
              <w:spacing w:line="271" w:lineRule="auto"/>
              <w:rPr>
                <w:rFonts w:ascii="Calibri Light" w:hAnsi="Calibri Light" w:cs="Calibri Light"/>
                <w:sz w:val="24"/>
              </w:rPr>
            </w:pPr>
            <w:r w:rsidRPr="00FD47AC">
              <w:rPr>
                <w:rFonts w:ascii="Calibri Light" w:hAnsi="Calibri Light" w:cs="Calibri Light"/>
                <w:sz w:val="24"/>
                <w:lang w:val="id"/>
              </w:rPr>
              <w:t>PM Pro-1</w:t>
            </w:r>
            <w:r w:rsidR="005A5385" w:rsidRPr="00FD47AC">
              <w:rPr>
                <w:rFonts w:ascii="Calibri Light" w:hAnsi="Calibri Light" w:cs="Calibri Light"/>
                <w:sz w:val="24"/>
                <w:lang w:val="id"/>
              </w:rPr>
              <w:t xml:space="preserve"> ditujukan untuk digunakan dalam lingkungan elektromagnetik yang ditentukan di bawah ini. Pelanggan atau pengguna </w:t>
            </w:r>
            <w:r w:rsidRPr="00FD47AC">
              <w:rPr>
                <w:rFonts w:ascii="Calibri Light" w:hAnsi="Calibri Light" w:cs="Calibri Light"/>
                <w:sz w:val="24"/>
                <w:lang w:val="id"/>
              </w:rPr>
              <w:t>PM Pro-1</w:t>
            </w:r>
            <w:r w:rsidRPr="00FD47AC">
              <w:rPr>
                <w:rFonts w:ascii="Calibri Light" w:hAnsi="Calibri Light" w:cs="Calibri Light"/>
                <w:lang w:val="id"/>
              </w:rPr>
              <w:t xml:space="preserve"> </w:t>
            </w:r>
            <w:r w:rsidR="005A5385" w:rsidRPr="00FD47AC">
              <w:rPr>
                <w:rFonts w:ascii="Calibri Light" w:hAnsi="Calibri Light" w:cs="Calibri Light"/>
                <w:sz w:val="24"/>
                <w:lang w:val="id"/>
              </w:rPr>
              <w:t xml:space="preserve"> harus memastikan </w:t>
            </w:r>
            <w:r w:rsidR="006D1673">
              <w:rPr>
                <w:rFonts w:ascii="Calibri Light" w:hAnsi="Calibri Light" w:cs="Calibri Light"/>
                <w:sz w:val="24"/>
              </w:rPr>
              <w:t>kesesuaian lingkungan kerja.</w:t>
            </w:r>
          </w:p>
        </w:tc>
      </w:tr>
      <w:tr w:rsidR="00D70F28" w:rsidRPr="00FD47AC" w14:paraId="6E1E2C06" w14:textId="77777777" w:rsidTr="006D1673">
        <w:trPr>
          <w:trHeight w:val="431"/>
        </w:trPr>
        <w:tc>
          <w:tcPr>
            <w:tcW w:w="2424" w:type="dxa"/>
            <w:vAlign w:val="center"/>
          </w:tcPr>
          <w:p w14:paraId="15F96BB1" w14:textId="77777777" w:rsidR="00D70F28" w:rsidRPr="00FD47AC" w:rsidRDefault="005A5385" w:rsidP="006D1673">
            <w:pPr>
              <w:pStyle w:val="TableParagraph"/>
              <w:spacing w:line="275" w:lineRule="exact"/>
              <w:ind w:left="19" w:right="128"/>
              <w:jc w:val="center"/>
              <w:rPr>
                <w:rFonts w:ascii="Calibri Light" w:hAnsi="Calibri Light" w:cs="Calibri Light"/>
                <w:b/>
                <w:sz w:val="24"/>
              </w:rPr>
            </w:pPr>
            <w:r w:rsidRPr="00FD47AC">
              <w:rPr>
                <w:rFonts w:ascii="Calibri Light" w:hAnsi="Calibri Light" w:cs="Calibri Light"/>
                <w:b/>
                <w:sz w:val="24"/>
                <w:lang w:val="id"/>
              </w:rPr>
              <w:t>Uji emisi</w:t>
            </w:r>
          </w:p>
        </w:tc>
        <w:tc>
          <w:tcPr>
            <w:tcW w:w="1909" w:type="dxa"/>
            <w:vAlign w:val="center"/>
          </w:tcPr>
          <w:p w14:paraId="1CA535A0" w14:textId="77777777" w:rsidR="00D70F28" w:rsidRPr="00FD47AC" w:rsidRDefault="005A5385" w:rsidP="006D1673">
            <w:pPr>
              <w:pStyle w:val="TableParagraph"/>
              <w:spacing w:line="275" w:lineRule="exact"/>
              <w:ind w:left="318" w:right="314"/>
              <w:jc w:val="center"/>
              <w:rPr>
                <w:rFonts w:ascii="Calibri Light" w:hAnsi="Calibri Light" w:cs="Calibri Light"/>
                <w:b/>
                <w:sz w:val="24"/>
              </w:rPr>
            </w:pPr>
            <w:r w:rsidRPr="00FD47AC">
              <w:rPr>
                <w:rFonts w:ascii="Calibri Light" w:hAnsi="Calibri Light" w:cs="Calibri Light"/>
                <w:b/>
                <w:sz w:val="24"/>
                <w:lang w:val="id"/>
              </w:rPr>
              <w:t>Kepatuhan</w:t>
            </w:r>
          </w:p>
        </w:tc>
        <w:tc>
          <w:tcPr>
            <w:tcW w:w="5041" w:type="dxa"/>
            <w:vAlign w:val="center"/>
          </w:tcPr>
          <w:p w14:paraId="09070A2E" w14:textId="0DD7580A" w:rsidR="00D70F28" w:rsidRPr="006D1673" w:rsidRDefault="005A5385" w:rsidP="006D1673">
            <w:pPr>
              <w:pStyle w:val="TableParagraph"/>
              <w:spacing w:line="275" w:lineRule="exact"/>
              <w:ind w:left="0"/>
              <w:jc w:val="center"/>
              <w:rPr>
                <w:rFonts w:ascii="Calibri Light" w:hAnsi="Calibri Light" w:cs="Calibri Light"/>
                <w:b/>
                <w:sz w:val="24"/>
              </w:rPr>
            </w:pPr>
            <w:r w:rsidRPr="00FD47AC">
              <w:rPr>
                <w:rFonts w:ascii="Calibri Light" w:hAnsi="Calibri Light" w:cs="Calibri Light"/>
                <w:b/>
                <w:sz w:val="24"/>
                <w:lang w:val="id"/>
              </w:rPr>
              <w:t xml:space="preserve">Lingkungan elektromagnetik – </w:t>
            </w:r>
            <w:r w:rsidR="006D1673">
              <w:rPr>
                <w:rFonts w:ascii="Calibri Light" w:hAnsi="Calibri Light" w:cs="Calibri Light"/>
                <w:b/>
                <w:sz w:val="24"/>
              </w:rPr>
              <w:t>Arahan</w:t>
            </w:r>
          </w:p>
        </w:tc>
      </w:tr>
      <w:tr w:rsidR="00D70F28" w:rsidRPr="00FD47AC" w14:paraId="4E7FFE54" w14:textId="77777777" w:rsidTr="006D1673">
        <w:trPr>
          <w:trHeight w:val="1368"/>
        </w:trPr>
        <w:tc>
          <w:tcPr>
            <w:tcW w:w="2424" w:type="dxa"/>
            <w:vAlign w:val="center"/>
          </w:tcPr>
          <w:p w14:paraId="168BCD8E" w14:textId="77777777" w:rsidR="00D70F28" w:rsidRPr="00FD47AC" w:rsidRDefault="005A5385" w:rsidP="006D1673">
            <w:pPr>
              <w:pStyle w:val="TableParagraph"/>
              <w:ind w:right="986"/>
              <w:rPr>
                <w:rFonts w:ascii="Calibri Light" w:hAnsi="Calibri Light" w:cs="Calibri Light"/>
                <w:sz w:val="24"/>
              </w:rPr>
            </w:pPr>
            <w:r w:rsidRPr="00FD47AC">
              <w:rPr>
                <w:rFonts w:ascii="Calibri Light" w:hAnsi="Calibri Light" w:cs="Calibri Light"/>
                <w:sz w:val="24"/>
                <w:lang w:val="id"/>
              </w:rPr>
              <w:t>Emisi RF CISPR 11</w:t>
            </w:r>
          </w:p>
        </w:tc>
        <w:tc>
          <w:tcPr>
            <w:tcW w:w="1909" w:type="dxa"/>
            <w:vAlign w:val="center"/>
          </w:tcPr>
          <w:p w14:paraId="60758815" w14:textId="4BBDC97A" w:rsidR="00D70F28" w:rsidRPr="00FD47AC" w:rsidRDefault="005A5385" w:rsidP="006D1673">
            <w:pPr>
              <w:pStyle w:val="TableParagraph"/>
              <w:ind w:right="314"/>
              <w:rPr>
                <w:rFonts w:ascii="Calibri Light" w:hAnsi="Calibri Light" w:cs="Calibri Light"/>
                <w:sz w:val="24"/>
              </w:rPr>
            </w:pPr>
            <w:r w:rsidRPr="00FD47AC">
              <w:rPr>
                <w:rFonts w:ascii="Calibri Light" w:hAnsi="Calibri Light" w:cs="Calibri Light"/>
                <w:sz w:val="24"/>
                <w:lang w:val="id"/>
              </w:rPr>
              <w:t>Grup 1</w:t>
            </w:r>
          </w:p>
        </w:tc>
        <w:tc>
          <w:tcPr>
            <w:tcW w:w="5041" w:type="dxa"/>
            <w:vAlign w:val="center"/>
          </w:tcPr>
          <w:p w14:paraId="17F2890A" w14:textId="0CD50242" w:rsidR="00D70F28" w:rsidRPr="00FD47AC" w:rsidRDefault="00CD7D1E" w:rsidP="006D1673">
            <w:pPr>
              <w:pStyle w:val="TableParagraph"/>
              <w:spacing w:line="271" w:lineRule="auto"/>
              <w:ind w:right="98"/>
              <w:rPr>
                <w:rFonts w:ascii="Calibri Light" w:hAnsi="Calibri Light" w:cs="Calibri Light"/>
                <w:sz w:val="24"/>
              </w:rPr>
            </w:pPr>
            <w:r w:rsidRPr="00FD47AC">
              <w:rPr>
                <w:rFonts w:ascii="Calibri Light" w:hAnsi="Calibri Light" w:cs="Calibri Light"/>
                <w:sz w:val="24"/>
                <w:lang w:val="id"/>
              </w:rPr>
              <w:t>PM Pro-1</w:t>
            </w:r>
            <w:r w:rsidR="005A5385" w:rsidRPr="00FD47AC">
              <w:rPr>
                <w:rFonts w:ascii="Calibri Light" w:hAnsi="Calibri Light" w:cs="Calibri Light"/>
                <w:sz w:val="24"/>
                <w:lang w:val="id"/>
              </w:rPr>
              <w:t xml:space="preserve"> menggunakan energi RF hanya untuk fungsi internalnya. Oleh karena itu, emisi RF yang</w:t>
            </w:r>
            <w:r w:rsidR="006D1673">
              <w:rPr>
                <w:rFonts w:ascii="Calibri Light" w:hAnsi="Calibri Light" w:cs="Calibri Light"/>
                <w:sz w:val="24"/>
              </w:rPr>
              <w:t xml:space="preserve"> dihasilkan</w:t>
            </w:r>
            <w:r w:rsidR="005A5385" w:rsidRPr="00FD47AC">
              <w:rPr>
                <w:rFonts w:ascii="Calibri Light" w:hAnsi="Calibri Light" w:cs="Calibri Light"/>
                <w:sz w:val="24"/>
                <w:lang w:val="id"/>
              </w:rPr>
              <w:t xml:space="preserve"> sangat rendah dan </w:t>
            </w:r>
            <w:r w:rsidR="006D1673">
              <w:rPr>
                <w:rFonts w:ascii="Calibri Light" w:hAnsi="Calibri Light" w:cs="Calibri Light"/>
                <w:sz w:val="24"/>
              </w:rPr>
              <w:t>kecil kemungki</w:t>
            </w:r>
            <w:r w:rsidR="005A5385" w:rsidRPr="00FD47AC">
              <w:rPr>
                <w:rFonts w:ascii="Calibri Light" w:hAnsi="Calibri Light" w:cs="Calibri Light"/>
                <w:sz w:val="24"/>
                <w:lang w:val="id"/>
              </w:rPr>
              <w:t>n</w:t>
            </w:r>
            <w:r w:rsidR="006D1673">
              <w:rPr>
                <w:rFonts w:ascii="Calibri Light" w:hAnsi="Calibri Light" w:cs="Calibri Light"/>
                <w:sz w:val="24"/>
              </w:rPr>
              <w:t>an</w:t>
            </w:r>
            <w:r w:rsidR="005A5385" w:rsidRPr="00FD47AC">
              <w:rPr>
                <w:rFonts w:ascii="Calibri Light" w:hAnsi="Calibri Light" w:cs="Calibri Light"/>
                <w:sz w:val="24"/>
                <w:lang w:val="id"/>
              </w:rPr>
              <w:t xml:space="preserve"> menyebabkan gangguan peralatan elektronik </w:t>
            </w:r>
            <w:r w:rsidR="006D1673">
              <w:rPr>
                <w:rFonts w:ascii="Calibri Light" w:hAnsi="Calibri Light" w:cs="Calibri Light"/>
                <w:sz w:val="24"/>
              </w:rPr>
              <w:t>disekitar PM Pro-1</w:t>
            </w:r>
            <w:r w:rsidR="005A5385" w:rsidRPr="00FD47AC">
              <w:rPr>
                <w:rFonts w:ascii="Calibri Light" w:hAnsi="Calibri Light" w:cs="Calibri Light"/>
                <w:sz w:val="24"/>
                <w:lang w:val="id"/>
              </w:rPr>
              <w:t>.</w:t>
            </w:r>
          </w:p>
        </w:tc>
      </w:tr>
      <w:tr w:rsidR="00D70F28" w:rsidRPr="00FD47AC" w14:paraId="3C38E829" w14:textId="77777777" w:rsidTr="006D1673">
        <w:trPr>
          <w:trHeight w:val="863"/>
        </w:trPr>
        <w:tc>
          <w:tcPr>
            <w:tcW w:w="2424" w:type="dxa"/>
            <w:vAlign w:val="center"/>
          </w:tcPr>
          <w:p w14:paraId="1F4CB11D" w14:textId="77777777" w:rsidR="00D70F28" w:rsidRPr="00FD47AC" w:rsidRDefault="005A5385" w:rsidP="006D1673">
            <w:pPr>
              <w:pStyle w:val="TableParagraph"/>
              <w:spacing w:line="268" w:lineRule="exact"/>
              <w:rPr>
                <w:rFonts w:ascii="Calibri Light" w:hAnsi="Calibri Light" w:cs="Calibri Light"/>
                <w:sz w:val="24"/>
              </w:rPr>
            </w:pPr>
            <w:r w:rsidRPr="00FD47AC">
              <w:rPr>
                <w:rFonts w:ascii="Calibri Light" w:hAnsi="Calibri Light" w:cs="Calibri Light"/>
                <w:sz w:val="24"/>
                <w:lang w:val="id"/>
              </w:rPr>
              <w:t>Emisi RF</w:t>
            </w:r>
          </w:p>
          <w:p w14:paraId="5C335BC8" w14:textId="760BD949" w:rsidR="00D70F28" w:rsidRPr="00FD47AC" w:rsidRDefault="005A5385" w:rsidP="006D1673">
            <w:pPr>
              <w:pStyle w:val="TableParagraph"/>
              <w:rPr>
                <w:rFonts w:ascii="Calibri Light" w:hAnsi="Calibri Light" w:cs="Calibri Light"/>
                <w:sz w:val="24"/>
              </w:rPr>
            </w:pPr>
            <w:r w:rsidRPr="00FD47AC">
              <w:rPr>
                <w:rFonts w:ascii="Calibri Light" w:hAnsi="Calibri Light" w:cs="Calibri Light"/>
                <w:sz w:val="24"/>
                <w:lang w:val="id"/>
              </w:rPr>
              <w:t>CISPR 11</w:t>
            </w:r>
          </w:p>
        </w:tc>
        <w:tc>
          <w:tcPr>
            <w:tcW w:w="1909" w:type="dxa"/>
            <w:vAlign w:val="center"/>
          </w:tcPr>
          <w:p w14:paraId="3954F4FA" w14:textId="77777777" w:rsidR="00D70F28" w:rsidRPr="00FD47AC" w:rsidRDefault="005A5385" w:rsidP="006D1673">
            <w:pPr>
              <w:pStyle w:val="TableParagraph"/>
              <w:ind w:right="314"/>
              <w:rPr>
                <w:rFonts w:ascii="Calibri Light" w:hAnsi="Calibri Light" w:cs="Calibri Light"/>
                <w:sz w:val="24"/>
              </w:rPr>
            </w:pPr>
            <w:r w:rsidRPr="00FD47AC">
              <w:rPr>
                <w:rFonts w:ascii="Calibri Light" w:hAnsi="Calibri Light" w:cs="Calibri Light"/>
                <w:sz w:val="24"/>
                <w:lang w:val="id"/>
              </w:rPr>
              <w:t>Kelas A</w:t>
            </w:r>
          </w:p>
        </w:tc>
        <w:tc>
          <w:tcPr>
            <w:tcW w:w="5041" w:type="dxa"/>
            <w:vMerge w:val="restart"/>
            <w:vAlign w:val="center"/>
          </w:tcPr>
          <w:p w14:paraId="0B46F530" w14:textId="7C158499" w:rsidR="00D70F28" w:rsidRPr="006D1673" w:rsidRDefault="00CD7D1E" w:rsidP="006D1673">
            <w:pPr>
              <w:pStyle w:val="TableParagraph"/>
              <w:spacing w:line="271" w:lineRule="auto"/>
              <w:ind w:right="98"/>
              <w:rPr>
                <w:rFonts w:ascii="Calibri Light" w:hAnsi="Calibri Light" w:cs="Calibri Light"/>
                <w:sz w:val="24"/>
              </w:rPr>
            </w:pPr>
            <w:r w:rsidRPr="00FD47AC">
              <w:rPr>
                <w:rFonts w:ascii="Calibri Light" w:hAnsi="Calibri Light" w:cs="Calibri Light"/>
                <w:sz w:val="24"/>
                <w:lang w:val="id"/>
              </w:rPr>
              <w:t>PM Pro-1</w:t>
            </w:r>
            <w:r w:rsidR="005A5385" w:rsidRPr="00FD47AC">
              <w:rPr>
                <w:rFonts w:ascii="Calibri Light" w:hAnsi="Calibri Light" w:cs="Calibri Light"/>
                <w:sz w:val="24"/>
                <w:lang w:val="id"/>
              </w:rPr>
              <w:t xml:space="preserve"> cocok untuk digunakan </w:t>
            </w:r>
            <w:r w:rsidR="006D1673">
              <w:rPr>
                <w:rFonts w:ascii="Calibri Light" w:hAnsi="Calibri Light" w:cs="Calibri Light"/>
                <w:sz w:val="24"/>
              </w:rPr>
              <w:t>di semua tempat</w:t>
            </w:r>
            <w:r w:rsidR="005A5385" w:rsidRPr="00FD47AC">
              <w:rPr>
                <w:rFonts w:ascii="Calibri Light" w:hAnsi="Calibri Light" w:cs="Calibri Light"/>
                <w:sz w:val="24"/>
                <w:lang w:val="id"/>
              </w:rPr>
              <w:t xml:space="preserve">, selain </w:t>
            </w:r>
            <w:r w:rsidR="006D1673">
              <w:rPr>
                <w:rFonts w:ascii="Calibri Light" w:hAnsi="Calibri Light" w:cs="Calibri Light"/>
                <w:sz w:val="24"/>
              </w:rPr>
              <w:t>bangunan</w:t>
            </w:r>
            <w:r w:rsidR="005A5385" w:rsidRPr="00FD47AC">
              <w:rPr>
                <w:rFonts w:ascii="Calibri Light" w:hAnsi="Calibri Light" w:cs="Calibri Light"/>
                <w:sz w:val="24"/>
                <w:lang w:val="id"/>
              </w:rPr>
              <w:t xml:space="preserve"> domestik dan </w:t>
            </w:r>
            <w:r w:rsidR="006D1673">
              <w:rPr>
                <w:rFonts w:ascii="Calibri Light" w:hAnsi="Calibri Light" w:cs="Calibri Light"/>
                <w:sz w:val="24"/>
              </w:rPr>
              <w:t>bangunan</w:t>
            </w:r>
            <w:r w:rsidR="005A5385" w:rsidRPr="00FD47AC">
              <w:rPr>
                <w:rFonts w:ascii="Calibri Light" w:hAnsi="Calibri Light" w:cs="Calibri Light"/>
                <w:sz w:val="24"/>
                <w:lang w:val="id"/>
              </w:rPr>
              <w:t xml:space="preserve"> yang langsung terhubung ke jaringan catu daya </w:t>
            </w:r>
            <w:r w:rsidR="006D1673" w:rsidRPr="00FD47AC">
              <w:rPr>
                <w:rFonts w:ascii="Calibri Light" w:hAnsi="Calibri Light" w:cs="Calibri Light"/>
                <w:sz w:val="24"/>
                <w:lang w:val="id"/>
              </w:rPr>
              <w:t xml:space="preserve">publik </w:t>
            </w:r>
            <w:r w:rsidR="005A5385" w:rsidRPr="00FD47AC">
              <w:rPr>
                <w:rFonts w:ascii="Calibri Light" w:hAnsi="Calibri Light" w:cs="Calibri Light"/>
                <w:sz w:val="24"/>
                <w:lang w:val="id"/>
              </w:rPr>
              <w:t xml:space="preserve">tegangan rendah yang memasok bangunan </w:t>
            </w:r>
            <w:r w:rsidR="006D1673">
              <w:rPr>
                <w:rFonts w:ascii="Calibri Light" w:hAnsi="Calibri Light" w:cs="Calibri Light"/>
                <w:sz w:val="24"/>
              </w:rPr>
              <w:t>dengan peruntukan</w:t>
            </w:r>
            <w:r w:rsidR="005A5385" w:rsidRPr="00FD47AC">
              <w:rPr>
                <w:rFonts w:ascii="Calibri Light" w:hAnsi="Calibri Light" w:cs="Calibri Light"/>
                <w:sz w:val="24"/>
                <w:lang w:val="id"/>
              </w:rPr>
              <w:t xml:space="preserve"> domestik.</w:t>
            </w:r>
          </w:p>
        </w:tc>
      </w:tr>
      <w:tr w:rsidR="00D70F28" w:rsidRPr="00FD47AC" w14:paraId="002EE7BA" w14:textId="77777777" w:rsidTr="006D1673">
        <w:trPr>
          <w:trHeight w:val="863"/>
        </w:trPr>
        <w:tc>
          <w:tcPr>
            <w:tcW w:w="2424" w:type="dxa"/>
            <w:vAlign w:val="center"/>
          </w:tcPr>
          <w:p w14:paraId="6E2F4FCC" w14:textId="36C8A542" w:rsidR="00D70F28" w:rsidRPr="006D1673" w:rsidRDefault="006D1673" w:rsidP="006D1673">
            <w:pPr>
              <w:pStyle w:val="TableParagraph"/>
              <w:spacing w:line="268" w:lineRule="exact"/>
              <w:rPr>
                <w:rFonts w:ascii="Calibri Light" w:hAnsi="Calibri Light" w:cs="Calibri Light"/>
                <w:sz w:val="24"/>
              </w:rPr>
            </w:pPr>
            <w:r>
              <w:rPr>
                <w:rFonts w:ascii="Calibri Light" w:hAnsi="Calibri Light" w:cs="Calibri Light"/>
                <w:sz w:val="24"/>
              </w:rPr>
              <w:t>Emisi Harmonik</w:t>
            </w:r>
          </w:p>
          <w:p w14:paraId="28153C52" w14:textId="77777777" w:rsidR="00D70F28" w:rsidRPr="00FD47AC" w:rsidRDefault="005A5385" w:rsidP="006D1673">
            <w:pPr>
              <w:pStyle w:val="TableParagraph"/>
              <w:rPr>
                <w:rFonts w:ascii="Calibri Light" w:hAnsi="Calibri Light" w:cs="Calibri Light"/>
                <w:sz w:val="24"/>
              </w:rPr>
            </w:pPr>
            <w:r w:rsidRPr="00FD47AC">
              <w:rPr>
                <w:rFonts w:ascii="Calibri Light" w:hAnsi="Calibri Light" w:cs="Calibri Light"/>
                <w:sz w:val="24"/>
                <w:lang w:val="id"/>
              </w:rPr>
              <w:t>IEC/EN 61000-3-2</w:t>
            </w:r>
          </w:p>
        </w:tc>
        <w:tc>
          <w:tcPr>
            <w:tcW w:w="1909" w:type="dxa"/>
            <w:vAlign w:val="center"/>
          </w:tcPr>
          <w:p w14:paraId="51B7EF54" w14:textId="77777777" w:rsidR="00D70F28" w:rsidRPr="00FD47AC" w:rsidRDefault="005A5385" w:rsidP="006D1673">
            <w:pPr>
              <w:pStyle w:val="TableParagraph"/>
              <w:ind w:right="314"/>
              <w:rPr>
                <w:rFonts w:ascii="Calibri Light" w:hAnsi="Calibri Light" w:cs="Calibri Light"/>
                <w:sz w:val="24"/>
              </w:rPr>
            </w:pPr>
            <w:r w:rsidRPr="00FD47AC">
              <w:rPr>
                <w:rFonts w:ascii="Calibri Light" w:hAnsi="Calibri Light" w:cs="Calibri Light"/>
                <w:sz w:val="24"/>
                <w:lang w:val="id"/>
              </w:rPr>
              <w:t>Kelas A</w:t>
            </w:r>
          </w:p>
        </w:tc>
        <w:tc>
          <w:tcPr>
            <w:tcW w:w="5041" w:type="dxa"/>
            <w:vMerge/>
            <w:tcBorders>
              <w:top w:val="nil"/>
            </w:tcBorders>
            <w:vAlign w:val="center"/>
          </w:tcPr>
          <w:p w14:paraId="186545AE" w14:textId="77777777" w:rsidR="00D70F28" w:rsidRPr="00FD47AC" w:rsidRDefault="00D70F28" w:rsidP="006D1673">
            <w:pPr>
              <w:rPr>
                <w:rFonts w:ascii="Calibri Light" w:hAnsi="Calibri Light" w:cs="Calibri Light"/>
                <w:sz w:val="2"/>
                <w:szCs w:val="2"/>
              </w:rPr>
            </w:pPr>
          </w:p>
        </w:tc>
      </w:tr>
      <w:tr w:rsidR="00D70F28" w:rsidRPr="00FD47AC" w14:paraId="6AA9E06A" w14:textId="77777777" w:rsidTr="006D1673">
        <w:trPr>
          <w:trHeight w:val="1173"/>
        </w:trPr>
        <w:tc>
          <w:tcPr>
            <w:tcW w:w="2424" w:type="dxa"/>
            <w:vAlign w:val="center"/>
          </w:tcPr>
          <w:p w14:paraId="227C70F0" w14:textId="596FAD5C" w:rsidR="00D70F28" w:rsidRPr="006D1673" w:rsidRDefault="005A5385" w:rsidP="006D1673">
            <w:pPr>
              <w:pStyle w:val="TableParagraph"/>
              <w:spacing w:line="271" w:lineRule="auto"/>
              <w:rPr>
                <w:rFonts w:ascii="Calibri Light" w:hAnsi="Calibri Light" w:cs="Calibri Light"/>
                <w:sz w:val="24"/>
              </w:rPr>
            </w:pPr>
            <w:r w:rsidRPr="00FD47AC">
              <w:rPr>
                <w:rFonts w:ascii="Calibri Light" w:hAnsi="Calibri Light" w:cs="Calibri Light"/>
                <w:sz w:val="24"/>
                <w:lang w:val="id"/>
              </w:rPr>
              <w:t xml:space="preserve">Fluktuasi tegangan/emisi </w:t>
            </w:r>
            <w:r w:rsidR="006D1673">
              <w:rPr>
                <w:rFonts w:ascii="Calibri Light" w:hAnsi="Calibri Light" w:cs="Calibri Light"/>
                <w:i/>
                <w:sz w:val="24"/>
              </w:rPr>
              <w:t>flicker</w:t>
            </w:r>
          </w:p>
          <w:p w14:paraId="1B055AAB" w14:textId="77777777" w:rsidR="00D70F28" w:rsidRPr="00FD47AC" w:rsidRDefault="005A5385" w:rsidP="006D1673">
            <w:pPr>
              <w:pStyle w:val="TableParagraph"/>
              <w:rPr>
                <w:rFonts w:ascii="Calibri Light" w:hAnsi="Calibri Light" w:cs="Calibri Light"/>
                <w:sz w:val="24"/>
              </w:rPr>
            </w:pPr>
            <w:r w:rsidRPr="00FD47AC">
              <w:rPr>
                <w:rFonts w:ascii="Calibri Light" w:hAnsi="Calibri Light" w:cs="Calibri Light"/>
                <w:sz w:val="24"/>
                <w:lang w:val="id"/>
              </w:rPr>
              <w:t>IEC/EN 61000-3-3</w:t>
            </w:r>
          </w:p>
        </w:tc>
        <w:tc>
          <w:tcPr>
            <w:tcW w:w="1909" w:type="dxa"/>
            <w:vAlign w:val="center"/>
          </w:tcPr>
          <w:p w14:paraId="79F62584" w14:textId="77777777" w:rsidR="00D70F28" w:rsidRPr="00FD47AC" w:rsidRDefault="005A5385" w:rsidP="006D1673">
            <w:pPr>
              <w:pStyle w:val="TableParagraph"/>
              <w:ind w:right="312"/>
              <w:rPr>
                <w:rFonts w:ascii="Calibri Light" w:hAnsi="Calibri Light" w:cs="Calibri Light"/>
                <w:sz w:val="24"/>
              </w:rPr>
            </w:pPr>
            <w:r w:rsidRPr="00FD47AC">
              <w:rPr>
                <w:rFonts w:ascii="Calibri Light" w:hAnsi="Calibri Light" w:cs="Calibri Light"/>
                <w:sz w:val="24"/>
                <w:lang w:val="id"/>
              </w:rPr>
              <w:t>Mematuhi</w:t>
            </w:r>
          </w:p>
        </w:tc>
        <w:tc>
          <w:tcPr>
            <w:tcW w:w="5041" w:type="dxa"/>
            <w:vMerge/>
            <w:tcBorders>
              <w:top w:val="nil"/>
            </w:tcBorders>
            <w:vAlign w:val="center"/>
          </w:tcPr>
          <w:p w14:paraId="730A3BED" w14:textId="77777777" w:rsidR="00D70F28" w:rsidRPr="00FD47AC" w:rsidRDefault="00D70F28" w:rsidP="006D1673">
            <w:pPr>
              <w:rPr>
                <w:rFonts w:ascii="Calibri Light" w:hAnsi="Calibri Light" w:cs="Calibri Light"/>
                <w:sz w:val="2"/>
                <w:szCs w:val="2"/>
              </w:rPr>
            </w:pPr>
          </w:p>
        </w:tc>
      </w:tr>
    </w:tbl>
    <w:p w14:paraId="12134350" w14:textId="77777777" w:rsidR="00D70F28" w:rsidRPr="00FD47AC" w:rsidRDefault="00D70F28">
      <w:pPr>
        <w:pStyle w:val="BodyText"/>
        <w:spacing w:before="10"/>
        <w:rPr>
          <w:rFonts w:ascii="Calibri Light" w:hAnsi="Calibri Light" w:cs="Calibri Light"/>
          <w:sz w:val="30"/>
        </w:rPr>
      </w:pPr>
    </w:p>
    <w:p w14:paraId="080A10C2" w14:textId="495678C4" w:rsidR="00D70F28" w:rsidRPr="00FD47AC" w:rsidRDefault="006D1673" w:rsidP="00F22E05">
      <w:pPr>
        <w:pStyle w:val="Heading2"/>
        <w:numPr>
          <w:ilvl w:val="1"/>
          <w:numId w:val="3"/>
        </w:numPr>
      </w:pPr>
      <w:bookmarkStart w:id="411" w:name="_Toc62638816"/>
      <w:r>
        <w:rPr>
          <w:lang w:val="id"/>
        </w:rPr>
        <w:t>Imunitas E</w:t>
      </w:r>
      <w:r w:rsidR="005A5385" w:rsidRPr="00FD47AC">
        <w:rPr>
          <w:lang w:val="id"/>
        </w:rPr>
        <w:t>lektromagnetik</w:t>
      </w:r>
      <w:bookmarkEnd w:id="411"/>
    </w:p>
    <w:p w14:paraId="05319AE7" w14:textId="77777777" w:rsidR="00D70F28" w:rsidRPr="00FD47AC" w:rsidRDefault="00D70F28">
      <w:pPr>
        <w:pStyle w:val="BodyText"/>
        <w:spacing w:before="2"/>
        <w:rPr>
          <w:rFonts w:ascii="Calibri Light" w:hAnsi="Calibri Light" w:cs="Calibri Light"/>
          <w:sz w:val="15"/>
        </w:rPr>
      </w:pPr>
    </w:p>
    <w:tbl>
      <w:tblPr>
        <w:tblW w:w="0" w:type="auto"/>
        <w:tblInd w:w="63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74"/>
        <w:gridCol w:w="2260"/>
        <w:gridCol w:w="2126"/>
        <w:gridCol w:w="2914"/>
      </w:tblGrid>
      <w:tr w:rsidR="00D70F28" w:rsidRPr="00FD47AC" w14:paraId="18ABBA3D" w14:textId="77777777" w:rsidTr="006D1673">
        <w:trPr>
          <w:trHeight w:val="431"/>
        </w:trPr>
        <w:tc>
          <w:tcPr>
            <w:tcW w:w="9374" w:type="dxa"/>
            <w:gridSpan w:val="4"/>
            <w:vAlign w:val="center"/>
          </w:tcPr>
          <w:p w14:paraId="5B103AC7" w14:textId="020E39BD" w:rsidR="00D70F28" w:rsidRPr="00FD47AC" w:rsidRDefault="00342421" w:rsidP="00342421">
            <w:pPr>
              <w:pStyle w:val="TableParagraph"/>
              <w:spacing w:line="273" w:lineRule="exact"/>
              <w:ind w:left="79" w:right="68"/>
              <w:jc w:val="center"/>
              <w:rPr>
                <w:rFonts w:ascii="Calibri Light" w:hAnsi="Calibri Light" w:cs="Calibri Light"/>
                <w:b/>
                <w:sz w:val="24"/>
              </w:rPr>
            </w:pPr>
            <w:r>
              <w:rPr>
                <w:rFonts w:ascii="Calibri Light" w:hAnsi="Calibri Light" w:cs="Calibri Light"/>
                <w:b/>
                <w:sz w:val="24"/>
              </w:rPr>
              <w:t>Arahan dan Deklarasi Pembuat – Imunitas Elektromagnetik</w:t>
            </w:r>
          </w:p>
        </w:tc>
      </w:tr>
      <w:tr w:rsidR="006D1673" w:rsidRPr="00FD47AC" w14:paraId="1F1C6D42" w14:textId="77777777" w:rsidTr="006D1673">
        <w:trPr>
          <w:trHeight w:val="741"/>
        </w:trPr>
        <w:tc>
          <w:tcPr>
            <w:tcW w:w="9374" w:type="dxa"/>
            <w:gridSpan w:val="4"/>
            <w:vAlign w:val="center"/>
          </w:tcPr>
          <w:p w14:paraId="0F1476C0" w14:textId="4EEEBF06" w:rsidR="006D1673" w:rsidRPr="00FD47AC" w:rsidRDefault="006D1673" w:rsidP="006D1673">
            <w:pPr>
              <w:pStyle w:val="TableParagraph"/>
              <w:spacing w:line="271" w:lineRule="auto"/>
              <w:ind w:left="108"/>
              <w:rPr>
                <w:rFonts w:ascii="Calibri Light" w:hAnsi="Calibri Light" w:cs="Calibri Light"/>
                <w:sz w:val="24"/>
              </w:rPr>
            </w:pPr>
            <w:r w:rsidRPr="00FD47AC">
              <w:rPr>
                <w:rFonts w:ascii="Calibri Light" w:hAnsi="Calibri Light" w:cs="Calibri Light"/>
                <w:sz w:val="24"/>
                <w:lang w:val="id"/>
              </w:rPr>
              <w:t>PM Pro-1 ditujukan untuk digunakan dalam lingkungan elektromagnetik yang ditentukan di bawah ini. Pelanggan atau pengguna PM Pro-1</w:t>
            </w:r>
            <w:r w:rsidRPr="00FD47AC">
              <w:rPr>
                <w:rFonts w:ascii="Calibri Light" w:hAnsi="Calibri Light" w:cs="Calibri Light"/>
                <w:lang w:val="id"/>
              </w:rPr>
              <w:t xml:space="preserve"> </w:t>
            </w:r>
            <w:r w:rsidRPr="00FD47AC">
              <w:rPr>
                <w:rFonts w:ascii="Calibri Light" w:hAnsi="Calibri Light" w:cs="Calibri Light"/>
                <w:sz w:val="24"/>
                <w:lang w:val="id"/>
              </w:rPr>
              <w:t xml:space="preserve"> harus memastikan </w:t>
            </w:r>
            <w:r>
              <w:rPr>
                <w:rFonts w:ascii="Calibri Light" w:hAnsi="Calibri Light" w:cs="Calibri Light"/>
                <w:sz w:val="24"/>
              </w:rPr>
              <w:t>kesesuaian lingkungan kerja</w:t>
            </w:r>
          </w:p>
        </w:tc>
      </w:tr>
      <w:tr w:rsidR="006D1673" w:rsidRPr="00FD47AC" w14:paraId="23842445" w14:textId="77777777" w:rsidTr="006D1673">
        <w:trPr>
          <w:trHeight w:val="744"/>
        </w:trPr>
        <w:tc>
          <w:tcPr>
            <w:tcW w:w="2074" w:type="dxa"/>
            <w:vAlign w:val="center"/>
          </w:tcPr>
          <w:p w14:paraId="209837B9" w14:textId="4323F5F6" w:rsidR="006D1673" w:rsidRPr="00FD47AC" w:rsidRDefault="006D1673" w:rsidP="006D1673">
            <w:pPr>
              <w:pStyle w:val="TableParagraph"/>
              <w:ind w:left="0"/>
              <w:jc w:val="center"/>
              <w:rPr>
                <w:rFonts w:ascii="Calibri Light" w:hAnsi="Calibri Light" w:cs="Calibri Light"/>
                <w:b/>
                <w:sz w:val="24"/>
              </w:rPr>
            </w:pPr>
            <w:r>
              <w:rPr>
                <w:rFonts w:ascii="Calibri Light" w:hAnsi="Calibri Light" w:cs="Calibri Light"/>
                <w:b/>
                <w:sz w:val="24"/>
                <w:lang w:val="id"/>
              </w:rPr>
              <w:t>Tes I</w:t>
            </w:r>
            <w:r w:rsidRPr="00FD47AC">
              <w:rPr>
                <w:rFonts w:ascii="Calibri Light" w:hAnsi="Calibri Light" w:cs="Calibri Light"/>
                <w:b/>
                <w:sz w:val="24"/>
                <w:lang w:val="id"/>
              </w:rPr>
              <w:t>munitas</w:t>
            </w:r>
          </w:p>
        </w:tc>
        <w:tc>
          <w:tcPr>
            <w:tcW w:w="2260" w:type="dxa"/>
            <w:vAlign w:val="center"/>
          </w:tcPr>
          <w:p w14:paraId="0A9E7745" w14:textId="09CF4876" w:rsidR="006D1673" w:rsidRPr="00FD47AC" w:rsidRDefault="006D1673" w:rsidP="006D1673">
            <w:pPr>
              <w:pStyle w:val="TableParagraph"/>
              <w:spacing w:line="268" w:lineRule="auto"/>
              <w:ind w:left="-6" w:right="-12"/>
              <w:jc w:val="center"/>
              <w:rPr>
                <w:rFonts w:ascii="Calibri Light" w:hAnsi="Calibri Light" w:cs="Calibri Light"/>
                <w:b/>
                <w:sz w:val="24"/>
              </w:rPr>
            </w:pPr>
            <w:r w:rsidRPr="006D1673">
              <w:rPr>
                <w:rFonts w:ascii="Calibri Light" w:hAnsi="Calibri Light" w:cs="Calibri Light"/>
                <w:b/>
                <w:i/>
                <w:sz w:val="24"/>
              </w:rPr>
              <w:t>Test Level</w:t>
            </w:r>
            <w:r>
              <w:rPr>
                <w:rFonts w:ascii="Calibri Light" w:hAnsi="Calibri Light" w:cs="Calibri Light"/>
                <w:b/>
                <w:sz w:val="24"/>
              </w:rPr>
              <w:t xml:space="preserve"> </w:t>
            </w:r>
            <w:r>
              <w:rPr>
                <w:rFonts w:ascii="Calibri Light" w:hAnsi="Calibri Light" w:cs="Calibri Light"/>
                <w:b/>
                <w:sz w:val="24"/>
                <w:lang w:val="id"/>
              </w:rPr>
              <w:t xml:space="preserve">IEC/EN 60601 </w:t>
            </w:r>
          </w:p>
        </w:tc>
        <w:tc>
          <w:tcPr>
            <w:tcW w:w="2126" w:type="dxa"/>
            <w:vAlign w:val="center"/>
          </w:tcPr>
          <w:p w14:paraId="7C525B58" w14:textId="6BA18A0E" w:rsidR="006D1673" w:rsidRPr="00FD47AC" w:rsidRDefault="006D1673" w:rsidP="006D1673">
            <w:pPr>
              <w:pStyle w:val="TableParagraph"/>
              <w:ind w:left="0"/>
              <w:jc w:val="center"/>
              <w:rPr>
                <w:rFonts w:ascii="Calibri Light" w:hAnsi="Calibri Light" w:cs="Calibri Light"/>
                <w:b/>
                <w:sz w:val="24"/>
              </w:rPr>
            </w:pPr>
            <w:r w:rsidRPr="00FD47AC">
              <w:rPr>
                <w:rFonts w:ascii="Calibri Light" w:hAnsi="Calibri Light" w:cs="Calibri Light"/>
                <w:b/>
                <w:sz w:val="24"/>
                <w:lang w:val="id"/>
              </w:rPr>
              <w:t>T</w:t>
            </w:r>
            <w:r>
              <w:rPr>
                <w:rFonts w:ascii="Calibri Light" w:hAnsi="Calibri Light" w:cs="Calibri Light"/>
                <w:b/>
                <w:sz w:val="24"/>
                <w:lang w:val="id"/>
              </w:rPr>
              <w:t xml:space="preserve">ingkat </w:t>
            </w:r>
            <w:r>
              <w:rPr>
                <w:rFonts w:ascii="Calibri Light" w:hAnsi="Calibri Light" w:cs="Calibri Light"/>
                <w:b/>
                <w:sz w:val="24"/>
              </w:rPr>
              <w:t>K</w:t>
            </w:r>
            <w:r w:rsidRPr="00FD47AC">
              <w:rPr>
                <w:rFonts w:ascii="Calibri Light" w:hAnsi="Calibri Light" w:cs="Calibri Light"/>
                <w:b/>
                <w:sz w:val="24"/>
                <w:lang w:val="id"/>
              </w:rPr>
              <w:t>epatuhan</w:t>
            </w:r>
          </w:p>
        </w:tc>
        <w:tc>
          <w:tcPr>
            <w:tcW w:w="2914" w:type="dxa"/>
            <w:vAlign w:val="center"/>
          </w:tcPr>
          <w:p w14:paraId="7E873188" w14:textId="3C370726" w:rsidR="006D1673" w:rsidRPr="006D1673" w:rsidRDefault="006D1673" w:rsidP="006D1673">
            <w:pPr>
              <w:pStyle w:val="TableParagraph"/>
              <w:spacing w:line="268" w:lineRule="auto"/>
              <w:ind w:left="105" w:right="98"/>
              <w:jc w:val="center"/>
              <w:rPr>
                <w:rFonts w:ascii="Calibri Light" w:hAnsi="Calibri Light" w:cs="Calibri Light"/>
                <w:b/>
                <w:sz w:val="24"/>
              </w:rPr>
            </w:pPr>
            <w:r>
              <w:rPr>
                <w:rFonts w:ascii="Calibri Light" w:hAnsi="Calibri Light" w:cs="Calibri Light"/>
                <w:b/>
                <w:sz w:val="24"/>
                <w:lang w:val="id"/>
              </w:rPr>
              <w:t>Lingkungan E</w:t>
            </w:r>
            <w:r w:rsidRPr="00FD47AC">
              <w:rPr>
                <w:rFonts w:ascii="Calibri Light" w:hAnsi="Calibri Light" w:cs="Calibri Light"/>
                <w:b/>
                <w:sz w:val="24"/>
                <w:lang w:val="id"/>
              </w:rPr>
              <w:t>lektromagnetik</w:t>
            </w:r>
            <w:r>
              <w:rPr>
                <w:rFonts w:ascii="Calibri Light" w:hAnsi="Calibri Light" w:cs="Calibri Light"/>
                <w:b/>
                <w:sz w:val="24"/>
              </w:rPr>
              <w:t xml:space="preserve"> </w:t>
            </w:r>
            <w:r w:rsidRPr="00FD47AC">
              <w:rPr>
                <w:rFonts w:ascii="Calibri Light" w:hAnsi="Calibri Light" w:cs="Calibri Light"/>
                <w:b/>
                <w:sz w:val="24"/>
                <w:lang w:val="id"/>
              </w:rPr>
              <w:t>-</w:t>
            </w:r>
            <w:r>
              <w:rPr>
                <w:rFonts w:ascii="Calibri Light" w:hAnsi="Calibri Light" w:cs="Calibri Light"/>
                <w:b/>
                <w:sz w:val="24"/>
              </w:rPr>
              <w:t xml:space="preserve"> Arahan </w:t>
            </w:r>
          </w:p>
        </w:tc>
      </w:tr>
      <w:tr w:rsidR="006D1673" w:rsidRPr="00FD47AC" w14:paraId="0EC361EC" w14:textId="77777777" w:rsidTr="006D1673">
        <w:trPr>
          <w:trHeight w:val="1991"/>
        </w:trPr>
        <w:tc>
          <w:tcPr>
            <w:tcW w:w="2074" w:type="dxa"/>
            <w:vAlign w:val="center"/>
          </w:tcPr>
          <w:p w14:paraId="1F703A45" w14:textId="213D2523" w:rsidR="006D1673" w:rsidRPr="00FD47AC" w:rsidRDefault="00D55100" w:rsidP="006D1673">
            <w:pPr>
              <w:pStyle w:val="TableParagraph"/>
              <w:spacing w:line="271" w:lineRule="auto"/>
              <w:ind w:left="108" w:right="343"/>
              <w:rPr>
                <w:rFonts w:ascii="Calibri Light" w:hAnsi="Calibri Light" w:cs="Calibri Light"/>
                <w:sz w:val="24"/>
              </w:rPr>
            </w:pPr>
            <w:r>
              <w:rPr>
                <w:rFonts w:ascii="Calibri Light" w:hAnsi="Calibri Light" w:cs="Calibri Light"/>
                <w:sz w:val="24"/>
                <w:lang w:val="id"/>
              </w:rPr>
              <w:t>Pelepasan E</w:t>
            </w:r>
            <w:r w:rsidR="006D1673" w:rsidRPr="00FD47AC">
              <w:rPr>
                <w:rFonts w:ascii="Calibri Light" w:hAnsi="Calibri Light" w:cs="Calibri Light"/>
                <w:sz w:val="24"/>
                <w:lang w:val="id"/>
              </w:rPr>
              <w:t xml:space="preserve">lektrostatik </w:t>
            </w:r>
            <w:r w:rsidR="00C726E4">
              <w:rPr>
                <w:rFonts w:ascii="Calibri Light" w:hAnsi="Calibri Light" w:cs="Calibri Light"/>
                <w:sz w:val="24"/>
              </w:rPr>
              <w:t xml:space="preserve">/ </w:t>
            </w:r>
            <w:r w:rsidR="00C726E4">
              <w:rPr>
                <w:rFonts w:ascii="Calibri Light" w:hAnsi="Calibri Light" w:cs="Calibri Light"/>
                <w:i/>
                <w:sz w:val="24"/>
              </w:rPr>
              <w:t xml:space="preserve">Electrostatic Discharge </w:t>
            </w:r>
            <w:r w:rsidR="006D1673" w:rsidRPr="00FD47AC">
              <w:rPr>
                <w:rFonts w:ascii="Calibri Light" w:hAnsi="Calibri Light" w:cs="Calibri Light"/>
                <w:sz w:val="24"/>
                <w:lang w:val="id"/>
              </w:rPr>
              <w:t>(ESD)</w:t>
            </w:r>
          </w:p>
          <w:p w14:paraId="2F781C52" w14:textId="77777777" w:rsidR="006D1673" w:rsidRPr="00FD47AC" w:rsidRDefault="006D1673" w:rsidP="006D1673">
            <w:pPr>
              <w:pStyle w:val="TableParagraph"/>
              <w:ind w:left="108"/>
              <w:rPr>
                <w:rFonts w:ascii="Calibri Light" w:hAnsi="Calibri Light" w:cs="Calibri Light"/>
                <w:sz w:val="24"/>
              </w:rPr>
            </w:pPr>
            <w:r w:rsidRPr="00FD47AC">
              <w:rPr>
                <w:rFonts w:ascii="Calibri Light" w:hAnsi="Calibri Light" w:cs="Calibri Light"/>
                <w:sz w:val="24"/>
                <w:lang w:val="id"/>
              </w:rPr>
              <w:t>IEC/EN 61000-4-2</w:t>
            </w:r>
          </w:p>
        </w:tc>
        <w:tc>
          <w:tcPr>
            <w:tcW w:w="2260" w:type="dxa"/>
            <w:vAlign w:val="center"/>
          </w:tcPr>
          <w:p w14:paraId="2DE3328F" w14:textId="4FB5848A" w:rsidR="006D1673" w:rsidRPr="00FD47AC" w:rsidRDefault="006D1673" w:rsidP="006D1673">
            <w:pPr>
              <w:pStyle w:val="TableParagraph"/>
              <w:spacing w:line="288" w:lineRule="exact"/>
              <w:ind w:left="105"/>
              <w:rPr>
                <w:rFonts w:ascii="Calibri Light" w:hAnsi="Calibri Light" w:cs="Calibri Light"/>
                <w:sz w:val="24"/>
              </w:rPr>
            </w:pPr>
            <w:r>
              <w:rPr>
                <w:rFonts w:ascii="Calibri Light" w:hAnsi="Calibri Light" w:cs="Calibri Light"/>
                <w:sz w:val="24"/>
                <w:lang w:val="id"/>
              </w:rPr>
              <w:t>±</w:t>
            </w:r>
            <w:r w:rsidRPr="00FD47AC">
              <w:rPr>
                <w:rFonts w:ascii="Calibri Light" w:hAnsi="Calibri Light" w:cs="Calibri Light"/>
                <w:sz w:val="24"/>
                <w:lang w:val="id"/>
              </w:rPr>
              <w:t>6 kV</w:t>
            </w:r>
            <w:r>
              <w:rPr>
                <w:rFonts w:ascii="Calibri Light" w:hAnsi="Calibri Light" w:cs="Calibri Light"/>
                <w:sz w:val="24"/>
                <w:lang w:val="id"/>
              </w:rPr>
              <w:t xml:space="preserve"> kontak</w:t>
            </w:r>
          </w:p>
          <w:p w14:paraId="00175758" w14:textId="7388C955" w:rsidR="006D1673" w:rsidRPr="00FD47AC" w:rsidRDefault="006D1673" w:rsidP="006D1673">
            <w:pPr>
              <w:pStyle w:val="TableParagraph"/>
              <w:ind w:left="105"/>
              <w:rPr>
                <w:rFonts w:ascii="Calibri Light" w:hAnsi="Calibri Light" w:cs="Calibri Light"/>
                <w:sz w:val="24"/>
              </w:rPr>
            </w:pPr>
            <w:r>
              <w:rPr>
                <w:rFonts w:ascii="Calibri Light" w:hAnsi="Calibri Light" w:cs="Calibri Light"/>
                <w:sz w:val="24"/>
                <w:lang w:val="id"/>
              </w:rPr>
              <w:t>±</w:t>
            </w:r>
            <w:r w:rsidRPr="00FD47AC">
              <w:rPr>
                <w:rFonts w:ascii="Calibri Light" w:hAnsi="Calibri Light" w:cs="Calibri Light"/>
                <w:sz w:val="24"/>
                <w:lang w:val="id"/>
              </w:rPr>
              <w:t>8 KV</w:t>
            </w:r>
            <w:r>
              <w:rPr>
                <w:rFonts w:ascii="Calibri Light" w:hAnsi="Calibri Light" w:cs="Calibri Light"/>
                <w:sz w:val="24"/>
                <w:lang w:val="id"/>
              </w:rPr>
              <w:t xml:space="preserve"> udara</w:t>
            </w:r>
          </w:p>
        </w:tc>
        <w:tc>
          <w:tcPr>
            <w:tcW w:w="2126" w:type="dxa"/>
            <w:vAlign w:val="center"/>
          </w:tcPr>
          <w:p w14:paraId="1A7E71B6" w14:textId="13A5A3C3" w:rsidR="006D1673" w:rsidRPr="00FD47AC" w:rsidRDefault="006D1673" w:rsidP="006D1673">
            <w:pPr>
              <w:pStyle w:val="TableParagraph"/>
              <w:spacing w:line="288" w:lineRule="exact"/>
              <w:rPr>
                <w:rFonts w:ascii="Calibri Light" w:hAnsi="Calibri Light" w:cs="Calibri Light"/>
                <w:sz w:val="24"/>
              </w:rPr>
            </w:pPr>
            <w:r>
              <w:rPr>
                <w:rFonts w:ascii="Calibri Light" w:hAnsi="Calibri Light" w:cs="Calibri Light"/>
                <w:sz w:val="24"/>
              </w:rPr>
              <w:t>±</w:t>
            </w:r>
            <w:r w:rsidRPr="00FD47AC">
              <w:rPr>
                <w:rFonts w:ascii="Calibri Light" w:hAnsi="Calibri Light" w:cs="Calibri Light"/>
                <w:sz w:val="24"/>
                <w:lang w:val="id"/>
              </w:rPr>
              <w:t>6 kV kontak</w:t>
            </w:r>
          </w:p>
          <w:p w14:paraId="7FDD0312" w14:textId="4FBD94D7" w:rsidR="006D1673" w:rsidRPr="00FD47AC" w:rsidRDefault="006D1673" w:rsidP="006D1673">
            <w:pPr>
              <w:pStyle w:val="TableParagraph"/>
              <w:rPr>
                <w:rFonts w:ascii="Calibri Light" w:hAnsi="Calibri Light" w:cs="Calibri Light"/>
                <w:sz w:val="24"/>
              </w:rPr>
            </w:pPr>
            <w:r>
              <w:rPr>
                <w:rFonts w:ascii="Calibri Light" w:hAnsi="Calibri Light" w:cs="Calibri Light"/>
                <w:sz w:val="24"/>
              </w:rPr>
              <w:t>±</w:t>
            </w:r>
            <w:r w:rsidRPr="00FD47AC">
              <w:rPr>
                <w:rFonts w:ascii="Calibri Light" w:hAnsi="Calibri Light" w:cs="Calibri Light"/>
                <w:sz w:val="24"/>
                <w:lang w:val="id"/>
              </w:rPr>
              <w:t>8 kV udara</w:t>
            </w:r>
          </w:p>
        </w:tc>
        <w:tc>
          <w:tcPr>
            <w:tcW w:w="2914" w:type="dxa"/>
            <w:vAlign w:val="center"/>
          </w:tcPr>
          <w:p w14:paraId="5CCBBAA0" w14:textId="3BEA9471" w:rsidR="006D1673" w:rsidRPr="00FD47AC" w:rsidRDefault="006D1673" w:rsidP="006D1673">
            <w:pPr>
              <w:pStyle w:val="TableParagraph"/>
              <w:spacing w:line="271" w:lineRule="auto"/>
              <w:ind w:left="105" w:right="178"/>
              <w:rPr>
                <w:rFonts w:ascii="Calibri Light" w:hAnsi="Calibri Light" w:cs="Calibri Light"/>
                <w:sz w:val="24"/>
              </w:rPr>
            </w:pPr>
            <w:r w:rsidRPr="00FD47AC">
              <w:rPr>
                <w:rFonts w:ascii="Calibri Light" w:hAnsi="Calibri Light" w:cs="Calibri Light"/>
                <w:sz w:val="24"/>
                <w:lang w:val="id"/>
              </w:rPr>
              <w:t>Lantai harus kayu, beton</w:t>
            </w:r>
            <w:r w:rsidR="004C13F9">
              <w:rPr>
                <w:rFonts w:ascii="Calibri Light" w:hAnsi="Calibri Light" w:cs="Calibri Light"/>
                <w:sz w:val="24"/>
              </w:rPr>
              <w:t>,</w:t>
            </w:r>
            <w:r w:rsidRPr="00FD47AC">
              <w:rPr>
                <w:rFonts w:ascii="Calibri Light" w:hAnsi="Calibri Light" w:cs="Calibri Light"/>
                <w:sz w:val="24"/>
                <w:lang w:val="id"/>
              </w:rPr>
              <w:t xml:space="preserve"> atau ubin keramik. Jika lantai ditutupi dengan bahan sintetis, kelembaban relatif harus setidaknya 30%.</w:t>
            </w:r>
          </w:p>
        </w:tc>
      </w:tr>
      <w:tr w:rsidR="006D1673" w:rsidRPr="00FD47AC" w14:paraId="39FF753B" w14:textId="77777777" w:rsidTr="006D1673">
        <w:trPr>
          <w:trHeight w:val="1365"/>
        </w:trPr>
        <w:tc>
          <w:tcPr>
            <w:tcW w:w="2074" w:type="dxa"/>
            <w:vAlign w:val="center"/>
          </w:tcPr>
          <w:p w14:paraId="78904D62" w14:textId="6270B17D" w:rsidR="006D1673" w:rsidRPr="00D55100" w:rsidRDefault="00D55100" w:rsidP="00D55100">
            <w:pPr>
              <w:pStyle w:val="TableParagraph"/>
              <w:spacing w:line="271" w:lineRule="auto"/>
              <w:ind w:left="108" w:right="148"/>
              <w:rPr>
                <w:rFonts w:ascii="Calibri Light" w:hAnsi="Calibri Light" w:cs="Calibri Light"/>
                <w:i/>
                <w:sz w:val="24"/>
              </w:rPr>
            </w:pPr>
            <w:r>
              <w:rPr>
                <w:rFonts w:ascii="Calibri Light" w:hAnsi="Calibri Light" w:cs="Calibri Light"/>
                <w:i/>
                <w:sz w:val="24"/>
              </w:rPr>
              <w:t>Electrical Fast Transient/Burst</w:t>
            </w:r>
          </w:p>
          <w:p w14:paraId="52F5A0B6" w14:textId="77777777" w:rsidR="006D1673" w:rsidRPr="00FD47AC" w:rsidRDefault="006D1673" w:rsidP="006D1673">
            <w:pPr>
              <w:pStyle w:val="TableParagraph"/>
              <w:ind w:left="108"/>
              <w:rPr>
                <w:rFonts w:ascii="Calibri Light" w:hAnsi="Calibri Light" w:cs="Calibri Light"/>
                <w:sz w:val="24"/>
              </w:rPr>
            </w:pPr>
            <w:r w:rsidRPr="00FD47AC">
              <w:rPr>
                <w:rFonts w:ascii="Calibri Light" w:hAnsi="Calibri Light" w:cs="Calibri Light"/>
                <w:sz w:val="24"/>
                <w:lang w:val="id"/>
              </w:rPr>
              <w:t>IEC/EN 61000-4-4</w:t>
            </w:r>
          </w:p>
        </w:tc>
        <w:tc>
          <w:tcPr>
            <w:tcW w:w="2260" w:type="dxa"/>
            <w:vAlign w:val="center"/>
          </w:tcPr>
          <w:p w14:paraId="3423468D" w14:textId="00EBD035" w:rsidR="006D1673" w:rsidRPr="00FD47AC" w:rsidRDefault="006D1673" w:rsidP="004C13F9">
            <w:pPr>
              <w:pStyle w:val="TableParagraph"/>
              <w:spacing w:line="268" w:lineRule="auto"/>
              <w:ind w:left="105" w:right="162"/>
              <w:rPr>
                <w:rFonts w:ascii="Calibri Light" w:hAnsi="Calibri Light" w:cs="Calibri Light"/>
                <w:sz w:val="24"/>
              </w:rPr>
            </w:pPr>
            <w:r w:rsidRPr="00FD47AC">
              <w:rPr>
                <w:rFonts w:ascii="Calibri Light" w:hAnsi="Calibri Light" w:cs="Calibri Light"/>
                <w:sz w:val="24"/>
                <w:lang w:val="id"/>
              </w:rPr>
              <w:t xml:space="preserve">±2 KV untuk </w:t>
            </w:r>
            <w:r w:rsidR="004C13F9">
              <w:rPr>
                <w:rFonts w:ascii="Calibri Light" w:hAnsi="Calibri Light" w:cs="Calibri Light"/>
                <w:sz w:val="24"/>
              </w:rPr>
              <w:t>jalur</w:t>
            </w:r>
            <w:r w:rsidRPr="00FD47AC">
              <w:rPr>
                <w:rFonts w:ascii="Calibri Light" w:hAnsi="Calibri Light" w:cs="Calibri Light"/>
                <w:sz w:val="24"/>
                <w:lang w:val="id"/>
              </w:rPr>
              <w:t xml:space="preserve"> catu daya</w:t>
            </w:r>
          </w:p>
        </w:tc>
        <w:tc>
          <w:tcPr>
            <w:tcW w:w="2126" w:type="dxa"/>
            <w:vAlign w:val="center"/>
          </w:tcPr>
          <w:p w14:paraId="4856604B" w14:textId="500AFDCC" w:rsidR="006D1673" w:rsidRPr="00FD47AC" w:rsidRDefault="004C13F9" w:rsidP="004C13F9">
            <w:pPr>
              <w:pStyle w:val="TableParagraph"/>
              <w:spacing w:line="268" w:lineRule="auto"/>
              <w:ind w:right="356"/>
              <w:rPr>
                <w:rFonts w:ascii="Calibri Light" w:hAnsi="Calibri Light" w:cs="Calibri Light"/>
                <w:sz w:val="24"/>
              </w:rPr>
            </w:pPr>
            <w:r>
              <w:rPr>
                <w:rFonts w:ascii="Calibri Light" w:hAnsi="Calibri Light" w:cs="Calibri Light"/>
                <w:sz w:val="24"/>
              </w:rPr>
              <w:t>±</w:t>
            </w:r>
            <w:r>
              <w:rPr>
                <w:rFonts w:ascii="Calibri Light" w:hAnsi="Calibri Light" w:cs="Calibri Light"/>
                <w:sz w:val="24"/>
                <w:lang w:val="id"/>
              </w:rPr>
              <w:t>2</w:t>
            </w:r>
            <w:r>
              <w:rPr>
                <w:rFonts w:ascii="Calibri Light" w:hAnsi="Calibri Light" w:cs="Calibri Light"/>
                <w:sz w:val="24"/>
              </w:rPr>
              <w:t xml:space="preserve"> k</w:t>
            </w:r>
            <w:r w:rsidR="006D1673" w:rsidRPr="00FD47AC">
              <w:rPr>
                <w:rFonts w:ascii="Calibri Light" w:hAnsi="Calibri Light" w:cs="Calibri Light"/>
                <w:sz w:val="24"/>
                <w:lang w:val="id"/>
              </w:rPr>
              <w:t xml:space="preserve">V untuk </w:t>
            </w:r>
            <w:r>
              <w:rPr>
                <w:rFonts w:ascii="Calibri Light" w:hAnsi="Calibri Light" w:cs="Calibri Light"/>
                <w:sz w:val="24"/>
              </w:rPr>
              <w:t>jalur</w:t>
            </w:r>
            <w:r w:rsidR="006D1673" w:rsidRPr="00FD47AC">
              <w:rPr>
                <w:rFonts w:ascii="Calibri Light" w:hAnsi="Calibri Light" w:cs="Calibri Light"/>
                <w:sz w:val="24"/>
                <w:lang w:val="id"/>
              </w:rPr>
              <w:t xml:space="preserve"> catu daya</w:t>
            </w:r>
          </w:p>
        </w:tc>
        <w:tc>
          <w:tcPr>
            <w:tcW w:w="2914" w:type="dxa"/>
            <w:vAlign w:val="center"/>
          </w:tcPr>
          <w:p w14:paraId="34B90B9E" w14:textId="77777777" w:rsidR="006D1673" w:rsidRPr="00FD47AC" w:rsidRDefault="006D1673" w:rsidP="006D1673">
            <w:pPr>
              <w:pStyle w:val="TableParagraph"/>
              <w:spacing w:line="271" w:lineRule="auto"/>
              <w:ind w:left="105" w:right="419"/>
              <w:rPr>
                <w:rFonts w:ascii="Calibri Light" w:hAnsi="Calibri Light" w:cs="Calibri Light"/>
                <w:sz w:val="24"/>
              </w:rPr>
            </w:pPr>
            <w:r w:rsidRPr="00FD47AC">
              <w:rPr>
                <w:rFonts w:ascii="Calibri Light" w:hAnsi="Calibri Light" w:cs="Calibri Light"/>
                <w:sz w:val="24"/>
                <w:lang w:val="id"/>
              </w:rPr>
              <w:t>Kualitas daya listrik harus menjadi yang khas komersial atau lingkungan rumah sakit.</w:t>
            </w:r>
          </w:p>
        </w:tc>
      </w:tr>
    </w:tbl>
    <w:p w14:paraId="18412131" w14:textId="77777777" w:rsidR="00D70F28" w:rsidRPr="00FD47AC" w:rsidRDefault="00D70F28">
      <w:pPr>
        <w:spacing w:line="271" w:lineRule="auto"/>
        <w:rPr>
          <w:rFonts w:ascii="Calibri Light" w:hAnsi="Calibri Light" w:cs="Calibri Light"/>
          <w:sz w:val="24"/>
        </w:rPr>
        <w:sectPr w:rsidR="00D70F28" w:rsidRPr="00FD47AC">
          <w:headerReference w:type="default" r:id="rId293"/>
          <w:footerReference w:type="default" r:id="rId294"/>
          <w:pgSz w:w="11910" w:h="16850"/>
          <w:pgMar w:top="1180" w:right="520" w:bottom="960" w:left="620" w:header="910" w:footer="775" w:gutter="0"/>
          <w:pgNumType w:start="263"/>
          <w:cols w:space="720"/>
        </w:sectPr>
      </w:pPr>
    </w:p>
    <w:p w14:paraId="15A31697" w14:textId="77777777" w:rsidR="00D70F28" w:rsidRPr="00FD47AC" w:rsidRDefault="00D70F28">
      <w:pPr>
        <w:pStyle w:val="BodyText"/>
        <w:spacing w:before="5"/>
        <w:rPr>
          <w:rFonts w:ascii="Calibri Light" w:hAnsi="Calibri Light" w:cs="Calibri Light"/>
          <w:sz w:val="20"/>
        </w:rPr>
      </w:pPr>
    </w:p>
    <w:tbl>
      <w:tblPr>
        <w:tblW w:w="0" w:type="auto"/>
        <w:tblInd w:w="63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70"/>
        <w:gridCol w:w="1105"/>
        <w:gridCol w:w="2400"/>
        <w:gridCol w:w="2242"/>
        <w:gridCol w:w="2661"/>
      </w:tblGrid>
      <w:tr w:rsidR="00D70F28" w:rsidRPr="00FD47AC" w14:paraId="3F8D548A" w14:textId="77777777" w:rsidTr="004C13F9">
        <w:trPr>
          <w:trHeight w:val="1526"/>
        </w:trPr>
        <w:tc>
          <w:tcPr>
            <w:tcW w:w="2075" w:type="dxa"/>
            <w:gridSpan w:val="2"/>
            <w:vAlign w:val="center"/>
          </w:tcPr>
          <w:p w14:paraId="2CA664C4" w14:textId="77777777" w:rsidR="00D70F28" w:rsidRPr="00FD47AC" w:rsidRDefault="005A5385" w:rsidP="004C13F9">
            <w:pPr>
              <w:pStyle w:val="TableParagraph"/>
              <w:spacing w:line="268" w:lineRule="exact"/>
              <w:ind w:left="108"/>
              <w:rPr>
                <w:rFonts w:ascii="Calibri Light" w:hAnsi="Calibri Light" w:cs="Calibri Light"/>
                <w:sz w:val="24"/>
              </w:rPr>
            </w:pPr>
            <w:r w:rsidRPr="00FD47AC">
              <w:rPr>
                <w:rFonts w:ascii="Calibri Light" w:hAnsi="Calibri Light" w:cs="Calibri Light"/>
                <w:sz w:val="24"/>
                <w:lang w:val="id"/>
              </w:rPr>
              <w:t>Gelombang</w:t>
            </w:r>
          </w:p>
          <w:p w14:paraId="067478BE" w14:textId="77777777" w:rsidR="00D70F28" w:rsidRPr="00FD47AC" w:rsidRDefault="005A5385" w:rsidP="004C13F9">
            <w:pPr>
              <w:pStyle w:val="TableParagraph"/>
              <w:ind w:left="108"/>
              <w:rPr>
                <w:rFonts w:ascii="Calibri Light" w:hAnsi="Calibri Light" w:cs="Calibri Light"/>
                <w:sz w:val="24"/>
              </w:rPr>
            </w:pPr>
            <w:r w:rsidRPr="00FD47AC">
              <w:rPr>
                <w:rFonts w:ascii="Calibri Light" w:hAnsi="Calibri Light" w:cs="Calibri Light"/>
                <w:sz w:val="24"/>
                <w:lang w:val="id"/>
              </w:rPr>
              <w:t>IEC/EN 61000-4-5</w:t>
            </w:r>
          </w:p>
        </w:tc>
        <w:tc>
          <w:tcPr>
            <w:tcW w:w="2400" w:type="dxa"/>
            <w:vAlign w:val="center"/>
          </w:tcPr>
          <w:p w14:paraId="3D48B3B7" w14:textId="580768FC" w:rsidR="00D70F28" w:rsidRPr="004C13F9" w:rsidRDefault="00127956" w:rsidP="004C13F9">
            <w:pPr>
              <w:pStyle w:val="TableParagraph"/>
              <w:spacing w:line="288" w:lineRule="exact"/>
              <w:ind w:left="104"/>
              <w:rPr>
                <w:rFonts w:ascii="Calibri Light" w:hAnsi="Calibri Light" w:cs="Calibri Light"/>
                <w:i/>
                <w:sz w:val="24"/>
              </w:rPr>
            </w:pPr>
            <w:r w:rsidRPr="00FD47AC">
              <w:rPr>
                <w:rFonts w:ascii="Calibri Light" w:hAnsi="Calibri Light" w:cs="Calibri Light"/>
                <w:sz w:val="24"/>
                <w:lang w:val="id"/>
              </w:rPr>
              <w:t>±</w:t>
            </w:r>
            <w:r w:rsidR="005A5385" w:rsidRPr="00FD47AC">
              <w:rPr>
                <w:rFonts w:ascii="Calibri Light" w:hAnsi="Calibri Light" w:cs="Calibri Light"/>
                <w:sz w:val="24"/>
                <w:lang w:val="id"/>
              </w:rPr>
              <w:t xml:space="preserve">1 kV </w:t>
            </w:r>
            <w:r w:rsidR="004C13F9">
              <w:rPr>
                <w:rFonts w:ascii="Calibri Light" w:hAnsi="Calibri Light" w:cs="Calibri Light"/>
                <w:i/>
                <w:sz w:val="24"/>
              </w:rPr>
              <w:t>line</w:t>
            </w:r>
            <w:r w:rsidR="004C13F9">
              <w:rPr>
                <w:rFonts w:ascii="Calibri Light" w:hAnsi="Calibri Light" w:cs="Calibri Light"/>
                <w:sz w:val="24"/>
              </w:rPr>
              <w:t xml:space="preserve"> ke </w:t>
            </w:r>
            <w:r w:rsidR="004C13F9">
              <w:rPr>
                <w:rFonts w:ascii="Calibri Light" w:hAnsi="Calibri Light" w:cs="Calibri Light"/>
                <w:i/>
                <w:sz w:val="24"/>
              </w:rPr>
              <w:t>line</w:t>
            </w:r>
          </w:p>
          <w:p w14:paraId="29235124" w14:textId="4879F4D1" w:rsidR="00D70F28" w:rsidRPr="00FD47AC" w:rsidRDefault="00127956" w:rsidP="004C13F9">
            <w:pPr>
              <w:pStyle w:val="TableParagraph"/>
              <w:ind w:left="104"/>
              <w:rPr>
                <w:rFonts w:ascii="Calibri Light" w:hAnsi="Calibri Light" w:cs="Calibri Light"/>
                <w:sz w:val="24"/>
              </w:rPr>
            </w:pPr>
            <w:r w:rsidRPr="00FD47AC">
              <w:rPr>
                <w:rFonts w:ascii="Calibri Light" w:hAnsi="Calibri Light" w:cs="Calibri Light"/>
                <w:sz w:val="24"/>
                <w:lang w:val="id"/>
              </w:rPr>
              <w:t>±</w:t>
            </w:r>
            <w:r w:rsidR="005A5385" w:rsidRPr="00FD47AC">
              <w:rPr>
                <w:rFonts w:ascii="Calibri Light" w:hAnsi="Calibri Light" w:cs="Calibri Light"/>
                <w:sz w:val="24"/>
                <w:lang w:val="id"/>
              </w:rPr>
              <w:t xml:space="preserve">2 KV untuk </w:t>
            </w:r>
            <w:r w:rsidR="004C13F9">
              <w:rPr>
                <w:rFonts w:ascii="Calibri Light" w:hAnsi="Calibri Light" w:cs="Calibri Light"/>
                <w:i/>
                <w:sz w:val="24"/>
              </w:rPr>
              <w:t>line</w:t>
            </w:r>
            <w:r w:rsidR="004C13F9" w:rsidRPr="00FD47AC">
              <w:rPr>
                <w:rFonts w:ascii="Calibri Light" w:hAnsi="Calibri Light" w:cs="Calibri Light"/>
                <w:sz w:val="24"/>
                <w:lang w:val="id"/>
              </w:rPr>
              <w:t xml:space="preserve"> ke </w:t>
            </w:r>
            <w:r w:rsidR="004C13F9">
              <w:rPr>
                <w:rFonts w:ascii="Calibri Light" w:hAnsi="Calibri Light" w:cs="Calibri Light"/>
                <w:i/>
                <w:sz w:val="24"/>
              </w:rPr>
              <w:t>ground</w:t>
            </w:r>
          </w:p>
        </w:tc>
        <w:tc>
          <w:tcPr>
            <w:tcW w:w="2242" w:type="dxa"/>
            <w:vAlign w:val="center"/>
          </w:tcPr>
          <w:p w14:paraId="4AECADDD" w14:textId="53EB9B19" w:rsidR="00D70F28" w:rsidRPr="00FD47AC" w:rsidRDefault="004C13F9" w:rsidP="004C13F9">
            <w:pPr>
              <w:pStyle w:val="TableParagraph"/>
              <w:spacing w:line="268" w:lineRule="auto"/>
              <w:ind w:left="106" w:right="291"/>
              <w:rPr>
                <w:rFonts w:ascii="Calibri Light" w:hAnsi="Calibri Light" w:cs="Calibri Light"/>
                <w:sz w:val="24"/>
              </w:rPr>
            </w:pPr>
            <w:r>
              <w:rPr>
                <w:rFonts w:ascii="Calibri Light" w:hAnsi="Calibri Light" w:cs="Calibri Light"/>
                <w:sz w:val="24"/>
              </w:rPr>
              <w:t>±</w:t>
            </w:r>
            <w:r w:rsidR="005A5385" w:rsidRPr="00FD47AC">
              <w:rPr>
                <w:rFonts w:ascii="Calibri Light" w:hAnsi="Calibri Light" w:cs="Calibri Light"/>
                <w:sz w:val="24"/>
                <w:lang w:val="id"/>
              </w:rPr>
              <w:t xml:space="preserve">1 kV </w:t>
            </w:r>
            <w:r>
              <w:rPr>
                <w:rFonts w:ascii="Calibri Light" w:hAnsi="Calibri Light" w:cs="Calibri Light"/>
                <w:sz w:val="24"/>
              </w:rPr>
              <w:t xml:space="preserve">untuk </w:t>
            </w:r>
            <w:r>
              <w:rPr>
                <w:rFonts w:ascii="Calibri Light" w:hAnsi="Calibri Light" w:cs="Calibri Light"/>
                <w:i/>
                <w:sz w:val="24"/>
              </w:rPr>
              <w:t>line</w:t>
            </w:r>
            <w:r w:rsidRPr="00FD47AC">
              <w:rPr>
                <w:rFonts w:ascii="Calibri Light" w:hAnsi="Calibri Light" w:cs="Calibri Light"/>
                <w:sz w:val="24"/>
                <w:lang w:val="id"/>
              </w:rPr>
              <w:t xml:space="preserve"> ke </w:t>
            </w:r>
            <w:r>
              <w:rPr>
                <w:rFonts w:ascii="Calibri Light" w:hAnsi="Calibri Light" w:cs="Calibri Light"/>
                <w:i/>
                <w:sz w:val="24"/>
              </w:rPr>
              <w:t>ground</w:t>
            </w:r>
          </w:p>
          <w:p w14:paraId="74D6E4AD" w14:textId="15F7076F" w:rsidR="00D70F28" w:rsidRPr="004C13F9" w:rsidRDefault="004C13F9" w:rsidP="004C13F9">
            <w:pPr>
              <w:pStyle w:val="TableParagraph"/>
              <w:spacing w:line="271" w:lineRule="auto"/>
              <w:ind w:left="106" w:right="291"/>
              <w:rPr>
                <w:rFonts w:ascii="Calibri Light" w:hAnsi="Calibri Light" w:cs="Calibri Light"/>
                <w:sz w:val="24"/>
              </w:rPr>
            </w:pPr>
            <w:r>
              <w:rPr>
                <w:rFonts w:ascii="Calibri Light" w:hAnsi="Calibri Light" w:cs="Calibri Light"/>
                <w:sz w:val="24"/>
              </w:rPr>
              <w:t>±</w:t>
            </w:r>
            <w:r w:rsidR="005A5385" w:rsidRPr="00FD47AC">
              <w:rPr>
                <w:rFonts w:ascii="Calibri Light" w:hAnsi="Calibri Light" w:cs="Calibri Light"/>
                <w:sz w:val="24"/>
                <w:lang w:val="id"/>
              </w:rPr>
              <w:t xml:space="preserve">2 kV untuk </w:t>
            </w:r>
            <w:r>
              <w:rPr>
                <w:rFonts w:ascii="Calibri Light" w:hAnsi="Calibri Light" w:cs="Calibri Light"/>
                <w:i/>
                <w:sz w:val="24"/>
              </w:rPr>
              <w:t>line</w:t>
            </w:r>
            <w:r w:rsidR="005A5385" w:rsidRPr="00FD47AC">
              <w:rPr>
                <w:rFonts w:ascii="Calibri Light" w:hAnsi="Calibri Light" w:cs="Calibri Light"/>
                <w:sz w:val="24"/>
                <w:lang w:val="id"/>
              </w:rPr>
              <w:t xml:space="preserve"> ke </w:t>
            </w:r>
            <w:r>
              <w:rPr>
                <w:rFonts w:ascii="Calibri Light" w:hAnsi="Calibri Light" w:cs="Calibri Light"/>
                <w:i/>
                <w:sz w:val="24"/>
              </w:rPr>
              <w:t>ground</w:t>
            </w:r>
          </w:p>
        </w:tc>
        <w:tc>
          <w:tcPr>
            <w:tcW w:w="2661" w:type="dxa"/>
            <w:vAlign w:val="center"/>
          </w:tcPr>
          <w:p w14:paraId="730FC88A" w14:textId="20FF60D3" w:rsidR="00D70F28" w:rsidRPr="00FD47AC" w:rsidRDefault="005A5385" w:rsidP="004C13F9">
            <w:pPr>
              <w:pStyle w:val="TableParagraph"/>
              <w:spacing w:line="271" w:lineRule="auto"/>
              <w:ind w:left="102" w:right="195"/>
              <w:rPr>
                <w:rFonts w:ascii="Calibri Light" w:hAnsi="Calibri Light" w:cs="Calibri Light"/>
                <w:sz w:val="24"/>
              </w:rPr>
            </w:pPr>
            <w:r w:rsidRPr="00FD47AC">
              <w:rPr>
                <w:rFonts w:ascii="Calibri Light" w:hAnsi="Calibri Light" w:cs="Calibri Light"/>
                <w:sz w:val="24"/>
                <w:lang w:val="id"/>
              </w:rPr>
              <w:t xml:space="preserve">Kualitas </w:t>
            </w:r>
            <w:r w:rsidR="004C13F9">
              <w:rPr>
                <w:rFonts w:ascii="Calibri Light" w:hAnsi="Calibri Light" w:cs="Calibri Light"/>
                <w:sz w:val="24"/>
              </w:rPr>
              <w:t>daya listrik harus selevel dengan</w:t>
            </w:r>
            <w:r w:rsidRPr="00FD47AC">
              <w:rPr>
                <w:rFonts w:ascii="Calibri Light" w:hAnsi="Calibri Light" w:cs="Calibri Light"/>
                <w:sz w:val="24"/>
                <w:lang w:val="id"/>
              </w:rPr>
              <w:t xml:space="preserve"> lingkungan </w:t>
            </w:r>
            <w:r w:rsidR="004C13F9">
              <w:rPr>
                <w:rFonts w:ascii="Calibri Light" w:hAnsi="Calibri Light" w:cs="Calibri Light"/>
                <w:sz w:val="24"/>
              </w:rPr>
              <w:t xml:space="preserve">komersial atau </w:t>
            </w:r>
            <w:r w:rsidRPr="00FD47AC">
              <w:rPr>
                <w:rFonts w:ascii="Calibri Light" w:hAnsi="Calibri Light" w:cs="Calibri Light"/>
                <w:sz w:val="24"/>
                <w:lang w:val="id"/>
              </w:rPr>
              <w:t>rumah sakit.</w:t>
            </w:r>
          </w:p>
        </w:tc>
      </w:tr>
      <w:tr w:rsidR="00D70F28" w:rsidRPr="00FD47AC" w14:paraId="57E895D8" w14:textId="77777777" w:rsidTr="004C13F9">
        <w:trPr>
          <w:trHeight w:val="1991"/>
        </w:trPr>
        <w:tc>
          <w:tcPr>
            <w:tcW w:w="2075" w:type="dxa"/>
            <w:gridSpan w:val="2"/>
            <w:vAlign w:val="center"/>
          </w:tcPr>
          <w:p w14:paraId="2BF0F618" w14:textId="17D7420E" w:rsidR="00D70F28" w:rsidRPr="00FD47AC" w:rsidRDefault="004C13F9" w:rsidP="004C13F9">
            <w:pPr>
              <w:pStyle w:val="TableParagraph"/>
              <w:spacing w:line="374" w:lineRule="auto"/>
              <w:ind w:left="108" w:right="304"/>
              <w:rPr>
                <w:rFonts w:ascii="Calibri Light" w:hAnsi="Calibri Light" w:cs="Calibri Light"/>
                <w:sz w:val="24"/>
              </w:rPr>
            </w:pPr>
            <w:r>
              <w:rPr>
                <w:rFonts w:ascii="Calibri Light" w:hAnsi="Calibri Light" w:cs="Calibri Light"/>
                <w:sz w:val="24"/>
                <w:lang w:val="id"/>
              </w:rPr>
              <w:t>Medan M</w:t>
            </w:r>
            <w:r w:rsidRPr="00FD47AC">
              <w:rPr>
                <w:rFonts w:ascii="Calibri Light" w:hAnsi="Calibri Light" w:cs="Calibri Light"/>
                <w:sz w:val="24"/>
                <w:lang w:val="id"/>
              </w:rPr>
              <w:t xml:space="preserve">agnet </w:t>
            </w:r>
            <w:r>
              <w:rPr>
                <w:rFonts w:ascii="Calibri Light" w:hAnsi="Calibri Light" w:cs="Calibri Light"/>
                <w:sz w:val="24"/>
                <w:lang w:val="id"/>
              </w:rPr>
              <w:t>Frekuensi D</w:t>
            </w:r>
            <w:r w:rsidR="005A5385" w:rsidRPr="00FD47AC">
              <w:rPr>
                <w:rFonts w:ascii="Calibri Light" w:hAnsi="Calibri Light" w:cs="Calibri Light"/>
                <w:sz w:val="24"/>
                <w:lang w:val="id"/>
              </w:rPr>
              <w:t>aya (50/60Hz)</w:t>
            </w:r>
          </w:p>
          <w:p w14:paraId="561DC6E4" w14:textId="39711A37" w:rsidR="00D70F28" w:rsidRPr="00FD47AC" w:rsidRDefault="005A5385" w:rsidP="004C13F9">
            <w:pPr>
              <w:pStyle w:val="TableParagraph"/>
              <w:spacing w:line="376" w:lineRule="auto"/>
              <w:ind w:left="108" w:right="103"/>
              <w:rPr>
                <w:rFonts w:ascii="Calibri Light" w:hAnsi="Calibri Light" w:cs="Calibri Light"/>
                <w:sz w:val="24"/>
              </w:rPr>
            </w:pPr>
            <w:r w:rsidRPr="00FD47AC">
              <w:rPr>
                <w:rFonts w:ascii="Calibri Light" w:hAnsi="Calibri Light" w:cs="Calibri Light"/>
                <w:sz w:val="24"/>
                <w:lang w:val="id"/>
              </w:rPr>
              <w:t>IEC/EN 61000-4-8</w:t>
            </w:r>
          </w:p>
        </w:tc>
        <w:tc>
          <w:tcPr>
            <w:tcW w:w="2400" w:type="dxa"/>
            <w:vAlign w:val="center"/>
          </w:tcPr>
          <w:p w14:paraId="4F64004E" w14:textId="77777777" w:rsidR="00D70F28" w:rsidRPr="00FD47AC" w:rsidRDefault="005A5385" w:rsidP="004C13F9">
            <w:pPr>
              <w:pStyle w:val="TableParagraph"/>
              <w:spacing w:line="270" w:lineRule="exact"/>
              <w:ind w:left="104"/>
              <w:rPr>
                <w:rFonts w:ascii="Calibri Light" w:hAnsi="Calibri Light" w:cs="Calibri Light"/>
                <w:sz w:val="24"/>
              </w:rPr>
            </w:pPr>
            <w:r w:rsidRPr="00FD47AC">
              <w:rPr>
                <w:rFonts w:ascii="Calibri Light" w:hAnsi="Calibri Light" w:cs="Calibri Light"/>
                <w:sz w:val="24"/>
                <w:lang w:val="id"/>
              </w:rPr>
              <w:t>3A/m</w:t>
            </w:r>
          </w:p>
        </w:tc>
        <w:tc>
          <w:tcPr>
            <w:tcW w:w="2242" w:type="dxa"/>
            <w:vAlign w:val="center"/>
          </w:tcPr>
          <w:p w14:paraId="4A6C8441" w14:textId="77777777" w:rsidR="00D70F28" w:rsidRPr="00FD47AC" w:rsidRDefault="005A5385" w:rsidP="004C13F9">
            <w:pPr>
              <w:pStyle w:val="TableParagraph"/>
              <w:spacing w:line="270" w:lineRule="exact"/>
              <w:ind w:left="106"/>
              <w:rPr>
                <w:rFonts w:ascii="Calibri Light" w:hAnsi="Calibri Light" w:cs="Calibri Light"/>
                <w:sz w:val="24"/>
              </w:rPr>
            </w:pPr>
            <w:r w:rsidRPr="00FD47AC">
              <w:rPr>
                <w:rFonts w:ascii="Calibri Light" w:hAnsi="Calibri Light" w:cs="Calibri Light"/>
                <w:sz w:val="24"/>
                <w:lang w:val="id"/>
              </w:rPr>
              <w:t>3A/m</w:t>
            </w:r>
          </w:p>
        </w:tc>
        <w:tc>
          <w:tcPr>
            <w:tcW w:w="2661" w:type="dxa"/>
            <w:vAlign w:val="center"/>
          </w:tcPr>
          <w:p w14:paraId="401A9C3D" w14:textId="1165274F" w:rsidR="00D70F28" w:rsidRPr="00FD47AC" w:rsidRDefault="005A5385" w:rsidP="004C13F9">
            <w:pPr>
              <w:pStyle w:val="TableParagraph"/>
              <w:spacing w:line="271" w:lineRule="auto"/>
              <w:ind w:left="102" w:right="130"/>
              <w:rPr>
                <w:rFonts w:ascii="Calibri Light" w:hAnsi="Calibri Light" w:cs="Calibri Light"/>
                <w:sz w:val="24"/>
              </w:rPr>
            </w:pPr>
            <w:r w:rsidRPr="00FD47AC">
              <w:rPr>
                <w:rFonts w:ascii="Calibri Light" w:hAnsi="Calibri Light" w:cs="Calibri Light"/>
                <w:sz w:val="24"/>
                <w:lang w:val="id"/>
              </w:rPr>
              <w:t xml:space="preserve">Medan magnet frekuensi daya harus berada pada tingkat </w:t>
            </w:r>
            <w:r w:rsidR="004C13F9">
              <w:rPr>
                <w:rFonts w:ascii="Calibri Light" w:hAnsi="Calibri Light" w:cs="Calibri Light"/>
                <w:sz w:val="24"/>
              </w:rPr>
              <w:t>standar</w:t>
            </w:r>
            <w:r w:rsidR="004C13F9" w:rsidRPr="00FD47AC">
              <w:rPr>
                <w:rFonts w:ascii="Calibri Light" w:hAnsi="Calibri Light" w:cs="Calibri Light"/>
                <w:sz w:val="24"/>
                <w:lang w:val="id"/>
              </w:rPr>
              <w:t xml:space="preserve"> lingkungan </w:t>
            </w:r>
            <w:r w:rsidR="004C13F9">
              <w:rPr>
                <w:rFonts w:ascii="Calibri Light" w:hAnsi="Calibri Light" w:cs="Calibri Light"/>
                <w:sz w:val="24"/>
              </w:rPr>
              <w:t xml:space="preserve">komersial atau </w:t>
            </w:r>
            <w:r w:rsidR="004C13F9" w:rsidRPr="00FD47AC">
              <w:rPr>
                <w:rFonts w:ascii="Calibri Light" w:hAnsi="Calibri Light" w:cs="Calibri Light"/>
                <w:sz w:val="24"/>
                <w:lang w:val="id"/>
              </w:rPr>
              <w:t>rumah sakit.</w:t>
            </w:r>
          </w:p>
        </w:tc>
      </w:tr>
      <w:tr w:rsidR="00D70F28" w:rsidRPr="00FD47AC" w14:paraId="59903EDF" w14:textId="77777777" w:rsidTr="004C13F9">
        <w:trPr>
          <w:trHeight w:val="1592"/>
        </w:trPr>
        <w:tc>
          <w:tcPr>
            <w:tcW w:w="2075" w:type="dxa"/>
            <w:gridSpan w:val="2"/>
            <w:tcBorders>
              <w:bottom w:val="nil"/>
            </w:tcBorders>
            <w:vAlign w:val="center"/>
          </w:tcPr>
          <w:p w14:paraId="10C95677" w14:textId="27CADCC7" w:rsidR="00D70F28" w:rsidRPr="00FD47AC" w:rsidRDefault="004C13F9" w:rsidP="004C13F9">
            <w:pPr>
              <w:pStyle w:val="TableParagraph"/>
              <w:spacing w:line="271" w:lineRule="auto"/>
              <w:ind w:left="108" w:right="117"/>
              <w:rPr>
                <w:rFonts w:ascii="Calibri Light" w:hAnsi="Calibri Light" w:cs="Calibri Light"/>
                <w:sz w:val="24"/>
              </w:rPr>
            </w:pPr>
            <w:r>
              <w:rPr>
                <w:rFonts w:ascii="Calibri Light" w:hAnsi="Calibri Light" w:cs="Calibri Light"/>
                <w:i/>
                <w:sz w:val="24"/>
              </w:rPr>
              <w:t>Voltage dips</w:t>
            </w:r>
            <w:r w:rsidR="005A5385" w:rsidRPr="00FD47AC">
              <w:rPr>
                <w:rFonts w:ascii="Calibri Light" w:hAnsi="Calibri Light" w:cs="Calibri Light"/>
                <w:sz w:val="24"/>
                <w:lang w:val="id"/>
              </w:rPr>
              <w:t xml:space="preserve">, interupsi pendek dan variasi tegangan pada </w:t>
            </w:r>
            <w:r>
              <w:rPr>
                <w:rFonts w:ascii="Calibri Light" w:hAnsi="Calibri Light" w:cs="Calibri Light"/>
                <w:sz w:val="24"/>
              </w:rPr>
              <w:t>jalur masukan</w:t>
            </w:r>
            <w:r w:rsidR="005A5385" w:rsidRPr="00FD47AC">
              <w:rPr>
                <w:rFonts w:ascii="Calibri Light" w:hAnsi="Calibri Light" w:cs="Calibri Light"/>
                <w:sz w:val="24"/>
                <w:lang w:val="id"/>
              </w:rPr>
              <w:t xml:space="preserve"> catu daya</w:t>
            </w:r>
          </w:p>
        </w:tc>
        <w:tc>
          <w:tcPr>
            <w:tcW w:w="2400" w:type="dxa"/>
            <w:tcBorders>
              <w:bottom w:val="nil"/>
            </w:tcBorders>
            <w:vAlign w:val="center"/>
          </w:tcPr>
          <w:p w14:paraId="1706C24A" w14:textId="2C38118B" w:rsidR="00D70F28" w:rsidRPr="00FD47AC" w:rsidRDefault="005A5385" w:rsidP="004C13F9">
            <w:pPr>
              <w:pStyle w:val="TableParagraph"/>
              <w:spacing w:line="276" w:lineRule="auto"/>
              <w:ind w:left="104" w:right="50"/>
              <w:rPr>
                <w:rFonts w:ascii="Calibri Light" w:hAnsi="Calibri Light" w:cs="Calibri Light"/>
                <w:sz w:val="24"/>
              </w:rPr>
            </w:pPr>
            <w:r w:rsidRPr="00FD47AC">
              <w:rPr>
                <w:rFonts w:ascii="Calibri Light" w:hAnsi="Calibri Light" w:cs="Calibri Light"/>
                <w:sz w:val="24"/>
                <w:lang w:val="id"/>
              </w:rPr>
              <w:t>&lt;5% U</w:t>
            </w:r>
            <w:r w:rsidRPr="00FD47AC">
              <w:rPr>
                <w:rFonts w:ascii="Calibri Light" w:hAnsi="Calibri Light" w:cs="Calibri Light"/>
                <w:sz w:val="24"/>
                <w:vertAlign w:val="subscript"/>
                <w:lang w:val="id"/>
              </w:rPr>
              <w:t>T</w:t>
            </w:r>
          </w:p>
          <w:p w14:paraId="7958470E" w14:textId="69AD1C72" w:rsidR="00D70F28" w:rsidRPr="004C13F9" w:rsidRDefault="004C13F9" w:rsidP="004C13F9">
            <w:pPr>
              <w:pStyle w:val="TableParagraph"/>
              <w:spacing w:line="276" w:lineRule="auto"/>
              <w:ind w:left="104" w:right="50"/>
              <w:rPr>
                <w:rFonts w:ascii="Calibri Light" w:hAnsi="Calibri Light" w:cs="Calibri Light"/>
                <w:sz w:val="24"/>
              </w:rPr>
            </w:pPr>
            <w:r>
              <w:rPr>
                <w:rFonts w:ascii="Calibri Light" w:hAnsi="Calibri Light" w:cs="Calibri Light"/>
                <w:sz w:val="24"/>
                <w:lang w:val="id"/>
              </w:rPr>
              <w:t>(</w:t>
            </w:r>
            <w:r>
              <w:rPr>
                <w:rFonts w:ascii="Calibri Light" w:hAnsi="Calibri Light" w:cs="Calibri Light"/>
                <w:sz w:val="24"/>
              </w:rPr>
              <w:t xml:space="preserve">penurunan </w:t>
            </w:r>
            <w:r w:rsidRPr="00FD47AC">
              <w:rPr>
                <w:rFonts w:ascii="Calibri Light" w:hAnsi="Calibri Light" w:cs="Calibri Light"/>
                <w:sz w:val="24"/>
                <w:lang w:val="id"/>
              </w:rPr>
              <w:t>U</w:t>
            </w:r>
            <w:r w:rsidRPr="00FD47AC">
              <w:rPr>
                <w:rFonts w:ascii="Calibri Light" w:hAnsi="Calibri Light" w:cs="Calibri Light"/>
                <w:sz w:val="24"/>
                <w:vertAlign w:val="subscript"/>
                <w:lang w:val="id"/>
              </w:rPr>
              <w:t>T</w:t>
            </w:r>
            <w:r w:rsidRPr="00FD47AC">
              <w:rPr>
                <w:rFonts w:ascii="Calibri Light" w:hAnsi="Calibri Light" w:cs="Calibri Light"/>
                <w:sz w:val="24"/>
                <w:lang w:val="id"/>
              </w:rPr>
              <w:t xml:space="preserve"> </w:t>
            </w:r>
            <w:r>
              <w:rPr>
                <w:rFonts w:ascii="Calibri Light" w:hAnsi="Calibri Light" w:cs="Calibri Light"/>
                <w:sz w:val="24"/>
                <w:lang w:val="id"/>
              </w:rPr>
              <w:t>&gt;95%</w:t>
            </w:r>
            <w:r>
              <w:rPr>
                <w:rFonts w:ascii="Calibri Light" w:hAnsi="Calibri Light" w:cs="Calibri Light"/>
                <w:sz w:val="24"/>
              </w:rPr>
              <w:t xml:space="preserve">) </w:t>
            </w:r>
            <w:r w:rsidR="005A5385" w:rsidRPr="00FD47AC">
              <w:rPr>
                <w:rFonts w:ascii="Calibri Light" w:hAnsi="Calibri Light" w:cs="Calibri Light"/>
                <w:sz w:val="24"/>
                <w:lang w:val="id"/>
              </w:rPr>
              <w:t xml:space="preserve">untuk 0,5 </w:t>
            </w:r>
            <w:r>
              <w:rPr>
                <w:rFonts w:ascii="Calibri Light" w:hAnsi="Calibri Light" w:cs="Calibri Light"/>
                <w:sz w:val="24"/>
              </w:rPr>
              <w:t>siklus</w:t>
            </w:r>
          </w:p>
        </w:tc>
        <w:tc>
          <w:tcPr>
            <w:tcW w:w="2242" w:type="dxa"/>
            <w:tcBorders>
              <w:bottom w:val="nil"/>
            </w:tcBorders>
            <w:vAlign w:val="center"/>
          </w:tcPr>
          <w:p w14:paraId="0F6DA1B6" w14:textId="77777777" w:rsidR="004C13F9" w:rsidRPr="00FD47AC" w:rsidRDefault="004C13F9" w:rsidP="004C13F9">
            <w:pPr>
              <w:pStyle w:val="TableParagraph"/>
              <w:spacing w:line="276" w:lineRule="auto"/>
              <w:ind w:left="104" w:right="50"/>
              <w:rPr>
                <w:rFonts w:ascii="Calibri Light" w:hAnsi="Calibri Light" w:cs="Calibri Light"/>
                <w:sz w:val="24"/>
              </w:rPr>
            </w:pPr>
            <w:r w:rsidRPr="00FD47AC">
              <w:rPr>
                <w:rFonts w:ascii="Calibri Light" w:hAnsi="Calibri Light" w:cs="Calibri Light"/>
                <w:sz w:val="24"/>
                <w:lang w:val="id"/>
              </w:rPr>
              <w:t>&lt;5% U</w:t>
            </w:r>
            <w:r w:rsidRPr="00FD47AC">
              <w:rPr>
                <w:rFonts w:ascii="Calibri Light" w:hAnsi="Calibri Light" w:cs="Calibri Light"/>
                <w:sz w:val="24"/>
                <w:vertAlign w:val="subscript"/>
                <w:lang w:val="id"/>
              </w:rPr>
              <w:t>T</w:t>
            </w:r>
          </w:p>
          <w:p w14:paraId="15250953" w14:textId="7BE18F2B" w:rsidR="00D70F28" w:rsidRPr="00FD47AC" w:rsidRDefault="004C13F9" w:rsidP="004C13F9">
            <w:pPr>
              <w:pStyle w:val="TableParagraph"/>
              <w:tabs>
                <w:tab w:val="left" w:pos="1421"/>
              </w:tabs>
              <w:spacing w:line="276" w:lineRule="auto"/>
              <w:ind w:left="104" w:right="50"/>
              <w:rPr>
                <w:rFonts w:ascii="Calibri Light" w:hAnsi="Calibri Light" w:cs="Calibri Light"/>
                <w:sz w:val="24"/>
              </w:rPr>
            </w:pPr>
            <w:r>
              <w:rPr>
                <w:rFonts w:ascii="Calibri Light" w:hAnsi="Calibri Light" w:cs="Calibri Light"/>
                <w:sz w:val="24"/>
                <w:lang w:val="id"/>
              </w:rPr>
              <w:t>(</w:t>
            </w:r>
            <w:r>
              <w:rPr>
                <w:rFonts w:ascii="Calibri Light" w:hAnsi="Calibri Light" w:cs="Calibri Light"/>
                <w:sz w:val="24"/>
              </w:rPr>
              <w:t xml:space="preserve">penurunan </w:t>
            </w:r>
            <w:r w:rsidRPr="00FD47AC">
              <w:rPr>
                <w:rFonts w:ascii="Calibri Light" w:hAnsi="Calibri Light" w:cs="Calibri Light"/>
                <w:sz w:val="24"/>
                <w:lang w:val="id"/>
              </w:rPr>
              <w:t>U</w:t>
            </w:r>
            <w:r w:rsidRPr="00FD47AC">
              <w:rPr>
                <w:rFonts w:ascii="Calibri Light" w:hAnsi="Calibri Light" w:cs="Calibri Light"/>
                <w:sz w:val="24"/>
                <w:vertAlign w:val="subscript"/>
                <w:lang w:val="id"/>
              </w:rPr>
              <w:t>T</w:t>
            </w:r>
            <w:r w:rsidRPr="00FD47AC">
              <w:rPr>
                <w:rFonts w:ascii="Calibri Light" w:hAnsi="Calibri Light" w:cs="Calibri Light"/>
                <w:sz w:val="24"/>
                <w:lang w:val="id"/>
              </w:rPr>
              <w:t xml:space="preserve"> </w:t>
            </w:r>
            <w:r>
              <w:rPr>
                <w:rFonts w:ascii="Calibri Light" w:hAnsi="Calibri Light" w:cs="Calibri Light"/>
                <w:sz w:val="24"/>
                <w:lang w:val="id"/>
              </w:rPr>
              <w:t>&gt;95%</w:t>
            </w:r>
            <w:r>
              <w:rPr>
                <w:rFonts w:ascii="Calibri Light" w:hAnsi="Calibri Light" w:cs="Calibri Light"/>
                <w:sz w:val="24"/>
              </w:rPr>
              <w:t xml:space="preserve">) </w:t>
            </w:r>
            <w:r w:rsidRPr="00FD47AC">
              <w:rPr>
                <w:rFonts w:ascii="Calibri Light" w:hAnsi="Calibri Light" w:cs="Calibri Light"/>
                <w:sz w:val="24"/>
                <w:lang w:val="id"/>
              </w:rPr>
              <w:t xml:space="preserve">untuk 0,5 </w:t>
            </w:r>
            <w:r>
              <w:rPr>
                <w:rFonts w:ascii="Calibri Light" w:hAnsi="Calibri Light" w:cs="Calibri Light"/>
                <w:sz w:val="24"/>
              </w:rPr>
              <w:t>siklus</w:t>
            </w:r>
          </w:p>
        </w:tc>
        <w:tc>
          <w:tcPr>
            <w:tcW w:w="2661" w:type="dxa"/>
            <w:vMerge w:val="restart"/>
            <w:vAlign w:val="center"/>
          </w:tcPr>
          <w:p w14:paraId="48E37870" w14:textId="747D24BB" w:rsidR="00D70F28" w:rsidRPr="00FD47AC" w:rsidRDefault="005A5385" w:rsidP="00342421">
            <w:pPr>
              <w:pStyle w:val="TableParagraph"/>
              <w:spacing w:line="271" w:lineRule="auto"/>
              <w:ind w:left="102" w:right="195"/>
              <w:rPr>
                <w:rFonts w:ascii="Calibri Light" w:hAnsi="Calibri Light" w:cs="Calibri Light"/>
                <w:sz w:val="24"/>
              </w:rPr>
            </w:pPr>
            <w:r w:rsidRPr="00FD47AC">
              <w:rPr>
                <w:rFonts w:ascii="Calibri Light" w:hAnsi="Calibri Light" w:cs="Calibri Light"/>
                <w:sz w:val="24"/>
                <w:lang w:val="id"/>
              </w:rPr>
              <w:t xml:space="preserve">Kualitas listrik harus </w:t>
            </w:r>
            <w:r w:rsidR="00342421">
              <w:rPr>
                <w:rFonts w:ascii="Calibri Light" w:hAnsi="Calibri Light" w:cs="Calibri Light"/>
                <w:sz w:val="24"/>
              </w:rPr>
              <w:t xml:space="preserve">selevel dengan lingkungan komersial </w:t>
            </w:r>
            <w:r w:rsidRPr="00FD47AC">
              <w:rPr>
                <w:rFonts w:ascii="Calibri Light" w:hAnsi="Calibri Light" w:cs="Calibri Light"/>
                <w:sz w:val="24"/>
                <w:lang w:val="id"/>
              </w:rPr>
              <w:t>atau rumah sakit</w:t>
            </w:r>
            <w:r w:rsidR="00CD7D1E" w:rsidRPr="00FD47AC">
              <w:rPr>
                <w:rFonts w:ascii="Calibri Light" w:hAnsi="Calibri Light" w:cs="Calibri Light"/>
                <w:sz w:val="24"/>
                <w:lang w:val="id"/>
              </w:rPr>
              <w:t xml:space="preserve">. </w:t>
            </w:r>
            <w:r w:rsidR="00342421">
              <w:rPr>
                <w:rFonts w:ascii="Calibri Light" w:hAnsi="Calibri Light" w:cs="Calibri Light"/>
                <w:sz w:val="24"/>
              </w:rPr>
              <w:t>Jika PM Pro-1 dibutuhkan untuk terus menyala jika terjadi gangguan catu daya utama</w:t>
            </w:r>
            <w:r w:rsidRPr="00FD47AC">
              <w:rPr>
                <w:rFonts w:ascii="Calibri Light" w:hAnsi="Calibri Light" w:cs="Calibri Light"/>
                <w:sz w:val="24"/>
                <w:lang w:val="id"/>
              </w:rPr>
              <w:t xml:space="preserve">, disarankan </w:t>
            </w:r>
            <w:r w:rsidR="00342421">
              <w:rPr>
                <w:rFonts w:ascii="Calibri Light" w:hAnsi="Calibri Light" w:cs="Calibri Light"/>
                <w:sz w:val="24"/>
              </w:rPr>
              <w:t xml:space="preserve">menggunakan peralatan dengan catu daya </w:t>
            </w:r>
            <w:r w:rsidR="00342421">
              <w:rPr>
                <w:rFonts w:ascii="Calibri Light" w:hAnsi="Calibri Light" w:cs="Calibri Light"/>
                <w:i/>
                <w:sz w:val="24"/>
              </w:rPr>
              <w:t xml:space="preserve">uninterruptible </w:t>
            </w:r>
            <w:r w:rsidR="00342421">
              <w:rPr>
                <w:rFonts w:ascii="Calibri Light" w:hAnsi="Calibri Light" w:cs="Calibri Light"/>
                <w:sz w:val="24"/>
              </w:rPr>
              <w:t>atau dari baterai</w:t>
            </w:r>
            <w:r w:rsidRPr="00FD47AC">
              <w:rPr>
                <w:rFonts w:ascii="Calibri Light" w:hAnsi="Calibri Light" w:cs="Calibri Light"/>
                <w:sz w:val="24"/>
                <w:lang w:val="id"/>
              </w:rPr>
              <w:t>.</w:t>
            </w:r>
          </w:p>
        </w:tc>
      </w:tr>
      <w:tr w:rsidR="004C13F9" w:rsidRPr="00FD47AC" w14:paraId="1F7A716E" w14:textId="77777777" w:rsidTr="004C13F9">
        <w:trPr>
          <w:trHeight w:val="909"/>
        </w:trPr>
        <w:tc>
          <w:tcPr>
            <w:tcW w:w="2075" w:type="dxa"/>
            <w:gridSpan w:val="2"/>
            <w:tcBorders>
              <w:top w:val="nil"/>
              <w:bottom w:val="nil"/>
            </w:tcBorders>
            <w:vAlign w:val="center"/>
          </w:tcPr>
          <w:p w14:paraId="0DC8D738" w14:textId="77777777" w:rsidR="004C13F9" w:rsidRPr="00FD47AC" w:rsidRDefault="004C13F9" w:rsidP="004C13F9">
            <w:pPr>
              <w:pStyle w:val="TableParagraph"/>
              <w:spacing w:line="271" w:lineRule="auto"/>
              <w:ind w:left="108" w:right="836"/>
              <w:rPr>
                <w:rFonts w:ascii="Calibri Light" w:hAnsi="Calibri Light" w:cs="Calibri Light"/>
                <w:sz w:val="24"/>
              </w:rPr>
            </w:pPr>
            <w:r w:rsidRPr="00FD47AC">
              <w:rPr>
                <w:rFonts w:ascii="Calibri Light" w:hAnsi="Calibri Light" w:cs="Calibri Light"/>
                <w:sz w:val="24"/>
                <w:lang w:val="id"/>
              </w:rPr>
              <w:t>IEC/EN 61000-4-11</w:t>
            </w:r>
          </w:p>
        </w:tc>
        <w:tc>
          <w:tcPr>
            <w:tcW w:w="2400" w:type="dxa"/>
            <w:vMerge w:val="restart"/>
            <w:tcBorders>
              <w:top w:val="nil"/>
            </w:tcBorders>
            <w:vAlign w:val="center"/>
          </w:tcPr>
          <w:p w14:paraId="6CF52987" w14:textId="77777777" w:rsidR="004C13F9" w:rsidRPr="00FD47AC" w:rsidRDefault="004C13F9" w:rsidP="004C13F9">
            <w:pPr>
              <w:pStyle w:val="TableParagraph"/>
              <w:ind w:left="104" w:right="50"/>
              <w:rPr>
                <w:rFonts w:ascii="Calibri Light" w:hAnsi="Calibri Light" w:cs="Calibri Light"/>
                <w:sz w:val="24"/>
              </w:rPr>
            </w:pPr>
            <w:r w:rsidRPr="00FD47AC">
              <w:rPr>
                <w:rFonts w:ascii="Calibri Light" w:hAnsi="Calibri Light" w:cs="Calibri Light"/>
                <w:sz w:val="24"/>
                <w:lang w:val="id"/>
              </w:rPr>
              <w:t>40% U</w:t>
            </w:r>
            <w:r w:rsidRPr="00FD47AC">
              <w:rPr>
                <w:rFonts w:ascii="Calibri Light" w:hAnsi="Calibri Light" w:cs="Calibri Light"/>
                <w:sz w:val="24"/>
                <w:vertAlign w:val="subscript"/>
                <w:lang w:val="id"/>
              </w:rPr>
              <w:t>T</w:t>
            </w:r>
          </w:p>
          <w:p w14:paraId="1DFED674" w14:textId="613EEBAE" w:rsidR="004C13F9" w:rsidRPr="004C13F9" w:rsidRDefault="004C13F9" w:rsidP="004C13F9">
            <w:pPr>
              <w:pStyle w:val="TableParagraph"/>
              <w:ind w:left="104" w:right="50"/>
              <w:rPr>
                <w:rFonts w:ascii="Calibri Light" w:hAnsi="Calibri Light" w:cs="Calibri Light"/>
                <w:sz w:val="24"/>
              </w:rPr>
            </w:pPr>
            <w:r>
              <w:rPr>
                <w:rFonts w:ascii="Calibri Light" w:hAnsi="Calibri Light" w:cs="Calibri Light"/>
                <w:sz w:val="24"/>
                <w:lang w:val="id"/>
              </w:rPr>
              <w:t>(</w:t>
            </w:r>
            <w:r>
              <w:rPr>
                <w:rFonts w:ascii="Calibri Light" w:hAnsi="Calibri Light" w:cs="Calibri Light"/>
                <w:sz w:val="24"/>
              </w:rPr>
              <w:t xml:space="preserve">penurunan </w:t>
            </w:r>
            <w:r w:rsidRPr="00FD47AC">
              <w:rPr>
                <w:rFonts w:ascii="Calibri Light" w:hAnsi="Calibri Light" w:cs="Calibri Light"/>
                <w:sz w:val="24"/>
                <w:lang w:val="id"/>
              </w:rPr>
              <w:t>U</w:t>
            </w:r>
            <w:r w:rsidRPr="00FD47AC">
              <w:rPr>
                <w:rFonts w:ascii="Calibri Light" w:hAnsi="Calibri Light" w:cs="Calibri Light"/>
                <w:sz w:val="24"/>
                <w:vertAlign w:val="subscript"/>
                <w:lang w:val="id"/>
              </w:rPr>
              <w:t>T</w:t>
            </w:r>
            <w:r w:rsidRPr="00FD47AC">
              <w:rPr>
                <w:rFonts w:ascii="Calibri Light" w:hAnsi="Calibri Light" w:cs="Calibri Light"/>
                <w:sz w:val="24"/>
                <w:lang w:val="id"/>
              </w:rPr>
              <w:t xml:space="preserve"> </w:t>
            </w:r>
            <w:r>
              <w:rPr>
                <w:rFonts w:ascii="Calibri Light" w:hAnsi="Calibri Light" w:cs="Calibri Light"/>
                <w:sz w:val="24"/>
                <w:lang w:val="id"/>
              </w:rPr>
              <w:t>60%</w:t>
            </w:r>
            <w:r>
              <w:rPr>
                <w:rFonts w:ascii="Calibri Light" w:hAnsi="Calibri Light" w:cs="Calibri Light"/>
                <w:sz w:val="24"/>
              </w:rPr>
              <w:t>)</w:t>
            </w:r>
          </w:p>
          <w:p w14:paraId="14470400" w14:textId="5475EA52" w:rsidR="004C13F9" w:rsidRPr="00FD47AC" w:rsidRDefault="004C13F9" w:rsidP="004C13F9">
            <w:pPr>
              <w:pStyle w:val="TableParagraph"/>
              <w:ind w:left="104" w:right="50"/>
              <w:rPr>
                <w:rFonts w:ascii="Calibri Light" w:hAnsi="Calibri Light" w:cs="Calibri Light"/>
                <w:sz w:val="24"/>
              </w:rPr>
            </w:pPr>
            <w:r w:rsidRPr="00FD47AC">
              <w:rPr>
                <w:rFonts w:ascii="Calibri Light" w:hAnsi="Calibri Light" w:cs="Calibri Light"/>
                <w:sz w:val="24"/>
                <w:lang w:val="id"/>
              </w:rPr>
              <w:t>untuk 5 siklus</w:t>
            </w:r>
          </w:p>
        </w:tc>
        <w:tc>
          <w:tcPr>
            <w:tcW w:w="2242" w:type="dxa"/>
            <w:vMerge w:val="restart"/>
            <w:tcBorders>
              <w:top w:val="nil"/>
            </w:tcBorders>
            <w:vAlign w:val="center"/>
          </w:tcPr>
          <w:p w14:paraId="51C51884" w14:textId="77777777" w:rsidR="004C13F9" w:rsidRPr="00FD47AC" w:rsidRDefault="004C13F9" w:rsidP="004C13F9">
            <w:pPr>
              <w:pStyle w:val="TableParagraph"/>
              <w:ind w:left="104" w:right="50"/>
              <w:rPr>
                <w:rFonts w:ascii="Calibri Light" w:hAnsi="Calibri Light" w:cs="Calibri Light"/>
                <w:sz w:val="24"/>
              </w:rPr>
            </w:pPr>
            <w:r w:rsidRPr="00FD47AC">
              <w:rPr>
                <w:rFonts w:ascii="Calibri Light" w:hAnsi="Calibri Light" w:cs="Calibri Light"/>
                <w:sz w:val="24"/>
                <w:lang w:val="id"/>
              </w:rPr>
              <w:t>40% U</w:t>
            </w:r>
            <w:r w:rsidRPr="00FD47AC">
              <w:rPr>
                <w:rFonts w:ascii="Calibri Light" w:hAnsi="Calibri Light" w:cs="Calibri Light"/>
                <w:sz w:val="24"/>
                <w:vertAlign w:val="subscript"/>
                <w:lang w:val="id"/>
              </w:rPr>
              <w:t>T</w:t>
            </w:r>
          </w:p>
          <w:p w14:paraId="114A6915" w14:textId="77777777" w:rsidR="004C13F9" w:rsidRPr="004C13F9" w:rsidRDefault="004C13F9" w:rsidP="004C13F9">
            <w:pPr>
              <w:pStyle w:val="TableParagraph"/>
              <w:ind w:left="104" w:right="50"/>
              <w:rPr>
                <w:rFonts w:ascii="Calibri Light" w:hAnsi="Calibri Light" w:cs="Calibri Light"/>
                <w:sz w:val="24"/>
              </w:rPr>
            </w:pPr>
            <w:r>
              <w:rPr>
                <w:rFonts w:ascii="Calibri Light" w:hAnsi="Calibri Light" w:cs="Calibri Light"/>
                <w:sz w:val="24"/>
                <w:lang w:val="id"/>
              </w:rPr>
              <w:t>(</w:t>
            </w:r>
            <w:r>
              <w:rPr>
                <w:rFonts w:ascii="Calibri Light" w:hAnsi="Calibri Light" w:cs="Calibri Light"/>
                <w:sz w:val="24"/>
              </w:rPr>
              <w:t xml:space="preserve">penurunan </w:t>
            </w:r>
            <w:r w:rsidRPr="00FD47AC">
              <w:rPr>
                <w:rFonts w:ascii="Calibri Light" w:hAnsi="Calibri Light" w:cs="Calibri Light"/>
                <w:sz w:val="24"/>
                <w:lang w:val="id"/>
              </w:rPr>
              <w:t>U</w:t>
            </w:r>
            <w:r w:rsidRPr="00FD47AC">
              <w:rPr>
                <w:rFonts w:ascii="Calibri Light" w:hAnsi="Calibri Light" w:cs="Calibri Light"/>
                <w:sz w:val="24"/>
                <w:vertAlign w:val="subscript"/>
                <w:lang w:val="id"/>
              </w:rPr>
              <w:t>T</w:t>
            </w:r>
            <w:r w:rsidRPr="00FD47AC">
              <w:rPr>
                <w:rFonts w:ascii="Calibri Light" w:hAnsi="Calibri Light" w:cs="Calibri Light"/>
                <w:sz w:val="24"/>
                <w:lang w:val="id"/>
              </w:rPr>
              <w:t xml:space="preserve"> </w:t>
            </w:r>
            <w:r>
              <w:rPr>
                <w:rFonts w:ascii="Calibri Light" w:hAnsi="Calibri Light" w:cs="Calibri Light"/>
                <w:sz w:val="24"/>
                <w:lang w:val="id"/>
              </w:rPr>
              <w:t>60%</w:t>
            </w:r>
            <w:r>
              <w:rPr>
                <w:rFonts w:ascii="Calibri Light" w:hAnsi="Calibri Light" w:cs="Calibri Light"/>
                <w:sz w:val="24"/>
              </w:rPr>
              <w:t>)</w:t>
            </w:r>
          </w:p>
          <w:p w14:paraId="28D0304D" w14:textId="6EADF808" w:rsidR="004C13F9" w:rsidRPr="00FD47AC" w:rsidRDefault="004C13F9" w:rsidP="004C13F9">
            <w:pPr>
              <w:pStyle w:val="TableParagraph"/>
              <w:ind w:left="104" w:right="50"/>
              <w:rPr>
                <w:rFonts w:ascii="Calibri Light" w:hAnsi="Calibri Light" w:cs="Calibri Light"/>
                <w:sz w:val="24"/>
              </w:rPr>
            </w:pPr>
            <w:r w:rsidRPr="00FD47AC">
              <w:rPr>
                <w:rFonts w:ascii="Calibri Light" w:hAnsi="Calibri Light" w:cs="Calibri Light"/>
                <w:sz w:val="24"/>
                <w:lang w:val="id"/>
              </w:rPr>
              <w:t>untuk 5 siklus</w:t>
            </w:r>
          </w:p>
        </w:tc>
        <w:tc>
          <w:tcPr>
            <w:tcW w:w="2661" w:type="dxa"/>
            <w:vMerge/>
            <w:tcBorders>
              <w:top w:val="nil"/>
            </w:tcBorders>
            <w:vAlign w:val="center"/>
          </w:tcPr>
          <w:p w14:paraId="55D9CC2B" w14:textId="77777777" w:rsidR="004C13F9" w:rsidRPr="00FD47AC" w:rsidRDefault="004C13F9" w:rsidP="004C13F9">
            <w:pPr>
              <w:rPr>
                <w:rFonts w:ascii="Calibri Light" w:hAnsi="Calibri Light" w:cs="Calibri Light"/>
                <w:sz w:val="2"/>
                <w:szCs w:val="2"/>
              </w:rPr>
            </w:pPr>
          </w:p>
        </w:tc>
      </w:tr>
      <w:tr w:rsidR="004C13F9" w:rsidRPr="00FD47AC" w14:paraId="4AFD27CE" w14:textId="77777777" w:rsidTr="004C13F9">
        <w:trPr>
          <w:trHeight w:val="631"/>
        </w:trPr>
        <w:tc>
          <w:tcPr>
            <w:tcW w:w="2075" w:type="dxa"/>
            <w:gridSpan w:val="2"/>
            <w:tcBorders>
              <w:top w:val="nil"/>
              <w:bottom w:val="nil"/>
            </w:tcBorders>
            <w:vAlign w:val="center"/>
          </w:tcPr>
          <w:p w14:paraId="375E3A57" w14:textId="77777777" w:rsidR="004C13F9" w:rsidRPr="00FD47AC" w:rsidRDefault="004C13F9" w:rsidP="004C13F9">
            <w:pPr>
              <w:pStyle w:val="TableParagraph"/>
              <w:ind w:left="0"/>
              <w:rPr>
                <w:rFonts w:ascii="Calibri Light" w:hAnsi="Calibri Light" w:cs="Calibri Light"/>
              </w:rPr>
            </w:pPr>
          </w:p>
        </w:tc>
        <w:tc>
          <w:tcPr>
            <w:tcW w:w="2400" w:type="dxa"/>
            <w:vMerge/>
            <w:tcBorders>
              <w:bottom w:val="nil"/>
            </w:tcBorders>
            <w:vAlign w:val="center"/>
          </w:tcPr>
          <w:p w14:paraId="34F0E9FB" w14:textId="69452DE7" w:rsidR="004C13F9" w:rsidRPr="00FD47AC" w:rsidRDefault="004C13F9" w:rsidP="004C13F9">
            <w:pPr>
              <w:pStyle w:val="TableParagraph"/>
              <w:ind w:left="104" w:right="50"/>
              <w:rPr>
                <w:rFonts w:ascii="Calibri Light" w:hAnsi="Calibri Light" w:cs="Calibri Light"/>
                <w:sz w:val="24"/>
              </w:rPr>
            </w:pPr>
          </w:p>
        </w:tc>
        <w:tc>
          <w:tcPr>
            <w:tcW w:w="2242" w:type="dxa"/>
            <w:vMerge/>
            <w:tcBorders>
              <w:bottom w:val="nil"/>
            </w:tcBorders>
            <w:vAlign w:val="center"/>
          </w:tcPr>
          <w:p w14:paraId="194D1BE0" w14:textId="55D72F56" w:rsidR="004C13F9" w:rsidRPr="00FD47AC" w:rsidRDefault="004C13F9" w:rsidP="004C13F9">
            <w:pPr>
              <w:pStyle w:val="TableParagraph"/>
              <w:ind w:left="104" w:right="50"/>
              <w:rPr>
                <w:rFonts w:ascii="Calibri Light" w:hAnsi="Calibri Light" w:cs="Calibri Light"/>
                <w:sz w:val="24"/>
              </w:rPr>
            </w:pPr>
          </w:p>
        </w:tc>
        <w:tc>
          <w:tcPr>
            <w:tcW w:w="2661" w:type="dxa"/>
            <w:vMerge/>
            <w:tcBorders>
              <w:top w:val="nil"/>
            </w:tcBorders>
            <w:vAlign w:val="center"/>
          </w:tcPr>
          <w:p w14:paraId="3E33241C" w14:textId="77777777" w:rsidR="004C13F9" w:rsidRPr="00FD47AC" w:rsidRDefault="004C13F9" w:rsidP="004C13F9">
            <w:pPr>
              <w:rPr>
                <w:rFonts w:ascii="Calibri Light" w:hAnsi="Calibri Light" w:cs="Calibri Light"/>
                <w:sz w:val="2"/>
                <w:szCs w:val="2"/>
              </w:rPr>
            </w:pPr>
          </w:p>
        </w:tc>
      </w:tr>
      <w:tr w:rsidR="004C13F9" w:rsidRPr="00FD47AC" w14:paraId="1F13D207" w14:textId="77777777" w:rsidTr="004C13F9">
        <w:trPr>
          <w:trHeight w:val="644"/>
        </w:trPr>
        <w:tc>
          <w:tcPr>
            <w:tcW w:w="2075" w:type="dxa"/>
            <w:gridSpan w:val="2"/>
            <w:tcBorders>
              <w:top w:val="nil"/>
              <w:bottom w:val="nil"/>
            </w:tcBorders>
            <w:vAlign w:val="center"/>
          </w:tcPr>
          <w:p w14:paraId="6CECD74F" w14:textId="77777777" w:rsidR="004C13F9" w:rsidRPr="00FD47AC" w:rsidRDefault="004C13F9" w:rsidP="004C13F9">
            <w:pPr>
              <w:pStyle w:val="TableParagraph"/>
              <w:ind w:left="0"/>
              <w:rPr>
                <w:rFonts w:ascii="Calibri Light" w:hAnsi="Calibri Light" w:cs="Calibri Light"/>
              </w:rPr>
            </w:pPr>
          </w:p>
        </w:tc>
        <w:tc>
          <w:tcPr>
            <w:tcW w:w="2400" w:type="dxa"/>
            <w:vMerge w:val="restart"/>
            <w:tcBorders>
              <w:top w:val="nil"/>
            </w:tcBorders>
            <w:vAlign w:val="center"/>
          </w:tcPr>
          <w:p w14:paraId="550CEADB" w14:textId="77777777" w:rsidR="004C13F9" w:rsidRPr="00FD47AC" w:rsidRDefault="004C13F9" w:rsidP="004C13F9">
            <w:pPr>
              <w:pStyle w:val="TableParagraph"/>
              <w:ind w:left="104" w:right="50"/>
              <w:rPr>
                <w:rFonts w:ascii="Calibri Light" w:hAnsi="Calibri Light" w:cs="Calibri Light"/>
                <w:sz w:val="24"/>
              </w:rPr>
            </w:pPr>
          </w:p>
          <w:p w14:paraId="7B3D4D62" w14:textId="77777777" w:rsidR="004C13F9" w:rsidRPr="00FD47AC" w:rsidRDefault="004C13F9" w:rsidP="004C13F9">
            <w:pPr>
              <w:pStyle w:val="TableParagraph"/>
              <w:ind w:left="104" w:right="50"/>
              <w:rPr>
                <w:rFonts w:ascii="Calibri Light" w:hAnsi="Calibri Light" w:cs="Calibri Light"/>
                <w:sz w:val="24"/>
              </w:rPr>
            </w:pPr>
            <w:r w:rsidRPr="00FD47AC">
              <w:rPr>
                <w:rFonts w:ascii="Calibri Light" w:hAnsi="Calibri Light" w:cs="Calibri Light"/>
                <w:sz w:val="24"/>
                <w:lang w:val="id"/>
              </w:rPr>
              <w:t>70% U</w:t>
            </w:r>
            <w:r w:rsidRPr="00FD47AC">
              <w:rPr>
                <w:rFonts w:ascii="Calibri Light" w:hAnsi="Calibri Light" w:cs="Calibri Light"/>
                <w:sz w:val="24"/>
                <w:vertAlign w:val="subscript"/>
                <w:lang w:val="id"/>
              </w:rPr>
              <w:t>T</w:t>
            </w:r>
          </w:p>
          <w:p w14:paraId="79CE9EAF" w14:textId="4185C711" w:rsidR="004C13F9" w:rsidRPr="00FD47AC" w:rsidRDefault="004C13F9" w:rsidP="004C13F9">
            <w:pPr>
              <w:pStyle w:val="TableParagraph"/>
              <w:ind w:left="104" w:right="50"/>
              <w:rPr>
                <w:rFonts w:ascii="Calibri Light" w:hAnsi="Calibri Light" w:cs="Calibri Light"/>
                <w:sz w:val="24"/>
              </w:rPr>
            </w:pPr>
            <w:r w:rsidRPr="00FD47AC">
              <w:rPr>
                <w:rFonts w:ascii="Calibri Light" w:hAnsi="Calibri Light" w:cs="Calibri Light"/>
                <w:sz w:val="24"/>
                <w:lang w:val="id"/>
              </w:rPr>
              <w:t>(</w:t>
            </w:r>
            <w:r>
              <w:rPr>
                <w:rFonts w:ascii="Calibri Light" w:hAnsi="Calibri Light" w:cs="Calibri Light"/>
                <w:sz w:val="24"/>
              </w:rPr>
              <w:t xml:space="preserve">penurunan </w:t>
            </w:r>
            <w:r w:rsidRPr="00FD47AC">
              <w:rPr>
                <w:rFonts w:ascii="Calibri Light" w:hAnsi="Calibri Light" w:cs="Calibri Light"/>
                <w:sz w:val="24"/>
                <w:lang w:val="id"/>
              </w:rPr>
              <w:t>U</w:t>
            </w:r>
            <w:r w:rsidRPr="00FD47AC">
              <w:rPr>
                <w:rFonts w:ascii="Calibri Light" w:hAnsi="Calibri Light" w:cs="Calibri Light"/>
                <w:sz w:val="24"/>
                <w:vertAlign w:val="subscript"/>
                <w:lang w:val="id"/>
              </w:rPr>
              <w:t>T</w:t>
            </w:r>
            <w:r w:rsidRPr="00FD47AC">
              <w:rPr>
                <w:rFonts w:ascii="Calibri Light" w:hAnsi="Calibri Light" w:cs="Calibri Light"/>
                <w:sz w:val="24"/>
                <w:lang w:val="id"/>
              </w:rPr>
              <w:t xml:space="preserve"> 30%)</w:t>
            </w:r>
          </w:p>
          <w:p w14:paraId="6B9AC8D2" w14:textId="06AAA9F8" w:rsidR="004C13F9" w:rsidRPr="00FD47AC" w:rsidRDefault="004C13F9" w:rsidP="004C13F9">
            <w:pPr>
              <w:pStyle w:val="TableParagraph"/>
              <w:ind w:left="104" w:right="50"/>
              <w:rPr>
                <w:rFonts w:ascii="Calibri Light" w:hAnsi="Calibri Light" w:cs="Calibri Light"/>
                <w:sz w:val="24"/>
              </w:rPr>
            </w:pPr>
            <w:r w:rsidRPr="00FD47AC">
              <w:rPr>
                <w:rFonts w:ascii="Calibri Light" w:hAnsi="Calibri Light" w:cs="Calibri Light"/>
                <w:sz w:val="24"/>
                <w:lang w:val="id"/>
              </w:rPr>
              <w:t>untuk 25 siklus</w:t>
            </w:r>
          </w:p>
        </w:tc>
        <w:tc>
          <w:tcPr>
            <w:tcW w:w="2242" w:type="dxa"/>
            <w:vMerge w:val="restart"/>
            <w:tcBorders>
              <w:top w:val="nil"/>
            </w:tcBorders>
            <w:vAlign w:val="center"/>
          </w:tcPr>
          <w:p w14:paraId="4F7A804C" w14:textId="77777777" w:rsidR="004C13F9" w:rsidRPr="00FD47AC" w:rsidRDefault="004C13F9" w:rsidP="004C13F9">
            <w:pPr>
              <w:pStyle w:val="TableParagraph"/>
              <w:ind w:left="104" w:right="50"/>
              <w:rPr>
                <w:rFonts w:ascii="Calibri Light" w:hAnsi="Calibri Light" w:cs="Calibri Light"/>
                <w:sz w:val="24"/>
              </w:rPr>
            </w:pPr>
            <w:r w:rsidRPr="00FD47AC">
              <w:rPr>
                <w:rFonts w:ascii="Calibri Light" w:hAnsi="Calibri Light" w:cs="Calibri Light"/>
                <w:sz w:val="24"/>
                <w:lang w:val="id"/>
              </w:rPr>
              <w:t>70% U</w:t>
            </w:r>
            <w:r w:rsidRPr="00FD47AC">
              <w:rPr>
                <w:rFonts w:ascii="Calibri Light" w:hAnsi="Calibri Light" w:cs="Calibri Light"/>
                <w:sz w:val="24"/>
                <w:vertAlign w:val="subscript"/>
                <w:lang w:val="id"/>
              </w:rPr>
              <w:t>T</w:t>
            </w:r>
          </w:p>
          <w:p w14:paraId="2998D50D" w14:textId="77777777" w:rsidR="004C13F9" w:rsidRPr="00FD47AC" w:rsidRDefault="004C13F9" w:rsidP="004C13F9">
            <w:pPr>
              <w:pStyle w:val="TableParagraph"/>
              <w:ind w:left="104" w:right="50"/>
              <w:rPr>
                <w:rFonts w:ascii="Calibri Light" w:hAnsi="Calibri Light" w:cs="Calibri Light"/>
                <w:sz w:val="24"/>
              </w:rPr>
            </w:pPr>
            <w:r w:rsidRPr="00FD47AC">
              <w:rPr>
                <w:rFonts w:ascii="Calibri Light" w:hAnsi="Calibri Light" w:cs="Calibri Light"/>
                <w:sz w:val="24"/>
                <w:lang w:val="id"/>
              </w:rPr>
              <w:t>(</w:t>
            </w:r>
            <w:r>
              <w:rPr>
                <w:rFonts w:ascii="Calibri Light" w:hAnsi="Calibri Light" w:cs="Calibri Light"/>
                <w:sz w:val="24"/>
              </w:rPr>
              <w:t xml:space="preserve">penurunan </w:t>
            </w:r>
            <w:r w:rsidRPr="00FD47AC">
              <w:rPr>
                <w:rFonts w:ascii="Calibri Light" w:hAnsi="Calibri Light" w:cs="Calibri Light"/>
                <w:sz w:val="24"/>
                <w:lang w:val="id"/>
              </w:rPr>
              <w:t>U</w:t>
            </w:r>
            <w:r w:rsidRPr="00FD47AC">
              <w:rPr>
                <w:rFonts w:ascii="Calibri Light" w:hAnsi="Calibri Light" w:cs="Calibri Light"/>
                <w:sz w:val="24"/>
                <w:vertAlign w:val="subscript"/>
                <w:lang w:val="id"/>
              </w:rPr>
              <w:t>T</w:t>
            </w:r>
            <w:r w:rsidRPr="00FD47AC">
              <w:rPr>
                <w:rFonts w:ascii="Calibri Light" w:hAnsi="Calibri Light" w:cs="Calibri Light"/>
                <w:sz w:val="24"/>
                <w:lang w:val="id"/>
              </w:rPr>
              <w:t xml:space="preserve"> 30%)</w:t>
            </w:r>
          </w:p>
          <w:p w14:paraId="0A1063F2" w14:textId="67322DB6" w:rsidR="004C13F9" w:rsidRPr="00FD47AC" w:rsidRDefault="004C13F9" w:rsidP="004C13F9">
            <w:pPr>
              <w:pStyle w:val="TableParagraph"/>
              <w:ind w:left="104" w:right="50"/>
              <w:rPr>
                <w:rFonts w:ascii="Calibri Light" w:hAnsi="Calibri Light" w:cs="Calibri Light"/>
                <w:sz w:val="24"/>
              </w:rPr>
            </w:pPr>
            <w:r w:rsidRPr="00FD47AC">
              <w:rPr>
                <w:rFonts w:ascii="Calibri Light" w:hAnsi="Calibri Light" w:cs="Calibri Light"/>
                <w:sz w:val="24"/>
                <w:lang w:val="id"/>
              </w:rPr>
              <w:t>untuk 25 siklus</w:t>
            </w:r>
          </w:p>
        </w:tc>
        <w:tc>
          <w:tcPr>
            <w:tcW w:w="2661" w:type="dxa"/>
            <w:vMerge/>
            <w:tcBorders>
              <w:top w:val="nil"/>
            </w:tcBorders>
            <w:vAlign w:val="center"/>
          </w:tcPr>
          <w:p w14:paraId="31D6F8CE" w14:textId="77777777" w:rsidR="004C13F9" w:rsidRPr="00FD47AC" w:rsidRDefault="004C13F9" w:rsidP="004C13F9">
            <w:pPr>
              <w:rPr>
                <w:rFonts w:ascii="Calibri Light" w:hAnsi="Calibri Light" w:cs="Calibri Light"/>
                <w:sz w:val="2"/>
                <w:szCs w:val="2"/>
              </w:rPr>
            </w:pPr>
          </w:p>
        </w:tc>
      </w:tr>
      <w:tr w:rsidR="004C13F9" w:rsidRPr="00FD47AC" w14:paraId="09B9E57C" w14:textId="77777777" w:rsidTr="004C13F9">
        <w:trPr>
          <w:trHeight w:val="420"/>
        </w:trPr>
        <w:tc>
          <w:tcPr>
            <w:tcW w:w="2075" w:type="dxa"/>
            <w:gridSpan w:val="2"/>
            <w:tcBorders>
              <w:top w:val="nil"/>
              <w:bottom w:val="nil"/>
            </w:tcBorders>
            <w:vAlign w:val="center"/>
          </w:tcPr>
          <w:p w14:paraId="566D0C31" w14:textId="77777777" w:rsidR="004C13F9" w:rsidRPr="00FD47AC" w:rsidRDefault="004C13F9" w:rsidP="004C13F9">
            <w:pPr>
              <w:pStyle w:val="TableParagraph"/>
              <w:ind w:left="0"/>
              <w:rPr>
                <w:rFonts w:ascii="Calibri Light" w:hAnsi="Calibri Light" w:cs="Calibri Light"/>
              </w:rPr>
            </w:pPr>
          </w:p>
        </w:tc>
        <w:tc>
          <w:tcPr>
            <w:tcW w:w="2400" w:type="dxa"/>
            <w:vMerge/>
            <w:vAlign w:val="center"/>
          </w:tcPr>
          <w:p w14:paraId="30798FBD" w14:textId="41E7F8B7" w:rsidR="004C13F9" w:rsidRPr="00FD47AC" w:rsidRDefault="004C13F9" w:rsidP="004C13F9">
            <w:pPr>
              <w:pStyle w:val="TableParagraph"/>
              <w:ind w:left="104" w:right="50"/>
              <w:rPr>
                <w:rFonts w:ascii="Calibri Light" w:hAnsi="Calibri Light" w:cs="Calibri Light"/>
                <w:sz w:val="24"/>
              </w:rPr>
            </w:pPr>
          </w:p>
        </w:tc>
        <w:tc>
          <w:tcPr>
            <w:tcW w:w="2242" w:type="dxa"/>
            <w:vMerge/>
            <w:vAlign w:val="center"/>
          </w:tcPr>
          <w:p w14:paraId="428C1AA1" w14:textId="22E0FB87" w:rsidR="004C13F9" w:rsidRPr="00FD47AC" w:rsidRDefault="004C13F9" w:rsidP="004C13F9">
            <w:pPr>
              <w:pStyle w:val="TableParagraph"/>
              <w:ind w:left="104" w:right="50"/>
              <w:rPr>
                <w:rFonts w:ascii="Calibri Light" w:hAnsi="Calibri Light" w:cs="Calibri Light"/>
                <w:sz w:val="24"/>
              </w:rPr>
            </w:pPr>
          </w:p>
        </w:tc>
        <w:tc>
          <w:tcPr>
            <w:tcW w:w="2661" w:type="dxa"/>
            <w:vMerge/>
            <w:tcBorders>
              <w:top w:val="nil"/>
            </w:tcBorders>
            <w:vAlign w:val="center"/>
          </w:tcPr>
          <w:p w14:paraId="13E66B95" w14:textId="77777777" w:rsidR="004C13F9" w:rsidRPr="00FD47AC" w:rsidRDefault="004C13F9" w:rsidP="004C13F9">
            <w:pPr>
              <w:rPr>
                <w:rFonts w:ascii="Calibri Light" w:hAnsi="Calibri Light" w:cs="Calibri Light"/>
                <w:sz w:val="2"/>
                <w:szCs w:val="2"/>
              </w:rPr>
            </w:pPr>
          </w:p>
        </w:tc>
      </w:tr>
      <w:tr w:rsidR="004C13F9" w:rsidRPr="00FD47AC" w14:paraId="3E2C5AE8" w14:textId="77777777" w:rsidTr="004C13F9">
        <w:trPr>
          <w:trHeight w:val="846"/>
        </w:trPr>
        <w:tc>
          <w:tcPr>
            <w:tcW w:w="2075" w:type="dxa"/>
            <w:gridSpan w:val="2"/>
            <w:tcBorders>
              <w:top w:val="nil"/>
              <w:bottom w:val="nil"/>
            </w:tcBorders>
            <w:vAlign w:val="center"/>
          </w:tcPr>
          <w:p w14:paraId="3BA57BEC" w14:textId="77777777" w:rsidR="004C13F9" w:rsidRPr="00FD47AC" w:rsidRDefault="004C13F9" w:rsidP="004C13F9">
            <w:pPr>
              <w:pStyle w:val="TableParagraph"/>
              <w:ind w:left="0"/>
              <w:rPr>
                <w:rFonts w:ascii="Calibri Light" w:hAnsi="Calibri Light" w:cs="Calibri Light"/>
              </w:rPr>
            </w:pPr>
          </w:p>
        </w:tc>
        <w:tc>
          <w:tcPr>
            <w:tcW w:w="2400" w:type="dxa"/>
            <w:vMerge/>
            <w:tcBorders>
              <w:bottom w:val="nil"/>
            </w:tcBorders>
            <w:vAlign w:val="center"/>
          </w:tcPr>
          <w:p w14:paraId="568FD736" w14:textId="179B32CA" w:rsidR="004C13F9" w:rsidRPr="00FD47AC" w:rsidRDefault="004C13F9" w:rsidP="004C13F9">
            <w:pPr>
              <w:pStyle w:val="TableParagraph"/>
              <w:ind w:left="104" w:right="50"/>
              <w:rPr>
                <w:rFonts w:ascii="Calibri Light" w:hAnsi="Calibri Light" w:cs="Calibri Light"/>
                <w:sz w:val="24"/>
              </w:rPr>
            </w:pPr>
          </w:p>
        </w:tc>
        <w:tc>
          <w:tcPr>
            <w:tcW w:w="2242" w:type="dxa"/>
            <w:vMerge/>
            <w:tcBorders>
              <w:bottom w:val="nil"/>
            </w:tcBorders>
            <w:vAlign w:val="center"/>
          </w:tcPr>
          <w:p w14:paraId="67402195" w14:textId="2D172241" w:rsidR="004C13F9" w:rsidRPr="00FD47AC" w:rsidRDefault="004C13F9" w:rsidP="004C13F9">
            <w:pPr>
              <w:pStyle w:val="TableParagraph"/>
              <w:ind w:left="104" w:right="50"/>
              <w:rPr>
                <w:rFonts w:ascii="Calibri Light" w:hAnsi="Calibri Light" w:cs="Calibri Light"/>
                <w:sz w:val="24"/>
              </w:rPr>
            </w:pPr>
          </w:p>
        </w:tc>
        <w:tc>
          <w:tcPr>
            <w:tcW w:w="2661" w:type="dxa"/>
            <w:vMerge/>
            <w:tcBorders>
              <w:top w:val="nil"/>
            </w:tcBorders>
            <w:vAlign w:val="center"/>
          </w:tcPr>
          <w:p w14:paraId="225551B5" w14:textId="77777777" w:rsidR="004C13F9" w:rsidRPr="00FD47AC" w:rsidRDefault="004C13F9" w:rsidP="004C13F9">
            <w:pPr>
              <w:rPr>
                <w:rFonts w:ascii="Calibri Light" w:hAnsi="Calibri Light" w:cs="Calibri Light"/>
                <w:sz w:val="2"/>
                <w:szCs w:val="2"/>
              </w:rPr>
            </w:pPr>
          </w:p>
        </w:tc>
      </w:tr>
      <w:tr w:rsidR="004C13F9" w:rsidRPr="00FD47AC" w14:paraId="0DB01FE0" w14:textId="77777777" w:rsidTr="004C13F9">
        <w:trPr>
          <w:trHeight w:val="861"/>
        </w:trPr>
        <w:tc>
          <w:tcPr>
            <w:tcW w:w="2075" w:type="dxa"/>
            <w:gridSpan w:val="2"/>
            <w:tcBorders>
              <w:top w:val="nil"/>
              <w:bottom w:val="nil"/>
            </w:tcBorders>
            <w:vAlign w:val="center"/>
          </w:tcPr>
          <w:p w14:paraId="46A83B11" w14:textId="77777777" w:rsidR="004C13F9" w:rsidRPr="00FD47AC" w:rsidRDefault="004C13F9" w:rsidP="004C13F9">
            <w:pPr>
              <w:pStyle w:val="TableParagraph"/>
              <w:ind w:left="0"/>
              <w:rPr>
                <w:rFonts w:ascii="Calibri Light" w:hAnsi="Calibri Light" w:cs="Calibri Light"/>
              </w:rPr>
            </w:pPr>
          </w:p>
        </w:tc>
        <w:tc>
          <w:tcPr>
            <w:tcW w:w="2400" w:type="dxa"/>
            <w:vMerge w:val="restart"/>
            <w:tcBorders>
              <w:top w:val="nil"/>
            </w:tcBorders>
            <w:vAlign w:val="center"/>
          </w:tcPr>
          <w:p w14:paraId="3EEECB46" w14:textId="77777777" w:rsidR="004C13F9" w:rsidRPr="00FD47AC" w:rsidRDefault="004C13F9" w:rsidP="004C13F9">
            <w:pPr>
              <w:pStyle w:val="TableParagraph"/>
              <w:ind w:left="104" w:right="50"/>
              <w:rPr>
                <w:rFonts w:ascii="Calibri Light" w:hAnsi="Calibri Light" w:cs="Calibri Light"/>
                <w:sz w:val="28"/>
              </w:rPr>
            </w:pPr>
          </w:p>
          <w:p w14:paraId="0581496E" w14:textId="77777777" w:rsidR="004C13F9" w:rsidRPr="00FD47AC" w:rsidRDefault="004C13F9" w:rsidP="004C13F9">
            <w:pPr>
              <w:pStyle w:val="TableParagraph"/>
              <w:ind w:left="104" w:right="50"/>
              <w:rPr>
                <w:rFonts w:ascii="Calibri Light" w:hAnsi="Calibri Light" w:cs="Calibri Light"/>
                <w:sz w:val="24"/>
              </w:rPr>
            </w:pPr>
            <w:r w:rsidRPr="00FD47AC">
              <w:rPr>
                <w:rFonts w:ascii="Calibri Light" w:hAnsi="Calibri Light" w:cs="Calibri Light"/>
                <w:sz w:val="24"/>
                <w:lang w:val="id"/>
              </w:rPr>
              <w:t>&lt; 5% U</w:t>
            </w:r>
            <w:r w:rsidRPr="00FD47AC">
              <w:rPr>
                <w:rFonts w:ascii="Calibri Light" w:hAnsi="Calibri Light" w:cs="Calibri Light"/>
                <w:sz w:val="24"/>
                <w:vertAlign w:val="subscript"/>
                <w:lang w:val="id"/>
              </w:rPr>
              <w:t>T</w:t>
            </w:r>
          </w:p>
          <w:p w14:paraId="4BEAB470" w14:textId="5914E903" w:rsidR="004C13F9" w:rsidRPr="00FD47AC" w:rsidRDefault="004C13F9" w:rsidP="004C13F9">
            <w:pPr>
              <w:pStyle w:val="TableParagraph"/>
              <w:ind w:left="104" w:right="50"/>
              <w:rPr>
                <w:rFonts w:ascii="Calibri Light" w:hAnsi="Calibri Light" w:cs="Calibri Light"/>
                <w:sz w:val="24"/>
              </w:rPr>
            </w:pPr>
            <w:r w:rsidRPr="00FD47AC">
              <w:rPr>
                <w:rFonts w:ascii="Calibri Light" w:hAnsi="Calibri Light" w:cs="Calibri Light"/>
                <w:sz w:val="24"/>
                <w:lang w:val="id"/>
              </w:rPr>
              <w:t>(</w:t>
            </w:r>
            <w:r>
              <w:rPr>
                <w:rFonts w:ascii="Calibri Light" w:hAnsi="Calibri Light" w:cs="Calibri Light"/>
                <w:sz w:val="24"/>
              </w:rPr>
              <w:t xml:space="preserve">penurunan </w:t>
            </w:r>
            <w:r w:rsidRPr="00FD47AC">
              <w:rPr>
                <w:rFonts w:ascii="Calibri Light" w:hAnsi="Calibri Light" w:cs="Calibri Light"/>
                <w:sz w:val="24"/>
                <w:lang w:val="id"/>
              </w:rPr>
              <w:t>U</w:t>
            </w:r>
            <w:r w:rsidRPr="00FD47AC">
              <w:rPr>
                <w:rFonts w:ascii="Calibri Light" w:hAnsi="Calibri Light" w:cs="Calibri Light"/>
                <w:sz w:val="24"/>
                <w:vertAlign w:val="subscript"/>
                <w:lang w:val="id"/>
              </w:rPr>
              <w:t>T</w:t>
            </w:r>
            <w:r w:rsidRPr="00FD47AC">
              <w:rPr>
                <w:rFonts w:ascii="Calibri Light" w:hAnsi="Calibri Light" w:cs="Calibri Light"/>
                <w:sz w:val="24"/>
                <w:lang w:val="id"/>
              </w:rPr>
              <w:t xml:space="preserve"> &gt; 95%)</w:t>
            </w:r>
          </w:p>
          <w:p w14:paraId="69F91CEF" w14:textId="0618FE5D" w:rsidR="004C13F9" w:rsidRPr="00FD47AC" w:rsidRDefault="004C13F9" w:rsidP="004C13F9">
            <w:pPr>
              <w:pStyle w:val="TableParagraph"/>
              <w:ind w:left="104" w:right="50"/>
              <w:rPr>
                <w:rFonts w:ascii="Calibri Light" w:hAnsi="Calibri Light" w:cs="Calibri Light"/>
                <w:sz w:val="24"/>
              </w:rPr>
            </w:pPr>
            <w:r w:rsidRPr="00FD47AC">
              <w:rPr>
                <w:rFonts w:ascii="Calibri Light" w:hAnsi="Calibri Light" w:cs="Calibri Light"/>
                <w:sz w:val="24"/>
                <w:lang w:val="id"/>
              </w:rPr>
              <w:t>selama 5 detik</w:t>
            </w:r>
          </w:p>
        </w:tc>
        <w:tc>
          <w:tcPr>
            <w:tcW w:w="2242" w:type="dxa"/>
            <w:vMerge w:val="restart"/>
            <w:tcBorders>
              <w:top w:val="nil"/>
            </w:tcBorders>
            <w:vAlign w:val="center"/>
          </w:tcPr>
          <w:p w14:paraId="14D7FB3B" w14:textId="77777777" w:rsidR="004C13F9" w:rsidRPr="00FD47AC" w:rsidRDefault="004C13F9" w:rsidP="004C13F9">
            <w:pPr>
              <w:pStyle w:val="TableParagraph"/>
              <w:ind w:left="104" w:right="50"/>
              <w:rPr>
                <w:rFonts w:ascii="Calibri Light" w:hAnsi="Calibri Light" w:cs="Calibri Light"/>
                <w:sz w:val="28"/>
              </w:rPr>
            </w:pPr>
          </w:p>
          <w:p w14:paraId="18D8014E" w14:textId="77777777" w:rsidR="004C13F9" w:rsidRPr="00FD47AC" w:rsidRDefault="004C13F9" w:rsidP="004C13F9">
            <w:pPr>
              <w:pStyle w:val="TableParagraph"/>
              <w:ind w:left="104" w:right="50"/>
              <w:rPr>
                <w:rFonts w:ascii="Calibri Light" w:hAnsi="Calibri Light" w:cs="Calibri Light"/>
                <w:sz w:val="24"/>
              </w:rPr>
            </w:pPr>
            <w:r w:rsidRPr="00FD47AC">
              <w:rPr>
                <w:rFonts w:ascii="Calibri Light" w:hAnsi="Calibri Light" w:cs="Calibri Light"/>
                <w:sz w:val="24"/>
                <w:lang w:val="id"/>
              </w:rPr>
              <w:t>&lt; 5% U</w:t>
            </w:r>
            <w:r w:rsidRPr="00FD47AC">
              <w:rPr>
                <w:rFonts w:ascii="Calibri Light" w:hAnsi="Calibri Light" w:cs="Calibri Light"/>
                <w:sz w:val="24"/>
                <w:vertAlign w:val="subscript"/>
                <w:lang w:val="id"/>
              </w:rPr>
              <w:t>T</w:t>
            </w:r>
          </w:p>
          <w:p w14:paraId="31B6BA38" w14:textId="77777777" w:rsidR="004C13F9" w:rsidRPr="00FD47AC" w:rsidRDefault="004C13F9" w:rsidP="004C13F9">
            <w:pPr>
              <w:pStyle w:val="TableParagraph"/>
              <w:ind w:left="104" w:right="50"/>
              <w:rPr>
                <w:rFonts w:ascii="Calibri Light" w:hAnsi="Calibri Light" w:cs="Calibri Light"/>
                <w:sz w:val="24"/>
              </w:rPr>
            </w:pPr>
            <w:r w:rsidRPr="00FD47AC">
              <w:rPr>
                <w:rFonts w:ascii="Calibri Light" w:hAnsi="Calibri Light" w:cs="Calibri Light"/>
                <w:sz w:val="24"/>
                <w:lang w:val="id"/>
              </w:rPr>
              <w:t>(</w:t>
            </w:r>
            <w:r>
              <w:rPr>
                <w:rFonts w:ascii="Calibri Light" w:hAnsi="Calibri Light" w:cs="Calibri Light"/>
                <w:sz w:val="24"/>
              </w:rPr>
              <w:t xml:space="preserve">penurunan </w:t>
            </w:r>
            <w:r w:rsidRPr="00FD47AC">
              <w:rPr>
                <w:rFonts w:ascii="Calibri Light" w:hAnsi="Calibri Light" w:cs="Calibri Light"/>
                <w:sz w:val="24"/>
                <w:lang w:val="id"/>
              </w:rPr>
              <w:t>U</w:t>
            </w:r>
            <w:r w:rsidRPr="00FD47AC">
              <w:rPr>
                <w:rFonts w:ascii="Calibri Light" w:hAnsi="Calibri Light" w:cs="Calibri Light"/>
                <w:sz w:val="24"/>
                <w:vertAlign w:val="subscript"/>
                <w:lang w:val="id"/>
              </w:rPr>
              <w:t>T</w:t>
            </w:r>
            <w:r w:rsidRPr="00FD47AC">
              <w:rPr>
                <w:rFonts w:ascii="Calibri Light" w:hAnsi="Calibri Light" w:cs="Calibri Light"/>
                <w:sz w:val="24"/>
                <w:lang w:val="id"/>
              </w:rPr>
              <w:t xml:space="preserve"> &gt; 95%)</w:t>
            </w:r>
          </w:p>
          <w:p w14:paraId="3CCDCA52" w14:textId="4A12C89D" w:rsidR="004C13F9" w:rsidRPr="00FD47AC" w:rsidRDefault="004C13F9" w:rsidP="004C13F9">
            <w:pPr>
              <w:pStyle w:val="TableParagraph"/>
              <w:ind w:left="104" w:right="50"/>
              <w:rPr>
                <w:rFonts w:ascii="Calibri Light" w:hAnsi="Calibri Light" w:cs="Calibri Light"/>
                <w:sz w:val="24"/>
              </w:rPr>
            </w:pPr>
            <w:r w:rsidRPr="00FD47AC">
              <w:rPr>
                <w:rFonts w:ascii="Calibri Light" w:hAnsi="Calibri Light" w:cs="Calibri Light"/>
                <w:sz w:val="24"/>
                <w:lang w:val="id"/>
              </w:rPr>
              <w:t>selama 5 detik</w:t>
            </w:r>
          </w:p>
        </w:tc>
        <w:tc>
          <w:tcPr>
            <w:tcW w:w="2661" w:type="dxa"/>
            <w:vMerge/>
            <w:tcBorders>
              <w:top w:val="nil"/>
            </w:tcBorders>
            <w:vAlign w:val="center"/>
          </w:tcPr>
          <w:p w14:paraId="3DD774FF" w14:textId="77777777" w:rsidR="004C13F9" w:rsidRPr="00FD47AC" w:rsidRDefault="004C13F9" w:rsidP="004C13F9">
            <w:pPr>
              <w:rPr>
                <w:rFonts w:ascii="Calibri Light" w:hAnsi="Calibri Light" w:cs="Calibri Light"/>
                <w:sz w:val="2"/>
                <w:szCs w:val="2"/>
              </w:rPr>
            </w:pPr>
          </w:p>
        </w:tc>
      </w:tr>
      <w:tr w:rsidR="004C13F9" w:rsidRPr="00FD47AC" w14:paraId="4F1842AE" w14:textId="77777777" w:rsidTr="004C13F9">
        <w:trPr>
          <w:trHeight w:val="420"/>
        </w:trPr>
        <w:tc>
          <w:tcPr>
            <w:tcW w:w="2075" w:type="dxa"/>
            <w:gridSpan w:val="2"/>
            <w:tcBorders>
              <w:top w:val="nil"/>
              <w:bottom w:val="nil"/>
            </w:tcBorders>
            <w:vAlign w:val="center"/>
          </w:tcPr>
          <w:p w14:paraId="38C3818F" w14:textId="77777777" w:rsidR="004C13F9" w:rsidRPr="00FD47AC" w:rsidRDefault="004C13F9" w:rsidP="004C13F9">
            <w:pPr>
              <w:pStyle w:val="TableParagraph"/>
              <w:ind w:left="0"/>
              <w:rPr>
                <w:rFonts w:ascii="Calibri Light" w:hAnsi="Calibri Light" w:cs="Calibri Light"/>
              </w:rPr>
            </w:pPr>
          </w:p>
        </w:tc>
        <w:tc>
          <w:tcPr>
            <w:tcW w:w="2400" w:type="dxa"/>
            <w:vMerge/>
            <w:vAlign w:val="center"/>
          </w:tcPr>
          <w:p w14:paraId="3F4E12BB" w14:textId="1374DE4F" w:rsidR="004C13F9" w:rsidRPr="00FD47AC" w:rsidRDefault="004C13F9" w:rsidP="004C13F9">
            <w:pPr>
              <w:pStyle w:val="TableParagraph"/>
              <w:ind w:left="104"/>
              <w:rPr>
                <w:rFonts w:ascii="Calibri Light" w:hAnsi="Calibri Light" w:cs="Calibri Light"/>
                <w:sz w:val="24"/>
              </w:rPr>
            </w:pPr>
          </w:p>
        </w:tc>
        <w:tc>
          <w:tcPr>
            <w:tcW w:w="2242" w:type="dxa"/>
            <w:vMerge/>
            <w:vAlign w:val="center"/>
          </w:tcPr>
          <w:p w14:paraId="31316A39" w14:textId="12107824" w:rsidR="004C13F9" w:rsidRPr="00FD47AC" w:rsidRDefault="004C13F9" w:rsidP="004C13F9">
            <w:pPr>
              <w:pStyle w:val="TableParagraph"/>
              <w:ind w:left="106"/>
              <w:rPr>
                <w:rFonts w:ascii="Calibri Light" w:hAnsi="Calibri Light" w:cs="Calibri Light"/>
                <w:sz w:val="24"/>
              </w:rPr>
            </w:pPr>
          </w:p>
        </w:tc>
        <w:tc>
          <w:tcPr>
            <w:tcW w:w="2661" w:type="dxa"/>
            <w:vMerge/>
            <w:tcBorders>
              <w:top w:val="nil"/>
            </w:tcBorders>
            <w:vAlign w:val="center"/>
          </w:tcPr>
          <w:p w14:paraId="4FC4E1D3" w14:textId="77777777" w:rsidR="004C13F9" w:rsidRPr="00FD47AC" w:rsidRDefault="004C13F9" w:rsidP="004C13F9">
            <w:pPr>
              <w:rPr>
                <w:rFonts w:ascii="Calibri Light" w:hAnsi="Calibri Light" w:cs="Calibri Light"/>
                <w:sz w:val="2"/>
                <w:szCs w:val="2"/>
              </w:rPr>
            </w:pPr>
          </w:p>
        </w:tc>
      </w:tr>
      <w:tr w:rsidR="004C13F9" w:rsidRPr="00FD47AC" w14:paraId="6C494BF2" w14:textId="77777777" w:rsidTr="004C13F9">
        <w:trPr>
          <w:trHeight w:val="500"/>
        </w:trPr>
        <w:tc>
          <w:tcPr>
            <w:tcW w:w="2075" w:type="dxa"/>
            <w:gridSpan w:val="2"/>
            <w:tcBorders>
              <w:top w:val="nil"/>
            </w:tcBorders>
            <w:vAlign w:val="center"/>
          </w:tcPr>
          <w:p w14:paraId="70C2DDAE" w14:textId="77777777" w:rsidR="004C13F9" w:rsidRPr="00FD47AC" w:rsidRDefault="004C13F9" w:rsidP="004C13F9">
            <w:pPr>
              <w:pStyle w:val="TableParagraph"/>
              <w:ind w:left="0"/>
              <w:rPr>
                <w:rFonts w:ascii="Calibri Light" w:hAnsi="Calibri Light" w:cs="Calibri Light"/>
              </w:rPr>
            </w:pPr>
          </w:p>
        </w:tc>
        <w:tc>
          <w:tcPr>
            <w:tcW w:w="2400" w:type="dxa"/>
            <w:vMerge/>
            <w:vAlign w:val="center"/>
          </w:tcPr>
          <w:p w14:paraId="7EBF5F8F" w14:textId="5EDB9C17" w:rsidR="004C13F9" w:rsidRPr="00FD47AC" w:rsidRDefault="004C13F9" w:rsidP="004C13F9">
            <w:pPr>
              <w:pStyle w:val="TableParagraph"/>
              <w:ind w:left="104"/>
              <w:rPr>
                <w:rFonts w:ascii="Calibri Light" w:hAnsi="Calibri Light" w:cs="Calibri Light"/>
                <w:sz w:val="24"/>
              </w:rPr>
            </w:pPr>
          </w:p>
        </w:tc>
        <w:tc>
          <w:tcPr>
            <w:tcW w:w="2242" w:type="dxa"/>
            <w:vMerge/>
            <w:vAlign w:val="center"/>
          </w:tcPr>
          <w:p w14:paraId="0EC1DAD4" w14:textId="1D40DD4D" w:rsidR="004C13F9" w:rsidRPr="00FD47AC" w:rsidRDefault="004C13F9" w:rsidP="004C13F9">
            <w:pPr>
              <w:pStyle w:val="TableParagraph"/>
              <w:ind w:left="106"/>
              <w:rPr>
                <w:rFonts w:ascii="Calibri Light" w:hAnsi="Calibri Light" w:cs="Calibri Light"/>
                <w:sz w:val="24"/>
              </w:rPr>
            </w:pPr>
          </w:p>
        </w:tc>
        <w:tc>
          <w:tcPr>
            <w:tcW w:w="2661" w:type="dxa"/>
            <w:vMerge/>
            <w:tcBorders>
              <w:top w:val="nil"/>
            </w:tcBorders>
            <w:vAlign w:val="center"/>
          </w:tcPr>
          <w:p w14:paraId="3DF49D74" w14:textId="77777777" w:rsidR="004C13F9" w:rsidRPr="00FD47AC" w:rsidRDefault="004C13F9" w:rsidP="004C13F9">
            <w:pPr>
              <w:rPr>
                <w:rFonts w:ascii="Calibri Light" w:hAnsi="Calibri Light" w:cs="Calibri Light"/>
                <w:sz w:val="2"/>
                <w:szCs w:val="2"/>
              </w:rPr>
            </w:pPr>
          </w:p>
        </w:tc>
      </w:tr>
      <w:tr w:rsidR="00D70F28" w:rsidRPr="00FD47AC" w14:paraId="031CAF3C" w14:textId="77777777" w:rsidTr="004C13F9">
        <w:trPr>
          <w:trHeight w:val="431"/>
        </w:trPr>
        <w:tc>
          <w:tcPr>
            <w:tcW w:w="970" w:type="dxa"/>
            <w:tcBorders>
              <w:right w:val="nil"/>
            </w:tcBorders>
            <w:vAlign w:val="center"/>
          </w:tcPr>
          <w:p w14:paraId="52F376D4" w14:textId="77777777" w:rsidR="00D70F28" w:rsidRPr="00FD47AC" w:rsidRDefault="005A5385" w:rsidP="004C13F9">
            <w:pPr>
              <w:pStyle w:val="TableParagraph"/>
              <w:spacing w:line="268" w:lineRule="exact"/>
              <w:ind w:left="108"/>
              <w:rPr>
                <w:rFonts w:ascii="Calibri Light" w:hAnsi="Calibri Light" w:cs="Calibri Light"/>
                <w:b/>
                <w:sz w:val="24"/>
              </w:rPr>
            </w:pPr>
            <w:r w:rsidRPr="00FD47AC">
              <w:rPr>
                <w:rFonts w:ascii="Calibri Light" w:hAnsi="Calibri Light" w:cs="Calibri Light"/>
                <w:b/>
                <w:sz w:val="24"/>
                <w:lang w:val="id"/>
              </w:rPr>
              <w:t>Catatan</w:t>
            </w:r>
          </w:p>
        </w:tc>
        <w:tc>
          <w:tcPr>
            <w:tcW w:w="8408" w:type="dxa"/>
            <w:gridSpan w:val="4"/>
            <w:tcBorders>
              <w:left w:val="nil"/>
            </w:tcBorders>
            <w:vAlign w:val="center"/>
          </w:tcPr>
          <w:p w14:paraId="61227CDA" w14:textId="3E3179C9" w:rsidR="00D70F28" w:rsidRPr="00FD47AC" w:rsidRDefault="005A5385" w:rsidP="004C13F9">
            <w:pPr>
              <w:pStyle w:val="TableParagraph"/>
              <w:spacing w:line="268" w:lineRule="exact"/>
              <w:ind w:left="184"/>
              <w:rPr>
                <w:rFonts w:ascii="Calibri Light" w:hAnsi="Calibri Light" w:cs="Calibri Light"/>
                <w:sz w:val="24"/>
              </w:rPr>
            </w:pPr>
            <w:r w:rsidRPr="00FD47AC">
              <w:rPr>
                <w:rFonts w:ascii="Calibri Light" w:hAnsi="Calibri Light" w:cs="Calibri Light"/>
                <w:sz w:val="24"/>
                <w:lang w:val="id"/>
              </w:rPr>
              <w:t>U</w:t>
            </w:r>
            <w:r w:rsidRPr="00FD47AC">
              <w:rPr>
                <w:rFonts w:ascii="Calibri Light" w:hAnsi="Calibri Light" w:cs="Calibri Light"/>
                <w:sz w:val="24"/>
                <w:vertAlign w:val="subscript"/>
                <w:lang w:val="id"/>
              </w:rPr>
              <w:t>T</w:t>
            </w:r>
            <w:r w:rsidRPr="00FD47AC">
              <w:rPr>
                <w:rFonts w:ascii="Calibri Light" w:hAnsi="Calibri Light" w:cs="Calibri Light"/>
                <w:lang w:val="id"/>
              </w:rPr>
              <w:t xml:space="preserve"> </w:t>
            </w:r>
            <w:r w:rsidRPr="00FD47AC">
              <w:rPr>
                <w:rFonts w:ascii="Calibri Light" w:hAnsi="Calibri Light" w:cs="Calibri Light"/>
                <w:sz w:val="24"/>
                <w:lang w:val="id"/>
              </w:rPr>
              <w:t xml:space="preserve">adalah tegangan listrik </w:t>
            </w:r>
            <w:r w:rsidR="004C13F9">
              <w:rPr>
                <w:rFonts w:ascii="Calibri Light" w:hAnsi="Calibri Light" w:cs="Calibri Light"/>
                <w:sz w:val="24"/>
              </w:rPr>
              <w:t>A.C</w:t>
            </w:r>
            <w:r w:rsidRPr="00FD47AC">
              <w:rPr>
                <w:rFonts w:ascii="Calibri Light" w:hAnsi="Calibri Light" w:cs="Calibri Light"/>
                <w:sz w:val="24"/>
                <w:lang w:val="id"/>
              </w:rPr>
              <w:t xml:space="preserve">. sebelum aplikasi </w:t>
            </w:r>
            <w:r w:rsidR="004C13F9">
              <w:rPr>
                <w:rFonts w:ascii="Calibri Light" w:hAnsi="Calibri Light" w:cs="Calibri Light"/>
                <w:i/>
                <w:sz w:val="24"/>
              </w:rPr>
              <w:t>test level</w:t>
            </w:r>
            <w:r w:rsidRPr="00FD47AC">
              <w:rPr>
                <w:rFonts w:ascii="Calibri Light" w:hAnsi="Calibri Light" w:cs="Calibri Light"/>
                <w:sz w:val="24"/>
                <w:lang w:val="id"/>
              </w:rPr>
              <w:t>.</w:t>
            </w:r>
          </w:p>
        </w:tc>
      </w:tr>
    </w:tbl>
    <w:p w14:paraId="7E7B43D2" w14:textId="77777777" w:rsidR="00D70F28" w:rsidRPr="00FD47AC" w:rsidRDefault="00D70F28">
      <w:pPr>
        <w:spacing w:line="268" w:lineRule="exact"/>
        <w:rPr>
          <w:rFonts w:ascii="Calibri Light" w:hAnsi="Calibri Light" w:cs="Calibri Light"/>
          <w:sz w:val="24"/>
        </w:rPr>
        <w:sectPr w:rsidR="00D70F28" w:rsidRPr="00FD47AC">
          <w:pgSz w:w="11910" w:h="16850"/>
          <w:pgMar w:top="1180" w:right="520" w:bottom="960" w:left="620" w:header="910" w:footer="775" w:gutter="0"/>
          <w:cols w:space="720"/>
        </w:sectPr>
      </w:pPr>
    </w:p>
    <w:p w14:paraId="59E5C3E1" w14:textId="497377C1" w:rsidR="00D70F28" w:rsidRPr="00FD47AC" w:rsidRDefault="00D70F28">
      <w:pPr>
        <w:pStyle w:val="BodyText"/>
        <w:spacing w:before="3"/>
        <w:rPr>
          <w:rFonts w:ascii="Calibri Light" w:hAnsi="Calibri Light" w:cs="Calibri Light"/>
          <w:sz w:val="12"/>
        </w:rPr>
      </w:pPr>
    </w:p>
    <w:p w14:paraId="4CFCD10F" w14:textId="5E2E48F1" w:rsidR="00342421" w:rsidRPr="00FD47AC" w:rsidRDefault="00342421" w:rsidP="00342421">
      <w:pPr>
        <w:pStyle w:val="Heading2"/>
        <w:numPr>
          <w:ilvl w:val="1"/>
          <w:numId w:val="3"/>
        </w:numPr>
      </w:pPr>
      <w:bookmarkStart w:id="412" w:name="_Toc62638817"/>
      <w:r>
        <w:rPr>
          <w:lang w:val="id"/>
        </w:rPr>
        <w:t>Imunitas E</w:t>
      </w:r>
      <w:r w:rsidR="005A5385" w:rsidRPr="00FD47AC">
        <w:rPr>
          <w:lang w:val="id"/>
        </w:rPr>
        <w:t>lektromagnetik</w:t>
      </w:r>
      <w:bookmarkEnd w:id="412"/>
    </w:p>
    <w:p w14:paraId="1949B7EC" w14:textId="77777777" w:rsidR="00D70F28" w:rsidRPr="00FD47AC" w:rsidRDefault="00D70F28">
      <w:pPr>
        <w:pStyle w:val="BodyText"/>
        <w:rPr>
          <w:rFonts w:ascii="Calibri Light" w:hAnsi="Calibri Light" w:cs="Calibri Light"/>
          <w:sz w:val="15"/>
        </w:rPr>
      </w:pPr>
    </w:p>
    <w:tbl>
      <w:tblPr>
        <w:tblW w:w="0" w:type="auto"/>
        <w:tblInd w:w="6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49"/>
        <w:gridCol w:w="2276"/>
        <w:gridCol w:w="1570"/>
        <w:gridCol w:w="3881"/>
      </w:tblGrid>
      <w:tr w:rsidR="00D70F28" w:rsidRPr="00FD47AC" w14:paraId="6E9C7ED2" w14:textId="77777777" w:rsidTr="00342421">
        <w:trPr>
          <w:trHeight w:val="431"/>
        </w:trPr>
        <w:tc>
          <w:tcPr>
            <w:tcW w:w="9376" w:type="dxa"/>
            <w:gridSpan w:val="4"/>
            <w:vAlign w:val="center"/>
          </w:tcPr>
          <w:p w14:paraId="3C218FF5" w14:textId="76240622" w:rsidR="00D70F28" w:rsidRPr="00FD47AC" w:rsidRDefault="00342421" w:rsidP="00342421">
            <w:pPr>
              <w:pStyle w:val="TableParagraph"/>
              <w:spacing w:line="273" w:lineRule="exact"/>
              <w:ind w:left="1098" w:right="1095"/>
              <w:jc w:val="center"/>
              <w:rPr>
                <w:rFonts w:ascii="Calibri Light" w:hAnsi="Calibri Light" w:cs="Calibri Light"/>
                <w:b/>
                <w:sz w:val="24"/>
              </w:rPr>
            </w:pPr>
            <w:r>
              <w:rPr>
                <w:rFonts w:ascii="Calibri Light" w:hAnsi="Calibri Light" w:cs="Calibri Light"/>
                <w:b/>
                <w:sz w:val="24"/>
              </w:rPr>
              <w:t>Arahan dan Deklarasi Pembuat – Imunitas Elektromagnetik</w:t>
            </w:r>
          </w:p>
        </w:tc>
      </w:tr>
      <w:tr w:rsidR="00D70F28" w:rsidRPr="00FD47AC" w14:paraId="75C8D2DD" w14:textId="77777777" w:rsidTr="00342421">
        <w:trPr>
          <w:trHeight w:val="743"/>
        </w:trPr>
        <w:tc>
          <w:tcPr>
            <w:tcW w:w="9376" w:type="dxa"/>
            <w:gridSpan w:val="4"/>
            <w:vAlign w:val="center"/>
          </w:tcPr>
          <w:p w14:paraId="04BA2FCF" w14:textId="77777777" w:rsidR="00D70F28" w:rsidRPr="00FD47AC" w:rsidRDefault="00CD7D1E" w:rsidP="00342421">
            <w:pPr>
              <w:pStyle w:val="TableParagraph"/>
              <w:spacing w:line="271" w:lineRule="auto"/>
              <w:rPr>
                <w:rFonts w:ascii="Calibri Light" w:hAnsi="Calibri Light" w:cs="Calibri Light"/>
                <w:sz w:val="24"/>
              </w:rPr>
            </w:pPr>
            <w:r w:rsidRPr="00FD47AC">
              <w:rPr>
                <w:rFonts w:ascii="Calibri Light" w:hAnsi="Calibri Light" w:cs="Calibri Light"/>
                <w:sz w:val="24"/>
                <w:lang w:val="id"/>
              </w:rPr>
              <w:t>PM Pro-1</w:t>
            </w:r>
            <w:r w:rsidR="005A5385" w:rsidRPr="00FD47AC">
              <w:rPr>
                <w:rFonts w:ascii="Calibri Light" w:hAnsi="Calibri Light" w:cs="Calibri Light"/>
                <w:sz w:val="24"/>
                <w:lang w:val="id"/>
              </w:rPr>
              <w:t xml:space="preserve"> ditujukan untuk digunakan dalam lingkungan elektromagnetik yang ditentukan di bawah ini. Pelanggan atau pengguna </w:t>
            </w:r>
            <w:r w:rsidRPr="00FD47AC">
              <w:rPr>
                <w:rFonts w:ascii="Calibri Light" w:hAnsi="Calibri Light" w:cs="Calibri Light"/>
                <w:lang w:val="id"/>
              </w:rPr>
              <w:t xml:space="preserve"> </w:t>
            </w:r>
            <w:r w:rsidRPr="00FD47AC">
              <w:rPr>
                <w:rFonts w:ascii="Calibri Light" w:hAnsi="Calibri Light" w:cs="Calibri Light"/>
                <w:sz w:val="24"/>
                <w:lang w:val="id"/>
              </w:rPr>
              <w:t>PM Pro-1</w:t>
            </w:r>
            <w:r w:rsidRPr="00FD47AC">
              <w:rPr>
                <w:rFonts w:ascii="Calibri Light" w:hAnsi="Calibri Light" w:cs="Calibri Light"/>
                <w:lang w:val="id"/>
              </w:rPr>
              <w:t xml:space="preserve"> </w:t>
            </w:r>
            <w:r w:rsidR="005A5385" w:rsidRPr="00FD47AC">
              <w:rPr>
                <w:rFonts w:ascii="Calibri Light" w:hAnsi="Calibri Light" w:cs="Calibri Light"/>
                <w:sz w:val="24"/>
                <w:lang w:val="id"/>
              </w:rPr>
              <w:t xml:space="preserve"> harus memastikan bahwa hal itu digunakan dalam lingkungan seperti itu.</w:t>
            </w:r>
          </w:p>
        </w:tc>
      </w:tr>
      <w:tr w:rsidR="00D70F28" w:rsidRPr="00FD47AC" w14:paraId="675B4796" w14:textId="77777777" w:rsidTr="00342421">
        <w:trPr>
          <w:trHeight w:val="743"/>
        </w:trPr>
        <w:tc>
          <w:tcPr>
            <w:tcW w:w="1649" w:type="dxa"/>
            <w:vAlign w:val="center"/>
          </w:tcPr>
          <w:p w14:paraId="344E711B" w14:textId="77777777" w:rsidR="00D70F28" w:rsidRPr="00FD47AC" w:rsidRDefault="005A5385" w:rsidP="00342421">
            <w:pPr>
              <w:pStyle w:val="TableParagraph"/>
              <w:tabs>
                <w:tab w:val="left" w:pos="66"/>
              </w:tabs>
              <w:spacing w:line="271" w:lineRule="auto"/>
              <w:ind w:left="66" w:right="30"/>
              <w:jc w:val="center"/>
              <w:rPr>
                <w:rFonts w:ascii="Calibri Light" w:hAnsi="Calibri Light" w:cs="Calibri Light"/>
                <w:b/>
                <w:sz w:val="24"/>
              </w:rPr>
            </w:pPr>
            <w:r w:rsidRPr="00FD47AC">
              <w:rPr>
                <w:rFonts w:ascii="Calibri Light" w:hAnsi="Calibri Light" w:cs="Calibri Light"/>
                <w:b/>
                <w:sz w:val="24"/>
                <w:lang w:val="id"/>
              </w:rPr>
              <w:t>Tes imunitas</w:t>
            </w:r>
          </w:p>
        </w:tc>
        <w:tc>
          <w:tcPr>
            <w:tcW w:w="2276" w:type="dxa"/>
            <w:vAlign w:val="center"/>
          </w:tcPr>
          <w:p w14:paraId="4055E65C" w14:textId="6BD4AF0E" w:rsidR="00D70F28" w:rsidRPr="00342421" w:rsidRDefault="005A5385" w:rsidP="00342421">
            <w:pPr>
              <w:pStyle w:val="TableParagraph"/>
              <w:tabs>
                <w:tab w:val="left" w:pos="1342"/>
              </w:tabs>
              <w:spacing w:line="271" w:lineRule="auto"/>
              <w:ind w:left="66" w:right="158"/>
              <w:jc w:val="center"/>
              <w:rPr>
                <w:rFonts w:ascii="Calibri Light" w:hAnsi="Calibri Light" w:cs="Calibri Light"/>
                <w:b/>
                <w:sz w:val="24"/>
              </w:rPr>
            </w:pPr>
            <w:r w:rsidRPr="00FD47AC">
              <w:rPr>
                <w:rFonts w:ascii="Calibri Light" w:hAnsi="Calibri Light" w:cs="Calibri Light"/>
                <w:b/>
                <w:sz w:val="24"/>
                <w:lang w:val="id"/>
              </w:rPr>
              <w:t xml:space="preserve">IEC/EN 60601 </w:t>
            </w:r>
            <w:r w:rsidR="00342421">
              <w:rPr>
                <w:rFonts w:ascii="Calibri Light" w:hAnsi="Calibri Light" w:cs="Calibri Light"/>
                <w:b/>
                <w:i/>
                <w:sz w:val="24"/>
              </w:rPr>
              <w:t>Test Level</w:t>
            </w:r>
          </w:p>
        </w:tc>
        <w:tc>
          <w:tcPr>
            <w:tcW w:w="1570" w:type="dxa"/>
            <w:vAlign w:val="center"/>
          </w:tcPr>
          <w:p w14:paraId="3A733130" w14:textId="2FD7FB09" w:rsidR="00D70F28" w:rsidRPr="00FD47AC" w:rsidRDefault="00342421" w:rsidP="00342421">
            <w:pPr>
              <w:pStyle w:val="TableParagraph"/>
              <w:tabs>
                <w:tab w:val="left" w:pos="1342"/>
              </w:tabs>
              <w:spacing w:line="271" w:lineRule="auto"/>
              <w:ind w:left="66" w:right="145"/>
              <w:jc w:val="center"/>
              <w:rPr>
                <w:rFonts w:ascii="Calibri Light" w:hAnsi="Calibri Light" w:cs="Calibri Light"/>
                <w:b/>
                <w:sz w:val="24"/>
              </w:rPr>
            </w:pPr>
            <w:r>
              <w:rPr>
                <w:rFonts w:ascii="Calibri Light" w:hAnsi="Calibri Light" w:cs="Calibri Light"/>
                <w:b/>
                <w:sz w:val="24"/>
                <w:lang w:val="id"/>
              </w:rPr>
              <w:t>Tingkat K</w:t>
            </w:r>
            <w:r w:rsidR="005A5385" w:rsidRPr="00FD47AC">
              <w:rPr>
                <w:rFonts w:ascii="Calibri Light" w:hAnsi="Calibri Light" w:cs="Calibri Light"/>
                <w:b/>
                <w:sz w:val="24"/>
                <w:lang w:val="id"/>
              </w:rPr>
              <w:t>epatuhan</w:t>
            </w:r>
          </w:p>
        </w:tc>
        <w:tc>
          <w:tcPr>
            <w:tcW w:w="3881" w:type="dxa"/>
            <w:vAlign w:val="center"/>
          </w:tcPr>
          <w:p w14:paraId="7032C923" w14:textId="10AE5DD1" w:rsidR="00D70F28" w:rsidRPr="00342421" w:rsidRDefault="005A5385" w:rsidP="00342421">
            <w:pPr>
              <w:pStyle w:val="TableParagraph"/>
              <w:tabs>
                <w:tab w:val="left" w:pos="1342"/>
              </w:tabs>
              <w:spacing w:line="271" w:lineRule="auto"/>
              <w:ind w:left="66" w:right="318"/>
              <w:jc w:val="center"/>
              <w:rPr>
                <w:rFonts w:ascii="Calibri Light" w:hAnsi="Calibri Light" w:cs="Calibri Light"/>
                <w:b/>
                <w:sz w:val="24"/>
              </w:rPr>
            </w:pPr>
            <w:r w:rsidRPr="00FD47AC">
              <w:rPr>
                <w:rFonts w:ascii="Calibri Light" w:hAnsi="Calibri Light" w:cs="Calibri Light"/>
                <w:b/>
                <w:sz w:val="24"/>
                <w:lang w:val="id"/>
              </w:rPr>
              <w:t>Lingkungan elektromagnetik-</w:t>
            </w:r>
            <w:r w:rsidR="00342421">
              <w:rPr>
                <w:rFonts w:ascii="Calibri Light" w:hAnsi="Calibri Light" w:cs="Calibri Light"/>
                <w:b/>
                <w:sz w:val="24"/>
              </w:rPr>
              <w:t>Arahan</w:t>
            </w:r>
          </w:p>
        </w:tc>
      </w:tr>
      <w:tr w:rsidR="00342421" w:rsidRPr="00FD47AC" w14:paraId="430737FB" w14:textId="77777777" w:rsidTr="00342421">
        <w:trPr>
          <w:trHeight w:val="290"/>
        </w:trPr>
        <w:tc>
          <w:tcPr>
            <w:tcW w:w="1649" w:type="dxa"/>
            <w:tcBorders>
              <w:bottom w:val="nil"/>
            </w:tcBorders>
            <w:vAlign w:val="center"/>
          </w:tcPr>
          <w:p w14:paraId="33D639B5" w14:textId="77777777" w:rsidR="00342421" w:rsidRPr="00FD47AC" w:rsidRDefault="00342421" w:rsidP="00342421">
            <w:pPr>
              <w:pStyle w:val="TableParagraph"/>
              <w:ind w:left="0"/>
              <w:rPr>
                <w:rFonts w:ascii="Calibri Light" w:hAnsi="Calibri Light" w:cs="Calibri Light"/>
                <w:sz w:val="20"/>
              </w:rPr>
            </w:pPr>
          </w:p>
        </w:tc>
        <w:tc>
          <w:tcPr>
            <w:tcW w:w="2276" w:type="dxa"/>
            <w:tcBorders>
              <w:bottom w:val="nil"/>
            </w:tcBorders>
            <w:vAlign w:val="center"/>
          </w:tcPr>
          <w:p w14:paraId="3C70A407" w14:textId="77777777" w:rsidR="00342421" w:rsidRPr="00FD47AC" w:rsidRDefault="00342421" w:rsidP="00342421">
            <w:pPr>
              <w:pStyle w:val="TableParagraph"/>
              <w:ind w:left="0"/>
              <w:rPr>
                <w:rFonts w:ascii="Calibri Light" w:hAnsi="Calibri Light" w:cs="Calibri Light"/>
                <w:sz w:val="20"/>
              </w:rPr>
            </w:pPr>
          </w:p>
        </w:tc>
        <w:tc>
          <w:tcPr>
            <w:tcW w:w="1570" w:type="dxa"/>
            <w:tcBorders>
              <w:bottom w:val="nil"/>
            </w:tcBorders>
            <w:vAlign w:val="center"/>
          </w:tcPr>
          <w:p w14:paraId="48518120" w14:textId="77777777" w:rsidR="00342421" w:rsidRPr="00FD47AC" w:rsidRDefault="00342421" w:rsidP="00342421">
            <w:pPr>
              <w:pStyle w:val="TableParagraph"/>
              <w:ind w:left="0"/>
              <w:rPr>
                <w:rFonts w:ascii="Calibri Light" w:hAnsi="Calibri Light" w:cs="Calibri Light"/>
                <w:sz w:val="20"/>
              </w:rPr>
            </w:pPr>
          </w:p>
        </w:tc>
        <w:tc>
          <w:tcPr>
            <w:tcW w:w="3881" w:type="dxa"/>
            <w:vMerge w:val="restart"/>
            <w:vAlign w:val="center"/>
          </w:tcPr>
          <w:p w14:paraId="349516AB" w14:textId="34162297" w:rsidR="00342421" w:rsidRPr="00342421" w:rsidRDefault="00342421" w:rsidP="00A7761D">
            <w:pPr>
              <w:pStyle w:val="TableParagraph"/>
              <w:spacing w:before="13"/>
              <w:rPr>
                <w:rFonts w:ascii="Calibri Light" w:hAnsi="Calibri Light" w:cs="Calibri Light"/>
                <w:sz w:val="24"/>
              </w:rPr>
            </w:pPr>
            <w:r>
              <w:rPr>
                <w:rFonts w:ascii="Calibri Light" w:hAnsi="Calibri Light" w:cs="Calibri Light"/>
                <w:sz w:val="24"/>
              </w:rPr>
              <w:t xml:space="preserve">Peralatan komuniasi RF portable dan </w:t>
            </w:r>
            <w:r>
              <w:rPr>
                <w:rFonts w:ascii="Calibri Light" w:hAnsi="Calibri Light" w:cs="Calibri Light"/>
                <w:i/>
                <w:sz w:val="24"/>
              </w:rPr>
              <w:t>mobile</w:t>
            </w:r>
            <w:r>
              <w:rPr>
                <w:rFonts w:ascii="Calibri Light" w:hAnsi="Calibri Light" w:cs="Calibri Light"/>
                <w:sz w:val="24"/>
              </w:rPr>
              <w:t xml:space="preserve"> harus digunakan tidak lebih dekat dari jarak pemisahan yang disarankan dengan PM Pro 1, termasuk kabel-kabel, yang dihitung dari persamaan yang merupakan fungsi frekuensi dari </w:t>
            </w:r>
            <w:r w:rsidRPr="00342421">
              <w:rPr>
                <w:rFonts w:ascii="Calibri Light" w:hAnsi="Calibri Light" w:cs="Calibri Light"/>
                <w:i/>
                <w:sz w:val="24"/>
              </w:rPr>
              <w:t>transmitter</w:t>
            </w:r>
            <w:r>
              <w:rPr>
                <w:rFonts w:ascii="Calibri Light" w:hAnsi="Calibri Light" w:cs="Calibri Light"/>
                <w:sz w:val="24"/>
              </w:rPr>
              <w:t>.</w:t>
            </w:r>
          </w:p>
          <w:p w14:paraId="56937D5B" w14:textId="77777777" w:rsidR="00342421" w:rsidRPr="00FD47AC" w:rsidRDefault="00342421" w:rsidP="00A7761D">
            <w:pPr>
              <w:pStyle w:val="TableParagraph"/>
              <w:spacing w:before="15"/>
              <w:rPr>
                <w:rFonts w:ascii="Calibri Light" w:hAnsi="Calibri Light" w:cs="Calibri Light"/>
                <w:b/>
                <w:sz w:val="24"/>
              </w:rPr>
            </w:pPr>
            <w:r w:rsidRPr="00FD47AC">
              <w:rPr>
                <w:rFonts w:ascii="Calibri Light" w:hAnsi="Calibri Light" w:cs="Calibri Light"/>
                <w:b/>
                <w:sz w:val="24"/>
                <w:lang w:val="id"/>
              </w:rPr>
              <w:t>Jarak pemisah yang disarankan</w:t>
            </w:r>
          </w:p>
          <w:p w14:paraId="612219ED" w14:textId="0C89094F" w:rsidR="00342421" w:rsidRPr="00A7761D" w:rsidRDefault="00342421" w:rsidP="00A7761D">
            <w:pPr>
              <w:pStyle w:val="TableParagraph"/>
              <w:tabs>
                <w:tab w:val="left" w:pos="918"/>
                <w:tab w:val="left" w:pos="1242"/>
              </w:tabs>
              <w:spacing w:before="206"/>
              <w:rPr>
                <w:rFonts w:ascii="Calibri Light" w:hAnsi="Calibri Light" w:cs="Calibri Light"/>
                <w:i/>
                <w:sz w:val="24"/>
                <w:szCs w:val="24"/>
                <w:lang w:val="id"/>
              </w:rPr>
            </w:pPr>
            <m:oMathPara>
              <m:oMathParaPr>
                <m:jc m:val="left"/>
              </m:oMathParaPr>
              <m:oMath>
                <m:r>
                  <w:rPr>
                    <w:rFonts w:ascii="Cambria Math" w:hAnsi="Cambria Math" w:cs="Calibri Light"/>
                    <w:sz w:val="24"/>
                    <w:szCs w:val="24"/>
                    <w:lang w:val="id"/>
                  </w:rPr>
                  <m:t>d=1,2×</m:t>
                </m:r>
                <m:rad>
                  <m:radPr>
                    <m:degHide m:val="1"/>
                    <m:ctrlPr>
                      <w:rPr>
                        <w:rFonts w:ascii="Cambria Math" w:hAnsi="Cambria Math" w:cs="Calibri Light"/>
                        <w:i/>
                        <w:sz w:val="24"/>
                        <w:szCs w:val="24"/>
                        <w:lang w:val="id"/>
                      </w:rPr>
                    </m:ctrlPr>
                  </m:radPr>
                  <m:deg/>
                  <m:e>
                    <m:r>
                      <w:rPr>
                        <w:rFonts w:ascii="Cambria Math" w:hAnsi="Cambria Math" w:cs="Calibri Light"/>
                        <w:sz w:val="24"/>
                        <w:szCs w:val="24"/>
                        <w:lang w:val="id"/>
                      </w:rPr>
                      <m:t>P</m:t>
                    </m:r>
                  </m:e>
                </m:rad>
                <m:r>
                  <w:rPr>
                    <w:rFonts w:ascii="Cambria Math" w:hAnsi="Cambria Math" w:cs="Calibri Light"/>
                    <w:sz w:val="24"/>
                    <w:szCs w:val="24"/>
                    <w:lang w:val="id"/>
                  </w:rPr>
                  <m:t>, 150 KHz-80 MHz</m:t>
                </m:r>
              </m:oMath>
            </m:oMathPara>
          </w:p>
          <w:p w14:paraId="7DEE9787" w14:textId="03FA562B" w:rsidR="00A7761D" w:rsidRPr="00A7761D" w:rsidRDefault="00A7761D" w:rsidP="00A7761D">
            <w:pPr>
              <w:pStyle w:val="TableParagraph"/>
              <w:tabs>
                <w:tab w:val="left" w:pos="918"/>
                <w:tab w:val="left" w:pos="1242"/>
              </w:tabs>
              <w:spacing w:before="206"/>
              <w:rPr>
                <w:rFonts w:ascii="Calibri Light" w:hAnsi="Calibri Light" w:cs="Calibri Light"/>
                <w:i/>
                <w:sz w:val="24"/>
                <w:szCs w:val="24"/>
              </w:rPr>
            </w:pPr>
            <w:r>
              <w:rPr>
                <w:rFonts w:ascii="Calibri Light" w:hAnsi="Calibri Light" w:cs="Calibri Light"/>
                <w:i/>
                <w:sz w:val="24"/>
                <w:szCs w:val="24"/>
              </w:rPr>
              <w:t>(</w:t>
            </w:r>
            <m:oMath>
              <m:r>
                <w:rPr>
                  <w:rFonts w:ascii="Cambria Math" w:hAnsi="Cambria Math" w:cs="Calibri Light"/>
                  <w:sz w:val="24"/>
                  <w:szCs w:val="24"/>
                  <w:lang w:val="id"/>
                </w:rPr>
                <m:t>d=3,5×</m:t>
              </m:r>
              <m:rad>
                <m:radPr>
                  <m:degHide m:val="1"/>
                  <m:ctrlPr>
                    <w:rPr>
                      <w:rFonts w:ascii="Cambria Math" w:hAnsi="Cambria Math" w:cs="Calibri Light"/>
                      <w:i/>
                      <w:sz w:val="24"/>
                      <w:szCs w:val="24"/>
                      <w:lang w:val="id"/>
                    </w:rPr>
                  </m:ctrlPr>
                </m:radPr>
                <m:deg/>
                <m:e>
                  <m:r>
                    <w:rPr>
                      <w:rFonts w:ascii="Cambria Math" w:hAnsi="Cambria Math" w:cs="Calibri Light"/>
                      <w:sz w:val="24"/>
                      <w:szCs w:val="24"/>
                      <w:lang w:val="id"/>
                    </w:rPr>
                    <m:t>P</m:t>
                  </m:r>
                </m:e>
              </m:rad>
              <m:r>
                <w:rPr>
                  <w:rFonts w:ascii="Cambria Math" w:hAnsi="Cambria Math" w:cs="Calibri Light"/>
                  <w:sz w:val="24"/>
                  <w:szCs w:val="24"/>
                  <w:lang w:val="id"/>
                </w:rPr>
                <m:t>, 150 KHz-80 MHz</m:t>
              </m:r>
            </m:oMath>
            <w:r>
              <w:rPr>
                <w:rFonts w:ascii="Calibri Light" w:hAnsi="Calibri Light" w:cs="Calibri Light"/>
                <w:i/>
                <w:sz w:val="24"/>
                <w:szCs w:val="24"/>
              </w:rPr>
              <w:t>)</w:t>
            </w:r>
          </w:p>
          <w:p w14:paraId="2C86C2A3" w14:textId="3326F360" w:rsidR="00A7761D" w:rsidRPr="00A7761D" w:rsidRDefault="00A7761D" w:rsidP="00A7761D">
            <w:pPr>
              <w:pStyle w:val="TableParagraph"/>
              <w:tabs>
                <w:tab w:val="left" w:pos="918"/>
                <w:tab w:val="left" w:pos="1242"/>
              </w:tabs>
              <w:spacing w:before="206"/>
              <w:rPr>
                <w:rFonts w:ascii="Calibri Light" w:hAnsi="Calibri Light" w:cs="Calibri Light"/>
                <w:i/>
                <w:sz w:val="24"/>
                <w:szCs w:val="24"/>
                <w:lang w:val="id"/>
              </w:rPr>
            </w:pPr>
            <m:oMathPara>
              <m:oMathParaPr>
                <m:jc m:val="left"/>
              </m:oMathParaPr>
              <m:oMath>
                <m:r>
                  <w:rPr>
                    <w:rFonts w:ascii="Cambria Math" w:hAnsi="Cambria Math" w:cs="Calibri Light"/>
                    <w:sz w:val="24"/>
                    <w:szCs w:val="24"/>
                    <w:lang w:val="id"/>
                  </w:rPr>
                  <m:t>d=1,2×</m:t>
                </m:r>
                <m:rad>
                  <m:radPr>
                    <m:degHide m:val="1"/>
                    <m:ctrlPr>
                      <w:rPr>
                        <w:rFonts w:ascii="Cambria Math" w:hAnsi="Cambria Math" w:cs="Calibri Light"/>
                        <w:i/>
                        <w:sz w:val="24"/>
                        <w:szCs w:val="24"/>
                        <w:lang w:val="id"/>
                      </w:rPr>
                    </m:ctrlPr>
                  </m:radPr>
                  <m:deg/>
                  <m:e>
                    <m:r>
                      <w:rPr>
                        <w:rFonts w:ascii="Cambria Math" w:hAnsi="Cambria Math" w:cs="Calibri Light"/>
                        <w:sz w:val="24"/>
                        <w:szCs w:val="24"/>
                        <w:lang w:val="id"/>
                      </w:rPr>
                      <m:t>P</m:t>
                    </m:r>
                  </m:e>
                </m:rad>
                <m:r>
                  <w:rPr>
                    <w:rFonts w:ascii="Cambria Math" w:hAnsi="Cambria Math" w:cs="Calibri Light"/>
                    <w:sz w:val="24"/>
                    <w:szCs w:val="24"/>
                    <w:lang w:val="id"/>
                  </w:rPr>
                  <m:t>, 80 MHz-800 MHz</m:t>
                </m:r>
              </m:oMath>
            </m:oMathPara>
          </w:p>
          <w:p w14:paraId="78538AAE" w14:textId="19031BCF" w:rsidR="00A7761D" w:rsidRDefault="00A7761D" w:rsidP="00A7761D">
            <w:pPr>
              <w:pStyle w:val="TableParagraph"/>
              <w:tabs>
                <w:tab w:val="left" w:pos="918"/>
                <w:tab w:val="left" w:pos="1242"/>
              </w:tabs>
              <w:spacing w:before="206"/>
              <w:rPr>
                <w:rFonts w:ascii="Calibri Light" w:hAnsi="Calibri Light" w:cs="Calibri Light"/>
                <w:i/>
                <w:sz w:val="24"/>
                <w:szCs w:val="24"/>
              </w:rPr>
            </w:pPr>
            <w:r>
              <w:rPr>
                <w:rFonts w:ascii="Calibri Light" w:hAnsi="Calibri Light" w:cs="Calibri Light"/>
                <w:i/>
                <w:sz w:val="24"/>
                <w:szCs w:val="24"/>
              </w:rPr>
              <w:t>(</w:t>
            </w:r>
            <m:oMath>
              <m:r>
                <w:rPr>
                  <w:rFonts w:ascii="Cambria Math" w:hAnsi="Cambria Math" w:cs="Calibri Light"/>
                  <w:sz w:val="24"/>
                  <w:szCs w:val="24"/>
                  <w:lang w:val="id"/>
                </w:rPr>
                <m:t>d=3,5×</m:t>
              </m:r>
              <m:rad>
                <m:radPr>
                  <m:degHide m:val="1"/>
                  <m:ctrlPr>
                    <w:rPr>
                      <w:rFonts w:ascii="Cambria Math" w:hAnsi="Cambria Math" w:cs="Calibri Light"/>
                      <w:i/>
                      <w:sz w:val="24"/>
                      <w:szCs w:val="24"/>
                      <w:lang w:val="id"/>
                    </w:rPr>
                  </m:ctrlPr>
                </m:radPr>
                <m:deg/>
                <m:e>
                  <m:r>
                    <w:rPr>
                      <w:rFonts w:ascii="Cambria Math" w:hAnsi="Cambria Math" w:cs="Calibri Light"/>
                      <w:sz w:val="24"/>
                      <w:szCs w:val="24"/>
                      <w:lang w:val="id"/>
                    </w:rPr>
                    <m:t>P</m:t>
                  </m:r>
                </m:e>
              </m:rad>
              <m:r>
                <w:rPr>
                  <w:rFonts w:ascii="Cambria Math" w:hAnsi="Cambria Math" w:cs="Calibri Light"/>
                  <w:sz w:val="24"/>
                  <w:szCs w:val="24"/>
                  <w:lang w:val="id"/>
                </w:rPr>
                <m:t>, 80 MHz-800 MHz</m:t>
              </m:r>
            </m:oMath>
            <w:r>
              <w:rPr>
                <w:rFonts w:ascii="Calibri Light" w:hAnsi="Calibri Light" w:cs="Calibri Light"/>
                <w:i/>
                <w:sz w:val="24"/>
                <w:szCs w:val="24"/>
              </w:rPr>
              <w:t>)</w:t>
            </w:r>
          </w:p>
          <w:p w14:paraId="16D8A270" w14:textId="3D4253DD" w:rsidR="00A7761D" w:rsidRPr="00A7761D" w:rsidRDefault="00A7761D" w:rsidP="00A7761D">
            <w:pPr>
              <w:pStyle w:val="TableParagraph"/>
              <w:tabs>
                <w:tab w:val="left" w:pos="918"/>
                <w:tab w:val="left" w:pos="1242"/>
              </w:tabs>
              <w:spacing w:before="206"/>
              <w:rPr>
                <w:rFonts w:ascii="Calibri Light" w:hAnsi="Calibri Light" w:cs="Calibri Light"/>
                <w:i/>
                <w:sz w:val="24"/>
                <w:szCs w:val="24"/>
                <w:lang w:val="id"/>
              </w:rPr>
            </w:pPr>
            <m:oMathPara>
              <m:oMathParaPr>
                <m:jc m:val="left"/>
              </m:oMathParaPr>
              <m:oMath>
                <m:r>
                  <w:rPr>
                    <w:rFonts w:ascii="Cambria Math" w:hAnsi="Cambria Math" w:cs="Calibri Light"/>
                    <w:sz w:val="24"/>
                    <w:szCs w:val="24"/>
                    <w:lang w:val="id"/>
                  </w:rPr>
                  <m:t>d=2,3×</m:t>
                </m:r>
                <m:rad>
                  <m:radPr>
                    <m:degHide m:val="1"/>
                    <m:ctrlPr>
                      <w:rPr>
                        <w:rFonts w:ascii="Cambria Math" w:hAnsi="Cambria Math" w:cs="Calibri Light"/>
                        <w:i/>
                        <w:sz w:val="24"/>
                        <w:szCs w:val="24"/>
                        <w:lang w:val="id"/>
                      </w:rPr>
                    </m:ctrlPr>
                  </m:radPr>
                  <m:deg/>
                  <m:e>
                    <m:r>
                      <w:rPr>
                        <w:rFonts w:ascii="Cambria Math" w:hAnsi="Cambria Math" w:cs="Calibri Light"/>
                        <w:sz w:val="24"/>
                        <w:szCs w:val="24"/>
                        <w:lang w:val="id"/>
                      </w:rPr>
                      <m:t>P</m:t>
                    </m:r>
                  </m:e>
                </m:rad>
                <m:r>
                  <w:rPr>
                    <w:rFonts w:ascii="Cambria Math" w:hAnsi="Cambria Math" w:cs="Calibri Light"/>
                    <w:sz w:val="24"/>
                    <w:szCs w:val="24"/>
                    <w:lang w:val="id"/>
                  </w:rPr>
                  <m:t>, 800 MHz-2,5 GHz</m:t>
                </m:r>
              </m:oMath>
            </m:oMathPara>
          </w:p>
          <w:p w14:paraId="274E9218" w14:textId="5FB51BA6" w:rsidR="00A7761D" w:rsidRPr="00A7761D" w:rsidRDefault="00A7761D" w:rsidP="00A7761D">
            <w:pPr>
              <w:pStyle w:val="TableParagraph"/>
              <w:tabs>
                <w:tab w:val="left" w:pos="918"/>
                <w:tab w:val="left" w:pos="1242"/>
              </w:tabs>
              <w:spacing w:before="206"/>
              <w:rPr>
                <w:rFonts w:ascii="Calibri Light" w:hAnsi="Calibri Light" w:cs="Calibri Light"/>
                <w:i/>
                <w:sz w:val="24"/>
                <w:szCs w:val="24"/>
              </w:rPr>
            </w:pPr>
            <w:r>
              <w:rPr>
                <w:rFonts w:ascii="Calibri Light" w:hAnsi="Calibri Light" w:cs="Calibri Light"/>
                <w:i/>
                <w:sz w:val="24"/>
                <w:szCs w:val="24"/>
              </w:rPr>
              <w:t>(</w:t>
            </w:r>
            <m:oMath>
              <m:r>
                <w:rPr>
                  <w:rFonts w:ascii="Cambria Math" w:hAnsi="Cambria Math" w:cs="Calibri Light"/>
                  <w:sz w:val="24"/>
                  <w:szCs w:val="24"/>
                  <w:lang w:val="id"/>
                </w:rPr>
                <m:t>d=7×</m:t>
              </m:r>
              <m:rad>
                <m:radPr>
                  <m:degHide m:val="1"/>
                  <m:ctrlPr>
                    <w:rPr>
                      <w:rFonts w:ascii="Cambria Math" w:hAnsi="Cambria Math" w:cs="Calibri Light"/>
                      <w:i/>
                      <w:sz w:val="24"/>
                      <w:szCs w:val="24"/>
                      <w:lang w:val="id"/>
                    </w:rPr>
                  </m:ctrlPr>
                </m:radPr>
                <m:deg/>
                <m:e>
                  <m:r>
                    <w:rPr>
                      <w:rFonts w:ascii="Cambria Math" w:hAnsi="Cambria Math" w:cs="Calibri Light"/>
                      <w:sz w:val="24"/>
                      <w:szCs w:val="24"/>
                      <w:lang w:val="id"/>
                    </w:rPr>
                    <m:t>P</m:t>
                  </m:r>
                </m:e>
              </m:rad>
              <m:r>
                <w:rPr>
                  <w:rFonts w:ascii="Cambria Math" w:hAnsi="Cambria Math" w:cs="Calibri Light"/>
                  <w:sz w:val="24"/>
                  <w:szCs w:val="24"/>
                  <w:lang w:val="id"/>
                </w:rPr>
                <m:t>, 800 MHz-2,5 GHz</m:t>
              </m:r>
            </m:oMath>
            <w:r>
              <w:rPr>
                <w:rFonts w:ascii="Calibri Light" w:hAnsi="Calibri Light" w:cs="Calibri Light"/>
                <w:i/>
                <w:sz w:val="24"/>
                <w:szCs w:val="24"/>
              </w:rPr>
              <w:t>),</w:t>
            </w:r>
          </w:p>
          <w:p w14:paraId="194FE6A3" w14:textId="78D8C597" w:rsidR="00342421" w:rsidRPr="00FD47AC" w:rsidRDefault="00342421" w:rsidP="00A7761D">
            <w:pPr>
              <w:pStyle w:val="TableParagraph"/>
              <w:tabs>
                <w:tab w:val="left" w:pos="918"/>
                <w:tab w:val="left" w:pos="1242"/>
              </w:tabs>
              <w:spacing w:before="206"/>
              <w:rPr>
                <w:rFonts w:ascii="Calibri Light" w:hAnsi="Calibri Light" w:cs="Calibri Light"/>
                <w:sz w:val="24"/>
              </w:rPr>
            </w:pPr>
            <w:r w:rsidRPr="00FD47AC">
              <w:rPr>
                <w:rFonts w:ascii="Calibri Light" w:hAnsi="Calibri Light" w:cs="Calibri Light"/>
                <w:sz w:val="24"/>
                <w:lang w:val="id"/>
              </w:rPr>
              <w:t>di mana P adalah</w:t>
            </w:r>
            <w:r w:rsidR="00A7761D">
              <w:rPr>
                <w:rFonts w:ascii="Calibri Light" w:hAnsi="Calibri Light" w:cs="Calibri Light"/>
                <w:sz w:val="24"/>
              </w:rPr>
              <w:t xml:space="preserve"> </w:t>
            </w:r>
            <w:r w:rsidR="00A7761D">
              <w:rPr>
                <w:rFonts w:ascii="Calibri Light" w:hAnsi="Calibri Light" w:cs="Calibri Light"/>
                <w:i/>
                <w:sz w:val="24"/>
              </w:rPr>
              <w:t>rating</w:t>
            </w:r>
            <w:r w:rsidR="00A7761D">
              <w:rPr>
                <w:rFonts w:ascii="Calibri Light" w:hAnsi="Calibri Light" w:cs="Calibri Light"/>
                <w:sz w:val="24"/>
              </w:rPr>
              <w:t xml:space="preserve"> </w:t>
            </w:r>
            <w:r w:rsidR="00A7761D" w:rsidRPr="00FD47AC">
              <w:rPr>
                <w:rFonts w:ascii="Calibri Light" w:hAnsi="Calibri Light" w:cs="Calibri Light"/>
                <w:sz w:val="24"/>
                <w:lang w:val="id"/>
              </w:rPr>
              <w:t xml:space="preserve">daya </w:t>
            </w:r>
            <w:r w:rsidR="00A7761D">
              <w:rPr>
                <w:rFonts w:ascii="Calibri Light" w:hAnsi="Calibri Light" w:cs="Calibri Light"/>
                <w:sz w:val="24"/>
              </w:rPr>
              <w:t>keluaran</w:t>
            </w:r>
            <w:r w:rsidRPr="00FD47AC">
              <w:rPr>
                <w:rFonts w:ascii="Calibri Light" w:hAnsi="Calibri Light" w:cs="Calibri Light"/>
                <w:sz w:val="24"/>
                <w:lang w:val="id"/>
              </w:rPr>
              <w:t xml:space="preserve"> maksimum</w:t>
            </w:r>
            <w:r w:rsidR="00A7761D">
              <w:rPr>
                <w:rFonts w:ascii="Calibri Light" w:hAnsi="Calibri Light" w:cs="Calibri Light"/>
                <w:sz w:val="24"/>
              </w:rPr>
              <w:t xml:space="preserve"> </w:t>
            </w:r>
            <w:r w:rsidRPr="00FD47AC">
              <w:rPr>
                <w:rFonts w:ascii="Calibri Light" w:hAnsi="Calibri Light" w:cs="Calibri Light"/>
                <w:sz w:val="24"/>
                <w:lang w:val="id"/>
              </w:rPr>
              <w:t>pemancar dalam</w:t>
            </w:r>
          </w:p>
          <w:p w14:paraId="72D080A2" w14:textId="02F93FFD" w:rsidR="00342421" w:rsidRPr="00FD47AC" w:rsidRDefault="00342421" w:rsidP="00A7761D">
            <w:pPr>
              <w:pStyle w:val="TableParagraph"/>
              <w:spacing w:before="13"/>
              <w:ind w:right="97"/>
              <w:rPr>
                <w:rFonts w:ascii="Calibri Light" w:hAnsi="Calibri Light" w:cs="Calibri Light"/>
                <w:sz w:val="24"/>
              </w:rPr>
            </w:pPr>
            <w:r w:rsidRPr="00FD47AC">
              <w:rPr>
                <w:rFonts w:ascii="Calibri Light" w:hAnsi="Calibri Light" w:cs="Calibri Light"/>
                <w:sz w:val="24"/>
                <w:lang w:val="id"/>
              </w:rPr>
              <w:t xml:space="preserve">watt (W) menurut </w:t>
            </w:r>
            <w:r w:rsidR="00A7761D" w:rsidRPr="00FD47AC">
              <w:rPr>
                <w:rFonts w:ascii="Calibri Light" w:hAnsi="Calibri Light" w:cs="Calibri Light"/>
                <w:sz w:val="24"/>
                <w:lang w:val="id"/>
              </w:rPr>
              <w:t xml:space="preserve">produsen </w:t>
            </w:r>
            <w:r w:rsidRPr="00FD47AC">
              <w:rPr>
                <w:rFonts w:ascii="Calibri Light" w:hAnsi="Calibri Light" w:cs="Calibri Light"/>
                <w:sz w:val="24"/>
                <w:lang w:val="id"/>
              </w:rPr>
              <w:t>pemancar</w:t>
            </w:r>
            <w:r w:rsidR="00A7761D">
              <w:rPr>
                <w:rFonts w:ascii="Calibri Light" w:hAnsi="Calibri Light" w:cs="Calibri Light"/>
                <w:sz w:val="24"/>
              </w:rPr>
              <w:t xml:space="preserve"> </w:t>
            </w:r>
            <w:r w:rsidRPr="00FD47AC">
              <w:rPr>
                <w:rFonts w:ascii="Calibri Light" w:hAnsi="Calibri Light" w:cs="Calibri Light"/>
                <w:sz w:val="24"/>
                <w:lang w:val="id"/>
              </w:rPr>
              <w:t>dan d adalah</w:t>
            </w:r>
            <w:r w:rsidR="00A7761D">
              <w:rPr>
                <w:rFonts w:ascii="Calibri Light" w:hAnsi="Calibri Light" w:cs="Calibri Light"/>
                <w:sz w:val="24"/>
              </w:rPr>
              <w:t xml:space="preserve"> </w:t>
            </w:r>
            <w:r w:rsidRPr="00FD47AC">
              <w:rPr>
                <w:rFonts w:ascii="Calibri Light" w:hAnsi="Calibri Light" w:cs="Calibri Light"/>
                <w:sz w:val="24"/>
                <w:lang w:val="id"/>
              </w:rPr>
              <w:t>jarak pemisah yang direkomendasikan</w:t>
            </w:r>
            <w:r w:rsidR="00A7761D">
              <w:rPr>
                <w:rFonts w:ascii="Calibri Light" w:hAnsi="Calibri Light" w:cs="Calibri Light"/>
                <w:sz w:val="24"/>
              </w:rPr>
              <w:t xml:space="preserve"> dalam satuan </w:t>
            </w:r>
            <w:r w:rsidRPr="00FD47AC">
              <w:rPr>
                <w:rFonts w:ascii="Calibri Light" w:hAnsi="Calibri Light" w:cs="Calibri Light"/>
                <w:sz w:val="24"/>
                <w:lang w:val="id"/>
              </w:rPr>
              <w:t>meter (m).</w:t>
            </w:r>
          </w:p>
          <w:p w14:paraId="11757726" w14:textId="667F23E4" w:rsidR="00342421" w:rsidRPr="00A7761D" w:rsidRDefault="00342421" w:rsidP="00A7761D">
            <w:pPr>
              <w:pStyle w:val="TableParagraph"/>
              <w:spacing w:before="13"/>
              <w:rPr>
                <w:rFonts w:ascii="Calibri Light" w:hAnsi="Calibri Light" w:cs="Calibri Light"/>
                <w:sz w:val="24"/>
                <w:szCs w:val="24"/>
              </w:rPr>
            </w:pPr>
            <w:r w:rsidRPr="00A7761D">
              <w:rPr>
                <w:rFonts w:ascii="Calibri Light" w:hAnsi="Calibri Light" w:cs="Calibri Light"/>
                <w:sz w:val="24"/>
                <w:szCs w:val="24"/>
                <w:lang w:val="id"/>
              </w:rPr>
              <w:t xml:space="preserve">Kekuatan </w:t>
            </w:r>
            <w:r w:rsidR="00A7761D" w:rsidRPr="00A7761D">
              <w:rPr>
                <w:rFonts w:ascii="Calibri Light" w:hAnsi="Calibri Light" w:cs="Calibri Light"/>
                <w:sz w:val="24"/>
                <w:szCs w:val="24"/>
              </w:rPr>
              <w:t>medan</w:t>
            </w:r>
            <w:r w:rsidRPr="00A7761D">
              <w:rPr>
                <w:rFonts w:ascii="Calibri Light" w:hAnsi="Calibri Light" w:cs="Calibri Light"/>
                <w:sz w:val="24"/>
                <w:szCs w:val="24"/>
                <w:lang w:val="id"/>
              </w:rPr>
              <w:t xml:space="preserve"> dari </w:t>
            </w:r>
            <w:r w:rsidR="00A7761D" w:rsidRPr="00A7761D">
              <w:rPr>
                <w:rFonts w:ascii="Calibri Light" w:hAnsi="Calibri Light" w:cs="Calibri Light"/>
                <w:sz w:val="24"/>
                <w:szCs w:val="24"/>
                <w:lang w:val="id"/>
              </w:rPr>
              <w:t>pemancar</w:t>
            </w:r>
            <w:r w:rsidRPr="00A7761D">
              <w:rPr>
                <w:rFonts w:ascii="Calibri Light" w:hAnsi="Calibri Light" w:cs="Calibri Light"/>
                <w:sz w:val="24"/>
                <w:szCs w:val="24"/>
                <w:lang w:val="id"/>
              </w:rPr>
              <w:t xml:space="preserve"> tetap</w:t>
            </w:r>
            <w:r w:rsidR="00A7761D" w:rsidRPr="00A7761D">
              <w:rPr>
                <w:rFonts w:ascii="Calibri Light" w:hAnsi="Calibri Light" w:cs="Calibri Light"/>
                <w:sz w:val="24"/>
                <w:szCs w:val="24"/>
                <w:lang w:val="id"/>
              </w:rPr>
              <w:t xml:space="preserve"> RF</w:t>
            </w:r>
            <w:r w:rsidRPr="00A7761D">
              <w:rPr>
                <w:rFonts w:ascii="Calibri Light" w:hAnsi="Calibri Light" w:cs="Calibri Light"/>
                <w:sz w:val="24"/>
                <w:szCs w:val="24"/>
                <w:lang w:val="id"/>
              </w:rPr>
              <w:t xml:space="preserve">, seperti yang ditentukan </w:t>
            </w:r>
            <w:r w:rsidR="00A7761D">
              <w:rPr>
                <w:rFonts w:ascii="Calibri Light" w:hAnsi="Calibri Light" w:cs="Calibri Light"/>
                <w:sz w:val="24"/>
                <w:szCs w:val="24"/>
              </w:rPr>
              <w:t>melalui</w:t>
            </w:r>
          </w:p>
          <w:p w14:paraId="41D93F27" w14:textId="236E3DFC" w:rsidR="00342421" w:rsidRPr="00A7761D" w:rsidRDefault="00342421" w:rsidP="00A7761D">
            <w:pPr>
              <w:pStyle w:val="TableParagraph"/>
              <w:spacing w:before="13"/>
              <w:rPr>
                <w:rFonts w:ascii="Calibri Light" w:hAnsi="Calibri Light" w:cs="Calibri Light"/>
                <w:sz w:val="24"/>
                <w:szCs w:val="24"/>
              </w:rPr>
            </w:pPr>
            <w:r w:rsidRPr="00A7761D">
              <w:rPr>
                <w:rFonts w:ascii="Calibri Light" w:hAnsi="Calibri Light" w:cs="Calibri Light"/>
                <w:sz w:val="24"/>
                <w:szCs w:val="24"/>
                <w:lang w:val="id"/>
              </w:rPr>
              <w:t>survei lokasi elektromagnetik,</w:t>
            </w:r>
            <w:r w:rsidR="00A7761D">
              <w:rPr>
                <w:rFonts w:ascii="Calibri Light" w:hAnsi="Calibri Light" w:cs="Calibri Light"/>
                <w:sz w:val="24"/>
                <w:szCs w:val="24"/>
              </w:rPr>
              <w:t xml:space="preserve"> a:</w:t>
            </w:r>
            <w:r w:rsidRPr="00A7761D">
              <w:rPr>
                <w:rFonts w:ascii="Calibri Light" w:hAnsi="Calibri Light" w:cs="Calibri Light"/>
                <w:sz w:val="24"/>
                <w:szCs w:val="24"/>
                <w:lang w:val="id"/>
              </w:rPr>
              <w:t xml:space="preserve"> </w:t>
            </w:r>
            <w:r w:rsidR="00A7761D">
              <w:rPr>
                <w:rFonts w:ascii="Calibri Light" w:hAnsi="Calibri Light" w:cs="Calibri Light"/>
                <w:sz w:val="24"/>
                <w:szCs w:val="24"/>
              </w:rPr>
              <w:t xml:space="preserve">harus kurang dari </w:t>
            </w:r>
            <w:r w:rsidRPr="00FD47AC">
              <w:rPr>
                <w:rFonts w:ascii="Calibri Light" w:hAnsi="Calibri Light" w:cs="Calibri Light"/>
                <w:sz w:val="24"/>
                <w:lang w:val="id"/>
              </w:rPr>
              <w:t>dari tingkat kepatuhan dalam</w:t>
            </w:r>
            <w:r w:rsidR="00A7761D">
              <w:rPr>
                <w:rFonts w:ascii="Calibri Light" w:hAnsi="Calibri Light" w:cs="Calibri Light"/>
                <w:sz w:val="24"/>
                <w:szCs w:val="24"/>
              </w:rPr>
              <w:t xml:space="preserve"> </w:t>
            </w:r>
            <w:r w:rsidR="00A7761D">
              <w:rPr>
                <w:rFonts w:ascii="Calibri Light" w:hAnsi="Calibri Light" w:cs="Calibri Light"/>
                <w:sz w:val="24"/>
                <w:lang w:val="id"/>
              </w:rPr>
              <w:t>setiap rentang frekuensi</w:t>
            </w:r>
            <w:r w:rsidR="00A7761D">
              <w:rPr>
                <w:rFonts w:ascii="Calibri Light" w:hAnsi="Calibri Light" w:cs="Calibri Light"/>
                <w:sz w:val="24"/>
              </w:rPr>
              <w:t>;</w:t>
            </w:r>
            <w:r w:rsidR="00A7761D">
              <w:rPr>
                <w:rFonts w:ascii="Calibri Light" w:hAnsi="Calibri Light" w:cs="Calibri Light"/>
                <w:sz w:val="24"/>
                <w:lang w:val="id"/>
              </w:rPr>
              <w:t xml:space="preserve"> dan </w:t>
            </w:r>
            <w:r w:rsidR="00A7761D">
              <w:rPr>
                <w:rFonts w:ascii="Calibri Light" w:hAnsi="Calibri Light" w:cs="Calibri Light"/>
                <w:sz w:val="24"/>
              </w:rPr>
              <w:t>b:</w:t>
            </w:r>
          </w:p>
          <w:p w14:paraId="79D387A2" w14:textId="04ACE122" w:rsidR="00342421" w:rsidRPr="00FD47AC" w:rsidRDefault="00A7761D" w:rsidP="00A7761D">
            <w:pPr>
              <w:pStyle w:val="TableParagraph"/>
              <w:spacing w:before="13" w:line="274" w:lineRule="exact"/>
              <w:rPr>
                <w:rFonts w:ascii="Calibri Light" w:hAnsi="Calibri Light" w:cs="Calibri Light"/>
                <w:sz w:val="24"/>
              </w:rPr>
            </w:pPr>
            <w:r w:rsidRPr="00FD47AC">
              <w:rPr>
                <w:rFonts w:ascii="Calibri Light" w:hAnsi="Calibri Light" w:cs="Calibri Light"/>
                <w:noProof/>
                <w:spacing w:val="-1"/>
                <w:sz w:val="24"/>
              </w:rPr>
              <w:drawing>
                <wp:anchor distT="0" distB="0" distL="114300" distR="114300" simplePos="0" relativeHeight="251672064" behindDoc="0" locked="0" layoutInCell="1" allowOverlap="1" wp14:anchorId="2889B8EA" wp14:editId="52292485">
                  <wp:simplePos x="0" y="0"/>
                  <wp:positionH relativeFrom="column">
                    <wp:posOffset>665480</wp:posOffset>
                  </wp:positionH>
                  <wp:positionV relativeFrom="paragraph">
                    <wp:posOffset>493395</wp:posOffset>
                  </wp:positionV>
                  <wp:extent cx="436245" cy="389890"/>
                  <wp:effectExtent l="0" t="0" r="1905" b="0"/>
                  <wp:wrapSquare wrapText="bothSides"/>
                  <wp:docPr id="441" name="image1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image198.png"/>
                          <pic:cNvPicPr/>
                        </pic:nvPicPr>
                        <pic:blipFill>
                          <a:blip r:embed="rId295" cstate="print">
                            <a:extLst>
                              <a:ext uri="{28A0092B-C50C-407E-A947-70E740481C1C}">
                                <a14:useLocalDpi xmlns:a14="http://schemas.microsoft.com/office/drawing/2010/main" val="0"/>
                              </a:ext>
                            </a:extLst>
                          </a:blip>
                          <a:stretch>
                            <a:fillRect/>
                          </a:stretch>
                        </pic:blipFill>
                        <pic:spPr>
                          <a:xfrm>
                            <a:off x="0" y="0"/>
                            <a:ext cx="436245" cy="389890"/>
                          </a:xfrm>
                          <a:prstGeom prst="rect">
                            <a:avLst/>
                          </a:prstGeom>
                        </pic:spPr>
                      </pic:pic>
                    </a:graphicData>
                  </a:graphic>
                  <wp14:sizeRelH relativeFrom="page">
                    <wp14:pctWidth>0</wp14:pctWidth>
                  </wp14:sizeRelH>
                  <wp14:sizeRelV relativeFrom="page">
                    <wp14:pctHeight>0</wp14:pctHeight>
                  </wp14:sizeRelV>
                </wp:anchor>
              </w:drawing>
            </w:r>
            <w:r>
              <w:rPr>
                <w:rFonts w:ascii="Calibri Light" w:hAnsi="Calibri Light" w:cs="Calibri Light"/>
                <w:sz w:val="24"/>
              </w:rPr>
              <w:t xml:space="preserve">interferensi dapat terjadi didekat peralatan yang ditandai symbol </w:t>
            </w:r>
            <w:r w:rsidR="00342421" w:rsidRPr="00FD47AC">
              <w:rPr>
                <w:rFonts w:ascii="Calibri Light" w:hAnsi="Calibri Light" w:cs="Calibri Light"/>
                <w:sz w:val="24"/>
                <w:lang w:val="id"/>
              </w:rPr>
              <w:t>berikut:</w:t>
            </w:r>
          </w:p>
        </w:tc>
      </w:tr>
      <w:tr w:rsidR="00342421" w:rsidRPr="00FD47AC" w14:paraId="3A89F7C4" w14:textId="77777777" w:rsidTr="00342421">
        <w:trPr>
          <w:trHeight w:val="311"/>
        </w:trPr>
        <w:tc>
          <w:tcPr>
            <w:tcW w:w="1649" w:type="dxa"/>
            <w:tcBorders>
              <w:top w:val="nil"/>
              <w:bottom w:val="nil"/>
            </w:tcBorders>
            <w:vAlign w:val="center"/>
          </w:tcPr>
          <w:p w14:paraId="06FB61D8" w14:textId="77777777" w:rsidR="00342421" w:rsidRPr="00FD47AC" w:rsidRDefault="00342421" w:rsidP="00342421">
            <w:pPr>
              <w:pStyle w:val="TableParagraph"/>
              <w:ind w:left="0"/>
              <w:rPr>
                <w:rFonts w:ascii="Calibri Light" w:hAnsi="Calibri Light" w:cs="Calibri Light"/>
              </w:rPr>
            </w:pPr>
          </w:p>
        </w:tc>
        <w:tc>
          <w:tcPr>
            <w:tcW w:w="2276" w:type="dxa"/>
            <w:tcBorders>
              <w:top w:val="nil"/>
              <w:bottom w:val="nil"/>
            </w:tcBorders>
            <w:vAlign w:val="center"/>
          </w:tcPr>
          <w:p w14:paraId="74E53DC8" w14:textId="77777777" w:rsidR="00342421" w:rsidRPr="00FD47AC" w:rsidRDefault="00342421" w:rsidP="00342421">
            <w:pPr>
              <w:pStyle w:val="TableParagraph"/>
              <w:ind w:left="0"/>
              <w:rPr>
                <w:rFonts w:ascii="Calibri Light" w:hAnsi="Calibri Light" w:cs="Calibri Light"/>
              </w:rPr>
            </w:pPr>
          </w:p>
        </w:tc>
        <w:tc>
          <w:tcPr>
            <w:tcW w:w="1570" w:type="dxa"/>
            <w:tcBorders>
              <w:top w:val="nil"/>
              <w:bottom w:val="nil"/>
            </w:tcBorders>
            <w:vAlign w:val="center"/>
          </w:tcPr>
          <w:p w14:paraId="19802934" w14:textId="77777777" w:rsidR="00342421" w:rsidRPr="00FD47AC" w:rsidRDefault="00342421" w:rsidP="00342421">
            <w:pPr>
              <w:pStyle w:val="TableParagraph"/>
              <w:ind w:left="0"/>
              <w:rPr>
                <w:rFonts w:ascii="Calibri Light" w:hAnsi="Calibri Light" w:cs="Calibri Light"/>
              </w:rPr>
            </w:pPr>
          </w:p>
        </w:tc>
        <w:tc>
          <w:tcPr>
            <w:tcW w:w="3881" w:type="dxa"/>
            <w:vMerge/>
            <w:vAlign w:val="center"/>
          </w:tcPr>
          <w:p w14:paraId="64B979FE" w14:textId="01FDA405" w:rsidR="00342421" w:rsidRPr="00FD47AC" w:rsidRDefault="00342421" w:rsidP="00342421">
            <w:pPr>
              <w:pStyle w:val="TableParagraph"/>
              <w:spacing w:before="17"/>
              <w:rPr>
                <w:rFonts w:ascii="Calibri Light" w:hAnsi="Calibri Light" w:cs="Calibri Light"/>
                <w:sz w:val="24"/>
              </w:rPr>
            </w:pPr>
          </w:p>
        </w:tc>
      </w:tr>
      <w:tr w:rsidR="00342421" w:rsidRPr="00FD47AC" w14:paraId="5CFACB12" w14:textId="77777777" w:rsidTr="00342421">
        <w:trPr>
          <w:trHeight w:val="311"/>
        </w:trPr>
        <w:tc>
          <w:tcPr>
            <w:tcW w:w="1649" w:type="dxa"/>
            <w:tcBorders>
              <w:top w:val="nil"/>
              <w:bottom w:val="nil"/>
            </w:tcBorders>
            <w:vAlign w:val="center"/>
          </w:tcPr>
          <w:p w14:paraId="59F2E2A8" w14:textId="77777777" w:rsidR="00342421" w:rsidRPr="00FD47AC" w:rsidRDefault="00342421" w:rsidP="00342421">
            <w:pPr>
              <w:pStyle w:val="TableParagraph"/>
              <w:ind w:left="0"/>
              <w:rPr>
                <w:rFonts w:ascii="Calibri Light" w:hAnsi="Calibri Light" w:cs="Calibri Light"/>
              </w:rPr>
            </w:pPr>
          </w:p>
        </w:tc>
        <w:tc>
          <w:tcPr>
            <w:tcW w:w="2276" w:type="dxa"/>
            <w:tcBorders>
              <w:top w:val="nil"/>
              <w:bottom w:val="nil"/>
            </w:tcBorders>
            <w:vAlign w:val="center"/>
          </w:tcPr>
          <w:p w14:paraId="55EE39AC" w14:textId="77777777" w:rsidR="00342421" w:rsidRPr="00FD47AC" w:rsidRDefault="00342421" w:rsidP="00342421">
            <w:pPr>
              <w:pStyle w:val="TableParagraph"/>
              <w:ind w:left="0"/>
              <w:rPr>
                <w:rFonts w:ascii="Calibri Light" w:hAnsi="Calibri Light" w:cs="Calibri Light"/>
              </w:rPr>
            </w:pPr>
          </w:p>
        </w:tc>
        <w:tc>
          <w:tcPr>
            <w:tcW w:w="1570" w:type="dxa"/>
            <w:tcBorders>
              <w:top w:val="nil"/>
              <w:bottom w:val="nil"/>
            </w:tcBorders>
            <w:vAlign w:val="center"/>
          </w:tcPr>
          <w:p w14:paraId="2F2751E1" w14:textId="77777777" w:rsidR="00342421" w:rsidRPr="00FD47AC" w:rsidRDefault="00342421" w:rsidP="00342421">
            <w:pPr>
              <w:pStyle w:val="TableParagraph"/>
              <w:ind w:left="0"/>
              <w:rPr>
                <w:rFonts w:ascii="Calibri Light" w:hAnsi="Calibri Light" w:cs="Calibri Light"/>
              </w:rPr>
            </w:pPr>
          </w:p>
        </w:tc>
        <w:tc>
          <w:tcPr>
            <w:tcW w:w="3881" w:type="dxa"/>
            <w:vMerge/>
            <w:vAlign w:val="center"/>
          </w:tcPr>
          <w:p w14:paraId="127CE8C7" w14:textId="0400A52B" w:rsidR="00342421" w:rsidRPr="00FD47AC" w:rsidRDefault="00342421" w:rsidP="00342421">
            <w:pPr>
              <w:pStyle w:val="TableParagraph"/>
              <w:spacing w:before="17"/>
              <w:rPr>
                <w:rFonts w:ascii="Calibri Light" w:hAnsi="Calibri Light" w:cs="Calibri Light"/>
                <w:sz w:val="24"/>
              </w:rPr>
            </w:pPr>
          </w:p>
        </w:tc>
      </w:tr>
      <w:tr w:rsidR="00342421" w:rsidRPr="00FD47AC" w14:paraId="532DB7D3" w14:textId="77777777" w:rsidTr="00342421">
        <w:trPr>
          <w:trHeight w:val="311"/>
        </w:trPr>
        <w:tc>
          <w:tcPr>
            <w:tcW w:w="1649" w:type="dxa"/>
            <w:tcBorders>
              <w:top w:val="nil"/>
              <w:bottom w:val="nil"/>
            </w:tcBorders>
            <w:vAlign w:val="center"/>
          </w:tcPr>
          <w:p w14:paraId="1C4D54E5" w14:textId="77777777" w:rsidR="00342421" w:rsidRPr="00FD47AC" w:rsidRDefault="00342421" w:rsidP="00342421">
            <w:pPr>
              <w:pStyle w:val="TableParagraph"/>
              <w:ind w:left="0"/>
              <w:rPr>
                <w:rFonts w:ascii="Calibri Light" w:hAnsi="Calibri Light" w:cs="Calibri Light"/>
              </w:rPr>
            </w:pPr>
          </w:p>
        </w:tc>
        <w:tc>
          <w:tcPr>
            <w:tcW w:w="2276" w:type="dxa"/>
            <w:tcBorders>
              <w:top w:val="nil"/>
              <w:bottom w:val="nil"/>
            </w:tcBorders>
            <w:vAlign w:val="center"/>
          </w:tcPr>
          <w:p w14:paraId="5DBEA97C" w14:textId="77777777" w:rsidR="00342421" w:rsidRPr="00FD47AC" w:rsidRDefault="00342421" w:rsidP="00342421">
            <w:pPr>
              <w:pStyle w:val="TableParagraph"/>
              <w:ind w:left="0"/>
              <w:rPr>
                <w:rFonts w:ascii="Calibri Light" w:hAnsi="Calibri Light" w:cs="Calibri Light"/>
              </w:rPr>
            </w:pPr>
          </w:p>
        </w:tc>
        <w:tc>
          <w:tcPr>
            <w:tcW w:w="1570" w:type="dxa"/>
            <w:tcBorders>
              <w:top w:val="nil"/>
              <w:bottom w:val="nil"/>
            </w:tcBorders>
            <w:vAlign w:val="center"/>
          </w:tcPr>
          <w:p w14:paraId="7678E125" w14:textId="77777777" w:rsidR="00342421" w:rsidRPr="00FD47AC" w:rsidRDefault="00342421" w:rsidP="00342421">
            <w:pPr>
              <w:pStyle w:val="TableParagraph"/>
              <w:ind w:left="0"/>
              <w:rPr>
                <w:rFonts w:ascii="Calibri Light" w:hAnsi="Calibri Light" w:cs="Calibri Light"/>
              </w:rPr>
            </w:pPr>
          </w:p>
        </w:tc>
        <w:tc>
          <w:tcPr>
            <w:tcW w:w="3881" w:type="dxa"/>
            <w:vMerge/>
            <w:vAlign w:val="center"/>
          </w:tcPr>
          <w:p w14:paraId="16624640" w14:textId="64AE577D" w:rsidR="00342421" w:rsidRPr="00FD47AC" w:rsidRDefault="00342421" w:rsidP="00342421">
            <w:pPr>
              <w:pStyle w:val="TableParagraph"/>
              <w:spacing w:before="17"/>
              <w:rPr>
                <w:rFonts w:ascii="Calibri Light" w:hAnsi="Calibri Light" w:cs="Calibri Light"/>
                <w:sz w:val="24"/>
              </w:rPr>
            </w:pPr>
          </w:p>
        </w:tc>
      </w:tr>
      <w:tr w:rsidR="00342421" w:rsidRPr="00FD47AC" w14:paraId="55F96E53" w14:textId="77777777" w:rsidTr="00342421">
        <w:trPr>
          <w:trHeight w:val="311"/>
        </w:trPr>
        <w:tc>
          <w:tcPr>
            <w:tcW w:w="1649" w:type="dxa"/>
            <w:tcBorders>
              <w:top w:val="nil"/>
              <w:bottom w:val="nil"/>
            </w:tcBorders>
            <w:vAlign w:val="center"/>
          </w:tcPr>
          <w:p w14:paraId="1BF20ACC" w14:textId="77777777" w:rsidR="00342421" w:rsidRPr="00FD47AC" w:rsidRDefault="00342421" w:rsidP="00342421">
            <w:pPr>
              <w:pStyle w:val="TableParagraph"/>
              <w:ind w:left="0"/>
              <w:rPr>
                <w:rFonts w:ascii="Calibri Light" w:hAnsi="Calibri Light" w:cs="Calibri Light"/>
              </w:rPr>
            </w:pPr>
          </w:p>
        </w:tc>
        <w:tc>
          <w:tcPr>
            <w:tcW w:w="2276" w:type="dxa"/>
            <w:tcBorders>
              <w:top w:val="nil"/>
              <w:bottom w:val="nil"/>
            </w:tcBorders>
            <w:vAlign w:val="center"/>
          </w:tcPr>
          <w:p w14:paraId="2F94F23A" w14:textId="77777777" w:rsidR="00342421" w:rsidRPr="00FD47AC" w:rsidRDefault="00342421" w:rsidP="00342421">
            <w:pPr>
              <w:pStyle w:val="TableParagraph"/>
              <w:ind w:left="0"/>
              <w:rPr>
                <w:rFonts w:ascii="Calibri Light" w:hAnsi="Calibri Light" w:cs="Calibri Light"/>
              </w:rPr>
            </w:pPr>
          </w:p>
        </w:tc>
        <w:tc>
          <w:tcPr>
            <w:tcW w:w="1570" w:type="dxa"/>
            <w:tcBorders>
              <w:top w:val="nil"/>
              <w:bottom w:val="nil"/>
            </w:tcBorders>
            <w:vAlign w:val="center"/>
          </w:tcPr>
          <w:p w14:paraId="001D64CE" w14:textId="77777777" w:rsidR="00342421" w:rsidRPr="00FD47AC" w:rsidRDefault="00342421" w:rsidP="00342421">
            <w:pPr>
              <w:pStyle w:val="TableParagraph"/>
              <w:ind w:left="0"/>
              <w:rPr>
                <w:rFonts w:ascii="Calibri Light" w:hAnsi="Calibri Light" w:cs="Calibri Light"/>
              </w:rPr>
            </w:pPr>
          </w:p>
        </w:tc>
        <w:tc>
          <w:tcPr>
            <w:tcW w:w="3881" w:type="dxa"/>
            <w:vMerge/>
            <w:vAlign w:val="center"/>
          </w:tcPr>
          <w:p w14:paraId="02B0DC20" w14:textId="4F86246A" w:rsidR="00342421" w:rsidRPr="00FD47AC" w:rsidRDefault="00342421" w:rsidP="00342421">
            <w:pPr>
              <w:pStyle w:val="TableParagraph"/>
              <w:spacing w:before="17"/>
              <w:rPr>
                <w:rFonts w:ascii="Calibri Light" w:hAnsi="Calibri Light" w:cs="Calibri Light"/>
                <w:sz w:val="24"/>
              </w:rPr>
            </w:pPr>
          </w:p>
        </w:tc>
      </w:tr>
      <w:tr w:rsidR="00342421" w:rsidRPr="00FD47AC" w14:paraId="60D110A7" w14:textId="77777777" w:rsidTr="00342421">
        <w:trPr>
          <w:trHeight w:val="311"/>
        </w:trPr>
        <w:tc>
          <w:tcPr>
            <w:tcW w:w="1649" w:type="dxa"/>
            <w:tcBorders>
              <w:top w:val="nil"/>
              <w:bottom w:val="nil"/>
            </w:tcBorders>
            <w:vAlign w:val="center"/>
          </w:tcPr>
          <w:p w14:paraId="5D0A3EEE" w14:textId="77777777" w:rsidR="00342421" w:rsidRPr="00FD47AC" w:rsidRDefault="00342421" w:rsidP="00342421">
            <w:pPr>
              <w:pStyle w:val="TableParagraph"/>
              <w:ind w:left="0"/>
              <w:rPr>
                <w:rFonts w:ascii="Calibri Light" w:hAnsi="Calibri Light" w:cs="Calibri Light"/>
              </w:rPr>
            </w:pPr>
          </w:p>
        </w:tc>
        <w:tc>
          <w:tcPr>
            <w:tcW w:w="2276" w:type="dxa"/>
            <w:tcBorders>
              <w:top w:val="nil"/>
              <w:bottom w:val="nil"/>
            </w:tcBorders>
            <w:vAlign w:val="center"/>
          </w:tcPr>
          <w:p w14:paraId="6D1D13BD" w14:textId="77777777" w:rsidR="00342421" w:rsidRPr="00FD47AC" w:rsidRDefault="00342421" w:rsidP="00342421">
            <w:pPr>
              <w:pStyle w:val="TableParagraph"/>
              <w:ind w:left="0"/>
              <w:rPr>
                <w:rFonts w:ascii="Calibri Light" w:hAnsi="Calibri Light" w:cs="Calibri Light"/>
              </w:rPr>
            </w:pPr>
          </w:p>
        </w:tc>
        <w:tc>
          <w:tcPr>
            <w:tcW w:w="1570" w:type="dxa"/>
            <w:tcBorders>
              <w:top w:val="nil"/>
              <w:bottom w:val="nil"/>
            </w:tcBorders>
            <w:vAlign w:val="center"/>
          </w:tcPr>
          <w:p w14:paraId="0F8B2D5A" w14:textId="77777777" w:rsidR="00342421" w:rsidRPr="00FD47AC" w:rsidRDefault="00342421" w:rsidP="00342421">
            <w:pPr>
              <w:pStyle w:val="TableParagraph"/>
              <w:ind w:left="0"/>
              <w:rPr>
                <w:rFonts w:ascii="Calibri Light" w:hAnsi="Calibri Light" w:cs="Calibri Light"/>
              </w:rPr>
            </w:pPr>
          </w:p>
        </w:tc>
        <w:tc>
          <w:tcPr>
            <w:tcW w:w="3881" w:type="dxa"/>
            <w:vMerge/>
            <w:vAlign w:val="center"/>
          </w:tcPr>
          <w:p w14:paraId="69579A8D" w14:textId="7B9EA9BB" w:rsidR="00342421" w:rsidRPr="00FD47AC" w:rsidRDefault="00342421" w:rsidP="00342421">
            <w:pPr>
              <w:pStyle w:val="TableParagraph"/>
              <w:spacing w:before="17"/>
              <w:rPr>
                <w:rFonts w:ascii="Calibri Light" w:hAnsi="Calibri Light" w:cs="Calibri Light"/>
                <w:sz w:val="24"/>
              </w:rPr>
            </w:pPr>
          </w:p>
        </w:tc>
      </w:tr>
      <w:tr w:rsidR="00342421" w:rsidRPr="00FD47AC" w14:paraId="737D5160" w14:textId="77777777" w:rsidTr="00342421">
        <w:trPr>
          <w:trHeight w:val="312"/>
        </w:trPr>
        <w:tc>
          <w:tcPr>
            <w:tcW w:w="1649" w:type="dxa"/>
            <w:tcBorders>
              <w:top w:val="nil"/>
              <w:bottom w:val="nil"/>
            </w:tcBorders>
            <w:vAlign w:val="center"/>
          </w:tcPr>
          <w:p w14:paraId="4F78B30E" w14:textId="77777777" w:rsidR="00342421" w:rsidRPr="00FD47AC" w:rsidRDefault="00342421" w:rsidP="00342421">
            <w:pPr>
              <w:pStyle w:val="TableParagraph"/>
              <w:ind w:left="0"/>
              <w:rPr>
                <w:rFonts w:ascii="Calibri Light" w:hAnsi="Calibri Light" w:cs="Calibri Light"/>
              </w:rPr>
            </w:pPr>
          </w:p>
        </w:tc>
        <w:tc>
          <w:tcPr>
            <w:tcW w:w="2276" w:type="dxa"/>
            <w:tcBorders>
              <w:top w:val="nil"/>
              <w:bottom w:val="nil"/>
            </w:tcBorders>
            <w:vAlign w:val="center"/>
          </w:tcPr>
          <w:p w14:paraId="6479F880" w14:textId="77777777" w:rsidR="00342421" w:rsidRPr="00FD47AC" w:rsidRDefault="00342421" w:rsidP="00342421">
            <w:pPr>
              <w:pStyle w:val="TableParagraph"/>
              <w:ind w:left="0"/>
              <w:rPr>
                <w:rFonts w:ascii="Calibri Light" w:hAnsi="Calibri Light" w:cs="Calibri Light"/>
              </w:rPr>
            </w:pPr>
          </w:p>
        </w:tc>
        <w:tc>
          <w:tcPr>
            <w:tcW w:w="1570" w:type="dxa"/>
            <w:tcBorders>
              <w:top w:val="nil"/>
              <w:bottom w:val="nil"/>
            </w:tcBorders>
            <w:vAlign w:val="center"/>
          </w:tcPr>
          <w:p w14:paraId="363F2D3A" w14:textId="77777777" w:rsidR="00342421" w:rsidRPr="00FD47AC" w:rsidRDefault="00342421" w:rsidP="00342421">
            <w:pPr>
              <w:pStyle w:val="TableParagraph"/>
              <w:ind w:left="0"/>
              <w:rPr>
                <w:rFonts w:ascii="Calibri Light" w:hAnsi="Calibri Light" w:cs="Calibri Light"/>
              </w:rPr>
            </w:pPr>
          </w:p>
        </w:tc>
        <w:tc>
          <w:tcPr>
            <w:tcW w:w="3881" w:type="dxa"/>
            <w:vMerge/>
            <w:vAlign w:val="center"/>
          </w:tcPr>
          <w:p w14:paraId="30B6E509" w14:textId="0DEE9569" w:rsidR="00342421" w:rsidRPr="00FD47AC" w:rsidRDefault="00342421" w:rsidP="00342421">
            <w:pPr>
              <w:pStyle w:val="TableParagraph"/>
              <w:spacing w:before="17"/>
              <w:rPr>
                <w:rFonts w:ascii="Calibri Light" w:hAnsi="Calibri Light" w:cs="Calibri Light"/>
                <w:sz w:val="24"/>
              </w:rPr>
            </w:pPr>
          </w:p>
        </w:tc>
      </w:tr>
      <w:tr w:rsidR="00342421" w:rsidRPr="00FD47AC" w14:paraId="5120DC51" w14:textId="77777777" w:rsidTr="00342421">
        <w:trPr>
          <w:trHeight w:val="314"/>
        </w:trPr>
        <w:tc>
          <w:tcPr>
            <w:tcW w:w="1649" w:type="dxa"/>
            <w:tcBorders>
              <w:top w:val="nil"/>
              <w:bottom w:val="nil"/>
            </w:tcBorders>
            <w:vAlign w:val="center"/>
          </w:tcPr>
          <w:p w14:paraId="29A7B82D" w14:textId="77777777" w:rsidR="00342421" w:rsidRPr="00FD47AC" w:rsidRDefault="00342421" w:rsidP="00342421">
            <w:pPr>
              <w:pStyle w:val="TableParagraph"/>
              <w:ind w:left="0"/>
              <w:rPr>
                <w:rFonts w:ascii="Calibri Light" w:hAnsi="Calibri Light" w:cs="Calibri Light"/>
              </w:rPr>
            </w:pPr>
          </w:p>
        </w:tc>
        <w:tc>
          <w:tcPr>
            <w:tcW w:w="2276" w:type="dxa"/>
            <w:tcBorders>
              <w:top w:val="nil"/>
              <w:bottom w:val="nil"/>
            </w:tcBorders>
            <w:vAlign w:val="center"/>
          </w:tcPr>
          <w:p w14:paraId="22516A32" w14:textId="77777777" w:rsidR="00342421" w:rsidRPr="00FD47AC" w:rsidRDefault="00342421" w:rsidP="00342421">
            <w:pPr>
              <w:pStyle w:val="TableParagraph"/>
              <w:ind w:left="0"/>
              <w:rPr>
                <w:rFonts w:ascii="Calibri Light" w:hAnsi="Calibri Light" w:cs="Calibri Light"/>
              </w:rPr>
            </w:pPr>
          </w:p>
        </w:tc>
        <w:tc>
          <w:tcPr>
            <w:tcW w:w="1570" w:type="dxa"/>
            <w:tcBorders>
              <w:top w:val="nil"/>
              <w:bottom w:val="nil"/>
            </w:tcBorders>
            <w:vAlign w:val="center"/>
          </w:tcPr>
          <w:p w14:paraId="2863BD75" w14:textId="77777777" w:rsidR="00342421" w:rsidRPr="00FD47AC" w:rsidRDefault="00342421" w:rsidP="00342421">
            <w:pPr>
              <w:pStyle w:val="TableParagraph"/>
              <w:ind w:left="0"/>
              <w:rPr>
                <w:rFonts w:ascii="Calibri Light" w:hAnsi="Calibri Light" w:cs="Calibri Light"/>
              </w:rPr>
            </w:pPr>
          </w:p>
        </w:tc>
        <w:tc>
          <w:tcPr>
            <w:tcW w:w="3881" w:type="dxa"/>
            <w:vMerge/>
            <w:vAlign w:val="center"/>
          </w:tcPr>
          <w:p w14:paraId="1567FB50" w14:textId="45EF7BF7" w:rsidR="00342421" w:rsidRPr="00FD47AC" w:rsidRDefault="00342421" w:rsidP="00342421">
            <w:pPr>
              <w:pStyle w:val="TableParagraph"/>
              <w:spacing w:before="17"/>
              <w:rPr>
                <w:rFonts w:ascii="Calibri Light" w:hAnsi="Calibri Light" w:cs="Calibri Light"/>
                <w:sz w:val="24"/>
              </w:rPr>
            </w:pPr>
          </w:p>
        </w:tc>
      </w:tr>
      <w:tr w:rsidR="00342421" w:rsidRPr="00FD47AC" w14:paraId="4A1FD691" w14:textId="77777777" w:rsidTr="00342421">
        <w:trPr>
          <w:trHeight w:val="466"/>
        </w:trPr>
        <w:tc>
          <w:tcPr>
            <w:tcW w:w="1649" w:type="dxa"/>
            <w:tcBorders>
              <w:top w:val="nil"/>
              <w:bottom w:val="nil"/>
            </w:tcBorders>
            <w:vAlign w:val="center"/>
          </w:tcPr>
          <w:p w14:paraId="74B0E85D" w14:textId="77777777" w:rsidR="00342421" w:rsidRPr="00FD47AC" w:rsidRDefault="00342421" w:rsidP="00342421">
            <w:pPr>
              <w:pStyle w:val="TableParagraph"/>
              <w:ind w:left="0"/>
              <w:rPr>
                <w:rFonts w:ascii="Calibri Light" w:hAnsi="Calibri Light" w:cs="Calibri Light"/>
              </w:rPr>
            </w:pPr>
          </w:p>
        </w:tc>
        <w:tc>
          <w:tcPr>
            <w:tcW w:w="2276" w:type="dxa"/>
            <w:tcBorders>
              <w:top w:val="nil"/>
              <w:bottom w:val="nil"/>
            </w:tcBorders>
            <w:vAlign w:val="center"/>
          </w:tcPr>
          <w:p w14:paraId="41CF28ED" w14:textId="5317D5E2" w:rsidR="00342421" w:rsidRPr="00342421" w:rsidRDefault="00342421" w:rsidP="00342421">
            <w:pPr>
              <w:pStyle w:val="TableParagraph"/>
              <w:ind w:left="0"/>
              <w:rPr>
                <w:rFonts w:ascii="Calibri Light" w:hAnsi="Calibri Light" w:cs="Calibri Light"/>
                <w:sz w:val="24"/>
                <w:szCs w:val="24"/>
              </w:rPr>
            </w:pPr>
          </w:p>
        </w:tc>
        <w:tc>
          <w:tcPr>
            <w:tcW w:w="1570" w:type="dxa"/>
            <w:tcBorders>
              <w:top w:val="nil"/>
              <w:bottom w:val="nil"/>
            </w:tcBorders>
            <w:vAlign w:val="center"/>
          </w:tcPr>
          <w:p w14:paraId="4361F0BA" w14:textId="77777777" w:rsidR="00342421" w:rsidRPr="00342421" w:rsidRDefault="00342421" w:rsidP="00342421">
            <w:pPr>
              <w:pStyle w:val="TableParagraph"/>
              <w:ind w:left="0"/>
              <w:rPr>
                <w:rFonts w:ascii="Calibri Light" w:hAnsi="Calibri Light" w:cs="Calibri Light"/>
                <w:sz w:val="24"/>
                <w:szCs w:val="24"/>
              </w:rPr>
            </w:pPr>
          </w:p>
        </w:tc>
        <w:tc>
          <w:tcPr>
            <w:tcW w:w="3881" w:type="dxa"/>
            <w:vMerge/>
            <w:vAlign w:val="center"/>
          </w:tcPr>
          <w:p w14:paraId="1F5CE73D" w14:textId="4E5A639B" w:rsidR="00342421" w:rsidRPr="00FD47AC" w:rsidRDefault="00342421" w:rsidP="00342421">
            <w:pPr>
              <w:pStyle w:val="TableParagraph"/>
              <w:spacing w:before="17"/>
              <w:rPr>
                <w:rFonts w:ascii="Calibri Light" w:hAnsi="Calibri Light" w:cs="Calibri Light"/>
                <w:b/>
                <w:sz w:val="24"/>
              </w:rPr>
            </w:pPr>
          </w:p>
        </w:tc>
      </w:tr>
      <w:tr w:rsidR="00342421" w:rsidRPr="00FD47AC" w14:paraId="37C41EC3" w14:textId="77777777" w:rsidTr="00342421">
        <w:trPr>
          <w:trHeight w:val="495"/>
        </w:trPr>
        <w:tc>
          <w:tcPr>
            <w:tcW w:w="1649" w:type="dxa"/>
            <w:vMerge w:val="restart"/>
            <w:tcBorders>
              <w:top w:val="nil"/>
            </w:tcBorders>
            <w:vAlign w:val="center"/>
          </w:tcPr>
          <w:p w14:paraId="67C7B4D6" w14:textId="77777777" w:rsidR="00342421" w:rsidRPr="00FD47AC" w:rsidRDefault="00342421" w:rsidP="00342421">
            <w:pPr>
              <w:pStyle w:val="TableParagraph"/>
              <w:spacing w:before="165"/>
              <w:rPr>
                <w:rFonts w:ascii="Calibri Light" w:hAnsi="Calibri Light" w:cs="Calibri Light"/>
                <w:sz w:val="24"/>
              </w:rPr>
            </w:pPr>
            <w:r w:rsidRPr="00FD47AC">
              <w:rPr>
                <w:rFonts w:ascii="Calibri Light" w:hAnsi="Calibri Light" w:cs="Calibri Light"/>
                <w:sz w:val="24"/>
                <w:lang w:val="id"/>
              </w:rPr>
              <w:t>Dilakukan RF</w:t>
            </w:r>
          </w:p>
          <w:p w14:paraId="7371714C" w14:textId="77777777" w:rsidR="00342421" w:rsidRPr="00FD47AC" w:rsidRDefault="00342421" w:rsidP="00342421">
            <w:pPr>
              <w:pStyle w:val="TableParagraph"/>
              <w:spacing w:line="258" w:lineRule="exact"/>
              <w:rPr>
                <w:rFonts w:ascii="Calibri Light" w:hAnsi="Calibri Light" w:cs="Calibri Light"/>
                <w:sz w:val="24"/>
              </w:rPr>
            </w:pPr>
            <w:r w:rsidRPr="00FD47AC">
              <w:rPr>
                <w:rFonts w:ascii="Calibri Light" w:hAnsi="Calibri Light" w:cs="Calibri Light"/>
                <w:sz w:val="24"/>
                <w:lang w:val="id"/>
              </w:rPr>
              <w:t>IEC/ID</w:t>
            </w:r>
          </w:p>
          <w:p w14:paraId="4277567C" w14:textId="62145E9A" w:rsidR="00342421" w:rsidRPr="00FD47AC" w:rsidRDefault="00342421" w:rsidP="00342421">
            <w:pPr>
              <w:pStyle w:val="TableParagraph"/>
              <w:spacing w:before="36"/>
              <w:rPr>
                <w:rFonts w:ascii="Calibri Light" w:hAnsi="Calibri Light" w:cs="Calibri Light"/>
                <w:sz w:val="24"/>
              </w:rPr>
            </w:pPr>
            <w:r w:rsidRPr="00FD47AC">
              <w:rPr>
                <w:rFonts w:ascii="Calibri Light" w:hAnsi="Calibri Light" w:cs="Calibri Light"/>
                <w:sz w:val="24"/>
                <w:lang w:val="id"/>
              </w:rPr>
              <w:t>61000-4-6</w:t>
            </w:r>
          </w:p>
        </w:tc>
        <w:tc>
          <w:tcPr>
            <w:tcW w:w="2276" w:type="dxa"/>
            <w:tcBorders>
              <w:top w:val="nil"/>
              <w:bottom w:val="nil"/>
            </w:tcBorders>
            <w:vAlign w:val="center"/>
          </w:tcPr>
          <w:p w14:paraId="773DBCC5" w14:textId="527F3B25" w:rsidR="00342421" w:rsidRPr="00342421" w:rsidRDefault="00342421" w:rsidP="00342421">
            <w:pPr>
              <w:pStyle w:val="TableParagraph"/>
              <w:spacing w:before="166"/>
              <w:ind w:left="105"/>
              <w:rPr>
                <w:rFonts w:ascii="Calibri Light" w:hAnsi="Calibri Light" w:cs="Calibri Light"/>
                <w:sz w:val="24"/>
                <w:szCs w:val="24"/>
              </w:rPr>
            </w:pPr>
            <w:r w:rsidRPr="00342421">
              <w:rPr>
                <w:rFonts w:ascii="Calibri Light" w:hAnsi="Calibri Light" w:cs="Calibri Light"/>
                <w:position w:val="3"/>
                <w:sz w:val="24"/>
                <w:szCs w:val="24"/>
                <w:lang w:val="id"/>
              </w:rPr>
              <w:t xml:space="preserve">3 </w:t>
            </w:r>
            <w:r w:rsidRPr="00342421">
              <w:rPr>
                <w:rFonts w:ascii="Calibri Light" w:hAnsi="Calibri Light" w:cs="Calibri Light"/>
                <w:position w:val="3"/>
                <w:sz w:val="24"/>
                <w:szCs w:val="24"/>
              </w:rPr>
              <w:t>V</w:t>
            </w:r>
            <w:r w:rsidRPr="00342421">
              <w:rPr>
                <w:rFonts w:ascii="Calibri Light" w:hAnsi="Calibri Light" w:cs="Calibri Light"/>
                <w:position w:val="3"/>
                <w:sz w:val="24"/>
                <w:szCs w:val="24"/>
                <w:vertAlign w:val="subscript"/>
              </w:rPr>
              <w:t>rms</w:t>
            </w:r>
            <w:r w:rsidRPr="00342421">
              <w:rPr>
                <w:rFonts w:ascii="Calibri Light" w:hAnsi="Calibri Light" w:cs="Calibri Light"/>
                <w:sz w:val="24"/>
                <w:szCs w:val="24"/>
                <w:lang w:val="id"/>
              </w:rPr>
              <w:t xml:space="preserve">  </w:t>
            </w:r>
          </w:p>
        </w:tc>
        <w:tc>
          <w:tcPr>
            <w:tcW w:w="1570" w:type="dxa"/>
            <w:vMerge w:val="restart"/>
            <w:tcBorders>
              <w:top w:val="nil"/>
            </w:tcBorders>
            <w:vAlign w:val="center"/>
          </w:tcPr>
          <w:p w14:paraId="2B4CCFA7" w14:textId="77777777" w:rsidR="00342421" w:rsidRPr="00342421" w:rsidRDefault="00342421" w:rsidP="00342421">
            <w:pPr>
              <w:pStyle w:val="TableParagraph"/>
              <w:spacing w:before="166"/>
              <w:ind w:left="104"/>
              <w:rPr>
                <w:rFonts w:ascii="Calibri Light" w:hAnsi="Calibri Light" w:cs="Calibri Light"/>
                <w:sz w:val="24"/>
                <w:szCs w:val="24"/>
              </w:rPr>
            </w:pPr>
            <w:r w:rsidRPr="00342421">
              <w:rPr>
                <w:rFonts w:ascii="Calibri Light" w:hAnsi="Calibri Light" w:cs="Calibri Light"/>
                <w:position w:val="3"/>
                <w:sz w:val="24"/>
                <w:szCs w:val="24"/>
              </w:rPr>
              <w:t>3 V</w:t>
            </w:r>
            <w:r w:rsidRPr="00342421">
              <w:rPr>
                <w:rFonts w:ascii="Calibri Light" w:hAnsi="Calibri Light" w:cs="Calibri Light"/>
                <w:position w:val="3"/>
                <w:sz w:val="24"/>
                <w:szCs w:val="24"/>
                <w:vertAlign w:val="subscript"/>
              </w:rPr>
              <w:t>rms</w:t>
            </w:r>
            <w:r w:rsidRPr="00342421">
              <w:rPr>
                <w:rFonts w:ascii="Calibri Light" w:hAnsi="Calibri Light" w:cs="Calibri Light"/>
                <w:sz w:val="24"/>
                <w:szCs w:val="24"/>
                <w:lang w:val="id"/>
              </w:rPr>
              <w:t xml:space="preserve">  </w:t>
            </w:r>
            <w:r w:rsidRPr="00342421">
              <w:rPr>
                <w:rFonts w:ascii="Calibri Light" w:hAnsi="Calibri Light" w:cs="Calibri Light"/>
                <w:position w:val="3"/>
                <w:sz w:val="24"/>
                <w:szCs w:val="24"/>
                <w:lang w:val="id"/>
              </w:rPr>
              <w:t xml:space="preserve">(1 </w:t>
            </w:r>
            <w:r w:rsidRPr="00342421">
              <w:rPr>
                <w:rFonts w:ascii="Calibri Light" w:hAnsi="Calibri Light" w:cs="Calibri Light"/>
                <w:position w:val="3"/>
                <w:sz w:val="24"/>
                <w:szCs w:val="24"/>
              </w:rPr>
              <w:t>V</w:t>
            </w:r>
            <w:r w:rsidRPr="00342421">
              <w:rPr>
                <w:rFonts w:ascii="Calibri Light" w:hAnsi="Calibri Light" w:cs="Calibri Light"/>
                <w:position w:val="3"/>
                <w:sz w:val="24"/>
                <w:szCs w:val="24"/>
                <w:vertAlign w:val="subscript"/>
              </w:rPr>
              <w:t>rms</w:t>
            </w:r>
            <w:r w:rsidRPr="00342421">
              <w:rPr>
                <w:rFonts w:ascii="Calibri Light" w:hAnsi="Calibri Light" w:cs="Calibri Light"/>
                <w:sz w:val="24"/>
                <w:szCs w:val="24"/>
                <w:lang w:val="id"/>
              </w:rPr>
              <w:t xml:space="preserve">  </w:t>
            </w:r>
          </w:p>
          <w:p w14:paraId="3CC6F370" w14:textId="77777777" w:rsidR="00342421" w:rsidRPr="00342421" w:rsidRDefault="00342421" w:rsidP="00342421">
            <w:pPr>
              <w:pStyle w:val="TableParagraph"/>
              <w:spacing w:line="258" w:lineRule="exact"/>
              <w:ind w:left="104"/>
              <w:rPr>
                <w:rFonts w:ascii="Calibri Light" w:hAnsi="Calibri Light" w:cs="Calibri Light"/>
                <w:sz w:val="24"/>
                <w:szCs w:val="24"/>
              </w:rPr>
            </w:pPr>
            <w:r w:rsidRPr="00342421">
              <w:rPr>
                <w:rFonts w:ascii="Calibri Light" w:hAnsi="Calibri Light" w:cs="Calibri Light"/>
                <w:sz w:val="24"/>
                <w:szCs w:val="24"/>
                <w:lang w:val="id"/>
              </w:rPr>
              <w:t>saat menggunakan</w:t>
            </w:r>
          </w:p>
          <w:p w14:paraId="3775EB40" w14:textId="332E5493" w:rsidR="00342421" w:rsidRPr="00342421" w:rsidRDefault="00342421" w:rsidP="00342421">
            <w:pPr>
              <w:pStyle w:val="TableParagraph"/>
              <w:spacing w:before="36"/>
              <w:ind w:left="104"/>
              <w:rPr>
                <w:rFonts w:ascii="Calibri Light" w:hAnsi="Calibri Light" w:cs="Calibri Light"/>
                <w:sz w:val="24"/>
                <w:szCs w:val="24"/>
              </w:rPr>
            </w:pPr>
            <w:r w:rsidRPr="00342421">
              <w:rPr>
                <w:rFonts w:ascii="Calibri Light" w:hAnsi="Calibri Light" w:cs="Calibri Light"/>
                <w:sz w:val="24"/>
                <w:szCs w:val="24"/>
                <w:lang w:val="id"/>
              </w:rPr>
              <w:t>modul ICG</w:t>
            </w:r>
          </w:p>
          <w:p w14:paraId="41CECEBE" w14:textId="7706BC18" w:rsidR="00342421" w:rsidRPr="00342421" w:rsidRDefault="00342421" w:rsidP="00342421">
            <w:pPr>
              <w:pStyle w:val="TableParagraph"/>
              <w:spacing w:before="13"/>
              <w:ind w:left="104"/>
              <w:rPr>
                <w:rFonts w:ascii="Calibri Light" w:hAnsi="Calibri Light" w:cs="Calibri Light"/>
                <w:sz w:val="24"/>
                <w:szCs w:val="24"/>
              </w:rPr>
            </w:pPr>
            <w:r w:rsidRPr="00342421">
              <w:rPr>
                <w:rFonts w:ascii="Calibri Light" w:hAnsi="Calibri Light" w:cs="Calibri Light"/>
                <w:sz w:val="24"/>
                <w:szCs w:val="24"/>
                <w:lang w:val="id"/>
              </w:rPr>
              <w:t>atau modul</w:t>
            </w:r>
          </w:p>
          <w:p w14:paraId="167FB6B9" w14:textId="5EB5257B" w:rsidR="00342421" w:rsidRPr="00342421" w:rsidRDefault="00342421" w:rsidP="00342421">
            <w:pPr>
              <w:pStyle w:val="TableParagraph"/>
              <w:spacing w:before="13"/>
              <w:ind w:left="104"/>
              <w:rPr>
                <w:rFonts w:ascii="Calibri Light" w:hAnsi="Calibri Light" w:cs="Calibri Light"/>
                <w:sz w:val="24"/>
                <w:szCs w:val="24"/>
              </w:rPr>
            </w:pPr>
            <w:r w:rsidRPr="00342421">
              <w:rPr>
                <w:rFonts w:ascii="Calibri Light" w:hAnsi="Calibri Light" w:cs="Calibri Light"/>
                <w:sz w:val="24"/>
                <w:szCs w:val="24"/>
                <w:lang w:val="id"/>
              </w:rPr>
              <w:t>BIS)</w:t>
            </w:r>
          </w:p>
        </w:tc>
        <w:tc>
          <w:tcPr>
            <w:tcW w:w="3881" w:type="dxa"/>
            <w:vMerge/>
            <w:vAlign w:val="center"/>
          </w:tcPr>
          <w:p w14:paraId="3C919313" w14:textId="0C41A4D0" w:rsidR="00342421" w:rsidRPr="00FD47AC" w:rsidRDefault="00342421" w:rsidP="00342421">
            <w:pPr>
              <w:pStyle w:val="TableParagraph"/>
              <w:spacing w:before="17"/>
              <w:rPr>
                <w:rFonts w:ascii="Calibri Light" w:hAnsi="Calibri Light" w:cs="Calibri Light"/>
                <w:sz w:val="24"/>
              </w:rPr>
            </w:pPr>
          </w:p>
        </w:tc>
      </w:tr>
      <w:tr w:rsidR="00342421" w:rsidRPr="00FD47AC" w14:paraId="63122DD6" w14:textId="77777777" w:rsidTr="00342421">
        <w:trPr>
          <w:trHeight w:val="592"/>
        </w:trPr>
        <w:tc>
          <w:tcPr>
            <w:tcW w:w="1649" w:type="dxa"/>
            <w:vMerge/>
            <w:tcBorders>
              <w:bottom w:val="nil"/>
            </w:tcBorders>
            <w:vAlign w:val="center"/>
          </w:tcPr>
          <w:p w14:paraId="2CFDBFBB" w14:textId="2D95D2E0" w:rsidR="00342421" w:rsidRPr="00FD47AC" w:rsidRDefault="00342421" w:rsidP="00342421">
            <w:pPr>
              <w:pStyle w:val="TableParagraph"/>
              <w:spacing w:before="36"/>
              <w:rPr>
                <w:rFonts w:ascii="Calibri Light" w:hAnsi="Calibri Light" w:cs="Calibri Light"/>
                <w:sz w:val="24"/>
              </w:rPr>
            </w:pPr>
          </w:p>
        </w:tc>
        <w:tc>
          <w:tcPr>
            <w:tcW w:w="2276" w:type="dxa"/>
            <w:tcBorders>
              <w:top w:val="nil"/>
              <w:bottom w:val="nil"/>
            </w:tcBorders>
            <w:vAlign w:val="center"/>
          </w:tcPr>
          <w:p w14:paraId="1DB129E6" w14:textId="05B01DFF" w:rsidR="00342421" w:rsidRPr="00342421" w:rsidRDefault="00342421" w:rsidP="00342421">
            <w:pPr>
              <w:pStyle w:val="TableParagraph"/>
              <w:spacing w:line="258" w:lineRule="exact"/>
              <w:ind w:left="105"/>
              <w:rPr>
                <w:rFonts w:ascii="Calibri Light" w:hAnsi="Calibri Light" w:cs="Calibri Light"/>
                <w:sz w:val="24"/>
                <w:szCs w:val="24"/>
              </w:rPr>
            </w:pPr>
            <w:r w:rsidRPr="00342421">
              <w:rPr>
                <w:rFonts w:ascii="Calibri Light" w:hAnsi="Calibri Light" w:cs="Calibri Light"/>
                <w:sz w:val="24"/>
                <w:szCs w:val="24"/>
                <w:lang w:val="id"/>
              </w:rPr>
              <w:t xml:space="preserve">150 kHz </w:t>
            </w:r>
            <w:r w:rsidRPr="00342421">
              <w:rPr>
                <w:rFonts w:ascii="Calibri Light" w:hAnsi="Calibri Light" w:cs="Calibri Light"/>
                <w:sz w:val="24"/>
                <w:szCs w:val="24"/>
              </w:rPr>
              <w:t>-</w:t>
            </w:r>
            <w:r w:rsidRPr="00342421">
              <w:rPr>
                <w:rFonts w:ascii="Calibri Light" w:hAnsi="Calibri Light" w:cs="Calibri Light"/>
                <w:sz w:val="24"/>
                <w:szCs w:val="24"/>
                <w:lang w:val="id"/>
              </w:rPr>
              <w:t xml:space="preserve"> 80 MHz</w:t>
            </w:r>
          </w:p>
        </w:tc>
        <w:tc>
          <w:tcPr>
            <w:tcW w:w="1570" w:type="dxa"/>
            <w:vMerge/>
            <w:vAlign w:val="center"/>
          </w:tcPr>
          <w:p w14:paraId="30B6D4A3" w14:textId="6EF79645" w:rsidR="00342421" w:rsidRPr="00342421" w:rsidRDefault="00342421" w:rsidP="00342421">
            <w:pPr>
              <w:pStyle w:val="TableParagraph"/>
              <w:spacing w:before="13"/>
              <w:ind w:left="104"/>
              <w:rPr>
                <w:rFonts w:ascii="Calibri Light" w:hAnsi="Calibri Light" w:cs="Calibri Light"/>
                <w:sz w:val="24"/>
                <w:szCs w:val="24"/>
              </w:rPr>
            </w:pPr>
          </w:p>
        </w:tc>
        <w:tc>
          <w:tcPr>
            <w:tcW w:w="3881" w:type="dxa"/>
            <w:vMerge/>
            <w:vAlign w:val="center"/>
          </w:tcPr>
          <w:p w14:paraId="71083625" w14:textId="19AB2B19" w:rsidR="00342421" w:rsidRPr="00FD47AC" w:rsidRDefault="00342421" w:rsidP="00342421">
            <w:pPr>
              <w:pStyle w:val="TableParagraph"/>
              <w:spacing w:before="17"/>
              <w:rPr>
                <w:rFonts w:ascii="Calibri Light" w:hAnsi="Calibri Light" w:cs="Calibri Light"/>
                <w:sz w:val="24"/>
              </w:rPr>
            </w:pPr>
          </w:p>
        </w:tc>
      </w:tr>
      <w:tr w:rsidR="00342421" w:rsidRPr="00FD47AC" w14:paraId="7BEA08C1" w14:textId="77777777" w:rsidTr="00342421">
        <w:trPr>
          <w:trHeight w:val="312"/>
        </w:trPr>
        <w:tc>
          <w:tcPr>
            <w:tcW w:w="1649" w:type="dxa"/>
            <w:tcBorders>
              <w:top w:val="nil"/>
              <w:bottom w:val="nil"/>
            </w:tcBorders>
            <w:vAlign w:val="center"/>
          </w:tcPr>
          <w:p w14:paraId="4B756972" w14:textId="77777777" w:rsidR="00342421" w:rsidRPr="00FD47AC" w:rsidRDefault="00342421" w:rsidP="00342421">
            <w:pPr>
              <w:pStyle w:val="TableParagraph"/>
              <w:ind w:left="0"/>
              <w:rPr>
                <w:rFonts w:ascii="Calibri Light" w:hAnsi="Calibri Light" w:cs="Calibri Light"/>
              </w:rPr>
            </w:pPr>
          </w:p>
        </w:tc>
        <w:tc>
          <w:tcPr>
            <w:tcW w:w="2276" w:type="dxa"/>
            <w:tcBorders>
              <w:top w:val="nil"/>
              <w:bottom w:val="nil"/>
            </w:tcBorders>
            <w:vAlign w:val="center"/>
          </w:tcPr>
          <w:p w14:paraId="725B1A2B" w14:textId="77777777" w:rsidR="00342421" w:rsidRPr="00342421" w:rsidRDefault="00342421" w:rsidP="00342421">
            <w:pPr>
              <w:pStyle w:val="TableParagraph"/>
              <w:ind w:left="0"/>
              <w:rPr>
                <w:rFonts w:ascii="Calibri Light" w:hAnsi="Calibri Light" w:cs="Calibri Light"/>
                <w:sz w:val="24"/>
                <w:szCs w:val="24"/>
              </w:rPr>
            </w:pPr>
          </w:p>
        </w:tc>
        <w:tc>
          <w:tcPr>
            <w:tcW w:w="1570" w:type="dxa"/>
            <w:vMerge/>
            <w:vAlign w:val="center"/>
          </w:tcPr>
          <w:p w14:paraId="2C07E912" w14:textId="10183191" w:rsidR="00342421" w:rsidRPr="00342421" w:rsidRDefault="00342421" w:rsidP="00342421">
            <w:pPr>
              <w:pStyle w:val="TableParagraph"/>
              <w:spacing w:before="13"/>
              <w:ind w:left="104"/>
              <w:rPr>
                <w:rFonts w:ascii="Calibri Light" w:hAnsi="Calibri Light" w:cs="Calibri Light"/>
                <w:sz w:val="24"/>
                <w:szCs w:val="24"/>
              </w:rPr>
            </w:pPr>
          </w:p>
        </w:tc>
        <w:tc>
          <w:tcPr>
            <w:tcW w:w="3881" w:type="dxa"/>
            <w:vMerge/>
            <w:vAlign w:val="center"/>
          </w:tcPr>
          <w:p w14:paraId="46851E59" w14:textId="3FA76CF0" w:rsidR="00342421" w:rsidRPr="00FD47AC" w:rsidRDefault="00342421" w:rsidP="00342421">
            <w:pPr>
              <w:pStyle w:val="TableParagraph"/>
              <w:spacing w:before="17"/>
              <w:rPr>
                <w:rFonts w:ascii="Calibri Light" w:hAnsi="Calibri Light" w:cs="Calibri Light"/>
              </w:rPr>
            </w:pPr>
          </w:p>
        </w:tc>
      </w:tr>
      <w:tr w:rsidR="00342421" w:rsidRPr="00FD47AC" w14:paraId="1F0E53B1" w14:textId="77777777" w:rsidTr="00342421">
        <w:trPr>
          <w:trHeight w:val="458"/>
        </w:trPr>
        <w:tc>
          <w:tcPr>
            <w:tcW w:w="1649" w:type="dxa"/>
            <w:tcBorders>
              <w:top w:val="nil"/>
              <w:bottom w:val="nil"/>
            </w:tcBorders>
            <w:vAlign w:val="center"/>
          </w:tcPr>
          <w:p w14:paraId="5C5EDECE" w14:textId="77777777" w:rsidR="00342421" w:rsidRPr="00FD47AC" w:rsidRDefault="00342421" w:rsidP="00342421">
            <w:pPr>
              <w:pStyle w:val="TableParagraph"/>
              <w:ind w:left="0"/>
              <w:rPr>
                <w:rFonts w:ascii="Calibri Light" w:hAnsi="Calibri Light" w:cs="Calibri Light"/>
              </w:rPr>
            </w:pPr>
          </w:p>
        </w:tc>
        <w:tc>
          <w:tcPr>
            <w:tcW w:w="2276" w:type="dxa"/>
            <w:tcBorders>
              <w:top w:val="nil"/>
              <w:bottom w:val="nil"/>
            </w:tcBorders>
            <w:vAlign w:val="center"/>
          </w:tcPr>
          <w:p w14:paraId="3E966711" w14:textId="77777777" w:rsidR="00342421" w:rsidRPr="00342421" w:rsidRDefault="00342421" w:rsidP="00342421">
            <w:pPr>
              <w:pStyle w:val="TableParagraph"/>
              <w:ind w:left="0"/>
              <w:rPr>
                <w:rFonts w:ascii="Calibri Light" w:hAnsi="Calibri Light" w:cs="Calibri Light"/>
                <w:sz w:val="24"/>
                <w:szCs w:val="24"/>
              </w:rPr>
            </w:pPr>
          </w:p>
        </w:tc>
        <w:tc>
          <w:tcPr>
            <w:tcW w:w="1570" w:type="dxa"/>
            <w:vMerge/>
            <w:tcBorders>
              <w:bottom w:val="nil"/>
            </w:tcBorders>
            <w:vAlign w:val="center"/>
          </w:tcPr>
          <w:p w14:paraId="2AFCD609" w14:textId="2FF431DB" w:rsidR="00342421" w:rsidRPr="00342421" w:rsidRDefault="00342421" w:rsidP="00342421">
            <w:pPr>
              <w:pStyle w:val="TableParagraph"/>
              <w:spacing w:before="13"/>
              <w:ind w:left="104"/>
              <w:rPr>
                <w:rFonts w:ascii="Calibri Light" w:hAnsi="Calibri Light" w:cs="Calibri Light"/>
                <w:sz w:val="24"/>
                <w:szCs w:val="24"/>
              </w:rPr>
            </w:pPr>
          </w:p>
        </w:tc>
        <w:tc>
          <w:tcPr>
            <w:tcW w:w="3881" w:type="dxa"/>
            <w:vMerge/>
            <w:vAlign w:val="center"/>
          </w:tcPr>
          <w:p w14:paraId="40ABEF76" w14:textId="154EAC64" w:rsidR="00342421" w:rsidRPr="00FD47AC" w:rsidRDefault="00342421" w:rsidP="00342421">
            <w:pPr>
              <w:pStyle w:val="TableParagraph"/>
              <w:spacing w:before="17"/>
              <w:rPr>
                <w:rFonts w:ascii="Calibri Light" w:hAnsi="Calibri Light" w:cs="Calibri Light"/>
              </w:rPr>
            </w:pPr>
          </w:p>
        </w:tc>
      </w:tr>
      <w:tr w:rsidR="00342421" w:rsidRPr="00FD47AC" w14:paraId="3047D095" w14:textId="77777777" w:rsidTr="00342421">
        <w:trPr>
          <w:trHeight w:val="1108"/>
        </w:trPr>
        <w:tc>
          <w:tcPr>
            <w:tcW w:w="1649" w:type="dxa"/>
            <w:tcBorders>
              <w:top w:val="nil"/>
              <w:bottom w:val="nil"/>
            </w:tcBorders>
            <w:vAlign w:val="center"/>
          </w:tcPr>
          <w:p w14:paraId="0176EEF2" w14:textId="77777777" w:rsidR="00342421" w:rsidRPr="00FD47AC" w:rsidRDefault="00342421" w:rsidP="00342421">
            <w:pPr>
              <w:pStyle w:val="TableParagraph"/>
              <w:spacing w:before="176"/>
              <w:rPr>
                <w:rFonts w:ascii="Calibri Light" w:hAnsi="Calibri Light" w:cs="Calibri Light"/>
                <w:sz w:val="24"/>
              </w:rPr>
            </w:pPr>
            <w:r w:rsidRPr="00FD47AC">
              <w:rPr>
                <w:rFonts w:ascii="Calibri Light" w:hAnsi="Calibri Light" w:cs="Calibri Light"/>
                <w:sz w:val="24"/>
                <w:lang w:val="id"/>
              </w:rPr>
              <w:t>RF terradiasi</w:t>
            </w:r>
          </w:p>
          <w:p w14:paraId="4AB95F14" w14:textId="77777777" w:rsidR="00342421" w:rsidRPr="00FD47AC" w:rsidRDefault="00342421" w:rsidP="00342421">
            <w:pPr>
              <w:pStyle w:val="TableParagraph"/>
              <w:spacing w:before="13"/>
              <w:rPr>
                <w:rFonts w:ascii="Calibri Light" w:hAnsi="Calibri Light" w:cs="Calibri Light"/>
                <w:sz w:val="24"/>
              </w:rPr>
            </w:pPr>
            <w:r w:rsidRPr="00FD47AC">
              <w:rPr>
                <w:rFonts w:ascii="Calibri Light" w:hAnsi="Calibri Light" w:cs="Calibri Light"/>
                <w:sz w:val="24"/>
                <w:lang w:val="id"/>
              </w:rPr>
              <w:t>IEC/ID</w:t>
            </w:r>
          </w:p>
          <w:p w14:paraId="03AD6E45" w14:textId="44815FB4" w:rsidR="00342421" w:rsidRPr="00FD47AC" w:rsidRDefault="00342421" w:rsidP="00342421">
            <w:pPr>
              <w:pStyle w:val="TableParagraph"/>
              <w:spacing w:before="36"/>
              <w:rPr>
                <w:rFonts w:ascii="Calibri Light" w:hAnsi="Calibri Light" w:cs="Calibri Light"/>
                <w:sz w:val="24"/>
              </w:rPr>
            </w:pPr>
            <w:r w:rsidRPr="00FD47AC">
              <w:rPr>
                <w:rFonts w:ascii="Calibri Light" w:hAnsi="Calibri Light" w:cs="Calibri Light"/>
                <w:sz w:val="24"/>
                <w:lang w:val="id"/>
              </w:rPr>
              <w:t>61000-4-3</w:t>
            </w:r>
          </w:p>
        </w:tc>
        <w:tc>
          <w:tcPr>
            <w:tcW w:w="2276" w:type="dxa"/>
            <w:tcBorders>
              <w:top w:val="nil"/>
              <w:bottom w:val="nil"/>
            </w:tcBorders>
            <w:vAlign w:val="center"/>
          </w:tcPr>
          <w:p w14:paraId="42AE96D8" w14:textId="77777777" w:rsidR="00342421" w:rsidRPr="00342421" w:rsidRDefault="00342421" w:rsidP="00342421">
            <w:pPr>
              <w:pStyle w:val="TableParagraph"/>
              <w:spacing w:before="176"/>
              <w:ind w:left="105"/>
              <w:rPr>
                <w:rFonts w:ascii="Calibri Light" w:hAnsi="Calibri Light" w:cs="Calibri Light"/>
                <w:sz w:val="24"/>
                <w:szCs w:val="24"/>
              </w:rPr>
            </w:pPr>
            <w:r w:rsidRPr="00342421">
              <w:rPr>
                <w:rFonts w:ascii="Calibri Light" w:hAnsi="Calibri Light" w:cs="Calibri Light"/>
                <w:sz w:val="24"/>
                <w:szCs w:val="24"/>
                <w:lang w:val="id"/>
              </w:rPr>
              <w:t>3 V/m</w:t>
            </w:r>
          </w:p>
          <w:p w14:paraId="2F6BECB0" w14:textId="3EDDBC9A" w:rsidR="00342421" w:rsidRPr="00342421" w:rsidRDefault="00342421" w:rsidP="00342421">
            <w:pPr>
              <w:pStyle w:val="TableParagraph"/>
              <w:spacing w:before="13"/>
              <w:ind w:left="105"/>
              <w:rPr>
                <w:rFonts w:ascii="Calibri Light" w:hAnsi="Calibri Light" w:cs="Calibri Light"/>
                <w:sz w:val="24"/>
                <w:szCs w:val="24"/>
              </w:rPr>
            </w:pPr>
            <w:r w:rsidRPr="00342421">
              <w:rPr>
                <w:rFonts w:ascii="Calibri Light" w:hAnsi="Calibri Light" w:cs="Calibri Light"/>
                <w:sz w:val="24"/>
                <w:szCs w:val="24"/>
                <w:lang w:val="id"/>
              </w:rPr>
              <w:t xml:space="preserve">80 MHz </w:t>
            </w:r>
            <w:r w:rsidRPr="00342421">
              <w:rPr>
                <w:rFonts w:ascii="Calibri Light" w:hAnsi="Calibri Light" w:cs="Calibri Light"/>
                <w:sz w:val="24"/>
                <w:szCs w:val="24"/>
              </w:rPr>
              <w:t>-</w:t>
            </w:r>
            <w:r w:rsidRPr="00342421">
              <w:rPr>
                <w:rFonts w:ascii="Calibri Light" w:hAnsi="Calibri Light" w:cs="Calibri Light"/>
                <w:sz w:val="24"/>
                <w:szCs w:val="24"/>
                <w:lang w:val="id"/>
              </w:rPr>
              <w:t xml:space="preserve"> 2,5 GHz</w:t>
            </w:r>
          </w:p>
        </w:tc>
        <w:tc>
          <w:tcPr>
            <w:tcW w:w="1570" w:type="dxa"/>
            <w:vMerge w:val="restart"/>
            <w:tcBorders>
              <w:top w:val="nil"/>
              <w:bottom w:val="single" w:sz="4" w:space="0" w:color="000000"/>
            </w:tcBorders>
            <w:vAlign w:val="center"/>
          </w:tcPr>
          <w:p w14:paraId="7FB4004E" w14:textId="77777777" w:rsidR="00342421" w:rsidRPr="00342421" w:rsidRDefault="00342421" w:rsidP="00342421">
            <w:pPr>
              <w:pStyle w:val="TableParagraph"/>
              <w:spacing w:before="176"/>
              <w:ind w:left="104"/>
              <w:rPr>
                <w:rFonts w:ascii="Calibri Light" w:hAnsi="Calibri Light" w:cs="Calibri Light"/>
                <w:sz w:val="24"/>
                <w:szCs w:val="24"/>
              </w:rPr>
            </w:pPr>
            <w:r w:rsidRPr="00342421">
              <w:rPr>
                <w:rFonts w:ascii="Calibri Light" w:hAnsi="Calibri Light" w:cs="Calibri Light"/>
                <w:sz w:val="24"/>
                <w:szCs w:val="24"/>
                <w:lang w:val="id"/>
              </w:rPr>
              <w:t>3 V/m</w:t>
            </w:r>
          </w:p>
          <w:p w14:paraId="377CAEAA" w14:textId="77777777" w:rsidR="00342421" w:rsidRPr="00342421" w:rsidRDefault="00342421" w:rsidP="00342421">
            <w:pPr>
              <w:pStyle w:val="TableParagraph"/>
              <w:spacing w:before="13"/>
              <w:ind w:left="104"/>
              <w:rPr>
                <w:rFonts w:ascii="Calibri Light" w:hAnsi="Calibri Light" w:cs="Calibri Light"/>
                <w:sz w:val="24"/>
                <w:szCs w:val="24"/>
              </w:rPr>
            </w:pPr>
            <w:r w:rsidRPr="00342421">
              <w:rPr>
                <w:rFonts w:ascii="Calibri Light" w:hAnsi="Calibri Light" w:cs="Calibri Light"/>
                <w:sz w:val="24"/>
                <w:szCs w:val="24"/>
                <w:lang w:val="id"/>
              </w:rPr>
              <w:t>(1</w:t>
            </w:r>
            <w:r w:rsidRPr="00342421">
              <w:rPr>
                <w:rFonts w:ascii="Calibri Light" w:hAnsi="Calibri Light" w:cs="Calibri Light"/>
                <w:position w:val="3"/>
                <w:sz w:val="24"/>
                <w:szCs w:val="24"/>
              </w:rPr>
              <w:t xml:space="preserve"> V</w:t>
            </w:r>
            <w:r w:rsidRPr="00342421">
              <w:rPr>
                <w:rFonts w:ascii="Calibri Light" w:hAnsi="Calibri Light" w:cs="Calibri Light"/>
                <w:position w:val="3"/>
                <w:sz w:val="24"/>
                <w:szCs w:val="24"/>
                <w:vertAlign w:val="subscript"/>
              </w:rPr>
              <w:t>rms</w:t>
            </w:r>
            <w:r w:rsidRPr="00342421">
              <w:rPr>
                <w:rFonts w:ascii="Calibri Light" w:hAnsi="Calibri Light" w:cs="Calibri Light"/>
                <w:sz w:val="24"/>
                <w:szCs w:val="24"/>
                <w:lang w:val="id"/>
              </w:rPr>
              <w:t xml:space="preserve">  ketika</w:t>
            </w:r>
          </w:p>
          <w:p w14:paraId="45459330" w14:textId="7D949ADB" w:rsidR="00342421" w:rsidRPr="00342421" w:rsidRDefault="00342421" w:rsidP="00342421">
            <w:pPr>
              <w:pStyle w:val="TableParagraph"/>
              <w:spacing w:before="36"/>
              <w:ind w:left="104"/>
              <w:rPr>
                <w:rFonts w:ascii="Calibri Light" w:hAnsi="Calibri Light" w:cs="Calibri Light"/>
                <w:sz w:val="24"/>
                <w:szCs w:val="24"/>
              </w:rPr>
            </w:pPr>
            <w:r w:rsidRPr="00342421">
              <w:rPr>
                <w:rFonts w:ascii="Calibri Light" w:hAnsi="Calibri Light" w:cs="Calibri Light"/>
                <w:sz w:val="24"/>
                <w:szCs w:val="24"/>
                <w:lang w:val="id"/>
              </w:rPr>
              <w:t>menggunakan modul ICG</w:t>
            </w:r>
          </w:p>
          <w:p w14:paraId="192C73B4" w14:textId="030BD2C9" w:rsidR="00342421" w:rsidRPr="00342421" w:rsidRDefault="00342421" w:rsidP="00342421">
            <w:pPr>
              <w:pStyle w:val="TableParagraph"/>
              <w:spacing w:before="13"/>
              <w:ind w:left="104"/>
              <w:rPr>
                <w:rFonts w:ascii="Calibri Light" w:hAnsi="Calibri Light" w:cs="Calibri Light"/>
                <w:sz w:val="24"/>
                <w:szCs w:val="24"/>
              </w:rPr>
            </w:pPr>
            <w:r w:rsidRPr="00342421">
              <w:rPr>
                <w:rFonts w:ascii="Calibri Light" w:hAnsi="Calibri Light" w:cs="Calibri Light"/>
                <w:sz w:val="24"/>
                <w:szCs w:val="24"/>
                <w:lang w:val="id"/>
              </w:rPr>
              <w:t>atau modul</w:t>
            </w:r>
          </w:p>
          <w:p w14:paraId="5A63E870" w14:textId="091BA172" w:rsidR="00342421" w:rsidRPr="00342421" w:rsidRDefault="00342421" w:rsidP="00342421">
            <w:pPr>
              <w:pStyle w:val="TableParagraph"/>
              <w:spacing w:before="9"/>
              <w:ind w:left="104"/>
              <w:rPr>
                <w:rFonts w:ascii="Calibri Light" w:hAnsi="Calibri Light" w:cs="Calibri Light"/>
                <w:sz w:val="24"/>
                <w:szCs w:val="24"/>
              </w:rPr>
            </w:pPr>
            <w:r w:rsidRPr="00342421">
              <w:rPr>
                <w:rFonts w:ascii="Calibri Light" w:hAnsi="Calibri Light" w:cs="Calibri Light"/>
                <w:sz w:val="24"/>
                <w:szCs w:val="24"/>
                <w:lang w:val="id"/>
              </w:rPr>
              <w:t>BIS)</w:t>
            </w:r>
          </w:p>
        </w:tc>
        <w:tc>
          <w:tcPr>
            <w:tcW w:w="3881" w:type="dxa"/>
            <w:vMerge/>
            <w:vAlign w:val="center"/>
          </w:tcPr>
          <w:p w14:paraId="45D8FBFC" w14:textId="416E52A9" w:rsidR="00342421" w:rsidRPr="00FD47AC" w:rsidRDefault="00342421" w:rsidP="00342421">
            <w:pPr>
              <w:pStyle w:val="TableParagraph"/>
              <w:spacing w:before="17"/>
              <w:rPr>
                <w:rFonts w:ascii="Calibri Light" w:hAnsi="Calibri Light" w:cs="Calibri Light"/>
                <w:sz w:val="24"/>
              </w:rPr>
            </w:pPr>
          </w:p>
        </w:tc>
      </w:tr>
      <w:tr w:rsidR="00342421" w:rsidRPr="00FD47AC" w14:paraId="61FC94BC" w14:textId="77777777" w:rsidTr="00342421">
        <w:trPr>
          <w:trHeight w:val="315"/>
        </w:trPr>
        <w:tc>
          <w:tcPr>
            <w:tcW w:w="1649" w:type="dxa"/>
            <w:tcBorders>
              <w:top w:val="nil"/>
              <w:bottom w:val="nil"/>
            </w:tcBorders>
            <w:vAlign w:val="center"/>
          </w:tcPr>
          <w:p w14:paraId="3F631B5D" w14:textId="77777777" w:rsidR="00342421" w:rsidRPr="00FD47AC" w:rsidRDefault="00342421" w:rsidP="00342421">
            <w:pPr>
              <w:pStyle w:val="TableParagraph"/>
              <w:ind w:left="0"/>
              <w:rPr>
                <w:rFonts w:ascii="Calibri Light" w:hAnsi="Calibri Light" w:cs="Calibri Light"/>
              </w:rPr>
            </w:pPr>
          </w:p>
        </w:tc>
        <w:tc>
          <w:tcPr>
            <w:tcW w:w="2276" w:type="dxa"/>
            <w:tcBorders>
              <w:top w:val="nil"/>
              <w:bottom w:val="nil"/>
            </w:tcBorders>
            <w:vAlign w:val="center"/>
          </w:tcPr>
          <w:p w14:paraId="581DA3B6" w14:textId="77777777" w:rsidR="00342421" w:rsidRPr="00342421" w:rsidRDefault="00342421" w:rsidP="00342421">
            <w:pPr>
              <w:pStyle w:val="TableParagraph"/>
              <w:ind w:left="0"/>
              <w:rPr>
                <w:rFonts w:ascii="Calibri Light" w:hAnsi="Calibri Light" w:cs="Calibri Light"/>
                <w:sz w:val="24"/>
                <w:szCs w:val="24"/>
              </w:rPr>
            </w:pPr>
          </w:p>
        </w:tc>
        <w:tc>
          <w:tcPr>
            <w:tcW w:w="1570" w:type="dxa"/>
            <w:vMerge/>
            <w:vAlign w:val="center"/>
          </w:tcPr>
          <w:p w14:paraId="041E70A9" w14:textId="36365FDF" w:rsidR="00342421" w:rsidRPr="00342421" w:rsidRDefault="00342421" w:rsidP="00342421">
            <w:pPr>
              <w:pStyle w:val="TableParagraph"/>
              <w:spacing w:before="9"/>
              <w:ind w:left="104"/>
              <w:rPr>
                <w:rFonts w:ascii="Calibri Light" w:hAnsi="Calibri Light" w:cs="Calibri Light"/>
                <w:sz w:val="24"/>
                <w:szCs w:val="24"/>
              </w:rPr>
            </w:pPr>
          </w:p>
        </w:tc>
        <w:tc>
          <w:tcPr>
            <w:tcW w:w="3881" w:type="dxa"/>
            <w:vMerge/>
            <w:vAlign w:val="center"/>
          </w:tcPr>
          <w:p w14:paraId="1ED4BA52" w14:textId="30E0AA42" w:rsidR="00342421" w:rsidRPr="00FD47AC" w:rsidRDefault="00342421" w:rsidP="00342421">
            <w:pPr>
              <w:pStyle w:val="TableParagraph"/>
              <w:spacing w:before="17"/>
              <w:rPr>
                <w:rFonts w:ascii="Calibri Light" w:hAnsi="Calibri Light" w:cs="Calibri Light"/>
                <w:sz w:val="24"/>
              </w:rPr>
            </w:pPr>
          </w:p>
        </w:tc>
      </w:tr>
      <w:tr w:rsidR="00342421" w:rsidRPr="00FD47AC" w14:paraId="56C39B20" w14:textId="77777777" w:rsidTr="00342421">
        <w:trPr>
          <w:trHeight w:val="781"/>
        </w:trPr>
        <w:tc>
          <w:tcPr>
            <w:tcW w:w="1649" w:type="dxa"/>
            <w:tcBorders>
              <w:top w:val="nil"/>
              <w:bottom w:val="nil"/>
            </w:tcBorders>
            <w:vAlign w:val="center"/>
          </w:tcPr>
          <w:p w14:paraId="31E2CBEF" w14:textId="77777777" w:rsidR="00342421" w:rsidRPr="00FD47AC" w:rsidRDefault="00342421" w:rsidP="00342421">
            <w:pPr>
              <w:pStyle w:val="TableParagraph"/>
              <w:ind w:left="0"/>
              <w:rPr>
                <w:rFonts w:ascii="Calibri Light" w:hAnsi="Calibri Light" w:cs="Calibri Light"/>
              </w:rPr>
            </w:pPr>
          </w:p>
        </w:tc>
        <w:tc>
          <w:tcPr>
            <w:tcW w:w="2276" w:type="dxa"/>
            <w:tcBorders>
              <w:top w:val="nil"/>
              <w:bottom w:val="nil"/>
            </w:tcBorders>
            <w:vAlign w:val="center"/>
          </w:tcPr>
          <w:p w14:paraId="64B66F48" w14:textId="77777777" w:rsidR="00342421" w:rsidRPr="00342421" w:rsidRDefault="00342421" w:rsidP="00342421">
            <w:pPr>
              <w:pStyle w:val="TableParagraph"/>
              <w:ind w:left="0"/>
              <w:rPr>
                <w:rFonts w:ascii="Calibri Light" w:hAnsi="Calibri Light" w:cs="Calibri Light"/>
                <w:sz w:val="24"/>
                <w:szCs w:val="24"/>
              </w:rPr>
            </w:pPr>
          </w:p>
        </w:tc>
        <w:tc>
          <w:tcPr>
            <w:tcW w:w="1570" w:type="dxa"/>
            <w:vMerge/>
            <w:tcBorders>
              <w:bottom w:val="nil"/>
            </w:tcBorders>
            <w:vAlign w:val="center"/>
          </w:tcPr>
          <w:p w14:paraId="45D806BB" w14:textId="2CB6AFF6" w:rsidR="00342421" w:rsidRPr="00342421" w:rsidRDefault="00342421" w:rsidP="00342421">
            <w:pPr>
              <w:pStyle w:val="TableParagraph"/>
              <w:spacing w:before="9"/>
              <w:ind w:left="104"/>
              <w:rPr>
                <w:rFonts w:ascii="Calibri Light" w:hAnsi="Calibri Light" w:cs="Calibri Light"/>
                <w:sz w:val="24"/>
                <w:szCs w:val="24"/>
              </w:rPr>
            </w:pPr>
          </w:p>
        </w:tc>
        <w:tc>
          <w:tcPr>
            <w:tcW w:w="3881" w:type="dxa"/>
            <w:vMerge/>
            <w:vAlign w:val="center"/>
          </w:tcPr>
          <w:p w14:paraId="0B870B27" w14:textId="240A1AA0" w:rsidR="00342421" w:rsidRPr="00FD47AC" w:rsidRDefault="00342421" w:rsidP="00342421">
            <w:pPr>
              <w:pStyle w:val="TableParagraph"/>
              <w:spacing w:before="17"/>
              <w:rPr>
                <w:rFonts w:ascii="Calibri Light" w:hAnsi="Calibri Light" w:cs="Calibri Light"/>
                <w:sz w:val="24"/>
              </w:rPr>
            </w:pPr>
          </w:p>
        </w:tc>
      </w:tr>
      <w:tr w:rsidR="00342421" w:rsidRPr="00FD47AC" w14:paraId="233BFB2D" w14:textId="77777777" w:rsidTr="00342421">
        <w:trPr>
          <w:trHeight w:val="312"/>
        </w:trPr>
        <w:tc>
          <w:tcPr>
            <w:tcW w:w="1649" w:type="dxa"/>
            <w:tcBorders>
              <w:top w:val="nil"/>
              <w:bottom w:val="nil"/>
            </w:tcBorders>
            <w:vAlign w:val="center"/>
          </w:tcPr>
          <w:p w14:paraId="2923112A" w14:textId="77777777" w:rsidR="00342421" w:rsidRPr="00FD47AC" w:rsidRDefault="00342421" w:rsidP="00342421">
            <w:pPr>
              <w:pStyle w:val="TableParagraph"/>
              <w:ind w:left="0"/>
              <w:rPr>
                <w:rFonts w:ascii="Calibri Light" w:hAnsi="Calibri Light" w:cs="Calibri Light"/>
              </w:rPr>
            </w:pPr>
          </w:p>
        </w:tc>
        <w:tc>
          <w:tcPr>
            <w:tcW w:w="2276" w:type="dxa"/>
            <w:tcBorders>
              <w:top w:val="nil"/>
              <w:bottom w:val="nil"/>
            </w:tcBorders>
            <w:vAlign w:val="center"/>
          </w:tcPr>
          <w:p w14:paraId="4156395F" w14:textId="77777777" w:rsidR="00342421" w:rsidRPr="00FD47AC" w:rsidRDefault="00342421" w:rsidP="00342421">
            <w:pPr>
              <w:pStyle w:val="TableParagraph"/>
              <w:ind w:left="0"/>
              <w:rPr>
                <w:rFonts w:ascii="Calibri Light" w:hAnsi="Calibri Light" w:cs="Calibri Light"/>
              </w:rPr>
            </w:pPr>
          </w:p>
        </w:tc>
        <w:tc>
          <w:tcPr>
            <w:tcW w:w="1570" w:type="dxa"/>
            <w:tcBorders>
              <w:top w:val="nil"/>
              <w:bottom w:val="nil"/>
            </w:tcBorders>
            <w:vAlign w:val="center"/>
          </w:tcPr>
          <w:p w14:paraId="23E3C56F" w14:textId="77777777" w:rsidR="00342421" w:rsidRPr="00FD47AC" w:rsidRDefault="00342421" w:rsidP="00342421">
            <w:pPr>
              <w:pStyle w:val="TableParagraph"/>
              <w:ind w:left="0"/>
              <w:rPr>
                <w:rFonts w:ascii="Calibri Light" w:hAnsi="Calibri Light" w:cs="Calibri Light"/>
              </w:rPr>
            </w:pPr>
          </w:p>
        </w:tc>
        <w:tc>
          <w:tcPr>
            <w:tcW w:w="3881" w:type="dxa"/>
            <w:vMerge/>
            <w:vAlign w:val="center"/>
          </w:tcPr>
          <w:p w14:paraId="7419F795" w14:textId="6CCCADC0" w:rsidR="00342421" w:rsidRPr="00FD47AC" w:rsidRDefault="00342421" w:rsidP="00342421">
            <w:pPr>
              <w:pStyle w:val="TableParagraph"/>
              <w:spacing w:before="17"/>
              <w:rPr>
                <w:rFonts w:ascii="Calibri Light" w:hAnsi="Calibri Light" w:cs="Calibri Light"/>
                <w:sz w:val="24"/>
              </w:rPr>
            </w:pPr>
          </w:p>
        </w:tc>
      </w:tr>
      <w:tr w:rsidR="00342421" w:rsidRPr="00FD47AC" w14:paraId="11CBF39B" w14:textId="77777777" w:rsidTr="00342421">
        <w:trPr>
          <w:trHeight w:val="312"/>
        </w:trPr>
        <w:tc>
          <w:tcPr>
            <w:tcW w:w="1649" w:type="dxa"/>
            <w:tcBorders>
              <w:top w:val="nil"/>
              <w:bottom w:val="nil"/>
            </w:tcBorders>
            <w:vAlign w:val="center"/>
          </w:tcPr>
          <w:p w14:paraId="4F1FC47D" w14:textId="77777777" w:rsidR="00342421" w:rsidRPr="00FD47AC" w:rsidRDefault="00342421" w:rsidP="00342421">
            <w:pPr>
              <w:pStyle w:val="TableParagraph"/>
              <w:ind w:left="0"/>
              <w:rPr>
                <w:rFonts w:ascii="Calibri Light" w:hAnsi="Calibri Light" w:cs="Calibri Light"/>
              </w:rPr>
            </w:pPr>
          </w:p>
        </w:tc>
        <w:tc>
          <w:tcPr>
            <w:tcW w:w="2276" w:type="dxa"/>
            <w:tcBorders>
              <w:top w:val="nil"/>
              <w:bottom w:val="nil"/>
            </w:tcBorders>
            <w:vAlign w:val="center"/>
          </w:tcPr>
          <w:p w14:paraId="10C1D2C5" w14:textId="77777777" w:rsidR="00342421" w:rsidRPr="00FD47AC" w:rsidRDefault="00342421" w:rsidP="00342421">
            <w:pPr>
              <w:pStyle w:val="TableParagraph"/>
              <w:ind w:left="0"/>
              <w:rPr>
                <w:rFonts w:ascii="Calibri Light" w:hAnsi="Calibri Light" w:cs="Calibri Light"/>
              </w:rPr>
            </w:pPr>
          </w:p>
        </w:tc>
        <w:tc>
          <w:tcPr>
            <w:tcW w:w="1570" w:type="dxa"/>
            <w:tcBorders>
              <w:top w:val="nil"/>
              <w:bottom w:val="nil"/>
            </w:tcBorders>
            <w:vAlign w:val="center"/>
          </w:tcPr>
          <w:p w14:paraId="76BF7D7F" w14:textId="77777777" w:rsidR="00342421" w:rsidRPr="00FD47AC" w:rsidRDefault="00342421" w:rsidP="00342421">
            <w:pPr>
              <w:pStyle w:val="TableParagraph"/>
              <w:ind w:left="0"/>
              <w:rPr>
                <w:rFonts w:ascii="Calibri Light" w:hAnsi="Calibri Light" w:cs="Calibri Light"/>
              </w:rPr>
            </w:pPr>
          </w:p>
        </w:tc>
        <w:tc>
          <w:tcPr>
            <w:tcW w:w="3881" w:type="dxa"/>
            <w:vMerge/>
            <w:vAlign w:val="center"/>
          </w:tcPr>
          <w:p w14:paraId="2B3E583D" w14:textId="534E7D76" w:rsidR="00342421" w:rsidRPr="00FD47AC" w:rsidRDefault="00342421" w:rsidP="00342421">
            <w:pPr>
              <w:pStyle w:val="TableParagraph"/>
              <w:spacing w:before="17"/>
              <w:rPr>
                <w:rFonts w:ascii="Calibri Light" w:hAnsi="Calibri Light" w:cs="Calibri Light"/>
                <w:sz w:val="24"/>
              </w:rPr>
            </w:pPr>
          </w:p>
        </w:tc>
      </w:tr>
      <w:tr w:rsidR="00342421" w:rsidRPr="00FD47AC" w14:paraId="470E5600" w14:textId="77777777" w:rsidTr="00342421">
        <w:trPr>
          <w:trHeight w:val="312"/>
        </w:trPr>
        <w:tc>
          <w:tcPr>
            <w:tcW w:w="1649" w:type="dxa"/>
            <w:tcBorders>
              <w:top w:val="nil"/>
              <w:bottom w:val="nil"/>
            </w:tcBorders>
            <w:vAlign w:val="center"/>
          </w:tcPr>
          <w:p w14:paraId="584D33CF" w14:textId="77777777" w:rsidR="00342421" w:rsidRPr="00FD47AC" w:rsidRDefault="00342421" w:rsidP="00342421">
            <w:pPr>
              <w:pStyle w:val="TableParagraph"/>
              <w:ind w:left="0"/>
              <w:rPr>
                <w:rFonts w:ascii="Calibri Light" w:hAnsi="Calibri Light" w:cs="Calibri Light"/>
              </w:rPr>
            </w:pPr>
          </w:p>
        </w:tc>
        <w:tc>
          <w:tcPr>
            <w:tcW w:w="2276" w:type="dxa"/>
            <w:tcBorders>
              <w:top w:val="nil"/>
              <w:bottom w:val="nil"/>
            </w:tcBorders>
            <w:vAlign w:val="center"/>
          </w:tcPr>
          <w:p w14:paraId="24C97660" w14:textId="77777777" w:rsidR="00342421" w:rsidRPr="00FD47AC" w:rsidRDefault="00342421" w:rsidP="00342421">
            <w:pPr>
              <w:pStyle w:val="TableParagraph"/>
              <w:ind w:left="0"/>
              <w:rPr>
                <w:rFonts w:ascii="Calibri Light" w:hAnsi="Calibri Light" w:cs="Calibri Light"/>
              </w:rPr>
            </w:pPr>
          </w:p>
        </w:tc>
        <w:tc>
          <w:tcPr>
            <w:tcW w:w="1570" w:type="dxa"/>
            <w:tcBorders>
              <w:top w:val="nil"/>
              <w:bottom w:val="nil"/>
            </w:tcBorders>
            <w:vAlign w:val="center"/>
          </w:tcPr>
          <w:p w14:paraId="5FCF031C" w14:textId="77777777" w:rsidR="00342421" w:rsidRPr="00FD47AC" w:rsidRDefault="00342421" w:rsidP="00342421">
            <w:pPr>
              <w:pStyle w:val="TableParagraph"/>
              <w:ind w:left="0"/>
              <w:rPr>
                <w:rFonts w:ascii="Calibri Light" w:hAnsi="Calibri Light" w:cs="Calibri Light"/>
              </w:rPr>
            </w:pPr>
          </w:p>
        </w:tc>
        <w:tc>
          <w:tcPr>
            <w:tcW w:w="3881" w:type="dxa"/>
            <w:vMerge/>
            <w:vAlign w:val="center"/>
          </w:tcPr>
          <w:p w14:paraId="23B738E4" w14:textId="3033D439" w:rsidR="00342421" w:rsidRPr="00FD47AC" w:rsidRDefault="00342421" w:rsidP="00342421">
            <w:pPr>
              <w:pStyle w:val="TableParagraph"/>
              <w:spacing w:before="17"/>
              <w:rPr>
                <w:rFonts w:ascii="Calibri Light" w:hAnsi="Calibri Light" w:cs="Calibri Light"/>
                <w:sz w:val="24"/>
              </w:rPr>
            </w:pPr>
          </w:p>
        </w:tc>
      </w:tr>
      <w:tr w:rsidR="00342421" w:rsidRPr="00FD47AC" w14:paraId="6D6210A3" w14:textId="77777777" w:rsidTr="00342421">
        <w:trPr>
          <w:trHeight w:val="311"/>
        </w:trPr>
        <w:tc>
          <w:tcPr>
            <w:tcW w:w="1649" w:type="dxa"/>
            <w:tcBorders>
              <w:top w:val="nil"/>
              <w:bottom w:val="nil"/>
            </w:tcBorders>
            <w:vAlign w:val="center"/>
          </w:tcPr>
          <w:p w14:paraId="0C06094E" w14:textId="77777777" w:rsidR="00342421" w:rsidRPr="00FD47AC" w:rsidRDefault="00342421" w:rsidP="00342421">
            <w:pPr>
              <w:pStyle w:val="TableParagraph"/>
              <w:ind w:left="0"/>
              <w:rPr>
                <w:rFonts w:ascii="Calibri Light" w:hAnsi="Calibri Light" w:cs="Calibri Light"/>
              </w:rPr>
            </w:pPr>
          </w:p>
        </w:tc>
        <w:tc>
          <w:tcPr>
            <w:tcW w:w="2276" w:type="dxa"/>
            <w:tcBorders>
              <w:top w:val="nil"/>
              <w:bottom w:val="nil"/>
            </w:tcBorders>
            <w:vAlign w:val="center"/>
          </w:tcPr>
          <w:p w14:paraId="5E9FBDDD" w14:textId="77777777" w:rsidR="00342421" w:rsidRPr="00FD47AC" w:rsidRDefault="00342421" w:rsidP="00342421">
            <w:pPr>
              <w:pStyle w:val="TableParagraph"/>
              <w:ind w:left="0"/>
              <w:rPr>
                <w:rFonts w:ascii="Calibri Light" w:hAnsi="Calibri Light" w:cs="Calibri Light"/>
              </w:rPr>
            </w:pPr>
          </w:p>
        </w:tc>
        <w:tc>
          <w:tcPr>
            <w:tcW w:w="1570" w:type="dxa"/>
            <w:tcBorders>
              <w:top w:val="nil"/>
              <w:bottom w:val="nil"/>
            </w:tcBorders>
            <w:vAlign w:val="center"/>
          </w:tcPr>
          <w:p w14:paraId="3143C0E5" w14:textId="77777777" w:rsidR="00342421" w:rsidRPr="00FD47AC" w:rsidRDefault="00342421" w:rsidP="00342421">
            <w:pPr>
              <w:pStyle w:val="TableParagraph"/>
              <w:ind w:left="0"/>
              <w:rPr>
                <w:rFonts w:ascii="Calibri Light" w:hAnsi="Calibri Light" w:cs="Calibri Light"/>
              </w:rPr>
            </w:pPr>
          </w:p>
        </w:tc>
        <w:tc>
          <w:tcPr>
            <w:tcW w:w="3881" w:type="dxa"/>
            <w:vMerge/>
            <w:vAlign w:val="center"/>
          </w:tcPr>
          <w:p w14:paraId="0F4BE377" w14:textId="688287C5" w:rsidR="00342421" w:rsidRPr="00FD47AC" w:rsidRDefault="00342421" w:rsidP="00342421">
            <w:pPr>
              <w:pStyle w:val="TableParagraph"/>
              <w:spacing w:before="17"/>
              <w:rPr>
                <w:rFonts w:ascii="Calibri Light" w:hAnsi="Calibri Light" w:cs="Calibri Light"/>
                <w:sz w:val="24"/>
              </w:rPr>
            </w:pPr>
          </w:p>
        </w:tc>
      </w:tr>
      <w:tr w:rsidR="00342421" w:rsidRPr="00FD47AC" w14:paraId="452BAC6D" w14:textId="77777777" w:rsidTr="00342421">
        <w:trPr>
          <w:trHeight w:val="310"/>
        </w:trPr>
        <w:tc>
          <w:tcPr>
            <w:tcW w:w="1649" w:type="dxa"/>
            <w:tcBorders>
              <w:top w:val="nil"/>
              <w:bottom w:val="nil"/>
            </w:tcBorders>
            <w:vAlign w:val="center"/>
          </w:tcPr>
          <w:p w14:paraId="66253732" w14:textId="77777777" w:rsidR="00342421" w:rsidRPr="00FD47AC" w:rsidRDefault="00342421" w:rsidP="00342421">
            <w:pPr>
              <w:pStyle w:val="TableParagraph"/>
              <w:ind w:left="0"/>
              <w:rPr>
                <w:rFonts w:ascii="Calibri Light" w:hAnsi="Calibri Light" w:cs="Calibri Light"/>
              </w:rPr>
            </w:pPr>
          </w:p>
        </w:tc>
        <w:tc>
          <w:tcPr>
            <w:tcW w:w="2276" w:type="dxa"/>
            <w:tcBorders>
              <w:top w:val="nil"/>
              <w:bottom w:val="nil"/>
            </w:tcBorders>
            <w:vAlign w:val="center"/>
          </w:tcPr>
          <w:p w14:paraId="3CC36E47" w14:textId="77777777" w:rsidR="00342421" w:rsidRPr="00FD47AC" w:rsidRDefault="00342421" w:rsidP="00342421">
            <w:pPr>
              <w:pStyle w:val="TableParagraph"/>
              <w:ind w:left="0"/>
              <w:rPr>
                <w:rFonts w:ascii="Calibri Light" w:hAnsi="Calibri Light" w:cs="Calibri Light"/>
              </w:rPr>
            </w:pPr>
          </w:p>
        </w:tc>
        <w:tc>
          <w:tcPr>
            <w:tcW w:w="1570" w:type="dxa"/>
            <w:tcBorders>
              <w:top w:val="nil"/>
              <w:bottom w:val="nil"/>
            </w:tcBorders>
            <w:vAlign w:val="center"/>
          </w:tcPr>
          <w:p w14:paraId="306A6FF6" w14:textId="77777777" w:rsidR="00342421" w:rsidRPr="00FD47AC" w:rsidRDefault="00342421" w:rsidP="00342421">
            <w:pPr>
              <w:pStyle w:val="TableParagraph"/>
              <w:ind w:left="0"/>
              <w:rPr>
                <w:rFonts w:ascii="Calibri Light" w:hAnsi="Calibri Light" w:cs="Calibri Light"/>
              </w:rPr>
            </w:pPr>
          </w:p>
        </w:tc>
        <w:tc>
          <w:tcPr>
            <w:tcW w:w="3881" w:type="dxa"/>
            <w:vMerge/>
            <w:vAlign w:val="center"/>
          </w:tcPr>
          <w:p w14:paraId="7E5605DB" w14:textId="00BA28DD" w:rsidR="00342421" w:rsidRPr="00FD47AC" w:rsidRDefault="00342421" w:rsidP="00342421">
            <w:pPr>
              <w:pStyle w:val="TableParagraph"/>
              <w:spacing w:before="17"/>
              <w:rPr>
                <w:rFonts w:ascii="Calibri Light" w:hAnsi="Calibri Light" w:cs="Calibri Light"/>
                <w:sz w:val="24"/>
              </w:rPr>
            </w:pPr>
          </w:p>
        </w:tc>
      </w:tr>
      <w:tr w:rsidR="00342421" w:rsidRPr="00FD47AC" w14:paraId="115A8E77" w14:textId="77777777" w:rsidTr="00342421">
        <w:trPr>
          <w:trHeight w:val="311"/>
        </w:trPr>
        <w:tc>
          <w:tcPr>
            <w:tcW w:w="1649" w:type="dxa"/>
            <w:tcBorders>
              <w:top w:val="nil"/>
              <w:bottom w:val="nil"/>
            </w:tcBorders>
            <w:vAlign w:val="center"/>
          </w:tcPr>
          <w:p w14:paraId="3782B3D4" w14:textId="77777777" w:rsidR="00342421" w:rsidRPr="00FD47AC" w:rsidRDefault="00342421" w:rsidP="00342421">
            <w:pPr>
              <w:pStyle w:val="TableParagraph"/>
              <w:ind w:left="0"/>
              <w:rPr>
                <w:rFonts w:ascii="Calibri Light" w:hAnsi="Calibri Light" w:cs="Calibri Light"/>
              </w:rPr>
            </w:pPr>
          </w:p>
        </w:tc>
        <w:tc>
          <w:tcPr>
            <w:tcW w:w="2276" w:type="dxa"/>
            <w:tcBorders>
              <w:top w:val="nil"/>
              <w:bottom w:val="nil"/>
            </w:tcBorders>
            <w:vAlign w:val="center"/>
          </w:tcPr>
          <w:p w14:paraId="2C39AAE0" w14:textId="77777777" w:rsidR="00342421" w:rsidRPr="00FD47AC" w:rsidRDefault="00342421" w:rsidP="00342421">
            <w:pPr>
              <w:pStyle w:val="TableParagraph"/>
              <w:ind w:left="0"/>
              <w:rPr>
                <w:rFonts w:ascii="Calibri Light" w:hAnsi="Calibri Light" w:cs="Calibri Light"/>
              </w:rPr>
            </w:pPr>
          </w:p>
        </w:tc>
        <w:tc>
          <w:tcPr>
            <w:tcW w:w="1570" w:type="dxa"/>
            <w:tcBorders>
              <w:top w:val="nil"/>
              <w:bottom w:val="nil"/>
            </w:tcBorders>
            <w:vAlign w:val="center"/>
          </w:tcPr>
          <w:p w14:paraId="3B5D2B91" w14:textId="77777777" w:rsidR="00342421" w:rsidRPr="00FD47AC" w:rsidRDefault="00342421" w:rsidP="00342421">
            <w:pPr>
              <w:pStyle w:val="TableParagraph"/>
              <w:ind w:left="0"/>
              <w:rPr>
                <w:rFonts w:ascii="Calibri Light" w:hAnsi="Calibri Light" w:cs="Calibri Light"/>
              </w:rPr>
            </w:pPr>
          </w:p>
        </w:tc>
        <w:tc>
          <w:tcPr>
            <w:tcW w:w="3881" w:type="dxa"/>
            <w:vMerge/>
            <w:vAlign w:val="center"/>
          </w:tcPr>
          <w:p w14:paraId="005D2B80" w14:textId="1BDADDC0" w:rsidR="00342421" w:rsidRPr="00FD47AC" w:rsidRDefault="00342421" w:rsidP="00342421">
            <w:pPr>
              <w:pStyle w:val="TableParagraph"/>
              <w:spacing w:before="17"/>
              <w:rPr>
                <w:rFonts w:ascii="Calibri Light" w:hAnsi="Calibri Light" w:cs="Calibri Light"/>
                <w:sz w:val="24"/>
              </w:rPr>
            </w:pPr>
          </w:p>
        </w:tc>
      </w:tr>
      <w:tr w:rsidR="00342421" w:rsidRPr="00FD47AC" w14:paraId="64AD8CD5" w14:textId="77777777" w:rsidTr="00342421">
        <w:trPr>
          <w:trHeight w:val="312"/>
        </w:trPr>
        <w:tc>
          <w:tcPr>
            <w:tcW w:w="1649" w:type="dxa"/>
            <w:tcBorders>
              <w:top w:val="nil"/>
              <w:bottom w:val="nil"/>
            </w:tcBorders>
            <w:vAlign w:val="center"/>
          </w:tcPr>
          <w:p w14:paraId="5A183137" w14:textId="77777777" w:rsidR="00342421" w:rsidRPr="00FD47AC" w:rsidRDefault="00342421" w:rsidP="00342421">
            <w:pPr>
              <w:pStyle w:val="TableParagraph"/>
              <w:ind w:left="0"/>
              <w:rPr>
                <w:rFonts w:ascii="Calibri Light" w:hAnsi="Calibri Light" w:cs="Calibri Light"/>
              </w:rPr>
            </w:pPr>
          </w:p>
        </w:tc>
        <w:tc>
          <w:tcPr>
            <w:tcW w:w="2276" w:type="dxa"/>
            <w:tcBorders>
              <w:top w:val="nil"/>
              <w:bottom w:val="nil"/>
            </w:tcBorders>
            <w:vAlign w:val="center"/>
          </w:tcPr>
          <w:p w14:paraId="6D24E5D9" w14:textId="77777777" w:rsidR="00342421" w:rsidRPr="00FD47AC" w:rsidRDefault="00342421" w:rsidP="00342421">
            <w:pPr>
              <w:pStyle w:val="TableParagraph"/>
              <w:ind w:left="0"/>
              <w:rPr>
                <w:rFonts w:ascii="Calibri Light" w:hAnsi="Calibri Light" w:cs="Calibri Light"/>
              </w:rPr>
            </w:pPr>
          </w:p>
        </w:tc>
        <w:tc>
          <w:tcPr>
            <w:tcW w:w="1570" w:type="dxa"/>
            <w:tcBorders>
              <w:top w:val="nil"/>
              <w:bottom w:val="nil"/>
            </w:tcBorders>
            <w:vAlign w:val="center"/>
          </w:tcPr>
          <w:p w14:paraId="3B92A434" w14:textId="77777777" w:rsidR="00342421" w:rsidRPr="00FD47AC" w:rsidRDefault="00342421" w:rsidP="00342421">
            <w:pPr>
              <w:pStyle w:val="TableParagraph"/>
              <w:ind w:left="0"/>
              <w:rPr>
                <w:rFonts w:ascii="Calibri Light" w:hAnsi="Calibri Light" w:cs="Calibri Light"/>
              </w:rPr>
            </w:pPr>
          </w:p>
        </w:tc>
        <w:tc>
          <w:tcPr>
            <w:tcW w:w="3881" w:type="dxa"/>
            <w:vMerge/>
            <w:vAlign w:val="center"/>
          </w:tcPr>
          <w:p w14:paraId="03B227CD" w14:textId="19A284BF" w:rsidR="00342421" w:rsidRPr="00FD47AC" w:rsidRDefault="00342421" w:rsidP="00342421">
            <w:pPr>
              <w:pStyle w:val="TableParagraph"/>
              <w:spacing w:before="17"/>
              <w:rPr>
                <w:rFonts w:ascii="Calibri Light" w:hAnsi="Calibri Light" w:cs="Calibri Light"/>
                <w:sz w:val="24"/>
              </w:rPr>
            </w:pPr>
          </w:p>
        </w:tc>
      </w:tr>
      <w:tr w:rsidR="00342421" w:rsidRPr="00FD47AC" w14:paraId="07B4B389" w14:textId="77777777" w:rsidTr="00342421">
        <w:trPr>
          <w:trHeight w:val="311"/>
        </w:trPr>
        <w:tc>
          <w:tcPr>
            <w:tcW w:w="1649" w:type="dxa"/>
            <w:tcBorders>
              <w:top w:val="nil"/>
              <w:bottom w:val="nil"/>
            </w:tcBorders>
            <w:vAlign w:val="center"/>
          </w:tcPr>
          <w:p w14:paraId="7100AB68" w14:textId="77777777" w:rsidR="00342421" w:rsidRPr="00FD47AC" w:rsidRDefault="00342421" w:rsidP="00342421">
            <w:pPr>
              <w:pStyle w:val="TableParagraph"/>
              <w:ind w:left="0"/>
              <w:rPr>
                <w:rFonts w:ascii="Calibri Light" w:hAnsi="Calibri Light" w:cs="Calibri Light"/>
              </w:rPr>
            </w:pPr>
          </w:p>
        </w:tc>
        <w:tc>
          <w:tcPr>
            <w:tcW w:w="2276" w:type="dxa"/>
            <w:tcBorders>
              <w:top w:val="nil"/>
              <w:bottom w:val="nil"/>
            </w:tcBorders>
            <w:vAlign w:val="center"/>
          </w:tcPr>
          <w:p w14:paraId="41BCA16D" w14:textId="77777777" w:rsidR="00342421" w:rsidRPr="00FD47AC" w:rsidRDefault="00342421" w:rsidP="00342421">
            <w:pPr>
              <w:pStyle w:val="TableParagraph"/>
              <w:ind w:left="0"/>
              <w:rPr>
                <w:rFonts w:ascii="Calibri Light" w:hAnsi="Calibri Light" w:cs="Calibri Light"/>
              </w:rPr>
            </w:pPr>
          </w:p>
        </w:tc>
        <w:tc>
          <w:tcPr>
            <w:tcW w:w="1570" w:type="dxa"/>
            <w:tcBorders>
              <w:top w:val="nil"/>
              <w:bottom w:val="nil"/>
            </w:tcBorders>
            <w:vAlign w:val="center"/>
          </w:tcPr>
          <w:p w14:paraId="7C89BB1F" w14:textId="77777777" w:rsidR="00342421" w:rsidRPr="00FD47AC" w:rsidRDefault="00342421" w:rsidP="00342421">
            <w:pPr>
              <w:pStyle w:val="TableParagraph"/>
              <w:ind w:left="0"/>
              <w:rPr>
                <w:rFonts w:ascii="Calibri Light" w:hAnsi="Calibri Light" w:cs="Calibri Light"/>
              </w:rPr>
            </w:pPr>
          </w:p>
        </w:tc>
        <w:tc>
          <w:tcPr>
            <w:tcW w:w="3881" w:type="dxa"/>
            <w:vMerge/>
            <w:vAlign w:val="center"/>
          </w:tcPr>
          <w:p w14:paraId="4ADC7D03" w14:textId="575093D9" w:rsidR="00342421" w:rsidRPr="00FD47AC" w:rsidRDefault="00342421" w:rsidP="00342421">
            <w:pPr>
              <w:pStyle w:val="TableParagraph"/>
              <w:spacing w:before="17"/>
              <w:rPr>
                <w:rFonts w:ascii="Calibri Light" w:hAnsi="Calibri Light" w:cs="Calibri Light"/>
                <w:sz w:val="24"/>
              </w:rPr>
            </w:pPr>
          </w:p>
        </w:tc>
      </w:tr>
      <w:tr w:rsidR="00342421" w:rsidRPr="00FD47AC" w14:paraId="3E3ECD56" w14:textId="77777777" w:rsidTr="00342421">
        <w:trPr>
          <w:trHeight w:val="311"/>
        </w:trPr>
        <w:tc>
          <w:tcPr>
            <w:tcW w:w="1649" w:type="dxa"/>
            <w:tcBorders>
              <w:top w:val="nil"/>
              <w:bottom w:val="nil"/>
            </w:tcBorders>
            <w:vAlign w:val="center"/>
          </w:tcPr>
          <w:p w14:paraId="3A584146" w14:textId="77777777" w:rsidR="00342421" w:rsidRPr="00FD47AC" w:rsidRDefault="00342421" w:rsidP="00342421">
            <w:pPr>
              <w:pStyle w:val="TableParagraph"/>
              <w:ind w:left="0"/>
              <w:rPr>
                <w:rFonts w:ascii="Calibri Light" w:hAnsi="Calibri Light" w:cs="Calibri Light"/>
              </w:rPr>
            </w:pPr>
          </w:p>
        </w:tc>
        <w:tc>
          <w:tcPr>
            <w:tcW w:w="2276" w:type="dxa"/>
            <w:tcBorders>
              <w:top w:val="nil"/>
              <w:bottom w:val="nil"/>
            </w:tcBorders>
            <w:vAlign w:val="center"/>
          </w:tcPr>
          <w:p w14:paraId="66CCDE3D" w14:textId="77777777" w:rsidR="00342421" w:rsidRPr="00FD47AC" w:rsidRDefault="00342421" w:rsidP="00342421">
            <w:pPr>
              <w:pStyle w:val="TableParagraph"/>
              <w:ind w:left="0"/>
              <w:rPr>
                <w:rFonts w:ascii="Calibri Light" w:hAnsi="Calibri Light" w:cs="Calibri Light"/>
              </w:rPr>
            </w:pPr>
          </w:p>
        </w:tc>
        <w:tc>
          <w:tcPr>
            <w:tcW w:w="1570" w:type="dxa"/>
            <w:tcBorders>
              <w:top w:val="nil"/>
              <w:bottom w:val="nil"/>
            </w:tcBorders>
            <w:vAlign w:val="center"/>
          </w:tcPr>
          <w:p w14:paraId="5C76B2C2" w14:textId="77777777" w:rsidR="00342421" w:rsidRPr="00FD47AC" w:rsidRDefault="00342421" w:rsidP="00342421">
            <w:pPr>
              <w:pStyle w:val="TableParagraph"/>
              <w:ind w:left="0"/>
              <w:rPr>
                <w:rFonts w:ascii="Calibri Light" w:hAnsi="Calibri Light" w:cs="Calibri Light"/>
              </w:rPr>
            </w:pPr>
          </w:p>
        </w:tc>
        <w:tc>
          <w:tcPr>
            <w:tcW w:w="3881" w:type="dxa"/>
            <w:vMerge/>
            <w:vAlign w:val="center"/>
          </w:tcPr>
          <w:p w14:paraId="50B4AC32" w14:textId="6090DDB1" w:rsidR="00342421" w:rsidRPr="00FD47AC" w:rsidRDefault="00342421" w:rsidP="00342421">
            <w:pPr>
              <w:pStyle w:val="TableParagraph"/>
              <w:spacing w:before="17"/>
              <w:rPr>
                <w:rFonts w:ascii="Calibri Light" w:hAnsi="Calibri Light" w:cs="Calibri Light"/>
                <w:sz w:val="24"/>
              </w:rPr>
            </w:pPr>
          </w:p>
        </w:tc>
      </w:tr>
      <w:tr w:rsidR="00342421" w:rsidRPr="00FD47AC" w14:paraId="4F5A9321" w14:textId="77777777" w:rsidTr="00342421">
        <w:trPr>
          <w:trHeight w:val="310"/>
        </w:trPr>
        <w:tc>
          <w:tcPr>
            <w:tcW w:w="1649" w:type="dxa"/>
            <w:tcBorders>
              <w:top w:val="nil"/>
              <w:bottom w:val="nil"/>
            </w:tcBorders>
            <w:vAlign w:val="center"/>
          </w:tcPr>
          <w:p w14:paraId="0A58278C" w14:textId="77777777" w:rsidR="00342421" w:rsidRPr="00FD47AC" w:rsidRDefault="00342421" w:rsidP="00342421">
            <w:pPr>
              <w:pStyle w:val="TableParagraph"/>
              <w:ind w:left="0"/>
              <w:rPr>
                <w:rFonts w:ascii="Calibri Light" w:hAnsi="Calibri Light" w:cs="Calibri Light"/>
              </w:rPr>
            </w:pPr>
          </w:p>
        </w:tc>
        <w:tc>
          <w:tcPr>
            <w:tcW w:w="2276" w:type="dxa"/>
            <w:tcBorders>
              <w:top w:val="nil"/>
              <w:bottom w:val="nil"/>
            </w:tcBorders>
            <w:vAlign w:val="center"/>
          </w:tcPr>
          <w:p w14:paraId="72F1EE63" w14:textId="77777777" w:rsidR="00342421" w:rsidRPr="00FD47AC" w:rsidRDefault="00342421" w:rsidP="00342421">
            <w:pPr>
              <w:pStyle w:val="TableParagraph"/>
              <w:ind w:left="0"/>
              <w:rPr>
                <w:rFonts w:ascii="Calibri Light" w:hAnsi="Calibri Light" w:cs="Calibri Light"/>
              </w:rPr>
            </w:pPr>
          </w:p>
        </w:tc>
        <w:tc>
          <w:tcPr>
            <w:tcW w:w="1570" w:type="dxa"/>
            <w:tcBorders>
              <w:top w:val="nil"/>
              <w:bottom w:val="nil"/>
            </w:tcBorders>
            <w:vAlign w:val="center"/>
          </w:tcPr>
          <w:p w14:paraId="46534593" w14:textId="77777777" w:rsidR="00342421" w:rsidRPr="00FD47AC" w:rsidRDefault="00342421" w:rsidP="00342421">
            <w:pPr>
              <w:pStyle w:val="TableParagraph"/>
              <w:ind w:left="0"/>
              <w:rPr>
                <w:rFonts w:ascii="Calibri Light" w:hAnsi="Calibri Light" w:cs="Calibri Light"/>
              </w:rPr>
            </w:pPr>
          </w:p>
        </w:tc>
        <w:tc>
          <w:tcPr>
            <w:tcW w:w="3881" w:type="dxa"/>
            <w:vMerge/>
            <w:vAlign w:val="center"/>
          </w:tcPr>
          <w:p w14:paraId="03A0EAC1" w14:textId="1ACA48BC" w:rsidR="00342421" w:rsidRPr="00FD47AC" w:rsidRDefault="00342421" w:rsidP="00342421">
            <w:pPr>
              <w:pStyle w:val="TableParagraph"/>
              <w:spacing w:before="17"/>
              <w:rPr>
                <w:rFonts w:ascii="Calibri Light" w:hAnsi="Calibri Light" w:cs="Calibri Light"/>
                <w:sz w:val="24"/>
              </w:rPr>
            </w:pPr>
          </w:p>
        </w:tc>
      </w:tr>
      <w:tr w:rsidR="00342421" w:rsidRPr="00FD47AC" w14:paraId="797AE0CC" w14:textId="77777777" w:rsidTr="00342421">
        <w:trPr>
          <w:trHeight w:val="310"/>
        </w:trPr>
        <w:tc>
          <w:tcPr>
            <w:tcW w:w="1649" w:type="dxa"/>
            <w:tcBorders>
              <w:top w:val="nil"/>
              <w:bottom w:val="nil"/>
            </w:tcBorders>
            <w:vAlign w:val="center"/>
          </w:tcPr>
          <w:p w14:paraId="60CB287C" w14:textId="77777777" w:rsidR="00342421" w:rsidRPr="00FD47AC" w:rsidRDefault="00342421" w:rsidP="00342421">
            <w:pPr>
              <w:pStyle w:val="TableParagraph"/>
              <w:ind w:left="0"/>
              <w:rPr>
                <w:rFonts w:ascii="Calibri Light" w:hAnsi="Calibri Light" w:cs="Calibri Light"/>
              </w:rPr>
            </w:pPr>
          </w:p>
        </w:tc>
        <w:tc>
          <w:tcPr>
            <w:tcW w:w="2276" w:type="dxa"/>
            <w:tcBorders>
              <w:top w:val="nil"/>
              <w:bottom w:val="nil"/>
            </w:tcBorders>
            <w:vAlign w:val="center"/>
          </w:tcPr>
          <w:p w14:paraId="6CDD1288" w14:textId="77777777" w:rsidR="00342421" w:rsidRPr="00FD47AC" w:rsidRDefault="00342421" w:rsidP="00342421">
            <w:pPr>
              <w:pStyle w:val="TableParagraph"/>
              <w:ind w:left="0"/>
              <w:rPr>
                <w:rFonts w:ascii="Calibri Light" w:hAnsi="Calibri Light" w:cs="Calibri Light"/>
              </w:rPr>
            </w:pPr>
          </w:p>
        </w:tc>
        <w:tc>
          <w:tcPr>
            <w:tcW w:w="1570" w:type="dxa"/>
            <w:tcBorders>
              <w:top w:val="nil"/>
              <w:bottom w:val="nil"/>
            </w:tcBorders>
            <w:vAlign w:val="center"/>
          </w:tcPr>
          <w:p w14:paraId="781CE46A" w14:textId="77777777" w:rsidR="00342421" w:rsidRPr="00FD47AC" w:rsidRDefault="00342421" w:rsidP="00342421">
            <w:pPr>
              <w:pStyle w:val="TableParagraph"/>
              <w:ind w:left="0"/>
              <w:rPr>
                <w:rFonts w:ascii="Calibri Light" w:hAnsi="Calibri Light" w:cs="Calibri Light"/>
              </w:rPr>
            </w:pPr>
          </w:p>
        </w:tc>
        <w:tc>
          <w:tcPr>
            <w:tcW w:w="3881" w:type="dxa"/>
            <w:vMerge/>
            <w:vAlign w:val="center"/>
          </w:tcPr>
          <w:p w14:paraId="07739DD6" w14:textId="439061BB" w:rsidR="00342421" w:rsidRPr="00FD47AC" w:rsidRDefault="00342421" w:rsidP="00342421">
            <w:pPr>
              <w:pStyle w:val="TableParagraph"/>
              <w:spacing w:before="17"/>
              <w:rPr>
                <w:rFonts w:ascii="Calibri Light" w:hAnsi="Calibri Light" w:cs="Calibri Light"/>
                <w:sz w:val="24"/>
              </w:rPr>
            </w:pPr>
          </w:p>
        </w:tc>
      </w:tr>
      <w:tr w:rsidR="00342421" w:rsidRPr="00FD47AC" w14:paraId="7D7DDA17" w14:textId="77777777" w:rsidTr="00342421">
        <w:trPr>
          <w:trHeight w:val="306"/>
        </w:trPr>
        <w:tc>
          <w:tcPr>
            <w:tcW w:w="1649" w:type="dxa"/>
            <w:tcBorders>
              <w:top w:val="nil"/>
              <w:bottom w:val="nil"/>
            </w:tcBorders>
            <w:vAlign w:val="center"/>
          </w:tcPr>
          <w:p w14:paraId="7A0EEBF1" w14:textId="77777777" w:rsidR="00342421" w:rsidRPr="00FD47AC" w:rsidRDefault="00342421" w:rsidP="00342421">
            <w:pPr>
              <w:pStyle w:val="TableParagraph"/>
              <w:ind w:left="0"/>
              <w:rPr>
                <w:rFonts w:ascii="Calibri Light" w:hAnsi="Calibri Light" w:cs="Calibri Light"/>
              </w:rPr>
            </w:pPr>
          </w:p>
        </w:tc>
        <w:tc>
          <w:tcPr>
            <w:tcW w:w="2276" w:type="dxa"/>
            <w:tcBorders>
              <w:top w:val="nil"/>
              <w:bottom w:val="nil"/>
            </w:tcBorders>
            <w:vAlign w:val="center"/>
          </w:tcPr>
          <w:p w14:paraId="297E63E1" w14:textId="77777777" w:rsidR="00342421" w:rsidRPr="00FD47AC" w:rsidRDefault="00342421" w:rsidP="00342421">
            <w:pPr>
              <w:pStyle w:val="TableParagraph"/>
              <w:ind w:left="0"/>
              <w:rPr>
                <w:rFonts w:ascii="Calibri Light" w:hAnsi="Calibri Light" w:cs="Calibri Light"/>
              </w:rPr>
            </w:pPr>
          </w:p>
        </w:tc>
        <w:tc>
          <w:tcPr>
            <w:tcW w:w="1570" w:type="dxa"/>
            <w:tcBorders>
              <w:top w:val="nil"/>
              <w:bottom w:val="nil"/>
            </w:tcBorders>
            <w:vAlign w:val="center"/>
          </w:tcPr>
          <w:p w14:paraId="70CA74CB" w14:textId="77777777" w:rsidR="00342421" w:rsidRPr="00FD47AC" w:rsidRDefault="00342421" w:rsidP="00342421">
            <w:pPr>
              <w:pStyle w:val="TableParagraph"/>
              <w:ind w:left="0"/>
              <w:rPr>
                <w:rFonts w:ascii="Calibri Light" w:hAnsi="Calibri Light" w:cs="Calibri Light"/>
              </w:rPr>
            </w:pPr>
          </w:p>
        </w:tc>
        <w:tc>
          <w:tcPr>
            <w:tcW w:w="3881" w:type="dxa"/>
            <w:vMerge/>
            <w:vAlign w:val="center"/>
          </w:tcPr>
          <w:p w14:paraId="21EF8995" w14:textId="60A53D9F" w:rsidR="00342421" w:rsidRPr="00FD47AC" w:rsidRDefault="00342421" w:rsidP="00342421">
            <w:pPr>
              <w:pStyle w:val="TableParagraph"/>
              <w:spacing w:before="17"/>
              <w:rPr>
                <w:rFonts w:ascii="Calibri Light" w:hAnsi="Calibri Light" w:cs="Calibri Light"/>
                <w:sz w:val="24"/>
              </w:rPr>
            </w:pPr>
          </w:p>
        </w:tc>
      </w:tr>
      <w:tr w:rsidR="00342421" w:rsidRPr="00FD47AC" w14:paraId="47F39FCF" w14:textId="77777777" w:rsidTr="00342421">
        <w:trPr>
          <w:trHeight w:val="71"/>
        </w:trPr>
        <w:tc>
          <w:tcPr>
            <w:tcW w:w="1649" w:type="dxa"/>
            <w:tcBorders>
              <w:top w:val="nil"/>
            </w:tcBorders>
            <w:vAlign w:val="center"/>
          </w:tcPr>
          <w:p w14:paraId="602490B3" w14:textId="77777777" w:rsidR="00342421" w:rsidRPr="00FD47AC" w:rsidRDefault="00342421" w:rsidP="00342421">
            <w:pPr>
              <w:pStyle w:val="TableParagraph"/>
              <w:ind w:left="0"/>
              <w:rPr>
                <w:rFonts w:ascii="Calibri Light" w:hAnsi="Calibri Light" w:cs="Calibri Light"/>
              </w:rPr>
            </w:pPr>
          </w:p>
        </w:tc>
        <w:tc>
          <w:tcPr>
            <w:tcW w:w="2276" w:type="dxa"/>
            <w:tcBorders>
              <w:top w:val="nil"/>
            </w:tcBorders>
            <w:vAlign w:val="center"/>
          </w:tcPr>
          <w:p w14:paraId="75D0160A" w14:textId="77777777" w:rsidR="00342421" w:rsidRPr="00FD47AC" w:rsidRDefault="00342421" w:rsidP="00342421">
            <w:pPr>
              <w:pStyle w:val="TableParagraph"/>
              <w:ind w:left="0"/>
              <w:rPr>
                <w:rFonts w:ascii="Calibri Light" w:hAnsi="Calibri Light" w:cs="Calibri Light"/>
              </w:rPr>
            </w:pPr>
          </w:p>
        </w:tc>
        <w:tc>
          <w:tcPr>
            <w:tcW w:w="1570" w:type="dxa"/>
            <w:tcBorders>
              <w:top w:val="nil"/>
            </w:tcBorders>
            <w:vAlign w:val="center"/>
          </w:tcPr>
          <w:p w14:paraId="4AEA76DE" w14:textId="77777777" w:rsidR="00342421" w:rsidRPr="00FD47AC" w:rsidRDefault="00342421" w:rsidP="00342421">
            <w:pPr>
              <w:pStyle w:val="TableParagraph"/>
              <w:ind w:left="0"/>
              <w:rPr>
                <w:rFonts w:ascii="Calibri Light" w:hAnsi="Calibri Light" w:cs="Calibri Light"/>
              </w:rPr>
            </w:pPr>
          </w:p>
        </w:tc>
        <w:tc>
          <w:tcPr>
            <w:tcW w:w="3881" w:type="dxa"/>
            <w:vMerge/>
            <w:vAlign w:val="center"/>
          </w:tcPr>
          <w:p w14:paraId="1FDEF898" w14:textId="0296CCC9" w:rsidR="00342421" w:rsidRPr="00FD47AC" w:rsidRDefault="00342421" w:rsidP="00342421">
            <w:pPr>
              <w:pStyle w:val="TableParagraph"/>
              <w:spacing w:before="17"/>
              <w:rPr>
                <w:rFonts w:ascii="Calibri Light" w:hAnsi="Calibri Light" w:cs="Calibri Light"/>
                <w:sz w:val="24"/>
              </w:rPr>
            </w:pPr>
          </w:p>
        </w:tc>
      </w:tr>
    </w:tbl>
    <w:p w14:paraId="684691B4" w14:textId="77777777" w:rsidR="00D70F28" w:rsidRPr="00FD47AC" w:rsidRDefault="00D70F28">
      <w:pPr>
        <w:rPr>
          <w:rFonts w:ascii="Calibri Light" w:hAnsi="Calibri Light" w:cs="Calibri Light"/>
          <w:sz w:val="24"/>
        </w:rPr>
        <w:sectPr w:rsidR="00D70F28" w:rsidRPr="00FD47AC">
          <w:pgSz w:w="11910" w:h="16850"/>
          <w:pgMar w:top="1180" w:right="520" w:bottom="960" w:left="620" w:header="910" w:footer="775" w:gutter="0"/>
          <w:cols w:space="720"/>
        </w:sectPr>
      </w:pPr>
    </w:p>
    <w:p w14:paraId="7650877F" w14:textId="15831939" w:rsidR="00D70F28" w:rsidRPr="00FD47AC" w:rsidRDefault="00D70F28">
      <w:pPr>
        <w:pStyle w:val="BodyText"/>
        <w:rPr>
          <w:rFonts w:ascii="Calibri Light" w:hAnsi="Calibri Light" w:cs="Calibri Light"/>
          <w:sz w:val="20"/>
        </w:rPr>
      </w:pPr>
    </w:p>
    <w:p w14:paraId="0A6AFC90" w14:textId="77777777" w:rsidR="00D70F28" w:rsidRPr="00FD47AC" w:rsidRDefault="00F913D9">
      <w:pPr>
        <w:pStyle w:val="BodyText"/>
        <w:ind w:left="642"/>
        <w:rPr>
          <w:rFonts w:ascii="Calibri Light" w:hAnsi="Calibri Light" w:cs="Calibri Light"/>
          <w:sz w:val="20"/>
        </w:rPr>
      </w:pPr>
      <w:r w:rsidRPr="00FD47AC">
        <w:rPr>
          <w:rFonts w:ascii="Calibri Light" w:hAnsi="Calibri Light" w:cs="Calibri Light"/>
          <w:noProof/>
          <w:sz w:val="20"/>
        </w:rPr>
        <mc:AlternateContent>
          <mc:Choice Requires="wpg">
            <w:drawing>
              <wp:inline distT="0" distB="0" distL="0" distR="0" wp14:anchorId="7420D714" wp14:editId="6541946F">
                <wp:extent cx="5960110" cy="2660398"/>
                <wp:effectExtent l="0" t="0" r="21590" b="26035"/>
                <wp:docPr id="288"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60110" cy="2660398"/>
                          <a:chOff x="0" y="0"/>
                          <a:chExt cx="9386" cy="3822"/>
                        </a:xfrm>
                      </wpg:grpSpPr>
                      <wps:wsp>
                        <wps:cNvPr id="290" name="Line 12"/>
                        <wps:cNvCnPr>
                          <a:cxnSpLocks noChangeShapeType="1"/>
                        </wps:cNvCnPr>
                        <wps:spPr bwMode="auto">
                          <a:xfrm>
                            <a:off x="5" y="0"/>
                            <a:ext cx="0" cy="1088"/>
                          </a:xfrm>
                          <a:prstGeom prst="line">
                            <a:avLst/>
                          </a:prstGeom>
                          <a:noFill/>
                          <a:ln w="6096">
                            <a:solidFill>
                              <a:srgbClr val="0000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s:wsp>
                        <wps:cNvPr id="292" name="Line 11"/>
                        <wps:cNvCnPr>
                          <a:cxnSpLocks noChangeShapeType="1"/>
                        </wps:cNvCnPr>
                        <wps:spPr bwMode="auto">
                          <a:xfrm>
                            <a:off x="10" y="1083"/>
                            <a:ext cx="9366" cy="0"/>
                          </a:xfrm>
                          <a:prstGeom prst="line">
                            <a:avLst/>
                          </a:prstGeom>
                          <a:noFill/>
                          <a:ln w="6096">
                            <a:solidFill>
                              <a:srgbClr val="0000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s:wsp>
                        <wps:cNvPr id="294" name="Line 10"/>
                        <wps:cNvCnPr>
                          <a:cxnSpLocks noChangeShapeType="1"/>
                        </wps:cNvCnPr>
                        <wps:spPr bwMode="auto">
                          <a:xfrm>
                            <a:off x="5" y="1088"/>
                            <a:ext cx="0" cy="2734"/>
                          </a:xfrm>
                          <a:prstGeom prst="line">
                            <a:avLst/>
                          </a:prstGeom>
                          <a:noFill/>
                          <a:ln w="6096">
                            <a:solidFill>
                              <a:srgbClr val="0000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s:wsp>
                        <wps:cNvPr id="296" name="Line 9"/>
                        <wps:cNvCnPr>
                          <a:cxnSpLocks noChangeShapeType="1"/>
                        </wps:cNvCnPr>
                        <wps:spPr bwMode="auto">
                          <a:xfrm>
                            <a:off x="10" y="3817"/>
                            <a:ext cx="9366" cy="0"/>
                          </a:xfrm>
                          <a:prstGeom prst="line">
                            <a:avLst/>
                          </a:prstGeom>
                          <a:noFill/>
                          <a:ln w="6096">
                            <a:solidFill>
                              <a:srgbClr val="0000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s:wsp>
                        <wps:cNvPr id="298" name="Line 8"/>
                        <wps:cNvCnPr>
                          <a:cxnSpLocks noChangeShapeType="1"/>
                        </wps:cNvCnPr>
                        <wps:spPr bwMode="auto">
                          <a:xfrm>
                            <a:off x="9381" y="0"/>
                            <a:ext cx="0" cy="3822"/>
                          </a:xfrm>
                          <a:prstGeom prst="line">
                            <a:avLst/>
                          </a:prstGeom>
                          <a:noFill/>
                          <a:ln w="6097">
                            <a:solidFill>
                              <a:srgbClr val="0000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s:wsp>
                        <wps:cNvPr id="300" name="Text Box 7"/>
                        <wps:cNvSpPr txBox="1">
                          <a:spLocks noChangeArrowheads="1"/>
                        </wps:cNvSpPr>
                        <wps:spPr bwMode="auto">
                          <a:xfrm>
                            <a:off x="583" y="1089"/>
                            <a:ext cx="8707" cy="2595"/>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14:paraId="5F55842F" w14:textId="01024F9B" w:rsidR="00BF557D" w:rsidRDefault="00BF557D" w:rsidP="00B62A8A">
                              <w:pPr>
                                <w:ind w:right="18"/>
                                <w:jc w:val="both"/>
                                <w:rPr>
                                  <w:sz w:val="24"/>
                                </w:rPr>
                              </w:pPr>
                              <w:r>
                                <w:rPr>
                                  <w:sz w:val="24"/>
                                  <w:lang w:val="id"/>
                                </w:rPr>
                                <w:t xml:space="preserve">Kekuatan </w:t>
                              </w:r>
                              <w:r>
                                <w:rPr>
                                  <w:sz w:val="24"/>
                                </w:rPr>
                                <w:t>medan</w:t>
                              </w:r>
                              <w:r>
                                <w:rPr>
                                  <w:sz w:val="24"/>
                                  <w:lang w:val="id"/>
                                </w:rPr>
                                <w:t xml:space="preserve"> dari pemancar tetap, seperti pemancar telepon radio (seluler/nirkabel) dan radio </w:t>
                              </w:r>
                              <w:r>
                                <w:rPr>
                                  <w:sz w:val="24"/>
                                </w:rPr>
                                <w:t>seluler</w:t>
                              </w:r>
                              <w:r>
                                <w:rPr>
                                  <w:sz w:val="24"/>
                                  <w:lang w:val="id"/>
                                </w:rPr>
                                <w:t xml:space="preserve"> darat, radio amatir, dan siaran radio </w:t>
                              </w:r>
                              <w:r>
                                <w:rPr>
                                  <w:sz w:val="24"/>
                                </w:rPr>
                                <w:t>AM/</w:t>
                              </w:r>
                              <w:r>
                                <w:rPr>
                                  <w:sz w:val="24"/>
                                  <w:lang w:val="id"/>
                                </w:rPr>
                                <w:t xml:space="preserve">FM, serta siaran TV tidak dapat diprediksi secara teoritis dengan </w:t>
                              </w:r>
                              <w:r>
                                <w:rPr>
                                  <w:sz w:val="24"/>
                                </w:rPr>
                                <w:t>akurat</w:t>
                              </w:r>
                              <w:r>
                                <w:rPr>
                                  <w:sz w:val="24"/>
                                  <w:lang w:val="id"/>
                                </w:rPr>
                                <w:t xml:space="preserve">. Untuk </w:t>
                              </w:r>
                              <w:r>
                                <w:rPr>
                                  <w:sz w:val="24"/>
                                </w:rPr>
                                <w:t>mengases</w:t>
                              </w:r>
                              <w:r>
                                <w:rPr>
                                  <w:sz w:val="24"/>
                                  <w:lang w:val="id"/>
                                </w:rPr>
                                <w:t xml:space="preserve"> lingkungan elektromagnetik karena pemancar RF tetap, survei lokasi elektromagnetik harus dipertimbangkan. Jika kekuatan medan </w:t>
                              </w:r>
                              <w:r>
                                <w:rPr>
                                  <w:sz w:val="24"/>
                                </w:rPr>
                                <w:t>yang diukur pada area kerja</w:t>
                              </w:r>
                              <w:r>
                                <w:rPr>
                                  <w:sz w:val="24"/>
                                  <w:lang w:val="id"/>
                                </w:rPr>
                                <w:t xml:space="preserve"> PM Pro-1 melebihi tingkat kepatuhan RF yang berlaku di atas, PM Pro-1 harus diamati untuk </w:t>
                              </w:r>
                              <w:r>
                                <w:rPr>
                                  <w:sz w:val="24"/>
                                </w:rPr>
                                <w:t>verifikasi</w:t>
                              </w:r>
                              <w:r>
                                <w:rPr>
                                  <w:sz w:val="24"/>
                                  <w:lang w:val="id"/>
                                </w:rPr>
                                <w:t xml:space="preserve"> operasi normal. Jika kinerja abnormal diamati, tindakan tambahan mungkin diperlukan, seperti </w:t>
                              </w:r>
                              <w:r>
                                <w:rPr>
                                  <w:sz w:val="24"/>
                                </w:rPr>
                                <w:t>mengubah orientasi</w:t>
                              </w:r>
                              <w:r>
                                <w:rPr>
                                  <w:sz w:val="24"/>
                                  <w:lang w:val="id"/>
                                </w:rPr>
                                <w:t xml:space="preserve"> atau relokasi PM Pro-1.</w:t>
                              </w:r>
                            </w:p>
                            <w:p w14:paraId="6EBCEAAB" w14:textId="5FCB2F20" w:rsidR="00BF557D" w:rsidRDefault="00BF557D">
                              <w:pPr>
                                <w:spacing w:before="110"/>
                                <w:jc w:val="both"/>
                                <w:rPr>
                                  <w:sz w:val="24"/>
                                </w:rPr>
                              </w:pPr>
                              <w:r>
                                <w:rPr>
                                  <w:sz w:val="24"/>
                                </w:rPr>
                                <w:t>Pada rentang frekuensi di atas</w:t>
                              </w:r>
                              <w:r>
                                <w:rPr>
                                  <w:sz w:val="24"/>
                                  <w:lang w:val="id"/>
                                </w:rPr>
                                <w:t xml:space="preserve">150kHz untuk 80MHz, kekuatan </w:t>
                              </w:r>
                              <w:r>
                                <w:rPr>
                                  <w:sz w:val="24"/>
                                </w:rPr>
                                <w:t>medan</w:t>
                              </w:r>
                              <w:r>
                                <w:rPr>
                                  <w:sz w:val="24"/>
                                  <w:lang w:val="id"/>
                                </w:rPr>
                                <w:t xml:space="preserve"> </w:t>
                              </w:r>
                              <w:r>
                                <w:rPr>
                                  <w:sz w:val="24"/>
                                </w:rPr>
                                <w:t>harus</w:t>
                              </w:r>
                              <w:r>
                                <w:rPr>
                                  <w:sz w:val="24"/>
                                  <w:lang w:val="id"/>
                                </w:rPr>
                                <w:t xml:space="preserve"> kurang dari 3V/m.</w:t>
                              </w:r>
                            </w:p>
                          </w:txbxContent>
                        </wps:txbx>
                        <wps:bodyPr rot="0" vert="horz" wrap="square" lIns="0" tIns="0" rIns="0" bIns="0" anchor="t" anchorCtr="0" upright="1">
                          <a:noAutofit/>
                        </wps:bodyPr>
                      </wps:wsp>
                      <wps:wsp>
                        <wps:cNvPr id="302" name="Text Box 6"/>
                        <wps:cNvSpPr txBox="1">
                          <a:spLocks noChangeArrowheads="1"/>
                        </wps:cNvSpPr>
                        <wps:spPr bwMode="auto">
                          <a:xfrm>
                            <a:off x="112" y="1049"/>
                            <a:ext cx="101" cy="2507"/>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14:paraId="3405A6C3" w14:textId="62319241" w:rsidR="00BF557D" w:rsidRPr="00B62A8A" w:rsidRDefault="00BF557D">
                              <w:pPr>
                                <w:spacing w:line="178" w:lineRule="exact"/>
                                <w:rPr>
                                  <w:sz w:val="16"/>
                                </w:rPr>
                              </w:pPr>
                              <w:r>
                                <w:rPr>
                                  <w:sz w:val="16"/>
                                </w:rPr>
                                <w:t>A</w:t>
                              </w:r>
                            </w:p>
                            <w:p w14:paraId="57DB6818" w14:textId="77777777" w:rsidR="00BF557D" w:rsidRDefault="00BF557D">
                              <w:pPr>
                                <w:rPr>
                                  <w:sz w:val="18"/>
                                </w:rPr>
                              </w:pPr>
                            </w:p>
                            <w:p w14:paraId="17355815" w14:textId="77777777" w:rsidR="00BF557D" w:rsidRDefault="00BF557D">
                              <w:pPr>
                                <w:rPr>
                                  <w:sz w:val="18"/>
                                </w:rPr>
                              </w:pPr>
                            </w:p>
                            <w:p w14:paraId="7480DEAA" w14:textId="77777777" w:rsidR="00BF557D" w:rsidRDefault="00BF557D">
                              <w:pPr>
                                <w:rPr>
                                  <w:sz w:val="18"/>
                                </w:rPr>
                              </w:pPr>
                            </w:p>
                            <w:p w14:paraId="0EEB1313" w14:textId="77777777" w:rsidR="00BF557D" w:rsidRDefault="00BF557D">
                              <w:pPr>
                                <w:rPr>
                                  <w:sz w:val="18"/>
                                </w:rPr>
                              </w:pPr>
                            </w:p>
                            <w:p w14:paraId="6B47885B" w14:textId="77777777" w:rsidR="00BF557D" w:rsidRDefault="00BF557D">
                              <w:pPr>
                                <w:rPr>
                                  <w:sz w:val="18"/>
                                </w:rPr>
                              </w:pPr>
                            </w:p>
                            <w:p w14:paraId="3246FDB3" w14:textId="77777777" w:rsidR="00BF557D" w:rsidRDefault="00BF557D">
                              <w:pPr>
                                <w:rPr>
                                  <w:sz w:val="18"/>
                                </w:rPr>
                              </w:pPr>
                            </w:p>
                            <w:p w14:paraId="687F9291" w14:textId="77777777" w:rsidR="00BF557D" w:rsidRDefault="00BF557D">
                              <w:pPr>
                                <w:rPr>
                                  <w:sz w:val="18"/>
                                </w:rPr>
                              </w:pPr>
                            </w:p>
                            <w:p w14:paraId="0126BD04" w14:textId="77777777" w:rsidR="00BF557D" w:rsidRDefault="00BF557D">
                              <w:pPr>
                                <w:rPr>
                                  <w:sz w:val="18"/>
                                </w:rPr>
                              </w:pPr>
                            </w:p>
                            <w:p w14:paraId="462DEAFD" w14:textId="77777777" w:rsidR="00BF557D" w:rsidRDefault="00BF557D">
                              <w:pPr>
                                <w:rPr>
                                  <w:sz w:val="18"/>
                                </w:rPr>
                              </w:pPr>
                            </w:p>
                            <w:p w14:paraId="6A9CD003" w14:textId="77777777" w:rsidR="00BF557D" w:rsidRDefault="00BF557D">
                              <w:pPr>
                                <w:spacing w:before="5"/>
                                <w:rPr>
                                  <w:sz w:val="24"/>
                                </w:rPr>
                              </w:pPr>
                            </w:p>
                            <w:p w14:paraId="1CE5022C" w14:textId="77777777" w:rsidR="00BF557D" w:rsidRDefault="00BF557D">
                              <w:pPr>
                                <w:rPr>
                                  <w:sz w:val="16"/>
                                </w:rPr>
                              </w:pPr>
                              <w:r>
                                <w:rPr>
                                  <w:sz w:val="16"/>
                                  <w:lang w:val="id"/>
                                </w:rPr>
                                <w:t>B</w:t>
                              </w:r>
                            </w:p>
                          </w:txbxContent>
                        </wps:txbx>
                        <wps:bodyPr rot="0" vert="horz" wrap="square" lIns="0" tIns="0" rIns="0" bIns="0" anchor="t" anchorCtr="0" upright="1">
                          <a:noAutofit/>
                        </wps:bodyPr>
                      </wps:wsp>
                      <wps:wsp>
                        <wps:cNvPr id="304" name="Text Box 5"/>
                        <wps:cNvSpPr txBox="1">
                          <a:spLocks noChangeArrowheads="1"/>
                        </wps:cNvSpPr>
                        <wps:spPr bwMode="auto">
                          <a:xfrm>
                            <a:off x="4" y="4"/>
                            <a:ext cx="9376" cy="1078"/>
                          </a:xfrm>
                          <a:prstGeom prst="rect">
                            <a:avLst/>
                          </a:prstGeom>
                          <a:noFill/>
                          <a:ln w="6097">
                            <a:solidFill>
                              <a:srgbClr val="000000"/>
                            </a:solidFill>
                            <a:prstDash val="solid"/>
                            <a:miter lim="800000"/>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solidFill>
                                  <a:srgbClr val="FFFFFF"/>
                                </a:solidFill>
                              </a14:hiddenFill>
                            </a:ext>
                          </a:extLst>
                        </wps:spPr>
                        <wps:txbx>
                          <w:txbxContent>
                            <w:p w14:paraId="0EE74D67" w14:textId="7C662865" w:rsidR="00BF557D" w:rsidRDefault="00BF557D">
                              <w:pPr>
                                <w:spacing w:line="268" w:lineRule="exact"/>
                                <w:ind w:left="103"/>
                                <w:rPr>
                                  <w:sz w:val="24"/>
                                </w:rPr>
                              </w:pPr>
                              <w:r>
                                <w:rPr>
                                  <w:b/>
                                  <w:sz w:val="24"/>
                                  <w:lang w:val="id"/>
                                </w:rPr>
                                <w:t xml:space="preserve">Catatan 1 </w:t>
                              </w:r>
                              <w:r>
                                <w:rPr>
                                  <w:sz w:val="24"/>
                                </w:rPr>
                                <w:t>P</w:t>
                              </w:r>
                              <w:r>
                                <w:rPr>
                                  <w:sz w:val="24"/>
                                  <w:lang w:val="id"/>
                                </w:rPr>
                                <w:t>ada 80 MHz dan 800 MHz, rentang frekuensi yang lebih tinggi berlaku.</w:t>
                              </w:r>
                            </w:p>
                            <w:p w14:paraId="5A913106" w14:textId="7E55627B" w:rsidR="00BF557D" w:rsidRDefault="00BF557D">
                              <w:pPr>
                                <w:spacing w:before="120"/>
                                <w:ind w:left="103"/>
                                <w:rPr>
                                  <w:sz w:val="24"/>
                                </w:rPr>
                              </w:pPr>
                              <w:r>
                                <w:rPr>
                                  <w:b/>
                                  <w:sz w:val="24"/>
                                  <w:lang w:val="id"/>
                                </w:rPr>
                                <w:t xml:space="preserve">Catatan 2 </w:t>
                              </w:r>
                              <w:r>
                                <w:rPr>
                                  <w:sz w:val="24"/>
                                  <w:lang w:val="id"/>
                                </w:rPr>
                                <w:t>Panduan ini mungkin tidak berlaku dalam semua situasi. Propagasi elektromagnetik dipengaruhi oleh penyerapan dan refleksi dari struktur, benda</w:t>
                              </w:r>
                              <w:r>
                                <w:rPr>
                                  <w:sz w:val="24"/>
                                </w:rPr>
                                <w:t>,</w:t>
                              </w:r>
                              <w:r>
                                <w:rPr>
                                  <w:sz w:val="24"/>
                                  <w:lang w:val="id"/>
                                </w:rPr>
                                <w:t xml:space="preserve"> dan manusia.</w:t>
                              </w:r>
                            </w:p>
                          </w:txbxContent>
                        </wps:txbx>
                        <wps:bodyPr rot="0" vert="horz" wrap="square" lIns="0" tIns="0" rIns="0" bIns="0" anchor="t" anchorCtr="0" upright="1">
                          <a:noAutofit/>
                        </wps:bodyPr>
                      </wps:wsp>
                    </wpg:wgp>
                  </a:graphicData>
                </a:graphic>
              </wp:inline>
            </w:drawing>
          </mc:Choice>
          <mc:Fallback>
            <w:pict>
              <v:group w14:anchorId="7420D714" id="Group 4" o:spid="_x0000_s1165" style="width:469.3pt;height:209.5pt;mso-position-horizontal-relative:char;mso-position-vertical-relative:line" coordsize="9386,38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">
                <v:line id="Line 12" o:spid="_x0000_s1166" style="position:absolute;visibility:visible;mso-wrap-style:square" from="5,0" to="5,10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" strokeweight=".48pt"/>
                <v:line id="Line 11" o:spid="_x0000_s1167" style="position:absolute;visibility:visible;mso-wrap-style:square" from="10,1083" to="9376,10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" strokeweight=".48pt"/>
                <v:line id="Line 10" o:spid="_x0000_s1168" style="position:absolute;visibility:visible;mso-wrap-style:square" from="5,1088" to="5,38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" strokeweight=".48pt"/>
                <v:line id="Line 9" o:spid="_x0000_s1169" style="position:absolute;visibility:visible;mso-wrap-style:square" from="10,3817" to="9376,38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" strokeweight=".48pt"/>
                <v:line id="Line 8" o:spid="_x0000_s1170" style="position:absolute;visibility:visible;mso-wrap-style:square" from="9381,0" to="9381,38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" strokeweight=".16936mm"/>
                <v:shape id="_x0000_s1171" type="#_x0000_t202" style="position:absolute;left:583;top:1089;width:8707;height:25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" filled="f" stroked="f">
                  <v:textbox inset="0,0,0,0">
                    <w:txbxContent>
                      <w:p w14:paraId="5F55842F" w14:textId="01024F9B" w:rsidR="00BF557D" w:rsidRDefault="00BF557D" w:rsidP="00B62A8A">
                        <w:pPr>
                          <w:ind w:right="18"/>
                          <w:jc w:val="both"/>
                          <w:rPr>
                            <w:sz w:val="24"/>
                          </w:rPr>
                        </w:pPr>
                        <w:r>
                          <w:rPr>
                            <w:sz w:val="24"/>
                            <w:lang w:val="id"/>
                          </w:rPr>
                          <w:t xml:space="preserve">Kekuatan </w:t>
                        </w:r>
                        <w:r>
                          <w:rPr>
                            <w:sz w:val="24"/>
                          </w:rPr>
                          <w:t>medan</w:t>
                        </w:r>
                        <w:r>
                          <w:rPr>
                            <w:sz w:val="24"/>
                            <w:lang w:val="id"/>
                          </w:rPr>
                          <w:t xml:space="preserve"> dari pemancar tetap, seperti pemancar telepon radio (seluler/nirkabel) dan radio </w:t>
                        </w:r>
                        <w:r>
                          <w:rPr>
                            <w:sz w:val="24"/>
                          </w:rPr>
                          <w:t>seluler</w:t>
                        </w:r>
                        <w:r>
                          <w:rPr>
                            <w:sz w:val="24"/>
                            <w:lang w:val="id"/>
                          </w:rPr>
                          <w:t xml:space="preserve"> darat, radio amatir, dan siaran radio </w:t>
                        </w:r>
                        <w:r>
                          <w:rPr>
                            <w:sz w:val="24"/>
                          </w:rPr>
                          <w:t>AM/</w:t>
                        </w:r>
                        <w:r>
                          <w:rPr>
                            <w:sz w:val="24"/>
                            <w:lang w:val="id"/>
                          </w:rPr>
                          <w:t xml:space="preserve">FM, serta siaran TV tidak dapat diprediksi secara teoritis dengan </w:t>
                        </w:r>
                        <w:r>
                          <w:rPr>
                            <w:sz w:val="24"/>
                          </w:rPr>
                          <w:t>akurat</w:t>
                        </w:r>
                        <w:r>
                          <w:rPr>
                            <w:sz w:val="24"/>
                            <w:lang w:val="id"/>
                          </w:rPr>
                          <w:t xml:space="preserve">. Untuk </w:t>
                        </w:r>
                        <w:r>
                          <w:rPr>
                            <w:sz w:val="24"/>
                          </w:rPr>
                          <w:t>mengases</w:t>
                        </w:r>
                        <w:r>
                          <w:rPr>
                            <w:sz w:val="24"/>
                            <w:lang w:val="id"/>
                          </w:rPr>
                          <w:t xml:space="preserve"> lingkungan elektromagnetik karena pemancar RF tetap, survei lokasi elektromagnetik harus dipertimbangkan. Jika kekuatan medan </w:t>
                        </w:r>
                        <w:r>
                          <w:rPr>
                            <w:sz w:val="24"/>
                          </w:rPr>
                          <w:t>yang diukur pada area kerja</w:t>
                        </w:r>
                        <w:r>
                          <w:rPr>
                            <w:sz w:val="24"/>
                            <w:lang w:val="id"/>
                          </w:rPr>
                          <w:t xml:space="preserve"> PM Pro-1 melebihi tingkat kepatuhan RF yang berlaku di atas, PM Pro-1 harus diamati untuk </w:t>
                        </w:r>
                        <w:r>
                          <w:rPr>
                            <w:sz w:val="24"/>
                          </w:rPr>
                          <w:t>verifikasi</w:t>
                        </w:r>
                        <w:r>
                          <w:rPr>
                            <w:sz w:val="24"/>
                            <w:lang w:val="id"/>
                          </w:rPr>
                          <w:t xml:space="preserve"> operasi normal. Jika kinerja abnormal diamati, tindakan tambahan mungkin diperlukan, seperti </w:t>
                        </w:r>
                        <w:r>
                          <w:rPr>
                            <w:sz w:val="24"/>
                          </w:rPr>
                          <w:t>mengubah orientasi</w:t>
                        </w:r>
                        <w:r>
                          <w:rPr>
                            <w:sz w:val="24"/>
                            <w:lang w:val="id"/>
                          </w:rPr>
                          <w:t xml:space="preserve"> atau relokasi PM Pro-1.</w:t>
                        </w:r>
                      </w:p>
                      <w:p w14:paraId="6EBCEAAB" w14:textId="5FCB2F20" w:rsidR="00BF557D" w:rsidRDefault="00BF557D">
                        <w:pPr>
                          <w:spacing w:before="110"/>
                          <w:jc w:val="both"/>
                          <w:rPr>
                            <w:sz w:val="24"/>
                          </w:rPr>
                        </w:pPr>
                        <w:r>
                          <w:rPr>
                            <w:sz w:val="24"/>
                          </w:rPr>
                          <w:t>Pada rentang frekuensi di atas</w:t>
                        </w:r>
                        <w:r>
                          <w:rPr>
                            <w:sz w:val="24"/>
                            <w:lang w:val="id"/>
                          </w:rPr>
                          <w:t xml:space="preserve">150kHz untuk 80MHz, kekuatan </w:t>
                        </w:r>
                        <w:r>
                          <w:rPr>
                            <w:sz w:val="24"/>
                          </w:rPr>
                          <w:t>medan</w:t>
                        </w:r>
                        <w:r>
                          <w:rPr>
                            <w:sz w:val="24"/>
                            <w:lang w:val="id"/>
                          </w:rPr>
                          <w:t xml:space="preserve"> </w:t>
                        </w:r>
                        <w:r>
                          <w:rPr>
                            <w:sz w:val="24"/>
                          </w:rPr>
                          <w:t>harus</w:t>
                        </w:r>
                        <w:r>
                          <w:rPr>
                            <w:sz w:val="24"/>
                            <w:lang w:val="id"/>
                          </w:rPr>
                          <w:t xml:space="preserve"> kurang dari 3V/m.</w:t>
                        </w:r>
                      </w:p>
                    </w:txbxContent>
                  </v:textbox>
                </v:shape>
                <v:shape id="_x0000_s1172" type="#_x0000_t202" style="position:absolute;left:112;top:1049;width:101;height:25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" filled="f" stroked="f">
                  <v:textbox inset="0,0,0,0">
                    <w:txbxContent>
                      <w:p w14:paraId="3405A6C3" w14:textId="62319241" w:rsidR="00BF557D" w:rsidRPr="00B62A8A" w:rsidRDefault="00BF557D">
                        <w:pPr>
                          <w:spacing w:line="178" w:lineRule="exact"/>
                          <w:rPr>
                            <w:sz w:val="16"/>
                          </w:rPr>
                        </w:pPr>
                        <w:r>
                          <w:rPr>
                            <w:sz w:val="16"/>
                          </w:rPr>
                          <w:t>A</w:t>
                        </w:r>
                      </w:p>
                      <w:p w14:paraId="57DB6818" w14:textId="77777777" w:rsidR="00BF557D" w:rsidRDefault="00BF557D">
                        <w:pPr>
                          <w:rPr>
                            <w:sz w:val="18"/>
                          </w:rPr>
                        </w:pPr>
                      </w:p>
                      <w:p w14:paraId="17355815" w14:textId="77777777" w:rsidR="00BF557D" w:rsidRDefault="00BF557D">
                        <w:pPr>
                          <w:rPr>
                            <w:sz w:val="18"/>
                          </w:rPr>
                        </w:pPr>
                      </w:p>
                      <w:p w14:paraId="7480DEAA" w14:textId="77777777" w:rsidR="00BF557D" w:rsidRDefault="00BF557D">
                        <w:pPr>
                          <w:rPr>
                            <w:sz w:val="18"/>
                          </w:rPr>
                        </w:pPr>
                      </w:p>
                      <w:p w14:paraId="0EEB1313" w14:textId="77777777" w:rsidR="00BF557D" w:rsidRDefault="00BF557D">
                        <w:pPr>
                          <w:rPr>
                            <w:sz w:val="18"/>
                          </w:rPr>
                        </w:pPr>
                      </w:p>
                      <w:p w14:paraId="6B47885B" w14:textId="77777777" w:rsidR="00BF557D" w:rsidRDefault="00BF557D">
                        <w:pPr>
                          <w:rPr>
                            <w:sz w:val="18"/>
                          </w:rPr>
                        </w:pPr>
                      </w:p>
                      <w:p w14:paraId="3246FDB3" w14:textId="77777777" w:rsidR="00BF557D" w:rsidRDefault="00BF557D">
                        <w:pPr>
                          <w:rPr>
                            <w:sz w:val="18"/>
                          </w:rPr>
                        </w:pPr>
                      </w:p>
                      <w:p w14:paraId="687F9291" w14:textId="77777777" w:rsidR="00BF557D" w:rsidRDefault="00BF557D">
                        <w:pPr>
                          <w:rPr>
                            <w:sz w:val="18"/>
                          </w:rPr>
                        </w:pPr>
                      </w:p>
                      <w:p w14:paraId="0126BD04" w14:textId="77777777" w:rsidR="00BF557D" w:rsidRDefault="00BF557D">
                        <w:pPr>
                          <w:rPr>
                            <w:sz w:val="18"/>
                          </w:rPr>
                        </w:pPr>
                      </w:p>
                      <w:p w14:paraId="462DEAFD" w14:textId="77777777" w:rsidR="00BF557D" w:rsidRDefault="00BF557D">
                        <w:pPr>
                          <w:rPr>
                            <w:sz w:val="18"/>
                          </w:rPr>
                        </w:pPr>
                      </w:p>
                      <w:p w14:paraId="6A9CD003" w14:textId="77777777" w:rsidR="00BF557D" w:rsidRDefault="00BF557D">
                        <w:pPr>
                          <w:spacing w:before="5"/>
                          <w:rPr>
                            <w:sz w:val="24"/>
                          </w:rPr>
                        </w:pPr>
                      </w:p>
                      <w:p w14:paraId="1CE5022C" w14:textId="77777777" w:rsidR="00BF557D" w:rsidRDefault="00BF557D">
                        <w:pPr>
                          <w:rPr>
                            <w:sz w:val="16"/>
                          </w:rPr>
                        </w:pPr>
                        <w:r>
                          <w:rPr>
                            <w:sz w:val="16"/>
                            <w:lang w:val="id"/>
                          </w:rPr>
                          <w:t>B</w:t>
                        </w:r>
                      </w:p>
                    </w:txbxContent>
                  </v:textbox>
                </v:shape>
                <v:shape id="Text Box 5" o:spid="_x0000_s1173" type="#_x0000_t202" style="position:absolute;left:4;top:4;width:9376;height:10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" filled="f" strokeweight=".16936mm">
                  <v:textbox inset="0,0,0,0">
                    <w:txbxContent>
                      <w:p w14:paraId="0EE74D67" w14:textId="7C662865" w:rsidR="00BF557D" w:rsidRDefault="00BF557D">
                        <w:pPr>
                          <w:spacing w:line="268" w:lineRule="exact"/>
                          <w:ind w:left="103"/>
                          <w:rPr>
                            <w:sz w:val="24"/>
                          </w:rPr>
                        </w:pPr>
                        <w:r>
                          <w:rPr>
                            <w:b/>
                            <w:sz w:val="24"/>
                            <w:lang w:val="id"/>
                          </w:rPr>
                          <w:t xml:space="preserve">Catatan 1 </w:t>
                        </w:r>
                        <w:r>
                          <w:rPr>
                            <w:sz w:val="24"/>
                          </w:rPr>
                          <w:t>P</w:t>
                        </w:r>
                        <w:r>
                          <w:rPr>
                            <w:sz w:val="24"/>
                            <w:lang w:val="id"/>
                          </w:rPr>
                          <w:t>ada 80 MHz dan 800 MHz, rentang frekuensi yang lebih tinggi berlaku.</w:t>
                        </w:r>
                      </w:p>
                      <w:p w14:paraId="5A913106" w14:textId="7E55627B" w:rsidR="00BF557D" w:rsidRDefault="00BF557D">
                        <w:pPr>
                          <w:spacing w:before="120"/>
                          <w:ind w:left="103"/>
                          <w:rPr>
                            <w:sz w:val="24"/>
                          </w:rPr>
                        </w:pPr>
                        <w:r>
                          <w:rPr>
                            <w:b/>
                            <w:sz w:val="24"/>
                            <w:lang w:val="id"/>
                          </w:rPr>
                          <w:t xml:space="preserve">Catatan 2 </w:t>
                        </w:r>
                        <w:r>
                          <w:rPr>
                            <w:sz w:val="24"/>
                            <w:lang w:val="id"/>
                          </w:rPr>
                          <w:t>Panduan ini mungkin tidak berlaku dalam semua situasi. Propagasi elektromagnetik dipengaruhi oleh penyerapan dan refleksi dari struktur, benda</w:t>
                        </w:r>
                        <w:r>
                          <w:rPr>
                            <w:sz w:val="24"/>
                          </w:rPr>
                          <w:t>,</w:t>
                        </w:r>
                        <w:r>
                          <w:rPr>
                            <w:sz w:val="24"/>
                            <w:lang w:val="id"/>
                          </w:rPr>
                          <w:t xml:space="preserve"> dan manusia.</w:t>
                        </w:r>
                      </w:p>
                    </w:txbxContent>
                  </v:textbox>
                </v:shape>
                <w10:anchorlock/>
              </v:group>
            </w:pict>
          </mc:Fallback>
        </mc:AlternateContent>
      </w:r>
    </w:p>
    <w:p w14:paraId="4567E9AB" w14:textId="77777777" w:rsidR="00D70F28" w:rsidRPr="00FD47AC" w:rsidRDefault="00D70F28">
      <w:pPr>
        <w:pStyle w:val="BodyText"/>
        <w:rPr>
          <w:rFonts w:ascii="Calibri Light" w:hAnsi="Calibri Light" w:cs="Calibri Light"/>
          <w:sz w:val="20"/>
        </w:rPr>
      </w:pPr>
    </w:p>
    <w:p w14:paraId="3E7C184B" w14:textId="74F88199" w:rsidR="00D70F28" w:rsidRPr="006D1100" w:rsidRDefault="005A5385" w:rsidP="00F22E05">
      <w:pPr>
        <w:pStyle w:val="Heading2"/>
        <w:numPr>
          <w:ilvl w:val="1"/>
          <w:numId w:val="3"/>
        </w:numPr>
      </w:pPr>
      <w:bookmarkStart w:id="413" w:name="_Toc62638818"/>
      <w:r w:rsidRPr="00FD47AC">
        <w:rPr>
          <w:lang w:val="id"/>
        </w:rPr>
        <w:t xml:space="preserve">Jarak </w:t>
      </w:r>
      <w:r w:rsidR="00B62A8A">
        <w:t>Pemisah yang Disaran</w:t>
      </w:r>
      <w:r w:rsidRPr="00FD47AC">
        <w:rPr>
          <w:lang w:val="id"/>
        </w:rPr>
        <w:t>kan</w:t>
      </w:r>
      <w:bookmarkEnd w:id="413"/>
    </w:p>
    <w:p w14:paraId="39BCC08D" w14:textId="77777777" w:rsidR="00D70F28" w:rsidRPr="00FD47AC" w:rsidRDefault="00D70F28">
      <w:pPr>
        <w:pStyle w:val="BodyText"/>
        <w:rPr>
          <w:rFonts w:ascii="Calibri Light" w:hAnsi="Calibri Light" w:cs="Calibri Light"/>
          <w:sz w:val="15"/>
        </w:rPr>
      </w:pPr>
    </w:p>
    <w:tbl>
      <w:tblPr>
        <w:tblW w:w="0" w:type="auto"/>
        <w:tblInd w:w="6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46"/>
        <w:gridCol w:w="2585"/>
        <w:gridCol w:w="2585"/>
        <w:gridCol w:w="2436"/>
      </w:tblGrid>
      <w:tr w:rsidR="00D70F28" w:rsidRPr="00FD47AC" w14:paraId="2FF3AFB2" w14:textId="77777777">
        <w:trPr>
          <w:trHeight w:val="599"/>
        </w:trPr>
        <w:tc>
          <w:tcPr>
            <w:tcW w:w="9452" w:type="dxa"/>
            <w:gridSpan w:val="4"/>
          </w:tcPr>
          <w:p w14:paraId="1933A9C2" w14:textId="77777777" w:rsidR="00D70F28" w:rsidRPr="00FD47AC" w:rsidRDefault="005A5385">
            <w:pPr>
              <w:pStyle w:val="TableParagraph"/>
              <w:spacing w:line="274" w:lineRule="exact"/>
              <w:ind w:left="1036" w:right="1029"/>
              <w:jc w:val="center"/>
              <w:rPr>
                <w:rFonts w:ascii="Calibri Light" w:hAnsi="Calibri Light" w:cs="Calibri Light"/>
                <w:b/>
                <w:sz w:val="24"/>
              </w:rPr>
            </w:pPr>
            <w:r w:rsidRPr="00FD47AC">
              <w:rPr>
                <w:rFonts w:ascii="Calibri Light" w:hAnsi="Calibri Light" w:cs="Calibri Light"/>
                <w:b/>
                <w:sz w:val="24"/>
                <w:lang w:val="id"/>
              </w:rPr>
              <w:t>Jarak pemisah yang disarankan antara</w:t>
            </w:r>
          </w:p>
          <w:p w14:paraId="6E04245B" w14:textId="1EA1C5F7" w:rsidR="00D70F28" w:rsidRPr="00FD47AC" w:rsidRDefault="005A5385" w:rsidP="00285296">
            <w:pPr>
              <w:pStyle w:val="TableParagraph"/>
              <w:spacing w:line="275" w:lineRule="exact"/>
              <w:ind w:left="1039" w:right="1029"/>
              <w:jc w:val="center"/>
              <w:rPr>
                <w:rFonts w:ascii="Calibri Light" w:hAnsi="Calibri Light" w:cs="Calibri Light"/>
                <w:b/>
                <w:sz w:val="24"/>
              </w:rPr>
            </w:pPr>
            <w:r w:rsidRPr="00FD47AC">
              <w:rPr>
                <w:rFonts w:ascii="Calibri Light" w:hAnsi="Calibri Light" w:cs="Calibri Light"/>
                <w:b/>
                <w:sz w:val="24"/>
                <w:lang w:val="id"/>
              </w:rPr>
              <w:t>perangkat ko</w:t>
            </w:r>
            <w:r w:rsidR="00285296">
              <w:rPr>
                <w:rFonts w:ascii="Calibri Light" w:hAnsi="Calibri Light" w:cs="Calibri Light"/>
                <w:b/>
                <w:sz w:val="24"/>
                <w:lang w:val="id"/>
              </w:rPr>
              <w:t>munikasi RF portabel/</w:t>
            </w:r>
            <w:r w:rsidR="00892F77">
              <w:rPr>
                <w:rFonts w:ascii="Calibri Light" w:hAnsi="Calibri Light" w:cs="Calibri Light"/>
                <w:b/>
                <w:sz w:val="24"/>
              </w:rPr>
              <w:t>seluler</w:t>
            </w:r>
            <w:r w:rsidRPr="00FD47AC">
              <w:rPr>
                <w:rFonts w:ascii="Calibri Light" w:hAnsi="Calibri Light" w:cs="Calibri Light"/>
                <w:b/>
                <w:sz w:val="24"/>
                <w:lang w:val="id"/>
              </w:rPr>
              <w:t xml:space="preserve"> dan </w:t>
            </w:r>
            <w:r w:rsidR="00CD7D1E" w:rsidRPr="00FD47AC">
              <w:rPr>
                <w:rFonts w:ascii="Calibri Light" w:hAnsi="Calibri Light" w:cs="Calibri Light"/>
                <w:b/>
                <w:sz w:val="24"/>
                <w:lang w:val="id"/>
              </w:rPr>
              <w:t>PM Pro-1</w:t>
            </w:r>
          </w:p>
        </w:tc>
      </w:tr>
      <w:tr w:rsidR="00D70F28" w:rsidRPr="00FD47AC" w14:paraId="72B6E043" w14:textId="77777777">
        <w:trPr>
          <w:trHeight w:val="1501"/>
        </w:trPr>
        <w:tc>
          <w:tcPr>
            <w:tcW w:w="9452" w:type="dxa"/>
            <w:gridSpan w:val="4"/>
          </w:tcPr>
          <w:p w14:paraId="32A80439" w14:textId="6B1F8395" w:rsidR="00D70F28" w:rsidRPr="00FD47AC" w:rsidRDefault="00CD7D1E" w:rsidP="00970CA6">
            <w:pPr>
              <w:pStyle w:val="TableParagraph"/>
              <w:ind w:left="108" w:right="98"/>
              <w:jc w:val="both"/>
              <w:rPr>
                <w:rFonts w:ascii="Calibri Light" w:hAnsi="Calibri Light" w:cs="Calibri Light"/>
                <w:sz w:val="24"/>
              </w:rPr>
            </w:pPr>
            <w:r w:rsidRPr="00FD47AC">
              <w:rPr>
                <w:rFonts w:ascii="Calibri Light" w:hAnsi="Calibri Light" w:cs="Calibri Light"/>
                <w:sz w:val="24"/>
                <w:lang w:val="id"/>
              </w:rPr>
              <w:t>PM Pro-1</w:t>
            </w:r>
            <w:r w:rsidR="005A5385" w:rsidRPr="00FD47AC">
              <w:rPr>
                <w:rFonts w:ascii="Calibri Light" w:hAnsi="Calibri Light" w:cs="Calibri Light"/>
                <w:sz w:val="24"/>
                <w:lang w:val="id"/>
              </w:rPr>
              <w:t xml:space="preserve"> ditujukan untuk digunakan dalam lingkungan elektromagnetik </w:t>
            </w:r>
            <w:r w:rsidR="00970CA6">
              <w:rPr>
                <w:rFonts w:ascii="Calibri Light" w:hAnsi="Calibri Light" w:cs="Calibri Light"/>
                <w:sz w:val="24"/>
              </w:rPr>
              <w:t>yang mana gangguan RF dapat dikendalikan.</w:t>
            </w:r>
            <w:r w:rsidR="005A5385" w:rsidRPr="00FD47AC">
              <w:rPr>
                <w:rFonts w:ascii="Calibri Light" w:hAnsi="Calibri Light" w:cs="Calibri Light"/>
                <w:sz w:val="24"/>
                <w:lang w:val="id"/>
              </w:rPr>
              <w:t xml:space="preserve"> </w:t>
            </w:r>
            <w:r w:rsidR="00970CA6">
              <w:rPr>
                <w:rFonts w:ascii="Calibri Light" w:hAnsi="Calibri Light" w:cs="Calibri Light"/>
                <w:sz w:val="24"/>
              </w:rPr>
              <w:t>Pengguna</w:t>
            </w:r>
            <w:r w:rsidRPr="00FD47AC">
              <w:rPr>
                <w:rFonts w:ascii="Calibri Light" w:hAnsi="Calibri Light" w:cs="Calibri Light"/>
                <w:lang w:val="id"/>
              </w:rPr>
              <w:t xml:space="preserve"> </w:t>
            </w:r>
            <w:r w:rsidRPr="00FD47AC">
              <w:rPr>
                <w:rFonts w:ascii="Calibri Light" w:hAnsi="Calibri Light" w:cs="Calibri Light"/>
                <w:sz w:val="24"/>
                <w:lang w:val="id"/>
              </w:rPr>
              <w:t>PM Pro-1</w:t>
            </w:r>
            <w:r w:rsidR="00970CA6">
              <w:rPr>
                <w:rFonts w:ascii="Calibri Light" w:hAnsi="Calibri Light" w:cs="Calibri Light"/>
                <w:sz w:val="24"/>
                <w:lang w:val="id"/>
              </w:rPr>
              <w:t xml:space="preserve"> </w:t>
            </w:r>
            <w:r w:rsidR="005A5385" w:rsidRPr="00FD47AC">
              <w:rPr>
                <w:rFonts w:ascii="Calibri Light" w:hAnsi="Calibri Light" w:cs="Calibri Light"/>
                <w:sz w:val="24"/>
                <w:lang w:val="id"/>
              </w:rPr>
              <w:t xml:space="preserve">dapat mencegah gangguan </w:t>
            </w:r>
            <w:r w:rsidR="00970CA6">
              <w:rPr>
                <w:rFonts w:ascii="Calibri Light" w:hAnsi="Calibri Light" w:cs="Calibri Light"/>
                <w:sz w:val="24"/>
                <w:lang w:val="id"/>
              </w:rPr>
              <w:t>elektromagnetik dengan mempertah</w:t>
            </w:r>
            <w:r w:rsidR="005A5385" w:rsidRPr="00FD47AC">
              <w:rPr>
                <w:rFonts w:ascii="Calibri Light" w:hAnsi="Calibri Light" w:cs="Calibri Light"/>
                <w:sz w:val="24"/>
                <w:lang w:val="id"/>
              </w:rPr>
              <w:t xml:space="preserve">ankan jarak minimum antara </w:t>
            </w:r>
            <w:r w:rsidR="00970CA6">
              <w:rPr>
                <w:rFonts w:ascii="Calibri Light" w:hAnsi="Calibri Light" w:cs="Calibri Light"/>
                <w:sz w:val="24"/>
              </w:rPr>
              <w:t>peralatan</w:t>
            </w:r>
            <w:r w:rsidR="005A5385" w:rsidRPr="00FD47AC">
              <w:rPr>
                <w:rFonts w:ascii="Calibri Light" w:hAnsi="Calibri Light" w:cs="Calibri Light"/>
                <w:sz w:val="24"/>
                <w:lang w:val="id"/>
              </w:rPr>
              <w:t xml:space="preserve"> komunikasi RF bergerak (pemancar) dan </w:t>
            </w:r>
            <w:r w:rsidRPr="00FD47AC">
              <w:rPr>
                <w:rFonts w:ascii="Calibri Light" w:hAnsi="Calibri Light" w:cs="Calibri Light"/>
                <w:lang w:val="id"/>
              </w:rPr>
              <w:t xml:space="preserve"> </w:t>
            </w:r>
            <w:r w:rsidRPr="00FD47AC">
              <w:rPr>
                <w:rFonts w:ascii="Calibri Light" w:hAnsi="Calibri Light" w:cs="Calibri Light"/>
                <w:sz w:val="24"/>
                <w:lang w:val="id"/>
              </w:rPr>
              <w:t>PM Pro-1</w:t>
            </w:r>
            <w:r w:rsidR="00970CA6">
              <w:rPr>
                <w:rFonts w:ascii="Calibri Light" w:hAnsi="Calibri Light" w:cs="Calibri Light"/>
                <w:sz w:val="24"/>
                <w:lang w:val="id"/>
              </w:rPr>
              <w:t xml:space="preserve"> </w:t>
            </w:r>
            <w:r w:rsidR="005A5385" w:rsidRPr="00FD47AC">
              <w:rPr>
                <w:rFonts w:ascii="Calibri Light" w:hAnsi="Calibri Light" w:cs="Calibri Light"/>
                <w:sz w:val="24"/>
                <w:lang w:val="id"/>
              </w:rPr>
              <w:t xml:space="preserve">seperti yang direkomendasikan di bawah ini, sesuai dengan </w:t>
            </w:r>
            <w:r w:rsidR="00970CA6">
              <w:rPr>
                <w:rFonts w:ascii="Calibri Light" w:hAnsi="Calibri Light" w:cs="Calibri Light"/>
                <w:sz w:val="24"/>
              </w:rPr>
              <w:t>daya</w:t>
            </w:r>
            <w:r w:rsidR="005A5385" w:rsidRPr="00FD47AC">
              <w:rPr>
                <w:rFonts w:ascii="Calibri Light" w:hAnsi="Calibri Light" w:cs="Calibri Light"/>
                <w:sz w:val="24"/>
                <w:lang w:val="id"/>
              </w:rPr>
              <w:t xml:space="preserve"> </w:t>
            </w:r>
            <w:r w:rsidR="00970CA6">
              <w:rPr>
                <w:rFonts w:ascii="Calibri Light" w:hAnsi="Calibri Light" w:cs="Calibri Light"/>
                <w:sz w:val="24"/>
              </w:rPr>
              <w:t>keluaran</w:t>
            </w:r>
            <w:r w:rsidR="005A5385" w:rsidRPr="00FD47AC">
              <w:rPr>
                <w:rFonts w:ascii="Calibri Light" w:hAnsi="Calibri Light" w:cs="Calibri Light"/>
                <w:sz w:val="24"/>
                <w:lang w:val="id"/>
              </w:rPr>
              <w:t xml:space="preserve"> maksimum dari peralatan komunikasi.</w:t>
            </w:r>
          </w:p>
        </w:tc>
      </w:tr>
      <w:tr w:rsidR="00D70F28" w:rsidRPr="00FD47AC" w14:paraId="693B5DC3" w14:textId="77777777" w:rsidTr="006D1100">
        <w:trPr>
          <w:trHeight w:val="323"/>
        </w:trPr>
        <w:tc>
          <w:tcPr>
            <w:tcW w:w="1846" w:type="dxa"/>
            <w:vMerge w:val="restart"/>
            <w:vAlign w:val="center"/>
          </w:tcPr>
          <w:p w14:paraId="6CC65735" w14:textId="1B41660C" w:rsidR="00D70F28" w:rsidRPr="00FD47AC" w:rsidRDefault="005A5385" w:rsidP="006D1100">
            <w:pPr>
              <w:pStyle w:val="TableParagraph"/>
              <w:spacing w:line="271" w:lineRule="auto"/>
              <w:ind w:left="206" w:right="196" w:firstLine="1"/>
              <w:jc w:val="center"/>
              <w:rPr>
                <w:rFonts w:ascii="Calibri Light" w:hAnsi="Calibri Light" w:cs="Calibri Light"/>
                <w:b/>
                <w:sz w:val="24"/>
              </w:rPr>
            </w:pPr>
            <w:r w:rsidRPr="00FD47AC">
              <w:rPr>
                <w:rFonts w:ascii="Calibri Light" w:hAnsi="Calibri Light" w:cs="Calibri Light"/>
                <w:b/>
                <w:sz w:val="24"/>
                <w:lang w:val="id"/>
              </w:rPr>
              <w:t xml:space="preserve">Nilai daya </w:t>
            </w:r>
            <w:r w:rsidR="00970CA6">
              <w:rPr>
                <w:rFonts w:ascii="Calibri Light" w:hAnsi="Calibri Light" w:cs="Calibri Light"/>
                <w:b/>
                <w:sz w:val="24"/>
              </w:rPr>
              <w:t>keluaran</w:t>
            </w:r>
            <w:r w:rsidRPr="00FD47AC">
              <w:rPr>
                <w:rFonts w:ascii="Calibri Light" w:hAnsi="Calibri Light" w:cs="Calibri Light"/>
                <w:b/>
                <w:sz w:val="24"/>
                <w:lang w:val="id"/>
              </w:rPr>
              <w:t xml:space="preserve"> maksimum pemancar</w:t>
            </w:r>
          </w:p>
          <w:p w14:paraId="100C899D" w14:textId="7E86C39A" w:rsidR="00D70F28" w:rsidRPr="006D1100" w:rsidRDefault="006D1100" w:rsidP="006D1100">
            <w:pPr>
              <w:pStyle w:val="TableParagraph"/>
              <w:spacing w:before="115"/>
              <w:ind w:left="692" w:right="683"/>
              <w:jc w:val="center"/>
              <w:rPr>
                <w:rFonts w:ascii="Calibri Light" w:hAnsi="Calibri Light" w:cs="Calibri Light"/>
                <w:sz w:val="24"/>
              </w:rPr>
            </w:pPr>
            <w:r w:rsidRPr="006D1100">
              <w:rPr>
                <w:rFonts w:ascii="Calibri Light" w:hAnsi="Calibri Light" w:cs="Calibri Light"/>
                <w:sz w:val="24"/>
              </w:rPr>
              <w:t>(</w:t>
            </w:r>
            <w:r w:rsidR="005A5385" w:rsidRPr="006D1100">
              <w:rPr>
                <w:rFonts w:ascii="Calibri Light" w:hAnsi="Calibri Light" w:cs="Calibri Light"/>
                <w:sz w:val="24"/>
                <w:lang w:val="id"/>
              </w:rPr>
              <w:t>W</w:t>
            </w:r>
            <w:r w:rsidRPr="006D1100">
              <w:rPr>
                <w:rFonts w:ascii="Calibri Light" w:hAnsi="Calibri Light" w:cs="Calibri Light"/>
                <w:sz w:val="24"/>
              </w:rPr>
              <w:t>)</w:t>
            </w:r>
          </w:p>
        </w:tc>
        <w:tc>
          <w:tcPr>
            <w:tcW w:w="7606" w:type="dxa"/>
            <w:gridSpan w:val="3"/>
            <w:vAlign w:val="center"/>
          </w:tcPr>
          <w:p w14:paraId="4C07FB2A" w14:textId="77777777" w:rsidR="00D70F28" w:rsidRPr="00FD47AC" w:rsidRDefault="005A5385" w:rsidP="006D1100">
            <w:pPr>
              <w:pStyle w:val="TableParagraph"/>
              <w:spacing w:line="273" w:lineRule="exact"/>
              <w:ind w:left="652"/>
              <w:jc w:val="center"/>
              <w:rPr>
                <w:rFonts w:ascii="Calibri Light" w:hAnsi="Calibri Light" w:cs="Calibri Light"/>
                <w:b/>
                <w:sz w:val="24"/>
              </w:rPr>
            </w:pPr>
            <w:r w:rsidRPr="00FD47AC">
              <w:rPr>
                <w:rFonts w:ascii="Calibri Light" w:hAnsi="Calibri Light" w:cs="Calibri Light"/>
                <w:b/>
                <w:sz w:val="24"/>
                <w:lang w:val="id"/>
              </w:rPr>
              <w:t>Jarak pemisahan menurut frekuensi pemancar (m)</w:t>
            </w:r>
          </w:p>
        </w:tc>
      </w:tr>
      <w:tr w:rsidR="00D70F28" w:rsidRPr="00FD47AC" w14:paraId="22127FE5" w14:textId="77777777" w:rsidTr="006D1100">
        <w:trPr>
          <w:trHeight w:val="983"/>
        </w:trPr>
        <w:tc>
          <w:tcPr>
            <w:tcW w:w="1846" w:type="dxa"/>
            <w:vMerge/>
            <w:tcBorders>
              <w:top w:val="nil"/>
            </w:tcBorders>
            <w:vAlign w:val="center"/>
          </w:tcPr>
          <w:p w14:paraId="2588E413" w14:textId="77777777" w:rsidR="00D70F28" w:rsidRPr="00FD47AC" w:rsidRDefault="00D70F28" w:rsidP="006D1100">
            <w:pPr>
              <w:jc w:val="center"/>
              <w:rPr>
                <w:rFonts w:ascii="Calibri Light" w:hAnsi="Calibri Light" w:cs="Calibri Light"/>
                <w:sz w:val="2"/>
                <w:szCs w:val="2"/>
              </w:rPr>
            </w:pPr>
          </w:p>
        </w:tc>
        <w:tc>
          <w:tcPr>
            <w:tcW w:w="2585" w:type="dxa"/>
            <w:vAlign w:val="center"/>
          </w:tcPr>
          <w:p w14:paraId="6418D23E" w14:textId="1F6392E5" w:rsidR="00D70F28" w:rsidRPr="006D1100" w:rsidRDefault="005A5385" w:rsidP="006D1100">
            <w:pPr>
              <w:pStyle w:val="TableParagraph"/>
              <w:spacing w:line="273" w:lineRule="exact"/>
              <w:ind w:left="0"/>
              <w:jc w:val="center"/>
              <w:rPr>
                <w:rFonts w:ascii="Calibri Light" w:hAnsi="Calibri Light" w:cs="Calibri Light"/>
                <w:b/>
                <w:sz w:val="24"/>
              </w:rPr>
            </w:pPr>
            <w:r w:rsidRPr="00FD47AC">
              <w:rPr>
                <w:rFonts w:ascii="Calibri Light" w:hAnsi="Calibri Light" w:cs="Calibri Light"/>
                <w:b/>
                <w:sz w:val="24"/>
                <w:lang w:val="id"/>
              </w:rPr>
              <w:t>150 kHz hingga 80 MHz</w:t>
            </w:r>
          </w:p>
          <w:p w14:paraId="27468CB6" w14:textId="239A6F09" w:rsidR="00D70F28" w:rsidRPr="006D1100" w:rsidRDefault="006D1100" w:rsidP="006D1100">
            <w:pPr>
              <w:pStyle w:val="TableParagraph"/>
              <w:tabs>
                <w:tab w:val="left" w:pos="886"/>
              </w:tabs>
              <w:ind w:left="40"/>
              <w:jc w:val="center"/>
              <w:rPr>
                <w:rFonts w:ascii="Calibri Light" w:hAnsi="Calibri Light" w:cs="Calibri Light"/>
                <w:sz w:val="24"/>
              </w:rPr>
            </w:pPr>
            <m:oMath>
              <m:r>
                <w:rPr>
                  <w:rFonts w:ascii="Cambria Math" w:hAnsi="Cambria Math" w:cs="Calibri Light"/>
                  <w:sz w:val="24"/>
                  <w:szCs w:val="24"/>
                  <w:lang w:val="id"/>
                </w:rPr>
                <m:t>d=1,2×</m:t>
              </m:r>
              <m:rad>
                <m:radPr>
                  <m:degHide m:val="1"/>
                  <m:ctrlPr>
                    <w:rPr>
                      <w:rFonts w:ascii="Cambria Math" w:hAnsi="Cambria Math" w:cs="Calibri Light"/>
                      <w:i/>
                      <w:sz w:val="24"/>
                      <w:szCs w:val="24"/>
                      <w:lang w:val="id"/>
                    </w:rPr>
                  </m:ctrlPr>
                </m:radPr>
                <m:deg/>
                <m:e>
                  <m:r>
                    <w:rPr>
                      <w:rFonts w:ascii="Cambria Math" w:hAnsi="Cambria Math" w:cs="Calibri Light"/>
                      <w:sz w:val="24"/>
                      <w:szCs w:val="24"/>
                      <w:lang w:val="id"/>
                    </w:rPr>
                    <m:t>P</m:t>
                  </m:r>
                </m:e>
              </m:rad>
            </m:oMath>
            <w:r>
              <w:rPr>
                <w:rFonts w:ascii="Calibri Light" w:hAnsi="Calibri Light" w:cs="Calibri Light"/>
                <w:position w:val="-5"/>
                <w:sz w:val="24"/>
              </w:rPr>
              <w:t xml:space="preserve"> (</w:t>
            </w:r>
            <m:oMath>
              <m:r>
                <w:rPr>
                  <w:rFonts w:ascii="Cambria Math" w:hAnsi="Cambria Math" w:cs="Calibri Light"/>
                  <w:sz w:val="24"/>
                  <w:szCs w:val="24"/>
                  <w:lang w:val="id"/>
                </w:rPr>
                <m:t>d=1,2×</m:t>
              </m:r>
              <m:rad>
                <m:radPr>
                  <m:degHide m:val="1"/>
                  <m:ctrlPr>
                    <w:rPr>
                      <w:rFonts w:ascii="Cambria Math" w:hAnsi="Cambria Math" w:cs="Calibri Light"/>
                      <w:i/>
                      <w:sz w:val="24"/>
                      <w:szCs w:val="24"/>
                      <w:lang w:val="id"/>
                    </w:rPr>
                  </m:ctrlPr>
                </m:radPr>
                <m:deg/>
                <m:e>
                  <m:r>
                    <w:rPr>
                      <w:rFonts w:ascii="Cambria Math" w:hAnsi="Cambria Math" w:cs="Calibri Light"/>
                      <w:sz w:val="24"/>
                      <w:szCs w:val="24"/>
                      <w:lang w:val="id"/>
                    </w:rPr>
                    <m:t>P</m:t>
                  </m:r>
                </m:e>
              </m:rad>
              <m:r>
                <w:rPr>
                  <w:rFonts w:ascii="Cambria Math" w:hAnsi="Cambria Math" w:cs="Calibri Light"/>
                  <w:sz w:val="24"/>
                  <w:szCs w:val="24"/>
                  <w:lang w:val="id"/>
                </w:rPr>
                <m:t>)</m:t>
              </m:r>
            </m:oMath>
          </w:p>
        </w:tc>
        <w:tc>
          <w:tcPr>
            <w:tcW w:w="2585" w:type="dxa"/>
            <w:vAlign w:val="center"/>
          </w:tcPr>
          <w:p w14:paraId="4964629D" w14:textId="2ECB6889" w:rsidR="00D70F28" w:rsidRPr="006D1100" w:rsidRDefault="005A5385" w:rsidP="006D1100">
            <w:pPr>
              <w:pStyle w:val="TableParagraph"/>
              <w:spacing w:line="273" w:lineRule="exact"/>
              <w:ind w:left="252"/>
              <w:jc w:val="center"/>
              <w:rPr>
                <w:rFonts w:ascii="Calibri Light" w:hAnsi="Calibri Light" w:cs="Calibri Light"/>
                <w:b/>
                <w:sz w:val="24"/>
              </w:rPr>
            </w:pPr>
            <w:r w:rsidRPr="00FD47AC">
              <w:rPr>
                <w:rFonts w:ascii="Calibri Light" w:hAnsi="Calibri Light" w:cs="Calibri Light"/>
                <w:b/>
                <w:sz w:val="24"/>
                <w:lang w:val="id"/>
              </w:rPr>
              <w:t>80 MHz ke 800 MHz</w:t>
            </w:r>
          </w:p>
          <w:p w14:paraId="2B27ED8A" w14:textId="37398AAC" w:rsidR="00D70F28" w:rsidRPr="00FD47AC" w:rsidRDefault="006D1100" w:rsidP="006D1100">
            <w:pPr>
              <w:pStyle w:val="TableParagraph"/>
              <w:tabs>
                <w:tab w:val="left" w:pos="991"/>
              </w:tabs>
              <w:ind w:left="144"/>
              <w:jc w:val="center"/>
              <w:rPr>
                <w:rFonts w:ascii="Calibri Light" w:hAnsi="Calibri Light" w:cs="Calibri Light"/>
                <w:sz w:val="24"/>
              </w:rPr>
            </w:pPr>
            <m:oMath>
              <m:r>
                <w:rPr>
                  <w:rFonts w:ascii="Cambria Math" w:hAnsi="Cambria Math" w:cs="Calibri Light"/>
                  <w:sz w:val="24"/>
                  <w:szCs w:val="24"/>
                  <w:lang w:val="id"/>
                </w:rPr>
                <m:t>d=1,2×</m:t>
              </m:r>
              <m:rad>
                <m:radPr>
                  <m:degHide m:val="1"/>
                  <m:ctrlPr>
                    <w:rPr>
                      <w:rFonts w:ascii="Cambria Math" w:hAnsi="Cambria Math" w:cs="Calibri Light"/>
                      <w:i/>
                      <w:sz w:val="24"/>
                      <w:szCs w:val="24"/>
                      <w:lang w:val="id"/>
                    </w:rPr>
                  </m:ctrlPr>
                </m:radPr>
                <m:deg/>
                <m:e>
                  <m:r>
                    <w:rPr>
                      <w:rFonts w:ascii="Cambria Math" w:hAnsi="Cambria Math" w:cs="Calibri Light"/>
                      <w:sz w:val="24"/>
                      <w:szCs w:val="24"/>
                      <w:lang w:val="id"/>
                    </w:rPr>
                    <m:t>P</m:t>
                  </m:r>
                </m:e>
              </m:rad>
            </m:oMath>
            <w:r>
              <w:rPr>
                <w:rFonts w:ascii="Calibri Light" w:hAnsi="Calibri Light" w:cs="Calibri Light"/>
                <w:position w:val="-5"/>
                <w:sz w:val="24"/>
              </w:rPr>
              <w:t xml:space="preserve"> (</w:t>
            </w:r>
            <m:oMath>
              <m:r>
                <w:rPr>
                  <w:rFonts w:ascii="Cambria Math" w:hAnsi="Cambria Math" w:cs="Calibri Light"/>
                  <w:sz w:val="24"/>
                  <w:szCs w:val="24"/>
                  <w:lang w:val="id"/>
                </w:rPr>
                <m:t>d=1,2×</m:t>
              </m:r>
              <m:rad>
                <m:radPr>
                  <m:degHide m:val="1"/>
                  <m:ctrlPr>
                    <w:rPr>
                      <w:rFonts w:ascii="Cambria Math" w:hAnsi="Cambria Math" w:cs="Calibri Light"/>
                      <w:i/>
                      <w:sz w:val="24"/>
                      <w:szCs w:val="24"/>
                      <w:lang w:val="id"/>
                    </w:rPr>
                  </m:ctrlPr>
                </m:radPr>
                <m:deg/>
                <m:e>
                  <m:r>
                    <w:rPr>
                      <w:rFonts w:ascii="Cambria Math" w:hAnsi="Cambria Math" w:cs="Calibri Light"/>
                      <w:sz w:val="24"/>
                      <w:szCs w:val="24"/>
                      <w:lang w:val="id"/>
                    </w:rPr>
                    <m:t>P</m:t>
                  </m:r>
                </m:e>
              </m:rad>
              <m:r>
                <w:rPr>
                  <w:rFonts w:ascii="Cambria Math" w:hAnsi="Cambria Math" w:cs="Calibri Light"/>
                  <w:sz w:val="24"/>
                  <w:szCs w:val="24"/>
                  <w:lang w:val="id"/>
                </w:rPr>
                <m:t>)</m:t>
              </m:r>
            </m:oMath>
          </w:p>
        </w:tc>
        <w:tc>
          <w:tcPr>
            <w:tcW w:w="2436" w:type="dxa"/>
            <w:vAlign w:val="center"/>
          </w:tcPr>
          <w:p w14:paraId="35D08C11" w14:textId="77777777" w:rsidR="00D70F28" w:rsidRPr="00FD47AC" w:rsidRDefault="005A5385" w:rsidP="006D1100">
            <w:pPr>
              <w:pStyle w:val="TableParagraph"/>
              <w:spacing w:line="273" w:lineRule="exact"/>
              <w:ind w:left="168"/>
              <w:jc w:val="center"/>
              <w:rPr>
                <w:rFonts w:ascii="Calibri Light" w:hAnsi="Calibri Light" w:cs="Calibri Light"/>
                <w:b/>
                <w:sz w:val="24"/>
              </w:rPr>
            </w:pPr>
            <w:r w:rsidRPr="00FD47AC">
              <w:rPr>
                <w:rFonts w:ascii="Calibri Light" w:hAnsi="Calibri Light" w:cs="Calibri Light"/>
                <w:b/>
                <w:sz w:val="24"/>
                <w:lang w:val="id"/>
              </w:rPr>
              <w:t>800 MHz hingga 2,5 GHz</w:t>
            </w:r>
          </w:p>
          <w:p w14:paraId="65845DE1" w14:textId="4120D070" w:rsidR="00D70F28" w:rsidRPr="00FD47AC" w:rsidRDefault="006D1100" w:rsidP="006D1100">
            <w:pPr>
              <w:pStyle w:val="TableParagraph"/>
              <w:tabs>
                <w:tab w:val="left" w:pos="2044"/>
              </w:tabs>
              <w:ind w:left="169"/>
              <w:jc w:val="center"/>
              <w:rPr>
                <w:rFonts w:ascii="Calibri Light" w:hAnsi="Calibri Light" w:cs="Calibri Light"/>
                <w:sz w:val="24"/>
              </w:rPr>
            </w:pPr>
            <m:oMath>
              <m:r>
                <w:rPr>
                  <w:rFonts w:ascii="Cambria Math" w:hAnsi="Cambria Math" w:cs="Calibri Light"/>
                  <w:sz w:val="24"/>
                  <w:szCs w:val="24"/>
                  <w:lang w:val="id"/>
                </w:rPr>
                <m:t>d=1,2×</m:t>
              </m:r>
              <m:rad>
                <m:radPr>
                  <m:degHide m:val="1"/>
                  <m:ctrlPr>
                    <w:rPr>
                      <w:rFonts w:ascii="Cambria Math" w:hAnsi="Cambria Math" w:cs="Calibri Light"/>
                      <w:i/>
                      <w:sz w:val="24"/>
                      <w:szCs w:val="24"/>
                      <w:lang w:val="id"/>
                    </w:rPr>
                  </m:ctrlPr>
                </m:radPr>
                <m:deg/>
                <m:e>
                  <m:r>
                    <w:rPr>
                      <w:rFonts w:ascii="Cambria Math" w:hAnsi="Cambria Math" w:cs="Calibri Light"/>
                      <w:sz w:val="24"/>
                      <w:szCs w:val="24"/>
                      <w:lang w:val="id"/>
                    </w:rPr>
                    <m:t>P</m:t>
                  </m:r>
                </m:e>
              </m:rad>
            </m:oMath>
            <w:r>
              <w:rPr>
                <w:rFonts w:ascii="Calibri Light" w:hAnsi="Calibri Light" w:cs="Calibri Light"/>
                <w:i/>
                <w:sz w:val="24"/>
                <w:szCs w:val="24"/>
              </w:rPr>
              <w:t xml:space="preserve"> </w:t>
            </w:r>
            <w:r w:rsidRPr="006D1100">
              <w:rPr>
                <w:rFonts w:ascii="Calibri Light" w:hAnsi="Calibri Light" w:cs="Calibri Light"/>
                <w:sz w:val="24"/>
                <w:szCs w:val="24"/>
              </w:rPr>
              <w:t>(</w:t>
            </w:r>
            <m:oMath>
              <m:r>
                <w:rPr>
                  <w:rFonts w:ascii="Cambria Math" w:hAnsi="Cambria Math" w:cs="Calibri Light"/>
                  <w:sz w:val="24"/>
                  <w:szCs w:val="24"/>
                  <w:lang w:val="id"/>
                </w:rPr>
                <m:t>d=1,2×</m:t>
              </m:r>
              <m:rad>
                <m:radPr>
                  <m:degHide m:val="1"/>
                  <m:ctrlPr>
                    <w:rPr>
                      <w:rFonts w:ascii="Cambria Math" w:hAnsi="Cambria Math" w:cs="Calibri Light"/>
                      <w:i/>
                      <w:sz w:val="24"/>
                      <w:szCs w:val="24"/>
                      <w:lang w:val="id"/>
                    </w:rPr>
                  </m:ctrlPr>
                </m:radPr>
                <m:deg/>
                <m:e>
                  <m:r>
                    <w:rPr>
                      <w:rFonts w:ascii="Cambria Math" w:hAnsi="Cambria Math" w:cs="Calibri Light"/>
                      <w:sz w:val="24"/>
                      <w:szCs w:val="24"/>
                      <w:lang w:val="id"/>
                    </w:rPr>
                    <m:t>P</m:t>
                  </m:r>
                </m:e>
              </m:rad>
              <m:r>
                <w:rPr>
                  <w:rFonts w:ascii="Cambria Math" w:hAnsi="Cambria Math" w:cs="Calibri Light"/>
                  <w:sz w:val="24"/>
                  <w:szCs w:val="24"/>
                  <w:lang w:val="id"/>
                </w:rPr>
                <m:t>)</m:t>
              </m:r>
            </m:oMath>
          </w:p>
        </w:tc>
      </w:tr>
      <w:tr w:rsidR="00D70F28" w:rsidRPr="00FD47AC" w14:paraId="59BCA578" w14:textId="77777777" w:rsidTr="006D1100">
        <w:trPr>
          <w:trHeight w:val="671"/>
        </w:trPr>
        <w:tc>
          <w:tcPr>
            <w:tcW w:w="1846" w:type="dxa"/>
            <w:vMerge/>
            <w:tcBorders>
              <w:top w:val="nil"/>
            </w:tcBorders>
            <w:vAlign w:val="center"/>
          </w:tcPr>
          <w:p w14:paraId="3AC13109" w14:textId="77777777" w:rsidR="00D70F28" w:rsidRPr="00FD47AC" w:rsidRDefault="00D70F28" w:rsidP="006D1100">
            <w:pPr>
              <w:jc w:val="center"/>
              <w:rPr>
                <w:rFonts w:ascii="Calibri Light" w:hAnsi="Calibri Light" w:cs="Calibri Light"/>
                <w:sz w:val="2"/>
                <w:szCs w:val="2"/>
              </w:rPr>
            </w:pPr>
          </w:p>
        </w:tc>
        <w:tc>
          <w:tcPr>
            <w:tcW w:w="7606" w:type="dxa"/>
            <w:gridSpan w:val="3"/>
            <w:vAlign w:val="center"/>
          </w:tcPr>
          <w:p w14:paraId="2082ECA1" w14:textId="45BD60BF" w:rsidR="00D70F28" w:rsidRPr="00FD47AC" w:rsidRDefault="005A5385" w:rsidP="006D1100">
            <w:pPr>
              <w:pStyle w:val="TableParagraph"/>
              <w:ind w:left="105"/>
              <w:jc w:val="center"/>
              <w:rPr>
                <w:rFonts w:ascii="Calibri Light" w:hAnsi="Calibri Light" w:cs="Calibri Light"/>
                <w:sz w:val="24"/>
              </w:rPr>
            </w:pPr>
            <w:r w:rsidRPr="00FD47AC">
              <w:rPr>
                <w:rFonts w:ascii="Calibri Light" w:hAnsi="Calibri Light" w:cs="Calibri Light"/>
                <w:sz w:val="24"/>
                <w:lang w:val="id"/>
              </w:rPr>
              <w:t>Nilai jarak pemisahan dalam ku</w:t>
            </w:r>
            <w:r w:rsidR="006D1100">
              <w:rPr>
                <w:rFonts w:ascii="Calibri Light" w:hAnsi="Calibri Light" w:cs="Calibri Light"/>
                <w:sz w:val="24"/>
                <w:lang w:val="id"/>
              </w:rPr>
              <w:t xml:space="preserve">rung khusus </w:t>
            </w:r>
            <w:r w:rsidRPr="00FD47AC">
              <w:rPr>
                <w:rFonts w:ascii="Calibri Light" w:hAnsi="Calibri Light" w:cs="Calibri Light"/>
                <w:sz w:val="24"/>
                <w:lang w:val="id"/>
              </w:rPr>
              <w:t>ketika modul ICG atau modul BIS digunakan.</w:t>
            </w:r>
          </w:p>
        </w:tc>
      </w:tr>
      <w:tr w:rsidR="00D70F28" w:rsidRPr="00FD47AC" w14:paraId="262DA2D3" w14:textId="77777777" w:rsidTr="006D1100">
        <w:trPr>
          <w:trHeight w:val="431"/>
        </w:trPr>
        <w:tc>
          <w:tcPr>
            <w:tcW w:w="1846" w:type="dxa"/>
            <w:vAlign w:val="center"/>
          </w:tcPr>
          <w:p w14:paraId="3524C349" w14:textId="77777777" w:rsidR="00D70F28" w:rsidRPr="00FD47AC" w:rsidRDefault="005A5385" w:rsidP="006D1100">
            <w:pPr>
              <w:pStyle w:val="TableParagraph"/>
              <w:spacing w:line="268" w:lineRule="exact"/>
              <w:ind w:left="693" w:right="683"/>
              <w:jc w:val="center"/>
              <w:rPr>
                <w:rFonts w:ascii="Calibri Light" w:hAnsi="Calibri Light" w:cs="Calibri Light"/>
                <w:sz w:val="24"/>
              </w:rPr>
            </w:pPr>
            <w:r w:rsidRPr="00FD47AC">
              <w:rPr>
                <w:rFonts w:ascii="Calibri Light" w:hAnsi="Calibri Light" w:cs="Calibri Light"/>
                <w:sz w:val="24"/>
                <w:lang w:val="id"/>
              </w:rPr>
              <w:t>0,01</w:t>
            </w:r>
          </w:p>
        </w:tc>
        <w:tc>
          <w:tcPr>
            <w:tcW w:w="2585" w:type="dxa"/>
            <w:vAlign w:val="center"/>
          </w:tcPr>
          <w:p w14:paraId="5E64A76D" w14:textId="77777777" w:rsidR="00D70F28" w:rsidRPr="00FD47AC" w:rsidRDefault="005A5385" w:rsidP="006D1100">
            <w:pPr>
              <w:pStyle w:val="TableParagraph"/>
              <w:spacing w:line="268" w:lineRule="exact"/>
              <w:ind w:left="1"/>
              <w:jc w:val="center"/>
              <w:rPr>
                <w:rFonts w:ascii="Calibri Light" w:hAnsi="Calibri Light" w:cs="Calibri Light"/>
                <w:sz w:val="24"/>
              </w:rPr>
            </w:pPr>
            <w:r w:rsidRPr="00FD47AC">
              <w:rPr>
                <w:rFonts w:ascii="Calibri Light" w:hAnsi="Calibri Light" w:cs="Calibri Light"/>
                <w:sz w:val="24"/>
                <w:lang w:val="id"/>
              </w:rPr>
              <w:t>0,12 (0,35)</w:t>
            </w:r>
          </w:p>
        </w:tc>
        <w:tc>
          <w:tcPr>
            <w:tcW w:w="2585" w:type="dxa"/>
            <w:vAlign w:val="center"/>
          </w:tcPr>
          <w:p w14:paraId="5677ED9E" w14:textId="77777777" w:rsidR="00D70F28" w:rsidRPr="00FD47AC" w:rsidRDefault="005A5385" w:rsidP="006D1100">
            <w:pPr>
              <w:pStyle w:val="TableParagraph"/>
              <w:spacing w:line="268" w:lineRule="exact"/>
              <w:ind w:left="6"/>
              <w:jc w:val="center"/>
              <w:rPr>
                <w:rFonts w:ascii="Calibri Light" w:hAnsi="Calibri Light" w:cs="Calibri Light"/>
                <w:sz w:val="24"/>
              </w:rPr>
            </w:pPr>
            <w:r w:rsidRPr="00FD47AC">
              <w:rPr>
                <w:rFonts w:ascii="Calibri Light" w:hAnsi="Calibri Light" w:cs="Calibri Light"/>
                <w:sz w:val="24"/>
                <w:lang w:val="id"/>
              </w:rPr>
              <w:t>0,12 (0,35)</w:t>
            </w:r>
          </w:p>
        </w:tc>
        <w:tc>
          <w:tcPr>
            <w:tcW w:w="2436" w:type="dxa"/>
            <w:vAlign w:val="center"/>
          </w:tcPr>
          <w:p w14:paraId="51E3AB40" w14:textId="77777777" w:rsidR="00D70F28" w:rsidRPr="00FD47AC" w:rsidRDefault="005A5385" w:rsidP="006D1100">
            <w:pPr>
              <w:pStyle w:val="TableParagraph"/>
              <w:spacing w:line="268" w:lineRule="exact"/>
              <w:ind w:left="666" w:right="659"/>
              <w:jc w:val="center"/>
              <w:rPr>
                <w:rFonts w:ascii="Calibri Light" w:hAnsi="Calibri Light" w:cs="Calibri Light"/>
                <w:sz w:val="24"/>
              </w:rPr>
            </w:pPr>
            <w:r w:rsidRPr="00FD47AC">
              <w:rPr>
                <w:rFonts w:ascii="Calibri Light" w:hAnsi="Calibri Light" w:cs="Calibri Light"/>
                <w:sz w:val="24"/>
                <w:lang w:val="id"/>
              </w:rPr>
              <w:t>0,23 (0,70)</w:t>
            </w:r>
          </w:p>
        </w:tc>
      </w:tr>
      <w:tr w:rsidR="00D70F28" w:rsidRPr="00FD47AC" w14:paraId="25DA94E9" w14:textId="77777777" w:rsidTr="006D1100">
        <w:trPr>
          <w:trHeight w:val="431"/>
        </w:trPr>
        <w:tc>
          <w:tcPr>
            <w:tcW w:w="1846" w:type="dxa"/>
            <w:vAlign w:val="center"/>
          </w:tcPr>
          <w:p w14:paraId="3FCC33B2" w14:textId="77777777" w:rsidR="00D70F28" w:rsidRPr="00FD47AC" w:rsidRDefault="005A5385" w:rsidP="006D1100">
            <w:pPr>
              <w:pStyle w:val="TableParagraph"/>
              <w:spacing w:line="268" w:lineRule="exact"/>
              <w:ind w:left="693" w:right="683"/>
              <w:jc w:val="center"/>
              <w:rPr>
                <w:rFonts w:ascii="Calibri Light" w:hAnsi="Calibri Light" w:cs="Calibri Light"/>
                <w:sz w:val="24"/>
              </w:rPr>
            </w:pPr>
            <w:r w:rsidRPr="00FD47AC">
              <w:rPr>
                <w:rFonts w:ascii="Calibri Light" w:hAnsi="Calibri Light" w:cs="Calibri Light"/>
                <w:sz w:val="24"/>
                <w:lang w:val="id"/>
              </w:rPr>
              <w:t>0,1</w:t>
            </w:r>
          </w:p>
        </w:tc>
        <w:tc>
          <w:tcPr>
            <w:tcW w:w="2585" w:type="dxa"/>
            <w:vAlign w:val="center"/>
          </w:tcPr>
          <w:p w14:paraId="17E8129A" w14:textId="77777777" w:rsidR="00D70F28" w:rsidRPr="00FD47AC" w:rsidRDefault="005A5385" w:rsidP="006D1100">
            <w:pPr>
              <w:pStyle w:val="TableParagraph"/>
              <w:spacing w:line="268" w:lineRule="exact"/>
              <w:ind w:left="2"/>
              <w:jc w:val="center"/>
              <w:rPr>
                <w:rFonts w:ascii="Calibri Light" w:hAnsi="Calibri Light" w:cs="Calibri Light"/>
                <w:sz w:val="24"/>
              </w:rPr>
            </w:pPr>
            <w:r w:rsidRPr="00FD47AC">
              <w:rPr>
                <w:rFonts w:ascii="Calibri Light" w:hAnsi="Calibri Light" w:cs="Calibri Light"/>
                <w:sz w:val="24"/>
                <w:lang w:val="id"/>
              </w:rPr>
              <w:t>0,38 (1,1)</w:t>
            </w:r>
          </w:p>
        </w:tc>
        <w:tc>
          <w:tcPr>
            <w:tcW w:w="2585" w:type="dxa"/>
            <w:vAlign w:val="center"/>
          </w:tcPr>
          <w:p w14:paraId="3D1E56BE" w14:textId="77777777" w:rsidR="00D70F28" w:rsidRPr="00FD47AC" w:rsidRDefault="005A5385" w:rsidP="006D1100">
            <w:pPr>
              <w:pStyle w:val="TableParagraph"/>
              <w:spacing w:line="268" w:lineRule="exact"/>
              <w:ind w:left="7"/>
              <w:jc w:val="center"/>
              <w:rPr>
                <w:rFonts w:ascii="Calibri Light" w:hAnsi="Calibri Light" w:cs="Calibri Light"/>
                <w:sz w:val="24"/>
              </w:rPr>
            </w:pPr>
            <w:r w:rsidRPr="00FD47AC">
              <w:rPr>
                <w:rFonts w:ascii="Calibri Light" w:hAnsi="Calibri Light" w:cs="Calibri Light"/>
                <w:sz w:val="24"/>
                <w:lang w:val="id"/>
              </w:rPr>
              <w:t>0,38 (1,1)</w:t>
            </w:r>
          </w:p>
        </w:tc>
        <w:tc>
          <w:tcPr>
            <w:tcW w:w="2436" w:type="dxa"/>
            <w:vAlign w:val="center"/>
          </w:tcPr>
          <w:p w14:paraId="4FF284B9" w14:textId="77777777" w:rsidR="00D70F28" w:rsidRPr="00FD47AC" w:rsidRDefault="005A5385" w:rsidP="006D1100">
            <w:pPr>
              <w:pStyle w:val="TableParagraph"/>
              <w:spacing w:line="268" w:lineRule="exact"/>
              <w:ind w:left="666" w:right="659"/>
              <w:jc w:val="center"/>
              <w:rPr>
                <w:rFonts w:ascii="Calibri Light" w:hAnsi="Calibri Light" w:cs="Calibri Light"/>
                <w:sz w:val="24"/>
              </w:rPr>
            </w:pPr>
            <w:r w:rsidRPr="00FD47AC">
              <w:rPr>
                <w:rFonts w:ascii="Calibri Light" w:hAnsi="Calibri Light" w:cs="Calibri Light"/>
                <w:sz w:val="24"/>
                <w:lang w:val="id"/>
              </w:rPr>
              <w:t>0,73 (2,2)</w:t>
            </w:r>
          </w:p>
        </w:tc>
      </w:tr>
      <w:tr w:rsidR="00D70F28" w:rsidRPr="00FD47AC" w14:paraId="0BE624CF" w14:textId="77777777" w:rsidTr="006D1100">
        <w:trPr>
          <w:trHeight w:val="431"/>
        </w:trPr>
        <w:tc>
          <w:tcPr>
            <w:tcW w:w="1846" w:type="dxa"/>
            <w:vAlign w:val="center"/>
          </w:tcPr>
          <w:p w14:paraId="4D8F711B" w14:textId="77777777" w:rsidR="00D70F28" w:rsidRPr="00FD47AC" w:rsidRDefault="005A5385" w:rsidP="006D1100">
            <w:pPr>
              <w:pStyle w:val="TableParagraph"/>
              <w:spacing w:line="268" w:lineRule="exact"/>
              <w:ind w:left="7"/>
              <w:jc w:val="center"/>
              <w:rPr>
                <w:rFonts w:ascii="Calibri Light" w:hAnsi="Calibri Light" w:cs="Calibri Light"/>
                <w:sz w:val="24"/>
              </w:rPr>
            </w:pPr>
            <w:r w:rsidRPr="00FD47AC">
              <w:rPr>
                <w:rFonts w:ascii="Calibri Light" w:hAnsi="Calibri Light" w:cs="Calibri Light"/>
                <w:sz w:val="24"/>
                <w:lang w:val="id"/>
              </w:rPr>
              <w:t>1</w:t>
            </w:r>
          </w:p>
        </w:tc>
        <w:tc>
          <w:tcPr>
            <w:tcW w:w="2585" w:type="dxa"/>
            <w:vAlign w:val="center"/>
          </w:tcPr>
          <w:p w14:paraId="12F2F712" w14:textId="77777777" w:rsidR="00D70F28" w:rsidRPr="00FD47AC" w:rsidRDefault="005A5385" w:rsidP="006D1100">
            <w:pPr>
              <w:pStyle w:val="TableParagraph"/>
              <w:spacing w:line="268" w:lineRule="exact"/>
              <w:ind w:left="1"/>
              <w:jc w:val="center"/>
              <w:rPr>
                <w:rFonts w:ascii="Calibri Light" w:hAnsi="Calibri Light" w:cs="Calibri Light"/>
                <w:sz w:val="24"/>
              </w:rPr>
            </w:pPr>
            <w:r w:rsidRPr="00FD47AC">
              <w:rPr>
                <w:rFonts w:ascii="Calibri Light" w:hAnsi="Calibri Light" w:cs="Calibri Light"/>
                <w:sz w:val="24"/>
                <w:lang w:val="id"/>
              </w:rPr>
              <w:t>1,2 (3,5)</w:t>
            </w:r>
          </w:p>
        </w:tc>
        <w:tc>
          <w:tcPr>
            <w:tcW w:w="2585" w:type="dxa"/>
            <w:vAlign w:val="center"/>
          </w:tcPr>
          <w:p w14:paraId="0DFD345A" w14:textId="77777777" w:rsidR="00D70F28" w:rsidRPr="00FD47AC" w:rsidRDefault="005A5385" w:rsidP="006D1100">
            <w:pPr>
              <w:pStyle w:val="TableParagraph"/>
              <w:spacing w:line="268" w:lineRule="exact"/>
              <w:ind w:left="6"/>
              <w:jc w:val="center"/>
              <w:rPr>
                <w:rFonts w:ascii="Calibri Light" w:hAnsi="Calibri Light" w:cs="Calibri Light"/>
                <w:sz w:val="24"/>
              </w:rPr>
            </w:pPr>
            <w:r w:rsidRPr="00FD47AC">
              <w:rPr>
                <w:rFonts w:ascii="Calibri Light" w:hAnsi="Calibri Light" w:cs="Calibri Light"/>
                <w:sz w:val="24"/>
                <w:lang w:val="id"/>
              </w:rPr>
              <w:t>1,2 (3,5)</w:t>
            </w:r>
          </w:p>
        </w:tc>
        <w:tc>
          <w:tcPr>
            <w:tcW w:w="2436" w:type="dxa"/>
            <w:vAlign w:val="center"/>
          </w:tcPr>
          <w:p w14:paraId="45CE06C2" w14:textId="77777777" w:rsidR="00D70F28" w:rsidRPr="00FD47AC" w:rsidRDefault="005A5385" w:rsidP="006D1100">
            <w:pPr>
              <w:pStyle w:val="TableParagraph"/>
              <w:spacing w:line="268" w:lineRule="exact"/>
              <w:ind w:left="666" w:right="659"/>
              <w:jc w:val="center"/>
              <w:rPr>
                <w:rFonts w:ascii="Calibri Light" w:hAnsi="Calibri Light" w:cs="Calibri Light"/>
                <w:sz w:val="24"/>
              </w:rPr>
            </w:pPr>
            <w:r w:rsidRPr="00FD47AC">
              <w:rPr>
                <w:rFonts w:ascii="Calibri Light" w:hAnsi="Calibri Light" w:cs="Calibri Light"/>
                <w:sz w:val="24"/>
                <w:lang w:val="id"/>
              </w:rPr>
              <w:t>2,3 (7,0)</w:t>
            </w:r>
          </w:p>
        </w:tc>
      </w:tr>
      <w:tr w:rsidR="00D70F28" w:rsidRPr="00FD47AC" w14:paraId="68B064E4" w14:textId="77777777" w:rsidTr="006D1100">
        <w:trPr>
          <w:trHeight w:val="432"/>
        </w:trPr>
        <w:tc>
          <w:tcPr>
            <w:tcW w:w="1846" w:type="dxa"/>
            <w:vAlign w:val="center"/>
          </w:tcPr>
          <w:p w14:paraId="171ED4FF" w14:textId="77777777" w:rsidR="00D70F28" w:rsidRPr="00FD47AC" w:rsidRDefault="005A5385" w:rsidP="006D1100">
            <w:pPr>
              <w:pStyle w:val="TableParagraph"/>
              <w:spacing w:line="268" w:lineRule="exact"/>
              <w:ind w:left="690" w:right="683"/>
              <w:jc w:val="center"/>
              <w:rPr>
                <w:rFonts w:ascii="Calibri Light" w:hAnsi="Calibri Light" w:cs="Calibri Light"/>
                <w:sz w:val="24"/>
              </w:rPr>
            </w:pPr>
            <w:r w:rsidRPr="00FD47AC">
              <w:rPr>
                <w:rFonts w:ascii="Calibri Light" w:hAnsi="Calibri Light" w:cs="Calibri Light"/>
                <w:sz w:val="24"/>
                <w:lang w:val="id"/>
              </w:rPr>
              <w:t>10</w:t>
            </w:r>
          </w:p>
        </w:tc>
        <w:tc>
          <w:tcPr>
            <w:tcW w:w="2585" w:type="dxa"/>
            <w:vAlign w:val="center"/>
          </w:tcPr>
          <w:p w14:paraId="14DDEC2B" w14:textId="77777777" w:rsidR="00D70F28" w:rsidRPr="00FD47AC" w:rsidRDefault="005A5385" w:rsidP="006D1100">
            <w:pPr>
              <w:pStyle w:val="TableParagraph"/>
              <w:spacing w:line="268" w:lineRule="exact"/>
              <w:ind w:left="4"/>
              <w:jc w:val="center"/>
              <w:rPr>
                <w:rFonts w:ascii="Calibri Light" w:hAnsi="Calibri Light" w:cs="Calibri Light"/>
                <w:sz w:val="24"/>
              </w:rPr>
            </w:pPr>
            <w:r w:rsidRPr="00FD47AC">
              <w:rPr>
                <w:rFonts w:ascii="Calibri Light" w:hAnsi="Calibri Light" w:cs="Calibri Light"/>
                <w:sz w:val="24"/>
                <w:lang w:val="id"/>
              </w:rPr>
              <w:t>3,8 (11)</w:t>
            </w:r>
          </w:p>
        </w:tc>
        <w:tc>
          <w:tcPr>
            <w:tcW w:w="2585" w:type="dxa"/>
            <w:vAlign w:val="center"/>
          </w:tcPr>
          <w:p w14:paraId="20B9E392" w14:textId="77777777" w:rsidR="00D70F28" w:rsidRPr="00FD47AC" w:rsidRDefault="005A5385" w:rsidP="006D1100">
            <w:pPr>
              <w:pStyle w:val="TableParagraph"/>
              <w:spacing w:line="268" w:lineRule="exact"/>
              <w:ind w:left="10"/>
              <w:jc w:val="center"/>
              <w:rPr>
                <w:rFonts w:ascii="Calibri Light" w:hAnsi="Calibri Light" w:cs="Calibri Light"/>
                <w:sz w:val="24"/>
              </w:rPr>
            </w:pPr>
            <w:r w:rsidRPr="00FD47AC">
              <w:rPr>
                <w:rFonts w:ascii="Calibri Light" w:hAnsi="Calibri Light" w:cs="Calibri Light"/>
                <w:sz w:val="24"/>
                <w:lang w:val="id"/>
              </w:rPr>
              <w:t>3,8 (11)</w:t>
            </w:r>
          </w:p>
        </w:tc>
        <w:tc>
          <w:tcPr>
            <w:tcW w:w="2436" w:type="dxa"/>
            <w:vAlign w:val="center"/>
          </w:tcPr>
          <w:p w14:paraId="165C297D" w14:textId="77777777" w:rsidR="00D70F28" w:rsidRPr="00FD47AC" w:rsidRDefault="005A5385" w:rsidP="006D1100">
            <w:pPr>
              <w:pStyle w:val="TableParagraph"/>
              <w:spacing w:line="268" w:lineRule="exact"/>
              <w:ind w:left="666" w:right="655"/>
              <w:jc w:val="center"/>
              <w:rPr>
                <w:rFonts w:ascii="Calibri Light" w:hAnsi="Calibri Light" w:cs="Calibri Light"/>
                <w:sz w:val="24"/>
              </w:rPr>
            </w:pPr>
            <w:r w:rsidRPr="00FD47AC">
              <w:rPr>
                <w:rFonts w:ascii="Calibri Light" w:hAnsi="Calibri Light" w:cs="Calibri Light"/>
                <w:sz w:val="24"/>
                <w:lang w:val="id"/>
              </w:rPr>
              <w:t>7,3 (22)</w:t>
            </w:r>
          </w:p>
        </w:tc>
      </w:tr>
      <w:tr w:rsidR="00D70F28" w:rsidRPr="00FD47AC" w14:paraId="202BA5EC" w14:textId="77777777" w:rsidTr="006D1100">
        <w:trPr>
          <w:trHeight w:val="431"/>
        </w:trPr>
        <w:tc>
          <w:tcPr>
            <w:tcW w:w="1846" w:type="dxa"/>
            <w:vAlign w:val="center"/>
          </w:tcPr>
          <w:p w14:paraId="521B7FC7" w14:textId="77777777" w:rsidR="00D70F28" w:rsidRPr="00FD47AC" w:rsidRDefault="005A5385" w:rsidP="006D1100">
            <w:pPr>
              <w:pStyle w:val="TableParagraph"/>
              <w:spacing w:line="268" w:lineRule="exact"/>
              <w:ind w:left="690" w:right="683"/>
              <w:jc w:val="center"/>
              <w:rPr>
                <w:rFonts w:ascii="Calibri Light" w:hAnsi="Calibri Light" w:cs="Calibri Light"/>
                <w:sz w:val="24"/>
              </w:rPr>
            </w:pPr>
            <w:r w:rsidRPr="00FD47AC">
              <w:rPr>
                <w:rFonts w:ascii="Calibri Light" w:hAnsi="Calibri Light" w:cs="Calibri Light"/>
                <w:sz w:val="24"/>
                <w:lang w:val="id"/>
              </w:rPr>
              <w:t>100</w:t>
            </w:r>
          </w:p>
        </w:tc>
        <w:tc>
          <w:tcPr>
            <w:tcW w:w="2585" w:type="dxa"/>
            <w:vAlign w:val="center"/>
          </w:tcPr>
          <w:p w14:paraId="0401E64A" w14:textId="77777777" w:rsidR="00D70F28" w:rsidRPr="00FD47AC" w:rsidRDefault="005A5385" w:rsidP="006D1100">
            <w:pPr>
              <w:pStyle w:val="TableParagraph"/>
              <w:spacing w:line="268" w:lineRule="exact"/>
              <w:ind w:left="1"/>
              <w:jc w:val="center"/>
              <w:rPr>
                <w:rFonts w:ascii="Calibri Light" w:hAnsi="Calibri Light" w:cs="Calibri Light"/>
                <w:sz w:val="24"/>
              </w:rPr>
            </w:pPr>
            <w:r w:rsidRPr="00FD47AC">
              <w:rPr>
                <w:rFonts w:ascii="Calibri Light" w:hAnsi="Calibri Light" w:cs="Calibri Light"/>
                <w:sz w:val="24"/>
                <w:lang w:val="id"/>
              </w:rPr>
              <w:t>12 (35)</w:t>
            </w:r>
          </w:p>
        </w:tc>
        <w:tc>
          <w:tcPr>
            <w:tcW w:w="2585" w:type="dxa"/>
            <w:vAlign w:val="center"/>
          </w:tcPr>
          <w:p w14:paraId="57EC5510" w14:textId="77777777" w:rsidR="00D70F28" w:rsidRPr="00FD47AC" w:rsidRDefault="005A5385" w:rsidP="006D1100">
            <w:pPr>
              <w:pStyle w:val="TableParagraph"/>
              <w:spacing w:line="268" w:lineRule="exact"/>
              <w:ind w:left="6"/>
              <w:jc w:val="center"/>
              <w:rPr>
                <w:rFonts w:ascii="Calibri Light" w:hAnsi="Calibri Light" w:cs="Calibri Light"/>
                <w:sz w:val="24"/>
              </w:rPr>
            </w:pPr>
            <w:r w:rsidRPr="00FD47AC">
              <w:rPr>
                <w:rFonts w:ascii="Calibri Light" w:hAnsi="Calibri Light" w:cs="Calibri Light"/>
                <w:sz w:val="24"/>
                <w:lang w:val="id"/>
              </w:rPr>
              <w:t>12 (35)</w:t>
            </w:r>
          </w:p>
        </w:tc>
        <w:tc>
          <w:tcPr>
            <w:tcW w:w="2436" w:type="dxa"/>
            <w:vAlign w:val="center"/>
          </w:tcPr>
          <w:p w14:paraId="208818C9" w14:textId="77777777" w:rsidR="00D70F28" w:rsidRPr="00FD47AC" w:rsidRDefault="005A5385" w:rsidP="006D1100">
            <w:pPr>
              <w:pStyle w:val="TableParagraph"/>
              <w:spacing w:line="268" w:lineRule="exact"/>
              <w:ind w:left="666" w:right="659"/>
              <w:jc w:val="center"/>
              <w:rPr>
                <w:rFonts w:ascii="Calibri Light" w:hAnsi="Calibri Light" w:cs="Calibri Light"/>
                <w:sz w:val="24"/>
              </w:rPr>
            </w:pPr>
            <w:r w:rsidRPr="00FD47AC">
              <w:rPr>
                <w:rFonts w:ascii="Calibri Light" w:hAnsi="Calibri Light" w:cs="Calibri Light"/>
                <w:sz w:val="24"/>
                <w:lang w:val="id"/>
              </w:rPr>
              <w:t>23 (70)</w:t>
            </w:r>
          </w:p>
        </w:tc>
      </w:tr>
      <w:tr w:rsidR="00D70F28" w:rsidRPr="00FD47AC" w14:paraId="59ED626F" w14:textId="77777777">
        <w:trPr>
          <w:trHeight w:val="2570"/>
        </w:trPr>
        <w:tc>
          <w:tcPr>
            <w:tcW w:w="9452" w:type="dxa"/>
            <w:gridSpan w:val="4"/>
          </w:tcPr>
          <w:p w14:paraId="45890C7A" w14:textId="77777777" w:rsidR="00D70F28" w:rsidRPr="00FD47AC" w:rsidRDefault="005A5385">
            <w:pPr>
              <w:pStyle w:val="TableParagraph"/>
              <w:ind w:left="108" w:right="97"/>
              <w:jc w:val="both"/>
              <w:rPr>
                <w:rFonts w:ascii="Calibri Light" w:hAnsi="Calibri Light" w:cs="Calibri Light"/>
                <w:sz w:val="24"/>
              </w:rPr>
            </w:pPr>
            <w:r w:rsidRPr="00FD47AC">
              <w:rPr>
                <w:rFonts w:ascii="Calibri Light" w:hAnsi="Calibri Light" w:cs="Calibri Light"/>
                <w:sz w:val="24"/>
                <w:lang w:val="id"/>
              </w:rPr>
              <w:t>Untuk pemancar yang dinilai pada daya output maksimum yang tidak tercantum di atas, jarak pemisah yang disarankan d dalam meter (m) dapat diperkirakan menggunakan persamaan yang berlaku untuk frekuensi pemancar, di mana P adalah peringkat daya output maksimum pemancar dalam watt (W) menurut produsen pemancar.</w:t>
            </w:r>
          </w:p>
          <w:p w14:paraId="751B7FBC" w14:textId="66B000F0" w:rsidR="00285296" w:rsidRPr="00285296" w:rsidRDefault="00285296" w:rsidP="00285296">
            <w:pPr>
              <w:spacing w:before="240" w:line="268" w:lineRule="exact"/>
              <w:ind w:left="103"/>
              <w:rPr>
                <w:rFonts w:ascii="Calibri Light" w:hAnsi="Calibri Light" w:cs="Calibri Light"/>
                <w:sz w:val="24"/>
              </w:rPr>
            </w:pPr>
            <w:r w:rsidRPr="00285296">
              <w:rPr>
                <w:rFonts w:ascii="Calibri Light" w:hAnsi="Calibri Light" w:cs="Calibri Light"/>
                <w:b/>
                <w:sz w:val="24"/>
                <w:lang w:val="id"/>
              </w:rPr>
              <w:t xml:space="preserve">Catatan 1 </w:t>
            </w:r>
            <w:r w:rsidRPr="00285296">
              <w:rPr>
                <w:rFonts w:ascii="Calibri Light" w:hAnsi="Calibri Light" w:cs="Calibri Light"/>
                <w:sz w:val="24"/>
              </w:rPr>
              <w:t>P</w:t>
            </w:r>
            <w:r w:rsidRPr="00285296">
              <w:rPr>
                <w:rFonts w:ascii="Calibri Light" w:hAnsi="Calibri Light" w:cs="Calibri Light"/>
                <w:sz w:val="24"/>
                <w:lang w:val="id"/>
              </w:rPr>
              <w:t xml:space="preserve">ada 80 MHz dan 800 MHz, </w:t>
            </w:r>
            <w:r w:rsidR="00970CA6">
              <w:rPr>
                <w:rFonts w:ascii="Calibri Light" w:hAnsi="Calibri Light" w:cs="Calibri Light"/>
                <w:sz w:val="24"/>
              </w:rPr>
              <w:t xml:space="preserve">jarak pemisah </w:t>
            </w:r>
            <w:r w:rsidRPr="00285296">
              <w:rPr>
                <w:rFonts w:ascii="Calibri Light" w:hAnsi="Calibri Light" w:cs="Calibri Light"/>
                <w:sz w:val="24"/>
                <w:lang w:val="id"/>
              </w:rPr>
              <w:t>frekuensi yang lebih tinggi berlaku.</w:t>
            </w:r>
          </w:p>
          <w:p w14:paraId="4D01D24B" w14:textId="1C8BA5BA" w:rsidR="00D70F28" w:rsidRPr="00285296" w:rsidRDefault="00285296" w:rsidP="00285296">
            <w:pPr>
              <w:spacing w:before="240"/>
              <w:ind w:left="103"/>
              <w:rPr>
                <w:sz w:val="24"/>
              </w:rPr>
            </w:pPr>
            <w:r w:rsidRPr="00285296">
              <w:rPr>
                <w:rFonts w:ascii="Calibri Light" w:hAnsi="Calibri Light" w:cs="Calibri Light"/>
                <w:b/>
                <w:sz w:val="24"/>
                <w:lang w:val="id"/>
              </w:rPr>
              <w:t xml:space="preserve">Catatan 2 </w:t>
            </w:r>
            <w:r w:rsidRPr="00285296">
              <w:rPr>
                <w:rFonts w:ascii="Calibri Light" w:hAnsi="Calibri Light" w:cs="Calibri Light"/>
                <w:sz w:val="24"/>
                <w:lang w:val="id"/>
              </w:rPr>
              <w:t>Panduan ini mungkin tidak berlaku dalam semua situasi. Propagasi elektromagnetik dipengaruhi oleh penyerapan dan refleksi dari struktur, benda</w:t>
            </w:r>
            <w:r w:rsidRPr="00285296">
              <w:rPr>
                <w:rFonts w:ascii="Calibri Light" w:hAnsi="Calibri Light" w:cs="Calibri Light"/>
                <w:sz w:val="24"/>
              </w:rPr>
              <w:t>,</w:t>
            </w:r>
            <w:r w:rsidRPr="00285296">
              <w:rPr>
                <w:rFonts w:ascii="Calibri Light" w:hAnsi="Calibri Light" w:cs="Calibri Light"/>
                <w:sz w:val="24"/>
                <w:lang w:val="id"/>
              </w:rPr>
              <w:t xml:space="preserve"> dan manusia.</w:t>
            </w:r>
          </w:p>
        </w:tc>
      </w:tr>
    </w:tbl>
    <w:p w14:paraId="02E61857" w14:textId="77777777" w:rsidR="00D70F28" w:rsidRPr="00FD47AC" w:rsidRDefault="00D70F28">
      <w:pPr>
        <w:jc w:val="both"/>
        <w:rPr>
          <w:rFonts w:ascii="Calibri Light" w:hAnsi="Calibri Light" w:cs="Calibri Light"/>
          <w:sz w:val="24"/>
        </w:rPr>
        <w:sectPr w:rsidR="00D70F28" w:rsidRPr="00FD47AC">
          <w:pgSz w:w="11910" w:h="16850"/>
          <w:pgMar w:top="1180" w:right="520" w:bottom="960" w:left="620" w:header="910" w:footer="775" w:gutter="0"/>
          <w:cols w:space="720"/>
        </w:sectPr>
      </w:pPr>
    </w:p>
    <w:p w14:paraId="5040772E" w14:textId="77777777" w:rsidR="00D70F28" w:rsidRPr="00FD47AC" w:rsidRDefault="00D70F28">
      <w:pPr>
        <w:pStyle w:val="BodyText"/>
        <w:spacing w:before="2"/>
        <w:rPr>
          <w:rFonts w:ascii="Calibri Light" w:hAnsi="Calibri Light" w:cs="Calibri Light"/>
          <w:sz w:val="12"/>
        </w:rPr>
      </w:pPr>
    </w:p>
    <w:p w14:paraId="5428F4AE" w14:textId="7D410182" w:rsidR="00D70F28" w:rsidRPr="00970CA6" w:rsidRDefault="005A5385" w:rsidP="00970CA6">
      <w:pPr>
        <w:pStyle w:val="Heading1"/>
      </w:pPr>
      <w:bookmarkStart w:id="414" w:name="_Toc62638819"/>
      <w:r w:rsidRPr="00FD47AC">
        <w:rPr>
          <w:lang w:val="id"/>
        </w:rPr>
        <w:t>C</w:t>
      </w:r>
      <w:r w:rsidR="00970CA6">
        <w:t>.</w:t>
      </w:r>
      <w:r w:rsidRPr="00FD47AC">
        <w:rPr>
          <w:lang w:val="id"/>
        </w:rPr>
        <w:t xml:space="preserve"> </w:t>
      </w:r>
      <w:r w:rsidR="00970CA6">
        <w:t>Pengaturan Default</w:t>
      </w:r>
      <w:bookmarkEnd w:id="414"/>
    </w:p>
    <w:p w14:paraId="423FA74E" w14:textId="77018DE8" w:rsidR="00D70F28" w:rsidRPr="00FD47AC" w:rsidRDefault="005A5385">
      <w:pPr>
        <w:pStyle w:val="BodyText"/>
        <w:spacing w:before="172" w:line="268" w:lineRule="auto"/>
        <w:ind w:left="628" w:right="796"/>
        <w:rPr>
          <w:rFonts w:ascii="Calibri Light" w:hAnsi="Calibri Light" w:cs="Calibri Light"/>
        </w:rPr>
      </w:pPr>
      <w:r w:rsidRPr="00FD47AC">
        <w:rPr>
          <w:rFonts w:ascii="Calibri Light" w:hAnsi="Calibri Light" w:cs="Calibri Light"/>
          <w:lang w:val="id"/>
        </w:rPr>
        <w:t xml:space="preserve">Lampiran ini mendokumentasikan pengaturan </w:t>
      </w:r>
      <w:r w:rsidRPr="0098058F">
        <w:rPr>
          <w:rFonts w:ascii="Calibri Light" w:hAnsi="Calibri Light" w:cs="Calibri Light"/>
          <w:i/>
          <w:lang w:val="id"/>
        </w:rPr>
        <w:t>default</w:t>
      </w:r>
      <w:r w:rsidR="0098058F">
        <w:rPr>
          <w:rFonts w:ascii="Calibri Light" w:hAnsi="Calibri Light" w:cs="Calibri Light"/>
          <w:i/>
        </w:rPr>
        <w:t xml:space="preserve"> </w:t>
      </w:r>
      <w:r w:rsidR="0098058F">
        <w:rPr>
          <w:rFonts w:ascii="Calibri Light" w:hAnsi="Calibri Light" w:cs="Calibri Light"/>
        </w:rPr>
        <w:t>pabrikan</w:t>
      </w:r>
      <w:r w:rsidRPr="00FD47AC">
        <w:rPr>
          <w:rFonts w:ascii="Calibri Light" w:hAnsi="Calibri Light" w:cs="Calibri Light"/>
          <w:lang w:val="id"/>
        </w:rPr>
        <w:t xml:space="preserve"> yang paling penting dari monitor Anda.</w:t>
      </w:r>
    </w:p>
    <w:p w14:paraId="3137E29C" w14:textId="266C8092" w:rsidR="00D70F28" w:rsidRPr="0098058F" w:rsidRDefault="005A5385" w:rsidP="0098058F">
      <w:pPr>
        <w:pStyle w:val="BodyText"/>
        <w:spacing w:before="124" w:line="271" w:lineRule="auto"/>
        <w:ind w:left="628" w:right="796"/>
        <w:rPr>
          <w:rFonts w:ascii="Calibri Light" w:hAnsi="Calibri Light" w:cs="Calibri Light"/>
        </w:rPr>
      </w:pPr>
      <w:r w:rsidRPr="00FD47AC">
        <w:rPr>
          <w:rFonts w:ascii="Calibri Light" w:hAnsi="Calibri Light" w:cs="Calibri Light"/>
          <w:lang w:val="id"/>
        </w:rPr>
        <w:t xml:space="preserve">Catatan: jika monitor Anda telah memerintahkan dikonfigurasikan untuk kebutuhan Anda, </w:t>
      </w:r>
      <w:r w:rsidR="0098058F">
        <w:rPr>
          <w:rFonts w:ascii="Calibri Light" w:hAnsi="Calibri Light" w:cs="Calibri Light"/>
        </w:rPr>
        <w:t>pengaturan alat mungkin</w:t>
      </w:r>
      <w:r w:rsidRPr="00FD47AC">
        <w:rPr>
          <w:rFonts w:ascii="Calibri Light" w:hAnsi="Calibri Light" w:cs="Calibri Light"/>
          <w:lang w:val="id"/>
        </w:rPr>
        <w:t xml:space="preserve"> akan berbeda dari yang tercantum di sini.</w:t>
      </w:r>
    </w:p>
    <w:p w14:paraId="47FD4513" w14:textId="74B59546" w:rsidR="00D70F28" w:rsidRPr="00FD47AC" w:rsidRDefault="0098058F" w:rsidP="00F22E05">
      <w:pPr>
        <w:pStyle w:val="Heading2"/>
        <w:numPr>
          <w:ilvl w:val="1"/>
          <w:numId w:val="2"/>
        </w:numPr>
      </w:pPr>
      <w:bookmarkStart w:id="415" w:name="_Toc62638820"/>
      <w:r>
        <w:rPr>
          <w:lang w:val="id"/>
        </w:rPr>
        <w:t xml:space="preserve">Pengaturan </w:t>
      </w:r>
      <w:r w:rsidRPr="001E0345">
        <w:rPr>
          <w:i/>
          <w:lang w:val="id"/>
        </w:rPr>
        <w:t>Default</w:t>
      </w:r>
      <w:r w:rsidRPr="00FD47AC">
        <w:rPr>
          <w:lang w:val="id"/>
        </w:rPr>
        <w:t xml:space="preserve"> </w:t>
      </w:r>
      <w:r>
        <w:rPr>
          <w:lang w:val="id"/>
        </w:rPr>
        <w:t>Informasi P</w:t>
      </w:r>
      <w:r w:rsidR="005A5385" w:rsidRPr="00FD47AC">
        <w:rPr>
          <w:lang w:val="id"/>
        </w:rPr>
        <w:t>asien</w:t>
      </w:r>
      <w:bookmarkEnd w:id="415"/>
      <w:r w:rsidR="005A5385" w:rsidRPr="00FD47AC">
        <w:rPr>
          <w:lang w:val="id"/>
        </w:rPr>
        <w:t xml:space="preserve"> </w:t>
      </w:r>
    </w:p>
    <w:p w14:paraId="5A4FD1E7" w14:textId="77777777" w:rsidR="00D70F28" w:rsidRPr="00FD47AC" w:rsidRDefault="00D70F28">
      <w:pPr>
        <w:pStyle w:val="BodyText"/>
        <w:spacing w:before="11"/>
        <w:rPr>
          <w:rFonts w:ascii="Calibri Light" w:hAnsi="Calibri Light" w:cs="Calibri Light"/>
          <w:sz w:val="14"/>
        </w:rPr>
      </w:pPr>
    </w:p>
    <w:tbl>
      <w:tblPr>
        <w:tblW w:w="0" w:type="auto"/>
        <w:tblInd w:w="6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123"/>
        <w:gridCol w:w="3252"/>
      </w:tblGrid>
      <w:tr w:rsidR="00D70F28" w:rsidRPr="00FD47AC" w14:paraId="4CB6B063" w14:textId="77777777" w:rsidTr="0098058F">
        <w:trPr>
          <w:trHeight w:val="431"/>
        </w:trPr>
        <w:tc>
          <w:tcPr>
            <w:tcW w:w="9375" w:type="dxa"/>
            <w:gridSpan w:val="2"/>
            <w:vAlign w:val="center"/>
          </w:tcPr>
          <w:p w14:paraId="43346941" w14:textId="17915988" w:rsidR="00D70F28" w:rsidRPr="009534BC" w:rsidRDefault="0098058F" w:rsidP="0098058F">
            <w:pPr>
              <w:pStyle w:val="TableParagraph"/>
              <w:spacing w:line="268" w:lineRule="exact"/>
              <w:rPr>
                <w:rFonts w:ascii="Calibri Light" w:hAnsi="Calibri Light" w:cs="Calibri Light"/>
                <w:b/>
                <w:sz w:val="24"/>
              </w:rPr>
            </w:pPr>
            <w:r w:rsidRPr="009534BC">
              <w:rPr>
                <w:rFonts w:ascii="Calibri Light" w:hAnsi="Calibri Light" w:cs="Calibri Light"/>
                <w:b/>
                <w:sz w:val="24"/>
                <w:lang w:val="id"/>
              </w:rPr>
              <w:t xml:space="preserve">Pengaturan </w:t>
            </w:r>
            <w:r w:rsidRPr="009534BC">
              <w:rPr>
                <w:rFonts w:ascii="Calibri Light" w:hAnsi="Calibri Light" w:cs="Calibri Light"/>
                <w:b/>
                <w:sz w:val="24"/>
              </w:rPr>
              <w:t>I</w:t>
            </w:r>
            <w:r w:rsidRPr="009534BC">
              <w:rPr>
                <w:rFonts w:ascii="Calibri Light" w:hAnsi="Calibri Light" w:cs="Calibri Light"/>
                <w:b/>
                <w:sz w:val="24"/>
                <w:lang w:val="id"/>
              </w:rPr>
              <w:t>nformasi P</w:t>
            </w:r>
            <w:r w:rsidR="005A5385" w:rsidRPr="009534BC">
              <w:rPr>
                <w:rFonts w:ascii="Calibri Light" w:hAnsi="Calibri Light" w:cs="Calibri Light"/>
                <w:b/>
                <w:sz w:val="24"/>
                <w:lang w:val="id"/>
              </w:rPr>
              <w:t>asien</w:t>
            </w:r>
          </w:p>
        </w:tc>
      </w:tr>
      <w:tr w:rsidR="00D70F28" w:rsidRPr="00FD47AC" w14:paraId="49971938" w14:textId="77777777" w:rsidTr="0098058F">
        <w:trPr>
          <w:trHeight w:val="432"/>
        </w:trPr>
        <w:tc>
          <w:tcPr>
            <w:tcW w:w="6123" w:type="dxa"/>
            <w:vAlign w:val="center"/>
          </w:tcPr>
          <w:p w14:paraId="1799B4A3" w14:textId="77777777" w:rsidR="00D70F28" w:rsidRPr="00FD47AC" w:rsidRDefault="005A5385" w:rsidP="0098058F">
            <w:pPr>
              <w:pStyle w:val="TableParagraph"/>
              <w:spacing w:line="268" w:lineRule="exact"/>
              <w:rPr>
                <w:rFonts w:ascii="Calibri Light" w:hAnsi="Calibri Light" w:cs="Calibri Light"/>
                <w:sz w:val="24"/>
              </w:rPr>
            </w:pPr>
            <w:r w:rsidRPr="00FD47AC">
              <w:rPr>
                <w:rFonts w:ascii="Calibri Light" w:hAnsi="Calibri Light" w:cs="Calibri Light"/>
                <w:sz w:val="24"/>
                <w:lang w:val="id"/>
              </w:rPr>
              <w:t>Tipe pasien</w:t>
            </w:r>
          </w:p>
        </w:tc>
        <w:tc>
          <w:tcPr>
            <w:tcW w:w="3252" w:type="dxa"/>
            <w:vAlign w:val="center"/>
          </w:tcPr>
          <w:p w14:paraId="7EB38F8D" w14:textId="77777777" w:rsidR="00D70F28" w:rsidRPr="00FD47AC" w:rsidRDefault="005A5385" w:rsidP="0098058F">
            <w:pPr>
              <w:pStyle w:val="TableParagraph"/>
              <w:spacing w:line="268" w:lineRule="exact"/>
              <w:ind w:left="105"/>
              <w:rPr>
                <w:rFonts w:ascii="Calibri Light" w:hAnsi="Calibri Light" w:cs="Calibri Light"/>
                <w:sz w:val="24"/>
              </w:rPr>
            </w:pPr>
            <w:r w:rsidRPr="00FD47AC">
              <w:rPr>
                <w:rFonts w:ascii="Calibri Light" w:hAnsi="Calibri Light" w:cs="Calibri Light"/>
                <w:sz w:val="24"/>
                <w:lang w:val="id"/>
              </w:rPr>
              <w:t>Orang dewasa</w:t>
            </w:r>
          </w:p>
        </w:tc>
      </w:tr>
      <w:tr w:rsidR="00D70F28" w:rsidRPr="00FD47AC" w14:paraId="0147409A" w14:textId="77777777" w:rsidTr="0098058F">
        <w:trPr>
          <w:trHeight w:val="431"/>
        </w:trPr>
        <w:tc>
          <w:tcPr>
            <w:tcW w:w="6123" w:type="dxa"/>
            <w:vAlign w:val="center"/>
          </w:tcPr>
          <w:p w14:paraId="44AF6311" w14:textId="7DA8BDDC" w:rsidR="00D70F28" w:rsidRPr="0098058F" w:rsidRDefault="0098058F" w:rsidP="0098058F">
            <w:pPr>
              <w:pStyle w:val="TableParagraph"/>
              <w:spacing w:line="268" w:lineRule="exact"/>
              <w:rPr>
                <w:rFonts w:ascii="Calibri Light" w:hAnsi="Calibri Light" w:cs="Calibri Light"/>
                <w:sz w:val="24"/>
              </w:rPr>
            </w:pPr>
            <w:r>
              <w:rPr>
                <w:rFonts w:ascii="Calibri Light" w:hAnsi="Calibri Light" w:cs="Calibri Light"/>
                <w:sz w:val="24"/>
              </w:rPr>
              <w:t>Pace</w:t>
            </w:r>
          </w:p>
        </w:tc>
        <w:tc>
          <w:tcPr>
            <w:tcW w:w="3252" w:type="dxa"/>
            <w:vAlign w:val="center"/>
          </w:tcPr>
          <w:p w14:paraId="17786855" w14:textId="77777777" w:rsidR="00D70F28" w:rsidRPr="00FD47AC" w:rsidRDefault="005A5385" w:rsidP="0098058F">
            <w:pPr>
              <w:pStyle w:val="TableParagraph"/>
              <w:spacing w:line="268" w:lineRule="exact"/>
              <w:ind w:left="105"/>
              <w:rPr>
                <w:rFonts w:ascii="Calibri Light" w:hAnsi="Calibri Light" w:cs="Calibri Light"/>
                <w:sz w:val="24"/>
              </w:rPr>
            </w:pPr>
            <w:r w:rsidRPr="00FD47AC">
              <w:rPr>
                <w:rFonts w:ascii="Calibri Light" w:hAnsi="Calibri Light" w:cs="Calibri Light"/>
                <w:sz w:val="24"/>
                <w:lang w:val="id"/>
              </w:rPr>
              <w:t>Off</w:t>
            </w:r>
          </w:p>
        </w:tc>
      </w:tr>
    </w:tbl>
    <w:p w14:paraId="2585FE82" w14:textId="77777777" w:rsidR="00D70F28" w:rsidRPr="00FD47AC" w:rsidRDefault="00D70F28">
      <w:pPr>
        <w:pStyle w:val="BodyText"/>
        <w:spacing w:before="10"/>
        <w:rPr>
          <w:rFonts w:ascii="Calibri Light" w:hAnsi="Calibri Light" w:cs="Calibri Light"/>
          <w:sz w:val="30"/>
        </w:rPr>
      </w:pPr>
    </w:p>
    <w:p w14:paraId="20817B4D" w14:textId="1B986440" w:rsidR="00D70F28" w:rsidRPr="00FD47AC" w:rsidRDefault="0098058F" w:rsidP="00F22E05">
      <w:pPr>
        <w:pStyle w:val="Heading2"/>
        <w:numPr>
          <w:ilvl w:val="1"/>
          <w:numId w:val="2"/>
        </w:numPr>
      </w:pPr>
      <w:bookmarkStart w:id="416" w:name="_Toc62638821"/>
      <w:r>
        <w:rPr>
          <w:lang w:val="id"/>
        </w:rPr>
        <w:t xml:space="preserve">Pengaturan </w:t>
      </w:r>
      <w:r w:rsidRPr="001E0345">
        <w:rPr>
          <w:i/>
        </w:rPr>
        <w:t>Default</w:t>
      </w:r>
      <w:r>
        <w:t xml:space="preserve"> </w:t>
      </w:r>
      <w:r>
        <w:rPr>
          <w:lang w:val="id"/>
        </w:rPr>
        <w:t>A</w:t>
      </w:r>
      <w:r>
        <w:t>l</w:t>
      </w:r>
      <w:r w:rsidR="005A5385" w:rsidRPr="00FD47AC">
        <w:rPr>
          <w:lang w:val="id"/>
        </w:rPr>
        <w:t>arm</w:t>
      </w:r>
      <w:bookmarkEnd w:id="416"/>
      <w:r w:rsidR="005A5385" w:rsidRPr="00FD47AC">
        <w:rPr>
          <w:lang w:val="id"/>
        </w:rPr>
        <w:t xml:space="preserve"> </w:t>
      </w:r>
    </w:p>
    <w:p w14:paraId="2263EF2F" w14:textId="77777777" w:rsidR="00D70F28" w:rsidRPr="00FD47AC" w:rsidRDefault="00D70F28">
      <w:pPr>
        <w:pStyle w:val="BodyText"/>
        <w:spacing w:before="11"/>
        <w:rPr>
          <w:rFonts w:ascii="Calibri Light" w:hAnsi="Calibri Light" w:cs="Calibri Light"/>
          <w:sz w:val="14"/>
        </w:rPr>
      </w:pPr>
    </w:p>
    <w:tbl>
      <w:tblPr>
        <w:tblW w:w="0" w:type="auto"/>
        <w:tblInd w:w="6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966"/>
        <w:gridCol w:w="2410"/>
      </w:tblGrid>
      <w:tr w:rsidR="00D70F28" w:rsidRPr="00FD47AC" w14:paraId="7DB1332C" w14:textId="77777777" w:rsidTr="0098058F">
        <w:trPr>
          <w:trHeight w:val="431"/>
        </w:trPr>
        <w:tc>
          <w:tcPr>
            <w:tcW w:w="9376" w:type="dxa"/>
            <w:gridSpan w:val="2"/>
            <w:vAlign w:val="center"/>
          </w:tcPr>
          <w:p w14:paraId="6EDBB4BA" w14:textId="2DE55676" w:rsidR="00D70F28" w:rsidRPr="009534BC" w:rsidRDefault="0098058F" w:rsidP="0098058F">
            <w:pPr>
              <w:pStyle w:val="TableParagraph"/>
              <w:spacing w:line="270" w:lineRule="exact"/>
              <w:rPr>
                <w:rFonts w:ascii="Calibri Light" w:hAnsi="Calibri Light" w:cs="Calibri Light"/>
                <w:b/>
                <w:sz w:val="24"/>
              </w:rPr>
            </w:pPr>
            <w:r w:rsidRPr="009534BC">
              <w:rPr>
                <w:rFonts w:ascii="Calibri Light" w:hAnsi="Calibri Light" w:cs="Calibri Light"/>
                <w:b/>
                <w:sz w:val="24"/>
                <w:lang w:val="id"/>
              </w:rPr>
              <w:t>Pengaturan A</w:t>
            </w:r>
            <w:r w:rsidR="005A5385" w:rsidRPr="009534BC">
              <w:rPr>
                <w:rFonts w:ascii="Calibri Light" w:hAnsi="Calibri Light" w:cs="Calibri Light"/>
                <w:b/>
                <w:sz w:val="24"/>
                <w:lang w:val="id"/>
              </w:rPr>
              <w:t>larm</w:t>
            </w:r>
          </w:p>
        </w:tc>
      </w:tr>
      <w:tr w:rsidR="00D70F28" w:rsidRPr="00FD47AC" w14:paraId="0866EE60" w14:textId="77777777" w:rsidTr="0098058F">
        <w:trPr>
          <w:trHeight w:val="431"/>
        </w:trPr>
        <w:tc>
          <w:tcPr>
            <w:tcW w:w="6966" w:type="dxa"/>
            <w:vAlign w:val="center"/>
          </w:tcPr>
          <w:p w14:paraId="1205214A" w14:textId="49408994" w:rsidR="00D70F28" w:rsidRPr="00FD47AC" w:rsidRDefault="0098058F" w:rsidP="0098058F">
            <w:pPr>
              <w:pStyle w:val="TableParagraph"/>
              <w:spacing w:line="270" w:lineRule="exact"/>
              <w:rPr>
                <w:rFonts w:ascii="Calibri Light" w:hAnsi="Calibri Light" w:cs="Calibri Light"/>
                <w:sz w:val="24"/>
              </w:rPr>
            </w:pPr>
            <w:r>
              <w:rPr>
                <w:rFonts w:ascii="Calibri Light" w:hAnsi="Calibri Light" w:cs="Calibri Light"/>
                <w:sz w:val="24"/>
                <w:lang w:val="id"/>
              </w:rPr>
              <w:t>Jeda W</w:t>
            </w:r>
            <w:r w:rsidR="005A5385" w:rsidRPr="00FD47AC">
              <w:rPr>
                <w:rFonts w:ascii="Calibri Light" w:hAnsi="Calibri Light" w:cs="Calibri Light"/>
                <w:sz w:val="24"/>
                <w:lang w:val="id"/>
              </w:rPr>
              <w:t>aktu</w:t>
            </w:r>
          </w:p>
        </w:tc>
        <w:tc>
          <w:tcPr>
            <w:tcW w:w="2410" w:type="dxa"/>
            <w:vAlign w:val="center"/>
          </w:tcPr>
          <w:p w14:paraId="69DAC290" w14:textId="3CE1C475" w:rsidR="00D70F28" w:rsidRPr="00FD47AC" w:rsidRDefault="0098058F" w:rsidP="0098058F">
            <w:pPr>
              <w:pStyle w:val="TableParagraph"/>
              <w:spacing w:line="270" w:lineRule="exact"/>
              <w:ind w:left="105"/>
              <w:rPr>
                <w:rFonts w:ascii="Calibri Light" w:hAnsi="Calibri Light" w:cs="Calibri Light"/>
                <w:sz w:val="24"/>
              </w:rPr>
            </w:pPr>
            <w:r>
              <w:rPr>
                <w:rFonts w:ascii="Calibri Light" w:hAnsi="Calibri Light" w:cs="Calibri Light"/>
                <w:sz w:val="24"/>
                <w:lang w:val="id"/>
              </w:rPr>
              <w:t>120 detik</w:t>
            </w:r>
          </w:p>
        </w:tc>
      </w:tr>
      <w:tr w:rsidR="00D70F28" w:rsidRPr="00FD47AC" w14:paraId="23713D32" w14:textId="77777777" w:rsidTr="0098058F">
        <w:trPr>
          <w:trHeight w:val="431"/>
        </w:trPr>
        <w:tc>
          <w:tcPr>
            <w:tcW w:w="6966" w:type="dxa"/>
            <w:vAlign w:val="center"/>
          </w:tcPr>
          <w:p w14:paraId="6FD3871A" w14:textId="0269D84E" w:rsidR="00D70F28" w:rsidRPr="00FD47AC" w:rsidRDefault="0098058F" w:rsidP="0098058F">
            <w:pPr>
              <w:pStyle w:val="TableParagraph"/>
              <w:spacing w:line="270" w:lineRule="exact"/>
              <w:rPr>
                <w:rFonts w:ascii="Calibri Light" w:hAnsi="Calibri Light" w:cs="Calibri Light"/>
                <w:sz w:val="24"/>
              </w:rPr>
            </w:pPr>
            <w:r>
              <w:rPr>
                <w:rFonts w:ascii="Calibri Light" w:hAnsi="Calibri Light" w:cs="Calibri Light"/>
                <w:sz w:val="24"/>
                <w:lang w:val="id"/>
              </w:rPr>
              <w:t>A</w:t>
            </w:r>
            <w:r w:rsidRPr="00FD47AC">
              <w:rPr>
                <w:rFonts w:ascii="Calibri Light" w:hAnsi="Calibri Light" w:cs="Calibri Light"/>
                <w:sz w:val="24"/>
                <w:lang w:val="id"/>
              </w:rPr>
              <w:t>larm</w:t>
            </w:r>
            <w:r>
              <w:rPr>
                <w:rFonts w:ascii="Calibri Light" w:hAnsi="Calibri Light" w:cs="Calibri Light"/>
                <w:sz w:val="24"/>
                <w:lang w:val="id"/>
              </w:rPr>
              <w:t xml:space="preserve"> Sensor O</w:t>
            </w:r>
            <w:r w:rsidR="005A5385" w:rsidRPr="00FD47AC">
              <w:rPr>
                <w:rFonts w:ascii="Calibri Light" w:hAnsi="Calibri Light" w:cs="Calibri Light"/>
                <w:sz w:val="24"/>
                <w:lang w:val="id"/>
              </w:rPr>
              <w:t xml:space="preserve">ff </w:t>
            </w:r>
          </w:p>
        </w:tc>
        <w:tc>
          <w:tcPr>
            <w:tcW w:w="2410" w:type="dxa"/>
            <w:vAlign w:val="center"/>
          </w:tcPr>
          <w:p w14:paraId="20F2F36C" w14:textId="77777777" w:rsidR="00D70F28" w:rsidRPr="00FD47AC" w:rsidRDefault="005A5385" w:rsidP="0098058F">
            <w:pPr>
              <w:pStyle w:val="TableParagraph"/>
              <w:spacing w:line="270" w:lineRule="exact"/>
              <w:ind w:left="105"/>
              <w:rPr>
                <w:rFonts w:ascii="Calibri Light" w:hAnsi="Calibri Light" w:cs="Calibri Light"/>
                <w:sz w:val="24"/>
              </w:rPr>
            </w:pPr>
            <w:r w:rsidRPr="00FD47AC">
              <w:rPr>
                <w:rFonts w:ascii="Calibri Light" w:hAnsi="Calibri Light" w:cs="Calibri Light"/>
                <w:sz w:val="24"/>
                <w:lang w:val="id"/>
              </w:rPr>
              <w:t>Off</w:t>
            </w:r>
          </w:p>
        </w:tc>
      </w:tr>
      <w:tr w:rsidR="00D70F28" w:rsidRPr="00FD47AC" w14:paraId="327CB0E0" w14:textId="77777777" w:rsidTr="0098058F">
        <w:trPr>
          <w:trHeight w:val="433"/>
        </w:trPr>
        <w:tc>
          <w:tcPr>
            <w:tcW w:w="6966" w:type="dxa"/>
            <w:vAlign w:val="center"/>
          </w:tcPr>
          <w:p w14:paraId="4A455B2A" w14:textId="783AB783" w:rsidR="00D70F28" w:rsidRPr="0098058F" w:rsidRDefault="005A5385" w:rsidP="0098058F">
            <w:pPr>
              <w:pStyle w:val="TableParagraph"/>
              <w:spacing w:line="270" w:lineRule="exact"/>
              <w:rPr>
                <w:rFonts w:ascii="Calibri Light" w:hAnsi="Calibri Light" w:cs="Calibri Light"/>
                <w:sz w:val="24"/>
              </w:rPr>
            </w:pPr>
            <w:r w:rsidRPr="00FD47AC">
              <w:rPr>
                <w:rFonts w:ascii="Calibri Light" w:hAnsi="Calibri Light" w:cs="Calibri Light"/>
                <w:sz w:val="24"/>
                <w:lang w:val="id"/>
              </w:rPr>
              <w:t xml:space="preserve">Alarm </w:t>
            </w:r>
            <w:r w:rsidR="0098058F">
              <w:rPr>
                <w:rFonts w:ascii="Calibri Light" w:hAnsi="Calibri Light" w:cs="Calibri Light"/>
                <w:i/>
                <w:sz w:val="24"/>
              </w:rPr>
              <w:t>Latch</w:t>
            </w:r>
          </w:p>
        </w:tc>
        <w:tc>
          <w:tcPr>
            <w:tcW w:w="2410" w:type="dxa"/>
            <w:vAlign w:val="center"/>
          </w:tcPr>
          <w:p w14:paraId="61C73658" w14:textId="77777777" w:rsidR="00D70F28" w:rsidRPr="00FD47AC" w:rsidRDefault="005A5385" w:rsidP="0098058F">
            <w:pPr>
              <w:pStyle w:val="TableParagraph"/>
              <w:spacing w:line="270" w:lineRule="exact"/>
              <w:ind w:left="105"/>
              <w:rPr>
                <w:rFonts w:ascii="Calibri Light" w:hAnsi="Calibri Light" w:cs="Calibri Light"/>
                <w:sz w:val="24"/>
              </w:rPr>
            </w:pPr>
            <w:r w:rsidRPr="00FD47AC">
              <w:rPr>
                <w:rFonts w:ascii="Calibri Light" w:hAnsi="Calibri Light" w:cs="Calibri Light"/>
                <w:sz w:val="24"/>
                <w:lang w:val="id"/>
              </w:rPr>
              <w:t>Off</w:t>
            </w:r>
          </w:p>
        </w:tc>
      </w:tr>
    </w:tbl>
    <w:p w14:paraId="749A5238" w14:textId="77777777" w:rsidR="00D70F28" w:rsidRPr="00FD47AC" w:rsidRDefault="00D70F28">
      <w:pPr>
        <w:pStyle w:val="BodyText"/>
        <w:spacing w:before="10"/>
        <w:rPr>
          <w:rFonts w:ascii="Calibri Light" w:hAnsi="Calibri Light" w:cs="Calibri Light"/>
          <w:sz w:val="30"/>
        </w:rPr>
      </w:pPr>
    </w:p>
    <w:p w14:paraId="5F512E2B" w14:textId="166BDDEA" w:rsidR="00D70F28" w:rsidRPr="00FD47AC" w:rsidRDefault="0098058F" w:rsidP="00F22E05">
      <w:pPr>
        <w:pStyle w:val="Heading2"/>
        <w:numPr>
          <w:ilvl w:val="1"/>
          <w:numId w:val="2"/>
        </w:numPr>
      </w:pPr>
      <w:bookmarkStart w:id="417" w:name="_Toc62638822"/>
      <w:r>
        <w:rPr>
          <w:lang w:val="id"/>
        </w:rPr>
        <w:t xml:space="preserve">Pengaturan </w:t>
      </w:r>
      <w:r w:rsidRPr="001E0345">
        <w:rPr>
          <w:i/>
          <w:lang w:val="id"/>
        </w:rPr>
        <w:t>D</w:t>
      </w:r>
      <w:r w:rsidR="005A5385" w:rsidRPr="001E0345">
        <w:rPr>
          <w:i/>
          <w:lang w:val="id"/>
        </w:rPr>
        <w:t>efault</w:t>
      </w:r>
      <w:r w:rsidR="005A5385" w:rsidRPr="00FD47AC">
        <w:rPr>
          <w:lang w:val="id"/>
        </w:rPr>
        <w:t xml:space="preserve"> ECG</w:t>
      </w:r>
      <w:bookmarkEnd w:id="417"/>
    </w:p>
    <w:p w14:paraId="48652354" w14:textId="77777777" w:rsidR="00D70F28" w:rsidRPr="00FD47AC" w:rsidRDefault="00D70F28">
      <w:pPr>
        <w:pStyle w:val="BodyText"/>
        <w:rPr>
          <w:rFonts w:ascii="Calibri Light" w:hAnsi="Calibri Light" w:cs="Calibri Light"/>
          <w:sz w:val="15"/>
        </w:rPr>
      </w:pPr>
    </w:p>
    <w:tbl>
      <w:tblPr>
        <w:tblW w:w="0" w:type="auto"/>
        <w:tblInd w:w="6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704"/>
        <w:gridCol w:w="2127"/>
        <w:gridCol w:w="1685"/>
        <w:gridCol w:w="59"/>
        <w:gridCol w:w="1802"/>
      </w:tblGrid>
      <w:tr w:rsidR="00D70F28" w:rsidRPr="00FD47AC" w14:paraId="46F982D9" w14:textId="77777777" w:rsidTr="0098058F">
        <w:trPr>
          <w:trHeight w:val="431"/>
        </w:trPr>
        <w:tc>
          <w:tcPr>
            <w:tcW w:w="3704" w:type="dxa"/>
            <w:vAlign w:val="center"/>
          </w:tcPr>
          <w:p w14:paraId="6B092315" w14:textId="77777777" w:rsidR="00D70F28" w:rsidRPr="009534BC" w:rsidRDefault="005A5385" w:rsidP="0098058F">
            <w:pPr>
              <w:pStyle w:val="TableParagraph"/>
              <w:spacing w:line="268" w:lineRule="exact"/>
              <w:rPr>
                <w:rFonts w:ascii="Calibri Light" w:hAnsi="Calibri Light" w:cs="Calibri Light"/>
                <w:b/>
                <w:sz w:val="24"/>
              </w:rPr>
            </w:pPr>
            <w:r w:rsidRPr="009534BC">
              <w:rPr>
                <w:rFonts w:ascii="Calibri Light" w:hAnsi="Calibri Light" w:cs="Calibri Light"/>
                <w:b/>
                <w:sz w:val="24"/>
                <w:lang w:val="id"/>
              </w:rPr>
              <w:t>Pengaturan ECG</w:t>
            </w:r>
          </w:p>
        </w:tc>
        <w:tc>
          <w:tcPr>
            <w:tcW w:w="2127" w:type="dxa"/>
            <w:vAlign w:val="center"/>
          </w:tcPr>
          <w:p w14:paraId="5893C71A" w14:textId="631C215E" w:rsidR="00D70F28" w:rsidRPr="009534BC" w:rsidRDefault="0098058F" w:rsidP="0098058F">
            <w:pPr>
              <w:pStyle w:val="TableParagraph"/>
              <w:spacing w:line="268" w:lineRule="exact"/>
              <w:rPr>
                <w:rFonts w:ascii="Calibri Light" w:hAnsi="Calibri Light" w:cs="Calibri Light"/>
                <w:b/>
                <w:sz w:val="24"/>
              </w:rPr>
            </w:pPr>
            <w:r w:rsidRPr="009534BC">
              <w:rPr>
                <w:rFonts w:ascii="Calibri Light" w:hAnsi="Calibri Light" w:cs="Calibri Light"/>
                <w:b/>
                <w:sz w:val="24"/>
                <w:lang w:val="id"/>
              </w:rPr>
              <w:t>D</w:t>
            </w:r>
            <w:r w:rsidRPr="009534BC">
              <w:rPr>
                <w:rFonts w:ascii="Calibri Light" w:hAnsi="Calibri Light" w:cs="Calibri Light"/>
                <w:b/>
                <w:sz w:val="24"/>
              </w:rPr>
              <w:t>ewasa</w:t>
            </w:r>
          </w:p>
        </w:tc>
        <w:tc>
          <w:tcPr>
            <w:tcW w:w="1744" w:type="dxa"/>
            <w:gridSpan w:val="2"/>
            <w:vAlign w:val="center"/>
          </w:tcPr>
          <w:p w14:paraId="384A0EA2" w14:textId="2328808A" w:rsidR="00D70F28" w:rsidRPr="009534BC" w:rsidRDefault="005A5385" w:rsidP="0098058F">
            <w:pPr>
              <w:pStyle w:val="TableParagraph"/>
              <w:spacing w:line="268" w:lineRule="exact"/>
              <w:ind w:left="109"/>
              <w:rPr>
                <w:rFonts w:ascii="Calibri Light" w:hAnsi="Calibri Light" w:cs="Calibri Light"/>
                <w:b/>
                <w:sz w:val="24"/>
              </w:rPr>
            </w:pPr>
            <w:r w:rsidRPr="009534BC">
              <w:rPr>
                <w:rFonts w:ascii="Calibri Light" w:hAnsi="Calibri Light" w:cs="Calibri Light"/>
                <w:b/>
                <w:sz w:val="24"/>
                <w:lang w:val="id"/>
              </w:rPr>
              <w:t>Ped</w:t>
            </w:r>
            <w:r w:rsidR="0098058F" w:rsidRPr="009534BC">
              <w:rPr>
                <w:rFonts w:ascii="Calibri Light" w:hAnsi="Calibri Light" w:cs="Calibri Light"/>
                <w:b/>
                <w:sz w:val="24"/>
              </w:rPr>
              <w:t>iatrik</w:t>
            </w:r>
          </w:p>
        </w:tc>
        <w:tc>
          <w:tcPr>
            <w:tcW w:w="1802" w:type="dxa"/>
            <w:vAlign w:val="center"/>
          </w:tcPr>
          <w:p w14:paraId="0C201CB2" w14:textId="73D369AD" w:rsidR="00D70F28" w:rsidRPr="009534BC" w:rsidRDefault="005A5385" w:rsidP="0098058F">
            <w:pPr>
              <w:pStyle w:val="TableParagraph"/>
              <w:spacing w:line="268" w:lineRule="exact"/>
              <w:ind w:left="106"/>
              <w:rPr>
                <w:rFonts w:ascii="Calibri Light" w:hAnsi="Calibri Light" w:cs="Calibri Light"/>
                <w:b/>
                <w:sz w:val="24"/>
              </w:rPr>
            </w:pPr>
            <w:r w:rsidRPr="009534BC">
              <w:rPr>
                <w:rFonts w:ascii="Calibri Light" w:hAnsi="Calibri Light" w:cs="Calibri Light"/>
                <w:b/>
                <w:sz w:val="24"/>
                <w:lang w:val="id"/>
              </w:rPr>
              <w:t>Neo</w:t>
            </w:r>
            <w:r w:rsidR="0098058F" w:rsidRPr="009534BC">
              <w:rPr>
                <w:rFonts w:ascii="Calibri Light" w:hAnsi="Calibri Light" w:cs="Calibri Light"/>
                <w:b/>
                <w:sz w:val="24"/>
              </w:rPr>
              <w:t>natal</w:t>
            </w:r>
          </w:p>
        </w:tc>
      </w:tr>
      <w:tr w:rsidR="00D70F28" w:rsidRPr="00FD47AC" w14:paraId="473E3F3C" w14:textId="77777777" w:rsidTr="0098058F">
        <w:trPr>
          <w:trHeight w:val="431"/>
        </w:trPr>
        <w:tc>
          <w:tcPr>
            <w:tcW w:w="3704" w:type="dxa"/>
            <w:vAlign w:val="center"/>
          </w:tcPr>
          <w:p w14:paraId="6D1DA2C9" w14:textId="77777777" w:rsidR="00D70F28" w:rsidRPr="00FD47AC" w:rsidRDefault="005A5385" w:rsidP="0098058F">
            <w:pPr>
              <w:pStyle w:val="TableParagraph"/>
              <w:spacing w:line="268" w:lineRule="exact"/>
              <w:rPr>
                <w:rFonts w:ascii="Calibri Light" w:hAnsi="Calibri Light" w:cs="Calibri Light"/>
                <w:sz w:val="24"/>
              </w:rPr>
            </w:pPr>
            <w:r w:rsidRPr="00FD47AC">
              <w:rPr>
                <w:rFonts w:ascii="Calibri Light" w:hAnsi="Calibri Light" w:cs="Calibri Light"/>
                <w:sz w:val="24"/>
                <w:lang w:val="id"/>
              </w:rPr>
              <w:t>Sakelar alarm</w:t>
            </w:r>
          </w:p>
        </w:tc>
        <w:tc>
          <w:tcPr>
            <w:tcW w:w="5673" w:type="dxa"/>
            <w:gridSpan w:val="4"/>
            <w:vAlign w:val="center"/>
          </w:tcPr>
          <w:p w14:paraId="24FADEB3" w14:textId="27C28C85" w:rsidR="00D70F28" w:rsidRPr="0098058F" w:rsidRDefault="0098058F" w:rsidP="0098058F">
            <w:pPr>
              <w:pStyle w:val="TableParagraph"/>
              <w:spacing w:line="268" w:lineRule="exact"/>
              <w:rPr>
                <w:rFonts w:ascii="Calibri Light" w:hAnsi="Calibri Light" w:cs="Calibri Light"/>
                <w:sz w:val="24"/>
              </w:rPr>
            </w:pPr>
            <w:r>
              <w:rPr>
                <w:rFonts w:ascii="Calibri Light" w:hAnsi="Calibri Light" w:cs="Calibri Light"/>
                <w:sz w:val="24"/>
              </w:rPr>
              <w:t>On</w:t>
            </w:r>
          </w:p>
        </w:tc>
      </w:tr>
      <w:tr w:rsidR="00D70F28" w:rsidRPr="00FD47AC" w14:paraId="400234D0" w14:textId="77777777" w:rsidTr="0098058F">
        <w:trPr>
          <w:trHeight w:val="431"/>
        </w:trPr>
        <w:tc>
          <w:tcPr>
            <w:tcW w:w="3704" w:type="dxa"/>
            <w:vAlign w:val="center"/>
          </w:tcPr>
          <w:p w14:paraId="3A0CC234" w14:textId="77777777" w:rsidR="00D70F28" w:rsidRPr="00FD47AC" w:rsidRDefault="005A5385" w:rsidP="0098058F">
            <w:pPr>
              <w:pStyle w:val="TableParagraph"/>
              <w:spacing w:line="268" w:lineRule="exact"/>
              <w:rPr>
                <w:rFonts w:ascii="Calibri Light" w:hAnsi="Calibri Light" w:cs="Calibri Light"/>
                <w:sz w:val="24"/>
              </w:rPr>
            </w:pPr>
            <w:r w:rsidRPr="00FD47AC">
              <w:rPr>
                <w:rFonts w:ascii="Calibri Light" w:hAnsi="Calibri Light" w:cs="Calibri Light"/>
                <w:sz w:val="24"/>
                <w:lang w:val="id"/>
              </w:rPr>
              <w:t>Catatan alarm</w:t>
            </w:r>
          </w:p>
        </w:tc>
        <w:tc>
          <w:tcPr>
            <w:tcW w:w="5673" w:type="dxa"/>
            <w:gridSpan w:val="4"/>
            <w:vAlign w:val="center"/>
          </w:tcPr>
          <w:p w14:paraId="168323D4" w14:textId="77777777" w:rsidR="00D70F28" w:rsidRPr="00FD47AC" w:rsidRDefault="005A5385" w:rsidP="0098058F">
            <w:pPr>
              <w:pStyle w:val="TableParagraph"/>
              <w:spacing w:line="268" w:lineRule="exact"/>
              <w:rPr>
                <w:rFonts w:ascii="Calibri Light" w:hAnsi="Calibri Light" w:cs="Calibri Light"/>
                <w:sz w:val="24"/>
              </w:rPr>
            </w:pPr>
            <w:r w:rsidRPr="00FD47AC">
              <w:rPr>
                <w:rFonts w:ascii="Calibri Light" w:hAnsi="Calibri Light" w:cs="Calibri Light"/>
                <w:sz w:val="24"/>
                <w:lang w:val="id"/>
              </w:rPr>
              <w:t>Off</w:t>
            </w:r>
          </w:p>
        </w:tc>
      </w:tr>
      <w:tr w:rsidR="00D70F28" w:rsidRPr="00FD47AC" w14:paraId="4256D775" w14:textId="77777777" w:rsidTr="0098058F">
        <w:trPr>
          <w:trHeight w:val="431"/>
        </w:trPr>
        <w:tc>
          <w:tcPr>
            <w:tcW w:w="3704" w:type="dxa"/>
            <w:vAlign w:val="center"/>
          </w:tcPr>
          <w:p w14:paraId="2FB0DD44" w14:textId="77777777" w:rsidR="00D70F28" w:rsidRPr="00FD47AC" w:rsidRDefault="005A5385" w:rsidP="0098058F">
            <w:pPr>
              <w:pStyle w:val="TableParagraph"/>
              <w:spacing w:line="268" w:lineRule="exact"/>
              <w:rPr>
                <w:rFonts w:ascii="Calibri Light" w:hAnsi="Calibri Light" w:cs="Calibri Light"/>
                <w:sz w:val="24"/>
              </w:rPr>
            </w:pPr>
            <w:r w:rsidRPr="00FD47AC">
              <w:rPr>
                <w:rFonts w:ascii="Calibri Light" w:hAnsi="Calibri Light" w:cs="Calibri Light"/>
                <w:sz w:val="24"/>
                <w:lang w:val="id"/>
              </w:rPr>
              <w:t>Tingkat alarm</w:t>
            </w:r>
          </w:p>
        </w:tc>
        <w:tc>
          <w:tcPr>
            <w:tcW w:w="5673" w:type="dxa"/>
            <w:gridSpan w:val="4"/>
            <w:vAlign w:val="center"/>
          </w:tcPr>
          <w:p w14:paraId="2F253B0B" w14:textId="5B8D1D54" w:rsidR="00D70F28" w:rsidRPr="0098058F" w:rsidRDefault="0098058F" w:rsidP="0098058F">
            <w:pPr>
              <w:pStyle w:val="TableParagraph"/>
              <w:spacing w:line="268" w:lineRule="exact"/>
              <w:rPr>
                <w:rFonts w:ascii="Calibri Light" w:hAnsi="Calibri Light" w:cs="Calibri Light"/>
                <w:sz w:val="24"/>
              </w:rPr>
            </w:pPr>
            <w:r>
              <w:rPr>
                <w:rFonts w:ascii="Calibri Light" w:hAnsi="Calibri Light" w:cs="Calibri Light"/>
                <w:sz w:val="24"/>
              </w:rPr>
              <w:t>Medium</w:t>
            </w:r>
          </w:p>
        </w:tc>
      </w:tr>
      <w:tr w:rsidR="00D70F28" w:rsidRPr="00FD47AC" w14:paraId="0E0EAE51" w14:textId="77777777" w:rsidTr="0098058F">
        <w:trPr>
          <w:trHeight w:val="431"/>
        </w:trPr>
        <w:tc>
          <w:tcPr>
            <w:tcW w:w="3704" w:type="dxa"/>
            <w:vAlign w:val="center"/>
          </w:tcPr>
          <w:p w14:paraId="189481C4" w14:textId="77777777" w:rsidR="00D70F28" w:rsidRPr="00FD47AC" w:rsidRDefault="005A5385" w:rsidP="0098058F">
            <w:pPr>
              <w:pStyle w:val="TableParagraph"/>
              <w:spacing w:line="268" w:lineRule="exact"/>
              <w:rPr>
                <w:rFonts w:ascii="Calibri Light" w:hAnsi="Calibri Light" w:cs="Calibri Light"/>
                <w:sz w:val="24"/>
              </w:rPr>
            </w:pPr>
            <w:r w:rsidRPr="00FD47AC">
              <w:rPr>
                <w:rFonts w:ascii="Calibri Light" w:hAnsi="Calibri Light" w:cs="Calibri Light"/>
                <w:sz w:val="24"/>
                <w:lang w:val="id"/>
              </w:rPr>
              <w:t>Alarm batas tinggi</w:t>
            </w:r>
          </w:p>
        </w:tc>
        <w:tc>
          <w:tcPr>
            <w:tcW w:w="2127" w:type="dxa"/>
            <w:vAlign w:val="center"/>
          </w:tcPr>
          <w:p w14:paraId="14430303" w14:textId="77777777" w:rsidR="00D70F28" w:rsidRPr="00FD47AC" w:rsidRDefault="005A5385" w:rsidP="0098058F">
            <w:pPr>
              <w:pStyle w:val="TableParagraph"/>
              <w:spacing w:line="268" w:lineRule="exact"/>
              <w:rPr>
                <w:rFonts w:ascii="Calibri Light" w:hAnsi="Calibri Light" w:cs="Calibri Light"/>
                <w:sz w:val="24"/>
              </w:rPr>
            </w:pPr>
            <w:r w:rsidRPr="00FD47AC">
              <w:rPr>
                <w:rFonts w:ascii="Calibri Light" w:hAnsi="Calibri Light" w:cs="Calibri Light"/>
                <w:sz w:val="24"/>
                <w:lang w:val="id"/>
              </w:rPr>
              <w:t>120</w:t>
            </w:r>
          </w:p>
        </w:tc>
        <w:tc>
          <w:tcPr>
            <w:tcW w:w="1685" w:type="dxa"/>
            <w:vAlign w:val="center"/>
          </w:tcPr>
          <w:p w14:paraId="69D75684" w14:textId="77777777" w:rsidR="00D70F28" w:rsidRPr="00FD47AC" w:rsidRDefault="005A5385" w:rsidP="0098058F">
            <w:pPr>
              <w:pStyle w:val="TableParagraph"/>
              <w:spacing w:line="268" w:lineRule="exact"/>
              <w:ind w:left="102"/>
              <w:rPr>
                <w:rFonts w:ascii="Calibri Light" w:hAnsi="Calibri Light" w:cs="Calibri Light"/>
                <w:sz w:val="24"/>
              </w:rPr>
            </w:pPr>
            <w:r w:rsidRPr="00FD47AC">
              <w:rPr>
                <w:rFonts w:ascii="Calibri Light" w:hAnsi="Calibri Light" w:cs="Calibri Light"/>
                <w:sz w:val="24"/>
                <w:lang w:val="id"/>
              </w:rPr>
              <w:t>160</w:t>
            </w:r>
          </w:p>
        </w:tc>
        <w:tc>
          <w:tcPr>
            <w:tcW w:w="1861" w:type="dxa"/>
            <w:gridSpan w:val="2"/>
            <w:vAlign w:val="center"/>
          </w:tcPr>
          <w:p w14:paraId="051EEA49" w14:textId="77777777" w:rsidR="00D70F28" w:rsidRPr="00FD47AC" w:rsidRDefault="005A5385" w:rsidP="0098058F">
            <w:pPr>
              <w:pStyle w:val="TableParagraph"/>
              <w:spacing w:line="268" w:lineRule="exact"/>
              <w:ind w:left="105"/>
              <w:rPr>
                <w:rFonts w:ascii="Calibri Light" w:hAnsi="Calibri Light" w:cs="Calibri Light"/>
                <w:sz w:val="24"/>
              </w:rPr>
            </w:pPr>
            <w:r w:rsidRPr="00FD47AC">
              <w:rPr>
                <w:rFonts w:ascii="Calibri Light" w:hAnsi="Calibri Light" w:cs="Calibri Light"/>
                <w:sz w:val="24"/>
                <w:lang w:val="id"/>
              </w:rPr>
              <w:t>200</w:t>
            </w:r>
          </w:p>
        </w:tc>
      </w:tr>
      <w:tr w:rsidR="00D70F28" w:rsidRPr="00FD47AC" w14:paraId="197BE8B2" w14:textId="77777777" w:rsidTr="0098058F">
        <w:trPr>
          <w:trHeight w:val="432"/>
        </w:trPr>
        <w:tc>
          <w:tcPr>
            <w:tcW w:w="3704" w:type="dxa"/>
            <w:vAlign w:val="center"/>
          </w:tcPr>
          <w:p w14:paraId="64420AF4" w14:textId="77777777" w:rsidR="00D70F28" w:rsidRPr="00FD47AC" w:rsidRDefault="005A5385" w:rsidP="0098058F">
            <w:pPr>
              <w:pStyle w:val="TableParagraph"/>
              <w:spacing w:line="268" w:lineRule="exact"/>
              <w:rPr>
                <w:rFonts w:ascii="Calibri Light" w:hAnsi="Calibri Light" w:cs="Calibri Light"/>
                <w:sz w:val="24"/>
              </w:rPr>
            </w:pPr>
            <w:r w:rsidRPr="00FD47AC">
              <w:rPr>
                <w:rFonts w:ascii="Calibri Light" w:hAnsi="Calibri Light" w:cs="Calibri Light"/>
                <w:sz w:val="24"/>
                <w:lang w:val="id"/>
              </w:rPr>
              <w:t>Batas alarm rendah</w:t>
            </w:r>
          </w:p>
        </w:tc>
        <w:tc>
          <w:tcPr>
            <w:tcW w:w="2127" w:type="dxa"/>
            <w:vAlign w:val="center"/>
          </w:tcPr>
          <w:p w14:paraId="54AB0EF4" w14:textId="77777777" w:rsidR="00D70F28" w:rsidRPr="00FD47AC" w:rsidRDefault="005A5385" w:rsidP="0098058F">
            <w:pPr>
              <w:pStyle w:val="TableParagraph"/>
              <w:spacing w:line="268" w:lineRule="exact"/>
              <w:rPr>
                <w:rFonts w:ascii="Calibri Light" w:hAnsi="Calibri Light" w:cs="Calibri Light"/>
                <w:sz w:val="24"/>
              </w:rPr>
            </w:pPr>
            <w:r w:rsidRPr="00FD47AC">
              <w:rPr>
                <w:rFonts w:ascii="Calibri Light" w:hAnsi="Calibri Light" w:cs="Calibri Light"/>
                <w:sz w:val="24"/>
                <w:lang w:val="id"/>
              </w:rPr>
              <w:t>50</w:t>
            </w:r>
          </w:p>
        </w:tc>
        <w:tc>
          <w:tcPr>
            <w:tcW w:w="1685" w:type="dxa"/>
            <w:vAlign w:val="center"/>
          </w:tcPr>
          <w:p w14:paraId="41697817" w14:textId="77777777" w:rsidR="00D70F28" w:rsidRPr="00FD47AC" w:rsidRDefault="005A5385" w:rsidP="0098058F">
            <w:pPr>
              <w:pStyle w:val="TableParagraph"/>
              <w:spacing w:line="268" w:lineRule="exact"/>
              <w:ind w:left="102"/>
              <w:rPr>
                <w:rFonts w:ascii="Calibri Light" w:hAnsi="Calibri Light" w:cs="Calibri Light"/>
                <w:sz w:val="24"/>
              </w:rPr>
            </w:pPr>
            <w:r w:rsidRPr="00FD47AC">
              <w:rPr>
                <w:rFonts w:ascii="Calibri Light" w:hAnsi="Calibri Light" w:cs="Calibri Light"/>
                <w:sz w:val="24"/>
                <w:lang w:val="id"/>
              </w:rPr>
              <w:t>75</w:t>
            </w:r>
          </w:p>
        </w:tc>
        <w:tc>
          <w:tcPr>
            <w:tcW w:w="1861" w:type="dxa"/>
            <w:gridSpan w:val="2"/>
            <w:vAlign w:val="center"/>
          </w:tcPr>
          <w:p w14:paraId="0630CED8" w14:textId="77777777" w:rsidR="00D70F28" w:rsidRPr="00FD47AC" w:rsidRDefault="005A5385" w:rsidP="0098058F">
            <w:pPr>
              <w:pStyle w:val="TableParagraph"/>
              <w:spacing w:line="268" w:lineRule="exact"/>
              <w:ind w:left="105"/>
              <w:rPr>
                <w:rFonts w:ascii="Calibri Light" w:hAnsi="Calibri Light" w:cs="Calibri Light"/>
                <w:sz w:val="24"/>
              </w:rPr>
            </w:pPr>
            <w:r w:rsidRPr="00FD47AC">
              <w:rPr>
                <w:rFonts w:ascii="Calibri Light" w:hAnsi="Calibri Light" w:cs="Calibri Light"/>
                <w:sz w:val="24"/>
                <w:lang w:val="id"/>
              </w:rPr>
              <w:t>100</w:t>
            </w:r>
          </w:p>
        </w:tc>
      </w:tr>
      <w:tr w:rsidR="00D70F28" w:rsidRPr="00FD47AC" w14:paraId="483EF55B" w14:textId="77777777" w:rsidTr="0098058F">
        <w:trPr>
          <w:trHeight w:val="431"/>
        </w:trPr>
        <w:tc>
          <w:tcPr>
            <w:tcW w:w="3704" w:type="dxa"/>
            <w:vAlign w:val="center"/>
          </w:tcPr>
          <w:p w14:paraId="419ABF4B" w14:textId="77777777" w:rsidR="00D70F28" w:rsidRPr="00FD47AC" w:rsidRDefault="005A5385" w:rsidP="0098058F">
            <w:pPr>
              <w:pStyle w:val="TableParagraph"/>
              <w:spacing w:line="268" w:lineRule="exact"/>
              <w:rPr>
                <w:rFonts w:ascii="Calibri Light" w:hAnsi="Calibri Light" w:cs="Calibri Light"/>
                <w:sz w:val="24"/>
              </w:rPr>
            </w:pPr>
            <w:r w:rsidRPr="00FD47AC">
              <w:rPr>
                <w:rFonts w:ascii="Calibri Light" w:hAnsi="Calibri Light" w:cs="Calibri Light"/>
                <w:sz w:val="24"/>
                <w:lang w:val="id"/>
              </w:rPr>
              <w:t>Kecepatan</w:t>
            </w:r>
          </w:p>
        </w:tc>
        <w:tc>
          <w:tcPr>
            <w:tcW w:w="5673" w:type="dxa"/>
            <w:gridSpan w:val="4"/>
            <w:vAlign w:val="center"/>
          </w:tcPr>
          <w:p w14:paraId="68A976C9" w14:textId="77777777" w:rsidR="00D70F28" w:rsidRPr="00FD47AC" w:rsidRDefault="005A5385" w:rsidP="0098058F">
            <w:pPr>
              <w:pStyle w:val="TableParagraph"/>
              <w:spacing w:line="268" w:lineRule="exact"/>
              <w:rPr>
                <w:rFonts w:ascii="Calibri Light" w:hAnsi="Calibri Light" w:cs="Calibri Light"/>
                <w:sz w:val="24"/>
              </w:rPr>
            </w:pPr>
            <w:r w:rsidRPr="00FD47AC">
              <w:rPr>
                <w:rFonts w:ascii="Calibri Light" w:hAnsi="Calibri Light" w:cs="Calibri Light"/>
                <w:sz w:val="24"/>
                <w:lang w:val="id"/>
              </w:rPr>
              <w:t>Off</w:t>
            </w:r>
          </w:p>
        </w:tc>
      </w:tr>
      <w:tr w:rsidR="00D70F28" w:rsidRPr="00FD47AC" w14:paraId="7CEAD06B" w14:textId="77777777" w:rsidTr="0098058F">
        <w:trPr>
          <w:trHeight w:val="431"/>
        </w:trPr>
        <w:tc>
          <w:tcPr>
            <w:tcW w:w="3704" w:type="dxa"/>
            <w:vAlign w:val="center"/>
          </w:tcPr>
          <w:p w14:paraId="325772F6" w14:textId="77777777" w:rsidR="00D70F28" w:rsidRPr="00FD47AC" w:rsidRDefault="005A5385" w:rsidP="0098058F">
            <w:pPr>
              <w:pStyle w:val="TableParagraph"/>
              <w:spacing w:line="268" w:lineRule="exact"/>
              <w:rPr>
                <w:rFonts w:ascii="Calibri Light" w:hAnsi="Calibri Light" w:cs="Calibri Light"/>
                <w:sz w:val="24"/>
              </w:rPr>
            </w:pPr>
            <w:r w:rsidRPr="00FD47AC">
              <w:rPr>
                <w:rFonts w:ascii="Calibri Light" w:hAnsi="Calibri Light" w:cs="Calibri Light"/>
                <w:sz w:val="24"/>
                <w:lang w:val="id"/>
              </w:rPr>
              <w:t>Jenis Lead</w:t>
            </w:r>
          </w:p>
        </w:tc>
        <w:tc>
          <w:tcPr>
            <w:tcW w:w="5673" w:type="dxa"/>
            <w:gridSpan w:val="4"/>
            <w:vAlign w:val="center"/>
          </w:tcPr>
          <w:p w14:paraId="5FE2051B" w14:textId="30CD287D" w:rsidR="00D70F28" w:rsidRPr="0098058F" w:rsidRDefault="005A5385" w:rsidP="0098058F">
            <w:pPr>
              <w:pStyle w:val="TableParagraph"/>
              <w:spacing w:line="268" w:lineRule="exact"/>
              <w:rPr>
                <w:rFonts w:ascii="Calibri Light" w:hAnsi="Calibri Light" w:cs="Calibri Light"/>
                <w:sz w:val="24"/>
              </w:rPr>
            </w:pPr>
            <w:r w:rsidRPr="00FD47AC">
              <w:rPr>
                <w:rFonts w:ascii="Calibri Light" w:hAnsi="Calibri Light" w:cs="Calibri Light"/>
                <w:sz w:val="24"/>
                <w:lang w:val="id"/>
              </w:rPr>
              <w:t xml:space="preserve">5 </w:t>
            </w:r>
            <w:r w:rsidR="0098058F">
              <w:rPr>
                <w:rFonts w:ascii="Calibri Light" w:hAnsi="Calibri Light" w:cs="Calibri Light"/>
                <w:i/>
                <w:sz w:val="24"/>
              </w:rPr>
              <w:t>lead</w:t>
            </w:r>
          </w:p>
        </w:tc>
      </w:tr>
      <w:tr w:rsidR="00D70F28" w:rsidRPr="00FD47AC" w14:paraId="66D80255" w14:textId="77777777" w:rsidTr="0098058F">
        <w:trPr>
          <w:trHeight w:val="431"/>
        </w:trPr>
        <w:tc>
          <w:tcPr>
            <w:tcW w:w="3704" w:type="dxa"/>
            <w:vAlign w:val="center"/>
          </w:tcPr>
          <w:p w14:paraId="574AA37D" w14:textId="42259033" w:rsidR="00D70F28" w:rsidRPr="0098058F" w:rsidRDefault="0098058F" w:rsidP="0098058F">
            <w:pPr>
              <w:pStyle w:val="TableParagraph"/>
              <w:spacing w:line="268" w:lineRule="exact"/>
              <w:rPr>
                <w:rFonts w:ascii="Calibri Light" w:hAnsi="Calibri Light" w:cs="Calibri Light"/>
                <w:sz w:val="24"/>
              </w:rPr>
            </w:pPr>
            <w:r>
              <w:rPr>
                <w:rFonts w:ascii="Calibri Light" w:hAnsi="Calibri Light" w:cs="Calibri Light"/>
                <w:sz w:val="24"/>
              </w:rPr>
              <w:t>Tampilan</w:t>
            </w:r>
          </w:p>
        </w:tc>
        <w:tc>
          <w:tcPr>
            <w:tcW w:w="5673" w:type="dxa"/>
            <w:gridSpan w:val="4"/>
            <w:vAlign w:val="center"/>
          </w:tcPr>
          <w:p w14:paraId="656ECDBF" w14:textId="77777777" w:rsidR="00D70F28" w:rsidRPr="00FD47AC" w:rsidRDefault="005A5385" w:rsidP="0098058F">
            <w:pPr>
              <w:pStyle w:val="TableParagraph"/>
              <w:spacing w:line="268" w:lineRule="exact"/>
              <w:rPr>
                <w:rFonts w:ascii="Calibri Light" w:hAnsi="Calibri Light" w:cs="Calibri Light"/>
                <w:sz w:val="24"/>
              </w:rPr>
            </w:pPr>
            <w:r w:rsidRPr="00FD47AC">
              <w:rPr>
                <w:rFonts w:ascii="Calibri Light" w:hAnsi="Calibri Light" w:cs="Calibri Light"/>
                <w:sz w:val="24"/>
                <w:lang w:val="id"/>
              </w:rPr>
              <w:t>Normal</w:t>
            </w:r>
          </w:p>
        </w:tc>
      </w:tr>
      <w:tr w:rsidR="00D70F28" w:rsidRPr="00FD47AC" w14:paraId="3087A254" w14:textId="77777777" w:rsidTr="0098058F">
        <w:trPr>
          <w:trHeight w:val="431"/>
        </w:trPr>
        <w:tc>
          <w:tcPr>
            <w:tcW w:w="3704" w:type="dxa"/>
            <w:vAlign w:val="center"/>
          </w:tcPr>
          <w:p w14:paraId="07DE70F1" w14:textId="77777777" w:rsidR="00D70F28" w:rsidRPr="00FD47AC" w:rsidRDefault="005A5385" w:rsidP="0098058F">
            <w:pPr>
              <w:pStyle w:val="TableParagraph"/>
              <w:spacing w:line="268" w:lineRule="exact"/>
              <w:rPr>
                <w:rFonts w:ascii="Calibri Light" w:hAnsi="Calibri Light" w:cs="Calibri Light"/>
                <w:sz w:val="24"/>
              </w:rPr>
            </w:pPr>
            <w:r w:rsidRPr="00FD47AC">
              <w:rPr>
                <w:rFonts w:ascii="Calibri Light" w:hAnsi="Calibri Light" w:cs="Calibri Light"/>
                <w:sz w:val="24"/>
                <w:lang w:val="id"/>
              </w:rPr>
              <w:t>Filter</w:t>
            </w:r>
          </w:p>
        </w:tc>
        <w:tc>
          <w:tcPr>
            <w:tcW w:w="5673" w:type="dxa"/>
            <w:gridSpan w:val="4"/>
            <w:vAlign w:val="center"/>
          </w:tcPr>
          <w:p w14:paraId="7B9F7CE7" w14:textId="77777777" w:rsidR="00D70F28" w:rsidRPr="00FD47AC" w:rsidRDefault="005A5385" w:rsidP="0098058F">
            <w:pPr>
              <w:pStyle w:val="TableParagraph"/>
              <w:spacing w:line="268" w:lineRule="exact"/>
              <w:rPr>
                <w:rFonts w:ascii="Calibri Light" w:hAnsi="Calibri Light" w:cs="Calibri Light"/>
                <w:sz w:val="24"/>
              </w:rPr>
            </w:pPr>
            <w:r w:rsidRPr="00FD47AC">
              <w:rPr>
                <w:rFonts w:ascii="Calibri Light" w:hAnsi="Calibri Light" w:cs="Calibri Light"/>
                <w:sz w:val="24"/>
                <w:lang w:val="id"/>
              </w:rPr>
              <w:t>Monitor</w:t>
            </w:r>
          </w:p>
        </w:tc>
      </w:tr>
      <w:tr w:rsidR="00D70F28" w:rsidRPr="00FD47AC" w14:paraId="088E9B03" w14:textId="77777777" w:rsidTr="0098058F">
        <w:trPr>
          <w:trHeight w:val="431"/>
        </w:trPr>
        <w:tc>
          <w:tcPr>
            <w:tcW w:w="3704" w:type="dxa"/>
            <w:vAlign w:val="center"/>
          </w:tcPr>
          <w:p w14:paraId="5E6B4675" w14:textId="62231F75" w:rsidR="00D70F28" w:rsidRPr="0098058F" w:rsidRDefault="0098058F" w:rsidP="0098058F">
            <w:pPr>
              <w:pStyle w:val="TableParagraph"/>
              <w:spacing w:line="268" w:lineRule="exact"/>
              <w:rPr>
                <w:rFonts w:ascii="Calibri Light" w:hAnsi="Calibri Light" w:cs="Calibri Light"/>
                <w:i/>
                <w:sz w:val="24"/>
              </w:rPr>
            </w:pPr>
            <w:r>
              <w:rPr>
                <w:rFonts w:ascii="Calibri Light" w:hAnsi="Calibri Light" w:cs="Calibri Light"/>
                <w:i/>
                <w:sz w:val="24"/>
              </w:rPr>
              <w:t>SmartLead Off</w:t>
            </w:r>
          </w:p>
        </w:tc>
        <w:tc>
          <w:tcPr>
            <w:tcW w:w="5673" w:type="dxa"/>
            <w:gridSpan w:val="4"/>
            <w:vAlign w:val="center"/>
          </w:tcPr>
          <w:p w14:paraId="547ADD74" w14:textId="77777777" w:rsidR="00D70F28" w:rsidRPr="00FD47AC" w:rsidRDefault="005A5385" w:rsidP="0098058F">
            <w:pPr>
              <w:pStyle w:val="TableParagraph"/>
              <w:spacing w:line="268" w:lineRule="exact"/>
              <w:rPr>
                <w:rFonts w:ascii="Calibri Light" w:hAnsi="Calibri Light" w:cs="Calibri Light"/>
                <w:sz w:val="24"/>
              </w:rPr>
            </w:pPr>
            <w:r w:rsidRPr="00FD47AC">
              <w:rPr>
                <w:rFonts w:ascii="Calibri Light" w:hAnsi="Calibri Light" w:cs="Calibri Light"/>
                <w:sz w:val="24"/>
                <w:lang w:val="id"/>
              </w:rPr>
              <w:t>Off</w:t>
            </w:r>
          </w:p>
        </w:tc>
      </w:tr>
      <w:tr w:rsidR="00D70F28" w:rsidRPr="00FD47AC" w14:paraId="015F081F" w14:textId="77777777" w:rsidTr="0098058F">
        <w:trPr>
          <w:trHeight w:val="431"/>
        </w:trPr>
        <w:tc>
          <w:tcPr>
            <w:tcW w:w="3704" w:type="dxa"/>
            <w:vAlign w:val="center"/>
          </w:tcPr>
          <w:p w14:paraId="61DD7CD5" w14:textId="30222E44" w:rsidR="00D70F28" w:rsidRPr="00FD47AC" w:rsidRDefault="0098058F" w:rsidP="0098058F">
            <w:pPr>
              <w:pStyle w:val="TableParagraph"/>
              <w:spacing w:line="268" w:lineRule="exact"/>
              <w:rPr>
                <w:rFonts w:ascii="Calibri Light" w:hAnsi="Calibri Light" w:cs="Calibri Light"/>
                <w:sz w:val="24"/>
              </w:rPr>
            </w:pPr>
            <w:r>
              <w:rPr>
                <w:rFonts w:ascii="Calibri Light" w:hAnsi="Calibri Light" w:cs="Calibri Light"/>
                <w:sz w:val="24"/>
                <w:lang w:val="id"/>
              </w:rPr>
              <w:t xml:space="preserve">Volume </w:t>
            </w:r>
            <w:r>
              <w:rPr>
                <w:rFonts w:ascii="Calibri Light" w:hAnsi="Calibri Light" w:cs="Calibri Light"/>
                <w:sz w:val="24"/>
              </w:rPr>
              <w:t>Suara Detak J</w:t>
            </w:r>
            <w:r w:rsidR="005A5385" w:rsidRPr="00FD47AC">
              <w:rPr>
                <w:rFonts w:ascii="Calibri Light" w:hAnsi="Calibri Light" w:cs="Calibri Light"/>
                <w:sz w:val="24"/>
                <w:lang w:val="id"/>
              </w:rPr>
              <w:t>antung</w:t>
            </w:r>
          </w:p>
        </w:tc>
        <w:tc>
          <w:tcPr>
            <w:tcW w:w="5673" w:type="dxa"/>
            <w:gridSpan w:val="4"/>
            <w:vAlign w:val="center"/>
          </w:tcPr>
          <w:p w14:paraId="090AE0CF" w14:textId="77777777" w:rsidR="00D70F28" w:rsidRPr="00FD47AC" w:rsidRDefault="005A5385" w:rsidP="0098058F">
            <w:pPr>
              <w:pStyle w:val="TableParagraph"/>
              <w:spacing w:line="268" w:lineRule="exact"/>
              <w:rPr>
                <w:rFonts w:ascii="Calibri Light" w:hAnsi="Calibri Light" w:cs="Calibri Light"/>
                <w:sz w:val="24"/>
              </w:rPr>
            </w:pPr>
            <w:r w:rsidRPr="00FD47AC">
              <w:rPr>
                <w:rFonts w:ascii="Calibri Light" w:hAnsi="Calibri Light" w:cs="Calibri Light"/>
                <w:sz w:val="24"/>
                <w:lang w:val="id"/>
              </w:rPr>
              <w:t>3</w:t>
            </w:r>
          </w:p>
        </w:tc>
      </w:tr>
      <w:tr w:rsidR="00D70F28" w:rsidRPr="00FD47AC" w14:paraId="4205ADA2" w14:textId="77777777" w:rsidTr="0098058F">
        <w:trPr>
          <w:trHeight w:val="431"/>
        </w:trPr>
        <w:tc>
          <w:tcPr>
            <w:tcW w:w="3704" w:type="dxa"/>
            <w:vAlign w:val="center"/>
          </w:tcPr>
          <w:p w14:paraId="35C7331A" w14:textId="77777777" w:rsidR="00D70F28" w:rsidRPr="00FD47AC" w:rsidRDefault="005A5385" w:rsidP="0098058F">
            <w:pPr>
              <w:pStyle w:val="TableParagraph"/>
              <w:spacing w:line="268" w:lineRule="exact"/>
              <w:rPr>
                <w:rFonts w:ascii="Calibri Light" w:hAnsi="Calibri Light" w:cs="Calibri Light"/>
                <w:sz w:val="24"/>
              </w:rPr>
            </w:pPr>
            <w:r w:rsidRPr="00FD47AC">
              <w:rPr>
                <w:rFonts w:ascii="Calibri Light" w:hAnsi="Calibri Light" w:cs="Calibri Light"/>
                <w:sz w:val="24"/>
                <w:lang w:val="id"/>
              </w:rPr>
              <w:t>Analisis ST</w:t>
            </w:r>
          </w:p>
        </w:tc>
        <w:tc>
          <w:tcPr>
            <w:tcW w:w="5673" w:type="dxa"/>
            <w:gridSpan w:val="4"/>
            <w:vAlign w:val="center"/>
          </w:tcPr>
          <w:p w14:paraId="36003BDF" w14:textId="77777777" w:rsidR="00D70F28" w:rsidRPr="00FD47AC" w:rsidRDefault="005A5385" w:rsidP="0098058F">
            <w:pPr>
              <w:pStyle w:val="TableParagraph"/>
              <w:spacing w:line="268" w:lineRule="exact"/>
              <w:rPr>
                <w:rFonts w:ascii="Calibri Light" w:hAnsi="Calibri Light" w:cs="Calibri Light"/>
                <w:sz w:val="24"/>
              </w:rPr>
            </w:pPr>
            <w:r w:rsidRPr="00FD47AC">
              <w:rPr>
                <w:rFonts w:ascii="Calibri Light" w:hAnsi="Calibri Light" w:cs="Calibri Light"/>
                <w:sz w:val="24"/>
                <w:lang w:val="id"/>
              </w:rPr>
              <w:t>Off</w:t>
            </w:r>
          </w:p>
        </w:tc>
      </w:tr>
      <w:tr w:rsidR="00D70F28" w:rsidRPr="00FD47AC" w14:paraId="77BC0E2D" w14:textId="77777777" w:rsidTr="0098058F">
        <w:trPr>
          <w:trHeight w:val="432"/>
        </w:trPr>
        <w:tc>
          <w:tcPr>
            <w:tcW w:w="3704" w:type="dxa"/>
            <w:vAlign w:val="center"/>
          </w:tcPr>
          <w:p w14:paraId="6EE2EE99" w14:textId="59FF0507" w:rsidR="00D70F28" w:rsidRPr="0098058F" w:rsidRDefault="009534BC" w:rsidP="0098058F">
            <w:pPr>
              <w:pStyle w:val="TableParagraph"/>
              <w:spacing w:line="268" w:lineRule="exact"/>
              <w:rPr>
                <w:rFonts w:ascii="Calibri Light" w:hAnsi="Calibri Light" w:cs="Calibri Light"/>
                <w:sz w:val="24"/>
              </w:rPr>
            </w:pPr>
            <w:r>
              <w:rPr>
                <w:rFonts w:ascii="Calibri Light" w:hAnsi="Calibri Light" w:cs="Calibri Light"/>
                <w:i/>
                <w:sz w:val="24"/>
              </w:rPr>
              <w:t xml:space="preserve">Switch </w:t>
            </w:r>
            <w:r w:rsidR="0098058F">
              <w:rPr>
                <w:rFonts w:ascii="Calibri Light" w:hAnsi="Calibri Light" w:cs="Calibri Light"/>
                <w:sz w:val="24"/>
              </w:rPr>
              <w:t>Alarm</w:t>
            </w:r>
          </w:p>
        </w:tc>
        <w:tc>
          <w:tcPr>
            <w:tcW w:w="5673" w:type="dxa"/>
            <w:gridSpan w:val="4"/>
            <w:vAlign w:val="center"/>
          </w:tcPr>
          <w:p w14:paraId="12E8601E" w14:textId="77777777" w:rsidR="00D70F28" w:rsidRPr="00FD47AC" w:rsidRDefault="005A5385" w:rsidP="0098058F">
            <w:pPr>
              <w:pStyle w:val="TableParagraph"/>
              <w:spacing w:line="268" w:lineRule="exact"/>
              <w:rPr>
                <w:rFonts w:ascii="Calibri Light" w:hAnsi="Calibri Light" w:cs="Calibri Light"/>
                <w:sz w:val="24"/>
              </w:rPr>
            </w:pPr>
            <w:r w:rsidRPr="00FD47AC">
              <w:rPr>
                <w:rFonts w:ascii="Calibri Light" w:hAnsi="Calibri Light" w:cs="Calibri Light"/>
                <w:sz w:val="24"/>
                <w:lang w:val="id"/>
              </w:rPr>
              <w:t>Off</w:t>
            </w:r>
          </w:p>
        </w:tc>
      </w:tr>
    </w:tbl>
    <w:p w14:paraId="0478C5CB" w14:textId="77777777" w:rsidR="00D70F28" w:rsidRPr="00FD47AC" w:rsidRDefault="00D70F28">
      <w:pPr>
        <w:spacing w:line="268" w:lineRule="exact"/>
        <w:rPr>
          <w:rFonts w:ascii="Calibri Light" w:hAnsi="Calibri Light" w:cs="Calibri Light"/>
          <w:sz w:val="24"/>
        </w:rPr>
        <w:sectPr w:rsidR="00D70F28" w:rsidRPr="00FD47AC">
          <w:headerReference w:type="default" r:id="rId296"/>
          <w:footerReference w:type="default" r:id="rId297"/>
          <w:pgSz w:w="11910" w:h="16850"/>
          <w:pgMar w:top="1180" w:right="520" w:bottom="960" w:left="620" w:header="910" w:footer="775" w:gutter="0"/>
          <w:pgNumType w:start="267"/>
          <w:cols w:space="720"/>
        </w:sectPr>
      </w:pPr>
    </w:p>
    <w:p w14:paraId="2848B086" w14:textId="77777777" w:rsidR="00D70F28" w:rsidRPr="00FD47AC" w:rsidRDefault="00D70F28">
      <w:pPr>
        <w:pStyle w:val="BodyText"/>
        <w:spacing w:before="5"/>
        <w:rPr>
          <w:rFonts w:ascii="Calibri Light" w:hAnsi="Calibri Light" w:cs="Calibri Light"/>
          <w:sz w:val="20"/>
        </w:rPr>
      </w:pPr>
    </w:p>
    <w:tbl>
      <w:tblPr>
        <w:tblW w:w="0" w:type="auto"/>
        <w:tblInd w:w="6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704"/>
        <w:gridCol w:w="2125"/>
        <w:gridCol w:w="1688"/>
        <w:gridCol w:w="1861"/>
      </w:tblGrid>
      <w:tr w:rsidR="00D70F28" w:rsidRPr="00FD47AC" w14:paraId="61717586" w14:textId="77777777" w:rsidTr="0098058F">
        <w:trPr>
          <w:trHeight w:val="432"/>
        </w:trPr>
        <w:tc>
          <w:tcPr>
            <w:tcW w:w="3704" w:type="dxa"/>
            <w:vAlign w:val="center"/>
          </w:tcPr>
          <w:p w14:paraId="07A8CBDE" w14:textId="0AA7C8C4" w:rsidR="00D70F28" w:rsidRPr="0098058F" w:rsidRDefault="0098058F" w:rsidP="0098058F">
            <w:pPr>
              <w:pStyle w:val="TableParagraph"/>
              <w:spacing w:line="268" w:lineRule="exact"/>
              <w:rPr>
                <w:rFonts w:ascii="Calibri Light" w:hAnsi="Calibri Light" w:cs="Calibri Light"/>
                <w:sz w:val="24"/>
              </w:rPr>
            </w:pPr>
            <w:r>
              <w:rPr>
                <w:rFonts w:ascii="Calibri Light" w:hAnsi="Calibri Light" w:cs="Calibri Light"/>
                <w:sz w:val="24"/>
              </w:rPr>
              <w:t>Level Alarm</w:t>
            </w:r>
          </w:p>
        </w:tc>
        <w:tc>
          <w:tcPr>
            <w:tcW w:w="5674" w:type="dxa"/>
            <w:gridSpan w:val="3"/>
            <w:vAlign w:val="center"/>
          </w:tcPr>
          <w:p w14:paraId="71A1A630" w14:textId="39E81084" w:rsidR="00D70F28" w:rsidRPr="0098058F" w:rsidRDefault="0098058F" w:rsidP="0098058F">
            <w:pPr>
              <w:pStyle w:val="TableParagraph"/>
              <w:spacing w:line="268" w:lineRule="exact"/>
              <w:rPr>
                <w:rFonts w:ascii="Calibri Light" w:hAnsi="Calibri Light" w:cs="Calibri Light"/>
                <w:sz w:val="24"/>
              </w:rPr>
            </w:pPr>
            <w:r>
              <w:rPr>
                <w:rFonts w:ascii="Calibri Light" w:hAnsi="Calibri Light" w:cs="Calibri Light"/>
                <w:sz w:val="24"/>
              </w:rPr>
              <w:t>Medium</w:t>
            </w:r>
          </w:p>
        </w:tc>
      </w:tr>
      <w:tr w:rsidR="00D70F28" w:rsidRPr="00FD47AC" w14:paraId="100A8E6F" w14:textId="77777777" w:rsidTr="0098058F">
        <w:trPr>
          <w:trHeight w:val="431"/>
        </w:trPr>
        <w:tc>
          <w:tcPr>
            <w:tcW w:w="3704" w:type="dxa"/>
            <w:vAlign w:val="center"/>
          </w:tcPr>
          <w:p w14:paraId="58B679B5" w14:textId="3C43D85C" w:rsidR="00D70F28" w:rsidRPr="0098058F" w:rsidRDefault="0098058F" w:rsidP="0098058F">
            <w:pPr>
              <w:pStyle w:val="TableParagraph"/>
              <w:spacing w:line="268" w:lineRule="exact"/>
              <w:rPr>
                <w:rFonts w:ascii="Calibri Light" w:hAnsi="Calibri Light" w:cs="Calibri Light"/>
                <w:sz w:val="24"/>
              </w:rPr>
            </w:pPr>
            <w:r>
              <w:rPr>
                <w:rFonts w:ascii="Calibri Light" w:hAnsi="Calibri Light" w:cs="Calibri Light"/>
                <w:sz w:val="24"/>
              </w:rPr>
              <w:t>Perekaman Alarm</w:t>
            </w:r>
          </w:p>
        </w:tc>
        <w:tc>
          <w:tcPr>
            <w:tcW w:w="5674" w:type="dxa"/>
            <w:gridSpan w:val="3"/>
            <w:vAlign w:val="center"/>
          </w:tcPr>
          <w:p w14:paraId="6B680166" w14:textId="77777777" w:rsidR="00D70F28" w:rsidRPr="00FD47AC" w:rsidRDefault="005A5385" w:rsidP="0098058F">
            <w:pPr>
              <w:pStyle w:val="TableParagraph"/>
              <w:spacing w:line="268" w:lineRule="exact"/>
              <w:rPr>
                <w:rFonts w:ascii="Calibri Light" w:hAnsi="Calibri Light" w:cs="Calibri Light"/>
                <w:sz w:val="24"/>
              </w:rPr>
            </w:pPr>
            <w:r w:rsidRPr="00FD47AC">
              <w:rPr>
                <w:rFonts w:ascii="Calibri Light" w:hAnsi="Calibri Light" w:cs="Calibri Light"/>
                <w:sz w:val="24"/>
                <w:lang w:val="id"/>
              </w:rPr>
              <w:t>Off</w:t>
            </w:r>
          </w:p>
        </w:tc>
      </w:tr>
      <w:tr w:rsidR="00D70F28" w:rsidRPr="00FD47AC" w14:paraId="6E26D44D" w14:textId="77777777" w:rsidTr="0098058F">
        <w:trPr>
          <w:trHeight w:val="431"/>
        </w:trPr>
        <w:tc>
          <w:tcPr>
            <w:tcW w:w="3704" w:type="dxa"/>
            <w:vAlign w:val="center"/>
          </w:tcPr>
          <w:p w14:paraId="0006ECDA" w14:textId="4C653D31" w:rsidR="00D70F28" w:rsidRPr="00FD47AC" w:rsidRDefault="0098058F" w:rsidP="0098058F">
            <w:pPr>
              <w:pStyle w:val="TableParagraph"/>
              <w:spacing w:line="268" w:lineRule="exact"/>
              <w:rPr>
                <w:rFonts w:ascii="Calibri Light" w:hAnsi="Calibri Light" w:cs="Calibri Light"/>
                <w:sz w:val="24"/>
              </w:rPr>
            </w:pPr>
            <w:r>
              <w:rPr>
                <w:rFonts w:ascii="Calibri Light" w:hAnsi="Calibri Light" w:cs="Calibri Light"/>
                <w:sz w:val="24"/>
                <w:lang w:val="id"/>
              </w:rPr>
              <w:t xml:space="preserve">Batas </w:t>
            </w:r>
            <w:r>
              <w:rPr>
                <w:rFonts w:ascii="Calibri Light" w:hAnsi="Calibri Light" w:cs="Calibri Light"/>
                <w:sz w:val="24"/>
              </w:rPr>
              <w:t xml:space="preserve">Atas Alarm </w:t>
            </w:r>
            <w:r w:rsidR="005A5385" w:rsidRPr="00FD47AC">
              <w:rPr>
                <w:rFonts w:ascii="Calibri Light" w:hAnsi="Calibri Light" w:cs="Calibri Light"/>
                <w:sz w:val="24"/>
                <w:lang w:val="id"/>
              </w:rPr>
              <w:t>(ST-X)</w:t>
            </w:r>
          </w:p>
        </w:tc>
        <w:tc>
          <w:tcPr>
            <w:tcW w:w="5674" w:type="dxa"/>
            <w:gridSpan w:val="3"/>
            <w:vAlign w:val="center"/>
          </w:tcPr>
          <w:p w14:paraId="24B92756" w14:textId="77777777" w:rsidR="00D70F28" w:rsidRPr="00FD47AC" w:rsidRDefault="005A5385" w:rsidP="0098058F">
            <w:pPr>
              <w:pStyle w:val="TableParagraph"/>
              <w:spacing w:line="268" w:lineRule="exact"/>
              <w:rPr>
                <w:rFonts w:ascii="Calibri Light" w:hAnsi="Calibri Light" w:cs="Calibri Light"/>
                <w:sz w:val="24"/>
              </w:rPr>
            </w:pPr>
            <w:r w:rsidRPr="00FD47AC">
              <w:rPr>
                <w:rFonts w:ascii="Calibri Light" w:hAnsi="Calibri Light" w:cs="Calibri Light"/>
                <w:sz w:val="24"/>
                <w:lang w:val="id"/>
              </w:rPr>
              <w:t>0,2</w:t>
            </w:r>
          </w:p>
        </w:tc>
      </w:tr>
      <w:tr w:rsidR="00D70F28" w:rsidRPr="00FD47AC" w14:paraId="26EBBE95" w14:textId="77777777" w:rsidTr="0098058F">
        <w:trPr>
          <w:trHeight w:val="431"/>
        </w:trPr>
        <w:tc>
          <w:tcPr>
            <w:tcW w:w="3704" w:type="dxa"/>
            <w:vAlign w:val="center"/>
          </w:tcPr>
          <w:p w14:paraId="62AB6F14" w14:textId="172B5C8A" w:rsidR="00D70F28" w:rsidRPr="00FD47AC" w:rsidRDefault="0098058F" w:rsidP="0098058F">
            <w:pPr>
              <w:pStyle w:val="TableParagraph"/>
              <w:spacing w:line="268" w:lineRule="exact"/>
              <w:rPr>
                <w:rFonts w:ascii="Calibri Light" w:hAnsi="Calibri Light" w:cs="Calibri Light"/>
                <w:sz w:val="24"/>
              </w:rPr>
            </w:pPr>
            <w:r>
              <w:rPr>
                <w:rFonts w:ascii="Calibri Light" w:hAnsi="Calibri Light" w:cs="Calibri Light"/>
                <w:sz w:val="24"/>
                <w:lang w:val="id"/>
              </w:rPr>
              <w:t xml:space="preserve">Batas </w:t>
            </w:r>
            <w:r>
              <w:rPr>
                <w:rFonts w:ascii="Calibri Light" w:hAnsi="Calibri Light" w:cs="Calibri Light"/>
                <w:sz w:val="24"/>
              </w:rPr>
              <w:t>Bawah A</w:t>
            </w:r>
            <w:r w:rsidR="005A5385" w:rsidRPr="00FD47AC">
              <w:rPr>
                <w:rFonts w:ascii="Calibri Light" w:hAnsi="Calibri Light" w:cs="Calibri Light"/>
                <w:sz w:val="24"/>
                <w:lang w:val="id"/>
              </w:rPr>
              <w:t>larm (ST-X)</w:t>
            </w:r>
          </w:p>
        </w:tc>
        <w:tc>
          <w:tcPr>
            <w:tcW w:w="5674" w:type="dxa"/>
            <w:gridSpan w:val="3"/>
            <w:vAlign w:val="center"/>
          </w:tcPr>
          <w:p w14:paraId="65D13BB0" w14:textId="77777777" w:rsidR="00D70F28" w:rsidRPr="00FD47AC" w:rsidRDefault="005A5385" w:rsidP="0098058F">
            <w:pPr>
              <w:pStyle w:val="TableParagraph"/>
              <w:spacing w:line="268" w:lineRule="exact"/>
              <w:rPr>
                <w:rFonts w:ascii="Calibri Light" w:hAnsi="Calibri Light" w:cs="Calibri Light"/>
                <w:sz w:val="24"/>
              </w:rPr>
            </w:pPr>
            <w:r w:rsidRPr="00FD47AC">
              <w:rPr>
                <w:rFonts w:ascii="Calibri Light" w:hAnsi="Calibri Light" w:cs="Calibri Light"/>
                <w:sz w:val="24"/>
                <w:lang w:val="id"/>
              </w:rPr>
              <w:t>-0,2</w:t>
            </w:r>
          </w:p>
        </w:tc>
      </w:tr>
      <w:tr w:rsidR="00D70F28" w:rsidRPr="00FD47AC" w14:paraId="09FA5A4E" w14:textId="77777777" w:rsidTr="0098058F">
        <w:trPr>
          <w:trHeight w:val="431"/>
        </w:trPr>
        <w:tc>
          <w:tcPr>
            <w:tcW w:w="9378" w:type="dxa"/>
            <w:gridSpan w:val="4"/>
            <w:vAlign w:val="center"/>
          </w:tcPr>
          <w:p w14:paraId="3CFB2655" w14:textId="77777777" w:rsidR="00D70F28" w:rsidRPr="00FD47AC" w:rsidRDefault="005A5385" w:rsidP="0098058F">
            <w:pPr>
              <w:pStyle w:val="TableParagraph"/>
              <w:spacing w:line="268" w:lineRule="exact"/>
              <w:rPr>
                <w:rFonts w:ascii="Calibri Light" w:hAnsi="Calibri Light" w:cs="Calibri Light"/>
                <w:sz w:val="24"/>
              </w:rPr>
            </w:pPr>
            <w:r w:rsidRPr="00FD47AC">
              <w:rPr>
                <w:rFonts w:ascii="Calibri Light" w:hAnsi="Calibri Light" w:cs="Calibri Light"/>
                <w:sz w:val="24"/>
                <w:lang w:val="id"/>
              </w:rPr>
              <w:t>X singkatan dari I, II, III, aVR, aVL, aVF, V, v1, v2, v3, v4, V5 atau v6.</w:t>
            </w:r>
          </w:p>
        </w:tc>
      </w:tr>
      <w:tr w:rsidR="00D70F28" w:rsidRPr="00FD47AC" w14:paraId="64D5FA8A" w14:textId="77777777" w:rsidTr="0098058F">
        <w:trPr>
          <w:trHeight w:val="431"/>
        </w:trPr>
        <w:tc>
          <w:tcPr>
            <w:tcW w:w="9378" w:type="dxa"/>
            <w:gridSpan w:val="4"/>
            <w:vAlign w:val="center"/>
          </w:tcPr>
          <w:p w14:paraId="64672A7D" w14:textId="77777777" w:rsidR="00D70F28" w:rsidRPr="0098058F" w:rsidRDefault="005A5385" w:rsidP="0098058F">
            <w:pPr>
              <w:pStyle w:val="TableParagraph"/>
              <w:spacing w:line="268" w:lineRule="exact"/>
              <w:rPr>
                <w:rFonts w:ascii="Calibri Light" w:hAnsi="Calibri Light" w:cs="Calibri Light"/>
                <w:b/>
                <w:sz w:val="24"/>
              </w:rPr>
            </w:pPr>
            <w:r w:rsidRPr="0098058F">
              <w:rPr>
                <w:rFonts w:ascii="Calibri Light" w:hAnsi="Calibri Light" w:cs="Calibri Light"/>
                <w:b/>
                <w:sz w:val="24"/>
                <w:lang w:val="id"/>
              </w:rPr>
              <w:t>Analisis ARR</w:t>
            </w:r>
          </w:p>
        </w:tc>
      </w:tr>
      <w:tr w:rsidR="00D70F28" w:rsidRPr="00FD47AC" w14:paraId="59ABFF5A" w14:textId="77777777" w:rsidTr="0098058F">
        <w:trPr>
          <w:trHeight w:val="431"/>
        </w:trPr>
        <w:tc>
          <w:tcPr>
            <w:tcW w:w="3704" w:type="dxa"/>
            <w:vAlign w:val="center"/>
          </w:tcPr>
          <w:p w14:paraId="7FF96701" w14:textId="77777777" w:rsidR="00D70F28" w:rsidRPr="00FD47AC" w:rsidRDefault="005A5385" w:rsidP="0098058F">
            <w:pPr>
              <w:pStyle w:val="TableParagraph"/>
              <w:spacing w:line="268" w:lineRule="exact"/>
              <w:rPr>
                <w:rFonts w:ascii="Calibri Light" w:hAnsi="Calibri Light" w:cs="Calibri Light"/>
                <w:sz w:val="24"/>
              </w:rPr>
            </w:pPr>
            <w:r w:rsidRPr="00FD47AC">
              <w:rPr>
                <w:rFonts w:ascii="Calibri Light" w:hAnsi="Calibri Light" w:cs="Calibri Light"/>
                <w:sz w:val="24"/>
                <w:lang w:val="id"/>
              </w:rPr>
              <w:t>Analisis ARR</w:t>
            </w:r>
          </w:p>
        </w:tc>
        <w:tc>
          <w:tcPr>
            <w:tcW w:w="5674" w:type="dxa"/>
            <w:gridSpan w:val="3"/>
            <w:vAlign w:val="center"/>
          </w:tcPr>
          <w:p w14:paraId="1DF1A0A1" w14:textId="2A33BE7A" w:rsidR="00D70F28" w:rsidRPr="0098058F" w:rsidRDefault="0098058F" w:rsidP="0098058F">
            <w:pPr>
              <w:pStyle w:val="TableParagraph"/>
              <w:spacing w:line="268" w:lineRule="exact"/>
              <w:rPr>
                <w:rFonts w:ascii="Calibri Light" w:hAnsi="Calibri Light" w:cs="Calibri Light"/>
                <w:sz w:val="24"/>
              </w:rPr>
            </w:pPr>
            <w:r>
              <w:rPr>
                <w:rFonts w:ascii="Calibri Light" w:hAnsi="Calibri Light" w:cs="Calibri Light"/>
                <w:sz w:val="24"/>
                <w:lang w:val="id"/>
              </w:rPr>
              <w:t>O</w:t>
            </w:r>
            <w:r>
              <w:rPr>
                <w:rFonts w:ascii="Calibri Light" w:hAnsi="Calibri Light" w:cs="Calibri Light"/>
                <w:sz w:val="24"/>
              </w:rPr>
              <w:t>n</w:t>
            </w:r>
          </w:p>
        </w:tc>
      </w:tr>
      <w:tr w:rsidR="00D70F28" w:rsidRPr="00FD47AC" w14:paraId="0B069640" w14:textId="77777777" w:rsidTr="0098058F">
        <w:trPr>
          <w:trHeight w:val="431"/>
        </w:trPr>
        <w:tc>
          <w:tcPr>
            <w:tcW w:w="3704" w:type="dxa"/>
            <w:vAlign w:val="center"/>
          </w:tcPr>
          <w:p w14:paraId="367008BF" w14:textId="082204CE" w:rsidR="00D70F28" w:rsidRPr="00FD47AC" w:rsidRDefault="0098058F" w:rsidP="0098058F">
            <w:pPr>
              <w:pStyle w:val="TableParagraph"/>
              <w:spacing w:line="268" w:lineRule="exact"/>
              <w:rPr>
                <w:rFonts w:ascii="Calibri Light" w:hAnsi="Calibri Light" w:cs="Calibri Light"/>
                <w:sz w:val="24"/>
              </w:rPr>
            </w:pPr>
            <w:r>
              <w:rPr>
                <w:rFonts w:ascii="Calibri Light" w:hAnsi="Calibri Light" w:cs="Calibri Light"/>
                <w:sz w:val="24"/>
              </w:rPr>
              <w:t>Level A</w:t>
            </w:r>
            <w:r w:rsidR="005A5385" w:rsidRPr="00FD47AC">
              <w:rPr>
                <w:rFonts w:ascii="Calibri Light" w:hAnsi="Calibri Light" w:cs="Calibri Light"/>
                <w:sz w:val="24"/>
                <w:lang w:val="id"/>
              </w:rPr>
              <w:t xml:space="preserve">larm </w:t>
            </w:r>
            <w:r>
              <w:rPr>
                <w:rFonts w:ascii="Calibri Light" w:hAnsi="Calibri Light" w:cs="Calibri Light"/>
                <w:sz w:val="24"/>
                <w:lang w:val="id"/>
              </w:rPr>
              <w:t>PVC</w:t>
            </w:r>
          </w:p>
        </w:tc>
        <w:tc>
          <w:tcPr>
            <w:tcW w:w="5674" w:type="dxa"/>
            <w:gridSpan w:val="3"/>
            <w:vAlign w:val="center"/>
          </w:tcPr>
          <w:p w14:paraId="030C5431" w14:textId="65753255" w:rsidR="00D70F28" w:rsidRPr="0098058F" w:rsidRDefault="0098058F" w:rsidP="0098058F">
            <w:pPr>
              <w:pStyle w:val="TableParagraph"/>
              <w:spacing w:line="268" w:lineRule="exact"/>
              <w:rPr>
                <w:rFonts w:ascii="Calibri Light" w:hAnsi="Calibri Light" w:cs="Calibri Light"/>
                <w:sz w:val="24"/>
              </w:rPr>
            </w:pPr>
            <w:r>
              <w:rPr>
                <w:rFonts w:ascii="Calibri Light" w:hAnsi="Calibri Light" w:cs="Calibri Light"/>
                <w:sz w:val="24"/>
              </w:rPr>
              <w:t xml:space="preserve">Medium </w:t>
            </w:r>
          </w:p>
        </w:tc>
      </w:tr>
      <w:tr w:rsidR="00D70F28" w:rsidRPr="00FD47AC" w14:paraId="4EEDBF2B" w14:textId="77777777" w:rsidTr="0098058F">
        <w:trPr>
          <w:trHeight w:val="432"/>
        </w:trPr>
        <w:tc>
          <w:tcPr>
            <w:tcW w:w="3704" w:type="dxa"/>
            <w:vAlign w:val="center"/>
          </w:tcPr>
          <w:p w14:paraId="16BEBC71" w14:textId="41A0DD82" w:rsidR="00D70F28" w:rsidRPr="00FD47AC" w:rsidRDefault="009534BC" w:rsidP="009534BC">
            <w:pPr>
              <w:pStyle w:val="TableParagraph"/>
              <w:spacing w:line="268" w:lineRule="exact"/>
              <w:rPr>
                <w:rFonts w:ascii="Calibri Light" w:hAnsi="Calibri Light" w:cs="Calibri Light"/>
                <w:sz w:val="24"/>
              </w:rPr>
            </w:pPr>
            <w:r>
              <w:rPr>
                <w:rFonts w:ascii="Calibri Light" w:hAnsi="Calibri Light" w:cs="Calibri Light"/>
                <w:i/>
                <w:sz w:val="24"/>
              </w:rPr>
              <w:t xml:space="preserve">Switch </w:t>
            </w:r>
            <w:r>
              <w:rPr>
                <w:rFonts w:ascii="Calibri Light" w:hAnsi="Calibri Light" w:cs="Calibri Light"/>
                <w:sz w:val="24"/>
              </w:rPr>
              <w:t>Alarm</w:t>
            </w:r>
            <w:r w:rsidRPr="00FD47AC">
              <w:rPr>
                <w:rFonts w:ascii="Calibri Light" w:hAnsi="Calibri Light" w:cs="Calibri Light"/>
                <w:sz w:val="24"/>
                <w:lang w:val="id"/>
              </w:rPr>
              <w:t xml:space="preserve"> </w:t>
            </w:r>
            <w:r>
              <w:rPr>
                <w:rFonts w:ascii="Calibri Light" w:hAnsi="Calibri Light" w:cs="Calibri Light"/>
                <w:sz w:val="24"/>
                <w:lang w:val="id"/>
              </w:rPr>
              <w:t>PVC</w:t>
            </w:r>
            <w:r w:rsidR="005A5385" w:rsidRPr="00FD47AC">
              <w:rPr>
                <w:rFonts w:ascii="Calibri Light" w:hAnsi="Calibri Light" w:cs="Calibri Light"/>
                <w:sz w:val="24"/>
                <w:lang w:val="id"/>
              </w:rPr>
              <w:t xml:space="preserve"> </w:t>
            </w:r>
          </w:p>
        </w:tc>
        <w:tc>
          <w:tcPr>
            <w:tcW w:w="5674" w:type="dxa"/>
            <w:gridSpan w:val="3"/>
            <w:vAlign w:val="center"/>
          </w:tcPr>
          <w:p w14:paraId="2E500572" w14:textId="77777777" w:rsidR="00D70F28" w:rsidRPr="00FD47AC" w:rsidRDefault="005A5385" w:rsidP="0098058F">
            <w:pPr>
              <w:pStyle w:val="TableParagraph"/>
              <w:spacing w:line="268" w:lineRule="exact"/>
              <w:rPr>
                <w:rFonts w:ascii="Calibri Light" w:hAnsi="Calibri Light" w:cs="Calibri Light"/>
                <w:sz w:val="24"/>
              </w:rPr>
            </w:pPr>
            <w:r w:rsidRPr="00FD47AC">
              <w:rPr>
                <w:rFonts w:ascii="Calibri Light" w:hAnsi="Calibri Light" w:cs="Calibri Light"/>
                <w:sz w:val="24"/>
                <w:lang w:val="id"/>
              </w:rPr>
              <w:t>Off</w:t>
            </w:r>
          </w:p>
        </w:tc>
      </w:tr>
      <w:tr w:rsidR="00D70F28" w:rsidRPr="00FD47AC" w14:paraId="30C3C9FF" w14:textId="77777777" w:rsidTr="0098058F">
        <w:trPr>
          <w:trHeight w:val="431"/>
        </w:trPr>
        <w:tc>
          <w:tcPr>
            <w:tcW w:w="3704" w:type="dxa"/>
            <w:vAlign w:val="center"/>
          </w:tcPr>
          <w:p w14:paraId="11CBA12A" w14:textId="60525646" w:rsidR="00D70F28" w:rsidRPr="009534BC" w:rsidRDefault="009534BC" w:rsidP="009534BC">
            <w:pPr>
              <w:pStyle w:val="TableParagraph"/>
              <w:spacing w:line="268" w:lineRule="exact"/>
              <w:rPr>
                <w:rFonts w:ascii="Calibri Light" w:hAnsi="Calibri Light" w:cs="Calibri Light"/>
                <w:sz w:val="24"/>
              </w:rPr>
            </w:pPr>
            <w:r>
              <w:rPr>
                <w:rFonts w:ascii="Calibri Light" w:hAnsi="Calibri Light" w:cs="Calibri Light"/>
                <w:sz w:val="24"/>
                <w:lang w:val="id"/>
              </w:rPr>
              <w:t>Catatan A</w:t>
            </w:r>
            <w:r w:rsidRPr="00FD47AC">
              <w:rPr>
                <w:rFonts w:ascii="Calibri Light" w:hAnsi="Calibri Light" w:cs="Calibri Light"/>
                <w:sz w:val="24"/>
                <w:lang w:val="id"/>
              </w:rPr>
              <w:t>larm</w:t>
            </w:r>
            <w:r>
              <w:rPr>
                <w:rFonts w:ascii="Calibri Light" w:hAnsi="Calibri Light" w:cs="Calibri Light"/>
                <w:sz w:val="24"/>
              </w:rPr>
              <w:t xml:space="preserve"> PVC</w:t>
            </w:r>
          </w:p>
        </w:tc>
        <w:tc>
          <w:tcPr>
            <w:tcW w:w="5674" w:type="dxa"/>
            <w:gridSpan w:val="3"/>
            <w:vAlign w:val="center"/>
          </w:tcPr>
          <w:p w14:paraId="4BF27D75" w14:textId="77777777" w:rsidR="00D70F28" w:rsidRPr="00FD47AC" w:rsidRDefault="005A5385" w:rsidP="0098058F">
            <w:pPr>
              <w:pStyle w:val="TableParagraph"/>
              <w:spacing w:line="268" w:lineRule="exact"/>
              <w:rPr>
                <w:rFonts w:ascii="Calibri Light" w:hAnsi="Calibri Light" w:cs="Calibri Light"/>
                <w:sz w:val="24"/>
              </w:rPr>
            </w:pPr>
            <w:r w:rsidRPr="00FD47AC">
              <w:rPr>
                <w:rFonts w:ascii="Calibri Light" w:hAnsi="Calibri Light" w:cs="Calibri Light"/>
                <w:sz w:val="24"/>
                <w:lang w:val="id"/>
              </w:rPr>
              <w:t>Off</w:t>
            </w:r>
          </w:p>
        </w:tc>
      </w:tr>
      <w:tr w:rsidR="00D70F28" w:rsidRPr="00FD47AC" w14:paraId="42932128" w14:textId="77777777" w:rsidTr="0098058F">
        <w:trPr>
          <w:trHeight w:val="431"/>
        </w:trPr>
        <w:tc>
          <w:tcPr>
            <w:tcW w:w="3704" w:type="dxa"/>
            <w:vAlign w:val="center"/>
          </w:tcPr>
          <w:p w14:paraId="622902F7" w14:textId="238EC55C" w:rsidR="00D70F28" w:rsidRPr="00FD47AC" w:rsidRDefault="009534BC" w:rsidP="009534BC">
            <w:pPr>
              <w:pStyle w:val="TableParagraph"/>
              <w:spacing w:line="268" w:lineRule="exact"/>
              <w:rPr>
                <w:rFonts w:ascii="Calibri Light" w:hAnsi="Calibri Light" w:cs="Calibri Light"/>
                <w:sz w:val="24"/>
              </w:rPr>
            </w:pPr>
            <w:r>
              <w:rPr>
                <w:rFonts w:ascii="Calibri Light" w:hAnsi="Calibri Light" w:cs="Calibri Light"/>
                <w:sz w:val="24"/>
              </w:rPr>
              <w:t xml:space="preserve">Pengaturan Alarm </w:t>
            </w:r>
            <w:r w:rsidR="005A5385" w:rsidRPr="00FD47AC">
              <w:rPr>
                <w:rFonts w:ascii="Calibri Light" w:hAnsi="Calibri Light" w:cs="Calibri Light"/>
                <w:sz w:val="24"/>
                <w:lang w:val="id"/>
              </w:rPr>
              <w:t xml:space="preserve">ARR </w:t>
            </w:r>
          </w:p>
        </w:tc>
        <w:tc>
          <w:tcPr>
            <w:tcW w:w="2125" w:type="dxa"/>
            <w:vAlign w:val="center"/>
          </w:tcPr>
          <w:p w14:paraId="5A63BAEF" w14:textId="77777777" w:rsidR="00D70F28" w:rsidRPr="00FD47AC" w:rsidRDefault="005A5385" w:rsidP="0098058F">
            <w:pPr>
              <w:pStyle w:val="TableParagraph"/>
              <w:spacing w:line="268" w:lineRule="exact"/>
              <w:rPr>
                <w:rFonts w:ascii="Calibri Light" w:hAnsi="Calibri Light" w:cs="Calibri Light"/>
                <w:sz w:val="24"/>
              </w:rPr>
            </w:pPr>
            <w:r w:rsidRPr="00FD47AC">
              <w:rPr>
                <w:rFonts w:ascii="Calibri Light" w:hAnsi="Calibri Light" w:cs="Calibri Light"/>
                <w:sz w:val="24"/>
                <w:lang w:val="id"/>
              </w:rPr>
              <w:t>Sakelar alarm</w:t>
            </w:r>
          </w:p>
        </w:tc>
        <w:tc>
          <w:tcPr>
            <w:tcW w:w="1688" w:type="dxa"/>
            <w:vAlign w:val="center"/>
          </w:tcPr>
          <w:p w14:paraId="3F0750AB" w14:textId="77777777" w:rsidR="00D70F28" w:rsidRPr="00FD47AC" w:rsidRDefault="005A5385" w:rsidP="0098058F">
            <w:pPr>
              <w:pStyle w:val="TableParagraph"/>
              <w:spacing w:line="268" w:lineRule="exact"/>
              <w:ind w:left="104"/>
              <w:rPr>
                <w:rFonts w:ascii="Calibri Light" w:hAnsi="Calibri Light" w:cs="Calibri Light"/>
                <w:sz w:val="24"/>
              </w:rPr>
            </w:pPr>
            <w:r w:rsidRPr="00FD47AC">
              <w:rPr>
                <w:rFonts w:ascii="Calibri Light" w:hAnsi="Calibri Light" w:cs="Calibri Light"/>
                <w:sz w:val="24"/>
                <w:lang w:val="id"/>
              </w:rPr>
              <w:t>Tingkat alarm</w:t>
            </w:r>
          </w:p>
        </w:tc>
        <w:tc>
          <w:tcPr>
            <w:tcW w:w="1861" w:type="dxa"/>
            <w:vAlign w:val="center"/>
          </w:tcPr>
          <w:p w14:paraId="16AE94E7" w14:textId="77777777" w:rsidR="00D70F28" w:rsidRPr="00FD47AC" w:rsidRDefault="005A5385" w:rsidP="0098058F">
            <w:pPr>
              <w:pStyle w:val="TableParagraph"/>
              <w:spacing w:line="268" w:lineRule="exact"/>
              <w:ind w:left="104"/>
              <w:rPr>
                <w:rFonts w:ascii="Calibri Light" w:hAnsi="Calibri Light" w:cs="Calibri Light"/>
                <w:sz w:val="24"/>
              </w:rPr>
            </w:pPr>
            <w:r w:rsidRPr="00FD47AC">
              <w:rPr>
                <w:rFonts w:ascii="Calibri Light" w:hAnsi="Calibri Light" w:cs="Calibri Light"/>
                <w:sz w:val="24"/>
                <w:lang w:val="id"/>
              </w:rPr>
              <w:t>Catatan alarm</w:t>
            </w:r>
          </w:p>
        </w:tc>
      </w:tr>
      <w:tr w:rsidR="00D70F28" w:rsidRPr="00FD47AC" w14:paraId="1999F7D3" w14:textId="77777777" w:rsidTr="0098058F">
        <w:trPr>
          <w:trHeight w:val="431"/>
        </w:trPr>
        <w:tc>
          <w:tcPr>
            <w:tcW w:w="3704" w:type="dxa"/>
            <w:vAlign w:val="center"/>
          </w:tcPr>
          <w:p w14:paraId="216BE110" w14:textId="77777777" w:rsidR="00D70F28" w:rsidRPr="00FD47AC" w:rsidRDefault="005A5385" w:rsidP="0098058F">
            <w:pPr>
              <w:pStyle w:val="TableParagraph"/>
              <w:spacing w:line="268" w:lineRule="exact"/>
              <w:rPr>
                <w:rFonts w:ascii="Calibri Light" w:hAnsi="Calibri Light" w:cs="Calibri Light"/>
                <w:sz w:val="24"/>
              </w:rPr>
            </w:pPr>
            <w:r w:rsidRPr="00FD47AC">
              <w:rPr>
                <w:rFonts w:ascii="Calibri Light" w:hAnsi="Calibri Light" w:cs="Calibri Light"/>
                <w:sz w:val="24"/>
                <w:lang w:val="id"/>
              </w:rPr>
              <w:t>ASYSTOLE</w:t>
            </w:r>
          </w:p>
        </w:tc>
        <w:tc>
          <w:tcPr>
            <w:tcW w:w="2125" w:type="dxa"/>
            <w:vAlign w:val="center"/>
          </w:tcPr>
          <w:p w14:paraId="42A5DB02" w14:textId="201C9B88" w:rsidR="00D70F28" w:rsidRPr="00FD47AC" w:rsidRDefault="0098058F" w:rsidP="0098058F">
            <w:pPr>
              <w:pStyle w:val="TableParagraph"/>
              <w:spacing w:line="268" w:lineRule="exact"/>
              <w:rPr>
                <w:rFonts w:ascii="Calibri Light" w:hAnsi="Calibri Light" w:cs="Calibri Light"/>
                <w:sz w:val="24"/>
              </w:rPr>
            </w:pPr>
            <w:r>
              <w:rPr>
                <w:rFonts w:ascii="Calibri Light" w:hAnsi="Calibri Light" w:cs="Calibri Light"/>
                <w:sz w:val="24"/>
                <w:lang w:val="id"/>
              </w:rPr>
              <w:t>On</w:t>
            </w:r>
          </w:p>
        </w:tc>
        <w:tc>
          <w:tcPr>
            <w:tcW w:w="1688" w:type="dxa"/>
            <w:vAlign w:val="center"/>
          </w:tcPr>
          <w:p w14:paraId="6FCFBE68" w14:textId="6B2F403A" w:rsidR="00D70F28" w:rsidRPr="0098058F" w:rsidRDefault="0098058F" w:rsidP="0098058F">
            <w:pPr>
              <w:pStyle w:val="TableParagraph"/>
              <w:spacing w:line="268" w:lineRule="exact"/>
              <w:ind w:left="104"/>
              <w:rPr>
                <w:rFonts w:ascii="Calibri Light" w:hAnsi="Calibri Light" w:cs="Calibri Light"/>
                <w:sz w:val="24"/>
              </w:rPr>
            </w:pPr>
            <w:r>
              <w:rPr>
                <w:rFonts w:ascii="Calibri Light" w:hAnsi="Calibri Light" w:cs="Calibri Light"/>
                <w:sz w:val="24"/>
              </w:rPr>
              <w:t>High</w:t>
            </w:r>
          </w:p>
        </w:tc>
        <w:tc>
          <w:tcPr>
            <w:tcW w:w="1861" w:type="dxa"/>
            <w:vAlign w:val="center"/>
          </w:tcPr>
          <w:p w14:paraId="0FC87E17" w14:textId="77777777" w:rsidR="00D70F28" w:rsidRPr="00FD47AC" w:rsidRDefault="005A5385" w:rsidP="0098058F">
            <w:pPr>
              <w:pStyle w:val="TableParagraph"/>
              <w:spacing w:line="268" w:lineRule="exact"/>
              <w:ind w:left="104"/>
              <w:rPr>
                <w:rFonts w:ascii="Calibri Light" w:hAnsi="Calibri Light" w:cs="Calibri Light"/>
                <w:sz w:val="24"/>
              </w:rPr>
            </w:pPr>
            <w:r w:rsidRPr="00FD47AC">
              <w:rPr>
                <w:rFonts w:ascii="Calibri Light" w:hAnsi="Calibri Light" w:cs="Calibri Light"/>
                <w:sz w:val="24"/>
                <w:lang w:val="id"/>
              </w:rPr>
              <w:t>Off</w:t>
            </w:r>
          </w:p>
        </w:tc>
      </w:tr>
      <w:tr w:rsidR="0098058F" w:rsidRPr="00FD47AC" w14:paraId="39BB863B" w14:textId="77777777" w:rsidTr="0098058F">
        <w:trPr>
          <w:trHeight w:val="431"/>
        </w:trPr>
        <w:tc>
          <w:tcPr>
            <w:tcW w:w="3704" w:type="dxa"/>
            <w:vAlign w:val="center"/>
          </w:tcPr>
          <w:p w14:paraId="42C5075C" w14:textId="77777777" w:rsidR="0098058F" w:rsidRPr="00FD47AC" w:rsidRDefault="0098058F" w:rsidP="0098058F">
            <w:pPr>
              <w:pStyle w:val="TableParagraph"/>
              <w:spacing w:line="268" w:lineRule="exact"/>
              <w:rPr>
                <w:rFonts w:ascii="Calibri Light" w:hAnsi="Calibri Light" w:cs="Calibri Light"/>
                <w:sz w:val="24"/>
              </w:rPr>
            </w:pPr>
            <w:r w:rsidRPr="00FD47AC">
              <w:rPr>
                <w:rFonts w:ascii="Calibri Light" w:hAnsi="Calibri Light" w:cs="Calibri Light"/>
                <w:sz w:val="24"/>
                <w:lang w:val="id"/>
              </w:rPr>
              <w:t>VFIB/VTAC</w:t>
            </w:r>
          </w:p>
        </w:tc>
        <w:tc>
          <w:tcPr>
            <w:tcW w:w="2125" w:type="dxa"/>
          </w:tcPr>
          <w:p w14:paraId="1BB8269F" w14:textId="1BAE9FCC" w:rsidR="0098058F" w:rsidRPr="00FD47AC" w:rsidRDefault="0098058F" w:rsidP="0098058F">
            <w:pPr>
              <w:pStyle w:val="TableParagraph"/>
              <w:spacing w:line="268" w:lineRule="exact"/>
              <w:rPr>
                <w:rFonts w:ascii="Calibri Light" w:hAnsi="Calibri Light" w:cs="Calibri Light"/>
                <w:sz w:val="24"/>
              </w:rPr>
            </w:pPr>
            <w:r w:rsidRPr="005143B3">
              <w:rPr>
                <w:rFonts w:ascii="Calibri Light" w:hAnsi="Calibri Light" w:cs="Calibri Light"/>
                <w:sz w:val="24"/>
                <w:lang w:val="id"/>
              </w:rPr>
              <w:t>On</w:t>
            </w:r>
          </w:p>
        </w:tc>
        <w:tc>
          <w:tcPr>
            <w:tcW w:w="1688" w:type="dxa"/>
            <w:vAlign w:val="center"/>
          </w:tcPr>
          <w:p w14:paraId="02AE5F35" w14:textId="7D3ABC3F" w:rsidR="0098058F" w:rsidRPr="00FD47AC" w:rsidRDefault="0098058F" w:rsidP="0098058F">
            <w:pPr>
              <w:pStyle w:val="TableParagraph"/>
              <w:spacing w:line="268" w:lineRule="exact"/>
              <w:ind w:left="104"/>
              <w:rPr>
                <w:rFonts w:ascii="Calibri Light" w:hAnsi="Calibri Light" w:cs="Calibri Light"/>
                <w:sz w:val="24"/>
              </w:rPr>
            </w:pPr>
            <w:r>
              <w:rPr>
                <w:rFonts w:ascii="Calibri Light" w:hAnsi="Calibri Light" w:cs="Calibri Light"/>
                <w:sz w:val="24"/>
              </w:rPr>
              <w:t>High</w:t>
            </w:r>
          </w:p>
        </w:tc>
        <w:tc>
          <w:tcPr>
            <w:tcW w:w="1861" w:type="dxa"/>
            <w:vAlign w:val="center"/>
          </w:tcPr>
          <w:p w14:paraId="768725A1" w14:textId="77777777" w:rsidR="0098058F" w:rsidRPr="00FD47AC" w:rsidRDefault="0098058F" w:rsidP="0098058F">
            <w:pPr>
              <w:pStyle w:val="TableParagraph"/>
              <w:spacing w:line="268" w:lineRule="exact"/>
              <w:ind w:left="104"/>
              <w:rPr>
                <w:rFonts w:ascii="Calibri Light" w:hAnsi="Calibri Light" w:cs="Calibri Light"/>
                <w:sz w:val="24"/>
              </w:rPr>
            </w:pPr>
            <w:r w:rsidRPr="00FD47AC">
              <w:rPr>
                <w:rFonts w:ascii="Calibri Light" w:hAnsi="Calibri Light" w:cs="Calibri Light"/>
                <w:sz w:val="24"/>
                <w:lang w:val="id"/>
              </w:rPr>
              <w:t>Off</w:t>
            </w:r>
          </w:p>
        </w:tc>
      </w:tr>
      <w:tr w:rsidR="0098058F" w:rsidRPr="00FD47AC" w14:paraId="3AB2F2D5" w14:textId="77777777" w:rsidTr="0098058F">
        <w:trPr>
          <w:trHeight w:val="431"/>
        </w:trPr>
        <w:tc>
          <w:tcPr>
            <w:tcW w:w="3704" w:type="dxa"/>
            <w:vAlign w:val="center"/>
          </w:tcPr>
          <w:p w14:paraId="6A194FD6" w14:textId="7433C3FE" w:rsidR="0098058F" w:rsidRPr="00FD47AC" w:rsidRDefault="0098058F" w:rsidP="009534BC">
            <w:pPr>
              <w:pStyle w:val="TableParagraph"/>
              <w:spacing w:line="268" w:lineRule="exact"/>
              <w:rPr>
                <w:rFonts w:ascii="Calibri Light" w:hAnsi="Calibri Light" w:cs="Calibri Light"/>
                <w:sz w:val="24"/>
              </w:rPr>
            </w:pPr>
            <w:r w:rsidRPr="00FD47AC">
              <w:rPr>
                <w:rFonts w:ascii="Calibri Light" w:hAnsi="Calibri Light" w:cs="Calibri Light"/>
                <w:sz w:val="24"/>
                <w:lang w:val="id"/>
              </w:rPr>
              <w:t xml:space="preserve">R </w:t>
            </w:r>
            <w:r w:rsidR="009534BC">
              <w:rPr>
                <w:rFonts w:ascii="Calibri Light" w:hAnsi="Calibri Light" w:cs="Calibri Light"/>
                <w:sz w:val="24"/>
              </w:rPr>
              <w:t>ON</w:t>
            </w:r>
            <w:r w:rsidRPr="00FD47AC">
              <w:rPr>
                <w:rFonts w:ascii="Calibri Light" w:hAnsi="Calibri Light" w:cs="Calibri Light"/>
                <w:sz w:val="24"/>
                <w:lang w:val="id"/>
              </w:rPr>
              <w:t xml:space="preserve"> T</w:t>
            </w:r>
          </w:p>
        </w:tc>
        <w:tc>
          <w:tcPr>
            <w:tcW w:w="2125" w:type="dxa"/>
          </w:tcPr>
          <w:p w14:paraId="6818ACBE" w14:textId="32BEC451" w:rsidR="0098058F" w:rsidRPr="00FD47AC" w:rsidRDefault="0098058F" w:rsidP="0098058F">
            <w:pPr>
              <w:pStyle w:val="TableParagraph"/>
              <w:spacing w:line="268" w:lineRule="exact"/>
              <w:rPr>
                <w:rFonts w:ascii="Calibri Light" w:hAnsi="Calibri Light" w:cs="Calibri Light"/>
                <w:sz w:val="24"/>
              </w:rPr>
            </w:pPr>
            <w:r w:rsidRPr="005143B3">
              <w:rPr>
                <w:rFonts w:ascii="Calibri Light" w:hAnsi="Calibri Light" w:cs="Calibri Light"/>
                <w:sz w:val="24"/>
                <w:lang w:val="id"/>
              </w:rPr>
              <w:t>On</w:t>
            </w:r>
          </w:p>
        </w:tc>
        <w:tc>
          <w:tcPr>
            <w:tcW w:w="1688" w:type="dxa"/>
            <w:vAlign w:val="center"/>
          </w:tcPr>
          <w:p w14:paraId="15A7D35C" w14:textId="5B1BF7A7" w:rsidR="0098058F" w:rsidRPr="0098058F" w:rsidRDefault="0098058F" w:rsidP="0098058F">
            <w:pPr>
              <w:pStyle w:val="TableParagraph"/>
              <w:spacing w:line="268" w:lineRule="exact"/>
              <w:ind w:left="104"/>
              <w:rPr>
                <w:rFonts w:ascii="Calibri Light" w:hAnsi="Calibri Light" w:cs="Calibri Light"/>
                <w:sz w:val="24"/>
              </w:rPr>
            </w:pPr>
            <w:r>
              <w:rPr>
                <w:rFonts w:ascii="Calibri Light" w:hAnsi="Calibri Light" w:cs="Calibri Light"/>
                <w:sz w:val="24"/>
              </w:rPr>
              <w:t>Medium</w:t>
            </w:r>
          </w:p>
        </w:tc>
        <w:tc>
          <w:tcPr>
            <w:tcW w:w="1861" w:type="dxa"/>
            <w:vAlign w:val="center"/>
          </w:tcPr>
          <w:p w14:paraId="62643E32" w14:textId="77777777" w:rsidR="0098058F" w:rsidRPr="00FD47AC" w:rsidRDefault="0098058F" w:rsidP="0098058F">
            <w:pPr>
              <w:pStyle w:val="TableParagraph"/>
              <w:spacing w:line="268" w:lineRule="exact"/>
              <w:ind w:left="104"/>
              <w:rPr>
                <w:rFonts w:ascii="Calibri Light" w:hAnsi="Calibri Light" w:cs="Calibri Light"/>
                <w:sz w:val="24"/>
              </w:rPr>
            </w:pPr>
            <w:r w:rsidRPr="00FD47AC">
              <w:rPr>
                <w:rFonts w:ascii="Calibri Light" w:hAnsi="Calibri Light" w:cs="Calibri Light"/>
                <w:sz w:val="24"/>
                <w:lang w:val="id"/>
              </w:rPr>
              <w:t>Off</w:t>
            </w:r>
          </w:p>
        </w:tc>
      </w:tr>
      <w:tr w:rsidR="0098058F" w:rsidRPr="00FD47AC" w14:paraId="42FD49D0" w14:textId="77777777" w:rsidTr="0098058F">
        <w:trPr>
          <w:trHeight w:val="431"/>
        </w:trPr>
        <w:tc>
          <w:tcPr>
            <w:tcW w:w="3704" w:type="dxa"/>
            <w:vAlign w:val="center"/>
          </w:tcPr>
          <w:p w14:paraId="7E1ABA14" w14:textId="77777777" w:rsidR="0098058F" w:rsidRPr="00FD47AC" w:rsidRDefault="0098058F" w:rsidP="0098058F">
            <w:pPr>
              <w:pStyle w:val="TableParagraph"/>
              <w:spacing w:line="268" w:lineRule="exact"/>
              <w:rPr>
                <w:rFonts w:ascii="Calibri Light" w:hAnsi="Calibri Light" w:cs="Calibri Light"/>
                <w:sz w:val="24"/>
              </w:rPr>
            </w:pPr>
            <w:r w:rsidRPr="00FD47AC">
              <w:rPr>
                <w:rFonts w:ascii="Calibri Light" w:hAnsi="Calibri Light" w:cs="Calibri Light"/>
                <w:sz w:val="24"/>
                <w:lang w:val="id"/>
              </w:rPr>
              <w:t>VT &gt; 2</w:t>
            </w:r>
          </w:p>
        </w:tc>
        <w:tc>
          <w:tcPr>
            <w:tcW w:w="2125" w:type="dxa"/>
          </w:tcPr>
          <w:p w14:paraId="62619643" w14:textId="0ED9818F" w:rsidR="0098058F" w:rsidRPr="00FD47AC" w:rsidRDefault="0098058F" w:rsidP="0098058F">
            <w:pPr>
              <w:pStyle w:val="TableParagraph"/>
              <w:spacing w:line="268" w:lineRule="exact"/>
              <w:rPr>
                <w:rFonts w:ascii="Calibri Light" w:hAnsi="Calibri Light" w:cs="Calibri Light"/>
                <w:sz w:val="24"/>
              </w:rPr>
            </w:pPr>
            <w:r w:rsidRPr="005143B3">
              <w:rPr>
                <w:rFonts w:ascii="Calibri Light" w:hAnsi="Calibri Light" w:cs="Calibri Light"/>
                <w:sz w:val="24"/>
                <w:lang w:val="id"/>
              </w:rPr>
              <w:t>On</w:t>
            </w:r>
          </w:p>
        </w:tc>
        <w:tc>
          <w:tcPr>
            <w:tcW w:w="1688" w:type="dxa"/>
          </w:tcPr>
          <w:p w14:paraId="54CE7210" w14:textId="156C247E" w:rsidR="0098058F" w:rsidRPr="00FD47AC" w:rsidRDefault="0098058F" w:rsidP="0098058F">
            <w:pPr>
              <w:pStyle w:val="TableParagraph"/>
              <w:spacing w:line="268" w:lineRule="exact"/>
              <w:ind w:left="104"/>
              <w:rPr>
                <w:rFonts w:ascii="Calibri Light" w:hAnsi="Calibri Light" w:cs="Calibri Light"/>
                <w:sz w:val="24"/>
              </w:rPr>
            </w:pPr>
            <w:r w:rsidRPr="00116C77">
              <w:rPr>
                <w:rFonts w:ascii="Calibri Light" w:hAnsi="Calibri Light" w:cs="Calibri Light"/>
                <w:sz w:val="24"/>
              </w:rPr>
              <w:t>Medium</w:t>
            </w:r>
          </w:p>
        </w:tc>
        <w:tc>
          <w:tcPr>
            <w:tcW w:w="1861" w:type="dxa"/>
            <w:vAlign w:val="center"/>
          </w:tcPr>
          <w:p w14:paraId="0EFAB4F8" w14:textId="77777777" w:rsidR="0098058F" w:rsidRPr="00FD47AC" w:rsidRDefault="0098058F" w:rsidP="0098058F">
            <w:pPr>
              <w:pStyle w:val="TableParagraph"/>
              <w:spacing w:line="268" w:lineRule="exact"/>
              <w:ind w:left="104"/>
              <w:rPr>
                <w:rFonts w:ascii="Calibri Light" w:hAnsi="Calibri Light" w:cs="Calibri Light"/>
                <w:sz w:val="24"/>
              </w:rPr>
            </w:pPr>
            <w:r w:rsidRPr="00FD47AC">
              <w:rPr>
                <w:rFonts w:ascii="Calibri Light" w:hAnsi="Calibri Light" w:cs="Calibri Light"/>
                <w:sz w:val="24"/>
                <w:lang w:val="id"/>
              </w:rPr>
              <w:t>Off</w:t>
            </w:r>
          </w:p>
        </w:tc>
      </w:tr>
      <w:tr w:rsidR="0098058F" w:rsidRPr="00FD47AC" w14:paraId="1D25A0E1" w14:textId="77777777" w:rsidTr="0098058F">
        <w:trPr>
          <w:trHeight w:val="431"/>
        </w:trPr>
        <w:tc>
          <w:tcPr>
            <w:tcW w:w="3704" w:type="dxa"/>
            <w:vAlign w:val="center"/>
          </w:tcPr>
          <w:p w14:paraId="0A05817D" w14:textId="03F54D76" w:rsidR="0098058F" w:rsidRPr="009534BC" w:rsidRDefault="009534BC" w:rsidP="0098058F">
            <w:pPr>
              <w:pStyle w:val="TableParagraph"/>
              <w:spacing w:line="268" w:lineRule="exact"/>
              <w:rPr>
                <w:rFonts w:ascii="Calibri Light" w:hAnsi="Calibri Light" w:cs="Calibri Light"/>
                <w:sz w:val="24"/>
              </w:rPr>
            </w:pPr>
            <w:r>
              <w:rPr>
                <w:rFonts w:ascii="Calibri Light" w:hAnsi="Calibri Light" w:cs="Calibri Light"/>
                <w:sz w:val="24"/>
              </w:rPr>
              <w:t>COUPLET</w:t>
            </w:r>
          </w:p>
        </w:tc>
        <w:tc>
          <w:tcPr>
            <w:tcW w:w="2125" w:type="dxa"/>
          </w:tcPr>
          <w:p w14:paraId="1045527C" w14:textId="0183C342" w:rsidR="0098058F" w:rsidRPr="00FD47AC" w:rsidRDefault="0098058F" w:rsidP="0098058F">
            <w:pPr>
              <w:pStyle w:val="TableParagraph"/>
              <w:spacing w:line="268" w:lineRule="exact"/>
              <w:rPr>
                <w:rFonts w:ascii="Calibri Light" w:hAnsi="Calibri Light" w:cs="Calibri Light"/>
                <w:sz w:val="24"/>
              </w:rPr>
            </w:pPr>
            <w:r w:rsidRPr="005143B3">
              <w:rPr>
                <w:rFonts w:ascii="Calibri Light" w:hAnsi="Calibri Light" w:cs="Calibri Light"/>
                <w:sz w:val="24"/>
                <w:lang w:val="id"/>
              </w:rPr>
              <w:t>On</w:t>
            </w:r>
          </w:p>
        </w:tc>
        <w:tc>
          <w:tcPr>
            <w:tcW w:w="1688" w:type="dxa"/>
          </w:tcPr>
          <w:p w14:paraId="4E7A09C1" w14:textId="2DD8A381" w:rsidR="0098058F" w:rsidRPr="00FD47AC" w:rsidRDefault="0098058F" w:rsidP="0098058F">
            <w:pPr>
              <w:pStyle w:val="TableParagraph"/>
              <w:spacing w:line="268" w:lineRule="exact"/>
              <w:ind w:left="104"/>
              <w:rPr>
                <w:rFonts w:ascii="Calibri Light" w:hAnsi="Calibri Light" w:cs="Calibri Light"/>
                <w:sz w:val="24"/>
              </w:rPr>
            </w:pPr>
            <w:r w:rsidRPr="00116C77">
              <w:rPr>
                <w:rFonts w:ascii="Calibri Light" w:hAnsi="Calibri Light" w:cs="Calibri Light"/>
                <w:sz w:val="24"/>
              </w:rPr>
              <w:t>Medium</w:t>
            </w:r>
          </w:p>
        </w:tc>
        <w:tc>
          <w:tcPr>
            <w:tcW w:w="1861" w:type="dxa"/>
            <w:vAlign w:val="center"/>
          </w:tcPr>
          <w:p w14:paraId="3AD51F7C" w14:textId="77777777" w:rsidR="0098058F" w:rsidRPr="00FD47AC" w:rsidRDefault="0098058F" w:rsidP="0098058F">
            <w:pPr>
              <w:pStyle w:val="TableParagraph"/>
              <w:spacing w:line="268" w:lineRule="exact"/>
              <w:ind w:left="104"/>
              <w:rPr>
                <w:rFonts w:ascii="Calibri Light" w:hAnsi="Calibri Light" w:cs="Calibri Light"/>
                <w:sz w:val="24"/>
              </w:rPr>
            </w:pPr>
            <w:r w:rsidRPr="00FD47AC">
              <w:rPr>
                <w:rFonts w:ascii="Calibri Light" w:hAnsi="Calibri Light" w:cs="Calibri Light"/>
                <w:sz w:val="24"/>
                <w:lang w:val="id"/>
              </w:rPr>
              <w:t>Off</w:t>
            </w:r>
          </w:p>
        </w:tc>
      </w:tr>
      <w:tr w:rsidR="0098058F" w:rsidRPr="00FD47AC" w14:paraId="6083E444" w14:textId="77777777" w:rsidTr="0098058F">
        <w:trPr>
          <w:trHeight w:val="431"/>
        </w:trPr>
        <w:tc>
          <w:tcPr>
            <w:tcW w:w="3704" w:type="dxa"/>
            <w:vAlign w:val="center"/>
          </w:tcPr>
          <w:p w14:paraId="4799A07E" w14:textId="6959BE29" w:rsidR="0098058F" w:rsidRPr="00FD47AC" w:rsidRDefault="009534BC" w:rsidP="0098058F">
            <w:pPr>
              <w:pStyle w:val="TableParagraph"/>
              <w:spacing w:line="268" w:lineRule="exact"/>
              <w:rPr>
                <w:rFonts w:ascii="Calibri Light" w:hAnsi="Calibri Light" w:cs="Calibri Light"/>
                <w:sz w:val="24"/>
              </w:rPr>
            </w:pPr>
            <w:r>
              <w:rPr>
                <w:rFonts w:ascii="Calibri Light" w:hAnsi="Calibri Light" w:cs="Calibri Light"/>
                <w:sz w:val="24"/>
                <w:lang w:val="id"/>
              </w:rPr>
              <w:t>PVC</w:t>
            </w:r>
          </w:p>
        </w:tc>
        <w:tc>
          <w:tcPr>
            <w:tcW w:w="2125" w:type="dxa"/>
          </w:tcPr>
          <w:p w14:paraId="6BAEE9EC" w14:textId="42981943" w:rsidR="0098058F" w:rsidRPr="00FD47AC" w:rsidRDefault="0098058F" w:rsidP="0098058F">
            <w:pPr>
              <w:pStyle w:val="TableParagraph"/>
              <w:spacing w:line="268" w:lineRule="exact"/>
              <w:rPr>
                <w:rFonts w:ascii="Calibri Light" w:hAnsi="Calibri Light" w:cs="Calibri Light"/>
                <w:sz w:val="24"/>
              </w:rPr>
            </w:pPr>
            <w:r w:rsidRPr="005143B3">
              <w:rPr>
                <w:rFonts w:ascii="Calibri Light" w:hAnsi="Calibri Light" w:cs="Calibri Light"/>
                <w:sz w:val="24"/>
                <w:lang w:val="id"/>
              </w:rPr>
              <w:t>On</w:t>
            </w:r>
          </w:p>
        </w:tc>
        <w:tc>
          <w:tcPr>
            <w:tcW w:w="1688" w:type="dxa"/>
          </w:tcPr>
          <w:p w14:paraId="3050EF02" w14:textId="47B70C19" w:rsidR="0098058F" w:rsidRPr="00FD47AC" w:rsidRDefault="0098058F" w:rsidP="0098058F">
            <w:pPr>
              <w:pStyle w:val="TableParagraph"/>
              <w:spacing w:line="268" w:lineRule="exact"/>
              <w:ind w:left="104"/>
              <w:rPr>
                <w:rFonts w:ascii="Calibri Light" w:hAnsi="Calibri Light" w:cs="Calibri Light"/>
                <w:sz w:val="24"/>
              </w:rPr>
            </w:pPr>
            <w:r w:rsidRPr="00116C77">
              <w:rPr>
                <w:rFonts w:ascii="Calibri Light" w:hAnsi="Calibri Light" w:cs="Calibri Light"/>
                <w:sz w:val="24"/>
              </w:rPr>
              <w:t>Medium</w:t>
            </w:r>
          </w:p>
        </w:tc>
        <w:tc>
          <w:tcPr>
            <w:tcW w:w="1861" w:type="dxa"/>
            <w:vAlign w:val="center"/>
          </w:tcPr>
          <w:p w14:paraId="2BEDE556" w14:textId="77777777" w:rsidR="0098058F" w:rsidRPr="00FD47AC" w:rsidRDefault="0098058F" w:rsidP="0098058F">
            <w:pPr>
              <w:pStyle w:val="TableParagraph"/>
              <w:spacing w:line="268" w:lineRule="exact"/>
              <w:ind w:left="104"/>
              <w:rPr>
                <w:rFonts w:ascii="Calibri Light" w:hAnsi="Calibri Light" w:cs="Calibri Light"/>
                <w:sz w:val="24"/>
              </w:rPr>
            </w:pPr>
            <w:r w:rsidRPr="00FD47AC">
              <w:rPr>
                <w:rFonts w:ascii="Calibri Light" w:hAnsi="Calibri Light" w:cs="Calibri Light"/>
                <w:sz w:val="24"/>
                <w:lang w:val="id"/>
              </w:rPr>
              <w:t>Off</w:t>
            </w:r>
          </w:p>
        </w:tc>
      </w:tr>
      <w:tr w:rsidR="0098058F" w:rsidRPr="00FD47AC" w14:paraId="35488DB4" w14:textId="77777777" w:rsidTr="0098058F">
        <w:trPr>
          <w:trHeight w:val="431"/>
        </w:trPr>
        <w:tc>
          <w:tcPr>
            <w:tcW w:w="3704" w:type="dxa"/>
            <w:vAlign w:val="center"/>
          </w:tcPr>
          <w:p w14:paraId="3ED8DE3E" w14:textId="77777777" w:rsidR="0098058F" w:rsidRPr="00FD47AC" w:rsidRDefault="0098058F" w:rsidP="0098058F">
            <w:pPr>
              <w:pStyle w:val="TableParagraph"/>
              <w:spacing w:line="268" w:lineRule="exact"/>
              <w:rPr>
                <w:rFonts w:ascii="Calibri Light" w:hAnsi="Calibri Light" w:cs="Calibri Light"/>
                <w:sz w:val="24"/>
              </w:rPr>
            </w:pPr>
            <w:r w:rsidRPr="00FD47AC">
              <w:rPr>
                <w:rFonts w:ascii="Calibri Light" w:hAnsi="Calibri Light" w:cs="Calibri Light"/>
                <w:sz w:val="24"/>
                <w:lang w:val="id"/>
              </w:rPr>
              <w:t>BIGEMINY</w:t>
            </w:r>
          </w:p>
        </w:tc>
        <w:tc>
          <w:tcPr>
            <w:tcW w:w="2125" w:type="dxa"/>
          </w:tcPr>
          <w:p w14:paraId="20D2CCB0" w14:textId="1073EA09" w:rsidR="0098058F" w:rsidRPr="00FD47AC" w:rsidRDefault="0098058F" w:rsidP="0098058F">
            <w:pPr>
              <w:pStyle w:val="TableParagraph"/>
              <w:spacing w:line="268" w:lineRule="exact"/>
              <w:rPr>
                <w:rFonts w:ascii="Calibri Light" w:hAnsi="Calibri Light" w:cs="Calibri Light"/>
                <w:sz w:val="24"/>
              </w:rPr>
            </w:pPr>
            <w:r w:rsidRPr="005143B3">
              <w:rPr>
                <w:rFonts w:ascii="Calibri Light" w:hAnsi="Calibri Light" w:cs="Calibri Light"/>
                <w:sz w:val="24"/>
                <w:lang w:val="id"/>
              </w:rPr>
              <w:t>On</w:t>
            </w:r>
          </w:p>
        </w:tc>
        <w:tc>
          <w:tcPr>
            <w:tcW w:w="1688" w:type="dxa"/>
          </w:tcPr>
          <w:p w14:paraId="52033F72" w14:textId="4F27BEB7" w:rsidR="0098058F" w:rsidRPr="00FD47AC" w:rsidRDefault="0098058F" w:rsidP="0098058F">
            <w:pPr>
              <w:pStyle w:val="TableParagraph"/>
              <w:spacing w:line="268" w:lineRule="exact"/>
              <w:ind w:left="104"/>
              <w:rPr>
                <w:rFonts w:ascii="Calibri Light" w:hAnsi="Calibri Light" w:cs="Calibri Light"/>
                <w:sz w:val="24"/>
              </w:rPr>
            </w:pPr>
            <w:r w:rsidRPr="00116C77">
              <w:rPr>
                <w:rFonts w:ascii="Calibri Light" w:hAnsi="Calibri Light" w:cs="Calibri Light"/>
                <w:sz w:val="24"/>
              </w:rPr>
              <w:t>Medium</w:t>
            </w:r>
          </w:p>
        </w:tc>
        <w:tc>
          <w:tcPr>
            <w:tcW w:w="1861" w:type="dxa"/>
            <w:vAlign w:val="center"/>
          </w:tcPr>
          <w:p w14:paraId="61A5EB81" w14:textId="77777777" w:rsidR="0098058F" w:rsidRPr="00FD47AC" w:rsidRDefault="0098058F" w:rsidP="0098058F">
            <w:pPr>
              <w:pStyle w:val="TableParagraph"/>
              <w:spacing w:line="268" w:lineRule="exact"/>
              <w:ind w:left="104"/>
              <w:rPr>
                <w:rFonts w:ascii="Calibri Light" w:hAnsi="Calibri Light" w:cs="Calibri Light"/>
                <w:sz w:val="24"/>
              </w:rPr>
            </w:pPr>
            <w:r w:rsidRPr="00FD47AC">
              <w:rPr>
                <w:rFonts w:ascii="Calibri Light" w:hAnsi="Calibri Light" w:cs="Calibri Light"/>
                <w:sz w:val="24"/>
                <w:lang w:val="id"/>
              </w:rPr>
              <w:t>Off</w:t>
            </w:r>
          </w:p>
        </w:tc>
      </w:tr>
      <w:tr w:rsidR="0098058F" w:rsidRPr="00FD47AC" w14:paraId="7DEF54A4" w14:textId="77777777" w:rsidTr="0098058F">
        <w:trPr>
          <w:trHeight w:val="431"/>
        </w:trPr>
        <w:tc>
          <w:tcPr>
            <w:tcW w:w="3704" w:type="dxa"/>
            <w:vAlign w:val="center"/>
          </w:tcPr>
          <w:p w14:paraId="3B710410" w14:textId="77777777" w:rsidR="0098058F" w:rsidRPr="00FD47AC" w:rsidRDefault="0098058F" w:rsidP="0098058F">
            <w:pPr>
              <w:pStyle w:val="TableParagraph"/>
              <w:spacing w:line="268" w:lineRule="exact"/>
              <w:rPr>
                <w:rFonts w:ascii="Calibri Light" w:hAnsi="Calibri Light" w:cs="Calibri Light"/>
                <w:sz w:val="24"/>
              </w:rPr>
            </w:pPr>
            <w:r w:rsidRPr="00FD47AC">
              <w:rPr>
                <w:rFonts w:ascii="Calibri Light" w:hAnsi="Calibri Light" w:cs="Calibri Light"/>
                <w:sz w:val="24"/>
                <w:lang w:val="id"/>
              </w:rPr>
              <w:t>TRIGEMINY</w:t>
            </w:r>
          </w:p>
        </w:tc>
        <w:tc>
          <w:tcPr>
            <w:tcW w:w="2125" w:type="dxa"/>
          </w:tcPr>
          <w:p w14:paraId="79B5B333" w14:textId="1C62C972" w:rsidR="0098058F" w:rsidRPr="00FD47AC" w:rsidRDefault="0098058F" w:rsidP="0098058F">
            <w:pPr>
              <w:pStyle w:val="TableParagraph"/>
              <w:spacing w:line="268" w:lineRule="exact"/>
              <w:rPr>
                <w:rFonts w:ascii="Calibri Light" w:hAnsi="Calibri Light" w:cs="Calibri Light"/>
                <w:sz w:val="24"/>
              </w:rPr>
            </w:pPr>
            <w:r w:rsidRPr="005143B3">
              <w:rPr>
                <w:rFonts w:ascii="Calibri Light" w:hAnsi="Calibri Light" w:cs="Calibri Light"/>
                <w:sz w:val="24"/>
                <w:lang w:val="id"/>
              </w:rPr>
              <w:t>On</w:t>
            </w:r>
          </w:p>
        </w:tc>
        <w:tc>
          <w:tcPr>
            <w:tcW w:w="1688" w:type="dxa"/>
          </w:tcPr>
          <w:p w14:paraId="4AA8A01E" w14:textId="317384A7" w:rsidR="0098058F" w:rsidRPr="00FD47AC" w:rsidRDefault="0098058F" w:rsidP="0098058F">
            <w:pPr>
              <w:pStyle w:val="TableParagraph"/>
              <w:spacing w:line="268" w:lineRule="exact"/>
              <w:ind w:left="104"/>
              <w:rPr>
                <w:rFonts w:ascii="Calibri Light" w:hAnsi="Calibri Light" w:cs="Calibri Light"/>
                <w:sz w:val="24"/>
              </w:rPr>
            </w:pPr>
            <w:r w:rsidRPr="00116C77">
              <w:rPr>
                <w:rFonts w:ascii="Calibri Light" w:hAnsi="Calibri Light" w:cs="Calibri Light"/>
                <w:sz w:val="24"/>
              </w:rPr>
              <w:t>Medium</w:t>
            </w:r>
          </w:p>
        </w:tc>
        <w:tc>
          <w:tcPr>
            <w:tcW w:w="1861" w:type="dxa"/>
            <w:vAlign w:val="center"/>
          </w:tcPr>
          <w:p w14:paraId="42136AA7" w14:textId="77777777" w:rsidR="0098058F" w:rsidRPr="00FD47AC" w:rsidRDefault="0098058F" w:rsidP="0098058F">
            <w:pPr>
              <w:pStyle w:val="TableParagraph"/>
              <w:spacing w:line="268" w:lineRule="exact"/>
              <w:ind w:left="104"/>
              <w:rPr>
                <w:rFonts w:ascii="Calibri Light" w:hAnsi="Calibri Light" w:cs="Calibri Light"/>
                <w:sz w:val="24"/>
              </w:rPr>
            </w:pPr>
            <w:r w:rsidRPr="00FD47AC">
              <w:rPr>
                <w:rFonts w:ascii="Calibri Light" w:hAnsi="Calibri Light" w:cs="Calibri Light"/>
                <w:sz w:val="24"/>
                <w:lang w:val="id"/>
              </w:rPr>
              <w:t>Off</w:t>
            </w:r>
          </w:p>
        </w:tc>
      </w:tr>
      <w:tr w:rsidR="0098058F" w:rsidRPr="00FD47AC" w14:paraId="681395DE" w14:textId="77777777" w:rsidTr="0098058F">
        <w:trPr>
          <w:trHeight w:val="431"/>
        </w:trPr>
        <w:tc>
          <w:tcPr>
            <w:tcW w:w="3704" w:type="dxa"/>
            <w:vAlign w:val="center"/>
          </w:tcPr>
          <w:p w14:paraId="618F1ED2" w14:textId="77777777" w:rsidR="0098058F" w:rsidRPr="00FD47AC" w:rsidRDefault="0098058F" w:rsidP="0098058F">
            <w:pPr>
              <w:pStyle w:val="TableParagraph"/>
              <w:spacing w:line="268" w:lineRule="exact"/>
              <w:rPr>
                <w:rFonts w:ascii="Calibri Light" w:hAnsi="Calibri Light" w:cs="Calibri Light"/>
                <w:sz w:val="24"/>
              </w:rPr>
            </w:pPr>
            <w:r w:rsidRPr="00FD47AC">
              <w:rPr>
                <w:rFonts w:ascii="Calibri Light" w:hAnsi="Calibri Light" w:cs="Calibri Light"/>
                <w:sz w:val="24"/>
                <w:lang w:val="id"/>
              </w:rPr>
              <w:t>TACHY yang</w:t>
            </w:r>
          </w:p>
        </w:tc>
        <w:tc>
          <w:tcPr>
            <w:tcW w:w="2125" w:type="dxa"/>
          </w:tcPr>
          <w:p w14:paraId="4A9E593F" w14:textId="11E17BC4" w:rsidR="0098058F" w:rsidRPr="00FD47AC" w:rsidRDefault="0098058F" w:rsidP="0098058F">
            <w:pPr>
              <w:pStyle w:val="TableParagraph"/>
              <w:spacing w:line="268" w:lineRule="exact"/>
              <w:rPr>
                <w:rFonts w:ascii="Calibri Light" w:hAnsi="Calibri Light" w:cs="Calibri Light"/>
                <w:sz w:val="24"/>
              </w:rPr>
            </w:pPr>
            <w:r w:rsidRPr="005143B3">
              <w:rPr>
                <w:rFonts w:ascii="Calibri Light" w:hAnsi="Calibri Light" w:cs="Calibri Light"/>
                <w:sz w:val="24"/>
                <w:lang w:val="id"/>
              </w:rPr>
              <w:t>On</w:t>
            </w:r>
          </w:p>
        </w:tc>
        <w:tc>
          <w:tcPr>
            <w:tcW w:w="1688" w:type="dxa"/>
          </w:tcPr>
          <w:p w14:paraId="37D2A280" w14:textId="2EF8D485" w:rsidR="0098058F" w:rsidRPr="00FD47AC" w:rsidRDefault="0098058F" w:rsidP="0098058F">
            <w:pPr>
              <w:pStyle w:val="TableParagraph"/>
              <w:spacing w:line="268" w:lineRule="exact"/>
              <w:ind w:left="104"/>
              <w:rPr>
                <w:rFonts w:ascii="Calibri Light" w:hAnsi="Calibri Light" w:cs="Calibri Light"/>
                <w:sz w:val="24"/>
              </w:rPr>
            </w:pPr>
            <w:r w:rsidRPr="00116C77">
              <w:rPr>
                <w:rFonts w:ascii="Calibri Light" w:hAnsi="Calibri Light" w:cs="Calibri Light"/>
                <w:sz w:val="24"/>
              </w:rPr>
              <w:t>Medium</w:t>
            </w:r>
          </w:p>
        </w:tc>
        <w:tc>
          <w:tcPr>
            <w:tcW w:w="1861" w:type="dxa"/>
            <w:vAlign w:val="center"/>
          </w:tcPr>
          <w:p w14:paraId="26B0CF75" w14:textId="77777777" w:rsidR="0098058F" w:rsidRPr="00FD47AC" w:rsidRDefault="0098058F" w:rsidP="0098058F">
            <w:pPr>
              <w:pStyle w:val="TableParagraph"/>
              <w:spacing w:line="268" w:lineRule="exact"/>
              <w:ind w:left="104"/>
              <w:rPr>
                <w:rFonts w:ascii="Calibri Light" w:hAnsi="Calibri Light" w:cs="Calibri Light"/>
                <w:sz w:val="24"/>
              </w:rPr>
            </w:pPr>
            <w:r w:rsidRPr="00FD47AC">
              <w:rPr>
                <w:rFonts w:ascii="Calibri Light" w:hAnsi="Calibri Light" w:cs="Calibri Light"/>
                <w:sz w:val="24"/>
                <w:lang w:val="id"/>
              </w:rPr>
              <w:t>Off</w:t>
            </w:r>
          </w:p>
        </w:tc>
      </w:tr>
      <w:tr w:rsidR="0098058F" w:rsidRPr="00FD47AC" w14:paraId="6DC5ABF7" w14:textId="77777777" w:rsidTr="0098058F">
        <w:trPr>
          <w:trHeight w:val="431"/>
        </w:trPr>
        <w:tc>
          <w:tcPr>
            <w:tcW w:w="3704" w:type="dxa"/>
            <w:vAlign w:val="center"/>
          </w:tcPr>
          <w:p w14:paraId="526941BC" w14:textId="77777777" w:rsidR="0098058F" w:rsidRPr="00FD47AC" w:rsidRDefault="0098058F" w:rsidP="0098058F">
            <w:pPr>
              <w:pStyle w:val="TableParagraph"/>
              <w:spacing w:line="268" w:lineRule="exact"/>
              <w:rPr>
                <w:rFonts w:ascii="Calibri Light" w:hAnsi="Calibri Light" w:cs="Calibri Light"/>
                <w:sz w:val="24"/>
              </w:rPr>
            </w:pPr>
            <w:r w:rsidRPr="00FD47AC">
              <w:rPr>
                <w:rFonts w:ascii="Calibri Light" w:hAnsi="Calibri Light" w:cs="Calibri Light"/>
                <w:sz w:val="24"/>
                <w:lang w:val="id"/>
              </w:rPr>
              <w:t>Brady</w:t>
            </w:r>
          </w:p>
        </w:tc>
        <w:tc>
          <w:tcPr>
            <w:tcW w:w="2125" w:type="dxa"/>
          </w:tcPr>
          <w:p w14:paraId="2B0BAC34" w14:textId="0277B968" w:rsidR="0098058F" w:rsidRPr="00FD47AC" w:rsidRDefault="0098058F" w:rsidP="0098058F">
            <w:pPr>
              <w:pStyle w:val="TableParagraph"/>
              <w:spacing w:line="268" w:lineRule="exact"/>
              <w:rPr>
                <w:rFonts w:ascii="Calibri Light" w:hAnsi="Calibri Light" w:cs="Calibri Light"/>
                <w:sz w:val="24"/>
              </w:rPr>
            </w:pPr>
            <w:r w:rsidRPr="005143B3">
              <w:rPr>
                <w:rFonts w:ascii="Calibri Light" w:hAnsi="Calibri Light" w:cs="Calibri Light"/>
                <w:sz w:val="24"/>
                <w:lang w:val="id"/>
              </w:rPr>
              <w:t>On</w:t>
            </w:r>
          </w:p>
        </w:tc>
        <w:tc>
          <w:tcPr>
            <w:tcW w:w="1688" w:type="dxa"/>
          </w:tcPr>
          <w:p w14:paraId="79DA17BC" w14:textId="15882C77" w:rsidR="0098058F" w:rsidRPr="00FD47AC" w:rsidRDefault="0098058F" w:rsidP="0098058F">
            <w:pPr>
              <w:pStyle w:val="TableParagraph"/>
              <w:spacing w:line="268" w:lineRule="exact"/>
              <w:ind w:left="104"/>
              <w:rPr>
                <w:rFonts w:ascii="Calibri Light" w:hAnsi="Calibri Light" w:cs="Calibri Light"/>
                <w:sz w:val="24"/>
              </w:rPr>
            </w:pPr>
            <w:r w:rsidRPr="00116C77">
              <w:rPr>
                <w:rFonts w:ascii="Calibri Light" w:hAnsi="Calibri Light" w:cs="Calibri Light"/>
                <w:sz w:val="24"/>
              </w:rPr>
              <w:t>Medium</w:t>
            </w:r>
          </w:p>
        </w:tc>
        <w:tc>
          <w:tcPr>
            <w:tcW w:w="1861" w:type="dxa"/>
            <w:vAlign w:val="center"/>
          </w:tcPr>
          <w:p w14:paraId="3ECD8720" w14:textId="77777777" w:rsidR="0098058F" w:rsidRPr="00FD47AC" w:rsidRDefault="0098058F" w:rsidP="0098058F">
            <w:pPr>
              <w:pStyle w:val="TableParagraph"/>
              <w:spacing w:line="268" w:lineRule="exact"/>
              <w:ind w:left="104"/>
              <w:rPr>
                <w:rFonts w:ascii="Calibri Light" w:hAnsi="Calibri Light" w:cs="Calibri Light"/>
                <w:sz w:val="24"/>
              </w:rPr>
            </w:pPr>
            <w:r w:rsidRPr="00FD47AC">
              <w:rPr>
                <w:rFonts w:ascii="Calibri Light" w:hAnsi="Calibri Light" w:cs="Calibri Light"/>
                <w:sz w:val="24"/>
                <w:lang w:val="id"/>
              </w:rPr>
              <w:t>Off</w:t>
            </w:r>
          </w:p>
        </w:tc>
      </w:tr>
      <w:tr w:rsidR="0098058F" w:rsidRPr="00FD47AC" w14:paraId="617AA931" w14:textId="77777777" w:rsidTr="0098058F">
        <w:trPr>
          <w:trHeight w:val="431"/>
        </w:trPr>
        <w:tc>
          <w:tcPr>
            <w:tcW w:w="3704" w:type="dxa"/>
            <w:vAlign w:val="center"/>
          </w:tcPr>
          <w:p w14:paraId="53631EA9" w14:textId="77777777" w:rsidR="0098058F" w:rsidRPr="00FD47AC" w:rsidRDefault="0098058F" w:rsidP="0098058F">
            <w:pPr>
              <w:pStyle w:val="TableParagraph"/>
              <w:spacing w:line="268" w:lineRule="exact"/>
              <w:rPr>
                <w:rFonts w:ascii="Calibri Light" w:hAnsi="Calibri Light" w:cs="Calibri Light"/>
                <w:sz w:val="24"/>
              </w:rPr>
            </w:pPr>
            <w:r w:rsidRPr="00FD47AC">
              <w:rPr>
                <w:rFonts w:ascii="Calibri Light" w:hAnsi="Calibri Light" w:cs="Calibri Light"/>
                <w:sz w:val="24"/>
                <w:lang w:val="id"/>
              </w:rPr>
              <w:t>MISSEDBEATS</w:t>
            </w:r>
          </w:p>
        </w:tc>
        <w:tc>
          <w:tcPr>
            <w:tcW w:w="2125" w:type="dxa"/>
          </w:tcPr>
          <w:p w14:paraId="1C9C2405" w14:textId="03E20379" w:rsidR="0098058F" w:rsidRPr="00FD47AC" w:rsidRDefault="0098058F" w:rsidP="0098058F">
            <w:pPr>
              <w:pStyle w:val="TableParagraph"/>
              <w:spacing w:line="268" w:lineRule="exact"/>
              <w:rPr>
                <w:rFonts w:ascii="Calibri Light" w:hAnsi="Calibri Light" w:cs="Calibri Light"/>
                <w:sz w:val="24"/>
              </w:rPr>
            </w:pPr>
            <w:r w:rsidRPr="005143B3">
              <w:rPr>
                <w:rFonts w:ascii="Calibri Light" w:hAnsi="Calibri Light" w:cs="Calibri Light"/>
                <w:sz w:val="24"/>
                <w:lang w:val="id"/>
              </w:rPr>
              <w:t>On</w:t>
            </w:r>
          </w:p>
        </w:tc>
        <w:tc>
          <w:tcPr>
            <w:tcW w:w="1688" w:type="dxa"/>
          </w:tcPr>
          <w:p w14:paraId="2D1E9980" w14:textId="4300D7FA" w:rsidR="0098058F" w:rsidRPr="00FD47AC" w:rsidRDefault="0098058F" w:rsidP="0098058F">
            <w:pPr>
              <w:pStyle w:val="TableParagraph"/>
              <w:spacing w:line="268" w:lineRule="exact"/>
              <w:ind w:left="104"/>
              <w:rPr>
                <w:rFonts w:ascii="Calibri Light" w:hAnsi="Calibri Light" w:cs="Calibri Light"/>
                <w:sz w:val="24"/>
              </w:rPr>
            </w:pPr>
            <w:r w:rsidRPr="00116C77">
              <w:rPr>
                <w:rFonts w:ascii="Calibri Light" w:hAnsi="Calibri Light" w:cs="Calibri Light"/>
                <w:sz w:val="24"/>
              </w:rPr>
              <w:t>Medium</w:t>
            </w:r>
          </w:p>
        </w:tc>
        <w:tc>
          <w:tcPr>
            <w:tcW w:w="1861" w:type="dxa"/>
            <w:vAlign w:val="center"/>
          </w:tcPr>
          <w:p w14:paraId="09F39A7F" w14:textId="77777777" w:rsidR="0098058F" w:rsidRPr="00FD47AC" w:rsidRDefault="0098058F" w:rsidP="0098058F">
            <w:pPr>
              <w:pStyle w:val="TableParagraph"/>
              <w:spacing w:line="268" w:lineRule="exact"/>
              <w:ind w:left="104"/>
              <w:rPr>
                <w:rFonts w:ascii="Calibri Light" w:hAnsi="Calibri Light" w:cs="Calibri Light"/>
                <w:sz w:val="24"/>
              </w:rPr>
            </w:pPr>
            <w:r w:rsidRPr="00FD47AC">
              <w:rPr>
                <w:rFonts w:ascii="Calibri Light" w:hAnsi="Calibri Light" w:cs="Calibri Light"/>
                <w:sz w:val="24"/>
                <w:lang w:val="id"/>
              </w:rPr>
              <w:t>Off</w:t>
            </w:r>
          </w:p>
        </w:tc>
      </w:tr>
      <w:tr w:rsidR="0098058F" w:rsidRPr="00FD47AC" w14:paraId="61928FDF" w14:textId="77777777" w:rsidTr="0098058F">
        <w:trPr>
          <w:trHeight w:val="431"/>
        </w:trPr>
        <w:tc>
          <w:tcPr>
            <w:tcW w:w="3704" w:type="dxa"/>
            <w:vAlign w:val="center"/>
          </w:tcPr>
          <w:p w14:paraId="39B99957" w14:textId="77777777" w:rsidR="0098058F" w:rsidRPr="00FD47AC" w:rsidRDefault="0098058F" w:rsidP="0098058F">
            <w:pPr>
              <w:pStyle w:val="TableParagraph"/>
              <w:spacing w:line="268" w:lineRule="exact"/>
              <w:rPr>
                <w:rFonts w:ascii="Calibri Light" w:hAnsi="Calibri Light" w:cs="Calibri Light"/>
                <w:sz w:val="24"/>
              </w:rPr>
            </w:pPr>
            <w:r w:rsidRPr="00FD47AC">
              <w:rPr>
                <w:rFonts w:ascii="Calibri Light" w:hAnsi="Calibri Light" w:cs="Calibri Light"/>
                <w:sz w:val="24"/>
                <w:lang w:val="id"/>
              </w:rPr>
              <w:t>IRR</w:t>
            </w:r>
          </w:p>
        </w:tc>
        <w:tc>
          <w:tcPr>
            <w:tcW w:w="2125" w:type="dxa"/>
          </w:tcPr>
          <w:p w14:paraId="203C5E99" w14:textId="2BBA511B" w:rsidR="0098058F" w:rsidRPr="00FD47AC" w:rsidRDefault="0098058F" w:rsidP="0098058F">
            <w:pPr>
              <w:pStyle w:val="TableParagraph"/>
              <w:spacing w:line="268" w:lineRule="exact"/>
              <w:rPr>
                <w:rFonts w:ascii="Calibri Light" w:hAnsi="Calibri Light" w:cs="Calibri Light"/>
                <w:sz w:val="24"/>
              </w:rPr>
            </w:pPr>
            <w:r w:rsidRPr="005143B3">
              <w:rPr>
                <w:rFonts w:ascii="Calibri Light" w:hAnsi="Calibri Light" w:cs="Calibri Light"/>
                <w:sz w:val="24"/>
                <w:lang w:val="id"/>
              </w:rPr>
              <w:t>On</w:t>
            </w:r>
          </w:p>
        </w:tc>
        <w:tc>
          <w:tcPr>
            <w:tcW w:w="1688" w:type="dxa"/>
          </w:tcPr>
          <w:p w14:paraId="4705CBB4" w14:textId="16A2D03A" w:rsidR="0098058F" w:rsidRPr="00FD47AC" w:rsidRDefault="0098058F" w:rsidP="0098058F">
            <w:pPr>
              <w:pStyle w:val="TableParagraph"/>
              <w:spacing w:line="268" w:lineRule="exact"/>
              <w:ind w:left="104"/>
              <w:rPr>
                <w:rFonts w:ascii="Calibri Light" w:hAnsi="Calibri Light" w:cs="Calibri Light"/>
                <w:sz w:val="24"/>
              </w:rPr>
            </w:pPr>
            <w:r w:rsidRPr="00116C77">
              <w:rPr>
                <w:rFonts w:ascii="Calibri Light" w:hAnsi="Calibri Light" w:cs="Calibri Light"/>
                <w:sz w:val="24"/>
              </w:rPr>
              <w:t>Medium</w:t>
            </w:r>
          </w:p>
        </w:tc>
        <w:tc>
          <w:tcPr>
            <w:tcW w:w="1861" w:type="dxa"/>
            <w:vAlign w:val="center"/>
          </w:tcPr>
          <w:p w14:paraId="4464941A" w14:textId="77777777" w:rsidR="0098058F" w:rsidRPr="00FD47AC" w:rsidRDefault="0098058F" w:rsidP="0098058F">
            <w:pPr>
              <w:pStyle w:val="TableParagraph"/>
              <w:spacing w:line="268" w:lineRule="exact"/>
              <w:ind w:left="104"/>
              <w:rPr>
                <w:rFonts w:ascii="Calibri Light" w:hAnsi="Calibri Light" w:cs="Calibri Light"/>
                <w:sz w:val="24"/>
              </w:rPr>
            </w:pPr>
            <w:r w:rsidRPr="00FD47AC">
              <w:rPr>
                <w:rFonts w:ascii="Calibri Light" w:hAnsi="Calibri Light" w:cs="Calibri Light"/>
                <w:sz w:val="24"/>
                <w:lang w:val="id"/>
              </w:rPr>
              <w:t>Off</w:t>
            </w:r>
          </w:p>
        </w:tc>
      </w:tr>
      <w:tr w:rsidR="0098058F" w:rsidRPr="00FD47AC" w14:paraId="122303F2" w14:textId="77777777" w:rsidTr="0098058F">
        <w:trPr>
          <w:trHeight w:val="432"/>
        </w:trPr>
        <w:tc>
          <w:tcPr>
            <w:tcW w:w="3704" w:type="dxa"/>
            <w:vAlign w:val="center"/>
          </w:tcPr>
          <w:p w14:paraId="4EA64377" w14:textId="7B245E0B" w:rsidR="0098058F" w:rsidRPr="00FD47AC" w:rsidRDefault="009534BC" w:rsidP="0098058F">
            <w:pPr>
              <w:pStyle w:val="TableParagraph"/>
              <w:spacing w:line="268" w:lineRule="exact"/>
              <w:rPr>
                <w:rFonts w:ascii="Calibri Light" w:hAnsi="Calibri Light" w:cs="Calibri Light"/>
                <w:sz w:val="24"/>
              </w:rPr>
            </w:pPr>
            <w:r>
              <w:rPr>
                <w:rFonts w:ascii="Calibri Light" w:hAnsi="Calibri Light" w:cs="Calibri Light"/>
                <w:sz w:val="24"/>
                <w:lang w:val="id"/>
              </w:rPr>
              <w:t>PNC</w:t>
            </w:r>
          </w:p>
        </w:tc>
        <w:tc>
          <w:tcPr>
            <w:tcW w:w="2125" w:type="dxa"/>
          </w:tcPr>
          <w:p w14:paraId="5B7703D2" w14:textId="416C5DDC" w:rsidR="0098058F" w:rsidRPr="00FD47AC" w:rsidRDefault="0098058F" w:rsidP="0098058F">
            <w:pPr>
              <w:pStyle w:val="TableParagraph"/>
              <w:spacing w:line="268" w:lineRule="exact"/>
              <w:rPr>
                <w:rFonts w:ascii="Calibri Light" w:hAnsi="Calibri Light" w:cs="Calibri Light"/>
                <w:sz w:val="24"/>
              </w:rPr>
            </w:pPr>
            <w:r w:rsidRPr="005143B3">
              <w:rPr>
                <w:rFonts w:ascii="Calibri Light" w:hAnsi="Calibri Light" w:cs="Calibri Light"/>
                <w:sz w:val="24"/>
                <w:lang w:val="id"/>
              </w:rPr>
              <w:t>On</w:t>
            </w:r>
          </w:p>
        </w:tc>
        <w:tc>
          <w:tcPr>
            <w:tcW w:w="1688" w:type="dxa"/>
          </w:tcPr>
          <w:p w14:paraId="7FDA7616" w14:textId="48A2EAD7" w:rsidR="0098058F" w:rsidRPr="00FD47AC" w:rsidRDefault="0098058F" w:rsidP="0098058F">
            <w:pPr>
              <w:pStyle w:val="TableParagraph"/>
              <w:spacing w:line="268" w:lineRule="exact"/>
              <w:ind w:left="104"/>
              <w:rPr>
                <w:rFonts w:ascii="Calibri Light" w:hAnsi="Calibri Light" w:cs="Calibri Light"/>
                <w:sz w:val="24"/>
              </w:rPr>
            </w:pPr>
            <w:r w:rsidRPr="00116C77">
              <w:rPr>
                <w:rFonts w:ascii="Calibri Light" w:hAnsi="Calibri Light" w:cs="Calibri Light"/>
                <w:sz w:val="24"/>
              </w:rPr>
              <w:t>Medium</w:t>
            </w:r>
          </w:p>
        </w:tc>
        <w:tc>
          <w:tcPr>
            <w:tcW w:w="1861" w:type="dxa"/>
            <w:vAlign w:val="center"/>
          </w:tcPr>
          <w:p w14:paraId="7AF13249" w14:textId="77777777" w:rsidR="0098058F" w:rsidRPr="00FD47AC" w:rsidRDefault="0098058F" w:rsidP="0098058F">
            <w:pPr>
              <w:pStyle w:val="TableParagraph"/>
              <w:spacing w:line="268" w:lineRule="exact"/>
              <w:ind w:left="104"/>
              <w:rPr>
                <w:rFonts w:ascii="Calibri Light" w:hAnsi="Calibri Light" w:cs="Calibri Light"/>
                <w:sz w:val="24"/>
              </w:rPr>
            </w:pPr>
            <w:r w:rsidRPr="00FD47AC">
              <w:rPr>
                <w:rFonts w:ascii="Calibri Light" w:hAnsi="Calibri Light" w:cs="Calibri Light"/>
                <w:sz w:val="24"/>
                <w:lang w:val="id"/>
              </w:rPr>
              <w:t>Off</w:t>
            </w:r>
          </w:p>
        </w:tc>
      </w:tr>
      <w:tr w:rsidR="0098058F" w:rsidRPr="00FD47AC" w14:paraId="1F6AF216" w14:textId="77777777" w:rsidTr="0098058F">
        <w:trPr>
          <w:trHeight w:val="431"/>
        </w:trPr>
        <w:tc>
          <w:tcPr>
            <w:tcW w:w="3704" w:type="dxa"/>
            <w:vAlign w:val="center"/>
          </w:tcPr>
          <w:p w14:paraId="645B2444" w14:textId="69487D56" w:rsidR="0098058F" w:rsidRPr="00FD47AC" w:rsidRDefault="009534BC" w:rsidP="0098058F">
            <w:pPr>
              <w:pStyle w:val="TableParagraph"/>
              <w:spacing w:line="268" w:lineRule="exact"/>
              <w:rPr>
                <w:rFonts w:ascii="Calibri Light" w:hAnsi="Calibri Light" w:cs="Calibri Light"/>
                <w:sz w:val="24"/>
              </w:rPr>
            </w:pPr>
            <w:r>
              <w:rPr>
                <w:rFonts w:ascii="Calibri Light" w:hAnsi="Calibri Light" w:cs="Calibri Light"/>
                <w:sz w:val="24"/>
                <w:lang w:val="id"/>
              </w:rPr>
              <w:t>PNP</w:t>
            </w:r>
          </w:p>
        </w:tc>
        <w:tc>
          <w:tcPr>
            <w:tcW w:w="2125" w:type="dxa"/>
          </w:tcPr>
          <w:p w14:paraId="178B3E3D" w14:textId="0A5673B9" w:rsidR="0098058F" w:rsidRPr="00FD47AC" w:rsidRDefault="0098058F" w:rsidP="0098058F">
            <w:pPr>
              <w:pStyle w:val="TableParagraph"/>
              <w:spacing w:line="268" w:lineRule="exact"/>
              <w:rPr>
                <w:rFonts w:ascii="Calibri Light" w:hAnsi="Calibri Light" w:cs="Calibri Light"/>
                <w:sz w:val="24"/>
              </w:rPr>
            </w:pPr>
            <w:r w:rsidRPr="005143B3">
              <w:rPr>
                <w:rFonts w:ascii="Calibri Light" w:hAnsi="Calibri Light" w:cs="Calibri Light"/>
                <w:sz w:val="24"/>
                <w:lang w:val="id"/>
              </w:rPr>
              <w:t>On</w:t>
            </w:r>
          </w:p>
        </w:tc>
        <w:tc>
          <w:tcPr>
            <w:tcW w:w="1688" w:type="dxa"/>
          </w:tcPr>
          <w:p w14:paraId="53DF7576" w14:textId="1148EB00" w:rsidR="0098058F" w:rsidRPr="00FD47AC" w:rsidRDefault="0098058F" w:rsidP="0098058F">
            <w:pPr>
              <w:pStyle w:val="TableParagraph"/>
              <w:spacing w:line="268" w:lineRule="exact"/>
              <w:ind w:left="104"/>
              <w:rPr>
                <w:rFonts w:ascii="Calibri Light" w:hAnsi="Calibri Light" w:cs="Calibri Light"/>
                <w:sz w:val="24"/>
              </w:rPr>
            </w:pPr>
            <w:r w:rsidRPr="00116C77">
              <w:rPr>
                <w:rFonts w:ascii="Calibri Light" w:hAnsi="Calibri Light" w:cs="Calibri Light"/>
                <w:sz w:val="24"/>
              </w:rPr>
              <w:t>Medium</w:t>
            </w:r>
          </w:p>
        </w:tc>
        <w:tc>
          <w:tcPr>
            <w:tcW w:w="1861" w:type="dxa"/>
            <w:vAlign w:val="center"/>
          </w:tcPr>
          <w:p w14:paraId="3EAA1EC3" w14:textId="77777777" w:rsidR="0098058F" w:rsidRPr="00FD47AC" w:rsidRDefault="0098058F" w:rsidP="0098058F">
            <w:pPr>
              <w:pStyle w:val="TableParagraph"/>
              <w:spacing w:line="268" w:lineRule="exact"/>
              <w:ind w:left="104"/>
              <w:rPr>
                <w:rFonts w:ascii="Calibri Light" w:hAnsi="Calibri Light" w:cs="Calibri Light"/>
                <w:sz w:val="24"/>
              </w:rPr>
            </w:pPr>
            <w:r w:rsidRPr="00FD47AC">
              <w:rPr>
                <w:rFonts w:ascii="Calibri Light" w:hAnsi="Calibri Light" w:cs="Calibri Light"/>
                <w:sz w:val="24"/>
                <w:lang w:val="id"/>
              </w:rPr>
              <w:t>Off</w:t>
            </w:r>
          </w:p>
        </w:tc>
      </w:tr>
      <w:tr w:rsidR="0098058F" w:rsidRPr="00FD47AC" w14:paraId="53210D52" w14:textId="77777777" w:rsidTr="0098058F">
        <w:trPr>
          <w:trHeight w:val="431"/>
        </w:trPr>
        <w:tc>
          <w:tcPr>
            <w:tcW w:w="3704" w:type="dxa"/>
            <w:vAlign w:val="center"/>
          </w:tcPr>
          <w:p w14:paraId="64D60843" w14:textId="77777777" w:rsidR="0098058F" w:rsidRPr="00FD47AC" w:rsidRDefault="0098058F" w:rsidP="0098058F">
            <w:pPr>
              <w:pStyle w:val="TableParagraph"/>
              <w:spacing w:line="268" w:lineRule="exact"/>
              <w:rPr>
                <w:rFonts w:ascii="Calibri Light" w:hAnsi="Calibri Light" w:cs="Calibri Light"/>
                <w:sz w:val="24"/>
              </w:rPr>
            </w:pPr>
            <w:r w:rsidRPr="00FD47AC">
              <w:rPr>
                <w:rFonts w:ascii="Calibri Light" w:hAnsi="Calibri Light" w:cs="Calibri Light"/>
                <w:sz w:val="24"/>
                <w:lang w:val="id"/>
              </w:rPr>
              <w:t>VBRADY</w:t>
            </w:r>
          </w:p>
        </w:tc>
        <w:tc>
          <w:tcPr>
            <w:tcW w:w="2125" w:type="dxa"/>
          </w:tcPr>
          <w:p w14:paraId="0207DD1E" w14:textId="34D9A6F0" w:rsidR="0098058F" w:rsidRPr="00FD47AC" w:rsidRDefault="0098058F" w:rsidP="0098058F">
            <w:pPr>
              <w:pStyle w:val="TableParagraph"/>
              <w:spacing w:line="268" w:lineRule="exact"/>
              <w:rPr>
                <w:rFonts w:ascii="Calibri Light" w:hAnsi="Calibri Light" w:cs="Calibri Light"/>
                <w:sz w:val="24"/>
              </w:rPr>
            </w:pPr>
            <w:r w:rsidRPr="005143B3">
              <w:rPr>
                <w:rFonts w:ascii="Calibri Light" w:hAnsi="Calibri Light" w:cs="Calibri Light"/>
                <w:sz w:val="24"/>
                <w:lang w:val="id"/>
              </w:rPr>
              <w:t>On</w:t>
            </w:r>
          </w:p>
        </w:tc>
        <w:tc>
          <w:tcPr>
            <w:tcW w:w="1688" w:type="dxa"/>
          </w:tcPr>
          <w:p w14:paraId="02BA7529" w14:textId="103B4AE8" w:rsidR="0098058F" w:rsidRPr="00FD47AC" w:rsidRDefault="0098058F" w:rsidP="0098058F">
            <w:pPr>
              <w:pStyle w:val="TableParagraph"/>
              <w:spacing w:line="268" w:lineRule="exact"/>
              <w:ind w:left="104"/>
              <w:rPr>
                <w:rFonts w:ascii="Calibri Light" w:hAnsi="Calibri Light" w:cs="Calibri Light"/>
                <w:sz w:val="24"/>
              </w:rPr>
            </w:pPr>
            <w:r w:rsidRPr="00116C77">
              <w:rPr>
                <w:rFonts w:ascii="Calibri Light" w:hAnsi="Calibri Light" w:cs="Calibri Light"/>
                <w:sz w:val="24"/>
              </w:rPr>
              <w:t>Medium</w:t>
            </w:r>
          </w:p>
        </w:tc>
        <w:tc>
          <w:tcPr>
            <w:tcW w:w="1861" w:type="dxa"/>
            <w:vAlign w:val="center"/>
          </w:tcPr>
          <w:p w14:paraId="462D4E48" w14:textId="77777777" w:rsidR="0098058F" w:rsidRPr="00FD47AC" w:rsidRDefault="0098058F" w:rsidP="0098058F">
            <w:pPr>
              <w:pStyle w:val="TableParagraph"/>
              <w:spacing w:line="268" w:lineRule="exact"/>
              <w:ind w:left="104"/>
              <w:rPr>
                <w:rFonts w:ascii="Calibri Light" w:hAnsi="Calibri Light" w:cs="Calibri Light"/>
                <w:sz w:val="24"/>
              </w:rPr>
            </w:pPr>
            <w:r w:rsidRPr="00FD47AC">
              <w:rPr>
                <w:rFonts w:ascii="Calibri Light" w:hAnsi="Calibri Light" w:cs="Calibri Light"/>
                <w:sz w:val="24"/>
                <w:lang w:val="id"/>
              </w:rPr>
              <w:t>Off</w:t>
            </w:r>
          </w:p>
        </w:tc>
      </w:tr>
      <w:tr w:rsidR="0098058F" w:rsidRPr="00FD47AC" w14:paraId="46178B61" w14:textId="77777777" w:rsidTr="0098058F">
        <w:trPr>
          <w:trHeight w:val="431"/>
        </w:trPr>
        <w:tc>
          <w:tcPr>
            <w:tcW w:w="3704" w:type="dxa"/>
            <w:vAlign w:val="center"/>
          </w:tcPr>
          <w:p w14:paraId="3608EDF0" w14:textId="4BAF43B6" w:rsidR="0098058F" w:rsidRPr="00FD47AC" w:rsidRDefault="009534BC" w:rsidP="0098058F">
            <w:pPr>
              <w:pStyle w:val="TableParagraph"/>
              <w:spacing w:line="268" w:lineRule="exact"/>
              <w:rPr>
                <w:rFonts w:ascii="Calibri Light" w:hAnsi="Calibri Light" w:cs="Calibri Light"/>
                <w:sz w:val="24"/>
              </w:rPr>
            </w:pPr>
            <w:r>
              <w:rPr>
                <w:rFonts w:ascii="Calibri Light" w:hAnsi="Calibri Light" w:cs="Calibri Light"/>
                <w:sz w:val="24"/>
                <w:lang w:val="id"/>
              </w:rPr>
              <w:t>VENT</w:t>
            </w:r>
          </w:p>
        </w:tc>
        <w:tc>
          <w:tcPr>
            <w:tcW w:w="2125" w:type="dxa"/>
          </w:tcPr>
          <w:p w14:paraId="0F9CE04A" w14:textId="4443D593" w:rsidR="0098058F" w:rsidRPr="00FD47AC" w:rsidRDefault="0098058F" w:rsidP="0098058F">
            <w:pPr>
              <w:pStyle w:val="TableParagraph"/>
              <w:spacing w:line="268" w:lineRule="exact"/>
              <w:rPr>
                <w:rFonts w:ascii="Calibri Light" w:hAnsi="Calibri Light" w:cs="Calibri Light"/>
                <w:sz w:val="24"/>
              </w:rPr>
            </w:pPr>
            <w:r w:rsidRPr="005143B3">
              <w:rPr>
                <w:rFonts w:ascii="Calibri Light" w:hAnsi="Calibri Light" w:cs="Calibri Light"/>
                <w:sz w:val="24"/>
                <w:lang w:val="id"/>
              </w:rPr>
              <w:t>On</w:t>
            </w:r>
          </w:p>
        </w:tc>
        <w:tc>
          <w:tcPr>
            <w:tcW w:w="1688" w:type="dxa"/>
          </w:tcPr>
          <w:p w14:paraId="10553108" w14:textId="421BAF52" w:rsidR="0098058F" w:rsidRPr="00FD47AC" w:rsidRDefault="0098058F" w:rsidP="0098058F">
            <w:pPr>
              <w:pStyle w:val="TableParagraph"/>
              <w:spacing w:line="268" w:lineRule="exact"/>
              <w:ind w:left="104"/>
              <w:rPr>
                <w:rFonts w:ascii="Calibri Light" w:hAnsi="Calibri Light" w:cs="Calibri Light"/>
                <w:sz w:val="24"/>
              </w:rPr>
            </w:pPr>
            <w:r w:rsidRPr="00116C77">
              <w:rPr>
                <w:rFonts w:ascii="Calibri Light" w:hAnsi="Calibri Light" w:cs="Calibri Light"/>
                <w:sz w:val="24"/>
              </w:rPr>
              <w:t>Medium</w:t>
            </w:r>
          </w:p>
        </w:tc>
        <w:tc>
          <w:tcPr>
            <w:tcW w:w="1861" w:type="dxa"/>
            <w:vAlign w:val="center"/>
          </w:tcPr>
          <w:p w14:paraId="2F46B196" w14:textId="77777777" w:rsidR="0098058F" w:rsidRPr="00FD47AC" w:rsidRDefault="0098058F" w:rsidP="0098058F">
            <w:pPr>
              <w:pStyle w:val="TableParagraph"/>
              <w:spacing w:line="268" w:lineRule="exact"/>
              <w:ind w:left="104"/>
              <w:rPr>
                <w:rFonts w:ascii="Calibri Light" w:hAnsi="Calibri Light" w:cs="Calibri Light"/>
                <w:sz w:val="24"/>
              </w:rPr>
            </w:pPr>
            <w:r w:rsidRPr="00FD47AC">
              <w:rPr>
                <w:rFonts w:ascii="Calibri Light" w:hAnsi="Calibri Light" w:cs="Calibri Light"/>
                <w:sz w:val="24"/>
                <w:lang w:val="id"/>
              </w:rPr>
              <w:t>Off</w:t>
            </w:r>
          </w:p>
        </w:tc>
      </w:tr>
    </w:tbl>
    <w:p w14:paraId="104AD172" w14:textId="77777777" w:rsidR="00D70F28" w:rsidRPr="00FD47AC" w:rsidRDefault="00D70F28">
      <w:pPr>
        <w:spacing w:line="268" w:lineRule="exact"/>
        <w:rPr>
          <w:rFonts w:ascii="Calibri Light" w:hAnsi="Calibri Light" w:cs="Calibri Light"/>
          <w:sz w:val="24"/>
        </w:rPr>
        <w:sectPr w:rsidR="00D70F28" w:rsidRPr="00FD47AC">
          <w:pgSz w:w="11910" w:h="16850"/>
          <w:pgMar w:top="1180" w:right="520" w:bottom="960" w:left="620" w:header="910" w:footer="775" w:gutter="0"/>
          <w:cols w:space="720"/>
        </w:sectPr>
      </w:pPr>
    </w:p>
    <w:p w14:paraId="5964FED9" w14:textId="0573A9E5" w:rsidR="00D70F28" w:rsidRPr="00FD47AC" w:rsidRDefault="009534BC" w:rsidP="00F22E05">
      <w:pPr>
        <w:pStyle w:val="Heading2"/>
        <w:numPr>
          <w:ilvl w:val="1"/>
          <w:numId w:val="2"/>
        </w:numPr>
      </w:pPr>
      <w:bookmarkStart w:id="418" w:name="_Toc62638823"/>
      <w:r>
        <w:lastRenderedPageBreak/>
        <w:t xml:space="preserve">Pengaturan </w:t>
      </w:r>
      <w:r w:rsidRPr="001E0345">
        <w:rPr>
          <w:i/>
        </w:rPr>
        <w:t>Default</w:t>
      </w:r>
      <w:r>
        <w:t xml:space="preserve"> </w:t>
      </w:r>
      <w:r w:rsidR="005A5385" w:rsidRPr="00FD47AC">
        <w:rPr>
          <w:lang w:val="id"/>
        </w:rPr>
        <w:t>RESP</w:t>
      </w:r>
      <w:bookmarkEnd w:id="418"/>
      <w:r w:rsidR="005A5385" w:rsidRPr="00FD47AC">
        <w:rPr>
          <w:lang w:val="id"/>
        </w:rPr>
        <w:t xml:space="preserve"> </w:t>
      </w:r>
    </w:p>
    <w:p w14:paraId="1291B8FB" w14:textId="77777777" w:rsidR="00D70F28" w:rsidRPr="00FD47AC" w:rsidRDefault="00D70F28">
      <w:pPr>
        <w:pStyle w:val="BodyText"/>
        <w:rPr>
          <w:rFonts w:ascii="Calibri Light" w:hAnsi="Calibri Light" w:cs="Calibri Light"/>
          <w:sz w:val="15"/>
        </w:rPr>
      </w:pPr>
    </w:p>
    <w:tbl>
      <w:tblPr>
        <w:tblW w:w="0" w:type="auto"/>
        <w:tblInd w:w="6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513"/>
        <w:gridCol w:w="1693"/>
        <w:gridCol w:w="1540"/>
        <w:gridCol w:w="1633"/>
      </w:tblGrid>
      <w:tr w:rsidR="00D70F28" w:rsidRPr="00FD47AC" w14:paraId="40488BE2" w14:textId="77777777" w:rsidTr="009534BC">
        <w:trPr>
          <w:trHeight w:val="431"/>
        </w:trPr>
        <w:tc>
          <w:tcPr>
            <w:tcW w:w="4513" w:type="dxa"/>
            <w:vAlign w:val="center"/>
          </w:tcPr>
          <w:p w14:paraId="7B72291B" w14:textId="0905F1C0" w:rsidR="00D70F28" w:rsidRPr="009534BC" w:rsidRDefault="009534BC" w:rsidP="009534BC">
            <w:pPr>
              <w:pStyle w:val="TableParagraph"/>
              <w:spacing w:line="268" w:lineRule="exact"/>
              <w:rPr>
                <w:rFonts w:ascii="Calibri Light" w:hAnsi="Calibri Light" w:cs="Calibri Light"/>
                <w:b/>
                <w:sz w:val="24"/>
              </w:rPr>
            </w:pPr>
            <w:r w:rsidRPr="009534BC">
              <w:rPr>
                <w:rFonts w:ascii="Calibri Light" w:hAnsi="Calibri Light" w:cs="Calibri Light"/>
                <w:b/>
                <w:sz w:val="24"/>
              </w:rPr>
              <w:t xml:space="preserve">Pengaturan </w:t>
            </w:r>
            <w:r w:rsidR="005A5385" w:rsidRPr="009534BC">
              <w:rPr>
                <w:rFonts w:ascii="Calibri Light" w:hAnsi="Calibri Light" w:cs="Calibri Light"/>
                <w:b/>
                <w:sz w:val="24"/>
                <w:lang w:val="id"/>
              </w:rPr>
              <w:t xml:space="preserve">RESP </w:t>
            </w:r>
          </w:p>
        </w:tc>
        <w:tc>
          <w:tcPr>
            <w:tcW w:w="1693" w:type="dxa"/>
            <w:vAlign w:val="center"/>
          </w:tcPr>
          <w:p w14:paraId="659FEC4A" w14:textId="5094DEDE" w:rsidR="00D70F28" w:rsidRPr="009534BC" w:rsidRDefault="009534BC" w:rsidP="009534BC">
            <w:pPr>
              <w:pStyle w:val="TableParagraph"/>
              <w:spacing w:line="268" w:lineRule="exact"/>
              <w:rPr>
                <w:rFonts w:ascii="Calibri Light" w:hAnsi="Calibri Light" w:cs="Calibri Light"/>
                <w:b/>
                <w:sz w:val="24"/>
              </w:rPr>
            </w:pPr>
            <w:r w:rsidRPr="009534BC">
              <w:rPr>
                <w:rFonts w:ascii="Calibri Light" w:hAnsi="Calibri Light" w:cs="Calibri Light"/>
                <w:b/>
                <w:sz w:val="24"/>
                <w:lang w:val="id"/>
              </w:rPr>
              <w:t>D</w:t>
            </w:r>
            <w:r w:rsidRPr="009534BC">
              <w:rPr>
                <w:rFonts w:ascii="Calibri Light" w:hAnsi="Calibri Light" w:cs="Calibri Light"/>
                <w:b/>
                <w:sz w:val="24"/>
              </w:rPr>
              <w:t>ewasa</w:t>
            </w:r>
          </w:p>
        </w:tc>
        <w:tc>
          <w:tcPr>
            <w:tcW w:w="1540" w:type="dxa"/>
            <w:vAlign w:val="center"/>
          </w:tcPr>
          <w:p w14:paraId="4338B9E9" w14:textId="2516A211" w:rsidR="00D70F28" w:rsidRPr="009534BC" w:rsidRDefault="009534BC" w:rsidP="009534BC">
            <w:pPr>
              <w:pStyle w:val="TableParagraph"/>
              <w:spacing w:line="268" w:lineRule="exact"/>
              <w:ind w:left="104"/>
              <w:rPr>
                <w:rFonts w:ascii="Calibri Light" w:hAnsi="Calibri Light" w:cs="Calibri Light"/>
                <w:b/>
                <w:sz w:val="24"/>
              </w:rPr>
            </w:pPr>
            <w:r w:rsidRPr="009534BC">
              <w:rPr>
                <w:rFonts w:ascii="Calibri Light" w:hAnsi="Calibri Light" w:cs="Calibri Light"/>
                <w:b/>
                <w:sz w:val="24"/>
              </w:rPr>
              <w:t>Pediatrik</w:t>
            </w:r>
          </w:p>
        </w:tc>
        <w:tc>
          <w:tcPr>
            <w:tcW w:w="1633" w:type="dxa"/>
            <w:vAlign w:val="center"/>
          </w:tcPr>
          <w:p w14:paraId="7240F01D" w14:textId="1A8C02E5" w:rsidR="00D70F28" w:rsidRPr="009534BC" w:rsidRDefault="009534BC" w:rsidP="009534BC">
            <w:pPr>
              <w:pStyle w:val="TableParagraph"/>
              <w:spacing w:line="268" w:lineRule="exact"/>
              <w:ind w:left="105"/>
              <w:rPr>
                <w:rFonts w:ascii="Calibri Light" w:hAnsi="Calibri Light" w:cs="Calibri Light"/>
                <w:b/>
                <w:sz w:val="24"/>
              </w:rPr>
            </w:pPr>
            <w:r w:rsidRPr="009534BC">
              <w:rPr>
                <w:rFonts w:ascii="Calibri Light" w:hAnsi="Calibri Light" w:cs="Calibri Light"/>
                <w:b/>
                <w:sz w:val="24"/>
              </w:rPr>
              <w:t>Neonatal</w:t>
            </w:r>
          </w:p>
        </w:tc>
      </w:tr>
      <w:tr w:rsidR="00D70F28" w:rsidRPr="00FD47AC" w14:paraId="4AFE21B3" w14:textId="77777777" w:rsidTr="009534BC">
        <w:trPr>
          <w:trHeight w:val="431"/>
        </w:trPr>
        <w:tc>
          <w:tcPr>
            <w:tcW w:w="4513" w:type="dxa"/>
            <w:vAlign w:val="center"/>
          </w:tcPr>
          <w:p w14:paraId="3A2B46FA" w14:textId="00071B8C" w:rsidR="00D70F28" w:rsidRPr="00FD47AC" w:rsidRDefault="009534BC" w:rsidP="009534BC">
            <w:pPr>
              <w:pStyle w:val="TableParagraph"/>
              <w:spacing w:line="268" w:lineRule="exact"/>
              <w:rPr>
                <w:rFonts w:ascii="Calibri Light" w:hAnsi="Calibri Light" w:cs="Calibri Light"/>
                <w:sz w:val="24"/>
              </w:rPr>
            </w:pPr>
            <w:r>
              <w:rPr>
                <w:rFonts w:ascii="Calibri Light" w:hAnsi="Calibri Light" w:cs="Calibri Light"/>
                <w:i/>
                <w:sz w:val="24"/>
              </w:rPr>
              <w:t>Switch</w:t>
            </w:r>
            <w:r>
              <w:rPr>
                <w:rFonts w:ascii="Calibri Light" w:hAnsi="Calibri Light" w:cs="Calibri Light"/>
                <w:sz w:val="24"/>
                <w:lang w:val="id"/>
              </w:rPr>
              <w:t xml:space="preserve"> A</w:t>
            </w:r>
            <w:r w:rsidR="005A5385" w:rsidRPr="00FD47AC">
              <w:rPr>
                <w:rFonts w:ascii="Calibri Light" w:hAnsi="Calibri Light" w:cs="Calibri Light"/>
                <w:sz w:val="24"/>
                <w:lang w:val="id"/>
              </w:rPr>
              <w:t>larm</w:t>
            </w:r>
          </w:p>
        </w:tc>
        <w:tc>
          <w:tcPr>
            <w:tcW w:w="4866" w:type="dxa"/>
            <w:gridSpan w:val="3"/>
            <w:vAlign w:val="center"/>
          </w:tcPr>
          <w:p w14:paraId="294EB18C" w14:textId="6F182C6B" w:rsidR="00D70F28" w:rsidRPr="00DE3CB6" w:rsidRDefault="00DE3CB6" w:rsidP="009534BC">
            <w:pPr>
              <w:pStyle w:val="TableParagraph"/>
              <w:spacing w:line="268" w:lineRule="exact"/>
              <w:rPr>
                <w:rFonts w:ascii="Calibri Light" w:hAnsi="Calibri Light" w:cs="Calibri Light"/>
                <w:sz w:val="24"/>
              </w:rPr>
            </w:pPr>
            <w:r>
              <w:rPr>
                <w:rFonts w:ascii="Calibri Light" w:hAnsi="Calibri Light" w:cs="Calibri Light"/>
                <w:sz w:val="24"/>
              </w:rPr>
              <w:t xml:space="preserve">On </w:t>
            </w:r>
          </w:p>
        </w:tc>
      </w:tr>
      <w:tr w:rsidR="00D70F28" w:rsidRPr="00FD47AC" w14:paraId="0200BC1A" w14:textId="77777777" w:rsidTr="009534BC">
        <w:trPr>
          <w:trHeight w:val="431"/>
        </w:trPr>
        <w:tc>
          <w:tcPr>
            <w:tcW w:w="4513" w:type="dxa"/>
            <w:vAlign w:val="center"/>
          </w:tcPr>
          <w:p w14:paraId="125FA1B4" w14:textId="609D33FC" w:rsidR="00D70F28" w:rsidRPr="00FD47AC" w:rsidRDefault="009534BC" w:rsidP="009534BC">
            <w:pPr>
              <w:pStyle w:val="TableParagraph"/>
              <w:spacing w:line="268" w:lineRule="exact"/>
              <w:rPr>
                <w:rFonts w:ascii="Calibri Light" w:hAnsi="Calibri Light" w:cs="Calibri Light"/>
                <w:sz w:val="24"/>
              </w:rPr>
            </w:pPr>
            <w:r>
              <w:rPr>
                <w:rFonts w:ascii="Calibri Light" w:hAnsi="Calibri Light" w:cs="Calibri Light"/>
                <w:sz w:val="24"/>
              </w:rPr>
              <w:t>Perekaman</w:t>
            </w:r>
            <w:r>
              <w:rPr>
                <w:rFonts w:ascii="Calibri Light" w:hAnsi="Calibri Light" w:cs="Calibri Light"/>
                <w:sz w:val="24"/>
                <w:lang w:val="id"/>
              </w:rPr>
              <w:t xml:space="preserve"> A</w:t>
            </w:r>
            <w:r w:rsidR="005A5385" w:rsidRPr="00FD47AC">
              <w:rPr>
                <w:rFonts w:ascii="Calibri Light" w:hAnsi="Calibri Light" w:cs="Calibri Light"/>
                <w:sz w:val="24"/>
                <w:lang w:val="id"/>
              </w:rPr>
              <w:t>larm</w:t>
            </w:r>
          </w:p>
        </w:tc>
        <w:tc>
          <w:tcPr>
            <w:tcW w:w="4866" w:type="dxa"/>
            <w:gridSpan w:val="3"/>
            <w:vAlign w:val="center"/>
          </w:tcPr>
          <w:p w14:paraId="79CB296A" w14:textId="77777777" w:rsidR="00D70F28" w:rsidRPr="00FD47AC" w:rsidRDefault="005A5385" w:rsidP="009534BC">
            <w:pPr>
              <w:pStyle w:val="TableParagraph"/>
              <w:spacing w:line="268" w:lineRule="exact"/>
              <w:rPr>
                <w:rFonts w:ascii="Calibri Light" w:hAnsi="Calibri Light" w:cs="Calibri Light"/>
                <w:sz w:val="24"/>
              </w:rPr>
            </w:pPr>
            <w:r w:rsidRPr="00FD47AC">
              <w:rPr>
                <w:rFonts w:ascii="Calibri Light" w:hAnsi="Calibri Light" w:cs="Calibri Light"/>
                <w:sz w:val="24"/>
                <w:lang w:val="id"/>
              </w:rPr>
              <w:t>Off</w:t>
            </w:r>
          </w:p>
        </w:tc>
      </w:tr>
      <w:tr w:rsidR="00D70F28" w:rsidRPr="00FD47AC" w14:paraId="2004D9CE" w14:textId="77777777" w:rsidTr="009534BC">
        <w:trPr>
          <w:trHeight w:val="431"/>
        </w:trPr>
        <w:tc>
          <w:tcPr>
            <w:tcW w:w="4513" w:type="dxa"/>
            <w:vAlign w:val="center"/>
          </w:tcPr>
          <w:p w14:paraId="713CD6D5" w14:textId="16993E17" w:rsidR="00D70F28" w:rsidRPr="00FD47AC" w:rsidRDefault="009534BC" w:rsidP="009534BC">
            <w:pPr>
              <w:pStyle w:val="TableParagraph"/>
              <w:spacing w:line="268" w:lineRule="exact"/>
              <w:rPr>
                <w:rFonts w:ascii="Calibri Light" w:hAnsi="Calibri Light" w:cs="Calibri Light"/>
                <w:sz w:val="24"/>
              </w:rPr>
            </w:pPr>
            <w:r>
              <w:rPr>
                <w:rFonts w:ascii="Calibri Light" w:hAnsi="Calibri Light" w:cs="Calibri Light"/>
                <w:sz w:val="24"/>
                <w:lang w:val="id"/>
              </w:rPr>
              <w:t>Tingkat A</w:t>
            </w:r>
            <w:r w:rsidR="005A5385" w:rsidRPr="00FD47AC">
              <w:rPr>
                <w:rFonts w:ascii="Calibri Light" w:hAnsi="Calibri Light" w:cs="Calibri Light"/>
                <w:sz w:val="24"/>
                <w:lang w:val="id"/>
              </w:rPr>
              <w:t>larm</w:t>
            </w:r>
          </w:p>
        </w:tc>
        <w:tc>
          <w:tcPr>
            <w:tcW w:w="4866" w:type="dxa"/>
            <w:gridSpan w:val="3"/>
            <w:vAlign w:val="center"/>
          </w:tcPr>
          <w:p w14:paraId="460A9BB9" w14:textId="78999F63" w:rsidR="00D70F28" w:rsidRPr="00FD47AC" w:rsidRDefault="00DE3CB6" w:rsidP="009534BC">
            <w:pPr>
              <w:pStyle w:val="TableParagraph"/>
              <w:spacing w:line="268" w:lineRule="exact"/>
              <w:rPr>
                <w:rFonts w:ascii="Calibri Light" w:hAnsi="Calibri Light" w:cs="Calibri Light"/>
                <w:sz w:val="24"/>
              </w:rPr>
            </w:pPr>
            <w:r>
              <w:rPr>
                <w:rFonts w:ascii="Calibri Light" w:hAnsi="Calibri Light" w:cs="Calibri Light"/>
                <w:sz w:val="24"/>
              </w:rPr>
              <w:t>Medium</w:t>
            </w:r>
          </w:p>
        </w:tc>
      </w:tr>
      <w:tr w:rsidR="00D70F28" w:rsidRPr="00FD47AC" w14:paraId="1A5FB44C" w14:textId="77777777" w:rsidTr="009534BC">
        <w:trPr>
          <w:trHeight w:val="431"/>
        </w:trPr>
        <w:tc>
          <w:tcPr>
            <w:tcW w:w="4513" w:type="dxa"/>
            <w:vAlign w:val="center"/>
          </w:tcPr>
          <w:p w14:paraId="75248641" w14:textId="388C514B" w:rsidR="00D70F28" w:rsidRPr="009534BC" w:rsidRDefault="009534BC" w:rsidP="009534BC">
            <w:pPr>
              <w:pStyle w:val="TableParagraph"/>
              <w:spacing w:line="268" w:lineRule="exact"/>
              <w:rPr>
                <w:rFonts w:ascii="Calibri Light" w:hAnsi="Calibri Light" w:cs="Calibri Light"/>
                <w:sz w:val="24"/>
              </w:rPr>
            </w:pPr>
            <w:r>
              <w:rPr>
                <w:rFonts w:ascii="Calibri Light" w:hAnsi="Calibri Light" w:cs="Calibri Light"/>
                <w:sz w:val="24"/>
              </w:rPr>
              <w:t>Batas Atas Alarm</w:t>
            </w:r>
          </w:p>
        </w:tc>
        <w:tc>
          <w:tcPr>
            <w:tcW w:w="1693" w:type="dxa"/>
            <w:vAlign w:val="center"/>
          </w:tcPr>
          <w:p w14:paraId="153F6453" w14:textId="77777777" w:rsidR="00D70F28" w:rsidRPr="00FD47AC" w:rsidRDefault="005A5385" w:rsidP="009534BC">
            <w:pPr>
              <w:pStyle w:val="TableParagraph"/>
              <w:spacing w:line="268" w:lineRule="exact"/>
              <w:rPr>
                <w:rFonts w:ascii="Calibri Light" w:hAnsi="Calibri Light" w:cs="Calibri Light"/>
                <w:sz w:val="24"/>
              </w:rPr>
            </w:pPr>
            <w:r w:rsidRPr="00FD47AC">
              <w:rPr>
                <w:rFonts w:ascii="Calibri Light" w:hAnsi="Calibri Light" w:cs="Calibri Light"/>
                <w:sz w:val="24"/>
                <w:lang w:val="id"/>
              </w:rPr>
              <w:t>30</w:t>
            </w:r>
          </w:p>
        </w:tc>
        <w:tc>
          <w:tcPr>
            <w:tcW w:w="1540" w:type="dxa"/>
            <w:vAlign w:val="center"/>
          </w:tcPr>
          <w:p w14:paraId="3BF88F9B" w14:textId="77777777" w:rsidR="00D70F28" w:rsidRPr="00FD47AC" w:rsidRDefault="005A5385" w:rsidP="009534BC">
            <w:pPr>
              <w:pStyle w:val="TableParagraph"/>
              <w:spacing w:line="268" w:lineRule="exact"/>
              <w:ind w:left="104"/>
              <w:rPr>
                <w:rFonts w:ascii="Calibri Light" w:hAnsi="Calibri Light" w:cs="Calibri Light"/>
                <w:sz w:val="24"/>
              </w:rPr>
            </w:pPr>
            <w:r w:rsidRPr="00FD47AC">
              <w:rPr>
                <w:rFonts w:ascii="Calibri Light" w:hAnsi="Calibri Light" w:cs="Calibri Light"/>
                <w:sz w:val="24"/>
                <w:lang w:val="id"/>
              </w:rPr>
              <w:t>30</w:t>
            </w:r>
          </w:p>
        </w:tc>
        <w:tc>
          <w:tcPr>
            <w:tcW w:w="1633" w:type="dxa"/>
            <w:vAlign w:val="center"/>
          </w:tcPr>
          <w:p w14:paraId="49AA03C7" w14:textId="77777777" w:rsidR="00D70F28" w:rsidRPr="00FD47AC" w:rsidRDefault="005A5385" w:rsidP="009534BC">
            <w:pPr>
              <w:pStyle w:val="TableParagraph"/>
              <w:spacing w:line="268" w:lineRule="exact"/>
              <w:ind w:left="105"/>
              <w:rPr>
                <w:rFonts w:ascii="Calibri Light" w:hAnsi="Calibri Light" w:cs="Calibri Light"/>
                <w:sz w:val="24"/>
              </w:rPr>
            </w:pPr>
            <w:r w:rsidRPr="00FD47AC">
              <w:rPr>
                <w:rFonts w:ascii="Calibri Light" w:hAnsi="Calibri Light" w:cs="Calibri Light"/>
                <w:sz w:val="24"/>
                <w:lang w:val="id"/>
              </w:rPr>
              <w:t>100</w:t>
            </w:r>
          </w:p>
        </w:tc>
      </w:tr>
      <w:tr w:rsidR="00D70F28" w:rsidRPr="00FD47AC" w14:paraId="5F54D401" w14:textId="77777777" w:rsidTr="009534BC">
        <w:trPr>
          <w:trHeight w:val="431"/>
        </w:trPr>
        <w:tc>
          <w:tcPr>
            <w:tcW w:w="4513" w:type="dxa"/>
            <w:vAlign w:val="center"/>
          </w:tcPr>
          <w:p w14:paraId="64949AA1" w14:textId="45A632E7" w:rsidR="00D70F28" w:rsidRPr="00FD47AC" w:rsidRDefault="009534BC" w:rsidP="009534BC">
            <w:pPr>
              <w:pStyle w:val="TableParagraph"/>
              <w:spacing w:line="268" w:lineRule="exact"/>
              <w:rPr>
                <w:rFonts w:ascii="Calibri Light" w:hAnsi="Calibri Light" w:cs="Calibri Light"/>
                <w:sz w:val="24"/>
              </w:rPr>
            </w:pPr>
            <w:r>
              <w:rPr>
                <w:rFonts w:ascii="Calibri Light" w:hAnsi="Calibri Light" w:cs="Calibri Light"/>
                <w:sz w:val="24"/>
              </w:rPr>
              <w:t>Batas Bawah Alarm</w:t>
            </w:r>
          </w:p>
        </w:tc>
        <w:tc>
          <w:tcPr>
            <w:tcW w:w="1693" w:type="dxa"/>
            <w:vAlign w:val="center"/>
          </w:tcPr>
          <w:p w14:paraId="33FCF638" w14:textId="77777777" w:rsidR="00D70F28" w:rsidRPr="00FD47AC" w:rsidRDefault="005A5385" w:rsidP="009534BC">
            <w:pPr>
              <w:pStyle w:val="TableParagraph"/>
              <w:spacing w:line="268" w:lineRule="exact"/>
              <w:rPr>
                <w:rFonts w:ascii="Calibri Light" w:hAnsi="Calibri Light" w:cs="Calibri Light"/>
                <w:sz w:val="24"/>
              </w:rPr>
            </w:pPr>
            <w:r w:rsidRPr="00FD47AC">
              <w:rPr>
                <w:rFonts w:ascii="Calibri Light" w:hAnsi="Calibri Light" w:cs="Calibri Light"/>
                <w:sz w:val="24"/>
                <w:lang w:val="id"/>
              </w:rPr>
              <w:t>8</w:t>
            </w:r>
          </w:p>
        </w:tc>
        <w:tc>
          <w:tcPr>
            <w:tcW w:w="1540" w:type="dxa"/>
            <w:vAlign w:val="center"/>
          </w:tcPr>
          <w:p w14:paraId="0A7E931F" w14:textId="77777777" w:rsidR="00D70F28" w:rsidRPr="00FD47AC" w:rsidRDefault="005A5385" w:rsidP="009534BC">
            <w:pPr>
              <w:pStyle w:val="TableParagraph"/>
              <w:spacing w:line="268" w:lineRule="exact"/>
              <w:ind w:left="104"/>
              <w:rPr>
                <w:rFonts w:ascii="Calibri Light" w:hAnsi="Calibri Light" w:cs="Calibri Light"/>
                <w:sz w:val="24"/>
              </w:rPr>
            </w:pPr>
            <w:r w:rsidRPr="00FD47AC">
              <w:rPr>
                <w:rFonts w:ascii="Calibri Light" w:hAnsi="Calibri Light" w:cs="Calibri Light"/>
                <w:sz w:val="24"/>
                <w:lang w:val="id"/>
              </w:rPr>
              <w:t>8</w:t>
            </w:r>
          </w:p>
        </w:tc>
        <w:tc>
          <w:tcPr>
            <w:tcW w:w="1633" w:type="dxa"/>
            <w:vAlign w:val="center"/>
          </w:tcPr>
          <w:p w14:paraId="34DEB865" w14:textId="77777777" w:rsidR="00D70F28" w:rsidRPr="00FD47AC" w:rsidRDefault="005A5385" w:rsidP="009534BC">
            <w:pPr>
              <w:pStyle w:val="TableParagraph"/>
              <w:spacing w:line="268" w:lineRule="exact"/>
              <w:ind w:left="105"/>
              <w:rPr>
                <w:rFonts w:ascii="Calibri Light" w:hAnsi="Calibri Light" w:cs="Calibri Light"/>
                <w:sz w:val="24"/>
              </w:rPr>
            </w:pPr>
            <w:r w:rsidRPr="00FD47AC">
              <w:rPr>
                <w:rFonts w:ascii="Calibri Light" w:hAnsi="Calibri Light" w:cs="Calibri Light"/>
                <w:sz w:val="24"/>
                <w:lang w:val="id"/>
              </w:rPr>
              <w:t>30</w:t>
            </w:r>
          </w:p>
        </w:tc>
      </w:tr>
      <w:tr w:rsidR="00D70F28" w:rsidRPr="00FD47AC" w14:paraId="6DE170D6" w14:textId="77777777" w:rsidTr="009534BC">
        <w:trPr>
          <w:trHeight w:val="432"/>
        </w:trPr>
        <w:tc>
          <w:tcPr>
            <w:tcW w:w="4513" w:type="dxa"/>
            <w:vAlign w:val="center"/>
          </w:tcPr>
          <w:p w14:paraId="545617FC" w14:textId="48A0622B" w:rsidR="00D70F28" w:rsidRPr="00FD47AC" w:rsidRDefault="009534BC" w:rsidP="009534BC">
            <w:pPr>
              <w:pStyle w:val="TableParagraph"/>
              <w:spacing w:line="268" w:lineRule="exact"/>
              <w:rPr>
                <w:rFonts w:ascii="Calibri Light" w:hAnsi="Calibri Light" w:cs="Calibri Light"/>
                <w:sz w:val="24"/>
              </w:rPr>
            </w:pPr>
            <w:r>
              <w:rPr>
                <w:rFonts w:ascii="Calibri Light" w:hAnsi="Calibri Light" w:cs="Calibri Light"/>
                <w:sz w:val="24"/>
                <w:lang w:val="id"/>
              </w:rPr>
              <w:t>Waktu</w:t>
            </w:r>
            <w:r>
              <w:rPr>
                <w:rFonts w:ascii="Calibri Light" w:hAnsi="Calibri Light" w:cs="Calibri Light"/>
                <w:sz w:val="24"/>
              </w:rPr>
              <w:t xml:space="preserve"> </w:t>
            </w:r>
            <w:r>
              <w:rPr>
                <w:rFonts w:ascii="Calibri Light" w:hAnsi="Calibri Light" w:cs="Calibri Light"/>
                <w:sz w:val="24"/>
                <w:lang w:val="id"/>
              </w:rPr>
              <w:t>A</w:t>
            </w:r>
            <w:r w:rsidR="005A5385" w:rsidRPr="00FD47AC">
              <w:rPr>
                <w:rFonts w:ascii="Calibri Light" w:hAnsi="Calibri Light" w:cs="Calibri Light"/>
                <w:sz w:val="24"/>
                <w:lang w:val="id"/>
              </w:rPr>
              <w:t>pnea</w:t>
            </w:r>
          </w:p>
        </w:tc>
        <w:tc>
          <w:tcPr>
            <w:tcW w:w="4866" w:type="dxa"/>
            <w:gridSpan w:val="3"/>
            <w:vAlign w:val="center"/>
          </w:tcPr>
          <w:p w14:paraId="05E2EE6D" w14:textId="743D79A8" w:rsidR="00D70F28" w:rsidRPr="00FD47AC" w:rsidRDefault="00DE3CB6" w:rsidP="009534BC">
            <w:pPr>
              <w:pStyle w:val="TableParagraph"/>
              <w:spacing w:line="268" w:lineRule="exact"/>
              <w:rPr>
                <w:rFonts w:ascii="Calibri Light" w:hAnsi="Calibri Light" w:cs="Calibri Light"/>
                <w:sz w:val="24"/>
              </w:rPr>
            </w:pPr>
            <w:r>
              <w:rPr>
                <w:rFonts w:ascii="Calibri Light" w:hAnsi="Calibri Light" w:cs="Calibri Light"/>
                <w:sz w:val="24"/>
                <w:lang w:val="id"/>
              </w:rPr>
              <w:t>20 detik</w:t>
            </w:r>
          </w:p>
        </w:tc>
      </w:tr>
      <w:tr w:rsidR="00D70F28" w:rsidRPr="00FD47AC" w14:paraId="54E10885" w14:textId="77777777" w:rsidTr="009534BC">
        <w:trPr>
          <w:trHeight w:val="431"/>
        </w:trPr>
        <w:tc>
          <w:tcPr>
            <w:tcW w:w="4513" w:type="dxa"/>
            <w:vAlign w:val="center"/>
          </w:tcPr>
          <w:p w14:paraId="7CB2A625" w14:textId="36F2B3E1" w:rsidR="00D70F28" w:rsidRPr="00FD47AC" w:rsidRDefault="009534BC" w:rsidP="009534BC">
            <w:pPr>
              <w:pStyle w:val="TableParagraph"/>
              <w:spacing w:line="268" w:lineRule="exact"/>
              <w:rPr>
                <w:rFonts w:ascii="Calibri Light" w:hAnsi="Calibri Light" w:cs="Calibri Light"/>
                <w:sz w:val="24"/>
              </w:rPr>
            </w:pPr>
            <w:r>
              <w:rPr>
                <w:rFonts w:ascii="Calibri Light" w:hAnsi="Calibri Light" w:cs="Calibri Light"/>
                <w:sz w:val="24"/>
                <w:lang w:val="id"/>
              </w:rPr>
              <w:t>Jenis P</w:t>
            </w:r>
            <w:r w:rsidR="005A5385" w:rsidRPr="00FD47AC">
              <w:rPr>
                <w:rFonts w:ascii="Calibri Light" w:hAnsi="Calibri Light" w:cs="Calibri Light"/>
                <w:sz w:val="24"/>
                <w:lang w:val="id"/>
              </w:rPr>
              <w:t>erhitungan</w:t>
            </w:r>
          </w:p>
        </w:tc>
        <w:tc>
          <w:tcPr>
            <w:tcW w:w="4866" w:type="dxa"/>
            <w:gridSpan w:val="3"/>
            <w:vAlign w:val="center"/>
          </w:tcPr>
          <w:p w14:paraId="6C9CC290" w14:textId="77777777" w:rsidR="00D70F28" w:rsidRPr="00FD47AC" w:rsidRDefault="005A5385" w:rsidP="009534BC">
            <w:pPr>
              <w:pStyle w:val="TableParagraph"/>
              <w:spacing w:line="268" w:lineRule="exact"/>
              <w:rPr>
                <w:rFonts w:ascii="Calibri Light" w:hAnsi="Calibri Light" w:cs="Calibri Light"/>
                <w:sz w:val="24"/>
              </w:rPr>
            </w:pPr>
            <w:r w:rsidRPr="00FD47AC">
              <w:rPr>
                <w:rFonts w:ascii="Calibri Light" w:hAnsi="Calibri Light" w:cs="Calibri Light"/>
                <w:sz w:val="24"/>
                <w:lang w:val="id"/>
              </w:rPr>
              <w:t>Auto</w:t>
            </w:r>
          </w:p>
        </w:tc>
      </w:tr>
      <w:tr w:rsidR="00D70F28" w:rsidRPr="00FD47AC" w14:paraId="5F22FDD9" w14:textId="77777777" w:rsidTr="009534BC">
        <w:trPr>
          <w:trHeight w:val="431"/>
        </w:trPr>
        <w:tc>
          <w:tcPr>
            <w:tcW w:w="4513" w:type="dxa"/>
            <w:vAlign w:val="center"/>
          </w:tcPr>
          <w:p w14:paraId="5810BA0B" w14:textId="77777777" w:rsidR="00D70F28" w:rsidRPr="00FD47AC" w:rsidRDefault="005A5385" w:rsidP="009534BC">
            <w:pPr>
              <w:pStyle w:val="TableParagraph"/>
              <w:spacing w:line="268" w:lineRule="exact"/>
              <w:rPr>
                <w:rFonts w:ascii="Calibri Light" w:hAnsi="Calibri Light" w:cs="Calibri Light"/>
                <w:sz w:val="24"/>
              </w:rPr>
            </w:pPr>
            <w:r w:rsidRPr="00FD47AC">
              <w:rPr>
                <w:rFonts w:ascii="Calibri Light" w:hAnsi="Calibri Light" w:cs="Calibri Light"/>
                <w:sz w:val="24"/>
                <w:lang w:val="id"/>
              </w:rPr>
              <w:t>Jenis RESP</w:t>
            </w:r>
          </w:p>
        </w:tc>
        <w:tc>
          <w:tcPr>
            <w:tcW w:w="4866" w:type="dxa"/>
            <w:gridSpan w:val="3"/>
            <w:vAlign w:val="center"/>
          </w:tcPr>
          <w:p w14:paraId="14BE2F23" w14:textId="44B430BA" w:rsidR="00D70F28" w:rsidRPr="00FD47AC" w:rsidRDefault="009534BC" w:rsidP="009534BC">
            <w:pPr>
              <w:pStyle w:val="TableParagraph"/>
              <w:spacing w:line="268" w:lineRule="exact"/>
              <w:rPr>
                <w:rFonts w:ascii="Calibri Light" w:hAnsi="Calibri Light" w:cs="Calibri Light"/>
                <w:sz w:val="24"/>
              </w:rPr>
            </w:pPr>
            <w:r>
              <w:rPr>
                <w:rFonts w:ascii="Calibri Light" w:hAnsi="Calibri Light" w:cs="Calibri Light"/>
                <w:sz w:val="24"/>
                <w:lang w:val="id"/>
              </w:rPr>
              <w:t>II</w:t>
            </w:r>
          </w:p>
        </w:tc>
      </w:tr>
      <w:tr w:rsidR="00D70F28" w:rsidRPr="00FD47AC" w14:paraId="5E16E9AF" w14:textId="77777777" w:rsidTr="009534BC">
        <w:trPr>
          <w:trHeight w:val="431"/>
        </w:trPr>
        <w:tc>
          <w:tcPr>
            <w:tcW w:w="4513" w:type="dxa"/>
            <w:vAlign w:val="center"/>
          </w:tcPr>
          <w:p w14:paraId="5C714725" w14:textId="4815F8CA" w:rsidR="00D70F28" w:rsidRPr="009534BC" w:rsidRDefault="009534BC" w:rsidP="009534BC">
            <w:pPr>
              <w:pStyle w:val="TableParagraph"/>
              <w:spacing w:line="268" w:lineRule="exact"/>
              <w:rPr>
                <w:rFonts w:ascii="Calibri Light" w:hAnsi="Calibri Light" w:cs="Calibri Light"/>
                <w:sz w:val="24"/>
              </w:rPr>
            </w:pPr>
            <w:r w:rsidRPr="009534BC">
              <w:rPr>
                <w:rFonts w:ascii="Calibri Light" w:hAnsi="Calibri Light" w:cs="Calibri Light"/>
                <w:i/>
                <w:sz w:val="24"/>
              </w:rPr>
              <w:t>Sweep</w:t>
            </w:r>
            <w:r>
              <w:rPr>
                <w:rFonts w:ascii="Calibri Light" w:hAnsi="Calibri Light" w:cs="Calibri Light"/>
                <w:sz w:val="24"/>
              </w:rPr>
              <w:t xml:space="preserve"> </w:t>
            </w:r>
          </w:p>
        </w:tc>
        <w:tc>
          <w:tcPr>
            <w:tcW w:w="4866" w:type="dxa"/>
            <w:gridSpan w:val="3"/>
            <w:vAlign w:val="center"/>
          </w:tcPr>
          <w:p w14:paraId="00C34411" w14:textId="77777777" w:rsidR="00D70F28" w:rsidRPr="00FD47AC" w:rsidRDefault="005A5385" w:rsidP="009534BC">
            <w:pPr>
              <w:pStyle w:val="TableParagraph"/>
              <w:spacing w:line="268" w:lineRule="exact"/>
              <w:rPr>
                <w:rFonts w:ascii="Calibri Light" w:hAnsi="Calibri Light" w:cs="Calibri Light"/>
                <w:sz w:val="24"/>
              </w:rPr>
            </w:pPr>
            <w:r w:rsidRPr="00FD47AC">
              <w:rPr>
                <w:rFonts w:ascii="Calibri Light" w:hAnsi="Calibri Light" w:cs="Calibri Light"/>
                <w:sz w:val="24"/>
                <w:lang w:val="id"/>
              </w:rPr>
              <w:t>12,5 mm/s</w:t>
            </w:r>
          </w:p>
        </w:tc>
      </w:tr>
      <w:tr w:rsidR="00D70F28" w:rsidRPr="00FD47AC" w14:paraId="0CB1971C" w14:textId="77777777" w:rsidTr="009534BC">
        <w:trPr>
          <w:trHeight w:val="431"/>
        </w:trPr>
        <w:tc>
          <w:tcPr>
            <w:tcW w:w="4513" w:type="dxa"/>
            <w:vAlign w:val="center"/>
          </w:tcPr>
          <w:p w14:paraId="300FD08B" w14:textId="77777777" w:rsidR="00D70F28" w:rsidRPr="00FD47AC" w:rsidRDefault="005A5385" w:rsidP="009534BC">
            <w:pPr>
              <w:pStyle w:val="TableParagraph"/>
              <w:spacing w:line="268" w:lineRule="exact"/>
              <w:rPr>
                <w:rFonts w:ascii="Calibri Light" w:hAnsi="Calibri Light" w:cs="Calibri Light"/>
                <w:sz w:val="24"/>
              </w:rPr>
            </w:pPr>
            <w:r w:rsidRPr="00FD47AC">
              <w:rPr>
                <w:rFonts w:ascii="Calibri Light" w:hAnsi="Calibri Light" w:cs="Calibri Light"/>
                <w:sz w:val="24"/>
                <w:lang w:val="id"/>
              </w:rPr>
              <w:t>Amplitudo</w:t>
            </w:r>
          </w:p>
        </w:tc>
        <w:tc>
          <w:tcPr>
            <w:tcW w:w="4866" w:type="dxa"/>
            <w:gridSpan w:val="3"/>
            <w:vAlign w:val="center"/>
          </w:tcPr>
          <w:p w14:paraId="69C02E00" w14:textId="77777777" w:rsidR="00D70F28" w:rsidRPr="00FD47AC" w:rsidRDefault="005A5385" w:rsidP="009534BC">
            <w:pPr>
              <w:pStyle w:val="TableParagraph"/>
              <w:spacing w:line="268" w:lineRule="exact"/>
              <w:rPr>
                <w:rFonts w:ascii="Calibri Light" w:hAnsi="Calibri Light" w:cs="Calibri Light"/>
                <w:sz w:val="24"/>
              </w:rPr>
            </w:pPr>
            <w:r w:rsidRPr="00FD47AC">
              <w:rPr>
                <w:rFonts w:ascii="Calibri Light" w:hAnsi="Calibri Light" w:cs="Calibri Light"/>
                <w:sz w:val="24"/>
                <w:lang w:val="id"/>
              </w:rPr>
              <w:t>1</w:t>
            </w:r>
          </w:p>
        </w:tc>
      </w:tr>
    </w:tbl>
    <w:p w14:paraId="13FED03C" w14:textId="77777777" w:rsidR="00D70F28" w:rsidRPr="00FD47AC" w:rsidRDefault="00D70F28">
      <w:pPr>
        <w:pStyle w:val="BodyText"/>
        <w:spacing w:before="10"/>
        <w:rPr>
          <w:rFonts w:ascii="Calibri Light" w:hAnsi="Calibri Light" w:cs="Calibri Light"/>
          <w:b/>
          <w:sz w:val="30"/>
        </w:rPr>
      </w:pPr>
    </w:p>
    <w:p w14:paraId="31875714" w14:textId="5DC49D89" w:rsidR="00D70F28" w:rsidRPr="00FD47AC" w:rsidRDefault="009534BC" w:rsidP="00F22E05">
      <w:pPr>
        <w:pStyle w:val="Heading2"/>
        <w:numPr>
          <w:ilvl w:val="1"/>
          <w:numId w:val="2"/>
        </w:numPr>
      </w:pPr>
      <w:bookmarkStart w:id="419" w:name="_Toc62638824"/>
      <w:r>
        <w:rPr>
          <w:lang w:val="id"/>
        </w:rPr>
        <w:t xml:space="preserve">Pengaturan </w:t>
      </w:r>
      <w:r w:rsidRPr="001E0345">
        <w:rPr>
          <w:i/>
          <w:lang w:val="id"/>
        </w:rPr>
        <w:t>Default</w:t>
      </w:r>
      <w:r w:rsidRPr="00FD47AC">
        <w:rPr>
          <w:lang w:val="id"/>
        </w:rPr>
        <w:t xml:space="preserve"> </w:t>
      </w:r>
      <w:r w:rsidR="005A5385" w:rsidRPr="00FD47AC">
        <w:rPr>
          <w:lang w:val="id"/>
        </w:rPr>
        <w:t>SpO</w:t>
      </w:r>
      <w:r w:rsidR="005A5385" w:rsidRPr="00FD47AC">
        <w:rPr>
          <w:vertAlign w:val="subscript"/>
          <w:lang w:val="id"/>
        </w:rPr>
        <w:t>2</w:t>
      </w:r>
      <w:bookmarkEnd w:id="419"/>
      <w:r w:rsidR="005A5385" w:rsidRPr="00FD47AC">
        <w:rPr>
          <w:lang w:val="id"/>
        </w:rPr>
        <w:t xml:space="preserve">  </w:t>
      </w:r>
    </w:p>
    <w:p w14:paraId="30246678" w14:textId="77777777" w:rsidR="00D70F28" w:rsidRPr="00FD47AC" w:rsidRDefault="00D70F28">
      <w:pPr>
        <w:pStyle w:val="BodyText"/>
        <w:spacing w:before="11"/>
        <w:rPr>
          <w:rFonts w:ascii="Calibri Light" w:hAnsi="Calibri Light" w:cs="Calibri Light"/>
          <w:sz w:val="14"/>
        </w:rPr>
      </w:pPr>
    </w:p>
    <w:tbl>
      <w:tblPr>
        <w:tblW w:w="0" w:type="auto"/>
        <w:tblInd w:w="6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456"/>
        <w:gridCol w:w="1640"/>
        <w:gridCol w:w="1640"/>
        <w:gridCol w:w="1640"/>
      </w:tblGrid>
      <w:tr w:rsidR="009534BC" w:rsidRPr="00FD47AC" w14:paraId="6F4C1EEB" w14:textId="77777777" w:rsidTr="009534BC">
        <w:trPr>
          <w:trHeight w:val="431"/>
        </w:trPr>
        <w:tc>
          <w:tcPr>
            <w:tcW w:w="4456" w:type="dxa"/>
            <w:vAlign w:val="center"/>
          </w:tcPr>
          <w:p w14:paraId="7F7BD904" w14:textId="3CC736A3" w:rsidR="009534BC" w:rsidRPr="009534BC" w:rsidRDefault="009534BC" w:rsidP="009534BC">
            <w:pPr>
              <w:pStyle w:val="TableParagraph"/>
              <w:spacing w:line="270" w:lineRule="exact"/>
              <w:rPr>
                <w:rFonts w:ascii="Calibri Light" w:hAnsi="Calibri Light" w:cs="Calibri Light"/>
                <w:b/>
                <w:sz w:val="24"/>
              </w:rPr>
            </w:pPr>
            <w:r w:rsidRPr="009534BC">
              <w:rPr>
                <w:rFonts w:ascii="Calibri Light" w:hAnsi="Calibri Light" w:cs="Calibri Light"/>
                <w:b/>
                <w:sz w:val="24"/>
                <w:lang w:val="id"/>
              </w:rPr>
              <w:t>Pengaturan SpO</w:t>
            </w:r>
            <w:r w:rsidRPr="009534BC">
              <w:rPr>
                <w:rFonts w:ascii="Calibri Light" w:hAnsi="Calibri Light" w:cs="Calibri Light"/>
                <w:b/>
                <w:sz w:val="24"/>
                <w:vertAlign w:val="subscript"/>
                <w:lang w:val="id"/>
              </w:rPr>
              <w:t>2</w:t>
            </w:r>
            <w:r w:rsidRPr="009534BC">
              <w:rPr>
                <w:rFonts w:ascii="Calibri Light" w:hAnsi="Calibri Light" w:cs="Calibri Light"/>
                <w:b/>
                <w:lang w:val="id"/>
              </w:rPr>
              <w:t xml:space="preserve"> </w:t>
            </w:r>
            <w:r w:rsidRPr="009534BC">
              <w:rPr>
                <w:rFonts w:ascii="Calibri Light" w:hAnsi="Calibri Light" w:cs="Calibri Light"/>
                <w:b/>
                <w:sz w:val="24"/>
                <w:lang w:val="id"/>
              </w:rPr>
              <w:t xml:space="preserve"> </w:t>
            </w:r>
          </w:p>
        </w:tc>
        <w:tc>
          <w:tcPr>
            <w:tcW w:w="1640" w:type="dxa"/>
            <w:vAlign w:val="center"/>
          </w:tcPr>
          <w:p w14:paraId="4D415CF9" w14:textId="024D7D26" w:rsidR="009534BC" w:rsidRPr="009534BC" w:rsidRDefault="009534BC" w:rsidP="009534BC">
            <w:pPr>
              <w:pStyle w:val="TableParagraph"/>
              <w:spacing w:line="270" w:lineRule="exact"/>
              <w:rPr>
                <w:rFonts w:ascii="Calibri Light" w:hAnsi="Calibri Light" w:cs="Calibri Light"/>
                <w:b/>
                <w:sz w:val="24"/>
              </w:rPr>
            </w:pPr>
            <w:r w:rsidRPr="009534BC">
              <w:rPr>
                <w:rFonts w:ascii="Calibri Light" w:hAnsi="Calibri Light" w:cs="Calibri Light"/>
                <w:b/>
                <w:sz w:val="24"/>
                <w:lang w:val="id"/>
              </w:rPr>
              <w:t>D</w:t>
            </w:r>
            <w:r w:rsidRPr="009534BC">
              <w:rPr>
                <w:rFonts w:ascii="Calibri Light" w:hAnsi="Calibri Light" w:cs="Calibri Light"/>
                <w:b/>
                <w:sz w:val="24"/>
              </w:rPr>
              <w:t>ewasa</w:t>
            </w:r>
          </w:p>
        </w:tc>
        <w:tc>
          <w:tcPr>
            <w:tcW w:w="1640" w:type="dxa"/>
            <w:vAlign w:val="center"/>
          </w:tcPr>
          <w:p w14:paraId="5F98934C" w14:textId="74ECBA6B" w:rsidR="009534BC" w:rsidRPr="009534BC" w:rsidRDefault="009534BC" w:rsidP="009534BC">
            <w:pPr>
              <w:pStyle w:val="TableParagraph"/>
              <w:spacing w:line="270" w:lineRule="exact"/>
              <w:ind w:left="105"/>
              <w:rPr>
                <w:rFonts w:ascii="Calibri Light" w:hAnsi="Calibri Light" w:cs="Calibri Light"/>
                <w:b/>
                <w:sz w:val="24"/>
              </w:rPr>
            </w:pPr>
            <w:r w:rsidRPr="009534BC">
              <w:rPr>
                <w:rFonts w:ascii="Calibri Light" w:hAnsi="Calibri Light" w:cs="Calibri Light"/>
                <w:b/>
                <w:sz w:val="24"/>
              </w:rPr>
              <w:t>Pediatrik</w:t>
            </w:r>
          </w:p>
        </w:tc>
        <w:tc>
          <w:tcPr>
            <w:tcW w:w="1640" w:type="dxa"/>
            <w:vAlign w:val="center"/>
          </w:tcPr>
          <w:p w14:paraId="7B57B873" w14:textId="1DF6B015" w:rsidR="009534BC" w:rsidRPr="009534BC" w:rsidRDefault="009534BC" w:rsidP="009534BC">
            <w:pPr>
              <w:pStyle w:val="TableParagraph"/>
              <w:spacing w:line="270" w:lineRule="exact"/>
              <w:rPr>
                <w:rFonts w:ascii="Calibri Light" w:hAnsi="Calibri Light" w:cs="Calibri Light"/>
                <w:b/>
                <w:sz w:val="24"/>
              </w:rPr>
            </w:pPr>
            <w:r w:rsidRPr="009534BC">
              <w:rPr>
                <w:rFonts w:ascii="Calibri Light" w:hAnsi="Calibri Light" w:cs="Calibri Light"/>
                <w:b/>
                <w:sz w:val="24"/>
              </w:rPr>
              <w:t>Neonatal</w:t>
            </w:r>
          </w:p>
        </w:tc>
      </w:tr>
      <w:tr w:rsidR="00D70F28" w:rsidRPr="00FD47AC" w14:paraId="7DF5BEDD" w14:textId="77777777" w:rsidTr="009534BC">
        <w:trPr>
          <w:trHeight w:val="432"/>
        </w:trPr>
        <w:tc>
          <w:tcPr>
            <w:tcW w:w="4456" w:type="dxa"/>
            <w:vAlign w:val="center"/>
          </w:tcPr>
          <w:p w14:paraId="564B030C" w14:textId="67088615" w:rsidR="00D70F28" w:rsidRPr="00FD47AC" w:rsidRDefault="009534BC" w:rsidP="009534BC">
            <w:pPr>
              <w:pStyle w:val="TableParagraph"/>
              <w:spacing w:line="271" w:lineRule="exact"/>
              <w:rPr>
                <w:rFonts w:ascii="Calibri Light" w:hAnsi="Calibri Light" w:cs="Calibri Light"/>
                <w:sz w:val="24"/>
              </w:rPr>
            </w:pPr>
            <w:r>
              <w:rPr>
                <w:rFonts w:ascii="Calibri Light" w:hAnsi="Calibri Light" w:cs="Calibri Light"/>
                <w:i/>
                <w:sz w:val="24"/>
              </w:rPr>
              <w:t>Switch</w:t>
            </w:r>
            <w:r>
              <w:rPr>
                <w:rFonts w:ascii="Calibri Light" w:hAnsi="Calibri Light" w:cs="Calibri Light"/>
                <w:sz w:val="24"/>
                <w:lang w:val="id"/>
              </w:rPr>
              <w:t xml:space="preserve"> A</w:t>
            </w:r>
            <w:r w:rsidR="005A5385" w:rsidRPr="00FD47AC">
              <w:rPr>
                <w:rFonts w:ascii="Calibri Light" w:hAnsi="Calibri Light" w:cs="Calibri Light"/>
                <w:sz w:val="24"/>
                <w:lang w:val="id"/>
              </w:rPr>
              <w:t>larm</w:t>
            </w:r>
          </w:p>
        </w:tc>
        <w:tc>
          <w:tcPr>
            <w:tcW w:w="4920" w:type="dxa"/>
            <w:gridSpan w:val="3"/>
            <w:vAlign w:val="center"/>
          </w:tcPr>
          <w:p w14:paraId="16C0CFEF" w14:textId="5D97A981" w:rsidR="00D70F28" w:rsidRPr="009534BC" w:rsidRDefault="009534BC" w:rsidP="009534BC">
            <w:pPr>
              <w:pStyle w:val="TableParagraph"/>
              <w:spacing w:line="271" w:lineRule="exact"/>
              <w:rPr>
                <w:rFonts w:ascii="Calibri Light" w:hAnsi="Calibri Light" w:cs="Calibri Light"/>
                <w:sz w:val="24"/>
              </w:rPr>
            </w:pPr>
            <w:r>
              <w:rPr>
                <w:rFonts w:ascii="Calibri Light" w:hAnsi="Calibri Light" w:cs="Calibri Light"/>
                <w:sz w:val="24"/>
              </w:rPr>
              <w:t>On</w:t>
            </w:r>
          </w:p>
        </w:tc>
      </w:tr>
      <w:tr w:rsidR="00D70F28" w:rsidRPr="00FD47AC" w14:paraId="40C37C74" w14:textId="77777777" w:rsidTr="009534BC">
        <w:trPr>
          <w:trHeight w:val="431"/>
        </w:trPr>
        <w:tc>
          <w:tcPr>
            <w:tcW w:w="4456" w:type="dxa"/>
            <w:vAlign w:val="center"/>
          </w:tcPr>
          <w:p w14:paraId="57A82995" w14:textId="0ABE807D" w:rsidR="00D70F28" w:rsidRPr="00FD47AC" w:rsidRDefault="009534BC" w:rsidP="009534BC">
            <w:pPr>
              <w:pStyle w:val="TableParagraph"/>
              <w:spacing w:line="270" w:lineRule="exact"/>
              <w:rPr>
                <w:rFonts w:ascii="Calibri Light" w:hAnsi="Calibri Light" w:cs="Calibri Light"/>
                <w:sz w:val="24"/>
              </w:rPr>
            </w:pPr>
            <w:r>
              <w:rPr>
                <w:rFonts w:ascii="Calibri Light" w:hAnsi="Calibri Light" w:cs="Calibri Light"/>
                <w:sz w:val="24"/>
              </w:rPr>
              <w:t>Perekaman</w:t>
            </w:r>
            <w:r>
              <w:rPr>
                <w:rFonts w:ascii="Calibri Light" w:hAnsi="Calibri Light" w:cs="Calibri Light"/>
                <w:sz w:val="24"/>
                <w:lang w:val="id"/>
              </w:rPr>
              <w:t xml:space="preserve"> A</w:t>
            </w:r>
            <w:r w:rsidR="005A5385" w:rsidRPr="00FD47AC">
              <w:rPr>
                <w:rFonts w:ascii="Calibri Light" w:hAnsi="Calibri Light" w:cs="Calibri Light"/>
                <w:sz w:val="24"/>
                <w:lang w:val="id"/>
              </w:rPr>
              <w:t>larm</w:t>
            </w:r>
          </w:p>
        </w:tc>
        <w:tc>
          <w:tcPr>
            <w:tcW w:w="4920" w:type="dxa"/>
            <w:gridSpan w:val="3"/>
            <w:vAlign w:val="center"/>
          </w:tcPr>
          <w:p w14:paraId="6950185C" w14:textId="77777777" w:rsidR="00D70F28" w:rsidRPr="00FD47AC" w:rsidRDefault="005A5385" w:rsidP="009534BC">
            <w:pPr>
              <w:pStyle w:val="TableParagraph"/>
              <w:spacing w:line="270" w:lineRule="exact"/>
              <w:rPr>
                <w:rFonts w:ascii="Calibri Light" w:hAnsi="Calibri Light" w:cs="Calibri Light"/>
                <w:sz w:val="24"/>
              </w:rPr>
            </w:pPr>
            <w:r w:rsidRPr="00FD47AC">
              <w:rPr>
                <w:rFonts w:ascii="Calibri Light" w:hAnsi="Calibri Light" w:cs="Calibri Light"/>
                <w:sz w:val="24"/>
                <w:lang w:val="id"/>
              </w:rPr>
              <w:t>Off</w:t>
            </w:r>
          </w:p>
        </w:tc>
      </w:tr>
      <w:tr w:rsidR="00D70F28" w:rsidRPr="00FD47AC" w14:paraId="4A9225BC" w14:textId="77777777" w:rsidTr="009534BC">
        <w:trPr>
          <w:trHeight w:val="431"/>
        </w:trPr>
        <w:tc>
          <w:tcPr>
            <w:tcW w:w="4456" w:type="dxa"/>
            <w:vAlign w:val="center"/>
          </w:tcPr>
          <w:p w14:paraId="268A51B9" w14:textId="516CBEEC" w:rsidR="00D70F28" w:rsidRPr="00FD47AC" w:rsidRDefault="009534BC" w:rsidP="009534BC">
            <w:pPr>
              <w:pStyle w:val="TableParagraph"/>
              <w:spacing w:line="270" w:lineRule="exact"/>
              <w:rPr>
                <w:rFonts w:ascii="Calibri Light" w:hAnsi="Calibri Light" w:cs="Calibri Light"/>
                <w:sz w:val="24"/>
              </w:rPr>
            </w:pPr>
            <w:r>
              <w:rPr>
                <w:rFonts w:ascii="Calibri Light" w:hAnsi="Calibri Light" w:cs="Calibri Light"/>
                <w:sz w:val="24"/>
                <w:lang w:val="id"/>
              </w:rPr>
              <w:t>Tingkat A</w:t>
            </w:r>
            <w:r w:rsidR="005A5385" w:rsidRPr="00FD47AC">
              <w:rPr>
                <w:rFonts w:ascii="Calibri Light" w:hAnsi="Calibri Light" w:cs="Calibri Light"/>
                <w:sz w:val="24"/>
                <w:lang w:val="id"/>
              </w:rPr>
              <w:t>larm</w:t>
            </w:r>
          </w:p>
        </w:tc>
        <w:tc>
          <w:tcPr>
            <w:tcW w:w="4920" w:type="dxa"/>
            <w:gridSpan w:val="3"/>
            <w:vAlign w:val="center"/>
          </w:tcPr>
          <w:p w14:paraId="236DE90C" w14:textId="511916A5" w:rsidR="00D70F28" w:rsidRPr="00FD47AC" w:rsidRDefault="009534BC" w:rsidP="009534BC">
            <w:pPr>
              <w:pStyle w:val="TableParagraph"/>
              <w:spacing w:line="270" w:lineRule="exact"/>
              <w:rPr>
                <w:rFonts w:ascii="Calibri Light" w:hAnsi="Calibri Light" w:cs="Calibri Light"/>
                <w:sz w:val="24"/>
              </w:rPr>
            </w:pPr>
            <w:r>
              <w:rPr>
                <w:rFonts w:ascii="Calibri Light" w:hAnsi="Calibri Light" w:cs="Calibri Light"/>
                <w:sz w:val="24"/>
              </w:rPr>
              <w:t>Medium</w:t>
            </w:r>
          </w:p>
        </w:tc>
      </w:tr>
      <w:tr w:rsidR="00D70F28" w:rsidRPr="00FD47AC" w14:paraId="7DF459FF" w14:textId="77777777" w:rsidTr="009534BC">
        <w:trPr>
          <w:trHeight w:val="431"/>
        </w:trPr>
        <w:tc>
          <w:tcPr>
            <w:tcW w:w="4456" w:type="dxa"/>
            <w:vAlign w:val="center"/>
          </w:tcPr>
          <w:p w14:paraId="63BE75DC" w14:textId="7A71BD67" w:rsidR="00D70F28" w:rsidRPr="00FD47AC" w:rsidRDefault="009534BC" w:rsidP="009534BC">
            <w:pPr>
              <w:pStyle w:val="TableParagraph"/>
              <w:spacing w:line="270" w:lineRule="exact"/>
              <w:rPr>
                <w:rFonts w:ascii="Calibri Light" w:hAnsi="Calibri Light" w:cs="Calibri Light"/>
                <w:sz w:val="24"/>
              </w:rPr>
            </w:pPr>
            <w:r>
              <w:rPr>
                <w:rFonts w:ascii="Calibri Light" w:hAnsi="Calibri Light" w:cs="Calibri Light"/>
                <w:sz w:val="24"/>
              </w:rPr>
              <w:t>Batas Atas Alarm</w:t>
            </w:r>
          </w:p>
        </w:tc>
        <w:tc>
          <w:tcPr>
            <w:tcW w:w="1640" w:type="dxa"/>
            <w:vAlign w:val="center"/>
          </w:tcPr>
          <w:p w14:paraId="1CBC6D96" w14:textId="77777777" w:rsidR="00D70F28" w:rsidRPr="00FD47AC" w:rsidRDefault="005A5385" w:rsidP="009534BC">
            <w:pPr>
              <w:pStyle w:val="TableParagraph"/>
              <w:spacing w:line="270" w:lineRule="exact"/>
              <w:rPr>
                <w:rFonts w:ascii="Calibri Light" w:hAnsi="Calibri Light" w:cs="Calibri Light"/>
                <w:sz w:val="24"/>
              </w:rPr>
            </w:pPr>
            <w:r w:rsidRPr="00FD47AC">
              <w:rPr>
                <w:rFonts w:ascii="Calibri Light" w:hAnsi="Calibri Light" w:cs="Calibri Light"/>
                <w:sz w:val="24"/>
                <w:lang w:val="id"/>
              </w:rPr>
              <w:t>100</w:t>
            </w:r>
          </w:p>
        </w:tc>
        <w:tc>
          <w:tcPr>
            <w:tcW w:w="1640" w:type="dxa"/>
            <w:vAlign w:val="center"/>
          </w:tcPr>
          <w:p w14:paraId="03C4E638" w14:textId="77777777" w:rsidR="00D70F28" w:rsidRPr="00FD47AC" w:rsidRDefault="005A5385" w:rsidP="009534BC">
            <w:pPr>
              <w:pStyle w:val="TableParagraph"/>
              <w:spacing w:line="270" w:lineRule="exact"/>
              <w:ind w:left="105"/>
              <w:rPr>
                <w:rFonts w:ascii="Calibri Light" w:hAnsi="Calibri Light" w:cs="Calibri Light"/>
                <w:sz w:val="24"/>
              </w:rPr>
            </w:pPr>
            <w:r w:rsidRPr="00FD47AC">
              <w:rPr>
                <w:rFonts w:ascii="Calibri Light" w:hAnsi="Calibri Light" w:cs="Calibri Light"/>
                <w:sz w:val="24"/>
                <w:lang w:val="id"/>
              </w:rPr>
              <w:t>100</w:t>
            </w:r>
          </w:p>
        </w:tc>
        <w:tc>
          <w:tcPr>
            <w:tcW w:w="1640" w:type="dxa"/>
            <w:vAlign w:val="center"/>
          </w:tcPr>
          <w:p w14:paraId="33C093D6" w14:textId="77777777" w:rsidR="00D70F28" w:rsidRPr="00FD47AC" w:rsidRDefault="005A5385" w:rsidP="009534BC">
            <w:pPr>
              <w:pStyle w:val="TableParagraph"/>
              <w:spacing w:line="270" w:lineRule="exact"/>
              <w:rPr>
                <w:rFonts w:ascii="Calibri Light" w:hAnsi="Calibri Light" w:cs="Calibri Light"/>
                <w:sz w:val="24"/>
              </w:rPr>
            </w:pPr>
            <w:r w:rsidRPr="00FD47AC">
              <w:rPr>
                <w:rFonts w:ascii="Calibri Light" w:hAnsi="Calibri Light" w:cs="Calibri Light"/>
                <w:sz w:val="24"/>
                <w:lang w:val="id"/>
              </w:rPr>
              <w:t>95</w:t>
            </w:r>
          </w:p>
        </w:tc>
      </w:tr>
      <w:tr w:rsidR="00D70F28" w:rsidRPr="00FD47AC" w14:paraId="5E5004F6" w14:textId="77777777" w:rsidTr="009534BC">
        <w:trPr>
          <w:trHeight w:val="431"/>
        </w:trPr>
        <w:tc>
          <w:tcPr>
            <w:tcW w:w="4456" w:type="dxa"/>
            <w:vAlign w:val="center"/>
          </w:tcPr>
          <w:p w14:paraId="222D8300" w14:textId="372E50DB" w:rsidR="00D70F28" w:rsidRPr="00FD47AC" w:rsidRDefault="009534BC" w:rsidP="009534BC">
            <w:pPr>
              <w:pStyle w:val="TableParagraph"/>
              <w:spacing w:line="270" w:lineRule="exact"/>
              <w:rPr>
                <w:rFonts w:ascii="Calibri Light" w:hAnsi="Calibri Light" w:cs="Calibri Light"/>
                <w:sz w:val="24"/>
              </w:rPr>
            </w:pPr>
            <w:r>
              <w:rPr>
                <w:rFonts w:ascii="Calibri Light" w:hAnsi="Calibri Light" w:cs="Calibri Light"/>
                <w:sz w:val="24"/>
              </w:rPr>
              <w:t>Batas Bawah Alarm</w:t>
            </w:r>
          </w:p>
        </w:tc>
        <w:tc>
          <w:tcPr>
            <w:tcW w:w="1640" w:type="dxa"/>
            <w:vAlign w:val="center"/>
          </w:tcPr>
          <w:p w14:paraId="4707581D" w14:textId="77777777" w:rsidR="00D70F28" w:rsidRPr="00FD47AC" w:rsidRDefault="005A5385" w:rsidP="009534BC">
            <w:pPr>
              <w:pStyle w:val="TableParagraph"/>
              <w:spacing w:line="270" w:lineRule="exact"/>
              <w:rPr>
                <w:rFonts w:ascii="Calibri Light" w:hAnsi="Calibri Light" w:cs="Calibri Light"/>
                <w:sz w:val="24"/>
              </w:rPr>
            </w:pPr>
            <w:r w:rsidRPr="00FD47AC">
              <w:rPr>
                <w:rFonts w:ascii="Calibri Light" w:hAnsi="Calibri Light" w:cs="Calibri Light"/>
                <w:sz w:val="24"/>
                <w:lang w:val="id"/>
              </w:rPr>
              <w:t>90</w:t>
            </w:r>
          </w:p>
        </w:tc>
        <w:tc>
          <w:tcPr>
            <w:tcW w:w="1640" w:type="dxa"/>
            <w:vAlign w:val="center"/>
          </w:tcPr>
          <w:p w14:paraId="7FCC2474" w14:textId="77777777" w:rsidR="00D70F28" w:rsidRPr="00FD47AC" w:rsidRDefault="005A5385" w:rsidP="009534BC">
            <w:pPr>
              <w:pStyle w:val="TableParagraph"/>
              <w:spacing w:line="270" w:lineRule="exact"/>
              <w:ind w:left="105"/>
              <w:rPr>
                <w:rFonts w:ascii="Calibri Light" w:hAnsi="Calibri Light" w:cs="Calibri Light"/>
                <w:sz w:val="24"/>
              </w:rPr>
            </w:pPr>
            <w:r w:rsidRPr="00FD47AC">
              <w:rPr>
                <w:rFonts w:ascii="Calibri Light" w:hAnsi="Calibri Light" w:cs="Calibri Light"/>
                <w:sz w:val="24"/>
                <w:lang w:val="id"/>
              </w:rPr>
              <w:t>90</w:t>
            </w:r>
          </w:p>
        </w:tc>
        <w:tc>
          <w:tcPr>
            <w:tcW w:w="1640" w:type="dxa"/>
            <w:vAlign w:val="center"/>
          </w:tcPr>
          <w:p w14:paraId="559F60C3" w14:textId="77777777" w:rsidR="00D70F28" w:rsidRPr="00FD47AC" w:rsidRDefault="005A5385" w:rsidP="009534BC">
            <w:pPr>
              <w:pStyle w:val="TableParagraph"/>
              <w:spacing w:line="270" w:lineRule="exact"/>
              <w:rPr>
                <w:rFonts w:ascii="Calibri Light" w:hAnsi="Calibri Light" w:cs="Calibri Light"/>
                <w:sz w:val="24"/>
              </w:rPr>
            </w:pPr>
            <w:r w:rsidRPr="00FD47AC">
              <w:rPr>
                <w:rFonts w:ascii="Calibri Light" w:hAnsi="Calibri Light" w:cs="Calibri Light"/>
                <w:sz w:val="24"/>
                <w:lang w:val="id"/>
              </w:rPr>
              <w:t>88</w:t>
            </w:r>
          </w:p>
        </w:tc>
      </w:tr>
      <w:tr w:rsidR="00D70F28" w:rsidRPr="00FD47AC" w14:paraId="757B5A78" w14:textId="77777777" w:rsidTr="009534BC">
        <w:trPr>
          <w:trHeight w:val="431"/>
        </w:trPr>
        <w:tc>
          <w:tcPr>
            <w:tcW w:w="4456" w:type="dxa"/>
            <w:vAlign w:val="center"/>
          </w:tcPr>
          <w:p w14:paraId="3EDB2F54" w14:textId="2AA2F74A" w:rsidR="00D70F28" w:rsidRPr="00FD47AC" w:rsidRDefault="009534BC" w:rsidP="009534BC">
            <w:pPr>
              <w:pStyle w:val="TableParagraph"/>
              <w:spacing w:line="270" w:lineRule="exact"/>
              <w:rPr>
                <w:rFonts w:ascii="Calibri Light" w:hAnsi="Calibri Light" w:cs="Calibri Light"/>
                <w:sz w:val="24"/>
              </w:rPr>
            </w:pPr>
            <w:r>
              <w:rPr>
                <w:rFonts w:ascii="Calibri Light" w:hAnsi="Calibri Light" w:cs="Calibri Light"/>
                <w:sz w:val="24"/>
                <w:lang w:val="id"/>
              </w:rPr>
              <w:t xml:space="preserve">Nada </w:t>
            </w:r>
            <w:r w:rsidRPr="009534BC">
              <w:rPr>
                <w:rFonts w:ascii="Calibri Light" w:hAnsi="Calibri Light" w:cs="Calibri Light"/>
                <w:i/>
                <w:sz w:val="24"/>
                <w:lang w:val="id"/>
              </w:rPr>
              <w:t>P</w:t>
            </w:r>
            <w:r w:rsidR="005A5385" w:rsidRPr="009534BC">
              <w:rPr>
                <w:rFonts w:ascii="Calibri Light" w:hAnsi="Calibri Light" w:cs="Calibri Light"/>
                <w:i/>
                <w:sz w:val="24"/>
                <w:lang w:val="id"/>
              </w:rPr>
              <w:t>itch</w:t>
            </w:r>
          </w:p>
        </w:tc>
        <w:tc>
          <w:tcPr>
            <w:tcW w:w="4920" w:type="dxa"/>
            <w:gridSpan w:val="3"/>
            <w:vAlign w:val="center"/>
          </w:tcPr>
          <w:p w14:paraId="79B37ACF" w14:textId="1563BF1A" w:rsidR="00D70F28" w:rsidRPr="00FD47AC" w:rsidRDefault="009534BC" w:rsidP="009534BC">
            <w:pPr>
              <w:pStyle w:val="TableParagraph"/>
              <w:spacing w:line="270" w:lineRule="exact"/>
              <w:rPr>
                <w:rFonts w:ascii="Calibri Light" w:hAnsi="Calibri Light" w:cs="Calibri Light"/>
                <w:sz w:val="24"/>
              </w:rPr>
            </w:pPr>
            <w:r>
              <w:rPr>
                <w:rFonts w:ascii="Calibri Light" w:hAnsi="Calibri Light" w:cs="Calibri Light"/>
                <w:sz w:val="24"/>
              </w:rPr>
              <w:t>On</w:t>
            </w:r>
          </w:p>
        </w:tc>
      </w:tr>
      <w:tr w:rsidR="00D70F28" w:rsidRPr="00FD47AC" w14:paraId="62FF20CB" w14:textId="77777777" w:rsidTr="009534BC">
        <w:trPr>
          <w:trHeight w:val="431"/>
        </w:trPr>
        <w:tc>
          <w:tcPr>
            <w:tcW w:w="4456" w:type="dxa"/>
            <w:vAlign w:val="center"/>
          </w:tcPr>
          <w:p w14:paraId="184AB6CA" w14:textId="77777777" w:rsidR="00D70F28" w:rsidRPr="00FD47AC" w:rsidRDefault="005A5385" w:rsidP="009534BC">
            <w:pPr>
              <w:pStyle w:val="TableParagraph"/>
              <w:spacing w:line="270" w:lineRule="exact"/>
              <w:rPr>
                <w:rFonts w:ascii="Calibri Light" w:hAnsi="Calibri Light" w:cs="Calibri Light"/>
                <w:sz w:val="24"/>
              </w:rPr>
            </w:pPr>
            <w:r w:rsidRPr="00FD47AC">
              <w:rPr>
                <w:rFonts w:ascii="Calibri Light" w:hAnsi="Calibri Light" w:cs="Calibri Light"/>
                <w:sz w:val="24"/>
                <w:lang w:val="id"/>
              </w:rPr>
              <w:t>Sensitivitas</w:t>
            </w:r>
          </w:p>
        </w:tc>
        <w:tc>
          <w:tcPr>
            <w:tcW w:w="4920" w:type="dxa"/>
            <w:gridSpan w:val="3"/>
            <w:vAlign w:val="center"/>
          </w:tcPr>
          <w:p w14:paraId="05532D57" w14:textId="4EDD1C82" w:rsidR="00D70F28" w:rsidRPr="009534BC" w:rsidRDefault="009534BC" w:rsidP="009534BC">
            <w:pPr>
              <w:pStyle w:val="TableParagraph"/>
              <w:spacing w:line="270" w:lineRule="exact"/>
              <w:rPr>
                <w:rFonts w:ascii="Calibri Light" w:hAnsi="Calibri Light" w:cs="Calibri Light"/>
                <w:sz w:val="24"/>
              </w:rPr>
            </w:pPr>
            <w:r>
              <w:rPr>
                <w:rFonts w:ascii="Calibri Light" w:hAnsi="Calibri Light" w:cs="Calibri Light"/>
                <w:sz w:val="24"/>
              </w:rPr>
              <w:t xml:space="preserve">Medium </w:t>
            </w:r>
          </w:p>
        </w:tc>
      </w:tr>
      <w:tr w:rsidR="00D70F28" w:rsidRPr="00FD47AC" w14:paraId="1558DF02" w14:textId="77777777" w:rsidTr="009534BC">
        <w:trPr>
          <w:trHeight w:val="432"/>
        </w:trPr>
        <w:tc>
          <w:tcPr>
            <w:tcW w:w="4456" w:type="dxa"/>
            <w:vAlign w:val="center"/>
          </w:tcPr>
          <w:p w14:paraId="709A02CE" w14:textId="63E4D0B1" w:rsidR="00D70F28" w:rsidRPr="00FD47AC" w:rsidRDefault="009534BC" w:rsidP="009534BC">
            <w:pPr>
              <w:pStyle w:val="TableParagraph"/>
              <w:spacing w:line="270" w:lineRule="exact"/>
              <w:rPr>
                <w:rFonts w:ascii="Calibri Light" w:hAnsi="Calibri Light" w:cs="Calibri Light"/>
                <w:sz w:val="24"/>
              </w:rPr>
            </w:pPr>
            <w:r>
              <w:rPr>
                <w:rFonts w:ascii="Calibri Light" w:hAnsi="Calibri Light" w:cs="Calibri Light"/>
                <w:sz w:val="24"/>
                <w:lang w:val="id"/>
              </w:rPr>
              <w:t>SatSeconds (modul N</w:t>
            </w:r>
            <w:r w:rsidR="005A5385" w:rsidRPr="00FD47AC">
              <w:rPr>
                <w:rFonts w:ascii="Calibri Light" w:hAnsi="Calibri Light" w:cs="Calibri Light"/>
                <w:sz w:val="24"/>
                <w:lang w:val="id"/>
              </w:rPr>
              <w:t>ellcor)</w:t>
            </w:r>
          </w:p>
        </w:tc>
        <w:tc>
          <w:tcPr>
            <w:tcW w:w="4920" w:type="dxa"/>
            <w:gridSpan w:val="3"/>
            <w:vAlign w:val="center"/>
          </w:tcPr>
          <w:p w14:paraId="5F6A8ABA" w14:textId="77777777" w:rsidR="00D70F28" w:rsidRPr="00FD47AC" w:rsidRDefault="005A5385" w:rsidP="009534BC">
            <w:pPr>
              <w:pStyle w:val="TableParagraph"/>
              <w:spacing w:line="270" w:lineRule="exact"/>
              <w:rPr>
                <w:rFonts w:ascii="Calibri Light" w:hAnsi="Calibri Light" w:cs="Calibri Light"/>
                <w:sz w:val="24"/>
              </w:rPr>
            </w:pPr>
            <w:r w:rsidRPr="00FD47AC">
              <w:rPr>
                <w:rFonts w:ascii="Calibri Light" w:hAnsi="Calibri Light" w:cs="Calibri Light"/>
                <w:sz w:val="24"/>
                <w:lang w:val="id"/>
              </w:rPr>
              <w:t>Off</w:t>
            </w:r>
          </w:p>
        </w:tc>
      </w:tr>
      <w:tr w:rsidR="00D70F28" w:rsidRPr="00FD47AC" w14:paraId="0E2D9663" w14:textId="77777777" w:rsidTr="009534BC">
        <w:trPr>
          <w:trHeight w:val="433"/>
        </w:trPr>
        <w:tc>
          <w:tcPr>
            <w:tcW w:w="4456" w:type="dxa"/>
            <w:vAlign w:val="center"/>
          </w:tcPr>
          <w:p w14:paraId="0D70169D" w14:textId="2B02E1E6" w:rsidR="00D70F28" w:rsidRPr="009534BC" w:rsidRDefault="009534BC" w:rsidP="009534BC">
            <w:pPr>
              <w:pStyle w:val="TableParagraph"/>
              <w:spacing w:line="270" w:lineRule="exact"/>
              <w:rPr>
                <w:rFonts w:ascii="Calibri Light" w:hAnsi="Calibri Light" w:cs="Calibri Light"/>
                <w:sz w:val="24"/>
              </w:rPr>
            </w:pPr>
            <w:r w:rsidRPr="009534BC">
              <w:rPr>
                <w:rFonts w:ascii="Calibri Light" w:hAnsi="Calibri Light" w:cs="Calibri Light"/>
                <w:i/>
                <w:sz w:val="24"/>
              </w:rPr>
              <w:t>Sweep</w:t>
            </w:r>
          </w:p>
        </w:tc>
        <w:tc>
          <w:tcPr>
            <w:tcW w:w="4920" w:type="dxa"/>
            <w:gridSpan w:val="3"/>
            <w:vAlign w:val="center"/>
          </w:tcPr>
          <w:p w14:paraId="20203212" w14:textId="77777777" w:rsidR="00D70F28" w:rsidRPr="00FD47AC" w:rsidRDefault="005A5385" w:rsidP="009534BC">
            <w:pPr>
              <w:pStyle w:val="TableParagraph"/>
              <w:spacing w:line="270" w:lineRule="exact"/>
              <w:rPr>
                <w:rFonts w:ascii="Calibri Light" w:hAnsi="Calibri Light" w:cs="Calibri Light"/>
                <w:sz w:val="24"/>
              </w:rPr>
            </w:pPr>
            <w:r w:rsidRPr="00FD47AC">
              <w:rPr>
                <w:rFonts w:ascii="Calibri Light" w:hAnsi="Calibri Light" w:cs="Calibri Light"/>
                <w:sz w:val="24"/>
                <w:lang w:val="id"/>
              </w:rPr>
              <w:t>12,5 mm/s</w:t>
            </w:r>
          </w:p>
        </w:tc>
      </w:tr>
    </w:tbl>
    <w:p w14:paraId="05EF1023" w14:textId="77777777" w:rsidR="00D70F28" w:rsidRPr="00FD47AC" w:rsidRDefault="00D70F28">
      <w:pPr>
        <w:pStyle w:val="BodyText"/>
        <w:spacing w:before="10"/>
        <w:rPr>
          <w:rFonts w:ascii="Calibri Light" w:hAnsi="Calibri Light" w:cs="Calibri Light"/>
          <w:sz w:val="30"/>
        </w:rPr>
      </w:pPr>
    </w:p>
    <w:p w14:paraId="3F4ABCB9" w14:textId="41C4DE2A" w:rsidR="00D70F28" w:rsidRPr="00FD47AC" w:rsidRDefault="009534BC" w:rsidP="00F22E05">
      <w:pPr>
        <w:pStyle w:val="Heading2"/>
        <w:numPr>
          <w:ilvl w:val="1"/>
          <w:numId w:val="2"/>
        </w:numPr>
      </w:pPr>
      <w:bookmarkStart w:id="420" w:name="_Toc62638825"/>
      <w:r>
        <w:rPr>
          <w:lang w:val="id"/>
        </w:rPr>
        <w:t xml:space="preserve">Pengaturan </w:t>
      </w:r>
      <w:r w:rsidRPr="001E0345">
        <w:rPr>
          <w:i/>
          <w:lang w:val="id"/>
        </w:rPr>
        <w:t>D</w:t>
      </w:r>
      <w:r w:rsidR="005A5385" w:rsidRPr="001E0345">
        <w:rPr>
          <w:i/>
          <w:lang w:val="id"/>
        </w:rPr>
        <w:t>efault</w:t>
      </w:r>
      <w:r w:rsidR="005A5385" w:rsidRPr="00FD47AC">
        <w:rPr>
          <w:lang w:val="id"/>
        </w:rPr>
        <w:t xml:space="preserve"> PR</w:t>
      </w:r>
      <w:bookmarkEnd w:id="420"/>
    </w:p>
    <w:p w14:paraId="3136CCEA" w14:textId="77777777" w:rsidR="00D70F28" w:rsidRPr="00FD47AC" w:rsidRDefault="00D70F28">
      <w:pPr>
        <w:pStyle w:val="BodyText"/>
        <w:spacing w:before="11"/>
        <w:rPr>
          <w:rFonts w:ascii="Calibri Light" w:hAnsi="Calibri Light" w:cs="Calibri Light"/>
          <w:sz w:val="14"/>
        </w:rPr>
      </w:pPr>
    </w:p>
    <w:tbl>
      <w:tblPr>
        <w:tblW w:w="0" w:type="auto"/>
        <w:tblInd w:w="6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513"/>
        <w:gridCol w:w="1693"/>
        <w:gridCol w:w="1540"/>
        <w:gridCol w:w="1633"/>
      </w:tblGrid>
      <w:tr w:rsidR="009534BC" w:rsidRPr="00FD47AC" w14:paraId="6E7203D4" w14:textId="77777777" w:rsidTr="009534BC">
        <w:trPr>
          <w:trHeight w:val="431"/>
        </w:trPr>
        <w:tc>
          <w:tcPr>
            <w:tcW w:w="4513" w:type="dxa"/>
            <w:vAlign w:val="center"/>
          </w:tcPr>
          <w:p w14:paraId="1E600055" w14:textId="77777777" w:rsidR="009534BC" w:rsidRPr="009534BC" w:rsidRDefault="009534BC" w:rsidP="009534BC">
            <w:pPr>
              <w:pStyle w:val="TableParagraph"/>
              <w:spacing w:line="268" w:lineRule="exact"/>
              <w:rPr>
                <w:rFonts w:ascii="Calibri Light" w:hAnsi="Calibri Light" w:cs="Calibri Light"/>
                <w:b/>
                <w:sz w:val="24"/>
              </w:rPr>
            </w:pPr>
            <w:r w:rsidRPr="009534BC">
              <w:rPr>
                <w:rFonts w:ascii="Calibri Light" w:hAnsi="Calibri Light" w:cs="Calibri Light"/>
                <w:b/>
                <w:sz w:val="24"/>
                <w:lang w:val="id"/>
              </w:rPr>
              <w:t>Pengaturan PR</w:t>
            </w:r>
          </w:p>
        </w:tc>
        <w:tc>
          <w:tcPr>
            <w:tcW w:w="1693" w:type="dxa"/>
            <w:vAlign w:val="center"/>
          </w:tcPr>
          <w:p w14:paraId="63F96FC1" w14:textId="2091995C" w:rsidR="009534BC" w:rsidRPr="00FD47AC" w:rsidRDefault="009534BC" w:rsidP="009534BC">
            <w:pPr>
              <w:pStyle w:val="TableParagraph"/>
              <w:spacing w:line="268" w:lineRule="exact"/>
              <w:rPr>
                <w:rFonts w:ascii="Calibri Light" w:hAnsi="Calibri Light" w:cs="Calibri Light"/>
                <w:sz w:val="24"/>
              </w:rPr>
            </w:pPr>
            <w:r w:rsidRPr="009534BC">
              <w:rPr>
                <w:rFonts w:ascii="Calibri Light" w:hAnsi="Calibri Light" w:cs="Calibri Light"/>
                <w:b/>
                <w:sz w:val="24"/>
                <w:lang w:val="id"/>
              </w:rPr>
              <w:t>D</w:t>
            </w:r>
            <w:r w:rsidRPr="009534BC">
              <w:rPr>
                <w:rFonts w:ascii="Calibri Light" w:hAnsi="Calibri Light" w:cs="Calibri Light"/>
                <w:b/>
                <w:sz w:val="24"/>
              </w:rPr>
              <w:t>ewasa</w:t>
            </w:r>
          </w:p>
        </w:tc>
        <w:tc>
          <w:tcPr>
            <w:tcW w:w="1540" w:type="dxa"/>
            <w:vAlign w:val="center"/>
          </w:tcPr>
          <w:p w14:paraId="734125C3" w14:textId="1B230338" w:rsidR="009534BC" w:rsidRPr="00FD47AC" w:rsidRDefault="009534BC" w:rsidP="009534BC">
            <w:pPr>
              <w:pStyle w:val="TableParagraph"/>
              <w:spacing w:line="268" w:lineRule="exact"/>
              <w:ind w:left="104"/>
              <w:rPr>
                <w:rFonts w:ascii="Calibri Light" w:hAnsi="Calibri Light" w:cs="Calibri Light"/>
                <w:sz w:val="24"/>
              </w:rPr>
            </w:pPr>
            <w:r w:rsidRPr="009534BC">
              <w:rPr>
                <w:rFonts w:ascii="Calibri Light" w:hAnsi="Calibri Light" w:cs="Calibri Light"/>
                <w:b/>
                <w:sz w:val="24"/>
              </w:rPr>
              <w:t>Pediatrik</w:t>
            </w:r>
          </w:p>
        </w:tc>
        <w:tc>
          <w:tcPr>
            <w:tcW w:w="1633" w:type="dxa"/>
            <w:vAlign w:val="center"/>
          </w:tcPr>
          <w:p w14:paraId="2552A433" w14:textId="791652E5" w:rsidR="009534BC" w:rsidRPr="00FD47AC" w:rsidRDefault="009534BC" w:rsidP="009534BC">
            <w:pPr>
              <w:pStyle w:val="TableParagraph"/>
              <w:spacing w:line="268" w:lineRule="exact"/>
              <w:ind w:left="105"/>
              <w:rPr>
                <w:rFonts w:ascii="Calibri Light" w:hAnsi="Calibri Light" w:cs="Calibri Light"/>
                <w:sz w:val="24"/>
              </w:rPr>
            </w:pPr>
            <w:r w:rsidRPr="009534BC">
              <w:rPr>
                <w:rFonts w:ascii="Calibri Light" w:hAnsi="Calibri Light" w:cs="Calibri Light"/>
                <w:b/>
                <w:sz w:val="24"/>
              </w:rPr>
              <w:t>Neonatal</w:t>
            </w:r>
          </w:p>
        </w:tc>
      </w:tr>
      <w:tr w:rsidR="00D70F28" w:rsidRPr="00FD47AC" w14:paraId="2866401A" w14:textId="77777777" w:rsidTr="009534BC">
        <w:trPr>
          <w:trHeight w:val="431"/>
        </w:trPr>
        <w:tc>
          <w:tcPr>
            <w:tcW w:w="4513" w:type="dxa"/>
            <w:vAlign w:val="center"/>
          </w:tcPr>
          <w:p w14:paraId="2709CAE9" w14:textId="41DD2E22" w:rsidR="00D70F28" w:rsidRPr="00FD47AC" w:rsidRDefault="005A5385" w:rsidP="009534BC">
            <w:pPr>
              <w:pStyle w:val="TableParagraph"/>
              <w:spacing w:line="268" w:lineRule="exact"/>
              <w:rPr>
                <w:rFonts w:ascii="Calibri Light" w:hAnsi="Calibri Light" w:cs="Calibri Light"/>
                <w:sz w:val="24"/>
              </w:rPr>
            </w:pPr>
            <w:r w:rsidRPr="00FD47AC">
              <w:rPr>
                <w:rFonts w:ascii="Calibri Light" w:hAnsi="Calibri Light" w:cs="Calibri Light"/>
                <w:sz w:val="24"/>
                <w:lang w:val="id"/>
              </w:rPr>
              <w:t>Sumber</w:t>
            </w:r>
            <w:r w:rsidR="009534BC">
              <w:rPr>
                <w:rFonts w:ascii="Calibri Light" w:hAnsi="Calibri Light" w:cs="Calibri Light"/>
                <w:sz w:val="24"/>
              </w:rPr>
              <w:t xml:space="preserve"> Perhitungan</w:t>
            </w:r>
            <w:r w:rsidRPr="00FD47AC">
              <w:rPr>
                <w:rFonts w:ascii="Calibri Light" w:hAnsi="Calibri Light" w:cs="Calibri Light"/>
                <w:sz w:val="24"/>
                <w:lang w:val="id"/>
              </w:rPr>
              <w:t xml:space="preserve"> PR</w:t>
            </w:r>
          </w:p>
        </w:tc>
        <w:tc>
          <w:tcPr>
            <w:tcW w:w="4866" w:type="dxa"/>
            <w:gridSpan w:val="3"/>
            <w:vAlign w:val="center"/>
          </w:tcPr>
          <w:p w14:paraId="3DBA1FE4" w14:textId="77777777" w:rsidR="00D70F28" w:rsidRPr="00FD47AC" w:rsidRDefault="005A5385" w:rsidP="009534BC">
            <w:pPr>
              <w:pStyle w:val="TableParagraph"/>
              <w:spacing w:line="268" w:lineRule="exact"/>
              <w:rPr>
                <w:rFonts w:ascii="Calibri Light" w:hAnsi="Calibri Light" w:cs="Calibri Light"/>
                <w:sz w:val="24"/>
              </w:rPr>
            </w:pPr>
            <w:r w:rsidRPr="00FD47AC">
              <w:rPr>
                <w:rFonts w:ascii="Calibri Light" w:hAnsi="Calibri Light" w:cs="Calibri Light"/>
                <w:sz w:val="24"/>
                <w:lang w:val="id"/>
              </w:rPr>
              <w:t>SpO</w:t>
            </w:r>
            <w:r w:rsidRPr="00FD47AC">
              <w:rPr>
                <w:rFonts w:ascii="Calibri Light" w:hAnsi="Calibri Light" w:cs="Calibri Light"/>
                <w:sz w:val="24"/>
                <w:vertAlign w:val="subscript"/>
                <w:lang w:val="id"/>
              </w:rPr>
              <w:t>2</w:t>
            </w:r>
          </w:p>
        </w:tc>
      </w:tr>
      <w:tr w:rsidR="00D70F28" w:rsidRPr="00FD47AC" w14:paraId="50FF9576" w14:textId="77777777" w:rsidTr="009534BC">
        <w:trPr>
          <w:trHeight w:val="431"/>
        </w:trPr>
        <w:tc>
          <w:tcPr>
            <w:tcW w:w="4513" w:type="dxa"/>
            <w:vAlign w:val="center"/>
          </w:tcPr>
          <w:p w14:paraId="75B5E9DA" w14:textId="75338AD1" w:rsidR="00D70F28" w:rsidRPr="00FD47AC" w:rsidRDefault="009534BC" w:rsidP="009534BC">
            <w:pPr>
              <w:pStyle w:val="TableParagraph"/>
              <w:spacing w:line="268" w:lineRule="exact"/>
              <w:rPr>
                <w:rFonts w:ascii="Calibri Light" w:hAnsi="Calibri Light" w:cs="Calibri Light"/>
                <w:sz w:val="24"/>
              </w:rPr>
            </w:pPr>
            <w:r w:rsidRPr="009534BC">
              <w:rPr>
                <w:rFonts w:ascii="Calibri Light" w:hAnsi="Calibri Light" w:cs="Calibri Light"/>
                <w:i/>
                <w:sz w:val="24"/>
              </w:rPr>
              <w:t>Switch</w:t>
            </w:r>
            <w:r>
              <w:rPr>
                <w:rFonts w:ascii="Calibri Light" w:hAnsi="Calibri Light" w:cs="Calibri Light"/>
                <w:sz w:val="24"/>
                <w:lang w:val="id"/>
              </w:rPr>
              <w:t xml:space="preserve"> A</w:t>
            </w:r>
            <w:r w:rsidR="005A5385" w:rsidRPr="00FD47AC">
              <w:rPr>
                <w:rFonts w:ascii="Calibri Light" w:hAnsi="Calibri Light" w:cs="Calibri Light"/>
                <w:sz w:val="24"/>
                <w:lang w:val="id"/>
              </w:rPr>
              <w:t>larm</w:t>
            </w:r>
          </w:p>
        </w:tc>
        <w:tc>
          <w:tcPr>
            <w:tcW w:w="4866" w:type="dxa"/>
            <w:gridSpan w:val="3"/>
            <w:vAlign w:val="center"/>
          </w:tcPr>
          <w:p w14:paraId="5ED94A2D" w14:textId="1DC2E16B" w:rsidR="00D70F28" w:rsidRPr="009534BC" w:rsidRDefault="009534BC" w:rsidP="009534BC">
            <w:pPr>
              <w:pStyle w:val="TableParagraph"/>
              <w:spacing w:line="268" w:lineRule="exact"/>
              <w:rPr>
                <w:rFonts w:ascii="Calibri Light" w:hAnsi="Calibri Light" w:cs="Calibri Light"/>
                <w:sz w:val="24"/>
              </w:rPr>
            </w:pPr>
            <w:r>
              <w:rPr>
                <w:rFonts w:ascii="Calibri Light" w:hAnsi="Calibri Light" w:cs="Calibri Light"/>
                <w:sz w:val="24"/>
              </w:rPr>
              <w:t>On</w:t>
            </w:r>
          </w:p>
        </w:tc>
      </w:tr>
      <w:tr w:rsidR="00D70F28" w:rsidRPr="00FD47AC" w14:paraId="28B2286C" w14:textId="77777777" w:rsidTr="009534BC">
        <w:trPr>
          <w:trHeight w:val="431"/>
        </w:trPr>
        <w:tc>
          <w:tcPr>
            <w:tcW w:w="4513" w:type="dxa"/>
            <w:vAlign w:val="center"/>
          </w:tcPr>
          <w:p w14:paraId="7815A608" w14:textId="092461E4" w:rsidR="00D70F28" w:rsidRPr="00FD47AC" w:rsidRDefault="009534BC" w:rsidP="009534BC">
            <w:pPr>
              <w:pStyle w:val="TableParagraph"/>
              <w:spacing w:line="268" w:lineRule="exact"/>
              <w:rPr>
                <w:rFonts w:ascii="Calibri Light" w:hAnsi="Calibri Light" w:cs="Calibri Light"/>
                <w:sz w:val="24"/>
              </w:rPr>
            </w:pPr>
            <w:r>
              <w:rPr>
                <w:rFonts w:ascii="Calibri Light" w:hAnsi="Calibri Light" w:cs="Calibri Light"/>
                <w:sz w:val="24"/>
              </w:rPr>
              <w:t>Perekaman</w:t>
            </w:r>
            <w:r>
              <w:rPr>
                <w:rFonts w:ascii="Calibri Light" w:hAnsi="Calibri Light" w:cs="Calibri Light"/>
                <w:sz w:val="24"/>
                <w:lang w:val="id"/>
              </w:rPr>
              <w:t xml:space="preserve"> </w:t>
            </w:r>
            <w:r>
              <w:rPr>
                <w:rFonts w:ascii="Calibri Light" w:hAnsi="Calibri Light" w:cs="Calibri Light"/>
                <w:sz w:val="24"/>
              </w:rPr>
              <w:t>A</w:t>
            </w:r>
            <w:r w:rsidR="005A5385" w:rsidRPr="00FD47AC">
              <w:rPr>
                <w:rFonts w:ascii="Calibri Light" w:hAnsi="Calibri Light" w:cs="Calibri Light"/>
                <w:sz w:val="24"/>
                <w:lang w:val="id"/>
              </w:rPr>
              <w:t>larm</w:t>
            </w:r>
          </w:p>
        </w:tc>
        <w:tc>
          <w:tcPr>
            <w:tcW w:w="4866" w:type="dxa"/>
            <w:gridSpan w:val="3"/>
            <w:vAlign w:val="center"/>
          </w:tcPr>
          <w:p w14:paraId="718F7CC3" w14:textId="77777777" w:rsidR="00D70F28" w:rsidRPr="00FD47AC" w:rsidRDefault="005A5385" w:rsidP="009534BC">
            <w:pPr>
              <w:pStyle w:val="TableParagraph"/>
              <w:spacing w:line="268" w:lineRule="exact"/>
              <w:rPr>
                <w:rFonts w:ascii="Calibri Light" w:hAnsi="Calibri Light" w:cs="Calibri Light"/>
                <w:sz w:val="24"/>
              </w:rPr>
            </w:pPr>
            <w:r w:rsidRPr="00FD47AC">
              <w:rPr>
                <w:rFonts w:ascii="Calibri Light" w:hAnsi="Calibri Light" w:cs="Calibri Light"/>
                <w:sz w:val="24"/>
                <w:lang w:val="id"/>
              </w:rPr>
              <w:t>Off</w:t>
            </w:r>
          </w:p>
        </w:tc>
      </w:tr>
      <w:tr w:rsidR="00D70F28" w:rsidRPr="00FD47AC" w14:paraId="5610E93F" w14:textId="77777777" w:rsidTr="009534BC">
        <w:trPr>
          <w:trHeight w:val="432"/>
        </w:trPr>
        <w:tc>
          <w:tcPr>
            <w:tcW w:w="4513" w:type="dxa"/>
            <w:vAlign w:val="center"/>
          </w:tcPr>
          <w:p w14:paraId="55C57A25" w14:textId="165F65CD" w:rsidR="00D70F28" w:rsidRPr="00FD47AC" w:rsidRDefault="009534BC" w:rsidP="009534BC">
            <w:pPr>
              <w:pStyle w:val="TableParagraph"/>
              <w:spacing w:line="268" w:lineRule="exact"/>
              <w:rPr>
                <w:rFonts w:ascii="Calibri Light" w:hAnsi="Calibri Light" w:cs="Calibri Light"/>
                <w:sz w:val="24"/>
              </w:rPr>
            </w:pPr>
            <w:r>
              <w:rPr>
                <w:rFonts w:ascii="Calibri Light" w:hAnsi="Calibri Light" w:cs="Calibri Light"/>
                <w:sz w:val="24"/>
                <w:lang w:val="id"/>
              </w:rPr>
              <w:t>Tingkat A</w:t>
            </w:r>
            <w:r w:rsidR="005A5385" w:rsidRPr="00FD47AC">
              <w:rPr>
                <w:rFonts w:ascii="Calibri Light" w:hAnsi="Calibri Light" w:cs="Calibri Light"/>
                <w:sz w:val="24"/>
                <w:lang w:val="id"/>
              </w:rPr>
              <w:t>larm</w:t>
            </w:r>
          </w:p>
        </w:tc>
        <w:tc>
          <w:tcPr>
            <w:tcW w:w="4866" w:type="dxa"/>
            <w:gridSpan w:val="3"/>
            <w:vAlign w:val="center"/>
          </w:tcPr>
          <w:p w14:paraId="13EBBF27" w14:textId="08F41511" w:rsidR="00D70F28" w:rsidRPr="009534BC" w:rsidRDefault="009534BC" w:rsidP="009534BC">
            <w:pPr>
              <w:pStyle w:val="TableParagraph"/>
              <w:spacing w:line="268" w:lineRule="exact"/>
              <w:rPr>
                <w:rFonts w:ascii="Calibri Light" w:hAnsi="Calibri Light" w:cs="Calibri Light"/>
                <w:sz w:val="24"/>
              </w:rPr>
            </w:pPr>
            <w:r>
              <w:rPr>
                <w:rFonts w:ascii="Calibri Light" w:hAnsi="Calibri Light" w:cs="Calibri Light"/>
                <w:sz w:val="24"/>
              </w:rPr>
              <w:t>Medium</w:t>
            </w:r>
          </w:p>
        </w:tc>
      </w:tr>
    </w:tbl>
    <w:p w14:paraId="61D10AEC" w14:textId="77777777" w:rsidR="00D70F28" w:rsidRPr="00FD47AC" w:rsidRDefault="00D70F28">
      <w:pPr>
        <w:spacing w:line="268" w:lineRule="exact"/>
        <w:rPr>
          <w:rFonts w:ascii="Calibri Light" w:hAnsi="Calibri Light" w:cs="Calibri Light"/>
          <w:sz w:val="24"/>
        </w:rPr>
        <w:sectPr w:rsidR="00D70F28" w:rsidRPr="00FD47AC">
          <w:pgSz w:w="11910" w:h="16850"/>
          <w:pgMar w:top="1180" w:right="520" w:bottom="960" w:left="620" w:header="910" w:footer="775" w:gutter="0"/>
          <w:cols w:space="720"/>
        </w:sectPr>
      </w:pPr>
    </w:p>
    <w:p w14:paraId="2B9CF54C" w14:textId="77777777" w:rsidR="00D70F28" w:rsidRPr="00FD47AC" w:rsidRDefault="00D70F28">
      <w:pPr>
        <w:pStyle w:val="BodyText"/>
        <w:spacing w:before="5"/>
        <w:rPr>
          <w:rFonts w:ascii="Calibri Light" w:hAnsi="Calibri Light" w:cs="Calibri Light"/>
          <w:sz w:val="20"/>
        </w:rPr>
      </w:pPr>
    </w:p>
    <w:tbl>
      <w:tblPr>
        <w:tblW w:w="0" w:type="auto"/>
        <w:tblInd w:w="6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513"/>
        <w:gridCol w:w="1693"/>
        <w:gridCol w:w="1540"/>
        <w:gridCol w:w="1633"/>
      </w:tblGrid>
      <w:tr w:rsidR="00D70F28" w:rsidRPr="00FD47AC" w14:paraId="4615C938" w14:textId="77777777" w:rsidTr="009534BC">
        <w:trPr>
          <w:trHeight w:val="432"/>
        </w:trPr>
        <w:tc>
          <w:tcPr>
            <w:tcW w:w="4513" w:type="dxa"/>
            <w:vAlign w:val="center"/>
          </w:tcPr>
          <w:p w14:paraId="3F7B3E39" w14:textId="1C12509D" w:rsidR="00D70F28" w:rsidRPr="00FD47AC" w:rsidRDefault="009534BC" w:rsidP="009534BC">
            <w:pPr>
              <w:pStyle w:val="TableParagraph"/>
              <w:spacing w:line="268" w:lineRule="exact"/>
              <w:rPr>
                <w:rFonts w:ascii="Calibri Light" w:hAnsi="Calibri Light" w:cs="Calibri Light"/>
                <w:sz w:val="24"/>
              </w:rPr>
            </w:pPr>
            <w:r>
              <w:rPr>
                <w:rFonts w:ascii="Calibri Light" w:hAnsi="Calibri Light" w:cs="Calibri Light"/>
                <w:sz w:val="24"/>
              </w:rPr>
              <w:t>Batas Atas Alarm</w:t>
            </w:r>
          </w:p>
        </w:tc>
        <w:tc>
          <w:tcPr>
            <w:tcW w:w="1693" w:type="dxa"/>
            <w:vAlign w:val="center"/>
          </w:tcPr>
          <w:p w14:paraId="760EF3D6" w14:textId="77777777" w:rsidR="00D70F28" w:rsidRPr="00FD47AC" w:rsidRDefault="005A5385" w:rsidP="009534BC">
            <w:pPr>
              <w:pStyle w:val="TableParagraph"/>
              <w:spacing w:line="268" w:lineRule="exact"/>
              <w:rPr>
                <w:rFonts w:ascii="Calibri Light" w:hAnsi="Calibri Light" w:cs="Calibri Light"/>
                <w:sz w:val="24"/>
              </w:rPr>
            </w:pPr>
            <w:r w:rsidRPr="00FD47AC">
              <w:rPr>
                <w:rFonts w:ascii="Calibri Light" w:hAnsi="Calibri Light" w:cs="Calibri Light"/>
                <w:sz w:val="24"/>
                <w:lang w:val="id"/>
              </w:rPr>
              <w:t>120</w:t>
            </w:r>
          </w:p>
        </w:tc>
        <w:tc>
          <w:tcPr>
            <w:tcW w:w="1540" w:type="dxa"/>
            <w:vAlign w:val="center"/>
          </w:tcPr>
          <w:p w14:paraId="36AD3E7F" w14:textId="77777777" w:rsidR="00D70F28" w:rsidRPr="00FD47AC" w:rsidRDefault="005A5385" w:rsidP="009534BC">
            <w:pPr>
              <w:pStyle w:val="TableParagraph"/>
              <w:spacing w:line="268" w:lineRule="exact"/>
              <w:ind w:left="104"/>
              <w:rPr>
                <w:rFonts w:ascii="Calibri Light" w:hAnsi="Calibri Light" w:cs="Calibri Light"/>
                <w:sz w:val="24"/>
              </w:rPr>
            </w:pPr>
            <w:r w:rsidRPr="00FD47AC">
              <w:rPr>
                <w:rFonts w:ascii="Calibri Light" w:hAnsi="Calibri Light" w:cs="Calibri Light"/>
                <w:sz w:val="24"/>
                <w:lang w:val="id"/>
              </w:rPr>
              <w:t>160</w:t>
            </w:r>
          </w:p>
        </w:tc>
        <w:tc>
          <w:tcPr>
            <w:tcW w:w="1633" w:type="dxa"/>
            <w:vAlign w:val="center"/>
          </w:tcPr>
          <w:p w14:paraId="2F435B64" w14:textId="77777777" w:rsidR="00D70F28" w:rsidRPr="00FD47AC" w:rsidRDefault="005A5385" w:rsidP="009534BC">
            <w:pPr>
              <w:pStyle w:val="TableParagraph"/>
              <w:spacing w:line="268" w:lineRule="exact"/>
              <w:ind w:left="105"/>
              <w:rPr>
                <w:rFonts w:ascii="Calibri Light" w:hAnsi="Calibri Light" w:cs="Calibri Light"/>
                <w:sz w:val="24"/>
              </w:rPr>
            </w:pPr>
            <w:r w:rsidRPr="00FD47AC">
              <w:rPr>
                <w:rFonts w:ascii="Calibri Light" w:hAnsi="Calibri Light" w:cs="Calibri Light"/>
                <w:sz w:val="24"/>
                <w:lang w:val="id"/>
              </w:rPr>
              <w:t>200</w:t>
            </w:r>
          </w:p>
        </w:tc>
      </w:tr>
      <w:tr w:rsidR="00D70F28" w:rsidRPr="00FD47AC" w14:paraId="052735B7" w14:textId="77777777" w:rsidTr="009534BC">
        <w:trPr>
          <w:trHeight w:val="431"/>
        </w:trPr>
        <w:tc>
          <w:tcPr>
            <w:tcW w:w="4513" w:type="dxa"/>
            <w:vAlign w:val="center"/>
          </w:tcPr>
          <w:p w14:paraId="4CD54488" w14:textId="701A324A" w:rsidR="00D70F28" w:rsidRPr="00FD47AC" w:rsidRDefault="009534BC" w:rsidP="009534BC">
            <w:pPr>
              <w:pStyle w:val="TableParagraph"/>
              <w:spacing w:line="268" w:lineRule="exact"/>
              <w:rPr>
                <w:rFonts w:ascii="Calibri Light" w:hAnsi="Calibri Light" w:cs="Calibri Light"/>
                <w:sz w:val="24"/>
              </w:rPr>
            </w:pPr>
            <w:r>
              <w:rPr>
                <w:rFonts w:ascii="Calibri Light" w:hAnsi="Calibri Light" w:cs="Calibri Light"/>
                <w:sz w:val="24"/>
              </w:rPr>
              <w:t>Batas Bawah Alarm</w:t>
            </w:r>
          </w:p>
        </w:tc>
        <w:tc>
          <w:tcPr>
            <w:tcW w:w="1693" w:type="dxa"/>
            <w:vAlign w:val="center"/>
          </w:tcPr>
          <w:p w14:paraId="2CB2F16B" w14:textId="77777777" w:rsidR="00D70F28" w:rsidRPr="00FD47AC" w:rsidRDefault="005A5385" w:rsidP="009534BC">
            <w:pPr>
              <w:pStyle w:val="TableParagraph"/>
              <w:spacing w:line="268" w:lineRule="exact"/>
              <w:rPr>
                <w:rFonts w:ascii="Calibri Light" w:hAnsi="Calibri Light" w:cs="Calibri Light"/>
                <w:sz w:val="24"/>
              </w:rPr>
            </w:pPr>
            <w:r w:rsidRPr="00FD47AC">
              <w:rPr>
                <w:rFonts w:ascii="Calibri Light" w:hAnsi="Calibri Light" w:cs="Calibri Light"/>
                <w:sz w:val="24"/>
                <w:lang w:val="id"/>
              </w:rPr>
              <w:t>50</w:t>
            </w:r>
          </w:p>
        </w:tc>
        <w:tc>
          <w:tcPr>
            <w:tcW w:w="1540" w:type="dxa"/>
            <w:vAlign w:val="center"/>
          </w:tcPr>
          <w:p w14:paraId="67E471CE" w14:textId="77777777" w:rsidR="00D70F28" w:rsidRPr="00FD47AC" w:rsidRDefault="005A5385" w:rsidP="009534BC">
            <w:pPr>
              <w:pStyle w:val="TableParagraph"/>
              <w:spacing w:line="268" w:lineRule="exact"/>
              <w:ind w:left="104"/>
              <w:rPr>
                <w:rFonts w:ascii="Calibri Light" w:hAnsi="Calibri Light" w:cs="Calibri Light"/>
                <w:sz w:val="24"/>
              </w:rPr>
            </w:pPr>
            <w:r w:rsidRPr="00FD47AC">
              <w:rPr>
                <w:rFonts w:ascii="Calibri Light" w:hAnsi="Calibri Light" w:cs="Calibri Light"/>
                <w:sz w:val="24"/>
                <w:lang w:val="id"/>
              </w:rPr>
              <w:t>75</w:t>
            </w:r>
          </w:p>
        </w:tc>
        <w:tc>
          <w:tcPr>
            <w:tcW w:w="1633" w:type="dxa"/>
            <w:vAlign w:val="center"/>
          </w:tcPr>
          <w:p w14:paraId="41EEE72B" w14:textId="77777777" w:rsidR="00D70F28" w:rsidRPr="00FD47AC" w:rsidRDefault="005A5385" w:rsidP="009534BC">
            <w:pPr>
              <w:pStyle w:val="TableParagraph"/>
              <w:spacing w:line="268" w:lineRule="exact"/>
              <w:ind w:left="105"/>
              <w:rPr>
                <w:rFonts w:ascii="Calibri Light" w:hAnsi="Calibri Light" w:cs="Calibri Light"/>
                <w:sz w:val="24"/>
              </w:rPr>
            </w:pPr>
            <w:r w:rsidRPr="00FD47AC">
              <w:rPr>
                <w:rFonts w:ascii="Calibri Light" w:hAnsi="Calibri Light" w:cs="Calibri Light"/>
                <w:sz w:val="24"/>
                <w:lang w:val="id"/>
              </w:rPr>
              <w:t>100</w:t>
            </w:r>
          </w:p>
        </w:tc>
      </w:tr>
      <w:tr w:rsidR="00D70F28" w:rsidRPr="00FD47AC" w14:paraId="5CC459E0" w14:textId="77777777" w:rsidTr="009534BC">
        <w:trPr>
          <w:trHeight w:val="431"/>
        </w:trPr>
        <w:tc>
          <w:tcPr>
            <w:tcW w:w="4513" w:type="dxa"/>
            <w:vAlign w:val="center"/>
          </w:tcPr>
          <w:p w14:paraId="4C445FD5" w14:textId="382DBE9F" w:rsidR="00D70F28" w:rsidRPr="00FD47AC" w:rsidRDefault="009534BC" w:rsidP="009534BC">
            <w:pPr>
              <w:pStyle w:val="TableParagraph"/>
              <w:spacing w:line="268" w:lineRule="exact"/>
              <w:rPr>
                <w:rFonts w:ascii="Calibri Light" w:hAnsi="Calibri Light" w:cs="Calibri Light"/>
                <w:sz w:val="24"/>
              </w:rPr>
            </w:pPr>
            <w:r>
              <w:rPr>
                <w:rFonts w:ascii="Calibri Light" w:hAnsi="Calibri Light" w:cs="Calibri Light"/>
                <w:sz w:val="24"/>
                <w:lang w:val="id"/>
              </w:rPr>
              <w:t>Volume P</w:t>
            </w:r>
            <w:r w:rsidR="005A5385" w:rsidRPr="00FD47AC">
              <w:rPr>
                <w:rFonts w:ascii="Calibri Light" w:hAnsi="Calibri Light" w:cs="Calibri Light"/>
                <w:sz w:val="24"/>
                <w:lang w:val="id"/>
              </w:rPr>
              <w:t>ulsa</w:t>
            </w:r>
          </w:p>
        </w:tc>
        <w:tc>
          <w:tcPr>
            <w:tcW w:w="4866" w:type="dxa"/>
            <w:gridSpan w:val="3"/>
            <w:vAlign w:val="center"/>
          </w:tcPr>
          <w:p w14:paraId="761D4A9D" w14:textId="77777777" w:rsidR="00D70F28" w:rsidRPr="00FD47AC" w:rsidRDefault="005A5385" w:rsidP="009534BC">
            <w:pPr>
              <w:pStyle w:val="TableParagraph"/>
              <w:spacing w:line="268" w:lineRule="exact"/>
              <w:rPr>
                <w:rFonts w:ascii="Calibri Light" w:hAnsi="Calibri Light" w:cs="Calibri Light"/>
                <w:sz w:val="24"/>
              </w:rPr>
            </w:pPr>
            <w:r w:rsidRPr="00FD47AC">
              <w:rPr>
                <w:rFonts w:ascii="Calibri Light" w:hAnsi="Calibri Light" w:cs="Calibri Light"/>
                <w:sz w:val="24"/>
                <w:lang w:val="id"/>
              </w:rPr>
              <w:t>3</w:t>
            </w:r>
          </w:p>
        </w:tc>
      </w:tr>
      <w:tr w:rsidR="00D70F28" w:rsidRPr="00FD47AC" w14:paraId="69F28C27" w14:textId="77777777" w:rsidTr="009534BC">
        <w:trPr>
          <w:trHeight w:val="431"/>
        </w:trPr>
        <w:tc>
          <w:tcPr>
            <w:tcW w:w="4513" w:type="dxa"/>
            <w:vAlign w:val="center"/>
          </w:tcPr>
          <w:p w14:paraId="73B8D57E" w14:textId="29B606AB" w:rsidR="00D70F28" w:rsidRPr="00FD47AC" w:rsidRDefault="009534BC" w:rsidP="009534BC">
            <w:pPr>
              <w:pStyle w:val="TableParagraph"/>
              <w:spacing w:line="268" w:lineRule="exact"/>
              <w:rPr>
                <w:rFonts w:ascii="Calibri Light" w:hAnsi="Calibri Light" w:cs="Calibri Light"/>
                <w:sz w:val="24"/>
              </w:rPr>
            </w:pPr>
            <w:r>
              <w:rPr>
                <w:rFonts w:ascii="Calibri Light" w:hAnsi="Calibri Light" w:cs="Calibri Light"/>
                <w:sz w:val="24"/>
                <w:lang w:val="id"/>
              </w:rPr>
              <w:t>Sumber A</w:t>
            </w:r>
            <w:r w:rsidR="005A5385" w:rsidRPr="00FD47AC">
              <w:rPr>
                <w:rFonts w:ascii="Calibri Light" w:hAnsi="Calibri Light" w:cs="Calibri Light"/>
                <w:sz w:val="24"/>
                <w:lang w:val="id"/>
              </w:rPr>
              <w:t>larm</w:t>
            </w:r>
          </w:p>
        </w:tc>
        <w:tc>
          <w:tcPr>
            <w:tcW w:w="4866" w:type="dxa"/>
            <w:gridSpan w:val="3"/>
            <w:vAlign w:val="center"/>
          </w:tcPr>
          <w:p w14:paraId="14E32AED" w14:textId="77777777" w:rsidR="00D70F28" w:rsidRPr="00FD47AC" w:rsidRDefault="005A5385" w:rsidP="009534BC">
            <w:pPr>
              <w:pStyle w:val="TableParagraph"/>
              <w:spacing w:line="268" w:lineRule="exact"/>
              <w:rPr>
                <w:rFonts w:ascii="Calibri Light" w:hAnsi="Calibri Light" w:cs="Calibri Light"/>
                <w:sz w:val="24"/>
              </w:rPr>
            </w:pPr>
            <w:r w:rsidRPr="00FD47AC">
              <w:rPr>
                <w:rFonts w:ascii="Calibri Light" w:hAnsi="Calibri Light" w:cs="Calibri Light"/>
                <w:sz w:val="24"/>
                <w:lang w:val="id"/>
              </w:rPr>
              <w:t>Auto</w:t>
            </w:r>
          </w:p>
        </w:tc>
      </w:tr>
    </w:tbl>
    <w:p w14:paraId="18F7AE01" w14:textId="77777777" w:rsidR="00D70F28" w:rsidRPr="00FD47AC" w:rsidRDefault="00D70F28">
      <w:pPr>
        <w:pStyle w:val="BodyText"/>
        <w:spacing w:before="1"/>
        <w:rPr>
          <w:rFonts w:ascii="Calibri Light" w:hAnsi="Calibri Light" w:cs="Calibri Light"/>
          <w:sz w:val="23"/>
        </w:rPr>
      </w:pPr>
    </w:p>
    <w:p w14:paraId="70DB1D2C" w14:textId="695F200C" w:rsidR="00D70F28" w:rsidRPr="00FD47AC" w:rsidRDefault="001E0345" w:rsidP="00F22E05">
      <w:pPr>
        <w:pStyle w:val="Heading2"/>
        <w:numPr>
          <w:ilvl w:val="1"/>
          <w:numId w:val="2"/>
        </w:numPr>
      </w:pPr>
      <w:bookmarkStart w:id="421" w:name="_Toc62638826"/>
      <w:r>
        <w:rPr>
          <w:lang w:val="id"/>
        </w:rPr>
        <w:t>P</w:t>
      </w:r>
      <w:r w:rsidRPr="00FD47AC">
        <w:rPr>
          <w:lang w:val="id"/>
        </w:rPr>
        <w:t xml:space="preserve">engaturan </w:t>
      </w:r>
      <w:r>
        <w:rPr>
          <w:i/>
          <w:lang w:val="id"/>
        </w:rPr>
        <w:t>D</w:t>
      </w:r>
      <w:r w:rsidRPr="001E0345">
        <w:rPr>
          <w:i/>
          <w:lang w:val="id"/>
        </w:rPr>
        <w:t>efault</w:t>
      </w:r>
      <w:r w:rsidRPr="00FD47AC">
        <w:rPr>
          <w:lang w:val="id"/>
        </w:rPr>
        <w:t xml:space="preserve"> </w:t>
      </w:r>
      <w:r w:rsidR="005A5385" w:rsidRPr="00FD47AC">
        <w:rPr>
          <w:lang w:val="id"/>
        </w:rPr>
        <w:t>NIBP</w:t>
      </w:r>
      <w:bookmarkEnd w:id="421"/>
      <w:r w:rsidR="005A5385" w:rsidRPr="00FD47AC">
        <w:rPr>
          <w:lang w:val="id"/>
        </w:rPr>
        <w:t xml:space="preserve"> </w:t>
      </w:r>
    </w:p>
    <w:p w14:paraId="20FB25C2" w14:textId="77777777" w:rsidR="00D70F28" w:rsidRPr="00FD47AC" w:rsidRDefault="00D70F28">
      <w:pPr>
        <w:pStyle w:val="BodyText"/>
        <w:rPr>
          <w:rFonts w:ascii="Calibri Light" w:hAnsi="Calibri Light" w:cs="Calibri Light"/>
          <w:sz w:val="15"/>
        </w:rPr>
      </w:pPr>
    </w:p>
    <w:tbl>
      <w:tblPr>
        <w:tblW w:w="0" w:type="auto"/>
        <w:tblInd w:w="6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727"/>
        <w:gridCol w:w="2296"/>
        <w:gridCol w:w="1451"/>
        <w:gridCol w:w="1452"/>
        <w:gridCol w:w="1452"/>
      </w:tblGrid>
      <w:tr w:rsidR="009B4E4F" w:rsidRPr="00FD47AC" w14:paraId="5136DFBC" w14:textId="77777777" w:rsidTr="009B4E4F">
        <w:trPr>
          <w:trHeight w:val="431"/>
        </w:trPr>
        <w:tc>
          <w:tcPr>
            <w:tcW w:w="5023" w:type="dxa"/>
            <w:gridSpan w:val="2"/>
            <w:vAlign w:val="center"/>
          </w:tcPr>
          <w:p w14:paraId="5DE45838" w14:textId="16DFB0BB" w:rsidR="009B4E4F" w:rsidRPr="009B4E4F" w:rsidRDefault="009B4E4F" w:rsidP="009B4E4F">
            <w:pPr>
              <w:pStyle w:val="TableParagraph"/>
              <w:spacing w:line="268" w:lineRule="exact"/>
              <w:rPr>
                <w:rFonts w:ascii="Calibri Light" w:hAnsi="Calibri Light" w:cs="Calibri Light"/>
                <w:b/>
                <w:sz w:val="24"/>
              </w:rPr>
            </w:pPr>
            <w:r w:rsidRPr="009B4E4F">
              <w:rPr>
                <w:rFonts w:ascii="Calibri Light" w:hAnsi="Calibri Light" w:cs="Calibri Light"/>
                <w:b/>
                <w:sz w:val="24"/>
              </w:rPr>
              <w:t xml:space="preserve">Pengaturan </w:t>
            </w:r>
            <w:r w:rsidRPr="009B4E4F">
              <w:rPr>
                <w:rFonts w:ascii="Calibri Light" w:hAnsi="Calibri Light" w:cs="Calibri Light"/>
                <w:b/>
                <w:sz w:val="24"/>
                <w:lang w:val="id"/>
              </w:rPr>
              <w:t xml:space="preserve">NIBP </w:t>
            </w:r>
          </w:p>
        </w:tc>
        <w:tc>
          <w:tcPr>
            <w:tcW w:w="1451" w:type="dxa"/>
            <w:vAlign w:val="center"/>
          </w:tcPr>
          <w:p w14:paraId="1C1946E5" w14:textId="1697737B" w:rsidR="009B4E4F" w:rsidRPr="009B4E4F" w:rsidRDefault="009B4E4F" w:rsidP="009B4E4F">
            <w:pPr>
              <w:pStyle w:val="TableParagraph"/>
              <w:spacing w:line="268" w:lineRule="exact"/>
              <w:ind w:left="104"/>
              <w:rPr>
                <w:rFonts w:ascii="Calibri Light" w:hAnsi="Calibri Light" w:cs="Calibri Light"/>
                <w:b/>
                <w:sz w:val="24"/>
              </w:rPr>
            </w:pPr>
            <w:r w:rsidRPr="009534BC">
              <w:rPr>
                <w:rFonts w:ascii="Calibri Light" w:hAnsi="Calibri Light" w:cs="Calibri Light"/>
                <w:b/>
                <w:sz w:val="24"/>
                <w:lang w:val="id"/>
              </w:rPr>
              <w:t>D</w:t>
            </w:r>
            <w:r w:rsidRPr="009534BC">
              <w:rPr>
                <w:rFonts w:ascii="Calibri Light" w:hAnsi="Calibri Light" w:cs="Calibri Light"/>
                <w:b/>
                <w:sz w:val="24"/>
              </w:rPr>
              <w:t>ewasa</w:t>
            </w:r>
          </w:p>
        </w:tc>
        <w:tc>
          <w:tcPr>
            <w:tcW w:w="1452" w:type="dxa"/>
            <w:vAlign w:val="center"/>
          </w:tcPr>
          <w:p w14:paraId="10C17DE9" w14:textId="6FD9A912" w:rsidR="009B4E4F" w:rsidRPr="009B4E4F" w:rsidRDefault="009B4E4F" w:rsidP="009B4E4F">
            <w:pPr>
              <w:pStyle w:val="TableParagraph"/>
              <w:spacing w:line="268" w:lineRule="exact"/>
              <w:ind w:left="106"/>
              <w:rPr>
                <w:rFonts w:ascii="Calibri Light" w:hAnsi="Calibri Light" w:cs="Calibri Light"/>
                <w:b/>
                <w:sz w:val="24"/>
              </w:rPr>
            </w:pPr>
            <w:r w:rsidRPr="009534BC">
              <w:rPr>
                <w:rFonts w:ascii="Calibri Light" w:hAnsi="Calibri Light" w:cs="Calibri Light"/>
                <w:b/>
                <w:sz w:val="24"/>
              </w:rPr>
              <w:t>Pediatrik</w:t>
            </w:r>
          </w:p>
        </w:tc>
        <w:tc>
          <w:tcPr>
            <w:tcW w:w="1452" w:type="dxa"/>
            <w:vAlign w:val="center"/>
          </w:tcPr>
          <w:p w14:paraId="6A080864" w14:textId="5CCE9E65" w:rsidR="009B4E4F" w:rsidRPr="009B4E4F" w:rsidRDefault="009B4E4F" w:rsidP="009B4E4F">
            <w:pPr>
              <w:pStyle w:val="TableParagraph"/>
              <w:spacing w:line="268" w:lineRule="exact"/>
              <w:ind w:left="103"/>
              <w:rPr>
                <w:rFonts w:ascii="Calibri Light" w:hAnsi="Calibri Light" w:cs="Calibri Light"/>
                <w:b/>
                <w:sz w:val="24"/>
              </w:rPr>
            </w:pPr>
            <w:r w:rsidRPr="009534BC">
              <w:rPr>
                <w:rFonts w:ascii="Calibri Light" w:hAnsi="Calibri Light" w:cs="Calibri Light"/>
                <w:b/>
                <w:sz w:val="24"/>
              </w:rPr>
              <w:t>Neonatal</w:t>
            </w:r>
          </w:p>
        </w:tc>
      </w:tr>
      <w:tr w:rsidR="009B4E4F" w:rsidRPr="00FD47AC" w14:paraId="37CDE548" w14:textId="77777777" w:rsidTr="009B4E4F">
        <w:trPr>
          <w:trHeight w:val="431"/>
        </w:trPr>
        <w:tc>
          <w:tcPr>
            <w:tcW w:w="5023" w:type="dxa"/>
            <w:gridSpan w:val="2"/>
            <w:vAlign w:val="center"/>
          </w:tcPr>
          <w:p w14:paraId="41320F5B" w14:textId="12BF5C58" w:rsidR="009B4E4F" w:rsidRPr="00FD47AC" w:rsidRDefault="009B4E4F" w:rsidP="009B4E4F">
            <w:pPr>
              <w:pStyle w:val="TableParagraph"/>
              <w:spacing w:line="268" w:lineRule="exact"/>
              <w:rPr>
                <w:rFonts w:ascii="Calibri Light" w:hAnsi="Calibri Light" w:cs="Calibri Light"/>
                <w:sz w:val="24"/>
              </w:rPr>
            </w:pPr>
            <w:r w:rsidRPr="009534BC">
              <w:rPr>
                <w:rFonts w:ascii="Calibri Light" w:hAnsi="Calibri Light" w:cs="Calibri Light"/>
                <w:i/>
                <w:sz w:val="24"/>
              </w:rPr>
              <w:t>Switch</w:t>
            </w:r>
            <w:r>
              <w:rPr>
                <w:rFonts w:ascii="Calibri Light" w:hAnsi="Calibri Light" w:cs="Calibri Light"/>
                <w:sz w:val="24"/>
                <w:lang w:val="id"/>
              </w:rPr>
              <w:t xml:space="preserve"> A</w:t>
            </w:r>
            <w:r w:rsidRPr="00FD47AC">
              <w:rPr>
                <w:rFonts w:ascii="Calibri Light" w:hAnsi="Calibri Light" w:cs="Calibri Light"/>
                <w:sz w:val="24"/>
                <w:lang w:val="id"/>
              </w:rPr>
              <w:t>larm</w:t>
            </w:r>
          </w:p>
        </w:tc>
        <w:tc>
          <w:tcPr>
            <w:tcW w:w="4355" w:type="dxa"/>
            <w:gridSpan w:val="3"/>
            <w:vAlign w:val="center"/>
          </w:tcPr>
          <w:p w14:paraId="3883EAA7" w14:textId="5FEBBBDF" w:rsidR="009B4E4F" w:rsidRPr="009B4E4F" w:rsidRDefault="009B4E4F" w:rsidP="009B4E4F">
            <w:pPr>
              <w:pStyle w:val="TableParagraph"/>
              <w:spacing w:line="268" w:lineRule="exact"/>
              <w:ind w:left="104"/>
              <w:rPr>
                <w:rFonts w:ascii="Calibri Light" w:hAnsi="Calibri Light" w:cs="Calibri Light"/>
                <w:sz w:val="24"/>
              </w:rPr>
            </w:pPr>
            <w:r>
              <w:rPr>
                <w:rFonts w:ascii="Calibri Light" w:hAnsi="Calibri Light" w:cs="Calibri Light"/>
                <w:sz w:val="24"/>
              </w:rPr>
              <w:t>On</w:t>
            </w:r>
          </w:p>
        </w:tc>
      </w:tr>
      <w:tr w:rsidR="009B4E4F" w:rsidRPr="00FD47AC" w14:paraId="0955CFCC" w14:textId="77777777" w:rsidTr="009B4E4F">
        <w:trPr>
          <w:trHeight w:val="432"/>
        </w:trPr>
        <w:tc>
          <w:tcPr>
            <w:tcW w:w="5023" w:type="dxa"/>
            <w:gridSpan w:val="2"/>
            <w:vAlign w:val="center"/>
          </w:tcPr>
          <w:p w14:paraId="70E1C21C" w14:textId="71CF52A4" w:rsidR="009B4E4F" w:rsidRPr="00FD47AC" w:rsidRDefault="009B4E4F" w:rsidP="009B4E4F">
            <w:pPr>
              <w:pStyle w:val="TableParagraph"/>
              <w:spacing w:line="268" w:lineRule="exact"/>
              <w:rPr>
                <w:rFonts w:ascii="Calibri Light" w:hAnsi="Calibri Light" w:cs="Calibri Light"/>
                <w:sz w:val="24"/>
              </w:rPr>
            </w:pPr>
            <w:r>
              <w:rPr>
                <w:rFonts w:ascii="Calibri Light" w:hAnsi="Calibri Light" w:cs="Calibri Light"/>
                <w:sz w:val="24"/>
              </w:rPr>
              <w:t>Perekaman</w:t>
            </w:r>
            <w:r>
              <w:rPr>
                <w:rFonts w:ascii="Calibri Light" w:hAnsi="Calibri Light" w:cs="Calibri Light"/>
                <w:sz w:val="24"/>
                <w:lang w:val="id"/>
              </w:rPr>
              <w:t xml:space="preserve"> </w:t>
            </w:r>
            <w:r>
              <w:rPr>
                <w:rFonts w:ascii="Calibri Light" w:hAnsi="Calibri Light" w:cs="Calibri Light"/>
                <w:sz w:val="24"/>
              </w:rPr>
              <w:t>A</w:t>
            </w:r>
            <w:r w:rsidRPr="00FD47AC">
              <w:rPr>
                <w:rFonts w:ascii="Calibri Light" w:hAnsi="Calibri Light" w:cs="Calibri Light"/>
                <w:sz w:val="24"/>
                <w:lang w:val="id"/>
              </w:rPr>
              <w:t>larm</w:t>
            </w:r>
          </w:p>
        </w:tc>
        <w:tc>
          <w:tcPr>
            <w:tcW w:w="4355" w:type="dxa"/>
            <w:gridSpan w:val="3"/>
            <w:vAlign w:val="center"/>
          </w:tcPr>
          <w:p w14:paraId="1FE0ACE7" w14:textId="77777777" w:rsidR="009B4E4F" w:rsidRPr="00FD47AC" w:rsidRDefault="009B4E4F" w:rsidP="009B4E4F">
            <w:pPr>
              <w:pStyle w:val="TableParagraph"/>
              <w:spacing w:line="268" w:lineRule="exact"/>
              <w:ind w:left="104"/>
              <w:rPr>
                <w:rFonts w:ascii="Calibri Light" w:hAnsi="Calibri Light" w:cs="Calibri Light"/>
                <w:sz w:val="24"/>
              </w:rPr>
            </w:pPr>
            <w:r w:rsidRPr="00FD47AC">
              <w:rPr>
                <w:rFonts w:ascii="Calibri Light" w:hAnsi="Calibri Light" w:cs="Calibri Light"/>
                <w:sz w:val="24"/>
                <w:lang w:val="id"/>
              </w:rPr>
              <w:t>Off</w:t>
            </w:r>
          </w:p>
        </w:tc>
      </w:tr>
      <w:tr w:rsidR="009B4E4F" w:rsidRPr="00FD47AC" w14:paraId="7D1A2D0F" w14:textId="77777777" w:rsidTr="009B4E4F">
        <w:trPr>
          <w:trHeight w:val="431"/>
        </w:trPr>
        <w:tc>
          <w:tcPr>
            <w:tcW w:w="5023" w:type="dxa"/>
            <w:gridSpan w:val="2"/>
            <w:vAlign w:val="center"/>
          </w:tcPr>
          <w:p w14:paraId="3C11693A" w14:textId="207F66D3" w:rsidR="009B4E4F" w:rsidRPr="00FD47AC" w:rsidRDefault="009B4E4F" w:rsidP="009B4E4F">
            <w:pPr>
              <w:pStyle w:val="TableParagraph"/>
              <w:spacing w:line="268" w:lineRule="exact"/>
              <w:rPr>
                <w:rFonts w:ascii="Calibri Light" w:hAnsi="Calibri Light" w:cs="Calibri Light"/>
                <w:sz w:val="24"/>
              </w:rPr>
            </w:pPr>
            <w:r>
              <w:rPr>
                <w:rFonts w:ascii="Calibri Light" w:hAnsi="Calibri Light" w:cs="Calibri Light"/>
                <w:sz w:val="24"/>
                <w:lang w:val="id"/>
              </w:rPr>
              <w:t>Tingkat A</w:t>
            </w:r>
            <w:r w:rsidRPr="00FD47AC">
              <w:rPr>
                <w:rFonts w:ascii="Calibri Light" w:hAnsi="Calibri Light" w:cs="Calibri Light"/>
                <w:sz w:val="24"/>
                <w:lang w:val="id"/>
              </w:rPr>
              <w:t>larm</w:t>
            </w:r>
          </w:p>
        </w:tc>
        <w:tc>
          <w:tcPr>
            <w:tcW w:w="4355" w:type="dxa"/>
            <w:gridSpan w:val="3"/>
            <w:vAlign w:val="center"/>
          </w:tcPr>
          <w:p w14:paraId="02FE9EAE" w14:textId="3F417EEC" w:rsidR="009B4E4F" w:rsidRPr="00FD47AC" w:rsidRDefault="00DE3CB6" w:rsidP="009B4E4F">
            <w:pPr>
              <w:pStyle w:val="TableParagraph"/>
              <w:spacing w:line="268" w:lineRule="exact"/>
              <w:ind w:left="104"/>
              <w:rPr>
                <w:rFonts w:ascii="Calibri Light" w:hAnsi="Calibri Light" w:cs="Calibri Light"/>
                <w:sz w:val="24"/>
              </w:rPr>
            </w:pPr>
            <w:r>
              <w:rPr>
                <w:rFonts w:ascii="Calibri Light" w:hAnsi="Calibri Light" w:cs="Calibri Light"/>
                <w:sz w:val="24"/>
              </w:rPr>
              <w:t>Medium</w:t>
            </w:r>
          </w:p>
        </w:tc>
      </w:tr>
      <w:tr w:rsidR="009B4E4F" w:rsidRPr="00FD47AC" w14:paraId="43D27A9D" w14:textId="77777777" w:rsidTr="009B4E4F">
        <w:trPr>
          <w:trHeight w:val="431"/>
        </w:trPr>
        <w:tc>
          <w:tcPr>
            <w:tcW w:w="5023" w:type="dxa"/>
            <w:gridSpan w:val="2"/>
            <w:vAlign w:val="center"/>
          </w:tcPr>
          <w:p w14:paraId="703F8CF6" w14:textId="623EA0F7" w:rsidR="009B4E4F" w:rsidRPr="00FD47AC" w:rsidRDefault="009B4E4F" w:rsidP="009B4E4F">
            <w:pPr>
              <w:pStyle w:val="TableParagraph"/>
              <w:spacing w:line="268" w:lineRule="exact"/>
              <w:rPr>
                <w:rFonts w:ascii="Calibri Light" w:hAnsi="Calibri Light" w:cs="Calibri Light"/>
                <w:sz w:val="24"/>
              </w:rPr>
            </w:pPr>
            <w:r>
              <w:rPr>
                <w:rFonts w:ascii="Calibri Light" w:hAnsi="Calibri Light" w:cs="Calibri Light"/>
                <w:sz w:val="24"/>
              </w:rPr>
              <w:t>Batas Atas Alarm (SYS)</w:t>
            </w:r>
          </w:p>
        </w:tc>
        <w:tc>
          <w:tcPr>
            <w:tcW w:w="1451" w:type="dxa"/>
            <w:vAlign w:val="center"/>
          </w:tcPr>
          <w:p w14:paraId="510FBB84" w14:textId="77777777" w:rsidR="009B4E4F" w:rsidRPr="00FD47AC" w:rsidRDefault="009B4E4F" w:rsidP="009B4E4F">
            <w:pPr>
              <w:pStyle w:val="TableParagraph"/>
              <w:spacing w:line="268" w:lineRule="exact"/>
              <w:ind w:left="104"/>
              <w:rPr>
                <w:rFonts w:ascii="Calibri Light" w:hAnsi="Calibri Light" w:cs="Calibri Light"/>
                <w:sz w:val="24"/>
              </w:rPr>
            </w:pPr>
            <w:r w:rsidRPr="00FD47AC">
              <w:rPr>
                <w:rFonts w:ascii="Calibri Light" w:hAnsi="Calibri Light" w:cs="Calibri Light"/>
                <w:sz w:val="24"/>
                <w:lang w:val="id"/>
              </w:rPr>
              <w:t>160</w:t>
            </w:r>
          </w:p>
        </w:tc>
        <w:tc>
          <w:tcPr>
            <w:tcW w:w="1452" w:type="dxa"/>
            <w:vAlign w:val="center"/>
          </w:tcPr>
          <w:p w14:paraId="6399A46C" w14:textId="77777777" w:rsidR="009B4E4F" w:rsidRPr="00FD47AC" w:rsidRDefault="009B4E4F" w:rsidP="009B4E4F">
            <w:pPr>
              <w:pStyle w:val="TableParagraph"/>
              <w:spacing w:line="268" w:lineRule="exact"/>
              <w:ind w:left="106"/>
              <w:rPr>
                <w:rFonts w:ascii="Calibri Light" w:hAnsi="Calibri Light" w:cs="Calibri Light"/>
                <w:sz w:val="24"/>
              </w:rPr>
            </w:pPr>
            <w:r w:rsidRPr="00FD47AC">
              <w:rPr>
                <w:rFonts w:ascii="Calibri Light" w:hAnsi="Calibri Light" w:cs="Calibri Light"/>
                <w:sz w:val="24"/>
                <w:lang w:val="id"/>
              </w:rPr>
              <w:t>120</w:t>
            </w:r>
          </w:p>
        </w:tc>
        <w:tc>
          <w:tcPr>
            <w:tcW w:w="1452" w:type="dxa"/>
            <w:vAlign w:val="center"/>
          </w:tcPr>
          <w:p w14:paraId="1845AB8A" w14:textId="77777777" w:rsidR="009B4E4F" w:rsidRPr="00FD47AC" w:rsidRDefault="009B4E4F" w:rsidP="009B4E4F">
            <w:pPr>
              <w:pStyle w:val="TableParagraph"/>
              <w:spacing w:line="268" w:lineRule="exact"/>
              <w:ind w:left="103"/>
              <w:rPr>
                <w:rFonts w:ascii="Calibri Light" w:hAnsi="Calibri Light" w:cs="Calibri Light"/>
                <w:sz w:val="24"/>
              </w:rPr>
            </w:pPr>
            <w:r w:rsidRPr="00FD47AC">
              <w:rPr>
                <w:rFonts w:ascii="Calibri Light" w:hAnsi="Calibri Light" w:cs="Calibri Light"/>
                <w:sz w:val="24"/>
                <w:lang w:val="id"/>
              </w:rPr>
              <w:t>90</w:t>
            </w:r>
          </w:p>
        </w:tc>
      </w:tr>
      <w:tr w:rsidR="009B4E4F" w:rsidRPr="00FD47AC" w14:paraId="120916CE" w14:textId="77777777" w:rsidTr="009B4E4F">
        <w:trPr>
          <w:trHeight w:val="431"/>
        </w:trPr>
        <w:tc>
          <w:tcPr>
            <w:tcW w:w="5023" w:type="dxa"/>
            <w:gridSpan w:val="2"/>
            <w:vAlign w:val="center"/>
          </w:tcPr>
          <w:p w14:paraId="7CB6BCB0" w14:textId="6FD00218" w:rsidR="009B4E4F" w:rsidRPr="00FD47AC" w:rsidRDefault="009B4E4F" w:rsidP="009B4E4F">
            <w:pPr>
              <w:pStyle w:val="TableParagraph"/>
              <w:spacing w:line="268" w:lineRule="exact"/>
              <w:rPr>
                <w:rFonts w:ascii="Calibri Light" w:hAnsi="Calibri Light" w:cs="Calibri Light"/>
                <w:sz w:val="24"/>
              </w:rPr>
            </w:pPr>
            <w:r>
              <w:rPr>
                <w:rFonts w:ascii="Calibri Light" w:hAnsi="Calibri Light" w:cs="Calibri Light"/>
                <w:sz w:val="24"/>
              </w:rPr>
              <w:t>Batas Bawah Alarm (SYS)</w:t>
            </w:r>
          </w:p>
        </w:tc>
        <w:tc>
          <w:tcPr>
            <w:tcW w:w="1451" w:type="dxa"/>
            <w:vAlign w:val="center"/>
          </w:tcPr>
          <w:p w14:paraId="09719C1C" w14:textId="77777777" w:rsidR="009B4E4F" w:rsidRPr="00FD47AC" w:rsidRDefault="009B4E4F" w:rsidP="009B4E4F">
            <w:pPr>
              <w:pStyle w:val="TableParagraph"/>
              <w:spacing w:line="268" w:lineRule="exact"/>
              <w:ind w:left="104"/>
              <w:rPr>
                <w:rFonts w:ascii="Calibri Light" w:hAnsi="Calibri Light" w:cs="Calibri Light"/>
                <w:sz w:val="24"/>
              </w:rPr>
            </w:pPr>
            <w:r w:rsidRPr="00FD47AC">
              <w:rPr>
                <w:rFonts w:ascii="Calibri Light" w:hAnsi="Calibri Light" w:cs="Calibri Light"/>
                <w:sz w:val="24"/>
                <w:lang w:val="id"/>
              </w:rPr>
              <w:t>90</w:t>
            </w:r>
          </w:p>
        </w:tc>
        <w:tc>
          <w:tcPr>
            <w:tcW w:w="1452" w:type="dxa"/>
            <w:vAlign w:val="center"/>
          </w:tcPr>
          <w:p w14:paraId="667E8E80" w14:textId="77777777" w:rsidR="009B4E4F" w:rsidRPr="00FD47AC" w:rsidRDefault="009B4E4F" w:rsidP="009B4E4F">
            <w:pPr>
              <w:pStyle w:val="TableParagraph"/>
              <w:spacing w:line="268" w:lineRule="exact"/>
              <w:ind w:left="106"/>
              <w:rPr>
                <w:rFonts w:ascii="Calibri Light" w:hAnsi="Calibri Light" w:cs="Calibri Light"/>
                <w:sz w:val="24"/>
              </w:rPr>
            </w:pPr>
            <w:r w:rsidRPr="00FD47AC">
              <w:rPr>
                <w:rFonts w:ascii="Calibri Light" w:hAnsi="Calibri Light" w:cs="Calibri Light"/>
                <w:sz w:val="24"/>
                <w:lang w:val="id"/>
              </w:rPr>
              <w:t>70</w:t>
            </w:r>
          </w:p>
        </w:tc>
        <w:tc>
          <w:tcPr>
            <w:tcW w:w="1452" w:type="dxa"/>
            <w:vAlign w:val="center"/>
          </w:tcPr>
          <w:p w14:paraId="202DA469" w14:textId="77777777" w:rsidR="009B4E4F" w:rsidRPr="00FD47AC" w:rsidRDefault="009B4E4F" w:rsidP="009B4E4F">
            <w:pPr>
              <w:pStyle w:val="TableParagraph"/>
              <w:spacing w:line="268" w:lineRule="exact"/>
              <w:ind w:left="103"/>
              <w:rPr>
                <w:rFonts w:ascii="Calibri Light" w:hAnsi="Calibri Light" w:cs="Calibri Light"/>
                <w:sz w:val="24"/>
              </w:rPr>
            </w:pPr>
            <w:r w:rsidRPr="00FD47AC">
              <w:rPr>
                <w:rFonts w:ascii="Calibri Light" w:hAnsi="Calibri Light" w:cs="Calibri Light"/>
                <w:sz w:val="24"/>
                <w:lang w:val="id"/>
              </w:rPr>
              <w:t>40</w:t>
            </w:r>
          </w:p>
        </w:tc>
      </w:tr>
      <w:tr w:rsidR="009B4E4F" w:rsidRPr="00FD47AC" w14:paraId="6D2473B2" w14:textId="77777777" w:rsidTr="009B4E4F">
        <w:trPr>
          <w:trHeight w:val="431"/>
        </w:trPr>
        <w:tc>
          <w:tcPr>
            <w:tcW w:w="5023" w:type="dxa"/>
            <w:gridSpan w:val="2"/>
            <w:vAlign w:val="center"/>
          </w:tcPr>
          <w:p w14:paraId="01BC9B55" w14:textId="0C365C95" w:rsidR="009B4E4F" w:rsidRPr="00FD47AC" w:rsidRDefault="009B4E4F" w:rsidP="009B4E4F">
            <w:pPr>
              <w:pStyle w:val="TableParagraph"/>
              <w:spacing w:line="268" w:lineRule="exact"/>
              <w:rPr>
                <w:rFonts w:ascii="Calibri Light" w:hAnsi="Calibri Light" w:cs="Calibri Light"/>
                <w:sz w:val="24"/>
              </w:rPr>
            </w:pPr>
            <w:r>
              <w:rPr>
                <w:rFonts w:ascii="Calibri Light" w:hAnsi="Calibri Light" w:cs="Calibri Light"/>
                <w:sz w:val="24"/>
              </w:rPr>
              <w:t>Batas Atas Alarm (MAP)</w:t>
            </w:r>
          </w:p>
        </w:tc>
        <w:tc>
          <w:tcPr>
            <w:tcW w:w="1451" w:type="dxa"/>
            <w:vAlign w:val="center"/>
          </w:tcPr>
          <w:p w14:paraId="3B9FABB9" w14:textId="77777777" w:rsidR="009B4E4F" w:rsidRPr="00FD47AC" w:rsidRDefault="009B4E4F" w:rsidP="009B4E4F">
            <w:pPr>
              <w:pStyle w:val="TableParagraph"/>
              <w:spacing w:line="268" w:lineRule="exact"/>
              <w:ind w:left="104"/>
              <w:rPr>
                <w:rFonts w:ascii="Calibri Light" w:hAnsi="Calibri Light" w:cs="Calibri Light"/>
                <w:sz w:val="24"/>
              </w:rPr>
            </w:pPr>
            <w:r w:rsidRPr="00FD47AC">
              <w:rPr>
                <w:rFonts w:ascii="Calibri Light" w:hAnsi="Calibri Light" w:cs="Calibri Light"/>
                <w:sz w:val="24"/>
                <w:lang w:val="id"/>
              </w:rPr>
              <w:t>110</w:t>
            </w:r>
          </w:p>
        </w:tc>
        <w:tc>
          <w:tcPr>
            <w:tcW w:w="1452" w:type="dxa"/>
            <w:vAlign w:val="center"/>
          </w:tcPr>
          <w:p w14:paraId="778BB99D" w14:textId="77777777" w:rsidR="009B4E4F" w:rsidRPr="00FD47AC" w:rsidRDefault="009B4E4F" w:rsidP="009B4E4F">
            <w:pPr>
              <w:pStyle w:val="TableParagraph"/>
              <w:spacing w:line="268" w:lineRule="exact"/>
              <w:ind w:left="106"/>
              <w:rPr>
                <w:rFonts w:ascii="Calibri Light" w:hAnsi="Calibri Light" w:cs="Calibri Light"/>
                <w:sz w:val="24"/>
              </w:rPr>
            </w:pPr>
            <w:r w:rsidRPr="00FD47AC">
              <w:rPr>
                <w:rFonts w:ascii="Calibri Light" w:hAnsi="Calibri Light" w:cs="Calibri Light"/>
                <w:sz w:val="24"/>
                <w:lang w:val="id"/>
              </w:rPr>
              <w:t>90</w:t>
            </w:r>
          </w:p>
        </w:tc>
        <w:tc>
          <w:tcPr>
            <w:tcW w:w="1452" w:type="dxa"/>
            <w:vAlign w:val="center"/>
          </w:tcPr>
          <w:p w14:paraId="465CB1F9" w14:textId="77777777" w:rsidR="009B4E4F" w:rsidRPr="00FD47AC" w:rsidRDefault="009B4E4F" w:rsidP="009B4E4F">
            <w:pPr>
              <w:pStyle w:val="TableParagraph"/>
              <w:spacing w:line="268" w:lineRule="exact"/>
              <w:ind w:left="103"/>
              <w:rPr>
                <w:rFonts w:ascii="Calibri Light" w:hAnsi="Calibri Light" w:cs="Calibri Light"/>
                <w:sz w:val="24"/>
              </w:rPr>
            </w:pPr>
            <w:r w:rsidRPr="00FD47AC">
              <w:rPr>
                <w:rFonts w:ascii="Calibri Light" w:hAnsi="Calibri Light" w:cs="Calibri Light"/>
                <w:sz w:val="24"/>
                <w:lang w:val="id"/>
              </w:rPr>
              <w:t>70</w:t>
            </w:r>
          </w:p>
        </w:tc>
      </w:tr>
      <w:tr w:rsidR="009B4E4F" w:rsidRPr="00FD47AC" w14:paraId="04CE4B44" w14:textId="77777777" w:rsidTr="009B4E4F">
        <w:trPr>
          <w:trHeight w:val="431"/>
        </w:trPr>
        <w:tc>
          <w:tcPr>
            <w:tcW w:w="5023" w:type="dxa"/>
            <w:gridSpan w:val="2"/>
            <w:vAlign w:val="center"/>
          </w:tcPr>
          <w:p w14:paraId="2A77767E" w14:textId="34F5829F" w:rsidR="009B4E4F" w:rsidRPr="00FD47AC" w:rsidRDefault="009B4E4F" w:rsidP="009B4E4F">
            <w:pPr>
              <w:pStyle w:val="TableParagraph"/>
              <w:spacing w:line="268" w:lineRule="exact"/>
              <w:rPr>
                <w:rFonts w:ascii="Calibri Light" w:hAnsi="Calibri Light" w:cs="Calibri Light"/>
                <w:sz w:val="24"/>
              </w:rPr>
            </w:pPr>
            <w:r>
              <w:rPr>
                <w:rFonts w:ascii="Calibri Light" w:hAnsi="Calibri Light" w:cs="Calibri Light"/>
                <w:sz w:val="24"/>
              </w:rPr>
              <w:t>Batas Bawah Alarm (MAP)</w:t>
            </w:r>
          </w:p>
        </w:tc>
        <w:tc>
          <w:tcPr>
            <w:tcW w:w="1451" w:type="dxa"/>
            <w:vAlign w:val="center"/>
          </w:tcPr>
          <w:p w14:paraId="440978F2" w14:textId="77777777" w:rsidR="009B4E4F" w:rsidRPr="00FD47AC" w:rsidRDefault="009B4E4F" w:rsidP="009B4E4F">
            <w:pPr>
              <w:pStyle w:val="TableParagraph"/>
              <w:spacing w:line="268" w:lineRule="exact"/>
              <w:ind w:left="104"/>
              <w:rPr>
                <w:rFonts w:ascii="Calibri Light" w:hAnsi="Calibri Light" w:cs="Calibri Light"/>
                <w:sz w:val="24"/>
              </w:rPr>
            </w:pPr>
            <w:r w:rsidRPr="00FD47AC">
              <w:rPr>
                <w:rFonts w:ascii="Calibri Light" w:hAnsi="Calibri Light" w:cs="Calibri Light"/>
                <w:sz w:val="24"/>
                <w:lang w:val="id"/>
              </w:rPr>
              <w:t>60</w:t>
            </w:r>
          </w:p>
        </w:tc>
        <w:tc>
          <w:tcPr>
            <w:tcW w:w="1452" w:type="dxa"/>
            <w:vAlign w:val="center"/>
          </w:tcPr>
          <w:p w14:paraId="3A71A618" w14:textId="77777777" w:rsidR="009B4E4F" w:rsidRPr="00FD47AC" w:rsidRDefault="009B4E4F" w:rsidP="009B4E4F">
            <w:pPr>
              <w:pStyle w:val="TableParagraph"/>
              <w:spacing w:line="268" w:lineRule="exact"/>
              <w:ind w:left="106"/>
              <w:rPr>
                <w:rFonts w:ascii="Calibri Light" w:hAnsi="Calibri Light" w:cs="Calibri Light"/>
                <w:sz w:val="24"/>
              </w:rPr>
            </w:pPr>
            <w:r w:rsidRPr="00FD47AC">
              <w:rPr>
                <w:rFonts w:ascii="Calibri Light" w:hAnsi="Calibri Light" w:cs="Calibri Light"/>
                <w:sz w:val="24"/>
                <w:lang w:val="id"/>
              </w:rPr>
              <w:t>50</w:t>
            </w:r>
          </w:p>
        </w:tc>
        <w:tc>
          <w:tcPr>
            <w:tcW w:w="1452" w:type="dxa"/>
            <w:vAlign w:val="center"/>
          </w:tcPr>
          <w:p w14:paraId="34FDB9D1" w14:textId="77777777" w:rsidR="009B4E4F" w:rsidRPr="00FD47AC" w:rsidRDefault="009B4E4F" w:rsidP="009B4E4F">
            <w:pPr>
              <w:pStyle w:val="TableParagraph"/>
              <w:spacing w:line="268" w:lineRule="exact"/>
              <w:ind w:left="103"/>
              <w:rPr>
                <w:rFonts w:ascii="Calibri Light" w:hAnsi="Calibri Light" w:cs="Calibri Light"/>
                <w:sz w:val="24"/>
              </w:rPr>
            </w:pPr>
            <w:r w:rsidRPr="00FD47AC">
              <w:rPr>
                <w:rFonts w:ascii="Calibri Light" w:hAnsi="Calibri Light" w:cs="Calibri Light"/>
                <w:sz w:val="24"/>
                <w:lang w:val="id"/>
              </w:rPr>
              <w:t>30</w:t>
            </w:r>
          </w:p>
        </w:tc>
      </w:tr>
      <w:tr w:rsidR="009B4E4F" w:rsidRPr="00FD47AC" w14:paraId="1A9B4C18" w14:textId="77777777" w:rsidTr="009B4E4F">
        <w:trPr>
          <w:trHeight w:val="431"/>
        </w:trPr>
        <w:tc>
          <w:tcPr>
            <w:tcW w:w="5023" w:type="dxa"/>
            <w:gridSpan w:val="2"/>
            <w:vAlign w:val="center"/>
          </w:tcPr>
          <w:p w14:paraId="792A15FD" w14:textId="2359CC61" w:rsidR="009B4E4F" w:rsidRPr="00FD47AC" w:rsidRDefault="009B4E4F" w:rsidP="009B4E4F">
            <w:pPr>
              <w:pStyle w:val="TableParagraph"/>
              <w:spacing w:line="268" w:lineRule="exact"/>
              <w:rPr>
                <w:rFonts w:ascii="Calibri Light" w:hAnsi="Calibri Light" w:cs="Calibri Light"/>
                <w:sz w:val="24"/>
              </w:rPr>
            </w:pPr>
            <w:r>
              <w:rPr>
                <w:rFonts w:ascii="Calibri Light" w:hAnsi="Calibri Light" w:cs="Calibri Light"/>
                <w:sz w:val="24"/>
              </w:rPr>
              <w:t>Batas Atas Alarm (DIA)</w:t>
            </w:r>
          </w:p>
        </w:tc>
        <w:tc>
          <w:tcPr>
            <w:tcW w:w="1451" w:type="dxa"/>
            <w:vAlign w:val="center"/>
          </w:tcPr>
          <w:p w14:paraId="5E9A8425" w14:textId="77777777" w:rsidR="009B4E4F" w:rsidRPr="00FD47AC" w:rsidRDefault="009B4E4F" w:rsidP="009B4E4F">
            <w:pPr>
              <w:pStyle w:val="TableParagraph"/>
              <w:spacing w:line="268" w:lineRule="exact"/>
              <w:ind w:left="104"/>
              <w:rPr>
                <w:rFonts w:ascii="Calibri Light" w:hAnsi="Calibri Light" w:cs="Calibri Light"/>
                <w:sz w:val="24"/>
              </w:rPr>
            </w:pPr>
            <w:r w:rsidRPr="00FD47AC">
              <w:rPr>
                <w:rFonts w:ascii="Calibri Light" w:hAnsi="Calibri Light" w:cs="Calibri Light"/>
                <w:sz w:val="24"/>
                <w:lang w:val="id"/>
              </w:rPr>
              <w:t>90</w:t>
            </w:r>
          </w:p>
        </w:tc>
        <w:tc>
          <w:tcPr>
            <w:tcW w:w="1452" w:type="dxa"/>
            <w:vAlign w:val="center"/>
          </w:tcPr>
          <w:p w14:paraId="68CC5562" w14:textId="77777777" w:rsidR="009B4E4F" w:rsidRPr="00FD47AC" w:rsidRDefault="009B4E4F" w:rsidP="009B4E4F">
            <w:pPr>
              <w:pStyle w:val="TableParagraph"/>
              <w:spacing w:line="268" w:lineRule="exact"/>
              <w:ind w:left="106"/>
              <w:rPr>
                <w:rFonts w:ascii="Calibri Light" w:hAnsi="Calibri Light" w:cs="Calibri Light"/>
                <w:sz w:val="24"/>
              </w:rPr>
            </w:pPr>
            <w:r w:rsidRPr="00FD47AC">
              <w:rPr>
                <w:rFonts w:ascii="Calibri Light" w:hAnsi="Calibri Light" w:cs="Calibri Light"/>
                <w:sz w:val="24"/>
                <w:lang w:val="id"/>
              </w:rPr>
              <w:t>70</w:t>
            </w:r>
          </w:p>
        </w:tc>
        <w:tc>
          <w:tcPr>
            <w:tcW w:w="1452" w:type="dxa"/>
            <w:vAlign w:val="center"/>
          </w:tcPr>
          <w:p w14:paraId="01F4778F" w14:textId="77777777" w:rsidR="009B4E4F" w:rsidRPr="00FD47AC" w:rsidRDefault="009B4E4F" w:rsidP="009B4E4F">
            <w:pPr>
              <w:pStyle w:val="TableParagraph"/>
              <w:spacing w:line="268" w:lineRule="exact"/>
              <w:ind w:left="103"/>
              <w:rPr>
                <w:rFonts w:ascii="Calibri Light" w:hAnsi="Calibri Light" w:cs="Calibri Light"/>
                <w:sz w:val="24"/>
              </w:rPr>
            </w:pPr>
            <w:r w:rsidRPr="00FD47AC">
              <w:rPr>
                <w:rFonts w:ascii="Calibri Light" w:hAnsi="Calibri Light" w:cs="Calibri Light"/>
                <w:sz w:val="24"/>
                <w:lang w:val="id"/>
              </w:rPr>
              <w:t>60</w:t>
            </w:r>
          </w:p>
        </w:tc>
      </w:tr>
      <w:tr w:rsidR="009B4E4F" w:rsidRPr="00FD47AC" w14:paraId="6395C68F" w14:textId="77777777" w:rsidTr="009B4E4F">
        <w:trPr>
          <w:trHeight w:val="431"/>
        </w:trPr>
        <w:tc>
          <w:tcPr>
            <w:tcW w:w="5023" w:type="dxa"/>
            <w:gridSpan w:val="2"/>
            <w:vAlign w:val="center"/>
          </w:tcPr>
          <w:p w14:paraId="52C2EF77" w14:textId="05B39BDA" w:rsidR="009B4E4F" w:rsidRPr="00FD47AC" w:rsidRDefault="009B4E4F" w:rsidP="009B4E4F">
            <w:pPr>
              <w:pStyle w:val="TableParagraph"/>
              <w:spacing w:line="268" w:lineRule="exact"/>
              <w:rPr>
                <w:rFonts w:ascii="Calibri Light" w:hAnsi="Calibri Light" w:cs="Calibri Light"/>
                <w:sz w:val="24"/>
              </w:rPr>
            </w:pPr>
            <w:r>
              <w:rPr>
                <w:rFonts w:ascii="Calibri Light" w:hAnsi="Calibri Light" w:cs="Calibri Light"/>
                <w:sz w:val="24"/>
              </w:rPr>
              <w:t>Batas Bawah Alarm (DIA)</w:t>
            </w:r>
          </w:p>
        </w:tc>
        <w:tc>
          <w:tcPr>
            <w:tcW w:w="1451" w:type="dxa"/>
            <w:vAlign w:val="center"/>
          </w:tcPr>
          <w:p w14:paraId="1B69824C" w14:textId="77777777" w:rsidR="009B4E4F" w:rsidRPr="00FD47AC" w:rsidRDefault="009B4E4F" w:rsidP="009B4E4F">
            <w:pPr>
              <w:pStyle w:val="TableParagraph"/>
              <w:spacing w:line="268" w:lineRule="exact"/>
              <w:ind w:left="104"/>
              <w:rPr>
                <w:rFonts w:ascii="Calibri Light" w:hAnsi="Calibri Light" w:cs="Calibri Light"/>
                <w:sz w:val="24"/>
              </w:rPr>
            </w:pPr>
            <w:r w:rsidRPr="00FD47AC">
              <w:rPr>
                <w:rFonts w:ascii="Calibri Light" w:hAnsi="Calibri Light" w:cs="Calibri Light"/>
                <w:sz w:val="24"/>
                <w:lang w:val="id"/>
              </w:rPr>
              <w:t>50</w:t>
            </w:r>
          </w:p>
        </w:tc>
        <w:tc>
          <w:tcPr>
            <w:tcW w:w="1452" w:type="dxa"/>
            <w:vAlign w:val="center"/>
          </w:tcPr>
          <w:p w14:paraId="39B85DD3" w14:textId="77777777" w:rsidR="009B4E4F" w:rsidRPr="00FD47AC" w:rsidRDefault="009B4E4F" w:rsidP="009B4E4F">
            <w:pPr>
              <w:pStyle w:val="TableParagraph"/>
              <w:spacing w:line="268" w:lineRule="exact"/>
              <w:ind w:left="106"/>
              <w:rPr>
                <w:rFonts w:ascii="Calibri Light" w:hAnsi="Calibri Light" w:cs="Calibri Light"/>
                <w:sz w:val="24"/>
              </w:rPr>
            </w:pPr>
            <w:r w:rsidRPr="00FD47AC">
              <w:rPr>
                <w:rFonts w:ascii="Calibri Light" w:hAnsi="Calibri Light" w:cs="Calibri Light"/>
                <w:sz w:val="24"/>
                <w:lang w:val="id"/>
              </w:rPr>
              <w:t>40</w:t>
            </w:r>
          </w:p>
        </w:tc>
        <w:tc>
          <w:tcPr>
            <w:tcW w:w="1452" w:type="dxa"/>
            <w:vAlign w:val="center"/>
          </w:tcPr>
          <w:p w14:paraId="70F434AD" w14:textId="77777777" w:rsidR="009B4E4F" w:rsidRPr="00FD47AC" w:rsidRDefault="009B4E4F" w:rsidP="009B4E4F">
            <w:pPr>
              <w:pStyle w:val="TableParagraph"/>
              <w:spacing w:line="268" w:lineRule="exact"/>
              <w:ind w:left="103"/>
              <w:rPr>
                <w:rFonts w:ascii="Calibri Light" w:hAnsi="Calibri Light" w:cs="Calibri Light"/>
                <w:sz w:val="24"/>
              </w:rPr>
            </w:pPr>
            <w:r w:rsidRPr="00FD47AC">
              <w:rPr>
                <w:rFonts w:ascii="Calibri Light" w:hAnsi="Calibri Light" w:cs="Calibri Light"/>
                <w:sz w:val="24"/>
                <w:lang w:val="id"/>
              </w:rPr>
              <w:t>20</w:t>
            </w:r>
          </w:p>
        </w:tc>
      </w:tr>
      <w:tr w:rsidR="009B4E4F" w:rsidRPr="00FD47AC" w14:paraId="671E4A81" w14:textId="77777777" w:rsidTr="009B4E4F">
        <w:trPr>
          <w:trHeight w:val="431"/>
        </w:trPr>
        <w:tc>
          <w:tcPr>
            <w:tcW w:w="5023" w:type="dxa"/>
            <w:gridSpan w:val="2"/>
            <w:vAlign w:val="center"/>
          </w:tcPr>
          <w:p w14:paraId="03EF4394" w14:textId="034B2AC6" w:rsidR="009B4E4F" w:rsidRPr="00FD47AC" w:rsidRDefault="009B4E4F" w:rsidP="009B4E4F">
            <w:pPr>
              <w:pStyle w:val="TableParagraph"/>
              <w:spacing w:line="268" w:lineRule="exact"/>
              <w:rPr>
                <w:rFonts w:ascii="Calibri Light" w:hAnsi="Calibri Light" w:cs="Calibri Light"/>
                <w:sz w:val="24"/>
              </w:rPr>
            </w:pPr>
            <w:r>
              <w:rPr>
                <w:rFonts w:ascii="Calibri Light" w:hAnsi="Calibri Light" w:cs="Calibri Light"/>
                <w:sz w:val="24"/>
              </w:rPr>
              <w:t>Batas Atas Alarm (PR NIBP)</w:t>
            </w:r>
          </w:p>
        </w:tc>
        <w:tc>
          <w:tcPr>
            <w:tcW w:w="1451" w:type="dxa"/>
            <w:vAlign w:val="center"/>
          </w:tcPr>
          <w:p w14:paraId="0D004043" w14:textId="77777777" w:rsidR="009B4E4F" w:rsidRPr="00FD47AC" w:rsidRDefault="009B4E4F" w:rsidP="009B4E4F">
            <w:pPr>
              <w:pStyle w:val="TableParagraph"/>
              <w:spacing w:line="268" w:lineRule="exact"/>
              <w:ind w:left="104"/>
              <w:rPr>
                <w:rFonts w:ascii="Calibri Light" w:hAnsi="Calibri Light" w:cs="Calibri Light"/>
                <w:sz w:val="24"/>
              </w:rPr>
            </w:pPr>
            <w:r w:rsidRPr="00FD47AC">
              <w:rPr>
                <w:rFonts w:ascii="Calibri Light" w:hAnsi="Calibri Light" w:cs="Calibri Light"/>
                <w:sz w:val="24"/>
                <w:lang w:val="id"/>
              </w:rPr>
              <w:t>120</w:t>
            </w:r>
          </w:p>
        </w:tc>
        <w:tc>
          <w:tcPr>
            <w:tcW w:w="1452" w:type="dxa"/>
            <w:vAlign w:val="center"/>
          </w:tcPr>
          <w:p w14:paraId="5DAE065B" w14:textId="77777777" w:rsidR="009B4E4F" w:rsidRPr="00FD47AC" w:rsidRDefault="009B4E4F" w:rsidP="009B4E4F">
            <w:pPr>
              <w:pStyle w:val="TableParagraph"/>
              <w:spacing w:line="268" w:lineRule="exact"/>
              <w:ind w:left="106"/>
              <w:rPr>
                <w:rFonts w:ascii="Calibri Light" w:hAnsi="Calibri Light" w:cs="Calibri Light"/>
                <w:sz w:val="24"/>
              </w:rPr>
            </w:pPr>
            <w:r w:rsidRPr="00FD47AC">
              <w:rPr>
                <w:rFonts w:ascii="Calibri Light" w:hAnsi="Calibri Light" w:cs="Calibri Light"/>
                <w:sz w:val="24"/>
                <w:lang w:val="id"/>
              </w:rPr>
              <w:t>160</w:t>
            </w:r>
          </w:p>
        </w:tc>
        <w:tc>
          <w:tcPr>
            <w:tcW w:w="1452" w:type="dxa"/>
            <w:vAlign w:val="center"/>
          </w:tcPr>
          <w:p w14:paraId="7836BDDA" w14:textId="77777777" w:rsidR="009B4E4F" w:rsidRPr="00FD47AC" w:rsidRDefault="009B4E4F" w:rsidP="009B4E4F">
            <w:pPr>
              <w:pStyle w:val="TableParagraph"/>
              <w:spacing w:line="268" w:lineRule="exact"/>
              <w:ind w:left="103"/>
              <w:rPr>
                <w:rFonts w:ascii="Calibri Light" w:hAnsi="Calibri Light" w:cs="Calibri Light"/>
                <w:sz w:val="24"/>
              </w:rPr>
            </w:pPr>
            <w:r w:rsidRPr="00FD47AC">
              <w:rPr>
                <w:rFonts w:ascii="Calibri Light" w:hAnsi="Calibri Light" w:cs="Calibri Light"/>
                <w:sz w:val="24"/>
                <w:lang w:val="id"/>
              </w:rPr>
              <w:t>200</w:t>
            </w:r>
          </w:p>
        </w:tc>
      </w:tr>
      <w:tr w:rsidR="009B4E4F" w:rsidRPr="00FD47AC" w14:paraId="0FA55728" w14:textId="77777777" w:rsidTr="009B4E4F">
        <w:trPr>
          <w:trHeight w:val="431"/>
        </w:trPr>
        <w:tc>
          <w:tcPr>
            <w:tcW w:w="5023" w:type="dxa"/>
            <w:gridSpan w:val="2"/>
            <w:vAlign w:val="center"/>
          </w:tcPr>
          <w:p w14:paraId="101D2FE0" w14:textId="27ACAA12" w:rsidR="009B4E4F" w:rsidRPr="00FD47AC" w:rsidRDefault="009B4E4F" w:rsidP="009B4E4F">
            <w:pPr>
              <w:pStyle w:val="TableParagraph"/>
              <w:spacing w:line="268" w:lineRule="exact"/>
              <w:rPr>
                <w:rFonts w:ascii="Calibri Light" w:hAnsi="Calibri Light" w:cs="Calibri Light"/>
                <w:sz w:val="24"/>
              </w:rPr>
            </w:pPr>
            <w:r>
              <w:rPr>
                <w:rFonts w:ascii="Calibri Light" w:hAnsi="Calibri Light" w:cs="Calibri Light"/>
                <w:sz w:val="24"/>
              </w:rPr>
              <w:t>Batas Bawah Alarm (PR NIBP)</w:t>
            </w:r>
          </w:p>
        </w:tc>
        <w:tc>
          <w:tcPr>
            <w:tcW w:w="1451" w:type="dxa"/>
            <w:vAlign w:val="center"/>
          </w:tcPr>
          <w:p w14:paraId="4AC26543" w14:textId="77777777" w:rsidR="009B4E4F" w:rsidRPr="00FD47AC" w:rsidRDefault="009B4E4F" w:rsidP="009B4E4F">
            <w:pPr>
              <w:pStyle w:val="TableParagraph"/>
              <w:spacing w:line="268" w:lineRule="exact"/>
              <w:ind w:left="104"/>
              <w:rPr>
                <w:rFonts w:ascii="Calibri Light" w:hAnsi="Calibri Light" w:cs="Calibri Light"/>
                <w:sz w:val="24"/>
              </w:rPr>
            </w:pPr>
            <w:r w:rsidRPr="00FD47AC">
              <w:rPr>
                <w:rFonts w:ascii="Calibri Light" w:hAnsi="Calibri Light" w:cs="Calibri Light"/>
                <w:sz w:val="24"/>
                <w:lang w:val="id"/>
              </w:rPr>
              <w:t>50</w:t>
            </w:r>
          </w:p>
        </w:tc>
        <w:tc>
          <w:tcPr>
            <w:tcW w:w="1452" w:type="dxa"/>
            <w:vAlign w:val="center"/>
          </w:tcPr>
          <w:p w14:paraId="1EB3A0B8" w14:textId="77777777" w:rsidR="009B4E4F" w:rsidRPr="00FD47AC" w:rsidRDefault="009B4E4F" w:rsidP="009B4E4F">
            <w:pPr>
              <w:pStyle w:val="TableParagraph"/>
              <w:spacing w:line="268" w:lineRule="exact"/>
              <w:ind w:left="106"/>
              <w:rPr>
                <w:rFonts w:ascii="Calibri Light" w:hAnsi="Calibri Light" w:cs="Calibri Light"/>
                <w:sz w:val="24"/>
              </w:rPr>
            </w:pPr>
            <w:r w:rsidRPr="00FD47AC">
              <w:rPr>
                <w:rFonts w:ascii="Calibri Light" w:hAnsi="Calibri Light" w:cs="Calibri Light"/>
                <w:sz w:val="24"/>
                <w:lang w:val="id"/>
              </w:rPr>
              <w:t>75</w:t>
            </w:r>
          </w:p>
        </w:tc>
        <w:tc>
          <w:tcPr>
            <w:tcW w:w="1452" w:type="dxa"/>
            <w:vAlign w:val="center"/>
          </w:tcPr>
          <w:p w14:paraId="6C298377" w14:textId="77777777" w:rsidR="009B4E4F" w:rsidRPr="00FD47AC" w:rsidRDefault="009B4E4F" w:rsidP="009B4E4F">
            <w:pPr>
              <w:pStyle w:val="TableParagraph"/>
              <w:spacing w:line="268" w:lineRule="exact"/>
              <w:ind w:left="103"/>
              <w:rPr>
                <w:rFonts w:ascii="Calibri Light" w:hAnsi="Calibri Light" w:cs="Calibri Light"/>
                <w:sz w:val="24"/>
              </w:rPr>
            </w:pPr>
            <w:r w:rsidRPr="00FD47AC">
              <w:rPr>
                <w:rFonts w:ascii="Calibri Light" w:hAnsi="Calibri Light" w:cs="Calibri Light"/>
                <w:sz w:val="24"/>
                <w:lang w:val="id"/>
              </w:rPr>
              <w:t>100</w:t>
            </w:r>
          </w:p>
        </w:tc>
      </w:tr>
      <w:tr w:rsidR="00D70F28" w:rsidRPr="00FD47AC" w14:paraId="10675005" w14:textId="77777777" w:rsidTr="009B4E4F">
        <w:trPr>
          <w:trHeight w:val="431"/>
        </w:trPr>
        <w:tc>
          <w:tcPr>
            <w:tcW w:w="2727" w:type="dxa"/>
            <w:vMerge w:val="restart"/>
            <w:vAlign w:val="center"/>
          </w:tcPr>
          <w:p w14:paraId="550D54CC" w14:textId="7979E0C1" w:rsidR="00D70F28" w:rsidRPr="009B4E4F" w:rsidRDefault="005A5385" w:rsidP="009B4E4F">
            <w:pPr>
              <w:pStyle w:val="TableParagraph"/>
              <w:spacing w:line="268" w:lineRule="exact"/>
              <w:rPr>
                <w:rFonts w:ascii="Calibri Light" w:hAnsi="Calibri Light" w:cs="Calibri Light"/>
                <w:sz w:val="24"/>
              </w:rPr>
            </w:pPr>
            <w:r w:rsidRPr="00FD47AC">
              <w:rPr>
                <w:rFonts w:ascii="Calibri Light" w:hAnsi="Calibri Light" w:cs="Calibri Light"/>
                <w:sz w:val="24"/>
                <w:lang w:val="id"/>
              </w:rPr>
              <w:t xml:space="preserve">Nilai </w:t>
            </w:r>
            <w:r w:rsidR="009B4E4F">
              <w:rPr>
                <w:rFonts w:ascii="Calibri Light" w:hAnsi="Calibri Light" w:cs="Calibri Light"/>
                <w:sz w:val="24"/>
              </w:rPr>
              <w:t xml:space="preserve">Inflasi </w:t>
            </w:r>
          </w:p>
        </w:tc>
        <w:tc>
          <w:tcPr>
            <w:tcW w:w="2296" w:type="dxa"/>
            <w:vAlign w:val="center"/>
          </w:tcPr>
          <w:p w14:paraId="7B7B09F2" w14:textId="77777777" w:rsidR="00D70F28" w:rsidRPr="00FD47AC" w:rsidRDefault="005A5385" w:rsidP="009B4E4F">
            <w:pPr>
              <w:pStyle w:val="TableParagraph"/>
              <w:spacing w:line="268" w:lineRule="exact"/>
              <w:rPr>
                <w:rFonts w:ascii="Calibri Light" w:hAnsi="Calibri Light" w:cs="Calibri Light"/>
                <w:sz w:val="24"/>
              </w:rPr>
            </w:pPr>
            <w:r w:rsidRPr="00FD47AC">
              <w:rPr>
                <w:rFonts w:ascii="Calibri Light" w:hAnsi="Calibri Light" w:cs="Calibri Light"/>
                <w:sz w:val="24"/>
                <w:lang w:val="id"/>
              </w:rPr>
              <w:t>Modul SINKO</w:t>
            </w:r>
          </w:p>
        </w:tc>
        <w:tc>
          <w:tcPr>
            <w:tcW w:w="1451" w:type="dxa"/>
            <w:vAlign w:val="center"/>
          </w:tcPr>
          <w:p w14:paraId="3A398213" w14:textId="77777777" w:rsidR="00D70F28" w:rsidRPr="00FD47AC" w:rsidRDefault="005A5385" w:rsidP="009B4E4F">
            <w:pPr>
              <w:pStyle w:val="TableParagraph"/>
              <w:spacing w:line="268" w:lineRule="exact"/>
              <w:ind w:left="104"/>
              <w:rPr>
                <w:rFonts w:ascii="Calibri Light" w:hAnsi="Calibri Light" w:cs="Calibri Light"/>
                <w:sz w:val="24"/>
              </w:rPr>
            </w:pPr>
            <w:r w:rsidRPr="00FD47AC">
              <w:rPr>
                <w:rFonts w:ascii="Calibri Light" w:hAnsi="Calibri Light" w:cs="Calibri Light"/>
                <w:sz w:val="24"/>
                <w:lang w:val="id"/>
              </w:rPr>
              <w:t>160</w:t>
            </w:r>
          </w:p>
        </w:tc>
        <w:tc>
          <w:tcPr>
            <w:tcW w:w="1452" w:type="dxa"/>
            <w:vAlign w:val="center"/>
          </w:tcPr>
          <w:p w14:paraId="4B3FE1CD" w14:textId="77777777" w:rsidR="00D70F28" w:rsidRPr="00FD47AC" w:rsidRDefault="005A5385" w:rsidP="009B4E4F">
            <w:pPr>
              <w:pStyle w:val="TableParagraph"/>
              <w:spacing w:line="268" w:lineRule="exact"/>
              <w:ind w:left="106"/>
              <w:rPr>
                <w:rFonts w:ascii="Calibri Light" w:hAnsi="Calibri Light" w:cs="Calibri Light"/>
                <w:sz w:val="24"/>
              </w:rPr>
            </w:pPr>
            <w:r w:rsidRPr="00FD47AC">
              <w:rPr>
                <w:rFonts w:ascii="Calibri Light" w:hAnsi="Calibri Light" w:cs="Calibri Light"/>
                <w:sz w:val="24"/>
                <w:lang w:val="id"/>
              </w:rPr>
              <w:t>140</w:t>
            </w:r>
          </w:p>
        </w:tc>
        <w:tc>
          <w:tcPr>
            <w:tcW w:w="1452" w:type="dxa"/>
            <w:vAlign w:val="center"/>
          </w:tcPr>
          <w:p w14:paraId="6CC65993" w14:textId="77777777" w:rsidR="00D70F28" w:rsidRPr="00FD47AC" w:rsidRDefault="005A5385" w:rsidP="009B4E4F">
            <w:pPr>
              <w:pStyle w:val="TableParagraph"/>
              <w:spacing w:line="268" w:lineRule="exact"/>
              <w:ind w:left="103"/>
              <w:rPr>
                <w:rFonts w:ascii="Calibri Light" w:hAnsi="Calibri Light" w:cs="Calibri Light"/>
                <w:sz w:val="24"/>
              </w:rPr>
            </w:pPr>
            <w:r w:rsidRPr="00FD47AC">
              <w:rPr>
                <w:rFonts w:ascii="Calibri Light" w:hAnsi="Calibri Light" w:cs="Calibri Light"/>
                <w:sz w:val="24"/>
                <w:lang w:val="id"/>
              </w:rPr>
              <w:t>100</w:t>
            </w:r>
          </w:p>
        </w:tc>
      </w:tr>
      <w:tr w:rsidR="00D70F28" w:rsidRPr="00FD47AC" w14:paraId="64782C57" w14:textId="77777777" w:rsidTr="009B4E4F">
        <w:trPr>
          <w:trHeight w:val="431"/>
        </w:trPr>
        <w:tc>
          <w:tcPr>
            <w:tcW w:w="2727" w:type="dxa"/>
            <w:vMerge/>
            <w:tcBorders>
              <w:top w:val="nil"/>
            </w:tcBorders>
            <w:vAlign w:val="center"/>
          </w:tcPr>
          <w:p w14:paraId="66758DC8" w14:textId="77777777" w:rsidR="00D70F28" w:rsidRPr="00FD47AC" w:rsidRDefault="00D70F28" w:rsidP="009B4E4F">
            <w:pPr>
              <w:rPr>
                <w:rFonts w:ascii="Calibri Light" w:hAnsi="Calibri Light" w:cs="Calibri Light"/>
                <w:sz w:val="2"/>
                <w:szCs w:val="2"/>
              </w:rPr>
            </w:pPr>
          </w:p>
        </w:tc>
        <w:tc>
          <w:tcPr>
            <w:tcW w:w="2296" w:type="dxa"/>
            <w:vAlign w:val="center"/>
          </w:tcPr>
          <w:p w14:paraId="46CD13D0" w14:textId="77777777" w:rsidR="00D70F28" w:rsidRPr="00FD47AC" w:rsidRDefault="005A5385" w:rsidP="009B4E4F">
            <w:pPr>
              <w:pStyle w:val="TableParagraph"/>
              <w:spacing w:line="268" w:lineRule="exact"/>
              <w:rPr>
                <w:rFonts w:ascii="Calibri Light" w:hAnsi="Calibri Light" w:cs="Calibri Light"/>
                <w:sz w:val="24"/>
              </w:rPr>
            </w:pPr>
            <w:r w:rsidRPr="00FD47AC">
              <w:rPr>
                <w:rFonts w:ascii="Calibri Light" w:hAnsi="Calibri Light" w:cs="Calibri Light"/>
                <w:sz w:val="24"/>
                <w:lang w:val="id"/>
              </w:rPr>
              <w:t>Modul Omron</w:t>
            </w:r>
          </w:p>
        </w:tc>
        <w:tc>
          <w:tcPr>
            <w:tcW w:w="1451" w:type="dxa"/>
            <w:vAlign w:val="center"/>
          </w:tcPr>
          <w:p w14:paraId="447DEA74" w14:textId="77777777" w:rsidR="00D70F28" w:rsidRPr="00FD47AC" w:rsidRDefault="005A5385" w:rsidP="009B4E4F">
            <w:pPr>
              <w:pStyle w:val="TableParagraph"/>
              <w:spacing w:line="268" w:lineRule="exact"/>
              <w:ind w:left="104"/>
              <w:rPr>
                <w:rFonts w:ascii="Calibri Light" w:hAnsi="Calibri Light" w:cs="Calibri Light"/>
                <w:sz w:val="24"/>
              </w:rPr>
            </w:pPr>
            <w:r w:rsidRPr="00FD47AC">
              <w:rPr>
                <w:rFonts w:ascii="Calibri Light" w:hAnsi="Calibri Light" w:cs="Calibri Light"/>
                <w:sz w:val="24"/>
                <w:lang w:val="id"/>
              </w:rPr>
              <w:t>180</w:t>
            </w:r>
          </w:p>
        </w:tc>
        <w:tc>
          <w:tcPr>
            <w:tcW w:w="1452" w:type="dxa"/>
            <w:vAlign w:val="center"/>
          </w:tcPr>
          <w:p w14:paraId="2D984074" w14:textId="77777777" w:rsidR="00D70F28" w:rsidRPr="00FD47AC" w:rsidRDefault="005A5385" w:rsidP="009B4E4F">
            <w:pPr>
              <w:pStyle w:val="TableParagraph"/>
              <w:spacing w:line="268" w:lineRule="exact"/>
              <w:ind w:left="106"/>
              <w:rPr>
                <w:rFonts w:ascii="Calibri Light" w:hAnsi="Calibri Light" w:cs="Calibri Light"/>
                <w:sz w:val="24"/>
              </w:rPr>
            </w:pPr>
            <w:r w:rsidRPr="00FD47AC">
              <w:rPr>
                <w:rFonts w:ascii="Calibri Light" w:hAnsi="Calibri Light" w:cs="Calibri Light"/>
                <w:sz w:val="24"/>
                <w:lang w:val="id"/>
              </w:rPr>
              <w:t>180</w:t>
            </w:r>
          </w:p>
        </w:tc>
        <w:tc>
          <w:tcPr>
            <w:tcW w:w="1452" w:type="dxa"/>
            <w:vAlign w:val="center"/>
          </w:tcPr>
          <w:p w14:paraId="44ED7396" w14:textId="77777777" w:rsidR="00D70F28" w:rsidRPr="00FD47AC" w:rsidRDefault="005A5385" w:rsidP="009B4E4F">
            <w:pPr>
              <w:pStyle w:val="TableParagraph"/>
              <w:spacing w:line="268" w:lineRule="exact"/>
              <w:ind w:left="103"/>
              <w:rPr>
                <w:rFonts w:ascii="Calibri Light" w:hAnsi="Calibri Light" w:cs="Calibri Light"/>
                <w:sz w:val="24"/>
              </w:rPr>
            </w:pPr>
            <w:r w:rsidRPr="00FD47AC">
              <w:rPr>
                <w:rFonts w:ascii="Calibri Light" w:hAnsi="Calibri Light" w:cs="Calibri Light"/>
                <w:sz w:val="24"/>
                <w:lang w:val="id"/>
              </w:rPr>
              <w:t>120</w:t>
            </w:r>
          </w:p>
        </w:tc>
      </w:tr>
      <w:tr w:rsidR="00D70F28" w:rsidRPr="00FD47AC" w14:paraId="2452269C" w14:textId="77777777" w:rsidTr="009B4E4F">
        <w:trPr>
          <w:trHeight w:val="431"/>
        </w:trPr>
        <w:tc>
          <w:tcPr>
            <w:tcW w:w="2727" w:type="dxa"/>
            <w:vMerge/>
            <w:tcBorders>
              <w:top w:val="nil"/>
            </w:tcBorders>
            <w:vAlign w:val="center"/>
          </w:tcPr>
          <w:p w14:paraId="7149E031" w14:textId="77777777" w:rsidR="00D70F28" w:rsidRPr="00FD47AC" w:rsidRDefault="00D70F28" w:rsidP="009B4E4F">
            <w:pPr>
              <w:rPr>
                <w:rFonts w:ascii="Calibri Light" w:hAnsi="Calibri Light" w:cs="Calibri Light"/>
                <w:sz w:val="2"/>
                <w:szCs w:val="2"/>
              </w:rPr>
            </w:pPr>
          </w:p>
        </w:tc>
        <w:tc>
          <w:tcPr>
            <w:tcW w:w="2296" w:type="dxa"/>
            <w:vAlign w:val="center"/>
          </w:tcPr>
          <w:p w14:paraId="3A2AA8CB" w14:textId="77777777" w:rsidR="00D70F28" w:rsidRPr="00FD47AC" w:rsidRDefault="005A5385" w:rsidP="009B4E4F">
            <w:pPr>
              <w:pStyle w:val="TableParagraph"/>
              <w:spacing w:line="268" w:lineRule="exact"/>
              <w:rPr>
                <w:rFonts w:ascii="Calibri Light" w:hAnsi="Calibri Light" w:cs="Calibri Light"/>
                <w:sz w:val="24"/>
              </w:rPr>
            </w:pPr>
            <w:r w:rsidRPr="00FD47AC">
              <w:rPr>
                <w:rFonts w:ascii="Calibri Light" w:hAnsi="Calibri Light" w:cs="Calibri Light"/>
                <w:sz w:val="24"/>
                <w:lang w:val="id"/>
              </w:rPr>
              <w:t>Modul SunTech</w:t>
            </w:r>
          </w:p>
        </w:tc>
        <w:tc>
          <w:tcPr>
            <w:tcW w:w="1451" w:type="dxa"/>
            <w:vAlign w:val="center"/>
          </w:tcPr>
          <w:p w14:paraId="119A4A4B" w14:textId="77777777" w:rsidR="00D70F28" w:rsidRPr="00FD47AC" w:rsidRDefault="005A5385" w:rsidP="009B4E4F">
            <w:pPr>
              <w:pStyle w:val="TableParagraph"/>
              <w:spacing w:line="268" w:lineRule="exact"/>
              <w:ind w:left="104"/>
              <w:rPr>
                <w:rFonts w:ascii="Calibri Light" w:hAnsi="Calibri Light" w:cs="Calibri Light"/>
                <w:sz w:val="24"/>
              </w:rPr>
            </w:pPr>
            <w:r w:rsidRPr="00FD47AC">
              <w:rPr>
                <w:rFonts w:ascii="Calibri Light" w:hAnsi="Calibri Light" w:cs="Calibri Light"/>
                <w:sz w:val="24"/>
                <w:lang w:val="id"/>
              </w:rPr>
              <w:t>160</w:t>
            </w:r>
          </w:p>
        </w:tc>
        <w:tc>
          <w:tcPr>
            <w:tcW w:w="1452" w:type="dxa"/>
            <w:vAlign w:val="center"/>
          </w:tcPr>
          <w:p w14:paraId="6720CADA" w14:textId="77777777" w:rsidR="00D70F28" w:rsidRPr="00FD47AC" w:rsidRDefault="005A5385" w:rsidP="009B4E4F">
            <w:pPr>
              <w:pStyle w:val="TableParagraph"/>
              <w:spacing w:line="268" w:lineRule="exact"/>
              <w:ind w:left="106"/>
              <w:rPr>
                <w:rFonts w:ascii="Calibri Light" w:hAnsi="Calibri Light" w:cs="Calibri Light"/>
                <w:sz w:val="24"/>
              </w:rPr>
            </w:pPr>
            <w:r w:rsidRPr="00FD47AC">
              <w:rPr>
                <w:rFonts w:ascii="Calibri Light" w:hAnsi="Calibri Light" w:cs="Calibri Light"/>
                <w:sz w:val="24"/>
                <w:lang w:val="id"/>
              </w:rPr>
              <w:t>140</w:t>
            </w:r>
          </w:p>
        </w:tc>
        <w:tc>
          <w:tcPr>
            <w:tcW w:w="1452" w:type="dxa"/>
            <w:vAlign w:val="center"/>
          </w:tcPr>
          <w:p w14:paraId="70130275" w14:textId="77777777" w:rsidR="00D70F28" w:rsidRPr="00FD47AC" w:rsidRDefault="005A5385" w:rsidP="009B4E4F">
            <w:pPr>
              <w:pStyle w:val="TableParagraph"/>
              <w:spacing w:line="268" w:lineRule="exact"/>
              <w:ind w:left="103"/>
              <w:rPr>
                <w:rFonts w:ascii="Calibri Light" w:hAnsi="Calibri Light" w:cs="Calibri Light"/>
                <w:sz w:val="24"/>
              </w:rPr>
            </w:pPr>
            <w:r w:rsidRPr="00FD47AC">
              <w:rPr>
                <w:rFonts w:ascii="Calibri Light" w:hAnsi="Calibri Light" w:cs="Calibri Light"/>
                <w:sz w:val="24"/>
                <w:lang w:val="id"/>
              </w:rPr>
              <w:t>90</w:t>
            </w:r>
          </w:p>
        </w:tc>
      </w:tr>
      <w:tr w:rsidR="00D70F28" w:rsidRPr="00FD47AC" w14:paraId="724B753F" w14:textId="77777777" w:rsidTr="009B4E4F">
        <w:trPr>
          <w:trHeight w:val="431"/>
        </w:trPr>
        <w:tc>
          <w:tcPr>
            <w:tcW w:w="5023" w:type="dxa"/>
            <w:gridSpan w:val="2"/>
            <w:vAlign w:val="center"/>
          </w:tcPr>
          <w:p w14:paraId="7E9FFBEB" w14:textId="77777777" w:rsidR="00D70F28" w:rsidRPr="00FD47AC" w:rsidRDefault="005A5385" w:rsidP="009B4E4F">
            <w:pPr>
              <w:pStyle w:val="TableParagraph"/>
              <w:spacing w:line="268" w:lineRule="exact"/>
              <w:rPr>
                <w:rFonts w:ascii="Calibri Light" w:hAnsi="Calibri Light" w:cs="Calibri Light"/>
                <w:sz w:val="24"/>
              </w:rPr>
            </w:pPr>
            <w:r w:rsidRPr="00FD47AC">
              <w:rPr>
                <w:rFonts w:ascii="Calibri Light" w:hAnsi="Calibri Light" w:cs="Calibri Light"/>
                <w:sz w:val="24"/>
                <w:lang w:val="id"/>
              </w:rPr>
              <w:t>Unit</w:t>
            </w:r>
          </w:p>
        </w:tc>
        <w:tc>
          <w:tcPr>
            <w:tcW w:w="4355" w:type="dxa"/>
            <w:gridSpan w:val="3"/>
            <w:vAlign w:val="center"/>
          </w:tcPr>
          <w:p w14:paraId="5A9070FD" w14:textId="437031AD" w:rsidR="00D70F28" w:rsidRPr="00FD47AC" w:rsidRDefault="001E0345" w:rsidP="009B4E4F">
            <w:pPr>
              <w:pStyle w:val="TableParagraph"/>
              <w:spacing w:line="268" w:lineRule="exact"/>
              <w:ind w:left="104"/>
              <w:rPr>
                <w:rFonts w:ascii="Calibri Light" w:hAnsi="Calibri Light" w:cs="Calibri Light"/>
                <w:sz w:val="24"/>
              </w:rPr>
            </w:pPr>
            <w:r>
              <w:rPr>
                <w:rFonts w:ascii="Calibri Light" w:hAnsi="Calibri Light" w:cs="Calibri Light"/>
                <w:sz w:val="24"/>
                <w:lang w:val="id"/>
              </w:rPr>
              <w:t>m</w:t>
            </w:r>
            <w:r w:rsidR="00DE3CB6">
              <w:rPr>
                <w:rFonts w:ascii="Calibri Light" w:hAnsi="Calibri Light" w:cs="Calibri Light"/>
                <w:sz w:val="24"/>
                <w:lang w:val="id"/>
              </w:rPr>
              <w:t>mH</w:t>
            </w:r>
            <w:r w:rsidR="005A5385" w:rsidRPr="00FD47AC">
              <w:rPr>
                <w:rFonts w:ascii="Calibri Light" w:hAnsi="Calibri Light" w:cs="Calibri Light"/>
                <w:sz w:val="24"/>
                <w:lang w:val="id"/>
              </w:rPr>
              <w:t>g</w:t>
            </w:r>
          </w:p>
        </w:tc>
      </w:tr>
      <w:tr w:rsidR="00D70F28" w:rsidRPr="00FD47AC" w14:paraId="2D508226" w14:textId="77777777" w:rsidTr="009B4E4F">
        <w:trPr>
          <w:trHeight w:val="433"/>
        </w:trPr>
        <w:tc>
          <w:tcPr>
            <w:tcW w:w="5023" w:type="dxa"/>
            <w:gridSpan w:val="2"/>
            <w:vAlign w:val="center"/>
          </w:tcPr>
          <w:p w14:paraId="53DDDBD6" w14:textId="77777777" w:rsidR="00D70F28" w:rsidRPr="00FD47AC" w:rsidRDefault="005A5385" w:rsidP="009B4E4F">
            <w:pPr>
              <w:pStyle w:val="TableParagraph"/>
              <w:spacing w:line="270" w:lineRule="exact"/>
              <w:rPr>
                <w:rFonts w:ascii="Calibri Light" w:hAnsi="Calibri Light" w:cs="Calibri Light"/>
                <w:sz w:val="24"/>
              </w:rPr>
            </w:pPr>
            <w:r w:rsidRPr="00FD47AC">
              <w:rPr>
                <w:rFonts w:ascii="Calibri Light" w:hAnsi="Calibri Light" w:cs="Calibri Light"/>
                <w:sz w:val="24"/>
                <w:lang w:val="id"/>
              </w:rPr>
              <w:t>Interval</w:t>
            </w:r>
          </w:p>
        </w:tc>
        <w:tc>
          <w:tcPr>
            <w:tcW w:w="4355" w:type="dxa"/>
            <w:gridSpan w:val="3"/>
            <w:vAlign w:val="center"/>
          </w:tcPr>
          <w:p w14:paraId="01477497" w14:textId="77777777" w:rsidR="00D70F28" w:rsidRPr="00FD47AC" w:rsidRDefault="005A5385" w:rsidP="009B4E4F">
            <w:pPr>
              <w:pStyle w:val="TableParagraph"/>
              <w:spacing w:line="270" w:lineRule="exact"/>
              <w:ind w:left="104"/>
              <w:rPr>
                <w:rFonts w:ascii="Calibri Light" w:hAnsi="Calibri Light" w:cs="Calibri Light"/>
                <w:sz w:val="24"/>
              </w:rPr>
            </w:pPr>
            <w:r w:rsidRPr="00FD47AC">
              <w:rPr>
                <w:rFonts w:ascii="Calibri Light" w:hAnsi="Calibri Light" w:cs="Calibri Light"/>
                <w:sz w:val="24"/>
                <w:lang w:val="id"/>
              </w:rPr>
              <w:t>Manual</w:t>
            </w:r>
          </w:p>
        </w:tc>
      </w:tr>
    </w:tbl>
    <w:p w14:paraId="049DB59D" w14:textId="75E893C9" w:rsidR="00D70F28" w:rsidRPr="00FD47AC" w:rsidRDefault="001E0345" w:rsidP="00F22E05">
      <w:pPr>
        <w:pStyle w:val="Heading2"/>
        <w:numPr>
          <w:ilvl w:val="1"/>
          <w:numId w:val="2"/>
        </w:numPr>
      </w:pPr>
      <w:bookmarkStart w:id="422" w:name="_Toc62638827"/>
      <w:r>
        <w:rPr>
          <w:lang w:val="id"/>
        </w:rPr>
        <w:t xml:space="preserve">Pengaturan </w:t>
      </w:r>
      <w:r w:rsidRPr="001E0345">
        <w:rPr>
          <w:i/>
          <w:lang w:val="id"/>
        </w:rPr>
        <w:t>D</w:t>
      </w:r>
      <w:r w:rsidR="005A5385" w:rsidRPr="001E0345">
        <w:rPr>
          <w:i/>
          <w:lang w:val="id"/>
        </w:rPr>
        <w:t>efault</w:t>
      </w:r>
      <w:r w:rsidR="005A5385" w:rsidRPr="00FD47AC">
        <w:rPr>
          <w:lang w:val="id"/>
        </w:rPr>
        <w:t xml:space="preserve"> TEMP</w:t>
      </w:r>
      <w:bookmarkEnd w:id="422"/>
    </w:p>
    <w:p w14:paraId="314D03CB" w14:textId="77777777" w:rsidR="00D70F28" w:rsidRPr="00FD47AC" w:rsidRDefault="00D70F28">
      <w:pPr>
        <w:pStyle w:val="BodyText"/>
        <w:rPr>
          <w:rFonts w:ascii="Calibri Light" w:hAnsi="Calibri Light" w:cs="Calibri Light"/>
          <w:sz w:val="15"/>
        </w:rPr>
      </w:pPr>
    </w:p>
    <w:tbl>
      <w:tblPr>
        <w:tblW w:w="0" w:type="auto"/>
        <w:tblInd w:w="6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079"/>
        <w:gridCol w:w="1495"/>
        <w:gridCol w:w="1359"/>
        <w:gridCol w:w="1442"/>
      </w:tblGrid>
      <w:tr w:rsidR="001E0345" w:rsidRPr="00FD47AC" w14:paraId="37A61764" w14:textId="77777777" w:rsidTr="001E0345">
        <w:trPr>
          <w:trHeight w:val="431"/>
        </w:trPr>
        <w:tc>
          <w:tcPr>
            <w:tcW w:w="5079" w:type="dxa"/>
            <w:vAlign w:val="center"/>
          </w:tcPr>
          <w:p w14:paraId="729743F8" w14:textId="77777777" w:rsidR="001E0345" w:rsidRPr="001E0345" w:rsidRDefault="001E0345" w:rsidP="001E0345">
            <w:pPr>
              <w:pStyle w:val="TableParagraph"/>
              <w:spacing w:line="268" w:lineRule="exact"/>
              <w:rPr>
                <w:rFonts w:ascii="Calibri Light" w:hAnsi="Calibri Light" w:cs="Calibri Light"/>
                <w:b/>
                <w:sz w:val="24"/>
              </w:rPr>
            </w:pPr>
            <w:r w:rsidRPr="001E0345">
              <w:rPr>
                <w:rFonts w:ascii="Calibri Light" w:hAnsi="Calibri Light" w:cs="Calibri Light"/>
                <w:b/>
                <w:sz w:val="24"/>
                <w:lang w:val="id"/>
              </w:rPr>
              <w:t>Pengaturan TEMP</w:t>
            </w:r>
          </w:p>
        </w:tc>
        <w:tc>
          <w:tcPr>
            <w:tcW w:w="1495" w:type="dxa"/>
            <w:vAlign w:val="center"/>
          </w:tcPr>
          <w:p w14:paraId="301772A6" w14:textId="07E50EF3" w:rsidR="001E0345" w:rsidRPr="00FD47AC" w:rsidRDefault="001E0345" w:rsidP="001E0345">
            <w:pPr>
              <w:pStyle w:val="TableParagraph"/>
              <w:spacing w:line="268" w:lineRule="exact"/>
              <w:ind w:left="108"/>
              <w:rPr>
                <w:rFonts w:ascii="Calibri Light" w:hAnsi="Calibri Light" w:cs="Calibri Light"/>
                <w:sz w:val="24"/>
              </w:rPr>
            </w:pPr>
            <w:r w:rsidRPr="009534BC">
              <w:rPr>
                <w:rFonts w:ascii="Calibri Light" w:hAnsi="Calibri Light" w:cs="Calibri Light"/>
                <w:b/>
                <w:sz w:val="24"/>
                <w:lang w:val="id"/>
              </w:rPr>
              <w:t>D</w:t>
            </w:r>
            <w:r w:rsidRPr="009534BC">
              <w:rPr>
                <w:rFonts w:ascii="Calibri Light" w:hAnsi="Calibri Light" w:cs="Calibri Light"/>
                <w:b/>
                <w:sz w:val="24"/>
              </w:rPr>
              <w:t>ewasa</w:t>
            </w:r>
          </w:p>
        </w:tc>
        <w:tc>
          <w:tcPr>
            <w:tcW w:w="1359" w:type="dxa"/>
            <w:vAlign w:val="center"/>
          </w:tcPr>
          <w:p w14:paraId="0E961B9B" w14:textId="09770284" w:rsidR="001E0345" w:rsidRPr="00FD47AC" w:rsidRDefault="001E0345" w:rsidP="001E0345">
            <w:pPr>
              <w:pStyle w:val="TableParagraph"/>
              <w:spacing w:line="268" w:lineRule="exact"/>
              <w:ind w:left="105"/>
              <w:rPr>
                <w:rFonts w:ascii="Calibri Light" w:hAnsi="Calibri Light" w:cs="Calibri Light"/>
                <w:sz w:val="24"/>
              </w:rPr>
            </w:pPr>
            <w:r w:rsidRPr="009534BC">
              <w:rPr>
                <w:rFonts w:ascii="Calibri Light" w:hAnsi="Calibri Light" w:cs="Calibri Light"/>
                <w:b/>
                <w:sz w:val="24"/>
              </w:rPr>
              <w:t>Pediatrik</w:t>
            </w:r>
          </w:p>
        </w:tc>
        <w:tc>
          <w:tcPr>
            <w:tcW w:w="1442" w:type="dxa"/>
            <w:vAlign w:val="center"/>
          </w:tcPr>
          <w:p w14:paraId="2FADBFDC" w14:textId="1418EBFA" w:rsidR="001E0345" w:rsidRPr="00FD47AC" w:rsidRDefault="001E0345" w:rsidP="001E0345">
            <w:pPr>
              <w:pStyle w:val="TableParagraph"/>
              <w:spacing w:line="268" w:lineRule="exact"/>
              <w:ind w:left="108"/>
              <w:rPr>
                <w:rFonts w:ascii="Calibri Light" w:hAnsi="Calibri Light" w:cs="Calibri Light"/>
                <w:sz w:val="24"/>
              </w:rPr>
            </w:pPr>
            <w:r w:rsidRPr="009534BC">
              <w:rPr>
                <w:rFonts w:ascii="Calibri Light" w:hAnsi="Calibri Light" w:cs="Calibri Light"/>
                <w:b/>
                <w:sz w:val="24"/>
              </w:rPr>
              <w:t>Neonatal</w:t>
            </w:r>
          </w:p>
        </w:tc>
      </w:tr>
      <w:tr w:rsidR="00D70F28" w:rsidRPr="00FD47AC" w14:paraId="5982CBFF" w14:textId="77777777" w:rsidTr="001E0345">
        <w:trPr>
          <w:trHeight w:val="431"/>
        </w:trPr>
        <w:tc>
          <w:tcPr>
            <w:tcW w:w="5079" w:type="dxa"/>
            <w:vAlign w:val="center"/>
          </w:tcPr>
          <w:p w14:paraId="79DC2134" w14:textId="77777777" w:rsidR="00D70F28" w:rsidRPr="00FD47AC" w:rsidRDefault="005A5385" w:rsidP="001E0345">
            <w:pPr>
              <w:pStyle w:val="TableParagraph"/>
              <w:spacing w:line="268" w:lineRule="exact"/>
              <w:rPr>
                <w:rFonts w:ascii="Calibri Light" w:hAnsi="Calibri Light" w:cs="Calibri Light"/>
                <w:sz w:val="24"/>
              </w:rPr>
            </w:pPr>
            <w:r w:rsidRPr="00FD47AC">
              <w:rPr>
                <w:rFonts w:ascii="Calibri Light" w:hAnsi="Calibri Light" w:cs="Calibri Light"/>
                <w:sz w:val="24"/>
                <w:lang w:val="id"/>
              </w:rPr>
              <w:t>Sakelar alarm</w:t>
            </w:r>
          </w:p>
        </w:tc>
        <w:tc>
          <w:tcPr>
            <w:tcW w:w="4296" w:type="dxa"/>
            <w:gridSpan w:val="3"/>
            <w:vAlign w:val="center"/>
          </w:tcPr>
          <w:p w14:paraId="0CF2CBD8" w14:textId="5074D223" w:rsidR="00D70F28" w:rsidRPr="00DE3CB6" w:rsidRDefault="00DE3CB6" w:rsidP="001E0345">
            <w:pPr>
              <w:pStyle w:val="TableParagraph"/>
              <w:spacing w:line="268" w:lineRule="exact"/>
              <w:ind w:left="108"/>
              <w:rPr>
                <w:rFonts w:ascii="Calibri Light" w:hAnsi="Calibri Light" w:cs="Calibri Light"/>
                <w:sz w:val="24"/>
              </w:rPr>
            </w:pPr>
            <w:r>
              <w:rPr>
                <w:rFonts w:ascii="Calibri Light" w:hAnsi="Calibri Light" w:cs="Calibri Light"/>
                <w:sz w:val="24"/>
                <w:lang w:val="id"/>
              </w:rPr>
              <w:t>O</w:t>
            </w:r>
            <w:r>
              <w:rPr>
                <w:rFonts w:ascii="Calibri Light" w:hAnsi="Calibri Light" w:cs="Calibri Light"/>
                <w:sz w:val="24"/>
              </w:rPr>
              <w:t>n</w:t>
            </w:r>
          </w:p>
        </w:tc>
      </w:tr>
      <w:tr w:rsidR="00D70F28" w:rsidRPr="00FD47AC" w14:paraId="7EC1B2F1" w14:textId="77777777" w:rsidTr="001E0345">
        <w:trPr>
          <w:trHeight w:val="431"/>
        </w:trPr>
        <w:tc>
          <w:tcPr>
            <w:tcW w:w="5079" w:type="dxa"/>
            <w:vAlign w:val="center"/>
          </w:tcPr>
          <w:p w14:paraId="09D8EE20" w14:textId="77777777" w:rsidR="00D70F28" w:rsidRPr="00FD47AC" w:rsidRDefault="005A5385" w:rsidP="001E0345">
            <w:pPr>
              <w:pStyle w:val="TableParagraph"/>
              <w:spacing w:line="268" w:lineRule="exact"/>
              <w:rPr>
                <w:rFonts w:ascii="Calibri Light" w:hAnsi="Calibri Light" w:cs="Calibri Light"/>
                <w:sz w:val="24"/>
              </w:rPr>
            </w:pPr>
            <w:r w:rsidRPr="00FD47AC">
              <w:rPr>
                <w:rFonts w:ascii="Calibri Light" w:hAnsi="Calibri Light" w:cs="Calibri Light"/>
                <w:sz w:val="24"/>
                <w:lang w:val="id"/>
              </w:rPr>
              <w:t>Catatan alarm</w:t>
            </w:r>
          </w:p>
        </w:tc>
        <w:tc>
          <w:tcPr>
            <w:tcW w:w="4296" w:type="dxa"/>
            <w:gridSpan w:val="3"/>
            <w:vAlign w:val="center"/>
          </w:tcPr>
          <w:p w14:paraId="6233F819" w14:textId="77777777" w:rsidR="00D70F28" w:rsidRPr="00FD47AC" w:rsidRDefault="005A5385" w:rsidP="001E0345">
            <w:pPr>
              <w:pStyle w:val="TableParagraph"/>
              <w:spacing w:line="268" w:lineRule="exact"/>
              <w:ind w:left="108"/>
              <w:rPr>
                <w:rFonts w:ascii="Calibri Light" w:hAnsi="Calibri Light" w:cs="Calibri Light"/>
                <w:sz w:val="24"/>
              </w:rPr>
            </w:pPr>
            <w:r w:rsidRPr="00FD47AC">
              <w:rPr>
                <w:rFonts w:ascii="Calibri Light" w:hAnsi="Calibri Light" w:cs="Calibri Light"/>
                <w:sz w:val="24"/>
                <w:lang w:val="id"/>
              </w:rPr>
              <w:t>Off</w:t>
            </w:r>
          </w:p>
        </w:tc>
      </w:tr>
      <w:tr w:rsidR="00D70F28" w:rsidRPr="00FD47AC" w14:paraId="5DC1658E" w14:textId="77777777" w:rsidTr="001E0345">
        <w:trPr>
          <w:trHeight w:val="431"/>
        </w:trPr>
        <w:tc>
          <w:tcPr>
            <w:tcW w:w="5079" w:type="dxa"/>
            <w:vAlign w:val="center"/>
          </w:tcPr>
          <w:p w14:paraId="67FABBEA" w14:textId="77777777" w:rsidR="00D70F28" w:rsidRPr="00FD47AC" w:rsidRDefault="005A5385" w:rsidP="001E0345">
            <w:pPr>
              <w:pStyle w:val="TableParagraph"/>
              <w:spacing w:line="268" w:lineRule="exact"/>
              <w:rPr>
                <w:rFonts w:ascii="Calibri Light" w:hAnsi="Calibri Light" w:cs="Calibri Light"/>
                <w:sz w:val="24"/>
              </w:rPr>
            </w:pPr>
            <w:r w:rsidRPr="00FD47AC">
              <w:rPr>
                <w:rFonts w:ascii="Calibri Light" w:hAnsi="Calibri Light" w:cs="Calibri Light"/>
                <w:sz w:val="24"/>
                <w:lang w:val="id"/>
              </w:rPr>
              <w:t>Tingkat alarm</w:t>
            </w:r>
          </w:p>
        </w:tc>
        <w:tc>
          <w:tcPr>
            <w:tcW w:w="4296" w:type="dxa"/>
            <w:gridSpan w:val="3"/>
            <w:vAlign w:val="center"/>
          </w:tcPr>
          <w:p w14:paraId="1907DD4C" w14:textId="66601E3D" w:rsidR="00D70F28" w:rsidRPr="00FD47AC" w:rsidRDefault="00DE3CB6" w:rsidP="001E0345">
            <w:pPr>
              <w:pStyle w:val="TableParagraph"/>
              <w:spacing w:line="268" w:lineRule="exact"/>
              <w:ind w:left="108"/>
              <w:rPr>
                <w:rFonts w:ascii="Calibri Light" w:hAnsi="Calibri Light" w:cs="Calibri Light"/>
                <w:sz w:val="24"/>
              </w:rPr>
            </w:pPr>
            <w:r>
              <w:rPr>
                <w:rFonts w:ascii="Calibri Light" w:hAnsi="Calibri Light" w:cs="Calibri Light"/>
                <w:sz w:val="24"/>
              </w:rPr>
              <w:t>Medium</w:t>
            </w:r>
          </w:p>
        </w:tc>
      </w:tr>
      <w:tr w:rsidR="001E0345" w:rsidRPr="00FD47AC" w14:paraId="360F258B" w14:textId="77777777" w:rsidTr="001E0345">
        <w:trPr>
          <w:trHeight w:val="431"/>
        </w:trPr>
        <w:tc>
          <w:tcPr>
            <w:tcW w:w="5079" w:type="dxa"/>
            <w:vAlign w:val="center"/>
          </w:tcPr>
          <w:p w14:paraId="5F61D439" w14:textId="4AD3EFAC" w:rsidR="001E0345" w:rsidRPr="00FD47AC" w:rsidRDefault="001E0345" w:rsidP="001E0345">
            <w:pPr>
              <w:pStyle w:val="TableParagraph"/>
              <w:spacing w:line="268" w:lineRule="exact"/>
              <w:rPr>
                <w:rFonts w:ascii="Calibri Light" w:hAnsi="Calibri Light" w:cs="Calibri Light"/>
                <w:sz w:val="24"/>
              </w:rPr>
            </w:pPr>
            <w:r>
              <w:rPr>
                <w:rFonts w:ascii="Calibri Light" w:hAnsi="Calibri Light" w:cs="Calibri Light"/>
                <w:sz w:val="24"/>
              </w:rPr>
              <w:t>Batas Atas Alarm (T1)</w:t>
            </w:r>
          </w:p>
        </w:tc>
        <w:tc>
          <w:tcPr>
            <w:tcW w:w="1495" w:type="dxa"/>
            <w:vAlign w:val="center"/>
          </w:tcPr>
          <w:p w14:paraId="47176E2A" w14:textId="77777777" w:rsidR="001E0345" w:rsidRPr="00FD47AC" w:rsidRDefault="001E0345" w:rsidP="001E0345">
            <w:pPr>
              <w:pStyle w:val="TableParagraph"/>
              <w:spacing w:line="268" w:lineRule="exact"/>
              <w:ind w:left="108"/>
              <w:rPr>
                <w:rFonts w:ascii="Calibri Light" w:hAnsi="Calibri Light" w:cs="Calibri Light"/>
                <w:sz w:val="24"/>
              </w:rPr>
            </w:pPr>
            <w:r w:rsidRPr="00FD47AC">
              <w:rPr>
                <w:rFonts w:ascii="Calibri Light" w:hAnsi="Calibri Light" w:cs="Calibri Light"/>
                <w:sz w:val="24"/>
                <w:lang w:val="id"/>
              </w:rPr>
              <w:t>39,0</w:t>
            </w:r>
          </w:p>
        </w:tc>
        <w:tc>
          <w:tcPr>
            <w:tcW w:w="1359" w:type="dxa"/>
            <w:vAlign w:val="center"/>
          </w:tcPr>
          <w:p w14:paraId="68EA2AD4" w14:textId="77777777" w:rsidR="001E0345" w:rsidRPr="00FD47AC" w:rsidRDefault="001E0345" w:rsidP="001E0345">
            <w:pPr>
              <w:pStyle w:val="TableParagraph"/>
              <w:spacing w:line="268" w:lineRule="exact"/>
              <w:ind w:left="105"/>
              <w:rPr>
                <w:rFonts w:ascii="Calibri Light" w:hAnsi="Calibri Light" w:cs="Calibri Light"/>
                <w:sz w:val="24"/>
              </w:rPr>
            </w:pPr>
            <w:r w:rsidRPr="00FD47AC">
              <w:rPr>
                <w:rFonts w:ascii="Calibri Light" w:hAnsi="Calibri Light" w:cs="Calibri Light"/>
                <w:sz w:val="24"/>
                <w:lang w:val="id"/>
              </w:rPr>
              <w:t>39,0</w:t>
            </w:r>
          </w:p>
        </w:tc>
        <w:tc>
          <w:tcPr>
            <w:tcW w:w="1442" w:type="dxa"/>
            <w:vAlign w:val="center"/>
          </w:tcPr>
          <w:p w14:paraId="7A7A0498" w14:textId="77777777" w:rsidR="001E0345" w:rsidRPr="00FD47AC" w:rsidRDefault="001E0345" w:rsidP="001E0345">
            <w:pPr>
              <w:pStyle w:val="TableParagraph"/>
              <w:spacing w:line="268" w:lineRule="exact"/>
              <w:ind w:left="108"/>
              <w:rPr>
                <w:rFonts w:ascii="Calibri Light" w:hAnsi="Calibri Light" w:cs="Calibri Light"/>
                <w:sz w:val="24"/>
              </w:rPr>
            </w:pPr>
            <w:r w:rsidRPr="00FD47AC">
              <w:rPr>
                <w:rFonts w:ascii="Calibri Light" w:hAnsi="Calibri Light" w:cs="Calibri Light"/>
                <w:sz w:val="24"/>
                <w:lang w:val="id"/>
              </w:rPr>
              <w:t>39,0</w:t>
            </w:r>
          </w:p>
        </w:tc>
      </w:tr>
      <w:tr w:rsidR="001E0345" w:rsidRPr="00FD47AC" w14:paraId="370AA276" w14:textId="77777777" w:rsidTr="001E0345">
        <w:trPr>
          <w:trHeight w:val="431"/>
        </w:trPr>
        <w:tc>
          <w:tcPr>
            <w:tcW w:w="5079" w:type="dxa"/>
            <w:vAlign w:val="center"/>
          </w:tcPr>
          <w:p w14:paraId="7E2015BE" w14:textId="1D376558" w:rsidR="001E0345" w:rsidRPr="00FD47AC" w:rsidRDefault="001E0345" w:rsidP="001E0345">
            <w:pPr>
              <w:pStyle w:val="TableParagraph"/>
              <w:spacing w:line="268" w:lineRule="exact"/>
              <w:rPr>
                <w:rFonts w:ascii="Calibri Light" w:hAnsi="Calibri Light" w:cs="Calibri Light"/>
                <w:sz w:val="24"/>
              </w:rPr>
            </w:pPr>
            <w:r>
              <w:rPr>
                <w:rFonts w:ascii="Calibri Light" w:hAnsi="Calibri Light" w:cs="Calibri Light"/>
                <w:sz w:val="24"/>
              </w:rPr>
              <w:t>Batas Bawah Alarm (T1)</w:t>
            </w:r>
          </w:p>
        </w:tc>
        <w:tc>
          <w:tcPr>
            <w:tcW w:w="1495" w:type="dxa"/>
            <w:vAlign w:val="center"/>
          </w:tcPr>
          <w:p w14:paraId="2FEF0878" w14:textId="77777777" w:rsidR="001E0345" w:rsidRPr="00FD47AC" w:rsidRDefault="001E0345" w:rsidP="001E0345">
            <w:pPr>
              <w:pStyle w:val="TableParagraph"/>
              <w:spacing w:line="268" w:lineRule="exact"/>
              <w:ind w:left="108"/>
              <w:rPr>
                <w:rFonts w:ascii="Calibri Light" w:hAnsi="Calibri Light" w:cs="Calibri Light"/>
                <w:sz w:val="24"/>
              </w:rPr>
            </w:pPr>
            <w:r w:rsidRPr="00FD47AC">
              <w:rPr>
                <w:rFonts w:ascii="Calibri Light" w:hAnsi="Calibri Light" w:cs="Calibri Light"/>
                <w:sz w:val="24"/>
                <w:lang w:val="id"/>
              </w:rPr>
              <w:t>36,0</w:t>
            </w:r>
          </w:p>
        </w:tc>
        <w:tc>
          <w:tcPr>
            <w:tcW w:w="1359" w:type="dxa"/>
            <w:vAlign w:val="center"/>
          </w:tcPr>
          <w:p w14:paraId="0024B38C" w14:textId="77777777" w:rsidR="001E0345" w:rsidRPr="00FD47AC" w:rsidRDefault="001E0345" w:rsidP="001E0345">
            <w:pPr>
              <w:pStyle w:val="TableParagraph"/>
              <w:spacing w:line="268" w:lineRule="exact"/>
              <w:ind w:left="105"/>
              <w:rPr>
                <w:rFonts w:ascii="Calibri Light" w:hAnsi="Calibri Light" w:cs="Calibri Light"/>
                <w:sz w:val="24"/>
              </w:rPr>
            </w:pPr>
            <w:r w:rsidRPr="00FD47AC">
              <w:rPr>
                <w:rFonts w:ascii="Calibri Light" w:hAnsi="Calibri Light" w:cs="Calibri Light"/>
                <w:sz w:val="24"/>
                <w:lang w:val="id"/>
              </w:rPr>
              <w:t>36,0</w:t>
            </w:r>
          </w:p>
        </w:tc>
        <w:tc>
          <w:tcPr>
            <w:tcW w:w="1442" w:type="dxa"/>
            <w:vAlign w:val="center"/>
          </w:tcPr>
          <w:p w14:paraId="1B08AE12" w14:textId="77777777" w:rsidR="001E0345" w:rsidRPr="00FD47AC" w:rsidRDefault="001E0345" w:rsidP="001E0345">
            <w:pPr>
              <w:pStyle w:val="TableParagraph"/>
              <w:spacing w:line="268" w:lineRule="exact"/>
              <w:ind w:left="108"/>
              <w:rPr>
                <w:rFonts w:ascii="Calibri Light" w:hAnsi="Calibri Light" w:cs="Calibri Light"/>
                <w:sz w:val="24"/>
              </w:rPr>
            </w:pPr>
            <w:r w:rsidRPr="00FD47AC">
              <w:rPr>
                <w:rFonts w:ascii="Calibri Light" w:hAnsi="Calibri Light" w:cs="Calibri Light"/>
                <w:sz w:val="24"/>
                <w:lang w:val="id"/>
              </w:rPr>
              <w:t>36,0</w:t>
            </w:r>
          </w:p>
        </w:tc>
      </w:tr>
      <w:tr w:rsidR="00D70F28" w:rsidRPr="00FD47AC" w14:paraId="767B153F" w14:textId="77777777" w:rsidTr="001E0345">
        <w:trPr>
          <w:trHeight w:val="432"/>
        </w:trPr>
        <w:tc>
          <w:tcPr>
            <w:tcW w:w="5079" w:type="dxa"/>
            <w:vAlign w:val="center"/>
          </w:tcPr>
          <w:p w14:paraId="2E075A64" w14:textId="32D8E37A" w:rsidR="00D70F28" w:rsidRPr="00FD47AC" w:rsidRDefault="001E0345" w:rsidP="001E0345">
            <w:pPr>
              <w:pStyle w:val="TableParagraph"/>
              <w:spacing w:line="268" w:lineRule="exact"/>
              <w:rPr>
                <w:rFonts w:ascii="Calibri Light" w:hAnsi="Calibri Light" w:cs="Calibri Light"/>
                <w:sz w:val="24"/>
              </w:rPr>
            </w:pPr>
            <w:r>
              <w:rPr>
                <w:rFonts w:ascii="Calibri Light" w:hAnsi="Calibri Light" w:cs="Calibri Light"/>
                <w:sz w:val="24"/>
              </w:rPr>
              <w:t xml:space="preserve">Batas Atas Alarm </w:t>
            </w:r>
            <w:r w:rsidR="005A5385" w:rsidRPr="00FD47AC">
              <w:rPr>
                <w:rFonts w:ascii="Calibri Light" w:hAnsi="Calibri Light" w:cs="Calibri Light"/>
                <w:sz w:val="24"/>
                <w:lang w:val="id"/>
              </w:rPr>
              <w:t>(T2)</w:t>
            </w:r>
          </w:p>
        </w:tc>
        <w:tc>
          <w:tcPr>
            <w:tcW w:w="1495" w:type="dxa"/>
            <w:vAlign w:val="center"/>
          </w:tcPr>
          <w:p w14:paraId="6B2379C7" w14:textId="77777777" w:rsidR="00D70F28" w:rsidRPr="00FD47AC" w:rsidRDefault="005A5385" w:rsidP="001E0345">
            <w:pPr>
              <w:pStyle w:val="TableParagraph"/>
              <w:spacing w:line="268" w:lineRule="exact"/>
              <w:ind w:left="108"/>
              <w:rPr>
                <w:rFonts w:ascii="Calibri Light" w:hAnsi="Calibri Light" w:cs="Calibri Light"/>
                <w:sz w:val="24"/>
              </w:rPr>
            </w:pPr>
            <w:r w:rsidRPr="00FD47AC">
              <w:rPr>
                <w:rFonts w:ascii="Calibri Light" w:hAnsi="Calibri Light" w:cs="Calibri Light"/>
                <w:sz w:val="24"/>
                <w:lang w:val="id"/>
              </w:rPr>
              <w:t>39,0</w:t>
            </w:r>
          </w:p>
        </w:tc>
        <w:tc>
          <w:tcPr>
            <w:tcW w:w="1359" w:type="dxa"/>
            <w:vAlign w:val="center"/>
          </w:tcPr>
          <w:p w14:paraId="4B03C420" w14:textId="77777777" w:rsidR="00D70F28" w:rsidRPr="00FD47AC" w:rsidRDefault="005A5385" w:rsidP="001E0345">
            <w:pPr>
              <w:pStyle w:val="TableParagraph"/>
              <w:spacing w:line="268" w:lineRule="exact"/>
              <w:ind w:left="105"/>
              <w:rPr>
                <w:rFonts w:ascii="Calibri Light" w:hAnsi="Calibri Light" w:cs="Calibri Light"/>
                <w:sz w:val="24"/>
              </w:rPr>
            </w:pPr>
            <w:r w:rsidRPr="00FD47AC">
              <w:rPr>
                <w:rFonts w:ascii="Calibri Light" w:hAnsi="Calibri Light" w:cs="Calibri Light"/>
                <w:sz w:val="24"/>
                <w:lang w:val="id"/>
              </w:rPr>
              <w:t>39,0</w:t>
            </w:r>
          </w:p>
        </w:tc>
        <w:tc>
          <w:tcPr>
            <w:tcW w:w="1442" w:type="dxa"/>
            <w:vAlign w:val="center"/>
          </w:tcPr>
          <w:p w14:paraId="6A87CAC7" w14:textId="77777777" w:rsidR="00D70F28" w:rsidRPr="00FD47AC" w:rsidRDefault="005A5385" w:rsidP="001E0345">
            <w:pPr>
              <w:pStyle w:val="TableParagraph"/>
              <w:spacing w:line="268" w:lineRule="exact"/>
              <w:ind w:left="108"/>
              <w:rPr>
                <w:rFonts w:ascii="Calibri Light" w:hAnsi="Calibri Light" w:cs="Calibri Light"/>
                <w:sz w:val="24"/>
              </w:rPr>
            </w:pPr>
            <w:r w:rsidRPr="00FD47AC">
              <w:rPr>
                <w:rFonts w:ascii="Calibri Light" w:hAnsi="Calibri Light" w:cs="Calibri Light"/>
                <w:sz w:val="24"/>
                <w:lang w:val="id"/>
              </w:rPr>
              <w:t>39,0</w:t>
            </w:r>
          </w:p>
        </w:tc>
      </w:tr>
    </w:tbl>
    <w:p w14:paraId="6AEB13BC" w14:textId="77777777" w:rsidR="00D70F28" w:rsidRPr="00FD47AC" w:rsidRDefault="00D70F28">
      <w:pPr>
        <w:spacing w:line="268" w:lineRule="exact"/>
        <w:rPr>
          <w:rFonts w:ascii="Calibri Light" w:hAnsi="Calibri Light" w:cs="Calibri Light"/>
          <w:sz w:val="24"/>
        </w:rPr>
        <w:sectPr w:rsidR="00D70F28" w:rsidRPr="00FD47AC">
          <w:pgSz w:w="11910" w:h="16850"/>
          <w:pgMar w:top="1180" w:right="520" w:bottom="960" w:left="620" w:header="910" w:footer="775" w:gutter="0"/>
          <w:cols w:space="720"/>
        </w:sectPr>
      </w:pPr>
    </w:p>
    <w:p w14:paraId="57610B42" w14:textId="77777777" w:rsidR="00D70F28" w:rsidRPr="00FD47AC" w:rsidRDefault="00D70F28">
      <w:pPr>
        <w:pStyle w:val="BodyText"/>
        <w:spacing w:before="5"/>
        <w:rPr>
          <w:rFonts w:ascii="Calibri Light" w:hAnsi="Calibri Light" w:cs="Calibri Light"/>
          <w:sz w:val="20"/>
        </w:rPr>
      </w:pPr>
    </w:p>
    <w:tbl>
      <w:tblPr>
        <w:tblW w:w="0" w:type="auto"/>
        <w:tblInd w:w="6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079"/>
        <w:gridCol w:w="1495"/>
        <w:gridCol w:w="1359"/>
        <w:gridCol w:w="1442"/>
      </w:tblGrid>
      <w:tr w:rsidR="00D70F28" w:rsidRPr="00FD47AC" w14:paraId="383D1A51" w14:textId="77777777" w:rsidTr="001E0345">
        <w:trPr>
          <w:trHeight w:val="432"/>
        </w:trPr>
        <w:tc>
          <w:tcPr>
            <w:tcW w:w="5079" w:type="dxa"/>
            <w:vAlign w:val="center"/>
          </w:tcPr>
          <w:p w14:paraId="40F9B579" w14:textId="2D1F21D6" w:rsidR="00D70F28" w:rsidRPr="00FD47AC" w:rsidRDefault="001E0345" w:rsidP="001E0345">
            <w:pPr>
              <w:pStyle w:val="TableParagraph"/>
              <w:spacing w:line="268" w:lineRule="exact"/>
              <w:rPr>
                <w:rFonts w:ascii="Calibri Light" w:hAnsi="Calibri Light" w:cs="Calibri Light"/>
                <w:sz w:val="24"/>
              </w:rPr>
            </w:pPr>
            <w:r>
              <w:rPr>
                <w:rFonts w:ascii="Calibri Light" w:hAnsi="Calibri Light" w:cs="Calibri Light"/>
                <w:sz w:val="24"/>
              </w:rPr>
              <w:t xml:space="preserve">Batas Bawah Alarm </w:t>
            </w:r>
            <w:r w:rsidR="005A5385" w:rsidRPr="00FD47AC">
              <w:rPr>
                <w:rFonts w:ascii="Calibri Light" w:hAnsi="Calibri Light" w:cs="Calibri Light"/>
                <w:sz w:val="24"/>
                <w:lang w:val="id"/>
              </w:rPr>
              <w:t>(T2)</w:t>
            </w:r>
          </w:p>
        </w:tc>
        <w:tc>
          <w:tcPr>
            <w:tcW w:w="1495" w:type="dxa"/>
            <w:vAlign w:val="center"/>
          </w:tcPr>
          <w:p w14:paraId="46B3BC45" w14:textId="77777777" w:rsidR="00D70F28" w:rsidRPr="00FD47AC" w:rsidRDefault="005A5385" w:rsidP="001E0345">
            <w:pPr>
              <w:pStyle w:val="TableParagraph"/>
              <w:spacing w:line="268" w:lineRule="exact"/>
              <w:ind w:left="108"/>
              <w:rPr>
                <w:rFonts w:ascii="Calibri Light" w:hAnsi="Calibri Light" w:cs="Calibri Light"/>
                <w:sz w:val="24"/>
              </w:rPr>
            </w:pPr>
            <w:r w:rsidRPr="00FD47AC">
              <w:rPr>
                <w:rFonts w:ascii="Calibri Light" w:hAnsi="Calibri Light" w:cs="Calibri Light"/>
                <w:sz w:val="24"/>
                <w:lang w:val="id"/>
              </w:rPr>
              <w:t>36,0</w:t>
            </w:r>
          </w:p>
        </w:tc>
        <w:tc>
          <w:tcPr>
            <w:tcW w:w="1359" w:type="dxa"/>
            <w:vAlign w:val="center"/>
          </w:tcPr>
          <w:p w14:paraId="784A90AF" w14:textId="77777777" w:rsidR="00D70F28" w:rsidRPr="00FD47AC" w:rsidRDefault="005A5385" w:rsidP="001E0345">
            <w:pPr>
              <w:pStyle w:val="TableParagraph"/>
              <w:spacing w:line="268" w:lineRule="exact"/>
              <w:ind w:left="105"/>
              <w:rPr>
                <w:rFonts w:ascii="Calibri Light" w:hAnsi="Calibri Light" w:cs="Calibri Light"/>
                <w:sz w:val="24"/>
              </w:rPr>
            </w:pPr>
            <w:r w:rsidRPr="00FD47AC">
              <w:rPr>
                <w:rFonts w:ascii="Calibri Light" w:hAnsi="Calibri Light" w:cs="Calibri Light"/>
                <w:sz w:val="24"/>
                <w:lang w:val="id"/>
              </w:rPr>
              <w:t>36,0</w:t>
            </w:r>
          </w:p>
        </w:tc>
        <w:tc>
          <w:tcPr>
            <w:tcW w:w="1442" w:type="dxa"/>
            <w:vAlign w:val="center"/>
          </w:tcPr>
          <w:p w14:paraId="5F9D7FCF" w14:textId="77777777" w:rsidR="00D70F28" w:rsidRPr="00FD47AC" w:rsidRDefault="005A5385" w:rsidP="001E0345">
            <w:pPr>
              <w:pStyle w:val="TableParagraph"/>
              <w:spacing w:line="268" w:lineRule="exact"/>
              <w:ind w:left="108"/>
              <w:rPr>
                <w:rFonts w:ascii="Calibri Light" w:hAnsi="Calibri Light" w:cs="Calibri Light"/>
                <w:sz w:val="24"/>
              </w:rPr>
            </w:pPr>
            <w:r w:rsidRPr="00FD47AC">
              <w:rPr>
                <w:rFonts w:ascii="Calibri Light" w:hAnsi="Calibri Light" w:cs="Calibri Light"/>
                <w:sz w:val="24"/>
                <w:lang w:val="id"/>
              </w:rPr>
              <w:t>36,0</w:t>
            </w:r>
          </w:p>
        </w:tc>
      </w:tr>
      <w:tr w:rsidR="00D70F28" w:rsidRPr="00FD47AC" w14:paraId="498EDE06" w14:textId="77777777" w:rsidTr="001E0345">
        <w:trPr>
          <w:trHeight w:val="431"/>
        </w:trPr>
        <w:tc>
          <w:tcPr>
            <w:tcW w:w="5079" w:type="dxa"/>
            <w:vAlign w:val="center"/>
          </w:tcPr>
          <w:p w14:paraId="1B276168" w14:textId="32D903A1" w:rsidR="00D70F28" w:rsidRPr="00FD47AC" w:rsidRDefault="001E0345" w:rsidP="001E0345">
            <w:pPr>
              <w:pStyle w:val="TableParagraph"/>
              <w:spacing w:line="268" w:lineRule="exact"/>
              <w:rPr>
                <w:rFonts w:ascii="Calibri Light" w:hAnsi="Calibri Light" w:cs="Calibri Light"/>
                <w:sz w:val="24"/>
              </w:rPr>
            </w:pPr>
            <w:r>
              <w:rPr>
                <w:rFonts w:ascii="Calibri Light" w:hAnsi="Calibri Light" w:cs="Calibri Light"/>
                <w:sz w:val="24"/>
              </w:rPr>
              <w:t xml:space="preserve">Batas Atas Alarm </w:t>
            </w:r>
            <w:r w:rsidR="005A5385" w:rsidRPr="00FD47AC">
              <w:rPr>
                <w:rFonts w:ascii="Calibri Light" w:hAnsi="Calibri Light" w:cs="Calibri Light"/>
                <w:sz w:val="24"/>
                <w:lang w:val="id"/>
              </w:rPr>
              <w:t>(TD)</w:t>
            </w:r>
          </w:p>
        </w:tc>
        <w:tc>
          <w:tcPr>
            <w:tcW w:w="1495" w:type="dxa"/>
            <w:vAlign w:val="center"/>
          </w:tcPr>
          <w:p w14:paraId="50D08D4D" w14:textId="77777777" w:rsidR="00D70F28" w:rsidRPr="00FD47AC" w:rsidRDefault="005A5385" w:rsidP="001E0345">
            <w:pPr>
              <w:pStyle w:val="TableParagraph"/>
              <w:spacing w:line="268" w:lineRule="exact"/>
              <w:ind w:left="108"/>
              <w:rPr>
                <w:rFonts w:ascii="Calibri Light" w:hAnsi="Calibri Light" w:cs="Calibri Light"/>
                <w:sz w:val="24"/>
              </w:rPr>
            </w:pPr>
            <w:r w:rsidRPr="00FD47AC">
              <w:rPr>
                <w:rFonts w:ascii="Calibri Light" w:hAnsi="Calibri Light" w:cs="Calibri Light"/>
                <w:sz w:val="24"/>
                <w:lang w:val="id"/>
              </w:rPr>
              <w:t>2,0</w:t>
            </w:r>
          </w:p>
        </w:tc>
        <w:tc>
          <w:tcPr>
            <w:tcW w:w="1359" w:type="dxa"/>
            <w:vAlign w:val="center"/>
          </w:tcPr>
          <w:p w14:paraId="6BC9977D" w14:textId="77777777" w:rsidR="00D70F28" w:rsidRPr="00FD47AC" w:rsidRDefault="005A5385" w:rsidP="001E0345">
            <w:pPr>
              <w:pStyle w:val="TableParagraph"/>
              <w:spacing w:line="268" w:lineRule="exact"/>
              <w:ind w:left="105"/>
              <w:rPr>
                <w:rFonts w:ascii="Calibri Light" w:hAnsi="Calibri Light" w:cs="Calibri Light"/>
                <w:sz w:val="24"/>
              </w:rPr>
            </w:pPr>
            <w:r w:rsidRPr="00FD47AC">
              <w:rPr>
                <w:rFonts w:ascii="Calibri Light" w:hAnsi="Calibri Light" w:cs="Calibri Light"/>
                <w:sz w:val="24"/>
                <w:lang w:val="id"/>
              </w:rPr>
              <w:t>2,0</w:t>
            </w:r>
          </w:p>
        </w:tc>
        <w:tc>
          <w:tcPr>
            <w:tcW w:w="1442" w:type="dxa"/>
            <w:vAlign w:val="center"/>
          </w:tcPr>
          <w:p w14:paraId="2FC5926B" w14:textId="77777777" w:rsidR="00D70F28" w:rsidRPr="00FD47AC" w:rsidRDefault="005A5385" w:rsidP="001E0345">
            <w:pPr>
              <w:pStyle w:val="TableParagraph"/>
              <w:spacing w:line="268" w:lineRule="exact"/>
              <w:ind w:left="108"/>
              <w:rPr>
                <w:rFonts w:ascii="Calibri Light" w:hAnsi="Calibri Light" w:cs="Calibri Light"/>
                <w:sz w:val="24"/>
              </w:rPr>
            </w:pPr>
            <w:r w:rsidRPr="00FD47AC">
              <w:rPr>
                <w:rFonts w:ascii="Calibri Light" w:hAnsi="Calibri Light" w:cs="Calibri Light"/>
                <w:sz w:val="24"/>
                <w:lang w:val="id"/>
              </w:rPr>
              <w:t>2,0</w:t>
            </w:r>
          </w:p>
        </w:tc>
      </w:tr>
      <w:tr w:rsidR="00D70F28" w:rsidRPr="00FD47AC" w14:paraId="0A7AA36B" w14:textId="77777777" w:rsidTr="001E0345">
        <w:trPr>
          <w:trHeight w:val="453"/>
        </w:trPr>
        <w:tc>
          <w:tcPr>
            <w:tcW w:w="5079" w:type="dxa"/>
            <w:vAlign w:val="center"/>
          </w:tcPr>
          <w:p w14:paraId="08E86D24" w14:textId="77777777" w:rsidR="00D70F28" w:rsidRPr="00FD47AC" w:rsidRDefault="005A5385" w:rsidP="001E0345">
            <w:pPr>
              <w:pStyle w:val="TableParagraph"/>
              <w:spacing w:line="268" w:lineRule="exact"/>
              <w:rPr>
                <w:rFonts w:ascii="Calibri Light" w:hAnsi="Calibri Light" w:cs="Calibri Light"/>
                <w:sz w:val="24"/>
              </w:rPr>
            </w:pPr>
            <w:r w:rsidRPr="00FD47AC">
              <w:rPr>
                <w:rFonts w:ascii="Calibri Light" w:hAnsi="Calibri Light" w:cs="Calibri Light"/>
                <w:sz w:val="24"/>
                <w:lang w:val="id"/>
              </w:rPr>
              <w:t>Unit</w:t>
            </w:r>
          </w:p>
        </w:tc>
        <w:tc>
          <w:tcPr>
            <w:tcW w:w="4296" w:type="dxa"/>
            <w:gridSpan w:val="3"/>
            <w:vAlign w:val="center"/>
          </w:tcPr>
          <w:p w14:paraId="57AFB333" w14:textId="26D5CC48" w:rsidR="00D70F28" w:rsidRPr="00FD47AC" w:rsidRDefault="001E0345" w:rsidP="001E0345">
            <w:pPr>
              <w:pStyle w:val="TableParagraph"/>
              <w:spacing w:line="288" w:lineRule="exact"/>
              <w:ind w:left="108"/>
              <w:rPr>
                <w:rFonts w:ascii="Calibri Light" w:hAnsi="Calibri Light" w:cs="Calibri Light"/>
                <w:sz w:val="24"/>
              </w:rPr>
            </w:pPr>
            <w:r>
              <w:rPr>
                <w:rFonts w:eastAsiaTheme="minorHAnsi"/>
                <w:sz w:val="24"/>
                <w:szCs w:val="24"/>
              </w:rPr>
              <w:t>°</w:t>
            </w:r>
            <w:r w:rsidR="005A5385" w:rsidRPr="00FD47AC">
              <w:rPr>
                <w:rFonts w:ascii="Calibri Light" w:hAnsi="Calibri Light" w:cs="Calibri Light"/>
                <w:sz w:val="24"/>
                <w:lang w:val="id"/>
              </w:rPr>
              <w:t>C</w:t>
            </w:r>
          </w:p>
        </w:tc>
      </w:tr>
    </w:tbl>
    <w:p w14:paraId="1DDBE4F7" w14:textId="77777777" w:rsidR="00D70F28" w:rsidRPr="00FD47AC" w:rsidRDefault="00D70F28">
      <w:pPr>
        <w:pStyle w:val="BodyText"/>
        <w:spacing w:before="1"/>
        <w:rPr>
          <w:rFonts w:ascii="Calibri Light" w:hAnsi="Calibri Light" w:cs="Calibri Light"/>
          <w:sz w:val="23"/>
        </w:rPr>
      </w:pPr>
    </w:p>
    <w:p w14:paraId="17EB87D6" w14:textId="5BF77B3A" w:rsidR="00D70F28" w:rsidRPr="00FD47AC" w:rsidRDefault="001E0345" w:rsidP="00F22E05">
      <w:pPr>
        <w:pStyle w:val="Heading2"/>
        <w:numPr>
          <w:ilvl w:val="1"/>
          <w:numId w:val="2"/>
        </w:numPr>
      </w:pPr>
      <w:bookmarkStart w:id="423" w:name="_Toc62638828"/>
      <w:r>
        <w:rPr>
          <w:lang w:val="id"/>
        </w:rPr>
        <w:t xml:space="preserve">Pengaturan </w:t>
      </w:r>
      <w:r w:rsidRPr="001E0345">
        <w:rPr>
          <w:i/>
          <w:lang w:val="id"/>
        </w:rPr>
        <w:t>Default</w:t>
      </w:r>
      <w:r w:rsidRPr="00FD47AC">
        <w:rPr>
          <w:lang w:val="id"/>
        </w:rPr>
        <w:t xml:space="preserve"> </w:t>
      </w:r>
      <w:r w:rsidR="005A5385" w:rsidRPr="00FD47AC">
        <w:rPr>
          <w:lang w:val="id"/>
        </w:rPr>
        <w:t>IBP</w:t>
      </w:r>
      <w:bookmarkEnd w:id="423"/>
      <w:r w:rsidR="005A5385" w:rsidRPr="00FD47AC">
        <w:rPr>
          <w:lang w:val="id"/>
        </w:rPr>
        <w:t xml:space="preserve"> </w:t>
      </w:r>
    </w:p>
    <w:p w14:paraId="41C6E7BF" w14:textId="77777777" w:rsidR="00D70F28" w:rsidRPr="00FD47AC" w:rsidRDefault="00D70F28">
      <w:pPr>
        <w:pStyle w:val="BodyText"/>
        <w:rPr>
          <w:rFonts w:ascii="Calibri Light" w:hAnsi="Calibri Light" w:cs="Calibri Light"/>
          <w:sz w:val="15"/>
        </w:rPr>
      </w:pPr>
    </w:p>
    <w:tbl>
      <w:tblPr>
        <w:tblW w:w="0" w:type="auto"/>
        <w:tblInd w:w="6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073"/>
        <w:gridCol w:w="1766"/>
        <w:gridCol w:w="1769"/>
        <w:gridCol w:w="1766"/>
      </w:tblGrid>
      <w:tr w:rsidR="001E0345" w:rsidRPr="00FD47AC" w14:paraId="4ED7A936" w14:textId="77777777" w:rsidTr="001E0345">
        <w:trPr>
          <w:trHeight w:val="431"/>
        </w:trPr>
        <w:tc>
          <w:tcPr>
            <w:tcW w:w="4073" w:type="dxa"/>
            <w:vAlign w:val="center"/>
          </w:tcPr>
          <w:p w14:paraId="06B55D69" w14:textId="77777777" w:rsidR="001E0345" w:rsidRPr="001E0345" w:rsidRDefault="001E0345" w:rsidP="001E0345">
            <w:pPr>
              <w:pStyle w:val="TableParagraph"/>
              <w:spacing w:line="268" w:lineRule="exact"/>
              <w:rPr>
                <w:rFonts w:ascii="Calibri Light" w:hAnsi="Calibri Light" w:cs="Calibri Light"/>
                <w:b/>
                <w:sz w:val="24"/>
              </w:rPr>
            </w:pPr>
            <w:r w:rsidRPr="001E0345">
              <w:rPr>
                <w:rFonts w:ascii="Calibri Light" w:hAnsi="Calibri Light" w:cs="Calibri Light"/>
                <w:b/>
                <w:sz w:val="24"/>
                <w:lang w:val="id"/>
              </w:rPr>
              <w:t>Pengaturan IBP</w:t>
            </w:r>
          </w:p>
        </w:tc>
        <w:tc>
          <w:tcPr>
            <w:tcW w:w="1766" w:type="dxa"/>
            <w:vAlign w:val="center"/>
          </w:tcPr>
          <w:p w14:paraId="76CD4282" w14:textId="1E64FA1F" w:rsidR="001E0345" w:rsidRPr="00FD47AC" w:rsidRDefault="001E0345" w:rsidP="001E0345">
            <w:pPr>
              <w:pStyle w:val="TableParagraph"/>
              <w:spacing w:line="268" w:lineRule="exact"/>
              <w:ind w:left="108"/>
              <w:rPr>
                <w:rFonts w:ascii="Calibri Light" w:hAnsi="Calibri Light" w:cs="Calibri Light"/>
                <w:sz w:val="24"/>
              </w:rPr>
            </w:pPr>
            <w:r w:rsidRPr="009534BC">
              <w:rPr>
                <w:rFonts w:ascii="Calibri Light" w:hAnsi="Calibri Light" w:cs="Calibri Light"/>
                <w:b/>
                <w:sz w:val="24"/>
                <w:lang w:val="id"/>
              </w:rPr>
              <w:t>D</w:t>
            </w:r>
            <w:r w:rsidRPr="009534BC">
              <w:rPr>
                <w:rFonts w:ascii="Calibri Light" w:hAnsi="Calibri Light" w:cs="Calibri Light"/>
                <w:b/>
                <w:sz w:val="24"/>
              </w:rPr>
              <w:t>ewasa</w:t>
            </w:r>
          </w:p>
        </w:tc>
        <w:tc>
          <w:tcPr>
            <w:tcW w:w="1769" w:type="dxa"/>
            <w:vAlign w:val="center"/>
          </w:tcPr>
          <w:p w14:paraId="3B7D6C5D" w14:textId="73634633" w:rsidR="001E0345" w:rsidRPr="00FD47AC" w:rsidRDefault="001E0345" w:rsidP="001E0345">
            <w:pPr>
              <w:pStyle w:val="TableParagraph"/>
              <w:spacing w:line="268" w:lineRule="exact"/>
              <w:ind w:left="108"/>
              <w:rPr>
                <w:rFonts w:ascii="Calibri Light" w:hAnsi="Calibri Light" w:cs="Calibri Light"/>
                <w:sz w:val="24"/>
              </w:rPr>
            </w:pPr>
            <w:r w:rsidRPr="009534BC">
              <w:rPr>
                <w:rFonts w:ascii="Calibri Light" w:hAnsi="Calibri Light" w:cs="Calibri Light"/>
                <w:b/>
                <w:sz w:val="24"/>
              </w:rPr>
              <w:t>Pediatrik</w:t>
            </w:r>
          </w:p>
        </w:tc>
        <w:tc>
          <w:tcPr>
            <w:tcW w:w="1766" w:type="dxa"/>
            <w:vAlign w:val="center"/>
          </w:tcPr>
          <w:p w14:paraId="55B2FE6E" w14:textId="1EF109A6" w:rsidR="001E0345" w:rsidRPr="00FD47AC" w:rsidRDefault="001E0345" w:rsidP="001E0345">
            <w:pPr>
              <w:pStyle w:val="TableParagraph"/>
              <w:spacing w:line="268" w:lineRule="exact"/>
              <w:ind w:left="106"/>
              <w:rPr>
                <w:rFonts w:ascii="Calibri Light" w:hAnsi="Calibri Light" w:cs="Calibri Light"/>
                <w:sz w:val="24"/>
              </w:rPr>
            </w:pPr>
            <w:r w:rsidRPr="009534BC">
              <w:rPr>
                <w:rFonts w:ascii="Calibri Light" w:hAnsi="Calibri Light" w:cs="Calibri Light"/>
                <w:b/>
                <w:sz w:val="24"/>
              </w:rPr>
              <w:t>Neonatal</w:t>
            </w:r>
          </w:p>
        </w:tc>
      </w:tr>
      <w:tr w:rsidR="00D70F28" w:rsidRPr="00FD47AC" w14:paraId="266E82E7" w14:textId="77777777" w:rsidTr="001E0345">
        <w:trPr>
          <w:trHeight w:val="431"/>
        </w:trPr>
        <w:tc>
          <w:tcPr>
            <w:tcW w:w="4073" w:type="dxa"/>
            <w:vAlign w:val="center"/>
          </w:tcPr>
          <w:p w14:paraId="428361FF" w14:textId="74CECCAA" w:rsidR="00D70F28" w:rsidRPr="00FD47AC" w:rsidRDefault="001E0345" w:rsidP="001E0345">
            <w:pPr>
              <w:pStyle w:val="TableParagraph"/>
              <w:spacing w:line="268" w:lineRule="exact"/>
              <w:rPr>
                <w:rFonts w:ascii="Calibri Light" w:hAnsi="Calibri Light" w:cs="Calibri Light"/>
                <w:sz w:val="24"/>
              </w:rPr>
            </w:pPr>
            <w:r w:rsidRPr="001E0345">
              <w:rPr>
                <w:rFonts w:ascii="Calibri Light" w:hAnsi="Calibri Light" w:cs="Calibri Light"/>
                <w:i/>
                <w:sz w:val="24"/>
              </w:rPr>
              <w:t>Switch</w:t>
            </w:r>
            <w:r>
              <w:rPr>
                <w:rFonts w:ascii="Calibri Light" w:hAnsi="Calibri Light" w:cs="Calibri Light"/>
                <w:sz w:val="24"/>
                <w:lang w:val="id"/>
              </w:rPr>
              <w:t xml:space="preserve"> A</w:t>
            </w:r>
            <w:r w:rsidR="005A5385" w:rsidRPr="00FD47AC">
              <w:rPr>
                <w:rFonts w:ascii="Calibri Light" w:hAnsi="Calibri Light" w:cs="Calibri Light"/>
                <w:sz w:val="24"/>
                <w:lang w:val="id"/>
              </w:rPr>
              <w:t>larm</w:t>
            </w:r>
          </w:p>
        </w:tc>
        <w:tc>
          <w:tcPr>
            <w:tcW w:w="5301" w:type="dxa"/>
            <w:gridSpan w:val="3"/>
            <w:vAlign w:val="center"/>
          </w:tcPr>
          <w:p w14:paraId="45534442" w14:textId="3DAA4A32" w:rsidR="00D70F28" w:rsidRPr="001E0345" w:rsidRDefault="001E0345" w:rsidP="001E0345">
            <w:pPr>
              <w:pStyle w:val="TableParagraph"/>
              <w:spacing w:line="268" w:lineRule="exact"/>
              <w:ind w:left="108"/>
              <w:rPr>
                <w:rFonts w:ascii="Calibri Light" w:hAnsi="Calibri Light" w:cs="Calibri Light"/>
                <w:sz w:val="24"/>
              </w:rPr>
            </w:pPr>
            <w:r>
              <w:rPr>
                <w:rFonts w:ascii="Calibri Light" w:hAnsi="Calibri Light" w:cs="Calibri Light"/>
                <w:sz w:val="24"/>
              </w:rPr>
              <w:t>On</w:t>
            </w:r>
          </w:p>
        </w:tc>
      </w:tr>
      <w:tr w:rsidR="00D70F28" w:rsidRPr="00FD47AC" w14:paraId="6A7B2AFC" w14:textId="77777777" w:rsidTr="001E0345">
        <w:trPr>
          <w:trHeight w:val="431"/>
        </w:trPr>
        <w:tc>
          <w:tcPr>
            <w:tcW w:w="4073" w:type="dxa"/>
            <w:vAlign w:val="center"/>
          </w:tcPr>
          <w:p w14:paraId="78A0931C" w14:textId="1B564A0A" w:rsidR="00D70F28" w:rsidRPr="00FD47AC" w:rsidRDefault="001E0345" w:rsidP="001E0345">
            <w:pPr>
              <w:pStyle w:val="TableParagraph"/>
              <w:spacing w:line="268" w:lineRule="exact"/>
              <w:rPr>
                <w:rFonts w:ascii="Calibri Light" w:hAnsi="Calibri Light" w:cs="Calibri Light"/>
                <w:sz w:val="24"/>
              </w:rPr>
            </w:pPr>
            <w:r>
              <w:rPr>
                <w:rFonts w:ascii="Calibri Light" w:hAnsi="Calibri Light" w:cs="Calibri Light"/>
                <w:sz w:val="24"/>
              </w:rPr>
              <w:t>Perekaman</w:t>
            </w:r>
            <w:r>
              <w:rPr>
                <w:rFonts w:ascii="Calibri Light" w:hAnsi="Calibri Light" w:cs="Calibri Light"/>
                <w:sz w:val="24"/>
                <w:lang w:val="id"/>
              </w:rPr>
              <w:t xml:space="preserve"> A</w:t>
            </w:r>
            <w:r w:rsidR="005A5385" w:rsidRPr="00FD47AC">
              <w:rPr>
                <w:rFonts w:ascii="Calibri Light" w:hAnsi="Calibri Light" w:cs="Calibri Light"/>
                <w:sz w:val="24"/>
                <w:lang w:val="id"/>
              </w:rPr>
              <w:t>larm</w:t>
            </w:r>
          </w:p>
        </w:tc>
        <w:tc>
          <w:tcPr>
            <w:tcW w:w="5301" w:type="dxa"/>
            <w:gridSpan w:val="3"/>
            <w:vAlign w:val="center"/>
          </w:tcPr>
          <w:p w14:paraId="4338860B" w14:textId="77777777" w:rsidR="00D70F28" w:rsidRPr="00FD47AC" w:rsidRDefault="005A5385" w:rsidP="001E0345">
            <w:pPr>
              <w:pStyle w:val="TableParagraph"/>
              <w:spacing w:line="268" w:lineRule="exact"/>
              <w:ind w:left="108"/>
              <w:rPr>
                <w:rFonts w:ascii="Calibri Light" w:hAnsi="Calibri Light" w:cs="Calibri Light"/>
                <w:sz w:val="24"/>
              </w:rPr>
            </w:pPr>
            <w:r w:rsidRPr="00FD47AC">
              <w:rPr>
                <w:rFonts w:ascii="Calibri Light" w:hAnsi="Calibri Light" w:cs="Calibri Light"/>
                <w:sz w:val="24"/>
                <w:lang w:val="id"/>
              </w:rPr>
              <w:t>Off</w:t>
            </w:r>
          </w:p>
        </w:tc>
      </w:tr>
      <w:tr w:rsidR="00D70F28" w:rsidRPr="00FD47AC" w14:paraId="78726912" w14:textId="77777777" w:rsidTr="001E0345">
        <w:trPr>
          <w:trHeight w:val="432"/>
        </w:trPr>
        <w:tc>
          <w:tcPr>
            <w:tcW w:w="4073" w:type="dxa"/>
            <w:vAlign w:val="center"/>
          </w:tcPr>
          <w:p w14:paraId="122D0155" w14:textId="3AAC8858" w:rsidR="00D70F28" w:rsidRPr="00FD47AC" w:rsidRDefault="001E0345" w:rsidP="001E0345">
            <w:pPr>
              <w:pStyle w:val="TableParagraph"/>
              <w:spacing w:line="268" w:lineRule="exact"/>
              <w:rPr>
                <w:rFonts w:ascii="Calibri Light" w:hAnsi="Calibri Light" w:cs="Calibri Light"/>
                <w:sz w:val="24"/>
              </w:rPr>
            </w:pPr>
            <w:r>
              <w:rPr>
                <w:rFonts w:ascii="Calibri Light" w:hAnsi="Calibri Light" w:cs="Calibri Light"/>
                <w:sz w:val="24"/>
                <w:lang w:val="id"/>
              </w:rPr>
              <w:t>Tingkat A</w:t>
            </w:r>
            <w:r w:rsidR="005A5385" w:rsidRPr="00FD47AC">
              <w:rPr>
                <w:rFonts w:ascii="Calibri Light" w:hAnsi="Calibri Light" w:cs="Calibri Light"/>
                <w:sz w:val="24"/>
                <w:lang w:val="id"/>
              </w:rPr>
              <w:t>larm</w:t>
            </w:r>
          </w:p>
        </w:tc>
        <w:tc>
          <w:tcPr>
            <w:tcW w:w="5301" w:type="dxa"/>
            <w:gridSpan w:val="3"/>
            <w:vAlign w:val="center"/>
          </w:tcPr>
          <w:p w14:paraId="6398D00D" w14:textId="4020E112" w:rsidR="00D70F28" w:rsidRPr="001E0345" w:rsidRDefault="001E0345" w:rsidP="001E0345">
            <w:pPr>
              <w:pStyle w:val="TableParagraph"/>
              <w:spacing w:line="268" w:lineRule="exact"/>
              <w:ind w:left="108"/>
              <w:rPr>
                <w:rFonts w:ascii="Calibri Light" w:hAnsi="Calibri Light" w:cs="Calibri Light"/>
                <w:sz w:val="24"/>
              </w:rPr>
            </w:pPr>
            <w:r>
              <w:rPr>
                <w:rFonts w:ascii="Calibri Light" w:hAnsi="Calibri Light" w:cs="Calibri Light"/>
                <w:sz w:val="24"/>
              </w:rPr>
              <w:t>Medium</w:t>
            </w:r>
          </w:p>
        </w:tc>
      </w:tr>
      <w:tr w:rsidR="00D70F28" w:rsidRPr="00FD47AC" w14:paraId="3A34BC25" w14:textId="77777777" w:rsidTr="001E0345">
        <w:trPr>
          <w:trHeight w:val="431"/>
        </w:trPr>
        <w:tc>
          <w:tcPr>
            <w:tcW w:w="4073" w:type="dxa"/>
            <w:vAlign w:val="center"/>
          </w:tcPr>
          <w:p w14:paraId="5835DC63" w14:textId="77777777" w:rsidR="00D70F28" w:rsidRPr="00FD47AC" w:rsidRDefault="005A5385" w:rsidP="001E0345">
            <w:pPr>
              <w:pStyle w:val="TableParagraph"/>
              <w:spacing w:line="268" w:lineRule="exact"/>
              <w:rPr>
                <w:rFonts w:ascii="Calibri Light" w:hAnsi="Calibri Light" w:cs="Calibri Light"/>
                <w:sz w:val="24"/>
              </w:rPr>
            </w:pPr>
            <w:r w:rsidRPr="00FD47AC">
              <w:rPr>
                <w:rFonts w:ascii="Calibri Light" w:hAnsi="Calibri Light" w:cs="Calibri Light"/>
                <w:sz w:val="24"/>
                <w:lang w:val="id"/>
              </w:rPr>
              <w:t>Unit</w:t>
            </w:r>
          </w:p>
        </w:tc>
        <w:tc>
          <w:tcPr>
            <w:tcW w:w="5301" w:type="dxa"/>
            <w:gridSpan w:val="3"/>
            <w:vAlign w:val="center"/>
          </w:tcPr>
          <w:p w14:paraId="25549DC1" w14:textId="2152B6A4" w:rsidR="00D70F28" w:rsidRPr="00FD47AC" w:rsidRDefault="001E0345" w:rsidP="001E0345">
            <w:pPr>
              <w:pStyle w:val="TableParagraph"/>
              <w:spacing w:line="268" w:lineRule="exact"/>
              <w:ind w:left="108"/>
              <w:rPr>
                <w:rFonts w:ascii="Calibri Light" w:hAnsi="Calibri Light" w:cs="Calibri Light"/>
                <w:sz w:val="24"/>
              </w:rPr>
            </w:pPr>
            <w:r>
              <w:rPr>
                <w:rFonts w:ascii="Calibri Light" w:hAnsi="Calibri Light" w:cs="Calibri Light"/>
                <w:sz w:val="24"/>
                <w:lang w:val="id"/>
              </w:rPr>
              <w:t>m</w:t>
            </w:r>
            <w:r w:rsidR="00DE3CB6">
              <w:rPr>
                <w:rFonts w:ascii="Calibri Light" w:hAnsi="Calibri Light" w:cs="Calibri Light"/>
                <w:sz w:val="24"/>
                <w:lang w:val="id"/>
              </w:rPr>
              <w:t>mH</w:t>
            </w:r>
            <w:bookmarkStart w:id="424" w:name="_GoBack"/>
            <w:bookmarkEnd w:id="424"/>
            <w:r w:rsidR="005A5385" w:rsidRPr="00FD47AC">
              <w:rPr>
                <w:rFonts w:ascii="Calibri Light" w:hAnsi="Calibri Light" w:cs="Calibri Light"/>
                <w:sz w:val="24"/>
                <w:lang w:val="id"/>
              </w:rPr>
              <w:t>g</w:t>
            </w:r>
          </w:p>
        </w:tc>
      </w:tr>
      <w:tr w:rsidR="00D70F28" w:rsidRPr="00FD47AC" w14:paraId="022D437A" w14:textId="77777777" w:rsidTr="001E0345">
        <w:trPr>
          <w:trHeight w:val="431"/>
        </w:trPr>
        <w:tc>
          <w:tcPr>
            <w:tcW w:w="4073" w:type="dxa"/>
            <w:vAlign w:val="center"/>
          </w:tcPr>
          <w:p w14:paraId="1422B8C7" w14:textId="77777777" w:rsidR="00D70F28" w:rsidRPr="00FD47AC" w:rsidRDefault="005A5385" w:rsidP="001E0345">
            <w:pPr>
              <w:pStyle w:val="TableParagraph"/>
              <w:spacing w:line="268" w:lineRule="exact"/>
              <w:rPr>
                <w:rFonts w:ascii="Calibri Light" w:hAnsi="Calibri Light" w:cs="Calibri Light"/>
                <w:sz w:val="24"/>
              </w:rPr>
            </w:pPr>
            <w:r w:rsidRPr="00FD47AC">
              <w:rPr>
                <w:rFonts w:ascii="Calibri Light" w:hAnsi="Calibri Light" w:cs="Calibri Light"/>
                <w:sz w:val="24"/>
                <w:lang w:val="id"/>
              </w:rPr>
              <w:t>Filter</w:t>
            </w:r>
          </w:p>
        </w:tc>
        <w:tc>
          <w:tcPr>
            <w:tcW w:w="5301" w:type="dxa"/>
            <w:gridSpan w:val="3"/>
            <w:vAlign w:val="center"/>
          </w:tcPr>
          <w:p w14:paraId="13175BE6" w14:textId="77777777" w:rsidR="00D70F28" w:rsidRPr="00FD47AC" w:rsidRDefault="005A5385" w:rsidP="001E0345">
            <w:pPr>
              <w:pStyle w:val="TableParagraph"/>
              <w:spacing w:line="268" w:lineRule="exact"/>
              <w:ind w:left="108"/>
              <w:rPr>
                <w:rFonts w:ascii="Calibri Light" w:hAnsi="Calibri Light" w:cs="Calibri Light"/>
                <w:sz w:val="24"/>
              </w:rPr>
            </w:pPr>
            <w:r w:rsidRPr="00FD47AC">
              <w:rPr>
                <w:rFonts w:ascii="Calibri Light" w:hAnsi="Calibri Light" w:cs="Calibri Light"/>
                <w:sz w:val="24"/>
                <w:lang w:val="id"/>
              </w:rPr>
              <w:t>12,5 Hz</w:t>
            </w:r>
          </w:p>
        </w:tc>
      </w:tr>
      <w:tr w:rsidR="00D70F28" w:rsidRPr="00FD47AC" w14:paraId="720E790E" w14:textId="77777777" w:rsidTr="001E0345">
        <w:trPr>
          <w:trHeight w:val="743"/>
        </w:trPr>
        <w:tc>
          <w:tcPr>
            <w:tcW w:w="4073" w:type="dxa"/>
            <w:vAlign w:val="center"/>
          </w:tcPr>
          <w:p w14:paraId="1D824649" w14:textId="77777777" w:rsidR="00D70F28" w:rsidRPr="00FD47AC" w:rsidRDefault="00D70F28" w:rsidP="001E0345">
            <w:pPr>
              <w:pStyle w:val="TableParagraph"/>
              <w:ind w:left="0"/>
              <w:rPr>
                <w:rFonts w:ascii="Calibri Light" w:hAnsi="Calibri Light" w:cs="Calibri Light"/>
                <w:sz w:val="24"/>
              </w:rPr>
            </w:pPr>
          </w:p>
        </w:tc>
        <w:tc>
          <w:tcPr>
            <w:tcW w:w="1766" w:type="dxa"/>
            <w:vAlign w:val="center"/>
          </w:tcPr>
          <w:p w14:paraId="29CF2362" w14:textId="7F06ED95" w:rsidR="00D70F28" w:rsidRPr="001E0345" w:rsidRDefault="005A5385" w:rsidP="001E0345">
            <w:pPr>
              <w:pStyle w:val="TableParagraph"/>
              <w:spacing w:line="271" w:lineRule="auto"/>
              <w:ind w:left="108" w:right="581"/>
              <w:rPr>
                <w:rFonts w:ascii="Calibri Light" w:hAnsi="Calibri Light" w:cs="Calibri Light"/>
                <w:sz w:val="24"/>
              </w:rPr>
            </w:pPr>
            <w:r w:rsidRPr="00FD47AC">
              <w:rPr>
                <w:rFonts w:ascii="Calibri Light" w:hAnsi="Calibri Light" w:cs="Calibri Light"/>
                <w:sz w:val="24"/>
                <w:lang w:val="id"/>
              </w:rPr>
              <w:t xml:space="preserve">SYS, DIA, </w:t>
            </w:r>
            <w:r w:rsidR="001E0345">
              <w:rPr>
                <w:rFonts w:ascii="Calibri Light" w:hAnsi="Calibri Light" w:cs="Calibri Light"/>
                <w:sz w:val="24"/>
              </w:rPr>
              <w:t>MAP</w:t>
            </w:r>
          </w:p>
        </w:tc>
        <w:tc>
          <w:tcPr>
            <w:tcW w:w="1769" w:type="dxa"/>
            <w:vAlign w:val="center"/>
          </w:tcPr>
          <w:p w14:paraId="0A8D2E50" w14:textId="4CEE545C" w:rsidR="00D70F28" w:rsidRPr="00FD47AC" w:rsidRDefault="001E0345" w:rsidP="001E0345">
            <w:pPr>
              <w:pStyle w:val="TableParagraph"/>
              <w:spacing w:line="271" w:lineRule="auto"/>
              <w:ind w:left="108" w:right="584"/>
              <w:rPr>
                <w:rFonts w:ascii="Calibri Light" w:hAnsi="Calibri Light" w:cs="Calibri Light"/>
                <w:sz w:val="24"/>
              </w:rPr>
            </w:pPr>
            <w:r w:rsidRPr="00FD47AC">
              <w:rPr>
                <w:rFonts w:ascii="Calibri Light" w:hAnsi="Calibri Light" w:cs="Calibri Light"/>
                <w:sz w:val="24"/>
                <w:lang w:val="id"/>
              </w:rPr>
              <w:t xml:space="preserve">SYS, DIA, </w:t>
            </w:r>
            <w:r>
              <w:rPr>
                <w:rFonts w:ascii="Calibri Light" w:hAnsi="Calibri Light" w:cs="Calibri Light"/>
                <w:sz w:val="24"/>
              </w:rPr>
              <w:t>MAP</w:t>
            </w:r>
          </w:p>
        </w:tc>
        <w:tc>
          <w:tcPr>
            <w:tcW w:w="1766" w:type="dxa"/>
            <w:vAlign w:val="center"/>
          </w:tcPr>
          <w:p w14:paraId="65366004" w14:textId="238A19EE" w:rsidR="00D70F28" w:rsidRPr="00FD47AC" w:rsidRDefault="001E0345" w:rsidP="001E0345">
            <w:pPr>
              <w:pStyle w:val="TableParagraph"/>
              <w:spacing w:line="271" w:lineRule="auto"/>
              <w:ind w:left="106" w:right="583"/>
              <w:rPr>
                <w:rFonts w:ascii="Calibri Light" w:hAnsi="Calibri Light" w:cs="Calibri Light"/>
                <w:sz w:val="24"/>
              </w:rPr>
            </w:pPr>
            <w:r w:rsidRPr="00FD47AC">
              <w:rPr>
                <w:rFonts w:ascii="Calibri Light" w:hAnsi="Calibri Light" w:cs="Calibri Light"/>
                <w:sz w:val="24"/>
                <w:lang w:val="id"/>
              </w:rPr>
              <w:t xml:space="preserve">SYS, DIA, </w:t>
            </w:r>
            <w:r>
              <w:rPr>
                <w:rFonts w:ascii="Calibri Light" w:hAnsi="Calibri Light" w:cs="Calibri Light"/>
                <w:sz w:val="24"/>
              </w:rPr>
              <w:t>MAP</w:t>
            </w:r>
          </w:p>
        </w:tc>
      </w:tr>
      <w:tr w:rsidR="00D70F28" w:rsidRPr="00FD47AC" w14:paraId="31B07EB1" w14:textId="77777777" w:rsidTr="001E0345">
        <w:trPr>
          <w:trHeight w:val="431"/>
        </w:trPr>
        <w:tc>
          <w:tcPr>
            <w:tcW w:w="4073" w:type="dxa"/>
            <w:vAlign w:val="center"/>
          </w:tcPr>
          <w:p w14:paraId="3046F4BD" w14:textId="52D0909D" w:rsidR="00D70F28" w:rsidRPr="00FD47AC" w:rsidRDefault="001E0345" w:rsidP="001E0345">
            <w:pPr>
              <w:pStyle w:val="TableParagraph"/>
              <w:spacing w:line="268" w:lineRule="exact"/>
              <w:rPr>
                <w:rFonts w:ascii="Calibri Light" w:hAnsi="Calibri Light" w:cs="Calibri Light"/>
                <w:sz w:val="24"/>
              </w:rPr>
            </w:pPr>
            <w:r>
              <w:rPr>
                <w:rFonts w:ascii="Calibri Light" w:hAnsi="Calibri Light" w:cs="Calibri Light"/>
                <w:sz w:val="24"/>
              </w:rPr>
              <w:t xml:space="preserve">Batas Atas Alarm </w:t>
            </w:r>
            <w:r w:rsidR="005A5385" w:rsidRPr="00FD47AC">
              <w:rPr>
                <w:rFonts w:ascii="Calibri Light" w:hAnsi="Calibri Light" w:cs="Calibri Light"/>
                <w:sz w:val="24"/>
                <w:lang w:val="id"/>
              </w:rPr>
              <w:t>(ART, P1, P2)</w:t>
            </w:r>
          </w:p>
        </w:tc>
        <w:tc>
          <w:tcPr>
            <w:tcW w:w="1766" w:type="dxa"/>
            <w:vAlign w:val="center"/>
          </w:tcPr>
          <w:p w14:paraId="2D27CACE" w14:textId="77777777" w:rsidR="00D70F28" w:rsidRPr="00FD47AC" w:rsidRDefault="005A5385" w:rsidP="001E0345">
            <w:pPr>
              <w:pStyle w:val="TableParagraph"/>
              <w:spacing w:line="268" w:lineRule="exact"/>
              <w:ind w:left="108"/>
              <w:rPr>
                <w:rFonts w:ascii="Calibri Light" w:hAnsi="Calibri Light" w:cs="Calibri Light"/>
                <w:sz w:val="24"/>
              </w:rPr>
            </w:pPr>
            <w:r w:rsidRPr="00FD47AC">
              <w:rPr>
                <w:rFonts w:ascii="Calibri Light" w:hAnsi="Calibri Light" w:cs="Calibri Light"/>
                <w:sz w:val="24"/>
                <w:lang w:val="id"/>
              </w:rPr>
              <w:t>160, 90, 110</w:t>
            </w:r>
          </w:p>
        </w:tc>
        <w:tc>
          <w:tcPr>
            <w:tcW w:w="1769" w:type="dxa"/>
            <w:vAlign w:val="center"/>
          </w:tcPr>
          <w:p w14:paraId="6A9C1A00" w14:textId="77777777" w:rsidR="00D70F28" w:rsidRPr="00FD47AC" w:rsidRDefault="005A5385" w:rsidP="001E0345">
            <w:pPr>
              <w:pStyle w:val="TableParagraph"/>
              <w:spacing w:line="268" w:lineRule="exact"/>
              <w:ind w:left="108"/>
              <w:rPr>
                <w:rFonts w:ascii="Calibri Light" w:hAnsi="Calibri Light" w:cs="Calibri Light"/>
                <w:sz w:val="24"/>
              </w:rPr>
            </w:pPr>
            <w:r w:rsidRPr="00FD47AC">
              <w:rPr>
                <w:rFonts w:ascii="Calibri Light" w:hAnsi="Calibri Light" w:cs="Calibri Light"/>
                <w:sz w:val="24"/>
                <w:lang w:val="id"/>
              </w:rPr>
              <w:t>120, 70, 90</w:t>
            </w:r>
          </w:p>
        </w:tc>
        <w:tc>
          <w:tcPr>
            <w:tcW w:w="1766" w:type="dxa"/>
            <w:vAlign w:val="center"/>
          </w:tcPr>
          <w:p w14:paraId="019E51B0" w14:textId="77777777" w:rsidR="00D70F28" w:rsidRPr="00FD47AC" w:rsidRDefault="005A5385" w:rsidP="001E0345">
            <w:pPr>
              <w:pStyle w:val="TableParagraph"/>
              <w:spacing w:line="268" w:lineRule="exact"/>
              <w:ind w:left="106"/>
              <w:rPr>
                <w:rFonts w:ascii="Calibri Light" w:hAnsi="Calibri Light" w:cs="Calibri Light"/>
                <w:sz w:val="24"/>
              </w:rPr>
            </w:pPr>
            <w:r w:rsidRPr="00FD47AC">
              <w:rPr>
                <w:rFonts w:ascii="Calibri Light" w:hAnsi="Calibri Light" w:cs="Calibri Light"/>
                <w:sz w:val="24"/>
                <w:lang w:val="id"/>
              </w:rPr>
              <w:t>90, 60, 70</w:t>
            </w:r>
          </w:p>
        </w:tc>
      </w:tr>
      <w:tr w:rsidR="00D70F28" w:rsidRPr="00FD47AC" w14:paraId="300B8E78" w14:textId="77777777" w:rsidTr="001E0345">
        <w:trPr>
          <w:trHeight w:val="431"/>
        </w:trPr>
        <w:tc>
          <w:tcPr>
            <w:tcW w:w="4073" w:type="dxa"/>
            <w:vAlign w:val="center"/>
          </w:tcPr>
          <w:p w14:paraId="5AF91727" w14:textId="18A9BCF4" w:rsidR="00D70F28" w:rsidRPr="00FD47AC" w:rsidRDefault="001E0345" w:rsidP="001E0345">
            <w:pPr>
              <w:pStyle w:val="TableParagraph"/>
              <w:spacing w:line="268" w:lineRule="exact"/>
              <w:rPr>
                <w:rFonts w:ascii="Calibri Light" w:hAnsi="Calibri Light" w:cs="Calibri Light"/>
                <w:sz w:val="24"/>
              </w:rPr>
            </w:pPr>
            <w:r>
              <w:rPr>
                <w:rFonts w:ascii="Calibri Light" w:hAnsi="Calibri Light" w:cs="Calibri Light"/>
                <w:sz w:val="24"/>
              </w:rPr>
              <w:t xml:space="preserve">Batas Bawah Alarm </w:t>
            </w:r>
            <w:r w:rsidR="005A5385" w:rsidRPr="00FD47AC">
              <w:rPr>
                <w:rFonts w:ascii="Calibri Light" w:hAnsi="Calibri Light" w:cs="Calibri Light"/>
                <w:sz w:val="24"/>
                <w:lang w:val="id"/>
              </w:rPr>
              <w:t>(ART, P1, P2)</w:t>
            </w:r>
          </w:p>
        </w:tc>
        <w:tc>
          <w:tcPr>
            <w:tcW w:w="1766" w:type="dxa"/>
            <w:vAlign w:val="center"/>
          </w:tcPr>
          <w:p w14:paraId="20FA2A1E" w14:textId="77777777" w:rsidR="00D70F28" w:rsidRPr="00FD47AC" w:rsidRDefault="005A5385" w:rsidP="001E0345">
            <w:pPr>
              <w:pStyle w:val="TableParagraph"/>
              <w:spacing w:line="268" w:lineRule="exact"/>
              <w:ind w:left="108"/>
              <w:rPr>
                <w:rFonts w:ascii="Calibri Light" w:hAnsi="Calibri Light" w:cs="Calibri Light"/>
                <w:sz w:val="24"/>
              </w:rPr>
            </w:pPr>
            <w:r w:rsidRPr="00FD47AC">
              <w:rPr>
                <w:rFonts w:ascii="Calibri Light" w:hAnsi="Calibri Light" w:cs="Calibri Light"/>
                <w:sz w:val="24"/>
                <w:lang w:val="id"/>
              </w:rPr>
              <w:t>90, 50, 70</w:t>
            </w:r>
          </w:p>
        </w:tc>
        <w:tc>
          <w:tcPr>
            <w:tcW w:w="1769" w:type="dxa"/>
            <w:vAlign w:val="center"/>
          </w:tcPr>
          <w:p w14:paraId="382E951E" w14:textId="77777777" w:rsidR="00D70F28" w:rsidRPr="00FD47AC" w:rsidRDefault="005A5385" w:rsidP="001E0345">
            <w:pPr>
              <w:pStyle w:val="TableParagraph"/>
              <w:spacing w:line="268" w:lineRule="exact"/>
              <w:ind w:left="108"/>
              <w:rPr>
                <w:rFonts w:ascii="Calibri Light" w:hAnsi="Calibri Light" w:cs="Calibri Light"/>
                <w:sz w:val="24"/>
              </w:rPr>
            </w:pPr>
            <w:r w:rsidRPr="00FD47AC">
              <w:rPr>
                <w:rFonts w:ascii="Calibri Light" w:hAnsi="Calibri Light" w:cs="Calibri Light"/>
                <w:sz w:val="24"/>
                <w:lang w:val="id"/>
              </w:rPr>
              <w:t>70, 40, 50</w:t>
            </w:r>
          </w:p>
        </w:tc>
        <w:tc>
          <w:tcPr>
            <w:tcW w:w="1766" w:type="dxa"/>
            <w:vAlign w:val="center"/>
          </w:tcPr>
          <w:p w14:paraId="6E1B8007" w14:textId="77777777" w:rsidR="00D70F28" w:rsidRPr="00FD47AC" w:rsidRDefault="005A5385" w:rsidP="001E0345">
            <w:pPr>
              <w:pStyle w:val="TableParagraph"/>
              <w:spacing w:line="268" w:lineRule="exact"/>
              <w:ind w:left="106"/>
              <w:rPr>
                <w:rFonts w:ascii="Calibri Light" w:hAnsi="Calibri Light" w:cs="Calibri Light"/>
                <w:sz w:val="24"/>
              </w:rPr>
            </w:pPr>
            <w:r w:rsidRPr="00FD47AC">
              <w:rPr>
                <w:rFonts w:ascii="Calibri Light" w:hAnsi="Calibri Light" w:cs="Calibri Light"/>
                <w:sz w:val="24"/>
                <w:lang w:val="id"/>
              </w:rPr>
              <w:t>55, 20, 35</w:t>
            </w:r>
          </w:p>
        </w:tc>
      </w:tr>
      <w:tr w:rsidR="00D70F28" w:rsidRPr="00FD47AC" w14:paraId="0AAD376B" w14:textId="77777777" w:rsidTr="001E0345">
        <w:trPr>
          <w:trHeight w:val="431"/>
        </w:trPr>
        <w:tc>
          <w:tcPr>
            <w:tcW w:w="4073" w:type="dxa"/>
            <w:vAlign w:val="center"/>
          </w:tcPr>
          <w:p w14:paraId="46656A3C" w14:textId="350C153D" w:rsidR="00D70F28" w:rsidRPr="00FD47AC" w:rsidRDefault="001E0345" w:rsidP="001E0345">
            <w:pPr>
              <w:pStyle w:val="TableParagraph"/>
              <w:spacing w:line="268" w:lineRule="exact"/>
              <w:rPr>
                <w:rFonts w:ascii="Calibri Light" w:hAnsi="Calibri Light" w:cs="Calibri Light"/>
                <w:sz w:val="24"/>
              </w:rPr>
            </w:pPr>
            <w:r>
              <w:rPr>
                <w:rFonts w:ascii="Calibri Light" w:hAnsi="Calibri Light" w:cs="Calibri Light"/>
                <w:sz w:val="24"/>
              </w:rPr>
              <w:t xml:space="preserve">Batas Atas Alarm </w:t>
            </w:r>
            <w:r w:rsidR="005A5385" w:rsidRPr="00FD47AC">
              <w:rPr>
                <w:rFonts w:ascii="Calibri Light" w:hAnsi="Calibri Light" w:cs="Calibri Light"/>
                <w:sz w:val="24"/>
                <w:lang w:val="id"/>
              </w:rPr>
              <w:t>(PA)</w:t>
            </w:r>
          </w:p>
        </w:tc>
        <w:tc>
          <w:tcPr>
            <w:tcW w:w="1766" w:type="dxa"/>
            <w:vAlign w:val="center"/>
          </w:tcPr>
          <w:p w14:paraId="3BA95511" w14:textId="77777777" w:rsidR="00D70F28" w:rsidRPr="00FD47AC" w:rsidRDefault="005A5385" w:rsidP="001E0345">
            <w:pPr>
              <w:pStyle w:val="TableParagraph"/>
              <w:spacing w:line="268" w:lineRule="exact"/>
              <w:ind w:left="108"/>
              <w:rPr>
                <w:rFonts w:ascii="Calibri Light" w:hAnsi="Calibri Light" w:cs="Calibri Light"/>
                <w:sz w:val="24"/>
              </w:rPr>
            </w:pPr>
            <w:r w:rsidRPr="00FD47AC">
              <w:rPr>
                <w:rFonts w:ascii="Calibri Light" w:hAnsi="Calibri Light" w:cs="Calibri Light"/>
                <w:sz w:val="24"/>
                <w:lang w:val="id"/>
              </w:rPr>
              <w:t>35, 16, 20</w:t>
            </w:r>
          </w:p>
        </w:tc>
        <w:tc>
          <w:tcPr>
            <w:tcW w:w="1769" w:type="dxa"/>
            <w:vAlign w:val="center"/>
          </w:tcPr>
          <w:p w14:paraId="6A313BC6" w14:textId="77777777" w:rsidR="00D70F28" w:rsidRPr="00FD47AC" w:rsidRDefault="005A5385" w:rsidP="001E0345">
            <w:pPr>
              <w:pStyle w:val="TableParagraph"/>
              <w:spacing w:line="268" w:lineRule="exact"/>
              <w:ind w:left="108"/>
              <w:rPr>
                <w:rFonts w:ascii="Calibri Light" w:hAnsi="Calibri Light" w:cs="Calibri Light"/>
                <w:sz w:val="24"/>
              </w:rPr>
            </w:pPr>
            <w:r w:rsidRPr="00FD47AC">
              <w:rPr>
                <w:rFonts w:ascii="Calibri Light" w:hAnsi="Calibri Light" w:cs="Calibri Light"/>
                <w:sz w:val="24"/>
                <w:lang w:val="id"/>
              </w:rPr>
              <w:t>60, 4, 26</w:t>
            </w:r>
          </w:p>
        </w:tc>
        <w:tc>
          <w:tcPr>
            <w:tcW w:w="1766" w:type="dxa"/>
            <w:vAlign w:val="center"/>
          </w:tcPr>
          <w:p w14:paraId="7DCF0985" w14:textId="77777777" w:rsidR="00D70F28" w:rsidRPr="00FD47AC" w:rsidRDefault="005A5385" w:rsidP="001E0345">
            <w:pPr>
              <w:pStyle w:val="TableParagraph"/>
              <w:spacing w:line="268" w:lineRule="exact"/>
              <w:ind w:left="106"/>
              <w:rPr>
                <w:rFonts w:ascii="Calibri Light" w:hAnsi="Calibri Light" w:cs="Calibri Light"/>
                <w:sz w:val="24"/>
              </w:rPr>
            </w:pPr>
            <w:r w:rsidRPr="00FD47AC">
              <w:rPr>
                <w:rFonts w:ascii="Calibri Light" w:hAnsi="Calibri Light" w:cs="Calibri Light"/>
                <w:sz w:val="24"/>
                <w:lang w:val="id"/>
              </w:rPr>
              <w:t>60, 4, 26</w:t>
            </w:r>
          </w:p>
        </w:tc>
      </w:tr>
      <w:tr w:rsidR="00D70F28" w:rsidRPr="00FD47AC" w14:paraId="7656C1A2" w14:textId="77777777" w:rsidTr="001E0345">
        <w:trPr>
          <w:trHeight w:val="432"/>
        </w:trPr>
        <w:tc>
          <w:tcPr>
            <w:tcW w:w="4073" w:type="dxa"/>
            <w:vAlign w:val="center"/>
          </w:tcPr>
          <w:p w14:paraId="3233C057" w14:textId="6D1815F7" w:rsidR="00D70F28" w:rsidRPr="00FD47AC" w:rsidRDefault="001E0345" w:rsidP="001E0345">
            <w:pPr>
              <w:pStyle w:val="TableParagraph"/>
              <w:spacing w:line="268" w:lineRule="exact"/>
              <w:rPr>
                <w:rFonts w:ascii="Calibri Light" w:hAnsi="Calibri Light" w:cs="Calibri Light"/>
                <w:sz w:val="24"/>
              </w:rPr>
            </w:pPr>
            <w:r>
              <w:rPr>
                <w:rFonts w:ascii="Calibri Light" w:hAnsi="Calibri Light" w:cs="Calibri Light"/>
                <w:sz w:val="24"/>
              </w:rPr>
              <w:t xml:space="preserve">Batas Bawah Alarm </w:t>
            </w:r>
            <w:r w:rsidR="005A5385" w:rsidRPr="00FD47AC">
              <w:rPr>
                <w:rFonts w:ascii="Calibri Light" w:hAnsi="Calibri Light" w:cs="Calibri Light"/>
                <w:sz w:val="24"/>
                <w:lang w:val="id"/>
              </w:rPr>
              <w:t>(PA)</w:t>
            </w:r>
          </w:p>
        </w:tc>
        <w:tc>
          <w:tcPr>
            <w:tcW w:w="1766" w:type="dxa"/>
            <w:vAlign w:val="center"/>
          </w:tcPr>
          <w:p w14:paraId="0666937D" w14:textId="77777777" w:rsidR="00D70F28" w:rsidRPr="00FD47AC" w:rsidRDefault="005A5385" w:rsidP="001E0345">
            <w:pPr>
              <w:pStyle w:val="TableParagraph"/>
              <w:spacing w:line="268" w:lineRule="exact"/>
              <w:ind w:left="108"/>
              <w:rPr>
                <w:rFonts w:ascii="Calibri Light" w:hAnsi="Calibri Light" w:cs="Calibri Light"/>
                <w:sz w:val="24"/>
              </w:rPr>
            </w:pPr>
            <w:r w:rsidRPr="00FD47AC">
              <w:rPr>
                <w:rFonts w:ascii="Calibri Light" w:hAnsi="Calibri Light" w:cs="Calibri Light"/>
                <w:sz w:val="24"/>
                <w:lang w:val="id"/>
              </w:rPr>
              <w:t>10, 0, 0</w:t>
            </w:r>
          </w:p>
        </w:tc>
        <w:tc>
          <w:tcPr>
            <w:tcW w:w="1769" w:type="dxa"/>
            <w:vAlign w:val="center"/>
          </w:tcPr>
          <w:p w14:paraId="2834D9A2" w14:textId="77777777" w:rsidR="00D70F28" w:rsidRPr="00FD47AC" w:rsidRDefault="005A5385" w:rsidP="001E0345">
            <w:pPr>
              <w:pStyle w:val="TableParagraph"/>
              <w:spacing w:line="268" w:lineRule="exact"/>
              <w:ind w:left="108"/>
              <w:rPr>
                <w:rFonts w:ascii="Calibri Light" w:hAnsi="Calibri Light" w:cs="Calibri Light"/>
                <w:sz w:val="24"/>
              </w:rPr>
            </w:pPr>
            <w:r w:rsidRPr="00FD47AC">
              <w:rPr>
                <w:rFonts w:ascii="Calibri Light" w:hAnsi="Calibri Light" w:cs="Calibri Light"/>
                <w:sz w:val="24"/>
                <w:lang w:val="id"/>
              </w:rPr>
              <w:t>24,-4, 12</w:t>
            </w:r>
          </w:p>
        </w:tc>
        <w:tc>
          <w:tcPr>
            <w:tcW w:w="1766" w:type="dxa"/>
            <w:vAlign w:val="center"/>
          </w:tcPr>
          <w:p w14:paraId="0E8DF0AC" w14:textId="77777777" w:rsidR="00D70F28" w:rsidRPr="00FD47AC" w:rsidRDefault="005A5385" w:rsidP="001E0345">
            <w:pPr>
              <w:pStyle w:val="TableParagraph"/>
              <w:spacing w:line="268" w:lineRule="exact"/>
              <w:ind w:left="106"/>
              <w:rPr>
                <w:rFonts w:ascii="Calibri Light" w:hAnsi="Calibri Light" w:cs="Calibri Light"/>
                <w:sz w:val="24"/>
              </w:rPr>
            </w:pPr>
            <w:r w:rsidRPr="00FD47AC">
              <w:rPr>
                <w:rFonts w:ascii="Calibri Light" w:hAnsi="Calibri Light" w:cs="Calibri Light"/>
                <w:sz w:val="24"/>
                <w:lang w:val="id"/>
              </w:rPr>
              <w:t>24,-4, 12</w:t>
            </w:r>
          </w:p>
        </w:tc>
      </w:tr>
      <w:tr w:rsidR="00D70F28" w:rsidRPr="00FD47AC" w14:paraId="5EB87659" w14:textId="77777777" w:rsidTr="001E0345">
        <w:trPr>
          <w:trHeight w:val="431"/>
        </w:trPr>
        <w:tc>
          <w:tcPr>
            <w:tcW w:w="4073" w:type="dxa"/>
            <w:vAlign w:val="center"/>
          </w:tcPr>
          <w:p w14:paraId="794F6B2B" w14:textId="77777777" w:rsidR="00D70F28" w:rsidRPr="00FD47AC" w:rsidRDefault="00D70F28" w:rsidP="001E0345">
            <w:pPr>
              <w:pStyle w:val="TableParagraph"/>
              <w:ind w:left="0"/>
              <w:rPr>
                <w:rFonts w:ascii="Calibri Light" w:hAnsi="Calibri Light" w:cs="Calibri Light"/>
                <w:sz w:val="24"/>
              </w:rPr>
            </w:pPr>
          </w:p>
        </w:tc>
        <w:tc>
          <w:tcPr>
            <w:tcW w:w="1766" w:type="dxa"/>
            <w:vAlign w:val="center"/>
          </w:tcPr>
          <w:p w14:paraId="76CF529E" w14:textId="72DB42EB" w:rsidR="00D70F28" w:rsidRPr="001E0345" w:rsidRDefault="001E0345" w:rsidP="001E0345">
            <w:pPr>
              <w:pStyle w:val="TableParagraph"/>
              <w:spacing w:line="268" w:lineRule="exact"/>
              <w:ind w:left="108"/>
              <w:rPr>
                <w:rFonts w:ascii="Calibri Light" w:hAnsi="Calibri Light" w:cs="Calibri Light"/>
                <w:sz w:val="24"/>
              </w:rPr>
            </w:pPr>
            <w:r>
              <w:rPr>
                <w:rFonts w:ascii="Calibri Light" w:hAnsi="Calibri Light" w:cs="Calibri Light"/>
                <w:sz w:val="24"/>
              </w:rPr>
              <w:t>MAP</w:t>
            </w:r>
          </w:p>
        </w:tc>
        <w:tc>
          <w:tcPr>
            <w:tcW w:w="1769" w:type="dxa"/>
            <w:vAlign w:val="center"/>
          </w:tcPr>
          <w:p w14:paraId="0AA17D4D" w14:textId="00EA8876" w:rsidR="00D70F28" w:rsidRPr="001E0345" w:rsidRDefault="001E0345" w:rsidP="001E0345">
            <w:pPr>
              <w:pStyle w:val="TableParagraph"/>
              <w:spacing w:line="268" w:lineRule="exact"/>
              <w:ind w:left="108"/>
              <w:rPr>
                <w:rFonts w:ascii="Calibri Light" w:hAnsi="Calibri Light" w:cs="Calibri Light"/>
                <w:sz w:val="24"/>
              </w:rPr>
            </w:pPr>
            <w:r>
              <w:rPr>
                <w:rFonts w:ascii="Calibri Light" w:hAnsi="Calibri Light" w:cs="Calibri Light"/>
                <w:sz w:val="24"/>
              </w:rPr>
              <w:t>MAP</w:t>
            </w:r>
          </w:p>
        </w:tc>
        <w:tc>
          <w:tcPr>
            <w:tcW w:w="1766" w:type="dxa"/>
            <w:vAlign w:val="center"/>
          </w:tcPr>
          <w:p w14:paraId="705096DC" w14:textId="5EEA6051" w:rsidR="00D70F28" w:rsidRPr="001E0345" w:rsidRDefault="001E0345" w:rsidP="001E0345">
            <w:pPr>
              <w:pStyle w:val="TableParagraph"/>
              <w:spacing w:line="268" w:lineRule="exact"/>
              <w:ind w:left="106"/>
              <w:rPr>
                <w:rFonts w:ascii="Calibri Light" w:hAnsi="Calibri Light" w:cs="Calibri Light"/>
                <w:sz w:val="24"/>
              </w:rPr>
            </w:pPr>
            <w:r>
              <w:rPr>
                <w:rFonts w:ascii="Calibri Light" w:hAnsi="Calibri Light" w:cs="Calibri Light"/>
                <w:sz w:val="24"/>
              </w:rPr>
              <w:t>MAP</w:t>
            </w:r>
          </w:p>
        </w:tc>
      </w:tr>
      <w:tr w:rsidR="00D70F28" w:rsidRPr="00FD47AC" w14:paraId="551827F5" w14:textId="77777777" w:rsidTr="001E0345">
        <w:trPr>
          <w:trHeight w:val="741"/>
        </w:trPr>
        <w:tc>
          <w:tcPr>
            <w:tcW w:w="4073" w:type="dxa"/>
            <w:vAlign w:val="center"/>
          </w:tcPr>
          <w:p w14:paraId="65A11B0F" w14:textId="44882B43" w:rsidR="00D70F28" w:rsidRPr="00FD47AC" w:rsidRDefault="001E0345" w:rsidP="001E0345">
            <w:pPr>
              <w:pStyle w:val="TableParagraph"/>
              <w:spacing w:line="271" w:lineRule="auto"/>
              <w:ind w:right="362"/>
              <w:rPr>
                <w:rFonts w:ascii="Calibri Light" w:hAnsi="Calibri Light" w:cs="Calibri Light"/>
                <w:sz w:val="24"/>
              </w:rPr>
            </w:pPr>
            <w:r>
              <w:rPr>
                <w:rFonts w:ascii="Calibri Light" w:hAnsi="Calibri Light" w:cs="Calibri Light"/>
                <w:sz w:val="24"/>
              </w:rPr>
              <w:t xml:space="preserve">Batas Atas Alarm </w:t>
            </w:r>
            <w:r w:rsidR="005A5385" w:rsidRPr="00FD47AC">
              <w:rPr>
                <w:rFonts w:ascii="Calibri Light" w:hAnsi="Calibri Light" w:cs="Calibri Light"/>
                <w:sz w:val="24"/>
                <w:lang w:val="id"/>
              </w:rPr>
              <w:t>(CVP, RAP, LAP, ICP)</w:t>
            </w:r>
          </w:p>
        </w:tc>
        <w:tc>
          <w:tcPr>
            <w:tcW w:w="1766" w:type="dxa"/>
            <w:vAlign w:val="center"/>
          </w:tcPr>
          <w:p w14:paraId="7097E969" w14:textId="77777777" w:rsidR="00D70F28" w:rsidRPr="00FD47AC" w:rsidRDefault="005A5385" w:rsidP="001E0345">
            <w:pPr>
              <w:pStyle w:val="TableParagraph"/>
              <w:spacing w:line="268" w:lineRule="exact"/>
              <w:ind w:left="108"/>
              <w:rPr>
                <w:rFonts w:ascii="Calibri Light" w:hAnsi="Calibri Light" w:cs="Calibri Light"/>
                <w:sz w:val="24"/>
              </w:rPr>
            </w:pPr>
            <w:r w:rsidRPr="00FD47AC">
              <w:rPr>
                <w:rFonts w:ascii="Calibri Light" w:hAnsi="Calibri Light" w:cs="Calibri Light"/>
                <w:sz w:val="24"/>
                <w:lang w:val="id"/>
              </w:rPr>
              <w:t>10</w:t>
            </w:r>
          </w:p>
        </w:tc>
        <w:tc>
          <w:tcPr>
            <w:tcW w:w="1769" w:type="dxa"/>
            <w:vAlign w:val="center"/>
          </w:tcPr>
          <w:p w14:paraId="0EE24E9E" w14:textId="77777777" w:rsidR="00D70F28" w:rsidRPr="00FD47AC" w:rsidRDefault="005A5385" w:rsidP="001E0345">
            <w:pPr>
              <w:pStyle w:val="TableParagraph"/>
              <w:spacing w:line="268" w:lineRule="exact"/>
              <w:ind w:left="108"/>
              <w:rPr>
                <w:rFonts w:ascii="Calibri Light" w:hAnsi="Calibri Light" w:cs="Calibri Light"/>
                <w:sz w:val="24"/>
              </w:rPr>
            </w:pPr>
            <w:r w:rsidRPr="00FD47AC">
              <w:rPr>
                <w:rFonts w:ascii="Calibri Light" w:hAnsi="Calibri Light" w:cs="Calibri Light"/>
                <w:sz w:val="24"/>
                <w:lang w:val="id"/>
              </w:rPr>
              <w:t>4</w:t>
            </w:r>
          </w:p>
        </w:tc>
        <w:tc>
          <w:tcPr>
            <w:tcW w:w="1766" w:type="dxa"/>
            <w:vAlign w:val="center"/>
          </w:tcPr>
          <w:p w14:paraId="1AEEC56A" w14:textId="77777777" w:rsidR="00D70F28" w:rsidRPr="00FD47AC" w:rsidRDefault="005A5385" w:rsidP="001E0345">
            <w:pPr>
              <w:pStyle w:val="TableParagraph"/>
              <w:spacing w:line="268" w:lineRule="exact"/>
              <w:ind w:left="106"/>
              <w:rPr>
                <w:rFonts w:ascii="Calibri Light" w:hAnsi="Calibri Light" w:cs="Calibri Light"/>
                <w:sz w:val="24"/>
              </w:rPr>
            </w:pPr>
            <w:r w:rsidRPr="00FD47AC">
              <w:rPr>
                <w:rFonts w:ascii="Calibri Light" w:hAnsi="Calibri Light" w:cs="Calibri Light"/>
                <w:sz w:val="24"/>
                <w:lang w:val="id"/>
              </w:rPr>
              <w:t>4</w:t>
            </w:r>
          </w:p>
        </w:tc>
      </w:tr>
      <w:tr w:rsidR="00D70F28" w:rsidRPr="00FD47AC" w14:paraId="09D28217" w14:textId="77777777" w:rsidTr="001E0345">
        <w:trPr>
          <w:trHeight w:val="743"/>
        </w:trPr>
        <w:tc>
          <w:tcPr>
            <w:tcW w:w="4073" w:type="dxa"/>
            <w:vAlign w:val="center"/>
          </w:tcPr>
          <w:p w14:paraId="1AC1C18A" w14:textId="4A17332B" w:rsidR="00D70F28" w:rsidRPr="00FD47AC" w:rsidRDefault="001E0345" w:rsidP="001E0345">
            <w:pPr>
              <w:pStyle w:val="TableParagraph"/>
              <w:spacing w:line="268" w:lineRule="auto"/>
              <w:ind w:right="402"/>
              <w:rPr>
                <w:rFonts w:ascii="Calibri Light" w:hAnsi="Calibri Light" w:cs="Calibri Light"/>
                <w:sz w:val="24"/>
              </w:rPr>
            </w:pPr>
            <w:r>
              <w:rPr>
                <w:rFonts w:ascii="Calibri Light" w:hAnsi="Calibri Light" w:cs="Calibri Light"/>
                <w:sz w:val="24"/>
              </w:rPr>
              <w:t xml:space="preserve">Batas Bawah Alarm </w:t>
            </w:r>
            <w:r w:rsidR="005A5385" w:rsidRPr="00FD47AC">
              <w:rPr>
                <w:rFonts w:ascii="Calibri Light" w:hAnsi="Calibri Light" w:cs="Calibri Light"/>
                <w:sz w:val="24"/>
                <w:lang w:val="id"/>
              </w:rPr>
              <w:t>(CVP, RAP, LAP, ICP)</w:t>
            </w:r>
          </w:p>
        </w:tc>
        <w:tc>
          <w:tcPr>
            <w:tcW w:w="1766" w:type="dxa"/>
            <w:vAlign w:val="center"/>
          </w:tcPr>
          <w:p w14:paraId="162A9551" w14:textId="77777777" w:rsidR="00D70F28" w:rsidRPr="00FD47AC" w:rsidRDefault="005A5385" w:rsidP="001E0345">
            <w:pPr>
              <w:pStyle w:val="TableParagraph"/>
              <w:spacing w:line="270" w:lineRule="exact"/>
              <w:ind w:left="108"/>
              <w:rPr>
                <w:rFonts w:ascii="Calibri Light" w:hAnsi="Calibri Light" w:cs="Calibri Light"/>
                <w:sz w:val="24"/>
              </w:rPr>
            </w:pPr>
            <w:r w:rsidRPr="00FD47AC">
              <w:rPr>
                <w:rFonts w:ascii="Calibri Light" w:hAnsi="Calibri Light" w:cs="Calibri Light"/>
                <w:sz w:val="24"/>
                <w:lang w:val="id"/>
              </w:rPr>
              <w:t>0</w:t>
            </w:r>
          </w:p>
        </w:tc>
        <w:tc>
          <w:tcPr>
            <w:tcW w:w="1769" w:type="dxa"/>
            <w:vAlign w:val="center"/>
          </w:tcPr>
          <w:p w14:paraId="7AAEF128" w14:textId="77777777" w:rsidR="00D70F28" w:rsidRPr="00FD47AC" w:rsidRDefault="005A5385" w:rsidP="001E0345">
            <w:pPr>
              <w:pStyle w:val="TableParagraph"/>
              <w:spacing w:line="270" w:lineRule="exact"/>
              <w:ind w:left="108"/>
              <w:rPr>
                <w:rFonts w:ascii="Calibri Light" w:hAnsi="Calibri Light" w:cs="Calibri Light"/>
                <w:sz w:val="24"/>
              </w:rPr>
            </w:pPr>
            <w:r w:rsidRPr="00FD47AC">
              <w:rPr>
                <w:rFonts w:ascii="Calibri Light" w:hAnsi="Calibri Light" w:cs="Calibri Light"/>
                <w:sz w:val="24"/>
                <w:lang w:val="id"/>
              </w:rPr>
              <w:t>0</w:t>
            </w:r>
          </w:p>
        </w:tc>
        <w:tc>
          <w:tcPr>
            <w:tcW w:w="1766" w:type="dxa"/>
            <w:vAlign w:val="center"/>
          </w:tcPr>
          <w:p w14:paraId="2466763B" w14:textId="77777777" w:rsidR="00D70F28" w:rsidRPr="00FD47AC" w:rsidRDefault="005A5385" w:rsidP="001E0345">
            <w:pPr>
              <w:pStyle w:val="TableParagraph"/>
              <w:spacing w:line="270" w:lineRule="exact"/>
              <w:ind w:left="106"/>
              <w:rPr>
                <w:rFonts w:ascii="Calibri Light" w:hAnsi="Calibri Light" w:cs="Calibri Light"/>
                <w:sz w:val="24"/>
              </w:rPr>
            </w:pPr>
            <w:r w:rsidRPr="00FD47AC">
              <w:rPr>
                <w:rFonts w:ascii="Calibri Light" w:hAnsi="Calibri Light" w:cs="Calibri Light"/>
                <w:sz w:val="24"/>
                <w:lang w:val="id"/>
              </w:rPr>
              <w:t>0</w:t>
            </w:r>
          </w:p>
        </w:tc>
      </w:tr>
    </w:tbl>
    <w:p w14:paraId="6BD558DC" w14:textId="77777777" w:rsidR="00D70F28" w:rsidRPr="00FD47AC" w:rsidRDefault="00D70F28">
      <w:pPr>
        <w:pStyle w:val="BodyText"/>
        <w:spacing w:before="10"/>
        <w:rPr>
          <w:rFonts w:ascii="Calibri Light" w:hAnsi="Calibri Light" w:cs="Calibri Light"/>
          <w:sz w:val="30"/>
        </w:rPr>
      </w:pPr>
    </w:p>
    <w:p w14:paraId="72BEEC13" w14:textId="2F8042FB" w:rsidR="00D70F28" w:rsidRPr="00FD47AC" w:rsidRDefault="001E0345" w:rsidP="00F22E05">
      <w:pPr>
        <w:pStyle w:val="Heading2"/>
        <w:numPr>
          <w:ilvl w:val="1"/>
          <w:numId w:val="2"/>
        </w:numPr>
      </w:pPr>
      <w:bookmarkStart w:id="425" w:name="_Toc62638829"/>
      <w:r>
        <w:rPr>
          <w:lang w:val="id"/>
        </w:rPr>
        <w:t xml:space="preserve">Pengaturan </w:t>
      </w:r>
      <w:r w:rsidRPr="001E0345">
        <w:rPr>
          <w:i/>
          <w:lang w:val="id"/>
        </w:rPr>
        <w:t>Default</w:t>
      </w:r>
      <w:r w:rsidRPr="00FD47AC">
        <w:rPr>
          <w:lang w:val="id"/>
        </w:rPr>
        <w:t xml:space="preserve"> </w:t>
      </w:r>
      <w:r w:rsidR="005A5385" w:rsidRPr="00FD47AC">
        <w:rPr>
          <w:lang w:val="id"/>
        </w:rPr>
        <w:t>CO</w:t>
      </w:r>
      <w:r w:rsidR="005A5385" w:rsidRPr="00FD47AC">
        <w:rPr>
          <w:vertAlign w:val="subscript"/>
          <w:lang w:val="id"/>
        </w:rPr>
        <w:t>2</w:t>
      </w:r>
      <w:bookmarkEnd w:id="425"/>
      <w:r w:rsidR="005A5385" w:rsidRPr="00FD47AC">
        <w:rPr>
          <w:lang w:val="id"/>
        </w:rPr>
        <w:t xml:space="preserve"> </w:t>
      </w:r>
    </w:p>
    <w:p w14:paraId="2173945C" w14:textId="77777777" w:rsidR="00D70F28" w:rsidRPr="001E0345" w:rsidRDefault="00D70F28">
      <w:pPr>
        <w:pStyle w:val="BodyText"/>
        <w:spacing w:before="2"/>
        <w:rPr>
          <w:rFonts w:ascii="Calibri Light" w:hAnsi="Calibri Light" w:cs="Calibri Light"/>
          <w:b/>
          <w:sz w:val="15"/>
        </w:rPr>
      </w:pPr>
    </w:p>
    <w:tbl>
      <w:tblPr>
        <w:tblW w:w="0" w:type="auto"/>
        <w:tblInd w:w="6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031"/>
        <w:gridCol w:w="1781"/>
        <w:gridCol w:w="1782"/>
        <w:gridCol w:w="1782"/>
      </w:tblGrid>
      <w:tr w:rsidR="001E0345" w:rsidRPr="001E0345" w14:paraId="1CD90D4F" w14:textId="77777777" w:rsidTr="001E0345">
        <w:trPr>
          <w:trHeight w:val="432"/>
        </w:trPr>
        <w:tc>
          <w:tcPr>
            <w:tcW w:w="4031" w:type="dxa"/>
            <w:vAlign w:val="center"/>
          </w:tcPr>
          <w:p w14:paraId="6A0F3FD9" w14:textId="77777777" w:rsidR="001E0345" w:rsidRPr="001E0345" w:rsidRDefault="001E0345" w:rsidP="001E0345">
            <w:pPr>
              <w:pStyle w:val="TableParagraph"/>
              <w:spacing w:line="268" w:lineRule="exact"/>
              <w:rPr>
                <w:rFonts w:ascii="Calibri Light" w:hAnsi="Calibri Light" w:cs="Calibri Light"/>
                <w:b/>
                <w:sz w:val="24"/>
              </w:rPr>
            </w:pPr>
            <w:r w:rsidRPr="001E0345">
              <w:rPr>
                <w:rFonts w:ascii="Calibri Light" w:hAnsi="Calibri Light" w:cs="Calibri Light"/>
                <w:b/>
                <w:sz w:val="24"/>
                <w:lang w:val="id"/>
              </w:rPr>
              <w:t>Pengaturan CO2</w:t>
            </w:r>
          </w:p>
        </w:tc>
        <w:tc>
          <w:tcPr>
            <w:tcW w:w="1781" w:type="dxa"/>
            <w:vAlign w:val="center"/>
          </w:tcPr>
          <w:p w14:paraId="66114B09" w14:textId="4E8D7AAE" w:rsidR="001E0345" w:rsidRPr="001E0345" w:rsidRDefault="001E0345" w:rsidP="001E0345">
            <w:pPr>
              <w:pStyle w:val="TableParagraph"/>
              <w:spacing w:line="268" w:lineRule="exact"/>
              <w:ind w:left="105"/>
              <w:rPr>
                <w:rFonts w:ascii="Calibri Light" w:hAnsi="Calibri Light" w:cs="Calibri Light"/>
                <w:b/>
                <w:sz w:val="24"/>
              </w:rPr>
            </w:pPr>
            <w:r w:rsidRPr="009534BC">
              <w:rPr>
                <w:rFonts w:ascii="Calibri Light" w:hAnsi="Calibri Light" w:cs="Calibri Light"/>
                <w:b/>
                <w:sz w:val="24"/>
                <w:lang w:val="id"/>
              </w:rPr>
              <w:t>D</w:t>
            </w:r>
            <w:r w:rsidRPr="009534BC">
              <w:rPr>
                <w:rFonts w:ascii="Calibri Light" w:hAnsi="Calibri Light" w:cs="Calibri Light"/>
                <w:b/>
                <w:sz w:val="24"/>
              </w:rPr>
              <w:t>ewasa</w:t>
            </w:r>
          </w:p>
        </w:tc>
        <w:tc>
          <w:tcPr>
            <w:tcW w:w="1782" w:type="dxa"/>
            <w:vAlign w:val="center"/>
          </w:tcPr>
          <w:p w14:paraId="407884FE" w14:textId="64C43030" w:rsidR="001E0345" w:rsidRPr="001E0345" w:rsidRDefault="001E0345" w:rsidP="001E0345">
            <w:pPr>
              <w:pStyle w:val="TableParagraph"/>
              <w:spacing w:line="268" w:lineRule="exact"/>
              <w:rPr>
                <w:rFonts w:ascii="Calibri Light" w:hAnsi="Calibri Light" w:cs="Calibri Light"/>
                <w:b/>
                <w:sz w:val="24"/>
              </w:rPr>
            </w:pPr>
            <w:r w:rsidRPr="009534BC">
              <w:rPr>
                <w:rFonts w:ascii="Calibri Light" w:hAnsi="Calibri Light" w:cs="Calibri Light"/>
                <w:b/>
                <w:sz w:val="24"/>
              </w:rPr>
              <w:t>Pediatrik</w:t>
            </w:r>
          </w:p>
        </w:tc>
        <w:tc>
          <w:tcPr>
            <w:tcW w:w="1782" w:type="dxa"/>
            <w:vAlign w:val="center"/>
          </w:tcPr>
          <w:p w14:paraId="6A92CD40" w14:textId="322A5111" w:rsidR="001E0345" w:rsidRPr="001E0345" w:rsidRDefault="001E0345" w:rsidP="001E0345">
            <w:pPr>
              <w:pStyle w:val="TableParagraph"/>
              <w:spacing w:line="268" w:lineRule="exact"/>
              <w:rPr>
                <w:rFonts w:ascii="Calibri Light" w:hAnsi="Calibri Light" w:cs="Calibri Light"/>
                <w:b/>
                <w:sz w:val="24"/>
              </w:rPr>
            </w:pPr>
            <w:r w:rsidRPr="009534BC">
              <w:rPr>
                <w:rFonts w:ascii="Calibri Light" w:hAnsi="Calibri Light" w:cs="Calibri Light"/>
                <w:b/>
                <w:sz w:val="24"/>
              </w:rPr>
              <w:t>Neonatal</w:t>
            </w:r>
          </w:p>
        </w:tc>
      </w:tr>
      <w:tr w:rsidR="001E0345" w:rsidRPr="00FD47AC" w14:paraId="705C0559" w14:textId="77777777" w:rsidTr="001E0345">
        <w:trPr>
          <w:trHeight w:val="431"/>
        </w:trPr>
        <w:tc>
          <w:tcPr>
            <w:tcW w:w="4031" w:type="dxa"/>
            <w:vAlign w:val="center"/>
          </w:tcPr>
          <w:p w14:paraId="4DE0493E" w14:textId="1AC7A9A9" w:rsidR="001E0345" w:rsidRPr="00FD47AC" w:rsidRDefault="001E0345" w:rsidP="001E0345">
            <w:pPr>
              <w:pStyle w:val="TableParagraph"/>
              <w:spacing w:line="268" w:lineRule="exact"/>
              <w:rPr>
                <w:rFonts w:ascii="Calibri Light" w:hAnsi="Calibri Light" w:cs="Calibri Light"/>
                <w:sz w:val="24"/>
              </w:rPr>
            </w:pPr>
            <w:r w:rsidRPr="001E0345">
              <w:rPr>
                <w:rFonts w:ascii="Calibri Light" w:hAnsi="Calibri Light" w:cs="Calibri Light"/>
                <w:i/>
                <w:sz w:val="24"/>
              </w:rPr>
              <w:t>Switch</w:t>
            </w:r>
            <w:r>
              <w:rPr>
                <w:rFonts w:ascii="Calibri Light" w:hAnsi="Calibri Light" w:cs="Calibri Light"/>
                <w:sz w:val="24"/>
                <w:lang w:val="id"/>
              </w:rPr>
              <w:t xml:space="preserve"> A</w:t>
            </w:r>
            <w:r w:rsidRPr="00FD47AC">
              <w:rPr>
                <w:rFonts w:ascii="Calibri Light" w:hAnsi="Calibri Light" w:cs="Calibri Light"/>
                <w:sz w:val="24"/>
                <w:lang w:val="id"/>
              </w:rPr>
              <w:t>larm</w:t>
            </w:r>
          </w:p>
        </w:tc>
        <w:tc>
          <w:tcPr>
            <w:tcW w:w="5345" w:type="dxa"/>
            <w:gridSpan w:val="3"/>
            <w:vAlign w:val="center"/>
          </w:tcPr>
          <w:p w14:paraId="3066BC8C" w14:textId="23FEE2D7" w:rsidR="001E0345" w:rsidRPr="001E0345" w:rsidRDefault="001E0345" w:rsidP="001E0345">
            <w:pPr>
              <w:pStyle w:val="TableParagraph"/>
              <w:spacing w:line="268" w:lineRule="exact"/>
              <w:ind w:left="105"/>
              <w:rPr>
                <w:rFonts w:ascii="Calibri Light" w:hAnsi="Calibri Light" w:cs="Calibri Light"/>
                <w:sz w:val="24"/>
              </w:rPr>
            </w:pPr>
            <w:r>
              <w:rPr>
                <w:rFonts w:ascii="Calibri Light" w:hAnsi="Calibri Light" w:cs="Calibri Light"/>
                <w:sz w:val="24"/>
              </w:rPr>
              <w:t>On</w:t>
            </w:r>
          </w:p>
        </w:tc>
      </w:tr>
      <w:tr w:rsidR="001E0345" w:rsidRPr="00FD47AC" w14:paraId="25433CF6" w14:textId="77777777" w:rsidTr="001E0345">
        <w:trPr>
          <w:trHeight w:val="431"/>
        </w:trPr>
        <w:tc>
          <w:tcPr>
            <w:tcW w:w="4031" w:type="dxa"/>
            <w:vAlign w:val="center"/>
          </w:tcPr>
          <w:p w14:paraId="154613E8" w14:textId="24598571" w:rsidR="001E0345" w:rsidRPr="00FD47AC" w:rsidRDefault="001E0345" w:rsidP="001E0345">
            <w:pPr>
              <w:pStyle w:val="TableParagraph"/>
              <w:spacing w:line="268" w:lineRule="exact"/>
              <w:rPr>
                <w:rFonts w:ascii="Calibri Light" w:hAnsi="Calibri Light" w:cs="Calibri Light"/>
                <w:sz w:val="24"/>
              </w:rPr>
            </w:pPr>
            <w:r>
              <w:rPr>
                <w:rFonts w:ascii="Calibri Light" w:hAnsi="Calibri Light" w:cs="Calibri Light"/>
                <w:sz w:val="24"/>
              </w:rPr>
              <w:t>Perekaman</w:t>
            </w:r>
            <w:r>
              <w:rPr>
                <w:rFonts w:ascii="Calibri Light" w:hAnsi="Calibri Light" w:cs="Calibri Light"/>
                <w:sz w:val="24"/>
                <w:lang w:val="id"/>
              </w:rPr>
              <w:t xml:space="preserve"> A</w:t>
            </w:r>
            <w:r w:rsidRPr="00FD47AC">
              <w:rPr>
                <w:rFonts w:ascii="Calibri Light" w:hAnsi="Calibri Light" w:cs="Calibri Light"/>
                <w:sz w:val="24"/>
                <w:lang w:val="id"/>
              </w:rPr>
              <w:t>larm</w:t>
            </w:r>
          </w:p>
        </w:tc>
        <w:tc>
          <w:tcPr>
            <w:tcW w:w="5345" w:type="dxa"/>
            <w:gridSpan w:val="3"/>
            <w:vAlign w:val="center"/>
          </w:tcPr>
          <w:p w14:paraId="3C766666" w14:textId="77777777" w:rsidR="001E0345" w:rsidRPr="00FD47AC" w:rsidRDefault="001E0345" w:rsidP="001E0345">
            <w:pPr>
              <w:pStyle w:val="TableParagraph"/>
              <w:spacing w:line="268" w:lineRule="exact"/>
              <w:ind w:left="105"/>
              <w:rPr>
                <w:rFonts w:ascii="Calibri Light" w:hAnsi="Calibri Light" w:cs="Calibri Light"/>
                <w:sz w:val="24"/>
              </w:rPr>
            </w:pPr>
            <w:r w:rsidRPr="00FD47AC">
              <w:rPr>
                <w:rFonts w:ascii="Calibri Light" w:hAnsi="Calibri Light" w:cs="Calibri Light"/>
                <w:sz w:val="24"/>
                <w:lang w:val="id"/>
              </w:rPr>
              <w:t>Off</w:t>
            </w:r>
          </w:p>
        </w:tc>
      </w:tr>
      <w:tr w:rsidR="001E0345" w:rsidRPr="00FD47AC" w14:paraId="2A6D88B8" w14:textId="77777777" w:rsidTr="001E0345">
        <w:trPr>
          <w:trHeight w:val="431"/>
        </w:trPr>
        <w:tc>
          <w:tcPr>
            <w:tcW w:w="4031" w:type="dxa"/>
            <w:vAlign w:val="center"/>
          </w:tcPr>
          <w:p w14:paraId="1F865E0B" w14:textId="3A623193" w:rsidR="001E0345" w:rsidRPr="00FD47AC" w:rsidRDefault="001E0345" w:rsidP="001E0345">
            <w:pPr>
              <w:pStyle w:val="TableParagraph"/>
              <w:spacing w:line="268" w:lineRule="exact"/>
              <w:rPr>
                <w:rFonts w:ascii="Calibri Light" w:hAnsi="Calibri Light" w:cs="Calibri Light"/>
                <w:sz w:val="24"/>
              </w:rPr>
            </w:pPr>
            <w:r>
              <w:rPr>
                <w:rFonts w:ascii="Calibri Light" w:hAnsi="Calibri Light" w:cs="Calibri Light"/>
                <w:sz w:val="24"/>
                <w:lang w:val="id"/>
              </w:rPr>
              <w:t>Tingkat A</w:t>
            </w:r>
            <w:r w:rsidRPr="00FD47AC">
              <w:rPr>
                <w:rFonts w:ascii="Calibri Light" w:hAnsi="Calibri Light" w:cs="Calibri Light"/>
                <w:sz w:val="24"/>
                <w:lang w:val="id"/>
              </w:rPr>
              <w:t>larm</w:t>
            </w:r>
          </w:p>
        </w:tc>
        <w:tc>
          <w:tcPr>
            <w:tcW w:w="5345" w:type="dxa"/>
            <w:gridSpan w:val="3"/>
            <w:vAlign w:val="center"/>
          </w:tcPr>
          <w:p w14:paraId="00D29A13" w14:textId="7506090C" w:rsidR="001E0345" w:rsidRPr="001E0345" w:rsidRDefault="001E0345" w:rsidP="001E0345">
            <w:pPr>
              <w:pStyle w:val="TableParagraph"/>
              <w:spacing w:line="268" w:lineRule="exact"/>
              <w:ind w:left="105"/>
              <w:rPr>
                <w:rFonts w:ascii="Calibri Light" w:hAnsi="Calibri Light" w:cs="Calibri Light"/>
                <w:sz w:val="24"/>
              </w:rPr>
            </w:pPr>
            <w:r>
              <w:rPr>
                <w:rFonts w:ascii="Calibri Light" w:hAnsi="Calibri Light" w:cs="Calibri Light"/>
                <w:sz w:val="24"/>
              </w:rPr>
              <w:t>Medium</w:t>
            </w:r>
          </w:p>
        </w:tc>
      </w:tr>
      <w:tr w:rsidR="00D70F28" w:rsidRPr="00FD47AC" w14:paraId="33DBF3AA" w14:textId="77777777" w:rsidTr="001E0345">
        <w:trPr>
          <w:trHeight w:val="431"/>
        </w:trPr>
        <w:tc>
          <w:tcPr>
            <w:tcW w:w="4031" w:type="dxa"/>
            <w:vAlign w:val="center"/>
          </w:tcPr>
          <w:p w14:paraId="4722CF10" w14:textId="0F89B9F6" w:rsidR="00D70F28" w:rsidRPr="00FD47AC" w:rsidRDefault="001E0345" w:rsidP="001E0345">
            <w:pPr>
              <w:pStyle w:val="TableParagraph"/>
              <w:spacing w:line="268" w:lineRule="exact"/>
              <w:rPr>
                <w:rFonts w:ascii="Calibri Light" w:hAnsi="Calibri Light" w:cs="Calibri Light"/>
                <w:sz w:val="24"/>
              </w:rPr>
            </w:pPr>
            <w:r>
              <w:rPr>
                <w:rFonts w:ascii="Calibri Light" w:hAnsi="Calibri Light" w:cs="Calibri Light"/>
                <w:sz w:val="24"/>
                <w:lang w:val="id"/>
              </w:rPr>
              <w:t>Mode K</w:t>
            </w:r>
            <w:r w:rsidR="005A5385" w:rsidRPr="00FD47AC">
              <w:rPr>
                <w:rFonts w:ascii="Calibri Light" w:hAnsi="Calibri Light" w:cs="Calibri Light"/>
                <w:sz w:val="24"/>
                <w:lang w:val="id"/>
              </w:rPr>
              <w:t>erja</w:t>
            </w:r>
          </w:p>
        </w:tc>
        <w:tc>
          <w:tcPr>
            <w:tcW w:w="5345" w:type="dxa"/>
            <w:gridSpan w:val="3"/>
            <w:vAlign w:val="center"/>
          </w:tcPr>
          <w:p w14:paraId="1D6E8473" w14:textId="77777777" w:rsidR="00D70F28" w:rsidRPr="00FD47AC" w:rsidRDefault="005A5385" w:rsidP="001E0345">
            <w:pPr>
              <w:pStyle w:val="TableParagraph"/>
              <w:spacing w:line="268" w:lineRule="exact"/>
              <w:ind w:left="105"/>
              <w:rPr>
                <w:rFonts w:ascii="Calibri Light" w:hAnsi="Calibri Light" w:cs="Calibri Light"/>
                <w:sz w:val="24"/>
              </w:rPr>
            </w:pPr>
            <w:r w:rsidRPr="00FD47AC">
              <w:rPr>
                <w:rFonts w:ascii="Calibri Light" w:hAnsi="Calibri Light" w:cs="Calibri Light"/>
                <w:sz w:val="24"/>
                <w:lang w:val="id"/>
              </w:rPr>
              <w:t>Siaga</w:t>
            </w:r>
          </w:p>
        </w:tc>
      </w:tr>
      <w:tr w:rsidR="00D70F28" w:rsidRPr="00FD47AC" w14:paraId="4FDF1046" w14:textId="77777777" w:rsidTr="001E0345">
        <w:trPr>
          <w:trHeight w:val="431"/>
        </w:trPr>
        <w:tc>
          <w:tcPr>
            <w:tcW w:w="4031" w:type="dxa"/>
            <w:vAlign w:val="center"/>
          </w:tcPr>
          <w:p w14:paraId="181F89F7" w14:textId="77777777" w:rsidR="00D70F28" w:rsidRPr="00FD47AC" w:rsidRDefault="005A5385" w:rsidP="001E0345">
            <w:pPr>
              <w:pStyle w:val="TableParagraph"/>
              <w:spacing w:line="268" w:lineRule="exact"/>
              <w:rPr>
                <w:rFonts w:ascii="Calibri Light" w:hAnsi="Calibri Light" w:cs="Calibri Light"/>
                <w:sz w:val="24"/>
              </w:rPr>
            </w:pPr>
            <w:r w:rsidRPr="00FD47AC">
              <w:rPr>
                <w:rFonts w:ascii="Calibri Light" w:hAnsi="Calibri Light" w:cs="Calibri Light"/>
                <w:sz w:val="24"/>
                <w:lang w:val="id"/>
              </w:rPr>
              <w:t>Unit</w:t>
            </w:r>
          </w:p>
        </w:tc>
        <w:tc>
          <w:tcPr>
            <w:tcW w:w="5345" w:type="dxa"/>
            <w:gridSpan w:val="3"/>
            <w:vAlign w:val="center"/>
          </w:tcPr>
          <w:p w14:paraId="0CFC8DF8" w14:textId="5597C1EA" w:rsidR="00D70F28" w:rsidRPr="00FD47AC" w:rsidRDefault="001E0345" w:rsidP="001E0345">
            <w:pPr>
              <w:pStyle w:val="TableParagraph"/>
              <w:spacing w:line="268" w:lineRule="exact"/>
              <w:ind w:left="105"/>
              <w:rPr>
                <w:rFonts w:ascii="Calibri Light" w:hAnsi="Calibri Light" w:cs="Calibri Light"/>
                <w:sz w:val="24"/>
              </w:rPr>
            </w:pPr>
            <w:r>
              <w:rPr>
                <w:rFonts w:ascii="Calibri Light" w:hAnsi="Calibri Light" w:cs="Calibri Light"/>
                <w:sz w:val="24"/>
                <w:lang w:val="id"/>
              </w:rPr>
              <w:t>m</w:t>
            </w:r>
            <w:r w:rsidR="00DE3CB6">
              <w:rPr>
                <w:rFonts w:ascii="Calibri Light" w:hAnsi="Calibri Light" w:cs="Calibri Light"/>
                <w:sz w:val="24"/>
                <w:lang w:val="id"/>
              </w:rPr>
              <w:t>mH</w:t>
            </w:r>
            <w:r w:rsidR="005A5385" w:rsidRPr="00FD47AC">
              <w:rPr>
                <w:rFonts w:ascii="Calibri Light" w:hAnsi="Calibri Light" w:cs="Calibri Light"/>
                <w:sz w:val="24"/>
                <w:lang w:val="id"/>
              </w:rPr>
              <w:t>g</w:t>
            </w:r>
          </w:p>
        </w:tc>
      </w:tr>
      <w:tr w:rsidR="00D70F28" w:rsidRPr="00FD47AC" w14:paraId="0C766B6C" w14:textId="77777777" w:rsidTr="001E0345">
        <w:trPr>
          <w:trHeight w:val="431"/>
        </w:trPr>
        <w:tc>
          <w:tcPr>
            <w:tcW w:w="4031" w:type="dxa"/>
            <w:vAlign w:val="center"/>
          </w:tcPr>
          <w:p w14:paraId="3B803B93" w14:textId="3E34A3A0" w:rsidR="00D70F28" w:rsidRPr="00FD47AC" w:rsidRDefault="001E0345" w:rsidP="001E0345">
            <w:pPr>
              <w:pStyle w:val="TableParagraph"/>
              <w:spacing w:line="268" w:lineRule="exact"/>
              <w:rPr>
                <w:rFonts w:ascii="Calibri Light" w:hAnsi="Calibri Light" w:cs="Calibri Light"/>
                <w:sz w:val="24"/>
              </w:rPr>
            </w:pPr>
            <w:r>
              <w:rPr>
                <w:rFonts w:ascii="Calibri Light" w:hAnsi="Calibri Light" w:cs="Calibri Light"/>
                <w:sz w:val="24"/>
                <w:lang w:val="id"/>
              </w:rPr>
              <w:t xml:space="preserve">Waktu </w:t>
            </w:r>
            <w:r>
              <w:rPr>
                <w:rFonts w:ascii="Calibri Light" w:hAnsi="Calibri Light" w:cs="Calibri Light"/>
                <w:sz w:val="24"/>
              </w:rPr>
              <w:t>A</w:t>
            </w:r>
            <w:r w:rsidR="005A5385" w:rsidRPr="00FD47AC">
              <w:rPr>
                <w:rFonts w:ascii="Calibri Light" w:hAnsi="Calibri Light" w:cs="Calibri Light"/>
                <w:sz w:val="24"/>
                <w:lang w:val="id"/>
              </w:rPr>
              <w:t>pnea</w:t>
            </w:r>
          </w:p>
        </w:tc>
        <w:tc>
          <w:tcPr>
            <w:tcW w:w="5345" w:type="dxa"/>
            <w:gridSpan w:val="3"/>
            <w:vAlign w:val="center"/>
          </w:tcPr>
          <w:p w14:paraId="417A50B1" w14:textId="7EE029E0" w:rsidR="00D70F28" w:rsidRPr="00FD47AC" w:rsidRDefault="001E0345" w:rsidP="001E0345">
            <w:pPr>
              <w:pStyle w:val="TableParagraph"/>
              <w:spacing w:line="268" w:lineRule="exact"/>
              <w:ind w:left="105"/>
              <w:rPr>
                <w:rFonts w:ascii="Calibri Light" w:hAnsi="Calibri Light" w:cs="Calibri Light"/>
                <w:sz w:val="24"/>
              </w:rPr>
            </w:pPr>
            <w:r>
              <w:rPr>
                <w:rFonts w:ascii="Calibri Light" w:hAnsi="Calibri Light" w:cs="Calibri Light"/>
                <w:sz w:val="24"/>
                <w:lang w:val="id"/>
              </w:rPr>
              <w:t>20 detik</w:t>
            </w:r>
          </w:p>
        </w:tc>
      </w:tr>
      <w:tr w:rsidR="00D70F28" w:rsidRPr="00FD47AC" w14:paraId="69FDCF87" w14:textId="77777777" w:rsidTr="001E0345">
        <w:trPr>
          <w:trHeight w:val="431"/>
        </w:trPr>
        <w:tc>
          <w:tcPr>
            <w:tcW w:w="4031" w:type="dxa"/>
            <w:vAlign w:val="center"/>
          </w:tcPr>
          <w:p w14:paraId="3603CEE6" w14:textId="77777777" w:rsidR="00D70F28" w:rsidRPr="00FD47AC" w:rsidRDefault="005A5385" w:rsidP="001E0345">
            <w:pPr>
              <w:pStyle w:val="TableParagraph"/>
              <w:spacing w:line="268" w:lineRule="exact"/>
              <w:rPr>
                <w:rFonts w:ascii="Calibri Light" w:hAnsi="Calibri Light" w:cs="Calibri Light"/>
                <w:sz w:val="24"/>
              </w:rPr>
            </w:pPr>
            <w:r w:rsidRPr="00FD47AC">
              <w:rPr>
                <w:rFonts w:ascii="Calibri Light" w:hAnsi="Calibri Light" w:cs="Calibri Light"/>
                <w:sz w:val="24"/>
                <w:lang w:val="id"/>
              </w:rPr>
              <w:t>O</w:t>
            </w:r>
            <w:r w:rsidRPr="00FD47AC">
              <w:rPr>
                <w:rFonts w:ascii="Calibri Light" w:hAnsi="Calibri Light" w:cs="Calibri Light"/>
                <w:sz w:val="24"/>
                <w:vertAlign w:val="subscript"/>
                <w:lang w:val="id"/>
              </w:rPr>
              <w:t>2</w:t>
            </w:r>
            <w:r w:rsidRPr="00FD47AC">
              <w:rPr>
                <w:rFonts w:ascii="Calibri Light" w:hAnsi="Calibri Light" w:cs="Calibri Light"/>
                <w:lang w:val="id"/>
              </w:rPr>
              <w:t xml:space="preserve"> </w:t>
            </w:r>
            <w:r w:rsidRPr="00FD47AC">
              <w:rPr>
                <w:rFonts w:ascii="Calibri Light" w:hAnsi="Calibri Light" w:cs="Calibri Light"/>
                <w:sz w:val="24"/>
                <w:lang w:val="id"/>
              </w:rPr>
              <w:t xml:space="preserve"> kompensasi</w:t>
            </w:r>
          </w:p>
        </w:tc>
        <w:tc>
          <w:tcPr>
            <w:tcW w:w="5345" w:type="dxa"/>
            <w:gridSpan w:val="3"/>
            <w:vAlign w:val="center"/>
          </w:tcPr>
          <w:p w14:paraId="4B251E07" w14:textId="77777777" w:rsidR="00D70F28" w:rsidRPr="00FD47AC" w:rsidRDefault="005A5385" w:rsidP="001E0345">
            <w:pPr>
              <w:pStyle w:val="TableParagraph"/>
              <w:spacing w:line="268" w:lineRule="exact"/>
              <w:ind w:left="105"/>
              <w:rPr>
                <w:rFonts w:ascii="Calibri Light" w:hAnsi="Calibri Light" w:cs="Calibri Light"/>
                <w:sz w:val="24"/>
              </w:rPr>
            </w:pPr>
            <w:r w:rsidRPr="00FD47AC">
              <w:rPr>
                <w:rFonts w:ascii="Calibri Light" w:hAnsi="Calibri Light" w:cs="Calibri Light"/>
                <w:sz w:val="24"/>
                <w:lang w:val="id"/>
              </w:rPr>
              <w:t>16</w:t>
            </w:r>
          </w:p>
        </w:tc>
      </w:tr>
    </w:tbl>
    <w:p w14:paraId="490F57D7" w14:textId="77777777" w:rsidR="00D70F28" w:rsidRPr="00FD47AC" w:rsidRDefault="00D70F28">
      <w:pPr>
        <w:spacing w:line="268" w:lineRule="exact"/>
        <w:rPr>
          <w:rFonts w:ascii="Calibri Light" w:hAnsi="Calibri Light" w:cs="Calibri Light"/>
          <w:sz w:val="24"/>
        </w:rPr>
        <w:sectPr w:rsidR="00D70F28" w:rsidRPr="00FD47AC">
          <w:pgSz w:w="11910" w:h="16850"/>
          <w:pgMar w:top="1180" w:right="520" w:bottom="960" w:left="620" w:header="910" w:footer="775" w:gutter="0"/>
          <w:cols w:space="720"/>
        </w:sectPr>
      </w:pPr>
    </w:p>
    <w:p w14:paraId="6CA9BF39" w14:textId="77777777" w:rsidR="00D70F28" w:rsidRPr="00FD47AC" w:rsidRDefault="00D70F28">
      <w:pPr>
        <w:pStyle w:val="BodyText"/>
        <w:spacing w:before="5"/>
        <w:rPr>
          <w:rFonts w:ascii="Calibri Light" w:hAnsi="Calibri Light" w:cs="Calibri Light"/>
          <w:sz w:val="20"/>
        </w:rPr>
      </w:pPr>
    </w:p>
    <w:tbl>
      <w:tblPr>
        <w:tblW w:w="0" w:type="auto"/>
        <w:tblInd w:w="6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031"/>
        <w:gridCol w:w="1781"/>
        <w:gridCol w:w="1782"/>
        <w:gridCol w:w="1782"/>
      </w:tblGrid>
      <w:tr w:rsidR="00D70F28" w:rsidRPr="00FD47AC" w14:paraId="0CD2DD8C" w14:textId="77777777" w:rsidTr="001E0345">
        <w:trPr>
          <w:trHeight w:val="432"/>
        </w:trPr>
        <w:tc>
          <w:tcPr>
            <w:tcW w:w="4031" w:type="dxa"/>
            <w:vAlign w:val="center"/>
          </w:tcPr>
          <w:p w14:paraId="4719F208" w14:textId="600A15E7" w:rsidR="00D70F28" w:rsidRPr="001E0345" w:rsidRDefault="005A5385" w:rsidP="001E0345">
            <w:pPr>
              <w:pStyle w:val="TableParagraph"/>
              <w:spacing w:line="268" w:lineRule="exact"/>
              <w:rPr>
                <w:rFonts w:ascii="Calibri Light" w:hAnsi="Calibri Light" w:cs="Calibri Light"/>
                <w:sz w:val="24"/>
              </w:rPr>
            </w:pPr>
            <w:r w:rsidRPr="00FD47AC">
              <w:rPr>
                <w:rFonts w:ascii="Calibri Light" w:hAnsi="Calibri Light" w:cs="Calibri Light"/>
                <w:sz w:val="24"/>
                <w:lang w:val="id"/>
              </w:rPr>
              <w:t>Agen Anes</w:t>
            </w:r>
            <w:r w:rsidR="001E0345">
              <w:rPr>
                <w:rFonts w:ascii="Calibri Light" w:hAnsi="Calibri Light" w:cs="Calibri Light"/>
                <w:sz w:val="24"/>
              </w:rPr>
              <w:t>tesi</w:t>
            </w:r>
          </w:p>
        </w:tc>
        <w:tc>
          <w:tcPr>
            <w:tcW w:w="5345" w:type="dxa"/>
            <w:gridSpan w:val="3"/>
            <w:vAlign w:val="center"/>
          </w:tcPr>
          <w:p w14:paraId="4966EE5A" w14:textId="77777777" w:rsidR="00D70F28" w:rsidRPr="00FD47AC" w:rsidRDefault="005A5385" w:rsidP="001E0345">
            <w:pPr>
              <w:pStyle w:val="TableParagraph"/>
              <w:spacing w:line="268" w:lineRule="exact"/>
              <w:ind w:left="105"/>
              <w:rPr>
                <w:rFonts w:ascii="Calibri Light" w:hAnsi="Calibri Light" w:cs="Calibri Light"/>
                <w:sz w:val="24"/>
              </w:rPr>
            </w:pPr>
            <w:r w:rsidRPr="00FD47AC">
              <w:rPr>
                <w:rFonts w:ascii="Calibri Light" w:hAnsi="Calibri Light" w:cs="Calibri Light"/>
                <w:sz w:val="24"/>
                <w:lang w:val="id"/>
              </w:rPr>
              <w:t>0</w:t>
            </w:r>
          </w:p>
        </w:tc>
      </w:tr>
      <w:tr w:rsidR="00D70F28" w:rsidRPr="00FD47AC" w14:paraId="0B833F9A" w14:textId="77777777" w:rsidTr="001E0345">
        <w:trPr>
          <w:trHeight w:val="431"/>
        </w:trPr>
        <w:tc>
          <w:tcPr>
            <w:tcW w:w="4031" w:type="dxa"/>
            <w:vAlign w:val="center"/>
          </w:tcPr>
          <w:p w14:paraId="1089F816" w14:textId="73D9BAB1" w:rsidR="00D70F28" w:rsidRPr="00FD47AC" w:rsidRDefault="001E0345" w:rsidP="001E0345">
            <w:pPr>
              <w:pStyle w:val="TableParagraph"/>
              <w:spacing w:line="268" w:lineRule="exact"/>
              <w:rPr>
                <w:rFonts w:ascii="Calibri Light" w:hAnsi="Calibri Light" w:cs="Calibri Light"/>
                <w:sz w:val="24"/>
              </w:rPr>
            </w:pPr>
            <w:r>
              <w:rPr>
                <w:rFonts w:ascii="Calibri Light" w:hAnsi="Calibri Light" w:cs="Calibri Light"/>
                <w:sz w:val="24"/>
              </w:rPr>
              <w:t xml:space="preserve">Batas Atas Alarm </w:t>
            </w:r>
            <w:r w:rsidR="005A5385" w:rsidRPr="00FD47AC">
              <w:rPr>
                <w:rFonts w:ascii="Calibri Light" w:hAnsi="Calibri Light" w:cs="Calibri Light"/>
                <w:sz w:val="24"/>
                <w:lang w:val="id"/>
              </w:rPr>
              <w:t>(EtCO</w:t>
            </w:r>
            <w:r w:rsidR="005A5385" w:rsidRPr="00FD47AC">
              <w:rPr>
                <w:rFonts w:ascii="Calibri Light" w:hAnsi="Calibri Light" w:cs="Calibri Light"/>
                <w:sz w:val="24"/>
                <w:vertAlign w:val="subscript"/>
                <w:lang w:val="id"/>
              </w:rPr>
              <w:t>2</w:t>
            </w:r>
            <w:r w:rsidR="005A5385" w:rsidRPr="00FD47AC">
              <w:rPr>
                <w:rFonts w:ascii="Calibri Light" w:hAnsi="Calibri Light" w:cs="Calibri Light"/>
                <w:sz w:val="24"/>
                <w:lang w:val="id"/>
              </w:rPr>
              <w:t>)</w:t>
            </w:r>
          </w:p>
        </w:tc>
        <w:tc>
          <w:tcPr>
            <w:tcW w:w="1781" w:type="dxa"/>
            <w:vAlign w:val="center"/>
          </w:tcPr>
          <w:p w14:paraId="17FF2EA0" w14:textId="77777777" w:rsidR="00D70F28" w:rsidRPr="00FD47AC" w:rsidRDefault="005A5385" w:rsidP="001E0345">
            <w:pPr>
              <w:pStyle w:val="TableParagraph"/>
              <w:spacing w:line="268" w:lineRule="exact"/>
              <w:ind w:left="105"/>
              <w:rPr>
                <w:rFonts w:ascii="Calibri Light" w:hAnsi="Calibri Light" w:cs="Calibri Light"/>
                <w:sz w:val="24"/>
              </w:rPr>
            </w:pPr>
            <w:r w:rsidRPr="00FD47AC">
              <w:rPr>
                <w:rFonts w:ascii="Calibri Light" w:hAnsi="Calibri Light" w:cs="Calibri Light"/>
                <w:sz w:val="24"/>
                <w:lang w:val="id"/>
              </w:rPr>
              <w:t>50</w:t>
            </w:r>
          </w:p>
        </w:tc>
        <w:tc>
          <w:tcPr>
            <w:tcW w:w="1782" w:type="dxa"/>
            <w:vAlign w:val="center"/>
          </w:tcPr>
          <w:p w14:paraId="33AC604E" w14:textId="77777777" w:rsidR="00D70F28" w:rsidRPr="00FD47AC" w:rsidRDefault="005A5385" w:rsidP="001E0345">
            <w:pPr>
              <w:pStyle w:val="TableParagraph"/>
              <w:spacing w:line="268" w:lineRule="exact"/>
              <w:rPr>
                <w:rFonts w:ascii="Calibri Light" w:hAnsi="Calibri Light" w:cs="Calibri Light"/>
                <w:sz w:val="24"/>
              </w:rPr>
            </w:pPr>
            <w:r w:rsidRPr="00FD47AC">
              <w:rPr>
                <w:rFonts w:ascii="Calibri Light" w:hAnsi="Calibri Light" w:cs="Calibri Light"/>
                <w:sz w:val="24"/>
                <w:lang w:val="id"/>
              </w:rPr>
              <w:t>50</w:t>
            </w:r>
          </w:p>
        </w:tc>
        <w:tc>
          <w:tcPr>
            <w:tcW w:w="1782" w:type="dxa"/>
            <w:vAlign w:val="center"/>
          </w:tcPr>
          <w:p w14:paraId="76F7624E" w14:textId="77777777" w:rsidR="00D70F28" w:rsidRPr="00FD47AC" w:rsidRDefault="005A5385" w:rsidP="001E0345">
            <w:pPr>
              <w:pStyle w:val="TableParagraph"/>
              <w:spacing w:line="268" w:lineRule="exact"/>
              <w:rPr>
                <w:rFonts w:ascii="Calibri Light" w:hAnsi="Calibri Light" w:cs="Calibri Light"/>
                <w:sz w:val="24"/>
              </w:rPr>
            </w:pPr>
            <w:r w:rsidRPr="00FD47AC">
              <w:rPr>
                <w:rFonts w:ascii="Calibri Light" w:hAnsi="Calibri Light" w:cs="Calibri Light"/>
                <w:sz w:val="24"/>
                <w:lang w:val="id"/>
              </w:rPr>
              <w:t>45</w:t>
            </w:r>
          </w:p>
        </w:tc>
      </w:tr>
      <w:tr w:rsidR="00D70F28" w:rsidRPr="00FD47AC" w14:paraId="60BFFDCA" w14:textId="77777777" w:rsidTr="001E0345">
        <w:trPr>
          <w:trHeight w:val="431"/>
        </w:trPr>
        <w:tc>
          <w:tcPr>
            <w:tcW w:w="4031" w:type="dxa"/>
            <w:vAlign w:val="center"/>
          </w:tcPr>
          <w:p w14:paraId="452BB4C3" w14:textId="7BED4E3A" w:rsidR="00D70F28" w:rsidRPr="00FD47AC" w:rsidRDefault="001E0345" w:rsidP="001E0345">
            <w:pPr>
              <w:pStyle w:val="TableParagraph"/>
              <w:spacing w:line="268" w:lineRule="exact"/>
              <w:rPr>
                <w:rFonts w:ascii="Calibri Light" w:hAnsi="Calibri Light" w:cs="Calibri Light"/>
                <w:sz w:val="24"/>
              </w:rPr>
            </w:pPr>
            <w:r>
              <w:rPr>
                <w:rFonts w:ascii="Calibri Light" w:hAnsi="Calibri Light" w:cs="Calibri Light"/>
                <w:sz w:val="24"/>
              </w:rPr>
              <w:t xml:space="preserve">Batas Bawah Alarm </w:t>
            </w:r>
            <w:r w:rsidR="005A5385" w:rsidRPr="00FD47AC">
              <w:rPr>
                <w:rFonts w:ascii="Calibri Light" w:hAnsi="Calibri Light" w:cs="Calibri Light"/>
                <w:sz w:val="24"/>
                <w:lang w:val="id"/>
              </w:rPr>
              <w:t>(EtCO</w:t>
            </w:r>
            <w:r w:rsidR="005A5385" w:rsidRPr="00FD47AC">
              <w:rPr>
                <w:rFonts w:ascii="Calibri Light" w:hAnsi="Calibri Light" w:cs="Calibri Light"/>
                <w:sz w:val="24"/>
                <w:vertAlign w:val="subscript"/>
                <w:lang w:val="id"/>
              </w:rPr>
              <w:t>2</w:t>
            </w:r>
            <w:r w:rsidR="005A5385" w:rsidRPr="00FD47AC">
              <w:rPr>
                <w:rFonts w:ascii="Calibri Light" w:hAnsi="Calibri Light" w:cs="Calibri Light"/>
                <w:sz w:val="24"/>
                <w:lang w:val="id"/>
              </w:rPr>
              <w:t>)</w:t>
            </w:r>
          </w:p>
        </w:tc>
        <w:tc>
          <w:tcPr>
            <w:tcW w:w="1781" w:type="dxa"/>
            <w:vAlign w:val="center"/>
          </w:tcPr>
          <w:p w14:paraId="38C2710F" w14:textId="77777777" w:rsidR="00D70F28" w:rsidRPr="00FD47AC" w:rsidRDefault="005A5385" w:rsidP="001E0345">
            <w:pPr>
              <w:pStyle w:val="TableParagraph"/>
              <w:spacing w:line="268" w:lineRule="exact"/>
              <w:ind w:left="105"/>
              <w:rPr>
                <w:rFonts w:ascii="Calibri Light" w:hAnsi="Calibri Light" w:cs="Calibri Light"/>
                <w:sz w:val="24"/>
              </w:rPr>
            </w:pPr>
            <w:r w:rsidRPr="00FD47AC">
              <w:rPr>
                <w:rFonts w:ascii="Calibri Light" w:hAnsi="Calibri Light" w:cs="Calibri Light"/>
                <w:sz w:val="24"/>
                <w:lang w:val="id"/>
              </w:rPr>
              <w:t>25</w:t>
            </w:r>
          </w:p>
        </w:tc>
        <w:tc>
          <w:tcPr>
            <w:tcW w:w="1782" w:type="dxa"/>
            <w:vAlign w:val="center"/>
          </w:tcPr>
          <w:p w14:paraId="16782C96" w14:textId="77777777" w:rsidR="00D70F28" w:rsidRPr="00FD47AC" w:rsidRDefault="005A5385" w:rsidP="001E0345">
            <w:pPr>
              <w:pStyle w:val="TableParagraph"/>
              <w:spacing w:line="268" w:lineRule="exact"/>
              <w:rPr>
                <w:rFonts w:ascii="Calibri Light" w:hAnsi="Calibri Light" w:cs="Calibri Light"/>
                <w:sz w:val="24"/>
              </w:rPr>
            </w:pPr>
            <w:r w:rsidRPr="00FD47AC">
              <w:rPr>
                <w:rFonts w:ascii="Calibri Light" w:hAnsi="Calibri Light" w:cs="Calibri Light"/>
                <w:sz w:val="24"/>
                <w:lang w:val="id"/>
              </w:rPr>
              <w:t>25</w:t>
            </w:r>
          </w:p>
        </w:tc>
        <w:tc>
          <w:tcPr>
            <w:tcW w:w="1782" w:type="dxa"/>
            <w:vAlign w:val="center"/>
          </w:tcPr>
          <w:p w14:paraId="1B532BB2" w14:textId="77777777" w:rsidR="00D70F28" w:rsidRPr="00FD47AC" w:rsidRDefault="005A5385" w:rsidP="001E0345">
            <w:pPr>
              <w:pStyle w:val="TableParagraph"/>
              <w:spacing w:line="268" w:lineRule="exact"/>
              <w:rPr>
                <w:rFonts w:ascii="Calibri Light" w:hAnsi="Calibri Light" w:cs="Calibri Light"/>
                <w:sz w:val="24"/>
              </w:rPr>
            </w:pPr>
            <w:r w:rsidRPr="00FD47AC">
              <w:rPr>
                <w:rFonts w:ascii="Calibri Light" w:hAnsi="Calibri Light" w:cs="Calibri Light"/>
                <w:sz w:val="24"/>
                <w:lang w:val="id"/>
              </w:rPr>
              <w:t>30</w:t>
            </w:r>
          </w:p>
        </w:tc>
      </w:tr>
      <w:tr w:rsidR="00D70F28" w:rsidRPr="00FD47AC" w14:paraId="65C0E517" w14:textId="77777777" w:rsidTr="001E0345">
        <w:trPr>
          <w:trHeight w:val="431"/>
        </w:trPr>
        <w:tc>
          <w:tcPr>
            <w:tcW w:w="4031" w:type="dxa"/>
            <w:vAlign w:val="center"/>
          </w:tcPr>
          <w:p w14:paraId="40781C14" w14:textId="5BE05E99" w:rsidR="00D70F28" w:rsidRPr="00FD47AC" w:rsidRDefault="001E0345" w:rsidP="001E0345">
            <w:pPr>
              <w:pStyle w:val="TableParagraph"/>
              <w:spacing w:line="268" w:lineRule="exact"/>
              <w:rPr>
                <w:rFonts w:ascii="Calibri Light" w:hAnsi="Calibri Light" w:cs="Calibri Light"/>
                <w:sz w:val="24"/>
              </w:rPr>
            </w:pPr>
            <w:r>
              <w:rPr>
                <w:rFonts w:ascii="Calibri Light" w:hAnsi="Calibri Light" w:cs="Calibri Light"/>
                <w:sz w:val="24"/>
              </w:rPr>
              <w:t xml:space="preserve">Batas Atas Alarm </w:t>
            </w:r>
            <w:r w:rsidR="005A5385" w:rsidRPr="00FD47AC">
              <w:rPr>
                <w:rFonts w:ascii="Calibri Light" w:hAnsi="Calibri Light" w:cs="Calibri Light"/>
                <w:sz w:val="24"/>
                <w:lang w:val="id"/>
              </w:rPr>
              <w:t>(FiCO</w:t>
            </w:r>
            <w:r w:rsidR="005A5385" w:rsidRPr="00FD47AC">
              <w:rPr>
                <w:rFonts w:ascii="Calibri Light" w:hAnsi="Calibri Light" w:cs="Calibri Light"/>
                <w:sz w:val="24"/>
                <w:vertAlign w:val="subscript"/>
                <w:lang w:val="id"/>
              </w:rPr>
              <w:t>2</w:t>
            </w:r>
            <w:r w:rsidR="005A5385" w:rsidRPr="00FD47AC">
              <w:rPr>
                <w:rFonts w:ascii="Calibri Light" w:hAnsi="Calibri Light" w:cs="Calibri Light"/>
                <w:sz w:val="24"/>
                <w:lang w:val="id"/>
              </w:rPr>
              <w:t>)</w:t>
            </w:r>
          </w:p>
        </w:tc>
        <w:tc>
          <w:tcPr>
            <w:tcW w:w="1781" w:type="dxa"/>
            <w:vAlign w:val="center"/>
          </w:tcPr>
          <w:p w14:paraId="5ADA021B" w14:textId="77777777" w:rsidR="00D70F28" w:rsidRPr="00FD47AC" w:rsidRDefault="005A5385" w:rsidP="001E0345">
            <w:pPr>
              <w:pStyle w:val="TableParagraph"/>
              <w:spacing w:line="268" w:lineRule="exact"/>
              <w:ind w:left="105"/>
              <w:rPr>
                <w:rFonts w:ascii="Calibri Light" w:hAnsi="Calibri Light" w:cs="Calibri Light"/>
                <w:sz w:val="24"/>
              </w:rPr>
            </w:pPr>
            <w:r w:rsidRPr="00FD47AC">
              <w:rPr>
                <w:rFonts w:ascii="Calibri Light" w:hAnsi="Calibri Light" w:cs="Calibri Light"/>
                <w:sz w:val="24"/>
                <w:lang w:val="id"/>
              </w:rPr>
              <w:t>4</w:t>
            </w:r>
          </w:p>
        </w:tc>
        <w:tc>
          <w:tcPr>
            <w:tcW w:w="1782" w:type="dxa"/>
            <w:vAlign w:val="center"/>
          </w:tcPr>
          <w:p w14:paraId="788FB3A6" w14:textId="77777777" w:rsidR="00D70F28" w:rsidRPr="00FD47AC" w:rsidRDefault="005A5385" w:rsidP="001E0345">
            <w:pPr>
              <w:pStyle w:val="TableParagraph"/>
              <w:spacing w:line="268" w:lineRule="exact"/>
              <w:rPr>
                <w:rFonts w:ascii="Calibri Light" w:hAnsi="Calibri Light" w:cs="Calibri Light"/>
                <w:sz w:val="24"/>
              </w:rPr>
            </w:pPr>
            <w:r w:rsidRPr="00FD47AC">
              <w:rPr>
                <w:rFonts w:ascii="Calibri Light" w:hAnsi="Calibri Light" w:cs="Calibri Light"/>
                <w:sz w:val="24"/>
                <w:lang w:val="id"/>
              </w:rPr>
              <w:t>4</w:t>
            </w:r>
          </w:p>
        </w:tc>
        <w:tc>
          <w:tcPr>
            <w:tcW w:w="1782" w:type="dxa"/>
            <w:vAlign w:val="center"/>
          </w:tcPr>
          <w:p w14:paraId="3BEBF272" w14:textId="77777777" w:rsidR="00D70F28" w:rsidRPr="00FD47AC" w:rsidRDefault="005A5385" w:rsidP="001E0345">
            <w:pPr>
              <w:pStyle w:val="TableParagraph"/>
              <w:spacing w:line="268" w:lineRule="exact"/>
              <w:rPr>
                <w:rFonts w:ascii="Calibri Light" w:hAnsi="Calibri Light" w:cs="Calibri Light"/>
                <w:sz w:val="24"/>
              </w:rPr>
            </w:pPr>
            <w:r w:rsidRPr="00FD47AC">
              <w:rPr>
                <w:rFonts w:ascii="Calibri Light" w:hAnsi="Calibri Light" w:cs="Calibri Light"/>
                <w:sz w:val="24"/>
                <w:lang w:val="id"/>
              </w:rPr>
              <w:t>4</w:t>
            </w:r>
          </w:p>
        </w:tc>
      </w:tr>
      <w:tr w:rsidR="00D70F28" w:rsidRPr="00FD47AC" w14:paraId="0ABC1D67" w14:textId="77777777" w:rsidTr="001E0345">
        <w:trPr>
          <w:trHeight w:val="431"/>
        </w:trPr>
        <w:tc>
          <w:tcPr>
            <w:tcW w:w="4031" w:type="dxa"/>
            <w:vAlign w:val="center"/>
          </w:tcPr>
          <w:p w14:paraId="34218FDA" w14:textId="09A6EB77" w:rsidR="00D70F28" w:rsidRPr="00FD47AC" w:rsidRDefault="001E0345" w:rsidP="001E0345">
            <w:pPr>
              <w:pStyle w:val="TableParagraph"/>
              <w:spacing w:line="268" w:lineRule="exact"/>
              <w:rPr>
                <w:rFonts w:ascii="Calibri Light" w:hAnsi="Calibri Light" w:cs="Calibri Light"/>
                <w:sz w:val="24"/>
              </w:rPr>
            </w:pPr>
            <w:r>
              <w:rPr>
                <w:rFonts w:ascii="Calibri Light" w:hAnsi="Calibri Light" w:cs="Calibri Light"/>
                <w:sz w:val="24"/>
              </w:rPr>
              <w:t xml:space="preserve">Batas Atas Alarm </w:t>
            </w:r>
            <w:r w:rsidR="005A5385" w:rsidRPr="00FD47AC">
              <w:rPr>
                <w:rFonts w:ascii="Calibri Light" w:hAnsi="Calibri Light" w:cs="Calibri Light"/>
                <w:sz w:val="24"/>
                <w:lang w:val="id"/>
              </w:rPr>
              <w:t>(AWRR)</w:t>
            </w:r>
          </w:p>
        </w:tc>
        <w:tc>
          <w:tcPr>
            <w:tcW w:w="1781" w:type="dxa"/>
            <w:vAlign w:val="center"/>
          </w:tcPr>
          <w:p w14:paraId="069878A3" w14:textId="77777777" w:rsidR="00D70F28" w:rsidRPr="00FD47AC" w:rsidRDefault="005A5385" w:rsidP="001E0345">
            <w:pPr>
              <w:pStyle w:val="TableParagraph"/>
              <w:spacing w:line="268" w:lineRule="exact"/>
              <w:ind w:left="105"/>
              <w:rPr>
                <w:rFonts w:ascii="Calibri Light" w:hAnsi="Calibri Light" w:cs="Calibri Light"/>
                <w:sz w:val="24"/>
              </w:rPr>
            </w:pPr>
            <w:r w:rsidRPr="00FD47AC">
              <w:rPr>
                <w:rFonts w:ascii="Calibri Light" w:hAnsi="Calibri Light" w:cs="Calibri Light"/>
                <w:sz w:val="24"/>
                <w:lang w:val="id"/>
              </w:rPr>
              <w:t>30</w:t>
            </w:r>
          </w:p>
        </w:tc>
        <w:tc>
          <w:tcPr>
            <w:tcW w:w="1782" w:type="dxa"/>
            <w:vAlign w:val="center"/>
          </w:tcPr>
          <w:p w14:paraId="2258C1E9" w14:textId="77777777" w:rsidR="00D70F28" w:rsidRPr="00FD47AC" w:rsidRDefault="005A5385" w:rsidP="001E0345">
            <w:pPr>
              <w:pStyle w:val="TableParagraph"/>
              <w:spacing w:line="268" w:lineRule="exact"/>
              <w:rPr>
                <w:rFonts w:ascii="Calibri Light" w:hAnsi="Calibri Light" w:cs="Calibri Light"/>
                <w:sz w:val="24"/>
              </w:rPr>
            </w:pPr>
            <w:r w:rsidRPr="00FD47AC">
              <w:rPr>
                <w:rFonts w:ascii="Calibri Light" w:hAnsi="Calibri Light" w:cs="Calibri Light"/>
                <w:sz w:val="24"/>
                <w:lang w:val="id"/>
              </w:rPr>
              <w:t>30</w:t>
            </w:r>
          </w:p>
        </w:tc>
        <w:tc>
          <w:tcPr>
            <w:tcW w:w="1782" w:type="dxa"/>
            <w:vAlign w:val="center"/>
          </w:tcPr>
          <w:p w14:paraId="4213C011" w14:textId="77777777" w:rsidR="00D70F28" w:rsidRPr="00FD47AC" w:rsidRDefault="005A5385" w:rsidP="001E0345">
            <w:pPr>
              <w:pStyle w:val="TableParagraph"/>
              <w:spacing w:line="268" w:lineRule="exact"/>
              <w:rPr>
                <w:rFonts w:ascii="Calibri Light" w:hAnsi="Calibri Light" w:cs="Calibri Light"/>
                <w:sz w:val="24"/>
              </w:rPr>
            </w:pPr>
            <w:r w:rsidRPr="00FD47AC">
              <w:rPr>
                <w:rFonts w:ascii="Calibri Light" w:hAnsi="Calibri Light" w:cs="Calibri Light"/>
                <w:sz w:val="24"/>
                <w:lang w:val="id"/>
              </w:rPr>
              <w:t>100</w:t>
            </w:r>
          </w:p>
        </w:tc>
      </w:tr>
      <w:tr w:rsidR="00D70F28" w:rsidRPr="00FD47AC" w14:paraId="2ACADC40" w14:textId="77777777" w:rsidTr="001E0345">
        <w:trPr>
          <w:trHeight w:val="431"/>
        </w:trPr>
        <w:tc>
          <w:tcPr>
            <w:tcW w:w="4031" w:type="dxa"/>
            <w:vAlign w:val="center"/>
          </w:tcPr>
          <w:p w14:paraId="6DC0A7FF" w14:textId="14872F22" w:rsidR="00D70F28" w:rsidRPr="00FD47AC" w:rsidRDefault="001E0345" w:rsidP="001E0345">
            <w:pPr>
              <w:pStyle w:val="TableParagraph"/>
              <w:spacing w:line="268" w:lineRule="exact"/>
              <w:rPr>
                <w:rFonts w:ascii="Calibri Light" w:hAnsi="Calibri Light" w:cs="Calibri Light"/>
                <w:sz w:val="24"/>
              </w:rPr>
            </w:pPr>
            <w:r>
              <w:rPr>
                <w:rFonts w:ascii="Calibri Light" w:hAnsi="Calibri Light" w:cs="Calibri Light"/>
                <w:sz w:val="24"/>
              </w:rPr>
              <w:t xml:space="preserve">Batas Bawah Alarm </w:t>
            </w:r>
            <w:r w:rsidR="005A5385" w:rsidRPr="00FD47AC">
              <w:rPr>
                <w:rFonts w:ascii="Calibri Light" w:hAnsi="Calibri Light" w:cs="Calibri Light"/>
                <w:sz w:val="24"/>
                <w:lang w:val="id"/>
              </w:rPr>
              <w:t>(AWRR)</w:t>
            </w:r>
          </w:p>
        </w:tc>
        <w:tc>
          <w:tcPr>
            <w:tcW w:w="1781" w:type="dxa"/>
            <w:vAlign w:val="center"/>
          </w:tcPr>
          <w:p w14:paraId="12F9C897" w14:textId="77777777" w:rsidR="00D70F28" w:rsidRPr="00FD47AC" w:rsidRDefault="005A5385" w:rsidP="001E0345">
            <w:pPr>
              <w:pStyle w:val="TableParagraph"/>
              <w:spacing w:line="268" w:lineRule="exact"/>
              <w:ind w:left="105"/>
              <w:rPr>
                <w:rFonts w:ascii="Calibri Light" w:hAnsi="Calibri Light" w:cs="Calibri Light"/>
                <w:sz w:val="24"/>
              </w:rPr>
            </w:pPr>
            <w:r w:rsidRPr="00FD47AC">
              <w:rPr>
                <w:rFonts w:ascii="Calibri Light" w:hAnsi="Calibri Light" w:cs="Calibri Light"/>
                <w:sz w:val="24"/>
                <w:lang w:val="id"/>
              </w:rPr>
              <w:t>8</w:t>
            </w:r>
          </w:p>
        </w:tc>
        <w:tc>
          <w:tcPr>
            <w:tcW w:w="1782" w:type="dxa"/>
            <w:vAlign w:val="center"/>
          </w:tcPr>
          <w:p w14:paraId="13911283" w14:textId="77777777" w:rsidR="00D70F28" w:rsidRPr="00FD47AC" w:rsidRDefault="005A5385" w:rsidP="001E0345">
            <w:pPr>
              <w:pStyle w:val="TableParagraph"/>
              <w:spacing w:line="268" w:lineRule="exact"/>
              <w:rPr>
                <w:rFonts w:ascii="Calibri Light" w:hAnsi="Calibri Light" w:cs="Calibri Light"/>
                <w:sz w:val="24"/>
              </w:rPr>
            </w:pPr>
            <w:r w:rsidRPr="00FD47AC">
              <w:rPr>
                <w:rFonts w:ascii="Calibri Light" w:hAnsi="Calibri Light" w:cs="Calibri Light"/>
                <w:sz w:val="24"/>
                <w:lang w:val="id"/>
              </w:rPr>
              <w:t>8</w:t>
            </w:r>
          </w:p>
        </w:tc>
        <w:tc>
          <w:tcPr>
            <w:tcW w:w="1782" w:type="dxa"/>
            <w:vAlign w:val="center"/>
          </w:tcPr>
          <w:p w14:paraId="3F7FF445" w14:textId="77777777" w:rsidR="00D70F28" w:rsidRPr="00FD47AC" w:rsidRDefault="005A5385" w:rsidP="001E0345">
            <w:pPr>
              <w:pStyle w:val="TableParagraph"/>
              <w:spacing w:line="268" w:lineRule="exact"/>
              <w:rPr>
                <w:rFonts w:ascii="Calibri Light" w:hAnsi="Calibri Light" w:cs="Calibri Light"/>
                <w:sz w:val="24"/>
              </w:rPr>
            </w:pPr>
            <w:r w:rsidRPr="00FD47AC">
              <w:rPr>
                <w:rFonts w:ascii="Calibri Light" w:hAnsi="Calibri Light" w:cs="Calibri Light"/>
                <w:sz w:val="24"/>
                <w:lang w:val="id"/>
              </w:rPr>
              <w:t>30</w:t>
            </w:r>
          </w:p>
        </w:tc>
      </w:tr>
      <w:tr w:rsidR="00D70F28" w:rsidRPr="00FD47AC" w14:paraId="40E75801" w14:textId="77777777" w:rsidTr="001E0345">
        <w:trPr>
          <w:trHeight w:val="431"/>
        </w:trPr>
        <w:tc>
          <w:tcPr>
            <w:tcW w:w="4031" w:type="dxa"/>
            <w:vAlign w:val="center"/>
          </w:tcPr>
          <w:p w14:paraId="43704D47" w14:textId="24E5025F" w:rsidR="00D70F28" w:rsidRPr="001E0345" w:rsidRDefault="001E0345" w:rsidP="001E0345">
            <w:pPr>
              <w:pStyle w:val="TableParagraph"/>
              <w:spacing w:line="268" w:lineRule="exact"/>
              <w:rPr>
                <w:rFonts w:ascii="Calibri Light" w:hAnsi="Calibri Light" w:cs="Calibri Light"/>
                <w:i/>
                <w:sz w:val="24"/>
              </w:rPr>
            </w:pPr>
            <w:r>
              <w:rPr>
                <w:rFonts w:ascii="Calibri Light" w:hAnsi="Calibri Light" w:cs="Calibri Light"/>
                <w:i/>
                <w:sz w:val="24"/>
              </w:rPr>
              <w:t>Sweep</w:t>
            </w:r>
          </w:p>
        </w:tc>
        <w:tc>
          <w:tcPr>
            <w:tcW w:w="5345" w:type="dxa"/>
            <w:gridSpan w:val="3"/>
            <w:vAlign w:val="center"/>
          </w:tcPr>
          <w:p w14:paraId="46518851" w14:textId="152BCEE3" w:rsidR="00D70F28" w:rsidRPr="00FD47AC" w:rsidRDefault="001E0345" w:rsidP="001E0345">
            <w:pPr>
              <w:pStyle w:val="TableParagraph"/>
              <w:spacing w:line="268" w:lineRule="exact"/>
              <w:ind w:left="105"/>
              <w:rPr>
                <w:rFonts w:ascii="Calibri Light" w:hAnsi="Calibri Light" w:cs="Calibri Light"/>
                <w:sz w:val="24"/>
              </w:rPr>
            </w:pPr>
            <w:r>
              <w:rPr>
                <w:rFonts w:ascii="Calibri Light" w:hAnsi="Calibri Light" w:cs="Calibri Light"/>
                <w:sz w:val="24"/>
                <w:lang w:val="id"/>
              </w:rPr>
              <w:t>6,25 mm/detik</w:t>
            </w:r>
          </w:p>
        </w:tc>
      </w:tr>
      <w:tr w:rsidR="00D70F28" w:rsidRPr="00FD47AC" w14:paraId="4117E20A" w14:textId="77777777" w:rsidTr="001E0345">
        <w:trPr>
          <w:trHeight w:val="431"/>
        </w:trPr>
        <w:tc>
          <w:tcPr>
            <w:tcW w:w="4031" w:type="dxa"/>
            <w:vAlign w:val="center"/>
          </w:tcPr>
          <w:p w14:paraId="0627EA45" w14:textId="77777777" w:rsidR="00D70F28" w:rsidRPr="00FD47AC" w:rsidRDefault="005A5385" w:rsidP="001E0345">
            <w:pPr>
              <w:pStyle w:val="TableParagraph"/>
              <w:spacing w:line="268" w:lineRule="exact"/>
              <w:rPr>
                <w:rFonts w:ascii="Calibri Light" w:hAnsi="Calibri Light" w:cs="Calibri Light"/>
                <w:sz w:val="24"/>
              </w:rPr>
            </w:pPr>
            <w:r w:rsidRPr="00FD47AC">
              <w:rPr>
                <w:rFonts w:ascii="Calibri Light" w:hAnsi="Calibri Light" w:cs="Calibri Light"/>
                <w:sz w:val="24"/>
                <w:lang w:val="id"/>
              </w:rPr>
              <w:t>Amplitudo</w:t>
            </w:r>
          </w:p>
        </w:tc>
        <w:tc>
          <w:tcPr>
            <w:tcW w:w="5345" w:type="dxa"/>
            <w:gridSpan w:val="3"/>
            <w:vAlign w:val="center"/>
          </w:tcPr>
          <w:p w14:paraId="44530C9E" w14:textId="07C56B51" w:rsidR="00D70F28" w:rsidRPr="001E0345" w:rsidRDefault="001E0345" w:rsidP="001E0345">
            <w:pPr>
              <w:pStyle w:val="TableParagraph"/>
              <w:spacing w:line="268" w:lineRule="exact"/>
              <w:ind w:left="105"/>
              <w:rPr>
                <w:rFonts w:ascii="Calibri Light" w:hAnsi="Calibri Light" w:cs="Calibri Light"/>
                <w:sz w:val="24"/>
              </w:rPr>
            </w:pPr>
            <w:r>
              <w:rPr>
                <w:rFonts w:ascii="Calibri Light" w:hAnsi="Calibri Light" w:cs="Calibri Light"/>
                <w:sz w:val="24"/>
              </w:rPr>
              <w:t>Low</w:t>
            </w:r>
          </w:p>
        </w:tc>
      </w:tr>
    </w:tbl>
    <w:p w14:paraId="4C476EE7" w14:textId="77777777" w:rsidR="00D70F28" w:rsidRPr="00FD47AC" w:rsidRDefault="00D70F28">
      <w:pPr>
        <w:pStyle w:val="BodyText"/>
        <w:rPr>
          <w:rFonts w:ascii="Calibri Light" w:hAnsi="Calibri Light" w:cs="Calibri Light"/>
          <w:sz w:val="20"/>
        </w:rPr>
      </w:pPr>
    </w:p>
    <w:p w14:paraId="6B766284" w14:textId="3E69AC27" w:rsidR="00D70F28" w:rsidRPr="00FD47AC" w:rsidRDefault="001E0345" w:rsidP="00F22E05">
      <w:pPr>
        <w:pStyle w:val="Heading2"/>
        <w:numPr>
          <w:ilvl w:val="1"/>
          <w:numId w:val="2"/>
        </w:numPr>
      </w:pPr>
      <w:bookmarkStart w:id="426" w:name="_Toc62638830"/>
      <w:r>
        <w:rPr>
          <w:lang w:val="id"/>
        </w:rPr>
        <w:t xml:space="preserve">Pengaturan </w:t>
      </w:r>
      <w:r w:rsidRPr="001E0345">
        <w:rPr>
          <w:i/>
          <w:lang w:val="id"/>
        </w:rPr>
        <w:t>Default</w:t>
      </w:r>
      <w:r w:rsidRPr="00FD47AC">
        <w:rPr>
          <w:lang w:val="id"/>
        </w:rPr>
        <w:t xml:space="preserve"> </w:t>
      </w:r>
      <w:r w:rsidR="005A5385" w:rsidRPr="00FD47AC">
        <w:rPr>
          <w:lang w:val="id"/>
        </w:rPr>
        <w:t>C.O.</w:t>
      </w:r>
      <w:bookmarkEnd w:id="426"/>
    </w:p>
    <w:p w14:paraId="37AE508C" w14:textId="77777777" w:rsidR="00D70F28" w:rsidRPr="00FD47AC" w:rsidRDefault="00D70F28">
      <w:pPr>
        <w:pStyle w:val="BodyText"/>
        <w:rPr>
          <w:rFonts w:ascii="Calibri Light" w:hAnsi="Calibri Light" w:cs="Calibri Light"/>
          <w:sz w:val="15"/>
        </w:rPr>
      </w:pPr>
    </w:p>
    <w:tbl>
      <w:tblPr>
        <w:tblW w:w="0" w:type="auto"/>
        <w:tblInd w:w="63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972"/>
        <w:gridCol w:w="1999"/>
        <w:gridCol w:w="2167"/>
        <w:gridCol w:w="2251"/>
      </w:tblGrid>
      <w:tr w:rsidR="001E0345" w:rsidRPr="00FD47AC" w14:paraId="6332C905" w14:textId="77777777" w:rsidTr="001E0345">
        <w:trPr>
          <w:trHeight w:val="431"/>
        </w:trPr>
        <w:tc>
          <w:tcPr>
            <w:tcW w:w="2972" w:type="dxa"/>
            <w:vAlign w:val="center"/>
          </w:tcPr>
          <w:p w14:paraId="3554E898" w14:textId="51301666" w:rsidR="001E0345" w:rsidRPr="001E0345" w:rsidRDefault="001E0345" w:rsidP="001E0345">
            <w:pPr>
              <w:pStyle w:val="TableParagraph"/>
              <w:spacing w:line="268" w:lineRule="exact"/>
              <w:ind w:left="108"/>
              <w:rPr>
                <w:rFonts w:ascii="Calibri Light" w:hAnsi="Calibri Light" w:cs="Calibri Light"/>
                <w:b/>
                <w:sz w:val="24"/>
              </w:rPr>
            </w:pPr>
            <w:r w:rsidRPr="001E0345">
              <w:rPr>
                <w:rFonts w:ascii="Calibri Light" w:hAnsi="Calibri Light" w:cs="Calibri Light"/>
                <w:b/>
                <w:sz w:val="24"/>
              </w:rPr>
              <w:t xml:space="preserve">Pengaturan </w:t>
            </w:r>
            <w:r w:rsidRPr="001E0345">
              <w:rPr>
                <w:rFonts w:ascii="Calibri Light" w:hAnsi="Calibri Light" w:cs="Calibri Light"/>
                <w:b/>
                <w:sz w:val="24"/>
                <w:lang w:val="id"/>
              </w:rPr>
              <w:t xml:space="preserve">C.O. </w:t>
            </w:r>
          </w:p>
        </w:tc>
        <w:tc>
          <w:tcPr>
            <w:tcW w:w="1999" w:type="dxa"/>
            <w:vAlign w:val="center"/>
          </w:tcPr>
          <w:p w14:paraId="156BF1FA" w14:textId="28776314" w:rsidR="001E0345" w:rsidRPr="001E0345" w:rsidRDefault="001E0345" w:rsidP="001E0345">
            <w:pPr>
              <w:pStyle w:val="TableParagraph"/>
              <w:spacing w:line="268" w:lineRule="exact"/>
              <w:ind w:left="105"/>
              <w:rPr>
                <w:rFonts w:ascii="Calibri Light" w:hAnsi="Calibri Light" w:cs="Calibri Light"/>
                <w:b/>
                <w:sz w:val="24"/>
              </w:rPr>
            </w:pPr>
            <w:r w:rsidRPr="009534BC">
              <w:rPr>
                <w:rFonts w:ascii="Calibri Light" w:hAnsi="Calibri Light" w:cs="Calibri Light"/>
                <w:b/>
                <w:sz w:val="24"/>
                <w:lang w:val="id"/>
              </w:rPr>
              <w:t>D</w:t>
            </w:r>
            <w:r w:rsidRPr="009534BC">
              <w:rPr>
                <w:rFonts w:ascii="Calibri Light" w:hAnsi="Calibri Light" w:cs="Calibri Light"/>
                <w:b/>
                <w:sz w:val="24"/>
              </w:rPr>
              <w:t>ewasa</w:t>
            </w:r>
          </w:p>
        </w:tc>
        <w:tc>
          <w:tcPr>
            <w:tcW w:w="2167" w:type="dxa"/>
            <w:vAlign w:val="center"/>
          </w:tcPr>
          <w:p w14:paraId="692EC6BB" w14:textId="0CE5BB23" w:rsidR="001E0345" w:rsidRPr="001E0345" w:rsidRDefault="001E0345" w:rsidP="001E0345">
            <w:pPr>
              <w:pStyle w:val="TableParagraph"/>
              <w:spacing w:line="268" w:lineRule="exact"/>
              <w:ind w:left="106"/>
              <w:rPr>
                <w:rFonts w:ascii="Calibri Light" w:hAnsi="Calibri Light" w:cs="Calibri Light"/>
                <w:b/>
                <w:sz w:val="24"/>
              </w:rPr>
            </w:pPr>
            <w:r w:rsidRPr="009534BC">
              <w:rPr>
                <w:rFonts w:ascii="Calibri Light" w:hAnsi="Calibri Light" w:cs="Calibri Light"/>
                <w:b/>
                <w:sz w:val="24"/>
              </w:rPr>
              <w:t>Pediatrik</w:t>
            </w:r>
          </w:p>
        </w:tc>
        <w:tc>
          <w:tcPr>
            <w:tcW w:w="2251" w:type="dxa"/>
            <w:vAlign w:val="center"/>
          </w:tcPr>
          <w:p w14:paraId="428AD5A4" w14:textId="5A6CCC8D" w:rsidR="001E0345" w:rsidRPr="001E0345" w:rsidRDefault="001E0345" w:rsidP="001E0345">
            <w:pPr>
              <w:pStyle w:val="TableParagraph"/>
              <w:spacing w:line="268" w:lineRule="exact"/>
              <w:ind w:left="108"/>
              <w:rPr>
                <w:rFonts w:ascii="Calibri Light" w:hAnsi="Calibri Light" w:cs="Calibri Light"/>
                <w:b/>
                <w:sz w:val="24"/>
              </w:rPr>
            </w:pPr>
            <w:r w:rsidRPr="009534BC">
              <w:rPr>
                <w:rFonts w:ascii="Calibri Light" w:hAnsi="Calibri Light" w:cs="Calibri Light"/>
                <w:b/>
                <w:sz w:val="24"/>
              </w:rPr>
              <w:t>Neonatal</w:t>
            </w:r>
          </w:p>
        </w:tc>
      </w:tr>
      <w:tr w:rsidR="00D70F28" w:rsidRPr="00FD47AC" w14:paraId="30294D18" w14:textId="77777777" w:rsidTr="001E0345">
        <w:trPr>
          <w:trHeight w:val="431"/>
        </w:trPr>
        <w:tc>
          <w:tcPr>
            <w:tcW w:w="2972" w:type="dxa"/>
            <w:vAlign w:val="center"/>
          </w:tcPr>
          <w:p w14:paraId="2E56B9DB" w14:textId="78B94E2A" w:rsidR="00D70F28" w:rsidRPr="00FD47AC" w:rsidRDefault="001E0345" w:rsidP="001E0345">
            <w:pPr>
              <w:pStyle w:val="TableParagraph"/>
              <w:spacing w:line="268" w:lineRule="exact"/>
              <w:ind w:left="108"/>
              <w:rPr>
                <w:rFonts w:ascii="Calibri Light" w:hAnsi="Calibri Light" w:cs="Calibri Light"/>
                <w:sz w:val="24"/>
              </w:rPr>
            </w:pPr>
            <w:r>
              <w:rPr>
                <w:rFonts w:ascii="Calibri Light" w:hAnsi="Calibri Light" w:cs="Calibri Light"/>
                <w:i/>
                <w:sz w:val="24"/>
              </w:rPr>
              <w:t>Switch</w:t>
            </w:r>
            <w:r>
              <w:rPr>
                <w:rFonts w:ascii="Calibri Light" w:hAnsi="Calibri Light" w:cs="Calibri Light"/>
                <w:sz w:val="24"/>
                <w:lang w:val="id"/>
              </w:rPr>
              <w:t xml:space="preserve"> A</w:t>
            </w:r>
            <w:r w:rsidR="005A5385" w:rsidRPr="00FD47AC">
              <w:rPr>
                <w:rFonts w:ascii="Calibri Light" w:hAnsi="Calibri Light" w:cs="Calibri Light"/>
                <w:sz w:val="24"/>
                <w:lang w:val="id"/>
              </w:rPr>
              <w:t>larm</w:t>
            </w:r>
          </w:p>
        </w:tc>
        <w:tc>
          <w:tcPr>
            <w:tcW w:w="6417" w:type="dxa"/>
            <w:gridSpan w:val="3"/>
            <w:vAlign w:val="center"/>
          </w:tcPr>
          <w:p w14:paraId="5024D5C2" w14:textId="204DC3DF" w:rsidR="00D70F28" w:rsidRPr="001E0345" w:rsidRDefault="001E0345" w:rsidP="001E0345">
            <w:pPr>
              <w:pStyle w:val="TableParagraph"/>
              <w:spacing w:line="268" w:lineRule="exact"/>
              <w:ind w:left="105"/>
              <w:rPr>
                <w:rFonts w:ascii="Calibri Light" w:hAnsi="Calibri Light" w:cs="Calibri Light"/>
                <w:sz w:val="24"/>
              </w:rPr>
            </w:pPr>
            <w:r>
              <w:rPr>
                <w:rFonts w:ascii="Calibri Light" w:hAnsi="Calibri Light" w:cs="Calibri Light"/>
                <w:sz w:val="24"/>
              </w:rPr>
              <w:t>On</w:t>
            </w:r>
          </w:p>
        </w:tc>
      </w:tr>
      <w:tr w:rsidR="00D70F28" w:rsidRPr="00FD47AC" w14:paraId="07411594" w14:textId="77777777" w:rsidTr="001E0345">
        <w:trPr>
          <w:trHeight w:val="431"/>
        </w:trPr>
        <w:tc>
          <w:tcPr>
            <w:tcW w:w="2972" w:type="dxa"/>
            <w:vAlign w:val="center"/>
          </w:tcPr>
          <w:p w14:paraId="3B7F4E7C" w14:textId="5EB68518" w:rsidR="00D70F28" w:rsidRPr="00FD47AC" w:rsidRDefault="001E0345" w:rsidP="001E0345">
            <w:pPr>
              <w:pStyle w:val="TableParagraph"/>
              <w:spacing w:line="268" w:lineRule="exact"/>
              <w:ind w:left="108"/>
              <w:rPr>
                <w:rFonts w:ascii="Calibri Light" w:hAnsi="Calibri Light" w:cs="Calibri Light"/>
                <w:sz w:val="24"/>
              </w:rPr>
            </w:pPr>
            <w:r>
              <w:rPr>
                <w:rFonts w:ascii="Calibri Light" w:hAnsi="Calibri Light" w:cs="Calibri Light"/>
                <w:sz w:val="24"/>
              </w:rPr>
              <w:t>Perekaman</w:t>
            </w:r>
            <w:r>
              <w:rPr>
                <w:rFonts w:ascii="Calibri Light" w:hAnsi="Calibri Light" w:cs="Calibri Light"/>
                <w:sz w:val="24"/>
                <w:lang w:val="id"/>
              </w:rPr>
              <w:t xml:space="preserve"> A</w:t>
            </w:r>
            <w:r w:rsidR="005A5385" w:rsidRPr="00FD47AC">
              <w:rPr>
                <w:rFonts w:ascii="Calibri Light" w:hAnsi="Calibri Light" w:cs="Calibri Light"/>
                <w:sz w:val="24"/>
                <w:lang w:val="id"/>
              </w:rPr>
              <w:t>larm</w:t>
            </w:r>
          </w:p>
        </w:tc>
        <w:tc>
          <w:tcPr>
            <w:tcW w:w="6417" w:type="dxa"/>
            <w:gridSpan w:val="3"/>
            <w:vAlign w:val="center"/>
          </w:tcPr>
          <w:p w14:paraId="1DF2D0CD" w14:textId="77777777" w:rsidR="00D70F28" w:rsidRPr="00FD47AC" w:rsidRDefault="005A5385" w:rsidP="001E0345">
            <w:pPr>
              <w:pStyle w:val="TableParagraph"/>
              <w:spacing w:line="268" w:lineRule="exact"/>
              <w:ind w:left="105"/>
              <w:rPr>
                <w:rFonts w:ascii="Calibri Light" w:hAnsi="Calibri Light" w:cs="Calibri Light"/>
                <w:sz w:val="24"/>
              </w:rPr>
            </w:pPr>
            <w:r w:rsidRPr="00FD47AC">
              <w:rPr>
                <w:rFonts w:ascii="Calibri Light" w:hAnsi="Calibri Light" w:cs="Calibri Light"/>
                <w:sz w:val="24"/>
                <w:lang w:val="id"/>
              </w:rPr>
              <w:t>Off</w:t>
            </w:r>
          </w:p>
        </w:tc>
      </w:tr>
      <w:tr w:rsidR="00D70F28" w:rsidRPr="00FD47AC" w14:paraId="348424B2" w14:textId="77777777" w:rsidTr="001E0345">
        <w:trPr>
          <w:trHeight w:val="431"/>
        </w:trPr>
        <w:tc>
          <w:tcPr>
            <w:tcW w:w="2972" w:type="dxa"/>
            <w:vAlign w:val="center"/>
          </w:tcPr>
          <w:p w14:paraId="66E57EB8" w14:textId="3DA106A9" w:rsidR="00D70F28" w:rsidRPr="00FD47AC" w:rsidRDefault="001E0345" w:rsidP="001E0345">
            <w:pPr>
              <w:pStyle w:val="TableParagraph"/>
              <w:spacing w:line="268" w:lineRule="exact"/>
              <w:ind w:left="108"/>
              <w:rPr>
                <w:rFonts w:ascii="Calibri Light" w:hAnsi="Calibri Light" w:cs="Calibri Light"/>
                <w:sz w:val="24"/>
              </w:rPr>
            </w:pPr>
            <w:r>
              <w:rPr>
                <w:rFonts w:ascii="Calibri Light" w:hAnsi="Calibri Light" w:cs="Calibri Light"/>
                <w:sz w:val="24"/>
                <w:lang w:val="id"/>
              </w:rPr>
              <w:t>Tingkat A</w:t>
            </w:r>
            <w:r w:rsidR="005A5385" w:rsidRPr="00FD47AC">
              <w:rPr>
                <w:rFonts w:ascii="Calibri Light" w:hAnsi="Calibri Light" w:cs="Calibri Light"/>
                <w:sz w:val="24"/>
                <w:lang w:val="id"/>
              </w:rPr>
              <w:t>larm</w:t>
            </w:r>
          </w:p>
        </w:tc>
        <w:tc>
          <w:tcPr>
            <w:tcW w:w="6417" w:type="dxa"/>
            <w:gridSpan w:val="3"/>
            <w:vAlign w:val="center"/>
          </w:tcPr>
          <w:p w14:paraId="0D3B3C47" w14:textId="120E0869" w:rsidR="00D70F28" w:rsidRPr="001E0345" w:rsidRDefault="001E0345" w:rsidP="001E0345">
            <w:pPr>
              <w:pStyle w:val="TableParagraph"/>
              <w:spacing w:line="268" w:lineRule="exact"/>
              <w:ind w:left="105"/>
              <w:rPr>
                <w:rFonts w:ascii="Calibri Light" w:hAnsi="Calibri Light" w:cs="Calibri Light"/>
                <w:sz w:val="24"/>
              </w:rPr>
            </w:pPr>
            <w:r>
              <w:rPr>
                <w:rFonts w:ascii="Calibri Light" w:hAnsi="Calibri Light" w:cs="Calibri Light"/>
                <w:sz w:val="24"/>
              </w:rPr>
              <w:t>Medium</w:t>
            </w:r>
          </w:p>
        </w:tc>
      </w:tr>
      <w:tr w:rsidR="00D70F28" w:rsidRPr="00FD47AC" w14:paraId="63171EFA" w14:textId="77777777" w:rsidTr="001E0345">
        <w:trPr>
          <w:trHeight w:val="431"/>
        </w:trPr>
        <w:tc>
          <w:tcPr>
            <w:tcW w:w="2972" w:type="dxa"/>
            <w:vAlign w:val="center"/>
          </w:tcPr>
          <w:p w14:paraId="4C807D48" w14:textId="1C857BD2" w:rsidR="00D70F28" w:rsidRPr="00FD47AC" w:rsidRDefault="001E0345" w:rsidP="001E0345">
            <w:pPr>
              <w:pStyle w:val="TableParagraph"/>
              <w:spacing w:line="268" w:lineRule="exact"/>
              <w:ind w:left="108"/>
              <w:rPr>
                <w:rFonts w:ascii="Calibri Light" w:hAnsi="Calibri Light" w:cs="Calibri Light"/>
                <w:sz w:val="24"/>
              </w:rPr>
            </w:pPr>
            <w:r>
              <w:rPr>
                <w:rFonts w:ascii="Calibri Light" w:hAnsi="Calibri Light" w:cs="Calibri Light"/>
                <w:sz w:val="24"/>
              </w:rPr>
              <w:t xml:space="preserve">Batas Atas Alarm </w:t>
            </w:r>
            <w:r w:rsidR="005A5385" w:rsidRPr="00FD47AC">
              <w:rPr>
                <w:rFonts w:ascii="Calibri Light" w:hAnsi="Calibri Light" w:cs="Calibri Light"/>
                <w:sz w:val="24"/>
                <w:lang w:val="id"/>
              </w:rPr>
              <w:t>(TB)</w:t>
            </w:r>
          </w:p>
        </w:tc>
        <w:tc>
          <w:tcPr>
            <w:tcW w:w="1999" w:type="dxa"/>
            <w:vAlign w:val="center"/>
          </w:tcPr>
          <w:p w14:paraId="78530AF8" w14:textId="77777777" w:rsidR="00D70F28" w:rsidRPr="00FD47AC" w:rsidRDefault="005A5385" w:rsidP="001E0345">
            <w:pPr>
              <w:pStyle w:val="TableParagraph"/>
              <w:spacing w:line="268" w:lineRule="exact"/>
              <w:ind w:left="105"/>
              <w:rPr>
                <w:rFonts w:ascii="Calibri Light" w:hAnsi="Calibri Light" w:cs="Calibri Light"/>
                <w:sz w:val="24"/>
              </w:rPr>
            </w:pPr>
            <w:r w:rsidRPr="00FD47AC">
              <w:rPr>
                <w:rFonts w:ascii="Calibri Light" w:hAnsi="Calibri Light" w:cs="Calibri Light"/>
                <w:sz w:val="24"/>
                <w:lang w:val="id"/>
              </w:rPr>
              <w:t>43,0</w:t>
            </w:r>
          </w:p>
        </w:tc>
        <w:tc>
          <w:tcPr>
            <w:tcW w:w="2167" w:type="dxa"/>
            <w:vAlign w:val="center"/>
          </w:tcPr>
          <w:p w14:paraId="24D8C7CD" w14:textId="77777777" w:rsidR="00D70F28" w:rsidRPr="00FD47AC" w:rsidRDefault="005A5385" w:rsidP="001E0345">
            <w:pPr>
              <w:pStyle w:val="TableParagraph"/>
              <w:spacing w:line="268" w:lineRule="exact"/>
              <w:ind w:left="106"/>
              <w:rPr>
                <w:rFonts w:ascii="Calibri Light" w:hAnsi="Calibri Light" w:cs="Calibri Light"/>
                <w:sz w:val="24"/>
              </w:rPr>
            </w:pPr>
            <w:r w:rsidRPr="00FD47AC">
              <w:rPr>
                <w:rFonts w:ascii="Calibri Light" w:hAnsi="Calibri Light" w:cs="Calibri Light"/>
                <w:sz w:val="24"/>
                <w:lang w:val="id"/>
              </w:rPr>
              <w:t>43,0</w:t>
            </w:r>
          </w:p>
        </w:tc>
        <w:tc>
          <w:tcPr>
            <w:tcW w:w="2251" w:type="dxa"/>
            <w:vAlign w:val="center"/>
          </w:tcPr>
          <w:p w14:paraId="2B75D91E" w14:textId="77777777" w:rsidR="00D70F28" w:rsidRPr="00FD47AC" w:rsidRDefault="005A5385" w:rsidP="001E0345">
            <w:pPr>
              <w:pStyle w:val="TableParagraph"/>
              <w:spacing w:line="268" w:lineRule="exact"/>
              <w:ind w:left="108"/>
              <w:rPr>
                <w:rFonts w:ascii="Calibri Light" w:hAnsi="Calibri Light" w:cs="Calibri Light"/>
                <w:sz w:val="24"/>
              </w:rPr>
            </w:pPr>
            <w:r w:rsidRPr="00FD47AC">
              <w:rPr>
                <w:rFonts w:ascii="Calibri Light" w:hAnsi="Calibri Light" w:cs="Calibri Light"/>
                <w:sz w:val="24"/>
                <w:lang w:val="id"/>
              </w:rPr>
              <w:t>43,0</w:t>
            </w:r>
          </w:p>
        </w:tc>
      </w:tr>
      <w:tr w:rsidR="00D70F28" w:rsidRPr="00FD47AC" w14:paraId="7C2C9C68" w14:textId="77777777" w:rsidTr="001E0345">
        <w:trPr>
          <w:trHeight w:val="431"/>
        </w:trPr>
        <w:tc>
          <w:tcPr>
            <w:tcW w:w="2972" w:type="dxa"/>
            <w:vAlign w:val="center"/>
          </w:tcPr>
          <w:p w14:paraId="090C36D0" w14:textId="0E502CB0" w:rsidR="00D70F28" w:rsidRPr="00FD47AC" w:rsidRDefault="001E0345" w:rsidP="001E0345">
            <w:pPr>
              <w:pStyle w:val="TableParagraph"/>
              <w:spacing w:line="268" w:lineRule="exact"/>
              <w:ind w:left="108"/>
              <w:rPr>
                <w:rFonts w:ascii="Calibri Light" w:hAnsi="Calibri Light" w:cs="Calibri Light"/>
                <w:sz w:val="24"/>
              </w:rPr>
            </w:pPr>
            <w:r>
              <w:rPr>
                <w:rFonts w:ascii="Calibri Light" w:hAnsi="Calibri Light" w:cs="Calibri Light"/>
                <w:sz w:val="24"/>
              </w:rPr>
              <w:t xml:space="preserve">Batas Bawah Alarm </w:t>
            </w:r>
            <w:r w:rsidR="005A5385" w:rsidRPr="00FD47AC">
              <w:rPr>
                <w:rFonts w:ascii="Calibri Light" w:hAnsi="Calibri Light" w:cs="Calibri Light"/>
                <w:sz w:val="24"/>
                <w:lang w:val="id"/>
              </w:rPr>
              <w:t>(TB)</w:t>
            </w:r>
          </w:p>
        </w:tc>
        <w:tc>
          <w:tcPr>
            <w:tcW w:w="1999" w:type="dxa"/>
            <w:vAlign w:val="center"/>
          </w:tcPr>
          <w:p w14:paraId="349F82CF" w14:textId="77777777" w:rsidR="00D70F28" w:rsidRPr="00FD47AC" w:rsidRDefault="005A5385" w:rsidP="001E0345">
            <w:pPr>
              <w:pStyle w:val="TableParagraph"/>
              <w:spacing w:line="268" w:lineRule="exact"/>
              <w:ind w:left="105"/>
              <w:rPr>
                <w:rFonts w:ascii="Calibri Light" w:hAnsi="Calibri Light" w:cs="Calibri Light"/>
                <w:sz w:val="24"/>
              </w:rPr>
            </w:pPr>
            <w:r w:rsidRPr="00FD47AC">
              <w:rPr>
                <w:rFonts w:ascii="Calibri Light" w:hAnsi="Calibri Light" w:cs="Calibri Light"/>
                <w:sz w:val="24"/>
                <w:lang w:val="id"/>
              </w:rPr>
              <w:t>23,0</w:t>
            </w:r>
          </w:p>
        </w:tc>
        <w:tc>
          <w:tcPr>
            <w:tcW w:w="2167" w:type="dxa"/>
            <w:vAlign w:val="center"/>
          </w:tcPr>
          <w:p w14:paraId="666A1058" w14:textId="77777777" w:rsidR="00D70F28" w:rsidRPr="00FD47AC" w:rsidRDefault="005A5385" w:rsidP="001E0345">
            <w:pPr>
              <w:pStyle w:val="TableParagraph"/>
              <w:spacing w:line="268" w:lineRule="exact"/>
              <w:ind w:left="106"/>
              <w:rPr>
                <w:rFonts w:ascii="Calibri Light" w:hAnsi="Calibri Light" w:cs="Calibri Light"/>
                <w:sz w:val="24"/>
              </w:rPr>
            </w:pPr>
            <w:r w:rsidRPr="00FD47AC">
              <w:rPr>
                <w:rFonts w:ascii="Calibri Light" w:hAnsi="Calibri Light" w:cs="Calibri Light"/>
                <w:sz w:val="24"/>
                <w:lang w:val="id"/>
              </w:rPr>
              <w:t>23,0</w:t>
            </w:r>
          </w:p>
        </w:tc>
        <w:tc>
          <w:tcPr>
            <w:tcW w:w="2251" w:type="dxa"/>
            <w:vAlign w:val="center"/>
          </w:tcPr>
          <w:p w14:paraId="0E01F54F" w14:textId="77777777" w:rsidR="00D70F28" w:rsidRPr="00FD47AC" w:rsidRDefault="005A5385" w:rsidP="001E0345">
            <w:pPr>
              <w:pStyle w:val="TableParagraph"/>
              <w:spacing w:line="268" w:lineRule="exact"/>
              <w:ind w:left="108"/>
              <w:rPr>
                <w:rFonts w:ascii="Calibri Light" w:hAnsi="Calibri Light" w:cs="Calibri Light"/>
                <w:sz w:val="24"/>
              </w:rPr>
            </w:pPr>
            <w:r w:rsidRPr="00FD47AC">
              <w:rPr>
                <w:rFonts w:ascii="Calibri Light" w:hAnsi="Calibri Light" w:cs="Calibri Light"/>
                <w:sz w:val="24"/>
                <w:lang w:val="id"/>
              </w:rPr>
              <w:t>23,0</w:t>
            </w:r>
          </w:p>
        </w:tc>
      </w:tr>
      <w:tr w:rsidR="00D70F28" w:rsidRPr="00FD47AC" w14:paraId="586E2A1D" w14:textId="77777777" w:rsidTr="001E0345">
        <w:trPr>
          <w:trHeight w:val="743"/>
        </w:trPr>
        <w:tc>
          <w:tcPr>
            <w:tcW w:w="2972" w:type="dxa"/>
            <w:vAlign w:val="center"/>
          </w:tcPr>
          <w:p w14:paraId="56793146" w14:textId="2092F6CA" w:rsidR="00D70F28" w:rsidRPr="001E0345" w:rsidRDefault="001E0345" w:rsidP="001E0345">
            <w:pPr>
              <w:pStyle w:val="TableParagraph"/>
              <w:spacing w:line="271" w:lineRule="auto"/>
              <w:ind w:left="108" w:right="708"/>
              <w:rPr>
                <w:rFonts w:ascii="Calibri Light" w:hAnsi="Calibri Light" w:cs="Calibri Light"/>
                <w:i/>
                <w:sz w:val="24"/>
              </w:rPr>
            </w:pPr>
            <w:r>
              <w:rPr>
                <w:rFonts w:ascii="Calibri Light" w:hAnsi="Calibri Light" w:cs="Calibri Light"/>
                <w:i/>
                <w:sz w:val="24"/>
              </w:rPr>
              <w:t>Injective Temperature Source</w:t>
            </w:r>
          </w:p>
        </w:tc>
        <w:tc>
          <w:tcPr>
            <w:tcW w:w="6417" w:type="dxa"/>
            <w:gridSpan w:val="3"/>
            <w:vAlign w:val="center"/>
          </w:tcPr>
          <w:p w14:paraId="02642F10" w14:textId="77777777" w:rsidR="00D70F28" w:rsidRPr="00FD47AC" w:rsidRDefault="005A5385" w:rsidP="001E0345">
            <w:pPr>
              <w:pStyle w:val="TableParagraph"/>
              <w:spacing w:line="268" w:lineRule="exact"/>
              <w:ind w:left="105"/>
              <w:rPr>
                <w:rFonts w:ascii="Calibri Light" w:hAnsi="Calibri Light" w:cs="Calibri Light"/>
                <w:sz w:val="24"/>
              </w:rPr>
            </w:pPr>
            <w:r w:rsidRPr="00FD47AC">
              <w:rPr>
                <w:rFonts w:ascii="Calibri Light" w:hAnsi="Calibri Light" w:cs="Calibri Light"/>
                <w:sz w:val="24"/>
                <w:lang w:val="id"/>
              </w:rPr>
              <w:t>Auto</w:t>
            </w:r>
          </w:p>
        </w:tc>
      </w:tr>
      <w:tr w:rsidR="00D70F28" w:rsidRPr="00FD47AC" w14:paraId="3FB94B76" w14:textId="77777777" w:rsidTr="001E0345">
        <w:trPr>
          <w:trHeight w:val="453"/>
        </w:trPr>
        <w:tc>
          <w:tcPr>
            <w:tcW w:w="2972" w:type="dxa"/>
            <w:vAlign w:val="center"/>
          </w:tcPr>
          <w:p w14:paraId="1552884F" w14:textId="7757AAD2" w:rsidR="00D70F28" w:rsidRPr="00FD47AC" w:rsidRDefault="001E0345" w:rsidP="001E0345">
            <w:pPr>
              <w:pStyle w:val="TableParagraph"/>
              <w:spacing w:line="268" w:lineRule="exact"/>
              <w:ind w:left="108"/>
              <w:rPr>
                <w:rFonts w:ascii="Calibri Light" w:hAnsi="Calibri Light" w:cs="Calibri Light"/>
                <w:sz w:val="24"/>
              </w:rPr>
            </w:pPr>
            <w:r>
              <w:rPr>
                <w:rFonts w:ascii="Calibri Light" w:hAnsi="Calibri Light" w:cs="Calibri Light"/>
                <w:sz w:val="24"/>
                <w:lang w:val="id"/>
              </w:rPr>
              <w:t>Suhu U</w:t>
            </w:r>
            <w:r w:rsidR="005A5385" w:rsidRPr="00FD47AC">
              <w:rPr>
                <w:rFonts w:ascii="Calibri Light" w:hAnsi="Calibri Light" w:cs="Calibri Light"/>
                <w:sz w:val="24"/>
                <w:lang w:val="id"/>
              </w:rPr>
              <w:t>nit</w:t>
            </w:r>
          </w:p>
        </w:tc>
        <w:tc>
          <w:tcPr>
            <w:tcW w:w="6417" w:type="dxa"/>
            <w:gridSpan w:val="3"/>
            <w:vAlign w:val="center"/>
          </w:tcPr>
          <w:p w14:paraId="1A440D27" w14:textId="5F576EB6" w:rsidR="00D70F28" w:rsidRPr="00FD47AC" w:rsidRDefault="001E0345" w:rsidP="001E0345">
            <w:pPr>
              <w:pStyle w:val="TableParagraph"/>
              <w:spacing w:line="288" w:lineRule="exact"/>
              <w:ind w:left="105"/>
              <w:rPr>
                <w:rFonts w:ascii="Calibri Light" w:hAnsi="Calibri Light" w:cs="Calibri Light"/>
                <w:sz w:val="24"/>
              </w:rPr>
            </w:pPr>
            <w:r>
              <w:rPr>
                <w:rFonts w:eastAsiaTheme="minorHAnsi"/>
                <w:sz w:val="24"/>
                <w:szCs w:val="24"/>
              </w:rPr>
              <w:t>°</w:t>
            </w:r>
            <w:r w:rsidR="005A5385" w:rsidRPr="00FD47AC">
              <w:rPr>
                <w:rFonts w:ascii="Calibri Light" w:hAnsi="Calibri Light" w:cs="Calibri Light"/>
                <w:sz w:val="24"/>
                <w:lang w:val="id"/>
              </w:rPr>
              <w:t>C</w:t>
            </w:r>
          </w:p>
        </w:tc>
      </w:tr>
      <w:tr w:rsidR="00D70F28" w:rsidRPr="00FD47AC" w14:paraId="4E8BFD46" w14:textId="77777777" w:rsidTr="001E0345">
        <w:trPr>
          <w:trHeight w:val="431"/>
        </w:trPr>
        <w:tc>
          <w:tcPr>
            <w:tcW w:w="2972" w:type="dxa"/>
            <w:vAlign w:val="center"/>
          </w:tcPr>
          <w:p w14:paraId="4290D3D8" w14:textId="77777777" w:rsidR="00D70F28" w:rsidRPr="00FD47AC" w:rsidRDefault="005A5385" w:rsidP="001E0345">
            <w:pPr>
              <w:pStyle w:val="TableParagraph"/>
              <w:spacing w:line="268" w:lineRule="exact"/>
              <w:ind w:left="108"/>
              <w:rPr>
                <w:rFonts w:ascii="Calibri Light" w:hAnsi="Calibri Light" w:cs="Calibri Light"/>
                <w:sz w:val="24"/>
              </w:rPr>
            </w:pPr>
            <w:r w:rsidRPr="00FD47AC">
              <w:rPr>
                <w:rFonts w:ascii="Calibri Light" w:hAnsi="Calibri Light" w:cs="Calibri Light"/>
                <w:sz w:val="24"/>
                <w:lang w:val="id"/>
              </w:rPr>
              <w:t>Interval</w:t>
            </w:r>
          </w:p>
        </w:tc>
        <w:tc>
          <w:tcPr>
            <w:tcW w:w="6417" w:type="dxa"/>
            <w:gridSpan w:val="3"/>
            <w:vAlign w:val="center"/>
          </w:tcPr>
          <w:p w14:paraId="491BE77A" w14:textId="77777777" w:rsidR="00D70F28" w:rsidRPr="00FD47AC" w:rsidRDefault="005A5385" w:rsidP="001E0345">
            <w:pPr>
              <w:pStyle w:val="TableParagraph"/>
              <w:spacing w:line="268" w:lineRule="exact"/>
              <w:ind w:left="105"/>
              <w:rPr>
                <w:rFonts w:ascii="Calibri Light" w:hAnsi="Calibri Light" w:cs="Calibri Light"/>
                <w:sz w:val="24"/>
              </w:rPr>
            </w:pPr>
            <w:r w:rsidRPr="00FD47AC">
              <w:rPr>
                <w:rFonts w:ascii="Calibri Light" w:hAnsi="Calibri Light" w:cs="Calibri Light"/>
                <w:sz w:val="24"/>
                <w:lang w:val="id"/>
              </w:rPr>
              <w:t>30</w:t>
            </w:r>
          </w:p>
        </w:tc>
      </w:tr>
      <w:tr w:rsidR="00D70F28" w:rsidRPr="00FD47AC" w14:paraId="52CA1A7D" w14:textId="77777777" w:rsidTr="001E0345">
        <w:trPr>
          <w:trHeight w:val="431"/>
        </w:trPr>
        <w:tc>
          <w:tcPr>
            <w:tcW w:w="2972" w:type="dxa"/>
            <w:vAlign w:val="center"/>
          </w:tcPr>
          <w:p w14:paraId="6B804AFB" w14:textId="77777777" w:rsidR="00D70F28" w:rsidRPr="00FD47AC" w:rsidRDefault="005A5385" w:rsidP="001E0345">
            <w:pPr>
              <w:pStyle w:val="TableParagraph"/>
              <w:spacing w:line="268" w:lineRule="exact"/>
              <w:ind w:left="108"/>
              <w:rPr>
                <w:rFonts w:ascii="Calibri Light" w:hAnsi="Calibri Light" w:cs="Calibri Light"/>
                <w:sz w:val="24"/>
              </w:rPr>
            </w:pPr>
            <w:r w:rsidRPr="00FD47AC">
              <w:rPr>
                <w:rFonts w:ascii="Calibri Light" w:hAnsi="Calibri Light" w:cs="Calibri Light"/>
                <w:sz w:val="24"/>
                <w:lang w:val="id"/>
              </w:rPr>
              <w:t>Konstan</w:t>
            </w:r>
          </w:p>
        </w:tc>
        <w:tc>
          <w:tcPr>
            <w:tcW w:w="6417" w:type="dxa"/>
            <w:gridSpan w:val="3"/>
            <w:vAlign w:val="center"/>
          </w:tcPr>
          <w:p w14:paraId="33C9763F" w14:textId="77777777" w:rsidR="00D70F28" w:rsidRPr="00FD47AC" w:rsidRDefault="005A5385" w:rsidP="001E0345">
            <w:pPr>
              <w:pStyle w:val="TableParagraph"/>
              <w:spacing w:line="268" w:lineRule="exact"/>
              <w:ind w:left="105"/>
              <w:rPr>
                <w:rFonts w:ascii="Calibri Light" w:hAnsi="Calibri Light" w:cs="Calibri Light"/>
                <w:sz w:val="24"/>
              </w:rPr>
            </w:pPr>
            <w:r w:rsidRPr="00FD47AC">
              <w:rPr>
                <w:rFonts w:ascii="Calibri Light" w:hAnsi="Calibri Light" w:cs="Calibri Light"/>
                <w:sz w:val="24"/>
                <w:lang w:val="id"/>
              </w:rPr>
              <w:t>0,542</w:t>
            </w:r>
          </w:p>
        </w:tc>
      </w:tr>
    </w:tbl>
    <w:p w14:paraId="2E6711D1" w14:textId="77777777" w:rsidR="00D70F28" w:rsidRPr="00FD47AC" w:rsidRDefault="00D70F28">
      <w:pPr>
        <w:pStyle w:val="BodyText"/>
        <w:spacing w:before="10"/>
        <w:rPr>
          <w:rFonts w:ascii="Calibri Light" w:hAnsi="Calibri Light" w:cs="Calibri Light"/>
          <w:sz w:val="30"/>
        </w:rPr>
      </w:pPr>
    </w:p>
    <w:p w14:paraId="3A9BD0B5" w14:textId="7DA2BBFA" w:rsidR="00D70F28" w:rsidRPr="001E0345" w:rsidRDefault="001E0345" w:rsidP="001E0345">
      <w:pPr>
        <w:pStyle w:val="Heading2"/>
        <w:numPr>
          <w:ilvl w:val="1"/>
          <w:numId w:val="2"/>
        </w:numPr>
        <w:spacing w:before="0" w:after="240"/>
        <w:rPr>
          <w:sz w:val="14"/>
        </w:rPr>
      </w:pPr>
      <w:bookmarkStart w:id="427" w:name="_Toc62638831"/>
      <w:r>
        <w:t xml:space="preserve">POengaturan Default </w:t>
      </w:r>
      <w:r w:rsidR="005A5385" w:rsidRPr="001E0345">
        <w:rPr>
          <w:lang w:val="id"/>
        </w:rPr>
        <w:t>AG</w:t>
      </w:r>
      <w:bookmarkEnd w:id="427"/>
      <w:r w:rsidR="005A5385" w:rsidRPr="001E0345">
        <w:rPr>
          <w:lang w:val="id"/>
        </w:rPr>
        <w:t xml:space="preserve"> </w:t>
      </w:r>
    </w:p>
    <w:tbl>
      <w:tblPr>
        <w:tblW w:w="0" w:type="auto"/>
        <w:tblInd w:w="6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441"/>
        <w:gridCol w:w="1717"/>
        <w:gridCol w:w="1564"/>
        <w:gridCol w:w="1657"/>
      </w:tblGrid>
      <w:tr w:rsidR="001E0345" w:rsidRPr="00FD47AC" w14:paraId="2B42C3D1" w14:textId="77777777" w:rsidTr="001E0345">
        <w:trPr>
          <w:trHeight w:val="432"/>
        </w:trPr>
        <w:tc>
          <w:tcPr>
            <w:tcW w:w="4441" w:type="dxa"/>
            <w:vAlign w:val="center"/>
          </w:tcPr>
          <w:p w14:paraId="06A28C72" w14:textId="5E3F26E1" w:rsidR="001E0345" w:rsidRPr="001E0345" w:rsidRDefault="001E0345" w:rsidP="001E0345">
            <w:pPr>
              <w:pStyle w:val="TableParagraph"/>
              <w:spacing w:line="268" w:lineRule="exact"/>
              <w:rPr>
                <w:rFonts w:ascii="Calibri Light" w:hAnsi="Calibri Light" w:cs="Calibri Light"/>
                <w:b/>
                <w:sz w:val="24"/>
              </w:rPr>
            </w:pPr>
            <w:r w:rsidRPr="001E0345">
              <w:rPr>
                <w:rFonts w:ascii="Calibri Light" w:hAnsi="Calibri Light" w:cs="Calibri Light"/>
                <w:b/>
                <w:sz w:val="24"/>
              </w:rPr>
              <w:t>P</w:t>
            </w:r>
            <w:r w:rsidRPr="001E0345">
              <w:rPr>
                <w:rFonts w:ascii="Calibri Light" w:hAnsi="Calibri Light" w:cs="Calibri Light"/>
                <w:b/>
                <w:sz w:val="24"/>
                <w:lang w:val="id"/>
              </w:rPr>
              <w:t xml:space="preserve">engaturan AG </w:t>
            </w:r>
          </w:p>
        </w:tc>
        <w:tc>
          <w:tcPr>
            <w:tcW w:w="1717" w:type="dxa"/>
            <w:vAlign w:val="center"/>
          </w:tcPr>
          <w:p w14:paraId="24F298FA" w14:textId="21FE8339" w:rsidR="001E0345" w:rsidRPr="00FD47AC" w:rsidRDefault="001E0345" w:rsidP="001E0345">
            <w:pPr>
              <w:pStyle w:val="TableParagraph"/>
              <w:spacing w:line="268" w:lineRule="exact"/>
              <w:rPr>
                <w:rFonts w:ascii="Calibri Light" w:hAnsi="Calibri Light" w:cs="Calibri Light"/>
                <w:sz w:val="24"/>
              </w:rPr>
            </w:pPr>
            <w:r w:rsidRPr="009534BC">
              <w:rPr>
                <w:rFonts w:ascii="Calibri Light" w:hAnsi="Calibri Light" w:cs="Calibri Light"/>
                <w:b/>
                <w:sz w:val="24"/>
                <w:lang w:val="id"/>
              </w:rPr>
              <w:t>D</w:t>
            </w:r>
            <w:r w:rsidRPr="009534BC">
              <w:rPr>
                <w:rFonts w:ascii="Calibri Light" w:hAnsi="Calibri Light" w:cs="Calibri Light"/>
                <w:b/>
                <w:sz w:val="24"/>
              </w:rPr>
              <w:t>ewasa</w:t>
            </w:r>
          </w:p>
        </w:tc>
        <w:tc>
          <w:tcPr>
            <w:tcW w:w="1564" w:type="dxa"/>
            <w:vAlign w:val="center"/>
          </w:tcPr>
          <w:p w14:paraId="09E38511" w14:textId="70B2F967" w:rsidR="001E0345" w:rsidRPr="00FD47AC" w:rsidRDefault="001E0345" w:rsidP="001E0345">
            <w:pPr>
              <w:pStyle w:val="TableParagraph"/>
              <w:spacing w:line="268" w:lineRule="exact"/>
              <w:ind w:left="106"/>
              <w:rPr>
                <w:rFonts w:ascii="Calibri Light" w:hAnsi="Calibri Light" w:cs="Calibri Light"/>
                <w:sz w:val="24"/>
              </w:rPr>
            </w:pPr>
            <w:r w:rsidRPr="009534BC">
              <w:rPr>
                <w:rFonts w:ascii="Calibri Light" w:hAnsi="Calibri Light" w:cs="Calibri Light"/>
                <w:b/>
                <w:sz w:val="24"/>
              </w:rPr>
              <w:t>Pediatrik</w:t>
            </w:r>
          </w:p>
        </w:tc>
        <w:tc>
          <w:tcPr>
            <w:tcW w:w="1657" w:type="dxa"/>
            <w:vAlign w:val="center"/>
          </w:tcPr>
          <w:p w14:paraId="78749345" w14:textId="112B26A6" w:rsidR="001E0345" w:rsidRPr="00FD47AC" w:rsidRDefault="001E0345" w:rsidP="001E0345">
            <w:pPr>
              <w:pStyle w:val="TableParagraph"/>
              <w:spacing w:line="268" w:lineRule="exact"/>
              <w:ind w:left="105"/>
              <w:rPr>
                <w:rFonts w:ascii="Calibri Light" w:hAnsi="Calibri Light" w:cs="Calibri Light"/>
                <w:sz w:val="24"/>
              </w:rPr>
            </w:pPr>
            <w:r w:rsidRPr="009534BC">
              <w:rPr>
                <w:rFonts w:ascii="Calibri Light" w:hAnsi="Calibri Light" w:cs="Calibri Light"/>
                <w:b/>
                <w:sz w:val="24"/>
              </w:rPr>
              <w:t>Neonatal</w:t>
            </w:r>
          </w:p>
        </w:tc>
      </w:tr>
      <w:tr w:rsidR="001E0345" w:rsidRPr="00FD47AC" w14:paraId="445573D8" w14:textId="77777777" w:rsidTr="001E0345">
        <w:trPr>
          <w:trHeight w:val="431"/>
        </w:trPr>
        <w:tc>
          <w:tcPr>
            <w:tcW w:w="4441" w:type="dxa"/>
            <w:vAlign w:val="center"/>
          </w:tcPr>
          <w:p w14:paraId="3B5EE53E" w14:textId="133E4935" w:rsidR="001E0345" w:rsidRPr="00FD47AC" w:rsidRDefault="001E0345" w:rsidP="001E0345">
            <w:pPr>
              <w:pStyle w:val="TableParagraph"/>
              <w:spacing w:line="268" w:lineRule="exact"/>
              <w:rPr>
                <w:rFonts w:ascii="Calibri Light" w:hAnsi="Calibri Light" w:cs="Calibri Light"/>
                <w:sz w:val="24"/>
              </w:rPr>
            </w:pPr>
            <w:r>
              <w:rPr>
                <w:rFonts w:ascii="Calibri Light" w:hAnsi="Calibri Light" w:cs="Calibri Light"/>
                <w:i/>
                <w:sz w:val="24"/>
              </w:rPr>
              <w:t>Switch</w:t>
            </w:r>
            <w:r>
              <w:rPr>
                <w:rFonts w:ascii="Calibri Light" w:hAnsi="Calibri Light" w:cs="Calibri Light"/>
                <w:sz w:val="24"/>
                <w:lang w:val="id"/>
              </w:rPr>
              <w:t xml:space="preserve"> A</w:t>
            </w:r>
            <w:r w:rsidRPr="00FD47AC">
              <w:rPr>
                <w:rFonts w:ascii="Calibri Light" w:hAnsi="Calibri Light" w:cs="Calibri Light"/>
                <w:sz w:val="24"/>
                <w:lang w:val="id"/>
              </w:rPr>
              <w:t>larm</w:t>
            </w:r>
          </w:p>
        </w:tc>
        <w:tc>
          <w:tcPr>
            <w:tcW w:w="4938" w:type="dxa"/>
            <w:gridSpan w:val="3"/>
            <w:vAlign w:val="center"/>
          </w:tcPr>
          <w:p w14:paraId="428D5DD4" w14:textId="6B66D84A" w:rsidR="001E0345" w:rsidRPr="001E0345" w:rsidRDefault="001E0345" w:rsidP="001E0345">
            <w:pPr>
              <w:pStyle w:val="TableParagraph"/>
              <w:spacing w:line="268" w:lineRule="exact"/>
              <w:rPr>
                <w:rFonts w:ascii="Calibri Light" w:hAnsi="Calibri Light" w:cs="Calibri Light"/>
                <w:sz w:val="24"/>
              </w:rPr>
            </w:pPr>
            <w:r>
              <w:rPr>
                <w:rFonts w:ascii="Calibri Light" w:hAnsi="Calibri Light" w:cs="Calibri Light"/>
                <w:sz w:val="24"/>
              </w:rPr>
              <w:t>On</w:t>
            </w:r>
          </w:p>
        </w:tc>
      </w:tr>
      <w:tr w:rsidR="001E0345" w:rsidRPr="00FD47AC" w14:paraId="522E7B52" w14:textId="77777777" w:rsidTr="001E0345">
        <w:trPr>
          <w:trHeight w:val="431"/>
        </w:trPr>
        <w:tc>
          <w:tcPr>
            <w:tcW w:w="4441" w:type="dxa"/>
            <w:vAlign w:val="center"/>
          </w:tcPr>
          <w:p w14:paraId="1D49F98A" w14:textId="0F31AF1A" w:rsidR="001E0345" w:rsidRPr="00FD47AC" w:rsidRDefault="001E0345" w:rsidP="001E0345">
            <w:pPr>
              <w:pStyle w:val="TableParagraph"/>
              <w:spacing w:line="268" w:lineRule="exact"/>
              <w:rPr>
                <w:rFonts w:ascii="Calibri Light" w:hAnsi="Calibri Light" w:cs="Calibri Light"/>
                <w:sz w:val="24"/>
              </w:rPr>
            </w:pPr>
            <w:r>
              <w:rPr>
                <w:rFonts w:ascii="Calibri Light" w:hAnsi="Calibri Light" w:cs="Calibri Light"/>
                <w:sz w:val="24"/>
              </w:rPr>
              <w:t>Perekaman</w:t>
            </w:r>
            <w:r>
              <w:rPr>
                <w:rFonts w:ascii="Calibri Light" w:hAnsi="Calibri Light" w:cs="Calibri Light"/>
                <w:sz w:val="24"/>
                <w:lang w:val="id"/>
              </w:rPr>
              <w:t xml:space="preserve"> A</w:t>
            </w:r>
            <w:r w:rsidRPr="00FD47AC">
              <w:rPr>
                <w:rFonts w:ascii="Calibri Light" w:hAnsi="Calibri Light" w:cs="Calibri Light"/>
                <w:sz w:val="24"/>
                <w:lang w:val="id"/>
              </w:rPr>
              <w:t>larm</w:t>
            </w:r>
          </w:p>
        </w:tc>
        <w:tc>
          <w:tcPr>
            <w:tcW w:w="4938" w:type="dxa"/>
            <w:gridSpan w:val="3"/>
            <w:vAlign w:val="center"/>
          </w:tcPr>
          <w:p w14:paraId="39F6F554" w14:textId="77777777" w:rsidR="001E0345" w:rsidRPr="00FD47AC" w:rsidRDefault="001E0345" w:rsidP="001E0345">
            <w:pPr>
              <w:pStyle w:val="TableParagraph"/>
              <w:spacing w:line="268" w:lineRule="exact"/>
              <w:rPr>
                <w:rFonts w:ascii="Calibri Light" w:hAnsi="Calibri Light" w:cs="Calibri Light"/>
                <w:sz w:val="24"/>
              </w:rPr>
            </w:pPr>
            <w:r w:rsidRPr="00FD47AC">
              <w:rPr>
                <w:rFonts w:ascii="Calibri Light" w:hAnsi="Calibri Light" w:cs="Calibri Light"/>
                <w:sz w:val="24"/>
                <w:lang w:val="id"/>
              </w:rPr>
              <w:t>Off</w:t>
            </w:r>
          </w:p>
        </w:tc>
      </w:tr>
      <w:tr w:rsidR="001E0345" w:rsidRPr="00FD47AC" w14:paraId="224B3559" w14:textId="77777777" w:rsidTr="001E0345">
        <w:trPr>
          <w:trHeight w:val="431"/>
        </w:trPr>
        <w:tc>
          <w:tcPr>
            <w:tcW w:w="4441" w:type="dxa"/>
            <w:vAlign w:val="center"/>
          </w:tcPr>
          <w:p w14:paraId="5C3DD087" w14:textId="15FF5743" w:rsidR="001E0345" w:rsidRPr="00FD47AC" w:rsidRDefault="001E0345" w:rsidP="001E0345">
            <w:pPr>
              <w:pStyle w:val="TableParagraph"/>
              <w:spacing w:line="268" w:lineRule="exact"/>
              <w:rPr>
                <w:rFonts w:ascii="Calibri Light" w:hAnsi="Calibri Light" w:cs="Calibri Light"/>
                <w:sz w:val="24"/>
              </w:rPr>
            </w:pPr>
            <w:r>
              <w:rPr>
                <w:rFonts w:ascii="Calibri Light" w:hAnsi="Calibri Light" w:cs="Calibri Light"/>
                <w:sz w:val="24"/>
                <w:lang w:val="id"/>
              </w:rPr>
              <w:t>Tingkat A</w:t>
            </w:r>
            <w:r w:rsidRPr="00FD47AC">
              <w:rPr>
                <w:rFonts w:ascii="Calibri Light" w:hAnsi="Calibri Light" w:cs="Calibri Light"/>
                <w:sz w:val="24"/>
                <w:lang w:val="id"/>
              </w:rPr>
              <w:t>larm</w:t>
            </w:r>
          </w:p>
        </w:tc>
        <w:tc>
          <w:tcPr>
            <w:tcW w:w="4938" w:type="dxa"/>
            <w:gridSpan w:val="3"/>
            <w:vAlign w:val="center"/>
          </w:tcPr>
          <w:p w14:paraId="4A75BFC8" w14:textId="342206FE" w:rsidR="001E0345" w:rsidRPr="001E0345" w:rsidRDefault="001E0345" w:rsidP="001E0345">
            <w:pPr>
              <w:pStyle w:val="TableParagraph"/>
              <w:spacing w:line="268" w:lineRule="exact"/>
              <w:rPr>
                <w:rFonts w:ascii="Calibri Light" w:hAnsi="Calibri Light" w:cs="Calibri Light"/>
                <w:sz w:val="24"/>
              </w:rPr>
            </w:pPr>
            <w:r>
              <w:rPr>
                <w:rFonts w:ascii="Calibri Light" w:hAnsi="Calibri Light" w:cs="Calibri Light"/>
                <w:sz w:val="24"/>
              </w:rPr>
              <w:t>Medium</w:t>
            </w:r>
          </w:p>
        </w:tc>
      </w:tr>
      <w:tr w:rsidR="00D70F28" w:rsidRPr="00FD47AC" w14:paraId="4884DEAD" w14:textId="77777777" w:rsidTr="001E0345">
        <w:trPr>
          <w:trHeight w:val="743"/>
        </w:trPr>
        <w:tc>
          <w:tcPr>
            <w:tcW w:w="4441" w:type="dxa"/>
            <w:vAlign w:val="center"/>
          </w:tcPr>
          <w:p w14:paraId="3A4A5B11" w14:textId="1F22BF3B" w:rsidR="00D70F28" w:rsidRPr="00FD47AC" w:rsidRDefault="001E0345" w:rsidP="001E0345">
            <w:pPr>
              <w:pStyle w:val="TableParagraph"/>
              <w:spacing w:line="268" w:lineRule="exact"/>
              <w:rPr>
                <w:rFonts w:ascii="Calibri Light" w:hAnsi="Calibri Light" w:cs="Calibri Light"/>
                <w:sz w:val="24"/>
              </w:rPr>
            </w:pPr>
            <w:r>
              <w:rPr>
                <w:rFonts w:ascii="Calibri Light" w:hAnsi="Calibri Light" w:cs="Calibri Light"/>
                <w:sz w:val="24"/>
                <w:lang w:val="id"/>
              </w:rPr>
              <w:t>Mode K</w:t>
            </w:r>
            <w:r w:rsidR="005A5385" w:rsidRPr="00FD47AC">
              <w:rPr>
                <w:rFonts w:ascii="Calibri Light" w:hAnsi="Calibri Light" w:cs="Calibri Light"/>
                <w:sz w:val="24"/>
                <w:lang w:val="id"/>
              </w:rPr>
              <w:t>erja</w:t>
            </w:r>
          </w:p>
        </w:tc>
        <w:tc>
          <w:tcPr>
            <w:tcW w:w="4938" w:type="dxa"/>
            <w:gridSpan w:val="3"/>
            <w:vAlign w:val="center"/>
          </w:tcPr>
          <w:p w14:paraId="2262B84C" w14:textId="77777777" w:rsidR="001E0345" w:rsidRDefault="001E0345" w:rsidP="001E0345">
            <w:pPr>
              <w:pStyle w:val="TableParagraph"/>
              <w:spacing w:line="271" w:lineRule="auto"/>
              <w:ind w:right="1821"/>
              <w:rPr>
                <w:rFonts w:ascii="Calibri Light" w:hAnsi="Calibri Light" w:cs="Calibri Light"/>
                <w:sz w:val="24"/>
                <w:lang w:val="id"/>
              </w:rPr>
            </w:pPr>
            <w:r>
              <w:rPr>
                <w:rFonts w:ascii="Calibri Light" w:hAnsi="Calibri Light" w:cs="Calibri Light"/>
                <w:sz w:val="24"/>
              </w:rPr>
              <w:t>Pengukuran/</w:t>
            </w:r>
            <w:r>
              <w:rPr>
                <w:rFonts w:ascii="Calibri Light" w:hAnsi="Calibri Light" w:cs="Calibri Light"/>
                <w:i/>
                <w:sz w:val="24"/>
              </w:rPr>
              <w:t>Measure</w:t>
            </w:r>
            <w:r w:rsidR="005A5385" w:rsidRPr="00FD47AC">
              <w:rPr>
                <w:rFonts w:ascii="Calibri Light" w:hAnsi="Calibri Light" w:cs="Calibri Light"/>
                <w:sz w:val="24"/>
                <w:lang w:val="id"/>
              </w:rPr>
              <w:t xml:space="preserve"> (modul masimo) </w:t>
            </w:r>
          </w:p>
          <w:p w14:paraId="51947CCE" w14:textId="5D7D1385" w:rsidR="00D70F28" w:rsidRPr="00FD47AC" w:rsidRDefault="001E0345" w:rsidP="001E0345">
            <w:pPr>
              <w:pStyle w:val="TableParagraph"/>
              <w:spacing w:line="271" w:lineRule="auto"/>
              <w:ind w:right="1821"/>
              <w:rPr>
                <w:rFonts w:ascii="Calibri Light" w:hAnsi="Calibri Light" w:cs="Calibri Light"/>
                <w:sz w:val="24"/>
              </w:rPr>
            </w:pPr>
            <w:r>
              <w:rPr>
                <w:rFonts w:ascii="Calibri Light" w:hAnsi="Calibri Light" w:cs="Calibri Light"/>
                <w:i/>
                <w:sz w:val="24"/>
              </w:rPr>
              <w:t>Standby</w:t>
            </w:r>
            <w:r w:rsidR="005A5385" w:rsidRPr="00FD47AC">
              <w:rPr>
                <w:rFonts w:ascii="Calibri Light" w:hAnsi="Calibri Light" w:cs="Calibri Light"/>
                <w:sz w:val="24"/>
                <w:lang w:val="id"/>
              </w:rPr>
              <w:t xml:space="preserve"> (Minimodule Dräger)</w:t>
            </w:r>
          </w:p>
        </w:tc>
      </w:tr>
      <w:tr w:rsidR="00D70F28" w:rsidRPr="00FD47AC" w14:paraId="2973F157" w14:textId="77777777" w:rsidTr="001E0345">
        <w:trPr>
          <w:trHeight w:val="431"/>
        </w:trPr>
        <w:tc>
          <w:tcPr>
            <w:tcW w:w="4441" w:type="dxa"/>
            <w:vAlign w:val="center"/>
          </w:tcPr>
          <w:p w14:paraId="2C5F65A5" w14:textId="6499EC9C" w:rsidR="00D70F28" w:rsidRPr="00FD47AC" w:rsidRDefault="001E0345" w:rsidP="001E0345">
            <w:pPr>
              <w:pStyle w:val="TableParagraph"/>
              <w:spacing w:line="268" w:lineRule="exact"/>
              <w:rPr>
                <w:rFonts w:ascii="Calibri Light" w:hAnsi="Calibri Light" w:cs="Calibri Light"/>
                <w:sz w:val="24"/>
              </w:rPr>
            </w:pPr>
            <w:r>
              <w:rPr>
                <w:rFonts w:ascii="Calibri Light" w:hAnsi="Calibri Light" w:cs="Calibri Light"/>
                <w:sz w:val="24"/>
                <w:lang w:val="id"/>
              </w:rPr>
              <w:t xml:space="preserve">Waktu </w:t>
            </w:r>
            <w:r>
              <w:rPr>
                <w:rFonts w:ascii="Calibri Light" w:hAnsi="Calibri Light" w:cs="Calibri Light"/>
                <w:sz w:val="24"/>
              </w:rPr>
              <w:t>A</w:t>
            </w:r>
            <w:r w:rsidR="005A5385" w:rsidRPr="00FD47AC">
              <w:rPr>
                <w:rFonts w:ascii="Calibri Light" w:hAnsi="Calibri Light" w:cs="Calibri Light"/>
                <w:sz w:val="24"/>
                <w:lang w:val="id"/>
              </w:rPr>
              <w:t>pnea</w:t>
            </w:r>
          </w:p>
        </w:tc>
        <w:tc>
          <w:tcPr>
            <w:tcW w:w="4938" w:type="dxa"/>
            <w:gridSpan w:val="3"/>
            <w:vAlign w:val="center"/>
          </w:tcPr>
          <w:p w14:paraId="62CB39C4" w14:textId="7A1B34E1" w:rsidR="00D70F28" w:rsidRPr="00FD47AC" w:rsidRDefault="001E0345" w:rsidP="001E0345">
            <w:pPr>
              <w:pStyle w:val="TableParagraph"/>
              <w:spacing w:line="268" w:lineRule="exact"/>
              <w:rPr>
                <w:rFonts w:ascii="Calibri Light" w:hAnsi="Calibri Light" w:cs="Calibri Light"/>
                <w:sz w:val="24"/>
              </w:rPr>
            </w:pPr>
            <w:r>
              <w:rPr>
                <w:rFonts w:ascii="Calibri Light" w:hAnsi="Calibri Light" w:cs="Calibri Light"/>
                <w:sz w:val="24"/>
                <w:lang w:val="id"/>
              </w:rPr>
              <w:t>20</w:t>
            </w:r>
            <w:r>
              <w:rPr>
                <w:rFonts w:ascii="Calibri Light" w:hAnsi="Calibri Light" w:cs="Calibri Light"/>
                <w:sz w:val="24"/>
              </w:rPr>
              <w:t xml:space="preserve"> </w:t>
            </w:r>
            <w:r>
              <w:rPr>
                <w:rFonts w:ascii="Calibri Light" w:hAnsi="Calibri Light" w:cs="Calibri Light"/>
                <w:sz w:val="24"/>
                <w:lang w:val="id"/>
              </w:rPr>
              <w:t>detik</w:t>
            </w:r>
          </w:p>
        </w:tc>
      </w:tr>
      <w:tr w:rsidR="00D70F28" w:rsidRPr="00FD47AC" w14:paraId="7F9842BC" w14:textId="77777777" w:rsidTr="001E0345">
        <w:trPr>
          <w:trHeight w:val="431"/>
        </w:trPr>
        <w:tc>
          <w:tcPr>
            <w:tcW w:w="4441" w:type="dxa"/>
            <w:vAlign w:val="center"/>
          </w:tcPr>
          <w:p w14:paraId="5FFE67FA" w14:textId="77777777" w:rsidR="00D70F28" w:rsidRPr="00FD47AC" w:rsidRDefault="005A5385" w:rsidP="001E0345">
            <w:pPr>
              <w:pStyle w:val="TableParagraph"/>
              <w:spacing w:line="268" w:lineRule="exact"/>
              <w:rPr>
                <w:rFonts w:ascii="Calibri Light" w:hAnsi="Calibri Light" w:cs="Calibri Light"/>
                <w:sz w:val="24"/>
              </w:rPr>
            </w:pPr>
            <w:r w:rsidRPr="00FD47AC">
              <w:rPr>
                <w:rFonts w:ascii="Calibri Light" w:hAnsi="Calibri Light" w:cs="Calibri Light"/>
                <w:sz w:val="24"/>
                <w:lang w:val="id"/>
              </w:rPr>
              <w:t>Unit</w:t>
            </w:r>
          </w:p>
        </w:tc>
        <w:tc>
          <w:tcPr>
            <w:tcW w:w="4938" w:type="dxa"/>
            <w:gridSpan w:val="3"/>
            <w:vAlign w:val="center"/>
          </w:tcPr>
          <w:p w14:paraId="3DE7C5B3" w14:textId="77777777" w:rsidR="00D70F28" w:rsidRPr="00FD47AC" w:rsidRDefault="005A5385" w:rsidP="001E0345">
            <w:pPr>
              <w:pStyle w:val="TableParagraph"/>
              <w:spacing w:line="268" w:lineRule="exact"/>
              <w:rPr>
                <w:rFonts w:ascii="Calibri Light" w:hAnsi="Calibri Light" w:cs="Calibri Light"/>
                <w:sz w:val="24"/>
              </w:rPr>
            </w:pPr>
            <w:r w:rsidRPr="00FD47AC">
              <w:rPr>
                <w:rFonts w:ascii="Calibri Light" w:hAnsi="Calibri Light" w:cs="Calibri Light"/>
                <w:w w:val="99"/>
                <w:sz w:val="24"/>
                <w:lang w:val="id"/>
              </w:rPr>
              <w:t>%</w:t>
            </w:r>
          </w:p>
        </w:tc>
      </w:tr>
      <w:tr w:rsidR="00D70F28" w:rsidRPr="00FD47AC" w14:paraId="00D91DFE" w14:textId="77777777" w:rsidTr="001E0345">
        <w:trPr>
          <w:trHeight w:val="432"/>
        </w:trPr>
        <w:tc>
          <w:tcPr>
            <w:tcW w:w="4441" w:type="dxa"/>
            <w:vAlign w:val="center"/>
          </w:tcPr>
          <w:p w14:paraId="0F4516EB" w14:textId="60B258CF" w:rsidR="00D70F28" w:rsidRPr="00FD47AC" w:rsidRDefault="001E0345" w:rsidP="001E0345">
            <w:pPr>
              <w:pStyle w:val="TableParagraph"/>
              <w:spacing w:line="268" w:lineRule="exact"/>
              <w:rPr>
                <w:rFonts w:ascii="Calibri Light" w:hAnsi="Calibri Light" w:cs="Calibri Light"/>
                <w:sz w:val="24"/>
              </w:rPr>
            </w:pPr>
            <w:r>
              <w:rPr>
                <w:rFonts w:ascii="Calibri Light" w:hAnsi="Calibri Light" w:cs="Calibri Light"/>
                <w:sz w:val="24"/>
              </w:rPr>
              <w:t xml:space="preserve">Kompensasi </w:t>
            </w:r>
            <w:r w:rsidR="005A5385" w:rsidRPr="00FD47AC">
              <w:rPr>
                <w:rFonts w:ascii="Calibri Light" w:hAnsi="Calibri Light" w:cs="Calibri Light"/>
                <w:sz w:val="24"/>
                <w:lang w:val="id"/>
              </w:rPr>
              <w:t>O</w:t>
            </w:r>
            <w:r w:rsidR="005A5385" w:rsidRPr="00FD47AC">
              <w:rPr>
                <w:rFonts w:ascii="Calibri Light" w:hAnsi="Calibri Light" w:cs="Calibri Light"/>
                <w:sz w:val="24"/>
                <w:vertAlign w:val="subscript"/>
                <w:lang w:val="id"/>
              </w:rPr>
              <w:t>2</w:t>
            </w:r>
            <w:r w:rsidR="005A5385" w:rsidRPr="00FD47AC">
              <w:rPr>
                <w:rFonts w:ascii="Calibri Light" w:hAnsi="Calibri Light" w:cs="Calibri Light"/>
                <w:lang w:val="id"/>
              </w:rPr>
              <w:t xml:space="preserve"> </w:t>
            </w:r>
            <w:r w:rsidR="005A5385" w:rsidRPr="00FD47AC">
              <w:rPr>
                <w:rFonts w:ascii="Calibri Light" w:hAnsi="Calibri Light" w:cs="Calibri Light"/>
                <w:sz w:val="24"/>
                <w:lang w:val="id"/>
              </w:rPr>
              <w:t xml:space="preserve"> </w:t>
            </w:r>
          </w:p>
        </w:tc>
        <w:tc>
          <w:tcPr>
            <w:tcW w:w="4938" w:type="dxa"/>
            <w:gridSpan w:val="3"/>
            <w:vAlign w:val="center"/>
          </w:tcPr>
          <w:p w14:paraId="688CE925" w14:textId="77777777" w:rsidR="00D70F28" w:rsidRPr="00FD47AC" w:rsidRDefault="005A5385" w:rsidP="001E0345">
            <w:pPr>
              <w:pStyle w:val="TableParagraph"/>
              <w:spacing w:line="268" w:lineRule="exact"/>
              <w:rPr>
                <w:rFonts w:ascii="Calibri Light" w:hAnsi="Calibri Light" w:cs="Calibri Light"/>
                <w:sz w:val="24"/>
              </w:rPr>
            </w:pPr>
            <w:r w:rsidRPr="00FD47AC">
              <w:rPr>
                <w:rFonts w:ascii="Calibri Light" w:hAnsi="Calibri Light" w:cs="Calibri Light"/>
                <w:sz w:val="24"/>
                <w:lang w:val="id"/>
              </w:rPr>
              <w:t>Off</w:t>
            </w:r>
          </w:p>
        </w:tc>
      </w:tr>
    </w:tbl>
    <w:p w14:paraId="24603BD1" w14:textId="77777777" w:rsidR="00D70F28" w:rsidRPr="00FD47AC" w:rsidRDefault="00D70F28">
      <w:pPr>
        <w:spacing w:line="268" w:lineRule="exact"/>
        <w:rPr>
          <w:rFonts w:ascii="Calibri Light" w:hAnsi="Calibri Light" w:cs="Calibri Light"/>
          <w:sz w:val="24"/>
        </w:rPr>
        <w:sectPr w:rsidR="00D70F28" w:rsidRPr="00FD47AC">
          <w:pgSz w:w="11910" w:h="16850"/>
          <w:pgMar w:top="1180" w:right="520" w:bottom="960" w:left="620" w:header="910" w:footer="775" w:gutter="0"/>
          <w:cols w:space="720"/>
        </w:sectPr>
      </w:pPr>
    </w:p>
    <w:p w14:paraId="1AE390A7" w14:textId="77777777" w:rsidR="00D70F28" w:rsidRPr="00FD47AC" w:rsidRDefault="00D70F28">
      <w:pPr>
        <w:pStyle w:val="BodyText"/>
        <w:spacing w:before="5"/>
        <w:rPr>
          <w:rFonts w:ascii="Calibri Light" w:hAnsi="Calibri Light" w:cs="Calibri Light"/>
          <w:sz w:val="20"/>
        </w:rPr>
      </w:pPr>
    </w:p>
    <w:tbl>
      <w:tblPr>
        <w:tblW w:w="0" w:type="auto"/>
        <w:tblInd w:w="6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441"/>
        <w:gridCol w:w="1717"/>
        <w:gridCol w:w="1564"/>
        <w:gridCol w:w="1657"/>
      </w:tblGrid>
      <w:tr w:rsidR="00D70F28" w:rsidRPr="00FD47AC" w14:paraId="4F0E9445" w14:textId="77777777" w:rsidTr="001E0345">
        <w:trPr>
          <w:trHeight w:val="432"/>
        </w:trPr>
        <w:tc>
          <w:tcPr>
            <w:tcW w:w="4441" w:type="dxa"/>
            <w:vAlign w:val="center"/>
          </w:tcPr>
          <w:p w14:paraId="27311FD6" w14:textId="05F1012C" w:rsidR="00D70F28" w:rsidRPr="001E0345" w:rsidRDefault="005A5385" w:rsidP="001E0345">
            <w:pPr>
              <w:pStyle w:val="TableParagraph"/>
              <w:spacing w:line="268" w:lineRule="exact"/>
              <w:rPr>
                <w:rFonts w:ascii="Calibri Light" w:hAnsi="Calibri Light" w:cs="Calibri Light"/>
                <w:sz w:val="24"/>
              </w:rPr>
            </w:pPr>
            <w:r w:rsidRPr="00FD47AC">
              <w:rPr>
                <w:rFonts w:ascii="Calibri Light" w:hAnsi="Calibri Light" w:cs="Calibri Light"/>
                <w:sz w:val="24"/>
                <w:lang w:val="id"/>
              </w:rPr>
              <w:t>Agen Anes</w:t>
            </w:r>
            <w:r w:rsidR="001E0345">
              <w:rPr>
                <w:rFonts w:ascii="Calibri Light" w:hAnsi="Calibri Light" w:cs="Calibri Light"/>
                <w:sz w:val="24"/>
              </w:rPr>
              <w:t>tesi</w:t>
            </w:r>
          </w:p>
        </w:tc>
        <w:tc>
          <w:tcPr>
            <w:tcW w:w="4938" w:type="dxa"/>
            <w:gridSpan w:val="3"/>
            <w:vAlign w:val="center"/>
          </w:tcPr>
          <w:p w14:paraId="229F29AD" w14:textId="77777777" w:rsidR="00D70F28" w:rsidRPr="00FD47AC" w:rsidRDefault="005A5385" w:rsidP="001E0345">
            <w:pPr>
              <w:pStyle w:val="TableParagraph"/>
              <w:spacing w:line="268" w:lineRule="exact"/>
              <w:rPr>
                <w:rFonts w:ascii="Calibri Light" w:hAnsi="Calibri Light" w:cs="Calibri Light"/>
                <w:sz w:val="24"/>
              </w:rPr>
            </w:pPr>
            <w:r w:rsidRPr="00FD47AC">
              <w:rPr>
                <w:rFonts w:ascii="Calibri Light" w:hAnsi="Calibri Light" w:cs="Calibri Light"/>
                <w:sz w:val="24"/>
                <w:lang w:val="id"/>
              </w:rPr>
              <w:t>HAL</w:t>
            </w:r>
          </w:p>
        </w:tc>
      </w:tr>
      <w:tr w:rsidR="00D70F28" w:rsidRPr="00FD47AC" w14:paraId="132B5295" w14:textId="77777777" w:rsidTr="001E0345">
        <w:trPr>
          <w:trHeight w:val="431"/>
        </w:trPr>
        <w:tc>
          <w:tcPr>
            <w:tcW w:w="4441" w:type="dxa"/>
            <w:vAlign w:val="center"/>
          </w:tcPr>
          <w:p w14:paraId="7D5B0905" w14:textId="3723E936" w:rsidR="00D70F28" w:rsidRPr="00FD47AC" w:rsidRDefault="001E0345" w:rsidP="001E0345">
            <w:pPr>
              <w:pStyle w:val="TableParagraph"/>
              <w:spacing w:line="268" w:lineRule="exact"/>
              <w:rPr>
                <w:rFonts w:ascii="Calibri Light" w:hAnsi="Calibri Light" w:cs="Calibri Light"/>
                <w:sz w:val="24"/>
              </w:rPr>
            </w:pPr>
            <w:r>
              <w:rPr>
                <w:rFonts w:ascii="Calibri Light" w:hAnsi="Calibri Light" w:cs="Calibri Light"/>
                <w:sz w:val="24"/>
              </w:rPr>
              <w:t xml:space="preserve">Batas Atas Alarm </w:t>
            </w:r>
            <w:r w:rsidR="005A5385" w:rsidRPr="00FD47AC">
              <w:rPr>
                <w:rFonts w:ascii="Calibri Light" w:hAnsi="Calibri Light" w:cs="Calibri Light"/>
                <w:sz w:val="24"/>
                <w:lang w:val="id"/>
              </w:rPr>
              <w:t>(EtAA)</w:t>
            </w:r>
          </w:p>
        </w:tc>
        <w:tc>
          <w:tcPr>
            <w:tcW w:w="1717" w:type="dxa"/>
            <w:vAlign w:val="center"/>
          </w:tcPr>
          <w:p w14:paraId="28760732" w14:textId="77777777" w:rsidR="00D70F28" w:rsidRPr="00FD47AC" w:rsidRDefault="005A5385" w:rsidP="001E0345">
            <w:pPr>
              <w:pStyle w:val="TableParagraph"/>
              <w:spacing w:line="268" w:lineRule="exact"/>
              <w:rPr>
                <w:rFonts w:ascii="Calibri Light" w:hAnsi="Calibri Light" w:cs="Calibri Light"/>
                <w:sz w:val="24"/>
              </w:rPr>
            </w:pPr>
            <w:r w:rsidRPr="00FD47AC">
              <w:rPr>
                <w:rFonts w:ascii="Calibri Light" w:hAnsi="Calibri Light" w:cs="Calibri Light"/>
                <w:sz w:val="24"/>
                <w:lang w:val="id"/>
              </w:rPr>
              <w:t>8,0</w:t>
            </w:r>
          </w:p>
        </w:tc>
        <w:tc>
          <w:tcPr>
            <w:tcW w:w="1564" w:type="dxa"/>
            <w:vAlign w:val="center"/>
          </w:tcPr>
          <w:p w14:paraId="52FEBEBD" w14:textId="77777777" w:rsidR="00D70F28" w:rsidRPr="00FD47AC" w:rsidRDefault="005A5385" w:rsidP="001E0345">
            <w:pPr>
              <w:pStyle w:val="TableParagraph"/>
              <w:spacing w:line="268" w:lineRule="exact"/>
              <w:ind w:left="106"/>
              <w:rPr>
                <w:rFonts w:ascii="Calibri Light" w:hAnsi="Calibri Light" w:cs="Calibri Light"/>
                <w:sz w:val="24"/>
              </w:rPr>
            </w:pPr>
            <w:r w:rsidRPr="00FD47AC">
              <w:rPr>
                <w:rFonts w:ascii="Calibri Light" w:hAnsi="Calibri Light" w:cs="Calibri Light"/>
                <w:sz w:val="24"/>
                <w:lang w:val="id"/>
              </w:rPr>
              <w:t>8,0</w:t>
            </w:r>
          </w:p>
        </w:tc>
        <w:tc>
          <w:tcPr>
            <w:tcW w:w="1657" w:type="dxa"/>
            <w:vAlign w:val="center"/>
          </w:tcPr>
          <w:p w14:paraId="11E82DA2" w14:textId="77777777" w:rsidR="00D70F28" w:rsidRPr="00FD47AC" w:rsidRDefault="005A5385" w:rsidP="001E0345">
            <w:pPr>
              <w:pStyle w:val="TableParagraph"/>
              <w:spacing w:line="268" w:lineRule="exact"/>
              <w:ind w:left="105"/>
              <w:rPr>
                <w:rFonts w:ascii="Calibri Light" w:hAnsi="Calibri Light" w:cs="Calibri Light"/>
                <w:sz w:val="24"/>
              </w:rPr>
            </w:pPr>
            <w:r w:rsidRPr="00FD47AC">
              <w:rPr>
                <w:rFonts w:ascii="Calibri Light" w:hAnsi="Calibri Light" w:cs="Calibri Light"/>
                <w:sz w:val="24"/>
                <w:lang w:val="id"/>
              </w:rPr>
              <w:t>8,0</w:t>
            </w:r>
          </w:p>
        </w:tc>
      </w:tr>
      <w:tr w:rsidR="00D70F28" w:rsidRPr="00FD47AC" w14:paraId="12CE552C" w14:textId="77777777" w:rsidTr="001E0345">
        <w:trPr>
          <w:trHeight w:val="431"/>
        </w:trPr>
        <w:tc>
          <w:tcPr>
            <w:tcW w:w="4441" w:type="dxa"/>
            <w:vAlign w:val="center"/>
          </w:tcPr>
          <w:p w14:paraId="000BD07C" w14:textId="442B93DE" w:rsidR="00D70F28" w:rsidRPr="00FD47AC" w:rsidRDefault="001E0345" w:rsidP="001E0345">
            <w:pPr>
              <w:pStyle w:val="TableParagraph"/>
              <w:spacing w:line="268" w:lineRule="exact"/>
              <w:rPr>
                <w:rFonts w:ascii="Calibri Light" w:hAnsi="Calibri Light" w:cs="Calibri Light"/>
                <w:sz w:val="24"/>
              </w:rPr>
            </w:pPr>
            <w:r>
              <w:rPr>
                <w:rFonts w:ascii="Calibri Light" w:hAnsi="Calibri Light" w:cs="Calibri Light"/>
                <w:sz w:val="24"/>
              </w:rPr>
              <w:t xml:space="preserve">Batas Bawah Alarm </w:t>
            </w:r>
            <w:r w:rsidR="005A5385" w:rsidRPr="00FD47AC">
              <w:rPr>
                <w:rFonts w:ascii="Calibri Light" w:hAnsi="Calibri Light" w:cs="Calibri Light"/>
                <w:sz w:val="24"/>
                <w:lang w:val="id"/>
              </w:rPr>
              <w:t>(EtAA)</w:t>
            </w:r>
          </w:p>
        </w:tc>
        <w:tc>
          <w:tcPr>
            <w:tcW w:w="1717" w:type="dxa"/>
            <w:vAlign w:val="center"/>
          </w:tcPr>
          <w:p w14:paraId="6049DAEB" w14:textId="77777777" w:rsidR="00D70F28" w:rsidRPr="00FD47AC" w:rsidRDefault="005A5385" w:rsidP="001E0345">
            <w:pPr>
              <w:pStyle w:val="TableParagraph"/>
              <w:spacing w:line="268" w:lineRule="exact"/>
              <w:rPr>
                <w:rFonts w:ascii="Calibri Light" w:hAnsi="Calibri Light" w:cs="Calibri Light"/>
                <w:sz w:val="24"/>
              </w:rPr>
            </w:pPr>
            <w:r w:rsidRPr="00FD47AC">
              <w:rPr>
                <w:rFonts w:ascii="Calibri Light" w:hAnsi="Calibri Light" w:cs="Calibri Light"/>
                <w:sz w:val="24"/>
                <w:lang w:val="id"/>
              </w:rPr>
              <w:t>0,0</w:t>
            </w:r>
          </w:p>
        </w:tc>
        <w:tc>
          <w:tcPr>
            <w:tcW w:w="1564" w:type="dxa"/>
            <w:vAlign w:val="center"/>
          </w:tcPr>
          <w:p w14:paraId="0C605A38" w14:textId="77777777" w:rsidR="00D70F28" w:rsidRPr="00FD47AC" w:rsidRDefault="005A5385" w:rsidP="001E0345">
            <w:pPr>
              <w:pStyle w:val="TableParagraph"/>
              <w:spacing w:line="268" w:lineRule="exact"/>
              <w:ind w:left="106"/>
              <w:rPr>
                <w:rFonts w:ascii="Calibri Light" w:hAnsi="Calibri Light" w:cs="Calibri Light"/>
                <w:sz w:val="24"/>
              </w:rPr>
            </w:pPr>
            <w:r w:rsidRPr="00FD47AC">
              <w:rPr>
                <w:rFonts w:ascii="Calibri Light" w:hAnsi="Calibri Light" w:cs="Calibri Light"/>
                <w:sz w:val="24"/>
                <w:lang w:val="id"/>
              </w:rPr>
              <w:t>0,0</w:t>
            </w:r>
          </w:p>
        </w:tc>
        <w:tc>
          <w:tcPr>
            <w:tcW w:w="1657" w:type="dxa"/>
            <w:vAlign w:val="center"/>
          </w:tcPr>
          <w:p w14:paraId="6771C639" w14:textId="77777777" w:rsidR="00D70F28" w:rsidRPr="00FD47AC" w:rsidRDefault="005A5385" w:rsidP="001E0345">
            <w:pPr>
              <w:pStyle w:val="TableParagraph"/>
              <w:spacing w:line="268" w:lineRule="exact"/>
              <w:ind w:left="105"/>
              <w:rPr>
                <w:rFonts w:ascii="Calibri Light" w:hAnsi="Calibri Light" w:cs="Calibri Light"/>
                <w:sz w:val="24"/>
              </w:rPr>
            </w:pPr>
            <w:r w:rsidRPr="00FD47AC">
              <w:rPr>
                <w:rFonts w:ascii="Calibri Light" w:hAnsi="Calibri Light" w:cs="Calibri Light"/>
                <w:sz w:val="24"/>
                <w:lang w:val="id"/>
              </w:rPr>
              <w:t>0,0</w:t>
            </w:r>
          </w:p>
        </w:tc>
      </w:tr>
      <w:tr w:rsidR="00D70F28" w:rsidRPr="00FD47AC" w14:paraId="5820567D" w14:textId="77777777" w:rsidTr="001E0345">
        <w:trPr>
          <w:trHeight w:val="431"/>
        </w:trPr>
        <w:tc>
          <w:tcPr>
            <w:tcW w:w="4441" w:type="dxa"/>
            <w:vAlign w:val="center"/>
          </w:tcPr>
          <w:p w14:paraId="10A63202" w14:textId="490BE837" w:rsidR="00D70F28" w:rsidRPr="00FD47AC" w:rsidRDefault="001E0345" w:rsidP="001E0345">
            <w:pPr>
              <w:pStyle w:val="TableParagraph"/>
              <w:spacing w:line="268" w:lineRule="exact"/>
              <w:rPr>
                <w:rFonts w:ascii="Calibri Light" w:hAnsi="Calibri Light" w:cs="Calibri Light"/>
                <w:sz w:val="24"/>
              </w:rPr>
            </w:pPr>
            <w:r>
              <w:rPr>
                <w:rFonts w:ascii="Calibri Light" w:hAnsi="Calibri Light" w:cs="Calibri Light"/>
                <w:sz w:val="24"/>
              </w:rPr>
              <w:t xml:space="preserve">Batas Atas Alarm </w:t>
            </w:r>
            <w:r w:rsidR="005A5385" w:rsidRPr="00FD47AC">
              <w:rPr>
                <w:rFonts w:ascii="Calibri Light" w:hAnsi="Calibri Light" w:cs="Calibri Light"/>
                <w:sz w:val="24"/>
                <w:lang w:val="id"/>
              </w:rPr>
              <w:t>(FiAA)</w:t>
            </w:r>
          </w:p>
        </w:tc>
        <w:tc>
          <w:tcPr>
            <w:tcW w:w="1717" w:type="dxa"/>
            <w:vAlign w:val="center"/>
          </w:tcPr>
          <w:p w14:paraId="52D932F8" w14:textId="77777777" w:rsidR="00D70F28" w:rsidRPr="00FD47AC" w:rsidRDefault="005A5385" w:rsidP="001E0345">
            <w:pPr>
              <w:pStyle w:val="TableParagraph"/>
              <w:spacing w:line="268" w:lineRule="exact"/>
              <w:rPr>
                <w:rFonts w:ascii="Calibri Light" w:hAnsi="Calibri Light" w:cs="Calibri Light"/>
                <w:sz w:val="24"/>
              </w:rPr>
            </w:pPr>
            <w:r w:rsidRPr="00FD47AC">
              <w:rPr>
                <w:rFonts w:ascii="Calibri Light" w:hAnsi="Calibri Light" w:cs="Calibri Light"/>
                <w:sz w:val="24"/>
                <w:lang w:val="id"/>
              </w:rPr>
              <w:t>6,0</w:t>
            </w:r>
          </w:p>
        </w:tc>
        <w:tc>
          <w:tcPr>
            <w:tcW w:w="1564" w:type="dxa"/>
            <w:vAlign w:val="center"/>
          </w:tcPr>
          <w:p w14:paraId="71852F6E" w14:textId="77777777" w:rsidR="00D70F28" w:rsidRPr="00FD47AC" w:rsidRDefault="005A5385" w:rsidP="001E0345">
            <w:pPr>
              <w:pStyle w:val="TableParagraph"/>
              <w:spacing w:line="268" w:lineRule="exact"/>
              <w:ind w:left="106"/>
              <w:rPr>
                <w:rFonts w:ascii="Calibri Light" w:hAnsi="Calibri Light" w:cs="Calibri Light"/>
                <w:sz w:val="24"/>
              </w:rPr>
            </w:pPr>
            <w:r w:rsidRPr="00FD47AC">
              <w:rPr>
                <w:rFonts w:ascii="Calibri Light" w:hAnsi="Calibri Light" w:cs="Calibri Light"/>
                <w:sz w:val="24"/>
                <w:lang w:val="id"/>
              </w:rPr>
              <w:t>6,0</w:t>
            </w:r>
          </w:p>
        </w:tc>
        <w:tc>
          <w:tcPr>
            <w:tcW w:w="1657" w:type="dxa"/>
            <w:vAlign w:val="center"/>
          </w:tcPr>
          <w:p w14:paraId="1D7978E9" w14:textId="77777777" w:rsidR="00D70F28" w:rsidRPr="00FD47AC" w:rsidRDefault="005A5385" w:rsidP="001E0345">
            <w:pPr>
              <w:pStyle w:val="TableParagraph"/>
              <w:spacing w:line="268" w:lineRule="exact"/>
              <w:ind w:left="105"/>
              <w:rPr>
                <w:rFonts w:ascii="Calibri Light" w:hAnsi="Calibri Light" w:cs="Calibri Light"/>
                <w:sz w:val="24"/>
              </w:rPr>
            </w:pPr>
            <w:r w:rsidRPr="00FD47AC">
              <w:rPr>
                <w:rFonts w:ascii="Calibri Light" w:hAnsi="Calibri Light" w:cs="Calibri Light"/>
                <w:sz w:val="24"/>
                <w:lang w:val="id"/>
              </w:rPr>
              <w:t>6,0</w:t>
            </w:r>
          </w:p>
        </w:tc>
      </w:tr>
      <w:tr w:rsidR="00D70F28" w:rsidRPr="00FD47AC" w14:paraId="5DD6252D" w14:textId="77777777" w:rsidTr="001E0345">
        <w:trPr>
          <w:trHeight w:val="431"/>
        </w:trPr>
        <w:tc>
          <w:tcPr>
            <w:tcW w:w="4441" w:type="dxa"/>
            <w:vAlign w:val="center"/>
          </w:tcPr>
          <w:p w14:paraId="6BA2DD10" w14:textId="18C0871E" w:rsidR="00D70F28" w:rsidRPr="00FD47AC" w:rsidRDefault="001E0345" w:rsidP="001E0345">
            <w:pPr>
              <w:pStyle w:val="TableParagraph"/>
              <w:spacing w:line="268" w:lineRule="exact"/>
              <w:rPr>
                <w:rFonts w:ascii="Calibri Light" w:hAnsi="Calibri Light" w:cs="Calibri Light"/>
                <w:sz w:val="24"/>
              </w:rPr>
            </w:pPr>
            <w:r>
              <w:rPr>
                <w:rFonts w:ascii="Calibri Light" w:hAnsi="Calibri Light" w:cs="Calibri Light"/>
                <w:sz w:val="24"/>
              </w:rPr>
              <w:t>Batas Bawah Alarm</w:t>
            </w:r>
            <w:r w:rsidR="005A5385" w:rsidRPr="00FD47AC">
              <w:rPr>
                <w:rFonts w:ascii="Calibri Light" w:hAnsi="Calibri Light" w:cs="Calibri Light"/>
                <w:sz w:val="24"/>
                <w:lang w:val="id"/>
              </w:rPr>
              <w:t xml:space="preserve"> (FiAA)</w:t>
            </w:r>
          </w:p>
        </w:tc>
        <w:tc>
          <w:tcPr>
            <w:tcW w:w="1717" w:type="dxa"/>
            <w:vAlign w:val="center"/>
          </w:tcPr>
          <w:p w14:paraId="62079EFA" w14:textId="77777777" w:rsidR="00D70F28" w:rsidRPr="00FD47AC" w:rsidRDefault="005A5385" w:rsidP="001E0345">
            <w:pPr>
              <w:pStyle w:val="TableParagraph"/>
              <w:spacing w:line="268" w:lineRule="exact"/>
              <w:rPr>
                <w:rFonts w:ascii="Calibri Light" w:hAnsi="Calibri Light" w:cs="Calibri Light"/>
                <w:sz w:val="24"/>
              </w:rPr>
            </w:pPr>
            <w:r w:rsidRPr="00FD47AC">
              <w:rPr>
                <w:rFonts w:ascii="Calibri Light" w:hAnsi="Calibri Light" w:cs="Calibri Light"/>
                <w:sz w:val="24"/>
                <w:lang w:val="id"/>
              </w:rPr>
              <w:t>0,0</w:t>
            </w:r>
          </w:p>
        </w:tc>
        <w:tc>
          <w:tcPr>
            <w:tcW w:w="1564" w:type="dxa"/>
            <w:vAlign w:val="center"/>
          </w:tcPr>
          <w:p w14:paraId="596AD9E0" w14:textId="77777777" w:rsidR="00D70F28" w:rsidRPr="00FD47AC" w:rsidRDefault="005A5385" w:rsidP="001E0345">
            <w:pPr>
              <w:pStyle w:val="TableParagraph"/>
              <w:spacing w:line="268" w:lineRule="exact"/>
              <w:ind w:left="106"/>
              <w:rPr>
                <w:rFonts w:ascii="Calibri Light" w:hAnsi="Calibri Light" w:cs="Calibri Light"/>
                <w:sz w:val="24"/>
              </w:rPr>
            </w:pPr>
            <w:r w:rsidRPr="00FD47AC">
              <w:rPr>
                <w:rFonts w:ascii="Calibri Light" w:hAnsi="Calibri Light" w:cs="Calibri Light"/>
                <w:sz w:val="24"/>
                <w:lang w:val="id"/>
              </w:rPr>
              <w:t>0,0</w:t>
            </w:r>
          </w:p>
        </w:tc>
        <w:tc>
          <w:tcPr>
            <w:tcW w:w="1657" w:type="dxa"/>
            <w:vAlign w:val="center"/>
          </w:tcPr>
          <w:p w14:paraId="73354648" w14:textId="77777777" w:rsidR="00D70F28" w:rsidRPr="00FD47AC" w:rsidRDefault="005A5385" w:rsidP="001E0345">
            <w:pPr>
              <w:pStyle w:val="TableParagraph"/>
              <w:spacing w:line="268" w:lineRule="exact"/>
              <w:ind w:left="105"/>
              <w:rPr>
                <w:rFonts w:ascii="Calibri Light" w:hAnsi="Calibri Light" w:cs="Calibri Light"/>
                <w:sz w:val="24"/>
              </w:rPr>
            </w:pPr>
            <w:r w:rsidRPr="00FD47AC">
              <w:rPr>
                <w:rFonts w:ascii="Calibri Light" w:hAnsi="Calibri Light" w:cs="Calibri Light"/>
                <w:sz w:val="24"/>
                <w:lang w:val="id"/>
              </w:rPr>
              <w:t>0,0</w:t>
            </w:r>
          </w:p>
        </w:tc>
      </w:tr>
      <w:tr w:rsidR="00D70F28" w:rsidRPr="00FD47AC" w14:paraId="3584756E" w14:textId="77777777" w:rsidTr="001E0345">
        <w:trPr>
          <w:trHeight w:val="431"/>
        </w:trPr>
        <w:tc>
          <w:tcPr>
            <w:tcW w:w="4441" w:type="dxa"/>
            <w:vAlign w:val="center"/>
          </w:tcPr>
          <w:p w14:paraId="7B5D1446" w14:textId="15863BFD" w:rsidR="00D70F28" w:rsidRPr="00FD47AC" w:rsidRDefault="001E0345" w:rsidP="001E0345">
            <w:pPr>
              <w:pStyle w:val="TableParagraph"/>
              <w:spacing w:line="268" w:lineRule="exact"/>
              <w:rPr>
                <w:rFonts w:ascii="Calibri Light" w:hAnsi="Calibri Light" w:cs="Calibri Light"/>
                <w:sz w:val="24"/>
              </w:rPr>
            </w:pPr>
            <w:r>
              <w:rPr>
                <w:rFonts w:ascii="Calibri Light" w:hAnsi="Calibri Light" w:cs="Calibri Light"/>
                <w:sz w:val="24"/>
              </w:rPr>
              <w:t xml:space="preserve">Batas Atas Alarm </w:t>
            </w:r>
            <w:r w:rsidR="005A5385" w:rsidRPr="00FD47AC">
              <w:rPr>
                <w:rFonts w:ascii="Calibri Light" w:hAnsi="Calibri Light" w:cs="Calibri Light"/>
                <w:sz w:val="24"/>
                <w:lang w:val="id"/>
              </w:rPr>
              <w:t>(EtN</w:t>
            </w:r>
            <w:r w:rsidR="005A5385" w:rsidRPr="00FD47AC">
              <w:rPr>
                <w:rFonts w:ascii="Calibri Light" w:hAnsi="Calibri Light" w:cs="Calibri Light"/>
                <w:sz w:val="24"/>
                <w:vertAlign w:val="subscript"/>
                <w:lang w:val="id"/>
              </w:rPr>
              <w:t>2</w:t>
            </w:r>
            <w:r w:rsidR="005A5385" w:rsidRPr="00FD47AC">
              <w:rPr>
                <w:rFonts w:ascii="Calibri Light" w:hAnsi="Calibri Light" w:cs="Calibri Light"/>
                <w:sz w:val="24"/>
                <w:lang w:val="id"/>
              </w:rPr>
              <w:t>O)</w:t>
            </w:r>
          </w:p>
        </w:tc>
        <w:tc>
          <w:tcPr>
            <w:tcW w:w="1717" w:type="dxa"/>
            <w:vAlign w:val="center"/>
          </w:tcPr>
          <w:p w14:paraId="3CDFB4F8" w14:textId="77777777" w:rsidR="00D70F28" w:rsidRPr="00FD47AC" w:rsidRDefault="005A5385" w:rsidP="001E0345">
            <w:pPr>
              <w:pStyle w:val="TableParagraph"/>
              <w:spacing w:line="268" w:lineRule="exact"/>
              <w:rPr>
                <w:rFonts w:ascii="Calibri Light" w:hAnsi="Calibri Light" w:cs="Calibri Light"/>
                <w:sz w:val="24"/>
              </w:rPr>
            </w:pPr>
            <w:r w:rsidRPr="00FD47AC">
              <w:rPr>
                <w:rFonts w:ascii="Calibri Light" w:hAnsi="Calibri Light" w:cs="Calibri Light"/>
                <w:sz w:val="24"/>
                <w:lang w:val="id"/>
              </w:rPr>
              <w:t>55</w:t>
            </w:r>
          </w:p>
        </w:tc>
        <w:tc>
          <w:tcPr>
            <w:tcW w:w="1564" w:type="dxa"/>
            <w:vAlign w:val="center"/>
          </w:tcPr>
          <w:p w14:paraId="6D2E6B87" w14:textId="77777777" w:rsidR="00D70F28" w:rsidRPr="00FD47AC" w:rsidRDefault="005A5385" w:rsidP="001E0345">
            <w:pPr>
              <w:pStyle w:val="TableParagraph"/>
              <w:spacing w:line="268" w:lineRule="exact"/>
              <w:ind w:left="106"/>
              <w:rPr>
                <w:rFonts w:ascii="Calibri Light" w:hAnsi="Calibri Light" w:cs="Calibri Light"/>
                <w:sz w:val="24"/>
              </w:rPr>
            </w:pPr>
            <w:r w:rsidRPr="00FD47AC">
              <w:rPr>
                <w:rFonts w:ascii="Calibri Light" w:hAnsi="Calibri Light" w:cs="Calibri Light"/>
                <w:sz w:val="24"/>
                <w:lang w:val="id"/>
              </w:rPr>
              <w:t>55</w:t>
            </w:r>
          </w:p>
        </w:tc>
        <w:tc>
          <w:tcPr>
            <w:tcW w:w="1657" w:type="dxa"/>
            <w:vAlign w:val="center"/>
          </w:tcPr>
          <w:p w14:paraId="28E0074A" w14:textId="77777777" w:rsidR="00D70F28" w:rsidRPr="00FD47AC" w:rsidRDefault="005A5385" w:rsidP="001E0345">
            <w:pPr>
              <w:pStyle w:val="TableParagraph"/>
              <w:spacing w:line="268" w:lineRule="exact"/>
              <w:ind w:left="105"/>
              <w:rPr>
                <w:rFonts w:ascii="Calibri Light" w:hAnsi="Calibri Light" w:cs="Calibri Light"/>
                <w:sz w:val="24"/>
              </w:rPr>
            </w:pPr>
            <w:r w:rsidRPr="00FD47AC">
              <w:rPr>
                <w:rFonts w:ascii="Calibri Light" w:hAnsi="Calibri Light" w:cs="Calibri Light"/>
                <w:sz w:val="24"/>
                <w:lang w:val="id"/>
              </w:rPr>
              <w:t>55</w:t>
            </w:r>
          </w:p>
        </w:tc>
      </w:tr>
      <w:tr w:rsidR="00D70F28" w:rsidRPr="00FD47AC" w14:paraId="030E6736" w14:textId="77777777" w:rsidTr="001E0345">
        <w:trPr>
          <w:trHeight w:val="431"/>
        </w:trPr>
        <w:tc>
          <w:tcPr>
            <w:tcW w:w="4441" w:type="dxa"/>
            <w:vAlign w:val="center"/>
          </w:tcPr>
          <w:p w14:paraId="3599C4BE" w14:textId="6E2E6230" w:rsidR="00D70F28" w:rsidRPr="00FD47AC" w:rsidRDefault="001E0345" w:rsidP="001E0345">
            <w:pPr>
              <w:pStyle w:val="TableParagraph"/>
              <w:spacing w:line="268" w:lineRule="exact"/>
              <w:rPr>
                <w:rFonts w:ascii="Calibri Light" w:hAnsi="Calibri Light" w:cs="Calibri Light"/>
                <w:sz w:val="24"/>
              </w:rPr>
            </w:pPr>
            <w:r>
              <w:rPr>
                <w:rFonts w:ascii="Calibri Light" w:hAnsi="Calibri Light" w:cs="Calibri Light"/>
                <w:sz w:val="24"/>
              </w:rPr>
              <w:t>Batas Bawah Alarm</w:t>
            </w:r>
            <w:r w:rsidRPr="00FD47AC">
              <w:rPr>
                <w:rFonts w:ascii="Calibri Light" w:hAnsi="Calibri Light" w:cs="Calibri Light"/>
                <w:sz w:val="24"/>
                <w:lang w:val="id"/>
              </w:rPr>
              <w:t xml:space="preserve"> </w:t>
            </w:r>
            <w:r w:rsidR="005A5385" w:rsidRPr="00FD47AC">
              <w:rPr>
                <w:rFonts w:ascii="Calibri Light" w:hAnsi="Calibri Light" w:cs="Calibri Light"/>
                <w:sz w:val="24"/>
                <w:lang w:val="id"/>
              </w:rPr>
              <w:t>(EtN</w:t>
            </w:r>
            <w:r w:rsidR="005A5385" w:rsidRPr="00FD47AC">
              <w:rPr>
                <w:rFonts w:ascii="Calibri Light" w:hAnsi="Calibri Light" w:cs="Calibri Light"/>
                <w:sz w:val="24"/>
                <w:vertAlign w:val="subscript"/>
                <w:lang w:val="id"/>
              </w:rPr>
              <w:t>2</w:t>
            </w:r>
            <w:r w:rsidR="005A5385" w:rsidRPr="00FD47AC">
              <w:rPr>
                <w:rFonts w:ascii="Calibri Light" w:hAnsi="Calibri Light" w:cs="Calibri Light"/>
                <w:sz w:val="24"/>
                <w:lang w:val="id"/>
              </w:rPr>
              <w:t>O)</w:t>
            </w:r>
          </w:p>
        </w:tc>
        <w:tc>
          <w:tcPr>
            <w:tcW w:w="1717" w:type="dxa"/>
            <w:vAlign w:val="center"/>
          </w:tcPr>
          <w:p w14:paraId="671D874F" w14:textId="77777777" w:rsidR="00D70F28" w:rsidRPr="00FD47AC" w:rsidRDefault="005A5385" w:rsidP="001E0345">
            <w:pPr>
              <w:pStyle w:val="TableParagraph"/>
              <w:spacing w:line="268" w:lineRule="exact"/>
              <w:rPr>
                <w:rFonts w:ascii="Calibri Light" w:hAnsi="Calibri Light" w:cs="Calibri Light"/>
                <w:sz w:val="24"/>
              </w:rPr>
            </w:pPr>
            <w:r w:rsidRPr="00FD47AC">
              <w:rPr>
                <w:rFonts w:ascii="Calibri Light" w:hAnsi="Calibri Light" w:cs="Calibri Light"/>
                <w:sz w:val="24"/>
                <w:lang w:val="id"/>
              </w:rPr>
              <w:t>0</w:t>
            </w:r>
          </w:p>
        </w:tc>
        <w:tc>
          <w:tcPr>
            <w:tcW w:w="1564" w:type="dxa"/>
            <w:vAlign w:val="center"/>
          </w:tcPr>
          <w:p w14:paraId="72DCDD2E" w14:textId="77777777" w:rsidR="00D70F28" w:rsidRPr="00FD47AC" w:rsidRDefault="005A5385" w:rsidP="001E0345">
            <w:pPr>
              <w:pStyle w:val="TableParagraph"/>
              <w:spacing w:line="268" w:lineRule="exact"/>
              <w:ind w:left="106"/>
              <w:rPr>
                <w:rFonts w:ascii="Calibri Light" w:hAnsi="Calibri Light" w:cs="Calibri Light"/>
                <w:sz w:val="24"/>
              </w:rPr>
            </w:pPr>
            <w:r w:rsidRPr="00FD47AC">
              <w:rPr>
                <w:rFonts w:ascii="Calibri Light" w:hAnsi="Calibri Light" w:cs="Calibri Light"/>
                <w:sz w:val="24"/>
                <w:lang w:val="id"/>
              </w:rPr>
              <w:t>0</w:t>
            </w:r>
          </w:p>
        </w:tc>
        <w:tc>
          <w:tcPr>
            <w:tcW w:w="1657" w:type="dxa"/>
            <w:vAlign w:val="center"/>
          </w:tcPr>
          <w:p w14:paraId="1E1E14BD" w14:textId="77777777" w:rsidR="00D70F28" w:rsidRPr="00FD47AC" w:rsidRDefault="005A5385" w:rsidP="001E0345">
            <w:pPr>
              <w:pStyle w:val="TableParagraph"/>
              <w:spacing w:line="268" w:lineRule="exact"/>
              <w:ind w:left="105"/>
              <w:rPr>
                <w:rFonts w:ascii="Calibri Light" w:hAnsi="Calibri Light" w:cs="Calibri Light"/>
                <w:sz w:val="24"/>
              </w:rPr>
            </w:pPr>
            <w:r w:rsidRPr="00FD47AC">
              <w:rPr>
                <w:rFonts w:ascii="Calibri Light" w:hAnsi="Calibri Light" w:cs="Calibri Light"/>
                <w:sz w:val="24"/>
                <w:lang w:val="id"/>
              </w:rPr>
              <w:t>0</w:t>
            </w:r>
          </w:p>
        </w:tc>
      </w:tr>
      <w:tr w:rsidR="00D70F28" w:rsidRPr="00FD47AC" w14:paraId="7040AF89" w14:textId="77777777" w:rsidTr="001E0345">
        <w:trPr>
          <w:trHeight w:val="431"/>
        </w:trPr>
        <w:tc>
          <w:tcPr>
            <w:tcW w:w="4441" w:type="dxa"/>
            <w:vAlign w:val="center"/>
          </w:tcPr>
          <w:p w14:paraId="5A9A4035" w14:textId="3F987250" w:rsidR="00D70F28" w:rsidRPr="00FD47AC" w:rsidRDefault="001E0345" w:rsidP="001E0345">
            <w:pPr>
              <w:pStyle w:val="TableParagraph"/>
              <w:spacing w:line="268" w:lineRule="exact"/>
              <w:rPr>
                <w:rFonts w:ascii="Calibri Light" w:hAnsi="Calibri Light" w:cs="Calibri Light"/>
                <w:sz w:val="24"/>
              </w:rPr>
            </w:pPr>
            <w:r>
              <w:rPr>
                <w:rFonts w:ascii="Calibri Light" w:hAnsi="Calibri Light" w:cs="Calibri Light"/>
                <w:sz w:val="24"/>
              </w:rPr>
              <w:t xml:space="preserve">Batas Atas Alarm </w:t>
            </w:r>
            <w:r w:rsidR="005A5385" w:rsidRPr="00FD47AC">
              <w:rPr>
                <w:rFonts w:ascii="Calibri Light" w:hAnsi="Calibri Light" w:cs="Calibri Light"/>
                <w:sz w:val="24"/>
                <w:lang w:val="id"/>
              </w:rPr>
              <w:t>(FiN</w:t>
            </w:r>
            <w:r w:rsidR="005A5385" w:rsidRPr="00FD47AC">
              <w:rPr>
                <w:rFonts w:ascii="Calibri Light" w:hAnsi="Calibri Light" w:cs="Calibri Light"/>
                <w:sz w:val="24"/>
                <w:vertAlign w:val="subscript"/>
                <w:lang w:val="id"/>
              </w:rPr>
              <w:t>2</w:t>
            </w:r>
            <w:r w:rsidR="005A5385" w:rsidRPr="00FD47AC">
              <w:rPr>
                <w:rFonts w:ascii="Calibri Light" w:hAnsi="Calibri Light" w:cs="Calibri Light"/>
                <w:sz w:val="24"/>
                <w:lang w:val="id"/>
              </w:rPr>
              <w:t>O)</w:t>
            </w:r>
          </w:p>
        </w:tc>
        <w:tc>
          <w:tcPr>
            <w:tcW w:w="1717" w:type="dxa"/>
            <w:vAlign w:val="center"/>
          </w:tcPr>
          <w:p w14:paraId="6A9E16EF" w14:textId="77777777" w:rsidR="00D70F28" w:rsidRPr="00FD47AC" w:rsidRDefault="005A5385" w:rsidP="001E0345">
            <w:pPr>
              <w:pStyle w:val="TableParagraph"/>
              <w:spacing w:line="268" w:lineRule="exact"/>
              <w:rPr>
                <w:rFonts w:ascii="Calibri Light" w:hAnsi="Calibri Light" w:cs="Calibri Light"/>
                <w:sz w:val="24"/>
              </w:rPr>
            </w:pPr>
            <w:r w:rsidRPr="00FD47AC">
              <w:rPr>
                <w:rFonts w:ascii="Calibri Light" w:hAnsi="Calibri Light" w:cs="Calibri Light"/>
                <w:sz w:val="24"/>
                <w:lang w:val="id"/>
              </w:rPr>
              <w:t>53</w:t>
            </w:r>
          </w:p>
        </w:tc>
        <w:tc>
          <w:tcPr>
            <w:tcW w:w="1564" w:type="dxa"/>
            <w:vAlign w:val="center"/>
          </w:tcPr>
          <w:p w14:paraId="4DE2ABF6" w14:textId="77777777" w:rsidR="00D70F28" w:rsidRPr="00FD47AC" w:rsidRDefault="005A5385" w:rsidP="001E0345">
            <w:pPr>
              <w:pStyle w:val="TableParagraph"/>
              <w:spacing w:line="268" w:lineRule="exact"/>
              <w:ind w:left="106"/>
              <w:rPr>
                <w:rFonts w:ascii="Calibri Light" w:hAnsi="Calibri Light" w:cs="Calibri Light"/>
                <w:sz w:val="24"/>
              </w:rPr>
            </w:pPr>
            <w:r w:rsidRPr="00FD47AC">
              <w:rPr>
                <w:rFonts w:ascii="Calibri Light" w:hAnsi="Calibri Light" w:cs="Calibri Light"/>
                <w:sz w:val="24"/>
                <w:lang w:val="id"/>
              </w:rPr>
              <w:t>53</w:t>
            </w:r>
          </w:p>
        </w:tc>
        <w:tc>
          <w:tcPr>
            <w:tcW w:w="1657" w:type="dxa"/>
            <w:vAlign w:val="center"/>
          </w:tcPr>
          <w:p w14:paraId="0BEBCDBE" w14:textId="77777777" w:rsidR="00D70F28" w:rsidRPr="00FD47AC" w:rsidRDefault="005A5385" w:rsidP="001E0345">
            <w:pPr>
              <w:pStyle w:val="TableParagraph"/>
              <w:spacing w:line="268" w:lineRule="exact"/>
              <w:ind w:left="105"/>
              <w:rPr>
                <w:rFonts w:ascii="Calibri Light" w:hAnsi="Calibri Light" w:cs="Calibri Light"/>
                <w:sz w:val="24"/>
              </w:rPr>
            </w:pPr>
            <w:r w:rsidRPr="00FD47AC">
              <w:rPr>
                <w:rFonts w:ascii="Calibri Light" w:hAnsi="Calibri Light" w:cs="Calibri Light"/>
                <w:sz w:val="24"/>
                <w:lang w:val="id"/>
              </w:rPr>
              <w:t>53</w:t>
            </w:r>
          </w:p>
        </w:tc>
      </w:tr>
      <w:tr w:rsidR="00D70F28" w:rsidRPr="00FD47AC" w14:paraId="138C9BDD" w14:textId="77777777" w:rsidTr="001E0345">
        <w:trPr>
          <w:trHeight w:val="432"/>
        </w:trPr>
        <w:tc>
          <w:tcPr>
            <w:tcW w:w="4441" w:type="dxa"/>
            <w:vAlign w:val="center"/>
          </w:tcPr>
          <w:p w14:paraId="7C9B1FD7" w14:textId="17D4A7DC" w:rsidR="00D70F28" w:rsidRPr="00FD47AC" w:rsidRDefault="001E0345" w:rsidP="001E0345">
            <w:pPr>
              <w:pStyle w:val="TableParagraph"/>
              <w:spacing w:line="268" w:lineRule="exact"/>
              <w:rPr>
                <w:rFonts w:ascii="Calibri Light" w:hAnsi="Calibri Light" w:cs="Calibri Light"/>
                <w:sz w:val="24"/>
              </w:rPr>
            </w:pPr>
            <w:r>
              <w:rPr>
                <w:rFonts w:ascii="Calibri Light" w:hAnsi="Calibri Light" w:cs="Calibri Light"/>
                <w:sz w:val="24"/>
              </w:rPr>
              <w:t>Batas Bawah Alarm</w:t>
            </w:r>
            <w:r w:rsidRPr="00FD47AC">
              <w:rPr>
                <w:rFonts w:ascii="Calibri Light" w:hAnsi="Calibri Light" w:cs="Calibri Light"/>
                <w:sz w:val="24"/>
                <w:lang w:val="id"/>
              </w:rPr>
              <w:t xml:space="preserve"> </w:t>
            </w:r>
            <w:r w:rsidR="005A5385" w:rsidRPr="00FD47AC">
              <w:rPr>
                <w:rFonts w:ascii="Calibri Light" w:hAnsi="Calibri Light" w:cs="Calibri Light"/>
                <w:sz w:val="24"/>
                <w:lang w:val="id"/>
              </w:rPr>
              <w:t>(FiN</w:t>
            </w:r>
            <w:r w:rsidR="005A5385" w:rsidRPr="00FD47AC">
              <w:rPr>
                <w:rFonts w:ascii="Calibri Light" w:hAnsi="Calibri Light" w:cs="Calibri Light"/>
                <w:sz w:val="24"/>
                <w:vertAlign w:val="subscript"/>
                <w:lang w:val="id"/>
              </w:rPr>
              <w:t>2</w:t>
            </w:r>
            <w:r w:rsidR="005A5385" w:rsidRPr="00FD47AC">
              <w:rPr>
                <w:rFonts w:ascii="Calibri Light" w:hAnsi="Calibri Light" w:cs="Calibri Light"/>
                <w:sz w:val="24"/>
                <w:lang w:val="id"/>
              </w:rPr>
              <w:t>O)</w:t>
            </w:r>
          </w:p>
        </w:tc>
        <w:tc>
          <w:tcPr>
            <w:tcW w:w="1717" w:type="dxa"/>
            <w:vAlign w:val="center"/>
          </w:tcPr>
          <w:p w14:paraId="66216BB8" w14:textId="77777777" w:rsidR="00D70F28" w:rsidRPr="00FD47AC" w:rsidRDefault="005A5385" w:rsidP="001E0345">
            <w:pPr>
              <w:pStyle w:val="TableParagraph"/>
              <w:spacing w:line="268" w:lineRule="exact"/>
              <w:rPr>
                <w:rFonts w:ascii="Calibri Light" w:hAnsi="Calibri Light" w:cs="Calibri Light"/>
                <w:sz w:val="24"/>
              </w:rPr>
            </w:pPr>
            <w:r w:rsidRPr="00FD47AC">
              <w:rPr>
                <w:rFonts w:ascii="Calibri Light" w:hAnsi="Calibri Light" w:cs="Calibri Light"/>
                <w:sz w:val="24"/>
                <w:lang w:val="id"/>
              </w:rPr>
              <w:t>0</w:t>
            </w:r>
          </w:p>
        </w:tc>
        <w:tc>
          <w:tcPr>
            <w:tcW w:w="1564" w:type="dxa"/>
            <w:vAlign w:val="center"/>
          </w:tcPr>
          <w:p w14:paraId="2B2E7259" w14:textId="77777777" w:rsidR="00D70F28" w:rsidRPr="00FD47AC" w:rsidRDefault="005A5385" w:rsidP="001E0345">
            <w:pPr>
              <w:pStyle w:val="TableParagraph"/>
              <w:spacing w:line="268" w:lineRule="exact"/>
              <w:ind w:left="106"/>
              <w:rPr>
                <w:rFonts w:ascii="Calibri Light" w:hAnsi="Calibri Light" w:cs="Calibri Light"/>
                <w:sz w:val="24"/>
              </w:rPr>
            </w:pPr>
            <w:r w:rsidRPr="00FD47AC">
              <w:rPr>
                <w:rFonts w:ascii="Calibri Light" w:hAnsi="Calibri Light" w:cs="Calibri Light"/>
                <w:sz w:val="24"/>
                <w:lang w:val="id"/>
              </w:rPr>
              <w:t>0</w:t>
            </w:r>
          </w:p>
        </w:tc>
        <w:tc>
          <w:tcPr>
            <w:tcW w:w="1657" w:type="dxa"/>
            <w:vAlign w:val="center"/>
          </w:tcPr>
          <w:p w14:paraId="2FE58784" w14:textId="77777777" w:rsidR="00D70F28" w:rsidRPr="00FD47AC" w:rsidRDefault="005A5385" w:rsidP="001E0345">
            <w:pPr>
              <w:pStyle w:val="TableParagraph"/>
              <w:spacing w:line="268" w:lineRule="exact"/>
              <w:ind w:left="105"/>
              <w:rPr>
                <w:rFonts w:ascii="Calibri Light" w:hAnsi="Calibri Light" w:cs="Calibri Light"/>
                <w:sz w:val="24"/>
              </w:rPr>
            </w:pPr>
            <w:r w:rsidRPr="00FD47AC">
              <w:rPr>
                <w:rFonts w:ascii="Calibri Light" w:hAnsi="Calibri Light" w:cs="Calibri Light"/>
                <w:sz w:val="24"/>
                <w:lang w:val="id"/>
              </w:rPr>
              <w:t>0</w:t>
            </w:r>
          </w:p>
        </w:tc>
      </w:tr>
      <w:tr w:rsidR="00D70F28" w:rsidRPr="00FD47AC" w14:paraId="582FF015" w14:textId="77777777" w:rsidTr="001E0345">
        <w:trPr>
          <w:trHeight w:val="431"/>
        </w:trPr>
        <w:tc>
          <w:tcPr>
            <w:tcW w:w="4441" w:type="dxa"/>
            <w:vAlign w:val="center"/>
          </w:tcPr>
          <w:p w14:paraId="144416A6" w14:textId="274193AC" w:rsidR="00D70F28" w:rsidRPr="00FD47AC" w:rsidRDefault="001E0345" w:rsidP="001E0345">
            <w:pPr>
              <w:pStyle w:val="TableParagraph"/>
              <w:spacing w:line="268" w:lineRule="exact"/>
              <w:rPr>
                <w:rFonts w:ascii="Calibri Light" w:hAnsi="Calibri Light" w:cs="Calibri Light"/>
                <w:sz w:val="24"/>
              </w:rPr>
            </w:pPr>
            <w:r>
              <w:rPr>
                <w:rFonts w:ascii="Calibri Light" w:hAnsi="Calibri Light" w:cs="Calibri Light"/>
                <w:sz w:val="24"/>
              </w:rPr>
              <w:t xml:space="preserve">Batas Atas Alarm </w:t>
            </w:r>
            <w:r w:rsidR="005A5385" w:rsidRPr="00FD47AC">
              <w:rPr>
                <w:rFonts w:ascii="Calibri Light" w:hAnsi="Calibri Light" w:cs="Calibri Light"/>
                <w:sz w:val="24"/>
                <w:lang w:val="id"/>
              </w:rPr>
              <w:t>(EtO</w:t>
            </w:r>
            <w:r w:rsidR="005A5385" w:rsidRPr="00FD47AC">
              <w:rPr>
                <w:rFonts w:ascii="Calibri Light" w:hAnsi="Calibri Light" w:cs="Calibri Light"/>
                <w:sz w:val="24"/>
                <w:vertAlign w:val="subscript"/>
                <w:lang w:val="id"/>
              </w:rPr>
              <w:t>2</w:t>
            </w:r>
            <w:r w:rsidR="005A5385" w:rsidRPr="00FD47AC">
              <w:rPr>
                <w:rFonts w:ascii="Calibri Light" w:hAnsi="Calibri Light" w:cs="Calibri Light"/>
                <w:sz w:val="24"/>
                <w:lang w:val="id"/>
              </w:rPr>
              <w:t>)</w:t>
            </w:r>
          </w:p>
        </w:tc>
        <w:tc>
          <w:tcPr>
            <w:tcW w:w="1717" w:type="dxa"/>
            <w:vAlign w:val="center"/>
          </w:tcPr>
          <w:p w14:paraId="13259BF9" w14:textId="77777777" w:rsidR="00D70F28" w:rsidRPr="00FD47AC" w:rsidRDefault="005A5385" w:rsidP="001E0345">
            <w:pPr>
              <w:pStyle w:val="TableParagraph"/>
              <w:spacing w:line="268" w:lineRule="exact"/>
              <w:rPr>
                <w:rFonts w:ascii="Calibri Light" w:hAnsi="Calibri Light" w:cs="Calibri Light"/>
                <w:sz w:val="24"/>
              </w:rPr>
            </w:pPr>
            <w:r w:rsidRPr="00FD47AC">
              <w:rPr>
                <w:rFonts w:ascii="Calibri Light" w:hAnsi="Calibri Light" w:cs="Calibri Light"/>
                <w:sz w:val="24"/>
                <w:lang w:val="id"/>
              </w:rPr>
              <w:t>90,0</w:t>
            </w:r>
          </w:p>
        </w:tc>
        <w:tc>
          <w:tcPr>
            <w:tcW w:w="1564" w:type="dxa"/>
            <w:vAlign w:val="center"/>
          </w:tcPr>
          <w:p w14:paraId="24DD65BE" w14:textId="77777777" w:rsidR="00D70F28" w:rsidRPr="00FD47AC" w:rsidRDefault="005A5385" w:rsidP="001E0345">
            <w:pPr>
              <w:pStyle w:val="TableParagraph"/>
              <w:spacing w:line="268" w:lineRule="exact"/>
              <w:ind w:left="106"/>
              <w:rPr>
                <w:rFonts w:ascii="Calibri Light" w:hAnsi="Calibri Light" w:cs="Calibri Light"/>
                <w:sz w:val="24"/>
              </w:rPr>
            </w:pPr>
            <w:r w:rsidRPr="00FD47AC">
              <w:rPr>
                <w:rFonts w:ascii="Calibri Light" w:hAnsi="Calibri Light" w:cs="Calibri Light"/>
                <w:sz w:val="24"/>
                <w:lang w:val="id"/>
              </w:rPr>
              <w:t>90,0</w:t>
            </w:r>
          </w:p>
        </w:tc>
        <w:tc>
          <w:tcPr>
            <w:tcW w:w="1657" w:type="dxa"/>
            <w:vAlign w:val="center"/>
          </w:tcPr>
          <w:p w14:paraId="5C94EC09" w14:textId="77777777" w:rsidR="00D70F28" w:rsidRPr="00FD47AC" w:rsidRDefault="005A5385" w:rsidP="001E0345">
            <w:pPr>
              <w:pStyle w:val="TableParagraph"/>
              <w:spacing w:line="268" w:lineRule="exact"/>
              <w:ind w:left="105"/>
              <w:rPr>
                <w:rFonts w:ascii="Calibri Light" w:hAnsi="Calibri Light" w:cs="Calibri Light"/>
                <w:sz w:val="24"/>
              </w:rPr>
            </w:pPr>
            <w:r w:rsidRPr="00FD47AC">
              <w:rPr>
                <w:rFonts w:ascii="Calibri Light" w:hAnsi="Calibri Light" w:cs="Calibri Light"/>
                <w:sz w:val="24"/>
                <w:lang w:val="id"/>
              </w:rPr>
              <w:t>90,0</w:t>
            </w:r>
          </w:p>
        </w:tc>
      </w:tr>
      <w:tr w:rsidR="00D70F28" w:rsidRPr="00FD47AC" w14:paraId="038E5EB8" w14:textId="77777777" w:rsidTr="001E0345">
        <w:trPr>
          <w:trHeight w:val="431"/>
        </w:trPr>
        <w:tc>
          <w:tcPr>
            <w:tcW w:w="4441" w:type="dxa"/>
            <w:vAlign w:val="center"/>
          </w:tcPr>
          <w:p w14:paraId="421A352A" w14:textId="4EC0FE34" w:rsidR="00D70F28" w:rsidRPr="00FD47AC" w:rsidRDefault="001E0345" w:rsidP="001E0345">
            <w:pPr>
              <w:pStyle w:val="TableParagraph"/>
              <w:spacing w:line="268" w:lineRule="exact"/>
              <w:rPr>
                <w:rFonts w:ascii="Calibri Light" w:hAnsi="Calibri Light" w:cs="Calibri Light"/>
                <w:sz w:val="24"/>
              </w:rPr>
            </w:pPr>
            <w:r>
              <w:rPr>
                <w:rFonts w:ascii="Calibri Light" w:hAnsi="Calibri Light" w:cs="Calibri Light"/>
                <w:sz w:val="24"/>
              </w:rPr>
              <w:t>Batas Bawah Alarm</w:t>
            </w:r>
            <w:r w:rsidRPr="00FD47AC">
              <w:rPr>
                <w:rFonts w:ascii="Calibri Light" w:hAnsi="Calibri Light" w:cs="Calibri Light"/>
                <w:sz w:val="24"/>
                <w:lang w:val="id"/>
              </w:rPr>
              <w:t xml:space="preserve"> </w:t>
            </w:r>
            <w:r w:rsidR="005A5385" w:rsidRPr="00FD47AC">
              <w:rPr>
                <w:rFonts w:ascii="Calibri Light" w:hAnsi="Calibri Light" w:cs="Calibri Light"/>
                <w:sz w:val="24"/>
                <w:lang w:val="id"/>
              </w:rPr>
              <w:t>(EtO</w:t>
            </w:r>
            <w:r w:rsidR="005A5385" w:rsidRPr="00FD47AC">
              <w:rPr>
                <w:rFonts w:ascii="Calibri Light" w:hAnsi="Calibri Light" w:cs="Calibri Light"/>
                <w:sz w:val="24"/>
                <w:vertAlign w:val="subscript"/>
                <w:lang w:val="id"/>
              </w:rPr>
              <w:t>2</w:t>
            </w:r>
            <w:r w:rsidR="005A5385" w:rsidRPr="00FD47AC">
              <w:rPr>
                <w:rFonts w:ascii="Calibri Light" w:hAnsi="Calibri Light" w:cs="Calibri Light"/>
                <w:sz w:val="24"/>
                <w:lang w:val="id"/>
              </w:rPr>
              <w:t>)</w:t>
            </w:r>
          </w:p>
        </w:tc>
        <w:tc>
          <w:tcPr>
            <w:tcW w:w="1717" w:type="dxa"/>
            <w:vAlign w:val="center"/>
          </w:tcPr>
          <w:p w14:paraId="02765671" w14:textId="77777777" w:rsidR="00D70F28" w:rsidRPr="00FD47AC" w:rsidRDefault="005A5385" w:rsidP="001E0345">
            <w:pPr>
              <w:pStyle w:val="TableParagraph"/>
              <w:spacing w:line="268" w:lineRule="exact"/>
              <w:rPr>
                <w:rFonts w:ascii="Calibri Light" w:hAnsi="Calibri Light" w:cs="Calibri Light"/>
                <w:sz w:val="24"/>
              </w:rPr>
            </w:pPr>
            <w:r w:rsidRPr="00FD47AC">
              <w:rPr>
                <w:rFonts w:ascii="Calibri Light" w:hAnsi="Calibri Light" w:cs="Calibri Light"/>
                <w:sz w:val="24"/>
                <w:lang w:val="id"/>
              </w:rPr>
              <w:t>18,0</w:t>
            </w:r>
          </w:p>
        </w:tc>
        <w:tc>
          <w:tcPr>
            <w:tcW w:w="1564" w:type="dxa"/>
            <w:vAlign w:val="center"/>
          </w:tcPr>
          <w:p w14:paraId="10DED9C9" w14:textId="77777777" w:rsidR="00D70F28" w:rsidRPr="00FD47AC" w:rsidRDefault="005A5385" w:rsidP="001E0345">
            <w:pPr>
              <w:pStyle w:val="TableParagraph"/>
              <w:spacing w:line="268" w:lineRule="exact"/>
              <w:ind w:left="106"/>
              <w:rPr>
                <w:rFonts w:ascii="Calibri Light" w:hAnsi="Calibri Light" w:cs="Calibri Light"/>
                <w:sz w:val="24"/>
              </w:rPr>
            </w:pPr>
            <w:r w:rsidRPr="00FD47AC">
              <w:rPr>
                <w:rFonts w:ascii="Calibri Light" w:hAnsi="Calibri Light" w:cs="Calibri Light"/>
                <w:sz w:val="24"/>
                <w:lang w:val="id"/>
              </w:rPr>
              <w:t>18,0</w:t>
            </w:r>
          </w:p>
        </w:tc>
        <w:tc>
          <w:tcPr>
            <w:tcW w:w="1657" w:type="dxa"/>
            <w:vAlign w:val="center"/>
          </w:tcPr>
          <w:p w14:paraId="5055B85B" w14:textId="77777777" w:rsidR="00D70F28" w:rsidRPr="00FD47AC" w:rsidRDefault="005A5385" w:rsidP="001E0345">
            <w:pPr>
              <w:pStyle w:val="TableParagraph"/>
              <w:spacing w:line="268" w:lineRule="exact"/>
              <w:ind w:left="105"/>
              <w:rPr>
                <w:rFonts w:ascii="Calibri Light" w:hAnsi="Calibri Light" w:cs="Calibri Light"/>
                <w:sz w:val="24"/>
              </w:rPr>
            </w:pPr>
            <w:r w:rsidRPr="00FD47AC">
              <w:rPr>
                <w:rFonts w:ascii="Calibri Light" w:hAnsi="Calibri Light" w:cs="Calibri Light"/>
                <w:sz w:val="24"/>
                <w:lang w:val="id"/>
              </w:rPr>
              <w:t>18,0</w:t>
            </w:r>
          </w:p>
        </w:tc>
      </w:tr>
      <w:tr w:rsidR="00D70F28" w:rsidRPr="00FD47AC" w14:paraId="5524928C" w14:textId="77777777" w:rsidTr="001E0345">
        <w:trPr>
          <w:trHeight w:val="431"/>
        </w:trPr>
        <w:tc>
          <w:tcPr>
            <w:tcW w:w="4441" w:type="dxa"/>
            <w:vAlign w:val="center"/>
          </w:tcPr>
          <w:p w14:paraId="07D45C4A" w14:textId="56DD72FE" w:rsidR="00D70F28" w:rsidRPr="00FD47AC" w:rsidRDefault="001E0345" w:rsidP="001E0345">
            <w:pPr>
              <w:pStyle w:val="TableParagraph"/>
              <w:spacing w:line="268" w:lineRule="exact"/>
              <w:rPr>
                <w:rFonts w:ascii="Calibri Light" w:hAnsi="Calibri Light" w:cs="Calibri Light"/>
                <w:sz w:val="24"/>
              </w:rPr>
            </w:pPr>
            <w:r>
              <w:rPr>
                <w:rFonts w:ascii="Calibri Light" w:hAnsi="Calibri Light" w:cs="Calibri Light"/>
                <w:sz w:val="24"/>
              </w:rPr>
              <w:t xml:space="preserve">Batas Atas Alarm </w:t>
            </w:r>
            <w:r w:rsidR="005A5385" w:rsidRPr="00FD47AC">
              <w:rPr>
                <w:rFonts w:ascii="Calibri Light" w:hAnsi="Calibri Light" w:cs="Calibri Light"/>
                <w:sz w:val="24"/>
                <w:lang w:val="id"/>
              </w:rPr>
              <w:t>(FiO</w:t>
            </w:r>
            <w:r w:rsidR="005A5385" w:rsidRPr="00FD47AC">
              <w:rPr>
                <w:rFonts w:ascii="Calibri Light" w:hAnsi="Calibri Light" w:cs="Calibri Light"/>
                <w:sz w:val="24"/>
                <w:vertAlign w:val="subscript"/>
                <w:lang w:val="id"/>
              </w:rPr>
              <w:t>2</w:t>
            </w:r>
            <w:r w:rsidR="005A5385" w:rsidRPr="00FD47AC">
              <w:rPr>
                <w:rFonts w:ascii="Calibri Light" w:hAnsi="Calibri Light" w:cs="Calibri Light"/>
                <w:sz w:val="24"/>
                <w:lang w:val="id"/>
              </w:rPr>
              <w:t>)</w:t>
            </w:r>
          </w:p>
        </w:tc>
        <w:tc>
          <w:tcPr>
            <w:tcW w:w="1717" w:type="dxa"/>
            <w:vAlign w:val="center"/>
          </w:tcPr>
          <w:p w14:paraId="78E53322" w14:textId="77777777" w:rsidR="00D70F28" w:rsidRPr="00FD47AC" w:rsidRDefault="005A5385" w:rsidP="001E0345">
            <w:pPr>
              <w:pStyle w:val="TableParagraph"/>
              <w:spacing w:line="268" w:lineRule="exact"/>
              <w:rPr>
                <w:rFonts w:ascii="Calibri Light" w:hAnsi="Calibri Light" w:cs="Calibri Light"/>
                <w:sz w:val="24"/>
              </w:rPr>
            </w:pPr>
            <w:r w:rsidRPr="00FD47AC">
              <w:rPr>
                <w:rFonts w:ascii="Calibri Light" w:hAnsi="Calibri Light" w:cs="Calibri Light"/>
                <w:sz w:val="24"/>
                <w:lang w:val="id"/>
              </w:rPr>
              <w:t>88,0</w:t>
            </w:r>
          </w:p>
        </w:tc>
        <w:tc>
          <w:tcPr>
            <w:tcW w:w="1564" w:type="dxa"/>
            <w:vAlign w:val="center"/>
          </w:tcPr>
          <w:p w14:paraId="0BE79EA9" w14:textId="77777777" w:rsidR="00D70F28" w:rsidRPr="00FD47AC" w:rsidRDefault="005A5385" w:rsidP="001E0345">
            <w:pPr>
              <w:pStyle w:val="TableParagraph"/>
              <w:spacing w:line="268" w:lineRule="exact"/>
              <w:ind w:left="106"/>
              <w:rPr>
                <w:rFonts w:ascii="Calibri Light" w:hAnsi="Calibri Light" w:cs="Calibri Light"/>
                <w:sz w:val="24"/>
              </w:rPr>
            </w:pPr>
            <w:r w:rsidRPr="00FD47AC">
              <w:rPr>
                <w:rFonts w:ascii="Calibri Light" w:hAnsi="Calibri Light" w:cs="Calibri Light"/>
                <w:sz w:val="24"/>
                <w:lang w:val="id"/>
              </w:rPr>
              <w:t>88,0</w:t>
            </w:r>
          </w:p>
        </w:tc>
        <w:tc>
          <w:tcPr>
            <w:tcW w:w="1657" w:type="dxa"/>
            <w:vAlign w:val="center"/>
          </w:tcPr>
          <w:p w14:paraId="4FBE5DE2" w14:textId="77777777" w:rsidR="00D70F28" w:rsidRPr="00FD47AC" w:rsidRDefault="005A5385" w:rsidP="001E0345">
            <w:pPr>
              <w:pStyle w:val="TableParagraph"/>
              <w:spacing w:line="268" w:lineRule="exact"/>
              <w:ind w:left="105"/>
              <w:rPr>
                <w:rFonts w:ascii="Calibri Light" w:hAnsi="Calibri Light" w:cs="Calibri Light"/>
                <w:sz w:val="24"/>
              </w:rPr>
            </w:pPr>
            <w:r w:rsidRPr="00FD47AC">
              <w:rPr>
                <w:rFonts w:ascii="Calibri Light" w:hAnsi="Calibri Light" w:cs="Calibri Light"/>
                <w:sz w:val="24"/>
                <w:lang w:val="id"/>
              </w:rPr>
              <w:t>88,0</w:t>
            </w:r>
          </w:p>
        </w:tc>
      </w:tr>
      <w:tr w:rsidR="00D70F28" w:rsidRPr="00FD47AC" w14:paraId="4985BB22" w14:textId="77777777" w:rsidTr="001E0345">
        <w:trPr>
          <w:trHeight w:val="431"/>
        </w:trPr>
        <w:tc>
          <w:tcPr>
            <w:tcW w:w="4441" w:type="dxa"/>
            <w:vAlign w:val="center"/>
          </w:tcPr>
          <w:p w14:paraId="7716F0D4" w14:textId="58E08FC9" w:rsidR="00D70F28" w:rsidRPr="00FD47AC" w:rsidRDefault="001E0345" w:rsidP="001E0345">
            <w:pPr>
              <w:pStyle w:val="TableParagraph"/>
              <w:spacing w:line="268" w:lineRule="exact"/>
              <w:rPr>
                <w:rFonts w:ascii="Calibri Light" w:hAnsi="Calibri Light" w:cs="Calibri Light"/>
                <w:sz w:val="24"/>
              </w:rPr>
            </w:pPr>
            <w:r>
              <w:rPr>
                <w:rFonts w:ascii="Calibri Light" w:hAnsi="Calibri Light" w:cs="Calibri Light"/>
                <w:sz w:val="24"/>
              </w:rPr>
              <w:t>Batas Bawah Alarm</w:t>
            </w:r>
            <w:r w:rsidRPr="00FD47AC">
              <w:rPr>
                <w:rFonts w:ascii="Calibri Light" w:hAnsi="Calibri Light" w:cs="Calibri Light"/>
                <w:sz w:val="24"/>
                <w:lang w:val="id"/>
              </w:rPr>
              <w:t xml:space="preserve"> </w:t>
            </w:r>
            <w:r w:rsidR="005A5385" w:rsidRPr="00FD47AC">
              <w:rPr>
                <w:rFonts w:ascii="Calibri Light" w:hAnsi="Calibri Light" w:cs="Calibri Light"/>
                <w:sz w:val="24"/>
                <w:lang w:val="id"/>
              </w:rPr>
              <w:t>(FiO</w:t>
            </w:r>
            <w:r w:rsidR="005A5385" w:rsidRPr="00FD47AC">
              <w:rPr>
                <w:rFonts w:ascii="Calibri Light" w:hAnsi="Calibri Light" w:cs="Calibri Light"/>
                <w:sz w:val="24"/>
                <w:vertAlign w:val="subscript"/>
                <w:lang w:val="id"/>
              </w:rPr>
              <w:t>2</w:t>
            </w:r>
            <w:r w:rsidR="005A5385" w:rsidRPr="00FD47AC">
              <w:rPr>
                <w:rFonts w:ascii="Calibri Light" w:hAnsi="Calibri Light" w:cs="Calibri Light"/>
                <w:sz w:val="24"/>
                <w:lang w:val="id"/>
              </w:rPr>
              <w:t>)</w:t>
            </w:r>
          </w:p>
        </w:tc>
        <w:tc>
          <w:tcPr>
            <w:tcW w:w="1717" w:type="dxa"/>
            <w:vAlign w:val="center"/>
          </w:tcPr>
          <w:p w14:paraId="4621EB67" w14:textId="77777777" w:rsidR="00D70F28" w:rsidRPr="00FD47AC" w:rsidRDefault="005A5385" w:rsidP="001E0345">
            <w:pPr>
              <w:pStyle w:val="TableParagraph"/>
              <w:spacing w:line="268" w:lineRule="exact"/>
              <w:rPr>
                <w:rFonts w:ascii="Calibri Light" w:hAnsi="Calibri Light" w:cs="Calibri Light"/>
                <w:sz w:val="24"/>
              </w:rPr>
            </w:pPr>
            <w:r w:rsidRPr="00FD47AC">
              <w:rPr>
                <w:rFonts w:ascii="Calibri Light" w:hAnsi="Calibri Light" w:cs="Calibri Light"/>
                <w:sz w:val="24"/>
                <w:lang w:val="id"/>
              </w:rPr>
              <w:t>18,0</w:t>
            </w:r>
          </w:p>
        </w:tc>
        <w:tc>
          <w:tcPr>
            <w:tcW w:w="1564" w:type="dxa"/>
            <w:vAlign w:val="center"/>
          </w:tcPr>
          <w:p w14:paraId="1E50A7F6" w14:textId="77777777" w:rsidR="00D70F28" w:rsidRPr="00FD47AC" w:rsidRDefault="005A5385" w:rsidP="001E0345">
            <w:pPr>
              <w:pStyle w:val="TableParagraph"/>
              <w:spacing w:line="268" w:lineRule="exact"/>
              <w:ind w:left="106"/>
              <w:rPr>
                <w:rFonts w:ascii="Calibri Light" w:hAnsi="Calibri Light" w:cs="Calibri Light"/>
                <w:sz w:val="24"/>
              </w:rPr>
            </w:pPr>
            <w:r w:rsidRPr="00FD47AC">
              <w:rPr>
                <w:rFonts w:ascii="Calibri Light" w:hAnsi="Calibri Light" w:cs="Calibri Light"/>
                <w:sz w:val="24"/>
                <w:lang w:val="id"/>
              </w:rPr>
              <w:t>18,0</w:t>
            </w:r>
          </w:p>
        </w:tc>
        <w:tc>
          <w:tcPr>
            <w:tcW w:w="1657" w:type="dxa"/>
            <w:vAlign w:val="center"/>
          </w:tcPr>
          <w:p w14:paraId="17483E2B" w14:textId="77777777" w:rsidR="00D70F28" w:rsidRPr="00FD47AC" w:rsidRDefault="005A5385" w:rsidP="001E0345">
            <w:pPr>
              <w:pStyle w:val="TableParagraph"/>
              <w:spacing w:line="268" w:lineRule="exact"/>
              <w:ind w:left="105"/>
              <w:rPr>
                <w:rFonts w:ascii="Calibri Light" w:hAnsi="Calibri Light" w:cs="Calibri Light"/>
                <w:sz w:val="24"/>
              </w:rPr>
            </w:pPr>
            <w:r w:rsidRPr="00FD47AC">
              <w:rPr>
                <w:rFonts w:ascii="Calibri Light" w:hAnsi="Calibri Light" w:cs="Calibri Light"/>
                <w:sz w:val="24"/>
                <w:lang w:val="id"/>
              </w:rPr>
              <w:t>18,0</w:t>
            </w:r>
          </w:p>
        </w:tc>
      </w:tr>
      <w:tr w:rsidR="00D70F28" w:rsidRPr="00FD47AC" w14:paraId="26DB267B" w14:textId="77777777" w:rsidTr="001E0345">
        <w:trPr>
          <w:trHeight w:val="431"/>
        </w:trPr>
        <w:tc>
          <w:tcPr>
            <w:tcW w:w="4441" w:type="dxa"/>
            <w:vAlign w:val="center"/>
          </w:tcPr>
          <w:p w14:paraId="2A68D414" w14:textId="2A1882FF" w:rsidR="00D70F28" w:rsidRPr="001E0345" w:rsidRDefault="001E0345" w:rsidP="001E0345">
            <w:pPr>
              <w:pStyle w:val="TableParagraph"/>
              <w:spacing w:line="268" w:lineRule="exact"/>
              <w:rPr>
                <w:rFonts w:ascii="Calibri Light" w:hAnsi="Calibri Light" w:cs="Calibri Light"/>
                <w:sz w:val="24"/>
              </w:rPr>
            </w:pPr>
            <w:r>
              <w:rPr>
                <w:rFonts w:ascii="Calibri Light" w:hAnsi="Calibri Light" w:cs="Calibri Light"/>
                <w:i/>
                <w:sz w:val="24"/>
              </w:rPr>
              <w:t>Sweep</w:t>
            </w:r>
          </w:p>
        </w:tc>
        <w:tc>
          <w:tcPr>
            <w:tcW w:w="4938" w:type="dxa"/>
            <w:gridSpan w:val="3"/>
            <w:vAlign w:val="center"/>
          </w:tcPr>
          <w:p w14:paraId="129CDD1C" w14:textId="068D4DC3" w:rsidR="00D70F28" w:rsidRPr="00FD47AC" w:rsidRDefault="001E0345" w:rsidP="001E0345">
            <w:pPr>
              <w:pStyle w:val="TableParagraph"/>
              <w:spacing w:line="268" w:lineRule="exact"/>
              <w:rPr>
                <w:rFonts w:ascii="Calibri Light" w:hAnsi="Calibri Light" w:cs="Calibri Light"/>
                <w:sz w:val="24"/>
              </w:rPr>
            </w:pPr>
            <w:r>
              <w:rPr>
                <w:rFonts w:ascii="Calibri Light" w:hAnsi="Calibri Light" w:cs="Calibri Light"/>
                <w:sz w:val="24"/>
                <w:lang w:val="id"/>
              </w:rPr>
              <w:t>12,5 mm/detik</w:t>
            </w:r>
          </w:p>
        </w:tc>
      </w:tr>
      <w:tr w:rsidR="00D70F28" w:rsidRPr="00FD47AC" w14:paraId="283AAEBE" w14:textId="77777777" w:rsidTr="001E0345">
        <w:trPr>
          <w:trHeight w:val="431"/>
        </w:trPr>
        <w:tc>
          <w:tcPr>
            <w:tcW w:w="4441" w:type="dxa"/>
            <w:vAlign w:val="center"/>
          </w:tcPr>
          <w:p w14:paraId="40601613" w14:textId="77777777" w:rsidR="00D70F28" w:rsidRPr="00FD47AC" w:rsidRDefault="005A5385" w:rsidP="001E0345">
            <w:pPr>
              <w:pStyle w:val="TableParagraph"/>
              <w:spacing w:line="268" w:lineRule="exact"/>
              <w:rPr>
                <w:rFonts w:ascii="Calibri Light" w:hAnsi="Calibri Light" w:cs="Calibri Light"/>
                <w:sz w:val="24"/>
              </w:rPr>
            </w:pPr>
            <w:r w:rsidRPr="00FD47AC">
              <w:rPr>
                <w:rFonts w:ascii="Calibri Light" w:hAnsi="Calibri Light" w:cs="Calibri Light"/>
                <w:sz w:val="24"/>
                <w:lang w:val="id"/>
              </w:rPr>
              <w:t>Amplitudo</w:t>
            </w:r>
          </w:p>
        </w:tc>
        <w:tc>
          <w:tcPr>
            <w:tcW w:w="4938" w:type="dxa"/>
            <w:gridSpan w:val="3"/>
            <w:vAlign w:val="center"/>
          </w:tcPr>
          <w:p w14:paraId="413BA521" w14:textId="77777777" w:rsidR="00D70F28" w:rsidRPr="00FD47AC" w:rsidRDefault="005A5385" w:rsidP="001E0345">
            <w:pPr>
              <w:pStyle w:val="TableParagraph"/>
              <w:spacing w:line="268" w:lineRule="exact"/>
              <w:rPr>
                <w:rFonts w:ascii="Calibri Light" w:hAnsi="Calibri Light" w:cs="Calibri Light"/>
                <w:sz w:val="24"/>
              </w:rPr>
            </w:pPr>
            <w:r w:rsidRPr="00FD47AC">
              <w:rPr>
                <w:rFonts w:ascii="Calibri Light" w:hAnsi="Calibri Light" w:cs="Calibri Light"/>
                <w:sz w:val="24"/>
                <w:lang w:val="id"/>
              </w:rPr>
              <w:t>2</w:t>
            </w:r>
          </w:p>
        </w:tc>
      </w:tr>
    </w:tbl>
    <w:p w14:paraId="53D18FE2" w14:textId="60836BA7" w:rsidR="00D70F28" w:rsidRPr="00FD47AC" w:rsidRDefault="001E0345" w:rsidP="00F22E05">
      <w:pPr>
        <w:pStyle w:val="Heading2"/>
        <w:numPr>
          <w:ilvl w:val="1"/>
          <w:numId w:val="2"/>
        </w:numPr>
      </w:pPr>
      <w:bookmarkStart w:id="428" w:name="_Toc62638832"/>
      <w:r>
        <w:t xml:space="preserve">Pengaturan </w:t>
      </w:r>
      <w:r>
        <w:rPr>
          <w:i/>
        </w:rPr>
        <w:t xml:space="preserve">Default </w:t>
      </w:r>
      <w:r w:rsidR="005A5385" w:rsidRPr="00FD47AC">
        <w:rPr>
          <w:lang w:val="id"/>
        </w:rPr>
        <w:t>BIS</w:t>
      </w:r>
      <w:bookmarkEnd w:id="428"/>
      <w:r w:rsidR="005A5385" w:rsidRPr="00FD47AC">
        <w:rPr>
          <w:lang w:val="id"/>
        </w:rPr>
        <w:t xml:space="preserve"> </w:t>
      </w:r>
    </w:p>
    <w:p w14:paraId="2989A5B3" w14:textId="77777777" w:rsidR="00D70F28" w:rsidRPr="00FD47AC" w:rsidRDefault="00D70F28">
      <w:pPr>
        <w:pStyle w:val="BodyText"/>
        <w:spacing w:before="11"/>
        <w:rPr>
          <w:rFonts w:ascii="Calibri Light" w:hAnsi="Calibri Light" w:cs="Calibri Light"/>
          <w:sz w:val="14"/>
        </w:rPr>
      </w:pPr>
    </w:p>
    <w:tbl>
      <w:tblPr>
        <w:tblW w:w="0" w:type="auto"/>
        <w:tblInd w:w="6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45"/>
        <w:gridCol w:w="7031"/>
      </w:tblGrid>
      <w:tr w:rsidR="00D70F28" w:rsidRPr="00FD47AC" w14:paraId="7D2EEC1C" w14:textId="77777777" w:rsidTr="001E0345">
        <w:trPr>
          <w:trHeight w:val="539"/>
        </w:trPr>
        <w:tc>
          <w:tcPr>
            <w:tcW w:w="2345" w:type="dxa"/>
            <w:vAlign w:val="center"/>
          </w:tcPr>
          <w:p w14:paraId="20A67A47" w14:textId="77777777" w:rsidR="00D70F28" w:rsidRPr="001E0345" w:rsidRDefault="005A5385" w:rsidP="001E0345">
            <w:pPr>
              <w:pStyle w:val="TableParagraph"/>
              <w:spacing w:before="47"/>
              <w:rPr>
                <w:rFonts w:ascii="Calibri Light" w:hAnsi="Calibri Light" w:cs="Calibri Light"/>
                <w:b/>
                <w:sz w:val="24"/>
              </w:rPr>
            </w:pPr>
            <w:r w:rsidRPr="001E0345">
              <w:rPr>
                <w:rFonts w:ascii="Calibri Light" w:hAnsi="Calibri Light" w:cs="Calibri Light"/>
                <w:b/>
                <w:sz w:val="24"/>
                <w:lang w:val="id"/>
              </w:rPr>
              <w:t>Pengaturan BIS</w:t>
            </w:r>
          </w:p>
        </w:tc>
        <w:tc>
          <w:tcPr>
            <w:tcW w:w="7031" w:type="dxa"/>
            <w:vAlign w:val="center"/>
          </w:tcPr>
          <w:p w14:paraId="2DADBCC0" w14:textId="2AF39019" w:rsidR="00D70F28" w:rsidRPr="00AD3727" w:rsidRDefault="00AD3727" w:rsidP="001E0345">
            <w:pPr>
              <w:pStyle w:val="TableParagraph"/>
              <w:spacing w:before="47"/>
              <w:rPr>
                <w:rFonts w:ascii="Calibri Light" w:hAnsi="Calibri Light" w:cs="Calibri Light"/>
                <w:b/>
                <w:sz w:val="24"/>
              </w:rPr>
            </w:pPr>
            <w:r>
              <w:rPr>
                <w:rFonts w:ascii="Calibri Light" w:hAnsi="Calibri Light" w:cs="Calibri Light"/>
                <w:b/>
                <w:sz w:val="24"/>
              </w:rPr>
              <w:t>Dewasa/Pediatrik</w:t>
            </w:r>
          </w:p>
        </w:tc>
      </w:tr>
      <w:tr w:rsidR="00D70F28" w:rsidRPr="00FD47AC" w14:paraId="48B3DED7" w14:textId="77777777" w:rsidTr="001E0345">
        <w:trPr>
          <w:trHeight w:val="541"/>
        </w:trPr>
        <w:tc>
          <w:tcPr>
            <w:tcW w:w="2345" w:type="dxa"/>
            <w:vAlign w:val="center"/>
          </w:tcPr>
          <w:p w14:paraId="0C24F0A0" w14:textId="62F9B012" w:rsidR="00D70F28" w:rsidRPr="00FD47AC" w:rsidRDefault="001E0345" w:rsidP="001E0345">
            <w:pPr>
              <w:pStyle w:val="TableParagraph"/>
              <w:spacing w:before="47"/>
              <w:ind w:right="152"/>
              <w:rPr>
                <w:rFonts w:ascii="Calibri Light" w:hAnsi="Calibri Light" w:cs="Calibri Light"/>
                <w:sz w:val="24"/>
              </w:rPr>
            </w:pPr>
            <w:r w:rsidRPr="001E0345">
              <w:rPr>
                <w:rFonts w:ascii="Calibri Light" w:hAnsi="Calibri Light" w:cs="Calibri Light"/>
                <w:i/>
                <w:sz w:val="24"/>
              </w:rPr>
              <w:t>Switch</w:t>
            </w:r>
            <w:r>
              <w:rPr>
                <w:rFonts w:ascii="Calibri Light" w:hAnsi="Calibri Light" w:cs="Calibri Light"/>
                <w:sz w:val="24"/>
                <w:lang w:val="id"/>
              </w:rPr>
              <w:t xml:space="preserve"> A</w:t>
            </w:r>
            <w:r w:rsidR="005A5385" w:rsidRPr="00FD47AC">
              <w:rPr>
                <w:rFonts w:ascii="Calibri Light" w:hAnsi="Calibri Light" w:cs="Calibri Light"/>
                <w:sz w:val="24"/>
                <w:lang w:val="id"/>
              </w:rPr>
              <w:t>larm</w:t>
            </w:r>
          </w:p>
        </w:tc>
        <w:tc>
          <w:tcPr>
            <w:tcW w:w="7031" w:type="dxa"/>
            <w:vAlign w:val="center"/>
          </w:tcPr>
          <w:p w14:paraId="002FE6BF" w14:textId="607387B6" w:rsidR="00D70F28" w:rsidRPr="001E0345" w:rsidRDefault="001E0345" w:rsidP="001E0345">
            <w:pPr>
              <w:pStyle w:val="TableParagraph"/>
              <w:spacing w:before="47"/>
              <w:rPr>
                <w:rFonts w:ascii="Calibri Light" w:hAnsi="Calibri Light" w:cs="Calibri Light"/>
                <w:sz w:val="24"/>
              </w:rPr>
            </w:pPr>
            <w:r>
              <w:rPr>
                <w:rFonts w:ascii="Calibri Light" w:hAnsi="Calibri Light" w:cs="Calibri Light"/>
                <w:sz w:val="24"/>
              </w:rPr>
              <w:t>On</w:t>
            </w:r>
          </w:p>
        </w:tc>
      </w:tr>
      <w:tr w:rsidR="00D70F28" w:rsidRPr="00FD47AC" w14:paraId="249FB99D" w14:textId="77777777" w:rsidTr="001E0345">
        <w:trPr>
          <w:trHeight w:val="539"/>
        </w:trPr>
        <w:tc>
          <w:tcPr>
            <w:tcW w:w="2345" w:type="dxa"/>
            <w:vAlign w:val="center"/>
          </w:tcPr>
          <w:p w14:paraId="3778B373" w14:textId="78A615A8" w:rsidR="00D70F28" w:rsidRPr="00FD47AC" w:rsidRDefault="001E0345" w:rsidP="001E0345">
            <w:pPr>
              <w:pStyle w:val="TableParagraph"/>
              <w:spacing w:before="44"/>
              <w:ind w:right="152"/>
              <w:rPr>
                <w:rFonts w:ascii="Calibri Light" w:hAnsi="Calibri Light" w:cs="Calibri Light"/>
                <w:sz w:val="24"/>
              </w:rPr>
            </w:pPr>
            <w:r>
              <w:rPr>
                <w:rFonts w:ascii="Calibri Light" w:hAnsi="Calibri Light" w:cs="Calibri Light"/>
                <w:sz w:val="24"/>
              </w:rPr>
              <w:t>Perekaman</w:t>
            </w:r>
            <w:r>
              <w:rPr>
                <w:rFonts w:ascii="Calibri Light" w:hAnsi="Calibri Light" w:cs="Calibri Light"/>
                <w:sz w:val="24"/>
                <w:lang w:val="id"/>
              </w:rPr>
              <w:t xml:space="preserve"> A</w:t>
            </w:r>
            <w:r w:rsidR="005A5385" w:rsidRPr="00FD47AC">
              <w:rPr>
                <w:rFonts w:ascii="Calibri Light" w:hAnsi="Calibri Light" w:cs="Calibri Light"/>
                <w:sz w:val="24"/>
                <w:lang w:val="id"/>
              </w:rPr>
              <w:t>larm</w:t>
            </w:r>
          </w:p>
        </w:tc>
        <w:tc>
          <w:tcPr>
            <w:tcW w:w="7031" w:type="dxa"/>
            <w:vAlign w:val="center"/>
          </w:tcPr>
          <w:p w14:paraId="2C8926BC" w14:textId="77777777" w:rsidR="00D70F28" w:rsidRPr="00FD47AC" w:rsidRDefault="005A5385" w:rsidP="001E0345">
            <w:pPr>
              <w:pStyle w:val="TableParagraph"/>
              <w:spacing w:before="44"/>
              <w:rPr>
                <w:rFonts w:ascii="Calibri Light" w:hAnsi="Calibri Light" w:cs="Calibri Light"/>
                <w:sz w:val="24"/>
              </w:rPr>
            </w:pPr>
            <w:r w:rsidRPr="00FD47AC">
              <w:rPr>
                <w:rFonts w:ascii="Calibri Light" w:hAnsi="Calibri Light" w:cs="Calibri Light"/>
                <w:sz w:val="24"/>
                <w:lang w:val="id"/>
              </w:rPr>
              <w:t>Off</w:t>
            </w:r>
          </w:p>
        </w:tc>
      </w:tr>
      <w:tr w:rsidR="00D70F28" w:rsidRPr="00FD47AC" w14:paraId="5859D081" w14:textId="77777777" w:rsidTr="001E0345">
        <w:trPr>
          <w:trHeight w:val="539"/>
        </w:trPr>
        <w:tc>
          <w:tcPr>
            <w:tcW w:w="2345" w:type="dxa"/>
            <w:vAlign w:val="center"/>
          </w:tcPr>
          <w:p w14:paraId="1EA0822C" w14:textId="094BCC7D" w:rsidR="00D70F28" w:rsidRPr="00FD47AC" w:rsidRDefault="001E0345" w:rsidP="001E0345">
            <w:pPr>
              <w:pStyle w:val="TableParagraph"/>
              <w:spacing w:before="47"/>
              <w:ind w:right="152"/>
              <w:rPr>
                <w:rFonts w:ascii="Calibri Light" w:hAnsi="Calibri Light" w:cs="Calibri Light"/>
                <w:sz w:val="24"/>
              </w:rPr>
            </w:pPr>
            <w:r>
              <w:rPr>
                <w:rFonts w:ascii="Calibri Light" w:hAnsi="Calibri Light" w:cs="Calibri Light"/>
                <w:sz w:val="24"/>
                <w:lang w:val="id"/>
              </w:rPr>
              <w:t>Tingkat A</w:t>
            </w:r>
            <w:r w:rsidR="005A5385" w:rsidRPr="00FD47AC">
              <w:rPr>
                <w:rFonts w:ascii="Calibri Light" w:hAnsi="Calibri Light" w:cs="Calibri Light"/>
                <w:sz w:val="24"/>
                <w:lang w:val="id"/>
              </w:rPr>
              <w:t>larm</w:t>
            </w:r>
          </w:p>
        </w:tc>
        <w:tc>
          <w:tcPr>
            <w:tcW w:w="7031" w:type="dxa"/>
            <w:vAlign w:val="center"/>
          </w:tcPr>
          <w:p w14:paraId="0EAE8610" w14:textId="77777777" w:rsidR="00D70F28" w:rsidRPr="00FD47AC" w:rsidRDefault="005A5385" w:rsidP="001E0345">
            <w:pPr>
              <w:pStyle w:val="TableParagraph"/>
              <w:spacing w:before="47"/>
              <w:rPr>
                <w:rFonts w:ascii="Calibri Light" w:hAnsi="Calibri Light" w:cs="Calibri Light"/>
                <w:sz w:val="24"/>
              </w:rPr>
            </w:pPr>
            <w:r w:rsidRPr="00FD47AC">
              <w:rPr>
                <w:rFonts w:ascii="Calibri Light" w:hAnsi="Calibri Light" w:cs="Calibri Light"/>
                <w:sz w:val="24"/>
                <w:lang w:val="id"/>
              </w:rPr>
              <w:t>Menengah</w:t>
            </w:r>
          </w:p>
        </w:tc>
      </w:tr>
      <w:tr w:rsidR="00D70F28" w:rsidRPr="00FD47AC" w14:paraId="034878FD" w14:textId="77777777" w:rsidTr="001E0345">
        <w:trPr>
          <w:trHeight w:val="431"/>
        </w:trPr>
        <w:tc>
          <w:tcPr>
            <w:tcW w:w="2345" w:type="dxa"/>
            <w:vAlign w:val="center"/>
          </w:tcPr>
          <w:p w14:paraId="08A0C3A7" w14:textId="77777777" w:rsidR="00D70F28" w:rsidRPr="00FD47AC" w:rsidRDefault="005A5385" w:rsidP="001E0345">
            <w:pPr>
              <w:pStyle w:val="TableParagraph"/>
              <w:spacing w:line="268" w:lineRule="exact"/>
              <w:ind w:right="152"/>
              <w:rPr>
                <w:rFonts w:ascii="Calibri Light" w:hAnsi="Calibri Light" w:cs="Calibri Light"/>
                <w:sz w:val="24"/>
              </w:rPr>
            </w:pPr>
            <w:r w:rsidRPr="00FD47AC">
              <w:rPr>
                <w:rFonts w:ascii="Calibri Light" w:hAnsi="Calibri Light" w:cs="Calibri Light"/>
                <w:sz w:val="24"/>
                <w:lang w:val="id"/>
              </w:rPr>
              <w:t>Unit</w:t>
            </w:r>
          </w:p>
        </w:tc>
        <w:tc>
          <w:tcPr>
            <w:tcW w:w="7031" w:type="dxa"/>
            <w:vAlign w:val="center"/>
          </w:tcPr>
          <w:p w14:paraId="1A7E8888" w14:textId="77777777" w:rsidR="00D70F28" w:rsidRPr="00FD47AC" w:rsidRDefault="005A5385" w:rsidP="001E0345">
            <w:pPr>
              <w:pStyle w:val="TableParagraph"/>
              <w:spacing w:line="268" w:lineRule="exact"/>
              <w:rPr>
                <w:rFonts w:ascii="Calibri Light" w:hAnsi="Calibri Light" w:cs="Calibri Light"/>
                <w:sz w:val="24"/>
              </w:rPr>
            </w:pPr>
            <w:r w:rsidRPr="00FD47AC">
              <w:rPr>
                <w:rFonts w:ascii="Calibri Light" w:hAnsi="Calibri Light" w:cs="Calibri Light"/>
                <w:sz w:val="24"/>
                <w:lang w:val="id"/>
              </w:rPr>
              <w:t>/</w:t>
            </w:r>
          </w:p>
        </w:tc>
      </w:tr>
      <w:tr w:rsidR="00D70F28" w:rsidRPr="00FD47AC" w14:paraId="62EE0879" w14:textId="77777777" w:rsidTr="001E0345">
        <w:trPr>
          <w:trHeight w:val="744"/>
        </w:trPr>
        <w:tc>
          <w:tcPr>
            <w:tcW w:w="2345" w:type="dxa"/>
            <w:vAlign w:val="center"/>
          </w:tcPr>
          <w:p w14:paraId="0E564280" w14:textId="78EC828A" w:rsidR="00D70F28" w:rsidRPr="001E0345" w:rsidRDefault="001E0345" w:rsidP="001E0345">
            <w:pPr>
              <w:pStyle w:val="TableParagraph"/>
              <w:spacing w:line="271" w:lineRule="auto"/>
              <w:ind w:right="152"/>
              <w:rPr>
                <w:rFonts w:ascii="Calibri Light" w:hAnsi="Calibri Light" w:cs="Calibri Light"/>
                <w:sz w:val="24"/>
              </w:rPr>
            </w:pPr>
            <w:r>
              <w:rPr>
                <w:rFonts w:ascii="Calibri Light" w:hAnsi="Calibri Light" w:cs="Calibri Light"/>
                <w:sz w:val="24"/>
              </w:rPr>
              <w:t>Alarm Batas Atas BIS</w:t>
            </w:r>
          </w:p>
        </w:tc>
        <w:tc>
          <w:tcPr>
            <w:tcW w:w="7031" w:type="dxa"/>
            <w:vAlign w:val="center"/>
          </w:tcPr>
          <w:p w14:paraId="1E41F202" w14:textId="77777777" w:rsidR="00D70F28" w:rsidRPr="00FD47AC" w:rsidRDefault="005A5385" w:rsidP="001E0345">
            <w:pPr>
              <w:pStyle w:val="TableParagraph"/>
              <w:rPr>
                <w:rFonts w:ascii="Calibri Light" w:hAnsi="Calibri Light" w:cs="Calibri Light"/>
                <w:sz w:val="24"/>
              </w:rPr>
            </w:pPr>
            <w:r w:rsidRPr="00FD47AC">
              <w:rPr>
                <w:rFonts w:ascii="Calibri Light" w:hAnsi="Calibri Light" w:cs="Calibri Light"/>
                <w:sz w:val="24"/>
                <w:lang w:val="id"/>
              </w:rPr>
              <w:t>70</w:t>
            </w:r>
          </w:p>
        </w:tc>
      </w:tr>
      <w:tr w:rsidR="00D70F28" w:rsidRPr="00FD47AC" w14:paraId="51160088" w14:textId="77777777" w:rsidTr="001E0345">
        <w:trPr>
          <w:trHeight w:val="743"/>
        </w:trPr>
        <w:tc>
          <w:tcPr>
            <w:tcW w:w="2345" w:type="dxa"/>
            <w:vAlign w:val="center"/>
          </w:tcPr>
          <w:p w14:paraId="60C7EA50" w14:textId="0C8A832A" w:rsidR="00D70F28" w:rsidRPr="00FD47AC" w:rsidRDefault="001E0345" w:rsidP="001E0345">
            <w:pPr>
              <w:pStyle w:val="TableParagraph"/>
              <w:spacing w:line="271" w:lineRule="auto"/>
              <w:ind w:right="152"/>
              <w:rPr>
                <w:rFonts w:ascii="Calibri Light" w:hAnsi="Calibri Light" w:cs="Calibri Light"/>
                <w:sz w:val="24"/>
              </w:rPr>
            </w:pPr>
            <w:r>
              <w:rPr>
                <w:rFonts w:ascii="Calibri Light" w:hAnsi="Calibri Light" w:cs="Calibri Light"/>
                <w:sz w:val="24"/>
              </w:rPr>
              <w:t>Alarm Batas Bawah BIS</w:t>
            </w:r>
          </w:p>
        </w:tc>
        <w:tc>
          <w:tcPr>
            <w:tcW w:w="7031" w:type="dxa"/>
            <w:vAlign w:val="center"/>
          </w:tcPr>
          <w:p w14:paraId="7074EF87" w14:textId="77777777" w:rsidR="00D70F28" w:rsidRPr="00FD47AC" w:rsidRDefault="005A5385" w:rsidP="001E0345">
            <w:pPr>
              <w:pStyle w:val="TableParagraph"/>
              <w:rPr>
                <w:rFonts w:ascii="Calibri Light" w:hAnsi="Calibri Light" w:cs="Calibri Light"/>
                <w:sz w:val="24"/>
              </w:rPr>
            </w:pPr>
            <w:r w:rsidRPr="00FD47AC">
              <w:rPr>
                <w:rFonts w:ascii="Calibri Light" w:hAnsi="Calibri Light" w:cs="Calibri Light"/>
                <w:sz w:val="24"/>
                <w:lang w:val="id"/>
              </w:rPr>
              <w:t>20</w:t>
            </w:r>
          </w:p>
        </w:tc>
      </w:tr>
    </w:tbl>
    <w:p w14:paraId="50558D59" w14:textId="77777777" w:rsidR="00D70F28" w:rsidRPr="00FD47AC" w:rsidRDefault="005A5385" w:rsidP="00F22E05">
      <w:pPr>
        <w:pStyle w:val="Heading2"/>
        <w:numPr>
          <w:ilvl w:val="1"/>
          <w:numId w:val="2"/>
        </w:numPr>
      </w:pPr>
      <w:bookmarkStart w:id="429" w:name="_Toc62638833"/>
      <w:r w:rsidRPr="00FD47AC">
        <w:rPr>
          <w:lang w:val="id"/>
        </w:rPr>
        <w:t>RM pengaturan default</w:t>
      </w:r>
      <w:bookmarkEnd w:id="429"/>
    </w:p>
    <w:p w14:paraId="7D1C65B9" w14:textId="77777777" w:rsidR="00D70F28" w:rsidRPr="00FD47AC" w:rsidRDefault="00D70F28">
      <w:pPr>
        <w:pStyle w:val="BodyText"/>
        <w:spacing w:before="11"/>
        <w:rPr>
          <w:rFonts w:ascii="Calibri Light" w:hAnsi="Calibri Light" w:cs="Calibri Light"/>
          <w:sz w:val="14"/>
        </w:rPr>
      </w:pPr>
    </w:p>
    <w:tbl>
      <w:tblPr>
        <w:tblW w:w="0" w:type="auto"/>
        <w:tblInd w:w="6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564"/>
        <w:gridCol w:w="2270"/>
        <w:gridCol w:w="2042"/>
        <w:gridCol w:w="2496"/>
      </w:tblGrid>
      <w:tr w:rsidR="001E0345" w:rsidRPr="00FD47AC" w14:paraId="336D9D0B" w14:textId="77777777" w:rsidTr="001E0345">
        <w:trPr>
          <w:trHeight w:val="510"/>
        </w:trPr>
        <w:tc>
          <w:tcPr>
            <w:tcW w:w="2564" w:type="dxa"/>
            <w:vAlign w:val="center"/>
          </w:tcPr>
          <w:p w14:paraId="4577549B" w14:textId="77777777" w:rsidR="001E0345" w:rsidRPr="001E0345" w:rsidRDefault="001E0345" w:rsidP="001E0345">
            <w:pPr>
              <w:pStyle w:val="TableParagraph"/>
              <w:ind w:left="105"/>
              <w:rPr>
                <w:rFonts w:ascii="Calibri Light" w:hAnsi="Calibri Light" w:cs="Calibri Light"/>
                <w:b/>
                <w:sz w:val="24"/>
              </w:rPr>
            </w:pPr>
            <w:r w:rsidRPr="001E0345">
              <w:rPr>
                <w:rFonts w:ascii="Calibri Light" w:hAnsi="Calibri Light" w:cs="Calibri Light"/>
                <w:b/>
                <w:sz w:val="24"/>
                <w:lang w:val="id"/>
              </w:rPr>
              <w:t>Pengaturan RM</w:t>
            </w:r>
          </w:p>
        </w:tc>
        <w:tc>
          <w:tcPr>
            <w:tcW w:w="2270" w:type="dxa"/>
            <w:vAlign w:val="center"/>
          </w:tcPr>
          <w:p w14:paraId="0DF59574" w14:textId="2DA72883" w:rsidR="001E0345" w:rsidRPr="001E0345" w:rsidRDefault="001E0345" w:rsidP="001E0345">
            <w:pPr>
              <w:pStyle w:val="TableParagraph"/>
              <w:ind w:left="108"/>
              <w:rPr>
                <w:rFonts w:ascii="Calibri Light" w:hAnsi="Calibri Light" w:cs="Calibri Light"/>
                <w:b/>
                <w:sz w:val="24"/>
              </w:rPr>
            </w:pPr>
            <w:r w:rsidRPr="009534BC">
              <w:rPr>
                <w:rFonts w:ascii="Calibri Light" w:hAnsi="Calibri Light" w:cs="Calibri Light"/>
                <w:b/>
                <w:sz w:val="24"/>
                <w:lang w:val="id"/>
              </w:rPr>
              <w:t>D</w:t>
            </w:r>
            <w:r w:rsidRPr="009534BC">
              <w:rPr>
                <w:rFonts w:ascii="Calibri Light" w:hAnsi="Calibri Light" w:cs="Calibri Light"/>
                <w:b/>
                <w:sz w:val="24"/>
              </w:rPr>
              <w:t>ewasa</w:t>
            </w:r>
          </w:p>
        </w:tc>
        <w:tc>
          <w:tcPr>
            <w:tcW w:w="2042" w:type="dxa"/>
            <w:vAlign w:val="center"/>
          </w:tcPr>
          <w:p w14:paraId="21734022" w14:textId="5C383B14" w:rsidR="001E0345" w:rsidRPr="001E0345" w:rsidRDefault="001E0345" w:rsidP="001E0345">
            <w:pPr>
              <w:pStyle w:val="TableParagraph"/>
              <w:ind w:left="108"/>
              <w:rPr>
                <w:rFonts w:ascii="Calibri Light" w:hAnsi="Calibri Light" w:cs="Calibri Light"/>
                <w:b/>
                <w:sz w:val="24"/>
              </w:rPr>
            </w:pPr>
            <w:r w:rsidRPr="009534BC">
              <w:rPr>
                <w:rFonts w:ascii="Calibri Light" w:hAnsi="Calibri Light" w:cs="Calibri Light"/>
                <w:b/>
                <w:sz w:val="24"/>
              </w:rPr>
              <w:t>Pediatrik</w:t>
            </w:r>
          </w:p>
        </w:tc>
        <w:tc>
          <w:tcPr>
            <w:tcW w:w="2496" w:type="dxa"/>
            <w:vAlign w:val="center"/>
          </w:tcPr>
          <w:p w14:paraId="5D702CA5" w14:textId="3BF762D9" w:rsidR="001E0345" w:rsidRPr="001E0345" w:rsidRDefault="001E0345" w:rsidP="001E0345">
            <w:pPr>
              <w:pStyle w:val="TableParagraph"/>
              <w:ind w:left="106"/>
              <w:rPr>
                <w:rFonts w:ascii="Calibri Light" w:hAnsi="Calibri Light" w:cs="Calibri Light"/>
                <w:b/>
                <w:sz w:val="24"/>
              </w:rPr>
            </w:pPr>
            <w:r w:rsidRPr="009534BC">
              <w:rPr>
                <w:rFonts w:ascii="Calibri Light" w:hAnsi="Calibri Light" w:cs="Calibri Light"/>
                <w:b/>
                <w:sz w:val="24"/>
              </w:rPr>
              <w:t>Neonatal</w:t>
            </w:r>
          </w:p>
        </w:tc>
      </w:tr>
      <w:tr w:rsidR="00D70F28" w:rsidRPr="00FD47AC" w14:paraId="1940BE66" w14:textId="77777777" w:rsidTr="001E0345">
        <w:trPr>
          <w:trHeight w:val="498"/>
        </w:trPr>
        <w:tc>
          <w:tcPr>
            <w:tcW w:w="2564" w:type="dxa"/>
            <w:vAlign w:val="center"/>
          </w:tcPr>
          <w:p w14:paraId="0F2E8671" w14:textId="012F8BF2" w:rsidR="00D70F28" w:rsidRPr="00FD47AC" w:rsidRDefault="001E0345" w:rsidP="001E0345">
            <w:pPr>
              <w:pStyle w:val="TableParagraph"/>
              <w:ind w:left="105"/>
              <w:rPr>
                <w:rFonts w:ascii="Calibri Light" w:hAnsi="Calibri Light" w:cs="Calibri Light"/>
                <w:sz w:val="24"/>
              </w:rPr>
            </w:pPr>
            <w:r>
              <w:rPr>
                <w:rFonts w:ascii="Calibri Light" w:hAnsi="Calibri Light" w:cs="Calibri Light"/>
                <w:i/>
                <w:sz w:val="24"/>
              </w:rPr>
              <w:t>Switch</w:t>
            </w:r>
            <w:r>
              <w:rPr>
                <w:rFonts w:ascii="Calibri Light" w:hAnsi="Calibri Light" w:cs="Calibri Light"/>
                <w:sz w:val="24"/>
                <w:lang w:val="id"/>
              </w:rPr>
              <w:t xml:space="preserve"> A</w:t>
            </w:r>
            <w:r w:rsidR="005A5385" w:rsidRPr="00FD47AC">
              <w:rPr>
                <w:rFonts w:ascii="Calibri Light" w:hAnsi="Calibri Light" w:cs="Calibri Light"/>
                <w:sz w:val="24"/>
                <w:lang w:val="id"/>
              </w:rPr>
              <w:t>larm</w:t>
            </w:r>
          </w:p>
        </w:tc>
        <w:tc>
          <w:tcPr>
            <w:tcW w:w="6808" w:type="dxa"/>
            <w:gridSpan w:val="3"/>
            <w:vAlign w:val="center"/>
          </w:tcPr>
          <w:p w14:paraId="06E84F8E" w14:textId="036DD8A8" w:rsidR="00D70F28" w:rsidRPr="001E0345" w:rsidRDefault="001E0345" w:rsidP="001E0345">
            <w:pPr>
              <w:pStyle w:val="TableParagraph"/>
              <w:ind w:left="108"/>
              <w:rPr>
                <w:rFonts w:ascii="Calibri Light" w:hAnsi="Calibri Light" w:cs="Calibri Light"/>
                <w:sz w:val="24"/>
              </w:rPr>
            </w:pPr>
            <w:r>
              <w:rPr>
                <w:rFonts w:ascii="Calibri Light" w:hAnsi="Calibri Light" w:cs="Calibri Light"/>
                <w:sz w:val="24"/>
              </w:rPr>
              <w:t>On</w:t>
            </w:r>
          </w:p>
        </w:tc>
      </w:tr>
      <w:tr w:rsidR="00D70F28" w:rsidRPr="00FD47AC" w14:paraId="62996E1D" w14:textId="77777777" w:rsidTr="001E0345">
        <w:trPr>
          <w:trHeight w:val="501"/>
        </w:trPr>
        <w:tc>
          <w:tcPr>
            <w:tcW w:w="2564" w:type="dxa"/>
            <w:vAlign w:val="center"/>
          </w:tcPr>
          <w:p w14:paraId="63D5114A" w14:textId="10B613BC" w:rsidR="00D70F28" w:rsidRPr="00FD47AC" w:rsidRDefault="001E0345" w:rsidP="001E0345">
            <w:pPr>
              <w:pStyle w:val="TableParagraph"/>
              <w:ind w:left="105"/>
              <w:rPr>
                <w:rFonts w:ascii="Calibri Light" w:hAnsi="Calibri Light" w:cs="Calibri Light"/>
                <w:sz w:val="24"/>
              </w:rPr>
            </w:pPr>
            <w:r>
              <w:rPr>
                <w:rFonts w:ascii="Calibri Light" w:hAnsi="Calibri Light" w:cs="Calibri Light"/>
                <w:sz w:val="24"/>
                <w:lang w:val="id"/>
              </w:rPr>
              <w:t>Tingkat A</w:t>
            </w:r>
            <w:r w:rsidR="005A5385" w:rsidRPr="00FD47AC">
              <w:rPr>
                <w:rFonts w:ascii="Calibri Light" w:hAnsi="Calibri Light" w:cs="Calibri Light"/>
                <w:sz w:val="24"/>
                <w:lang w:val="id"/>
              </w:rPr>
              <w:t>larm</w:t>
            </w:r>
          </w:p>
        </w:tc>
        <w:tc>
          <w:tcPr>
            <w:tcW w:w="6808" w:type="dxa"/>
            <w:gridSpan w:val="3"/>
            <w:vAlign w:val="center"/>
          </w:tcPr>
          <w:p w14:paraId="0005339B" w14:textId="609EBD1B" w:rsidR="00D70F28" w:rsidRPr="001E0345" w:rsidRDefault="001E0345" w:rsidP="001E0345">
            <w:pPr>
              <w:pStyle w:val="TableParagraph"/>
              <w:ind w:left="108"/>
              <w:rPr>
                <w:rFonts w:ascii="Calibri Light" w:hAnsi="Calibri Light" w:cs="Calibri Light"/>
                <w:sz w:val="24"/>
              </w:rPr>
            </w:pPr>
            <w:r>
              <w:rPr>
                <w:rFonts w:ascii="Calibri Light" w:hAnsi="Calibri Light" w:cs="Calibri Light"/>
                <w:sz w:val="24"/>
              </w:rPr>
              <w:t xml:space="preserve">Medium </w:t>
            </w:r>
          </w:p>
        </w:tc>
      </w:tr>
    </w:tbl>
    <w:p w14:paraId="33224034" w14:textId="77777777" w:rsidR="00D70F28" w:rsidRPr="00FD47AC" w:rsidRDefault="00D70F28">
      <w:pPr>
        <w:rPr>
          <w:rFonts w:ascii="Calibri Light" w:hAnsi="Calibri Light" w:cs="Calibri Light"/>
          <w:sz w:val="24"/>
        </w:rPr>
        <w:sectPr w:rsidR="00D70F28" w:rsidRPr="00FD47AC">
          <w:pgSz w:w="11910" w:h="16850"/>
          <w:pgMar w:top="1180" w:right="520" w:bottom="960" w:left="620" w:header="910" w:footer="775" w:gutter="0"/>
          <w:cols w:space="720"/>
        </w:sectPr>
      </w:pPr>
    </w:p>
    <w:p w14:paraId="4405E148" w14:textId="77777777" w:rsidR="00D70F28" w:rsidRPr="00FD47AC" w:rsidRDefault="00D70F28">
      <w:pPr>
        <w:pStyle w:val="BodyText"/>
        <w:spacing w:before="5"/>
        <w:rPr>
          <w:rFonts w:ascii="Calibri Light" w:hAnsi="Calibri Light" w:cs="Calibri Light"/>
          <w:sz w:val="20"/>
        </w:rPr>
      </w:pPr>
    </w:p>
    <w:tbl>
      <w:tblPr>
        <w:tblW w:w="0" w:type="auto"/>
        <w:tblInd w:w="6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564"/>
        <w:gridCol w:w="2270"/>
        <w:gridCol w:w="2268"/>
        <w:gridCol w:w="2271"/>
      </w:tblGrid>
      <w:tr w:rsidR="00D70F28" w:rsidRPr="00FD47AC" w14:paraId="776761EC" w14:textId="77777777" w:rsidTr="001E0345">
        <w:trPr>
          <w:trHeight w:val="508"/>
        </w:trPr>
        <w:tc>
          <w:tcPr>
            <w:tcW w:w="2564" w:type="dxa"/>
            <w:vAlign w:val="center"/>
          </w:tcPr>
          <w:p w14:paraId="30A0718E" w14:textId="10A57368" w:rsidR="00D70F28" w:rsidRPr="00FD47AC" w:rsidRDefault="001E0345" w:rsidP="001E0345">
            <w:pPr>
              <w:pStyle w:val="TableParagraph"/>
              <w:ind w:left="105"/>
              <w:rPr>
                <w:rFonts w:ascii="Calibri Light" w:hAnsi="Calibri Light" w:cs="Calibri Light"/>
                <w:sz w:val="24"/>
              </w:rPr>
            </w:pPr>
            <w:r>
              <w:rPr>
                <w:rFonts w:ascii="Calibri Light" w:hAnsi="Calibri Light" w:cs="Calibri Light"/>
                <w:sz w:val="24"/>
              </w:rPr>
              <w:t>Perekaman</w:t>
            </w:r>
            <w:r>
              <w:rPr>
                <w:rFonts w:ascii="Calibri Light" w:hAnsi="Calibri Light" w:cs="Calibri Light"/>
                <w:sz w:val="24"/>
                <w:lang w:val="id"/>
              </w:rPr>
              <w:t xml:space="preserve"> A</w:t>
            </w:r>
            <w:r w:rsidR="005A5385" w:rsidRPr="00FD47AC">
              <w:rPr>
                <w:rFonts w:ascii="Calibri Light" w:hAnsi="Calibri Light" w:cs="Calibri Light"/>
                <w:sz w:val="24"/>
                <w:lang w:val="id"/>
              </w:rPr>
              <w:t>larm</w:t>
            </w:r>
          </w:p>
        </w:tc>
        <w:tc>
          <w:tcPr>
            <w:tcW w:w="6809" w:type="dxa"/>
            <w:gridSpan w:val="3"/>
            <w:vAlign w:val="center"/>
          </w:tcPr>
          <w:p w14:paraId="16312BBB" w14:textId="77777777" w:rsidR="00D70F28" w:rsidRPr="00FD47AC" w:rsidRDefault="005A5385" w:rsidP="001E0345">
            <w:pPr>
              <w:pStyle w:val="TableParagraph"/>
              <w:ind w:left="108"/>
              <w:rPr>
                <w:rFonts w:ascii="Calibri Light" w:hAnsi="Calibri Light" w:cs="Calibri Light"/>
                <w:sz w:val="24"/>
              </w:rPr>
            </w:pPr>
            <w:r w:rsidRPr="00FD47AC">
              <w:rPr>
                <w:rFonts w:ascii="Calibri Light" w:hAnsi="Calibri Light" w:cs="Calibri Light"/>
                <w:sz w:val="24"/>
                <w:lang w:val="id"/>
              </w:rPr>
              <w:t>Off</w:t>
            </w:r>
          </w:p>
        </w:tc>
      </w:tr>
      <w:tr w:rsidR="00D70F28" w:rsidRPr="00FD47AC" w14:paraId="55ADA746" w14:textId="77777777" w:rsidTr="001E0345">
        <w:trPr>
          <w:trHeight w:val="501"/>
        </w:trPr>
        <w:tc>
          <w:tcPr>
            <w:tcW w:w="2564" w:type="dxa"/>
            <w:vAlign w:val="center"/>
          </w:tcPr>
          <w:p w14:paraId="54249564" w14:textId="531102A9" w:rsidR="00D70F28" w:rsidRPr="00FD47AC" w:rsidRDefault="001E0345" w:rsidP="001E0345">
            <w:pPr>
              <w:pStyle w:val="TableParagraph"/>
              <w:ind w:left="105"/>
              <w:rPr>
                <w:rFonts w:ascii="Calibri Light" w:hAnsi="Calibri Light" w:cs="Calibri Light"/>
                <w:sz w:val="24"/>
              </w:rPr>
            </w:pPr>
            <w:r>
              <w:rPr>
                <w:rFonts w:ascii="Calibri Light" w:hAnsi="Calibri Light" w:cs="Calibri Light"/>
                <w:sz w:val="24"/>
                <w:lang w:val="id"/>
              </w:rPr>
              <w:t>Waktu A</w:t>
            </w:r>
            <w:r w:rsidR="005A5385" w:rsidRPr="00FD47AC">
              <w:rPr>
                <w:rFonts w:ascii="Calibri Light" w:hAnsi="Calibri Light" w:cs="Calibri Light"/>
                <w:sz w:val="24"/>
                <w:lang w:val="id"/>
              </w:rPr>
              <w:t>pnea</w:t>
            </w:r>
          </w:p>
        </w:tc>
        <w:tc>
          <w:tcPr>
            <w:tcW w:w="6809" w:type="dxa"/>
            <w:gridSpan w:val="3"/>
            <w:vAlign w:val="center"/>
          </w:tcPr>
          <w:p w14:paraId="1A840482" w14:textId="73497D6D" w:rsidR="00D70F28" w:rsidRPr="00FD47AC" w:rsidRDefault="001E0345" w:rsidP="001E0345">
            <w:pPr>
              <w:pStyle w:val="TableParagraph"/>
              <w:ind w:left="108"/>
              <w:rPr>
                <w:rFonts w:ascii="Calibri Light" w:hAnsi="Calibri Light" w:cs="Calibri Light"/>
                <w:sz w:val="24"/>
              </w:rPr>
            </w:pPr>
            <w:r>
              <w:rPr>
                <w:rFonts w:ascii="Calibri Light" w:hAnsi="Calibri Light" w:cs="Calibri Light"/>
                <w:sz w:val="24"/>
                <w:lang w:val="id"/>
              </w:rPr>
              <w:t>20 detik</w:t>
            </w:r>
          </w:p>
        </w:tc>
      </w:tr>
      <w:tr w:rsidR="00D70F28" w:rsidRPr="00FD47AC" w14:paraId="7D39257C" w14:textId="77777777" w:rsidTr="001E0345">
        <w:trPr>
          <w:trHeight w:val="498"/>
        </w:trPr>
        <w:tc>
          <w:tcPr>
            <w:tcW w:w="2564" w:type="dxa"/>
            <w:vAlign w:val="center"/>
          </w:tcPr>
          <w:p w14:paraId="01F6FD2D" w14:textId="77777777" w:rsidR="00D70F28" w:rsidRPr="00FD47AC" w:rsidRDefault="005A5385" w:rsidP="001E0345">
            <w:pPr>
              <w:pStyle w:val="TableParagraph"/>
              <w:ind w:left="105"/>
              <w:rPr>
                <w:rFonts w:ascii="Calibri Light" w:hAnsi="Calibri Light" w:cs="Calibri Light"/>
                <w:sz w:val="24"/>
              </w:rPr>
            </w:pPr>
            <w:r w:rsidRPr="00FD47AC">
              <w:rPr>
                <w:rFonts w:ascii="Calibri Light" w:hAnsi="Calibri Light" w:cs="Calibri Light"/>
                <w:sz w:val="24"/>
                <w:lang w:val="id"/>
              </w:rPr>
              <w:t>TV/MV</w:t>
            </w:r>
          </w:p>
        </w:tc>
        <w:tc>
          <w:tcPr>
            <w:tcW w:w="6809" w:type="dxa"/>
            <w:gridSpan w:val="3"/>
            <w:vAlign w:val="center"/>
          </w:tcPr>
          <w:p w14:paraId="7B5B6B87" w14:textId="2CF3FCEE" w:rsidR="00D70F28" w:rsidRPr="00FD47AC" w:rsidRDefault="001E0345" w:rsidP="001E0345">
            <w:pPr>
              <w:pStyle w:val="TableParagraph"/>
              <w:ind w:left="108"/>
              <w:rPr>
                <w:rFonts w:ascii="Calibri Light" w:hAnsi="Calibri Light" w:cs="Calibri Light"/>
                <w:sz w:val="24"/>
              </w:rPr>
            </w:pPr>
            <w:r>
              <w:rPr>
                <w:rFonts w:ascii="Calibri Light" w:hAnsi="Calibri Light" w:cs="Calibri Light"/>
                <w:sz w:val="24"/>
                <w:lang w:val="id"/>
              </w:rPr>
              <w:t>TV</w:t>
            </w:r>
          </w:p>
        </w:tc>
      </w:tr>
      <w:tr w:rsidR="00D70F28" w:rsidRPr="00FD47AC" w14:paraId="27E3D18D" w14:textId="77777777" w:rsidTr="001E0345">
        <w:trPr>
          <w:trHeight w:val="501"/>
        </w:trPr>
        <w:tc>
          <w:tcPr>
            <w:tcW w:w="2564" w:type="dxa"/>
            <w:vAlign w:val="center"/>
          </w:tcPr>
          <w:p w14:paraId="145FF82A" w14:textId="69054D74" w:rsidR="00D70F28" w:rsidRPr="00FD47AC" w:rsidRDefault="001E0345" w:rsidP="001E0345">
            <w:pPr>
              <w:pStyle w:val="TableParagraph"/>
              <w:ind w:left="105"/>
              <w:rPr>
                <w:rFonts w:ascii="Calibri Light" w:hAnsi="Calibri Light" w:cs="Calibri Light"/>
                <w:sz w:val="24"/>
              </w:rPr>
            </w:pPr>
            <w:r>
              <w:rPr>
                <w:rFonts w:ascii="Calibri Light" w:hAnsi="Calibri Light" w:cs="Calibri Light"/>
                <w:sz w:val="24"/>
                <w:lang w:val="id"/>
              </w:rPr>
              <w:t>Mode r</w:t>
            </w:r>
            <w:r w:rsidR="005A5385" w:rsidRPr="00FD47AC">
              <w:rPr>
                <w:rFonts w:ascii="Calibri Light" w:hAnsi="Calibri Light" w:cs="Calibri Light"/>
                <w:sz w:val="24"/>
                <w:lang w:val="id"/>
              </w:rPr>
              <w:t>espirasi</w:t>
            </w:r>
          </w:p>
        </w:tc>
        <w:tc>
          <w:tcPr>
            <w:tcW w:w="6809" w:type="dxa"/>
            <w:gridSpan w:val="3"/>
            <w:vAlign w:val="center"/>
          </w:tcPr>
          <w:p w14:paraId="40C02F4F" w14:textId="58297619" w:rsidR="00D70F28" w:rsidRPr="001E0345" w:rsidRDefault="005A5385" w:rsidP="001E0345">
            <w:pPr>
              <w:pStyle w:val="TableParagraph"/>
              <w:ind w:left="108"/>
              <w:rPr>
                <w:rFonts w:ascii="Calibri Light" w:hAnsi="Calibri Light" w:cs="Calibri Light"/>
                <w:sz w:val="24"/>
              </w:rPr>
            </w:pPr>
            <w:r w:rsidRPr="00FD47AC">
              <w:rPr>
                <w:rFonts w:ascii="Calibri Light" w:hAnsi="Calibri Light" w:cs="Calibri Light"/>
                <w:sz w:val="24"/>
                <w:lang w:val="id"/>
              </w:rPr>
              <w:t xml:space="preserve">Nafas </w:t>
            </w:r>
            <w:r w:rsidR="001E0345">
              <w:rPr>
                <w:rFonts w:ascii="Calibri Light" w:hAnsi="Calibri Light" w:cs="Calibri Light"/>
                <w:sz w:val="24"/>
              </w:rPr>
              <w:t>mandiri</w:t>
            </w:r>
          </w:p>
        </w:tc>
      </w:tr>
      <w:tr w:rsidR="00D70F28" w:rsidRPr="00FD47AC" w14:paraId="19E07337" w14:textId="77777777" w:rsidTr="001E0345">
        <w:trPr>
          <w:trHeight w:val="510"/>
        </w:trPr>
        <w:tc>
          <w:tcPr>
            <w:tcW w:w="2564" w:type="dxa"/>
            <w:vAlign w:val="center"/>
          </w:tcPr>
          <w:p w14:paraId="69EADE9E" w14:textId="6FB5EBBD" w:rsidR="00D70F28" w:rsidRPr="001E0345" w:rsidRDefault="001E0345" w:rsidP="001E0345">
            <w:pPr>
              <w:pStyle w:val="TableParagraph"/>
              <w:ind w:left="105"/>
              <w:rPr>
                <w:rFonts w:ascii="Calibri Light" w:hAnsi="Calibri Light" w:cs="Calibri Light"/>
                <w:i/>
                <w:sz w:val="24"/>
              </w:rPr>
            </w:pPr>
            <w:r>
              <w:rPr>
                <w:rFonts w:ascii="Calibri Light" w:hAnsi="Calibri Light" w:cs="Calibri Light"/>
                <w:i/>
                <w:sz w:val="24"/>
              </w:rPr>
              <w:t>Flow/Vol</w:t>
            </w:r>
          </w:p>
        </w:tc>
        <w:tc>
          <w:tcPr>
            <w:tcW w:w="6809" w:type="dxa"/>
            <w:gridSpan w:val="3"/>
            <w:vAlign w:val="center"/>
          </w:tcPr>
          <w:p w14:paraId="726B4FC7" w14:textId="65800938" w:rsidR="00D70F28" w:rsidRPr="001E0345" w:rsidRDefault="001E0345" w:rsidP="001E0345">
            <w:pPr>
              <w:pStyle w:val="TableParagraph"/>
              <w:ind w:left="108"/>
              <w:rPr>
                <w:rFonts w:ascii="Calibri Light" w:hAnsi="Calibri Light" w:cs="Calibri Light"/>
                <w:sz w:val="24"/>
              </w:rPr>
            </w:pPr>
            <w:r w:rsidRPr="001E0345">
              <w:rPr>
                <w:rFonts w:ascii="Calibri Light" w:hAnsi="Calibri Light" w:cs="Calibri Light"/>
                <w:i/>
                <w:sz w:val="24"/>
              </w:rPr>
              <w:t>Flow</w:t>
            </w:r>
          </w:p>
        </w:tc>
      </w:tr>
      <w:tr w:rsidR="00D70F28" w:rsidRPr="00FD47AC" w14:paraId="34BBE1C7" w14:textId="77777777" w:rsidTr="001E0345">
        <w:trPr>
          <w:trHeight w:val="498"/>
        </w:trPr>
        <w:tc>
          <w:tcPr>
            <w:tcW w:w="2564" w:type="dxa"/>
            <w:vAlign w:val="center"/>
          </w:tcPr>
          <w:p w14:paraId="52B0CA70" w14:textId="1C729DE2" w:rsidR="00D70F28" w:rsidRPr="00FD47AC" w:rsidRDefault="001E0345" w:rsidP="001E0345">
            <w:pPr>
              <w:pStyle w:val="TableParagraph"/>
              <w:ind w:left="105"/>
              <w:rPr>
                <w:rFonts w:ascii="Calibri Light" w:hAnsi="Calibri Light" w:cs="Calibri Light"/>
                <w:sz w:val="24"/>
              </w:rPr>
            </w:pPr>
            <w:r>
              <w:rPr>
                <w:rFonts w:ascii="Calibri Light" w:hAnsi="Calibri Light" w:cs="Calibri Light"/>
                <w:sz w:val="24"/>
              </w:rPr>
              <w:t xml:space="preserve">Alarm Batas Atas </w:t>
            </w:r>
            <w:r w:rsidR="005A5385" w:rsidRPr="00FD47AC">
              <w:rPr>
                <w:rFonts w:ascii="Calibri Light" w:hAnsi="Calibri Light" w:cs="Calibri Light"/>
                <w:sz w:val="24"/>
                <w:lang w:val="id"/>
              </w:rPr>
              <w:t xml:space="preserve">RR </w:t>
            </w:r>
          </w:p>
        </w:tc>
        <w:tc>
          <w:tcPr>
            <w:tcW w:w="2270" w:type="dxa"/>
            <w:vAlign w:val="center"/>
          </w:tcPr>
          <w:p w14:paraId="63531323" w14:textId="77777777" w:rsidR="00D70F28" w:rsidRPr="00FD47AC" w:rsidRDefault="005A5385" w:rsidP="001E0345">
            <w:pPr>
              <w:pStyle w:val="TableParagraph"/>
              <w:ind w:left="108"/>
              <w:rPr>
                <w:rFonts w:ascii="Calibri Light" w:hAnsi="Calibri Light" w:cs="Calibri Light"/>
                <w:sz w:val="24"/>
              </w:rPr>
            </w:pPr>
            <w:r w:rsidRPr="00FD47AC">
              <w:rPr>
                <w:rFonts w:ascii="Calibri Light" w:hAnsi="Calibri Light" w:cs="Calibri Light"/>
                <w:sz w:val="24"/>
                <w:lang w:val="id"/>
              </w:rPr>
              <w:t>30</w:t>
            </w:r>
          </w:p>
        </w:tc>
        <w:tc>
          <w:tcPr>
            <w:tcW w:w="2268" w:type="dxa"/>
            <w:vAlign w:val="center"/>
          </w:tcPr>
          <w:p w14:paraId="05120780" w14:textId="77777777" w:rsidR="00D70F28" w:rsidRPr="00FD47AC" w:rsidRDefault="005A5385" w:rsidP="001E0345">
            <w:pPr>
              <w:pStyle w:val="TableParagraph"/>
              <w:ind w:left="108"/>
              <w:rPr>
                <w:rFonts w:ascii="Calibri Light" w:hAnsi="Calibri Light" w:cs="Calibri Light"/>
                <w:sz w:val="24"/>
              </w:rPr>
            </w:pPr>
            <w:r w:rsidRPr="00FD47AC">
              <w:rPr>
                <w:rFonts w:ascii="Calibri Light" w:hAnsi="Calibri Light" w:cs="Calibri Light"/>
                <w:sz w:val="24"/>
                <w:lang w:val="id"/>
              </w:rPr>
              <w:t>30</w:t>
            </w:r>
          </w:p>
        </w:tc>
        <w:tc>
          <w:tcPr>
            <w:tcW w:w="2271" w:type="dxa"/>
            <w:vAlign w:val="center"/>
          </w:tcPr>
          <w:p w14:paraId="1FB66E8D" w14:textId="77777777" w:rsidR="00D70F28" w:rsidRPr="00FD47AC" w:rsidRDefault="005A5385" w:rsidP="001E0345">
            <w:pPr>
              <w:pStyle w:val="TableParagraph"/>
              <w:ind w:left="108"/>
              <w:rPr>
                <w:rFonts w:ascii="Calibri Light" w:hAnsi="Calibri Light" w:cs="Calibri Light"/>
                <w:sz w:val="24"/>
              </w:rPr>
            </w:pPr>
            <w:r w:rsidRPr="00FD47AC">
              <w:rPr>
                <w:rFonts w:ascii="Calibri Light" w:hAnsi="Calibri Light" w:cs="Calibri Light"/>
                <w:sz w:val="24"/>
                <w:lang w:val="id"/>
              </w:rPr>
              <w:t>60</w:t>
            </w:r>
          </w:p>
        </w:tc>
      </w:tr>
      <w:tr w:rsidR="00D70F28" w:rsidRPr="00FD47AC" w14:paraId="6BC48FE7" w14:textId="77777777" w:rsidTr="001E0345">
        <w:trPr>
          <w:trHeight w:val="501"/>
        </w:trPr>
        <w:tc>
          <w:tcPr>
            <w:tcW w:w="2564" w:type="dxa"/>
            <w:vAlign w:val="center"/>
          </w:tcPr>
          <w:p w14:paraId="26D15EDE" w14:textId="5C2E6F79" w:rsidR="00D70F28" w:rsidRPr="00FD47AC" w:rsidRDefault="001E0345" w:rsidP="001E0345">
            <w:pPr>
              <w:pStyle w:val="TableParagraph"/>
              <w:ind w:left="105" w:right="52"/>
              <w:rPr>
                <w:rFonts w:ascii="Calibri Light" w:hAnsi="Calibri Light" w:cs="Calibri Light"/>
                <w:sz w:val="24"/>
              </w:rPr>
            </w:pPr>
            <w:r>
              <w:rPr>
                <w:rFonts w:ascii="Calibri Light" w:hAnsi="Calibri Light" w:cs="Calibri Light"/>
                <w:sz w:val="24"/>
              </w:rPr>
              <w:t xml:space="preserve">Alarm Batas Atas </w:t>
            </w:r>
            <w:r w:rsidRPr="00FD47AC">
              <w:rPr>
                <w:rFonts w:ascii="Calibri Light" w:hAnsi="Calibri Light" w:cs="Calibri Light"/>
                <w:sz w:val="24"/>
                <w:lang w:val="id"/>
              </w:rPr>
              <w:t>RR</w:t>
            </w:r>
          </w:p>
        </w:tc>
        <w:tc>
          <w:tcPr>
            <w:tcW w:w="2270" w:type="dxa"/>
            <w:vAlign w:val="center"/>
          </w:tcPr>
          <w:p w14:paraId="493140BE" w14:textId="77777777" w:rsidR="00D70F28" w:rsidRPr="00FD47AC" w:rsidRDefault="005A5385" w:rsidP="001E0345">
            <w:pPr>
              <w:pStyle w:val="TableParagraph"/>
              <w:ind w:left="108"/>
              <w:rPr>
                <w:rFonts w:ascii="Calibri Light" w:hAnsi="Calibri Light" w:cs="Calibri Light"/>
                <w:sz w:val="24"/>
              </w:rPr>
            </w:pPr>
            <w:r w:rsidRPr="00FD47AC">
              <w:rPr>
                <w:rFonts w:ascii="Calibri Light" w:hAnsi="Calibri Light" w:cs="Calibri Light"/>
                <w:sz w:val="24"/>
                <w:lang w:val="id"/>
              </w:rPr>
              <w:t>8</w:t>
            </w:r>
          </w:p>
        </w:tc>
        <w:tc>
          <w:tcPr>
            <w:tcW w:w="2268" w:type="dxa"/>
            <w:vAlign w:val="center"/>
          </w:tcPr>
          <w:p w14:paraId="018D878D" w14:textId="77777777" w:rsidR="00D70F28" w:rsidRPr="00FD47AC" w:rsidRDefault="005A5385" w:rsidP="001E0345">
            <w:pPr>
              <w:pStyle w:val="TableParagraph"/>
              <w:ind w:left="108"/>
              <w:rPr>
                <w:rFonts w:ascii="Calibri Light" w:hAnsi="Calibri Light" w:cs="Calibri Light"/>
                <w:sz w:val="24"/>
              </w:rPr>
            </w:pPr>
            <w:r w:rsidRPr="00FD47AC">
              <w:rPr>
                <w:rFonts w:ascii="Calibri Light" w:hAnsi="Calibri Light" w:cs="Calibri Light"/>
                <w:sz w:val="24"/>
                <w:lang w:val="id"/>
              </w:rPr>
              <w:t>8</w:t>
            </w:r>
          </w:p>
        </w:tc>
        <w:tc>
          <w:tcPr>
            <w:tcW w:w="2271" w:type="dxa"/>
            <w:vAlign w:val="center"/>
          </w:tcPr>
          <w:p w14:paraId="2D95ED7D" w14:textId="77777777" w:rsidR="00D70F28" w:rsidRPr="00FD47AC" w:rsidRDefault="005A5385" w:rsidP="001E0345">
            <w:pPr>
              <w:pStyle w:val="TableParagraph"/>
              <w:ind w:left="108"/>
              <w:rPr>
                <w:rFonts w:ascii="Calibri Light" w:hAnsi="Calibri Light" w:cs="Calibri Light"/>
                <w:sz w:val="24"/>
              </w:rPr>
            </w:pPr>
            <w:r w:rsidRPr="00FD47AC">
              <w:rPr>
                <w:rFonts w:ascii="Calibri Light" w:hAnsi="Calibri Light" w:cs="Calibri Light"/>
                <w:sz w:val="24"/>
                <w:lang w:val="id"/>
              </w:rPr>
              <w:t>30</w:t>
            </w:r>
          </w:p>
        </w:tc>
      </w:tr>
      <w:tr w:rsidR="00D70F28" w:rsidRPr="00FD47AC" w14:paraId="64CD525A" w14:textId="77777777" w:rsidTr="001E0345">
        <w:trPr>
          <w:trHeight w:val="597"/>
        </w:trPr>
        <w:tc>
          <w:tcPr>
            <w:tcW w:w="2564" w:type="dxa"/>
            <w:vAlign w:val="center"/>
          </w:tcPr>
          <w:p w14:paraId="6ED17ECC" w14:textId="36BFA141" w:rsidR="00D70F28" w:rsidRPr="00FD47AC" w:rsidRDefault="001E0345" w:rsidP="001E0345">
            <w:pPr>
              <w:pStyle w:val="TableParagraph"/>
              <w:ind w:left="105" w:right="52"/>
              <w:rPr>
                <w:rFonts w:ascii="Calibri Light" w:hAnsi="Calibri Light" w:cs="Calibri Light"/>
                <w:sz w:val="24"/>
              </w:rPr>
            </w:pPr>
            <w:r>
              <w:rPr>
                <w:rFonts w:ascii="Calibri Light" w:hAnsi="Calibri Light" w:cs="Calibri Light"/>
                <w:sz w:val="24"/>
              </w:rPr>
              <w:t xml:space="preserve">Alarm Batas Atas </w:t>
            </w:r>
            <w:r w:rsidR="005A5385" w:rsidRPr="00FD47AC">
              <w:rPr>
                <w:rFonts w:ascii="Calibri Light" w:hAnsi="Calibri Light" w:cs="Calibri Light"/>
                <w:sz w:val="24"/>
                <w:lang w:val="id"/>
              </w:rPr>
              <w:t xml:space="preserve">PEEP </w:t>
            </w:r>
          </w:p>
        </w:tc>
        <w:tc>
          <w:tcPr>
            <w:tcW w:w="2270" w:type="dxa"/>
            <w:vAlign w:val="center"/>
          </w:tcPr>
          <w:p w14:paraId="75FA53AA" w14:textId="77777777" w:rsidR="00D70F28" w:rsidRPr="00FD47AC" w:rsidRDefault="005A5385" w:rsidP="001E0345">
            <w:pPr>
              <w:pStyle w:val="TableParagraph"/>
              <w:ind w:left="108"/>
              <w:rPr>
                <w:rFonts w:ascii="Calibri Light" w:hAnsi="Calibri Light" w:cs="Calibri Light"/>
                <w:sz w:val="24"/>
              </w:rPr>
            </w:pPr>
            <w:r w:rsidRPr="00FD47AC">
              <w:rPr>
                <w:rFonts w:ascii="Calibri Light" w:hAnsi="Calibri Light" w:cs="Calibri Light"/>
                <w:sz w:val="24"/>
                <w:lang w:val="id"/>
              </w:rPr>
              <w:t>25</w:t>
            </w:r>
          </w:p>
        </w:tc>
        <w:tc>
          <w:tcPr>
            <w:tcW w:w="2268" w:type="dxa"/>
            <w:vAlign w:val="center"/>
          </w:tcPr>
          <w:p w14:paraId="1F688ED4" w14:textId="77777777" w:rsidR="00D70F28" w:rsidRPr="00FD47AC" w:rsidRDefault="005A5385" w:rsidP="001E0345">
            <w:pPr>
              <w:pStyle w:val="TableParagraph"/>
              <w:ind w:left="108"/>
              <w:rPr>
                <w:rFonts w:ascii="Calibri Light" w:hAnsi="Calibri Light" w:cs="Calibri Light"/>
                <w:sz w:val="24"/>
              </w:rPr>
            </w:pPr>
            <w:r w:rsidRPr="00FD47AC">
              <w:rPr>
                <w:rFonts w:ascii="Calibri Light" w:hAnsi="Calibri Light" w:cs="Calibri Light"/>
                <w:sz w:val="24"/>
                <w:lang w:val="id"/>
              </w:rPr>
              <w:t>25</w:t>
            </w:r>
          </w:p>
        </w:tc>
        <w:tc>
          <w:tcPr>
            <w:tcW w:w="2271" w:type="dxa"/>
            <w:vAlign w:val="center"/>
          </w:tcPr>
          <w:p w14:paraId="093C2E6A" w14:textId="77777777" w:rsidR="00D70F28" w:rsidRPr="00FD47AC" w:rsidRDefault="005A5385" w:rsidP="001E0345">
            <w:pPr>
              <w:pStyle w:val="TableParagraph"/>
              <w:ind w:left="108"/>
              <w:rPr>
                <w:rFonts w:ascii="Calibri Light" w:hAnsi="Calibri Light" w:cs="Calibri Light"/>
                <w:sz w:val="24"/>
              </w:rPr>
            </w:pPr>
            <w:r w:rsidRPr="00FD47AC">
              <w:rPr>
                <w:rFonts w:ascii="Calibri Light" w:hAnsi="Calibri Light" w:cs="Calibri Light"/>
                <w:sz w:val="24"/>
                <w:lang w:val="id"/>
              </w:rPr>
              <w:t>25</w:t>
            </w:r>
          </w:p>
        </w:tc>
      </w:tr>
      <w:tr w:rsidR="001E0345" w:rsidRPr="00FD47AC" w14:paraId="1E74945A" w14:textId="77777777" w:rsidTr="001E0345">
        <w:trPr>
          <w:trHeight w:val="498"/>
        </w:trPr>
        <w:tc>
          <w:tcPr>
            <w:tcW w:w="2564" w:type="dxa"/>
            <w:vAlign w:val="center"/>
          </w:tcPr>
          <w:p w14:paraId="33DD293A" w14:textId="68211C45" w:rsidR="001E0345" w:rsidRPr="00FD47AC" w:rsidRDefault="001E0345" w:rsidP="001E0345">
            <w:pPr>
              <w:pStyle w:val="TableParagraph"/>
              <w:ind w:left="105" w:right="52"/>
              <w:rPr>
                <w:rFonts w:ascii="Calibri Light" w:hAnsi="Calibri Light" w:cs="Calibri Light"/>
                <w:sz w:val="24"/>
              </w:rPr>
            </w:pPr>
            <w:r>
              <w:rPr>
                <w:rFonts w:ascii="Calibri Light" w:hAnsi="Calibri Light" w:cs="Calibri Light"/>
                <w:sz w:val="24"/>
              </w:rPr>
              <w:t xml:space="preserve">Alarm Batas Bawah </w:t>
            </w:r>
            <w:r w:rsidRPr="00FD47AC">
              <w:rPr>
                <w:rFonts w:ascii="Calibri Light" w:hAnsi="Calibri Light" w:cs="Calibri Light"/>
                <w:sz w:val="24"/>
                <w:lang w:val="id"/>
              </w:rPr>
              <w:t xml:space="preserve">PEEP </w:t>
            </w:r>
          </w:p>
        </w:tc>
        <w:tc>
          <w:tcPr>
            <w:tcW w:w="2270" w:type="dxa"/>
            <w:vAlign w:val="center"/>
          </w:tcPr>
          <w:p w14:paraId="46836A71" w14:textId="77777777" w:rsidR="001E0345" w:rsidRPr="00FD47AC" w:rsidRDefault="001E0345" w:rsidP="001E0345">
            <w:pPr>
              <w:pStyle w:val="TableParagraph"/>
              <w:ind w:left="108"/>
              <w:rPr>
                <w:rFonts w:ascii="Calibri Light" w:hAnsi="Calibri Light" w:cs="Calibri Light"/>
                <w:sz w:val="24"/>
              </w:rPr>
            </w:pPr>
            <w:r w:rsidRPr="00FD47AC">
              <w:rPr>
                <w:rFonts w:ascii="Calibri Light" w:hAnsi="Calibri Light" w:cs="Calibri Light"/>
                <w:sz w:val="24"/>
                <w:lang w:val="id"/>
              </w:rPr>
              <w:t>1</w:t>
            </w:r>
          </w:p>
        </w:tc>
        <w:tc>
          <w:tcPr>
            <w:tcW w:w="2268" w:type="dxa"/>
            <w:vAlign w:val="center"/>
          </w:tcPr>
          <w:p w14:paraId="3A9738C2" w14:textId="77777777" w:rsidR="001E0345" w:rsidRPr="00FD47AC" w:rsidRDefault="001E0345" w:rsidP="001E0345">
            <w:pPr>
              <w:pStyle w:val="TableParagraph"/>
              <w:ind w:left="108"/>
              <w:rPr>
                <w:rFonts w:ascii="Calibri Light" w:hAnsi="Calibri Light" w:cs="Calibri Light"/>
                <w:sz w:val="24"/>
              </w:rPr>
            </w:pPr>
            <w:r w:rsidRPr="00FD47AC">
              <w:rPr>
                <w:rFonts w:ascii="Calibri Light" w:hAnsi="Calibri Light" w:cs="Calibri Light"/>
                <w:sz w:val="24"/>
                <w:lang w:val="id"/>
              </w:rPr>
              <w:t>1</w:t>
            </w:r>
          </w:p>
        </w:tc>
        <w:tc>
          <w:tcPr>
            <w:tcW w:w="2271" w:type="dxa"/>
            <w:vAlign w:val="center"/>
          </w:tcPr>
          <w:p w14:paraId="56693DCC" w14:textId="77777777" w:rsidR="001E0345" w:rsidRPr="00FD47AC" w:rsidRDefault="001E0345" w:rsidP="001E0345">
            <w:pPr>
              <w:pStyle w:val="TableParagraph"/>
              <w:ind w:left="108"/>
              <w:rPr>
                <w:rFonts w:ascii="Calibri Light" w:hAnsi="Calibri Light" w:cs="Calibri Light"/>
                <w:sz w:val="24"/>
              </w:rPr>
            </w:pPr>
            <w:r w:rsidRPr="00FD47AC">
              <w:rPr>
                <w:rFonts w:ascii="Calibri Light" w:hAnsi="Calibri Light" w:cs="Calibri Light"/>
                <w:sz w:val="24"/>
                <w:lang w:val="id"/>
              </w:rPr>
              <w:t>1</w:t>
            </w:r>
          </w:p>
        </w:tc>
      </w:tr>
      <w:tr w:rsidR="001E0345" w:rsidRPr="00FD47AC" w14:paraId="47EAA09C" w14:textId="77777777" w:rsidTr="001E0345">
        <w:trPr>
          <w:trHeight w:val="501"/>
        </w:trPr>
        <w:tc>
          <w:tcPr>
            <w:tcW w:w="2564" w:type="dxa"/>
            <w:vAlign w:val="center"/>
          </w:tcPr>
          <w:p w14:paraId="796C00FB" w14:textId="48563F6F" w:rsidR="001E0345" w:rsidRPr="00FD47AC" w:rsidRDefault="001E0345" w:rsidP="001E0345">
            <w:pPr>
              <w:pStyle w:val="TableParagraph"/>
              <w:ind w:left="105" w:right="52"/>
              <w:rPr>
                <w:rFonts w:ascii="Calibri Light" w:hAnsi="Calibri Light" w:cs="Calibri Light"/>
                <w:sz w:val="24"/>
              </w:rPr>
            </w:pPr>
            <w:r>
              <w:rPr>
                <w:rFonts w:ascii="Calibri Light" w:hAnsi="Calibri Light" w:cs="Calibri Light"/>
                <w:sz w:val="24"/>
              </w:rPr>
              <w:t>Alarm Batas Atas PIP</w:t>
            </w:r>
            <w:r w:rsidRPr="00FD47AC">
              <w:rPr>
                <w:rFonts w:ascii="Calibri Light" w:hAnsi="Calibri Light" w:cs="Calibri Light"/>
                <w:sz w:val="24"/>
                <w:lang w:val="id"/>
              </w:rPr>
              <w:t xml:space="preserve"> </w:t>
            </w:r>
          </w:p>
        </w:tc>
        <w:tc>
          <w:tcPr>
            <w:tcW w:w="2270" w:type="dxa"/>
            <w:vAlign w:val="center"/>
          </w:tcPr>
          <w:p w14:paraId="3F6E978B" w14:textId="77777777" w:rsidR="001E0345" w:rsidRPr="00FD47AC" w:rsidRDefault="001E0345" w:rsidP="001E0345">
            <w:pPr>
              <w:pStyle w:val="TableParagraph"/>
              <w:ind w:left="108"/>
              <w:rPr>
                <w:rFonts w:ascii="Calibri Light" w:hAnsi="Calibri Light" w:cs="Calibri Light"/>
                <w:sz w:val="24"/>
              </w:rPr>
            </w:pPr>
            <w:r w:rsidRPr="00FD47AC">
              <w:rPr>
                <w:rFonts w:ascii="Calibri Light" w:hAnsi="Calibri Light" w:cs="Calibri Light"/>
                <w:sz w:val="24"/>
                <w:lang w:val="id"/>
              </w:rPr>
              <w:t>40</w:t>
            </w:r>
          </w:p>
        </w:tc>
        <w:tc>
          <w:tcPr>
            <w:tcW w:w="2268" w:type="dxa"/>
            <w:vAlign w:val="center"/>
          </w:tcPr>
          <w:p w14:paraId="10B87ACD" w14:textId="77777777" w:rsidR="001E0345" w:rsidRPr="00FD47AC" w:rsidRDefault="001E0345" w:rsidP="001E0345">
            <w:pPr>
              <w:pStyle w:val="TableParagraph"/>
              <w:ind w:left="108"/>
              <w:rPr>
                <w:rFonts w:ascii="Calibri Light" w:hAnsi="Calibri Light" w:cs="Calibri Light"/>
                <w:sz w:val="24"/>
              </w:rPr>
            </w:pPr>
            <w:r w:rsidRPr="00FD47AC">
              <w:rPr>
                <w:rFonts w:ascii="Calibri Light" w:hAnsi="Calibri Light" w:cs="Calibri Light"/>
                <w:sz w:val="24"/>
                <w:lang w:val="id"/>
              </w:rPr>
              <w:t>25</w:t>
            </w:r>
          </w:p>
        </w:tc>
        <w:tc>
          <w:tcPr>
            <w:tcW w:w="2271" w:type="dxa"/>
            <w:vAlign w:val="center"/>
          </w:tcPr>
          <w:p w14:paraId="104BD302" w14:textId="77777777" w:rsidR="001E0345" w:rsidRPr="00FD47AC" w:rsidRDefault="001E0345" w:rsidP="001E0345">
            <w:pPr>
              <w:pStyle w:val="TableParagraph"/>
              <w:ind w:left="108"/>
              <w:rPr>
                <w:rFonts w:ascii="Calibri Light" w:hAnsi="Calibri Light" w:cs="Calibri Light"/>
                <w:sz w:val="24"/>
              </w:rPr>
            </w:pPr>
            <w:r w:rsidRPr="00FD47AC">
              <w:rPr>
                <w:rFonts w:ascii="Calibri Light" w:hAnsi="Calibri Light" w:cs="Calibri Light"/>
                <w:sz w:val="24"/>
                <w:lang w:val="id"/>
              </w:rPr>
              <w:t>20</w:t>
            </w:r>
          </w:p>
        </w:tc>
      </w:tr>
      <w:tr w:rsidR="001E0345" w:rsidRPr="00FD47AC" w14:paraId="3A93F061" w14:textId="77777777" w:rsidTr="001E0345">
        <w:trPr>
          <w:trHeight w:val="498"/>
        </w:trPr>
        <w:tc>
          <w:tcPr>
            <w:tcW w:w="2564" w:type="dxa"/>
            <w:vAlign w:val="center"/>
          </w:tcPr>
          <w:p w14:paraId="0F2052F2" w14:textId="7B335E6B" w:rsidR="001E0345" w:rsidRPr="00FD47AC" w:rsidRDefault="001E0345" w:rsidP="001E0345">
            <w:pPr>
              <w:pStyle w:val="TableParagraph"/>
              <w:ind w:left="105" w:right="52"/>
              <w:rPr>
                <w:rFonts w:ascii="Calibri Light" w:hAnsi="Calibri Light" w:cs="Calibri Light"/>
                <w:sz w:val="24"/>
              </w:rPr>
            </w:pPr>
            <w:r>
              <w:rPr>
                <w:rFonts w:ascii="Calibri Light" w:hAnsi="Calibri Light" w:cs="Calibri Light"/>
                <w:sz w:val="24"/>
              </w:rPr>
              <w:t>Alarm Batas Bawah PIP</w:t>
            </w:r>
          </w:p>
        </w:tc>
        <w:tc>
          <w:tcPr>
            <w:tcW w:w="2270" w:type="dxa"/>
            <w:vAlign w:val="center"/>
          </w:tcPr>
          <w:p w14:paraId="661AD252" w14:textId="77777777" w:rsidR="001E0345" w:rsidRPr="00FD47AC" w:rsidRDefault="001E0345" w:rsidP="001E0345">
            <w:pPr>
              <w:pStyle w:val="TableParagraph"/>
              <w:ind w:left="108"/>
              <w:rPr>
                <w:rFonts w:ascii="Calibri Light" w:hAnsi="Calibri Light" w:cs="Calibri Light"/>
                <w:sz w:val="24"/>
              </w:rPr>
            </w:pPr>
            <w:r w:rsidRPr="00FD47AC">
              <w:rPr>
                <w:rFonts w:ascii="Calibri Light" w:hAnsi="Calibri Light" w:cs="Calibri Light"/>
                <w:sz w:val="24"/>
                <w:lang w:val="id"/>
              </w:rPr>
              <w:t>1</w:t>
            </w:r>
          </w:p>
        </w:tc>
        <w:tc>
          <w:tcPr>
            <w:tcW w:w="2268" w:type="dxa"/>
            <w:vAlign w:val="center"/>
          </w:tcPr>
          <w:p w14:paraId="2E038DC6" w14:textId="77777777" w:rsidR="001E0345" w:rsidRPr="00FD47AC" w:rsidRDefault="001E0345" w:rsidP="001E0345">
            <w:pPr>
              <w:pStyle w:val="TableParagraph"/>
              <w:ind w:left="108"/>
              <w:rPr>
                <w:rFonts w:ascii="Calibri Light" w:hAnsi="Calibri Light" w:cs="Calibri Light"/>
                <w:sz w:val="24"/>
              </w:rPr>
            </w:pPr>
            <w:r w:rsidRPr="00FD47AC">
              <w:rPr>
                <w:rFonts w:ascii="Calibri Light" w:hAnsi="Calibri Light" w:cs="Calibri Light"/>
                <w:sz w:val="24"/>
                <w:lang w:val="id"/>
              </w:rPr>
              <w:t>1</w:t>
            </w:r>
          </w:p>
        </w:tc>
        <w:tc>
          <w:tcPr>
            <w:tcW w:w="2271" w:type="dxa"/>
            <w:vAlign w:val="center"/>
          </w:tcPr>
          <w:p w14:paraId="5962B3AE" w14:textId="77777777" w:rsidR="001E0345" w:rsidRPr="00FD47AC" w:rsidRDefault="001E0345" w:rsidP="001E0345">
            <w:pPr>
              <w:pStyle w:val="TableParagraph"/>
              <w:ind w:left="108"/>
              <w:rPr>
                <w:rFonts w:ascii="Calibri Light" w:hAnsi="Calibri Light" w:cs="Calibri Light"/>
                <w:sz w:val="24"/>
              </w:rPr>
            </w:pPr>
            <w:r w:rsidRPr="00FD47AC">
              <w:rPr>
                <w:rFonts w:ascii="Calibri Light" w:hAnsi="Calibri Light" w:cs="Calibri Light"/>
                <w:sz w:val="24"/>
                <w:lang w:val="id"/>
              </w:rPr>
              <w:t>1</w:t>
            </w:r>
          </w:p>
        </w:tc>
      </w:tr>
      <w:tr w:rsidR="001E0345" w:rsidRPr="00FD47AC" w14:paraId="11D1A2A1" w14:textId="77777777" w:rsidTr="001E0345">
        <w:trPr>
          <w:trHeight w:val="501"/>
        </w:trPr>
        <w:tc>
          <w:tcPr>
            <w:tcW w:w="2564" w:type="dxa"/>
            <w:vAlign w:val="center"/>
          </w:tcPr>
          <w:p w14:paraId="58798EBB" w14:textId="1E895A9E" w:rsidR="001E0345" w:rsidRPr="00FD47AC" w:rsidRDefault="001E0345" w:rsidP="001E0345">
            <w:pPr>
              <w:pStyle w:val="TableParagraph"/>
              <w:ind w:left="105" w:right="52"/>
              <w:rPr>
                <w:rFonts w:ascii="Calibri Light" w:hAnsi="Calibri Light" w:cs="Calibri Light"/>
                <w:sz w:val="24"/>
              </w:rPr>
            </w:pPr>
            <w:r>
              <w:rPr>
                <w:rFonts w:ascii="Calibri Light" w:hAnsi="Calibri Light" w:cs="Calibri Light"/>
                <w:sz w:val="24"/>
              </w:rPr>
              <w:t>Alarm Batas Atas MVe</w:t>
            </w:r>
          </w:p>
        </w:tc>
        <w:tc>
          <w:tcPr>
            <w:tcW w:w="2270" w:type="dxa"/>
            <w:vAlign w:val="center"/>
          </w:tcPr>
          <w:p w14:paraId="4A657F70" w14:textId="77777777" w:rsidR="001E0345" w:rsidRPr="00FD47AC" w:rsidRDefault="001E0345" w:rsidP="001E0345">
            <w:pPr>
              <w:pStyle w:val="TableParagraph"/>
              <w:ind w:left="108"/>
              <w:rPr>
                <w:rFonts w:ascii="Calibri Light" w:hAnsi="Calibri Light" w:cs="Calibri Light"/>
                <w:sz w:val="24"/>
              </w:rPr>
            </w:pPr>
            <w:r w:rsidRPr="00FD47AC">
              <w:rPr>
                <w:rFonts w:ascii="Calibri Light" w:hAnsi="Calibri Light" w:cs="Calibri Light"/>
                <w:sz w:val="24"/>
                <w:lang w:val="id"/>
              </w:rPr>
              <w:t>8</w:t>
            </w:r>
          </w:p>
        </w:tc>
        <w:tc>
          <w:tcPr>
            <w:tcW w:w="2268" w:type="dxa"/>
            <w:vAlign w:val="center"/>
          </w:tcPr>
          <w:p w14:paraId="32D6CDEB" w14:textId="77777777" w:rsidR="001E0345" w:rsidRPr="00FD47AC" w:rsidRDefault="001E0345" w:rsidP="001E0345">
            <w:pPr>
              <w:pStyle w:val="TableParagraph"/>
              <w:ind w:left="108"/>
              <w:rPr>
                <w:rFonts w:ascii="Calibri Light" w:hAnsi="Calibri Light" w:cs="Calibri Light"/>
                <w:sz w:val="24"/>
              </w:rPr>
            </w:pPr>
            <w:r w:rsidRPr="00FD47AC">
              <w:rPr>
                <w:rFonts w:ascii="Calibri Light" w:hAnsi="Calibri Light" w:cs="Calibri Light"/>
                <w:sz w:val="24"/>
                <w:lang w:val="id"/>
              </w:rPr>
              <w:t>4</w:t>
            </w:r>
          </w:p>
        </w:tc>
        <w:tc>
          <w:tcPr>
            <w:tcW w:w="2271" w:type="dxa"/>
            <w:vAlign w:val="center"/>
          </w:tcPr>
          <w:p w14:paraId="75A68F3A" w14:textId="77777777" w:rsidR="001E0345" w:rsidRPr="00FD47AC" w:rsidRDefault="001E0345" w:rsidP="001E0345">
            <w:pPr>
              <w:pStyle w:val="TableParagraph"/>
              <w:ind w:left="108"/>
              <w:rPr>
                <w:rFonts w:ascii="Calibri Light" w:hAnsi="Calibri Light" w:cs="Calibri Light"/>
                <w:sz w:val="24"/>
              </w:rPr>
            </w:pPr>
            <w:r w:rsidRPr="00FD47AC">
              <w:rPr>
                <w:rFonts w:ascii="Calibri Light" w:hAnsi="Calibri Light" w:cs="Calibri Light"/>
                <w:sz w:val="24"/>
                <w:lang w:val="id"/>
              </w:rPr>
              <w:t>0,8</w:t>
            </w:r>
          </w:p>
        </w:tc>
      </w:tr>
      <w:tr w:rsidR="001E0345" w:rsidRPr="00FD47AC" w14:paraId="0C7F893D" w14:textId="77777777" w:rsidTr="001E0345">
        <w:trPr>
          <w:trHeight w:val="498"/>
        </w:trPr>
        <w:tc>
          <w:tcPr>
            <w:tcW w:w="2564" w:type="dxa"/>
            <w:vAlign w:val="center"/>
          </w:tcPr>
          <w:p w14:paraId="3258A606" w14:textId="20082393" w:rsidR="001E0345" w:rsidRPr="00FD47AC" w:rsidRDefault="001E0345" w:rsidP="001E0345">
            <w:pPr>
              <w:pStyle w:val="TableParagraph"/>
              <w:ind w:left="105" w:right="52"/>
              <w:rPr>
                <w:rFonts w:ascii="Calibri Light" w:hAnsi="Calibri Light" w:cs="Calibri Light"/>
                <w:sz w:val="24"/>
              </w:rPr>
            </w:pPr>
            <w:r>
              <w:rPr>
                <w:rFonts w:ascii="Calibri Light" w:hAnsi="Calibri Light" w:cs="Calibri Light"/>
                <w:sz w:val="24"/>
              </w:rPr>
              <w:t>Alarm Batas Atas MVe</w:t>
            </w:r>
          </w:p>
        </w:tc>
        <w:tc>
          <w:tcPr>
            <w:tcW w:w="2270" w:type="dxa"/>
            <w:vAlign w:val="center"/>
          </w:tcPr>
          <w:p w14:paraId="0DE5FC1D" w14:textId="77777777" w:rsidR="001E0345" w:rsidRPr="00FD47AC" w:rsidRDefault="001E0345" w:rsidP="001E0345">
            <w:pPr>
              <w:pStyle w:val="TableParagraph"/>
              <w:ind w:left="108"/>
              <w:rPr>
                <w:rFonts w:ascii="Calibri Light" w:hAnsi="Calibri Light" w:cs="Calibri Light"/>
                <w:sz w:val="24"/>
              </w:rPr>
            </w:pPr>
            <w:r w:rsidRPr="00FD47AC">
              <w:rPr>
                <w:rFonts w:ascii="Calibri Light" w:hAnsi="Calibri Light" w:cs="Calibri Light"/>
                <w:sz w:val="24"/>
                <w:lang w:val="id"/>
              </w:rPr>
              <w:t>4</w:t>
            </w:r>
          </w:p>
        </w:tc>
        <w:tc>
          <w:tcPr>
            <w:tcW w:w="2268" w:type="dxa"/>
            <w:vAlign w:val="center"/>
          </w:tcPr>
          <w:p w14:paraId="4B05A666" w14:textId="77777777" w:rsidR="001E0345" w:rsidRPr="00FD47AC" w:rsidRDefault="001E0345" w:rsidP="001E0345">
            <w:pPr>
              <w:pStyle w:val="TableParagraph"/>
              <w:ind w:left="108"/>
              <w:rPr>
                <w:rFonts w:ascii="Calibri Light" w:hAnsi="Calibri Light" w:cs="Calibri Light"/>
                <w:sz w:val="24"/>
              </w:rPr>
            </w:pPr>
            <w:r w:rsidRPr="00FD47AC">
              <w:rPr>
                <w:rFonts w:ascii="Calibri Light" w:hAnsi="Calibri Light" w:cs="Calibri Light"/>
                <w:sz w:val="24"/>
                <w:lang w:val="id"/>
              </w:rPr>
              <w:t>2,5</w:t>
            </w:r>
          </w:p>
        </w:tc>
        <w:tc>
          <w:tcPr>
            <w:tcW w:w="2271" w:type="dxa"/>
            <w:vAlign w:val="center"/>
          </w:tcPr>
          <w:p w14:paraId="32CD63EF" w14:textId="77777777" w:rsidR="001E0345" w:rsidRPr="00FD47AC" w:rsidRDefault="001E0345" w:rsidP="001E0345">
            <w:pPr>
              <w:pStyle w:val="TableParagraph"/>
              <w:ind w:left="108"/>
              <w:rPr>
                <w:rFonts w:ascii="Calibri Light" w:hAnsi="Calibri Light" w:cs="Calibri Light"/>
                <w:sz w:val="24"/>
              </w:rPr>
            </w:pPr>
            <w:r w:rsidRPr="00FD47AC">
              <w:rPr>
                <w:rFonts w:ascii="Calibri Light" w:hAnsi="Calibri Light" w:cs="Calibri Light"/>
                <w:sz w:val="24"/>
                <w:lang w:val="id"/>
              </w:rPr>
              <w:t>0,4</w:t>
            </w:r>
          </w:p>
        </w:tc>
      </w:tr>
      <w:tr w:rsidR="001E0345" w:rsidRPr="00FD47AC" w14:paraId="4EE811D1" w14:textId="77777777" w:rsidTr="001E0345">
        <w:trPr>
          <w:trHeight w:val="511"/>
        </w:trPr>
        <w:tc>
          <w:tcPr>
            <w:tcW w:w="2564" w:type="dxa"/>
            <w:vAlign w:val="center"/>
          </w:tcPr>
          <w:p w14:paraId="13C0B298" w14:textId="1E072CD3" w:rsidR="001E0345" w:rsidRPr="00FD47AC" w:rsidRDefault="001E0345" w:rsidP="001E0345">
            <w:pPr>
              <w:pStyle w:val="TableParagraph"/>
              <w:ind w:left="105"/>
              <w:rPr>
                <w:rFonts w:ascii="Calibri Light" w:hAnsi="Calibri Light" w:cs="Calibri Light"/>
                <w:sz w:val="24"/>
              </w:rPr>
            </w:pPr>
            <w:r>
              <w:rPr>
                <w:rFonts w:ascii="Calibri Light" w:hAnsi="Calibri Light" w:cs="Calibri Light"/>
                <w:sz w:val="24"/>
                <w:lang w:val="id"/>
              </w:rPr>
              <w:t xml:space="preserve">Jenis </w:t>
            </w:r>
            <w:r w:rsidRPr="001E0345">
              <w:rPr>
                <w:rFonts w:ascii="Calibri Light" w:hAnsi="Calibri Light" w:cs="Calibri Light"/>
                <w:i/>
                <w:sz w:val="24"/>
                <w:lang w:val="id"/>
              </w:rPr>
              <w:t>Loop</w:t>
            </w:r>
          </w:p>
        </w:tc>
        <w:tc>
          <w:tcPr>
            <w:tcW w:w="6809" w:type="dxa"/>
            <w:gridSpan w:val="3"/>
            <w:vAlign w:val="center"/>
          </w:tcPr>
          <w:p w14:paraId="629024FE" w14:textId="77777777" w:rsidR="001E0345" w:rsidRPr="00FD47AC" w:rsidRDefault="001E0345" w:rsidP="001E0345">
            <w:pPr>
              <w:pStyle w:val="TableParagraph"/>
              <w:ind w:left="108"/>
              <w:rPr>
                <w:rFonts w:ascii="Calibri Light" w:hAnsi="Calibri Light" w:cs="Calibri Light"/>
                <w:sz w:val="24"/>
              </w:rPr>
            </w:pPr>
            <w:r w:rsidRPr="00FD47AC">
              <w:rPr>
                <w:rFonts w:ascii="Calibri Light" w:hAnsi="Calibri Light" w:cs="Calibri Light"/>
                <w:sz w:val="24"/>
                <w:lang w:val="id"/>
              </w:rPr>
              <w:t>DAN P-V</w:t>
            </w:r>
          </w:p>
        </w:tc>
      </w:tr>
      <w:tr w:rsidR="001E0345" w:rsidRPr="00FD47AC" w14:paraId="50893F7E" w14:textId="77777777" w:rsidTr="001E0345">
        <w:trPr>
          <w:trHeight w:val="510"/>
        </w:trPr>
        <w:tc>
          <w:tcPr>
            <w:tcW w:w="2564" w:type="dxa"/>
            <w:vAlign w:val="center"/>
          </w:tcPr>
          <w:p w14:paraId="38006E32" w14:textId="0158601B" w:rsidR="001E0345" w:rsidRPr="00FD47AC" w:rsidRDefault="001E0345" w:rsidP="001E0345">
            <w:pPr>
              <w:pStyle w:val="TableParagraph"/>
              <w:ind w:left="105"/>
              <w:rPr>
                <w:rFonts w:ascii="Calibri Light" w:hAnsi="Calibri Light" w:cs="Calibri Light"/>
                <w:sz w:val="24"/>
              </w:rPr>
            </w:pPr>
            <w:r>
              <w:rPr>
                <w:rFonts w:ascii="Calibri Light" w:hAnsi="Calibri Light" w:cs="Calibri Light"/>
                <w:sz w:val="24"/>
                <w:lang w:val="id"/>
              </w:rPr>
              <w:t xml:space="preserve">Referensi </w:t>
            </w:r>
            <w:r w:rsidRPr="001E0345">
              <w:rPr>
                <w:rFonts w:ascii="Calibri Light" w:hAnsi="Calibri Light" w:cs="Calibri Light"/>
                <w:i/>
                <w:sz w:val="24"/>
              </w:rPr>
              <w:t>L</w:t>
            </w:r>
            <w:r w:rsidRPr="001E0345">
              <w:rPr>
                <w:rFonts w:ascii="Calibri Light" w:hAnsi="Calibri Light" w:cs="Calibri Light"/>
                <w:i/>
                <w:sz w:val="24"/>
                <w:lang w:val="id"/>
              </w:rPr>
              <w:t>oop</w:t>
            </w:r>
          </w:p>
        </w:tc>
        <w:tc>
          <w:tcPr>
            <w:tcW w:w="6809" w:type="dxa"/>
            <w:gridSpan w:val="3"/>
            <w:vAlign w:val="center"/>
          </w:tcPr>
          <w:p w14:paraId="039043E4" w14:textId="0D1ECAF5" w:rsidR="001E0345" w:rsidRPr="001E0345" w:rsidRDefault="001E0345" w:rsidP="001E0345">
            <w:pPr>
              <w:pStyle w:val="TableParagraph"/>
              <w:ind w:left="108"/>
              <w:rPr>
                <w:rFonts w:ascii="Calibri Light" w:hAnsi="Calibri Light" w:cs="Calibri Light"/>
                <w:sz w:val="24"/>
              </w:rPr>
            </w:pPr>
            <w:r>
              <w:rPr>
                <w:rFonts w:ascii="Calibri Light" w:hAnsi="Calibri Light" w:cs="Calibri Light"/>
                <w:sz w:val="24"/>
              </w:rPr>
              <w:t>On</w:t>
            </w:r>
          </w:p>
        </w:tc>
      </w:tr>
      <w:tr w:rsidR="001E0345" w:rsidRPr="00FD47AC" w14:paraId="48137F30" w14:textId="77777777" w:rsidTr="001E0345">
        <w:trPr>
          <w:trHeight w:val="606"/>
        </w:trPr>
        <w:tc>
          <w:tcPr>
            <w:tcW w:w="2564" w:type="dxa"/>
            <w:vAlign w:val="center"/>
          </w:tcPr>
          <w:p w14:paraId="3C55B16C" w14:textId="1C53550C" w:rsidR="001E0345" w:rsidRPr="001E0345" w:rsidRDefault="001E0345" w:rsidP="001E0345">
            <w:pPr>
              <w:pStyle w:val="TableParagraph"/>
              <w:ind w:left="105"/>
              <w:rPr>
                <w:rFonts w:ascii="Calibri Light" w:hAnsi="Calibri Light" w:cs="Calibri Light"/>
                <w:sz w:val="24"/>
              </w:rPr>
            </w:pPr>
            <w:r>
              <w:rPr>
                <w:rFonts w:ascii="Calibri Light" w:hAnsi="Calibri Light" w:cs="Calibri Light"/>
                <w:sz w:val="24"/>
              </w:rPr>
              <w:t xml:space="preserve">Garis </w:t>
            </w:r>
            <w:r>
              <w:rPr>
                <w:rFonts w:ascii="Calibri Light" w:hAnsi="Calibri Light" w:cs="Calibri Light"/>
                <w:sz w:val="24"/>
                <w:lang w:val="id"/>
              </w:rPr>
              <w:t>Paw</w:t>
            </w:r>
          </w:p>
        </w:tc>
        <w:tc>
          <w:tcPr>
            <w:tcW w:w="2270" w:type="dxa"/>
            <w:vAlign w:val="center"/>
          </w:tcPr>
          <w:p w14:paraId="3E843E3F" w14:textId="724D3B79" w:rsidR="001E0345" w:rsidRPr="00FD47AC" w:rsidRDefault="001E0345" w:rsidP="001E0345">
            <w:pPr>
              <w:pStyle w:val="TableParagraph"/>
              <w:ind w:left="108"/>
              <w:rPr>
                <w:rFonts w:ascii="Calibri Light" w:hAnsi="Calibri Light" w:cs="Calibri Light"/>
                <w:sz w:val="24"/>
              </w:rPr>
            </w:pPr>
            <w:r>
              <w:rPr>
                <w:rFonts w:ascii="Calibri Light" w:hAnsi="Calibri Light" w:cs="Calibri Light"/>
                <w:sz w:val="24"/>
              </w:rPr>
              <w:t>Garis</w:t>
            </w:r>
            <w:r w:rsidRPr="00FD47AC">
              <w:rPr>
                <w:rFonts w:ascii="Calibri Light" w:hAnsi="Calibri Light" w:cs="Calibri Light"/>
                <w:sz w:val="24"/>
                <w:lang w:val="id"/>
              </w:rPr>
              <w:t xml:space="preserve"> atas: 40</w:t>
            </w:r>
          </w:p>
          <w:p w14:paraId="7254D1B2" w14:textId="48D5F672" w:rsidR="001E0345" w:rsidRPr="00FD47AC" w:rsidRDefault="001E0345" w:rsidP="001E0345">
            <w:pPr>
              <w:pStyle w:val="TableParagraph"/>
              <w:ind w:left="108"/>
              <w:rPr>
                <w:rFonts w:ascii="Calibri Light" w:hAnsi="Calibri Light" w:cs="Calibri Light"/>
                <w:sz w:val="24"/>
              </w:rPr>
            </w:pPr>
            <w:r>
              <w:rPr>
                <w:rFonts w:ascii="Calibri Light" w:hAnsi="Calibri Light" w:cs="Calibri Light"/>
                <w:sz w:val="24"/>
              </w:rPr>
              <w:t>Garis</w:t>
            </w:r>
            <w:r w:rsidRPr="00FD47AC">
              <w:rPr>
                <w:rFonts w:ascii="Calibri Light" w:hAnsi="Calibri Light" w:cs="Calibri Light"/>
                <w:sz w:val="24"/>
                <w:lang w:val="id"/>
              </w:rPr>
              <w:t xml:space="preserve"> bawah:-40</w:t>
            </w:r>
          </w:p>
        </w:tc>
        <w:tc>
          <w:tcPr>
            <w:tcW w:w="2268" w:type="dxa"/>
            <w:vAlign w:val="center"/>
          </w:tcPr>
          <w:p w14:paraId="3AFD9F90" w14:textId="548474B2" w:rsidR="001E0345" w:rsidRPr="00FD47AC" w:rsidRDefault="001E0345" w:rsidP="001E0345">
            <w:pPr>
              <w:pStyle w:val="TableParagraph"/>
              <w:ind w:left="108"/>
              <w:rPr>
                <w:rFonts w:ascii="Calibri Light" w:hAnsi="Calibri Light" w:cs="Calibri Light"/>
                <w:sz w:val="24"/>
              </w:rPr>
            </w:pPr>
            <w:r>
              <w:rPr>
                <w:rFonts w:ascii="Calibri Light" w:hAnsi="Calibri Light" w:cs="Calibri Light"/>
                <w:sz w:val="24"/>
              </w:rPr>
              <w:t>Garis</w:t>
            </w:r>
            <w:r w:rsidRPr="00FD47AC">
              <w:rPr>
                <w:rFonts w:ascii="Calibri Light" w:hAnsi="Calibri Light" w:cs="Calibri Light"/>
                <w:sz w:val="24"/>
                <w:lang w:val="id"/>
              </w:rPr>
              <w:t xml:space="preserve"> atas: 40</w:t>
            </w:r>
          </w:p>
          <w:p w14:paraId="2EDF2191" w14:textId="1540F7D1" w:rsidR="001E0345" w:rsidRPr="00FD47AC" w:rsidRDefault="001E0345" w:rsidP="001E0345">
            <w:pPr>
              <w:pStyle w:val="TableParagraph"/>
              <w:ind w:left="108"/>
              <w:rPr>
                <w:rFonts w:ascii="Calibri Light" w:hAnsi="Calibri Light" w:cs="Calibri Light"/>
                <w:sz w:val="24"/>
              </w:rPr>
            </w:pPr>
            <w:r>
              <w:rPr>
                <w:rFonts w:ascii="Calibri Light" w:hAnsi="Calibri Light" w:cs="Calibri Light"/>
                <w:sz w:val="24"/>
              </w:rPr>
              <w:t>Garis</w:t>
            </w:r>
            <w:r w:rsidRPr="00FD47AC">
              <w:rPr>
                <w:rFonts w:ascii="Calibri Light" w:hAnsi="Calibri Light" w:cs="Calibri Light"/>
                <w:sz w:val="24"/>
                <w:lang w:val="id"/>
              </w:rPr>
              <w:t xml:space="preserve"> bawah:-40</w:t>
            </w:r>
          </w:p>
        </w:tc>
        <w:tc>
          <w:tcPr>
            <w:tcW w:w="2271" w:type="dxa"/>
            <w:vAlign w:val="center"/>
          </w:tcPr>
          <w:p w14:paraId="411791BD" w14:textId="5561DD67" w:rsidR="001E0345" w:rsidRPr="00FD47AC" w:rsidRDefault="001E0345" w:rsidP="001E0345">
            <w:pPr>
              <w:pStyle w:val="TableParagraph"/>
              <w:ind w:left="108"/>
              <w:rPr>
                <w:rFonts w:ascii="Calibri Light" w:hAnsi="Calibri Light" w:cs="Calibri Light"/>
                <w:sz w:val="24"/>
              </w:rPr>
            </w:pPr>
            <w:r>
              <w:rPr>
                <w:rFonts w:ascii="Calibri Light" w:hAnsi="Calibri Light" w:cs="Calibri Light"/>
                <w:sz w:val="24"/>
              </w:rPr>
              <w:t>Garis</w:t>
            </w:r>
            <w:r w:rsidRPr="00FD47AC">
              <w:rPr>
                <w:rFonts w:ascii="Calibri Light" w:hAnsi="Calibri Light" w:cs="Calibri Light"/>
                <w:sz w:val="24"/>
                <w:lang w:val="id"/>
              </w:rPr>
              <w:t xml:space="preserve"> atas: 20</w:t>
            </w:r>
          </w:p>
          <w:p w14:paraId="403EE63D" w14:textId="18284C83" w:rsidR="001E0345" w:rsidRPr="00FD47AC" w:rsidRDefault="001E0345" w:rsidP="001E0345">
            <w:pPr>
              <w:pStyle w:val="TableParagraph"/>
              <w:ind w:left="108"/>
              <w:rPr>
                <w:rFonts w:ascii="Calibri Light" w:hAnsi="Calibri Light" w:cs="Calibri Light"/>
                <w:sz w:val="24"/>
              </w:rPr>
            </w:pPr>
            <w:r>
              <w:rPr>
                <w:rFonts w:ascii="Calibri Light" w:hAnsi="Calibri Light" w:cs="Calibri Light"/>
                <w:sz w:val="24"/>
              </w:rPr>
              <w:t>Garis</w:t>
            </w:r>
            <w:r w:rsidRPr="00FD47AC">
              <w:rPr>
                <w:rFonts w:ascii="Calibri Light" w:hAnsi="Calibri Light" w:cs="Calibri Light"/>
                <w:sz w:val="24"/>
                <w:lang w:val="id"/>
              </w:rPr>
              <w:t xml:space="preserve"> bawah:-20</w:t>
            </w:r>
          </w:p>
        </w:tc>
      </w:tr>
      <w:tr w:rsidR="001E0345" w:rsidRPr="00FD47AC" w14:paraId="3DF5E001" w14:textId="77777777" w:rsidTr="001E0345">
        <w:trPr>
          <w:trHeight w:val="609"/>
        </w:trPr>
        <w:tc>
          <w:tcPr>
            <w:tcW w:w="2564" w:type="dxa"/>
            <w:vAlign w:val="center"/>
          </w:tcPr>
          <w:p w14:paraId="2F0323CA" w14:textId="72F8F312" w:rsidR="001E0345" w:rsidRPr="00FD47AC" w:rsidRDefault="001E0345" w:rsidP="001E0345">
            <w:pPr>
              <w:pStyle w:val="TableParagraph"/>
              <w:ind w:left="105"/>
              <w:rPr>
                <w:rFonts w:ascii="Calibri Light" w:hAnsi="Calibri Light" w:cs="Calibri Light"/>
                <w:sz w:val="24"/>
              </w:rPr>
            </w:pPr>
            <w:r>
              <w:rPr>
                <w:rFonts w:ascii="Calibri Light" w:hAnsi="Calibri Light" w:cs="Calibri Light"/>
                <w:sz w:val="24"/>
              </w:rPr>
              <w:t xml:space="preserve">Garis </w:t>
            </w:r>
            <w:r w:rsidRPr="00FD47AC">
              <w:rPr>
                <w:rFonts w:ascii="Calibri Light" w:hAnsi="Calibri Light" w:cs="Calibri Light"/>
                <w:sz w:val="24"/>
                <w:lang w:val="id"/>
              </w:rPr>
              <w:t>Vol</w:t>
            </w:r>
          </w:p>
        </w:tc>
        <w:tc>
          <w:tcPr>
            <w:tcW w:w="2270" w:type="dxa"/>
            <w:vAlign w:val="center"/>
          </w:tcPr>
          <w:p w14:paraId="2680BD93" w14:textId="07B5AB2F" w:rsidR="001E0345" w:rsidRPr="00FD47AC" w:rsidRDefault="001E0345" w:rsidP="001E0345">
            <w:pPr>
              <w:pStyle w:val="TableParagraph"/>
              <w:ind w:left="108" w:right="312"/>
              <w:rPr>
                <w:rFonts w:ascii="Calibri Light" w:hAnsi="Calibri Light" w:cs="Calibri Light"/>
                <w:sz w:val="24"/>
              </w:rPr>
            </w:pPr>
            <w:r>
              <w:rPr>
                <w:rFonts w:ascii="Calibri Light" w:hAnsi="Calibri Light" w:cs="Calibri Light"/>
                <w:sz w:val="24"/>
              </w:rPr>
              <w:t>Garis</w:t>
            </w:r>
            <w:r w:rsidRPr="00FD47AC">
              <w:rPr>
                <w:rFonts w:ascii="Calibri Light" w:hAnsi="Calibri Light" w:cs="Calibri Light"/>
                <w:sz w:val="24"/>
                <w:lang w:val="id"/>
              </w:rPr>
              <w:t xml:space="preserve"> a</w:t>
            </w:r>
            <w:r>
              <w:rPr>
                <w:rFonts w:ascii="Calibri Light" w:hAnsi="Calibri Light" w:cs="Calibri Light"/>
                <w:sz w:val="24"/>
              </w:rPr>
              <w:t>tas</w:t>
            </w:r>
            <w:r w:rsidRPr="00FD47AC">
              <w:rPr>
                <w:rFonts w:ascii="Calibri Light" w:hAnsi="Calibri Light" w:cs="Calibri Light"/>
                <w:sz w:val="24"/>
                <w:lang w:val="id"/>
              </w:rPr>
              <w:t xml:space="preserve">: 800 </w:t>
            </w:r>
            <w:r>
              <w:rPr>
                <w:rFonts w:ascii="Calibri Light" w:hAnsi="Calibri Light" w:cs="Calibri Light"/>
                <w:sz w:val="24"/>
              </w:rPr>
              <w:t>Garis</w:t>
            </w:r>
            <w:r w:rsidRPr="00FD47AC">
              <w:rPr>
                <w:rFonts w:ascii="Calibri Light" w:hAnsi="Calibri Light" w:cs="Calibri Light"/>
                <w:sz w:val="24"/>
                <w:lang w:val="id"/>
              </w:rPr>
              <w:t xml:space="preserve"> bawah:-800</w:t>
            </w:r>
          </w:p>
        </w:tc>
        <w:tc>
          <w:tcPr>
            <w:tcW w:w="2268" w:type="dxa"/>
            <w:vAlign w:val="center"/>
          </w:tcPr>
          <w:p w14:paraId="33F564EE" w14:textId="6AA91CB9" w:rsidR="001E0345" w:rsidRPr="00FD47AC" w:rsidRDefault="001E0345" w:rsidP="001E0345">
            <w:pPr>
              <w:pStyle w:val="TableParagraph"/>
              <w:ind w:left="108" w:right="310"/>
              <w:rPr>
                <w:rFonts w:ascii="Calibri Light" w:hAnsi="Calibri Light" w:cs="Calibri Light"/>
                <w:sz w:val="24"/>
              </w:rPr>
            </w:pPr>
            <w:r>
              <w:rPr>
                <w:rFonts w:ascii="Calibri Light" w:hAnsi="Calibri Light" w:cs="Calibri Light"/>
                <w:sz w:val="24"/>
              </w:rPr>
              <w:t>Garis</w:t>
            </w:r>
            <w:r w:rsidRPr="00FD47AC">
              <w:rPr>
                <w:rFonts w:ascii="Calibri Light" w:hAnsi="Calibri Light" w:cs="Calibri Light"/>
                <w:sz w:val="24"/>
                <w:lang w:val="id"/>
              </w:rPr>
              <w:t xml:space="preserve"> atas: 200 </w:t>
            </w:r>
            <w:r>
              <w:rPr>
                <w:rFonts w:ascii="Calibri Light" w:hAnsi="Calibri Light" w:cs="Calibri Light"/>
                <w:sz w:val="24"/>
              </w:rPr>
              <w:t>Garis</w:t>
            </w:r>
            <w:r w:rsidRPr="00FD47AC">
              <w:rPr>
                <w:rFonts w:ascii="Calibri Light" w:hAnsi="Calibri Light" w:cs="Calibri Light"/>
                <w:sz w:val="24"/>
                <w:lang w:val="id"/>
              </w:rPr>
              <w:t xml:space="preserve"> bawah:-200</w:t>
            </w:r>
          </w:p>
        </w:tc>
        <w:tc>
          <w:tcPr>
            <w:tcW w:w="2271" w:type="dxa"/>
            <w:vAlign w:val="center"/>
          </w:tcPr>
          <w:p w14:paraId="682DBE99" w14:textId="695C277B" w:rsidR="001E0345" w:rsidRPr="00FD47AC" w:rsidRDefault="001E0345" w:rsidP="001E0345">
            <w:pPr>
              <w:pStyle w:val="TableParagraph"/>
              <w:ind w:left="108" w:right="433"/>
              <w:rPr>
                <w:rFonts w:ascii="Calibri Light" w:hAnsi="Calibri Light" w:cs="Calibri Light"/>
                <w:sz w:val="24"/>
              </w:rPr>
            </w:pPr>
            <w:r>
              <w:rPr>
                <w:rFonts w:ascii="Calibri Light" w:hAnsi="Calibri Light" w:cs="Calibri Light"/>
                <w:sz w:val="24"/>
              </w:rPr>
              <w:t>Garis atas</w:t>
            </w:r>
            <w:r w:rsidRPr="00FD47AC">
              <w:rPr>
                <w:rFonts w:ascii="Calibri Light" w:hAnsi="Calibri Light" w:cs="Calibri Light"/>
                <w:sz w:val="24"/>
                <w:lang w:val="id"/>
              </w:rPr>
              <w:t xml:space="preserve">: 50 </w:t>
            </w:r>
            <w:r>
              <w:rPr>
                <w:rFonts w:ascii="Calibri Light" w:hAnsi="Calibri Light" w:cs="Calibri Light"/>
                <w:sz w:val="24"/>
              </w:rPr>
              <w:t>Garis bawah</w:t>
            </w:r>
            <w:r w:rsidRPr="00FD47AC">
              <w:rPr>
                <w:rFonts w:ascii="Calibri Light" w:hAnsi="Calibri Light" w:cs="Calibri Light"/>
                <w:sz w:val="24"/>
                <w:lang w:val="id"/>
              </w:rPr>
              <w:t>:-50</w:t>
            </w:r>
          </w:p>
        </w:tc>
      </w:tr>
      <w:tr w:rsidR="001E0345" w:rsidRPr="00FD47AC" w14:paraId="6B3F42C9" w14:textId="77777777" w:rsidTr="001E0345">
        <w:trPr>
          <w:trHeight w:val="606"/>
        </w:trPr>
        <w:tc>
          <w:tcPr>
            <w:tcW w:w="2564" w:type="dxa"/>
            <w:vAlign w:val="center"/>
          </w:tcPr>
          <w:p w14:paraId="1C9F59D6" w14:textId="2DD10A72" w:rsidR="001E0345" w:rsidRPr="00FD47AC" w:rsidRDefault="001E0345" w:rsidP="001E0345">
            <w:pPr>
              <w:pStyle w:val="TableParagraph"/>
              <w:ind w:left="105"/>
              <w:rPr>
                <w:rFonts w:ascii="Calibri Light" w:hAnsi="Calibri Light" w:cs="Calibri Light"/>
                <w:sz w:val="24"/>
              </w:rPr>
            </w:pPr>
            <w:r>
              <w:rPr>
                <w:rFonts w:ascii="Calibri Light" w:hAnsi="Calibri Light" w:cs="Calibri Light"/>
                <w:sz w:val="24"/>
              </w:rPr>
              <w:t xml:space="preserve">Garis </w:t>
            </w:r>
            <w:r w:rsidRPr="00FD47AC">
              <w:rPr>
                <w:rFonts w:ascii="Calibri Light" w:hAnsi="Calibri Light" w:cs="Calibri Light"/>
                <w:sz w:val="24"/>
                <w:lang w:val="id"/>
              </w:rPr>
              <w:t xml:space="preserve">Aliran </w:t>
            </w:r>
          </w:p>
        </w:tc>
        <w:tc>
          <w:tcPr>
            <w:tcW w:w="2270" w:type="dxa"/>
            <w:vAlign w:val="center"/>
          </w:tcPr>
          <w:p w14:paraId="2846278F" w14:textId="3F0C97EA" w:rsidR="001E0345" w:rsidRPr="00FD47AC" w:rsidRDefault="001E0345" w:rsidP="001E0345">
            <w:pPr>
              <w:pStyle w:val="TableParagraph"/>
              <w:ind w:left="108" w:right="312"/>
              <w:rPr>
                <w:rFonts w:ascii="Calibri Light" w:hAnsi="Calibri Light" w:cs="Calibri Light"/>
                <w:sz w:val="24"/>
              </w:rPr>
            </w:pPr>
            <w:r>
              <w:rPr>
                <w:rFonts w:ascii="Calibri Light" w:hAnsi="Calibri Light" w:cs="Calibri Light"/>
                <w:sz w:val="24"/>
              </w:rPr>
              <w:t>Garis</w:t>
            </w:r>
            <w:r w:rsidRPr="00FD47AC">
              <w:rPr>
                <w:rFonts w:ascii="Calibri Light" w:hAnsi="Calibri Light" w:cs="Calibri Light"/>
                <w:sz w:val="24"/>
                <w:lang w:val="id"/>
              </w:rPr>
              <w:t xml:space="preserve"> a</w:t>
            </w:r>
            <w:r>
              <w:rPr>
                <w:rFonts w:ascii="Calibri Light" w:hAnsi="Calibri Light" w:cs="Calibri Light"/>
                <w:sz w:val="24"/>
              </w:rPr>
              <w:t>tas</w:t>
            </w:r>
            <w:r w:rsidRPr="00FD47AC">
              <w:rPr>
                <w:rFonts w:ascii="Calibri Light" w:hAnsi="Calibri Light" w:cs="Calibri Light"/>
                <w:sz w:val="24"/>
                <w:lang w:val="id"/>
              </w:rPr>
              <w:t xml:space="preserve">: 150 </w:t>
            </w:r>
            <w:r>
              <w:rPr>
                <w:rFonts w:ascii="Calibri Light" w:hAnsi="Calibri Light" w:cs="Calibri Light"/>
                <w:sz w:val="24"/>
              </w:rPr>
              <w:t>Garis bawah</w:t>
            </w:r>
            <w:r w:rsidRPr="00FD47AC">
              <w:rPr>
                <w:rFonts w:ascii="Calibri Light" w:hAnsi="Calibri Light" w:cs="Calibri Light"/>
                <w:sz w:val="24"/>
                <w:lang w:val="id"/>
              </w:rPr>
              <w:t>:-150</w:t>
            </w:r>
          </w:p>
        </w:tc>
        <w:tc>
          <w:tcPr>
            <w:tcW w:w="2268" w:type="dxa"/>
            <w:vAlign w:val="center"/>
          </w:tcPr>
          <w:p w14:paraId="266850FF" w14:textId="1357D529" w:rsidR="001E0345" w:rsidRPr="00FD47AC" w:rsidRDefault="001E0345" w:rsidP="001E0345">
            <w:pPr>
              <w:pStyle w:val="TableParagraph"/>
              <w:ind w:left="108" w:right="310"/>
              <w:rPr>
                <w:rFonts w:ascii="Calibri Light" w:hAnsi="Calibri Light" w:cs="Calibri Light"/>
                <w:sz w:val="24"/>
              </w:rPr>
            </w:pPr>
            <w:r>
              <w:rPr>
                <w:rFonts w:ascii="Calibri Light" w:hAnsi="Calibri Light" w:cs="Calibri Light"/>
                <w:sz w:val="24"/>
              </w:rPr>
              <w:t>Garis</w:t>
            </w:r>
            <w:r w:rsidRPr="00FD47AC">
              <w:rPr>
                <w:rFonts w:ascii="Calibri Light" w:hAnsi="Calibri Light" w:cs="Calibri Light"/>
                <w:sz w:val="24"/>
                <w:lang w:val="id"/>
              </w:rPr>
              <w:t xml:space="preserve"> a</w:t>
            </w:r>
            <w:r>
              <w:rPr>
                <w:rFonts w:ascii="Calibri Light" w:hAnsi="Calibri Light" w:cs="Calibri Light"/>
                <w:sz w:val="24"/>
              </w:rPr>
              <w:t>tas</w:t>
            </w:r>
            <w:r w:rsidRPr="00FD47AC">
              <w:rPr>
                <w:rFonts w:ascii="Calibri Light" w:hAnsi="Calibri Light" w:cs="Calibri Light"/>
                <w:sz w:val="24"/>
                <w:lang w:val="id"/>
              </w:rPr>
              <w:t xml:space="preserve">: 100 </w:t>
            </w:r>
            <w:r>
              <w:rPr>
                <w:rFonts w:ascii="Calibri Light" w:hAnsi="Calibri Light" w:cs="Calibri Light"/>
                <w:sz w:val="24"/>
              </w:rPr>
              <w:t>Garis bawah</w:t>
            </w:r>
            <w:r w:rsidRPr="00FD47AC">
              <w:rPr>
                <w:rFonts w:ascii="Calibri Light" w:hAnsi="Calibri Light" w:cs="Calibri Light"/>
                <w:sz w:val="24"/>
                <w:lang w:val="id"/>
              </w:rPr>
              <w:t>:-100</w:t>
            </w:r>
          </w:p>
        </w:tc>
        <w:tc>
          <w:tcPr>
            <w:tcW w:w="2271" w:type="dxa"/>
            <w:vAlign w:val="center"/>
          </w:tcPr>
          <w:p w14:paraId="0AF81B62" w14:textId="519A0007" w:rsidR="001E0345" w:rsidRPr="00FD47AC" w:rsidRDefault="001E0345" w:rsidP="001E0345">
            <w:pPr>
              <w:pStyle w:val="TableParagraph"/>
              <w:ind w:left="108" w:right="433"/>
              <w:rPr>
                <w:rFonts w:ascii="Calibri Light" w:hAnsi="Calibri Light" w:cs="Calibri Light"/>
                <w:sz w:val="24"/>
              </w:rPr>
            </w:pPr>
            <w:r>
              <w:rPr>
                <w:rFonts w:ascii="Calibri Light" w:hAnsi="Calibri Light" w:cs="Calibri Light"/>
                <w:sz w:val="24"/>
              </w:rPr>
              <w:t>Garis</w:t>
            </w:r>
            <w:r w:rsidRPr="00FD47AC">
              <w:rPr>
                <w:rFonts w:ascii="Calibri Light" w:hAnsi="Calibri Light" w:cs="Calibri Light"/>
                <w:sz w:val="24"/>
                <w:lang w:val="id"/>
              </w:rPr>
              <w:t xml:space="preserve"> a</w:t>
            </w:r>
            <w:r>
              <w:rPr>
                <w:rFonts w:ascii="Calibri Light" w:hAnsi="Calibri Light" w:cs="Calibri Light"/>
                <w:sz w:val="24"/>
              </w:rPr>
              <w:t>tas</w:t>
            </w:r>
            <w:r w:rsidRPr="00FD47AC">
              <w:rPr>
                <w:rFonts w:ascii="Calibri Light" w:hAnsi="Calibri Light" w:cs="Calibri Light"/>
                <w:sz w:val="24"/>
                <w:lang w:val="id"/>
              </w:rPr>
              <w:t xml:space="preserve">: 20 </w:t>
            </w:r>
            <w:r>
              <w:rPr>
                <w:rFonts w:ascii="Calibri Light" w:hAnsi="Calibri Light" w:cs="Calibri Light"/>
                <w:sz w:val="24"/>
              </w:rPr>
              <w:t>Garis bawah</w:t>
            </w:r>
            <w:r w:rsidRPr="00FD47AC">
              <w:rPr>
                <w:rFonts w:ascii="Calibri Light" w:hAnsi="Calibri Light" w:cs="Calibri Light"/>
                <w:sz w:val="24"/>
                <w:lang w:val="id"/>
              </w:rPr>
              <w:t>:-20</w:t>
            </w:r>
          </w:p>
        </w:tc>
      </w:tr>
      <w:tr w:rsidR="001E0345" w:rsidRPr="00FD47AC" w14:paraId="63819327" w14:textId="77777777" w:rsidTr="001E0345">
        <w:trPr>
          <w:trHeight w:val="510"/>
        </w:trPr>
        <w:tc>
          <w:tcPr>
            <w:tcW w:w="2564" w:type="dxa"/>
            <w:vAlign w:val="center"/>
          </w:tcPr>
          <w:p w14:paraId="74F1FE18" w14:textId="6CCCD92E" w:rsidR="001E0345" w:rsidRPr="001E0345" w:rsidRDefault="001E0345" w:rsidP="001E0345">
            <w:pPr>
              <w:pStyle w:val="TableParagraph"/>
              <w:ind w:left="105"/>
              <w:rPr>
                <w:rFonts w:ascii="Calibri Light" w:hAnsi="Calibri Light" w:cs="Calibri Light"/>
                <w:i/>
                <w:sz w:val="24"/>
              </w:rPr>
            </w:pPr>
            <w:r>
              <w:rPr>
                <w:rFonts w:ascii="Calibri Light" w:hAnsi="Calibri Light" w:cs="Calibri Light"/>
                <w:i/>
                <w:sz w:val="24"/>
              </w:rPr>
              <w:t>Sweep</w:t>
            </w:r>
          </w:p>
        </w:tc>
        <w:tc>
          <w:tcPr>
            <w:tcW w:w="6809" w:type="dxa"/>
            <w:gridSpan w:val="3"/>
            <w:vAlign w:val="center"/>
          </w:tcPr>
          <w:p w14:paraId="02ADE046" w14:textId="77777777" w:rsidR="001E0345" w:rsidRPr="00FD47AC" w:rsidRDefault="001E0345" w:rsidP="001E0345">
            <w:pPr>
              <w:pStyle w:val="TableParagraph"/>
              <w:ind w:left="108"/>
              <w:rPr>
                <w:rFonts w:ascii="Calibri Light" w:hAnsi="Calibri Light" w:cs="Calibri Light"/>
                <w:sz w:val="24"/>
              </w:rPr>
            </w:pPr>
            <w:r w:rsidRPr="00FD47AC">
              <w:rPr>
                <w:rFonts w:ascii="Calibri Light" w:hAnsi="Calibri Light" w:cs="Calibri Light"/>
                <w:sz w:val="24"/>
                <w:lang w:val="id"/>
              </w:rPr>
              <w:t>12,5 mm/detik</w:t>
            </w:r>
          </w:p>
        </w:tc>
      </w:tr>
      <w:tr w:rsidR="001E0345" w:rsidRPr="00FD47AC" w14:paraId="36862EA9" w14:textId="77777777" w:rsidTr="001E0345">
        <w:trPr>
          <w:trHeight w:val="511"/>
        </w:trPr>
        <w:tc>
          <w:tcPr>
            <w:tcW w:w="2564" w:type="dxa"/>
            <w:vAlign w:val="center"/>
          </w:tcPr>
          <w:p w14:paraId="7CF72212" w14:textId="46893AC5" w:rsidR="001E0345" w:rsidRPr="00FD47AC" w:rsidRDefault="001E0345" w:rsidP="001E0345">
            <w:pPr>
              <w:pStyle w:val="TableParagraph"/>
              <w:ind w:left="105"/>
              <w:rPr>
                <w:rFonts w:ascii="Calibri Light" w:hAnsi="Calibri Light" w:cs="Calibri Light"/>
                <w:sz w:val="24"/>
              </w:rPr>
            </w:pPr>
            <w:r>
              <w:rPr>
                <w:rFonts w:ascii="Calibri Light" w:hAnsi="Calibri Light" w:cs="Calibri Light"/>
                <w:sz w:val="24"/>
              </w:rPr>
              <w:t xml:space="preserve">Kompensasi </w:t>
            </w:r>
            <w:r w:rsidRPr="00FD47AC">
              <w:rPr>
                <w:rFonts w:ascii="Calibri Light" w:hAnsi="Calibri Light" w:cs="Calibri Light"/>
                <w:sz w:val="24"/>
                <w:lang w:val="id"/>
              </w:rPr>
              <w:t>O</w:t>
            </w:r>
            <w:r w:rsidRPr="00FD47AC">
              <w:rPr>
                <w:rFonts w:ascii="Calibri Light" w:hAnsi="Calibri Light" w:cs="Calibri Light"/>
                <w:sz w:val="24"/>
                <w:vertAlign w:val="subscript"/>
                <w:lang w:val="id"/>
              </w:rPr>
              <w:t>2</w:t>
            </w:r>
            <w:r w:rsidRPr="00FD47AC">
              <w:rPr>
                <w:rFonts w:ascii="Calibri Light" w:hAnsi="Calibri Light" w:cs="Calibri Light"/>
                <w:lang w:val="id"/>
              </w:rPr>
              <w:t xml:space="preserve"> </w:t>
            </w:r>
            <w:r w:rsidRPr="00FD47AC">
              <w:rPr>
                <w:rFonts w:ascii="Calibri Light" w:hAnsi="Calibri Light" w:cs="Calibri Light"/>
                <w:sz w:val="24"/>
                <w:lang w:val="id"/>
              </w:rPr>
              <w:t xml:space="preserve"> </w:t>
            </w:r>
          </w:p>
        </w:tc>
        <w:tc>
          <w:tcPr>
            <w:tcW w:w="6809" w:type="dxa"/>
            <w:gridSpan w:val="3"/>
            <w:vAlign w:val="center"/>
          </w:tcPr>
          <w:p w14:paraId="2FE31AC1" w14:textId="77777777" w:rsidR="001E0345" w:rsidRPr="00FD47AC" w:rsidRDefault="001E0345" w:rsidP="001E0345">
            <w:pPr>
              <w:pStyle w:val="TableParagraph"/>
              <w:ind w:left="108"/>
              <w:rPr>
                <w:rFonts w:ascii="Calibri Light" w:hAnsi="Calibri Light" w:cs="Calibri Light"/>
                <w:sz w:val="24"/>
              </w:rPr>
            </w:pPr>
            <w:r w:rsidRPr="00FD47AC">
              <w:rPr>
                <w:rFonts w:ascii="Calibri Light" w:hAnsi="Calibri Light" w:cs="Calibri Light"/>
                <w:sz w:val="24"/>
                <w:lang w:val="id"/>
              </w:rPr>
              <w:t>21</w:t>
            </w:r>
          </w:p>
        </w:tc>
      </w:tr>
      <w:tr w:rsidR="001E0345" w:rsidRPr="00FD47AC" w14:paraId="37A81A39" w14:textId="77777777" w:rsidTr="001E0345">
        <w:trPr>
          <w:trHeight w:val="508"/>
        </w:trPr>
        <w:tc>
          <w:tcPr>
            <w:tcW w:w="2564" w:type="dxa"/>
            <w:vAlign w:val="center"/>
          </w:tcPr>
          <w:p w14:paraId="54B8ED59" w14:textId="6FD366C0" w:rsidR="001E0345" w:rsidRPr="00FD47AC" w:rsidRDefault="001E0345" w:rsidP="001E0345">
            <w:pPr>
              <w:pStyle w:val="TableParagraph"/>
              <w:ind w:left="105"/>
              <w:rPr>
                <w:rFonts w:ascii="Calibri Light" w:hAnsi="Calibri Light" w:cs="Calibri Light"/>
                <w:sz w:val="24"/>
              </w:rPr>
            </w:pPr>
            <w:r>
              <w:rPr>
                <w:rFonts w:ascii="Calibri Light" w:hAnsi="Calibri Light" w:cs="Calibri Light"/>
                <w:sz w:val="24"/>
              </w:rPr>
              <w:t xml:space="preserve">Agen </w:t>
            </w:r>
            <w:r w:rsidRPr="00FD47AC">
              <w:rPr>
                <w:rFonts w:ascii="Calibri Light" w:hAnsi="Calibri Light" w:cs="Calibri Light"/>
                <w:sz w:val="24"/>
                <w:lang w:val="id"/>
              </w:rPr>
              <w:t xml:space="preserve">Anestesi </w:t>
            </w:r>
          </w:p>
        </w:tc>
        <w:tc>
          <w:tcPr>
            <w:tcW w:w="6809" w:type="dxa"/>
            <w:gridSpan w:val="3"/>
            <w:vAlign w:val="center"/>
          </w:tcPr>
          <w:p w14:paraId="55765502" w14:textId="77777777" w:rsidR="001E0345" w:rsidRPr="00FD47AC" w:rsidRDefault="001E0345" w:rsidP="001E0345">
            <w:pPr>
              <w:pStyle w:val="TableParagraph"/>
              <w:ind w:left="108"/>
              <w:rPr>
                <w:rFonts w:ascii="Calibri Light" w:hAnsi="Calibri Light" w:cs="Calibri Light"/>
                <w:sz w:val="24"/>
              </w:rPr>
            </w:pPr>
            <w:r w:rsidRPr="00FD47AC">
              <w:rPr>
                <w:rFonts w:ascii="Calibri Light" w:hAnsi="Calibri Light" w:cs="Calibri Light"/>
                <w:sz w:val="24"/>
                <w:lang w:val="id"/>
              </w:rPr>
              <w:t>0,0%</w:t>
            </w:r>
          </w:p>
        </w:tc>
      </w:tr>
      <w:tr w:rsidR="001E0345" w:rsidRPr="00FD47AC" w14:paraId="701BABEB" w14:textId="77777777" w:rsidTr="001E0345">
        <w:trPr>
          <w:trHeight w:val="510"/>
        </w:trPr>
        <w:tc>
          <w:tcPr>
            <w:tcW w:w="2564" w:type="dxa"/>
            <w:vAlign w:val="center"/>
          </w:tcPr>
          <w:p w14:paraId="4702D725" w14:textId="43EBB754" w:rsidR="001E0345" w:rsidRPr="001E0345" w:rsidRDefault="001E0345" w:rsidP="001E0345">
            <w:pPr>
              <w:pStyle w:val="TableParagraph"/>
              <w:ind w:left="105"/>
              <w:rPr>
                <w:rFonts w:ascii="Calibri Light" w:hAnsi="Calibri Light" w:cs="Calibri Light"/>
                <w:i/>
                <w:sz w:val="24"/>
              </w:rPr>
            </w:pPr>
            <w:r>
              <w:rPr>
                <w:rFonts w:ascii="Calibri Light" w:hAnsi="Calibri Light" w:cs="Calibri Light"/>
                <w:i/>
                <w:sz w:val="24"/>
              </w:rPr>
              <w:t>Balance Air</w:t>
            </w:r>
          </w:p>
        </w:tc>
        <w:tc>
          <w:tcPr>
            <w:tcW w:w="6809" w:type="dxa"/>
            <w:gridSpan w:val="3"/>
            <w:vAlign w:val="center"/>
          </w:tcPr>
          <w:p w14:paraId="5304897F" w14:textId="77777777" w:rsidR="001E0345" w:rsidRPr="00FD47AC" w:rsidRDefault="001E0345" w:rsidP="001E0345">
            <w:pPr>
              <w:pStyle w:val="TableParagraph"/>
              <w:ind w:left="108"/>
              <w:rPr>
                <w:rFonts w:ascii="Calibri Light" w:hAnsi="Calibri Light" w:cs="Calibri Light"/>
                <w:sz w:val="24"/>
              </w:rPr>
            </w:pPr>
            <w:r w:rsidRPr="00FD47AC">
              <w:rPr>
                <w:rFonts w:ascii="Calibri Light" w:hAnsi="Calibri Light" w:cs="Calibri Light"/>
                <w:sz w:val="24"/>
                <w:lang w:val="id"/>
              </w:rPr>
              <w:t>Kamar udara</w:t>
            </w:r>
          </w:p>
        </w:tc>
      </w:tr>
    </w:tbl>
    <w:p w14:paraId="709F4DF4" w14:textId="77777777" w:rsidR="00D70F28" w:rsidRPr="00FD47AC" w:rsidRDefault="00D70F28">
      <w:pPr>
        <w:pStyle w:val="BodyText"/>
        <w:spacing w:before="1"/>
        <w:rPr>
          <w:rFonts w:ascii="Calibri Light" w:hAnsi="Calibri Light" w:cs="Calibri Light"/>
          <w:sz w:val="23"/>
        </w:rPr>
      </w:pPr>
    </w:p>
    <w:p w14:paraId="2A7E85F3" w14:textId="2BDEC4D7" w:rsidR="00D70F28" w:rsidRPr="00FD47AC" w:rsidRDefault="001E0345" w:rsidP="00F22E05">
      <w:pPr>
        <w:pStyle w:val="Heading2"/>
        <w:numPr>
          <w:ilvl w:val="1"/>
          <w:numId w:val="2"/>
        </w:numPr>
      </w:pPr>
      <w:bookmarkStart w:id="430" w:name="_Toc62638834"/>
      <w:r>
        <w:t>P</w:t>
      </w:r>
      <w:r>
        <w:rPr>
          <w:lang w:val="id"/>
        </w:rPr>
        <w:t xml:space="preserve">engaturan </w:t>
      </w:r>
      <w:r>
        <w:t>D</w:t>
      </w:r>
      <w:r w:rsidRPr="00FD47AC">
        <w:rPr>
          <w:lang w:val="id"/>
        </w:rPr>
        <w:t>efault</w:t>
      </w:r>
      <w:r>
        <w:t xml:space="preserve"> ICG</w:t>
      </w:r>
      <w:bookmarkEnd w:id="430"/>
    </w:p>
    <w:p w14:paraId="52E57BF1" w14:textId="77777777" w:rsidR="00D70F28" w:rsidRPr="00FD47AC" w:rsidRDefault="00D70F28">
      <w:pPr>
        <w:pStyle w:val="BodyText"/>
        <w:rPr>
          <w:rFonts w:ascii="Calibri Light" w:hAnsi="Calibri Light" w:cs="Calibri Light"/>
          <w:sz w:val="15"/>
        </w:rPr>
      </w:pPr>
    </w:p>
    <w:tbl>
      <w:tblPr>
        <w:tblW w:w="0" w:type="auto"/>
        <w:tblInd w:w="6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23"/>
        <w:gridCol w:w="2384"/>
        <w:gridCol w:w="2144"/>
        <w:gridCol w:w="2624"/>
      </w:tblGrid>
      <w:tr w:rsidR="001E0345" w:rsidRPr="00FD47AC" w14:paraId="27953937" w14:textId="77777777" w:rsidTr="001E0345">
        <w:trPr>
          <w:trHeight w:val="510"/>
        </w:trPr>
        <w:tc>
          <w:tcPr>
            <w:tcW w:w="2223" w:type="dxa"/>
            <w:vAlign w:val="center"/>
          </w:tcPr>
          <w:p w14:paraId="48D09D06" w14:textId="77777777" w:rsidR="001E0345" w:rsidRPr="001E0345" w:rsidRDefault="001E0345" w:rsidP="001E0345">
            <w:pPr>
              <w:pStyle w:val="TableParagraph"/>
              <w:ind w:left="105"/>
              <w:rPr>
                <w:rFonts w:ascii="Calibri Light" w:hAnsi="Calibri Light" w:cs="Calibri Light"/>
                <w:b/>
                <w:sz w:val="24"/>
              </w:rPr>
            </w:pPr>
            <w:r w:rsidRPr="001E0345">
              <w:rPr>
                <w:rFonts w:ascii="Calibri Light" w:hAnsi="Calibri Light" w:cs="Calibri Light"/>
                <w:b/>
                <w:sz w:val="24"/>
                <w:lang w:val="id"/>
              </w:rPr>
              <w:t>Pengaturan ICG</w:t>
            </w:r>
          </w:p>
        </w:tc>
        <w:tc>
          <w:tcPr>
            <w:tcW w:w="2384" w:type="dxa"/>
            <w:vAlign w:val="center"/>
          </w:tcPr>
          <w:p w14:paraId="0624CC2B" w14:textId="6827E2D0" w:rsidR="001E0345" w:rsidRPr="00FD47AC" w:rsidRDefault="001E0345" w:rsidP="001E0345">
            <w:pPr>
              <w:pStyle w:val="TableParagraph"/>
              <w:ind w:left="105"/>
              <w:rPr>
                <w:rFonts w:ascii="Calibri Light" w:hAnsi="Calibri Light" w:cs="Calibri Light"/>
                <w:sz w:val="24"/>
              </w:rPr>
            </w:pPr>
            <w:r w:rsidRPr="009534BC">
              <w:rPr>
                <w:rFonts w:ascii="Calibri Light" w:hAnsi="Calibri Light" w:cs="Calibri Light"/>
                <w:b/>
                <w:sz w:val="24"/>
                <w:lang w:val="id"/>
              </w:rPr>
              <w:t>D</w:t>
            </w:r>
            <w:r w:rsidRPr="009534BC">
              <w:rPr>
                <w:rFonts w:ascii="Calibri Light" w:hAnsi="Calibri Light" w:cs="Calibri Light"/>
                <w:b/>
                <w:sz w:val="24"/>
              </w:rPr>
              <w:t>ewasa</w:t>
            </w:r>
          </w:p>
        </w:tc>
        <w:tc>
          <w:tcPr>
            <w:tcW w:w="2144" w:type="dxa"/>
            <w:vAlign w:val="center"/>
          </w:tcPr>
          <w:p w14:paraId="4CB9510E" w14:textId="5F85E497" w:rsidR="001E0345" w:rsidRPr="00FD47AC" w:rsidRDefault="001E0345" w:rsidP="001E0345">
            <w:pPr>
              <w:pStyle w:val="TableParagraph"/>
              <w:rPr>
                <w:rFonts w:ascii="Calibri Light" w:hAnsi="Calibri Light" w:cs="Calibri Light"/>
                <w:sz w:val="24"/>
              </w:rPr>
            </w:pPr>
            <w:r w:rsidRPr="009534BC">
              <w:rPr>
                <w:rFonts w:ascii="Calibri Light" w:hAnsi="Calibri Light" w:cs="Calibri Light"/>
                <w:b/>
                <w:sz w:val="24"/>
              </w:rPr>
              <w:t>Pediatrik</w:t>
            </w:r>
          </w:p>
        </w:tc>
        <w:tc>
          <w:tcPr>
            <w:tcW w:w="2624" w:type="dxa"/>
            <w:vAlign w:val="center"/>
          </w:tcPr>
          <w:p w14:paraId="7C677234" w14:textId="3202242C" w:rsidR="001E0345" w:rsidRPr="00FD47AC" w:rsidRDefault="001E0345" w:rsidP="001E0345">
            <w:pPr>
              <w:pStyle w:val="TableParagraph"/>
              <w:ind w:left="106"/>
              <w:rPr>
                <w:rFonts w:ascii="Calibri Light" w:hAnsi="Calibri Light" w:cs="Calibri Light"/>
                <w:sz w:val="24"/>
              </w:rPr>
            </w:pPr>
            <w:r w:rsidRPr="009534BC">
              <w:rPr>
                <w:rFonts w:ascii="Calibri Light" w:hAnsi="Calibri Light" w:cs="Calibri Light"/>
                <w:b/>
                <w:sz w:val="24"/>
              </w:rPr>
              <w:t>Neonatal</w:t>
            </w:r>
          </w:p>
        </w:tc>
      </w:tr>
      <w:tr w:rsidR="00D70F28" w:rsidRPr="00FD47AC" w14:paraId="224C1401" w14:textId="77777777" w:rsidTr="001E0345">
        <w:trPr>
          <w:trHeight w:val="510"/>
        </w:trPr>
        <w:tc>
          <w:tcPr>
            <w:tcW w:w="2223" w:type="dxa"/>
            <w:vAlign w:val="center"/>
          </w:tcPr>
          <w:p w14:paraId="22C0C46E" w14:textId="20B30603" w:rsidR="00D70F28" w:rsidRPr="00FD47AC" w:rsidRDefault="001E0345" w:rsidP="001E0345">
            <w:pPr>
              <w:pStyle w:val="TableParagraph"/>
              <w:ind w:left="105"/>
              <w:rPr>
                <w:rFonts w:ascii="Calibri Light" w:hAnsi="Calibri Light" w:cs="Calibri Light"/>
                <w:sz w:val="24"/>
              </w:rPr>
            </w:pPr>
            <w:r w:rsidRPr="001E0345">
              <w:rPr>
                <w:rFonts w:ascii="Calibri Light" w:hAnsi="Calibri Light" w:cs="Calibri Light"/>
                <w:i/>
                <w:sz w:val="24"/>
              </w:rPr>
              <w:t>Switch</w:t>
            </w:r>
            <w:r>
              <w:rPr>
                <w:rFonts w:ascii="Calibri Light" w:hAnsi="Calibri Light" w:cs="Calibri Light"/>
                <w:sz w:val="24"/>
                <w:lang w:val="id"/>
              </w:rPr>
              <w:t xml:space="preserve"> </w:t>
            </w:r>
            <w:r>
              <w:rPr>
                <w:rFonts w:ascii="Calibri Light" w:hAnsi="Calibri Light" w:cs="Calibri Light"/>
                <w:sz w:val="24"/>
              </w:rPr>
              <w:t>A</w:t>
            </w:r>
            <w:r w:rsidR="005A5385" w:rsidRPr="00FD47AC">
              <w:rPr>
                <w:rFonts w:ascii="Calibri Light" w:hAnsi="Calibri Light" w:cs="Calibri Light"/>
                <w:sz w:val="24"/>
                <w:lang w:val="id"/>
              </w:rPr>
              <w:t>larm</w:t>
            </w:r>
          </w:p>
        </w:tc>
        <w:tc>
          <w:tcPr>
            <w:tcW w:w="7152" w:type="dxa"/>
            <w:gridSpan w:val="3"/>
            <w:vAlign w:val="center"/>
          </w:tcPr>
          <w:p w14:paraId="583C7472" w14:textId="117F74F8" w:rsidR="00D70F28" w:rsidRPr="001E0345" w:rsidRDefault="001E0345" w:rsidP="001E0345">
            <w:pPr>
              <w:pStyle w:val="TableParagraph"/>
              <w:ind w:left="105"/>
              <w:rPr>
                <w:rFonts w:ascii="Calibri Light" w:hAnsi="Calibri Light" w:cs="Calibri Light"/>
                <w:sz w:val="24"/>
              </w:rPr>
            </w:pPr>
            <w:r>
              <w:rPr>
                <w:rFonts w:ascii="Calibri Light" w:hAnsi="Calibri Light" w:cs="Calibri Light"/>
                <w:sz w:val="24"/>
              </w:rPr>
              <w:t>On</w:t>
            </w:r>
          </w:p>
        </w:tc>
      </w:tr>
    </w:tbl>
    <w:p w14:paraId="5BA834FE" w14:textId="77777777" w:rsidR="00D70F28" w:rsidRPr="00FD47AC" w:rsidRDefault="00D70F28">
      <w:pPr>
        <w:rPr>
          <w:rFonts w:ascii="Calibri Light" w:hAnsi="Calibri Light" w:cs="Calibri Light"/>
          <w:sz w:val="24"/>
        </w:rPr>
        <w:sectPr w:rsidR="00D70F28" w:rsidRPr="00FD47AC">
          <w:pgSz w:w="11910" w:h="16850"/>
          <w:pgMar w:top="1180" w:right="520" w:bottom="960" w:left="620" w:header="910" w:footer="775" w:gutter="0"/>
          <w:cols w:space="720"/>
        </w:sectPr>
      </w:pPr>
    </w:p>
    <w:p w14:paraId="5F05CAD0" w14:textId="77777777" w:rsidR="00D70F28" w:rsidRPr="00FD47AC" w:rsidRDefault="00D70F28">
      <w:pPr>
        <w:pStyle w:val="BodyText"/>
        <w:spacing w:before="5"/>
        <w:rPr>
          <w:rFonts w:ascii="Calibri Light" w:hAnsi="Calibri Light" w:cs="Calibri Light"/>
          <w:sz w:val="20"/>
        </w:rPr>
      </w:pPr>
    </w:p>
    <w:tbl>
      <w:tblPr>
        <w:tblW w:w="0" w:type="auto"/>
        <w:tblInd w:w="6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23"/>
        <w:gridCol w:w="7151"/>
      </w:tblGrid>
      <w:tr w:rsidR="00D70F28" w:rsidRPr="00FD47AC" w14:paraId="671A2151" w14:textId="77777777" w:rsidTr="001E0345">
        <w:trPr>
          <w:trHeight w:val="508"/>
        </w:trPr>
        <w:tc>
          <w:tcPr>
            <w:tcW w:w="2223" w:type="dxa"/>
            <w:vAlign w:val="center"/>
          </w:tcPr>
          <w:p w14:paraId="7C4285E5" w14:textId="28BE7CB7" w:rsidR="00D70F28" w:rsidRPr="00FD47AC" w:rsidRDefault="001E0345" w:rsidP="001E0345">
            <w:pPr>
              <w:pStyle w:val="TableParagraph"/>
              <w:ind w:left="105"/>
              <w:rPr>
                <w:rFonts w:ascii="Calibri Light" w:hAnsi="Calibri Light" w:cs="Calibri Light"/>
                <w:sz w:val="24"/>
              </w:rPr>
            </w:pPr>
            <w:r>
              <w:rPr>
                <w:rFonts w:ascii="Calibri Light" w:hAnsi="Calibri Light" w:cs="Calibri Light"/>
                <w:sz w:val="24"/>
                <w:lang w:val="id"/>
              </w:rPr>
              <w:t>Tingkat A</w:t>
            </w:r>
            <w:r w:rsidR="005A5385" w:rsidRPr="00FD47AC">
              <w:rPr>
                <w:rFonts w:ascii="Calibri Light" w:hAnsi="Calibri Light" w:cs="Calibri Light"/>
                <w:sz w:val="24"/>
                <w:lang w:val="id"/>
              </w:rPr>
              <w:t>larm</w:t>
            </w:r>
          </w:p>
        </w:tc>
        <w:tc>
          <w:tcPr>
            <w:tcW w:w="7151" w:type="dxa"/>
            <w:vAlign w:val="center"/>
          </w:tcPr>
          <w:p w14:paraId="1F179775" w14:textId="6ADA6B13" w:rsidR="00D70F28" w:rsidRPr="001E0345" w:rsidRDefault="001E0345" w:rsidP="001E0345">
            <w:pPr>
              <w:pStyle w:val="TableParagraph"/>
              <w:ind w:left="105"/>
              <w:rPr>
                <w:rFonts w:ascii="Calibri Light" w:hAnsi="Calibri Light" w:cs="Calibri Light"/>
                <w:sz w:val="24"/>
              </w:rPr>
            </w:pPr>
            <w:r>
              <w:rPr>
                <w:rFonts w:ascii="Calibri Light" w:hAnsi="Calibri Light" w:cs="Calibri Light"/>
                <w:sz w:val="24"/>
              </w:rPr>
              <w:t>Medium</w:t>
            </w:r>
          </w:p>
        </w:tc>
      </w:tr>
      <w:tr w:rsidR="00D70F28" w:rsidRPr="00FD47AC" w14:paraId="37A8028F" w14:textId="77777777" w:rsidTr="001E0345">
        <w:trPr>
          <w:trHeight w:val="510"/>
        </w:trPr>
        <w:tc>
          <w:tcPr>
            <w:tcW w:w="2223" w:type="dxa"/>
            <w:vAlign w:val="center"/>
          </w:tcPr>
          <w:p w14:paraId="707D1B01" w14:textId="0B7F6621" w:rsidR="00D70F28" w:rsidRPr="00FD47AC" w:rsidRDefault="001E0345" w:rsidP="001E0345">
            <w:pPr>
              <w:pStyle w:val="TableParagraph"/>
              <w:ind w:left="105"/>
              <w:rPr>
                <w:rFonts w:ascii="Calibri Light" w:hAnsi="Calibri Light" w:cs="Calibri Light"/>
                <w:sz w:val="24"/>
              </w:rPr>
            </w:pPr>
            <w:r>
              <w:rPr>
                <w:rFonts w:ascii="Calibri Light" w:hAnsi="Calibri Light" w:cs="Calibri Light"/>
                <w:sz w:val="24"/>
              </w:rPr>
              <w:t>Perekaman</w:t>
            </w:r>
            <w:r w:rsidR="005A5385" w:rsidRPr="00FD47AC">
              <w:rPr>
                <w:rFonts w:ascii="Calibri Light" w:hAnsi="Calibri Light" w:cs="Calibri Light"/>
                <w:sz w:val="24"/>
                <w:lang w:val="id"/>
              </w:rPr>
              <w:t xml:space="preserve"> alarm</w:t>
            </w:r>
          </w:p>
        </w:tc>
        <w:tc>
          <w:tcPr>
            <w:tcW w:w="7151" w:type="dxa"/>
            <w:vAlign w:val="center"/>
          </w:tcPr>
          <w:p w14:paraId="0A81FBDD" w14:textId="77777777" w:rsidR="00D70F28" w:rsidRPr="00FD47AC" w:rsidRDefault="005A5385" w:rsidP="001E0345">
            <w:pPr>
              <w:pStyle w:val="TableParagraph"/>
              <w:ind w:left="105"/>
              <w:rPr>
                <w:rFonts w:ascii="Calibri Light" w:hAnsi="Calibri Light" w:cs="Calibri Light"/>
                <w:sz w:val="24"/>
              </w:rPr>
            </w:pPr>
            <w:r w:rsidRPr="00FD47AC">
              <w:rPr>
                <w:rFonts w:ascii="Calibri Light" w:hAnsi="Calibri Light" w:cs="Calibri Light"/>
                <w:sz w:val="24"/>
                <w:lang w:val="id"/>
              </w:rPr>
              <w:t>Off</w:t>
            </w:r>
          </w:p>
        </w:tc>
      </w:tr>
      <w:tr w:rsidR="00D70F28" w:rsidRPr="00FD47AC" w14:paraId="40EE1C47" w14:textId="77777777" w:rsidTr="001E0345">
        <w:trPr>
          <w:trHeight w:val="609"/>
        </w:trPr>
        <w:tc>
          <w:tcPr>
            <w:tcW w:w="2223" w:type="dxa"/>
            <w:vAlign w:val="center"/>
          </w:tcPr>
          <w:p w14:paraId="43770768" w14:textId="0420EC07" w:rsidR="00D70F28" w:rsidRPr="001E0345" w:rsidRDefault="001E0345" w:rsidP="001E0345">
            <w:pPr>
              <w:pStyle w:val="TableParagraph"/>
              <w:ind w:left="105" w:right="140"/>
              <w:rPr>
                <w:rFonts w:ascii="Calibri Light" w:hAnsi="Calibri Light" w:cs="Calibri Light"/>
                <w:sz w:val="24"/>
              </w:rPr>
            </w:pPr>
            <w:r>
              <w:rPr>
                <w:rFonts w:ascii="Calibri Light" w:hAnsi="Calibri Light" w:cs="Calibri Light"/>
                <w:sz w:val="24"/>
              </w:rPr>
              <w:t>Batas Atas Alarm C.I.</w:t>
            </w:r>
          </w:p>
        </w:tc>
        <w:tc>
          <w:tcPr>
            <w:tcW w:w="7151" w:type="dxa"/>
            <w:vAlign w:val="center"/>
          </w:tcPr>
          <w:p w14:paraId="48640A5B" w14:textId="77777777" w:rsidR="00D70F28" w:rsidRPr="00FD47AC" w:rsidRDefault="005A5385" w:rsidP="001E0345">
            <w:pPr>
              <w:pStyle w:val="TableParagraph"/>
              <w:ind w:left="105"/>
              <w:rPr>
                <w:rFonts w:ascii="Calibri Light" w:hAnsi="Calibri Light" w:cs="Calibri Light"/>
                <w:sz w:val="24"/>
              </w:rPr>
            </w:pPr>
            <w:r w:rsidRPr="00FD47AC">
              <w:rPr>
                <w:rFonts w:ascii="Calibri Light" w:hAnsi="Calibri Light" w:cs="Calibri Light"/>
                <w:sz w:val="24"/>
                <w:lang w:val="id"/>
              </w:rPr>
              <w:t>5,0</w:t>
            </w:r>
          </w:p>
        </w:tc>
      </w:tr>
      <w:tr w:rsidR="00D70F28" w:rsidRPr="00FD47AC" w14:paraId="6F1A8EFE" w14:textId="77777777" w:rsidTr="001E0345">
        <w:trPr>
          <w:trHeight w:val="508"/>
        </w:trPr>
        <w:tc>
          <w:tcPr>
            <w:tcW w:w="2223" w:type="dxa"/>
            <w:vAlign w:val="center"/>
          </w:tcPr>
          <w:p w14:paraId="09BF93C2" w14:textId="67276488" w:rsidR="00D70F28" w:rsidRPr="00FD47AC" w:rsidRDefault="001E0345" w:rsidP="001E0345">
            <w:pPr>
              <w:pStyle w:val="TableParagraph"/>
              <w:ind w:left="105"/>
              <w:rPr>
                <w:rFonts w:ascii="Calibri Light" w:hAnsi="Calibri Light" w:cs="Calibri Light"/>
                <w:sz w:val="24"/>
              </w:rPr>
            </w:pPr>
            <w:r>
              <w:rPr>
                <w:rFonts w:ascii="Calibri Light" w:hAnsi="Calibri Light" w:cs="Calibri Light"/>
                <w:sz w:val="24"/>
              </w:rPr>
              <w:t>Batas Bawah Alarm C.I.</w:t>
            </w:r>
          </w:p>
        </w:tc>
        <w:tc>
          <w:tcPr>
            <w:tcW w:w="7151" w:type="dxa"/>
            <w:vAlign w:val="center"/>
          </w:tcPr>
          <w:p w14:paraId="1594234A" w14:textId="77777777" w:rsidR="00D70F28" w:rsidRPr="00FD47AC" w:rsidRDefault="005A5385" w:rsidP="001E0345">
            <w:pPr>
              <w:pStyle w:val="TableParagraph"/>
              <w:ind w:left="105"/>
              <w:rPr>
                <w:rFonts w:ascii="Calibri Light" w:hAnsi="Calibri Light" w:cs="Calibri Light"/>
                <w:sz w:val="24"/>
              </w:rPr>
            </w:pPr>
            <w:r w:rsidRPr="00FD47AC">
              <w:rPr>
                <w:rFonts w:ascii="Calibri Light" w:hAnsi="Calibri Light" w:cs="Calibri Light"/>
                <w:sz w:val="24"/>
                <w:lang w:val="id"/>
              </w:rPr>
              <w:t>1,5</w:t>
            </w:r>
          </w:p>
        </w:tc>
      </w:tr>
      <w:tr w:rsidR="00D70F28" w:rsidRPr="00FD47AC" w14:paraId="7DD6A74C" w14:textId="77777777" w:rsidTr="001E0345">
        <w:trPr>
          <w:trHeight w:val="510"/>
        </w:trPr>
        <w:tc>
          <w:tcPr>
            <w:tcW w:w="2223" w:type="dxa"/>
            <w:vAlign w:val="center"/>
          </w:tcPr>
          <w:p w14:paraId="68ECA08E" w14:textId="58A4E557" w:rsidR="00D70F28" w:rsidRPr="008B36DD" w:rsidRDefault="008B36DD" w:rsidP="001E0345">
            <w:pPr>
              <w:pStyle w:val="TableParagraph"/>
              <w:ind w:left="105"/>
              <w:rPr>
                <w:rFonts w:ascii="Calibri Light" w:hAnsi="Calibri Light" w:cs="Calibri Light"/>
                <w:i/>
                <w:sz w:val="24"/>
              </w:rPr>
            </w:pPr>
            <w:r>
              <w:rPr>
                <w:rFonts w:ascii="Calibri Light" w:hAnsi="Calibri Light" w:cs="Calibri Light"/>
                <w:i/>
                <w:sz w:val="24"/>
              </w:rPr>
              <w:t>Sweep</w:t>
            </w:r>
          </w:p>
        </w:tc>
        <w:tc>
          <w:tcPr>
            <w:tcW w:w="7151" w:type="dxa"/>
            <w:vAlign w:val="center"/>
          </w:tcPr>
          <w:p w14:paraId="58D85235" w14:textId="77777777" w:rsidR="00D70F28" w:rsidRPr="00FD47AC" w:rsidRDefault="005A5385" w:rsidP="001E0345">
            <w:pPr>
              <w:pStyle w:val="TableParagraph"/>
              <w:ind w:left="105"/>
              <w:rPr>
                <w:rFonts w:ascii="Calibri Light" w:hAnsi="Calibri Light" w:cs="Calibri Light"/>
                <w:sz w:val="24"/>
              </w:rPr>
            </w:pPr>
            <w:r w:rsidRPr="00FD47AC">
              <w:rPr>
                <w:rFonts w:ascii="Calibri Light" w:hAnsi="Calibri Light" w:cs="Calibri Light"/>
                <w:sz w:val="24"/>
                <w:lang w:val="id"/>
              </w:rPr>
              <w:t>12,5 mm/detik</w:t>
            </w:r>
          </w:p>
        </w:tc>
      </w:tr>
      <w:tr w:rsidR="00D70F28" w:rsidRPr="00FD47AC" w14:paraId="1413E637" w14:textId="77777777" w:rsidTr="001E0345">
        <w:trPr>
          <w:trHeight w:val="510"/>
        </w:trPr>
        <w:tc>
          <w:tcPr>
            <w:tcW w:w="2223" w:type="dxa"/>
            <w:vAlign w:val="center"/>
          </w:tcPr>
          <w:p w14:paraId="2EDD0BF7" w14:textId="2C7E3E60" w:rsidR="00D70F28" w:rsidRPr="008B36DD" w:rsidRDefault="008B36DD" w:rsidP="001E0345">
            <w:pPr>
              <w:pStyle w:val="TableParagraph"/>
              <w:ind w:left="105"/>
              <w:rPr>
                <w:rFonts w:ascii="Calibri Light" w:hAnsi="Calibri Light" w:cs="Calibri Light"/>
                <w:sz w:val="24"/>
              </w:rPr>
            </w:pPr>
            <w:r>
              <w:rPr>
                <w:rFonts w:ascii="Calibri Light" w:hAnsi="Calibri Light" w:cs="Calibri Light"/>
                <w:sz w:val="24"/>
              </w:rPr>
              <w:t>SYS</w:t>
            </w:r>
          </w:p>
        </w:tc>
        <w:tc>
          <w:tcPr>
            <w:tcW w:w="7151" w:type="dxa"/>
            <w:vAlign w:val="center"/>
          </w:tcPr>
          <w:p w14:paraId="7120D839" w14:textId="77777777" w:rsidR="00D70F28" w:rsidRPr="00FD47AC" w:rsidRDefault="005A5385" w:rsidP="001E0345">
            <w:pPr>
              <w:pStyle w:val="TableParagraph"/>
              <w:ind w:left="105"/>
              <w:rPr>
                <w:rFonts w:ascii="Calibri Light" w:hAnsi="Calibri Light" w:cs="Calibri Light"/>
                <w:sz w:val="24"/>
              </w:rPr>
            </w:pPr>
            <w:r w:rsidRPr="00FD47AC">
              <w:rPr>
                <w:rFonts w:ascii="Calibri Light" w:hAnsi="Calibri Light" w:cs="Calibri Light"/>
                <w:sz w:val="24"/>
                <w:lang w:val="id"/>
              </w:rPr>
              <w:t>/</w:t>
            </w:r>
          </w:p>
        </w:tc>
      </w:tr>
      <w:tr w:rsidR="00D70F28" w:rsidRPr="00FD47AC" w14:paraId="3FB6547E" w14:textId="77777777" w:rsidTr="001E0345">
        <w:trPr>
          <w:trHeight w:val="509"/>
        </w:trPr>
        <w:tc>
          <w:tcPr>
            <w:tcW w:w="2223" w:type="dxa"/>
            <w:vAlign w:val="center"/>
          </w:tcPr>
          <w:p w14:paraId="5A7387D9" w14:textId="77777777" w:rsidR="00D70F28" w:rsidRPr="00FD47AC" w:rsidRDefault="005A5385" w:rsidP="001E0345">
            <w:pPr>
              <w:pStyle w:val="TableParagraph"/>
              <w:ind w:left="105"/>
              <w:rPr>
                <w:rFonts w:ascii="Calibri Light" w:hAnsi="Calibri Light" w:cs="Calibri Light"/>
                <w:sz w:val="24"/>
              </w:rPr>
            </w:pPr>
            <w:r w:rsidRPr="00FD47AC">
              <w:rPr>
                <w:rFonts w:ascii="Calibri Light" w:hAnsi="Calibri Light" w:cs="Calibri Light"/>
                <w:sz w:val="24"/>
                <w:lang w:val="id"/>
              </w:rPr>
              <w:t>DIA</w:t>
            </w:r>
          </w:p>
        </w:tc>
        <w:tc>
          <w:tcPr>
            <w:tcW w:w="7151" w:type="dxa"/>
            <w:vAlign w:val="center"/>
          </w:tcPr>
          <w:p w14:paraId="1D2F6EB2" w14:textId="77777777" w:rsidR="00D70F28" w:rsidRPr="00FD47AC" w:rsidRDefault="005A5385" w:rsidP="001E0345">
            <w:pPr>
              <w:pStyle w:val="TableParagraph"/>
              <w:ind w:left="105"/>
              <w:rPr>
                <w:rFonts w:ascii="Calibri Light" w:hAnsi="Calibri Light" w:cs="Calibri Light"/>
                <w:sz w:val="24"/>
              </w:rPr>
            </w:pPr>
            <w:r w:rsidRPr="00FD47AC">
              <w:rPr>
                <w:rFonts w:ascii="Calibri Light" w:hAnsi="Calibri Light" w:cs="Calibri Light"/>
                <w:sz w:val="24"/>
                <w:lang w:val="id"/>
              </w:rPr>
              <w:t>/</w:t>
            </w:r>
          </w:p>
        </w:tc>
      </w:tr>
      <w:tr w:rsidR="00D70F28" w:rsidRPr="00FD47AC" w14:paraId="6F2625D7" w14:textId="77777777" w:rsidTr="001E0345">
        <w:trPr>
          <w:trHeight w:val="510"/>
        </w:trPr>
        <w:tc>
          <w:tcPr>
            <w:tcW w:w="2223" w:type="dxa"/>
            <w:vAlign w:val="center"/>
          </w:tcPr>
          <w:p w14:paraId="50D43798" w14:textId="2E5997C6" w:rsidR="00D70F28" w:rsidRPr="008B36DD" w:rsidRDefault="008B36DD" w:rsidP="001E0345">
            <w:pPr>
              <w:pStyle w:val="TableParagraph"/>
              <w:ind w:left="105"/>
              <w:rPr>
                <w:rFonts w:ascii="Calibri Light" w:hAnsi="Calibri Light" w:cs="Calibri Light"/>
                <w:sz w:val="24"/>
              </w:rPr>
            </w:pPr>
            <w:r>
              <w:rPr>
                <w:rFonts w:ascii="Calibri Light" w:hAnsi="Calibri Light" w:cs="Calibri Light"/>
                <w:sz w:val="24"/>
              </w:rPr>
              <w:t>MAP</w:t>
            </w:r>
          </w:p>
        </w:tc>
        <w:tc>
          <w:tcPr>
            <w:tcW w:w="7151" w:type="dxa"/>
            <w:vAlign w:val="center"/>
          </w:tcPr>
          <w:p w14:paraId="7865A98B" w14:textId="77777777" w:rsidR="00D70F28" w:rsidRPr="00FD47AC" w:rsidRDefault="005A5385" w:rsidP="001E0345">
            <w:pPr>
              <w:pStyle w:val="TableParagraph"/>
              <w:ind w:left="105"/>
              <w:rPr>
                <w:rFonts w:ascii="Calibri Light" w:hAnsi="Calibri Light" w:cs="Calibri Light"/>
                <w:sz w:val="24"/>
              </w:rPr>
            </w:pPr>
            <w:r w:rsidRPr="00FD47AC">
              <w:rPr>
                <w:rFonts w:ascii="Calibri Light" w:hAnsi="Calibri Light" w:cs="Calibri Light"/>
                <w:sz w:val="24"/>
                <w:lang w:val="id"/>
              </w:rPr>
              <w:t>/</w:t>
            </w:r>
          </w:p>
        </w:tc>
      </w:tr>
      <w:tr w:rsidR="00D70F28" w:rsidRPr="00FD47AC" w14:paraId="4419E204" w14:textId="77777777" w:rsidTr="001E0345">
        <w:trPr>
          <w:trHeight w:val="510"/>
        </w:trPr>
        <w:tc>
          <w:tcPr>
            <w:tcW w:w="2223" w:type="dxa"/>
            <w:vAlign w:val="center"/>
          </w:tcPr>
          <w:p w14:paraId="25869C1F" w14:textId="504D02AB" w:rsidR="00D70F28" w:rsidRPr="008B36DD" w:rsidRDefault="008B36DD" w:rsidP="001E0345">
            <w:pPr>
              <w:pStyle w:val="TableParagraph"/>
              <w:ind w:left="105"/>
              <w:rPr>
                <w:rFonts w:ascii="Calibri Light" w:hAnsi="Calibri Light" w:cs="Calibri Light"/>
                <w:sz w:val="24"/>
              </w:rPr>
            </w:pPr>
            <w:r>
              <w:rPr>
                <w:rFonts w:ascii="Calibri Light" w:hAnsi="Calibri Light" w:cs="Calibri Light"/>
                <w:sz w:val="24"/>
              </w:rPr>
              <w:t>CVP</w:t>
            </w:r>
          </w:p>
        </w:tc>
        <w:tc>
          <w:tcPr>
            <w:tcW w:w="7151" w:type="dxa"/>
            <w:vAlign w:val="center"/>
          </w:tcPr>
          <w:p w14:paraId="38202435" w14:textId="77777777" w:rsidR="00D70F28" w:rsidRPr="00FD47AC" w:rsidRDefault="005A5385" w:rsidP="001E0345">
            <w:pPr>
              <w:pStyle w:val="TableParagraph"/>
              <w:ind w:left="105"/>
              <w:rPr>
                <w:rFonts w:ascii="Calibri Light" w:hAnsi="Calibri Light" w:cs="Calibri Light"/>
                <w:sz w:val="24"/>
              </w:rPr>
            </w:pPr>
            <w:r w:rsidRPr="00FD47AC">
              <w:rPr>
                <w:rFonts w:ascii="Calibri Light" w:hAnsi="Calibri Light" w:cs="Calibri Light"/>
                <w:sz w:val="24"/>
                <w:lang w:val="id"/>
              </w:rPr>
              <w:t>6</w:t>
            </w:r>
          </w:p>
        </w:tc>
      </w:tr>
      <w:tr w:rsidR="00D70F28" w:rsidRPr="00FD47AC" w14:paraId="62618EFA" w14:textId="77777777" w:rsidTr="001E0345">
        <w:trPr>
          <w:trHeight w:val="508"/>
        </w:trPr>
        <w:tc>
          <w:tcPr>
            <w:tcW w:w="2223" w:type="dxa"/>
            <w:vAlign w:val="center"/>
          </w:tcPr>
          <w:p w14:paraId="30008859" w14:textId="412094DC" w:rsidR="00D70F28" w:rsidRPr="008B36DD" w:rsidRDefault="008B36DD" w:rsidP="001E0345">
            <w:pPr>
              <w:pStyle w:val="TableParagraph"/>
              <w:ind w:left="105"/>
              <w:rPr>
                <w:rFonts w:ascii="Calibri Light" w:hAnsi="Calibri Light" w:cs="Calibri Light"/>
                <w:sz w:val="24"/>
              </w:rPr>
            </w:pPr>
            <w:r>
              <w:rPr>
                <w:rFonts w:ascii="Calibri Light" w:hAnsi="Calibri Light" w:cs="Calibri Light"/>
                <w:sz w:val="24"/>
              </w:rPr>
              <w:t>PAWP</w:t>
            </w:r>
          </w:p>
        </w:tc>
        <w:tc>
          <w:tcPr>
            <w:tcW w:w="7151" w:type="dxa"/>
            <w:vAlign w:val="center"/>
          </w:tcPr>
          <w:p w14:paraId="1F7B9075" w14:textId="77777777" w:rsidR="00D70F28" w:rsidRPr="00FD47AC" w:rsidRDefault="005A5385" w:rsidP="001E0345">
            <w:pPr>
              <w:pStyle w:val="TableParagraph"/>
              <w:ind w:left="105"/>
              <w:rPr>
                <w:rFonts w:ascii="Calibri Light" w:hAnsi="Calibri Light" w:cs="Calibri Light"/>
                <w:sz w:val="24"/>
              </w:rPr>
            </w:pPr>
            <w:r w:rsidRPr="00FD47AC">
              <w:rPr>
                <w:rFonts w:ascii="Calibri Light" w:hAnsi="Calibri Light" w:cs="Calibri Light"/>
                <w:sz w:val="24"/>
                <w:lang w:val="id"/>
              </w:rPr>
              <w:t>10</w:t>
            </w:r>
          </w:p>
        </w:tc>
      </w:tr>
      <w:tr w:rsidR="00D70F28" w:rsidRPr="00FD47AC" w14:paraId="1F3E979E" w14:textId="77777777" w:rsidTr="001E0345">
        <w:trPr>
          <w:trHeight w:val="510"/>
        </w:trPr>
        <w:tc>
          <w:tcPr>
            <w:tcW w:w="2223" w:type="dxa"/>
            <w:vAlign w:val="center"/>
          </w:tcPr>
          <w:p w14:paraId="53B6E8AE" w14:textId="77777777" w:rsidR="00D70F28" w:rsidRPr="00FD47AC" w:rsidRDefault="005A5385" w:rsidP="001E0345">
            <w:pPr>
              <w:pStyle w:val="TableParagraph"/>
              <w:ind w:left="105"/>
              <w:rPr>
                <w:rFonts w:ascii="Calibri Light" w:hAnsi="Calibri Light" w:cs="Calibri Light"/>
                <w:sz w:val="24"/>
              </w:rPr>
            </w:pPr>
            <w:r w:rsidRPr="00FD47AC">
              <w:rPr>
                <w:rFonts w:ascii="Calibri Light" w:hAnsi="Calibri Light" w:cs="Calibri Light"/>
                <w:sz w:val="24"/>
                <w:lang w:val="id"/>
              </w:rPr>
              <w:t>Hb</w:t>
            </w:r>
          </w:p>
        </w:tc>
        <w:tc>
          <w:tcPr>
            <w:tcW w:w="7151" w:type="dxa"/>
            <w:vAlign w:val="center"/>
          </w:tcPr>
          <w:p w14:paraId="2B094F94" w14:textId="77777777" w:rsidR="00D70F28" w:rsidRPr="00FD47AC" w:rsidRDefault="005A5385" w:rsidP="001E0345">
            <w:pPr>
              <w:pStyle w:val="TableParagraph"/>
              <w:ind w:left="105"/>
              <w:rPr>
                <w:rFonts w:ascii="Calibri Light" w:hAnsi="Calibri Light" w:cs="Calibri Light"/>
                <w:sz w:val="24"/>
              </w:rPr>
            </w:pPr>
            <w:r w:rsidRPr="00FD47AC">
              <w:rPr>
                <w:rFonts w:ascii="Calibri Light" w:hAnsi="Calibri Light" w:cs="Calibri Light"/>
                <w:sz w:val="24"/>
                <w:lang w:val="id"/>
              </w:rPr>
              <w:t>15</w:t>
            </w:r>
          </w:p>
        </w:tc>
      </w:tr>
      <w:tr w:rsidR="00D70F28" w:rsidRPr="00FD47AC" w14:paraId="01BAA9F1" w14:textId="77777777" w:rsidTr="001E0345">
        <w:trPr>
          <w:trHeight w:val="510"/>
        </w:trPr>
        <w:tc>
          <w:tcPr>
            <w:tcW w:w="2223" w:type="dxa"/>
            <w:vAlign w:val="center"/>
          </w:tcPr>
          <w:p w14:paraId="3F4B3A60" w14:textId="77777777" w:rsidR="00D70F28" w:rsidRPr="00FD47AC" w:rsidRDefault="005A5385" w:rsidP="001E0345">
            <w:pPr>
              <w:pStyle w:val="TableParagraph"/>
              <w:ind w:left="105"/>
              <w:rPr>
                <w:rFonts w:ascii="Calibri Light" w:hAnsi="Calibri Light" w:cs="Calibri Light"/>
                <w:sz w:val="24"/>
              </w:rPr>
            </w:pPr>
            <w:r w:rsidRPr="00FD47AC">
              <w:rPr>
                <w:rFonts w:ascii="Calibri Light" w:hAnsi="Calibri Light" w:cs="Calibri Light"/>
                <w:sz w:val="24"/>
                <w:lang w:val="id"/>
              </w:rPr>
              <w:t>SpO</w:t>
            </w:r>
            <w:r w:rsidRPr="00FD47AC">
              <w:rPr>
                <w:rFonts w:ascii="Calibri Light" w:hAnsi="Calibri Light" w:cs="Calibri Light"/>
                <w:sz w:val="24"/>
                <w:vertAlign w:val="subscript"/>
                <w:lang w:val="id"/>
              </w:rPr>
              <w:t>2</w:t>
            </w:r>
          </w:p>
        </w:tc>
        <w:tc>
          <w:tcPr>
            <w:tcW w:w="7151" w:type="dxa"/>
            <w:vAlign w:val="center"/>
          </w:tcPr>
          <w:p w14:paraId="440B54A2" w14:textId="77777777" w:rsidR="00D70F28" w:rsidRPr="00FD47AC" w:rsidRDefault="005A5385" w:rsidP="001E0345">
            <w:pPr>
              <w:pStyle w:val="TableParagraph"/>
              <w:ind w:left="105"/>
              <w:rPr>
                <w:rFonts w:ascii="Calibri Light" w:hAnsi="Calibri Light" w:cs="Calibri Light"/>
                <w:sz w:val="24"/>
              </w:rPr>
            </w:pPr>
            <w:r w:rsidRPr="00FD47AC">
              <w:rPr>
                <w:rFonts w:ascii="Calibri Light" w:hAnsi="Calibri Light" w:cs="Calibri Light"/>
                <w:sz w:val="24"/>
                <w:lang w:val="id"/>
              </w:rPr>
              <w:t>/</w:t>
            </w:r>
          </w:p>
        </w:tc>
      </w:tr>
      <w:tr w:rsidR="00D70F28" w:rsidRPr="00FD47AC" w14:paraId="203DC042" w14:textId="77777777" w:rsidTr="001E0345">
        <w:trPr>
          <w:trHeight w:val="606"/>
        </w:trPr>
        <w:tc>
          <w:tcPr>
            <w:tcW w:w="2223" w:type="dxa"/>
            <w:vAlign w:val="center"/>
          </w:tcPr>
          <w:p w14:paraId="711622EB" w14:textId="77777777" w:rsidR="00D70F28" w:rsidRPr="00FD47AC" w:rsidRDefault="005A5385" w:rsidP="001E0345">
            <w:pPr>
              <w:pStyle w:val="TableParagraph"/>
              <w:ind w:left="105" w:right="162"/>
              <w:rPr>
                <w:rFonts w:ascii="Calibri Light" w:hAnsi="Calibri Light" w:cs="Calibri Light"/>
                <w:sz w:val="24"/>
              </w:rPr>
            </w:pPr>
            <w:r w:rsidRPr="00FD47AC">
              <w:rPr>
                <w:rFonts w:ascii="Calibri Light" w:hAnsi="Calibri Light" w:cs="Calibri Light"/>
                <w:sz w:val="24"/>
                <w:lang w:val="id"/>
              </w:rPr>
              <w:t>Seleksi parameter sekunder</w:t>
            </w:r>
          </w:p>
        </w:tc>
        <w:tc>
          <w:tcPr>
            <w:tcW w:w="7151" w:type="dxa"/>
            <w:vAlign w:val="center"/>
          </w:tcPr>
          <w:p w14:paraId="79467D31" w14:textId="77777777" w:rsidR="00D70F28" w:rsidRPr="00FD47AC" w:rsidRDefault="005A5385" w:rsidP="001E0345">
            <w:pPr>
              <w:pStyle w:val="TableParagraph"/>
              <w:ind w:left="105"/>
              <w:rPr>
                <w:rFonts w:ascii="Calibri Light" w:hAnsi="Calibri Light" w:cs="Calibri Light"/>
                <w:sz w:val="24"/>
              </w:rPr>
            </w:pPr>
            <w:r w:rsidRPr="00FD47AC">
              <w:rPr>
                <w:rFonts w:ascii="Calibri Light" w:hAnsi="Calibri Light" w:cs="Calibri Light"/>
                <w:sz w:val="24"/>
                <w:lang w:val="id"/>
              </w:rPr>
              <w:t>C.O., SVR, TFC</w:t>
            </w:r>
          </w:p>
        </w:tc>
      </w:tr>
    </w:tbl>
    <w:p w14:paraId="7C055666" w14:textId="77777777" w:rsidR="00D70F28" w:rsidRPr="00FD47AC" w:rsidRDefault="00D70F28">
      <w:pPr>
        <w:rPr>
          <w:rFonts w:ascii="Calibri Light" w:hAnsi="Calibri Light" w:cs="Calibri Light"/>
          <w:sz w:val="24"/>
        </w:rPr>
        <w:sectPr w:rsidR="00D70F28" w:rsidRPr="00FD47AC">
          <w:pgSz w:w="11910" w:h="16850"/>
          <w:pgMar w:top="1180" w:right="520" w:bottom="960" w:left="620" w:header="910" w:footer="775" w:gutter="0"/>
          <w:cols w:space="720"/>
        </w:sectPr>
      </w:pPr>
    </w:p>
    <w:p w14:paraId="73D0909F" w14:textId="77777777" w:rsidR="00D70F28" w:rsidRPr="00FD47AC" w:rsidRDefault="00D70F28">
      <w:pPr>
        <w:pStyle w:val="BodyText"/>
        <w:spacing w:before="2"/>
        <w:rPr>
          <w:rFonts w:ascii="Calibri Light" w:hAnsi="Calibri Light" w:cs="Calibri Light"/>
          <w:sz w:val="12"/>
        </w:rPr>
      </w:pPr>
    </w:p>
    <w:p w14:paraId="2349107C" w14:textId="503A086F" w:rsidR="00D70F28" w:rsidRPr="00FD47AC" w:rsidRDefault="008B36DD">
      <w:pPr>
        <w:pStyle w:val="Heading1"/>
        <w:ind w:left="625"/>
        <w:rPr>
          <w:rFonts w:ascii="Calibri Light" w:hAnsi="Calibri Light" w:cs="Calibri Light"/>
        </w:rPr>
      </w:pPr>
      <w:bookmarkStart w:id="431" w:name="_Toc62638835"/>
      <w:r>
        <w:rPr>
          <w:rFonts w:ascii="Calibri Light" w:hAnsi="Calibri Light" w:cs="Calibri Light"/>
          <w:lang w:val="id"/>
        </w:rPr>
        <w:t>D S</w:t>
      </w:r>
      <w:r w:rsidR="005A5385" w:rsidRPr="00FD47AC">
        <w:rPr>
          <w:rFonts w:ascii="Calibri Light" w:hAnsi="Calibri Light" w:cs="Calibri Light"/>
          <w:lang w:val="id"/>
        </w:rPr>
        <w:t>ingkatan</w:t>
      </w:r>
      <w:bookmarkEnd w:id="431"/>
    </w:p>
    <w:p w14:paraId="450A2E1A" w14:textId="77777777" w:rsidR="00D70F28" w:rsidRPr="00FD47AC" w:rsidRDefault="00D70F28">
      <w:pPr>
        <w:pStyle w:val="BodyText"/>
        <w:spacing w:before="8"/>
        <w:rPr>
          <w:rFonts w:ascii="Calibri Light" w:hAnsi="Calibri Light" w:cs="Calibri Light"/>
          <w:b/>
          <w:sz w:val="15"/>
        </w:rPr>
      </w:pPr>
    </w:p>
    <w:tbl>
      <w:tblPr>
        <w:tblW w:w="0" w:type="auto"/>
        <w:tblInd w:w="15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15"/>
        <w:gridCol w:w="5689"/>
      </w:tblGrid>
      <w:tr w:rsidR="00D70F28" w:rsidRPr="00FD47AC" w14:paraId="46D4A09D" w14:textId="77777777" w:rsidTr="00CE4054">
        <w:trPr>
          <w:trHeight w:val="431"/>
        </w:trPr>
        <w:tc>
          <w:tcPr>
            <w:tcW w:w="1815" w:type="dxa"/>
            <w:vAlign w:val="center"/>
          </w:tcPr>
          <w:p w14:paraId="3297791B" w14:textId="04AC6B4C" w:rsidR="00D70F28" w:rsidRPr="00CE4054" w:rsidRDefault="00CE4054" w:rsidP="00CE4054">
            <w:pPr>
              <w:pStyle w:val="TableParagraph"/>
              <w:spacing w:line="273" w:lineRule="exact"/>
              <w:ind w:left="105"/>
              <w:rPr>
                <w:rFonts w:ascii="Calibri Light" w:hAnsi="Calibri Light" w:cs="Calibri Light"/>
                <w:b/>
                <w:sz w:val="24"/>
              </w:rPr>
            </w:pPr>
            <w:r>
              <w:rPr>
                <w:rFonts w:ascii="Calibri Light" w:hAnsi="Calibri Light" w:cs="Calibri Light"/>
                <w:b/>
                <w:sz w:val="24"/>
              </w:rPr>
              <w:t>Singkatan</w:t>
            </w:r>
          </w:p>
        </w:tc>
        <w:tc>
          <w:tcPr>
            <w:tcW w:w="5689" w:type="dxa"/>
            <w:vAlign w:val="center"/>
          </w:tcPr>
          <w:p w14:paraId="780DDC98" w14:textId="51A0A0C4" w:rsidR="00D70F28" w:rsidRPr="00CE4054" w:rsidRDefault="00CE4054" w:rsidP="00CE4054">
            <w:pPr>
              <w:pStyle w:val="TableParagraph"/>
              <w:spacing w:line="273" w:lineRule="exact"/>
              <w:rPr>
                <w:rFonts w:ascii="Calibri Light" w:hAnsi="Calibri Light" w:cs="Calibri Light"/>
                <w:b/>
                <w:sz w:val="24"/>
              </w:rPr>
            </w:pPr>
            <w:r>
              <w:rPr>
                <w:rFonts w:ascii="Calibri Light" w:hAnsi="Calibri Light" w:cs="Calibri Light"/>
                <w:b/>
                <w:sz w:val="24"/>
              </w:rPr>
              <w:t>Kepanjangan/Deskripsi</w:t>
            </w:r>
          </w:p>
        </w:tc>
      </w:tr>
      <w:tr w:rsidR="00CE4054" w:rsidRPr="00FD47AC" w14:paraId="1AB279D1" w14:textId="77777777" w:rsidTr="00CE4054">
        <w:trPr>
          <w:trHeight w:val="431"/>
        </w:trPr>
        <w:tc>
          <w:tcPr>
            <w:tcW w:w="1815" w:type="dxa"/>
            <w:vAlign w:val="center"/>
          </w:tcPr>
          <w:p w14:paraId="6622885D" w14:textId="0ACA68F0" w:rsidR="00CE4054" w:rsidRPr="00FD47AC" w:rsidRDefault="00CE4054" w:rsidP="00CE4054">
            <w:pPr>
              <w:pStyle w:val="TableParagraph"/>
              <w:spacing w:line="268" w:lineRule="exact"/>
              <w:ind w:left="105"/>
              <w:rPr>
                <w:rFonts w:ascii="Calibri Light" w:hAnsi="Calibri Light" w:cs="Calibri Light"/>
                <w:sz w:val="24"/>
              </w:rPr>
            </w:pPr>
            <w:r w:rsidRPr="00FE6418">
              <w:rPr>
                <w:rFonts w:ascii="Calibri Light" w:hAnsi="Calibri Light" w:cs="Calibri Light"/>
                <w:sz w:val="24"/>
              </w:rPr>
              <w:t>AC</w:t>
            </w:r>
          </w:p>
        </w:tc>
        <w:tc>
          <w:tcPr>
            <w:tcW w:w="5689" w:type="dxa"/>
            <w:vAlign w:val="center"/>
          </w:tcPr>
          <w:p w14:paraId="55D6561D" w14:textId="77777777" w:rsidR="00CE4054" w:rsidRPr="00FD47AC" w:rsidRDefault="00CE4054" w:rsidP="00CE4054">
            <w:pPr>
              <w:pStyle w:val="TableParagraph"/>
              <w:spacing w:line="268" w:lineRule="exact"/>
              <w:rPr>
                <w:rFonts w:ascii="Calibri Light" w:hAnsi="Calibri Light" w:cs="Calibri Light"/>
                <w:sz w:val="24"/>
              </w:rPr>
            </w:pPr>
            <w:r w:rsidRPr="00FD47AC">
              <w:rPr>
                <w:rFonts w:ascii="Calibri Light" w:hAnsi="Calibri Light" w:cs="Calibri Light"/>
                <w:sz w:val="24"/>
                <w:lang w:val="id"/>
              </w:rPr>
              <w:t>Arus bolak-balik</w:t>
            </w:r>
          </w:p>
        </w:tc>
      </w:tr>
      <w:tr w:rsidR="00CE4054" w:rsidRPr="00FD47AC" w14:paraId="0223E707" w14:textId="77777777" w:rsidTr="00CE4054">
        <w:trPr>
          <w:trHeight w:val="431"/>
        </w:trPr>
        <w:tc>
          <w:tcPr>
            <w:tcW w:w="1815" w:type="dxa"/>
            <w:vAlign w:val="center"/>
          </w:tcPr>
          <w:p w14:paraId="4BF81440" w14:textId="35257109" w:rsidR="00CE4054" w:rsidRPr="00FD47AC" w:rsidRDefault="00CE4054" w:rsidP="00CE4054">
            <w:pPr>
              <w:pStyle w:val="TableParagraph"/>
              <w:spacing w:line="268" w:lineRule="exact"/>
              <w:ind w:left="105"/>
              <w:rPr>
                <w:rFonts w:ascii="Calibri Light" w:hAnsi="Calibri Light" w:cs="Calibri Light"/>
                <w:sz w:val="24"/>
              </w:rPr>
            </w:pPr>
            <w:r w:rsidRPr="00FE6418">
              <w:rPr>
                <w:rFonts w:ascii="Calibri Light" w:hAnsi="Calibri Light" w:cs="Calibri Light"/>
                <w:sz w:val="24"/>
              </w:rPr>
              <w:t>Adu</w:t>
            </w:r>
          </w:p>
        </w:tc>
        <w:tc>
          <w:tcPr>
            <w:tcW w:w="5689" w:type="dxa"/>
            <w:vAlign w:val="center"/>
          </w:tcPr>
          <w:p w14:paraId="072DC67A" w14:textId="0458481D" w:rsidR="00CE4054" w:rsidRPr="00CE4054" w:rsidRDefault="00CE4054" w:rsidP="00CE4054">
            <w:pPr>
              <w:pStyle w:val="TableParagraph"/>
              <w:spacing w:line="268" w:lineRule="exact"/>
              <w:rPr>
                <w:rFonts w:ascii="Calibri Light" w:hAnsi="Calibri Light" w:cs="Calibri Light"/>
                <w:sz w:val="24"/>
              </w:rPr>
            </w:pPr>
            <w:r>
              <w:rPr>
                <w:rFonts w:ascii="Calibri Light" w:hAnsi="Calibri Light" w:cs="Calibri Light"/>
                <w:sz w:val="24"/>
              </w:rPr>
              <w:t>Dewasa</w:t>
            </w:r>
          </w:p>
        </w:tc>
      </w:tr>
      <w:tr w:rsidR="00CE4054" w:rsidRPr="00FD47AC" w14:paraId="38A4AC16" w14:textId="77777777" w:rsidTr="00CE4054">
        <w:trPr>
          <w:trHeight w:val="431"/>
        </w:trPr>
        <w:tc>
          <w:tcPr>
            <w:tcW w:w="1815" w:type="dxa"/>
            <w:vAlign w:val="center"/>
          </w:tcPr>
          <w:p w14:paraId="3662AD91" w14:textId="34CCEFD1" w:rsidR="00CE4054" w:rsidRPr="00FD47AC" w:rsidRDefault="00CE4054" w:rsidP="00CE4054">
            <w:pPr>
              <w:pStyle w:val="TableParagraph"/>
              <w:spacing w:line="268" w:lineRule="exact"/>
              <w:ind w:left="105"/>
              <w:rPr>
                <w:rFonts w:ascii="Calibri Light" w:hAnsi="Calibri Light" w:cs="Calibri Light"/>
                <w:sz w:val="24"/>
              </w:rPr>
            </w:pPr>
            <w:r w:rsidRPr="00FE6418">
              <w:rPr>
                <w:rFonts w:ascii="Calibri Light" w:hAnsi="Calibri Light" w:cs="Calibri Light"/>
                <w:sz w:val="24"/>
              </w:rPr>
              <w:t>AG</w:t>
            </w:r>
          </w:p>
        </w:tc>
        <w:tc>
          <w:tcPr>
            <w:tcW w:w="5689" w:type="dxa"/>
            <w:vAlign w:val="center"/>
          </w:tcPr>
          <w:p w14:paraId="02A96C19" w14:textId="5640B03A" w:rsidR="00CE4054" w:rsidRPr="00FD47AC" w:rsidRDefault="00CE4054" w:rsidP="00CE4054">
            <w:pPr>
              <w:pStyle w:val="TableParagraph"/>
              <w:spacing w:line="268" w:lineRule="exact"/>
              <w:rPr>
                <w:rFonts w:ascii="Calibri Light" w:hAnsi="Calibri Light" w:cs="Calibri Light"/>
                <w:sz w:val="24"/>
              </w:rPr>
            </w:pPr>
            <w:r>
              <w:rPr>
                <w:rFonts w:ascii="Calibri Light" w:hAnsi="Calibri Light" w:cs="Calibri Light"/>
                <w:sz w:val="24"/>
                <w:lang w:val="id"/>
              </w:rPr>
              <w:t>Gas anestetik</w:t>
            </w:r>
          </w:p>
        </w:tc>
      </w:tr>
      <w:tr w:rsidR="00CE4054" w:rsidRPr="00FD47AC" w14:paraId="443D7E00" w14:textId="77777777" w:rsidTr="00CE4054">
        <w:trPr>
          <w:trHeight w:val="431"/>
        </w:trPr>
        <w:tc>
          <w:tcPr>
            <w:tcW w:w="1815" w:type="dxa"/>
            <w:vAlign w:val="center"/>
          </w:tcPr>
          <w:p w14:paraId="206A99E5" w14:textId="182996F3" w:rsidR="00CE4054" w:rsidRPr="00CE4054" w:rsidRDefault="00CE4054" w:rsidP="00CE4054">
            <w:pPr>
              <w:pStyle w:val="TableParagraph"/>
              <w:spacing w:line="268" w:lineRule="exact"/>
              <w:ind w:left="105"/>
              <w:rPr>
                <w:rFonts w:ascii="Calibri Light" w:hAnsi="Calibri Light" w:cs="Calibri Light"/>
                <w:sz w:val="24"/>
              </w:rPr>
            </w:pPr>
            <w:r w:rsidRPr="00FE6418">
              <w:rPr>
                <w:rFonts w:ascii="Calibri Light" w:hAnsi="Calibri Light" w:cs="Calibri Light"/>
                <w:sz w:val="24"/>
              </w:rPr>
              <w:t>Art</w:t>
            </w:r>
          </w:p>
        </w:tc>
        <w:tc>
          <w:tcPr>
            <w:tcW w:w="5689" w:type="dxa"/>
            <w:vAlign w:val="center"/>
          </w:tcPr>
          <w:p w14:paraId="349E9EC3" w14:textId="77777777" w:rsidR="00CE4054" w:rsidRPr="00FD47AC" w:rsidRDefault="00CE4054" w:rsidP="00CE4054">
            <w:pPr>
              <w:pStyle w:val="TableParagraph"/>
              <w:spacing w:line="268" w:lineRule="exact"/>
              <w:rPr>
                <w:rFonts w:ascii="Calibri Light" w:hAnsi="Calibri Light" w:cs="Calibri Light"/>
                <w:sz w:val="24"/>
              </w:rPr>
            </w:pPr>
            <w:r w:rsidRPr="00FD47AC">
              <w:rPr>
                <w:rFonts w:ascii="Calibri Light" w:hAnsi="Calibri Light" w:cs="Calibri Light"/>
                <w:sz w:val="24"/>
                <w:lang w:val="id"/>
              </w:rPr>
              <w:t>Arteri</w:t>
            </w:r>
          </w:p>
        </w:tc>
      </w:tr>
      <w:tr w:rsidR="00CE4054" w:rsidRPr="00FD47AC" w14:paraId="3B3CC565" w14:textId="77777777" w:rsidTr="00CE4054">
        <w:trPr>
          <w:trHeight w:val="431"/>
        </w:trPr>
        <w:tc>
          <w:tcPr>
            <w:tcW w:w="1815" w:type="dxa"/>
            <w:vAlign w:val="center"/>
          </w:tcPr>
          <w:p w14:paraId="061793B4" w14:textId="6051A324" w:rsidR="00CE4054" w:rsidRPr="00FD47AC" w:rsidRDefault="00CE4054" w:rsidP="00CE4054">
            <w:pPr>
              <w:pStyle w:val="TableParagraph"/>
              <w:spacing w:line="268" w:lineRule="exact"/>
              <w:ind w:left="105"/>
              <w:rPr>
                <w:rFonts w:ascii="Calibri Light" w:hAnsi="Calibri Light" w:cs="Calibri Light"/>
                <w:sz w:val="24"/>
              </w:rPr>
            </w:pPr>
            <w:r w:rsidRPr="00FE6418">
              <w:rPr>
                <w:rFonts w:ascii="Calibri Light" w:hAnsi="Calibri Light" w:cs="Calibri Light"/>
                <w:sz w:val="24"/>
              </w:rPr>
              <w:t>aVF</w:t>
            </w:r>
          </w:p>
        </w:tc>
        <w:tc>
          <w:tcPr>
            <w:tcW w:w="5689" w:type="dxa"/>
            <w:vAlign w:val="center"/>
          </w:tcPr>
          <w:p w14:paraId="518A21BA" w14:textId="21E72657" w:rsidR="00CE4054" w:rsidRPr="00CE4054" w:rsidRDefault="00CE4054" w:rsidP="00CE4054">
            <w:pPr>
              <w:pStyle w:val="TableParagraph"/>
              <w:spacing w:line="268" w:lineRule="exact"/>
              <w:rPr>
                <w:rFonts w:ascii="Calibri Light" w:hAnsi="Calibri Light" w:cs="Calibri Light"/>
                <w:sz w:val="24"/>
              </w:rPr>
            </w:pPr>
            <w:r>
              <w:rPr>
                <w:rFonts w:ascii="Calibri Light" w:hAnsi="Calibri Light" w:cs="Calibri Light"/>
                <w:i/>
                <w:sz w:val="24"/>
              </w:rPr>
              <w:t>Augmented Lead</w:t>
            </w:r>
            <w:r>
              <w:rPr>
                <w:rFonts w:ascii="Calibri Light" w:hAnsi="Calibri Light" w:cs="Calibri Light"/>
                <w:sz w:val="24"/>
              </w:rPr>
              <w:t xml:space="preserve"> kaki kiri</w:t>
            </w:r>
          </w:p>
        </w:tc>
      </w:tr>
      <w:tr w:rsidR="00CE4054" w:rsidRPr="00FD47AC" w14:paraId="45087C34" w14:textId="77777777" w:rsidTr="00CE4054">
        <w:trPr>
          <w:trHeight w:val="432"/>
        </w:trPr>
        <w:tc>
          <w:tcPr>
            <w:tcW w:w="1815" w:type="dxa"/>
            <w:vAlign w:val="center"/>
          </w:tcPr>
          <w:p w14:paraId="256D91F4" w14:textId="2ABEEFA9" w:rsidR="00CE4054" w:rsidRPr="00FD47AC" w:rsidRDefault="00CE4054" w:rsidP="00CE4054">
            <w:pPr>
              <w:pStyle w:val="TableParagraph"/>
              <w:spacing w:line="268" w:lineRule="exact"/>
              <w:ind w:left="105"/>
              <w:rPr>
                <w:rFonts w:ascii="Calibri Light" w:hAnsi="Calibri Light" w:cs="Calibri Light"/>
                <w:sz w:val="24"/>
              </w:rPr>
            </w:pPr>
            <w:r w:rsidRPr="00FE6418">
              <w:rPr>
                <w:rFonts w:ascii="Calibri Light" w:hAnsi="Calibri Light" w:cs="Calibri Light"/>
                <w:sz w:val="24"/>
              </w:rPr>
              <w:t>aVL</w:t>
            </w:r>
          </w:p>
        </w:tc>
        <w:tc>
          <w:tcPr>
            <w:tcW w:w="5689" w:type="dxa"/>
            <w:vAlign w:val="center"/>
          </w:tcPr>
          <w:p w14:paraId="77850472" w14:textId="169F1A3B" w:rsidR="00CE4054" w:rsidRPr="00FD47AC" w:rsidRDefault="00CE4054" w:rsidP="00CE4054">
            <w:pPr>
              <w:pStyle w:val="TableParagraph"/>
              <w:spacing w:line="268" w:lineRule="exact"/>
              <w:rPr>
                <w:rFonts w:ascii="Calibri Light" w:hAnsi="Calibri Light" w:cs="Calibri Light"/>
                <w:sz w:val="24"/>
              </w:rPr>
            </w:pPr>
            <w:r>
              <w:rPr>
                <w:rFonts w:ascii="Calibri Light" w:hAnsi="Calibri Light" w:cs="Calibri Light"/>
                <w:i/>
                <w:sz w:val="24"/>
              </w:rPr>
              <w:t>Augmented Lead</w:t>
            </w:r>
            <w:r>
              <w:rPr>
                <w:rFonts w:ascii="Calibri Light" w:hAnsi="Calibri Light" w:cs="Calibri Light"/>
                <w:sz w:val="24"/>
              </w:rPr>
              <w:t xml:space="preserve"> </w:t>
            </w:r>
            <w:r>
              <w:rPr>
                <w:rFonts w:ascii="Calibri Light" w:hAnsi="Calibri Light" w:cs="Calibri Light"/>
                <w:sz w:val="24"/>
                <w:lang w:val="id"/>
              </w:rPr>
              <w:t>l</w:t>
            </w:r>
            <w:r w:rsidRPr="00FD47AC">
              <w:rPr>
                <w:rFonts w:ascii="Calibri Light" w:hAnsi="Calibri Light" w:cs="Calibri Light"/>
                <w:sz w:val="24"/>
                <w:lang w:val="id"/>
              </w:rPr>
              <w:t xml:space="preserve">engan kiri </w:t>
            </w:r>
          </w:p>
        </w:tc>
      </w:tr>
      <w:tr w:rsidR="00CE4054" w:rsidRPr="00FD47AC" w14:paraId="61B9478A" w14:textId="77777777" w:rsidTr="00CE4054">
        <w:trPr>
          <w:trHeight w:val="431"/>
        </w:trPr>
        <w:tc>
          <w:tcPr>
            <w:tcW w:w="1815" w:type="dxa"/>
            <w:vAlign w:val="center"/>
          </w:tcPr>
          <w:p w14:paraId="7191BB38" w14:textId="7A6C0A8D" w:rsidR="00CE4054" w:rsidRPr="00FD47AC" w:rsidRDefault="00CE4054" w:rsidP="00CE4054">
            <w:pPr>
              <w:pStyle w:val="TableParagraph"/>
              <w:spacing w:line="268" w:lineRule="exact"/>
              <w:ind w:left="105"/>
              <w:rPr>
                <w:rFonts w:ascii="Calibri Light" w:hAnsi="Calibri Light" w:cs="Calibri Light"/>
                <w:sz w:val="24"/>
              </w:rPr>
            </w:pPr>
            <w:r w:rsidRPr="00FE6418">
              <w:rPr>
                <w:rFonts w:ascii="Calibri Light" w:hAnsi="Calibri Light" w:cs="Calibri Light"/>
                <w:sz w:val="24"/>
              </w:rPr>
              <w:t>aVR</w:t>
            </w:r>
          </w:p>
        </w:tc>
        <w:tc>
          <w:tcPr>
            <w:tcW w:w="5689" w:type="dxa"/>
            <w:vAlign w:val="center"/>
          </w:tcPr>
          <w:p w14:paraId="7EC8357F" w14:textId="72268CF0" w:rsidR="00CE4054" w:rsidRPr="00CE4054" w:rsidRDefault="00CE4054" w:rsidP="00CE4054">
            <w:pPr>
              <w:pStyle w:val="TableParagraph"/>
              <w:spacing w:line="268" w:lineRule="exact"/>
              <w:rPr>
                <w:rFonts w:ascii="Calibri Light" w:hAnsi="Calibri Light" w:cs="Calibri Light"/>
                <w:sz w:val="24"/>
              </w:rPr>
            </w:pPr>
            <w:r>
              <w:rPr>
                <w:rFonts w:ascii="Calibri Light" w:hAnsi="Calibri Light" w:cs="Calibri Light"/>
                <w:i/>
                <w:sz w:val="24"/>
              </w:rPr>
              <w:t>Augmented Lead</w:t>
            </w:r>
            <w:r>
              <w:rPr>
                <w:rFonts w:ascii="Calibri Light" w:hAnsi="Calibri Light" w:cs="Calibri Light"/>
                <w:sz w:val="24"/>
              </w:rPr>
              <w:t xml:space="preserve"> </w:t>
            </w:r>
            <w:r>
              <w:rPr>
                <w:rFonts w:ascii="Calibri Light" w:hAnsi="Calibri Light" w:cs="Calibri Light"/>
                <w:sz w:val="24"/>
                <w:lang w:val="id"/>
              </w:rPr>
              <w:t>l</w:t>
            </w:r>
            <w:r w:rsidRPr="00FD47AC">
              <w:rPr>
                <w:rFonts w:ascii="Calibri Light" w:hAnsi="Calibri Light" w:cs="Calibri Light"/>
                <w:sz w:val="24"/>
                <w:lang w:val="id"/>
              </w:rPr>
              <w:t>engan</w:t>
            </w:r>
            <w:r>
              <w:rPr>
                <w:rFonts w:ascii="Calibri Light" w:hAnsi="Calibri Light" w:cs="Calibri Light"/>
                <w:sz w:val="24"/>
              </w:rPr>
              <w:t xml:space="preserve"> kanan</w:t>
            </w:r>
          </w:p>
        </w:tc>
      </w:tr>
      <w:tr w:rsidR="00CE4054" w:rsidRPr="00FD47AC" w14:paraId="25EB8753" w14:textId="77777777" w:rsidTr="00CE4054">
        <w:trPr>
          <w:trHeight w:val="431"/>
        </w:trPr>
        <w:tc>
          <w:tcPr>
            <w:tcW w:w="1815" w:type="dxa"/>
            <w:vAlign w:val="center"/>
          </w:tcPr>
          <w:p w14:paraId="1BFA6375" w14:textId="5F15048D" w:rsidR="00CE4054" w:rsidRPr="00FD47AC" w:rsidRDefault="00CE4054" w:rsidP="00CE4054">
            <w:pPr>
              <w:pStyle w:val="TableParagraph"/>
              <w:spacing w:line="268" w:lineRule="exact"/>
              <w:ind w:left="105"/>
              <w:rPr>
                <w:rFonts w:ascii="Calibri Light" w:hAnsi="Calibri Light" w:cs="Calibri Light"/>
                <w:sz w:val="24"/>
              </w:rPr>
            </w:pPr>
            <w:r w:rsidRPr="00FE6418">
              <w:rPr>
                <w:rFonts w:ascii="Calibri Light" w:hAnsi="Calibri Light" w:cs="Calibri Light"/>
                <w:sz w:val="24"/>
              </w:rPr>
              <w:t>AwRR</w:t>
            </w:r>
          </w:p>
        </w:tc>
        <w:tc>
          <w:tcPr>
            <w:tcW w:w="5689" w:type="dxa"/>
            <w:vAlign w:val="center"/>
          </w:tcPr>
          <w:p w14:paraId="6FC64FAD" w14:textId="0A52046F" w:rsidR="00CE4054" w:rsidRPr="00CE4054" w:rsidRDefault="00CE4054" w:rsidP="00CE4054">
            <w:pPr>
              <w:pStyle w:val="TableParagraph"/>
              <w:spacing w:line="268" w:lineRule="exact"/>
              <w:rPr>
                <w:rFonts w:ascii="Calibri Light" w:hAnsi="Calibri Light" w:cs="Calibri Light"/>
                <w:sz w:val="24"/>
              </w:rPr>
            </w:pPr>
            <w:r w:rsidRPr="00FD47AC">
              <w:rPr>
                <w:rFonts w:ascii="Calibri Light" w:hAnsi="Calibri Light" w:cs="Calibri Light"/>
                <w:sz w:val="24"/>
                <w:lang w:val="id"/>
              </w:rPr>
              <w:t xml:space="preserve">Laju respirasi </w:t>
            </w:r>
            <w:r>
              <w:rPr>
                <w:rFonts w:ascii="Calibri Light" w:hAnsi="Calibri Light" w:cs="Calibri Light"/>
                <w:i/>
                <w:sz w:val="24"/>
              </w:rPr>
              <w:t>airway</w:t>
            </w:r>
          </w:p>
        </w:tc>
      </w:tr>
      <w:tr w:rsidR="00CE4054" w:rsidRPr="00FD47AC" w14:paraId="5D6F8AD5" w14:textId="77777777" w:rsidTr="00CE4054">
        <w:trPr>
          <w:trHeight w:val="431"/>
        </w:trPr>
        <w:tc>
          <w:tcPr>
            <w:tcW w:w="1815" w:type="dxa"/>
            <w:vAlign w:val="center"/>
          </w:tcPr>
          <w:p w14:paraId="57B34F25" w14:textId="2AFD94E3" w:rsidR="00CE4054" w:rsidRPr="00FD47AC" w:rsidRDefault="00CE4054" w:rsidP="00CE4054">
            <w:pPr>
              <w:pStyle w:val="TableParagraph"/>
              <w:spacing w:line="268" w:lineRule="exact"/>
              <w:ind w:left="105"/>
              <w:rPr>
                <w:rFonts w:ascii="Calibri Light" w:hAnsi="Calibri Light" w:cs="Calibri Light"/>
                <w:sz w:val="24"/>
              </w:rPr>
            </w:pPr>
            <w:r w:rsidRPr="00FE6418">
              <w:rPr>
                <w:rFonts w:ascii="Calibri Light" w:hAnsi="Calibri Light" w:cs="Calibri Light"/>
                <w:sz w:val="24"/>
              </w:rPr>
              <w:t>BC</w:t>
            </w:r>
          </w:p>
        </w:tc>
        <w:tc>
          <w:tcPr>
            <w:tcW w:w="5689" w:type="dxa"/>
            <w:vAlign w:val="center"/>
          </w:tcPr>
          <w:p w14:paraId="14F03009" w14:textId="69199050" w:rsidR="00CE4054" w:rsidRPr="00CE4054" w:rsidRDefault="00CE4054" w:rsidP="00CE4054">
            <w:pPr>
              <w:pStyle w:val="TableParagraph"/>
              <w:spacing w:line="268" w:lineRule="exact"/>
              <w:rPr>
                <w:rFonts w:ascii="Calibri Light" w:hAnsi="Calibri Light" w:cs="Calibri Light"/>
                <w:sz w:val="24"/>
              </w:rPr>
            </w:pPr>
            <w:r w:rsidRPr="00FD47AC">
              <w:rPr>
                <w:rFonts w:ascii="Calibri Light" w:hAnsi="Calibri Light" w:cs="Calibri Light"/>
                <w:sz w:val="24"/>
                <w:lang w:val="id"/>
              </w:rPr>
              <w:t xml:space="preserve">Jumlah </w:t>
            </w:r>
            <w:r>
              <w:rPr>
                <w:rFonts w:ascii="Calibri Light" w:hAnsi="Calibri Light" w:cs="Calibri Light"/>
                <w:i/>
                <w:sz w:val="24"/>
              </w:rPr>
              <w:t>burst</w:t>
            </w:r>
          </w:p>
        </w:tc>
      </w:tr>
      <w:tr w:rsidR="00CE4054" w:rsidRPr="00FD47AC" w14:paraId="7447C973" w14:textId="77777777" w:rsidTr="00CE4054">
        <w:trPr>
          <w:trHeight w:val="431"/>
        </w:trPr>
        <w:tc>
          <w:tcPr>
            <w:tcW w:w="1815" w:type="dxa"/>
            <w:vAlign w:val="center"/>
          </w:tcPr>
          <w:p w14:paraId="1B2DE4BF" w14:textId="53B838C6" w:rsidR="00CE4054" w:rsidRPr="00FD47AC" w:rsidRDefault="00CE4054" w:rsidP="00CE4054">
            <w:pPr>
              <w:pStyle w:val="TableParagraph"/>
              <w:spacing w:line="268" w:lineRule="exact"/>
              <w:ind w:left="105"/>
              <w:rPr>
                <w:rFonts w:ascii="Calibri Light" w:hAnsi="Calibri Light" w:cs="Calibri Light"/>
                <w:sz w:val="24"/>
              </w:rPr>
            </w:pPr>
            <w:r w:rsidRPr="00FE6418">
              <w:rPr>
                <w:rFonts w:ascii="Calibri Light" w:hAnsi="Calibri Light" w:cs="Calibri Light"/>
                <w:sz w:val="24"/>
              </w:rPr>
              <w:t>BIS</w:t>
            </w:r>
          </w:p>
        </w:tc>
        <w:tc>
          <w:tcPr>
            <w:tcW w:w="5689" w:type="dxa"/>
            <w:vAlign w:val="center"/>
          </w:tcPr>
          <w:p w14:paraId="4AAD4548" w14:textId="77777777" w:rsidR="00CE4054" w:rsidRPr="00FD47AC" w:rsidRDefault="00CE4054" w:rsidP="00CE4054">
            <w:pPr>
              <w:pStyle w:val="TableParagraph"/>
              <w:spacing w:line="268" w:lineRule="exact"/>
              <w:rPr>
                <w:rFonts w:ascii="Calibri Light" w:hAnsi="Calibri Light" w:cs="Calibri Light"/>
                <w:sz w:val="24"/>
              </w:rPr>
            </w:pPr>
            <w:r w:rsidRPr="00FD47AC">
              <w:rPr>
                <w:rFonts w:ascii="Calibri Light" w:hAnsi="Calibri Light" w:cs="Calibri Light"/>
                <w:sz w:val="24"/>
                <w:lang w:val="id"/>
              </w:rPr>
              <w:t>Indeks bispektral</w:t>
            </w:r>
          </w:p>
        </w:tc>
      </w:tr>
      <w:tr w:rsidR="00CE4054" w:rsidRPr="00FD47AC" w14:paraId="478C63CF" w14:textId="77777777" w:rsidTr="00CE4054">
        <w:trPr>
          <w:trHeight w:val="431"/>
        </w:trPr>
        <w:tc>
          <w:tcPr>
            <w:tcW w:w="1815" w:type="dxa"/>
            <w:vAlign w:val="center"/>
          </w:tcPr>
          <w:p w14:paraId="01082902" w14:textId="50142C31" w:rsidR="00CE4054" w:rsidRPr="00FD47AC" w:rsidRDefault="00CE4054" w:rsidP="00CE4054">
            <w:pPr>
              <w:pStyle w:val="TableParagraph"/>
              <w:spacing w:line="268" w:lineRule="exact"/>
              <w:ind w:left="105"/>
              <w:rPr>
                <w:rFonts w:ascii="Calibri Light" w:hAnsi="Calibri Light" w:cs="Calibri Light"/>
                <w:sz w:val="24"/>
              </w:rPr>
            </w:pPr>
            <w:r w:rsidRPr="00FE6418">
              <w:rPr>
                <w:rFonts w:ascii="Calibri Light" w:hAnsi="Calibri Light" w:cs="Calibri Light"/>
                <w:sz w:val="24"/>
              </w:rPr>
              <w:t>BP</w:t>
            </w:r>
          </w:p>
        </w:tc>
        <w:tc>
          <w:tcPr>
            <w:tcW w:w="5689" w:type="dxa"/>
            <w:vAlign w:val="center"/>
          </w:tcPr>
          <w:p w14:paraId="3119D851" w14:textId="77777777" w:rsidR="00CE4054" w:rsidRPr="00FD47AC" w:rsidRDefault="00CE4054" w:rsidP="00CE4054">
            <w:pPr>
              <w:pStyle w:val="TableParagraph"/>
              <w:spacing w:line="268" w:lineRule="exact"/>
              <w:rPr>
                <w:rFonts w:ascii="Calibri Light" w:hAnsi="Calibri Light" w:cs="Calibri Light"/>
                <w:sz w:val="24"/>
              </w:rPr>
            </w:pPr>
            <w:r w:rsidRPr="00FD47AC">
              <w:rPr>
                <w:rFonts w:ascii="Calibri Light" w:hAnsi="Calibri Light" w:cs="Calibri Light"/>
                <w:sz w:val="24"/>
                <w:lang w:val="id"/>
              </w:rPr>
              <w:t>Tekanan darah</w:t>
            </w:r>
          </w:p>
        </w:tc>
      </w:tr>
      <w:tr w:rsidR="00CE4054" w:rsidRPr="00FD47AC" w14:paraId="6D5994D5" w14:textId="77777777" w:rsidTr="00CE4054">
        <w:trPr>
          <w:trHeight w:val="431"/>
        </w:trPr>
        <w:tc>
          <w:tcPr>
            <w:tcW w:w="1815" w:type="dxa"/>
            <w:vAlign w:val="center"/>
          </w:tcPr>
          <w:p w14:paraId="6FDDCD02" w14:textId="0B0507E1" w:rsidR="00CE4054" w:rsidRPr="00FD47AC" w:rsidRDefault="00CE4054" w:rsidP="00CE4054">
            <w:pPr>
              <w:pStyle w:val="TableParagraph"/>
              <w:spacing w:line="268" w:lineRule="exact"/>
              <w:ind w:left="105"/>
              <w:rPr>
                <w:rFonts w:ascii="Calibri Light" w:hAnsi="Calibri Light" w:cs="Calibri Light"/>
                <w:sz w:val="24"/>
              </w:rPr>
            </w:pPr>
            <w:r w:rsidRPr="00FE6418">
              <w:rPr>
                <w:rFonts w:ascii="Calibri Light" w:hAnsi="Calibri Light" w:cs="Calibri Light"/>
                <w:sz w:val="24"/>
              </w:rPr>
              <w:t>BTPS</w:t>
            </w:r>
          </w:p>
        </w:tc>
        <w:tc>
          <w:tcPr>
            <w:tcW w:w="5689" w:type="dxa"/>
            <w:vAlign w:val="center"/>
          </w:tcPr>
          <w:p w14:paraId="2B0EAEED" w14:textId="77777777" w:rsidR="00CE4054" w:rsidRPr="00FD47AC" w:rsidRDefault="00CE4054" w:rsidP="00CE4054">
            <w:pPr>
              <w:pStyle w:val="TableParagraph"/>
              <w:spacing w:line="268" w:lineRule="exact"/>
              <w:rPr>
                <w:rFonts w:ascii="Calibri Light" w:hAnsi="Calibri Light" w:cs="Calibri Light"/>
                <w:sz w:val="24"/>
              </w:rPr>
            </w:pPr>
            <w:r w:rsidRPr="00FD47AC">
              <w:rPr>
                <w:rFonts w:ascii="Calibri Light" w:hAnsi="Calibri Light" w:cs="Calibri Light"/>
                <w:sz w:val="24"/>
                <w:lang w:val="id"/>
              </w:rPr>
              <w:t>Suhu dan tekanan tubuh, jenuh</w:t>
            </w:r>
          </w:p>
        </w:tc>
      </w:tr>
      <w:tr w:rsidR="00CE4054" w:rsidRPr="00FD47AC" w14:paraId="4AEA2176" w14:textId="77777777" w:rsidTr="00CE4054">
        <w:trPr>
          <w:trHeight w:val="431"/>
        </w:trPr>
        <w:tc>
          <w:tcPr>
            <w:tcW w:w="1815" w:type="dxa"/>
            <w:vAlign w:val="center"/>
          </w:tcPr>
          <w:p w14:paraId="20AFAE4F" w14:textId="774472E1" w:rsidR="00CE4054" w:rsidRPr="00FD47AC" w:rsidRDefault="00CE4054" w:rsidP="00CE4054">
            <w:pPr>
              <w:pStyle w:val="TableParagraph"/>
              <w:spacing w:line="268" w:lineRule="exact"/>
              <w:ind w:left="105"/>
              <w:rPr>
                <w:rFonts w:ascii="Calibri Light" w:hAnsi="Calibri Light" w:cs="Calibri Light"/>
                <w:sz w:val="24"/>
              </w:rPr>
            </w:pPr>
            <w:r w:rsidRPr="00FE6418">
              <w:rPr>
                <w:rFonts w:ascii="Calibri Light" w:hAnsi="Calibri Light" w:cs="Calibri Light"/>
                <w:sz w:val="24"/>
              </w:rPr>
              <w:t>CCU</w:t>
            </w:r>
          </w:p>
        </w:tc>
        <w:tc>
          <w:tcPr>
            <w:tcW w:w="5689" w:type="dxa"/>
            <w:vAlign w:val="center"/>
          </w:tcPr>
          <w:p w14:paraId="0EBEDB27" w14:textId="77777777" w:rsidR="00CE4054" w:rsidRPr="00FD47AC" w:rsidRDefault="00CE4054" w:rsidP="00CE4054">
            <w:pPr>
              <w:pStyle w:val="TableParagraph"/>
              <w:spacing w:line="268" w:lineRule="exact"/>
              <w:rPr>
                <w:rFonts w:ascii="Calibri Light" w:hAnsi="Calibri Light" w:cs="Calibri Light"/>
                <w:sz w:val="24"/>
              </w:rPr>
            </w:pPr>
            <w:r w:rsidRPr="00FD47AC">
              <w:rPr>
                <w:rFonts w:ascii="Calibri Light" w:hAnsi="Calibri Light" w:cs="Calibri Light"/>
                <w:sz w:val="24"/>
                <w:lang w:val="id"/>
              </w:rPr>
              <w:t>Unit perawatan jantung</w:t>
            </w:r>
          </w:p>
        </w:tc>
      </w:tr>
      <w:tr w:rsidR="00CE4054" w:rsidRPr="00FD47AC" w14:paraId="0FB02B47" w14:textId="77777777" w:rsidTr="00CE4054">
        <w:trPr>
          <w:trHeight w:val="432"/>
        </w:trPr>
        <w:tc>
          <w:tcPr>
            <w:tcW w:w="1815" w:type="dxa"/>
            <w:vAlign w:val="center"/>
          </w:tcPr>
          <w:p w14:paraId="131291D9" w14:textId="23CDDCA6" w:rsidR="00CE4054" w:rsidRPr="00FD47AC" w:rsidRDefault="00CE4054" w:rsidP="00CE4054">
            <w:pPr>
              <w:pStyle w:val="TableParagraph"/>
              <w:spacing w:line="268" w:lineRule="exact"/>
              <w:ind w:left="105"/>
              <w:rPr>
                <w:rFonts w:ascii="Calibri Light" w:hAnsi="Calibri Light" w:cs="Calibri Light"/>
                <w:sz w:val="24"/>
              </w:rPr>
            </w:pPr>
            <w:r w:rsidRPr="00FE6418">
              <w:rPr>
                <w:rFonts w:ascii="Calibri Light" w:hAnsi="Calibri Light" w:cs="Calibri Light"/>
                <w:sz w:val="24"/>
              </w:rPr>
              <w:t>CI</w:t>
            </w:r>
          </w:p>
        </w:tc>
        <w:tc>
          <w:tcPr>
            <w:tcW w:w="5689" w:type="dxa"/>
            <w:vAlign w:val="center"/>
          </w:tcPr>
          <w:p w14:paraId="4A71ED7A" w14:textId="77777777" w:rsidR="00CE4054" w:rsidRPr="00FD47AC" w:rsidRDefault="00CE4054" w:rsidP="00CE4054">
            <w:pPr>
              <w:pStyle w:val="TableParagraph"/>
              <w:spacing w:line="268" w:lineRule="exact"/>
              <w:rPr>
                <w:rFonts w:ascii="Calibri Light" w:hAnsi="Calibri Light" w:cs="Calibri Light"/>
                <w:sz w:val="24"/>
              </w:rPr>
            </w:pPr>
            <w:r w:rsidRPr="00FD47AC">
              <w:rPr>
                <w:rFonts w:ascii="Calibri Light" w:hAnsi="Calibri Light" w:cs="Calibri Light"/>
                <w:sz w:val="24"/>
                <w:lang w:val="id"/>
              </w:rPr>
              <w:t>Indeks jantung</w:t>
            </w:r>
          </w:p>
        </w:tc>
      </w:tr>
      <w:tr w:rsidR="00CE4054" w:rsidRPr="00FD47AC" w14:paraId="466F007D" w14:textId="77777777" w:rsidTr="00CE4054">
        <w:trPr>
          <w:trHeight w:val="431"/>
        </w:trPr>
        <w:tc>
          <w:tcPr>
            <w:tcW w:w="1815" w:type="dxa"/>
            <w:vAlign w:val="center"/>
          </w:tcPr>
          <w:p w14:paraId="747900FB" w14:textId="4B51638E" w:rsidR="00CE4054" w:rsidRPr="00FD47AC" w:rsidRDefault="00CE4054" w:rsidP="00CE4054">
            <w:pPr>
              <w:pStyle w:val="TableParagraph"/>
              <w:spacing w:line="268" w:lineRule="exact"/>
              <w:ind w:left="105"/>
              <w:rPr>
                <w:rFonts w:ascii="Calibri Light" w:hAnsi="Calibri Light" w:cs="Calibri Light"/>
                <w:sz w:val="24"/>
              </w:rPr>
            </w:pPr>
            <w:r w:rsidRPr="00FE6418">
              <w:rPr>
                <w:rFonts w:ascii="Calibri Light" w:hAnsi="Calibri Light" w:cs="Calibri Light"/>
                <w:sz w:val="24"/>
              </w:rPr>
              <w:t>C.O.</w:t>
            </w:r>
          </w:p>
        </w:tc>
        <w:tc>
          <w:tcPr>
            <w:tcW w:w="5689" w:type="dxa"/>
            <w:vAlign w:val="center"/>
          </w:tcPr>
          <w:p w14:paraId="6127943E" w14:textId="0CD94708" w:rsidR="00CE4054" w:rsidRPr="00FD47AC" w:rsidRDefault="00CE4054" w:rsidP="00CE4054">
            <w:pPr>
              <w:pStyle w:val="TableParagraph"/>
              <w:spacing w:line="268" w:lineRule="exact"/>
              <w:rPr>
                <w:rFonts w:ascii="Calibri Light" w:hAnsi="Calibri Light" w:cs="Calibri Light"/>
                <w:sz w:val="24"/>
              </w:rPr>
            </w:pPr>
            <w:r>
              <w:rPr>
                <w:rFonts w:ascii="Calibri Light" w:hAnsi="Calibri Light" w:cs="Calibri Light"/>
                <w:sz w:val="24"/>
              </w:rPr>
              <w:t>Keluaran</w:t>
            </w:r>
            <w:r w:rsidRPr="00FD47AC">
              <w:rPr>
                <w:rFonts w:ascii="Calibri Light" w:hAnsi="Calibri Light" w:cs="Calibri Light"/>
                <w:sz w:val="24"/>
                <w:lang w:val="id"/>
              </w:rPr>
              <w:t xml:space="preserve"> jantung</w:t>
            </w:r>
          </w:p>
        </w:tc>
      </w:tr>
      <w:tr w:rsidR="00CE4054" w:rsidRPr="00FD47AC" w14:paraId="62844EB5" w14:textId="77777777" w:rsidTr="00CE4054">
        <w:trPr>
          <w:trHeight w:val="431"/>
        </w:trPr>
        <w:tc>
          <w:tcPr>
            <w:tcW w:w="1815" w:type="dxa"/>
            <w:vAlign w:val="center"/>
          </w:tcPr>
          <w:p w14:paraId="2B729FD1" w14:textId="1F132C01" w:rsidR="00CE4054" w:rsidRPr="00FD47AC" w:rsidRDefault="00CE4054" w:rsidP="00CE4054">
            <w:pPr>
              <w:pStyle w:val="TableParagraph"/>
              <w:spacing w:line="268" w:lineRule="exact"/>
              <w:ind w:left="105"/>
              <w:rPr>
                <w:rFonts w:ascii="Calibri Light" w:hAnsi="Calibri Light" w:cs="Calibri Light"/>
                <w:sz w:val="24"/>
              </w:rPr>
            </w:pPr>
            <w:r w:rsidRPr="00FE6418">
              <w:rPr>
                <w:rFonts w:ascii="Calibri Light" w:hAnsi="Calibri Light" w:cs="Calibri Light"/>
                <w:sz w:val="24"/>
              </w:rPr>
              <w:t>CISPR</w:t>
            </w:r>
          </w:p>
        </w:tc>
        <w:tc>
          <w:tcPr>
            <w:tcW w:w="5689" w:type="dxa"/>
            <w:vAlign w:val="center"/>
          </w:tcPr>
          <w:p w14:paraId="6769D7AF" w14:textId="693A80EE" w:rsidR="00CE4054" w:rsidRPr="00CE4054" w:rsidRDefault="00CE4054" w:rsidP="00CE4054">
            <w:pPr>
              <w:pStyle w:val="TableParagraph"/>
              <w:spacing w:line="268" w:lineRule="exact"/>
              <w:rPr>
                <w:rFonts w:ascii="Calibri Light" w:hAnsi="Calibri Light" w:cs="Calibri Light"/>
                <w:sz w:val="24"/>
              </w:rPr>
            </w:pPr>
            <w:r>
              <w:rPr>
                <w:rFonts w:ascii="Calibri Light" w:hAnsi="Calibri Light" w:cs="Calibri Light"/>
                <w:i/>
                <w:sz w:val="24"/>
              </w:rPr>
              <w:t>International Special Committee on Radio Interference</w:t>
            </w:r>
          </w:p>
        </w:tc>
      </w:tr>
      <w:tr w:rsidR="00CE4054" w:rsidRPr="00FD47AC" w14:paraId="4DDDFB10" w14:textId="77777777" w:rsidTr="00CE4054">
        <w:trPr>
          <w:trHeight w:val="431"/>
        </w:trPr>
        <w:tc>
          <w:tcPr>
            <w:tcW w:w="1815" w:type="dxa"/>
            <w:vAlign w:val="center"/>
          </w:tcPr>
          <w:p w14:paraId="08CC5272" w14:textId="387D8BF1" w:rsidR="00CE4054" w:rsidRPr="00FD47AC" w:rsidRDefault="00CE4054" w:rsidP="00CE4054">
            <w:pPr>
              <w:pStyle w:val="TableParagraph"/>
              <w:spacing w:line="268" w:lineRule="exact"/>
              <w:ind w:left="105"/>
              <w:rPr>
                <w:rFonts w:ascii="Calibri Light" w:hAnsi="Calibri Light" w:cs="Calibri Light"/>
                <w:sz w:val="24"/>
              </w:rPr>
            </w:pPr>
            <w:r w:rsidRPr="00FE6418">
              <w:rPr>
                <w:rFonts w:ascii="Calibri Light" w:hAnsi="Calibri Light" w:cs="Calibri Light"/>
                <w:sz w:val="24"/>
              </w:rPr>
              <w:t>CMS</w:t>
            </w:r>
          </w:p>
        </w:tc>
        <w:tc>
          <w:tcPr>
            <w:tcW w:w="5689" w:type="dxa"/>
            <w:vAlign w:val="center"/>
          </w:tcPr>
          <w:p w14:paraId="218386FA" w14:textId="56CFFAB0" w:rsidR="00CE4054" w:rsidRPr="00FD47AC" w:rsidRDefault="00CE4054" w:rsidP="00CE4054">
            <w:pPr>
              <w:pStyle w:val="TableParagraph"/>
              <w:spacing w:line="268" w:lineRule="exact"/>
              <w:rPr>
                <w:rFonts w:ascii="Calibri Light" w:hAnsi="Calibri Light" w:cs="Calibri Light"/>
                <w:sz w:val="24"/>
              </w:rPr>
            </w:pPr>
            <w:r>
              <w:rPr>
                <w:rFonts w:ascii="Calibri Light" w:hAnsi="Calibri Light" w:cs="Calibri Light"/>
                <w:sz w:val="24"/>
                <w:lang w:val="id"/>
              </w:rPr>
              <w:t>Sistem Monitoring T</w:t>
            </w:r>
            <w:r w:rsidRPr="00FD47AC">
              <w:rPr>
                <w:rFonts w:ascii="Calibri Light" w:hAnsi="Calibri Light" w:cs="Calibri Light"/>
                <w:sz w:val="24"/>
                <w:lang w:val="id"/>
              </w:rPr>
              <w:t>erpusat</w:t>
            </w:r>
          </w:p>
        </w:tc>
      </w:tr>
      <w:tr w:rsidR="00CE4054" w:rsidRPr="00FD47AC" w14:paraId="7D73332A" w14:textId="77777777" w:rsidTr="00CE4054">
        <w:trPr>
          <w:trHeight w:val="431"/>
        </w:trPr>
        <w:tc>
          <w:tcPr>
            <w:tcW w:w="1815" w:type="dxa"/>
            <w:vAlign w:val="center"/>
          </w:tcPr>
          <w:p w14:paraId="57F57146" w14:textId="7F7E8EF9" w:rsidR="00CE4054" w:rsidRPr="00FD47AC" w:rsidRDefault="00CE4054" w:rsidP="00CE4054">
            <w:pPr>
              <w:pStyle w:val="TableParagraph"/>
              <w:spacing w:line="268" w:lineRule="exact"/>
              <w:ind w:left="105"/>
              <w:rPr>
                <w:rFonts w:ascii="Calibri Light" w:hAnsi="Calibri Light" w:cs="Calibri Light"/>
                <w:sz w:val="24"/>
              </w:rPr>
            </w:pPr>
            <w:r w:rsidRPr="00FE6418">
              <w:rPr>
                <w:rFonts w:ascii="Calibri Light" w:hAnsi="Calibri Light" w:cs="Calibri Light"/>
                <w:sz w:val="24"/>
              </w:rPr>
              <w:t>CO</w:t>
            </w:r>
            <w:r w:rsidRPr="00FE6418">
              <w:rPr>
                <w:rFonts w:ascii="Calibri Light" w:hAnsi="Calibri Light" w:cs="Calibri Light"/>
                <w:sz w:val="24"/>
                <w:vertAlign w:val="subscript"/>
              </w:rPr>
              <w:t>2</w:t>
            </w:r>
          </w:p>
        </w:tc>
        <w:tc>
          <w:tcPr>
            <w:tcW w:w="5689" w:type="dxa"/>
            <w:vAlign w:val="center"/>
          </w:tcPr>
          <w:p w14:paraId="7E0769CF" w14:textId="77777777" w:rsidR="00CE4054" w:rsidRPr="00FD47AC" w:rsidRDefault="00CE4054" w:rsidP="00CE4054">
            <w:pPr>
              <w:pStyle w:val="TableParagraph"/>
              <w:spacing w:line="268" w:lineRule="exact"/>
              <w:rPr>
                <w:rFonts w:ascii="Calibri Light" w:hAnsi="Calibri Light" w:cs="Calibri Light"/>
                <w:sz w:val="24"/>
              </w:rPr>
            </w:pPr>
            <w:r w:rsidRPr="00FD47AC">
              <w:rPr>
                <w:rFonts w:ascii="Calibri Light" w:hAnsi="Calibri Light" w:cs="Calibri Light"/>
                <w:sz w:val="24"/>
                <w:lang w:val="id"/>
              </w:rPr>
              <w:t>Karbon dioksida</w:t>
            </w:r>
          </w:p>
        </w:tc>
      </w:tr>
      <w:tr w:rsidR="00CE4054" w:rsidRPr="00FD47AC" w14:paraId="0B560F36" w14:textId="77777777" w:rsidTr="00CE4054">
        <w:trPr>
          <w:trHeight w:val="431"/>
        </w:trPr>
        <w:tc>
          <w:tcPr>
            <w:tcW w:w="1815" w:type="dxa"/>
            <w:vAlign w:val="center"/>
          </w:tcPr>
          <w:p w14:paraId="477ED3F5" w14:textId="6C647709" w:rsidR="00CE4054" w:rsidRPr="00FD47AC" w:rsidRDefault="00CE4054" w:rsidP="00CE4054">
            <w:pPr>
              <w:pStyle w:val="TableParagraph"/>
              <w:spacing w:line="268" w:lineRule="exact"/>
              <w:ind w:left="105"/>
              <w:rPr>
                <w:rFonts w:ascii="Calibri Light" w:hAnsi="Calibri Light" w:cs="Calibri Light"/>
                <w:sz w:val="24"/>
              </w:rPr>
            </w:pPr>
            <w:r w:rsidRPr="00FE6418">
              <w:rPr>
                <w:rFonts w:ascii="Calibri Light" w:hAnsi="Calibri Light" w:cs="Calibri Light"/>
                <w:sz w:val="24"/>
              </w:rPr>
              <w:t>COHb</w:t>
            </w:r>
          </w:p>
        </w:tc>
        <w:tc>
          <w:tcPr>
            <w:tcW w:w="5689" w:type="dxa"/>
            <w:vAlign w:val="center"/>
          </w:tcPr>
          <w:p w14:paraId="67964806" w14:textId="77777777" w:rsidR="00CE4054" w:rsidRPr="00FD47AC" w:rsidRDefault="00CE4054" w:rsidP="00CE4054">
            <w:pPr>
              <w:pStyle w:val="TableParagraph"/>
              <w:spacing w:line="268" w:lineRule="exact"/>
              <w:rPr>
                <w:rFonts w:ascii="Calibri Light" w:hAnsi="Calibri Light" w:cs="Calibri Light"/>
                <w:sz w:val="24"/>
              </w:rPr>
            </w:pPr>
            <w:r w:rsidRPr="00FD47AC">
              <w:rPr>
                <w:rFonts w:ascii="Calibri Light" w:hAnsi="Calibri Light" w:cs="Calibri Light"/>
                <w:sz w:val="24"/>
                <w:lang w:val="id"/>
              </w:rPr>
              <w:t>Karboksihemoglobin</w:t>
            </w:r>
          </w:p>
        </w:tc>
      </w:tr>
      <w:tr w:rsidR="00CE4054" w:rsidRPr="00FD47AC" w14:paraId="612585BE" w14:textId="77777777" w:rsidTr="00CE4054">
        <w:trPr>
          <w:trHeight w:val="431"/>
        </w:trPr>
        <w:tc>
          <w:tcPr>
            <w:tcW w:w="1815" w:type="dxa"/>
            <w:vAlign w:val="center"/>
          </w:tcPr>
          <w:p w14:paraId="7F9235D9" w14:textId="20E5D0AB" w:rsidR="00CE4054" w:rsidRPr="00FD47AC" w:rsidRDefault="00CE4054" w:rsidP="00CE4054">
            <w:pPr>
              <w:pStyle w:val="TableParagraph"/>
              <w:spacing w:line="268" w:lineRule="exact"/>
              <w:ind w:left="105"/>
              <w:rPr>
                <w:rFonts w:ascii="Calibri Light" w:hAnsi="Calibri Light" w:cs="Calibri Light"/>
                <w:sz w:val="24"/>
              </w:rPr>
            </w:pPr>
            <w:r w:rsidRPr="00FE6418">
              <w:rPr>
                <w:rFonts w:ascii="Calibri Light" w:hAnsi="Calibri Light" w:cs="Calibri Light"/>
                <w:sz w:val="24"/>
              </w:rPr>
              <w:t>CVP</w:t>
            </w:r>
          </w:p>
        </w:tc>
        <w:tc>
          <w:tcPr>
            <w:tcW w:w="5689" w:type="dxa"/>
            <w:vAlign w:val="center"/>
          </w:tcPr>
          <w:p w14:paraId="2728BE9E" w14:textId="77777777" w:rsidR="00CE4054" w:rsidRPr="00FD47AC" w:rsidRDefault="00CE4054" w:rsidP="00CE4054">
            <w:pPr>
              <w:pStyle w:val="TableParagraph"/>
              <w:spacing w:line="268" w:lineRule="exact"/>
              <w:rPr>
                <w:rFonts w:ascii="Calibri Light" w:hAnsi="Calibri Light" w:cs="Calibri Light"/>
                <w:sz w:val="24"/>
              </w:rPr>
            </w:pPr>
            <w:r w:rsidRPr="00FD47AC">
              <w:rPr>
                <w:rFonts w:ascii="Calibri Light" w:hAnsi="Calibri Light" w:cs="Calibri Light"/>
                <w:sz w:val="24"/>
                <w:lang w:val="id"/>
              </w:rPr>
              <w:t>Tekanan vena sentral</w:t>
            </w:r>
          </w:p>
        </w:tc>
      </w:tr>
      <w:tr w:rsidR="00CE4054" w:rsidRPr="00FD47AC" w14:paraId="0DB85198" w14:textId="77777777" w:rsidTr="00CE4054">
        <w:trPr>
          <w:trHeight w:val="431"/>
        </w:trPr>
        <w:tc>
          <w:tcPr>
            <w:tcW w:w="1815" w:type="dxa"/>
            <w:vAlign w:val="center"/>
          </w:tcPr>
          <w:p w14:paraId="7788BBC3" w14:textId="59EEB8E5" w:rsidR="00CE4054" w:rsidRPr="00FD47AC" w:rsidRDefault="00CE4054" w:rsidP="00CE4054">
            <w:pPr>
              <w:pStyle w:val="TableParagraph"/>
              <w:spacing w:line="268" w:lineRule="exact"/>
              <w:ind w:left="105"/>
              <w:rPr>
                <w:rFonts w:ascii="Calibri Light" w:hAnsi="Calibri Light" w:cs="Calibri Light"/>
                <w:sz w:val="24"/>
              </w:rPr>
            </w:pPr>
            <w:r w:rsidRPr="00FE6418">
              <w:rPr>
                <w:rFonts w:ascii="Calibri Light" w:hAnsi="Calibri Light" w:cs="Calibri Light"/>
                <w:sz w:val="24"/>
              </w:rPr>
              <w:t>DC</w:t>
            </w:r>
          </w:p>
        </w:tc>
        <w:tc>
          <w:tcPr>
            <w:tcW w:w="5689" w:type="dxa"/>
            <w:vAlign w:val="center"/>
          </w:tcPr>
          <w:p w14:paraId="53981DB4" w14:textId="77777777" w:rsidR="00CE4054" w:rsidRPr="00FD47AC" w:rsidRDefault="00CE4054" w:rsidP="00CE4054">
            <w:pPr>
              <w:pStyle w:val="TableParagraph"/>
              <w:spacing w:line="268" w:lineRule="exact"/>
              <w:rPr>
                <w:rFonts w:ascii="Calibri Light" w:hAnsi="Calibri Light" w:cs="Calibri Light"/>
                <w:sz w:val="24"/>
              </w:rPr>
            </w:pPr>
            <w:r w:rsidRPr="00FD47AC">
              <w:rPr>
                <w:rFonts w:ascii="Calibri Light" w:hAnsi="Calibri Light" w:cs="Calibri Light"/>
                <w:sz w:val="24"/>
                <w:lang w:val="id"/>
              </w:rPr>
              <w:t>Arus searah</w:t>
            </w:r>
          </w:p>
        </w:tc>
      </w:tr>
      <w:tr w:rsidR="00CE4054" w:rsidRPr="00FD47AC" w14:paraId="1721A40A" w14:textId="77777777" w:rsidTr="00CE4054">
        <w:trPr>
          <w:trHeight w:val="432"/>
        </w:trPr>
        <w:tc>
          <w:tcPr>
            <w:tcW w:w="1815" w:type="dxa"/>
            <w:vAlign w:val="center"/>
          </w:tcPr>
          <w:p w14:paraId="731EE778" w14:textId="18660883" w:rsidR="00CE4054" w:rsidRPr="00FD47AC" w:rsidRDefault="00CE4054" w:rsidP="00CE4054">
            <w:pPr>
              <w:pStyle w:val="TableParagraph"/>
              <w:spacing w:line="268" w:lineRule="exact"/>
              <w:ind w:left="105"/>
              <w:rPr>
                <w:rFonts w:ascii="Calibri Light" w:hAnsi="Calibri Light" w:cs="Calibri Light"/>
                <w:sz w:val="24"/>
              </w:rPr>
            </w:pPr>
            <w:r>
              <w:rPr>
                <w:rFonts w:ascii="Calibri Light" w:hAnsi="Calibri Light" w:cs="Calibri Light"/>
                <w:sz w:val="24"/>
              </w:rPr>
              <w:t>DES</w:t>
            </w:r>
          </w:p>
        </w:tc>
        <w:tc>
          <w:tcPr>
            <w:tcW w:w="5689" w:type="dxa"/>
            <w:vAlign w:val="center"/>
          </w:tcPr>
          <w:p w14:paraId="03A2C9BA" w14:textId="68F2E2ED" w:rsidR="00CE4054" w:rsidRPr="00CE4054" w:rsidRDefault="00CE4054" w:rsidP="00CE4054">
            <w:pPr>
              <w:pStyle w:val="TableParagraph"/>
              <w:spacing w:line="268" w:lineRule="exact"/>
              <w:rPr>
                <w:rFonts w:ascii="Calibri Light" w:hAnsi="Calibri Light" w:cs="Calibri Light"/>
                <w:sz w:val="24"/>
              </w:rPr>
            </w:pPr>
            <w:r>
              <w:rPr>
                <w:rFonts w:ascii="Calibri Light" w:hAnsi="Calibri Light" w:cs="Calibri Light"/>
                <w:sz w:val="24"/>
              </w:rPr>
              <w:t>Desflurane</w:t>
            </w:r>
          </w:p>
        </w:tc>
      </w:tr>
      <w:tr w:rsidR="00CE4054" w:rsidRPr="00FD47AC" w14:paraId="7A34B446" w14:textId="77777777" w:rsidTr="00CE4054">
        <w:trPr>
          <w:trHeight w:val="431"/>
        </w:trPr>
        <w:tc>
          <w:tcPr>
            <w:tcW w:w="1815" w:type="dxa"/>
            <w:vAlign w:val="center"/>
          </w:tcPr>
          <w:p w14:paraId="009EC158" w14:textId="6093EAD2" w:rsidR="00CE4054" w:rsidRPr="00FD47AC" w:rsidRDefault="00CE4054" w:rsidP="00CE4054">
            <w:pPr>
              <w:pStyle w:val="TableParagraph"/>
              <w:spacing w:line="268" w:lineRule="exact"/>
              <w:ind w:left="105"/>
              <w:rPr>
                <w:rFonts w:ascii="Calibri Light" w:hAnsi="Calibri Light" w:cs="Calibri Light"/>
                <w:sz w:val="24"/>
              </w:rPr>
            </w:pPr>
            <w:r>
              <w:rPr>
                <w:rFonts w:ascii="Calibri Light" w:hAnsi="Calibri Light" w:cs="Calibri Light"/>
                <w:sz w:val="24"/>
              </w:rPr>
              <w:t>DIA</w:t>
            </w:r>
          </w:p>
        </w:tc>
        <w:tc>
          <w:tcPr>
            <w:tcW w:w="5689" w:type="dxa"/>
            <w:vAlign w:val="center"/>
          </w:tcPr>
          <w:p w14:paraId="656BF8CD" w14:textId="77777777" w:rsidR="00CE4054" w:rsidRPr="00FD47AC" w:rsidRDefault="00CE4054" w:rsidP="00CE4054">
            <w:pPr>
              <w:pStyle w:val="TableParagraph"/>
              <w:spacing w:line="268" w:lineRule="exact"/>
              <w:rPr>
                <w:rFonts w:ascii="Calibri Light" w:hAnsi="Calibri Light" w:cs="Calibri Light"/>
                <w:sz w:val="24"/>
              </w:rPr>
            </w:pPr>
            <w:r w:rsidRPr="00FD47AC">
              <w:rPr>
                <w:rFonts w:ascii="Calibri Light" w:hAnsi="Calibri Light" w:cs="Calibri Light"/>
                <w:sz w:val="24"/>
                <w:lang w:val="id"/>
              </w:rPr>
              <w:t>Diastolik</w:t>
            </w:r>
          </w:p>
        </w:tc>
      </w:tr>
      <w:tr w:rsidR="00CE4054" w:rsidRPr="00FD47AC" w14:paraId="1CEE0368" w14:textId="77777777" w:rsidTr="00CE4054">
        <w:trPr>
          <w:trHeight w:val="431"/>
        </w:trPr>
        <w:tc>
          <w:tcPr>
            <w:tcW w:w="1815" w:type="dxa"/>
            <w:vAlign w:val="center"/>
          </w:tcPr>
          <w:p w14:paraId="52F4EAFF" w14:textId="2C4F6581" w:rsidR="00CE4054" w:rsidRPr="00FD47AC" w:rsidRDefault="00CE4054" w:rsidP="00CE4054">
            <w:pPr>
              <w:pStyle w:val="TableParagraph"/>
              <w:spacing w:line="268" w:lineRule="exact"/>
              <w:ind w:left="105"/>
              <w:rPr>
                <w:rFonts w:ascii="Calibri Light" w:hAnsi="Calibri Light" w:cs="Calibri Light"/>
                <w:sz w:val="24"/>
              </w:rPr>
            </w:pPr>
            <w:r w:rsidRPr="00FE6418">
              <w:rPr>
                <w:rFonts w:ascii="Calibri Light" w:hAnsi="Calibri Light" w:cs="Calibri Light"/>
                <w:sz w:val="24"/>
              </w:rPr>
              <w:t>ECG</w:t>
            </w:r>
          </w:p>
        </w:tc>
        <w:tc>
          <w:tcPr>
            <w:tcW w:w="5689" w:type="dxa"/>
            <w:vAlign w:val="center"/>
          </w:tcPr>
          <w:p w14:paraId="18E8255C" w14:textId="77777777" w:rsidR="00CE4054" w:rsidRPr="00FD47AC" w:rsidRDefault="00CE4054" w:rsidP="00CE4054">
            <w:pPr>
              <w:pStyle w:val="TableParagraph"/>
              <w:spacing w:line="268" w:lineRule="exact"/>
              <w:rPr>
                <w:rFonts w:ascii="Calibri Light" w:hAnsi="Calibri Light" w:cs="Calibri Light"/>
                <w:sz w:val="24"/>
              </w:rPr>
            </w:pPr>
            <w:r w:rsidRPr="00FD47AC">
              <w:rPr>
                <w:rFonts w:ascii="Calibri Light" w:hAnsi="Calibri Light" w:cs="Calibri Light"/>
                <w:sz w:val="24"/>
                <w:lang w:val="id"/>
              </w:rPr>
              <w:t>Elektrokardiogram</w:t>
            </w:r>
          </w:p>
        </w:tc>
      </w:tr>
      <w:tr w:rsidR="00CE4054" w:rsidRPr="00FD47AC" w14:paraId="57CE7B49" w14:textId="77777777" w:rsidTr="00CE4054">
        <w:trPr>
          <w:trHeight w:val="431"/>
        </w:trPr>
        <w:tc>
          <w:tcPr>
            <w:tcW w:w="1815" w:type="dxa"/>
            <w:vAlign w:val="center"/>
          </w:tcPr>
          <w:p w14:paraId="72055D1B" w14:textId="7ED61698" w:rsidR="00CE4054" w:rsidRPr="00FD47AC" w:rsidRDefault="00CE4054" w:rsidP="00CE4054">
            <w:pPr>
              <w:pStyle w:val="TableParagraph"/>
              <w:spacing w:line="268" w:lineRule="exact"/>
              <w:ind w:left="105"/>
              <w:rPr>
                <w:rFonts w:ascii="Calibri Light" w:hAnsi="Calibri Light" w:cs="Calibri Light"/>
                <w:sz w:val="24"/>
              </w:rPr>
            </w:pPr>
            <w:r w:rsidRPr="00FE6418">
              <w:rPr>
                <w:rFonts w:ascii="Calibri Light" w:hAnsi="Calibri Light" w:cs="Calibri Light"/>
                <w:sz w:val="24"/>
              </w:rPr>
              <w:t>EEC</w:t>
            </w:r>
          </w:p>
        </w:tc>
        <w:tc>
          <w:tcPr>
            <w:tcW w:w="5689" w:type="dxa"/>
            <w:vAlign w:val="center"/>
          </w:tcPr>
          <w:p w14:paraId="52D1DB14" w14:textId="3E219316" w:rsidR="00CE4054" w:rsidRPr="00FD47AC" w:rsidRDefault="00CE4054" w:rsidP="00CE4054">
            <w:pPr>
              <w:pStyle w:val="TableParagraph"/>
              <w:spacing w:line="268" w:lineRule="exact"/>
              <w:rPr>
                <w:rFonts w:ascii="Calibri Light" w:hAnsi="Calibri Light" w:cs="Calibri Light"/>
                <w:sz w:val="24"/>
              </w:rPr>
            </w:pPr>
            <w:r>
              <w:rPr>
                <w:rFonts w:ascii="Calibri Light" w:hAnsi="Calibri Light" w:cs="Calibri Light"/>
                <w:sz w:val="24"/>
                <w:lang w:val="id"/>
              </w:rPr>
              <w:t>Komunitas E</w:t>
            </w:r>
            <w:r w:rsidRPr="00FD47AC">
              <w:rPr>
                <w:rFonts w:ascii="Calibri Light" w:hAnsi="Calibri Light" w:cs="Calibri Light"/>
                <w:sz w:val="24"/>
                <w:lang w:val="id"/>
              </w:rPr>
              <w:t>konomi Eropa</w:t>
            </w:r>
          </w:p>
        </w:tc>
      </w:tr>
      <w:tr w:rsidR="00CE4054" w:rsidRPr="00FD47AC" w14:paraId="2D1B900A" w14:textId="77777777" w:rsidTr="00CE4054">
        <w:trPr>
          <w:trHeight w:val="431"/>
        </w:trPr>
        <w:tc>
          <w:tcPr>
            <w:tcW w:w="1815" w:type="dxa"/>
            <w:vAlign w:val="center"/>
          </w:tcPr>
          <w:p w14:paraId="275C8460" w14:textId="556E8CCF" w:rsidR="00CE4054" w:rsidRPr="00FD47AC" w:rsidRDefault="00CE4054" w:rsidP="00CE4054">
            <w:pPr>
              <w:pStyle w:val="TableParagraph"/>
              <w:spacing w:line="268" w:lineRule="exact"/>
              <w:ind w:left="105"/>
              <w:rPr>
                <w:rFonts w:ascii="Calibri Light" w:hAnsi="Calibri Light" w:cs="Calibri Light"/>
                <w:sz w:val="24"/>
              </w:rPr>
            </w:pPr>
            <w:r w:rsidRPr="00FE6418">
              <w:rPr>
                <w:rFonts w:ascii="Calibri Light" w:hAnsi="Calibri Light" w:cs="Calibri Light"/>
                <w:sz w:val="24"/>
              </w:rPr>
              <w:t>EEG</w:t>
            </w:r>
          </w:p>
        </w:tc>
        <w:tc>
          <w:tcPr>
            <w:tcW w:w="5689" w:type="dxa"/>
            <w:vAlign w:val="center"/>
          </w:tcPr>
          <w:p w14:paraId="234F1D16" w14:textId="77777777" w:rsidR="00CE4054" w:rsidRPr="00CE4054" w:rsidRDefault="00CE4054" w:rsidP="00CE4054">
            <w:pPr>
              <w:pStyle w:val="TableParagraph"/>
              <w:spacing w:line="268" w:lineRule="exact"/>
              <w:rPr>
                <w:rFonts w:ascii="Calibri Light" w:hAnsi="Calibri Light" w:cs="Calibri Light"/>
                <w:i/>
                <w:sz w:val="24"/>
              </w:rPr>
            </w:pPr>
            <w:r w:rsidRPr="00CE4054">
              <w:rPr>
                <w:rFonts w:ascii="Calibri Light" w:hAnsi="Calibri Light" w:cs="Calibri Light"/>
                <w:i/>
                <w:sz w:val="24"/>
                <w:lang w:val="id"/>
              </w:rPr>
              <w:t>Electroencephalogram</w:t>
            </w:r>
          </w:p>
        </w:tc>
      </w:tr>
      <w:tr w:rsidR="00CE4054" w:rsidRPr="00FD47AC" w14:paraId="22584A6D" w14:textId="77777777" w:rsidTr="00CE4054">
        <w:trPr>
          <w:trHeight w:val="431"/>
        </w:trPr>
        <w:tc>
          <w:tcPr>
            <w:tcW w:w="1815" w:type="dxa"/>
            <w:vAlign w:val="center"/>
          </w:tcPr>
          <w:p w14:paraId="15718835" w14:textId="21884895" w:rsidR="00CE4054" w:rsidRPr="00FD47AC" w:rsidRDefault="00CE4054" w:rsidP="00CE4054">
            <w:pPr>
              <w:pStyle w:val="TableParagraph"/>
              <w:spacing w:line="268" w:lineRule="exact"/>
              <w:ind w:left="105"/>
              <w:rPr>
                <w:rFonts w:ascii="Calibri Light" w:hAnsi="Calibri Light" w:cs="Calibri Light"/>
                <w:sz w:val="24"/>
              </w:rPr>
            </w:pPr>
            <w:r w:rsidRPr="00FE6418">
              <w:rPr>
                <w:rFonts w:ascii="Calibri Light" w:hAnsi="Calibri Light" w:cs="Calibri Light"/>
                <w:sz w:val="24"/>
              </w:rPr>
              <w:t>EMC</w:t>
            </w:r>
          </w:p>
        </w:tc>
        <w:tc>
          <w:tcPr>
            <w:tcW w:w="5689" w:type="dxa"/>
            <w:vAlign w:val="center"/>
          </w:tcPr>
          <w:p w14:paraId="3F83120D" w14:textId="77777777" w:rsidR="00CE4054" w:rsidRPr="00FD47AC" w:rsidRDefault="00CE4054" w:rsidP="00CE4054">
            <w:pPr>
              <w:pStyle w:val="TableParagraph"/>
              <w:spacing w:line="268" w:lineRule="exact"/>
              <w:rPr>
                <w:rFonts w:ascii="Calibri Light" w:hAnsi="Calibri Light" w:cs="Calibri Light"/>
                <w:sz w:val="24"/>
              </w:rPr>
            </w:pPr>
            <w:r w:rsidRPr="00FD47AC">
              <w:rPr>
                <w:rFonts w:ascii="Calibri Light" w:hAnsi="Calibri Light" w:cs="Calibri Light"/>
                <w:sz w:val="24"/>
                <w:lang w:val="id"/>
              </w:rPr>
              <w:t>Kompatibilitas elektromagnetik</w:t>
            </w:r>
          </w:p>
        </w:tc>
      </w:tr>
      <w:tr w:rsidR="00CE4054" w:rsidRPr="00FD47AC" w14:paraId="07ECAB91" w14:textId="77777777" w:rsidTr="00CE4054">
        <w:trPr>
          <w:trHeight w:val="431"/>
        </w:trPr>
        <w:tc>
          <w:tcPr>
            <w:tcW w:w="1815" w:type="dxa"/>
            <w:vAlign w:val="center"/>
          </w:tcPr>
          <w:p w14:paraId="302BF8F0" w14:textId="5806A5D1" w:rsidR="00CE4054" w:rsidRPr="00FD47AC" w:rsidRDefault="00CE4054" w:rsidP="00CE4054">
            <w:pPr>
              <w:pStyle w:val="TableParagraph"/>
              <w:spacing w:line="268" w:lineRule="exact"/>
              <w:ind w:left="105"/>
              <w:rPr>
                <w:rFonts w:ascii="Calibri Light" w:hAnsi="Calibri Light" w:cs="Calibri Light"/>
                <w:sz w:val="24"/>
              </w:rPr>
            </w:pPr>
            <w:r w:rsidRPr="00FE6418">
              <w:rPr>
                <w:rFonts w:ascii="Calibri Light" w:hAnsi="Calibri Light" w:cs="Calibri Light"/>
                <w:sz w:val="24"/>
              </w:rPr>
              <w:t>EMG</w:t>
            </w:r>
          </w:p>
        </w:tc>
        <w:tc>
          <w:tcPr>
            <w:tcW w:w="5689" w:type="dxa"/>
            <w:vAlign w:val="center"/>
          </w:tcPr>
          <w:p w14:paraId="21F9D1A7" w14:textId="3DA106DE" w:rsidR="00CE4054" w:rsidRPr="00CE4054" w:rsidRDefault="00CE4054" w:rsidP="00CE4054">
            <w:pPr>
              <w:pStyle w:val="TableParagraph"/>
              <w:spacing w:line="268" w:lineRule="exact"/>
              <w:rPr>
                <w:rFonts w:ascii="Calibri Light" w:hAnsi="Calibri Light" w:cs="Calibri Light"/>
                <w:sz w:val="24"/>
              </w:rPr>
            </w:pPr>
            <w:r>
              <w:rPr>
                <w:rFonts w:ascii="Calibri Light" w:hAnsi="Calibri Light" w:cs="Calibri Light"/>
                <w:sz w:val="24"/>
              </w:rPr>
              <w:t>Elektromiogram</w:t>
            </w:r>
          </w:p>
        </w:tc>
      </w:tr>
      <w:tr w:rsidR="00CE4054" w:rsidRPr="00FD47AC" w14:paraId="2276E34A" w14:textId="77777777" w:rsidTr="00CE4054">
        <w:trPr>
          <w:trHeight w:val="431"/>
        </w:trPr>
        <w:tc>
          <w:tcPr>
            <w:tcW w:w="1815" w:type="dxa"/>
            <w:vAlign w:val="center"/>
          </w:tcPr>
          <w:p w14:paraId="1D7EA07C" w14:textId="2B8BBB40" w:rsidR="00CE4054" w:rsidRPr="00FD47AC" w:rsidRDefault="00CE4054" w:rsidP="00CE4054">
            <w:pPr>
              <w:pStyle w:val="TableParagraph"/>
              <w:spacing w:line="268" w:lineRule="exact"/>
              <w:ind w:left="105"/>
              <w:rPr>
                <w:rFonts w:ascii="Calibri Light" w:hAnsi="Calibri Light" w:cs="Calibri Light"/>
                <w:sz w:val="24"/>
              </w:rPr>
            </w:pPr>
            <w:r w:rsidRPr="00FE6418">
              <w:rPr>
                <w:rFonts w:ascii="Calibri Light" w:hAnsi="Calibri Light" w:cs="Calibri Light"/>
                <w:sz w:val="24"/>
              </w:rPr>
              <w:t>EMI</w:t>
            </w:r>
          </w:p>
        </w:tc>
        <w:tc>
          <w:tcPr>
            <w:tcW w:w="5689" w:type="dxa"/>
            <w:vAlign w:val="center"/>
          </w:tcPr>
          <w:p w14:paraId="1DDF817A" w14:textId="77777777" w:rsidR="00CE4054" w:rsidRPr="00FD47AC" w:rsidRDefault="00CE4054" w:rsidP="00CE4054">
            <w:pPr>
              <w:pStyle w:val="TableParagraph"/>
              <w:spacing w:line="268" w:lineRule="exact"/>
              <w:rPr>
                <w:rFonts w:ascii="Calibri Light" w:hAnsi="Calibri Light" w:cs="Calibri Light"/>
                <w:sz w:val="24"/>
              </w:rPr>
            </w:pPr>
            <w:r w:rsidRPr="00FD47AC">
              <w:rPr>
                <w:rFonts w:ascii="Calibri Light" w:hAnsi="Calibri Light" w:cs="Calibri Light"/>
                <w:sz w:val="24"/>
                <w:lang w:val="id"/>
              </w:rPr>
              <w:t>Interferensi elektromagnetik</w:t>
            </w:r>
          </w:p>
        </w:tc>
      </w:tr>
    </w:tbl>
    <w:p w14:paraId="45FA49AD" w14:textId="77777777" w:rsidR="00D70F28" w:rsidRPr="00FD47AC" w:rsidRDefault="00D70F28">
      <w:pPr>
        <w:spacing w:line="268" w:lineRule="exact"/>
        <w:rPr>
          <w:rFonts w:ascii="Calibri Light" w:hAnsi="Calibri Light" w:cs="Calibri Light"/>
          <w:sz w:val="24"/>
        </w:rPr>
        <w:sectPr w:rsidR="00D70F28" w:rsidRPr="00FD47AC">
          <w:headerReference w:type="default" r:id="rId298"/>
          <w:footerReference w:type="default" r:id="rId299"/>
          <w:pgSz w:w="11910" w:h="16850"/>
          <w:pgMar w:top="1180" w:right="520" w:bottom="960" w:left="620" w:header="910" w:footer="775" w:gutter="0"/>
          <w:pgNumType w:start="276"/>
          <w:cols w:space="720"/>
        </w:sectPr>
      </w:pPr>
    </w:p>
    <w:p w14:paraId="2DE949BD" w14:textId="77777777" w:rsidR="00D70F28" w:rsidRPr="00FD47AC" w:rsidRDefault="00D70F28">
      <w:pPr>
        <w:pStyle w:val="BodyText"/>
        <w:spacing w:before="5"/>
        <w:rPr>
          <w:rFonts w:ascii="Calibri Light" w:hAnsi="Calibri Light" w:cs="Calibri Light"/>
          <w:b/>
          <w:sz w:val="20"/>
        </w:rPr>
      </w:pPr>
    </w:p>
    <w:tbl>
      <w:tblPr>
        <w:tblW w:w="0" w:type="auto"/>
        <w:tblInd w:w="15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15"/>
        <w:gridCol w:w="5689"/>
      </w:tblGrid>
      <w:tr w:rsidR="00D70F28" w:rsidRPr="00FD47AC" w14:paraId="4B2D10C4" w14:textId="77777777" w:rsidTr="00CE4054">
        <w:trPr>
          <w:trHeight w:val="432"/>
        </w:trPr>
        <w:tc>
          <w:tcPr>
            <w:tcW w:w="1815" w:type="dxa"/>
            <w:vAlign w:val="center"/>
          </w:tcPr>
          <w:p w14:paraId="69BEB3F8" w14:textId="6E47B4DA" w:rsidR="00D70F28" w:rsidRPr="00CE4054" w:rsidRDefault="00CE4054" w:rsidP="00CE4054">
            <w:pPr>
              <w:pStyle w:val="TableParagraph"/>
              <w:spacing w:line="273" w:lineRule="exact"/>
              <w:ind w:left="105"/>
              <w:rPr>
                <w:rFonts w:ascii="Calibri Light" w:hAnsi="Calibri Light" w:cs="Calibri Light"/>
                <w:b/>
                <w:sz w:val="24"/>
              </w:rPr>
            </w:pPr>
            <w:r>
              <w:rPr>
                <w:rFonts w:ascii="Calibri Light" w:hAnsi="Calibri Light" w:cs="Calibri Light"/>
                <w:b/>
                <w:sz w:val="24"/>
                <w:lang w:val="id"/>
              </w:rPr>
              <w:t>S</w:t>
            </w:r>
            <w:r>
              <w:rPr>
                <w:rFonts w:ascii="Calibri Light" w:hAnsi="Calibri Light" w:cs="Calibri Light"/>
                <w:b/>
                <w:sz w:val="24"/>
              </w:rPr>
              <w:t>ingkatan</w:t>
            </w:r>
          </w:p>
        </w:tc>
        <w:tc>
          <w:tcPr>
            <w:tcW w:w="5689" w:type="dxa"/>
            <w:vAlign w:val="center"/>
          </w:tcPr>
          <w:p w14:paraId="540B28E7" w14:textId="05EBCD4D" w:rsidR="00D70F28" w:rsidRPr="00FD47AC" w:rsidRDefault="00CE4054" w:rsidP="00CE4054">
            <w:pPr>
              <w:pStyle w:val="TableParagraph"/>
              <w:spacing w:line="273" w:lineRule="exact"/>
              <w:rPr>
                <w:rFonts w:ascii="Calibri Light" w:hAnsi="Calibri Light" w:cs="Calibri Light"/>
                <w:b/>
                <w:sz w:val="24"/>
              </w:rPr>
            </w:pPr>
            <w:r>
              <w:rPr>
                <w:rFonts w:ascii="Calibri Light" w:hAnsi="Calibri Light" w:cs="Calibri Light"/>
                <w:b/>
                <w:sz w:val="24"/>
              </w:rPr>
              <w:t>Kepanjangan/Deskripsi</w:t>
            </w:r>
          </w:p>
        </w:tc>
      </w:tr>
      <w:tr w:rsidR="00CE4054" w:rsidRPr="00FD47AC" w14:paraId="476EE86B" w14:textId="77777777" w:rsidTr="00CE4054">
        <w:trPr>
          <w:trHeight w:val="431"/>
        </w:trPr>
        <w:tc>
          <w:tcPr>
            <w:tcW w:w="1815" w:type="dxa"/>
            <w:vAlign w:val="center"/>
          </w:tcPr>
          <w:p w14:paraId="1AE909CB" w14:textId="03B438EF" w:rsidR="00CE4054" w:rsidRPr="00FD47AC" w:rsidRDefault="00CE4054" w:rsidP="00CE4054">
            <w:pPr>
              <w:pStyle w:val="TableParagraph"/>
              <w:spacing w:line="268" w:lineRule="exact"/>
              <w:ind w:left="105"/>
              <w:rPr>
                <w:rFonts w:ascii="Calibri Light" w:hAnsi="Calibri Light" w:cs="Calibri Light"/>
                <w:sz w:val="24"/>
              </w:rPr>
            </w:pPr>
            <w:r w:rsidRPr="00FE6418">
              <w:rPr>
                <w:rFonts w:ascii="Calibri Light" w:hAnsi="Calibri Light" w:cs="Calibri Light"/>
                <w:sz w:val="24"/>
              </w:rPr>
              <w:t>Enf</w:t>
            </w:r>
          </w:p>
        </w:tc>
        <w:tc>
          <w:tcPr>
            <w:tcW w:w="5689" w:type="dxa"/>
            <w:vAlign w:val="center"/>
          </w:tcPr>
          <w:p w14:paraId="79297B5F" w14:textId="77777777" w:rsidR="00CE4054" w:rsidRPr="00FD47AC" w:rsidRDefault="00CE4054" w:rsidP="00CE4054">
            <w:pPr>
              <w:pStyle w:val="TableParagraph"/>
              <w:spacing w:line="268" w:lineRule="exact"/>
              <w:rPr>
                <w:rFonts w:ascii="Calibri Light" w:hAnsi="Calibri Light" w:cs="Calibri Light"/>
                <w:sz w:val="24"/>
              </w:rPr>
            </w:pPr>
            <w:r w:rsidRPr="00FD47AC">
              <w:rPr>
                <w:rFonts w:ascii="Calibri Light" w:hAnsi="Calibri Light" w:cs="Calibri Light"/>
                <w:sz w:val="24"/>
                <w:lang w:val="id"/>
              </w:rPr>
              <w:t>Enflurane</w:t>
            </w:r>
          </w:p>
        </w:tc>
      </w:tr>
      <w:tr w:rsidR="00CE4054" w:rsidRPr="00FD47AC" w14:paraId="1C7C6F25" w14:textId="77777777" w:rsidTr="00CE4054">
        <w:trPr>
          <w:trHeight w:val="431"/>
        </w:trPr>
        <w:tc>
          <w:tcPr>
            <w:tcW w:w="1815" w:type="dxa"/>
            <w:vAlign w:val="center"/>
          </w:tcPr>
          <w:p w14:paraId="04D722EC" w14:textId="6F4D4EF1" w:rsidR="00CE4054" w:rsidRPr="00CE4054" w:rsidRDefault="00CE4054" w:rsidP="00CE4054">
            <w:pPr>
              <w:pStyle w:val="TableParagraph"/>
              <w:spacing w:line="268" w:lineRule="exact"/>
              <w:ind w:left="105"/>
              <w:rPr>
                <w:rFonts w:ascii="Calibri Light" w:hAnsi="Calibri Light" w:cs="Calibri Light"/>
                <w:sz w:val="24"/>
              </w:rPr>
            </w:pPr>
            <w:r w:rsidRPr="00FE6418">
              <w:rPr>
                <w:rFonts w:ascii="Calibri Light" w:hAnsi="Calibri Light" w:cs="Calibri Light"/>
                <w:sz w:val="24"/>
              </w:rPr>
              <w:t>ER</w:t>
            </w:r>
          </w:p>
        </w:tc>
        <w:tc>
          <w:tcPr>
            <w:tcW w:w="5689" w:type="dxa"/>
            <w:vAlign w:val="center"/>
          </w:tcPr>
          <w:p w14:paraId="4C63673D" w14:textId="77777777" w:rsidR="00CE4054" w:rsidRPr="00FD47AC" w:rsidRDefault="00CE4054" w:rsidP="00CE4054">
            <w:pPr>
              <w:pStyle w:val="TableParagraph"/>
              <w:spacing w:line="268" w:lineRule="exact"/>
              <w:rPr>
                <w:rFonts w:ascii="Calibri Light" w:hAnsi="Calibri Light" w:cs="Calibri Light"/>
                <w:sz w:val="24"/>
              </w:rPr>
            </w:pPr>
            <w:r w:rsidRPr="00FD47AC">
              <w:rPr>
                <w:rFonts w:ascii="Calibri Light" w:hAnsi="Calibri Light" w:cs="Calibri Light"/>
                <w:sz w:val="24"/>
                <w:lang w:val="id"/>
              </w:rPr>
              <w:t>Ruang Gawat Darurat</w:t>
            </w:r>
          </w:p>
        </w:tc>
      </w:tr>
      <w:tr w:rsidR="00CE4054" w:rsidRPr="00FD47AC" w14:paraId="3014F94E" w14:textId="77777777" w:rsidTr="00CE4054">
        <w:trPr>
          <w:trHeight w:val="431"/>
        </w:trPr>
        <w:tc>
          <w:tcPr>
            <w:tcW w:w="1815" w:type="dxa"/>
            <w:vAlign w:val="center"/>
          </w:tcPr>
          <w:p w14:paraId="6CC0AC11" w14:textId="6B8C87D5" w:rsidR="00CE4054" w:rsidRPr="00FD47AC" w:rsidRDefault="00CE4054" w:rsidP="00CE4054">
            <w:pPr>
              <w:pStyle w:val="TableParagraph"/>
              <w:spacing w:line="268" w:lineRule="exact"/>
              <w:ind w:left="105"/>
              <w:rPr>
                <w:rFonts w:ascii="Calibri Light" w:hAnsi="Calibri Light" w:cs="Calibri Light"/>
                <w:sz w:val="24"/>
              </w:rPr>
            </w:pPr>
            <w:r w:rsidRPr="00FE6418">
              <w:rPr>
                <w:rFonts w:ascii="Calibri Light" w:hAnsi="Calibri Light" w:cs="Calibri Light"/>
                <w:sz w:val="24"/>
              </w:rPr>
              <w:t>ESU</w:t>
            </w:r>
          </w:p>
        </w:tc>
        <w:tc>
          <w:tcPr>
            <w:tcW w:w="5689" w:type="dxa"/>
            <w:vAlign w:val="center"/>
          </w:tcPr>
          <w:p w14:paraId="3695E8E9" w14:textId="77777777" w:rsidR="00CE4054" w:rsidRPr="00FD47AC" w:rsidRDefault="00CE4054" w:rsidP="00CE4054">
            <w:pPr>
              <w:pStyle w:val="TableParagraph"/>
              <w:spacing w:line="268" w:lineRule="exact"/>
              <w:rPr>
                <w:rFonts w:ascii="Calibri Light" w:hAnsi="Calibri Light" w:cs="Calibri Light"/>
                <w:sz w:val="24"/>
              </w:rPr>
            </w:pPr>
            <w:r w:rsidRPr="00FD47AC">
              <w:rPr>
                <w:rFonts w:ascii="Calibri Light" w:hAnsi="Calibri Light" w:cs="Calibri Light"/>
                <w:sz w:val="24"/>
                <w:lang w:val="id"/>
              </w:rPr>
              <w:t>Unit bedah listrik</w:t>
            </w:r>
          </w:p>
        </w:tc>
      </w:tr>
      <w:tr w:rsidR="00CE4054" w:rsidRPr="00FD47AC" w14:paraId="063B261E" w14:textId="77777777" w:rsidTr="00CE4054">
        <w:trPr>
          <w:trHeight w:val="431"/>
        </w:trPr>
        <w:tc>
          <w:tcPr>
            <w:tcW w:w="1815" w:type="dxa"/>
            <w:vAlign w:val="center"/>
          </w:tcPr>
          <w:p w14:paraId="2FACE3D4" w14:textId="0A2A5F93" w:rsidR="00CE4054" w:rsidRPr="00FD47AC" w:rsidRDefault="00CE4054" w:rsidP="00CE4054">
            <w:pPr>
              <w:pStyle w:val="TableParagraph"/>
              <w:spacing w:line="268" w:lineRule="exact"/>
              <w:ind w:left="105"/>
              <w:rPr>
                <w:rFonts w:ascii="Calibri Light" w:hAnsi="Calibri Light" w:cs="Calibri Light"/>
                <w:sz w:val="24"/>
              </w:rPr>
            </w:pPr>
            <w:r w:rsidRPr="00FE6418">
              <w:rPr>
                <w:rFonts w:ascii="Calibri Light" w:hAnsi="Calibri Light" w:cs="Calibri Light"/>
                <w:sz w:val="24"/>
              </w:rPr>
              <w:t>Et</w:t>
            </w:r>
          </w:p>
        </w:tc>
        <w:tc>
          <w:tcPr>
            <w:tcW w:w="5689" w:type="dxa"/>
            <w:vAlign w:val="center"/>
          </w:tcPr>
          <w:p w14:paraId="16AD023A" w14:textId="426EF7DE" w:rsidR="00CE4054" w:rsidRPr="00CE4054" w:rsidRDefault="00CE4054" w:rsidP="00CE4054">
            <w:pPr>
              <w:pStyle w:val="TableParagraph"/>
              <w:spacing w:line="268" w:lineRule="exact"/>
              <w:rPr>
                <w:rFonts w:ascii="Calibri Light" w:hAnsi="Calibri Light" w:cs="Calibri Light"/>
                <w:i/>
                <w:sz w:val="24"/>
              </w:rPr>
            </w:pPr>
            <w:r w:rsidRPr="00CE4054">
              <w:rPr>
                <w:rFonts w:ascii="Calibri Light" w:hAnsi="Calibri Light" w:cs="Calibri Light"/>
                <w:i/>
                <w:sz w:val="24"/>
              </w:rPr>
              <w:t>End-tidal</w:t>
            </w:r>
          </w:p>
        </w:tc>
      </w:tr>
      <w:tr w:rsidR="00CE4054" w:rsidRPr="00FD47AC" w14:paraId="2FB1D8D1" w14:textId="77777777" w:rsidTr="00CE4054">
        <w:trPr>
          <w:trHeight w:val="431"/>
        </w:trPr>
        <w:tc>
          <w:tcPr>
            <w:tcW w:w="1815" w:type="dxa"/>
            <w:vAlign w:val="center"/>
          </w:tcPr>
          <w:p w14:paraId="26320579" w14:textId="4214DAD1" w:rsidR="00CE4054" w:rsidRPr="00FD47AC" w:rsidRDefault="00CE4054" w:rsidP="00CE4054">
            <w:pPr>
              <w:pStyle w:val="TableParagraph"/>
              <w:spacing w:line="268" w:lineRule="exact"/>
              <w:ind w:left="105"/>
              <w:rPr>
                <w:rFonts w:ascii="Calibri Light" w:hAnsi="Calibri Light" w:cs="Calibri Light"/>
                <w:sz w:val="24"/>
              </w:rPr>
            </w:pPr>
            <w:r w:rsidRPr="00FE6418">
              <w:rPr>
                <w:rFonts w:ascii="Calibri Light" w:hAnsi="Calibri Light" w:cs="Calibri Light"/>
                <w:sz w:val="24"/>
              </w:rPr>
              <w:t>EtCO</w:t>
            </w:r>
            <w:r w:rsidRPr="00FE6418">
              <w:rPr>
                <w:rFonts w:ascii="Calibri Light" w:hAnsi="Calibri Light" w:cs="Calibri Light"/>
                <w:sz w:val="24"/>
                <w:vertAlign w:val="subscript"/>
              </w:rPr>
              <w:t>2</w:t>
            </w:r>
          </w:p>
        </w:tc>
        <w:tc>
          <w:tcPr>
            <w:tcW w:w="5689" w:type="dxa"/>
            <w:vAlign w:val="center"/>
          </w:tcPr>
          <w:p w14:paraId="6808ABC0" w14:textId="54D0C178" w:rsidR="00CE4054" w:rsidRPr="00FD47AC" w:rsidRDefault="00CE4054" w:rsidP="00CE4054">
            <w:pPr>
              <w:pStyle w:val="TableParagraph"/>
              <w:spacing w:line="268" w:lineRule="exact"/>
              <w:rPr>
                <w:rFonts w:ascii="Calibri Light" w:hAnsi="Calibri Light" w:cs="Calibri Light"/>
                <w:sz w:val="24"/>
              </w:rPr>
            </w:pPr>
            <w:r w:rsidRPr="00FD47AC">
              <w:rPr>
                <w:rFonts w:ascii="Calibri Light" w:hAnsi="Calibri Light" w:cs="Calibri Light"/>
                <w:sz w:val="24"/>
                <w:lang w:val="id"/>
              </w:rPr>
              <w:t xml:space="preserve">Karbon dioksida </w:t>
            </w:r>
            <w:r w:rsidRPr="00CE4054">
              <w:rPr>
                <w:rFonts w:ascii="Calibri Light" w:hAnsi="Calibri Light" w:cs="Calibri Light"/>
                <w:i/>
                <w:sz w:val="24"/>
              </w:rPr>
              <w:t>End-tidal</w:t>
            </w:r>
          </w:p>
        </w:tc>
      </w:tr>
      <w:tr w:rsidR="00CE4054" w:rsidRPr="00FD47AC" w14:paraId="4E569384" w14:textId="77777777" w:rsidTr="00CE4054">
        <w:trPr>
          <w:trHeight w:val="431"/>
        </w:trPr>
        <w:tc>
          <w:tcPr>
            <w:tcW w:w="1815" w:type="dxa"/>
            <w:vAlign w:val="center"/>
          </w:tcPr>
          <w:p w14:paraId="54D78B43" w14:textId="75BDDBD0" w:rsidR="00CE4054" w:rsidRPr="00FD47AC" w:rsidRDefault="00CE4054" w:rsidP="00CE4054">
            <w:pPr>
              <w:pStyle w:val="TableParagraph"/>
              <w:spacing w:line="268" w:lineRule="exact"/>
              <w:ind w:left="105"/>
              <w:rPr>
                <w:rFonts w:ascii="Calibri Light" w:hAnsi="Calibri Light" w:cs="Calibri Light"/>
                <w:sz w:val="24"/>
              </w:rPr>
            </w:pPr>
            <w:r w:rsidRPr="00FE6418">
              <w:rPr>
                <w:rFonts w:ascii="Calibri Light" w:hAnsi="Calibri Light" w:cs="Calibri Light"/>
                <w:sz w:val="24"/>
              </w:rPr>
              <w:t>EtN</w:t>
            </w:r>
            <w:r w:rsidRPr="00FE6418">
              <w:rPr>
                <w:rFonts w:ascii="Calibri Light" w:hAnsi="Calibri Light" w:cs="Calibri Light"/>
                <w:sz w:val="24"/>
                <w:vertAlign w:val="subscript"/>
              </w:rPr>
              <w:t>2</w:t>
            </w:r>
            <w:r w:rsidRPr="00FE6418">
              <w:rPr>
                <w:rFonts w:ascii="Calibri Light" w:hAnsi="Calibri Light" w:cs="Calibri Light"/>
                <w:sz w:val="24"/>
              </w:rPr>
              <w:t>O</w:t>
            </w:r>
          </w:p>
        </w:tc>
        <w:tc>
          <w:tcPr>
            <w:tcW w:w="5689" w:type="dxa"/>
            <w:vAlign w:val="center"/>
          </w:tcPr>
          <w:p w14:paraId="6C06722A" w14:textId="2F8E5D7C" w:rsidR="00CE4054" w:rsidRPr="00FD47AC" w:rsidRDefault="00CE4054" w:rsidP="00CE4054">
            <w:pPr>
              <w:pStyle w:val="TableParagraph"/>
              <w:spacing w:line="268" w:lineRule="exact"/>
              <w:rPr>
                <w:rFonts w:ascii="Calibri Light" w:hAnsi="Calibri Light" w:cs="Calibri Light"/>
                <w:sz w:val="24"/>
              </w:rPr>
            </w:pPr>
            <w:r w:rsidRPr="00FD47AC">
              <w:rPr>
                <w:rFonts w:ascii="Calibri Light" w:hAnsi="Calibri Light" w:cs="Calibri Light"/>
                <w:sz w:val="24"/>
                <w:lang w:val="id"/>
              </w:rPr>
              <w:t>Nitrous Oksida</w:t>
            </w:r>
            <w:r w:rsidRPr="00CE4054">
              <w:rPr>
                <w:rFonts w:ascii="Calibri Light" w:hAnsi="Calibri Light" w:cs="Calibri Light"/>
                <w:i/>
                <w:sz w:val="24"/>
              </w:rPr>
              <w:t xml:space="preserve"> End-tidal</w:t>
            </w:r>
          </w:p>
        </w:tc>
      </w:tr>
      <w:tr w:rsidR="00CE4054" w:rsidRPr="00FD47AC" w14:paraId="3A67DED5" w14:textId="77777777" w:rsidTr="00CE4054">
        <w:trPr>
          <w:trHeight w:val="431"/>
        </w:trPr>
        <w:tc>
          <w:tcPr>
            <w:tcW w:w="1815" w:type="dxa"/>
            <w:vAlign w:val="center"/>
          </w:tcPr>
          <w:p w14:paraId="6A661C45" w14:textId="080A7D8A" w:rsidR="00CE4054" w:rsidRPr="00FD47AC" w:rsidRDefault="00CE4054" w:rsidP="00CE4054">
            <w:pPr>
              <w:pStyle w:val="TableParagraph"/>
              <w:spacing w:line="268" w:lineRule="exact"/>
              <w:ind w:left="105"/>
              <w:rPr>
                <w:rFonts w:ascii="Calibri Light" w:hAnsi="Calibri Light" w:cs="Calibri Light"/>
                <w:sz w:val="24"/>
              </w:rPr>
            </w:pPr>
            <w:r w:rsidRPr="00FE6418">
              <w:rPr>
                <w:rFonts w:ascii="Calibri Light" w:hAnsi="Calibri Light" w:cs="Calibri Light"/>
                <w:sz w:val="24"/>
              </w:rPr>
              <w:t>Eto</w:t>
            </w:r>
          </w:p>
        </w:tc>
        <w:tc>
          <w:tcPr>
            <w:tcW w:w="5689" w:type="dxa"/>
            <w:vAlign w:val="center"/>
          </w:tcPr>
          <w:p w14:paraId="6A5783CA" w14:textId="77777777" w:rsidR="00CE4054" w:rsidRPr="00FD47AC" w:rsidRDefault="00CE4054" w:rsidP="00CE4054">
            <w:pPr>
              <w:pStyle w:val="TableParagraph"/>
              <w:spacing w:line="268" w:lineRule="exact"/>
              <w:rPr>
                <w:rFonts w:ascii="Calibri Light" w:hAnsi="Calibri Light" w:cs="Calibri Light"/>
                <w:sz w:val="24"/>
              </w:rPr>
            </w:pPr>
            <w:r w:rsidRPr="00FD47AC">
              <w:rPr>
                <w:rFonts w:ascii="Calibri Light" w:hAnsi="Calibri Light" w:cs="Calibri Light"/>
                <w:sz w:val="24"/>
                <w:lang w:val="id"/>
              </w:rPr>
              <w:t>Etilen oksida</w:t>
            </w:r>
          </w:p>
        </w:tc>
      </w:tr>
      <w:tr w:rsidR="00CE4054" w:rsidRPr="00FD47AC" w14:paraId="591D209D" w14:textId="77777777" w:rsidTr="00CE4054">
        <w:trPr>
          <w:trHeight w:val="432"/>
        </w:trPr>
        <w:tc>
          <w:tcPr>
            <w:tcW w:w="1815" w:type="dxa"/>
            <w:vAlign w:val="center"/>
          </w:tcPr>
          <w:p w14:paraId="3DDC7449" w14:textId="3E549BA5" w:rsidR="00CE4054" w:rsidRPr="00FD47AC" w:rsidRDefault="00CE4054" w:rsidP="00CE4054">
            <w:pPr>
              <w:pStyle w:val="TableParagraph"/>
              <w:spacing w:line="268" w:lineRule="exact"/>
              <w:ind w:left="105"/>
              <w:rPr>
                <w:rFonts w:ascii="Calibri Light" w:hAnsi="Calibri Light" w:cs="Calibri Light"/>
                <w:sz w:val="24"/>
              </w:rPr>
            </w:pPr>
            <w:r w:rsidRPr="00FE6418">
              <w:rPr>
                <w:rFonts w:ascii="Calibri Light" w:hAnsi="Calibri Light" w:cs="Calibri Light"/>
                <w:sz w:val="24"/>
              </w:rPr>
              <w:t>EtO</w:t>
            </w:r>
            <w:r w:rsidRPr="00FE6418">
              <w:rPr>
                <w:rFonts w:ascii="Calibri Light" w:hAnsi="Calibri Light" w:cs="Calibri Light"/>
                <w:sz w:val="24"/>
                <w:vertAlign w:val="subscript"/>
              </w:rPr>
              <w:t>2</w:t>
            </w:r>
          </w:p>
        </w:tc>
        <w:tc>
          <w:tcPr>
            <w:tcW w:w="5689" w:type="dxa"/>
            <w:vAlign w:val="center"/>
          </w:tcPr>
          <w:p w14:paraId="4D65E55E" w14:textId="19A8F24F" w:rsidR="00CE4054" w:rsidRPr="00FD47AC" w:rsidRDefault="00CE4054" w:rsidP="00CE4054">
            <w:pPr>
              <w:pStyle w:val="TableParagraph"/>
              <w:spacing w:line="268" w:lineRule="exact"/>
              <w:rPr>
                <w:rFonts w:ascii="Calibri Light" w:hAnsi="Calibri Light" w:cs="Calibri Light"/>
                <w:sz w:val="24"/>
              </w:rPr>
            </w:pPr>
            <w:r w:rsidRPr="00FD47AC">
              <w:rPr>
                <w:rFonts w:ascii="Calibri Light" w:hAnsi="Calibri Light" w:cs="Calibri Light"/>
                <w:sz w:val="24"/>
                <w:lang w:val="id"/>
              </w:rPr>
              <w:t xml:space="preserve">Oksigen </w:t>
            </w:r>
            <w:r w:rsidRPr="00CE4054">
              <w:rPr>
                <w:rFonts w:ascii="Calibri Light" w:hAnsi="Calibri Light" w:cs="Calibri Light"/>
                <w:i/>
                <w:sz w:val="24"/>
              </w:rPr>
              <w:t>End-tidal</w:t>
            </w:r>
          </w:p>
        </w:tc>
      </w:tr>
      <w:tr w:rsidR="00CE4054" w:rsidRPr="00FD47AC" w14:paraId="518DF787" w14:textId="77777777" w:rsidTr="00CE4054">
        <w:trPr>
          <w:trHeight w:val="431"/>
        </w:trPr>
        <w:tc>
          <w:tcPr>
            <w:tcW w:w="1815" w:type="dxa"/>
            <w:vAlign w:val="center"/>
          </w:tcPr>
          <w:p w14:paraId="4D78FC3A" w14:textId="1474E761" w:rsidR="00CE4054" w:rsidRPr="00FD47AC" w:rsidRDefault="00CE4054" w:rsidP="00CE4054">
            <w:pPr>
              <w:pStyle w:val="TableParagraph"/>
              <w:spacing w:line="268" w:lineRule="exact"/>
              <w:ind w:left="105"/>
              <w:rPr>
                <w:rFonts w:ascii="Calibri Light" w:hAnsi="Calibri Light" w:cs="Calibri Light"/>
                <w:sz w:val="24"/>
              </w:rPr>
            </w:pPr>
            <w:r w:rsidRPr="00FE6418">
              <w:rPr>
                <w:rFonts w:ascii="Calibri Light" w:hAnsi="Calibri Light" w:cs="Calibri Light"/>
                <w:sz w:val="24"/>
              </w:rPr>
              <w:t>FCC</w:t>
            </w:r>
          </w:p>
        </w:tc>
        <w:tc>
          <w:tcPr>
            <w:tcW w:w="5689" w:type="dxa"/>
            <w:vAlign w:val="center"/>
          </w:tcPr>
          <w:p w14:paraId="35712B11" w14:textId="77777777" w:rsidR="00CE4054" w:rsidRPr="00FD47AC" w:rsidRDefault="00CE4054" w:rsidP="00CE4054">
            <w:pPr>
              <w:pStyle w:val="TableParagraph"/>
              <w:spacing w:line="268" w:lineRule="exact"/>
              <w:rPr>
                <w:rFonts w:ascii="Calibri Light" w:hAnsi="Calibri Light" w:cs="Calibri Light"/>
                <w:sz w:val="24"/>
              </w:rPr>
            </w:pPr>
            <w:r w:rsidRPr="00FD47AC">
              <w:rPr>
                <w:rFonts w:ascii="Calibri Light" w:hAnsi="Calibri Light" w:cs="Calibri Light"/>
                <w:sz w:val="24"/>
                <w:lang w:val="id"/>
              </w:rPr>
              <w:t>Komisi Komunikasi Federal</w:t>
            </w:r>
          </w:p>
        </w:tc>
      </w:tr>
      <w:tr w:rsidR="00CE4054" w:rsidRPr="00FD47AC" w14:paraId="6282102E" w14:textId="77777777" w:rsidTr="00CE4054">
        <w:trPr>
          <w:trHeight w:val="431"/>
        </w:trPr>
        <w:tc>
          <w:tcPr>
            <w:tcW w:w="1815" w:type="dxa"/>
            <w:vAlign w:val="center"/>
          </w:tcPr>
          <w:p w14:paraId="4E5DD367" w14:textId="36DC028F" w:rsidR="00CE4054" w:rsidRPr="00FD47AC" w:rsidRDefault="00CE4054" w:rsidP="00CE4054">
            <w:pPr>
              <w:pStyle w:val="TableParagraph"/>
              <w:spacing w:line="268" w:lineRule="exact"/>
              <w:ind w:left="105"/>
              <w:rPr>
                <w:rFonts w:ascii="Calibri Light" w:hAnsi="Calibri Light" w:cs="Calibri Light"/>
                <w:sz w:val="24"/>
              </w:rPr>
            </w:pPr>
            <w:r w:rsidRPr="00FE6418">
              <w:rPr>
                <w:rFonts w:ascii="Calibri Light" w:hAnsi="Calibri Light" w:cs="Calibri Light"/>
                <w:sz w:val="24"/>
              </w:rPr>
              <w:t>FDA</w:t>
            </w:r>
          </w:p>
        </w:tc>
        <w:tc>
          <w:tcPr>
            <w:tcW w:w="5689" w:type="dxa"/>
            <w:vAlign w:val="center"/>
          </w:tcPr>
          <w:p w14:paraId="0083FCB3" w14:textId="6153E400" w:rsidR="00CE4054" w:rsidRPr="00CE4054" w:rsidRDefault="00CE4054" w:rsidP="00CE4054">
            <w:pPr>
              <w:pStyle w:val="TableParagraph"/>
              <w:spacing w:line="268" w:lineRule="exact"/>
              <w:rPr>
                <w:rFonts w:ascii="Calibri Light" w:hAnsi="Calibri Light" w:cs="Calibri Light"/>
                <w:sz w:val="24"/>
              </w:rPr>
            </w:pPr>
            <w:r>
              <w:rPr>
                <w:rFonts w:ascii="Calibri Light" w:hAnsi="Calibri Light" w:cs="Calibri Light"/>
                <w:sz w:val="24"/>
              </w:rPr>
              <w:t xml:space="preserve">Badan </w:t>
            </w:r>
            <w:r>
              <w:rPr>
                <w:rFonts w:ascii="Calibri Light" w:hAnsi="Calibri Light" w:cs="Calibri Light"/>
                <w:sz w:val="24"/>
                <w:lang w:val="id"/>
              </w:rPr>
              <w:t>Administrasi Makanan dan O</w:t>
            </w:r>
            <w:r w:rsidRPr="00FD47AC">
              <w:rPr>
                <w:rFonts w:ascii="Calibri Light" w:hAnsi="Calibri Light" w:cs="Calibri Light"/>
                <w:sz w:val="24"/>
                <w:lang w:val="id"/>
              </w:rPr>
              <w:t>bat</w:t>
            </w:r>
            <w:r>
              <w:rPr>
                <w:rFonts w:ascii="Calibri Light" w:hAnsi="Calibri Light" w:cs="Calibri Light"/>
                <w:sz w:val="24"/>
              </w:rPr>
              <w:t xml:space="preserve"> Amerika Serikat</w:t>
            </w:r>
          </w:p>
        </w:tc>
      </w:tr>
      <w:tr w:rsidR="00CE4054" w:rsidRPr="00FD47AC" w14:paraId="48F9760C" w14:textId="77777777" w:rsidTr="00CE4054">
        <w:trPr>
          <w:trHeight w:val="431"/>
        </w:trPr>
        <w:tc>
          <w:tcPr>
            <w:tcW w:w="1815" w:type="dxa"/>
            <w:vAlign w:val="center"/>
          </w:tcPr>
          <w:p w14:paraId="32B3948C" w14:textId="088EF485" w:rsidR="00CE4054" w:rsidRPr="00FD47AC" w:rsidRDefault="00CE4054" w:rsidP="00CE4054">
            <w:pPr>
              <w:pStyle w:val="TableParagraph"/>
              <w:spacing w:line="268" w:lineRule="exact"/>
              <w:ind w:left="105"/>
              <w:rPr>
                <w:rFonts w:ascii="Calibri Light" w:hAnsi="Calibri Light" w:cs="Calibri Light"/>
                <w:sz w:val="24"/>
              </w:rPr>
            </w:pPr>
            <w:r w:rsidRPr="00FE6418">
              <w:rPr>
                <w:rFonts w:ascii="Calibri Light" w:hAnsi="Calibri Light" w:cs="Calibri Light"/>
                <w:sz w:val="24"/>
              </w:rPr>
              <w:t>Fi</w:t>
            </w:r>
          </w:p>
        </w:tc>
        <w:tc>
          <w:tcPr>
            <w:tcW w:w="5689" w:type="dxa"/>
            <w:vAlign w:val="center"/>
          </w:tcPr>
          <w:p w14:paraId="2E568A04" w14:textId="1F053BBB" w:rsidR="00CE4054" w:rsidRPr="00CE4054" w:rsidRDefault="00CE4054" w:rsidP="00CE4054">
            <w:pPr>
              <w:pStyle w:val="TableParagraph"/>
              <w:spacing w:line="268" w:lineRule="exact"/>
              <w:rPr>
                <w:rFonts w:ascii="Calibri Light" w:hAnsi="Calibri Light" w:cs="Calibri Light"/>
                <w:sz w:val="24"/>
              </w:rPr>
            </w:pPr>
            <w:r>
              <w:rPr>
                <w:rFonts w:ascii="Calibri Light" w:hAnsi="Calibri Light" w:cs="Calibri Light"/>
                <w:sz w:val="24"/>
              </w:rPr>
              <w:t xml:space="preserve">Bagian yang terhirup / </w:t>
            </w:r>
            <w:r>
              <w:rPr>
                <w:rFonts w:ascii="Calibri Light" w:hAnsi="Calibri Light" w:cs="Calibri Light"/>
                <w:i/>
                <w:sz w:val="24"/>
              </w:rPr>
              <w:t>Fraction of inspired</w:t>
            </w:r>
          </w:p>
        </w:tc>
      </w:tr>
      <w:tr w:rsidR="00CE4054" w:rsidRPr="00FD47AC" w14:paraId="71321982" w14:textId="77777777" w:rsidTr="00CE4054">
        <w:trPr>
          <w:trHeight w:val="431"/>
        </w:trPr>
        <w:tc>
          <w:tcPr>
            <w:tcW w:w="1815" w:type="dxa"/>
            <w:vAlign w:val="center"/>
          </w:tcPr>
          <w:p w14:paraId="253285D9" w14:textId="1C0571A7" w:rsidR="00CE4054" w:rsidRPr="00FD47AC" w:rsidRDefault="00CE4054" w:rsidP="00CE4054">
            <w:pPr>
              <w:pStyle w:val="TableParagraph"/>
              <w:spacing w:line="268" w:lineRule="exact"/>
              <w:ind w:left="105"/>
              <w:rPr>
                <w:rFonts w:ascii="Calibri Light" w:hAnsi="Calibri Light" w:cs="Calibri Light"/>
                <w:sz w:val="24"/>
              </w:rPr>
            </w:pPr>
            <w:r w:rsidRPr="00FE6418">
              <w:rPr>
                <w:rFonts w:ascii="Calibri Light" w:hAnsi="Calibri Light" w:cs="Calibri Light"/>
                <w:sz w:val="24"/>
              </w:rPr>
              <w:t>FiCO</w:t>
            </w:r>
            <w:r w:rsidRPr="00FE6418">
              <w:rPr>
                <w:rFonts w:ascii="Calibri Light" w:hAnsi="Calibri Light" w:cs="Calibri Light"/>
                <w:sz w:val="24"/>
                <w:vertAlign w:val="subscript"/>
              </w:rPr>
              <w:t>2</w:t>
            </w:r>
          </w:p>
        </w:tc>
        <w:tc>
          <w:tcPr>
            <w:tcW w:w="5689" w:type="dxa"/>
            <w:vAlign w:val="center"/>
          </w:tcPr>
          <w:p w14:paraId="1E45A75B" w14:textId="1567815E" w:rsidR="00CE4054" w:rsidRPr="00FD47AC" w:rsidRDefault="00CE4054" w:rsidP="00CE4054">
            <w:pPr>
              <w:pStyle w:val="TableParagraph"/>
              <w:spacing w:line="268" w:lineRule="exact"/>
              <w:rPr>
                <w:rFonts w:ascii="Calibri Light" w:hAnsi="Calibri Light" w:cs="Calibri Light"/>
                <w:sz w:val="24"/>
              </w:rPr>
            </w:pPr>
            <w:r>
              <w:rPr>
                <w:rFonts w:ascii="Calibri Light" w:hAnsi="Calibri Light" w:cs="Calibri Light"/>
                <w:sz w:val="24"/>
              </w:rPr>
              <w:t>Bagian karbon dioksida yang terhirup</w:t>
            </w:r>
          </w:p>
        </w:tc>
      </w:tr>
      <w:tr w:rsidR="00CE4054" w:rsidRPr="00FD47AC" w14:paraId="6CAF4BE6" w14:textId="77777777" w:rsidTr="00CE4054">
        <w:trPr>
          <w:trHeight w:val="431"/>
        </w:trPr>
        <w:tc>
          <w:tcPr>
            <w:tcW w:w="1815" w:type="dxa"/>
            <w:vAlign w:val="center"/>
          </w:tcPr>
          <w:p w14:paraId="2A098D0F" w14:textId="68F83B5D" w:rsidR="00CE4054" w:rsidRPr="00FD47AC" w:rsidRDefault="00CE4054" w:rsidP="00CE4054">
            <w:pPr>
              <w:pStyle w:val="TableParagraph"/>
              <w:spacing w:line="268" w:lineRule="exact"/>
              <w:ind w:left="105"/>
              <w:rPr>
                <w:rFonts w:ascii="Calibri Light" w:hAnsi="Calibri Light" w:cs="Calibri Light"/>
                <w:sz w:val="24"/>
              </w:rPr>
            </w:pPr>
            <w:r w:rsidRPr="00FE6418">
              <w:rPr>
                <w:rFonts w:ascii="Calibri Light" w:hAnsi="Calibri Light" w:cs="Calibri Light"/>
                <w:sz w:val="24"/>
              </w:rPr>
              <w:t>FiN</w:t>
            </w:r>
            <w:r w:rsidRPr="00FE6418">
              <w:rPr>
                <w:rFonts w:ascii="Calibri Light" w:hAnsi="Calibri Light" w:cs="Calibri Light"/>
                <w:sz w:val="24"/>
                <w:vertAlign w:val="subscript"/>
              </w:rPr>
              <w:t>2</w:t>
            </w:r>
            <w:r w:rsidRPr="00FE6418">
              <w:rPr>
                <w:rFonts w:ascii="Calibri Light" w:hAnsi="Calibri Light" w:cs="Calibri Light"/>
                <w:sz w:val="24"/>
              </w:rPr>
              <w:t>O</w:t>
            </w:r>
          </w:p>
        </w:tc>
        <w:tc>
          <w:tcPr>
            <w:tcW w:w="5689" w:type="dxa"/>
            <w:vAlign w:val="center"/>
          </w:tcPr>
          <w:p w14:paraId="4B75439A" w14:textId="55471A83" w:rsidR="00CE4054" w:rsidRPr="00FD47AC" w:rsidRDefault="00CE4054" w:rsidP="00CE4054">
            <w:pPr>
              <w:pStyle w:val="TableParagraph"/>
              <w:spacing w:line="268" w:lineRule="exact"/>
              <w:rPr>
                <w:rFonts w:ascii="Calibri Light" w:hAnsi="Calibri Light" w:cs="Calibri Light"/>
                <w:sz w:val="24"/>
              </w:rPr>
            </w:pPr>
            <w:r>
              <w:rPr>
                <w:rFonts w:ascii="Calibri Light" w:hAnsi="Calibri Light" w:cs="Calibri Light"/>
                <w:sz w:val="24"/>
              </w:rPr>
              <w:t>Bagian nitrous oksida yang terhirup</w:t>
            </w:r>
          </w:p>
        </w:tc>
      </w:tr>
      <w:tr w:rsidR="00CE4054" w:rsidRPr="00FD47AC" w14:paraId="3A563EA9" w14:textId="77777777" w:rsidTr="00CE4054">
        <w:trPr>
          <w:trHeight w:val="431"/>
        </w:trPr>
        <w:tc>
          <w:tcPr>
            <w:tcW w:w="1815" w:type="dxa"/>
            <w:vAlign w:val="center"/>
          </w:tcPr>
          <w:p w14:paraId="1BFFB868" w14:textId="25E26D7B" w:rsidR="00CE4054" w:rsidRPr="00FD47AC" w:rsidRDefault="00CE4054" w:rsidP="00CE4054">
            <w:pPr>
              <w:pStyle w:val="TableParagraph"/>
              <w:spacing w:line="268" w:lineRule="exact"/>
              <w:ind w:left="105"/>
              <w:rPr>
                <w:rFonts w:ascii="Calibri Light" w:hAnsi="Calibri Light" w:cs="Calibri Light"/>
                <w:sz w:val="24"/>
              </w:rPr>
            </w:pPr>
            <w:r w:rsidRPr="00FE6418">
              <w:rPr>
                <w:rFonts w:ascii="Calibri Light" w:hAnsi="Calibri Light" w:cs="Calibri Light"/>
                <w:sz w:val="24"/>
              </w:rPr>
              <w:t>FiO</w:t>
            </w:r>
            <w:r w:rsidRPr="00FE6418">
              <w:rPr>
                <w:rFonts w:ascii="Calibri Light" w:hAnsi="Calibri Light" w:cs="Calibri Light"/>
                <w:sz w:val="24"/>
                <w:vertAlign w:val="subscript"/>
              </w:rPr>
              <w:t>2</w:t>
            </w:r>
          </w:p>
        </w:tc>
        <w:tc>
          <w:tcPr>
            <w:tcW w:w="5689" w:type="dxa"/>
            <w:vAlign w:val="center"/>
          </w:tcPr>
          <w:p w14:paraId="3C523F61" w14:textId="06C13CEB" w:rsidR="00CE4054" w:rsidRPr="00FD47AC" w:rsidRDefault="00CE4054" w:rsidP="00CE4054">
            <w:pPr>
              <w:pStyle w:val="TableParagraph"/>
              <w:spacing w:line="268" w:lineRule="exact"/>
              <w:rPr>
                <w:rFonts w:ascii="Calibri Light" w:hAnsi="Calibri Light" w:cs="Calibri Light"/>
                <w:sz w:val="24"/>
              </w:rPr>
            </w:pPr>
            <w:r>
              <w:rPr>
                <w:rFonts w:ascii="Calibri Light" w:hAnsi="Calibri Light" w:cs="Calibri Light"/>
                <w:sz w:val="24"/>
              </w:rPr>
              <w:t>Bagian oksigen yang terhirup</w:t>
            </w:r>
          </w:p>
        </w:tc>
      </w:tr>
      <w:tr w:rsidR="00CE4054" w:rsidRPr="00FD47AC" w14:paraId="4C9535EB" w14:textId="77777777" w:rsidTr="00CE4054">
        <w:trPr>
          <w:trHeight w:val="431"/>
        </w:trPr>
        <w:tc>
          <w:tcPr>
            <w:tcW w:w="1815" w:type="dxa"/>
            <w:vAlign w:val="center"/>
          </w:tcPr>
          <w:p w14:paraId="19AEABBE" w14:textId="55B0EBE3" w:rsidR="00CE4054" w:rsidRPr="00FD47AC" w:rsidRDefault="00CE4054" w:rsidP="00CE4054">
            <w:pPr>
              <w:pStyle w:val="TableParagraph"/>
              <w:spacing w:line="268" w:lineRule="exact"/>
              <w:ind w:left="105"/>
              <w:rPr>
                <w:rFonts w:ascii="Calibri Light" w:hAnsi="Calibri Light" w:cs="Calibri Light"/>
                <w:sz w:val="24"/>
              </w:rPr>
            </w:pPr>
            <w:r w:rsidRPr="00FE6418">
              <w:rPr>
                <w:rFonts w:ascii="Calibri Light" w:hAnsi="Calibri Light" w:cs="Calibri Light"/>
                <w:sz w:val="24"/>
              </w:rPr>
              <w:t>Hal</w:t>
            </w:r>
          </w:p>
        </w:tc>
        <w:tc>
          <w:tcPr>
            <w:tcW w:w="5689" w:type="dxa"/>
            <w:vAlign w:val="center"/>
          </w:tcPr>
          <w:p w14:paraId="5CFF6366" w14:textId="4A49547D" w:rsidR="00CE4054" w:rsidRPr="00CE4054" w:rsidRDefault="00CE4054" w:rsidP="00CE4054">
            <w:pPr>
              <w:pStyle w:val="TableParagraph"/>
              <w:spacing w:line="268" w:lineRule="exact"/>
              <w:rPr>
                <w:rFonts w:ascii="Calibri Light" w:hAnsi="Calibri Light" w:cs="Calibri Light"/>
                <w:sz w:val="24"/>
              </w:rPr>
            </w:pPr>
            <w:r w:rsidRPr="00CE4054">
              <w:rPr>
                <w:rFonts w:ascii="Calibri Light" w:hAnsi="Calibri Light" w:cs="Calibri Light"/>
                <w:i/>
                <w:sz w:val="24"/>
              </w:rPr>
              <w:t>Halothane</w:t>
            </w:r>
          </w:p>
        </w:tc>
      </w:tr>
      <w:tr w:rsidR="00CE4054" w:rsidRPr="00FD47AC" w14:paraId="368DD0E9" w14:textId="77777777" w:rsidTr="00CE4054">
        <w:trPr>
          <w:trHeight w:val="431"/>
        </w:trPr>
        <w:tc>
          <w:tcPr>
            <w:tcW w:w="1815" w:type="dxa"/>
            <w:vAlign w:val="center"/>
          </w:tcPr>
          <w:p w14:paraId="13424780" w14:textId="2AEDA5D6" w:rsidR="00CE4054" w:rsidRPr="00FD47AC" w:rsidRDefault="00CE4054" w:rsidP="00CE4054">
            <w:pPr>
              <w:pStyle w:val="TableParagraph"/>
              <w:spacing w:line="268" w:lineRule="exact"/>
              <w:ind w:left="105"/>
              <w:rPr>
                <w:rFonts w:ascii="Calibri Light" w:hAnsi="Calibri Light" w:cs="Calibri Light"/>
                <w:sz w:val="24"/>
              </w:rPr>
            </w:pPr>
            <w:r w:rsidRPr="00FE6418">
              <w:rPr>
                <w:rFonts w:ascii="Calibri Light" w:hAnsi="Calibri Light" w:cs="Calibri Light"/>
                <w:sz w:val="24"/>
              </w:rPr>
              <w:t>Hb</w:t>
            </w:r>
          </w:p>
        </w:tc>
        <w:tc>
          <w:tcPr>
            <w:tcW w:w="5689" w:type="dxa"/>
            <w:vAlign w:val="center"/>
          </w:tcPr>
          <w:p w14:paraId="70BDA5C8" w14:textId="77777777" w:rsidR="00CE4054" w:rsidRPr="00FD47AC" w:rsidRDefault="00CE4054" w:rsidP="00CE4054">
            <w:pPr>
              <w:pStyle w:val="TableParagraph"/>
              <w:spacing w:line="268" w:lineRule="exact"/>
              <w:rPr>
                <w:rFonts w:ascii="Calibri Light" w:hAnsi="Calibri Light" w:cs="Calibri Light"/>
                <w:sz w:val="24"/>
              </w:rPr>
            </w:pPr>
            <w:r w:rsidRPr="00FD47AC">
              <w:rPr>
                <w:rFonts w:ascii="Calibri Light" w:hAnsi="Calibri Light" w:cs="Calibri Light"/>
                <w:sz w:val="24"/>
                <w:lang w:val="id"/>
              </w:rPr>
              <w:t>Hemoglobin</w:t>
            </w:r>
          </w:p>
        </w:tc>
      </w:tr>
      <w:tr w:rsidR="00CE4054" w:rsidRPr="00FD47AC" w14:paraId="68432D4E" w14:textId="77777777" w:rsidTr="00CE4054">
        <w:trPr>
          <w:trHeight w:val="431"/>
        </w:trPr>
        <w:tc>
          <w:tcPr>
            <w:tcW w:w="1815" w:type="dxa"/>
            <w:vAlign w:val="center"/>
          </w:tcPr>
          <w:p w14:paraId="799439CE" w14:textId="65FDA5F9" w:rsidR="00CE4054" w:rsidRPr="00FD47AC" w:rsidRDefault="00CE4054" w:rsidP="00CE4054">
            <w:pPr>
              <w:pStyle w:val="TableParagraph"/>
              <w:spacing w:line="268" w:lineRule="exact"/>
              <w:ind w:left="105"/>
              <w:rPr>
                <w:rFonts w:ascii="Calibri Light" w:hAnsi="Calibri Light" w:cs="Calibri Light"/>
                <w:sz w:val="24"/>
              </w:rPr>
            </w:pPr>
            <w:r w:rsidRPr="00FE6418">
              <w:rPr>
                <w:rFonts w:ascii="Calibri Light" w:hAnsi="Calibri Light" w:cs="Calibri Light"/>
                <w:sz w:val="24"/>
              </w:rPr>
              <w:t>Hb-CO</w:t>
            </w:r>
          </w:p>
        </w:tc>
        <w:tc>
          <w:tcPr>
            <w:tcW w:w="5689" w:type="dxa"/>
            <w:vAlign w:val="center"/>
          </w:tcPr>
          <w:p w14:paraId="467A98C2" w14:textId="763023D4" w:rsidR="00CE4054" w:rsidRPr="00CE4054" w:rsidRDefault="00CE4054" w:rsidP="00CE4054">
            <w:pPr>
              <w:pStyle w:val="TableParagraph"/>
              <w:spacing w:line="268" w:lineRule="exact"/>
              <w:rPr>
                <w:rFonts w:ascii="Calibri Light" w:hAnsi="Calibri Light" w:cs="Calibri Light"/>
                <w:sz w:val="24"/>
              </w:rPr>
            </w:pPr>
            <w:r>
              <w:rPr>
                <w:rFonts w:ascii="Calibri Light" w:hAnsi="Calibri Light" w:cs="Calibri Light"/>
                <w:sz w:val="24"/>
                <w:lang w:val="id"/>
              </w:rPr>
              <w:t>Hemoglobin</w:t>
            </w:r>
            <w:r w:rsidRPr="00FD47AC">
              <w:rPr>
                <w:rFonts w:ascii="Calibri Light" w:hAnsi="Calibri Light" w:cs="Calibri Light"/>
                <w:sz w:val="24"/>
                <w:lang w:val="id"/>
              </w:rPr>
              <w:t xml:space="preserve"> karbon</w:t>
            </w:r>
            <w:r>
              <w:rPr>
                <w:rFonts w:ascii="Calibri Light" w:hAnsi="Calibri Light" w:cs="Calibri Light"/>
                <w:sz w:val="24"/>
              </w:rPr>
              <w:t xml:space="preserve"> monoksida</w:t>
            </w:r>
          </w:p>
        </w:tc>
      </w:tr>
      <w:tr w:rsidR="00CE4054" w:rsidRPr="00FD47AC" w14:paraId="1A64D197" w14:textId="77777777" w:rsidTr="00CE4054">
        <w:trPr>
          <w:trHeight w:val="431"/>
        </w:trPr>
        <w:tc>
          <w:tcPr>
            <w:tcW w:w="1815" w:type="dxa"/>
            <w:vAlign w:val="center"/>
          </w:tcPr>
          <w:p w14:paraId="742DF993" w14:textId="64D4D29E" w:rsidR="00CE4054" w:rsidRPr="00FD47AC" w:rsidRDefault="00CE4054" w:rsidP="00CE4054">
            <w:pPr>
              <w:pStyle w:val="TableParagraph"/>
              <w:spacing w:line="268" w:lineRule="exact"/>
              <w:ind w:left="105"/>
              <w:rPr>
                <w:rFonts w:ascii="Calibri Light" w:hAnsi="Calibri Light" w:cs="Calibri Light"/>
                <w:sz w:val="24"/>
              </w:rPr>
            </w:pPr>
            <w:r w:rsidRPr="00FE6418">
              <w:rPr>
                <w:rFonts w:ascii="Calibri Light" w:hAnsi="Calibri Light" w:cs="Calibri Light"/>
                <w:sz w:val="24"/>
              </w:rPr>
              <w:t>HR</w:t>
            </w:r>
          </w:p>
        </w:tc>
        <w:tc>
          <w:tcPr>
            <w:tcW w:w="5689" w:type="dxa"/>
            <w:vAlign w:val="center"/>
          </w:tcPr>
          <w:p w14:paraId="22CC805A" w14:textId="77777777" w:rsidR="00CE4054" w:rsidRPr="00FD47AC" w:rsidRDefault="00CE4054" w:rsidP="00CE4054">
            <w:pPr>
              <w:pStyle w:val="TableParagraph"/>
              <w:spacing w:line="268" w:lineRule="exact"/>
              <w:rPr>
                <w:rFonts w:ascii="Calibri Light" w:hAnsi="Calibri Light" w:cs="Calibri Light"/>
                <w:sz w:val="24"/>
              </w:rPr>
            </w:pPr>
            <w:r w:rsidRPr="00FD47AC">
              <w:rPr>
                <w:rFonts w:ascii="Calibri Light" w:hAnsi="Calibri Light" w:cs="Calibri Light"/>
                <w:sz w:val="24"/>
                <w:lang w:val="id"/>
              </w:rPr>
              <w:t>Denyut jantung</w:t>
            </w:r>
          </w:p>
        </w:tc>
      </w:tr>
      <w:tr w:rsidR="00CE4054" w:rsidRPr="00FD47AC" w14:paraId="06FEC6E6" w14:textId="77777777" w:rsidTr="00CE4054">
        <w:trPr>
          <w:trHeight w:val="431"/>
        </w:trPr>
        <w:tc>
          <w:tcPr>
            <w:tcW w:w="1815" w:type="dxa"/>
            <w:vAlign w:val="center"/>
          </w:tcPr>
          <w:p w14:paraId="28C95FFB" w14:textId="5FC671F2" w:rsidR="00CE4054" w:rsidRPr="00FD47AC" w:rsidRDefault="00CE4054" w:rsidP="00CE4054">
            <w:pPr>
              <w:pStyle w:val="TableParagraph"/>
              <w:spacing w:line="268" w:lineRule="exact"/>
              <w:ind w:left="105"/>
              <w:rPr>
                <w:rFonts w:ascii="Calibri Light" w:hAnsi="Calibri Light" w:cs="Calibri Light"/>
                <w:sz w:val="24"/>
              </w:rPr>
            </w:pPr>
            <w:r w:rsidRPr="00FE6418">
              <w:rPr>
                <w:rFonts w:ascii="Calibri Light" w:hAnsi="Calibri Light" w:cs="Calibri Light"/>
                <w:sz w:val="24"/>
              </w:rPr>
              <w:t>IBP</w:t>
            </w:r>
          </w:p>
        </w:tc>
        <w:tc>
          <w:tcPr>
            <w:tcW w:w="5689" w:type="dxa"/>
            <w:vAlign w:val="center"/>
          </w:tcPr>
          <w:p w14:paraId="5073D6A8" w14:textId="77777777" w:rsidR="00CE4054" w:rsidRPr="00FD47AC" w:rsidRDefault="00CE4054" w:rsidP="00CE4054">
            <w:pPr>
              <w:pStyle w:val="TableParagraph"/>
              <w:spacing w:line="268" w:lineRule="exact"/>
              <w:rPr>
                <w:rFonts w:ascii="Calibri Light" w:hAnsi="Calibri Light" w:cs="Calibri Light"/>
                <w:sz w:val="24"/>
              </w:rPr>
            </w:pPr>
            <w:r w:rsidRPr="00FD47AC">
              <w:rPr>
                <w:rFonts w:ascii="Calibri Light" w:hAnsi="Calibri Light" w:cs="Calibri Light"/>
                <w:sz w:val="24"/>
                <w:lang w:val="id"/>
              </w:rPr>
              <w:t>Tekanan darah invasif</w:t>
            </w:r>
          </w:p>
        </w:tc>
      </w:tr>
      <w:tr w:rsidR="00CE4054" w:rsidRPr="00FD47AC" w14:paraId="13CEC16F" w14:textId="77777777" w:rsidTr="00CE4054">
        <w:trPr>
          <w:trHeight w:val="431"/>
        </w:trPr>
        <w:tc>
          <w:tcPr>
            <w:tcW w:w="1815" w:type="dxa"/>
            <w:vAlign w:val="center"/>
          </w:tcPr>
          <w:p w14:paraId="77210D30" w14:textId="4BBE6670" w:rsidR="00CE4054" w:rsidRPr="00FD47AC" w:rsidRDefault="00CE4054" w:rsidP="00CE4054">
            <w:pPr>
              <w:pStyle w:val="TableParagraph"/>
              <w:spacing w:line="268" w:lineRule="exact"/>
              <w:ind w:left="105"/>
              <w:rPr>
                <w:rFonts w:ascii="Calibri Light" w:hAnsi="Calibri Light" w:cs="Calibri Light"/>
                <w:sz w:val="24"/>
              </w:rPr>
            </w:pPr>
            <w:r w:rsidRPr="00FE6418">
              <w:rPr>
                <w:rFonts w:ascii="Calibri Light" w:hAnsi="Calibri Light" w:cs="Calibri Light"/>
                <w:sz w:val="24"/>
              </w:rPr>
              <w:t>ICG</w:t>
            </w:r>
          </w:p>
        </w:tc>
        <w:tc>
          <w:tcPr>
            <w:tcW w:w="5689" w:type="dxa"/>
            <w:vAlign w:val="center"/>
          </w:tcPr>
          <w:p w14:paraId="4A03EE03" w14:textId="3067F339" w:rsidR="00CE4054" w:rsidRPr="00FD47AC" w:rsidRDefault="00CE4054" w:rsidP="00CE4054">
            <w:pPr>
              <w:pStyle w:val="TableParagraph"/>
              <w:spacing w:line="268" w:lineRule="exact"/>
              <w:rPr>
                <w:rFonts w:ascii="Calibri Light" w:hAnsi="Calibri Light" w:cs="Calibri Light"/>
                <w:sz w:val="24"/>
              </w:rPr>
            </w:pPr>
            <w:r>
              <w:rPr>
                <w:rFonts w:ascii="Calibri Light" w:hAnsi="Calibri Light" w:cs="Calibri Light"/>
                <w:sz w:val="24"/>
              </w:rPr>
              <w:t xml:space="preserve">Kardiografi </w:t>
            </w:r>
            <w:r w:rsidRPr="00FD47AC">
              <w:rPr>
                <w:rFonts w:ascii="Calibri Light" w:hAnsi="Calibri Light" w:cs="Calibri Light"/>
                <w:sz w:val="24"/>
                <w:lang w:val="id"/>
              </w:rPr>
              <w:t xml:space="preserve">Impedansi </w:t>
            </w:r>
          </w:p>
        </w:tc>
      </w:tr>
      <w:tr w:rsidR="00CE4054" w:rsidRPr="00FD47AC" w14:paraId="51B4B644" w14:textId="77777777" w:rsidTr="00CE4054">
        <w:trPr>
          <w:trHeight w:val="431"/>
        </w:trPr>
        <w:tc>
          <w:tcPr>
            <w:tcW w:w="1815" w:type="dxa"/>
            <w:vAlign w:val="center"/>
          </w:tcPr>
          <w:p w14:paraId="7DDF78B7" w14:textId="7E5B411C" w:rsidR="00CE4054" w:rsidRPr="00FD47AC" w:rsidRDefault="00CE4054" w:rsidP="00CE4054">
            <w:pPr>
              <w:pStyle w:val="TableParagraph"/>
              <w:spacing w:line="268" w:lineRule="exact"/>
              <w:ind w:left="105"/>
              <w:rPr>
                <w:rFonts w:ascii="Calibri Light" w:hAnsi="Calibri Light" w:cs="Calibri Light"/>
                <w:sz w:val="24"/>
              </w:rPr>
            </w:pPr>
            <w:r w:rsidRPr="00FE6418">
              <w:rPr>
                <w:rFonts w:ascii="Calibri Light" w:hAnsi="Calibri Light" w:cs="Calibri Light"/>
                <w:sz w:val="24"/>
              </w:rPr>
              <w:t>ICP</w:t>
            </w:r>
          </w:p>
        </w:tc>
        <w:tc>
          <w:tcPr>
            <w:tcW w:w="5689" w:type="dxa"/>
            <w:vAlign w:val="center"/>
          </w:tcPr>
          <w:p w14:paraId="012709EF" w14:textId="77777777" w:rsidR="00CE4054" w:rsidRPr="00FD47AC" w:rsidRDefault="00CE4054" w:rsidP="00CE4054">
            <w:pPr>
              <w:pStyle w:val="TableParagraph"/>
              <w:spacing w:line="268" w:lineRule="exact"/>
              <w:rPr>
                <w:rFonts w:ascii="Calibri Light" w:hAnsi="Calibri Light" w:cs="Calibri Light"/>
                <w:sz w:val="24"/>
              </w:rPr>
            </w:pPr>
            <w:r w:rsidRPr="00FD47AC">
              <w:rPr>
                <w:rFonts w:ascii="Calibri Light" w:hAnsi="Calibri Light" w:cs="Calibri Light"/>
                <w:sz w:val="24"/>
                <w:lang w:val="id"/>
              </w:rPr>
              <w:t>Tekanan intrakranial</w:t>
            </w:r>
          </w:p>
        </w:tc>
      </w:tr>
      <w:tr w:rsidR="00CE4054" w:rsidRPr="00FD47AC" w14:paraId="6E708AD0" w14:textId="77777777" w:rsidTr="00CE4054">
        <w:trPr>
          <w:trHeight w:val="431"/>
        </w:trPr>
        <w:tc>
          <w:tcPr>
            <w:tcW w:w="1815" w:type="dxa"/>
            <w:vAlign w:val="center"/>
          </w:tcPr>
          <w:p w14:paraId="1CC1417F" w14:textId="0F587F6C" w:rsidR="00CE4054" w:rsidRPr="00FD47AC" w:rsidRDefault="00CE4054" w:rsidP="00CE4054">
            <w:pPr>
              <w:pStyle w:val="TableParagraph"/>
              <w:spacing w:line="268" w:lineRule="exact"/>
              <w:ind w:left="105"/>
              <w:rPr>
                <w:rFonts w:ascii="Calibri Light" w:hAnsi="Calibri Light" w:cs="Calibri Light"/>
                <w:sz w:val="24"/>
              </w:rPr>
            </w:pPr>
            <w:r w:rsidRPr="00FE6418">
              <w:rPr>
                <w:rFonts w:ascii="Calibri Light" w:hAnsi="Calibri Light" w:cs="Calibri Light"/>
                <w:sz w:val="24"/>
              </w:rPr>
              <w:t>ICU</w:t>
            </w:r>
          </w:p>
        </w:tc>
        <w:tc>
          <w:tcPr>
            <w:tcW w:w="5689" w:type="dxa"/>
            <w:vAlign w:val="center"/>
          </w:tcPr>
          <w:p w14:paraId="3CFA6E91" w14:textId="176848CC" w:rsidR="00CE4054" w:rsidRPr="00FD47AC" w:rsidRDefault="009C4E59" w:rsidP="00CE4054">
            <w:pPr>
              <w:pStyle w:val="TableParagraph"/>
              <w:spacing w:line="268" w:lineRule="exact"/>
              <w:rPr>
                <w:rFonts w:ascii="Calibri Light" w:hAnsi="Calibri Light" w:cs="Calibri Light"/>
                <w:sz w:val="24"/>
              </w:rPr>
            </w:pPr>
            <w:r>
              <w:rPr>
                <w:rFonts w:ascii="Calibri Light" w:hAnsi="Calibri Light" w:cs="Calibri Light"/>
                <w:sz w:val="24"/>
                <w:lang w:val="id"/>
              </w:rPr>
              <w:t>Unit Perawatan I</w:t>
            </w:r>
            <w:r w:rsidR="00CE4054" w:rsidRPr="00FD47AC">
              <w:rPr>
                <w:rFonts w:ascii="Calibri Light" w:hAnsi="Calibri Light" w:cs="Calibri Light"/>
                <w:sz w:val="24"/>
                <w:lang w:val="id"/>
              </w:rPr>
              <w:t>ntensif</w:t>
            </w:r>
          </w:p>
        </w:tc>
      </w:tr>
      <w:tr w:rsidR="00CE4054" w:rsidRPr="00FD47AC" w14:paraId="529A10CE" w14:textId="77777777" w:rsidTr="00CE4054">
        <w:trPr>
          <w:trHeight w:val="432"/>
        </w:trPr>
        <w:tc>
          <w:tcPr>
            <w:tcW w:w="1815" w:type="dxa"/>
            <w:vAlign w:val="center"/>
          </w:tcPr>
          <w:p w14:paraId="6E8A3B1B" w14:textId="61120D0E" w:rsidR="00CE4054" w:rsidRPr="00FD47AC" w:rsidRDefault="00CE4054" w:rsidP="00CE4054">
            <w:pPr>
              <w:pStyle w:val="TableParagraph"/>
              <w:spacing w:line="268" w:lineRule="exact"/>
              <w:ind w:left="105"/>
              <w:rPr>
                <w:rFonts w:ascii="Calibri Light" w:hAnsi="Calibri Light" w:cs="Calibri Light"/>
                <w:sz w:val="24"/>
              </w:rPr>
            </w:pPr>
            <w:r w:rsidRPr="00FE6418">
              <w:rPr>
                <w:rFonts w:ascii="Calibri Light" w:hAnsi="Calibri Light" w:cs="Calibri Light"/>
                <w:sz w:val="24"/>
              </w:rPr>
              <w:t>ID</w:t>
            </w:r>
          </w:p>
        </w:tc>
        <w:tc>
          <w:tcPr>
            <w:tcW w:w="5689" w:type="dxa"/>
            <w:vAlign w:val="center"/>
          </w:tcPr>
          <w:p w14:paraId="480A6A3A" w14:textId="77777777" w:rsidR="00CE4054" w:rsidRPr="00FD47AC" w:rsidRDefault="00CE4054" w:rsidP="00CE4054">
            <w:pPr>
              <w:pStyle w:val="TableParagraph"/>
              <w:spacing w:line="268" w:lineRule="exact"/>
              <w:rPr>
                <w:rFonts w:ascii="Calibri Light" w:hAnsi="Calibri Light" w:cs="Calibri Light"/>
                <w:sz w:val="24"/>
              </w:rPr>
            </w:pPr>
            <w:r w:rsidRPr="00FD47AC">
              <w:rPr>
                <w:rFonts w:ascii="Calibri Light" w:hAnsi="Calibri Light" w:cs="Calibri Light"/>
                <w:sz w:val="24"/>
                <w:lang w:val="id"/>
              </w:rPr>
              <w:t>Identifikasi</w:t>
            </w:r>
          </w:p>
        </w:tc>
      </w:tr>
      <w:tr w:rsidR="00CE4054" w:rsidRPr="00FD47AC" w14:paraId="08D0CEC6" w14:textId="77777777" w:rsidTr="00CE4054">
        <w:trPr>
          <w:trHeight w:val="431"/>
        </w:trPr>
        <w:tc>
          <w:tcPr>
            <w:tcW w:w="1815" w:type="dxa"/>
            <w:vAlign w:val="center"/>
          </w:tcPr>
          <w:p w14:paraId="7B839197" w14:textId="68603176" w:rsidR="00CE4054" w:rsidRPr="00FD47AC" w:rsidRDefault="00CE4054" w:rsidP="00CE4054">
            <w:pPr>
              <w:pStyle w:val="TableParagraph"/>
              <w:spacing w:line="268" w:lineRule="exact"/>
              <w:ind w:left="105"/>
              <w:rPr>
                <w:rFonts w:ascii="Calibri Light" w:hAnsi="Calibri Light" w:cs="Calibri Light"/>
                <w:sz w:val="24"/>
              </w:rPr>
            </w:pPr>
            <w:r w:rsidRPr="00FE6418">
              <w:rPr>
                <w:rFonts w:ascii="Calibri Light" w:hAnsi="Calibri Light" w:cs="Calibri Light"/>
                <w:sz w:val="24"/>
              </w:rPr>
              <w:t>IEC</w:t>
            </w:r>
          </w:p>
        </w:tc>
        <w:tc>
          <w:tcPr>
            <w:tcW w:w="5689" w:type="dxa"/>
            <w:vAlign w:val="center"/>
          </w:tcPr>
          <w:p w14:paraId="01753722" w14:textId="31417C43" w:rsidR="00CE4054" w:rsidRPr="009C4E59" w:rsidRDefault="009C4E59" w:rsidP="009C4E59">
            <w:pPr>
              <w:pStyle w:val="TableParagraph"/>
              <w:spacing w:line="268" w:lineRule="exact"/>
              <w:rPr>
                <w:rFonts w:ascii="Calibri Light" w:hAnsi="Calibri Light" w:cs="Calibri Light"/>
                <w:i/>
                <w:sz w:val="24"/>
              </w:rPr>
            </w:pPr>
            <w:r w:rsidRPr="009C4E59">
              <w:rPr>
                <w:rFonts w:ascii="Calibri Light" w:hAnsi="Calibri Light" w:cs="Calibri Light"/>
                <w:i/>
                <w:sz w:val="24"/>
              </w:rPr>
              <w:t>International Electrotechnical Commission</w:t>
            </w:r>
          </w:p>
        </w:tc>
      </w:tr>
      <w:tr w:rsidR="00CE4054" w:rsidRPr="00FD47AC" w14:paraId="4DA52F6B" w14:textId="77777777" w:rsidTr="00CE4054">
        <w:trPr>
          <w:trHeight w:val="431"/>
        </w:trPr>
        <w:tc>
          <w:tcPr>
            <w:tcW w:w="1815" w:type="dxa"/>
            <w:vAlign w:val="center"/>
          </w:tcPr>
          <w:p w14:paraId="4D9936FB" w14:textId="07F14697" w:rsidR="00CE4054" w:rsidRPr="00FD47AC" w:rsidRDefault="00CE4054" w:rsidP="00CE4054">
            <w:pPr>
              <w:pStyle w:val="TableParagraph"/>
              <w:spacing w:line="268" w:lineRule="exact"/>
              <w:ind w:left="105"/>
              <w:rPr>
                <w:rFonts w:ascii="Calibri Light" w:hAnsi="Calibri Light" w:cs="Calibri Light"/>
                <w:sz w:val="24"/>
              </w:rPr>
            </w:pPr>
            <w:r w:rsidRPr="00FE6418">
              <w:rPr>
                <w:rFonts w:ascii="Calibri Light" w:hAnsi="Calibri Light" w:cs="Calibri Light"/>
                <w:sz w:val="24"/>
              </w:rPr>
              <w:t>IEEE</w:t>
            </w:r>
          </w:p>
        </w:tc>
        <w:tc>
          <w:tcPr>
            <w:tcW w:w="5689" w:type="dxa"/>
            <w:vAlign w:val="center"/>
          </w:tcPr>
          <w:p w14:paraId="09DF113E" w14:textId="62A6F45D" w:rsidR="00CE4054" w:rsidRPr="009C4E59" w:rsidRDefault="009C4E59" w:rsidP="00CE4054">
            <w:pPr>
              <w:pStyle w:val="TableParagraph"/>
              <w:spacing w:line="268" w:lineRule="exact"/>
              <w:rPr>
                <w:rFonts w:ascii="Calibri Light" w:hAnsi="Calibri Light" w:cs="Calibri Light"/>
                <w:i/>
                <w:sz w:val="24"/>
              </w:rPr>
            </w:pPr>
            <w:r w:rsidRPr="009C4E59">
              <w:rPr>
                <w:rFonts w:ascii="Calibri Light" w:hAnsi="Calibri Light" w:cs="Calibri Light"/>
                <w:i/>
                <w:sz w:val="24"/>
              </w:rPr>
              <w:t>Institute of Electrical and Electronic Engineer</w:t>
            </w:r>
          </w:p>
        </w:tc>
      </w:tr>
      <w:tr w:rsidR="00CE4054" w:rsidRPr="00FD47AC" w14:paraId="17958E91" w14:textId="77777777" w:rsidTr="00CE4054">
        <w:trPr>
          <w:trHeight w:val="431"/>
        </w:trPr>
        <w:tc>
          <w:tcPr>
            <w:tcW w:w="1815" w:type="dxa"/>
            <w:vAlign w:val="center"/>
          </w:tcPr>
          <w:p w14:paraId="5519090A" w14:textId="6E676956" w:rsidR="00CE4054" w:rsidRPr="00FD47AC" w:rsidRDefault="00CE4054" w:rsidP="00CE4054">
            <w:pPr>
              <w:pStyle w:val="TableParagraph"/>
              <w:spacing w:line="268" w:lineRule="exact"/>
              <w:ind w:left="105"/>
              <w:rPr>
                <w:rFonts w:ascii="Calibri Light" w:hAnsi="Calibri Light" w:cs="Calibri Light"/>
                <w:sz w:val="24"/>
              </w:rPr>
            </w:pPr>
            <w:r>
              <w:rPr>
                <w:rFonts w:ascii="Calibri Light" w:hAnsi="Calibri Light" w:cs="Calibri Light"/>
                <w:sz w:val="24"/>
              </w:rPr>
              <w:t>Iso</w:t>
            </w:r>
          </w:p>
        </w:tc>
        <w:tc>
          <w:tcPr>
            <w:tcW w:w="5689" w:type="dxa"/>
            <w:vAlign w:val="center"/>
          </w:tcPr>
          <w:p w14:paraId="3C7CB76C" w14:textId="77777777" w:rsidR="00CE4054" w:rsidRPr="00FD47AC" w:rsidRDefault="00CE4054" w:rsidP="00CE4054">
            <w:pPr>
              <w:pStyle w:val="TableParagraph"/>
              <w:spacing w:line="268" w:lineRule="exact"/>
              <w:rPr>
                <w:rFonts w:ascii="Calibri Light" w:hAnsi="Calibri Light" w:cs="Calibri Light"/>
                <w:sz w:val="24"/>
              </w:rPr>
            </w:pPr>
            <w:r w:rsidRPr="00FD47AC">
              <w:rPr>
                <w:rFonts w:ascii="Calibri Light" w:hAnsi="Calibri Light" w:cs="Calibri Light"/>
                <w:sz w:val="24"/>
                <w:lang w:val="id"/>
              </w:rPr>
              <w:t>Isoflurane</w:t>
            </w:r>
          </w:p>
        </w:tc>
      </w:tr>
      <w:tr w:rsidR="00CE4054" w:rsidRPr="00FD47AC" w14:paraId="28AC845C" w14:textId="77777777" w:rsidTr="00CE4054">
        <w:trPr>
          <w:trHeight w:val="431"/>
        </w:trPr>
        <w:tc>
          <w:tcPr>
            <w:tcW w:w="1815" w:type="dxa"/>
            <w:vAlign w:val="center"/>
          </w:tcPr>
          <w:p w14:paraId="5F8B0C78" w14:textId="72AAD2DA" w:rsidR="00CE4054" w:rsidRPr="00FD47AC" w:rsidRDefault="00CE4054" w:rsidP="00CE4054">
            <w:pPr>
              <w:pStyle w:val="TableParagraph"/>
              <w:spacing w:line="268" w:lineRule="exact"/>
              <w:ind w:left="105"/>
              <w:rPr>
                <w:rFonts w:ascii="Calibri Light" w:hAnsi="Calibri Light" w:cs="Calibri Light"/>
                <w:sz w:val="24"/>
              </w:rPr>
            </w:pPr>
            <w:r w:rsidRPr="00FE6418">
              <w:rPr>
                <w:rFonts w:ascii="Calibri Light" w:hAnsi="Calibri Light" w:cs="Calibri Light"/>
                <w:sz w:val="24"/>
              </w:rPr>
              <w:t>LA</w:t>
            </w:r>
          </w:p>
        </w:tc>
        <w:tc>
          <w:tcPr>
            <w:tcW w:w="5689" w:type="dxa"/>
            <w:vAlign w:val="center"/>
          </w:tcPr>
          <w:p w14:paraId="746A2F7B" w14:textId="77777777" w:rsidR="00CE4054" w:rsidRPr="00FD47AC" w:rsidRDefault="00CE4054" w:rsidP="00CE4054">
            <w:pPr>
              <w:pStyle w:val="TableParagraph"/>
              <w:spacing w:line="268" w:lineRule="exact"/>
              <w:rPr>
                <w:rFonts w:ascii="Calibri Light" w:hAnsi="Calibri Light" w:cs="Calibri Light"/>
                <w:sz w:val="24"/>
              </w:rPr>
            </w:pPr>
            <w:r w:rsidRPr="00FD47AC">
              <w:rPr>
                <w:rFonts w:ascii="Calibri Light" w:hAnsi="Calibri Light" w:cs="Calibri Light"/>
                <w:sz w:val="24"/>
                <w:lang w:val="id"/>
              </w:rPr>
              <w:t>Lengan kiri</w:t>
            </w:r>
          </w:p>
        </w:tc>
      </w:tr>
      <w:tr w:rsidR="00CE4054" w:rsidRPr="00FD47AC" w14:paraId="05F473E1" w14:textId="77777777" w:rsidTr="00CE4054">
        <w:trPr>
          <w:trHeight w:val="431"/>
        </w:trPr>
        <w:tc>
          <w:tcPr>
            <w:tcW w:w="1815" w:type="dxa"/>
            <w:vAlign w:val="center"/>
          </w:tcPr>
          <w:p w14:paraId="7D5E8EDE" w14:textId="13BA0D30" w:rsidR="00CE4054" w:rsidRPr="00FD47AC" w:rsidRDefault="00CE4054" w:rsidP="00CE4054">
            <w:pPr>
              <w:pStyle w:val="TableParagraph"/>
              <w:spacing w:line="268" w:lineRule="exact"/>
              <w:ind w:left="105"/>
              <w:rPr>
                <w:rFonts w:ascii="Calibri Light" w:hAnsi="Calibri Light" w:cs="Calibri Light"/>
                <w:sz w:val="24"/>
              </w:rPr>
            </w:pPr>
            <w:r w:rsidRPr="00FE6418">
              <w:rPr>
                <w:rFonts w:ascii="Calibri Light" w:hAnsi="Calibri Light" w:cs="Calibri Light"/>
                <w:sz w:val="24"/>
              </w:rPr>
              <w:t>LAP</w:t>
            </w:r>
          </w:p>
        </w:tc>
        <w:tc>
          <w:tcPr>
            <w:tcW w:w="5689" w:type="dxa"/>
            <w:vAlign w:val="center"/>
          </w:tcPr>
          <w:p w14:paraId="2F9BC57F" w14:textId="77777777" w:rsidR="00CE4054" w:rsidRPr="00FD47AC" w:rsidRDefault="00CE4054" w:rsidP="00CE4054">
            <w:pPr>
              <w:pStyle w:val="TableParagraph"/>
              <w:spacing w:line="268" w:lineRule="exact"/>
              <w:rPr>
                <w:rFonts w:ascii="Calibri Light" w:hAnsi="Calibri Light" w:cs="Calibri Light"/>
                <w:sz w:val="24"/>
              </w:rPr>
            </w:pPr>
            <w:r w:rsidRPr="00FD47AC">
              <w:rPr>
                <w:rFonts w:ascii="Calibri Light" w:hAnsi="Calibri Light" w:cs="Calibri Light"/>
                <w:sz w:val="24"/>
                <w:lang w:val="id"/>
              </w:rPr>
              <w:t>Tekanan fibrilasi kiri</w:t>
            </w:r>
          </w:p>
        </w:tc>
      </w:tr>
      <w:tr w:rsidR="00CE4054" w:rsidRPr="00FD47AC" w14:paraId="11688CEB" w14:textId="77777777" w:rsidTr="00CE4054">
        <w:trPr>
          <w:trHeight w:val="431"/>
        </w:trPr>
        <w:tc>
          <w:tcPr>
            <w:tcW w:w="1815" w:type="dxa"/>
            <w:vAlign w:val="center"/>
          </w:tcPr>
          <w:p w14:paraId="0E0E30F2" w14:textId="73C06B37" w:rsidR="00CE4054" w:rsidRPr="00FD47AC" w:rsidRDefault="00CE4054" w:rsidP="00CE4054">
            <w:pPr>
              <w:pStyle w:val="TableParagraph"/>
              <w:spacing w:line="268" w:lineRule="exact"/>
              <w:ind w:left="105"/>
              <w:rPr>
                <w:rFonts w:ascii="Calibri Light" w:hAnsi="Calibri Light" w:cs="Calibri Light"/>
                <w:sz w:val="24"/>
              </w:rPr>
            </w:pPr>
            <w:r w:rsidRPr="00FE6418">
              <w:rPr>
                <w:rFonts w:ascii="Calibri Light" w:hAnsi="Calibri Light" w:cs="Calibri Light"/>
                <w:sz w:val="24"/>
              </w:rPr>
              <w:t>LCD</w:t>
            </w:r>
          </w:p>
        </w:tc>
        <w:tc>
          <w:tcPr>
            <w:tcW w:w="5689" w:type="dxa"/>
            <w:vAlign w:val="center"/>
          </w:tcPr>
          <w:p w14:paraId="51785BDA" w14:textId="77777777" w:rsidR="00CE4054" w:rsidRPr="00FD47AC" w:rsidRDefault="00CE4054" w:rsidP="00CE4054">
            <w:pPr>
              <w:pStyle w:val="TableParagraph"/>
              <w:spacing w:line="268" w:lineRule="exact"/>
              <w:rPr>
                <w:rFonts w:ascii="Calibri Light" w:hAnsi="Calibri Light" w:cs="Calibri Light"/>
                <w:sz w:val="24"/>
              </w:rPr>
            </w:pPr>
            <w:r w:rsidRPr="00FD47AC">
              <w:rPr>
                <w:rFonts w:ascii="Calibri Light" w:hAnsi="Calibri Light" w:cs="Calibri Light"/>
                <w:sz w:val="24"/>
                <w:lang w:val="id"/>
              </w:rPr>
              <w:t>Layar kristal cair</w:t>
            </w:r>
          </w:p>
        </w:tc>
      </w:tr>
      <w:tr w:rsidR="00CE4054" w:rsidRPr="00FD47AC" w14:paraId="16F864AA" w14:textId="77777777" w:rsidTr="00CE4054">
        <w:trPr>
          <w:trHeight w:val="431"/>
        </w:trPr>
        <w:tc>
          <w:tcPr>
            <w:tcW w:w="1815" w:type="dxa"/>
            <w:vAlign w:val="center"/>
          </w:tcPr>
          <w:p w14:paraId="72F2DB39" w14:textId="5F37C410" w:rsidR="00CE4054" w:rsidRPr="00FD47AC" w:rsidRDefault="00CE4054" w:rsidP="00CE4054">
            <w:pPr>
              <w:pStyle w:val="TableParagraph"/>
              <w:spacing w:line="268" w:lineRule="exact"/>
              <w:ind w:left="105"/>
              <w:rPr>
                <w:rFonts w:ascii="Calibri Light" w:hAnsi="Calibri Light" w:cs="Calibri Light"/>
                <w:sz w:val="24"/>
              </w:rPr>
            </w:pPr>
            <w:r w:rsidRPr="00FE6418">
              <w:rPr>
                <w:rFonts w:ascii="Calibri Light" w:hAnsi="Calibri Light" w:cs="Calibri Light"/>
                <w:sz w:val="24"/>
              </w:rPr>
              <w:t>LED</w:t>
            </w:r>
          </w:p>
        </w:tc>
        <w:tc>
          <w:tcPr>
            <w:tcW w:w="5689" w:type="dxa"/>
            <w:vAlign w:val="center"/>
          </w:tcPr>
          <w:p w14:paraId="69D12153" w14:textId="77777777" w:rsidR="00CE4054" w:rsidRPr="00FD47AC" w:rsidRDefault="00CE4054" w:rsidP="00CE4054">
            <w:pPr>
              <w:pStyle w:val="TableParagraph"/>
              <w:spacing w:line="268" w:lineRule="exact"/>
              <w:rPr>
                <w:rFonts w:ascii="Calibri Light" w:hAnsi="Calibri Light" w:cs="Calibri Light"/>
                <w:sz w:val="24"/>
              </w:rPr>
            </w:pPr>
            <w:r w:rsidRPr="00FD47AC">
              <w:rPr>
                <w:rFonts w:ascii="Calibri Light" w:hAnsi="Calibri Light" w:cs="Calibri Light"/>
                <w:sz w:val="24"/>
                <w:lang w:val="id"/>
              </w:rPr>
              <w:t>Dioda pemancar cahaya</w:t>
            </w:r>
          </w:p>
        </w:tc>
      </w:tr>
      <w:tr w:rsidR="00CE4054" w:rsidRPr="00FD47AC" w14:paraId="45E31EDB" w14:textId="77777777" w:rsidTr="00CE4054">
        <w:trPr>
          <w:trHeight w:val="432"/>
        </w:trPr>
        <w:tc>
          <w:tcPr>
            <w:tcW w:w="1815" w:type="dxa"/>
            <w:vAlign w:val="center"/>
          </w:tcPr>
          <w:p w14:paraId="523A9CBB" w14:textId="60ED9827" w:rsidR="00CE4054" w:rsidRPr="00FD47AC" w:rsidRDefault="00CE4054" w:rsidP="00CE4054">
            <w:pPr>
              <w:pStyle w:val="TableParagraph"/>
              <w:spacing w:line="268" w:lineRule="exact"/>
              <w:ind w:left="105"/>
              <w:rPr>
                <w:rFonts w:ascii="Calibri Light" w:hAnsi="Calibri Light" w:cs="Calibri Light"/>
                <w:sz w:val="24"/>
              </w:rPr>
            </w:pPr>
            <w:r w:rsidRPr="00FE6418">
              <w:rPr>
                <w:rFonts w:ascii="Calibri Light" w:hAnsi="Calibri Light" w:cs="Calibri Light"/>
                <w:sz w:val="24"/>
              </w:rPr>
              <w:t>LL</w:t>
            </w:r>
          </w:p>
        </w:tc>
        <w:tc>
          <w:tcPr>
            <w:tcW w:w="5689" w:type="dxa"/>
            <w:vAlign w:val="center"/>
          </w:tcPr>
          <w:p w14:paraId="2D9B9D02" w14:textId="77777777" w:rsidR="00CE4054" w:rsidRPr="00FD47AC" w:rsidRDefault="00CE4054" w:rsidP="00CE4054">
            <w:pPr>
              <w:pStyle w:val="TableParagraph"/>
              <w:spacing w:line="268" w:lineRule="exact"/>
              <w:rPr>
                <w:rFonts w:ascii="Calibri Light" w:hAnsi="Calibri Light" w:cs="Calibri Light"/>
                <w:sz w:val="24"/>
              </w:rPr>
            </w:pPr>
            <w:r w:rsidRPr="00FD47AC">
              <w:rPr>
                <w:rFonts w:ascii="Calibri Light" w:hAnsi="Calibri Light" w:cs="Calibri Light"/>
                <w:sz w:val="24"/>
                <w:lang w:val="id"/>
              </w:rPr>
              <w:t>Kaki kiri</w:t>
            </w:r>
          </w:p>
        </w:tc>
      </w:tr>
    </w:tbl>
    <w:p w14:paraId="35239C30" w14:textId="77777777" w:rsidR="00D70F28" w:rsidRPr="00FD47AC" w:rsidRDefault="00D70F28">
      <w:pPr>
        <w:spacing w:line="268" w:lineRule="exact"/>
        <w:rPr>
          <w:rFonts w:ascii="Calibri Light" w:hAnsi="Calibri Light" w:cs="Calibri Light"/>
          <w:sz w:val="24"/>
        </w:rPr>
        <w:sectPr w:rsidR="00D70F28" w:rsidRPr="00FD47AC">
          <w:pgSz w:w="11910" w:h="16850"/>
          <w:pgMar w:top="1180" w:right="520" w:bottom="960" w:left="620" w:header="910" w:footer="775" w:gutter="0"/>
          <w:cols w:space="720"/>
        </w:sectPr>
      </w:pPr>
    </w:p>
    <w:p w14:paraId="322BB51B" w14:textId="77777777" w:rsidR="00D70F28" w:rsidRPr="00FD47AC" w:rsidRDefault="00D70F28">
      <w:pPr>
        <w:pStyle w:val="BodyText"/>
        <w:spacing w:before="5"/>
        <w:rPr>
          <w:rFonts w:ascii="Calibri Light" w:hAnsi="Calibri Light" w:cs="Calibri Light"/>
          <w:b/>
          <w:sz w:val="20"/>
        </w:rPr>
      </w:pPr>
    </w:p>
    <w:tbl>
      <w:tblPr>
        <w:tblW w:w="0" w:type="auto"/>
        <w:tblInd w:w="15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15"/>
        <w:gridCol w:w="5689"/>
      </w:tblGrid>
      <w:tr w:rsidR="00CE4054" w:rsidRPr="00FD47AC" w14:paraId="7C17321A" w14:textId="77777777" w:rsidTr="00CE4054">
        <w:trPr>
          <w:trHeight w:val="432"/>
        </w:trPr>
        <w:tc>
          <w:tcPr>
            <w:tcW w:w="1815" w:type="dxa"/>
            <w:vAlign w:val="center"/>
          </w:tcPr>
          <w:p w14:paraId="51CF9437" w14:textId="01B48C0E" w:rsidR="00CE4054" w:rsidRPr="00FD47AC" w:rsidRDefault="00CE4054" w:rsidP="00CE4054">
            <w:pPr>
              <w:pStyle w:val="TableParagraph"/>
              <w:spacing w:line="273" w:lineRule="exact"/>
              <w:ind w:left="105"/>
              <w:rPr>
                <w:rFonts w:ascii="Calibri Light" w:hAnsi="Calibri Light" w:cs="Calibri Light"/>
                <w:b/>
                <w:sz w:val="24"/>
              </w:rPr>
            </w:pPr>
            <w:r>
              <w:rPr>
                <w:rFonts w:ascii="Calibri Light" w:hAnsi="Calibri Light" w:cs="Calibri Light"/>
                <w:b/>
                <w:sz w:val="24"/>
                <w:lang w:val="id"/>
              </w:rPr>
              <w:t>S</w:t>
            </w:r>
            <w:r>
              <w:rPr>
                <w:rFonts w:ascii="Calibri Light" w:hAnsi="Calibri Light" w:cs="Calibri Light"/>
                <w:b/>
                <w:sz w:val="24"/>
              </w:rPr>
              <w:t>ingkatan</w:t>
            </w:r>
          </w:p>
        </w:tc>
        <w:tc>
          <w:tcPr>
            <w:tcW w:w="5689" w:type="dxa"/>
            <w:vAlign w:val="center"/>
          </w:tcPr>
          <w:p w14:paraId="2375DFCB" w14:textId="39E816F8" w:rsidR="00CE4054" w:rsidRPr="00FD47AC" w:rsidRDefault="00CE4054" w:rsidP="00CE4054">
            <w:pPr>
              <w:pStyle w:val="TableParagraph"/>
              <w:spacing w:line="273" w:lineRule="exact"/>
              <w:rPr>
                <w:rFonts w:ascii="Calibri Light" w:hAnsi="Calibri Light" w:cs="Calibri Light"/>
                <w:b/>
                <w:sz w:val="24"/>
              </w:rPr>
            </w:pPr>
            <w:r>
              <w:rPr>
                <w:rFonts w:ascii="Calibri Light" w:hAnsi="Calibri Light" w:cs="Calibri Light"/>
                <w:b/>
                <w:sz w:val="24"/>
              </w:rPr>
              <w:t>Kepanjangan/Deskripsi</w:t>
            </w:r>
          </w:p>
        </w:tc>
      </w:tr>
      <w:tr w:rsidR="00D70F28" w:rsidRPr="00FD47AC" w14:paraId="71909970" w14:textId="77777777" w:rsidTr="00CE4054">
        <w:trPr>
          <w:trHeight w:val="431"/>
        </w:trPr>
        <w:tc>
          <w:tcPr>
            <w:tcW w:w="1815" w:type="dxa"/>
            <w:vAlign w:val="center"/>
          </w:tcPr>
          <w:p w14:paraId="20EA1AF7" w14:textId="6085EA87" w:rsidR="00D70F28" w:rsidRPr="00CE4054" w:rsidRDefault="00CE4054" w:rsidP="00CE4054">
            <w:pPr>
              <w:pStyle w:val="TableParagraph"/>
              <w:spacing w:line="268" w:lineRule="exact"/>
              <w:ind w:left="105"/>
              <w:rPr>
                <w:rFonts w:ascii="Calibri Light" w:hAnsi="Calibri Light" w:cs="Calibri Light"/>
                <w:sz w:val="24"/>
              </w:rPr>
            </w:pPr>
            <w:r>
              <w:rPr>
                <w:rFonts w:ascii="Calibri Light" w:hAnsi="Calibri Light" w:cs="Calibri Light"/>
                <w:sz w:val="24"/>
              </w:rPr>
              <w:t>MAP</w:t>
            </w:r>
          </w:p>
        </w:tc>
        <w:tc>
          <w:tcPr>
            <w:tcW w:w="5689" w:type="dxa"/>
            <w:vAlign w:val="center"/>
          </w:tcPr>
          <w:p w14:paraId="50193199" w14:textId="0767C3E6" w:rsidR="00D70F28" w:rsidRPr="00FD47AC" w:rsidRDefault="00CE4054" w:rsidP="00CE4054">
            <w:pPr>
              <w:pStyle w:val="TableParagraph"/>
              <w:spacing w:line="268" w:lineRule="exact"/>
              <w:rPr>
                <w:rFonts w:ascii="Calibri Light" w:hAnsi="Calibri Light" w:cs="Calibri Light"/>
                <w:sz w:val="24"/>
              </w:rPr>
            </w:pPr>
            <w:r>
              <w:rPr>
                <w:rFonts w:ascii="Calibri Light" w:hAnsi="Calibri Light" w:cs="Calibri Light"/>
                <w:sz w:val="24"/>
                <w:lang w:val="id"/>
              </w:rPr>
              <w:t>T</w:t>
            </w:r>
            <w:r w:rsidR="005A5385" w:rsidRPr="00FD47AC">
              <w:rPr>
                <w:rFonts w:ascii="Calibri Light" w:hAnsi="Calibri Light" w:cs="Calibri Light"/>
                <w:sz w:val="24"/>
                <w:lang w:val="id"/>
              </w:rPr>
              <w:t xml:space="preserve">ekanan </w:t>
            </w:r>
            <w:r>
              <w:rPr>
                <w:rFonts w:ascii="Calibri Light" w:hAnsi="Calibri Light" w:cs="Calibri Light"/>
                <w:sz w:val="24"/>
              </w:rPr>
              <w:t xml:space="preserve">rata-rata </w:t>
            </w:r>
            <w:r w:rsidR="005A5385" w:rsidRPr="00FD47AC">
              <w:rPr>
                <w:rFonts w:ascii="Calibri Light" w:hAnsi="Calibri Light" w:cs="Calibri Light"/>
                <w:sz w:val="24"/>
                <w:lang w:val="id"/>
              </w:rPr>
              <w:t>arteri</w:t>
            </w:r>
          </w:p>
        </w:tc>
      </w:tr>
      <w:tr w:rsidR="00D70F28" w:rsidRPr="00FD47AC" w14:paraId="43F45F2A" w14:textId="77777777" w:rsidTr="00CE4054">
        <w:trPr>
          <w:trHeight w:val="431"/>
        </w:trPr>
        <w:tc>
          <w:tcPr>
            <w:tcW w:w="1815" w:type="dxa"/>
            <w:vAlign w:val="center"/>
          </w:tcPr>
          <w:p w14:paraId="535B5C3E" w14:textId="4562B57C" w:rsidR="00D70F28" w:rsidRPr="00FD47AC" w:rsidRDefault="009C4E59" w:rsidP="00CE4054">
            <w:pPr>
              <w:pStyle w:val="TableParagraph"/>
              <w:spacing w:line="268" w:lineRule="exact"/>
              <w:ind w:left="105"/>
              <w:rPr>
                <w:rFonts w:ascii="Calibri Light" w:hAnsi="Calibri Light" w:cs="Calibri Light"/>
                <w:sz w:val="24"/>
              </w:rPr>
            </w:pPr>
            <w:r>
              <w:rPr>
                <w:rFonts w:ascii="Calibri Light" w:hAnsi="Calibri Light" w:cs="Calibri Light"/>
                <w:sz w:val="24"/>
                <w:lang w:val="id"/>
              </w:rPr>
              <w:t>MDD</w:t>
            </w:r>
          </w:p>
        </w:tc>
        <w:tc>
          <w:tcPr>
            <w:tcW w:w="5689" w:type="dxa"/>
            <w:vAlign w:val="center"/>
          </w:tcPr>
          <w:p w14:paraId="72EE886B" w14:textId="5A675AB0" w:rsidR="00D70F28" w:rsidRPr="009C4E59" w:rsidRDefault="005A5385" w:rsidP="00CE4054">
            <w:pPr>
              <w:pStyle w:val="TableParagraph"/>
              <w:spacing w:line="268" w:lineRule="exact"/>
              <w:rPr>
                <w:rFonts w:ascii="Calibri Light" w:hAnsi="Calibri Light" w:cs="Calibri Light"/>
                <w:i/>
                <w:sz w:val="24"/>
              </w:rPr>
            </w:pPr>
            <w:r w:rsidRPr="00FD47AC">
              <w:rPr>
                <w:rFonts w:ascii="Calibri Light" w:hAnsi="Calibri Light" w:cs="Calibri Light"/>
                <w:sz w:val="24"/>
                <w:lang w:val="id"/>
              </w:rPr>
              <w:t>Pedoman perangkat medis</w:t>
            </w:r>
            <w:r w:rsidR="009C4E59">
              <w:rPr>
                <w:rFonts w:ascii="Calibri Light" w:hAnsi="Calibri Light" w:cs="Calibri Light"/>
                <w:sz w:val="24"/>
              </w:rPr>
              <w:t xml:space="preserve"> / </w:t>
            </w:r>
            <w:r w:rsidR="009C4E59">
              <w:rPr>
                <w:rFonts w:ascii="Calibri Light" w:hAnsi="Calibri Light" w:cs="Calibri Light"/>
                <w:i/>
                <w:sz w:val="24"/>
              </w:rPr>
              <w:t>Medical Device Directive</w:t>
            </w:r>
          </w:p>
        </w:tc>
      </w:tr>
      <w:tr w:rsidR="00D70F28" w:rsidRPr="00FD47AC" w14:paraId="24B46883" w14:textId="77777777" w:rsidTr="00CE4054">
        <w:trPr>
          <w:trHeight w:val="431"/>
        </w:trPr>
        <w:tc>
          <w:tcPr>
            <w:tcW w:w="1815" w:type="dxa"/>
            <w:vAlign w:val="center"/>
          </w:tcPr>
          <w:p w14:paraId="10F3B67C" w14:textId="77777777" w:rsidR="00D70F28" w:rsidRPr="00FD47AC" w:rsidRDefault="005A5385" w:rsidP="00CE4054">
            <w:pPr>
              <w:pStyle w:val="TableParagraph"/>
              <w:spacing w:line="268" w:lineRule="exact"/>
              <w:ind w:left="105"/>
              <w:rPr>
                <w:rFonts w:ascii="Calibri Light" w:hAnsi="Calibri Light" w:cs="Calibri Light"/>
                <w:sz w:val="24"/>
              </w:rPr>
            </w:pPr>
            <w:r w:rsidRPr="00FD47AC">
              <w:rPr>
                <w:rFonts w:ascii="Calibri Light" w:hAnsi="Calibri Light" w:cs="Calibri Light"/>
                <w:sz w:val="24"/>
                <w:lang w:val="id"/>
              </w:rPr>
              <w:t>Oleh MetHb</w:t>
            </w:r>
          </w:p>
        </w:tc>
        <w:tc>
          <w:tcPr>
            <w:tcW w:w="5689" w:type="dxa"/>
            <w:vAlign w:val="center"/>
          </w:tcPr>
          <w:p w14:paraId="70AC7FEC" w14:textId="77777777" w:rsidR="00D70F28" w:rsidRPr="00FD47AC" w:rsidRDefault="005A5385" w:rsidP="00CE4054">
            <w:pPr>
              <w:pStyle w:val="TableParagraph"/>
              <w:spacing w:line="268" w:lineRule="exact"/>
              <w:rPr>
                <w:rFonts w:ascii="Calibri Light" w:hAnsi="Calibri Light" w:cs="Calibri Light"/>
                <w:sz w:val="24"/>
              </w:rPr>
            </w:pPr>
            <w:r w:rsidRPr="00FD47AC">
              <w:rPr>
                <w:rFonts w:ascii="Calibri Light" w:hAnsi="Calibri Light" w:cs="Calibri Light"/>
                <w:sz w:val="24"/>
                <w:lang w:val="id"/>
              </w:rPr>
              <w:t>Methemoglobin</w:t>
            </w:r>
          </w:p>
        </w:tc>
      </w:tr>
      <w:tr w:rsidR="00D70F28" w:rsidRPr="00FD47AC" w14:paraId="53578813" w14:textId="77777777" w:rsidTr="00CE4054">
        <w:trPr>
          <w:trHeight w:val="431"/>
        </w:trPr>
        <w:tc>
          <w:tcPr>
            <w:tcW w:w="1815" w:type="dxa"/>
            <w:vAlign w:val="center"/>
          </w:tcPr>
          <w:p w14:paraId="381A3318" w14:textId="6B5B0480" w:rsidR="00D70F28" w:rsidRPr="00FD47AC" w:rsidRDefault="009C4E59" w:rsidP="00CE4054">
            <w:pPr>
              <w:pStyle w:val="TableParagraph"/>
              <w:spacing w:line="268" w:lineRule="exact"/>
              <w:ind w:left="105"/>
              <w:rPr>
                <w:rFonts w:ascii="Calibri Light" w:hAnsi="Calibri Light" w:cs="Calibri Light"/>
                <w:sz w:val="24"/>
              </w:rPr>
            </w:pPr>
            <w:r>
              <w:rPr>
                <w:rFonts w:ascii="Calibri Light" w:hAnsi="Calibri Light" w:cs="Calibri Light"/>
                <w:sz w:val="24"/>
                <w:lang w:val="id"/>
              </w:rPr>
              <w:t>MRI</w:t>
            </w:r>
          </w:p>
        </w:tc>
        <w:tc>
          <w:tcPr>
            <w:tcW w:w="5689" w:type="dxa"/>
            <w:vAlign w:val="center"/>
          </w:tcPr>
          <w:p w14:paraId="602700D3" w14:textId="53F3C077" w:rsidR="00D70F28" w:rsidRPr="009C4E59" w:rsidRDefault="005A5385" w:rsidP="009C4E59">
            <w:pPr>
              <w:pStyle w:val="TableParagraph"/>
              <w:spacing w:line="268" w:lineRule="exact"/>
              <w:rPr>
                <w:rFonts w:ascii="Calibri Light" w:hAnsi="Calibri Light" w:cs="Calibri Light"/>
                <w:sz w:val="24"/>
              </w:rPr>
            </w:pPr>
            <w:r w:rsidRPr="00FD47AC">
              <w:rPr>
                <w:rFonts w:ascii="Calibri Light" w:hAnsi="Calibri Light" w:cs="Calibri Light"/>
                <w:sz w:val="24"/>
                <w:lang w:val="id"/>
              </w:rPr>
              <w:t xml:space="preserve">Pencitraan </w:t>
            </w:r>
            <w:r w:rsidR="009C4E59" w:rsidRPr="00FD47AC">
              <w:rPr>
                <w:rFonts w:ascii="Calibri Light" w:hAnsi="Calibri Light" w:cs="Calibri Light"/>
                <w:sz w:val="24"/>
                <w:lang w:val="id"/>
              </w:rPr>
              <w:t>Resonansi Magnetik</w:t>
            </w:r>
            <w:r w:rsidR="009C4E59">
              <w:rPr>
                <w:rFonts w:ascii="Calibri Light" w:hAnsi="Calibri Light" w:cs="Calibri Light"/>
                <w:sz w:val="24"/>
              </w:rPr>
              <w:t xml:space="preserve"> </w:t>
            </w:r>
          </w:p>
        </w:tc>
      </w:tr>
      <w:tr w:rsidR="00D70F28" w:rsidRPr="00FD47AC" w14:paraId="32E0303D" w14:textId="77777777" w:rsidTr="00CE4054">
        <w:trPr>
          <w:trHeight w:val="431"/>
        </w:trPr>
        <w:tc>
          <w:tcPr>
            <w:tcW w:w="1815" w:type="dxa"/>
            <w:vAlign w:val="center"/>
          </w:tcPr>
          <w:p w14:paraId="600C308B" w14:textId="77777777" w:rsidR="00D70F28" w:rsidRPr="00FD47AC" w:rsidRDefault="005A5385" w:rsidP="00CE4054">
            <w:pPr>
              <w:pStyle w:val="TableParagraph"/>
              <w:spacing w:line="268" w:lineRule="exact"/>
              <w:ind w:left="105"/>
              <w:rPr>
                <w:rFonts w:ascii="Calibri Light" w:hAnsi="Calibri Light" w:cs="Calibri Light"/>
                <w:sz w:val="24"/>
              </w:rPr>
            </w:pPr>
            <w:r w:rsidRPr="00FD47AC">
              <w:rPr>
                <w:rFonts w:ascii="Calibri Light" w:hAnsi="Calibri Light" w:cs="Calibri Light"/>
                <w:sz w:val="24"/>
                <w:lang w:val="id"/>
              </w:rPr>
              <w:t>N/a</w:t>
            </w:r>
          </w:p>
        </w:tc>
        <w:tc>
          <w:tcPr>
            <w:tcW w:w="5689" w:type="dxa"/>
            <w:vAlign w:val="center"/>
          </w:tcPr>
          <w:p w14:paraId="4EAF3710" w14:textId="4BA8B615" w:rsidR="00D70F28" w:rsidRPr="009C4E59" w:rsidRDefault="009C4E59" w:rsidP="00CE4054">
            <w:pPr>
              <w:pStyle w:val="TableParagraph"/>
              <w:spacing w:line="268" w:lineRule="exact"/>
              <w:rPr>
                <w:rFonts w:ascii="Calibri Light" w:hAnsi="Calibri Light" w:cs="Calibri Light"/>
                <w:sz w:val="24"/>
              </w:rPr>
            </w:pPr>
            <w:r>
              <w:rPr>
                <w:rFonts w:ascii="Calibri Light" w:hAnsi="Calibri Light" w:cs="Calibri Light"/>
                <w:sz w:val="24"/>
                <w:lang w:val="id"/>
              </w:rPr>
              <w:t xml:space="preserve">Tidak </w:t>
            </w:r>
            <w:r>
              <w:rPr>
                <w:rFonts w:ascii="Calibri Light" w:hAnsi="Calibri Light" w:cs="Calibri Light"/>
                <w:sz w:val="24"/>
              </w:rPr>
              <w:t>B</w:t>
            </w:r>
            <w:r w:rsidR="005A5385" w:rsidRPr="00FD47AC">
              <w:rPr>
                <w:rFonts w:ascii="Calibri Light" w:hAnsi="Calibri Light" w:cs="Calibri Light"/>
                <w:sz w:val="24"/>
                <w:lang w:val="id"/>
              </w:rPr>
              <w:t>erlaku</w:t>
            </w:r>
            <w:r>
              <w:rPr>
                <w:rFonts w:ascii="Calibri Light" w:hAnsi="Calibri Light" w:cs="Calibri Light"/>
                <w:sz w:val="24"/>
              </w:rPr>
              <w:t xml:space="preserve"> / </w:t>
            </w:r>
            <w:r w:rsidRPr="009C4E59">
              <w:rPr>
                <w:rFonts w:ascii="Calibri Light" w:hAnsi="Calibri Light" w:cs="Calibri Light"/>
                <w:i/>
                <w:sz w:val="24"/>
              </w:rPr>
              <w:t>Not Applicable</w:t>
            </w:r>
          </w:p>
        </w:tc>
      </w:tr>
      <w:tr w:rsidR="00D70F28" w:rsidRPr="00FD47AC" w14:paraId="63964CAD" w14:textId="77777777" w:rsidTr="00CE4054">
        <w:trPr>
          <w:trHeight w:val="431"/>
        </w:trPr>
        <w:tc>
          <w:tcPr>
            <w:tcW w:w="1815" w:type="dxa"/>
            <w:vAlign w:val="center"/>
          </w:tcPr>
          <w:p w14:paraId="5DA75C51" w14:textId="77777777" w:rsidR="00D70F28" w:rsidRPr="00FD47AC" w:rsidRDefault="005A5385" w:rsidP="00CE4054">
            <w:pPr>
              <w:pStyle w:val="TableParagraph"/>
              <w:spacing w:line="268" w:lineRule="exact"/>
              <w:ind w:left="105"/>
              <w:rPr>
                <w:rFonts w:ascii="Calibri Light" w:hAnsi="Calibri Light" w:cs="Calibri Light"/>
                <w:sz w:val="24"/>
              </w:rPr>
            </w:pPr>
            <w:r w:rsidRPr="00FD47AC">
              <w:rPr>
                <w:rFonts w:ascii="Calibri Light" w:hAnsi="Calibri Light" w:cs="Calibri Light"/>
                <w:sz w:val="24"/>
                <w:lang w:val="id"/>
              </w:rPr>
              <w:t>N</w:t>
            </w:r>
            <w:r w:rsidRPr="00FD47AC">
              <w:rPr>
                <w:rFonts w:ascii="Calibri Light" w:hAnsi="Calibri Light" w:cs="Calibri Light"/>
                <w:sz w:val="24"/>
                <w:vertAlign w:val="subscript"/>
                <w:lang w:val="id"/>
              </w:rPr>
              <w:t>2</w:t>
            </w:r>
          </w:p>
        </w:tc>
        <w:tc>
          <w:tcPr>
            <w:tcW w:w="5689" w:type="dxa"/>
            <w:vAlign w:val="center"/>
          </w:tcPr>
          <w:p w14:paraId="788D6631" w14:textId="77777777" w:rsidR="00D70F28" w:rsidRPr="00FD47AC" w:rsidRDefault="005A5385" w:rsidP="00CE4054">
            <w:pPr>
              <w:pStyle w:val="TableParagraph"/>
              <w:spacing w:line="268" w:lineRule="exact"/>
              <w:rPr>
                <w:rFonts w:ascii="Calibri Light" w:hAnsi="Calibri Light" w:cs="Calibri Light"/>
                <w:sz w:val="24"/>
              </w:rPr>
            </w:pPr>
            <w:r w:rsidRPr="00FD47AC">
              <w:rPr>
                <w:rFonts w:ascii="Calibri Light" w:hAnsi="Calibri Light" w:cs="Calibri Light"/>
                <w:sz w:val="24"/>
                <w:lang w:val="id"/>
              </w:rPr>
              <w:t>Nitrogen</w:t>
            </w:r>
          </w:p>
        </w:tc>
      </w:tr>
      <w:tr w:rsidR="00D70F28" w:rsidRPr="00FD47AC" w14:paraId="7A2586F9" w14:textId="77777777" w:rsidTr="00CE4054">
        <w:trPr>
          <w:trHeight w:val="431"/>
        </w:trPr>
        <w:tc>
          <w:tcPr>
            <w:tcW w:w="1815" w:type="dxa"/>
            <w:vAlign w:val="center"/>
          </w:tcPr>
          <w:p w14:paraId="180871D3" w14:textId="77777777" w:rsidR="00D70F28" w:rsidRPr="00FD47AC" w:rsidRDefault="005A5385" w:rsidP="00CE4054">
            <w:pPr>
              <w:pStyle w:val="TableParagraph"/>
              <w:spacing w:line="268" w:lineRule="exact"/>
              <w:ind w:left="105"/>
              <w:rPr>
                <w:rFonts w:ascii="Calibri Light" w:hAnsi="Calibri Light" w:cs="Calibri Light"/>
                <w:sz w:val="24"/>
              </w:rPr>
            </w:pPr>
            <w:r w:rsidRPr="00FD47AC">
              <w:rPr>
                <w:rFonts w:ascii="Calibri Light" w:hAnsi="Calibri Light" w:cs="Calibri Light"/>
                <w:sz w:val="24"/>
                <w:lang w:val="id"/>
              </w:rPr>
              <w:t>N</w:t>
            </w:r>
            <w:r w:rsidRPr="00FD47AC">
              <w:rPr>
                <w:rFonts w:ascii="Calibri Light" w:hAnsi="Calibri Light" w:cs="Calibri Light"/>
                <w:sz w:val="24"/>
                <w:vertAlign w:val="subscript"/>
                <w:lang w:val="id"/>
              </w:rPr>
              <w:t>2</w:t>
            </w:r>
            <w:r w:rsidRPr="00FD47AC">
              <w:rPr>
                <w:rFonts w:ascii="Calibri Light" w:hAnsi="Calibri Light" w:cs="Calibri Light"/>
                <w:sz w:val="24"/>
                <w:lang w:val="id"/>
              </w:rPr>
              <w:t>O</w:t>
            </w:r>
          </w:p>
        </w:tc>
        <w:tc>
          <w:tcPr>
            <w:tcW w:w="5689" w:type="dxa"/>
            <w:vAlign w:val="center"/>
          </w:tcPr>
          <w:p w14:paraId="1703717D" w14:textId="77777777" w:rsidR="00D70F28" w:rsidRPr="00FD47AC" w:rsidRDefault="005A5385" w:rsidP="00CE4054">
            <w:pPr>
              <w:pStyle w:val="TableParagraph"/>
              <w:spacing w:line="268" w:lineRule="exact"/>
              <w:rPr>
                <w:rFonts w:ascii="Calibri Light" w:hAnsi="Calibri Light" w:cs="Calibri Light"/>
                <w:sz w:val="24"/>
              </w:rPr>
            </w:pPr>
            <w:r w:rsidRPr="00FD47AC">
              <w:rPr>
                <w:rFonts w:ascii="Calibri Light" w:hAnsi="Calibri Light" w:cs="Calibri Light"/>
                <w:sz w:val="24"/>
                <w:lang w:val="id"/>
              </w:rPr>
              <w:t>Nitrous Oksida</w:t>
            </w:r>
          </w:p>
        </w:tc>
      </w:tr>
      <w:tr w:rsidR="00D70F28" w:rsidRPr="00FD47AC" w14:paraId="29EF1CC9" w14:textId="77777777" w:rsidTr="00CE4054">
        <w:trPr>
          <w:trHeight w:val="432"/>
        </w:trPr>
        <w:tc>
          <w:tcPr>
            <w:tcW w:w="1815" w:type="dxa"/>
            <w:vAlign w:val="center"/>
          </w:tcPr>
          <w:p w14:paraId="0CB7F200" w14:textId="77777777" w:rsidR="00D70F28" w:rsidRPr="00FD47AC" w:rsidRDefault="005A5385" w:rsidP="00CE4054">
            <w:pPr>
              <w:pStyle w:val="TableParagraph"/>
              <w:spacing w:line="268" w:lineRule="exact"/>
              <w:ind w:left="105"/>
              <w:rPr>
                <w:rFonts w:ascii="Calibri Light" w:hAnsi="Calibri Light" w:cs="Calibri Light"/>
                <w:sz w:val="24"/>
              </w:rPr>
            </w:pPr>
            <w:r w:rsidRPr="00FD47AC">
              <w:rPr>
                <w:rFonts w:ascii="Calibri Light" w:hAnsi="Calibri Light" w:cs="Calibri Light"/>
                <w:sz w:val="24"/>
                <w:lang w:val="id"/>
              </w:rPr>
              <w:t>Neo</w:t>
            </w:r>
          </w:p>
        </w:tc>
        <w:tc>
          <w:tcPr>
            <w:tcW w:w="5689" w:type="dxa"/>
            <w:vAlign w:val="center"/>
          </w:tcPr>
          <w:p w14:paraId="07CBA113" w14:textId="7235490B" w:rsidR="00D70F28" w:rsidRPr="009C4E59" w:rsidRDefault="009C4E59" w:rsidP="00CE4054">
            <w:pPr>
              <w:pStyle w:val="TableParagraph"/>
              <w:spacing w:line="268" w:lineRule="exact"/>
              <w:rPr>
                <w:rFonts w:ascii="Calibri Light" w:hAnsi="Calibri Light" w:cs="Calibri Light"/>
                <w:sz w:val="24"/>
              </w:rPr>
            </w:pPr>
            <w:r>
              <w:rPr>
                <w:rFonts w:ascii="Calibri Light" w:hAnsi="Calibri Light" w:cs="Calibri Light"/>
                <w:sz w:val="24"/>
                <w:lang w:val="id"/>
              </w:rPr>
              <w:t>Neonatal/</w:t>
            </w:r>
            <w:r>
              <w:rPr>
                <w:rFonts w:ascii="Calibri Light" w:hAnsi="Calibri Light" w:cs="Calibri Light"/>
                <w:sz w:val="24"/>
              </w:rPr>
              <w:t>Neonatus</w:t>
            </w:r>
          </w:p>
        </w:tc>
      </w:tr>
      <w:tr w:rsidR="00D70F28" w:rsidRPr="00FD47AC" w14:paraId="04545704" w14:textId="77777777" w:rsidTr="00CE4054">
        <w:trPr>
          <w:trHeight w:val="431"/>
        </w:trPr>
        <w:tc>
          <w:tcPr>
            <w:tcW w:w="1815" w:type="dxa"/>
            <w:vAlign w:val="center"/>
          </w:tcPr>
          <w:p w14:paraId="55301E6A" w14:textId="7AB7DC95" w:rsidR="00D70F28" w:rsidRPr="00FD47AC" w:rsidRDefault="009C4E59" w:rsidP="00CE4054">
            <w:pPr>
              <w:pStyle w:val="TableParagraph"/>
              <w:spacing w:line="268" w:lineRule="exact"/>
              <w:ind w:left="105"/>
              <w:rPr>
                <w:rFonts w:ascii="Calibri Light" w:hAnsi="Calibri Light" w:cs="Calibri Light"/>
                <w:sz w:val="24"/>
              </w:rPr>
            </w:pPr>
            <w:r>
              <w:rPr>
                <w:rFonts w:ascii="Calibri Light" w:hAnsi="Calibri Light" w:cs="Calibri Light"/>
                <w:sz w:val="24"/>
                <w:lang w:val="id"/>
              </w:rPr>
              <w:t>NICU</w:t>
            </w:r>
          </w:p>
        </w:tc>
        <w:tc>
          <w:tcPr>
            <w:tcW w:w="5689" w:type="dxa"/>
            <w:vAlign w:val="center"/>
          </w:tcPr>
          <w:p w14:paraId="320BA8B8" w14:textId="73A29E01" w:rsidR="00D70F28" w:rsidRPr="009C4E59" w:rsidRDefault="005A5385" w:rsidP="00CE4054">
            <w:pPr>
              <w:pStyle w:val="TableParagraph"/>
              <w:spacing w:line="268" w:lineRule="exact"/>
              <w:rPr>
                <w:rFonts w:ascii="Calibri Light" w:hAnsi="Calibri Light" w:cs="Calibri Light"/>
                <w:i/>
                <w:sz w:val="24"/>
              </w:rPr>
            </w:pPr>
            <w:r w:rsidRPr="00FD47AC">
              <w:rPr>
                <w:rFonts w:ascii="Calibri Light" w:hAnsi="Calibri Light" w:cs="Calibri Light"/>
                <w:sz w:val="24"/>
                <w:lang w:val="id"/>
              </w:rPr>
              <w:t xml:space="preserve">Unit </w:t>
            </w:r>
            <w:r w:rsidR="009C4E59" w:rsidRPr="00FD47AC">
              <w:rPr>
                <w:rFonts w:ascii="Calibri Light" w:hAnsi="Calibri Light" w:cs="Calibri Light"/>
                <w:sz w:val="24"/>
                <w:lang w:val="id"/>
              </w:rPr>
              <w:t>Perawatan Intensif Neonatal</w:t>
            </w:r>
            <w:r w:rsidR="009C4E59">
              <w:rPr>
                <w:rFonts w:ascii="Calibri Light" w:hAnsi="Calibri Light" w:cs="Calibri Light"/>
                <w:sz w:val="24"/>
              </w:rPr>
              <w:t xml:space="preserve"> / </w:t>
            </w:r>
            <w:r w:rsidR="009C4E59">
              <w:rPr>
                <w:rFonts w:ascii="Calibri Light" w:hAnsi="Calibri Light" w:cs="Calibri Light"/>
                <w:i/>
                <w:sz w:val="24"/>
              </w:rPr>
              <w:t>Neonate Intensive Care Unit</w:t>
            </w:r>
          </w:p>
        </w:tc>
      </w:tr>
      <w:tr w:rsidR="00D70F28" w:rsidRPr="00FD47AC" w14:paraId="2D2D2AB9" w14:textId="77777777" w:rsidTr="00CE4054">
        <w:trPr>
          <w:trHeight w:val="431"/>
        </w:trPr>
        <w:tc>
          <w:tcPr>
            <w:tcW w:w="1815" w:type="dxa"/>
            <w:vAlign w:val="center"/>
          </w:tcPr>
          <w:p w14:paraId="329AE276" w14:textId="77777777" w:rsidR="00D70F28" w:rsidRPr="00FD47AC" w:rsidRDefault="005A5385" w:rsidP="00CE4054">
            <w:pPr>
              <w:pStyle w:val="TableParagraph"/>
              <w:spacing w:line="268" w:lineRule="exact"/>
              <w:ind w:left="105"/>
              <w:rPr>
                <w:rFonts w:ascii="Calibri Light" w:hAnsi="Calibri Light" w:cs="Calibri Light"/>
                <w:sz w:val="24"/>
              </w:rPr>
            </w:pPr>
            <w:r w:rsidRPr="00FD47AC">
              <w:rPr>
                <w:rFonts w:ascii="Calibri Light" w:hAnsi="Calibri Light" w:cs="Calibri Light"/>
                <w:sz w:val="24"/>
                <w:lang w:val="id"/>
              </w:rPr>
              <w:t>NIBP</w:t>
            </w:r>
          </w:p>
        </w:tc>
        <w:tc>
          <w:tcPr>
            <w:tcW w:w="5689" w:type="dxa"/>
            <w:vAlign w:val="center"/>
          </w:tcPr>
          <w:p w14:paraId="7AEE9092" w14:textId="051EA45E" w:rsidR="00D70F28" w:rsidRPr="00FD47AC" w:rsidRDefault="005A5385" w:rsidP="00CE4054">
            <w:pPr>
              <w:pStyle w:val="TableParagraph"/>
              <w:spacing w:line="268" w:lineRule="exact"/>
              <w:rPr>
                <w:rFonts w:ascii="Calibri Light" w:hAnsi="Calibri Light" w:cs="Calibri Light"/>
                <w:sz w:val="24"/>
              </w:rPr>
            </w:pPr>
            <w:r w:rsidRPr="00FD47AC">
              <w:rPr>
                <w:rFonts w:ascii="Calibri Light" w:hAnsi="Calibri Light" w:cs="Calibri Light"/>
                <w:sz w:val="24"/>
                <w:lang w:val="id"/>
              </w:rPr>
              <w:t xml:space="preserve">Tekanan </w:t>
            </w:r>
            <w:r w:rsidR="009C4E59" w:rsidRPr="00FD47AC">
              <w:rPr>
                <w:rFonts w:ascii="Calibri Light" w:hAnsi="Calibri Light" w:cs="Calibri Light"/>
                <w:sz w:val="24"/>
                <w:lang w:val="id"/>
              </w:rPr>
              <w:t>Darah Non-Invasif</w:t>
            </w:r>
          </w:p>
        </w:tc>
      </w:tr>
      <w:tr w:rsidR="00D70F28" w:rsidRPr="00FD47AC" w14:paraId="65B2602B" w14:textId="77777777" w:rsidTr="00CE4054">
        <w:trPr>
          <w:trHeight w:val="431"/>
        </w:trPr>
        <w:tc>
          <w:tcPr>
            <w:tcW w:w="1815" w:type="dxa"/>
            <w:vAlign w:val="center"/>
          </w:tcPr>
          <w:p w14:paraId="38CCD473" w14:textId="77777777" w:rsidR="00D70F28" w:rsidRPr="00FD47AC" w:rsidRDefault="005A5385" w:rsidP="00CE4054">
            <w:pPr>
              <w:pStyle w:val="TableParagraph"/>
              <w:spacing w:line="268" w:lineRule="exact"/>
              <w:ind w:left="105"/>
              <w:rPr>
                <w:rFonts w:ascii="Calibri Light" w:hAnsi="Calibri Light" w:cs="Calibri Light"/>
                <w:sz w:val="24"/>
              </w:rPr>
            </w:pPr>
            <w:r w:rsidRPr="00FD47AC">
              <w:rPr>
                <w:rFonts w:ascii="Calibri Light" w:hAnsi="Calibri Light" w:cs="Calibri Light"/>
                <w:sz w:val="24"/>
                <w:lang w:val="id"/>
              </w:rPr>
              <w:t>O</w:t>
            </w:r>
            <w:r w:rsidRPr="00FD47AC">
              <w:rPr>
                <w:rFonts w:ascii="Calibri Light" w:hAnsi="Calibri Light" w:cs="Calibri Light"/>
                <w:sz w:val="24"/>
                <w:vertAlign w:val="subscript"/>
                <w:lang w:val="id"/>
              </w:rPr>
              <w:t>2</w:t>
            </w:r>
          </w:p>
        </w:tc>
        <w:tc>
          <w:tcPr>
            <w:tcW w:w="5689" w:type="dxa"/>
            <w:vAlign w:val="center"/>
          </w:tcPr>
          <w:p w14:paraId="24FF0011" w14:textId="77777777" w:rsidR="00D70F28" w:rsidRPr="00FD47AC" w:rsidRDefault="005A5385" w:rsidP="00CE4054">
            <w:pPr>
              <w:pStyle w:val="TableParagraph"/>
              <w:spacing w:line="268" w:lineRule="exact"/>
              <w:rPr>
                <w:rFonts w:ascii="Calibri Light" w:hAnsi="Calibri Light" w:cs="Calibri Light"/>
                <w:sz w:val="24"/>
              </w:rPr>
            </w:pPr>
            <w:r w:rsidRPr="00FD47AC">
              <w:rPr>
                <w:rFonts w:ascii="Calibri Light" w:hAnsi="Calibri Light" w:cs="Calibri Light"/>
                <w:sz w:val="24"/>
                <w:lang w:val="id"/>
              </w:rPr>
              <w:t>Oksigen</w:t>
            </w:r>
          </w:p>
        </w:tc>
      </w:tr>
      <w:tr w:rsidR="00D70F28" w:rsidRPr="00FD47AC" w14:paraId="7667E9DC" w14:textId="77777777" w:rsidTr="00CE4054">
        <w:trPr>
          <w:trHeight w:val="431"/>
        </w:trPr>
        <w:tc>
          <w:tcPr>
            <w:tcW w:w="1815" w:type="dxa"/>
            <w:vAlign w:val="center"/>
          </w:tcPr>
          <w:p w14:paraId="07204337" w14:textId="2186DCB2" w:rsidR="00D70F28" w:rsidRPr="00FD47AC" w:rsidRDefault="009C4E59" w:rsidP="00CE4054">
            <w:pPr>
              <w:pStyle w:val="TableParagraph"/>
              <w:spacing w:line="268" w:lineRule="exact"/>
              <w:ind w:left="105"/>
              <w:rPr>
                <w:rFonts w:ascii="Calibri Light" w:hAnsi="Calibri Light" w:cs="Calibri Light"/>
                <w:sz w:val="24"/>
              </w:rPr>
            </w:pPr>
            <w:r>
              <w:rPr>
                <w:rFonts w:ascii="Calibri Light" w:hAnsi="Calibri Light" w:cs="Calibri Light"/>
                <w:sz w:val="24"/>
                <w:lang w:val="id"/>
              </w:rPr>
              <w:t>OR</w:t>
            </w:r>
          </w:p>
        </w:tc>
        <w:tc>
          <w:tcPr>
            <w:tcW w:w="5689" w:type="dxa"/>
            <w:vAlign w:val="center"/>
          </w:tcPr>
          <w:p w14:paraId="7BBF568A" w14:textId="51BCCFE6" w:rsidR="00D70F28" w:rsidRPr="009C4E59" w:rsidRDefault="005A5385" w:rsidP="00CE4054">
            <w:pPr>
              <w:pStyle w:val="TableParagraph"/>
              <w:spacing w:line="268" w:lineRule="exact"/>
              <w:rPr>
                <w:rFonts w:ascii="Calibri Light" w:hAnsi="Calibri Light" w:cs="Calibri Light"/>
                <w:i/>
                <w:sz w:val="24"/>
              </w:rPr>
            </w:pPr>
            <w:r w:rsidRPr="00FD47AC">
              <w:rPr>
                <w:rFonts w:ascii="Calibri Light" w:hAnsi="Calibri Light" w:cs="Calibri Light"/>
                <w:sz w:val="24"/>
                <w:lang w:val="id"/>
              </w:rPr>
              <w:t xml:space="preserve">Ruang </w:t>
            </w:r>
            <w:r w:rsidR="009C4E59" w:rsidRPr="00FD47AC">
              <w:rPr>
                <w:rFonts w:ascii="Calibri Light" w:hAnsi="Calibri Light" w:cs="Calibri Light"/>
                <w:sz w:val="24"/>
                <w:lang w:val="id"/>
              </w:rPr>
              <w:t>Operasi</w:t>
            </w:r>
            <w:r w:rsidR="009C4E59">
              <w:rPr>
                <w:rFonts w:ascii="Calibri Light" w:hAnsi="Calibri Light" w:cs="Calibri Light"/>
                <w:sz w:val="24"/>
              </w:rPr>
              <w:t xml:space="preserve"> / </w:t>
            </w:r>
            <w:r w:rsidR="009C4E59">
              <w:rPr>
                <w:rFonts w:ascii="Calibri Light" w:hAnsi="Calibri Light" w:cs="Calibri Light"/>
                <w:i/>
                <w:sz w:val="24"/>
              </w:rPr>
              <w:t>Operating Room</w:t>
            </w:r>
          </w:p>
        </w:tc>
      </w:tr>
      <w:tr w:rsidR="00D70F28" w:rsidRPr="00FD47AC" w14:paraId="1973663E" w14:textId="77777777" w:rsidTr="00CE4054">
        <w:trPr>
          <w:trHeight w:val="431"/>
        </w:trPr>
        <w:tc>
          <w:tcPr>
            <w:tcW w:w="1815" w:type="dxa"/>
            <w:vAlign w:val="center"/>
          </w:tcPr>
          <w:p w14:paraId="0B839556" w14:textId="1B6C8E12" w:rsidR="00D70F28" w:rsidRPr="009C4E59" w:rsidRDefault="009C4E59" w:rsidP="00CE4054">
            <w:pPr>
              <w:pStyle w:val="TableParagraph"/>
              <w:spacing w:line="268" w:lineRule="exact"/>
              <w:ind w:left="105"/>
              <w:rPr>
                <w:rFonts w:ascii="Calibri Light" w:hAnsi="Calibri Light" w:cs="Calibri Light"/>
                <w:sz w:val="24"/>
              </w:rPr>
            </w:pPr>
            <w:r>
              <w:rPr>
                <w:rFonts w:ascii="Calibri Light" w:hAnsi="Calibri Light" w:cs="Calibri Light"/>
                <w:sz w:val="24"/>
              </w:rPr>
              <w:t>oxyCRG</w:t>
            </w:r>
          </w:p>
        </w:tc>
        <w:tc>
          <w:tcPr>
            <w:tcW w:w="5689" w:type="dxa"/>
            <w:vAlign w:val="center"/>
          </w:tcPr>
          <w:p w14:paraId="5204B3D2" w14:textId="11B42298" w:rsidR="00D70F28" w:rsidRPr="009C4E59" w:rsidRDefault="009C4E59" w:rsidP="00CE4054">
            <w:pPr>
              <w:pStyle w:val="TableParagraph"/>
              <w:spacing w:line="268" w:lineRule="exact"/>
              <w:rPr>
                <w:rFonts w:ascii="Calibri Light" w:hAnsi="Calibri Light" w:cs="Calibri Light"/>
                <w:sz w:val="24"/>
              </w:rPr>
            </w:pPr>
            <w:r>
              <w:rPr>
                <w:rFonts w:ascii="Calibri Light" w:hAnsi="Calibri Light" w:cs="Calibri Light"/>
                <w:i/>
                <w:sz w:val="24"/>
              </w:rPr>
              <w:t>Oxygen cardio-respirogram</w:t>
            </w:r>
          </w:p>
        </w:tc>
      </w:tr>
      <w:tr w:rsidR="00D70F28" w:rsidRPr="00FD47AC" w14:paraId="366D94BB" w14:textId="77777777" w:rsidTr="00CE4054">
        <w:trPr>
          <w:trHeight w:val="431"/>
        </w:trPr>
        <w:tc>
          <w:tcPr>
            <w:tcW w:w="1815" w:type="dxa"/>
            <w:vAlign w:val="center"/>
          </w:tcPr>
          <w:p w14:paraId="7B262206" w14:textId="2D639F4A" w:rsidR="00D70F28" w:rsidRPr="00FD47AC" w:rsidRDefault="009C4E59" w:rsidP="00CE4054">
            <w:pPr>
              <w:pStyle w:val="TableParagraph"/>
              <w:spacing w:line="268" w:lineRule="exact"/>
              <w:ind w:left="105"/>
              <w:rPr>
                <w:rFonts w:ascii="Calibri Light" w:hAnsi="Calibri Light" w:cs="Calibri Light"/>
                <w:sz w:val="24"/>
              </w:rPr>
            </w:pPr>
            <w:r>
              <w:rPr>
                <w:rFonts w:ascii="Calibri Light" w:hAnsi="Calibri Light" w:cs="Calibri Light"/>
                <w:sz w:val="24"/>
                <w:lang w:val="id"/>
              </w:rPr>
              <w:t>PA</w:t>
            </w:r>
          </w:p>
        </w:tc>
        <w:tc>
          <w:tcPr>
            <w:tcW w:w="5689" w:type="dxa"/>
            <w:vAlign w:val="center"/>
          </w:tcPr>
          <w:p w14:paraId="00F447A7" w14:textId="77777777" w:rsidR="00D70F28" w:rsidRPr="00FD47AC" w:rsidRDefault="005A5385" w:rsidP="00CE4054">
            <w:pPr>
              <w:pStyle w:val="TableParagraph"/>
              <w:spacing w:line="268" w:lineRule="exact"/>
              <w:rPr>
                <w:rFonts w:ascii="Calibri Light" w:hAnsi="Calibri Light" w:cs="Calibri Light"/>
                <w:sz w:val="24"/>
              </w:rPr>
            </w:pPr>
            <w:r w:rsidRPr="00FD47AC">
              <w:rPr>
                <w:rFonts w:ascii="Calibri Light" w:hAnsi="Calibri Light" w:cs="Calibri Light"/>
                <w:sz w:val="24"/>
                <w:lang w:val="id"/>
              </w:rPr>
              <w:t>Arteri pulmonari</w:t>
            </w:r>
          </w:p>
        </w:tc>
      </w:tr>
      <w:tr w:rsidR="00D70F28" w:rsidRPr="00FD47AC" w14:paraId="1F8DB3B7" w14:textId="77777777" w:rsidTr="00CE4054">
        <w:trPr>
          <w:trHeight w:val="431"/>
        </w:trPr>
        <w:tc>
          <w:tcPr>
            <w:tcW w:w="1815" w:type="dxa"/>
            <w:vAlign w:val="center"/>
          </w:tcPr>
          <w:p w14:paraId="24EF9337" w14:textId="77777777" w:rsidR="00D70F28" w:rsidRPr="00FD47AC" w:rsidRDefault="005A5385" w:rsidP="00CE4054">
            <w:pPr>
              <w:pStyle w:val="TableParagraph"/>
              <w:spacing w:line="268" w:lineRule="exact"/>
              <w:ind w:left="105"/>
              <w:rPr>
                <w:rFonts w:ascii="Calibri Light" w:hAnsi="Calibri Light" w:cs="Calibri Light"/>
                <w:sz w:val="24"/>
              </w:rPr>
            </w:pPr>
            <w:r w:rsidRPr="00FD47AC">
              <w:rPr>
                <w:rFonts w:ascii="Calibri Light" w:hAnsi="Calibri Light" w:cs="Calibri Light"/>
                <w:sz w:val="24"/>
                <w:lang w:val="id"/>
              </w:rPr>
              <w:t>PACU</w:t>
            </w:r>
          </w:p>
        </w:tc>
        <w:tc>
          <w:tcPr>
            <w:tcW w:w="5689" w:type="dxa"/>
            <w:vAlign w:val="center"/>
          </w:tcPr>
          <w:p w14:paraId="15EF7CA6" w14:textId="7B8534B5" w:rsidR="00D70F28" w:rsidRPr="009C4E59" w:rsidRDefault="005A5385" w:rsidP="00CE4054">
            <w:pPr>
              <w:pStyle w:val="TableParagraph"/>
              <w:spacing w:line="268" w:lineRule="exact"/>
              <w:rPr>
                <w:rFonts w:ascii="Calibri Light" w:hAnsi="Calibri Light" w:cs="Calibri Light"/>
                <w:i/>
                <w:sz w:val="24"/>
              </w:rPr>
            </w:pPr>
            <w:r w:rsidRPr="00FD47AC">
              <w:rPr>
                <w:rFonts w:ascii="Calibri Light" w:hAnsi="Calibri Light" w:cs="Calibri Light"/>
                <w:sz w:val="24"/>
                <w:lang w:val="id"/>
              </w:rPr>
              <w:t xml:space="preserve">Unit </w:t>
            </w:r>
            <w:r w:rsidR="009C4E59" w:rsidRPr="00FD47AC">
              <w:rPr>
                <w:rFonts w:ascii="Calibri Light" w:hAnsi="Calibri Light" w:cs="Calibri Light"/>
                <w:sz w:val="24"/>
                <w:lang w:val="id"/>
              </w:rPr>
              <w:t>Perawatan Pasca-Anestesia</w:t>
            </w:r>
            <w:r w:rsidR="009C4E59">
              <w:rPr>
                <w:rFonts w:ascii="Calibri Light" w:hAnsi="Calibri Light" w:cs="Calibri Light"/>
                <w:sz w:val="24"/>
              </w:rPr>
              <w:t xml:space="preserve"> / </w:t>
            </w:r>
            <w:r w:rsidR="009C4E59">
              <w:rPr>
                <w:rFonts w:ascii="Calibri Light" w:hAnsi="Calibri Light" w:cs="Calibri Light"/>
                <w:i/>
                <w:sz w:val="24"/>
              </w:rPr>
              <w:t>Post-anesthesia Care Unit</w:t>
            </w:r>
          </w:p>
        </w:tc>
      </w:tr>
      <w:tr w:rsidR="00D70F28" w:rsidRPr="00FD47AC" w14:paraId="17E8F072" w14:textId="77777777" w:rsidTr="00CE4054">
        <w:trPr>
          <w:trHeight w:val="431"/>
        </w:trPr>
        <w:tc>
          <w:tcPr>
            <w:tcW w:w="1815" w:type="dxa"/>
            <w:vAlign w:val="center"/>
          </w:tcPr>
          <w:p w14:paraId="1A342AEE" w14:textId="72C496AE" w:rsidR="00D70F28" w:rsidRPr="00FD47AC" w:rsidRDefault="009C4E59" w:rsidP="00CE4054">
            <w:pPr>
              <w:pStyle w:val="TableParagraph"/>
              <w:spacing w:line="268" w:lineRule="exact"/>
              <w:ind w:left="105"/>
              <w:rPr>
                <w:rFonts w:ascii="Calibri Light" w:hAnsi="Calibri Light" w:cs="Calibri Light"/>
                <w:sz w:val="24"/>
              </w:rPr>
            </w:pPr>
            <w:r>
              <w:rPr>
                <w:rFonts w:ascii="Calibri Light" w:hAnsi="Calibri Light" w:cs="Calibri Light"/>
                <w:sz w:val="24"/>
                <w:lang w:val="id"/>
              </w:rPr>
              <w:t>PAWP</w:t>
            </w:r>
          </w:p>
        </w:tc>
        <w:tc>
          <w:tcPr>
            <w:tcW w:w="5689" w:type="dxa"/>
            <w:vAlign w:val="center"/>
          </w:tcPr>
          <w:p w14:paraId="5E5FAFD2" w14:textId="4D644BA4" w:rsidR="00D70F28" w:rsidRPr="009C4E59" w:rsidRDefault="009C4E59" w:rsidP="00CE4054">
            <w:pPr>
              <w:pStyle w:val="TableParagraph"/>
              <w:spacing w:line="268" w:lineRule="exact"/>
              <w:rPr>
                <w:rFonts w:ascii="Calibri Light" w:hAnsi="Calibri Light" w:cs="Calibri Light"/>
                <w:i/>
                <w:sz w:val="24"/>
              </w:rPr>
            </w:pPr>
            <w:r>
              <w:rPr>
                <w:rFonts w:ascii="Calibri Light" w:hAnsi="Calibri Light" w:cs="Calibri Light"/>
                <w:i/>
                <w:sz w:val="24"/>
              </w:rPr>
              <w:t>Pulmonary Artery Wedge Pressure</w:t>
            </w:r>
          </w:p>
        </w:tc>
      </w:tr>
      <w:tr w:rsidR="00D70F28" w:rsidRPr="00FD47AC" w14:paraId="18F1CBDD" w14:textId="77777777" w:rsidTr="00CE4054">
        <w:trPr>
          <w:trHeight w:val="431"/>
        </w:trPr>
        <w:tc>
          <w:tcPr>
            <w:tcW w:w="1815" w:type="dxa"/>
            <w:vAlign w:val="center"/>
          </w:tcPr>
          <w:p w14:paraId="5E5D0121" w14:textId="77777777" w:rsidR="00D70F28" w:rsidRPr="00FD47AC" w:rsidRDefault="005A5385" w:rsidP="00CE4054">
            <w:pPr>
              <w:pStyle w:val="TableParagraph"/>
              <w:spacing w:line="268" w:lineRule="exact"/>
              <w:ind w:left="105"/>
              <w:rPr>
                <w:rFonts w:ascii="Calibri Light" w:hAnsi="Calibri Light" w:cs="Calibri Light"/>
                <w:sz w:val="24"/>
              </w:rPr>
            </w:pPr>
            <w:r w:rsidRPr="00FD47AC">
              <w:rPr>
                <w:rFonts w:ascii="Calibri Light" w:hAnsi="Calibri Light" w:cs="Calibri Light"/>
                <w:sz w:val="24"/>
                <w:lang w:val="id"/>
              </w:rPr>
              <w:t>Ped</w:t>
            </w:r>
          </w:p>
        </w:tc>
        <w:tc>
          <w:tcPr>
            <w:tcW w:w="5689" w:type="dxa"/>
            <w:vAlign w:val="center"/>
          </w:tcPr>
          <w:p w14:paraId="31014646" w14:textId="35A7CFE0" w:rsidR="00D70F28" w:rsidRPr="009C4E59" w:rsidRDefault="009C4E59" w:rsidP="00CE4054">
            <w:pPr>
              <w:pStyle w:val="TableParagraph"/>
              <w:spacing w:line="268" w:lineRule="exact"/>
              <w:rPr>
                <w:rFonts w:ascii="Calibri Light" w:hAnsi="Calibri Light" w:cs="Calibri Light"/>
                <w:sz w:val="24"/>
              </w:rPr>
            </w:pPr>
            <w:r>
              <w:rPr>
                <w:rFonts w:ascii="Calibri Light" w:hAnsi="Calibri Light" w:cs="Calibri Light"/>
                <w:sz w:val="24"/>
              </w:rPr>
              <w:t>Pediatrik</w:t>
            </w:r>
          </w:p>
        </w:tc>
      </w:tr>
      <w:tr w:rsidR="00D70F28" w:rsidRPr="00FD47AC" w14:paraId="2B1E8FCB" w14:textId="77777777" w:rsidTr="00CE4054">
        <w:trPr>
          <w:trHeight w:val="431"/>
        </w:trPr>
        <w:tc>
          <w:tcPr>
            <w:tcW w:w="1815" w:type="dxa"/>
            <w:vAlign w:val="center"/>
          </w:tcPr>
          <w:p w14:paraId="0F26AE5C" w14:textId="77777777" w:rsidR="00D70F28" w:rsidRPr="00FD47AC" w:rsidRDefault="005A5385" w:rsidP="00CE4054">
            <w:pPr>
              <w:pStyle w:val="TableParagraph"/>
              <w:spacing w:line="268" w:lineRule="exact"/>
              <w:ind w:left="105"/>
              <w:rPr>
                <w:rFonts w:ascii="Calibri Light" w:hAnsi="Calibri Light" w:cs="Calibri Light"/>
                <w:sz w:val="24"/>
              </w:rPr>
            </w:pPr>
            <w:r w:rsidRPr="00FD47AC">
              <w:rPr>
                <w:rFonts w:ascii="Calibri Light" w:hAnsi="Calibri Light" w:cs="Calibri Light"/>
                <w:sz w:val="24"/>
                <w:lang w:val="id"/>
              </w:rPr>
              <w:t>Pleth</w:t>
            </w:r>
          </w:p>
        </w:tc>
        <w:tc>
          <w:tcPr>
            <w:tcW w:w="5689" w:type="dxa"/>
            <w:vAlign w:val="center"/>
          </w:tcPr>
          <w:p w14:paraId="59FBC76D" w14:textId="77777777" w:rsidR="00D70F28" w:rsidRPr="009C4E59" w:rsidRDefault="005A5385" w:rsidP="00CE4054">
            <w:pPr>
              <w:pStyle w:val="TableParagraph"/>
              <w:spacing w:line="268" w:lineRule="exact"/>
              <w:rPr>
                <w:rFonts w:ascii="Calibri Light" w:hAnsi="Calibri Light" w:cs="Calibri Light"/>
                <w:i/>
                <w:sz w:val="24"/>
              </w:rPr>
            </w:pPr>
            <w:r w:rsidRPr="009C4E59">
              <w:rPr>
                <w:rFonts w:ascii="Calibri Light" w:hAnsi="Calibri Light" w:cs="Calibri Light"/>
                <w:i/>
                <w:sz w:val="24"/>
                <w:lang w:val="id"/>
              </w:rPr>
              <w:t>Plethysmogram</w:t>
            </w:r>
          </w:p>
        </w:tc>
      </w:tr>
      <w:tr w:rsidR="00D70F28" w:rsidRPr="00FD47AC" w14:paraId="53B26993" w14:textId="77777777" w:rsidTr="00CE4054">
        <w:trPr>
          <w:trHeight w:val="431"/>
        </w:trPr>
        <w:tc>
          <w:tcPr>
            <w:tcW w:w="1815" w:type="dxa"/>
            <w:vAlign w:val="center"/>
          </w:tcPr>
          <w:p w14:paraId="4E7F2780" w14:textId="77777777" w:rsidR="00D70F28" w:rsidRPr="00FD47AC" w:rsidRDefault="005A5385" w:rsidP="00CE4054">
            <w:pPr>
              <w:pStyle w:val="TableParagraph"/>
              <w:spacing w:line="268" w:lineRule="exact"/>
              <w:ind w:left="105"/>
              <w:rPr>
                <w:rFonts w:ascii="Calibri Light" w:hAnsi="Calibri Light" w:cs="Calibri Light"/>
                <w:sz w:val="24"/>
              </w:rPr>
            </w:pPr>
            <w:r w:rsidRPr="00FD47AC">
              <w:rPr>
                <w:rFonts w:ascii="Calibri Light" w:hAnsi="Calibri Light" w:cs="Calibri Light"/>
                <w:sz w:val="24"/>
                <w:lang w:val="id"/>
              </w:rPr>
              <w:t>Pr</w:t>
            </w:r>
          </w:p>
        </w:tc>
        <w:tc>
          <w:tcPr>
            <w:tcW w:w="5689" w:type="dxa"/>
            <w:vAlign w:val="center"/>
          </w:tcPr>
          <w:p w14:paraId="7F1B41A6" w14:textId="77777777" w:rsidR="00D70F28" w:rsidRPr="00FD47AC" w:rsidRDefault="005A5385" w:rsidP="00CE4054">
            <w:pPr>
              <w:pStyle w:val="TableParagraph"/>
              <w:spacing w:line="268" w:lineRule="exact"/>
              <w:rPr>
                <w:rFonts w:ascii="Calibri Light" w:hAnsi="Calibri Light" w:cs="Calibri Light"/>
                <w:sz w:val="24"/>
              </w:rPr>
            </w:pPr>
            <w:r w:rsidRPr="00FD47AC">
              <w:rPr>
                <w:rFonts w:ascii="Calibri Light" w:hAnsi="Calibri Light" w:cs="Calibri Light"/>
                <w:sz w:val="24"/>
                <w:lang w:val="id"/>
              </w:rPr>
              <w:t>Denyut nadi</w:t>
            </w:r>
          </w:p>
        </w:tc>
      </w:tr>
      <w:tr w:rsidR="00D70F28" w:rsidRPr="00FD47AC" w14:paraId="75D85317" w14:textId="77777777" w:rsidTr="00CE4054">
        <w:trPr>
          <w:trHeight w:val="431"/>
        </w:trPr>
        <w:tc>
          <w:tcPr>
            <w:tcW w:w="1815" w:type="dxa"/>
            <w:vAlign w:val="center"/>
          </w:tcPr>
          <w:p w14:paraId="7E89185F" w14:textId="294EAD42" w:rsidR="00D70F28" w:rsidRPr="00FD47AC" w:rsidRDefault="009C4E59" w:rsidP="00CE4054">
            <w:pPr>
              <w:pStyle w:val="TableParagraph"/>
              <w:spacing w:line="268" w:lineRule="exact"/>
              <w:ind w:left="105"/>
              <w:rPr>
                <w:rFonts w:ascii="Calibri Light" w:hAnsi="Calibri Light" w:cs="Calibri Light"/>
                <w:sz w:val="24"/>
              </w:rPr>
            </w:pPr>
            <w:r>
              <w:rPr>
                <w:rFonts w:ascii="Calibri Light" w:hAnsi="Calibri Light" w:cs="Calibri Light"/>
                <w:sz w:val="24"/>
                <w:lang w:val="id"/>
              </w:rPr>
              <w:t>PVC</w:t>
            </w:r>
          </w:p>
        </w:tc>
        <w:tc>
          <w:tcPr>
            <w:tcW w:w="5689" w:type="dxa"/>
            <w:vAlign w:val="center"/>
          </w:tcPr>
          <w:p w14:paraId="6C78EAE5" w14:textId="77777777" w:rsidR="00D70F28" w:rsidRPr="00FD47AC" w:rsidRDefault="005A5385" w:rsidP="00CE4054">
            <w:pPr>
              <w:pStyle w:val="TableParagraph"/>
              <w:spacing w:line="268" w:lineRule="exact"/>
              <w:rPr>
                <w:rFonts w:ascii="Calibri Light" w:hAnsi="Calibri Light" w:cs="Calibri Light"/>
                <w:sz w:val="24"/>
              </w:rPr>
            </w:pPr>
            <w:r w:rsidRPr="00FD47AC">
              <w:rPr>
                <w:rFonts w:ascii="Calibri Light" w:hAnsi="Calibri Light" w:cs="Calibri Light"/>
                <w:sz w:val="24"/>
                <w:lang w:val="id"/>
              </w:rPr>
              <w:t>Kompleks ventrikel prematur</w:t>
            </w:r>
          </w:p>
        </w:tc>
      </w:tr>
      <w:tr w:rsidR="00D70F28" w:rsidRPr="00FD47AC" w14:paraId="7DE4CD85" w14:textId="77777777" w:rsidTr="00CE4054">
        <w:trPr>
          <w:trHeight w:val="431"/>
        </w:trPr>
        <w:tc>
          <w:tcPr>
            <w:tcW w:w="1815" w:type="dxa"/>
            <w:vAlign w:val="center"/>
          </w:tcPr>
          <w:p w14:paraId="06F89BF6" w14:textId="77777777" w:rsidR="00D70F28" w:rsidRPr="00FD47AC" w:rsidRDefault="005A5385" w:rsidP="00CE4054">
            <w:pPr>
              <w:pStyle w:val="TableParagraph"/>
              <w:spacing w:line="268" w:lineRule="exact"/>
              <w:ind w:left="105"/>
              <w:rPr>
                <w:rFonts w:ascii="Calibri Light" w:hAnsi="Calibri Light" w:cs="Calibri Light"/>
                <w:sz w:val="24"/>
              </w:rPr>
            </w:pPr>
            <w:r w:rsidRPr="00FD47AC">
              <w:rPr>
                <w:rFonts w:ascii="Calibri Light" w:hAnsi="Calibri Light" w:cs="Calibri Light"/>
                <w:sz w:val="24"/>
                <w:lang w:val="id"/>
              </w:rPr>
              <w:t>R</w:t>
            </w:r>
          </w:p>
        </w:tc>
        <w:tc>
          <w:tcPr>
            <w:tcW w:w="5689" w:type="dxa"/>
            <w:vAlign w:val="center"/>
          </w:tcPr>
          <w:p w14:paraId="0A83D090" w14:textId="177DCA10" w:rsidR="00D70F28" w:rsidRPr="009C4E59" w:rsidRDefault="009C4E59" w:rsidP="00CE4054">
            <w:pPr>
              <w:pStyle w:val="TableParagraph"/>
              <w:spacing w:line="268" w:lineRule="exact"/>
              <w:rPr>
                <w:rFonts w:ascii="Calibri Light" w:hAnsi="Calibri Light" w:cs="Calibri Light"/>
                <w:sz w:val="24"/>
              </w:rPr>
            </w:pPr>
            <w:r>
              <w:rPr>
                <w:rFonts w:ascii="Calibri Light" w:hAnsi="Calibri Light" w:cs="Calibri Light"/>
                <w:sz w:val="24"/>
              </w:rPr>
              <w:t>Kanan</w:t>
            </w:r>
          </w:p>
        </w:tc>
      </w:tr>
      <w:tr w:rsidR="00D70F28" w:rsidRPr="00FD47AC" w14:paraId="23E536A4" w14:textId="77777777" w:rsidTr="00CE4054">
        <w:trPr>
          <w:trHeight w:val="431"/>
        </w:trPr>
        <w:tc>
          <w:tcPr>
            <w:tcW w:w="1815" w:type="dxa"/>
            <w:vAlign w:val="center"/>
          </w:tcPr>
          <w:p w14:paraId="4DAD63C6" w14:textId="3BCF1384" w:rsidR="00D70F28" w:rsidRPr="00FD47AC" w:rsidRDefault="009C4E59" w:rsidP="00CE4054">
            <w:pPr>
              <w:pStyle w:val="TableParagraph"/>
              <w:spacing w:line="268" w:lineRule="exact"/>
              <w:ind w:left="105"/>
              <w:rPr>
                <w:rFonts w:ascii="Calibri Light" w:hAnsi="Calibri Light" w:cs="Calibri Light"/>
                <w:sz w:val="24"/>
              </w:rPr>
            </w:pPr>
            <w:r>
              <w:rPr>
                <w:rFonts w:ascii="Calibri Light" w:hAnsi="Calibri Light" w:cs="Calibri Light"/>
                <w:sz w:val="24"/>
                <w:lang w:val="id"/>
              </w:rPr>
              <w:t>RA</w:t>
            </w:r>
          </w:p>
        </w:tc>
        <w:tc>
          <w:tcPr>
            <w:tcW w:w="5689" w:type="dxa"/>
            <w:vAlign w:val="center"/>
          </w:tcPr>
          <w:p w14:paraId="0FD97188" w14:textId="77777777" w:rsidR="00D70F28" w:rsidRPr="00FD47AC" w:rsidRDefault="005A5385" w:rsidP="00CE4054">
            <w:pPr>
              <w:pStyle w:val="TableParagraph"/>
              <w:spacing w:line="268" w:lineRule="exact"/>
              <w:rPr>
                <w:rFonts w:ascii="Calibri Light" w:hAnsi="Calibri Light" w:cs="Calibri Light"/>
                <w:sz w:val="24"/>
              </w:rPr>
            </w:pPr>
            <w:r w:rsidRPr="00FD47AC">
              <w:rPr>
                <w:rFonts w:ascii="Calibri Light" w:hAnsi="Calibri Light" w:cs="Calibri Light"/>
                <w:sz w:val="24"/>
                <w:lang w:val="id"/>
              </w:rPr>
              <w:t>Lengan kanan</w:t>
            </w:r>
          </w:p>
        </w:tc>
      </w:tr>
      <w:tr w:rsidR="00D70F28" w:rsidRPr="00FD47AC" w14:paraId="22F83D2F" w14:textId="77777777" w:rsidTr="00CE4054">
        <w:trPr>
          <w:trHeight w:val="432"/>
        </w:trPr>
        <w:tc>
          <w:tcPr>
            <w:tcW w:w="1815" w:type="dxa"/>
            <w:vAlign w:val="center"/>
          </w:tcPr>
          <w:p w14:paraId="2B6DE8F4" w14:textId="57040FB2" w:rsidR="00D70F28" w:rsidRPr="00FD47AC" w:rsidRDefault="009C4E59" w:rsidP="00CE4054">
            <w:pPr>
              <w:pStyle w:val="TableParagraph"/>
              <w:spacing w:line="268" w:lineRule="exact"/>
              <w:ind w:left="105"/>
              <w:rPr>
                <w:rFonts w:ascii="Calibri Light" w:hAnsi="Calibri Light" w:cs="Calibri Light"/>
                <w:sz w:val="24"/>
              </w:rPr>
            </w:pPr>
            <w:r>
              <w:rPr>
                <w:rFonts w:ascii="Calibri Light" w:hAnsi="Calibri Light" w:cs="Calibri Light"/>
                <w:sz w:val="24"/>
                <w:lang w:val="id"/>
              </w:rPr>
              <w:t>RAP</w:t>
            </w:r>
          </w:p>
        </w:tc>
        <w:tc>
          <w:tcPr>
            <w:tcW w:w="5689" w:type="dxa"/>
            <w:vAlign w:val="center"/>
          </w:tcPr>
          <w:p w14:paraId="328E9509" w14:textId="77777777" w:rsidR="00D70F28" w:rsidRPr="00FD47AC" w:rsidRDefault="005A5385" w:rsidP="00CE4054">
            <w:pPr>
              <w:pStyle w:val="TableParagraph"/>
              <w:spacing w:line="268" w:lineRule="exact"/>
              <w:rPr>
                <w:rFonts w:ascii="Calibri Light" w:hAnsi="Calibri Light" w:cs="Calibri Light"/>
                <w:sz w:val="24"/>
              </w:rPr>
            </w:pPr>
            <w:r w:rsidRPr="00FD47AC">
              <w:rPr>
                <w:rFonts w:ascii="Calibri Light" w:hAnsi="Calibri Light" w:cs="Calibri Light"/>
                <w:sz w:val="24"/>
                <w:lang w:val="id"/>
              </w:rPr>
              <w:t>Tekanan atrium kanan</w:t>
            </w:r>
          </w:p>
        </w:tc>
      </w:tr>
      <w:tr w:rsidR="00D70F28" w:rsidRPr="00FD47AC" w14:paraId="3898E21A" w14:textId="77777777" w:rsidTr="00CE4054">
        <w:trPr>
          <w:trHeight w:val="431"/>
        </w:trPr>
        <w:tc>
          <w:tcPr>
            <w:tcW w:w="1815" w:type="dxa"/>
            <w:vAlign w:val="center"/>
          </w:tcPr>
          <w:p w14:paraId="284FEF6B" w14:textId="77777777" w:rsidR="00D70F28" w:rsidRPr="00FD47AC" w:rsidRDefault="005A5385" w:rsidP="00CE4054">
            <w:pPr>
              <w:pStyle w:val="TableParagraph"/>
              <w:spacing w:line="268" w:lineRule="exact"/>
              <w:ind w:left="105"/>
              <w:rPr>
                <w:rFonts w:ascii="Calibri Light" w:hAnsi="Calibri Light" w:cs="Calibri Light"/>
                <w:sz w:val="24"/>
              </w:rPr>
            </w:pPr>
            <w:r w:rsidRPr="00FD47AC">
              <w:rPr>
                <w:rFonts w:ascii="Calibri Light" w:hAnsi="Calibri Light" w:cs="Calibri Light"/>
                <w:sz w:val="24"/>
                <w:lang w:val="id"/>
              </w:rPr>
              <w:t>RESP</w:t>
            </w:r>
          </w:p>
        </w:tc>
        <w:tc>
          <w:tcPr>
            <w:tcW w:w="5689" w:type="dxa"/>
            <w:vAlign w:val="center"/>
          </w:tcPr>
          <w:p w14:paraId="1DA0B051" w14:textId="77777777" w:rsidR="00D70F28" w:rsidRPr="00FD47AC" w:rsidRDefault="005A5385" w:rsidP="00CE4054">
            <w:pPr>
              <w:pStyle w:val="TableParagraph"/>
              <w:spacing w:line="268" w:lineRule="exact"/>
              <w:rPr>
                <w:rFonts w:ascii="Calibri Light" w:hAnsi="Calibri Light" w:cs="Calibri Light"/>
                <w:sz w:val="24"/>
              </w:rPr>
            </w:pPr>
            <w:r w:rsidRPr="00FD47AC">
              <w:rPr>
                <w:rFonts w:ascii="Calibri Light" w:hAnsi="Calibri Light" w:cs="Calibri Light"/>
                <w:sz w:val="24"/>
                <w:lang w:val="id"/>
              </w:rPr>
              <w:t>Respirasi</w:t>
            </w:r>
          </w:p>
        </w:tc>
      </w:tr>
      <w:tr w:rsidR="00D70F28" w:rsidRPr="00FD47AC" w14:paraId="3E284FB7" w14:textId="77777777" w:rsidTr="00CE4054">
        <w:trPr>
          <w:trHeight w:val="431"/>
        </w:trPr>
        <w:tc>
          <w:tcPr>
            <w:tcW w:w="1815" w:type="dxa"/>
            <w:vAlign w:val="center"/>
          </w:tcPr>
          <w:p w14:paraId="5C26CEA5" w14:textId="5150B3CF" w:rsidR="00D70F28" w:rsidRPr="009C4E59" w:rsidRDefault="009C4E59" w:rsidP="00CE4054">
            <w:pPr>
              <w:pStyle w:val="TableParagraph"/>
              <w:spacing w:line="268" w:lineRule="exact"/>
              <w:ind w:left="105"/>
              <w:rPr>
                <w:rFonts w:ascii="Calibri Light" w:hAnsi="Calibri Light" w:cs="Calibri Light"/>
                <w:sz w:val="24"/>
              </w:rPr>
            </w:pPr>
            <w:r>
              <w:rPr>
                <w:rFonts w:ascii="Calibri Light" w:hAnsi="Calibri Light" w:cs="Calibri Light"/>
                <w:sz w:val="24"/>
                <w:lang w:val="id"/>
              </w:rPr>
              <w:t>R</w:t>
            </w:r>
            <w:r>
              <w:rPr>
                <w:rFonts w:ascii="Calibri Light" w:hAnsi="Calibri Light" w:cs="Calibri Light"/>
                <w:sz w:val="24"/>
              </w:rPr>
              <w:t>Hb</w:t>
            </w:r>
          </w:p>
        </w:tc>
        <w:tc>
          <w:tcPr>
            <w:tcW w:w="5689" w:type="dxa"/>
            <w:vAlign w:val="center"/>
          </w:tcPr>
          <w:p w14:paraId="57D2698E" w14:textId="209F7134" w:rsidR="00D70F28" w:rsidRPr="009C4E59" w:rsidRDefault="009C4E59" w:rsidP="00CE4054">
            <w:pPr>
              <w:pStyle w:val="TableParagraph"/>
              <w:spacing w:line="268" w:lineRule="exact"/>
              <w:rPr>
                <w:rFonts w:ascii="Calibri Light" w:hAnsi="Calibri Light" w:cs="Calibri Light"/>
                <w:i/>
                <w:sz w:val="24"/>
              </w:rPr>
            </w:pPr>
            <w:r>
              <w:rPr>
                <w:rFonts w:ascii="Calibri Light" w:hAnsi="Calibri Light" w:cs="Calibri Light"/>
                <w:i/>
                <w:sz w:val="24"/>
              </w:rPr>
              <w:t>Reduced Hemoglobin</w:t>
            </w:r>
          </w:p>
        </w:tc>
      </w:tr>
      <w:tr w:rsidR="00D70F28" w:rsidRPr="00FD47AC" w14:paraId="44C99CDF" w14:textId="77777777" w:rsidTr="00CE4054">
        <w:trPr>
          <w:trHeight w:val="431"/>
        </w:trPr>
        <w:tc>
          <w:tcPr>
            <w:tcW w:w="1815" w:type="dxa"/>
            <w:vAlign w:val="center"/>
          </w:tcPr>
          <w:p w14:paraId="2B87053C" w14:textId="313E44BB" w:rsidR="00D70F28" w:rsidRPr="009C4E59" w:rsidRDefault="009C4E59" w:rsidP="00CE4054">
            <w:pPr>
              <w:pStyle w:val="TableParagraph"/>
              <w:spacing w:line="268" w:lineRule="exact"/>
              <w:ind w:left="105"/>
              <w:rPr>
                <w:rFonts w:ascii="Calibri Light" w:hAnsi="Calibri Light" w:cs="Calibri Light"/>
                <w:sz w:val="24"/>
              </w:rPr>
            </w:pPr>
            <w:r>
              <w:rPr>
                <w:rFonts w:ascii="Calibri Light" w:hAnsi="Calibri Light" w:cs="Calibri Light"/>
                <w:sz w:val="24"/>
                <w:lang w:val="id"/>
              </w:rPr>
              <w:t>R</w:t>
            </w:r>
            <w:r>
              <w:rPr>
                <w:rFonts w:ascii="Calibri Light" w:hAnsi="Calibri Light" w:cs="Calibri Light"/>
                <w:sz w:val="24"/>
              </w:rPr>
              <w:t>L</w:t>
            </w:r>
          </w:p>
        </w:tc>
        <w:tc>
          <w:tcPr>
            <w:tcW w:w="5689" w:type="dxa"/>
            <w:vAlign w:val="center"/>
          </w:tcPr>
          <w:p w14:paraId="75E09BE5" w14:textId="77777777" w:rsidR="00D70F28" w:rsidRPr="00FD47AC" w:rsidRDefault="005A5385" w:rsidP="00CE4054">
            <w:pPr>
              <w:pStyle w:val="TableParagraph"/>
              <w:spacing w:line="268" w:lineRule="exact"/>
              <w:rPr>
                <w:rFonts w:ascii="Calibri Light" w:hAnsi="Calibri Light" w:cs="Calibri Light"/>
                <w:sz w:val="24"/>
              </w:rPr>
            </w:pPr>
            <w:r w:rsidRPr="00FD47AC">
              <w:rPr>
                <w:rFonts w:ascii="Calibri Light" w:hAnsi="Calibri Light" w:cs="Calibri Light"/>
                <w:sz w:val="24"/>
                <w:lang w:val="id"/>
              </w:rPr>
              <w:t>Kaki kanan</w:t>
            </w:r>
          </w:p>
        </w:tc>
      </w:tr>
      <w:tr w:rsidR="00D70F28" w:rsidRPr="00FD47AC" w14:paraId="07A88C0C" w14:textId="77777777" w:rsidTr="00CE4054">
        <w:trPr>
          <w:trHeight w:val="431"/>
        </w:trPr>
        <w:tc>
          <w:tcPr>
            <w:tcW w:w="1815" w:type="dxa"/>
            <w:vAlign w:val="center"/>
          </w:tcPr>
          <w:p w14:paraId="0593FA72" w14:textId="1A083F1A" w:rsidR="00D70F28" w:rsidRPr="00FD47AC" w:rsidRDefault="009C4E59" w:rsidP="00CE4054">
            <w:pPr>
              <w:pStyle w:val="TableParagraph"/>
              <w:spacing w:line="268" w:lineRule="exact"/>
              <w:ind w:left="105"/>
              <w:rPr>
                <w:rFonts w:ascii="Calibri Light" w:hAnsi="Calibri Light" w:cs="Calibri Light"/>
                <w:sz w:val="24"/>
              </w:rPr>
            </w:pPr>
            <w:r>
              <w:rPr>
                <w:rFonts w:ascii="Calibri Light" w:hAnsi="Calibri Light" w:cs="Calibri Light"/>
                <w:sz w:val="24"/>
                <w:lang w:val="id"/>
              </w:rPr>
              <w:t>RM</w:t>
            </w:r>
          </w:p>
        </w:tc>
        <w:tc>
          <w:tcPr>
            <w:tcW w:w="5689" w:type="dxa"/>
            <w:vAlign w:val="center"/>
          </w:tcPr>
          <w:p w14:paraId="18FB9C51" w14:textId="7AD40D39" w:rsidR="00D70F28" w:rsidRPr="009C4E59" w:rsidRDefault="009C4E59" w:rsidP="00CE4054">
            <w:pPr>
              <w:pStyle w:val="TableParagraph"/>
              <w:spacing w:line="268" w:lineRule="exact"/>
              <w:rPr>
                <w:rFonts w:ascii="Calibri Light" w:hAnsi="Calibri Light" w:cs="Calibri Light"/>
                <w:sz w:val="24"/>
              </w:rPr>
            </w:pPr>
            <w:r>
              <w:rPr>
                <w:rFonts w:ascii="Calibri Light" w:hAnsi="Calibri Light" w:cs="Calibri Light"/>
                <w:sz w:val="24"/>
              </w:rPr>
              <w:t xml:space="preserve">Mekanika Respirasi / </w:t>
            </w:r>
            <w:r>
              <w:rPr>
                <w:rFonts w:ascii="Calibri Light" w:hAnsi="Calibri Light" w:cs="Calibri Light"/>
                <w:i/>
                <w:sz w:val="24"/>
              </w:rPr>
              <w:t>Respiration Mechanics</w:t>
            </w:r>
          </w:p>
        </w:tc>
      </w:tr>
      <w:tr w:rsidR="00D70F28" w:rsidRPr="00FD47AC" w14:paraId="6D7F7AD9" w14:textId="77777777" w:rsidTr="00CE4054">
        <w:trPr>
          <w:trHeight w:val="431"/>
        </w:trPr>
        <w:tc>
          <w:tcPr>
            <w:tcW w:w="1815" w:type="dxa"/>
            <w:vAlign w:val="center"/>
          </w:tcPr>
          <w:p w14:paraId="681159CF" w14:textId="752365B6" w:rsidR="00D70F28" w:rsidRPr="00FD47AC" w:rsidRDefault="009C4E59" w:rsidP="00CE4054">
            <w:pPr>
              <w:pStyle w:val="TableParagraph"/>
              <w:spacing w:line="268" w:lineRule="exact"/>
              <w:ind w:left="105"/>
              <w:rPr>
                <w:rFonts w:ascii="Calibri Light" w:hAnsi="Calibri Light" w:cs="Calibri Light"/>
                <w:sz w:val="24"/>
              </w:rPr>
            </w:pPr>
            <w:r>
              <w:rPr>
                <w:rFonts w:ascii="Calibri Light" w:hAnsi="Calibri Light" w:cs="Calibri Light"/>
                <w:sz w:val="24"/>
                <w:lang w:val="id"/>
              </w:rPr>
              <w:t>RR</w:t>
            </w:r>
          </w:p>
        </w:tc>
        <w:tc>
          <w:tcPr>
            <w:tcW w:w="5689" w:type="dxa"/>
            <w:vAlign w:val="center"/>
          </w:tcPr>
          <w:p w14:paraId="7CAF55E7" w14:textId="6D79E667" w:rsidR="00D70F28" w:rsidRPr="009C4E59" w:rsidRDefault="005A5385" w:rsidP="00CE4054">
            <w:pPr>
              <w:pStyle w:val="TableParagraph"/>
              <w:spacing w:line="268" w:lineRule="exact"/>
              <w:rPr>
                <w:rFonts w:ascii="Calibri Light" w:hAnsi="Calibri Light" w:cs="Calibri Light"/>
                <w:sz w:val="24"/>
              </w:rPr>
            </w:pPr>
            <w:r w:rsidRPr="00FD47AC">
              <w:rPr>
                <w:rFonts w:ascii="Calibri Light" w:hAnsi="Calibri Light" w:cs="Calibri Light"/>
                <w:sz w:val="24"/>
                <w:lang w:val="id"/>
              </w:rPr>
              <w:t>Laju respirasi</w:t>
            </w:r>
            <w:r w:rsidR="009C4E59">
              <w:rPr>
                <w:rFonts w:ascii="Calibri Light" w:hAnsi="Calibri Light" w:cs="Calibri Light"/>
                <w:sz w:val="24"/>
              </w:rPr>
              <w:t xml:space="preserve"> </w:t>
            </w:r>
          </w:p>
        </w:tc>
      </w:tr>
      <w:tr w:rsidR="00D70F28" w:rsidRPr="00FD47AC" w14:paraId="7019C74C" w14:textId="77777777" w:rsidTr="00CE4054">
        <w:trPr>
          <w:trHeight w:val="431"/>
        </w:trPr>
        <w:tc>
          <w:tcPr>
            <w:tcW w:w="1815" w:type="dxa"/>
            <w:vAlign w:val="center"/>
          </w:tcPr>
          <w:p w14:paraId="4E98C174" w14:textId="53844A10" w:rsidR="00D70F28" w:rsidRPr="00FD47AC" w:rsidRDefault="009C4E59" w:rsidP="00CE4054">
            <w:pPr>
              <w:pStyle w:val="TableParagraph"/>
              <w:spacing w:line="268" w:lineRule="exact"/>
              <w:ind w:left="105"/>
              <w:rPr>
                <w:rFonts w:ascii="Calibri Light" w:hAnsi="Calibri Light" w:cs="Calibri Light"/>
                <w:sz w:val="24"/>
              </w:rPr>
            </w:pPr>
            <w:r>
              <w:rPr>
                <w:rFonts w:ascii="Calibri Light" w:hAnsi="Calibri Light" w:cs="Calibri Light"/>
                <w:sz w:val="24"/>
                <w:lang w:val="id"/>
              </w:rPr>
              <w:t>SEF</w:t>
            </w:r>
          </w:p>
        </w:tc>
        <w:tc>
          <w:tcPr>
            <w:tcW w:w="5689" w:type="dxa"/>
            <w:vAlign w:val="center"/>
          </w:tcPr>
          <w:p w14:paraId="55426B43" w14:textId="40E4F0B0" w:rsidR="00D70F28" w:rsidRPr="009C4E59" w:rsidRDefault="009C4E59" w:rsidP="00CE4054">
            <w:pPr>
              <w:pStyle w:val="TableParagraph"/>
              <w:spacing w:line="268" w:lineRule="exact"/>
              <w:rPr>
                <w:rFonts w:ascii="Calibri Light" w:hAnsi="Calibri Light" w:cs="Calibri Light"/>
                <w:i/>
                <w:sz w:val="24"/>
              </w:rPr>
            </w:pPr>
            <w:r>
              <w:rPr>
                <w:rFonts w:ascii="Calibri Light" w:hAnsi="Calibri Light" w:cs="Calibri Light"/>
                <w:i/>
                <w:sz w:val="24"/>
              </w:rPr>
              <w:t>Spectral Edge Frequency</w:t>
            </w:r>
          </w:p>
        </w:tc>
      </w:tr>
      <w:tr w:rsidR="00D70F28" w:rsidRPr="00FD47AC" w14:paraId="637C1685" w14:textId="77777777" w:rsidTr="00CE4054">
        <w:trPr>
          <w:trHeight w:val="431"/>
        </w:trPr>
        <w:tc>
          <w:tcPr>
            <w:tcW w:w="1815" w:type="dxa"/>
            <w:vAlign w:val="center"/>
          </w:tcPr>
          <w:p w14:paraId="27FFA646" w14:textId="77777777" w:rsidR="00D70F28" w:rsidRPr="00FD47AC" w:rsidRDefault="005A5385" w:rsidP="00CE4054">
            <w:pPr>
              <w:pStyle w:val="TableParagraph"/>
              <w:spacing w:line="268" w:lineRule="exact"/>
              <w:ind w:left="105"/>
              <w:rPr>
                <w:rFonts w:ascii="Calibri Light" w:hAnsi="Calibri Light" w:cs="Calibri Light"/>
                <w:sz w:val="24"/>
              </w:rPr>
            </w:pPr>
            <w:r w:rsidRPr="00FD47AC">
              <w:rPr>
                <w:rFonts w:ascii="Calibri Light" w:hAnsi="Calibri Light" w:cs="Calibri Light"/>
                <w:sz w:val="24"/>
                <w:lang w:val="id"/>
              </w:rPr>
              <w:t>SEV</w:t>
            </w:r>
          </w:p>
        </w:tc>
        <w:tc>
          <w:tcPr>
            <w:tcW w:w="5689" w:type="dxa"/>
            <w:vAlign w:val="center"/>
          </w:tcPr>
          <w:p w14:paraId="159A820E" w14:textId="77777777" w:rsidR="00D70F28" w:rsidRPr="00FD47AC" w:rsidRDefault="005A5385" w:rsidP="00CE4054">
            <w:pPr>
              <w:pStyle w:val="TableParagraph"/>
              <w:spacing w:line="268" w:lineRule="exact"/>
              <w:rPr>
                <w:rFonts w:ascii="Calibri Light" w:hAnsi="Calibri Light" w:cs="Calibri Light"/>
                <w:sz w:val="24"/>
              </w:rPr>
            </w:pPr>
            <w:r w:rsidRPr="00FD47AC">
              <w:rPr>
                <w:rFonts w:ascii="Calibri Light" w:hAnsi="Calibri Light" w:cs="Calibri Light"/>
                <w:sz w:val="24"/>
                <w:lang w:val="id"/>
              </w:rPr>
              <w:t>Sevoflurane</w:t>
            </w:r>
          </w:p>
        </w:tc>
      </w:tr>
      <w:tr w:rsidR="00D70F28" w:rsidRPr="00FD47AC" w14:paraId="13E8979B" w14:textId="77777777" w:rsidTr="00CE4054">
        <w:trPr>
          <w:trHeight w:val="432"/>
        </w:trPr>
        <w:tc>
          <w:tcPr>
            <w:tcW w:w="1815" w:type="dxa"/>
            <w:vAlign w:val="center"/>
          </w:tcPr>
          <w:p w14:paraId="2A78D871" w14:textId="77777777" w:rsidR="00D70F28" w:rsidRPr="00FD47AC" w:rsidRDefault="005A5385" w:rsidP="00CE4054">
            <w:pPr>
              <w:pStyle w:val="TableParagraph"/>
              <w:spacing w:line="268" w:lineRule="exact"/>
              <w:ind w:left="105"/>
              <w:rPr>
                <w:rFonts w:ascii="Calibri Light" w:hAnsi="Calibri Light" w:cs="Calibri Light"/>
                <w:sz w:val="24"/>
              </w:rPr>
            </w:pPr>
            <w:r w:rsidRPr="00FD47AC">
              <w:rPr>
                <w:rFonts w:ascii="Calibri Light" w:hAnsi="Calibri Light" w:cs="Calibri Light"/>
                <w:sz w:val="24"/>
                <w:lang w:val="id"/>
              </w:rPr>
              <w:t>SpO</w:t>
            </w:r>
            <w:r w:rsidRPr="00FD47AC">
              <w:rPr>
                <w:rFonts w:ascii="Calibri Light" w:hAnsi="Calibri Light" w:cs="Calibri Light"/>
                <w:sz w:val="24"/>
                <w:vertAlign w:val="subscript"/>
                <w:lang w:val="id"/>
              </w:rPr>
              <w:t>2</w:t>
            </w:r>
          </w:p>
        </w:tc>
        <w:tc>
          <w:tcPr>
            <w:tcW w:w="5689" w:type="dxa"/>
            <w:vAlign w:val="center"/>
          </w:tcPr>
          <w:p w14:paraId="79141EA5" w14:textId="77777777" w:rsidR="00D70F28" w:rsidRPr="00FD47AC" w:rsidRDefault="005A5385" w:rsidP="00CE4054">
            <w:pPr>
              <w:pStyle w:val="TableParagraph"/>
              <w:spacing w:line="268" w:lineRule="exact"/>
              <w:rPr>
                <w:rFonts w:ascii="Calibri Light" w:hAnsi="Calibri Light" w:cs="Calibri Light"/>
                <w:sz w:val="24"/>
              </w:rPr>
            </w:pPr>
            <w:r w:rsidRPr="00FD47AC">
              <w:rPr>
                <w:rFonts w:ascii="Calibri Light" w:hAnsi="Calibri Light" w:cs="Calibri Light"/>
                <w:sz w:val="24"/>
                <w:lang w:val="id"/>
              </w:rPr>
              <w:t>Saturasi oksigen pada darah arteri</w:t>
            </w:r>
          </w:p>
        </w:tc>
      </w:tr>
    </w:tbl>
    <w:p w14:paraId="5D0CCBEE" w14:textId="77777777" w:rsidR="00D70F28" w:rsidRPr="00FD47AC" w:rsidRDefault="00D70F28">
      <w:pPr>
        <w:spacing w:line="268" w:lineRule="exact"/>
        <w:rPr>
          <w:rFonts w:ascii="Calibri Light" w:hAnsi="Calibri Light" w:cs="Calibri Light"/>
          <w:sz w:val="24"/>
        </w:rPr>
        <w:sectPr w:rsidR="00D70F28" w:rsidRPr="00FD47AC">
          <w:pgSz w:w="11910" w:h="16850"/>
          <w:pgMar w:top="1180" w:right="520" w:bottom="960" w:left="620" w:header="910" w:footer="775" w:gutter="0"/>
          <w:cols w:space="720"/>
        </w:sectPr>
      </w:pPr>
    </w:p>
    <w:p w14:paraId="4EF85342" w14:textId="77777777" w:rsidR="00D70F28" w:rsidRPr="00FD47AC" w:rsidRDefault="00D70F28">
      <w:pPr>
        <w:pStyle w:val="BodyText"/>
        <w:spacing w:before="5"/>
        <w:rPr>
          <w:rFonts w:ascii="Calibri Light" w:hAnsi="Calibri Light" w:cs="Calibri Light"/>
          <w:b/>
          <w:sz w:val="20"/>
        </w:rPr>
      </w:pPr>
    </w:p>
    <w:tbl>
      <w:tblPr>
        <w:tblW w:w="0" w:type="auto"/>
        <w:tblInd w:w="15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15"/>
        <w:gridCol w:w="5689"/>
      </w:tblGrid>
      <w:tr w:rsidR="002F299A" w:rsidRPr="00FD47AC" w14:paraId="28906F4C" w14:textId="77777777" w:rsidTr="002F299A">
        <w:trPr>
          <w:trHeight w:val="432"/>
        </w:trPr>
        <w:tc>
          <w:tcPr>
            <w:tcW w:w="1815" w:type="dxa"/>
            <w:vAlign w:val="center"/>
          </w:tcPr>
          <w:p w14:paraId="279EF71A" w14:textId="6448B56A" w:rsidR="002F299A" w:rsidRPr="00FD47AC" w:rsidRDefault="002F299A" w:rsidP="002F299A">
            <w:pPr>
              <w:pStyle w:val="TableParagraph"/>
              <w:spacing w:line="273" w:lineRule="exact"/>
              <w:ind w:left="105"/>
              <w:rPr>
                <w:rFonts w:ascii="Calibri Light" w:hAnsi="Calibri Light" w:cs="Calibri Light"/>
                <w:b/>
                <w:sz w:val="24"/>
              </w:rPr>
            </w:pPr>
            <w:r>
              <w:rPr>
                <w:rFonts w:ascii="Calibri Light" w:hAnsi="Calibri Light" w:cs="Calibri Light"/>
                <w:b/>
                <w:sz w:val="24"/>
                <w:lang w:val="id"/>
              </w:rPr>
              <w:t>S</w:t>
            </w:r>
            <w:r>
              <w:rPr>
                <w:rFonts w:ascii="Calibri Light" w:hAnsi="Calibri Light" w:cs="Calibri Light"/>
                <w:b/>
                <w:sz w:val="24"/>
              </w:rPr>
              <w:t>ingkatan</w:t>
            </w:r>
          </w:p>
        </w:tc>
        <w:tc>
          <w:tcPr>
            <w:tcW w:w="5689" w:type="dxa"/>
            <w:vAlign w:val="center"/>
          </w:tcPr>
          <w:p w14:paraId="187A580B" w14:textId="2F7FA19E" w:rsidR="002F299A" w:rsidRPr="00FD47AC" w:rsidRDefault="002F299A" w:rsidP="002F299A">
            <w:pPr>
              <w:pStyle w:val="TableParagraph"/>
              <w:spacing w:line="273" w:lineRule="exact"/>
              <w:rPr>
                <w:rFonts w:ascii="Calibri Light" w:hAnsi="Calibri Light" w:cs="Calibri Light"/>
                <w:b/>
                <w:sz w:val="24"/>
              </w:rPr>
            </w:pPr>
            <w:r>
              <w:rPr>
                <w:rFonts w:ascii="Calibri Light" w:hAnsi="Calibri Light" w:cs="Calibri Light"/>
                <w:b/>
                <w:sz w:val="24"/>
              </w:rPr>
              <w:t>Kepanjangan/Deskripsi</w:t>
            </w:r>
          </w:p>
        </w:tc>
      </w:tr>
      <w:tr w:rsidR="00D70F28" w:rsidRPr="00FD47AC" w14:paraId="54050BAA" w14:textId="77777777" w:rsidTr="002F299A">
        <w:trPr>
          <w:trHeight w:val="431"/>
        </w:trPr>
        <w:tc>
          <w:tcPr>
            <w:tcW w:w="1815" w:type="dxa"/>
            <w:vAlign w:val="center"/>
          </w:tcPr>
          <w:p w14:paraId="480A6D28" w14:textId="4B90B028" w:rsidR="00D70F28" w:rsidRPr="002F299A" w:rsidRDefault="002F299A" w:rsidP="002F299A">
            <w:pPr>
              <w:pStyle w:val="TableParagraph"/>
              <w:spacing w:line="268" w:lineRule="exact"/>
              <w:ind w:left="105"/>
              <w:rPr>
                <w:rFonts w:ascii="Calibri Light" w:hAnsi="Calibri Light" w:cs="Calibri Light"/>
                <w:sz w:val="24"/>
              </w:rPr>
            </w:pPr>
            <w:r>
              <w:rPr>
                <w:rFonts w:ascii="Calibri Light" w:hAnsi="Calibri Light" w:cs="Calibri Light"/>
                <w:sz w:val="24"/>
              </w:rPr>
              <w:t>SQI</w:t>
            </w:r>
          </w:p>
        </w:tc>
        <w:tc>
          <w:tcPr>
            <w:tcW w:w="5689" w:type="dxa"/>
            <w:vAlign w:val="center"/>
          </w:tcPr>
          <w:p w14:paraId="530A7A5C" w14:textId="77777777" w:rsidR="00D70F28" w:rsidRPr="00FD47AC" w:rsidRDefault="005A5385" w:rsidP="002F299A">
            <w:pPr>
              <w:pStyle w:val="TableParagraph"/>
              <w:spacing w:line="268" w:lineRule="exact"/>
              <w:rPr>
                <w:rFonts w:ascii="Calibri Light" w:hAnsi="Calibri Light" w:cs="Calibri Light"/>
                <w:sz w:val="24"/>
              </w:rPr>
            </w:pPr>
            <w:r w:rsidRPr="00FD47AC">
              <w:rPr>
                <w:rFonts w:ascii="Calibri Light" w:hAnsi="Calibri Light" w:cs="Calibri Light"/>
                <w:sz w:val="24"/>
                <w:lang w:val="id"/>
              </w:rPr>
              <w:t>Indikator kualitas sinyal</w:t>
            </w:r>
          </w:p>
        </w:tc>
      </w:tr>
      <w:tr w:rsidR="00D70F28" w:rsidRPr="00FD47AC" w14:paraId="7E3D0A88" w14:textId="77777777" w:rsidTr="002F299A">
        <w:trPr>
          <w:trHeight w:val="431"/>
        </w:trPr>
        <w:tc>
          <w:tcPr>
            <w:tcW w:w="1815" w:type="dxa"/>
            <w:vAlign w:val="center"/>
          </w:tcPr>
          <w:p w14:paraId="609D5657" w14:textId="1FD988BF" w:rsidR="00D70F28" w:rsidRPr="00FD47AC" w:rsidRDefault="002F299A" w:rsidP="002F299A">
            <w:pPr>
              <w:pStyle w:val="TableParagraph"/>
              <w:spacing w:line="268" w:lineRule="exact"/>
              <w:ind w:left="105"/>
              <w:rPr>
                <w:rFonts w:ascii="Calibri Light" w:hAnsi="Calibri Light" w:cs="Calibri Light"/>
                <w:sz w:val="24"/>
              </w:rPr>
            </w:pPr>
            <w:r>
              <w:rPr>
                <w:rFonts w:ascii="Calibri Light" w:hAnsi="Calibri Light" w:cs="Calibri Light"/>
                <w:sz w:val="24"/>
                <w:lang w:val="id"/>
              </w:rPr>
              <w:t>SR</w:t>
            </w:r>
          </w:p>
        </w:tc>
        <w:tc>
          <w:tcPr>
            <w:tcW w:w="5689" w:type="dxa"/>
            <w:vAlign w:val="center"/>
          </w:tcPr>
          <w:p w14:paraId="0F0642CA" w14:textId="1363F5F8" w:rsidR="00D70F28" w:rsidRPr="002F299A" w:rsidRDefault="005A5385" w:rsidP="002F299A">
            <w:pPr>
              <w:pStyle w:val="TableParagraph"/>
              <w:spacing w:line="268" w:lineRule="exact"/>
              <w:rPr>
                <w:rFonts w:ascii="Calibri Light" w:hAnsi="Calibri Light" w:cs="Calibri Light"/>
                <w:i/>
                <w:sz w:val="24"/>
              </w:rPr>
            </w:pPr>
            <w:r w:rsidRPr="00FD47AC">
              <w:rPr>
                <w:rFonts w:ascii="Calibri Light" w:hAnsi="Calibri Light" w:cs="Calibri Light"/>
                <w:sz w:val="24"/>
                <w:lang w:val="id"/>
              </w:rPr>
              <w:t xml:space="preserve">Rasio </w:t>
            </w:r>
            <w:r w:rsidR="002F299A">
              <w:rPr>
                <w:rFonts w:ascii="Calibri Light" w:hAnsi="Calibri Light" w:cs="Calibri Light"/>
                <w:sz w:val="24"/>
              </w:rPr>
              <w:t xml:space="preserve">Peredaman / </w:t>
            </w:r>
            <w:r w:rsidR="002F299A">
              <w:rPr>
                <w:rFonts w:ascii="Calibri Light" w:hAnsi="Calibri Light" w:cs="Calibri Light"/>
                <w:i/>
                <w:sz w:val="24"/>
              </w:rPr>
              <w:t>Suppresion Ratio</w:t>
            </w:r>
          </w:p>
        </w:tc>
      </w:tr>
      <w:tr w:rsidR="00D70F28" w:rsidRPr="00FD47AC" w14:paraId="78A699B6" w14:textId="77777777" w:rsidTr="002F299A">
        <w:trPr>
          <w:trHeight w:val="431"/>
        </w:trPr>
        <w:tc>
          <w:tcPr>
            <w:tcW w:w="1815" w:type="dxa"/>
            <w:vAlign w:val="center"/>
          </w:tcPr>
          <w:p w14:paraId="06CA0ABB" w14:textId="447CC8BA" w:rsidR="00D70F28" w:rsidRPr="00FD47AC" w:rsidRDefault="002F299A" w:rsidP="002F299A">
            <w:pPr>
              <w:pStyle w:val="TableParagraph"/>
              <w:spacing w:line="268" w:lineRule="exact"/>
              <w:ind w:left="105"/>
              <w:rPr>
                <w:rFonts w:ascii="Calibri Light" w:hAnsi="Calibri Light" w:cs="Calibri Light"/>
                <w:sz w:val="24"/>
              </w:rPr>
            </w:pPr>
            <w:r>
              <w:rPr>
                <w:rFonts w:ascii="Calibri Light" w:hAnsi="Calibri Light" w:cs="Calibri Light"/>
                <w:sz w:val="24"/>
                <w:lang w:val="id"/>
              </w:rPr>
              <w:t>SYS</w:t>
            </w:r>
          </w:p>
        </w:tc>
        <w:tc>
          <w:tcPr>
            <w:tcW w:w="5689" w:type="dxa"/>
            <w:vAlign w:val="center"/>
          </w:tcPr>
          <w:p w14:paraId="100A5D36" w14:textId="0B4A8CA2" w:rsidR="00D70F28" w:rsidRPr="00FD47AC" w:rsidRDefault="005A5385" w:rsidP="002F299A">
            <w:pPr>
              <w:pStyle w:val="TableParagraph"/>
              <w:spacing w:line="268" w:lineRule="exact"/>
              <w:rPr>
                <w:rFonts w:ascii="Calibri Light" w:hAnsi="Calibri Light" w:cs="Calibri Light"/>
                <w:sz w:val="24"/>
              </w:rPr>
            </w:pPr>
            <w:r w:rsidRPr="00FD47AC">
              <w:rPr>
                <w:rFonts w:ascii="Calibri Light" w:hAnsi="Calibri Light" w:cs="Calibri Light"/>
                <w:sz w:val="24"/>
                <w:lang w:val="id"/>
              </w:rPr>
              <w:t xml:space="preserve">Tekanan </w:t>
            </w:r>
            <w:r w:rsidR="002F299A" w:rsidRPr="00FD47AC">
              <w:rPr>
                <w:rFonts w:ascii="Calibri Light" w:hAnsi="Calibri Light" w:cs="Calibri Light"/>
                <w:sz w:val="24"/>
                <w:lang w:val="id"/>
              </w:rPr>
              <w:t>Sistolik</w:t>
            </w:r>
          </w:p>
        </w:tc>
      </w:tr>
      <w:tr w:rsidR="00D70F28" w:rsidRPr="00FD47AC" w14:paraId="7C473F25" w14:textId="77777777" w:rsidTr="002F299A">
        <w:trPr>
          <w:trHeight w:val="431"/>
        </w:trPr>
        <w:tc>
          <w:tcPr>
            <w:tcW w:w="1815" w:type="dxa"/>
            <w:vAlign w:val="center"/>
          </w:tcPr>
          <w:p w14:paraId="2A63C4B1" w14:textId="010350CF" w:rsidR="00D70F28" w:rsidRPr="00FD47AC" w:rsidRDefault="002F299A" w:rsidP="002F299A">
            <w:pPr>
              <w:pStyle w:val="TableParagraph"/>
              <w:spacing w:line="268" w:lineRule="exact"/>
              <w:ind w:left="105"/>
              <w:rPr>
                <w:rFonts w:ascii="Calibri Light" w:hAnsi="Calibri Light" w:cs="Calibri Light"/>
                <w:sz w:val="24"/>
              </w:rPr>
            </w:pPr>
            <w:r>
              <w:rPr>
                <w:rFonts w:ascii="Calibri Light" w:hAnsi="Calibri Light" w:cs="Calibri Light"/>
                <w:sz w:val="24"/>
                <w:lang w:val="id"/>
              </w:rPr>
              <w:t>TB</w:t>
            </w:r>
          </w:p>
        </w:tc>
        <w:tc>
          <w:tcPr>
            <w:tcW w:w="5689" w:type="dxa"/>
            <w:vAlign w:val="center"/>
          </w:tcPr>
          <w:p w14:paraId="507D9197" w14:textId="77777777" w:rsidR="00D70F28" w:rsidRPr="00FD47AC" w:rsidRDefault="005A5385" w:rsidP="002F299A">
            <w:pPr>
              <w:pStyle w:val="TableParagraph"/>
              <w:spacing w:line="268" w:lineRule="exact"/>
              <w:rPr>
                <w:rFonts w:ascii="Calibri Light" w:hAnsi="Calibri Light" w:cs="Calibri Light"/>
                <w:sz w:val="24"/>
              </w:rPr>
            </w:pPr>
            <w:r w:rsidRPr="00FD47AC">
              <w:rPr>
                <w:rFonts w:ascii="Calibri Light" w:hAnsi="Calibri Light" w:cs="Calibri Light"/>
                <w:sz w:val="24"/>
                <w:lang w:val="id"/>
              </w:rPr>
              <w:t>Suhu darah</w:t>
            </w:r>
          </w:p>
        </w:tc>
      </w:tr>
      <w:tr w:rsidR="00D70F28" w:rsidRPr="00FD47AC" w14:paraId="729B0169" w14:textId="77777777" w:rsidTr="002F299A">
        <w:trPr>
          <w:trHeight w:val="431"/>
        </w:trPr>
        <w:tc>
          <w:tcPr>
            <w:tcW w:w="1815" w:type="dxa"/>
            <w:vAlign w:val="center"/>
          </w:tcPr>
          <w:p w14:paraId="544E60DB" w14:textId="377BFBE6" w:rsidR="00D70F28" w:rsidRPr="00FD47AC" w:rsidRDefault="002F299A" w:rsidP="002F299A">
            <w:pPr>
              <w:pStyle w:val="TableParagraph"/>
              <w:spacing w:line="268" w:lineRule="exact"/>
              <w:ind w:left="105"/>
              <w:rPr>
                <w:rFonts w:ascii="Calibri Light" w:hAnsi="Calibri Light" w:cs="Calibri Light"/>
                <w:sz w:val="24"/>
              </w:rPr>
            </w:pPr>
            <w:r>
              <w:rPr>
                <w:rFonts w:ascii="Calibri Light" w:hAnsi="Calibri Light" w:cs="Calibri Light"/>
                <w:sz w:val="24"/>
                <w:lang w:val="id"/>
              </w:rPr>
              <w:t>TD</w:t>
            </w:r>
          </w:p>
        </w:tc>
        <w:tc>
          <w:tcPr>
            <w:tcW w:w="5689" w:type="dxa"/>
            <w:vAlign w:val="center"/>
          </w:tcPr>
          <w:p w14:paraId="5DE6997C" w14:textId="77777777" w:rsidR="00D70F28" w:rsidRPr="00FD47AC" w:rsidRDefault="005A5385" w:rsidP="002F299A">
            <w:pPr>
              <w:pStyle w:val="TableParagraph"/>
              <w:spacing w:line="268" w:lineRule="exact"/>
              <w:rPr>
                <w:rFonts w:ascii="Calibri Light" w:hAnsi="Calibri Light" w:cs="Calibri Light"/>
                <w:sz w:val="24"/>
              </w:rPr>
            </w:pPr>
            <w:r w:rsidRPr="00FD47AC">
              <w:rPr>
                <w:rFonts w:ascii="Calibri Light" w:hAnsi="Calibri Light" w:cs="Calibri Light"/>
                <w:sz w:val="24"/>
                <w:lang w:val="id"/>
              </w:rPr>
              <w:t>Perbedaan suhu</w:t>
            </w:r>
          </w:p>
        </w:tc>
      </w:tr>
      <w:tr w:rsidR="00D70F28" w:rsidRPr="00FD47AC" w14:paraId="19833037" w14:textId="77777777" w:rsidTr="002F299A">
        <w:trPr>
          <w:trHeight w:val="431"/>
        </w:trPr>
        <w:tc>
          <w:tcPr>
            <w:tcW w:w="1815" w:type="dxa"/>
            <w:vAlign w:val="center"/>
          </w:tcPr>
          <w:p w14:paraId="3F921168" w14:textId="3BD8636B" w:rsidR="00D70F28" w:rsidRPr="00FD47AC" w:rsidRDefault="002F299A" w:rsidP="002F299A">
            <w:pPr>
              <w:pStyle w:val="TableParagraph"/>
              <w:spacing w:line="268" w:lineRule="exact"/>
              <w:ind w:left="105"/>
              <w:rPr>
                <w:rFonts w:ascii="Calibri Light" w:hAnsi="Calibri Light" w:cs="Calibri Light"/>
                <w:sz w:val="24"/>
              </w:rPr>
            </w:pPr>
            <w:r>
              <w:rPr>
                <w:rFonts w:ascii="Calibri Light" w:hAnsi="Calibri Light" w:cs="Calibri Light"/>
                <w:sz w:val="24"/>
                <w:lang w:val="id"/>
              </w:rPr>
              <w:t>TEMP</w:t>
            </w:r>
          </w:p>
        </w:tc>
        <w:tc>
          <w:tcPr>
            <w:tcW w:w="5689" w:type="dxa"/>
            <w:vAlign w:val="center"/>
          </w:tcPr>
          <w:p w14:paraId="61B28AC9" w14:textId="77777777" w:rsidR="00D70F28" w:rsidRPr="00FD47AC" w:rsidRDefault="005A5385" w:rsidP="002F299A">
            <w:pPr>
              <w:pStyle w:val="TableParagraph"/>
              <w:spacing w:line="268" w:lineRule="exact"/>
              <w:rPr>
                <w:rFonts w:ascii="Calibri Light" w:hAnsi="Calibri Light" w:cs="Calibri Light"/>
                <w:sz w:val="24"/>
              </w:rPr>
            </w:pPr>
            <w:r w:rsidRPr="00FD47AC">
              <w:rPr>
                <w:rFonts w:ascii="Calibri Light" w:hAnsi="Calibri Light" w:cs="Calibri Light"/>
                <w:sz w:val="24"/>
                <w:lang w:val="id"/>
              </w:rPr>
              <w:t>Suhu</w:t>
            </w:r>
          </w:p>
        </w:tc>
      </w:tr>
      <w:tr w:rsidR="00D70F28" w:rsidRPr="00FD47AC" w14:paraId="6201EBAF" w14:textId="77777777" w:rsidTr="002F299A">
        <w:trPr>
          <w:trHeight w:val="431"/>
        </w:trPr>
        <w:tc>
          <w:tcPr>
            <w:tcW w:w="1815" w:type="dxa"/>
            <w:vAlign w:val="center"/>
          </w:tcPr>
          <w:p w14:paraId="58DD76BC" w14:textId="0B9B7B1E" w:rsidR="00D70F28" w:rsidRPr="00FD47AC" w:rsidRDefault="002F299A" w:rsidP="002F299A">
            <w:pPr>
              <w:pStyle w:val="TableParagraph"/>
              <w:spacing w:line="268" w:lineRule="exact"/>
              <w:ind w:left="105"/>
              <w:rPr>
                <w:rFonts w:ascii="Calibri Light" w:hAnsi="Calibri Light" w:cs="Calibri Light"/>
                <w:sz w:val="24"/>
              </w:rPr>
            </w:pPr>
            <w:r>
              <w:rPr>
                <w:rFonts w:ascii="Calibri Light" w:hAnsi="Calibri Light" w:cs="Calibri Light"/>
                <w:sz w:val="24"/>
                <w:lang w:val="id"/>
              </w:rPr>
              <w:t>TP</w:t>
            </w:r>
          </w:p>
        </w:tc>
        <w:tc>
          <w:tcPr>
            <w:tcW w:w="5689" w:type="dxa"/>
            <w:vAlign w:val="center"/>
          </w:tcPr>
          <w:p w14:paraId="4320F273" w14:textId="77777777" w:rsidR="00D70F28" w:rsidRPr="00FD47AC" w:rsidRDefault="005A5385" w:rsidP="002F299A">
            <w:pPr>
              <w:pStyle w:val="TableParagraph"/>
              <w:spacing w:line="268" w:lineRule="exact"/>
              <w:rPr>
                <w:rFonts w:ascii="Calibri Light" w:hAnsi="Calibri Light" w:cs="Calibri Light"/>
                <w:sz w:val="24"/>
              </w:rPr>
            </w:pPr>
            <w:r w:rsidRPr="00FD47AC">
              <w:rPr>
                <w:rFonts w:ascii="Calibri Light" w:hAnsi="Calibri Light" w:cs="Calibri Light"/>
                <w:sz w:val="24"/>
                <w:lang w:val="id"/>
              </w:rPr>
              <w:t>Total daya</w:t>
            </w:r>
          </w:p>
        </w:tc>
      </w:tr>
      <w:tr w:rsidR="00D70F28" w:rsidRPr="00FD47AC" w14:paraId="79D953D2" w14:textId="77777777" w:rsidTr="002F299A">
        <w:trPr>
          <w:trHeight w:val="432"/>
        </w:trPr>
        <w:tc>
          <w:tcPr>
            <w:tcW w:w="1815" w:type="dxa"/>
            <w:vAlign w:val="center"/>
          </w:tcPr>
          <w:p w14:paraId="7EBB8478" w14:textId="357DE4E0" w:rsidR="00D70F28" w:rsidRPr="00FD47AC" w:rsidRDefault="002F299A" w:rsidP="002F299A">
            <w:pPr>
              <w:pStyle w:val="TableParagraph"/>
              <w:spacing w:line="268" w:lineRule="exact"/>
              <w:ind w:left="105"/>
              <w:rPr>
                <w:rFonts w:ascii="Calibri Light" w:hAnsi="Calibri Light" w:cs="Calibri Light"/>
                <w:sz w:val="24"/>
              </w:rPr>
            </w:pPr>
            <w:r>
              <w:rPr>
                <w:rFonts w:ascii="Calibri Light" w:hAnsi="Calibri Light" w:cs="Calibri Light"/>
                <w:sz w:val="24"/>
                <w:lang w:val="id"/>
              </w:rPr>
              <w:t>USB</w:t>
            </w:r>
          </w:p>
        </w:tc>
        <w:tc>
          <w:tcPr>
            <w:tcW w:w="5689" w:type="dxa"/>
            <w:vAlign w:val="center"/>
          </w:tcPr>
          <w:p w14:paraId="7AD5DF02" w14:textId="77777777" w:rsidR="00D70F28" w:rsidRPr="002F299A" w:rsidRDefault="005A5385" w:rsidP="002F299A">
            <w:pPr>
              <w:pStyle w:val="TableParagraph"/>
              <w:spacing w:line="268" w:lineRule="exact"/>
              <w:rPr>
                <w:rFonts w:ascii="Calibri Light" w:hAnsi="Calibri Light" w:cs="Calibri Light"/>
                <w:i/>
                <w:sz w:val="24"/>
              </w:rPr>
            </w:pPr>
            <w:r w:rsidRPr="002F299A">
              <w:rPr>
                <w:rFonts w:ascii="Calibri Light" w:hAnsi="Calibri Light" w:cs="Calibri Light"/>
                <w:i/>
                <w:sz w:val="24"/>
                <w:lang w:val="id"/>
              </w:rPr>
              <w:t>Universal Serial Bus</w:t>
            </w:r>
          </w:p>
        </w:tc>
      </w:tr>
    </w:tbl>
    <w:p w14:paraId="2171A87C" w14:textId="77777777" w:rsidR="00D70F28" w:rsidRPr="00FD47AC" w:rsidRDefault="00D70F28">
      <w:pPr>
        <w:spacing w:line="268" w:lineRule="exact"/>
        <w:rPr>
          <w:rFonts w:ascii="Calibri Light" w:hAnsi="Calibri Light" w:cs="Calibri Light"/>
          <w:sz w:val="24"/>
        </w:rPr>
        <w:sectPr w:rsidR="00D70F28" w:rsidRPr="00FD47AC">
          <w:pgSz w:w="11910" w:h="16850"/>
          <w:pgMar w:top="1180" w:right="520" w:bottom="960" w:left="620" w:header="910" w:footer="775" w:gutter="0"/>
          <w:cols w:space="720"/>
        </w:sectPr>
      </w:pPr>
    </w:p>
    <w:p w14:paraId="20596701" w14:textId="77777777" w:rsidR="00D70F28" w:rsidRPr="00FD47AC" w:rsidRDefault="00D70F28">
      <w:pPr>
        <w:pStyle w:val="BodyText"/>
        <w:rPr>
          <w:rFonts w:ascii="Calibri Light" w:hAnsi="Calibri Light" w:cs="Calibri Light"/>
          <w:sz w:val="20"/>
        </w:rPr>
      </w:pPr>
    </w:p>
    <w:p w14:paraId="20D14F8E" w14:textId="77777777" w:rsidR="00D70F28" w:rsidRPr="00FD47AC" w:rsidRDefault="00D70F28">
      <w:pPr>
        <w:pStyle w:val="BodyText"/>
        <w:rPr>
          <w:rFonts w:ascii="Calibri Light" w:hAnsi="Calibri Light" w:cs="Calibri Light"/>
          <w:sz w:val="20"/>
        </w:rPr>
      </w:pPr>
    </w:p>
    <w:p w14:paraId="18E5CB49" w14:textId="77777777" w:rsidR="00D70F28" w:rsidRPr="00FD47AC" w:rsidRDefault="00D70F28">
      <w:pPr>
        <w:pStyle w:val="BodyText"/>
        <w:rPr>
          <w:rFonts w:ascii="Calibri Light" w:hAnsi="Calibri Light" w:cs="Calibri Light"/>
          <w:sz w:val="20"/>
        </w:rPr>
      </w:pPr>
    </w:p>
    <w:p w14:paraId="42B47B0C" w14:textId="77777777" w:rsidR="00D70F28" w:rsidRPr="00FD47AC" w:rsidRDefault="00D70F28">
      <w:pPr>
        <w:pStyle w:val="BodyText"/>
        <w:rPr>
          <w:rFonts w:ascii="Calibri Light" w:hAnsi="Calibri Light" w:cs="Calibri Light"/>
          <w:sz w:val="20"/>
        </w:rPr>
      </w:pPr>
    </w:p>
    <w:p w14:paraId="20E158CC" w14:textId="77777777" w:rsidR="00D70F28" w:rsidRPr="00FD47AC" w:rsidRDefault="00D70F28">
      <w:pPr>
        <w:pStyle w:val="BodyText"/>
        <w:rPr>
          <w:rFonts w:ascii="Calibri Light" w:hAnsi="Calibri Light" w:cs="Calibri Light"/>
          <w:sz w:val="20"/>
        </w:rPr>
      </w:pPr>
    </w:p>
    <w:p w14:paraId="001850FF" w14:textId="77777777" w:rsidR="00D70F28" w:rsidRPr="00FD47AC" w:rsidRDefault="00D70F28">
      <w:pPr>
        <w:pStyle w:val="BodyText"/>
        <w:rPr>
          <w:rFonts w:ascii="Calibri Light" w:hAnsi="Calibri Light" w:cs="Calibri Light"/>
          <w:sz w:val="20"/>
        </w:rPr>
      </w:pPr>
    </w:p>
    <w:p w14:paraId="3FE7F3AB" w14:textId="77777777" w:rsidR="00D70F28" w:rsidRPr="00FD47AC" w:rsidRDefault="00D70F28">
      <w:pPr>
        <w:pStyle w:val="BodyText"/>
        <w:rPr>
          <w:rFonts w:ascii="Calibri Light" w:hAnsi="Calibri Light" w:cs="Calibri Light"/>
          <w:sz w:val="20"/>
        </w:rPr>
      </w:pPr>
    </w:p>
    <w:p w14:paraId="407BC755" w14:textId="77777777" w:rsidR="00D70F28" w:rsidRPr="00FD47AC" w:rsidRDefault="00D70F28">
      <w:pPr>
        <w:pStyle w:val="BodyText"/>
        <w:rPr>
          <w:rFonts w:ascii="Calibri Light" w:hAnsi="Calibri Light" w:cs="Calibri Light"/>
          <w:sz w:val="20"/>
        </w:rPr>
      </w:pPr>
    </w:p>
    <w:p w14:paraId="679AD1AE" w14:textId="77777777" w:rsidR="00D70F28" w:rsidRPr="00FD47AC" w:rsidRDefault="00D70F28">
      <w:pPr>
        <w:pStyle w:val="BodyText"/>
        <w:rPr>
          <w:rFonts w:ascii="Calibri Light" w:hAnsi="Calibri Light" w:cs="Calibri Light"/>
          <w:sz w:val="20"/>
        </w:rPr>
      </w:pPr>
    </w:p>
    <w:p w14:paraId="396AFD31" w14:textId="77777777" w:rsidR="00D70F28" w:rsidRPr="00FD47AC" w:rsidRDefault="00D70F28">
      <w:pPr>
        <w:pStyle w:val="BodyText"/>
        <w:rPr>
          <w:rFonts w:ascii="Calibri Light" w:hAnsi="Calibri Light" w:cs="Calibri Light"/>
          <w:sz w:val="20"/>
        </w:rPr>
      </w:pPr>
    </w:p>
    <w:p w14:paraId="588019BD" w14:textId="77777777" w:rsidR="00D70F28" w:rsidRPr="00FD47AC" w:rsidRDefault="00D70F28">
      <w:pPr>
        <w:pStyle w:val="BodyText"/>
        <w:rPr>
          <w:rFonts w:ascii="Calibri Light" w:hAnsi="Calibri Light" w:cs="Calibri Light"/>
          <w:sz w:val="20"/>
        </w:rPr>
      </w:pPr>
    </w:p>
    <w:p w14:paraId="456858CD" w14:textId="77777777" w:rsidR="00D70F28" w:rsidRPr="00FD47AC" w:rsidRDefault="00D70F28">
      <w:pPr>
        <w:pStyle w:val="BodyText"/>
        <w:rPr>
          <w:rFonts w:ascii="Calibri Light" w:hAnsi="Calibri Light" w:cs="Calibri Light"/>
          <w:sz w:val="20"/>
        </w:rPr>
      </w:pPr>
    </w:p>
    <w:p w14:paraId="4F2394F3" w14:textId="77777777" w:rsidR="00D70F28" w:rsidRPr="00FD47AC" w:rsidRDefault="00D70F28">
      <w:pPr>
        <w:pStyle w:val="BodyText"/>
        <w:rPr>
          <w:rFonts w:ascii="Calibri Light" w:hAnsi="Calibri Light" w:cs="Calibri Light"/>
          <w:sz w:val="20"/>
        </w:rPr>
      </w:pPr>
    </w:p>
    <w:p w14:paraId="23161E5F" w14:textId="77777777" w:rsidR="00D70F28" w:rsidRPr="00FD47AC" w:rsidRDefault="00D70F28">
      <w:pPr>
        <w:pStyle w:val="BodyText"/>
        <w:rPr>
          <w:rFonts w:ascii="Calibri Light" w:hAnsi="Calibri Light" w:cs="Calibri Light"/>
          <w:sz w:val="20"/>
        </w:rPr>
      </w:pPr>
    </w:p>
    <w:p w14:paraId="2297F22A" w14:textId="77777777" w:rsidR="00D70F28" w:rsidRPr="00FD47AC" w:rsidRDefault="00D70F28">
      <w:pPr>
        <w:pStyle w:val="BodyText"/>
        <w:rPr>
          <w:rFonts w:ascii="Calibri Light" w:hAnsi="Calibri Light" w:cs="Calibri Light"/>
          <w:sz w:val="20"/>
        </w:rPr>
      </w:pPr>
    </w:p>
    <w:p w14:paraId="3A31EBF5" w14:textId="77777777" w:rsidR="00D70F28" w:rsidRPr="00FD47AC" w:rsidRDefault="00D70F28">
      <w:pPr>
        <w:pStyle w:val="BodyText"/>
        <w:rPr>
          <w:rFonts w:ascii="Calibri Light" w:hAnsi="Calibri Light" w:cs="Calibri Light"/>
          <w:sz w:val="20"/>
        </w:rPr>
      </w:pPr>
    </w:p>
    <w:p w14:paraId="2835E069" w14:textId="77777777" w:rsidR="00D70F28" w:rsidRPr="00FD47AC" w:rsidRDefault="00D70F28">
      <w:pPr>
        <w:pStyle w:val="BodyText"/>
        <w:rPr>
          <w:rFonts w:ascii="Calibri Light" w:hAnsi="Calibri Light" w:cs="Calibri Light"/>
          <w:sz w:val="20"/>
        </w:rPr>
      </w:pPr>
    </w:p>
    <w:p w14:paraId="35EEDDC8" w14:textId="77777777" w:rsidR="00D70F28" w:rsidRPr="00FD47AC" w:rsidRDefault="00D70F28">
      <w:pPr>
        <w:pStyle w:val="BodyText"/>
        <w:rPr>
          <w:rFonts w:ascii="Calibri Light" w:hAnsi="Calibri Light" w:cs="Calibri Light"/>
          <w:sz w:val="20"/>
        </w:rPr>
      </w:pPr>
    </w:p>
    <w:p w14:paraId="27BF1FFE" w14:textId="77777777" w:rsidR="00D70F28" w:rsidRPr="00FD47AC" w:rsidRDefault="00D70F28">
      <w:pPr>
        <w:pStyle w:val="BodyText"/>
        <w:rPr>
          <w:rFonts w:ascii="Calibri Light" w:hAnsi="Calibri Light" w:cs="Calibri Light"/>
          <w:sz w:val="20"/>
        </w:rPr>
      </w:pPr>
    </w:p>
    <w:p w14:paraId="6A3B210C" w14:textId="77777777" w:rsidR="00D70F28" w:rsidRPr="00FD47AC" w:rsidRDefault="00D70F28">
      <w:pPr>
        <w:pStyle w:val="BodyText"/>
        <w:rPr>
          <w:rFonts w:ascii="Calibri Light" w:hAnsi="Calibri Light" w:cs="Calibri Light"/>
          <w:sz w:val="20"/>
        </w:rPr>
      </w:pPr>
    </w:p>
    <w:p w14:paraId="796FB806" w14:textId="77777777" w:rsidR="00D70F28" w:rsidRPr="00FD47AC" w:rsidRDefault="00D70F28">
      <w:pPr>
        <w:pStyle w:val="BodyText"/>
        <w:rPr>
          <w:rFonts w:ascii="Calibri Light" w:hAnsi="Calibri Light" w:cs="Calibri Light"/>
          <w:sz w:val="20"/>
        </w:rPr>
      </w:pPr>
    </w:p>
    <w:p w14:paraId="4DF3C93F" w14:textId="77777777" w:rsidR="00D70F28" w:rsidRPr="00FD47AC" w:rsidRDefault="00D70F28">
      <w:pPr>
        <w:pStyle w:val="BodyText"/>
        <w:rPr>
          <w:rFonts w:ascii="Calibri Light" w:hAnsi="Calibri Light" w:cs="Calibri Light"/>
          <w:sz w:val="20"/>
        </w:rPr>
      </w:pPr>
    </w:p>
    <w:p w14:paraId="1C7C5486" w14:textId="77777777" w:rsidR="00D70F28" w:rsidRPr="00FD47AC" w:rsidRDefault="00D70F28">
      <w:pPr>
        <w:pStyle w:val="BodyText"/>
        <w:rPr>
          <w:rFonts w:ascii="Calibri Light" w:hAnsi="Calibri Light" w:cs="Calibri Light"/>
          <w:sz w:val="20"/>
        </w:rPr>
      </w:pPr>
    </w:p>
    <w:p w14:paraId="68C35BF7" w14:textId="77777777" w:rsidR="00D70F28" w:rsidRPr="00FD47AC" w:rsidRDefault="00D70F28">
      <w:pPr>
        <w:pStyle w:val="BodyText"/>
        <w:rPr>
          <w:rFonts w:ascii="Calibri Light" w:hAnsi="Calibri Light" w:cs="Calibri Light"/>
          <w:sz w:val="20"/>
        </w:rPr>
      </w:pPr>
    </w:p>
    <w:p w14:paraId="29ABF0EB" w14:textId="77777777" w:rsidR="00D70F28" w:rsidRPr="00FD47AC" w:rsidRDefault="00D70F28">
      <w:pPr>
        <w:pStyle w:val="BodyText"/>
        <w:rPr>
          <w:rFonts w:ascii="Calibri Light" w:hAnsi="Calibri Light" w:cs="Calibri Light"/>
          <w:sz w:val="20"/>
        </w:rPr>
      </w:pPr>
    </w:p>
    <w:p w14:paraId="44462736" w14:textId="77777777" w:rsidR="00D70F28" w:rsidRPr="00FD47AC" w:rsidRDefault="00D70F28">
      <w:pPr>
        <w:pStyle w:val="BodyText"/>
        <w:rPr>
          <w:rFonts w:ascii="Calibri Light" w:hAnsi="Calibri Light" w:cs="Calibri Light"/>
          <w:sz w:val="20"/>
        </w:rPr>
      </w:pPr>
    </w:p>
    <w:p w14:paraId="525B132A" w14:textId="77777777" w:rsidR="00D70F28" w:rsidRPr="00FD47AC" w:rsidRDefault="00D70F28">
      <w:pPr>
        <w:pStyle w:val="BodyText"/>
        <w:rPr>
          <w:rFonts w:ascii="Calibri Light" w:hAnsi="Calibri Light" w:cs="Calibri Light"/>
          <w:sz w:val="20"/>
        </w:rPr>
      </w:pPr>
    </w:p>
    <w:p w14:paraId="0AFB1637" w14:textId="77777777" w:rsidR="00D70F28" w:rsidRPr="00FD47AC" w:rsidRDefault="00D70F28">
      <w:pPr>
        <w:pStyle w:val="BodyText"/>
        <w:rPr>
          <w:rFonts w:ascii="Calibri Light" w:hAnsi="Calibri Light" w:cs="Calibri Light"/>
          <w:sz w:val="20"/>
        </w:rPr>
      </w:pPr>
    </w:p>
    <w:p w14:paraId="5D8FFB4B" w14:textId="77777777" w:rsidR="00D70F28" w:rsidRPr="00FD47AC" w:rsidRDefault="00D70F28">
      <w:pPr>
        <w:pStyle w:val="BodyText"/>
        <w:rPr>
          <w:rFonts w:ascii="Calibri Light" w:hAnsi="Calibri Light" w:cs="Calibri Light"/>
          <w:sz w:val="20"/>
        </w:rPr>
      </w:pPr>
    </w:p>
    <w:p w14:paraId="77A858BD" w14:textId="77777777" w:rsidR="00D70F28" w:rsidRPr="00FD47AC" w:rsidRDefault="00D70F28">
      <w:pPr>
        <w:pStyle w:val="BodyText"/>
        <w:rPr>
          <w:rFonts w:ascii="Calibri Light" w:hAnsi="Calibri Light" w:cs="Calibri Light"/>
          <w:sz w:val="20"/>
        </w:rPr>
      </w:pPr>
    </w:p>
    <w:p w14:paraId="10614B77" w14:textId="77777777" w:rsidR="00D70F28" w:rsidRPr="00FD47AC" w:rsidRDefault="00D70F28">
      <w:pPr>
        <w:pStyle w:val="BodyText"/>
        <w:rPr>
          <w:rFonts w:ascii="Calibri Light" w:hAnsi="Calibri Light" w:cs="Calibri Light"/>
          <w:sz w:val="20"/>
        </w:rPr>
      </w:pPr>
    </w:p>
    <w:p w14:paraId="7F98D0FE" w14:textId="77777777" w:rsidR="00D70F28" w:rsidRPr="00FD47AC" w:rsidRDefault="00D70F28">
      <w:pPr>
        <w:pStyle w:val="BodyText"/>
        <w:rPr>
          <w:rFonts w:ascii="Calibri Light" w:hAnsi="Calibri Light" w:cs="Calibri Light"/>
          <w:sz w:val="20"/>
        </w:rPr>
      </w:pPr>
    </w:p>
    <w:p w14:paraId="2496AC64" w14:textId="77777777" w:rsidR="00D70F28" w:rsidRPr="00FD47AC" w:rsidRDefault="00D70F28">
      <w:pPr>
        <w:pStyle w:val="BodyText"/>
        <w:rPr>
          <w:rFonts w:ascii="Calibri Light" w:hAnsi="Calibri Light" w:cs="Calibri Light"/>
          <w:sz w:val="20"/>
        </w:rPr>
      </w:pPr>
    </w:p>
    <w:p w14:paraId="43604594" w14:textId="77777777" w:rsidR="00D70F28" w:rsidRPr="00FD47AC" w:rsidRDefault="00D70F28">
      <w:pPr>
        <w:pStyle w:val="BodyText"/>
        <w:rPr>
          <w:rFonts w:ascii="Calibri Light" w:hAnsi="Calibri Light" w:cs="Calibri Light"/>
          <w:sz w:val="20"/>
        </w:rPr>
      </w:pPr>
    </w:p>
    <w:p w14:paraId="5F5A2305" w14:textId="77777777" w:rsidR="00D70F28" w:rsidRPr="00FD47AC" w:rsidRDefault="00D70F28">
      <w:pPr>
        <w:pStyle w:val="BodyText"/>
        <w:rPr>
          <w:rFonts w:ascii="Calibri Light" w:hAnsi="Calibri Light" w:cs="Calibri Light"/>
          <w:sz w:val="20"/>
        </w:rPr>
      </w:pPr>
    </w:p>
    <w:p w14:paraId="1FFE5202" w14:textId="77777777" w:rsidR="00D70F28" w:rsidRPr="00FD47AC" w:rsidRDefault="00D70F28">
      <w:pPr>
        <w:pStyle w:val="BodyText"/>
        <w:rPr>
          <w:rFonts w:ascii="Calibri Light" w:hAnsi="Calibri Light" w:cs="Calibri Light"/>
          <w:sz w:val="20"/>
        </w:rPr>
      </w:pPr>
    </w:p>
    <w:p w14:paraId="7A9CCC5F" w14:textId="77777777" w:rsidR="00D70F28" w:rsidRPr="00FD47AC" w:rsidRDefault="00D70F28">
      <w:pPr>
        <w:pStyle w:val="BodyText"/>
        <w:rPr>
          <w:rFonts w:ascii="Calibri Light" w:hAnsi="Calibri Light" w:cs="Calibri Light"/>
          <w:sz w:val="20"/>
        </w:rPr>
      </w:pPr>
    </w:p>
    <w:p w14:paraId="6C595ACF" w14:textId="77777777" w:rsidR="00D70F28" w:rsidRPr="00FD47AC" w:rsidRDefault="00D70F28">
      <w:pPr>
        <w:pStyle w:val="BodyText"/>
        <w:rPr>
          <w:rFonts w:ascii="Calibri Light" w:hAnsi="Calibri Light" w:cs="Calibri Light"/>
          <w:sz w:val="20"/>
        </w:rPr>
      </w:pPr>
    </w:p>
    <w:p w14:paraId="3AFDB29B" w14:textId="77777777" w:rsidR="00D70F28" w:rsidRPr="00FD47AC" w:rsidRDefault="00D70F28">
      <w:pPr>
        <w:pStyle w:val="BodyText"/>
        <w:rPr>
          <w:rFonts w:ascii="Calibri Light" w:hAnsi="Calibri Light" w:cs="Calibri Light"/>
          <w:sz w:val="20"/>
        </w:rPr>
      </w:pPr>
    </w:p>
    <w:p w14:paraId="31B9C471" w14:textId="77777777" w:rsidR="00D70F28" w:rsidRPr="00FD47AC" w:rsidRDefault="00D70F28">
      <w:pPr>
        <w:pStyle w:val="BodyText"/>
        <w:rPr>
          <w:rFonts w:ascii="Calibri Light" w:hAnsi="Calibri Light" w:cs="Calibri Light"/>
          <w:sz w:val="20"/>
        </w:rPr>
      </w:pPr>
    </w:p>
    <w:p w14:paraId="3EB1FE9D" w14:textId="77777777" w:rsidR="00D70F28" w:rsidRPr="00FD47AC" w:rsidRDefault="00D70F28">
      <w:pPr>
        <w:pStyle w:val="BodyText"/>
        <w:rPr>
          <w:rFonts w:ascii="Calibri Light" w:hAnsi="Calibri Light" w:cs="Calibri Light"/>
          <w:sz w:val="20"/>
        </w:rPr>
      </w:pPr>
    </w:p>
    <w:p w14:paraId="4D81A586" w14:textId="77777777" w:rsidR="00D70F28" w:rsidRPr="00FD47AC" w:rsidRDefault="00D70F28">
      <w:pPr>
        <w:pStyle w:val="BodyText"/>
        <w:rPr>
          <w:rFonts w:ascii="Calibri Light" w:hAnsi="Calibri Light" w:cs="Calibri Light"/>
          <w:sz w:val="20"/>
        </w:rPr>
      </w:pPr>
    </w:p>
    <w:p w14:paraId="01B7F361" w14:textId="77777777" w:rsidR="00D70F28" w:rsidRPr="00FD47AC" w:rsidRDefault="00D70F28">
      <w:pPr>
        <w:pStyle w:val="BodyText"/>
        <w:rPr>
          <w:rFonts w:ascii="Calibri Light" w:hAnsi="Calibri Light" w:cs="Calibri Light"/>
          <w:sz w:val="20"/>
        </w:rPr>
      </w:pPr>
    </w:p>
    <w:p w14:paraId="090080B8" w14:textId="77777777" w:rsidR="00D70F28" w:rsidRPr="00FD47AC" w:rsidRDefault="00D70F28">
      <w:pPr>
        <w:pStyle w:val="BodyText"/>
        <w:rPr>
          <w:rFonts w:ascii="Calibri Light" w:hAnsi="Calibri Light" w:cs="Calibri Light"/>
          <w:sz w:val="20"/>
        </w:rPr>
      </w:pPr>
    </w:p>
    <w:p w14:paraId="7356DA53" w14:textId="77777777" w:rsidR="00D70F28" w:rsidRPr="00FD47AC" w:rsidRDefault="00D70F28">
      <w:pPr>
        <w:pStyle w:val="BodyText"/>
        <w:rPr>
          <w:rFonts w:ascii="Calibri Light" w:hAnsi="Calibri Light" w:cs="Calibri Light"/>
          <w:sz w:val="20"/>
        </w:rPr>
      </w:pPr>
    </w:p>
    <w:p w14:paraId="66029DEC" w14:textId="77777777" w:rsidR="001C55D4" w:rsidRPr="00FD47AC" w:rsidRDefault="001C55D4" w:rsidP="001C55D4">
      <w:pPr>
        <w:jc w:val="center"/>
        <w:rPr>
          <w:rStyle w:val="hps"/>
          <w:rFonts w:ascii="Calibri Light" w:hAnsi="Calibri Light" w:cs="Calibri Light"/>
          <w:b/>
          <w:color w:val="333333"/>
          <w:sz w:val="24"/>
        </w:rPr>
      </w:pPr>
    </w:p>
    <w:p w14:paraId="0D715A81" w14:textId="77777777" w:rsidR="001C55D4" w:rsidRPr="00FD47AC" w:rsidRDefault="001C55D4" w:rsidP="001C55D4">
      <w:pPr>
        <w:jc w:val="center"/>
        <w:rPr>
          <w:rStyle w:val="hps"/>
          <w:rFonts w:ascii="Calibri Light" w:hAnsi="Calibri Light" w:cs="Calibri Light"/>
          <w:b/>
          <w:color w:val="333333"/>
          <w:sz w:val="24"/>
        </w:rPr>
      </w:pPr>
    </w:p>
    <w:p w14:paraId="50A9AC54" w14:textId="77777777" w:rsidR="001C55D4" w:rsidRPr="00FD47AC" w:rsidRDefault="001C55D4" w:rsidP="001C55D4">
      <w:pPr>
        <w:jc w:val="center"/>
        <w:rPr>
          <w:rStyle w:val="hps"/>
          <w:rFonts w:ascii="Calibri Light" w:hAnsi="Calibri Light" w:cs="Calibri Light"/>
          <w:b/>
          <w:color w:val="333333"/>
          <w:sz w:val="24"/>
        </w:rPr>
      </w:pPr>
    </w:p>
    <w:p w14:paraId="1844E577" w14:textId="77777777" w:rsidR="001C55D4" w:rsidRPr="00FD47AC" w:rsidRDefault="001C55D4" w:rsidP="001C55D4">
      <w:pPr>
        <w:jc w:val="center"/>
        <w:rPr>
          <w:rStyle w:val="hps"/>
          <w:rFonts w:ascii="Calibri Light" w:hAnsi="Calibri Light" w:cs="Calibri Light"/>
          <w:b/>
          <w:color w:val="333333"/>
          <w:sz w:val="24"/>
        </w:rPr>
      </w:pPr>
    </w:p>
    <w:p w14:paraId="2623BCA1" w14:textId="77777777" w:rsidR="001C55D4" w:rsidRPr="00FD47AC" w:rsidRDefault="001C55D4" w:rsidP="001C55D4">
      <w:pPr>
        <w:jc w:val="center"/>
        <w:rPr>
          <w:rStyle w:val="hps"/>
          <w:rFonts w:ascii="Calibri Light" w:hAnsi="Calibri Light" w:cs="Calibri Light"/>
          <w:b/>
          <w:color w:val="333333"/>
          <w:sz w:val="24"/>
        </w:rPr>
      </w:pPr>
    </w:p>
    <w:p w14:paraId="44084162" w14:textId="77777777" w:rsidR="001C55D4" w:rsidRPr="00FD47AC" w:rsidRDefault="001C55D4" w:rsidP="001C55D4">
      <w:pPr>
        <w:jc w:val="center"/>
        <w:rPr>
          <w:rStyle w:val="hps"/>
          <w:rFonts w:ascii="Calibri Light" w:hAnsi="Calibri Light" w:cs="Calibri Light"/>
          <w:b/>
          <w:color w:val="333333"/>
          <w:sz w:val="24"/>
        </w:rPr>
      </w:pPr>
    </w:p>
    <w:p w14:paraId="0BC11EBA" w14:textId="77777777" w:rsidR="001C55D4" w:rsidRPr="00FD47AC" w:rsidRDefault="001C55D4" w:rsidP="001C55D4">
      <w:pPr>
        <w:jc w:val="center"/>
        <w:rPr>
          <w:rStyle w:val="hps"/>
          <w:rFonts w:ascii="Calibri Light" w:hAnsi="Calibri Light" w:cs="Calibri Light"/>
          <w:b/>
          <w:color w:val="333333"/>
          <w:sz w:val="24"/>
        </w:rPr>
      </w:pPr>
    </w:p>
    <w:p w14:paraId="0AC47C0C" w14:textId="77777777" w:rsidR="001C55D4" w:rsidRPr="00FD47AC" w:rsidRDefault="001C55D4" w:rsidP="001C55D4">
      <w:pPr>
        <w:jc w:val="center"/>
        <w:rPr>
          <w:rStyle w:val="hps"/>
          <w:rFonts w:ascii="Calibri Light" w:hAnsi="Calibri Light" w:cs="Calibri Light"/>
          <w:b/>
          <w:color w:val="333333"/>
          <w:sz w:val="24"/>
        </w:rPr>
      </w:pPr>
    </w:p>
    <w:p w14:paraId="2ED78DDC" w14:textId="77777777" w:rsidR="001C55D4" w:rsidRPr="00FD47AC" w:rsidRDefault="001C55D4" w:rsidP="001C55D4">
      <w:pPr>
        <w:jc w:val="center"/>
        <w:rPr>
          <w:rStyle w:val="hps"/>
          <w:rFonts w:ascii="Calibri Light" w:hAnsi="Calibri Light" w:cs="Calibri Light"/>
          <w:b/>
          <w:color w:val="333333"/>
          <w:sz w:val="24"/>
        </w:rPr>
      </w:pPr>
    </w:p>
    <w:p w14:paraId="1E69FEED" w14:textId="77777777" w:rsidR="001C55D4" w:rsidRPr="00FD47AC" w:rsidRDefault="001C55D4" w:rsidP="001C55D4">
      <w:pPr>
        <w:jc w:val="center"/>
        <w:rPr>
          <w:rStyle w:val="hps"/>
          <w:rFonts w:ascii="Calibri Light" w:hAnsi="Calibri Light" w:cs="Calibri Light"/>
          <w:b/>
          <w:color w:val="333333"/>
          <w:sz w:val="24"/>
        </w:rPr>
      </w:pPr>
    </w:p>
    <w:p w14:paraId="636580F1" w14:textId="77777777" w:rsidR="001C55D4" w:rsidRPr="00FD47AC" w:rsidRDefault="001C55D4" w:rsidP="001C55D4">
      <w:pPr>
        <w:jc w:val="center"/>
        <w:rPr>
          <w:rStyle w:val="hps"/>
          <w:rFonts w:ascii="Calibri Light" w:hAnsi="Calibri Light" w:cs="Calibri Light"/>
          <w:b/>
          <w:color w:val="333333"/>
          <w:sz w:val="24"/>
        </w:rPr>
      </w:pPr>
    </w:p>
    <w:p w14:paraId="48109C41" w14:textId="77777777" w:rsidR="001C55D4" w:rsidRPr="00FD47AC" w:rsidRDefault="001C55D4" w:rsidP="001C55D4">
      <w:pPr>
        <w:jc w:val="center"/>
        <w:rPr>
          <w:rStyle w:val="hps"/>
          <w:rFonts w:ascii="Calibri Light" w:hAnsi="Calibri Light" w:cs="Calibri Light"/>
          <w:b/>
          <w:color w:val="333333"/>
          <w:sz w:val="24"/>
        </w:rPr>
      </w:pPr>
    </w:p>
    <w:p w14:paraId="4047495F" w14:textId="77777777" w:rsidR="001C55D4" w:rsidRPr="00FD47AC" w:rsidRDefault="001C55D4" w:rsidP="001C55D4">
      <w:pPr>
        <w:jc w:val="center"/>
        <w:rPr>
          <w:rStyle w:val="hps"/>
          <w:rFonts w:ascii="Calibri Light" w:hAnsi="Calibri Light" w:cs="Calibri Light"/>
          <w:b/>
          <w:color w:val="333333"/>
          <w:sz w:val="24"/>
        </w:rPr>
      </w:pPr>
    </w:p>
    <w:p w14:paraId="09D6A099" w14:textId="5769DDC6" w:rsidR="001C55D4" w:rsidRPr="00FD47AC" w:rsidRDefault="001C55D4" w:rsidP="001C55D4">
      <w:pPr>
        <w:jc w:val="center"/>
        <w:rPr>
          <w:rStyle w:val="hps"/>
          <w:rFonts w:ascii="Calibri Light" w:hAnsi="Calibri Light" w:cs="Calibri Light"/>
          <w:b/>
          <w:color w:val="333333"/>
        </w:rPr>
      </w:pPr>
      <w:r w:rsidRPr="00FD47AC">
        <w:rPr>
          <w:rStyle w:val="hps"/>
          <w:rFonts w:ascii="Calibri Light" w:hAnsi="Calibri Light" w:cs="Calibri Light"/>
          <w:b/>
          <w:color w:val="333333"/>
          <w:sz w:val="24"/>
          <w:lang w:val="id"/>
        </w:rPr>
        <w:t>PT. SINKO PRIM</w:t>
      </w:r>
      <w:r w:rsidR="000A636E">
        <w:rPr>
          <w:rStyle w:val="hps"/>
          <w:rFonts w:ascii="Calibri Light" w:hAnsi="Calibri Light" w:cs="Calibri Light"/>
          <w:b/>
          <w:color w:val="333333"/>
          <w:sz w:val="24"/>
          <w:lang w:val="id"/>
        </w:rPr>
        <w:t>A ALLOY</w:t>
      </w:r>
    </w:p>
    <w:p w14:paraId="09DBD451" w14:textId="77777777" w:rsidR="001C55D4" w:rsidRPr="00FD47AC" w:rsidRDefault="001C55D4" w:rsidP="001C55D4">
      <w:pPr>
        <w:jc w:val="center"/>
        <w:rPr>
          <w:rStyle w:val="hps"/>
          <w:rFonts w:ascii="Calibri Light" w:hAnsi="Calibri Light" w:cs="Calibri Light"/>
          <w:color w:val="333333"/>
        </w:rPr>
      </w:pPr>
    </w:p>
    <w:p w14:paraId="516CECE2" w14:textId="77777777" w:rsidR="001C55D4" w:rsidRPr="00FD47AC" w:rsidRDefault="001C55D4" w:rsidP="001C55D4">
      <w:pPr>
        <w:jc w:val="center"/>
        <w:rPr>
          <w:rStyle w:val="hps"/>
          <w:rFonts w:ascii="Calibri Light" w:hAnsi="Calibri Light" w:cs="Calibri Light"/>
          <w:color w:val="333333"/>
        </w:rPr>
      </w:pPr>
      <w:r w:rsidRPr="00FD47AC">
        <w:rPr>
          <w:rStyle w:val="hps"/>
          <w:rFonts w:ascii="Calibri Light" w:hAnsi="Calibri Light" w:cs="Calibri Light"/>
          <w:color w:val="333333"/>
          <w:lang w:val="id"/>
        </w:rPr>
        <w:t>TAMBAK OSOWILANGUN NO. 61</w:t>
      </w:r>
    </w:p>
    <w:p w14:paraId="5AC8828D" w14:textId="77777777" w:rsidR="001C55D4" w:rsidRPr="00FD47AC" w:rsidRDefault="001C55D4" w:rsidP="001C55D4">
      <w:pPr>
        <w:jc w:val="center"/>
        <w:rPr>
          <w:rStyle w:val="hps"/>
          <w:rFonts w:ascii="Calibri Light" w:hAnsi="Calibri Light" w:cs="Calibri Light"/>
          <w:color w:val="333333"/>
        </w:rPr>
      </w:pPr>
      <w:r w:rsidRPr="00FD47AC">
        <w:rPr>
          <w:rStyle w:val="hps"/>
          <w:rFonts w:ascii="Calibri Light" w:hAnsi="Calibri Light" w:cs="Calibri Light"/>
          <w:color w:val="333333"/>
          <w:lang w:val="id"/>
        </w:rPr>
        <w:t>PERGUDANGAN OSOWILANGUN PERMAI BLOK E7-E8</w:t>
      </w:r>
    </w:p>
    <w:p w14:paraId="59453D01" w14:textId="77777777" w:rsidR="001C55D4" w:rsidRPr="00FD47AC" w:rsidRDefault="001C55D4" w:rsidP="001C55D4">
      <w:pPr>
        <w:jc w:val="center"/>
        <w:rPr>
          <w:rStyle w:val="hps"/>
          <w:rFonts w:ascii="Calibri Light" w:hAnsi="Calibri Light" w:cs="Calibri Light"/>
          <w:color w:val="333333"/>
        </w:rPr>
      </w:pPr>
      <w:r w:rsidRPr="00FD47AC">
        <w:rPr>
          <w:rStyle w:val="hps"/>
          <w:rFonts w:ascii="Calibri Light" w:hAnsi="Calibri Light" w:cs="Calibri Light"/>
          <w:color w:val="333333"/>
          <w:lang w:val="id"/>
        </w:rPr>
        <w:t>SURABAYA-60191</w:t>
      </w:r>
    </w:p>
    <w:p w14:paraId="50422AC6" w14:textId="77777777" w:rsidR="001C55D4" w:rsidRPr="00FD47AC" w:rsidRDefault="001C55D4" w:rsidP="001C55D4">
      <w:pPr>
        <w:jc w:val="center"/>
        <w:rPr>
          <w:rStyle w:val="hps"/>
          <w:rFonts w:ascii="Calibri Light" w:hAnsi="Calibri Light" w:cs="Calibri Light"/>
          <w:color w:val="333333"/>
        </w:rPr>
      </w:pPr>
      <w:r w:rsidRPr="00FD47AC">
        <w:rPr>
          <w:rStyle w:val="hps"/>
          <w:rFonts w:ascii="Calibri Light" w:hAnsi="Calibri Light" w:cs="Calibri Light"/>
          <w:color w:val="333333"/>
          <w:lang w:val="id"/>
        </w:rPr>
        <w:t>Tlp. 031-7492882, 74828816, 7482835</w:t>
      </w:r>
    </w:p>
    <w:p w14:paraId="156FDED9" w14:textId="6C2E9DDC" w:rsidR="001C55D4" w:rsidRPr="00FD47AC" w:rsidRDefault="001C55D4" w:rsidP="001C55D4">
      <w:pPr>
        <w:tabs>
          <w:tab w:val="left" w:pos="2835"/>
        </w:tabs>
        <w:jc w:val="center"/>
        <w:rPr>
          <w:rStyle w:val="Hyperlink"/>
          <w:rFonts w:ascii="Calibri Light" w:hAnsi="Calibri Light" w:cs="Calibri Light"/>
        </w:rPr>
      </w:pPr>
      <w:r w:rsidRPr="00FD47AC" w:rsidDel="00000001">
        <w:rPr>
          <w:rStyle w:val="hps"/>
          <w:rFonts w:ascii="Calibri Light" w:hAnsi="Calibri Light" w:cs="Calibri Light"/>
          <w:color w:val="333333"/>
          <w:lang w:val="id"/>
        </w:rPr>
        <w:fldChar w:fldCharType="begin"/>
      </w:r>
      <w:r w:rsidRPr="00FD47AC" w:rsidDel="00000002">
        <w:rPr>
          <w:rStyle w:val="hps"/>
          <w:rFonts w:ascii="Calibri Light" w:hAnsi="Calibri Light" w:cs="Calibri Light"/>
          <w:color w:val="333333"/>
          <w:lang w:val="id"/>
        </w:rPr>
        <w:instrText>HYPERLINK "mailto:sinkoprima@gmail.com?subject=technical%20report"</w:instrText>
      </w:r>
      <w:r w:rsidRPr="00FD47AC" w:rsidDel="00000001">
        <w:rPr>
          <w:rStyle w:val="hps"/>
          <w:rFonts w:ascii="Calibri Light" w:hAnsi="Calibri Light" w:cs="Calibri Light"/>
          <w:color w:val="333333"/>
          <w:lang w:val="id"/>
        </w:rPr>
        <w:fldChar w:fldCharType="separate"/>
      </w:r>
      <w:r w:rsidRPr="00FD47AC" w:rsidDel="00000004">
        <w:rPr>
          <w:rStyle w:val="Hyperlink"/>
          <w:rFonts w:ascii="Calibri Light" w:hAnsi="Calibri Light" w:cs="Calibri Light"/>
          <w:lang w:val="id"/>
        </w:rPr>
        <w:t>sinkoprima@gmail.com</w:t>
      </w:r>
    </w:p>
    <w:p w14:paraId="7FC4FA67" w14:textId="6C2E9DDC" w:rsidR="001C55D4" w:rsidRPr="00FD47AC" w:rsidRDefault="001C55D4" w:rsidP="001C55D4">
      <w:pPr>
        <w:jc w:val="center"/>
        <w:rPr>
          <w:rStyle w:val="Hyperlink"/>
          <w:rFonts w:ascii="Calibri Light" w:hAnsi="Calibri Light" w:cs="Calibri Light"/>
        </w:rPr>
      </w:pPr>
      <w:r w:rsidRPr="00FD47AC" w:rsidDel="00000001">
        <w:rPr>
          <w:rStyle w:val="hps"/>
          <w:rFonts w:ascii="Calibri Light" w:hAnsi="Calibri Light" w:cs="Calibri Light"/>
          <w:color w:val="333333"/>
          <w:lang w:val="id"/>
        </w:rPr>
        <w:fldChar w:fldCharType="end"/>
      </w:r>
      <w:r w:rsidRPr="00FD47AC" w:rsidDel="00000001">
        <w:rPr>
          <w:rStyle w:val="hps"/>
          <w:rFonts w:ascii="Calibri Light" w:hAnsi="Calibri Light" w:cs="Calibri Light"/>
          <w:color w:val="333333"/>
          <w:lang w:val="id"/>
        </w:rPr>
        <w:fldChar w:fldCharType="begin"/>
      </w:r>
      <w:r w:rsidRPr="00FD47AC" w:rsidDel="00000003">
        <w:rPr>
          <w:rStyle w:val="hps"/>
          <w:rFonts w:ascii="Calibri Light" w:hAnsi="Calibri Light" w:cs="Calibri Light"/>
          <w:color w:val="333333"/>
          <w:lang w:val="id"/>
        </w:rPr>
        <w:instrText xml:space="preserve"> HYPERLINK "mailto:mailtoteknik.sinkoprima@gmail.com?subject=technical%20report" </w:instrText>
      </w:r>
      <w:r w:rsidRPr="00FD47AC" w:rsidDel="00000001">
        <w:rPr>
          <w:rStyle w:val="hps"/>
          <w:rFonts w:ascii="Calibri Light" w:hAnsi="Calibri Light" w:cs="Calibri Light"/>
          <w:color w:val="333333"/>
          <w:lang w:val="id"/>
        </w:rPr>
        <w:fldChar w:fldCharType="separate"/>
      </w:r>
      <w:r w:rsidRPr="00FD47AC" w:rsidDel="00000005">
        <w:rPr>
          <w:rStyle w:val="Hyperlink"/>
          <w:rFonts w:ascii="Calibri Light" w:hAnsi="Calibri Light" w:cs="Calibri Light"/>
          <w:lang w:val="id"/>
        </w:rPr>
        <w:t>teknik.sinkoprima@gmail.com</w:t>
      </w:r>
    </w:p>
    <w:p w14:paraId="42C73DE0" w14:textId="77777777" w:rsidR="001C55D4" w:rsidRPr="00FD47AC" w:rsidRDefault="001C55D4" w:rsidP="001C55D4">
      <w:pPr>
        <w:jc w:val="center"/>
        <w:rPr>
          <w:rStyle w:val="Hyperlink"/>
          <w:rFonts w:ascii="Calibri Light" w:hAnsi="Calibri Light" w:cs="Calibri Light"/>
        </w:rPr>
      </w:pPr>
      <w:r w:rsidRPr="00FD47AC" w:rsidDel="00000001">
        <w:rPr>
          <w:rStyle w:val="hps"/>
          <w:rFonts w:ascii="Calibri Light" w:hAnsi="Calibri Light" w:cs="Calibri Light"/>
          <w:color w:val="333333"/>
          <w:lang w:val="id"/>
        </w:rPr>
        <w:fldChar w:fldCharType="end"/>
      </w:r>
      <w:r w:rsidRPr="00FD47AC" w:rsidDel="00000002">
        <w:rPr>
          <w:rStyle w:val="hps"/>
          <w:rFonts w:ascii="Calibri Light" w:hAnsi="Calibri Light" w:cs="Calibri Light"/>
          <w:color w:val="333333"/>
          <w:lang w:val="id"/>
        </w:rPr>
        <w:t xml:space="preserve">Website: </w:t>
      </w:r>
      <w:hyperlink r:id="rId300" w:history="1">
        <w:r w:rsidRPr="00FD47AC" w:rsidDel="00000003">
          <w:rPr>
            <w:rStyle w:val="Hyperlink"/>
            <w:rFonts w:ascii="Calibri Light" w:hAnsi="Calibri Light" w:cs="Calibri Light"/>
            <w:lang w:val="id"/>
          </w:rPr>
          <w:t>http://www.elitech.id</w:t>
        </w:r>
      </w:hyperlink>
    </w:p>
    <w:p w14:paraId="709D88F9" w14:textId="77777777" w:rsidR="001C55D4" w:rsidRPr="00FD47AC" w:rsidRDefault="001C55D4" w:rsidP="001C55D4">
      <w:pPr>
        <w:jc w:val="center"/>
        <w:rPr>
          <w:rStyle w:val="Hyperlink"/>
          <w:rFonts w:ascii="Calibri Light" w:hAnsi="Calibri Light" w:cs="Calibri Light"/>
        </w:rPr>
      </w:pPr>
    </w:p>
    <w:p w14:paraId="669CA70D" w14:textId="77777777" w:rsidR="001C55D4" w:rsidRPr="00FD47AC" w:rsidRDefault="001C55D4" w:rsidP="001C55D4">
      <w:pPr>
        <w:jc w:val="center"/>
        <w:rPr>
          <w:rStyle w:val="Hyperlink"/>
          <w:rFonts w:ascii="Calibri Light" w:hAnsi="Calibri Light" w:cs="Calibri Light"/>
        </w:rPr>
      </w:pPr>
    </w:p>
    <w:p w14:paraId="22C17B76" w14:textId="77777777" w:rsidR="001C55D4" w:rsidRPr="00FD47AC" w:rsidRDefault="001C55D4" w:rsidP="001C55D4">
      <w:pPr>
        <w:jc w:val="center"/>
        <w:rPr>
          <w:rStyle w:val="Hyperlink"/>
          <w:rFonts w:ascii="Calibri Light" w:hAnsi="Calibri Light" w:cs="Calibri Light"/>
        </w:rPr>
      </w:pPr>
    </w:p>
    <w:p w14:paraId="73AA1A42" w14:textId="77777777" w:rsidR="001C55D4" w:rsidRPr="00FD47AC" w:rsidRDefault="001C55D4" w:rsidP="001C55D4">
      <w:pPr>
        <w:jc w:val="center"/>
        <w:rPr>
          <w:rStyle w:val="Hyperlink"/>
          <w:rFonts w:ascii="Calibri Light" w:hAnsi="Calibri Light" w:cs="Calibri Light"/>
        </w:rPr>
      </w:pPr>
    </w:p>
    <w:p w14:paraId="5FBE3F40" w14:textId="77777777" w:rsidR="001C55D4" w:rsidRPr="00FD47AC" w:rsidRDefault="001C55D4" w:rsidP="001C55D4">
      <w:pPr>
        <w:jc w:val="center"/>
        <w:rPr>
          <w:rStyle w:val="Hyperlink"/>
          <w:rFonts w:ascii="Calibri Light" w:hAnsi="Calibri Light" w:cs="Calibri Light"/>
        </w:rPr>
      </w:pPr>
    </w:p>
    <w:p w14:paraId="208D5C09" w14:textId="77777777" w:rsidR="001C55D4" w:rsidRPr="00FD47AC" w:rsidRDefault="001C55D4" w:rsidP="001C55D4">
      <w:pPr>
        <w:jc w:val="center"/>
        <w:rPr>
          <w:rStyle w:val="Hyperlink"/>
          <w:rFonts w:ascii="Calibri Light" w:hAnsi="Calibri Light" w:cs="Calibri Light"/>
        </w:rPr>
      </w:pPr>
    </w:p>
    <w:p w14:paraId="6A107A51" w14:textId="77777777" w:rsidR="001C55D4" w:rsidRPr="00FD47AC" w:rsidRDefault="001C55D4" w:rsidP="001C55D4">
      <w:pPr>
        <w:jc w:val="center"/>
        <w:rPr>
          <w:rStyle w:val="Hyperlink"/>
          <w:rFonts w:ascii="Calibri Light" w:hAnsi="Calibri Light" w:cs="Calibri Light"/>
        </w:rPr>
      </w:pPr>
    </w:p>
    <w:p w14:paraId="15316658" w14:textId="77777777" w:rsidR="001C55D4" w:rsidRPr="00FD47AC" w:rsidRDefault="001C55D4" w:rsidP="001C55D4">
      <w:pPr>
        <w:jc w:val="center"/>
        <w:rPr>
          <w:rStyle w:val="Hyperlink"/>
          <w:rFonts w:ascii="Calibri Light" w:hAnsi="Calibri Light" w:cs="Calibri Light"/>
        </w:rPr>
      </w:pPr>
    </w:p>
    <w:p w14:paraId="23300D8B" w14:textId="77777777" w:rsidR="001C55D4" w:rsidRPr="00FD47AC" w:rsidRDefault="001C55D4" w:rsidP="001C55D4">
      <w:pPr>
        <w:jc w:val="center"/>
        <w:rPr>
          <w:rStyle w:val="Hyperlink"/>
          <w:rFonts w:ascii="Calibri Light" w:hAnsi="Calibri Light" w:cs="Calibri Light"/>
        </w:rPr>
      </w:pPr>
    </w:p>
    <w:p w14:paraId="05846398" w14:textId="77777777" w:rsidR="001C55D4" w:rsidRPr="00FD47AC" w:rsidRDefault="001C55D4" w:rsidP="001C55D4">
      <w:pPr>
        <w:jc w:val="center"/>
        <w:rPr>
          <w:rStyle w:val="Hyperlink"/>
          <w:rFonts w:ascii="Calibri Light" w:hAnsi="Calibri Light" w:cs="Calibri Light"/>
        </w:rPr>
      </w:pPr>
    </w:p>
    <w:p w14:paraId="42ED6661" w14:textId="77777777" w:rsidR="001C55D4" w:rsidRPr="00FD47AC" w:rsidRDefault="001C55D4" w:rsidP="001C55D4">
      <w:pPr>
        <w:jc w:val="center"/>
        <w:rPr>
          <w:rStyle w:val="Hyperlink"/>
          <w:rFonts w:ascii="Calibri Light" w:hAnsi="Calibri Light" w:cs="Calibri Light"/>
        </w:rPr>
      </w:pPr>
    </w:p>
    <w:p w14:paraId="287D7EDE" w14:textId="77777777" w:rsidR="001C55D4" w:rsidRPr="00FD47AC" w:rsidRDefault="001C55D4" w:rsidP="001C55D4">
      <w:pPr>
        <w:jc w:val="center"/>
        <w:rPr>
          <w:rStyle w:val="Hyperlink"/>
          <w:rFonts w:ascii="Calibri Light" w:hAnsi="Calibri Light" w:cs="Calibri Light"/>
        </w:rPr>
      </w:pPr>
    </w:p>
    <w:p w14:paraId="7178C624" w14:textId="77777777" w:rsidR="001C55D4" w:rsidRPr="00FD47AC" w:rsidRDefault="001C55D4" w:rsidP="001C55D4">
      <w:pPr>
        <w:jc w:val="center"/>
        <w:rPr>
          <w:rStyle w:val="Hyperlink"/>
          <w:rFonts w:ascii="Calibri Light" w:hAnsi="Calibri Light" w:cs="Calibri Light"/>
        </w:rPr>
      </w:pPr>
    </w:p>
    <w:p w14:paraId="41563576" w14:textId="77777777" w:rsidR="001C55D4" w:rsidRPr="00FD47AC" w:rsidRDefault="001C55D4" w:rsidP="001C55D4">
      <w:pPr>
        <w:jc w:val="center"/>
        <w:rPr>
          <w:rStyle w:val="Hyperlink"/>
          <w:rFonts w:ascii="Calibri Light" w:hAnsi="Calibri Light" w:cs="Calibri Light"/>
        </w:rPr>
      </w:pPr>
    </w:p>
    <w:p w14:paraId="234DB660" w14:textId="77777777" w:rsidR="001C55D4" w:rsidRPr="00FD47AC" w:rsidRDefault="001C55D4" w:rsidP="001C55D4">
      <w:pPr>
        <w:jc w:val="center"/>
        <w:rPr>
          <w:rStyle w:val="Hyperlink"/>
          <w:rFonts w:ascii="Calibri Light" w:hAnsi="Calibri Light" w:cs="Calibri Light"/>
        </w:rPr>
      </w:pPr>
    </w:p>
    <w:p w14:paraId="775A57CA" w14:textId="77777777" w:rsidR="001C55D4" w:rsidRPr="00FD47AC" w:rsidRDefault="001C55D4" w:rsidP="001C55D4">
      <w:pPr>
        <w:jc w:val="center"/>
        <w:rPr>
          <w:rStyle w:val="Hyperlink"/>
          <w:rFonts w:ascii="Calibri Light" w:hAnsi="Calibri Light" w:cs="Calibri Light"/>
        </w:rPr>
      </w:pPr>
    </w:p>
    <w:p w14:paraId="5FE6D532" w14:textId="77777777" w:rsidR="001C55D4" w:rsidRPr="00FD47AC" w:rsidRDefault="001C55D4" w:rsidP="001C55D4">
      <w:pPr>
        <w:rPr>
          <w:rStyle w:val="Hyperlink"/>
          <w:rFonts w:ascii="Calibri Light" w:hAnsi="Calibri Light" w:cs="Calibri Light"/>
        </w:rPr>
      </w:pPr>
    </w:p>
    <w:p w14:paraId="358DBFE6" w14:textId="77777777" w:rsidR="001C55D4" w:rsidRPr="00FD47AC" w:rsidRDefault="001C55D4" w:rsidP="001C55D4">
      <w:pPr>
        <w:jc w:val="center"/>
        <w:rPr>
          <w:rStyle w:val="Hyperlink"/>
          <w:rFonts w:ascii="Calibri Light" w:hAnsi="Calibri Light" w:cs="Calibri Light"/>
        </w:rPr>
      </w:pPr>
    </w:p>
    <w:p w14:paraId="1A07A124" w14:textId="77777777" w:rsidR="001C55D4" w:rsidRPr="00FD47AC" w:rsidRDefault="001C55D4" w:rsidP="001C55D4">
      <w:pPr>
        <w:jc w:val="center"/>
        <w:rPr>
          <w:rStyle w:val="Hyperlink"/>
          <w:rFonts w:ascii="Calibri Light" w:hAnsi="Calibri Light" w:cs="Calibri Light"/>
        </w:rPr>
      </w:pPr>
    </w:p>
    <w:p w14:paraId="31BD999A" w14:textId="77777777" w:rsidR="001C55D4" w:rsidRPr="00FD47AC" w:rsidRDefault="001C55D4" w:rsidP="001C55D4">
      <w:pPr>
        <w:jc w:val="center"/>
        <w:rPr>
          <w:rStyle w:val="Hyperlink"/>
          <w:rFonts w:ascii="Calibri Light" w:hAnsi="Calibri Light" w:cs="Calibri Light"/>
        </w:rPr>
      </w:pPr>
    </w:p>
    <w:p w14:paraId="51BA7346" w14:textId="77777777" w:rsidR="001C55D4" w:rsidRPr="00FD47AC" w:rsidRDefault="001C55D4" w:rsidP="001C55D4">
      <w:pPr>
        <w:jc w:val="center"/>
        <w:rPr>
          <w:rStyle w:val="Hyperlink"/>
          <w:rFonts w:ascii="Calibri Light" w:hAnsi="Calibri Light" w:cs="Calibri Light"/>
        </w:rPr>
      </w:pPr>
    </w:p>
    <w:p w14:paraId="78E52575" w14:textId="77777777" w:rsidR="001C55D4" w:rsidRPr="00FD47AC" w:rsidRDefault="001C55D4" w:rsidP="001C55D4">
      <w:pPr>
        <w:rPr>
          <w:rStyle w:val="Hyperlink"/>
          <w:rFonts w:ascii="Calibri Light" w:hAnsi="Calibri Light" w:cs="Calibri Light"/>
        </w:rPr>
      </w:pPr>
    </w:p>
    <w:p w14:paraId="09DB0254" w14:textId="77777777" w:rsidR="001C55D4" w:rsidRPr="00FD47AC" w:rsidRDefault="001C55D4" w:rsidP="001C55D4">
      <w:pPr>
        <w:jc w:val="center"/>
        <w:rPr>
          <w:rStyle w:val="Hyperlink"/>
          <w:rFonts w:ascii="Calibri Light" w:hAnsi="Calibri Light" w:cs="Calibri Light"/>
        </w:rPr>
      </w:pPr>
    </w:p>
    <w:p w14:paraId="31F4F7B4" w14:textId="62446C10" w:rsidR="001C55D4" w:rsidRPr="00FD47AC" w:rsidRDefault="0092517F" w:rsidP="001C55D4">
      <w:pPr>
        <w:tabs>
          <w:tab w:val="left" w:pos="7371"/>
        </w:tabs>
        <w:ind w:left="5812"/>
        <w:rPr>
          <w:rStyle w:val="Hyperlink"/>
          <w:rFonts w:ascii="Calibri Light" w:hAnsi="Calibri Light" w:cs="Calibri Light"/>
          <w:color w:val="auto"/>
          <w:sz w:val="24"/>
          <w:szCs w:val="24"/>
          <w:u w:val="none"/>
        </w:rPr>
      </w:pPr>
      <w:r>
        <w:rPr>
          <w:rStyle w:val="Hyperlink"/>
          <w:rFonts w:ascii="Calibri Light" w:hAnsi="Calibri Light" w:cs="Calibri Light"/>
          <w:color w:val="auto"/>
          <w:sz w:val="24"/>
          <w:szCs w:val="24"/>
          <w:u w:val="none"/>
          <w:lang w:val="id"/>
        </w:rPr>
        <w:t>N</w:t>
      </w:r>
      <w:r>
        <w:rPr>
          <w:rStyle w:val="Hyperlink"/>
          <w:rFonts w:ascii="Calibri Light" w:hAnsi="Calibri Light" w:cs="Calibri Light"/>
          <w:color w:val="auto"/>
          <w:sz w:val="24"/>
          <w:szCs w:val="24"/>
          <w:u w:val="none"/>
        </w:rPr>
        <w:t>omor</w:t>
      </w:r>
      <w:r>
        <w:rPr>
          <w:rStyle w:val="Hyperlink"/>
          <w:rFonts w:ascii="Calibri Light" w:hAnsi="Calibri Light" w:cs="Calibri Light"/>
          <w:color w:val="auto"/>
          <w:sz w:val="24"/>
          <w:szCs w:val="24"/>
          <w:u w:val="none"/>
          <w:lang w:val="id"/>
        </w:rPr>
        <w:t xml:space="preserve"> D</w:t>
      </w:r>
      <w:r w:rsidR="001C55D4" w:rsidRPr="00FD47AC">
        <w:rPr>
          <w:rStyle w:val="Hyperlink"/>
          <w:rFonts w:ascii="Calibri Light" w:hAnsi="Calibri Light" w:cs="Calibri Light"/>
          <w:color w:val="auto"/>
          <w:sz w:val="24"/>
          <w:szCs w:val="24"/>
          <w:u w:val="none"/>
          <w:lang w:val="id"/>
        </w:rPr>
        <w:t>okumen:</w:t>
      </w:r>
      <w:r>
        <w:rPr>
          <w:rStyle w:val="Hyperlink"/>
          <w:rFonts w:ascii="Calibri Light" w:hAnsi="Calibri Light" w:cs="Calibri Light"/>
          <w:color w:val="auto"/>
          <w:sz w:val="24"/>
          <w:szCs w:val="24"/>
          <w:u w:val="none"/>
          <w:lang w:val="id"/>
        </w:rPr>
        <w:t xml:space="preserve"> SPA</w:t>
      </w:r>
      <w:r w:rsidR="00F621F4" w:rsidRPr="00FD47AC">
        <w:rPr>
          <w:rStyle w:val="Hyperlink"/>
          <w:rFonts w:ascii="Calibri Light" w:hAnsi="Calibri Light" w:cs="Calibri Light"/>
          <w:color w:val="auto"/>
          <w:sz w:val="24"/>
          <w:szCs w:val="24"/>
          <w:u w:val="none"/>
          <w:lang w:val="id"/>
        </w:rPr>
        <w:t>-BM/PROD-78</w:t>
      </w:r>
    </w:p>
    <w:p w14:paraId="1DCF8E28" w14:textId="3194BAAE" w:rsidR="001C55D4" w:rsidRPr="00FD47AC" w:rsidRDefault="001C55D4" w:rsidP="001C55D4">
      <w:pPr>
        <w:tabs>
          <w:tab w:val="left" w:pos="7371"/>
        </w:tabs>
        <w:ind w:left="5812"/>
        <w:rPr>
          <w:rStyle w:val="Hyperlink"/>
          <w:rFonts w:ascii="Calibri Light" w:hAnsi="Calibri Light" w:cs="Calibri Light"/>
          <w:color w:val="auto"/>
          <w:sz w:val="24"/>
          <w:szCs w:val="24"/>
          <w:u w:val="none"/>
        </w:rPr>
      </w:pPr>
      <w:r w:rsidRPr="00FD47AC">
        <w:rPr>
          <w:rStyle w:val="Hyperlink"/>
          <w:rFonts w:ascii="Calibri Light" w:hAnsi="Calibri Light" w:cs="Calibri Light"/>
          <w:color w:val="auto"/>
          <w:sz w:val="24"/>
          <w:szCs w:val="24"/>
          <w:u w:val="none"/>
          <w:lang w:val="id"/>
        </w:rPr>
        <w:t xml:space="preserve">Versi: </w:t>
      </w:r>
      <w:r w:rsidR="0092517F">
        <w:rPr>
          <w:rStyle w:val="Hyperlink"/>
          <w:rFonts w:ascii="Calibri Light" w:hAnsi="Calibri Light" w:cs="Calibri Light"/>
          <w:color w:val="auto"/>
          <w:sz w:val="24"/>
          <w:szCs w:val="24"/>
          <w:u w:val="none"/>
          <w:lang w:val="id"/>
        </w:rPr>
        <w:t>1.</w:t>
      </w:r>
      <w:r w:rsidR="00166BD0" w:rsidRPr="00FD47AC">
        <w:rPr>
          <w:rStyle w:val="Hyperlink"/>
          <w:rFonts w:ascii="Calibri Light" w:hAnsi="Calibri Light" w:cs="Calibri Light"/>
          <w:color w:val="auto"/>
          <w:sz w:val="24"/>
          <w:szCs w:val="24"/>
          <w:u w:val="none"/>
          <w:lang w:val="id"/>
        </w:rPr>
        <w:t>3</w:t>
      </w:r>
    </w:p>
    <w:p w14:paraId="3E8D5F3C" w14:textId="5C2C760B" w:rsidR="00D70F28" w:rsidRPr="00FD47AC" w:rsidRDefault="0092517F" w:rsidP="001C55D4">
      <w:pPr>
        <w:tabs>
          <w:tab w:val="left" w:pos="7371"/>
        </w:tabs>
        <w:ind w:left="5812"/>
        <w:rPr>
          <w:rFonts w:ascii="Calibri Light" w:hAnsi="Calibri Light" w:cs="Calibri Light"/>
          <w:sz w:val="24"/>
          <w:szCs w:val="24"/>
        </w:rPr>
        <w:sectPr w:rsidR="00D70F28" w:rsidRPr="00FD47AC" w:rsidSect="00166BD0">
          <w:headerReference w:type="default" r:id="rId301"/>
          <w:footerReference w:type="default" r:id="rId302"/>
          <w:type w:val="continuous"/>
          <w:pgSz w:w="11910" w:h="16850"/>
          <w:pgMar w:top="1220" w:right="520" w:bottom="280" w:left="620" w:header="947" w:footer="0" w:gutter="0"/>
          <w:pgNumType w:fmt="lowerRoman" w:start="1"/>
          <w:cols w:space="720"/>
        </w:sectPr>
      </w:pPr>
      <w:r>
        <w:rPr>
          <w:rStyle w:val="Hyperlink"/>
          <w:rFonts w:ascii="Calibri Light" w:hAnsi="Calibri Light" w:cs="Calibri Light"/>
          <w:color w:val="auto"/>
          <w:sz w:val="24"/>
          <w:szCs w:val="24"/>
          <w:u w:val="none"/>
          <w:lang w:val="id"/>
        </w:rPr>
        <w:t>Tanggal</w:t>
      </w:r>
      <w:r>
        <w:rPr>
          <w:rStyle w:val="Hyperlink"/>
          <w:rFonts w:ascii="Calibri Light" w:hAnsi="Calibri Light" w:cs="Calibri Light"/>
          <w:color w:val="auto"/>
          <w:sz w:val="24"/>
          <w:szCs w:val="24"/>
          <w:u w:val="none"/>
        </w:rPr>
        <w:t xml:space="preserve"> </w:t>
      </w:r>
      <w:r>
        <w:rPr>
          <w:rStyle w:val="Hyperlink"/>
          <w:rFonts w:ascii="Calibri Light" w:hAnsi="Calibri Light" w:cs="Calibri Light"/>
          <w:color w:val="auto"/>
          <w:sz w:val="24"/>
          <w:szCs w:val="24"/>
          <w:u w:val="none"/>
          <w:lang w:val="id"/>
        </w:rPr>
        <w:t>R</w:t>
      </w:r>
      <w:r w:rsidR="001C55D4" w:rsidRPr="00FD47AC">
        <w:rPr>
          <w:rStyle w:val="Hyperlink"/>
          <w:rFonts w:ascii="Calibri Light" w:hAnsi="Calibri Light" w:cs="Calibri Light"/>
          <w:color w:val="auto"/>
          <w:sz w:val="24"/>
          <w:szCs w:val="24"/>
          <w:u w:val="none"/>
          <w:lang w:val="id"/>
        </w:rPr>
        <w:t xml:space="preserve">ilis: </w:t>
      </w:r>
      <w:r w:rsidR="00F621F4" w:rsidRPr="00FD47AC">
        <w:rPr>
          <w:rStyle w:val="Hyperlink"/>
          <w:rFonts w:ascii="Calibri Light" w:hAnsi="Calibri Light" w:cs="Calibri Light"/>
          <w:color w:val="auto"/>
          <w:sz w:val="24"/>
          <w:szCs w:val="24"/>
          <w:u w:val="none"/>
          <w:lang w:val="id"/>
        </w:rPr>
        <w:t>08 Januari 2020 rev00</w:t>
      </w:r>
    </w:p>
    <w:p w14:paraId="508B5E4F" w14:textId="6FAF3965" w:rsidR="00D70F28" w:rsidRPr="00FD47AC" w:rsidRDefault="00D70F28" w:rsidP="001C55D4">
      <w:pPr>
        <w:tabs>
          <w:tab w:val="left" w:pos="2036"/>
        </w:tabs>
        <w:spacing w:before="67" w:line="865" w:lineRule="exact"/>
        <w:rPr>
          <w:rFonts w:ascii="Calibri Light" w:hAnsi="Calibri Light" w:cs="Calibri Light"/>
          <w:sz w:val="20"/>
        </w:rPr>
      </w:pPr>
    </w:p>
    <w:sectPr w:rsidR="00D70F28" w:rsidRPr="00FD47AC" w:rsidSect="001C55D4">
      <w:type w:val="continuous"/>
      <w:pgSz w:w="11910" w:h="16850"/>
      <w:pgMar w:top="780" w:right="520" w:bottom="280" w:left="620" w:header="720" w:footer="877" w:gutter="0"/>
      <w:cols w:num="2" w:space="720" w:equalWidth="0">
        <w:col w:w="3632" w:space="547"/>
        <w:col w:w="6591"/>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681F87C" w14:textId="77777777" w:rsidR="00D25A65" w:rsidRDefault="00D25A65">
      <w:r>
        <w:rPr>
          <w:lang w:val="id"/>
        </w:rPr>
        <w:separator/>
      </w:r>
    </w:p>
  </w:endnote>
  <w:endnote w:type="continuationSeparator" w:id="0">
    <w:p w14:paraId="6947F62B" w14:textId="77777777" w:rsidR="00D25A65" w:rsidRDefault="00D25A65">
      <w:r>
        <w:rPr>
          <w:lang w:val="id"/>
        </w:rP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icrosoft YaHei">
    <w:panose1 w:val="020B0503020204020204"/>
    <w:charset w:val="86"/>
    <w:family w:val="swiss"/>
    <w:pitch w:val="variable"/>
    <w:sig w:usb0="80000287" w:usb1="2ACF3C50" w:usb2="00000016" w:usb3="00000000" w:csb0="0004001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Yu Gothic UI"/>
    <w:panose1 w:val="02020609040205080304"/>
    <w:charset w:val="4E"/>
    <w:family w:val="auto"/>
    <w:pitch w:val="variable"/>
    <w:sig w:usb0="00000001" w:usb1="08070000" w:usb2="00000010" w:usb3="00000000" w:csb0="00020000" w:csb1="00000000"/>
  </w:font>
  <w:font w:name="Adobe Fan Heiti Std B">
    <w:altName w:val="Malgun Gothic Semilight"/>
    <w:panose1 w:val="00000000000000000000"/>
    <w:charset w:val="80"/>
    <w:family w:val="swiss"/>
    <w:notTrueType/>
    <w:pitch w:val="variable"/>
    <w:sig w:usb0="00000203" w:usb1="1A0F1900" w:usb2="00000016" w:usb3="00000000" w:csb0="00120005"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PingFang SC Light">
    <w:altName w:val="Microsoft YaHei"/>
    <w:charset w:val="50"/>
    <w:family w:val="auto"/>
    <w:pitch w:val="variable"/>
    <w:sig w:usb0="00000000" w:usb1="080E0000" w:usb2="00000010" w:usb3="00000000" w:csb0="00040000"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5377760" w14:textId="77777777" w:rsidR="00BF557D" w:rsidRDefault="00BF557D">
    <w:pPr>
      <w:pStyle w:val="BodyText"/>
      <w:spacing w:line="14" w:lineRule="auto"/>
      <w:rPr>
        <w:sz w:val="20"/>
      </w:rPr>
    </w:pPr>
    <w:r>
      <w:rPr>
        <w:noProof/>
      </w:rPr>
      <mc:AlternateContent>
        <mc:Choice Requires="wps">
          <w:drawing>
            <wp:anchor distT="0" distB="0" distL="114300" distR="114300" simplePos="0" relativeHeight="251653120" behindDoc="1" locked="0" layoutInCell="1" allowOverlap="1" wp14:anchorId="07EF38FA" wp14:editId="6DE6606F">
              <wp:simplePos x="0" y="0"/>
              <wp:positionH relativeFrom="page">
                <wp:posOffset>3625215</wp:posOffset>
              </wp:positionH>
              <wp:positionV relativeFrom="page">
                <wp:posOffset>10026133</wp:posOffset>
              </wp:positionV>
              <wp:extent cx="305435" cy="175895"/>
              <wp:effectExtent l="0" t="0" r="18415" b="14605"/>
              <wp:wrapNone/>
              <wp:docPr id="286" name="Text Box 1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5435" cy="175895"/>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14:paraId="549D0841" w14:textId="50ED8FCE" w:rsidR="00BF557D" w:rsidRPr="00AD231A" w:rsidRDefault="00BF557D">
                          <w:pPr>
                            <w:spacing w:before="14"/>
                            <w:ind w:left="60"/>
                            <w:rPr>
                              <w:rFonts w:ascii="Calibri Light" w:hAnsi="Calibri Light" w:cs="Calibri Light"/>
                              <w:sz w:val="21"/>
                            </w:rPr>
                          </w:pPr>
                          <w:r w:rsidRPr="00AD231A">
                            <w:rPr>
                              <w:rFonts w:ascii="Calibri Light" w:hAnsi="Calibri Light" w:cs="Calibri Light"/>
                              <w:lang w:val="id"/>
                            </w:rPr>
                            <w:fldChar w:fldCharType="begin"/>
                          </w:r>
                          <w:r w:rsidRPr="00AD231A">
                            <w:rPr>
                              <w:rFonts w:ascii="Calibri Light" w:hAnsi="Calibri Light" w:cs="Calibri Light"/>
                              <w:sz w:val="21"/>
                              <w:lang w:val="id"/>
                            </w:rPr>
                            <w:instrText xml:space="preserve"> PAGE  \* ROMAN </w:instrText>
                          </w:r>
                          <w:r w:rsidRPr="00AD231A">
                            <w:rPr>
                              <w:rFonts w:ascii="Calibri Light" w:hAnsi="Calibri Light" w:cs="Calibri Light"/>
                              <w:lang w:val="id"/>
                            </w:rPr>
                            <w:fldChar w:fldCharType="separate"/>
                          </w:r>
                          <w:r w:rsidR="00DE3CB6">
                            <w:rPr>
                              <w:rFonts w:ascii="Calibri Light" w:hAnsi="Calibri Light" w:cs="Calibri Light"/>
                              <w:noProof/>
                              <w:sz w:val="21"/>
                              <w:lang w:val="id"/>
                            </w:rPr>
                            <w:t>XIII</w:t>
                          </w:r>
                          <w:r w:rsidRPr="00AD231A">
                            <w:rPr>
                              <w:rFonts w:ascii="Calibri Light" w:hAnsi="Calibri Light" w:cs="Calibri Light"/>
                              <w:lang w:val="id"/>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7EF38FA" id="_x0000_t202" coordsize="21600,21600" o:spt="202" path="m,l,21600r21600,l21600,xe">
              <v:stroke joinstyle="miter"/>
              <v:path gradientshapeok="t" o:connecttype="rect"/>
            </v:shapetype>
            <v:shape id="Text Box 142" o:spid="_x0000_s1174" type="#_x0000_t202" style="position:absolute;margin-left:285.45pt;margin-top:789.45pt;width:24.05pt;height:13.85pt;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" filled="f" stroked="f">
              <v:textbox inset="0,0,0,0">
                <w:txbxContent>
                  <w:p w14:paraId="549D0841" w14:textId="50ED8FCE" w:rsidR="00BF557D" w:rsidRPr="00AD231A" w:rsidRDefault="00BF557D">
                    <w:pPr>
                      <w:spacing w:before="14"/>
                      <w:ind w:left="60"/>
                      <w:rPr>
                        <w:rFonts w:ascii="Calibri Light" w:hAnsi="Calibri Light" w:cs="Calibri Light"/>
                        <w:sz w:val="21"/>
                      </w:rPr>
                    </w:pPr>
                    <w:r w:rsidRPr="00AD231A">
                      <w:rPr>
                        <w:rFonts w:ascii="Calibri Light" w:hAnsi="Calibri Light" w:cs="Calibri Light"/>
                        <w:lang w:val="id"/>
                      </w:rPr>
                      <w:fldChar w:fldCharType="begin"/>
                    </w:r>
                    <w:r w:rsidRPr="00AD231A">
                      <w:rPr>
                        <w:rFonts w:ascii="Calibri Light" w:hAnsi="Calibri Light" w:cs="Calibri Light"/>
                        <w:sz w:val="21"/>
                        <w:lang w:val="id"/>
                      </w:rPr>
                      <w:instrText xml:space="preserve"> PAGE  \* ROMAN </w:instrText>
                    </w:r>
                    <w:r w:rsidRPr="00AD231A">
                      <w:rPr>
                        <w:rFonts w:ascii="Calibri Light" w:hAnsi="Calibri Light" w:cs="Calibri Light"/>
                        <w:lang w:val="id"/>
                      </w:rPr>
                      <w:fldChar w:fldCharType="separate"/>
                    </w:r>
                    <w:r w:rsidR="00DE3CB6">
                      <w:rPr>
                        <w:rFonts w:ascii="Calibri Light" w:hAnsi="Calibri Light" w:cs="Calibri Light"/>
                        <w:noProof/>
                        <w:sz w:val="21"/>
                        <w:lang w:val="id"/>
                      </w:rPr>
                      <w:t>XIII</w:t>
                    </w:r>
                    <w:r w:rsidRPr="00AD231A">
                      <w:rPr>
                        <w:rFonts w:ascii="Calibri Light" w:hAnsi="Calibri Light" w:cs="Calibri Light"/>
                        <w:lang w:val="id"/>
                      </w:rPr>
                      <w:fldChar w:fldCharType="end"/>
                    </w:r>
                  </w:p>
                </w:txbxContent>
              </v:textbox>
              <w10:wrap anchorx="page" anchory="page"/>
            </v:shape>
          </w:pict>
        </mc:Fallback>
      </mc:AlternateContent>
    </w:r>
  </w:p>
</w:ftr>
</file>

<file path=word/footer10.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4897E56" w14:textId="77777777" w:rsidR="00BF557D" w:rsidRDefault="00BF557D">
    <w:pPr>
      <w:pStyle w:val="BodyText"/>
      <w:spacing w:line="14" w:lineRule="auto"/>
      <w:rPr>
        <w:sz w:val="20"/>
      </w:rPr>
    </w:pPr>
    <w:r>
      <w:rPr>
        <w:noProof/>
      </w:rPr>
      <mc:AlternateContent>
        <mc:Choice Requires="wps">
          <w:drawing>
            <wp:anchor distT="0" distB="0" distL="114300" distR="114300" simplePos="0" relativeHeight="251614208" behindDoc="1" locked="0" layoutInCell="1" allowOverlap="1" wp14:anchorId="72125F99" wp14:editId="5CCC1F98">
              <wp:simplePos x="0" y="0"/>
              <wp:positionH relativeFrom="page">
                <wp:posOffset>3590925</wp:posOffset>
              </wp:positionH>
              <wp:positionV relativeFrom="page">
                <wp:posOffset>10061575</wp:posOffset>
              </wp:positionV>
              <wp:extent cx="381000" cy="173990"/>
              <wp:effectExtent l="0" t="0" r="0" b="0"/>
              <wp:wrapNone/>
              <wp:docPr id="214" name="Text Box 1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000" cy="173990"/>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14:paraId="0D461A0D" w14:textId="2A7DFB3A" w:rsidR="00BF557D" w:rsidRDefault="00BF557D">
                          <w:pPr>
                            <w:spacing w:before="12"/>
                            <w:ind w:left="20"/>
                            <w:rPr>
                              <w:sz w:val="21"/>
                            </w:rPr>
                          </w:pPr>
                          <w:r>
                            <w:rPr>
                              <w:sz w:val="21"/>
                              <w:lang w:val="id"/>
                            </w:rPr>
                            <w:t xml:space="preserve">- </w:t>
                          </w:r>
                          <w:r>
                            <w:rPr>
                              <w:lang w:val="id"/>
                            </w:rPr>
                            <w:fldChar w:fldCharType="begin"/>
                          </w:r>
                          <w:r>
                            <w:rPr>
                              <w:sz w:val="21"/>
                              <w:lang w:val="id"/>
                            </w:rPr>
                            <w:instrText xml:space="preserve"> PAGE </w:instrText>
                          </w:r>
                          <w:r>
                            <w:rPr>
                              <w:lang w:val="id"/>
                            </w:rPr>
                            <w:fldChar w:fldCharType="separate"/>
                          </w:r>
                          <w:r w:rsidR="00DE3CB6">
                            <w:rPr>
                              <w:noProof/>
                              <w:sz w:val="21"/>
                              <w:lang w:val="id"/>
                            </w:rPr>
                            <w:t>101</w:t>
                          </w:r>
                          <w:r>
                            <w:rPr>
                              <w:lang w:val="id"/>
                            </w:rPr>
                            <w:fldChar w:fldCharType="end"/>
                          </w:r>
                          <w:r>
                            <w:rPr>
                              <w:sz w:val="21"/>
                              <w:lang w:val="id"/>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2125F99" id="_x0000_t202" coordsize="21600,21600" o:spt="202" path="m,l,21600r21600,l21600,xe">
              <v:stroke joinstyle="miter"/>
              <v:path gradientshapeok="t" o:connecttype="rect"/>
            </v:shapetype>
            <v:shape id="Text Box 106" o:spid="_x0000_s1201" type="#_x0000_t202" style="position:absolute;margin-left:282.75pt;margin-top:792.25pt;width:30pt;height:13.7pt;z-index:-2517022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" filled="f" stroked="f">
              <v:textbox inset="0,0,0,0">
                <w:txbxContent>
                  <w:p w14:paraId="0D461A0D" w14:textId="2A7DFB3A" w:rsidR="00BF557D" w:rsidRDefault="00BF557D">
                    <w:pPr>
                      <w:spacing w:before="12"/>
                      <w:ind w:left="20"/>
                      <w:rPr>
                        <w:sz w:val="21"/>
                      </w:rPr>
                    </w:pPr>
                    <w:r>
                      <w:rPr>
                        <w:sz w:val="21"/>
                        <w:lang w:val="id"/>
                      </w:rPr>
                      <w:t xml:space="preserve">- </w:t>
                    </w:r>
                    <w:r>
                      <w:rPr>
                        <w:lang w:val="id"/>
                      </w:rPr>
                      <w:fldChar w:fldCharType="begin"/>
                    </w:r>
                    <w:r>
                      <w:rPr>
                        <w:sz w:val="21"/>
                        <w:lang w:val="id"/>
                      </w:rPr>
                      <w:instrText xml:space="preserve"> PAGE </w:instrText>
                    </w:r>
                    <w:r>
                      <w:rPr>
                        <w:lang w:val="id"/>
                      </w:rPr>
                      <w:fldChar w:fldCharType="separate"/>
                    </w:r>
                    <w:r w:rsidR="00DE3CB6">
                      <w:rPr>
                        <w:noProof/>
                        <w:sz w:val="21"/>
                        <w:lang w:val="id"/>
                      </w:rPr>
                      <w:t>101</w:t>
                    </w:r>
                    <w:r>
                      <w:rPr>
                        <w:lang w:val="id"/>
                      </w:rPr>
                      <w:fldChar w:fldCharType="end"/>
                    </w:r>
                    <w:r>
                      <w:rPr>
                        <w:sz w:val="21"/>
                        <w:lang w:val="id"/>
                      </w:rPr>
                      <w:t xml:space="preserve"> -</w:t>
                    </w:r>
                  </w:p>
                </w:txbxContent>
              </v:textbox>
              <w10:wrap anchorx="page" anchory="page"/>
            </v:shape>
          </w:pict>
        </mc:Fallback>
      </mc:AlternateContent>
    </w:r>
  </w:p>
</w:ftr>
</file>

<file path=word/footer1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1B507EE" w14:textId="77777777" w:rsidR="00BF557D" w:rsidRDefault="00BF557D">
    <w:pPr>
      <w:pStyle w:val="BodyText"/>
      <w:spacing w:line="14" w:lineRule="auto"/>
      <w:rPr>
        <w:sz w:val="20"/>
      </w:rPr>
    </w:pPr>
    <w:r>
      <w:rPr>
        <w:noProof/>
      </w:rPr>
      <mc:AlternateContent>
        <mc:Choice Requires="wps">
          <w:drawing>
            <wp:anchor distT="0" distB="0" distL="114300" distR="114300" simplePos="0" relativeHeight="251616256" behindDoc="1" locked="0" layoutInCell="1" allowOverlap="1" wp14:anchorId="4113E9B7" wp14:editId="7026D063">
              <wp:simplePos x="0" y="0"/>
              <wp:positionH relativeFrom="page">
                <wp:posOffset>3590925</wp:posOffset>
              </wp:positionH>
              <wp:positionV relativeFrom="page">
                <wp:posOffset>10061575</wp:posOffset>
              </wp:positionV>
              <wp:extent cx="381000" cy="173990"/>
              <wp:effectExtent l="0" t="0" r="0" b="0"/>
              <wp:wrapNone/>
              <wp:docPr id="206"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000" cy="173990"/>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14:paraId="2A3A6797" w14:textId="0ABF3233" w:rsidR="00BF557D" w:rsidRDefault="00BF557D">
                          <w:pPr>
                            <w:spacing w:before="12"/>
                            <w:ind w:left="20"/>
                            <w:rPr>
                              <w:sz w:val="21"/>
                            </w:rPr>
                          </w:pPr>
                          <w:r>
                            <w:rPr>
                              <w:sz w:val="21"/>
                              <w:lang w:val="id"/>
                            </w:rPr>
                            <w:t xml:space="preserve">- </w:t>
                          </w:r>
                          <w:r>
                            <w:rPr>
                              <w:lang w:val="id"/>
                            </w:rPr>
                            <w:fldChar w:fldCharType="begin"/>
                          </w:r>
                          <w:r>
                            <w:rPr>
                              <w:sz w:val="21"/>
                              <w:lang w:val="id"/>
                            </w:rPr>
                            <w:instrText xml:space="preserve"> PAGE </w:instrText>
                          </w:r>
                          <w:r>
                            <w:rPr>
                              <w:lang w:val="id"/>
                            </w:rPr>
                            <w:fldChar w:fldCharType="separate"/>
                          </w:r>
                          <w:r w:rsidR="00DE3CB6">
                            <w:rPr>
                              <w:noProof/>
                              <w:sz w:val="21"/>
                              <w:lang w:val="id"/>
                            </w:rPr>
                            <w:t>107</w:t>
                          </w:r>
                          <w:r>
                            <w:rPr>
                              <w:lang w:val="id"/>
                            </w:rPr>
                            <w:fldChar w:fldCharType="end"/>
                          </w:r>
                          <w:r>
                            <w:rPr>
                              <w:sz w:val="21"/>
                              <w:lang w:val="id"/>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113E9B7" id="_x0000_t202" coordsize="21600,21600" o:spt="202" path="m,l,21600r21600,l21600,xe">
              <v:stroke joinstyle="miter"/>
              <v:path gradientshapeok="t" o:connecttype="rect"/>
            </v:shapetype>
            <v:shape id="Text Box 102" o:spid="_x0000_s1204" type="#_x0000_t202" style="position:absolute;margin-left:282.75pt;margin-top:792.25pt;width:30pt;height:13.7pt;z-index:-2517002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" filled="f" stroked="f">
              <v:textbox inset="0,0,0,0">
                <w:txbxContent>
                  <w:p w14:paraId="2A3A6797" w14:textId="0ABF3233" w:rsidR="00BF557D" w:rsidRDefault="00BF557D">
                    <w:pPr>
                      <w:spacing w:before="12"/>
                      <w:ind w:left="20"/>
                      <w:rPr>
                        <w:sz w:val="21"/>
                      </w:rPr>
                    </w:pPr>
                    <w:r>
                      <w:rPr>
                        <w:sz w:val="21"/>
                        <w:lang w:val="id"/>
                      </w:rPr>
                      <w:t xml:space="preserve">- </w:t>
                    </w:r>
                    <w:r>
                      <w:rPr>
                        <w:lang w:val="id"/>
                      </w:rPr>
                      <w:fldChar w:fldCharType="begin"/>
                    </w:r>
                    <w:r>
                      <w:rPr>
                        <w:sz w:val="21"/>
                        <w:lang w:val="id"/>
                      </w:rPr>
                      <w:instrText xml:space="preserve"> PAGE </w:instrText>
                    </w:r>
                    <w:r>
                      <w:rPr>
                        <w:lang w:val="id"/>
                      </w:rPr>
                      <w:fldChar w:fldCharType="separate"/>
                    </w:r>
                    <w:r w:rsidR="00DE3CB6">
                      <w:rPr>
                        <w:noProof/>
                        <w:sz w:val="21"/>
                        <w:lang w:val="id"/>
                      </w:rPr>
                      <w:t>107</w:t>
                    </w:r>
                    <w:r>
                      <w:rPr>
                        <w:lang w:val="id"/>
                      </w:rPr>
                      <w:fldChar w:fldCharType="end"/>
                    </w:r>
                    <w:r>
                      <w:rPr>
                        <w:sz w:val="21"/>
                        <w:lang w:val="id"/>
                      </w:rPr>
                      <w:t xml:space="preserve"> -</w:t>
                    </w:r>
                  </w:p>
                </w:txbxContent>
              </v:textbox>
              <w10:wrap anchorx="page" anchory="page"/>
            </v:shape>
          </w:pict>
        </mc:Fallback>
      </mc:AlternateContent>
    </w:r>
  </w:p>
</w:ftr>
</file>

<file path=word/footer1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FCFB503" w14:textId="77777777" w:rsidR="00BF557D" w:rsidRDefault="00BF557D">
    <w:pPr>
      <w:pStyle w:val="BodyText"/>
      <w:spacing w:line="14" w:lineRule="auto"/>
      <w:rPr>
        <w:sz w:val="20"/>
      </w:rPr>
    </w:pPr>
    <w:r>
      <w:rPr>
        <w:noProof/>
      </w:rPr>
      <mc:AlternateContent>
        <mc:Choice Requires="wps">
          <w:drawing>
            <wp:anchor distT="0" distB="0" distL="114300" distR="114300" simplePos="0" relativeHeight="251618304" behindDoc="1" locked="0" layoutInCell="1" allowOverlap="1" wp14:anchorId="06819B99" wp14:editId="61E05969">
              <wp:simplePos x="0" y="0"/>
              <wp:positionH relativeFrom="page">
                <wp:posOffset>3590925</wp:posOffset>
              </wp:positionH>
              <wp:positionV relativeFrom="page">
                <wp:posOffset>10061575</wp:posOffset>
              </wp:positionV>
              <wp:extent cx="381000" cy="173990"/>
              <wp:effectExtent l="0" t="0" r="0" b="0"/>
              <wp:wrapNone/>
              <wp:docPr id="198" name="Text Box 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000" cy="173990"/>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14:paraId="65E0B893" w14:textId="1FF17A3B" w:rsidR="00BF557D" w:rsidRDefault="00BF557D">
                          <w:pPr>
                            <w:spacing w:before="12"/>
                            <w:ind w:left="20"/>
                            <w:rPr>
                              <w:sz w:val="21"/>
                            </w:rPr>
                          </w:pPr>
                          <w:r>
                            <w:rPr>
                              <w:sz w:val="21"/>
                              <w:lang w:val="id"/>
                            </w:rPr>
                            <w:t xml:space="preserve">- </w:t>
                          </w:r>
                          <w:r>
                            <w:rPr>
                              <w:lang w:val="id"/>
                            </w:rPr>
                            <w:fldChar w:fldCharType="begin"/>
                          </w:r>
                          <w:r>
                            <w:rPr>
                              <w:sz w:val="21"/>
                              <w:lang w:val="id"/>
                            </w:rPr>
                            <w:instrText xml:space="preserve"> PAGE </w:instrText>
                          </w:r>
                          <w:r>
                            <w:rPr>
                              <w:lang w:val="id"/>
                            </w:rPr>
                            <w:fldChar w:fldCharType="separate"/>
                          </w:r>
                          <w:r w:rsidR="00DE3CB6">
                            <w:rPr>
                              <w:noProof/>
                              <w:sz w:val="21"/>
                              <w:lang w:val="id"/>
                            </w:rPr>
                            <w:t>109</w:t>
                          </w:r>
                          <w:r>
                            <w:rPr>
                              <w:lang w:val="id"/>
                            </w:rPr>
                            <w:fldChar w:fldCharType="end"/>
                          </w:r>
                          <w:r>
                            <w:rPr>
                              <w:sz w:val="21"/>
                              <w:lang w:val="id"/>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6819B99" id="_x0000_t202" coordsize="21600,21600" o:spt="202" path="m,l,21600r21600,l21600,xe">
              <v:stroke joinstyle="miter"/>
              <v:path gradientshapeok="t" o:connecttype="rect"/>
            </v:shapetype>
            <v:shape id="Text Box 98" o:spid="_x0000_s1207" type="#_x0000_t202" style="position:absolute;margin-left:282.75pt;margin-top:792.25pt;width:30pt;height:13.7pt;z-index:-2516981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" filled="f" stroked="f">
              <v:textbox inset="0,0,0,0">
                <w:txbxContent>
                  <w:p w14:paraId="65E0B893" w14:textId="1FF17A3B" w:rsidR="00BF557D" w:rsidRDefault="00BF557D">
                    <w:pPr>
                      <w:spacing w:before="12"/>
                      <w:ind w:left="20"/>
                      <w:rPr>
                        <w:sz w:val="21"/>
                      </w:rPr>
                    </w:pPr>
                    <w:r>
                      <w:rPr>
                        <w:sz w:val="21"/>
                        <w:lang w:val="id"/>
                      </w:rPr>
                      <w:t xml:space="preserve">- </w:t>
                    </w:r>
                    <w:r>
                      <w:rPr>
                        <w:lang w:val="id"/>
                      </w:rPr>
                      <w:fldChar w:fldCharType="begin"/>
                    </w:r>
                    <w:r>
                      <w:rPr>
                        <w:sz w:val="21"/>
                        <w:lang w:val="id"/>
                      </w:rPr>
                      <w:instrText xml:space="preserve"> PAGE </w:instrText>
                    </w:r>
                    <w:r>
                      <w:rPr>
                        <w:lang w:val="id"/>
                      </w:rPr>
                      <w:fldChar w:fldCharType="separate"/>
                    </w:r>
                    <w:r w:rsidR="00DE3CB6">
                      <w:rPr>
                        <w:noProof/>
                        <w:sz w:val="21"/>
                        <w:lang w:val="id"/>
                      </w:rPr>
                      <w:t>109</w:t>
                    </w:r>
                    <w:r>
                      <w:rPr>
                        <w:lang w:val="id"/>
                      </w:rPr>
                      <w:fldChar w:fldCharType="end"/>
                    </w:r>
                    <w:r>
                      <w:rPr>
                        <w:sz w:val="21"/>
                        <w:lang w:val="id"/>
                      </w:rPr>
                      <w:t xml:space="preserve"> -</w:t>
                    </w:r>
                  </w:p>
                </w:txbxContent>
              </v:textbox>
              <w10:wrap anchorx="page" anchory="page"/>
            </v:shape>
          </w:pict>
        </mc:Fallback>
      </mc:AlternateContent>
    </w:r>
  </w:p>
</w:ftr>
</file>

<file path=word/footer1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62521BA" w14:textId="77777777" w:rsidR="00BF557D" w:rsidRDefault="00BF557D">
    <w:pPr>
      <w:pStyle w:val="BodyText"/>
      <w:spacing w:line="14" w:lineRule="auto"/>
      <w:rPr>
        <w:sz w:val="20"/>
      </w:rPr>
    </w:pPr>
    <w:r>
      <w:rPr>
        <w:noProof/>
      </w:rPr>
      <mc:AlternateContent>
        <mc:Choice Requires="wps">
          <w:drawing>
            <wp:anchor distT="0" distB="0" distL="114300" distR="114300" simplePos="0" relativeHeight="251623424" behindDoc="1" locked="0" layoutInCell="1" allowOverlap="1" wp14:anchorId="25744353" wp14:editId="241204B3">
              <wp:simplePos x="0" y="0"/>
              <wp:positionH relativeFrom="page">
                <wp:posOffset>3590925</wp:posOffset>
              </wp:positionH>
              <wp:positionV relativeFrom="page">
                <wp:posOffset>10061575</wp:posOffset>
              </wp:positionV>
              <wp:extent cx="381000" cy="173990"/>
              <wp:effectExtent l="0" t="0" r="0" b="0"/>
              <wp:wrapNone/>
              <wp:docPr id="190" name="Text Box 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000" cy="173990"/>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14:paraId="1351CD68" w14:textId="73DC3F6E" w:rsidR="00BF557D" w:rsidRDefault="00BF557D">
                          <w:pPr>
                            <w:spacing w:before="12"/>
                            <w:ind w:left="20"/>
                            <w:rPr>
                              <w:sz w:val="21"/>
                            </w:rPr>
                          </w:pPr>
                          <w:r>
                            <w:rPr>
                              <w:sz w:val="21"/>
                              <w:lang w:val="id"/>
                            </w:rPr>
                            <w:t xml:space="preserve">- </w:t>
                          </w:r>
                          <w:r>
                            <w:rPr>
                              <w:lang w:val="id"/>
                            </w:rPr>
                            <w:fldChar w:fldCharType="begin"/>
                          </w:r>
                          <w:r>
                            <w:rPr>
                              <w:sz w:val="21"/>
                              <w:lang w:val="id"/>
                            </w:rPr>
                            <w:instrText xml:space="preserve"> PAGE </w:instrText>
                          </w:r>
                          <w:r>
                            <w:rPr>
                              <w:lang w:val="id"/>
                            </w:rPr>
                            <w:fldChar w:fldCharType="separate"/>
                          </w:r>
                          <w:r w:rsidR="00DE3CB6">
                            <w:rPr>
                              <w:noProof/>
                              <w:sz w:val="21"/>
                              <w:lang w:val="id"/>
                            </w:rPr>
                            <w:t>116</w:t>
                          </w:r>
                          <w:r>
                            <w:rPr>
                              <w:lang w:val="id"/>
                            </w:rPr>
                            <w:fldChar w:fldCharType="end"/>
                          </w:r>
                          <w:r>
                            <w:rPr>
                              <w:sz w:val="21"/>
                              <w:lang w:val="id"/>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5744353" id="_x0000_t202" coordsize="21600,21600" o:spt="202" path="m,l,21600r21600,l21600,xe">
              <v:stroke joinstyle="miter"/>
              <v:path gradientshapeok="t" o:connecttype="rect"/>
            </v:shapetype>
            <v:shape id="Text Box 94" o:spid="_x0000_s1210" type="#_x0000_t202" style="position:absolute;margin-left:282.75pt;margin-top:792.25pt;width:30pt;height:13.7pt;z-index:-2516930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" filled="f" stroked="f">
              <v:textbox inset="0,0,0,0">
                <w:txbxContent>
                  <w:p w14:paraId="1351CD68" w14:textId="73DC3F6E" w:rsidR="00BF557D" w:rsidRDefault="00BF557D">
                    <w:pPr>
                      <w:spacing w:before="12"/>
                      <w:ind w:left="20"/>
                      <w:rPr>
                        <w:sz w:val="21"/>
                      </w:rPr>
                    </w:pPr>
                    <w:r>
                      <w:rPr>
                        <w:sz w:val="21"/>
                        <w:lang w:val="id"/>
                      </w:rPr>
                      <w:t xml:space="preserve">- </w:t>
                    </w:r>
                    <w:r>
                      <w:rPr>
                        <w:lang w:val="id"/>
                      </w:rPr>
                      <w:fldChar w:fldCharType="begin"/>
                    </w:r>
                    <w:r>
                      <w:rPr>
                        <w:sz w:val="21"/>
                        <w:lang w:val="id"/>
                      </w:rPr>
                      <w:instrText xml:space="preserve"> PAGE </w:instrText>
                    </w:r>
                    <w:r>
                      <w:rPr>
                        <w:lang w:val="id"/>
                      </w:rPr>
                      <w:fldChar w:fldCharType="separate"/>
                    </w:r>
                    <w:r w:rsidR="00DE3CB6">
                      <w:rPr>
                        <w:noProof/>
                        <w:sz w:val="21"/>
                        <w:lang w:val="id"/>
                      </w:rPr>
                      <w:t>116</w:t>
                    </w:r>
                    <w:r>
                      <w:rPr>
                        <w:lang w:val="id"/>
                      </w:rPr>
                      <w:fldChar w:fldCharType="end"/>
                    </w:r>
                    <w:r>
                      <w:rPr>
                        <w:sz w:val="21"/>
                        <w:lang w:val="id"/>
                      </w:rPr>
                      <w:t xml:space="preserve"> -</w:t>
                    </w:r>
                  </w:p>
                </w:txbxContent>
              </v:textbox>
              <w10:wrap anchorx="page" anchory="page"/>
            </v:shape>
          </w:pict>
        </mc:Fallback>
      </mc:AlternateContent>
    </w:r>
  </w:p>
</w:ftr>
</file>

<file path=word/footer1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D704039" w14:textId="77777777" w:rsidR="00BF557D" w:rsidRDefault="00BF557D">
    <w:pPr>
      <w:pStyle w:val="BodyText"/>
      <w:spacing w:line="14" w:lineRule="auto"/>
      <w:rPr>
        <w:sz w:val="20"/>
      </w:rPr>
    </w:pPr>
    <w:r>
      <w:rPr>
        <w:noProof/>
      </w:rPr>
      <mc:AlternateContent>
        <mc:Choice Requires="wps">
          <w:drawing>
            <wp:anchor distT="0" distB="0" distL="114300" distR="114300" simplePos="0" relativeHeight="251625472" behindDoc="1" locked="0" layoutInCell="1" allowOverlap="1" wp14:anchorId="35901CB6" wp14:editId="332D5CEA">
              <wp:simplePos x="0" y="0"/>
              <wp:positionH relativeFrom="page">
                <wp:posOffset>3590925</wp:posOffset>
              </wp:positionH>
              <wp:positionV relativeFrom="page">
                <wp:posOffset>10061575</wp:posOffset>
              </wp:positionV>
              <wp:extent cx="381000" cy="173990"/>
              <wp:effectExtent l="0" t="0" r="0" b="0"/>
              <wp:wrapNone/>
              <wp:docPr id="182" name="Text Box 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000" cy="173990"/>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14:paraId="6466F7B8" w14:textId="5F5DA906" w:rsidR="00BF557D" w:rsidRDefault="00BF557D">
                          <w:pPr>
                            <w:spacing w:before="12"/>
                            <w:ind w:left="20"/>
                            <w:rPr>
                              <w:sz w:val="21"/>
                            </w:rPr>
                          </w:pPr>
                          <w:r>
                            <w:rPr>
                              <w:sz w:val="21"/>
                              <w:lang w:val="id"/>
                            </w:rPr>
                            <w:t xml:space="preserve">- </w:t>
                          </w:r>
                          <w:r>
                            <w:rPr>
                              <w:lang w:val="id"/>
                            </w:rPr>
                            <w:fldChar w:fldCharType="begin"/>
                          </w:r>
                          <w:r>
                            <w:rPr>
                              <w:sz w:val="21"/>
                              <w:lang w:val="id"/>
                            </w:rPr>
                            <w:instrText xml:space="preserve"> PAGE </w:instrText>
                          </w:r>
                          <w:r>
                            <w:rPr>
                              <w:lang w:val="id"/>
                            </w:rPr>
                            <w:fldChar w:fldCharType="separate"/>
                          </w:r>
                          <w:r w:rsidR="00DE3CB6">
                            <w:rPr>
                              <w:noProof/>
                              <w:sz w:val="21"/>
                              <w:lang w:val="id"/>
                            </w:rPr>
                            <w:t>118</w:t>
                          </w:r>
                          <w:r>
                            <w:rPr>
                              <w:lang w:val="id"/>
                            </w:rPr>
                            <w:fldChar w:fldCharType="end"/>
                          </w:r>
                          <w:r>
                            <w:rPr>
                              <w:sz w:val="21"/>
                              <w:lang w:val="id"/>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5901CB6" id="_x0000_t202" coordsize="21600,21600" o:spt="202" path="m,l,21600r21600,l21600,xe">
              <v:stroke joinstyle="miter"/>
              <v:path gradientshapeok="t" o:connecttype="rect"/>
            </v:shapetype>
            <v:shape id="_x0000_s1213" type="#_x0000_t202" style="position:absolute;margin-left:282.75pt;margin-top:792.25pt;width:30pt;height:13.7pt;z-index:-2516910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" filled="f" stroked="f">
              <v:textbox inset="0,0,0,0">
                <w:txbxContent>
                  <w:p w14:paraId="6466F7B8" w14:textId="5F5DA906" w:rsidR="00BF557D" w:rsidRDefault="00BF557D">
                    <w:pPr>
                      <w:spacing w:before="12"/>
                      <w:ind w:left="20"/>
                      <w:rPr>
                        <w:sz w:val="21"/>
                      </w:rPr>
                    </w:pPr>
                    <w:r>
                      <w:rPr>
                        <w:sz w:val="21"/>
                        <w:lang w:val="id"/>
                      </w:rPr>
                      <w:t xml:space="preserve">- </w:t>
                    </w:r>
                    <w:r>
                      <w:rPr>
                        <w:lang w:val="id"/>
                      </w:rPr>
                      <w:fldChar w:fldCharType="begin"/>
                    </w:r>
                    <w:r>
                      <w:rPr>
                        <w:sz w:val="21"/>
                        <w:lang w:val="id"/>
                      </w:rPr>
                      <w:instrText xml:space="preserve"> PAGE </w:instrText>
                    </w:r>
                    <w:r>
                      <w:rPr>
                        <w:lang w:val="id"/>
                      </w:rPr>
                      <w:fldChar w:fldCharType="separate"/>
                    </w:r>
                    <w:r w:rsidR="00DE3CB6">
                      <w:rPr>
                        <w:noProof/>
                        <w:sz w:val="21"/>
                        <w:lang w:val="id"/>
                      </w:rPr>
                      <w:t>118</w:t>
                    </w:r>
                    <w:r>
                      <w:rPr>
                        <w:lang w:val="id"/>
                      </w:rPr>
                      <w:fldChar w:fldCharType="end"/>
                    </w:r>
                    <w:r>
                      <w:rPr>
                        <w:sz w:val="21"/>
                        <w:lang w:val="id"/>
                      </w:rPr>
                      <w:t xml:space="preserve"> -</w:t>
                    </w:r>
                  </w:p>
                </w:txbxContent>
              </v:textbox>
              <w10:wrap anchorx="page" anchory="page"/>
            </v:shape>
          </w:pict>
        </mc:Fallback>
      </mc:AlternateContent>
    </w:r>
  </w:p>
</w:ftr>
</file>

<file path=word/footer1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2FC6C53" w14:textId="77777777" w:rsidR="00BF557D" w:rsidRDefault="00BF557D">
    <w:pPr>
      <w:pStyle w:val="BodyText"/>
      <w:spacing w:line="14" w:lineRule="auto"/>
      <w:rPr>
        <w:sz w:val="20"/>
      </w:rPr>
    </w:pPr>
    <w:r>
      <w:rPr>
        <w:noProof/>
      </w:rPr>
      <mc:AlternateContent>
        <mc:Choice Requires="wps">
          <w:drawing>
            <wp:anchor distT="0" distB="0" distL="114300" distR="114300" simplePos="0" relativeHeight="251626496" behindDoc="1" locked="0" layoutInCell="1" allowOverlap="1" wp14:anchorId="2251843A" wp14:editId="3973E03C">
              <wp:simplePos x="0" y="0"/>
              <wp:positionH relativeFrom="page">
                <wp:posOffset>3590925</wp:posOffset>
              </wp:positionH>
              <wp:positionV relativeFrom="page">
                <wp:posOffset>10061575</wp:posOffset>
              </wp:positionV>
              <wp:extent cx="381000" cy="173990"/>
              <wp:effectExtent l="0" t="0" r="0" b="0"/>
              <wp:wrapNone/>
              <wp:docPr id="174" name="Text Box 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000" cy="173990"/>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14:paraId="4C38C05C" w14:textId="14C3C0AC" w:rsidR="00BF557D" w:rsidRDefault="00BF557D">
                          <w:pPr>
                            <w:spacing w:before="12"/>
                            <w:ind w:left="20"/>
                            <w:rPr>
                              <w:sz w:val="21"/>
                            </w:rPr>
                          </w:pPr>
                          <w:r>
                            <w:rPr>
                              <w:sz w:val="21"/>
                              <w:lang w:val="id"/>
                            </w:rPr>
                            <w:t xml:space="preserve">- </w:t>
                          </w:r>
                          <w:r>
                            <w:rPr>
                              <w:lang w:val="id"/>
                            </w:rPr>
                            <w:fldChar w:fldCharType="begin"/>
                          </w:r>
                          <w:r>
                            <w:rPr>
                              <w:sz w:val="21"/>
                              <w:lang w:val="id"/>
                            </w:rPr>
                            <w:instrText xml:space="preserve"> PAGE </w:instrText>
                          </w:r>
                          <w:r>
                            <w:rPr>
                              <w:lang w:val="id"/>
                            </w:rPr>
                            <w:fldChar w:fldCharType="separate"/>
                          </w:r>
                          <w:r w:rsidR="00DE3CB6">
                            <w:rPr>
                              <w:noProof/>
                              <w:sz w:val="21"/>
                              <w:lang w:val="id"/>
                            </w:rPr>
                            <w:t>123</w:t>
                          </w:r>
                          <w:r>
                            <w:rPr>
                              <w:lang w:val="id"/>
                            </w:rPr>
                            <w:fldChar w:fldCharType="end"/>
                          </w:r>
                          <w:r>
                            <w:rPr>
                              <w:sz w:val="21"/>
                              <w:lang w:val="id"/>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251843A" id="_x0000_t202" coordsize="21600,21600" o:spt="202" path="m,l,21600r21600,l21600,xe">
              <v:stroke joinstyle="miter"/>
              <v:path gradientshapeok="t" o:connecttype="rect"/>
            </v:shapetype>
            <v:shape id="Text Box 86" o:spid="_x0000_s1216" type="#_x0000_t202" style="position:absolute;margin-left:282.75pt;margin-top:792.25pt;width:30pt;height:13.7pt;z-index:-2516899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" filled="f" stroked="f">
              <v:textbox inset="0,0,0,0">
                <w:txbxContent>
                  <w:p w14:paraId="4C38C05C" w14:textId="14C3C0AC" w:rsidR="00BF557D" w:rsidRDefault="00BF557D">
                    <w:pPr>
                      <w:spacing w:before="12"/>
                      <w:ind w:left="20"/>
                      <w:rPr>
                        <w:sz w:val="21"/>
                      </w:rPr>
                    </w:pPr>
                    <w:r>
                      <w:rPr>
                        <w:sz w:val="21"/>
                        <w:lang w:val="id"/>
                      </w:rPr>
                      <w:t xml:space="preserve">- </w:t>
                    </w:r>
                    <w:r>
                      <w:rPr>
                        <w:lang w:val="id"/>
                      </w:rPr>
                      <w:fldChar w:fldCharType="begin"/>
                    </w:r>
                    <w:r>
                      <w:rPr>
                        <w:sz w:val="21"/>
                        <w:lang w:val="id"/>
                      </w:rPr>
                      <w:instrText xml:space="preserve"> PAGE </w:instrText>
                    </w:r>
                    <w:r>
                      <w:rPr>
                        <w:lang w:val="id"/>
                      </w:rPr>
                      <w:fldChar w:fldCharType="separate"/>
                    </w:r>
                    <w:r w:rsidR="00DE3CB6">
                      <w:rPr>
                        <w:noProof/>
                        <w:sz w:val="21"/>
                        <w:lang w:val="id"/>
                      </w:rPr>
                      <w:t>123</w:t>
                    </w:r>
                    <w:r>
                      <w:rPr>
                        <w:lang w:val="id"/>
                      </w:rPr>
                      <w:fldChar w:fldCharType="end"/>
                    </w:r>
                    <w:r>
                      <w:rPr>
                        <w:sz w:val="21"/>
                        <w:lang w:val="id"/>
                      </w:rPr>
                      <w:t xml:space="preserve"> -</w:t>
                    </w:r>
                  </w:p>
                </w:txbxContent>
              </v:textbox>
              <w10:wrap anchorx="page" anchory="page"/>
            </v:shape>
          </w:pict>
        </mc:Fallback>
      </mc:AlternateContent>
    </w:r>
  </w:p>
</w:ftr>
</file>

<file path=word/footer1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31B7491" w14:textId="77777777" w:rsidR="00BF557D" w:rsidRDefault="00BF557D">
    <w:pPr>
      <w:pStyle w:val="BodyText"/>
      <w:spacing w:line="14" w:lineRule="auto"/>
      <w:rPr>
        <w:sz w:val="20"/>
      </w:rPr>
    </w:pPr>
    <w:r>
      <w:rPr>
        <w:noProof/>
      </w:rPr>
      <mc:AlternateContent>
        <mc:Choice Requires="wps">
          <w:drawing>
            <wp:anchor distT="0" distB="0" distL="114300" distR="114300" simplePos="0" relativeHeight="251630592" behindDoc="1" locked="0" layoutInCell="1" allowOverlap="1" wp14:anchorId="052181B2" wp14:editId="5ABD4A43">
              <wp:simplePos x="0" y="0"/>
              <wp:positionH relativeFrom="page">
                <wp:posOffset>3590925</wp:posOffset>
              </wp:positionH>
              <wp:positionV relativeFrom="page">
                <wp:posOffset>10061575</wp:posOffset>
              </wp:positionV>
              <wp:extent cx="381000" cy="173990"/>
              <wp:effectExtent l="0" t="0" r="0" b="0"/>
              <wp:wrapNone/>
              <wp:docPr id="166" name="Text Box 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000" cy="173990"/>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14:paraId="10312549" w14:textId="68903DAD" w:rsidR="00BF557D" w:rsidRDefault="00BF557D">
                          <w:pPr>
                            <w:spacing w:before="12"/>
                            <w:ind w:left="20"/>
                            <w:rPr>
                              <w:sz w:val="21"/>
                            </w:rPr>
                          </w:pPr>
                          <w:r>
                            <w:rPr>
                              <w:sz w:val="21"/>
                              <w:lang w:val="id"/>
                            </w:rPr>
                            <w:t xml:space="preserve">- </w:t>
                          </w:r>
                          <w:r>
                            <w:rPr>
                              <w:lang w:val="id"/>
                            </w:rPr>
                            <w:fldChar w:fldCharType="begin"/>
                          </w:r>
                          <w:r>
                            <w:rPr>
                              <w:sz w:val="21"/>
                              <w:lang w:val="id"/>
                            </w:rPr>
                            <w:instrText xml:space="preserve"> PAGE </w:instrText>
                          </w:r>
                          <w:r>
                            <w:rPr>
                              <w:lang w:val="id"/>
                            </w:rPr>
                            <w:fldChar w:fldCharType="separate"/>
                          </w:r>
                          <w:r w:rsidR="00DE3CB6">
                            <w:rPr>
                              <w:noProof/>
                              <w:sz w:val="21"/>
                              <w:lang w:val="id"/>
                            </w:rPr>
                            <w:t>130</w:t>
                          </w:r>
                          <w:r>
                            <w:rPr>
                              <w:lang w:val="id"/>
                            </w:rPr>
                            <w:fldChar w:fldCharType="end"/>
                          </w:r>
                          <w:r>
                            <w:rPr>
                              <w:sz w:val="21"/>
                              <w:lang w:val="id"/>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52181B2" id="_x0000_t202" coordsize="21600,21600" o:spt="202" path="m,l,21600r21600,l21600,xe">
              <v:stroke joinstyle="miter"/>
              <v:path gradientshapeok="t" o:connecttype="rect"/>
            </v:shapetype>
            <v:shape id="Text Box 82" o:spid="_x0000_s1219" type="#_x0000_t202" style="position:absolute;margin-left:282.75pt;margin-top:792.25pt;width:30pt;height:13.7pt;z-index:-2516858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" filled="f" stroked="f">
              <v:textbox inset="0,0,0,0">
                <w:txbxContent>
                  <w:p w14:paraId="10312549" w14:textId="68903DAD" w:rsidR="00BF557D" w:rsidRDefault="00BF557D">
                    <w:pPr>
                      <w:spacing w:before="12"/>
                      <w:ind w:left="20"/>
                      <w:rPr>
                        <w:sz w:val="21"/>
                      </w:rPr>
                    </w:pPr>
                    <w:r>
                      <w:rPr>
                        <w:sz w:val="21"/>
                        <w:lang w:val="id"/>
                      </w:rPr>
                      <w:t xml:space="preserve">- </w:t>
                    </w:r>
                    <w:r>
                      <w:rPr>
                        <w:lang w:val="id"/>
                      </w:rPr>
                      <w:fldChar w:fldCharType="begin"/>
                    </w:r>
                    <w:r>
                      <w:rPr>
                        <w:sz w:val="21"/>
                        <w:lang w:val="id"/>
                      </w:rPr>
                      <w:instrText xml:space="preserve"> PAGE </w:instrText>
                    </w:r>
                    <w:r>
                      <w:rPr>
                        <w:lang w:val="id"/>
                      </w:rPr>
                      <w:fldChar w:fldCharType="separate"/>
                    </w:r>
                    <w:r w:rsidR="00DE3CB6">
                      <w:rPr>
                        <w:noProof/>
                        <w:sz w:val="21"/>
                        <w:lang w:val="id"/>
                      </w:rPr>
                      <w:t>130</w:t>
                    </w:r>
                    <w:r>
                      <w:rPr>
                        <w:lang w:val="id"/>
                      </w:rPr>
                      <w:fldChar w:fldCharType="end"/>
                    </w:r>
                    <w:r>
                      <w:rPr>
                        <w:sz w:val="21"/>
                        <w:lang w:val="id"/>
                      </w:rPr>
                      <w:t xml:space="preserve"> -</w:t>
                    </w:r>
                  </w:p>
                </w:txbxContent>
              </v:textbox>
              <w10:wrap anchorx="page" anchory="page"/>
            </v:shape>
          </w:pict>
        </mc:Fallback>
      </mc:AlternateContent>
    </w:r>
  </w:p>
</w:ftr>
</file>

<file path=word/footer1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BDC2DE3" w14:textId="77777777" w:rsidR="00BF557D" w:rsidRDefault="00BF557D">
    <w:pPr>
      <w:pStyle w:val="BodyText"/>
      <w:spacing w:line="14" w:lineRule="auto"/>
      <w:rPr>
        <w:sz w:val="20"/>
      </w:rPr>
    </w:pPr>
    <w:r>
      <w:rPr>
        <w:noProof/>
      </w:rPr>
      <mc:AlternateContent>
        <mc:Choice Requires="wps">
          <w:drawing>
            <wp:anchor distT="0" distB="0" distL="114300" distR="114300" simplePos="0" relativeHeight="251632640" behindDoc="1" locked="0" layoutInCell="1" allowOverlap="1" wp14:anchorId="718D3819" wp14:editId="23B28C32">
              <wp:simplePos x="0" y="0"/>
              <wp:positionH relativeFrom="page">
                <wp:posOffset>3590925</wp:posOffset>
              </wp:positionH>
              <wp:positionV relativeFrom="page">
                <wp:posOffset>10061575</wp:posOffset>
              </wp:positionV>
              <wp:extent cx="381000" cy="173990"/>
              <wp:effectExtent l="0" t="0" r="0" b="0"/>
              <wp:wrapNone/>
              <wp:docPr id="158" name="Text Box 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000" cy="173990"/>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14:paraId="664D7F92" w14:textId="117E017F" w:rsidR="00BF557D" w:rsidRDefault="00BF557D">
                          <w:pPr>
                            <w:spacing w:before="12"/>
                            <w:ind w:left="20"/>
                            <w:rPr>
                              <w:sz w:val="21"/>
                            </w:rPr>
                          </w:pPr>
                          <w:r>
                            <w:rPr>
                              <w:sz w:val="21"/>
                              <w:lang w:val="id"/>
                            </w:rPr>
                            <w:t xml:space="preserve">- </w:t>
                          </w:r>
                          <w:r>
                            <w:rPr>
                              <w:lang w:val="id"/>
                            </w:rPr>
                            <w:fldChar w:fldCharType="begin"/>
                          </w:r>
                          <w:r>
                            <w:rPr>
                              <w:sz w:val="21"/>
                              <w:lang w:val="id"/>
                            </w:rPr>
                            <w:instrText xml:space="preserve"> PAGE </w:instrText>
                          </w:r>
                          <w:r>
                            <w:rPr>
                              <w:lang w:val="id"/>
                            </w:rPr>
                            <w:fldChar w:fldCharType="separate"/>
                          </w:r>
                          <w:r w:rsidR="00DE3CB6">
                            <w:rPr>
                              <w:noProof/>
                              <w:sz w:val="21"/>
                              <w:lang w:val="id"/>
                            </w:rPr>
                            <w:t>136</w:t>
                          </w:r>
                          <w:r>
                            <w:rPr>
                              <w:lang w:val="id"/>
                            </w:rPr>
                            <w:fldChar w:fldCharType="end"/>
                          </w:r>
                          <w:r>
                            <w:rPr>
                              <w:sz w:val="21"/>
                              <w:lang w:val="id"/>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18D3819" id="_x0000_t202" coordsize="21600,21600" o:spt="202" path="m,l,21600r21600,l21600,xe">
              <v:stroke joinstyle="miter"/>
              <v:path gradientshapeok="t" o:connecttype="rect"/>
            </v:shapetype>
            <v:shape id="Text Box 78" o:spid="_x0000_s1222" type="#_x0000_t202" style="position:absolute;margin-left:282.75pt;margin-top:792.25pt;width:30pt;height:13.7pt;z-index:-2516838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" filled="f" stroked="f">
              <v:textbox inset="0,0,0,0">
                <w:txbxContent>
                  <w:p w14:paraId="664D7F92" w14:textId="117E017F" w:rsidR="00BF557D" w:rsidRDefault="00BF557D">
                    <w:pPr>
                      <w:spacing w:before="12"/>
                      <w:ind w:left="20"/>
                      <w:rPr>
                        <w:sz w:val="21"/>
                      </w:rPr>
                    </w:pPr>
                    <w:r>
                      <w:rPr>
                        <w:sz w:val="21"/>
                        <w:lang w:val="id"/>
                      </w:rPr>
                      <w:t xml:space="preserve">- </w:t>
                    </w:r>
                    <w:r>
                      <w:rPr>
                        <w:lang w:val="id"/>
                      </w:rPr>
                      <w:fldChar w:fldCharType="begin"/>
                    </w:r>
                    <w:r>
                      <w:rPr>
                        <w:sz w:val="21"/>
                        <w:lang w:val="id"/>
                      </w:rPr>
                      <w:instrText xml:space="preserve"> PAGE </w:instrText>
                    </w:r>
                    <w:r>
                      <w:rPr>
                        <w:lang w:val="id"/>
                      </w:rPr>
                      <w:fldChar w:fldCharType="separate"/>
                    </w:r>
                    <w:r w:rsidR="00DE3CB6">
                      <w:rPr>
                        <w:noProof/>
                        <w:sz w:val="21"/>
                        <w:lang w:val="id"/>
                      </w:rPr>
                      <w:t>136</w:t>
                    </w:r>
                    <w:r>
                      <w:rPr>
                        <w:lang w:val="id"/>
                      </w:rPr>
                      <w:fldChar w:fldCharType="end"/>
                    </w:r>
                    <w:r>
                      <w:rPr>
                        <w:sz w:val="21"/>
                        <w:lang w:val="id"/>
                      </w:rPr>
                      <w:t xml:space="preserve"> -</w:t>
                    </w:r>
                  </w:p>
                </w:txbxContent>
              </v:textbox>
              <w10:wrap anchorx="page" anchory="page"/>
            </v:shape>
          </w:pict>
        </mc:Fallback>
      </mc:AlternateContent>
    </w:r>
  </w:p>
</w:ftr>
</file>

<file path=word/footer1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4B9647F" w14:textId="77777777" w:rsidR="00BF557D" w:rsidRDefault="00BF557D">
    <w:pPr>
      <w:pStyle w:val="BodyText"/>
      <w:spacing w:line="14" w:lineRule="auto"/>
      <w:rPr>
        <w:sz w:val="20"/>
      </w:rPr>
    </w:pPr>
    <w:r>
      <w:rPr>
        <w:noProof/>
      </w:rPr>
      <mc:AlternateContent>
        <mc:Choice Requires="wps">
          <w:drawing>
            <wp:anchor distT="0" distB="0" distL="114300" distR="114300" simplePos="0" relativeHeight="251636736" behindDoc="1" locked="0" layoutInCell="1" allowOverlap="1" wp14:anchorId="4EAD24AF" wp14:editId="198D7C44">
              <wp:simplePos x="0" y="0"/>
              <wp:positionH relativeFrom="page">
                <wp:posOffset>3590925</wp:posOffset>
              </wp:positionH>
              <wp:positionV relativeFrom="page">
                <wp:posOffset>10061575</wp:posOffset>
              </wp:positionV>
              <wp:extent cx="381000" cy="173990"/>
              <wp:effectExtent l="0" t="0" r="0" b="0"/>
              <wp:wrapNone/>
              <wp:docPr id="150" name="Text Box 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000" cy="173990"/>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14:paraId="0897AD39" w14:textId="1376FFF9" w:rsidR="00BF557D" w:rsidRDefault="00BF557D">
                          <w:pPr>
                            <w:spacing w:before="12"/>
                            <w:ind w:left="20"/>
                            <w:rPr>
                              <w:sz w:val="21"/>
                            </w:rPr>
                          </w:pPr>
                          <w:r>
                            <w:rPr>
                              <w:sz w:val="21"/>
                              <w:lang w:val="id"/>
                            </w:rPr>
                            <w:t xml:space="preserve">- </w:t>
                          </w:r>
                          <w:r>
                            <w:rPr>
                              <w:lang w:val="id"/>
                            </w:rPr>
                            <w:fldChar w:fldCharType="begin"/>
                          </w:r>
                          <w:r>
                            <w:rPr>
                              <w:sz w:val="21"/>
                              <w:lang w:val="id"/>
                            </w:rPr>
                            <w:instrText xml:space="preserve"> PAGE </w:instrText>
                          </w:r>
                          <w:r>
                            <w:rPr>
                              <w:lang w:val="id"/>
                            </w:rPr>
                            <w:fldChar w:fldCharType="separate"/>
                          </w:r>
                          <w:r w:rsidR="00DE3CB6">
                            <w:rPr>
                              <w:noProof/>
                              <w:sz w:val="21"/>
                              <w:lang w:val="id"/>
                            </w:rPr>
                            <w:t>151</w:t>
                          </w:r>
                          <w:r>
                            <w:rPr>
                              <w:lang w:val="id"/>
                            </w:rPr>
                            <w:fldChar w:fldCharType="end"/>
                          </w:r>
                          <w:r>
                            <w:rPr>
                              <w:sz w:val="21"/>
                              <w:lang w:val="id"/>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EAD24AF" id="_x0000_t202" coordsize="21600,21600" o:spt="202" path="m,l,21600r21600,l21600,xe">
              <v:stroke joinstyle="miter"/>
              <v:path gradientshapeok="t" o:connecttype="rect"/>
            </v:shapetype>
            <v:shape id="Text Box 74" o:spid="_x0000_s1225" type="#_x0000_t202" style="position:absolute;margin-left:282.75pt;margin-top:792.25pt;width:30pt;height:13.7pt;z-index:-2516797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" filled="f" stroked="f">
              <v:textbox inset="0,0,0,0">
                <w:txbxContent>
                  <w:p w14:paraId="0897AD39" w14:textId="1376FFF9" w:rsidR="00BF557D" w:rsidRDefault="00BF557D">
                    <w:pPr>
                      <w:spacing w:before="12"/>
                      <w:ind w:left="20"/>
                      <w:rPr>
                        <w:sz w:val="21"/>
                      </w:rPr>
                    </w:pPr>
                    <w:r>
                      <w:rPr>
                        <w:sz w:val="21"/>
                        <w:lang w:val="id"/>
                      </w:rPr>
                      <w:t xml:space="preserve">- </w:t>
                    </w:r>
                    <w:r>
                      <w:rPr>
                        <w:lang w:val="id"/>
                      </w:rPr>
                      <w:fldChar w:fldCharType="begin"/>
                    </w:r>
                    <w:r>
                      <w:rPr>
                        <w:sz w:val="21"/>
                        <w:lang w:val="id"/>
                      </w:rPr>
                      <w:instrText xml:space="preserve"> PAGE </w:instrText>
                    </w:r>
                    <w:r>
                      <w:rPr>
                        <w:lang w:val="id"/>
                      </w:rPr>
                      <w:fldChar w:fldCharType="separate"/>
                    </w:r>
                    <w:r w:rsidR="00DE3CB6">
                      <w:rPr>
                        <w:noProof/>
                        <w:sz w:val="21"/>
                        <w:lang w:val="id"/>
                      </w:rPr>
                      <w:t>151</w:t>
                    </w:r>
                    <w:r>
                      <w:rPr>
                        <w:lang w:val="id"/>
                      </w:rPr>
                      <w:fldChar w:fldCharType="end"/>
                    </w:r>
                    <w:r>
                      <w:rPr>
                        <w:sz w:val="21"/>
                        <w:lang w:val="id"/>
                      </w:rPr>
                      <w:t xml:space="preserve"> -</w:t>
                    </w:r>
                  </w:p>
                </w:txbxContent>
              </v:textbox>
              <w10:wrap anchorx="page" anchory="page"/>
            </v:shape>
          </w:pict>
        </mc:Fallback>
      </mc:AlternateContent>
    </w:r>
  </w:p>
</w:ftr>
</file>

<file path=word/footer19.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64824C3" w14:textId="77777777" w:rsidR="00BF557D" w:rsidRDefault="00BF557D">
    <w:pPr>
      <w:pStyle w:val="BodyText"/>
      <w:spacing w:line="14" w:lineRule="auto"/>
      <w:rPr>
        <w:sz w:val="20"/>
      </w:rPr>
    </w:pPr>
    <w:r>
      <w:rPr>
        <w:noProof/>
      </w:rPr>
      <mc:AlternateContent>
        <mc:Choice Requires="wps">
          <w:drawing>
            <wp:anchor distT="0" distB="0" distL="114300" distR="114300" simplePos="0" relativeHeight="251639808" behindDoc="1" locked="0" layoutInCell="1" allowOverlap="1" wp14:anchorId="668DD5D1" wp14:editId="5D3FECCB">
              <wp:simplePos x="0" y="0"/>
              <wp:positionH relativeFrom="page">
                <wp:posOffset>3590925</wp:posOffset>
              </wp:positionH>
              <wp:positionV relativeFrom="page">
                <wp:posOffset>10061575</wp:posOffset>
              </wp:positionV>
              <wp:extent cx="381000" cy="173990"/>
              <wp:effectExtent l="0" t="0" r="0" b="0"/>
              <wp:wrapNone/>
              <wp:docPr id="142" name="Text Box 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000" cy="173990"/>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14:paraId="1875DA6B" w14:textId="04BBA6BE" w:rsidR="00BF557D" w:rsidRDefault="00BF557D">
                          <w:pPr>
                            <w:spacing w:before="12"/>
                            <w:ind w:left="20"/>
                            <w:rPr>
                              <w:sz w:val="21"/>
                            </w:rPr>
                          </w:pPr>
                          <w:r>
                            <w:rPr>
                              <w:sz w:val="21"/>
                              <w:lang w:val="id"/>
                            </w:rPr>
                            <w:t xml:space="preserve">- </w:t>
                          </w:r>
                          <w:r>
                            <w:rPr>
                              <w:lang w:val="id"/>
                            </w:rPr>
                            <w:fldChar w:fldCharType="begin"/>
                          </w:r>
                          <w:r>
                            <w:rPr>
                              <w:sz w:val="21"/>
                              <w:lang w:val="id"/>
                            </w:rPr>
                            <w:instrText xml:space="preserve"> PAGE </w:instrText>
                          </w:r>
                          <w:r>
                            <w:rPr>
                              <w:lang w:val="id"/>
                            </w:rPr>
                            <w:fldChar w:fldCharType="separate"/>
                          </w:r>
                          <w:r w:rsidR="00DE3CB6">
                            <w:rPr>
                              <w:noProof/>
                              <w:sz w:val="21"/>
                              <w:lang w:val="id"/>
                            </w:rPr>
                            <w:t>160</w:t>
                          </w:r>
                          <w:r>
                            <w:rPr>
                              <w:lang w:val="id"/>
                            </w:rPr>
                            <w:fldChar w:fldCharType="end"/>
                          </w:r>
                          <w:r>
                            <w:rPr>
                              <w:sz w:val="21"/>
                              <w:lang w:val="id"/>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68DD5D1" id="_x0000_t202" coordsize="21600,21600" o:spt="202" path="m,l,21600r21600,l21600,xe">
              <v:stroke joinstyle="miter"/>
              <v:path gradientshapeok="t" o:connecttype="rect"/>
            </v:shapetype>
            <v:shape id="Text Box 70" o:spid="_x0000_s1228" type="#_x0000_t202" style="position:absolute;margin-left:282.75pt;margin-top:792.25pt;width:30pt;height:13.7pt;z-index:-2516766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" filled="f" stroked="f">
              <v:textbox inset="0,0,0,0">
                <w:txbxContent>
                  <w:p w14:paraId="1875DA6B" w14:textId="04BBA6BE" w:rsidR="00BF557D" w:rsidRDefault="00BF557D">
                    <w:pPr>
                      <w:spacing w:before="12"/>
                      <w:ind w:left="20"/>
                      <w:rPr>
                        <w:sz w:val="21"/>
                      </w:rPr>
                    </w:pPr>
                    <w:r>
                      <w:rPr>
                        <w:sz w:val="21"/>
                        <w:lang w:val="id"/>
                      </w:rPr>
                      <w:t xml:space="preserve">- </w:t>
                    </w:r>
                    <w:r>
                      <w:rPr>
                        <w:lang w:val="id"/>
                      </w:rPr>
                      <w:fldChar w:fldCharType="begin"/>
                    </w:r>
                    <w:r>
                      <w:rPr>
                        <w:sz w:val="21"/>
                        <w:lang w:val="id"/>
                      </w:rPr>
                      <w:instrText xml:space="preserve"> PAGE </w:instrText>
                    </w:r>
                    <w:r>
                      <w:rPr>
                        <w:lang w:val="id"/>
                      </w:rPr>
                      <w:fldChar w:fldCharType="separate"/>
                    </w:r>
                    <w:r w:rsidR="00DE3CB6">
                      <w:rPr>
                        <w:noProof/>
                        <w:sz w:val="21"/>
                        <w:lang w:val="id"/>
                      </w:rPr>
                      <w:t>160</w:t>
                    </w:r>
                    <w:r>
                      <w:rPr>
                        <w:lang w:val="id"/>
                      </w:rPr>
                      <w:fldChar w:fldCharType="end"/>
                    </w:r>
                    <w:r>
                      <w:rPr>
                        <w:sz w:val="21"/>
                        <w:lang w:val="id"/>
                      </w:rPr>
                      <w:t xml:space="preserve"> -</w:t>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058F122" w14:textId="77777777" w:rsidR="00BF557D" w:rsidRDefault="00BF557D">
    <w:pPr>
      <w:pStyle w:val="BodyText"/>
      <w:spacing w:line="14" w:lineRule="auto"/>
      <w:rPr>
        <w:sz w:val="20"/>
      </w:rPr>
    </w:pPr>
    <w:r>
      <w:rPr>
        <w:noProof/>
      </w:rPr>
      <mc:AlternateContent>
        <mc:Choice Requires="wps">
          <w:drawing>
            <wp:anchor distT="0" distB="0" distL="114300" distR="114300" simplePos="0" relativeHeight="251595776" behindDoc="1" locked="0" layoutInCell="1" allowOverlap="1" wp14:anchorId="651E518A" wp14:editId="0CAC621F">
              <wp:simplePos x="0" y="0"/>
              <wp:positionH relativeFrom="page">
                <wp:posOffset>3657600</wp:posOffset>
              </wp:positionH>
              <wp:positionV relativeFrom="page">
                <wp:posOffset>10061575</wp:posOffset>
              </wp:positionV>
              <wp:extent cx="248920" cy="173990"/>
              <wp:effectExtent l="0" t="0" r="0" b="0"/>
              <wp:wrapNone/>
              <wp:docPr id="278" name="Text Box 1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8920" cy="173990"/>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14:paraId="2B44E94D" w14:textId="3F1A5A85" w:rsidR="00BF557D" w:rsidRDefault="00BF557D">
                          <w:pPr>
                            <w:spacing w:before="12"/>
                            <w:ind w:left="20"/>
                            <w:rPr>
                              <w:sz w:val="21"/>
                            </w:rPr>
                          </w:pPr>
                          <w:r>
                            <w:rPr>
                              <w:sz w:val="21"/>
                              <w:lang w:val="id"/>
                            </w:rPr>
                            <w:t xml:space="preserve">- </w:t>
                          </w:r>
                          <w:r>
                            <w:rPr>
                              <w:lang w:val="id"/>
                            </w:rPr>
                            <w:fldChar w:fldCharType="begin"/>
                          </w:r>
                          <w:r>
                            <w:rPr>
                              <w:sz w:val="21"/>
                              <w:lang w:val="id"/>
                            </w:rPr>
                            <w:instrText xml:space="preserve"> PAGE </w:instrText>
                          </w:r>
                          <w:r>
                            <w:rPr>
                              <w:lang w:val="id"/>
                            </w:rPr>
                            <w:fldChar w:fldCharType="separate"/>
                          </w:r>
                          <w:r w:rsidR="00DE3CB6">
                            <w:rPr>
                              <w:noProof/>
                              <w:sz w:val="21"/>
                              <w:lang w:val="id"/>
                            </w:rPr>
                            <w:t>8</w:t>
                          </w:r>
                          <w:r>
                            <w:rPr>
                              <w:lang w:val="id"/>
                            </w:rPr>
                            <w:fldChar w:fldCharType="end"/>
                          </w:r>
                          <w:r>
                            <w:rPr>
                              <w:sz w:val="21"/>
                              <w:lang w:val="id"/>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51E518A" id="_x0000_t202" coordsize="21600,21600" o:spt="202" path="m,l,21600r21600,l21600,xe">
              <v:stroke joinstyle="miter"/>
              <v:path gradientshapeok="t" o:connecttype="rect"/>
            </v:shapetype>
            <v:shape id="Text Box 138" o:spid="_x0000_s1177" type="#_x0000_t202" style="position:absolute;margin-left:4in;margin-top:792.25pt;width:19.6pt;height:13.7pt;z-index:-2517207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" filled="f" stroked="f">
              <v:textbox inset="0,0,0,0">
                <w:txbxContent>
                  <w:p w14:paraId="2B44E94D" w14:textId="3F1A5A85" w:rsidR="00BF557D" w:rsidRDefault="00BF557D">
                    <w:pPr>
                      <w:spacing w:before="12"/>
                      <w:ind w:left="20"/>
                      <w:rPr>
                        <w:sz w:val="21"/>
                      </w:rPr>
                    </w:pPr>
                    <w:r>
                      <w:rPr>
                        <w:sz w:val="21"/>
                        <w:lang w:val="id"/>
                      </w:rPr>
                      <w:t xml:space="preserve">- </w:t>
                    </w:r>
                    <w:r>
                      <w:rPr>
                        <w:lang w:val="id"/>
                      </w:rPr>
                      <w:fldChar w:fldCharType="begin"/>
                    </w:r>
                    <w:r>
                      <w:rPr>
                        <w:sz w:val="21"/>
                        <w:lang w:val="id"/>
                      </w:rPr>
                      <w:instrText xml:space="preserve"> PAGE </w:instrText>
                    </w:r>
                    <w:r>
                      <w:rPr>
                        <w:lang w:val="id"/>
                      </w:rPr>
                      <w:fldChar w:fldCharType="separate"/>
                    </w:r>
                    <w:r w:rsidR="00DE3CB6">
                      <w:rPr>
                        <w:noProof/>
                        <w:sz w:val="21"/>
                        <w:lang w:val="id"/>
                      </w:rPr>
                      <w:t>8</w:t>
                    </w:r>
                    <w:r>
                      <w:rPr>
                        <w:lang w:val="id"/>
                      </w:rPr>
                      <w:fldChar w:fldCharType="end"/>
                    </w:r>
                    <w:r>
                      <w:rPr>
                        <w:sz w:val="21"/>
                        <w:lang w:val="id"/>
                      </w:rPr>
                      <w:t xml:space="preserve"> -</w:t>
                    </w:r>
                  </w:p>
                </w:txbxContent>
              </v:textbox>
              <w10:wrap anchorx="page" anchory="page"/>
            </v:shape>
          </w:pict>
        </mc:Fallback>
      </mc:AlternateContent>
    </w:r>
  </w:p>
</w:ftr>
</file>

<file path=word/footer20.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D9D8493" w14:textId="77777777" w:rsidR="00BF557D" w:rsidRDefault="00BF557D">
    <w:pPr>
      <w:pStyle w:val="BodyText"/>
      <w:spacing w:line="14" w:lineRule="auto"/>
      <w:rPr>
        <w:sz w:val="20"/>
      </w:rPr>
    </w:pPr>
    <w:r>
      <w:rPr>
        <w:noProof/>
      </w:rPr>
      <mc:AlternateContent>
        <mc:Choice Requires="wps">
          <w:drawing>
            <wp:anchor distT="0" distB="0" distL="114300" distR="114300" simplePos="0" relativeHeight="251640832" behindDoc="1" locked="0" layoutInCell="1" allowOverlap="1" wp14:anchorId="28B91A6B" wp14:editId="431B5078">
              <wp:simplePos x="0" y="0"/>
              <wp:positionH relativeFrom="page">
                <wp:posOffset>3590925</wp:posOffset>
              </wp:positionH>
              <wp:positionV relativeFrom="page">
                <wp:posOffset>10061575</wp:posOffset>
              </wp:positionV>
              <wp:extent cx="381000" cy="173990"/>
              <wp:effectExtent l="0" t="0" r="0" b="0"/>
              <wp:wrapNone/>
              <wp:docPr id="134" name="Text Box 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000" cy="173990"/>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14:paraId="192869DE" w14:textId="62122AFE" w:rsidR="00BF557D" w:rsidRDefault="00BF557D">
                          <w:pPr>
                            <w:spacing w:before="12"/>
                            <w:ind w:left="20"/>
                            <w:rPr>
                              <w:sz w:val="21"/>
                            </w:rPr>
                          </w:pPr>
                          <w:r>
                            <w:rPr>
                              <w:sz w:val="21"/>
                              <w:lang w:val="id"/>
                            </w:rPr>
                            <w:t xml:space="preserve">- </w:t>
                          </w:r>
                          <w:r>
                            <w:rPr>
                              <w:lang w:val="id"/>
                            </w:rPr>
                            <w:fldChar w:fldCharType="begin"/>
                          </w:r>
                          <w:r>
                            <w:rPr>
                              <w:sz w:val="21"/>
                              <w:lang w:val="id"/>
                            </w:rPr>
                            <w:instrText xml:space="preserve"> PAGE </w:instrText>
                          </w:r>
                          <w:r>
                            <w:rPr>
                              <w:lang w:val="id"/>
                            </w:rPr>
                            <w:fldChar w:fldCharType="separate"/>
                          </w:r>
                          <w:r w:rsidR="00DE3CB6">
                            <w:rPr>
                              <w:noProof/>
                              <w:sz w:val="21"/>
                              <w:lang w:val="id"/>
                            </w:rPr>
                            <w:t>169</w:t>
                          </w:r>
                          <w:r>
                            <w:rPr>
                              <w:lang w:val="id"/>
                            </w:rPr>
                            <w:fldChar w:fldCharType="end"/>
                          </w:r>
                          <w:r>
                            <w:rPr>
                              <w:sz w:val="21"/>
                              <w:lang w:val="id"/>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8B91A6B" id="_x0000_t202" coordsize="21600,21600" o:spt="202" path="m,l,21600r21600,l21600,xe">
              <v:stroke joinstyle="miter"/>
              <v:path gradientshapeok="t" o:connecttype="rect"/>
            </v:shapetype>
            <v:shape id="Text Box 66" o:spid="_x0000_s1231" type="#_x0000_t202" style="position:absolute;margin-left:282.75pt;margin-top:792.25pt;width:30pt;height:13.7pt;z-index:-2516756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" filled="f" stroked="f">
              <v:textbox inset="0,0,0,0">
                <w:txbxContent>
                  <w:p w14:paraId="192869DE" w14:textId="62122AFE" w:rsidR="00BF557D" w:rsidRDefault="00BF557D">
                    <w:pPr>
                      <w:spacing w:before="12"/>
                      <w:ind w:left="20"/>
                      <w:rPr>
                        <w:sz w:val="21"/>
                      </w:rPr>
                    </w:pPr>
                    <w:r>
                      <w:rPr>
                        <w:sz w:val="21"/>
                        <w:lang w:val="id"/>
                      </w:rPr>
                      <w:t xml:space="preserve">- </w:t>
                    </w:r>
                    <w:r>
                      <w:rPr>
                        <w:lang w:val="id"/>
                      </w:rPr>
                      <w:fldChar w:fldCharType="begin"/>
                    </w:r>
                    <w:r>
                      <w:rPr>
                        <w:sz w:val="21"/>
                        <w:lang w:val="id"/>
                      </w:rPr>
                      <w:instrText xml:space="preserve"> PAGE </w:instrText>
                    </w:r>
                    <w:r>
                      <w:rPr>
                        <w:lang w:val="id"/>
                      </w:rPr>
                      <w:fldChar w:fldCharType="separate"/>
                    </w:r>
                    <w:r w:rsidR="00DE3CB6">
                      <w:rPr>
                        <w:noProof/>
                        <w:sz w:val="21"/>
                        <w:lang w:val="id"/>
                      </w:rPr>
                      <w:t>169</w:t>
                    </w:r>
                    <w:r>
                      <w:rPr>
                        <w:lang w:val="id"/>
                      </w:rPr>
                      <w:fldChar w:fldCharType="end"/>
                    </w:r>
                    <w:r>
                      <w:rPr>
                        <w:sz w:val="21"/>
                        <w:lang w:val="id"/>
                      </w:rPr>
                      <w:t xml:space="preserve"> -</w:t>
                    </w:r>
                  </w:p>
                </w:txbxContent>
              </v:textbox>
              <w10:wrap anchorx="page" anchory="page"/>
            </v:shape>
          </w:pict>
        </mc:Fallback>
      </mc:AlternateContent>
    </w:r>
  </w:p>
</w:ftr>
</file>

<file path=word/footer2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B837D88" w14:textId="77777777" w:rsidR="00BF557D" w:rsidRDefault="00BF557D">
    <w:pPr>
      <w:pStyle w:val="BodyText"/>
      <w:spacing w:line="14" w:lineRule="auto"/>
      <w:rPr>
        <w:sz w:val="20"/>
      </w:rPr>
    </w:pPr>
    <w:r>
      <w:rPr>
        <w:noProof/>
      </w:rPr>
      <mc:AlternateContent>
        <mc:Choice Requires="wps">
          <w:drawing>
            <wp:anchor distT="0" distB="0" distL="114300" distR="114300" simplePos="0" relativeHeight="251642880" behindDoc="1" locked="0" layoutInCell="1" allowOverlap="1" wp14:anchorId="4469F91B" wp14:editId="29E76374">
              <wp:simplePos x="0" y="0"/>
              <wp:positionH relativeFrom="page">
                <wp:posOffset>3590925</wp:posOffset>
              </wp:positionH>
              <wp:positionV relativeFrom="page">
                <wp:posOffset>10061575</wp:posOffset>
              </wp:positionV>
              <wp:extent cx="381000" cy="173990"/>
              <wp:effectExtent l="0" t="0" r="0" b="0"/>
              <wp:wrapNone/>
              <wp:docPr id="126" name="Text Box 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000" cy="173990"/>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14:paraId="3ADEEB48" w14:textId="5180438C" w:rsidR="00BF557D" w:rsidRDefault="00BF557D">
                          <w:pPr>
                            <w:spacing w:before="12"/>
                            <w:ind w:left="20"/>
                            <w:rPr>
                              <w:sz w:val="21"/>
                            </w:rPr>
                          </w:pPr>
                          <w:r>
                            <w:rPr>
                              <w:sz w:val="21"/>
                              <w:lang w:val="id"/>
                            </w:rPr>
                            <w:t xml:space="preserve">- </w:t>
                          </w:r>
                          <w:r>
                            <w:rPr>
                              <w:lang w:val="id"/>
                            </w:rPr>
                            <w:fldChar w:fldCharType="begin"/>
                          </w:r>
                          <w:r>
                            <w:rPr>
                              <w:sz w:val="21"/>
                              <w:lang w:val="id"/>
                            </w:rPr>
                            <w:instrText xml:space="preserve"> PAGE </w:instrText>
                          </w:r>
                          <w:r>
                            <w:rPr>
                              <w:lang w:val="id"/>
                            </w:rPr>
                            <w:fldChar w:fldCharType="separate"/>
                          </w:r>
                          <w:r w:rsidR="00DE3CB6">
                            <w:rPr>
                              <w:noProof/>
                              <w:sz w:val="21"/>
                              <w:lang w:val="id"/>
                            </w:rPr>
                            <w:t>174</w:t>
                          </w:r>
                          <w:r>
                            <w:rPr>
                              <w:lang w:val="id"/>
                            </w:rPr>
                            <w:fldChar w:fldCharType="end"/>
                          </w:r>
                          <w:r>
                            <w:rPr>
                              <w:sz w:val="21"/>
                              <w:lang w:val="id"/>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469F91B" id="_x0000_t202" coordsize="21600,21600" o:spt="202" path="m,l,21600r21600,l21600,xe">
              <v:stroke joinstyle="miter"/>
              <v:path gradientshapeok="t" o:connecttype="rect"/>
            </v:shapetype>
            <v:shape id="Text Box 62" o:spid="_x0000_s1234" type="#_x0000_t202" style="position:absolute;margin-left:282.75pt;margin-top:792.25pt;width:30pt;height:13.7pt;z-index:-2516736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" filled="f" stroked="f">
              <v:textbox inset="0,0,0,0">
                <w:txbxContent>
                  <w:p w14:paraId="3ADEEB48" w14:textId="5180438C" w:rsidR="00BF557D" w:rsidRDefault="00BF557D">
                    <w:pPr>
                      <w:spacing w:before="12"/>
                      <w:ind w:left="20"/>
                      <w:rPr>
                        <w:sz w:val="21"/>
                      </w:rPr>
                    </w:pPr>
                    <w:r>
                      <w:rPr>
                        <w:sz w:val="21"/>
                        <w:lang w:val="id"/>
                      </w:rPr>
                      <w:t xml:space="preserve">- </w:t>
                    </w:r>
                    <w:r>
                      <w:rPr>
                        <w:lang w:val="id"/>
                      </w:rPr>
                      <w:fldChar w:fldCharType="begin"/>
                    </w:r>
                    <w:r>
                      <w:rPr>
                        <w:sz w:val="21"/>
                        <w:lang w:val="id"/>
                      </w:rPr>
                      <w:instrText xml:space="preserve"> PAGE </w:instrText>
                    </w:r>
                    <w:r>
                      <w:rPr>
                        <w:lang w:val="id"/>
                      </w:rPr>
                      <w:fldChar w:fldCharType="separate"/>
                    </w:r>
                    <w:r w:rsidR="00DE3CB6">
                      <w:rPr>
                        <w:noProof/>
                        <w:sz w:val="21"/>
                        <w:lang w:val="id"/>
                      </w:rPr>
                      <w:t>174</w:t>
                    </w:r>
                    <w:r>
                      <w:rPr>
                        <w:lang w:val="id"/>
                      </w:rPr>
                      <w:fldChar w:fldCharType="end"/>
                    </w:r>
                    <w:r>
                      <w:rPr>
                        <w:sz w:val="21"/>
                        <w:lang w:val="id"/>
                      </w:rPr>
                      <w:t xml:space="preserve"> -</w:t>
                    </w:r>
                  </w:p>
                </w:txbxContent>
              </v:textbox>
              <w10:wrap anchorx="page" anchory="page"/>
            </v:shape>
          </w:pict>
        </mc:Fallback>
      </mc:AlternateContent>
    </w:r>
  </w:p>
</w:ftr>
</file>

<file path=word/footer2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F7B8F97" w14:textId="77777777" w:rsidR="00BF557D" w:rsidRDefault="00BF557D">
    <w:pPr>
      <w:pStyle w:val="BodyText"/>
      <w:spacing w:line="14" w:lineRule="auto"/>
      <w:rPr>
        <w:sz w:val="20"/>
      </w:rPr>
    </w:pPr>
    <w:r>
      <w:rPr>
        <w:noProof/>
      </w:rPr>
      <mc:AlternateContent>
        <mc:Choice Requires="wps">
          <w:drawing>
            <wp:anchor distT="0" distB="0" distL="114300" distR="114300" simplePos="0" relativeHeight="251645952" behindDoc="1" locked="0" layoutInCell="1" allowOverlap="1" wp14:anchorId="32763C04" wp14:editId="0DC126AC">
              <wp:simplePos x="0" y="0"/>
              <wp:positionH relativeFrom="page">
                <wp:posOffset>3590925</wp:posOffset>
              </wp:positionH>
              <wp:positionV relativeFrom="page">
                <wp:posOffset>10061575</wp:posOffset>
              </wp:positionV>
              <wp:extent cx="381000" cy="173990"/>
              <wp:effectExtent l="0" t="0" r="0" b="0"/>
              <wp:wrapNone/>
              <wp:docPr id="118" name="Text Box 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000" cy="173990"/>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14:paraId="3ECF56DB" w14:textId="61FB5C40" w:rsidR="00BF557D" w:rsidRDefault="00BF557D">
                          <w:pPr>
                            <w:spacing w:before="12"/>
                            <w:ind w:left="20"/>
                            <w:rPr>
                              <w:sz w:val="21"/>
                            </w:rPr>
                          </w:pPr>
                          <w:r>
                            <w:rPr>
                              <w:sz w:val="21"/>
                              <w:lang w:val="id"/>
                            </w:rPr>
                            <w:t xml:space="preserve">- </w:t>
                          </w:r>
                          <w:r>
                            <w:rPr>
                              <w:lang w:val="id"/>
                            </w:rPr>
                            <w:fldChar w:fldCharType="begin"/>
                          </w:r>
                          <w:r>
                            <w:rPr>
                              <w:sz w:val="21"/>
                              <w:lang w:val="id"/>
                            </w:rPr>
                            <w:instrText xml:space="preserve"> PAGE </w:instrText>
                          </w:r>
                          <w:r>
                            <w:rPr>
                              <w:lang w:val="id"/>
                            </w:rPr>
                            <w:fldChar w:fldCharType="separate"/>
                          </w:r>
                          <w:r w:rsidR="00DE3CB6">
                            <w:rPr>
                              <w:noProof/>
                              <w:sz w:val="21"/>
                              <w:lang w:val="id"/>
                            </w:rPr>
                            <w:t>176</w:t>
                          </w:r>
                          <w:r>
                            <w:rPr>
                              <w:lang w:val="id"/>
                            </w:rPr>
                            <w:fldChar w:fldCharType="end"/>
                          </w:r>
                          <w:r>
                            <w:rPr>
                              <w:sz w:val="21"/>
                              <w:lang w:val="id"/>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2763C04" id="_x0000_t202" coordsize="21600,21600" o:spt="202" path="m,l,21600r21600,l21600,xe">
              <v:stroke joinstyle="miter"/>
              <v:path gradientshapeok="t" o:connecttype="rect"/>
            </v:shapetype>
            <v:shape id="Text Box 58" o:spid="_x0000_s1237" type="#_x0000_t202" style="position:absolute;margin-left:282.75pt;margin-top:792.25pt;width:30pt;height:13.7pt;z-index:-2516705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" filled="f" stroked="f">
              <v:textbox inset="0,0,0,0">
                <w:txbxContent>
                  <w:p w14:paraId="3ECF56DB" w14:textId="61FB5C40" w:rsidR="00BF557D" w:rsidRDefault="00BF557D">
                    <w:pPr>
                      <w:spacing w:before="12"/>
                      <w:ind w:left="20"/>
                      <w:rPr>
                        <w:sz w:val="21"/>
                      </w:rPr>
                    </w:pPr>
                    <w:r>
                      <w:rPr>
                        <w:sz w:val="21"/>
                        <w:lang w:val="id"/>
                      </w:rPr>
                      <w:t xml:space="preserve">- </w:t>
                    </w:r>
                    <w:r>
                      <w:rPr>
                        <w:lang w:val="id"/>
                      </w:rPr>
                      <w:fldChar w:fldCharType="begin"/>
                    </w:r>
                    <w:r>
                      <w:rPr>
                        <w:sz w:val="21"/>
                        <w:lang w:val="id"/>
                      </w:rPr>
                      <w:instrText xml:space="preserve"> PAGE </w:instrText>
                    </w:r>
                    <w:r>
                      <w:rPr>
                        <w:lang w:val="id"/>
                      </w:rPr>
                      <w:fldChar w:fldCharType="separate"/>
                    </w:r>
                    <w:r w:rsidR="00DE3CB6">
                      <w:rPr>
                        <w:noProof/>
                        <w:sz w:val="21"/>
                        <w:lang w:val="id"/>
                      </w:rPr>
                      <w:t>176</w:t>
                    </w:r>
                    <w:r>
                      <w:rPr>
                        <w:lang w:val="id"/>
                      </w:rPr>
                      <w:fldChar w:fldCharType="end"/>
                    </w:r>
                    <w:r>
                      <w:rPr>
                        <w:sz w:val="21"/>
                        <w:lang w:val="id"/>
                      </w:rPr>
                      <w:t xml:space="preserve"> -</w:t>
                    </w:r>
                  </w:p>
                </w:txbxContent>
              </v:textbox>
              <w10:wrap anchorx="page" anchory="page"/>
            </v:shape>
          </w:pict>
        </mc:Fallback>
      </mc:AlternateContent>
    </w:r>
  </w:p>
</w:ftr>
</file>

<file path=word/footer2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4BC4D96" w14:textId="77777777" w:rsidR="00BF557D" w:rsidRDefault="00BF557D">
    <w:pPr>
      <w:pStyle w:val="BodyText"/>
      <w:spacing w:line="14" w:lineRule="auto"/>
      <w:rPr>
        <w:sz w:val="20"/>
      </w:rPr>
    </w:pPr>
    <w:r>
      <w:rPr>
        <w:noProof/>
      </w:rPr>
      <mc:AlternateContent>
        <mc:Choice Requires="wps">
          <w:drawing>
            <wp:anchor distT="0" distB="0" distL="114300" distR="114300" simplePos="0" relativeHeight="251649024" behindDoc="1" locked="0" layoutInCell="1" allowOverlap="1" wp14:anchorId="52690995" wp14:editId="70942FD4">
              <wp:simplePos x="0" y="0"/>
              <wp:positionH relativeFrom="page">
                <wp:posOffset>3590925</wp:posOffset>
              </wp:positionH>
              <wp:positionV relativeFrom="page">
                <wp:posOffset>10061575</wp:posOffset>
              </wp:positionV>
              <wp:extent cx="381000" cy="173990"/>
              <wp:effectExtent l="0" t="0" r="0" b="0"/>
              <wp:wrapNone/>
              <wp:docPr id="110" name="Text Box 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000" cy="173990"/>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14:paraId="28C96500" w14:textId="7EE80C65" w:rsidR="00BF557D" w:rsidRDefault="00BF557D">
                          <w:pPr>
                            <w:spacing w:before="12"/>
                            <w:ind w:left="20"/>
                            <w:rPr>
                              <w:sz w:val="21"/>
                            </w:rPr>
                          </w:pPr>
                          <w:r>
                            <w:rPr>
                              <w:sz w:val="21"/>
                              <w:lang w:val="id"/>
                            </w:rPr>
                            <w:t xml:space="preserve">- </w:t>
                          </w:r>
                          <w:r>
                            <w:rPr>
                              <w:lang w:val="id"/>
                            </w:rPr>
                            <w:fldChar w:fldCharType="begin"/>
                          </w:r>
                          <w:r>
                            <w:rPr>
                              <w:sz w:val="21"/>
                              <w:lang w:val="id"/>
                            </w:rPr>
                            <w:instrText xml:space="preserve"> PAGE </w:instrText>
                          </w:r>
                          <w:r>
                            <w:rPr>
                              <w:lang w:val="id"/>
                            </w:rPr>
                            <w:fldChar w:fldCharType="separate"/>
                          </w:r>
                          <w:r w:rsidR="00DE3CB6">
                            <w:rPr>
                              <w:noProof/>
                              <w:sz w:val="21"/>
                              <w:lang w:val="id"/>
                            </w:rPr>
                            <w:t>181</w:t>
                          </w:r>
                          <w:r>
                            <w:rPr>
                              <w:lang w:val="id"/>
                            </w:rPr>
                            <w:fldChar w:fldCharType="end"/>
                          </w:r>
                          <w:r>
                            <w:rPr>
                              <w:sz w:val="21"/>
                              <w:lang w:val="id"/>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2690995" id="_x0000_t202" coordsize="21600,21600" o:spt="202" path="m,l,21600r21600,l21600,xe">
              <v:stroke joinstyle="miter"/>
              <v:path gradientshapeok="t" o:connecttype="rect"/>
            </v:shapetype>
            <v:shape id="Text Box 54" o:spid="_x0000_s1240" type="#_x0000_t202" style="position:absolute;margin-left:282.75pt;margin-top:792.25pt;width:30pt;height:13.7pt;z-index:-2516674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" filled="f" stroked="f">
              <v:textbox inset="0,0,0,0">
                <w:txbxContent>
                  <w:p w14:paraId="28C96500" w14:textId="7EE80C65" w:rsidR="00BF557D" w:rsidRDefault="00BF557D">
                    <w:pPr>
                      <w:spacing w:before="12"/>
                      <w:ind w:left="20"/>
                      <w:rPr>
                        <w:sz w:val="21"/>
                      </w:rPr>
                    </w:pPr>
                    <w:r>
                      <w:rPr>
                        <w:sz w:val="21"/>
                        <w:lang w:val="id"/>
                      </w:rPr>
                      <w:t xml:space="preserve">- </w:t>
                    </w:r>
                    <w:r>
                      <w:rPr>
                        <w:lang w:val="id"/>
                      </w:rPr>
                      <w:fldChar w:fldCharType="begin"/>
                    </w:r>
                    <w:r>
                      <w:rPr>
                        <w:sz w:val="21"/>
                        <w:lang w:val="id"/>
                      </w:rPr>
                      <w:instrText xml:space="preserve"> PAGE </w:instrText>
                    </w:r>
                    <w:r>
                      <w:rPr>
                        <w:lang w:val="id"/>
                      </w:rPr>
                      <w:fldChar w:fldCharType="separate"/>
                    </w:r>
                    <w:r w:rsidR="00DE3CB6">
                      <w:rPr>
                        <w:noProof/>
                        <w:sz w:val="21"/>
                        <w:lang w:val="id"/>
                      </w:rPr>
                      <w:t>181</w:t>
                    </w:r>
                    <w:r>
                      <w:rPr>
                        <w:lang w:val="id"/>
                      </w:rPr>
                      <w:fldChar w:fldCharType="end"/>
                    </w:r>
                    <w:r>
                      <w:rPr>
                        <w:sz w:val="21"/>
                        <w:lang w:val="id"/>
                      </w:rPr>
                      <w:t xml:space="preserve"> -</w:t>
                    </w:r>
                  </w:p>
                </w:txbxContent>
              </v:textbox>
              <w10:wrap anchorx="page" anchory="page"/>
            </v:shape>
          </w:pict>
        </mc:Fallback>
      </mc:AlternateContent>
    </w:r>
  </w:p>
</w:ftr>
</file>

<file path=word/footer2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408BF6D" w14:textId="77777777" w:rsidR="00BF557D" w:rsidRDefault="00BF557D">
    <w:pPr>
      <w:pStyle w:val="BodyText"/>
      <w:spacing w:line="14" w:lineRule="auto"/>
      <w:rPr>
        <w:sz w:val="20"/>
      </w:rPr>
    </w:pPr>
    <w:r>
      <w:rPr>
        <w:noProof/>
      </w:rPr>
      <mc:AlternateContent>
        <mc:Choice Requires="wps">
          <w:drawing>
            <wp:anchor distT="0" distB="0" distL="114300" distR="114300" simplePos="0" relativeHeight="251654144" behindDoc="1" locked="0" layoutInCell="1" allowOverlap="1" wp14:anchorId="712C6CFD" wp14:editId="455A6111">
              <wp:simplePos x="0" y="0"/>
              <wp:positionH relativeFrom="page">
                <wp:posOffset>3590925</wp:posOffset>
              </wp:positionH>
              <wp:positionV relativeFrom="page">
                <wp:posOffset>10061575</wp:posOffset>
              </wp:positionV>
              <wp:extent cx="381000" cy="173990"/>
              <wp:effectExtent l="0" t="0" r="0" b="0"/>
              <wp:wrapNone/>
              <wp:docPr id="102" name="Text Box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000" cy="173990"/>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14:paraId="7AE384EC" w14:textId="0EF159C0" w:rsidR="00BF557D" w:rsidRDefault="00BF557D">
                          <w:pPr>
                            <w:spacing w:before="12"/>
                            <w:ind w:left="20"/>
                            <w:rPr>
                              <w:sz w:val="21"/>
                            </w:rPr>
                          </w:pPr>
                          <w:r>
                            <w:rPr>
                              <w:sz w:val="21"/>
                              <w:lang w:val="id"/>
                            </w:rPr>
                            <w:t xml:space="preserve">- </w:t>
                          </w:r>
                          <w:r>
                            <w:rPr>
                              <w:lang w:val="id"/>
                            </w:rPr>
                            <w:fldChar w:fldCharType="begin"/>
                          </w:r>
                          <w:r>
                            <w:rPr>
                              <w:sz w:val="21"/>
                              <w:lang w:val="id"/>
                            </w:rPr>
                            <w:instrText xml:space="preserve"> PAGE </w:instrText>
                          </w:r>
                          <w:r>
                            <w:rPr>
                              <w:lang w:val="id"/>
                            </w:rPr>
                            <w:fldChar w:fldCharType="separate"/>
                          </w:r>
                          <w:r w:rsidR="00DE3CB6">
                            <w:rPr>
                              <w:noProof/>
                              <w:sz w:val="21"/>
                              <w:lang w:val="id"/>
                            </w:rPr>
                            <w:t>188</w:t>
                          </w:r>
                          <w:r>
                            <w:rPr>
                              <w:lang w:val="id"/>
                            </w:rPr>
                            <w:fldChar w:fldCharType="end"/>
                          </w:r>
                          <w:r>
                            <w:rPr>
                              <w:sz w:val="21"/>
                              <w:lang w:val="id"/>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12C6CFD" id="_x0000_t202" coordsize="21600,21600" o:spt="202" path="m,l,21600r21600,l21600,xe">
              <v:stroke joinstyle="miter"/>
              <v:path gradientshapeok="t" o:connecttype="rect"/>
            </v:shapetype>
            <v:shape id="Text Box 50" o:spid="_x0000_s1243" type="#_x0000_t202" style="position:absolute;margin-left:282.75pt;margin-top:792.25pt;width:30pt;height:13.7pt;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" filled="f" stroked="f">
              <v:textbox inset="0,0,0,0">
                <w:txbxContent>
                  <w:p w14:paraId="7AE384EC" w14:textId="0EF159C0" w:rsidR="00BF557D" w:rsidRDefault="00BF557D">
                    <w:pPr>
                      <w:spacing w:before="12"/>
                      <w:ind w:left="20"/>
                      <w:rPr>
                        <w:sz w:val="21"/>
                      </w:rPr>
                    </w:pPr>
                    <w:r>
                      <w:rPr>
                        <w:sz w:val="21"/>
                        <w:lang w:val="id"/>
                      </w:rPr>
                      <w:t xml:space="preserve">- </w:t>
                    </w:r>
                    <w:r>
                      <w:rPr>
                        <w:lang w:val="id"/>
                      </w:rPr>
                      <w:fldChar w:fldCharType="begin"/>
                    </w:r>
                    <w:r>
                      <w:rPr>
                        <w:sz w:val="21"/>
                        <w:lang w:val="id"/>
                      </w:rPr>
                      <w:instrText xml:space="preserve"> PAGE </w:instrText>
                    </w:r>
                    <w:r>
                      <w:rPr>
                        <w:lang w:val="id"/>
                      </w:rPr>
                      <w:fldChar w:fldCharType="separate"/>
                    </w:r>
                    <w:r w:rsidR="00DE3CB6">
                      <w:rPr>
                        <w:noProof/>
                        <w:sz w:val="21"/>
                        <w:lang w:val="id"/>
                      </w:rPr>
                      <w:t>188</w:t>
                    </w:r>
                    <w:r>
                      <w:rPr>
                        <w:lang w:val="id"/>
                      </w:rPr>
                      <w:fldChar w:fldCharType="end"/>
                    </w:r>
                    <w:r>
                      <w:rPr>
                        <w:sz w:val="21"/>
                        <w:lang w:val="id"/>
                      </w:rPr>
                      <w:t xml:space="preserve"> -</w:t>
                    </w:r>
                  </w:p>
                </w:txbxContent>
              </v:textbox>
              <w10:wrap anchorx="page" anchory="page"/>
            </v:shape>
          </w:pict>
        </mc:Fallback>
      </mc:AlternateContent>
    </w:r>
  </w:p>
</w:ftr>
</file>

<file path=word/footer2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B80EFB7" w14:textId="77777777" w:rsidR="00BF557D" w:rsidRDefault="00BF557D">
    <w:pPr>
      <w:pStyle w:val="BodyText"/>
      <w:spacing w:line="14" w:lineRule="auto"/>
      <w:rPr>
        <w:sz w:val="20"/>
      </w:rPr>
    </w:pPr>
    <w:r>
      <w:rPr>
        <w:noProof/>
      </w:rPr>
      <mc:AlternateContent>
        <mc:Choice Requires="wps">
          <w:drawing>
            <wp:anchor distT="0" distB="0" distL="114300" distR="114300" simplePos="0" relativeHeight="251668480" behindDoc="1" locked="0" layoutInCell="1" allowOverlap="1" wp14:anchorId="6E056151" wp14:editId="5ECB6493">
              <wp:simplePos x="0" y="0"/>
              <wp:positionH relativeFrom="page">
                <wp:posOffset>3590925</wp:posOffset>
              </wp:positionH>
              <wp:positionV relativeFrom="page">
                <wp:posOffset>10061575</wp:posOffset>
              </wp:positionV>
              <wp:extent cx="381000" cy="173990"/>
              <wp:effectExtent l="0" t="0" r="0" b="0"/>
              <wp:wrapNone/>
              <wp:docPr id="94"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000" cy="173990"/>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14:paraId="6E351099" w14:textId="61086524" w:rsidR="00BF557D" w:rsidRDefault="00BF557D">
                          <w:pPr>
                            <w:spacing w:before="12"/>
                            <w:ind w:left="20"/>
                            <w:rPr>
                              <w:sz w:val="21"/>
                            </w:rPr>
                          </w:pPr>
                          <w:r>
                            <w:rPr>
                              <w:sz w:val="21"/>
                              <w:lang w:val="id"/>
                            </w:rPr>
                            <w:t xml:space="preserve">- </w:t>
                          </w:r>
                          <w:r>
                            <w:rPr>
                              <w:lang w:val="id"/>
                            </w:rPr>
                            <w:fldChar w:fldCharType="begin"/>
                          </w:r>
                          <w:r>
                            <w:rPr>
                              <w:sz w:val="21"/>
                              <w:lang w:val="id"/>
                            </w:rPr>
                            <w:instrText xml:space="preserve"> PAGE </w:instrText>
                          </w:r>
                          <w:r>
                            <w:rPr>
                              <w:lang w:val="id"/>
                            </w:rPr>
                            <w:fldChar w:fldCharType="separate"/>
                          </w:r>
                          <w:r w:rsidR="00DE3CB6">
                            <w:rPr>
                              <w:noProof/>
                              <w:sz w:val="21"/>
                              <w:lang w:val="id"/>
                            </w:rPr>
                            <w:t>193</w:t>
                          </w:r>
                          <w:r>
                            <w:rPr>
                              <w:lang w:val="id"/>
                            </w:rPr>
                            <w:fldChar w:fldCharType="end"/>
                          </w:r>
                          <w:r>
                            <w:rPr>
                              <w:sz w:val="21"/>
                              <w:lang w:val="id"/>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E056151" id="_x0000_t202" coordsize="21600,21600" o:spt="202" path="m,l,21600r21600,l21600,xe">
              <v:stroke joinstyle="miter"/>
              <v:path gradientshapeok="t" o:connecttype="rect"/>
            </v:shapetype>
            <v:shape id="Text Box 46" o:spid="_x0000_s1246" type="#_x0000_t202" style="position:absolute;margin-left:282.75pt;margin-top:792.25pt;width:30pt;height:13.7pt;z-index:-2516480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" filled="f" stroked="f">
              <v:textbox inset="0,0,0,0">
                <w:txbxContent>
                  <w:p w14:paraId="6E351099" w14:textId="61086524" w:rsidR="00BF557D" w:rsidRDefault="00BF557D">
                    <w:pPr>
                      <w:spacing w:before="12"/>
                      <w:ind w:left="20"/>
                      <w:rPr>
                        <w:sz w:val="21"/>
                      </w:rPr>
                    </w:pPr>
                    <w:r>
                      <w:rPr>
                        <w:sz w:val="21"/>
                        <w:lang w:val="id"/>
                      </w:rPr>
                      <w:t xml:space="preserve">- </w:t>
                    </w:r>
                    <w:r>
                      <w:rPr>
                        <w:lang w:val="id"/>
                      </w:rPr>
                      <w:fldChar w:fldCharType="begin"/>
                    </w:r>
                    <w:r>
                      <w:rPr>
                        <w:sz w:val="21"/>
                        <w:lang w:val="id"/>
                      </w:rPr>
                      <w:instrText xml:space="preserve"> PAGE </w:instrText>
                    </w:r>
                    <w:r>
                      <w:rPr>
                        <w:lang w:val="id"/>
                      </w:rPr>
                      <w:fldChar w:fldCharType="separate"/>
                    </w:r>
                    <w:r w:rsidR="00DE3CB6">
                      <w:rPr>
                        <w:noProof/>
                        <w:sz w:val="21"/>
                        <w:lang w:val="id"/>
                      </w:rPr>
                      <w:t>193</w:t>
                    </w:r>
                    <w:r>
                      <w:rPr>
                        <w:lang w:val="id"/>
                      </w:rPr>
                      <w:fldChar w:fldCharType="end"/>
                    </w:r>
                    <w:r>
                      <w:rPr>
                        <w:sz w:val="21"/>
                        <w:lang w:val="id"/>
                      </w:rPr>
                      <w:t xml:space="preserve"> -</w:t>
                    </w:r>
                  </w:p>
                </w:txbxContent>
              </v:textbox>
              <w10:wrap anchorx="page" anchory="page"/>
            </v:shape>
          </w:pict>
        </mc:Fallback>
      </mc:AlternateContent>
    </w:r>
  </w:p>
</w:ftr>
</file>

<file path=word/footer2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0136DC8" w14:textId="77777777" w:rsidR="00BF557D" w:rsidRDefault="00BF557D">
    <w:pPr>
      <w:pStyle w:val="BodyText"/>
      <w:spacing w:line="14" w:lineRule="auto"/>
      <w:rPr>
        <w:sz w:val="20"/>
      </w:rPr>
    </w:pPr>
    <w:r>
      <w:rPr>
        <w:noProof/>
      </w:rPr>
      <mc:AlternateContent>
        <mc:Choice Requires="wps">
          <w:drawing>
            <wp:anchor distT="0" distB="0" distL="114300" distR="114300" simplePos="0" relativeHeight="251674624" behindDoc="1" locked="0" layoutInCell="1" allowOverlap="1" wp14:anchorId="3359BAFD" wp14:editId="1BB1281E">
              <wp:simplePos x="0" y="0"/>
              <wp:positionH relativeFrom="page">
                <wp:posOffset>3590925</wp:posOffset>
              </wp:positionH>
              <wp:positionV relativeFrom="page">
                <wp:posOffset>10061575</wp:posOffset>
              </wp:positionV>
              <wp:extent cx="381000" cy="173990"/>
              <wp:effectExtent l="0" t="0" r="0" b="0"/>
              <wp:wrapNone/>
              <wp:docPr id="86" name="Text Box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000" cy="173990"/>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14:paraId="6506AC63" w14:textId="6168247F" w:rsidR="00BF557D" w:rsidRDefault="00BF557D">
                          <w:pPr>
                            <w:spacing w:before="12"/>
                            <w:ind w:left="20"/>
                            <w:rPr>
                              <w:sz w:val="21"/>
                            </w:rPr>
                          </w:pPr>
                          <w:r>
                            <w:rPr>
                              <w:sz w:val="21"/>
                              <w:lang w:val="id"/>
                            </w:rPr>
                            <w:t xml:space="preserve">- </w:t>
                          </w:r>
                          <w:r>
                            <w:rPr>
                              <w:lang w:val="id"/>
                            </w:rPr>
                            <w:fldChar w:fldCharType="begin"/>
                          </w:r>
                          <w:r>
                            <w:rPr>
                              <w:sz w:val="21"/>
                              <w:lang w:val="id"/>
                            </w:rPr>
                            <w:instrText xml:space="preserve"> PAGE </w:instrText>
                          </w:r>
                          <w:r>
                            <w:rPr>
                              <w:lang w:val="id"/>
                            </w:rPr>
                            <w:fldChar w:fldCharType="separate"/>
                          </w:r>
                          <w:r w:rsidR="00DE3CB6">
                            <w:rPr>
                              <w:noProof/>
                              <w:sz w:val="21"/>
                              <w:lang w:val="id"/>
                            </w:rPr>
                            <w:t>195</w:t>
                          </w:r>
                          <w:r>
                            <w:rPr>
                              <w:lang w:val="id"/>
                            </w:rPr>
                            <w:fldChar w:fldCharType="end"/>
                          </w:r>
                          <w:r>
                            <w:rPr>
                              <w:sz w:val="21"/>
                              <w:lang w:val="id"/>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359BAFD" id="_x0000_t202" coordsize="21600,21600" o:spt="202" path="m,l,21600r21600,l21600,xe">
              <v:stroke joinstyle="miter"/>
              <v:path gradientshapeok="t" o:connecttype="rect"/>
            </v:shapetype>
            <v:shape id="Text Box 42" o:spid="_x0000_s1249" type="#_x0000_t202" style="position:absolute;margin-left:282.75pt;margin-top:792.25pt;width:30pt;height:13.7pt;z-index:-2516418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" filled="f" stroked="f">
              <v:textbox inset="0,0,0,0">
                <w:txbxContent>
                  <w:p w14:paraId="6506AC63" w14:textId="6168247F" w:rsidR="00BF557D" w:rsidRDefault="00BF557D">
                    <w:pPr>
                      <w:spacing w:before="12"/>
                      <w:ind w:left="20"/>
                      <w:rPr>
                        <w:sz w:val="21"/>
                      </w:rPr>
                    </w:pPr>
                    <w:r>
                      <w:rPr>
                        <w:sz w:val="21"/>
                        <w:lang w:val="id"/>
                      </w:rPr>
                      <w:t xml:space="preserve">- </w:t>
                    </w:r>
                    <w:r>
                      <w:rPr>
                        <w:lang w:val="id"/>
                      </w:rPr>
                      <w:fldChar w:fldCharType="begin"/>
                    </w:r>
                    <w:r>
                      <w:rPr>
                        <w:sz w:val="21"/>
                        <w:lang w:val="id"/>
                      </w:rPr>
                      <w:instrText xml:space="preserve"> PAGE </w:instrText>
                    </w:r>
                    <w:r>
                      <w:rPr>
                        <w:lang w:val="id"/>
                      </w:rPr>
                      <w:fldChar w:fldCharType="separate"/>
                    </w:r>
                    <w:r w:rsidR="00DE3CB6">
                      <w:rPr>
                        <w:noProof/>
                        <w:sz w:val="21"/>
                        <w:lang w:val="id"/>
                      </w:rPr>
                      <w:t>195</w:t>
                    </w:r>
                    <w:r>
                      <w:rPr>
                        <w:lang w:val="id"/>
                      </w:rPr>
                      <w:fldChar w:fldCharType="end"/>
                    </w:r>
                    <w:r>
                      <w:rPr>
                        <w:sz w:val="21"/>
                        <w:lang w:val="id"/>
                      </w:rPr>
                      <w:t xml:space="preserve"> -</w:t>
                    </w:r>
                  </w:p>
                </w:txbxContent>
              </v:textbox>
              <w10:wrap anchorx="page" anchory="page"/>
            </v:shape>
          </w:pict>
        </mc:Fallback>
      </mc:AlternateContent>
    </w:r>
  </w:p>
</w:ftr>
</file>

<file path=word/footer2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008E474" w14:textId="77777777" w:rsidR="00BF557D" w:rsidRDefault="00BF557D">
    <w:pPr>
      <w:pStyle w:val="BodyText"/>
      <w:spacing w:line="14" w:lineRule="auto"/>
      <w:rPr>
        <w:sz w:val="20"/>
      </w:rPr>
    </w:pPr>
    <w:r>
      <w:rPr>
        <w:noProof/>
      </w:rPr>
      <mc:AlternateContent>
        <mc:Choice Requires="wps">
          <w:drawing>
            <wp:anchor distT="0" distB="0" distL="114300" distR="114300" simplePos="0" relativeHeight="251683840" behindDoc="1" locked="0" layoutInCell="1" allowOverlap="1" wp14:anchorId="1D8A8959" wp14:editId="43A16F38">
              <wp:simplePos x="0" y="0"/>
              <wp:positionH relativeFrom="page">
                <wp:posOffset>3590925</wp:posOffset>
              </wp:positionH>
              <wp:positionV relativeFrom="page">
                <wp:posOffset>10061575</wp:posOffset>
              </wp:positionV>
              <wp:extent cx="381000" cy="173990"/>
              <wp:effectExtent l="0" t="0" r="0" b="0"/>
              <wp:wrapNone/>
              <wp:docPr id="78" name="Text Box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000" cy="173990"/>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14:paraId="666CEA47" w14:textId="59434C04" w:rsidR="00BF557D" w:rsidRDefault="00BF557D">
                          <w:pPr>
                            <w:spacing w:before="12"/>
                            <w:ind w:left="20"/>
                            <w:rPr>
                              <w:sz w:val="21"/>
                            </w:rPr>
                          </w:pPr>
                          <w:r>
                            <w:rPr>
                              <w:sz w:val="21"/>
                              <w:lang w:val="id"/>
                            </w:rPr>
                            <w:t xml:space="preserve">- </w:t>
                          </w:r>
                          <w:r>
                            <w:rPr>
                              <w:lang w:val="id"/>
                            </w:rPr>
                            <w:fldChar w:fldCharType="begin"/>
                          </w:r>
                          <w:r>
                            <w:rPr>
                              <w:sz w:val="21"/>
                              <w:lang w:val="id"/>
                            </w:rPr>
                            <w:instrText xml:space="preserve"> PAGE </w:instrText>
                          </w:r>
                          <w:r>
                            <w:rPr>
                              <w:lang w:val="id"/>
                            </w:rPr>
                            <w:fldChar w:fldCharType="separate"/>
                          </w:r>
                          <w:r w:rsidR="00DE3CB6">
                            <w:rPr>
                              <w:noProof/>
                              <w:sz w:val="21"/>
                              <w:lang w:val="id"/>
                            </w:rPr>
                            <w:t>199</w:t>
                          </w:r>
                          <w:r>
                            <w:rPr>
                              <w:lang w:val="id"/>
                            </w:rPr>
                            <w:fldChar w:fldCharType="end"/>
                          </w:r>
                          <w:r>
                            <w:rPr>
                              <w:sz w:val="21"/>
                              <w:lang w:val="id"/>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D8A8959" id="_x0000_t202" coordsize="21600,21600" o:spt="202" path="m,l,21600r21600,l21600,xe">
              <v:stroke joinstyle="miter"/>
              <v:path gradientshapeok="t" o:connecttype="rect"/>
            </v:shapetype>
            <v:shape id="Text Box 38" o:spid="_x0000_s1252" type="#_x0000_t202" style="position:absolute;margin-left:282.75pt;margin-top:792.25pt;width:30pt;height:13.7pt;z-index:-2516326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" filled="f" stroked="f">
              <v:textbox inset="0,0,0,0">
                <w:txbxContent>
                  <w:p w14:paraId="666CEA47" w14:textId="59434C04" w:rsidR="00BF557D" w:rsidRDefault="00BF557D">
                    <w:pPr>
                      <w:spacing w:before="12"/>
                      <w:ind w:left="20"/>
                      <w:rPr>
                        <w:sz w:val="21"/>
                      </w:rPr>
                    </w:pPr>
                    <w:r>
                      <w:rPr>
                        <w:sz w:val="21"/>
                        <w:lang w:val="id"/>
                      </w:rPr>
                      <w:t xml:space="preserve">- </w:t>
                    </w:r>
                    <w:r>
                      <w:rPr>
                        <w:lang w:val="id"/>
                      </w:rPr>
                      <w:fldChar w:fldCharType="begin"/>
                    </w:r>
                    <w:r>
                      <w:rPr>
                        <w:sz w:val="21"/>
                        <w:lang w:val="id"/>
                      </w:rPr>
                      <w:instrText xml:space="preserve"> PAGE </w:instrText>
                    </w:r>
                    <w:r>
                      <w:rPr>
                        <w:lang w:val="id"/>
                      </w:rPr>
                      <w:fldChar w:fldCharType="separate"/>
                    </w:r>
                    <w:r w:rsidR="00DE3CB6">
                      <w:rPr>
                        <w:noProof/>
                        <w:sz w:val="21"/>
                        <w:lang w:val="id"/>
                      </w:rPr>
                      <w:t>199</w:t>
                    </w:r>
                    <w:r>
                      <w:rPr>
                        <w:lang w:val="id"/>
                      </w:rPr>
                      <w:fldChar w:fldCharType="end"/>
                    </w:r>
                    <w:r>
                      <w:rPr>
                        <w:sz w:val="21"/>
                        <w:lang w:val="id"/>
                      </w:rPr>
                      <w:t xml:space="preserve"> -</w:t>
                    </w:r>
                  </w:p>
                </w:txbxContent>
              </v:textbox>
              <w10:wrap anchorx="page" anchory="page"/>
            </v:shape>
          </w:pict>
        </mc:Fallback>
      </mc:AlternateContent>
    </w:r>
  </w:p>
</w:ftr>
</file>

<file path=word/footer2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B7FA382" w14:textId="77777777" w:rsidR="00BF557D" w:rsidRDefault="00BF557D">
    <w:pPr>
      <w:pStyle w:val="BodyText"/>
      <w:spacing w:line="14" w:lineRule="auto"/>
      <w:rPr>
        <w:sz w:val="20"/>
      </w:rPr>
    </w:pPr>
    <w:r>
      <w:rPr>
        <w:noProof/>
      </w:rPr>
      <mc:AlternateContent>
        <mc:Choice Requires="wps">
          <w:drawing>
            <wp:anchor distT="0" distB="0" distL="114300" distR="114300" simplePos="0" relativeHeight="251687936" behindDoc="1" locked="0" layoutInCell="1" allowOverlap="1" wp14:anchorId="56194CC8" wp14:editId="61BF20F7">
              <wp:simplePos x="0" y="0"/>
              <wp:positionH relativeFrom="page">
                <wp:posOffset>3590925</wp:posOffset>
              </wp:positionH>
              <wp:positionV relativeFrom="page">
                <wp:posOffset>10061575</wp:posOffset>
              </wp:positionV>
              <wp:extent cx="381000" cy="173990"/>
              <wp:effectExtent l="0" t="0" r="0" b="0"/>
              <wp:wrapNone/>
              <wp:docPr id="70"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000" cy="173990"/>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14:paraId="15AB8BAE" w14:textId="20FEE38E" w:rsidR="00BF557D" w:rsidRDefault="00BF557D">
                          <w:pPr>
                            <w:spacing w:before="12"/>
                            <w:ind w:left="20"/>
                            <w:rPr>
                              <w:sz w:val="21"/>
                            </w:rPr>
                          </w:pPr>
                          <w:r>
                            <w:rPr>
                              <w:sz w:val="21"/>
                              <w:lang w:val="id"/>
                            </w:rPr>
                            <w:t xml:space="preserve">- </w:t>
                          </w:r>
                          <w:r>
                            <w:rPr>
                              <w:lang w:val="id"/>
                            </w:rPr>
                            <w:fldChar w:fldCharType="begin"/>
                          </w:r>
                          <w:r>
                            <w:rPr>
                              <w:sz w:val="21"/>
                              <w:lang w:val="id"/>
                            </w:rPr>
                            <w:instrText xml:space="preserve"> PAGE </w:instrText>
                          </w:r>
                          <w:r>
                            <w:rPr>
                              <w:lang w:val="id"/>
                            </w:rPr>
                            <w:fldChar w:fldCharType="separate"/>
                          </w:r>
                          <w:r w:rsidR="00DE3CB6">
                            <w:rPr>
                              <w:noProof/>
                              <w:sz w:val="21"/>
                              <w:lang w:val="id"/>
                            </w:rPr>
                            <w:t>203</w:t>
                          </w:r>
                          <w:r>
                            <w:rPr>
                              <w:lang w:val="id"/>
                            </w:rPr>
                            <w:fldChar w:fldCharType="end"/>
                          </w:r>
                          <w:r>
                            <w:rPr>
                              <w:sz w:val="21"/>
                              <w:lang w:val="id"/>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6194CC8" id="_x0000_t202" coordsize="21600,21600" o:spt="202" path="m,l,21600r21600,l21600,xe">
              <v:stroke joinstyle="miter"/>
              <v:path gradientshapeok="t" o:connecttype="rect"/>
            </v:shapetype>
            <v:shape id="Text Box 34" o:spid="_x0000_s1255" type="#_x0000_t202" style="position:absolute;margin-left:282.75pt;margin-top:792.25pt;width:30pt;height:13.7pt;z-index:-2516285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" filled="f" stroked="f">
              <v:textbox inset="0,0,0,0">
                <w:txbxContent>
                  <w:p w14:paraId="15AB8BAE" w14:textId="20FEE38E" w:rsidR="00BF557D" w:rsidRDefault="00BF557D">
                    <w:pPr>
                      <w:spacing w:before="12"/>
                      <w:ind w:left="20"/>
                      <w:rPr>
                        <w:sz w:val="21"/>
                      </w:rPr>
                    </w:pPr>
                    <w:r>
                      <w:rPr>
                        <w:sz w:val="21"/>
                        <w:lang w:val="id"/>
                      </w:rPr>
                      <w:t xml:space="preserve">- </w:t>
                    </w:r>
                    <w:r>
                      <w:rPr>
                        <w:lang w:val="id"/>
                      </w:rPr>
                      <w:fldChar w:fldCharType="begin"/>
                    </w:r>
                    <w:r>
                      <w:rPr>
                        <w:sz w:val="21"/>
                        <w:lang w:val="id"/>
                      </w:rPr>
                      <w:instrText xml:space="preserve"> PAGE </w:instrText>
                    </w:r>
                    <w:r>
                      <w:rPr>
                        <w:lang w:val="id"/>
                      </w:rPr>
                      <w:fldChar w:fldCharType="separate"/>
                    </w:r>
                    <w:r w:rsidR="00DE3CB6">
                      <w:rPr>
                        <w:noProof/>
                        <w:sz w:val="21"/>
                        <w:lang w:val="id"/>
                      </w:rPr>
                      <w:t>203</w:t>
                    </w:r>
                    <w:r>
                      <w:rPr>
                        <w:lang w:val="id"/>
                      </w:rPr>
                      <w:fldChar w:fldCharType="end"/>
                    </w:r>
                    <w:r>
                      <w:rPr>
                        <w:sz w:val="21"/>
                        <w:lang w:val="id"/>
                      </w:rPr>
                      <w:t xml:space="preserve"> -</w:t>
                    </w:r>
                  </w:p>
                </w:txbxContent>
              </v:textbox>
              <w10:wrap anchorx="page" anchory="page"/>
            </v:shape>
          </w:pict>
        </mc:Fallback>
      </mc:AlternateContent>
    </w:r>
  </w:p>
</w:ftr>
</file>

<file path=word/footer29.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264F1FF" w14:textId="77777777" w:rsidR="00BF557D" w:rsidRDefault="00BF557D">
    <w:pPr>
      <w:pStyle w:val="BodyText"/>
      <w:spacing w:line="14" w:lineRule="auto"/>
      <w:rPr>
        <w:sz w:val="20"/>
      </w:rPr>
    </w:pPr>
    <w:r>
      <w:rPr>
        <w:noProof/>
      </w:rPr>
      <mc:AlternateContent>
        <mc:Choice Requires="wps">
          <w:drawing>
            <wp:anchor distT="0" distB="0" distL="114300" distR="114300" simplePos="0" relativeHeight="251688960" behindDoc="1" locked="0" layoutInCell="1" allowOverlap="1" wp14:anchorId="5BC78020" wp14:editId="70543E61">
              <wp:simplePos x="0" y="0"/>
              <wp:positionH relativeFrom="page">
                <wp:posOffset>3590925</wp:posOffset>
              </wp:positionH>
              <wp:positionV relativeFrom="page">
                <wp:posOffset>10061575</wp:posOffset>
              </wp:positionV>
              <wp:extent cx="381000" cy="173990"/>
              <wp:effectExtent l="0" t="0" r="0" b="0"/>
              <wp:wrapNone/>
              <wp:docPr id="62" name="Text 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000" cy="173990"/>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14:paraId="0F74D5BB" w14:textId="443ED70B" w:rsidR="00BF557D" w:rsidRDefault="00BF557D">
                          <w:pPr>
                            <w:spacing w:before="12"/>
                            <w:ind w:left="20"/>
                            <w:rPr>
                              <w:sz w:val="21"/>
                            </w:rPr>
                          </w:pPr>
                          <w:r>
                            <w:rPr>
                              <w:sz w:val="21"/>
                              <w:lang w:val="id"/>
                            </w:rPr>
                            <w:t xml:space="preserve">- </w:t>
                          </w:r>
                          <w:r>
                            <w:rPr>
                              <w:lang w:val="id"/>
                            </w:rPr>
                            <w:fldChar w:fldCharType="begin"/>
                          </w:r>
                          <w:r>
                            <w:rPr>
                              <w:sz w:val="21"/>
                              <w:lang w:val="id"/>
                            </w:rPr>
                            <w:instrText xml:space="preserve"> PAGE </w:instrText>
                          </w:r>
                          <w:r>
                            <w:rPr>
                              <w:lang w:val="id"/>
                            </w:rPr>
                            <w:fldChar w:fldCharType="separate"/>
                          </w:r>
                          <w:r w:rsidR="00DE3CB6">
                            <w:rPr>
                              <w:noProof/>
                              <w:sz w:val="21"/>
                              <w:lang w:val="id"/>
                            </w:rPr>
                            <w:t>208</w:t>
                          </w:r>
                          <w:r>
                            <w:rPr>
                              <w:lang w:val="id"/>
                            </w:rPr>
                            <w:fldChar w:fldCharType="end"/>
                          </w:r>
                          <w:r>
                            <w:rPr>
                              <w:sz w:val="21"/>
                              <w:lang w:val="id"/>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BC78020" id="_x0000_t202" coordsize="21600,21600" o:spt="202" path="m,l,21600r21600,l21600,xe">
              <v:stroke joinstyle="miter"/>
              <v:path gradientshapeok="t" o:connecttype="rect"/>
            </v:shapetype>
            <v:shape id="Text Box 30" o:spid="_x0000_s1258" type="#_x0000_t202" style="position:absolute;margin-left:282.75pt;margin-top:792.25pt;width:30pt;height:13.7pt;z-index:-2516275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" filled="f" stroked="f">
              <v:textbox inset="0,0,0,0">
                <w:txbxContent>
                  <w:p w14:paraId="0F74D5BB" w14:textId="443ED70B" w:rsidR="00BF557D" w:rsidRDefault="00BF557D">
                    <w:pPr>
                      <w:spacing w:before="12"/>
                      <w:ind w:left="20"/>
                      <w:rPr>
                        <w:sz w:val="21"/>
                      </w:rPr>
                    </w:pPr>
                    <w:r>
                      <w:rPr>
                        <w:sz w:val="21"/>
                        <w:lang w:val="id"/>
                      </w:rPr>
                      <w:t xml:space="preserve">- </w:t>
                    </w:r>
                    <w:r>
                      <w:rPr>
                        <w:lang w:val="id"/>
                      </w:rPr>
                      <w:fldChar w:fldCharType="begin"/>
                    </w:r>
                    <w:r>
                      <w:rPr>
                        <w:sz w:val="21"/>
                        <w:lang w:val="id"/>
                      </w:rPr>
                      <w:instrText xml:space="preserve"> PAGE </w:instrText>
                    </w:r>
                    <w:r>
                      <w:rPr>
                        <w:lang w:val="id"/>
                      </w:rPr>
                      <w:fldChar w:fldCharType="separate"/>
                    </w:r>
                    <w:r w:rsidR="00DE3CB6">
                      <w:rPr>
                        <w:noProof/>
                        <w:sz w:val="21"/>
                        <w:lang w:val="id"/>
                      </w:rPr>
                      <w:t>208</w:t>
                    </w:r>
                    <w:r>
                      <w:rPr>
                        <w:lang w:val="id"/>
                      </w:rPr>
                      <w:fldChar w:fldCharType="end"/>
                    </w:r>
                    <w:r>
                      <w:rPr>
                        <w:sz w:val="21"/>
                        <w:lang w:val="id"/>
                      </w:rPr>
                      <w:t xml:space="preserve"> -</w:t>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3452A4B" w14:textId="77777777" w:rsidR="00BF557D" w:rsidRDefault="00BF557D">
    <w:pPr>
      <w:pStyle w:val="BodyText"/>
      <w:spacing w:line="14" w:lineRule="auto"/>
      <w:rPr>
        <w:sz w:val="20"/>
      </w:rPr>
    </w:pPr>
    <w:r>
      <w:rPr>
        <w:noProof/>
      </w:rPr>
      <mc:AlternateContent>
        <mc:Choice Requires="wps">
          <w:drawing>
            <wp:anchor distT="0" distB="0" distL="114300" distR="114300" simplePos="0" relativeHeight="251596800" behindDoc="1" locked="0" layoutInCell="1" allowOverlap="1" wp14:anchorId="68FD09C1" wp14:editId="0DC074B4">
              <wp:simplePos x="0" y="0"/>
              <wp:positionH relativeFrom="page">
                <wp:posOffset>3623945</wp:posOffset>
              </wp:positionH>
              <wp:positionV relativeFrom="page">
                <wp:posOffset>10061575</wp:posOffset>
              </wp:positionV>
              <wp:extent cx="315595" cy="173990"/>
              <wp:effectExtent l="0" t="0" r="0" b="0"/>
              <wp:wrapNone/>
              <wp:docPr id="270" name="Text Box 1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5595" cy="173990"/>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14:paraId="6A2929B7" w14:textId="3945F565" w:rsidR="00BF557D" w:rsidRDefault="00BF557D">
                          <w:pPr>
                            <w:spacing w:before="12"/>
                            <w:ind w:left="20"/>
                            <w:rPr>
                              <w:sz w:val="21"/>
                            </w:rPr>
                          </w:pPr>
                          <w:r>
                            <w:rPr>
                              <w:sz w:val="21"/>
                              <w:lang w:val="id"/>
                            </w:rPr>
                            <w:t xml:space="preserve">- </w:t>
                          </w:r>
                          <w:r>
                            <w:rPr>
                              <w:lang w:val="id"/>
                            </w:rPr>
                            <w:fldChar w:fldCharType="begin"/>
                          </w:r>
                          <w:r>
                            <w:rPr>
                              <w:sz w:val="21"/>
                              <w:lang w:val="id"/>
                            </w:rPr>
                            <w:instrText xml:space="preserve"> PAGE </w:instrText>
                          </w:r>
                          <w:r>
                            <w:rPr>
                              <w:lang w:val="id"/>
                            </w:rPr>
                            <w:fldChar w:fldCharType="separate"/>
                          </w:r>
                          <w:r w:rsidR="00DE3CB6">
                            <w:rPr>
                              <w:noProof/>
                              <w:sz w:val="21"/>
                              <w:lang w:val="id"/>
                            </w:rPr>
                            <w:t>11</w:t>
                          </w:r>
                          <w:r>
                            <w:rPr>
                              <w:lang w:val="id"/>
                            </w:rPr>
                            <w:fldChar w:fldCharType="end"/>
                          </w:r>
                          <w:r>
                            <w:rPr>
                              <w:sz w:val="21"/>
                              <w:lang w:val="id"/>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8FD09C1" id="_x0000_t202" coordsize="21600,21600" o:spt="202" path="m,l,21600r21600,l21600,xe">
              <v:stroke joinstyle="miter"/>
              <v:path gradientshapeok="t" o:connecttype="rect"/>
            </v:shapetype>
            <v:shape id="Text Box 134" o:spid="_x0000_s1180" type="#_x0000_t202" style="position:absolute;margin-left:285.35pt;margin-top:792.25pt;width:24.85pt;height:13.7pt;z-index:-2517196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" filled="f" stroked="f">
              <v:textbox inset="0,0,0,0">
                <w:txbxContent>
                  <w:p w14:paraId="6A2929B7" w14:textId="3945F565" w:rsidR="00BF557D" w:rsidRDefault="00BF557D">
                    <w:pPr>
                      <w:spacing w:before="12"/>
                      <w:ind w:left="20"/>
                      <w:rPr>
                        <w:sz w:val="21"/>
                      </w:rPr>
                    </w:pPr>
                    <w:r>
                      <w:rPr>
                        <w:sz w:val="21"/>
                        <w:lang w:val="id"/>
                      </w:rPr>
                      <w:t xml:space="preserve">- </w:t>
                    </w:r>
                    <w:r>
                      <w:rPr>
                        <w:lang w:val="id"/>
                      </w:rPr>
                      <w:fldChar w:fldCharType="begin"/>
                    </w:r>
                    <w:r>
                      <w:rPr>
                        <w:sz w:val="21"/>
                        <w:lang w:val="id"/>
                      </w:rPr>
                      <w:instrText xml:space="preserve"> PAGE </w:instrText>
                    </w:r>
                    <w:r>
                      <w:rPr>
                        <w:lang w:val="id"/>
                      </w:rPr>
                      <w:fldChar w:fldCharType="separate"/>
                    </w:r>
                    <w:r w:rsidR="00DE3CB6">
                      <w:rPr>
                        <w:noProof/>
                        <w:sz w:val="21"/>
                        <w:lang w:val="id"/>
                      </w:rPr>
                      <w:t>11</w:t>
                    </w:r>
                    <w:r>
                      <w:rPr>
                        <w:lang w:val="id"/>
                      </w:rPr>
                      <w:fldChar w:fldCharType="end"/>
                    </w:r>
                    <w:r>
                      <w:rPr>
                        <w:sz w:val="21"/>
                        <w:lang w:val="id"/>
                      </w:rPr>
                      <w:t xml:space="preserve"> -</w:t>
                    </w:r>
                  </w:p>
                </w:txbxContent>
              </v:textbox>
              <w10:wrap anchorx="page" anchory="page"/>
            </v:shape>
          </w:pict>
        </mc:Fallback>
      </mc:AlternateContent>
    </w:r>
  </w:p>
</w:ftr>
</file>

<file path=word/footer30.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84813A1" w14:textId="77777777" w:rsidR="00BF557D" w:rsidRDefault="00BF557D">
    <w:pPr>
      <w:pStyle w:val="BodyText"/>
      <w:spacing w:line="14" w:lineRule="auto"/>
      <w:rPr>
        <w:sz w:val="20"/>
      </w:rPr>
    </w:pPr>
    <w:r>
      <w:rPr>
        <w:noProof/>
      </w:rPr>
      <mc:AlternateContent>
        <mc:Choice Requires="wps">
          <w:drawing>
            <wp:anchor distT="0" distB="0" distL="114300" distR="114300" simplePos="0" relativeHeight="251693056" behindDoc="1" locked="0" layoutInCell="1" allowOverlap="1" wp14:anchorId="694930C3" wp14:editId="5271A443">
              <wp:simplePos x="0" y="0"/>
              <wp:positionH relativeFrom="page">
                <wp:posOffset>3590925</wp:posOffset>
              </wp:positionH>
              <wp:positionV relativeFrom="page">
                <wp:posOffset>10061575</wp:posOffset>
              </wp:positionV>
              <wp:extent cx="381000" cy="173990"/>
              <wp:effectExtent l="0" t="0" r="0" b="0"/>
              <wp:wrapNone/>
              <wp:docPr id="54"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000" cy="173990"/>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14:paraId="6E280F3A" w14:textId="3BF33EB4" w:rsidR="00BF557D" w:rsidRDefault="00BF557D">
                          <w:pPr>
                            <w:spacing w:before="12"/>
                            <w:ind w:left="20"/>
                            <w:rPr>
                              <w:sz w:val="21"/>
                            </w:rPr>
                          </w:pPr>
                          <w:r>
                            <w:rPr>
                              <w:sz w:val="21"/>
                              <w:lang w:val="id"/>
                            </w:rPr>
                            <w:t xml:space="preserve">- </w:t>
                          </w:r>
                          <w:r>
                            <w:rPr>
                              <w:lang w:val="id"/>
                            </w:rPr>
                            <w:fldChar w:fldCharType="begin"/>
                          </w:r>
                          <w:r>
                            <w:rPr>
                              <w:sz w:val="21"/>
                              <w:lang w:val="id"/>
                            </w:rPr>
                            <w:instrText xml:space="preserve"> PAGE </w:instrText>
                          </w:r>
                          <w:r>
                            <w:rPr>
                              <w:lang w:val="id"/>
                            </w:rPr>
                            <w:fldChar w:fldCharType="separate"/>
                          </w:r>
                          <w:r w:rsidR="00DE3CB6">
                            <w:rPr>
                              <w:noProof/>
                              <w:sz w:val="21"/>
                              <w:lang w:val="id"/>
                            </w:rPr>
                            <w:t>210</w:t>
                          </w:r>
                          <w:r>
                            <w:rPr>
                              <w:lang w:val="id"/>
                            </w:rPr>
                            <w:fldChar w:fldCharType="end"/>
                          </w:r>
                          <w:r>
                            <w:rPr>
                              <w:sz w:val="21"/>
                              <w:lang w:val="id"/>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94930C3" id="_x0000_t202" coordsize="21600,21600" o:spt="202" path="m,l,21600r21600,l21600,xe">
              <v:stroke joinstyle="miter"/>
              <v:path gradientshapeok="t" o:connecttype="rect"/>
            </v:shapetype>
            <v:shape id="Text Box 26" o:spid="_x0000_s1261" type="#_x0000_t202" style="position:absolute;margin-left:282.75pt;margin-top:792.25pt;width:30pt;height:13.7pt;z-index:-2516234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" filled="f" stroked="f">
              <v:textbox inset="0,0,0,0">
                <w:txbxContent>
                  <w:p w14:paraId="6E280F3A" w14:textId="3BF33EB4" w:rsidR="00BF557D" w:rsidRDefault="00BF557D">
                    <w:pPr>
                      <w:spacing w:before="12"/>
                      <w:ind w:left="20"/>
                      <w:rPr>
                        <w:sz w:val="21"/>
                      </w:rPr>
                    </w:pPr>
                    <w:r>
                      <w:rPr>
                        <w:sz w:val="21"/>
                        <w:lang w:val="id"/>
                      </w:rPr>
                      <w:t xml:space="preserve">- </w:t>
                    </w:r>
                    <w:r>
                      <w:rPr>
                        <w:lang w:val="id"/>
                      </w:rPr>
                      <w:fldChar w:fldCharType="begin"/>
                    </w:r>
                    <w:r>
                      <w:rPr>
                        <w:sz w:val="21"/>
                        <w:lang w:val="id"/>
                      </w:rPr>
                      <w:instrText xml:space="preserve"> PAGE </w:instrText>
                    </w:r>
                    <w:r>
                      <w:rPr>
                        <w:lang w:val="id"/>
                      </w:rPr>
                      <w:fldChar w:fldCharType="separate"/>
                    </w:r>
                    <w:r w:rsidR="00DE3CB6">
                      <w:rPr>
                        <w:noProof/>
                        <w:sz w:val="21"/>
                        <w:lang w:val="id"/>
                      </w:rPr>
                      <w:t>210</w:t>
                    </w:r>
                    <w:r>
                      <w:rPr>
                        <w:lang w:val="id"/>
                      </w:rPr>
                      <w:fldChar w:fldCharType="end"/>
                    </w:r>
                    <w:r>
                      <w:rPr>
                        <w:sz w:val="21"/>
                        <w:lang w:val="id"/>
                      </w:rPr>
                      <w:t xml:space="preserve"> -</w:t>
                    </w:r>
                  </w:p>
                </w:txbxContent>
              </v:textbox>
              <w10:wrap anchorx="page" anchory="page"/>
            </v:shape>
          </w:pict>
        </mc:Fallback>
      </mc:AlternateContent>
    </w:r>
  </w:p>
</w:ftr>
</file>

<file path=word/footer3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8A1AA89" w14:textId="77777777" w:rsidR="00BF557D" w:rsidRDefault="00BF557D">
    <w:pPr>
      <w:pStyle w:val="BodyText"/>
      <w:spacing w:line="14" w:lineRule="auto"/>
      <w:rPr>
        <w:sz w:val="20"/>
      </w:rPr>
    </w:pPr>
    <w:r>
      <w:rPr>
        <w:noProof/>
      </w:rPr>
      <mc:AlternateContent>
        <mc:Choice Requires="wps">
          <w:drawing>
            <wp:anchor distT="0" distB="0" distL="114300" distR="114300" simplePos="0" relativeHeight="251697152" behindDoc="1" locked="0" layoutInCell="1" allowOverlap="1" wp14:anchorId="4CEDE2C3" wp14:editId="2E2BC5F0">
              <wp:simplePos x="0" y="0"/>
              <wp:positionH relativeFrom="page">
                <wp:posOffset>3590925</wp:posOffset>
              </wp:positionH>
              <wp:positionV relativeFrom="page">
                <wp:posOffset>10061575</wp:posOffset>
              </wp:positionV>
              <wp:extent cx="381000" cy="173990"/>
              <wp:effectExtent l="0" t="0" r="0" b="0"/>
              <wp:wrapNone/>
              <wp:docPr id="46"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000" cy="173990"/>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14:paraId="3D66352F" w14:textId="0E76D713" w:rsidR="00BF557D" w:rsidRDefault="00BF557D">
                          <w:pPr>
                            <w:spacing w:before="12"/>
                            <w:ind w:left="20"/>
                            <w:rPr>
                              <w:sz w:val="21"/>
                            </w:rPr>
                          </w:pPr>
                          <w:r>
                            <w:rPr>
                              <w:sz w:val="21"/>
                              <w:lang w:val="id"/>
                            </w:rPr>
                            <w:t xml:space="preserve">- </w:t>
                          </w:r>
                          <w:r>
                            <w:rPr>
                              <w:lang w:val="id"/>
                            </w:rPr>
                            <w:fldChar w:fldCharType="begin"/>
                          </w:r>
                          <w:r>
                            <w:rPr>
                              <w:sz w:val="21"/>
                              <w:lang w:val="id"/>
                            </w:rPr>
                            <w:instrText xml:space="preserve"> PAGE </w:instrText>
                          </w:r>
                          <w:r>
                            <w:rPr>
                              <w:lang w:val="id"/>
                            </w:rPr>
                            <w:fldChar w:fldCharType="separate"/>
                          </w:r>
                          <w:r w:rsidR="00DE3CB6">
                            <w:rPr>
                              <w:noProof/>
                              <w:sz w:val="21"/>
                              <w:lang w:val="id"/>
                            </w:rPr>
                            <w:t>220</w:t>
                          </w:r>
                          <w:r>
                            <w:rPr>
                              <w:lang w:val="id"/>
                            </w:rPr>
                            <w:fldChar w:fldCharType="end"/>
                          </w:r>
                          <w:r>
                            <w:rPr>
                              <w:sz w:val="21"/>
                              <w:lang w:val="id"/>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CEDE2C3" id="_x0000_t202" coordsize="21600,21600" o:spt="202" path="m,l,21600r21600,l21600,xe">
              <v:stroke joinstyle="miter"/>
              <v:path gradientshapeok="t" o:connecttype="rect"/>
            </v:shapetype>
            <v:shape id="Text Box 18" o:spid="_x0000_s1264" type="#_x0000_t202" style="position:absolute;margin-left:282.75pt;margin-top:792.25pt;width:30pt;height:13.7pt;z-index:-2516193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" filled="f" stroked="f">
              <v:textbox inset="0,0,0,0">
                <w:txbxContent>
                  <w:p w14:paraId="3D66352F" w14:textId="0E76D713" w:rsidR="00BF557D" w:rsidRDefault="00BF557D">
                    <w:pPr>
                      <w:spacing w:before="12"/>
                      <w:ind w:left="20"/>
                      <w:rPr>
                        <w:sz w:val="21"/>
                      </w:rPr>
                    </w:pPr>
                    <w:r>
                      <w:rPr>
                        <w:sz w:val="21"/>
                        <w:lang w:val="id"/>
                      </w:rPr>
                      <w:t xml:space="preserve">- </w:t>
                    </w:r>
                    <w:r>
                      <w:rPr>
                        <w:lang w:val="id"/>
                      </w:rPr>
                      <w:fldChar w:fldCharType="begin"/>
                    </w:r>
                    <w:r>
                      <w:rPr>
                        <w:sz w:val="21"/>
                        <w:lang w:val="id"/>
                      </w:rPr>
                      <w:instrText xml:space="preserve"> PAGE </w:instrText>
                    </w:r>
                    <w:r>
                      <w:rPr>
                        <w:lang w:val="id"/>
                      </w:rPr>
                      <w:fldChar w:fldCharType="separate"/>
                    </w:r>
                    <w:r w:rsidR="00DE3CB6">
                      <w:rPr>
                        <w:noProof/>
                        <w:sz w:val="21"/>
                        <w:lang w:val="id"/>
                      </w:rPr>
                      <w:t>220</w:t>
                    </w:r>
                    <w:r>
                      <w:rPr>
                        <w:lang w:val="id"/>
                      </w:rPr>
                      <w:fldChar w:fldCharType="end"/>
                    </w:r>
                    <w:r>
                      <w:rPr>
                        <w:sz w:val="21"/>
                        <w:lang w:val="id"/>
                      </w:rPr>
                      <w:t xml:space="preserve"> -</w:t>
                    </w:r>
                  </w:p>
                </w:txbxContent>
              </v:textbox>
              <w10:wrap anchorx="page" anchory="page"/>
            </v:shape>
          </w:pict>
        </mc:Fallback>
      </mc:AlternateContent>
    </w:r>
  </w:p>
</w:ftr>
</file>

<file path=word/footer3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FEA7744" w14:textId="77777777" w:rsidR="00BF557D" w:rsidRDefault="00BF557D">
    <w:pPr>
      <w:pStyle w:val="BodyText"/>
      <w:spacing w:line="14" w:lineRule="auto"/>
      <w:rPr>
        <w:sz w:val="20"/>
      </w:rPr>
    </w:pPr>
    <w:r>
      <w:rPr>
        <w:noProof/>
      </w:rPr>
      <mc:AlternateContent>
        <mc:Choice Requires="wps">
          <w:drawing>
            <wp:anchor distT="0" distB="0" distL="114300" distR="114300" simplePos="0" relativeHeight="251702272" behindDoc="1" locked="0" layoutInCell="1" allowOverlap="1" wp14:anchorId="1D0E4673" wp14:editId="25FDB14B">
              <wp:simplePos x="0" y="0"/>
              <wp:positionH relativeFrom="page">
                <wp:posOffset>3590925</wp:posOffset>
              </wp:positionH>
              <wp:positionV relativeFrom="page">
                <wp:posOffset>10061575</wp:posOffset>
              </wp:positionV>
              <wp:extent cx="381000" cy="173990"/>
              <wp:effectExtent l="0" t="0" r="0" b="0"/>
              <wp:wrapNone/>
              <wp:docPr id="38"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000" cy="173990"/>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14:paraId="4D138CF2" w14:textId="38B34152" w:rsidR="00BF557D" w:rsidRDefault="00BF557D">
                          <w:pPr>
                            <w:spacing w:before="12"/>
                            <w:ind w:left="20"/>
                            <w:rPr>
                              <w:sz w:val="21"/>
                            </w:rPr>
                          </w:pPr>
                          <w:r>
                            <w:rPr>
                              <w:sz w:val="21"/>
                              <w:lang w:val="id"/>
                            </w:rPr>
                            <w:t xml:space="preserve">- </w:t>
                          </w:r>
                          <w:r>
                            <w:rPr>
                              <w:lang w:val="id"/>
                            </w:rPr>
                            <w:fldChar w:fldCharType="begin"/>
                          </w:r>
                          <w:r>
                            <w:rPr>
                              <w:sz w:val="21"/>
                              <w:lang w:val="id"/>
                            </w:rPr>
                            <w:instrText xml:space="preserve"> PAGE </w:instrText>
                          </w:r>
                          <w:r>
                            <w:rPr>
                              <w:lang w:val="id"/>
                            </w:rPr>
                            <w:fldChar w:fldCharType="separate"/>
                          </w:r>
                          <w:r w:rsidR="00DE3CB6">
                            <w:rPr>
                              <w:noProof/>
                              <w:sz w:val="21"/>
                              <w:lang w:val="id"/>
                            </w:rPr>
                            <w:t>262</w:t>
                          </w:r>
                          <w:r>
                            <w:rPr>
                              <w:lang w:val="id"/>
                            </w:rPr>
                            <w:fldChar w:fldCharType="end"/>
                          </w:r>
                          <w:r>
                            <w:rPr>
                              <w:sz w:val="21"/>
                              <w:lang w:val="id"/>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D0E4673" id="_x0000_t202" coordsize="21600,21600" o:spt="202" path="m,l,21600r21600,l21600,xe">
              <v:stroke joinstyle="miter"/>
              <v:path gradientshapeok="t" o:connecttype="rect"/>
            </v:shapetype>
            <v:shape id="Text Box 14" o:spid="_x0000_s1269" type="#_x0000_t202" style="position:absolute;margin-left:282.75pt;margin-top:792.25pt;width:30pt;height:13.7pt;z-index:-2516142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" filled="f" stroked="f">
              <v:textbox inset="0,0,0,0">
                <w:txbxContent>
                  <w:p w14:paraId="4D138CF2" w14:textId="38B34152" w:rsidR="00BF557D" w:rsidRDefault="00BF557D">
                    <w:pPr>
                      <w:spacing w:before="12"/>
                      <w:ind w:left="20"/>
                      <w:rPr>
                        <w:sz w:val="21"/>
                      </w:rPr>
                    </w:pPr>
                    <w:r>
                      <w:rPr>
                        <w:sz w:val="21"/>
                        <w:lang w:val="id"/>
                      </w:rPr>
                      <w:t xml:space="preserve">- </w:t>
                    </w:r>
                    <w:r>
                      <w:rPr>
                        <w:lang w:val="id"/>
                      </w:rPr>
                      <w:fldChar w:fldCharType="begin"/>
                    </w:r>
                    <w:r>
                      <w:rPr>
                        <w:sz w:val="21"/>
                        <w:lang w:val="id"/>
                      </w:rPr>
                      <w:instrText xml:space="preserve"> PAGE </w:instrText>
                    </w:r>
                    <w:r>
                      <w:rPr>
                        <w:lang w:val="id"/>
                      </w:rPr>
                      <w:fldChar w:fldCharType="separate"/>
                    </w:r>
                    <w:r w:rsidR="00DE3CB6">
                      <w:rPr>
                        <w:noProof/>
                        <w:sz w:val="21"/>
                        <w:lang w:val="id"/>
                      </w:rPr>
                      <w:t>262</w:t>
                    </w:r>
                    <w:r>
                      <w:rPr>
                        <w:lang w:val="id"/>
                      </w:rPr>
                      <w:fldChar w:fldCharType="end"/>
                    </w:r>
                    <w:r>
                      <w:rPr>
                        <w:sz w:val="21"/>
                        <w:lang w:val="id"/>
                      </w:rPr>
                      <w:t xml:space="preserve"> -</w:t>
                    </w:r>
                  </w:p>
                </w:txbxContent>
              </v:textbox>
              <w10:wrap anchorx="page" anchory="page"/>
            </v:shape>
          </w:pict>
        </mc:Fallback>
      </mc:AlternateContent>
    </w:r>
  </w:p>
</w:ftr>
</file>

<file path=word/footer3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D5BB33C" w14:textId="77777777" w:rsidR="00BF557D" w:rsidRDefault="00BF557D">
    <w:pPr>
      <w:pStyle w:val="BodyText"/>
      <w:spacing w:line="14" w:lineRule="auto"/>
      <w:rPr>
        <w:sz w:val="20"/>
      </w:rPr>
    </w:pPr>
    <w:r>
      <w:rPr>
        <w:noProof/>
      </w:rPr>
      <mc:AlternateContent>
        <mc:Choice Requires="wps">
          <w:drawing>
            <wp:anchor distT="0" distB="0" distL="114300" distR="114300" simplePos="0" relativeHeight="251705344" behindDoc="1" locked="0" layoutInCell="1" allowOverlap="1" wp14:anchorId="771FA0DB" wp14:editId="23F946B1">
              <wp:simplePos x="0" y="0"/>
              <wp:positionH relativeFrom="page">
                <wp:posOffset>3590925</wp:posOffset>
              </wp:positionH>
              <wp:positionV relativeFrom="page">
                <wp:posOffset>10061575</wp:posOffset>
              </wp:positionV>
              <wp:extent cx="381000" cy="173990"/>
              <wp:effectExtent l="0" t="0" r="0" b="0"/>
              <wp:wrapNone/>
              <wp:docPr id="30"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000" cy="173990"/>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14:paraId="7FB804E8" w14:textId="4C4C2C13" w:rsidR="00BF557D" w:rsidRDefault="00BF557D">
                          <w:pPr>
                            <w:spacing w:before="12"/>
                            <w:ind w:left="20"/>
                            <w:rPr>
                              <w:sz w:val="21"/>
                            </w:rPr>
                          </w:pPr>
                          <w:r>
                            <w:rPr>
                              <w:sz w:val="21"/>
                              <w:lang w:val="id"/>
                            </w:rPr>
                            <w:t xml:space="preserve">- </w:t>
                          </w:r>
                          <w:r>
                            <w:rPr>
                              <w:lang w:val="id"/>
                            </w:rPr>
                            <w:fldChar w:fldCharType="begin"/>
                          </w:r>
                          <w:r>
                            <w:rPr>
                              <w:sz w:val="21"/>
                              <w:lang w:val="id"/>
                            </w:rPr>
                            <w:instrText xml:space="preserve"> PAGE </w:instrText>
                          </w:r>
                          <w:r>
                            <w:rPr>
                              <w:lang w:val="id"/>
                            </w:rPr>
                            <w:fldChar w:fldCharType="separate"/>
                          </w:r>
                          <w:r w:rsidR="00DE3CB6">
                            <w:rPr>
                              <w:noProof/>
                              <w:sz w:val="21"/>
                              <w:lang w:val="id"/>
                            </w:rPr>
                            <w:t>266</w:t>
                          </w:r>
                          <w:r>
                            <w:rPr>
                              <w:lang w:val="id"/>
                            </w:rPr>
                            <w:fldChar w:fldCharType="end"/>
                          </w:r>
                          <w:r>
                            <w:rPr>
                              <w:sz w:val="21"/>
                              <w:lang w:val="id"/>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71FA0DB" id="_x0000_t202" coordsize="21600,21600" o:spt="202" path="m,l,21600r21600,l21600,xe">
              <v:stroke joinstyle="miter"/>
              <v:path gradientshapeok="t" o:connecttype="rect"/>
            </v:shapetype>
            <v:shape id="Text Box 10" o:spid="_x0000_s1272" type="#_x0000_t202" style="position:absolute;margin-left:282.75pt;margin-top:792.25pt;width:30pt;height:13.7pt;z-index:-2516111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" filled="f" stroked="f">
              <v:textbox inset="0,0,0,0">
                <w:txbxContent>
                  <w:p w14:paraId="7FB804E8" w14:textId="4C4C2C13" w:rsidR="00BF557D" w:rsidRDefault="00BF557D">
                    <w:pPr>
                      <w:spacing w:before="12"/>
                      <w:ind w:left="20"/>
                      <w:rPr>
                        <w:sz w:val="21"/>
                      </w:rPr>
                    </w:pPr>
                    <w:r>
                      <w:rPr>
                        <w:sz w:val="21"/>
                        <w:lang w:val="id"/>
                      </w:rPr>
                      <w:t xml:space="preserve">- </w:t>
                    </w:r>
                    <w:r>
                      <w:rPr>
                        <w:lang w:val="id"/>
                      </w:rPr>
                      <w:fldChar w:fldCharType="begin"/>
                    </w:r>
                    <w:r>
                      <w:rPr>
                        <w:sz w:val="21"/>
                        <w:lang w:val="id"/>
                      </w:rPr>
                      <w:instrText xml:space="preserve"> PAGE </w:instrText>
                    </w:r>
                    <w:r>
                      <w:rPr>
                        <w:lang w:val="id"/>
                      </w:rPr>
                      <w:fldChar w:fldCharType="separate"/>
                    </w:r>
                    <w:r w:rsidR="00DE3CB6">
                      <w:rPr>
                        <w:noProof/>
                        <w:sz w:val="21"/>
                        <w:lang w:val="id"/>
                      </w:rPr>
                      <w:t>266</w:t>
                    </w:r>
                    <w:r>
                      <w:rPr>
                        <w:lang w:val="id"/>
                      </w:rPr>
                      <w:fldChar w:fldCharType="end"/>
                    </w:r>
                    <w:r>
                      <w:rPr>
                        <w:sz w:val="21"/>
                        <w:lang w:val="id"/>
                      </w:rPr>
                      <w:t xml:space="preserve"> -</w:t>
                    </w:r>
                  </w:p>
                </w:txbxContent>
              </v:textbox>
              <w10:wrap anchorx="page" anchory="page"/>
            </v:shape>
          </w:pict>
        </mc:Fallback>
      </mc:AlternateContent>
    </w:r>
  </w:p>
</w:ftr>
</file>

<file path=word/footer3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7B670D1" w14:textId="77777777" w:rsidR="00BF557D" w:rsidRDefault="00BF557D">
    <w:pPr>
      <w:pStyle w:val="BodyText"/>
      <w:spacing w:line="14" w:lineRule="auto"/>
      <w:rPr>
        <w:sz w:val="20"/>
      </w:rPr>
    </w:pPr>
    <w:r>
      <w:rPr>
        <w:noProof/>
      </w:rPr>
      <mc:AlternateContent>
        <mc:Choice Requires="wps">
          <w:drawing>
            <wp:anchor distT="0" distB="0" distL="114300" distR="114300" simplePos="0" relativeHeight="251707392" behindDoc="1" locked="0" layoutInCell="1" allowOverlap="1" wp14:anchorId="481F5405" wp14:editId="4EF1F825">
              <wp:simplePos x="0" y="0"/>
              <wp:positionH relativeFrom="page">
                <wp:posOffset>3590925</wp:posOffset>
              </wp:positionH>
              <wp:positionV relativeFrom="page">
                <wp:posOffset>10061575</wp:posOffset>
              </wp:positionV>
              <wp:extent cx="381000" cy="173990"/>
              <wp:effectExtent l="0" t="0" r="0" b="0"/>
              <wp:wrapNone/>
              <wp:docPr id="22"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000" cy="173990"/>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14:paraId="40054FFA" w14:textId="4ABB2245" w:rsidR="00BF557D" w:rsidRDefault="00BF557D">
                          <w:pPr>
                            <w:spacing w:before="12"/>
                            <w:ind w:left="20"/>
                            <w:rPr>
                              <w:sz w:val="21"/>
                            </w:rPr>
                          </w:pPr>
                          <w:r>
                            <w:rPr>
                              <w:sz w:val="21"/>
                              <w:lang w:val="id"/>
                            </w:rPr>
                            <w:t xml:space="preserve">- </w:t>
                          </w:r>
                          <w:r>
                            <w:rPr>
                              <w:lang w:val="id"/>
                            </w:rPr>
                            <w:fldChar w:fldCharType="begin"/>
                          </w:r>
                          <w:r>
                            <w:rPr>
                              <w:sz w:val="21"/>
                              <w:lang w:val="id"/>
                            </w:rPr>
                            <w:instrText xml:space="preserve"> PAGE </w:instrText>
                          </w:r>
                          <w:r>
                            <w:rPr>
                              <w:lang w:val="id"/>
                            </w:rPr>
                            <w:fldChar w:fldCharType="separate"/>
                          </w:r>
                          <w:r w:rsidR="00DE3CB6">
                            <w:rPr>
                              <w:noProof/>
                              <w:sz w:val="21"/>
                              <w:lang w:val="id"/>
                            </w:rPr>
                            <w:t>275</w:t>
                          </w:r>
                          <w:r>
                            <w:rPr>
                              <w:lang w:val="id"/>
                            </w:rPr>
                            <w:fldChar w:fldCharType="end"/>
                          </w:r>
                          <w:r>
                            <w:rPr>
                              <w:sz w:val="21"/>
                              <w:lang w:val="id"/>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81F5405" id="_x0000_t202" coordsize="21600,21600" o:spt="202" path="m,l,21600r21600,l21600,xe">
              <v:stroke joinstyle="miter"/>
              <v:path gradientshapeok="t" o:connecttype="rect"/>
            </v:shapetype>
            <v:shape id="Text Box 6" o:spid="_x0000_s1275" type="#_x0000_t202" style="position:absolute;margin-left:282.75pt;margin-top:792.25pt;width:30pt;height:13.7pt;z-index:-2516090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" filled="f" stroked="f">
              <v:textbox inset="0,0,0,0">
                <w:txbxContent>
                  <w:p w14:paraId="40054FFA" w14:textId="4ABB2245" w:rsidR="00BF557D" w:rsidRDefault="00BF557D">
                    <w:pPr>
                      <w:spacing w:before="12"/>
                      <w:ind w:left="20"/>
                      <w:rPr>
                        <w:sz w:val="21"/>
                      </w:rPr>
                    </w:pPr>
                    <w:r>
                      <w:rPr>
                        <w:sz w:val="21"/>
                        <w:lang w:val="id"/>
                      </w:rPr>
                      <w:t xml:space="preserve">- </w:t>
                    </w:r>
                    <w:r>
                      <w:rPr>
                        <w:lang w:val="id"/>
                      </w:rPr>
                      <w:fldChar w:fldCharType="begin"/>
                    </w:r>
                    <w:r>
                      <w:rPr>
                        <w:sz w:val="21"/>
                        <w:lang w:val="id"/>
                      </w:rPr>
                      <w:instrText xml:space="preserve"> PAGE </w:instrText>
                    </w:r>
                    <w:r>
                      <w:rPr>
                        <w:lang w:val="id"/>
                      </w:rPr>
                      <w:fldChar w:fldCharType="separate"/>
                    </w:r>
                    <w:r w:rsidR="00DE3CB6">
                      <w:rPr>
                        <w:noProof/>
                        <w:sz w:val="21"/>
                        <w:lang w:val="id"/>
                      </w:rPr>
                      <w:t>275</w:t>
                    </w:r>
                    <w:r>
                      <w:rPr>
                        <w:lang w:val="id"/>
                      </w:rPr>
                      <w:fldChar w:fldCharType="end"/>
                    </w:r>
                    <w:r>
                      <w:rPr>
                        <w:sz w:val="21"/>
                        <w:lang w:val="id"/>
                      </w:rPr>
                      <w:t xml:space="preserve"> -</w:t>
                    </w:r>
                  </w:p>
                </w:txbxContent>
              </v:textbox>
              <w10:wrap anchorx="page" anchory="page"/>
            </v:shape>
          </w:pict>
        </mc:Fallback>
      </mc:AlternateContent>
    </w:r>
  </w:p>
</w:ftr>
</file>

<file path=word/footer3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0DCE351" w14:textId="77777777" w:rsidR="00BF557D" w:rsidRDefault="00BF557D">
    <w:pPr>
      <w:pStyle w:val="BodyText"/>
      <w:spacing w:line="14" w:lineRule="auto"/>
      <w:rPr>
        <w:sz w:val="20"/>
      </w:rPr>
    </w:pPr>
    <w:r>
      <w:rPr>
        <w:noProof/>
      </w:rPr>
      <mc:AlternateContent>
        <mc:Choice Requires="wps">
          <w:drawing>
            <wp:anchor distT="0" distB="0" distL="114300" distR="114300" simplePos="0" relativeHeight="251658240" behindDoc="1" locked="0" layoutInCell="1" allowOverlap="1" wp14:anchorId="1464A917" wp14:editId="2FCFEA94">
              <wp:simplePos x="0" y="0"/>
              <wp:positionH relativeFrom="page">
                <wp:posOffset>3590925</wp:posOffset>
              </wp:positionH>
              <wp:positionV relativeFrom="page">
                <wp:posOffset>10061575</wp:posOffset>
              </wp:positionV>
              <wp:extent cx="381000" cy="173990"/>
              <wp:effectExtent l="0" t="0" r="0" b="0"/>
              <wp:wrapNone/>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000" cy="173990"/>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14:paraId="22E5C2C3" w14:textId="47D1FC08" w:rsidR="00BF557D" w:rsidRDefault="00BF557D">
                          <w:pPr>
                            <w:spacing w:before="12"/>
                            <w:ind w:left="20"/>
                            <w:rPr>
                              <w:sz w:val="21"/>
                            </w:rPr>
                          </w:pPr>
                          <w:r>
                            <w:rPr>
                              <w:sz w:val="21"/>
                              <w:lang w:val="id"/>
                            </w:rPr>
                            <w:t xml:space="preserve">- </w:t>
                          </w:r>
                          <w:r>
                            <w:rPr>
                              <w:lang w:val="id"/>
                            </w:rPr>
                            <w:fldChar w:fldCharType="begin"/>
                          </w:r>
                          <w:r>
                            <w:rPr>
                              <w:sz w:val="21"/>
                              <w:lang w:val="id"/>
                            </w:rPr>
                            <w:instrText xml:space="preserve"> PAGE </w:instrText>
                          </w:r>
                          <w:r>
                            <w:rPr>
                              <w:lang w:val="id"/>
                            </w:rPr>
                            <w:fldChar w:fldCharType="separate"/>
                          </w:r>
                          <w:r w:rsidR="00DE3CB6">
                            <w:rPr>
                              <w:noProof/>
                              <w:sz w:val="21"/>
                              <w:lang w:val="id"/>
                            </w:rPr>
                            <w:t>276</w:t>
                          </w:r>
                          <w:r>
                            <w:rPr>
                              <w:lang w:val="id"/>
                            </w:rPr>
                            <w:fldChar w:fldCharType="end"/>
                          </w:r>
                          <w:r>
                            <w:rPr>
                              <w:sz w:val="21"/>
                              <w:lang w:val="id"/>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464A917" id="_x0000_t202" coordsize="21600,21600" o:spt="202" path="m,l,21600r21600,l21600,xe">
              <v:stroke joinstyle="miter"/>
              <v:path gradientshapeok="t" o:connecttype="rect"/>
            </v:shapetype>
            <v:shape id="Text Box 2" o:spid="_x0000_s1278" type="#_x0000_t202" style="position:absolute;margin-left:282.75pt;margin-top:792.25pt;width:30pt;height:13.7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" filled="f" stroked="f">
              <v:textbox inset="0,0,0,0">
                <w:txbxContent>
                  <w:p w14:paraId="22E5C2C3" w14:textId="47D1FC08" w:rsidR="00BF557D" w:rsidRDefault="00BF557D">
                    <w:pPr>
                      <w:spacing w:before="12"/>
                      <w:ind w:left="20"/>
                      <w:rPr>
                        <w:sz w:val="21"/>
                      </w:rPr>
                    </w:pPr>
                    <w:r>
                      <w:rPr>
                        <w:sz w:val="21"/>
                        <w:lang w:val="id"/>
                      </w:rPr>
                      <w:t xml:space="preserve">- </w:t>
                    </w:r>
                    <w:r>
                      <w:rPr>
                        <w:lang w:val="id"/>
                      </w:rPr>
                      <w:fldChar w:fldCharType="begin"/>
                    </w:r>
                    <w:r>
                      <w:rPr>
                        <w:sz w:val="21"/>
                        <w:lang w:val="id"/>
                      </w:rPr>
                      <w:instrText xml:space="preserve"> PAGE </w:instrText>
                    </w:r>
                    <w:r>
                      <w:rPr>
                        <w:lang w:val="id"/>
                      </w:rPr>
                      <w:fldChar w:fldCharType="separate"/>
                    </w:r>
                    <w:r w:rsidR="00DE3CB6">
                      <w:rPr>
                        <w:noProof/>
                        <w:sz w:val="21"/>
                        <w:lang w:val="id"/>
                      </w:rPr>
                      <w:t>276</w:t>
                    </w:r>
                    <w:r>
                      <w:rPr>
                        <w:lang w:val="id"/>
                      </w:rPr>
                      <w:fldChar w:fldCharType="end"/>
                    </w:r>
                    <w:r>
                      <w:rPr>
                        <w:sz w:val="21"/>
                        <w:lang w:val="id"/>
                      </w:rPr>
                      <w:t xml:space="preserve"> -</w:t>
                    </w:r>
                  </w:p>
                </w:txbxContent>
              </v:textbox>
              <w10:wrap anchorx="page" anchory="page"/>
            </v:shape>
          </w:pict>
        </mc:Fallback>
      </mc:AlternateContent>
    </w:r>
  </w:p>
</w:ftr>
</file>

<file path=word/footer3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82F6C58" w14:textId="77777777" w:rsidR="00BF557D" w:rsidRDefault="00BF557D">
    <w:pPr>
      <w:pStyle w:val="BodyText"/>
      <w:spacing w:line="14" w:lineRule="auto"/>
      <w:rPr>
        <w:sz w:val="2"/>
      </w:rPr>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17ABD0D" w14:textId="77777777" w:rsidR="00BF557D" w:rsidRDefault="00BF557D">
    <w:pPr>
      <w:pStyle w:val="BodyText"/>
      <w:spacing w:line="14" w:lineRule="auto"/>
      <w:rPr>
        <w:sz w:val="20"/>
      </w:rPr>
    </w:pPr>
    <w:r>
      <w:rPr>
        <w:noProof/>
      </w:rPr>
      <mc:AlternateContent>
        <mc:Choice Requires="wps">
          <w:drawing>
            <wp:anchor distT="0" distB="0" distL="114300" distR="114300" simplePos="0" relativeHeight="251597824" behindDoc="1" locked="0" layoutInCell="1" allowOverlap="1" wp14:anchorId="05A778AB" wp14:editId="35B62BC1">
              <wp:simplePos x="0" y="0"/>
              <wp:positionH relativeFrom="page">
                <wp:posOffset>3623945</wp:posOffset>
              </wp:positionH>
              <wp:positionV relativeFrom="page">
                <wp:posOffset>10061575</wp:posOffset>
              </wp:positionV>
              <wp:extent cx="315595" cy="173990"/>
              <wp:effectExtent l="0" t="0" r="0" b="0"/>
              <wp:wrapNone/>
              <wp:docPr id="262" name="Text Box 1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5595" cy="173990"/>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14:paraId="40C169DD" w14:textId="3F20B69A" w:rsidR="00BF557D" w:rsidRDefault="00BF557D">
                          <w:pPr>
                            <w:spacing w:before="12"/>
                            <w:ind w:left="20"/>
                            <w:rPr>
                              <w:sz w:val="21"/>
                            </w:rPr>
                          </w:pPr>
                          <w:r>
                            <w:rPr>
                              <w:sz w:val="21"/>
                              <w:lang w:val="id"/>
                            </w:rPr>
                            <w:t xml:space="preserve">- </w:t>
                          </w:r>
                          <w:r>
                            <w:rPr>
                              <w:lang w:val="id"/>
                            </w:rPr>
                            <w:fldChar w:fldCharType="begin"/>
                          </w:r>
                          <w:r>
                            <w:rPr>
                              <w:sz w:val="21"/>
                              <w:lang w:val="id"/>
                            </w:rPr>
                            <w:instrText xml:space="preserve"> PAGE </w:instrText>
                          </w:r>
                          <w:r>
                            <w:rPr>
                              <w:lang w:val="id"/>
                            </w:rPr>
                            <w:fldChar w:fldCharType="separate"/>
                          </w:r>
                          <w:r w:rsidR="00DE3CB6">
                            <w:rPr>
                              <w:noProof/>
                              <w:sz w:val="21"/>
                              <w:lang w:val="id"/>
                            </w:rPr>
                            <w:t>32</w:t>
                          </w:r>
                          <w:r>
                            <w:rPr>
                              <w:lang w:val="id"/>
                            </w:rPr>
                            <w:fldChar w:fldCharType="end"/>
                          </w:r>
                          <w:r>
                            <w:rPr>
                              <w:sz w:val="21"/>
                              <w:lang w:val="id"/>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5A778AB" id="_x0000_t202" coordsize="21600,21600" o:spt="202" path="m,l,21600r21600,l21600,xe">
              <v:stroke joinstyle="miter"/>
              <v:path gradientshapeok="t" o:connecttype="rect"/>
            </v:shapetype>
            <v:shape id="Text Box 130" o:spid="_x0000_s1183" type="#_x0000_t202" style="position:absolute;margin-left:285.35pt;margin-top:792.25pt;width:24.85pt;height:13.7pt;z-index:-2517186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" filled="f" stroked="f">
              <v:textbox inset="0,0,0,0">
                <w:txbxContent>
                  <w:p w14:paraId="40C169DD" w14:textId="3F20B69A" w:rsidR="00BF557D" w:rsidRDefault="00BF557D">
                    <w:pPr>
                      <w:spacing w:before="12"/>
                      <w:ind w:left="20"/>
                      <w:rPr>
                        <w:sz w:val="21"/>
                      </w:rPr>
                    </w:pPr>
                    <w:r>
                      <w:rPr>
                        <w:sz w:val="21"/>
                        <w:lang w:val="id"/>
                      </w:rPr>
                      <w:t xml:space="preserve">- </w:t>
                    </w:r>
                    <w:r>
                      <w:rPr>
                        <w:lang w:val="id"/>
                      </w:rPr>
                      <w:fldChar w:fldCharType="begin"/>
                    </w:r>
                    <w:r>
                      <w:rPr>
                        <w:sz w:val="21"/>
                        <w:lang w:val="id"/>
                      </w:rPr>
                      <w:instrText xml:space="preserve"> PAGE </w:instrText>
                    </w:r>
                    <w:r>
                      <w:rPr>
                        <w:lang w:val="id"/>
                      </w:rPr>
                      <w:fldChar w:fldCharType="separate"/>
                    </w:r>
                    <w:r w:rsidR="00DE3CB6">
                      <w:rPr>
                        <w:noProof/>
                        <w:sz w:val="21"/>
                        <w:lang w:val="id"/>
                      </w:rPr>
                      <w:t>32</w:t>
                    </w:r>
                    <w:r>
                      <w:rPr>
                        <w:lang w:val="id"/>
                      </w:rPr>
                      <w:fldChar w:fldCharType="end"/>
                    </w:r>
                    <w:r>
                      <w:rPr>
                        <w:sz w:val="21"/>
                        <w:lang w:val="id"/>
                      </w:rPr>
                      <w:t xml:space="preserve"> -</w:t>
                    </w:r>
                  </w:p>
                </w:txbxContent>
              </v:textbox>
              <w10:wrap anchorx="page" anchory="page"/>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B9445E2" w14:textId="77777777" w:rsidR="00BF557D" w:rsidRDefault="00BF557D">
    <w:pPr>
      <w:pStyle w:val="BodyText"/>
      <w:spacing w:line="14" w:lineRule="auto"/>
      <w:rPr>
        <w:sz w:val="20"/>
      </w:rPr>
    </w:pPr>
    <w:r>
      <w:rPr>
        <w:noProof/>
      </w:rPr>
      <mc:AlternateContent>
        <mc:Choice Requires="wps">
          <w:drawing>
            <wp:anchor distT="0" distB="0" distL="114300" distR="114300" simplePos="0" relativeHeight="251601920" behindDoc="1" locked="0" layoutInCell="1" allowOverlap="1" wp14:anchorId="7F713892" wp14:editId="2A8315EF">
              <wp:simplePos x="0" y="0"/>
              <wp:positionH relativeFrom="page">
                <wp:posOffset>3623945</wp:posOffset>
              </wp:positionH>
              <wp:positionV relativeFrom="page">
                <wp:posOffset>10061575</wp:posOffset>
              </wp:positionV>
              <wp:extent cx="315595" cy="173990"/>
              <wp:effectExtent l="0" t="0" r="0" b="0"/>
              <wp:wrapNone/>
              <wp:docPr id="254" name="Text Box 1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5595" cy="173990"/>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14:paraId="6C183180" w14:textId="5CEB00F3" w:rsidR="00BF557D" w:rsidRDefault="00BF557D">
                          <w:pPr>
                            <w:spacing w:before="12"/>
                            <w:ind w:left="20"/>
                            <w:rPr>
                              <w:sz w:val="21"/>
                            </w:rPr>
                          </w:pPr>
                          <w:r>
                            <w:rPr>
                              <w:sz w:val="21"/>
                              <w:lang w:val="id"/>
                            </w:rPr>
                            <w:t xml:space="preserve">- </w:t>
                          </w:r>
                          <w:r>
                            <w:rPr>
                              <w:lang w:val="id"/>
                            </w:rPr>
                            <w:fldChar w:fldCharType="begin"/>
                          </w:r>
                          <w:r>
                            <w:rPr>
                              <w:sz w:val="21"/>
                              <w:lang w:val="id"/>
                            </w:rPr>
                            <w:instrText xml:space="preserve"> PAGE </w:instrText>
                          </w:r>
                          <w:r>
                            <w:rPr>
                              <w:lang w:val="id"/>
                            </w:rPr>
                            <w:fldChar w:fldCharType="separate"/>
                          </w:r>
                          <w:r w:rsidR="00DE3CB6">
                            <w:rPr>
                              <w:noProof/>
                              <w:sz w:val="21"/>
                              <w:lang w:val="id"/>
                            </w:rPr>
                            <w:t>42</w:t>
                          </w:r>
                          <w:r>
                            <w:rPr>
                              <w:lang w:val="id"/>
                            </w:rPr>
                            <w:fldChar w:fldCharType="end"/>
                          </w:r>
                          <w:r>
                            <w:rPr>
                              <w:sz w:val="21"/>
                              <w:lang w:val="id"/>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F713892" id="_x0000_t202" coordsize="21600,21600" o:spt="202" path="m,l,21600r21600,l21600,xe">
              <v:stroke joinstyle="miter"/>
              <v:path gradientshapeok="t" o:connecttype="rect"/>
            </v:shapetype>
            <v:shape id="Text Box 126" o:spid="_x0000_s1186" type="#_x0000_t202" style="position:absolute;margin-left:285.35pt;margin-top:792.25pt;width:24.85pt;height:13.7pt;z-index:-2517145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" filled="f" stroked="f">
              <v:textbox inset="0,0,0,0">
                <w:txbxContent>
                  <w:p w14:paraId="6C183180" w14:textId="5CEB00F3" w:rsidR="00BF557D" w:rsidRDefault="00BF557D">
                    <w:pPr>
                      <w:spacing w:before="12"/>
                      <w:ind w:left="20"/>
                      <w:rPr>
                        <w:sz w:val="21"/>
                      </w:rPr>
                    </w:pPr>
                    <w:r>
                      <w:rPr>
                        <w:sz w:val="21"/>
                        <w:lang w:val="id"/>
                      </w:rPr>
                      <w:t xml:space="preserve">- </w:t>
                    </w:r>
                    <w:r>
                      <w:rPr>
                        <w:lang w:val="id"/>
                      </w:rPr>
                      <w:fldChar w:fldCharType="begin"/>
                    </w:r>
                    <w:r>
                      <w:rPr>
                        <w:sz w:val="21"/>
                        <w:lang w:val="id"/>
                      </w:rPr>
                      <w:instrText xml:space="preserve"> PAGE </w:instrText>
                    </w:r>
                    <w:r>
                      <w:rPr>
                        <w:lang w:val="id"/>
                      </w:rPr>
                      <w:fldChar w:fldCharType="separate"/>
                    </w:r>
                    <w:r w:rsidR="00DE3CB6">
                      <w:rPr>
                        <w:noProof/>
                        <w:sz w:val="21"/>
                        <w:lang w:val="id"/>
                      </w:rPr>
                      <w:t>42</w:t>
                    </w:r>
                    <w:r>
                      <w:rPr>
                        <w:lang w:val="id"/>
                      </w:rPr>
                      <w:fldChar w:fldCharType="end"/>
                    </w:r>
                    <w:r>
                      <w:rPr>
                        <w:sz w:val="21"/>
                        <w:lang w:val="id"/>
                      </w:rPr>
                      <w:t xml:space="preserve"> -</w:t>
                    </w:r>
                  </w:p>
                </w:txbxContent>
              </v:textbox>
              <w10:wrap anchorx="page" anchory="page"/>
            </v:shape>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6A2AB77" w14:textId="77777777" w:rsidR="00BF557D" w:rsidRDefault="00BF557D">
    <w:pPr>
      <w:pStyle w:val="BodyText"/>
      <w:spacing w:line="14" w:lineRule="auto"/>
      <w:rPr>
        <w:sz w:val="20"/>
      </w:rPr>
    </w:pPr>
    <w:r>
      <w:rPr>
        <w:noProof/>
      </w:rPr>
      <mc:AlternateContent>
        <mc:Choice Requires="wps">
          <w:drawing>
            <wp:anchor distT="0" distB="0" distL="114300" distR="114300" simplePos="0" relativeHeight="251602944" behindDoc="1" locked="0" layoutInCell="1" allowOverlap="1" wp14:anchorId="2EF1D5CC" wp14:editId="50472906">
              <wp:simplePos x="0" y="0"/>
              <wp:positionH relativeFrom="page">
                <wp:posOffset>3623945</wp:posOffset>
              </wp:positionH>
              <wp:positionV relativeFrom="page">
                <wp:posOffset>10061575</wp:posOffset>
              </wp:positionV>
              <wp:extent cx="315595" cy="173990"/>
              <wp:effectExtent l="0" t="0" r="0" b="0"/>
              <wp:wrapNone/>
              <wp:docPr id="246" name="Text Box 1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5595" cy="173990"/>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14:paraId="7529AE7F" w14:textId="229648A0" w:rsidR="00BF557D" w:rsidRDefault="00BF557D">
                          <w:pPr>
                            <w:spacing w:before="12"/>
                            <w:ind w:left="20"/>
                            <w:rPr>
                              <w:sz w:val="21"/>
                            </w:rPr>
                          </w:pPr>
                          <w:r>
                            <w:rPr>
                              <w:sz w:val="21"/>
                              <w:lang w:val="id"/>
                            </w:rPr>
                            <w:t xml:space="preserve">- </w:t>
                          </w:r>
                          <w:r>
                            <w:rPr>
                              <w:lang w:val="id"/>
                            </w:rPr>
                            <w:fldChar w:fldCharType="begin"/>
                          </w:r>
                          <w:r>
                            <w:rPr>
                              <w:sz w:val="21"/>
                              <w:lang w:val="id"/>
                            </w:rPr>
                            <w:instrText xml:space="preserve"> PAGE </w:instrText>
                          </w:r>
                          <w:r>
                            <w:rPr>
                              <w:lang w:val="id"/>
                            </w:rPr>
                            <w:fldChar w:fldCharType="separate"/>
                          </w:r>
                          <w:r w:rsidR="00DE3CB6">
                            <w:rPr>
                              <w:noProof/>
                              <w:sz w:val="21"/>
                              <w:lang w:val="id"/>
                            </w:rPr>
                            <w:t>75</w:t>
                          </w:r>
                          <w:r>
                            <w:rPr>
                              <w:lang w:val="id"/>
                            </w:rPr>
                            <w:fldChar w:fldCharType="end"/>
                          </w:r>
                          <w:r>
                            <w:rPr>
                              <w:sz w:val="21"/>
                              <w:lang w:val="id"/>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EF1D5CC" id="_x0000_t202" coordsize="21600,21600" o:spt="202" path="m,l,21600r21600,l21600,xe">
              <v:stroke joinstyle="miter"/>
              <v:path gradientshapeok="t" o:connecttype="rect"/>
            </v:shapetype>
            <v:shape id="Text Box 122" o:spid="_x0000_s1189" type="#_x0000_t202" style="position:absolute;margin-left:285.35pt;margin-top:792.25pt;width:24.85pt;height:13.7pt;z-index:-2517135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" filled="f" stroked="f">
              <v:textbox inset="0,0,0,0">
                <w:txbxContent>
                  <w:p w14:paraId="7529AE7F" w14:textId="229648A0" w:rsidR="00BF557D" w:rsidRDefault="00BF557D">
                    <w:pPr>
                      <w:spacing w:before="12"/>
                      <w:ind w:left="20"/>
                      <w:rPr>
                        <w:sz w:val="21"/>
                      </w:rPr>
                    </w:pPr>
                    <w:r>
                      <w:rPr>
                        <w:sz w:val="21"/>
                        <w:lang w:val="id"/>
                      </w:rPr>
                      <w:t xml:space="preserve">- </w:t>
                    </w:r>
                    <w:r>
                      <w:rPr>
                        <w:lang w:val="id"/>
                      </w:rPr>
                      <w:fldChar w:fldCharType="begin"/>
                    </w:r>
                    <w:r>
                      <w:rPr>
                        <w:sz w:val="21"/>
                        <w:lang w:val="id"/>
                      </w:rPr>
                      <w:instrText xml:space="preserve"> PAGE </w:instrText>
                    </w:r>
                    <w:r>
                      <w:rPr>
                        <w:lang w:val="id"/>
                      </w:rPr>
                      <w:fldChar w:fldCharType="separate"/>
                    </w:r>
                    <w:r w:rsidR="00DE3CB6">
                      <w:rPr>
                        <w:noProof/>
                        <w:sz w:val="21"/>
                        <w:lang w:val="id"/>
                      </w:rPr>
                      <w:t>75</w:t>
                    </w:r>
                    <w:r>
                      <w:rPr>
                        <w:lang w:val="id"/>
                      </w:rPr>
                      <w:fldChar w:fldCharType="end"/>
                    </w:r>
                    <w:r>
                      <w:rPr>
                        <w:sz w:val="21"/>
                        <w:lang w:val="id"/>
                      </w:rPr>
                      <w:t xml:space="preserve"> -</w:t>
                    </w:r>
                  </w:p>
                </w:txbxContent>
              </v:textbox>
              <w10:wrap anchorx="page" anchory="page"/>
            </v:shape>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0DE2EF2" w14:textId="77777777" w:rsidR="00BF557D" w:rsidRDefault="00BF557D">
    <w:pPr>
      <w:pStyle w:val="BodyText"/>
      <w:spacing w:line="14" w:lineRule="auto"/>
      <w:rPr>
        <w:sz w:val="20"/>
      </w:rPr>
    </w:pPr>
    <w:r>
      <w:rPr>
        <w:noProof/>
      </w:rPr>
      <mc:AlternateContent>
        <mc:Choice Requires="wps">
          <w:drawing>
            <wp:anchor distT="0" distB="0" distL="114300" distR="114300" simplePos="0" relativeHeight="251603968" behindDoc="1" locked="0" layoutInCell="1" allowOverlap="1" wp14:anchorId="21AC0EA6" wp14:editId="113EC968">
              <wp:simplePos x="0" y="0"/>
              <wp:positionH relativeFrom="page">
                <wp:posOffset>3623945</wp:posOffset>
              </wp:positionH>
              <wp:positionV relativeFrom="page">
                <wp:posOffset>10061575</wp:posOffset>
              </wp:positionV>
              <wp:extent cx="315595" cy="173990"/>
              <wp:effectExtent l="0" t="0" r="0" b="0"/>
              <wp:wrapNone/>
              <wp:docPr id="238" name="Text Box 1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5595" cy="173990"/>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14:paraId="0BFC5E6F" w14:textId="1393F61F" w:rsidR="00BF557D" w:rsidRDefault="00BF557D">
                          <w:pPr>
                            <w:spacing w:before="12"/>
                            <w:ind w:left="20"/>
                            <w:rPr>
                              <w:sz w:val="21"/>
                            </w:rPr>
                          </w:pPr>
                          <w:r>
                            <w:rPr>
                              <w:sz w:val="21"/>
                              <w:lang w:val="id"/>
                            </w:rPr>
                            <w:t xml:space="preserve">- </w:t>
                          </w:r>
                          <w:r>
                            <w:rPr>
                              <w:lang w:val="id"/>
                            </w:rPr>
                            <w:fldChar w:fldCharType="begin"/>
                          </w:r>
                          <w:r>
                            <w:rPr>
                              <w:sz w:val="21"/>
                              <w:lang w:val="id"/>
                            </w:rPr>
                            <w:instrText xml:space="preserve"> PAGE </w:instrText>
                          </w:r>
                          <w:r>
                            <w:rPr>
                              <w:lang w:val="id"/>
                            </w:rPr>
                            <w:fldChar w:fldCharType="separate"/>
                          </w:r>
                          <w:r w:rsidR="00DE3CB6">
                            <w:rPr>
                              <w:noProof/>
                              <w:sz w:val="21"/>
                              <w:lang w:val="id"/>
                            </w:rPr>
                            <w:t>78</w:t>
                          </w:r>
                          <w:r>
                            <w:rPr>
                              <w:lang w:val="id"/>
                            </w:rPr>
                            <w:fldChar w:fldCharType="end"/>
                          </w:r>
                          <w:r>
                            <w:rPr>
                              <w:sz w:val="21"/>
                              <w:lang w:val="id"/>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1AC0EA6" id="_x0000_t202" coordsize="21600,21600" o:spt="202" path="m,l,21600r21600,l21600,xe">
              <v:stroke joinstyle="miter"/>
              <v:path gradientshapeok="t" o:connecttype="rect"/>
            </v:shapetype>
            <v:shape id="_x0000_s1192" type="#_x0000_t202" style="position:absolute;margin-left:285.35pt;margin-top:792.25pt;width:24.85pt;height:13.7pt;z-index:-2517125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" filled="f" stroked="f">
              <v:textbox inset="0,0,0,0">
                <w:txbxContent>
                  <w:p w14:paraId="0BFC5E6F" w14:textId="1393F61F" w:rsidR="00BF557D" w:rsidRDefault="00BF557D">
                    <w:pPr>
                      <w:spacing w:before="12"/>
                      <w:ind w:left="20"/>
                      <w:rPr>
                        <w:sz w:val="21"/>
                      </w:rPr>
                    </w:pPr>
                    <w:r>
                      <w:rPr>
                        <w:sz w:val="21"/>
                        <w:lang w:val="id"/>
                      </w:rPr>
                      <w:t xml:space="preserve">- </w:t>
                    </w:r>
                    <w:r>
                      <w:rPr>
                        <w:lang w:val="id"/>
                      </w:rPr>
                      <w:fldChar w:fldCharType="begin"/>
                    </w:r>
                    <w:r>
                      <w:rPr>
                        <w:sz w:val="21"/>
                        <w:lang w:val="id"/>
                      </w:rPr>
                      <w:instrText xml:space="preserve"> PAGE </w:instrText>
                    </w:r>
                    <w:r>
                      <w:rPr>
                        <w:lang w:val="id"/>
                      </w:rPr>
                      <w:fldChar w:fldCharType="separate"/>
                    </w:r>
                    <w:r w:rsidR="00DE3CB6">
                      <w:rPr>
                        <w:noProof/>
                        <w:sz w:val="21"/>
                        <w:lang w:val="id"/>
                      </w:rPr>
                      <w:t>78</w:t>
                    </w:r>
                    <w:r>
                      <w:rPr>
                        <w:lang w:val="id"/>
                      </w:rPr>
                      <w:fldChar w:fldCharType="end"/>
                    </w:r>
                    <w:r>
                      <w:rPr>
                        <w:sz w:val="21"/>
                        <w:lang w:val="id"/>
                      </w:rPr>
                      <w:t xml:space="preserve"> -</w:t>
                    </w:r>
                  </w:p>
                </w:txbxContent>
              </v:textbox>
              <w10:wrap anchorx="page" anchory="page"/>
            </v:shape>
          </w:pict>
        </mc:Fallback>
      </mc:AlternateContent>
    </w:r>
  </w:p>
</w:ftr>
</file>

<file path=word/footer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2ABE9A2" w14:textId="77777777" w:rsidR="00BF557D" w:rsidRDefault="00BF557D">
    <w:pPr>
      <w:pStyle w:val="BodyText"/>
      <w:spacing w:line="14" w:lineRule="auto"/>
      <w:rPr>
        <w:sz w:val="20"/>
      </w:rPr>
    </w:pPr>
    <w:r>
      <w:rPr>
        <w:noProof/>
      </w:rPr>
      <mc:AlternateContent>
        <mc:Choice Requires="wps">
          <w:drawing>
            <wp:anchor distT="0" distB="0" distL="114300" distR="114300" simplePos="0" relativeHeight="251606016" behindDoc="1" locked="0" layoutInCell="1" allowOverlap="1" wp14:anchorId="0E7EC22E" wp14:editId="01DFD485">
              <wp:simplePos x="0" y="0"/>
              <wp:positionH relativeFrom="page">
                <wp:posOffset>3623945</wp:posOffset>
              </wp:positionH>
              <wp:positionV relativeFrom="page">
                <wp:posOffset>10061575</wp:posOffset>
              </wp:positionV>
              <wp:extent cx="315595" cy="173990"/>
              <wp:effectExtent l="0" t="0" r="0" b="0"/>
              <wp:wrapNone/>
              <wp:docPr id="230" name="Text Box 1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5595" cy="173990"/>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14:paraId="669613D5" w14:textId="4A07054B" w:rsidR="00BF557D" w:rsidRDefault="00BF557D">
                          <w:pPr>
                            <w:spacing w:before="12"/>
                            <w:ind w:left="20"/>
                            <w:rPr>
                              <w:sz w:val="21"/>
                            </w:rPr>
                          </w:pPr>
                          <w:r>
                            <w:rPr>
                              <w:sz w:val="21"/>
                              <w:lang w:val="id"/>
                            </w:rPr>
                            <w:t xml:space="preserve">- </w:t>
                          </w:r>
                          <w:r>
                            <w:rPr>
                              <w:lang w:val="id"/>
                            </w:rPr>
                            <w:fldChar w:fldCharType="begin"/>
                          </w:r>
                          <w:r>
                            <w:rPr>
                              <w:sz w:val="21"/>
                              <w:lang w:val="id"/>
                            </w:rPr>
                            <w:instrText xml:space="preserve"> PAGE </w:instrText>
                          </w:r>
                          <w:r>
                            <w:rPr>
                              <w:lang w:val="id"/>
                            </w:rPr>
                            <w:fldChar w:fldCharType="separate"/>
                          </w:r>
                          <w:r w:rsidR="00DE3CB6">
                            <w:rPr>
                              <w:noProof/>
                              <w:sz w:val="21"/>
                              <w:lang w:val="id"/>
                            </w:rPr>
                            <w:t>82</w:t>
                          </w:r>
                          <w:r>
                            <w:rPr>
                              <w:lang w:val="id"/>
                            </w:rPr>
                            <w:fldChar w:fldCharType="end"/>
                          </w:r>
                          <w:r>
                            <w:rPr>
                              <w:sz w:val="21"/>
                              <w:lang w:val="id"/>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E7EC22E" id="_x0000_t202" coordsize="21600,21600" o:spt="202" path="m,l,21600r21600,l21600,xe">
              <v:stroke joinstyle="miter"/>
              <v:path gradientshapeok="t" o:connecttype="rect"/>
            </v:shapetype>
            <v:shape id="_x0000_s1195" type="#_x0000_t202" style="position:absolute;margin-left:285.35pt;margin-top:792.25pt;width:24.85pt;height:13.7pt;z-index:-2517104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" filled="f" stroked="f">
              <v:textbox inset="0,0,0,0">
                <w:txbxContent>
                  <w:p w14:paraId="669613D5" w14:textId="4A07054B" w:rsidR="00BF557D" w:rsidRDefault="00BF557D">
                    <w:pPr>
                      <w:spacing w:before="12"/>
                      <w:ind w:left="20"/>
                      <w:rPr>
                        <w:sz w:val="21"/>
                      </w:rPr>
                    </w:pPr>
                    <w:r>
                      <w:rPr>
                        <w:sz w:val="21"/>
                        <w:lang w:val="id"/>
                      </w:rPr>
                      <w:t xml:space="preserve">- </w:t>
                    </w:r>
                    <w:r>
                      <w:rPr>
                        <w:lang w:val="id"/>
                      </w:rPr>
                      <w:fldChar w:fldCharType="begin"/>
                    </w:r>
                    <w:r>
                      <w:rPr>
                        <w:sz w:val="21"/>
                        <w:lang w:val="id"/>
                      </w:rPr>
                      <w:instrText xml:space="preserve"> PAGE </w:instrText>
                    </w:r>
                    <w:r>
                      <w:rPr>
                        <w:lang w:val="id"/>
                      </w:rPr>
                      <w:fldChar w:fldCharType="separate"/>
                    </w:r>
                    <w:r w:rsidR="00DE3CB6">
                      <w:rPr>
                        <w:noProof/>
                        <w:sz w:val="21"/>
                        <w:lang w:val="id"/>
                      </w:rPr>
                      <w:t>82</w:t>
                    </w:r>
                    <w:r>
                      <w:rPr>
                        <w:lang w:val="id"/>
                      </w:rPr>
                      <w:fldChar w:fldCharType="end"/>
                    </w:r>
                    <w:r>
                      <w:rPr>
                        <w:sz w:val="21"/>
                        <w:lang w:val="id"/>
                      </w:rPr>
                      <w:t xml:space="preserve"> -</w:t>
                    </w:r>
                  </w:p>
                </w:txbxContent>
              </v:textbox>
              <w10:wrap anchorx="page" anchory="page"/>
            </v:shape>
          </w:pict>
        </mc:Fallback>
      </mc:AlternateContent>
    </w:r>
  </w:p>
</w:ftr>
</file>

<file path=word/footer9.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20246EF" w14:textId="77777777" w:rsidR="00BF557D" w:rsidRDefault="00BF557D">
    <w:pPr>
      <w:pStyle w:val="BodyText"/>
      <w:spacing w:line="14" w:lineRule="auto"/>
      <w:rPr>
        <w:sz w:val="20"/>
      </w:rPr>
    </w:pPr>
    <w:r>
      <w:rPr>
        <w:noProof/>
      </w:rPr>
      <mc:AlternateContent>
        <mc:Choice Requires="wps">
          <w:drawing>
            <wp:anchor distT="0" distB="0" distL="114300" distR="114300" simplePos="0" relativeHeight="251610112" behindDoc="1" locked="0" layoutInCell="1" allowOverlap="1" wp14:anchorId="32C04C0C" wp14:editId="6AD7755D">
              <wp:simplePos x="0" y="0"/>
              <wp:positionH relativeFrom="page">
                <wp:posOffset>3623945</wp:posOffset>
              </wp:positionH>
              <wp:positionV relativeFrom="page">
                <wp:posOffset>10061575</wp:posOffset>
              </wp:positionV>
              <wp:extent cx="315595" cy="173990"/>
              <wp:effectExtent l="0" t="0" r="0" b="0"/>
              <wp:wrapNone/>
              <wp:docPr id="222" name="Text Box 1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5595" cy="173990"/>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14:paraId="0403556B" w14:textId="596147B3" w:rsidR="00BF557D" w:rsidRDefault="00BF557D">
                          <w:pPr>
                            <w:spacing w:before="12"/>
                            <w:ind w:left="20"/>
                            <w:rPr>
                              <w:sz w:val="21"/>
                            </w:rPr>
                          </w:pPr>
                          <w:r>
                            <w:rPr>
                              <w:sz w:val="21"/>
                              <w:lang w:val="id"/>
                            </w:rPr>
                            <w:t xml:space="preserve">- </w:t>
                          </w:r>
                          <w:r>
                            <w:rPr>
                              <w:lang w:val="id"/>
                            </w:rPr>
                            <w:fldChar w:fldCharType="begin"/>
                          </w:r>
                          <w:r>
                            <w:rPr>
                              <w:sz w:val="21"/>
                              <w:lang w:val="id"/>
                            </w:rPr>
                            <w:instrText xml:space="preserve"> PAGE </w:instrText>
                          </w:r>
                          <w:r>
                            <w:rPr>
                              <w:lang w:val="id"/>
                            </w:rPr>
                            <w:fldChar w:fldCharType="separate"/>
                          </w:r>
                          <w:r w:rsidR="00DE3CB6">
                            <w:rPr>
                              <w:noProof/>
                              <w:sz w:val="21"/>
                              <w:lang w:val="id"/>
                            </w:rPr>
                            <w:t>98</w:t>
                          </w:r>
                          <w:r>
                            <w:rPr>
                              <w:lang w:val="id"/>
                            </w:rPr>
                            <w:fldChar w:fldCharType="end"/>
                          </w:r>
                          <w:r>
                            <w:rPr>
                              <w:sz w:val="21"/>
                              <w:lang w:val="id"/>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2C04C0C" id="_x0000_t202" coordsize="21600,21600" o:spt="202" path="m,l,21600r21600,l21600,xe">
              <v:stroke joinstyle="miter"/>
              <v:path gradientshapeok="t" o:connecttype="rect"/>
            </v:shapetype>
            <v:shape id="Text Box 110" o:spid="_x0000_s1198" type="#_x0000_t202" style="position:absolute;margin-left:285.35pt;margin-top:792.25pt;width:24.85pt;height:13.7pt;z-index:-2517063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" filled="f" stroked="f">
              <v:textbox inset="0,0,0,0">
                <w:txbxContent>
                  <w:p w14:paraId="0403556B" w14:textId="596147B3" w:rsidR="00BF557D" w:rsidRDefault="00BF557D">
                    <w:pPr>
                      <w:spacing w:before="12"/>
                      <w:ind w:left="20"/>
                      <w:rPr>
                        <w:sz w:val="21"/>
                      </w:rPr>
                    </w:pPr>
                    <w:r>
                      <w:rPr>
                        <w:sz w:val="21"/>
                        <w:lang w:val="id"/>
                      </w:rPr>
                      <w:t xml:space="preserve">- </w:t>
                    </w:r>
                    <w:r>
                      <w:rPr>
                        <w:lang w:val="id"/>
                      </w:rPr>
                      <w:fldChar w:fldCharType="begin"/>
                    </w:r>
                    <w:r>
                      <w:rPr>
                        <w:sz w:val="21"/>
                        <w:lang w:val="id"/>
                      </w:rPr>
                      <w:instrText xml:space="preserve"> PAGE </w:instrText>
                    </w:r>
                    <w:r>
                      <w:rPr>
                        <w:lang w:val="id"/>
                      </w:rPr>
                      <w:fldChar w:fldCharType="separate"/>
                    </w:r>
                    <w:r w:rsidR="00DE3CB6">
                      <w:rPr>
                        <w:noProof/>
                        <w:sz w:val="21"/>
                        <w:lang w:val="id"/>
                      </w:rPr>
                      <w:t>98</w:t>
                    </w:r>
                    <w:r>
                      <w:rPr>
                        <w:lang w:val="id"/>
                      </w:rPr>
                      <w:fldChar w:fldCharType="end"/>
                    </w:r>
                    <w:r>
                      <w:rPr>
                        <w:sz w:val="21"/>
                        <w:lang w:val="id"/>
                      </w:rPr>
                      <w:t xml:space="preserve"> -</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6E57E70" w14:textId="77777777" w:rsidR="00D25A65" w:rsidRDefault="00D25A65">
      <w:r>
        <w:rPr>
          <w:lang w:val="id"/>
        </w:rPr>
        <w:separator/>
      </w:r>
    </w:p>
  </w:footnote>
  <w:footnote w:type="continuationSeparator" w:id="0">
    <w:p w14:paraId="514A0134" w14:textId="77777777" w:rsidR="00D25A65" w:rsidRDefault="00D25A65">
      <w:r>
        <w:rPr>
          <w:lang w:val="id"/>
        </w:rP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4FA669B" w14:textId="5914F662" w:rsidR="00BF557D" w:rsidRDefault="00BF557D">
    <w:pPr>
      <w:pStyle w:val="BodyText"/>
      <w:spacing w:line="14" w:lineRule="auto"/>
      <w:rPr>
        <w:sz w:val="20"/>
      </w:rPr>
    </w:pPr>
    <w:r>
      <w:rPr>
        <w:noProof/>
      </w:rPr>
      <mc:AlternateContent>
        <mc:Choice Requires="wps">
          <w:drawing>
            <wp:anchor distT="0" distB="0" distL="114300" distR="114300" simplePos="0" relativeHeight="251681792" behindDoc="1" locked="0" layoutInCell="1" allowOverlap="1" wp14:anchorId="60BA5241" wp14:editId="103949F6">
              <wp:simplePos x="0" y="0"/>
              <wp:positionH relativeFrom="page">
                <wp:posOffset>787178</wp:posOffset>
              </wp:positionH>
              <wp:positionV relativeFrom="page">
                <wp:posOffset>564543</wp:posOffset>
              </wp:positionV>
              <wp:extent cx="2019631" cy="182880"/>
              <wp:effectExtent l="0" t="0" r="0" b="7620"/>
              <wp:wrapNone/>
              <wp:docPr id="282" name="Text Box 1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19631" cy="182880"/>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14:paraId="217AA7A1" w14:textId="4C013363" w:rsidR="00BF557D" w:rsidRPr="00F81174" w:rsidRDefault="00BF557D">
                          <w:pPr>
                            <w:spacing w:before="14"/>
                            <w:ind w:left="20"/>
                            <w:rPr>
                              <w:rFonts w:ascii="Calibri Light" w:hAnsi="Calibri Light" w:cs="Calibri Light"/>
                              <w:sz w:val="21"/>
                            </w:rPr>
                          </w:pPr>
                          <w:r>
                            <w:rPr>
                              <w:rFonts w:ascii="Calibri Light" w:hAnsi="Calibri Light" w:cs="Calibri Light"/>
                              <w:sz w:val="21"/>
                            </w:rPr>
                            <w:t xml:space="preserve">Panduan Pengguna </w:t>
                          </w:r>
                          <w:r w:rsidRPr="00F81174">
                            <w:rPr>
                              <w:rFonts w:ascii="Calibri Light" w:hAnsi="Calibri Light" w:cs="Calibri Light"/>
                              <w:sz w:val="21"/>
                            </w:rPr>
                            <w:t>Patient Monitor</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0BA5241" id="_x0000_t202" coordsize="21600,21600" o:spt="202" path="m,l,21600r21600,l21600,xe">
              <v:stroke joinstyle="miter"/>
              <v:path gradientshapeok="t" o:connecttype="rect"/>
            </v:shapetype>
            <v:shape id="Text Box 140" o:spid="_x0000_s1175" type="#_x0000_t202" style="position:absolute;margin-left:62pt;margin-top:44.45pt;width:159.05pt;height:14.4pt;z-index:-2516346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" filled="f" stroked="f">
              <v:textbox inset="0,0,0,0">
                <w:txbxContent>
                  <w:p w14:paraId="217AA7A1" w14:textId="4C013363" w:rsidR="00BF557D" w:rsidRPr="00F81174" w:rsidRDefault="00BF557D">
                    <w:pPr>
                      <w:spacing w:before="14"/>
                      <w:ind w:left="20"/>
                      <w:rPr>
                        <w:rFonts w:ascii="Calibri Light" w:hAnsi="Calibri Light" w:cs="Calibri Light"/>
                        <w:sz w:val="21"/>
                      </w:rPr>
                    </w:pPr>
                    <w:r>
                      <w:rPr>
                        <w:rFonts w:ascii="Calibri Light" w:hAnsi="Calibri Light" w:cs="Calibri Light"/>
                        <w:sz w:val="21"/>
                      </w:rPr>
                      <w:t xml:space="preserve">Panduan Pengguna </w:t>
                    </w:r>
                    <w:r w:rsidRPr="00F81174">
                      <w:rPr>
                        <w:rFonts w:ascii="Calibri Light" w:hAnsi="Calibri Light" w:cs="Calibri Light"/>
                        <w:sz w:val="21"/>
                      </w:rPr>
                      <w:t>Patient Monitor</w:t>
                    </w:r>
                  </w:p>
                </w:txbxContent>
              </v:textbox>
              <w10:wrap anchorx="page" anchory="page"/>
            </v:shape>
          </w:pict>
        </mc:Fallback>
      </mc:AlternateContent>
    </w:r>
    <w:r>
      <w:rPr>
        <w:noProof/>
      </w:rPr>
      <mc:AlternateContent>
        <mc:Choice Requires="wps">
          <w:drawing>
            <wp:anchor distT="0" distB="0" distL="114300" distR="114300" simplePos="0" relativeHeight="251680768" behindDoc="1" locked="0" layoutInCell="1" allowOverlap="1" wp14:anchorId="0BB026B1" wp14:editId="00D7231C">
              <wp:simplePos x="0" y="0"/>
              <wp:positionH relativeFrom="page">
                <wp:posOffset>774065</wp:posOffset>
              </wp:positionH>
              <wp:positionV relativeFrom="page">
                <wp:posOffset>746760</wp:posOffset>
              </wp:positionV>
              <wp:extent cx="6015355" cy="0"/>
              <wp:effectExtent l="0" t="0" r="0" b="0"/>
              <wp:wrapNone/>
              <wp:docPr id="284" name="Line 1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15355" cy="0"/>
                      </a:xfrm>
                      <a:prstGeom prst="line">
                        <a:avLst/>
                      </a:prstGeom>
                      <a:noFill/>
                      <a:ln w="9144">
                        <a:solidFill>
                          <a:srgbClr val="0000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5CFB23B" id="Line 141" o:spid="_x0000_s1026" style="position:absolute;z-index:-2516357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60.95pt,58.8pt" to="534.6pt,5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" strokeweight=".72pt">
              <w10:wrap anchorx="page" anchory="page"/>
            </v:line>
          </w:pict>
        </mc:Fallback>
      </mc:AlternateContent>
    </w:r>
    <w:r>
      <w:rPr>
        <w:noProof/>
      </w:rPr>
      <mc:AlternateContent>
        <mc:Choice Requires="wps">
          <w:drawing>
            <wp:anchor distT="0" distB="0" distL="114300" distR="114300" simplePos="0" relativeHeight="251593728" behindDoc="1" locked="0" layoutInCell="1" allowOverlap="1" wp14:anchorId="7C60677F" wp14:editId="586A9A40">
              <wp:simplePos x="0" y="0"/>
              <wp:positionH relativeFrom="page">
                <wp:posOffset>4671695</wp:posOffset>
              </wp:positionH>
              <wp:positionV relativeFrom="page">
                <wp:posOffset>565150</wp:posOffset>
              </wp:positionV>
              <wp:extent cx="2103120" cy="175260"/>
              <wp:effectExtent l="0" t="0" r="0" b="0"/>
              <wp:wrapNone/>
              <wp:docPr id="280" name="Text Box 1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03120" cy="175260"/>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14:paraId="5E379E81" w14:textId="7BBBCBC0" w:rsidR="00BF557D" w:rsidRPr="00F81174" w:rsidRDefault="00BF557D">
                          <w:pPr>
                            <w:spacing w:before="14"/>
                            <w:ind w:left="20"/>
                            <w:rPr>
                              <w:rFonts w:ascii="Calibri Light" w:hAnsi="Calibri Light" w:cs="Calibri Light"/>
                              <w:sz w:val="21"/>
                            </w:rPr>
                          </w:pPr>
                          <w:r w:rsidRPr="00F81174">
                            <w:rPr>
                              <w:rFonts w:ascii="Calibri Light" w:hAnsi="Calibri Light" w:cs="Calibri Light"/>
                              <w:sz w:val="21"/>
                            </w:rPr>
                            <w:t>Tujuan Penggunaan dan Keselamatan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C60677F" id="_x0000_s1176" type="#_x0000_t202" style="position:absolute;margin-left:367.85pt;margin-top:44.5pt;width:165.6pt;height:13.8pt;z-index:-251722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" filled="f" stroked="f">
              <v:textbox inset="0,0,0,0">
                <w:txbxContent>
                  <w:p w14:paraId="5E379E81" w14:textId="7BBBCBC0" w:rsidR="00BF557D" w:rsidRPr="00F81174" w:rsidRDefault="00BF557D">
                    <w:pPr>
                      <w:spacing w:before="14"/>
                      <w:ind w:left="20"/>
                      <w:rPr>
                        <w:rFonts w:ascii="Calibri Light" w:hAnsi="Calibri Light" w:cs="Calibri Light"/>
                        <w:sz w:val="21"/>
                      </w:rPr>
                    </w:pPr>
                    <w:r w:rsidRPr="00F81174">
                      <w:rPr>
                        <w:rFonts w:ascii="Calibri Light" w:hAnsi="Calibri Light" w:cs="Calibri Light"/>
                        <w:sz w:val="21"/>
                      </w:rPr>
                      <w:t>Tujuan Penggunaan dan Keselamatan</w:t>
                    </w:r>
                  </w:p>
                </w:txbxContent>
              </v:textbox>
              <w10:wrap anchorx="page" anchory="page"/>
            </v:shape>
          </w:pict>
        </mc:Fallback>
      </mc:AlternateContent>
    </w:r>
  </w:p>
</w:hdr>
</file>

<file path=word/header1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2A0BCCD" w14:textId="4A28F57D" w:rsidR="00BF557D" w:rsidRDefault="00BF557D">
    <w:pPr>
      <w:pStyle w:val="BodyText"/>
      <w:spacing w:line="14" w:lineRule="auto"/>
      <w:rPr>
        <w:sz w:val="20"/>
      </w:rPr>
    </w:pPr>
    <w:r>
      <w:rPr>
        <w:noProof/>
      </w:rPr>
      <mc:AlternateContent>
        <mc:Choice Requires="wps">
          <w:drawing>
            <wp:anchor distT="0" distB="0" distL="114300" distR="114300" simplePos="0" relativeHeight="251678720" behindDoc="1" locked="0" layoutInCell="1" allowOverlap="1" wp14:anchorId="6717AF6B" wp14:editId="1DE4E14A">
              <wp:simplePos x="0" y="0"/>
              <wp:positionH relativeFrom="page">
                <wp:posOffset>5762542</wp:posOffset>
              </wp:positionH>
              <wp:positionV relativeFrom="page">
                <wp:posOffset>560070</wp:posOffset>
              </wp:positionV>
              <wp:extent cx="1002665" cy="185420"/>
              <wp:effectExtent l="0" t="0" r="0" b="0"/>
              <wp:wrapNone/>
              <wp:docPr id="208" name="Text Box 1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2665" cy="185420"/>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14:paraId="034D454D" w14:textId="77777777" w:rsidR="00BF557D" w:rsidRPr="002B7B3C" w:rsidRDefault="00BF557D">
                          <w:pPr>
                            <w:spacing w:before="14"/>
                            <w:ind w:left="20"/>
                            <w:rPr>
                              <w:rFonts w:ascii="Calibri Light" w:hAnsi="Calibri Light" w:cs="Calibri Light"/>
                              <w:sz w:val="21"/>
                            </w:rPr>
                          </w:pPr>
                          <w:r w:rsidRPr="002B7B3C">
                            <w:rPr>
                              <w:rFonts w:ascii="Calibri Light" w:hAnsi="Calibri Light" w:cs="Calibri Light"/>
                              <w:sz w:val="21"/>
                              <w:lang w:val="id"/>
                            </w:rPr>
                            <w:t>Pemantauan SpO</w:t>
                          </w:r>
                          <w:r w:rsidRPr="002B7B3C">
                            <w:rPr>
                              <w:rFonts w:ascii="Calibri Light" w:hAnsi="Calibri Light" w:cs="Calibri Light"/>
                              <w:sz w:val="21"/>
                              <w:vertAlign w:val="subscript"/>
                              <w:lang w:val="id"/>
                            </w:rPr>
                            <w:t>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717AF6B" id="_x0000_t202" coordsize="21600,21600" o:spt="202" path="m,l,21600r21600,l21600,xe">
              <v:stroke joinstyle="miter"/>
              <v:path gradientshapeok="t" o:connecttype="rect"/>
            </v:shapetype>
            <v:shape id="Text Box 103" o:spid="_x0000_s1202" type="#_x0000_t202" style="position:absolute;margin-left:453.75pt;margin-top:44.1pt;width:78.95pt;height:14.6pt;z-index:-2516377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" filled="f" stroked="f">
              <v:textbox inset="0,0,0,0">
                <w:txbxContent>
                  <w:p w14:paraId="034D454D" w14:textId="77777777" w:rsidR="00BF557D" w:rsidRPr="002B7B3C" w:rsidRDefault="00BF557D">
                    <w:pPr>
                      <w:spacing w:before="14"/>
                      <w:ind w:left="20"/>
                      <w:rPr>
                        <w:rFonts w:ascii="Calibri Light" w:hAnsi="Calibri Light" w:cs="Calibri Light"/>
                        <w:sz w:val="21"/>
                      </w:rPr>
                    </w:pPr>
                    <w:r w:rsidRPr="002B7B3C">
                      <w:rPr>
                        <w:rFonts w:ascii="Calibri Light" w:hAnsi="Calibri Light" w:cs="Calibri Light"/>
                        <w:sz w:val="21"/>
                        <w:lang w:val="id"/>
                      </w:rPr>
                      <w:t>Pemantauan SpO</w:t>
                    </w:r>
                    <w:r w:rsidRPr="002B7B3C">
                      <w:rPr>
                        <w:rFonts w:ascii="Calibri Light" w:hAnsi="Calibri Light" w:cs="Calibri Light"/>
                        <w:sz w:val="21"/>
                        <w:vertAlign w:val="subscript"/>
                        <w:lang w:val="id"/>
                      </w:rPr>
                      <w:t>2</w:t>
                    </w:r>
                  </w:p>
                </w:txbxContent>
              </v:textbox>
              <w10:wrap anchorx="page" anchory="page"/>
            </v:shape>
          </w:pict>
        </mc:Fallback>
      </mc:AlternateContent>
    </w:r>
    <w:r>
      <w:rPr>
        <w:noProof/>
      </w:rPr>
      <mc:AlternateContent>
        <mc:Choice Requires="wps">
          <w:drawing>
            <wp:anchor distT="0" distB="0" distL="114300" distR="114300" simplePos="0" relativeHeight="251677696" behindDoc="1" locked="0" layoutInCell="1" allowOverlap="1" wp14:anchorId="0D854268" wp14:editId="70A389E7">
              <wp:simplePos x="0" y="0"/>
              <wp:positionH relativeFrom="page">
                <wp:posOffset>779228</wp:posOffset>
              </wp:positionH>
              <wp:positionV relativeFrom="page">
                <wp:posOffset>564543</wp:posOffset>
              </wp:positionV>
              <wp:extent cx="1948069" cy="182880"/>
              <wp:effectExtent l="0" t="0" r="14605" b="7620"/>
              <wp:wrapNone/>
              <wp:docPr id="210" name="Text Box 1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8069" cy="182880"/>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14:paraId="5E14038E" w14:textId="77777777" w:rsidR="00BF557D" w:rsidRPr="00F81174" w:rsidRDefault="00BF557D" w:rsidP="002B7B3C">
                          <w:pPr>
                            <w:spacing w:before="14"/>
                            <w:ind w:left="20"/>
                            <w:rPr>
                              <w:rFonts w:ascii="Calibri Light" w:hAnsi="Calibri Light" w:cs="Calibri Light"/>
                              <w:sz w:val="21"/>
                            </w:rPr>
                          </w:pPr>
                          <w:r>
                            <w:rPr>
                              <w:rFonts w:ascii="Calibri Light" w:hAnsi="Calibri Light" w:cs="Calibri Light"/>
                              <w:sz w:val="21"/>
                            </w:rPr>
                            <w:t xml:space="preserve">Panduan Pengguna </w:t>
                          </w:r>
                          <w:r w:rsidRPr="00F81174">
                            <w:rPr>
                              <w:rFonts w:ascii="Calibri Light" w:hAnsi="Calibri Light" w:cs="Calibri Light"/>
                              <w:sz w:val="21"/>
                            </w:rPr>
                            <w:t>Patient Monitor</w:t>
                          </w:r>
                        </w:p>
                        <w:p w14:paraId="2EDFB2DB" w14:textId="1867B83F" w:rsidR="00BF557D" w:rsidRDefault="00BF557D">
                          <w:pPr>
                            <w:spacing w:before="14"/>
                            <w:ind w:left="20"/>
                            <w:rPr>
                              <w:rFonts w:ascii="Arial"/>
                              <w:sz w:val="21"/>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D854268" id="_x0000_s1203" type="#_x0000_t202" style="position:absolute;margin-left:61.35pt;margin-top:44.45pt;width:153.4pt;height:14.4pt;z-index:-2516387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" filled="f" stroked="f">
              <v:textbox inset="0,0,0,0">
                <w:txbxContent>
                  <w:p w14:paraId="5E14038E" w14:textId="77777777" w:rsidR="00BF557D" w:rsidRPr="00F81174" w:rsidRDefault="00BF557D" w:rsidP="002B7B3C">
                    <w:pPr>
                      <w:spacing w:before="14"/>
                      <w:ind w:left="20"/>
                      <w:rPr>
                        <w:rFonts w:ascii="Calibri Light" w:hAnsi="Calibri Light" w:cs="Calibri Light"/>
                        <w:sz w:val="21"/>
                      </w:rPr>
                    </w:pPr>
                    <w:r>
                      <w:rPr>
                        <w:rFonts w:ascii="Calibri Light" w:hAnsi="Calibri Light" w:cs="Calibri Light"/>
                        <w:sz w:val="21"/>
                      </w:rPr>
                      <w:t xml:space="preserve">Panduan Pengguna </w:t>
                    </w:r>
                    <w:r w:rsidRPr="00F81174">
                      <w:rPr>
                        <w:rFonts w:ascii="Calibri Light" w:hAnsi="Calibri Light" w:cs="Calibri Light"/>
                        <w:sz w:val="21"/>
                      </w:rPr>
                      <w:t>Patient Monitor</w:t>
                    </w:r>
                  </w:p>
                  <w:p w14:paraId="2EDFB2DB" w14:textId="1867B83F" w:rsidR="00BF557D" w:rsidRDefault="00BF557D">
                    <w:pPr>
                      <w:spacing w:before="14"/>
                      <w:ind w:left="20"/>
                      <w:rPr>
                        <w:rFonts w:ascii="Arial"/>
                        <w:sz w:val="21"/>
                      </w:rPr>
                    </w:pPr>
                  </w:p>
                </w:txbxContent>
              </v:textbox>
              <w10:wrap anchorx="page" anchory="page"/>
            </v:shape>
          </w:pict>
        </mc:Fallback>
      </mc:AlternateContent>
    </w:r>
    <w:r>
      <w:rPr>
        <w:noProof/>
      </w:rPr>
      <mc:AlternateContent>
        <mc:Choice Requires="wps">
          <w:drawing>
            <wp:anchor distT="0" distB="0" distL="114300" distR="114300" simplePos="0" relativeHeight="251673600" behindDoc="1" locked="0" layoutInCell="1" allowOverlap="1" wp14:anchorId="4E5A3C50" wp14:editId="4CEE61B2">
              <wp:simplePos x="0" y="0"/>
              <wp:positionH relativeFrom="page">
                <wp:posOffset>774065</wp:posOffset>
              </wp:positionH>
              <wp:positionV relativeFrom="page">
                <wp:posOffset>746760</wp:posOffset>
              </wp:positionV>
              <wp:extent cx="6015355" cy="0"/>
              <wp:effectExtent l="0" t="0" r="0" b="0"/>
              <wp:wrapNone/>
              <wp:docPr id="212" name="Line 10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15355" cy="0"/>
                      </a:xfrm>
                      <a:prstGeom prst="line">
                        <a:avLst/>
                      </a:prstGeom>
                      <a:noFill/>
                      <a:ln w="9144">
                        <a:solidFill>
                          <a:srgbClr val="0000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AAD1B57" id="Line 105" o:spid="_x0000_s1026" style="position:absolute;z-index:-2516428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60.95pt,58.8pt" to="534.6pt,5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" strokeweight=".72pt">
              <w10:wrap anchorx="page" anchory="page"/>
            </v:line>
          </w:pict>
        </mc:Fallback>
      </mc:AlternateContent>
    </w:r>
  </w:p>
</w:hdr>
</file>

<file path=word/header1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7A8F71C" w14:textId="58A1D844" w:rsidR="00BF557D" w:rsidRDefault="00BF557D">
    <w:pPr>
      <w:pStyle w:val="BodyText"/>
      <w:spacing w:line="14" w:lineRule="auto"/>
      <w:rPr>
        <w:sz w:val="20"/>
      </w:rPr>
    </w:pPr>
    <w:r>
      <w:rPr>
        <w:noProof/>
      </w:rPr>
      <mc:AlternateContent>
        <mc:Choice Requires="wps">
          <w:drawing>
            <wp:anchor distT="0" distB="0" distL="114300" distR="114300" simplePos="0" relativeHeight="251600896" behindDoc="1" locked="0" layoutInCell="1" allowOverlap="1" wp14:anchorId="2732B871" wp14:editId="1C15674B">
              <wp:simplePos x="0" y="0"/>
              <wp:positionH relativeFrom="page">
                <wp:posOffset>779227</wp:posOffset>
              </wp:positionH>
              <wp:positionV relativeFrom="page">
                <wp:posOffset>564543</wp:posOffset>
              </wp:positionV>
              <wp:extent cx="1979875" cy="175260"/>
              <wp:effectExtent l="0" t="0" r="1905" b="15240"/>
              <wp:wrapNone/>
              <wp:docPr id="202" name="Text Box 1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79875" cy="175260"/>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14:paraId="0BA447E6" w14:textId="77777777" w:rsidR="00BF557D" w:rsidRPr="00F81174" w:rsidRDefault="00BF557D" w:rsidP="000A5E77">
                          <w:pPr>
                            <w:spacing w:before="14"/>
                            <w:ind w:left="20"/>
                            <w:rPr>
                              <w:rFonts w:ascii="Calibri Light" w:hAnsi="Calibri Light" w:cs="Calibri Light"/>
                              <w:sz w:val="21"/>
                            </w:rPr>
                          </w:pPr>
                          <w:r>
                            <w:rPr>
                              <w:rFonts w:ascii="Calibri Light" w:hAnsi="Calibri Light" w:cs="Calibri Light"/>
                              <w:sz w:val="21"/>
                            </w:rPr>
                            <w:t xml:space="preserve">Panduan Pengguna </w:t>
                          </w:r>
                          <w:r w:rsidRPr="00F81174">
                            <w:rPr>
                              <w:rFonts w:ascii="Calibri Light" w:hAnsi="Calibri Light" w:cs="Calibri Light"/>
                              <w:sz w:val="21"/>
                            </w:rPr>
                            <w:t>Patient Monitor</w:t>
                          </w:r>
                        </w:p>
                        <w:p w14:paraId="5A320DA7" w14:textId="52C2863A" w:rsidR="00BF557D" w:rsidRDefault="00BF557D">
                          <w:pPr>
                            <w:spacing w:before="14"/>
                            <w:ind w:left="20"/>
                            <w:rPr>
                              <w:rFonts w:ascii="Arial"/>
                              <w:sz w:val="21"/>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732B871" id="_x0000_t202" coordsize="21600,21600" o:spt="202" path="m,l,21600r21600,l21600,xe">
              <v:stroke joinstyle="miter"/>
              <v:path gradientshapeok="t" o:connecttype="rect"/>
            </v:shapetype>
            <v:shape id="Text Box 100" o:spid="_x0000_s1205" type="#_x0000_t202" style="position:absolute;margin-left:61.35pt;margin-top:44.45pt;width:155.9pt;height:13.8pt;z-index:-2517155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" filled="f" stroked="f">
              <v:textbox inset="0,0,0,0">
                <w:txbxContent>
                  <w:p w14:paraId="0BA447E6" w14:textId="77777777" w:rsidR="00BF557D" w:rsidRPr="00F81174" w:rsidRDefault="00BF557D" w:rsidP="000A5E77">
                    <w:pPr>
                      <w:spacing w:before="14"/>
                      <w:ind w:left="20"/>
                      <w:rPr>
                        <w:rFonts w:ascii="Calibri Light" w:hAnsi="Calibri Light" w:cs="Calibri Light"/>
                        <w:sz w:val="21"/>
                      </w:rPr>
                    </w:pPr>
                    <w:r>
                      <w:rPr>
                        <w:rFonts w:ascii="Calibri Light" w:hAnsi="Calibri Light" w:cs="Calibri Light"/>
                        <w:sz w:val="21"/>
                      </w:rPr>
                      <w:t xml:space="preserve">Panduan Pengguna </w:t>
                    </w:r>
                    <w:r w:rsidRPr="00F81174">
                      <w:rPr>
                        <w:rFonts w:ascii="Calibri Light" w:hAnsi="Calibri Light" w:cs="Calibri Light"/>
                        <w:sz w:val="21"/>
                      </w:rPr>
                      <w:t>Patient Monitor</w:t>
                    </w:r>
                  </w:p>
                  <w:p w14:paraId="5A320DA7" w14:textId="52C2863A" w:rsidR="00BF557D" w:rsidRDefault="00BF557D">
                    <w:pPr>
                      <w:spacing w:before="14"/>
                      <w:ind w:left="20"/>
                      <w:rPr>
                        <w:rFonts w:ascii="Arial"/>
                        <w:sz w:val="21"/>
                      </w:rPr>
                    </w:pPr>
                  </w:p>
                </w:txbxContent>
              </v:textbox>
              <w10:wrap anchorx="page" anchory="page"/>
            </v:shape>
          </w:pict>
        </mc:Fallback>
      </mc:AlternateContent>
    </w:r>
    <w:r>
      <w:rPr>
        <w:noProof/>
      </w:rPr>
      <mc:AlternateContent>
        <mc:Choice Requires="wps">
          <w:drawing>
            <wp:anchor distT="0" distB="0" distL="114300" distR="114300" simplePos="0" relativeHeight="251594752" behindDoc="1" locked="0" layoutInCell="1" allowOverlap="1" wp14:anchorId="151EC1F7" wp14:editId="7C286F80">
              <wp:simplePos x="0" y="0"/>
              <wp:positionH relativeFrom="page">
                <wp:posOffset>774065</wp:posOffset>
              </wp:positionH>
              <wp:positionV relativeFrom="page">
                <wp:posOffset>746760</wp:posOffset>
              </wp:positionV>
              <wp:extent cx="6015355" cy="0"/>
              <wp:effectExtent l="0" t="0" r="0" b="0"/>
              <wp:wrapNone/>
              <wp:docPr id="204" name="Line 10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15355" cy="0"/>
                      </a:xfrm>
                      <a:prstGeom prst="line">
                        <a:avLst/>
                      </a:prstGeom>
                      <a:noFill/>
                      <a:ln w="9144">
                        <a:solidFill>
                          <a:srgbClr val="0000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EA33634" id="Line 101" o:spid="_x0000_s1026" style="position:absolute;z-index:-2517217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60.95pt,58.8pt" to="534.6pt,5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" strokeweight=".72pt">
              <w10:wrap anchorx="page" anchory="page"/>
            </v:line>
          </w:pict>
        </mc:Fallback>
      </mc:AlternateContent>
    </w:r>
    <w:r>
      <w:rPr>
        <w:noProof/>
      </w:rPr>
      <mc:AlternateContent>
        <mc:Choice Requires="wps">
          <w:drawing>
            <wp:anchor distT="0" distB="0" distL="114300" distR="114300" simplePos="0" relativeHeight="251617280" behindDoc="1" locked="0" layoutInCell="1" allowOverlap="1" wp14:anchorId="611BDF58" wp14:editId="364A77BD">
              <wp:simplePos x="0" y="0"/>
              <wp:positionH relativeFrom="page">
                <wp:posOffset>5869940</wp:posOffset>
              </wp:positionH>
              <wp:positionV relativeFrom="page">
                <wp:posOffset>565150</wp:posOffset>
              </wp:positionV>
              <wp:extent cx="871855" cy="175260"/>
              <wp:effectExtent l="0" t="0" r="0" b="0"/>
              <wp:wrapNone/>
              <wp:docPr id="200" name="Text Box 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71855" cy="175260"/>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14:paraId="126EDAB7" w14:textId="77777777" w:rsidR="00BF557D" w:rsidRPr="000A5E77" w:rsidRDefault="00BF557D">
                          <w:pPr>
                            <w:spacing w:before="14"/>
                            <w:ind w:left="20"/>
                            <w:rPr>
                              <w:rFonts w:ascii="Calibri Light" w:hAnsi="Calibri Light" w:cs="Calibri Light"/>
                              <w:sz w:val="21"/>
                            </w:rPr>
                          </w:pPr>
                          <w:r w:rsidRPr="000A5E77">
                            <w:rPr>
                              <w:rFonts w:ascii="Calibri Light" w:hAnsi="Calibri Light" w:cs="Calibri Light"/>
                              <w:sz w:val="21"/>
                              <w:lang w:val="id"/>
                            </w:rPr>
                            <w:t>Monitoring PR</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11BDF58" id="Text Box 99" o:spid="_x0000_s1206" type="#_x0000_t202" style="position:absolute;margin-left:462.2pt;margin-top:44.5pt;width:68.65pt;height:13.8pt;z-index:-2516992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" filled="f" stroked="f">
              <v:textbox inset="0,0,0,0">
                <w:txbxContent>
                  <w:p w14:paraId="126EDAB7" w14:textId="77777777" w:rsidR="00BF557D" w:rsidRPr="000A5E77" w:rsidRDefault="00BF557D">
                    <w:pPr>
                      <w:spacing w:before="14"/>
                      <w:ind w:left="20"/>
                      <w:rPr>
                        <w:rFonts w:ascii="Calibri Light" w:hAnsi="Calibri Light" w:cs="Calibri Light"/>
                        <w:sz w:val="21"/>
                      </w:rPr>
                    </w:pPr>
                    <w:r w:rsidRPr="000A5E77">
                      <w:rPr>
                        <w:rFonts w:ascii="Calibri Light" w:hAnsi="Calibri Light" w:cs="Calibri Light"/>
                        <w:sz w:val="21"/>
                        <w:lang w:val="id"/>
                      </w:rPr>
                      <w:t>Monitoring PR</w:t>
                    </w:r>
                  </w:p>
                </w:txbxContent>
              </v:textbox>
              <w10:wrap anchorx="page" anchory="page"/>
            </v:shape>
          </w:pict>
        </mc:Fallback>
      </mc:AlternateContent>
    </w:r>
  </w:p>
</w:hdr>
</file>

<file path=word/header1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FD63C43" w14:textId="7B704039" w:rsidR="00BF557D" w:rsidRDefault="00BF557D">
    <w:pPr>
      <w:pStyle w:val="BodyText"/>
      <w:spacing w:line="14" w:lineRule="auto"/>
      <w:rPr>
        <w:sz w:val="20"/>
      </w:rPr>
    </w:pPr>
    <w:r>
      <w:rPr>
        <w:noProof/>
      </w:rPr>
      <mc:AlternateContent>
        <mc:Choice Requires="wps">
          <w:drawing>
            <wp:anchor distT="0" distB="0" distL="114300" distR="114300" simplePos="0" relativeHeight="251628544" behindDoc="1" locked="0" layoutInCell="1" allowOverlap="1" wp14:anchorId="312CDFCD" wp14:editId="76D3037B">
              <wp:simplePos x="0" y="0"/>
              <wp:positionH relativeFrom="page">
                <wp:posOffset>779228</wp:posOffset>
              </wp:positionH>
              <wp:positionV relativeFrom="page">
                <wp:posOffset>564543</wp:posOffset>
              </wp:positionV>
              <wp:extent cx="1974850" cy="182880"/>
              <wp:effectExtent l="0" t="0" r="6350" b="7620"/>
              <wp:wrapNone/>
              <wp:docPr id="194" name="Text Box 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74850" cy="182880"/>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14:paraId="69915992" w14:textId="77777777" w:rsidR="00BF557D" w:rsidRPr="00F81174" w:rsidRDefault="00BF557D" w:rsidP="000A5E77">
                          <w:pPr>
                            <w:spacing w:before="14"/>
                            <w:ind w:left="20"/>
                            <w:rPr>
                              <w:rFonts w:ascii="Calibri Light" w:hAnsi="Calibri Light" w:cs="Calibri Light"/>
                              <w:sz w:val="21"/>
                            </w:rPr>
                          </w:pPr>
                          <w:r>
                            <w:rPr>
                              <w:rFonts w:ascii="Calibri Light" w:hAnsi="Calibri Light" w:cs="Calibri Light"/>
                              <w:sz w:val="21"/>
                            </w:rPr>
                            <w:t xml:space="preserve">Panduan Pengguna </w:t>
                          </w:r>
                          <w:r w:rsidRPr="00F81174">
                            <w:rPr>
                              <w:rFonts w:ascii="Calibri Light" w:hAnsi="Calibri Light" w:cs="Calibri Light"/>
                              <w:sz w:val="21"/>
                            </w:rPr>
                            <w:t>Patient Monitor</w:t>
                          </w:r>
                        </w:p>
                        <w:p w14:paraId="5624BB02" w14:textId="2DD1ED82" w:rsidR="00BF557D" w:rsidRDefault="00BF557D">
                          <w:pPr>
                            <w:spacing w:before="14"/>
                            <w:ind w:left="20"/>
                            <w:rPr>
                              <w:rFonts w:ascii="Arial"/>
                              <w:sz w:val="21"/>
                            </w:rPr>
                          </w:pPr>
                          <w:r>
                            <w:rPr>
                              <w:sz w:val="21"/>
                              <w:lang w:val="id"/>
                            </w:rPr>
                            <w:t>Monitor panduan pengguna</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12CDFCD" id="_x0000_t202" coordsize="21600,21600" o:spt="202" path="m,l,21600r21600,l21600,xe">
              <v:stroke joinstyle="miter"/>
              <v:path gradientshapeok="t" o:connecttype="rect"/>
            </v:shapetype>
            <v:shape id="Text Box 96" o:spid="_x0000_s1208" type="#_x0000_t202" style="position:absolute;margin-left:61.35pt;margin-top:44.45pt;width:155.5pt;height:14.4pt;z-index:-2516879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" filled="f" stroked="f">
              <v:textbox inset="0,0,0,0">
                <w:txbxContent>
                  <w:p w14:paraId="69915992" w14:textId="77777777" w:rsidR="00BF557D" w:rsidRPr="00F81174" w:rsidRDefault="00BF557D" w:rsidP="000A5E77">
                    <w:pPr>
                      <w:spacing w:before="14"/>
                      <w:ind w:left="20"/>
                      <w:rPr>
                        <w:rFonts w:ascii="Calibri Light" w:hAnsi="Calibri Light" w:cs="Calibri Light"/>
                        <w:sz w:val="21"/>
                      </w:rPr>
                    </w:pPr>
                    <w:r>
                      <w:rPr>
                        <w:rFonts w:ascii="Calibri Light" w:hAnsi="Calibri Light" w:cs="Calibri Light"/>
                        <w:sz w:val="21"/>
                      </w:rPr>
                      <w:t xml:space="preserve">Panduan Pengguna </w:t>
                    </w:r>
                    <w:r w:rsidRPr="00F81174">
                      <w:rPr>
                        <w:rFonts w:ascii="Calibri Light" w:hAnsi="Calibri Light" w:cs="Calibri Light"/>
                        <w:sz w:val="21"/>
                      </w:rPr>
                      <w:t>Patient Monitor</w:t>
                    </w:r>
                  </w:p>
                  <w:p w14:paraId="5624BB02" w14:textId="2DD1ED82" w:rsidR="00BF557D" w:rsidRDefault="00BF557D">
                    <w:pPr>
                      <w:spacing w:before="14"/>
                      <w:ind w:left="20"/>
                      <w:rPr>
                        <w:rFonts w:ascii="Arial"/>
                        <w:sz w:val="21"/>
                      </w:rPr>
                    </w:pPr>
                    <w:r>
                      <w:rPr>
                        <w:sz w:val="21"/>
                        <w:lang w:val="id"/>
                      </w:rPr>
                      <w:t>Monitor panduan pengguna</w:t>
                    </w:r>
                  </w:p>
                </w:txbxContent>
              </v:textbox>
              <w10:wrap anchorx="page" anchory="page"/>
            </v:shape>
          </w:pict>
        </mc:Fallback>
      </mc:AlternateContent>
    </w:r>
    <w:r>
      <w:rPr>
        <w:noProof/>
      </w:rPr>
      <mc:AlternateContent>
        <mc:Choice Requires="wps">
          <w:drawing>
            <wp:anchor distT="0" distB="0" distL="114300" distR="114300" simplePos="0" relativeHeight="251620352" behindDoc="1" locked="0" layoutInCell="1" allowOverlap="1" wp14:anchorId="2F189824" wp14:editId="18398CEF">
              <wp:simplePos x="0" y="0"/>
              <wp:positionH relativeFrom="page">
                <wp:posOffset>774065</wp:posOffset>
              </wp:positionH>
              <wp:positionV relativeFrom="page">
                <wp:posOffset>746760</wp:posOffset>
              </wp:positionV>
              <wp:extent cx="6015355" cy="0"/>
              <wp:effectExtent l="0" t="0" r="0" b="0"/>
              <wp:wrapNone/>
              <wp:docPr id="196" name="Line 9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15355" cy="0"/>
                      </a:xfrm>
                      <a:prstGeom prst="line">
                        <a:avLst/>
                      </a:prstGeom>
                      <a:noFill/>
                      <a:ln w="9144">
                        <a:solidFill>
                          <a:srgbClr val="0000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A165A6F" id="Line 97" o:spid="_x0000_s1026" style="position:absolute;z-index:-2516961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60.95pt,58.8pt" to="534.6pt,5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" strokeweight=".72pt">
              <w10:wrap anchorx="page" anchory="page"/>
            </v:line>
          </w:pict>
        </mc:Fallback>
      </mc:AlternateContent>
    </w:r>
    <w:r>
      <w:rPr>
        <w:noProof/>
      </w:rPr>
      <mc:AlternateContent>
        <mc:Choice Requires="wps">
          <w:drawing>
            <wp:anchor distT="0" distB="0" distL="114300" distR="114300" simplePos="0" relativeHeight="251622400" behindDoc="1" locked="0" layoutInCell="1" allowOverlap="1" wp14:anchorId="0F4EB18C" wp14:editId="72E05B0D">
              <wp:simplePos x="0" y="0"/>
              <wp:positionH relativeFrom="page">
                <wp:posOffset>5737225</wp:posOffset>
              </wp:positionH>
              <wp:positionV relativeFrom="page">
                <wp:posOffset>565150</wp:posOffset>
              </wp:positionV>
              <wp:extent cx="998855" cy="175260"/>
              <wp:effectExtent l="0" t="0" r="0" b="0"/>
              <wp:wrapNone/>
              <wp:docPr id="192" name="Text Box 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8855" cy="175260"/>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14:paraId="28566EA5" w14:textId="77777777" w:rsidR="00BF557D" w:rsidRPr="000A5E77" w:rsidRDefault="00BF557D">
                          <w:pPr>
                            <w:spacing w:before="14"/>
                            <w:ind w:left="20"/>
                            <w:rPr>
                              <w:rFonts w:ascii="Calibri Light" w:hAnsi="Calibri Light" w:cs="Calibri Light"/>
                              <w:sz w:val="21"/>
                            </w:rPr>
                          </w:pPr>
                          <w:r w:rsidRPr="000A5E77">
                            <w:rPr>
                              <w:rFonts w:ascii="Calibri Light" w:hAnsi="Calibri Light" w:cs="Calibri Light"/>
                              <w:sz w:val="21"/>
                              <w:lang w:val="id"/>
                            </w:rPr>
                            <w:t>Monitoring NIBP</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F4EB18C" id="Text Box 95" o:spid="_x0000_s1209" type="#_x0000_t202" style="position:absolute;margin-left:451.75pt;margin-top:44.5pt;width:78.65pt;height:13.8pt;z-index:-2516940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" filled="f" stroked="f">
              <v:textbox inset="0,0,0,0">
                <w:txbxContent>
                  <w:p w14:paraId="28566EA5" w14:textId="77777777" w:rsidR="00BF557D" w:rsidRPr="000A5E77" w:rsidRDefault="00BF557D">
                    <w:pPr>
                      <w:spacing w:before="14"/>
                      <w:ind w:left="20"/>
                      <w:rPr>
                        <w:rFonts w:ascii="Calibri Light" w:hAnsi="Calibri Light" w:cs="Calibri Light"/>
                        <w:sz w:val="21"/>
                      </w:rPr>
                    </w:pPr>
                    <w:r w:rsidRPr="000A5E77">
                      <w:rPr>
                        <w:rFonts w:ascii="Calibri Light" w:hAnsi="Calibri Light" w:cs="Calibri Light"/>
                        <w:sz w:val="21"/>
                        <w:lang w:val="id"/>
                      </w:rPr>
                      <w:t>Monitoring NIBP</w:t>
                    </w:r>
                  </w:p>
                </w:txbxContent>
              </v:textbox>
              <w10:wrap anchorx="page" anchory="page"/>
            </v:shape>
          </w:pict>
        </mc:Fallback>
      </mc:AlternateContent>
    </w:r>
  </w:p>
</w:hdr>
</file>

<file path=word/header1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093E3CC" w14:textId="02634E2F" w:rsidR="00BF557D" w:rsidRDefault="00BF557D">
    <w:pPr>
      <w:pStyle w:val="BodyText"/>
      <w:spacing w:line="14" w:lineRule="auto"/>
      <w:rPr>
        <w:sz w:val="20"/>
      </w:rPr>
    </w:pPr>
    <w:r>
      <w:rPr>
        <w:noProof/>
      </w:rPr>
      <mc:AlternateContent>
        <mc:Choice Requires="wps">
          <w:drawing>
            <wp:anchor distT="0" distB="0" distL="114300" distR="114300" simplePos="0" relativeHeight="251648000" behindDoc="1" locked="0" layoutInCell="1" allowOverlap="1" wp14:anchorId="342EA81F" wp14:editId="624B0DFC">
              <wp:simplePos x="0" y="0"/>
              <wp:positionH relativeFrom="page">
                <wp:posOffset>779228</wp:posOffset>
              </wp:positionH>
              <wp:positionV relativeFrom="page">
                <wp:posOffset>564543</wp:posOffset>
              </wp:positionV>
              <wp:extent cx="1987826" cy="175260"/>
              <wp:effectExtent l="0" t="0" r="12700" b="15240"/>
              <wp:wrapNone/>
              <wp:docPr id="186" name="Text Box 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87826" cy="175260"/>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14:paraId="5EC2923C" w14:textId="77777777" w:rsidR="00BF557D" w:rsidRPr="00F81174" w:rsidRDefault="00BF557D" w:rsidP="000A5E77">
                          <w:pPr>
                            <w:spacing w:before="14"/>
                            <w:ind w:left="20"/>
                            <w:rPr>
                              <w:rFonts w:ascii="Calibri Light" w:hAnsi="Calibri Light" w:cs="Calibri Light"/>
                              <w:sz w:val="21"/>
                            </w:rPr>
                          </w:pPr>
                          <w:r>
                            <w:rPr>
                              <w:rFonts w:ascii="Calibri Light" w:hAnsi="Calibri Light" w:cs="Calibri Light"/>
                              <w:sz w:val="21"/>
                            </w:rPr>
                            <w:t xml:space="preserve">Panduan Pengguna </w:t>
                          </w:r>
                          <w:r w:rsidRPr="00F81174">
                            <w:rPr>
                              <w:rFonts w:ascii="Calibri Light" w:hAnsi="Calibri Light" w:cs="Calibri Light"/>
                              <w:sz w:val="21"/>
                            </w:rPr>
                            <w:t>Patient Monitor</w:t>
                          </w:r>
                        </w:p>
                        <w:p w14:paraId="2CF0CB2E" w14:textId="41791FB7" w:rsidR="00BF557D" w:rsidRDefault="00BF557D">
                          <w:pPr>
                            <w:spacing w:before="14"/>
                            <w:ind w:left="20"/>
                            <w:rPr>
                              <w:rFonts w:ascii="Arial"/>
                              <w:sz w:val="21"/>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42EA81F" id="_x0000_t202" coordsize="21600,21600" o:spt="202" path="m,l,21600r21600,l21600,xe">
              <v:stroke joinstyle="miter"/>
              <v:path gradientshapeok="t" o:connecttype="rect"/>
            </v:shapetype>
            <v:shape id="Text Box 92" o:spid="_x0000_s1211" type="#_x0000_t202" style="position:absolute;margin-left:61.35pt;margin-top:44.45pt;width:156.5pt;height:13.8pt;z-index:-2516684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" filled="f" stroked="f">
              <v:textbox inset="0,0,0,0">
                <w:txbxContent>
                  <w:p w14:paraId="5EC2923C" w14:textId="77777777" w:rsidR="00BF557D" w:rsidRPr="00F81174" w:rsidRDefault="00BF557D" w:rsidP="000A5E77">
                    <w:pPr>
                      <w:spacing w:before="14"/>
                      <w:ind w:left="20"/>
                      <w:rPr>
                        <w:rFonts w:ascii="Calibri Light" w:hAnsi="Calibri Light" w:cs="Calibri Light"/>
                        <w:sz w:val="21"/>
                      </w:rPr>
                    </w:pPr>
                    <w:r>
                      <w:rPr>
                        <w:rFonts w:ascii="Calibri Light" w:hAnsi="Calibri Light" w:cs="Calibri Light"/>
                        <w:sz w:val="21"/>
                      </w:rPr>
                      <w:t xml:space="preserve">Panduan Pengguna </w:t>
                    </w:r>
                    <w:r w:rsidRPr="00F81174">
                      <w:rPr>
                        <w:rFonts w:ascii="Calibri Light" w:hAnsi="Calibri Light" w:cs="Calibri Light"/>
                        <w:sz w:val="21"/>
                      </w:rPr>
                      <w:t>Patient Monitor</w:t>
                    </w:r>
                  </w:p>
                  <w:p w14:paraId="2CF0CB2E" w14:textId="41791FB7" w:rsidR="00BF557D" w:rsidRDefault="00BF557D">
                    <w:pPr>
                      <w:spacing w:before="14"/>
                      <w:ind w:left="20"/>
                      <w:rPr>
                        <w:rFonts w:ascii="Arial"/>
                        <w:sz w:val="21"/>
                      </w:rPr>
                    </w:pPr>
                  </w:p>
                </w:txbxContent>
              </v:textbox>
              <w10:wrap anchorx="page" anchory="page"/>
            </v:shape>
          </w:pict>
        </mc:Fallback>
      </mc:AlternateContent>
    </w:r>
    <w:r>
      <w:rPr>
        <w:noProof/>
      </w:rPr>
      <mc:AlternateContent>
        <mc:Choice Requires="wps">
          <w:drawing>
            <wp:anchor distT="0" distB="0" distL="114300" distR="114300" simplePos="0" relativeHeight="251635712" behindDoc="1" locked="0" layoutInCell="1" allowOverlap="1" wp14:anchorId="6E7F4760" wp14:editId="746456E8">
              <wp:simplePos x="0" y="0"/>
              <wp:positionH relativeFrom="page">
                <wp:posOffset>774065</wp:posOffset>
              </wp:positionH>
              <wp:positionV relativeFrom="page">
                <wp:posOffset>746760</wp:posOffset>
              </wp:positionV>
              <wp:extent cx="6015355" cy="0"/>
              <wp:effectExtent l="0" t="0" r="0" b="0"/>
              <wp:wrapNone/>
              <wp:docPr id="188" name="Line 9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15355" cy="0"/>
                      </a:xfrm>
                      <a:prstGeom prst="line">
                        <a:avLst/>
                      </a:prstGeom>
                      <a:noFill/>
                      <a:ln w="9144">
                        <a:solidFill>
                          <a:srgbClr val="0000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6E5699E" id="Line 93" o:spid="_x0000_s1026" style="position:absolute;z-index:-2516807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60.95pt,58.8pt" to="534.6pt,5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" strokeweight=".72pt">
              <w10:wrap anchorx="page" anchory="page"/>
            </v:line>
          </w:pict>
        </mc:Fallback>
      </mc:AlternateContent>
    </w:r>
    <w:r>
      <w:rPr>
        <w:noProof/>
      </w:rPr>
      <mc:AlternateContent>
        <mc:Choice Requires="wps">
          <w:drawing>
            <wp:anchor distT="0" distB="0" distL="114300" distR="114300" simplePos="0" relativeHeight="251624448" behindDoc="1" locked="0" layoutInCell="1" allowOverlap="1" wp14:anchorId="4A09F7F9" wp14:editId="486704BB">
              <wp:simplePos x="0" y="0"/>
              <wp:positionH relativeFrom="page">
                <wp:posOffset>5729605</wp:posOffset>
              </wp:positionH>
              <wp:positionV relativeFrom="page">
                <wp:posOffset>565150</wp:posOffset>
              </wp:positionV>
              <wp:extent cx="1055370" cy="175260"/>
              <wp:effectExtent l="0" t="0" r="0" b="0"/>
              <wp:wrapNone/>
              <wp:docPr id="184" name="Text Box 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5370" cy="175260"/>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14:paraId="61AFF011" w14:textId="77777777" w:rsidR="00BF557D" w:rsidRPr="000A5E77" w:rsidRDefault="00BF557D">
                          <w:pPr>
                            <w:spacing w:before="14"/>
                            <w:ind w:left="20"/>
                            <w:rPr>
                              <w:rFonts w:ascii="Calibri Light" w:hAnsi="Calibri Light" w:cs="Calibri Light"/>
                              <w:sz w:val="21"/>
                            </w:rPr>
                          </w:pPr>
                          <w:r w:rsidRPr="000A5E77">
                            <w:rPr>
                              <w:rFonts w:ascii="Calibri Light" w:hAnsi="Calibri Light" w:cs="Calibri Light"/>
                              <w:sz w:val="21"/>
                              <w:lang w:val="id"/>
                            </w:rPr>
                            <w:t>Pemantauan TEMP</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A09F7F9" id="Text Box 91" o:spid="_x0000_s1212" type="#_x0000_t202" style="position:absolute;margin-left:451.15pt;margin-top:44.5pt;width:83.1pt;height:13.8pt;z-index:-2516920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" filled="f" stroked="f">
              <v:textbox inset="0,0,0,0">
                <w:txbxContent>
                  <w:p w14:paraId="61AFF011" w14:textId="77777777" w:rsidR="00BF557D" w:rsidRPr="000A5E77" w:rsidRDefault="00BF557D">
                    <w:pPr>
                      <w:spacing w:before="14"/>
                      <w:ind w:left="20"/>
                      <w:rPr>
                        <w:rFonts w:ascii="Calibri Light" w:hAnsi="Calibri Light" w:cs="Calibri Light"/>
                        <w:sz w:val="21"/>
                      </w:rPr>
                    </w:pPr>
                    <w:r w:rsidRPr="000A5E77">
                      <w:rPr>
                        <w:rFonts w:ascii="Calibri Light" w:hAnsi="Calibri Light" w:cs="Calibri Light"/>
                        <w:sz w:val="21"/>
                        <w:lang w:val="id"/>
                      </w:rPr>
                      <w:t>Pemantauan TEMP</w:t>
                    </w:r>
                  </w:p>
                </w:txbxContent>
              </v:textbox>
              <w10:wrap anchorx="page" anchory="page"/>
            </v:shape>
          </w:pict>
        </mc:Fallback>
      </mc:AlternateContent>
    </w:r>
  </w:p>
</w:hdr>
</file>

<file path=word/header1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ACB2469" w14:textId="4CAA54DF" w:rsidR="00BF557D" w:rsidRDefault="00BF557D">
    <w:pPr>
      <w:pStyle w:val="BodyText"/>
      <w:spacing w:line="14" w:lineRule="auto"/>
      <w:rPr>
        <w:sz w:val="20"/>
      </w:rPr>
    </w:pPr>
    <w:r>
      <w:rPr>
        <w:noProof/>
      </w:rPr>
      <mc:AlternateContent>
        <mc:Choice Requires="wps">
          <w:drawing>
            <wp:anchor distT="0" distB="0" distL="114300" distR="114300" simplePos="0" relativeHeight="251609088" behindDoc="1" locked="0" layoutInCell="1" allowOverlap="1" wp14:anchorId="72E80D5B" wp14:editId="6E5254D2">
              <wp:simplePos x="0" y="0"/>
              <wp:positionH relativeFrom="page">
                <wp:posOffset>5885180</wp:posOffset>
              </wp:positionH>
              <wp:positionV relativeFrom="page">
                <wp:posOffset>565150</wp:posOffset>
              </wp:positionV>
              <wp:extent cx="902970" cy="175260"/>
              <wp:effectExtent l="0" t="0" r="0" b="0"/>
              <wp:wrapNone/>
              <wp:docPr id="176" name="Text Box 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2970" cy="175260"/>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14:paraId="4A069CF8" w14:textId="77777777" w:rsidR="00BF557D" w:rsidRPr="00C05027" w:rsidRDefault="00BF557D">
                          <w:pPr>
                            <w:spacing w:before="14"/>
                            <w:ind w:left="20"/>
                            <w:rPr>
                              <w:rFonts w:ascii="Calibri Light" w:hAnsi="Calibri Light" w:cs="Calibri Light"/>
                              <w:sz w:val="21"/>
                            </w:rPr>
                          </w:pPr>
                          <w:r w:rsidRPr="00C05027">
                            <w:rPr>
                              <w:rFonts w:ascii="Calibri Light" w:hAnsi="Calibri Light" w:cs="Calibri Light"/>
                              <w:sz w:val="21"/>
                              <w:lang w:val="id"/>
                            </w:rPr>
                            <w:t>Monitoring IBP</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2E80D5B" id="_x0000_t202" coordsize="21600,21600" o:spt="202" path="m,l,21600r21600,l21600,xe">
              <v:stroke joinstyle="miter"/>
              <v:path gradientshapeok="t" o:connecttype="rect"/>
            </v:shapetype>
            <v:shape id="Text Box 87" o:spid="_x0000_s1214" type="#_x0000_t202" style="position:absolute;margin-left:463.4pt;margin-top:44.5pt;width:71.1pt;height:13.8pt;z-index:-2517073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" filled="f" stroked="f">
              <v:textbox inset="0,0,0,0">
                <w:txbxContent>
                  <w:p w14:paraId="4A069CF8" w14:textId="77777777" w:rsidR="00BF557D" w:rsidRPr="00C05027" w:rsidRDefault="00BF557D">
                    <w:pPr>
                      <w:spacing w:before="14"/>
                      <w:ind w:left="20"/>
                      <w:rPr>
                        <w:rFonts w:ascii="Calibri Light" w:hAnsi="Calibri Light" w:cs="Calibri Light"/>
                        <w:sz w:val="21"/>
                      </w:rPr>
                    </w:pPr>
                    <w:r w:rsidRPr="00C05027">
                      <w:rPr>
                        <w:rFonts w:ascii="Calibri Light" w:hAnsi="Calibri Light" w:cs="Calibri Light"/>
                        <w:sz w:val="21"/>
                        <w:lang w:val="id"/>
                      </w:rPr>
                      <w:t>Monitoring IBP</w:t>
                    </w:r>
                  </w:p>
                </w:txbxContent>
              </v:textbox>
              <w10:wrap anchorx="page" anchory="page"/>
            </v:shape>
          </w:pict>
        </mc:Fallback>
      </mc:AlternateContent>
    </w:r>
    <w:r>
      <w:rPr>
        <w:noProof/>
      </w:rPr>
      <mc:AlternateContent>
        <mc:Choice Requires="wps">
          <w:drawing>
            <wp:anchor distT="0" distB="0" distL="114300" distR="114300" simplePos="0" relativeHeight="251604992" behindDoc="1" locked="0" layoutInCell="1" allowOverlap="1" wp14:anchorId="01C32330" wp14:editId="678CF7FE">
              <wp:simplePos x="0" y="0"/>
              <wp:positionH relativeFrom="page">
                <wp:posOffset>779228</wp:posOffset>
              </wp:positionH>
              <wp:positionV relativeFrom="page">
                <wp:posOffset>564543</wp:posOffset>
              </wp:positionV>
              <wp:extent cx="1963972" cy="182880"/>
              <wp:effectExtent l="0" t="0" r="17780" b="7620"/>
              <wp:wrapNone/>
              <wp:docPr id="178" name="Text Box 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63972" cy="182880"/>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14:paraId="10BA3C99" w14:textId="77777777" w:rsidR="00BF557D" w:rsidRPr="00F81174" w:rsidRDefault="00BF557D" w:rsidP="00C05027">
                          <w:pPr>
                            <w:spacing w:before="14"/>
                            <w:ind w:left="20"/>
                            <w:rPr>
                              <w:rFonts w:ascii="Calibri Light" w:hAnsi="Calibri Light" w:cs="Calibri Light"/>
                              <w:sz w:val="21"/>
                            </w:rPr>
                          </w:pPr>
                          <w:r>
                            <w:rPr>
                              <w:rFonts w:ascii="Calibri Light" w:hAnsi="Calibri Light" w:cs="Calibri Light"/>
                              <w:sz w:val="21"/>
                            </w:rPr>
                            <w:t xml:space="preserve">Panduan Pengguna </w:t>
                          </w:r>
                          <w:r w:rsidRPr="00F81174">
                            <w:rPr>
                              <w:rFonts w:ascii="Calibri Light" w:hAnsi="Calibri Light" w:cs="Calibri Light"/>
                              <w:sz w:val="21"/>
                            </w:rPr>
                            <w:t>Patient Monitor</w:t>
                          </w:r>
                        </w:p>
                        <w:p w14:paraId="208BF723" w14:textId="4396F177" w:rsidR="00BF557D" w:rsidRDefault="00BF557D">
                          <w:pPr>
                            <w:spacing w:before="14"/>
                            <w:ind w:left="20"/>
                            <w:rPr>
                              <w:rFonts w:ascii="Arial"/>
                              <w:sz w:val="21"/>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1C32330" id="Text Box 88" o:spid="_x0000_s1215" type="#_x0000_t202" style="position:absolute;margin-left:61.35pt;margin-top:44.45pt;width:154.65pt;height:14.4pt;z-index:-2517114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" filled="f" stroked="f">
              <v:textbox inset="0,0,0,0">
                <w:txbxContent>
                  <w:p w14:paraId="10BA3C99" w14:textId="77777777" w:rsidR="00BF557D" w:rsidRPr="00F81174" w:rsidRDefault="00BF557D" w:rsidP="00C05027">
                    <w:pPr>
                      <w:spacing w:before="14"/>
                      <w:ind w:left="20"/>
                      <w:rPr>
                        <w:rFonts w:ascii="Calibri Light" w:hAnsi="Calibri Light" w:cs="Calibri Light"/>
                        <w:sz w:val="21"/>
                      </w:rPr>
                    </w:pPr>
                    <w:r>
                      <w:rPr>
                        <w:rFonts w:ascii="Calibri Light" w:hAnsi="Calibri Light" w:cs="Calibri Light"/>
                        <w:sz w:val="21"/>
                      </w:rPr>
                      <w:t xml:space="preserve">Panduan Pengguna </w:t>
                    </w:r>
                    <w:r w:rsidRPr="00F81174">
                      <w:rPr>
                        <w:rFonts w:ascii="Calibri Light" w:hAnsi="Calibri Light" w:cs="Calibri Light"/>
                        <w:sz w:val="21"/>
                      </w:rPr>
                      <w:t>Patient Monitor</w:t>
                    </w:r>
                  </w:p>
                  <w:p w14:paraId="208BF723" w14:textId="4396F177" w:rsidR="00BF557D" w:rsidRDefault="00BF557D">
                    <w:pPr>
                      <w:spacing w:before="14"/>
                      <w:ind w:left="20"/>
                      <w:rPr>
                        <w:rFonts w:ascii="Arial"/>
                        <w:sz w:val="21"/>
                      </w:rPr>
                    </w:pPr>
                  </w:p>
                </w:txbxContent>
              </v:textbox>
              <w10:wrap anchorx="page" anchory="page"/>
            </v:shape>
          </w:pict>
        </mc:Fallback>
      </mc:AlternateContent>
    </w:r>
    <w:r>
      <w:rPr>
        <w:noProof/>
      </w:rPr>
      <mc:AlternateContent>
        <mc:Choice Requires="wps">
          <w:drawing>
            <wp:anchor distT="0" distB="0" distL="114300" distR="114300" simplePos="0" relativeHeight="251598848" behindDoc="1" locked="0" layoutInCell="1" allowOverlap="1" wp14:anchorId="446A4517" wp14:editId="2612C748">
              <wp:simplePos x="0" y="0"/>
              <wp:positionH relativeFrom="page">
                <wp:posOffset>774065</wp:posOffset>
              </wp:positionH>
              <wp:positionV relativeFrom="page">
                <wp:posOffset>746760</wp:posOffset>
              </wp:positionV>
              <wp:extent cx="6015355" cy="0"/>
              <wp:effectExtent l="0" t="0" r="0" b="0"/>
              <wp:wrapNone/>
              <wp:docPr id="180" name="Line 8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15355" cy="0"/>
                      </a:xfrm>
                      <a:prstGeom prst="line">
                        <a:avLst/>
                      </a:prstGeom>
                      <a:noFill/>
                      <a:ln w="9144">
                        <a:solidFill>
                          <a:srgbClr val="0000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CFC603E" id="Line 89" o:spid="_x0000_s1026" style="position:absolute;z-index:-2517176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60.95pt,58.8pt" to="534.6pt,5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" strokeweight=".72pt">
              <w10:wrap anchorx="page" anchory="page"/>
            </v:line>
          </w:pict>
        </mc:Fallback>
      </mc:AlternateContent>
    </w:r>
  </w:p>
</w:hdr>
</file>

<file path=word/header1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F69AD4F" w14:textId="1CDB8737" w:rsidR="00BF557D" w:rsidRDefault="00BF557D">
    <w:pPr>
      <w:pStyle w:val="BodyText"/>
      <w:spacing w:line="14" w:lineRule="auto"/>
      <w:rPr>
        <w:sz w:val="20"/>
      </w:rPr>
    </w:pPr>
    <w:r>
      <w:rPr>
        <w:noProof/>
      </w:rPr>
      <mc:AlternateContent>
        <mc:Choice Requires="wps">
          <w:drawing>
            <wp:anchor distT="0" distB="0" distL="114300" distR="114300" simplePos="0" relativeHeight="251611136" behindDoc="1" locked="0" layoutInCell="1" allowOverlap="1" wp14:anchorId="32408B13" wp14:editId="2D6E37CA">
              <wp:simplePos x="0" y="0"/>
              <wp:positionH relativeFrom="page">
                <wp:posOffset>779228</wp:posOffset>
              </wp:positionH>
              <wp:positionV relativeFrom="page">
                <wp:posOffset>564543</wp:posOffset>
              </wp:positionV>
              <wp:extent cx="1942492" cy="185420"/>
              <wp:effectExtent l="0" t="0" r="635" b="5080"/>
              <wp:wrapNone/>
              <wp:docPr id="170" name="Text Box 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2492" cy="185420"/>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14:paraId="24ECBF22" w14:textId="77777777" w:rsidR="00BF557D" w:rsidRPr="00F81174" w:rsidRDefault="00BF557D" w:rsidP="005E1E31">
                          <w:pPr>
                            <w:spacing w:before="14"/>
                            <w:ind w:left="20"/>
                            <w:rPr>
                              <w:rFonts w:ascii="Calibri Light" w:hAnsi="Calibri Light" w:cs="Calibri Light"/>
                              <w:sz w:val="21"/>
                            </w:rPr>
                          </w:pPr>
                          <w:r>
                            <w:rPr>
                              <w:rFonts w:ascii="Calibri Light" w:hAnsi="Calibri Light" w:cs="Calibri Light"/>
                              <w:sz w:val="21"/>
                            </w:rPr>
                            <w:t xml:space="preserve">Panduan Pengguna </w:t>
                          </w:r>
                          <w:r w:rsidRPr="00F81174">
                            <w:rPr>
                              <w:rFonts w:ascii="Calibri Light" w:hAnsi="Calibri Light" w:cs="Calibri Light"/>
                              <w:sz w:val="21"/>
                            </w:rPr>
                            <w:t>Patient Monitor</w:t>
                          </w:r>
                        </w:p>
                        <w:p w14:paraId="665BD1FA" w14:textId="7F421356" w:rsidR="00BF557D" w:rsidRDefault="00BF557D">
                          <w:pPr>
                            <w:spacing w:before="14"/>
                            <w:ind w:left="20"/>
                            <w:rPr>
                              <w:rFonts w:ascii="Arial"/>
                              <w:sz w:val="21"/>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2408B13" id="_x0000_t202" coordsize="21600,21600" o:spt="202" path="m,l,21600r21600,l21600,xe">
              <v:stroke joinstyle="miter"/>
              <v:path gradientshapeok="t" o:connecttype="rect"/>
            </v:shapetype>
            <v:shape id="Text Box 84" o:spid="_x0000_s1217" type="#_x0000_t202" style="position:absolute;margin-left:61.35pt;margin-top:44.45pt;width:152.95pt;height:14.6pt;z-index:-2517053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" filled="f" stroked="f">
              <v:textbox inset="0,0,0,0">
                <w:txbxContent>
                  <w:p w14:paraId="24ECBF22" w14:textId="77777777" w:rsidR="00BF557D" w:rsidRPr="00F81174" w:rsidRDefault="00BF557D" w:rsidP="005E1E31">
                    <w:pPr>
                      <w:spacing w:before="14"/>
                      <w:ind w:left="20"/>
                      <w:rPr>
                        <w:rFonts w:ascii="Calibri Light" w:hAnsi="Calibri Light" w:cs="Calibri Light"/>
                        <w:sz w:val="21"/>
                      </w:rPr>
                    </w:pPr>
                    <w:r>
                      <w:rPr>
                        <w:rFonts w:ascii="Calibri Light" w:hAnsi="Calibri Light" w:cs="Calibri Light"/>
                        <w:sz w:val="21"/>
                      </w:rPr>
                      <w:t xml:space="preserve">Panduan Pengguna </w:t>
                    </w:r>
                    <w:r w:rsidRPr="00F81174">
                      <w:rPr>
                        <w:rFonts w:ascii="Calibri Light" w:hAnsi="Calibri Light" w:cs="Calibri Light"/>
                        <w:sz w:val="21"/>
                      </w:rPr>
                      <w:t>Patient Monitor</w:t>
                    </w:r>
                  </w:p>
                  <w:p w14:paraId="665BD1FA" w14:textId="7F421356" w:rsidR="00BF557D" w:rsidRDefault="00BF557D">
                    <w:pPr>
                      <w:spacing w:before="14"/>
                      <w:ind w:left="20"/>
                      <w:rPr>
                        <w:rFonts w:ascii="Arial"/>
                        <w:sz w:val="21"/>
                      </w:rPr>
                    </w:pPr>
                  </w:p>
                </w:txbxContent>
              </v:textbox>
              <w10:wrap anchorx="page" anchory="page"/>
            </v:shape>
          </w:pict>
        </mc:Fallback>
      </mc:AlternateContent>
    </w:r>
    <w:r>
      <w:rPr>
        <w:noProof/>
      </w:rPr>
      <mc:AlternateContent>
        <mc:Choice Requires="wps">
          <w:drawing>
            <wp:anchor distT="0" distB="0" distL="114300" distR="114300" simplePos="0" relativeHeight="251607040" behindDoc="1" locked="0" layoutInCell="1" allowOverlap="1" wp14:anchorId="3F0238B1" wp14:editId="785EF9A0">
              <wp:simplePos x="0" y="0"/>
              <wp:positionH relativeFrom="page">
                <wp:posOffset>774065</wp:posOffset>
              </wp:positionH>
              <wp:positionV relativeFrom="page">
                <wp:posOffset>746760</wp:posOffset>
              </wp:positionV>
              <wp:extent cx="6015355" cy="0"/>
              <wp:effectExtent l="0" t="0" r="0" b="0"/>
              <wp:wrapNone/>
              <wp:docPr id="172" name="Line 8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15355" cy="0"/>
                      </a:xfrm>
                      <a:prstGeom prst="line">
                        <a:avLst/>
                      </a:prstGeom>
                      <a:noFill/>
                      <a:ln w="9144">
                        <a:solidFill>
                          <a:srgbClr val="0000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040A783" id="Line 85" o:spid="_x0000_s1026" style="position:absolute;z-index:-2517094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60.95pt,58.8pt" to="534.6pt,5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" strokeweight=".72pt">
              <w10:wrap anchorx="page" anchory="page"/>
            </v:line>
          </w:pict>
        </mc:Fallback>
      </mc:AlternateContent>
    </w:r>
    <w:r>
      <w:rPr>
        <w:noProof/>
      </w:rPr>
      <mc:AlternateContent>
        <mc:Choice Requires="wps">
          <w:drawing>
            <wp:anchor distT="0" distB="0" distL="114300" distR="114300" simplePos="0" relativeHeight="251629568" behindDoc="1" locked="0" layoutInCell="1" allowOverlap="1" wp14:anchorId="11C957E7" wp14:editId="6E9B66A2">
              <wp:simplePos x="0" y="0"/>
              <wp:positionH relativeFrom="page">
                <wp:posOffset>5802630</wp:posOffset>
              </wp:positionH>
              <wp:positionV relativeFrom="page">
                <wp:posOffset>565150</wp:posOffset>
              </wp:positionV>
              <wp:extent cx="937260" cy="185420"/>
              <wp:effectExtent l="0" t="0" r="0" b="0"/>
              <wp:wrapNone/>
              <wp:docPr id="168" name="Text Box 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7260" cy="185420"/>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14:paraId="0B6F0589" w14:textId="77777777" w:rsidR="00BF557D" w:rsidRPr="005E1E31" w:rsidRDefault="00BF557D">
                          <w:pPr>
                            <w:spacing w:before="14"/>
                            <w:ind w:left="20"/>
                            <w:rPr>
                              <w:rFonts w:ascii="Calibri Light" w:hAnsi="Calibri Light" w:cs="Calibri Light"/>
                              <w:sz w:val="21"/>
                            </w:rPr>
                          </w:pPr>
                          <w:r w:rsidRPr="005E1E31">
                            <w:rPr>
                              <w:rFonts w:ascii="Calibri Light" w:hAnsi="Calibri Light" w:cs="Calibri Light"/>
                              <w:sz w:val="21"/>
                              <w:lang w:val="id"/>
                            </w:rPr>
                            <w:t>Monitoring CO</w:t>
                          </w:r>
                          <w:r w:rsidRPr="005E1E31">
                            <w:rPr>
                              <w:rFonts w:ascii="Calibri Light" w:hAnsi="Calibri Light" w:cs="Calibri Light"/>
                              <w:sz w:val="21"/>
                              <w:vertAlign w:val="subscript"/>
                              <w:lang w:val="id"/>
                            </w:rPr>
                            <w:t>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1C957E7" id="_x0000_s1218" type="#_x0000_t202" style="position:absolute;margin-left:456.9pt;margin-top:44.5pt;width:73.8pt;height:14.6pt;z-index:-2516869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" filled="f" stroked="f">
              <v:textbox inset="0,0,0,0">
                <w:txbxContent>
                  <w:p w14:paraId="0B6F0589" w14:textId="77777777" w:rsidR="00BF557D" w:rsidRPr="005E1E31" w:rsidRDefault="00BF557D">
                    <w:pPr>
                      <w:spacing w:before="14"/>
                      <w:ind w:left="20"/>
                      <w:rPr>
                        <w:rFonts w:ascii="Calibri Light" w:hAnsi="Calibri Light" w:cs="Calibri Light"/>
                        <w:sz w:val="21"/>
                      </w:rPr>
                    </w:pPr>
                    <w:r w:rsidRPr="005E1E31">
                      <w:rPr>
                        <w:rFonts w:ascii="Calibri Light" w:hAnsi="Calibri Light" w:cs="Calibri Light"/>
                        <w:sz w:val="21"/>
                        <w:lang w:val="id"/>
                      </w:rPr>
                      <w:t>Monitoring CO</w:t>
                    </w:r>
                    <w:r w:rsidRPr="005E1E31">
                      <w:rPr>
                        <w:rFonts w:ascii="Calibri Light" w:hAnsi="Calibri Light" w:cs="Calibri Light"/>
                        <w:sz w:val="21"/>
                        <w:vertAlign w:val="subscript"/>
                        <w:lang w:val="id"/>
                      </w:rPr>
                      <w:t>2</w:t>
                    </w:r>
                  </w:p>
                </w:txbxContent>
              </v:textbox>
              <w10:wrap anchorx="page" anchory="page"/>
            </v:shape>
          </w:pict>
        </mc:Fallback>
      </mc:AlternateContent>
    </w:r>
  </w:p>
</w:hdr>
</file>

<file path=word/header1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96776CB" w14:textId="3F5DD486" w:rsidR="00BF557D" w:rsidRDefault="00BF557D">
    <w:pPr>
      <w:pStyle w:val="BodyText"/>
      <w:spacing w:line="14" w:lineRule="auto"/>
      <w:rPr>
        <w:sz w:val="20"/>
      </w:rPr>
    </w:pPr>
    <w:r>
      <w:rPr>
        <w:noProof/>
      </w:rPr>
      <mc:AlternateContent>
        <mc:Choice Requires="wps">
          <w:drawing>
            <wp:anchor distT="0" distB="0" distL="114300" distR="114300" simplePos="0" relativeHeight="251619328" behindDoc="1" locked="0" layoutInCell="1" allowOverlap="1" wp14:anchorId="606EB4C9" wp14:editId="2AD6DE75">
              <wp:simplePos x="0" y="0"/>
              <wp:positionH relativeFrom="page">
                <wp:posOffset>779227</wp:posOffset>
              </wp:positionH>
              <wp:positionV relativeFrom="page">
                <wp:posOffset>564543</wp:posOffset>
              </wp:positionV>
              <wp:extent cx="1995777" cy="182880"/>
              <wp:effectExtent l="0" t="0" r="5080" b="7620"/>
              <wp:wrapNone/>
              <wp:docPr id="162" name="Text Box 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95777" cy="182880"/>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14:paraId="0500D28C" w14:textId="77777777" w:rsidR="00BF557D" w:rsidRPr="00F81174" w:rsidRDefault="00BF557D" w:rsidP="003B0D6B">
                          <w:pPr>
                            <w:spacing w:before="14"/>
                            <w:ind w:left="20"/>
                            <w:rPr>
                              <w:rFonts w:ascii="Calibri Light" w:hAnsi="Calibri Light" w:cs="Calibri Light"/>
                              <w:sz w:val="21"/>
                            </w:rPr>
                          </w:pPr>
                          <w:r>
                            <w:rPr>
                              <w:rFonts w:ascii="Calibri Light" w:hAnsi="Calibri Light" w:cs="Calibri Light"/>
                              <w:sz w:val="21"/>
                            </w:rPr>
                            <w:t xml:space="preserve">Panduan Pengguna </w:t>
                          </w:r>
                          <w:r w:rsidRPr="00F81174">
                            <w:rPr>
                              <w:rFonts w:ascii="Calibri Light" w:hAnsi="Calibri Light" w:cs="Calibri Light"/>
                              <w:sz w:val="21"/>
                            </w:rPr>
                            <w:t>Patient Monitor</w:t>
                          </w:r>
                        </w:p>
                        <w:p w14:paraId="122F664A" w14:textId="07633BFB" w:rsidR="00BF557D" w:rsidRDefault="00BF557D">
                          <w:pPr>
                            <w:spacing w:before="14"/>
                            <w:ind w:left="20"/>
                            <w:rPr>
                              <w:rFonts w:ascii="Arial"/>
                              <w:sz w:val="21"/>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06EB4C9" id="_x0000_t202" coordsize="21600,21600" o:spt="202" path="m,l,21600r21600,l21600,xe">
              <v:stroke joinstyle="miter"/>
              <v:path gradientshapeok="t" o:connecttype="rect"/>
            </v:shapetype>
            <v:shape id="Text Box 80" o:spid="_x0000_s1220" type="#_x0000_t202" style="position:absolute;margin-left:61.35pt;margin-top:44.45pt;width:157.15pt;height:14.4pt;z-index:-2516971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" filled="f" stroked="f">
              <v:textbox inset="0,0,0,0">
                <w:txbxContent>
                  <w:p w14:paraId="0500D28C" w14:textId="77777777" w:rsidR="00BF557D" w:rsidRPr="00F81174" w:rsidRDefault="00BF557D" w:rsidP="003B0D6B">
                    <w:pPr>
                      <w:spacing w:before="14"/>
                      <w:ind w:left="20"/>
                      <w:rPr>
                        <w:rFonts w:ascii="Calibri Light" w:hAnsi="Calibri Light" w:cs="Calibri Light"/>
                        <w:sz w:val="21"/>
                      </w:rPr>
                    </w:pPr>
                    <w:r>
                      <w:rPr>
                        <w:rFonts w:ascii="Calibri Light" w:hAnsi="Calibri Light" w:cs="Calibri Light"/>
                        <w:sz w:val="21"/>
                      </w:rPr>
                      <w:t xml:space="preserve">Panduan Pengguna </w:t>
                    </w:r>
                    <w:r w:rsidRPr="00F81174">
                      <w:rPr>
                        <w:rFonts w:ascii="Calibri Light" w:hAnsi="Calibri Light" w:cs="Calibri Light"/>
                        <w:sz w:val="21"/>
                      </w:rPr>
                      <w:t>Patient Monitor</w:t>
                    </w:r>
                  </w:p>
                  <w:p w14:paraId="122F664A" w14:textId="07633BFB" w:rsidR="00BF557D" w:rsidRDefault="00BF557D">
                    <w:pPr>
                      <w:spacing w:before="14"/>
                      <w:ind w:left="20"/>
                      <w:rPr>
                        <w:rFonts w:ascii="Arial"/>
                        <w:sz w:val="21"/>
                      </w:rPr>
                    </w:pPr>
                  </w:p>
                </w:txbxContent>
              </v:textbox>
              <w10:wrap anchorx="page" anchory="page"/>
            </v:shape>
          </w:pict>
        </mc:Fallback>
      </mc:AlternateContent>
    </w:r>
    <w:r>
      <w:rPr>
        <w:noProof/>
      </w:rPr>
      <mc:AlternateContent>
        <mc:Choice Requires="wps">
          <w:drawing>
            <wp:anchor distT="0" distB="0" distL="114300" distR="114300" simplePos="0" relativeHeight="251613184" behindDoc="1" locked="0" layoutInCell="1" allowOverlap="1" wp14:anchorId="555EC667" wp14:editId="1020FA7C">
              <wp:simplePos x="0" y="0"/>
              <wp:positionH relativeFrom="page">
                <wp:posOffset>774065</wp:posOffset>
              </wp:positionH>
              <wp:positionV relativeFrom="page">
                <wp:posOffset>746760</wp:posOffset>
              </wp:positionV>
              <wp:extent cx="6015355" cy="0"/>
              <wp:effectExtent l="0" t="0" r="0" b="0"/>
              <wp:wrapNone/>
              <wp:docPr id="164" name="Line 8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15355" cy="0"/>
                      </a:xfrm>
                      <a:prstGeom prst="line">
                        <a:avLst/>
                      </a:prstGeom>
                      <a:noFill/>
                      <a:ln w="9144">
                        <a:solidFill>
                          <a:srgbClr val="0000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4611249" id="Line 81" o:spid="_x0000_s1026" style="position:absolute;z-index:-2517032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60.95pt,58.8pt" to="534.6pt,5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" strokeweight=".72pt">
              <w10:wrap anchorx="page" anchory="page"/>
            </v:line>
          </w:pict>
        </mc:Fallback>
      </mc:AlternateContent>
    </w:r>
    <w:r>
      <w:rPr>
        <w:noProof/>
      </w:rPr>
      <mc:AlternateContent>
        <mc:Choice Requires="wps">
          <w:drawing>
            <wp:anchor distT="0" distB="0" distL="114300" distR="114300" simplePos="0" relativeHeight="251631616" behindDoc="1" locked="0" layoutInCell="1" allowOverlap="1" wp14:anchorId="1ADBD967" wp14:editId="5C362191">
              <wp:simplePos x="0" y="0"/>
              <wp:positionH relativeFrom="page">
                <wp:posOffset>5802630</wp:posOffset>
              </wp:positionH>
              <wp:positionV relativeFrom="page">
                <wp:posOffset>565150</wp:posOffset>
              </wp:positionV>
              <wp:extent cx="962025" cy="175260"/>
              <wp:effectExtent l="0" t="0" r="0" b="0"/>
              <wp:wrapNone/>
              <wp:docPr id="160" name="Text Box 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2025" cy="175260"/>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14:paraId="5C95F831" w14:textId="77777777" w:rsidR="00BF557D" w:rsidRPr="003B0D6B" w:rsidRDefault="00BF557D">
                          <w:pPr>
                            <w:spacing w:before="14"/>
                            <w:ind w:left="20"/>
                            <w:rPr>
                              <w:rFonts w:ascii="Calibri Light" w:hAnsi="Calibri Light" w:cs="Calibri Light"/>
                              <w:sz w:val="21"/>
                            </w:rPr>
                          </w:pPr>
                          <w:r w:rsidRPr="003B0D6B">
                            <w:rPr>
                              <w:rFonts w:ascii="Calibri Light" w:hAnsi="Calibri Light" w:cs="Calibri Light"/>
                              <w:sz w:val="21"/>
                              <w:lang w:val="id"/>
                            </w:rPr>
                            <w:t>Pemantauan C.O.</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ADBD967" id="Text Box 79" o:spid="_x0000_s1221" type="#_x0000_t202" style="position:absolute;margin-left:456.9pt;margin-top:44.5pt;width:75.75pt;height:13.8pt;z-index:-2516848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" filled="f" stroked="f">
              <v:textbox inset="0,0,0,0">
                <w:txbxContent>
                  <w:p w14:paraId="5C95F831" w14:textId="77777777" w:rsidR="00BF557D" w:rsidRPr="003B0D6B" w:rsidRDefault="00BF557D">
                    <w:pPr>
                      <w:spacing w:before="14"/>
                      <w:ind w:left="20"/>
                      <w:rPr>
                        <w:rFonts w:ascii="Calibri Light" w:hAnsi="Calibri Light" w:cs="Calibri Light"/>
                        <w:sz w:val="21"/>
                      </w:rPr>
                    </w:pPr>
                    <w:r w:rsidRPr="003B0D6B">
                      <w:rPr>
                        <w:rFonts w:ascii="Calibri Light" w:hAnsi="Calibri Light" w:cs="Calibri Light"/>
                        <w:sz w:val="21"/>
                        <w:lang w:val="id"/>
                      </w:rPr>
                      <w:t>Pemantauan C.O.</w:t>
                    </w:r>
                  </w:p>
                </w:txbxContent>
              </v:textbox>
              <w10:wrap anchorx="page" anchory="page"/>
            </v:shape>
          </w:pict>
        </mc:Fallback>
      </mc:AlternateContent>
    </w:r>
  </w:p>
</w:hdr>
</file>

<file path=word/header1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BFB4D3E" w14:textId="0B4C382C" w:rsidR="00BF557D" w:rsidRDefault="00BF557D">
    <w:pPr>
      <w:pStyle w:val="BodyText"/>
      <w:spacing w:line="14" w:lineRule="auto"/>
      <w:rPr>
        <w:sz w:val="20"/>
      </w:rPr>
    </w:pPr>
    <w:r>
      <w:rPr>
        <w:noProof/>
      </w:rPr>
      <mc:AlternateContent>
        <mc:Choice Requires="wps">
          <w:drawing>
            <wp:anchor distT="0" distB="0" distL="114300" distR="114300" simplePos="0" relativeHeight="251634688" behindDoc="1" locked="0" layoutInCell="1" allowOverlap="1" wp14:anchorId="6B2DC8EB" wp14:editId="13B92FCF">
              <wp:simplePos x="0" y="0"/>
              <wp:positionH relativeFrom="page">
                <wp:posOffset>5868063</wp:posOffset>
              </wp:positionH>
              <wp:positionV relativeFrom="page">
                <wp:posOffset>564543</wp:posOffset>
              </wp:positionV>
              <wp:extent cx="918569" cy="182880"/>
              <wp:effectExtent l="0" t="0" r="15240" b="7620"/>
              <wp:wrapNone/>
              <wp:docPr id="152" name="Text Box 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8569" cy="182880"/>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14:paraId="69C13C0A" w14:textId="77777777" w:rsidR="00BF557D" w:rsidRPr="003B0D6B" w:rsidRDefault="00BF557D">
                          <w:pPr>
                            <w:spacing w:before="14"/>
                            <w:ind w:left="20"/>
                            <w:rPr>
                              <w:rFonts w:ascii="Calibri Light" w:hAnsi="Calibri Light" w:cs="Calibri Light"/>
                              <w:sz w:val="21"/>
                            </w:rPr>
                          </w:pPr>
                          <w:r w:rsidRPr="003B0D6B">
                            <w:rPr>
                              <w:rFonts w:ascii="Calibri Light" w:hAnsi="Calibri Light" w:cs="Calibri Light"/>
                              <w:sz w:val="21"/>
                              <w:lang w:val="id"/>
                            </w:rPr>
                            <w:t>Pemantauan AG</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B2DC8EB" id="_x0000_t202" coordsize="21600,21600" o:spt="202" path="m,l,21600r21600,l21600,xe">
              <v:stroke joinstyle="miter"/>
              <v:path gradientshapeok="t" o:connecttype="rect"/>
            </v:shapetype>
            <v:shape id="Text Box 75" o:spid="_x0000_s1223" type="#_x0000_t202" style="position:absolute;margin-left:462.05pt;margin-top:44.45pt;width:72.35pt;height:14.4pt;z-index:-2516817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" filled="f" stroked="f">
              <v:textbox inset="0,0,0,0">
                <w:txbxContent>
                  <w:p w14:paraId="69C13C0A" w14:textId="77777777" w:rsidR="00BF557D" w:rsidRPr="003B0D6B" w:rsidRDefault="00BF557D">
                    <w:pPr>
                      <w:spacing w:before="14"/>
                      <w:ind w:left="20"/>
                      <w:rPr>
                        <w:rFonts w:ascii="Calibri Light" w:hAnsi="Calibri Light" w:cs="Calibri Light"/>
                        <w:sz w:val="21"/>
                      </w:rPr>
                    </w:pPr>
                    <w:r w:rsidRPr="003B0D6B">
                      <w:rPr>
                        <w:rFonts w:ascii="Calibri Light" w:hAnsi="Calibri Light" w:cs="Calibri Light"/>
                        <w:sz w:val="21"/>
                        <w:lang w:val="id"/>
                      </w:rPr>
                      <w:t>Pemantauan AG</w:t>
                    </w:r>
                  </w:p>
                </w:txbxContent>
              </v:textbox>
              <w10:wrap anchorx="page" anchory="page"/>
            </v:shape>
          </w:pict>
        </mc:Fallback>
      </mc:AlternateContent>
    </w:r>
    <w:r>
      <w:rPr>
        <w:noProof/>
      </w:rPr>
      <mc:AlternateContent>
        <mc:Choice Requires="wps">
          <w:drawing>
            <wp:anchor distT="0" distB="0" distL="114300" distR="114300" simplePos="0" relativeHeight="251633664" behindDoc="1" locked="0" layoutInCell="1" allowOverlap="1" wp14:anchorId="02F9FAFD" wp14:editId="426BE347">
              <wp:simplePos x="0" y="0"/>
              <wp:positionH relativeFrom="page">
                <wp:posOffset>779227</wp:posOffset>
              </wp:positionH>
              <wp:positionV relativeFrom="page">
                <wp:posOffset>564543</wp:posOffset>
              </wp:positionV>
              <wp:extent cx="1948069" cy="182880"/>
              <wp:effectExtent l="0" t="0" r="14605" b="7620"/>
              <wp:wrapNone/>
              <wp:docPr id="154" name="Text Box 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8069" cy="182880"/>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14:paraId="1610FAB6" w14:textId="77777777" w:rsidR="00BF557D" w:rsidRPr="00F81174" w:rsidRDefault="00BF557D" w:rsidP="003B0D6B">
                          <w:pPr>
                            <w:spacing w:before="14"/>
                            <w:ind w:left="20"/>
                            <w:rPr>
                              <w:rFonts w:ascii="Calibri Light" w:hAnsi="Calibri Light" w:cs="Calibri Light"/>
                              <w:sz w:val="21"/>
                            </w:rPr>
                          </w:pPr>
                          <w:r>
                            <w:rPr>
                              <w:rFonts w:ascii="Calibri Light" w:hAnsi="Calibri Light" w:cs="Calibri Light"/>
                              <w:sz w:val="21"/>
                            </w:rPr>
                            <w:t xml:space="preserve">Panduan Pengguna </w:t>
                          </w:r>
                          <w:r w:rsidRPr="00F81174">
                            <w:rPr>
                              <w:rFonts w:ascii="Calibri Light" w:hAnsi="Calibri Light" w:cs="Calibri Light"/>
                              <w:sz w:val="21"/>
                            </w:rPr>
                            <w:t>Patient Monitor</w:t>
                          </w:r>
                        </w:p>
                        <w:p w14:paraId="246ED962" w14:textId="77777777" w:rsidR="00BF557D" w:rsidRDefault="00BF557D" w:rsidP="003B0D6B">
                          <w:pPr>
                            <w:spacing w:before="14"/>
                            <w:ind w:left="20"/>
                            <w:rPr>
                              <w:rFonts w:ascii="Arial"/>
                              <w:sz w:val="21"/>
                            </w:rPr>
                          </w:pPr>
                        </w:p>
                        <w:p w14:paraId="6C1D3D1A" w14:textId="6771DBFA" w:rsidR="00BF557D" w:rsidRDefault="00BF557D">
                          <w:pPr>
                            <w:spacing w:before="14"/>
                            <w:ind w:left="20"/>
                            <w:rPr>
                              <w:rFonts w:ascii="Arial"/>
                              <w:sz w:val="21"/>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2F9FAFD" id="_x0000_s1224" type="#_x0000_t202" style="position:absolute;margin-left:61.35pt;margin-top:44.45pt;width:153.4pt;height:14.4pt;z-index:-2516828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" filled="f" stroked="f">
              <v:textbox inset="0,0,0,0">
                <w:txbxContent>
                  <w:p w14:paraId="1610FAB6" w14:textId="77777777" w:rsidR="00BF557D" w:rsidRPr="00F81174" w:rsidRDefault="00BF557D" w:rsidP="003B0D6B">
                    <w:pPr>
                      <w:spacing w:before="14"/>
                      <w:ind w:left="20"/>
                      <w:rPr>
                        <w:rFonts w:ascii="Calibri Light" w:hAnsi="Calibri Light" w:cs="Calibri Light"/>
                        <w:sz w:val="21"/>
                      </w:rPr>
                    </w:pPr>
                    <w:r>
                      <w:rPr>
                        <w:rFonts w:ascii="Calibri Light" w:hAnsi="Calibri Light" w:cs="Calibri Light"/>
                        <w:sz w:val="21"/>
                      </w:rPr>
                      <w:t xml:space="preserve">Panduan Pengguna </w:t>
                    </w:r>
                    <w:r w:rsidRPr="00F81174">
                      <w:rPr>
                        <w:rFonts w:ascii="Calibri Light" w:hAnsi="Calibri Light" w:cs="Calibri Light"/>
                        <w:sz w:val="21"/>
                      </w:rPr>
                      <w:t>Patient Monitor</w:t>
                    </w:r>
                  </w:p>
                  <w:p w14:paraId="246ED962" w14:textId="77777777" w:rsidR="00BF557D" w:rsidRDefault="00BF557D" w:rsidP="003B0D6B">
                    <w:pPr>
                      <w:spacing w:before="14"/>
                      <w:ind w:left="20"/>
                      <w:rPr>
                        <w:rFonts w:ascii="Arial"/>
                        <w:sz w:val="21"/>
                      </w:rPr>
                    </w:pPr>
                  </w:p>
                  <w:p w14:paraId="6C1D3D1A" w14:textId="6771DBFA" w:rsidR="00BF557D" w:rsidRDefault="00BF557D">
                    <w:pPr>
                      <w:spacing w:before="14"/>
                      <w:ind w:left="20"/>
                      <w:rPr>
                        <w:rFonts w:ascii="Arial"/>
                        <w:sz w:val="21"/>
                      </w:rPr>
                    </w:pPr>
                  </w:p>
                </w:txbxContent>
              </v:textbox>
              <w10:wrap anchorx="page" anchory="page"/>
            </v:shape>
          </w:pict>
        </mc:Fallback>
      </mc:AlternateContent>
    </w:r>
    <w:r>
      <w:rPr>
        <w:noProof/>
      </w:rPr>
      <mc:AlternateContent>
        <mc:Choice Requires="wps">
          <w:drawing>
            <wp:anchor distT="0" distB="0" distL="114300" distR="114300" simplePos="0" relativeHeight="251627520" behindDoc="1" locked="0" layoutInCell="1" allowOverlap="1" wp14:anchorId="1C983619" wp14:editId="3FFAF4C8">
              <wp:simplePos x="0" y="0"/>
              <wp:positionH relativeFrom="page">
                <wp:posOffset>774065</wp:posOffset>
              </wp:positionH>
              <wp:positionV relativeFrom="page">
                <wp:posOffset>746760</wp:posOffset>
              </wp:positionV>
              <wp:extent cx="6015355" cy="0"/>
              <wp:effectExtent l="0" t="0" r="0" b="0"/>
              <wp:wrapNone/>
              <wp:docPr id="156" name="Line 7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15355" cy="0"/>
                      </a:xfrm>
                      <a:prstGeom prst="line">
                        <a:avLst/>
                      </a:prstGeom>
                      <a:noFill/>
                      <a:ln w="9144">
                        <a:solidFill>
                          <a:srgbClr val="0000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810CF0F" id="Line 77" o:spid="_x0000_s1026" style="position:absolute;z-index:-2516889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60.95pt,58.8pt" to="534.6pt,5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" strokeweight=".72pt">
              <w10:wrap anchorx="page" anchory="page"/>
            </v:line>
          </w:pict>
        </mc:Fallback>
      </mc:AlternateContent>
    </w:r>
  </w:p>
</w:hdr>
</file>

<file path=word/header1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B18D3FB" w14:textId="278C867C" w:rsidR="00BF557D" w:rsidRDefault="00BF557D">
    <w:pPr>
      <w:pStyle w:val="BodyText"/>
      <w:spacing w:line="14" w:lineRule="auto"/>
      <w:rPr>
        <w:sz w:val="20"/>
      </w:rPr>
    </w:pPr>
    <w:r>
      <w:rPr>
        <w:noProof/>
      </w:rPr>
      <mc:AlternateContent>
        <mc:Choice Requires="wps">
          <w:drawing>
            <wp:anchor distT="0" distB="0" distL="114300" distR="114300" simplePos="0" relativeHeight="251644928" behindDoc="1" locked="0" layoutInCell="1" allowOverlap="1" wp14:anchorId="78F57BA3" wp14:editId="63E50DD9">
              <wp:simplePos x="0" y="0"/>
              <wp:positionH relativeFrom="page">
                <wp:posOffset>779228</wp:posOffset>
              </wp:positionH>
              <wp:positionV relativeFrom="page">
                <wp:posOffset>564543</wp:posOffset>
              </wp:positionV>
              <wp:extent cx="1963972" cy="182880"/>
              <wp:effectExtent l="0" t="0" r="17780" b="7620"/>
              <wp:wrapNone/>
              <wp:docPr id="146" name="Text Box 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63972" cy="182880"/>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14:paraId="681A7F9B" w14:textId="77777777" w:rsidR="00BF557D" w:rsidRPr="00F81174" w:rsidRDefault="00BF557D" w:rsidP="003B0D6B">
                          <w:pPr>
                            <w:spacing w:before="14"/>
                            <w:ind w:left="20"/>
                            <w:rPr>
                              <w:rFonts w:ascii="Calibri Light" w:hAnsi="Calibri Light" w:cs="Calibri Light"/>
                              <w:sz w:val="21"/>
                            </w:rPr>
                          </w:pPr>
                          <w:r>
                            <w:rPr>
                              <w:rFonts w:ascii="Calibri Light" w:hAnsi="Calibri Light" w:cs="Calibri Light"/>
                              <w:sz w:val="21"/>
                            </w:rPr>
                            <w:t xml:space="preserve">Panduan Pengguna </w:t>
                          </w:r>
                          <w:r w:rsidRPr="00F81174">
                            <w:rPr>
                              <w:rFonts w:ascii="Calibri Light" w:hAnsi="Calibri Light" w:cs="Calibri Light"/>
                              <w:sz w:val="21"/>
                            </w:rPr>
                            <w:t>Patient Monitor</w:t>
                          </w:r>
                        </w:p>
                        <w:p w14:paraId="5B9E40E3" w14:textId="77777777" w:rsidR="00BF557D" w:rsidRDefault="00BF557D" w:rsidP="003B0D6B">
                          <w:pPr>
                            <w:spacing w:before="14"/>
                            <w:ind w:left="20"/>
                            <w:rPr>
                              <w:rFonts w:ascii="Arial"/>
                              <w:sz w:val="21"/>
                            </w:rPr>
                          </w:pPr>
                        </w:p>
                        <w:p w14:paraId="612C2DAA" w14:textId="77777777" w:rsidR="00BF557D" w:rsidRDefault="00BF557D" w:rsidP="003B0D6B">
                          <w:pPr>
                            <w:spacing w:before="14"/>
                            <w:ind w:left="20"/>
                            <w:rPr>
                              <w:rFonts w:ascii="Arial"/>
                              <w:sz w:val="21"/>
                            </w:rPr>
                          </w:pPr>
                        </w:p>
                        <w:p w14:paraId="68F133A9" w14:textId="63F8CC5C" w:rsidR="00BF557D" w:rsidRDefault="00BF557D">
                          <w:pPr>
                            <w:spacing w:before="14"/>
                            <w:ind w:left="20"/>
                            <w:rPr>
                              <w:rFonts w:ascii="Arial"/>
                              <w:sz w:val="21"/>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8F57BA3" id="_x0000_t202" coordsize="21600,21600" o:spt="202" path="m,l,21600r21600,l21600,xe">
              <v:stroke joinstyle="miter"/>
              <v:path gradientshapeok="t" o:connecttype="rect"/>
            </v:shapetype>
            <v:shape id="Text Box 72" o:spid="_x0000_s1226" type="#_x0000_t202" style="position:absolute;margin-left:61.35pt;margin-top:44.45pt;width:154.65pt;height:14.4pt;z-index:-2516715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" filled="f" stroked="f">
              <v:textbox inset="0,0,0,0">
                <w:txbxContent>
                  <w:p w14:paraId="681A7F9B" w14:textId="77777777" w:rsidR="00BF557D" w:rsidRPr="00F81174" w:rsidRDefault="00BF557D" w:rsidP="003B0D6B">
                    <w:pPr>
                      <w:spacing w:before="14"/>
                      <w:ind w:left="20"/>
                      <w:rPr>
                        <w:rFonts w:ascii="Calibri Light" w:hAnsi="Calibri Light" w:cs="Calibri Light"/>
                        <w:sz w:val="21"/>
                      </w:rPr>
                    </w:pPr>
                    <w:r>
                      <w:rPr>
                        <w:rFonts w:ascii="Calibri Light" w:hAnsi="Calibri Light" w:cs="Calibri Light"/>
                        <w:sz w:val="21"/>
                      </w:rPr>
                      <w:t xml:space="preserve">Panduan Pengguna </w:t>
                    </w:r>
                    <w:r w:rsidRPr="00F81174">
                      <w:rPr>
                        <w:rFonts w:ascii="Calibri Light" w:hAnsi="Calibri Light" w:cs="Calibri Light"/>
                        <w:sz w:val="21"/>
                      </w:rPr>
                      <w:t>Patient Monitor</w:t>
                    </w:r>
                  </w:p>
                  <w:p w14:paraId="5B9E40E3" w14:textId="77777777" w:rsidR="00BF557D" w:rsidRDefault="00BF557D" w:rsidP="003B0D6B">
                    <w:pPr>
                      <w:spacing w:before="14"/>
                      <w:ind w:left="20"/>
                      <w:rPr>
                        <w:rFonts w:ascii="Arial"/>
                        <w:sz w:val="21"/>
                      </w:rPr>
                    </w:pPr>
                  </w:p>
                  <w:p w14:paraId="612C2DAA" w14:textId="77777777" w:rsidR="00BF557D" w:rsidRDefault="00BF557D" w:rsidP="003B0D6B">
                    <w:pPr>
                      <w:spacing w:before="14"/>
                      <w:ind w:left="20"/>
                      <w:rPr>
                        <w:rFonts w:ascii="Arial"/>
                        <w:sz w:val="21"/>
                      </w:rPr>
                    </w:pPr>
                  </w:p>
                  <w:p w14:paraId="68F133A9" w14:textId="63F8CC5C" w:rsidR="00BF557D" w:rsidRDefault="00BF557D">
                    <w:pPr>
                      <w:spacing w:before="14"/>
                      <w:ind w:left="20"/>
                      <w:rPr>
                        <w:rFonts w:ascii="Arial"/>
                        <w:sz w:val="21"/>
                      </w:rPr>
                    </w:pPr>
                  </w:p>
                </w:txbxContent>
              </v:textbox>
              <w10:wrap anchorx="page" anchory="page"/>
            </v:shape>
          </w:pict>
        </mc:Fallback>
      </mc:AlternateContent>
    </w:r>
    <w:r>
      <w:rPr>
        <w:noProof/>
      </w:rPr>
      <mc:AlternateContent>
        <mc:Choice Requires="wps">
          <w:drawing>
            <wp:anchor distT="0" distB="0" distL="114300" distR="114300" simplePos="0" relativeHeight="251637760" behindDoc="1" locked="0" layoutInCell="1" allowOverlap="1" wp14:anchorId="3C242DFB" wp14:editId="6551332B">
              <wp:simplePos x="0" y="0"/>
              <wp:positionH relativeFrom="page">
                <wp:posOffset>774065</wp:posOffset>
              </wp:positionH>
              <wp:positionV relativeFrom="page">
                <wp:posOffset>746760</wp:posOffset>
              </wp:positionV>
              <wp:extent cx="6015355" cy="0"/>
              <wp:effectExtent l="0" t="0" r="0" b="0"/>
              <wp:wrapNone/>
              <wp:docPr id="148" name="Line 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15355" cy="0"/>
                      </a:xfrm>
                      <a:prstGeom prst="line">
                        <a:avLst/>
                      </a:prstGeom>
                      <a:noFill/>
                      <a:ln w="9144">
                        <a:solidFill>
                          <a:srgbClr val="0000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7B085A4" id="Line 73" o:spid="_x0000_s1026" style="position:absolute;z-index:-2516787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60.95pt,58.8pt" to="534.6pt,5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" strokeweight=".72pt">
              <w10:wrap anchorx="page" anchory="page"/>
            </v:line>
          </w:pict>
        </mc:Fallback>
      </mc:AlternateContent>
    </w:r>
    <w:r>
      <w:rPr>
        <w:noProof/>
      </w:rPr>
      <mc:AlternateContent>
        <mc:Choice Requires="wps">
          <w:drawing>
            <wp:anchor distT="0" distB="0" distL="114300" distR="114300" simplePos="0" relativeHeight="251638784" behindDoc="1" locked="0" layoutInCell="1" allowOverlap="1" wp14:anchorId="7C200CB1" wp14:editId="7724E3B1">
              <wp:simplePos x="0" y="0"/>
              <wp:positionH relativeFrom="page">
                <wp:posOffset>5869940</wp:posOffset>
              </wp:positionH>
              <wp:positionV relativeFrom="page">
                <wp:posOffset>565150</wp:posOffset>
              </wp:positionV>
              <wp:extent cx="902970" cy="175260"/>
              <wp:effectExtent l="0" t="0" r="0" b="0"/>
              <wp:wrapNone/>
              <wp:docPr id="144"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2970" cy="175260"/>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14:paraId="2D83D017" w14:textId="77777777" w:rsidR="00BF557D" w:rsidRPr="003B0D6B" w:rsidRDefault="00BF557D">
                          <w:pPr>
                            <w:spacing w:before="14"/>
                            <w:ind w:left="20"/>
                            <w:rPr>
                              <w:rFonts w:ascii="Calibri Light" w:hAnsi="Calibri Light" w:cs="Calibri Light"/>
                              <w:sz w:val="21"/>
                            </w:rPr>
                          </w:pPr>
                          <w:r w:rsidRPr="003B0D6B">
                            <w:rPr>
                              <w:rFonts w:ascii="Calibri Light" w:hAnsi="Calibri Light" w:cs="Calibri Light"/>
                              <w:sz w:val="21"/>
                              <w:lang w:val="id"/>
                            </w:rPr>
                            <w:t>Monitoring BIS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C200CB1" id="Text Box 71" o:spid="_x0000_s1227" type="#_x0000_t202" style="position:absolute;margin-left:462.2pt;margin-top:44.5pt;width:71.1pt;height:13.8pt;z-index:-2516776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" filled="f" stroked="f">
              <v:textbox inset="0,0,0,0">
                <w:txbxContent>
                  <w:p w14:paraId="2D83D017" w14:textId="77777777" w:rsidR="00BF557D" w:rsidRPr="003B0D6B" w:rsidRDefault="00BF557D">
                    <w:pPr>
                      <w:spacing w:before="14"/>
                      <w:ind w:left="20"/>
                      <w:rPr>
                        <w:rFonts w:ascii="Calibri Light" w:hAnsi="Calibri Light" w:cs="Calibri Light"/>
                        <w:sz w:val="21"/>
                      </w:rPr>
                    </w:pPr>
                    <w:r w:rsidRPr="003B0D6B">
                      <w:rPr>
                        <w:rFonts w:ascii="Calibri Light" w:hAnsi="Calibri Light" w:cs="Calibri Light"/>
                        <w:sz w:val="21"/>
                        <w:lang w:val="id"/>
                      </w:rPr>
                      <w:t>Monitoring BIS</w:t>
                    </w:r>
                  </w:p>
                </w:txbxContent>
              </v:textbox>
              <w10:wrap anchorx="page" anchory="page"/>
            </v:shape>
          </w:pict>
        </mc:Fallback>
      </mc:AlternateContent>
    </w:r>
  </w:p>
</w:hdr>
</file>

<file path=word/header1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94A653C" w14:textId="09813C7C" w:rsidR="00BF557D" w:rsidRDefault="00BF557D">
    <w:pPr>
      <w:pStyle w:val="BodyText"/>
      <w:spacing w:line="14" w:lineRule="auto"/>
      <w:rPr>
        <w:sz w:val="20"/>
      </w:rPr>
    </w:pPr>
    <w:r>
      <w:rPr>
        <w:noProof/>
      </w:rPr>
      <mc:AlternateContent>
        <mc:Choice Requires="wps">
          <w:drawing>
            <wp:anchor distT="0" distB="0" distL="114300" distR="114300" simplePos="0" relativeHeight="251694080" behindDoc="1" locked="0" layoutInCell="1" allowOverlap="1" wp14:anchorId="23E7CCA9" wp14:editId="786C0C5F">
              <wp:simplePos x="0" y="0"/>
              <wp:positionH relativeFrom="page">
                <wp:posOffset>5866434</wp:posOffset>
              </wp:positionH>
              <wp:positionV relativeFrom="page">
                <wp:posOffset>572135</wp:posOffset>
              </wp:positionV>
              <wp:extent cx="975498" cy="175260"/>
              <wp:effectExtent l="0" t="0" r="15240" b="15240"/>
              <wp:wrapNone/>
              <wp:docPr id="136" name="Text Box 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5498" cy="175260"/>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14:paraId="16AA4723" w14:textId="52B8A1CC" w:rsidR="00BF557D" w:rsidRPr="003B0D6B" w:rsidRDefault="00BF557D">
                          <w:pPr>
                            <w:spacing w:before="14"/>
                            <w:ind w:left="20"/>
                            <w:rPr>
                              <w:rFonts w:ascii="Calibri Light" w:hAnsi="Calibri Light" w:cs="Calibri Light"/>
                              <w:sz w:val="21"/>
                            </w:rPr>
                          </w:pPr>
                          <w:r w:rsidRPr="003B0D6B">
                            <w:rPr>
                              <w:rFonts w:ascii="Calibri Light" w:hAnsi="Calibri Light" w:cs="Calibri Light"/>
                              <w:sz w:val="21"/>
                            </w:rPr>
                            <w:t>Pemantauan</w:t>
                          </w:r>
                          <w:r w:rsidRPr="003B0D6B">
                            <w:rPr>
                              <w:rFonts w:ascii="Calibri Light" w:hAnsi="Calibri Light" w:cs="Calibri Light"/>
                              <w:sz w:val="21"/>
                              <w:lang w:val="id"/>
                            </w:rPr>
                            <w:t xml:space="preserve"> RM</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3E7CCA9" id="_x0000_t202" coordsize="21600,21600" o:spt="202" path="m,l,21600r21600,l21600,xe">
              <v:stroke joinstyle="miter"/>
              <v:path gradientshapeok="t" o:connecttype="rect"/>
            </v:shapetype>
            <v:shape id="Text Box 67" o:spid="_x0000_s1229" type="#_x0000_t202" style="position:absolute;margin-left:461.9pt;margin-top:45.05pt;width:76.8pt;height:13.8pt;z-index:-2516224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" filled="f" stroked="f">
              <v:textbox inset="0,0,0,0">
                <w:txbxContent>
                  <w:p w14:paraId="16AA4723" w14:textId="52B8A1CC" w:rsidR="00BF557D" w:rsidRPr="003B0D6B" w:rsidRDefault="00BF557D">
                    <w:pPr>
                      <w:spacing w:before="14"/>
                      <w:ind w:left="20"/>
                      <w:rPr>
                        <w:rFonts w:ascii="Calibri Light" w:hAnsi="Calibri Light" w:cs="Calibri Light"/>
                        <w:sz w:val="21"/>
                      </w:rPr>
                    </w:pPr>
                    <w:r w:rsidRPr="003B0D6B">
                      <w:rPr>
                        <w:rFonts w:ascii="Calibri Light" w:hAnsi="Calibri Light" w:cs="Calibri Light"/>
                        <w:sz w:val="21"/>
                      </w:rPr>
                      <w:t>Pemantauan</w:t>
                    </w:r>
                    <w:r w:rsidRPr="003B0D6B">
                      <w:rPr>
                        <w:rFonts w:ascii="Calibri Light" w:hAnsi="Calibri Light" w:cs="Calibri Light"/>
                        <w:sz w:val="21"/>
                        <w:lang w:val="id"/>
                      </w:rPr>
                      <w:t xml:space="preserve"> RM</w:t>
                    </w:r>
                  </w:p>
                </w:txbxContent>
              </v:textbox>
              <w10:wrap anchorx="page" anchory="page"/>
            </v:shape>
          </w:pict>
        </mc:Fallback>
      </mc:AlternateContent>
    </w:r>
    <w:r>
      <w:rPr>
        <w:noProof/>
      </w:rPr>
      <mc:AlternateContent>
        <mc:Choice Requires="wps">
          <w:drawing>
            <wp:anchor distT="0" distB="0" distL="114300" distR="114300" simplePos="0" relativeHeight="251689984" behindDoc="1" locked="0" layoutInCell="1" allowOverlap="1" wp14:anchorId="41B3AD59" wp14:editId="6423968A">
              <wp:simplePos x="0" y="0"/>
              <wp:positionH relativeFrom="page">
                <wp:posOffset>779228</wp:posOffset>
              </wp:positionH>
              <wp:positionV relativeFrom="page">
                <wp:posOffset>564543</wp:posOffset>
              </wp:positionV>
              <wp:extent cx="1940118" cy="182880"/>
              <wp:effectExtent l="0" t="0" r="3175" b="7620"/>
              <wp:wrapNone/>
              <wp:docPr id="138" name="Text Box 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0118" cy="182880"/>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14:paraId="6F43CAD7" w14:textId="77777777" w:rsidR="00BF557D" w:rsidRPr="00F81174" w:rsidRDefault="00BF557D" w:rsidP="003B0D6B">
                          <w:pPr>
                            <w:spacing w:before="14"/>
                            <w:ind w:left="20"/>
                            <w:rPr>
                              <w:rFonts w:ascii="Calibri Light" w:hAnsi="Calibri Light" w:cs="Calibri Light"/>
                              <w:sz w:val="21"/>
                            </w:rPr>
                          </w:pPr>
                          <w:r>
                            <w:rPr>
                              <w:rFonts w:ascii="Calibri Light" w:hAnsi="Calibri Light" w:cs="Calibri Light"/>
                              <w:sz w:val="21"/>
                            </w:rPr>
                            <w:t xml:space="preserve">Panduan Pengguna </w:t>
                          </w:r>
                          <w:r w:rsidRPr="00F81174">
                            <w:rPr>
                              <w:rFonts w:ascii="Calibri Light" w:hAnsi="Calibri Light" w:cs="Calibri Light"/>
                              <w:sz w:val="21"/>
                            </w:rPr>
                            <w:t>Patient Monitor</w:t>
                          </w:r>
                        </w:p>
                        <w:p w14:paraId="16C9991D" w14:textId="77777777" w:rsidR="00BF557D" w:rsidRDefault="00BF557D" w:rsidP="003B0D6B">
                          <w:pPr>
                            <w:spacing w:before="14"/>
                            <w:ind w:left="20"/>
                            <w:rPr>
                              <w:rFonts w:ascii="Arial"/>
                              <w:sz w:val="21"/>
                            </w:rPr>
                          </w:pPr>
                        </w:p>
                        <w:p w14:paraId="4F039C84" w14:textId="77777777" w:rsidR="00BF557D" w:rsidRDefault="00BF557D" w:rsidP="003B0D6B">
                          <w:pPr>
                            <w:spacing w:before="14"/>
                            <w:ind w:left="20"/>
                            <w:rPr>
                              <w:rFonts w:ascii="Arial"/>
                              <w:sz w:val="21"/>
                            </w:rPr>
                          </w:pPr>
                        </w:p>
                        <w:p w14:paraId="13D00ACF" w14:textId="620006B7" w:rsidR="00BF557D" w:rsidRDefault="00BF557D">
                          <w:pPr>
                            <w:spacing w:before="14"/>
                            <w:ind w:left="20"/>
                            <w:rPr>
                              <w:rFonts w:ascii="Arial"/>
                              <w:sz w:val="21"/>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1B3AD59" id="Text Box 68" o:spid="_x0000_s1230" type="#_x0000_t202" style="position:absolute;margin-left:61.35pt;margin-top:44.45pt;width:152.75pt;height:14.4pt;z-index:-2516264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" filled="f" stroked="f">
              <v:textbox inset="0,0,0,0">
                <w:txbxContent>
                  <w:p w14:paraId="6F43CAD7" w14:textId="77777777" w:rsidR="00BF557D" w:rsidRPr="00F81174" w:rsidRDefault="00BF557D" w:rsidP="003B0D6B">
                    <w:pPr>
                      <w:spacing w:before="14"/>
                      <w:ind w:left="20"/>
                      <w:rPr>
                        <w:rFonts w:ascii="Calibri Light" w:hAnsi="Calibri Light" w:cs="Calibri Light"/>
                        <w:sz w:val="21"/>
                      </w:rPr>
                    </w:pPr>
                    <w:r>
                      <w:rPr>
                        <w:rFonts w:ascii="Calibri Light" w:hAnsi="Calibri Light" w:cs="Calibri Light"/>
                        <w:sz w:val="21"/>
                      </w:rPr>
                      <w:t xml:space="preserve">Panduan Pengguna </w:t>
                    </w:r>
                    <w:r w:rsidRPr="00F81174">
                      <w:rPr>
                        <w:rFonts w:ascii="Calibri Light" w:hAnsi="Calibri Light" w:cs="Calibri Light"/>
                        <w:sz w:val="21"/>
                      </w:rPr>
                      <w:t>Patient Monitor</w:t>
                    </w:r>
                  </w:p>
                  <w:p w14:paraId="16C9991D" w14:textId="77777777" w:rsidR="00BF557D" w:rsidRDefault="00BF557D" w:rsidP="003B0D6B">
                    <w:pPr>
                      <w:spacing w:before="14"/>
                      <w:ind w:left="20"/>
                      <w:rPr>
                        <w:rFonts w:ascii="Arial"/>
                        <w:sz w:val="21"/>
                      </w:rPr>
                    </w:pPr>
                  </w:p>
                  <w:p w14:paraId="4F039C84" w14:textId="77777777" w:rsidR="00BF557D" w:rsidRDefault="00BF557D" w:rsidP="003B0D6B">
                    <w:pPr>
                      <w:spacing w:before="14"/>
                      <w:ind w:left="20"/>
                      <w:rPr>
                        <w:rFonts w:ascii="Arial"/>
                        <w:sz w:val="21"/>
                      </w:rPr>
                    </w:pPr>
                  </w:p>
                  <w:p w14:paraId="13D00ACF" w14:textId="620006B7" w:rsidR="00BF557D" w:rsidRDefault="00BF557D">
                    <w:pPr>
                      <w:spacing w:before="14"/>
                      <w:ind w:left="20"/>
                      <w:rPr>
                        <w:rFonts w:ascii="Arial"/>
                        <w:sz w:val="21"/>
                      </w:rPr>
                    </w:pPr>
                  </w:p>
                </w:txbxContent>
              </v:textbox>
              <w10:wrap anchorx="page" anchory="page"/>
            </v:shape>
          </w:pict>
        </mc:Fallback>
      </mc:AlternateContent>
    </w:r>
    <w:r>
      <w:rPr>
        <w:noProof/>
      </w:rPr>
      <mc:AlternateContent>
        <mc:Choice Requires="wps">
          <w:drawing>
            <wp:anchor distT="0" distB="0" distL="114300" distR="114300" simplePos="0" relativeHeight="251685888" behindDoc="1" locked="0" layoutInCell="1" allowOverlap="1" wp14:anchorId="33BE58A1" wp14:editId="44531A0D">
              <wp:simplePos x="0" y="0"/>
              <wp:positionH relativeFrom="page">
                <wp:posOffset>774065</wp:posOffset>
              </wp:positionH>
              <wp:positionV relativeFrom="page">
                <wp:posOffset>746760</wp:posOffset>
              </wp:positionV>
              <wp:extent cx="6015355" cy="0"/>
              <wp:effectExtent l="0" t="0" r="0" b="0"/>
              <wp:wrapNone/>
              <wp:docPr id="140" name="Line 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15355" cy="0"/>
                      </a:xfrm>
                      <a:prstGeom prst="line">
                        <a:avLst/>
                      </a:prstGeom>
                      <a:noFill/>
                      <a:ln w="9144">
                        <a:solidFill>
                          <a:srgbClr val="0000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AF37F4B" id="Line 69" o:spid="_x0000_s1026" style="position:absolute;z-index:-2516305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60.95pt,58.8pt" to="534.6pt,5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" strokeweight=".72pt">
              <w10:wrap anchorx="page" anchory="page"/>
            </v:lin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B18F799" w14:textId="089B32DC" w:rsidR="00BF557D" w:rsidRDefault="00BF557D">
    <w:pPr>
      <w:pStyle w:val="BodyText"/>
      <w:spacing w:line="14" w:lineRule="auto"/>
      <w:rPr>
        <w:sz w:val="20"/>
      </w:rPr>
    </w:pPr>
    <w:r>
      <w:rPr>
        <w:noProof/>
      </w:rPr>
      <mc:AlternateContent>
        <mc:Choice Requires="wps">
          <w:drawing>
            <wp:anchor distT="0" distB="0" distL="114300" distR="114300" simplePos="0" relativeHeight="251588608" behindDoc="1" locked="0" layoutInCell="1" allowOverlap="1" wp14:anchorId="08370CB4" wp14:editId="4C3CE82C">
              <wp:simplePos x="0" y="0"/>
              <wp:positionH relativeFrom="page">
                <wp:posOffset>6241774</wp:posOffset>
              </wp:positionH>
              <wp:positionV relativeFrom="page">
                <wp:posOffset>564543</wp:posOffset>
              </wp:positionV>
              <wp:extent cx="489916" cy="166977"/>
              <wp:effectExtent l="0" t="0" r="5715" b="5080"/>
              <wp:wrapNone/>
              <wp:docPr id="272" name="Text Box 1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9916" cy="166977"/>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14:paraId="1D3E2054" w14:textId="77777777" w:rsidR="00BF557D" w:rsidRPr="00F81174" w:rsidRDefault="00BF557D">
                          <w:pPr>
                            <w:spacing w:before="14"/>
                            <w:ind w:left="20"/>
                            <w:rPr>
                              <w:rFonts w:ascii="Calibri Light" w:hAnsi="Calibri Light" w:cs="Calibri Light"/>
                              <w:sz w:val="21"/>
                            </w:rPr>
                          </w:pPr>
                          <w:r w:rsidRPr="00F81174">
                            <w:rPr>
                              <w:rFonts w:ascii="Calibri Light" w:hAnsi="Calibri Light" w:cs="Calibri Light"/>
                              <w:sz w:val="21"/>
                              <w:lang w:val="id"/>
                            </w:rPr>
                            <w:t>Instalasi</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8370CB4" id="_x0000_t202" coordsize="21600,21600" o:spt="202" path="m,l,21600r21600,l21600,xe">
              <v:stroke joinstyle="miter"/>
              <v:path gradientshapeok="t" o:connecttype="rect"/>
            </v:shapetype>
            <v:shape id="Text Box 135" o:spid="_x0000_s1178" type="#_x0000_t202" style="position:absolute;margin-left:491.5pt;margin-top:44.45pt;width:38.6pt;height:13.15pt;z-index:-2517278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" filled="f" stroked="f">
              <v:textbox inset="0,0,0,0">
                <w:txbxContent>
                  <w:p w14:paraId="1D3E2054" w14:textId="77777777" w:rsidR="00BF557D" w:rsidRPr="00F81174" w:rsidRDefault="00BF557D">
                    <w:pPr>
                      <w:spacing w:before="14"/>
                      <w:ind w:left="20"/>
                      <w:rPr>
                        <w:rFonts w:ascii="Calibri Light" w:hAnsi="Calibri Light" w:cs="Calibri Light"/>
                        <w:sz w:val="21"/>
                      </w:rPr>
                    </w:pPr>
                    <w:r w:rsidRPr="00F81174">
                      <w:rPr>
                        <w:rFonts w:ascii="Calibri Light" w:hAnsi="Calibri Light" w:cs="Calibri Light"/>
                        <w:sz w:val="21"/>
                        <w:lang w:val="id"/>
                      </w:rPr>
                      <w:t>Instalasi</w:t>
                    </w:r>
                  </w:p>
                </w:txbxContent>
              </v:textbox>
              <w10:wrap anchorx="page" anchory="page"/>
            </v:shape>
          </w:pict>
        </mc:Fallback>
      </mc:AlternateContent>
    </w:r>
    <w:r>
      <w:rPr>
        <w:noProof/>
      </w:rPr>
      <mc:AlternateContent>
        <mc:Choice Requires="wps">
          <w:drawing>
            <wp:anchor distT="0" distB="0" distL="114300" distR="114300" simplePos="0" relativeHeight="251587584" behindDoc="1" locked="0" layoutInCell="1" allowOverlap="1" wp14:anchorId="08EE71C2" wp14:editId="57A3C091">
              <wp:simplePos x="0" y="0"/>
              <wp:positionH relativeFrom="page">
                <wp:posOffset>779227</wp:posOffset>
              </wp:positionH>
              <wp:positionV relativeFrom="page">
                <wp:posOffset>564543</wp:posOffset>
              </wp:positionV>
              <wp:extent cx="1979875" cy="182880"/>
              <wp:effectExtent l="0" t="0" r="1905" b="7620"/>
              <wp:wrapNone/>
              <wp:docPr id="274" name="Text Box 1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79875" cy="182880"/>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14:paraId="60A21634" w14:textId="77777777" w:rsidR="00BF557D" w:rsidRPr="00F81174" w:rsidRDefault="00BF557D" w:rsidP="002B7B3C">
                          <w:pPr>
                            <w:spacing w:before="14"/>
                            <w:ind w:left="20"/>
                            <w:rPr>
                              <w:rFonts w:ascii="Calibri Light" w:hAnsi="Calibri Light" w:cs="Calibri Light"/>
                              <w:sz w:val="21"/>
                            </w:rPr>
                          </w:pPr>
                          <w:r>
                            <w:rPr>
                              <w:rFonts w:ascii="Calibri Light" w:hAnsi="Calibri Light" w:cs="Calibri Light"/>
                              <w:sz w:val="21"/>
                            </w:rPr>
                            <w:t xml:space="preserve">Panduan Pengguna </w:t>
                          </w:r>
                          <w:r w:rsidRPr="00F81174">
                            <w:rPr>
                              <w:rFonts w:ascii="Calibri Light" w:hAnsi="Calibri Light" w:cs="Calibri Light"/>
                              <w:sz w:val="21"/>
                            </w:rPr>
                            <w:t>Patient Monitor</w:t>
                          </w:r>
                        </w:p>
                        <w:p w14:paraId="3FAC3E53" w14:textId="67B9DEB8" w:rsidR="00BF557D" w:rsidRPr="00F81174" w:rsidRDefault="00BF557D">
                          <w:pPr>
                            <w:spacing w:before="14"/>
                            <w:ind w:left="20"/>
                            <w:rPr>
                              <w:rFonts w:ascii="Calibri Light" w:hAnsi="Calibri Light" w:cs="Calibri Light"/>
                              <w:sz w:val="21"/>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8EE71C2" id="Text Box 136" o:spid="_x0000_s1179" type="#_x0000_t202" style="position:absolute;margin-left:61.35pt;margin-top:44.45pt;width:155.9pt;height:14.4pt;z-index:-2517288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" filled="f" stroked="f">
              <v:textbox inset="0,0,0,0">
                <w:txbxContent>
                  <w:p w14:paraId="60A21634" w14:textId="77777777" w:rsidR="00BF557D" w:rsidRPr="00F81174" w:rsidRDefault="00BF557D" w:rsidP="002B7B3C">
                    <w:pPr>
                      <w:spacing w:before="14"/>
                      <w:ind w:left="20"/>
                      <w:rPr>
                        <w:rFonts w:ascii="Calibri Light" w:hAnsi="Calibri Light" w:cs="Calibri Light"/>
                        <w:sz w:val="21"/>
                      </w:rPr>
                    </w:pPr>
                    <w:r>
                      <w:rPr>
                        <w:rFonts w:ascii="Calibri Light" w:hAnsi="Calibri Light" w:cs="Calibri Light"/>
                        <w:sz w:val="21"/>
                      </w:rPr>
                      <w:t xml:space="preserve">Panduan Pengguna </w:t>
                    </w:r>
                    <w:r w:rsidRPr="00F81174">
                      <w:rPr>
                        <w:rFonts w:ascii="Calibri Light" w:hAnsi="Calibri Light" w:cs="Calibri Light"/>
                        <w:sz w:val="21"/>
                      </w:rPr>
                      <w:t>Patient Monitor</w:t>
                    </w:r>
                  </w:p>
                  <w:p w14:paraId="3FAC3E53" w14:textId="67B9DEB8" w:rsidR="00BF557D" w:rsidRPr="00F81174" w:rsidRDefault="00BF557D">
                    <w:pPr>
                      <w:spacing w:before="14"/>
                      <w:ind w:left="20"/>
                      <w:rPr>
                        <w:rFonts w:ascii="Calibri Light" w:hAnsi="Calibri Light" w:cs="Calibri Light"/>
                        <w:sz w:val="21"/>
                      </w:rPr>
                    </w:pPr>
                  </w:p>
                </w:txbxContent>
              </v:textbox>
              <w10:wrap anchorx="page" anchory="page"/>
            </v:shape>
          </w:pict>
        </mc:Fallback>
      </mc:AlternateContent>
    </w:r>
    <w:r>
      <w:rPr>
        <w:noProof/>
      </w:rPr>
      <mc:AlternateContent>
        <mc:Choice Requires="wps">
          <w:drawing>
            <wp:anchor distT="0" distB="0" distL="114300" distR="114300" simplePos="0" relativeHeight="251586560" behindDoc="1" locked="0" layoutInCell="1" allowOverlap="1" wp14:anchorId="2732988D" wp14:editId="401F59AF">
              <wp:simplePos x="0" y="0"/>
              <wp:positionH relativeFrom="page">
                <wp:posOffset>774065</wp:posOffset>
              </wp:positionH>
              <wp:positionV relativeFrom="page">
                <wp:posOffset>746760</wp:posOffset>
              </wp:positionV>
              <wp:extent cx="6015355" cy="0"/>
              <wp:effectExtent l="0" t="0" r="0" b="0"/>
              <wp:wrapNone/>
              <wp:docPr id="276" name="Line 13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15355" cy="0"/>
                      </a:xfrm>
                      <a:prstGeom prst="line">
                        <a:avLst/>
                      </a:prstGeom>
                      <a:noFill/>
                      <a:ln w="9144">
                        <a:solidFill>
                          <a:srgbClr val="0000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E1F2272" id="Line 137" o:spid="_x0000_s1026" style="position:absolute;z-index:-2517299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60.95pt,58.8pt" to="534.6pt,5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" strokeweight=".72pt">
              <w10:wrap anchorx="page" anchory="page"/>
            </v:line>
          </w:pict>
        </mc:Fallback>
      </mc:AlternateContent>
    </w:r>
  </w:p>
</w:hdr>
</file>

<file path=word/header2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C98CE10" w14:textId="7D69E538" w:rsidR="00BF557D" w:rsidRDefault="00BF557D">
    <w:pPr>
      <w:pStyle w:val="BodyText"/>
      <w:spacing w:line="14" w:lineRule="auto"/>
      <w:rPr>
        <w:sz w:val="20"/>
      </w:rPr>
    </w:pPr>
    <w:r>
      <w:rPr>
        <w:noProof/>
      </w:rPr>
      <mc:AlternateContent>
        <mc:Choice Requires="wps">
          <w:drawing>
            <wp:anchor distT="0" distB="0" distL="114300" distR="114300" simplePos="0" relativeHeight="251704320" behindDoc="1" locked="0" layoutInCell="1" allowOverlap="1" wp14:anchorId="2E1DA0DE" wp14:editId="09EAED14">
              <wp:simplePos x="0" y="0"/>
              <wp:positionH relativeFrom="page">
                <wp:posOffset>5844208</wp:posOffset>
              </wp:positionH>
              <wp:positionV relativeFrom="page">
                <wp:posOffset>564543</wp:posOffset>
              </wp:positionV>
              <wp:extent cx="939579" cy="175260"/>
              <wp:effectExtent l="0" t="0" r="13335" b="15240"/>
              <wp:wrapNone/>
              <wp:docPr id="128" name="Text Box 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9579" cy="175260"/>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14:paraId="69E227FD" w14:textId="69748734" w:rsidR="00BF557D" w:rsidRPr="003B0D6B" w:rsidRDefault="00BF557D">
                          <w:pPr>
                            <w:spacing w:before="14"/>
                            <w:ind w:left="20"/>
                            <w:rPr>
                              <w:rFonts w:ascii="Calibri Light" w:hAnsi="Calibri Light" w:cs="Calibri Light"/>
                              <w:sz w:val="21"/>
                            </w:rPr>
                          </w:pPr>
                          <w:r w:rsidRPr="003B0D6B">
                            <w:rPr>
                              <w:rFonts w:ascii="Calibri Light" w:hAnsi="Calibri Light" w:cs="Calibri Light"/>
                              <w:sz w:val="21"/>
                              <w:lang w:val="id"/>
                            </w:rPr>
                            <w:t>Pemantauan</w:t>
                          </w:r>
                          <w:r w:rsidRPr="003B0D6B">
                            <w:rPr>
                              <w:rFonts w:ascii="Calibri Light" w:hAnsi="Calibri Light" w:cs="Calibri Light"/>
                              <w:sz w:val="21"/>
                            </w:rPr>
                            <w:t xml:space="preserve"> ICG</w:t>
                          </w:r>
                          <w:r w:rsidRPr="003B0D6B">
                            <w:rPr>
                              <w:rFonts w:ascii="Calibri Light" w:hAnsi="Calibri Light" w:cs="Calibri Light"/>
                              <w:sz w:val="21"/>
                              <w:lang w:val="id"/>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E1DA0DE" id="_x0000_t202" coordsize="21600,21600" o:spt="202" path="m,l,21600r21600,l21600,xe">
              <v:stroke joinstyle="miter"/>
              <v:path gradientshapeok="t" o:connecttype="rect"/>
            </v:shapetype>
            <v:shape id="Text Box 63" o:spid="_x0000_s1232" type="#_x0000_t202" style="position:absolute;margin-left:460.15pt;margin-top:44.45pt;width:74pt;height:13.8pt;z-index:-2516121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" filled="f" stroked="f">
              <v:textbox inset="0,0,0,0">
                <w:txbxContent>
                  <w:p w14:paraId="69E227FD" w14:textId="69748734" w:rsidR="00BF557D" w:rsidRPr="003B0D6B" w:rsidRDefault="00BF557D">
                    <w:pPr>
                      <w:spacing w:before="14"/>
                      <w:ind w:left="20"/>
                      <w:rPr>
                        <w:rFonts w:ascii="Calibri Light" w:hAnsi="Calibri Light" w:cs="Calibri Light"/>
                        <w:sz w:val="21"/>
                      </w:rPr>
                    </w:pPr>
                    <w:r w:rsidRPr="003B0D6B">
                      <w:rPr>
                        <w:rFonts w:ascii="Calibri Light" w:hAnsi="Calibri Light" w:cs="Calibri Light"/>
                        <w:sz w:val="21"/>
                        <w:lang w:val="id"/>
                      </w:rPr>
                      <w:t>Pemantauan</w:t>
                    </w:r>
                    <w:r w:rsidRPr="003B0D6B">
                      <w:rPr>
                        <w:rFonts w:ascii="Calibri Light" w:hAnsi="Calibri Light" w:cs="Calibri Light"/>
                        <w:sz w:val="21"/>
                      </w:rPr>
                      <w:t xml:space="preserve"> ICG</w:t>
                    </w:r>
                    <w:r w:rsidRPr="003B0D6B">
                      <w:rPr>
                        <w:rFonts w:ascii="Calibri Light" w:hAnsi="Calibri Light" w:cs="Calibri Light"/>
                        <w:sz w:val="21"/>
                        <w:lang w:val="id"/>
                      </w:rPr>
                      <w:t xml:space="preserve"> </w:t>
                    </w:r>
                  </w:p>
                </w:txbxContent>
              </v:textbox>
              <w10:wrap anchorx="page" anchory="page"/>
            </v:shape>
          </w:pict>
        </mc:Fallback>
      </mc:AlternateContent>
    </w:r>
    <w:r>
      <w:rPr>
        <w:noProof/>
      </w:rPr>
      <mc:AlternateContent>
        <mc:Choice Requires="wps">
          <w:drawing>
            <wp:anchor distT="0" distB="0" distL="114300" distR="114300" simplePos="0" relativeHeight="251703296" behindDoc="1" locked="0" layoutInCell="1" allowOverlap="1" wp14:anchorId="54B6CBDB" wp14:editId="1495D7CF">
              <wp:simplePos x="0" y="0"/>
              <wp:positionH relativeFrom="page">
                <wp:posOffset>779227</wp:posOffset>
              </wp:positionH>
              <wp:positionV relativeFrom="page">
                <wp:posOffset>564543</wp:posOffset>
              </wp:positionV>
              <wp:extent cx="1979875" cy="175260"/>
              <wp:effectExtent l="0" t="0" r="1905" b="15240"/>
              <wp:wrapNone/>
              <wp:docPr id="130" name="Text Box 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79875" cy="175260"/>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14:paraId="3F6CA985" w14:textId="77777777" w:rsidR="00BF557D" w:rsidRPr="00F81174" w:rsidRDefault="00BF557D" w:rsidP="003B0D6B">
                          <w:pPr>
                            <w:spacing w:before="14"/>
                            <w:ind w:left="20"/>
                            <w:rPr>
                              <w:rFonts w:ascii="Calibri Light" w:hAnsi="Calibri Light" w:cs="Calibri Light"/>
                              <w:sz w:val="21"/>
                            </w:rPr>
                          </w:pPr>
                          <w:r>
                            <w:rPr>
                              <w:rFonts w:ascii="Calibri Light" w:hAnsi="Calibri Light" w:cs="Calibri Light"/>
                              <w:sz w:val="21"/>
                            </w:rPr>
                            <w:t xml:space="preserve">Panduan Pengguna </w:t>
                          </w:r>
                          <w:r w:rsidRPr="00F81174">
                            <w:rPr>
                              <w:rFonts w:ascii="Calibri Light" w:hAnsi="Calibri Light" w:cs="Calibri Light"/>
                              <w:sz w:val="21"/>
                            </w:rPr>
                            <w:t>Patient Monitor</w:t>
                          </w:r>
                        </w:p>
                        <w:p w14:paraId="46B02D9B" w14:textId="77777777" w:rsidR="00BF557D" w:rsidRDefault="00BF557D" w:rsidP="003B0D6B">
                          <w:pPr>
                            <w:spacing w:before="14"/>
                            <w:ind w:left="20"/>
                            <w:rPr>
                              <w:rFonts w:ascii="Arial"/>
                              <w:sz w:val="21"/>
                            </w:rPr>
                          </w:pPr>
                        </w:p>
                        <w:p w14:paraId="6FD2686D" w14:textId="77777777" w:rsidR="00BF557D" w:rsidRDefault="00BF557D" w:rsidP="003B0D6B">
                          <w:pPr>
                            <w:spacing w:before="14"/>
                            <w:ind w:left="20"/>
                            <w:rPr>
                              <w:rFonts w:ascii="Arial"/>
                              <w:sz w:val="21"/>
                            </w:rPr>
                          </w:pPr>
                        </w:p>
                        <w:p w14:paraId="3C4F953A" w14:textId="6B4DFE3D" w:rsidR="00BF557D" w:rsidRDefault="00BF557D">
                          <w:pPr>
                            <w:spacing w:before="14"/>
                            <w:ind w:left="20"/>
                            <w:rPr>
                              <w:rFonts w:ascii="Arial"/>
                              <w:sz w:val="21"/>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4B6CBDB" id="Text Box 64" o:spid="_x0000_s1233" type="#_x0000_t202" style="position:absolute;margin-left:61.35pt;margin-top:44.45pt;width:155.9pt;height:13.8pt;z-index:-2516131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" filled="f" stroked="f">
              <v:textbox inset="0,0,0,0">
                <w:txbxContent>
                  <w:p w14:paraId="3F6CA985" w14:textId="77777777" w:rsidR="00BF557D" w:rsidRPr="00F81174" w:rsidRDefault="00BF557D" w:rsidP="003B0D6B">
                    <w:pPr>
                      <w:spacing w:before="14"/>
                      <w:ind w:left="20"/>
                      <w:rPr>
                        <w:rFonts w:ascii="Calibri Light" w:hAnsi="Calibri Light" w:cs="Calibri Light"/>
                        <w:sz w:val="21"/>
                      </w:rPr>
                    </w:pPr>
                    <w:r>
                      <w:rPr>
                        <w:rFonts w:ascii="Calibri Light" w:hAnsi="Calibri Light" w:cs="Calibri Light"/>
                        <w:sz w:val="21"/>
                      </w:rPr>
                      <w:t xml:space="preserve">Panduan Pengguna </w:t>
                    </w:r>
                    <w:r w:rsidRPr="00F81174">
                      <w:rPr>
                        <w:rFonts w:ascii="Calibri Light" w:hAnsi="Calibri Light" w:cs="Calibri Light"/>
                        <w:sz w:val="21"/>
                      </w:rPr>
                      <w:t>Patient Monitor</w:t>
                    </w:r>
                  </w:p>
                  <w:p w14:paraId="46B02D9B" w14:textId="77777777" w:rsidR="00BF557D" w:rsidRDefault="00BF557D" w:rsidP="003B0D6B">
                    <w:pPr>
                      <w:spacing w:before="14"/>
                      <w:ind w:left="20"/>
                      <w:rPr>
                        <w:rFonts w:ascii="Arial"/>
                        <w:sz w:val="21"/>
                      </w:rPr>
                    </w:pPr>
                  </w:p>
                  <w:p w14:paraId="6FD2686D" w14:textId="77777777" w:rsidR="00BF557D" w:rsidRDefault="00BF557D" w:rsidP="003B0D6B">
                    <w:pPr>
                      <w:spacing w:before="14"/>
                      <w:ind w:left="20"/>
                      <w:rPr>
                        <w:rFonts w:ascii="Arial"/>
                        <w:sz w:val="21"/>
                      </w:rPr>
                    </w:pPr>
                  </w:p>
                  <w:p w14:paraId="3C4F953A" w14:textId="6B4DFE3D" w:rsidR="00BF557D" w:rsidRDefault="00BF557D">
                    <w:pPr>
                      <w:spacing w:before="14"/>
                      <w:ind w:left="20"/>
                      <w:rPr>
                        <w:rFonts w:ascii="Arial"/>
                        <w:sz w:val="21"/>
                      </w:rPr>
                    </w:pPr>
                  </w:p>
                </w:txbxContent>
              </v:textbox>
              <w10:wrap anchorx="page" anchory="page"/>
            </v:shape>
          </w:pict>
        </mc:Fallback>
      </mc:AlternateContent>
    </w:r>
    <w:r>
      <w:rPr>
        <w:noProof/>
      </w:rPr>
      <mc:AlternateContent>
        <mc:Choice Requires="wps">
          <w:drawing>
            <wp:anchor distT="0" distB="0" distL="114300" distR="114300" simplePos="0" relativeHeight="251699200" behindDoc="1" locked="0" layoutInCell="1" allowOverlap="1" wp14:anchorId="45522072" wp14:editId="5384D4DF">
              <wp:simplePos x="0" y="0"/>
              <wp:positionH relativeFrom="page">
                <wp:posOffset>774065</wp:posOffset>
              </wp:positionH>
              <wp:positionV relativeFrom="page">
                <wp:posOffset>746760</wp:posOffset>
              </wp:positionV>
              <wp:extent cx="6015355" cy="0"/>
              <wp:effectExtent l="0" t="0" r="0" b="0"/>
              <wp:wrapNone/>
              <wp:docPr id="132" name="Line 6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15355" cy="0"/>
                      </a:xfrm>
                      <a:prstGeom prst="line">
                        <a:avLst/>
                      </a:prstGeom>
                      <a:noFill/>
                      <a:ln w="9144">
                        <a:solidFill>
                          <a:srgbClr val="0000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3143EC7" id="Line 65" o:spid="_x0000_s1026" style="position:absolute;z-index:-2516172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60.95pt,58.8pt" to="534.6pt,5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" strokeweight=".72pt">
              <w10:wrap anchorx="page" anchory="page"/>
            </v:line>
          </w:pict>
        </mc:Fallback>
      </mc:AlternateContent>
    </w:r>
  </w:p>
</w:hdr>
</file>

<file path=word/header2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A955B67" w14:textId="482004FE" w:rsidR="00BF557D" w:rsidRDefault="00BF557D">
    <w:pPr>
      <w:pStyle w:val="BodyText"/>
      <w:spacing w:line="14" w:lineRule="auto"/>
      <w:rPr>
        <w:sz w:val="20"/>
      </w:rPr>
    </w:pPr>
    <w:r>
      <w:rPr>
        <w:noProof/>
      </w:rPr>
      <mc:AlternateContent>
        <mc:Choice Requires="wps">
          <w:drawing>
            <wp:anchor distT="0" distB="0" distL="114300" distR="114300" simplePos="0" relativeHeight="251656192" behindDoc="1" locked="0" layoutInCell="1" allowOverlap="1" wp14:anchorId="7F424944" wp14:editId="2CDF16F5">
              <wp:simplePos x="0" y="0"/>
              <wp:positionH relativeFrom="page">
                <wp:posOffset>6392849</wp:posOffset>
              </wp:positionH>
              <wp:positionV relativeFrom="page">
                <wp:posOffset>564543</wp:posOffset>
              </wp:positionV>
              <wp:extent cx="385666" cy="175260"/>
              <wp:effectExtent l="0" t="0" r="14605" b="15240"/>
              <wp:wrapNone/>
              <wp:docPr id="120" name="Text Box 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5666" cy="175260"/>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14:paraId="22D6FC0F" w14:textId="554538A4" w:rsidR="00BF557D" w:rsidRPr="003B0D6B" w:rsidRDefault="00BF557D">
                          <w:pPr>
                            <w:spacing w:before="14"/>
                            <w:ind w:left="20"/>
                            <w:rPr>
                              <w:rFonts w:ascii="Calibri Light" w:hAnsi="Calibri Light" w:cs="Calibri Light"/>
                              <w:i/>
                              <w:sz w:val="21"/>
                            </w:rPr>
                          </w:pPr>
                          <w:r w:rsidRPr="003B0D6B">
                            <w:rPr>
                              <w:rFonts w:ascii="Calibri Light" w:hAnsi="Calibri Light" w:cs="Calibri Light"/>
                              <w:i/>
                              <w:sz w:val="21"/>
                            </w:rPr>
                            <w:t>Freeze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F424944" id="_x0000_t202" coordsize="21600,21600" o:spt="202" path="m,l,21600r21600,l21600,xe">
              <v:stroke joinstyle="miter"/>
              <v:path gradientshapeok="t" o:connecttype="rect"/>
            </v:shapetype>
            <v:shape id="Text Box 59" o:spid="_x0000_s1235" type="#_x0000_t202" style="position:absolute;margin-left:503.35pt;margin-top:44.45pt;width:30.35pt;height:13.8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" filled="f" stroked="f">
              <v:textbox inset="0,0,0,0">
                <w:txbxContent>
                  <w:p w14:paraId="22D6FC0F" w14:textId="554538A4" w:rsidR="00BF557D" w:rsidRPr="003B0D6B" w:rsidRDefault="00BF557D">
                    <w:pPr>
                      <w:spacing w:before="14"/>
                      <w:ind w:left="20"/>
                      <w:rPr>
                        <w:rFonts w:ascii="Calibri Light" w:hAnsi="Calibri Light" w:cs="Calibri Light"/>
                        <w:i/>
                        <w:sz w:val="21"/>
                      </w:rPr>
                    </w:pPr>
                    <w:r w:rsidRPr="003B0D6B">
                      <w:rPr>
                        <w:rFonts w:ascii="Calibri Light" w:hAnsi="Calibri Light" w:cs="Calibri Light"/>
                        <w:i/>
                        <w:sz w:val="21"/>
                      </w:rPr>
                      <w:t>Freeze</w:t>
                    </w:r>
                  </w:p>
                </w:txbxContent>
              </v:textbox>
              <w10:wrap anchorx="page" anchory="page"/>
            </v:shape>
          </w:pict>
        </mc:Fallback>
      </mc:AlternateContent>
    </w:r>
    <w:r>
      <w:rPr>
        <w:noProof/>
      </w:rPr>
      <mc:AlternateContent>
        <mc:Choice Requires="wps">
          <w:drawing>
            <wp:anchor distT="0" distB="0" distL="114300" distR="114300" simplePos="0" relativeHeight="251708416" behindDoc="1" locked="0" layoutInCell="1" allowOverlap="1" wp14:anchorId="68DBC43B" wp14:editId="0580893A">
              <wp:simplePos x="0" y="0"/>
              <wp:positionH relativeFrom="page">
                <wp:posOffset>779227</wp:posOffset>
              </wp:positionH>
              <wp:positionV relativeFrom="page">
                <wp:posOffset>564543</wp:posOffset>
              </wp:positionV>
              <wp:extent cx="2471917" cy="175260"/>
              <wp:effectExtent l="0" t="0" r="5080" b="15240"/>
              <wp:wrapNone/>
              <wp:docPr id="122" name="Text Box 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1917" cy="175260"/>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14:paraId="51C90AC0" w14:textId="77777777" w:rsidR="00BF557D" w:rsidRPr="00F81174" w:rsidRDefault="00BF557D" w:rsidP="003B0D6B">
                          <w:pPr>
                            <w:spacing w:before="14"/>
                            <w:ind w:left="20"/>
                            <w:rPr>
                              <w:rFonts w:ascii="Calibri Light" w:hAnsi="Calibri Light" w:cs="Calibri Light"/>
                              <w:sz w:val="21"/>
                            </w:rPr>
                          </w:pPr>
                          <w:r>
                            <w:rPr>
                              <w:rFonts w:ascii="Calibri Light" w:hAnsi="Calibri Light" w:cs="Calibri Light"/>
                              <w:sz w:val="21"/>
                            </w:rPr>
                            <w:t xml:space="preserve">Panduan Pengguna </w:t>
                          </w:r>
                          <w:r w:rsidRPr="00F81174">
                            <w:rPr>
                              <w:rFonts w:ascii="Calibri Light" w:hAnsi="Calibri Light" w:cs="Calibri Light"/>
                              <w:sz w:val="21"/>
                            </w:rPr>
                            <w:t>Patient Monitor</w:t>
                          </w:r>
                        </w:p>
                        <w:p w14:paraId="28AE3FA5" w14:textId="77777777" w:rsidR="00BF557D" w:rsidRDefault="00BF557D" w:rsidP="003B0D6B">
                          <w:pPr>
                            <w:spacing w:before="14"/>
                            <w:ind w:left="20"/>
                            <w:rPr>
                              <w:rFonts w:ascii="Arial"/>
                              <w:sz w:val="21"/>
                            </w:rPr>
                          </w:pPr>
                        </w:p>
                        <w:p w14:paraId="3FCC52E4" w14:textId="77777777" w:rsidR="00BF557D" w:rsidRDefault="00BF557D" w:rsidP="003B0D6B">
                          <w:pPr>
                            <w:spacing w:before="14"/>
                            <w:ind w:left="20"/>
                            <w:rPr>
                              <w:rFonts w:ascii="Arial"/>
                              <w:sz w:val="21"/>
                            </w:rPr>
                          </w:pPr>
                        </w:p>
                        <w:p w14:paraId="145E9AE2" w14:textId="46B61178" w:rsidR="00BF557D" w:rsidRDefault="00BF557D">
                          <w:pPr>
                            <w:spacing w:before="14"/>
                            <w:ind w:left="20"/>
                            <w:rPr>
                              <w:rFonts w:ascii="Arial"/>
                              <w:sz w:val="21"/>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8DBC43B" id="Text Box 60" o:spid="_x0000_s1236" type="#_x0000_t202" style="position:absolute;margin-left:61.35pt;margin-top:44.45pt;width:194.65pt;height:13.8pt;z-index:-2516080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" filled="f" stroked="f">
              <v:textbox inset="0,0,0,0">
                <w:txbxContent>
                  <w:p w14:paraId="51C90AC0" w14:textId="77777777" w:rsidR="00BF557D" w:rsidRPr="00F81174" w:rsidRDefault="00BF557D" w:rsidP="003B0D6B">
                    <w:pPr>
                      <w:spacing w:before="14"/>
                      <w:ind w:left="20"/>
                      <w:rPr>
                        <w:rFonts w:ascii="Calibri Light" w:hAnsi="Calibri Light" w:cs="Calibri Light"/>
                        <w:sz w:val="21"/>
                      </w:rPr>
                    </w:pPr>
                    <w:r>
                      <w:rPr>
                        <w:rFonts w:ascii="Calibri Light" w:hAnsi="Calibri Light" w:cs="Calibri Light"/>
                        <w:sz w:val="21"/>
                      </w:rPr>
                      <w:t xml:space="preserve">Panduan Pengguna </w:t>
                    </w:r>
                    <w:r w:rsidRPr="00F81174">
                      <w:rPr>
                        <w:rFonts w:ascii="Calibri Light" w:hAnsi="Calibri Light" w:cs="Calibri Light"/>
                        <w:sz w:val="21"/>
                      </w:rPr>
                      <w:t>Patient Monitor</w:t>
                    </w:r>
                  </w:p>
                  <w:p w14:paraId="28AE3FA5" w14:textId="77777777" w:rsidR="00BF557D" w:rsidRDefault="00BF557D" w:rsidP="003B0D6B">
                    <w:pPr>
                      <w:spacing w:before="14"/>
                      <w:ind w:left="20"/>
                      <w:rPr>
                        <w:rFonts w:ascii="Arial"/>
                        <w:sz w:val="21"/>
                      </w:rPr>
                    </w:pPr>
                  </w:p>
                  <w:p w14:paraId="3FCC52E4" w14:textId="77777777" w:rsidR="00BF557D" w:rsidRDefault="00BF557D" w:rsidP="003B0D6B">
                    <w:pPr>
                      <w:spacing w:before="14"/>
                      <w:ind w:left="20"/>
                      <w:rPr>
                        <w:rFonts w:ascii="Arial"/>
                        <w:sz w:val="21"/>
                      </w:rPr>
                    </w:pPr>
                  </w:p>
                  <w:p w14:paraId="145E9AE2" w14:textId="46B61178" w:rsidR="00BF557D" w:rsidRDefault="00BF557D">
                    <w:pPr>
                      <w:spacing w:before="14"/>
                      <w:ind w:left="20"/>
                      <w:rPr>
                        <w:rFonts w:ascii="Arial"/>
                        <w:sz w:val="21"/>
                      </w:rPr>
                    </w:pPr>
                  </w:p>
                </w:txbxContent>
              </v:textbox>
              <w10:wrap anchorx="page" anchory="page"/>
            </v:shape>
          </w:pict>
        </mc:Fallback>
      </mc:AlternateContent>
    </w:r>
    <w:r>
      <w:rPr>
        <w:noProof/>
      </w:rPr>
      <mc:AlternateContent>
        <mc:Choice Requires="wps">
          <w:drawing>
            <wp:anchor distT="0" distB="0" distL="114300" distR="114300" simplePos="0" relativeHeight="251706368" behindDoc="1" locked="0" layoutInCell="1" allowOverlap="1" wp14:anchorId="2AD8006E" wp14:editId="2F1D2FD7">
              <wp:simplePos x="0" y="0"/>
              <wp:positionH relativeFrom="page">
                <wp:posOffset>774065</wp:posOffset>
              </wp:positionH>
              <wp:positionV relativeFrom="page">
                <wp:posOffset>746760</wp:posOffset>
              </wp:positionV>
              <wp:extent cx="6015355" cy="0"/>
              <wp:effectExtent l="0" t="0" r="0" b="0"/>
              <wp:wrapNone/>
              <wp:docPr id="124" name="Line 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15355" cy="0"/>
                      </a:xfrm>
                      <a:prstGeom prst="line">
                        <a:avLst/>
                      </a:prstGeom>
                      <a:noFill/>
                      <a:ln w="9144">
                        <a:solidFill>
                          <a:srgbClr val="0000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9BA9FBA" id="Line 61" o:spid="_x0000_s1026" style="position:absolute;z-index:-2516101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60.95pt,58.8pt" to="534.6pt,5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" strokeweight=".72pt">
              <w10:wrap anchorx="page" anchory="page"/>
            </v:line>
          </w:pict>
        </mc:Fallback>
      </mc:AlternateContent>
    </w:r>
  </w:p>
</w:hdr>
</file>

<file path=word/header2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A6FD1D8" w14:textId="736A3AF8" w:rsidR="00BF557D" w:rsidRDefault="00BF557D">
    <w:pPr>
      <w:pStyle w:val="BodyText"/>
      <w:spacing w:line="14" w:lineRule="auto"/>
      <w:rPr>
        <w:sz w:val="20"/>
      </w:rPr>
    </w:pPr>
    <w:r>
      <w:rPr>
        <w:noProof/>
      </w:rPr>
      <mc:AlternateContent>
        <mc:Choice Requires="wps">
          <w:drawing>
            <wp:anchor distT="0" distB="0" distL="114300" distR="114300" simplePos="0" relativeHeight="251709440" behindDoc="1" locked="0" layoutInCell="1" allowOverlap="1" wp14:anchorId="511491DC" wp14:editId="45F5469D">
              <wp:simplePos x="0" y="0"/>
              <wp:positionH relativeFrom="page">
                <wp:posOffset>6186115</wp:posOffset>
              </wp:positionH>
              <wp:positionV relativeFrom="page">
                <wp:posOffset>564543</wp:posOffset>
              </wp:positionV>
              <wp:extent cx="553637" cy="182880"/>
              <wp:effectExtent l="0" t="0" r="18415" b="7620"/>
              <wp:wrapNone/>
              <wp:docPr id="112" name="Text Box 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3637" cy="182880"/>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14:paraId="6D9B70DB" w14:textId="62A9CD3D" w:rsidR="00BF557D" w:rsidRPr="003B0D6B" w:rsidRDefault="00BF557D">
                          <w:pPr>
                            <w:spacing w:before="14"/>
                            <w:ind w:left="20"/>
                            <w:rPr>
                              <w:rFonts w:ascii="Calibri Light" w:hAnsi="Calibri Light" w:cs="Calibri Light"/>
                              <w:sz w:val="21"/>
                            </w:rPr>
                          </w:pPr>
                          <w:r w:rsidRPr="003B0D6B">
                            <w:rPr>
                              <w:rFonts w:ascii="Calibri Light" w:hAnsi="Calibri Light" w:cs="Calibri Light"/>
                              <w:sz w:val="21"/>
                            </w:rPr>
                            <w:t>Tinjauan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11491DC" id="_x0000_t202" coordsize="21600,21600" o:spt="202" path="m,l,21600r21600,l21600,xe">
              <v:stroke joinstyle="miter"/>
              <v:path gradientshapeok="t" o:connecttype="rect"/>
            </v:shapetype>
            <v:shape id="Text Box 55" o:spid="_x0000_s1238" type="#_x0000_t202" style="position:absolute;margin-left:487.1pt;margin-top:44.45pt;width:43.6pt;height:14.4pt;z-index:-2516070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" filled="f" stroked="f">
              <v:textbox inset="0,0,0,0">
                <w:txbxContent>
                  <w:p w14:paraId="6D9B70DB" w14:textId="62A9CD3D" w:rsidR="00BF557D" w:rsidRPr="003B0D6B" w:rsidRDefault="00BF557D">
                    <w:pPr>
                      <w:spacing w:before="14"/>
                      <w:ind w:left="20"/>
                      <w:rPr>
                        <w:rFonts w:ascii="Calibri Light" w:hAnsi="Calibri Light" w:cs="Calibri Light"/>
                        <w:sz w:val="21"/>
                      </w:rPr>
                    </w:pPr>
                    <w:r w:rsidRPr="003B0D6B">
                      <w:rPr>
                        <w:rFonts w:ascii="Calibri Light" w:hAnsi="Calibri Light" w:cs="Calibri Light"/>
                        <w:sz w:val="21"/>
                      </w:rPr>
                      <w:t>Tinjauan</w:t>
                    </w:r>
                  </w:p>
                </w:txbxContent>
              </v:textbox>
              <w10:wrap anchorx="page" anchory="page"/>
            </v:shape>
          </w:pict>
        </mc:Fallback>
      </mc:AlternateContent>
    </w:r>
    <w:r>
      <w:rPr>
        <w:noProof/>
      </w:rPr>
      <mc:AlternateContent>
        <mc:Choice Requires="wps">
          <w:drawing>
            <wp:anchor distT="0" distB="0" distL="114300" distR="114300" simplePos="0" relativeHeight="251712512" behindDoc="1" locked="0" layoutInCell="1" allowOverlap="1" wp14:anchorId="799CB4C8" wp14:editId="6DA2BC5D">
              <wp:simplePos x="0" y="0"/>
              <wp:positionH relativeFrom="page">
                <wp:posOffset>779227</wp:posOffset>
              </wp:positionH>
              <wp:positionV relativeFrom="page">
                <wp:posOffset>564543</wp:posOffset>
              </wp:positionV>
              <wp:extent cx="2067339" cy="182880"/>
              <wp:effectExtent l="0" t="0" r="9525" b="7620"/>
              <wp:wrapNone/>
              <wp:docPr id="114" name="Text Box 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67339" cy="182880"/>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14:paraId="479D3E50" w14:textId="77777777" w:rsidR="00BF557D" w:rsidRPr="00F81174" w:rsidRDefault="00BF557D" w:rsidP="003B0D6B">
                          <w:pPr>
                            <w:spacing w:before="14"/>
                            <w:ind w:left="20"/>
                            <w:rPr>
                              <w:rFonts w:ascii="Calibri Light" w:hAnsi="Calibri Light" w:cs="Calibri Light"/>
                              <w:sz w:val="21"/>
                            </w:rPr>
                          </w:pPr>
                          <w:r>
                            <w:rPr>
                              <w:rFonts w:ascii="Calibri Light" w:hAnsi="Calibri Light" w:cs="Calibri Light"/>
                              <w:sz w:val="21"/>
                            </w:rPr>
                            <w:t xml:space="preserve">Panduan Pengguna </w:t>
                          </w:r>
                          <w:r w:rsidRPr="00F81174">
                            <w:rPr>
                              <w:rFonts w:ascii="Calibri Light" w:hAnsi="Calibri Light" w:cs="Calibri Light"/>
                              <w:sz w:val="21"/>
                            </w:rPr>
                            <w:t>Patient Monitor</w:t>
                          </w:r>
                        </w:p>
                        <w:p w14:paraId="766C6A03" w14:textId="77777777" w:rsidR="00BF557D" w:rsidRDefault="00BF557D" w:rsidP="003B0D6B">
                          <w:pPr>
                            <w:spacing w:before="14"/>
                            <w:ind w:left="20"/>
                            <w:rPr>
                              <w:rFonts w:ascii="Arial"/>
                              <w:sz w:val="21"/>
                            </w:rPr>
                          </w:pPr>
                        </w:p>
                        <w:p w14:paraId="382BE4F5" w14:textId="77777777" w:rsidR="00BF557D" w:rsidRDefault="00BF557D" w:rsidP="003B0D6B">
                          <w:pPr>
                            <w:spacing w:before="14"/>
                            <w:ind w:left="20"/>
                            <w:rPr>
                              <w:rFonts w:ascii="Arial"/>
                              <w:sz w:val="21"/>
                            </w:rPr>
                          </w:pPr>
                        </w:p>
                        <w:p w14:paraId="4ED3C5EF" w14:textId="58CCE5EB" w:rsidR="00BF557D" w:rsidRDefault="00BF557D">
                          <w:pPr>
                            <w:spacing w:before="14"/>
                            <w:ind w:left="20"/>
                            <w:rPr>
                              <w:rFonts w:ascii="Arial"/>
                              <w:sz w:val="21"/>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99CB4C8" id="Text Box 56" o:spid="_x0000_s1239" type="#_x0000_t202" style="position:absolute;margin-left:61.35pt;margin-top:44.45pt;width:162.8pt;height:14.4pt;z-index:-2516039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" filled="f" stroked="f">
              <v:textbox inset="0,0,0,0">
                <w:txbxContent>
                  <w:p w14:paraId="479D3E50" w14:textId="77777777" w:rsidR="00BF557D" w:rsidRPr="00F81174" w:rsidRDefault="00BF557D" w:rsidP="003B0D6B">
                    <w:pPr>
                      <w:spacing w:before="14"/>
                      <w:ind w:left="20"/>
                      <w:rPr>
                        <w:rFonts w:ascii="Calibri Light" w:hAnsi="Calibri Light" w:cs="Calibri Light"/>
                        <w:sz w:val="21"/>
                      </w:rPr>
                    </w:pPr>
                    <w:r>
                      <w:rPr>
                        <w:rFonts w:ascii="Calibri Light" w:hAnsi="Calibri Light" w:cs="Calibri Light"/>
                        <w:sz w:val="21"/>
                      </w:rPr>
                      <w:t xml:space="preserve">Panduan Pengguna </w:t>
                    </w:r>
                    <w:r w:rsidRPr="00F81174">
                      <w:rPr>
                        <w:rFonts w:ascii="Calibri Light" w:hAnsi="Calibri Light" w:cs="Calibri Light"/>
                        <w:sz w:val="21"/>
                      </w:rPr>
                      <w:t>Patient Monitor</w:t>
                    </w:r>
                  </w:p>
                  <w:p w14:paraId="766C6A03" w14:textId="77777777" w:rsidR="00BF557D" w:rsidRDefault="00BF557D" w:rsidP="003B0D6B">
                    <w:pPr>
                      <w:spacing w:before="14"/>
                      <w:ind w:left="20"/>
                      <w:rPr>
                        <w:rFonts w:ascii="Arial"/>
                        <w:sz w:val="21"/>
                      </w:rPr>
                    </w:pPr>
                  </w:p>
                  <w:p w14:paraId="382BE4F5" w14:textId="77777777" w:rsidR="00BF557D" w:rsidRDefault="00BF557D" w:rsidP="003B0D6B">
                    <w:pPr>
                      <w:spacing w:before="14"/>
                      <w:ind w:left="20"/>
                      <w:rPr>
                        <w:rFonts w:ascii="Arial"/>
                        <w:sz w:val="21"/>
                      </w:rPr>
                    </w:pPr>
                  </w:p>
                  <w:p w14:paraId="4ED3C5EF" w14:textId="58CCE5EB" w:rsidR="00BF557D" w:rsidRDefault="00BF557D">
                    <w:pPr>
                      <w:spacing w:before="14"/>
                      <w:ind w:left="20"/>
                      <w:rPr>
                        <w:rFonts w:ascii="Arial"/>
                        <w:sz w:val="21"/>
                      </w:rPr>
                    </w:pPr>
                  </w:p>
                </w:txbxContent>
              </v:textbox>
              <w10:wrap anchorx="page" anchory="page"/>
            </v:shape>
          </w:pict>
        </mc:Fallback>
      </mc:AlternateContent>
    </w:r>
    <w:r>
      <w:rPr>
        <w:noProof/>
      </w:rPr>
      <mc:AlternateContent>
        <mc:Choice Requires="wps">
          <w:drawing>
            <wp:anchor distT="0" distB="0" distL="114300" distR="114300" simplePos="0" relativeHeight="251711488" behindDoc="1" locked="0" layoutInCell="1" allowOverlap="1" wp14:anchorId="1A8FD909" wp14:editId="172138FE">
              <wp:simplePos x="0" y="0"/>
              <wp:positionH relativeFrom="page">
                <wp:posOffset>774065</wp:posOffset>
              </wp:positionH>
              <wp:positionV relativeFrom="page">
                <wp:posOffset>746760</wp:posOffset>
              </wp:positionV>
              <wp:extent cx="6015355" cy="0"/>
              <wp:effectExtent l="0" t="0" r="0" b="0"/>
              <wp:wrapNone/>
              <wp:docPr id="116" name="Line 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15355" cy="0"/>
                      </a:xfrm>
                      <a:prstGeom prst="line">
                        <a:avLst/>
                      </a:prstGeom>
                      <a:noFill/>
                      <a:ln w="9144">
                        <a:solidFill>
                          <a:srgbClr val="0000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24DAF7C" id="Line 57" o:spid="_x0000_s1026" style="position:absolute;z-index:-2516049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60.95pt,58.8pt" to="534.6pt,5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" strokeweight=".72pt">
              <w10:wrap anchorx="page" anchory="page"/>
            </v:line>
          </w:pict>
        </mc:Fallback>
      </mc:AlternateContent>
    </w:r>
  </w:p>
</w:hdr>
</file>

<file path=word/header2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7600D4C" w14:textId="49C1282D" w:rsidR="00BF557D" w:rsidRDefault="00BF557D">
    <w:pPr>
      <w:pStyle w:val="BodyText"/>
      <w:spacing w:line="14" w:lineRule="auto"/>
      <w:rPr>
        <w:sz w:val="20"/>
      </w:rPr>
    </w:pPr>
    <w:r>
      <w:rPr>
        <w:noProof/>
      </w:rPr>
      <mc:AlternateContent>
        <mc:Choice Requires="wps">
          <w:drawing>
            <wp:anchor distT="0" distB="0" distL="114300" distR="114300" simplePos="0" relativeHeight="251660288" behindDoc="1" locked="0" layoutInCell="1" allowOverlap="1" wp14:anchorId="57A31241" wp14:editId="7FFBC3C2">
              <wp:simplePos x="0" y="0"/>
              <wp:positionH relativeFrom="page">
                <wp:posOffset>5176299</wp:posOffset>
              </wp:positionH>
              <wp:positionV relativeFrom="page">
                <wp:posOffset>564543</wp:posOffset>
              </wp:positionV>
              <wp:extent cx="1610333" cy="182880"/>
              <wp:effectExtent l="0" t="0" r="9525" b="7620"/>
              <wp:wrapNone/>
              <wp:docPr id="104" name="Text Box 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10333" cy="182880"/>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14:paraId="2374AC3C" w14:textId="13CA2C61" w:rsidR="00BF557D" w:rsidRPr="004F2982" w:rsidRDefault="00BF557D">
                          <w:pPr>
                            <w:spacing w:before="14"/>
                            <w:ind w:left="20"/>
                            <w:rPr>
                              <w:rFonts w:ascii="Calibri Light" w:hAnsi="Calibri Light" w:cs="Calibri Light"/>
                              <w:sz w:val="21"/>
                            </w:rPr>
                          </w:pPr>
                          <w:r>
                            <w:rPr>
                              <w:rFonts w:ascii="Calibri Light" w:hAnsi="Calibri Light" w:cs="Calibri Light"/>
                              <w:sz w:val="21"/>
                              <w:lang w:val="id"/>
                            </w:rPr>
                            <w:t xml:space="preserve">Perhitungan dan </w:t>
                          </w:r>
                          <w:r>
                            <w:rPr>
                              <w:rFonts w:ascii="Calibri Light" w:hAnsi="Calibri Light" w:cs="Calibri Light"/>
                              <w:sz w:val="21"/>
                            </w:rPr>
                            <w:t>T</w:t>
                          </w:r>
                          <w:r>
                            <w:rPr>
                              <w:rFonts w:ascii="Calibri Light" w:hAnsi="Calibri Light" w:cs="Calibri Light"/>
                              <w:sz w:val="21"/>
                              <w:lang w:val="id"/>
                            </w:rPr>
                            <w:t>abel T</w:t>
                          </w:r>
                          <w:r w:rsidRPr="004F2982">
                            <w:rPr>
                              <w:rFonts w:ascii="Calibri Light" w:hAnsi="Calibri Light" w:cs="Calibri Light"/>
                              <w:sz w:val="21"/>
                              <w:lang w:val="id"/>
                            </w:rPr>
                            <w:t>itrasi</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7A31241" id="_x0000_t202" coordsize="21600,21600" o:spt="202" path="m,l,21600r21600,l21600,xe">
              <v:stroke joinstyle="miter"/>
              <v:path gradientshapeok="t" o:connecttype="rect"/>
            </v:shapetype>
            <v:shape id="Text Box 51" o:spid="_x0000_s1241" type="#_x0000_t202" style="position:absolute;margin-left:407.6pt;margin-top:44.45pt;width:126.8pt;height:14.4pt;z-index:-2516561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" filled="f" stroked="f">
              <v:textbox inset="0,0,0,0">
                <w:txbxContent>
                  <w:p w14:paraId="2374AC3C" w14:textId="13CA2C61" w:rsidR="00BF557D" w:rsidRPr="004F2982" w:rsidRDefault="00BF557D">
                    <w:pPr>
                      <w:spacing w:before="14"/>
                      <w:ind w:left="20"/>
                      <w:rPr>
                        <w:rFonts w:ascii="Calibri Light" w:hAnsi="Calibri Light" w:cs="Calibri Light"/>
                        <w:sz w:val="21"/>
                      </w:rPr>
                    </w:pPr>
                    <w:r>
                      <w:rPr>
                        <w:rFonts w:ascii="Calibri Light" w:hAnsi="Calibri Light" w:cs="Calibri Light"/>
                        <w:sz w:val="21"/>
                        <w:lang w:val="id"/>
                      </w:rPr>
                      <w:t xml:space="preserve">Perhitungan dan </w:t>
                    </w:r>
                    <w:r>
                      <w:rPr>
                        <w:rFonts w:ascii="Calibri Light" w:hAnsi="Calibri Light" w:cs="Calibri Light"/>
                        <w:sz w:val="21"/>
                      </w:rPr>
                      <w:t>T</w:t>
                    </w:r>
                    <w:r>
                      <w:rPr>
                        <w:rFonts w:ascii="Calibri Light" w:hAnsi="Calibri Light" w:cs="Calibri Light"/>
                        <w:sz w:val="21"/>
                        <w:lang w:val="id"/>
                      </w:rPr>
                      <w:t>abel T</w:t>
                    </w:r>
                    <w:r w:rsidRPr="004F2982">
                      <w:rPr>
                        <w:rFonts w:ascii="Calibri Light" w:hAnsi="Calibri Light" w:cs="Calibri Light"/>
                        <w:sz w:val="21"/>
                        <w:lang w:val="id"/>
                      </w:rPr>
                      <w:t>itrasi</w:t>
                    </w:r>
                  </w:p>
                </w:txbxContent>
              </v:textbox>
              <w10:wrap anchorx="page" anchory="page"/>
            </v:shape>
          </w:pict>
        </mc:Fallback>
      </mc:AlternateContent>
    </w:r>
    <w:r>
      <w:rPr>
        <w:noProof/>
      </w:rPr>
      <mc:AlternateContent>
        <mc:Choice Requires="wps">
          <w:drawing>
            <wp:anchor distT="0" distB="0" distL="114300" distR="114300" simplePos="0" relativeHeight="251657216" behindDoc="1" locked="0" layoutInCell="1" allowOverlap="1" wp14:anchorId="586B2E5F" wp14:editId="7891F178">
              <wp:simplePos x="0" y="0"/>
              <wp:positionH relativeFrom="page">
                <wp:posOffset>779228</wp:posOffset>
              </wp:positionH>
              <wp:positionV relativeFrom="page">
                <wp:posOffset>564543</wp:posOffset>
              </wp:positionV>
              <wp:extent cx="1963972" cy="182880"/>
              <wp:effectExtent l="0" t="0" r="17780" b="7620"/>
              <wp:wrapNone/>
              <wp:docPr id="106" name="Text Box 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63972" cy="182880"/>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14:paraId="5E48B01D" w14:textId="77777777" w:rsidR="00BF557D" w:rsidRPr="00F81174" w:rsidRDefault="00BF557D" w:rsidP="004F2982">
                          <w:pPr>
                            <w:spacing w:before="14"/>
                            <w:ind w:left="20"/>
                            <w:rPr>
                              <w:rFonts w:ascii="Calibri Light" w:hAnsi="Calibri Light" w:cs="Calibri Light"/>
                              <w:sz w:val="21"/>
                            </w:rPr>
                          </w:pPr>
                          <w:r>
                            <w:rPr>
                              <w:rFonts w:ascii="Calibri Light" w:hAnsi="Calibri Light" w:cs="Calibri Light"/>
                              <w:sz w:val="21"/>
                            </w:rPr>
                            <w:t xml:space="preserve">Panduan Pengguna </w:t>
                          </w:r>
                          <w:r w:rsidRPr="00F81174">
                            <w:rPr>
                              <w:rFonts w:ascii="Calibri Light" w:hAnsi="Calibri Light" w:cs="Calibri Light"/>
                              <w:sz w:val="21"/>
                            </w:rPr>
                            <w:t>Patient Monitor</w:t>
                          </w:r>
                        </w:p>
                        <w:p w14:paraId="259926F2" w14:textId="77777777" w:rsidR="00BF557D" w:rsidRDefault="00BF557D" w:rsidP="004F2982">
                          <w:pPr>
                            <w:spacing w:before="14"/>
                            <w:ind w:left="20"/>
                            <w:rPr>
                              <w:rFonts w:ascii="Arial"/>
                              <w:sz w:val="21"/>
                            </w:rPr>
                          </w:pPr>
                        </w:p>
                        <w:p w14:paraId="7F77E6A8" w14:textId="77777777" w:rsidR="00BF557D" w:rsidRDefault="00BF557D" w:rsidP="004F2982">
                          <w:pPr>
                            <w:spacing w:before="14"/>
                            <w:ind w:left="20"/>
                            <w:rPr>
                              <w:rFonts w:ascii="Arial"/>
                              <w:sz w:val="21"/>
                            </w:rPr>
                          </w:pPr>
                        </w:p>
                        <w:p w14:paraId="35D8A595" w14:textId="77777777" w:rsidR="00BF557D" w:rsidRDefault="00BF557D" w:rsidP="004F2982">
                          <w:pPr>
                            <w:spacing w:before="14"/>
                            <w:ind w:left="20"/>
                            <w:rPr>
                              <w:rFonts w:ascii="Arial"/>
                              <w:sz w:val="21"/>
                            </w:rPr>
                          </w:pPr>
                        </w:p>
                        <w:p w14:paraId="67E1AA39" w14:textId="5F9E7DB0" w:rsidR="00BF557D" w:rsidRDefault="00BF557D">
                          <w:pPr>
                            <w:spacing w:before="14"/>
                            <w:ind w:left="20"/>
                            <w:rPr>
                              <w:rFonts w:ascii="Arial"/>
                              <w:sz w:val="21"/>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86B2E5F" id="Text Box 52" o:spid="_x0000_s1242" type="#_x0000_t202" style="position:absolute;margin-left:61.35pt;margin-top:44.45pt;width:154.65pt;height:14.4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" filled="f" stroked="f">
              <v:textbox inset="0,0,0,0">
                <w:txbxContent>
                  <w:p w14:paraId="5E48B01D" w14:textId="77777777" w:rsidR="00BF557D" w:rsidRPr="00F81174" w:rsidRDefault="00BF557D" w:rsidP="004F2982">
                    <w:pPr>
                      <w:spacing w:before="14"/>
                      <w:ind w:left="20"/>
                      <w:rPr>
                        <w:rFonts w:ascii="Calibri Light" w:hAnsi="Calibri Light" w:cs="Calibri Light"/>
                        <w:sz w:val="21"/>
                      </w:rPr>
                    </w:pPr>
                    <w:r>
                      <w:rPr>
                        <w:rFonts w:ascii="Calibri Light" w:hAnsi="Calibri Light" w:cs="Calibri Light"/>
                        <w:sz w:val="21"/>
                      </w:rPr>
                      <w:t xml:space="preserve">Panduan Pengguna </w:t>
                    </w:r>
                    <w:r w:rsidRPr="00F81174">
                      <w:rPr>
                        <w:rFonts w:ascii="Calibri Light" w:hAnsi="Calibri Light" w:cs="Calibri Light"/>
                        <w:sz w:val="21"/>
                      </w:rPr>
                      <w:t>Patient Monitor</w:t>
                    </w:r>
                  </w:p>
                  <w:p w14:paraId="259926F2" w14:textId="77777777" w:rsidR="00BF557D" w:rsidRDefault="00BF557D" w:rsidP="004F2982">
                    <w:pPr>
                      <w:spacing w:before="14"/>
                      <w:ind w:left="20"/>
                      <w:rPr>
                        <w:rFonts w:ascii="Arial"/>
                        <w:sz w:val="21"/>
                      </w:rPr>
                    </w:pPr>
                  </w:p>
                  <w:p w14:paraId="7F77E6A8" w14:textId="77777777" w:rsidR="00BF557D" w:rsidRDefault="00BF557D" w:rsidP="004F2982">
                    <w:pPr>
                      <w:spacing w:before="14"/>
                      <w:ind w:left="20"/>
                      <w:rPr>
                        <w:rFonts w:ascii="Arial"/>
                        <w:sz w:val="21"/>
                      </w:rPr>
                    </w:pPr>
                  </w:p>
                  <w:p w14:paraId="35D8A595" w14:textId="77777777" w:rsidR="00BF557D" w:rsidRDefault="00BF557D" w:rsidP="004F2982">
                    <w:pPr>
                      <w:spacing w:before="14"/>
                      <w:ind w:left="20"/>
                      <w:rPr>
                        <w:rFonts w:ascii="Arial"/>
                        <w:sz w:val="21"/>
                      </w:rPr>
                    </w:pPr>
                  </w:p>
                  <w:p w14:paraId="67E1AA39" w14:textId="5F9E7DB0" w:rsidR="00BF557D" w:rsidRDefault="00BF557D">
                    <w:pPr>
                      <w:spacing w:before="14"/>
                      <w:ind w:left="20"/>
                      <w:rPr>
                        <w:rFonts w:ascii="Arial"/>
                        <w:sz w:val="21"/>
                      </w:rPr>
                    </w:pPr>
                  </w:p>
                </w:txbxContent>
              </v:textbox>
              <w10:wrap anchorx="page" anchory="page"/>
            </v:shape>
          </w:pict>
        </mc:Fallback>
      </mc:AlternateContent>
    </w:r>
    <w:r>
      <w:rPr>
        <w:noProof/>
      </w:rPr>
      <mc:AlternateContent>
        <mc:Choice Requires="wps">
          <w:drawing>
            <wp:anchor distT="0" distB="0" distL="114300" distR="114300" simplePos="0" relativeHeight="251643904" behindDoc="1" locked="0" layoutInCell="1" allowOverlap="1" wp14:anchorId="2A875A71" wp14:editId="11E97C83">
              <wp:simplePos x="0" y="0"/>
              <wp:positionH relativeFrom="page">
                <wp:posOffset>774065</wp:posOffset>
              </wp:positionH>
              <wp:positionV relativeFrom="page">
                <wp:posOffset>746760</wp:posOffset>
              </wp:positionV>
              <wp:extent cx="6015355" cy="0"/>
              <wp:effectExtent l="0" t="0" r="0" b="0"/>
              <wp:wrapNone/>
              <wp:docPr id="108" name="Line 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15355" cy="0"/>
                      </a:xfrm>
                      <a:prstGeom prst="line">
                        <a:avLst/>
                      </a:prstGeom>
                      <a:noFill/>
                      <a:ln w="9144">
                        <a:solidFill>
                          <a:srgbClr val="0000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6F6C30F" id="Line 53" o:spid="_x0000_s1026" style="position:absolute;z-index:-2516725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60.95pt,58.8pt" to="534.6pt,5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" strokeweight=".72pt">
              <w10:wrap anchorx="page" anchory="page"/>
            </v:line>
          </w:pict>
        </mc:Fallback>
      </mc:AlternateContent>
    </w:r>
  </w:p>
</w:hdr>
</file>

<file path=word/header2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4D2E694" w14:textId="22E8650B" w:rsidR="00BF557D" w:rsidRDefault="00BF557D">
    <w:pPr>
      <w:pStyle w:val="BodyText"/>
      <w:spacing w:line="14" w:lineRule="auto"/>
      <w:rPr>
        <w:sz w:val="20"/>
      </w:rPr>
    </w:pPr>
    <w:r>
      <w:rPr>
        <w:noProof/>
      </w:rPr>
      <mc:AlternateContent>
        <mc:Choice Requires="wps">
          <w:drawing>
            <wp:anchor distT="0" distB="0" distL="114300" distR="114300" simplePos="0" relativeHeight="251650048" behindDoc="1" locked="0" layoutInCell="1" allowOverlap="1" wp14:anchorId="08175644" wp14:editId="374A9AD9">
              <wp:simplePos x="0" y="0"/>
              <wp:positionH relativeFrom="page">
                <wp:posOffset>779227</wp:posOffset>
              </wp:positionH>
              <wp:positionV relativeFrom="page">
                <wp:posOffset>564543</wp:posOffset>
              </wp:positionV>
              <wp:extent cx="1948069" cy="182880"/>
              <wp:effectExtent l="0" t="0" r="14605" b="7620"/>
              <wp:wrapNone/>
              <wp:docPr id="98"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8069" cy="182880"/>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14:paraId="5B5F69C2" w14:textId="77777777" w:rsidR="00BF557D" w:rsidRPr="00F81174" w:rsidRDefault="00BF557D" w:rsidP="004D3641">
                          <w:pPr>
                            <w:spacing w:before="14"/>
                            <w:ind w:left="20"/>
                            <w:rPr>
                              <w:rFonts w:ascii="Calibri Light" w:hAnsi="Calibri Light" w:cs="Calibri Light"/>
                              <w:sz w:val="21"/>
                            </w:rPr>
                          </w:pPr>
                          <w:r>
                            <w:rPr>
                              <w:rFonts w:ascii="Calibri Light" w:hAnsi="Calibri Light" w:cs="Calibri Light"/>
                              <w:sz w:val="21"/>
                            </w:rPr>
                            <w:t xml:space="preserve">Panduan Pengguna </w:t>
                          </w:r>
                          <w:r w:rsidRPr="00F81174">
                            <w:rPr>
                              <w:rFonts w:ascii="Calibri Light" w:hAnsi="Calibri Light" w:cs="Calibri Light"/>
                              <w:sz w:val="21"/>
                            </w:rPr>
                            <w:t>Patient Monitor</w:t>
                          </w:r>
                        </w:p>
                        <w:p w14:paraId="76692C49" w14:textId="77777777" w:rsidR="00BF557D" w:rsidRDefault="00BF557D" w:rsidP="004D3641">
                          <w:pPr>
                            <w:spacing w:before="14"/>
                            <w:ind w:left="20"/>
                            <w:rPr>
                              <w:rFonts w:ascii="Arial"/>
                              <w:sz w:val="21"/>
                            </w:rPr>
                          </w:pPr>
                        </w:p>
                        <w:p w14:paraId="3BD4F38A" w14:textId="77777777" w:rsidR="00BF557D" w:rsidRDefault="00BF557D" w:rsidP="004D3641">
                          <w:pPr>
                            <w:spacing w:before="14"/>
                            <w:ind w:left="20"/>
                            <w:rPr>
                              <w:rFonts w:ascii="Arial"/>
                              <w:sz w:val="21"/>
                            </w:rPr>
                          </w:pPr>
                        </w:p>
                        <w:p w14:paraId="738FDB42" w14:textId="77777777" w:rsidR="00BF557D" w:rsidRDefault="00BF557D" w:rsidP="004D3641">
                          <w:pPr>
                            <w:spacing w:before="14"/>
                            <w:ind w:left="20"/>
                            <w:rPr>
                              <w:rFonts w:ascii="Arial"/>
                              <w:sz w:val="21"/>
                            </w:rPr>
                          </w:pPr>
                        </w:p>
                        <w:p w14:paraId="70DB62EB" w14:textId="77777777" w:rsidR="00BF557D" w:rsidRDefault="00BF557D" w:rsidP="004D3641">
                          <w:pPr>
                            <w:spacing w:before="14"/>
                            <w:ind w:left="20"/>
                            <w:rPr>
                              <w:rFonts w:ascii="Arial"/>
                              <w:sz w:val="21"/>
                            </w:rPr>
                          </w:pPr>
                        </w:p>
                        <w:p w14:paraId="19540533" w14:textId="6FA300B7" w:rsidR="00BF557D" w:rsidRDefault="00BF557D">
                          <w:pPr>
                            <w:spacing w:before="14"/>
                            <w:ind w:left="20"/>
                            <w:rPr>
                              <w:rFonts w:ascii="Arial"/>
                              <w:sz w:val="21"/>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8175644" id="_x0000_t202" coordsize="21600,21600" o:spt="202" path="m,l,21600r21600,l21600,xe">
              <v:stroke joinstyle="miter"/>
              <v:path gradientshapeok="t" o:connecttype="rect"/>
            </v:shapetype>
            <v:shape id="Text Box 48" o:spid="_x0000_s1244" type="#_x0000_t202" style="position:absolute;margin-left:61.35pt;margin-top:44.45pt;width:153.4pt;height:14.4pt;z-index:-2516664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" filled="f" stroked="f">
              <v:textbox inset="0,0,0,0">
                <w:txbxContent>
                  <w:p w14:paraId="5B5F69C2" w14:textId="77777777" w:rsidR="00BF557D" w:rsidRPr="00F81174" w:rsidRDefault="00BF557D" w:rsidP="004D3641">
                    <w:pPr>
                      <w:spacing w:before="14"/>
                      <w:ind w:left="20"/>
                      <w:rPr>
                        <w:rFonts w:ascii="Calibri Light" w:hAnsi="Calibri Light" w:cs="Calibri Light"/>
                        <w:sz w:val="21"/>
                      </w:rPr>
                    </w:pPr>
                    <w:r>
                      <w:rPr>
                        <w:rFonts w:ascii="Calibri Light" w:hAnsi="Calibri Light" w:cs="Calibri Light"/>
                        <w:sz w:val="21"/>
                      </w:rPr>
                      <w:t xml:space="preserve">Panduan Pengguna </w:t>
                    </w:r>
                    <w:r w:rsidRPr="00F81174">
                      <w:rPr>
                        <w:rFonts w:ascii="Calibri Light" w:hAnsi="Calibri Light" w:cs="Calibri Light"/>
                        <w:sz w:val="21"/>
                      </w:rPr>
                      <w:t>Patient Monitor</w:t>
                    </w:r>
                  </w:p>
                  <w:p w14:paraId="76692C49" w14:textId="77777777" w:rsidR="00BF557D" w:rsidRDefault="00BF557D" w:rsidP="004D3641">
                    <w:pPr>
                      <w:spacing w:before="14"/>
                      <w:ind w:left="20"/>
                      <w:rPr>
                        <w:rFonts w:ascii="Arial"/>
                        <w:sz w:val="21"/>
                      </w:rPr>
                    </w:pPr>
                  </w:p>
                  <w:p w14:paraId="3BD4F38A" w14:textId="77777777" w:rsidR="00BF557D" w:rsidRDefault="00BF557D" w:rsidP="004D3641">
                    <w:pPr>
                      <w:spacing w:before="14"/>
                      <w:ind w:left="20"/>
                      <w:rPr>
                        <w:rFonts w:ascii="Arial"/>
                        <w:sz w:val="21"/>
                      </w:rPr>
                    </w:pPr>
                  </w:p>
                  <w:p w14:paraId="738FDB42" w14:textId="77777777" w:rsidR="00BF557D" w:rsidRDefault="00BF557D" w:rsidP="004D3641">
                    <w:pPr>
                      <w:spacing w:before="14"/>
                      <w:ind w:left="20"/>
                      <w:rPr>
                        <w:rFonts w:ascii="Arial"/>
                        <w:sz w:val="21"/>
                      </w:rPr>
                    </w:pPr>
                  </w:p>
                  <w:p w14:paraId="70DB62EB" w14:textId="77777777" w:rsidR="00BF557D" w:rsidRDefault="00BF557D" w:rsidP="004D3641">
                    <w:pPr>
                      <w:spacing w:before="14"/>
                      <w:ind w:left="20"/>
                      <w:rPr>
                        <w:rFonts w:ascii="Arial"/>
                        <w:sz w:val="21"/>
                      </w:rPr>
                    </w:pPr>
                  </w:p>
                  <w:p w14:paraId="19540533" w14:textId="6FA300B7" w:rsidR="00BF557D" w:rsidRDefault="00BF557D">
                    <w:pPr>
                      <w:spacing w:before="14"/>
                      <w:ind w:left="20"/>
                      <w:rPr>
                        <w:rFonts w:ascii="Arial"/>
                        <w:sz w:val="21"/>
                      </w:rPr>
                    </w:pPr>
                  </w:p>
                </w:txbxContent>
              </v:textbox>
              <w10:wrap anchorx="page" anchory="page"/>
            </v:shape>
          </w:pict>
        </mc:Fallback>
      </mc:AlternateContent>
    </w:r>
    <w:r>
      <w:rPr>
        <w:noProof/>
      </w:rPr>
      <mc:AlternateContent>
        <mc:Choice Requires="wps">
          <w:drawing>
            <wp:anchor distT="0" distB="0" distL="114300" distR="114300" simplePos="0" relativeHeight="251646976" behindDoc="1" locked="0" layoutInCell="1" allowOverlap="1" wp14:anchorId="427F4B2F" wp14:editId="44235039">
              <wp:simplePos x="0" y="0"/>
              <wp:positionH relativeFrom="page">
                <wp:posOffset>774065</wp:posOffset>
              </wp:positionH>
              <wp:positionV relativeFrom="page">
                <wp:posOffset>746760</wp:posOffset>
              </wp:positionV>
              <wp:extent cx="6015355" cy="0"/>
              <wp:effectExtent l="0" t="0" r="0" b="0"/>
              <wp:wrapNone/>
              <wp:docPr id="100" name="Line 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15355" cy="0"/>
                      </a:xfrm>
                      <a:prstGeom prst="line">
                        <a:avLst/>
                      </a:prstGeom>
                      <a:noFill/>
                      <a:ln w="9144">
                        <a:solidFill>
                          <a:srgbClr val="0000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78406A5" id="Line 49" o:spid="_x0000_s1026" style="position:absolute;z-index:-2516695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60.95pt,58.8pt" to="534.6pt,5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" strokeweight=".72pt">
              <w10:wrap anchorx="page" anchory="page"/>
            </v:line>
          </w:pict>
        </mc:Fallback>
      </mc:AlternateContent>
    </w:r>
    <w:r>
      <w:rPr>
        <w:noProof/>
      </w:rPr>
      <mc:AlternateContent>
        <mc:Choice Requires="wps">
          <w:drawing>
            <wp:anchor distT="0" distB="0" distL="114300" distR="114300" simplePos="0" relativeHeight="251665408" behindDoc="1" locked="0" layoutInCell="1" allowOverlap="1" wp14:anchorId="157D825D" wp14:editId="19C968EF">
              <wp:simplePos x="0" y="0"/>
              <wp:positionH relativeFrom="page">
                <wp:posOffset>6136640</wp:posOffset>
              </wp:positionH>
              <wp:positionV relativeFrom="page">
                <wp:posOffset>565150</wp:posOffset>
              </wp:positionV>
              <wp:extent cx="636270" cy="175260"/>
              <wp:effectExtent l="0" t="0" r="0" b="0"/>
              <wp:wrapNone/>
              <wp:docPr id="96"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6270" cy="175260"/>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14:paraId="1B46C741" w14:textId="7CED67BE" w:rsidR="00BF557D" w:rsidRPr="004D3641" w:rsidRDefault="00BF557D">
                          <w:pPr>
                            <w:spacing w:before="14"/>
                            <w:ind w:left="20"/>
                            <w:rPr>
                              <w:rFonts w:ascii="Calibri Light" w:hAnsi="Calibri Light" w:cs="Calibri Light"/>
                              <w:sz w:val="21"/>
                            </w:rPr>
                          </w:pPr>
                          <w:r w:rsidRPr="004D3641">
                            <w:rPr>
                              <w:rFonts w:ascii="Calibri Light" w:hAnsi="Calibri Light" w:cs="Calibri Light"/>
                              <w:sz w:val="21"/>
                            </w:rPr>
                            <w:t>Perekaman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57D825D" id="Text Box 47" o:spid="_x0000_s1245" type="#_x0000_t202" style="position:absolute;margin-left:483.2pt;margin-top:44.5pt;width:50.1pt;height:13.8pt;z-index:-2516510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" filled="f" stroked="f">
              <v:textbox inset="0,0,0,0">
                <w:txbxContent>
                  <w:p w14:paraId="1B46C741" w14:textId="7CED67BE" w:rsidR="00BF557D" w:rsidRPr="004D3641" w:rsidRDefault="00BF557D">
                    <w:pPr>
                      <w:spacing w:before="14"/>
                      <w:ind w:left="20"/>
                      <w:rPr>
                        <w:rFonts w:ascii="Calibri Light" w:hAnsi="Calibri Light" w:cs="Calibri Light"/>
                        <w:sz w:val="21"/>
                      </w:rPr>
                    </w:pPr>
                    <w:r w:rsidRPr="004D3641">
                      <w:rPr>
                        <w:rFonts w:ascii="Calibri Light" w:hAnsi="Calibri Light" w:cs="Calibri Light"/>
                        <w:sz w:val="21"/>
                      </w:rPr>
                      <w:t>Perekaman</w:t>
                    </w:r>
                  </w:p>
                </w:txbxContent>
              </v:textbox>
              <w10:wrap anchorx="page" anchory="page"/>
            </v:shape>
          </w:pict>
        </mc:Fallback>
      </mc:AlternateContent>
    </w:r>
  </w:p>
</w:hdr>
</file>

<file path=word/header2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9749700" w14:textId="5EFAC1A0" w:rsidR="00BF557D" w:rsidRDefault="00BF557D">
    <w:pPr>
      <w:pStyle w:val="BodyText"/>
      <w:spacing w:line="14" w:lineRule="auto"/>
      <w:rPr>
        <w:sz w:val="20"/>
      </w:rPr>
    </w:pPr>
    <w:r>
      <w:rPr>
        <w:noProof/>
      </w:rPr>
      <mc:AlternateContent>
        <mc:Choice Requires="wps">
          <w:drawing>
            <wp:anchor distT="0" distB="0" distL="114300" distR="114300" simplePos="0" relativeHeight="251667456" behindDoc="1" locked="0" layoutInCell="1" allowOverlap="1" wp14:anchorId="651DF90A" wp14:editId="3BDE4DBE">
              <wp:simplePos x="0" y="0"/>
              <wp:positionH relativeFrom="page">
                <wp:posOffset>779227</wp:posOffset>
              </wp:positionH>
              <wp:positionV relativeFrom="page">
                <wp:posOffset>564543</wp:posOffset>
              </wp:positionV>
              <wp:extent cx="1979875" cy="175260"/>
              <wp:effectExtent l="0" t="0" r="1905" b="15240"/>
              <wp:wrapNone/>
              <wp:docPr id="90" name="Text Box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79875" cy="175260"/>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14:paraId="31A43ADE" w14:textId="77777777" w:rsidR="00BF557D" w:rsidRPr="00F81174" w:rsidRDefault="00BF557D" w:rsidP="00377BA3">
                          <w:pPr>
                            <w:spacing w:before="14"/>
                            <w:ind w:left="20"/>
                            <w:rPr>
                              <w:rFonts w:ascii="Calibri Light" w:hAnsi="Calibri Light" w:cs="Calibri Light"/>
                              <w:sz w:val="21"/>
                            </w:rPr>
                          </w:pPr>
                          <w:r>
                            <w:rPr>
                              <w:rFonts w:ascii="Calibri Light" w:hAnsi="Calibri Light" w:cs="Calibri Light"/>
                              <w:sz w:val="21"/>
                            </w:rPr>
                            <w:t xml:space="preserve">Panduan Pengguna </w:t>
                          </w:r>
                          <w:r w:rsidRPr="00F81174">
                            <w:rPr>
                              <w:rFonts w:ascii="Calibri Light" w:hAnsi="Calibri Light" w:cs="Calibri Light"/>
                              <w:sz w:val="21"/>
                            </w:rPr>
                            <w:t>Patient Monitor</w:t>
                          </w:r>
                        </w:p>
                        <w:p w14:paraId="04731824" w14:textId="77777777" w:rsidR="00BF557D" w:rsidRDefault="00BF557D" w:rsidP="00377BA3">
                          <w:pPr>
                            <w:spacing w:before="14"/>
                            <w:ind w:left="20"/>
                            <w:rPr>
                              <w:rFonts w:ascii="Arial"/>
                              <w:sz w:val="21"/>
                            </w:rPr>
                          </w:pPr>
                        </w:p>
                        <w:p w14:paraId="4E71C71D" w14:textId="77777777" w:rsidR="00BF557D" w:rsidRDefault="00BF557D" w:rsidP="00377BA3">
                          <w:pPr>
                            <w:spacing w:before="14"/>
                            <w:ind w:left="20"/>
                            <w:rPr>
                              <w:rFonts w:ascii="Arial"/>
                              <w:sz w:val="21"/>
                            </w:rPr>
                          </w:pPr>
                        </w:p>
                        <w:p w14:paraId="7DF0798D" w14:textId="77777777" w:rsidR="00BF557D" w:rsidRDefault="00BF557D" w:rsidP="00377BA3">
                          <w:pPr>
                            <w:spacing w:before="14"/>
                            <w:ind w:left="20"/>
                            <w:rPr>
                              <w:rFonts w:ascii="Arial"/>
                              <w:sz w:val="21"/>
                            </w:rPr>
                          </w:pPr>
                        </w:p>
                        <w:p w14:paraId="0D740425" w14:textId="77777777" w:rsidR="00BF557D" w:rsidRDefault="00BF557D" w:rsidP="00377BA3">
                          <w:pPr>
                            <w:spacing w:before="14"/>
                            <w:ind w:left="20"/>
                            <w:rPr>
                              <w:rFonts w:ascii="Arial"/>
                              <w:sz w:val="21"/>
                            </w:rPr>
                          </w:pPr>
                        </w:p>
                        <w:p w14:paraId="36CFC4E7" w14:textId="77777777" w:rsidR="00BF557D" w:rsidRDefault="00BF557D" w:rsidP="00377BA3">
                          <w:pPr>
                            <w:spacing w:before="14"/>
                            <w:ind w:left="20"/>
                            <w:rPr>
                              <w:rFonts w:ascii="Arial"/>
                              <w:sz w:val="21"/>
                            </w:rPr>
                          </w:pPr>
                        </w:p>
                        <w:p w14:paraId="70360152" w14:textId="2E669D10" w:rsidR="00BF557D" w:rsidRDefault="00BF557D">
                          <w:pPr>
                            <w:spacing w:before="14"/>
                            <w:ind w:left="20"/>
                            <w:rPr>
                              <w:rFonts w:ascii="Arial"/>
                              <w:sz w:val="21"/>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51DF90A" id="_x0000_t202" coordsize="21600,21600" o:spt="202" path="m,l,21600r21600,l21600,xe">
              <v:stroke joinstyle="miter"/>
              <v:path gradientshapeok="t" o:connecttype="rect"/>
            </v:shapetype>
            <v:shape id="Text Box 44" o:spid="_x0000_s1247" type="#_x0000_t202" style="position:absolute;margin-left:61.35pt;margin-top:44.45pt;width:155.9pt;height:13.8pt;z-index:-2516490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" filled="f" stroked="f">
              <v:textbox inset="0,0,0,0">
                <w:txbxContent>
                  <w:p w14:paraId="31A43ADE" w14:textId="77777777" w:rsidR="00BF557D" w:rsidRPr="00F81174" w:rsidRDefault="00BF557D" w:rsidP="00377BA3">
                    <w:pPr>
                      <w:spacing w:before="14"/>
                      <w:ind w:left="20"/>
                      <w:rPr>
                        <w:rFonts w:ascii="Calibri Light" w:hAnsi="Calibri Light" w:cs="Calibri Light"/>
                        <w:sz w:val="21"/>
                      </w:rPr>
                    </w:pPr>
                    <w:r>
                      <w:rPr>
                        <w:rFonts w:ascii="Calibri Light" w:hAnsi="Calibri Light" w:cs="Calibri Light"/>
                        <w:sz w:val="21"/>
                      </w:rPr>
                      <w:t xml:space="preserve">Panduan Pengguna </w:t>
                    </w:r>
                    <w:r w:rsidRPr="00F81174">
                      <w:rPr>
                        <w:rFonts w:ascii="Calibri Light" w:hAnsi="Calibri Light" w:cs="Calibri Light"/>
                        <w:sz w:val="21"/>
                      </w:rPr>
                      <w:t>Patient Monitor</w:t>
                    </w:r>
                  </w:p>
                  <w:p w14:paraId="04731824" w14:textId="77777777" w:rsidR="00BF557D" w:rsidRDefault="00BF557D" w:rsidP="00377BA3">
                    <w:pPr>
                      <w:spacing w:before="14"/>
                      <w:ind w:left="20"/>
                      <w:rPr>
                        <w:rFonts w:ascii="Arial"/>
                        <w:sz w:val="21"/>
                      </w:rPr>
                    </w:pPr>
                  </w:p>
                  <w:p w14:paraId="4E71C71D" w14:textId="77777777" w:rsidR="00BF557D" w:rsidRDefault="00BF557D" w:rsidP="00377BA3">
                    <w:pPr>
                      <w:spacing w:before="14"/>
                      <w:ind w:left="20"/>
                      <w:rPr>
                        <w:rFonts w:ascii="Arial"/>
                        <w:sz w:val="21"/>
                      </w:rPr>
                    </w:pPr>
                  </w:p>
                  <w:p w14:paraId="7DF0798D" w14:textId="77777777" w:rsidR="00BF557D" w:rsidRDefault="00BF557D" w:rsidP="00377BA3">
                    <w:pPr>
                      <w:spacing w:before="14"/>
                      <w:ind w:left="20"/>
                      <w:rPr>
                        <w:rFonts w:ascii="Arial"/>
                        <w:sz w:val="21"/>
                      </w:rPr>
                    </w:pPr>
                  </w:p>
                  <w:p w14:paraId="0D740425" w14:textId="77777777" w:rsidR="00BF557D" w:rsidRDefault="00BF557D" w:rsidP="00377BA3">
                    <w:pPr>
                      <w:spacing w:before="14"/>
                      <w:ind w:left="20"/>
                      <w:rPr>
                        <w:rFonts w:ascii="Arial"/>
                        <w:sz w:val="21"/>
                      </w:rPr>
                    </w:pPr>
                  </w:p>
                  <w:p w14:paraId="36CFC4E7" w14:textId="77777777" w:rsidR="00BF557D" w:rsidRDefault="00BF557D" w:rsidP="00377BA3">
                    <w:pPr>
                      <w:spacing w:before="14"/>
                      <w:ind w:left="20"/>
                      <w:rPr>
                        <w:rFonts w:ascii="Arial"/>
                        <w:sz w:val="21"/>
                      </w:rPr>
                    </w:pPr>
                  </w:p>
                  <w:p w14:paraId="70360152" w14:textId="2E669D10" w:rsidR="00BF557D" w:rsidRDefault="00BF557D">
                    <w:pPr>
                      <w:spacing w:before="14"/>
                      <w:ind w:left="20"/>
                      <w:rPr>
                        <w:rFonts w:ascii="Arial"/>
                        <w:sz w:val="21"/>
                      </w:rPr>
                    </w:pPr>
                  </w:p>
                </w:txbxContent>
              </v:textbox>
              <w10:wrap anchorx="page" anchory="page"/>
            </v:shape>
          </w:pict>
        </mc:Fallback>
      </mc:AlternateContent>
    </w:r>
    <w:r>
      <w:rPr>
        <w:noProof/>
      </w:rPr>
      <mc:AlternateContent>
        <mc:Choice Requires="wps">
          <w:drawing>
            <wp:anchor distT="0" distB="0" distL="114300" distR="114300" simplePos="0" relativeHeight="251664384" behindDoc="1" locked="0" layoutInCell="1" allowOverlap="1" wp14:anchorId="63750A1A" wp14:editId="5A5952E8">
              <wp:simplePos x="0" y="0"/>
              <wp:positionH relativeFrom="page">
                <wp:posOffset>774065</wp:posOffset>
              </wp:positionH>
              <wp:positionV relativeFrom="page">
                <wp:posOffset>746760</wp:posOffset>
              </wp:positionV>
              <wp:extent cx="6015355" cy="0"/>
              <wp:effectExtent l="0" t="0" r="0" b="0"/>
              <wp:wrapNone/>
              <wp:docPr id="92" name="Line 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15355" cy="0"/>
                      </a:xfrm>
                      <a:prstGeom prst="line">
                        <a:avLst/>
                      </a:prstGeom>
                      <a:noFill/>
                      <a:ln w="9144">
                        <a:solidFill>
                          <a:srgbClr val="0000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AE5BB30" id="Line 45" o:spid="_x0000_s1026" style="position:absolute;z-index:-2516520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60.95pt,58.8pt" to="534.6pt,5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" strokeweight=".72pt">
              <w10:wrap anchorx="page" anchory="page"/>
            </v:line>
          </w:pict>
        </mc:Fallback>
      </mc:AlternateContent>
    </w:r>
    <w:r>
      <w:rPr>
        <w:noProof/>
      </w:rPr>
      <mc:AlternateContent>
        <mc:Choice Requires="wps">
          <w:drawing>
            <wp:anchor distT="0" distB="0" distL="114300" distR="114300" simplePos="0" relativeHeight="251671552" behindDoc="1" locked="0" layoutInCell="1" allowOverlap="1" wp14:anchorId="5EA095D7" wp14:editId="2FCE62CD">
              <wp:simplePos x="0" y="0"/>
              <wp:positionH relativeFrom="page">
                <wp:posOffset>5337175</wp:posOffset>
              </wp:positionH>
              <wp:positionV relativeFrom="page">
                <wp:posOffset>565150</wp:posOffset>
              </wp:positionV>
              <wp:extent cx="1434465" cy="175260"/>
              <wp:effectExtent l="0" t="0" r="0" b="0"/>
              <wp:wrapNone/>
              <wp:docPr id="88" name="Text Box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34465" cy="175260"/>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14:paraId="687C7CB6" w14:textId="68456CB7" w:rsidR="00BF557D" w:rsidRPr="00377BA3" w:rsidRDefault="00BF557D">
                          <w:pPr>
                            <w:spacing w:before="14"/>
                            <w:ind w:left="20"/>
                            <w:rPr>
                              <w:rFonts w:ascii="Calibri Light" w:hAnsi="Calibri Light" w:cs="Calibri Light"/>
                              <w:sz w:val="21"/>
                            </w:rPr>
                          </w:pPr>
                          <w:r>
                            <w:rPr>
                              <w:rFonts w:ascii="Calibri Light" w:hAnsi="Calibri Light" w:cs="Calibri Light"/>
                              <w:sz w:val="21"/>
                              <w:lang w:val="id"/>
                            </w:rPr>
                            <w:t xml:space="preserve">Mencetak </w:t>
                          </w:r>
                          <w:r>
                            <w:rPr>
                              <w:rFonts w:ascii="Calibri Light" w:hAnsi="Calibri Light" w:cs="Calibri Light"/>
                              <w:sz w:val="21"/>
                            </w:rPr>
                            <w:t>L</w:t>
                          </w:r>
                          <w:r w:rsidRPr="00377BA3">
                            <w:rPr>
                              <w:rFonts w:ascii="Calibri Light" w:hAnsi="Calibri Light" w:cs="Calibri Light"/>
                              <w:sz w:val="21"/>
                              <w:lang w:val="id"/>
                            </w:rPr>
                            <w:t>a</w:t>
                          </w:r>
                          <w:r>
                            <w:rPr>
                              <w:rFonts w:ascii="Calibri Light" w:hAnsi="Calibri Light" w:cs="Calibri Light"/>
                              <w:sz w:val="21"/>
                              <w:lang w:val="id"/>
                            </w:rPr>
                            <w:t>poran P</w:t>
                          </w:r>
                          <w:r w:rsidRPr="00377BA3">
                            <w:rPr>
                              <w:rFonts w:ascii="Calibri Light" w:hAnsi="Calibri Light" w:cs="Calibri Light"/>
                              <w:sz w:val="21"/>
                              <w:lang w:val="id"/>
                            </w:rPr>
                            <w:t>asien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EA095D7" id="Text Box 43" o:spid="_x0000_s1248" type="#_x0000_t202" style="position:absolute;margin-left:420.25pt;margin-top:44.5pt;width:112.95pt;height:13.8pt;z-index:-2516449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" filled="f" stroked="f">
              <v:textbox inset="0,0,0,0">
                <w:txbxContent>
                  <w:p w14:paraId="687C7CB6" w14:textId="68456CB7" w:rsidR="00BF557D" w:rsidRPr="00377BA3" w:rsidRDefault="00BF557D">
                    <w:pPr>
                      <w:spacing w:before="14"/>
                      <w:ind w:left="20"/>
                      <w:rPr>
                        <w:rFonts w:ascii="Calibri Light" w:hAnsi="Calibri Light" w:cs="Calibri Light"/>
                        <w:sz w:val="21"/>
                      </w:rPr>
                    </w:pPr>
                    <w:r>
                      <w:rPr>
                        <w:rFonts w:ascii="Calibri Light" w:hAnsi="Calibri Light" w:cs="Calibri Light"/>
                        <w:sz w:val="21"/>
                        <w:lang w:val="id"/>
                      </w:rPr>
                      <w:t xml:space="preserve">Mencetak </w:t>
                    </w:r>
                    <w:r>
                      <w:rPr>
                        <w:rFonts w:ascii="Calibri Light" w:hAnsi="Calibri Light" w:cs="Calibri Light"/>
                        <w:sz w:val="21"/>
                      </w:rPr>
                      <w:t>L</w:t>
                    </w:r>
                    <w:r w:rsidRPr="00377BA3">
                      <w:rPr>
                        <w:rFonts w:ascii="Calibri Light" w:hAnsi="Calibri Light" w:cs="Calibri Light"/>
                        <w:sz w:val="21"/>
                        <w:lang w:val="id"/>
                      </w:rPr>
                      <w:t>a</w:t>
                    </w:r>
                    <w:r>
                      <w:rPr>
                        <w:rFonts w:ascii="Calibri Light" w:hAnsi="Calibri Light" w:cs="Calibri Light"/>
                        <w:sz w:val="21"/>
                        <w:lang w:val="id"/>
                      </w:rPr>
                      <w:t>poran P</w:t>
                    </w:r>
                    <w:r w:rsidRPr="00377BA3">
                      <w:rPr>
                        <w:rFonts w:ascii="Calibri Light" w:hAnsi="Calibri Light" w:cs="Calibri Light"/>
                        <w:sz w:val="21"/>
                        <w:lang w:val="id"/>
                      </w:rPr>
                      <w:t>asien</w:t>
                    </w:r>
                  </w:p>
                </w:txbxContent>
              </v:textbox>
              <w10:wrap anchorx="page" anchory="page"/>
            </v:shape>
          </w:pict>
        </mc:Fallback>
      </mc:AlternateContent>
    </w:r>
  </w:p>
</w:hdr>
</file>

<file path=word/header2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8C87B8B" w14:textId="2AB74CC5" w:rsidR="00BF557D" w:rsidRDefault="00BF557D">
    <w:pPr>
      <w:pStyle w:val="BodyText"/>
      <w:spacing w:line="14" w:lineRule="auto"/>
      <w:rPr>
        <w:sz w:val="20"/>
      </w:rPr>
    </w:pPr>
    <w:r>
      <w:rPr>
        <w:noProof/>
      </w:rPr>
      <mc:AlternateContent>
        <mc:Choice Requires="wps">
          <w:drawing>
            <wp:anchor distT="0" distB="0" distL="114300" distR="114300" simplePos="0" relativeHeight="251675648" behindDoc="1" locked="0" layoutInCell="1" allowOverlap="1" wp14:anchorId="00391272" wp14:editId="765CD1F9">
              <wp:simplePos x="0" y="0"/>
              <wp:positionH relativeFrom="page">
                <wp:posOffset>6162260</wp:posOffset>
              </wp:positionH>
              <wp:positionV relativeFrom="page">
                <wp:posOffset>564543</wp:posOffset>
              </wp:positionV>
              <wp:extent cx="620091" cy="182880"/>
              <wp:effectExtent l="0" t="0" r="8890" b="7620"/>
              <wp:wrapNone/>
              <wp:docPr id="80" name="Text Box 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091" cy="182880"/>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14:paraId="57B0B814" w14:textId="6CAD5F17" w:rsidR="00BF557D" w:rsidRPr="00377BA3" w:rsidRDefault="00BF557D">
                          <w:pPr>
                            <w:spacing w:before="14"/>
                            <w:ind w:left="20"/>
                            <w:rPr>
                              <w:rFonts w:ascii="Calibri Light" w:hAnsi="Calibri Light" w:cs="Calibri Light"/>
                              <w:sz w:val="21"/>
                            </w:rPr>
                          </w:pPr>
                          <w:r>
                            <w:rPr>
                              <w:rFonts w:ascii="Calibri Light" w:hAnsi="Calibri Light" w:cs="Calibri Light"/>
                              <w:sz w:val="21"/>
                              <w:lang w:val="id"/>
                            </w:rPr>
                            <w:t xml:space="preserve">Fungsi </w:t>
                          </w:r>
                          <w:r>
                            <w:rPr>
                              <w:rFonts w:ascii="Calibri Light" w:hAnsi="Calibri Light" w:cs="Calibri Light"/>
                              <w:sz w:val="21"/>
                            </w:rPr>
                            <w:t>Lain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0391272" id="_x0000_t202" coordsize="21600,21600" o:spt="202" path="m,l,21600r21600,l21600,xe">
              <v:stroke joinstyle="miter"/>
              <v:path gradientshapeok="t" o:connecttype="rect"/>
            </v:shapetype>
            <v:shape id="Text Box 39" o:spid="_x0000_s1250" type="#_x0000_t202" style="position:absolute;margin-left:485.2pt;margin-top:44.45pt;width:48.85pt;height:14.4pt;z-index:-2516408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" filled="f" stroked="f">
              <v:textbox inset="0,0,0,0">
                <w:txbxContent>
                  <w:p w14:paraId="57B0B814" w14:textId="6CAD5F17" w:rsidR="00BF557D" w:rsidRPr="00377BA3" w:rsidRDefault="00BF557D">
                    <w:pPr>
                      <w:spacing w:before="14"/>
                      <w:ind w:left="20"/>
                      <w:rPr>
                        <w:rFonts w:ascii="Calibri Light" w:hAnsi="Calibri Light" w:cs="Calibri Light"/>
                        <w:sz w:val="21"/>
                      </w:rPr>
                    </w:pPr>
                    <w:r>
                      <w:rPr>
                        <w:rFonts w:ascii="Calibri Light" w:hAnsi="Calibri Light" w:cs="Calibri Light"/>
                        <w:sz w:val="21"/>
                        <w:lang w:val="id"/>
                      </w:rPr>
                      <w:t xml:space="preserve">Fungsi </w:t>
                    </w:r>
                    <w:r>
                      <w:rPr>
                        <w:rFonts w:ascii="Calibri Light" w:hAnsi="Calibri Light" w:cs="Calibri Light"/>
                        <w:sz w:val="21"/>
                      </w:rPr>
                      <w:t>Lain</w:t>
                    </w:r>
                  </w:p>
                </w:txbxContent>
              </v:textbox>
              <w10:wrap anchorx="page" anchory="page"/>
            </v:shape>
          </w:pict>
        </mc:Fallback>
      </mc:AlternateContent>
    </w:r>
    <w:r>
      <w:rPr>
        <w:noProof/>
      </w:rPr>
      <mc:AlternateContent>
        <mc:Choice Requires="wps">
          <w:drawing>
            <wp:anchor distT="0" distB="0" distL="114300" distR="114300" simplePos="0" relativeHeight="251672576" behindDoc="1" locked="0" layoutInCell="1" allowOverlap="1" wp14:anchorId="6C89CD90" wp14:editId="61F03DCF">
              <wp:simplePos x="0" y="0"/>
              <wp:positionH relativeFrom="page">
                <wp:posOffset>779227</wp:posOffset>
              </wp:positionH>
              <wp:positionV relativeFrom="page">
                <wp:posOffset>564543</wp:posOffset>
              </wp:positionV>
              <wp:extent cx="1956021" cy="182880"/>
              <wp:effectExtent l="0" t="0" r="6350" b="7620"/>
              <wp:wrapNone/>
              <wp:docPr id="82" name="Text Box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56021" cy="182880"/>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14:paraId="19F12C4D" w14:textId="77777777" w:rsidR="00BF557D" w:rsidRPr="00F81174" w:rsidRDefault="00BF557D" w:rsidP="00377BA3">
                          <w:pPr>
                            <w:spacing w:before="14"/>
                            <w:ind w:left="20"/>
                            <w:rPr>
                              <w:rFonts w:ascii="Calibri Light" w:hAnsi="Calibri Light" w:cs="Calibri Light"/>
                              <w:sz w:val="21"/>
                            </w:rPr>
                          </w:pPr>
                          <w:r>
                            <w:rPr>
                              <w:rFonts w:ascii="Calibri Light" w:hAnsi="Calibri Light" w:cs="Calibri Light"/>
                              <w:sz w:val="21"/>
                            </w:rPr>
                            <w:t xml:space="preserve">Panduan Pengguna </w:t>
                          </w:r>
                          <w:r w:rsidRPr="00F81174">
                            <w:rPr>
                              <w:rFonts w:ascii="Calibri Light" w:hAnsi="Calibri Light" w:cs="Calibri Light"/>
                              <w:sz w:val="21"/>
                            </w:rPr>
                            <w:t>Patient Monitor</w:t>
                          </w:r>
                        </w:p>
                        <w:p w14:paraId="543D4057" w14:textId="77777777" w:rsidR="00BF557D" w:rsidRDefault="00BF557D" w:rsidP="00377BA3">
                          <w:pPr>
                            <w:spacing w:before="14"/>
                            <w:ind w:left="20"/>
                            <w:rPr>
                              <w:rFonts w:ascii="Arial"/>
                              <w:sz w:val="21"/>
                            </w:rPr>
                          </w:pPr>
                        </w:p>
                        <w:p w14:paraId="4CDA368D" w14:textId="77777777" w:rsidR="00BF557D" w:rsidRDefault="00BF557D" w:rsidP="00377BA3">
                          <w:pPr>
                            <w:spacing w:before="14"/>
                            <w:ind w:left="20"/>
                            <w:rPr>
                              <w:rFonts w:ascii="Arial"/>
                              <w:sz w:val="21"/>
                            </w:rPr>
                          </w:pPr>
                        </w:p>
                        <w:p w14:paraId="6A6B9D1B" w14:textId="77777777" w:rsidR="00BF557D" w:rsidRDefault="00BF557D" w:rsidP="00377BA3">
                          <w:pPr>
                            <w:spacing w:before="14"/>
                            <w:ind w:left="20"/>
                            <w:rPr>
                              <w:rFonts w:ascii="Arial"/>
                              <w:sz w:val="21"/>
                            </w:rPr>
                          </w:pPr>
                        </w:p>
                        <w:p w14:paraId="3D770580" w14:textId="77777777" w:rsidR="00BF557D" w:rsidRDefault="00BF557D" w:rsidP="00377BA3">
                          <w:pPr>
                            <w:spacing w:before="14"/>
                            <w:ind w:left="20"/>
                            <w:rPr>
                              <w:rFonts w:ascii="Arial"/>
                              <w:sz w:val="21"/>
                            </w:rPr>
                          </w:pPr>
                        </w:p>
                        <w:p w14:paraId="1A1AE089" w14:textId="77777777" w:rsidR="00BF557D" w:rsidRDefault="00BF557D" w:rsidP="00377BA3">
                          <w:pPr>
                            <w:spacing w:before="14"/>
                            <w:ind w:left="20"/>
                            <w:rPr>
                              <w:rFonts w:ascii="Arial"/>
                              <w:sz w:val="21"/>
                            </w:rPr>
                          </w:pPr>
                        </w:p>
                        <w:p w14:paraId="25479A2C" w14:textId="6C4B25AC" w:rsidR="00BF557D" w:rsidRDefault="00BF557D">
                          <w:pPr>
                            <w:spacing w:before="14"/>
                            <w:ind w:left="20"/>
                            <w:rPr>
                              <w:rFonts w:ascii="Arial"/>
                              <w:sz w:val="21"/>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C89CD90" id="Text Box 40" o:spid="_x0000_s1251" type="#_x0000_t202" style="position:absolute;margin-left:61.35pt;margin-top:44.45pt;width:154pt;height:14.4pt;z-index:-2516439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" filled="f" stroked="f">
              <v:textbox inset="0,0,0,0">
                <w:txbxContent>
                  <w:p w14:paraId="19F12C4D" w14:textId="77777777" w:rsidR="00BF557D" w:rsidRPr="00F81174" w:rsidRDefault="00BF557D" w:rsidP="00377BA3">
                    <w:pPr>
                      <w:spacing w:before="14"/>
                      <w:ind w:left="20"/>
                      <w:rPr>
                        <w:rFonts w:ascii="Calibri Light" w:hAnsi="Calibri Light" w:cs="Calibri Light"/>
                        <w:sz w:val="21"/>
                      </w:rPr>
                    </w:pPr>
                    <w:r>
                      <w:rPr>
                        <w:rFonts w:ascii="Calibri Light" w:hAnsi="Calibri Light" w:cs="Calibri Light"/>
                        <w:sz w:val="21"/>
                      </w:rPr>
                      <w:t xml:space="preserve">Panduan Pengguna </w:t>
                    </w:r>
                    <w:r w:rsidRPr="00F81174">
                      <w:rPr>
                        <w:rFonts w:ascii="Calibri Light" w:hAnsi="Calibri Light" w:cs="Calibri Light"/>
                        <w:sz w:val="21"/>
                      </w:rPr>
                      <w:t>Patient Monitor</w:t>
                    </w:r>
                  </w:p>
                  <w:p w14:paraId="543D4057" w14:textId="77777777" w:rsidR="00BF557D" w:rsidRDefault="00BF557D" w:rsidP="00377BA3">
                    <w:pPr>
                      <w:spacing w:before="14"/>
                      <w:ind w:left="20"/>
                      <w:rPr>
                        <w:rFonts w:ascii="Arial"/>
                        <w:sz w:val="21"/>
                      </w:rPr>
                    </w:pPr>
                  </w:p>
                  <w:p w14:paraId="4CDA368D" w14:textId="77777777" w:rsidR="00BF557D" w:rsidRDefault="00BF557D" w:rsidP="00377BA3">
                    <w:pPr>
                      <w:spacing w:before="14"/>
                      <w:ind w:left="20"/>
                      <w:rPr>
                        <w:rFonts w:ascii="Arial"/>
                        <w:sz w:val="21"/>
                      </w:rPr>
                    </w:pPr>
                  </w:p>
                  <w:p w14:paraId="6A6B9D1B" w14:textId="77777777" w:rsidR="00BF557D" w:rsidRDefault="00BF557D" w:rsidP="00377BA3">
                    <w:pPr>
                      <w:spacing w:before="14"/>
                      <w:ind w:left="20"/>
                      <w:rPr>
                        <w:rFonts w:ascii="Arial"/>
                        <w:sz w:val="21"/>
                      </w:rPr>
                    </w:pPr>
                  </w:p>
                  <w:p w14:paraId="3D770580" w14:textId="77777777" w:rsidR="00BF557D" w:rsidRDefault="00BF557D" w:rsidP="00377BA3">
                    <w:pPr>
                      <w:spacing w:before="14"/>
                      <w:ind w:left="20"/>
                      <w:rPr>
                        <w:rFonts w:ascii="Arial"/>
                        <w:sz w:val="21"/>
                      </w:rPr>
                    </w:pPr>
                  </w:p>
                  <w:p w14:paraId="1A1AE089" w14:textId="77777777" w:rsidR="00BF557D" w:rsidRDefault="00BF557D" w:rsidP="00377BA3">
                    <w:pPr>
                      <w:spacing w:before="14"/>
                      <w:ind w:left="20"/>
                      <w:rPr>
                        <w:rFonts w:ascii="Arial"/>
                        <w:sz w:val="21"/>
                      </w:rPr>
                    </w:pPr>
                  </w:p>
                  <w:p w14:paraId="25479A2C" w14:textId="6C4B25AC" w:rsidR="00BF557D" w:rsidRDefault="00BF557D">
                    <w:pPr>
                      <w:spacing w:before="14"/>
                      <w:ind w:left="20"/>
                      <w:rPr>
                        <w:rFonts w:ascii="Arial"/>
                        <w:sz w:val="21"/>
                      </w:rPr>
                    </w:pPr>
                  </w:p>
                </w:txbxContent>
              </v:textbox>
              <w10:wrap anchorx="page" anchory="page"/>
            </v:shape>
          </w:pict>
        </mc:Fallback>
      </mc:AlternateContent>
    </w:r>
    <w:r>
      <w:rPr>
        <w:noProof/>
      </w:rPr>
      <mc:AlternateContent>
        <mc:Choice Requires="wps">
          <w:drawing>
            <wp:anchor distT="0" distB="0" distL="114300" distR="114300" simplePos="0" relativeHeight="251670528" behindDoc="1" locked="0" layoutInCell="1" allowOverlap="1" wp14:anchorId="58F2F3B5" wp14:editId="58800DE2">
              <wp:simplePos x="0" y="0"/>
              <wp:positionH relativeFrom="page">
                <wp:posOffset>774065</wp:posOffset>
              </wp:positionH>
              <wp:positionV relativeFrom="page">
                <wp:posOffset>746760</wp:posOffset>
              </wp:positionV>
              <wp:extent cx="6015355" cy="0"/>
              <wp:effectExtent l="0" t="0" r="0" b="0"/>
              <wp:wrapNone/>
              <wp:docPr id="84" name="Line 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15355" cy="0"/>
                      </a:xfrm>
                      <a:prstGeom prst="line">
                        <a:avLst/>
                      </a:prstGeom>
                      <a:noFill/>
                      <a:ln w="9144">
                        <a:solidFill>
                          <a:srgbClr val="0000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B80BB1F" id="Line 41" o:spid="_x0000_s1026" style="position:absolute;z-index:-2516459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60.95pt,58.8pt" to="534.6pt,5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" strokeweight=".72pt">
              <w10:wrap anchorx="page" anchory="page"/>
            </v:line>
          </w:pict>
        </mc:Fallback>
      </mc:AlternateContent>
    </w:r>
  </w:p>
</w:hdr>
</file>

<file path=word/header2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53EE1DA" w14:textId="4C8A7BCF" w:rsidR="00BF557D" w:rsidRDefault="00BF557D">
    <w:pPr>
      <w:pStyle w:val="BodyText"/>
      <w:spacing w:line="14" w:lineRule="auto"/>
      <w:rPr>
        <w:sz w:val="20"/>
      </w:rPr>
    </w:pPr>
    <w:r>
      <w:rPr>
        <w:noProof/>
      </w:rPr>
      <mc:AlternateContent>
        <mc:Choice Requires="wps">
          <w:drawing>
            <wp:anchor distT="0" distB="0" distL="114300" distR="114300" simplePos="0" relativeHeight="251719680" behindDoc="1" locked="0" layoutInCell="1" allowOverlap="1" wp14:anchorId="45138912" wp14:editId="23348233">
              <wp:simplePos x="0" y="0"/>
              <wp:positionH relativeFrom="page">
                <wp:posOffset>782726</wp:posOffset>
              </wp:positionH>
              <wp:positionV relativeFrom="page">
                <wp:posOffset>563270</wp:posOffset>
              </wp:positionV>
              <wp:extent cx="2018996" cy="175260"/>
              <wp:effectExtent l="0" t="0" r="635" b="15240"/>
              <wp:wrapNone/>
              <wp:docPr id="74" name="Text Box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18996" cy="175260"/>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14:paraId="024A6312" w14:textId="77777777" w:rsidR="00BF557D" w:rsidRPr="00F81174" w:rsidRDefault="00BF557D" w:rsidP="00CE3350">
                          <w:pPr>
                            <w:spacing w:before="14"/>
                            <w:ind w:left="20"/>
                            <w:rPr>
                              <w:rFonts w:ascii="Calibri Light" w:hAnsi="Calibri Light" w:cs="Calibri Light"/>
                              <w:sz w:val="21"/>
                            </w:rPr>
                          </w:pPr>
                          <w:r>
                            <w:rPr>
                              <w:rFonts w:ascii="Calibri Light" w:hAnsi="Calibri Light" w:cs="Calibri Light"/>
                              <w:sz w:val="21"/>
                            </w:rPr>
                            <w:t xml:space="preserve">Panduan Pengguna </w:t>
                          </w:r>
                          <w:r w:rsidRPr="00F81174">
                            <w:rPr>
                              <w:rFonts w:ascii="Calibri Light" w:hAnsi="Calibri Light" w:cs="Calibri Light"/>
                              <w:sz w:val="21"/>
                            </w:rPr>
                            <w:t>Patient Monitor</w:t>
                          </w:r>
                        </w:p>
                        <w:p w14:paraId="7AC76DA5" w14:textId="77777777" w:rsidR="00BF557D" w:rsidRDefault="00BF557D" w:rsidP="00CE3350">
                          <w:pPr>
                            <w:spacing w:before="14"/>
                            <w:ind w:left="20"/>
                            <w:rPr>
                              <w:rFonts w:ascii="Arial"/>
                              <w:sz w:val="21"/>
                            </w:rPr>
                          </w:pPr>
                        </w:p>
                        <w:p w14:paraId="4FC6576B" w14:textId="77777777" w:rsidR="00BF557D" w:rsidRDefault="00BF557D" w:rsidP="00CE3350">
                          <w:pPr>
                            <w:spacing w:before="14"/>
                            <w:ind w:left="20"/>
                            <w:rPr>
                              <w:rFonts w:ascii="Arial"/>
                              <w:sz w:val="21"/>
                            </w:rPr>
                          </w:pPr>
                        </w:p>
                        <w:p w14:paraId="071473D3" w14:textId="77777777" w:rsidR="00BF557D" w:rsidRDefault="00BF557D" w:rsidP="00CE3350">
                          <w:pPr>
                            <w:spacing w:before="14"/>
                            <w:ind w:left="20"/>
                            <w:rPr>
                              <w:rFonts w:ascii="Arial"/>
                              <w:sz w:val="21"/>
                            </w:rPr>
                          </w:pPr>
                        </w:p>
                        <w:p w14:paraId="36AC11DC" w14:textId="77777777" w:rsidR="00BF557D" w:rsidRDefault="00BF557D" w:rsidP="00CE3350">
                          <w:pPr>
                            <w:spacing w:before="14"/>
                            <w:ind w:left="20"/>
                            <w:rPr>
                              <w:rFonts w:ascii="Arial"/>
                              <w:sz w:val="21"/>
                            </w:rPr>
                          </w:pPr>
                        </w:p>
                        <w:p w14:paraId="02360535" w14:textId="77777777" w:rsidR="00BF557D" w:rsidRDefault="00BF557D" w:rsidP="00CE3350">
                          <w:pPr>
                            <w:spacing w:before="14"/>
                            <w:ind w:left="20"/>
                            <w:rPr>
                              <w:rFonts w:ascii="Arial"/>
                              <w:sz w:val="21"/>
                            </w:rPr>
                          </w:pPr>
                        </w:p>
                        <w:p w14:paraId="6D728563" w14:textId="77777777" w:rsidR="00BF557D" w:rsidRDefault="00BF557D" w:rsidP="00CE3350">
                          <w:pPr>
                            <w:spacing w:before="14"/>
                            <w:ind w:left="20"/>
                            <w:rPr>
                              <w:rFonts w:ascii="Arial"/>
                              <w:sz w:val="21"/>
                            </w:rPr>
                          </w:pPr>
                        </w:p>
                        <w:p w14:paraId="5AE2CB9D" w14:textId="4E8FEB80" w:rsidR="00BF557D" w:rsidRDefault="00BF557D">
                          <w:pPr>
                            <w:spacing w:before="14"/>
                            <w:ind w:left="20"/>
                            <w:rPr>
                              <w:rFonts w:ascii="Arial"/>
                              <w:sz w:val="21"/>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5138912" id="_x0000_t202" coordsize="21600,21600" o:spt="202" path="m,l,21600r21600,l21600,xe">
              <v:stroke joinstyle="miter"/>
              <v:path gradientshapeok="t" o:connecttype="rect"/>
            </v:shapetype>
            <v:shape id="Text Box 36" o:spid="_x0000_s1253" type="#_x0000_t202" style="position:absolute;margin-left:61.65pt;margin-top:44.35pt;width:159pt;height:13.8pt;z-index:-2515968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" filled="f" stroked="f">
              <v:textbox inset="0,0,0,0">
                <w:txbxContent>
                  <w:p w14:paraId="024A6312" w14:textId="77777777" w:rsidR="00BF557D" w:rsidRPr="00F81174" w:rsidRDefault="00BF557D" w:rsidP="00CE3350">
                    <w:pPr>
                      <w:spacing w:before="14"/>
                      <w:ind w:left="20"/>
                      <w:rPr>
                        <w:rFonts w:ascii="Calibri Light" w:hAnsi="Calibri Light" w:cs="Calibri Light"/>
                        <w:sz w:val="21"/>
                      </w:rPr>
                    </w:pPr>
                    <w:r>
                      <w:rPr>
                        <w:rFonts w:ascii="Calibri Light" w:hAnsi="Calibri Light" w:cs="Calibri Light"/>
                        <w:sz w:val="21"/>
                      </w:rPr>
                      <w:t xml:space="preserve">Panduan Pengguna </w:t>
                    </w:r>
                    <w:r w:rsidRPr="00F81174">
                      <w:rPr>
                        <w:rFonts w:ascii="Calibri Light" w:hAnsi="Calibri Light" w:cs="Calibri Light"/>
                        <w:sz w:val="21"/>
                      </w:rPr>
                      <w:t>Patient Monitor</w:t>
                    </w:r>
                  </w:p>
                  <w:p w14:paraId="7AC76DA5" w14:textId="77777777" w:rsidR="00BF557D" w:rsidRDefault="00BF557D" w:rsidP="00CE3350">
                    <w:pPr>
                      <w:spacing w:before="14"/>
                      <w:ind w:left="20"/>
                      <w:rPr>
                        <w:rFonts w:ascii="Arial"/>
                        <w:sz w:val="21"/>
                      </w:rPr>
                    </w:pPr>
                  </w:p>
                  <w:p w14:paraId="4FC6576B" w14:textId="77777777" w:rsidR="00BF557D" w:rsidRDefault="00BF557D" w:rsidP="00CE3350">
                    <w:pPr>
                      <w:spacing w:before="14"/>
                      <w:ind w:left="20"/>
                      <w:rPr>
                        <w:rFonts w:ascii="Arial"/>
                        <w:sz w:val="21"/>
                      </w:rPr>
                    </w:pPr>
                  </w:p>
                  <w:p w14:paraId="071473D3" w14:textId="77777777" w:rsidR="00BF557D" w:rsidRDefault="00BF557D" w:rsidP="00CE3350">
                    <w:pPr>
                      <w:spacing w:before="14"/>
                      <w:ind w:left="20"/>
                      <w:rPr>
                        <w:rFonts w:ascii="Arial"/>
                        <w:sz w:val="21"/>
                      </w:rPr>
                    </w:pPr>
                  </w:p>
                  <w:p w14:paraId="36AC11DC" w14:textId="77777777" w:rsidR="00BF557D" w:rsidRDefault="00BF557D" w:rsidP="00CE3350">
                    <w:pPr>
                      <w:spacing w:before="14"/>
                      <w:ind w:left="20"/>
                      <w:rPr>
                        <w:rFonts w:ascii="Arial"/>
                        <w:sz w:val="21"/>
                      </w:rPr>
                    </w:pPr>
                  </w:p>
                  <w:p w14:paraId="02360535" w14:textId="77777777" w:rsidR="00BF557D" w:rsidRDefault="00BF557D" w:rsidP="00CE3350">
                    <w:pPr>
                      <w:spacing w:before="14"/>
                      <w:ind w:left="20"/>
                      <w:rPr>
                        <w:rFonts w:ascii="Arial"/>
                        <w:sz w:val="21"/>
                      </w:rPr>
                    </w:pPr>
                  </w:p>
                  <w:p w14:paraId="6D728563" w14:textId="77777777" w:rsidR="00BF557D" w:rsidRDefault="00BF557D" w:rsidP="00CE3350">
                    <w:pPr>
                      <w:spacing w:before="14"/>
                      <w:ind w:left="20"/>
                      <w:rPr>
                        <w:rFonts w:ascii="Arial"/>
                        <w:sz w:val="21"/>
                      </w:rPr>
                    </w:pPr>
                  </w:p>
                  <w:p w14:paraId="5AE2CB9D" w14:textId="4E8FEB80" w:rsidR="00BF557D" w:rsidRDefault="00BF557D">
                    <w:pPr>
                      <w:spacing w:before="14"/>
                      <w:ind w:left="20"/>
                      <w:rPr>
                        <w:rFonts w:ascii="Arial"/>
                        <w:sz w:val="21"/>
                      </w:rPr>
                    </w:pPr>
                  </w:p>
                </w:txbxContent>
              </v:textbox>
              <w10:wrap anchorx="page" anchory="page"/>
            </v:shape>
          </w:pict>
        </mc:Fallback>
      </mc:AlternateContent>
    </w:r>
    <w:r>
      <w:rPr>
        <w:noProof/>
      </w:rPr>
      <mc:AlternateContent>
        <mc:Choice Requires="wps">
          <w:drawing>
            <wp:anchor distT="0" distB="0" distL="114300" distR="114300" simplePos="0" relativeHeight="251720704" behindDoc="1" locked="0" layoutInCell="1" allowOverlap="1" wp14:anchorId="20CDA7D7" wp14:editId="3073A39D">
              <wp:simplePos x="0" y="0"/>
              <wp:positionH relativeFrom="page">
                <wp:posOffset>5573864</wp:posOffset>
              </wp:positionH>
              <wp:positionV relativeFrom="page">
                <wp:posOffset>564543</wp:posOffset>
              </wp:positionV>
              <wp:extent cx="1194435" cy="182880"/>
              <wp:effectExtent l="0" t="0" r="5715" b="7620"/>
              <wp:wrapNone/>
              <wp:docPr id="72"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94435" cy="182880"/>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14:paraId="230DB294" w14:textId="6C7F8D35" w:rsidR="00BF557D" w:rsidRPr="00CE3350" w:rsidRDefault="00BF557D">
                          <w:pPr>
                            <w:spacing w:before="14"/>
                            <w:ind w:left="20"/>
                            <w:rPr>
                              <w:rFonts w:ascii="Calibri Light" w:hAnsi="Calibri Light" w:cs="Calibri Light"/>
                              <w:sz w:val="21"/>
                            </w:rPr>
                          </w:pPr>
                          <w:r w:rsidRPr="00CE3350">
                            <w:rPr>
                              <w:rFonts w:ascii="Calibri Light" w:hAnsi="Calibri Light" w:cs="Calibri Light"/>
                              <w:sz w:val="21"/>
                              <w:lang w:val="id"/>
                            </w:rPr>
                            <w:t xml:space="preserve">Menggunakan </w:t>
                          </w:r>
                          <w:r w:rsidRPr="00CE3350">
                            <w:rPr>
                              <w:rFonts w:ascii="Calibri Light" w:hAnsi="Calibri Light" w:cs="Calibri Light"/>
                              <w:sz w:val="21"/>
                            </w:rPr>
                            <w:t>Baterai</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0CDA7D7" id="Text Box 35" o:spid="_x0000_s1254" type="#_x0000_t202" style="position:absolute;margin-left:438.9pt;margin-top:44.45pt;width:94.05pt;height:14.4pt;z-index:-2515957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" filled="f" stroked="f">
              <v:textbox inset="0,0,0,0">
                <w:txbxContent>
                  <w:p w14:paraId="230DB294" w14:textId="6C7F8D35" w:rsidR="00BF557D" w:rsidRPr="00CE3350" w:rsidRDefault="00BF557D">
                    <w:pPr>
                      <w:spacing w:before="14"/>
                      <w:ind w:left="20"/>
                      <w:rPr>
                        <w:rFonts w:ascii="Calibri Light" w:hAnsi="Calibri Light" w:cs="Calibri Light"/>
                        <w:sz w:val="21"/>
                      </w:rPr>
                    </w:pPr>
                    <w:r w:rsidRPr="00CE3350">
                      <w:rPr>
                        <w:rFonts w:ascii="Calibri Light" w:hAnsi="Calibri Light" w:cs="Calibri Light"/>
                        <w:sz w:val="21"/>
                        <w:lang w:val="id"/>
                      </w:rPr>
                      <w:t xml:space="preserve">Menggunakan </w:t>
                    </w:r>
                    <w:r w:rsidRPr="00CE3350">
                      <w:rPr>
                        <w:rFonts w:ascii="Calibri Light" w:hAnsi="Calibri Light" w:cs="Calibri Light"/>
                        <w:sz w:val="21"/>
                      </w:rPr>
                      <w:t>Baterai</w:t>
                    </w:r>
                  </w:p>
                </w:txbxContent>
              </v:textbox>
              <w10:wrap anchorx="page" anchory="page"/>
            </v:shape>
          </w:pict>
        </mc:Fallback>
      </mc:AlternateContent>
    </w:r>
    <w:r>
      <w:rPr>
        <w:noProof/>
      </w:rPr>
      <mc:AlternateContent>
        <mc:Choice Requires="wps">
          <w:drawing>
            <wp:anchor distT="0" distB="0" distL="114300" distR="114300" simplePos="0" relativeHeight="251718656" behindDoc="1" locked="0" layoutInCell="1" allowOverlap="1" wp14:anchorId="050EFCC4" wp14:editId="5F5883A4">
              <wp:simplePos x="0" y="0"/>
              <wp:positionH relativeFrom="page">
                <wp:posOffset>774065</wp:posOffset>
              </wp:positionH>
              <wp:positionV relativeFrom="page">
                <wp:posOffset>746760</wp:posOffset>
              </wp:positionV>
              <wp:extent cx="6015355" cy="0"/>
              <wp:effectExtent l="0" t="0" r="0" b="0"/>
              <wp:wrapNone/>
              <wp:docPr id="76" name="Line 3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15355" cy="0"/>
                      </a:xfrm>
                      <a:prstGeom prst="line">
                        <a:avLst/>
                      </a:prstGeom>
                      <a:noFill/>
                      <a:ln w="9144">
                        <a:solidFill>
                          <a:srgbClr val="0000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B4FF6AF" id="Line 37" o:spid="_x0000_s1026" style="position:absolute;z-index:-2515978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60.95pt,58.8pt" to="534.6pt,5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" strokeweight=".72pt">
              <w10:wrap anchorx="page" anchory="page"/>
            </v:line>
          </w:pict>
        </mc:Fallback>
      </mc:AlternateContent>
    </w:r>
  </w:p>
</w:hdr>
</file>

<file path=word/header2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A1E1461" w14:textId="3102F8BA" w:rsidR="00BF557D" w:rsidRDefault="00BF557D">
    <w:pPr>
      <w:pStyle w:val="BodyText"/>
      <w:spacing w:line="14" w:lineRule="auto"/>
      <w:rPr>
        <w:sz w:val="20"/>
      </w:rPr>
    </w:pPr>
    <w:r>
      <w:rPr>
        <w:noProof/>
      </w:rPr>
      <mc:AlternateContent>
        <mc:Choice Requires="wps">
          <w:drawing>
            <wp:anchor distT="0" distB="0" distL="114300" distR="114300" simplePos="0" relativeHeight="251682816" behindDoc="1" locked="0" layoutInCell="1" allowOverlap="1" wp14:anchorId="7EF6BEF0" wp14:editId="7C607D44">
              <wp:simplePos x="0" y="0"/>
              <wp:positionH relativeFrom="page">
                <wp:posOffset>5157217</wp:posOffset>
              </wp:positionH>
              <wp:positionV relativeFrom="page">
                <wp:posOffset>563270</wp:posOffset>
              </wp:positionV>
              <wp:extent cx="1586306" cy="182880"/>
              <wp:effectExtent l="0" t="0" r="13970" b="7620"/>
              <wp:wrapNone/>
              <wp:docPr id="64"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86306" cy="182880"/>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14:paraId="6719C22D" w14:textId="367F1E03" w:rsidR="00BF557D" w:rsidRPr="00AC4FAB" w:rsidRDefault="00BF557D">
                          <w:pPr>
                            <w:spacing w:before="14"/>
                            <w:ind w:left="20"/>
                            <w:rPr>
                              <w:rFonts w:ascii="Calibri Light" w:hAnsi="Calibri Light" w:cs="Calibri Light"/>
                              <w:sz w:val="21"/>
                            </w:rPr>
                          </w:pPr>
                          <w:r w:rsidRPr="00AC4FAB">
                            <w:rPr>
                              <w:rFonts w:ascii="Calibri Light" w:hAnsi="Calibri Light" w:cs="Calibri Light"/>
                              <w:sz w:val="21"/>
                              <w:lang w:val="id"/>
                            </w:rPr>
                            <w:t>Perawatan dan Pembersihan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EF6BEF0" id="_x0000_t202" coordsize="21600,21600" o:spt="202" path="m,l,21600r21600,l21600,xe">
              <v:stroke joinstyle="miter"/>
              <v:path gradientshapeok="t" o:connecttype="rect"/>
            </v:shapetype>
            <v:shape id="Text Box 31" o:spid="_x0000_s1256" type="#_x0000_t202" style="position:absolute;margin-left:406.1pt;margin-top:44.35pt;width:124.9pt;height:14.4pt;z-index:-2516336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" filled="f" stroked="f">
              <v:textbox inset="0,0,0,0">
                <w:txbxContent>
                  <w:p w14:paraId="6719C22D" w14:textId="367F1E03" w:rsidR="00BF557D" w:rsidRPr="00AC4FAB" w:rsidRDefault="00BF557D">
                    <w:pPr>
                      <w:spacing w:before="14"/>
                      <w:ind w:left="20"/>
                      <w:rPr>
                        <w:rFonts w:ascii="Calibri Light" w:hAnsi="Calibri Light" w:cs="Calibri Light"/>
                        <w:sz w:val="21"/>
                      </w:rPr>
                    </w:pPr>
                    <w:r w:rsidRPr="00AC4FAB">
                      <w:rPr>
                        <w:rFonts w:ascii="Calibri Light" w:hAnsi="Calibri Light" w:cs="Calibri Light"/>
                        <w:sz w:val="21"/>
                        <w:lang w:val="id"/>
                      </w:rPr>
                      <w:t>Perawatan dan Pembersihan</w:t>
                    </w:r>
                  </w:p>
                </w:txbxContent>
              </v:textbox>
              <w10:wrap anchorx="page" anchory="page"/>
            </v:shape>
          </w:pict>
        </mc:Fallback>
      </mc:AlternateContent>
    </w:r>
    <w:r>
      <w:rPr>
        <w:noProof/>
      </w:rPr>
      <mc:AlternateContent>
        <mc:Choice Requires="wps">
          <w:drawing>
            <wp:anchor distT="0" distB="0" distL="114300" distR="114300" simplePos="0" relativeHeight="251679744" behindDoc="1" locked="0" layoutInCell="1" allowOverlap="1" wp14:anchorId="5D194E4B" wp14:editId="1CB29C3B">
              <wp:simplePos x="0" y="0"/>
              <wp:positionH relativeFrom="page">
                <wp:posOffset>782726</wp:posOffset>
              </wp:positionH>
              <wp:positionV relativeFrom="page">
                <wp:posOffset>563270</wp:posOffset>
              </wp:positionV>
              <wp:extent cx="1938528" cy="182880"/>
              <wp:effectExtent l="0" t="0" r="5080" b="7620"/>
              <wp:wrapNone/>
              <wp:docPr id="66" name="Text 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38528" cy="182880"/>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14:paraId="7CDBDAC5" w14:textId="77777777" w:rsidR="00BF557D" w:rsidRPr="00F81174" w:rsidRDefault="00BF557D" w:rsidP="00AC4FAB">
                          <w:pPr>
                            <w:spacing w:before="14"/>
                            <w:ind w:left="20"/>
                            <w:rPr>
                              <w:rFonts w:ascii="Calibri Light" w:hAnsi="Calibri Light" w:cs="Calibri Light"/>
                              <w:sz w:val="21"/>
                            </w:rPr>
                          </w:pPr>
                          <w:r>
                            <w:rPr>
                              <w:rFonts w:ascii="Calibri Light" w:hAnsi="Calibri Light" w:cs="Calibri Light"/>
                              <w:sz w:val="21"/>
                            </w:rPr>
                            <w:t xml:space="preserve">Panduan Pengguna </w:t>
                          </w:r>
                          <w:r w:rsidRPr="00F81174">
                            <w:rPr>
                              <w:rFonts w:ascii="Calibri Light" w:hAnsi="Calibri Light" w:cs="Calibri Light"/>
                              <w:sz w:val="21"/>
                            </w:rPr>
                            <w:t>Patient Monitor</w:t>
                          </w:r>
                        </w:p>
                        <w:p w14:paraId="1964BA18" w14:textId="77777777" w:rsidR="00BF557D" w:rsidRDefault="00BF557D" w:rsidP="00AC4FAB">
                          <w:pPr>
                            <w:spacing w:before="14"/>
                            <w:ind w:left="20"/>
                            <w:rPr>
                              <w:rFonts w:ascii="Arial"/>
                              <w:sz w:val="21"/>
                            </w:rPr>
                          </w:pPr>
                        </w:p>
                        <w:p w14:paraId="4843EE61" w14:textId="77777777" w:rsidR="00BF557D" w:rsidRDefault="00BF557D" w:rsidP="00AC4FAB">
                          <w:pPr>
                            <w:spacing w:before="14"/>
                            <w:ind w:left="20"/>
                            <w:rPr>
                              <w:rFonts w:ascii="Arial"/>
                              <w:sz w:val="21"/>
                            </w:rPr>
                          </w:pPr>
                        </w:p>
                        <w:p w14:paraId="711CD9E6" w14:textId="77777777" w:rsidR="00BF557D" w:rsidRDefault="00BF557D" w:rsidP="00AC4FAB">
                          <w:pPr>
                            <w:spacing w:before="14"/>
                            <w:ind w:left="20"/>
                            <w:rPr>
                              <w:rFonts w:ascii="Arial"/>
                              <w:sz w:val="21"/>
                            </w:rPr>
                          </w:pPr>
                        </w:p>
                        <w:p w14:paraId="7AE04483" w14:textId="77777777" w:rsidR="00BF557D" w:rsidRDefault="00BF557D" w:rsidP="00AC4FAB">
                          <w:pPr>
                            <w:spacing w:before="14"/>
                            <w:ind w:left="20"/>
                            <w:rPr>
                              <w:rFonts w:ascii="Arial"/>
                              <w:sz w:val="21"/>
                            </w:rPr>
                          </w:pPr>
                        </w:p>
                        <w:p w14:paraId="08B14E74" w14:textId="77777777" w:rsidR="00BF557D" w:rsidRDefault="00BF557D" w:rsidP="00AC4FAB">
                          <w:pPr>
                            <w:spacing w:before="14"/>
                            <w:ind w:left="20"/>
                            <w:rPr>
                              <w:rFonts w:ascii="Arial"/>
                              <w:sz w:val="21"/>
                            </w:rPr>
                          </w:pPr>
                        </w:p>
                        <w:p w14:paraId="151B6B2B" w14:textId="77777777" w:rsidR="00BF557D" w:rsidRDefault="00BF557D" w:rsidP="00AC4FAB">
                          <w:pPr>
                            <w:spacing w:before="14"/>
                            <w:ind w:left="20"/>
                            <w:rPr>
                              <w:rFonts w:ascii="Arial"/>
                              <w:sz w:val="21"/>
                            </w:rPr>
                          </w:pPr>
                        </w:p>
                        <w:p w14:paraId="57EB1ED8" w14:textId="77777777" w:rsidR="00BF557D" w:rsidRDefault="00BF557D" w:rsidP="00AC4FAB">
                          <w:pPr>
                            <w:spacing w:before="14"/>
                            <w:ind w:left="20"/>
                            <w:rPr>
                              <w:rFonts w:ascii="Arial"/>
                              <w:sz w:val="21"/>
                            </w:rPr>
                          </w:pPr>
                        </w:p>
                        <w:p w14:paraId="187FFC25" w14:textId="58E8FA6C" w:rsidR="00BF557D" w:rsidRDefault="00BF557D">
                          <w:pPr>
                            <w:spacing w:before="14"/>
                            <w:ind w:left="20"/>
                            <w:rPr>
                              <w:rFonts w:ascii="Arial"/>
                              <w:sz w:val="21"/>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D194E4B" id="Text Box 32" o:spid="_x0000_s1257" type="#_x0000_t202" style="position:absolute;margin-left:61.65pt;margin-top:44.35pt;width:152.65pt;height:14.4pt;z-index:-2516367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" filled="f" stroked="f">
              <v:textbox inset="0,0,0,0">
                <w:txbxContent>
                  <w:p w14:paraId="7CDBDAC5" w14:textId="77777777" w:rsidR="00BF557D" w:rsidRPr="00F81174" w:rsidRDefault="00BF557D" w:rsidP="00AC4FAB">
                    <w:pPr>
                      <w:spacing w:before="14"/>
                      <w:ind w:left="20"/>
                      <w:rPr>
                        <w:rFonts w:ascii="Calibri Light" w:hAnsi="Calibri Light" w:cs="Calibri Light"/>
                        <w:sz w:val="21"/>
                      </w:rPr>
                    </w:pPr>
                    <w:r>
                      <w:rPr>
                        <w:rFonts w:ascii="Calibri Light" w:hAnsi="Calibri Light" w:cs="Calibri Light"/>
                        <w:sz w:val="21"/>
                      </w:rPr>
                      <w:t xml:space="preserve">Panduan Pengguna </w:t>
                    </w:r>
                    <w:r w:rsidRPr="00F81174">
                      <w:rPr>
                        <w:rFonts w:ascii="Calibri Light" w:hAnsi="Calibri Light" w:cs="Calibri Light"/>
                        <w:sz w:val="21"/>
                      </w:rPr>
                      <w:t>Patient Monitor</w:t>
                    </w:r>
                  </w:p>
                  <w:p w14:paraId="1964BA18" w14:textId="77777777" w:rsidR="00BF557D" w:rsidRDefault="00BF557D" w:rsidP="00AC4FAB">
                    <w:pPr>
                      <w:spacing w:before="14"/>
                      <w:ind w:left="20"/>
                      <w:rPr>
                        <w:rFonts w:ascii="Arial"/>
                        <w:sz w:val="21"/>
                      </w:rPr>
                    </w:pPr>
                  </w:p>
                  <w:p w14:paraId="4843EE61" w14:textId="77777777" w:rsidR="00BF557D" w:rsidRDefault="00BF557D" w:rsidP="00AC4FAB">
                    <w:pPr>
                      <w:spacing w:before="14"/>
                      <w:ind w:left="20"/>
                      <w:rPr>
                        <w:rFonts w:ascii="Arial"/>
                        <w:sz w:val="21"/>
                      </w:rPr>
                    </w:pPr>
                  </w:p>
                  <w:p w14:paraId="711CD9E6" w14:textId="77777777" w:rsidR="00BF557D" w:rsidRDefault="00BF557D" w:rsidP="00AC4FAB">
                    <w:pPr>
                      <w:spacing w:before="14"/>
                      <w:ind w:left="20"/>
                      <w:rPr>
                        <w:rFonts w:ascii="Arial"/>
                        <w:sz w:val="21"/>
                      </w:rPr>
                    </w:pPr>
                  </w:p>
                  <w:p w14:paraId="7AE04483" w14:textId="77777777" w:rsidR="00BF557D" w:rsidRDefault="00BF557D" w:rsidP="00AC4FAB">
                    <w:pPr>
                      <w:spacing w:before="14"/>
                      <w:ind w:left="20"/>
                      <w:rPr>
                        <w:rFonts w:ascii="Arial"/>
                        <w:sz w:val="21"/>
                      </w:rPr>
                    </w:pPr>
                  </w:p>
                  <w:p w14:paraId="08B14E74" w14:textId="77777777" w:rsidR="00BF557D" w:rsidRDefault="00BF557D" w:rsidP="00AC4FAB">
                    <w:pPr>
                      <w:spacing w:before="14"/>
                      <w:ind w:left="20"/>
                      <w:rPr>
                        <w:rFonts w:ascii="Arial"/>
                        <w:sz w:val="21"/>
                      </w:rPr>
                    </w:pPr>
                  </w:p>
                  <w:p w14:paraId="151B6B2B" w14:textId="77777777" w:rsidR="00BF557D" w:rsidRDefault="00BF557D" w:rsidP="00AC4FAB">
                    <w:pPr>
                      <w:spacing w:before="14"/>
                      <w:ind w:left="20"/>
                      <w:rPr>
                        <w:rFonts w:ascii="Arial"/>
                        <w:sz w:val="21"/>
                      </w:rPr>
                    </w:pPr>
                  </w:p>
                  <w:p w14:paraId="57EB1ED8" w14:textId="77777777" w:rsidR="00BF557D" w:rsidRDefault="00BF557D" w:rsidP="00AC4FAB">
                    <w:pPr>
                      <w:spacing w:before="14"/>
                      <w:ind w:left="20"/>
                      <w:rPr>
                        <w:rFonts w:ascii="Arial"/>
                        <w:sz w:val="21"/>
                      </w:rPr>
                    </w:pPr>
                  </w:p>
                  <w:p w14:paraId="187FFC25" w14:textId="58E8FA6C" w:rsidR="00BF557D" w:rsidRDefault="00BF557D">
                    <w:pPr>
                      <w:spacing w:before="14"/>
                      <w:ind w:left="20"/>
                      <w:rPr>
                        <w:rFonts w:ascii="Arial"/>
                        <w:sz w:val="21"/>
                      </w:rPr>
                    </w:pPr>
                  </w:p>
                </w:txbxContent>
              </v:textbox>
              <w10:wrap anchorx="page" anchory="page"/>
            </v:shape>
          </w:pict>
        </mc:Fallback>
      </mc:AlternateContent>
    </w:r>
    <w:r>
      <w:rPr>
        <w:noProof/>
      </w:rPr>
      <mc:AlternateContent>
        <mc:Choice Requires="wps">
          <w:drawing>
            <wp:anchor distT="0" distB="0" distL="114300" distR="114300" simplePos="0" relativeHeight="251676672" behindDoc="1" locked="0" layoutInCell="1" allowOverlap="1" wp14:anchorId="4F0F589A" wp14:editId="0B204719">
              <wp:simplePos x="0" y="0"/>
              <wp:positionH relativeFrom="page">
                <wp:posOffset>774065</wp:posOffset>
              </wp:positionH>
              <wp:positionV relativeFrom="page">
                <wp:posOffset>746760</wp:posOffset>
              </wp:positionV>
              <wp:extent cx="6015355" cy="0"/>
              <wp:effectExtent l="0" t="0" r="0" b="0"/>
              <wp:wrapNone/>
              <wp:docPr id="68" name="Line 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15355" cy="0"/>
                      </a:xfrm>
                      <a:prstGeom prst="line">
                        <a:avLst/>
                      </a:prstGeom>
                      <a:noFill/>
                      <a:ln w="9144">
                        <a:solidFill>
                          <a:srgbClr val="0000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2630C24" id="Line 33" o:spid="_x0000_s1026" style="position:absolute;z-index:-2516398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60.95pt,58.8pt" to="534.6pt,5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" strokeweight=".72pt">
              <w10:wrap anchorx="page" anchory="page"/>
            </v:line>
          </w:pict>
        </mc:Fallback>
      </mc:AlternateContent>
    </w:r>
  </w:p>
</w:hdr>
</file>

<file path=word/header2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6992A3B" w14:textId="5FD58851" w:rsidR="00BF557D" w:rsidRDefault="00BF557D">
    <w:pPr>
      <w:pStyle w:val="BodyText"/>
      <w:spacing w:line="14" w:lineRule="auto"/>
      <w:rPr>
        <w:sz w:val="20"/>
      </w:rPr>
    </w:pPr>
    <w:r>
      <w:rPr>
        <w:noProof/>
      </w:rPr>
      <mc:AlternateContent>
        <mc:Choice Requires="wps">
          <w:drawing>
            <wp:anchor distT="0" distB="0" distL="114300" distR="114300" simplePos="0" relativeHeight="251686912" behindDoc="1" locked="0" layoutInCell="1" allowOverlap="1" wp14:anchorId="5A7986A6" wp14:editId="6AEA0732">
              <wp:simplePos x="0" y="0"/>
              <wp:positionH relativeFrom="page">
                <wp:posOffset>776376</wp:posOffset>
              </wp:positionH>
              <wp:positionV relativeFrom="page">
                <wp:posOffset>569343</wp:posOffset>
              </wp:positionV>
              <wp:extent cx="2001329" cy="172529"/>
              <wp:effectExtent l="0" t="0" r="18415" b="18415"/>
              <wp:wrapNone/>
              <wp:docPr id="58"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1329" cy="172529"/>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14:paraId="4A3A83D6" w14:textId="77777777" w:rsidR="00BF557D" w:rsidRPr="00F81174" w:rsidRDefault="00BF557D" w:rsidP="00481F64">
                          <w:pPr>
                            <w:spacing w:before="14"/>
                            <w:ind w:left="20"/>
                            <w:rPr>
                              <w:rFonts w:ascii="Calibri Light" w:hAnsi="Calibri Light" w:cs="Calibri Light"/>
                              <w:sz w:val="21"/>
                            </w:rPr>
                          </w:pPr>
                          <w:r>
                            <w:rPr>
                              <w:rFonts w:ascii="Calibri Light" w:hAnsi="Calibri Light" w:cs="Calibri Light"/>
                              <w:sz w:val="21"/>
                            </w:rPr>
                            <w:t xml:space="preserve">Panduan Pengguna </w:t>
                          </w:r>
                          <w:r w:rsidRPr="00F81174">
                            <w:rPr>
                              <w:rFonts w:ascii="Calibri Light" w:hAnsi="Calibri Light" w:cs="Calibri Light"/>
                              <w:sz w:val="21"/>
                            </w:rPr>
                            <w:t>Patient Monitor</w:t>
                          </w:r>
                        </w:p>
                        <w:p w14:paraId="41E08FC5" w14:textId="77777777" w:rsidR="00BF557D" w:rsidRDefault="00BF557D" w:rsidP="00481F64">
                          <w:pPr>
                            <w:spacing w:before="14"/>
                            <w:ind w:left="20"/>
                            <w:rPr>
                              <w:rFonts w:ascii="Arial"/>
                              <w:sz w:val="21"/>
                            </w:rPr>
                          </w:pPr>
                        </w:p>
                        <w:p w14:paraId="5EF8490A" w14:textId="77777777" w:rsidR="00BF557D" w:rsidRDefault="00BF557D" w:rsidP="00481F64">
                          <w:pPr>
                            <w:spacing w:before="14"/>
                            <w:ind w:left="20"/>
                            <w:rPr>
                              <w:rFonts w:ascii="Arial"/>
                              <w:sz w:val="21"/>
                            </w:rPr>
                          </w:pPr>
                        </w:p>
                        <w:p w14:paraId="7616E19E" w14:textId="77777777" w:rsidR="00BF557D" w:rsidRDefault="00BF557D" w:rsidP="00481F64">
                          <w:pPr>
                            <w:spacing w:before="14"/>
                            <w:ind w:left="20"/>
                            <w:rPr>
                              <w:rFonts w:ascii="Arial"/>
                              <w:sz w:val="21"/>
                            </w:rPr>
                          </w:pPr>
                        </w:p>
                        <w:p w14:paraId="66DA5432" w14:textId="77777777" w:rsidR="00BF557D" w:rsidRDefault="00BF557D" w:rsidP="00481F64">
                          <w:pPr>
                            <w:spacing w:before="14"/>
                            <w:ind w:left="20"/>
                            <w:rPr>
                              <w:rFonts w:ascii="Arial"/>
                              <w:sz w:val="21"/>
                            </w:rPr>
                          </w:pPr>
                        </w:p>
                        <w:p w14:paraId="60DCEE49" w14:textId="77777777" w:rsidR="00BF557D" w:rsidRDefault="00BF557D" w:rsidP="00481F64">
                          <w:pPr>
                            <w:spacing w:before="14"/>
                            <w:ind w:left="20"/>
                            <w:rPr>
                              <w:rFonts w:ascii="Arial"/>
                              <w:sz w:val="21"/>
                            </w:rPr>
                          </w:pPr>
                        </w:p>
                        <w:p w14:paraId="16AE447C" w14:textId="77777777" w:rsidR="00BF557D" w:rsidRDefault="00BF557D" w:rsidP="00481F64">
                          <w:pPr>
                            <w:spacing w:before="14"/>
                            <w:ind w:left="20"/>
                            <w:rPr>
                              <w:rFonts w:ascii="Arial"/>
                              <w:sz w:val="21"/>
                            </w:rPr>
                          </w:pPr>
                        </w:p>
                        <w:p w14:paraId="3685F3FB" w14:textId="77777777" w:rsidR="00BF557D" w:rsidRDefault="00BF557D" w:rsidP="00481F64">
                          <w:pPr>
                            <w:spacing w:before="14"/>
                            <w:ind w:left="20"/>
                            <w:rPr>
                              <w:rFonts w:ascii="Arial"/>
                              <w:sz w:val="21"/>
                            </w:rPr>
                          </w:pPr>
                        </w:p>
                        <w:p w14:paraId="4BEDC118" w14:textId="77777777" w:rsidR="00BF557D" w:rsidRDefault="00BF557D" w:rsidP="00481F64">
                          <w:pPr>
                            <w:spacing w:before="14"/>
                            <w:ind w:left="20"/>
                            <w:rPr>
                              <w:rFonts w:ascii="Arial"/>
                              <w:sz w:val="21"/>
                            </w:rPr>
                          </w:pPr>
                        </w:p>
                        <w:p w14:paraId="55BE4445" w14:textId="4E450E18" w:rsidR="00BF557D" w:rsidRDefault="00BF557D">
                          <w:pPr>
                            <w:spacing w:before="14"/>
                            <w:ind w:left="20"/>
                            <w:rPr>
                              <w:rFonts w:ascii="Arial"/>
                              <w:sz w:val="21"/>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A7986A6" id="_x0000_t202" coordsize="21600,21600" o:spt="202" path="m,l,21600r21600,l21600,xe">
              <v:stroke joinstyle="miter"/>
              <v:path gradientshapeok="t" o:connecttype="rect"/>
            </v:shapetype>
            <v:shape id="Text Box 28" o:spid="_x0000_s1259" type="#_x0000_t202" style="position:absolute;margin-left:61.15pt;margin-top:44.85pt;width:157.6pt;height:13.6pt;z-index:-2516295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" filled="f" stroked="f">
              <v:textbox inset="0,0,0,0">
                <w:txbxContent>
                  <w:p w14:paraId="4A3A83D6" w14:textId="77777777" w:rsidR="00BF557D" w:rsidRPr="00F81174" w:rsidRDefault="00BF557D" w:rsidP="00481F64">
                    <w:pPr>
                      <w:spacing w:before="14"/>
                      <w:ind w:left="20"/>
                      <w:rPr>
                        <w:rFonts w:ascii="Calibri Light" w:hAnsi="Calibri Light" w:cs="Calibri Light"/>
                        <w:sz w:val="21"/>
                      </w:rPr>
                    </w:pPr>
                    <w:r>
                      <w:rPr>
                        <w:rFonts w:ascii="Calibri Light" w:hAnsi="Calibri Light" w:cs="Calibri Light"/>
                        <w:sz w:val="21"/>
                      </w:rPr>
                      <w:t xml:space="preserve">Panduan Pengguna </w:t>
                    </w:r>
                    <w:r w:rsidRPr="00F81174">
                      <w:rPr>
                        <w:rFonts w:ascii="Calibri Light" w:hAnsi="Calibri Light" w:cs="Calibri Light"/>
                        <w:sz w:val="21"/>
                      </w:rPr>
                      <w:t>Patient Monitor</w:t>
                    </w:r>
                  </w:p>
                  <w:p w14:paraId="41E08FC5" w14:textId="77777777" w:rsidR="00BF557D" w:rsidRDefault="00BF557D" w:rsidP="00481F64">
                    <w:pPr>
                      <w:spacing w:before="14"/>
                      <w:ind w:left="20"/>
                      <w:rPr>
                        <w:rFonts w:ascii="Arial"/>
                        <w:sz w:val="21"/>
                      </w:rPr>
                    </w:pPr>
                  </w:p>
                  <w:p w14:paraId="5EF8490A" w14:textId="77777777" w:rsidR="00BF557D" w:rsidRDefault="00BF557D" w:rsidP="00481F64">
                    <w:pPr>
                      <w:spacing w:before="14"/>
                      <w:ind w:left="20"/>
                      <w:rPr>
                        <w:rFonts w:ascii="Arial"/>
                        <w:sz w:val="21"/>
                      </w:rPr>
                    </w:pPr>
                  </w:p>
                  <w:p w14:paraId="7616E19E" w14:textId="77777777" w:rsidR="00BF557D" w:rsidRDefault="00BF557D" w:rsidP="00481F64">
                    <w:pPr>
                      <w:spacing w:before="14"/>
                      <w:ind w:left="20"/>
                      <w:rPr>
                        <w:rFonts w:ascii="Arial"/>
                        <w:sz w:val="21"/>
                      </w:rPr>
                    </w:pPr>
                  </w:p>
                  <w:p w14:paraId="66DA5432" w14:textId="77777777" w:rsidR="00BF557D" w:rsidRDefault="00BF557D" w:rsidP="00481F64">
                    <w:pPr>
                      <w:spacing w:before="14"/>
                      <w:ind w:left="20"/>
                      <w:rPr>
                        <w:rFonts w:ascii="Arial"/>
                        <w:sz w:val="21"/>
                      </w:rPr>
                    </w:pPr>
                  </w:p>
                  <w:p w14:paraId="60DCEE49" w14:textId="77777777" w:rsidR="00BF557D" w:rsidRDefault="00BF557D" w:rsidP="00481F64">
                    <w:pPr>
                      <w:spacing w:before="14"/>
                      <w:ind w:left="20"/>
                      <w:rPr>
                        <w:rFonts w:ascii="Arial"/>
                        <w:sz w:val="21"/>
                      </w:rPr>
                    </w:pPr>
                  </w:p>
                  <w:p w14:paraId="16AE447C" w14:textId="77777777" w:rsidR="00BF557D" w:rsidRDefault="00BF557D" w:rsidP="00481F64">
                    <w:pPr>
                      <w:spacing w:before="14"/>
                      <w:ind w:left="20"/>
                      <w:rPr>
                        <w:rFonts w:ascii="Arial"/>
                        <w:sz w:val="21"/>
                      </w:rPr>
                    </w:pPr>
                  </w:p>
                  <w:p w14:paraId="3685F3FB" w14:textId="77777777" w:rsidR="00BF557D" w:rsidRDefault="00BF557D" w:rsidP="00481F64">
                    <w:pPr>
                      <w:spacing w:before="14"/>
                      <w:ind w:left="20"/>
                      <w:rPr>
                        <w:rFonts w:ascii="Arial"/>
                        <w:sz w:val="21"/>
                      </w:rPr>
                    </w:pPr>
                  </w:p>
                  <w:p w14:paraId="4BEDC118" w14:textId="77777777" w:rsidR="00BF557D" w:rsidRDefault="00BF557D" w:rsidP="00481F64">
                    <w:pPr>
                      <w:spacing w:before="14"/>
                      <w:ind w:left="20"/>
                      <w:rPr>
                        <w:rFonts w:ascii="Arial"/>
                        <w:sz w:val="21"/>
                      </w:rPr>
                    </w:pPr>
                  </w:p>
                  <w:p w14:paraId="55BE4445" w14:textId="4E450E18" w:rsidR="00BF557D" w:rsidRDefault="00BF557D">
                    <w:pPr>
                      <w:spacing w:before="14"/>
                      <w:ind w:left="20"/>
                      <w:rPr>
                        <w:rFonts w:ascii="Arial"/>
                        <w:sz w:val="21"/>
                      </w:rPr>
                    </w:pPr>
                  </w:p>
                </w:txbxContent>
              </v:textbox>
              <w10:wrap anchorx="page" anchory="page"/>
            </v:shape>
          </w:pict>
        </mc:Fallback>
      </mc:AlternateContent>
    </w:r>
    <w:r>
      <w:rPr>
        <w:noProof/>
      </w:rPr>
      <mc:AlternateContent>
        <mc:Choice Requires="wps">
          <w:drawing>
            <wp:anchor distT="0" distB="0" distL="114300" distR="114300" simplePos="0" relativeHeight="251684864" behindDoc="1" locked="0" layoutInCell="1" allowOverlap="1" wp14:anchorId="6C1FCA3F" wp14:editId="2F230206">
              <wp:simplePos x="0" y="0"/>
              <wp:positionH relativeFrom="page">
                <wp:posOffset>774065</wp:posOffset>
              </wp:positionH>
              <wp:positionV relativeFrom="page">
                <wp:posOffset>746760</wp:posOffset>
              </wp:positionV>
              <wp:extent cx="6015355" cy="0"/>
              <wp:effectExtent l="0" t="0" r="0" b="0"/>
              <wp:wrapNone/>
              <wp:docPr id="60" name="Line 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15355" cy="0"/>
                      </a:xfrm>
                      <a:prstGeom prst="line">
                        <a:avLst/>
                      </a:prstGeom>
                      <a:noFill/>
                      <a:ln w="9144">
                        <a:solidFill>
                          <a:srgbClr val="0000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1A7D20B" id="Line 29" o:spid="_x0000_s1026" style="position:absolute;z-index:-2516316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60.95pt,58.8pt" to="534.6pt,5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" strokeweight=".72pt">
              <w10:wrap anchorx="page" anchory="page"/>
            </v:line>
          </w:pict>
        </mc:Fallback>
      </mc:AlternateContent>
    </w:r>
    <w:r>
      <w:rPr>
        <w:noProof/>
      </w:rPr>
      <mc:AlternateContent>
        <mc:Choice Requires="wps">
          <w:drawing>
            <wp:anchor distT="0" distB="0" distL="114300" distR="114300" simplePos="0" relativeHeight="251692032" behindDoc="1" locked="0" layoutInCell="1" allowOverlap="1" wp14:anchorId="50221DED" wp14:editId="6D117991">
              <wp:simplePos x="0" y="0"/>
              <wp:positionH relativeFrom="page">
                <wp:posOffset>5994400</wp:posOffset>
              </wp:positionH>
              <wp:positionV relativeFrom="page">
                <wp:posOffset>565150</wp:posOffset>
              </wp:positionV>
              <wp:extent cx="790575" cy="175260"/>
              <wp:effectExtent l="0" t="0" r="0" b="0"/>
              <wp:wrapNone/>
              <wp:docPr id="56"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0575" cy="175260"/>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14:paraId="6AF182D6" w14:textId="77777777" w:rsidR="00BF557D" w:rsidRPr="00481F64" w:rsidRDefault="00BF557D">
                          <w:pPr>
                            <w:spacing w:before="14"/>
                            <w:ind w:left="20"/>
                            <w:rPr>
                              <w:rFonts w:ascii="Calibri Light" w:hAnsi="Calibri Light" w:cs="Calibri Light"/>
                              <w:sz w:val="21"/>
                            </w:rPr>
                          </w:pPr>
                          <w:r w:rsidRPr="00481F64">
                            <w:rPr>
                              <w:rFonts w:ascii="Calibri Light" w:hAnsi="Calibri Light" w:cs="Calibri Light"/>
                              <w:sz w:val="21"/>
                              <w:lang w:val="id"/>
                            </w:rPr>
                            <w:t>Pemeliharaan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0221DED" id="Text Box 27" o:spid="_x0000_s1260" type="#_x0000_t202" style="position:absolute;margin-left:472pt;margin-top:44.5pt;width:62.25pt;height:13.8pt;z-index:-2516244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" filled="f" stroked="f">
              <v:textbox inset="0,0,0,0">
                <w:txbxContent>
                  <w:p w14:paraId="6AF182D6" w14:textId="77777777" w:rsidR="00BF557D" w:rsidRPr="00481F64" w:rsidRDefault="00BF557D">
                    <w:pPr>
                      <w:spacing w:before="14"/>
                      <w:ind w:left="20"/>
                      <w:rPr>
                        <w:rFonts w:ascii="Calibri Light" w:hAnsi="Calibri Light" w:cs="Calibri Light"/>
                        <w:sz w:val="21"/>
                      </w:rPr>
                    </w:pPr>
                    <w:r w:rsidRPr="00481F64">
                      <w:rPr>
                        <w:rFonts w:ascii="Calibri Light" w:hAnsi="Calibri Light" w:cs="Calibri Light"/>
                        <w:sz w:val="21"/>
                        <w:lang w:val="id"/>
                      </w:rPr>
                      <w:t>Pemeliharaan</w:t>
                    </w: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1F9DFBA" w14:textId="1538DC1D" w:rsidR="00BF557D" w:rsidRDefault="00BF557D">
    <w:pPr>
      <w:pStyle w:val="BodyText"/>
      <w:spacing w:line="14" w:lineRule="auto"/>
      <w:rPr>
        <w:sz w:val="20"/>
      </w:rPr>
    </w:pPr>
    <w:r>
      <w:rPr>
        <w:noProof/>
      </w:rPr>
      <mc:AlternateContent>
        <mc:Choice Requires="wps">
          <w:drawing>
            <wp:anchor distT="0" distB="0" distL="114300" distR="114300" simplePos="0" relativeHeight="251589632" behindDoc="1" locked="0" layoutInCell="1" allowOverlap="1" wp14:anchorId="3704D064" wp14:editId="2B49E6F9">
              <wp:simplePos x="0" y="0"/>
              <wp:positionH relativeFrom="page">
                <wp:posOffset>6003234</wp:posOffset>
              </wp:positionH>
              <wp:positionV relativeFrom="page">
                <wp:posOffset>564543</wp:posOffset>
              </wp:positionV>
              <wp:extent cx="779117" cy="175260"/>
              <wp:effectExtent l="0" t="0" r="2540" b="15240"/>
              <wp:wrapNone/>
              <wp:docPr id="264" name="Text Box 1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9117" cy="175260"/>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14:paraId="2E182E03" w14:textId="5409EFEC" w:rsidR="00BF557D" w:rsidRPr="001B4C7C" w:rsidRDefault="00BF557D">
                          <w:pPr>
                            <w:spacing w:before="14"/>
                            <w:ind w:left="20"/>
                            <w:rPr>
                              <w:rFonts w:ascii="Calibri Light" w:hAnsi="Calibri Light" w:cs="Calibri Light"/>
                              <w:sz w:val="21"/>
                            </w:rPr>
                          </w:pPr>
                          <w:r w:rsidRPr="001B4C7C">
                            <w:rPr>
                              <w:rFonts w:ascii="Calibri Light" w:hAnsi="Calibri Light" w:cs="Calibri Light"/>
                              <w:sz w:val="21"/>
                              <w:lang w:val="id"/>
                            </w:rPr>
                            <w:t xml:space="preserve">Operasi </w:t>
                          </w:r>
                          <w:r>
                            <w:rPr>
                              <w:rFonts w:ascii="Calibri Light" w:hAnsi="Calibri Light" w:cs="Calibri Light"/>
                              <w:sz w:val="21"/>
                            </w:rPr>
                            <w:t>D</w:t>
                          </w:r>
                          <w:r w:rsidRPr="001B4C7C">
                            <w:rPr>
                              <w:rFonts w:ascii="Calibri Light" w:hAnsi="Calibri Light" w:cs="Calibri Light"/>
                              <w:sz w:val="21"/>
                              <w:lang w:val="id"/>
                            </w:rPr>
                            <w:t>asar</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704D064" id="_x0000_t202" coordsize="21600,21600" o:spt="202" path="m,l,21600r21600,l21600,xe">
              <v:stroke joinstyle="miter"/>
              <v:path gradientshapeok="t" o:connecttype="rect"/>
            </v:shapetype>
            <v:shape id="Text Box 131" o:spid="_x0000_s1181" type="#_x0000_t202" style="position:absolute;margin-left:472.7pt;margin-top:44.45pt;width:61.35pt;height:13.8pt;z-index:-2517268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" filled="f" stroked="f">
              <v:textbox inset="0,0,0,0">
                <w:txbxContent>
                  <w:p w14:paraId="2E182E03" w14:textId="5409EFEC" w:rsidR="00BF557D" w:rsidRPr="001B4C7C" w:rsidRDefault="00BF557D">
                    <w:pPr>
                      <w:spacing w:before="14"/>
                      <w:ind w:left="20"/>
                      <w:rPr>
                        <w:rFonts w:ascii="Calibri Light" w:hAnsi="Calibri Light" w:cs="Calibri Light"/>
                        <w:sz w:val="21"/>
                      </w:rPr>
                    </w:pPr>
                    <w:r w:rsidRPr="001B4C7C">
                      <w:rPr>
                        <w:rFonts w:ascii="Calibri Light" w:hAnsi="Calibri Light" w:cs="Calibri Light"/>
                        <w:sz w:val="21"/>
                        <w:lang w:val="id"/>
                      </w:rPr>
                      <w:t xml:space="preserve">Operasi </w:t>
                    </w:r>
                    <w:r>
                      <w:rPr>
                        <w:rFonts w:ascii="Calibri Light" w:hAnsi="Calibri Light" w:cs="Calibri Light"/>
                        <w:sz w:val="21"/>
                      </w:rPr>
                      <w:t>D</w:t>
                    </w:r>
                    <w:r w:rsidRPr="001B4C7C">
                      <w:rPr>
                        <w:rFonts w:ascii="Calibri Light" w:hAnsi="Calibri Light" w:cs="Calibri Light"/>
                        <w:sz w:val="21"/>
                        <w:lang w:val="id"/>
                      </w:rPr>
                      <w:t>asar</w:t>
                    </w:r>
                  </w:p>
                </w:txbxContent>
              </v:textbox>
              <w10:wrap anchorx="page" anchory="page"/>
            </v:shape>
          </w:pict>
        </mc:Fallback>
      </mc:AlternateContent>
    </w:r>
    <w:r>
      <w:rPr>
        <w:noProof/>
      </w:rPr>
      <mc:AlternateContent>
        <mc:Choice Requires="wps">
          <w:drawing>
            <wp:anchor distT="0" distB="0" distL="114300" distR="114300" simplePos="0" relativeHeight="251714560" behindDoc="1" locked="0" layoutInCell="1" allowOverlap="1" wp14:anchorId="3B91C0A7" wp14:editId="4D2EA02B">
              <wp:simplePos x="0" y="0"/>
              <wp:positionH relativeFrom="page">
                <wp:posOffset>842838</wp:posOffset>
              </wp:positionH>
              <wp:positionV relativeFrom="page">
                <wp:posOffset>564543</wp:posOffset>
              </wp:positionV>
              <wp:extent cx="2003729" cy="230920"/>
              <wp:effectExtent l="0" t="0" r="15875" b="17145"/>
              <wp:wrapNone/>
              <wp:docPr id="266" name="Text Box 1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3729" cy="230920"/>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14:paraId="26CE3487" w14:textId="77777777" w:rsidR="00BF557D" w:rsidRPr="005B3DFC" w:rsidRDefault="00BF557D" w:rsidP="005B3DFC">
                          <w:pPr>
                            <w:spacing w:before="14"/>
                            <w:ind w:left="20"/>
                            <w:rPr>
                              <w:rFonts w:asciiTheme="minorHAnsi" w:hAnsiTheme="minorHAnsi" w:cstheme="minorHAnsi"/>
                              <w:sz w:val="21"/>
                            </w:rPr>
                          </w:pPr>
                          <w:r w:rsidRPr="005B3DFC">
                            <w:rPr>
                              <w:rFonts w:asciiTheme="minorHAnsi" w:hAnsiTheme="minorHAnsi" w:cstheme="minorHAnsi"/>
                              <w:sz w:val="21"/>
                            </w:rPr>
                            <w:t xml:space="preserve">Panduan Pengguna </w:t>
                          </w:r>
                          <w:r w:rsidRPr="005B3DFC">
                            <w:rPr>
                              <w:rFonts w:asciiTheme="minorHAnsi" w:hAnsiTheme="minorHAnsi" w:cstheme="minorHAnsi"/>
                              <w:sz w:val="21"/>
                              <w:lang w:val="id"/>
                            </w:rPr>
                            <w:t xml:space="preserve">Patient Monitor </w:t>
                          </w:r>
                        </w:p>
                        <w:p w14:paraId="4BCB0B63" w14:textId="5DF1F844" w:rsidR="00BF557D" w:rsidRPr="005B3DFC" w:rsidRDefault="00BF557D" w:rsidP="001B4C7C">
                          <w:pPr>
                            <w:spacing w:before="14"/>
                            <w:rPr>
                              <w:rFonts w:asciiTheme="minorHAnsi" w:hAnsiTheme="minorHAnsi" w:cstheme="minorHAnsi"/>
                              <w:sz w:val="21"/>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B91C0A7" id="_x0000_s1182" type="#_x0000_t202" style="position:absolute;margin-left:66.35pt;margin-top:44.45pt;width:157.75pt;height:18.2pt;z-index:-2516019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" filled="f" stroked="f">
              <v:textbox inset="0,0,0,0">
                <w:txbxContent>
                  <w:p w14:paraId="26CE3487" w14:textId="77777777" w:rsidR="00BF557D" w:rsidRPr="005B3DFC" w:rsidRDefault="00BF557D" w:rsidP="005B3DFC">
                    <w:pPr>
                      <w:spacing w:before="14"/>
                      <w:ind w:left="20"/>
                      <w:rPr>
                        <w:rFonts w:asciiTheme="minorHAnsi" w:hAnsiTheme="minorHAnsi" w:cstheme="minorHAnsi"/>
                        <w:sz w:val="21"/>
                      </w:rPr>
                    </w:pPr>
                    <w:r w:rsidRPr="005B3DFC">
                      <w:rPr>
                        <w:rFonts w:asciiTheme="minorHAnsi" w:hAnsiTheme="minorHAnsi" w:cstheme="minorHAnsi"/>
                        <w:sz w:val="21"/>
                      </w:rPr>
                      <w:t xml:space="preserve">Panduan Pengguna </w:t>
                    </w:r>
                    <w:r w:rsidRPr="005B3DFC">
                      <w:rPr>
                        <w:rFonts w:asciiTheme="minorHAnsi" w:hAnsiTheme="minorHAnsi" w:cstheme="minorHAnsi"/>
                        <w:sz w:val="21"/>
                        <w:lang w:val="id"/>
                      </w:rPr>
                      <w:t xml:space="preserve">Patient Monitor </w:t>
                    </w:r>
                  </w:p>
                  <w:p w14:paraId="4BCB0B63" w14:textId="5DF1F844" w:rsidR="00BF557D" w:rsidRPr="005B3DFC" w:rsidRDefault="00BF557D" w:rsidP="001B4C7C">
                    <w:pPr>
                      <w:spacing w:before="14"/>
                      <w:rPr>
                        <w:rFonts w:asciiTheme="minorHAnsi" w:hAnsiTheme="minorHAnsi" w:cstheme="minorHAnsi"/>
                        <w:sz w:val="21"/>
                      </w:rPr>
                    </w:pPr>
                  </w:p>
                </w:txbxContent>
              </v:textbox>
              <w10:wrap anchorx="page" anchory="page"/>
            </v:shape>
          </w:pict>
        </mc:Fallback>
      </mc:AlternateContent>
    </w:r>
    <w:r>
      <w:rPr>
        <w:noProof/>
      </w:rPr>
      <mc:AlternateContent>
        <mc:Choice Requires="wps">
          <w:drawing>
            <wp:anchor distT="0" distB="0" distL="114300" distR="114300" simplePos="0" relativeHeight="251713536" behindDoc="1" locked="0" layoutInCell="1" allowOverlap="1" wp14:anchorId="2725A82E" wp14:editId="10C376ED">
              <wp:simplePos x="0" y="0"/>
              <wp:positionH relativeFrom="page">
                <wp:posOffset>774065</wp:posOffset>
              </wp:positionH>
              <wp:positionV relativeFrom="page">
                <wp:posOffset>746760</wp:posOffset>
              </wp:positionV>
              <wp:extent cx="6015355" cy="0"/>
              <wp:effectExtent l="0" t="0" r="0" b="0"/>
              <wp:wrapNone/>
              <wp:docPr id="268" name="Line 1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15355" cy="0"/>
                      </a:xfrm>
                      <a:prstGeom prst="line">
                        <a:avLst/>
                      </a:prstGeom>
                      <a:noFill/>
                      <a:ln w="9144">
                        <a:solidFill>
                          <a:srgbClr val="0000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EB136ED" id="Line 133" o:spid="_x0000_s1026" style="position:absolute;z-index:-2516029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60.95pt,58.8pt" to="534.6pt,5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" strokeweight=".72pt">
              <w10:wrap anchorx="page" anchory="page"/>
            </v:line>
          </w:pict>
        </mc:Fallback>
      </mc:AlternateContent>
    </w:r>
  </w:p>
</w:hdr>
</file>

<file path=word/header3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6F4B430" w14:textId="17F42FEA" w:rsidR="00BF557D" w:rsidRDefault="00BF557D">
    <w:pPr>
      <w:pStyle w:val="BodyText"/>
      <w:spacing w:line="14" w:lineRule="auto"/>
      <w:rPr>
        <w:sz w:val="20"/>
      </w:rPr>
    </w:pPr>
    <w:r>
      <w:rPr>
        <w:noProof/>
      </w:rPr>
      <mc:AlternateContent>
        <mc:Choice Requires="wps">
          <w:drawing>
            <wp:anchor distT="0" distB="0" distL="114300" distR="114300" simplePos="0" relativeHeight="251696128" behindDoc="1" locked="0" layoutInCell="1" allowOverlap="1" wp14:anchorId="3E5AB858" wp14:editId="6CB79074">
              <wp:simplePos x="0" y="0"/>
              <wp:positionH relativeFrom="page">
                <wp:posOffset>5641675</wp:posOffset>
              </wp:positionH>
              <wp:positionV relativeFrom="page">
                <wp:posOffset>569342</wp:posOffset>
              </wp:positionV>
              <wp:extent cx="1276686" cy="181155"/>
              <wp:effectExtent l="0" t="0" r="0" b="9525"/>
              <wp:wrapNone/>
              <wp:docPr id="52"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76686" cy="181155"/>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14:paraId="69CE59BB" w14:textId="2758B25E" w:rsidR="00BF557D" w:rsidRPr="00481F64" w:rsidRDefault="00BF557D">
                          <w:pPr>
                            <w:spacing w:before="14"/>
                            <w:ind w:left="20"/>
                            <w:rPr>
                              <w:rFonts w:ascii="Calibri Light" w:hAnsi="Calibri Light" w:cs="Calibri Light"/>
                              <w:sz w:val="21"/>
                            </w:rPr>
                          </w:pPr>
                          <w:r>
                            <w:rPr>
                              <w:rFonts w:ascii="Calibri Light" w:hAnsi="Calibri Light" w:cs="Calibri Light"/>
                              <w:sz w:val="21"/>
                            </w:rPr>
                            <w:t>Garansi dan Pelayanan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E5AB858" id="_x0000_t202" coordsize="21600,21600" o:spt="202" path="m,l,21600r21600,l21600,xe">
              <v:stroke joinstyle="miter"/>
              <v:path gradientshapeok="t" o:connecttype="rect"/>
            </v:shapetype>
            <v:shape id="Text Box 19" o:spid="_x0000_s1262" type="#_x0000_t202" style="position:absolute;margin-left:444.25pt;margin-top:44.85pt;width:100.55pt;height:14.25pt;z-index:-2516203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" filled="f" stroked="f">
              <v:textbox inset="0,0,0,0">
                <w:txbxContent>
                  <w:p w14:paraId="69CE59BB" w14:textId="2758B25E" w:rsidR="00BF557D" w:rsidRPr="00481F64" w:rsidRDefault="00BF557D">
                    <w:pPr>
                      <w:spacing w:before="14"/>
                      <w:ind w:left="20"/>
                      <w:rPr>
                        <w:rFonts w:ascii="Calibri Light" w:hAnsi="Calibri Light" w:cs="Calibri Light"/>
                        <w:sz w:val="21"/>
                      </w:rPr>
                    </w:pPr>
                    <w:r>
                      <w:rPr>
                        <w:rFonts w:ascii="Calibri Light" w:hAnsi="Calibri Light" w:cs="Calibri Light"/>
                        <w:sz w:val="21"/>
                      </w:rPr>
                      <w:t>Garansi dan Pelayanan</w:t>
                    </w:r>
                  </w:p>
                </w:txbxContent>
              </v:textbox>
              <w10:wrap anchorx="page" anchory="page"/>
            </v:shape>
          </w:pict>
        </mc:Fallback>
      </mc:AlternateContent>
    </w:r>
    <w:r>
      <w:rPr>
        <w:noProof/>
      </w:rPr>
      <mc:AlternateContent>
        <mc:Choice Requires="wps">
          <w:drawing>
            <wp:anchor distT="0" distB="0" distL="114300" distR="114300" simplePos="0" relativeHeight="251695104" behindDoc="1" locked="0" layoutInCell="1" allowOverlap="1" wp14:anchorId="3F7A9A36" wp14:editId="592DA47B">
              <wp:simplePos x="0" y="0"/>
              <wp:positionH relativeFrom="page">
                <wp:posOffset>776377</wp:posOffset>
              </wp:positionH>
              <wp:positionV relativeFrom="page">
                <wp:posOffset>569343</wp:posOffset>
              </wp:positionV>
              <wp:extent cx="1940944" cy="175260"/>
              <wp:effectExtent l="0" t="0" r="2540" b="15240"/>
              <wp:wrapNone/>
              <wp:docPr id="48"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0944" cy="175260"/>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14:paraId="0D49ABA9" w14:textId="77777777" w:rsidR="00BF557D" w:rsidRPr="00F81174" w:rsidRDefault="00BF557D" w:rsidP="00481F64">
                          <w:pPr>
                            <w:spacing w:before="14"/>
                            <w:ind w:left="20"/>
                            <w:rPr>
                              <w:rFonts w:ascii="Calibri Light" w:hAnsi="Calibri Light" w:cs="Calibri Light"/>
                              <w:sz w:val="21"/>
                            </w:rPr>
                          </w:pPr>
                          <w:r>
                            <w:rPr>
                              <w:rFonts w:ascii="Calibri Light" w:hAnsi="Calibri Light" w:cs="Calibri Light"/>
                              <w:sz w:val="21"/>
                            </w:rPr>
                            <w:t xml:space="preserve">Panduan Pengguna </w:t>
                          </w:r>
                          <w:r w:rsidRPr="00F81174">
                            <w:rPr>
                              <w:rFonts w:ascii="Calibri Light" w:hAnsi="Calibri Light" w:cs="Calibri Light"/>
                              <w:sz w:val="21"/>
                            </w:rPr>
                            <w:t>Patient Monitor</w:t>
                          </w:r>
                        </w:p>
                        <w:p w14:paraId="5E4B1EAD" w14:textId="77777777" w:rsidR="00BF557D" w:rsidRDefault="00BF557D" w:rsidP="00481F64">
                          <w:pPr>
                            <w:spacing w:before="14"/>
                            <w:ind w:left="20"/>
                            <w:rPr>
                              <w:rFonts w:ascii="Arial"/>
                              <w:sz w:val="21"/>
                            </w:rPr>
                          </w:pPr>
                        </w:p>
                        <w:p w14:paraId="02E4BA1A" w14:textId="77777777" w:rsidR="00BF557D" w:rsidRDefault="00BF557D" w:rsidP="00481F64">
                          <w:pPr>
                            <w:spacing w:before="14"/>
                            <w:ind w:left="20"/>
                            <w:rPr>
                              <w:rFonts w:ascii="Arial"/>
                              <w:sz w:val="21"/>
                            </w:rPr>
                          </w:pPr>
                        </w:p>
                        <w:p w14:paraId="1BC43676" w14:textId="77777777" w:rsidR="00BF557D" w:rsidRDefault="00BF557D" w:rsidP="00481F64">
                          <w:pPr>
                            <w:spacing w:before="14"/>
                            <w:ind w:left="20"/>
                            <w:rPr>
                              <w:rFonts w:ascii="Arial"/>
                              <w:sz w:val="21"/>
                            </w:rPr>
                          </w:pPr>
                        </w:p>
                        <w:p w14:paraId="516A1D7E" w14:textId="77777777" w:rsidR="00BF557D" w:rsidRDefault="00BF557D" w:rsidP="00481F64">
                          <w:pPr>
                            <w:spacing w:before="14"/>
                            <w:ind w:left="20"/>
                            <w:rPr>
                              <w:rFonts w:ascii="Arial"/>
                              <w:sz w:val="21"/>
                            </w:rPr>
                          </w:pPr>
                        </w:p>
                        <w:p w14:paraId="6EFA4655" w14:textId="77777777" w:rsidR="00BF557D" w:rsidRDefault="00BF557D" w:rsidP="00481F64">
                          <w:pPr>
                            <w:spacing w:before="14"/>
                            <w:ind w:left="20"/>
                            <w:rPr>
                              <w:rFonts w:ascii="Arial"/>
                              <w:sz w:val="21"/>
                            </w:rPr>
                          </w:pPr>
                        </w:p>
                        <w:p w14:paraId="126929BC" w14:textId="77777777" w:rsidR="00BF557D" w:rsidRDefault="00BF557D" w:rsidP="00481F64">
                          <w:pPr>
                            <w:spacing w:before="14"/>
                            <w:ind w:left="20"/>
                            <w:rPr>
                              <w:rFonts w:ascii="Arial"/>
                              <w:sz w:val="21"/>
                            </w:rPr>
                          </w:pPr>
                        </w:p>
                        <w:p w14:paraId="6772D8B4" w14:textId="77777777" w:rsidR="00BF557D" w:rsidRDefault="00BF557D" w:rsidP="00481F64">
                          <w:pPr>
                            <w:spacing w:before="14"/>
                            <w:ind w:left="20"/>
                            <w:rPr>
                              <w:rFonts w:ascii="Arial"/>
                              <w:sz w:val="21"/>
                            </w:rPr>
                          </w:pPr>
                        </w:p>
                        <w:p w14:paraId="3BF04F34" w14:textId="77777777" w:rsidR="00BF557D" w:rsidRDefault="00BF557D" w:rsidP="00481F64">
                          <w:pPr>
                            <w:spacing w:before="14"/>
                            <w:ind w:left="20"/>
                            <w:rPr>
                              <w:rFonts w:ascii="Arial"/>
                              <w:sz w:val="21"/>
                            </w:rPr>
                          </w:pPr>
                        </w:p>
                        <w:p w14:paraId="605CCD7B" w14:textId="4A287628" w:rsidR="00BF557D" w:rsidRDefault="00BF557D">
                          <w:pPr>
                            <w:spacing w:before="14"/>
                            <w:ind w:left="20"/>
                            <w:rPr>
                              <w:rFonts w:ascii="Arial"/>
                              <w:sz w:val="21"/>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F7A9A36" id="Text Box 20" o:spid="_x0000_s1263" type="#_x0000_t202" style="position:absolute;margin-left:61.15pt;margin-top:44.85pt;width:152.85pt;height:13.8pt;z-index:-2516213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" filled="f" stroked="f">
              <v:textbox inset="0,0,0,0">
                <w:txbxContent>
                  <w:p w14:paraId="0D49ABA9" w14:textId="77777777" w:rsidR="00BF557D" w:rsidRPr="00F81174" w:rsidRDefault="00BF557D" w:rsidP="00481F64">
                    <w:pPr>
                      <w:spacing w:before="14"/>
                      <w:ind w:left="20"/>
                      <w:rPr>
                        <w:rFonts w:ascii="Calibri Light" w:hAnsi="Calibri Light" w:cs="Calibri Light"/>
                        <w:sz w:val="21"/>
                      </w:rPr>
                    </w:pPr>
                    <w:r>
                      <w:rPr>
                        <w:rFonts w:ascii="Calibri Light" w:hAnsi="Calibri Light" w:cs="Calibri Light"/>
                        <w:sz w:val="21"/>
                      </w:rPr>
                      <w:t xml:space="preserve">Panduan Pengguna </w:t>
                    </w:r>
                    <w:r w:rsidRPr="00F81174">
                      <w:rPr>
                        <w:rFonts w:ascii="Calibri Light" w:hAnsi="Calibri Light" w:cs="Calibri Light"/>
                        <w:sz w:val="21"/>
                      </w:rPr>
                      <w:t>Patient Monitor</w:t>
                    </w:r>
                  </w:p>
                  <w:p w14:paraId="5E4B1EAD" w14:textId="77777777" w:rsidR="00BF557D" w:rsidRDefault="00BF557D" w:rsidP="00481F64">
                    <w:pPr>
                      <w:spacing w:before="14"/>
                      <w:ind w:left="20"/>
                      <w:rPr>
                        <w:rFonts w:ascii="Arial"/>
                        <w:sz w:val="21"/>
                      </w:rPr>
                    </w:pPr>
                  </w:p>
                  <w:p w14:paraId="02E4BA1A" w14:textId="77777777" w:rsidR="00BF557D" w:rsidRDefault="00BF557D" w:rsidP="00481F64">
                    <w:pPr>
                      <w:spacing w:before="14"/>
                      <w:ind w:left="20"/>
                      <w:rPr>
                        <w:rFonts w:ascii="Arial"/>
                        <w:sz w:val="21"/>
                      </w:rPr>
                    </w:pPr>
                  </w:p>
                  <w:p w14:paraId="1BC43676" w14:textId="77777777" w:rsidR="00BF557D" w:rsidRDefault="00BF557D" w:rsidP="00481F64">
                    <w:pPr>
                      <w:spacing w:before="14"/>
                      <w:ind w:left="20"/>
                      <w:rPr>
                        <w:rFonts w:ascii="Arial"/>
                        <w:sz w:val="21"/>
                      </w:rPr>
                    </w:pPr>
                  </w:p>
                  <w:p w14:paraId="516A1D7E" w14:textId="77777777" w:rsidR="00BF557D" w:rsidRDefault="00BF557D" w:rsidP="00481F64">
                    <w:pPr>
                      <w:spacing w:before="14"/>
                      <w:ind w:left="20"/>
                      <w:rPr>
                        <w:rFonts w:ascii="Arial"/>
                        <w:sz w:val="21"/>
                      </w:rPr>
                    </w:pPr>
                  </w:p>
                  <w:p w14:paraId="6EFA4655" w14:textId="77777777" w:rsidR="00BF557D" w:rsidRDefault="00BF557D" w:rsidP="00481F64">
                    <w:pPr>
                      <w:spacing w:before="14"/>
                      <w:ind w:left="20"/>
                      <w:rPr>
                        <w:rFonts w:ascii="Arial"/>
                        <w:sz w:val="21"/>
                      </w:rPr>
                    </w:pPr>
                  </w:p>
                  <w:p w14:paraId="126929BC" w14:textId="77777777" w:rsidR="00BF557D" w:rsidRDefault="00BF557D" w:rsidP="00481F64">
                    <w:pPr>
                      <w:spacing w:before="14"/>
                      <w:ind w:left="20"/>
                      <w:rPr>
                        <w:rFonts w:ascii="Arial"/>
                        <w:sz w:val="21"/>
                      </w:rPr>
                    </w:pPr>
                  </w:p>
                  <w:p w14:paraId="6772D8B4" w14:textId="77777777" w:rsidR="00BF557D" w:rsidRDefault="00BF557D" w:rsidP="00481F64">
                    <w:pPr>
                      <w:spacing w:before="14"/>
                      <w:ind w:left="20"/>
                      <w:rPr>
                        <w:rFonts w:ascii="Arial"/>
                        <w:sz w:val="21"/>
                      </w:rPr>
                    </w:pPr>
                  </w:p>
                  <w:p w14:paraId="3BF04F34" w14:textId="77777777" w:rsidR="00BF557D" w:rsidRDefault="00BF557D" w:rsidP="00481F64">
                    <w:pPr>
                      <w:spacing w:before="14"/>
                      <w:ind w:left="20"/>
                      <w:rPr>
                        <w:rFonts w:ascii="Arial"/>
                        <w:sz w:val="21"/>
                      </w:rPr>
                    </w:pPr>
                  </w:p>
                  <w:p w14:paraId="605CCD7B" w14:textId="4A287628" w:rsidR="00BF557D" w:rsidRDefault="00BF557D">
                    <w:pPr>
                      <w:spacing w:before="14"/>
                      <w:ind w:left="20"/>
                      <w:rPr>
                        <w:rFonts w:ascii="Arial"/>
                        <w:sz w:val="21"/>
                      </w:rPr>
                    </w:pPr>
                  </w:p>
                </w:txbxContent>
              </v:textbox>
              <w10:wrap anchorx="page" anchory="page"/>
            </v:shape>
          </w:pict>
        </mc:Fallback>
      </mc:AlternateContent>
    </w:r>
    <w:r>
      <w:rPr>
        <w:noProof/>
      </w:rPr>
      <mc:AlternateContent>
        <mc:Choice Requires="wps">
          <w:drawing>
            <wp:anchor distT="0" distB="0" distL="114300" distR="114300" simplePos="0" relativeHeight="251691008" behindDoc="1" locked="0" layoutInCell="1" allowOverlap="1" wp14:anchorId="07E7156D" wp14:editId="470BE3B7">
              <wp:simplePos x="0" y="0"/>
              <wp:positionH relativeFrom="page">
                <wp:posOffset>774065</wp:posOffset>
              </wp:positionH>
              <wp:positionV relativeFrom="page">
                <wp:posOffset>746760</wp:posOffset>
              </wp:positionV>
              <wp:extent cx="6015355" cy="0"/>
              <wp:effectExtent l="0" t="0" r="0" b="0"/>
              <wp:wrapNone/>
              <wp:docPr id="50" name="Line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15355" cy="0"/>
                      </a:xfrm>
                      <a:prstGeom prst="line">
                        <a:avLst/>
                      </a:prstGeom>
                      <a:noFill/>
                      <a:ln w="9144">
                        <a:solidFill>
                          <a:srgbClr val="0000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E4C050C" id="Line 21" o:spid="_x0000_s1026" style="position:absolute;z-index:-2516254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60.95pt,58.8pt" to="534.6pt,5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" strokeweight=".72pt">
              <w10:wrap anchorx="page" anchory="page"/>
            </v:line>
          </w:pict>
        </mc:Fallback>
      </mc:AlternateContent>
    </w:r>
  </w:p>
</w:hdr>
</file>

<file path=word/header3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E11DD84" w14:textId="77777777" w:rsidR="00BF557D" w:rsidRDefault="00BF557D">
    <w:pPr>
      <w:pStyle w:val="BodyText"/>
      <w:spacing w:line="14" w:lineRule="auto"/>
      <w:rPr>
        <w:sz w:val="20"/>
      </w:rPr>
    </w:pPr>
    <w:r>
      <w:rPr>
        <w:noProof/>
      </w:rPr>
      <mc:AlternateContent>
        <mc:Choice Requires="wps">
          <w:drawing>
            <wp:anchor distT="0" distB="0" distL="114300" distR="114300" simplePos="0" relativeHeight="251723776" behindDoc="1" locked="0" layoutInCell="1" allowOverlap="1" wp14:anchorId="1E6BF882" wp14:editId="60555596">
              <wp:simplePos x="0" y="0"/>
              <wp:positionH relativeFrom="page">
                <wp:posOffset>6254150</wp:posOffset>
              </wp:positionH>
              <wp:positionV relativeFrom="page">
                <wp:posOffset>569344</wp:posOffset>
              </wp:positionV>
              <wp:extent cx="664521" cy="175260"/>
              <wp:effectExtent l="0" t="0" r="2540" b="15240"/>
              <wp:wrapNone/>
              <wp:docPr id="271"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4521" cy="175260"/>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14:paraId="48708C40" w14:textId="77777777" w:rsidR="00BF557D" w:rsidRPr="00481F64" w:rsidRDefault="00BF557D">
                          <w:pPr>
                            <w:spacing w:before="14"/>
                            <w:ind w:left="20"/>
                            <w:rPr>
                              <w:rFonts w:ascii="Calibri Light" w:hAnsi="Calibri Light" w:cs="Calibri Light"/>
                              <w:sz w:val="21"/>
                            </w:rPr>
                          </w:pPr>
                          <w:r>
                            <w:rPr>
                              <w:rFonts w:ascii="Calibri Light" w:hAnsi="Calibri Light" w:cs="Calibri Light"/>
                              <w:sz w:val="21"/>
                            </w:rPr>
                            <w:t>Aksesoris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E6BF882" id="_x0000_t202" coordsize="21600,21600" o:spt="202" path="m,l,21600r21600,l21600,xe">
              <v:stroke joinstyle="miter"/>
              <v:path gradientshapeok="t" o:connecttype="rect"/>
            </v:shapetype>
            <v:shape id="_x0000_s1265" type="#_x0000_t202" style="position:absolute;margin-left:492.45pt;margin-top:44.85pt;width:52.3pt;height:13.8pt;z-index:-2515927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" filled="f" stroked="f">
              <v:textbox inset="0,0,0,0">
                <w:txbxContent>
                  <w:p w14:paraId="48708C40" w14:textId="77777777" w:rsidR="00BF557D" w:rsidRPr="00481F64" w:rsidRDefault="00BF557D">
                    <w:pPr>
                      <w:spacing w:before="14"/>
                      <w:ind w:left="20"/>
                      <w:rPr>
                        <w:rFonts w:ascii="Calibri Light" w:hAnsi="Calibri Light" w:cs="Calibri Light"/>
                        <w:sz w:val="21"/>
                      </w:rPr>
                    </w:pPr>
                    <w:r>
                      <w:rPr>
                        <w:rFonts w:ascii="Calibri Light" w:hAnsi="Calibri Light" w:cs="Calibri Light"/>
                        <w:sz w:val="21"/>
                      </w:rPr>
                      <w:t>Aksesoris</w:t>
                    </w:r>
                  </w:p>
                </w:txbxContent>
              </v:textbox>
              <w10:wrap anchorx="page" anchory="page"/>
            </v:shape>
          </w:pict>
        </mc:Fallback>
      </mc:AlternateContent>
    </w:r>
    <w:r>
      <w:rPr>
        <w:noProof/>
      </w:rPr>
      <mc:AlternateContent>
        <mc:Choice Requires="wps">
          <w:drawing>
            <wp:anchor distT="0" distB="0" distL="114300" distR="114300" simplePos="0" relativeHeight="251722752" behindDoc="1" locked="0" layoutInCell="1" allowOverlap="1" wp14:anchorId="5DB27740" wp14:editId="44C14DAF">
              <wp:simplePos x="0" y="0"/>
              <wp:positionH relativeFrom="page">
                <wp:posOffset>776377</wp:posOffset>
              </wp:positionH>
              <wp:positionV relativeFrom="page">
                <wp:posOffset>569343</wp:posOffset>
              </wp:positionV>
              <wp:extent cx="1940944" cy="175260"/>
              <wp:effectExtent l="0" t="0" r="2540" b="15240"/>
              <wp:wrapNone/>
              <wp:docPr id="295"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0944" cy="175260"/>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14:paraId="3180CAFF" w14:textId="77777777" w:rsidR="00BF557D" w:rsidRPr="00F81174" w:rsidRDefault="00BF557D" w:rsidP="00481F64">
                          <w:pPr>
                            <w:spacing w:before="14"/>
                            <w:ind w:left="20"/>
                            <w:rPr>
                              <w:rFonts w:ascii="Calibri Light" w:hAnsi="Calibri Light" w:cs="Calibri Light"/>
                              <w:sz w:val="21"/>
                            </w:rPr>
                          </w:pPr>
                          <w:r>
                            <w:rPr>
                              <w:rFonts w:ascii="Calibri Light" w:hAnsi="Calibri Light" w:cs="Calibri Light"/>
                              <w:sz w:val="21"/>
                            </w:rPr>
                            <w:t xml:space="preserve">Panduan Pengguna </w:t>
                          </w:r>
                          <w:r w:rsidRPr="00F81174">
                            <w:rPr>
                              <w:rFonts w:ascii="Calibri Light" w:hAnsi="Calibri Light" w:cs="Calibri Light"/>
                              <w:sz w:val="21"/>
                            </w:rPr>
                            <w:t>Patient Monitor</w:t>
                          </w:r>
                        </w:p>
                        <w:p w14:paraId="34F862BE" w14:textId="77777777" w:rsidR="00BF557D" w:rsidRDefault="00BF557D" w:rsidP="00481F64">
                          <w:pPr>
                            <w:spacing w:before="14"/>
                            <w:ind w:left="20"/>
                            <w:rPr>
                              <w:rFonts w:ascii="Arial"/>
                              <w:sz w:val="21"/>
                            </w:rPr>
                          </w:pPr>
                        </w:p>
                        <w:p w14:paraId="37F0DF27" w14:textId="77777777" w:rsidR="00BF557D" w:rsidRDefault="00BF557D" w:rsidP="00481F64">
                          <w:pPr>
                            <w:spacing w:before="14"/>
                            <w:ind w:left="20"/>
                            <w:rPr>
                              <w:rFonts w:ascii="Arial"/>
                              <w:sz w:val="21"/>
                            </w:rPr>
                          </w:pPr>
                        </w:p>
                        <w:p w14:paraId="2EADA3A0" w14:textId="77777777" w:rsidR="00BF557D" w:rsidRDefault="00BF557D" w:rsidP="00481F64">
                          <w:pPr>
                            <w:spacing w:before="14"/>
                            <w:ind w:left="20"/>
                            <w:rPr>
                              <w:rFonts w:ascii="Arial"/>
                              <w:sz w:val="21"/>
                            </w:rPr>
                          </w:pPr>
                        </w:p>
                        <w:p w14:paraId="566AFD67" w14:textId="77777777" w:rsidR="00BF557D" w:rsidRDefault="00BF557D" w:rsidP="00481F64">
                          <w:pPr>
                            <w:spacing w:before="14"/>
                            <w:ind w:left="20"/>
                            <w:rPr>
                              <w:rFonts w:ascii="Arial"/>
                              <w:sz w:val="21"/>
                            </w:rPr>
                          </w:pPr>
                        </w:p>
                        <w:p w14:paraId="61882ECF" w14:textId="77777777" w:rsidR="00BF557D" w:rsidRDefault="00BF557D" w:rsidP="00481F64">
                          <w:pPr>
                            <w:spacing w:before="14"/>
                            <w:ind w:left="20"/>
                            <w:rPr>
                              <w:rFonts w:ascii="Arial"/>
                              <w:sz w:val="21"/>
                            </w:rPr>
                          </w:pPr>
                        </w:p>
                        <w:p w14:paraId="4078A599" w14:textId="77777777" w:rsidR="00BF557D" w:rsidRDefault="00BF557D" w:rsidP="00481F64">
                          <w:pPr>
                            <w:spacing w:before="14"/>
                            <w:ind w:left="20"/>
                            <w:rPr>
                              <w:rFonts w:ascii="Arial"/>
                              <w:sz w:val="21"/>
                            </w:rPr>
                          </w:pPr>
                        </w:p>
                        <w:p w14:paraId="6F75B5B9" w14:textId="77777777" w:rsidR="00BF557D" w:rsidRDefault="00BF557D" w:rsidP="00481F64">
                          <w:pPr>
                            <w:spacing w:before="14"/>
                            <w:ind w:left="20"/>
                            <w:rPr>
                              <w:rFonts w:ascii="Arial"/>
                              <w:sz w:val="21"/>
                            </w:rPr>
                          </w:pPr>
                        </w:p>
                        <w:p w14:paraId="11C95D91" w14:textId="77777777" w:rsidR="00BF557D" w:rsidRDefault="00BF557D" w:rsidP="00481F64">
                          <w:pPr>
                            <w:spacing w:before="14"/>
                            <w:ind w:left="20"/>
                            <w:rPr>
                              <w:rFonts w:ascii="Arial"/>
                              <w:sz w:val="21"/>
                            </w:rPr>
                          </w:pPr>
                        </w:p>
                        <w:p w14:paraId="751731C1" w14:textId="77777777" w:rsidR="00BF557D" w:rsidRDefault="00BF557D">
                          <w:pPr>
                            <w:spacing w:before="14"/>
                            <w:ind w:left="20"/>
                            <w:rPr>
                              <w:rFonts w:ascii="Arial"/>
                              <w:sz w:val="21"/>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DB27740" id="_x0000_s1266" type="#_x0000_t202" style="position:absolute;margin-left:61.15pt;margin-top:44.85pt;width:152.85pt;height:13.8pt;z-index:-2515937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" filled="f" stroked="f">
              <v:textbox inset="0,0,0,0">
                <w:txbxContent>
                  <w:p w14:paraId="3180CAFF" w14:textId="77777777" w:rsidR="00BF557D" w:rsidRPr="00F81174" w:rsidRDefault="00BF557D" w:rsidP="00481F64">
                    <w:pPr>
                      <w:spacing w:before="14"/>
                      <w:ind w:left="20"/>
                      <w:rPr>
                        <w:rFonts w:ascii="Calibri Light" w:hAnsi="Calibri Light" w:cs="Calibri Light"/>
                        <w:sz w:val="21"/>
                      </w:rPr>
                    </w:pPr>
                    <w:r>
                      <w:rPr>
                        <w:rFonts w:ascii="Calibri Light" w:hAnsi="Calibri Light" w:cs="Calibri Light"/>
                        <w:sz w:val="21"/>
                      </w:rPr>
                      <w:t xml:space="preserve">Panduan Pengguna </w:t>
                    </w:r>
                    <w:r w:rsidRPr="00F81174">
                      <w:rPr>
                        <w:rFonts w:ascii="Calibri Light" w:hAnsi="Calibri Light" w:cs="Calibri Light"/>
                        <w:sz w:val="21"/>
                      </w:rPr>
                      <w:t>Patient Monitor</w:t>
                    </w:r>
                  </w:p>
                  <w:p w14:paraId="34F862BE" w14:textId="77777777" w:rsidR="00BF557D" w:rsidRDefault="00BF557D" w:rsidP="00481F64">
                    <w:pPr>
                      <w:spacing w:before="14"/>
                      <w:ind w:left="20"/>
                      <w:rPr>
                        <w:rFonts w:ascii="Arial"/>
                        <w:sz w:val="21"/>
                      </w:rPr>
                    </w:pPr>
                  </w:p>
                  <w:p w14:paraId="37F0DF27" w14:textId="77777777" w:rsidR="00BF557D" w:rsidRDefault="00BF557D" w:rsidP="00481F64">
                    <w:pPr>
                      <w:spacing w:before="14"/>
                      <w:ind w:left="20"/>
                      <w:rPr>
                        <w:rFonts w:ascii="Arial"/>
                        <w:sz w:val="21"/>
                      </w:rPr>
                    </w:pPr>
                  </w:p>
                  <w:p w14:paraId="2EADA3A0" w14:textId="77777777" w:rsidR="00BF557D" w:rsidRDefault="00BF557D" w:rsidP="00481F64">
                    <w:pPr>
                      <w:spacing w:before="14"/>
                      <w:ind w:left="20"/>
                      <w:rPr>
                        <w:rFonts w:ascii="Arial"/>
                        <w:sz w:val="21"/>
                      </w:rPr>
                    </w:pPr>
                  </w:p>
                  <w:p w14:paraId="566AFD67" w14:textId="77777777" w:rsidR="00BF557D" w:rsidRDefault="00BF557D" w:rsidP="00481F64">
                    <w:pPr>
                      <w:spacing w:before="14"/>
                      <w:ind w:left="20"/>
                      <w:rPr>
                        <w:rFonts w:ascii="Arial"/>
                        <w:sz w:val="21"/>
                      </w:rPr>
                    </w:pPr>
                  </w:p>
                  <w:p w14:paraId="61882ECF" w14:textId="77777777" w:rsidR="00BF557D" w:rsidRDefault="00BF557D" w:rsidP="00481F64">
                    <w:pPr>
                      <w:spacing w:before="14"/>
                      <w:ind w:left="20"/>
                      <w:rPr>
                        <w:rFonts w:ascii="Arial"/>
                        <w:sz w:val="21"/>
                      </w:rPr>
                    </w:pPr>
                  </w:p>
                  <w:p w14:paraId="4078A599" w14:textId="77777777" w:rsidR="00BF557D" w:rsidRDefault="00BF557D" w:rsidP="00481F64">
                    <w:pPr>
                      <w:spacing w:before="14"/>
                      <w:ind w:left="20"/>
                      <w:rPr>
                        <w:rFonts w:ascii="Arial"/>
                        <w:sz w:val="21"/>
                      </w:rPr>
                    </w:pPr>
                  </w:p>
                  <w:p w14:paraId="6F75B5B9" w14:textId="77777777" w:rsidR="00BF557D" w:rsidRDefault="00BF557D" w:rsidP="00481F64">
                    <w:pPr>
                      <w:spacing w:before="14"/>
                      <w:ind w:left="20"/>
                      <w:rPr>
                        <w:rFonts w:ascii="Arial"/>
                        <w:sz w:val="21"/>
                      </w:rPr>
                    </w:pPr>
                  </w:p>
                  <w:p w14:paraId="11C95D91" w14:textId="77777777" w:rsidR="00BF557D" w:rsidRDefault="00BF557D" w:rsidP="00481F64">
                    <w:pPr>
                      <w:spacing w:before="14"/>
                      <w:ind w:left="20"/>
                      <w:rPr>
                        <w:rFonts w:ascii="Arial"/>
                        <w:sz w:val="21"/>
                      </w:rPr>
                    </w:pPr>
                  </w:p>
                  <w:p w14:paraId="751731C1" w14:textId="77777777" w:rsidR="00BF557D" w:rsidRDefault="00BF557D">
                    <w:pPr>
                      <w:spacing w:before="14"/>
                      <w:ind w:left="20"/>
                      <w:rPr>
                        <w:rFonts w:ascii="Arial"/>
                        <w:sz w:val="21"/>
                      </w:rPr>
                    </w:pPr>
                  </w:p>
                </w:txbxContent>
              </v:textbox>
              <w10:wrap anchorx="page" anchory="page"/>
            </v:shape>
          </w:pict>
        </mc:Fallback>
      </mc:AlternateContent>
    </w:r>
    <w:r>
      <w:rPr>
        <w:noProof/>
      </w:rPr>
      <mc:AlternateContent>
        <mc:Choice Requires="wps">
          <w:drawing>
            <wp:anchor distT="0" distB="0" distL="114300" distR="114300" simplePos="0" relativeHeight="251721728" behindDoc="1" locked="0" layoutInCell="1" allowOverlap="1" wp14:anchorId="65C09FF4" wp14:editId="46CE0585">
              <wp:simplePos x="0" y="0"/>
              <wp:positionH relativeFrom="page">
                <wp:posOffset>774065</wp:posOffset>
              </wp:positionH>
              <wp:positionV relativeFrom="page">
                <wp:posOffset>746760</wp:posOffset>
              </wp:positionV>
              <wp:extent cx="6015355" cy="0"/>
              <wp:effectExtent l="0" t="0" r="0" b="0"/>
              <wp:wrapNone/>
              <wp:docPr id="640" name="Line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15355" cy="0"/>
                      </a:xfrm>
                      <a:prstGeom prst="line">
                        <a:avLst/>
                      </a:prstGeom>
                      <a:noFill/>
                      <a:ln w="9144">
                        <a:solidFill>
                          <a:srgbClr val="0000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97FF3B5" id="Line 21" o:spid="_x0000_s1026" style="position:absolute;z-index:-251594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60.95pt,58.8pt" to="534.6pt,5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" strokeweight=".72pt">
              <w10:wrap anchorx="page" anchory="page"/>
            </v:line>
          </w:pict>
        </mc:Fallback>
      </mc:AlternateContent>
    </w:r>
  </w:p>
</w:hdr>
</file>

<file path=word/header3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387F8EC" w14:textId="497C756A" w:rsidR="00BF557D" w:rsidRDefault="00BF557D">
    <w:pPr>
      <w:pStyle w:val="BodyText"/>
      <w:spacing w:line="14" w:lineRule="auto"/>
      <w:rPr>
        <w:sz w:val="20"/>
      </w:rPr>
    </w:pPr>
    <w:r>
      <w:rPr>
        <w:noProof/>
      </w:rPr>
      <mc:AlternateContent>
        <mc:Choice Requires="wps">
          <w:drawing>
            <wp:anchor distT="0" distB="0" distL="114300" distR="114300" simplePos="0" relativeHeight="251701248" behindDoc="1" locked="0" layoutInCell="1" allowOverlap="1" wp14:anchorId="0867D348" wp14:editId="68B69C13">
              <wp:simplePos x="0" y="0"/>
              <wp:positionH relativeFrom="page">
                <wp:posOffset>5702060</wp:posOffset>
              </wp:positionH>
              <wp:positionV relativeFrom="page">
                <wp:posOffset>569343</wp:posOffset>
              </wp:positionV>
              <wp:extent cx="1045115" cy="175260"/>
              <wp:effectExtent l="0" t="0" r="3175" b="15240"/>
              <wp:wrapNone/>
              <wp:docPr id="40"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5115" cy="175260"/>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14:paraId="0AE3D3AA" w14:textId="71D95774" w:rsidR="00BF557D" w:rsidRPr="002C3A78" w:rsidRDefault="00BF557D">
                          <w:pPr>
                            <w:spacing w:before="14"/>
                            <w:ind w:left="20"/>
                            <w:rPr>
                              <w:rFonts w:ascii="Calibri Light" w:hAnsi="Calibri Light"/>
                              <w:sz w:val="21"/>
                            </w:rPr>
                          </w:pPr>
                          <w:r w:rsidRPr="002C3A78">
                            <w:rPr>
                              <w:rFonts w:ascii="Calibri Light" w:hAnsi="Calibri Light"/>
                              <w:sz w:val="21"/>
                              <w:lang w:val="id"/>
                            </w:rPr>
                            <w:t>Spesifi</w:t>
                          </w:r>
                          <w:r>
                            <w:rPr>
                              <w:rFonts w:ascii="Calibri Light" w:hAnsi="Calibri Light"/>
                              <w:sz w:val="21"/>
                              <w:lang w:val="id"/>
                            </w:rPr>
                            <w:t>kasi P</w:t>
                          </w:r>
                          <w:r w:rsidRPr="002C3A78">
                            <w:rPr>
                              <w:rFonts w:ascii="Calibri Light" w:hAnsi="Calibri Light"/>
                              <w:sz w:val="21"/>
                              <w:lang w:val="id"/>
                            </w:rPr>
                            <w:t>roduk</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867D348" id="_x0000_t202" coordsize="21600,21600" o:spt="202" path="m,l,21600r21600,l21600,xe">
              <v:stroke joinstyle="miter"/>
              <v:path gradientshapeok="t" o:connecttype="rect"/>
            </v:shapetype>
            <v:shape id="Text Box 15" o:spid="_x0000_s1267" type="#_x0000_t202" style="position:absolute;margin-left:449pt;margin-top:44.85pt;width:82.3pt;height:13.8pt;z-index:-2516152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" filled="f" stroked="f">
              <v:textbox inset="0,0,0,0">
                <w:txbxContent>
                  <w:p w14:paraId="0AE3D3AA" w14:textId="71D95774" w:rsidR="00BF557D" w:rsidRPr="002C3A78" w:rsidRDefault="00BF557D">
                    <w:pPr>
                      <w:spacing w:before="14"/>
                      <w:ind w:left="20"/>
                      <w:rPr>
                        <w:rFonts w:ascii="Calibri Light" w:hAnsi="Calibri Light"/>
                        <w:sz w:val="21"/>
                      </w:rPr>
                    </w:pPr>
                    <w:r w:rsidRPr="002C3A78">
                      <w:rPr>
                        <w:rFonts w:ascii="Calibri Light" w:hAnsi="Calibri Light"/>
                        <w:sz w:val="21"/>
                        <w:lang w:val="id"/>
                      </w:rPr>
                      <w:t>Spesifi</w:t>
                    </w:r>
                    <w:r>
                      <w:rPr>
                        <w:rFonts w:ascii="Calibri Light" w:hAnsi="Calibri Light"/>
                        <w:sz w:val="21"/>
                        <w:lang w:val="id"/>
                      </w:rPr>
                      <w:t>kasi P</w:t>
                    </w:r>
                    <w:r w:rsidRPr="002C3A78">
                      <w:rPr>
                        <w:rFonts w:ascii="Calibri Light" w:hAnsi="Calibri Light"/>
                        <w:sz w:val="21"/>
                        <w:lang w:val="id"/>
                      </w:rPr>
                      <w:t>roduk</w:t>
                    </w:r>
                  </w:p>
                </w:txbxContent>
              </v:textbox>
              <w10:wrap anchorx="page" anchory="page"/>
            </v:shape>
          </w:pict>
        </mc:Fallback>
      </mc:AlternateContent>
    </w:r>
    <w:r>
      <w:rPr>
        <w:noProof/>
      </w:rPr>
      <mc:AlternateContent>
        <mc:Choice Requires="wps">
          <w:drawing>
            <wp:anchor distT="0" distB="0" distL="114300" distR="114300" simplePos="0" relativeHeight="251700224" behindDoc="1" locked="0" layoutInCell="1" allowOverlap="1" wp14:anchorId="7F5CE90B" wp14:editId="408E8029">
              <wp:simplePos x="0" y="0"/>
              <wp:positionH relativeFrom="page">
                <wp:posOffset>776376</wp:posOffset>
              </wp:positionH>
              <wp:positionV relativeFrom="page">
                <wp:posOffset>569342</wp:posOffset>
              </wp:positionV>
              <wp:extent cx="1958197" cy="181155"/>
              <wp:effectExtent l="0" t="0" r="4445" b="9525"/>
              <wp:wrapNone/>
              <wp:docPr id="42"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58197" cy="181155"/>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14:paraId="30677ABF" w14:textId="77777777" w:rsidR="00BF557D" w:rsidRPr="00F81174" w:rsidRDefault="00BF557D" w:rsidP="00CB22D1">
                          <w:pPr>
                            <w:spacing w:before="14"/>
                            <w:ind w:left="20"/>
                            <w:rPr>
                              <w:rFonts w:ascii="Calibri Light" w:hAnsi="Calibri Light" w:cs="Calibri Light"/>
                              <w:sz w:val="21"/>
                            </w:rPr>
                          </w:pPr>
                          <w:r>
                            <w:rPr>
                              <w:rFonts w:ascii="Calibri Light" w:hAnsi="Calibri Light" w:cs="Calibri Light"/>
                              <w:sz w:val="21"/>
                            </w:rPr>
                            <w:t xml:space="preserve">Panduan Pengguna </w:t>
                          </w:r>
                          <w:r w:rsidRPr="00F81174">
                            <w:rPr>
                              <w:rFonts w:ascii="Calibri Light" w:hAnsi="Calibri Light" w:cs="Calibri Light"/>
                              <w:sz w:val="21"/>
                            </w:rPr>
                            <w:t>Patient Monitor</w:t>
                          </w:r>
                        </w:p>
                        <w:p w14:paraId="0CDCB50D" w14:textId="77777777" w:rsidR="00BF557D" w:rsidRDefault="00BF557D" w:rsidP="00CB22D1">
                          <w:pPr>
                            <w:spacing w:before="14"/>
                            <w:ind w:left="20"/>
                            <w:rPr>
                              <w:rFonts w:ascii="Arial"/>
                              <w:sz w:val="21"/>
                            </w:rPr>
                          </w:pPr>
                        </w:p>
                        <w:p w14:paraId="0A1A6807" w14:textId="77777777" w:rsidR="00BF557D" w:rsidRDefault="00BF557D" w:rsidP="00CB22D1">
                          <w:pPr>
                            <w:spacing w:before="14"/>
                            <w:ind w:left="20"/>
                            <w:rPr>
                              <w:rFonts w:ascii="Arial"/>
                              <w:sz w:val="21"/>
                            </w:rPr>
                          </w:pPr>
                        </w:p>
                        <w:p w14:paraId="32157FC7" w14:textId="77777777" w:rsidR="00BF557D" w:rsidRDefault="00BF557D" w:rsidP="00CB22D1">
                          <w:pPr>
                            <w:spacing w:before="14"/>
                            <w:ind w:left="20"/>
                            <w:rPr>
                              <w:rFonts w:ascii="Arial"/>
                              <w:sz w:val="21"/>
                            </w:rPr>
                          </w:pPr>
                        </w:p>
                        <w:p w14:paraId="7DD3C7B6" w14:textId="77777777" w:rsidR="00BF557D" w:rsidRDefault="00BF557D" w:rsidP="00CB22D1">
                          <w:pPr>
                            <w:spacing w:before="14"/>
                            <w:ind w:left="20"/>
                            <w:rPr>
                              <w:rFonts w:ascii="Arial"/>
                              <w:sz w:val="21"/>
                            </w:rPr>
                          </w:pPr>
                        </w:p>
                        <w:p w14:paraId="40A189D4" w14:textId="77777777" w:rsidR="00BF557D" w:rsidRDefault="00BF557D" w:rsidP="00CB22D1">
                          <w:pPr>
                            <w:spacing w:before="14"/>
                            <w:ind w:left="20"/>
                            <w:rPr>
                              <w:rFonts w:ascii="Arial"/>
                              <w:sz w:val="21"/>
                            </w:rPr>
                          </w:pPr>
                        </w:p>
                        <w:p w14:paraId="10315579" w14:textId="77777777" w:rsidR="00BF557D" w:rsidRDefault="00BF557D" w:rsidP="00CB22D1">
                          <w:pPr>
                            <w:spacing w:before="14"/>
                            <w:ind w:left="20"/>
                            <w:rPr>
                              <w:rFonts w:ascii="Arial"/>
                              <w:sz w:val="21"/>
                            </w:rPr>
                          </w:pPr>
                        </w:p>
                        <w:p w14:paraId="4FA8B30F" w14:textId="77777777" w:rsidR="00BF557D" w:rsidRDefault="00BF557D" w:rsidP="00CB22D1">
                          <w:pPr>
                            <w:spacing w:before="14"/>
                            <w:ind w:left="20"/>
                            <w:rPr>
                              <w:rFonts w:ascii="Arial"/>
                              <w:sz w:val="21"/>
                            </w:rPr>
                          </w:pPr>
                        </w:p>
                        <w:p w14:paraId="15EA37D2" w14:textId="77777777" w:rsidR="00BF557D" w:rsidRDefault="00BF557D" w:rsidP="00CB22D1">
                          <w:pPr>
                            <w:spacing w:before="14"/>
                            <w:ind w:left="20"/>
                            <w:rPr>
                              <w:rFonts w:ascii="Arial"/>
                              <w:sz w:val="21"/>
                            </w:rPr>
                          </w:pPr>
                        </w:p>
                        <w:p w14:paraId="556C1FF2" w14:textId="77777777" w:rsidR="00BF557D" w:rsidRDefault="00BF557D" w:rsidP="00CB22D1">
                          <w:pPr>
                            <w:spacing w:before="14"/>
                            <w:ind w:left="20"/>
                            <w:rPr>
                              <w:rFonts w:ascii="Arial"/>
                              <w:sz w:val="21"/>
                            </w:rPr>
                          </w:pPr>
                        </w:p>
                        <w:p w14:paraId="188E8B9C" w14:textId="7DBF5687" w:rsidR="00BF557D" w:rsidRDefault="00BF557D">
                          <w:pPr>
                            <w:spacing w:before="14"/>
                            <w:ind w:left="20"/>
                            <w:rPr>
                              <w:rFonts w:ascii="Arial"/>
                              <w:sz w:val="21"/>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F5CE90B" id="Text Box 16" o:spid="_x0000_s1268" type="#_x0000_t202" style="position:absolute;margin-left:61.15pt;margin-top:44.85pt;width:154.2pt;height:14.25pt;z-index:-2516162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" filled="f" stroked="f">
              <v:textbox inset="0,0,0,0">
                <w:txbxContent>
                  <w:p w14:paraId="30677ABF" w14:textId="77777777" w:rsidR="00BF557D" w:rsidRPr="00F81174" w:rsidRDefault="00BF557D" w:rsidP="00CB22D1">
                    <w:pPr>
                      <w:spacing w:before="14"/>
                      <w:ind w:left="20"/>
                      <w:rPr>
                        <w:rFonts w:ascii="Calibri Light" w:hAnsi="Calibri Light" w:cs="Calibri Light"/>
                        <w:sz w:val="21"/>
                      </w:rPr>
                    </w:pPr>
                    <w:r>
                      <w:rPr>
                        <w:rFonts w:ascii="Calibri Light" w:hAnsi="Calibri Light" w:cs="Calibri Light"/>
                        <w:sz w:val="21"/>
                      </w:rPr>
                      <w:t xml:space="preserve">Panduan Pengguna </w:t>
                    </w:r>
                    <w:r w:rsidRPr="00F81174">
                      <w:rPr>
                        <w:rFonts w:ascii="Calibri Light" w:hAnsi="Calibri Light" w:cs="Calibri Light"/>
                        <w:sz w:val="21"/>
                      </w:rPr>
                      <w:t>Patient Monitor</w:t>
                    </w:r>
                  </w:p>
                  <w:p w14:paraId="0CDCB50D" w14:textId="77777777" w:rsidR="00BF557D" w:rsidRDefault="00BF557D" w:rsidP="00CB22D1">
                    <w:pPr>
                      <w:spacing w:before="14"/>
                      <w:ind w:left="20"/>
                      <w:rPr>
                        <w:rFonts w:ascii="Arial"/>
                        <w:sz w:val="21"/>
                      </w:rPr>
                    </w:pPr>
                  </w:p>
                  <w:p w14:paraId="0A1A6807" w14:textId="77777777" w:rsidR="00BF557D" w:rsidRDefault="00BF557D" w:rsidP="00CB22D1">
                    <w:pPr>
                      <w:spacing w:before="14"/>
                      <w:ind w:left="20"/>
                      <w:rPr>
                        <w:rFonts w:ascii="Arial"/>
                        <w:sz w:val="21"/>
                      </w:rPr>
                    </w:pPr>
                  </w:p>
                  <w:p w14:paraId="32157FC7" w14:textId="77777777" w:rsidR="00BF557D" w:rsidRDefault="00BF557D" w:rsidP="00CB22D1">
                    <w:pPr>
                      <w:spacing w:before="14"/>
                      <w:ind w:left="20"/>
                      <w:rPr>
                        <w:rFonts w:ascii="Arial"/>
                        <w:sz w:val="21"/>
                      </w:rPr>
                    </w:pPr>
                  </w:p>
                  <w:p w14:paraId="7DD3C7B6" w14:textId="77777777" w:rsidR="00BF557D" w:rsidRDefault="00BF557D" w:rsidP="00CB22D1">
                    <w:pPr>
                      <w:spacing w:before="14"/>
                      <w:ind w:left="20"/>
                      <w:rPr>
                        <w:rFonts w:ascii="Arial"/>
                        <w:sz w:val="21"/>
                      </w:rPr>
                    </w:pPr>
                  </w:p>
                  <w:p w14:paraId="40A189D4" w14:textId="77777777" w:rsidR="00BF557D" w:rsidRDefault="00BF557D" w:rsidP="00CB22D1">
                    <w:pPr>
                      <w:spacing w:before="14"/>
                      <w:ind w:left="20"/>
                      <w:rPr>
                        <w:rFonts w:ascii="Arial"/>
                        <w:sz w:val="21"/>
                      </w:rPr>
                    </w:pPr>
                  </w:p>
                  <w:p w14:paraId="10315579" w14:textId="77777777" w:rsidR="00BF557D" w:rsidRDefault="00BF557D" w:rsidP="00CB22D1">
                    <w:pPr>
                      <w:spacing w:before="14"/>
                      <w:ind w:left="20"/>
                      <w:rPr>
                        <w:rFonts w:ascii="Arial"/>
                        <w:sz w:val="21"/>
                      </w:rPr>
                    </w:pPr>
                  </w:p>
                  <w:p w14:paraId="4FA8B30F" w14:textId="77777777" w:rsidR="00BF557D" w:rsidRDefault="00BF557D" w:rsidP="00CB22D1">
                    <w:pPr>
                      <w:spacing w:before="14"/>
                      <w:ind w:left="20"/>
                      <w:rPr>
                        <w:rFonts w:ascii="Arial"/>
                        <w:sz w:val="21"/>
                      </w:rPr>
                    </w:pPr>
                  </w:p>
                  <w:p w14:paraId="15EA37D2" w14:textId="77777777" w:rsidR="00BF557D" w:rsidRDefault="00BF557D" w:rsidP="00CB22D1">
                    <w:pPr>
                      <w:spacing w:before="14"/>
                      <w:ind w:left="20"/>
                      <w:rPr>
                        <w:rFonts w:ascii="Arial"/>
                        <w:sz w:val="21"/>
                      </w:rPr>
                    </w:pPr>
                  </w:p>
                  <w:p w14:paraId="556C1FF2" w14:textId="77777777" w:rsidR="00BF557D" w:rsidRDefault="00BF557D" w:rsidP="00CB22D1">
                    <w:pPr>
                      <w:spacing w:before="14"/>
                      <w:ind w:left="20"/>
                      <w:rPr>
                        <w:rFonts w:ascii="Arial"/>
                        <w:sz w:val="21"/>
                      </w:rPr>
                    </w:pPr>
                  </w:p>
                  <w:p w14:paraId="188E8B9C" w14:textId="7DBF5687" w:rsidR="00BF557D" w:rsidRDefault="00BF557D">
                    <w:pPr>
                      <w:spacing w:before="14"/>
                      <w:ind w:left="20"/>
                      <w:rPr>
                        <w:rFonts w:ascii="Arial"/>
                        <w:sz w:val="21"/>
                      </w:rPr>
                    </w:pPr>
                  </w:p>
                </w:txbxContent>
              </v:textbox>
              <w10:wrap anchorx="page" anchory="page"/>
            </v:shape>
          </w:pict>
        </mc:Fallback>
      </mc:AlternateContent>
    </w:r>
    <w:r>
      <w:rPr>
        <w:noProof/>
      </w:rPr>
      <mc:AlternateContent>
        <mc:Choice Requires="wps">
          <w:drawing>
            <wp:anchor distT="0" distB="0" distL="114300" distR="114300" simplePos="0" relativeHeight="251698176" behindDoc="1" locked="0" layoutInCell="1" allowOverlap="1" wp14:anchorId="602B794F" wp14:editId="35D77704">
              <wp:simplePos x="0" y="0"/>
              <wp:positionH relativeFrom="page">
                <wp:posOffset>774065</wp:posOffset>
              </wp:positionH>
              <wp:positionV relativeFrom="page">
                <wp:posOffset>746760</wp:posOffset>
              </wp:positionV>
              <wp:extent cx="6015355" cy="0"/>
              <wp:effectExtent l="0" t="0" r="0" b="0"/>
              <wp:wrapNone/>
              <wp:docPr id="44" name="Line 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15355" cy="0"/>
                      </a:xfrm>
                      <a:prstGeom prst="line">
                        <a:avLst/>
                      </a:prstGeom>
                      <a:noFill/>
                      <a:ln w="9144">
                        <a:solidFill>
                          <a:srgbClr val="0000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98F3714" id="Line 17" o:spid="_x0000_s1026" style="position:absolute;z-index:-2516183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60.95pt,58.8pt" to="534.6pt,5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" strokeweight=".72pt">
              <w10:wrap anchorx="page" anchory="page"/>
            </v:line>
          </w:pict>
        </mc:Fallback>
      </mc:AlternateContent>
    </w:r>
  </w:p>
</w:hdr>
</file>

<file path=word/header3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4EAFDD3" w14:textId="1531D474" w:rsidR="00BF557D" w:rsidRDefault="00BF557D">
    <w:pPr>
      <w:pStyle w:val="BodyText"/>
      <w:spacing w:line="14" w:lineRule="auto"/>
      <w:rPr>
        <w:sz w:val="20"/>
      </w:rPr>
    </w:pPr>
    <w:r>
      <w:rPr>
        <w:noProof/>
      </w:rPr>
      <mc:AlternateContent>
        <mc:Choice Requires="wps">
          <w:drawing>
            <wp:anchor distT="0" distB="0" distL="114300" distR="114300" simplePos="0" relativeHeight="251725824" behindDoc="1" locked="0" layoutInCell="1" allowOverlap="1" wp14:anchorId="7863BFDC" wp14:editId="07378423">
              <wp:simplePos x="0" y="0"/>
              <wp:positionH relativeFrom="page">
                <wp:posOffset>5924145</wp:posOffset>
              </wp:positionH>
              <wp:positionV relativeFrom="page">
                <wp:posOffset>564204</wp:posOffset>
              </wp:positionV>
              <wp:extent cx="843239" cy="175260"/>
              <wp:effectExtent l="0" t="0" r="14605" b="15240"/>
              <wp:wrapNone/>
              <wp:docPr id="32"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43239" cy="175260"/>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14:paraId="17B21AFD" w14:textId="77777777" w:rsidR="00BF557D" w:rsidRPr="00342421" w:rsidRDefault="00BF557D">
                          <w:pPr>
                            <w:spacing w:before="14"/>
                            <w:ind w:left="20"/>
                            <w:rPr>
                              <w:rFonts w:ascii="Calibri Light" w:hAnsi="Calibri Light" w:cs="Calibri Light"/>
                              <w:sz w:val="21"/>
                            </w:rPr>
                          </w:pPr>
                          <w:r w:rsidRPr="00342421">
                            <w:rPr>
                              <w:rFonts w:ascii="Calibri Light" w:hAnsi="Calibri Light" w:cs="Calibri Light"/>
                              <w:sz w:val="21"/>
                              <w:lang w:val="id"/>
                            </w:rPr>
                            <w:t>Informasi EMC</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863BFDC" id="_x0000_t202" coordsize="21600,21600" o:spt="202" path="m,l,21600r21600,l21600,xe">
              <v:stroke joinstyle="miter"/>
              <v:path gradientshapeok="t" o:connecttype="rect"/>
            </v:shapetype>
            <v:shape id="Text Box 11" o:spid="_x0000_s1270" type="#_x0000_t202" style="position:absolute;margin-left:466.45pt;margin-top:44.45pt;width:66.4pt;height:13.8pt;z-index:-2515906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" filled="f" stroked="f">
              <v:textbox inset="0,0,0,0">
                <w:txbxContent>
                  <w:p w14:paraId="17B21AFD" w14:textId="77777777" w:rsidR="00BF557D" w:rsidRPr="00342421" w:rsidRDefault="00BF557D">
                    <w:pPr>
                      <w:spacing w:before="14"/>
                      <w:ind w:left="20"/>
                      <w:rPr>
                        <w:rFonts w:ascii="Calibri Light" w:hAnsi="Calibri Light" w:cs="Calibri Light"/>
                        <w:sz w:val="21"/>
                      </w:rPr>
                    </w:pPr>
                    <w:r w:rsidRPr="00342421">
                      <w:rPr>
                        <w:rFonts w:ascii="Calibri Light" w:hAnsi="Calibri Light" w:cs="Calibri Light"/>
                        <w:sz w:val="21"/>
                        <w:lang w:val="id"/>
                      </w:rPr>
                      <w:t>Informasi EMC</w:t>
                    </w:r>
                  </w:p>
                </w:txbxContent>
              </v:textbox>
              <w10:wrap anchorx="page" anchory="page"/>
            </v:shape>
          </w:pict>
        </mc:Fallback>
      </mc:AlternateContent>
    </w:r>
    <w:r>
      <w:rPr>
        <w:noProof/>
      </w:rPr>
      <mc:AlternateContent>
        <mc:Choice Requires="wps">
          <w:drawing>
            <wp:anchor distT="0" distB="0" distL="114300" distR="114300" simplePos="0" relativeHeight="251724800" behindDoc="1" locked="0" layoutInCell="1" allowOverlap="1" wp14:anchorId="4FD41FBC" wp14:editId="77D4ECDB">
              <wp:simplePos x="0" y="0"/>
              <wp:positionH relativeFrom="page">
                <wp:posOffset>778212</wp:posOffset>
              </wp:positionH>
              <wp:positionV relativeFrom="page">
                <wp:posOffset>564204</wp:posOffset>
              </wp:positionV>
              <wp:extent cx="1955259" cy="184826"/>
              <wp:effectExtent l="0" t="0" r="6985" b="5715"/>
              <wp:wrapNone/>
              <wp:docPr id="34"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55259" cy="184826"/>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14:paraId="7DBBCAE4" w14:textId="77777777" w:rsidR="00BF557D" w:rsidRPr="00F81174" w:rsidRDefault="00BF557D" w:rsidP="00342421">
                          <w:pPr>
                            <w:spacing w:before="14"/>
                            <w:ind w:left="20"/>
                            <w:rPr>
                              <w:rFonts w:ascii="Calibri Light" w:hAnsi="Calibri Light" w:cs="Calibri Light"/>
                              <w:sz w:val="21"/>
                            </w:rPr>
                          </w:pPr>
                          <w:r>
                            <w:rPr>
                              <w:rFonts w:ascii="Calibri Light" w:hAnsi="Calibri Light" w:cs="Calibri Light"/>
                              <w:sz w:val="21"/>
                            </w:rPr>
                            <w:t xml:space="preserve">Panduan Pengguna </w:t>
                          </w:r>
                          <w:r w:rsidRPr="00F81174">
                            <w:rPr>
                              <w:rFonts w:ascii="Calibri Light" w:hAnsi="Calibri Light" w:cs="Calibri Light"/>
                              <w:sz w:val="21"/>
                            </w:rPr>
                            <w:t>Patient Monitor</w:t>
                          </w:r>
                        </w:p>
                        <w:p w14:paraId="286391E7" w14:textId="77777777" w:rsidR="00BF557D" w:rsidRDefault="00BF557D" w:rsidP="00342421">
                          <w:pPr>
                            <w:spacing w:before="14"/>
                            <w:ind w:left="20"/>
                            <w:rPr>
                              <w:rFonts w:ascii="Arial"/>
                              <w:sz w:val="21"/>
                            </w:rPr>
                          </w:pPr>
                        </w:p>
                        <w:p w14:paraId="0EE1152D" w14:textId="77777777" w:rsidR="00BF557D" w:rsidRDefault="00BF557D" w:rsidP="00342421">
                          <w:pPr>
                            <w:spacing w:before="14"/>
                            <w:ind w:left="20"/>
                            <w:rPr>
                              <w:rFonts w:ascii="Arial"/>
                              <w:sz w:val="21"/>
                            </w:rPr>
                          </w:pPr>
                        </w:p>
                        <w:p w14:paraId="6BF6130C" w14:textId="77777777" w:rsidR="00BF557D" w:rsidRDefault="00BF557D" w:rsidP="00342421">
                          <w:pPr>
                            <w:spacing w:before="14"/>
                            <w:ind w:left="20"/>
                            <w:rPr>
                              <w:rFonts w:ascii="Arial"/>
                              <w:sz w:val="21"/>
                            </w:rPr>
                          </w:pPr>
                        </w:p>
                        <w:p w14:paraId="5A4599EF" w14:textId="77777777" w:rsidR="00BF557D" w:rsidRDefault="00BF557D" w:rsidP="00342421">
                          <w:pPr>
                            <w:spacing w:before="14"/>
                            <w:ind w:left="20"/>
                            <w:rPr>
                              <w:rFonts w:ascii="Arial"/>
                              <w:sz w:val="21"/>
                            </w:rPr>
                          </w:pPr>
                        </w:p>
                        <w:p w14:paraId="3B2F594A" w14:textId="77777777" w:rsidR="00BF557D" w:rsidRDefault="00BF557D" w:rsidP="00342421">
                          <w:pPr>
                            <w:spacing w:before="14"/>
                            <w:ind w:left="20"/>
                            <w:rPr>
                              <w:rFonts w:ascii="Arial"/>
                              <w:sz w:val="21"/>
                            </w:rPr>
                          </w:pPr>
                        </w:p>
                        <w:p w14:paraId="22814234" w14:textId="77777777" w:rsidR="00BF557D" w:rsidRDefault="00BF557D" w:rsidP="00342421">
                          <w:pPr>
                            <w:spacing w:before="14"/>
                            <w:ind w:left="20"/>
                            <w:rPr>
                              <w:rFonts w:ascii="Arial"/>
                              <w:sz w:val="21"/>
                            </w:rPr>
                          </w:pPr>
                        </w:p>
                        <w:p w14:paraId="53D581F5" w14:textId="77777777" w:rsidR="00BF557D" w:rsidRDefault="00BF557D" w:rsidP="00342421">
                          <w:pPr>
                            <w:spacing w:before="14"/>
                            <w:ind w:left="20"/>
                            <w:rPr>
                              <w:rFonts w:ascii="Arial"/>
                              <w:sz w:val="21"/>
                            </w:rPr>
                          </w:pPr>
                        </w:p>
                        <w:p w14:paraId="40E76F44" w14:textId="77777777" w:rsidR="00BF557D" w:rsidRDefault="00BF557D" w:rsidP="00342421">
                          <w:pPr>
                            <w:spacing w:before="14"/>
                            <w:ind w:left="20"/>
                            <w:rPr>
                              <w:rFonts w:ascii="Arial"/>
                              <w:sz w:val="21"/>
                            </w:rPr>
                          </w:pPr>
                        </w:p>
                        <w:p w14:paraId="09A466B0" w14:textId="77777777" w:rsidR="00BF557D" w:rsidRDefault="00BF557D" w:rsidP="00342421">
                          <w:pPr>
                            <w:spacing w:before="14"/>
                            <w:ind w:left="20"/>
                            <w:rPr>
                              <w:rFonts w:ascii="Arial"/>
                              <w:sz w:val="21"/>
                            </w:rPr>
                          </w:pPr>
                        </w:p>
                        <w:p w14:paraId="03041F65" w14:textId="77777777" w:rsidR="00BF557D" w:rsidRDefault="00BF557D" w:rsidP="00342421">
                          <w:pPr>
                            <w:spacing w:before="14"/>
                            <w:ind w:left="20"/>
                            <w:rPr>
                              <w:rFonts w:ascii="Arial"/>
                              <w:sz w:val="21"/>
                            </w:rPr>
                          </w:pPr>
                        </w:p>
                        <w:p w14:paraId="2DE188D4" w14:textId="45558AD4" w:rsidR="00BF557D" w:rsidRDefault="00BF557D">
                          <w:pPr>
                            <w:spacing w:before="14"/>
                            <w:ind w:left="20"/>
                            <w:rPr>
                              <w:rFonts w:ascii="Arial"/>
                              <w:sz w:val="21"/>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FD41FBC" id="Text Box 12" o:spid="_x0000_s1271" type="#_x0000_t202" style="position:absolute;margin-left:61.3pt;margin-top:44.45pt;width:153.95pt;height:14.55pt;z-index:-2515916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" filled="f" stroked="f">
              <v:textbox inset="0,0,0,0">
                <w:txbxContent>
                  <w:p w14:paraId="7DBBCAE4" w14:textId="77777777" w:rsidR="00BF557D" w:rsidRPr="00F81174" w:rsidRDefault="00BF557D" w:rsidP="00342421">
                    <w:pPr>
                      <w:spacing w:before="14"/>
                      <w:ind w:left="20"/>
                      <w:rPr>
                        <w:rFonts w:ascii="Calibri Light" w:hAnsi="Calibri Light" w:cs="Calibri Light"/>
                        <w:sz w:val="21"/>
                      </w:rPr>
                    </w:pPr>
                    <w:r>
                      <w:rPr>
                        <w:rFonts w:ascii="Calibri Light" w:hAnsi="Calibri Light" w:cs="Calibri Light"/>
                        <w:sz w:val="21"/>
                      </w:rPr>
                      <w:t xml:space="preserve">Panduan Pengguna </w:t>
                    </w:r>
                    <w:r w:rsidRPr="00F81174">
                      <w:rPr>
                        <w:rFonts w:ascii="Calibri Light" w:hAnsi="Calibri Light" w:cs="Calibri Light"/>
                        <w:sz w:val="21"/>
                      </w:rPr>
                      <w:t>Patient Monitor</w:t>
                    </w:r>
                  </w:p>
                  <w:p w14:paraId="286391E7" w14:textId="77777777" w:rsidR="00BF557D" w:rsidRDefault="00BF557D" w:rsidP="00342421">
                    <w:pPr>
                      <w:spacing w:before="14"/>
                      <w:ind w:left="20"/>
                      <w:rPr>
                        <w:rFonts w:ascii="Arial"/>
                        <w:sz w:val="21"/>
                      </w:rPr>
                    </w:pPr>
                  </w:p>
                  <w:p w14:paraId="0EE1152D" w14:textId="77777777" w:rsidR="00BF557D" w:rsidRDefault="00BF557D" w:rsidP="00342421">
                    <w:pPr>
                      <w:spacing w:before="14"/>
                      <w:ind w:left="20"/>
                      <w:rPr>
                        <w:rFonts w:ascii="Arial"/>
                        <w:sz w:val="21"/>
                      </w:rPr>
                    </w:pPr>
                  </w:p>
                  <w:p w14:paraId="6BF6130C" w14:textId="77777777" w:rsidR="00BF557D" w:rsidRDefault="00BF557D" w:rsidP="00342421">
                    <w:pPr>
                      <w:spacing w:before="14"/>
                      <w:ind w:left="20"/>
                      <w:rPr>
                        <w:rFonts w:ascii="Arial"/>
                        <w:sz w:val="21"/>
                      </w:rPr>
                    </w:pPr>
                  </w:p>
                  <w:p w14:paraId="5A4599EF" w14:textId="77777777" w:rsidR="00BF557D" w:rsidRDefault="00BF557D" w:rsidP="00342421">
                    <w:pPr>
                      <w:spacing w:before="14"/>
                      <w:ind w:left="20"/>
                      <w:rPr>
                        <w:rFonts w:ascii="Arial"/>
                        <w:sz w:val="21"/>
                      </w:rPr>
                    </w:pPr>
                  </w:p>
                  <w:p w14:paraId="3B2F594A" w14:textId="77777777" w:rsidR="00BF557D" w:rsidRDefault="00BF557D" w:rsidP="00342421">
                    <w:pPr>
                      <w:spacing w:before="14"/>
                      <w:ind w:left="20"/>
                      <w:rPr>
                        <w:rFonts w:ascii="Arial"/>
                        <w:sz w:val="21"/>
                      </w:rPr>
                    </w:pPr>
                  </w:p>
                  <w:p w14:paraId="22814234" w14:textId="77777777" w:rsidR="00BF557D" w:rsidRDefault="00BF557D" w:rsidP="00342421">
                    <w:pPr>
                      <w:spacing w:before="14"/>
                      <w:ind w:left="20"/>
                      <w:rPr>
                        <w:rFonts w:ascii="Arial"/>
                        <w:sz w:val="21"/>
                      </w:rPr>
                    </w:pPr>
                  </w:p>
                  <w:p w14:paraId="53D581F5" w14:textId="77777777" w:rsidR="00BF557D" w:rsidRDefault="00BF557D" w:rsidP="00342421">
                    <w:pPr>
                      <w:spacing w:before="14"/>
                      <w:ind w:left="20"/>
                      <w:rPr>
                        <w:rFonts w:ascii="Arial"/>
                        <w:sz w:val="21"/>
                      </w:rPr>
                    </w:pPr>
                  </w:p>
                  <w:p w14:paraId="40E76F44" w14:textId="77777777" w:rsidR="00BF557D" w:rsidRDefault="00BF557D" w:rsidP="00342421">
                    <w:pPr>
                      <w:spacing w:before="14"/>
                      <w:ind w:left="20"/>
                      <w:rPr>
                        <w:rFonts w:ascii="Arial"/>
                        <w:sz w:val="21"/>
                      </w:rPr>
                    </w:pPr>
                  </w:p>
                  <w:p w14:paraId="09A466B0" w14:textId="77777777" w:rsidR="00BF557D" w:rsidRDefault="00BF557D" w:rsidP="00342421">
                    <w:pPr>
                      <w:spacing w:before="14"/>
                      <w:ind w:left="20"/>
                      <w:rPr>
                        <w:rFonts w:ascii="Arial"/>
                        <w:sz w:val="21"/>
                      </w:rPr>
                    </w:pPr>
                  </w:p>
                  <w:p w14:paraId="03041F65" w14:textId="77777777" w:rsidR="00BF557D" w:rsidRDefault="00BF557D" w:rsidP="00342421">
                    <w:pPr>
                      <w:spacing w:before="14"/>
                      <w:ind w:left="20"/>
                      <w:rPr>
                        <w:rFonts w:ascii="Arial"/>
                        <w:sz w:val="21"/>
                      </w:rPr>
                    </w:pPr>
                  </w:p>
                  <w:p w14:paraId="2DE188D4" w14:textId="45558AD4" w:rsidR="00BF557D" w:rsidRDefault="00BF557D">
                    <w:pPr>
                      <w:spacing w:before="14"/>
                      <w:ind w:left="20"/>
                      <w:rPr>
                        <w:rFonts w:ascii="Arial"/>
                        <w:sz w:val="21"/>
                      </w:rPr>
                    </w:pPr>
                  </w:p>
                </w:txbxContent>
              </v:textbox>
              <w10:wrap anchorx="page" anchory="page"/>
            </v:shape>
          </w:pict>
        </mc:Fallback>
      </mc:AlternateContent>
    </w:r>
    <w:r>
      <w:rPr>
        <w:noProof/>
      </w:rPr>
      <mc:AlternateContent>
        <mc:Choice Requires="wps">
          <w:drawing>
            <wp:anchor distT="0" distB="0" distL="114300" distR="114300" simplePos="0" relativeHeight="251710464" behindDoc="1" locked="0" layoutInCell="1" allowOverlap="1" wp14:anchorId="79FA3C4A" wp14:editId="3E8F8BF7">
              <wp:simplePos x="0" y="0"/>
              <wp:positionH relativeFrom="page">
                <wp:posOffset>774065</wp:posOffset>
              </wp:positionH>
              <wp:positionV relativeFrom="page">
                <wp:posOffset>746760</wp:posOffset>
              </wp:positionV>
              <wp:extent cx="6015355" cy="0"/>
              <wp:effectExtent l="0" t="0" r="0" b="0"/>
              <wp:wrapNone/>
              <wp:docPr id="36" name="Line 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15355" cy="0"/>
                      </a:xfrm>
                      <a:prstGeom prst="line">
                        <a:avLst/>
                      </a:prstGeom>
                      <a:noFill/>
                      <a:ln w="9144">
                        <a:solidFill>
                          <a:srgbClr val="0000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62A1C3C" id="Line 13" o:spid="_x0000_s1026" style="position:absolute;z-index:-2516060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60.95pt,58.8pt" to="534.6pt,5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" strokeweight=".72pt">
              <w10:wrap anchorx="page" anchory="page"/>
            </v:line>
          </w:pict>
        </mc:Fallback>
      </mc:AlternateContent>
    </w:r>
  </w:p>
</w:hdr>
</file>

<file path=word/header3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C7B4C85" w14:textId="7F57341A" w:rsidR="00BF557D" w:rsidRDefault="00BF557D">
    <w:pPr>
      <w:pStyle w:val="BodyText"/>
      <w:spacing w:line="14" w:lineRule="auto"/>
      <w:rPr>
        <w:sz w:val="20"/>
      </w:rPr>
    </w:pPr>
    <w:r>
      <w:rPr>
        <w:noProof/>
      </w:rPr>
      <mc:AlternateContent>
        <mc:Choice Requires="wps">
          <w:drawing>
            <wp:anchor distT="0" distB="0" distL="114300" distR="114300" simplePos="0" relativeHeight="251728896" behindDoc="1" locked="0" layoutInCell="1" allowOverlap="1" wp14:anchorId="29AFCEFF" wp14:editId="2D19C47A">
              <wp:simplePos x="0" y="0"/>
              <wp:positionH relativeFrom="page">
                <wp:posOffset>5700408</wp:posOffset>
              </wp:positionH>
              <wp:positionV relativeFrom="page">
                <wp:posOffset>564204</wp:posOffset>
              </wp:positionV>
              <wp:extent cx="1076203" cy="175260"/>
              <wp:effectExtent l="0" t="0" r="10160" b="15240"/>
              <wp:wrapNone/>
              <wp:docPr id="24"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6203" cy="175260"/>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14:paraId="4BFD39D4" w14:textId="7AE40871" w:rsidR="00BF557D" w:rsidRPr="008B36DD" w:rsidRDefault="00BF557D">
                          <w:pPr>
                            <w:spacing w:before="14"/>
                            <w:ind w:left="20"/>
                            <w:rPr>
                              <w:rFonts w:ascii="Calibri Light" w:hAnsi="Calibri Light" w:cs="Calibri Light"/>
                              <w:sz w:val="21"/>
                            </w:rPr>
                          </w:pPr>
                          <w:r>
                            <w:rPr>
                              <w:rFonts w:ascii="Calibri Light" w:hAnsi="Calibri Light" w:cs="Calibri Light"/>
                              <w:sz w:val="21"/>
                              <w:lang w:val="id"/>
                            </w:rPr>
                            <w:t xml:space="preserve">Pengaturan </w:t>
                          </w:r>
                          <w:r w:rsidRPr="007A17AB">
                            <w:rPr>
                              <w:rFonts w:ascii="Calibri Light" w:hAnsi="Calibri Light" w:cs="Calibri Light"/>
                              <w:i/>
                              <w:sz w:val="21"/>
                              <w:lang w:val="id"/>
                            </w:rPr>
                            <w:t>Default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9AFCEFF" id="_x0000_t202" coordsize="21600,21600" o:spt="202" path="m,l,21600r21600,l21600,xe">
              <v:stroke joinstyle="miter"/>
              <v:path gradientshapeok="t" o:connecttype="rect"/>
            </v:shapetype>
            <v:shape id="Text Box 7" o:spid="_x0000_s1273" type="#_x0000_t202" style="position:absolute;margin-left:448.85pt;margin-top:44.45pt;width:84.75pt;height:13.8pt;z-index:-2515875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" filled="f" stroked="f">
              <v:textbox inset="0,0,0,0">
                <w:txbxContent>
                  <w:p w14:paraId="4BFD39D4" w14:textId="7AE40871" w:rsidR="00BF557D" w:rsidRPr="008B36DD" w:rsidRDefault="00BF557D">
                    <w:pPr>
                      <w:spacing w:before="14"/>
                      <w:ind w:left="20"/>
                      <w:rPr>
                        <w:rFonts w:ascii="Calibri Light" w:hAnsi="Calibri Light" w:cs="Calibri Light"/>
                        <w:sz w:val="21"/>
                      </w:rPr>
                    </w:pPr>
                    <w:r>
                      <w:rPr>
                        <w:rFonts w:ascii="Calibri Light" w:hAnsi="Calibri Light" w:cs="Calibri Light"/>
                        <w:sz w:val="21"/>
                        <w:lang w:val="id"/>
                      </w:rPr>
                      <w:t xml:space="preserve">Pengaturan </w:t>
                    </w:r>
                    <w:r w:rsidRPr="007A17AB">
                      <w:rPr>
                        <w:rFonts w:ascii="Calibri Light" w:hAnsi="Calibri Light" w:cs="Calibri Light"/>
                        <w:i/>
                        <w:sz w:val="21"/>
                        <w:lang w:val="id"/>
                      </w:rPr>
                      <w:t>Default</w:t>
                    </w:r>
                  </w:p>
                </w:txbxContent>
              </v:textbox>
              <w10:wrap anchorx="page" anchory="page"/>
            </v:shape>
          </w:pict>
        </mc:Fallback>
      </mc:AlternateContent>
    </w:r>
    <w:r>
      <w:rPr>
        <w:noProof/>
      </w:rPr>
      <mc:AlternateContent>
        <mc:Choice Requires="wps">
          <w:drawing>
            <wp:anchor distT="0" distB="0" distL="114300" distR="114300" simplePos="0" relativeHeight="251727872" behindDoc="1" locked="0" layoutInCell="1" allowOverlap="1" wp14:anchorId="7BD91749" wp14:editId="50933D6F">
              <wp:simplePos x="0" y="0"/>
              <wp:positionH relativeFrom="page">
                <wp:posOffset>778213</wp:posOffset>
              </wp:positionH>
              <wp:positionV relativeFrom="page">
                <wp:posOffset>564204</wp:posOffset>
              </wp:positionV>
              <wp:extent cx="1935804" cy="184826"/>
              <wp:effectExtent l="0" t="0" r="7620" b="5715"/>
              <wp:wrapNone/>
              <wp:docPr id="26"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35804" cy="184826"/>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14:paraId="3B90BA13" w14:textId="77777777" w:rsidR="00BF557D" w:rsidRPr="00F81174" w:rsidRDefault="00BF557D" w:rsidP="008B36DD">
                          <w:pPr>
                            <w:spacing w:before="14"/>
                            <w:ind w:left="20"/>
                            <w:rPr>
                              <w:rFonts w:ascii="Calibri Light" w:hAnsi="Calibri Light" w:cs="Calibri Light"/>
                              <w:sz w:val="21"/>
                            </w:rPr>
                          </w:pPr>
                          <w:r>
                            <w:rPr>
                              <w:rFonts w:ascii="Calibri Light" w:hAnsi="Calibri Light" w:cs="Calibri Light"/>
                              <w:sz w:val="21"/>
                            </w:rPr>
                            <w:t xml:space="preserve">Panduan Pengguna </w:t>
                          </w:r>
                          <w:r w:rsidRPr="00F81174">
                            <w:rPr>
                              <w:rFonts w:ascii="Calibri Light" w:hAnsi="Calibri Light" w:cs="Calibri Light"/>
                              <w:sz w:val="21"/>
                            </w:rPr>
                            <w:t>Patient Monitor</w:t>
                          </w:r>
                        </w:p>
                        <w:p w14:paraId="3A3F3528" w14:textId="77777777" w:rsidR="00BF557D" w:rsidRDefault="00BF557D" w:rsidP="008B36DD">
                          <w:pPr>
                            <w:spacing w:before="14"/>
                            <w:ind w:left="20"/>
                            <w:rPr>
                              <w:rFonts w:ascii="Arial"/>
                              <w:sz w:val="21"/>
                            </w:rPr>
                          </w:pPr>
                        </w:p>
                        <w:p w14:paraId="25E71999" w14:textId="77777777" w:rsidR="00BF557D" w:rsidRDefault="00BF557D" w:rsidP="008B36DD">
                          <w:pPr>
                            <w:spacing w:before="14"/>
                            <w:ind w:left="20"/>
                            <w:rPr>
                              <w:rFonts w:ascii="Arial"/>
                              <w:sz w:val="21"/>
                            </w:rPr>
                          </w:pPr>
                        </w:p>
                        <w:p w14:paraId="2DCDC2CC" w14:textId="77777777" w:rsidR="00BF557D" w:rsidRDefault="00BF557D" w:rsidP="008B36DD">
                          <w:pPr>
                            <w:spacing w:before="14"/>
                            <w:ind w:left="20"/>
                            <w:rPr>
                              <w:rFonts w:ascii="Arial"/>
                              <w:sz w:val="21"/>
                            </w:rPr>
                          </w:pPr>
                        </w:p>
                        <w:p w14:paraId="49B6D923" w14:textId="77777777" w:rsidR="00BF557D" w:rsidRDefault="00BF557D" w:rsidP="008B36DD">
                          <w:pPr>
                            <w:spacing w:before="14"/>
                            <w:ind w:left="20"/>
                            <w:rPr>
                              <w:rFonts w:ascii="Arial"/>
                              <w:sz w:val="21"/>
                            </w:rPr>
                          </w:pPr>
                        </w:p>
                        <w:p w14:paraId="06B4E311" w14:textId="77777777" w:rsidR="00BF557D" w:rsidRDefault="00BF557D" w:rsidP="008B36DD">
                          <w:pPr>
                            <w:spacing w:before="14"/>
                            <w:ind w:left="20"/>
                            <w:rPr>
                              <w:rFonts w:ascii="Arial"/>
                              <w:sz w:val="21"/>
                            </w:rPr>
                          </w:pPr>
                        </w:p>
                        <w:p w14:paraId="6477C45D" w14:textId="77777777" w:rsidR="00BF557D" w:rsidRDefault="00BF557D" w:rsidP="008B36DD">
                          <w:pPr>
                            <w:spacing w:before="14"/>
                            <w:ind w:left="20"/>
                            <w:rPr>
                              <w:rFonts w:ascii="Arial"/>
                              <w:sz w:val="21"/>
                            </w:rPr>
                          </w:pPr>
                        </w:p>
                        <w:p w14:paraId="61B4FEAC" w14:textId="77777777" w:rsidR="00BF557D" w:rsidRDefault="00BF557D" w:rsidP="008B36DD">
                          <w:pPr>
                            <w:spacing w:before="14"/>
                            <w:ind w:left="20"/>
                            <w:rPr>
                              <w:rFonts w:ascii="Arial"/>
                              <w:sz w:val="21"/>
                            </w:rPr>
                          </w:pPr>
                        </w:p>
                        <w:p w14:paraId="779AF2FC" w14:textId="77777777" w:rsidR="00BF557D" w:rsidRDefault="00BF557D" w:rsidP="008B36DD">
                          <w:pPr>
                            <w:spacing w:before="14"/>
                            <w:ind w:left="20"/>
                            <w:rPr>
                              <w:rFonts w:ascii="Arial"/>
                              <w:sz w:val="21"/>
                            </w:rPr>
                          </w:pPr>
                        </w:p>
                        <w:p w14:paraId="0E6899F9" w14:textId="77777777" w:rsidR="00BF557D" w:rsidRDefault="00BF557D" w:rsidP="008B36DD">
                          <w:pPr>
                            <w:spacing w:before="14"/>
                            <w:ind w:left="20"/>
                            <w:rPr>
                              <w:rFonts w:ascii="Arial"/>
                              <w:sz w:val="21"/>
                            </w:rPr>
                          </w:pPr>
                        </w:p>
                        <w:p w14:paraId="5DE792A3" w14:textId="77777777" w:rsidR="00BF557D" w:rsidRDefault="00BF557D" w:rsidP="008B36DD">
                          <w:pPr>
                            <w:spacing w:before="14"/>
                            <w:ind w:left="20"/>
                            <w:rPr>
                              <w:rFonts w:ascii="Arial"/>
                              <w:sz w:val="21"/>
                            </w:rPr>
                          </w:pPr>
                        </w:p>
                        <w:p w14:paraId="17F1655D" w14:textId="77777777" w:rsidR="00BF557D" w:rsidRDefault="00BF557D" w:rsidP="008B36DD">
                          <w:pPr>
                            <w:spacing w:before="14"/>
                            <w:ind w:left="20"/>
                            <w:rPr>
                              <w:rFonts w:ascii="Arial"/>
                              <w:sz w:val="21"/>
                            </w:rPr>
                          </w:pPr>
                        </w:p>
                        <w:p w14:paraId="30AA82AD" w14:textId="664D3901" w:rsidR="00BF557D" w:rsidRDefault="00BF557D">
                          <w:pPr>
                            <w:spacing w:before="14"/>
                            <w:ind w:left="20"/>
                            <w:rPr>
                              <w:rFonts w:ascii="Arial"/>
                              <w:sz w:val="21"/>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BD91749" id="Text Box 8" o:spid="_x0000_s1274" type="#_x0000_t202" style="position:absolute;margin-left:61.3pt;margin-top:44.45pt;width:152.45pt;height:14.55pt;z-index:-2515886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" filled="f" stroked="f">
              <v:textbox inset="0,0,0,0">
                <w:txbxContent>
                  <w:p w14:paraId="3B90BA13" w14:textId="77777777" w:rsidR="00BF557D" w:rsidRPr="00F81174" w:rsidRDefault="00BF557D" w:rsidP="008B36DD">
                    <w:pPr>
                      <w:spacing w:before="14"/>
                      <w:ind w:left="20"/>
                      <w:rPr>
                        <w:rFonts w:ascii="Calibri Light" w:hAnsi="Calibri Light" w:cs="Calibri Light"/>
                        <w:sz w:val="21"/>
                      </w:rPr>
                    </w:pPr>
                    <w:r>
                      <w:rPr>
                        <w:rFonts w:ascii="Calibri Light" w:hAnsi="Calibri Light" w:cs="Calibri Light"/>
                        <w:sz w:val="21"/>
                      </w:rPr>
                      <w:t xml:space="preserve">Panduan Pengguna </w:t>
                    </w:r>
                    <w:r w:rsidRPr="00F81174">
                      <w:rPr>
                        <w:rFonts w:ascii="Calibri Light" w:hAnsi="Calibri Light" w:cs="Calibri Light"/>
                        <w:sz w:val="21"/>
                      </w:rPr>
                      <w:t>Patient Monitor</w:t>
                    </w:r>
                  </w:p>
                  <w:p w14:paraId="3A3F3528" w14:textId="77777777" w:rsidR="00BF557D" w:rsidRDefault="00BF557D" w:rsidP="008B36DD">
                    <w:pPr>
                      <w:spacing w:before="14"/>
                      <w:ind w:left="20"/>
                      <w:rPr>
                        <w:rFonts w:ascii="Arial"/>
                        <w:sz w:val="21"/>
                      </w:rPr>
                    </w:pPr>
                  </w:p>
                  <w:p w14:paraId="25E71999" w14:textId="77777777" w:rsidR="00BF557D" w:rsidRDefault="00BF557D" w:rsidP="008B36DD">
                    <w:pPr>
                      <w:spacing w:before="14"/>
                      <w:ind w:left="20"/>
                      <w:rPr>
                        <w:rFonts w:ascii="Arial"/>
                        <w:sz w:val="21"/>
                      </w:rPr>
                    </w:pPr>
                  </w:p>
                  <w:p w14:paraId="2DCDC2CC" w14:textId="77777777" w:rsidR="00BF557D" w:rsidRDefault="00BF557D" w:rsidP="008B36DD">
                    <w:pPr>
                      <w:spacing w:before="14"/>
                      <w:ind w:left="20"/>
                      <w:rPr>
                        <w:rFonts w:ascii="Arial"/>
                        <w:sz w:val="21"/>
                      </w:rPr>
                    </w:pPr>
                  </w:p>
                  <w:p w14:paraId="49B6D923" w14:textId="77777777" w:rsidR="00BF557D" w:rsidRDefault="00BF557D" w:rsidP="008B36DD">
                    <w:pPr>
                      <w:spacing w:before="14"/>
                      <w:ind w:left="20"/>
                      <w:rPr>
                        <w:rFonts w:ascii="Arial"/>
                        <w:sz w:val="21"/>
                      </w:rPr>
                    </w:pPr>
                  </w:p>
                  <w:p w14:paraId="06B4E311" w14:textId="77777777" w:rsidR="00BF557D" w:rsidRDefault="00BF557D" w:rsidP="008B36DD">
                    <w:pPr>
                      <w:spacing w:before="14"/>
                      <w:ind w:left="20"/>
                      <w:rPr>
                        <w:rFonts w:ascii="Arial"/>
                        <w:sz w:val="21"/>
                      </w:rPr>
                    </w:pPr>
                  </w:p>
                  <w:p w14:paraId="6477C45D" w14:textId="77777777" w:rsidR="00BF557D" w:rsidRDefault="00BF557D" w:rsidP="008B36DD">
                    <w:pPr>
                      <w:spacing w:before="14"/>
                      <w:ind w:left="20"/>
                      <w:rPr>
                        <w:rFonts w:ascii="Arial"/>
                        <w:sz w:val="21"/>
                      </w:rPr>
                    </w:pPr>
                  </w:p>
                  <w:p w14:paraId="61B4FEAC" w14:textId="77777777" w:rsidR="00BF557D" w:rsidRDefault="00BF557D" w:rsidP="008B36DD">
                    <w:pPr>
                      <w:spacing w:before="14"/>
                      <w:ind w:left="20"/>
                      <w:rPr>
                        <w:rFonts w:ascii="Arial"/>
                        <w:sz w:val="21"/>
                      </w:rPr>
                    </w:pPr>
                  </w:p>
                  <w:p w14:paraId="779AF2FC" w14:textId="77777777" w:rsidR="00BF557D" w:rsidRDefault="00BF557D" w:rsidP="008B36DD">
                    <w:pPr>
                      <w:spacing w:before="14"/>
                      <w:ind w:left="20"/>
                      <w:rPr>
                        <w:rFonts w:ascii="Arial"/>
                        <w:sz w:val="21"/>
                      </w:rPr>
                    </w:pPr>
                  </w:p>
                  <w:p w14:paraId="0E6899F9" w14:textId="77777777" w:rsidR="00BF557D" w:rsidRDefault="00BF557D" w:rsidP="008B36DD">
                    <w:pPr>
                      <w:spacing w:before="14"/>
                      <w:ind w:left="20"/>
                      <w:rPr>
                        <w:rFonts w:ascii="Arial"/>
                        <w:sz w:val="21"/>
                      </w:rPr>
                    </w:pPr>
                  </w:p>
                  <w:p w14:paraId="5DE792A3" w14:textId="77777777" w:rsidR="00BF557D" w:rsidRDefault="00BF557D" w:rsidP="008B36DD">
                    <w:pPr>
                      <w:spacing w:before="14"/>
                      <w:ind w:left="20"/>
                      <w:rPr>
                        <w:rFonts w:ascii="Arial"/>
                        <w:sz w:val="21"/>
                      </w:rPr>
                    </w:pPr>
                  </w:p>
                  <w:p w14:paraId="17F1655D" w14:textId="77777777" w:rsidR="00BF557D" w:rsidRDefault="00BF557D" w:rsidP="008B36DD">
                    <w:pPr>
                      <w:spacing w:before="14"/>
                      <w:ind w:left="20"/>
                      <w:rPr>
                        <w:rFonts w:ascii="Arial"/>
                        <w:sz w:val="21"/>
                      </w:rPr>
                    </w:pPr>
                  </w:p>
                  <w:p w14:paraId="30AA82AD" w14:textId="664D3901" w:rsidR="00BF557D" w:rsidRDefault="00BF557D">
                    <w:pPr>
                      <w:spacing w:before="14"/>
                      <w:ind w:left="20"/>
                      <w:rPr>
                        <w:rFonts w:ascii="Arial"/>
                        <w:sz w:val="21"/>
                      </w:rPr>
                    </w:pPr>
                  </w:p>
                </w:txbxContent>
              </v:textbox>
              <w10:wrap anchorx="page" anchory="page"/>
            </v:shape>
          </w:pict>
        </mc:Fallback>
      </mc:AlternateContent>
    </w:r>
    <w:r>
      <w:rPr>
        <w:noProof/>
      </w:rPr>
      <mc:AlternateContent>
        <mc:Choice Requires="wps">
          <w:drawing>
            <wp:anchor distT="0" distB="0" distL="114300" distR="114300" simplePos="0" relativeHeight="251726848" behindDoc="1" locked="0" layoutInCell="1" allowOverlap="1" wp14:anchorId="092E3324" wp14:editId="3BA89F3F">
              <wp:simplePos x="0" y="0"/>
              <wp:positionH relativeFrom="page">
                <wp:posOffset>774065</wp:posOffset>
              </wp:positionH>
              <wp:positionV relativeFrom="page">
                <wp:posOffset>746760</wp:posOffset>
              </wp:positionV>
              <wp:extent cx="6015355" cy="0"/>
              <wp:effectExtent l="0" t="0" r="0" b="0"/>
              <wp:wrapNone/>
              <wp:docPr id="28" name="Line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15355" cy="0"/>
                      </a:xfrm>
                      <a:prstGeom prst="line">
                        <a:avLst/>
                      </a:prstGeom>
                      <a:noFill/>
                      <a:ln w="9144">
                        <a:solidFill>
                          <a:srgbClr val="0000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D7D0DAD" id="Line 9" o:spid="_x0000_s1026" style="position:absolute;z-index:-2515896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60.95pt,58.8pt" to="534.6pt,5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" strokeweight=".72pt">
              <w10:wrap anchorx="page" anchory="page"/>
            </v:line>
          </w:pict>
        </mc:Fallback>
      </mc:AlternateContent>
    </w:r>
  </w:p>
</w:hdr>
</file>

<file path=word/header3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D8D5A6D" w14:textId="7DB66E9C" w:rsidR="00BF557D" w:rsidRDefault="00BF557D">
    <w:pPr>
      <w:pStyle w:val="BodyText"/>
      <w:spacing w:line="14" w:lineRule="auto"/>
      <w:rPr>
        <w:sz w:val="20"/>
      </w:rPr>
    </w:pPr>
    <w:r>
      <w:rPr>
        <w:noProof/>
      </w:rPr>
      <mc:AlternateContent>
        <mc:Choice Requires="wps">
          <w:drawing>
            <wp:anchor distT="0" distB="0" distL="114300" distR="114300" simplePos="0" relativeHeight="251663360" behindDoc="1" locked="0" layoutInCell="1" allowOverlap="1" wp14:anchorId="0836F983" wp14:editId="33C98F7D">
              <wp:simplePos x="0" y="0"/>
              <wp:positionH relativeFrom="page">
                <wp:posOffset>6215974</wp:posOffset>
              </wp:positionH>
              <wp:positionV relativeFrom="page">
                <wp:posOffset>564204</wp:posOffset>
              </wp:positionV>
              <wp:extent cx="554612" cy="184826"/>
              <wp:effectExtent l="0" t="0" r="17145" b="5715"/>
              <wp:wrapNone/>
              <wp:docPr id="16"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612" cy="184826"/>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14:paraId="0E4F78C3" w14:textId="77777777" w:rsidR="00BF557D" w:rsidRPr="007A17AB" w:rsidRDefault="00BF557D">
                          <w:pPr>
                            <w:spacing w:before="14"/>
                            <w:ind w:left="20"/>
                            <w:rPr>
                              <w:rFonts w:ascii="Calibri Light" w:hAnsi="Calibri Light" w:cs="Calibri Light"/>
                              <w:sz w:val="21"/>
                            </w:rPr>
                          </w:pPr>
                          <w:r w:rsidRPr="007A17AB">
                            <w:rPr>
                              <w:rFonts w:ascii="Calibri Light" w:hAnsi="Calibri Light" w:cs="Calibri Light"/>
                              <w:sz w:val="21"/>
                              <w:lang w:val="id"/>
                            </w:rPr>
                            <w:t>Singkatan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836F983" id="_x0000_t202" coordsize="21600,21600" o:spt="202" path="m,l,21600r21600,l21600,xe">
              <v:stroke joinstyle="miter"/>
              <v:path gradientshapeok="t" o:connecttype="rect"/>
            </v:shapetype>
            <v:shape id="Text Box 3" o:spid="_x0000_s1276" type="#_x0000_t202" style="position:absolute;margin-left:489.45pt;margin-top:44.45pt;width:43.65pt;height:14.55pt;z-index:-2516531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" filled="f" stroked="f">
              <v:textbox inset="0,0,0,0">
                <w:txbxContent>
                  <w:p w14:paraId="0E4F78C3" w14:textId="77777777" w:rsidR="00BF557D" w:rsidRPr="007A17AB" w:rsidRDefault="00BF557D">
                    <w:pPr>
                      <w:spacing w:before="14"/>
                      <w:ind w:left="20"/>
                      <w:rPr>
                        <w:rFonts w:ascii="Calibri Light" w:hAnsi="Calibri Light" w:cs="Calibri Light"/>
                        <w:sz w:val="21"/>
                      </w:rPr>
                    </w:pPr>
                    <w:r w:rsidRPr="007A17AB">
                      <w:rPr>
                        <w:rFonts w:ascii="Calibri Light" w:hAnsi="Calibri Light" w:cs="Calibri Light"/>
                        <w:sz w:val="21"/>
                        <w:lang w:val="id"/>
                      </w:rPr>
                      <w:t>Singkatan</w:t>
                    </w:r>
                  </w:p>
                </w:txbxContent>
              </v:textbox>
              <w10:wrap anchorx="page" anchory="page"/>
            </v:shape>
          </w:pict>
        </mc:Fallback>
      </mc:AlternateContent>
    </w:r>
    <w:r>
      <w:rPr>
        <w:noProof/>
      </w:rPr>
      <mc:AlternateContent>
        <mc:Choice Requires="wps">
          <w:drawing>
            <wp:anchor distT="0" distB="0" distL="114300" distR="114300" simplePos="0" relativeHeight="251659264" behindDoc="1" locked="0" layoutInCell="1" allowOverlap="1" wp14:anchorId="5B0F7D85" wp14:editId="56928567">
              <wp:simplePos x="0" y="0"/>
              <wp:positionH relativeFrom="page">
                <wp:posOffset>778213</wp:posOffset>
              </wp:positionH>
              <wp:positionV relativeFrom="page">
                <wp:posOffset>564204</wp:posOffset>
              </wp:positionV>
              <wp:extent cx="2003898" cy="184826"/>
              <wp:effectExtent l="0" t="0" r="15875" b="5715"/>
              <wp:wrapNone/>
              <wp:docPr id="18"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3898" cy="184826"/>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14:paraId="564FC082" w14:textId="77777777" w:rsidR="00BF557D" w:rsidRPr="00F81174" w:rsidRDefault="00BF557D" w:rsidP="007A17AB">
                          <w:pPr>
                            <w:spacing w:before="14"/>
                            <w:ind w:left="20"/>
                            <w:rPr>
                              <w:rFonts w:ascii="Calibri Light" w:hAnsi="Calibri Light" w:cs="Calibri Light"/>
                              <w:sz w:val="21"/>
                            </w:rPr>
                          </w:pPr>
                          <w:r>
                            <w:rPr>
                              <w:rFonts w:ascii="Calibri Light" w:hAnsi="Calibri Light" w:cs="Calibri Light"/>
                              <w:sz w:val="21"/>
                            </w:rPr>
                            <w:t xml:space="preserve">Panduan Pengguna </w:t>
                          </w:r>
                          <w:r w:rsidRPr="00F81174">
                            <w:rPr>
                              <w:rFonts w:ascii="Calibri Light" w:hAnsi="Calibri Light" w:cs="Calibri Light"/>
                              <w:sz w:val="21"/>
                            </w:rPr>
                            <w:t>Patient Monitor</w:t>
                          </w:r>
                        </w:p>
                        <w:p w14:paraId="4C990F12" w14:textId="77777777" w:rsidR="00BF557D" w:rsidRDefault="00BF557D" w:rsidP="007A17AB">
                          <w:pPr>
                            <w:spacing w:before="14"/>
                            <w:ind w:left="20"/>
                            <w:rPr>
                              <w:rFonts w:ascii="Arial"/>
                              <w:sz w:val="21"/>
                            </w:rPr>
                          </w:pPr>
                        </w:p>
                        <w:p w14:paraId="26E40932" w14:textId="77777777" w:rsidR="00BF557D" w:rsidRDefault="00BF557D" w:rsidP="007A17AB">
                          <w:pPr>
                            <w:spacing w:before="14"/>
                            <w:ind w:left="20"/>
                            <w:rPr>
                              <w:rFonts w:ascii="Arial"/>
                              <w:sz w:val="21"/>
                            </w:rPr>
                          </w:pPr>
                        </w:p>
                        <w:p w14:paraId="15418CF9" w14:textId="77777777" w:rsidR="00BF557D" w:rsidRDefault="00BF557D" w:rsidP="007A17AB">
                          <w:pPr>
                            <w:spacing w:before="14"/>
                            <w:ind w:left="20"/>
                            <w:rPr>
                              <w:rFonts w:ascii="Arial"/>
                              <w:sz w:val="21"/>
                            </w:rPr>
                          </w:pPr>
                        </w:p>
                        <w:p w14:paraId="0EC9DCB7" w14:textId="77777777" w:rsidR="00BF557D" w:rsidRDefault="00BF557D" w:rsidP="007A17AB">
                          <w:pPr>
                            <w:spacing w:before="14"/>
                            <w:ind w:left="20"/>
                            <w:rPr>
                              <w:rFonts w:ascii="Arial"/>
                              <w:sz w:val="21"/>
                            </w:rPr>
                          </w:pPr>
                        </w:p>
                        <w:p w14:paraId="71250B0E" w14:textId="77777777" w:rsidR="00BF557D" w:rsidRDefault="00BF557D" w:rsidP="007A17AB">
                          <w:pPr>
                            <w:spacing w:before="14"/>
                            <w:ind w:left="20"/>
                            <w:rPr>
                              <w:rFonts w:ascii="Arial"/>
                              <w:sz w:val="21"/>
                            </w:rPr>
                          </w:pPr>
                        </w:p>
                        <w:p w14:paraId="3526093B" w14:textId="77777777" w:rsidR="00BF557D" w:rsidRDefault="00BF557D" w:rsidP="007A17AB">
                          <w:pPr>
                            <w:spacing w:before="14"/>
                            <w:ind w:left="20"/>
                            <w:rPr>
                              <w:rFonts w:ascii="Arial"/>
                              <w:sz w:val="21"/>
                            </w:rPr>
                          </w:pPr>
                        </w:p>
                        <w:p w14:paraId="0F3CDAB4" w14:textId="77777777" w:rsidR="00BF557D" w:rsidRDefault="00BF557D" w:rsidP="007A17AB">
                          <w:pPr>
                            <w:spacing w:before="14"/>
                            <w:ind w:left="20"/>
                            <w:rPr>
                              <w:rFonts w:ascii="Arial"/>
                              <w:sz w:val="21"/>
                            </w:rPr>
                          </w:pPr>
                        </w:p>
                        <w:p w14:paraId="2C9EDCB2" w14:textId="77777777" w:rsidR="00BF557D" w:rsidRDefault="00BF557D" w:rsidP="007A17AB">
                          <w:pPr>
                            <w:spacing w:before="14"/>
                            <w:ind w:left="20"/>
                            <w:rPr>
                              <w:rFonts w:ascii="Arial"/>
                              <w:sz w:val="21"/>
                            </w:rPr>
                          </w:pPr>
                        </w:p>
                        <w:p w14:paraId="65856012" w14:textId="77777777" w:rsidR="00BF557D" w:rsidRDefault="00BF557D" w:rsidP="007A17AB">
                          <w:pPr>
                            <w:spacing w:before="14"/>
                            <w:ind w:left="20"/>
                            <w:rPr>
                              <w:rFonts w:ascii="Arial"/>
                              <w:sz w:val="21"/>
                            </w:rPr>
                          </w:pPr>
                        </w:p>
                        <w:p w14:paraId="48C37059" w14:textId="77777777" w:rsidR="00BF557D" w:rsidRDefault="00BF557D" w:rsidP="007A17AB">
                          <w:pPr>
                            <w:spacing w:before="14"/>
                            <w:ind w:left="20"/>
                            <w:rPr>
                              <w:rFonts w:ascii="Arial"/>
                              <w:sz w:val="21"/>
                            </w:rPr>
                          </w:pPr>
                        </w:p>
                        <w:p w14:paraId="0CB9F00F" w14:textId="77777777" w:rsidR="00BF557D" w:rsidRDefault="00BF557D" w:rsidP="007A17AB">
                          <w:pPr>
                            <w:spacing w:before="14"/>
                            <w:ind w:left="20"/>
                            <w:rPr>
                              <w:rFonts w:ascii="Arial"/>
                              <w:sz w:val="21"/>
                            </w:rPr>
                          </w:pPr>
                        </w:p>
                        <w:p w14:paraId="543B2E3D" w14:textId="77777777" w:rsidR="00BF557D" w:rsidRDefault="00BF557D" w:rsidP="007A17AB">
                          <w:pPr>
                            <w:spacing w:before="14"/>
                            <w:ind w:left="20"/>
                            <w:rPr>
                              <w:rFonts w:ascii="Arial"/>
                              <w:sz w:val="21"/>
                            </w:rPr>
                          </w:pPr>
                        </w:p>
                        <w:p w14:paraId="15D6900B" w14:textId="7E09BACA" w:rsidR="00BF557D" w:rsidRDefault="00BF557D">
                          <w:pPr>
                            <w:spacing w:before="14"/>
                            <w:ind w:left="20"/>
                            <w:rPr>
                              <w:rFonts w:ascii="Arial"/>
                              <w:sz w:val="21"/>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B0F7D85" id="Text Box 4" o:spid="_x0000_s1277" type="#_x0000_t202" style="position:absolute;margin-left:61.3pt;margin-top:44.45pt;width:157.8pt;height:14.55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" filled="f" stroked="f">
              <v:textbox inset="0,0,0,0">
                <w:txbxContent>
                  <w:p w14:paraId="564FC082" w14:textId="77777777" w:rsidR="00BF557D" w:rsidRPr="00F81174" w:rsidRDefault="00BF557D" w:rsidP="007A17AB">
                    <w:pPr>
                      <w:spacing w:before="14"/>
                      <w:ind w:left="20"/>
                      <w:rPr>
                        <w:rFonts w:ascii="Calibri Light" w:hAnsi="Calibri Light" w:cs="Calibri Light"/>
                        <w:sz w:val="21"/>
                      </w:rPr>
                    </w:pPr>
                    <w:r>
                      <w:rPr>
                        <w:rFonts w:ascii="Calibri Light" w:hAnsi="Calibri Light" w:cs="Calibri Light"/>
                        <w:sz w:val="21"/>
                      </w:rPr>
                      <w:t xml:space="preserve">Panduan Pengguna </w:t>
                    </w:r>
                    <w:r w:rsidRPr="00F81174">
                      <w:rPr>
                        <w:rFonts w:ascii="Calibri Light" w:hAnsi="Calibri Light" w:cs="Calibri Light"/>
                        <w:sz w:val="21"/>
                      </w:rPr>
                      <w:t>Patient Monitor</w:t>
                    </w:r>
                  </w:p>
                  <w:p w14:paraId="4C990F12" w14:textId="77777777" w:rsidR="00BF557D" w:rsidRDefault="00BF557D" w:rsidP="007A17AB">
                    <w:pPr>
                      <w:spacing w:before="14"/>
                      <w:ind w:left="20"/>
                      <w:rPr>
                        <w:rFonts w:ascii="Arial"/>
                        <w:sz w:val="21"/>
                      </w:rPr>
                    </w:pPr>
                  </w:p>
                  <w:p w14:paraId="26E40932" w14:textId="77777777" w:rsidR="00BF557D" w:rsidRDefault="00BF557D" w:rsidP="007A17AB">
                    <w:pPr>
                      <w:spacing w:before="14"/>
                      <w:ind w:left="20"/>
                      <w:rPr>
                        <w:rFonts w:ascii="Arial"/>
                        <w:sz w:val="21"/>
                      </w:rPr>
                    </w:pPr>
                  </w:p>
                  <w:p w14:paraId="15418CF9" w14:textId="77777777" w:rsidR="00BF557D" w:rsidRDefault="00BF557D" w:rsidP="007A17AB">
                    <w:pPr>
                      <w:spacing w:before="14"/>
                      <w:ind w:left="20"/>
                      <w:rPr>
                        <w:rFonts w:ascii="Arial"/>
                        <w:sz w:val="21"/>
                      </w:rPr>
                    </w:pPr>
                  </w:p>
                  <w:p w14:paraId="0EC9DCB7" w14:textId="77777777" w:rsidR="00BF557D" w:rsidRDefault="00BF557D" w:rsidP="007A17AB">
                    <w:pPr>
                      <w:spacing w:before="14"/>
                      <w:ind w:left="20"/>
                      <w:rPr>
                        <w:rFonts w:ascii="Arial"/>
                        <w:sz w:val="21"/>
                      </w:rPr>
                    </w:pPr>
                  </w:p>
                  <w:p w14:paraId="71250B0E" w14:textId="77777777" w:rsidR="00BF557D" w:rsidRDefault="00BF557D" w:rsidP="007A17AB">
                    <w:pPr>
                      <w:spacing w:before="14"/>
                      <w:ind w:left="20"/>
                      <w:rPr>
                        <w:rFonts w:ascii="Arial"/>
                        <w:sz w:val="21"/>
                      </w:rPr>
                    </w:pPr>
                  </w:p>
                  <w:p w14:paraId="3526093B" w14:textId="77777777" w:rsidR="00BF557D" w:rsidRDefault="00BF557D" w:rsidP="007A17AB">
                    <w:pPr>
                      <w:spacing w:before="14"/>
                      <w:ind w:left="20"/>
                      <w:rPr>
                        <w:rFonts w:ascii="Arial"/>
                        <w:sz w:val="21"/>
                      </w:rPr>
                    </w:pPr>
                  </w:p>
                  <w:p w14:paraId="0F3CDAB4" w14:textId="77777777" w:rsidR="00BF557D" w:rsidRDefault="00BF557D" w:rsidP="007A17AB">
                    <w:pPr>
                      <w:spacing w:before="14"/>
                      <w:ind w:left="20"/>
                      <w:rPr>
                        <w:rFonts w:ascii="Arial"/>
                        <w:sz w:val="21"/>
                      </w:rPr>
                    </w:pPr>
                  </w:p>
                  <w:p w14:paraId="2C9EDCB2" w14:textId="77777777" w:rsidR="00BF557D" w:rsidRDefault="00BF557D" w:rsidP="007A17AB">
                    <w:pPr>
                      <w:spacing w:before="14"/>
                      <w:ind w:left="20"/>
                      <w:rPr>
                        <w:rFonts w:ascii="Arial"/>
                        <w:sz w:val="21"/>
                      </w:rPr>
                    </w:pPr>
                  </w:p>
                  <w:p w14:paraId="65856012" w14:textId="77777777" w:rsidR="00BF557D" w:rsidRDefault="00BF557D" w:rsidP="007A17AB">
                    <w:pPr>
                      <w:spacing w:before="14"/>
                      <w:ind w:left="20"/>
                      <w:rPr>
                        <w:rFonts w:ascii="Arial"/>
                        <w:sz w:val="21"/>
                      </w:rPr>
                    </w:pPr>
                  </w:p>
                  <w:p w14:paraId="48C37059" w14:textId="77777777" w:rsidR="00BF557D" w:rsidRDefault="00BF557D" w:rsidP="007A17AB">
                    <w:pPr>
                      <w:spacing w:before="14"/>
                      <w:ind w:left="20"/>
                      <w:rPr>
                        <w:rFonts w:ascii="Arial"/>
                        <w:sz w:val="21"/>
                      </w:rPr>
                    </w:pPr>
                  </w:p>
                  <w:p w14:paraId="0CB9F00F" w14:textId="77777777" w:rsidR="00BF557D" w:rsidRDefault="00BF557D" w:rsidP="007A17AB">
                    <w:pPr>
                      <w:spacing w:before="14"/>
                      <w:ind w:left="20"/>
                      <w:rPr>
                        <w:rFonts w:ascii="Arial"/>
                        <w:sz w:val="21"/>
                      </w:rPr>
                    </w:pPr>
                  </w:p>
                  <w:p w14:paraId="543B2E3D" w14:textId="77777777" w:rsidR="00BF557D" w:rsidRDefault="00BF557D" w:rsidP="007A17AB">
                    <w:pPr>
                      <w:spacing w:before="14"/>
                      <w:ind w:left="20"/>
                      <w:rPr>
                        <w:rFonts w:ascii="Arial"/>
                        <w:sz w:val="21"/>
                      </w:rPr>
                    </w:pPr>
                  </w:p>
                  <w:p w14:paraId="15D6900B" w14:textId="7E09BACA" w:rsidR="00BF557D" w:rsidRDefault="00BF557D">
                    <w:pPr>
                      <w:spacing w:before="14"/>
                      <w:ind w:left="20"/>
                      <w:rPr>
                        <w:rFonts w:ascii="Arial"/>
                        <w:sz w:val="21"/>
                      </w:rPr>
                    </w:pPr>
                  </w:p>
                </w:txbxContent>
              </v:textbox>
              <w10:wrap anchorx="page" anchory="page"/>
            </v:shape>
          </w:pict>
        </mc:Fallback>
      </mc:AlternateContent>
    </w:r>
    <w:r>
      <w:rPr>
        <w:noProof/>
      </w:rPr>
      <mc:AlternateContent>
        <mc:Choice Requires="wps">
          <w:drawing>
            <wp:anchor distT="0" distB="0" distL="114300" distR="114300" simplePos="0" relativeHeight="251655168" behindDoc="1" locked="0" layoutInCell="1" allowOverlap="1" wp14:anchorId="6149E920" wp14:editId="4E1495D6">
              <wp:simplePos x="0" y="0"/>
              <wp:positionH relativeFrom="page">
                <wp:posOffset>774065</wp:posOffset>
              </wp:positionH>
              <wp:positionV relativeFrom="page">
                <wp:posOffset>746760</wp:posOffset>
              </wp:positionV>
              <wp:extent cx="6015355" cy="0"/>
              <wp:effectExtent l="0" t="0" r="0" b="0"/>
              <wp:wrapNone/>
              <wp:docPr id="20" name="Lin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15355" cy="0"/>
                      </a:xfrm>
                      <a:prstGeom prst="line">
                        <a:avLst/>
                      </a:prstGeom>
                      <a:noFill/>
                      <a:ln w="9144">
                        <a:solidFill>
                          <a:srgbClr val="0000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8B1F4AF" id="Line 5" o:spid="_x0000_s1026" style="position:absolute;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60.95pt,58.8pt" to="534.6pt,5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" strokeweight=".72pt">
              <w10:wrap anchorx="page" anchory="page"/>
            </v:line>
          </w:pict>
        </mc:Fallback>
      </mc:AlternateContent>
    </w:r>
  </w:p>
</w:hdr>
</file>

<file path=word/header3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2EFB237" w14:textId="77777777" w:rsidR="00BF557D" w:rsidRDefault="00BF557D">
    <w:pPr>
      <w:pStyle w:val="BodyText"/>
      <w:spacing w:line="14" w:lineRule="auto"/>
      <w:rPr>
        <w:sz w:val="20"/>
      </w:rPr>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00A54EF" w14:textId="29880CEA" w:rsidR="00BF557D" w:rsidRDefault="00BF557D">
    <w:pPr>
      <w:pStyle w:val="BodyText"/>
      <w:spacing w:line="14" w:lineRule="auto"/>
      <w:rPr>
        <w:sz w:val="20"/>
      </w:rPr>
    </w:pPr>
    <w:r>
      <w:rPr>
        <w:noProof/>
      </w:rPr>
      <mc:AlternateContent>
        <mc:Choice Requires="wps">
          <w:drawing>
            <wp:anchor distT="0" distB="0" distL="114300" distR="114300" simplePos="0" relativeHeight="251591680" behindDoc="1" locked="0" layoutInCell="1" allowOverlap="1" wp14:anchorId="1D563926" wp14:editId="28B953CC">
              <wp:simplePos x="0" y="0"/>
              <wp:positionH relativeFrom="page">
                <wp:posOffset>779228</wp:posOffset>
              </wp:positionH>
              <wp:positionV relativeFrom="page">
                <wp:posOffset>564543</wp:posOffset>
              </wp:positionV>
              <wp:extent cx="1987826" cy="182880"/>
              <wp:effectExtent l="0" t="0" r="12700" b="7620"/>
              <wp:wrapNone/>
              <wp:docPr id="258" name="Text Box 1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87826" cy="182880"/>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14:paraId="7CDDA94E" w14:textId="77777777" w:rsidR="00BF557D" w:rsidRPr="00F81174" w:rsidRDefault="00BF557D" w:rsidP="002B7B3C">
                          <w:pPr>
                            <w:spacing w:before="14"/>
                            <w:ind w:left="20"/>
                            <w:rPr>
                              <w:rFonts w:ascii="Calibri Light" w:hAnsi="Calibri Light" w:cs="Calibri Light"/>
                              <w:sz w:val="21"/>
                            </w:rPr>
                          </w:pPr>
                          <w:r>
                            <w:rPr>
                              <w:rFonts w:ascii="Calibri Light" w:hAnsi="Calibri Light" w:cs="Calibri Light"/>
                              <w:sz w:val="21"/>
                            </w:rPr>
                            <w:t xml:space="preserve">Panduan Pengguna </w:t>
                          </w:r>
                          <w:r w:rsidRPr="00F81174">
                            <w:rPr>
                              <w:rFonts w:ascii="Calibri Light" w:hAnsi="Calibri Light" w:cs="Calibri Light"/>
                              <w:sz w:val="21"/>
                            </w:rPr>
                            <w:t>Patient Monitor</w:t>
                          </w:r>
                        </w:p>
                        <w:p w14:paraId="46BBA8E2" w14:textId="3AE4F6D2" w:rsidR="00BF557D" w:rsidRPr="0086796A" w:rsidRDefault="00BF557D" w:rsidP="0086796A">
                          <w:pPr>
                            <w:spacing w:before="14"/>
                            <w:rPr>
                              <w:rFonts w:ascii="Calibri Light" w:hAnsi="Calibri Light" w:cs="Calibri Light"/>
                              <w:sz w:val="21"/>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D563926" id="_x0000_t202" coordsize="21600,21600" o:spt="202" path="m,l,21600r21600,l21600,xe">
              <v:stroke joinstyle="miter"/>
              <v:path gradientshapeok="t" o:connecttype="rect"/>
            </v:shapetype>
            <v:shape id="_x0000_s1184" type="#_x0000_t202" style="position:absolute;margin-left:61.35pt;margin-top:44.45pt;width:156.5pt;height:14.4pt;z-index:-2517248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" filled="f" stroked="f">
              <v:textbox inset="0,0,0,0">
                <w:txbxContent>
                  <w:p w14:paraId="7CDDA94E" w14:textId="77777777" w:rsidR="00BF557D" w:rsidRPr="00F81174" w:rsidRDefault="00BF557D" w:rsidP="002B7B3C">
                    <w:pPr>
                      <w:spacing w:before="14"/>
                      <w:ind w:left="20"/>
                      <w:rPr>
                        <w:rFonts w:ascii="Calibri Light" w:hAnsi="Calibri Light" w:cs="Calibri Light"/>
                        <w:sz w:val="21"/>
                      </w:rPr>
                    </w:pPr>
                    <w:r>
                      <w:rPr>
                        <w:rFonts w:ascii="Calibri Light" w:hAnsi="Calibri Light" w:cs="Calibri Light"/>
                        <w:sz w:val="21"/>
                      </w:rPr>
                      <w:t xml:space="preserve">Panduan Pengguna </w:t>
                    </w:r>
                    <w:r w:rsidRPr="00F81174">
                      <w:rPr>
                        <w:rFonts w:ascii="Calibri Light" w:hAnsi="Calibri Light" w:cs="Calibri Light"/>
                        <w:sz w:val="21"/>
                      </w:rPr>
                      <w:t>Patient Monitor</w:t>
                    </w:r>
                  </w:p>
                  <w:p w14:paraId="46BBA8E2" w14:textId="3AE4F6D2" w:rsidR="00BF557D" w:rsidRPr="0086796A" w:rsidRDefault="00BF557D" w:rsidP="0086796A">
                    <w:pPr>
                      <w:spacing w:before="14"/>
                      <w:rPr>
                        <w:rFonts w:ascii="Calibri Light" w:hAnsi="Calibri Light" w:cs="Calibri Light"/>
                        <w:sz w:val="21"/>
                      </w:rPr>
                    </w:pPr>
                  </w:p>
                </w:txbxContent>
              </v:textbox>
              <w10:wrap anchorx="page" anchory="page"/>
            </v:shape>
          </w:pict>
        </mc:Fallback>
      </mc:AlternateContent>
    </w:r>
    <w:r>
      <w:rPr>
        <w:noProof/>
      </w:rPr>
      <mc:AlternateContent>
        <mc:Choice Requires="wps">
          <w:drawing>
            <wp:anchor distT="0" distB="0" distL="114300" distR="114300" simplePos="0" relativeHeight="251590656" behindDoc="1" locked="0" layoutInCell="1" allowOverlap="1" wp14:anchorId="451AF6E2" wp14:editId="68D073ED">
              <wp:simplePos x="0" y="0"/>
              <wp:positionH relativeFrom="page">
                <wp:posOffset>774065</wp:posOffset>
              </wp:positionH>
              <wp:positionV relativeFrom="page">
                <wp:posOffset>746760</wp:posOffset>
              </wp:positionV>
              <wp:extent cx="6015355" cy="0"/>
              <wp:effectExtent l="0" t="0" r="0" b="0"/>
              <wp:wrapNone/>
              <wp:docPr id="260" name="Line 1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15355" cy="0"/>
                      </a:xfrm>
                      <a:prstGeom prst="line">
                        <a:avLst/>
                      </a:prstGeom>
                      <a:noFill/>
                      <a:ln w="9144">
                        <a:solidFill>
                          <a:srgbClr val="0000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5CEEAB4" id="Line 129" o:spid="_x0000_s1026" style="position:absolute;z-index:-2517258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60.95pt,58.8pt" to="534.6pt,5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" strokeweight=".72pt">
              <w10:wrap anchorx="page" anchory="page"/>
            </v:line>
          </w:pict>
        </mc:Fallback>
      </mc:AlternateContent>
    </w:r>
    <w:r>
      <w:rPr>
        <w:noProof/>
      </w:rPr>
      <mc:AlternateContent>
        <mc:Choice Requires="wps">
          <w:drawing>
            <wp:anchor distT="0" distB="0" distL="114300" distR="114300" simplePos="0" relativeHeight="251599872" behindDoc="1" locked="0" layoutInCell="1" allowOverlap="1" wp14:anchorId="65D95350" wp14:editId="1FFC3B7E">
              <wp:simplePos x="0" y="0"/>
              <wp:positionH relativeFrom="page">
                <wp:posOffset>6336030</wp:posOffset>
              </wp:positionH>
              <wp:positionV relativeFrom="page">
                <wp:posOffset>565150</wp:posOffset>
              </wp:positionV>
              <wp:extent cx="444500" cy="175260"/>
              <wp:effectExtent l="0" t="0" r="0" b="0"/>
              <wp:wrapNone/>
              <wp:docPr id="256" name="Text Box 1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4500" cy="175260"/>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14:paraId="577B892B" w14:textId="77777777" w:rsidR="00BF557D" w:rsidRPr="0086796A" w:rsidRDefault="00BF557D">
                          <w:pPr>
                            <w:spacing w:before="14"/>
                            <w:ind w:left="20"/>
                            <w:rPr>
                              <w:rFonts w:ascii="Calibri Light" w:hAnsi="Calibri Light" w:cs="Calibri Light"/>
                              <w:sz w:val="21"/>
                            </w:rPr>
                          </w:pPr>
                          <w:r w:rsidRPr="0086796A">
                            <w:rPr>
                              <w:rFonts w:ascii="Calibri Light" w:hAnsi="Calibri Light" w:cs="Calibri Light"/>
                              <w:sz w:val="21"/>
                              <w:lang w:val="id"/>
                            </w:rPr>
                            <w:t>Alarm</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5D95350" id="Text Box 127" o:spid="_x0000_s1185" type="#_x0000_t202" style="position:absolute;margin-left:498.9pt;margin-top:44.5pt;width:35pt;height:13.8pt;z-index:-2517166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" filled="f" stroked="f">
              <v:textbox inset="0,0,0,0">
                <w:txbxContent>
                  <w:p w14:paraId="577B892B" w14:textId="77777777" w:rsidR="00BF557D" w:rsidRPr="0086796A" w:rsidRDefault="00BF557D">
                    <w:pPr>
                      <w:spacing w:before="14"/>
                      <w:ind w:left="20"/>
                      <w:rPr>
                        <w:rFonts w:ascii="Calibri Light" w:hAnsi="Calibri Light" w:cs="Calibri Light"/>
                        <w:sz w:val="21"/>
                      </w:rPr>
                    </w:pPr>
                    <w:r w:rsidRPr="0086796A">
                      <w:rPr>
                        <w:rFonts w:ascii="Calibri Light" w:hAnsi="Calibri Light" w:cs="Calibri Light"/>
                        <w:sz w:val="21"/>
                        <w:lang w:val="id"/>
                      </w:rPr>
                      <w:t>Alarm</w:t>
                    </w:r>
                  </w:p>
                </w:txbxContent>
              </v:textbox>
              <w10:wrap anchorx="page" anchory="page"/>
            </v:shap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44CB01C" w14:textId="0681D3DB" w:rsidR="00BF557D" w:rsidRDefault="00BF557D">
    <w:pPr>
      <w:pStyle w:val="BodyText"/>
      <w:spacing w:line="14" w:lineRule="auto"/>
      <w:rPr>
        <w:sz w:val="20"/>
      </w:rPr>
    </w:pPr>
    <w:r>
      <w:rPr>
        <w:noProof/>
      </w:rPr>
      <mc:AlternateContent>
        <mc:Choice Requires="wps">
          <w:drawing>
            <wp:anchor distT="0" distB="0" distL="114300" distR="114300" simplePos="0" relativeHeight="251717632" behindDoc="1" locked="0" layoutInCell="1" allowOverlap="1" wp14:anchorId="19CFA74B" wp14:editId="01ED3E68">
              <wp:simplePos x="0" y="0"/>
              <wp:positionH relativeFrom="page">
                <wp:posOffset>5812403</wp:posOffset>
              </wp:positionH>
              <wp:positionV relativeFrom="page">
                <wp:posOffset>564543</wp:posOffset>
              </wp:positionV>
              <wp:extent cx="944328" cy="182880"/>
              <wp:effectExtent l="0" t="0" r="8255" b="7620"/>
              <wp:wrapNone/>
              <wp:docPr id="248" name="Text Box 1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4328" cy="182880"/>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14:paraId="3F5FDD8F" w14:textId="4A69CADC" w:rsidR="00BF557D" w:rsidRPr="00AA2478" w:rsidRDefault="00BF557D">
                          <w:pPr>
                            <w:spacing w:before="14"/>
                            <w:ind w:left="20"/>
                            <w:rPr>
                              <w:rFonts w:asciiTheme="minorHAnsi" w:hAnsiTheme="minorHAnsi" w:cstheme="minorHAnsi"/>
                              <w:sz w:val="21"/>
                            </w:rPr>
                          </w:pPr>
                          <w:r w:rsidRPr="00AA2478">
                            <w:rPr>
                              <w:rFonts w:asciiTheme="minorHAnsi" w:hAnsiTheme="minorHAnsi" w:cstheme="minorHAnsi"/>
                              <w:sz w:val="21"/>
                              <w:lang w:val="id"/>
                            </w:rPr>
                            <w:t xml:space="preserve">Informasi </w:t>
                          </w:r>
                          <w:r>
                            <w:rPr>
                              <w:rFonts w:asciiTheme="minorHAnsi" w:hAnsiTheme="minorHAnsi" w:cstheme="minorHAnsi"/>
                              <w:sz w:val="21"/>
                            </w:rPr>
                            <w:t>A</w:t>
                          </w:r>
                          <w:r w:rsidRPr="00AA2478">
                            <w:rPr>
                              <w:rFonts w:asciiTheme="minorHAnsi" w:hAnsiTheme="minorHAnsi" w:cstheme="minorHAnsi"/>
                              <w:sz w:val="21"/>
                              <w:lang w:val="id"/>
                            </w:rPr>
                            <w:t>larm</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9CFA74B" id="_x0000_t202" coordsize="21600,21600" o:spt="202" path="m,l,21600r21600,l21600,xe">
              <v:stroke joinstyle="miter"/>
              <v:path gradientshapeok="t" o:connecttype="rect"/>
            </v:shapetype>
            <v:shape id="Text Box 123" o:spid="_x0000_s1187" type="#_x0000_t202" style="position:absolute;margin-left:457.65pt;margin-top:44.45pt;width:74.35pt;height:14.4pt;z-index:-2515988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" filled="f" stroked="f">
              <v:textbox inset="0,0,0,0">
                <w:txbxContent>
                  <w:p w14:paraId="3F5FDD8F" w14:textId="4A69CADC" w:rsidR="00BF557D" w:rsidRPr="00AA2478" w:rsidRDefault="00BF557D">
                    <w:pPr>
                      <w:spacing w:before="14"/>
                      <w:ind w:left="20"/>
                      <w:rPr>
                        <w:rFonts w:asciiTheme="minorHAnsi" w:hAnsiTheme="minorHAnsi" w:cstheme="minorHAnsi"/>
                        <w:sz w:val="21"/>
                      </w:rPr>
                    </w:pPr>
                    <w:r w:rsidRPr="00AA2478">
                      <w:rPr>
                        <w:rFonts w:asciiTheme="minorHAnsi" w:hAnsiTheme="minorHAnsi" w:cstheme="minorHAnsi"/>
                        <w:sz w:val="21"/>
                        <w:lang w:val="id"/>
                      </w:rPr>
                      <w:t xml:space="preserve">Informasi </w:t>
                    </w:r>
                    <w:r>
                      <w:rPr>
                        <w:rFonts w:asciiTheme="minorHAnsi" w:hAnsiTheme="minorHAnsi" w:cstheme="minorHAnsi"/>
                        <w:sz w:val="21"/>
                      </w:rPr>
                      <w:t>A</w:t>
                    </w:r>
                    <w:r w:rsidRPr="00AA2478">
                      <w:rPr>
                        <w:rFonts w:asciiTheme="minorHAnsi" w:hAnsiTheme="minorHAnsi" w:cstheme="minorHAnsi"/>
                        <w:sz w:val="21"/>
                        <w:lang w:val="id"/>
                      </w:rPr>
                      <w:t>larm</w:t>
                    </w:r>
                  </w:p>
                </w:txbxContent>
              </v:textbox>
              <w10:wrap anchorx="page" anchory="page"/>
            </v:shape>
          </w:pict>
        </mc:Fallback>
      </mc:AlternateContent>
    </w:r>
    <w:r>
      <w:rPr>
        <w:noProof/>
      </w:rPr>
      <mc:AlternateContent>
        <mc:Choice Requires="wps">
          <w:drawing>
            <wp:anchor distT="0" distB="0" distL="114300" distR="114300" simplePos="0" relativeHeight="251716608" behindDoc="1" locked="0" layoutInCell="1" allowOverlap="1" wp14:anchorId="0B93068D" wp14:editId="057FC153">
              <wp:simplePos x="0" y="0"/>
              <wp:positionH relativeFrom="page">
                <wp:posOffset>779227</wp:posOffset>
              </wp:positionH>
              <wp:positionV relativeFrom="page">
                <wp:posOffset>564543</wp:posOffset>
              </wp:positionV>
              <wp:extent cx="1948069" cy="182880"/>
              <wp:effectExtent l="0" t="0" r="14605" b="7620"/>
              <wp:wrapNone/>
              <wp:docPr id="250" name="Text Box 1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8069" cy="182880"/>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14:paraId="4BA85F11" w14:textId="77777777" w:rsidR="00BF557D" w:rsidRPr="00F81174" w:rsidRDefault="00BF557D" w:rsidP="002B7B3C">
                          <w:pPr>
                            <w:spacing w:before="14"/>
                            <w:ind w:left="20"/>
                            <w:rPr>
                              <w:rFonts w:ascii="Calibri Light" w:hAnsi="Calibri Light" w:cs="Calibri Light"/>
                              <w:sz w:val="21"/>
                            </w:rPr>
                          </w:pPr>
                          <w:r>
                            <w:rPr>
                              <w:rFonts w:ascii="Calibri Light" w:hAnsi="Calibri Light" w:cs="Calibri Light"/>
                              <w:sz w:val="21"/>
                            </w:rPr>
                            <w:t xml:space="preserve">Panduan Pengguna </w:t>
                          </w:r>
                          <w:r w:rsidRPr="00F81174">
                            <w:rPr>
                              <w:rFonts w:ascii="Calibri Light" w:hAnsi="Calibri Light" w:cs="Calibri Light"/>
                              <w:sz w:val="21"/>
                            </w:rPr>
                            <w:t>Patient Monitor</w:t>
                          </w:r>
                        </w:p>
                        <w:p w14:paraId="0248EEA6" w14:textId="1087FAAC" w:rsidR="00BF557D" w:rsidRPr="00AA2478" w:rsidRDefault="00BF557D">
                          <w:pPr>
                            <w:spacing w:before="14"/>
                            <w:ind w:left="20"/>
                            <w:rPr>
                              <w:rFonts w:ascii="Calibri Light" w:hAnsi="Calibri Light" w:cs="Calibri Light"/>
                              <w:sz w:val="21"/>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B93068D" id="Text Box 124" o:spid="_x0000_s1188" type="#_x0000_t202" style="position:absolute;margin-left:61.35pt;margin-top:44.45pt;width:153.4pt;height:14.4pt;z-index:-2515998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" filled="f" stroked="f">
              <v:textbox inset="0,0,0,0">
                <w:txbxContent>
                  <w:p w14:paraId="4BA85F11" w14:textId="77777777" w:rsidR="00BF557D" w:rsidRPr="00F81174" w:rsidRDefault="00BF557D" w:rsidP="002B7B3C">
                    <w:pPr>
                      <w:spacing w:before="14"/>
                      <w:ind w:left="20"/>
                      <w:rPr>
                        <w:rFonts w:ascii="Calibri Light" w:hAnsi="Calibri Light" w:cs="Calibri Light"/>
                        <w:sz w:val="21"/>
                      </w:rPr>
                    </w:pPr>
                    <w:r>
                      <w:rPr>
                        <w:rFonts w:ascii="Calibri Light" w:hAnsi="Calibri Light" w:cs="Calibri Light"/>
                        <w:sz w:val="21"/>
                      </w:rPr>
                      <w:t xml:space="preserve">Panduan Pengguna </w:t>
                    </w:r>
                    <w:r w:rsidRPr="00F81174">
                      <w:rPr>
                        <w:rFonts w:ascii="Calibri Light" w:hAnsi="Calibri Light" w:cs="Calibri Light"/>
                        <w:sz w:val="21"/>
                      </w:rPr>
                      <w:t>Patient Monitor</w:t>
                    </w:r>
                  </w:p>
                  <w:p w14:paraId="0248EEA6" w14:textId="1087FAAC" w:rsidR="00BF557D" w:rsidRPr="00AA2478" w:rsidRDefault="00BF557D">
                    <w:pPr>
                      <w:spacing w:before="14"/>
                      <w:ind w:left="20"/>
                      <w:rPr>
                        <w:rFonts w:ascii="Calibri Light" w:hAnsi="Calibri Light" w:cs="Calibri Light"/>
                        <w:sz w:val="21"/>
                      </w:rPr>
                    </w:pPr>
                  </w:p>
                </w:txbxContent>
              </v:textbox>
              <w10:wrap anchorx="page" anchory="page"/>
            </v:shape>
          </w:pict>
        </mc:Fallback>
      </mc:AlternateContent>
    </w:r>
    <w:r>
      <w:rPr>
        <w:noProof/>
      </w:rPr>
      <mc:AlternateContent>
        <mc:Choice Requires="wps">
          <w:drawing>
            <wp:anchor distT="0" distB="0" distL="114300" distR="114300" simplePos="0" relativeHeight="251715584" behindDoc="1" locked="0" layoutInCell="1" allowOverlap="1" wp14:anchorId="1153BD7C" wp14:editId="112840B5">
              <wp:simplePos x="0" y="0"/>
              <wp:positionH relativeFrom="page">
                <wp:posOffset>774065</wp:posOffset>
              </wp:positionH>
              <wp:positionV relativeFrom="page">
                <wp:posOffset>746760</wp:posOffset>
              </wp:positionV>
              <wp:extent cx="6015355" cy="0"/>
              <wp:effectExtent l="0" t="0" r="0" b="0"/>
              <wp:wrapNone/>
              <wp:docPr id="252" name="Line 1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15355" cy="0"/>
                      </a:xfrm>
                      <a:prstGeom prst="line">
                        <a:avLst/>
                      </a:prstGeom>
                      <a:noFill/>
                      <a:ln w="9144">
                        <a:solidFill>
                          <a:srgbClr val="0000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788FF85" id="Line 125" o:spid="_x0000_s1026" style="position:absolute;z-index:-2516008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60.95pt,58.8pt" to="534.6pt,5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" strokeweight=".72pt">
              <w10:wrap anchorx="page" anchory="page"/>
            </v:line>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E0257F8" w14:textId="3BA98844" w:rsidR="00BF557D" w:rsidRDefault="00BF557D">
    <w:pPr>
      <w:pStyle w:val="BodyText"/>
      <w:spacing w:line="14" w:lineRule="auto"/>
      <w:rPr>
        <w:sz w:val="20"/>
      </w:rPr>
    </w:pPr>
    <w:r>
      <w:rPr>
        <w:noProof/>
      </w:rPr>
      <mc:AlternateContent>
        <mc:Choice Requires="wps">
          <w:drawing>
            <wp:anchor distT="0" distB="0" distL="114300" distR="114300" simplePos="0" relativeHeight="251621376" behindDoc="1" locked="0" layoutInCell="1" allowOverlap="1" wp14:anchorId="41458021" wp14:editId="54FDAE7F">
              <wp:simplePos x="0" y="0"/>
              <wp:positionH relativeFrom="page">
                <wp:posOffset>5724938</wp:posOffset>
              </wp:positionH>
              <wp:positionV relativeFrom="page">
                <wp:posOffset>564543</wp:posOffset>
              </wp:positionV>
              <wp:extent cx="1013571" cy="182880"/>
              <wp:effectExtent l="0" t="0" r="15240" b="7620"/>
              <wp:wrapNone/>
              <wp:docPr id="240" name="Text Box 1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3571" cy="182880"/>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14:paraId="6133A18C" w14:textId="15E00944" w:rsidR="00BF557D" w:rsidRPr="002B7B3C" w:rsidRDefault="00BF557D">
                          <w:pPr>
                            <w:spacing w:before="14"/>
                            <w:ind w:left="20"/>
                            <w:rPr>
                              <w:rFonts w:asciiTheme="minorHAnsi" w:hAnsiTheme="minorHAnsi" w:cstheme="minorHAnsi"/>
                              <w:sz w:val="21"/>
                            </w:rPr>
                          </w:pPr>
                          <w:r w:rsidRPr="002B7B3C">
                            <w:rPr>
                              <w:rFonts w:asciiTheme="minorHAnsi" w:hAnsiTheme="minorHAnsi" w:cstheme="minorHAnsi"/>
                              <w:sz w:val="21"/>
                              <w:lang w:val="id"/>
                            </w:rPr>
                            <w:t xml:space="preserve">Mengelola </w:t>
                          </w:r>
                          <w:r>
                            <w:rPr>
                              <w:rFonts w:asciiTheme="minorHAnsi" w:hAnsiTheme="minorHAnsi" w:cstheme="minorHAnsi"/>
                              <w:sz w:val="21"/>
                            </w:rPr>
                            <w:t>Pasien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1458021" id="_x0000_t202" coordsize="21600,21600" o:spt="202" path="m,l,21600r21600,l21600,xe">
              <v:stroke joinstyle="miter"/>
              <v:path gradientshapeok="t" o:connecttype="rect"/>
            </v:shapetype>
            <v:shape id="Text Box 119" o:spid="_x0000_s1190" type="#_x0000_t202" style="position:absolute;margin-left:450.8pt;margin-top:44.45pt;width:79.8pt;height:14.4pt;z-index:-2516951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" filled="f" stroked="f">
              <v:textbox inset="0,0,0,0">
                <w:txbxContent>
                  <w:p w14:paraId="6133A18C" w14:textId="15E00944" w:rsidR="00BF557D" w:rsidRPr="002B7B3C" w:rsidRDefault="00BF557D">
                    <w:pPr>
                      <w:spacing w:before="14"/>
                      <w:ind w:left="20"/>
                      <w:rPr>
                        <w:rFonts w:asciiTheme="minorHAnsi" w:hAnsiTheme="minorHAnsi" w:cstheme="minorHAnsi"/>
                        <w:sz w:val="21"/>
                      </w:rPr>
                    </w:pPr>
                    <w:r w:rsidRPr="002B7B3C">
                      <w:rPr>
                        <w:rFonts w:asciiTheme="minorHAnsi" w:hAnsiTheme="minorHAnsi" w:cstheme="minorHAnsi"/>
                        <w:sz w:val="21"/>
                        <w:lang w:val="id"/>
                      </w:rPr>
                      <w:t xml:space="preserve">Mengelola </w:t>
                    </w:r>
                    <w:r>
                      <w:rPr>
                        <w:rFonts w:asciiTheme="minorHAnsi" w:hAnsiTheme="minorHAnsi" w:cstheme="minorHAnsi"/>
                        <w:sz w:val="21"/>
                      </w:rPr>
                      <w:t>Pasien</w:t>
                    </w:r>
                  </w:p>
                </w:txbxContent>
              </v:textbox>
              <w10:wrap anchorx="page" anchory="page"/>
            </v:shape>
          </w:pict>
        </mc:Fallback>
      </mc:AlternateContent>
    </w:r>
    <w:r>
      <w:rPr>
        <w:noProof/>
      </w:rPr>
      <mc:AlternateContent>
        <mc:Choice Requires="wps">
          <w:drawing>
            <wp:anchor distT="0" distB="0" distL="114300" distR="114300" simplePos="0" relativeHeight="251615232" behindDoc="1" locked="0" layoutInCell="1" allowOverlap="1" wp14:anchorId="0575E62D" wp14:editId="231C2218">
              <wp:simplePos x="0" y="0"/>
              <wp:positionH relativeFrom="page">
                <wp:posOffset>779227</wp:posOffset>
              </wp:positionH>
              <wp:positionV relativeFrom="page">
                <wp:posOffset>564543</wp:posOffset>
              </wp:positionV>
              <wp:extent cx="1979957" cy="182880"/>
              <wp:effectExtent l="0" t="0" r="1270" b="7620"/>
              <wp:wrapNone/>
              <wp:docPr id="242" name="Text Box 1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79957" cy="182880"/>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14:paraId="46DF2755" w14:textId="77777777" w:rsidR="00BF557D" w:rsidRPr="00F81174" w:rsidRDefault="00BF557D" w:rsidP="002B7B3C">
                          <w:pPr>
                            <w:spacing w:before="14"/>
                            <w:ind w:left="20"/>
                            <w:rPr>
                              <w:rFonts w:ascii="Calibri Light" w:hAnsi="Calibri Light" w:cs="Calibri Light"/>
                              <w:sz w:val="21"/>
                            </w:rPr>
                          </w:pPr>
                          <w:r>
                            <w:rPr>
                              <w:rFonts w:ascii="Calibri Light" w:hAnsi="Calibri Light" w:cs="Calibri Light"/>
                              <w:sz w:val="21"/>
                            </w:rPr>
                            <w:t xml:space="preserve">Panduan Pengguna </w:t>
                          </w:r>
                          <w:r w:rsidRPr="00F81174">
                            <w:rPr>
                              <w:rFonts w:ascii="Calibri Light" w:hAnsi="Calibri Light" w:cs="Calibri Light"/>
                              <w:sz w:val="21"/>
                            </w:rPr>
                            <w:t>Patient Monitor</w:t>
                          </w:r>
                        </w:p>
                        <w:p w14:paraId="4AAF51B4" w14:textId="5C4E6756" w:rsidR="00BF557D" w:rsidRDefault="00BF557D">
                          <w:pPr>
                            <w:spacing w:before="14"/>
                            <w:ind w:left="20"/>
                            <w:rPr>
                              <w:rFonts w:ascii="Arial"/>
                              <w:sz w:val="21"/>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575E62D" id="Text Box 120" o:spid="_x0000_s1191" type="#_x0000_t202" style="position:absolute;margin-left:61.35pt;margin-top:44.45pt;width:155.9pt;height:14.4pt;z-index:-2517012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" filled="f" stroked="f">
              <v:textbox inset="0,0,0,0">
                <w:txbxContent>
                  <w:p w14:paraId="46DF2755" w14:textId="77777777" w:rsidR="00BF557D" w:rsidRPr="00F81174" w:rsidRDefault="00BF557D" w:rsidP="002B7B3C">
                    <w:pPr>
                      <w:spacing w:before="14"/>
                      <w:ind w:left="20"/>
                      <w:rPr>
                        <w:rFonts w:ascii="Calibri Light" w:hAnsi="Calibri Light" w:cs="Calibri Light"/>
                        <w:sz w:val="21"/>
                      </w:rPr>
                    </w:pPr>
                    <w:r>
                      <w:rPr>
                        <w:rFonts w:ascii="Calibri Light" w:hAnsi="Calibri Light" w:cs="Calibri Light"/>
                        <w:sz w:val="21"/>
                      </w:rPr>
                      <w:t xml:space="preserve">Panduan Pengguna </w:t>
                    </w:r>
                    <w:r w:rsidRPr="00F81174">
                      <w:rPr>
                        <w:rFonts w:ascii="Calibri Light" w:hAnsi="Calibri Light" w:cs="Calibri Light"/>
                        <w:sz w:val="21"/>
                      </w:rPr>
                      <w:t>Patient Monitor</w:t>
                    </w:r>
                  </w:p>
                  <w:p w14:paraId="4AAF51B4" w14:textId="5C4E6756" w:rsidR="00BF557D" w:rsidRDefault="00BF557D">
                    <w:pPr>
                      <w:spacing w:before="14"/>
                      <w:ind w:left="20"/>
                      <w:rPr>
                        <w:rFonts w:ascii="Arial"/>
                        <w:sz w:val="21"/>
                      </w:rPr>
                    </w:pPr>
                  </w:p>
                </w:txbxContent>
              </v:textbox>
              <w10:wrap anchorx="page" anchory="page"/>
            </v:shape>
          </w:pict>
        </mc:Fallback>
      </mc:AlternateContent>
    </w:r>
    <w:r>
      <w:rPr>
        <w:noProof/>
      </w:rPr>
      <mc:AlternateContent>
        <mc:Choice Requires="wps">
          <w:drawing>
            <wp:anchor distT="0" distB="0" distL="114300" distR="114300" simplePos="0" relativeHeight="251592704" behindDoc="1" locked="0" layoutInCell="1" allowOverlap="1" wp14:anchorId="3D1436C9" wp14:editId="0954B209">
              <wp:simplePos x="0" y="0"/>
              <wp:positionH relativeFrom="page">
                <wp:posOffset>774065</wp:posOffset>
              </wp:positionH>
              <wp:positionV relativeFrom="page">
                <wp:posOffset>746760</wp:posOffset>
              </wp:positionV>
              <wp:extent cx="6015355" cy="0"/>
              <wp:effectExtent l="0" t="0" r="0" b="0"/>
              <wp:wrapNone/>
              <wp:docPr id="244" name="Line 1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15355" cy="0"/>
                      </a:xfrm>
                      <a:prstGeom prst="line">
                        <a:avLst/>
                      </a:prstGeom>
                      <a:noFill/>
                      <a:ln w="9144">
                        <a:solidFill>
                          <a:srgbClr val="0000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F8F360F" id="Line 121" o:spid="_x0000_s1026" style="position:absolute;z-index:-2517237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60.95pt,58.8pt" to="534.6pt,5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" strokeweight=".72pt">
              <w10:wrap anchorx="page" anchory="page"/>
            </v:line>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FC87880" w14:textId="41EF41D9" w:rsidR="00BF557D" w:rsidRDefault="00BF557D">
    <w:pPr>
      <w:pStyle w:val="BodyText"/>
      <w:spacing w:line="14" w:lineRule="auto"/>
      <w:rPr>
        <w:sz w:val="20"/>
      </w:rPr>
    </w:pPr>
    <w:r>
      <w:rPr>
        <w:noProof/>
      </w:rPr>
      <mc:AlternateContent>
        <mc:Choice Requires="wps">
          <w:drawing>
            <wp:anchor distT="0" distB="0" distL="114300" distR="114300" simplePos="0" relativeHeight="251652096" behindDoc="1" locked="0" layoutInCell="1" allowOverlap="1" wp14:anchorId="64BD476B" wp14:editId="30C14EDC">
              <wp:simplePos x="0" y="0"/>
              <wp:positionH relativeFrom="page">
                <wp:posOffset>5518205</wp:posOffset>
              </wp:positionH>
              <wp:positionV relativeFrom="page">
                <wp:posOffset>564543</wp:posOffset>
              </wp:positionV>
              <wp:extent cx="1216246" cy="182880"/>
              <wp:effectExtent l="0" t="0" r="3175" b="7620"/>
              <wp:wrapNone/>
              <wp:docPr id="232" name="Text Box 1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16246" cy="182880"/>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14:paraId="11EDDCA7" w14:textId="60FC3C98" w:rsidR="00BF557D" w:rsidRPr="002B7B3C" w:rsidRDefault="00BF557D">
                          <w:pPr>
                            <w:spacing w:before="14"/>
                            <w:ind w:left="20"/>
                            <w:rPr>
                              <w:rFonts w:ascii="Calibri Light" w:hAnsi="Calibri Light" w:cs="Calibri Light"/>
                              <w:sz w:val="21"/>
                            </w:rPr>
                          </w:pPr>
                          <w:r w:rsidRPr="002B7B3C">
                            <w:rPr>
                              <w:rFonts w:ascii="Calibri Light" w:hAnsi="Calibri Light" w:cs="Calibri Light"/>
                              <w:sz w:val="21"/>
                              <w:lang w:val="id"/>
                            </w:rPr>
                            <w:t xml:space="preserve">Antarmuka </w:t>
                          </w:r>
                          <w:r w:rsidRPr="002B7B3C">
                            <w:rPr>
                              <w:rFonts w:ascii="Calibri Light" w:hAnsi="Calibri Light" w:cs="Calibri Light"/>
                              <w:sz w:val="21"/>
                            </w:rPr>
                            <w:t>P</w:t>
                          </w:r>
                          <w:r w:rsidRPr="002B7B3C">
                            <w:rPr>
                              <w:rFonts w:ascii="Calibri Light" w:hAnsi="Calibri Light" w:cs="Calibri Light"/>
                              <w:sz w:val="21"/>
                              <w:lang w:val="id"/>
                            </w:rPr>
                            <w:t>engguna</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4BD476B" id="_x0000_t202" coordsize="21600,21600" o:spt="202" path="m,l,21600r21600,l21600,xe">
              <v:stroke joinstyle="miter"/>
              <v:path gradientshapeok="t" o:connecttype="rect"/>
            </v:shapetype>
            <v:shape id="Text Box 115" o:spid="_x0000_s1193" type="#_x0000_t202" style="position:absolute;margin-left:434.5pt;margin-top:44.45pt;width:95.75pt;height:14.4pt;z-index:-2516643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" filled="f" stroked="f">
              <v:textbox inset="0,0,0,0">
                <w:txbxContent>
                  <w:p w14:paraId="11EDDCA7" w14:textId="60FC3C98" w:rsidR="00BF557D" w:rsidRPr="002B7B3C" w:rsidRDefault="00BF557D">
                    <w:pPr>
                      <w:spacing w:before="14"/>
                      <w:ind w:left="20"/>
                      <w:rPr>
                        <w:rFonts w:ascii="Calibri Light" w:hAnsi="Calibri Light" w:cs="Calibri Light"/>
                        <w:sz w:val="21"/>
                      </w:rPr>
                    </w:pPr>
                    <w:r w:rsidRPr="002B7B3C">
                      <w:rPr>
                        <w:rFonts w:ascii="Calibri Light" w:hAnsi="Calibri Light" w:cs="Calibri Light"/>
                        <w:sz w:val="21"/>
                        <w:lang w:val="id"/>
                      </w:rPr>
                      <w:t xml:space="preserve">Antarmuka </w:t>
                    </w:r>
                    <w:r w:rsidRPr="002B7B3C">
                      <w:rPr>
                        <w:rFonts w:ascii="Calibri Light" w:hAnsi="Calibri Light" w:cs="Calibri Light"/>
                        <w:sz w:val="21"/>
                      </w:rPr>
                      <w:t>P</w:t>
                    </w:r>
                    <w:r w:rsidRPr="002B7B3C">
                      <w:rPr>
                        <w:rFonts w:ascii="Calibri Light" w:hAnsi="Calibri Light" w:cs="Calibri Light"/>
                        <w:sz w:val="21"/>
                        <w:lang w:val="id"/>
                      </w:rPr>
                      <w:t>engguna</w:t>
                    </w:r>
                  </w:p>
                </w:txbxContent>
              </v:textbox>
              <w10:wrap anchorx="page" anchory="page"/>
            </v:shape>
          </w:pict>
        </mc:Fallback>
      </mc:AlternateContent>
    </w:r>
    <w:r>
      <w:rPr>
        <w:noProof/>
      </w:rPr>
      <mc:AlternateContent>
        <mc:Choice Requires="wps">
          <w:drawing>
            <wp:anchor distT="0" distB="0" distL="114300" distR="114300" simplePos="0" relativeHeight="251651072" behindDoc="1" locked="0" layoutInCell="1" allowOverlap="1" wp14:anchorId="1F4E677B" wp14:editId="02FB0A9E">
              <wp:simplePos x="0" y="0"/>
              <wp:positionH relativeFrom="page">
                <wp:posOffset>779228</wp:posOffset>
              </wp:positionH>
              <wp:positionV relativeFrom="page">
                <wp:posOffset>564543</wp:posOffset>
              </wp:positionV>
              <wp:extent cx="1987826" cy="182880"/>
              <wp:effectExtent l="0" t="0" r="12700" b="7620"/>
              <wp:wrapNone/>
              <wp:docPr id="234" name="Text Box 1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87826" cy="182880"/>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14:paraId="74DB8FC6" w14:textId="77777777" w:rsidR="00BF557D" w:rsidRPr="00F81174" w:rsidRDefault="00BF557D" w:rsidP="002B7B3C">
                          <w:pPr>
                            <w:spacing w:before="14"/>
                            <w:ind w:left="20"/>
                            <w:rPr>
                              <w:rFonts w:ascii="Calibri Light" w:hAnsi="Calibri Light" w:cs="Calibri Light"/>
                              <w:sz w:val="21"/>
                            </w:rPr>
                          </w:pPr>
                          <w:r>
                            <w:rPr>
                              <w:rFonts w:ascii="Calibri Light" w:hAnsi="Calibri Light" w:cs="Calibri Light"/>
                              <w:sz w:val="21"/>
                            </w:rPr>
                            <w:t xml:space="preserve">Panduan Pengguna </w:t>
                          </w:r>
                          <w:r w:rsidRPr="00F81174">
                            <w:rPr>
                              <w:rFonts w:ascii="Calibri Light" w:hAnsi="Calibri Light" w:cs="Calibri Light"/>
                              <w:sz w:val="21"/>
                            </w:rPr>
                            <w:t>Patient Monitor</w:t>
                          </w:r>
                        </w:p>
                        <w:p w14:paraId="2BE35A4F" w14:textId="1258D477" w:rsidR="00BF557D" w:rsidRDefault="00BF557D">
                          <w:pPr>
                            <w:spacing w:before="14"/>
                            <w:ind w:left="20"/>
                            <w:rPr>
                              <w:rFonts w:ascii="Arial"/>
                              <w:sz w:val="21"/>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F4E677B" id="Text Box 116" o:spid="_x0000_s1194" type="#_x0000_t202" style="position:absolute;margin-left:61.35pt;margin-top:44.45pt;width:156.5pt;height:14.4pt;z-index:-2516654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" filled="f" stroked="f">
              <v:textbox inset="0,0,0,0">
                <w:txbxContent>
                  <w:p w14:paraId="74DB8FC6" w14:textId="77777777" w:rsidR="00BF557D" w:rsidRPr="00F81174" w:rsidRDefault="00BF557D" w:rsidP="002B7B3C">
                    <w:pPr>
                      <w:spacing w:before="14"/>
                      <w:ind w:left="20"/>
                      <w:rPr>
                        <w:rFonts w:ascii="Calibri Light" w:hAnsi="Calibri Light" w:cs="Calibri Light"/>
                        <w:sz w:val="21"/>
                      </w:rPr>
                    </w:pPr>
                    <w:r>
                      <w:rPr>
                        <w:rFonts w:ascii="Calibri Light" w:hAnsi="Calibri Light" w:cs="Calibri Light"/>
                        <w:sz w:val="21"/>
                      </w:rPr>
                      <w:t xml:space="preserve">Panduan Pengguna </w:t>
                    </w:r>
                    <w:r w:rsidRPr="00F81174">
                      <w:rPr>
                        <w:rFonts w:ascii="Calibri Light" w:hAnsi="Calibri Light" w:cs="Calibri Light"/>
                        <w:sz w:val="21"/>
                      </w:rPr>
                      <w:t>Patient Monitor</w:t>
                    </w:r>
                  </w:p>
                  <w:p w14:paraId="2BE35A4F" w14:textId="1258D477" w:rsidR="00BF557D" w:rsidRDefault="00BF557D">
                    <w:pPr>
                      <w:spacing w:before="14"/>
                      <w:ind w:left="20"/>
                      <w:rPr>
                        <w:rFonts w:ascii="Arial"/>
                        <w:sz w:val="21"/>
                      </w:rPr>
                    </w:pPr>
                  </w:p>
                </w:txbxContent>
              </v:textbox>
              <w10:wrap anchorx="page" anchory="page"/>
            </v:shape>
          </w:pict>
        </mc:Fallback>
      </mc:AlternateContent>
    </w:r>
    <w:r>
      <w:rPr>
        <w:noProof/>
      </w:rPr>
      <mc:AlternateContent>
        <mc:Choice Requires="wps">
          <w:drawing>
            <wp:anchor distT="0" distB="0" distL="114300" distR="114300" simplePos="0" relativeHeight="251641856" behindDoc="1" locked="0" layoutInCell="1" allowOverlap="1" wp14:anchorId="7834DF9B" wp14:editId="73D307D1">
              <wp:simplePos x="0" y="0"/>
              <wp:positionH relativeFrom="page">
                <wp:posOffset>774065</wp:posOffset>
              </wp:positionH>
              <wp:positionV relativeFrom="page">
                <wp:posOffset>746760</wp:posOffset>
              </wp:positionV>
              <wp:extent cx="6015355" cy="0"/>
              <wp:effectExtent l="0" t="0" r="0" b="0"/>
              <wp:wrapNone/>
              <wp:docPr id="236" name="Line 1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15355" cy="0"/>
                      </a:xfrm>
                      <a:prstGeom prst="line">
                        <a:avLst/>
                      </a:prstGeom>
                      <a:noFill/>
                      <a:ln w="9144">
                        <a:solidFill>
                          <a:srgbClr val="0000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FA4B6CC" id="Line 117" o:spid="_x0000_s1026" style="position:absolute;z-index:-2516746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60.95pt,58.8pt" to="534.6pt,5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" strokeweight=".72pt">
              <w10:wrap anchorx="page" anchory="page"/>
            </v:line>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4E18ECC" w14:textId="2B4B0722" w:rsidR="00BF557D" w:rsidRDefault="00BF557D">
    <w:pPr>
      <w:pStyle w:val="BodyText"/>
      <w:spacing w:line="14" w:lineRule="auto"/>
      <w:rPr>
        <w:sz w:val="20"/>
      </w:rPr>
    </w:pPr>
    <w:r>
      <w:rPr>
        <w:noProof/>
      </w:rPr>
      <mc:AlternateContent>
        <mc:Choice Requires="wps">
          <w:drawing>
            <wp:anchor distT="0" distB="0" distL="114300" distR="114300" simplePos="0" relativeHeight="251662336" behindDoc="1" locked="0" layoutInCell="1" allowOverlap="1" wp14:anchorId="739AF6EC" wp14:editId="1328ABD6">
              <wp:simplePos x="0" y="0"/>
              <wp:positionH relativeFrom="page">
                <wp:posOffset>779228</wp:posOffset>
              </wp:positionH>
              <wp:positionV relativeFrom="page">
                <wp:posOffset>564543</wp:posOffset>
              </wp:positionV>
              <wp:extent cx="1987826" cy="175260"/>
              <wp:effectExtent l="0" t="0" r="12700" b="15240"/>
              <wp:wrapNone/>
              <wp:docPr id="226" name="Text Box 1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87826" cy="175260"/>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14:paraId="0816B7E1" w14:textId="77777777" w:rsidR="00BF557D" w:rsidRPr="00F81174" w:rsidRDefault="00BF557D" w:rsidP="002B7B3C">
                          <w:pPr>
                            <w:spacing w:before="14"/>
                            <w:ind w:left="20"/>
                            <w:rPr>
                              <w:rFonts w:ascii="Calibri Light" w:hAnsi="Calibri Light" w:cs="Calibri Light"/>
                              <w:sz w:val="21"/>
                            </w:rPr>
                          </w:pPr>
                          <w:r>
                            <w:rPr>
                              <w:rFonts w:ascii="Calibri Light" w:hAnsi="Calibri Light" w:cs="Calibri Light"/>
                              <w:sz w:val="21"/>
                            </w:rPr>
                            <w:t xml:space="preserve">Panduan Pengguna </w:t>
                          </w:r>
                          <w:r w:rsidRPr="00F81174">
                            <w:rPr>
                              <w:rFonts w:ascii="Calibri Light" w:hAnsi="Calibri Light" w:cs="Calibri Light"/>
                              <w:sz w:val="21"/>
                            </w:rPr>
                            <w:t>Patient Monitor</w:t>
                          </w:r>
                        </w:p>
                        <w:p w14:paraId="28388690" w14:textId="4DF34123" w:rsidR="00BF557D" w:rsidRDefault="00BF557D">
                          <w:pPr>
                            <w:spacing w:before="14"/>
                            <w:ind w:left="20"/>
                            <w:rPr>
                              <w:rFonts w:ascii="Arial"/>
                              <w:sz w:val="21"/>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39AF6EC" id="_x0000_t202" coordsize="21600,21600" o:spt="202" path="m,l,21600r21600,l21600,xe">
              <v:stroke joinstyle="miter"/>
              <v:path gradientshapeok="t" o:connecttype="rect"/>
            </v:shapetype>
            <v:shape id="Text Box 112" o:spid="_x0000_s1196" type="#_x0000_t202" style="position:absolute;margin-left:61.35pt;margin-top:44.45pt;width:156.5pt;height:13.8pt;z-index:-2516541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" filled="f" stroked="f">
              <v:textbox inset="0,0,0,0">
                <w:txbxContent>
                  <w:p w14:paraId="0816B7E1" w14:textId="77777777" w:rsidR="00BF557D" w:rsidRPr="00F81174" w:rsidRDefault="00BF557D" w:rsidP="002B7B3C">
                    <w:pPr>
                      <w:spacing w:before="14"/>
                      <w:ind w:left="20"/>
                      <w:rPr>
                        <w:rFonts w:ascii="Calibri Light" w:hAnsi="Calibri Light" w:cs="Calibri Light"/>
                        <w:sz w:val="21"/>
                      </w:rPr>
                    </w:pPr>
                    <w:r>
                      <w:rPr>
                        <w:rFonts w:ascii="Calibri Light" w:hAnsi="Calibri Light" w:cs="Calibri Light"/>
                        <w:sz w:val="21"/>
                      </w:rPr>
                      <w:t xml:space="preserve">Panduan Pengguna </w:t>
                    </w:r>
                    <w:r w:rsidRPr="00F81174">
                      <w:rPr>
                        <w:rFonts w:ascii="Calibri Light" w:hAnsi="Calibri Light" w:cs="Calibri Light"/>
                        <w:sz w:val="21"/>
                      </w:rPr>
                      <w:t>Patient Monitor</w:t>
                    </w:r>
                  </w:p>
                  <w:p w14:paraId="28388690" w14:textId="4DF34123" w:rsidR="00BF557D" w:rsidRDefault="00BF557D">
                    <w:pPr>
                      <w:spacing w:before="14"/>
                      <w:ind w:left="20"/>
                      <w:rPr>
                        <w:rFonts w:ascii="Arial"/>
                        <w:sz w:val="21"/>
                      </w:rPr>
                    </w:pPr>
                  </w:p>
                </w:txbxContent>
              </v:textbox>
              <w10:wrap anchorx="page" anchory="page"/>
            </v:shape>
          </w:pict>
        </mc:Fallback>
      </mc:AlternateContent>
    </w:r>
    <w:r>
      <w:rPr>
        <w:noProof/>
      </w:rPr>
      <mc:AlternateContent>
        <mc:Choice Requires="wps">
          <w:drawing>
            <wp:anchor distT="0" distB="0" distL="114300" distR="114300" simplePos="0" relativeHeight="251661312" behindDoc="1" locked="0" layoutInCell="1" allowOverlap="1" wp14:anchorId="0DA53712" wp14:editId="1A54F5AE">
              <wp:simplePos x="0" y="0"/>
              <wp:positionH relativeFrom="page">
                <wp:posOffset>774065</wp:posOffset>
              </wp:positionH>
              <wp:positionV relativeFrom="page">
                <wp:posOffset>746760</wp:posOffset>
              </wp:positionV>
              <wp:extent cx="6015355" cy="0"/>
              <wp:effectExtent l="0" t="0" r="0" b="0"/>
              <wp:wrapNone/>
              <wp:docPr id="228" name="Line 1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15355" cy="0"/>
                      </a:xfrm>
                      <a:prstGeom prst="line">
                        <a:avLst/>
                      </a:prstGeom>
                      <a:noFill/>
                      <a:ln w="9144">
                        <a:solidFill>
                          <a:srgbClr val="0000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D067293" id="Line 113" o:spid="_x0000_s1026" style="position:absolute;z-index:-2516551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60.95pt,58.8pt" to="534.6pt,5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" strokeweight=".72pt">
              <w10:wrap anchorx="page" anchory="page"/>
            </v:line>
          </w:pict>
        </mc:Fallback>
      </mc:AlternateContent>
    </w:r>
    <w:r>
      <w:rPr>
        <w:noProof/>
      </w:rPr>
      <mc:AlternateContent>
        <mc:Choice Requires="wps">
          <w:drawing>
            <wp:anchor distT="0" distB="0" distL="114300" distR="114300" simplePos="0" relativeHeight="251608064" behindDoc="1" locked="0" layoutInCell="1" allowOverlap="1" wp14:anchorId="5E21EBCB" wp14:editId="4861CBE2">
              <wp:simplePos x="0" y="0"/>
              <wp:positionH relativeFrom="page">
                <wp:posOffset>5802630</wp:posOffset>
              </wp:positionH>
              <wp:positionV relativeFrom="page">
                <wp:posOffset>565150</wp:posOffset>
              </wp:positionV>
              <wp:extent cx="978535" cy="175260"/>
              <wp:effectExtent l="0" t="0" r="0" b="0"/>
              <wp:wrapNone/>
              <wp:docPr id="224" name="Text Box 1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8535" cy="175260"/>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14:paraId="5B9C9CD2" w14:textId="77777777" w:rsidR="00BF557D" w:rsidRPr="002B7B3C" w:rsidRDefault="00BF557D">
                          <w:pPr>
                            <w:spacing w:before="14"/>
                            <w:ind w:left="20"/>
                            <w:rPr>
                              <w:rFonts w:ascii="Calibri Light" w:hAnsi="Calibri Light" w:cs="Calibri Light"/>
                              <w:sz w:val="21"/>
                            </w:rPr>
                          </w:pPr>
                          <w:r w:rsidRPr="002B7B3C">
                            <w:rPr>
                              <w:rFonts w:ascii="Calibri Light" w:hAnsi="Calibri Light" w:cs="Calibri Light"/>
                              <w:sz w:val="21"/>
                              <w:lang w:val="id"/>
                            </w:rPr>
                            <w:t>Pemantauan ECG</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E21EBCB" id="Text Box 111" o:spid="_x0000_s1197" type="#_x0000_t202" style="position:absolute;margin-left:456.9pt;margin-top:44.5pt;width:77.05pt;height:13.8pt;z-index:-2517084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" filled="f" stroked="f">
              <v:textbox inset="0,0,0,0">
                <w:txbxContent>
                  <w:p w14:paraId="5B9C9CD2" w14:textId="77777777" w:rsidR="00BF557D" w:rsidRPr="002B7B3C" w:rsidRDefault="00BF557D">
                    <w:pPr>
                      <w:spacing w:before="14"/>
                      <w:ind w:left="20"/>
                      <w:rPr>
                        <w:rFonts w:ascii="Calibri Light" w:hAnsi="Calibri Light" w:cs="Calibri Light"/>
                        <w:sz w:val="21"/>
                      </w:rPr>
                    </w:pPr>
                    <w:r w:rsidRPr="002B7B3C">
                      <w:rPr>
                        <w:rFonts w:ascii="Calibri Light" w:hAnsi="Calibri Light" w:cs="Calibri Light"/>
                        <w:sz w:val="21"/>
                        <w:lang w:val="id"/>
                      </w:rPr>
                      <w:t>Pemantauan ECG</w:t>
                    </w:r>
                  </w:p>
                </w:txbxContent>
              </v:textbox>
              <w10:wrap anchorx="page" anchory="page"/>
            </v:shape>
          </w:pict>
        </mc:Fallback>
      </mc:AlternateContent>
    </w:r>
  </w:p>
</w:hdr>
</file>

<file path=word/header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F2B3313" w14:textId="1E44FB5C" w:rsidR="00BF557D" w:rsidRDefault="00BF557D">
    <w:pPr>
      <w:pStyle w:val="BodyText"/>
      <w:spacing w:line="14" w:lineRule="auto"/>
      <w:rPr>
        <w:sz w:val="20"/>
      </w:rPr>
    </w:pPr>
    <w:r>
      <w:rPr>
        <w:noProof/>
      </w:rPr>
      <mc:AlternateContent>
        <mc:Choice Requires="wps">
          <w:drawing>
            <wp:anchor distT="0" distB="0" distL="114300" distR="114300" simplePos="0" relativeHeight="251669504" behindDoc="1" locked="0" layoutInCell="1" allowOverlap="1" wp14:anchorId="7DB4CF2A" wp14:editId="66BE6FF0">
              <wp:simplePos x="0" y="0"/>
              <wp:positionH relativeFrom="page">
                <wp:posOffset>779228</wp:posOffset>
              </wp:positionH>
              <wp:positionV relativeFrom="page">
                <wp:posOffset>564543</wp:posOffset>
              </wp:positionV>
              <wp:extent cx="2011680" cy="175260"/>
              <wp:effectExtent l="0" t="0" r="7620" b="15240"/>
              <wp:wrapNone/>
              <wp:docPr id="218" name="Text Box 1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11680" cy="175260"/>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14:paraId="26F80764" w14:textId="77777777" w:rsidR="00BF557D" w:rsidRPr="00F81174" w:rsidRDefault="00BF557D" w:rsidP="002B7B3C">
                          <w:pPr>
                            <w:spacing w:before="14"/>
                            <w:ind w:left="20"/>
                            <w:rPr>
                              <w:rFonts w:ascii="Calibri Light" w:hAnsi="Calibri Light" w:cs="Calibri Light"/>
                              <w:sz w:val="21"/>
                            </w:rPr>
                          </w:pPr>
                          <w:r>
                            <w:rPr>
                              <w:rFonts w:ascii="Calibri Light" w:hAnsi="Calibri Light" w:cs="Calibri Light"/>
                              <w:sz w:val="21"/>
                            </w:rPr>
                            <w:t xml:space="preserve">Panduan Pengguna </w:t>
                          </w:r>
                          <w:r w:rsidRPr="00F81174">
                            <w:rPr>
                              <w:rFonts w:ascii="Calibri Light" w:hAnsi="Calibri Light" w:cs="Calibri Light"/>
                              <w:sz w:val="21"/>
                            </w:rPr>
                            <w:t>Patient Monitor</w:t>
                          </w:r>
                        </w:p>
                        <w:p w14:paraId="3D758C2A" w14:textId="3E24DB26" w:rsidR="00BF557D" w:rsidRDefault="00BF557D">
                          <w:pPr>
                            <w:spacing w:before="14"/>
                            <w:ind w:left="20"/>
                            <w:rPr>
                              <w:rFonts w:ascii="Arial"/>
                              <w:sz w:val="21"/>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DB4CF2A" id="_x0000_t202" coordsize="21600,21600" o:spt="202" path="m,l,21600r21600,l21600,xe">
              <v:stroke joinstyle="miter"/>
              <v:path gradientshapeok="t" o:connecttype="rect"/>
            </v:shapetype>
            <v:shape id="Text Box 108" o:spid="_x0000_s1199" type="#_x0000_t202" style="position:absolute;margin-left:61.35pt;margin-top:44.45pt;width:158.4pt;height:13.8pt;z-index:-2516469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" filled="f" stroked="f">
              <v:textbox inset="0,0,0,0">
                <w:txbxContent>
                  <w:p w14:paraId="26F80764" w14:textId="77777777" w:rsidR="00BF557D" w:rsidRPr="00F81174" w:rsidRDefault="00BF557D" w:rsidP="002B7B3C">
                    <w:pPr>
                      <w:spacing w:before="14"/>
                      <w:ind w:left="20"/>
                      <w:rPr>
                        <w:rFonts w:ascii="Calibri Light" w:hAnsi="Calibri Light" w:cs="Calibri Light"/>
                        <w:sz w:val="21"/>
                      </w:rPr>
                    </w:pPr>
                    <w:r>
                      <w:rPr>
                        <w:rFonts w:ascii="Calibri Light" w:hAnsi="Calibri Light" w:cs="Calibri Light"/>
                        <w:sz w:val="21"/>
                      </w:rPr>
                      <w:t xml:space="preserve">Panduan Pengguna </w:t>
                    </w:r>
                    <w:r w:rsidRPr="00F81174">
                      <w:rPr>
                        <w:rFonts w:ascii="Calibri Light" w:hAnsi="Calibri Light" w:cs="Calibri Light"/>
                        <w:sz w:val="21"/>
                      </w:rPr>
                      <w:t>Patient Monitor</w:t>
                    </w:r>
                  </w:p>
                  <w:p w14:paraId="3D758C2A" w14:textId="3E24DB26" w:rsidR="00BF557D" w:rsidRDefault="00BF557D">
                    <w:pPr>
                      <w:spacing w:before="14"/>
                      <w:ind w:left="20"/>
                      <w:rPr>
                        <w:rFonts w:ascii="Arial"/>
                        <w:sz w:val="21"/>
                      </w:rPr>
                    </w:pPr>
                  </w:p>
                </w:txbxContent>
              </v:textbox>
              <w10:wrap anchorx="page" anchory="page"/>
            </v:shape>
          </w:pict>
        </mc:Fallback>
      </mc:AlternateContent>
    </w:r>
    <w:r>
      <w:rPr>
        <w:noProof/>
      </w:rPr>
      <mc:AlternateContent>
        <mc:Choice Requires="wps">
          <w:drawing>
            <wp:anchor distT="0" distB="0" distL="114300" distR="114300" simplePos="0" relativeHeight="251666432" behindDoc="1" locked="0" layoutInCell="1" allowOverlap="1" wp14:anchorId="1F64E43F" wp14:editId="32D92D78">
              <wp:simplePos x="0" y="0"/>
              <wp:positionH relativeFrom="page">
                <wp:posOffset>774065</wp:posOffset>
              </wp:positionH>
              <wp:positionV relativeFrom="page">
                <wp:posOffset>746760</wp:posOffset>
              </wp:positionV>
              <wp:extent cx="6015355" cy="0"/>
              <wp:effectExtent l="0" t="0" r="0" b="0"/>
              <wp:wrapNone/>
              <wp:docPr id="220" name="Line 10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15355" cy="0"/>
                      </a:xfrm>
                      <a:prstGeom prst="line">
                        <a:avLst/>
                      </a:prstGeom>
                      <a:noFill/>
                      <a:ln w="9144">
                        <a:solidFill>
                          <a:srgbClr val="0000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7BF03AF" id="Line 109" o:spid="_x0000_s1026" style="position:absolute;z-index:-2516500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60.95pt,58.8pt" to="534.6pt,5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" strokeweight=".72pt">
              <w10:wrap anchorx="page" anchory="page"/>
            </v:line>
          </w:pict>
        </mc:Fallback>
      </mc:AlternateContent>
    </w:r>
    <w:r>
      <w:rPr>
        <w:noProof/>
      </w:rPr>
      <mc:AlternateContent>
        <mc:Choice Requires="wps">
          <w:drawing>
            <wp:anchor distT="0" distB="0" distL="114300" distR="114300" simplePos="0" relativeHeight="251612160" behindDoc="1" locked="0" layoutInCell="1" allowOverlap="1" wp14:anchorId="6E430FAA" wp14:editId="50B221EB">
              <wp:simplePos x="0" y="0"/>
              <wp:positionH relativeFrom="page">
                <wp:posOffset>5735320</wp:posOffset>
              </wp:positionH>
              <wp:positionV relativeFrom="page">
                <wp:posOffset>565150</wp:posOffset>
              </wp:positionV>
              <wp:extent cx="1049020" cy="175260"/>
              <wp:effectExtent l="0" t="0" r="0" b="0"/>
              <wp:wrapNone/>
              <wp:docPr id="216" name="Text Box 1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9020" cy="175260"/>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14:paraId="438F0BC2" w14:textId="77777777" w:rsidR="00BF557D" w:rsidRPr="002B7B3C" w:rsidRDefault="00BF557D">
                          <w:pPr>
                            <w:spacing w:before="14"/>
                            <w:ind w:left="20"/>
                            <w:rPr>
                              <w:rFonts w:ascii="Calibri Light" w:hAnsi="Calibri Light" w:cs="Calibri Light"/>
                              <w:sz w:val="21"/>
                            </w:rPr>
                          </w:pPr>
                          <w:r w:rsidRPr="002B7B3C">
                            <w:rPr>
                              <w:rFonts w:ascii="Calibri Light" w:hAnsi="Calibri Light" w:cs="Calibri Light"/>
                              <w:sz w:val="21"/>
                              <w:lang w:val="id"/>
                            </w:rPr>
                            <w:t>Monitoring RESP</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E430FAA" id="Text Box 107" o:spid="_x0000_s1200" type="#_x0000_t202" style="position:absolute;margin-left:451.6pt;margin-top:44.5pt;width:82.6pt;height:13.8pt;z-index:-2517043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" filled="f" stroked="f">
              <v:textbox inset="0,0,0,0">
                <w:txbxContent>
                  <w:p w14:paraId="438F0BC2" w14:textId="77777777" w:rsidR="00BF557D" w:rsidRPr="002B7B3C" w:rsidRDefault="00BF557D">
                    <w:pPr>
                      <w:spacing w:before="14"/>
                      <w:ind w:left="20"/>
                      <w:rPr>
                        <w:rFonts w:ascii="Calibri Light" w:hAnsi="Calibri Light" w:cs="Calibri Light"/>
                        <w:sz w:val="21"/>
                      </w:rPr>
                    </w:pPr>
                    <w:r w:rsidRPr="002B7B3C">
                      <w:rPr>
                        <w:rFonts w:ascii="Calibri Light" w:hAnsi="Calibri Light" w:cs="Calibri Light"/>
                        <w:sz w:val="21"/>
                        <w:lang w:val="id"/>
                      </w:rPr>
                      <w:t>Monitoring RESP</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525219"/>
    <w:multiLevelType w:val="hybridMultilevel"/>
    <w:tmpl w:val="7C3EFDDA"/>
    <w:lvl w:ilvl="0" w:tplc="556ED6C8">
      <w:start w:val="1"/>
      <w:numFmt w:val="decimal"/>
      <w:lvlText w:val="%1."/>
      <w:lvlJc w:val="left"/>
      <w:pPr>
        <w:ind w:left="1048" w:hanging="421"/>
      </w:pPr>
      <w:rPr>
        <w:rFonts w:ascii="Times New Roman" w:eastAsia="Times New Roman" w:hAnsi="Times New Roman" w:cs="Times New Roman" w:hint="default"/>
        <w:spacing w:val="-2"/>
        <w:w w:val="99"/>
        <w:sz w:val="24"/>
        <w:szCs w:val="24"/>
      </w:rPr>
    </w:lvl>
    <w:lvl w:ilvl="1" w:tplc="703C1BBC">
      <w:numFmt w:val="bullet"/>
      <w:lvlText w:val="•"/>
      <w:lvlJc w:val="left"/>
      <w:pPr>
        <w:ind w:left="2012" w:hanging="421"/>
      </w:pPr>
      <w:rPr>
        <w:rFonts w:hint="default"/>
      </w:rPr>
    </w:lvl>
    <w:lvl w:ilvl="2" w:tplc="414A3BD2">
      <w:numFmt w:val="bullet"/>
      <w:lvlText w:val="•"/>
      <w:lvlJc w:val="left"/>
      <w:pPr>
        <w:ind w:left="2985" w:hanging="421"/>
      </w:pPr>
      <w:rPr>
        <w:rFonts w:hint="default"/>
      </w:rPr>
    </w:lvl>
    <w:lvl w:ilvl="3" w:tplc="7B2A796C">
      <w:numFmt w:val="bullet"/>
      <w:lvlText w:val="•"/>
      <w:lvlJc w:val="left"/>
      <w:pPr>
        <w:ind w:left="3957" w:hanging="421"/>
      </w:pPr>
      <w:rPr>
        <w:rFonts w:hint="default"/>
      </w:rPr>
    </w:lvl>
    <w:lvl w:ilvl="4" w:tplc="91C23764">
      <w:numFmt w:val="bullet"/>
      <w:lvlText w:val="•"/>
      <w:lvlJc w:val="left"/>
      <w:pPr>
        <w:ind w:left="4930" w:hanging="421"/>
      </w:pPr>
      <w:rPr>
        <w:rFonts w:hint="default"/>
      </w:rPr>
    </w:lvl>
    <w:lvl w:ilvl="5" w:tplc="575CCB3C">
      <w:numFmt w:val="bullet"/>
      <w:lvlText w:val="•"/>
      <w:lvlJc w:val="left"/>
      <w:pPr>
        <w:ind w:left="5903" w:hanging="421"/>
      </w:pPr>
      <w:rPr>
        <w:rFonts w:hint="default"/>
      </w:rPr>
    </w:lvl>
    <w:lvl w:ilvl="6" w:tplc="64103B94">
      <w:numFmt w:val="bullet"/>
      <w:lvlText w:val="•"/>
      <w:lvlJc w:val="left"/>
      <w:pPr>
        <w:ind w:left="6875" w:hanging="421"/>
      </w:pPr>
      <w:rPr>
        <w:rFonts w:hint="default"/>
      </w:rPr>
    </w:lvl>
    <w:lvl w:ilvl="7" w:tplc="1F1608E2">
      <w:numFmt w:val="bullet"/>
      <w:lvlText w:val="•"/>
      <w:lvlJc w:val="left"/>
      <w:pPr>
        <w:ind w:left="7848" w:hanging="421"/>
      </w:pPr>
      <w:rPr>
        <w:rFonts w:hint="default"/>
      </w:rPr>
    </w:lvl>
    <w:lvl w:ilvl="8" w:tplc="07E8C984">
      <w:numFmt w:val="bullet"/>
      <w:lvlText w:val="•"/>
      <w:lvlJc w:val="left"/>
      <w:pPr>
        <w:ind w:left="8821" w:hanging="421"/>
      </w:pPr>
      <w:rPr>
        <w:rFonts w:hint="default"/>
      </w:rPr>
    </w:lvl>
  </w:abstractNum>
  <w:abstractNum w:abstractNumId="1" w15:restartNumberingAfterBreak="0">
    <w:nsid w:val="01E305C8"/>
    <w:multiLevelType w:val="hybridMultilevel"/>
    <w:tmpl w:val="EB98E51A"/>
    <w:lvl w:ilvl="0" w:tplc="9AE25DB6">
      <w:start w:val="1"/>
      <w:numFmt w:val="decimal"/>
      <w:lvlText w:val="%1"/>
      <w:lvlJc w:val="left"/>
      <w:pPr>
        <w:ind w:left="1048" w:hanging="421"/>
      </w:pPr>
      <w:rPr>
        <w:rFonts w:ascii="Arial" w:eastAsia="Arial" w:hAnsi="Arial" w:cs="Arial" w:hint="default"/>
        <w:w w:val="99"/>
        <w:sz w:val="24"/>
        <w:szCs w:val="24"/>
      </w:rPr>
    </w:lvl>
    <w:lvl w:ilvl="1" w:tplc="85A0AAAE">
      <w:numFmt w:val="bullet"/>
      <w:lvlText w:val="•"/>
      <w:lvlJc w:val="left"/>
      <w:pPr>
        <w:ind w:left="2012" w:hanging="421"/>
      </w:pPr>
      <w:rPr>
        <w:rFonts w:hint="default"/>
      </w:rPr>
    </w:lvl>
    <w:lvl w:ilvl="2" w:tplc="7A8A8162">
      <w:numFmt w:val="bullet"/>
      <w:lvlText w:val="•"/>
      <w:lvlJc w:val="left"/>
      <w:pPr>
        <w:ind w:left="2985" w:hanging="421"/>
      </w:pPr>
      <w:rPr>
        <w:rFonts w:hint="default"/>
      </w:rPr>
    </w:lvl>
    <w:lvl w:ilvl="3" w:tplc="ED0C6CE0">
      <w:numFmt w:val="bullet"/>
      <w:lvlText w:val="•"/>
      <w:lvlJc w:val="left"/>
      <w:pPr>
        <w:ind w:left="3957" w:hanging="421"/>
      </w:pPr>
      <w:rPr>
        <w:rFonts w:hint="default"/>
      </w:rPr>
    </w:lvl>
    <w:lvl w:ilvl="4" w:tplc="6444217E">
      <w:numFmt w:val="bullet"/>
      <w:lvlText w:val="•"/>
      <w:lvlJc w:val="left"/>
      <w:pPr>
        <w:ind w:left="4930" w:hanging="421"/>
      </w:pPr>
      <w:rPr>
        <w:rFonts w:hint="default"/>
      </w:rPr>
    </w:lvl>
    <w:lvl w:ilvl="5" w:tplc="5D82D05C">
      <w:numFmt w:val="bullet"/>
      <w:lvlText w:val="•"/>
      <w:lvlJc w:val="left"/>
      <w:pPr>
        <w:ind w:left="5903" w:hanging="421"/>
      </w:pPr>
      <w:rPr>
        <w:rFonts w:hint="default"/>
      </w:rPr>
    </w:lvl>
    <w:lvl w:ilvl="6" w:tplc="D0A83546">
      <w:numFmt w:val="bullet"/>
      <w:lvlText w:val="•"/>
      <w:lvlJc w:val="left"/>
      <w:pPr>
        <w:ind w:left="6875" w:hanging="421"/>
      </w:pPr>
      <w:rPr>
        <w:rFonts w:hint="default"/>
      </w:rPr>
    </w:lvl>
    <w:lvl w:ilvl="7" w:tplc="41665456">
      <w:numFmt w:val="bullet"/>
      <w:lvlText w:val="•"/>
      <w:lvlJc w:val="left"/>
      <w:pPr>
        <w:ind w:left="7848" w:hanging="421"/>
      </w:pPr>
      <w:rPr>
        <w:rFonts w:hint="default"/>
      </w:rPr>
    </w:lvl>
    <w:lvl w:ilvl="8" w:tplc="C616B820">
      <w:numFmt w:val="bullet"/>
      <w:lvlText w:val="•"/>
      <w:lvlJc w:val="left"/>
      <w:pPr>
        <w:ind w:left="8821" w:hanging="421"/>
      </w:pPr>
      <w:rPr>
        <w:rFonts w:hint="default"/>
      </w:rPr>
    </w:lvl>
  </w:abstractNum>
  <w:abstractNum w:abstractNumId="2" w15:restartNumberingAfterBreak="0">
    <w:nsid w:val="01E60824"/>
    <w:multiLevelType w:val="hybridMultilevel"/>
    <w:tmpl w:val="FB964BE0"/>
    <w:lvl w:ilvl="0" w:tplc="680AC1F0">
      <w:start w:val="1"/>
      <w:numFmt w:val="decimal"/>
      <w:lvlText w:val="%1."/>
      <w:lvlJc w:val="left"/>
      <w:pPr>
        <w:ind w:left="1082" w:hanging="455"/>
      </w:pPr>
      <w:rPr>
        <w:rFonts w:ascii="Times New Roman" w:eastAsia="Times New Roman" w:hAnsi="Times New Roman" w:cs="Times New Roman" w:hint="default"/>
        <w:color w:val="333300"/>
        <w:spacing w:val="-4"/>
        <w:w w:val="99"/>
        <w:sz w:val="24"/>
        <w:szCs w:val="24"/>
      </w:rPr>
    </w:lvl>
    <w:lvl w:ilvl="1" w:tplc="B1C69FDC">
      <w:numFmt w:val="bullet"/>
      <w:lvlText w:val="•"/>
      <w:lvlJc w:val="left"/>
      <w:pPr>
        <w:ind w:left="2048" w:hanging="455"/>
      </w:pPr>
      <w:rPr>
        <w:rFonts w:hint="default"/>
      </w:rPr>
    </w:lvl>
    <w:lvl w:ilvl="2" w:tplc="2DB005F6">
      <w:numFmt w:val="bullet"/>
      <w:lvlText w:val="•"/>
      <w:lvlJc w:val="left"/>
      <w:pPr>
        <w:ind w:left="3017" w:hanging="455"/>
      </w:pPr>
      <w:rPr>
        <w:rFonts w:hint="default"/>
      </w:rPr>
    </w:lvl>
    <w:lvl w:ilvl="3" w:tplc="1D827E2C">
      <w:numFmt w:val="bullet"/>
      <w:lvlText w:val="•"/>
      <w:lvlJc w:val="left"/>
      <w:pPr>
        <w:ind w:left="3985" w:hanging="455"/>
      </w:pPr>
      <w:rPr>
        <w:rFonts w:hint="default"/>
      </w:rPr>
    </w:lvl>
    <w:lvl w:ilvl="4" w:tplc="FB405974">
      <w:numFmt w:val="bullet"/>
      <w:lvlText w:val="•"/>
      <w:lvlJc w:val="left"/>
      <w:pPr>
        <w:ind w:left="4954" w:hanging="455"/>
      </w:pPr>
      <w:rPr>
        <w:rFonts w:hint="default"/>
      </w:rPr>
    </w:lvl>
    <w:lvl w:ilvl="5" w:tplc="3064D58C">
      <w:numFmt w:val="bullet"/>
      <w:lvlText w:val="•"/>
      <w:lvlJc w:val="left"/>
      <w:pPr>
        <w:ind w:left="5923" w:hanging="455"/>
      </w:pPr>
      <w:rPr>
        <w:rFonts w:hint="default"/>
      </w:rPr>
    </w:lvl>
    <w:lvl w:ilvl="6" w:tplc="F464501E">
      <w:numFmt w:val="bullet"/>
      <w:lvlText w:val="•"/>
      <w:lvlJc w:val="left"/>
      <w:pPr>
        <w:ind w:left="6891" w:hanging="455"/>
      </w:pPr>
      <w:rPr>
        <w:rFonts w:hint="default"/>
      </w:rPr>
    </w:lvl>
    <w:lvl w:ilvl="7" w:tplc="F002292A">
      <w:numFmt w:val="bullet"/>
      <w:lvlText w:val="•"/>
      <w:lvlJc w:val="left"/>
      <w:pPr>
        <w:ind w:left="7860" w:hanging="455"/>
      </w:pPr>
      <w:rPr>
        <w:rFonts w:hint="default"/>
      </w:rPr>
    </w:lvl>
    <w:lvl w:ilvl="8" w:tplc="A74CC17C">
      <w:numFmt w:val="bullet"/>
      <w:lvlText w:val="•"/>
      <w:lvlJc w:val="left"/>
      <w:pPr>
        <w:ind w:left="8829" w:hanging="455"/>
      </w:pPr>
      <w:rPr>
        <w:rFonts w:hint="default"/>
      </w:rPr>
    </w:lvl>
  </w:abstractNum>
  <w:abstractNum w:abstractNumId="3" w15:restartNumberingAfterBreak="0">
    <w:nsid w:val="02065E91"/>
    <w:multiLevelType w:val="hybridMultilevel"/>
    <w:tmpl w:val="5D32D14C"/>
    <w:lvl w:ilvl="0" w:tplc="F40C3434">
      <w:numFmt w:val="bullet"/>
      <w:lvlText w:val="-"/>
      <w:lvlJc w:val="left"/>
      <w:pPr>
        <w:ind w:left="1062" w:hanging="377"/>
      </w:pPr>
      <w:rPr>
        <w:rFonts w:ascii="Times New Roman" w:eastAsia="Times New Roman" w:hAnsi="Times New Roman" w:cs="Times New Roman" w:hint="default"/>
        <w:spacing w:val="-6"/>
        <w:w w:val="99"/>
        <w:sz w:val="24"/>
        <w:szCs w:val="24"/>
      </w:rPr>
    </w:lvl>
    <w:lvl w:ilvl="1" w:tplc="F7C4D350">
      <w:numFmt w:val="bullet"/>
      <w:lvlText w:val="•"/>
      <w:lvlJc w:val="left"/>
      <w:pPr>
        <w:ind w:left="2030" w:hanging="377"/>
      </w:pPr>
      <w:rPr>
        <w:rFonts w:hint="default"/>
      </w:rPr>
    </w:lvl>
    <w:lvl w:ilvl="2" w:tplc="1B4C8046">
      <w:numFmt w:val="bullet"/>
      <w:lvlText w:val="•"/>
      <w:lvlJc w:val="left"/>
      <w:pPr>
        <w:ind w:left="3001" w:hanging="377"/>
      </w:pPr>
      <w:rPr>
        <w:rFonts w:hint="default"/>
      </w:rPr>
    </w:lvl>
    <w:lvl w:ilvl="3" w:tplc="7D280F26">
      <w:numFmt w:val="bullet"/>
      <w:lvlText w:val="•"/>
      <w:lvlJc w:val="left"/>
      <w:pPr>
        <w:ind w:left="3971" w:hanging="377"/>
      </w:pPr>
      <w:rPr>
        <w:rFonts w:hint="default"/>
      </w:rPr>
    </w:lvl>
    <w:lvl w:ilvl="4" w:tplc="8384D734">
      <w:numFmt w:val="bullet"/>
      <w:lvlText w:val="•"/>
      <w:lvlJc w:val="left"/>
      <w:pPr>
        <w:ind w:left="4942" w:hanging="377"/>
      </w:pPr>
      <w:rPr>
        <w:rFonts w:hint="default"/>
      </w:rPr>
    </w:lvl>
    <w:lvl w:ilvl="5" w:tplc="877AC822">
      <w:numFmt w:val="bullet"/>
      <w:lvlText w:val="•"/>
      <w:lvlJc w:val="left"/>
      <w:pPr>
        <w:ind w:left="5913" w:hanging="377"/>
      </w:pPr>
      <w:rPr>
        <w:rFonts w:hint="default"/>
      </w:rPr>
    </w:lvl>
    <w:lvl w:ilvl="6" w:tplc="798A40C4">
      <w:numFmt w:val="bullet"/>
      <w:lvlText w:val="•"/>
      <w:lvlJc w:val="left"/>
      <w:pPr>
        <w:ind w:left="6883" w:hanging="377"/>
      </w:pPr>
      <w:rPr>
        <w:rFonts w:hint="default"/>
      </w:rPr>
    </w:lvl>
    <w:lvl w:ilvl="7" w:tplc="09BCD116">
      <w:numFmt w:val="bullet"/>
      <w:lvlText w:val="•"/>
      <w:lvlJc w:val="left"/>
      <w:pPr>
        <w:ind w:left="7854" w:hanging="377"/>
      </w:pPr>
      <w:rPr>
        <w:rFonts w:hint="default"/>
      </w:rPr>
    </w:lvl>
    <w:lvl w:ilvl="8" w:tplc="C6F672A2">
      <w:numFmt w:val="bullet"/>
      <w:lvlText w:val="•"/>
      <w:lvlJc w:val="left"/>
      <w:pPr>
        <w:ind w:left="8825" w:hanging="377"/>
      </w:pPr>
      <w:rPr>
        <w:rFonts w:hint="default"/>
      </w:rPr>
    </w:lvl>
  </w:abstractNum>
  <w:abstractNum w:abstractNumId="4" w15:restartNumberingAfterBreak="0">
    <w:nsid w:val="020C3CAA"/>
    <w:multiLevelType w:val="hybridMultilevel"/>
    <w:tmpl w:val="F6723214"/>
    <w:lvl w:ilvl="0" w:tplc="6EBC9B14">
      <w:start w:val="1"/>
      <w:numFmt w:val="decimal"/>
      <w:lvlText w:val="%1."/>
      <w:lvlJc w:val="left"/>
      <w:pPr>
        <w:ind w:left="1082" w:hanging="455"/>
      </w:pPr>
      <w:rPr>
        <w:rFonts w:ascii="Times New Roman" w:eastAsia="Times New Roman" w:hAnsi="Times New Roman" w:cs="Times New Roman" w:hint="default"/>
        <w:spacing w:val="-2"/>
        <w:w w:val="99"/>
        <w:sz w:val="24"/>
        <w:szCs w:val="24"/>
      </w:rPr>
    </w:lvl>
    <w:lvl w:ilvl="1" w:tplc="FD927E0C">
      <w:numFmt w:val="bullet"/>
      <w:lvlText w:val="•"/>
      <w:lvlJc w:val="left"/>
      <w:pPr>
        <w:ind w:left="2048" w:hanging="455"/>
      </w:pPr>
      <w:rPr>
        <w:rFonts w:hint="default"/>
      </w:rPr>
    </w:lvl>
    <w:lvl w:ilvl="2" w:tplc="1082B910">
      <w:numFmt w:val="bullet"/>
      <w:lvlText w:val="•"/>
      <w:lvlJc w:val="left"/>
      <w:pPr>
        <w:ind w:left="3017" w:hanging="455"/>
      </w:pPr>
      <w:rPr>
        <w:rFonts w:hint="default"/>
      </w:rPr>
    </w:lvl>
    <w:lvl w:ilvl="3" w:tplc="2F4AA248">
      <w:numFmt w:val="bullet"/>
      <w:lvlText w:val="•"/>
      <w:lvlJc w:val="left"/>
      <w:pPr>
        <w:ind w:left="3985" w:hanging="455"/>
      </w:pPr>
      <w:rPr>
        <w:rFonts w:hint="default"/>
      </w:rPr>
    </w:lvl>
    <w:lvl w:ilvl="4" w:tplc="1B503A06">
      <w:numFmt w:val="bullet"/>
      <w:lvlText w:val="•"/>
      <w:lvlJc w:val="left"/>
      <w:pPr>
        <w:ind w:left="4954" w:hanging="455"/>
      </w:pPr>
      <w:rPr>
        <w:rFonts w:hint="default"/>
      </w:rPr>
    </w:lvl>
    <w:lvl w:ilvl="5" w:tplc="541E8742">
      <w:numFmt w:val="bullet"/>
      <w:lvlText w:val="•"/>
      <w:lvlJc w:val="left"/>
      <w:pPr>
        <w:ind w:left="5923" w:hanging="455"/>
      </w:pPr>
      <w:rPr>
        <w:rFonts w:hint="default"/>
      </w:rPr>
    </w:lvl>
    <w:lvl w:ilvl="6" w:tplc="7A00EA78">
      <w:numFmt w:val="bullet"/>
      <w:lvlText w:val="•"/>
      <w:lvlJc w:val="left"/>
      <w:pPr>
        <w:ind w:left="6891" w:hanging="455"/>
      </w:pPr>
      <w:rPr>
        <w:rFonts w:hint="default"/>
      </w:rPr>
    </w:lvl>
    <w:lvl w:ilvl="7" w:tplc="C026FA14">
      <w:numFmt w:val="bullet"/>
      <w:lvlText w:val="•"/>
      <w:lvlJc w:val="left"/>
      <w:pPr>
        <w:ind w:left="7860" w:hanging="455"/>
      </w:pPr>
      <w:rPr>
        <w:rFonts w:hint="default"/>
      </w:rPr>
    </w:lvl>
    <w:lvl w:ilvl="8" w:tplc="7FDEF4B0">
      <w:numFmt w:val="bullet"/>
      <w:lvlText w:val="•"/>
      <w:lvlJc w:val="left"/>
      <w:pPr>
        <w:ind w:left="8829" w:hanging="455"/>
      </w:pPr>
      <w:rPr>
        <w:rFonts w:hint="default"/>
      </w:rPr>
    </w:lvl>
  </w:abstractNum>
  <w:abstractNum w:abstractNumId="5" w15:restartNumberingAfterBreak="0">
    <w:nsid w:val="0225771A"/>
    <w:multiLevelType w:val="hybridMultilevel"/>
    <w:tmpl w:val="C234F3B2"/>
    <w:lvl w:ilvl="0" w:tplc="EA823B36">
      <w:numFmt w:val="bullet"/>
      <w:lvlText w:val=""/>
      <w:lvlJc w:val="left"/>
      <w:pPr>
        <w:ind w:left="1655" w:hanging="228"/>
      </w:pPr>
      <w:rPr>
        <w:rFonts w:ascii="Wingdings" w:eastAsia="Wingdings" w:hAnsi="Wingdings" w:cs="Wingdings" w:hint="default"/>
        <w:w w:val="100"/>
        <w:sz w:val="24"/>
        <w:szCs w:val="24"/>
      </w:rPr>
    </w:lvl>
    <w:lvl w:ilvl="1" w:tplc="04090003" w:tentative="1">
      <w:start w:val="1"/>
      <w:numFmt w:val="bullet"/>
      <w:lvlText w:val="o"/>
      <w:lvlJc w:val="left"/>
      <w:pPr>
        <w:ind w:left="1583" w:hanging="360"/>
      </w:pPr>
      <w:rPr>
        <w:rFonts w:ascii="Courier New" w:hAnsi="Courier New" w:cs="Courier New" w:hint="default"/>
      </w:rPr>
    </w:lvl>
    <w:lvl w:ilvl="2" w:tplc="04090005" w:tentative="1">
      <w:start w:val="1"/>
      <w:numFmt w:val="bullet"/>
      <w:lvlText w:val=""/>
      <w:lvlJc w:val="left"/>
      <w:pPr>
        <w:ind w:left="2303" w:hanging="360"/>
      </w:pPr>
      <w:rPr>
        <w:rFonts w:ascii="Wingdings" w:hAnsi="Wingdings" w:hint="default"/>
      </w:rPr>
    </w:lvl>
    <w:lvl w:ilvl="3" w:tplc="04090001" w:tentative="1">
      <w:start w:val="1"/>
      <w:numFmt w:val="bullet"/>
      <w:lvlText w:val=""/>
      <w:lvlJc w:val="left"/>
      <w:pPr>
        <w:ind w:left="3023" w:hanging="360"/>
      </w:pPr>
      <w:rPr>
        <w:rFonts w:ascii="Symbol" w:hAnsi="Symbol" w:hint="default"/>
      </w:rPr>
    </w:lvl>
    <w:lvl w:ilvl="4" w:tplc="04090003" w:tentative="1">
      <w:start w:val="1"/>
      <w:numFmt w:val="bullet"/>
      <w:lvlText w:val="o"/>
      <w:lvlJc w:val="left"/>
      <w:pPr>
        <w:ind w:left="3743" w:hanging="360"/>
      </w:pPr>
      <w:rPr>
        <w:rFonts w:ascii="Courier New" w:hAnsi="Courier New" w:cs="Courier New" w:hint="default"/>
      </w:rPr>
    </w:lvl>
    <w:lvl w:ilvl="5" w:tplc="04090005" w:tentative="1">
      <w:start w:val="1"/>
      <w:numFmt w:val="bullet"/>
      <w:lvlText w:val=""/>
      <w:lvlJc w:val="left"/>
      <w:pPr>
        <w:ind w:left="4463" w:hanging="360"/>
      </w:pPr>
      <w:rPr>
        <w:rFonts w:ascii="Wingdings" w:hAnsi="Wingdings" w:hint="default"/>
      </w:rPr>
    </w:lvl>
    <w:lvl w:ilvl="6" w:tplc="04090001" w:tentative="1">
      <w:start w:val="1"/>
      <w:numFmt w:val="bullet"/>
      <w:lvlText w:val=""/>
      <w:lvlJc w:val="left"/>
      <w:pPr>
        <w:ind w:left="5183" w:hanging="360"/>
      </w:pPr>
      <w:rPr>
        <w:rFonts w:ascii="Symbol" w:hAnsi="Symbol" w:hint="default"/>
      </w:rPr>
    </w:lvl>
    <w:lvl w:ilvl="7" w:tplc="04090003" w:tentative="1">
      <w:start w:val="1"/>
      <w:numFmt w:val="bullet"/>
      <w:lvlText w:val="o"/>
      <w:lvlJc w:val="left"/>
      <w:pPr>
        <w:ind w:left="5903" w:hanging="360"/>
      </w:pPr>
      <w:rPr>
        <w:rFonts w:ascii="Courier New" w:hAnsi="Courier New" w:cs="Courier New" w:hint="default"/>
      </w:rPr>
    </w:lvl>
    <w:lvl w:ilvl="8" w:tplc="04090005" w:tentative="1">
      <w:start w:val="1"/>
      <w:numFmt w:val="bullet"/>
      <w:lvlText w:val=""/>
      <w:lvlJc w:val="left"/>
      <w:pPr>
        <w:ind w:left="6623" w:hanging="360"/>
      </w:pPr>
      <w:rPr>
        <w:rFonts w:ascii="Wingdings" w:hAnsi="Wingdings" w:hint="default"/>
      </w:rPr>
    </w:lvl>
  </w:abstractNum>
  <w:abstractNum w:abstractNumId="6" w15:restartNumberingAfterBreak="0">
    <w:nsid w:val="025E7998"/>
    <w:multiLevelType w:val="hybridMultilevel"/>
    <w:tmpl w:val="1FE86542"/>
    <w:lvl w:ilvl="0" w:tplc="2BF6FB98">
      <w:start w:val="1"/>
      <w:numFmt w:val="decimal"/>
      <w:lvlText w:val="%1"/>
      <w:lvlJc w:val="left"/>
      <w:pPr>
        <w:ind w:left="986" w:hanging="361"/>
      </w:pPr>
      <w:rPr>
        <w:rFonts w:ascii="Arial" w:eastAsia="Arial" w:hAnsi="Arial" w:cs="Arial" w:hint="default"/>
        <w:color w:val="333300"/>
        <w:w w:val="99"/>
        <w:sz w:val="24"/>
        <w:szCs w:val="24"/>
      </w:rPr>
    </w:lvl>
    <w:lvl w:ilvl="1" w:tplc="A14C8346">
      <w:numFmt w:val="bullet"/>
      <w:lvlText w:val="•"/>
      <w:lvlJc w:val="left"/>
      <w:pPr>
        <w:ind w:left="1958" w:hanging="361"/>
      </w:pPr>
      <w:rPr>
        <w:rFonts w:hint="default"/>
      </w:rPr>
    </w:lvl>
    <w:lvl w:ilvl="2" w:tplc="A7F29E42">
      <w:numFmt w:val="bullet"/>
      <w:lvlText w:val="•"/>
      <w:lvlJc w:val="left"/>
      <w:pPr>
        <w:ind w:left="2937" w:hanging="361"/>
      </w:pPr>
      <w:rPr>
        <w:rFonts w:hint="default"/>
      </w:rPr>
    </w:lvl>
    <w:lvl w:ilvl="3" w:tplc="E29CF7BA">
      <w:numFmt w:val="bullet"/>
      <w:lvlText w:val="•"/>
      <w:lvlJc w:val="left"/>
      <w:pPr>
        <w:ind w:left="3915" w:hanging="361"/>
      </w:pPr>
      <w:rPr>
        <w:rFonts w:hint="default"/>
      </w:rPr>
    </w:lvl>
    <w:lvl w:ilvl="4" w:tplc="4E629F1A">
      <w:numFmt w:val="bullet"/>
      <w:lvlText w:val="•"/>
      <w:lvlJc w:val="left"/>
      <w:pPr>
        <w:ind w:left="4894" w:hanging="361"/>
      </w:pPr>
      <w:rPr>
        <w:rFonts w:hint="default"/>
      </w:rPr>
    </w:lvl>
    <w:lvl w:ilvl="5" w:tplc="228EEA72">
      <w:numFmt w:val="bullet"/>
      <w:lvlText w:val="•"/>
      <w:lvlJc w:val="left"/>
      <w:pPr>
        <w:ind w:left="5873" w:hanging="361"/>
      </w:pPr>
      <w:rPr>
        <w:rFonts w:hint="default"/>
      </w:rPr>
    </w:lvl>
    <w:lvl w:ilvl="6" w:tplc="9C448412">
      <w:numFmt w:val="bullet"/>
      <w:lvlText w:val="•"/>
      <w:lvlJc w:val="left"/>
      <w:pPr>
        <w:ind w:left="6851" w:hanging="361"/>
      </w:pPr>
      <w:rPr>
        <w:rFonts w:hint="default"/>
      </w:rPr>
    </w:lvl>
    <w:lvl w:ilvl="7" w:tplc="4894E846">
      <w:numFmt w:val="bullet"/>
      <w:lvlText w:val="•"/>
      <w:lvlJc w:val="left"/>
      <w:pPr>
        <w:ind w:left="7830" w:hanging="361"/>
      </w:pPr>
      <w:rPr>
        <w:rFonts w:hint="default"/>
      </w:rPr>
    </w:lvl>
    <w:lvl w:ilvl="8" w:tplc="5FDCD9EE">
      <w:numFmt w:val="bullet"/>
      <w:lvlText w:val="•"/>
      <w:lvlJc w:val="left"/>
      <w:pPr>
        <w:ind w:left="8809" w:hanging="361"/>
      </w:pPr>
      <w:rPr>
        <w:rFonts w:hint="default"/>
      </w:rPr>
    </w:lvl>
  </w:abstractNum>
  <w:abstractNum w:abstractNumId="7" w15:restartNumberingAfterBreak="0">
    <w:nsid w:val="03AC0F41"/>
    <w:multiLevelType w:val="hybridMultilevel"/>
    <w:tmpl w:val="EB48EC10"/>
    <w:lvl w:ilvl="0" w:tplc="A684BDB0">
      <w:start w:val="1"/>
      <w:numFmt w:val="decimal"/>
      <w:lvlText w:val="%1"/>
      <w:lvlJc w:val="left"/>
      <w:pPr>
        <w:ind w:left="1048" w:hanging="421"/>
      </w:pPr>
      <w:rPr>
        <w:rFonts w:ascii="Arial" w:eastAsia="Arial" w:hAnsi="Arial" w:cs="Arial" w:hint="default"/>
        <w:w w:val="99"/>
        <w:sz w:val="24"/>
        <w:szCs w:val="24"/>
      </w:rPr>
    </w:lvl>
    <w:lvl w:ilvl="1" w:tplc="B7527230">
      <w:numFmt w:val="bullet"/>
      <w:lvlText w:val="•"/>
      <w:lvlJc w:val="left"/>
      <w:pPr>
        <w:ind w:left="2012" w:hanging="421"/>
      </w:pPr>
      <w:rPr>
        <w:rFonts w:hint="default"/>
      </w:rPr>
    </w:lvl>
    <w:lvl w:ilvl="2" w:tplc="3B6E36B8">
      <w:numFmt w:val="bullet"/>
      <w:lvlText w:val="•"/>
      <w:lvlJc w:val="left"/>
      <w:pPr>
        <w:ind w:left="2985" w:hanging="421"/>
      </w:pPr>
      <w:rPr>
        <w:rFonts w:hint="default"/>
      </w:rPr>
    </w:lvl>
    <w:lvl w:ilvl="3" w:tplc="95C05E20">
      <w:numFmt w:val="bullet"/>
      <w:lvlText w:val="•"/>
      <w:lvlJc w:val="left"/>
      <w:pPr>
        <w:ind w:left="3957" w:hanging="421"/>
      </w:pPr>
      <w:rPr>
        <w:rFonts w:hint="default"/>
      </w:rPr>
    </w:lvl>
    <w:lvl w:ilvl="4" w:tplc="7AB25F62">
      <w:numFmt w:val="bullet"/>
      <w:lvlText w:val="•"/>
      <w:lvlJc w:val="left"/>
      <w:pPr>
        <w:ind w:left="4930" w:hanging="421"/>
      </w:pPr>
      <w:rPr>
        <w:rFonts w:hint="default"/>
      </w:rPr>
    </w:lvl>
    <w:lvl w:ilvl="5" w:tplc="9F145ECA">
      <w:numFmt w:val="bullet"/>
      <w:lvlText w:val="•"/>
      <w:lvlJc w:val="left"/>
      <w:pPr>
        <w:ind w:left="5903" w:hanging="421"/>
      </w:pPr>
      <w:rPr>
        <w:rFonts w:hint="default"/>
      </w:rPr>
    </w:lvl>
    <w:lvl w:ilvl="6" w:tplc="01DE0950">
      <w:numFmt w:val="bullet"/>
      <w:lvlText w:val="•"/>
      <w:lvlJc w:val="left"/>
      <w:pPr>
        <w:ind w:left="6875" w:hanging="421"/>
      </w:pPr>
      <w:rPr>
        <w:rFonts w:hint="default"/>
      </w:rPr>
    </w:lvl>
    <w:lvl w:ilvl="7" w:tplc="9FF4C38A">
      <w:numFmt w:val="bullet"/>
      <w:lvlText w:val="•"/>
      <w:lvlJc w:val="left"/>
      <w:pPr>
        <w:ind w:left="7848" w:hanging="421"/>
      </w:pPr>
      <w:rPr>
        <w:rFonts w:hint="default"/>
      </w:rPr>
    </w:lvl>
    <w:lvl w:ilvl="8" w:tplc="1A3E0198">
      <w:numFmt w:val="bullet"/>
      <w:lvlText w:val="•"/>
      <w:lvlJc w:val="left"/>
      <w:pPr>
        <w:ind w:left="8821" w:hanging="421"/>
      </w:pPr>
      <w:rPr>
        <w:rFonts w:hint="default"/>
      </w:rPr>
    </w:lvl>
  </w:abstractNum>
  <w:abstractNum w:abstractNumId="8" w15:restartNumberingAfterBreak="0">
    <w:nsid w:val="040A2E36"/>
    <w:multiLevelType w:val="hybridMultilevel"/>
    <w:tmpl w:val="29D2A5BC"/>
    <w:lvl w:ilvl="0" w:tplc="92DA587E">
      <w:start w:val="1"/>
      <w:numFmt w:val="decimal"/>
      <w:lvlText w:val="%1)"/>
      <w:lvlJc w:val="left"/>
      <w:pPr>
        <w:ind w:left="391" w:hanging="260"/>
      </w:pPr>
      <w:rPr>
        <w:rFonts w:ascii="Times New Roman" w:eastAsia="Times New Roman" w:hAnsi="Times New Roman" w:cs="Times New Roman" w:hint="default"/>
        <w:w w:val="99"/>
        <w:sz w:val="24"/>
        <w:szCs w:val="24"/>
      </w:rPr>
    </w:lvl>
    <w:lvl w:ilvl="1" w:tplc="3FA05A5A">
      <w:numFmt w:val="bullet"/>
      <w:lvlText w:val="•"/>
      <w:lvlJc w:val="left"/>
      <w:pPr>
        <w:ind w:left="661" w:hanging="260"/>
      </w:pPr>
      <w:rPr>
        <w:rFonts w:hint="default"/>
      </w:rPr>
    </w:lvl>
    <w:lvl w:ilvl="2" w:tplc="89945E7E">
      <w:numFmt w:val="bullet"/>
      <w:lvlText w:val="•"/>
      <w:lvlJc w:val="left"/>
      <w:pPr>
        <w:ind w:left="922" w:hanging="260"/>
      </w:pPr>
      <w:rPr>
        <w:rFonts w:hint="default"/>
      </w:rPr>
    </w:lvl>
    <w:lvl w:ilvl="3" w:tplc="847E5240">
      <w:numFmt w:val="bullet"/>
      <w:lvlText w:val="•"/>
      <w:lvlJc w:val="left"/>
      <w:pPr>
        <w:ind w:left="1183" w:hanging="260"/>
      </w:pPr>
      <w:rPr>
        <w:rFonts w:hint="default"/>
      </w:rPr>
    </w:lvl>
    <w:lvl w:ilvl="4" w:tplc="E4AE68AE">
      <w:numFmt w:val="bullet"/>
      <w:lvlText w:val="•"/>
      <w:lvlJc w:val="left"/>
      <w:pPr>
        <w:ind w:left="1444" w:hanging="260"/>
      </w:pPr>
      <w:rPr>
        <w:rFonts w:hint="default"/>
      </w:rPr>
    </w:lvl>
    <w:lvl w:ilvl="5" w:tplc="5F3CF4EE">
      <w:numFmt w:val="bullet"/>
      <w:lvlText w:val="•"/>
      <w:lvlJc w:val="left"/>
      <w:pPr>
        <w:ind w:left="1705" w:hanging="260"/>
      </w:pPr>
      <w:rPr>
        <w:rFonts w:hint="default"/>
      </w:rPr>
    </w:lvl>
    <w:lvl w:ilvl="6" w:tplc="0262C66A">
      <w:numFmt w:val="bullet"/>
      <w:lvlText w:val="•"/>
      <w:lvlJc w:val="left"/>
      <w:pPr>
        <w:ind w:left="1966" w:hanging="260"/>
      </w:pPr>
      <w:rPr>
        <w:rFonts w:hint="default"/>
      </w:rPr>
    </w:lvl>
    <w:lvl w:ilvl="7" w:tplc="46E0644C">
      <w:numFmt w:val="bullet"/>
      <w:lvlText w:val="•"/>
      <w:lvlJc w:val="left"/>
      <w:pPr>
        <w:ind w:left="2227" w:hanging="260"/>
      </w:pPr>
      <w:rPr>
        <w:rFonts w:hint="default"/>
      </w:rPr>
    </w:lvl>
    <w:lvl w:ilvl="8" w:tplc="35F8C56E">
      <w:numFmt w:val="bullet"/>
      <w:lvlText w:val="•"/>
      <w:lvlJc w:val="left"/>
      <w:pPr>
        <w:ind w:left="2488" w:hanging="260"/>
      </w:pPr>
      <w:rPr>
        <w:rFonts w:hint="default"/>
      </w:rPr>
    </w:lvl>
  </w:abstractNum>
  <w:abstractNum w:abstractNumId="9" w15:restartNumberingAfterBreak="0">
    <w:nsid w:val="050B21F2"/>
    <w:multiLevelType w:val="hybridMultilevel"/>
    <w:tmpl w:val="0FAC8984"/>
    <w:lvl w:ilvl="0" w:tplc="363620F2">
      <w:start w:val="1"/>
      <w:numFmt w:val="decimal"/>
      <w:lvlText w:val="%1"/>
      <w:lvlJc w:val="left"/>
      <w:pPr>
        <w:ind w:left="988" w:hanging="361"/>
      </w:pPr>
      <w:rPr>
        <w:rFonts w:ascii="Arial" w:eastAsia="Arial" w:hAnsi="Arial" w:cs="Arial" w:hint="default"/>
        <w:color w:val="333300"/>
        <w:w w:val="99"/>
        <w:sz w:val="24"/>
        <w:szCs w:val="24"/>
      </w:rPr>
    </w:lvl>
    <w:lvl w:ilvl="1" w:tplc="6FE62514">
      <w:numFmt w:val="bullet"/>
      <w:lvlText w:val="•"/>
      <w:lvlJc w:val="left"/>
      <w:pPr>
        <w:ind w:left="1958" w:hanging="361"/>
      </w:pPr>
      <w:rPr>
        <w:rFonts w:hint="default"/>
      </w:rPr>
    </w:lvl>
    <w:lvl w:ilvl="2" w:tplc="D0B64B22">
      <w:numFmt w:val="bullet"/>
      <w:lvlText w:val="•"/>
      <w:lvlJc w:val="left"/>
      <w:pPr>
        <w:ind w:left="2937" w:hanging="361"/>
      </w:pPr>
      <w:rPr>
        <w:rFonts w:hint="default"/>
      </w:rPr>
    </w:lvl>
    <w:lvl w:ilvl="3" w:tplc="C1742886">
      <w:numFmt w:val="bullet"/>
      <w:lvlText w:val="•"/>
      <w:lvlJc w:val="left"/>
      <w:pPr>
        <w:ind w:left="3915" w:hanging="361"/>
      </w:pPr>
      <w:rPr>
        <w:rFonts w:hint="default"/>
      </w:rPr>
    </w:lvl>
    <w:lvl w:ilvl="4" w:tplc="195653D6">
      <w:numFmt w:val="bullet"/>
      <w:lvlText w:val="•"/>
      <w:lvlJc w:val="left"/>
      <w:pPr>
        <w:ind w:left="4894" w:hanging="361"/>
      </w:pPr>
      <w:rPr>
        <w:rFonts w:hint="default"/>
      </w:rPr>
    </w:lvl>
    <w:lvl w:ilvl="5" w:tplc="C96A9282">
      <w:numFmt w:val="bullet"/>
      <w:lvlText w:val="•"/>
      <w:lvlJc w:val="left"/>
      <w:pPr>
        <w:ind w:left="5873" w:hanging="361"/>
      </w:pPr>
      <w:rPr>
        <w:rFonts w:hint="default"/>
      </w:rPr>
    </w:lvl>
    <w:lvl w:ilvl="6" w:tplc="13200144">
      <w:numFmt w:val="bullet"/>
      <w:lvlText w:val="•"/>
      <w:lvlJc w:val="left"/>
      <w:pPr>
        <w:ind w:left="6851" w:hanging="361"/>
      </w:pPr>
      <w:rPr>
        <w:rFonts w:hint="default"/>
      </w:rPr>
    </w:lvl>
    <w:lvl w:ilvl="7" w:tplc="F98883A2">
      <w:numFmt w:val="bullet"/>
      <w:lvlText w:val="•"/>
      <w:lvlJc w:val="left"/>
      <w:pPr>
        <w:ind w:left="7830" w:hanging="361"/>
      </w:pPr>
      <w:rPr>
        <w:rFonts w:hint="default"/>
      </w:rPr>
    </w:lvl>
    <w:lvl w:ilvl="8" w:tplc="7E748758">
      <w:numFmt w:val="bullet"/>
      <w:lvlText w:val="•"/>
      <w:lvlJc w:val="left"/>
      <w:pPr>
        <w:ind w:left="8809" w:hanging="361"/>
      </w:pPr>
      <w:rPr>
        <w:rFonts w:hint="default"/>
      </w:rPr>
    </w:lvl>
  </w:abstractNum>
  <w:abstractNum w:abstractNumId="10" w15:restartNumberingAfterBreak="0">
    <w:nsid w:val="0551268D"/>
    <w:multiLevelType w:val="hybridMultilevel"/>
    <w:tmpl w:val="481CDCE0"/>
    <w:lvl w:ilvl="0" w:tplc="FC02762C">
      <w:start w:val="1"/>
      <w:numFmt w:val="decimal"/>
      <w:lvlText w:val="%1."/>
      <w:lvlJc w:val="left"/>
      <w:pPr>
        <w:ind w:left="1082" w:hanging="455"/>
      </w:pPr>
      <w:rPr>
        <w:rFonts w:ascii="Times New Roman" w:eastAsia="Times New Roman" w:hAnsi="Times New Roman" w:cs="Times New Roman" w:hint="default"/>
        <w:spacing w:val="-22"/>
        <w:w w:val="99"/>
        <w:sz w:val="24"/>
        <w:szCs w:val="24"/>
      </w:rPr>
    </w:lvl>
    <w:lvl w:ilvl="1" w:tplc="D42A0B44">
      <w:numFmt w:val="bullet"/>
      <w:lvlText w:val="•"/>
      <w:lvlJc w:val="left"/>
      <w:pPr>
        <w:ind w:left="2048" w:hanging="455"/>
      </w:pPr>
      <w:rPr>
        <w:rFonts w:hint="default"/>
      </w:rPr>
    </w:lvl>
    <w:lvl w:ilvl="2" w:tplc="7890C2C6">
      <w:numFmt w:val="bullet"/>
      <w:lvlText w:val="•"/>
      <w:lvlJc w:val="left"/>
      <w:pPr>
        <w:ind w:left="3017" w:hanging="455"/>
      </w:pPr>
      <w:rPr>
        <w:rFonts w:hint="default"/>
      </w:rPr>
    </w:lvl>
    <w:lvl w:ilvl="3" w:tplc="AEEAB296">
      <w:numFmt w:val="bullet"/>
      <w:lvlText w:val="•"/>
      <w:lvlJc w:val="left"/>
      <w:pPr>
        <w:ind w:left="3985" w:hanging="455"/>
      </w:pPr>
      <w:rPr>
        <w:rFonts w:hint="default"/>
      </w:rPr>
    </w:lvl>
    <w:lvl w:ilvl="4" w:tplc="99EC6BFC">
      <w:numFmt w:val="bullet"/>
      <w:lvlText w:val="•"/>
      <w:lvlJc w:val="left"/>
      <w:pPr>
        <w:ind w:left="4954" w:hanging="455"/>
      </w:pPr>
      <w:rPr>
        <w:rFonts w:hint="default"/>
      </w:rPr>
    </w:lvl>
    <w:lvl w:ilvl="5" w:tplc="F9F4C680">
      <w:numFmt w:val="bullet"/>
      <w:lvlText w:val="•"/>
      <w:lvlJc w:val="left"/>
      <w:pPr>
        <w:ind w:left="5923" w:hanging="455"/>
      </w:pPr>
      <w:rPr>
        <w:rFonts w:hint="default"/>
      </w:rPr>
    </w:lvl>
    <w:lvl w:ilvl="6" w:tplc="CB4CAEAA">
      <w:numFmt w:val="bullet"/>
      <w:lvlText w:val="•"/>
      <w:lvlJc w:val="left"/>
      <w:pPr>
        <w:ind w:left="6891" w:hanging="455"/>
      </w:pPr>
      <w:rPr>
        <w:rFonts w:hint="default"/>
      </w:rPr>
    </w:lvl>
    <w:lvl w:ilvl="7" w:tplc="47DE9CA2">
      <w:numFmt w:val="bullet"/>
      <w:lvlText w:val="•"/>
      <w:lvlJc w:val="left"/>
      <w:pPr>
        <w:ind w:left="7860" w:hanging="455"/>
      </w:pPr>
      <w:rPr>
        <w:rFonts w:hint="default"/>
      </w:rPr>
    </w:lvl>
    <w:lvl w:ilvl="8" w:tplc="8C74E3E6">
      <w:numFmt w:val="bullet"/>
      <w:lvlText w:val="•"/>
      <w:lvlJc w:val="left"/>
      <w:pPr>
        <w:ind w:left="8829" w:hanging="455"/>
      </w:pPr>
      <w:rPr>
        <w:rFonts w:hint="default"/>
      </w:rPr>
    </w:lvl>
  </w:abstractNum>
  <w:abstractNum w:abstractNumId="11" w15:restartNumberingAfterBreak="0">
    <w:nsid w:val="0693582D"/>
    <w:multiLevelType w:val="hybridMultilevel"/>
    <w:tmpl w:val="AFFAA3D8"/>
    <w:lvl w:ilvl="0" w:tplc="48D0BE9E">
      <w:start w:val="1"/>
      <w:numFmt w:val="decimal"/>
      <w:lvlText w:val="%1)"/>
      <w:lvlJc w:val="left"/>
      <w:pPr>
        <w:ind w:left="144" w:hanging="355"/>
      </w:pPr>
      <w:rPr>
        <w:rFonts w:asciiTheme="minorHAnsi" w:eastAsia="Times New Roman" w:hAnsiTheme="minorHAnsi" w:cstheme="minorHAnsi" w:hint="default"/>
        <w:spacing w:val="-26"/>
        <w:w w:val="99"/>
        <w:sz w:val="24"/>
        <w:szCs w:val="24"/>
      </w:rPr>
    </w:lvl>
    <w:lvl w:ilvl="1" w:tplc="4830E978">
      <w:numFmt w:val="bullet"/>
      <w:lvlText w:val="•"/>
      <w:lvlJc w:val="left"/>
      <w:pPr>
        <w:ind w:left="427" w:hanging="355"/>
      </w:pPr>
      <w:rPr>
        <w:rFonts w:hint="default"/>
      </w:rPr>
    </w:lvl>
    <w:lvl w:ilvl="2" w:tplc="1F2EAE5E">
      <w:numFmt w:val="bullet"/>
      <w:lvlText w:val="•"/>
      <w:lvlJc w:val="left"/>
      <w:pPr>
        <w:ind w:left="714" w:hanging="355"/>
      </w:pPr>
      <w:rPr>
        <w:rFonts w:hint="default"/>
      </w:rPr>
    </w:lvl>
    <w:lvl w:ilvl="3" w:tplc="0032DDD6">
      <w:numFmt w:val="bullet"/>
      <w:lvlText w:val="•"/>
      <w:lvlJc w:val="left"/>
      <w:pPr>
        <w:ind w:left="1001" w:hanging="355"/>
      </w:pPr>
      <w:rPr>
        <w:rFonts w:hint="default"/>
      </w:rPr>
    </w:lvl>
    <w:lvl w:ilvl="4" w:tplc="E006CDA2">
      <w:numFmt w:val="bullet"/>
      <w:lvlText w:val="•"/>
      <w:lvlJc w:val="left"/>
      <w:pPr>
        <w:ind w:left="1288" w:hanging="355"/>
      </w:pPr>
      <w:rPr>
        <w:rFonts w:hint="default"/>
      </w:rPr>
    </w:lvl>
    <w:lvl w:ilvl="5" w:tplc="7C22983E">
      <w:numFmt w:val="bullet"/>
      <w:lvlText w:val="•"/>
      <w:lvlJc w:val="left"/>
      <w:pPr>
        <w:ind w:left="1575" w:hanging="355"/>
      </w:pPr>
      <w:rPr>
        <w:rFonts w:hint="default"/>
      </w:rPr>
    </w:lvl>
    <w:lvl w:ilvl="6" w:tplc="F2682C1A">
      <w:numFmt w:val="bullet"/>
      <w:lvlText w:val="•"/>
      <w:lvlJc w:val="left"/>
      <w:pPr>
        <w:ind w:left="1862" w:hanging="355"/>
      </w:pPr>
      <w:rPr>
        <w:rFonts w:hint="default"/>
      </w:rPr>
    </w:lvl>
    <w:lvl w:ilvl="7" w:tplc="507AB0A2">
      <w:numFmt w:val="bullet"/>
      <w:lvlText w:val="•"/>
      <w:lvlJc w:val="left"/>
      <w:pPr>
        <w:ind w:left="2149" w:hanging="355"/>
      </w:pPr>
      <w:rPr>
        <w:rFonts w:hint="default"/>
      </w:rPr>
    </w:lvl>
    <w:lvl w:ilvl="8" w:tplc="E132E384">
      <w:numFmt w:val="bullet"/>
      <w:lvlText w:val="•"/>
      <w:lvlJc w:val="left"/>
      <w:pPr>
        <w:ind w:left="2436" w:hanging="355"/>
      </w:pPr>
      <w:rPr>
        <w:rFonts w:hint="default"/>
      </w:rPr>
    </w:lvl>
  </w:abstractNum>
  <w:abstractNum w:abstractNumId="12" w15:restartNumberingAfterBreak="0">
    <w:nsid w:val="072F4752"/>
    <w:multiLevelType w:val="hybridMultilevel"/>
    <w:tmpl w:val="9D9E4B8E"/>
    <w:lvl w:ilvl="0" w:tplc="0BFC2076">
      <w:start w:val="1"/>
      <w:numFmt w:val="decimal"/>
      <w:lvlText w:val="%1"/>
      <w:lvlJc w:val="left"/>
      <w:pPr>
        <w:ind w:left="1082" w:hanging="455"/>
      </w:pPr>
      <w:rPr>
        <w:rFonts w:ascii="Arial" w:eastAsia="Arial" w:hAnsi="Arial" w:cs="Arial" w:hint="default"/>
        <w:w w:val="99"/>
        <w:sz w:val="24"/>
        <w:szCs w:val="24"/>
      </w:rPr>
    </w:lvl>
    <w:lvl w:ilvl="1" w:tplc="C74E83C8">
      <w:numFmt w:val="bullet"/>
      <w:lvlText w:val="•"/>
      <w:lvlJc w:val="left"/>
      <w:pPr>
        <w:ind w:left="2048" w:hanging="455"/>
      </w:pPr>
      <w:rPr>
        <w:rFonts w:hint="default"/>
      </w:rPr>
    </w:lvl>
    <w:lvl w:ilvl="2" w:tplc="18F0EEF4">
      <w:numFmt w:val="bullet"/>
      <w:lvlText w:val="•"/>
      <w:lvlJc w:val="left"/>
      <w:pPr>
        <w:ind w:left="3017" w:hanging="455"/>
      </w:pPr>
      <w:rPr>
        <w:rFonts w:hint="default"/>
      </w:rPr>
    </w:lvl>
    <w:lvl w:ilvl="3" w:tplc="9A94CE5C">
      <w:numFmt w:val="bullet"/>
      <w:lvlText w:val="•"/>
      <w:lvlJc w:val="left"/>
      <w:pPr>
        <w:ind w:left="3985" w:hanging="455"/>
      </w:pPr>
      <w:rPr>
        <w:rFonts w:hint="default"/>
      </w:rPr>
    </w:lvl>
    <w:lvl w:ilvl="4" w:tplc="3356B1BC">
      <w:numFmt w:val="bullet"/>
      <w:lvlText w:val="•"/>
      <w:lvlJc w:val="left"/>
      <w:pPr>
        <w:ind w:left="4954" w:hanging="455"/>
      </w:pPr>
      <w:rPr>
        <w:rFonts w:hint="default"/>
      </w:rPr>
    </w:lvl>
    <w:lvl w:ilvl="5" w:tplc="F034AAEC">
      <w:numFmt w:val="bullet"/>
      <w:lvlText w:val="•"/>
      <w:lvlJc w:val="left"/>
      <w:pPr>
        <w:ind w:left="5923" w:hanging="455"/>
      </w:pPr>
      <w:rPr>
        <w:rFonts w:hint="default"/>
      </w:rPr>
    </w:lvl>
    <w:lvl w:ilvl="6" w:tplc="981A8E1E">
      <w:numFmt w:val="bullet"/>
      <w:lvlText w:val="•"/>
      <w:lvlJc w:val="left"/>
      <w:pPr>
        <w:ind w:left="6891" w:hanging="455"/>
      </w:pPr>
      <w:rPr>
        <w:rFonts w:hint="default"/>
      </w:rPr>
    </w:lvl>
    <w:lvl w:ilvl="7" w:tplc="A372DF70">
      <w:numFmt w:val="bullet"/>
      <w:lvlText w:val="•"/>
      <w:lvlJc w:val="left"/>
      <w:pPr>
        <w:ind w:left="7860" w:hanging="455"/>
      </w:pPr>
      <w:rPr>
        <w:rFonts w:hint="default"/>
      </w:rPr>
    </w:lvl>
    <w:lvl w:ilvl="8" w:tplc="50C4EFF0">
      <w:numFmt w:val="bullet"/>
      <w:lvlText w:val="•"/>
      <w:lvlJc w:val="left"/>
      <w:pPr>
        <w:ind w:left="8829" w:hanging="455"/>
      </w:pPr>
      <w:rPr>
        <w:rFonts w:hint="default"/>
      </w:rPr>
    </w:lvl>
  </w:abstractNum>
  <w:abstractNum w:abstractNumId="13" w15:restartNumberingAfterBreak="0">
    <w:nsid w:val="07CC4663"/>
    <w:multiLevelType w:val="hybridMultilevel"/>
    <w:tmpl w:val="165AF7D6"/>
    <w:lvl w:ilvl="0" w:tplc="5A1ECAA8">
      <w:start w:val="1"/>
      <w:numFmt w:val="decimal"/>
      <w:lvlText w:val="%1"/>
      <w:lvlJc w:val="left"/>
      <w:pPr>
        <w:ind w:left="988" w:hanging="361"/>
      </w:pPr>
      <w:rPr>
        <w:rFonts w:ascii="Arial" w:eastAsia="Arial" w:hAnsi="Arial" w:cs="Arial" w:hint="default"/>
        <w:color w:val="333300"/>
        <w:w w:val="99"/>
        <w:sz w:val="24"/>
        <w:szCs w:val="24"/>
      </w:rPr>
    </w:lvl>
    <w:lvl w:ilvl="1" w:tplc="3A52D942">
      <w:numFmt w:val="bullet"/>
      <w:lvlText w:val="•"/>
      <w:lvlJc w:val="left"/>
      <w:pPr>
        <w:ind w:left="1958" w:hanging="361"/>
      </w:pPr>
      <w:rPr>
        <w:rFonts w:hint="default"/>
      </w:rPr>
    </w:lvl>
    <w:lvl w:ilvl="2" w:tplc="5E84550E">
      <w:numFmt w:val="bullet"/>
      <w:lvlText w:val="•"/>
      <w:lvlJc w:val="left"/>
      <w:pPr>
        <w:ind w:left="2937" w:hanging="361"/>
      </w:pPr>
      <w:rPr>
        <w:rFonts w:hint="default"/>
      </w:rPr>
    </w:lvl>
    <w:lvl w:ilvl="3" w:tplc="7FE2A0DE">
      <w:numFmt w:val="bullet"/>
      <w:lvlText w:val="•"/>
      <w:lvlJc w:val="left"/>
      <w:pPr>
        <w:ind w:left="3915" w:hanging="361"/>
      </w:pPr>
      <w:rPr>
        <w:rFonts w:hint="default"/>
      </w:rPr>
    </w:lvl>
    <w:lvl w:ilvl="4" w:tplc="E62008FA">
      <w:numFmt w:val="bullet"/>
      <w:lvlText w:val="•"/>
      <w:lvlJc w:val="left"/>
      <w:pPr>
        <w:ind w:left="4894" w:hanging="361"/>
      </w:pPr>
      <w:rPr>
        <w:rFonts w:hint="default"/>
      </w:rPr>
    </w:lvl>
    <w:lvl w:ilvl="5" w:tplc="D6B2FBC2">
      <w:numFmt w:val="bullet"/>
      <w:lvlText w:val="•"/>
      <w:lvlJc w:val="left"/>
      <w:pPr>
        <w:ind w:left="5873" w:hanging="361"/>
      </w:pPr>
      <w:rPr>
        <w:rFonts w:hint="default"/>
      </w:rPr>
    </w:lvl>
    <w:lvl w:ilvl="6" w:tplc="E3D862AC">
      <w:numFmt w:val="bullet"/>
      <w:lvlText w:val="•"/>
      <w:lvlJc w:val="left"/>
      <w:pPr>
        <w:ind w:left="6851" w:hanging="361"/>
      </w:pPr>
      <w:rPr>
        <w:rFonts w:hint="default"/>
      </w:rPr>
    </w:lvl>
    <w:lvl w:ilvl="7" w:tplc="FB208F0E">
      <w:numFmt w:val="bullet"/>
      <w:lvlText w:val="•"/>
      <w:lvlJc w:val="left"/>
      <w:pPr>
        <w:ind w:left="7830" w:hanging="361"/>
      </w:pPr>
      <w:rPr>
        <w:rFonts w:hint="default"/>
      </w:rPr>
    </w:lvl>
    <w:lvl w:ilvl="8" w:tplc="9AF40B24">
      <w:numFmt w:val="bullet"/>
      <w:lvlText w:val="•"/>
      <w:lvlJc w:val="left"/>
      <w:pPr>
        <w:ind w:left="8809" w:hanging="361"/>
      </w:pPr>
      <w:rPr>
        <w:rFonts w:hint="default"/>
      </w:rPr>
    </w:lvl>
  </w:abstractNum>
  <w:abstractNum w:abstractNumId="14" w15:restartNumberingAfterBreak="0">
    <w:nsid w:val="08931331"/>
    <w:multiLevelType w:val="multilevel"/>
    <w:tmpl w:val="E26C05FA"/>
    <w:lvl w:ilvl="0">
      <w:start w:val="2"/>
      <w:numFmt w:val="upperLetter"/>
      <w:lvlText w:val="%1"/>
      <w:lvlJc w:val="left"/>
      <w:pPr>
        <w:ind w:left="1197" w:hanging="570"/>
      </w:pPr>
      <w:rPr>
        <w:rFonts w:hint="default"/>
      </w:rPr>
    </w:lvl>
    <w:lvl w:ilvl="1">
      <w:start w:val="1"/>
      <w:numFmt w:val="decimal"/>
      <w:lvlText w:val="%1.%2"/>
      <w:lvlJc w:val="left"/>
      <w:pPr>
        <w:ind w:left="1197" w:hanging="570"/>
      </w:pPr>
      <w:rPr>
        <w:rFonts w:ascii="Arial" w:eastAsia="Arial" w:hAnsi="Arial" w:cs="Arial" w:hint="default"/>
        <w:w w:val="99"/>
        <w:sz w:val="32"/>
        <w:szCs w:val="32"/>
      </w:rPr>
    </w:lvl>
    <w:lvl w:ilvl="2">
      <w:numFmt w:val="bullet"/>
      <w:lvlText w:val="•"/>
      <w:lvlJc w:val="left"/>
      <w:pPr>
        <w:ind w:left="3113" w:hanging="570"/>
      </w:pPr>
      <w:rPr>
        <w:rFonts w:hint="default"/>
      </w:rPr>
    </w:lvl>
    <w:lvl w:ilvl="3">
      <w:numFmt w:val="bullet"/>
      <w:lvlText w:val="•"/>
      <w:lvlJc w:val="left"/>
      <w:pPr>
        <w:ind w:left="4069" w:hanging="570"/>
      </w:pPr>
      <w:rPr>
        <w:rFonts w:hint="default"/>
      </w:rPr>
    </w:lvl>
    <w:lvl w:ilvl="4">
      <w:numFmt w:val="bullet"/>
      <w:lvlText w:val="•"/>
      <w:lvlJc w:val="left"/>
      <w:pPr>
        <w:ind w:left="5026" w:hanging="570"/>
      </w:pPr>
      <w:rPr>
        <w:rFonts w:hint="default"/>
      </w:rPr>
    </w:lvl>
    <w:lvl w:ilvl="5">
      <w:numFmt w:val="bullet"/>
      <w:lvlText w:val="•"/>
      <w:lvlJc w:val="left"/>
      <w:pPr>
        <w:ind w:left="5983" w:hanging="570"/>
      </w:pPr>
      <w:rPr>
        <w:rFonts w:hint="default"/>
      </w:rPr>
    </w:lvl>
    <w:lvl w:ilvl="6">
      <w:numFmt w:val="bullet"/>
      <w:lvlText w:val="•"/>
      <w:lvlJc w:val="left"/>
      <w:pPr>
        <w:ind w:left="6939" w:hanging="570"/>
      </w:pPr>
      <w:rPr>
        <w:rFonts w:hint="default"/>
      </w:rPr>
    </w:lvl>
    <w:lvl w:ilvl="7">
      <w:numFmt w:val="bullet"/>
      <w:lvlText w:val="•"/>
      <w:lvlJc w:val="left"/>
      <w:pPr>
        <w:ind w:left="7896" w:hanging="570"/>
      </w:pPr>
      <w:rPr>
        <w:rFonts w:hint="default"/>
      </w:rPr>
    </w:lvl>
    <w:lvl w:ilvl="8">
      <w:numFmt w:val="bullet"/>
      <w:lvlText w:val="•"/>
      <w:lvlJc w:val="left"/>
      <w:pPr>
        <w:ind w:left="8853" w:hanging="570"/>
      </w:pPr>
      <w:rPr>
        <w:rFonts w:hint="default"/>
      </w:rPr>
    </w:lvl>
  </w:abstractNum>
  <w:abstractNum w:abstractNumId="15" w15:restartNumberingAfterBreak="0">
    <w:nsid w:val="09703AFE"/>
    <w:multiLevelType w:val="multilevel"/>
    <w:tmpl w:val="236AF688"/>
    <w:lvl w:ilvl="0">
      <w:start w:val="3"/>
      <w:numFmt w:val="decimal"/>
      <w:lvlText w:val="%1"/>
      <w:lvlJc w:val="left"/>
      <w:pPr>
        <w:ind w:left="1161" w:hanging="534"/>
      </w:pPr>
      <w:rPr>
        <w:rFonts w:hint="default"/>
      </w:rPr>
    </w:lvl>
    <w:lvl w:ilvl="1">
      <w:start w:val="1"/>
      <w:numFmt w:val="decimal"/>
      <w:lvlText w:val="%1.%2"/>
      <w:lvlJc w:val="left"/>
      <w:pPr>
        <w:ind w:left="1161" w:hanging="534"/>
      </w:pPr>
      <w:rPr>
        <w:rFonts w:ascii="Calibri Light" w:eastAsia="Arial" w:hAnsi="Calibri Light" w:cs="Calibri Light" w:hint="default"/>
        <w:w w:val="99"/>
        <w:sz w:val="32"/>
        <w:szCs w:val="32"/>
      </w:rPr>
    </w:lvl>
    <w:lvl w:ilvl="2">
      <w:start w:val="1"/>
      <w:numFmt w:val="decimal"/>
      <w:lvlText w:val="%1.%2.%3"/>
      <w:lvlJc w:val="left"/>
      <w:pPr>
        <w:ind w:left="1382" w:hanging="754"/>
      </w:pPr>
      <w:rPr>
        <w:rFonts w:ascii="Calibri Light" w:eastAsia="Arial" w:hAnsi="Calibri Light" w:cs="Calibri Light" w:hint="default"/>
        <w:spacing w:val="-2"/>
        <w:w w:val="99"/>
        <w:sz w:val="30"/>
        <w:szCs w:val="30"/>
      </w:rPr>
    </w:lvl>
    <w:lvl w:ilvl="3">
      <w:start w:val="1"/>
      <w:numFmt w:val="decimal"/>
      <w:lvlText w:val="%4"/>
      <w:lvlJc w:val="left"/>
      <w:pPr>
        <w:ind w:left="5093" w:hanging="936"/>
      </w:pPr>
      <w:rPr>
        <w:rFonts w:ascii="Times New Roman" w:eastAsia="Times New Roman" w:hAnsi="Times New Roman" w:cs="Times New Roman" w:hint="default"/>
        <w:spacing w:val="-2"/>
        <w:w w:val="99"/>
        <w:sz w:val="24"/>
        <w:szCs w:val="24"/>
      </w:rPr>
    </w:lvl>
    <w:lvl w:ilvl="4">
      <w:start w:val="1"/>
      <w:numFmt w:val="decimal"/>
      <w:lvlText w:val="%5"/>
      <w:lvlJc w:val="left"/>
      <w:pPr>
        <w:ind w:left="3225" w:hanging="1095"/>
      </w:pPr>
      <w:rPr>
        <w:rFonts w:ascii="Times New Roman" w:eastAsia="Times New Roman" w:hAnsi="Times New Roman" w:cs="Times New Roman" w:hint="default"/>
        <w:spacing w:val="-21"/>
        <w:w w:val="99"/>
        <w:sz w:val="24"/>
        <w:szCs w:val="24"/>
      </w:rPr>
    </w:lvl>
    <w:lvl w:ilvl="5">
      <w:numFmt w:val="bullet"/>
      <w:lvlText w:val="•"/>
      <w:lvlJc w:val="left"/>
      <w:pPr>
        <w:ind w:left="6718" w:hanging="1095"/>
      </w:pPr>
      <w:rPr>
        <w:rFonts w:hint="default"/>
      </w:rPr>
    </w:lvl>
    <w:lvl w:ilvl="6">
      <w:numFmt w:val="bullet"/>
      <w:lvlText w:val="•"/>
      <w:lvlJc w:val="left"/>
      <w:pPr>
        <w:ind w:left="7528" w:hanging="1095"/>
      </w:pPr>
      <w:rPr>
        <w:rFonts w:hint="default"/>
      </w:rPr>
    </w:lvl>
    <w:lvl w:ilvl="7">
      <w:numFmt w:val="bullet"/>
      <w:lvlText w:val="•"/>
      <w:lvlJc w:val="left"/>
      <w:pPr>
        <w:ind w:left="8337" w:hanging="1095"/>
      </w:pPr>
      <w:rPr>
        <w:rFonts w:hint="default"/>
      </w:rPr>
    </w:lvl>
    <w:lvl w:ilvl="8">
      <w:numFmt w:val="bullet"/>
      <w:lvlText w:val="•"/>
      <w:lvlJc w:val="left"/>
      <w:pPr>
        <w:ind w:left="9147" w:hanging="1095"/>
      </w:pPr>
      <w:rPr>
        <w:rFonts w:hint="default"/>
      </w:rPr>
    </w:lvl>
  </w:abstractNum>
  <w:abstractNum w:abstractNumId="16" w15:restartNumberingAfterBreak="0">
    <w:nsid w:val="09A93CC2"/>
    <w:multiLevelType w:val="hybridMultilevel"/>
    <w:tmpl w:val="288260A6"/>
    <w:lvl w:ilvl="0" w:tplc="1A56B152">
      <w:start w:val="1"/>
      <w:numFmt w:val="decimal"/>
      <w:lvlText w:val="%1."/>
      <w:lvlJc w:val="left"/>
      <w:pPr>
        <w:ind w:left="1082" w:hanging="455"/>
      </w:pPr>
      <w:rPr>
        <w:rFonts w:ascii="Times New Roman" w:eastAsia="Times New Roman" w:hAnsi="Times New Roman" w:cs="Times New Roman" w:hint="default"/>
        <w:spacing w:val="-2"/>
        <w:w w:val="99"/>
        <w:sz w:val="24"/>
        <w:szCs w:val="24"/>
      </w:rPr>
    </w:lvl>
    <w:lvl w:ilvl="1" w:tplc="4BEE7166">
      <w:numFmt w:val="bullet"/>
      <w:lvlText w:val="•"/>
      <w:lvlJc w:val="left"/>
      <w:pPr>
        <w:ind w:left="2048" w:hanging="455"/>
      </w:pPr>
      <w:rPr>
        <w:rFonts w:hint="default"/>
      </w:rPr>
    </w:lvl>
    <w:lvl w:ilvl="2" w:tplc="CE484572">
      <w:numFmt w:val="bullet"/>
      <w:lvlText w:val="•"/>
      <w:lvlJc w:val="left"/>
      <w:pPr>
        <w:ind w:left="3017" w:hanging="455"/>
      </w:pPr>
      <w:rPr>
        <w:rFonts w:hint="default"/>
      </w:rPr>
    </w:lvl>
    <w:lvl w:ilvl="3" w:tplc="85BAC260">
      <w:numFmt w:val="bullet"/>
      <w:lvlText w:val="•"/>
      <w:lvlJc w:val="left"/>
      <w:pPr>
        <w:ind w:left="3985" w:hanging="455"/>
      </w:pPr>
      <w:rPr>
        <w:rFonts w:hint="default"/>
      </w:rPr>
    </w:lvl>
    <w:lvl w:ilvl="4" w:tplc="59E89520">
      <w:numFmt w:val="bullet"/>
      <w:lvlText w:val="•"/>
      <w:lvlJc w:val="left"/>
      <w:pPr>
        <w:ind w:left="4954" w:hanging="455"/>
      </w:pPr>
      <w:rPr>
        <w:rFonts w:hint="default"/>
      </w:rPr>
    </w:lvl>
    <w:lvl w:ilvl="5" w:tplc="9472803E">
      <w:numFmt w:val="bullet"/>
      <w:lvlText w:val="•"/>
      <w:lvlJc w:val="left"/>
      <w:pPr>
        <w:ind w:left="5923" w:hanging="455"/>
      </w:pPr>
      <w:rPr>
        <w:rFonts w:hint="default"/>
      </w:rPr>
    </w:lvl>
    <w:lvl w:ilvl="6" w:tplc="4C827EC2">
      <w:numFmt w:val="bullet"/>
      <w:lvlText w:val="•"/>
      <w:lvlJc w:val="left"/>
      <w:pPr>
        <w:ind w:left="6891" w:hanging="455"/>
      </w:pPr>
      <w:rPr>
        <w:rFonts w:hint="default"/>
      </w:rPr>
    </w:lvl>
    <w:lvl w:ilvl="7" w:tplc="6770BF70">
      <w:numFmt w:val="bullet"/>
      <w:lvlText w:val="•"/>
      <w:lvlJc w:val="left"/>
      <w:pPr>
        <w:ind w:left="7860" w:hanging="455"/>
      </w:pPr>
      <w:rPr>
        <w:rFonts w:hint="default"/>
      </w:rPr>
    </w:lvl>
    <w:lvl w:ilvl="8" w:tplc="BF06D01E">
      <w:numFmt w:val="bullet"/>
      <w:lvlText w:val="•"/>
      <w:lvlJc w:val="left"/>
      <w:pPr>
        <w:ind w:left="8829" w:hanging="455"/>
      </w:pPr>
      <w:rPr>
        <w:rFonts w:hint="default"/>
      </w:rPr>
    </w:lvl>
  </w:abstractNum>
  <w:abstractNum w:abstractNumId="17" w15:restartNumberingAfterBreak="0">
    <w:nsid w:val="0A8D6610"/>
    <w:multiLevelType w:val="hybridMultilevel"/>
    <w:tmpl w:val="810E9EC6"/>
    <w:lvl w:ilvl="0" w:tplc="9CDADC6A">
      <w:start w:val="1"/>
      <w:numFmt w:val="decimal"/>
      <w:lvlText w:val="%1"/>
      <w:lvlJc w:val="left"/>
      <w:pPr>
        <w:ind w:left="988" w:hanging="361"/>
      </w:pPr>
      <w:rPr>
        <w:rFonts w:ascii="Times New Roman" w:eastAsia="Times New Roman" w:hAnsi="Times New Roman" w:cs="Times New Roman" w:hint="default"/>
        <w:color w:val="333300"/>
        <w:spacing w:val="-3"/>
        <w:w w:val="97"/>
        <w:sz w:val="24"/>
        <w:szCs w:val="24"/>
      </w:rPr>
    </w:lvl>
    <w:lvl w:ilvl="1" w:tplc="90C0C332">
      <w:numFmt w:val="bullet"/>
      <w:lvlText w:val="•"/>
      <w:lvlJc w:val="left"/>
      <w:pPr>
        <w:ind w:left="1958" w:hanging="361"/>
      </w:pPr>
      <w:rPr>
        <w:rFonts w:hint="default"/>
      </w:rPr>
    </w:lvl>
    <w:lvl w:ilvl="2" w:tplc="D03C4AAC">
      <w:numFmt w:val="bullet"/>
      <w:lvlText w:val="•"/>
      <w:lvlJc w:val="left"/>
      <w:pPr>
        <w:ind w:left="2937" w:hanging="361"/>
      </w:pPr>
      <w:rPr>
        <w:rFonts w:hint="default"/>
      </w:rPr>
    </w:lvl>
    <w:lvl w:ilvl="3" w:tplc="3476DEE4">
      <w:numFmt w:val="bullet"/>
      <w:lvlText w:val="•"/>
      <w:lvlJc w:val="left"/>
      <w:pPr>
        <w:ind w:left="3915" w:hanging="361"/>
      </w:pPr>
      <w:rPr>
        <w:rFonts w:hint="default"/>
      </w:rPr>
    </w:lvl>
    <w:lvl w:ilvl="4" w:tplc="6ED0883A">
      <w:numFmt w:val="bullet"/>
      <w:lvlText w:val="•"/>
      <w:lvlJc w:val="left"/>
      <w:pPr>
        <w:ind w:left="4894" w:hanging="361"/>
      </w:pPr>
      <w:rPr>
        <w:rFonts w:hint="default"/>
      </w:rPr>
    </w:lvl>
    <w:lvl w:ilvl="5" w:tplc="A2808796">
      <w:numFmt w:val="bullet"/>
      <w:lvlText w:val="•"/>
      <w:lvlJc w:val="left"/>
      <w:pPr>
        <w:ind w:left="5873" w:hanging="361"/>
      </w:pPr>
      <w:rPr>
        <w:rFonts w:hint="default"/>
      </w:rPr>
    </w:lvl>
    <w:lvl w:ilvl="6" w:tplc="124896E0">
      <w:numFmt w:val="bullet"/>
      <w:lvlText w:val="•"/>
      <w:lvlJc w:val="left"/>
      <w:pPr>
        <w:ind w:left="6851" w:hanging="361"/>
      </w:pPr>
      <w:rPr>
        <w:rFonts w:hint="default"/>
      </w:rPr>
    </w:lvl>
    <w:lvl w:ilvl="7" w:tplc="96CA36F2">
      <w:numFmt w:val="bullet"/>
      <w:lvlText w:val="•"/>
      <w:lvlJc w:val="left"/>
      <w:pPr>
        <w:ind w:left="7830" w:hanging="361"/>
      </w:pPr>
      <w:rPr>
        <w:rFonts w:hint="default"/>
      </w:rPr>
    </w:lvl>
    <w:lvl w:ilvl="8" w:tplc="73C27A82">
      <w:numFmt w:val="bullet"/>
      <w:lvlText w:val="•"/>
      <w:lvlJc w:val="left"/>
      <w:pPr>
        <w:ind w:left="8809" w:hanging="361"/>
      </w:pPr>
      <w:rPr>
        <w:rFonts w:hint="default"/>
      </w:rPr>
    </w:lvl>
  </w:abstractNum>
  <w:abstractNum w:abstractNumId="18" w15:restartNumberingAfterBreak="0">
    <w:nsid w:val="0B056332"/>
    <w:multiLevelType w:val="hybridMultilevel"/>
    <w:tmpl w:val="9E8AA824"/>
    <w:lvl w:ilvl="0" w:tplc="DB7A9442">
      <w:start w:val="1"/>
      <w:numFmt w:val="decimal"/>
      <w:lvlText w:val="%1"/>
      <w:lvlJc w:val="left"/>
      <w:pPr>
        <w:ind w:left="1082" w:hanging="455"/>
      </w:pPr>
      <w:rPr>
        <w:rFonts w:ascii="Arial" w:eastAsia="Arial" w:hAnsi="Arial" w:cs="Arial" w:hint="default"/>
        <w:w w:val="99"/>
        <w:sz w:val="24"/>
        <w:szCs w:val="24"/>
      </w:rPr>
    </w:lvl>
    <w:lvl w:ilvl="1" w:tplc="2F32EA96">
      <w:numFmt w:val="bullet"/>
      <w:lvlText w:val="•"/>
      <w:lvlJc w:val="left"/>
      <w:pPr>
        <w:ind w:left="2048" w:hanging="455"/>
      </w:pPr>
      <w:rPr>
        <w:rFonts w:hint="default"/>
      </w:rPr>
    </w:lvl>
    <w:lvl w:ilvl="2" w:tplc="1702F152">
      <w:numFmt w:val="bullet"/>
      <w:lvlText w:val="•"/>
      <w:lvlJc w:val="left"/>
      <w:pPr>
        <w:ind w:left="3017" w:hanging="455"/>
      </w:pPr>
      <w:rPr>
        <w:rFonts w:hint="default"/>
      </w:rPr>
    </w:lvl>
    <w:lvl w:ilvl="3" w:tplc="69789D6A">
      <w:numFmt w:val="bullet"/>
      <w:lvlText w:val="•"/>
      <w:lvlJc w:val="left"/>
      <w:pPr>
        <w:ind w:left="3985" w:hanging="455"/>
      </w:pPr>
      <w:rPr>
        <w:rFonts w:hint="default"/>
      </w:rPr>
    </w:lvl>
    <w:lvl w:ilvl="4" w:tplc="895C168E">
      <w:numFmt w:val="bullet"/>
      <w:lvlText w:val="•"/>
      <w:lvlJc w:val="left"/>
      <w:pPr>
        <w:ind w:left="4954" w:hanging="455"/>
      </w:pPr>
      <w:rPr>
        <w:rFonts w:hint="default"/>
      </w:rPr>
    </w:lvl>
    <w:lvl w:ilvl="5" w:tplc="AF7217E0">
      <w:numFmt w:val="bullet"/>
      <w:lvlText w:val="•"/>
      <w:lvlJc w:val="left"/>
      <w:pPr>
        <w:ind w:left="5923" w:hanging="455"/>
      </w:pPr>
      <w:rPr>
        <w:rFonts w:hint="default"/>
      </w:rPr>
    </w:lvl>
    <w:lvl w:ilvl="6" w:tplc="47305B26">
      <w:numFmt w:val="bullet"/>
      <w:lvlText w:val="•"/>
      <w:lvlJc w:val="left"/>
      <w:pPr>
        <w:ind w:left="6891" w:hanging="455"/>
      </w:pPr>
      <w:rPr>
        <w:rFonts w:hint="default"/>
      </w:rPr>
    </w:lvl>
    <w:lvl w:ilvl="7" w:tplc="39D2BA60">
      <w:numFmt w:val="bullet"/>
      <w:lvlText w:val="•"/>
      <w:lvlJc w:val="left"/>
      <w:pPr>
        <w:ind w:left="7860" w:hanging="455"/>
      </w:pPr>
      <w:rPr>
        <w:rFonts w:hint="default"/>
      </w:rPr>
    </w:lvl>
    <w:lvl w:ilvl="8" w:tplc="6E927580">
      <w:numFmt w:val="bullet"/>
      <w:lvlText w:val="•"/>
      <w:lvlJc w:val="left"/>
      <w:pPr>
        <w:ind w:left="8829" w:hanging="455"/>
      </w:pPr>
      <w:rPr>
        <w:rFonts w:hint="default"/>
      </w:rPr>
    </w:lvl>
  </w:abstractNum>
  <w:abstractNum w:abstractNumId="19" w15:restartNumberingAfterBreak="0">
    <w:nsid w:val="0B5A3E93"/>
    <w:multiLevelType w:val="hybridMultilevel"/>
    <w:tmpl w:val="91E0E01C"/>
    <w:lvl w:ilvl="0" w:tplc="105A9270">
      <w:start w:val="1"/>
      <w:numFmt w:val="decimal"/>
      <w:lvlText w:val="%1)"/>
      <w:lvlJc w:val="left"/>
      <w:pPr>
        <w:ind w:left="132" w:hanging="274"/>
      </w:pPr>
      <w:rPr>
        <w:rFonts w:ascii="Times New Roman" w:eastAsia="Times New Roman" w:hAnsi="Times New Roman" w:cs="Times New Roman" w:hint="default"/>
        <w:w w:val="99"/>
        <w:sz w:val="24"/>
        <w:szCs w:val="24"/>
      </w:rPr>
    </w:lvl>
    <w:lvl w:ilvl="1" w:tplc="5D6A42C4">
      <w:numFmt w:val="bullet"/>
      <w:lvlText w:val="•"/>
      <w:lvlJc w:val="left"/>
      <w:pPr>
        <w:ind w:left="427" w:hanging="274"/>
      </w:pPr>
      <w:rPr>
        <w:rFonts w:hint="default"/>
      </w:rPr>
    </w:lvl>
    <w:lvl w:ilvl="2" w:tplc="E176F182">
      <w:numFmt w:val="bullet"/>
      <w:lvlText w:val="•"/>
      <w:lvlJc w:val="left"/>
      <w:pPr>
        <w:ind w:left="714" w:hanging="274"/>
      </w:pPr>
      <w:rPr>
        <w:rFonts w:hint="default"/>
      </w:rPr>
    </w:lvl>
    <w:lvl w:ilvl="3" w:tplc="BB82E858">
      <w:numFmt w:val="bullet"/>
      <w:lvlText w:val="•"/>
      <w:lvlJc w:val="left"/>
      <w:pPr>
        <w:ind w:left="1001" w:hanging="274"/>
      </w:pPr>
      <w:rPr>
        <w:rFonts w:hint="default"/>
      </w:rPr>
    </w:lvl>
    <w:lvl w:ilvl="4" w:tplc="172E9DF8">
      <w:numFmt w:val="bullet"/>
      <w:lvlText w:val="•"/>
      <w:lvlJc w:val="left"/>
      <w:pPr>
        <w:ind w:left="1288" w:hanging="274"/>
      </w:pPr>
      <w:rPr>
        <w:rFonts w:hint="default"/>
      </w:rPr>
    </w:lvl>
    <w:lvl w:ilvl="5" w:tplc="CC768848">
      <w:numFmt w:val="bullet"/>
      <w:lvlText w:val="•"/>
      <w:lvlJc w:val="left"/>
      <w:pPr>
        <w:ind w:left="1575" w:hanging="274"/>
      </w:pPr>
      <w:rPr>
        <w:rFonts w:hint="default"/>
      </w:rPr>
    </w:lvl>
    <w:lvl w:ilvl="6" w:tplc="9DC29830">
      <w:numFmt w:val="bullet"/>
      <w:lvlText w:val="•"/>
      <w:lvlJc w:val="left"/>
      <w:pPr>
        <w:ind w:left="1862" w:hanging="274"/>
      </w:pPr>
      <w:rPr>
        <w:rFonts w:hint="default"/>
      </w:rPr>
    </w:lvl>
    <w:lvl w:ilvl="7" w:tplc="DBA4B5E4">
      <w:numFmt w:val="bullet"/>
      <w:lvlText w:val="•"/>
      <w:lvlJc w:val="left"/>
      <w:pPr>
        <w:ind w:left="2149" w:hanging="274"/>
      </w:pPr>
      <w:rPr>
        <w:rFonts w:hint="default"/>
      </w:rPr>
    </w:lvl>
    <w:lvl w:ilvl="8" w:tplc="99864540">
      <w:numFmt w:val="bullet"/>
      <w:lvlText w:val="•"/>
      <w:lvlJc w:val="left"/>
      <w:pPr>
        <w:ind w:left="2436" w:hanging="274"/>
      </w:pPr>
      <w:rPr>
        <w:rFonts w:hint="default"/>
      </w:rPr>
    </w:lvl>
  </w:abstractNum>
  <w:abstractNum w:abstractNumId="20" w15:restartNumberingAfterBreak="0">
    <w:nsid w:val="0B7775AF"/>
    <w:multiLevelType w:val="hybridMultilevel"/>
    <w:tmpl w:val="2AC63DF2"/>
    <w:lvl w:ilvl="0" w:tplc="DB501FC0">
      <w:numFmt w:val="bullet"/>
      <w:lvlText w:val=""/>
      <w:lvlJc w:val="left"/>
      <w:pPr>
        <w:ind w:left="1082" w:hanging="421"/>
      </w:pPr>
      <w:rPr>
        <w:rFonts w:ascii="Wingdings" w:eastAsia="Wingdings" w:hAnsi="Wingdings" w:cs="Wingdings" w:hint="default"/>
        <w:w w:val="100"/>
        <w:sz w:val="24"/>
        <w:szCs w:val="24"/>
      </w:rPr>
    </w:lvl>
    <w:lvl w:ilvl="1" w:tplc="6DACC488">
      <w:numFmt w:val="bullet"/>
      <w:lvlText w:val=""/>
      <w:lvlJc w:val="left"/>
      <w:pPr>
        <w:ind w:left="1348" w:hanging="360"/>
      </w:pPr>
      <w:rPr>
        <w:rFonts w:ascii="Symbol" w:eastAsia="Symbol" w:hAnsi="Symbol" w:cs="Symbol" w:hint="default"/>
        <w:w w:val="100"/>
        <w:sz w:val="24"/>
        <w:szCs w:val="24"/>
      </w:rPr>
    </w:lvl>
    <w:lvl w:ilvl="2" w:tplc="11D8E03A">
      <w:numFmt w:val="bullet"/>
      <w:lvlText w:val="•"/>
      <w:lvlJc w:val="left"/>
      <w:pPr>
        <w:ind w:left="2387" w:hanging="360"/>
      </w:pPr>
      <w:rPr>
        <w:rFonts w:hint="default"/>
      </w:rPr>
    </w:lvl>
    <w:lvl w:ilvl="3" w:tplc="D048F7A6">
      <w:numFmt w:val="bullet"/>
      <w:lvlText w:val="•"/>
      <w:lvlJc w:val="left"/>
      <w:pPr>
        <w:ind w:left="3434" w:hanging="360"/>
      </w:pPr>
      <w:rPr>
        <w:rFonts w:hint="default"/>
      </w:rPr>
    </w:lvl>
    <w:lvl w:ilvl="4" w:tplc="5CFCAAC2">
      <w:numFmt w:val="bullet"/>
      <w:lvlText w:val="•"/>
      <w:lvlJc w:val="left"/>
      <w:pPr>
        <w:ind w:left="4482" w:hanging="360"/>
      </w:pPr>
      <w:rPr>
        <w:rFonts w:hint="default"/>
      </w:rPr>
    </w:lvl>
    <w:lvl w:ilvl="5" w:tplc="6E5E9F56">
      <w:numFmt w:val="bullet"/>
      <w:lvlText w:val="•"/>
      <w:lvlJc w:val="left"/>
      <w:pPr>
        <w:ind w:left="5529" w:hanging="360"/>
      </w:pPr>
      <w:rPr>
        <w:rFonts w:hint="default"/>
      </w:rPr>
    </w:lvl>
    <w:lvl w:ilvl="6" w:tplc="297E1B08">
      <w:numFmt w:val="bullet"/>
      <w:lvlText w:val="•"/>
      <w:lvlJc w:val="left"/>
      <w:pPr>
        <w:ind w:left="6576" w:hanging="360"/>
      </w:pPr>
      <w:rPr>
        <w:rFonts w:hint="default"/>
      </w:rPr>
    </w:lvl>
    <w:lvl w:ilvl="7" w:tplc="8CD41950">
      <w:numFmt w:val="bullet"/>
      <w:lvlText w:val="•"/>
      <w:lvlJc w:val="left"/>
      <w:pPr>
        <w:ind w:left="7624" w:hanging="360"/>
      </w:pPr>
      <w:rPr>
        <w:rFonts w:hint="default"/>
      </w:rPr>
    </w:lvl>
    <w:lvl w:ilvl="8" w:tplc="512EEBAA">
      <w:numFmt w:val="bullet"/>
      <w:lvlText w:val="•"/>
      <w:lvlJc w:val="left"/>
      <w:pPr>
        <w:ind w:left="8671" w:hanging="360"/>
      </w:pPr>
      <w:rPr>
        <w:rFonts w:hint="default"/>
      </w:rPr>
    </w:lvl>
  </w:abstractNum>
  <w:abstractNum w:abstractNumId="21" w15:restartNumberingAfterBreak="0">
    <w:nsid w:val="0B950AA9"/>
    <w:multiLevelType w:val="hybridMultilevel"/>
    <w:tmpl w:val="29806B26"/>
    <w:lvl w:ilvl="0" w:tplc="FB8EF9C0">
      <w:start w:val="1"/>
      <w:numFmt w:val="decimal"/>
      <w:lvlText w:val="%1."/>
      <w:lvlJc w:val="left"/>
      <w:pPr>
        <w:ind w:left="1082" w:hanging="455"/>
      </w:pPr>
      <w:rPr>
        <w:rFonts w:ascii="Times New Roman" w:eastAsia="Times New Roman" w:hAnsi="Times New Roman" w:cs="Times New Roman" w:hint="default"/>
        <w:spacing w:val="-22"/>
        <w:w w:val="99"/>
        <w:sz w:val="24"/>
        <w:szCs w:val="24"/>
      </w:rPr>
    </w:lvl>
    <w:lvl w:ilvl="1" w:tplc="BF3C00EC">
      <w:numFmt w:val="bullet"/>
      <w:lvlText w:val="•"/>
      <w:lvlJc w:val="left"/>
      <w:pPr>
        <w:ind w:left="2048" w:hanging="455"/>
      </w:pPr>
      <w:rPr>
        <w:rFonts w:hint="default"/>
      </w:rPr>
    </w:lvl>
    <w:lvl w:ilvl="2" w:tplc="BF56C186">
      <w:numFmt w:val="bullet"/>
      <w:lvlText w:val="•"/>
      <w:lvlJc w:val="left"/>
      <w:pPr>
        <w:ind w:left="3017" w:hanging="455"/>
      </w:pPr>
      <w:rPr>
        <w:rFonts w:hint="default"/>
      </w:rPr>
    </w:lvl>
    <w:lvl w:ilvl="3" w:tplc="BB5EB520">
      <w:numFmt w:val="bullet"/>
      <w:lvlText w:val="•"/>
      <w:lvlJc w:val="left"/>
      <w:pPr>
        <w:ind w:left="3985" w:hanging="455"/>
      </w:pPr>
      <w:rPr>
        <w:rFonts w:hint="default"/>
      </w:rPr>
    </w:lvl>
    <w:lvl w:ilvl="4" w:tplc="31C225F0">
      <w:numFmt w:val="bullet"/>
      <w:lvlText w:val="•"/>
      <w:lvlJc w:val="left"/>
      <w:pPr>
        <w:ind w:left="4954" w:hanging="455"/>
      </w:pPr>
      <w:rPr>
        <w:rFonts w:hint="default"/>
      </w:rPr>
    </w:lvl>
    <w:lvl w:ilvl="5" w:tplc="A9BE86E2">
      <w:numFmt w:val="bullet"/>
      <w:lvlText w:val="•"/>
      <w:lvlJc w:val="left"/>
      <w:pPr>
        <w:ind w:left="5923" w:hanging="455"/>
      </w:pPr>
      <w:rPr>
        <w:rFonts w:hint="default"/>
      </w:rPr>
    </w:lvl>
    <w:lvl w:ilvl="6" w:tplc="1FF67B8E">
      <w:numFmt w:val="bullet"/>
      <w:lvlText w:val="•"/>
      <w:lvlJc w:val="left"/>
      <w:pPr>
        <w:ind w:left="6891" w:hanging="455"/>
      </w:pPr>
      <w:rPr>
        <w:rFonts w:hint="default"/>
      </w:rPr>
    </w:lvl>
    <w:lvl w:ilvl="7" w:tplc="94EC9886">
      <w:numFmt w:val="bullet"/>
      <w:lvlText w:val="•"/>
      <w:lvlJc w:val="left"/>
      <w:pPr>
        <w:ind w:left="7860" w:hanging="455"/>
      </w:pPr>
      <w:rPr>
        <w:rFonts w:hint="default"/>
      </w:rPr>
    </w:lvl>
    <w:lvl w:ilvl="8" w:tplc="C9FA1CF0">
      <w:numFmt w:val="bullet"/>
      <w:lvlText w:val="•"/>
      <w:lvlJc w:val="left"/>
      <w:pPr>
        <w:ind w:left="8829" w:hanging="455"/>
      </w:pPr>
      <w:rPr>
        <w:rFonts w:hint="default"/>
      </w:rPr>
    </w:lvl>
  </w:abstractNum>
  <w:abstractNum w:abstractNumId="22" w15:restartNumberingAfterBreak="0">
    <w:nsid w:val="0BE047D2"/>
    <w:multiLevelType w:val="hybridMultilevel"/>
    <w:tmpl w:val="1A126DF8"/>
    <w:lvl w:ilvl="0" w:tplc="5978D9E6">
      <w:start w:val="1"/>
      <w:numFmt w:val="decimal"/>
      <w:lvlText w:val="%1"/>
      <w:lvlJc w:val="left"/>
      <w:pPr>
        <w:ind w:left="988" w:hanging="361"/>
      </w:pPr>
      <w:rPr>
        <w:rFonts w:ascii="Arial" w:eastAsia="Arial" w:hAnsi="Arial" w:cs="Arial" w:hint="default"/>
        <w:color w:val="333300"/>
        <w:w w:val="99"/>
        <w:sz w:val="24"/>
        <w:szCs w:val="24"/>
      </w:rPr>
    </w:lvl>
    <w:lvl w:ilvl="1" w:tplc="0338CDE0">
      <w:numFmt w:val="bullet"/>
      <w:lvlText w:val="•"/>
      <w:lvlJc w:val="left"/>
      <w:pPr>
        <w:ind w:left="1958" w:hanging="361"/>
      </w:pPr>
      <w:rPr>
        <w:rFonts w:hint="default"/>
      </w:rPr>
    </w:lvl>
    <w:lvl w:ilvl="2" w:tplc="9664EC82">
      <w:numFmt w:val="bullet"/>
      <w:lvlText w:val="•"/>
      <w:lvlJc w:val="left"/>
      <w:pPr>
        <w:ind w:left="2937" w:hanging="361"/>
      </w:pPr>
      <w:rPr>
        <w:rFonts w:hint="default"/>
      </w:rPr>
    </w:lvl>
    <w:lvl w:ilvl="3" w:tplc="C65C53A2">
      <w:numFmt w:val="bullet"/>
      <w:lvlText w:val="•"/>
      <w:lvlJc w:val="left"/>
      <w:pPr>
        <w:ind w:left="3915" w:hanging="361"/>
      </w:pPr>
      <w:rPr>
        <w:rFonts w:hint="default"/>
      </w:rPr>
    </w:lvl>
    <w:lvl w:ilvl="4" w:tplc="D3C824A2">
      <w:numFmt w:val="bullet"/>
      <w:lvlText w:val="•"/>
      <w:lvlJc w:val="left"/>
      <w:pPr>
        <w:ind w:left="4894" w:hanging="361"/>
      </w:pPr>
      <w:rPr>
        <w:rFonts w:hint="default"/>
      </w:rPr>
    </w:lvl>
    <w:lvl w:ilvl="5" w:tplc="9E021C42">
      <w:numFmt w:val="bullet"/>
      <w:lvlText w:val="•"/>
      <w:lvlJc w:val="left"/>
      <w:pPr>
        <w:ind w:left="5873" w:hanging="361"/>
      </w:pPr>
      <w:rPr>
        <w:rFonts w:hint="default"/>
      </w:rPr>
    </w:lvl>
    <w:lvl w:ilvl="6" w:tplc="8E643C30">
      <w:numFmt w:val="bullet"/>
      <w:lvlText w:val="•"/>
      <w:lvlJc w:val="left"/>
      <w:pPr>
        <w:ind w:left="6851" w:hanging="361"/>
      </w:pPr>
      <w:rPr>
        <w:rFonts w:hint="default"/>
      </w:rPr>
    </w:lvl>
    <w:lvl w:ilvl="7" w:tplc="5F5A86B4">
      <w:numFmt w:val="bullet"/>
      <w:lvlText w:val="•"/>
      <w:lvlJc w:val="left"/>
      <w:pPr>
        <w:ind w:left="7830" w:hanging="361"/>
      </w:pPr>
      <w:rPr>
        <w:rFonts w:hint="default"/>
      </w:rPr>
    </w:lvl>
    <w:lvl w:ilvl="8" w:tplc="069E3A2C">
      <w:numFmt w:val="bullet"/>
      <w:lvlText w:val="•"/>
      <w:lvlJc w:val="left"/>
      <w:pPr>
        <w:ind w:left="8809" w:hanging="361"/>
      </w:pPr>
      <w:rPr>
        <w:rFonts w:hint="default"/>
      </w:rPr>
    </w:lvl>
  </w:abstractNum>
  <w:abstractNum w:abstractNumId="23" w15:restartNumberingAfterBreak="0">
    <w:nsid w:val="0BEE5784"/>
    <w:multiLevelType w:val="hybridMultilevel"/>
    <w:tmpl w:val="4A88C68A"/>
    <w:lvl w:ilvl="0" w:tplc="2A8A34A0">
      <w:numFmt w:val="bullet"/>
      <w:lvlText w:val=""/>
      <w:lvlJc w:val="left"/>
      <w:pPr>
        <w:ind w:left="911" w:hanging="455"/>
      </w:pPr>
      <w:rPr>
        <w:rFonts w:ascii="Wingdings" w:eastAsia="Wingdings" w:hAnsi="Wingdings" w:cs="Wingdings" w:hint="default"/>
        <w:w w:val="100"/>
        <w:sz w:val="24"/>
        <w:szCs w:val="24"/>
      </w:rPr>
    </w:lvl>
    <w:lvl w:ilvl="1" w:tplc="3028BDA6">
      <w:numFmt w:val="bullet"/>
      <w:lvlText w:val="•"/>
      <w:lvlJc w:val="left"/>
      <w:pPr>
        <w:ind w:left="1904" w:hanging="455"/>
      </w:pPr>
      <w:rPr>
        <w:rFonts w:hint="default"/>
      </w:rPr>
    </w:lvl>
    <w:lvl w:ilvl="2" w:tplc="2842EE2E">
      <w:numFmt w:val="bullet"/>
      <w:lvlText w:val="•"/>
      <w:lvlJc w:val="left"/>
      <w:pPr>
        <w:ind w:left="2889" w:hanging="455"/>
      </w:pPr>
      <w:rPr>
        <w:rFonts w:hint="default"/>
      </w:rPr>
    </w:lvl>
    <w:lvl w:ilvl="3" w:tplc="1C427A48">
      <w:numFmt w:val="bullet"/>
      <w:lvlText w:val="•"/>
      <w:lvlJc w:val="left"/>
      <w:pPr>
        <w:ind w:left="3873" w:hanging="455"/>
      </w:pPr>
      <w:rPr>
        <w:rFonts w:hint="default"/>
      </w:rPr>
    </w:lvl>
    <w:lvl w:ilvl="4" w:tplc="BD8881A2">
      <w:numFmt w:val="bullet"/>
      <w:lvlText w:val="•"/>
      <w:lvlJc w:val="left"/>
      <w:pPr>
        <w:ind w:left="4858" w:hanging="455"/>
      </w:pPr>
      <w:rPr>
        <w:rFonts w:hint="default"/>
      </w:rPr>
    </w:lvl>
    <w:lvl w:ilvl="5" w:tplc="9D8C6F4C">
      <w:numFmt w:val="bullet"/>
      <w:lvlText w:val="•"/>
      <w:lvlJc w:val="left"/>
      <w:pPr>
        <w:ind w:left="5843" w:hanging="455"/>
      </w:pPr>
      <w:rPr>
        <w:rFonts w:hint="default"/>
      </w:rPr>
    </w:lvl>
    <w:lvl w:ilvl="6" w:tplc="4ACE13CA">
      <w:numFmt w:val="bullet"/>
      <w:lvlText w:val="•"/>
      <w:lvlJc w:val="left"/>
      <w:pPr>
        <w:ind w:left="6827" w:hanging="455"/>
      </w:pPr>
      <w:rPr>
        <w:rFonts w:hint="default"/>
      </w:rPr>
    </w:lvl>
    <w:lvl w:ilvl="7" w:tplc="AB74FA06">
      <w:numFmt w:val="bullet"/>
      <w:lvlText w:val="•"/>
      <w:lvlJc w:val="left"/>
      <w:pPr>
        <w:ind w:left="7812" w:hanging="455"/>
      </w:pPr>
      <w:rPr>
        <w:rFonts w:hint="default"/>
      </w:rPr>
    </w:lvl>
    <w:lvl w:ilvl="8" w:tplc="830CF626">
      <w:numFmt w:val="bullet"/>
      <w:lvlText w:val="•"/>
      <w:lvlJc w:val="left"/>
      <w:pPr>
        <w:ind w:left="8797" w:hanging="455"/>
      </w:pPr>
      <w:rPr>
        <w:rFonts w:hint="default"/>
      </w:rPr>
    </w:lvl>
  </w:abstractNum>
  <w:abstractNum w:abstractNumId="24" w15:restartNumberingAfterBreak="0">
    <w:nsid w:val="0C5718FE"/>
    <w:multiLevelType w:val="hybridMultilevel"/>
    <w:tmpl w:val="FEE2B230"/>
    <w:lvl w:ilvl="0" w:tplc="74D45660">
      <w:start w:val="1"/>
      <w:numFmt w:val="decimal"/>
      <w:lvlText w:val="%1"/>
      <w:lvlJc w:val="left"/>
      <w:pPr>
        <w:ind w:left="1082" w:hanging="455"/>
      </w:pPr>
      <w:rPr>
        <w:rFonts w:ascii="Arial" w:eastAsia="Arial" w:hAnsi="Arial" w:cs="Arial" w:hint="default"/>
        <w:w w:val="99"/>
        <w:sz w:val="24"/>
        <w:szCs w:val="24"/>
      </w:rPr>
    </w:lvl>
    <w:lvl w:ilvl="1" w:tplc="0C52E17C">
      <w:numFmt w:val="bullet"/>
      <w:lvlText w:val="•"/>
      <w:lvlJc w:val="left"/>
      <w:pPr>
        <w:ind w:left="2048" w:hanging="455"/>
      </w:pPr>
      <w:rPr>
        <w:rFonts w:hint="default"/>
      </w:rPr>
    </w:lvl>
    <w:lvl w:ilvl="2" w:tplc="DFAC5C20">
      <w:numFmt w:val="bullet"/>
      <w:lvlText w:val="•"/>
      <w:lvlJc w:val="left"/>
      <w:pPr>
        <w:ind w:left="3017" w:hanging="455"/>
      </w:pPr>
      <w:rPr>
        <w:rFonts w:hint="default"/>
      </w:rPr>
    </w:lvl>
    <w:lvl w:ilvl="3" w:tplc="A3E049B2">
      <w:numFmt w:val="bullet"/>
      <w:lvlText w:val="•"/>
      <w:lvlJc w:val="left"/>
      <w:pPr>
        <w:ind w:left="3985" w:hanging="455"/>
      </w:pPr>
      <w:rPr>
        <w:rFonts w:hint="default"/>
      </w:rPr>
    </w:lvl>
    <w:lvl w:ilvl="4" w:tplc="91BEA1FA">
      <w:numFmt w:val="bullet"/>
      <w:lvlText w:val="•"/>
      <w:lvlJc w:val="left"/>
      <w:pPr>
        <w:ind w:left="4954" w:hanging="455"/>
      </w:pPr>
      <w:rPr>
        <w:rFonts w:hint="default"/>
      </w:rPr>
    </w:lvl>
    <w:lvl w:ilvl="5" w:tplc="9E6C0456">
      <w:numFmt w:val="bullet"/>
      <w:lvlText w:val="•"/>
      <w:lvlJc w:val="left"/>
      <w:pPr>
        <w:ind w:left="5923" w:hanging="455"/>
      </w:pPr>
      <w:rPr>
        <w:rFonts w:hint="default"/>
      </w:rPr>
    </w:lvl>
    <w:lvl w:ilvl="6" w:tplc="A378AC12">
      <w:numFmt w:val="bullet"/>
      <w:lvlText w:val="•"/>
      <w:lvlJc w:val="left"/>
      <w:pPr>
        <w:ind w:left="6891" w:hanging="455"/>
      </w:pPr>
      <w:rPr>
        <w:rFonts w:hint="default"/>
      </w:rPr>
    </w:lvl>
    <w:lvl w:ilvl="7" w:tplc="A4327B3C">
      <w:numFmt w:val="bullet"/>
      <w:lvlText w:val="•"/>
      <w:lvlJc w:val="left"/>
      <w:pPr>
        <w:ind w:left="7860" w:hanging="455"/>
      </w:pPr>
      <w:rPr>
        <w:rFonts w:hint="default"/>
      </w:rPr>
    </w:lvl>
    <w:lvl w:ilvl="8" w:tplc="126AC154">
      <w:numFmt w:val="bullet"/>
      <w:lvlText w:val="•"/>
      <w:lvlJc w:val="left"/>
      <w:pPr>
        <w:ind w:left="8829" w:hanging="455"/>
      </w:pPr>
      <w:rPr>
        <w:rFonts w:hint="default"/>
      </w:rPr>
    </w:lvl>
  </w:abstractNum>
  <w:abstractNum w:abstractNumId="25" w15:restartNumberingAfterBreak="0">
    <w:nsid w:val="0C6B238A"/>
    <w:multiLevelType w:val="hybridMultilevel"/>
    <w:tmpl w:val="4F281E7E"/>
    <w:lvl w:ilvl="0" w:tplc="3E64DCAA">
      <w:start w:val="1"/>
      <w:numFmt w:val="decimal"/>
      <w:lvlText w:val="%1."/>
      <w:lvlJc w:val="left"/>
      <w:pPr>
        <w:ind w:left="986" w:hanging="414"/>
      </w:pPr>
      <w:rPr>
        <w:rFonts w:ascii="Times New Roman" w:eastAsia="Times New Roman" w:hAnsi="Times New Roman" w:cs="Times New Roman" w:hint="default"/>
        <w:spacing w:val="-30"/>
        <w:w w:val="99"/>
        <w:sz w:val="24"/>
        <w:szCs w:val="24"/>
      </w:rPr>
    </w:lvl>
    <w:lvl w:ilvl="1" w:tplc="0784D7AA">
      <w:numFmt w:val="bullet"/>
      <w:lvlText w:val="•"/>
      <w:lvlJc w:val="left"/>
      <w:pPr>
        <w:ind w:left="1958" w:hanging="414"/>
      </w:pPr>
      <w:rPr>
        <w:rFonts w:hint="default"/>
      </w:rPr>
    </w:lvl>
    <w:lvl w:ilvl="2" w:tplc="2B1A05F4">
      <w:numFmt w:val="bullet"/>
      <w:lvlText w:val="•"/>
      <w:lvlJc w:val="left"/>
      <w:pPr>
        <w:ind w:left="2937" w:hanging="414"/>
      </w:pPr>
      <w:rPr>
        <w:rFonts w:hint="default"/>
      </w:rPr>
    </w:lvl>
    <w:lvl w:ilvl="3" w:tplc="BE8A5830">
      <w:numFmt w:val="bullet"/>
      <w:lvlText w:val="•"/>
      <w:lvlJc w:val="left"/>
      <w:pPr>
        <w:ind w:left="3915" w:hanging="414"/>
      </w:pPr>
      <w:rPr>
        <w:rFonts w:hint="default"/>
      </w:rPr>
    </w:lvl>
    <w:lvl w:ilvl="4" w:tplc="83B8AB2E">
      <w:numFmt w:val="bullet"/>
      <w:lvlText w:val="•"/>
      <w:lvlJc w:val="left"/>
      <w:pPr>
        <w:ind w:left="4894" w:hanging="414"/>
      </w:pPr>
      <w:rPr>
        <w:rFonts w:hint="default"/>
      </w:rPr>
    </w:lvl>
    <w:lvl w:ilvl="5" w:tplc="79F2DF08">
      <w:numFmt w:val="bullet"/>
      <w:lvlText w:val="•"/>
      <w:lvlJc w:val="left"/>
      <w:pPr>
        <w:ind w:left="5873" w:hanging="414"/>
      </w:pPr>
      <w:rPr>
        <w:rFonts w:hint="default"/>
      </w:rPr>
    </w:lvl>
    <w:lvl w:ilvl="6" w:tplc="C406D1B2">
      <w:numFmt w:val="bullet"/>
      <w:lvlText w:val="•"/>
      <w:lvlJc w:val="left"/>
      <w:pPr>
        <w:ind w:left="6851" w:hanging="414"/>
      </w:pPr>
      <w:rPr>
        <w:rFonts w:hint="default"/>
      </w:rPr>
    </w:lvl>
    <w:lvl w:ilvl="7" w:tplc="271E0912">
      <w:numFmt w:val="bullet"/>
      <w:lvlText w:val="•"/>
      <w:lvlJc w:val="left"/>
      <w:pPr>
        <w:ind w:left="7830" w:hanging="414"/>
      </w:pPr>
      <w:rPr>
        <w:rFonts w:hint="default"/>
      </w:rPr>
    </w:lvl>
    <w:lvl w:ilvl="8" w:tplc="774E7988">
      <w:numFmt w:val="bullet"/>
      <w:lvlText w:val="•"/>
      <w:lvlJc w:val="left"/>
      <w:pPr>
        <w:ind w:left="8809" w:hanging="414"/>
      </w:pPr>
      <w:rPr>
        <w:rFonts w:hint="default"/>
      </w:rPr>
    </w:lvl>
  </w:abstractNum>
  <w:abstractNum w:abstractNumId="26" w15:restartNumberingAfterBreak="0">
    <w:nsid w:val="0CB062CA"/>
    <w:multiLevelType w:val="hybridMultilevel"/>
    <w:tmpl w:val="34367B0E"/>
    <w:lvl w:ilvl="0" w:tplc="5BA0A63E">
      <w:numFmt w:val="bullet"/>
      <w:lvlText w:val="■"/>
      <w:lvlJc w:val="left"/>
      <w:pPr>
        <w:ind w:left="1053" w:hanging="426"/>
      </w:pPr>
      <w:rPr>
        <w:rFonts w:ascii="Times New Roman" w:eastAsia="Times New Roman" w:hAnsi="Times New Roman" w:cs="Times New Roman" w:hint="default"/>
        <w:spacing w:val="-3"/>
        <w:w w:val="99"/>
        <w:sz w:val="24"/>
        <w:szCs w:val="24"/>
      </w:rPr>
    </w:lvl>
    <w:lvl w:ilvl="1" w:tplc="096CE8EC">
      <w:numFmt w:val="bullet"/>
      <w:lvlText w:val="•"/>
      <w:lvlJc w:val="left"/>
      <w:pPr>
        <w:ind w:left="4000" w:hanging="426"/>
      </w:pPr>
      <w:rPr>
        <w:rFonts w:hint="default"/>
      </w:rPr>
    </w:lvl>
    <w:lvl w:ilvl="2" w:tplc="4E14A5CA">
      <w:numFmt w:val="bullet"/>
      <w:lvlText w:val="•"/>
      <w:lvlJc w:val="left"/>
      <w:pPr>
        <w:ind w:left="4751" w:hanging="426"/>
      </w:pPr>
      <w:rPr>
        <w:rFonts w:hint="default"/>
      </w:rPr>
    </w:lvl>
    <w:lvl w:ilvl="3" w:tplc="9F6A33E8">
      <w:numFmt w:val="bullet"/>
      <w:lvlText w:val="•"/>
      <w:lvlJc w:val="left"/>
      <w:pPr>
        <w:ind w:left="5503" w:hanging="426"/>
      </w:pPr>
      <w:rPr>
        <w:rFonts w:hint="default"/>
      </w:rPr>
    </w:lvl>
    <w:lvl w:ilvl="4" w:tplc="A6D261C6">
      <w:numFmt w:val="bullet"/>
      <w:lvlText w:val="•"/>
      <w:lvlJc w:val="left"/>
      <w:pPr>
        <w:ind w:left="6255" w:hanging="426"/>
      </w:pPr>
      <w:rPr>
        <w:rFonts w:hint="default"/>
      </w:rPr>
    </w:lvl>
    <w:lvl w:ilvl="5" w:tplc="579EAC6C">
      <w:numFmt w:val="bullet"/>
      <w:lvlText w:val="•"/>
      <w:lvlJc w:val="left"/>
      <w:pPr>
        <w:ind w:left="7007" w:hanging="426"/>
      </w:pPr>
      <w:rPr>
        <w:rFonts w:hint="default"/>
      </w:rPr>
    </w:lvl>
    <w:lvl w:ilvl="6" w:tplc="46A6DF2C">
      <w:numFmt w:val="bullet"/>
      <w:lvlText w:val="•"/>
      <w:lvlJc w:val="left"/>
      <w:pPr>
        <w:ind w:left="7759" w:hanging="426"/>
      </w:pPr>
      <w:rPr>
        <w:rFonts w:hint="default"/>
      </w:rPr>
    </w:lvl>
    <w:lvl w:ilvl="7" w:tplc="5678BC4E">
      <w:numFmt w:val="bullet"/>
      <w:lvlText w:val="•"/>
      <w:lvlJc w:val="left"/>
      <w:pPr>
        <w:ind w:left="8510" w:hanging="426"/>
      </w:pPr>
      <w:rPr>
        <w:rFonts w:hint="default"/>
      </w:rPr>
    </w:lvl>
    <w:lvl w:ilvl="8" w:tplc="ACF255AA">
      <w:numFmt w:val="bullet"/>
      <w:lvlText w:val="•"/>
      <w:lvlJc w:val="left"/>
      <w:pPr>
        <w:ind w:left="9262" w:hanging="426"/>
      </w:pPr>
      <w:rPr>
        <w:rFonts w:hint="default"/>
      </w:rPr>
    </w:lvl>
  </w:abstractNum>
  <w:abstractNum w:abstractNumId="27" w15:restartNumberingAfterBreak="0">
    <w:nsid w:val="0CB52AD4"/>
    <w:multiLevelType w:val="hybridMultilevel"/>
    <w:tmpl w:val="A21CB8EE"/>
    <w:lvl w:ilvl="0" w:tplc="0AB898CE">
      <w:start w:val="1"/>
      <w:numFmt w:val="decimal"/>
      <w:lvlText w:val="%1."/>
      <w:lvlJc w:val="left"/>
      <w:pPr>
        <w:ind w:left="1082" w:hanging="455"/>
      </w:pPr>
      <w:rPr>
        <w:rFonts w:ascii="Times New Roman" w:eastAsia="Times New Roman" w:hAnsi="Times New Roman" w:cs="Times New Roman" w:hint="default"/>
        <w:spacing w:val="-18"/>
        <w:w w:val="97"/>
        <w:sz w:val="24"/>
        <w:szCs w:val="24"/>
      </w:rPr>
    </w:lvl>
    <w:lvl w:ilvl="1" w:tplc="912AA050">
      <w:numFmt w:val="bullet"/>
      <w:lvlText w:val="•"/>
      <w:lvlJc w:val="left"/>
      <w:pPr>
        <w:ind w:left="2048" w:hanging="455"/>
      </w:pPr>
      <w:rPr>
        <w:rFonts w:hint="default"/>
      </w:rPr>
    </w:lvl>
    <w:lvl w:ilvl="2" w:tplc="CAA0F68C">
      <w:numFmt w:val="bullet"/>
      <w:lvlText w:val="•"/>
      <w:lvlJc w:val="left"/>
      <w:pPr>
        <w:ind w:left="3017" w:hanging="455"/>
      </w:pPr>
      <w:rPr>
        <w:rFonts w:hint="default"/>
      </w:rPr>
    </w:lvl>
    <w:lvl w:ilvl="3" w:tplc="04D851D8">
      <w:numFmt w:val="bullet"/>
      <w:lvlText w:val="•"/>
      <w:lvlJc w:val="left"/>
      <w:pPr>
        <w:ind w:left="3985" w:hanging="455"/>
      </w:pPr>
      <w:rPr>
        <w:rFonts w:hint="default"/>
      </w:rPr>
    </w:lvl>
    <w:lvl w:ilvl="4" w:tplc="2B84C7F2">
      <w:numFmt w:val="bullet"/>
      <w:lvlText w:val="•"/>
      <w:lvlJc w:val="left"/>
      <w:pPr>
        <w:ind w:left="4954" w:hanging="455"/>
      </w:pPr>
      <w:rPr>
        <w:rFonts w:hint="default"/>
      </w:rPr>
    </w:lvl>
    <w:lvl w:ilvl="5" w:tplc="37A06092">
      <w:numFmt w:val="bullet"/>
      <w:lvlText w:val="•"/>
      <w:lvlJc w:val="left"/>
      <w:pPr>
        <w:ind w:left="5923" w:hanging="455"/>
      </w:pPr>
      <w:rPr>
        <w:rFonts w:hint="default"/>
      </w:rPr>
    </w:lvl>
    <w:lvl w:ilvl="6" w:tplc="2238280E">
      <w:numFmt w:val="bullet"/>
      <w:lvlText w:val="•"/>
      <w:lvlJc w:val="left"/>
      <w:pPr>
        <w:ind w:left="6891" w:hanging="455"/>
      </w:pPr>
      <w:rPr>
        <w:rFonts w:hint="default"/>
      </w:rPr>
    </w:lvl>
    <w:lvl w:ilvl="7" w:tplc="026E9952">
      <w:numFmt w:val="bullet"/>
      <w:lvlText w:val="•"/>
      <w:lvlJc w:val="left"/>
      <w:pPr>
        <w:ind w:left="7860" w:hanging="455"/>
      </w:pPr>
      <w:rPr>
        <w:rFonts w:hint="default"/>
      </w:rPr>
    </w:lvl>
    <w:lvl w:ilvl="8" w:tplc="71C4C56A">
      <w:numFmt w:val="bullet"/>
      <w:lvlText w:val="•"/>
      <w:lvlJc w:val="left"/>
      <w:pPr>
        <w:ind w:left="8829" w:hanging="455"/>
      </w:pPr>
      <w:rPr>
        <w:rFonts w:hint="default"/>
      </w:rPr>
    </w:lvl>
  </w:abstractNum>
  <w:abstractNum w:abstractNumId="28" w15:restartNumberingAfterBreak="0">
    <w:nsid w:val="0D4246F2"/>
    <w:multiLevelType w:val="hybridMultilevel"/>
    <w:tmpl w:val="CB1A21F0"/>
    <w:lvl w:ilvl="0" w:tplc="3AF6661A">
      <w:start w:val="1"/>
      <w:numFmt w:val="decimal"/>
      <w:lvlText w:val="%1."/>
      <w:lvlJc w:val="left"/>
      <w:pPr>
        <w:ind w:left="1082" w:hanging="455"/>
      </w:pPr>
      <w:rPr>
        <w:rFonts w:ascii="Times New Roman" w:eastAsia="Times New Roman" w:hAnsi="Times New Roman" w:cs="Times New Roman" w:hint="default"/>
        <w:spacing w:val="-26"/>
        <w:w w:val="99"/>
        <w:sz w:val="24"/>
        <w:szCs w:val="24"/>
      </w:rPr>
    </w:lvl>
    <w:lvl w:ilvl="1" w:tplc="8A321210">
      <w:numFmt w:val="bullet"/>
      <w:lvlText w:val="•"/>
      <w:lvlJc w:val="left"/>
      <w:pPr>
        <w:ind w:left="2048" w:hanging="455"/>
      </w:pPr>
      <w:rPr>
        <w:rFonts w:hint="default"/>
      </w:rPr>
    </w:lvl>
    <w:lvl w:ilvl="2" w:tplc="2DF0CC6A">
      <w:numFmt w:val="bullet"/>
      <w:lvlText w:val="•"/>
      <w:lvlJc w:val="left"/>
      <w:pPr>
        <w:ind w:left="3017" w:hanging="455"/>
      </w:pPr>
      <w:rPr>
        <w:rFonts w:hint="default"/>
      </w:rPr>
    </w:lvl>
    <w:lvl w:ilvl="3" w:tplc="9958396C">
      <w:numFmt w:val="bullet"/>
      <w:lvlText w:val="•"/>
      <w:lvlJc w:val="left"/>
      <w:pPr>
        <w:ind w:left="3985" w:hanging="455"/>
      </w:pPr>
      <w:rPr>
        <w:rFonts w:hint="default"/>
      </w:rPr>
    </w:lvl>
    <w:lvl w:ilvl="4" w:tplc="5BAAF672">
      <w:numFmt w:val="bullet"/>
      <w:lvlText w:val="•"/>
      <w:lvlJc w:val="left"/>
      <w:pPr>
        <w:ind w:left="4954" w:hanging="455"/>
      </w:pPr>
      <w:rPr>
        <w:rFonts w:hint="default"/>
      </w:rPr>
    </w:lvl>
    <w:lvl w:ilvl="5" w:tplc="F3824466">
      <w:numFmt w:val="bullet"/>
      <w:lvlText w:val="•"/>
      <w:lvlJc w:val="left"/>
      <w:pPr>
        <w:ind w:left="5923" w:hanging="455"/>
      </w:pPr>
      <w:rPr>
        <w:rFonts w:hint="default"/>
      </w:rPr>
    </w:lvl>
    <w:lvl w:ilvl="6" w:tplc="89805BCC">
      <w:numFmt w:val="bullet"/>
      <w:lvlText w:val="•"/>
      <w:lvlJc w:val="left"/>
      <w:pPr>
        <w:ind w:left="6891" w:hanging="455"/>
      </w:pPr>
      <w:rPr>
        <w:rFonts w:hint="default"/>
      </w:rPr>
    </w:lvl>
    <w:lvl w:ilvl="7" w:tplc="39AAB1D0">
      <w:numFmt w:val="bullet"/>
      <w:lvlText w:val="•"/>
      <w:lvlJc w:val="left"/>
      <w:pPr>
        <w:ind w:left="7860" w:hanging="455"/>
      </w:pPr>
      <w:rPr>
        <w:rFonts w:hint="default"/>
      </w:rPr>
    </w:lvl>
    <w:lvl w:ilvl="8" w:tplc="06066E3E">
      <w:numFmt w:val="bullet"/>
      <w:lvlText w:val="•"/>
      <w:lvlJc w:val="left"/>
      <w:pPr>
        <w:ind w:left="8829" w:hanging="455"/>
      </w:pPr>
      <w:rPr>
        <w:rFonts w:hint="default"/>
      </w:rPr>
    </w:lvl>
  </w:abstractNum>
  <w:abstractNum w:abstractNumId="29" w15:restartNumberingAfterBreak="0">
    <w:nsid w:val="0E0470B7"/>
    <w:multiLevelType w:val="hybridMultilevel"/>
    <w:tmpl w:val="D7C06910"/>
    <w:lvl w:ilvl="0" w:tplc="EB3E2D46">
      <w:start w:val="1"/>
      <w:numFmt w:val="lowerLetter"/>
      <w:lvlText w:val="%1)"/>
      <w:lvlJc w:val="left"/>
      <w:pPr>
        <w:ind w:left="1348" w:hanging="363"/>
      </w:pPr>
      <w:rPr>
        <w:rFonts w:ascii="Times New Roman" w:eastAsia="Times New Roman" w:hAnsi="Times New Roman" w:cs="Times New Roman" w:hint="default"/>
        <w:spacing w:val="-5"/>
        <w:w w:val="99"/>
        <w:sz w:val="24"/>
        <w:szCs w:val="24"/>
      </w:rPr>
    </w:lvl>
    <w:lvl w:ilvl="1" w:tplc="5360E496">
      <w:numFmt w:val="bullet"/>
      <w:lvlText w:val="•"/>
      <w:lvlJc w:val="left"/>
      <w:pPr>
        <w:ind w:left="2282" w:hanging="363"/>
      </w:pPr>
      <w:rPr>
        <w:rFonts w:hint="default"/>
      </w:rPr>
    </w:lvl>
    <w:lvl w:ilvl="2" w:tplc="F4E0EDBA">
      <w:numFmt w:val="bullet"/>
      <w:lvlText w:val="•"/>
      <w:lvlJc w:val="left"/>
      <w:pPr>
        <w:ind w:left="3225" w:hanging="363"/>
      </w:pPr>
      <w:rPr>
        <w:rFonts w:hint="default"/>
      </w:rPr>
    </w:lvl>
    <w:lvl w:ilvl="3" w:tplc="9C3EA7B2">
      <w:numFmt w:val="bullet"/>
      <w:lvlText w:val="•"/>
      <w:lvlJc w:val="left"/>
      <w:pPr>
        <w:ind w:left="4167" w:hanging="363"/>
      </w:pPr>
      <w:rPr>
        <w:rFonts w:hint="default"/>
      </w:rPr>
    </w:lvl>
    <w:lvl w:ilvl="4" w:tplc="01A0BF44">
      <w:numFmt w:val="bullet"/>
      <w:lvlText w:val="•"/>
      <w:lvlJc w:val="left"/>
      <w:pPr>
        <w:ind w:left="5110" w:hanging="363"/>
      </w:pPr>
      <w:rPr>
        <w:rFonts w:hint="default"/>
      </w:rPr>
    </w:lvl>
    <w:lvl w:ilvl="5" w:tplc="0B24A526">
      <w:numFmt w:val="bullet"/>
      <w:lvlText w:val="•"/>
      <w:lvlJc w:val="left"/>
      <w:pPr>
        <w:ind w:left="6053" w:hanging="363"/>
      </w:pPr>
      <w:rPr>
        <w:rFonts w:hint="default"/>
      </w:rPr>
    </w:lvl>
    <w:lvl w:ilvl="6" w:tplc="4ED01A7A">
      <w:numFmt w:val="bullet"/>
      <w:lvlText w:val="•"/>
      <w:lvlJc w:val="left"/>
      <w:pPr>
        <w:ind w:left="6995" w:hanging="363"/>
      </w:pPr>
      <w:rPr>
        <w:rFonts w:hint="default"/>
      </w:rPr>
    </w:lvl>
    <w:lvl w:ilvl="7" w:tplc="108AF77A">
      <w:numFmt w:val="bullet"/>
      <w:lvlText w:val="•"/>
      <w:lvlJc w:val="left"/>
      <w:pPr>
        <w:ind w:left="7938" w:hanging="363"/>
      </w:pPr>
      <w:rPr>
        <w:rFonts w:hint="default"/>
      </w:rPr>
    </w:lvl>
    <w:lvl w:ilvl="8" w:tplc="88B2AF7A">
      <w:numFmt w:val="bullet"/>
      <w:lvlText w:val="•"/>
      <w:lvlJc w:val="left"/>
      <w:pPr>
        <w:ind w:left="8881" w:hanging="363"/>
      </w:pPr>
      <w:rPr>
        <w:rFonts w:hint="default"/>
      </w:rPr>
    </w:lvl>
  </w:abstractNum>
  <w:abstractNum w:abstractNumId="30" w15:restartNumberingAfterBreak="0">
    <w:nsid w:val="0E074B5B"/>
    <w:multiLevelType w:val="hybridMultilevel"/>
    <w:tmpl w:val="33443C48"/>
    <w:lvl w:ilvl="0" w:tplc="22ECFA84">
      <w:start w:val="1"/>
      <w:numFmt w:val="decimal"/>
      <w:lvlText w:val="%1."/>
      <w:lvlJc w:val="left"/>
      <w:pPr>
        <w:ind w:left="1082" w:hanging="455"/>
      </w:pPr>
      <w:rPr>
        <w:rFonts w:ascii="Times New Roman" w:eastAsia="Times New Roman" w:hAnsi="Times New Roman" w:cs="Times New Roman" w:hint="default"/>
        <w:spacing w:val="-4"/>
        <w:w w:val="99"/>
        <w:sz w:val="24"/>
        <w:szCs w:val="24"/>
      </w:rPr>
    </w:lvl>
    <w:lvl w:ilvl="1" w:tplc="25545308">
      <w:numFmt w:val="bullet"/>
      <w:lvlText w:val="•"/>
      <w:lvlJc w:val="left"/>
      <w:pPr>
        <w:ind w:left="2048" w:hanging="455"/>
      </w:pPr>
      <w:rPr>
        <w:rFonts w:hint="default"/>
      </w:rPr>
    </w:lvl>
    <w:lvl w:ilvl="2" w:tplc="D478B1F0">
      <w:numFmt w:val="bullet"/>
      <w:lvlText w:val="•"/>
      <w:lvlJc w:val="left"/>
      <w:pPr>
        <w:ind w:left="3017" w:hanging="455"/>
      </w:pPr>
      <w:rPr>
        <w:rFonts w:hint="default"/>
      </w:rPr>
    </w:lvl>
    <w:lvl w:ilvl="3" w:tplc="CA862406">
      <w:numFmt w:val="bullet"/>
      <w:lvlText w:val="•"/>
      <w:lvlJc w:val="left"/>
      <w:pPr>
        <w:ind w:left="3985" w:hanging="455"/>
      </w:pPr>
      <w:rPr>
        <w:rFonts w:hint="default"/>
      </w:rPr>
    </w:lvl>
    <w:lvl w:ilvl="4" w:tplc="7038AEC8">
      <w:numFmt w:val="bullet"/>
      <w:lvlText w:val="•"/>
      <w:lvlJc w:val="left"/>
      <w:pPr>
        <w:ind w:left="4954" w:hanging="455"/>
      </w:pPr>
      <w:rPr>
        <w:rFonts w:hint="default"/>
      </w:rPr>
    </w:lvl>
    <w:lvl w:ilvl="5" w:tplc="D2D825CE">
      <w:numFmt w:val="bullet"/>
      <w:lvlText w:val="•"/>
      <w:lvlJc w:val="left"/>
      <w:pPr>
        <w:ind w:left="5923" w:hanging="455"/>
      </w:pPr>
      <w:rPr>
        <w:rFonts w:hint="default"/>
      </w:rPr>
    </w:lvl>
    <w:lvl w:ilvl="6" w:tplc="A380DAB2">
      <w:numFmt w:val="bullet"/>
      <w:lvlText w:val="•"/>
      <w:lvlJc w:val="left"/>
      <w:pPr>
        <w:ind w:left="6891" w:hanging="455"/>
      </w:pPr>
      <w:rPr>
        <w:rFonts w:hint="default"/>
      </w:rPr>
    </w:lvl>
    <w:lvl w:ilvl="7" w:tplc="6D28061E">
      <w:numFmt w:val="bullet"/>
      <w:lvlText w:val="•"/>
      <w:lvlJc w:val="left"/>
      <w:pPr>
        <w:ind w:left="7860" w:hanging="455"/>
      </w:pPr>
      <w:rPr>
        <w:rFonts w:hint="default"/>
      </w:rPr>
    </w:lvl>
    <w:lvl w:ilvl="8" w:tplc="FA7CF478">
      <w:numFmt w:val="bullet"/>
      <w:lvlText w:val="•"/>
      <w:lvlJc w:val="left"/>
      <w:pPr>
        <w:ind w:left="8829" w:hanging="455"/>
      </w:pPr>
      <w:rPr>
        <w:rFonts w:hint="default"/>
      </w:rPr>
    </w:lvl>
  </w:abstractNum>
  <w:abstractNum w:abstractNumId="31" w15:restartNumberingAfterBreak="0">
    <w:nsid w:val="0F1B27FC"/>
    <w:multiLevelType w:val="hybridMultilevel"/>
    <w:tmpl w:val="44749D3A"/>
    <w:lvl w:ilvl="0" w:tplc="2AE645E8">
      <w:start w:val="1"/>
      <w:numFmt w:val="decimal"/>
      <w:lvlText w:val="%1."/>
      <w:lvlJc w:val="left"/>
      <w:pPr>
        <w:ind w:left="1048" w:hanging="421"/>
      </w:pPr>
      <w:rPr>
        <w:rFonts w:ascii="Times New Roman" w:eastAsia="Times New Roman" w:hAnsi="Times New Roman" w:cs="Times New Roman" w:hint="default"/>
        <w:spacing w:val="-2"/>
        <w:w w:val="99"/>
        <w:sz w:val="24"/>
        <w:szCs w:val="24"/>
      </w:rPr>
    </w:lvl>
    <w:lvl w:ilvl="1" w:tplc="310884D6">
      <w:numFmt w:val="bullet"/>
      <w:lvlText w:val="•"/>
      <w:lvlJc w:val="left"/>
      <w:pPr>
        <w:ind w:left="2012" w:hanging="421"/>
      </w:pPr>
      <w:rPr>
        <w:rFonts w:hint="default"/>
      </w:rPr>
    </w:lvl>
    <w:lvl w:ilvl="2" w:tplc="938865E0">
      <w:numFmt w:val="bullet"/>
      <w:lvlText w:val="•"/>
      <w:lvlJc w:val="left"/>
      <w:pPr>
        <w:ind w:left="2985" w:hanging="421"/>
      </w:pPr>
      <w:rPr>
        <w:rFonts w:hint="default"/>
      </w:rPr>
    </w:lvl>
    <w:lvl w:ilvl="3" w:tplc="DF5A218C">
      <w:numFmt w:val="bullet"/>
      <w:lvlText w:val="•"/>
      <w:lvlJc w:val="left"/>
      <w:pPr>
        <w:ind w:left="3957" w:hanging="421"/>
      </w:pPr>
      <w:rPr>
        <w:rFonts w:hint="default"/>
      </w:rPr>
    </w:lvl>
    <w:lvl w:ilvl="4" w:tplc="6068FC80">
      <w:numFmt w:val="bullet"/>
      <w:lvlText w:val="•"/>
      <w:lvlJc w:val="left"/>
      <w:pPr>
        <w:ind w:left="4930" w:hanging="421"/>
      </w:pPr>
      <w:rPr>
        <w:rFonts w:hint="default"/>
      </w:rPr>
    </w:lvl>
    <w:lvl w:ilvl="5" w:tplc="40F69750">
      <w:numFmt w:val="bullet"/>
      <w:lvlText w:val="•"/>
      <w:lvlJc w:val="left"/>
      <w:pPr>
        <w:ind w:left="5903" w:hanging="421"/>
      </w:pPr>
      <w:rPr>
        <w:rFonts w:hint="default"/>
      </w:rPr>
    </w:lvl>
    <w:lvl w:ilvl="6" w:tplc="6DFCEBF0">
      <w:numFmt w:val="bullet"/>
      <w:lvlText w:val="•"/>
      <w:lvlJc w:val="left"/>
      <w:pPr>
        <w:ind w:left="6875" w:hanging="421"/>
      </w:pPr>
      <w:rPr>
        <w:rFonts w:hint="default"/>
      </w:rPr>
    </w:lvl>
    <w:lvl w:ilvl="7" w:tplc="E440FFFC">
      <w:numFmt w:val="bullet"/>
      <w:lvlText w:val="•"/>
      <w:lvlJc w:val="left"/>
      <w:pPr>
        <w:ind w:left="7848" w:hanging="421"/>
      </w:pPr>
      <w:rPr>
        <w:rFonts w:hint="default"/>
      </w:rPr>
    </w:lvl>
    <w:lvl w:ilvl="8" w:tplc="F334A2E0">
      <w:numFmt w:val="bullet"/>
      <w:lvlText w:val="•"/>
      <w:lvlJc w:val="left"/>
      <w:pPr>
        <w:ind w:left="8821" w:hanging="421"/>
      </w:pPr>
      <w:rPr>
        <w:rFonts w:hint="default"/>
      </w:rPr>
    </w:lvl>
  </w:abstractNum>
  <w:abstractNum w:abstractNumId="32" w15:restartNumberingAfterBreak="0">
    <w:nsid w:val="0F1C56EF"/>
    <w:multiLevelType w:val="hybridMultilevel"/>
    <w:tmpl w:val="AAF87F54"/>
    <w:lvl w:ilvl="0" w:tplc="20081718">
      <w:start w:val="1"/>
      <w:numFmt w:val="decimal"/>
      <w:lvlText w:val="%1."/>
      <w:lvlJc w:val="left"/>
      <w:pPr>
        <w:ind w:left="1082" w:hanging="455"/>
      </w:pPr>
      <w:rPr>
        <w:rFonts w:ascii="Times New Roman" w:eastAsia="Times New Roman" w:hAnsi="Times New Roman" w:cs="Times New Roman" w:hint="default"/>
        <w:spacing w:val="-1"/>
        <w:w w:val="99"/>
        <w:sz w:val="24"/>
        <w:szCs w:val="24"/>
      </w:rPr>
    </w:lvl>
    <w:lvl w:ilvl="1" w:tplc="377A9334">
      <w:numFmt w:val="bullet"/>
      <w:lvlText w:val="•"/>
      <w:lvlJc w:val="left"/>
      <w:pPr>
        <w:ind w:left="2048" w:hanging="455"/>
      </w:pPr>
      <w:rPr>
        <w:rFonts w:hint="default"/>
      </w:rPr>
    </w:lvl>
    <w:lvl w:ilvl="2" w:tplc="9766CE22">
      <w:numFmt w:val="bullet"/>
      <w:lvlText w:val="•"/>
      <w:lvlJc w:val="left"/>
      <w:pPr>
        <w:ind w:left="3017" w:hanging="455"/>
      </w:pPr>
      <w:rPr>
        <w:rFonts w:hint="default"/>
      </w:rPr>
    </w:lvl>
    <w:lvl w:ilvl="3" w:tplc="742E854C">
      <w:numFmt w:val="bullet"/>
      <w:lvlText w:val="•"/>
      <w:lvlJc w:val="left"/>
      <w:pPr>
        <w:ind w:left="3985" w:hanging="455"/>
      </w:pPr>
      <w:rPr>
        <w:rFonts w:hint="default"/>
      </w:rPr>
    </w:lvl>
    <w:lvl w:ilvl="4" w:tplc="53D0B44A">
      <w:numFmt w:val="bullet"/>
      <w:lvlText w:val="•"/>
      <w:lvlJc w:val="left"/>
      <w:pPr>
        <w:ind w:left="4954" w:hanging="455"/>
      </w:pPr>
      <w:rPr>
        <w:rFonts w:hint="default"/>
      </w:rPr>
    </w:lvl>
    <w:lvl w:ilvl="5" w:tplc="32BE1196">
      <w:numFmt w:val="bullet"/>
      <w:lvlText w:val="•"/>
      <w:lvlJc w:val="left"/>
      <w:pPr>
        <w:ind w:left="5923" w:hanging="455"/>
      </w:pPr>
      <w:rPr>
        <w:rFonts w:hint="default"/>
      </w:rPr>
    </w:lvl>
    <w:lvl w:ilvl="6" w:tplc="23840370">
      <w:numFmt w:val="bullet"/>
      <w:lvlText w:val="•"/>
      <w:lvlJc w:val="left"/>
      <w:pPr>
        <w:ind w:left="6891" w:hanging="455"/>
      </w:pPr>
      <w:rPr>
        <w:rFonts w:hint="default"/>
      </w:rPr>
    </w:lvl>
    <w:lvl w:ilvl="7" w:tplc="413E7B8C">
      <w:numFmt w:val="bullet"/>
      <w:lvlText w:val="•"/>
      <w:lvlJc w:val="left"/>
      <w:pPr>
        <w:ind w:left="7860" w:hanging="455"/>
      </w:pPr>
      <w:rPr>
        <w:rFonts w:hint="default"/>
      </w:rPr>
    </w:lvl>
    <w:lvl w:ilvl="8" w:tplc="10FC1150">
      <w:numFmt w:val="bullet"/>
      <w:lvlText w:val="•"/>
      <w:lvlJc w:val="left"/>
      <w:pPr>
        <w:ind w:left="8829" w:hanging="455"/>
      </w:pPr>
      <w:rPr>
        <w:rFonts w:hint="default"/>
      </w:rPr>
    </w:lvl>
  </w:abstractNum>
  <w:abstractNum w:abstractNumId="33" w15:restartNumberingAfterBreak="0">
    <w:nsid w:val="0F55757D"/>
    <w:multiLevelType w:val="hybridMultilevel"/>
    <w:tmpl w:val="2160DE68"/>
    <w:lvl w:ilvl="0" w:tplc="B71A1188">
      <w:start w:val="1"/>
      <w:numFmt w:val="decimal"/>
      <w:lvlText w:val="%1."/>
      <w:lvlJc w:val="left"/>
      <w:pPr>
        <w:ind w:left="1053" w:hanging="426"/>
      </w:pPr>
      <w:rPr>
        <w:rFonts w:ascii="Times New Roman" w:eastAsia="Times New Roman" w:hAnsi="Times New Roman" w:cs="Times New Roman" w:hint="default"/>
        <w:spacing w:val="-2"/>
        <w:w w:val="99"/>
        <w:sz w:val="24"/>
        <w:szCs w:val="24"/>
      </w:rPr>
    </w:lvl>
    <w:lvl w:ilvl="1" w:tplc="E36659DC">
      <w:numFmt w:val="bullet"/>
      <w:lvlText w:val="•"/>
      <w:lvlJc w:val="left"/>
      <w:pPr>
        <w:ind w:left="2030" w:hanging="426"/>
      </w:pPr>
      <w:rPr>
        <w:rFonts w:hint="default"/>
      </w:rPr>
    </w:lvl>
    <w:lvl w:ilvl="2" w:tplc="A26EFF76">
      <w:numFmt w:val="bullet"/>
      <w:lvlText w:val="•"/>
      <w:lvlJc w:val="left"/>
      <w:pPr>
        <w:ind w:left="3001" w:hanging="426"/>
      </w:pPr>
      <w:rPr>
        <w:rFonts w:hint="default"/>
      </w:rPr>
    </w:lvl>
    <w:lvl w:ilvl="3" w:tplc="0F6C12F0">
      <w:numFmt w:val="bullet"/>
      <w:lvlText w:val="•"/>
      <w:lvlJc w:val="left"/>
      <w:pPr>
        <w:ind w:left="3971" w:hanging="426"/>
      </w:pPr>
      <w:rPr>
        <w:rFonts w:hint="default"/>
      </w:rPr>
    </w:lvl>
    <w:lvl w:ilvl="4" w:tplc="0316D016">
      <w:numFmt w:val="bullet"/>
      <w:lvlText w:val="•"/>
      <w:lvlJc w:val="left"/>
      <w:pPr>
        <w:ind w:left="4942" w:hanging="426"/>
      </w:pPr>
      <w:rPr>
        <w:rFonts w:hint="default"/>
      </w:rPr>
    </w:lvl>
    <w:lvl w:ilvl="5" w:tplc="56B023BA">
      <w:numFmt w:val="bullet"/>
      <w:lvlText w:val="•"/>
      <w:lvlJc w:val="left"/>
      <w:pPr>
        <w:ind w:left="5913" w:hanging="426"/>
      </w:pPr>
      <w:rPr>
        <w:rFonts w:hint="default"/>
      </w:rPr>
    </w:lvl>
    <w:lvl w:ilvl="6" w:tplc="F31C201E">
      <w:numFmt w:val="bullet"/>
      <w:lvlText w:val="•"/>
      <w:lvlJc w:val="left"/>
      <w:pPr>
        <w:ind w:left="6883" w:hanging="426"/>
      </w:pPr>
      <w:rPr>
        <w:rFonts w:hint="default"/>
      </w:rPr>
    </w:lvl>
    <w:lvl w:ilvl="7" w:tplc="629C6316">
      <w:numFmt w:val="bullet"/>
      <w:lvlText w:val="•"/>
      <w:lvlJc w:val="left"/>
      <w:pPr>
        <w:ind w:left="7854" w:hanging="426"/>
      </w:pPr>
      <w:rPr>
        <w:rFonts w:hint="default"/>
      </w:rPr>
    </w:lvl>
    <w:lvl w:ilvl="8" w:tplc="DC9A89A0">
      <w:numFmt w:val="bullet"/>
      <w:lvlText w:val="•"/>
      <w:lvlJc w:val="left"/>
      <w:pPr>
        <w:ind w:left="8825" w:hanging="426"/>
      </w:pPr>
      <w:rPr>
        <w:rFonts w:hint="default"/>
      </w:rPr>
    </w:lvl>
  </w:abstractNum>
  <w:abstractNum w:abstractNumId="34" w15:restartNumberingAfterBreak="0">
    <w:nsid w:val="0F61381C"/>
    <w:multiLevelType w:val="hybridMultilevel"/>
    <w:tmpl w:val="A972E362"/>
    <w:lvl w:ilvl="0" w:tplc="A8B0D394">
      <w:start w:val="1"/>
      <w:numFmt w:val="decimal"/>
      <w:lvlText w:val="%1."/>
      <w:lvlJc w:val="left"/>
      <w:pPr>
        <w:ind w:left="988" w:hanging="361"/>
      </w:pPr>
      <w:rPr>
        <w:rFonts w:ascii="Times New Roman" w:eastAsia="Times New Roman" w:hAnsi="Times New Roman" w:cs="Times New Roman" w:hint="default"/>
        <w:spacing w:val="-6"/>
        <w:w w:val="99"/>
        <w:sz w:val="24"/>
        <w:szCs w:val="24"/>
      </w:rPr>
    </w:lvl>
    <w:lvl w:ilvl="1" w:tplc="915853A6">
      <w:numFmt w:val="bullet"/>
      <w:lvlText w:val="•"/>
      <w:lvlJc w:val="left"/>
      <w:pPr>
        <w:ind w:left="1958" w:hanging="361"/>
      </w:pPr>
      <w:rPr>
        <w:rFonts w:hint="default"/>
      </w:rPr>
    </w:lvl>
    <w:lvl w:ilvl="2" w:tplc="753CDD86">
      <w:numFmt w:val="bullet"/>
      <w:lvlText w:val="•"/>
      <w:lvlJc w:val="left"/>
      <w:pPr>
        <w:ind w:left="2937" w:hanging="361"/>
      </w:pPr>
      <w:rPr>
        <w:rFonts w:hint="default"/>
      </w:rPr>
    </w:lvl>
    <w:lvl w:ilvl="3" w:tplc="0F662482">
      <w:numFmt w:val="bullet"/>
      <w:lvlText w:val="•"/>
      <w:lvlJc w:val="left"/>
      <w:pPr>
        <w:ind w:left="3915" w:hanging="361"/>
      </w:pPr>
      <w:rPr>
        <w:rFonts w:hint="default"/>
      </w:rPr>
    </w:lvl>
    <w:lvl w:ilvl="4" w:tplc="F9A036B8">
      <w:numFmt w:val="bullet"/>
      <w:lvlText w:val="•"/>
      <w:lvlJc w:val="left"/>
      <w:pPr>
        <w:ind w:left="4894" w:hanging="361"/>
      </w:pPr>
      <w:rPr>
        <w:rFonts w:hint="default"/>
      </w:rPr>
    </w:lvl>
    <w:lvl w:ilvl="5" w:tplc="98FA5A0E">
      <w:numFmt w:val="bullet"/>
      <w:lvlText w:val="•"/>
      <w:lvlJc w:val="left"/>
      <w:pPr>
        <w:ind w:left="5873" w:hanging="361"/>
      </w:pPr>
      <w:rPr>
        <w:rFonts w:hint="default"/>
      </w:rPr>
    </w:lvl>
    <w:lvl w:ilvl="6" w:tplc="2402B232">
      <w:numFmt w:val="bullet"/>
      <w:lvlText w:val="•"/>
      <w:lvlJc w:val="left"/>
      <w:pPr>
        <w:ind w:left="6851" w:hanging="361"/>
      </w:pPr>
      <w:rPr>
        <w:rFonts w:hint="default"/>
      </w:rPr>
    </w:lvl>
    <w:lvl w:ilvl="7" w:tplc="96BAF7DC">
      <w:numFmt w:val="bullet"/>
      <w:lvlText w:val="•"/>
      <w:lvlJc w:val="left"/>
      <w:pPr>
        <w:ind w:left="7830" w:hanging="361"/>
      </w:pPr>
      <w:rPr>
        <w:rFonts w:hint="default"/>
      </w:rPr>
    </w:lvl>
    <w:lvl w:ilvl="8" w:tplc="763EB69E">
      <w:numFmt w:val="bullet"/>
      <w:lvlText w:val="•"/>
      <w:lvlJc w:val="left"/>
      <w:pPr>
        <w:ind w:left="8809" w:hanging="361"/>
      </w:pPr>
      <w:rPr>
        <w:rFonts w:hint="default"/>
      </w:rPr>
    </w:lvl>
  </w:abstractNum>
  <w:abstractNum w:abstractNumId="35" w15:restartNumberingAfterBreak="0">
    <w:nsid w:val="1049720E"/>
    <w:multiLevelType w:val="hybridMultilevel"/>
    <w:tmpl w:val="B246DA84"/>
    <w:lvl w:ilvl="0" w:tplc="A2A08216">
      <w:start w:val="1"/>
      <w:numFmt w:val="decimal"/>
      <w:lvlText w:val="%1."/>
      <w:lvlJc w:val="left"/>
      <w:pPr>
        <w:ind w:left="1082" w:hanging="455"/>
      </w:pPr>
      <w:rPr>
        <w:rFonts w:ascii="Times New Roman" w:eastAsia="Times New Roman" w:hAnsi="Times New Roman" w:cs="Times New Roman" w:hint="default"/>
        <w:spacing w:val="-43"/>
        <w:w w:val="99"/>
        <w:sz w:val="24"/>
        <w:szCs w:val="24"/>
      </w:rPr>
    </w:lvl>
    <w:lvl w:ilvl="1" w:tplc="FB0EEF70">
      <w:numFmt w:val="bullet"/>
      <w:lvlText w:val="•"/>
      <w:lvlJc w:val="left"/>
      <w:pPr>
        <w:ind w:left="2048" w:hanging="455"/>
      </w:pPr>
      <w:rPr>
        <w:rFonts w:hint="default"/>
      </w:rPr>
    </w:lvl>
    <w:lvl w:ilvl="2" w:tplc="3CBA029E">
      <w:numFmt w:val="bullet"/>
      <w:lvlText w:val="•"/>
      <w:lvlJc w:val="left"/>
      <w:pPr>
        <w:ind w:left="3017" w:hanging="455"/>
      </w:pPr>
      <w:rPr>
        <w:rFonts w:hint="default"/>
      </w:rPr>
    </w:lvl>
    <w:lvl w:ilvl="3" w:tplc="ACB2AB62">
      <w:numFmt w:val="bullet"/>
      <w:lvlText w:val="•"/>
      <w:lvlJc w:val="left"/>
      <w:pPr>
        <w:ind w:left="3985" w:hanging="455"/>
      </w:pPr>
      <w:rPr>
        <w:rFonts w:hint="default"/>
      </w:rPr>
    </w:lvl>
    <w:lvl w:ilvl="4" w:tplc="3AAAF078">
      <w:numFmt w:val="bullet"/>
      <w:lvlText w:val="•"/>
      <w:lvlJc w:val="left"/>
      <w:pPr>
        <w:ind w:left="4954" w:hanging="455"/>
      </w:pPr>
      <w:rPr>
        <w:rFonts w:hint="default"/>
      </w:rPr>
    </w:lvl>
    <w:lvl w:ilvl="5" w:tplc="DD8E464C">
      <w:numFmt w:val="bullet"/>
      <w:lvlText w:val="•"/>
      <w:lvlJc w:val="left"/>
      <w:pPr>
        <w:ind w:left="5923" w:hanging="455"/>
      </w:pPr>
      <w:rPr>
        <w:rFonts w:hint="default"/>
      </w:rPr>
    </w:lvl>
    <w:lvl w:ilvl="6" w:tplc="593CDEF2">
      <w:numFmt w:val="bullet"/>
      <w:lvlText w:val="•"/>
      <w:lvlJc w:val="left"/>
      <w:pPr>
        <w:ind w:left="6891" w:hanging="455"/>
      </w:pPr>
      <w:rPr>
        <w:rFonts w:hint="default"/>
      </w:rPr>
    </w:lvl>
    <w:lvl w:ilvl="7" w:tplc="7976428E">
      <w:numFmt w:val="bullet"/>
      <w:lvlText w:val="•"/>
      <w:lvlJc w:val="left"/>
      <w:pPr>
        <w:ind w:left="7860" w:hanging="455"/>
      </w:pPr>
      <w:rPr>
        <w:rFonts w:hint="default"/>
      </w:rPr>
    </w:lvl>
    <w:lvl w:ilvl="8" w:tplc="91C6BF1A">
      <w:numFmt w:val="bullet"/>
      <w:lvlText w:val="•"/>
      <w:lvlJc w:val="left"/>
      <w:pPr>
        <w:ind w:left="8829" w:hanging="455"/>
      </w:pPr>
      <w:rPr>
        <w:rFonts w:hint="default"/>
      </w:rPr>
    </w:lvl>
  </w:abstractNum>
  <w:abstractNum w:abstractNumId="36" w15:restartNumberingAfterBreak="0">
    <w:nsid w:val="106242C9"/>
    <w:multiLevelType w:val="hybridMultilevel"/>
    <w:tmpl w:val="C59CA524"/>
    <w:lvl w:ilvl="0" w:tplc="07AA6424">
      <w:start w:val="1"/>
      <w:numFmt w:val="decimal"/>
      <w:lvlText w:val="%1."/>
      <w:lvlJc w:val="left"/>
      <w:pPr>
        <w:ind w:left="1082" w:hanging="455"/>
      </w:pPr>
      <w:rPr>
        <w:rFonts w:ascii="Times New Roman" w:eastAsia="Times New Roman" w:hAnsi="Times New Roman" w:cs="Times New Roman" w:hint="default"/>
        <w:color w:val="333300"/>
        <w:spacing w:val="-4"/>
        <w:w w:val="97"/>
        <w:sz w:val="24"/>
        <w:szCs w:val="24"/>
      </w:rPr>
    </w:lvl>
    <w:lvl w:ilvl="1" w:tplc="3A260E66">
      <w:numFmt w:val="bullet"/>
      <w:lvlText w:val="•"/>
      <w:lvlJc w:val="left"/>
      <w:pPr>
        <w:ind w:left="2048" w:hanging="455"/>
      </w:pPr>
      <w:rPr>
        <w:rFonts w:hint="default"/>
      </w:rPr>
    </w:lvl>
    <w:lvl w:ilvl="2" w:tplc="C5283880">
      <w:numFmt w:val="bullet"/>
      <w:lvlText w:val="•"/>
      <w:lvlJc w:val="left"/>
      <w:pPr>
        <w:ind w:left="3017" w:hanging="455"/>
      </w:pPr>
      <w:rPr>
        <w:rFonts w:hint="default"/>
      </w:rPr>
    </w:lvl>
    <w:lvl w:ilvl="3" w:tplc="DA687B2C">
      <w:numFmt w:val="bullet"/>
      <w:lvlText w:val="•"/>
      <w:lvlJc w:val="left"/>
      <w:pPr>
        <w:ind w:left="3985" w:hanging="455"/>
      </w:pPr>
      <w:rPr>
        <w:rFonts w:hint="default"/>
      </w:rPr>
    </w:lvl>
    <w:lvl w:ilvl="4" w:tplc="B6684C98">
      <w:numFmt w:val="bullet"/>
      <w:lvlText w:val="•"/>
      <w:lvlJc w:val="left"/>
      <w:pPr>
        <w:ind w:left="4954" w:hanging="455"/>
      </w:pPr>
      <w:rPr>
        <w:rFonts w:hint="default"/>
      </w:rPr>
    </w:lvl>
    <w:lvl w:ilvl="5" w:tplc="E7265BEE">
      <w:numFmt w:val="bullet"/>
      <w:lvlText w:val="•"/>
      <w:lvlJc w:val="left"/>
      <w:pPr>
        <w:ind w:left="5923" w:hanging="455"/>
      </w:pPr>
      <w:rPr>
        <w:rFonts w:hint="default"/>
      </w:rPr>
    </w:lvl>
    <w:lvl w:ilvl="6" w:tplc="48F0A1B2">
      <w:numFmt w:val="bullet"/>
      <w:lvlText w:val="•"/>
      <w:lvlJc w:val="left"/>
      <w:pPr>
        <w:ind w:left="6891" w:hanging="455"/>
      </w:pPr>
      <w:rPr>
        <w:rFonts w:hint="default"/>
      </w:rPr>
    </w:lvl>
    <w:lvl w:ilvl="7" w:tplc="AD10AF94">
      <w:numFmt w:val="bullet"/>
      <w:lvlText w:val="•"/>
      <w:lvlJc w:val="left"/>
      <w:pPr>
        <w:ind w:left="7860" w:hanging="455"/>
      </w:pPr>
      <w:rPr>
        <w:rFonts w:hint="default"/>
      </w:rPr>
    </w:lvl>
    <w:lvl w:ilvl="8" w:tplc="6D6C63C0">
      <w:numFmt w:val="bullet"/>
      <w:lvlText w:val="•"/>
      <w:lvlJc w:val="left"/>
      <w:pPr>
        <w:ind w:left="8829" w:hanging="455"/>
      </w:pPr>
      <w:rPr>
        <w:rFonts w:hint="default"/>
      </w:rPr>
    </w:lvl>
  </w:abstractNum>
  <w:abstractNum w:abstractNumId="37" w15:restartNumberingAfterBreak="0">
    <w:nsid w:val="106A7270"/>
    <w:multiLevelType w:val="hybridMultilevel"/>
    <w:tmpl w:val="086EB9E6"/>
    <w:lvl w:ilvl="0" w:tplc="627A7CA6">
      <w:start w:val="1"/>
      <w:numFmt w:val="decimal"/>
      <w:lvlText w:val="%1"/>
      <w:lvlJc w:val="left"/>
      <w:pPr>
        <w:ind w:left="1048" w:hanging="421"/>
      </w:pPr>
      <w:rPr>
        <w:rFonts w:ascii="Arial" w:eastAsia="Arial" w:hAnsi="Arial" w:cs="Arial" w:hint="default"/>
        <w:w w:val="99"/>
        <w:sz w:val="24"/>
        <w:szCs w:val="24"/>
      </w:rPr>
    </w:lvl>
    <w:lvl w:ilvl="1" w:tplc="6D1C456E">
      <w:numFmt w:val="bullet"/>
      <w:lvlText w:val="•"/>
      <w:lvlJc w:val="left"/>
      <w:pPr>
        <w:ind w:left="2012" w:hanging="421"/>
      </w:pPr>
      <w:rPr>
        <w:rFonts w:hint="default"/>
      </w:rPr>
    </w:lvl>
    <w:lvl w:ilvl="2" w:tplc="E8721510">
      <w:numFmt w:val="bullet"/>
      <w:lvlText w:val="•"/>
      <w:lvlJc w:val="left"/>
      <w:pPr>
        <w:ind w:left="2985" w:hanging="421"/>
      </w:pPr>
      <w:rPr>
        <w:rFonts w:hint="default"/>
      </w:rPr>
    </w:lvl>
    <w:lvl w:ilvl="3" w:tplc="84B8F9D0">
      <w:numFmt w:val="bullet"/>
      <w:lvlText w:val="•"/>
      <w:lvlJc w:val="left"/>
      <w:pPr>
        <w:ind w:left="3957" w:hanging="421"/>
      </w:pPr>
      <w:rPr>
        <w:rFonts w:hint="default"/>
      </w:rPr>
    </w:lvl>
    <w:lvl w:ilvl="4" w:tplc="3FD062CE">
      <w:numFmt w:val="bullet"/>
      <w:lvlText w:val="•"/>
      <w:lvlJc w:val="left"/>
      <w:pPr>
        <w:ind w:left="4930" w:hanging="421"/>
      </w:pPr>
      <w:rPr>
        <w:rFonts w:hint="default"/>
      </w:rPr>
    </w:lvl>
    <w:lvl w:ilvl="5" w:tplc="0FEAE3A2">
      <w:numFmt w:val="bullet"/>
      <w:lvlText w:val="•"/>
      <w:lvlJc w:val="left"/>
      <w:pPr>
        <w:ind w:left="5903" w:hanging="421"/>
      </w:pPr>
      <w:rPr>
        <w:rFonts w:hint="default"/>
      </w:rPr>
    </w:lvl>
    <w:lvl w:ilvl="6" w:tplc="68DAFB3A">
      <w:numFmt w:val="bullet"/>
      <w:lvlText w:val="•"/>
      <w:lvlJc w:val="left"/>
      <w:pPr>
        <w:ind w:left="6875" w:hanging="421"/>
      </w:pPr>
      <w:rPr>
        <w:rFonts w:hint="default"/>
      </w:rPr>
    </w:lvl>
    <w:lvl w:ilvl="7" w:tplc="68C82FA6">
      <w:numFmt w:val="bullet"/>
      <w:lvlText w:val="•"/>
      <w:lvlJc w:val="left"/>
      <w:pPr>
        <w:ind w:left="7848" w:hanging="421"/>
      </w:pPr>
      <w:rPr>
        <w:rFonts w:hint="default"/>
      </w:rPr>
    </w:lvl>
    <w:lvl w:ilvl="8" w:tplc="6590A680">
      <w:numFmt w:val="bullet"/>
      <w:lvlText w:val="•"/>
      <w:lvlJc w:val="left"/>
      <w:pPr>
        <w:ind w:left="8821" w:hanging="421"/>
      </w:pPr>
      <w:rPr>
        <w:rFonts w:hint="default"/>
      </w:rPr>
    </w:lvl>
  </w:abstractNum>
  <w:abstractNum w:abstractNumId="38" w15:restartNumberingAfterBreak="0">
    <w:nsid w:val="10A074BD"/>
    <w:multiLevelType w:val="multilevel"/>
    <w:tmpl w:val="236AF688"/>
    <w:lvl w:ilvl="0">
      <w:start w:val="3"/>
      <w:numFmt w:val="decimal"/>
      <w:lvlText w:val="%1"/>
      <w:lvlJc w:val="left"/>
      <w:pPr>
        <w:ind w:left="1161" w:hanging="534"/>
      </w:pPr>
      <w:rPr>
        <w:rFonts w:hint="default"/>
      </w:rPr>
    </w:lvl>
    <w:lvl w:ilvl="1">
      <w:start w:val="1"/>
      <w:numFmt w:val="decimal"/>
      <w:lvlText w:val="%1.%2"/>
      <w:lvlJc w:val="left"/>
      <w:pPr>
        <w:ind w:left="1161" w:hanging="534"/>
      </w:pPr>
      <w:rPr>
        <w:rFonts w:ascii="Calibri Light" w:eastAsia="Arial" w:hAnsi="Calibri Light" w:cs="Calibri Light" w:hint="default"/>
        <w:w w:val="99"/>
        <w:sz w:val="32"/>
        <w:szCs w:val="32"/>
      </w:rPr>
    </w:lvl>
    <w:lvl w:ilvl="2">
      <w:start w:val="1"/>
      <w:numFmt w:val="decimal"/>
      <w:lvlText w:val="%1.%2.%3"/>
      <w:lvlJc w:val="left"/>
      <w:pPr>
        <w:ind w:left="1382" w:hanging="754"/>
      </w:pPr>
      <w:rPr>
        <w:rFonts w:ascii="Calibri Light" w:eastAsia="Arial" w:hAnsi="Calibri Light" w:cs="Calibri Light" w:hint="default"/>
        <w:spacing w:val="-2"/>
        <w:w w:val="99"/>
        <w:sz w:val="30"/>
        <w:szCs w:val="30"/>
      </w:rPr>
    </w:lvl>
    <w:lvl w:ilvl="3">
      <w:start w:val="1"/>
      <w:numFmt w:val="decimal"/>
      <w:lvlText w:val="%4"/>
      <w:lvlJc w:val="left"/>
      <w:pPr>
        <w:ind w:left="5093" w:hanging="936"/>
      </w:pPr>
      <w:rPr>
        <w:rFonts w:ascii="Times New Roman" w:eastAsia="Times New Roman" w:hAnsi="Times New Roman" w:cs="Times New Roman" w:hint="default"/>
        <w:spacing w:val="-2"/>
        <w:w w:val="99"/>
        <w:sz w:val="24"/>
        <w:szCs w:val="24"/>
      </w:rPr>
    </w:lvl>
    <w:lvl w:ilvl="4">
      <w:start w:val="1"/>
      <w:numFmt w:val="decimal"/>
      <w:lvlText w:val="%5"/>
      <w:lvlJc w:val="left"/>
      <w:pPr>
        <w:ind w:left="3225" w:hanging="1095"/>
      </w:pPr>
      <w:rPr>
        <w:rFonts w:ascii="Times New Roman" w:eastAsia="Times New Roman" w:hAnsi="Times New Roman" w:cs="Times New Roman" w:hint="default"/>
        <w:spacing w:val="-21"/>
        <w:w w:val="99"/>
        <w:sz w:val="24"/>
        <w:szCs w:val="24"/>
      </w:rPr>
    </w:lvl>
    <w:lvl w:ilvl="5">
      <w:numFmt w:val="bullet"/>
      <w:lvlText w:val="•"/>
      <w:lvlJc w:val="left"/>
      <w:pPr>
        <w:ind w:left="6718" w:hanging="1095"/>
      </w:pPr>
      <w:rPr>
        <w:rFonts w:hint="default"/>
      </w:rPr>
    </w:lvl>
    <w:lvl w:ilvl="6">
      <w:numFmt w:val="bullet"/>
      <w:lvlText w:val="•"/>
      <w:lvlJc w:val="left"/>
      <w:pPr>
        <w:ind w:left="7528" w:hanging="1095"/>
      </w:pPr>
      <w:rPr>
        <w:rFonts w:hint="default"/>
      </w:rPr>
    </w:lvl>
    <w:lvl w:ilvl="7">
      <w:numFmt w:val="bullet"/>
      <w:lvlText w:val="•"/>
      <w:lvlJc w:val="left"/>
      <w:pPr>
        <w:ind w:left="8337" w:hanging="1095"/>
      </w:pPr>
      <w:rPr>
        <w:rFonts w:hint="default"/>
      </w:rPr>
    </w:lvl>
    <w:lvl w:ilvl="8">
      <w:numFmt w:val="bullet"/>
      <w:lvlText w:val="•"/>
      <w:lvlJc w:val="left"/>
      <w:pPr>
        <w:ind w:left="9147" w:hanging="1095"/>
      </w:pPr>
      <w:rPr>
        <w:rFonts w:hint="default"/>
      </w:rPr>
    </w:lvl>
  </w:abstractNum>
  <w:abstractNum w:abstractNumId="39" w15:restartNumberingAfterBreak="0">
    <w:nsid w:val="10FC358E"/>
    <w:multiLevelType w:val="hybridMultilevel"/>
    <w:tmpl w:val="B04E3684"/>
    <w:lvl w:ilvl="0" w:tplc="D912400A">
      <w:start w:val="1"/>
      <w:numFmt w:val="decimal"/>
      <w:lvlText w:val="%1."/>
      <w:lvlJc w:val="left"/>
      <w:pPr>
        <w:ind w:left="1082" w:hanging="455"/>
      </w:pPr>
      <w:rPr>
        <w:rFonts w:ascii="Times New Roman" w:eastAsia="Times New Roman" w:hAnsi="Times New Roman" w:cs="Times New Roman" w:hint="default"/>
        <w:spacing w:val="-30"/>
        <w:w w:val="99"/>
        <w:sz w:val="24"/>
        <w:szCs w:val="24"/>
      </w:rPr>
    </w:lvl>
    <w:lvl w:ilvl="1" w:tplc="44D4E858">
      <w:numFmt w:val="bullet"/>
      <w:lvlText w:val="•"/>
      <w:lvlJc w:val="left"/>
      <w:pPr>
        <w:ind w:left="2048" w:hanging="455"/>
      </w:pPr>
      <w:rPr>
        <w:rFonts w:hint="default"/>
      </w:rPr>
    </w:lvl>
    <w:lvl w:ilvl="2" w:tplc="158C1E3E">
      <w:numFmt w:val="bullet"/>
      <w:lvlText w:val="•"/>
      <w:lvlJc w:val="left"/>
      <w:pPr>
        <w:ind w:left="3017" w:hanging="455"/>
      </w:pPr>
      <w:rPr>
        <w:rFonts w:hint="default"/>
      </w:rPr>
    </w:lvl>
    <w:lvl w:ilvl="3" w:tplc="A7001E32">
      <w:numFmt w:val="bullet"/>
      <w:lvlText w:val="•"/>
      <w:lvlJc w:val="left"/>
      <w:pPr>
        <w:ind w:left="3985" w:hanging="455"/>
      </w:pPr>
      <w:rPr>
        <w:rFonts w:hint="default"/>
      </w:rPr>
    </w:lvl>
    <w:lvl w:ilvl="4" w:tplc="E03ACDDA">
      <w:numFmt w:val="bullet"/>
      <w:lvlText w:val="•"/>
      <w:lvlJc w:val="left"/>
      <w:pPr>
        <w:ind w:left="4954" w:hanging="455"/>
      </w:pPr>
      <w:rPr>
        <w:rFonts w:hint="default"/>
      </w:rPr>
    </w:lvl>
    <w:lvl w:ilvl="5" w:tplc="A0E04E70">
      <w:numFmt w:val="bullet"/>
      <w:lvlText w:val="•"/>
      <w:lvlJc w:val="left"/>
      <w:pPr>
        <w:ind w:left="5923" w:hanging="455"/>
      </w:pPr>
      <w:rPr>
        <w:rFonts w:hint="default"/>
      </w:rPr>
    </w:lvl>
    <w:lvl w:ilvl="6" w:tplc="9A368F08">
      <w:numFmt w:val="bullet"/>
      <w:lvlText w:val="•"/>
      <w:lvlJc w:val="left"/>
      <w:pPr>
        <w:ind w:left="6891" w:hanging="455"/>
      </w:pPr>
      <w:rPr>
        <w:rFonts w:hint="default"/>
      </w:rPr>
    </w:lvl>
    <w:lvl w:ilvl="7" w:tplc="8CAACC34">
      <w:numFmt w:val="bullet"/>
      <w:lvlText w:val="•"/>
      <w:lvlJc w:val="left"/>
      <w:pPr>
        <w:ind w:left="7860" w:hanging="455"/>
      </w:pPr>
      <w:rPr>
        <w:rFonts w:hint="default"/>
      </w:rPr>
    </w:lvl>
    <w:lvl w:ilvl="8" w:tplc="89A887B6">
      <w:numFmt w:val="bullet"/>
      <w:lvlText w:val="•"/>
      <w:lvlJc w:val="left"/>
      <w:pPr>
        <w:ind w:left="8829" w:hanging="455"/>
      </w:pPr>
      <w:rPr>
        <w:rFonts w:hint="default"/>
      </w:rPr>
    </w:lvl>
  </w:abstractNum>
  <w:abstractNum w:abstractNumId="40" w15:restartNumberingAfterBreak="0">
    <w:nsid w:val="11040C67"/>
    <w:multiLevelType w:val="hybridMultilevel"/>
    <w:tmpl w:val="E67488B0"/>
    <w:lvl w:ilvl="0" w:tplc="280C9F9E">
      <w:start w:val="1"/>
      <w:numFmt w:val="decimal"/>
      <w:lvlText w:val="%1"/>
      <w:lvlJc w:val="left"/>
      <w:pPr>
        <w:ind w:left="986" w:hanging="361"/>
      </w:pPr>
      <w:rPr>
        <w:rFonts w:ascii="Arial" w:eastAsia="Arial" w:hAnsi="Arial" w:cs="Arial" w:hint="default"/>
        <w:color w:val="333300"/>
        <w:w w:val="99"/>
        <w:sz w:val="24"/>
        <w:szCs w:val="24"/>
      </w:rPr>
    </w:lvl>
    <w:lvl w:ilvl="1" w:tplc="1682E6C6">
      <w:numFmt w:val="bullet"/>
      <w:lvlText w:val="•"/>
      <w:lvlJc w:val="left"/>
      <w:pPr>
        <w:ind w:left="1958" w:hanging="361"/>
      </w:pPr>
      <w:rPr>
        <w:rFonts w:hint="default"/>
      </w:rPr>
    </w:lvl>
    <w:lvl w:ilvl="2" w:tplc="E4B0B4D2">
      <w:numFmt w:val="bullet"/>
      <w:lvlText w:val="•"/>
      <w:lvlJc w:val="left"/>
      <w:pPr>
        <w:ind w:left="2937" w:hanging="361"/>
      </w:pPr>
      <w:rPr>
        <w:rFonts w:hint="default"/>
      </w:rPr>
    </w:lvl>
    <w:lvl w:ilvl="3" w:tplc="550ADAC0">
      <w:numFmt w:val="bullet"/>
      <w:lvlText w:val="•"/>
      <w:lvlJc w:val="left"/>
      <w:pPr>
        <w:ind w:left="3915" w:hanging="361"/>
      </w:pPr>
      <w:rPr>
        <w:rFonts w:hint="default"/>
      </w:rPr>
    </w:lvl>
    <w:lvl w:ilvl="4" w:tplc="8384F870">
      <w:numFmt w:val="bullet"/>
      <w:lvlText w:val="•"/>
      <w:lvlJc w:val="left"/>
      <w:pPr>
        <w:ind w:left="4894" w:hanging="361"/>
      </w:pPr>
      <w:rPr>
        <w:rFonts w:hint="default"/>
      </w:rPr>
    </w:lvl>
    <w:lvl w:ilvl="5" w:tplc="6A50095C">
      <w:numFmt w:val="bullet"/>
      <w:lvlText w:val="•"/>
      <w:lvlJc w:val="left"/>
      <w:pPr>
        <w:ind w:left="5873" w:hanging="361"/>
      </w:pPr>
      <w:rPr>
        <w:rFonts w:hint="default"/>
      </w:rPr>
    </w:lvl>
    <w:lvl w:ilvl="6" w:tplc="692E9EAE">
      <w:numFmt w:val="bullet"/>
      <w:lvlText w:val="•"/>
      <w:lvlJc w:val="left"/>
      <w:pPr>
        <w:ind w:left="6851" w:hanging="361"/>
      </w:pPr>
      <w:rPr>
        <w:rFonts w:hint="default"/>
      </w:rPr>
    </w:lvl>
    <w:lvl w:ilvl="7" w:tplc="0DF4CA5C">
      <w:numFmt w:val="bullet"/>
      <w:lvlText w:val="•"/>
      <w:lvlJc w:val="left"/>
      <w:pPr>
        <w:ind w:left="7830" w:hanging="361"/>
      </w:pPr>
      <w:rPr>
        <w:rFonts w:hint="default"/>
      </w:rPr>
    </w:lvl>
    <w:lvl w:ilvl="8" w:tplc="B610F1E6">
      <w:numFmt w:val="bullet"/>
      <w:lvlText w:val="•"/>
      <w:lvlJc w:val="left"/>
      <w:pPr>
        <w:ind w:left="8809" w:hanging="361"/>
      </w:pPr>
      <w:rPr>
        <w:rFonts w:hint="default"/>
      </w:rPr>
    </w:lvl>
  </w:abstractNum>
  <w:abstractNum w:abstractNumId="41" w15:restartNumberingAfterBreak="0">
    <w:nsid w:val="121F60ED"/>
    <w:multiLevelType w:val="hybridMultilevel"/>
    <w:tmpl w:val="729AEA7A"/>
    <w:lvl w:ilvl="0" w:tplc="FCC80BC4">
      <w:start w:val="1"/>
      <w:numFmt w:val="decimal"/>
      <w:lvlText w:val="%1."/>
      <w:lvlJc w:val="left"/>
      <w:pPr>
        <w:ind w:left="1082" w:hanging="455"/>
      </w:pPr>
      <w:rPr>
        <w:rFonts w:ascii="Times New Roman" w:eastAsia="Times New Roman" w:hAnsi="Times New Roman" w:cs="Times New Roman" w:hint="default"/>
        <w:spacing w:val="-3"/>
        <w:w w:val="99"/>
        <w:sz w:val="24"/>
        <w:szCs w:val="24"/>
      </w:rPr>
    </w:lvl>
    <w:lvl w:ilvl="1" w:tplc="A92C96AE">
      <w:numFmt w:val="bullet"/>
      <w:lvlText w:val="•"/>
      <w:lvlJc w:val="left"/>
      <w:pPr>
        <w:ind w:left="2048" w:hanging="455"/>
      </w:pPr>
      <w:rPr>
        <w:rFonts w:hint="default"/>
      </w:rPr>
    </w:lvl>
    <w:lvl w:ilvl="2" w:tplc="00005A7C">
      <w:numFmt w:val="bullet"/>
      <w:lvlText w:val="•"/>
      <w:lvlJc w:val="left"/>
      <w:pPr>
        <w:ind w:left="3017" w:hanging="455"/>
      </w:pPr>
      <w:rPr>
        <w:rFonts w:hint="default"/>
      </w:rPr>
    </w:lvl>
    <w:lvl w:ilvl="3" w:tplc="DAEAE5E8">
      <w:numFmt w:val="bullet"/>
      <w:lvlText w:val="•"/>
      <w:lvlJc w:val="left"/>
      <w:pPr>
        <w:ind w:left="3985" w:hanging="455"/>
      </w:pPr>
      <w:rPr>
        <w:rFonts w:hint="default"/>
      </w:rPr>
    </w:lvl>
    <w:lvl w:ilvl="4" w:tplc="B7442562">
      <w:numFmt w:val="bullet"/>
      <w:lvlText w:val="•"/>
      <w:lvlJc w:val="left"/>
      <w:pPr>
        <w:ind w:left="4954" w:hanging="455"/>
      </w:pPr>
      <w:rPr>
        <w:rFonts w:hint="default"/>
      </w:rPr>
    </w:lvl>
    <w:lvl w:ilvl="5" w:tplc="885218C6">
      <w:numFmt w:val="bullet"/>
      <w:lvlText w:val="•"/>
      <w:lvlJc w:val="left"/>
      <w:pPr>
        <w:ind w:left="5923" w:hanging="455"/>
      </w:pPr>
      <w:rPr>
        <w:rFonts w:hint="default"/>
      </w:rPr>
    </w:lvl>
    <w:lvl w:ilvl="6" w:tplc="B442DBAC">
      <w:numFmt w:val="bullet"/>
      <w:lvlText w:val="•"/>
      <w:lvlJc w:val="left"/>
      <w:pPr>
        <w:ind w:left="6891" w:hanging="455"/>
      </w:pPr>
      <w:rPr>
        <w:rFonts w:hint="default"/>
      </w:rPr>
    </w:lvl>
    <w:lvl w:ilvl="7" w:tplc="0F3CDEB2">
      <w:numFmt w:val="bullet"/>
      <w:lvlText w:val="•"/>
      <w:lvlJc w:val="left"/>
      <w:pPr>
        <w:ind w:left="7860" w:hanging="455"/>
      </w:pPr>
      <w:rPr>
        <w:rFonts w:hint="default"/>
      </w:rPr>
    </w:lvl>
    <w:lvl w:ilvl="8" w:tplc="0DF4AA8E">
      <w:numFmt w:val="bullet"/>
      <w:lvlText w:val="•"/>
      <w:lvlJc w:val="left"/>
      <w:pPr>
        <w:ind w:left="8829" w:hanging="455"/>
      </w:pPr>
      <w:rPr>
        <w:rFonts w:hint="default"/>
      </w:rPr>
    </w:lvl>
  </w:abstractNum>
  <w:abstractNum w:abstractNumId="42" w15:restartNumberingAfterBreak="0">
    <w:nsid w:val="12475619"/>
    <w:multiLevelType w:val="hybridMultilevel"/>
    <w:tmpl w:val="97B22AD0"/>
    <w:lvl w:ilvl="0" w:tplc="F1F03000">
      <w:start w:val="1"/>
      <w:numFmt w:val="decimal"/>
      <w:lvlText w:val="%1."/>
      <w:lvlJc w:val="left"/>
      <w:pPr>
        <w:ind w:left="1082" w:hanging="455"/>
      </w:pPr>
      <w:rPr>
        <w:rFonts w:ascii="Times New Roman" w:eastAsia="Times New Roman" w:hAnsi="Times New Roman" w:cs="Times New Roman" w:hint="default"/>
        <w:spacing w:val="-2"/>
        <w:w w:val="99"/>
        <w:sz w:val="24"/>
        <w:szCs w:val="24"/>
      </w:rPr>
    </w:lvl>
    <w:lvl w:ilvl="1" w:tplc="C9FC53BC">
      <w:numFmt w:val="bullet"/>
      <w:lvlText w:val="•"/>
      <w:lvlJc w:val="left"/>
      <w:pPr>
        <w:ind w:left="2048" w:hanging="455"/>
      </w:pPr>
      <w:rPr>
        <w:rFonts w:hint="default"/>
      </w:rPr>
    </w:lvl>
    <w:lvl w:ilvl="2" w:tplc="E5A0C8A4">
      <w:numFmt w:val="bullet"/>
      <w:lvlText w:val="•"/>
      <w:lvlJc w:val="left"/>
      <w:pPr>
        <w:ind w:left="3017" w:hanging="455"/>
      </w:pPr>
      <w:rPr>
        <w:rFonts w:hint="default"/>
      </w:rPr>
    </w:lvl>
    <w:lvl w:ilvl="3" w:tplc="F1281792">
      <w:numFmt w:val="bullet"/>
      <w:lvlText w:val="•"/>
      <w:lvlJc w:val="left"/>
      <w:pPr>
        <w:ind w:left="3985" w:hanging="455"/>
      </w:pPr>
      <w:rPr>
        <w:rFonts w:hint="default"/>
      </w:rPr>
    </w:lvl>
    <w:lvl w:ilvl="4" w:tplc="7AE4E06C">
      <w:numFmt w:val="bullet"/>
      <w:lvlText w:val="•"/>
      <w:lvlJc w:val="left"/>
      <w:pPr>
        <w:ind w:left="4954" w:hanging="455"/>
      </w:pPr>
      <w:rPr>
        <w:rFonts w:hint="default"/>
      </w:rPr>
    </w:lvl>
    <w:lvl w:ilvl="5" w:tplc="3678E0BA">
      <w:numFmt w:val="bullet"/>
      <w:lvlText w:val="•"/>
      <w:lvlJc w:val="left"/>
      <w:pPr>
        <w:ind w:left="5923" w:hanging="455"/>
      </w:pPr>
      <w:rPr>
        <w:rFonts w:hint="default"/>
      </w:rPr>
    </w:lvl>
    <w:lvl w:ilvl="6" w:tplc="02F81B50">
      <w:numFmt w:val="bullet"/>
      <w:lvlText w:val="•"/>
      <w:lvlJc w:val="left"/>
      <w:pPr>
        <w:ind w:left="6891" w:hanging="455"/>
      </w:pPr>
      <w:rPr>
        <w:rFonts w:hint="default"/>
      </w:rPr>
    </w:lvl>
    <w:lvl w:ilvl="7" w:tplc="0AB64C7E">
      <w:numFmt w:val="bullet"/>
      <w:lvlText w:val="•"/>
      <w:lvlJc w:val="left"/>
      <w:pPr>
        <w:ind w:left="7860" w:hanging="455"/>
      </w:pPr>
      <w:rPr>
        <w:rFonts w:hint="default"/>
      </w:rPr>
    </w:lvl>
    <w:lvl w:ilvl="8" w:tplc="00D0A4BC">
      <w:numFmt w:val="bullet"/>
      <w:lvlText w:val="•"/>
      <w:lvlJc w:val="left"/>
      <w:pPr>
        <w:ind w:left="8829" w:hanging="455"/>
      </w:pPr>
      <w:rPr>
        <w:rFonts w:hint="default"/>
      </w:rPr>
    </w:lvl>
  </w:abstractNum>
  <w:abstractNum w:abstractNumId="43" w15:restartNumberingAfterBreak="0">
    <w:nsid w:val="125A37B8"/>
    <w:multiLevelType w:val="hybridMultilevel"/>
    <w:tmpl w:val="92846C68"/>
    <w:lvl w:ilvl="0" w:tplc="2D06C16A">
      <w:start w:val="1"/>
      <w:numFmt w:val="decimal"/>
      <w:lvlText w:val="%1."/>
      <w:lvlJc w:val="left"/>
      <w:pPr>
        <w:ind w:left="1041" w:hanging="414"/>
      </w:pPr>
      <w:rPr>
        <w:rFonts w:ascii="Times New Roman" w:eastAsia="Times New Roman" w:hAnsi="Times New Roman" w:cs="Times New Roman" w:hint="default"/>
        <w:spacing w:val="-21"/>
        <w:w w:val="99"/>
        <w:sz w:val="24"/>
        <w:szCs w:val="24"/>
      </w:rPr>
    </w:lvl>
    <w:lvl w:ilvl="1" w:tplc="96EA0FE0">
      <w:numFmt w:val="bullet"/>
      <w:lvlText w:val="•"/>
      <w:lvlJc w:val="left"/>
      <w:pPr>
        <w:ind w:left="2012" w:hanging="414"/>
      </w:pPr>
      <w:rPr>
        <w:rFonts w:hint="default"/>
      </w:rPr>
    </w:lvl>
    <w:lvl w:ilvl="2" w:tplc="46B28586">
      <w:numFmt w:val="bullet"/>
      <w:lvlText w:val="•"/>
      <w:lvlJc w:val="left"/>
      <w:pPr>
        <w:ind w:left="2985" w:hanging="414"/>
      </w:pPr>
      <w:rPr>
        <w:rFonts w:hint="default"/>
      </w:rPr>
    </w:lvl>
    <w:lvl w:ilvl="3" w:tplc="F9502D72">
      <w:numFmt w:val="bullet"/>
      <w:lvlText w:val="•"/>
      <w:lvlJc w:val="left"/>
      <w:pPr>
        <w:ind w:left="3957" w:hanging="414"/>
      </w:pPr>
      <w:rPr>
        <w:rFonts w:hint="default"/>
      </w:rPr>
    </w:lvl>
    <w:lvl w:ilvl="4" w:tplc="F120DE1E">
      <w:numFmt w:val="bullet"/>
      <w:lvlText w:val="•"/>
      <w:lvlJc w:val="left"/>
      <w:pPr>
        <w:ind w:left="4930" w:hanging="414"/>
      </w:pPr>
      <w:rPr>
        <w:rFonts w:hint="default"/>
      </w:rPr>
    </w:lvl>
    <w:lvl w:ilvl="5" w:tplc="B858907A">
      <w:numFmt w:val="bullet"/>
      <w:lvlText w:val="•"/>
      <w:lvlJc w:val="left"/>
      <w:pPr>
        <w:ind w:left="5903" w:hanging="414"/>
      </w:pPr>
      <w:rPr>
        <w:rFonts w:hint="default"/>
      </w:rPr>
    </w:lvl>
    <w:lvl w:ilvl="6" w:tplc="F9F008BA">
      <w:numFmt w:val="bullet"/>
      <w:lvlText w:val="•"/>
      <w:lvlJc w:val="left"/>
      <w:pPr>
        <w:ind w:left="6875" w:hanging="414"/>
      </w:pPr>
      <w:rPr>
        <w:rFonts w:hint="default"/>
      </w:rPr>
    </w:lvl>
    <w:lvl w:ilvl="7" w:tplc="2EBC3F6E">
      <w:numFmt w:val="bullet"/>
      <w:lvlText w:val="•"/>
      <w:lvlJc w:val="left"/>
      <w:pPr>
        <w:ind w:left="7848" w:hanging="414"/>
      </w:pPr>
      <w:rPr>
        <w:rFonts w:hint="default"/>
      </w:rPr>
    </w:lvl>
    <w:lvl w:ilvl="8" w:tplc="F3BC3260">
      <w:numFmt w:val="bullet"/>
      <w:lvlText w:val="•"/>
      <w:lvlJc w:val="left"/>
      <w:pPr>
        <w:ind w:left="8821" w:hanging="414"/>
      </w:pPr>
      <w:rPr>
        <w:rFonts w:hint="default"/>
      </w:rPr>
    </w:lvl>
  </w:abstractNum>
  <w:abstractNum w:abstractNumId="44" w15:restartNumberingAfterBreak="0">
    <w:nsid w:val="127D0007"/>
    <w:multiLevelType w:val="multilevel"/>
    <w:tmpl w:val="236AF688"/>
    <w:lvl w:ilvl="0">
      <w:start w:val="3"/>
      <w:numFmt w:val="decimal"/>
      <w:lvlText w:val="%1"/>
      <w:lvlJc w:val="left"/>
      <w:pPr>
        <w:ind w:left="1161" w:hanging="534"/>
      </w:pPr>
      <w:rPr>
        <w:rFonts w:hint="default"/>
      </w:rPr>
    </w:lvl>
    <w:lvl w:ilvl="1">
      <w:start w:val="1"/>
      <w:numFmt w:val="decimal"/>
      <w:lvlText w:val="%1.%2"/>
      <w:lvlJc w:val="left"/>
      <w:pPr>
        <w:ind w:left="1161" w:hanging="534"/>
      </w:pPr>
      <w:rPr>
        <w:rFonts w:ascii="Calibri Light" w:eastAsia="Arial" w:hAnsi="Calibri Light" w:cs="Calibri Light" w:hint="default"/>
        <w:w w:val="99"/>
        <w:sz w:val="32"/>
        <w:szCs w:val="32"/>
      </w:rPr>
    </w:lvl>
    <w:lvl w:ilvl="2">
      <w:start w:val="1"/>
      <w:numFmt w:val="decimal"/>
      <w:lvlText w:val="%1.%2.%3"/>
      <w:lvlJc w:val="left"/>
      <w:pPr>
        <w:ind w:left="1382" w:hanging="754"/>
      </w:pPr>
      <w:rPr>
        <w:rFonts w:ascii="Calibri Light" w:eastAsia="Arial" w:hAnsi="Calibri Light" w:cs="Calibri Light" w:hint="default"/>
        <w:spacing w:val="-2"/>
        <w:w w:val="99"/>
        <w:sz w:val="30"/>
        <w:szCs w:val="30"/>
      </w:rPr>
    </w:lvl>
    <w:lvl w:ilvl="3">
      <w:start w:val="1"/>
      <w:numFmt w:val="decimal"/>
      <w:lvlText w:val="%4"/>
      <w:lvlJc w:val="left"/>
      <w:pPr>
        <w:ind w:left="5093" w:hanging="936"/>
      </w:pPr>
      <w:rPr>
        <w:rFonts w:ascii="Times New Roman" w:eastAsia="Times New Roman" w:hAnsi="Times New Roman" w:cs="Times New Roman" w:hint="default"/>
        <w:spacing w:val="-2"/>
        <w:w w:val="99"/>
        <w:sz w:val="24"/>
        <w:szCs w:val="24"/>
      </w:rPr>
    </w:lvl>
    <w:lvl w:ilvl="4">
      <w:start w:val="1"/>
      <w:numFmt w:val="decimal"/>
      <w:lvlText w:val="%5"/>
      <w:lvlJc w:val="left"/>
      <w:pPr>
        <w:ind w:left="3225" w:hanging="1095"/>
      </w:pPr>
      <w:rPr>
        <w:rFonts w:ascii="Times New Roman" w:eastAsia="Times New Roman" w:hAnsi="Times New Roman" w:cs="Times New Roman" w:hint="default"/>
        <w:spacing w:val="-21"/>
        <w:w w:val="99"/>
        <w:sz w:val="24"/>
        <w:szCs w:val="24"/>
      </w:rPr>
    </w:lvl>
    <w:lvl w:ilvl="5">
      <w:numFmt w:val="bullet"/>
      <w:lvlText w:val="•"/>
      <w:lvlJc w:val="left"/>
      <w:pPr>
        <w:ind w:left="6718" w:hanging="1095"/>
      </w:pPr>
      <w:rPr>
        <w:rFonts w:hint="default"/>
      </w:rPr>
    </w:lvl>
    <w:lvl w:ilvl="6">
      <w:numFmt w:val="bullet"/>
      <w:lvlText w:val="•"/>
      <w:lvlJc w:val="left"/>
      <w:pPr>
        <w:ind w:left="7528" w:hanging="1095"/>
      </w:pPr>
      <w:rPr>
        <w:rFonts w:hint="default"/>
      </w:rPr>
    </w:lvl>
    <w:lvl w:ilvl="7">
      <w:numFmt w:val="bullet"/>
      <w:lvlText w:val="•"/>
      <w:lvlJc w:val="left"/>
      <w:pPr>
        <w:ind w:left="8337" w:hanging="1095"/>
      </w:pPr>
      <w:rPr>
        <w:rFonts w:hint="default"/>
      </w:rPr>
    </w:lvl>
    <w:lvl w:ilvl="8">
      <w:numFmt w:val="bullet"/>
      <w:lvlText w:val="•"/>
      <w:lvlJc w:val="left"/>
      <w:pPr>
        <w:ind w:left="9147" w:hanging="1095"/>
      </w:pPr>
      <w:rPr>
        <w:rFonts w:hint="default"/>
      </w:rPr>
    </w:lvl>
  </w:abstractNum>
  <w:abstractNum w:abstractNumId="45" w15:restartNumberingAfterBreak="0">
    <w:nsid w:val="13CD62B9"/>
    <w:multiLevelType w:val="hybridMultilevel"/>
    <w:tmpl w:val="4F9CA45E"/>
    <w:lvl w:ilvl="0" w:tplc="16DC6E96">
      <w:start w:val="1"/>
      <w:numFmt w:val="decimal"/>
      <w:lvlText w:val="%1."/>
      <w:lvlJc w:val="left"/>
      <w:pPr>
        <w:ind w:left="1082" w:hanging="455"/>
      </w:pPr>
      <w:rPr>
        <w:rFonts w:ascii="Times New Roman" w:eastAsia="Times New Roman" w:hAnsi="Times New Roman" w:cs="Times New Roman" w:hint="default"/>
        <w:spacing w:val="-5"/>
        <w:w w:val="99"/>
        <w:sz w:val="24"/>
        <w:szCs w:val="24"/>
      </w:rPr>
    </w:lvl>
    <w:lvl w:ilvl="1" w:tplc="D91699FA">
      <w:numFmt w:val="bullet"/>
      <w:lvlText w:val="•"/>
      <w:lvlJc w:val="left"/>
      <w:pPr>
        <w:ind w:left="2048" w:hanging="455"/>
      </w:pPr>
      <w:rPr>
        <w:rFonts w:hint="default"/>
      </w:rPr>
    </w:lvl>
    <w:lvl w:ilvl="2" w:tplc="8EACF3B2">
      <w:numFmt w:val="bullet"/>
      <w:lvlText w:val="•"/>
      <w:lvlJc w:val="left"/>
      <w:pPr>
        <w:ind w:left="3017" w:hanging="455"/>
      </w:pPr>
      <w:rPr>
        <w:rFonts w:hint="default"/>
      </w:rPr>
    </w:lvl>
    <w:lvl w:ilvl="3" w:tplc="B008D36A">
      <w:numFmt w:val="bullet"/>
      <w:lvlText w:val="•"/>
      <w:lvlJc w:val="left"/>
      <w:pPr>
        <w:ind w:left="3985" w:hanging="455"/>
      </w:pPr>
      <w:rPr>
        <w:rFonts w:hint="default"/>
      </w:rPr>
    </w:lvl>
    <w:lvl w:ilvl="4" w:tplc="182477BE">
      <w:numFmt w:val="bullet"/>
      <w:lvlText w:val="•"/>
      <w:lvlJc w:val="left"/>
      <w:pPr>
        <w:ind w:left="4954" w:hanging="455"/>
      </w:pPr>
      <w:rPr>
        <w:rFonts w:hint="default"/>
      </w:rPr>
    </w:lvl>
    <w:lvl w:ilvl="5" w:tplc="4524CB6C">
      <w:numFmt w:val="bullet"/>
      <w:lvlText w:val="•"/>
      <w:lvlJc w:val="left"/>
      <w:pPr>
        <w:ind w:left="5923" w:hanging="455"/>
      </w:pPr>
      <w:rPr>
        <w:rFonts w:hint="default"/>
      </w:rPr>
    </w:lvl>
    <w:lvl w:ilvl="6" w:tplc="7F984ADE">
      <w:numFmt w:val="bullet"/>
      <w:lvlText w:val="•"/>
      <w:lvlJc w:val="left"/>
      <w:pPr>
        <w:ind w:left="6891" w:hanging="455"/>
      </w:pPr>
      <w:rPr>
        <w:rFonts w:hint="default"/>
      </w:rPr>
    </w:lvl>
    <w:lvl w:ilvl="7" w:tplc="B73AA014">
      <w:numFmt w:val="bullet"/>
      <w:lvlText w:val="•"/>
      <w:lvlJc w:val="left"/>
      <w:pPr>
        <w:ind w:left="7860" w:hanging="455"/>
      </w:pPr>
      <w:rPr>
        <w:rFonts w:hint="default"/>
      </w:rPr>
    </w:lvl>
    <w:lvl w:ilvl="8" w:tplc="A9406734">
      <w:numFmt w:val="bullet"/>
      <w:lvlText w:val="•"/>
      <w:lvlJc w:val="left"/>
      <w:pPr>
        <w:ind w:left="8829" w:hanging="455"/>
      </w:pPr>
      <w:rPr>
        <w:rFonts w:hint="default"/>
      </w:rPr>
    </w:lvl>
  </w:abstractNum>
  <w:abstractNum w:abstractNumId="46" w15:restartNumberingAfterBreak="0">
    <w:nsid w:val="13DA3F47"/>
    <w:multiLevelType w:val="hybridMultilevel"/>
    <w:tmpl w:val="A8BE2BBE"/>
    <w:lvl w:ilvl="0" w:tplc="86E68434">
      <w:start w:val="1"/>
      <w:numFmt w:val="decimal"/>
      <w:lvlText w:val="%1"/>
      <w:lvlJc w:val="left"/>
      <w:pPr>
        <w:ind w:left="988" w:hanging="361"/>
      </w:pPr>
      <w:rPr>
        <w:rFonts w:ascii="Arial" w:eastAsia="Arial" w:hAnsi="Arial" w:cs="Arial" w:hint="default"/>
        <w:color w:val="333300"/>
        <w:w w:val="99"/>
        <w:sz w:val="24"/>
        <w:szCs w:val="24"/>
      </w:rPr>
    </w:lvl>
    <w:lvl w:ilvl="1" w:tplc="4CA82D2C">
      <w:numFmt w:val="bullet"/>
      <w:lvlText w:val="•"/>
      <w:lvlJc w:val="left"/>
      <w:pPr>
        <w:ind w:left="1958" w:hanging="361"/>
      </w:pPr>
      <w:rPr>
        <w:rFonts w:hint="default"/>
      </w:rPr>
    </w:lvl>
    <w:lvl w:ilvl="2" w:tplc="352E8C2C">
      <w:numFmt w:val="bullet"/>
      <w:lvlText w:val="•"/>
      <w:lvlJc w:val="left"/>
      <w:pPr>
        <w:ind w:left="2937" w:hanging="361"/>
      </w:pPr>
      <w:rPr>
        <w:rFonts w:hint="default"/>
      </w:rPr>
    </w:lvl>
    <w:lvl w:ilvl="3" w:tplc="D688A820">
      <w:numFmt w:val="bullet"/>
      <w:lvlText w:val="•"/>
      <w:lvlJc w:val="left"/>
      <w:pPr>
        <w:ind w:left="3915" w:hanging="361"/>
      </w:pPr>
      <w:rPr>
        <w:rFonts w:hint="default"/>
      </w:rPr>
    </w:lvl>
    <w:lvl w:ilvl="4" w:tplc="5B9498F6">
      <w:numFmt w:val="bullet"/>
      <w:lvlText w:val="•"/>
      <w:lvlJc w:val="left"/>
      <w:pPr>
        <w:ind w:left="4894" w:hanging="361"/>
      </w:pPr>
      <w:rPr>
        <w:rFonts w:hint="default"/>
      </w:rPr>
    </w:lvl>
    <w:lvl w:ilvl="5" w:tplc="BEC2D050">
      <w:numFmt w:val="bullet"/>
      <w:lvlText w:val="•"/>
      <w:lvlJc w:val="left"/>
      <w:pPr>
        <w:ind w:left="5873" w:hanging="361"/>
      </w:pPr>
      <w:rPr>
        <w:rFonts w:hint="default"/>
      </w:rPr>
    </w:lvl>
    <w:lvl w:ilvl="6" w:tplc="0AA0F8BC">
      <w:numFmt w:val="bullet"/>
      <w:lvlText w:val="•"/>
      <w:lvlJc w:val="left"/>
      <w:pPr>
        <w:ind w:left="6851" w:hanging="361"/>
      </w:pPr>
      <w:rPr>
        <w:rFonts w:hint="default"/>
      </w:rPr>
    </w:lvl>
    <w:lvl w:ilvl="7" w:tplc="F2A2E1DC">
      <w:numFmt w:val="bullet"/>
      <w:lvlText w:val="•"/>
      <w:lvlJc w:val="left"/>
      <w:pPr>
        <w:ind w:left="7830" w:hanging="361"/>
      </w:pPr>
      <w:rPr>
        <w:rFonts w:hint="default"/>
      </w:rPr>
    </w:lvl>
    <w:lvl w:ilvl="8" w:tplc="3A100C06">
      <w:numFmt w:val="bullet"/>
      <w:lvlText w:val="•"/>
      <w:lvlJc w:val="left"/>
      <w:pPr>
        <w:ind w:left="8809" w:hanging="361"/>
      </w:pPr>
      <w:rPr>
        <w:rFonts w:hint="default"/>
      </w:rPr>
    </w:lvl>
  </w:abstractNum>
  <w:abstractNum w:abstractNumId="47" w15:restartNumberingAfterBreak="0">
    <w:nsid w:val="13E579D5"/>
    <w:multiLevelType w:val="hybridMultilevel"/>
    <w:tmpl w:val="846A71EE"/>
    <w:lvl w:ilvl="0" w:tplc="1F6E1FDA">
      <w:start w:val="14"/>
      <w:numFmt w:val="decimal"/>
      <w:lvlText w:val="%1"/>
      <w:lvlJc w:val="left"/>
      <w:pPr>
        <w:ind w:left="988" w:hanging="361"/>
      </w:pPr>
      <w:rPr>
        <w:rFonts w:ascii="Arial" w:eastAsia="Arial" w:hAnsi="Arial" w:cs="Arial" w:hint="default"/>
        <w:color w:val="333300"/>
        <w:w w:val="99"/>
        <w:sz w:val="24"/>
        <w:szCs w:val="24"/>
      </w:rPr>
    </w:lvl>
    <w:lvl w:ilvl="1" w:tplc="5D9CC348">
      <w:start w:val="1"/>
      <w:numFmt w:val="lowerLetter"/>
      <w:lvlText w:val="%2)"/>
      <w:lvlJc w:val="left"/>
      <w:pPr>
        <w:ind w:left="988" w:hanging="305"/>
      </w:pPr>
      <w:rPr>
        <w:rFonts w:ascii="Arial" w:eastAsia="Arial" w:hAnsi="Arial" w:cs="Arial" w:hint="default"/>
        <w:w w:val="99"/>
        <w:sz w:val="24"/>
        <w:szCs w:val="24"/>
      </w:rPr>
    </w:lvl>
    <w:lvl w:ilvl="2" w:tplc="3EA6B23E">
      <w:numFmt w:val="bullet"/>
      <w:lvlText w:val="•"/>
      <w:lvlJc w:val="left"/>
      <w:pPr>
        <w:ind w:left="2937" w:hanging="305"/>
      </w:pPr>
      <w:rPr>
        <w:rFonts w:hint="default"/>
      </w:rPr>
    </w:lvl>
    <w:lvl w:ilvl="3" w:tplc="718EB980">
      <w:numFmt w:val="bullet"/>
      <w:lvlText w:val="•"/>
      <w:lvlJc w:val="left"/>
      <w:pPr>
        <w:ind w:left="3915" w:hanging="305"/>
      </w:pPr>
      <w:rPr>
        <w:rFonts w:hint="default"/>
      </w:rPr>
    </w:lvl>
    <w:lvl w:ilvl="4" w:tplc="162257C4">
      <w:numFmt w:val="bullet"/>
      <w:lvlText w:val="•"/>
      <w:lvlJc w:val="left"/>
      <w:pPr>
        <w:ind w:left="4894" w:hanging="305"/>
      </w:pPr>
      <w:rPr>
        <w:rFonts w:hint="default"/>
      </w:rPr>
    </w:lvl>
    <w:lvl w:ilvl="5" w:tplc="8612CBBE">
      <w:numFmt w:val="bullet"/>
      <w:lvlText w:val="•"/>
      <w:lvlJc w:val="left"/>
      <w:pPr>
        <w:ind w:left="5873" w:hanging="305"/>
      </w:pPr>
      <w:rPr>
        <w:rFonts w:hint="default"/>
      </w:rPr>
    </w:lvl>
    <w:lvl w:ilvl="6" w:tplc="D3202F06">
      <w:numFmt w:val="bullet"/>
      <w:lvlText w:val="•"/>
      <w:lvlJc w:val="left"/>
      <w:pPr>
        <w:ind w:left="6851" w:hanging="305"/>
      </w:pPr>
      <w:rPr>
        <w:rFonts w:hint="default"/>
      </w:rPr>
    </w:lvl>
    <w:lvl w:ilvl="7" w:tplc="596CE4F0">
      <w:numFmt w:val="bullet"/>
      <w:lvlText w:val="•"/>
      <w:lvlJc w:val="left"/>
      <w:pPr>
        <w:ind w:left="7830" w:hanging="305"/>
      </w:pPr>
      <w:rPr>
        <w:rFonts w:hint="default"/>
      </w:rPr>
    </w:lvl>
    <w:lvl w:ilvl="8" w:tplc="4ED478B4">
      <w:numFmt w:val="bullet"/>
      <w:lvlText w:val="•"/>
      <w:lvlJc w:val="left"/>
      <w:pPr>
        <w:ind w:left="8809" w:hanging="305"/>
      </w:pPr>
      <w:rPr>
        <w:rFonts w:hint="default"/>
      </w:rPr>
    </w:lvl>
  </w:abstractNum>
  <w:abstractNum w:abstractNumId="48" w15:restartNumberingAfterBreak="0">
    <w:nsid w:val="144F3E94"/>
    <w:multiLevelType w:val="multilevel"/>
    <w:tmpl w:val="B1E0721A"/>
    <w:lvl w:ilvl="0">
      <w:start w:val="14"/>
      <w:numFmt w:val="decimal"/>
      <w:lvlText w:val="%1"/>
      <w:lvlJc w:val="left"/>
      <w:pPr>
        <w:ind w:left="1338" w:hanging="711"/>
      </w:pPr>
      <w:rPr>
        <w:rFonts w:hint="default"/>
      </w:rPr>
    </w:lvl>
    <w:lvl w:ilvl="1">
      <w:start w:val="1"/>
      <w:numFmt w:val="decimal"/>
      <w:lvlText w:val="%1.%2"/>
      <w:lvlJc w:val="left"/>
      <w:pPr>
        <w:ind w:left="1338" w:hanging="711"/>
      </w:pPr>
      <w:rPr>
        <w:rFonts w:ascii="Arial" w:eastAsia="Arial" w:hAnsi="Arial" w:cs="Arial" w:hint="default"/>
        <w:w w:val="99"/>
        <w:sz w:val="32"/>
        <w:szCs w:val="32"/>
      </w:rPr>
    </w:lvl>
    <w:lvl w:ilvl="2">
      <w:start w:val="1"/>
      <w:numFmt w:val="decimal"/>
      <w:lvlText w:val="%1.%2.%3"/>
      <w:lvlJc w:val="left"/>
      <w:pPr>
        <w:ind w:left="1547" w:hanging="920"/>
      </w:pPr>
      <w:rPr>
        <w:rFonts w:ascii="Arial" w:eastAsia="Arial" w:hAnsi="Arial" w:cs="Arial" w:hint="default"/>
        <w:spacing w:val="-2"/>
        <w:w w:val="99"/>
        <w:sz w:val="30"/>
        <w:szCs w:val="30"/>
      </w:rPr>
    </w:lvl>
    <w:lvl w:ilvl="3">
      <w:numFmt w:val="bullet"/>
      <w:lvlText w:val="•"/>
      <w:lvlJc w:val="left"/>
      <w:pPr>
        <w:ind w:left="3590" w:hanging="920"/>
      </w:pPr>
      <w:rPr>
        <w:rFonts w:hint="default"/>
      </w:rPr>
    </w:lvl>
    <w:lvl w:ilvl="4">
      <w:numFmt w:val="bullet"/>
      <w:lvlText w:val="•"/>
      <w:lvlJc w:val="left"/>
      <w:pPr>
        <w:ind w:left="4615" w:hanging="920"/>
      </w:pPr>
      <w:rPr>
        <w:rFonts w:hint="default"/>
      </w:rPr>
    </w:lvl>
    <w:lvl w:ilvl="5">
      <w:numFmt w:val="bullet"/>
      <w:lvlText w:val="•"/>
      <w:lvlJc w:val="left"/>
      <w:pPr>
        <w:ind w:left="5640" w:hanging="920"/>
      </w:pPr>
      <w:rPr>
        <w:rFonts w:hint="default"/>
      </w:rPr>
    </w:lvl>
    <w:lvl w:ilvl="6">
      <w:numFmt w:val="bullet"/>
      <w:lvlText w:val="•"/>
      <w:lvlJc w:val="left"/>
      <w:pPr>
        <w:ind w:left="6665" w:hanging="920"/>
      </w:pPr>
      <w:rPr>
        <w:rFonts w:hint="default"/>
      </w:rPr>
    </w:lvl>
    <w:lvl w:ilvl="7">
      <w:numFmt w:val="bullet"/>
      <w:lvlText w:val="•"/>
      <w:lvlJc w:val="left"/>
      <w:pPr>
        <w:ind w:left="7690" w:hanging="920"/>
      </w:pPr>
      <w:rPr>
        <w:rFonts w:hint="default"/>
      </w:rPr>
    </w:lvl>
    <w:lvl w:ilvl="8">
      <w:numFmt w:val="bullet"/>
      <w:lvlText w:val="•"/>
      <w:lvlJc w:val="left"/>
      <w:pPr>
        <w:ind w:left="8716" w:hanging="920"/>
      </w:pPr>
      <w:rPr>
        <w:rFonts w:hint="default"/>
      </w:rPr>
    </w:lvl>
  </w:abstractNum>
  <w:abstractNum w:abstractNumId="49" w15:restartNumberingAfterBreak="0">
    <w:nsid w:val="14936D23"/>
    <w:multiLevelType w:val="hybridMultilevel"/>
    <w:tmpl w:val="6C58E746"/>
    <w:lvl w:ilvl="0" w:tplc="0A6E6C8A">
      <w:start w:val="1"/>
      <w:numFmt w:val="decimal"/>
      <w:lvlText w:val="%1."/>
      <w:lvlJc w:val="left"/>
      <w:pPr>
        <w:ind w:left="986" w:hanging="414"/>
      </w:pPr>
      <w:rPr>
        <w:rFonts w:ascii="Times New Roman" w:eastAsia="Times New Roman" w:hAnsi="Times New Roman" w:cs="Times New Roman" w:hint="default"/>
        <w:spacing w:val="-5"/>
        <w:w w:val="99"/>
        <w:sz w:val="24"/>
        <w:szCs w:val="24"/>
      </w:rPr>
    </w:lvl>
    <w:lvl w:ilvl="1" w:tplc="6A606026">
      <w:numFmt w:val="bullet"/>
      <w:lvlText w:val="•"/>
      <w:lvlJc w:val="left"/>
      <w:pPr>
        <w:ind w:left="1958" w:hanging="414"/>
      </w:pPr>
      <w:rPr>
        <w:rFonts w:hint="default"/>
      </w:rPr>
    </w:lvl>
    <w:lvl w:ilvl="2" w:tplc="ED346B68">
      <w:numFmt w:val="bullet"/>
      <w:lvlText w:val="•"/>
      <w:lvlJc w:val="left"/>
      <w:pPr>
        <w:ind w:left="2937" w:hanging="414"/>
      </w:pPr>
      <w:rPr>
        <w:rFonts w:hint="default"/>
      </w:rPr>
    </w:lvl>
    <w:lvl w:ilvl="3" w:tplc="E4C6397E">
      <w:numFmt w:val="bullet"/>
      <w:lvlText w:val="•"/>
      <w:lvlJc w:val="left"/>
      <w:pPr>
        <w:ind w:left="3915" w:hanging="414"/>
      </w:pPr>
      <w:rPr>
        <w:rFonts w:hint="default"/>
      </w:rPr>
    </w:lvl>
    <w:lvl w:ilvl="4" w:tplc="F58CA50C">
      <w:numFmt w:val="bullet"/>
      <w:lvlText w:val="•"/>
      <w:lvlJc w:val="left"/>
      <w:pPr>
        <w:ind w:left="4894" w:hanging="414"/>
      </w:pPr>
      <w:rPr>
        <w:rFonts w:hint="default"/>
      </w:rPr>
    </w:lvl>
    <w:lvl w:ilvl="5" w:tplc="65F02D04">
      <w:numFmt w:val="bullet"/>
      <w:lvlText w:val="•"/>
      <w:lvlJc w:val="left"/>
      <w:pPr>
        <w:ind w:left="5873" w:hanging="414"/>
      </w:pPr>
      <w:rPr>
        <w:rFonts w:hint="default"/>
      </w:rPr>
    </w:lvl>
    <w:lvl w:ilvl="6" w:tplc="4210ADA2">
      <w:numFmt w:val="bullet"/>
      <w:lvlText w:val="•"/>
      <w:lvlJc w:val="left"/>
      <w:pPr>
        <w:ind w:left="6851" w:hanging="414"/>
      </w:pPr>
      <w:rPr>
        <w:rFonts w:hint="default"/>
      </w:rPr>
    </w:lvl>
    <w:lvl w:ilvl="7" w:tplc="9F2E14F4">
      <w:numFmt w:val="bullet"/>
      <w:lvlText w:val="•"/>
      <w:lvlJc w:val="left"/>
      <w:pPr>
        <w:ind w:left="7830" w:hanging="414"/>
      </w:pPr>
      <w:rPr>
        <w:rFonts w:hint="default"/>
      </w:rPr>
    </w:lvl>
    <w:lvl w:ilvl="8" w:tplc="3A2C3428">
      <w:numFmt w:val="bullet"/>
      <w:lvlText w:val="•"/>
      <w:lvlJc w:val="left"/>
      <w:pPr>
        <w:ind w:left="8809" w:hanging="414"/>
      </w:pPr>
      <w:rPr>
        <w:rFonts w:hint="default"/>
      </w:rPr>
    </w:lvl>
  </w:abstractNum>
  <w:abstractNum w:abstractNumId="50" w15:restartNumberingAfterBreak="0">
    <w:nsid w:val="152D0748"/>
    <w:multiLevelType w:val="hybridMultilevel"/>
    <w:tmpl w:val="187494DE"/>
    <w:lvl w:ilvl="0" w:tplc="B22CEB0A">
      <w:start w:val="1"/>
      <w:numFmt w:val="decimal"/>
      <w:lvlText w:val="%1"/>
      <w:lvlJc w:val="left"/>
      <w:pPr>
        <w:ind w:left="1082" w:hanging="455"/>
      </w:pPr>
      <w:rPr>
        <w:rFonts w:ascii="Arial" w:eastAsia="Arial" w:hAnsi="Arial" w:cs="Arial" w:hint="default"/>
        <w:w w:val="99"/>
        <w:sz w:val="24"/>
        <w:szCs w:val="24"/>
      </w:rPr>
    </w:lvl>
    <w:lvl w:ilvl="1" w:tplc="5B789532">
      <w:numFmt w:val="bullet"/>
      <w:lvlText w:val="•"/>
      <w:lvlJc w:val="left"/>
      <w:pPr>
        <w:ind w:left="2048" w:hanging="455"/>
      </w:pPr>
      <w:rPr>
        <w:rFonts w:hint="default"/>
      </w:rPr>
    </w:lvl>
    <w:lvl w:ilvl="2" w:tplc="25DE0D12">
      <w:numFmt w:val="bullet"/>
      <w:lvlText w:val="•"/>
      <w:lvlJc w:val="left"/>
      <w:pPr>
        <w:ind w:left="3017" w:hanging="455"/>
      </w:pPr>
      <w:rPr>
        <w:rFonts w:hint="default"/>
      </w:rPr>
    </w:lvl>
    <w:lvl w:ilvl="3" w:tplc="BFE8C206">
      <w:numFmt w:val="bullet"/>
      <w:lvlText w:val="•"/>
      <w:lvlJc w:val="left"/>
      <w:pPr>
        <w:ind w:left="3985" w:hanging="455"/>
      </w:pPr>
      <w:rPr>
        <w:rFonts w:hint="default"/>
      </w:rPr>
    </w:lvl>
    <w:lvl w:ilvl="4" w:tplc="F3B648A8">
      <w:numFmt w:val="bullet"/>
      <w:lvlText w:val="•"/>
      <w:lvlJc w:val="left"/>
      <w:pPr>
        <w:ind w:left="4954" w:hanging="455"/>
      </w:pPr>
      <w:rPr>
        <w:rFonts w:hint="default"/>
      </w:rPr>
    </w:lvl>
    <w:lvl w:ilvl="5" w:tplc="B5F2800E">
      <w:numFmt w:val="bullet"/>
      <w:lvlText w:val="•"/>
      <w:lvlJc w:val="left"/>
      <w:pPr>
        <w:ind w:left="5923" w:hanging="455"/>
      </w:pPr>
      <w:rPr>
        <w:rFonts w:hint="default"/>
      </w:rPr>
    </w:lvl>
    <w:lvl w:ilvl="6" w:tplc="372ACB3C">
      <w:numFmt w:val="bullet"/>
      <w:lvlText w:val="•"/>
      <w:lvlJc w:val="left"/>
      <w:pPr>
        <w:ind w:left="6891" w:hanging="455"/>
      </w:pPr>
      <w:rPr>
        <w:rFonts w:hint="default"/>
      </w:rPr>
    </w:lvl>
    <w:lvl w:ilvl="7" w:tplc="44BC7626">
      <w:numFmt w:val="bullet"/>
      <w:lvlText w:val="•"/>
      <w:lvlJc w:val="left"/>
      <w:pPr>
        <w:ind w:left="7860" w:hanging="455"/>
      </w:pPr>
      <w:rPr>
        <w:rFonts w:hint="default"/>
      </w:rPr>
    </w:lvl>
    <w:lvl w:ilvl="8" w:tplc="0B90D2CA">
      <w:numFmt w:val="bullet"/>
      <w:lvlText w:val="•"/>
      <w:lvlJc w:val="left"/>
      <w:pPr>
        <w:ind w:left="8829" w:hanging="455"/>
      </w:pPr>
      <w:rPr>
        <w:rFonts w:hint="default"/>
      </w:rPr>
    </w:lvl>
  </w:abstractNum>
  <w:abstractNum w:abstractNumId="51" w15:restartNumberingAfterBreak="0">
    <w:nsid w:val="15836F7B"/>
    <w:multiLevelType w:val="multilevel"/>
    <w:tmpl w:val="92B81158"/>
    <w:lvl w:ilvl="0">
      <w:start w:val="23"/>
      <w:numFmt w:val="decimal"/>
      <w:lvlText w:val="%1"/>
      <w:lvlJc w:val="left"/>
      <w:pPr>
        <w:ind w:left="1338" w:hanging="711"/>
      </w:pPr>
      <w:rPr>
        <w:rFonts w:hint="default"/>
      </w:rPr>
    </w:lvl>
    <w:lvl w:ilvl="1">
      <w:start w:val="1"/>
      <w:numFmt w:val="decimal"/>
      <w:lvlText w:val="%1.%2"/>
      <w:lvlJc w:val="left"/>
      <w:pPr>
        <w:ind w:left="1338" w:hanging="711"/>
      </w:pPr>
      <w:rPr>
        <w:rFonts w:ascii="Arial" w:eastAsia="Arial" w:hAnsi="Arial" w:cs="Arial" w:hint="default"/>
        <w:w w:val="99"/>
        <w:sz w:val="32"/>
        <w:szCs w:val="32"/>
      </w:rPr>
    </w:lvl>
    <w:lvl w:ilvl="2">
      <w:start w:val="1"/>
      <w:numFmt w:val="decimal"/>
      <w:pStyle w:val="Heading3"/>
      <w:lvlText w:val="%1.%2.%3"/>
      <w:lvlJc w:val="left"/>
      <w:pPr>
        <w:ind w:left="1547" w:hanging="920"/>
      </w:pPr>
      <w:rPr>
        <w:rFonts w:ascii="Arial" w:eastAsia="Arial" w:hAnsi="Arial" w:cs="Arial" w:hint="default"/>
        <w:spacing w:val="-2"/>
        <w:w w:val="99"/>
        <w:sz w:val="30"/>
        <w:szCs w:val="30"/>
      </w:rPr>
    </w:lvl>
    <w:lvl w:ilvl="3">
      <w:start w:val="1"/>
      <w:numFmt w:val="decimal"/>
      <w:lvlText w:val="%4"/>
      <w:lvlJc w:val="left"/>
      <w:pPr>
        <w:ind w:left="2831" w:hanging="1260"/>
      </w:pPr>
      <w:rPr>
        <w:rFonts w:ascii="Times New Roman" w:eastAsia="Times New Roman" w:hAnsi="Times New Roman" w:cs="Times New Roman" w:hint="default"/>
        <w:spacing w:val="-3"/>
        <w:w w:val="100"/>
        <w:sz w:val="24"/>
        <w:szCs w:val="24"/>
      </w:rPr>
    </w:lvl>
    <w:lvl w:ilvl="4">
      <w:numFmt w:val="bullet"/>
      <w:lvlText w:val="•"/>
      <w:lvlJc w:val="left"/>
      <w:pPr>
        <w:ind w:left="4821" w:hanging="1260"/>
      </w:pPr>
      <w:rPr>
        <w:rFonts w:hint="default"/>
      </w:rPr>
    </w:lvl>
    <w:lvl w:ilvl="5">
      <w:numFmt w:val="bullet"/>
      <w:lvlText w:val="•"/>
      <w:lvlJc w:val="left"/>
      <w:pPr>
        <w:ind w:left="5812" w:hanging="1260"/>
      </w:pPr>
      <w:rPr>
        <w:rFonts w:hint="default"/>
      </w:rPr>
    </w:lvl>
    <w:lvl w:ilvl="6">
      <w:numFmt w:val="bullet"/>
      <w:lvlText w:val="•"/>
      <w:lvlJc w:val="left"/>
      <w:pPr>
        <w:ind w:left="6803" w:hanging="1260"/>
      </w:pPr>
      <w:rPr>
        <w:rFonts w:hint="default"/>
      </w:rPr>
    </w:lvl>
    <w:lvl w:ilvl="7">
      <w:numFmt w:val="bullet"/>
      <w:lvlText w:val="•"/>
      <w:lvlJc w:val="left"/>
      <w:pPr>
        <w:ind w:left="7794" w:hanging="1260"/>
      </w:pPr>
      <w:rPr>
        <w:rFonts w:hint="default"/>
      </w:rPr>
    </w:lvl>
    <w:lvl w:ilvl="8">
      <w:numFmt w:val="bullet"/>
      <w:lvlText w:val="•"/>
      <w:lvlJc w:val="left"/>
      <w:pPr>
        <w:ind w:left="8784" w:hanging="1260"/>
      </w:pPr>
      <w:rPr>
        <w:rFonts w:hint="default"/>
      </w:rPr>
    </w:lvl>
  </w:abstractNum>
  <w:abstractNum w:abstractNumId="52" w15:restartNumberingAfterBreak="0">
    <w:nsid w:val="15B32E78"/>
    <w:multiLevelType w:val="hybridMultilevel"/>
    <w:tmpl w:val="DD826BDA"/>
    <w:lvl w:ilvl="0" w:tplc="FD203BCC">
      <w:start w:val="1"/>
      <w:numFmt w:val="decimal"/>
      <w:lvlText w:val="%1."/>
      <w:lvlJc w:val="left"/>
      <w:pPr>
        <w:ind w:left="1041" w:hanging="414"/>
      </w:pPr>
      <w:rPr>
        <w:rFonts w:ascii="Times New Roman" w:eastAsia="Times New Roman" w:hAnsi="Times New Roman" w:cs="Times New Roman" w:hint="default"/>
        <w:spacing w:val="-2"/>
        <w:w w:val="99"/>
        <w:sz w:val="24"/>
        <w:szCs w:val="24"/>
      </w:rPr>
    </w:lvl>
    <w:lvl w:ilvl="1" w:tplc="7F4AA6AE">
      <w:numFmt w:val="bullet"/>
      <w:lvlText w:val="•"/>
      <w:lvlJc w:val="left"/>
      <w:pPr>
        <w:ind w:left="2012" w:hanging="414"/>
      </w:pPr>
      <w:rPr>
        <w:rFonts w:hint="default"/>
      </w:rPr>
    </w:lvl>
    <w:lvl w:ilvl="2" w:tplc="D87CBC3E">
      <w:numFmt w:val="bullet"/>
      <w:lvlText w:val="•"/>
      <w:lvlJc w:val="left"/>
      <w:pPr>
        <w:ind w:left="2985" w:hanging="414"/>
      </w:pPr>
      <w:rPr>
        <w:rFonts w:hint="default"/>
      </w:rPr>
    </w:lvl>
    <w:lvl w:ilvl="3" w:tplc="10948304">
      <w:numFmt w:val="bullet"/>
      <w:lvlText w:val="•"/>
      <w:lvlJc w:val="left"/>
      <w:pPr>
        <w:ind w:left="3957" w:hanging="414"/>
      </w:pPr>
      <w:rPr>
        <w:rFonts w:hint="default"/>
      </w:rPr>
    </w:lvl>
    <w:lvl w:ilvl="4" w:tplc="BCDCD8FA">
      <w:numFmt w:val="bullet"/>
      <w:lvlText w:val="•"/>
      <w:lvlJc w:val="left"/>
      <w:pPr>
        <w:ind w:left="4930" w:hanging="414"/>
      </w:pPr>
      <w:rPr>
        <w:rFonts w:hint="default"/>
      </w:rPr>
    </w:lvl>
    <w:lvl w:ilvl="5" w:tplc="7DA4922E">
      <w:numFmt w:val="bullet"/>
      <w:lvlText w:val="•"/>
      <w:lvlJc w:val="left"/>
      <w:pPr>
        <w:ind w:left="5903" w:hanging="414"/>
      </w:pPr>
      <w:rPr>
        <w:rFonts w:hint="default"/>
      </w:rPr>
    </w:lvl>
    <w:lvl w:ilvl="6" w:tplc="9CA29090">
      <w:numFmt w:val="bullet"/>
      <w:lvlText w:val="•"/>
      <w:lvlJc w:val="left"/>
      <w:pPr>
        <w:ind w:left="6875" w:hanging="414"/>
      </w:pPr>
      <w:rPr>
        <w:rFonts w:hint="default"/>
      </w:rPr>
    </w:lvl>
    <w:lvl w:ilvl="7" w:tplc="7F7069EE">
      <w:numFmt w:val="bullet"/>
      <w:lvlText w:val="•"/>
      <w:lvlJc w:val="left"/>
      <w:pPr>
        <w:ind w:left="7848" w:hanging="414"/>
      </w:pPr>
      <w:rPr>
        <w:rFonts w:hint="default"/>
      </w:rPr>
    </w:lvl>
    <w:lvl w:ilvl="8" w:tplc="2D6CDB22">
      <w:numFmt w:val="bullet"/>
      <w:lvlText w:val="•"/>
      <w:lvlJc w:val="left"/>
      <w:pPr>
        <w:ind w:left="8821" w:hanging="414"/>
      </w:pPr>
      <w:rPr>
        <w:rFonts w:hint="default"/>
      </w:rPr>
    </w:lvl>
  </w:abstractNum>
  <w:abstractNum w:abstractNumId="53" w15:restartNumberingAfterBreak="0">
    <w:nsid w:val="15D71201"/>
    <w:multiLevelType w:val="hybridMultilevel"/>
    <w:tmpl w:val="B1546B0C"/>
    <w:lvl w:ilvl="0" w:tplc="178A6374">
      <w:start w:val="1"/>
      <w:numFmt w:val="decimal"/>
      <w:lvlText w:val="%1"/>
      <w:lvlJc w:val="left"/>
      <w:pPr>
        <w:ind w:left="988" w:hanging="361"/>
      </w:pPr>
      <w:rPr>
        <w:rFonts w:ascii="Arial" w:eastAsia="Arial" w:hAnsi="Arial" w:cs="Arial" w:hint="default"/>
        <w:color w:val="333300"/>
        <w:w w:val="99"/>
        <w:sz w:val="24"/>
        <w:szCs w:val="24"/>
      </w:rPr>
    </w:lvl>
    <w:lvl w:ilvl="1" w:tplc="C596B894">
      <w:numFmt w:val="bullet"/>
      <w:lvlText w:val="•"/>
      <w:lvlJc w:val="left"/>
      <w:pPr>
        <w:ind w:left="1958" w:hanging="361"/>
      </w:pPr>
      <w:rPr>
        <w:rFonts w:hint="default"/>
      </w:rPr>
    </w:lvl>
    <w:lvl w:ilvl="2" w:tplc="81E477C4">
      <w:numFmt w:val="bullet"/>
      <w:lvlText w:val="•"/>
      <w:lvlJc w:val="left"/>
      <w:pPr>
        <w:ind w:left="2937" w:hanging="361"/>
      </w:pPr>
      <w:rPr>
        <w:rFonts w:hint="default"/>
      </w:rPr>
    </w:lvl>
    <w:lvl w:ilvl="3" w:tplc="1A64E01A">
      <w:numFmt w:val="bullet"/>
      <w:lvlText w:val="•"/>
      <w:lvlJc w:val="left"/>
      <w:pPr>
        <w:ind w:left="3915" w:hanging="361"/>
      </w:pPr>
      <w:rPr>
        <w:rFonts w:hint="default"/>
      </w:rPr>
    </w:lvl>
    <w:lvl w:ilvl="4" w:tplc="D44ACAE6">
      <w:numFmt w:val="bullet"/>
      <w:lvlText w:val="•"/>
      <w:lvlJc w:val="left"/>
      <w:pPr>
        <w:ind w:left="4894" w:hanging="361"/>
      </w:pPr>
      <w:rPr>
        <w:rFonts w:hint="default"/>
      </w:rPr>
    </w:lvl>
    <w:lvl w:ilvl="5" w:tplc="85C8A9D8">
      <w:numFmt w:val="bullet"/>
      <w:lvlText w:val="•"/>
      <w:lvlJc w:val="left"/>
      <w:pPr>
        <w:ind w:left="5873" w:hanging="361"/>
      </w:pPr>
      <w:rPr>
        <w:rFonts w:hint="default"/>
      </w:rPr>
    </w:lvl>
    <w:lvl w:ilvl="6" w:tplc="45AAE478">
      <w:numFmt w:val="bullet"/>
      <w:lvlText w:val="•"/>
      <w:lvlJc w:val="left"/>
      <w:pPr>
        <w:ind w:left="6851" w:hanging="361"/>
      </w:pPr>
      <w:rPr>
        <w:rFonts w:hint="default"/>
      </w:rPr>
    </w:lvl>
    <w:lvl w:ilvl="7" w:tplc="8B5CB98A">
      <w:numFmt w:val="bullet"/>
      <w:lvlText w:val="•"/>
      <w:lvlJc w:val="left"/>
      <w:pPr>
        <w:ind w:left="7830" w:hanging="361"/>
      </w:pPr>
      <w:rPr>
        <w:rFonts w:hint="default"/>
      </w:rPr>
    </w:lvl>
    <w:lvl w:ilvl="8" w:tplc="6E1C874E">
      <w:numFmt w:val="bullet"/>
      <w:lvlText w:val="•"/>
      <w:lvlJc w:val="left"/>
      <w:pPr>
        <w:ind w:left="8809" w:hanging="361"/>
      </w:pPr>
      <w:rPr>
        <w:rFonts w:hint="default"/>
      </w:rPr>
    </w:lvl>
  </w:abstractNum>
  <w:abstractNum w:abstractNumId="54" w15:restartNumberingAfterBreak="0">
    <w:nsid w:val="16626A03"/>
    <w:multiLevelType w:val="hybridMultilevel"/>
    <w:tmpl w:val="6A1C0CF4"/>
    <w:lvl w:ilvl="0" w:tplc="39E8E120">
      <w:start w:val="1"/>
      <w:numFmt w:val="decimal"/>
      <w:lvlText w:val="%1)"/>
      <w:lvlJc w:val="left"/>
      <w:pPr>
        <w:ind w:left="105" w:hanging="260"/>
      </w:pPr>
      <w:rPr>
        <w:rFonts w:ascii="Times New Roman" w:eastAsia="Times New Roman" w:hAnsi="Times New Roman" w:cs="Times New Roman" w:hint="default"/>
        <w:w w:val="99"/>
        <w:sz w:val="24"/>
        <w:szCs w:val="24"/>
      </w:rPr>
    </w:lvl>
    <w:lvl w:ilvl="1" w:tplc="48404A46">
      <w:numFmt w:val="bullet"/>
      <w:lvlText w:val="•"/>
      <w:lvlJc w:val="left"/>
      <w:pPr>
        <w:ind w:left="322" w:hanging="260"/>
      </w:pPr>
      <w:rPr>
        <w:rFonts w:hint="default"/>
      </w:rPr>
    </w:lvl>
    <w:lvl w:ilvl="2" w:tplc="C60C5FE0">
      <w:numFmt w:val="bullet"/>
      <w:lvlText w:val="•"/>
      <w:lvlJc w:val="left"/>
      <w:pPr>
        <w:ind w:left="545" w:hanging="260"/>
      </w:pPr>
      <w:rPr>
        <w:rFonts w:hint="default"/>
      </w:rPr>
    </w:lvl>
    <w:lvl w:ilvl="3" w:tplc="87E4BD66">
      <w:numFmt w:val="bullet"/>
      <w:lvlText w:val="•"/>
      <w:lvlJc w:val="left"/>
      <w:pPr>
        <w:ind w:left="767" w:hanging="260"/>
      </w:pPr>
      <w:rPr>
        <w:rFonts w:hint="default"/>
      </w:rPr>
    </w:lvl>
    <w:lvl w:ilvl="4" w:tplc="A35A42F6">
      <w:numFmt w:val="bullet"/>
      <w:lvlText w:val="•"/>
      <w:lvlJc w:val="left"/>
      <w:pPr>
        <w:ind w:left="990" w:hanging="260"/>
      </w:pPr>
      <w:rPr>
        <w:rFonts w:hint="default"/>
      </w:rPr>
    </w:lvl>
    <w:lvl w:ilvl="5" w:tplc="5B181DA6">
      <w:numFmt w:val="bullet"/>
      <w:lvlText w:val="•"/>
      <w:lvlJc w:val="left"/>
      <w:pPr>
        <w:ind w:left="1213" w:hanging="260"/>
      </w:pPr>
      <w:rPr>
        <w:rFonts w:hint="default"/>
      </w:rPr>
    </w:lvl>
    <w:lvl w:ilvl="6" w:tplc="F0E8BBF6">
      <w:numFmt w:val="bullet"/>
      <w:lvlText w:val="•"/>
      <w:lvlJc w:val="left"/>
      <w:pPr>
        <w:ind w:left="1435" w:hanging="260"/>
      </w:pPr>
      <w:rPr>
        <w:rFonts w:hint="default"/>
      </w:rPr>
    </w:lvl>
    <w:lvl w:ilvl="7" w:tplc="45F67C8C">
      <w:numFmt w:val="bullet"/>
      <w:lvlText w:val="•"/>
      <w:lvlJc w:val="left"/>
      <w:pPr>
        <w:ind w:left="1658" w:hanging="260"/>
      </w:pPr>
      <w:rPr>
        <w:rFonts w:hint="default"/>
      </w:rPr>
    </w:lvl>
    <w:lvl w:ilvl="8" w:tplc="63ECE9F8">
      <w:numFmt w:val="bullet"/>
      <w:lvlText w:val="•"/>
      <w:lvlJc w:val="left"/>
      <w:pPr>
        <w:ind w:left="1880" w:hanging="260"/>
      </w:pPr>
      <w:rPr>
        <w:rFonts w:hint="default"/>
      </w:rPr>
    </w:lvl>
  </w:abstractNum>
  <w:abstractNum w:abstractNumId="55" w15:restartNumberingAfterBreak="0">
    <w:nsid w:val="170B4930"/>
    <w:multiLevelType w:val="hybridMultilevel"/>
    <w:tmpl w:val="DBA60DD2"/>
    <w:lvl w:ilvl="0" w:tplc="98CAFC4C">
      <w:start w:val="1"/>
      <w:numFmt w:val="decimal"/>
      <w:lvlText w:val="%1"/>
      <w:lvlJc w:val="left"/>
      <w:pPr>
        <w:ind w:left="1048" w:hanging="421"/>
      </w:pPr>
      <w:rPr>
        <w:rFonts w:ascii="Arial" w:eastAsia="Arial" w:hAnsi="Arial" w:cs="Arial" w:hint="default"/>
        <w:w w:val="99"/>
        <w:sz w:val="24"/>
        <w:szCs w:val="24"/>
      </w:rPr>
    </w:lvl>
    <w:lvl w:ilvl="1" w:tplc="72EC356C">
      <w:numFmt w:val="bullet"/>
      <w:lvlText w:val="•"/>
      <w:lvlJc w:val="left"/>
      <w:pPr>
        <w:ind w:left="2012" w:hanging="421"/>
      </w:pPr>
      <w:rPr>
        <w:rFonts w:hint="default"/>
      </w:rPr>
    </w:lvl>
    <w:lvl w:ilvl="2" w:tplc="D4704576">
      <w:numFmt w:val="bullet"/>
      <w:lvlText w:val="•"/>
      <w:lvlJc w:val="left"/>
      <w:pPr>
        <w:ind w:left="2985" w:hanging="421"/>
      </w:pPr>
      <w:rPr>
        <w:rFonts w:hint="default"/>
      </w:rPr>
    </w:lvl>
    <w:lvl w:ilvl="3" w:tplc="13DC521E">
      <w:numFmt w:val="bullet"/>
      <w:lvlText w:val="•"/>
      <w:lvlJc w:val="left"/>
      <w:pPr>
        <w:ind w:left="3957" w:hanging="421"/>
      </w:pPr>
      <w:rPr>
        <w:rFonts w:hint="default"/>
      </w:rPr>
    </w:lvl>
    <w:lvl w:ilvl="4" w:tplc="B51C91C6">
      <w:numFmt w:val="bullet"/>
      <w:lvlText w:val="•"/>
      <w:lvlJc w:val="left"/>
      <w:pPr>
        <w:ind w:left="4930" w:hanging="421"/>
      </w:pPr>
      <w:rPr>
        <w:rFonts w:hint="default"/>
      </w:rPr>
    </w:lvl>
    <w:lvl w:ilvl="5" w:tplc="D39216F2">
      <w:numFmt w:val="bullet"/>
      <w:lvlText w:val="•"/>
      <w:lvlJc w:val="left"/>
      <w:pPr>
        <w:ind w:left="5903" w:hanging="421"/>
      </w:pPr>
      <w:rPr>
        <w:rFonts w:hint="default"/>
      </w:rPr>
    </w:lvl>
    <w:lvl w:ilvl="6" w:tplc="CB1C7C06">
      <w:numFmt w:val="bullet"/>
      <w:lvlText w:val="•"/>
      <w:lvlJc w:val="left"/>
      <w:pPr>
        <w:ind w:left="6875" w:hanging="421"/>
      </w:pPr>
      <w:rPr>
        <w:rFonts w:hint="default"/>
      </w:rPr>
    </w:lvl>
    <w:lvl w:ilvl="7" w:tplc="934EA270">
      <w:numFmt w:val="bullet"/>
      <w:lvlText w:val="•"/>
      <w:lvlJc w:val="left"/>
      <w:pPr>
        <w:ind w:left="7848" w:hanging="421"/>
      </w:pPr>
      <w:rPr>
        <w:rFonts w:hint="default"/>
      </w:rPr>
    </w:lvl>
    <w:lvl w:ilvl="8" w:tplc="45680A2C">
      <w:numFmt w:val="bullet"/>
      <w:lvlText w:val="•"/>
      <w:lvlJc w:val="left"/>
      <w:pPr>
        <w:ind w:left="8821" w:hanging="421"/>
      </w:pPr>
      <w:rPr>
        <w:rFonts w:hint="default"/>
      </w:rPr>
    </w:lvl>
  </w:abstractNum>
  <w:abstractNum w:abstractNumId="56" w15:restartNumberingAfterBreak="0">
    <w:nsid w:val="17500CFD"/>
    <w:multiLevelType w:val="hybridMultilevel"/>
    <w:tmpl w:val="D1FE80BA"/>
    <w:lvl w:ilvl="0" w:tplc="D8D29B32">
      <w:start w:val="1"/>
      <w:numFmt w:val="decimal"/>
      <w:lvlText w:val="%1"/>
      <w:lvlJc w:val="left"/>
      <w:pPr>
        <w:ind w:left="988" w:hanging="361"/>
      </w:pPr>
      <w:rPr>
        <w:rFonts w:ascii="Arial" w:eastAsia="Arial" w:hAnsi="Arial" w:cs="Arial" w:hint="default"/>
        <w:color w:val="333300"/>
        <w:w w:val="99"/>
        <w:sz w:val="24"/>
        <w:szCs w:val="24"/>
      </w:rPr>
    </w:lvl>
    <w:lvl w:ilvl="1" w:tplc="5DD4E828">
      <w:numFmt w:val="bullet"/>
      <w:lvlText w:val="•"/>
      <w:lvlJc w:val="left"/>
      <w:pPr>
        <w:ind w:left="1958" w:hanging="361"/>
      </w:pPr>
      <w:rPr>
        <w:rFonts w:hint="default"/>
      </w:rPr>
    </w:lvl>
    <w:lvl w:ilvl="2" w:tplc="07D279DA">
      <w:numFmt w:val="bullet"/>
      <w:lvlText w:val="•"/>
      <w:lvlJc w:val="left"/>
      <w:pPr>
        <w:ind w:left="2937" w:hanging="361"/>
      </w:pPr>
      <w:rPr>
        <w:rFonts w:hint="default"/>
      </w:rPr>
    </w:lvl>
    <w:lvl w:ilvl="3" w:tplc="3C5C222C">
      <w:numFmt w:val="bullet"/>
      <w:lvlText w:val="•"/>
      <w:lvlJc w:val="left"/>
      <w:pPr>
        <w:ind w:left="3915" w:hanging="361"/>
      </w:pPr>
      <w:rPr>
        <w:rFonts w:hint="default"/>
      </w:rPr>
    </w:lvl>
    <w:lvl w:ilvl="4" w:tplc="6C0A30A6">
      <w:numFmt w:val="bullet"/>
      <w:lvlText w:val="•"/>
      <w:lvlJc w:val="left"/>
      <w:pPr>
        <w:ind w:left="4894" w:hanging="361"/>
      </w:pPr>
      <w:rPr>
        <w:rFonts w:hint="default"/>
      </w:rPr>
    </w:lvl>
    <w:lvl w:ilvl="5" w:tplc="C8C8313C">
      <w:numFmt w:val="bullet"/>
      <w:lvlText w:val="•"/>
      <w:lvlJc w:val="left"/>
      <w:pPr>
        <w:ind w:left="5873" w:hanging="361"/>
      </w:pPr>
      <w:rPr>
        <w:rFonts w:hint="default"/>
      </w:rPr>
    </w:lvl>
    <w:lvl w:ilvl="6" w:tplc="327AF4CE">
      <w:numFmt w:val="bullet"/>
      <w:lvlText w:val="•"/>
      <w:lvlJc w:val="left"/>
      <w:pPr>
        <w:ind w:left="6851" w:hanging="361"/>
      </w:pPr>
      <w:rPr>
        <w:rFonts w:hint="default"/>
      </w:rPr>
    </w:lvl>
    <w:lvl w:ilvl="7" w:tplc="33EEA426">
      <w:numFmt w:val="bullet"/>
      <w:lvlText w:val="•"/>
      <w:lvlJc w:val="left"/>
      <w:pPr>
        <w:ind w:left="7830" w:hanging="361"/>
      </w:pPr>
      <w:rPr>
        <w:rFonts w:hint="default"/>
      </w:rPr>
    </w:lvl>
    <w:lvl w:ilvl="8" w:tplc="F15E42DE">
      <w:numFmt w:val="bullet"/>
      <w:lvlText w:val="•"/>
      <w:lvlJc w:val="left"/>
      <w:pPr>
        <w:ind w:left="8809" w:hanging="361"/>
      </w:pPr>
      <w:rPr>
        <w:rFonts w:hint="default"/>
      </w:rPr>
    </w:lvl>
  </w:abstractNum>
  <w:abstractNum w:abstractNumId="57" w15:restartNumberingAfterBreak="0">
    <w:nsid w:val="1775255B"/>
    <w:multiLevelType w:val="hybridMultilevel"/>
    <w:tmpl w:val="9ABEE938"/>
    <w:lvl w:ilvl="0" w:tplc="A57E8244">
      <w:start w:val="1"/>
      <w:numFmt w:val="decimal"/>
      <w:lvlText w:val="%1."/>
      <w:lvlJc w:val="left"/>
      <w:pPr>
        <w:ind w:left="1041" w:hanging="414"/>
      </w:pPr>
      <w:rPr>
        <w:rFonts w:ascii="Times New Roman" w:eastAsia="Times New Roman" w:hAnsi="Times New Roman" w:cs="Times New Roman" w:hint="default"/>
        <w:spacing w:val="-2"/>
        <w:w w:val="99"/>
        <w:sz w:val="24"/>
        <w:szCs w:val="24"/>
      </w:rPr>
    </w:lvl>
    <w:lvl w:ilvl="1" w:tplc="0504BAE4">
      <w:numFmt w:val="bullet"/>
      <w:lvlText w:val="•"/>
      <w:lvlJc w:val="left"/>
      <w:pPr>
        <w:ind w:left="2012" w:hanging="414"/>
      </w:pPr>
      <w:rPr>
        <w:rFonts w:hint="default"/>
      </w:rPr>
    </w:lvl>
    <w:lvl w:ilvl="2" w:tplc="30909256">
      <w:numFmt w:val="bullet"/>
      <w:lvlText w:val="•"/>
      <w:lvlJc w:val="left"/>
      <w:pPr>
        <w:ind w:left="2985" w:hanging="414"/>
      </w:pPr>
      <w:rPr>
        <w:rFonts w:hint="default"/>
      </w:rPr>
    </w:lvl>
    <w:lvl w:ilvl="3" w:tplc="81260076">
      <w:numFmt w:val="bullet"/>
      <w:lvlText w:val="•"/>
      <w:lvlJc w:val="left"/>
      <w:pPr>
        <w:ind w:left="3957" w:hanging="414"/>
      </w:pPr>
      <w:rPr>
        <w:rFonts w:hint="default"/>
      </w:rPr>
    </w:lvl>
    <w:lvl w:ilvl="4" w:tplc="317A987A">
      <w:numFmt w:val="bullet"/>
      <w:lvlText w:val="•"/>
      <w:lvlJc w:val="left"/>
      <w:pPr>
        <w:ind w:left="4930" w:hanging="414"/>
      </w:pPr>
      <w:rPr>
        <w:rFonts w:hint="default"/>
      </w:rPr>
    </w:lvl>
    <w:lvl w:ilvl="5" w:tplc="ECAE5848">
      <w:numFmt w:val="bullet"/>
      <w:lvlText w:val="•"/>
      <w:lvlJc w:val="left"/>
      <w:pPr>
        <w:ind w:left="5903" w:hanging="414"/>
      </w:pPr>
      <w:rPr>
        <w:rFonts w:hint="default"/>
      </w:rPr>
    </w:lvl>
    <w:lvl w:ilvl="6" w:tplc="57667294">
      <w:numFmt w:val="bullet"/>
      <w:lvlText w:val="•"/>
      <w:lvlJc w:val="left"/>
      <w:pPr>
        <w:ind w:left="6875" w:hanging="414"/>
      </w:pPr>
      <w:rPr>
        <w:rFonts w:hint="default"/>
      </w:rPr>
    </w:lvl>
    <w:lvl w:ilvl="7" w:tplc="03C8690C">
      <w:numFmt w:val="bullet"/>
      <w:lvlText w:val="•"/>
      <w:lvlJc w:val="left"/>
      <w:pPr>
        <w:ind w:left="7848" w:hanging="414"/>
      </w:pPr>
      <w:rPr>
        <w:rFonts w:hint="default"/>
      </w:rPr>
    </w:lvl>
    <w:lvl w:ilvl="8" w:tplc="5F1AD194">
      <w:numFmt w:val="bullet"/>
      <w:lvlText w:val="•"/>
      <w:lvlJc w:val="left"/>
      <w:pPr>
        <w:ind w:left="8821" w:hanging="414"/>
      </w:pPr>
      <w:rPr>
        <w:rFonts w:hint="default"/>
      </w:rPr>
    </w:lvl>
  </w:abstractNum>
  <w:abstractNum w:abstractNumId="58" w15:restartNumberingAfterBreak="0">
    <w:nsid w:val="1962774A"/>
    <w:multiLevelType w:val="hybridMultilevel"/>
    <w:tmpl w:val="442CB99C"/>
    <w:lvl w:ilvl="0" w:tplc="0E9A8364">
      <w:start w:val="1"/>
      <w:numFmt w:val="decimal"/>
      <w:lvlText w:val="%1."/>
      <w:lvlJc w:val="left"/>
      <w:pPr>
        <w:ind w:left="347" w:hanging="240"/>
      </w:pPr>
      <w:rPr>
        <w:rFonts w:ascii="Times New Roman" w:eastAsia="Times New Roman" w:hAnsi="Times New Roman" w:cs="Times New Roman" w:hint="default"/>
        <w:spacing w:val="-2"/>
        <w:w w:val="99"/>
        <w:sz w:val="24"/>
        <w:szCs w:val="24"/>
      </w:rPr>
    </w:lvl>
    <w:lvl w:ilvl="1" w:tplc="2B887048">
      <w:numFmt w:val="bullet"/>
      <w:lvlText w:val="•"/>
      <w:lvlJc w:val="left"/>
      <w:pPr>
        <w:ind w:left="961" w:hanging="240"/>
      </w:pPr>
      <w:rPr>
        <w:rFonts w:hint="default"/>
      </w:rPr>
    </w:lvl>
    <w:lvl w:ilvl="2" w:tplc="18F86698">
      <w:numFmt w:val="bullet"/>
      <w:lvlText w:val="•"/>
      <w:lvlJc w:val="left"/>
      <w:pPr>
        <w:ind w:left="1582" w:hanging="240"/>
      </w:pPr>
      <w:rPr>
        <w:rFonts w:hint="default"/>
      </w:rPr>
    </w:lvl>
    <w:lvl w:ilvl="3" w:tplc="2E8883CC">
      <w:numFmt w:val="bullet"/>
      <w:lvlText w:val="•"/>
      <w:lvlJc w:val="left"/>
      <w:pPr>
        <w:ind w:left="2203" w:hanging="240"/>
      </w:pPr>
      <w:rPr>
        <w:rFonts w:hint="default"/>
      </w:rPr>
    </w:lvl>
    <w:lvl w:ilvl="4" w:tplc="BBB24BCE">
      <w:numFmt w:val="bullet"/>
      <w:lvlText w:val="•"/>
      <w:lvlJc w:val="left"/>
      <w:pPr>
        <w:ind w:left="2824" w:hanging="240"/>
      </w:pPr>
      <w:rPr>
        <w:rFonts w:hint="default"/>
      </w:rPr>
    </w:lvl>
    <w:lvl w:ilvl="5" w:tplc="ACEA3CF6">
      <w:numFmt w:val="bullet"/>
      <w:lvlText w:val="•"/>
      <w:lvlJc w:val="left"/>
      <w:pPr>
        <w:ind w:left="3445" w:hanging="240"/>
      </w:pPr>
      <w:rPr>
        <w:rFonts w:hint="default"/>
      </w:rPr>
    </w:lvl>
    <w:lvl w:ilvl="6" w:tplc="23721486">
      <w:numFmt w:val="bullet"/>
      <w:lvlText w:val="•"/>
      <w:lvlJc w:val="left"/>
      <w:pPr>
        <w:ind w:left="4066" w:hanging="240"/>
      </w:pPr>
      <w:rPr>
        <w:rFonts w:hint="default"/>
      </w:rPr>
    </w:lvl>
    <w:lvl w:ilvl="7" w:tplc="B11AE8C6">
      <w:numFmt w:val="bullet"/>
      <w:lvlText w:val="•"/>
      <w:lvlJc w:val="left"/>
      <w:pPr>
        <w:ind w:left="4687" w:hanging="240"/>
      </w:pPr>
      <w:rPr>
        <w:rFonts w:hint="default"/>
      </w:rPr>
    </w:lvl>
    <w:lvl w:ilvl="8" w:tplc="8E36119A">
      <w:numFmt w:val="bullet"/>
      <w:lvlText w:val="•"/>
      <w:lvlJc w:val="left"/>
      <w:pPr>
        <w:ind w:left="5308" w:hanging="240"/>
      </w:pPr>
      <w:rPr>
        <w:rFonts w:hint="default"/>
      </w:rPr>
    </w:lvl>
  </w:abstractNum>
  <w:abstractNum w:abstractNumId="59" w15:restartNumberingAfterBreak="0">
    <w:nsid w:val="19811B26"/>
    <w:multiLevelType w:val="hybridMultilevel"/>
    <w:tmpl w:val="685CF008"/>
    <w:lvl w:ilvl="0" w:tplc="069C1076">
      <w:start w:val="1"/>
      <w:numFmt w:val="decimal"/>
      <w:lvlText w:val="%1"/>
      <w:lvlJc w:val="left"/>
      <w:pPr>
        <w:ind w:left="988" w:hanging="361"/>
      </w:pPr>
      <w:rPr>
        <w:rFonts w:ascii="Arial" w:eastAsia="Arial" w:hAnsi="Arial" w:cs="Arial" w:hint="default"/>
        <w:color w:val="333300"/>
        <w:w w:val="99"/>
        <w:sz w:val="24"/>
        <w:szCs w:val="24"/>
      </w:rPr>
    </w:lvl>
    <w:lvl w:ilvl="1" w:tplc="C22CC49A">
      <w:numFmt w:val="bullet"/>
      <w:lvlText w:val="•"/>
      <w:lvlJc w:val="left"/>
      <w:pPr>
        <w:ind w:left="1958" w:hanging="361"/>
      </w:pPr>
      <w:rPr>
        <w:rFonts w:hint="default"/>
      </w:rPr>
    </w:lvl>
    <w:lvl w:ilvl="2" w:tplc="E530F05A">
      <w:numFmt w:val="bullet"/>
      <w:lvlText w:val="•"/>
      <w:lvlJc w:val="left"/>
      <w:pPr>
        <w:ind w:left="2937" w:hanging="361"/>
      </w:pPr>
      <w:rPr>
        <w:rFonts w:hint="default"/>
      </w:rPr>
    </w:lvl>
    <w:lvl w:ilvl="3" w:tplc="6CAC6E34">
      <w:numFmt w:val="bullet"/>
      <w:lvlText w:val="•"/>
      <w:lvlJc w:val="left"/>
      <w:pPr>
        <w:ind w:left="3915" w:hanging="361"/>
      </w:pPr>
      <w:rPr>
        <w:rFonts w:hint="default"/>
      </w:rPr>
    </w:lvl>
    <w:lvl w:ilvl="4" w:tplc="208CDE2A">
      <w:numFmt w:val="bullet"/>
      <w:lvlText w:val="•"/>
      <w:lvlJc w:val="left"/>
      <w:pPr>
        <w:ind w:left="4894" w:hanging="361"/>
      </w:pPr>
      <w:rPr>
        <w:rFonts w:hint="default"/>
      </w:rPr>
    </w:lvl>
    <w:lvl w:ilvl="5" w:tplc="90965230">
      <w:numFmt w:val="bullet"/>
      <w:lvlText w:val="•"/>
      <w:lvlJc w:val="left"/>
      <w:pPr>
        <w:ind w:left="5873" w:hanging="361"/>
      </w:pPr>
      <w:rPr>
        <w:rFonts w:hint="default"/>
      </w:rPr>
    </w:lvl>
    <w:lvl w:ilvl="6" w:tplc="68E20824">
      <w:numFmt w:val="bullet"/>
      <w:lvlText w:val="•"/>
      <w:lvlJc w:val="left"/>
      <w:pPr>
        <w:ind w:left="6851" w:hanging="361"/>
      </w:pPr>
      <w:rPr>
        <w:rFonts w:hint="default"/>
      </w:rPr>
    </w:lvl>
    <w:lvl w:ilvl="7" w:tplc="C07030E0">
      <w:numFmt w:val="bullet"/>
      <w:lvlText w:val="•"/>
      <w:lvlJc w:val="left"/>
      <w:pPr>
        <w:ind w:left="7830" w:hanging="361"/>
      </w:pPr>
      <w:rPr>
        <w:rFonts w:hint="default"/>
      </w:rPr>
    </w:lvl>
    <w:lvl w:ilvl="8" w:tplc="558EBCC8">
      <w:numFmt w:val="bullet"/>
      <w:lvlText w:val="•"/>
      <w:lvlJc w:val="left"/>
      <w:pPr>
        <w:ind w:left="8809" w:hanging="361"/>
      </w:pPr>
      <w:rPr>
        <w:rFonts w:hint="default"/>
      </w:rPr>
    </w:lvl>
  </w:abstractNum>
  <w:abstractNum w:abstractNumId="60" w15:restartNumberingAfterBreak="0">
    <w:nsid w:val="19A21EF0"/>
    <w:multiLevelType w:val="hybridMultilevel"/>
    <w:tmpl w:val="18A4B058"/>
    <w:lvl w:ilvl="0" w:tplc="A0927F64">
      <w:start w:val="1"/>
      <w:numFmt w:val="decimal"/>
      <w:lvlText w:val="%1."/>
      <w:lvlJc w:val="left"/>
      <w:pPr>
        <w:ind w:left="1053" w:hanging="426"/>
      </w:pPr>
      <w:rPr>
        <w:rFonts w:ascii="Times New Roman" w:eastAsia="Times New Roman" w:hAnsi="Times New Roman" w:cs="Times New Roman" w:hint="default"/>
        <w:spacing w:val="-2"/>
        <w:w w:val="100"/>
        <w:sz w:val="24"/>
        <w:szCs w:val="24"/>
      </w:rPr>
    </w:lvl>
    <w:lvl w:ilvl="1" w:tplc="C088BD10">
      <w:numFmt w:val="bullet"/>
      <w:lvlText w:val="•"/>
      <w:lvlJc w:val="left"/>
      <w:pPr>
        <w:ind w:left="2030" w:hanging="426"/>
      </w:pPr>
      <w:rPr>
        <w:rFonts w:hint="default"/>
      </w:rPr>
    </w:lvl>
    <w:lvl w:ilvl="2" w:tplc="8A9CEEFE">
      <w:numFmt w:val="bullet"/>
      <w:lvlText w:val="•"/>
      <w:lvlJc w:val="left"/>
      <w:pPr>
        <w:ind w:left="3001" w:hanging="426"/>
      </w:pPr>
      <w:rPr>
        <w:rFonts w:hint="default"/>
      </w:rPr>
    </w:lvl>
    <w:lvl w:ilvl="3" w:tplc="459CE0C8">
      <w:numFmt w:val="bullet"/>
      <w:lvlText w:val="•"/>
      <w:lvlJc w:val="left"/>
      <w:pPr>
        <w:ind w:left="3971" w:hanging="426"/>
      </w:pPr>
      <w:rPr>
        <w:rFonts w:hint="default"/>
      </w:rPr>
    </w:lvl>
    <w:lvl w:ilvl="4" w:tplc="EE6AE4C4">
      <w:numFmt w:val="bullet"/>
      <w:lvlText w:val="•"/>
      <w:lvlJc w:val="left"/>
      <w:pPr>
        <w:ind w:left="4942" w:hanging="426"/>
      </w:pPr>
      <w:rPr>
        <w:rFonts w:hint="default"/>
      </w:rPr>
    </w:lvl>
    <w:lvl w:ilvl="5" w:tplc="D988F786">
      <w:numFmt w:val="bullet"/>
      <w:lvlText w:val="•"/>
      <w:lvlJc w:val="left"/>
      <w:pPr>
        <w:ind w:left="5913" w:hanging="426"/>
      </w:pPr>
      <w:rPr>
        <w:rFonts w:hint="default"/>
      </w:rPr>
    </w:lvl>
    <w:lvl w:ilvl="6" w:tplc="5758211C">
      <w:numFmt w:val="bullet"/>
      <w:lvlText w:val="•"/>
      <w:lvlJc w:val="left"/>
      <w:pPr>
        <w:ind w:left="6883" w:hanging="426"/>
      </w:pPr>
      <w:rPr>
        <w:rFonts w:hint="default"/>
      </w:rPr>
    </w:lvl>
    <w:lvl w:ilvl="7" w:tplc="B2145870">
      <w:numFmt w:val="bullet"/>
      <w:lvlText w:val="•"/>
      <w:lvlJc w:val="left"/>
      <w:pPr>
        <w:ind w:left="7854" w:hanging="426"/>
      </w:pPr>
      <w:rPr>
        <w:rFonts w:hint="default"/>
      </w:rPr>
    </w:lvl>
    <w:lvl w:ilvl="8" w:tplc="57048CFA">
      <w:numFmt w:val="bullet"/>
      <w:lvlText w:val="•"/>
      <w:lvlJc w:val="left"/>
      <w:pPr>
        <w:ind w:left="8825" w:hanging="426"/>
      </w:pPr>
      <w:rPr>
        <w:rFonts w:hint="default"/>
      </w:rPr>
    </w:lvl>
  </w:abstractNum>
  <w:abstractNum w:abstractNumId="61" w15:restartNumberingAfterBreak="0">
    <w:nsid w:val="1AF55AD9"/>
    <w:multiLevelType w:val="hybridMultilevel"/>
    <w:tmpl w:val="E410E1BC"/>
    <w:lvl w:ilvl="0" w:tplc="7E3649C4">
      <w:start w:val="1"/>
      <w:numFmt w:val="decimal"/>
      <w:lvlText w:val="%1."/>
      <w:lvlJc w:val="left"/>
      <w:pPr>
        <w:ind w:left="1041" w:hanging="414"/>
      </w:pPr>
      <w:rPr>
        <w:rFonts w:ascii="Times New Roman" w:eastAsia="Times New Roman" w:hAnsi="Times New Roman" w:cs="Times New Roman" w:hint="default"/>
        <w:spacing w:val="-4"/>
        <w:w w:val="99"/>
        <w:sz w:val="24"/>
        <w:szCs w:val="24"/>
      </w:rPr>
    </w:lvl>
    <w:lvl w:ilvl="1" w:tplc="3E384FF4">
      <w:numFmt w:val="bullet"/>
      <w:lvlText w:val="•"/>
      <w:lvlJc w:val="left"/>
      <w:pPr>
        <w:ind w:left="2012" w:hanging="414"/>
      </w:pPr>
      <w:rPr>
        <w:rFonts w:hint="default"/>
      </w:rPr>
    </w:lvl>
    <w:lvl w:ilvl="2" w:tplc="C7E2B1DC">
      <w:numFmt w:val="bullet"/>
      <w:lvlText w:val="•"/>
      <w:lvlJc w:val="left"/>
      <w:pPr>
        <w:ind w:left="2985" w:hanging="414"/>
      </w:pPr>
      <w:rPr>
        <w:rFonts w:hint="default"/>
      </w:rPr>
    </w:lvl>
    <w:lvl w:ilvl="3" w:tplc="C5AE591E">
      <w:numFmt w:val="bullet"/>
      <w:lvlText w:val="•"/>
      <w:lvlJc w:val="left"/>
      <w:pPr>
        <w:ind w:left="3957" w:hanging="414"/>
      </w:pPr>
      <w:rPr>
        <w:rFonts w:hint="default"/>
      </w:rPr>
    </w:lvl>
    <w:lvl w:ilvl="4" w:tplc="3234575E">
      <w:numFmt w:val="bullet"/>
      <w:lvlText w:val="•"/>
      <w:lvlJc w:val="left"/>
      <w:pPr>
        <w:ind w:left="4930" w:hanging="414"/>
      </w:pPr>
      <w:rPr>
        <w:rFonts w:hint="default"/>
      </w:rPr>
    </w:lvl>
    <w:lvl w:ilvl="5" w:tplc="2224390C">
      <w:numFmt w:val="bullet"/>
      <w:lvlText w:val="•"/>
      <w:lvlJc w:val="left"/>
      <w:pPr>
        <w:ind w:left="5903" w:hanging="414"/>
      </w:pPr>
      <w:rPr>
        <w:rFonts w:hint="default"/>
      </w:rPr>
    </w:lvl>
    <w:lvl w:ilvl="6" w:tplc="D6CA9486">
      <w:numFmt w:val="bullet"/>
      <w:lvlText w:val="•"/>
      <w:lvlJc w:val="left"/>
      <w:pPr>
        <w:ind w:left="6875" w:hanging="414"/>
      </w:pPr>
      <w:rPr>
        <w:rFonts w:hint="default"/>
      </w:rPr>
    </w:lvl>
    <w:lvl w:ilvl="7" w:tplc="578E4E96">
      <w:numFmt w:val="bullet"/>
      <w:lvlText w:val="•"/>
      <w:lvlJc w:val="left"/>
      <w:pPr>
        <w:ind w:left="7848" w:hanging="414"/>
      </w:pPr>
      <w:rPr>
        <w:rFonts w:hint="default"/>
      </w:rPr>
    </w:lvl>
    <w:lvl w:ilvl="8" w:tplc="539C1334">
      <w:numFmt w:val="bullet"/>
      <w:lvlText w:val="•"/>
      <w:lvlJc w:val="left"/>
      <w:pPr>
        <w:ind w:left="8821" w:hanging="414"/>
      </w:pPr>
      <w:rPr>
        <w:rFonts w:hint="default"/>
      </w:rPr>
    </w:lvl>
  </w:abstractNum>
  <w:abstractNum w:abstractNumId="62" w15:restartNumberingAfterBreak="0">
    <w:nsid w:val="1BF674AE"/>
    <w:multiLevelType w:val="hybridMultilevel"/>
    <w:tmpl w:val="23AE31C4"/>
    <w:lvl w:ilvl="0" w:tplc="A1AE1D86">
      <w:start w:val="1"/>
      <w:numFmt w:val="decimal"/>
      <w:lvlText w:val="%1"/>
      <w:lvlJc w:val="left"/>
      <w:pPr>
        <w:ind w:left="988" w:hanging="361"/>
      </w:pPr>
      <w:rPr>
        <w:rFonts w:ascii="Arial" w:eastAsia="Arial" w:hAnsi="Arial" w:cs="Arial" w:hint="default"/>
        <w:color w:val="333300"/>
        <w:w w:val="99"/>
        <w:sz w:val="24"/>
        <w:szCs w:val="24"/>
      </w:rPr>
    </w:lvl>
    <w:lvl w:ilvl="1" w:tplc="FA485584">
      <w:numFmt w:val="bullet"/>
      <w:lvlText w:val="•"/>
      <w:lvlJc w:val="left"/>
      <w:pPr>
        <w:ind w:left="1958" w:hanging="361"/>
      </w:pPr>
      <w:rPr>
        <w:rFonts w:hint="default"/>
      </w:rPr>
    </w:lvl>
    <w:lvl w:ilvl="2" w:tplc="1EBECD5C">
      <w:numFmt w:val="bullet"/>
      <w:lvlText w:val="•"/>
      <w:lvlJc w:val="left"/>
      <w:pPr>
        <w:ind w:left="2937" w:hanging="361"/>
      </w:pPr>
      <w:rPr>
        <w:rFonts w:hint="default"/>
      </w:rPr>
    </w:lvl>
    <w:lvl w:ilvl="3" w:tplc="EE3293DA">
      <w:numFmt w:val="bullet"/>
      <w:lvlText w:val="•"/>
      <w:lvlJc w:val="left"/>
      <w:pPr>
        <w:ind w:left="3915" w:hanging="361"/>
      </w:pPr>
      <w:rPr>
        <w:rFonts w:hint="default"/>
      </w:rPr>
    </w:lvl>
    <w:lvl w:ilvl="4" w:tplc="BEE84C8E">
      <w:numFmt w:val="bullet"/>
      <w:lvlText w:val="•"/>
      <w:lvlJc w:val="left"/>
      <w:pPr>
        <w:ind w:left="4894" w:hanging="361"/>
      </w:pPr>
      <w:rPr>
        <w:rFonts w:hint="default"/>
      </w:rPr>
    </w:lvl>
    <w:lvl w:ilvl="5" w:tplc="5A004EA6">
      <w:numFmt w:val="bullet"/>
      <w:lvlText w:val="•"/>
      <w:lvlJc w:val="left"/>
      <w:pPr>
        <w:ind w:left="5873" w:hanging="361"/>
      </w:pPr>
      <w:rPr>
        <w:rFonts w:hint="default"/>
      </w:rPr>
    </w:lvl>
    <w:lvl w:ilvl="6" w:tplc="9F3A17E0">
      <w:numFmt w:val="bullet"/>
      <w:lvlText w:val="•"/>
      <w:lvlJc w:val="left"/>
      <w:pPr>
        <w:ind w:left="6851" w:hanging="361"/>
      </w:pPr>
      <w:rPr>
        <w:rFonts w:hint="default"/>
      </w:rPr>
    </w:lvl>
    <w:lvl w:ilvl="7" w:tplc="72AEDA3C">
      <w:numFmt w:val="bullet"/>
      <w:lvlText w:val="•"/>
      <w:lvlJc w:val="left"/>
      <w:pPr>
        <w:ind w:left="7830" w:hanging="361"/>
      </w:pPr>
      <w:rPr>
        <w:rFonts w:hint="default"/>
      </w:rPr>
    </w:lvl>
    <w:lvl w:ilvl="8" w:tplc="AC6C2D7E">
      <w:numFmt w:val="bullet"/>
      <w:lvlText w:val="•"/>
      <w:lvlJc w:val="left"/>
      <w:pPr>
        <w:ind w:left="8809" w:hanging="361"/>
      </w:pPr>
      <w:rPr>
        <w:rFonts w:hint="default"/>
      </w:rPr>
    </w:lvl>
  </w:abstractNum>
  <w:abstractNum w:abstractNumId="63" w15:restartNumberingAfterBreak="0">
    <w:nsid w:val="1C2D31BC"/>
    <w:multiLevelType w:val="hybridMultilevel"/>
    <w:tmpl w:val="6248FBB8"/>
    <w:lvl w:ilvl="0" w:tplc="7CF64BE2">
      <w:numFmt w:val="bullet"/>
      <w:lvlText w:val=""/>
      <w:lvlJc w:val="left"/>
      <w:pPr>
        <w:ind w:left="1082" w:hanging="455"/>
      </w:pPr>
      <w:rPr>
        <w:rFonts w:ascii="Wingdings" w:eastAsia="Wingdings" w:hAnsi="Wingdings" w:cs="Wingdings" w:hint="default"/>
        <w:w w:val="100"/>
        <w:sz w:val="24"/>
        <w:szCs w:val="24"/>
      </w:rPr>
    </w:lvl>
    <w:lvl w:ilvl="1" w:tplc="AEAEBA80">
      <w:numFmt w:val="bullet"/>
      <w:lvlText w:val="–"/>
      <w:lvlJc w:val="left"/>
      <w:pPr>
        <w:ind w:left="1331" w:hanging="284"/>
      </w:pPr>
      <w:rPr>
        <w:rFonts w:ascii="Times New Roman" w:eastAsia="Times New Roman" w:hAnsi="Times New Roman" w:cs="Times New Roman" w:hint="default"/>
        <w:spacing w:val="-17"/>
        <w:w w:val="99"/>
        <w:sz w:val="24"/>
        <w:szCs w:val="24"/>
      </w:rPr>
    </w:lvl>
    <w:lvl w:ilvl="2" w:tplc="7B1A0372">
      <w:numFmt w:val="bullet"/>
      <w:lvlText w:val="•"/>
      <w:lvlJc w:val="left"/>
      <w:pPr>
        <w:ind w:left="2387" w:hanging="284"/>
      </w:pPr>
      <w:rPr>
        <w:rFonts w:hint="default"/>
      </w:rPr>
    </w:lvl>
    <w:lvl w:ilvl="3" w:tplc="7BA00F1A">
      <w:numFmt w:val="bullet"/>
      <w:lvlText w:val="•"/>
      <w:lvlJc w:val="left"/>
      <w:pPr>
        <w:ind w:left="3434" w:hanging="284"/>
      </w:pPr>
      <w:rPr>
        <w:rFonts w:hint="default"/>
      </w:rPr>
    </w:lvl>
    <w:lvl w:ilvl="4" w:tplc="CCD46F84">
      <w:numFmt w:val="bullet"/>
      <w:lvlText w:val="•"/>
      <w:lvlJc w:val="left"/>
      <w:pPr>
        <w:ind w:left="4482" w:hanging="284"/>
      </w:pPr>
      <w:rPr>
        <w:rFonts w:hint="default"/>
      </w:rPr>
    </w:lvl>
    <w:lvl w:ilvl="5" w:tplc="9CF850B6">
      <w:numFmt w:val="bullet"/>
      <w:lvlText w:val="•"/>
      <w:lvlJc w:val="left"/>
      <w:pPr>
        <w:ind w:left="5529" w:hanging="284"/>
      </w:pPr>
      <w:rPr>
        <w:rFonts w:hint="default"/>
      </w:rPr>
    </w:lvl>
    <w:lvl w:ilvl="6" w:tplc="A52647FE">
      <w:numFmt w:val="bullet"/>
      <w:lvlText w:val="•"/>
      <w:lvlJc w:val="left"/>
      <w:pPr>
        <w:ind w:left="6576" w:hanging="284"/>
      </w:pPr>
      <w:rPr>
        <w:rFonts w:hint="default"/>
      </w:rPr>
    </w:lvl>
    <w:lvl w:ilvl="7" w:tplc="5B3C9B08">
      <w:numFmt w:val="bullet"/>
      <w:lvlText w:val="•"/>
      <w:lvlJc w:val="left"/>
      <w:pPr>
        <w:ind w:left="7624" w:hanging="284"/>
      </w:pPr>
      <w:rPr>
        <w:rFonts w:hint="default"/>
      </w:rPr>
    </w:lvl>
    <w:lvl w:ilvl="8" w:tplc="1D50CFC8">
      <w:numFmt w:val="bullet"/>
      <w:lvlText w:val="•"/>
      <w:lvlJc w:val="left"/>
      <w:pPr>
        <w:ind w:left="8671" w:hanging="284"/>
      </w:pPr>
      <w:rPr>
        <w:rFonts w:hint="default"/>
      </w:rPr>
    </w:lvl>
  </w:abstractNum>
  <w:abstractNum w:abstractNumId="64" w15:restartNumberingAfterBreak="0">
    <w:nsid w:val="1CE666D2"/>
    <w:multiLevelType w:val="hybridMultilevel"/>
    <w:tmpl w:val="B5A4D234"/>
    <w:lvl w:ilvl="0" w:tplc="EA2C342A">
      <w:start w:val="1"/>
      <w:numFmt w:val="decimal"/>
      <w:lvlText w:val="%1)"/>
      <w:lvlJc w:val="left"/>
      <w:pPr>
        <w:ind w:left="485" w:hanging="360"/>
      </w:pPr>
      <w:rPr>
        <w:rFonts w:hint="default"/>
      </w:rPr>
    </w:lvl>
    <w:lvl w:ilvl="1" w:tplc="04090019" w:tentative="1">
      <w:start w:val="1"/>
      <w:numFmt w:val="lowerLetter"/>
      <w:lvlText w:val="%2."/>
      <w:lvlJc w:val="left"/>
      <w:pPr>
        <w:ind w:left="1205" w:hanging="360"/>
      </w:pPr>
    </w:lvl>
    <w:lvl w:ilvl="2" w:tplc="0409001B" w:tentative="1">
      <w:start w:val="1"/>
      <w:numFmt w:val="lowerRoman"/>
      <w:lvlText w:val="%3."/>
      <w:lvlJc w:val="right"/>
      <w:pPr>
        <w:ind w:left="1925" w:hanging="180"/>
      </w:pPr>
    </w:lvl>
    <w:lvl w:ilvl="3" w:tplc="0409000F" w:tentative="1">
      <w:start w:val="1"/>
      <w:numFmt w:val="decimal"/>
      <w:lvlText w:val="%4."/>
      <w:lvlJc w:val="left"/>
      <w:pPr>
        <w:ind w:left="2645" w:hanging="360"/>
      </w:pPr>
    </w:lvl>
    <w:lvl w:ilvl="4" w:tplc="04090019" w:tentative="1">
      <w:start w:val="1"/>
      <w:numFmt w:val="lowerLetter"/>
      <w:lvlText w:val="%5."/>
      <w:lvlJc w:val="left"/>
      <w:pPr>
        <w:ind w:left="3365" w:hanging="360"/>
      </w:pPr>
    </w:lvl>
    <w:lvl w:ilvl="5" w:tplc="0409001B" w:tentative="1">
      <w:start w:val="1"/>
      <w:numFmt w:val="lowerRoman"/>
      <w:lvlText w:val="%6."/>
      <w:lvlJc w:val="right"/>
      <w:pPr>
        <w:ind w:left="4085" w:hanging="180"/>
      </w:pPr>
    </w:lvl>
    <w:lvl w:ilvl="6" w:tplc="0409000F" w:tentative="1">
      <w:start w:val="1"/>
      <w:numFmt w:val="decimal"/>
      <w:lvlText w:val="%7."/>
      <w:lvlJc w:val="left"/>
      <w:pPr>
        <w:ind w:left="4805" w:hanging="360"/>
      </w:pPr>
    </w:lvl>
    <w:lvl w:ilvl="7" w:tplc="04090019" w:tentative="1">
      <w:start w:val="1"/>
      <w:numFmt w:val="lowerLetter"/>
      <w:lvlText w:val="%8."/>
      <w:lvlJc w:val="left"/>
      <w:pPr>
        <w:ind w:left="5525" w:hanging="360"/>
      </w:pPr>
    </w:lvl>
    <w:lvl w:ilvl="8" w:tplc="0409001B" w:tentative="1">
      <w:start w:val="1"/>
      <w:numFmt w:val="lowerRoman"/>
      <w:lvlText w:val="%9."/>
      <w:lvlJc w:val="right"/>
      <w:pPr>
        <w:ind w:left="6245" w:hanging="180"/>
      </w:pPr>
    </w:lvl>
  </w:abstractNum>
  <w:abstractNum w:abstractNumId="65" w15:restartNumberingAfterBreak="0">
    <w:nsid w:val="1D090B28"/>
    <w:multiLevelType w:val="hybridMultilevel"/>
    <w:tmpl w:val="3E42C3F8"/>
    <w:lvl w:ilvl="0" w:tplc="7396E382">
      <w:start w:val="1"/>
      <w:numFmt w:val="decimal"/>
      <w:lvlText w:val="%1."/>
      <w:lvlJc w:val="left"/>
      <w:pPr>
        <w:ind w:left="986" w:hanging="359"/>
      </w:pPr>
      <w:rPr>
        <w:rFonts w:ascii="Times New Roman" w:eastAsia="Times New Roman" w:hAnsi="Times New Roman" w:cs="Times New Roman" w:hint="default"/>
        <w:spacing w:val="-6"/>
        <w:w w:val="99"/>
        <w:sz w:val="24"/>
        <w:szCs w:val="24"/>
      </w:rPr>
    </w:lvl>
    <w:lvl w:ilvl="1" w:tplc="ADEA97BC">
      <w:numFmt w:val="bullet"/>
      <w:lvlText w:val="•"/>
      <w:lvlJc w:val="left"/>
      <w:pPr>
        <w:ind w:left="1958" w:hanging="359"/>
      </w:pPr>
      <w:rPr>
        <w:rFonts w:hint="default"/>
      </w:rPr>
    </w:lvl>
    <w:lvl w:ilvl="2" w:tplc="A71ED678">
      <w:numFmt w:val="bullet"/>
      <w:lvlText w:val="•"/>
      <w:lvlJc w:val="left"/>
      <w:pPr>
        <w:ind w:left="2937" w:hanging="359"/>
      </w:pPr>
      <w:rPr>
        <w:rFonts w:hint="default"/>
      </w:rPr>
    </w:lvl>
    <w:lvl w:ilvl="3" w:tplc="483CB270">
      <w:numFmt w:val="bullet"/>
      <w:lvlText w:val="•"/>
      <w:lvlJc w:val="left"/>
      <w:pPr>
        <w:ind w:left="3915" w:hanging="359"/>
      </w:pPr>
      <w:rPr>
        <w:rFonts w:hint="default"/>
      </w:rPr>
    </w:lvl>
    <w:lvl w:ilvl="4" w:tplc="FC2604B4">
      <w:numFmt w:val="bullet"/>
      <w:lvlText w:val="•"/>
      <w:lvlJc w:val="left"/>
      <w:pPr>
        <w:ind w:left="4894" w:hanging="359"/>
      </w:pPr>
      <w:rPr>
        <w:rFonts w:hint="default"/>
      </w:rPr>
    </w:lvl>
    <w:lvl w:ilvl="5" w:tplc="D2524D42">
      <w:numFmt w:val="bullet"/>
      <w:lvlText w:val="•"/>
      <w:lvlJc w:val="left"/>
      <w:pPr>
        <w:ind w:left="5873" w:hanging="359"/>
      </w:pPr>
      <w:rPr>
        <w:rFonts w:hint="default"/>
      </w:rPr>
    </w:lvl>
    <w:lvl w:ilvl="6" w:tplc="762CE4A4">
      <w:numFmt w:val="bullet"/>
      <w:lvlText w:val="•"/>
      <w:lvlJc w:val="left"/>
      <w:pPr>
        <w:ind w:left="6851" w:hanging="359"/>
      </w:pPr>
      <w:rPr>
        <w:rFonts w:hint="default"/>
      </w:rPr>
    </w:lvl>
    <w:lvl w:ilvl="7" w:tplc="0C3A618C">
      <w:numFmt w:val="bullet"/>
      <w:lvlText w:val="•"/>
      <w:lvlJc w:val="left"/>
      <w:pPr>
        <w:ind w:left="7830" w:hanging="359"/>
      </w:pPr>
      <w:rPr>
        <w:rFonts w:hint="default"/>
      </w:rPr>
    </w:lvl>
    <w:lvl w:ilvl="8" w:tplc="92146FBC">
      <w:numFmt w:val="bullet"/>
      <w:lvlText w:val="•"/>
      <w:lvlJc w:val="left"/>
      <w:pPr>
        <w:ind w:left="8809" w:hanging="359"/>
      </w:pPr>
      <w:rPr>
        <w:rFonts w:hint="default"/>
      </w:rPr>
    </w:lvl>
  </w:abstractNum>
  <w:abstractNum w:abstractNumId="66" w15:restartNumberingAfterBreak="0">
    <w:nsid w:val="1D4221DC"/>
    <w:multiLevelType w:val="hybridMultilevel"/>
    <w:tmpl w:val="51664B88"/>
    <w:lvl w:ilvl="0" w:tplc="399EE008">
      <w:numFmt w:val="bullet"/>
      <w:lvlText w:val="*"/>
      <w:lvlJc w:val="left"/>
      <w:pPr>
        <w:ind w:left="808" w:hanging="181"/>
      </w:pPr>
      <w:rPr>
        <w:rFonts w:ascii="Times New Roman" w:eastAsia="Times New Roman" w:hAnsi="Times New Roman" w:cs="Times New Roman" w:hint="default"/>
        <w:spacing w:val="-3"/>
        <w:w w:val="97"/>
        <w:sz w:val="24"/>
        <w:szCs w:val="24"/>
      </w:rPr>
    </w:lvl>
    <w:lvl w:ilvl="1" w:tplc="2164622C">
      <w:numFmt w:val="bullet"/>
      <w:lvlText w:val="•"/>
      <w:lvlJc w:val="left"/>
      <w:pPr>
        <w:ind w:left="1796" w:hanging="181"/>
      </w:pPr>
      <w:rPr>
        <w:rFonts w:hint="default"/>
      </w:rPr>
    </w:lvl>
    <w:lvl w:ilvl="2" w:tplc="C12C4C74">
      <w:numFmt w:val="bullet"/>
      <w:lvlText w:val="•"/>
      <w:lvlJc w:val="left"/>
      <w:pPr>
        <w:ind w:left="2793" w:hanging="181"/>
      </w:pPr>
      <w:rPr>
        <w:rFonts w:hint="default"/>
      </w:rPr>
    </w:lvl>
    <w:lvl w:ilvl="3" w:tplc="5C5C88BA">
      <w:numFmt w:val="bullet"/>
      <w:lvlText w:val="•"/>
      <w:lvlJc w:val="left"/>
      <w:pPr>
        <w:ind w:left="3789" w:hanging="181"/>
      </w:pPr>
      <w:rPr>
        <w:rFonts w:hint="default"/>
      </w:rPr>
    </w:lvl>
    <w:lvl w:ilvl="4" w:tplc="E4D8B6EC">
      <w:numFmt w:val="bullet"/>
      <w:lvlText w:val="•"/>
      <w:lvlJc w:val="left"/>
      <w:pPr>
        <w:ind w:left="4786" w:hanging="181"/>
      </w:pPr>
      <w:rPr>
        <w:rFonts w:hint="default"/>
      </w:rPr>
    </w:lvl>
    <w:lvl w:ilvl="5" w:tplc="2376B2FC">
      <w:numFmt w:val="bullet"/>
      <w:lvlText w:val="•"/>
      <w:lvlJc w:val="left"/>
      <w:pPr>
        <w:ind w:left="5783" w:hanging="181"/>
      </w:pPr>
      <w:rPr>
        <w:rFonts w:hint="default"/>
      </w:rPr>
    </w:lvl>
    <w:lvl w:ilvl="6" w:tplc="EDFED4FE">
      <w:numFmt w:val="bullet"/>
      <w:lvlText w:val="•"/>
      <w:lvlJc w:val="left"/>
      <w:pPr>
        <w:ind w:left="6779" w:hanging="181"/>
      </w:pPr>
      <w:rPr>
        <w:rFonts w:hint="default"/>
      </w:rPr>
    </w:lvl>
    <w:lvl w:ilvl="7" w:tplc="8F1241F2">
      <w:numFmt w:val="bullet"/>
      <w:lvlText w:val="•"/>
      <w:lvlJc w:val="left"/>
      <w:pPr>
        <w:ind w:left="7776" w:hanging="181"/>
      </w:pPr>
      <w:rPr>
        <w:rFonts w:hint="default"/>
      </w:rPr>
    </w:lvl>
    <w:lvl w:ilvl="8" w:tplc="47B20C70">
      <w:numFmt w:val="bullet"/>
      <w:lvlText w:val="•"/>
      <w:lvlJc w:val="left"/>
      <w:pPr>
        <w:ind w:left="8773" w:hanging="181"/>
      </w:pPr>
      <w:rPr>
        <w:rFonts w:hint="default"/>
      </w:rPr>
    </w:lvl>
  </w:abstractNum>
  <w:abstractNum w:abstractNumId="67" w15:restartNumberingAfterBreak="0">
    <w:nsid w:val="1F372B86"/>
    <w:multiLevelType w:val="hybridMultilevel"/>
    <w:tmpl w:val="F2BCBB06"/>
    <w:lvl w:ilvl="0" w:tplc="4A68F3D8">
      <w:start w:val="1"/>
      <w:numFmt w:val="decimal"/>
      <w:lvlText w:val="%1."/>
      <w:lvlJc w:val="left"/>
      <w:pPr>
        <w:ind w:left="1082" w:hanging="455"/>
      </w:pPr>
      <w:rPr>
        <w:rFonts w:ascii="Times New Roman" w:eastAsia="Times New Roman" w:hAnsi="Times New Roman" w:cs="Times New Roman" w:hint="default"/>
        <w:spacing w:val="-28"/>
        <w:w w:val="99"/>
        <w:sz w:val="24"/>
        <w:szCs w:val="24"/>
      </w:rPr>
    </w:lvl>
    <w:lvl w:ilvl="1" w:tplc="4E6617A4">
      <w:numFmt w:val="bullet"/>
      <w:lvlText w:val="•"/>
      <w:lvlJc w:val="left"/>
      <w:pPr>
        <w:ind w:left="2048" w:hanging="455"/>
      </w:pPr>
      <w:rPr>
        <w:rFonts w:hint="default"/>
      </w:rPr>
    </w:lvl>
    <w:lvl w:ilvl="2" w:tplc="597C6964">
      <w:numFmt w:val="bullet"/>
      <w:lvlText w:val="•"/>
      <w:lvlJc w:val="left"/>
      <w:pPr>
        <w:ind w:left="3017" w:hanging="455"/>
      </w:pPr>
      <w:rPr>
        <w:rFonts w:hint="default"/>
      </w:rPr>
    </w:lvl>
    <w:lvl w:ilvl="3" w:tplc="BE0ECFC8">
      <w:numFmt w:val="bullet"/>
      <w:lvlText w:val="•"/>
      <w:lvlJc w:val="left"/>
      <w:pPr>
        <w:ind w:left="3985" w:hanging="455"/>
      </w:pPr>
      <w:rPr>
        <w:rFonts w:hint="default"/>
      </w:rPr>
    </w:lvl>
    <w:lvl w:ilvl="4" w:tplc="C5E8EE72">
      <w:numFmt w:val="bullet"/>
      <w:lvlText w:val="•"/>
      <w:lvlJc w:val="left"/>
      <w:pPr>
        <w:ind w:left="4954" w:hanging="455"/>
      </w:pPr>
      <w:rPr>
        <w:rFonts w:hint="default"/>
      </w:rPr>
    </w:lvl>
    <w:lvl w:ilvl="5" w:tplc="45E02652">
      <w:numFmt w:val="bullet"/>
      <w:lvlText w:val="•"/>
      <w:lvlJc w:val="left"/>
      <w:pPr>
        <w:ind w:left="5923" w:hanging="455"/>
      </w:pPr>
      <w:rPr>
        <w:rFonts w:hint="default"/>
      </w:rPr>
    </w:lvl>
    <w:lvl w:ilvl="6" w:tplc="81A4FD76">
      <w:numFmt w:val="bullet"/>
      <w:lvlText w:val="•"/>
      <w:lvlJc w:val="left"/>
      <w:pPr>
        <w:ind w:left="6891" w:hanging="455"/>
      </w:pPr>
      <w:rPr>
        <w:rFonts w:hint="default"/>
      </w:rPr>
    </w:lvl>
    <w:lvl w:ilvl="7" w:tplc="577ED292">
      <w:numFmt w:val="bullet"/>
      <w:lvlText w:val="•"/>
      <w:lvlJc w:val="left"/>
      <w:pPr>
        <w:ind w:left="7860" w:hanging="455"/>
      </w:pPr>
      <w:rPr>
        <w:rFonts w:hint="default"/>
      </w:rPr>
    </w:lvl>
    <w:lvl w:ilvl="8" w:tplc="B3EE5200">
      <w:numFmt w:val="bullet"/>
      <w:lvlText w:val="•"/>
      <w:lvlJc w:val="left"/>
      <w:pPr>
        <w:ind w:left="8829" w:hanging="455"/>
      </w:pPr>
      <w:rPr>
        <w:rFonts w:hint="default"/>
      </w:rPr>
    </w:lvl>
  </w:abstractNum>
  <w:abstractNum w:abstractNumId="68" w15:restartNumberingAfterBreak="0">
    <w:nsid w:val="1F3E40E3"/>
    <w:multiLevelType w:val="hybridMultilevel"/>
    <w:tmpl w:val="32648676"/>
    <w:lvl w:ilvl="0" w:tplc="D5BE66E2">
      <w:start w:val="1"/>
      <w:numFmt w:val="decimal"/>
      <w:lvlText w:val="%1."/>
      <w:lvlJc w:val="left"/>
      <w:pPr>
        <w:ind w:left="1082" w:hanging="455"/>
      </w:pPr>
      <w:rPr>
        <w:rFonts w:ascii="Times New Roman" w:eastAsia="Times New Roman" w:hAnsi="Times New Roman" w:cs="Times New Roman" w:hint="default"/>
        <w:spacing w:val="-3"/>
        <w:w w:val="99"/>
        <w:sz w:val="24"/>
        <w:szCs w:val="24"/>
      </w:rPr>
    </w:lvl>
    <w:lvl w:ilvl="1" w:tplc="4EA22458">
      <w:numFmt w:val="bullet"/>
      <w:lvlText w:val="•"/>
      <w:lvlJc w:val="left"/>
      <w:pPr>
        <w:ind w:left="2048" w:hanging="455"/>
      </w:pPr>
      <w:rPr>
        <w:rFonts w:hint="default"/>
      </w:rPr>
    </w:lvl>
    <w:lvl w:ilvl="2" w:tplc="A3FEE6E4">
      <w:numFmt w:val="bullet"/>
      <w:lvlText w:val="•"/>
      <w:lvlJc w:val="left"/>
      <w:pPr>
        <w:ind w:left="3017" w:hanging="455"/>
      </w:pPr>
      <w:rPr>
        <w:rFonts w:hint="default"/>
      </w:rPr>
    </w:lvl>
    <w:lvl w:ilvl="3" w:tplc="78E2FFF4">
      <w:numFmt w:val="bullet"/>
      <w:lvlText w:val="•"/>
      <w:lvlJc w:val="left"/>
      <w:pPr>
        <w:ind w:left="3985" w:hanging="455"/>
      </w:pPr>
      <w:rPr>
        <w:rFonts w:hint="default"/>
      </w:rPr>
    </w:lvl>
    <w:lvl w:ilvl="4" w:tplc="BE6A949E">
      <w:numFmt w:val="bullet"/>
      <w:lvlText w:val="•"/>
      <w:lvlJc w:val="left"/>
      <w:pPr>
        <w:ind w:left="4954" w:hanging="455"/>
      </w:pPr>
      <w:rPr>
        <w:rFonts w:hint="default"/>
      </w:rPr>
    </w:lvl>
    <w:lvl w:ilvl="5" w:tplc="E0C44EB4">
      <w:numFmt w:val="bullet"/>
      <w:lvlText w:val="•"/>
      <w:lvlJc w:val="left"/>
      <w:pPr>
        <w:ind w:left="5923" w:hanging="455"/>
      </w:pPr>
      <w:rPr>
        <w:rFonts w:hint="default"/>
      </w:rPr>
    </w:lvl>
    <w:lvl w:ilvl="6" w:tplc="B9BC13F2">
      <w:numFmt w:val="bullet"/>
      <w:lvlText w:val="•"/>
      <w:lvlJc w:val="left"/>
      <w:pPr>
        <w:ind w:left="6891" w:hanging="455"/>
      </w:pPr>
      <w:rPr>
        <w:rFonts w:hint="default"/>
      </w:rPr>
    </w:lvl>
    <w:lvl w:ilvl="7" w:tplc="7A5CA5EE">
      <w:numFmt w:val="bullet"/>
      <w:lvlText w:val="•"/>
      <w:lvlJc w:val="left"/>
      <w:pPr>
        <w:ind w:left="7860" w:hanging="455"/>
      </w:pPr>
      <w:rPr>
        <w:rFonts w:hint="default"/>
      </w:rPr>
    </w:lvl>
    <w:lvl w:ilvl="8" w:tplc="4B2C4E32">
      <w:numFmt w:val="bullet"/>
      <w:lvlText w:val="•"/>
      <w:lvlJc w:val="left"/>
      <w:pPr>
        <w:ind w:left="8829" w:hanging="455"/>
      </w:pPr>
      <w:rPr>
        <w:rFonts w:hint="default"/>
      </w:rPr>
    </w:lvl>
  </w:abstractNum>
  <w:abstractNum w:abstractNumId="69" w15:restartNumberingAfterBreak="0">
    <w:nsid w:val="1F7D2882"/>
    <w:multiLevelType w:val="hybridMultilevel"/>
    <w:tmpl w:val="78F00628"/>
    <w:lvl w:ilvl="0" w:tplc="70E2226C">
      <w:start w:val="1"/>
      <w:numFmt w:val="decimal"/>
      <w:lvlText w:val="%1"/>
      <w:lvlJc w:val="left"/>
      <w:pPr>
        <w:ind w:left="988" w:hanging="361"/>
      </w:pPr>
      <w:rPr>
        <w:rFonts w:ascii="Arial" w:eastAsia="Arial" w:hAnsi="Arial" w:cs="Arial" w:hint="default"/>
        <w:color w:val="333300"/>
        <w:w w:val="99"/>
        <w:sz w:val="24"/>
        <w:szCs w:val="24"/>
      </w:rPr>
    </w:lvl>
    <w:lvl w:ilvl="1" w:tplc="D4A68190">
      <w:numFmt w:val="bullet"/>
      <w:lvlText w:val="•"/>
      <w:lvlJc w:val="left"/>
      <w:pPr>
        <w:ind w:left="1958" w:hanging="361"/>
      </w:pPr>
      <w:rPr>
        <w:rFonts w:hint="default"/>
      </w:rPr>
    </w:lvl>
    <w:lvl w:ilvl="2" w:tplc="FFCA7188">
      <w:numFmt w:val="bullet"/>
      <w:lvlText w:val="•"/>
      <w:lvlJc w:val="left"/>
      <w:pPr>
        <w:ind w:left="2937" w:hanging="361"/>
      </w:pPr>
      <w:rPr>
        <w:rFonts w:hint="default"/>
      </w:rPr>
    </w:lvl>
    <w:lvl w:ilvl="3" w:tplc="10BAED38">
      <w:numFmt w:val="bullet"/>
      <w:lvlText w:val="•"/>
      <w:lvlJc w:val="left"/>
      <w:pPr>
        <w:ind w:left="3915" w:hanging="361"/>
      </w:pPr>
      <w:rPr>
        <w:rFonts w:hint="default"/>
      </w:rPr>
    </w:lvl>
    <w:lvl w:ilvl="4" w:tplc="3650095A">
      <w:numFmt w:val="bullet"/>
      <w:lvlText w:val="•"/>
      <w:lvlJc w:val="left"/>
      <w:pPr>
        <w:ind w:left="4894" w:hanging="361"/>
      </w:pPr>
      <w:rPr>
        <w:rFonts w:hint="default"/>
      </w:rPr>
    </w:lvl>
    <w:lvl w:ilvl="5" w:tplc="2D9E8C92">
      <w:numFmt w:val="bullet"/>
      <w:lvlText w:val="•"/>
      <w:lvlJc w:val="left"/>
      <w:pPr>
        <w:ind w:left="5873" w:hanging="361"/>
      </w:pPr>
      <w:rPr>
        <w:rFonts w:hint="default"/>
      </w:rPr>
    </w:lvl>
    <w:lvl w:ilvl="6" w:tplc="44108E8C">
      <w:numFmt w:val="bullet"/>
      <w:lvlText w:val="•"/>
      <w:lvlJc w:val="left"/>
      <w:pPr>
        <w:ind w:left="6851" w:hanging="361"/>
      </w:pPr>
      <w:rPr>
        <w:rFonts w:hint="default"/>
      </w:rPr>
    </w:lvl>
    <w:lvl w:ilvl="7" w:tplc="FE245964">
      <w:numFmt w:val="bullet"/>
      <w:lvlText w:val="•"/>
      <w:lvlJc w:val="left"/>
      <w:pPr>
        <w:ind w:left="7830" w:hanging="361"/>
      </w:pPr>
      <w:rPr>
        <w:rFonts w:hint="default"/>
      </w:rPr>
    </w:lvl>
    <w:lvl w:ilvl="8" w:tplc="ED5A4CB4">
      <w:numFmt w:val="bullet"/>
      <w:lvlText w:val="•"/>
      <w:lvlJc w:val="left"/>
      <w:pPr>
        <w:ind w:left="8809" w:hanging="361"/>
      </w:pPr>
      <w:rPr>
        <w:rFonts w:hint="default"/>
      </w:rPr>
    </w:lvl>
  </w:abstractNum>
  <w:abstractNum w:abstractNumId="70" w15:restartNumberingAfterBreak="0">
    <w:nsid w:val="20372328"/>
    <w:multiLevelType w:val="hybridMultilevel"/>
    <w:tmpl w:val="B726DE64"/>
    <w:lvl w:ilvl="0" w:tplc="55CAAFC8">
      <w:numFmt w:val="bullet"/>
      <w:lvlText w:val=""/>
      <w:lvlJc w:val="left"/>
      <w:pPr>
        <w:ind w:left="1048" w:hanging="421"/>
      </w:pPr>
      <w:rPr>
        <w:rFonts w:ascii="Wingdings" w:eastAsia="Wingdings" w:hAnsi="Wingdings" w:cs="Wingdings" w:hint="default"/>
        <w:w w:val="100"/>
        <w:sz w:val="24"/>
        <w:szCs w:val="24"/>
      </w:rPr>
    </w:lvl>
    <w:lvl w:ilvl="1" w:tplc="0838A62C">
      <w:numFmt w:val="bullet"/>
      <w:lvlText w:val="•"/>
      <w:lvlJc w:val="left"/>
      <w:pPr>
        <w:ind w:left="2012" w:hanging="421"/>
      </w:pPr>
      <w:rPr>
        <w:rFonts w:hint="default"/>
      </w:rPr>
    </w:lvl>
    <w:lvl w:ilvl="2" w:tplc="506E1ECA">
      <w:numFmt w:val="bullet"/>
      <w:lvlText w:val="•"/>
      <w:lvlJc w:val="left"/>
      <w:pPr>
        <w:ind w:left="2985" w:hanging="421"/>
      </w:pPr>
      <w:rPr>
        <w:rFonts w:hint="default"/>
      </w:rPr>
    </w:lvl>
    <w:lvl w:ilvl="3" w:tplc="99BC44CE">
      <w:numFmt w:val="bullet"/>
      <w:lvlText w:val="•"/>
      <w:lvlJc w:val="left"/>
      <w:pPr>
        <w:ind w:left="3957" w:hanging="421"/>
      </w:pPr>
      <w:rPr>
        <w:rFonts w:hint="default"/>
      </w:rPr>
    </w:lvl>
    <w:lvl w:ilvl="4" w:tplc="08A2798A">
      <w:numFmt w:val="bullet"/>
      <w:lvlText w:val="•"/>
      <w:lvlJc w:val="left"/>
      <w:pPr>
        <w:ind w:left="4930" w:hanging="421"/>
      </w:pPr>
      <w:rPr>
        <w:rFonts w:hint="default"/>
      </w:rPr>
    </w:lvl>
    <w:lvl w:ilvl="5" w:tplc="24CAD5B6">
      <w:numFmt w:val="bullet"/>
      <w:lvlText w:val="•"/>
      <w:lvlJc w:val="left"/>
      <w:pPr>
        <w:ind w:left="5903" w:hanging="421"/>
      </w:pPr>
      <w:rPr>
        <w:rFonts w:hint="default"/>
      </w:rPr>
    </w:lvl>
    <w:lvl w:ilvl="6" w:tplc="54B05000">
      <w:numFmt w:val="bullet"/>
      <w:lvlText w:val="•"/>
      <w:lvlJc w:val="left"/>
      <w:pPr>
        <w:ind w:left="6875" w:hanging="421"/>
      </w:pPr>
      <w:rPr>
        <w:rFonts w:hint="default"/>
      </w:rPr>
    </w:lvl>
    <w:lvl w:ilvl="7" w:tplc="8794CA2C">
      <w:numFmt w:val="bullet"/>
      <w:lvlText w:val="•"/>
      <w:lvlJc w:val="left"/>
      <w:pPr>
        <w:ind w:left="7848" w:hanging="421"/>
      </w:pPr>
      <w:rPr>
        <w:rFonts w:hint="default"/>
      </w:rPr>
    </w:lvl>
    <w:lvl w:ilvl="8" w:tplc="85C8DDF2">
      <w:numFmt w:val="bullet"/>
      <w:lvlText w:val="•"/>
      <w:lvlJc w:val="left"/>
      <w:pPr>
        <w:ind w:left="8821" w:hanging="421"/>
      </w:pPr>
      <w:rPr>
        <w:rFonts w:hint="default"/>
      </w:rPr>
    </w:lvl>
  </w:abstractNum>
  <w:abstractNum w:abstractNumId="71" w15:restartNumberingAfterBreak="0">
    <w:nsid w:val="205C3225"/>
    <w:multiLevelType w:val="hybridMultilevel"/>
    <w:tmpl w:val="D76CC75E"/>
    <w:lvl w:ilvl="0" w:tplc="F968A324">
      <w:start w:val="1"/>
      <w:numFmt w:val="decimal"/>
      <w:lvlText w:val="%1."/>
      <w:lvlJc w:val="left"/>
      <w:pPr>
        <w:ind w:left="1082" w:hanging="455"/>
      </w:pPr>
      <w:rPr>
        <w:rFonts w:ascii="Times New Roman" w:eastAsia="Times New Roman" w:hAnsi="Times New Roman" w:cs="Times New Roman" w:hint="default"/>
        <w:spacing w:val="-26"/>
        <w:w w:val="99"/>
        <w:sz w:val="24"/>
        <w:szCs w:val="24"/>
      </w:rPr>
    </w:lvl>
    <w:lvl w:ilvl="1" w:tplc="450C2B58">
      <w:numFmt w:val="bullet"/>
      <w:lvlText w:val=""/>
      <w:lvlJc w:val="left"/>
      <w:pPr>
        <w:ind w:left="1468" w:hanging="420"/>
      </w:pPr>
      <w:rPr>
        <w:rFonts w:ascii="Wingdings" w:eastAsia="Wingdings" w:hAnsi="Wingdings" w:cs="Wingdings" w:hint="default"/>
        <w:w w:val="100"/>
        <w:sz w:val="24"/>
        <w:szCs w:val="24"/>
      </w:rPr>
    </w:lvl>
    <w:lvl w:ilvl="2" w:tplc="3FDE87C0">
      <w:numFmt w:val="bullet"/>
      <w:lvlText w:val="•"/>
      <w:lvlJc w:val="left"/>
      <w:pPr>
        <w:ind w:left="2494" w:hanging="420"/>
      </w:pPr>
      <w:rPr>
        <w:rFonts w:hint="default"/>
      </w:rPr>
    </w:lvl>
    <w:lvl w:ilvl="3" w:tplc="3322254E">
      <w:numFmt w:val="bullet"/>
      <w:lvlText w:val="•"/>
      <w:lvlJc w:val="left"/>
      <w:pPr>
        <w:ind w:left="3528" w:hanging="420"/>
      </w:pPr>
      <w:rPr>
        <w:rFonts w:hint="default"/>
      </w:rPr>
    </w:lvl>
    <w:lvl w:ilvl="4" w:tplc="7436A6D6">
      <w:numFmt w:val="bullet"/>
      <w:lvlText w:val="•"/>
      <w:lvlJc w:val="left"/>
      <w:pPr>
        <w:ind w:left="4562" w:hanging="420"/>
      </w:pPr>
      <w:rPr>
        <w:rFonts w:hint="default"/>
      </w:rPr>
    </w:lvl>
    <w:lvl w:ilvl="5" w:tplc="D54C48D4">
      <w:numFmt w:val="bullet"/>
      <w:lvlText w:val="•"/>
      <w:lvlJc w:val="left"/>
      <w:pPr>
        <w:ind w:left="5596" w:hanging="420"/>
      </w:pPr>
      <w:rPr>
        <w:rFonts w:hint="default"/>
      </w:rPr>
    </w:lvl>
    <w:lvl w:ilvl="6" w:tplc="3BCA0D70">
      <w:numFmt w:val="bullet"/>
      <w:lvlText w:val="•"/>
      <w:lvlJc w:val="left"/>
      <w:pPr>
        <w:ind w:left="6630" w:hanging="420"/>
      </w:pPr>
      <w:rPr>
        <w:rFonts w:hint="default"/>
      </w:rPr>
    </w:lvl>
    <w:lvl w:ilvl="7" w:tplc="FB8CC854">
      <w:numFmt w:val="bullet"/>
      <w:lvlText w:val="•"/>
      <w:lvlJc w:val="left"/>
      <w:pPr>
        <w:ind w:left="7664" w:hanging="420"/>
      </w:pPr>
      <w:rPr>
        <w:rFonts w:hint="default"/>
      </w:rPr>
    </w:lvl>
    <w:lvl w:ilvl="8" w:tplc="D1425A28">
      <w:numFmt w:val="bullet"/>
      <w:lvlText w:val="•"/>
      <w:lvlJc w:val="left"/>
      <w:pPr>
        <w:ind w:left="8698" w:hanging="420"/>
      </w:pPr>
      <w:rPr>
        <w:rFonts w:hint="default"/>
      </w:rPr>
    </w:lvl>
  </w:abstractNum>
  <w:abstractNum w:abstractNumId="72" w15:restartNumberingAfterBreak="0">
    <w:nsid w:val="20761212"/>
    <w:multiLevelType w:val="multilevel"/>
    <w:tmpl w:val="808CE3DA"/>
    <w:lvl w:ilvl="0">
      <w:start w:val="18"/>
      <w:numFmt w:val="decimal"/>
      <w:lvlText w:val="%1"/>
      <w:lvlJc w:val="left"/>
      <w:pPr>
        <w:ind w:left="1337" w:hanging="710"/>
      </w:pPr>
      <w:rPr>
        <w:rFonts w:hint="default"/>
      </w:rPr>
    </w:lvl>
    <w:lvl w:ilvl="1">
      <w:start w:val="1"/>
      <w:numFmt w:val="decimal"/>
      <w:lvlText w:val="%1.%2"/>
      <w:lvlJc w:val="left"/>
      <w:pPr>
        <w:ind w:left="1337" w:hanging="710"/>
      </w:pPr>
      <w:rPr>
        <w:rFonts w:ascii="Arial" w:eastAsia="Arial" w:hAnsi="Arial" w:cs="Arial" w:hint="default"/>
        <w:w w:val="99"/>
        <w:sz w:val="32"/>
        <w:szCs w:val="32"/>
      </w:rPr>
    </w:lvl>
    <w:lvl w:ilvl="2">
      <w:start w:val="1"/>
      <w:numFmt w:val="decimal"/>
      <w:lvlText w:val="%1.%2.%3"/>
      <w:lvlJc w:val="left"/>
      <w:pPr>
        <w:ind w:left="1547" w:hanging="920"/>
      </w:pPr>
      <w:rPr>
        <w:rFonts w:ascii="Arial" w:eastAsia="Arial" w:hAnsi="Arial" w:cs="Arial" w:hint="default"/>
        <w:spacing w:val="-2"/>
        <w:w w:val="99"/>
        <w:sz w:val="30"/>
        <w:szCs w:val="30"/>
      </w:rPr>
    </w:lvl>
    <w:lvl w:ilvl="3">
      <w:numFmt w:val="bullet"/>
      <w:lvlText w:val="•"/>
      <w:lvlJc w:val="left"/>
      <w:pPr>
        <w:ind w:left="2693" w:hanging="920"/>
      </w:pPr>
      <w:rPr>
        <w:rFonts w:hint="default"/>
      </w:rPr>
    </w:lvl>
    <w:lvl w:ilvl="4">
      <w:numFmt w:val="bullet"/>
      <w:lvlText w:val="•"/>
      <w:lvlJc w:val="left"/>
      <w:pPr>
        <w:ind w:left="3846" w:hanging="920"/>
      </w:pPr>
      <w:rPr>
        <w:rFonts w:hint="default"/>
      </w:rPr>
    </w:lvl>
    <w:lvl w:ilvl="5">
      <w:numFmt w:val="bullet"/>
      <w:lvlText w:val="•"/>
      <w:lvlJc w:val="left"/>
      <w:pPr>
        <w:ind w:left="4999" w:hanging="920"/>
      </w:pPr>
      <w:rPr>
        <w:rFonts w:hint="default"/>
      </w:rPr>
    </w:lvl>
    <w:lvl w:ilvl="6">
      <w:numFmt w:val="bullet"/>
      <w:lvlText w:val="•"/>
      <w:lvlJc w:val="left"/>
      <w:pPr>
        <w:ind w:left="6153" w:hanging="920"/>
      </w:pPr>
      <w:rPr>
        <w:rFonts w:hint="default"/>
      </w:rPr>
    </w:lvl>
    <w:lvl w:ilvl="7">
      <w:numFmt w:val="bullet"/>
      <w:lvlText w:val="•"/>
      <w:lvlJc w:val="left"/>
      <w:pPr>
        <w:ind w:left="7306" w:hanging="920"/>
      </w:pPr>
      <w:rPr>
        <w:rFonts w:hint="default"/>
      </w:rPr>
    </w:lvl>
    <w:lvl w:ilvl="8">
      <w:numFmt w:val="bullet"/>
      <w:lvlText w:val="•"/>
      <w:lvlJc w:val="left"/>
      <w:pPr>
        <w:ind w:left="8459" w:hanging="920"/>
      </w:pPr>
      <w:rPr>
        <w:rFonts w:hint="default"/>
      </w:rPr>
    </w:lvl>
  </w:abstractNum>
  <w:abstractNum w:abstractNumId="73" w15:restartNumberingAfterBreak="0">
    <w:nsid w:val="208A0B9C"/>
    <w:multiLevelType w:val="hybridMultilevel"/>
    <w:tmpl w:val="FF224D5E"/>
    <w:lvl w:ilvl="0" w:tplc="8D0CA7DC">
      <w:start w:val="1"/>
      <w:numFmt w:val="decimal"/>
      <w:lvlText w:val="%1"/>
      <w:lvlJc w:val="left"/>
      <w:pPr>
        <w:ind w:left="1854" w:hanging="1092"/>
      </w:pPr>
      <w:rPr>
        <w:rFonts w:ascii="Times New Roman" w:eastAsia="Times New Roman" w:hAnsi="Times New Roman" w:cs="Times New Roman" w:hint="default"/>
        <w:spacing w:val="-2"/>
        <w:w w:val="99"/>
        <w:sz w:val="24"/>
        <w:szCs w:val="24"/>
      </w:rPr>
    </w:lvl>
    <w:lvl w:ilvl="1" w:tplc="4E323D6E">
      <w:numFmt w:val="bullet"/>
      <w:lvlText w:val="•"/>
      <w:lvlJc w:val="left"/>
      <w:pPr>
        <w:ind w:left="2090" w:hanging="1092"/>
      </w:pPr>
      <w:rPr>
        <w:rFonts w:hint="default"/>
      </w:rPr>
    </w:lvl>
    <w:lvl w:ilvl="2" w:tplc="268E981C">
      <w:numFmt w:val="bullet"/>
      <w:lvlText w:val="•"/>
      <w:lvlJc w:val="left"/>
      <w:pPr>
        <w:ind w:left="2320" w:hanging="1092"/>
      </w:pPr>
      <w:rPr>
        <w:rFonts w:hint="default"/>
      </w:rPr>
    </w:lvl>
    <w:lvl w:ilvl="3" w:tplc="07E8CFD2">
      <w:numFmt w:val="bullet"/>
      <w:lvlText w:val="•"/>
      <w:lvlJc w:val="left"/>
      <w:pPr>
        <w:ind w:left="2550" w:hanging="1092"/>
      </w:pPr>
      <w:rPr>
        <w:rFonts w:hint="default"/>
      </w:rPr>
    </w:lvl>
    <w:lvl w:ilvl="4" w:tplc="36942B26">
      <w:numFmt w:val="bullet"/>
      <w:lvlText w:val="•"/>
      <w:lvlJc w:val="left"/>
      <w:pPr>
        <w:ind w:left="2781" w:hanging="1092"/>
      </w:pPr>
      <w:rPr>
        <w:rFonts w:hint="default"/>
      </w:rPr>
    </w:lvl>
    <w:lvl w:ilvl="5" w:tplc="BB2AC8CE">
      <w:numFmt w:val="bullet"/>
      <w:lvlText w:val="•"/>
      <w:lvlJc w:val="left"/>
      <w:pPr>
        <w:ind w:left="3011" w:hanging="1092"/>
      </w:pPr>
      <w:rPr>
        <w:rFonts w:hint="default"/>
      </w:rPr>
    </w:lvl>
    <w:lvl w:ilvl="6" w:tplc="2B7224BC">
      <w:numFmt w:val="bullet"/>
      <w:lvlText w:val="•"/>
      <w:lvlJc w:val="left"/>
      <w:pPr>
        <w:ind w:left="3241" w:hanging="1092"/>
      </w:pPr>
      <w:rPr>
        <w:rFonts w:hint="default"/>
      </w:rPr>
    </w:lvl>
    <w:lvl w:ilvl="7" w:tplc="B78E6478">
      <w:numFmt w:val="bullet"/>
      <w:lvlText w:val="•"/>
      <w:lvlJc w:val="left"/>
      <w:pPr>
        <w:ind w:left="3472" w:hanging="1092"/>
      </w:pPr>
      <w:rPr>
        <w:rFonts w:hint="default"/>
      </w:rPr>
    </w:lvl>
    <w:lvl w:ilvl="8" w:tplc="C9C2B714">
      <w:numFmt w:val="bullet"/>
      <w:lvlText w:val="•"/>
      <w:lvlJc w:val="left"/>
      <w:pPr>
        <w:ind w:left="3702" w:hanging="1092"/>
      </w:pPr>
      <w:rPr>
        <w:rFonts w:hint="default"/>
      </w:rPr>
    </w:lvl>
  </w:abstractNum>
  <w:abstractNum w:abstractNumId="74" w15:restartNumberingAfterBreak="0">
    <w:nsid w:val="216E3997"/>
    <w:multiLevelType w:val="multilevel"/>
    <w:tmpl w:val="1844516C"/>
    <w:lvl w:ilvl="0">
      <w:start w:val="1"/>
      <w:numFmt w:val="decimal"/>
      <w:lvlText w:val="%1"/>
      <w:lvlJc w:val="left"/>
      <w:pPr>
        <w:ind w:left="988" w:hanging="361"/>
      </w:pPr>
      <w:rPr>
        <w:rFonts w:ascii="Arial" w:eastAsia="Arial" w:hAnsi="Arial" w:cs="Arial" w:hint="default"/>
        <w:color w:val="333300"/>
        <w:w w:val="99"/>
        <w:sz w:val="24"/>
        <w:szCs w:val="24"/>
      </w:rPr>
    </w:lvl>
    <w:lvl w:ilvl="1">
      <w:start w:val="1"/>
      <w:numFmt w:val="decimal"/>
      <w:lvlText w:val="%1.%2"/>
      <w:lvlJc w:val="left"/>
      <w:pPr>
        <w:ind w:left="1161" w:hanging="534"/>
      </w:pPr>
      <w:rPr>
        <w:rFonts w:ascii="Calibri Light" w:eastAsia="Arial" w:hAnsi="Calibri Light" w:cs="Calibri Light" w:hint="default"/>
        <w:w w:val="99"/>
        <w:sz w:val="32"/>
        <w:szCs w:val="32"/>
      </w:rPr>
    </w:lvl>
    <w:lvl w:ilvl="2">
      <w:numFmt w:val="bullet"/>
      <w:lvlText w:val="•"/>
      <w:lvlJc w:val="left"/>
      <w:pPr>
        <w:ind w:left="2227" w:hanging="534"/>
      </w:pPr>
      <w:rPr>
        <w:rFonts w:hint="default"/>
      </w:rPr>
    </w:lvl>
    <w:lvl w:ilvl="3">
      <w:numFmt w:val="bullet"/>
      <w:lvlText w:val="•"/>
      <w:lvlJc w:val="left"/>
      <w:pPr>
        <w:ind w:left="3294" w:hanging="534"/>
      </w:pPr>
      <w:rPr>
        <w:rFonts w:hint="default"/>
      </w:rPr>
    </w:lvl>
    <w:lvl w:ilvl="4">
      <w:numFmt w:val="bullet"/>
      <w:lvlText w:val="•"/>
      <w:lvlJc w:val="left"/>
      <w:pPr>
        <w:ind w:left="4362" w:hanging="534"/>
      </w:pPr>
      <w:rPr>
        <w:rFonts w:hint="default"/>
      </w:rPr>
    </w:lvl>
    <w:lvl w:ilvl="5">
      <w:numFmt w:val="bullet"/>
      <w:lvlText w:val="•"/>
      <w:lvlJc w:val="left"/>
      <w:pPr>
        <w:ind w:left="5429" w:hanging="534"/>
      </w:pPr>
      <w:rPr>
        <w:rFonts w:hint="default"/>
      </w:rPr>
    </w:lvl>
    <w:lvl w:ilvl="6">
      <w:numFmt w:val="bullet"/>
      <w:lvlText w:val="•"/>
      <w:lvlJc w:val="left"/>
      <w:pPr>
        <w:ind w:left="6496" w:hanging="534"/>
      </w:pPr>
      <w:rPr>
        <w:rFonts w:hint="default"/>
      </w:rPr>
    </w:lvl>
    <w:lvl w:ilvl="7">
      <w:numFmt w:val="bullet"/>
      <w:lvlText w:val="•"/>
      <w:lvlJc w:val="left"/>
      <w:pPr>
        <w:ind w:left="7564" w:hanging="534"/>
      </w:pPr>
      <w:rPr>
        <w:rFonts w:hint="default"/>
      </w:rPr>
    </w:lvl>
    <w:lvl w:ilvl="8">
      <w:numFmt w:val="bullet"/>
      <w:lvlText w:val="•"/>
      <w:lvlJc w:val="left"/>
      <w:pPr>
        <w:ind w:left="8631" w:hanging="534"/>
      </w:pPr>
      <w:rPr>
        <w:rFonts w:hint="default"/>
      </w:rPr>
    </w:lvl>
  </w:abstractNum>
  <w:abstractNum w:abstractNumId="75" w15:restartNumberingAfterBreak="0">
    <w:nsid w:val="21E0538A"/>
    <w:multiLevelType w:val="hybridMultilevel"/>
    <w:tmpl w:val="4E84B820"/>
    <w:lvl w:ilvl="0" w:tplc="17628022">
      <w:start w:val="1"/>
      <w:numFmt w:val="decimal"/>
      <w:lvlText w:val="%1."/>
      <w:lvlJc w:val="left"/>
      <w:pPr>
        <w:ind w:left="1082" w:hanging="455"/>
      </w:pPr>
      <w:rPr>
        <w:rFonts w:ascii="Times New Roman" w:eastAsia="Times New Roman" w:hAnsi="Times New Roman" w:cs="Times New Roman" w:hint="default"/>
        <w:spacing w:val="-26"/>
        <w:w w:val="99"/>
        <w:sz w:val="24"/>
        <w:szCs w:val="24"/>
      </w:rPr>
    </w:lvl>
    <w:lvl w:ilvl="1" w:tplc="FED86424">
      <w:numFmt w:val="bullet"/>
      <w:lvlText w:val="•"/>
      <w:lvlJc w:val="left"/>
      <w:pPr>
        <w:ind w:left="2048" w:hanging="455"/>
      </w:pPr>
      <w:rPr>
        <w:rFonts w:hint="default"/>
      </w:rPr>
    </w:lvl>
    <w:lvl w:ilvl="2" w:tplc="11F2B2D8">
      <w:numFmt w:val="bullet"/>
      <w:lvlText w:val="•"/>
      <w:lvlJc w:val="left"/>
      <w:pPr>
        <w:ind w:left="3017" w:hanging="455"/>
      </w:pPr>
      <w:rPr>
        <w:rFonts w:hint="default"/>
      </w:rPr>
    </w:lvl>
    <w:lvl w:ilvl="3" w:tplc="9822FE98">
      <w:numFmt w:val="bullet"/>
      <w:lvlText w:val="•"/>
      <w:lvlJc w:val="left"/>
      <w:pPr>
        <w:ind w:left="3985" w:hanging="455"/>
      </w:pPr>
      <w:rPr>
        <w:rFonts w:hint="default"/>
      </w:rPr>
    </w:lvl>
    <w:lvl w:ilvl="4" w:tplc="AAE0C706">
      <w:numFmt w:val="bullet"/>
      <w:lvlText w:val="•"/>
      <w:lvlJc w:val="left"/>
      <w:pPr>
        <w:ind w:left="4954" w:hanging="455"/>
      </w:pPr>
      <w:rPr>
        <w:rFonts w:hint="default"/>
      </w:rPr>
    </w:lvl>
    <w:lvl w:ilvl="5" w:tplc="C0507706">
      <w:numFmt w:val="bullet"/>
      <w:lvlText w:val="•"/>
      <w:lvlJc w:val="left"/>
      <w:pPr>
        <w:ind w:left="5923" w:hanging="455"/>
      </w:pPr>
      <w:rPr>
        <w:rFonts w:hint="default"/>
      </w:rPr>
    </w:lvl>
    <w:lvl w:ilvl="6" w:tplc="BD3AEDCC">
      <w:numFmt w:val="bullet"/>
      <w:lvlText w:val="•"/>
      <w:lvlJc w:val="left"/>
      <w:pPr>
        <w:ind w:left="6891" w:hanging="455"/>
      </w:pPr>
      <w:rPr>
        <w:rFonts w:hint="default"/>
      </w:rPr>
    </w:lvl>
    <w:lvl w:ilvl="7" w:tplc="70921876">
      <w:numFmt w:val="bullet"/>
      <w:lvlText w:val="•"/>
      <w:lvlJc w:val="left"/>
      <w:pPr>
        <w:ind w:left="7860" w:hanging="455"/>
      </w:pPr>
      <w:rPr>
        <w:rFonts w:hint="default"/>
      </w:rPr>
    </w:lvl>
    <w:lvl w:ilvl="8" w:tplc="BB44CC66">
      <w:numFmt w:val="bullet"/>
      <w:lvlText w:val="•"/>
      <w:lvlJc w:val="left"/>
      <w:pPr>
        <w:ind w:left="8829" w:hanging="455"/>
      </w:pPr>
      <w:rPr>
        <w:rFonts w:hint="default"/>
      </w:rPr>
    </w:lvl>
  </w:abstractNum>
  <w:abstractNum w:abstractNumId="76" w15:restartNumberingAfterBreak="0">
    <w:nsid w:val="22FA005D"/>
    <w:multiLevelType w:val="hybridMultilevel"/>
    <w:tmpl w:val="28BC3FC0"/>
    <w:lvl w:ilvl="0" w:tplc="FCB441A2">
      <w:start w:val="1"/>
      <w:numFmt w:val="decimal"/>
      <w:lvlText w:val="%1."/>
      <w:lvlJc w:val="left"/>
      <w:pPr>
        <w:ind w:left="1082" w:hanging="455"/>
      </w:pPr>
      <w:rPr>
        <w:rFonts w:ascii="Times New Roman" w:eastAsia="Times New Roman" w:hAnsi="Times New Roman" w:cs="Times New Roman" w:hint="default"/>
        <w:spacing w:val="-11"/>
        <w:w w:val="99"/>
        <w:sz w:val="24"/>
        <w:szCs w:val="24"/>
      </w:rPr>
    </w:lvl>
    <w:lvl w:ilvl="1" w:tplc="51744A44">
      <w:numFmt w:val="bullet"/>
      <w:lvlText w:val="•"/>
      <w:lvlJc w:val="left"/>
      <w:pPr>
        <w:ind w:left="2048" w:hanging="455"/>
      </w:pPr>
      <w:rPr>
        <w:rFonts w:hint="default"/>
      </w:rPr>
    </w:lvl>
    <w:lvl w:ilvl="2" w:tplc="7604FE44">
      <w:numFmt w:val="bullet"/>
      <w:lvlText w:val="•"/>
      <w:lvlJc w:val="left"/>
      <w:pPr>
        <w:ind w:left="3017" w:hanging="455"/>
      </w:pPr>
      <w:rPr>
        <w:rFonts w:hint="default"/>
      </w:rPr>
    </w:lvl>
    <w:lvl w:ilvl="3" w:tplc="09CE8AE4">
      <w:numFmt w:val="bullet"/>
      <w:lvlText w:val="•"/>
      <w:lvlJc w:val="left"/>
      <w:pPr>
        <w:ind w:left="3985" w:hanging="455"/>
      </w:pPr>
      <w:rPr>
        <w:rFonts w:hint="default"/>
      </w:rPr>
    </w:lvl>
    <w:lvl w:ilvl="4" w:tplc="BD82B706">
      <w:numFmt w:val="bullet"/>
      <w:lvlText w:val="•"/>
      <w:lvlJc w:val="left"/>
      <w:pPr>
        <w:ind w:left="4954" w:hanging="455"/>
      </w:pPr>
      <w:rPr>
        <w:rFonts w:hint="default"/>
      </w:rPr>
    </w:lvl>
    <w:lvl w:ilvl="5" w:tplc="1512B790">
      <w:numFmt w:val="bullet"/>
      <w:lvlText w:val="•"/>
      <w:lvlJc w:val="left"/>
      <w:pPr>
        <w:ind w:left="5923" w:hanging="455"/>
      </w:pPr>
      <w:rPr>
        <w:rFonts w:hint="default"/>
      </w:rPr>
    </w:lvl>
    <w:lvl w:ilvl="6" w:tplc="C824CB14">
      <w:numFmt w:val="bullet"/>
      <w:lvlText w:val="•"/>
      <w:lvlJc w:val="left"/>
      <w:pPr>
        <w:ind w:left="6891" w:hanging="455"/>
      </w:pPr>
      <w:rPr>
        <w:rFonts w:hint="default"/>
      </w:rPr>
    </w:lvl>
    <w:lvl w:ilvl="7" w:tplc="6F3026D0">
      <w:numFmt w:val="bullet"/>
      <w:lvlText w:val="•"/>
      <w:lvlJc w:val="left"/>
      <w:pPr>
        <w:ind w:left="7860" w:hanging="455"/>
      </w:pPr>
      <w:rPr>
        <w:rFonts w:hint="default"/>
      </w:rPr>
    </w:lvl>
    <w:lvl w:ilvl="8" w:tplc="63D09B74">
      <w:numFmt w:val="bullet"/>
      <w:lvlText w:val="•"/>
      <w:lvlJc w:val="left"/>
      <w:pPr>
        <w:ind w:left="8829" w:hanging="455"/>
      </w:pPr>
      <w:rPr>
        <w:rFonts w:hint="default"/>
      </w:rPr>
    </w:lvl>
  </w:abstractNum>
  <w:abstractNum w:abstractNumId="77" w15:restartNumberingAfterBreak="0">
    <w:nsid w:val="23AD6536"/>
    <w:multiLevelType w:val="hybridMultilevel"/>
    <w:tmpl w:val="3AC02720"/>
    <w:lvl w:ilvl="0" w:tplc="72F4824E">
      <w:start w:val="1"/>
      <w:numFmt w:val="decimal"/>
      <w:lvlText w:val="%1"/>
      <w:lvlJc w:val="left"/>
      <w:pPr>
        <w:ind w:left="1082" w:hanging="455"/>
      </w:pPr>
      <w:rPr>
        <w:rFonts w:ascii="Arial" w:eastAsia="Arial" w:hAnsi="Arial" w:cs="Arial" w:hint="default"/>
        <w:w w:val="99"/>
        <w:sz w:val="24"/>
        <w:szCs w:val="24"/>
      </w:rPr>
    </w:lvl>
    <w:lvl w:ilvl="1" w:tplc="4B1A8B68">
      <w:numFmt w:val="bullet"/>
      <w:lvlText w:val="•"/>
      <w:lvlJc w:val="left"/>
      <w:pPr>
        <w:ind w:left="2048" w:hanging="455"/>
      </w:pPr>
      <w:rPr>
        <w:rFonts w:hint="default"/>
      </w:rPr>
    </w:lvl>
    <w:lvl w:ilvl="2" w:tplc="B2B2DB9C">
      <w:numFmt w:val="bullet"/>
      <w:lvlText w:val="•"/>
      <w:lvlJc w:val="left"/>
      <w:pPr>
        <w:ind w:left="3017" w:hanging="455"/>
      </w:pPr>
      <w:rPr>
        <w:rFonts w:hint="default"/>
      </w:rPr>
    </w:lvl>
    <w:lvl w:ilvl="3" w:tplc="775A3374">
      <w:numFmt w:val="bullet"/>
      <w:lvlText w:val="•"/>
      <w:lvlJc w:val="left"/>
      <w:pPr>
        <w:ind w:left="3985" w:hanging="455"/>
      </w:pPr>
      <w:rPr>
        <w:rFonts w:hint="default"/>
      </w:rPr>
    </w:lvl>
    <w:lvl w:ilvl="4" w:tplc="2ED2A0DA">
      <w:numFmt w:val="bullet"/>
      <w:lvlText w:val="•"/>
      <w:lvlJc w:val="left"/>
      <w:pPr>
        <w:ind w:left="4954" w:hanging="455"/>
      </w:pPr>
      <w:rPr>
        <w:rFonts w:hint="default"/>
      </w:rPr>
    </w:lvl>
    <w:lvl w:ilvl="5" w:tplc="3A4C0050">
      <w:numFmt w:val="bullet"/>
      <w:lvlText w:val="•"/>
      <w:lvlJc w:val="left"/>
      <w:pPr>
        <w:ind w:left="5923" w:hanging="455"/>
      </w:pPr>
      <w:rPr>
        <w:rFonts w:hint="default"/>
      </w:rPr>
    </w:lvl>
    <w:lvl w:ilvl="6" w:tplc="6A9E909E">
      <w:numFmt w:val="bullet"/>
      <w:lvlText w:val="•"/>
      <w:lvlJc w:val="left"/>
      <w:pPr>
        <w:ind w:left="6891" w:hanging="455"/>
      </w:pPr>
      <w:rPr>
        <w:rFonts w:hint="default"/>
      </w:rPr>
    </w:lvl>
    <w:lvl w:ilvl="7" w:tplc="8BF6C52A">
      <w:numFmt w:val="bullet"/>
      <w:lvlText w:val="•"/>
      <w:lvlJc w:val="left"/>
      <w:pPr>
        <w:ind w:left="7860" w:hanging="455"/>
      </w:pPr>
      <w:rPr>
        <w:rFonts w:hint="default"/>
      </w:rPr>
    </w:lvl>
    <w:lvl w:ilvl="8" w:tplc="7DF21968">
      <w:numFmt w:val="bullet"/>
      <w:lvlText w:val="•"/>
      <w:lvlJc w:val="left"/>
      <w:pPr>
        <w:ind w:left="8829" w:hanging="455"/>
      </w:pPr>
      <w:rPr>
        <w:rFonts w:hint="default"/>
      </w:rPr>
    </w:lvl>
  </w:abstractNum>
  <w:abstractNum w:abstractNumId="78" w15:restartNumberingAfterBreak="0">
    <w:nsid w:val="24A45C4F"/>
    <w:multiLevelType w:val="hybridMultilevel"/>
    <w:tmpl w:val="26920C58"/>
    <w:lvl w:ilvl="0" w:tplc="EF565014">
      <w:start w:val="1"/>
      <w:numFmt w:val="decimal"/>
      <w:lvlText w:val="%1"/>
      <w:lvlJc w:val="left"/>
      <w:pPr>
        <w:ind w:left="1082" w:hanging="455"/>
      </w:pPr>
      <w:rPr>
        <w:rFonts w:ascii="Arial" w:eastAsia="Arial" w:hAnsi="Arial" w:cs="Arial" w:hint="default"/>
        <w:color w:val="333300"/>
        <w:w w:val="99"/>
        <w:sz w:val="24"/>
        <w:szCs w:val="24"/>
      </w:rPr>
    </w:lvl>
    <w:lvl w:ilvl="1" w:tplc="5E7C16E2">
      <w:numFmt w:val="bullet"/>
      <w:lvlText w:val="•"/>
      <w:lvlJc w:val="left"/>
      <w:pPr>
        <w:ind w:left="2048" w:hanging="455"/>
      </w:pPr>
      <w:rPr>
        <w:rFonts w:hint="default"/>
      </w:rPr>
    </w:lvl>
    <w:lvl w:ilvl="2" w:tplc="47108C9A">
      <w:numFmt w:val="bullet"/>
      <w:lvlText w:val="•"/>
      <w:lvlJc w:val="left"/>
      <w:pPr>
        <w:ind w:left="3017" w:hanging="455"/>
      </w:pPr>
      <w:rPr>
        <w:rFonts w:hint="default"/>
      </w:rPr>
    </w:lvl>
    <w:lvl w:ilvl="3" w:tplc="93CC9448">
      <w:numFmt w:val="bullet"/>
      <w:lvlText w:val="•"/>
      <w:lvlJc w:val="left"/>
      <w:pPr>
        <w:ind w:left="3985" w:hanging="455"/>
      </w:pPr>
      <w:rPr>
        <w:rFonts w:hint="default"/>
      </w:rPr>
    </w:lvl>
    <w:lvl w:ilvl="4" w:tplc="15583DB8">
      <w:numFmt w:val="bullet"/>
      <w:lvlText w:val="•"/>
      <w:lvlJc w:val="left"/>
      <w:pPr>
        <w:ind w:left="4954" w:hanging="455"/>
      </w:pPr>
      <w:rPr>
        <w:rFonts w:hint="default"/>
      </w:rPr>
    </w:lvl>
    <w:lvl w:ilvl="5" w:tplc="1A766950">
      <w:numFmt w:val="bullet"/>
      <w:lvlText w:val="•"/>
      <w:lvlJc w:val="left"/>
      <w:pPr>
        <w:ind w:left="5923" w:hanging="455"/>
      </w:pPr>
      <w:rPr>
        <w:rFonts w:hint="default"/>
      </w:rPr>
    </w:lvl>
    <w:lvl w:ilvl="6" w:tplc="B3544A86">
      <w:numFmt w:val="bullet"/>
      <w:lvlText w:val="•"/>
      <w:lvlJc w:val="left"/>
      <w:pPr>
        <w:ind w:left="6891" w:hanging="455"/>
      </w:pPr>
      <w:rPr>
        <w:rFonts w:hint="default"/>
      </w:rPr>
    </w:lvl>
    <w:lvl w:ilvl="7" w:tplc="7D3A78CA">
      <w:numFmt w:val="bullet"/>
      <w:lvlText w:val="•"/>
      <w:lvlJc w:val="left"/>
      <w:pPr>
        <w:ind w:left="7860" w:hanging="455"/>
      </w:pPr>
      <w:rPr>
        <w:rFonts w:hint="default"/>
      </w:rPr>
    </w:lvl>
    <w:lvl w:ilvl="8" w:tplc="43744BFE">
      <w:numFmt w:val="bullet"/>
      <w:lvlText w:val="•"/>
      <w:lvlJc w:val="left"/>
      <w:pPr>
        <w:ind w:left="8829" w:hanging="455"/>
      </w:pPr>
      <w:rPr>
        <w:rFonts w:hint="default"/>
      </w:rPr>
    </w:lvl>
  </w:abstractNum>
  <w:abstractNum w:abstractNumId="79" w15:restartNumberingAfterBreak="0">
    <w:nsid w:val="24AD2F39"/>
    <w:multiLevelType w:val="hybridMultilevel"/>
    <w:tmpl w:val="A7D2D760"/>
    <w:lvl w:ilvl="0" w:tplc="3B04724E">
      <w:start w:val="1"/>
      <w:numFmt w:val="decimal"/>
      <w:lvlText w:val="%1"/>
      <w:lvlJc w:val="left"/>
      <w:pPr>
        <w:ind w:left="1082" w:hanging="455"/>
      </w:pPr>
      <w:rPr>
        <w:rFonts w:ascii="Arial" w:eastAsia="Arial" w:hAnsi="Arial" w:cs="Arial" w:hint="default"/>
        <w:w w:val="99"/>
        <w:sz w:val="24"/>
        <w:szCs w:val="24"/>
      </w:rPr>
    </w:lvl>
    <w:lvl w:ilvl="1" w:tplc="899A7560">
      <w:numFmt w:val="bullet"/>
      <w:lvlText w:val="–"/>
      <w:lvlJc w:val="left"/>
      <w:pPr>
        <w:ind w:left="1355" w:hanging="274"/>
      </w:pPr>
      <w:rPr>
        <w:rFonts w:ascii="Times New Roman" w:eastAsia="Times New Roman" w:hAnsi="Times New Roman" w:cs="Times New Roman" w:hint="default"/>
        <w:spacing w:val="-27"/>
        <w:w w:val="99"/>
        <w:sz w:val="24"/>
        <w:szCs w:val="24"/>
      </w:rPr>
    </w:lvl>
    <w:lvl w:ilvl="2" w:tplc="5982474E">
      <w:numFmt w:val="bullet"/>
      <w:lvlText w:val="•"/>
      <w:lvlJc w:val="left"/>
      <w:pPr>
        <w:ind w:left="2405" w:hanging="274"/>
      </w:pPr>
      <w:rPr>
        <w:rFonts w:hint="default"/>
      </w:rPr>
    </w:lvl>
    <w:lvl w:ilvl="3" w:tplc="E99A7504">
      <w:numFmt w:val="bullet"/>
      <w:lvlText w:val="•"/>
      <w:lvlJc w:val="left"/>
      <w:pPr>
        <w:ind w:left="3450" w:hanging="274"/>
      </w:pPr>
      <w:rPr>
        <w:rFonts w:hint="default"/>
      </w:rPr>
    </w:lvl>
    <w:lvl w:ilvl="4" w:tplc="7A463042">
      <w:numFmt w:val="bullet"/>
      <w:lvlText w:val="•"/>
      <w:lvlJc w:val="left"/>
      <w:pPr>
        <w:ind w:left="4495" w:hanging="274"/>
      </w:pPr>
      <w:rPr>
        <w:rFonts w:hint="default"/>
      </w:rPr>
    </w:lvl>
    <w:lvl w:ilvl="5" w:tplc="B71423FC">
      <w:numFmt w:val="bullet"/>
      <w:lvlText w:val="•"/>
      <w:lvlJc w:val="left"/>
      <w:pPr>
        <w:ind w:left="5540" w:hanging="274"/>
      </w:pPr>
      <w:rPr>
        <w:rFonts w:hint="default"/>
      </w:rPr>
    </w:lvl>
    <w:lvl w:ilvl="6" w:tplc="EC66A5B6">
      <w:numFmt w:val="bullet"/>
      <w:lvlText w:val="•"/>
      <w:lvlJc w:val="left"/>
      <w:pPr>
        <w:ind w:left="6585" w:hanging="274"/>
      </w:pPr>
      <w:rPr>
        <w:rFonts w:hint="default"/>
      </w:rPr>
    </w:lvl>
    <w:lvl w:ilvl="7" w:tplc="BE0C4752">
      <w:numFmt w:val="bullet"/>
      <w:lvlText w:val="•"/>
      <w:lvlJc w:val="left"/>
      <w:pPr>
        <w:ind w:left="7630" w:hanging="274"/>
      </w:pPr>
      <w:rPr>
        <w:rFonts w:hint="default"/>
      </w:rPr>
    </w:lvl>
    <w:lvl w:ilvl="8" w:tplc="9B88383E">
      <w:numFmt w:val="bullet"/>
      <w:lvlText w:val="•"/>
      <w:lvlJc w:val="left"/>
      <w:pPr>
        <w:ind w:left="8676" w:hanging="274"/>
      </w:pPr>
      <w:rPr>
        <w:rFonts w:hint="default"/>
      </w:rPr>
    </w:lvl>
  </w:abstractNum>
  <w:abstractNum w:abstractNumId="80" w15:restartNumberingAfterBreak="0">
    <w:nsid w:val="2537781D"/>
    <w:multiLevelType w:val="hybridMultilevel"/>
    <w:tmpl w:val="6D40B1E4"/>
    <w:lvl w:ilvl="0" w:tplc="F2C41242">
      <w:start w:val="1"/>
      <w:numFmt w:val="decimal"/>
      <w:lvlText w:val="%1."/>
      <w:lvlJc w:val="left"/>
      <w:pPr>
        <w:ind w:left="1048" w:hanging="421"/>
      </w:pPr>
      <w:rPr>
        <w:rFonts w:ascii="Times New Roman" w:eastAsia="Times New Roman" w:hAnsi="Times New Roman" w:cs="Times New Roman" w:hint="default"/>
        <w:spacing w:val="-2"/>
        <w:w w:val="99"/>
        <w:sz w:val="24"/>
        <w:szCs w:val="24"/>
      </w:rPr>
    </w:lvl>
    <w:lvl w:ilvl="1" w:tplc="D8CCC306">
      <w:numFmt w:val="bullet"/>
      <w:lvlText w:val="•"/>
      <w:lvlJc w:val="left"/>
      <w:pPr>
        <w:ind w:left="2012" w:hanging="421"/>
      </w:pPr>
      <w:rPr>
        <w:rFonts w:hint="default"/>
      </w:rPr>
    </w:lvl>
    <w:lvl w:ilvl="2" w:tplc="5EF8AC88">
      <w:numFmt w:val="bullet"/>
      <w:lvlText w:val="•"/>
      <w:lvlJc w:val="left"/>
      <w:pPr>
        <w:ind w:left="2985" w:hanging="421"/>
      </w:pPr>
      <w:rPr>
        <w:rFonts w:hint="default"/>
      </w:rPr>
    </w:lvl>
    <w:lvl w:ilvl="3" w:tplc="6A444E9E">
      <w:numFmt w:val="bullet"/>
      <w:lvlText w:val="•"/>
      <w:lvlJc w:val="left"/>
      <w:pPr>
        <w:ind w:left="3957" w:hanging="421"/>
      </w:pPr>
      <w:rPr>
        <w:rFonts w:hint="default"/>
      </w:rPr>
    </w:lvl>
    <w:lvl w:ilvl="4" w:tplc="57C46118">
      <w:numFmt w:val="bullet"/>
      <w:lvlText w:val="•"/>
      <w:lvlJc w:val="left"/>
      <w:pPr>
        <w:ind w:left="4930" w:hanging="421"/>
      </w:pPr>
      <w:rPr>
        <w:rFonts w:hint="default"/>
      </w:rPr>
    </w:lvl>
    <w:lvl w:ilvl="5" w:tplc="5942A154">
      <w:numFmt w:val="bullet"/>
      <w:lvlText w:val="•"/>
      <w:lvlJc w:val="left"/>
      <w:pPr>
        <w:ind w:left="5903" w:hanging="421"/>
      </w:pPr>
      <w:rPr>
        <w:rFonts w:hint="default"/>
      </w:rPr>
    </w:lvl>
    <w:lvl w:ilvl="6" w:tplc="A320A202">
      <w:numFmt w:val="bullet"/>
      <w:lvlText w:val="•"/>
      <w:lvlJc w:val="left"/>
      <w:pPr>
        <w:ind w:left="6875" w:hanging="421"/>
      </w:pPr>
      <w:rPr>
        <w:rFonts w:hint="default"/>
      </w:rPr>
    </w:lvl>
    <w:lvl w:ilvl="7" w:tplc="AAC614EA">
      <w:numFmt w:val="bullet"/>
      <w:lvlText w:val="•"/>
      <w:lvlJc w:val="left"/>
      <w:pPr>
        <w:ind w:left="7848" w:hanging="421"/>
      </w:pPr>
      <w:rPr>
        <w:rFonts w:hint="default"/>
      </w:rPr>
    </w:lvl>
    <w:lvl w:ilvl="8" w:tplc="DD0CD0CE">
      <w:numFmt w:val="bullet"/>
      <w:lvlText w:val="•"/>
      <w:lvlJc w:val="left"/>
      <w:pPr>
        <w:ind w:left="8821" w:hanging="421"/>
      </w:pPr>
      <w:rPr>
        <w:rFonts w:hint="default"/>
      </w:rPr>
    </w:lvl>
  </w:abstractNum>
  <w:abstractNum w:abstractNumId="81" w15:restartNumberingAfterBreak="0">
    <w:nsid w:val="266A68FE"/>
    <w:multiLevelType w:val="hybridMultilevel"/>
    <w:tmpl w:val="59A68A2E"/>
    <w:lvl w:ilvl="0" w:tplc="6E40277A">
      <w:numFmt w:val="bullet"/>
      <w:lvlText w:val="■"/>
      <w:lvlJc w:val="left"/>
      <w:pPr>
        <w:ind w:left="1053" w:hanging="426"/>
      </w:pPr>
      <w:rPr>
        <w:rFonts w:ascii="Times New Roman" w:eastAsia="Times New Roman" w:hAnsi="Times New Roman" w:cs="Times New Roman" w:hint="default"/>
        <w:spacing w:val="-5"/>
        <w:w w:val="99"/>
        <w:sz w:val="24"/>
        <w:szCs w:val="24"/>
      </w:rPr>
    </w:lvl>
    <w:lvl w:ilvl="1" w:tplc="C71E405A">
      <w:numFmt w:val="bullet"/>
      <w:lvlText w:val="•"/>
      <w:lvlJc w:val="left"/>
      <w:pPr>
        <w:ind w:left="2030" w:hanging="426"/>
      </w:pPr>
      <w:rPr>
        <w:rFonts w:hint="default"/>
      </w:rPr>
    </w:lvl>
    <w:lvl w:ilvl="2" w:tplc="1B9C9944">
      <w:numFmt w:val="bullet"/>
      <w:lvlText w:val="•"/>
      <w:lvlJc w:val="left"/>
      <w:pPr>
        <w:ind w:left="3001" w:hanging="426"/>
      </w:pPr>
      <w:rPr>
        <w:rFonts w:hint="default"/>
      </w:rPr>
    </w:lvl>
    <w:lvl w:ilvl="3" w:tplc="6D56EDB2">
      <w:numFmt w:val="bullet"/>
      <w:lvlText w:val="•"/>
      <w:lvlJc w:val="left"/>
      <w:pPr>
        <w:ind w:left="3971" w:hanging="426"/>
      </w:pPr>
      <w:rPr>
        <w:rFonts w:hint="default"/>
      </w:rPr>
    </w:lvl>
    <w:lvl w:ilvl="4" w:tplc="6DF851FA">
      <w:numFmt w:val="bullet"/>
      <w:lvlText w:val="•"/>
      <w:lvlJc w:val="left"/>
      <w:pPr>
        <w:ind w:left="4942" w:hanging="426"/>
      </w:pPr>
      <w:rPr>
        <w:rFonts w:hint="default"/>
      </w:rPr>
    </w:lvl>
    <w:lvl w:ilvl="5" w:tplc="7180DF72">
      <w:numFmt w:val="bullet"/>
      <w:lvlText w:val="•"/>
      <w:lvlJc w:val="left"/>
      <w:pPr>
        <w:ind w:left="5913" w:hanging="426"/>
      </w:pPr>
      <w:rPr>
        <w:rFonts w:hint="default"/>
      </w:rPr>
    </w:lvl>
    <w:lvl w:ilvl="6" w:tplc="B6CA0E52">
      <w:numFmt w:val="bullet"/>
      <w:lvlText w:val="•"/>
      <w:lvlJc w:val="left"/>
      <w:pPr>
        <w:ind w:left="6883" w:hanging="426"/>
      </w:pPr>
      <w:rPr>
        <w:rFonts w:hint="default"/>
      </w:rPr>
    </w:lvl>
    <w:lvl w:ilvl="7" w:tplc="BC40654A">
      <w:numFmt w:val="bullet"/>
      <w:lvlText w:val="•"/>
      <w:lvlJc w:val="left"/>
      <w:pPr>
        <w:ind w:left="7854" w:hanging="426"/>
      </w:pPr>
      <w:rPr>
        <w:rFonts w:hint="default"/>
      </w:rPr>
    </w:lvl>
    <w:lvl w:ilvl="8" w:tplc="68D065E6">
      <w:numFmt w:val="bullet"/>
      <w:lvlText w:val="•"/>
      <w:lvlJc w:val="left"/>
      <w:pPr>
        <w:ind w:left="8825" w:hanging="426"/>
      </w:pPr>
      <w:rPr>
        <w:rFonts w:hint="default"/>
      </w:rPr>
    </w:lvl>
  </w:abstractNum>
  <w:abstractNum w:abstractNumId="82" w15:restartNumberingAfterBreak="0">
    <w:nsid w:val="27231F37"/>
    <w:multiLevelType w:val="hybridMultilevel"/>
    <w:tmpl w:val="54BADD14"/>
    <w:lvl w:ilvl="0" w:tplc="D81899CE">
      <w:start w:val="1"/>
      <w:numFmt w:val="decimal"/>
      <w:lvlText w:val="%1"/>
      <w:lvlJc w:val="left"/>
      <w:pPr>
        <w:ind w:left="988" w:hanging="361"/>
      </w:pPr>
      <w:rPr>
        <w:rFonts w:ascii="Arial" w:eastAsia="Arial" w:hAnsi="Arial" w:cs="Arial" w:hint="default"/>
        <w:color w:val="333300"/>
        <w:w w:val="99"/>
        <w:sz w:val="24"/>
        <w:szCs w:val="24"/>
      </w:rPr>
    </w:lvl>
    <w:lvl w:ilvl="1" w:tplc="053E5476">
      <w:numFmt w:val="bullet"/>
      <w:lvlText w:val="•"/>
      <w:lvlJc w:val="left"/>
      <w:pPr>
        <w:ind w:left="1958" w:hanging="361"/>
      </w:pPr>
      <w:rPr>
        <w:rFonts w:hint="default"/>
      </w:rPr>
    </w:lvl>
    <w:lvl w:ilvl="2" w:tplc="83302D78">
      <w:numFmt w:val="bullet"/>
      <w:lvlText w:val="•"/>
      <w:lvlJc w:val="left"/>
      <w:pPr>
        <w:ind w:left="2937" w:hanging="361"/>
      </w:pPr>
      <w:rPr>
        <w:rFonts w:hint="default"/>
      </w:rPr>
    </w:lvl>
    <w:lvl w:ilvl="3" w:tplc="ADBA502A">
      <w:numFmt w:val="bullet"/>
      <w:lvlText w:val="•"/>
      <w:lvlJc w:val="left"/>
      <w:pPr>
        <w:ind w:left="3915" w:hanging="361"/>
      </w:pPr>
      <w:rPr>
        <w:rFonts w:hint="default"/>
      </w:rPr>
    </w:lvl>
    <w:lvl w:ilvl="4" w:tplc="EC02955E">
      <w:numFmt w:val="bullet"/>
      <w:lvlText w:val="•"/>
      <w:lvlJc w:val="left"/>
      <w:pPr>
        <w:ind w:left="4894" w:hanging="361"/>
      </w:pPr>
      <w:rPr>
        <w:rFonts w:hint="default"/>
      </w:rPr>
    </w:lvl>
    <w:lvl w:ilvl="5" w:tplc="ABF44D7E">
      <w:numFmt w:val="bullet"/>
      <w:lvlText w:val="•"/>
      <w:lvlJc w:val="left"/>
      <w:pPr>
        <w:ind w:left="5873" w:hanging="361"/>
      </w:pPr>
      <w:rPr>
        <w:rFonts w:hint="default"/>
      </w:rPr>
    </w:lvl>
    <w:lvl w:ilvl="6" w:tplc="5906B618">
      <w:numFmt w:val="bullet"/>
      <w:lvlText w:val="•"/>
      <w:lvlJc w:val="left"/>
      <w:pPr>
        <w:ind w:left="6851" w:hanging="361"/>
      </w:pPr>
      <w:rPr>
        <w:rFonts w:hint="default"/>
      </w:rPr>
    </w:lvl>
    <w:lvl w:ilvl="7" w:tplc="26364C0E">
      <w:numFmt w:val="bullet"/>
      <w:lvlText w:val="•"/>
      <w:lvlJc w:val="left"/>
      <w:pPr>
        <w:ind w:left="7830" w:hanging="361"/>
      </w:pPr>
      <w:rPr>
        <w:rFonts w:hint="default"/>
      </w:rPr>
    </w:lvl>
    <w:lvl w:ilvl="8" w:tplc="071AE9CE">
      <w:numFmt w:val="bullet"/>
      <w:lvlText w:val="•"/>
      <w:lvlJc w:val="left"/>
      <w:pPr>
        <w:ind w:left="8809" w:hanging="361"/>
      </w:pPr>
      <w:rPr>
        <w:rFonts w:hint="default"/>
      </w:rPr>
    </w:lvl>
  </w:abstractNum>
  <w:abstractNum w:abstractNumId="83" w15:restartNumberingAfterBreak="0">
    <w:nsid w:val="2733137C"/>
    <w:multiLevelType w:val="hybridMultilevel"/>
    <w:tmpl w:val="63901ABC"/>
    <w:lvl w:ilvl="0" w:tplc="1408F9DC">
      <w:start w:val="1"/>
      <w:numFmt w:val="decimal"/>
      <w:lvlText w:val="%1"/>
      <w:lvlJc w:val="left"/>
      <w:pPr>
        <w:ind w:left="1082" w:hanging="455"/>
      </w:pPr>
      <w:rPr>
        <w:rFonts w:ascii="Arial" w:eastAsia="Arial" w:hAnsi="Arial" w:cs="Arial" w:hint="default"/>
        <w:color w:val="333300"/>
        <w:w w:val="99"/>
        <w:sz w:val="24"/>
        <w:szCs w:val="24"/>
      </w:rPr>
    </w:lvl>
    <w:lvl w:ilvl="1" w:tplc="34F28B38">
      <w:numFmt w:val="bullet"/>
      <w:lvlText w:val="•"/>
      <w:lvlJc w:val="left"/>
      <w:pPr>
        <w:ind w:left="2048" w:hanging="455"/>
      </w:pPr>
      <w:rPr>
        <w:rFonts w:hint="default"/>
      </w:rPr>
    </w:lvl>
    <w:lvl w:ilvl="2" w:tplc="891EC614">
      <w:numFmt w:val="bullet"/>
      <w:lvlText w:val="•"/>
      <w:lvlJc w:val="left"/>
      <w:pPr>
        <w:ind w:left="3017" w:hanging="455"/>
      </w:pPr>
      <w:rPr>
        <w:rFonts w:hint="default"/>
      </w:rPr>
    </w:lvl>
    <w:lvl w:ilvl="3" w:tplc="A1E43FAE">
      <w:numFmt w:val="bullet"/>
      <w:lvlText w:val="•"/>
      <w:lvlJc w:val="left"/>
      <w:pPr>
        <w:ind w:left="3985" w:hanging="455"/>
      </w:pPr>
      <w:rPr>
        <w:rFonts w:hint="default"/>
      </w:rPr>
    </w:lvl>
    <w:lvl w:ilvl="4" w:tplc="6948525C">
      <w:numFmt w:val="bullet"/>
      <w:lvlText w:val="•"/>
      <w:lvlJc w:val="left"/>
      <w:pPr>
        <w:ind w:left="4954" w:hanging="455"/>
      </w:pPr>
      <w:rPr>
        <w:rFonts w:hint="default"/>
      </w:rPr>
    </w:lvl>
    <w:lvl w:ilvl="5" w:tplc="F4283734">
      <w:numFmt w:val="bullet"/>
      <w:lvlText w:val="•"/>
      <w:lvlJc w:val="left"/>
      <w:pPr>
        <w:ind w:left="5923" w:hanging="455"/>
      </w:pPr>
      <w:rPr>
        <w:rFonts w:hint="default"/>
      </w:rPr>
    </w:lvl>
    <w:lvl w:ilvl="6" w:tplc="50AEA8B0">
      <w:numFmt w:val="bullet"/>
      <w:lvlText w:val="•"/>
      <w:lvlJc w:val="left"/>
      <w:pPr>
        <w:ind w:left="6891" w:hanging="455"/>
      </w:pPr>
      <w:rPr>
        <w:rFonts w:hint="default"/>
      </w:rPr>
    </w:lvl>
    <w:lvl w:ilvl="7" w:tplc="EDAA2F36">
      <w:numFmt w:val="bullet"/>
      <w:lvlText w:val="•"/>
      <w:lvlJc w:val="left"/>
      <w:pPr>
        <w:ind w:left="7860" w:hanging="455"/>
      </w:pPr>
      <w:rPr>
        <w:rFonts w:hint="default"/>
      </w:rPr>
    </w:lvl>
    <w:lvl w:ilvl="8" w:tplc="97A66384">
      <w:numFmt w:val="bullet"/>
      <w:lvlText w:val="•"/>
      <w:lvlJc w:val="left"/>
      <w:pPr>
        <w:ind w:left="8829" w:hanging="455"/>
      </w:pPr>
      <w:rPr>
        <w:rFonts w:hint="default"/>
      </w:rPr>
    </w:lvl>
  </w:abstractNum>
  <w:abstractNum w:abstractNumId="84" w15:restartNumberingAfterBreak="0">
    <w:nsid w:val="290A1966"/>
    <w:multiLevelType w:val="hybridMultilevel"/>
    <w:tmpl w:val="4224DF04"/>
    <w:lvl w:ilvl="0" w:tplc="5C280158">
      <w:start w:val="1"/>
      <w:numFmt w:val="decimal"/>
      <w:lvlText w:val="%1"/>
      <w:lvlJc w:val="left"/>
      <w:pPr>
        <w:ind w:left="1082" w:hanging="455"/>
      </w:pPr>
      <w:rPr>
        <w:rFonts w:ascii="Times New Roman" w:eastAsia="Times New Roman" w:hAnsi="Times New Roman" w:cs="Times New Roman" w:hint="default"/>
        <w:spacing w:val="-5"/>
        <w:w w:val="99"/>
        <w:sz w:val="24"/>
        <w:szCs w:val="24"/>
      </w:rPr>
    </w:lvl>
    <w:lvl w:ilvl="1" w:tplc="FB3A6328">
      <w:numFmt w:val="bullet"/>
      <w:lvlText w:val=""/>
      <w:lvlJc w:val="left"/>
      <w:pPr>
        <w:ind w:left="1468" w:hanging="420"/>
      </w:pPr>
      <w:rPr>
        <w:rFonts w:ascii="Wingdings" w:eastAsia="Wingdings" w:hAnsi="Wingdings" w:cs="Wingdings" w:hint="default"/>
        <w:w w:val="100"/>
        <w:sz w:val="24"/>
        <w:szCs w:val="24"/>
      </w:rPr>
    </w:lvl>
    <w:lvl w:ilvl="2" w:tplc="6922B21E">
      <w:numFmt w:val="bullet"/>
      <w:lvlText w:val="•"/>
      <w:lvlJc w:val="left"/>
      <w:pPr>
        <w:ind w:left="2494" w:hanging="420"/>
      </w:pPr>
      <w:rPr>
        <w:rFonts w:hint="default"/>
      </w:rPr>
    </w:lvl>
    <w:lvl w:ilvl="3" w:tplc="A56CB206">
      <w:numFmt w:val="bullet"/>
      <w:lvlText w:val="•"/>
      <w:lvlJc w:val="left"/>
      <w:pPr>
        <w:ind w:left="3528" w:hanging="420"/>
      </w:pPr>
      <w:rPr>
        <w:rFonts w:hint="default"/>
      </w:rPr>
    </w:lvl>
    <w:lvl w:ilvl="4" w:tplc="0D82ABE0">
      <w:numFmt w:val="bullet"/>
      <w:lvlText w:val="•"/>
      <w:lvlJc w:val="left"/>
      <w:pPr>
        <w:ind w:left="4562" w:hanging="420"/>
      </w:pPr>
      <w:rPr>
        <w:rFonts w:hint="default"/>
      </w:rPr>
    </w:lvl>
    <w:lvl w:ilvl="5" w:tplc="58B46636">
      <w:numFmt w:val="bullet"/>
      <w:lvlText w:val="•"/>
      <w:lvlJc w:val="left"/>
      <w:pPr>
        <w:ind w:left="5596" w:hanging="420"/>
      </w:pPr>
      <w:rPr>
        <w:rFonts w:hint="default"/>
      </w:rPr>
    </w:lvl>
    <w:lvl w:ilvl="6" w:tplc="7C461CBE">
      <w:numFmt w:val="bullet"/>
      <w:lvlText w:val="•"/>
      <w:lvlJc w:val="left"/>
      <w:pPr>
        <w:ind w:left="6630" w:hanging="420"/>
      </w:pPr>
      <w:rPr>
        <w:rFonts w:hint="default"/>
      </w:rPr>
    </w:lvl>
    <w:lvl w:ilvl="7" w:tplc="2B2ED3A6">
      <w:numFmt w:val="bullet"/>
      <w:lvlText w:val="•"/>
      <w:lvlJc w:val="left"/>
      <w:pPr>
        <w:ind w:left="7664" w:hanging="420"/>
      </w:pPr>
      <w:rPr>
        <w:rFonts w:hint="default"/>
      </w:rPr>
    </w:lvl>
    <w:lvl w:ilvl="8" w:tplc="1DE2D2FA">
      <w:numFmt w:val="bullet"/>
      <w:lvlText w:val="•"/>
      <w:lvlJc w:val="left"/>
      <w:pPr>
        <w:ind w:left="8698" w:hanging="420"/>
      </w:pPr>
      <w:rPr>
        <w:rFonts w:hint="default"/>
      </w:rPr>
    </w:lvl>
  </w:abstractNum>
  <w:abstractNum w:abstractNumId="85" w15:restartNumberingAfterBreak="0">
    <w:nsid w:val="29F60FDA"/>
    <w:multiLevelType w:val="hybridMultilevel"/>
    <w:tmpl w:val="946EC49A"/>
    <w:lvl w:ilvl="0" w:tplc="DDBC0D8C">
      <w:start w:val="1"/>
      <w:numFmt w:val="decimal"/>
      <w:lvlText w:val="%1."/>
      <w:lvlJc w:val="left"/>
      <w:pPr>
        <w:ind w:left="1041" w:hanging="414"/>
      </w:pPr>
      <w:rPr>
        <w:rFonts w:ascii="Times New Roman" w:eastAsia="Times New Roman" w:hAnsi="Times New Roman" w:cs="Times New Roman" w:hint="default"/>
        <w:spacing w:val="-1"/>
        <w:w w:val="99"/>
        <w:sz w:val="24"/>
        <w:szCs w:val="24"/>
      </w:rPr>
    </w:lvl>
    <w:lvl w:ilvl="1" w:tplc="002855FA">
      <w:numFmt w:val="bullet"/>
      <w:lvlText w:val="•"/>
      <w:lvlJc w:val="left"/>
      <w:pPr>
        <w:ind w:left="2012" w:hanging="414"/>
      </w:pPr>
      <w:rPr>
        <w:rFonts w:hint="default"/>
      </w:rPr>
    </w:lvl>
    <w:lvl w:ilvl="2" w:tplc="CC0EF4AA">
      <w:numFmt w:val="bullet"/>
      <w:lvlText w:val="•"/>
      <w:lvlJc w:val="left"/>
      <w:pPr>
        <w:ind w:left="2985" w:hanging="414"/>
      </w:pPr>
      <w:rPr>
        <w:rFonts w:hint="default"/>
      </w:rPr>
    </w:lvl>
    <w:lvl w:ilvl="3" w:tplc="9F40C63A">
      <w:numFmt w:val="bullet"/>
      <w:lvlText w:val="•"/>
      <w:lvlJc w:val="left"/>
      <w:pPr>
        <w:ind w:left="3957" w:hanging="414"/>
      </w:pPr>
      <w:rPr>
        <w:rFonts w:hint="default"/>
      </w:rPr>
    </w:lvl>
    <w:lvl w:ilvl="4" w:tplc="12441910">
      <w:numFmt w:val="bullet"/>
      <w:lvlText w:val="•"/>
      <w:lvlJc w:val="left"/>
      <w:pPr>
        <w:ind w:left="4930" w:hanging="414"/>
      </w:pPr>
      <w:rPr>
        <w:rFonts w:hint="default"/>
      </w:rPr>
    </w:lvl>
    <w:lvl w:ilvl="5" w:tplc="EE305E76">
      <w:numFmt w:val="bullet"/>
      <w:lvlText w:val="•"/>
      <w:lvlJc w:val="left"/>
      <w:pPr>
        <w:ind w:left="5903" w:hanging="414"/>
      </w:pPr>
      <w:rPr>
        <w:rFonts w:hint="default"/>
      </w:rPr>
    </w:lvl>
    <w:lvl w:ilvl="6" w:tplc="4CAA9962">
      <w:numFmt w:val="bullet"/>
      <w:lvlText w:val="•"/>
      <w:lvlJc w:val="left"/>
      <w:pPr>
        <w:ind w:left="6875" w:hanging="414"/>
      </w:pPr>
      <w:rPr>
        <w:rFonts w:hint="default"/>
      </w:rPr>
    </w:lvl>
    <w:lvl w:ilvl="7" w:tplc="B2424576">
      <w:numFmt w:val="bullet"/>
      <w:lvlText w:val="•"/>
      <w:lvlJc w:val="left"/>
      <w:pPr>
        <w:ind w:left="7848" w:hanging="414"/>
      </w:pPr>
      <w:rPr>
        <w:rFonts w:hint="default"/>
      </w:rPr>
    </w:lvl>
    <w:lvl w:ilvl="8" w:tplc="27CE5F42">
      <w:numFmt w:val="bullet"/>
      <w:lvlText w:val="•"/>
      <w:lvlJc w:val="left"/>
      <w:pPr>
        <w:ind w:left="8821" w:hanging="414"/>
      </w:pPr>
      <w:rPr>
        <w:rFonts w:hint="default"/>
      </w:rPr>
    </w:lvl>
  </w:abstractNum>
  <w:abstractNum w:abstractNumId="86" w15:restartNumberingAfterBreak="0">
    <w:nsid w:val="2A3E4F4B"/>
    <w:multiLevelType w:val="hybridMultilevel"/>
    <w:tmpl w:val="6EC29B56"/>
    <w:lvl w:ilvl="0" w:tplc="A54244A0">
      <w:start w:val="1"/>
      <w:numFmt w:val="decimal"/>
      <w:lvlText w:val="%1"/>
      <w:lvlJc w:val="left"/>
      <w:pPr>
        <w:ind w:left="1082" w:hanging="455"/>
      </w:pPr>
      <w:rPr>
        <w:rFonts w:ascii="Arial" w:eastAsia="Arial" w:hAnsi="Arial" w:cs="Arial" w:hint="default"/>
        <w:w w:val="99"/>
        <w:sz w:val="24"/>
        <w:szCs w:val="24"/>
      </w:rPr>
    </w:lvl>
    <w:lvl w:ilvl="1" w:tplc="12DAAEFE">
      <w:numFmt w:val="bullet"/>
      <w:lvlText w:val="•"/>
      <w:lvlJc w:val="left"/>
      <w:pPr>
        <w:ind w:left="2048" w:hanging="455"/>
      </w:pPr>
      <w:rPr>
        <w:rFonts w:hint="default"/>
      </w:rPr>
    </w:lvl>
    <w:lvl w:ilvl="2" w:tplc="C72A13C8">
      <w:numFmt w:val="bullet"/>
      <w:lvlText w:val="•"/>
      <w:lvlJc w:val="left"/>
      <w:pPr>
        <w:ind w:left="3017" w:hanging="455"/>
      </w:pPr>
      <w:rPr>
        <w:rFonts w:hint="default"/>
      </w:rPr>
    </w:lvl>
    <w:lvl w:ilvl="3" w:tplc="3698B440">
      <w:numFmt w:val="bullet"/>
      <w:lvlText w:val="•"/>
      <w:lvlJc w:val="left"/>
      <w:pPr>
        <w:ind w:left="3985" w:hanging="455"/>
      </w:pPr>
      <w:rPr>
        <w:rFonts w:hint="default"/>
      </w:rPr>
    </w:lvl>
    <w:lvl w:ilvl="4" w:tplc="702821EC">
      <w:numFmt w:val="bullet"/>
      <w:lvlText w:val="•"/>
      <w:lvlJc w:val="left"/>
      <w:pPr>
        <w:ind w:left="4954" w:hanging="455"/>
      </w:pPr>
      <w:rPr>
        <w:rFonts w:hint="default"/>
      </w:rPr>
    </w:lvl>
    <w:lvl w:ilvl="5" w:tplc="D0B691E6">
      <w:numFmt w:val="bullet"/>
      <w:lvlText w:val="•"/>
      <w:lvlJc w:val="left"/>
      <w:pPr>
        <w:ind w:left="5923" w:hanging="455"/>
      </w:pPr>
      <w:rPr>
        <w:rFonts w:hint="default"/>
      </w:rPr>
    </w:lvl>
    <w:lvl w:ilvl="6" w:tplc="CD2EF60E">
      <w:numFmt w:val="bullet"/>
      <w:lvlText w:val="•"/>
      <w:lvlJc w:val="left"/>
      <w:pPr>
        <w:ind w:left="6891" w:hanging="455"/>
      </w:pPr>
      <w:rPr>
        <w:rFonts w:hint="default"/>
      </w:rPr>
    </w:lvl>
    <w:lvl w:ilvl="7" w:tplc="198C5BC2">
      <w:numFmt w:val="bullet"/>
      <w:lvlText w:val="•"/>
      <w:lvlJc w:val="left"/>
      <w:pPr>
        <w:ind w:left="7860" w:hanging="455"/>
      </w:pPr>
      <w:rPr>
        <w:rFonts w:hint="default"/>
      </w:rPr>
    </w:lvl>
    <w:lvl w:ilvl="8" w:tplc="8CBECF64">
      <w:numFmt w:val="bullet"/>
      <w:lvlText w:val="•"/>
      <w:lvlJc w:val="left"/>
      <w:pPr>
        <w:ind w:left="8829" w:hanging="455"/>
      </w:pPr>
      <w:rPr>
        <w:rFonts w:hint="default"/>
      </w:rPr>
    </w:lvl>
  </w:abstractNum>
  <w:abstractNum w:abstractNumId="87" w15:restartNumberingAfterBreak="0">
    <w:nsid w:val="2ADF7464"/>
    <w:multiLevelType w:val="hybridMultilevel"/>
    <w:tmpl w:val="BE068ED0"/>
    <w:lvl w:ilvl="0" w:tplc="0409000F">
      <w:start w:val="1"/>
      <w:numFmt w:val="decimal"/>
      <w:lvlText w:val="%1."/>
      <w:lvlJc w:val="left"/>
      <w:pPr>
        <w:ind w:left="1347" w:hanging="360"/>
      </w:pPr>
    </w:lvl>
    <w:lvl w:ilvl="1" w:tplc="04090019" w:tentative="1">
      <w:start w:val="1"/>
      <w:numFmt w:val="lowerLetter"/>
      <w:lvlText w:val="%2."/>
      <w:lvlJc w:val="left"/>
      <w:pPr>
        <w:ind w:left="2067" w:hanging="360"/>
      </w:pPr>
    </w:lvl>
    <w:lvl w:ilvl="2" w:tplc="0409001B" w:tentative="1">
      <w:start w:val="1"/>
      <w:numFmt w:val="lowerRoman"/>
      <w:lvlText w:val="%3."/>
      <w:lvlJc w:val="right"/>
      <w:pPr>
        <w:ind w:left="2787" w:hanging="180"/>
      </w:pPr>
    </w:lvl>
    <w:lvl w:ilvl="3" w:tplc="0409000F" w:tentative="1">
      <w:start w:val="1"/>
      <w:numFmt w:val="decimal"/>
      <w:lvlText w:val="%4."/>
      <w:lvlJc w:val="left"/>
      <w:pPr>
        <w:ind w:left="3507" w:hanging="360"/>
      </w:pPr>
    </w:lvl>
    <w:lvl w:ilvl="4" w:tplc="04090019" w:tentative="1">
      <w:start w:val="1"/>
      <w:numFmt w:val="lowerLetter"/>
      <w:lvlText w:val="%5."/>
      <w:lvlJc w:val="left"/>
      <w:pPr>
        <w:ind w:left="4227" w:hanging="360"/>
      </w:pPr>
    </w:lvl>
    <w:lvl w:ilvl="5" w:tplc="0409001B" w:tentative="1">
      <w:start w:val="1"/>
      <w:numFmt w:val="lowerRoman"/>
      <w:lvlText w:val="%6."/>
      <w:lvlJc w:val="right"/>
      <w:pPr>
        <w:ind w:left="4947" w:hanging="180"/>
      </w:pPr>
    </w:lvl>
    <w:lvl w:ilvl="6" w:tplc="0409000F" w:tentative="1">
      <w:start w:val="1"/>
      <w:numFmt w:val="decimal"/>
      <w:lvlText w:val="%7."/>
      <w:lvlJc w:val="left"/>
      <w:pPr>
        <w:ind w:left="5667" w:hanging="360"/>
      </w:pPr>
    </w:lvl>
    <w:lvl w:ilvl="7" w:tplc="04090019" w:tentative="1">
      <w:start w:val="1"/>
      <w:numFmt w:val="lowerLetter"/>
      <w:lvlText w:val="%8."/>
      <w:lvlJc w:val="left"/>
      <w:pPr>
        <w:ind w:left="6387" w:hanging="360"/>
      </w:pPr>
    </w:lvl>
    <w:lvl w:ilvl="8" w:tplc="0409001B" w:tentative="1">
      <w:start w:val="1"/>
      <w:numFmt w:val="lowerRoman"/>
      <w:lvlText w:val="%9."/>
      <w:lvlJc w:val="right"/>
      <w:pPr>
        <w:ind w:left="7107" w:hanging="180"/>
      </w:pPr>
    </w:lvl>
  </w:abstractNum>
  <w:abstractNum w:abstractNumId="88" w15:restartNumberingAfterBreak="0">
    <w:nsid w:val="2B865CCF"/>
    <w:multiLevelType w:val="multilevel"/>
    <w:tmpl w:val="7CC4E7CE"/>
    <w:lvl w:ilvl="0">
      <w:start w:val="13"/>
      <w:numFmt w:val="decimal"/>
      <w:lvlText w:val="%1"/>
      <w:lvlJc w:val="left"/>
      <w:pPr>
        <w:ind w:left="1338" w:hanging="711"/>
      </w:pPr>
      <w:rPr>
        <w:rFonts w:hint="default"/>
      </w:rPr>
    </w:lvl>
    <w:lvl w:ilvl="1">
      <w:start w:val="1"/>
      <w:numFmt w:val="decimal"/>
      <w:lvlText w:val="%1.%2"/>
      <w:lvlJc w:val="left"/>
      <w:pPr>
        <w:ind w:left="1338" w:hanging="711"/>
      </w:pPr>
      <w:rPr>
        <w:rFonts w:ascii="Arial" w:eastAsia="Arial" w:hAnsi="Arial" w:cs="Arial" w:hint="default"/>
        <w:w w:val="99"/>
        <w:sz w:val="32"/>
        <w:szCs w:val="32"/>
      </w:rPr>
    </w:lvl>
    <w:lvl w:ilvl="2">
      <w:numFmt w:val="bullet"/>
      <w:lvlText w:val="•"/>
      <w:lvlJc w:val="left"/>
      <w:pPr>
        <w:ind w:left="3225" w:hanging="711"/>
      </w:pPr>
      <w:rPr>
        <w:rFonts w:hint="default"/>
      </w:rPr>
    </w:lvl>
    <w:lvl w:ilvl="3">
      <w:numFmt w:val="bullet"/>
      <w:lvlText w:val="•"/>
      <w:lvlJc w:val="left"/>
      <w:pPr>
        <w:ind w:left="4167" w:hanging="711"/>
      </w:pPr>
      <w:rPr>
        <w:rFonts w:hint="default"/>
      </w:rPr>
    </w:lvl>
    <w:lvl w:ilvl="4">
      <w:numFmt w:val="bullet"/>
      <w:lvlText w:val="•"/>
      <w:lvlJc w:val="left"/>
      <w:pPr>
        <w:ind w:left="5110" w:hanging="711"/>
      </w:pPr>
      <w:rPr>
        <w:rFonts w:hint="default"/>
      </w:rPr>
    </w:lvl>
    <w:lvl w:ilvl="5">
      <w:numFmt w:val="bullet"/>
      <w:lvlText w:val="•"/>
      <w:lvlJc w:val="left"/>
      <w:pPr>
        <w:ind w:left="6053" w:hanging="711"/>
      </w:pPr>
      <w:rPr>
        <w:rFonts w:hint="default"/>
      </w:rPr>
    </w:lvl>
    <w:lvl w:ilvl="6">
      <w:numFmt w:val="bullet"/>
      <w:lvlText w:val="•"/>
      <w:lvlJc w:val="left"/>
      <w:pPr>
        <w:ind w:left="6995" w:hanging="711"/>
      </w:pPr>
      <w:rPr>
        <w:rFonts w:hint="default"/>
      </w:rPr>
    </w:lvl>
    <w:lvl w:ilvl="7">
      <w:numFmt w:val="bullet"/>
      <w:lvlText w:val="•"/>
      <w:lvlJc w:val="left"/>
      <w:pPr>
        <w:ind w:left="7938" w:hanging="711"/>
      </w:pPr>
      <w:rPr>
        <w:rFonts w:hint="default"/>
      </w:rPr>
    </w:lvl>
    <w:lvl w:ilvl="8">
      <w:numFmt w:val="bullet"/>
      <w:lvlText w:val="•"/>
      <w:lvlJc w:val="left"/>
      <w:pPr>
        <w:ind w:left="8881" w:hanging="711"/>
      </w:pPr>
      <w:rPr>
        <w:rFonts w:hint="default"/>
      </w:rPr>
    </w:lvl>
  </w:abstractNum>
  <w:abstractNum w:abstractNumId="89" w15:restartNumberingAfterBreak="0">
    <w:nsid w:val="2BEB150D"/>
    <w:multiLevelType w:val="multilevel"/>
    <w:tmpl w:val="54E410A8"/>
    <w:lvl w:ilvl="0">
      <w:start w:val="9"/>
      <w:numFmt w:val="decimal"/>
      <w:lvlText w:val="%1"/>
      <w:lvlJc w:val="left"/>
      <w:pPr>
        <w:ind w:left="1161" w:hanging="534"/>
      </w:pPr>
      <w:rPr>
        <w:rFonts w:hint="default"/>
      </w:rPr>
    </w:lvl>
    <w:lvl w:ilvl="1">
      <w:start w:val="1"/>
      <w:numFmt w:val="decimal"/>
      <w:lvlText w:val="%1.%2"/>
      <w:lvlJc w:val="left"/>
      <w:pPr>
        <w:ind w:left="1161" w:hanging="534"/>
      </w:pPr>
      <w:rPr>
        <w:rFonts w:ascii="Arial" w:eastAsia="Arial" w:hAnsi="Arial" w:cs="Arial" w:hint="default"/>
        <w:w w:val="99"/>
        <w:sz w:val="32"/>
        <w:szCs w:val="32"/>
      </w:rPr>
    </w:lvl>
    <w:lvl w:ilvl="2">
      <w:start w:val="1"/>
      <w:numFmt w:val="decimal"/>
      <w:lvlText w:val="%3."/>
      <w:lvlJc w:val="left"/>
      <w:pPr>
        <w:ind w:left="1161" w:hanging="413"/>
      </w:pPr>
      <w:rPr>
        <w:rFonts w:ascii="Times New Roman" w:eastAsia="Times New Roman" w:hAnsi="Times New Roman" w:cs="Times New Roman" w:hint="default"/>
        <w:spacing w:val="-8"/>
        <w:w w:val="99"/>
        <w:sz w:val="24"/>
        <w:szCs w:val="24"/>
      </w:rPr>
    </w:lvl>
    <w:lvl w:ilvl="3">
      <w:numFmt w:val="bullet"/>
      <w:lvlText w:val="•"/>
      <w:lvlJc w:val="left"/>
      <w:pPr>
        <w:ind w:left="4041" w:hanging="413"/>
      </w:pPr>
      <w:rPr>
        <w:rFonts w:hint="default"/>
      </w:rPr>
    </w:lvl>
    <w:lvl w:ilvl="4">
      <w:numFmt w:val="bullet"/>
      <w:lvlText w:val="•"/>
      <w:lvlJc w:val="left"/>
      <w:pPr>
        <w:ind w:left="5002" w:hanging="413"/>
      </w:pPr>
      <w:rPr>
        <w:rFonts w:hint="default"/>
      </w:rPr>
    </w:lvl>
    <w:lvl w:ilvl="5">
      <w:numFmt w:val="bullet"/>
      <w:lvlText w:val="•"/>
      <w:lvlJc w:val="left"/>
      <w:pPr>
        <w:ind w:left="5963" w:hanging="413"/>
      </w:pPr>
      <w:rPr>
        <w:rFonts w:hint="default"/>
      </w:rPr>
    </w:lvl>
    <w:lvl w:ilvl="6">
      <w:numFmt w:val="bullet"/>
      <w:lvlText w:val="•"/>
      <w:lvlJc w:val="left"/>
      <w:pPr>
        <w:ind w:left="6923" w:hanging="413"/>
      </w:pPr>
      <w:rPr>
        <w:rFonts w:hint="default"/>
      </w:rPr>
    </w:lvl>
    <w:lvl w:ilvl="7">
      <w:numFmt w:val="bullet"/>
      <w:lvlText w:val="•"/>
      <w:lvlJc w:val="left"/>
      <w:pPr>
        <w:ind w:left="7884" w:hanging="413"/>
      </w:pPr>
      <w:rPr>
        <w:rFonts w:hint="default"/>
      </w:rPr>
    </w:lvl>
    <w:lvl w:ilvl="8">
      <w:numFmt w:val="bullet"/>
      <w:lvlText w:val="•"/>
      <w:lvlJc w:val="left"/>
      <w:pPr>
        <w:ind w:left="8845" w:hanging="413"/>
      </w:pPr>
      <w:rPr>
        <w:rFonts w:hint="default"/>
      </w:rPr>
    </w:lvl>
  </w:abstractNum>
  <w:abstractNum w:abstractNumId="90" w15:restartNumberingAfterBreak="0">
    <w:nsid w:val="2C1E3AEF"/>
    <w:multiLevelType w:val="multilevel"/>
    <w:tmpl w:val="823A8F78"/>
    <w:lvl w:ilvl="0">
      <w:start w:val="30"/>
      <w:numFmt w:val="decimal"/>
      <w:lvlText w:val="%1"/>
      <w:lvlJc w:val="left"/>
      <w:pPr>
        <w:ind w:left="1338" w:hanging="711"/>
      </w:pPr>
      <w:rPr>
        <w:rFonts w:hint="default"/>
      </w:rPr>
    </w:lvl>
    <w:lvl w:ilvl="1">
      <w:start w:val="1"/>
      <w:numFmt w:val="decimal"/>
      <w:lvlText w:val="%1.%2"/>
      <w:lvlJc w:val="left"/>
      <w:pPr>
        <w:ind w:left="1338" w:hanging="711"/>
      </w:pPr>
      <w:rPr>
        <w:rFonts w:ascii="Arial" w:eastAsia="Arial" w:hAnsi="Arial" w:cs="Arial" w:hint="default"/>
        <w:w w:val="99"/>
        <w:sz w:val="32"/>
        <w:szCs w:val="32"/>
      </w:rPr>
    </w:lvl>
    <w:lvl w:ilvl="2">
      <w:numFmt w:val="bullet"/>
      <w:lvlText w:val="•"/>
      <w:lvlJc w:val="left"/>
      <w:pPr>
        <w:ind w:left="3225" w:hanging="711"/>
      </w:pPr>
      <w:rPr>
        <w:rFonts w:hint="default"/>
      </w:rPr>
    </w:lvl>
    <w:lvl w:ilvl="3">
      <w:numFmt w:val="bullet"/>
      <w:lvlText w:val="•"/>
      <w:lvlJc w:val="left"/>
      <w:pPr>
        <w:ind w:left="4167" w:hanging="711"/>
      </w:pPr>
      <w:rPr>
        <w:rFonts w:hint="default"/>
      </w:rPr>
    </w:lvl>
    <w:lvl w:ilvl="4">
      <w:numFmt w:val="bullet"/>
      <w:lvlText w:val="•"/>
      <w:lvlJc w:val="left"/>
      <w:pPr>
        <w:ind w:left="5110" w:hanging="711"/>
      </w:pPr>
      <w:rPr>
        <w:rFonts w:hint="default"/>
      </w:rPr>
    </w:lvl>
    <w:lvl w:ilvl="5">
      <w:numFmt w:val="bullet"/>
      <w:lvlText w:val="•"/>
      <w:lvlJc w:val="left"/>
      <w:pPr>
        <w:ind w:left="6053" w:hanging="711"/>
      </w:pPr>
      <w:rPr>
        <w:rFonts w:hint="default"/>
      </w:rPr>
    </w:lvl>
    <w:lvl w:ilvl="6">
      <w:numFmt w:val="bullet"/>
      <w:lvlText w:val="•"/>
      <w:lvlJc w:val="left"/>
      <w:pPr>
        <w:ind w:left="6995" w:hanging="711"/>
      </w:pPr>
      <w:rPr>
        <w:rFonts w:hint="default"/>
      </w:rPr>
    </w:lvl>
    <w:lvl w:ilvl="7">
      <w:numFmt w:val="bullet"/>
      <w:lvlText w:val="•"/>
      <w:lvlJc w:val="left"/>
      <w:pPr>
        <w:ind w:left="7938" w:hanging="711"/>
      </w:pPr>
      <w:rPr>
        <w:rFonts w:hint="default"/>
      </w:rPr>
    </w:lvl>
    <w:lvl w:ilvl="8">
      <w:numFmt w:val="bullet"/>
      <w:lvlText w:val="•"/>
      <w:lvlJc w:val="left"/>
      <w:pPr>
        <w:ind w:left="8881" w:hanging="711"/>
      </w:pPr>
      <w:rPr>
        <w:rFonts w:hint="default"/>
      </w:rPr>
    </w:lvl>
  </w:abstractNum>
  <w:abstractNum w:abstractNumId="91" w15:restartNumberingAfterBreak="0">
    <w:nsid w:val="2CEB6466"/>
    <w:multiLevelType w:val="multilevel"/>
    <w:tmpl w:val="608AE40C"/>
    <w:lvl w:ilvl="0">
      <w:start w:val="20"/>
      <w:numFmt w:val="decimal"/>
      <w:lvlText w:val="%1"/>
      <w:lvlJc w:val="left"/>
      <w:pPr>
        <w:ind w:left="1337" w:hanging="710"/>
      </w:pPr>
      <w:rPr>
        <w:rFonts w:hint="default"/>
      </w:rPr>
    </w:lvl>
    <w:lvl w:ilvl="1">
      <w:start w:val="1"/>
      <w:numFmt w:val="decimal"/>
      <w:lvlText w:val="%1.%2"/>
      <w:lvlJc w:val="left"/>
      <w:pPr>
        <w:ind w:left="1337" w:hanging="710"/>
      </w:pPr>
      <w:rPr>
        <w:rFonts w:ascii="Arial" w:eastAsia="Arial" w:hAnsi="Arial" w:cs="Arial" w:hint="default"/>
        <w:w w:val="99"/>
        <w:sz w:val="32"/>
        <w:szCs w:val="32"/>
      </w:rPr>
    </w:lvl>
    <w:lvl w:ilvl="2">
      <w:start w:val="1"/>
      <w:numFmt w:val="decimal"/>
      <w:lvlText w:val="%1.%2.%3"/>
      <w:lvlJc w:val="left"/>
      <w:pPr>
        <w:ind w:left="1547" w:hanging="920"/>
      </w:pPr>
      <w:rPr>
        <w:rFonts w:ascii="Arial" w:eastAsia="Arial" w:hAnsi="Arial" w:cs="Arial" w:hint="default"/>
        <w:spacing w:val="-3"/>
        <w:w w:val="99"/>
        <w:sz w:val="30"/>
        <w:szCs w:val="30"/>
      </w:rPr>
    </w:lvl>
    <w:lvl w:ilvl="3">
      <w:numFmt w:val="bullet"/>
      <w:lvlText w:val="•"/>
      <w:lvlJc w:val="left"/>
      <w:pPr>
        <w:ind w:left="3590" w:hanging="920"/>
      </w:pPr>
      <w:rPr>
        <w:rFonts w:hint="default"/>
      </w:rPr>
    </w:lvl>
    <w:lvl w:ilvl="4">
      <w:numFmt w:val="bullet"/>
      <w:lvlText w:val="•"/>
      <w:lvlJc w:val="left"/>
      <w:pPr>
        <w:ind w:left="4615" w:hanging="920"/>
      </w:pPr>
      <w:rPr>
        <w:rFonts w:hint="default"/>
      </w:rPr>
    </w:lvl>
    <w:lvl w:ilvl="5">
      <w:numFmt w:val="bullet"/>
      <w:lvlText w:val="•"/>
      <w:lvlJc w:val="left"/>
      <w:pPr>
        <w:ind w:left="5640" w:hanging="920"/>
      </w:pPr>
      <w:rPr>
        <w:rFonts w:hint="default"/>
      </w:rPr>
    </w:lvl>
    <w:lvl w:ilvl="6">
      <w:numFmt w:val="bullet"/>
      <w:lvlText w:val="•"/>
      <w:lvlJc w:val="left"/>
      <w:pPr>
        <w:ind w:left="6665" w:hanging="920"/>
      </w:pPr>
      <w:rPr>
        <w:rFonts w:hint="default"/>
      </w:rPr>
    </w:lvl>
    <w:lvl w:ilvl="7">
      <w:numFmt w:val="bullet"/>
      <w:lvlText w:val="•"/>
      <w:lvlJc w:val="left"/>
      <w:pPr>
        <w:ind w:left="7690" w:hanging="920"/>
      </w:pPr>
      <w:rPr>
        <w:rFonts w:hint="default"/>
      </w:rPr>
    </w:lvl>
    <w:lvl w:ilvl="8">
      <w:numFmt w:val="bullet"/>
      <w:lvlText w:val="•"/>
      <w:lvlJc w:val="left"/>
      <w:pPr>
        <w:ind w:left="8716" w:hanging="920"/>
      </w:pPr>
      <w:rPr>
        <w:rFonts w:hint="default"/>
      </w:rPr>
    </w:lvl>
  </w:abstractNum>
  <w:abstractNum w:abstractNumId="92" w15:restartNumberingAfterBreak="0">
    <w:nsid w:val="2D4E417B"/>
    <w:multiLevelType w:val="hybridMultilevel"/>
    <w:tmpl w:val="A2A04C20"/>
    <w:lvl w:ilvl="0" w:tplc="0008A2FE">
      <w:start w:val="1"/>
      <w:numFmt w:val="decimal"/>
      <w:lvlText w:val="%1"/>
      <w:lvlJc w:val="left"/>
      <w:pPr>
        <w:ind w:left="1082" w:hanging="455"/>
      </w:pPr>
      <w:rPr>
        <w:rFonts w:ascii="Arial" w:eastAsia="Arial" w:hAnsi="Arial" w:cs="Arial" w:hint="default"/>
        <w:color w:val="333300"/>
        <w:w w:val="99"/>
        <w:sz w:val="24"/>
        <w:szCs w:val="24"/>
      </w:rPr>
    </w:lvl>
    <w:lvl w:ilvl="1" w:tplc="88A808DE">
      <w:numFmt w:val="bullet"/>
      <w:lvlText w:val="•"/>
      <w:lvlJc w:val="left"/>
      <w:pPr>
        <w:ind w:left="2048" w:hanging="455"/>
      </w:pPr>
      <w:rPr>
        <w:rFonts w:hint="default"/>
      </w:rPr>
    </w:lvl>
    <w:lvl w:ilvl="2" w:tplc="97E49080">
      <w:numFmt w:val="bullet"/>
      <w:lvlText w:val="•"/>
      <w:lvlJc w:val="left"/>
      <w:pPr>
        <w:ind w:left="3017" w:hanging="455"/>
      </w:pPr>
      <w:rPr>
        <w:rFonts w:hint="default"/>
      </w:rPr>
    </w:lvl>
    <w:lvl w:ilvl="3" w:tplc="E3CC8464">
      <w:numFmt w:val="bullet"/>
      <w:lvlText w:val="•"/>
      <w:lvlJc w:val="left"/>
      <w:pPr>
        <w:ind w:left="3985" w:hanging="455"/>
      </w:pPr>
      <w:rPr>
        <w:rFonts w:hint="default"/>
      </w:rPr>
    </w:lvl>
    <w:lvl w:ilvl="4" w:tplc="82044BDC">
      <w:numFmt w:val="bullet"/>
      <w:lvlText w:val="•"/>
      <w:lvlJc w:val="left"/>
      <w:pPr>
        <w:ind w:left="4954" w:hanging="455"/>
      </w:pPr>
      <w:rPr>
        <w:rFonts w:hint="default"/>
      </w:rPr>
    </w:lvl>
    <w:lvl w:ilvl="5" w:tplc="A8B813E4">
      <w:numFmt w:val="bullet"/>
      <w:lvlText w:val="•"/>
      <w:lvlJc w:val="left"/>
      <w:pPr>
        <w:ind w:left="5923" w:hanging="455"/>
      </w:pPr>
      <w:rPr>
        <w:rFonts w:hint="default"/>
      </w:rPr>
    </w:lvl>
    <w:lvl w:ilvl="6" w:tplc="96B046D8">
      <w:numFmt w:val="bullet"/>
      <w:lvlText w:val="•"/>
      <w:lvlJc w:val="left"/>
      <w:pPr>
        <w:ind w:left="6891" w:hanging="455"/>
      </w:pPr>
      <w:rPr>
        <w:rFonts w:hint="default"/>
      </w:rPr>
    </w:lvl>
    <w:lvl w:ilvl="7" w:tplc="3920F8EE">
      <w:numFmt w:val="bullet"/>
      <w:lvlText w:val="•"/>
      <w:lvlJc w:val="left"/>
      <w:pPr>
        <w:ind w:left="7860" w:hanging="455"/>
      </w:pPr>
      <w:rPr>
        <w:rFonts w:hint="default"/>
      </w:rPr>
    </w:lvl>
    <w:lvl w:ilvl="8" w:tplc="5852B160">
      <w:numFmt w:val="bullet"/>
      <w:lvlText w:val="•"/>
      <w:lvlJc w:val="left"/>
      <w:pPr>
        <w:ind w:left="8829" w:hanging="455"/>
      </w:pPr>
      <w:rPr>
        <w:rFonts w:hint="default"/>
      </w:rPr>
    </w:lvl>
  </w:abstractNum>
  <w:abstractNum w:abstractNumId="93" w15:restartNumberingAfterBreak="0">
    <w:nsid w:val="2D9A23B2"/>
    <w:multiLevelType w:val="hybridMultilevel"/>
    <w:tmpl w:val="280490DC"/>
    <w:lvl w:ilvl="0" w:tplc="D806F70C">
      <w:start w:val="1"/>
      <w:numFmt w:val="decimal"/>
      <w:lvlText w:val="%1."/>
      <w:lvlJc w:val="left"/>
      <w:pPr>
        <w:ind w:left="1082" w:hanging="455"/>
      </w:pPr>
      <w:rPr>
        <w:rFonts w:ascii="Times New Roman" w:eastAsia="Times New Roman" w:hAnsi="Times New Roman" w:cs="Times New Roman" w:hint="default"/>
        <w:spacing w:val="-2"/>
        <w:w w:val="99"/>
        <w:sz w:val="24"/>
        <w:szCs w:val="24"/>
      </w:rPr>
    </w:lvl>
    <w:lvl w:ilvl="1" w:tplc="5122FF3C">
      <w:numFmt w:val="bullet"/>
      <w:lvlText w:val="•"/>
      <w:lvlJc w:val="left"/>
      <w:pPr>
        <w:ind w:left="2048" w:hanging="455"/>
      </w:pPr>
      <w:rPr>
        <w:rFonts w:hint="default"/>
      </w:rPr>
    </w:lvl>
    <w:lvl w:ilvl="2" w:tplc="62E432CC">
      <w:numFmt w:val="bullet"/>
      <w:lvlText w:val="•"/>
      <w:lvlJc w:val="left"/>
      <w:pPr>
        <w:ind w:left="3017" w:hanging="455"/>
      </w:pPr>
      <w:rPr>
        <w:rFonts w:hint="default"/>
      </w:rPr>
    </w:lvl>
    <w:lvl w:ilvl="3" w:tplc="3512779A">
      <w:numFmt w:val="bullet"/>
      <w:lvlText w:val="•"/>
      <w:lvlJc w:val="left"/>
      <w:pPr>
        <w:ind w:left="3985" w:hanging="455"/>
      </w:pPr>
      <w:rPr>
        <w:rFonts w:hint="default"/>
      </w:rPr>
    </w:lvl>
    <w:lvl w:ilvl="4" w:tplc="CB52B7B0">
      <w:numFmt w:val="bullet"/>
      <w:lvlText w:val="•"/>
      <w:lvlJc w:val="left"/>
      <w:pPr>
        <w:ind w:left="4954" w:hanging="455"/>
      </w:pPr>
      <w:rPr>
        <w:rFonts w:hint="default"/>
      </w:rPr>
    </w:lvl>
    <w:lvl w:ilvl="5" w:tplc="7FB48E9E">
      <w:numFmt w:val="bullet"/>
      <w:lvlText w:val="•"/>
      <w:lvlJc w:val="left"/>
      <w:pPr>
        <w:ind w:left="5923" w:hanging="455"/>
      </w:pPr>
      <w:rPr>
        <w:rFonts w:hint="default"/>
      </w:rPr>
    </w:lvl>
    <w:lvl w:ilvl="6" w:tplc="D29C3508">
      <w:numFmt w:val="bullet"/>
      <w:lvlText w:val="•"/>
      <w:lvlJc w:val="left"/>
      <w:pPr>
        <w:ind w:left="6891" w:hanging="455"/>
      </w:pPr>
      <w:rPr>
        <w:rFonts w:hint="default"/>
      </w:rPr>
    </w:lvl>
    <w:lvl w:ilvl="7" w:tplc="C7E8BEA4">
      <w:numFmt w:val="bullet"/>
      <w:lvlText w:val="•"/>
      <w:lvlJc w:val="left"/>
      <w:pPr>
        <w:ind w:left="7860" w:hanging="455"/>
      </w:pPr>
      <w:rPr>
        <w:rFonts w:hint="default"/>
      </w:rPr>
    </w:lvl>
    <w:lvl w:ilvl="8" w:tplc="4C6AF862">
      <w:numFmt w:val="bullet"/>
      <w:lvlText w:val="•"/>
      <w:lvlJc w:val="left"/>
      <w:pPr>
        <w:ind w:left="8829" w:hanging="455"/>
      </w:pPr>
      <w:rPr>
        <w:rFonts w:hint="default"/>
      </w:rPr>
    </w:lvl>
  </w:abstractNum>
  <w:abstractNum w:abstractNumId="94" w15:restartNumberingAfterBreak="0">
    <w:nsid w:val="2E2E5A26"/>
    <w:multiLevelType w:val="multilevel"/>
    <w:tmpl w:val="2E8890EA"/>
    <w:lvl w:ilvl="0">
      <w:start w:val="7"/>
      <w:numFmt w:val="decimal"/>
      <w:lvlText w:val="%1"/>
      <w:lvlJc w:val="left"/>
      <w:pPr>
        <w:ind w:left="1381" w:hanging="754"/>
      </w:pPr>
      <w:rPr>
        <w:rFonts w:hint="default"/>
      </w:rPr>
    </w:lvl>
    <w:lvl w:ilvl="1">
      <w:start w:val="9"/>
      <w:numFmt w:val="decimal"/>
      <w:lvlText w:val="%1.%2"/>
      <w:lvlJc w:val="left"/>
      <w:pPr>
        <w:ind w:left="1381" w:hanging="754"/>
      </w:pPr>
      <w:rPr>
        <w:rFonts w:hint="default"/>
      </w:rPr>
    </w:lvl>
    <w:lvl w:ilvl="2">
      <w:start w:val="1"/>
      <w:numFmt w:val="decimal"/>
      <w:lvlText w:val="%1.%2.%3"/>
      <w:lvlJc w:val="left"/>
      <w:pPr>
        <w:ind w:left="1381" w:hanging="754"/>
      </w:pPr>
      <w:rPr>
        <w:rFonts w:ascii="Arial" w:eastAsia="Arial" w:hAnsi="Arial" w:cs="Arial" w:hint="default"/>
        <w:spacing w:val="-2"/>
        <w:w w:val="99"/>
        <w:sz w:val="30"/>
        <w:szCs w:val="30"/>
      </w:rPr>
    </w:lvl>
    <w:lvl w:ilvl="3">
      <w:numFmt w:val="bullet"/>
      <w:lvlText w:val="•"/>
      <w:lvlJc w:val="left"/>
      <w:pPr>
        <w:ind w:left="4195" w:hanging="754"/>
      </w:pPr>
      <w:rPr>
        <w:rFonts w:hint="default"/>
      </w:rPr>
    </w:lvl>
    <w:lvl w:ilvl="4">
      <w:numFmt w:val="bullet"/>
      <w:lvlText w:val="•"/>
      <w:lvlJc w:val="left"/>
      <w:pPr>
        <w:ind w:left="5134" w:hanging="754"/>
      </w:pPr>
      <w:rPr>
        <w:rFonts w:hint="default"/>
      </w:rPr>
    </w:lvl>
    <w:lvl w:ilvl="5">
      <w:numFmt w:val="bullet"/>
      <w:lvlText w:val="•"/>
      <w:lvlJc w:val="left"/>
      <w:pPr>
        <w:ind w:left="6073" w:hanging="754"/>
      </w:pPr>
      <w:rPr>
        <w:rFonts w:hint="default"/>
      </w:rPr>
    </w:lvl>
    <w:lvl w:ilvl="6">
      <w:numFmt w:val="bullet"/>
      <w:lvlText w:val="•"/>
      <w:lvlJc w:val="left"/>
      <w:pPr>
        <w:ind w:left="7011" w:hanging="754"/>
      </w:pPr>
      <w:rPr>
        <w:rFonts w:hint="default"/>
      </w:rPr>
    </w:lvl>
    <w:lvl w:ilvl="7">
      <w:numFmt w:val="bullet"/>
      <w:lvlText w:val="•"/>
      <w:lvlJc w:val="left"/>
      <w:pPr>
        <w:ind w:left="7950" w:hanging="754"/>
      </w:pPr>
      <w:rPr>
        <w:rFonts w:hint="default"/>
      </w:rPr>
    </w:lvl>
    <w:lvl w:ilvl="8">
      <w:numFmt w:val="bullet"/>
      <w:lvlText w:val="•"/>
      <w:lvlJc w:val="left"/>
      <w:pPr>
        <w:ind w:left="8889" w:hanging="754"/>
      </w:pPr>
      <w:rPr>
        <w:rFonts w:hint="default"/>
      </w:rPr>
    </w:lvl>
  </w:abstractNum>
  <w:abstractNum w:abstractNumId="95" w15:restartNumberingAfterBreak="0">
    <w:nsid w:val="2E3A26D2"/>
    <w:multiLevelType w:val="multilevel"/>
    <w:tmpl w:val="E9B6B072"/>
    <w:lvl w:ilvl="0">
      <w:start w:val="17"/>
      <w:numFmt w:val="decimal"/>
      <w:lvlText w:val="%1"/>
      <w:lvlJc w:val="left"/>
      <w:pPr>
        <w:ind w:left="1338" w:hanging="711"/>
      </w:pPr>
      <w:rPr>
        <w:rFonts w:hint="default"/>
      </w:rPr>
    </w:lvl>
    <w:lvl w:ilvl="1">
      <w:start w:val="1"/>
      <w:numFmt w:val="decimal"/>
      <w:lvlText w:val="%1.%2"/>
      <w:lvlJc w:val="left"/>
      <w:pPr>
        <w:ind w:left="1338" w:hanging="711"/>
      </w:pPr>
      <w:rPr>
        <w:rFonts w:ascii="Arial" w:eastAsia="Arial" w:hAnsi="Arial" w:cs="Arial" w:hint="default"/>
        <w:w w:val="99"/>
        <w:sz w:val="32"/>
        <w:szCs w:val="32"/>
      </w:rPr>
    </w:lvl>
    <w:lvl w:ilvl="2">
      <w:start w:val="1"/>
      <w:numFmt w:val="decimal"/>
      <w:lvlText w:val="%1.%2.%3"/>
      <w:lvlJc w:val="left"/>
      <w:pPr>
        <w:ind w:left="1547" w:hanging="920"/>
      </w:pPr>
      <w:rPr>
        <w:rFonts w:ascii="Arial" w:eastAsia="Arial" w:hAnsi="Arial" w:cs="Arial" w:hint="default"/>
        <w:spacing w:val="-3"/>
        <w:w w:val="99"/>
        <w:sz w:val="30"/>
        <w:szCs w:val="30"/>
      </w:rPr>
    </w:lvl>
    <w:lvl w:ilvl="3">
      <w:start w:val="1"/>
      <w:numFmt w:val="decimal"/>
      <w:lvlText w:val="%1.%2.%3.%4"/>
      <w:lvlJc w:val="left"/>
      <w:pPr>
        <w:ind w:left="1719" w:hanging="1092"/>
      </w:pPr>
      <w:rPr>
        <w:rFonts w:ascii="Arial" w:eastAsia="Arial" w:hAnsi="Arial" w:cs="Arial" w:hint="default"/>
        <w:spacing w:val="-2"/>
        <w:w w:val="100"/>
        <w:sz w:val="28"/>
        <w:szCs w:val="28"/>
      </w:rPr>
    </w:lvl>
    <w:lvl w:ilvl="4">
      <w:numFmt w:val="bullet"/>
      <w:lvlText w:val="•"/>
      <w:lvlJc w:val="left"/>
      <w:pPr>
        <w:ind w:left="3981" w:hanging="1092"/>
      </w:pPr>
      <w:rPr>
        <w:rFonts w:hint="default"/>
      </w:rPr>
    </w:lvl>
    <w:lvl w:ilvl="5">
      <w:numFmt w:val="bullet"/>
      <w:lvlText w:val="•"/>
      <w:lvlJc w:val="left"/>
      <w:pPr>
        <w:ind w:left="5112" w:hanging="1092"/>
      </w:pPr>
      <w:rPr>
        <w:rFonts w:hint="default"/>
      </w:rPr>
    </w:lvl>
    <w:lvl w:ilvl="6">
      <w:numFmt w:val="bullet"/>
      <w:lvlText w:val="•"/>
      <w:lvlJc w:val="left"/>
      <w:pPr>
        <w:ind w:left="6243" w:hanging="1092"/>
      </w:pPr>
      <w:rPr>
        <w:rFonts w:hint="default"/>
      </w:rPr>
    </w:lvl>
    <w:lvl w:ilvl="7">
      <w:numFmt w:val="bullet"/>
      <w:lvlText w:val="•"/>
      <w:lvlJc w:val="left"/>
      <w:pPr>
        <w:ind w:left="7374" w:hanging="1092"/>
      </w:pPr>
      <w:rPr>
        <w:rFonts w:hint="default"/>
      </w:rPr>
    </w:lvl>
    <w:lvl w:ilvl="8">
      <w:numFmt w:val="bullet"/>
      <w:lvlText w:val="•"/>
      <w:lvlJc w:val="left"/>
      <w:pPr>
        <w:ind w:left="8504" w:hanging="1092"/>
      </w:pPr>
      <w:rPr>
        <w:rFonts w:hint="default"/>
      </w:rPr>
    </w:lvl>
  </w:abstractNum>
  <w:abstractNum w:abstractNumId="96" w15:restartNumberingAfterBreak="0">
    <w:nsid w:val="2E825F73"/>
    <w:multiLevelType w:val="hybridMultilevel"/>
    <w:tmpl w:val="F384B774"/>
    <w:lvl w:ilvl="0" w:tplc="56A6823A">
      <w:start w:val="1"/>
      <w:numFmt w:val="decimal"/>
      <w:lvlText w:val="%1"/>
      <w:lvlJc w:val="left"/>
      <w:pPr>
        <w:ind w:left="1048" w:hanging="421"/>
      </w:pPr>
      <w:rPr>
        <w:rFonts w:ascii="Arial" w:eastAsia="Arial" w:hAnsi="Arial" w:cs="Arial" w:hint="default"/>
        <w:w w:val="99"/>
        <w:sz w:val="24"/>
        <w:szCs w:val="24"/>
      </w:rPr>
    </w:lvl>
    <w:lvl w:ilvl="1" w:tplc="8FFA1580">
      <w:numFmt w:val="bullet"/>
      <w:lvlText w:val="•"/>
      <w:lvlJc w:val="left"/>
      <w:pPr>
        <w:ind w:left="2012" w:hanging="421"/>
      </w:pPr>
      <w:rPr>
        <w:rFonts w:hint="default"/>
      </w:rPr>
    </w:lvl>
    <w:lvl w:ilvl="2" w:tplc="397C9A52">
      <w:numFmt w:val="bullet"/>
      <w:lvlText w:val="•"/>
      <w:lvlJc w:val="left"/>
      <w:pPr>
        <w:ind w:left="2985" w:hanging="421"/>
      </w:pPr>
      <w:rPr>
        <w:rFonts w:hint="default"/>
      </w:rPr>
    </w:lvl>
    <w:lvl w:ilvl="3" w:tplc="B9F09E56">
      <w:numFmt w:val="bullet"/>
      <w:lvlText w:val="•"/>
      <w:lvlJc w:val="left"/>
      <w:pPr>
        <w:ind w:left="3957" w:hanging="421"/>
      </w:pPr>
      <w:rPr>
        <w:rFonts w:hint="default"/>
      </w:rPr>
    </w:lvl>
    <w:lvl w:ilvl="4" w:tplc="D646D3E6">
      <w:numFmt w:val="bullet"/>
      <w:lvlText w:val="•"/>
      <w:lvlJc w:val="left"/>
      <w:pPr>
        <w:ind w:left="4930" w:hanging="421"/>
      </w:pPr>
      <w:rPr>
        <w:rFonts w:hint="default"/>
      </w:rPr>
    </w:lvl>
    <w:lvl w:ilvl="5" w:tplc="A1607640">
      <w:numFmt w:val="bullet"/>
      <w:lvlText w:val="•"/>
      <w:lvlJc w:val="left"/>
      <w:pPr>
        <w:ind w:left="5903" w:hanging="421"/>
      </w:pPr>
      <w:rPr>
        <w:rFonts w:hint="default"/>
      </w:rPr>
    </w:lvl>
    <w:lvl w:ilvl="6" w:tplc="DEFCF6CA">
      <w:numFmt w:val="bullet"/>
      <w:lvlText w:val="•"/>
      <w:lvlJc w:val="left"/>
      <w:pPr>
        <w:ind w:left="6875" w:hanging="421"/>
      </w:pPr>
      <w:rPr>
        <w:rFonts w:hint="default"/>
      </w:rPr>
    </w:lvl>
    <w:lvl w:ilvl="7" w:tplc="6388BEE2">
      <w:numFmt w:val="bullet"/>
      <w:lvlText w:val="•"/>
      <w:lvlJc w:val="left"/>
      <w:pPr>
        <w:ind w:left="7848" w:hanging="421"/>
      </w:pPr>
      <w:rPr>
        <w:rFonts w:hint="default"/>
      </w:rPr>
    </w:lvl>
    <w:lvl w:ilvl="8" w:tplc="7550E9E2">
      <w:numFmt w:val="bullet"/>
      <w:lvlText w:val="•"/>
      <w:lvlJc w:val="left"/>
      <w:pPr>
        <w:ind w:left="8821" w:hanging="421"/>
      </w:pPr>
      <w:rPr>
        <w:rFonts w:hint="default"/>
      </w:rPr>
    </w:lvl>
  </w:abstractNum>
  <w:abstractNum w:abstractNumId="97" w15:restartNumberingAfterBreak="0">
    <w:nsid w:val="2EBE765E"/>
    <w:multiLevelType w:val="hybridMultilevel"/>
    <w:tmpl w:val="A4EA3366"/>
    <w:lvl w:ilvl="0" w:tplc="616ABC2A">
      <w:start w:val="1"/>
      <w:numFmt w:val="decimal"/>
      <w:lvlText w:val="%1"/>
      <w:lvlJc w:val="left"/>
      <w:pPr>
        <w:ind w:left="1082" w:hanging="380"/>
      </w:pPr>
      <w:rPr>
        <w:rFonts w:ascii="Times New Roman" w:eastAsia="Times New Roman" w:hAnsi="Times New Roman" w:cs="Times New Roman" w:hint="default"/>
        <w:spacing w:val="-5"/>
        <w:w w:val="97"/>
        <w:sz w:val="24"/>
        <w:szCs w:val="24"/>
      </w:rPr>
    </w:lvl>
    <w:lvl w:ilvl="1" w:tplc="0CFEF238">
      <w:numFmt w:val="bullet"/>
      <w:lvlText w:val="•"/>
      <w:lvlJc w:val="left"/>
      <w:pPr>
        <w:ind w:left="2048" w:hanging="380"/>
      </w:pPr>
      <w:rPr>
        <w:rFonts w:hint="default"/>
      </w:rPr>
    </w:lvl>
    <w:lvl w:ilvl="2" w:tplc="E1400554">
      <w:numFmt w:val="bullet"/>
      <w:lvlText w:val="•"/>
      <w:lvlJc w:val="left"/>
      <w:pPr>
        <w:ind w:left="3017" w:hanging="380"/>
      </w:pPr>
      <w:rPr>
        <w:rFonts w:hint="default"/>
      </w:rPr>
    </w:lvl>
    <w:lvl w:ilvl="3" w:tplc="A70E478E">
      <w:numFmt w:val="bullet"/>
      <w:lvlText w:val="•"/>
      <w:lvlJc w:val="left"/>
      <w:pPr>
        <w:ind w:left="3985" w:hanging="380"/>
      </w:pPr>
      <w:rPr>
        <w:rFonts w:hint="default"/>
      </w:rPr>
    </w:lvl>
    <w:lvl w:ilvl="4" w:tplc="8B6E9460">
      <w:numFmt w:val="bullet"/>
      <w:lvlText w:val="•"/>
      <w:lvlJc w:val="left"/>
      <w:pPr>
        <w:ind w:left="4954" w:hanging="380"/>
      </w:pPr>
      <w:rPr>
        <w:rFonts w:hint="default"/>
      </w:rPr>
    </w:lvl>
    <w:lvl w:ilvl="5" w:tplc="D5DAB886">
      <w:numFmt w:val="bullet"/>
      <w:lvlText w:val="•"/>
      <w:lvlJc w:val="left"/>
      <w:pPr>
        <w:ind w:left="5923" w:hanging="380"/>
      </w:pPr>
      <w:rPr>
        <w:rFonts w:hint="default"/>
      </w:rPr>
    </w:lvl>
    <w:lvl w:ilvl="6" w:tplc="94389DAA">
      <w:numFmt w:val="bullet"/>
      <w:lvlText w:val="•"/>
      <w:lvlJc w:val="left"/>
      <w:pPr>
        <w:ind w:left="6891" w:hanging="380"/>
      </w:pPr>
      <w:rPr>
        <w:rFonts w:hint="default"/>
      </w:rPr>
    </w:lvl>
    <w:lvl w:ilvl="7" w:tplc="2B106DE6">
      <w:numFmt w:val="bullet"/>
      <w:lvlText w:val="•"/>
      <w:lvlJc w:val="left"/>
      <w:pPr>
        <w:ind w:left="7860" w:hanging="380"/>
      </w:pPr>
      <w:rPr>
        <w:rFonts w:hint="default"/>
      </w:rPr>
    </w:lvl>
    <w:lvl w:ilvl="8" w:tplc="AF783A6C">
      <w:numFmt w:val="bullet"/>
      <w:lvlText w:val="•"/>
      <w:lvlJc w:val="left"/>
      <w:pPr>
        <w:ind w:left="8829" w:hanging="380"/>
      </w:pPr>
      <w:rPr>
        <w:rFonts w:hint="default"/>
      </w:rPr>
    </w:lvl>
  </w:abstractNum>
  <w:abstractNum w:abstractNumId="98" w15:restartNumberingAfterBreak="0">
    <w:nsid w:val="2EC271BB"/>
    <w:multiLevelType w:val="hybridMultilevel"/>
    <w:tmpl w:val="CDEC7C7C"/>
    <w:lvl w:ilvl="0" w:tplc="22A0ADF6">
      <w:start w:val="1"/>
      <w:numFmt w:val="decimal"/>
      <w:lvlText w:val="%1"/>
      <w:lvlJc w:val="left"/>
      <w:pPr>
        <w:ind w:left="1082" w:hanging="455"/>
      </w:pPr>
      <w:rPr>
        <w:rFonts w:ascii="Arial" w:eastAsia="Arial" w:hAnsi="Arial" w:cs="Arial" w:hint="default"/>
        <w:w w:val="99"/>
        <w:sz w:val="24"/>
        <w:szCs w:val="24"/>
      </w:rPr>
    </w:lvl>
    <w:lvl w:ilvl="1" w:tplc="53822C20">
      <w:numFmt w:val="bullet"/>
      <w:lvlText w:val="•"/>
      <w:lvlJc w:val="left"/>
      <w:pPr>
        <w:ind w:left="2048" w:hanging="455"/>
      </w:pPr>
      <w:rPr>
        <w:rFonts w:hint="default"/>
      </w:rPr>
    </w:lvl>
    <w:lvl w:ilvl="2" w:tplc="3378E8E0">
      <w:numFmt w:val="bullet"/>
      <w:lvlText w:val="•"/>
      <w:lvlJc w:val="left"/>
      <w:pPr>
        <w:ind w:left="3017" w:hanging="455"/>
      </w:pPr>
      <w:rPr>
        <w:rFonts w:hint="default"/>
      </w:rPr>
    </w:lvl>
    <w:lvl w:ilvl="3" w:tplc="71D6AFE8">
      <w:numFmt w:val="bullet"/>
      <w:lvlText w:val="•"/>
      <w:lvlJc w:val="left"/>
      <w:pPr>
        <w:ind w:left="3985" w:hanging="455"/>
      </w:pPr>
      <w:rPr>
        <w:rFonts w:hint="default"/>
      </w:rPr>
    </w:lvl>
    <w:lvl w:ilvl="4" w:tplc="D31A2994">
      <w:numFmt w:val="bullet"/>
      <w:lvlText w:val="•"/>
      <w:lvlJc w:val="left"/>
      <w:pPr>
        <w:ind w:left="4954" w:hanging="455"/>
      </w:pPr>
      <w:rPr>
        <w:rFonts w:hint="default"/>
      </w:rPr>
    </w:lvl>
    <w:lvl w:ilvl="5" w:tplc="79CC23B2">
      <w:numFmt w:val="bullet"/>
      <w:lvlText w:val="•"/>
      <w:lvlJc w:val="left"/>
      <w:pPr>
        <w:ind w:left="5923" w:hanging="455"/>
      </w:pPr>
      <w:rPr>
        <w:rFonts w:hint="default"/>
      </w:rPr>
    </w:lvl>
    <w:lvl w:ilvl="6" w:tplc="AEC2F440">
      <w:numFmt w:val="bullet"/>
      <w:lvlText w:val="•"/>
      <w:lvlJc w:val="left"/>
      <w:pPr>
        <w:ind w:left="6891" w:hanging="455"/>
      </w:pPr>
      <w:rPr>
        <w:rFonts w:hint="default"/>
      </w:rPr>
    </w:lvl>
    <w:lvl w:ilvl="7" w:tplc="FE9AEF76">
      <w:numFmt w:val="bullet"/>
      <w:lvlText w:val="•"/>
      <w:lvlJc w:val="left"/>
      <w:pPr>
        <w:ind w:left="7860" w:hanging="455"/>
      </w:pPr>
      <w:rPr>
        <w:rFonts w:hint="default"/>
      </w:rPr>
    </w:lvl>
    <w:lvl w:ilvl="8" w:tplc="459828E6">
      <w:numFmt w:val="bullet"/>
      <w:lvlText w:val="•"/>
      <w:lvlJc w:val="left"/>
      <w:pPr>
        <w:ind w:left="8829" w:hanging="455"/>
      </w:pPr>
      <w:rPr>
        <w:rFonts w:hint="default"/>
      </w:rPr>
    </w:lvl>
  </w:abstractNum>
  <w:abstractNum w:abstractNumId="99" w15:restartNumberingAfterBreak="0">
    <w:nsid w:val="2EF80ACE"/>
    <w:multiLevelType w:val="hybridMultilevel"/>
    <w:tmpl w:val="778A7876"/>
    <w:lvl w:ilvl="0" w:tplc="D5B63EF4">
      <w:start w:val="1"/>
      <w:numFmt w:val="decimal"/>
      <w:lvlText w:val="%1."/>
      <w:lvlJc w:val="left"/>
      <w:pPr>
        <w:ind w:left="1082" w:hanging="455"/>
      </w:pPr>
      <w:rPr>
        <w:rFonts w:ascii="Times New Roman" w:eastAsia="Times New Roman" w:hAnsi="Times New Roman" w:cs="Times New Roman" w:hint="default"/>
        <w:spacing w:val="-4"/>
        <w:w w:val="99"/>
        <w:sz w:val="24"/>
        <w:szCs w:val="24"/>
      </w:rPr>
    </w:lvl>
    <w:lvl w:ilvl="1" w:tplc="83167452">
      <w:numFmt w:val="bullet"/>
      <w:lvlText w:val="•"/>
      <w:lvlJc w:val="left"/>
      <w:pPr>
        <w:ind w:left="2048" w:hanging="455"/>
      </w:pPr>
      <w:rPr>
        <w:rFonts w:hint="default"/>
      </w:rPr>
    </w:lvl>
    <w:lvl w:ilvl="2" w:tplc="F374525E">
      <w:numFmt w:val="bullet"/>
      <w:lvlText w:val="•"/>
      <w:lvlJc w:val="left"/>
      <w:pPr>
        <w:ind w:left="3017" w:hanging="455"/>
      </w:pPr>
      <w:rPr>
        <w:rFonts w:hint="default"/>
      </w:rPr>
    </w:lvl>
    <w:lvl w:ilvl="3" w:tplc="4EC43424">
      <w:numFmt w:val="bullet"/>
      <w:lvlText w:val="•"/>
      <w:lvlJc w:val="left"/>
      <w:pPr>
        <w:ind w:left="3985" w:hanging="455"/>
      </w:pPr>
      <w:rPr>
        <w:rFonts w:hint="default"/>
      </w:rPr>
    </w:lvl>
    <w:lvl w:ilvl="4" w:tplc="D56C070A">
      <w:numFmt w:val="bullet"/>
      <w:lvlText w:val="•"/>
      <w:lvlJc w:val="left"/>
      <w:pPr>
        <w:ind w:left="4954" w:hanging="455"/>
      </w:pPr>
      <w:rPr>
        <w:rFonts w:hint="default"/>
      </w:rPr>
    </w:lvl>
    <w:lvl w:ilvl="5" w:tplc="7236125E">
      <w:numFmt w:val="bullet"/>
      <w:lvlText w:val="•"/>
      <w:lvlJc w:val="left"/>
      <w:pPr>
        <w:ind w:left="5923" w:hanging="455"/>
      </w:pPr>
      <w:rPr>
        <w:rFonts w:hint="default"/>
      </w:rPr>
    </w:lvl>
    <w:lvl w:ilvl="6" w:tplc="F0BCFF34">
      <w:numFmt w:val="bullet"/>
      <w:lvlText w:val="•"/>
      <w:lvlJc w:val="left"/>
      <w:pPr>
        <w:ind w:left="6891" w:hanging="455"/>
      </w:pPr>
      <w:rPr>
        <w:rFonts w:hint="default"/>
      </w:rPr>
    </w:lvl>
    <w:lvl w:ilvl="7" w:tplc="070A5982">
      <w:numFmt w:val="bullet"/>
      <w:lvlText w:val="•"/>
      <w:lvlJc w:val="left"/>
      <w:pPr>
        <w:ind w:left="7860" w:hanging="455"/>
      </w:pPr>
      <w:rPr>
        <w:rFonts w:hint="default"/>
      </w:rPr>
    </w:lvl>
    <w:lvl w:ilvl="8" w:tplc="4A6436FE">
      <w:numFmt w:val="bullet"/>
      <w:lvlText w:val="•"/>
      <w:lvlJc w:val="left"/>
      <w:pPr>
        <w:ind w:left="8829" w:hanging="455"/>
      </w:pPr>
      <w:rPr>
        <w:rFonts w:hint="default"/>
      </w:rPr>
    </w:lvl>
  </w:abstractNum>
  <w:abstractNum w:abstractNumId="100" w15:restartNumberingAfterBreak="0">
    <w:nsid w:val="2F2149E4"/>
    <w:multiLevelType w:val="hybridMultilevel"/>
    <w:tmpl w:val="F7CE4A2C"/>
    <w:lvl w:ilvl="0" w:tplc="E960BCAE">
      <w:numFmt w:val="bullet"/>
      <w:lvlText w:val=""/>
      <w:lvlJc w:val="left"/>
      <w:pPr>
        <w:ind w:left="204" w:hanging="97"/>
      </w:pPr>
      <w:rPr>
        <w:rFonts w:ascii="Symbol" w:eastAsia="Symbol" w:hAnsi="Symbol" w:cs="Symbol" w:hint="default"/>
        <w:w w:val="100"/>
        <w:sz w:val="22"/>
        <w:szCs w:val="22"/>
      </w:rPr>
    </w:lvl>
    <w:lvl w:ilvl="1" w:tplc="D1D45628">
      <w:numFmt w:val="bullet"/>
      <w:lvlText w:val="•"/>
      <w:lvlJc w:val="left"/>
      <w:pPr>
        <w:ind w:left="769" w:hanging="97"/>
      </w:pPr>
      <w:rPr>
        <w:rFonts w:hint="default"/>
      </w:rPr>
    </w:lvl>
    <w:lvl w:ilvl="2" w:tplc="C54ED61A">
      <w:numFmt w:val="bullet"/>
      <w:lvlText w:val="•"/>
      <w:lvlJc w:val="left"/>
      <w:pPr>
        <w:ind w:left="1339" w:hanging="97"/>
      </w:pPr>
      <w:rPr>
        <w:rFonts w:hint="default"/>
      </w:rPr>
    </w:lvl>
    <w:lvl w:ilvl="3" w:tplc="39828860">
      <w:numFmt w:val="bullet"/>
      <w:lvlText w:val="•"/>
      <w:lvlJc w:val="left"/>
      <w:pPr>
        <w:ind w:left="1908" w:hanging="97"/>
      </w:pPr>
      <w:rPr>
        <w:rFonts w:hint="default"/>
      </w:rPr>
    </w:lvl>
    <w:lvl w:ilvl="4" w:tplc="6FF69E5C">
      <w:numFmt w:val="bullet"/>
      <w:lvlText w:val="•"/>
      <w:lvlJc w:val="left"/>
      <w:pPr>
        <w:ind w:left="2478" w:hanging="97"/>
      </w:pPr>
      <w:rPr>
        <w:rFonts w:hint="default"/>
      </w:rPr>
    </w:lvl>
    <w:lvl w:ilvl="5" w:tplc="B18CE7FC">
      <w:numFmt w:val="bullet"/>
      <w:lvlText w:val="•"/>
      <w:lvlJc w:val="left"/>
      <w:pPr>
        <w:ind w:left="3047" w:hanging="97"/>
      </w:pPr>
      <w:rPr>
        <w:rFonts w:hint="default"/>
      </w:rPr>
    </w:lvl>
    <w:lvl w:ilvl="6" w:tplc="534CF1E6">
      <w:numFmt w:val="bullet"/>
      <w:lvlText w:val="•"/>
      <w:lvlJc w:val="left"/>
      <w:pPr>
        <w:ind w:left="3617" w:hanging="97"/>
      </w:pPr>
      <w:rPr>
        <w:rFonts w:hint="default"/>
      </w:rPr>
    </w:lvl>
    <w:lvl w:ilvl="7" w:tplc="C95C5402">
      <w:numFmt w:val="bullet"/>
      <w:lvlText w:val="•"/>
      <w:lvlJc w:val="left"/>
      <w:pPr>
        <w:ind w:left="4186" w:hanging="97"/>
      </w:pPr>
      <w:rPr>
        <w:rFonts w:hint="default"/>
      </w:rPr>
    </w:lvl>
    <w:lvl w:ilvl="8" w:tplc="4D66B19C">
      <w:numFmt w:val="bullet"/>
      <w:lvlText w:val="•"/>
      <w:lvlJc w:val="left"/>
      <w:pPr>
        <w:ind w:left="4756" w:hanging="97"/>
      </w:pPr>
      <w:rPr>
        <w:rFonts w:hint="default"/>
      </w:rPr>
    </w:lvl>
  </w:abstractNum>
  <w:abstractNum w:abstractNumId="101" w15:restartNumberingAfterBreak="0">
    <w:nsid w:val="30E91871"/>
    <w:multiLevelType w:val="hybridMultilevel"/>
    <w:tmpl w:val="A4D63DAE"/>
    <w:lvl w:ilvl="0" w:tplc="CCCC2294">
      <w:start w:val="1"/>
      <w:numFmt w:val="decimal"/>
      <w:lvlText w:val="%1."/>
      <w:lvlJc w:val="left"/>
      <w:pPr>
        <w:ind w:left="1082" w:hanging="455"/>
      </w:pPr>
      <w:rPr>
        <w:rFonts w:ascii="Times New Roman" w:eastAsia="Times New Roman" w:hAnsi="Times New Roman" w:cs="Times New Roman" w:hint="default"/>
        <w:spacing w:val="-4"/>
        <w:w w:val="99"/>
        <w:sz w:val="24"/>
        <w:szCs w:val="24"/>
      </w:rPr>
    </w:lvl>
    <w:lvl w:ilvl="1" w:tplc="F606E224">
      <w:numFmt w:val="bullet"/>
      <w:lvlText w:val="•"/>
      <w:lvlJc w:val="left"/>
      <w:pPr>
        <w:ind w:left="2048" w:hanging="455"/>
      </w:pPr>
      <w:rPr>
        <w:rFonts w:hint="default"/>
      </w:rPr>
    </w:lvl>
    <w:lvl w:ilvl="2" w:tplc="2DC8CC44">
      <w:numFmt w:val="bullet"/>
      <w:lvlText w:val="•"/>
      <w:lvlJc w:val="left"/>
      <w:pPr>
        <w:ind w:left="3017" w:hanging="455"/>
      </w:pPr>
      <w:rPr>
        <w:rFonts w:hint="default"/>
      </w:rPr>
    </w:lvl>
    <w:lvl w:ilvl="3" w:tplc="ECD89B54">
      <w:numFmt w:val="bullet"/>
      <w:lvlText w:val="•"/>
      <w:lvlJc w:val="left"/>
      <w:pPr>
        <w:ind w:left="3985" w:hanging="455"/>
      </w:pPr>
      <w:rPr>
        <w:rFonts w:hint="default"/>
      </w:rPr>
    </w:lvl>
    <w:lvl w:ilvl="4" w:tplc="4B4E84A6">
      <w:numFmt w:val="bullet"/>
      <w:lvlText w:val="•"/>
      <w:lvlJc w:val="left"/>
      <w:pPr>
        <w:ind w:left="4954" w:hanging="455"/>
      </w:pPr>
      <w:rPr>
        <w:rFonts w:hint="default"/>
      </w:rPr>
    </w:lvl>
    <w:lvl w:ilvl="5" w:tplc="69F6690E">
      <w:numFmt w:val="bullet"/>
      <w:lvlText w:val="•"/>
      <w:lvlJc w:val="left"/>
      <w:pPr>
        <w:ind w:left="5923" w:hanging="455"/>
      </w:pPr>
      <w:rPr>
        <w:rFonts w:hint="default"/>
      </w:rPr>
    </w:lvl>
    <w:lvl w:ilvl="6" w:tplc="B7048598">
      <w:numFmt w:val="bullet"/>
      <w:lvlText w:val="•"/>
      <w:lvlJc w:val="left"/>
      <w:pPr>
        <w:ind w:left="6891" w:hanging="455"/>
      </w:pPr>
      <w:rPr>
        <w:rFonts w:hint="default"/>
      </w:rPr>
    </w:lvl>
    <w:lvl w:ilvl="7" w:tplc="911EB958">
      <w:numFmt w:val="bullet"/>
      <w:lvlText w:val="•"/>
      <w:lvlJc w:val="left"/>
      <w:pPr>
        <w:ind w:left="7860" w:hanging="455"/>
      </w:pPr>
      <w:rPr>
        <w:rFonts w:hint="default"/>
      </w:rPr>
    </w:lvl>
    <w:lvl w:ilvl="8" w:tplc="DF30E394">
      <w:numFmt w:val="bullet"/>
      <w:lvlText w:val="•"/>
      <w:lvlJc w:val="left"/>
      <w:pPr>
        <w:ind w:left="8829" w:hanging="455"/>
      </w:pPr>
      <w:rPr>
        <w:rFonts w:hint="default"/>
      </w:rPr>
    </w:lvl>
  </w:abstractNum>
  <w:abstractNum w:abstractNumId="102" w15:restartNumberingAfterBreak="0">
    <w:nsid w:val="320A6B06"/>
    <w:multiLevelType w:val="hybridMultilevel"/>
    <w:tmpl w:val="B568E8C4"/>
    <w:lvl w:ilvl="0" w:tplc="F3F81C8E">
      <w:start w:val="1"/>
      <w:numFmt w:val="decimal"/>
      <w:lvlText w:val="%1."/>
      <w:lvlJc w:val="left"/>
      <w:pPr>
        <w:ind w:left="720" w:hanging="360"/>
      </w:pPr>
      <w:rPr>
        <w:rFonts w:hint="default"/>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3" w15:restartNumberingAfterBreak="0">
    <w:nsid w:val="32EB2356"/>
    <w:multiLevelType w:val="hybridMultilevel"/>
    <w:tmpl w:val="B0541708"/>
    <w:lvl w:ilvl="0" w:tplc="FD0EB5AA">
      <w:start w:val="1"/>
      <w:numFmt w:val="decimal"/>
      <w:lvlText w:val="%1."/>
      <w:lvlJc w:val="left"/>
      <w:pPr>
        <w:ind w:left="986" w:hanging="414"/>
      </w:pPr>
      <w:rPr>
        <w:rFonts w:ascii="Times New Roman" w:eastAsia="Times New Roman" w:hAnsi="Times New Roman" w:cs="Times New Roman" w:hint="default"/>
        <w:spacing w:val="-18"/>
        <w:w w:val="99"/>
        <w:sz w:val="24"/>
        <w:szCs w:val="24"/>
      </w:rPr>
    </w:lvl>
    <w:lvl w:ilvl="1" w:tplc="DFE4A954">
      <w:numFmt w:val="bullet"/>
      <w:lvlText w:val="•"/>
      <w:lvlJc w:val="left"/>
      <w:pPr>
        <w:ind w:left="1958" w:hanging="414"/>
      </w:pPr>
      <w:rPr>
        <w:rFonts w:hint="default"/>
      </w:rPr>
    </w:lvl>
    <w:lvl w:ilvl="2" w:tplc="67CC59D0">
      <w:numFmt w:val="bullet"/>
      <w:lvlText w:val="•"/>
      <w:lvlJc w:val="left"/>
      <w:pPr>
        <w:ind w:left="2937" w:hanging="414"/>
      </w:pPr>
      <w:rPr>
        <w:rFonts w:hint="default"/>
      </w:rPr>
    </w:lvl>
    <w:lvl w:ilvl="3" w:tplc="00D8B544">
      <w:numFmt w:val="bullet"/>
      <w:lvlText w:val="•"/>
      <w:lvlJc w:val="left"/>
      <w:pPr>
        <w:ind w:left="3915" w:hanging="414"/>
      </w:pPr>
      <w:rPr>
        <w:rFonts w:hint="default"/>
      </w:rPr>
    </w:lvl>
    <w:lvl w:ilvl="4" w:tplc="8BAA9E2C">
      <w:numFmt w:val="bullet"/>
      <w:lvlText w:val="•"/>
      <w:lvlJc w:val="left"/>
      <w:pPr>
        <w:ind w:left="4894" w:hanging="414"/>
      </w:pPr>
      <w:rPr>
        <w:rFonts w:hint="default"/>
      </w:rPr>
    </w:lvl>
    <w:lvl w:ilvl="5" w:tplc="7F6003EE">
      <w:numFmt w:val="bullet"/>
      <w:lvlText w:val="•"/>
      <w:lvlJc w:val="left"/>
      <w:pPr>
        <w:ind w:left="5873" w:hanging="414"/>
      </w:pPr>
      <w:rPr>
        <w:rFonts w:hint="default"/>
      </w:rPr>
    </w:lvl>
    <w:lvl w:ilvl="6" w:tplc="07163AE0">
      <w:numFmt w:val="bullet"/>
      <w:lvlText w:val="•"/>
      <w:lvlJc w:val="left"/>
      <w:pPr>
        <w:ind w:left="6851" w:hanging="414"/>
      </w:pPr>
      <w:rPr>
        <w:rFonts w:hint="default"/>
      </w:rPr>
    </w:lvl>
    <w:lvl w:ilvl="7" w:tplc="F8903C3C">
      <w:numFmt w:val="bullet"/>
      <w:lvlText w:val="•"/>
      <w:lvlJc w:val="left"/>
      <w:pPr>
        <w:ind w:left="7830" w:hanging="414"/>
      </w:pPr>
      <w:rPr>
        <w:rFonts w:hint="default"/>
      </w:rPr>
    </w:lvl>
    <w:lvl w:ilvl="8" w:tplc="12E422F6">
      <w:numFmt w:val="bullet"/>
      <w:lvlText w:val="•"/>
      <w:lvlJc w:val="left"/>
      <w:pPr>
        <w:ind w:left="8809" w:hanging="414"/>
      </w:pPr>
      <w:rPr>
        <w:rFonts w:hint="default"/>
      </w:rPr>
    </w:lvl>
  </w:abstractNum>
  <w:abstractNum w:abstractNumId="104" w15:restartNumberingAfterBreak="0">
    <w:nsid w:val="33D11F55"/>
    <w:multiLevelType w:val="multilevel"/>
    <w:tmpl w:val="84985BC2"/>
    <w:lvl w:ilvl="0">
      <w:start w:val="3"/>
      <w:numFmt w:val="decimal"/>
      <w:lvlText w:val="%1"/>
      <w:lvlJc w:val="left"/>
      <w:pPr>
        <w:ind w:left="1563" w:hanging="936"/>
      </w:pPr>
      <w:rPr>
        <w:rFonts w:hint="default"/>
      </w:rPr>
    </w:lvl>
    <w:lvl w:ilvl="1">
      <w:start w:val="2"/>
      <w:numFmt w:val="decimal"/>
      <w:lvlText w:val="%1.%2"/>
      <w:lvlJc w:val="left"/>
      <w:pPr>
        <w:ind w:left="1563" w:hanging="936"/>
      </w:pPr>
      <w:rPr>
        <w:rFonts w:hint="default"/>
      </w:rPr>
    </w:lvl>
    <w:lvl w:ilvl="2">
      <w:start w:val="1"/>
      <w:numFmt w:val="decimal"/>
      <w:lvlText w:val="%1.%2.%3"/>
      <w:lvlJc w:val="left"/>
      <w:pPr>
        <w:ind w:left="1563" w:hanging="936"/>
      </w:pPr>
      <w:rPr>
        <w:rFonts w:hint="default"/>
      </w:rPr>
    </w:lvl>
    <w:lvl w:ilvl="3">
      <w:start w:val="1"/>
      <w:numFmt w:val="decimal"/>
      <w:lvlText w:val="%1.%2.%3.%4"/>
      <w:lvlJc w:val="left"/>
      <w:pPr>
        <w:ind w:left="1563" w:hanging="936"/>
      </w:pPr>
      <w:rPr>
        <w:rFonts w:ascii="Arial" w:eastAsia="Arial" w:hAnsi="Arial" w:cs="Arial" w:hint="default"/>
        <w:spacing w:val="-3"/>
        <w:w w:val="100"/>
        <w:sz w:val="28"/>
        <w:szCs w:val="28"/>
      </w:rPr>
    </w:lvl>
    <w:lvl w:ilvl="4">
      <w:numFmt w:val="bullet"/>
      <w:lvlText w:val="•"/>
      <w:lvlJc w:val="left"/>
      <w:pPr>
        <w:ind w:left="5242" w:hanging="936"/>
      </w:pPr>
      <w:rPr>
        <w:rFonts w:hint="default"/>
      </w:rPr>
    </w:lvl>
    <w:lvl w:ilvl="5">
      <w:numFmt w:val="bullet"/>
      <w:lvlText w:val="•"/>
      <w:lvlJc w:val="left"/>
      <w:pPr>
        <w:ind w:left="6163" w:hanging="936"/>
      </w:pPr>
      <w:rPr>
        <w:rFonts w:hint="default"/>
      </w:rPr>
    </w:lvl>
    <w:lvl w:ilvl="6">
      <w:numFmt w:val="bullet"/>
      <w:lvlText w:val="•"/>
      <w:lvlJc w:val="left"/>
      <w:pPr>
        <w:ind w:left="7083" w:hanging="936"/>
      </w:pPr>
      <w:rPr>
        <w:rFonts w:hint="default"/>
      </w:rPr>
    </w:lvl>
    <w:lvl w:ilvl="7">
      <w:numFmt w:val="bullet"/>
      <w:lvlText w:val="•"/>
      <w:lvlJc w:val="left"/>
      <w:pPr>
        <w:ind w:left="8004" w:hanging="936"/>
      </w:pPr>
      <w:rPr>
        <w:rFonts w:hint="default"/>
      </w:rPr>
    </w:lvl>
    <w:lvl w:ilvl="8">
      <w:numFmt w:val="bullet"/>
      <w:lvlText w:val="•"/>
      <w:lvlJc w:val="left"/>
      <w:pPr>
        <w:ind w:left="8925" w:hanging="936"/>
      </w:pPr>
      <w:rPr>
        <w:rFonts w:hint="default"/>
      </w:rPr>
    </w:lvl>
  </w:abstractNum>
  <w:abstractNum w:abstractNumId="105" w15:restartNumberingAfterBreak="0">
    <w:nsid w:val="34821A01"/>
    <w:multiLevelType w:val="hybridMultilevel"/>
    <w:tmpl w:val="9062671C"/>
    <w:lvl w:ilvl="0" w:tplc="24623A70">
      <w:start w:val="1"/>
      <w:numFmt w:val="decimal"/>
      <w:lvlText w:val="%1"/>
      <w:lvlJc w:val="left"/>
      <w:pPr>
        <w:ind w:left="988" w:hanging="361"/>
      </w:pPr>
      <w:rPr>
        <w:rFonts w:ascii="Arial" w:eastAsia="Arial" w:hAnsi="Arial" w:cs="Arial" w:hint="default"/>
        <w:color w:val="333300"/>
        <w:w w:val="99"/>
        <w:sz w:val="24"/>
        <w:szCs w:val="24"/>
      </w:rPr>
    </w:lvl>
    <w:lvl w:ilvl="1" w:tplc="4A30811C">
      <w:numFmt w:val="bullet"/>
      <w:lvlText w:val="•"/>
      <w:lvlJc w:val="left"/>
      <w:pPr>
        <w:ind w:left="1958" w:hanging="361"/>
      </w:pPr>
      <w:rPr>
        <w:rFonts w:hint="default"/>
      </w:rPr>
    </w:lvl>
    <w:lvl w:ilvl="2" w:tplc="99AAB4D6">
      <w:numFmt w:val="bullet"/>
      <w:lvlText w:val="•"/>
      <w:lvlJc w:val="left"/>
      <w:pPr>
        <w:ind w:left="2937" w:hanging="361"/>
      </w:pPr>
      <w:rPr>
        <w:rFonts w:hint="default"/>
      </w:rPr>
    </w:lvl>
    <w:lvl w:ilvl="3" w:tplc="0D14005E">
      <w:numFmt w:val="bullet"/>
      <w:lvlText w:val="•"/>
      <w:lvlJc w:val="left"/>
      <w:pPr>
        <w:ind w:left="3915" w:hanging="361"/>
      </w:pPr>
      <w:rPr>
        <w:rFonts w:hint="default"/>
      </w:rPr>
    </w:lvl>
    <w:lvl w:ilvl="4" w:tplc="79E84708">
      <w:numFmt w:val="bullet"/>
      <w:lvlText w:val="•"/>
      <w:lvlJc w:val="left"/>
      <w:pPr>
        <w:ind w:left="4894" w:hanging="361"/>
      </w:pPr>
      <w:rPr>
        <w:rFonts w:hint="default"/>
      </w:rPr>
    </w:lvl>
    <w:lvl w:ilvl="5" w:tplc="71568DC0">
      <w:numFmt w:val="bullet"/>
      <w:lvlText w:val="•"/>
      <w:lvlJc w:val="left"/>
      <w:pPr>
        <w:ind w:left="5873" w:hanging="361"/>
      </w:pPr>
      <w:rPr>
        <w:rFonts w:hint="default"/>
      </w:rPr>
    </w:lvl>
    <w:lvl w:ilvl="6" w:tplc="75F0DE34">
      <w:numFmt w:val="bullet"/>
      <w:lvlText w:val="•"/>
      <w:lvlJc w:val="left"/>
      <w:pPr>
        <w:ind w:left="6851" w:hanging="361"/>
      </w:pPr>
      <w:rPr>
        <w:rFonts w:hint="default"/>
      </w:rPr>
    </w:lvl>
    <w:lvl w:ilvl="7" w:tplc="25081368">
      <w:numFmt w:val="bullet"/>
      <w:lvlText w:val="•"/>
      <w:lvlJc w:val="left"/>
      <w:pPr>
        <w:ind w:left="7830" w:hanging="361"/>
      </w:pPr>
      <w:rPr>
        <w:rFonts w:hint="default"/>
      </w:rPr>
    </w:lvl>
    <w:lvl w:ilvl="8" w:tplc="FCE43E46">
      <w:numFmt w:val="bullet"/>
      <w:lvlText w:val="•"/>
      <w:lvlJc w:val="left"/>
      <w:pPr>
        <w:ind w:left="8809" w:hanging="361"/>
      </w:pPr>
      <w:rPr>
        <w:rFonts w:hint="default"/>
      </w:rPr>
    </w:lvl>
  </w:abstractNum>
  <w:abstractNum w:abstractNumId="106" w15:restartNumberingAfterBreak="0">
    <w:nsid w:val="34D45653"/>
    <w:multiLevelType w:val="hybridMultilevel"/>
    <w:tmpl w:val="DB2CBE06"/>
    <w:lvl w:ilvl="0" w:tplc="8314FF06">
      <w:start w:val="1"/>
      <w:numFmt w:val="decimal"/>
      <w:lvlText w:val="%1"/>
      <w:lvlJc w:val="left"/>
      <w:pPr>
        <w:ind w:left="988" w:hanging="361"/>
      </w:pPr>
      <w:rPr>
        <w:rFonts w:ascii="Arial" w:eastAsia="Arial" w:hAnsi="Arial" w:cs="Arial" w:hint="default"/>
        <w:color w:val="333300"/>
        <w:w w:val="99"/>
        <w:sz w:val="24"/>
        <w:szCs w:val="24"/>
      </w:rPr>
    </w:lvl>
    <w:lvl w:ilvl="1" w:tplc="505EB232">
      <w:numFmt w:val="bullet"/>
      <w:lvlText w:val="•"/>
      <w:lvlJc w:val="left"/>
      <w:pPr>
        <w:ind w:left="1958" w:hanging="361"/>
      </w:pPr>
      <w:rPr>
        <w:rFonts w:hint="default"/>
      </w:rPr>
    </w:lvl>
    <w:lvl w:ilvl="2" w:tplc="CF160D58">
      <w:numFmt w:val="bullet"/>
      <w:lvlText w:val="•"/>
      <w:lvlJc w:val="left"/>
      <w:pPr>
        <w:ind w:left="2937" w:hanging="361"/>
      </w:pPr>
      <w:rPr>
        <w:rFonts w:hint="default"/>
      </w:rPr>
    </w:lvl>
    <w:lvl w:ilvl="3" w:tplc="64708932">
      <w:numFmt w:val="bullet"/>
      <w:lvlText w:val="•"/>
      <w:lvlJc w:val="left"/>
      <w:pPr>
        <w:ind w:left="3915" w:hanging="361"/>
      </w:pPr>
      <w:rPr>
        <w:rFonts w:hint="default"/>
      </w:rPr>
    </w:lvl>
    <w:lvl w:ilvl="4" w:tplc="E4C631C6">
      <w:numFmt w:val="bullet"/>
      <w:lvlText w:val="•"/>
      <w:lvlJc w:val="left"/>
      <w:pPr>
        <w:ind w:left="4894" w:hanging="361"/>
      </w:pPr>
      <w:rPr>
        <w:rFonts w:hint="default"/>
      </w:rPr>
    </w:lvl>
    <w:lvl w:ilvl="5" w:tplc="C4B60380">
      <w:numFmt w:val="bullet"/>
      <w:lvlText w:val="•"/>
      <w:lvlJc w:val="left"/>
      <w:pPr>
        <w:ind w:left="5873" w:hanging="361"/>
      </w:pPr>
      <w:rPr>
        <w:rFonts w:hint="default"/>
      </w:rPr>
    </w:lvl>
    <w:lvl w:ilvl="6" w:tplc="A9CEF3C8">
      <w:numFmt w:val="bullet"/>
      <w:lvlText w:val="•"/>
      <w:lvlJc w:val="left"/>
      <w:pPr>
        <w:ind w:left="6851" w:hanging="361"/>
      </w:pPr>
      <w:rPr>
        <w:rFonts w:hint="default"/>
      </w:rPr>
    </w:lvl>
    <w:lvl w:ilvl="7" w:tplc="EF6462E8">
      <w:numFmt w:val="bullet"/>
      <w:lvlText w:val="•"/>
      <w:lvlJc w:val="left"/>
      <w:pPr>
        <w:ind w:left="7830" w:hanging="361"/>
      </w:pPr>
      <w:rPr>
        <w:rFonts w:hint="default"/>
      </w:rPr>
    </w:lvl>
    <w:lvl w:ilvl="8" w:tplc="E9E0EB82">
      <w:numFmt w:val="bullet"/>
      <w:lvlText w:val="•"/>
      <w:lvlJc w:val="left"/>
      <w:pPr>
        <w:ind w:left="8809" w:hanging="361"/>
      </w:pPr>
      <w:rPr>
        <w:rFonts w:hint="default"/>
      </w:rPr>
    </w:lvl>
  </w:abstractNum>
  <w:abstractNum w:abstractNumId="107" w15:restartNumberingAfterBreak="0">
    <w:nsid w:val="34F00FED"/>
    <w:multiLevelType w:val="hybridMultilevel"/>
    <w:tmpl w:val="4AFAE31C"/>
    <w:lvl w:ilvl="0" w:tplc="4DD444B0">
      <w:start w:val="1"/>
      <w:numFmt w:val="decimal"/>
      <w:lvlText w:val="%1."/>
      <w:lvlJc w:val="left"/>
      <w:pPr>
        <w:ind w:left="1041" w:hanging="414"/>
      </w:pPr>
      <w:rPr>
        <w:rFonts w:ascii="Times New Roman" w:eastAsia="Times New Roman" w:hAnsi="Times New Roman" w:cs="Times New Roman" w:hint="default"/>
        <w:spacing w:val="-2"/>
        <w:w w:val="100"/>
        <w:sz w:val="24"/>
        <w:szCs w:val="24"/>
      </w:rPr>
    </w:lvl>
    <w:lvl w:ilvl="1" w:tplc="9F9E196C">
      <w:numFmt w:val="bullet"/>
      <w:lvlText w:val="•"/>
      <w:lvlJc w:val="left"/>
      <w:pPr>
        <w:ind w:left="2012" w:hanging="414"/>
      </w:pPr>
      <w:rPr>
        <w:rFonts w:hint="default"/>
      </w:rPr>
    </w:lvl>
    <w:lvl w:ilvl="2" w:tplc="8200AD6A">
      <w:numFmt w:val="bullet"/>
      <w:lvlText w:val="•"/>
      <w:lvlJc w:val="left"/>
      <w:pPr>
        <w:ind w:left="2985" w:hanging="414"/>
      </w:pPr>
      <w:rPr>
        <w:rFonts w:hint="default"/>
      </w:rPr>
    </w:lvl>
    <w:lvl w:ilvl="3" w:tplc="5D8E9906">
      <w:numFmt w:val="bullet"/>
      <w:lvlText w:val="•"/>
      <w:lvlJc w:val="left"/>
      <w:pPr>
        <w:ind w:left="3957" w:hanging="414"/>
      </w:pPr>
      <w:rPr>
        <w:rFonts w:hint="default"/>
      </w:rPr>
    </w:lvl>
    <w:lvl w:ilvl="4" w:tplc="EF4A7C4A">
      <w:numFmt w:val="bullet"/>
      <w:lvlText w:val="•"/>
      <w:lvlJc w:val="left"/>
      <w:pPr>
        <w:ind w:left="4930" w:hanging="414"/>
      </w:pPr>
      <w:rPr>
        <w:rFonts w:hint="default"/>
      </w:rPr>
    </w:lvl>
    <w:lvl w:ilvl="5" w:tplc="B4022E3C">
      <w:numFmt w:val="bullet"/>
      <w:lvlText w:val="•"/>
      <w:lvlJc w:val="left"/>
      <w:pPr>
        <w:ind w:left="5903" w:hanging="414"/>
      </w:pPr>
      <w:rPr>
        <w:rFonts w:hint="default"/>
      </w:rPr>
    </w:lvl>
    <w:lvl w:ilvl="6" w:tplc="31A27260">
      <w:numFmt w:val="bullet"/>
      <w:lvlText w:val="•"/>
      <w:lvlJc w:val="left"/>
      <w:pPr>
        <w:ind w:left="6875" w:hanging="414"/>
      </w:pPr>
      <w:rPr>
        <w:rFonts w:hint="default"/>
      </w:rPr>
    </w:lvl>
    <w:lvl w:ilvl="7" w:tplc="454CE01C">
      <w:numFmt w:val="bullet"/>
      <w:lvlText w:val="•"/>
      <w:lvlJc w:val="left"/>
      <w:pPr>
        <w:ind w:left="7848" w:hanging="414"/>
      </w:pPr>
      <w:rPr>
        <w:rFonts w:hint="default"/>
      </w:rPr>
    </w:lvl>
    <w:lvl w:ilvl="8" w:tplc="368AAEAC">
      <w:numFmt w:val="bullet"/>
      <w:lvlText w:val="•"/>
      <w:lvlJc w:val="left"/>
      <w:pPr>
        <w:ind w:left="8821" w:hanging="414"/>
      </w:pPr>
      <w:rPr>
        <w:rFonts w:hint="default"/>
      </w:rPr>
    </w:lvl>
  </w:abstractNum>
  <w:abstractNum w:abstractNumId="108" w15:restartNumberingAfterBreak="0">
    <w:nsid w:val="35676802"/>
    <w:multiLevelType w:val="hybridMultilevel"/>
    <w:tmpl w:val="A7A0145C"/>
    <w:lvl w:ilvl="0" w:tplc="91D409BE">
      <w:start w:val="1"/>
      <w:numFmt w:val="decimal"/>
      <w:lvlText w:val="%1"/>
      <w:lvlJc w:val="left"/>
      <w:pPr>
        <w:ind w:left="988" w:hanging="361"/>
      </w:pPr>
      <w:rPr>
        <w:rFonts w:ascii="Arial" w:eastAsia="Arial" w:hAnsi="Arial" w:cs="Arial" w:hint="default"/>
        <w:color w:val="333300"/>
        <w:w w:val="99"/>
        <w:sz w:val="24"/>
        <w:szCs w:val="24"/>
      </w:rPr>
    </w:lvl>
    <w:lvl w:ilvl="1" w:tplc="1BAE69AC">
      <w:numFmt w:val="bullet"/>
      <w:lvlText w:val="•"/>
      <w:lvlJc w:val="left"/>
      <w:pPr>
        <w:ind w:left="1958" w:hanging="361"/>
      </w:pPr>
      <w:rPr>
        <w:rFonts w:hint="default"/>
      </w:rPr>
    </w:lvl>
    <w:lvl w:ilvl="2" w:tplc="4D2E7316">
      <w:numFmt w:val="bullet"/>
      <w:lvlText w:val="•"/>
      <w:lvlJc w:val="left"/>
      <w:pPr>
        <w:ind w:left="2937" w:hanging="361"/>
      </w:pPr>
      <w:rPr>
        <w:rFonts w:hint="default"/>
      </w:rPr>
    </w:lvl>
    <w:lvl w:ilvl="3" w:tplc="7C2ACCBA">
      <w:numFmt w:val="bullet"/>
      <w:lvlText w:val="•"/>
      <w:lvlJc w:val="left"/>
      <w:pPr>
        <w:ind w:left="3915" w:hanging="361"/>
      </w:pPr>
      <w:rPr>
        <w:rFonts w:hint="default"/>
      </w:rPr>
    </w:lvl>
    <w:lvl w:ilvl="4" w:tplc="99B09298">
      <w:numFmt w:val="bullet"/>
      <w:lvlText w:val="•"/>
      <w:lvlJc w:val="left"/>
      <w:pPr>
        <w:ind w:left="4894" w:hanging="361"/>
      </w:pPr>
      <w:rPr>
        <w:rFonts w:hint="default"/>
      </w:rPr>
    </w:lvl>
    <w:lvl w:ilvl="5" w:tplc="5E22BEA2">
      <w:numFmt w:val="bullet"/>
      <w:lvlText w:val="•"/>
      <w:lvlJc w:val="left"/>
      <w:pPr>
        <w:ind w:left="5873" w:hanging="361"/>
      </w:pPr>
      <w:rPr>
        <w:rFonts w:hint="default"/>
      </w:rPr>
    </w:lvl>
    <w:lvl w:ilvl="6" w:tplc="DDCA2D80">
      <w:numFmt w:val="bullet"/>
      <w:lvlText w:val="•"/>
      <w:lvlJc w:val="left"/>
      <w:pPr>
        <w:ind w:left="6851" w:hanging="361"/>
      </w:pPr>
      <w:rPr>
        <w:rFonts w:hint="default"/>
      </w:rPr>
    </w:lvl>
    <w:lvl w:ilvl="7" w:tplc="D8ACC51E">
      <w:numFmt w:val="bullet"/>
      <w:lvlText w:val="•"/>
      <w:lvlJc w:val="left"/>
      <w:pPr>
        <w:ind w:left="7830" w:hanging="361"/>
      </w:pPr>
      <w:rPr>
        <w:rFonts w:hint="default"/>
      </w:rPr>
    </w:lvl>
    <w:lvl w:ilvl="8" w:tplc="A428405A">
      <w:numFmt w:val="bullet"/>
      <w:lvlText w:val="•"/>
      <w:lvlJc w:val="left"/>
      <w:pPr>
        <w:ind w:left="8809" w:hanging="361"/>
      </w:pPr>
      <w:rPr>
        <w:rFonts w:hint="default"/>
      </w:rPr>
    </w:lvl>
  </w:abstractNum>
  <w:abstractNum w:abstractNumId="109" w15:restartNumberingAfterBreak="0">
    <w:nsid w:val="35C0351E"/>
    <w:multiLevelType w:val="hybridMultilevel"/>
    <w:tmpl w:val="F94EABF4"/>
    <w:lvl w:ilvl="0" w:tplc="5BCE51EE">
      <w:start w:val="1"/>
      <w:numFmt w:val="decimal"/>
      <w:lvlText w:val="%1"/>
      <w:lvlJc w:val="left"/>
      <w:pPr>
        <w:ind w:left="988" w:hanging="361"/>
      </w:pPr>
      <w:rPr>
        <w:rFonts w:ascii="Arial" w:eastAsia="Arial" w:hAnsi="Arial" w:cs="Arial" w:hint="default"/>
        <w:color w:val="333300"/>
        <w:w w:val="99"/>
        <w:sz w:val="24"/>
        <w:szCs w:val="24"/>
      </w:rPr>
    </w:lvl>
    <w:lvl w:ilvl="1" w:tplc="7A9878C6">
      <w:numFmt w:val="bullet"/>
      <w:lvlText w:val="•"/>
      <w:lvlJc w:val="left"/>
      <w:pPr>
        <w:ind w:left="1958" w:hanging="361"/>
      </w:pPr>
      <w:rPr>
        <w:rFonts w:hint="default"/>
      </w:rPr>
    </w:lvl>
    <w:lvl w:ilvl="2" w:tplc="CA106220">
      <w:numFmt w:val="bullet"/>
      <w:lvlText w:val="•"/>
      <w:lvlJc w:val="left"/>
      <w:pPr>
        <w:ind w:left="2937" w:hanging="361"/>
      </w:pPr>
      <w:rPr>
        <w:rFonts w:hint="default"/>
      </w:rPr>
    </w:lvl>
    <w:lvl w:ilvl="3" w:tplc="E9646918">
      <w:numFmt w:val="bullet"/>
      <w:lvlText w:val="•"/>
      <w:lvlJc w:val="left"/>
      <w:pPr>
        <w:ind w:left="3915" w:hanging="361"/>
      </w:pPr>
      <w:rPr>
        <w:rFonts w:hint="default"/>
      </w:rPr>
    </w:lvl>
    <w:lvl w:ilvl="4" w:tplc="2ACC22B0">
      <w:numFmt w:val="bullet"/>
      <w:lvlText w:val="•"/>
      <w:lvlJc w:val="left"/>
      <w:pPr>
        <w:ind w:left="4894" w:hanging="361"/>
      </w:pPr>
      <w:rPr>
        <w:rFonts w:hint="default"/>
      </w:rPr>
    </w:lvl>
    <w:lvl w:ilvl="5" w:tplc="01EE53F8">
      <w:numFmt w:val="bullet"/>
      <w:lvlText w:val="•"/>
      <w:lvlJc w:val="left"/>
      <w:pPr>
        <w:ind w:left="5873" w:hanging="361"/>
      </w:pPr>
      <w:rPr>
        <w:rFonts w:hint="default"/>
      </w:rPr>
    </w:lvl>
    <w:lvl w:ilvl="6" w:tplc="A078B2B6">
      <w:numFmt w:val="bullet"/>
      <w:lvlText w:val="•"/>
      <w:lvlJc w:val="left"/>
      <w:pPr>
        <w:ind w:left="6851" w:hanging="361"/>
      </w:pPr>
      <w:rPr>
        <w:rFonts w:hint="default"/>
      </w:rPr>
    </w:lvl>
    <w:lvl w:ilvl="7" w:tplc="901E6584">
      <w:numFmt w:val="bullet"/>
      <w:lvlText w:val="•"/>
      <w:lvlJc w:val="left"/>
      <w:pPr>
        <w:ind w:left="7830" w:hanging="361"/>
      </w:pPr>
      <w:rPr>
        <w:rFonts w:hint="default"/>
      </w:rPr>
    </w:lvl>
    <w:lvl w:ilvl="8" w:tplc="D196E1DA">
      <w:numFmt w:val="bullet"/>
      <w:lvlText w:val="•"/>
      <w:lvlJc w:val="left"/>
      <w:pPr>
        <w:ind w:left="8809" w:hanging="361"/>
      </w:pPr>
      <w:rPr>
        <w:rFonts w:hint="default"/>
      </w:rPr>
    </w:lvl>
  </w:abstractNum>
  <w:abstractNum w:abstractNumId="110" w15:restartNumberingAfterBreak="0">
    <w:nsid w:val="365644A7"/>
    <w:multiLevelType w:val="hybridMultilevel"/>
    <w:tmpl w:val="05980606"/>
    <w:lvl w:ilvl="0" w:tplc="7A22F222">
      <w:start w:val="1"/>
      <w:numFmt w:val="decimal"/>
      <w:lvlText w:val="%1)"/>
      <w:lvlJc w:val="left"/>
      <w:pPr>
        <w:ind w:left="132" w:hanging="384"/>
      </w:pPr>
      <w:rPr>
        <w:rFonts w:ascii="Times New Roman" w:eastAsia="Times New Roman" w:hAnsi="Times New Roman" w:cs="Times New Roman" w:hint="default"/>
        <w:spacing w:val="-4"/>
        <w:w w:val="99"/>
        <w:sz w:val="24"/>
        <w:szCs w:val="24"/>
      </w:rPr>
    </w:lvl>
    <w:lvl w:ilvl="1" w:tplc="9034BE8A">
      <w:numFmt w:val="bullet"/>
      <w:lvlText w:val="•"/>
      <w:lvlJc w:val="left"/>
      <w:pPr>
        <w:ind w:left="427" w:hanging="384"/>
      </w:pPr>
      <w:rPr>
        <w:rFonts w:hint="default"/>
      </w:rPr>
    </w:lvl>
    <w:lvl w:ilvl="2" w:tplc="553A0584">
      <w:numFmt w:val="bullet"/>
      <w:lvlText w:val="•"/>
      <w:lvlJc w:val="left"/>
      <w:pPr>
        <w:ind w:left="714" w:hanging="384"/>
      </w:pPr>
      <w:rPr>
        <w:rFonts w:hint="default"/>
      </w:rPr>
    </w:lvl>
    <w:lvl w:ilvl="3" w:tplc="106A2BEA">
      <w:numFmt w:val="bullet"/>
      <w:lvlText w:val="•"/>
      <w:lvlJc w:val="left"/>
      <w:pPr>
        <w:ind w:left="1001" w:hanging="384"/>
      </w:pPr>
      <w:rPr>
        <w:rFonts w:hint="default"/>
      </w:rPr>
    </w:lvl>
    <w:lvl w:ilvl="4" w:tplc="FCE225BE">
      <w:numFmt w:val="bullet"/>
      <w:lvlText w:val="•"/>
      <w:lvlJc w:val="left"/>
      <w:pPr>
        <w:ind w:left="1288" w:hanging="384"/>
      </w:pPr>
      <w:rPr>
        <w:rFonts w:hint="default"/>
      </w:rPr>
    </w:lvl>
    <w:lvl w:ilvl="5" w:tplc="313E7BDC">
      <w:numFmt w:val="bullet"/>
      <w:lvlText w:val="•"/>
      <w:lvlJc w:val="left"/>
      <w:pPr>
        <w:ind w:left="1575" w:hanging="384"/>
      </w:pPr>
      <w:rPr>
        <w:rFonts w:hint="default"/>
      </w:rPr>
    </w:lvl>
    <w:lvl w:ilvl="6" w:tplc="49BADC0C">
      <w:numFmt w:val="bullet"/>
      <w:lvlText w:val="•"/>
      <w:lvlJc w:val="left"/>
      <w:pPr>
        <w:ind w:left="1862" w:hanging="384"/>
      </w:pPr>
      <w:rPr>
        <w:rFonts w:hint="default"/>
      </w:rPr>
    </w:lvl>
    <w:lvl w:ilvl="7" w:tplc="32FEAF14">
      <w:numFmt w:val="bullet"/>
      <w:lvlText w:val="•"/>
      <w:lvlJc w:val="left"/>
      <w:pPr>
        <w:ind w:left="2149" w:hanging="384"/>
      </w:pPr>
      <w:rPr>
        <w:rFonts w:hint="default"/>
      </w:rPr>
    </w:lvl>
    <w:lvl w:ilvl="8" w:tplc="039029BE">
      <w:numFmt w:val="bullet"/>
      <w:lvlText w:val="•"/>
      <w:lvlJc w:val="left"/>
      <w:pPr>
        <w:ind w:left="2436" w:hanging="384"/>
      </w:pPr>
      <w:rPr>
        <w:rFonts w:hint="default"/>
      </w:rPr>
    </w:lvl>
  </w:abstractNum>
  <w:abstractNum w:abstractNumId="111" w15:restartNumberingAfterBreak="0">
    <w:nsid w:val="37060E44"/>
    <w:multiLevelType w:val="multilevel"/>
    <w:tmpl w:val="AF862E46"/>
    <w:lvl w:ilvl="0">
      <w:start w:val="21"/>
      <w:numFmt w:val="decimal"/>
      <w:lvlText w:val="%1"/>
      <w:lvlJc w:val="left"/>
      <w:pPr>
        <w:ind w:left="1338" w:hanging="711"/>
      </w:pPr>
      <w:rPr>
        <w:rFonts w:hint="default"/>
      </w:rPr>
    </w:lvl>
    <w:lvl w:ilvl="1">
      <w:start w:val="1"/>
      <w:numFmt w:val="decimal"/>
      <w:lvlText w:val="%1.%2"/>
      <w:lvlJc w:val="left"/>
      <w:pPr>
        <w:ind w:left="1338" w:hanging="711"/>
      </w:pPr>
      <w:rPr>
        <w:rFonts w:ascii="Arial" w:eastAsia="Arial" w:hAnsi="Arial" w:cs="Arial" w:hint="default"/>
        <w:w w:val="99"/>
        <w:sz w:val="32"/>
        <w:szCs w:val="32"/>
      </w:rPr>
    </w:lvl>
    <w:lvl w:ilvl="2">
      <w:start w:val="1"/>
      <w:numFmt w:val="decimal"/>
      <w:lvlText w:val="%1.%2.%3"/>
      <w:lvlJc w:val="left"/>
      <w:pPr>
        <w:ind w:left="1547" w:hanging="920"/>
      </w:pPr>
      <w:rPr>
        <w:rFonts w:ascii="Arial" w:eastAsia="Arial" w:hAnsi="Arial" w:cs="Arial" w:hint="default"/>
        <w:spacing w:val="-2"/>
        <w:w w:val="99"/>
        <w:sz w:val="30"/>
        <w:szCs w:val="30"/>
      </w:rPr>
    </w:lvl>
    <w:lvl w:ilvl="3">
      <w:numFmt w:val="bullet"/>
      <w:lvlText w:val="•"/>
      <w:lvlJc w:val="left"/>
      <w:pPr>
        <w:ind w:left="3590" w:hanging="920"/>
      </w:pPr>
      <w:rPr>
        <w:rFonts w:hint="default"/>
      </w:rPr>
    </w:lvl>
    <w:lvl w:ilvl="4">
      <w:numFmt w:val="bullet"/>
      <w:lvlText w:val="•"/>
      <w:lvlJc w:val="left"/>
      <w:pPr>
        <w:ind w:left="4615" w:hanging="920"/>
      </w:pPr>
      <w:rPr>
        <w:rFonts w:hint="default"/>
      </w:rPr>
    </w:lvl>
    <w:lvl w:ilvl="5">
      <w:numFmt w:val="bullet"/>
      <w:lvlText w:val="•"/>
      <w:lvlJc w:val="left"/>
      <w:pPr>
        <w:ind w:left="5640" w:hanging="920"/>
      </w:pPr>
      <w:rPr>
        <w:rFonts w:hint="default"/>
      </w:rPr>
    </w:lvl>
    <w:lvl w:ilvl="6">
      <w:numFmt w:val="bullet"/>
      <w:lvlText w:val="•"/>
      <w:lvlJc w:val="left"/>
      <w:pPr>
        <w:ind w:left="6665" w:hanging="920"/>
      </w:pPr>
      <w:rPr>
        <w:rFonts w:hint="default"/>
      </w:rPr>
    </w:lvl>
    <w:lvl w:ilvl="7">
      <w:numFmt w:val="bullet"/>
      <w:lvlText w:val="•"/>
      <w:lvlJc w:val="left"/>
      <w:pPr>
        <w:ind w:left="7690" w:hanging="920"/>
      </w:pPr>
      <w:rPr>
        <w:rFonts w:hint="default"/>
      </w:rPr>
    </w:lvl>
    <w:lvl w:ilvl="8">
      <w:numFmt w:val="bullet"/>
      <w:lvlText w:val="•"/>
      <w:lvlJc w:val="left"/>
      <w:pPr>
        <w:ind w:left="8716" w:hanging="920"/>
      </w:pPr>
      <w:rPr>
        <w:rFonts w:hint="default"/>
      </w:rPr>
    </w:lvl>
  </w:abstractNum>
  <w:abstractNum w:abstractNumId="112" w15:restartNumberingAfterBreak="0">
    <w:nsid w:val="37452340"/>
    <w:multiLevelType w:val="hybridMultilevel"/>
    <w:tmpl w:val="FB9EA030"/>
    <w:lvl w:ilvl="0" w:tplc="005E9880">
      <w:start w:val="1"/>
      <w:numFmt w:val="decimal"/>
      <w:lvlText w:val="%1."/>
      <w:lvlJc w:val="left"/>
      <w:pPr>
        <w:ind w:left="1048" w:hanging="421"/>
      </w:pPr>
      <w:rPr>
        <w:rFonts w:ascii="Times New Roman" w:eastAsia="Times New Roman" w:hAnsi="Times New Roman" w:cs="Times New Roman" w:hint="default"/>
        <w:spacing w:val="-2"/>
        <w:w w:val="99"/>
        <w:sz w:val="24"/>
        <w:szCs w:val="24"/>
      </w:rPr>
    </w:lvl>
    <w:lvl w:ilvl="1" w:tplc="E1F2941E">
      <w:numFmt w:val="bullet"/>
      <w:lvlText w:val="•"/>
      <w:lvlJc w:val="left"/>
      <w:pPr>
        <w:ind w:left="2012" w:hanging="421"/>
      </w:pPr>
      <w:rPr>
        <w:rFonts w:hint="default"/>
      </w:rPr>
    </w:lvl>
    <w:lvl w:ilvl="2" w:tplc="AA1C9950">
      <w:numFmt w:val="bullet"/>
      <w:lvlText w:val="•"/>
      <w:lvlJc w:val="left"/>
      <w:pPr>
        <w:ind w:left="2985" w:hanging="421"/>
      </w:pPr>
      <w:rPr>
        <w:rFonts w:hint="default"/>
      </w:rPr>
    </w:lvl>
    <w:lvl w:ilvl="3" w:tplc="15860C7A">
      <w:numFmt w:val="bullet"/>
      <w:lvlText w:val="•"/>
      <w:lvlJc w:val="left"/>
      <w:pPr>
        <w:ind w:left="3957" w:hanging="421"/>
      </w:pPr>
      <w:rPr>
        <w:rFonts w:hint="default"/>
      </w:rPr>
    </w:lvl>
    <w:lvl w:ilvl="4" w:tplc="F31893D0">
      <w:numFmt w:val="bullet"/>
      <w:lvlText w:val="•"/>
      <w:lvlJc w:val="left"/>
      <w:pPr>
        <w:ind w:left="4930" w:hanging="421"/>
      </w:pPr>
      <w:rPr>
        <w:rFonts w:hint="default"/>
      </w:rPr>
    </w:lvl>
    <w:lvl w:ilvl="5" w:tplc="1BEEC1E2">
      <w:numFmt w:val="bullet"/>
      <w:lvlText w:val="•"/>
      <w:lvlJc w:val="left"/>
      <w:pPr>
        <w:ind w:left="5903" w:hanging="421"/>
      </w:pPr>
      <w:rPr>
        <w:rFonts w:hint="default"/>
      </w:rPr>
    </w:lvl>
    <w:lvl w:ilvl="6" w:tplc="812E6952">
      <w:numFmt w:val="bullet"/>
      <w:lvlText w:val="•"/>
      <w:lvlJc w:val="left"/>
      <w:pPr>
        <w:ind w:left="6875" w:hanging="421"/>
      </w:pPr>
      <w:rPr>
        <w:rFonts w:hint="default"/>
      </w:rPr>
    </w:lvl>
    <w:lvl w:ilvl="7" w:tplc="0844633E">
      <w:numFmt w:val="bullet"/>
      <w:lvlText w:val="•"/>
      <w:lvlJc w:val="left"/>
      <w:pPr>
        <w:ind w:left="7848" w:hanging="421"/>
      </w:pPr>
      <w:rPr>
        <w:rFonts w:hint="default"/>
      </w:rPr>
    </w:lvl>
    <w:lvl w:ilvl="8" w:tplc="9D6A7C70">
      <w:numFmt w:val="bullet"/>
      <w:lvlText w:val="•"/>
      <w:lvlJc w:val="left"/>
      <w:pPr>
        <w:ind w:left="8821" w:hanging="421"/>
      </w:pPr>
      <w:rPr>
        <w:rFonts w:hint="default"/>
      </w:rPr>
    </w:lvl>
  </w:abstractNum>
  <w:abstractNum w:abstractNumId="113" w15:restartNumberingAfterBreak="0">
    <w:nsid w:val="3852642C"/>
    <w:multiLevelType w:val="hybridMultilevel"/>
    <w:tmpl w:val="59EC046E"/>
    <w:lvl w:ilvl="0" w:tplc="46F0E0EE">
      <w:start w:val="1"/>
      <w:numFmt w:val="decimal"/>
      <w:lvlText w:val="%1."/>
      <w:lvlJc w:val="left"/>
      <w:pPr>
        <w:ind w:left="1082" w:hanging="455"/>
      </w:pPr>
      <w:rPr>
        <w:rFonts w:ascii="Times New Roman" w:eastAsia="Times New Roman" w:hAnsi="Times New Roman" w:cs="Times New Roman" w:hint="default"/>
        <w:spacing w:val="-4"/>
        <w:w w:val="99"/>
        <w:sz w:val="24"/>
        <w:szCs w:val="24"/>
      </w:rPr>
    </w:lvl>
    <w:lvl w:ilvl="1" w:tplc="8822E236">
      <w:numFmt w:val="bullet"/>
      <w:lvlText w:val="•"/>
      <w:lvlJc w:val="left"/>
      <w:pPr>
        <w:ind w:left="2048" w:hanging="455"/>
      </w:pPr>
      <w:rPr>
        <w:rFonts w:hint="default"/>
      </w:rPr>
    </w:lvl>
    <w:lvl w:ilvl="2" w:tplc="B72A5E3C">
      <w:numFmt w:val="bullet"/>
      <w:lvlText w:val="•"/>
      <w:lvlJc w:val="left"/>
      <w:pPr>
        <w:ind w:left="3017" w:hanging="455"/>
      </w:pPr>
      <w:rPr>
        <w:rFonts w:hint="default"/>
      </w:rPr>
    </w:lvl>
    <w:lvl w:ilvl="3" w:tplc="B1545CE0">
      <w:numFmt w:val="bullet"/>
      <w:lvlText w:val="•"/>
      <w:lvlJc w:val="left"/>
      <w:pPr>
        <w:ind w:left="3985" w:hanging="455"/>
      </w:pPr>
      <w:rPr>
        <w:rFonts w:hint="default"/>
      </w:rPr>
    </w:lvl>
    <w:lvl w:ilvl="4" w:tplc="625E1D0C">
      <w:numFmt w:val="bullet"/>
      <w:lvlText w:val="•"/>
      <w:lvlJc w:val="left"/>
      <w:pPr>
        <w:ind w:left="4954" w:hanging="455"/>
      </w:pPr>
      <w:rPr>
        <w:rFonts w:hint="default"/>
      </w:rPr>
    </w:lvl>
    <w:lvl w:ilvl="5" w:tplc="CB3AF680">
      <w:numFmt w:val="bullet"/>
      <w:lvlText w:val="•"/>
      <w:lvlJc w:val="left"/>
      <w:pPr>
        <w:ind w:left="5923" w:hanging="455"/>
      </w:pPr>
      <w:rPr>
        <w:rFonts w:hint="default"/>
      </w:rPr>
    </w:lvl>
    <w:lvl w:ilvl="6" w:tplc="51102D4C">
      <w:numFmt w:val="bullet"/>
      <w:lvlText w:val="•"/>
      <w:lvlJc w:val="left"/>
      <w:pPr>
        <w:ind w:left="6891" w:hanging="455"/>
      </w:pPr>
      <w:rPr>
        <w:rFonts w:hint="default"/>
      </w:rPr>
    </w:lvl>
    <w:lvl w:ilvl="7" w:tplc="242C31DE">
      <w:numFmt w:val="bullet"/>
      <w:lvlText w:val="•"/>
      <w:lvlJc w:val="left"/>
      <w:pPr>
        <w:ind w:left="7860" w:hanging="455"/>
      </w:pPr>
      <w:rPr>
        <w:rFonts w:hint="default"/>
      </w:rPr>
    </w:lvl>
    <w:lvl w:ilvl="8" w:tplc="7AE640B6">
      <w:numFmt w:val="bullet"/>
      <w:lvlText w:val="•"/>
      <w:lvlJc w:val="left"/>
      <w:pPr>
        <w:ind w:left="8829" w:hanging="455"/>
      </w:pPr>
      <w:rPr>
        <w:rFonts w:hint="default"/>
      </w:rPr>
    </w:lvl>
  </w:abstractNum>
  <w:abstractNum w:abstractNumId="114" w15:restartNumberingAfterBreak="0">
    <w:nsid w:val="392D264B"/>
    <w:multiLevelType w:val="hybridMultilevel"/>
    <w:tmpl w:val="9A122406"/>
    <w:lvl w:ilvl="0" w:tplc="74AC4ACE">
      <w:start w:val="1"/>
      <w:numFmt w:val="decimal"/>
      <w:lvlText w:val="%1"/>
      <w:lvlJc w:val="left"/>
      <w:pPr>
        <w:ind w:left="1048" w:hanging="421"/>
      </w:pPr>
      <w:rPr>
        <w:rFonts w:ascii="Arial" w:eastAsia="Arial" w:hAnsi="Arial" w:cs="Arial" w:hint="default"/>
        <w:w w:val="99"/>
        <w:sz w:val="24"/>
        <w:szCs w:val="24"/>
      </w:rPr>
    </w:lvl>
    <w:lvl w:ilvl="1" w:tplc="2ABA8B00">
      <w:numFmt w:val="bullet"/>
      <w:lvlText w:val="•"/>
      <w:lvlJc w:val="left"/>
      <w:pPr>
        <w:ind w:left="2012" w:hanging="421"/>
      </w:pPr>
      <w:rPr>
        <w:rFonts w:hint="default"/>
      </w:rPr>
    </w:lvl>
    <w:lvl w:ilvl="2" w:tplc="FEC2FB40">
      <w:numFmt w:val="bullet"/>
      <w:lvlText w:val="•"/>
      <w:lvlJc w:val="left"/>
      <w:pPr>
        <w:ind w:left="2985" w:hanging="421"/>
      </w:pPr>
      <w:rPr>
        <w:rFonts w:hint="default"/>
      </w:rPr>
    </w:lvl>
    <w:lvl w:ilvl="3" w:tplc="64A2048A">
      <w:numFmt w:val="bullet"/>
      <w:lvlText w:val="•"/>
      <w:lvlJc w:val="left"/>
      <w:pPr>
        <w:ind w:left="3957" w:hanging="421"/>
      </w:pPr>
      <w:rPr>
        <w:rFonts w:hint="default"/>
      </w:rPr>
    </w:lvl>
    <w:lvl w:ilvl="4" w:tplc="746601AE">
      <w:numFmt w:val="bullet"/>
      <w:lvlText w:val="•"/>
      <w:lvlJc w:val="left"/>
      <w:pPr>
        <w:ind w:left="4930" w:hanging="421"/>
      </w:pPr>
      <w:rPr>
        <w:rFonts w:hint="default"/>
      </w:rPr>
    </w:lvl>
    <w:lvl w:ilvl="5" w:tplc="EB3A996A">
      <w:numFmt w:val="bullet"/>
      <w:lvlText w:val="•"/>
      <w:lvlJc w:val="left"/>
      <w:pPr>
        <w:ind w:left="5903" w:hanging="421"/>
      </w:pPr>
      <w:rPr>
        <w:rFonts w:hint="default"/>
      </w:rPr>
    </w:lvl>
    <w:lvl w:ilvl="6" w:tplc="E6086CA6">
      <w:numFmt w:val="bullet"/>
      <w:lvlText w:val="•"/>
      <w:lvlJc w:val="left"/>
      <w:pPr>
        <w:ind w:left="6875" w:hanging="421"/>
      </w:pPr>
      <w:rPr>
        <w:rFonts w:hint="default"/>
      </w:rPr>
    </w:lvl>
    <w:lvl w:ilvl="7" w:tplc="B84CDDC8">
      <w:numFmt w:val="bullet"/>
      <w:lvlText w:val="•"/>
      <w:lvlJc w:val="left"/>
      <w:pPr>
        <w:ind w:left="7848" w:hanging="421"/>
      </w:pPr>
      <w:rPr>
        <w:rFonts w:hint="default"/>
      </w:rPr>
    </w:lvl>
    <w:lvl w:ilvl="8" w:tplc="FE1056C6">
      <w:numFmt w:val="bullet"/>
      <w:lvlText w:val="•"/>
      <w:lvlJc w:val="left"/>
      <w:pPr>
        <w:ind w:left="8821" w:hanging="421"/>
      </w:pPr>
      <w:rPr>
        <w:rFonts w:hint="default"/>
      </w:rPr>
    </w:lvl>
  </w:abstractNum>
  <w:abstractNum w:abstractNumId="115" w15:restartNumberingAfterBreak="0">
    <w:nsid w:val="399B29BC"/>
    <w:multiLevelType w:val="hybridMultilevel"/>
    <w:tmpl w:val="A44A5198"/>
    <w:lvl w:ilvl="0" w:tplc="A1DAC72C">
      <w:start w:val="1"/>
      <w:numFmt w:val="decimal"/>
      <w:lvlText w:val="%1)"/>
      <w:lvlJc w:val="left"/>
      <w:pPr>
        <w:ind w:left="129" w:hanging="286"/>
      </w:pPr>
      <w:rPr>
        <w:rFonts w:ascii="Times New Roman" w:eastAsia="Times New Roman" w:hAnsi="Times New Roman" w:cs="Times New Roman" w:hint="default"/>
        <w:w w:val="99"/>
        <w:sz w:val="24"/>
        <w:szCs w:val="24"/>
      </w:rPr>
    </w:lvl>
    <w:lvl w:ilvl="1" w:tplc="661845DE">
      <w:numFmt w:val="bullet"/>
      <w:lvlText w:val="•"/>
      <w:lvlJc w:val="left"/>
      <w:pPr>
        <w:ind w:left="340" w:hanging="286"/>
      </w:pPr>
      <w:rPr>
        <w:rFonts w:hint="default"/>
      </w:rPr>
    </w:lvl>
    <w:lvl w:ilvl="2" w:tplc="D79C0BC8">
      <w:numFmt w:val="bullet"/>
      <w:lvlText w:val="•"/>
      <w:lvlJc w:val="left"/>
      <w:pPr>
        <w:ind w:left="561" w:hanging="286"/>
      </w:pPr>
      <w:rPr>
        <w:rFonts w:hint="default"/>
      </w:rPr>
    </w:lvl>
    <w:lvl w:ilvl="3" w:tplc="6B04EB64">
      <w:numFmt w:val="bullet"/>
      <w:lvlText w:val="•"/>
      <w:lvlJc w:val="left"/>
      <w:pPr>
        <w:ind w:left="781" w:hanging="286"/>
      </w:pPr>
      <w:rPr>
        <w:rFonts w:hint="default"/>
      </w:rPr>
    </w:lvl>
    <w:lvl w:ilvl="4" w:tplc="DB749A16">
      <w:numFmt w:val="bullet"/>
      <w:lvlText w:val="•"/>
      <w:lvlJc w:val="left"/>
      <w:pPr>
        <w:ind w:left="1002" w:hanging="286"/>
      </w:pPr>
      <w:rPr>
        <w:rFonts w:hint="default"/>
      </w:rPr>
    </w:lvl>
    <w:lvl w:ilvl="5" w:tplc="D1FE7616">
      <w:numFmt w:val="bullet"/>
      <w:lvlText w:val="•"/>
      <w:lvlJc w:val="left"/>
      <w:pPr>
        <w:ind w:left="1223" w:hanging="286"/>
      </w:pPr>
      <w:rPr>
        <w:rFonts w:hint="default"/>
      </w:rPr>
    </w:lvl>
    <w:lvl w:ilvl="6" w:tplc="C986C9EA">
      <w:numFmt w:val="bullet"/>
      <w:lvlText w:val="•"/>
      <w:lvlJc w:val="left"/>
      <w:pPr>
        <w:ind w:left="1443" w:hanging="286"/>
      </w:pPr>
      <w:rPr>
        <w:rFonts w:hint="default"/>
      </w:rPr>
    </w:lvl>
    <w:lvl w:ilvl="7" w:tplc="B07E6760">
      <w:numFmt w:val="bullet"/>
      <w:lvlText w:val="•"/>
      <w:lvlJc w:val="left"/>
      <w:pPr>
        <w:ind w:left="1664" w:hanging="286"/>
      </w:pPr>
      <w:rPr>
        <w:rFonts w:hint="default"/>
      </w:rPr>
    </w:lvl>
    <w:lvl w:ilvl="8" w:tplc="35E4F256">
      <w:numFmt w:val="bullet"/>
      <w:lvlText w:val="•"/>
      <w:lvlJc w:val="left"/>
      <w:pPr>
        <w:ind w:left="1884" w:hanging="286"/>
      </w:pPr>
      <w:rPr>
        <w:rFonts w:hint="default"/>
      </w:rPr>
    </w:lvl>
  </w:abstractNum>
  <w:abstractNum w:abstractNumId="116" w15:restartNumberingAfterBreak="0">
    <w:nsid w:val="3B6D013D"/>
    <w:multiLevelType w:val="hybridMultilevel"/>
    <w:tmpl w:val="62B05C66"/>
    <w:lvl w:ilvl="0" w:tplc="0409000F">
      <w:start w:val="1"/>
      <w:numFmt w:val="decimal"/>
      <w:lvlText w:val="%1."/>
      <w:lvlJc w:val="left"/>
      <w:pPr>
        <w:ind w:left="1636" w:hanging="360"/>
      </w:p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117" w15:restartNumberingAfterBreak="0">
    <w:nsid w:val="3BE90A67"/>
    <w:multiLevelType w:val="hybridMultilevel"/>
    <w:tmpl w:val="8410B916"/>
    <w:lvl w:ilvl="0" w:tplc="08FC1D20">
      <w:start w:val="1"/>
      <w:numFmt w:val="decimal"/>
      <w:lvlText w:val="%1"/>
      <w:lvlJc w:val="left"/>
      <w:pPr>
        <w:ind w:left="1048" w:hanging="421"/>
      </w:pPr>
      <w:rPr>
        <w:rFonts w:ascii="Arial" w:eastAsia="Arial" w:hAnsi="Arial" w:cs="Arial" w:hint="default"/>
        <w:w w:val="99"/>
        <w:sz w:val="24"/>
        <w:szCs w:val="24"/>
      </w:rPr>
    </w:lvl>
    <w:lvl w:ilvl="1" w:tplc="D8BC5592">
      <w:numFmt w:val="bullet"/>
      <w:lvlText w:val="•"/>
      <w:lvlJc w:val="left"/>
      <w:pPr>
        <w:ind w:left="2012" w:hanging="421"/>
      </w:pPr>
      <w:rPr>
        <w:rFonts w:hint="default"/>
      </w:rPr>
    </w:lvl>
    <w:lvl w:ilvl="2" w:tplc="50A67940">
      <w:numFmt w:val="bullet"/>
      <w:lvlText w:val="•"/>
      <w:lvlJc w:val="left"/>
      <w:pPr>
        <w:ind w:left="2985" w:hanging="421"/>
      </w:pPr>
      <w:rPr>
        <w:rFonts w:hint="default"/>
      </w:rPr>
    </w:lvl>
    <w:lvl w:ilvl="3" w:tplc="0B1A25D2">
      <w:numFmt w:val="bullet"/>
      <w:lvlText w:val="•"/>
      <w:lvlJc w:val="left"/>
      <w:pPr>
        <w:ind w:left="3957" w:hanging="421"/>
      </w:pPr>
      <w:rPr>
        <w:rFonts w:hint="default"/>
      </w:rPr>
    </w:lvl>
    <w:lvl w:ilvl="4" w:tplc="508CA272">
      <w:numFmt w:val="bullet"/>
      <w:lvlText w:val="•"/>
      <w:lvlJc w:val="left"/>
      <w:pPr>
        <w:ind w:left="4930" w:hanging="421"/>
      </w:pPr>
      <w:rPr>
        <w:rFonts w:hint="default"/>
      </w:rPr>
    </w:lvl>
    <w:lvl w:ilvl="5" w:tplc="6EF41260">
      <w:numFmt w:val="bullet"/>
      <w:lvlText w:val="•"/>
      <w:lvlJc w:val="left"/>
      <w:pPr>
        <w:ind w:left="5903" w:hanging="421"/>
      </w:pPr>
      <w:rPr>
        <w:rFonts w:hint="default"/>
      </w:rPr>
    </w:lvl>
    <w:lvl w:ilvl="6" w:tplc="4F82A5A4">
      <w:numFmt w:val="bullet"/>
      <w:lvlText w:val="•"/>
      <w:lvlJc w:val="left"/>
      <w:pPr>
        <w:ind w:left="6875" w:hanging="421"/>
      </w:pPr>
      <w:rPr>
        <w:rFonts w:hint="default"/>
      </w:rPr>
    </w:lvl>
    <w:lvl w:ilvl="7" w:tplc="051E989A">
      <w:numFmt w:val="bullet"/>
      <w:lvlText w:val="•"/>
      <w:lvlJc w:val="left"/>
      <w:pPr>
        <w:ind w:left="7848" w:hanging="421"/>
      </w:pPr>
      <w:rPr>
        <w:rFonts w:hint="default"/>
      </w:rPr>
    </w:lvl>
    <w:lvl w:ilvl="8" w:tplc="B4C0BFEC">
      <w:numFmt w:val="bullet"/>
      <w:lvlText w:val="•"/>
      <w:lvlJc w:val="left"/>
      <w:pPr>
        <w:ind w:left="8821" w:hanging="421"/>
      </w:pPr>
      <w:rPr>
        <w:rFonts w:hint="default"/>
      </w:rPr>
    </w:lvl>
  </w:abstractNum>
  <w:abstractNum w:abstractNumId="118" w15:restartNumberingAfterBreak="0">
    <w:nsid w:val="3C141DA8"/>
    <w:multiLevelType w:val="hybridMultilevel"/>
    <w:tmpl w:val="D3B458BC"/>
    <w:lvl w:ilvl="0" w:tplc="8C028952">
      <w:start w:val="1"/>
      <w:numFmt w:val="decimal"/>
      <w:lvlText w:val="%1"/>
      <w:lvlJc w:val="left"/>
      <w:pPr>
        <w:ind w:left="988" w:hanging="361"/>
      </w:pPr>
      <w:rPr>
        <w:rFonts w:ascii="Arial" w:eastAsia="Arial" w:hAnsi="Arial" w:cs="Arial" w:hint="default"/>
        <w:color w:val="333300"/>
        <w:w w:val="99"/>
        <w:sz w:val="24"/>
        <w:szCs w:val="24"/>
      </w:rPr>
    </w:lvl>
    <w:lvl w:ilvl="1" w:tplc="8512A1A0">
      <w:numFmt w:val="bullet"/>
      <w:lvlText w:val="•"/>
      <w:lvlJc w:val="left"/>
      <w:pPr>
        <w:ind w:left="1958" w:hanging="361"/>
      </w:pPr>
      <w:rPr>
        <w:rFonts w:hint="default"/>
      </w:rPr>
    </w:lvl>
    <w:lvl w:ilvl="2" w:tplc="0AFCA5B2">
      <w:numFmt w:val="bullet"/>
      <w:lvlText w:val="•"/>
      <w:lvlJc w:val="left"/>
      <w:pPr>
        <w:ind w:left="2937" w:hanging="361"/>
      </w:pPr>
      <w:rPr>
        <w:rFonts w:hint="default"/>
      </w:rPr>
    </w:lvl>
    <w:lvl w:ilvl="3" w:tplc="444ED9D0">
      <w:numFmt w:val="bullet"/>
      <w:lvlText w:val="•"/>
      <w:lvlJc w:val="left"/>
      <w:pPr>
        <w:ind w:left="3915" w:hanging="361"/>
      </w:pPr>
      <w:rPr>
        <w:rFonts w:hint="default"/>
      </w:rPr>
    </w:lvl>
    <w:lvl w:ilvl="4" w:tplc="BAF6179A">
      <w:numFmt w:val="bullet"/>
      <w:lvlText w:val="•"/>
      <w:lvlJc w:val="left"/>
      <w:pPr>
        <w:ind w:left="4894" w:hanging="361"/>
      </w:pPr>
      <w:rPr>
        <w:rFonts w:hint="default"/>
      </w:rPr>
    </w:lvl>
    <w:lvl w:ilvl="5" w:tplc="BB5E783E">
      <w:numFmt w:val="bullet"/>
      <w:lvlText w:val="•"/>
      <w:lvlJc w:val="left"/>
      <w:pPr>
        <w:ind w:left="5873" w:hanging="361"/>
      </w:pPr>
      <w:rPr>
        <w:rFonts w:hint="default"/>
      </w:rPr>
    </w:lvl>
    <w:lvl w:ilvl="6" w:tplc="87A40FC0">
      <w:numFmt w:val="bullet"/>
      <w:lvlText w:val="•"/>
      <w:lvlJc w:val="left"/>
      <w:pPr>
        <w:ind w:left="6851" w:hanging="361"/>
      </w:pPr>
      <w:rPr>
        <w:rFonts w:hint="default"/>
      </w:rPr>
    </w:lvl>
    <w:lvl w:ilvl="7" w:tplc="BCC2D686">
      <w:numFmt w:val="bullet"/>
      <w:lvlText w:val="•"/>
      <w:lvlJc w:val="left"/>
      <w:pPr>
        <w:ind w:left="7830" w:hanging="361"/>
      </w:pPr>
      <w:rPr>
        <w:rFonts w:hint="default"/>
      </w:rPr>
    </w:lvl>
    <w:lvl w:ilvl="8" w:tplc="7292D606">
      <w:numFmt w:val="bullet"/>
      <w:lvlText w:val="•"/>
      <w:lvlJc w:val="left"/>
      <w:pPr>
        <w:ind w:left="8809" w:hanging="361"/>
      </w:pPr>
      <w:rPr>
        <w:rFonts w:hint="default"/>
      </w:rPr>
    </w:lvl>
  </w:abstractNum>
  <w:abstractNum w:abstractNumId="119" w15:restartNumberingAfterBreak="0">
    <w:nsid w:val="3C5A0A0D"/>
    <w:multiLevelType w:val="hybridMultilevel"/>
    <w:tmpl w:val="A9E8C568"/>
    <w:lvl w:ilvl="0" w:tplc="C9C2CB72">
      <w:start w:val="1"/>
      <w:numFmt w:val="decimal"/>
      <w:lvlText w:val="%1"/>
      <w:lvlJc w:val="left"/>
      <w:pPr>
        <w:ind w:left="808" w:hanging="180"/>
      </w:pPr>
      <w:rPr>
        <w:rFonts w:ascii="Times New Roman" w:eastAsia="Times New Roman" w:hAnsi="Times New Roman" w:cs="Times New Roman" w:hint="default"/>
        <w:spacing w:val="-18"/>
        <w:w w:val="97"/>
        <w:sz w:val="24"/>
        <w:szCs w:val="24"/>
      </w:rPr>
    </w:lvl>
    <w:lvl w:ilvl="1" w:tplc="657833BA">
      <w:numFmt w:val="bullet"/>
      <w:lvlText w:val="•"/>
      <w:lvlJc w:val="left"/>
      <w:pPr>
        <w:ind w:left="1796" w:hanging="180"/>
      </w:pPr>
      <w:rPr>
        <w:rFonts w:hint="default"/>
      </w:rPr>
    </w:lvl>
    <w:lvl w:ilvl="2" w:tplc="B9A0E6B8">
      <w:numFmt w:val="bullet"/>
      <w:lvlText w:val="•"/>
      <w:lvlJc w:val="left"/>
      <w:pPr>
        <w:ind w:left="2793" w:hanging="180"/>
      </w:pPr>
      <w:rPr>
        <w:rFonts w:hint="default"/>
      </w:rPr>
    </w:lvl>
    <w:lvl w:ilvl="3" w:tplc="CCCAEB10">
      <w:numFmt w:val="bullet"/>
      <w:lvlText w:val="•"/>
      <w:lvlJc w:val="left"/>
      <w:pPr>
        <w:ind w:left="3789" w:hanging="180"/>
      </w:pPr>
      <w:rPr>
        <w:rFonts w:hint="default"/>
      </w:rPr>
    </w:lvl>
    <w:lvl w:ilvl="4" w:tplc="436838B0">
      <w:numFmt w:val="bullet"/>
      <w:lvlText w:val="•"/>
      <w:lvlJc w:val="left"/>
      <w:pPr>
        <w:ind w:left="4786" w:hanging="180"/>
      </w:pPr>
      <w:rPr>
        <w:rFonts w:hint="default"/>
      </w:rPr>
    </w:lvl>
    <w:lvl w:ilvl="5" w:tplc="0040EFE2">
      <w:numFmt w:val="bullet"/>
      <w:lvlText w:val="•"/>
      <w:lvlJc w:val="left"/>
      <w:pPr>
        <w:ind w:left="5783" w:hanging="180"/>
      </w:pPr>
      <w:rPr>
        <w:rFonts w:hint="default"/>
      </w:rPr>
    </w:lvl>
    <w:lvl w:ilvl="6" w:tplc="6700F49C">
      <w:numFmt w:val="bullet"/>
      <w:lvlText w:val="•"/>
      <w:lvlJc w:val="left"/>
      <w:pPr>
        <w:ind w:left="6779" w:hanging="180"/>
      </w:pPr>
      <w:rPr>
        <w:rFonts w:hint="default"/>
      </w:rPr>
    </w:lvl>
    <w:lvl w:ilvl="7" w:tplc="C778DF2E">
      <w:numFmt w:val="bullet"/>
      <w:lvlText w:val="•"/>
      <w:lvlJc w:val="left"/>
      <w:pPr>
        <w:ind w:left="7776" w:hanging="180"/>
      </w:pPr>
      <w:rPr>
        <w:rFonts w:hint="default"/>
      </w:rPr>
    </w:lvl>
    <w:lvl w:ilvl="8" w:tplc="968055BE">
      <w:numFmt w:val="bullet"/>
      <w:lvlText w:val="•"/>
      <w:lvlJc w:val="left"/>
      <w:pPr>
        <w:ind w:left="8773" w:hanging="180"/>
      </w:pPr>
      <w:rPr>
        <w:rFonts w:hint="default"/>
      </w:rPr>
    </w:lvl>
  </w:abstractNum>
  <w:abstractNum w:abstractNumId="120" w15:restartNumberingAfterBreak="0">
    <w:nsid w:val="3C6A735D"/>
    <w:multiLevelType w:val="hybridMultilevel"/>
    <w:tmpl w:val="34F02D88"/>
    <w:lvl w:ilvl="0" w:tplc="1C4E3178">
      <w:start w:val="1"/>
      <w:numFmt w:val="decimal"/>
      <w:lvlText w:val="%1"/>
      <w:lvlJc w:val="left"/>
      <w:pPr>
        <w:ind w:left="1082" w:hanging="455"/>
      </w:pPr>
      <w:rPr>
        <w:rFonts w:ascii="Arial" w:eastAsia="Arial" w:hAnsi="Arial" w:cs="Arial" w:hint="default"/>
        <w:color w:val="333300"/>
        <w:w w:val="99"/>
        <w:sz w:val="24"/>
        <w:szCs w:val="24"/>
      </w:rPr>
    </w:lvl>
    <w:lvl w:ilvl="1" w:tplc="40AC610C">
      <w:numFmt w:val="bullet"/>
      <w:lvlText w:val="•"/>
      <w:lvlJc w:val="left"/>
      <w:pPr>
        <w:ind w:left="2048" w:hanging="455"/>
      </w:pPr>
      <w:rPr>
        <w:rFonts w:hint="default"/>
      </w:rPr>
    </w:lvl>
    <w:lvl w:ilvl="2" w:tplc="5D2A6EC2">
      <w:numFmt w:val="bullet"/>
      <w:lvlText w:val="•"/>
      <w:lvlJc w:val="left"/>
      <w:pPr>
        <w:ind w:left="3017" w:hanging="455"/>
      </w:pPr>
      <w:rPr>
        <w:rFonts w:hint="default"/>
      </w:rPr>
    </w:lvl>
    <w:lvl w:ilvl="3" w:tplc="864A4E68">
      <w:numFmt w:val="bullet"/>
      <w:lvlText w:val="•"/>
      <w:lvlJc w:val="left"/>
      <w:pPr>
        <w:ind w:left="3985" w:hanging="455"/>
      </w:pPr>
      <w:rPr>
        <w:rFonts w:hint="default"/>
      </w:rPr>
    </w:lvl>
    <w:lvl w:ilvl="4" w:tplc="6AC6B434">
      <w:numFmt w:val="bullet"/>
      <w:lvlText w:val="•"/>
      <w:lvlJc w:val="left"/>
      <w:pPr>
        <w:ind w:left="4954" w:hanging="455"/>
      </w:pPr>
      <w:rPr>
        <w:rFonts w:hint="default"/>
      </w:rPr>
    </w:lvl>
    <w:lvl w:ilvl="5" w:tplc="BD0E68CA">
      <w:numFmt w:val="bullet"/>
      <w:lvlText w:val="•"/>
      <w:lvlJc w:val="left"/>
      <w:pPr>
        <w:ind w:left="5923" w:hanging="455"/>
      </w:pPr>
      <w:rPr>
        <w:rFonts w:hint="default"/>
      </w:rPr>
    </w:lvl>
    <w:lvl w:ilvl="6" w:tplc="A61AD2F0">
      <w:numFmt w:val="bullet"/>
      <w:lvlText w:val="•"/>
      <w:lvlJc w:val="left"/>
      <w:pPr>
        <w:ind w:left="6891" w:hanging="455"/>
      </w:pPr>
      <w:rPr>
        <w:rFonts w:hint="default"/>
      </w:rPr>
    </w:lvl>
    <w:lvl w:ilvl="7" w:tplc="E10290FA">
      <w:numFmt w:val="bullet"/>
      <w:lvlText w:val="•"/>
      <w:lvlJc w:val="left"/>
      <w:pPr>
        <w:ind w:left="7860" w:hanging="455"/>
      </w:pPr>
      <w:rPr>
        <w:rFonts w:hint="default"/>
      </w:rPr>
    </w:lvl>
    <w:lvl w:ilvl="8" w:tplc="35FA210A">
      <w:numFmt w:val="bullet"/>
      <w:lvlText w:val="•"/>
      <w:lvlJc w:val="left"/>
      <w:pPr>
        <w:ind w:left="8829" w:hanging="455"/>
      </w:pPr>
      <w:rPr>
        <w:rFonts w:hint="default"/>
      </w:rPr>
    </w:lvl>
  </w:abstractNum>
  <w:abstractNum w:abstractNumId="121" w15:restartNumberingAfterBreak="0">
    <w:nsid w:val="3D0D6A31"/>
    <w:multiLevelType w:val="multilevel"/>
    <w:tmpl w:val="236AF688"/>
    <w:lvl w:ilvl="0">
      <w:start w:val="3"/>
      <w:numFmt w:val="decimal"/>
      <w:lvlText w:val="%1"/>
      <w:lvlJc w:val="left"/>
      <w:pPr>
        <w:ind w:left="1161" w:hanging="534"/>
      </w:pPr>
      <w:rPr>
        <w:rFonts w:hint="default"/>
      </w:rPr>
    </w:lvl>
    <w:lvl w:ilvl="1">
      <w:start w:val="1"/>
      <w:numFmt w:val="decimal"/>
      <w:lvlText w:val="%1.%2"/>
      <w:lvlJc w:val="left"/>
      <w:pPr>
        <w:ind w:left="1161" w:hanging="534"/>
      </w:pPr>
      <w:rPr>
        <w:rFonts w:ascii="Calibri Light" w:eastAsia="Arial" w:hAnsi="Calibri Light" w:cs="Calibri Light" w:hint="default"/>
        <w:w w:val="99"/>
        <w:sz w:val="32"/>
        <w:szCs w:val="32"/>
      </w:rPr>
    </w:lvl>
    <w:lvl w:ilvl="2">
      <w:start w:val="1"/>
      <w:numFmt w:val="decimal"/>
      <w:lvlText w:val="%1.%2.%3"/>
      <w:lvlJc w:val="left"/>
      <w:pPr>
        <w:ind w:left="1382" w:hanging="754"/>
      </w:pPr>
      <w:rPr>
        <w:rFonts w:ascii="Calibri Light" w:eastAsia="Arial" w:hAnsi="Calibri Light" w:cs="Calibri Light" w:hint="default"/>
        <w:spacing w:val="-2"/>
        <w:w w:val="99"/>
        <w:sz w:val="30"/>
        <w:szCs w:val="30"/>
      </w:rPr>
    </w:lvl>
    <w:lvl w:ilvl="3">
      <w:start w:val="1"/>
      <w:numFmt w:val="decimal"/>
      <w:lvlText w:val="%4"/>
      <w:lvlJc w:val="left"/>
      <w:pPr>
        <w:ind w:left="5093" w:hanging="936"/>
      </w:pPr>
      <w:rPr>
        <w:rFonts w:ascii="Times New Roman" w:eastAsia="Times New Roman" w:hAnsi="Times New Roman" w:cs="Times New Roman" w:hint="default"/>
        <w:spacing w:val="-2"/>
        <w:w w:val="99"/>
        <w:sz w:val="24"/>
        <w:szCs w:val="24"/>
      </w:rPr>
    </w:lvl>
    <w:lvl w:ilvl="4">
      <w:start w:val="1"/>
      <w:numFmt w:val="decimal"/>
      <w:lvlText w:val="%5"/>
      <w:lvlJc w:val="left"/>
      <w:pPr>
        <w:ind w:left="3225" w:hanging="1095"/>
      </w:pPr>
      <w:rPr>
        <w:rFonts w:ascii="Times New Roman" w:eastAsia="Times New Roman" w:hAnsi="Times New Roman" w:cs="Times New Roman" w:hint="default"/>
        <w:spacing w:val="-21"/>
        <w:w w:val="99"/>
        <w:sz w:val="24"/>
        <w:szCs w:val="24"/>
      </w:rPr>
    </w:lvl>
    <w:lvl w:ilvl="5">
      <w:numFmt w:val="bullet"/>
      <w:lvlText w:val="•"/>
      <w:lvlJc w:val="left"/>
      <w:pPr>
        <w:ind w:left="6718" w:hanging="1095"/>
      </w:pPr>
      <w:rPr>
        <w:rFonts w:hint="default"/>
      </w:rPr>
    </w:lvl>
    <w:lvl w:ilvl="6">
      <w:numFmt w:val="bullet"/>
      <w:lvlText w:val="•"/>
      <w:lvlJc w:val="left"/>
      <w:pPr>
        <w:ind w:left="7528" w:hanging="1095"/>
      </w:pPr>
      <w:rPr>
        <w:rFonts w:hint="default"/>
      </w:rPr>
    </w:lvl>
    <w:lvl w:ilvl="7">
      <w:numFmt w:val="bullet"/>
      <w:lvlText w:val="•"/>
      <w:lvlJc w:val="left"/>
      <w:pPr>
        <w:ind w:left="8337" w:hanging="1095"/>
      </w:pPr>
      <w:rPr>
        <w:rFonts w:hint="default"/>
      </w:rPr>
    </w:lvl>
    <w:lvl w:ilvl="8">
      <w:numFmt w:val="bullet"/>
      <w:lvlText w:val="•"/>
      <w:lvlJc w:val="left"/>
      <w:pPr>
        <w:ind w:left="9147" w:hanging="1095"/>
      </w:pPr>
      <w:rPr>
        <w:rFonts w:hint="default"/>
      </w:rPr>
    </w:lvl>
  </w:abstractNum>
  <w:abstractNum w:abstractNumId="122" w15:restartNumberingAfterBreak="0">
    <w:nsid w:val="3EC72079"/>
    <w:multiLevelType w:val="hybridMultilevel"/>
    <w:tmpl w:val="E688A6F6"/>
    <w:lvl w:ilvl="0" w:tplc="B630E2BC">
      <w:start w:val="1"/>
      <w:numFmt w:val="decimal"/>
      <w:lvlText w:val="%1."/>
      <w:lvlJc w:val="left"/>
      <w:pPr>
        <w:ind w:left="1041" w:hanging="414"/>
      </w:pPr>
      <w:rPr>
        <w:rFonts w:ascii="Times New Roman" w:eastAsia="Times New Roman" w:hAnsi="Times New Roman" w:cs="Times New Roman" w:hint="default"/>
        <w:spacing w:val="-7"/>
        <w:w w:val="99"/>
        <w:sz w:val="24"/>
        <w:szCs w:val="24"/>
      </w:rPr>
    </w:lvl>
    <w:lvl w:ilvl="1" w:tplc="F512797C">
      <w:numFmt w:val="bullet"/>
      <w:lvlText w:val="•"/>
      <w:lvlJc w:val="left"/>
      <w:pPr>
        <w:ind w:left="2012" w:hanging="414"/>
      </w:pPr>
      <w:rPr>
        <w:rFonts w:hint="default"/>
      </w:rPr>
    </w:lvl>
    <w:lvl w:ilvl="2" w:tplc="18A6FC2A">
      <w:numFmt w:val="bullet"/>
      <w:lvlText w:val="•"/>
      <w:lvlJc w:val="left"/>
      <w:pPr>
        <w:ind w:left="2985" w:hanging="414"/>
      </w:pPr>
      <w:rPr>
        <w:rFonts w:hint="default"/>
      </w:rPr>
    </w:lvl>
    <w:lvl w:ilvl="3" w:tplc="5ABA0854">
      <w:numFmt w:val="bullet"/>
      <w:lvlText w:val="•"/>
      <w:lvlJc w:val="left"/>
      <w:pPr>
        <w:ind w:left="3957" w:hanging="414"/>
      </w:pPr>
      <w:rPr>
        <w:rFonts w:hint="default"/>
      </w:rPr>
    </w:lvl>
    <w:lvl w:ilvl="4" w:tplc="F7E48FF0">
      <w:numFmt w:val="bullet"/>
      <w:lvlText w:val="•"/>
      <w:lvlJc w:val="left"/>
      <w:pPr>
        <w:ind w:left="4930" w:hanging="414"/>
      </w:pPr>
      <w:rPr>
        <w:rFonts w:hint="default"/>
      </w:rPr>
    </w:lvl>
    <w:lvl w:ilvl="5" w:tplc="6026312A">
      <w:numFmt w:val="bullet"/>
      <w:lvlText w:val="•"/>
      <w:lvlJc w:val="left"/>
      <w:pPr>
        <w:ind w:left="5903" w:hanging="414"/>
      </w:pPr>
      <w:rPr>
        <w:rFonts w:hint="default"/>
      </w:rPr>
    </w:lvl>
    <w:lvl w:ilvl="6" w:tplc="97F2B4B8">
      <w:numFmt w:val="bullet"/>
      <w:lvlText w:val="•"/>
      <w:lvlJc w:val="left"/>
      <w:pPr>
        <w:ind w:left="6875" w:hanging="414"/>
      </w:pPr>
      <w:rPr>
        <w:rFonts w:hint="default"/>
      </w:rPr>
    </w:lvl>
    <w:lvl w:ilvl="7" w:tplc="7E4463B8">
      <w:numFmt w:val="bullet"/>
      <w:lvlText w:val="•"/>
      <w:lvlJc w:val="left"/>
      <w:pPr>
        <w:ind w:left="7848" w:hanging="414"/>
      </w:pPr>
      <w:rPr>
        <w:rFonts w:hint="default"/>
      </w:rPr>
    </w:lvl>
    <w:lvl w:ilvl="8" w:tplc="0C1044F8">
      <w:numFmt w:val="bullet"/>
      <w:lvlText w:val="•"/>
      <w:lvlJc w:val="left"/>
      <w:pPr>
        <w:ind w:left="8821" w:hanging="414"/>
      </w:pPr>
      <w:rPr>
        <w:rFonts w:hint="default"/>
      </w:rPr>
    </w:lvl>
  </w:abstractNum>
  <w:abstractNum w:abstractNumId="123" w15:restartNumberingAfterBreak="0">
    <w:nsid w:val="3F630016"/>
    <w:multiLevelType w:val="hybridMultilevel"/>
    <w:tmpl w:val="058AE9E0"/>
    <w:lvl w:ilvl="0" w:tplc="B480185A">
      <w:start w:val="1"/>
      <w:numFmt w:val="decimal"/>
      <w:lvlText w:val="%1."/>
      <w:lvlJc w:val="left"/>
      <w:pPr>
        <w:ind w:left="1082" w:hanging="455"/>
      </w:pPr>
      <w:rPr>
        <w:rFonts w:ascii="Times New Roman" w:eastAsia="Times New Roman" w:hAnsi="Times New Roman" w:cs="Times New Roman" w:hint="default"/>
        <w:spacing w:val="-3"/>
        <w:w w:val="99"/>
        <w:sz w:val="24"/>
        <w:szCs w:val="24"/>
      </w:rPr>
    </w:lvl>
    <w:lvl w:ilvl="1" w:tplc="7B0E4DBC">
      <w:numFmt w:val="bullet"/>
      <w:lvlText w:val=""/>
      <w:lvlJc w:val="left"/>
      <w:pPr>
        <w:ind w:left="1331" w:hanging="284"/>
      </w:pPr>
      <w:rPr>
        <w:rFonts w:ascii="Wingdings" w:eastAsia="Wingdings" w:hAnsi="Wingdings" w:cs="Wingdings" w:hint="default"/>
        <w:w w:val="100"/>
        <w:sz w:val="24"/>
        <w:szCs w:val="24"/>
      </w:rPr>
    </w:lvl>
    <w:lvl w:ilvl="2" w:tplc="7A3E3902">
      <w:numFmt w:val="bullet"/>
      <w:lvlText w:val="•"/>
      <w:lvlJc w:val="left"/>
      <w:pPr>
        <w:ind w:left="2387" w:hanging="284"/>
      </w:pPr>
      <w:rPr>
        <w:rFonts w:hint="default"/>
      </w:rPr>
    </w:lvl>
    <w:lvl w:ilvl="3" w:tplc="9448F364">
      <w:numFmt w:val="bullet"/>
      <w:lvlText w:val="•"/>
      <w:lvlJc w:val="left"/>
      <w:pPr>
        <w:ind w:left="3434" w:hanging="284"/>
      </w:pPr>
      <w:rPr>
        <w:rFonts w:hint="default"/>
      </w:rPr>
    </w:lvl>
    <w:lvl w:ilvl="4" w:tplc="C610D37E">
      <w:numFmt w:val="bullet"/>
      <w:lvlText w:val="•"/>
      <w:lvlJc w:val="left"/>
      <w:pPr>
        <w:ind w:left="4482" w:hanging="284"/>
      </w:pPr>
      <w:rPr>
        <w:rFonts w:hint="default"/>
      </w:rPr>
    </w:lvl>
    <w:lvl w:ilvl="5" w:tplc="223CB0B6">
      <w:numFmt w:val="bullet"/>
      <w:lvlText w:val="•"/>
      <w:lvlJc w:val="left"/>
      <w:pPr>
        <w:ind w:left="5529" w:hanging="284"/>
      </w:pPr>
      <w:rPr>
        <w:rFonts w:hint="default"/>
      </w:rPr>
    </w:lvl>
    <w:lvl w:ilvl="6" w:tplc="A5764C1C">
      <w:numFmt w:val="bullet"/>
      <w:lvlText w:val="•"/>
      <w:lvlJc w:val="left"/>
      <w:pPr>
        <w:ind w:left="6576" w:hanging="284"/>
      </w:pPr>
      <w:rPr>
        <w:rFonts w:hint="default"/>
      </w:rPr>
    </w:lvl>
    <w:lvl w:ilvl="7" w:tplc="27C28B9E">
      <w:numFmt w:val="bullet"/>
      <w:lvlText w:val="•"/>
      <w:lvlJc w:val="left"/>
      <w:pPr>
        <w:ind w:left="7624" w:hanging="284"/>
      </w:pPr>
      <w:rPr>
        <w:rFonts w:hint="default"/>
      </w:rPr>
    </w:lvl>
    <w:lvl w:ilvl="8" w:tplc="C0923F66">
      <w:numFmt w:val="bullet"/>
      <w:lvlText w:val="•"/>
      <w:lvlJc w:val="left"/>
      <w:pPr>
        <w:ind w:left="8671" w:hanging="284"/>
      </w:pPr>
      <w:rPr>
        <w:rFonts w:hint="default"/>
      </w:rPr>
    </w:lvl>
  </w:abstractNum>
  <w:abstractNum w:abstractNumId="124" w15:restartNumberingAfterBreak="0">
    <w:nsid w:val="3FA67AD1"/>
    <w:multiLevelType w:val="multilevel"/>
    <w:tmpl w:val="607CF7B2"/>
    <w:lvl w:ilvl="0">
      <w:start w:val="31"/>
      <w:numFmt w:val="decimal"/>
      <w:lvlText w:val="%1"/>
      <w:lvlJc w:val="left"/>
      <w:pPr>
        <w:ind w:left="1338" w:hanging="711"/>
      </w:pPr>
      <w:rPr>
        <w:rFonts w:hint="default"/>
      </w:rPr>
    </w:lvl>
    <w:lvl w:ilvl="1">
      <w:start w:val="1"/>
      <w:numFmt w:val="decimal"/>
      <w:lvlText w:val="%1.%2"/>
      <w:lvlJc w:val="left"/>
      <w:pPr>
        <w:ind w:left="1338" w:hanging="711"/>
      </w:pPr>
      <w:rPr>
        <w:rFonts w:ascii="Arial" w:eastAsia="Arial" w:hAnsi="Arial" w:cs="Arial" w:hint="default"/>
        <w:w w:val="99"/>
        <w:sz w:val="32"/>
        <w:szCs w:val="32"/>
      </w:rPr>
    </w:lvl>
    <w:lvl w:ilvl="2">
      <w:numFmt w:val="bullet"/>
      <w:lvlText w:val="•"/>
      <w:lvlJc w:val="left"/>
      <w:pPr>
        <w:ind w:left="3225" w:hanging="711"/>
      </w:pPr>
      <w:rPr>
        <w:rFonts w:hint="default"/>
      </w:rPr>
    </w:lvl>
    <w:lvl w:ilvl="3">
      <w:numFmt w:val="bullet"/>
      <w:lvlText w:val="•"/>
      <w:lvlJc w:val="left"/>
      <w:pPr>
        <w:ind w:left="4167" w:hanging="711"/>
      </w:pPr>
      <w:rPr>
        <w:rFonts w:hint="default"/>
      </w:rPr>
    </w:lvl>
    <w:lvl w:ilvl="4">
      <w:numFmt w:val="bullet"/>
      <w:lvlText w:val="•"/>
      <w:lvlJc w:val="left"/>
      <w:pPr>
        <w:ind w:left="5110" w:hanging="711"/>
      </w:pPr>
      <w:rPr>
        <w:rFonts w:hint="default"/>
      </w:rPr>
    </w:lvl>
    <w:lvl w:ilvl="5">
      <w:numFmt w:val="bullet"/>
      <w:lvlText w:val="•"/>
      <w:lvlJc w:val="left"/>
      <w:pPr>
        <w:ind w:left="6053" w:hanging="711"/>
      </w:pPr>
      <w:rPr>
        <w:rFonts w:hint="default"/>
      </w:rPr>
    </w:lvl>
    <w:lvl w:ilvl="6">
      <w:numFmt w:val="bullet"/>
      <w:lvlText w:val="•"/>
      <w:lvlJc w:val="left"/>
      <w:pPr>
        <w:ind w:left="6995" w:hanging="711"/>
      </w:pPr>
      <w:rPr>
        <w:rFonts w:hint="default"/>
      </w:rPr>
    </w:lvl>
    <w:lvl w:ilvl="7">
      <w:numFmt w:val="bullet"/>
      <w:lvlText w:val="•"/>
      <w:lvlJc w:val="left"/>
      <w:pPr>
        <w:ind w:left="7938" w:hanging="711"/>
      </w:pPr>
      <w:rPr>
        <w:rFonts w:hint="default"/>
      </w:rPr>
    </w:lvl>
    <w:lvl w:ilvl="8">
      <w:numFmt w:val="bullet"/>
      <w:lvlText w:val="•"/>
      <w:lvlJc w:val="left"/>
      <w:pPr>
        <w:ind w:left="8881" w:hanging="711"/>
      </w:pPr>
      <w:rPr>
        <w:rFonts w:hint="default"/>
      </w:rPr>
    </w:lvl>
  </w:abstractNum>
  <w:abstractNum w:abstractNumId="125" w15:restartNumberingAfterBreak="0">
    <w:nsid w:val="407A39BE"/>
    <w:multiLevelType w:val="hybridMultilevel"/>
    <w:tmpl w:val="D7348818"/>
    <w:lvl w:ilvl="0" w:tplc="9F0655EC">
      <w:start w:val="1"/>
      <w:numFmt w:val="decimal"/>
      <w:lvlText w:val="%1)"/>
      <w:lvlJc w:val="left"/>
      <w:pPr>
        <w:ind w:left="129" w:hanging="682"/>
      </w:pPr>
      <w:rPr>
        <w:rFonts w:ascii="Times New Roman" w:eastAsia="Times New Roman" w:hAnsi="Times New Roman" w:cs="Times New Roman" w:hint="default"/>
        <w:spacing w:val="-6"/>
        <w:w w:val="99"/>
        <w:sz w:val="24"/>
        <w:szCs w:val="24"/>
      </w:rPr>
    </w:lvl>
    <w:lvl w:ilvl="1" w:tplc="A446A408">
      <w:numFmt w:val="bullet"/>
      <w:lvlText w:val="•"/>
      <w:lvlJc w:val="left"/>
      <w:pPr>
        <w:ind w:left="340" w:hanging="682"/>
      </w:pPr>
      <w:rPr>
        <w:rFonts w:hint="default"/>
      </w:rPr>
    </w:lvl>
    <w:lvl w:ilvl="2" w:tplc="4CACB820">
      <w:numFmt w:val="bullet"/>
      <w:lvlText w:val="•"/>
      <w:lvlJc w:val="left"/>
      <w:pPr>
        <w:ind w:left="561" w:hanging="682"/>
      </w:pPr>
      <w:rPr>
        <w:rFonts w:hint="default"/>
      </w:rPr>
    </w:lvl>
    <w:lvl w:ilvl="3" w:tplc="475CEB64">
      <w:numFmt w:val="bullet"/>
      <w:lvlText w:val="•"/>
      <w:lvlJc w:val="left"/>
      <w:pPr>
        <w:ind w:left="781" w:hanging="682"/>
      </w:pPr>
      <w:rPr>
        <w:rFonts w:hint="default"/>
      </w:rPr>
    </w:lvl>
    <w:lvl w:ilvl="4" w:tplc="EFE0EEEE">
      <w:numFmt w:val="bullet"/>
      <w:lvlText w:val="•"/>
      <w:lvlJc w:val="left"/>
      <w:pPr>
        <w:ind w:left="1002" w:hanging="682"/>
      </w:pPr>
      <w:rPr>
        <w:rFonts w:hint="default"/>
      </w:rPr>
    </w:lvl>
    <w:lvl w:ilvl="5" w:tplc="AF3C1BFA">
      <w:numFmt w:val="bullet"/>
      <w:lvlText w:val="•"/>
      <w:lvlJc w:val="left"/>
      <w:pPr>
        <w:ind w:left="1223" w:hanging="682"/>
      </w:pPr>
      <w:rPr>
        <w:rFonts w:hint="default"/>
      </w:rPr>
    </w:lvl>
    <w:lvl w:ilvl="6" w:tplc="ADF87E14">
      <w:numFmt w:val="bullet"/>
      <w:lvlText w:val="•"/>
      <w:lvlJc w:val="left"/>
      <w:pPr>
        <w:ind w:left="1443" w:hanging="682"/>
      </w:pPr>
      <w:rPr>
        <w:rFonts w:hint="default"/>
      </w:rPr>
    </w:lvl>
    <w:lvl w:ilvl="7" w:tplc="6B8A2244">
      <w:numFmt w:val="bullet"/>
      <w:lvlText w:val="•"/>
      <w:lvlJc w:val="left"/>
      <w:pPr>
        <w:ind w:left="1664" w:hanging="682"/>
      </w:pPr>
      <w:rPr>
        <w:rFonts w:hint="default"/>
      </w:rPr>
    </w:lvl>
    <w:lvl w:ilvl="8" w:tplc="E7DEEA3C">
      <w:numFmt w:val="bullet"/>
      <w:lvlText w:val="•"/>
      <w:lvlJc w:val="left"/>
      <w:pPr>
        <w:ind w:left="1884" w:hanging="682"/>
      </w:pPr>
      <w:rPr>
        <w:rFonts w:hint="default"/>
      </w:rPr>
    </w:lvl>
  </w:abstractNum>
  <w:abstractNum w:abstractNumId="126" w15:restartNumberingAfterBreak="0">
    <w:nsid w:val="40972062"/>
    <w:multiLevelType w:val="hybridMultilevel"/>
    <w:tmpl w:val="F99EE4A0"/>
    <w:lvl w:ilvl="0" w:tplc="79F05344">
      <w:start w:val="1"/>
      <w:numFmt w:val="decimal"/>
      <w:lvlText w:val="%1)"/>
      <w:lvlJc w:val="left"/>
      <w:pPr>
        <w:ind w:left="129" w:hanging="603"/>
      </w:pPr>
      <w:rPr>
        <w:rFonts w:ascii="Times New Roman" w:eastAsia="Times New Roman" w:hAnsi="Times New Roman" w:cs="Times New Roman" w:hint="default"/>
        <w:spacing w:val="-6"/>
        <w:w w:val="99"/>
        <w:sz w:val="24"/>
        <w:szCs w:val="24"/>
      </w:rPr>
    </w:lvl>
    <w:lvl w:ilvl="1" w:tplc="D5E8B972">
      <w:numFmt w:val="bullet"/>
      <w:lvlText w:val="•"/>
      <w:lvlJc w:val="left"/>
      <w:pPr>
        <w:ind w:left="340" w:hanging="603"/>
      </w:pPr>
      <w:rPr>
        <w:rFonts w:hint="default"/>
      </w:rPr>
    </w:lvl>
    <w:lvl w:ilvl="2" w:tplc="ECC27364">
      <w:numFmt w:val="bullet"/>
      <w:lvlText w:val="•"/>
      <w:lvlJc w:val="left"/>
      <w:pPr>
        <w:ind w:left="561" w:hanging="603"/>
      </w:pPr>
      <w:rPr>
        <w:rFonts w:hint="default"/>
      </w:rPr>
    </w:lvl>
    <w:lvl w:ilvl="3" w:tplc="55DE79BA">
      <w:numFmt w:val="bullet"/>
      <w:lvlText w:val="•"/>
      <w:lvlJc w:val="left"/>
      <w:pPr>
        <w:ind w:left="781" w:hanging="603"/>
      </w:pPr>
      <w:rPr>
        <w:rFonts w:hint="default"/>
      </w:rPr>
    </w:lvl>
    <w:lvl w:ilvl="4" w:tplc="7AD22C32">
      <w:numFmt w:val="bullet"/>
      <w:lvlText w:val="•"/>
      <w:lvlJc w:val="left"/>
      <w:pPr>
        <w:ind w:left="1002" w:hanging="603"/>
      </w:pPr>
      <w:rPr>
        <w:rFonts w:hint="default"/>
      </w:rPr>
    </w:lvl>
    <w:lvl w:ilvl="5" w:tplc="C0BA45D0">
      <w:numFmt w:val="bullet"/>
      <w:lvlText w:val="•"/>
      <w:lvlJc w:val="left"/>
      <w:pPr>
        <w:ind w:left="1223" w:hanging="603"/>
      </w:pPr>
      <w:rPr>
        <w:rFonts w:hint="default"/>
      </w:rPr>
    </w:lvl>
    <w:lvl w:ilvl="6" w:tplc="92BC98DC">
      <w:numFmt w:val="bullet"/>
      <w:lvlText w:val="•"/>
      <w:lvlJc w:val="left"/>
      <w:pPr>
        <w:ind w:left="1443" w:hanging="603"/>
      </w:pPr>
      <w:rPr>
        <w:rFonts w:hint="default"/>
      </w:rPr>
    </w:lvl>
    <w:lvl w:ilvl="7" w:tplc="BE625418">
      <w:numFmt w:val="bullet"/>
      <w:lvlText w:val="•"/>
      <w:lvlJc w:val="left"/>
      <w:pPr>
        <w:ind w:left="1664" w:hanging="603"/>
      </w:pPr>
      <w:rPr>
        <w:rFonts w:hint="default"/>
      </w:rPr>
    </w:lvl>
    <w:lvl w:ilvl="8" w:tplc="8CEEF0D0">
      <w:numFmt w:val="bullet"/>
      <w:lvlText w:val="•"/>
      <w:lvlJc w:val="left"/>
      <w:pPr>
        <w:ind w:left="1884" w:hanging="603"/>
      </w:pPr>
      <w:rPr>
        <w:rFonts w:hint="default"/>
      </w:rPr>
    </w:lvl>
  </w:abstractNum>
  <w:abstractNum w:abstractNumId="127" w15:restartNumberingAfterBreak="0">
    <w:nsid w:val="40E71134"/>
    <w:multiLevelType w:val="hybridMultilevel"/>
    <w:tmpl w:val="3C62DA7E"/>
    <w:lvl w:ilvl="0" w:tplc="930A59C0">
      <w:start w:val="1"/>
      <w:numFmt w:val="decimal"/>
      <w:lvlText w:val="%1."/>
      <w:lvlJc w:val="left"/>
      <w:pPr>
        <w:ind w:left="1082" w:hanging="455"/>
      </w:pPr>
      <w:rPr>
        <w:rFonts w:ascii="Times New Roman" w:eastAsia="Times New Roman" w:hAnsi="Times New Roman" w:cs="Times New Roman" w:hint="default"/>
        <w:spacing w:val="-2"/>
        <w:w w:val="99"/>
        <w:sz w:val="24"/>
        <w:szCs w:val="24"/>
      </w:rPr>
    </w:lvl>
    <w:lvl w:ilvl="1" w:tplc="AA88D21A">
      <w:numFmt w:val="bullet"/>
      <w:lvlText w:val="•"/>
      <w:lvlJc w:val="left"/>
      <w:pPr>
        <w:ind w:left="2048" w:hanging="455"/>
      </w:pPr>
      <w:rPr>
        <w:rFonts w:hint="default"/>
      </w:rPr>
    </w:lvl>
    <w:lvl w:ilvl="2" w:tplc="A4D066E2">
      <w:numFmt w:val="bullet"/>
      <w:lvlText w:val="•"/>
      <w:lvlJc w:val="left"/>
      <w:pPr>
        <w:ind w:left="3017" w:hanging="455"/>
      </w:pPr>
      <w:rPr>
        <w:rFonts w:hint="default"/>
      </w:rPr>
    </w:lvl>
    <w:lvl w:ilvl="3" w:tplc="884C36CE">
      <w:numFmt w:val="bullet"/>
      <w:lvlText w:val="•"/>
      <w:lvlJc w:val="left"/>
      <w:pPr>
        <w:ind w:left="3985" w:hanging="455"/>
      </w:pPr>
      <w:rPr>
        <w:rFonts w:hint="default"/>
      </w:rPr>
    </w:lvl>
    <w:lvl w:ilvl="4" w:tplc="C5168D18">
      <w:numFmt w:val="bullet"/>
      <w:lvlText w:val="•"/>
      <w:lvlJc w:val="left"/>
      <w:pPr>
        <w:ind w:left="4954" w:hanging="455"/>
      </w:pPr>
      <w:rPr>
        <w:rFonts w:hint="default"/>
      </w:rPr>
    </w:lvl>
    <w:lvl w:ilvl="5" w:tplc="6830936E">
      <w:numFmt w:val="bullet"/>
      <w:lvlText w:val="•"/>
      <w:lvlJc w:val="left"/>
      <w:pPr>
        <w:ind w:left="5923" w:hanging="455"/>
      </w:pPr>
      <w:rPr>
        <w:rFonts w:hint="default"/>
      </w:rPr>
    </w:lvl>
    <w:lvl w:ilvl="6" w:tplc="5962A17A">
      <w:numFmt w:val="bullet"/>
      <w:lvlText w:val="•"/>
      <w:lvlJc w:val="left"/>
      <w:pPr>
        <w:ind w:left="6891" w:hanging="455"/>
      </w:pPr>
      <w:rPr>
        <w:rFonts w:hint="default"/>
      </w:rPr>
    </w:lvl>
    <w:lvl w:ilvl="7" w:tplc="72D261EC">
      <w:numFmt w:val="bullet"/>
      <w:lvlText w:val="•"/>
      <w:lvlJc w:val="left"/>
      <w:pPr>
        <w:ind w:left="7860" w:hanging="455"/>
      </w:pPr>
      <w:rPr>
        <w:rFonts w:hint="default"/>
      </w:rPr>
    </w:lvl>
    <w:lvl w:ilvl="8" w:tplc="06542800">
      <w:numFmt w:val="bullet"/>
      <w:lvlText w:val="•"/>
      <w:lvlJc w:val="left"/>
      <w:pPr>
        <w:ind w:left="8829" w:hanging="455"/>
      </w:pPr>
      <w:rPr>
        <w:rFonts w:hint="default"/>
      </w:rPr>
    </w:lvl>
  </w:abstractNum>
  <w:abstractNum w:abstractNumId="128" w15:restartNumberingAfterBreak="0">
    <w:nsid w:val="4126005E"/>
    <w:multiLevelType w:val="multilevel"/>
    <w:tmpl w:val="309E8400"/>
    <w:lvl w:ilvl="0">
      <w:start w:val="26"/>
      <w:numFmt w:val="decimal"/>
      <w:lvlText w:val="%1"/>
      <w:lvlJc w:val="left"/>
      <w:pPr>
        <w:ind w:left="1338" w:hanging="711"/>
      </w:pPr>
      <w:rPr>
        <w:rFonts w:hint="default"/>
      </w:rPr>
    </w:lvl>
    <w:lvl w:ilvl="1">
      <w:start w:val="1"/>
      <w:numFmt w:val="decimal"/>
      <w:lvlText w:val="%1.%2"/>
      <w:lvlJc w:val="left"/>
      <w:pPr>
        <w:ind w:left="1338" w:hanging="711"/>
      </w:pPr>
      <w:rPr>
        <w:rFonts w:ascii="Arial" w:eastAsia="Arial" w:hAnsi="Arial" w:cs="Arial" w:hint="default"/>
        <w:w w:val="99"/>
        <w:sz w:val="32"/>
        <w:szCs w:val="32"/>
      </w:rPr>
    </w:lvl>
    <w:lvl w:ilvl="2">
      <w:start w:val="1"/>
      <w:numFmt w:val="decimal"/>
      <w:lvlText w:val="%1.%2.%3"/>
      <w:lvlJc w:val="left"/>
      <w:pPr>
        <w:ind w:left="1547" w:hanging="920"/>
      </w:pPr>
      <w:rPr>
        <w:rFonts w:ascii="Arial" w:eastAsia="Arial" w:hAnsi="Arial" w:cs="Arial" w:hint="default"/>
        <w:spacing w:val="-4"/>
        <w:w w:val="99"/>
        <w:sz w:val="30"/>
        <w:szCs w:val="30"/>
      </w:rPr>
    </w:lvl>
    <w:lvl w:ilvl="3">
      <w:numFmt w:val="bullet"/>
      <w:lvlText w:val="•"/>
      <w:lvlJc w:val="left"/>
      <w:pPr>
        <w:ind w:left="3590" w:hanging="920"/>
      </w:pPr>
      <w:rPr>
        <w:rFonts w:hint="default"/>
      </w:rPr>
    </w:lvl>
    <w:lvl w:ilvl="4">
      <w:numFmt w:val="bullet"/>
      <w:lvlText w:val="•"/>
      <w:lvlJc w:val="left"/>
      <w:pPr>
        <w:ind w:left="4615" w:hanging="920"/>
      </w:pPr>
      <w:rPr>
        <w:rFonts w:hint="default"/>
      </w:rPr>
    </w:lvl>
    <w:lvl w:ilvl="5">
      <w:numFmt w:val="bullet"/>
      <w:lvlText w:val="•"/>
      <w:lvlJc w:val="left"/>
      <w:pPr>
        <w:ind w:left="5640" w:hanging="920"/>
      </w:pPr>
      <w:rPr>
        <w:rFonts w:hint="default"/>
      </w:rPr>
    </w:lvl>
    <w:lvl w:ilvl="6">
      <w:numFmt w:val="bullet"/>
      <w:lvlText w:val="•"/>
      <w:lvlJc w:val="left"/>
      <w:pPr>
        <w:ind w:left="6665" w:hanging="920"/>
      </w:pPr>
      <w:rPr>
        <w:rFonts w:hint="default"/>
      </w:rPr>
    </w:lvl>
    <w:lvl w:ilvl="7">
      <w:numFmt w:val="bullet"/>
      <w:lvlText w:val="•"/>
      <w:lvlJc w:val="left"/>
      <w:pPr>
        <w:ind w:left="7690" w:hanging="920"/>
      </w:pPr>
      <w:rPr>
        <w:rFonts w:hint="default"/>
      </w:rPr>
    </w:lvl>
    <w:lvl w:ilvl="8">
      <w:numFmt w:val="bullet"/>
      <w:lvlText w:val="•"/>
      <w:lvlJc w:val="left"/>
      <w:pPr>
        <w:ind w:left="8716" w:hanging="920"/>
      </w:pPr>
      <w:rPr>
        <w:rFonts w:hint="default"/>
      </w:rPr>
    </w:lvl>
  </w:abstractNum>
  <w:abstractNum w:abstractNumId="129" w15:restartNumberingAfterBreak="0">
    <w:nsid w:val="41BA3105"/>
    <w:multiLevelType w:val="hybridMultilevel"/>
    <w:tmpl w:val="7DB4CAE8"/>
    <w:lvl w:ilvl="0" w:tplc="9D60191E">
      <w:start w:val="1"/>
      <w:numFmt w:val="decimal"/>
      <w:lvlText w:val="%1)"/>
      <w:lvlJc w:val="left"/>
      <w:pPr>
        <w:ind w:left="132" w:hanging="305"/>
      </w:pPr>
      <w:rPr>
        <w:rFonts w:ascii="Times New Roman" w:eastAsia="Times New Roman" w:hAnsi="Times New Roman" w:cs="Times New Roman" w:hint="default"/>
        <w:spacing w:val="-16"/>
        <w:w w:val="99"/>
        <w:sz w:val="24"/>
        <w:szCs w:val="24"/>
      </w:rPr>
    </w:lvl>
    <w:lvl w:ilvl="1" w:tplc="DD60681A">
      <w:numFmt w:val="bullet"/>
      <w:lvlText w:val="•"/>
      <w:lvlJc w:val="left"/>
      <w:pPr>
        <w:ind w:left="427" w:hanging="305"/>
      </w:pPr>
      <w:rPr>
        <w:rFonts w:hint="default"/>
      </w:rPr>
    </w:lvl>
    <w:lvl w:ilvl="2" w:tplc="1D42B0AC">
      <w:numFmt w:val="bullet"/>
      <w:lvlText w:val="•"/>
      <w:lvlJc w:val="left"/>
      <w:pPr>
        <w:ind w:left="714" w:hanging="305"/>
      </w:pPr>
      <w:rPr>
        <w:rFonts w:hint="default"/>
      </w:rPr>
    </w:lvl>
    <w:lvl w:ilvl="3" w:tplc="699A9114">
      <w:numFmt w:val="bullet"/>
      <w:lvlText w:val="•"/>
      <w:lvlJc w:val="left"/>
      <w:pPr>
        <w:ind w:left="1001" w:hanging="305"/>
      </w:pPr>
      <w:rPr>
        <w:rFonts w:hint="default"/>
      </w:rPr>
    </w:lvl>
    <w:lvl w:ilvl="4" w:tplc="53266FF6">
      <w:numFmt w:val="bullet"/>
      <w:lvlText w:val="•"/>
      <w:lvlJc w:val="left"/>
      <w:pPr>
        <w:ind w:left="1288" w:hanging="305"/>
      </w:pPr>
      <w:rPr>
        <w:rFonts w:hint="default"/>
      </w:rPr>
    </w:lvl>
    <w:lvl w:ilvl="5" w:tplc="9D065C92">
      <w:numFmt w:val="bullet"/>
      <w:lvlText w:val="•"/>
      <w:lvlJc w:val="left"/>
      <w:pPr>
        <w:ind w:left="1575" w:hanging="305"/>
      </w:pPr>
      <w:rPr>
        <w:rFonts w:hint="default"/>
      </w:rPr>
    </w:lvl>
    <w:lvl w:ilvl="6" w:tplc="E28CCF1E">
      <w:numFmt w:val="bullet"/>
      <w:lvlText w:val="•"/>
      <w:lvlJc w:val="left"/>
      <w:pPr>
        <w:ind w:left="1862" w:hanging="305"/>
      </w:pPr>
      <w:rPr>
        <w:rFonts w:hint="default"/>
      </w:rPr>
    </w:lvl>
    <w:lvl w:ilvl="7" w:tplc="3768018E">
      <w:numFmt w:val="bullet"/>
      <w:lvlText w:val="•"/>
      <w:lvlJc w:val="left"/>
      <w:pPr>
        <w:ind w:left="2149" w:hanging="305"/>
      </w:pPr>
      <w:rPr>
        <w:rFonts w:hint="default"/>
      </w:rPr>
    </w:lvl>
    <w:lvl w:ilvl="8" w:tplc="EFE6F678">
      <w:numFmt w:val="bullet"/>
      <w:lvlText w:val="•"/>
      <w:lvlJc w:val="left"/>
      <w:pPr>
        <w:ind w:left="2436" w:hanging="305"/>
      </w:pPr>
      <w:rPr>
        <w:rFonts w:hint="default"/>
      </w:rPr>
    </w:lvl>
  </w:abstractNum>
  <w:abstractNum w:abstractNumId="130" w15:restartNumberingAfterBreak="0">
    <w:nsid w:val="42BB5152"/>
    <w:multiLevelType w:val="hybridMultilevel"/>
    <w:tmpl w:val="0602F83E"/>
    <w:lvl w:ilvl="0" w:tplc="28CA4A30">
      <w:start w:val="1"/>
      <w:numFmt w:val="decimal"/>
      <w:lvlText w:val="%1."/>
      <w:lvlJc w:val="left"/>
      <w:pPr>
        <w:ind w:left="1048" w:hanging="421"/>
      </w:pPr>
      <w:rPr>
        <w:rFonts w:ascii="Times New Roman" w:eastAsia="Times New Roman" w:hAnsi="Times New Roman" w:cs="Times New Roman" w:hint="default"/>
        <w:spacing w:val="-5"/>
        <w:w w:val="99"/>
        <w:sz w:val="24"/>
        <w:szCs w:val="24"/>
      </w:rPr>
    </w:lvl>
    <w:lvl w:ilvl="1" w:tplc="62223928">
      <w:numFmt w:val="bullet"/>
      <w:lvlText w:val="•"/>
      <w:lvlJc w:val="left"/>
      <w:pPr>
        <w:ind w:left="2012" w:hanging="421"/>
      </w:pPr>
      <w:rPr>
        <w:rFonts w:hint="default"/>
      </w:rPr>
    </w:lvl>
    <w:lvl w:ilvl="2" w:tplc="FBF80F36">
      <w:numFmt w:val="bullet"/>
      <w:lvlText w:val="•"/>
      <w:lvlJc w:val="left"/>
      <w:pPr>
        <w:ind w:left="2985" w:hanging="421"/>
      </w:pPr>
      <w:rPr>
        <w:rFonts w:hint="default"/>
      </w:rPr>
    </w:lvl>
    <w:lvl w:ilvl="3" w:tplc="E30267B8">
      <w:numFmt w:val="bullet"/>
      <w:lvlText w:val="•"/>
      <w:lvlJc w:val="left"/>
      <w:pPr>
        <w:ind w:left="3957" w:hanging="421"/>
      </w:pPr>
      <w:rPr>
        <w:rFonts w:hint="default"/>
      </w:rPr>
    </w:lvl>
    <w:lvl w:ilvl="4" w:tplc="80745E8E">
      <w:numFmt w:val="bullet"/>
      <w:lvlText w:val="•"/>
      <w:lvlJc w:val="left"/>
      <w:pPr>
        <w:ind w:left="4930" w:hanging="421"/>
      </w:pPr>
      <w:rPr>
        <w:rFonts w:hint="default"/>
      </w:rPr>
    </w:lvl>
    <w:lvl w:ilvl="5" w:tplc="0BF07400">
      <w:numFmt w:val="bullet"/>
      <w:lvlText w:val="•"/>
      <w:lvlJc w:val="left"/>
      <w:pPr>
        <w:ind w:left="5903" w:hanging="421"/>
      </w:pPr>
      <w:rPr>
        <w:rFonts w:hint="default"/>
      </w:rPr>
    </w:lvl>
    <w:lvl w:ilvl="6" w:tplc="AC0A905E">
      <w:numFmt w:val="bullet"/>
      <w:lvlText w:val="•"/>
      <w:lvlJc w:val="left"/>
      <w:pPr>
        <w:ind w:left="6875" w:hanging="421"/>
      </w:pPr>
      <w:rPr>
        <w:rFonts w:hint="default"/>
      </w:rPr>
    </w:lvl>
    <w:lvl w:ilvl="7" w:tplc="D5689DB6">
      <w:numFmt w:val="bullet"/>
      <w:lvlText w:val="•"/>
      <w:lvlJc w:val="left"/>
      <w:pPr>
        <w:ind w:left="7848" w:hanging="421"/>
      </w:pPr>
      <w:rPr>
        <w:rFonts w:hint="default"/>
      </w:rPr>
    </w:lvl>
    <w:lvl w:ilvl="8" w:tplc="CD8E462E">
      <w:numFmt w:val="bullet"/>
      <w:lvlText w:val="•"/>
      <w:lvlJc w:val="left"/>
      <w:pPr>
        <w:ind w:left="8821" w:hanging="421"/>
      </w:pPr>
      <w:rPr>
        <w:rFonts w:hint="default"/>
      </w:rPr>
    </w:lvl>
  </w:abstractNum>
  <w:abstractNum w:abstractNumId="131" w15:restartNumberingAfterBreak="0">
    <w:nsid w:val="430978BA"/>
    <w:multiLevelType w:val="multilevel"/>
    <w:tmpl w:val="44B652A0"/>
    <w:lvl w:ilvl="0">
      <w:start w:val="12"/>
      <w:numFmt w:val="decimal"/>
      <w:lvlText w:val="%1"/>
      <w:lvlJc w:val="left"/>
      <w:pPr>
        <w:ind w:left="1338" w:hanging="711"/>
      </w:pPr>
      <w:rPr>
        <w:rFonts w:hint="default"/>
      </w:rPr>
    </w:lvl>
    <w:lvl w:ilvl="1">
      <w:start w:val="1"/>
      <w:numFmt w:val="decimal"/>
      <w:lvlText w:val="%1.%2"/>
      <w:lvlJc w:val="left"/>
      <w:pPr>
        <w:ind w:left="1338" w:hanging="711"/>
      </w:pPr>
      <w:rPr>
        <w:rFonts w:ascii="Arial" w:eastAsia="Arial" w:hAnsi="Arial" w:cs="Arial" w:hint="default"/>
        <w:w w:val="99"/>
        <w:sz w:val="32"/>
        <w:szCs w:val="32"/>
      </w:rPr>
    </w:lvl>
    <w:lvl w:ilvl="2">
      <w:start w:val="1"/>
      <w:numFmt w:val="decimal"/>
      <w:lvlText w:val="%1.%2.%3"/>
      <w:lvlJc w:val="left"/>
      <w:pPr>
        <w:ind w:left="1547" w:hanging="920"/>
      </w:pPr>
      <w:rPr>
        <w:rFonts w:ascii="Arial" w:eastAsia="Arial" w:hAnsi="Arial" w:cs="Arial" w:hint="default"/>
        <w:spacing w:val="-2"/>
        <w:w w:val="99"/>
        <w:sz w:val="30"/>
        <w:szCs w:val="30"/>
      </w:rPr>
    </w:lvl>
    <w:lvl w:ilvl="3">
      <w:numFmt w:val="bullet"/>
      <w:lvlText w:val="•"/>
      <w:lvlJc w:val="left"/>
      <w:pPr>
        <w:ind w:left="3590" w:hanging="920"/>
      </w:pPr>
      <w:rPr>
        <w:rFonts w:hint="default"/>
      </w:rPr>
    </w:lvl>
    <w:lvl w:ilvl="4">
      <w:numFmt w:val="bullet"/>
      <w:lvlText w:val="•"/>
      <w:lvlJc w:val="left"/>
      <w:pPr>
        <w:ind w:left="4615" w:hanging="920"/>
      </w:pPr>
      <w:rPr>
        <w:rFonts w:hint="default"/>
      </w:rPr>
    </w:lvl>
    <w:lvl w:ilvl="5">
      <w:numFmt w:val="bullet"/>
      <w:lvlText w:val="•"/>
      <w:lvlJc w:val="left"/>
      <w:pPr>
        <w:ind w:left="5640" w:hanging="920"/>
      </w:pPr>
      <w:rPr>
        <w:rFonts w:hint="default"/>
      </w:rPr>
    </w:lvl>
    <w:lvl w:ilvl="6">
      <w:numFmt w:val="bullet"/>
      <w:lvlText w:val="•"/>
      <w:lvlJc w:val="left"/>
      <w:pPr>
        <w:ind w:left="6665" w:hanging="920"/>
      </w:pPr>
      <w:rPr>
        <w:rFonts w:hint="default"/>
      </w:rPr>
    </w:lvl>
    <w:lvl w:ilvl="7">
      <w:numFmt w:val="bullet"/>
      <w:lvlText w:val="•"/>
      <w:lvlJc w:val="left"/>
      <w:pPr>
        <w:ind w:left="7690" w:hanging="920"/>
      </w:pPr>
      <w:rPr>
        <w:rFonts w:hint="default"/>
      </w:rPr>
    </w:lvl>
    <w:lvl w:ilvl="8">
      <w:numFmt w:val="bullet"/>
      <w:lvlText w:val="•"/>
      <w:lvlJc w:val="left"/>
      <w:pPr>
        <w:ind w:left="8716" w:hanging="920"/>
      </w:pPr>
      <w:rPr>
        <w:rFonts w:hint="default"/>
      </w:rPr>
    </w:lvl>
  </w:abstractNum>
  <w:abstractNum w:abstractNumId="132" w15:restartNumberingAfterBreak="0">
    <w:nsid w:val="431B1C2C"/>
    <w:multiLevelType w:val="multilevel"/>
    <w:tmpl w:val="413E7C20"/>
    <w:lvl w:ilvl="0">
      <w:start w:val="3"/>
      <w:numFmt w:val="upperLetter"/>
      <w:lvlText w:val="%1"/>
      <w:lvlJc w:val="left"/>
      <w:pPr>
        <w:ind w:left="1214" w:hanging="587"/>
      </w:pPr>
      <w:rPr>
        <w:rFonts w:hint="default"/>
      </w:rPr>
    </w:lvl>
    <w:lvl w:ilvl="1">
      <w:start w:val="1"/>
      <w:numFmt w:val="decimal"/>
      <w:lvlText w:val="%1.%2"/>
      <w:lvlJc w:val="left"/>
      <w:pPr>
        <w:ind w:left="1214" w:hanging="587"/>
      </w:pPr>
      <w:rPr>
        <w:rFonts w:ascii="Arial" w:eastAsia="Arial" w:hAnsi="Arial" w:cs="Arial" w:hint="default"/>
        <w:spacing w:val="-1"/>
        <w:w w:val="99"/>
        <w:sz w:val="32"/>
        <w:szCs w:val="32"/>
      </w:rPr>
    </w:lvl>
    <w:lvl w:ilvl="2">
      <w:numFmt w:val="bullet"/>
      <w:lvlText w:val="•"/>
      <w:lvlJc w:val="left"/>
      <w:pPr>
        <w:ind w:left="3129" w:hanging="587"/>
      </w:pPr>
      <w:rPr>
        <w:rFonts w:hint="default"/>
      </w:rPr>
    </w:lvl>
    <w:lvl w:ilvl="3">
      <w:numFmt w:val="bullet"/>
      <w:lvlText w:val="•"/>
      <w:lvlJc w:val="left"/>
      <w:pPr>
        <w:ind w:left="4083" w:hanging="587"/>
      </w:pPr>
      <w:rPr>
        <w:rFonts w:hint="default"/>
      </w:rPr>
    </w:lvl>
    <w:lvl w:ilvl="4">
      <w:numFmt w:val="bullet"/>
      <w:lvlText w:val="•"/>
      <w:lvlJc w:val="left"/>
      <w:pPr>
        <w:ind w:left="5038" w:hanging="587"/>
      </w:pPr>
      <w:rPr>
        <w:rFonts w:hint="default"/>
      </w:rPr>
    </w:lvl>
    <w:lvl w:ilvl="5">
      <w:numFmt w:val="bullet"/>
      <w:lvlText w:val="•"/>
      <w:lvlJc w:val="left"/>
      <w:pPr>
        <w:ind w:left="5993" w:hanging="587"/>
      </w:pPr>
      <w:rPr>
        <w:rFonts w:hint="default"/>
      </w:rPr>
    </w:lvl>
    <w:lvl w:ilvl="6">
      <w:numFmt w:val="bullet"/>
      <w:lvlText w:val="•"/>
      <w:lvlJc w:val="left"/>
      <w:pPr>
        <w:ind w:left="6947" w:hanging="587"/>
      </w:pPr>
      <w:rPr>
        <w:rFonts w:hint="default"/>
      </w:rPr>
    </w:lvl>
    <w:lvl w:ilvl="7">
      <w:numFmt w:val="bullet"/>
      <w:lvlText w:val="•"/>
      <w:lvlJc w:val="left"/>
      <w:pPr>
        <w:ind w:left="7902" w:hanging="587"/>
      </w:pPr>
      <w:rPr>
        <w:rFonts w:hint="default"/>
      </w:rPr>
    </w:lvl>
    <w:lvl w:ilvl="8">
      <w:numFmt w:val="bullet"/>
      <w:lvlText w:val="•"/>
      <w:lvlJc w:val="left"/>
      <w:pPr>
        <w:ind w:left="8857" w:hanging="587"/>
      </w:pPr>
      <w:rPr>
        <w:rFonts w:hint="default"/>
      </w:rPr>
    </w:lvl>
  </w:abstractNum>
  <w:abstractNum w:abstractNumId="133" w15:restartNumberingAfterBreak="0">
    <w:nsid w:val="43670B52"/>
    <w:multiLevelType w:val="hybridMultilevel"/>
    <w:tmpl w:val="0E9CBC60"/>
    <w:lvl w:ilvl="0" w:tplc="37788854">
      <w:start w:val="1"/>
      <w:numFmt w:val="decimal"/>
      <w:lvlText w:val="%1"/>
      <w:lvlJc w:val="left"/>
      <w:pPr>
        <w:ind w:left="1082" w:hanging="455"/>
      </w:pPr>
      <w:rPr>
        <w:rFonts w:ascii="Times New Roman" w:eastAsia="Times New Roman" w:hAnsi="Times New Roman" w:cs="Times New Roman" w:hint="default"/>
        <w:spacing w:val="-5"/>
        <w:w w:val="99"/>
        <w:sz w:val="24"/>
        <w:szCs w:val="24"/>
      </w:rPr>
    </w:lvl>
    <w:lvl w:ilvl="1" w:tplc="65DC4336">
      <w:numFmt w:val="bullet"/>
      <w:lvlText w:val=""/>
      <w:lvlJc w:val="left"/>
      <w:pPr>
        <w:ind w:left="1468" w:hanging="420"/>
      </w:pPr>
      <w:rPr>
        <w:rFonts w:ascii="Wingdings" w:eastAsia="Wingdings" w:hAnsi="Wingdings" w:cs="Wingdings" w:hint="default"/>
        <w:w w:val="100"/>
        <w:sz w:val="24"/>
        <w:szCs w:val="24"/>
      </w:rPr>
    </w:lvl>
    <w:lvl w:ilvl="2" w:tplc="F42844F2">
      <w:numFmt w:val="bullet"/>
      <w:lvlText w:val="•"/>
      <w:lvlJc w:val="left"/>
      <w:pPr>
        <w:ind w:left="2494" w:hanging="420"/>
      </w:pPr>
      <w:rPr>
        <w:rFonts w:hint="default"/>
      </w:rPr>
    </w:lvl>
    <w:lvl w:ilvl="3" w:tplc="5E6A7DEC">
      <w:numFmt w:val="bullet"/>
      <w:lvlText w:val="•"/>
      <w:lvlJc w:val="left"/>
      <w:pPr>
        <w:ind w:left="3528" w:hanging="420"/>
      </w:pPr>
      <w:rPr>
        <w:rFonts w:hint="default"/>
      </w:rPr>
    </w:lvl>
    <w:lvl w:ilvl="4" w:tplc="2E84E63C">
      <w:numFmt w:val="bullet"/>
      <w:lvlText w:val="•"/>
      <w:lvlJc w:val="left"/>
      <w:pPr>
        <w:ind w:left="4562" w:hanging="420"/>
      </w:pPr>
      <w:rPr>
        <w:rFonts w:hint="default"/>
      </w:rPr>
    </w:lvl>
    <w:lvl w:ilvl="5" w:tplc="3EEC6ECA">
      <w:numFmt w:val="bullet"/>
      <w:lvlText w:val="•"/>
      <w:lvlJc w:val="left"/>
      <w:pPr>
        <w:ind w:left="5596" w:hanging="420"/>
      </w:pPr>
      <w:rPr>
        <w:rFonts w:hint="default"/>
      </w:rPr>
    </w:lvl>
    <w:lvl w:ilvl="6" w:tplc="C5CA6BDC">
      <w:numFmt w:val="bullet"/>
      <w:lvlText w:val="•"/>
      <w:lvlJc w:val="left"/>
      <w:pPr>
        <w:ind w:left="6630" w:hanging="420"/>
      </w:pPr>
      <w:rPr>
        <w:rFonts w:hint="default"/>
      </w:rPr>
    </w:lvl>
    <w:lvl w:ilvl="7" w:tplc="504AA1EE">
      <w:numFmt w:val="bullet"/>
      <w:lvlText w:val="•"/>
      <w:lvlJc w:val="left"/>
      <w:pPr>
        <w:ind w:left="7664" w:hanging="420"/>
      </w:pPr>
      <w:rPr>
        <w:rFonts w:hint="default"/>
      </w:rPr>
    </w:lvl>
    <w:lvl w:ilvl="8" w:tplc="D99E24F0">
      <w:numFmt w:val="bullet"/>
      <w:lvlText w:val="•"/>
      <w:lvlJc w:val="left"/>
      <w:pPr>
        <w:ind w:left="8698" w:hanging="420"/>
      </w:pPr>
      <w:rPr>
        <w:rFonts w:hint="default"/>
      </w:rPr>
    </w:lvl>
  </w:abstractNum>
  <w:abstractNum w:abstractNumId="134" w15:restartNumberingAfterBreak="0">
    <w:nsid w:val="441A4D92"/>
    <w:multiLevelType w:val="hybridMultilevel"/>
    <w:tmpl w:val="650E64AA"/>
    <w:lvl w:ilvl="0" w:tplc="3596324C">
      <w:numFmt w:val="bullet"/>
      <w:lvlText w:val=""/>
      <w:lvlJc w:val="left"/>
      <w:pPr>
        <w:ind w:left="561" w:hanging="454"/>
      </w:pPr>
      <w:rPr>
        <w:rFonts w:ascii="Wingdings" w:eastAsia="Wingdings" w:hAnsi="Wingdings" w:cs="Wingdings" w:hint="default"/>
        <w:w w:val="100"/>
        <w:sz w:val="24"/>
        <w:szCs w:val="24"/>
      </w:rPr>
    </w:lvl>
    <w:lvl w:ilvl="1" w:tplc="F92E1D1A">
      <w:numFmt w:val="bullet"/>
      <w:lvlText w:val="•"/>
      <w:lvlJc w:val="left"/>
      <w:pPr>
        <w:ind w:left="1440" w:hanging="454"/>
      </w:pPr>
      <w:rPr>
        <w:rFonts w:hint="default"/>
      </w:rPr>
    </w:lvl>
    <w:lvl w:ilvl="2" w:tplc="EF2615C2">
      <w:numFmt w:val="bullet"/>
      <w:lvlText w:val="•"/>
      <w:lvlJc w:val="left"/>
      <w:pPr>
        <w:ind w:left="2321" w:hanging="454"/>
      </w:pPr>
      <w:rPr>
        <w:rFonts w:hint="default"/>
      </w:rPr>
    </w:lvl>
    <w:lvl w:ilvl="3" w:tplc="39585BDA">
      <w:numFmt w:val="bullet"/>
      <w:lvlText w:val="•"/>
      <w:lvlJc w:val="left"/>
      <w:pPr>
        <w:ind w:left="3201" w:hanging="454"/>
      </w:pPr>
      <w:rPr>
        <w:rFonts w:hint="default"/>
      </w:rPr>
    </w:lvl>
    <w:lvl w:ilvl="4" w:tplc="4FAE2D54">
      <w:numFmt w:val="bullet"/>
      <w:lvlText w:val="•"/>
      <w:lvlJc w:val="left"/>
      <w:pPr>
        <w:ind w:left="4082" w:hanging="454"/>
      </w:pPr>
      <w:rPr>
        <w:rFonts w:hint="default"/>
      </w:rPr>
    </w:lvl>
    <w:lvl w:ilvl="5" w:tplc="78BAE52E">
      <w:numFmt w:val="bullet"/>
      <w:lvlText w:val="•"/>
      <w:lvlJc w:val="left"/>
      <w:pPr>
        <w:ind w:left="4962" w:hanging="454"/>
      </w:pPr>
      <w:rPr>
        <w:rFonts w:hint="default"/>
      </w:rPr>
    </w:lvl>
    <w:lvl w:ilvl="6" w:tplc="A9DCDA04">
      <w:numFmt w:val="bullet"/>
      <w:lvlText w:val="•"/>
      <w:lvlJc w:val="left"/>
      <w:pPr>
        <w:ind w:left="5843" w:hanging="454"/>
      </w:pPr>
      <w:rPr>
        <w:rFonts w:hint="default"/>
      </w:rPr>
    </w:lvl>
    <w:lvl w:ilvl="7" w:tplc="6042291A">
      <w:numFmt w:val="bullet"/>
      <w:lvlText w:val="•"/>
      <w:lvlJc w:val="left"/>
      <w:pPr>
        <w:ind w:left="6723" w:hanging="454"/>
      </w:pPr>
      <w:rPr>
        <w:rFonts w:hint="default"/>
      </w:rPr>
    </w:lvl>
    <w:lvl w:ilvl="8" w:tplc="46B89840">
      <w:numFmt w:val="bullet"/>
      <w:lvlText w:val="•"/>
      <w:lvlJc w:val="left"/>
      <w:pPr>
        <w:ind w:left="7604" w:hanging="454"/>
      </w:pPr>
      <w:rPr>
        <w:rFonts w:hint="default"/>
      </w:rPr>
    </w:lvl>
  </w:abstractNum>
  <w:abstractNum w:abstractNumId="135" w15:restartNumberingAfterBreak="0">
    <w:nsid w:val="445940F1"/>
    <w:multiLevelType w:val="hybridMultilevel"/>
    <w:tmpl w:val="4EC2D70E"/>
    <w:lvl w:ilvl="0" w:tplc="F426E536">
      <w:start w:val="1"/>
      <w:numFmt w:val="decimal"/>
      <w:lvlText w:val="%1."/>
      <w:lvlJc w:val="left"/>
      <w:pPr>
        <w:ind w:left="1082" w:hanging="455"/>
      </w:pPr>
      <w:rPr>
        <w:rFonts w:ascii="Times New Roman" w:eastAsia="Times New Roman" w:hAnsi="Times New Roman" w:cs="Times New Roman" w:hint="default"/>
        <w:spacing w:val="-3"/>
        <w:w w:val="99"/>
        <w:sz w:val="24"/>
        <w:szCs w:val="24"/>
      </w:rPr>
    </w:lvl>
    <w:lvl w:ilvl="1" w:tplc="DED4F564">
      <w:numFmt w:val="bullet"/>
      <w:lvlText w:val="•"/>
      <w:lvlJc w:val="left"/>
      <w:pPr>
        <w:ind w:left="2048" w:hanging="455"/>
      </w:pPr>
      <w:rPr>
        <w:rFonts w:hint="default"/>
      </w:rPr>
    </w:lvl>
    <w:lvl w:ilvl="2" w:tplc="A8427C1A">
      <w:numFmt w:val="bullet"/>
      <w:lvlText w:val="•"/>
      <w:lvlJc w:val="left"/>
      <w:pPr>
        <w:ind w:left="3017" w:hanging="455"/>
      </w:pPr>
      <w:rPr>
        <w:rFonts w:hint="default"/>
      </w:rPr>
    </w:lvl>
    <w:lvl w:ilvl="3" w:tplc="786895BA">
      <w:numFmt w:val="bullet"/>
      <w:lvlText w:val="•"/>
      <w:lvlJc w:val="left"/>
      <w:pPr>
        <w:ind w:left="3985" w:hanging="455"/>
      </w:pPr>
      <w:rPr>
        <w:rFonts w:hint="default"/>
      </w:rPr>
    </w:lvl>
    <w:lvl w:ilvl="4" w:tplc="AEBAB052">
      <w:numFmt w:val="bullet"/>
      <w:lvlText w:val="•"/>
      <w:lvlJc w:val="left"/>
      <w:pPr>
        <w:ind w:left="4954" w:hanging="455"/>
      </w:pPr>
      <w:rPr>
        <w:rFonts w:hint="default"/>
      </w:rPr>
    </w:lvl>
    <w:lvl w:ilvl="5" w:tplc="B1603D96">
      <w:numFmt w:val="bullet"/>
      <w:lvlText w:val="•"/>
      <w:lvlJc w:val="left"/>
      <w:pPr>
        <w:ind w:left="5923" w:hanging="455"/>
      </w:pPr>
      <w:rPr>
        <w:rFonts w:hint="default"/>
      </w:rPr>
    </w:lvl>
    <w:lvl w:ilvl="6" w:tplc="245649BA">
      <w:numFmt w:val="bullet"/>
      <w:lvlText w:val="•"/>
      <w:lvlJc w:val="left"/>
      <w:pPr>
        <w:ind w:left="6891" w:hanging="455"/>
      </w:pPr>
      <w:rPr>
        <w:rFonts w:hint="default"/>
      </w:rPr>
    </w:lvl>
    <w:lvl w:ilvl="7" w:tplc="D45EB1FA">
      <w:numFmt w:val="bullet"/>
      <w:lvlText w:val="•"/>
      <w:lvlJc w:val="left"/>
      <w:pPr>
        <w:ind w:left="7860" w:hanging="455"/>
      </w:pPr>
      <w:rPr>
        <w:rFonts w:hint="default"/>
      </w:rPr>
    </w:lvl>
    <w:lvl w:ilvl="8" w:tplc="4B8C9A3E">
      <w:numFmt w:val="bullet"/>
      <w:lvlText w:val="•"/>
      <w:lvlJc w:val="left"/>
      <w:pPr>
        <w:ind w:left="8829" w:hanging="455"/>
      </w:pPr>
      <w:rPr>
        <w:rFonts w:hint="default"/>
      </w:rPr>
    </w:lvl>
  </w:abstractNum>
  <w:abstractNum w:abstractNumId="136" w15:restartNumberingAfterBreak="0">
    <w:nsid w:val="445D5F31"/>
    <w:multiLevelType w:val="hybridMultilevel"/>
    <w:tmpl w:val="24C2ABFC"/>
    <w:lvl w:ilvl="0" w:tplc="6F8CAB96">
      <w:start w:val="1"/>
      <w:numFmt w:val="decimal"/>
      <w:lvlText w:val="%1"/>
      <w:lvlJc w:val="left"/>
      <w:pPr>
        <w:ind w:left="988" w:hanging="361"/>
      </w:pPr>
      <w:rPr>
        <w:rFonts w:ascii="Arial" w:eastAsia="Arial" w:hAnsi="Arial" w:cs="Arial" w:hint="default"/>
        <w:color w:val="333300"/>
        <w:w w:val="99"/>
        <w:sz w:val="24"/>
        <w:szCs w:val="24"/>
      </w:rPr>
    </w:lvl>
    <w:lvl w:ilvl="1" w:tplc="40CADD7A">
      <w:numFmt w:val="bullet"/>
      <w:lvlText w:val="•"/>
      <w:lvlJc w:val="left"/>
      <w:pPr>
        <w:ind w:left="1958" w:hanging="361"/>
      </w:pPr>
      <w:rPr>
        <w:rFonts w:hint="default"/>
      </w:rPr>
    </w:lvl>
    <w:lvl w:ilvl="2" w:tplc="4628BC0A">
      <w:numFmt w:val="bullet"/>
      <w:lvlText w:val="•"/>
      <w:lvlJc w:val="left"/>
      <w:pPr>
        <w:ind w:left="2937" w:hanging="361"/>
      </w:pPr>
      <w:rPr>
        <w:rFonts w:hint="default"/>
      </w:rPr>
    </w:lvl>
    <w:lvl w:ilvl="3" w:tplc="70A03ADE">
      <w:numFmt w:val="bullet"/>
      <w:lvlText w:val="•"/>
      <w:lvlJc w:val="left"/>
      <w:pPr>
        <w:ind w:left="3915" w:hanging="361"/>
      </w:pPr>
      <w:rPr>
        <w:rFonts w:hint="default"/>
      </w:rPr>
    </w:lvl>
    <w:lvl w:ilvl="4" w:tplc="AD10F296">
      <w:numFmt w:val="bullet"/>
      <w:lvlText w:val="•"/>
      <w:lvlJc w:val="left"/>
      <w:pPr>
        <w:ind w:left="4894" w:hanging="361"/>
      </w:pPr>
      <w:rPr>
        <w:rFonts w:hint="default"/>
      </w:rPr>
    </w:lvl>
    <w:lvl w:ilvl="5" w:tplc="09623EA4">
      <w:numFmt w:val="bullet"/>
      <w:lvlText w:val="•"/>
      <w:lvlJc w:val="left"/>
      <w:pPr>
        <w:ind w:left="5873" w:hanging="361"/>
      </w:pPr>
      <w:rPr>
        <w:rFonts w:hint="default"/>
      </w:rPr>
    </w:lvl>
    <w:lvl w:ilvl="6" w:tplc="9894FA70">
      <w:numFmt w:val="bullet"/>
      <w:lvlText w:val="•"/>
      <w:lvlJc w:val="left"/>
      <w:pPr>
        <w:ind w:left="6851" w:hanging="361"/>
      </w:pPr>
      <w:rPr>
        <w:rFonts w:hint="default"/>
      </w:rPr>
    </w:lvl>
    <w:lvl w:ilvl="7" w:tplc="5E903D26">
      <w:numFmt w:val="bullet"/>
      <w:lvlText w:val="•"/>
      <w:lvlJc w:val="left"/>
      <w:pPr>
        <w:ind w:left="7830" w:hanging="361"/>
      </w:pPr>
      <w:rPr>
        <w:rFonts w:hint="default"/>
      </w:rPr>
    </w:lvl>
    <w:lvl w:ilvl="8" w:tplc="40D452CE">
      <w:numFmt w:val="bullet"/>
      <w:lvlText w:val="•"/>
      <w:lvlJc w:val="left"/>
      <w:pPr>
        <w:ind w:left="8809" w:hanging="361"/>
      </w:pPr>
      <w:rPr>
        <w:rFonts w:hint="default"/>
      </w:rPr>
    </w:lvl>
  </w:abstractNum>
  <w:abstractNum w:abstractNumId="137" w15:restartNumberingAfterBreak="0">
    <w:nsid w:val="4466401C"/>
    <w:multiLevelType w:val="hybridMultilevel"/>
    <w:tmpl w:val="557E1E94"/>
    <w:lvl w:ilvl="0" w:tplc="9222B52E">
      <w:start w:val="2"/>
      <w:numFmt w:val="decimal"/>
      <w:lvlText w:val="%1)"/>
      <w:lvlJc w:val="left"/>
      <w:pPr>
        <w:ind w:left="125" w:hanging="279"/>
      </w:pPr>
      <w:rPr>
        <w:rFonts w:ascii="Times New Roman" w:eastAsia="Times New Roman" w:hAnsi="Times New Roman" w:cs="Times New Roman" w:hint="default"/>
        <w:w w:val="99"/>
        <w:sz w:val="24"/>
        <w:szCs w:val="24"/>
      </w:rPr>
    </w:lvl>
    <w:lvl w:ilvl="1" w:tplc="2DEACA7E">
      <w:numFmt w:val="bullet"/>
      <w:lvlText w:val="•"/>
      <w:lvlJc w:val="left"/>
      <w:pPr>
        <w:ind w:left="340" w:hanging="279"/>
      </w:pPr>
      <w:rPr>
        <w:rFonts w:hint="default"/>
      </w:rPr>
    </w:lvl>
    <w:lvl w:ilvl="2" w:tplc="C0CE1780">
      <w:numFmt w:val="bullet"/>
      <w:lvlText w:val="•"/>
      <w:lvlJc w:val="left"/>
      <w:pPr>
        <w:ind w:left="561" w:hanging="279"/>
      </w:pPr>
      <w:rPr>
        <w:rFonts w:hint="default"/>
      </w:rPr>
    </w:lvl>
    <w:lvl w:ilvl="3" w:tplc="D6EA8A12">
      <w:numFmt w:val="bullet"/>
      <w:lvlText w:val="•"/>
      <w:lvlJc w:val="left"/>
      <w:pPr>
        <w:ind w:left="782" w:hanging="279"/>
      </w:pPr>
      <w:rPr>
        <w:rFonts w:hint="default"/>
      </w:rPr>
    </w:lvl>
    <w:lvl w:ilvl="4" w:tplc="7DD8583E">
      <w:numFmt w:val="bullet"/>
      <w:lvlText w:val="•"/>
      <w:lvlJc w:val="left"/>
      <w:pPr>
        <w:ind w:left="1002" w:hanging="279"/>
      </w:pPr>
      <w:rPr>
        <w:rFonts w:hint="default"/>
      </w:rPr>
    </w:lvl>
    <w:lvl w:ilvl="5" w:tplc="C8E0E4EA">
      <w:numFmt w:val="bullet"/>
      <w:lvlText w:val="•"/>
      <w:lvlJc w:val="left"/>
      <w:pPr>
        <w:ind w:left="1223" w:hanging="279"/>
      </w:pPr>
      <w:rPr>
        <w:rFonts w:hint="default"/>
      </w:rPr>
    </w:lvl>
    <w:lvl w:ilvl="6" w:tplc="7E9ED696">
      <w:numFmt w:val="bullet"/>
      <w:lvlText w:val="•"/>
      <w:lvlJc w:val="left"/>
      <w:pPr>
        <w:ind w:left="1444" w:hanging="279"/>
      </w:pPr>
      <w:rPr>
        <w:rFonts w:hint="default"/>
      </w:rPr>
    </w:lvl>
    <w:lvl w:ilvl="7" w:tplc="C2B6430E">
      <w:numFmt w:val="bullet"/>
      <w:lvlText w:val="•"/>
      <w:lvlJc w:val="left"/>
      <w:pPr>
        <w:ind w:left="1664" w:hanging="279"/>
      </w:pPr>
      <w:rPr>
        <w:rFonts w:hint="default"/>
      </w:rPr>
    </w:lvl>
    <w:lvl w:ilvl="8" w:tplc="DD4A191E">
      <w:numFmt w:val="bullet"/>
      <w:lvlText w:val="•"/>
      <w:lvlJc w:val="left"/>
      <w:pPr>
        <w:ind w:left="1885" w:hanging="279"/>
      </w:pPr>
      <w:rPr>
        <w:rFonts w:hint="default"/>
      </w:rPr>
    </w:lvl>
  </w:abstractNum>
  <w:abstractNum w:abstractNumId="138" w15:restartNumberingAfterBreak="0">
    <w:nsid w:val="44A0763A"/>
    <w:multiLevelType w:val="hybridMultilevel"/>
    <w:tmpl w:val="D80E09D4"/>
    <w:lvl w:ilvl="0" w:tplc="5C941B44">
      <w:numFmt w:val="bullet"/>
      <w:lvlText w:val=""/>
      <w:lvlJc w:val="left"/>
      <w:pPr>
        <w:ind w:left="1444" w:hanging="396"/>
      </w:pPr>
      <w:rPr>
        <w:rFonts w:ascii="Wingdings" w:eastAsia="Wingdings" w:hAnsi="Wingdings" w:cs="Wingdings" w:hint="default"/>
        <w:w w:val="100"/>
        <w:sz w:val="24"/>
        <w:szCs w:val="24"/>
      </w:rPr>
    </w:lvl>
    <w:lvl w:ilvl="1" w:tplc="51DCFCE6">
      <w:numFmt w:val="bullet"/>
      <w:lvlText w:val="•"/>
      <w:lvlJc w:val="left"/>
      <w:pPr>
        <w:ind w:left="2372" w:hanging="396"/>
      </w:pPr>
      <w:rPr>
        <w:rFonts w:hint="default"/>
      </w:rPr>
    </w:lvl>
    <w:lvl w:ilvl="2" w:tplc="A22057E2">
      <w:numFmt w:val="bullet"/>
      <w:lvlText w:val="•"/>
      <w:lvlJc w:val="left"/>
      <w:pPr>
        <w:ind w:left="3305" w:hanging="396"/>
      </w:pPr>
      <w:rPr>
        <w:rFonts w:hint="default"/>
      </w:rPr>
    </w:lvl>
    <w:lvl w:ilvl="3" w:tplc="DA383620">
      <w:numFmt w:val="bullet"/>
      <w:lvlText w:val="•"/>
      <w:lvlJc w:val="left"/>
      <w:pPr>
        <w:ind w:left="4237" w:hanging="396"/>
      </w:pPr>
      <w:rPr>
        <w:rFonts w:hint="default"/>
      </w:rPr>
    </w:lvl>
    <w:lvl w:ilvl="4" w:tplc="DB94776E">
      <w:numFmt w:val="bullet"/>
      <w:lvlText w:val="•"/>
      <w:lvlJc w:val="left"/>
      <w:pPr>
        <w:ind w:left="5170" w:hanging="396"/>
      </w:pPr>
      <w:rPr>
        <w:rFonts w:hint="default"/>
      </w:rPr>
    </w:lvl>
    <w:lvl w:ilvl="5" w:tplc="4F4ED9DC">
      <w:numFmt w:val="bullet"/>
      <w:lvlText w:val="•"/>
      <w:lvlJc w:val="left"/>
      <w:pPr>
        <w:ind w:left="6103" w:hanging="396"/>
      </w:pPr>
      <w:rPr>
        <w:rFonts w:hint="default"/>
      </w:rPr>
    </w:lvl>
    <w:lvl w:ilvl="6" w:tplc="8B00E4C8">
      <w:numFmt w:val="bullet"/>
      <w:lvlText w:val="•"/>
      <w:lvlJc w:val="left"/>
      <w:pPr>
        <w:ind w:left="7035" w:hanging="396"/>
      </w:pPr>
      <w:rPr>
        <w:rFonts w:hint="default"/>
      </w:rPr>
    </w:lvl>
    <w:lvl w:ilvl="7" w:tplc="69B6DE64">
      <w:numFmt w:val="bullet"/>
      <w:lvlText w:val="•"/>
      <w:lvlJc w:val="left"/>
      <w:pPr>
        <w:ind w:left="7968" w:hanging="396"/>
      </w:pPr>
      <w:rPr>
        <w:rFonts w:hint="default"/>
      </w:rPr>
    </w:lvl>
    <w:lvl w:ilvl="8" w:tplc="20F6D50E">
      <w:numFmt w:val="bullet"/>
      <w:lvlText w:val="•"/>
      <w:lvlJc w:val="left"/>
      <w:pPr>
        <w:ind w:left="8901" w:hanging="396"/>
      </w:pPr>
      <w:rPr>
        <w:rFonts w:hint="default"/>
      </w:rPr>
    </w:lvl>
  </w:abstractNum>
  <w:abstractNum w:abstractNumId="139" w15:restartNumberingAfterBreak="0">
    <w:nsid w:val="45022EC4"/>
    <w:multiLevelType w:val="hybridMultilevel"/>
    <w:tmpl w:val="A2E4757A"/>
    <w:lvl w:ilvl="0" w:tplc="605AEEBA">
      <w:start w:val="1"/>
      <w:numFmt w:val="decimal"/>
      <w:lvlText w:val="%1."/>
      <w:lvlJc w:val="left"/>
      <w:pPr>
        <w:ind w:left="1041" w:hanging="414"/>
      </w:pPr>
      <w:rPr>
        <w:rFonts w:ascii="Times New Roman" w:eastAsia="Times New Roman" w:hAnsi="Times New Roman" w:cs="Times New Roman" w:hint="default"/>
        <w:spacing w:val="-5"/>
        <w:w w:val="99"/>
        <w:sz w:val="24"/>
        <w:szCs w:val="24"/>
      </w:rPr>
    </w:lvl>
    <w:lvl w:ilvl="1" w:tplc="08061010">
      <w:numFmt w:val="bullet"/>
      <w:lvlText w:val="•"/>
      <w:lvlJc w:val="left"/>
      <w:pPr>
        <w:ind w:left="2012" w:hanging="414"/>
      </w:pPr>
      <w:rPr>
        <w:rFonts w:hint="default"/>
      </w:rPr>
    </w:lvl>
    <w:lvl w:ilvl="2" w:tplc="B34E36C4">
      <w:numFmt w:val="bullet"/>
      <w:lvlText w:val="•"/>
      <w:lvlJc w:val="left"/>
      <w:pPr>
        <w:ind w:left="2985" w:hanging="414"/>
      </w:pPr>
      <w:rPr>
        <w:rFonts w:hint="default"/>
      </w:rPr>
    </w:lvl>
    <w:lvl w:ilvl="3" w:tplc="8ED4D33C">
      <w:numFmt w:val="bullet"/>
      <w:lvlText w:val="•"/>
      <w:lvlJc w:val="left"/>
      <w:pPr>
        <w:ind w:left="3957" w:hanging="414"/>
      </w:pPr>
      <w:rPr>
        <w:rFonts w:hint="default"/>
      </w:rPr>
    </w:lvl>
    <w:lvl w:ilvl="4" w:tplc="3822D9A0">
      <w:numFmt w:val="bullet"/>
      <w:lvlText w:val="•"/>
      <w:lvlJc w:val="left"/>
      <w:pPr>
        <w:ind w:left="4930" w:hanging="414"/>
      </w:pPr>
      <w:rPr>
        <w:rFonts w:hint="default"/>
      </w:rPr>
    </w:lvl>
    <w:lvl w:ilvl="5" w:tplc="699C0F08">
      <w:numFmt w:val="bullet"/>
      <w:lvlText w:val="•"/>
      <w:lvlJc w:val="left"/>
      <w:pPr>
        <w:ind w:left="5903" w:hanging="414"/>
      </w:pPr>
      <w:rPr>
        <w:rFonts w:hint="default"/>
      </w:rPr>
    </w:lvl>
    <w:lvl w:ilvl="6" w:tplc="2CB0AE1A">
      <w:numFmt w:val="bullet"/>
      <w:lvlText w:val="•"/>
      <w:lvlJc w:val="left"/>
      <w:pPr>
        <w:ind w:left="6875" w:hanging="414"/>
      </w:pPr>
      <w:rPr>
        <w:rFonts w:hint="default"/>
      </w:rPr>
    </w:lvl>
    <w:lvl w:ilvl="7" w:tplc="8B4EA1EA">
      <w:numFmt w:val="bullet"/>
      <w:lvlText w:val="•"/>
      <w:lvlJc w:val="left"/>
      <w:pPr>
        <w:ind w:left="7848" w:hanging="414"/>
      </w:pPr>
      <w:rPr>
        <w:rFonts w:hint="default"/>
      </w:rPr>
    </w:lvl>
    <w:lvl w:ilvl="8" w:tplc="04DCB366">
      <w:numFmt w:val="bullet"/>
      <w:lvlText w:val="•"/>
      <w:lvlJc w:val="left"/>
      <w:pPr>
        <w:ind w:left="8821" w:hanging="414"/>
      </w:pPr>
      <w:rPr>
        <w:rFonts w:hint="default"/>
      </w:rPr>
    </w:lvl>
  </w:abstractNum>
  <w:abstractNum w:abstractNumId="140" w15:restartNumberingAfterBreak="0">
    <w:nsid w:val="45342FBB"/>
    <w:multiLevelType w:val="hybridMultilevel"/>
    <w:tmpl w:val="A5AA1A12"/>
    <w:lvl w:ilvl="0" w:tplc="906C1236">
      <w:start w:val="1"/>
      <w:numFmt w:val="decimal"/>
      <w:lvlText w:val="%1"/>
      <w:lvlJc w:val="left"/>
      <w:pPr>
        <w:ind w:left="988" w:hanging="361"/>
      </w:pPr>
      <w:rPr>
        <w:rFonts w:ascii="Arial" w:eastAsia="Arial" w:hAnsi="Arial" w:cs="Arial" w:hint="default"/>
        <w:color w:val="333300"/>
        <w:w w:val="99"/>
        <w:sz w:val="24"/>
        <w:szCs w:val="24"/>
      </w:rPr>
    </w:lvl>
    <w:lvl w:ilvl="1" w:tplc="FFBEC1C0">
      <w:numFmt w:val="bullet"/>
      <w:lvlText w:val="•"/>
      <w:lvlJc w:val="left"/>
      <w:pPr>
        <w:ind w:left="1958" w:hanging="361"/>
      </w:pPr>
      <w:rPr>
        <w:rFonts w:hint="default"/>
      </w:rPr>
    </w:lvl>
    <w:lvl w:ilvl="2" w:tplc="7EB462E4">
      <w:numFmt w:val="bullet"/>
      <w:lvlText w:val="•"/>
      <w:lvlJc w:val="left"/>
      <w:pPr>
        <w:ind w:left="2937" w:hanging="361"/>
      </w:pPr>
      <w:rPr>
        <w:rFonts w:hint="default"/>
      </w:rPr>
    </w:lvl>
    <w:lvl w:ilvl="3" w:tplc="6290A156">
      <w:numFmt w:val="bullet"/>
      <w:lvlText w:val="•"/>
      <w:lvlJc w:val="left"/>
      <w:pPr>
        <w:ind w:left="3915" w:hanging="361"/>
      </w:pPr>
      <w:rPr>
        <w:rFonts w:hint="default"/>
      </w:rPr>
    </w:lvl>
    <w:lvl w:ilvl="4" w:tplc="C950AD84">
      <w:numFmt w:val="bullet"/>
      <w:lvlText w:val="•"/>
      <w:lvlJc w:val="left"/>
      <w:pPr>
        <w:ind w:left="4894" w:hanging="361"/>
      </w:pPr>
      <w:rPr>
        <w:rFonts w:hint="default"/>
      </w:rPr>
    </w:lvl>
    <w:lvl w:ilvl="5" w:tplc="29DE9564">
      <w:numFmt w:val="bullet"/>
      <w:lvlText w:val="•"/>
      <w:lvlJc w:val="left"/>
      <w:pPr>
        <w:ind w:left="5873" w:hanging="361"/>
      </w:pPr>
      <w:rPr>
        <w:rFonts w:hint="default"/>
      </w:rPr>
    </w:lvl>
    <w:lvl w:ilvl="6" w:tplc="A84266CA">
      <w:numFmt w:val="bullet"/>
      <w:lvlText w:val="•"/>
      <w:lvlJc w:val="left"/>
      <w:pPr>
        <w:ind w:left="6851" w:hanging="361"/>
      </w:pPr>
      <w:rPr>
        <w:rFonts w:hint="default"/>
      </w:rPr>
    </w:lvl>
    <w:lvl w:ilvl="7" w:tplc="E64EC2C2">
      <w:numFmt w:val="bullet"/>
      <w:lvlText w:val="•"/>
      <w:lvlJc w:val="left"/>
      <w:pPr>
        <w:ind w:left="7830" w:hanging="361"/>
      </w:pPr>
      <w:rPr>
        <w:rFonts w:hint="default"/>
      </w:rPr>
    </w:lvl>
    <w:lvl w:ilvl="8" w:tplc="132C074E">
      <w:numFmt w:val="bullet"/>
      <w:lvlText w:val="•"/>
      <w:lvlJc w:val="left"/>
      <w:pPr>
        <w:ind w:left="8809" w:hanging="361"/>
      </w:pPr>
      <w:rPr>
        <w:rFonts w:hint="default"/>
      </w:rPr>
    </w:lvl>
  </w:abstractNum>
  <w:abstractNum w:abstractNumId="141" w15:restartNumberingAfterBreak="0">
    <w:nsid w:val="455F05F0"/>
    <w:multiLevelType w:val="hybridMultilevel"/>
    <w:tmpl w:val="DC1EFF70"/>
    <w:lvl w:ilvl="0" w:tplc="00421C7C">
      <w:start w:val="1"/>
      <w:numFmt w:val="decimal"/>
      <w:lvlText w:val="%1."/>
      <w:lvlJc w:val="left"/>
      <w:pPr>
        <w:ind w:left="1041" w:hanging="414"/>
      </w:pPr>
      <w:rPr>
        <w:rFonts w:ascii="Times New Roman" w:eastAsia="Times New Roman" w:hAnsi="Times New Roman" w:cs="Times New Roman" w:hint="default"/>
        <w:spacing w:val="-2"/>
        <w:w w:val="99"/>
        <w:sz w:val="24"/>
        <w:szCs w:val="24"/>
      </w:rPr>
    </w:lvl>
    <w:lvl w:ilvl="1" w:tplc="0FFA4246">
      <w:numFmt w:val="bullet"/>
      <w:lvlText w:val="•"/>
      <w:lvlJc w:val="left"/>
      <w:pPr>
        <w:ind w:left="2012" w:hanging="414"/>
      </w:pPr>
      <w:rPr>
        <w:rFonts w:hint="default"/>
      </w:rPr>
    </w:lvl>
    <w:lvl w:ilvl="2" w:tplc="C52A5840">
      <w:numFmt w:val="bullet"/>
      <w:lvlText w:val="•"/>
      <w:lvlJc w:val="left"/>
      <w:pPr>
        <w:ind w:left="2985" w:hanging="414"/>
      </w:pPr>
      <w:rPr>
        <w:rFonts w:hint="default"/>
      </w:rPr>
    </w:lvl>
    <w:lvl w:ilvl="3" w:tplc="E6CCE49C">
      <w:numFmt w:val="bullet"/>
      <w:lvlText w:val="•"/>
      <w:lvlJc w:val="left"/>
      <w:pPr>
        <w:ind w:left="3957" w:hanging="414"/>
      </w:pPr>
      <w:rPr>
        <w:rFonts w:hint="default"/>
      </w:rPr>
    </w:lvl>
    <w:lvl w:ilvl="4" w:tplc="F4BEB64C">
      <w:numFmt w:val="bullet"/>
      <w:lvlText w:val="•"/>
      <w:lvlJc w:val="left"/>
      <w:pPr>
        <w:ind w:left="4930" w:hanging="414"/>
      </w:pPr>
      <w:rPr>
        <w:rFonts w:hint="default"/>
      </w:rPr>
    </w:lvl>
    <w:lvl w:ilvl="5" w:tplc="1BD08344">
      <w:numFmt w:val="bullet"/>
      <w:lvlText w:val="•"/>
      <w:lvlJc w:val="left"/>
      <w:pPr>
        <w:ind w:left="5903" w:hanging="414"/>
      </w:pPr>
      <w:rPr>
        <w:rFonts w:hint="default"/>
      </w:rPr>
    </w:lvl>
    <w:lvl w:ilvl="6" w:tplc="2A0C5B06">
      <w:numFmt w:val="bullet"/>
      <w:lvlText w:val="•"/>
      <w:lvlJc w:val="left"/>
      <w:pPr>
        <w:ind w:left="6875" w:hanging="414"/>
      </w:pPr>
      <w:rPr>
        <w:rFonts w:hint="default"/>
      </w:rPr>
    </w:lvl>
    <w:lvl w:ilvl="7" w:tplc="550033DC">
      <w:numFmt w:val="bullet"/>
      <w:lvlText w:val="•"/>
      <w:lvlJc w:val="left"/>
      <w:pPr>
        <w:ind w:left="7848" w:hanging="414"/>
      </w:pPr>
      <w:rPr>
        <w:rFonts w:hint="default"/>
      </w:rPr>
    </w:lvl>
    <w:lvl w:ilvl="8" w:tplc="E6F4B2C8">
      <w:numFmt w:val="bullet"/>
      <w:lvlText w:val="•"/>
      <w:lvlJc w:val="left"/>
      <w:pPr>
        <w:ind w:left="8821" w:hanging="414"/>
      </w:pPr>
      <w:rPr>
        <w:rFonts w:hint="default"/>
      </w:rPr>
    </w:lvl>
  </w:abstractNum>
  <w:abstractNum w:abstractNumId="142" w15:restartNumberingAfterBreak="0">
    <w:nsid w:val="457C7B88"/>
    <w:multiLevelType w:val="hybridMultilevel"/>
    <w:tmpl w:val="B972F23A"/>
    <w:lvl w:ilvl="0" w:tplc="51D0106C">
      <w:numFmt w:val="bullet"/>
      <w:lvlText w:val="-"/>
      <w:lvlJc w:val="left"/>
      <w:pPr>
        <w:ind w:left="628" w:hanging="173"/>
      </w:pPr>
      <w:rPr>
        <w:rFonts w:ascii="Times New Roman" w:eastAsia="Times New Roman" w:hAnsi="Times New Roman" w:cs="Times New Roman" w:hint="default"/>
        <w:spacing w:val="-29"/>
        <w:w w:val="99"/>
        <w:sz w:val="24"/>
        <w:szCs w:val="24"/>
      </w:rPr>
    </w:lvl>
    <w:lvl w:ilvl="1" w:tplc="5D40BDA8">
      <w:numFmt w:val="bullet"/>
      <w:lvlText w:val="•"/>
      <w:lvlJc w:val="left"/>
      <w:pPr>
        <w:ind w:left="1634" w:hanging="173"/>
      </w:pPr>
      <w:rPr>
        <w:rFonts w:hint="default"/>
      </w:rPr>
    </w:lvl>
    <w:lvl w:ilvl="2" w:tplc="452C3342">
      <w:numFmt w:val="bullet"/>
      <w:lvlText w:val="•"/>
      <w:lvlJc w:val="left"/>
      <w:pPr>
        <w:ind w:left="2649" w:hanging="173"/>
      </w:pPr>
      <w:rPr>
        <w:rFonts w:hint="default"/>
      </w:rPr>
    </w:lvl>
    <w:lvl w:ilvl="3" w:tplc="F5A6A450">
      <w:numFmt w:val="bullet"/>
      <w:lvlText w:val="•"/>
      <w:lvlJc w:val="left"/>
      <w:pPr>
        <w:ind w:left="3663" w:hanging="173"/>
      </w:pPr>
      <w:rPr>
        <w:rFonts w:hint="default"/>
      </w:rPr>
    </w:lvl>
    <w:lvl w:ilvl="4" w:tplc="20D4B1B6">
      <w:numFmt w:val="bullet"/>
      <w:lvlText w:val="•"/>
      <w:lvlJc w:val="left"/>
      <w:pPr>
        <w:ind w:left="4678" w:hanging="173"/>
      </w:pPr>
      <w:rPr>
        <w:rFonts w:hint="default"/>
      </w:rPr>
    </w:lvl>
    <w:lvl w:ilvl="5" w:tplc="1E16B4D2">
      <w:numFmt w:val="bullet"/>
      <w:lvlText w:val="•"/>
      <w:lvlJc w:val="left"/>
      <w:pPr>
        <w:ind w:left="5693" w:hanging="173"/>
      </w:pPr>
      <w:rPr>
        <w:rFonts w:hint="default"/>
      </w:rPr>
    </w:lvl>
    <w:lvl w:ilvl="6" w:tplc="7DC43D64">
      <w:numFmt w:val="bullet"/>
      <w:lvlText w:val="•"/>
      <w:lvlJc w:val="left"/>
      <w:pPr>
        <w:ind w:left="6707" w:hanging="173"/>
      </w:pPr>
      <w:rPr>
        <w:rFonts w:hint="default"/>
      </w:rPr>
    </w:lvl>
    <w:lvl w:ilvl="7" w:tplc="9DB6D86C">
      <w:numFmt w:val="bullet"/>
      <w:lvlText w:val="•"/>
      <w:lvlJc w:val="left"/>
      <w:pPr>
        <w:ind w:left="7722" w:hanging="173"/>
      </w:pPr>
      <w:rPr>
        <w:rFonts w:hint="default"/>
      </w:rPr>
    </w:lvl>
    <w:lvl w:ilvl="8" w:tplc="22240F42">
      <w:numFmt w:val="bullet"/>
      <w:lvlText w:val="•"/>
      <w:lvlJc w:val="left"/>
      <w:pPr>
        <w:ind w:left="8737" w:hanging="173"/>
      </w:pPr>
      <w:rPr>
        <w:rFonts w:hint="default"/>
      </w:rPr>
    </w:lvl>
  </w:abstractNum>
  <w:abstractNum w:abstractNumId="143" w15:restartNumberingAfterBreak="0">
    <w:nsid w:val="45B15939"/>
    <w:multiLevelType w:val="hybridMultilevel"/>
    <w:tmpl w:val="3F2873D4"/>
    <w:lvl w:ilvl="0" w:tplc="13341D28">
      <w:start w:val="1"/>
      <w:numFmt w:val="decimal"/>
      <w:lvlText w:val="%1"/>
      <w:lvlJc w:val="left"/>
      <w:pPr>
        <w:ind w:left="1082" w:hanging="455"/>
      </w:pPr>
      <w:rPr>
        <w:rFonts w:ascii="Times New Roman" w:eastAsia="Times New Roman" w:hAnsi="Times New Roman" w:cs="Times New Roman" w:hint="default"/>
        <w:spacing w:val="-4"/>
        <w:w w:val="100"/>
        <w:sz w:val="24"/>
        <w:szCs w:val="24"/>
      </w:rPr>
    </w:lvl>
    <w:lvl w:ilvl="1" w:tplc="FBE08B42">
      <w:numFmt w:val="bullet"/>
      <w:lvlText w:val=""/>
      <w:lvlJc w:val="left"/>
      <w:pPr>
        <w:ind w:left="1468" w:hanging="420"/>
      </w:pPr>
      <w:rPr>
        <w:rFonts w:ascii="Wingdings" w:eastAsia="Wingdings" w:hAnsi="Wingdings" w:cs="Wingdings" w:hint="default"/>
        <w:w w:val="100"/>
        <w:sz w:val="24"/>
        <w:szCs w:val="24"/>
      </w:rPr>
    </w:lvl>
    <w:lvl w:ilvl="2" w:tplc="0D028A78">
      <w:numFmt w:val="bullet"/>
      <w:lvlText w:val="•"/>
      <w:lvlJc w:val="left"/>
      <w:pPr>
        <w:ind w:left="2494" w:hanging="420"/>
      </w:pPr>
      <w:rPr>
        <w:rFonts w:hint="default"/>
      </w:rPr>
    </w:lvl>
    <w:lvl w:ilvl="3" w:tplc="91027BC0">
      <w:numFmt w:val="bullet"/>
      <w:lvlText w:val="•"/>
      <w:lvlJc w:val="left"/>
      <w:pPr>
        <w:ind w:left="3528" w:hanging="420"/>
      </w:pPr>
      <w:rPr>
        <w:rFonts w:hint="default"/>
      </w:rPr>
    </w:lvl>
    <w:lvl w:ilvl="4" w:tplc="FAE86316">
      <w:numFmt w:val="bullet"/>
      <w:lvlText w:val="•"/>
      <w:lvlJc w:val="left"/>
      <w:pPr>
        <w:ind w:left="4562" w:hanging="420"/>
      </w:pPr>
      <w:rPr>
        <w:rFonts w:hint="default"/>
      </w:rPr>
    </w:lvl>
    <w:lvl w:ilvl="5" w:tplc="9B827484">
      <w:numFmt w:val="bullet"/>
      <w:lvlText w:val="•"/>
      <w:lvlJc w:val="left"/>
      <w:pPr>
        <w:ind w:left="5596" w:hanging="420"/>
      </w:pPr>
      <w:rPr>
        <w:rFonts w:hint="default"/>
      </w:rPr>
    </w:lvl>
    <w:lvl w:ilvl="6" w:tplc="6DFCBB1A">
      <w:numFmt w:val="bullet"/>
      <w:lvlText w:val="•"/>
      <w:lvlJc w:val="left"/>
      <w:pPr>
        <w:ind w:left="6630" w:hanging="420"/>
      </w:pPr>
      <w:rPr>
        <w:rFonts w:hint="default"/>
      </w:rPr>
    </w:lvl>
    <w:lvl w:ilvl="7" w:tplc="7DF23E2A">
      <w:numFmt w:val="bullet"/>
      <w:lvlText w:val="•"/>
      <w:lvlJc w:val="left"/>
      <w:pPr>
        <w:ind w:left="7664" w:hanging="420"/>
      </w:pPr>
      <w:rPr>
        <w:rFonts w:hint="default"/>
      </w:rPr>
    </w:lvl>
    <w:lvl w:ilvl="8" w:tplc="24F08530">
      <w:numFmt w:val="bullet"/>
      <w:lvlText w:val="•"/>
      <w:lvlJc w:val="left"/>
      <w:pPr>
        <w:ind w:left="8698" w:hanging="420"/>
      </w:pPr>
      <w:rPr>
        <w:rFonts w:hint="default"/>
      </w:rPr>
    </w:lvl>
  </w:abstractNum>
  <w:abstractNum w:abstractNumId="144" w15:restartNumberingAfterBreak="0">
    <w:nsid w:val="47CD5A03"/>
    <w:multiLevelType w:val="hybridMultilevel"/>
    <w:tmpl w:val="B84EFB68"/>
    <w:lvl w:ilvl="0" w:tplc="8B04A140">
      <w:start w:val="1"/>
      <w:numFmt w:val="decimal"/>
      <w:lvlText w:val="%1"/>
      <w:lvlJc w:val="left"/>
      <w:pPr>
        <w:ind w:left="1082" w:hanging="455"/>
      </w:pPr>
      <w:rPr>
        <w:rFonts w:ascii="Arial" w:eastAsia="Arial" w:hAnsi="Arial" w:cs="Arial" w:hint="default"/>
        <w:w w:val="99"/>
        <w:sz w:val="24"/>
        <w:szCs w:val="24"/>
      </w:rPr>
    </w:lvl>
    <w:lvl w:ilvl="1" w:tplc="B314B6D6">
      <w:numFmt w:val="bullet"/>
      <w:lvlText w:val="•"/>
      <w:lvlJc w:val="left"/>
      <w:pPr>
        <w:ind w:left="2048" w:hanging="455"/>
      </w:pPr>
      <w:rPr>
        <w:rFonts w:hint="default"/>
      </w:rPr>
    </w:lvl>
    <w:lvl w:ilvl="2" w:tplc="DA1CEA6C">
      <w:numFmt w:val="bullet"/>
      <w:lvlText w:val="•"/>
      <w:lvlJc w:val="left"/>
      <w:pPr>
        <w:ind w:left="3017" w:hanging="455"/>
      </w:pPr>
      <w:rPr>
        <w:rFonts w:hint="default"/>
      </w:rPr>
    </w:lvl>
    <w:lvl w:ilvl="3" w:tplc="AE1AC752">
      <w:numFmt w:val="bullet"/>
      <w:lvlText w:val="•"/>
      <w:lvlJc w:val="left"/>
      <w:pPr>
        <w:ind w:left="3985" w:hanging="455"/>
      </w:pPr>
      <w:rPr>
        <w:rFonts w:hint="default"/>
      </w:rPr>
    </w:lvl>
    <w:lvl w:ilvl="4" w:tplc="0FCC4946">
      <w:numFmt w:val="bullet"/>
      <w:lvlText w:val="•"/>
      <w:lvlJc w:val="left"/>
      <w:pPr>
        <w:ind w:left="4954" w:hanging="455"/>
      </w:pPr>
      <w:rPr>
        <w:rFonts w:hint="default"/>
      </w:rPr>
    </w:lvl>
    <w:lvl w:ilvl="5" w:tplc="90325896">
      <w:numFmt w:val="bullet"/>
      <w:lvlText w:val="•"/>
      <w:lvlJc w:val="left"/>
      <w:pPr>
        <w:ind w:left="5923" w:hanging="455"/>
      </w:pPr>
      <w:rPr>
        <w:rFonts w:hint="default"/>
      </w:rPr>
    </w:lvl>
    <w:lvl w:ilvl="6" w:tplc="04769C62">
      <w:numFmt w:val="bullet"/>
      <w:lvlText w:val="•"/>
      <w:lvlJc w:val="left"/>
      <w:pPr>
        <w:ind w:left="6891" w:hanging="455"/>
      </w:pPr>
      <w:rPr>
        <w:rFonts w:hint="default"/>
      </w:rPr>
    </w:lvl>
    <w:lvl w:ilvl="7" w:tplc="CAA6E908">
      <w:numFmt w:val="bullet"/>
      <w:lvlText w:val="•"/>
      <w:lvlJc w:val="left"/>
      <w:pPr>
        <w:ind w:left="7860" w:hanging="455"/>
      </w:pPr>
      <w:rPr>
        <w:rFonts w:hint="default"/>
      </w:rPr>
    </w:lvl>
    <w:lvl w:ilvl="8" w:tplc="955A0CEE">
      <w:numFmt w:val="bullet"/>
      <w:lvlText w:val="•"/>
      <w:lvlJc w:val="left"/>
      <w:pPr>
        <w:ind w:left="8829" w:hanging="455"/>
      </w:pPr>
      <w:rPr>
        <w:rFonts w:hint="default"/>
      </w:rPr>
    </w:lvl>
  </w:abstractNum>
  <w:abstractNum w:abstractNumId="145" w15:restartNumberingAfterBreak="0">
    <w:nsid w:val="482B707B"/>
    <w:multiLevelType w:val="hybridMultilevel"/>
    <w:tmpl w:val="BB681382"/>
    <w:lvl w:ilvl="0" w:tplc="CA8AA960">
      <w:start w:val="1"/>
      <w:numFmt w:val="decimal"/>
      <w:lvlText w:val="%1"/>
      <w:lvlJc w:val="left"/>
      <w:pPr>
        <w:ind w:left="1082" w:hanging="455"/>
      </w:pPr>
      <w:rPr>
        <w:rFonts w:ascii="Arial" w:eastAsia="Arial" w:hAnsi="Arial" w:cs="Arial" w:hint="default"/>
        <w:w w:val="99"/>
        <w:sz w:val="24"/>
        <w:szCs w:val="24"/>
      </w:rPr>
    </w:lvl>
    <w:lvl w:ilvl="1" w:tplc="73C85BF4">
      <w:numFmt w:val="bullet"/>
      <w:lvlText w:val="•"/>
      <w:lvlJc w:val="left"/>
      <w:pPr>
        <w:ind w:left="2048" w:hanging="455"/>
      </w:pPr>
      <w:rPr>
        <w:rFonts w:hint="default"/>
      </w:rPr>
    </w:lvl>
    <w:lvl w:ilvl="2" w:tplc="1B363424">
      <w:numFmt w:val="bullet"/>
      <w:lvlText w:val="•"/>
      <w:lvlJc w:val="left"/>
      <w:pPr>
        <w:ind w:left="3017" w:hanging="455"/>
      </w:pPr>
      <w:rPr>
        <w:rFonts w:hint="default"/>
      </w:rPr>
    </w:lvl>
    <w:lvl w:ilvl="3" w:tplc="D8340518">
      <w:numFmt w:val="bullet"/>
      <w:lvlText w:val="•"/>
      <w:lvlJc w:val="left"/>
      <w:pPr>
        <w:ind w:left="3985" w:hanging="455"/>
      </w:pPr>
      <w:rPr>
        <w:rFonts w:hint="default"/>
      </w:rPr>
    </w:lvl>
    <w:lvl w:ilvl="4" w:tplc="A8FC7EEA">
      <w:numFmt w:val="bullet"/>
      <w:lvlText w:val="•"/>
      <w:lvlJc w:val="left"/>
      <w:pPr>
        <w:ind w:left="4954" w:hanging="455"/>
      </w:pPr>
      <w:rPr>
        <w:rFonts w:hint="default"/>
      </w:rPr>
    </w:lvl>
    <w:lvl w:ilvl="5" w:tplc="695A0930">
      <w:numFmt w:val="bullet"/>
      <w:lvlText w:val="•"/>
      <w:lvlJc w:val="left"/>
      <w:pPr>
        <w:ind w:left="5923" w:hanging="455"/>
      </w:pPr>
      <w:rPr>
        <w:rFonts w:hint="default"/>
      </w:rPr>
    </w:lvl>
    <w:lvl w:ilvl="6" w:tplc="B060EB7C">
      <w:numFmt w:val="bullet"/>
      <w:lvlText w:val="•"/>
      <w:lvlJc w:val="left"/>
      <w:pPr>
        <w:ind w:left="6891" w:hanging="455"/>
      </w:pPr>
      <w:rPr>
        <w:rFonts w:hint="default"/>
      </w:rPr>
    </w:lvl>
    <w:lvl w:ilvl="7" w:tplc="7B5278AE">
      <w:numFmt w:val="bullet"/>
      <w:lvlText w:val="•"/>
      <w:lvlJc w:val="left"/>
      <w:pPr>
        <w:ind w:left="7860" w:hanging="455"/>
      </w:pPr>
      <w:rPr>
        <w:rFonts w:hint="default"/>
      </w:rPr>
    </w:lvl>
    <w:lvl w:ilvl="8" w:tplc="19D2DB9E">
      <w:numFmt w:val="bullet"/>
      <w:lvlText w:val="•"/>
      <w:lvlJc w:val="left"/>
      <w:pPr>
        <w:ind w:left="8829" w:hanging="455"/>
      </w:pPr>
      <w:rPr>
        <w:rFonts w:hint="default"/>
      </w:rPr>
    </w:lvl>
  </w:abstractNum>
  <w:abstractNum w:abstractNumId="146" w15:restartNumberingAfterBreak="0">
    <w:nsid w:val="484B17AC"/>
    <w:multiLevelType w:val="hybridMultilevel"/>
    <w:tmpl w:val="C2E2D8B8"/>
    <w:lvl w:ilvl="0" w:tplc="9F8412EA">
      <w:start w:val="1"/>
      <w:numFmt w:val="decimal"/>
      <w:lvlText w:val="%1."/>
      <w:lvlJc w:val="left"/>
      <w:pPr>
        <w:ind w:left="1041" w:hanging="414"/>
      </w:pPr>
      <w:rPr>
        <w:rFonts w:ascii="Times New Roman" w:eastAsia="Times New Roman" w:hAnsi="Times New Roman" w:cs="Times New Roman" w:hint="default"/>
        <w:spacing w:val="-2"/>
        <w:w w:val="99"/>
        <w:sz w:val="24"/>
        <w:szCs w:val="24"/>
      </w:rPr>
    </w:lvl>
    <w:lvl w:ilvl="1" w:tplc="1230381C">
      <w:numFmt w:val="bullet"/>
      <w:lvlText w:val="•"/>
      <w:lvlJc w:val="left"/>
      <w:pPr>
        <w:ind w:left="2012" w:hanging="414"/>
      </w:pPr>
      <w:rPr>
        <w:rFonts w:hint="default"/>
      </w:rPr>
    </w:lvl>
    <w:lvl w:ilvl="2" w:tplc="0232A50C">
      <w:numFmt w:val="bullet"/>
      <w:lvlText w:val="•"/>
      <w:lvlJc w:val="left"/>
      <w:pPr>
        <w:ind w:left="2985" w:hanging="414"/>
      </w:pPr>
      <w:rPr>
        <w:rFonts w:hint="default"/>
      </w:rPr>
    </w:lvl>
    <w:lvl w:ilvl="3" w:tplc="6AE8A27C">
      <w:numFmt w:val="bullet"/>
      <w:lvlText w:val="•"/>
      <w:lvlJc w:val="left"/>
      <w:pPr>
        <w:ind w:left="3957" w:hanging="414"/>
      </w:pPr>
      <w:rPr>
        <w:rFonts w:hint="default"/>
      </w:rPr>
    </w:lvl>
    <w:lvl w:ilvl="4" w:tplc="ECBA2D9C">
      <w:numFmt w:val="bullet"/>
      <w:lvlText w:val="•"/>
      <w:lvlJc w:val="left"/>
      <w:pPr>
        <w:ind w:left="4930" w:hanging="414"/>
      </w:pPr>
      <w:rPr>
        <w:rFonts w:hint="default"/>
      </w:rPr>
    </w:lvl>
    <w:lvl w:ilvl="5" w:tplc="3A9CF8B6">
      <w:numFmt w:val="bullet"/>
      <w:lvlText w:val="•"/>
      <w:lvlJc w:val="left"/>
      <w:pPr>
        <w:ind w:left="5903" w:hanging="414"/>
      </w:pPr>
      <w:rPr>
        <w:rFonts w:hint="default"/>
      </w:rPr>
    </w:lvl>
    <w:lvl w:ilvl="6" w:tplc="E1589F40">
      <w:numFmt w:val="bullet"/>
      <w:lvlText w:val="•"/>
      <w:lvlJc w:val="left"/>
      <w:pPr>
        <w:ind w:left="6875" w:hanging="414"/>
      </w:pPr>
      <w:rPr>
        <w:rFonts w:hint="default"/>
      </w:rPr>
    </w:lvl>
    <w:lvl w:ilvl="7" w:tplc="E06C5482">
      <w:numFmt w:val="bullet"/>
      <w:lvlText w:val="•"/>
      <w:lvlJc w:val="left"/>
      <w:pPr>
        <w:ind w:left="7848" w:hanging="414"/>
      </w:pPr>
      <w:rPr>
        <w:rFonts w:hint="default"/>
      </w:rPr>
    </w:lvl>
    <w:lvl w:ilvl="8" w:tplc="7B9A5E10">
      <w:numFmt w:val="bullet"/>
      <w:lvlText w:val="•"/>
      <w:lvlJc w:val="left"/>
      <w:pPr>
        <w:ind w:left="8821" w:hanging="414"/>
      </w:pPr>
      <w:rPr>
        <w:rFonts w:hint="default"/>
      </w:rPr>
    </w:lvl>
  </w:abstractNum>
  <w:abstractNum w:abstractNumId="147" w15:restartNumberingAfterBreak="0">
    <w:nsid w:val="48A53616"/>
    <w:multiLevelType w:val="hybridMultilevel"/>
    <w:tmpl w:val="7436B13A"/>
    <w:lvl w:ilvl="0" w:tplc="B1E2E13A">
      <w:numFmt w:val="bullet"/>
      <w:lvlText w:val=""/>
      <w:lvlJc w:val="left"/>
      <w:pPr>
        <w:ind w:left="1082" w:hanging="455"/>
      </w:pPr>
      <w:rPr>
        <w:rFonts w:ascii="Wingdings" w:eastAsia="Wingdings" w:hAnsi="Wingdings" w:cs="Wingdings" w:hint="default"/>
        <w:w w:val="100"/>
        <w:sz w:val="24"/>
        <w:szCs w:val="24"/>
      </w:rPr>
    </w:lvl>
    <w:lvl w:ilvl="1" w:tplc="336AD98C">
      <w:numFmt w:val="bullet"/>
      <w:lvlText w:val="•"/>
      <w:lvlJc w:val="left"/>
      <w:pPr>
        <w:ind w:left="2048" w:hanging="455"/>
      </w:pPr>
      <w:rPr>
        <w:rFonts w:hint="default"/>
      </w:rPr>
    </w:lvl>
    <w:lvl w:ilvl="2" w:tplc="574EBEF0">
      <w:numFmt w:val="bullet"/>
      <w:lvlText w:val="•"/>
      <w:lvlJc w:val="left"/>
      <w:pPr>
        <w:ind w:left="3017" w:hanging="455"/>
      </w:pPr>
      <w:rPr>
        <w:rFonts w:hint="default"/>
      </w:rPr>
    </w:lvl>
    <w:lvl w:ilvl="3" w:tplc="700602DC">
      <w:numFmt w:val="bullet"/>
      <w:lvlText w:val="•"/>
      <w:lvlJc w:val="left"/>
      <w:pPr>
        <w:ind w:left="3985" w:hanging="455"/>
      </w:pPr>
      <w:rPr>
        <w:rFonts w:hint="default"/>
      </w:rPr>
    </w:lvl>
    <w:lvl w:ilvl="4" w:tplc="17C6889E">
      <w:numFmt w:val="bullet"/>
      <w:lvlText w:val="•"/>
      <w:lvlJc w:val="left"/>
      <w:pPr>
        <w:ind w:left="4954" w:hanging="455"/>
      </w:pPr>
      <w:rPr>
        <w:rFonts w:hint="default"/>
      </w:rPr>
    </w:lvl>
    <w:lvl w:ilvl="5" w:tplc="BEE26B54">
      <w:numFmt w:val="bullet"/>
      <w:lvlText w:val="•"/>
      <w:lvlJc w:val="left"/>
      <w:pPr>
        <w:ind w:left="5923" w:hanging="455"/>
      </w:pPr>
      <w:rPr>
        <w:rFonts w:hint="default"/>
      </w:rPr>
    </w:lvl>
    <w:lvl w:ilvl="6" w:tplc="D200EAA6">
      <w:numFmt w:val="bullet"/>
      <w:lvlText w:val="•"/>
      <w:lvlJc w:val="left"/>
      <w:pPr>
        <w:ind w:left="6891" w:hanging="455"/>
      </w:pPr>
      <w:rPr>
        <w:rFonts w:hint="default"/>
      </w:rPr>
    </w:lvl>
    <w:lvl w:ilvl="7" w:tplc="AA3C5C2C">
      <w:numFmt w:val="bullet"/>
      <w:lvlText w:val="•"/>
      <w:lvlJc w:val="left"/>
      <w:pPr>
        <w:ind w:left="7860" w:hanging="455"/>
      </w:pPr>
      <w:rPr>
        <w:rFonts w:hint="default"/>
      </w:rPr>
    </w:lvl>
    <w:lvl w:ilvl="8" w:tplc="9110B46E">
      <w:numFmt w:val="bullet"/>
      <w:lvlText w:val="•"/>
      <w:lvlJc w:val="left"/>
      <w:pPr>
        <w:ind w:left="8829" w:hanging="455"/>
      </w:pPr>
      <w:rPr>
        <w:rFonts w:hint="default"/>
      </w:rPr>
    </w:lvl>
  </w:abstractNum>
  <w:abstractNum w:abstractNumId="148" w15:restartNumberingAfterBreak="0">
    <w:nsid w:val="49045A35"/>
    <w:multiLevelType w:val="hybridMultilevel"/>
    <w:tmpl w:val="C896A4FE"/>
    <w:lvl w:ilvl="0" w:tplc="1ACC62E6">
      <w:start w:val="1"/>
      <w:numFmt w:val="decimal"/>
      <w:lvlText w:val="%1."/>
      <w:lvlJc w:val="left"/>
      <w:pPr>
        <w:ind w:left="1082" w:hanging="455"/>
      </w:pPr>
      <w:rPr>
        <w:rFonts w:ascii="Times New Roman" w:eastAsia="Times New Roman" w:hAnsi="Times New Roman" w:cs="Times New Roman" w:hint="default"/>
        <w:spacing w:val="-5"/>
        <w:w w:val="99"/>
        <w:sz w:val="24"/>
        <w:szCs w:val="24"/>
      </w:rPr>
    </w:lvl>
    <w:lvl w:ilvl="1" w:tplc="9F1EDAB4">
      <w:numFmt w:val="bullet"/>
      <w:lvlText w:val="•"/>
      <w:lvlJc w:val="left"/>
      <w:pPr>
        <w:ind w:left="2048" w:hanging="455"/>
      </w:pPr>
      <w:rPr>
        <w:rFonts w:hint="default"/>
      </w:rPr>
    </w:lvl>
    <w:lvl w:ilvl="2" w:tplc="DE248ABE">
      <w:numFmt w:val="bullet"/>
      <w:lvlText w:val="•"/>
      <w:lvlJc w:val="left"/>
      <w:pPr>
        <w:ind w:left="3017" w:hanging="455"/>
      </w:pPr>
      <w:rPr>
        <w:rFonts w:hint="default"/>
      </w:rPr>
    </w:lvl>
    <w:lvl w:ilvl="3" w:tplc="2D6A9CF6">
      <w:numFmt w:val="bullet"/>
      <w:lvlText w:val="•"/>
      <w:lvlJc w:val="left"/>
      <w:pPr>
        <w:ind w:left="3985" w:hanging="455"/>
      </w:pPr>
      <w:rPr>
        <w:rFonts w:hint="default"/>
      </w:rPr>
    </w:lvl>
    <w:lvl w:ilvl="4" w:tplc="08BA273E">
      <w:numFmt w:val="bullet"/>
      <w:lvlText w:val="•"/>
      <w:lvlJc w:val="left"/>
      <w:pPr>
        <w:ind w:left="4954" w:hanging="455"/>
      </w:pPr>
      <w:rPr>
        <w:rFonts w:hint="default"/>
      </w:rPr>
    </w:lvl>
    <w:lvl w:ilvl="5" w:tplc="C04EF344">
      <w:numFmt w:val="bullet"/>
      <w:lvlText w:val="•"/>
      <w:lvlJc w:val="left"/>
      <w:pPr>
        <w:ind w:left="5923" w:hanging="455"/>
      </w:pPr>
      <w:rPr>
        <w:rFonts w:hint="default"/>
      </w:rPr>
    </w:lvl>
    <w:lvl w:ilvl="6" w:tplc="07F0F388">
      <w:numFmt w:val="bullet"/>
      <w:lvlText w:val="•"/>
      <w:lvlJc w:val="left"/>
      <w:pPr>
        <w:ind w:left="6891" w:hanging="455"/>
      </w:pPr>
      <w:rPr>
        <w:rFonts w:hint="default"/>
      </w:rPr>
    </w:lvl>
    <w:lvl w:ilvl="7" w:tplc="3C4A41B2">
      <w:numFmt w:val="bullet"/>
      <w:lvlText w:val="•"/>
      <w:lvlJc w:val="left"/>
      <w:pPr>
        <w:ind w:left="7860" w:hanging="455"/>
      </w:pPr>
      <w:rPr>
        <w:rFonts w:hint="default"/>
      </w:rPr>
    </w:lvl>
    <w:lvl w:ilvl="8" w:tplc="B7525710">
      <w:numFmt w:val="bullet"/>
      <w:lvlText w:val="•"/>
      <w:lvlJc w:val="left"/>
      <w:pPr>
        <w:ind w:left="8829" w:hanging="455"/>
      </w:pPr>
      <w:rPr>
        <w:rFonts w:hint="default"/>
      </w:rPr>
    </w:lvl>
  </w:abstractNum>
  <w:abstractNum w:abstractNumId="149" w15:restartNumberingAfterBreak="0">
    <w:nsid w:val="4C157873"/>
    <w:multiLevelType w:val="hybridMultilevel"/>
    <w:tmpl w:val="2DCC4472"/>
    <w:lvl w:ilvl="0" w:tplc="474245BE">
      <w:start w:val="1"/>
      <w:numFmt w:val="decimal"/>
      <w:lvlText w:val="%1)"/>
      <w:lvlJc w:val="left"/>
      <w:pPr>
        <w:ind w:left="129" w:hanging="682"/>
      </w:pPr>
      <w:rPr>
        <w:rFonts w:ascii="Times New Roman" w:eastAsia="Times New Roman" w:hAnsi="Times New Roman" w:cs="Times New Roman" w:hint="default"/>
        <w:spacing w:val="-6"/>
        <w:w w:val="99"/>
        <w:sz w:val="24"/>
        <w:szCs w:val="24"/>
      </w:rPr>
    </w:lvl>
    <w:lvl w:ilvl="1" w:tplc="F9864C4A">
      <w:numFmt w:val="bullet"/>
      <w:lvlText w:val="•"/>
      <w:lvlJc w:val="left"/>
      <w:pPr>
        <w:ind w:left="340" w:hanging="682"/>
      </w:pPr>
      <w:rPr>
        <w:rFonts w:hint="default"/>
      </w:rPr>
    </w:lvl>
    <w:lvl w:ilvl="2" w:tplc="0AB2C45C">
      <w:numFmt w:val="bullet"/>
      <w:lvlText w:val="•"/>
      <w:lvlJc w:val="left"/>
      <w:pPr>
        <w:ind w:left="561" w:hanging="682"/>
      </w:pPr>
      <w:rPr>
        <w:rFonts w:hint="default"/>
      </w:rPr>
    </w:lvl>
    <w:lvl w:ilvl="3" w:tplc="8130AF14">
      <w:numFmt w:val="bullet"/>
      <w:lvlText w:val="•"/>
      <w:lvlJc w:val="left"/>
      <w:pPr>
        <w:ind w:left="781" w:hanging="682"/>
      </w:pPr>
      <w:rPr>
        <w:rFonts w:hint="default"/>
      </w:rPr>
    </w:lvl>
    <w:lvl w:ilvl="4" w:tplc="2FAE970C">
      <w:numFmt w:val="bullet"/>
      <w:lvlText w:val="•"/>
      <w:lvlJc w:val="left"/>
      <w:pPr>
        <w:ind w:left="1002" w:hanging="682"/>
      </w:pPr>
      <w:rPr>
        <w:rFonts w:hint="default"/>
      </w:rPr>
    </w:lvl>
    <w:lvl w:ilvl="5" w:tplc="156C4EEC">
      <w:numFmt w:val="bullet"/>
      <w:lvlText w:val="•"/>
      <w:lvlJc w:val="left"/>
      <w:pPr>
        <w:ind w:left="1223" w:hanging="682"/>
      </w:pPr>
      <w:rPr>
        <w:rFonts w:hint="default"/>
      </w:rPr>
    </w:lvl>
    <w:lvl w:ilvl="6" w:tplc="0A7A6F84">
      <w:numFmt w:val="bullet"/>
      <w:lvlText w:val="•"/>
      <w:lvlJc w:val="left"/>
      <w:pPr>
        <w:ind w:left="1443" w:hanging="682"/>
      </w:pPr>
      <w:rPr>
        <w:rFonts w:hint="default"/>
      </w:rPr>
    </w:lvl>
    <w:lvl w:ilvl="7" w:tplc="A75E3620">
      <w:numFmt w:val="bullet"/>
      <w:lvlText w:val="•"/>
      <w:lvlJc w:val="left"/>
      <w:pPr>
        <w:ind w:left="1664" w:hanging="682"/>
      </w:pPr>
      <w:rPr>
        <w:rFonts w:hint="default"/>
      </w:rPr>
    </w:lvl>
    <w:lvl w:ilvl="8" w:tplc="D1C05FEE">
      <w:numFmt w:val="bullet"/>
      <w:lvlText w:val="•"/>
      <w:lvlJc w:val="left"/>
      <w:pPr>
        <w:ind w:left="1884" w:hanging="682"/>
      </w:pPr>
      <w:rPr>
        <w:rFonts w:hint="default"/>
      </w:rPr>
    </w:lvl>
  </w:abstractNum>
  <w:abstractNum w:abstractNumId="150" w15:restartNumberingAfterBreak="0">
    <w:nsid w:val="4CB157B5"/>
    <w:multiLevelType w:val="hybridMultilevel"/>
    <w:tmpl w:val="10B66686"/>
    <w:lvl w:ilvl="0" w:tplc="8BD87FF6">
      <w:start w:val="1"/>
      <w:numFmt w:val="decimal"/>
      <w:lvlText w:val="%1"/>
      <w:lvlJc w:val="left"/>
      <w:pPr>
        <w:ind w:left="1048" w:hanging="421"/>
      </w:pPr>
      <w:rPr>
        <w:rFonts w:ascii="Arial" w:eastAsia="Arial" w:hAnsi="Arial" w:cs="Arial" w:hint="default"/>
        <w:w w:val="99"/>
        <w:sz w:val="24"/>
        <w:szCs w:val="24"/>
      </w:rPr>
    </w:lvl>
    <w:lvl w:ilvl="1" w:tplc="6220FF32">
      <w:numFmt w:val="bullet"/>
      <w:lvlText w:val="•"/>
      <w:lvlJc w:val="left"/>
      <w:pPr>
        <w:ind w:left="2012" w:hanging="421"/>
      </w:pPr>
      <w:rPr>
        <w:rFonts w:hint="default"/>
      </w:rPr>
    </w:lvl>
    <w:lvl w:ilvl="2" w:tplc="DE8ADC80">
      <w:numFmt w:val="bullet"/>
      <w:lvlText w:val="•"/>
      <w:lvlJc w:val="left"/>
      <w:pPr>
        <w:ind w:left="2985" w:hanging="421"/>
      </w:pPr>
      <w:rPr>
        <w:rFonts w:hint="default"/>
      </w:rPr>
    </w:lvl>
    <w:lvl w:ilvl="3" w:tplc="A9189E96">
      <w:numFmt w:val="bullet"/>
      <w:lvlText w:val="•"/>
      <w:lvlJc w:val="left"/>
      <w:pPr>
        <w:ind w:left="3957" w:hanging="421"/>
      </w:pPr>
      <w:rPr>
        <w:rFonts w:hint="default"/>
      </w:rPr>
    </w:lvl>
    <w:lvl w:ilvl="4" w:tplc="58C04DCE">
      <w:numFmt w:val="bullet"/>
      <w:lvlText w:val="•"/>
      <w:lvlJc w:val="left"/>
      <w:pPr>
        <w:ind w:left="4930" w:hanging="421"/>
      </w:pPr>
      <w:rPr>
        <w:rFonts w:hint="default"/>
      </w:rPr>
    </w:lvl>
    <w:lvl w:ilvl="5" w:tplc="5992BCCA">
      <w:numFmt w:val="bullet"/>
      <w:lvlText w:val="•"/>
      <w:lvlJc w:val="left"/>
      <w:pPr>
        <w:ind w:left="5903" w:hanging="421"/>
      </w:pPr>
      <w:rPr>
        <w:rFonts w:hint="default"/>
      </w:rPr>
    </w:lvl>
    <w:lvl w:ilvl="6" w:tplc="2C3441D6">
      <w:numFmt w:val="bullet"/>
      <w:lvlText w:val="•"/>
      <w:lvlJc w:val="left"/>
      <w:pPr>
        <w:ind w:left="6875" w:hanging="421"/>
      </w:pPr>
      <w:rPr>
        <w:rFonts w:hint="default"/>
      </w:rPr>
    </w:lvl>
    <w:lvl w:ilvl="7" w:tplc="3DA4374E">
      <w:numFmt w:val="bullet"/>
      <w:lvlText w:val="•"/>
      <w:lvlJc w:val="left"/>
      <w:pPr>
        <w:ind w:left="7848" w:hanging="421"/>
      </w:pPr>
      <w:rPr>
        <w:rFonts w:hint="default"/>
      </w:rPr>
    </w:lvl>
    <w:lvl w:ilvl="8" w:tplc="1D6051AA">
      <w:numFmt w:val="bullet"/>
      <w:lvlText w:val="•"/>
      <w:lvlJc w:val="left"/>
      <w:pPr>
        <w:ind w:left="8821" w:hanging="421"/>
      </w:pPr>
      <w:rPr>
        <w:rFonts w:hint="default"/>
      </w:rPr>
    </w:lvl>
  </w:abstractNum>
  <w:abstractNum w:abstractNumId="151" w15:restartNumberingAfterBreak="0">
    <w:nsid w:val="4CD53AA0"/>
    <w:multiLevelType w:val="hybridMultilevel"/>
    <w:tmpl w:val="8BEC6C08"/>
    <w:lvl w:ilvl="0" w:tplc="1158DECC">
      <w:numFmt w:val="bullet"/>
      <w:lvlText w:val=""/>
      <w:lvlJc w:val="left"/>
      <w:pPr>
        <w:ind w:left="1048" w:hanging="421"/>
      </w:pPr>
      <w:rPr>
        <w:rFonts w:ascii="Symbol" w:eastAsia="Symbol" w:hAnsi="Symbol" w:cs="Symbol" w:hint="default"/>
        <w:w w:val="100"/>
        <w:sz w:val="24"/>
        <w:szCs w:val="24"/>
      </w:rPr>
    </w:lvl>
    <w:lvl w:ilvl="1" w:tplc="ED58C66E">
      <w:numFmt w:val="bullet"/>
      <w:lvlText w:val="•"/>
      <w:lvlJc w:val="left"/>
      <w:pPr>
        <w:ind w:left="2012" w:hanging="421"/>
      </w:pPr>
      <w:rPr>
        <w:rFonts w:hint="default"/>
      </w:rPr>
    </w:lvl>
    <w:lvl w:ilvl="2" w:tplc="2724DFBE">
      <w:numFmt w:val="bullet"/>
      <w:lvlText w:val="•"/>
      <w:lvlJc w:val="left"/>
      <w:pPr>
        <w:ind w:left="2985" w:hanging="421"/>
      </w:pPr>
      <w:rPr>
        <w:rFonts w:hint="default"/>
      </w:rPr>
    </w:lvl>
    <w:lvl w:ilvl="3" w:tplc="04E2A862">
      <w:numFmt w:val="bullet"/>
      <w:lvlText w:val="•"/>
      <w:lvlJc w:val="left"/>
      <w:pPr>
        <w:ind w:left="3957" w:hanging="421"/>
      </w:pPr>
      <w:rPr>
        <w:rFonts w:hint="default"/>
      </w:rPr>
    </w:lvl>
    <w:lvl w:ilvl="4" w:tplc="212ABE10">
      <w:numFmt w:val="bullet"/>
      <w:lvlText w:val="•"/>
      <w:lvlJc w:val="left"/>
      <w:pPr>
        <w:ind w:left="4930" w:hanging="421"/>
      </w:pPr>
      <w:rPr>
        <w:rFonts w:hint="default"/>
      </w:rPr>
    </w:lvl>
    <w:lvl w:ilvl="5" w:tplc="160635E8">
      <w:numFmt w:val="bullet"/>
      <w:lvlText w:val="•"/>
      <w:lvlJc w:val="left"/>
      <w:pPr>
        <w:ind w:left="5903" w:hanging="421"/>
      </w:pPr>
      <w:rPr>
        <w:rFonts w:hint="default"/>
      </w:rPr>
    </w:lvl>
    <w:lvl w:ilvl="6" w:tplc="61AA13C6">
      <w:numFmt w:val="bullet"/>
      <w:lvlText w:val="•"/>
      <w:lvlJc w:val="left"/>
      <w:pPr>
        <w:ind w:left="6875" w:hanging="421"/>
      </w:pPr>
      <w:rPr>
        <w:rFonts w:hint="default"/>
      </w:rPr>
    </w:lvl>
    <w:lvl w:ilvl="7" w:tplc="E4AC3E8C">
      <w:numFmt w:val="bullet"/>
      <w:lvlText w:val="•"/>
      <w:lvlJc w:val="left"/>
      <w:pPr>
        <w:ind w:left="7848" w:hanging="421"/>
      </w:pPr>
      <w:rPr>
        <w:rFonts w:hint="default"/>
      </w:rPr>
    </w:lvl>
    <w:lvl w:ilvl="8" w:tplc="CF569D4E">
      <w:numFmt w:val="bullet"/>
      <w:lvlText w:val="•"/>
      <w:lvlJc w:val="left"/>
      <w:pPr>
        <w:ind w:left="8821" w:hanging="421"/>
      </w:pPr>
      <w:rPr>
        <w:rFonts w:hint="default"/>
      </w:rPr>
    </w:lvl>
  </w:abstractNum>
  <w:abstractNum w:abstractNumId="152" w15:restartNumberingAfterBreak="0">
    <w:nsid w:val="4F3620DB"/>
    <w:multiLevelType w:val="hybridMultilevel"/>
    <w:tmpl w:val="50D2FE22"/>
    <w:lvl w:ilvl="0" w:tplc="12AA7D34">
      <w:start w:val="1"/>
      <w:numFmt w:val="decimal"/>
      <w:lvlText w:val="%1"/>
      <w:lvlJc w:val="left"/>
      <w:pPr>
        <w:ind w:left="988" w:hanging="361"/>
      </w:pPr>
      <w:rPr>
        <w:rFonts w:ascii="Arial" w:eastAsia="Arial" w:hAnsi="Arial" w:cs="Arial" w:hint="default"/>
        <w:color w:val="333300"/>
        <w:w w:val="99"/>
        <w:sz w:val="24"/>
        <w:szCs w:val="24"/>
      </w:rPr>
    </w:lvl>
    <w:lvl w:ilvl="1" w:tplc="A4FE36E4">
      <w:numFmt w:val="bullet"/>
      <w:lvlText w:val="•"/>
      <w:lvlJc w:val="left"/>
      <w:pPr>
        <w:ind w:left="1958" w:hanging="361"/>
      </w:pPr>
      <w:rPr>
        <w:rFonts w:hint="default"/>
      </w:rPr>
    </w:lvl>
    <w:lvl w:ilvl="2" w:tplc="20B05230">
      <w:numFmt w:val="bullet"/>
      <w:lvlText w:val="•"/>
      <w:lvlJc w:val="left"/>
      <w:pPr>
        <w:ind w:left="2937" w:hanging="361"/>
      </w:pPr>
      <w:rPr>
        <w:rFonts w:hint="default"/>
      </w:rPr>
    </w:lvl>
    <w:lvl w:ilvl="3" w:tplc="4AC4B376">
      <w:numFmt w:val="bullet"/>
      <w:lvlText w:val="•"/>
      <w:lvlJc w:val="left"/>
      <w:pPr>
        <w:ind w:left="3915" w:hanging="361"/>
      </w:pPr>
      <w:rPr>
        <w:rFonts w:hint="default"/>
      </w:rPr>
    </w:lvl>
    <w:lvl w:ilvl="4" w:tplc="43DCBC64">
      <w:numFmt w:val="bullet"/>
      <w:lvlText w:val="•"/>
      <w:lvlJc w:val="left"/>
      <w:pPr>
        <w:ind w:left="4894" w:hanging="361"/>
      </w:pPr>
      <w:rPr>
        <w:rFonts w:hint="default"/>
      </w:rPr>
    </w:lvl>
    <w:lvl w:ilvl="5" w:tplc="BB6A5CEC">
      <w:numFmt w:val="bullet"/>
      <w:lvlText w:val="•"/>
      <w:lvlJc w:val="left"/>
      <w:pPr>
        <w:ind w:left="5873" w:hanging="361"/>
      </w:pPr>
      <w:rPr>
        <w:rFonts w:hint="default"/>
      </w:rPr>
    </w:lvl>
    <w:lvl w:ilvl="6" w:tplc="5BD67766">
      <w:numFmt w:val="bullet"/>
      <w:lvlText w:val="•"/>
      <w:lvlJc w:val="left"/>
      <w:pPr>
        <w:ind w:left="6851" w:hanging="361"/>
      </w:pPr>
      <w:rPr>
        <w:rFonts w:hint="default"/>
      </w:rPr>
    </w:lvl>
    <w:lvl w:ilvl="7" w:tplc="01DCA04C">
      <w:numFmt w:val="bullet"/>
      <w:lvlText w:val="•"/>
      <w:lvlJc w:val="left"/>
      <w:pPr>
        <w:ind w:left="7830" w:hanging="361"/>
      </w:pPr>
      <w:rPr>
        <w:rFonts w:hint="default"/>
      </w:rPr>
    </w:lvl>
    <w:lvl w:ilvl="8" w:tplc="0C206736">
      <w:numFmt w:val="bullet"/>
      <w:lvlText w:val="•"/>
      <w:lvlJc w:val="left"/>
      <w:pPr>
        <w:ind w:left="8809" w:hanging="361"/>
      </w:pPr>
      <w:rPr>
        <w:rFonts w:hint="default"/>
      </w:rPr>
    </w:lvl>
  </w:abstractNum>
  <w:abstractNum w:abstractNumId="153" w15:restartNumberingAfterBreak="0">
    <w:nsid w:val="4F6E6662"/>
    <w:multiLevelType w:val="hybridMultilevel"/>
    <w:tmpl w:val="FAB8F4AE"/>
    <w:lvl w:ilvl="0" w:tplc="03C2A5B8">
      <w:start w:val="1"/>
      <w:numFmt w:val="upperLetter"/>
      <w:lvlText w:val="%1."/>
      <w:lvlJc w:val="left"/>
      <w:pPr>
        <w:ind w:left="988" w:hanging="360"/>
      </w:pPr>
      <w:rPr>
        <w:rFonts w:hint="default"/>
      </w:rPr>
    </w:lvl>
    <w:lvl w:ilvl="1" w:tplc="04090019" w:tentative="1">
      <w:start w:val="1"/>
      <w:numFmt w:val="lowerLetter"/>
      <w:lvlText w:val="%2."/>
      <w:lvlJc w:val="left"/>
      <w:pPr>
        <w:ind w:left="1708" w:hanging="360"/>
      </w:pPr>
    </w:lvl>
    <w:lvl w:ilvl="2" w:tplc="0409001B" w:tentative="1">
      <w:start w:val="1"/>
      <w:numFmt w:val="lowerRoman"/>
      <w:lvlText w:val="%3."/>
      <w:lvlJc w:val="right"/>
      <w:pPr>
        <w:ind w:left="2428" w:hanging="180"/>
      </w:pPr>
    </w:lvl>
    <w:lvl w:ilvl="3" w:tplc="0409000F" w:tentative="1">
      <w:start w:val="1"/>
      <w:numFmt w:val="decimal"/>
      <w:lvlText w:val="%4."/>
      <w:lvlJc w:val="left"/>
      <w:pPr>
        <w:ind w:left="3148" w:hanging="360"/>
      </w:pPr>
    </w:lvl>
    <w:lvl w:ilvl="4" w:tplc="04090019" w:tentative="1">
      <w:start w:val="1"/>
      <w:numFmt w:val="lowerLetter"/>
      <w:lvlText w:val="%5."/>
      <w:lvlJc w:val="left"/>
      <w:pPr>
        <w:ind w:left="3868" w:hanging="360"/>
      </w:pPr>
    </w:lvl>
    <w:lvl w:ilvl="5" w:tplc="0409001B" w:tentative="1">
      <w:start w:val="1"/>
      <w:numFmt w:val="lowerRoman"/>
      <w:lvlText w:val="%6."/>
      <w:lvlJc w:val="right"/>
      <w:pPr>
        <w:ind w:left="4588" w:hanging="180"/>
      </w:pPr>
    </w:lvl>
    <w:lvl w:ilvl="6" w:tplc="0409000F" w:tentative="1">
      <w:start w:val="1"/>
      <w:numFmt w:val="decimal"/>
      <w:lvlText w:val="%7."/>
      <w:lvlJc w:val="left"/>
      <w:pPr>
        <w:ind w:left="5308" w:hanging="360"/>
      </w:pPr>
    </w:lvl>
    <w:lvl w:ilvl="7" w:tplc="04090019" w:tentative="1">
      <w:start w:val="1"/>
      <w:numFmt w:val="lowerLetter"/>
      <w:lvlText w:val="%8."/>
      <w:lvlJc w:val="left"/>
      <w:pPr>
        <w:ind w:left="6028" w:hanging="360"/>
      </w:pPr>
    </w:lvl>
    <w:lvl w:ilvl="8" w:tplc="0409001B" w:tentative="1">
      <w:start w:val="1"/>
      <w:numFmt w:val="lowerRoman"/>
      <w:lvlText w:val="%9."/>
      <w:lvlJc w:val="right"/>
      <w:pPr>
        <w:ind w:left="6748" w:hanging="180"/>
      </w:pPr>
    </w:lvl>
  </w:abstractNum>
  <w:abstractNum w:abstractNumId="154" w15:restartNumberingAfterBreak="0">
    <w:nsid w:val="4FB52587"/>
    <w:multiLevelType w:val="hybridMultilevel"/>
    <w:tmpl w:val="AC3E520C"/>
    <w:lvl w:ilvl="0" w:tplc="1272E920">
      <w:start w:val="1"/>
      <w:numFmt w:val="decimal"/>
      <w:lvlText w:val="%1."/>
      <w:lvlJc w:val="left"/>
      <w:pPr>
        <w:ind w:left="1041" w:hanging="414"/>
      </w:pPr>
      <w:rPr>
        <w:rFonts w:ascii="Times New Roman" w:eastAsia="Times New Roman" w:hAnsi="Times New Roman" w:cs="Times New Roman" w:hint="default"/>
        <w:spacing w:val="-2"/>
        <w:w w:val="99"/>
        <w:sz w:val="24"/>
        <w:szCs w:val="24"/>
      </w:rPr>
    </w:lvl>
    <w:lvl w:ilvl="1" w:tplc="1FFC6D80">
      <w:numFmt w:val="bullet"/>
      <w:lvlText w:val="•"/>
      <w:lvlJc w:val="left"/>
      <w:pPr>
        <w:ind w:left="2012" w:hanging="414"/>
      </w:pPr>
      <w:rPr>
        <w:rFonts w:hint="default"/>
      </w:rPr>
    </w:lvl>
    <w:lvl w:ilvl="2" w:tplc="47B8D112">
      <w:numFmt w:val="bullet"/>
      <w:lvlText w:val="•"/>
      <w:lvlJc w:val="left"/>
      <w:pPr>
        <w:ind w:left="2985" w:hanging="414"/>
      </w:pPr>
      <w:rPr>
        <w:rFonts w:hint="default"/>
      </w:rPr>
    </w:lvl>
    <w:lvl w:ilvl="3" w:tplc="167CD9C6">
      <w:numFmt w:val="bullet"/>
      <w:lvlText w:val="•"/>
      <w:lvlJc w:val="left"/>
      <w:pPr>
        <w:ind w:left="3957" w:hanging="414"/>
      </w:pPr>
      <w:rPr>
        <w:rFonts w:hint="default"/>
      </w:rPr>
    </w:lvl>
    <w:lvl w:ilvl="4" w:tplc="1ECE1696">
      <w:numFmt w:val="bullet"/>
      <w:lvlText w:val="•"/>
      <w:lvlJc w:val="left"/>
      <w:pPr>
        <w:ind w:left="4930" w:hanging="414"/>
      </w:pPr>
      <w:rPr>
        <w:rFonts w:hint="default"/>
      </w:rPr>
    </w:lvl>
    <w:lvl w:ilvl="5" w:tplc="BF84CF1C">
      <w:numFmt w:val="bullet"/>
      <w:lvlText w:val="•"/>
      <w:lvlJc w:val="left"/>
      <w:pPr>
        <w:ind w:left="5903" w:hanging="414"/>
      </w:pPr>
      <w:rPr>
        <w:rFonts w:hint="default"/>
      </w:rPr>
    </w:lvl>
    <w:lvl w:ilvl="6" w:tplc="2200C890">
      <w:numFmt w:val="bullet"/>
      <w:lvlText w:val="•"/>
      <w:lvlJc w:val="left"/>
      <w:pPr>
        <w:ind w:left="6875" w:hanging="414"/>
      </w:pPr>
      <w:rPr>
        <w:rFonts w:hint="default"/>
      </w:rPr>
    </w:lvl>
    <w:lvl w:ilvl="7" w:tplc="DFFEB336">
      <w:numFmt w:val="bullet"/>
      <w:lvlText w:val="•"/>
      <w:lvlJc w:val="left"/>
      <w:pPr>
        <w:ind w:left="7848" w:hanging="414"/>
      </w:pPr>
      <w:rPr>
        <w:rFonts w:hint="default"/>
      </w:rPr>
    </w:lvl>
    <w:lvl w:ilvl="8" w:tplc="A502E6C6">
      <w:numFmt w:val="bullet"/>
      <w:lvlText w:val="•"/>
      <w:lvlJc w:val="left"/>
      <w:pPr>
        <w:ind w:left="8821" w:hanging="414"/>
      </w:pPr>
      <w:rPr>
        <w:rFonts w:hint="default"/>
      </w:rPr>
    </w:lvl>
  </w:abstractNum>
  <w:abstractNum w:abstractNumId="155" w15:restartNumberingAfterBreak="0">
    <w:nsid w:val="50807FA8"/>
    <w:multiLevelType w:val="hybridMultilevel"/>
    <w:tmpl w:val="4B986396"/>
    <w:lvl w:ilvl="0" w:tplc="F7B2FA76">
      <w:start w:val="1"/>
      <w:numFmt w:val="decimal"/>
      <w:lvlText w:val="%1."/>
      <w:lvlJc w:val="left"/>
      <w:pPr>
        <w:ind w:left="1048" w:hanging="421"/>
      </w:pPr>
      <w:rPr>
        <w:rFonts w:hint="default"/>
        <w:spacing w:val="-30"/>
        <w:w w:val="99"/>
      </w:rPr>
    </w:lvl>
    <w:lvl w:ilvl="1" w:tplc="3EF47C46">
      <w:numFmt w:val="bullet"/>
      <w:lvlText w:val="•"/>
      <w:lvlJc w:val="left"/>
      <w:pPr>
        <w:ind w:left="2012" w:hanging="421"/>
      </w:pPr>
      <w:rPr>
        <w:rFonts w:hint="default"/>
      </w:rPr>
    </w:lvl>
    <w:lvl w:ilvl="2" w:tplc="28964F26">
      <w:numFmt w:val="bullet"/>
      <w:lvlText w:val="•"/>
      <w:lvlJc w:val="left"/>
      <w:pPr>
        <w:ind w:left="2985" w:hanging="421"/>
      </w:pPr>
      <w:rPr>
        <w:rFonts w:hint="default"/>
      </w:rPr>
    </w:lvl>
    <w:lvl w:ilvl="3" w:tplc="FC70E866">
      <w:numFmt w:val="bullet"/>
      <w:lvlText w:val="•"/>
      <w:lvlJc w:val="left"/>
      <w:pPr>
        <w:ind w:left="3957" w:hanging="421"/>
      </w:pPr>
      <w:rPr>
        <w:rFonts w:hint="default"/>
      </w:rPr>
    </w:lvl>
    <w:lvl w:ilvl="4" w:tplc="3E907AB2">
      <w:numFmt w:val="bullet"/>
      <w:lvlText w:val="•"/>
      <w:lvlJc w:val="left"/>
      <w:pPr>
        <w:ind w:left="4930" w:hanging="421"/>
      </w:pPr>
      <w:rPr>
        <w:rFonts w:hint="default"/>
      </w:rPr>
    </w:lvl>
    <w:lvl w:ilvl="5" w:tplc="5EEC0C86">
      <w:numFmt w:val="bullet"/>
      <w:lvlText w:val="•"/>
      <w:lvlJc w:val="left"/>
      <w:pPr>
        <w:ind w:left="5903" w:hanging="421"/>
      </w:pPr>
      <w:rPr>
        <w:rFonts w:hint="default"/>
      </w:rPr>
    </w:lvl>
    <w:lvl w:ilvl="6" w:tplc="C6008228">
      <w:numFmt w:val="bullet"/>
      <w:lvlText w:val="•"/>
      <w:lvlJc w:val="left"/>
      <w:pPr>
        <w:ind w:left="6875" w:hanging="421"/>
      </w:pPr>
      <w:rPr>
        <w:rFonts w:hint="default"/>
      </w:rPr>
    </w:lvl>
    <w:lvl w:ilvl="7" w:tplc="D1F409BC">
      <w:numFmt w:val="bullet"/>
      <w:lvlText w:val="•"/>
      <w:lvlJc w:val="left"/>
      <w:pPr>
        <w:ind w:left="7848" w:hanging="421"/>
      </w:pPr>
      <w:rPr>
        <w:rFonts w:hint="default"/>
      </w:rPr>
    </w:lvl>
    <w:lvl w:ilvl="8" w:tplc="DF02D8C8">
      <w:numFmt w:val="bullet"/>
      <w:lvlText w:val="•"/>
      <w:lvlJc w:val="left"/>
      <w:pPr>
        <w:ind w:left="8821" w:hanging="421"/>
      </w:pPr>
      <w:rPr>
        <w:rFonts w:hint="default"/>
      </w:rPr>
    </w:lvl>
  </w:abstractNum>
  <w:abstractNum w:abstractNumId="156" w15:restartNumberingAfterBreak="0">
    <w:nsid w:val="50CF4A6E"/>
    <w:multiLevelType w:val="multilevel"/>
    <w:tmpl w:val="069C0D4C"/>
    <w:lvl w:ilvl="0">
      <w:start w:val="22"/>
      <w:numFmt w:val="decimal"/>
      <w:lvlText w:val="%1"/>
      <w:lvlJc w:val="left"/>
      <w:pPr>
        <w:ind w:left="1338" w:hanging="711"/>
      </w:pPr>
      <w:rPr>
        <w:rFonts w:hint="default"/>
      </w:rPr>
    </w:lvl>
    <w:lvl w:ilvl="1">
      <w:start w:val="1"/>
      <w:numFmt w:val="decimal"/>
      <w:lvlText w:val="%1.%2"/>
      <w:lvlJc w:val="left"/>
      <w:pPr>
        <w:ind w:left="1338" w:hanging="711"/>
      </w:pPr>
      <w:rPr>
        <w:rFonts w:ascii="Arial" w:eastAsia="Arial" w:hAnsi="Arial" w:cs="Arial" w:hint="default"/>
        <w:w w:val="99"/>
        <w:sz w:val="32"/>
        <w:szCs w:val="32"/>
      </w:rPr>
    </w:lvl>
    <w:lvl w:ilvl="2">
      <w:start w:val="1"/>
      <w:numFmt w:val="decimal"/>
      <w:lvlText w:val="%1.%2.%3"/>
      <w:lvlJc w:val="left"/>
      <w:pPr>
        <w:ind w:left="1547" w:hanging="920"/>
      </w:pPr>
      <w:rPr>
        <w:rFonts w:ascii="Arial" w:eastAsia="Arial" w:hAnsi="Arial" w:cs="Arial" w:hint="default"/>
        <w:spacing w:val="-4"/>
        <w:w w:val="99"/>
        <w:sz w:val="30"/>
        <w:szCs w:val="30"/>
      </w:rPr>
    </w:lvl>
    <w:lvl w:ilvl="3">
      <w:numFmt w:val="bullet"/>
      <w:lvlText w:val="•"/>
      <w:lvlJc w:val="left"/>
      <w:pPr>
        <w:ind w:left="3590" w:hanging="920"/>
      </w:pPr>
      <w:rPr>
        <w:rFonts w:hint="default"/>
      </w:rPr>
    </w:lvl>
    <w:lvl w:ilvl="4">
      <w:numFmt w:val="bullet"/>
      <w:lvlText w:val="•"/>
      <w:lvlJc w:val="left"/>
      <w:pPr>
        <w:ind w:left="4615" w:hanging="920"/>
      </w:pPr>
      <w:rPr>
        <w:rFonts w:hint="default"/>
      </w:rPr>
    </w:lvl>
    <w:lvl w:ilvl="5">
      <w:numFmt w:val="bullet"/>
      <w:lvlText w:val="•"/>
      <w:lvlJc w:val="left"/>
      <w:pPr>
        <w:ind w:left="5640" w:hanging="920"/>
      </w:pPr>
      <w:rPr>
        <w:rFonts w:hint="default"/>
      </w:rPr>
    </w:lvl>
    <w:lvl w:ilvl="6">
      <w:numFmt w:val="bullet"/>
      <w:lvlText w:val="•"/>
      <w:lvlJc w:val="left"/>
      <w:pPr>
        <w:ind w:left="6665" w:hanging="920"/>
      </w:pPr>
      <w:rPr>
        <w:rFonts w:hint="default"/>
      </w:rPr>
    </w:lvl>
    <w:lvl w:ilvl="7">
      <w:numFmt w:val="bullet"/>
      <w:lvlText w:val="•"/>
      <w:lvlJc w:val="left"/>
      <w:pPr>
        <w:ind w:left="7690" w:hanging="920"/>
      </w:pPr>
      <w:rPr>
        <w:rFonts w:hint="default"/>
      </w:rPr>
    </w:lvl>
    <w:lvl w:ilvl="8">
      <w:numFmt w:val="bullet"/>
      <w:lvlText w:val="•"/>
      <w:lvlJc w:val="left"/>
      <w:pPr>
        <w:ind w:left="8716" w:hanging="920"/>
      </w:pPr>
      <w:rPr>
        <w:rFonts w:hint="default"/>
      </w:rPr>
    </w:lvl>
  </w:abstractNum>
  <w:abstractNum w:abstractNumId="157" w15:restartNumberingAfterBreak="0">
    <w:nsid w:val="512C3EC3"/>
    <w:multiLevelType w:val="hybridMultilevel"/>
    <w:tmpl w:val="DC3EF4AC"/>
    <w:lvl w:ilvl="0" w:tplc="ED1C13BE">
      <w:start w:val="1"/>
      <w:numFmt w:val="decimal"/>
      <w:lvlText w:val="%1"/>
      <w:lvlJc w:val="left"/>
      <w:pPr>
        <w:ind w:left="988" w:hanging="361"/>
      </w:pPr>
      <w:rPr>
        <w:rFonts w:ascii="Arial" w:eastAsia="Arial" w:hAnsi="Arial" w:cs="Arial" w:hint="default"/>
        <w:color w:val="333300"/>
        <w:w w:val="99"/>
        <w:sz w:val="24"/>
        <w:szCs w:val="24"/>
      </w:rPr>
    </w:lvl>
    <w:lvl w:ilvl="1" w:tplc="A504FF4C">
      <w:numFmt w:val="bullet"/>
      <w:lvlText w:val="•"/>
      <w:lvlJc w:val="left"/>
      <w:pPr>
        <w:ind w:left="1958" w:hanging="361"/>
      </w:pPr>
      <w:rPr>
        <w:rFonts w:hint="default"/>
      </w:rPr>
    </w:lvl>
    <w:lvl w:ilvl="2" w:tplc="AC46902C">
      <w:numFmt w:val="bullet"/>
      <w:lvlText w:val="•"/>
      <w:lvlJc w:val="left"/>
      <w:pPr>
        <w:ind w:left="2937" w:hanging="361"/>
      </w:pPr>
      <w:rPr>
        <w:rFonts w:hint="default"/>
      </w:rPr>
    </w:lvl>
    <w:lvl w:ilvl="3" w:tplc="68F60AC2">
      <w:numFmt w:val="bullet"/>
      <w:lvlText w:val="•"/>
      <w:lvlJc w:val="left"/>
      <w:pPr>
        <w:ind w:left="3915" w:hanging="361"/>
      </w:pPr>
      <w:rPr>
        <w:rFonts w:hint="default"/>
      </w:rPr>
    </w:lvl>
    <w:lvl w:ilvl="4" w:tplc="0FC8BAC8">
      <w:numFmt w:val="bullet"/>
      <w:lvlText w:val="•"/>
      <w:lvlJc w:val="left"/>
      <w:pPr>
        <w:ind w:left="4894" w:hanging="361"/>
      </w:pPr>
      <w:rPr>
        <w:rFonts w:hint="default"/>
      </w:rPr>
    </w:lvl>
    <w:lvl w:ilvl="5" w:tplc="32B22E46">
      <w:numFmt w:val="bullet"/>
      <w:lvlText w:val="•"/>
      <w:lvlJc w:val="left"/>
      <w:pPr>
        <w:ind w:left="5873" w:hanging="361"/>
      </w:pPr>
      <w:rPr>
        <w:rFonts w:hint="default"/>
      </w:rPr>
    </w:lvl>
    <w:lvl w:ilvl="6" w:tplc="81F4DEC6">
      <w:numFmt w:val="bullet"/>
      <w:lvlText w:val="•"/>
      <w:lvlJc w:val="left"/>
      <w:pPr>
        <w:ind w:left="6851" w:hanging="361"/>
      </w:pPr>
      <w:rPr>
        <w:rFonts w:hint="default"/>
      </w:rPr>
    </w:lvl>
    <w:lvl w:ilvl="7" w:tplc="D0CA86A4">
      <w:numFmt w:val="bullet"/>
      <w:lvlText w:val="•"/>
      <w:lvlJc w:val="left"/>
      <w:pPr>
        <w:ind w:left="7830" w:hanging="361"/>
      </w:pPr>
      <w:rPr>
        <w:rFonts w:hint="default"/>
      </w:rPr>
    </w:lvl>
    <w:lvl w:ilvl="8" w:tplc="EC82D84E">
      <w:numFmt w:val="bullet"/>
      <w:lvlText w:val="•"/>
      <w:lvlJc w:val="left"/>
      <w:pPr>
        <w:ind w:left="8809" w:hanging="361"/>
      </w:pPr>
      <w:rPr>
        <w:rFonts w:hint="default"/>
      </w:rPr>
    </w:lvl>
  </w:abstractNum>
  <w:abstractNum w:abstractNumId="158" w15:restartNumberingAfterBreak="0">
    <w:nsid w:val="517942D3"/>
    <w:multiLevelType w:val="hybridMultilevel"/>
    <w:tmpl w:val="CC16FC0A"/>
    <w:lvl w:ilvl="0" w:tplc="CF7C5A9E">
      <w:start w:val="1"/>
      <w:numFmt w:val="decimal"/>
      <w:lvlText w:val="%1"/>
      <w:lvlJc w:val="left"/>
      <w:pPr>
        <w:ind w:left="988" w:hanging="361"/>
      </w:pPr>
      <w:rPr>
        <w:rFonts w:ascii="Arial" w:eastAsia="Arial" w:hAnsi="Arial" w:cs="Arial" w:hint="default"/>
        <w:color w:val="333300"/>
        <w:w w:val="99"/>
        <w:sz w:val="24"/>
        <w:szCs w:val="24"/>
      </w:rPr>
    </w:lvl>
    <w:lvl w:ilvl="1" w:tplc="E7E268FE">
      <w:numFmt w:val="bullet"/>
      <w:lvlText w:val="•"/>
      <w:lvlJc w:val="left"/>
      <w:pPr>
        <w:ind w:left="1958" w:hanging="361"/>
      </w:pPr>
      <w:rPr>
        <w:rFonts w:hint="default"/>
      </w:rPr>
    </w:lvl>
    <w:lvl w:ilvl="2" w:tplc="46F22C22">
      <w:numFmt w:val="bullet"/>
      <w:lvlText w:val="•"/>
      <w:lvlJc w:val="left"/>
      <w:pPr>
        <w:ind w:left="2937" w:hanging="361"/>
      </w:pPr>
      <w:rPr>
        <w:rFonts w:hint="default"/>
      </w:rPr>
    </w:lvl>
    <w:lvl w:ilvl="3" w:tplc="8F5EB11E">
      <w:numFmt w:val="bullet"/>
      <w:lvlText w:val="•"/>
      <w:lvlJc w:val="left"/>
      <w:pPr>
        <w:ind w:left="3915" w:hanging="361"/>
      </w:pPr>
      <w:rPr>
        <w:rFonts w:hint="default"/>
      </w:rPr>
    </w:lvl>
    <w:lvl w:ilvl="4" w:tplc="78A6E31C">
      <w:numFmt w:val="bullet"/>
      <w:lvlText w:val="•"/>
      <w:lvlJc w:val="left"/>
      <w:pPr>
        <w:ind w:left="4894" w:hanging="361"/>
      </w:pPr>
      <w:rPr>
        <w:rFonts w:hint="default"/>
      </w:rPr>
    </w:lvl>
    <w:lvl w:ilvl="5" w:tplc="2AF2CCFA">
      <w:numFmt w:val="bullet"/>
      <w:lvlText w:val="•"/>
      <w:lvlJc w:val="left"/>
      <w:pPr>
        <w:ind w:left="5873" w:hanging="361"/>
      </w:pPr>
      <w:rPr>
        <w:rFonts w:hint="default"/>
      </w:rPr>
    </w:lvl>
    <w:lvl w:ilvl="6" w:tplc="281E7D18">
      <w:numFmt w:val="bullet"/>
      <w:lvlText w:val="•"/>
      <w:lvlJc w:val="left"/>
      <w:pPr>
        <w:ind w:left="6851" w:hanging="361"/>
      </w:pPr>
      <w:rPr>
        <w:rFonts w:hint="default"/>
      </w:rPr>
    </w:lvl>
    <w:lvl w:ilvl="7" w:tplc="87D69F58">
      <w:numFmt w:val="bullet"/>
      <w:lvlText w:val="•"/>
      <w:lvlJc w:val="left"/>
      <w:pPr>
        <w:ind w:left="7830" w:hanging="361"/>
      </w:pPr>
      <w:rPr>
        <w:rFonts w:hint="default"/>
      </w:rPr>
    </w:lvl>
    <w:lvl w:ilvl="8" w:tplc="7F36A8A2">
      <w:numFmt w:val="bullet"/>
      <w:lvlText w:val="•"/>
      <w:lvlJc w:val="left"/>
      <w:pPr>
        <w:ind w:left="8809" w:hanging="361"/>
      </w:pPr>
      <w:rPr>
        <w:rFonts w:hint="default"/>
      </w:rPr>
    </w:lvl>
  </w:abstractNum>
  <w:abstractNum w:abstractNumId="159" w15:restartNumberingAfterBreak="0">
    <w:nsid w:val="51D7599F"/>
    <w:multiLevelType w:val="hybridMultilevel"/>
    <w:tmpl w:val="07664B5E"/>
    <w:lvl w:ilvl="0" w:tplc="B106DCBE">
      <w:start w:val="1"/>
      <w:numFmt w:val="decimal"/>
      <w:lvlText w:val="%1."/>
      <w:lvlJc w:val="left"/>
      <w:pPr>
        <w:ind w:left="1082" w:hanging="455"/>
      </w:pPr>
      <w:rPr>
        <w:rFonts w:ascii="Times New Roman" w:eastAsia="Times New Roman" w:hAnsi="Times New Roman" w:cs="Times New Roman" w:hint="default"/>
        <w:spacing w:val="-1"/>
        <w:w w:val="99"/>
        <w:sz w:val="24"/>
        <w:szCs w:val="24"/>
      </w:rPr>
    </w:lvl>
    <w:lvl w:ilvl="1" w:tplc="1430E758">
      <w:numFmt w:val="bullet"/>
      <w:lvlText w:val="•"/>
      <w:lvlJc w:val="left"/>
      <w:pPr>
        <w:ind w:left="2048" w:hanging="455"/>
      </w:pPr>
      <w:rPr>
        <w:rFonts w:hint="default"/>
      </w:rPr>
    </w:lvl>
    <w:lvl w:ilvl="2" w:tplc="D6E2273E">
      <w:numFmt w:val="bullet"/>
      <w:lvlText w:val="•"/>
      <w:lvlJc w:val="left"/>
      <w:pPr>
        <w:ind w:left="3017" w:hanging="455"/>
      </w:pPr>
      <w:rPr>
        <w:rFonts w:hint="default"/>
      </w:rPr>
    </w:lvl>
    <w:lvl w:ilvl="3" w:tplc="D0443678">
      <w:numFmt w:val="bullet"/>
      <w:lvlText w:val="•"/>
      <w:lvlJc w:val="left"/>
      <w:pPr>
        <w:ind w:left="3985" w:hanging="455"/>
      </w:pPr>
      <w:rPr>
        <w:rFonts w:hint="default"/>
      </w:rPr>
    </w:lvl>
    <w:lvl w:ilvl="4" w:tplc="E3D63D56">
      <w:numFmt w:val="bullet"/>
      <w:lvlText w:val="•"/>
      <w:lvlJc w:val="left"/>
      <w:pPr>
        <w:ind w:left="4954" w:hanging="455"/>
      </w:pPr>
      <w:rPr>
        <w:rFonts w:hint="default"/>
      </w:rPr>
    </w:lvl>
    <w:lvl w:ilvl="5" w:tplc="877E637A">
      <w:numFmt w:val="bullet"/>
      <w:lvlText w:val="•"/>
      <w:lvlJc w:val="left"/>
      <w:pPr>
        <w:ind w:left="5923" w:hanging="455"/>
      </w:pPr>
      <w:rPr>
        <w:rFonts w:hint="default"/>
      </w:rPr>
    </w:lvl>
    <w:lvl w:ilvl="6" w:tplc="B88C5392">
      <w:numFmt w:val="bullet"/>
      <w:lvlText w:val="•"/>
      <w:lvlJc w:val="left"/>
      <w:pPr>
        <w:ind w:left="6891" w:hanging="455"/>
      </w:pPr>
      <w:rPr>
        <w:rFonts w:hint="default"/>
      </w:rPr>
    </w:lvl>
    <w:lvl w:ilvl="7" w:tplc="5F56C19C">
      <w:numFmt w:val="bullet"/>
      <w:lvlText w:val="•"/>
      <w:lvlJc w:val="left"/>
      <w:pPr>
        <w:ind w:left="7860" w:hanging="455"/>
      </w:pPr>
      <w:rPr>
        <w:rFonts w:hint="default"/>
      </w:rPr>
    </w:lvl>
    <w:lvl w:ilvl="8" w:tplc="020E2DF2">
      <w:numFmt w:val="bullet"/>
      <w:lvlText w:val="•"/>
      <w:lvlJc w:val="left"/>
      <w:pPr>
        <w:ind w:left="8829" w:hanging="455"/>
      </w:pPr>
      <w:rPr>
        <w:rFonts w:hint="default"/>
      </w:rPr>
    </w:lvl>
  </w:abstractNum>
  <w:abstractNum w:abstractNumId="160" w15:restartNumberingAfterBreak="0">
    <w:nsid w:val="51FE554C"/>
    <w:multiLevelType w:val="hybridMultilevel"/>
    <w:tmpl w:val="26FA8BCE"/>
    <w:lvl w:ilvl="0" w:tplc="FBAA375A">
      <w:start w:val="1"/>
      <w:numFmt w:val="decimal"/>
      <w:lvlText w:val="%1."/>
      <w:lvlJc w:val="left"/>
      <w:pPr>
        <w:ind w:left="1082" w:hanging="455"/>
      </w:pPr>
      <w:rPr>
        <w:rFonts w:ascii="Times New Roman" w:eastAsia="Times New Roman" w:hAnsi="Times New Roman" w:cs="Times New Roman" w:hint="default"/>
        <w:spacing w:val="-26"/>
        <w:w w:val="97"/>
        <w:sz w:val="24"/>
        <w:szCs w:val="24"/>
      </w:rPr>
    </w:lvl>
    <w:lvl w:ilvl="1" w:tplc="F73C4438">
      <w:numFmt w:val="bullet"/>
      <w:lvlText w:val="•"/>
      <w:lvlJc w:val="left"/>
      <w:pPr>
        <w:ind w:left="2048" w:hanging="455"/>
      </w:pPr>
      <w:rPr>
        <w:rFonts w:hint="default"/>
      </w:rPr>
    </w:lvl>
    <w:lvl w:ilvl="2" w:tplc="685632C0">
      <w:numFmt w:val="bullet"/>
      <w:lvlText w:val="•"/>
      <w:lvlJc w:val="left"/>
      <w:pPr>
        <w:ind w:left="3017" w:hanging="455"/>
      </w:pPr>
      <w:rPr>
        <w:rFonts w:hint="default"/>
      </w:rPr>
    </w:lvl>
    <w:lvl w:ilvl="3" w:tplc="3F68C542">
      <w:numFmt w:val="bullet"/>
      <w:lvlText w:val="•"/>
      <w:lvlJc w:val="left"/>
      <w:pPr>
        <w:ind w:left="3985" w:hanging="455"/>
      </w:pPr>
      <w:rPr>
        <w:rFonts w:hint="default"/>
      </w:rPr>
    </w:lvl>
    <w:lvl w:ilvl="4" w:tplc="280811B8">
      <w:numFmt w:val="bullet"/>
      <w:lvlText w:val="•"/>
      <w:lvlJc w:val="left"/>
      <w:pPr>
        <w:ind w:left="4954" w:hanging="455"/>
      </w:pPr>
      <w:rPr>
        <w:rFonts w:hint="default"/>
      </w:rPr>
    </w:lvl>
    <w:lvl w:ilvl="5" w:tplc="0D90CD60">
      <w:numFmt w:val="bullet"/>
      <w:lvlText w:val="•"/>
      <w:lvlJc w:val="left"/>
      <w:pPr>
        <w:ind w:left="5923" w:hanging="455"/>
      </w:pPr>
      <w:rPr>
        <w:rFonts w:hint="default"/>
      </w:rPr>
    </w:lvl>
    <w:lvl w:ilvl="6" w:tplc="5FDAC34A">
      <w:numFmt w:val="bullet"/>
      <w:lvlText w:val="•"/>
      <w:lvlJc w:val="left"/>
      <w:pPr>
        <w:ind w:left="6891" w:hanging="455"/>
      </w:pPr>
      <w:rPr>
        <w:rFonts w:hint="default"/>
      </w:rPr>
    </w:lvl>
    <w:lvl w:ilvl="7" w:tplc="843A36E8">
      <w:numFmt w:val="bullet"/>
      <w:lvlText w:val="•"/>
      <w:lvlJc w:val="left"/>
      <w:pPr>
        <w:ind w:left="7860" w:hanging="455"/>
      </w:pPr>
      <w:rPr>
        <w:rFonts w:hint="default"/>
      </w:rPr>
    </w:lvl>
    <w:lvl w:ilvl="8" w:tplc="AC8C1826">
      <w:numFmt w:val="bullet"/>
      <w:lvlText w:val="•"/>
      <w:lvlJc w:val="left"/>
      <w:pPr>
        <w:ind w:left="8829" w:hanging="455"/>
      </w:pPr>
      <w:rPr>
        <w:rFonts w:hint="default"/>
      </w:rPr>
    </w:lvl>
  </w:abstractNum>
  <w:abstractNum w:abstractNumId="161" w15:restartNumberingAfterBreak="0">
    <w:nsid w:val="536E6B25"/>
    <w:multiLevelType w:val="hybridMultilevel"/>
    <w:tmpl w:val="8684107A"/>
    <w:lvl w:ilvl="0" w:tplc="818662D0">
      <w:start w:val="1"/>
      <w:numFmt w:val="decimal"/>
      <w:lvlText w:val="%1)"/>
      <w:lvlJc w:val="left"/>
      <w:pPr>
        <w:ind w:left="951" w:hanging="821"/>
      </w:pPr>
      <w:rPr>
        <w:rFonts w:ascii="Times New Roman" w:eastAsia="Times New Roman" w:hAnsi="Times New Roman" w:cs="Times New Roman" w:hint="default"/>
        <w:spacing w:val="-2"/>
        <w:w w:val="99"/>
        <w:sz w:val="24"/>
        <w:szCs w:val="24"/>
      </w:rPr>
    </w:lvl>
    <w:lvl w:ilvl="1" w:tplc="1C3C73CE">
      <w:numFmt w:val="bullet"/>
      <w:lvlText w:val="•"/>
      <w:lvlJc w:val="left"/>
      <w:pPr>
        <w:ind w:left="1096" w:hanging="821"/>
      </w:pPr>
      <w:rPr>
        <w:rFonts w:hint="default"/>
      </w:rPr>
    </w:lvl>
    <w:lvl w:ilvl="2" w:tplc="3184F934">
      <w:numFmt w:val="bullet"/>
      <w:lvlText w:val="•"/>
      <w:lvlJc w:val="left"/>
      <w:pPr>
        <w:ind w:left="1233" w:hanging="821"/>
      </w:pPr>
      <w:rPr>
        <w:rFonts w:hint="default"/>
      </w:rPr>
    </w:lvl>
    <w:lvl w:ilvl="3" w:tplc="E128515A">
      <w:numFmt w:val="bullet"/>
      <w:lvlText w:val="•"/>
      <w:lvlJc w:val="left"/>
      <w:pPr>
        <w:ind w:left="1369" w:hanging="821"/>
      </w:pPr>
      <w:rPr>
        <w:rFonts w:hint="default"/>
      </w:rPr>
    </w:lvl>
    <w:lvl w:ilvl="4" w:tplc="74C05DCA">
      <w:numFmt w:val="bullet"/>
      <w:lvlText w:val="•"/>
      <w:lvlJc w:val="left"/>
      <w:pPr>
        <w:ind w:left="1506" w:hanging="821"/>
      </w:pPr>
      <w:rPr>
        <w:rFonts w:hint="default"/>
      </w:rPr>
    </w:lvl>
    <w:lvl w:ilvl="5" w:tplc="A41AF446">
      <w:numFmt w:val="bullet"/>
      <w:lvlText w:val="•"/>
      <w:lvlJc w:val="left"/>
      <w:pPr>
        <w:ind w:left="1642" w:hanging="821"/>
      </w:pPr>
      <w:rPr>
        <w:rFonts w:hint="default"/>
      </w:rPr>
    </w:lvl>
    <w:lvl w:ilvl="6" w:tplc="E638AAA4">
      <w:numFmt w:val="bullet"/>
      <w:lvlText w:val="•"/>
      <w:lvlJc w:val="left"/>
      <w:pPr>
        <w:ind w:left="1779" w:hanging="821"/>
      </w:pPr>
      <w:rPr>
        <w:rFonts w:hint="default"/>
      </w:rPr>
    </w:lvl>
    <w:lvl w:ilvl="7" w:tplc="E08283DA">
      <w:numFmt w:val="bullet"/>
      <w:lvlText w:val="•"/>
      <w:lvlJc w:val="left"/>
      <w:pPr>
        <w:ind w:left="1915" w:hanging="821"/>
      </w:pPr>
      <w:rPr>
        <w:rFonts w:hint="default"/>
      </w:rPr>
    </w:lvl>
    <w:lvl w:ilvl="8" w:tplc="D2C66C4C">
      <w:numFmt w:val="bullet"/>
      <w:lvlText w:val="•"/>
      <w:lvlJc w:val="left"/>
      <w:pPr>
        <w:ind w:left="2052" w:hanging="821"/>
      </w:pPr>
      <w:rPr>
        <w:rFonts w:hint="default"/>
      </w:rPr>
    </w:lvl>
  </w:abstractNum>
  <w:abstractNum w:abstractNumId="162" w15:restartNumberingAfterBreak="0">
    <w:nsid w:val="537328D0"/>
    <w:multiLevelType w:val="hybridMultilevel"/>
    <w:tmpl w:val="E1D068E2"/>
    <w:lvl w:ilvl="0" w:tplc="19FC498C">
      <w:start w:val="1"/>
      <w:numFmt w:val="decimal"/>
      <w:lvlText w:val="%1"/>
      <w:lvlJc w:val="left"/>
      <w:pPr>
        <w:ind w:left="1082" w:hanging="455"/>
      </w:pPr>
      <w:rPr>
        <w:rFonts w:ascii="Arial" w:eastAsia="Arial" w:hAnsi="Arial" w:cs="Arial" w:hint="default"/>
        <w:color w:val="333300"/>
        <w:w w:val="99"/>
        <w:sz w:val="24"/>
        <w:szCs w:val="24"/>
      </w:rPr>
    </w:lvl>
    <w:lvl w:ilvl="1" w:tplc="0BA417D4">
      <w:numFmt w:val="bullet"/>
      <w:lvlText w:val="•"/>
      <w:lvlJc w:val="left"/>
      <w:pPr>
        <w:ind w:left="2048" w:hanging="455"/>
      </w:pPr>
      <w:rPr>
        <w:rFonts w:hint="default"/>
      </w:rPr>
    </w:lvl>
    <w:lvl w:ilvl="2" w:tplc="83828DFE">
      <w:numFmt w:val="bullet"/>
      <w:lvlText w:val="•"/>
      <w:lvlJc w:val="left"/>
      <w:pPr>
        <w:ind w:left="3017" w:hanging="455"/>
      </w:pPr>
      <w:rPr>
        <w:rFonts w:hint="default"/>
      </w:rPr>
    </w:lvl>
    <w:lvl w:ilvl="3" w:tplc="F36E6686">
      <w:numFmt w:val="bullet"/>
      <w:lvlText w:val="•"/>
      <w:lvlJc w:val="left"/>
      <w:pPr>
        <w:ind w:left="3985" w:hanging="455"/>
      </w:pPr>
      <w:rPr>
        <w:rFonts w:hint="default"/>
      </w:rPr>
    </w:lvl>
    <w:lvl w:ilvl="4" w:tplc="918C40F6">
      <w:numFmt w:val="bullet"/>
      <w:lvlText w:val="•"/>
      <w:lvlJc w:val="left"/>
      <w:pPr>
        <w:ind w:left="4954" w:hanging="455"/>
      </w:pPr>
      <w:rPr>
        <w:rFonts w:hint="default"/>
      </w:rPr>
    </w:lvl>
    <w:lvl w:ilvl="5" w:tplc="6AC6A924">
      <w:numFmt w:val="bullet"/>
      <w:lvlText w:val="•"/>
      <w:lvlJc w:val="left"/>
      <w:pPr>
        <w:ind w:left="5923" w:hanging="455"/>
      </w:pPr>
      <w:rPr>
        <w:rFonts w:hint="default"/>
      </w:rPr>
    </w:lvl>
    <w:lvl w:ilvl="6" w:tplc="597C5F62">
      <w:numFmt w:val="bullet"/>
      <w:lvlText w:val="•"/>
      <w:lvlJc w:val="left"/>
      <w:pPr>
        <w:ind w:left="6891" w:hanging="455"/>
      </w:pPr>
      <w:rPr>
        <w:rFonts w:hint="default"/>
      </w:rPr>
    </w:lvl>
    <w:lvl w:ilvl="7" w:tplc="A8FA083A">
      <w:numFmt w:val="bullet"/>
      <w:lvlText w:val="•"/>
      <w:lvlJc w:val="left"/>
      <w:pPr>
        <w:ind w:left="7860" w:hanging="455"/>
      </w:pPr>
      <w:rPr>
        <w:rFonts w:hint="default"/>
      </w:rPr>
    </w:lvl>
    <w:lvl w:ilvl="8" w:tplc="E074832C">
      <w:numFmt w:val="bullet"/>
      <w:lvlText w:val="•"/>
      <w:lvlJc w:val="left"/>
      <w:pPr>
        <w:ind w:left="8829" w:hanging="455"/>
      </w:pPr>
      <w:rPr>
        <w:rFonts w:hint="default"/>
      </w:rPr>
    </w:lvl>
  </w:abstractNum>
  <w:abstractNum w:abstractNumId="163" w15:restartNumberingAfterBreak="0">
    <w:nsid w:val="5430060B"/>
    <w:multiLevelType w:val="hybridMultilevel"/>
    <w:tmpl w:val="E692070E"/>
    <w:lvl w:ilvl="0" w:tplc="06B49424">
      <w:start w:val="1"/>
      <w:numFmt w:val="decimal"/>
      <w:lvlText w:val="%1."/>
      <w:lvlJc w:val="left"/>
      <w:pPr>
        <w:ind w:left="1082" w:hanging="455"/>
      </w:pPr>
      <w:rPr>
        <w:rFonts w:ascii="Times New Roman" w:eastAsia="Times New Roman" w:hAnsi="Times New Roman" w:cs="Times New Roman" w:hint="default"/>
        <w:spacing w:val="-5"/>
        <w:w w:val="99"/>
        <w:sz w:val="24"/>
        <w:szCs w:val="24"/>
      </w:rPr>
    </w:lvl>
    <w:lvl w:ilvl="1" w:tplc="B8540FA6">
      <w:numFmt w:val="bullet"/>
      <w:lvlText w:val="•"/>
      <w:lvlJc w:val="left"/>
      <w:pPr>
        <w:ind w:left="2048" w:hanging="455"/>
      </w:pPr>
      <w:rPr>
        <w:rFonts w:hint="default"/>
      </w:rPr>
    </w:lvl>
    <w:lvl w:ilvl="2" w:tplc="92CE766E">
      <w:numFmt w:val="bullet"/>
      <w:lvlText w:val="•"/>
      <w:lvlJc w:val="left"/>
      <w:pPr>
        <w:ind w:left="3017" w:hanging="455"/>
      </w:pPr>
      <w:rPr>
        <w:rFonts w:hint="default"/>
      </w:rPr>
    </w:lvl>
    <w:lvl w:ilvl="3" w:tplc="F1A86C7A">
      <w:numFmt w:val="bullet"/>
      <w:lvlText w:val="•"/>
      <w:lvlJc w:val="left"/>
      <w:pPr>
        <w:ind w:left="3985" w:hanging="455"/>
      </w:pPr>
      <w:rPr>
        <w:rFonts w:hint="default"/>
      </w:rPr>
    </w:lvl>
    <w:lvl w:ilvl="4" w:tplc="DB9209EC">
      <w:numFmt w:val="bullet"/>
      <w:lvlText w:val="•"/>
      <w:lvlJc w:val="left"/>
      <w:pPr>
        <w:ind w:left="4954" w:hanging="455"/>
      </w:pPr>
      <w:rPr>
        <w:rFonts w:hint="default"/>
      </w:rPr>
    </w:lvl>
    <w:lvl w:ilvl="5" w:tplc="FCE4612A">
      <w:numFmt w:val="bullet"/>
      <w:lvlText w:val="•"/>
      <w:lvlJc w:val="left"/>
      <w:pPr>
        <w:ind w:left="5923" w:hanging="455"/>
      </w:pPr>
      <w:rPr>
        <w:rFonts w:hint="default"/>
      </w:rPr>
    </w:lvl>
    <w:lvl w:ilvl="6" w:tplc="E6FE1E7C">
      <w:numFmt w:val="bullet"/>
      <w:lvlText w:val="•"/>
      <w:lvlJc w:val="left"/>
      <w:pPr>
        <w:ind w:left="6891" w:hanging="455"/>
      </w:pPr>
      <w:rPr>
        <w:rFonts w:hint="default"/>
      </w:rPr>
    </w:lvl>
    <w:lvl w:ilvl="7" w:tplc="DAE29388">
      <w:numFmt w:val="bullet"/>
      <w:lvlText w:val="•"/>
      <w:lvlJc w:val="left"/>
      <w:pPr>
        <w:ind w:left="7860" w:hanging="455"/>
      </w:pPr>
      <w:rPr>
        <w:rFonts w:hint="default"/>
      </w:rPr>
    </w:lvl>
    <w:lvl w:ilvl="8" w:tplc="2D068B8E">
      <w:numFmt w:val="bullet"/>
      <w:lvlText w:val="•"/>
      <w:lvlJc w:val="left"/>
      <w:pPr>
        <w:ind w:left="8829" w:hanging="455"/>
      </w:pPr>
      <w:rPr>
        <w:rFonts w:hint="default"/>
      </w:rPr>
    </w:lvl>
  </w:abstractNum>
  <w:abstractNum w:abstractNumId="164" w15:restartNumberingAfterBreak="0">
    <w:nsid w:val="54DC40FE"/>
    <w:multiLevelType w:val="hybridMultilevel"/>
    <w:tmpl w:val="0EAC1808"/>
    <w:lvl w:ilvl="0" w:tplc="346808B2">
      <w:start w:val="1"/>
      <w:numFmt w:val="decimal"/>
      <w:lvlText w:val="%1."/>
      <w:lvlJc w:val="left"/>
      <w:pPr>
        <w:ind w:left="1082" w:hanging="455"/>
      </w:pPr>
      <w:rPr>
        <w:rFonts w:ascii="Times New Roman" w:eastAsia="Times New Roman" w:hAnsi="Times New Roman" w:cs="Times New Roman" w:hint="default"/>
        <w:spacing w:val="-4"/>
        <w:w w:val="99"/>
        <w:sz w:val="24"/>
        <w:szCs w:val="24"/>
      </w:rPr>
    </w:lvl>
    <w:lvl w:ilvl="1" w:tplc="F84C0F98">
      <w:numFmt w:val="bullet"/>
      <w:lvlText w:val="•"/>
      <w:lvlJc w:val="left"/>
      <w:pPr>
        <w:ind w:left="2048" w:hanging="455"/>
      </w:pPr>
      <w:rPr>
        <w:rFonts w:hint="default"/>
      </w:rPr>
    </w:lvl>
    <w:lvl w:ilvl="2" w:tplc="ABC8C00A">
      <w:numFmt w:val="bullet"/>
      <w:lvlText w:val="•"/>
      <w:lvlJc w:val="left"/>
      <w:pPr>
        <w:ind w:left="3017" w:hanging="455"/>
      </w:pPr>
      <w:rPr>
        <w:rFonts w:hint="default"/>
      </w:rPr>
    </w:lvl>
    <w:lvl w:ilvl="3" w:tplc="E828070E">
      <w:numFmt w:val="bullet"/>
      <w:lvlText w:val="•"/>
      <w:lvlJc w:val="left"/>
      <w:pPr>
        <w:ind w:left="3985" w:hanging="455"/>
      </w:pPr>
      <w:rPr>
        <w:rFonts w:hint="default"/>
      </w:rPr>
    </w:lvl>
    <w:lvl w:ilvl="4" w:tplc="F2DA2B08">
      <w:numFmt w:val="bullet"/>
      <w:lvlText w:val="•"/>
      <w:lvlJc w:val="left"/>
      <w:pPr>
        <w:ind w:left="4954" w:hanging="455"/>
      </w:pPr>
      <w:rPr>
        <w:rFonts w:hint="default"/>
      </w:rPr>
    </w:lvl>
    <w:lvl w:ilvl="5" w:tplc="541C206E">
      <w:numFmt w:val="bullet"/>
      <w:lvlText w:val="•"/>
      <w:lvlJc w:val="left"/>
      <w:pPr>
        <w:ind w:left="5923" w:hanging="455"/>
      </w:pPr>
      <w:rPr>
        <w:rFonts w:hint="default"/>
      </w:rPr>
    </w:lvl>
    <w:lvl w:ilvl="6" w:tplc="79E483BC">
      <w:numFmt w:val="bullet"/>
      <w:lvlText w:val="•"/>
      <w:lvlJc w:val="left"/>
      <w:pPr>
        <w:ind w:left="6891" w:hanging="455"/>
      </w:pPr>
      <w:rPr>
        <w:rFonts w:hint="default"/>
      </w:rPr>
    </w:lvl>
    <w:lvl w:ilvl="7" w:tplc="56182AE6">
      <w:numFmt w:val="bullet"/>
      <w:lvlText w:val="•"/>
      <w:lvlJc w:val="left"/>
      <w:pPr>
        <w:ind w:left="7860" w:hanging="455"/>
      </w:pPr>
      <w:rPr>
        <w:rFonts w:hint="default"/>
      </w:rPr>
    </w:lvl>
    <w:lvl w:ilvl="8" w:tplc="16262282">
      <w:numFmt w:val="bullet"/>
      <w:lvlText w:val="•"/>
      <w:lvlJc w:val="left"/>
      <w:pPr>
        <w:ind w:left="8829" w:hanging="455"/>
      </w:pPr>
      <w:rPr>
        <w:rFonts w:hint="default"/>
      </w:rPr>
    </w:lvl>
  </w:abstractNum>
  <w:abstractNum w:abstractNumId="165" w15:restartNumberingAfterBreak="0">
    <w:nsid w:val="55DD3C4A"/>
    <w:multiLevelType w:val="multilevel"/>
    <w:tmpl w:val="641606B0"/>
    <w:lvl w:ilvl="0">
      <w:start w:val="6"/>
      <w:numFmt w:val="decimal"/>
      <w:lvlText w:val="%1"/>
      <w:lvlJc w:val="left"/>
      <w:pPr>
        <w:ind w:left="1161" w:hanging="534"/>
      </w:pPr>
      <w:rPr>
        <w:rFonts w:hint="default"/>
      </w:rPr>
    </w:lvl>
    <w:lvl w:ilvl="1">
      <w:start w:val="1"/>
      <w:numFmt w:val="decimal"/>
      <w:lvlText w:val="%1.%2"/>
      <w:lvlJc w:val="left"/>
      <w:pPr>
        <w:ind w:left="1161" w:hanging="534"/>
      </w:pPr>
      <w:rPr>
        <w:rFonts w:ascii="Arial" w:eastAsia="Arial" w:hAnsi="Arial" w:cs="Arial" w:hint="default"/>
        <w:w w:val="99"/>
        <w:sz w:val="32"/>
        <w:szCs w:val="32"/>
      </w:rPr>
    </w:lvl>
    <w:lvl w:ilvl="2">
      <w:start w:val="1"/>
      <w:numFmt w:val="decimal"/>
      <w:lvlText w:val="%1.%2.%3"/>
      <w:lvlJc w:val="left"/>
      <w:pPr>
        <w:ind w:left="1382" w:hanging="754"/>
      </w:pPr>
      <w:rPr>
        <w:rFonts w:ascii="Arial" w:eastAsia="Arial" w:hAnsi="Arial" w:cs="Arial" w:hint="default"/>
        <w:spacing w:val="-2"/>
        <w:w w:val="99"/>
        <w:sz w:val="30"/>
        <w:szCs w:val="30"/>
      </w:rPr>
    </w:lvl>
    <w:lvl w:ilvl="3">
      <w:numFmt w:val="bullet"/>
      <w:lvlText w:val="•"/>
      <w:lvlJc w:val="left"/>
      <w:pPr>
        <w:ind w:left="3465" w:hanging="754"/>
      </w:pPr>
      <w:rPr>
        <w:rFonts w:hint="default"/>
      </w:rPr>
    </w:lvl>
    <w:lvl w:ilvl="4">
      <w:numFmt w:val="bullet"/>
      <w:lvlText w:val="•"/>
      <w:lvlJc w:val="left"/>
      <w:pPr>
        <w:ind w:left="4508" w:hanging="754"/>
      </w:pPr>
      <w:rPr>
        <w:rFonts w:hint="default"/>
      </w:rPr>
    </w:lvl>
    <w:lvl w:ilvl="5">
      <w:numFmt w:val="bullet"/>
      <w:lvlText w:val="•"/>
      <w:lvlJc w:val="left"/>
      <w:pPr>
        <w:ind w:left="5551" w:hanging="754"/>
      </w:pPr>
      <w:rPr>
        <w:rFonts w:hint="default"/>
      </w:rPr>
    </w:lvl>
    <w:lvl w:ilvl="6">
      <w:numFmt w:val="bullet"/>
      <w:lvlText w:val="•"/>
      <w:lvlJc w:val="left"/>
      <w:pPr>
        <w:ind w:left="6594" w:hanging="754"/>
      </w:pPr>
      <w:rPr>
        <w:rFonts w:hint="default"/>
      </w:rPr>
    </w:lvl>
    <w:lvl w:ilvl="7">
      <w:numFmt w:val="bullet"/>
      <w:lvlText w:val="•"/>
      <w:lvlJc w:val="left"/>
      <w:pPr>
        <w:ind w:left="7637" w:hanging="754"/>
      </w:pPr>
      <w:rPr>
        <w:rFonts w:hint="default"/>
      </w:rPr>
    </w:lvl>
    <w:lvl w:ilvl="8">
      <w:numFmt w:val="bullet"/>
      <w:lvlText w:val="•"/>
      <w:lvlJc w:val="left"/>
      <w:pPr>
        <w:ind w:left="8680" w:hanging="754"/>
      </w:pPr>
      <w:rPr>
        <w:rFonts w:hint="default"/>
      </w:rPr>
    </w:lvl>
  </w:abstractNum>
  <w:abstractNum w:abstractNumId="166" w15:restartNumberingAfterBreak="0">
    <w:nsid w:val="56AC5226"/>
    <w:multiLevelType w:val="hybridMultilevel"/>
    <w:tmpl w:val="9940A35A"/>
    <w:lvl w:ilvl="0" w:tplc="4F725848">
      <w:numFmt w:val="bullet"/>
      <w:lvlText w:val=""/>
      <w:lvlJc w:val="left"/>
      <w:pPr>
        <w:ind w:left="561" w:hanging="454"/>
      </w:pPr>
      <w:rPr>
        <w:rFonts w:ascii="Wingdings" w:eastAsia="Wingdings" w:hAnsi="Wingdings" w:cs="Wingdings" w:hint="default"/>
        <w:w w:val="100"/>
        <w:sz w:val="24"/>
        <w:szCs w:val="24"/>
      </w:rPr>
    </w:lvl>
    <w:lvl w:ilvl="1" w:tplc="3EB65F90">
      <w:numFmt w:val="bullet"/>
      <w:lvlText w:val="•"/>
      <w:lvlJc w:val="left"/>
      <w:pPr>
        <w:ind w:left="1440" w:hanging="454"/>
      </w:pPr>
      <w:rPr>
        <w:rFonts w:hint="default"/>
      </w:rPr>
    </w:lvl>
    <w:lvl w:ilvl="2" w:tplc="72CA41EC">
      <w:numFmt w:val="bullet"/>
      <w:lvlText w:val="•"/>
      <w:lvlJc w:val="left"/>
      <w:pPr>
        <w:ind w:left="2321" w:hanging="454"/>
      </w:pPr>
      <w:rPr>
        <w:rFonts w:hint="default"/>
      </w:rPr>
    </w:lvl>
    <w:lvl w:ilvl="3" w:tplc="86E4616E">
      <w:numFmt w:val="bullet"/>
      <w:lvlText w:val="•"/>
      <w:lvlJc w:val="left"/>
      <w:pPr>
        <w:ind w:left="3201" w:hanging="454"/>
      </w:pPr>
      <w:rPr>
        <w:rFonts w:hint="default"/>
      </w:rPr>
    </w:lvl>
    <w:lvl w:ilvl="4" w:tplc="0F2C67D2">
      <w:numFmt w:val="bullet"/>
      <w:lvlText w:val="•"/>
      <w:lvlJc w:val="left"/>
      <w:pPr>
        <w:ind w:left="4082" w:hanging="454"/>
      </w:pPr>
      <w:rPr>
        <w:rFonts w:hint="default"/>
      </w:rPr>
    </w:lvl>
    <w:lvl w:ilvl="5" w:tplc="71AA0AE6">
      <w:numFmt w:val="bullet"/>
      <w:lvlText w:val="•"/>
      <w:lvlJc w:val="left"/>
      <w:pPr>
        <w:ind w:left="4963" w:hanging="454"/>
      </w:pPr>
      <w:rPr>
        <w:rFonts w:hint="default"/>
      </w:rPr>
    </w:lvl>
    <w:lvl w:ilvl="6" w:tplc="8FCE476C">
      <w:numFmt w:val="bullet"/>
      <w:lvlText w:val="•"/>
      <w:lvlJc w:val="left"/>
      <w:pPr>
        <w:ind w:left="5843" w:hanging="454"/>
      </w:pPr>
      <w:rPr>
        <w:rFonts w:hint="default"/>
      </w:rPr>
    </w:lvl>
    <w:lvl w:ilvl="7" w:tplc="6CB8605A">
      <w:numFmt w:val="bullet"/>
      <w:lvlText w:val="•"/>
      <w:lvlJc w:val="left"/>
      <w:pPr>
        <w:ind w:left="6724" w:hanging="454"/>
      </w:pPr>
      <w:rPr>
        <w:rFonts w:hint="default"/>
      </w:rPr>
    </w:lvl>
    <w:lvl w:ilvl="8" w:tplc="D3249A06">
      <w:numFmt w:val="bullet"/>
      <w:lvlText w:val="•"/>
      <w:lvlJc w:val="left"/>
      <w:pPr>
        <w:ind w:left="7604" w:hanging="454"/>
      </w:pPr>
      <w:rPr>
        <w:rFonts w:hint="default"/>
      </w:rPr>
    </w:lvl>
  </w:abstractNum>
  <w:abstractNum w:abstractNumId="167" w15:restartNumberingAfterBreak="0">
    <w:nsid w:val="571757A6"/>
    <w:multiLevelType w:val="hybridMultilevel"/>
    <w:tmpl w:val="68201D44"/>
    <w:lvl w:ilvl="0" w:tplc="FC6658C2">
      <w:start w:val="1"/>
      <w:numFmt w:val="decimal"/>
      <w:lvlText w:val="%1"/>
      <w:lvlJc w:val="left"/>
      <w:pPr>
        <w:ind w:left="1082" w:hanging="455"/>
      </w:pPr>
      <w:rPr>
        <w:rFonts w:ascii="Arial" w:eastAsia="Arial" w:hAnsi="Arial" w:cs="Arial" w:hint="default"/>
        <w:w w:val="99"/>
        <w:sz w:val="24"/>
        <w:szCs w:val="24"/>
      </w:rPr>
    </w:lvl>
    <w:lvl w:ilvl="1" w:tplc="8882741E">
      <w:numFmt w:val="bullet"/>
      <w:lvlText w:val="•"/>
      <w:lvlJc w:val="left"/>
      <w:pPr>
        <w:ind w:left="2048" w:hanging="455"/>
      </w:pPr>
      <w:rPr>
        <w:rFonts w:hint="default"/>
      </w:rPr>
    </w:lvl>
    <w:lvl w:ilvl="2" w:tplc="3F262300">
      <w:numFmt w:val="bullet"/>
      <w:lvlText w:val="•"/>
      <w:lvlJc w:val="left"/>
      <w:pPr>
        <w:ind w:left="3017" w:hanging="455"/>
      </w:pPr>
      <w:rPr>
        <w:rFonts w:hint="default"/>
      </w:rPr>
    </w:lvl>
    <w:lvl w:ilvl="3" w:tplc="393AE536">
      <w:numFmt w:val="bullet"/>
      <w:lvlText w:val="•"/>
      <w:lvlJc w:val="left"/>
      <w:pPr>
        <w:ind w:left="3985" w:hanging="455"/>
      </w:pPr>
      <w:rPr>
        <w:rFonts w:hint="default"/>
      </w:rPr>
    </w:lvl>
    <w:lvl w:ilvl="4" w:tplc="E7ECCEB2">
      <w:numFmt w:val="bullet"/>
      <w:lvlText w:val="•"/>
      <w:lvlJc w:val="left"/>
      <w:pPr>
        <w:ind w:left="4954" w:hanging="455"/>
      </w:pPr>
      <w:rPr>
        <w:rFonts w:hint="default"/>
      </w:rPr>
    </w:lvl>
    <w:lvl w:ilvl="5" w:tplc="F72E6294">
      <w:numFmt w:val="bullet"/>
      <w:lvlText w:val="•"/>
      <w:lvlJc w:val="left"/>
      <w:pPr>
        <w:ind w:left="5923" w:hanging="455"/>
      </w:pPr>
      <w:rPr>
        <w:rFonts w:hint="default"/>
      </w:rPr>
    </w:lvl>
    <w:lvl w:ilvl="6" w:tplc="35148A7C">
      <w:numFmt w:val="bullet"/>
      <w:lvlText w:val="•"/>
      <w:lvlJc w:val="left"/>
      <w:pPr>
        <w:ind w:left="6891" w:hanging="455"/>
      </w:pPr>
      <w:rPr>
        <w:rFonts w:hint="default"/>
      </w:rPr>
    </w:lvl>
    <w:lvl w:ilvl="7" w:tplc="1772E798">
      <w:numFmt w:val="bullet"/>
      <w:lvlText w:val="•"/>
      <w:lvlJc w:val="left"/>
      <w:pPr>
        <w:ind w:left="7860" w:hanging="455"/>
      </w:pPr>
      <w:rPr>
        <w:rFonts w:hint="default"/>
      </w:rPr>
    </w:lvl>
    <w:lvl w:ilvl="8" w:tplc="50AA1436">
      <w:numFmt w:val="bullet"/>
      <w:lvlText w:val="•"/>
      <w:lvlJc w:val="left"/>
      <w:pPr>
        <w:ind w:left="8829" w:hanging="455"/>
      </w:pPr>
      <w:rPr>
        <w:rFonts w:hint="default"/>
      </w:rPr>
    </w:lvl>
  </w:abstractNum>
  <w:abstractNum w:abstractNumId="168" w15:restartNumberingAfterBreak="0">
    <w:nsid w:val="5727320B"/>
    <w:multiLevelType w:val="hybridMultilevel"/>
    <w:tmpl w:val="020A715C"/>
    <w:lvl w:ilvl="0" w:tplc="5784F2B6">
      <w:numFmt w:val="bullet"/>
      <w:lvlText w:val=""/>
      <w:lvlJc w:val="left"/>
      <w:pPr>
        <w:ind w:left="1082" w:hanging="455"/>
      </w:pPr>
      <w:rPr>
        <w:rFonts w:ascii="Wingdings" w:eastAsia="Wingdings" w:hAnsi="Wingdings" w:cs="Wingdings" w:hint="default"/>
        <w:w w:val="100"/>
        <w:sz w:val="24"/>
        <w:szCs w:val="24"/>
      </w:rPr>
    </w:lvl>
    <w:lvl w:ilvl="1" w:tplc="E79CD2B2">
      <w:numFmt w:val="bullet"/>
      <w:lvlText w:val="•"/>
      <w:lvlJc w:val="left"/>
      <w:pPr>
        <w:ind w:left="2048" w:hanging="455"/>
      </w:pPr>
      <w:rPr>
        <w:rFonts w:hint="default"/>
      </w:rPr>
    </w:lvl>
    <w:lvl w:ilvl="2" w:tplc="6E9CC806">
      <w:numFmt w:val="bullet"/>
      <w:lvlText w:val="•"/>
      <w:lvlJc w:val="left"/>
      <w:pPr>
        <w:ind w:left="3017" w:hanging="455"/>
      </w:pPr>
      <w:rPr>
        <w:rFonts w:hint="default"/>
      </w:rPr>
    </w:lvl>
    <w:lvl w:ilvl="3" w:tplc="3E5EFBE6">
      <w:numFmt w:val="bullet"/>
      <w:lvlText w:val="•"/>
      <w:lvlJc w:val="left"/>
      <w:pPr>
        <w:ind w:left="3985" w:hanging="455"/>
      </w:pPr>
      <w:rPr>
        <w:rFonts w:hint="default"/>
      </w:rPr>
    </w:lvl>
    <w:lvl w:ilvl="4" w:tplc="402AE548">
      <w:numFmt w:val="bullet"/>
      <w:lvlText w:val="•"/>
      <w:lvlJc w:val="left"/>
      <w:pPr>
        <w:ind w:left="4954" w:hanging="455"/>
      </w:pPr>
      <w:rPr>
        <w:rFonts w:hint="default"/>
      </w:rPr>
    </w:lvl>
    <w:lvl w:ilvl="5" w:tplc="9530E788">
      <w:numFmt w:val="bullet"/>
      <w:lvlText w:val="•"/>
      <w:lvlJc w:val="left"/>
      <w:pPr>
        <w:ind w:left="5923" w:hanging="455"/>
      </w:pPr>
      <w:rPr>
        <w:rFonts w:hint="default"/>
      </w:rPr>
    </w:lvl>
    <w:lvl w:ilvl="6" w:tplc="13EA51C4">
      <w:numFmt w:val="bullet"/>
      <w:lvlText w:val="•"/>
      <w:lvlJc w:val="left"/>
      <w:pPr>
        <w:ind w:left="6891" w:hanging="455"/>
      </w:pPr>
      <w:rPr>
        <w:rFonts w:hint="default"/>
      </w:rPr>
    </w:lvl>
    <w:lvl w:ilvl="7" w:tplc="38E2B480">
      <w:numFmt w:val="bullet"/>
      <w:lvlText w:val="•"/>
      <w:lvlJc w:val="left"/>
      <w:pPr>
        <w:ind w:left="7860" w:hanging="455"/>
      </w:pPr>
      <w:rPr>
        <w:rFonts w:hint="default"/>
      </w:rPr>
    </w:lvl>
    <w:lvl w:ilvl="8" w:tplc="069AA6A4">
      <w:numFmt w:val="bullet"/>
      <w:lvlText w:val="•"/>
      <w:lvlJc w:val="left"/>
      <w:pPr>
        <w:ind w:left="8829" w:hanging="455"/>
      </w:pPr>
      <w:rPr>
        <w:rFonts w:hint="default"/>
      </w:rPr>
    </w:lvl>
  </w:abstractNum>
  <w:abstractNum w:abstractNumId="169" w15:restartNumberingAfterBreak="0">
    <w:nsid w:val="57407CCF"/>
    <w:multiLevelType w:val="hybridMultilevel"/>
    <w:tmpl w:val="A87873E8"/>
    <w:lvl w:ilvl="0" w:tplc="18E8C5C6">
      <w:numFmt w:val="bullet"/>
      <w:lvlText w:val=""/>
      <w:lvlJc w:val="left"/>
      <w:pPr>
        <w:ind w:left="1348" w:hanging="360"/>
      </w:pPr>
      <w:rPr>
        <w:rFonts w:ascii="Symbol" w:eastAsia="Symbol" w:hAnsi="Symbol" w:cs="Symbol" w:hint="default"/>
        <w:w w:val="100"/>
        <w:sz w:val="24"/>
        <w:szCs w:val="24"/>
      </w:rPr>
    </w:lvl>
    <w:lvl w:ilvl="1" w:tplc="E4447F7A">
      <w:numFmt w:val="bullet"/>
      <w:lvlText w:val="•"/>
      <w:lvlJc w:val="left"/>
      <w:pPr>
        <w:ind w:left="2282" w:hanging="360"/>
      </w:pPr>
      <w:rPr>
        <w:rFonts w:hint="default"/>
      </w:rPr>
    </w:lvl>
    <w:lvl w:ilvl="2" w:tplc="E3EC60A0">
      <w:numFmt w:val="bullet"/>
      <w:lvlText w:val="•"/>
      <w:lvlJc w:val="left"/>
      <w:pPr>
        <w:ind w:left="3225" w:hanging="360"/>
      </w:pPr>
      <w:rPr>
        <w:rFonts w:hint="default"/>
      </w:rPr>
    </w:lvl>
    <w:lvl w:ilvl="3" w:tplc="5DC4C510">
      <w:numFmt w:val="bullet"/>
      <w:lvlText w:val="•"/>
      <w:lvlJc w:val="left"/>
      <w:pPr>
        <w:ind w:left="4167" w:hanging="360"/>
      </w:pPr>
      <w:rPr>
        <w:rFonts w:hint="default"/>
      </w:rPr>
    </w:lvl>
    <w:lvl w:ilvl="4" w:tplc="9076A6AA">
      <w:numFmt w:val="bullet"/>
      <w:lvlText w:val="•"/>
      <w:lvlJc w:val="left"/>
      <w:pPr>
        <w:ind w:left="5110" w:hanging="360"/>
      </w:pPr>
      <w:rPr>
        <w:rFonts w:hint="default"/>
      </w:rPr>
    </w:lvl>
    <w:lvl w:ilvl="5" w:tplc="317A91C0">
      <w:numFmt w:val="bullet"/>
      <w:lvlText w:val="•"/>
      <w:lvlJc w:val="left"/>
      <w:pPr>
        <w:ind w:left="6053" w:hanging="360"/>
      </w:pPr>
      <w:rPr>
        <w:rFonts w:hint="default"/>
      </w:rPr>
    </w:lvl>
    <w:lvl w:ilvl="6" w:tplc="12B28F0E">
      <w:numFmt w:val="bullet"/>
      <w:lvlText w:val="•"/>
      <w:lvlJc w:val="left"/>
      <w:pPr>
        <w:ind w:left="6995" w:hanging="360"/>
      </w:pPr>
      <w:rPr>
        <w:rFonts w:hint="default"/>
      </w:rPr>
    </w:lvl>
    <w:lvl w:ilvl="7" w:tplc="80165E4C">
      <w:numFmt w:val="bullet"/>
      <w:lvlText w:val="•"/>
      <w:lvlJc w:val="left"/>
      <w:pPr>
        <w:ind w:left="7938" w:hanging="360"/>
      </w:pPr>
      <w:rPr>
        <w:rFonts w:hint="default"/>
      </w:rPr>
    </w:lvl>
    <w:lvl w:ilvl="8" w:tplc="0AB8AC70">
      <w:numFmt w:val="bullet"/>
      <w:lvlText w:val="•"/>
      <w:lvlJc w:val="left"/>
      <w:pPr>
        <w:ind w:left="8881" w:hanging="360"/>
      </w:pPr>
      <w:rPr>
        <w:rFonts w:hint="default"/>
      </w:rPr>
    </w:lvl>
  </w:abstractNum>
  <w:abstractNum w:abstractNumId="170" w15:restartNumberingAfterBreak="0">
    <w:nsid w:val="57B348F9"/>
    <w:multiLevelType w:val="hybridMultilevel"/>
    <w:tmpl w:val="5910215E"/>
    <w:lvl w:ilvl="0" w:tplc="7CCAC730">
      <w:start w:val="1"/>
      <w:numFmt w:val="decimal"/>
      <w:lvlText w:val="%1"/>
      <w:lvlJc w:val="left"/>
      <w:pPr>
        <w:ind w:left="1082" w:hanging="455"/>
      </w:pPr>
      <w:rPr>
        <w:rFonts w:ascii="Arial" w:eastAsia="Arial" w:hAnsi="Arial" w:cs="Arial" w:hint="default"/>
        <w:w w:val="99"/>
        <w:sz w:val="24"/>
        <w:szCs w:val="24"/>
      </w:rPr>
    </w:lvl>
    <w:lvl w:ilvl="1" w:tplc="1EFE3872">
      <w:numFmt w:val="bullet"/>
      <w:lvlText w:val="•"/>
      <w:lvlJc w:val="left"/>
      <w:pPr>
        <w:ind w:left="2048" w:hanging="455"/>
      </w:pPr>
      <w:rPr>
        <w:rFonts w:hint="default"/>
      </w:rPr>
    </w:lvl>
    <w:lvl w:ilvl="2" w:tplc="C5FABE66">
      <w:numFmt w:val="bullet"/>
      <w:lvlText w:val="•"/>
      <w:lvlJc w:val="left"/>
      <w:pPr>
        <w:ind w:left="3017" w:hanging="455"/>
      </w:pPr>
      <w:rPr>
        <w:rFonts w:hint="default"/>
      </w:rPr>
    </w:lvl>
    <w:lvl w:ilvl="3" w:tplc="F6DE3D64">
      <w:numFmt w:val="bullet"/>
      <w:lvlText w:val="•"/>
      <w:lvlJc w:val="left"/>
      <w:pPr>
        <w:ind w:left="3985" w:hanging="455"/>
      </w:pPr>
      <w:rPr>
        <w:rFonts w:hint="default"/>
      </w:rPr>
    </w:lvl>
    <w:lvl w:ilvl="4" w:tplc="773472F8">
      <w:numFmt w:val="bullet"/>
      <w:lvlText w:val="•"/>
      <w:lvlJc w:val="left"/>
      <w:pPr>
        <w:ind w:left="4954" w:hanging="455"/>
      </w:pPr>
      <w:rPr>
        <w:rFonts w:hint="default"/>
      </w:rPr>
    </w:lvl>
    <w:lvl w:ilvl="5" w:tplc="140EA628">
      <w:numFmt w:val="bullet"/>
      <w:lvlText w:val="•"/>
      <w:lvlJc w:val="left"/>
      <w:pPr>
        <w:ind w:left="5923" w:hanging="455"/>
      </w:pPr>
      <w:rPr>
        <w:rFonts w:hint="default"/>
      </w:rPr>
    </w:lvl>
    <w:lvl w:ilvl="6" w:tplc="C5DC1F9A">
      <w:numFmt w:val="bullet"/>
      <w:lvlText w:val="•"/>
      <w:lvlJc w:val="left"/>
      <w:pPr>
        <w:ind w:left="6891" w:hanging="455"/>
      </w:pPr>
      <w:rPr>
        <w:rFonts w:hint="default"/>
      </w:rPr>
    </w:lvl>
    <w:lvl w:ilvl="7" w:tplc="A044D774">
      <w:numFmt w:val="bullet"/>
      <w:lvlText w:val="•"/>
      <w:lvlJc w:val="left"/>
      <w:pPr>
        <w:ind w:left="7860" w:hanging="455"/>
      </w:pPr>
      <w:rPr>
        <w:rFonts w:hint="default"/>
      </w:rPr>
    </w:lvl>
    <w:lvl w:ilvl="8" w:tplc="2DFEDAF8">
      <w:numFmt w:val="bullet"/>
      <w:lvlText w:val="•"/>
      <w:lvlJc w:val="left"/>
      <w:pPr>
        <w:ind w:left="8829" w:hanging="455"/>
      </w:pPr>
      <w:rPr>
        <w:rFonts w:hint="default"/>
      </w:rPr>
    </w:lvl>
  </w:abstractNum>
  <w:abstractNum w:abstractNumId="171" w15:restartNumberingAfterBreak="0">
    <w:nsid w:val="58481352"/>
    <w:multiLevelType w:val="hybridMultilevel"/>
    <w:tmpl w:val="C8A04F08"/>
    <w:lvl w:ilvl="0" w:tplc="3EE2C992">
      <w:start w:val="1"/>
      <w:numFmt w:val="decimal"/>
      <w:lvlText w:val="%1."/>
      <w:lvlJc w:val="left"/>
      <w:pPr>
        <w:ind w:left="1041" w:hanging="414"/>
      </w:pPr>
      <w:rPr>
        <w:rFonts w:ascii="Times New Roman" w:eastAsia="Times New Roman" w:hAnsi="Times New Roman" w:cs="Times New Roman" w:hint="default"/>
        <w:spacing w:val="-6"/>
        <w:w w:val="99"/>
        <w:sz w:val="24"/>
        <w:szCs w:val="24"/>
      </w:rPr>
    </w:lvl>
    <w:lvl w:ilvl="1" w:tplc="821ABDD6">
      <w:numFmt w:val="bullet"/>
      <w:lvlText w:val="•"/>
      <w:lvlJc w:val="left"/>
      <w:pPr>
        <w:ind w:left="2012" w:hanging="414"/>
      </w:pPr>
      <w:rPr>
        <w:rFonts w:hint="default"/>
      </w:rPr>
    </w:lvl>
    <w:lvl w:ilvl="2" w:tplc="717C1DC4">
      <w:numFmt w:val="bullet"/>
      <w:lvlText w:val="•"/>
      <w:lvlJc w:val="left"/>
      <w:pPr>
        <w:ind w:left="2985" w:hanging="414"/>
      </w:pPr>
      <w:rPr>
        <w:rFonts w:hint="default"/>
      </w:rPr>
    </w:lvl>
    <w:lvl w:ilvl="3" w:tplc="65DE7176">
      <w:numFmt w:val="bullet"/>
      <w:lvlText w:val="•"/>
      <w:lvlJc w:val="left"/>
      <w:pPr>
        <w:ind w:left="3957" w:hanging="414"/>
      </w:pPr>
      <w:rPr>
        <w:rFonts w:hint="default"/>
      </w:rPr>
    </w:lvl>
    <w:lvl w:ilvl="4" w:tplc="2F880466">
      <w:numFmt w:val="bullet"/>
      <w:lvlText w:val="•"/>
      <w:lvlJc w:val="left"/>
      <w:pPr>
        <w:ind w:left="4930" w:hanging="414"/>
      </w:pPr>
      <w:rPr>
        <w:rFonts w:hint="default"/>
      </w:rPr>
    </w:lvl>
    <w:lvl w:ilvl="5" w:tplc="0FBE422A">
      <w:numFmt w:val="bullet"/>
      <w:lvlText w:val="•"/>
      <w:lvlJc w:val="left"/>
      <w:pPr>
        <w:ind w:left="5903" w:hanging="414"/>
      </w:pPr>
      <w:rPr>
        <w:rFonts w:hint="default"/>
      </w:rPr>
    </w:lvl>
    <w:lvl w:ilvl="6" w:tplc="BC941D78">
      <w:numFmt w:val="bullet"/>
      <w:lvlText w:val="•"/>
      <w:lvlJc w:val="left"/>
      <w:pPr>
        <w:ind w:left="6875" w:hanging="414"/>
      </w:pPr>
      <w:rPr>
        <w:rFonts w:hint="default"/>
      </w:rPr>
    </w:lvl>
    <w:lvl w:ilvl="7" w:tplc="01F8D6CE">
      <w:numFmt w:val="bullet"/>
      <w:lvlText w:val="•"/>
      <w:lvlJc w:val="left"/>
      <w:pPr>
        <w:ind w:left="7848" w:hanging="414"/>
      </w:pPr>
      <w:rPr>
        <w:rFonts w:hint="default"/>
      </w:rPr>
    </w:lvl>
    <w:lvl w:ilvl="8" w:tplc="187A5BB2">
      <w:numFmt w:val="bullet"/>
      <w:lvlText w:val="•"/>
      <w:lvlJc w:val="left"/>
      <w:pPr>
        <w:ind w:left="8821" w:hanging="414"/>
      </w:pPr>
      <w:rPr>
        <w:rFonts w:hint="default"/>
      </w:rPr>
    </w:lvl>
  </w:abstractNum>
  <w:abstractNum w:abstractNumId="172" w15:restartNumberingAfterBreak="0">
    <w:nsid w:val="5851631E"/>
    <w:multiLevelType w:val="hybridMultilevel"/>
    <w:tmpl w:val="A40CF728"/>
    <w:lvl w:ilvl="0" w:tplc="85BCE0D2">
      <w:start w:val="1"/>
      <w:numFmt w:val="decimal"/>
      <w:lvlText w:val="%1."/>
      <w:lvlJc w:val="left"/>
      <w:pPr>
        <w:ind w:left="1082" w:hanging="455"/>
      </w:pPr>
      <w:rPr>
        <w:rFonts w:ascii="Times New Roman" w:eastAsia="Times New Roman" w:hAnsi="Times New Roman" w:cs="Times New Roman" w:hint="default"/>
        <w:spacing w:val="-2"/>
        <w:w w:val="99"/>
        <w:sz w:val="24"/>
        <w:szCs w:val="24"/>
      </w:rPr>
    </w:lvl>
    <w:lvl w:ilvl="1" w:tplc="8E642BE6">
      <w:numFmt w:val="bullet"/>
      <w:lvlText w:val="•"/>
      <w:lvlJc w:val="left"/>
      <w:pPr>
        <w:ind w:left="2048" w:hanging="455"/>
      </w:pPr>
      <w:rPr>
        <w:rFonts w:hint="default"/>
      </w:rPr>
    </w:lvl>
    <w:lvl w:ilvl="2" w:tplc="89889F54">
      <w:numFmt w:val="bullet"/>
      <w:lvlText w:val="•"/>
      <w:lvlJc w:val="left"/>
      <w:pPr>
        <w:ind w:left="3017" w:hanging="455"/>
      </w:pPr>
      <w:rPr>
        <w:rFonts w:hint="default"/>
      </w:rPr>
    </w:lvl>
    <w:lvl w:ilvl="3" w:tplc="CB621DF2">
      <w:numFmt w:val="bullet"/>
      <w:lvlText w:val="•"/>
      <w:lvlJc w:val="left"/>
      <w:pPr>
        <w:ind w:left="3985" w:hanging="455"/>
      </w:pPr>
      <w:rPr>
        <w:rFonts w:hint="default"/>
      </w:rPr>
    </w:lvl>
    <w:lvl w:ilvl="4" w:tplc="216A4BE6">
      <w:numFmt w:val="bullet"/>
      <w:lvlText w:val="•"/>
      <w:lvlJc w:val="left"/>
      <w:pPr>
        <w:ind w:left="4954" w:hanging="455"/>
      </w:pPr>
      <w:rPr>
        <w:rFonts w:hint="default"/>
      </w:rPr>
    </w:lvl>
    <w:lvl w:ilvl="5" w:tplc="1FF69152">
      <w:numFmt w:val="bullet"/>
      <w:lvlText w:val="•"/>
      <w:lvlJc w:val="left"/>
      <w:pPr>
        <w:ind w:left="5923" w:hanging="455"/>
      </w:pPr>
      <w:rPr>
        <w:rFonts w:hint="default"/>
      </w:rPr>
    </w:lvl>
    <w:lvl w:ilvl="6" w:tplc="A40017A2">
      <w:numFmt w:val="bullet"/>
      <w:lvlText w:val="•"/>
      <w:lvlJc w:val="left"/>
      <w:pPr>
        <w:ind w:left="6891" w:hanging="455"/>
      </w:pPr>
      <w:rPr>
        <w:rFonts w:hint="default"/>
      </w:rPr>
    </w:lvl>
    <w:lvl w:ilvl="7" w:tplc="224C39BE">
      <w:numFmt w:val="bullet"/>
      <w:lvlText w:val="•"/>
      <w:lvlJc w:val="left"/>
      <w:pPr>
        <w:ind w:left="7860" w:hanging="455"/>
      </w:pPr>
      <w:rPr>
        <w:rFonts w:hint="default"/>
      </w:rPr>
    </w:lvl>
    <w:lvl w:ilvl="8" w:tplc="A4A49E14">
      <w:numFmt w:val="bullet"/>
      <w:lvlText w:val="•"/>
      <w:lvlJc w:val="left"/>
      <w:pPr>
        <w:ind w:left="8829" w:hanging="455"/>
      </w:pPr>
      <w:rPr>
        <w:rFonts w:hint="default"/>
      </w:rPr>
    </w:lvl>
  </w:abstractNum>
  <w:abstractNum w:abstractNumId="173" w15:restartNumberingAfterBreak="0">
    <w:nsid w:val="58FE4A50"/>
    <w:multiLevelType w:val="multilevel"/>
    <w:tmpl w:val="EEA251A8"/>
    <w:lvl w:ilvl="0">
      <w:start w:val="1"/>
      <w:numFmt w:val="upperLetter"/>
      <w:lvlText w:val="%1"/>
      <w:lvlJc w:val="left"/>
      <w:pPr>
        <w:ind w:left="1197" w:hanging="570"/>
      </w:pPr>
      <w:rPr>
        <w:rFonts w:hint="default"/>
      </w:rPr>
    </w:lvl>
    <w:lvl w:ilvl="1">
      <w:start w:val="1"/>
      <w:numFmt w:val="decimal"/>
      <w:pStyle w:val="Heading2"/>
      <w:lvlText w:val="%1.%2"/>
      <w:lvlJc w:val="left"/>
      <w:pPr>
        <w:ind w:left="996" w:hanging="570"/>
      </w:pPr>
      <w:rPr>
        <w:rFonts w:ascii="Arial" w:eastAsia="Arial" w:hAnsi="Arial" w:cs="Arial" w:hint="default"/>
        <w:w w:val="99"/>
        <w:sz w:val="32"/>
        <w:szCs w:val="32"/>
      </w:rPr>
    </w:lvl>
    <w:lvl w:ilvl="2">
      <w:start w:val="1"/>
      <w:numFmt w:val="decimal"/>
      <w:lvlText w:val="%1.%2.%3"/>
      <w:lvlJc w:val="left"/>
      <w:pPr>
        <w:ind w:left="1580" w:hanging="953"/>
      </w:pPr>
      <w:rPr>
        <w:rFonts w:ascii="Arial" w:eastAsia="Arial" w:hAnsi="Arial" w:cs="Arial" w:hint="default"/>
        <w:spacing w:val="-2"/>
        <w:w w:val="99"/>
        <w:sz w:val="30"/>
        <w:szCs w:val="30"/>
      </w:rPr>
    </w:lvl>
    <w:lvl w:ilvl="3">
      <w:numFmt w:val="bullet"/>
      <w:lvlText w:val="•"/>
      <w:lvlJc w:val="left"/>
      <w:pPr>
        <w:ind w:left="3621" w:hanging="953"/>
      </w:pPr>
      <w:rPr>
        <w:rFonts w:hint="default"/>
      </w:rPr>
    </w:lvl>
    <w:lvl w:ilvl="4">
      <w:numFmt w:val="bullet"/>
      <w:lvlText w:val="•"/>
      <w:lvlJc w:val="left"/>
      <w:pPr>
        <w:ind w:left="4642" w:hanging="953"/>
      </w:pPr>
      <w:rPr>
        <w:rFonts w:hint="default"/>
      </w:rPr>
    </w:lvl>
    <w:lvl w:ilvl="5">
      <w:numFmt w:val="bullet"/>
      <w:lvlText w:val="•"/>
      <w:lvlJc w:val="left"/>
      <w:pPr>
        <w:ind w:left="5662" w:hanging="953"/>
      </w:pPr>
      <w:rPr>
        <w:rFonts w:hint="default"/>
      </w:rPr>
    </w:lvl>
    <w:lvl w:ilvl="6">
      <w:numFmt w:val="bullet"/>
      <w:lvlText w:val="•"/>
      <w:lvlJc w:val="left"/>
      <w:pPr>
        <w:ind w:left="6683" w:hanging="953"/>
      </w:pPr>
      <w:rPr>
        <w:rFonts w:hint="default"/>
      </w:rPr>
    </w:lvl>
    <w:lvl w:ilvl="7">
      <w:numFmt w:val="bullet"/>
      <w:lvlText w:val="•"/>
      <w:lvlJc w:val="left"/>
      <w:pPr>
        <w:ind w:left="7704" w:hanging="953"/>
      </w:pPr>
      <w:rPr>
        <w:rFonts w:hint="default"/>
      </w:rPr>
    </w:lvl>
    <w:lvl w:ilvl="8">
      <w:numFmt w:val="bullet"/>
      <w:lvlText w:val="•"/>
      <w:lvlJc w:val="left"/>
      <w:pPr>
        <w:ind w:left="8724" w:hanging="953"/>
      </w:pPr>
      <w:rPr>
        <w:rFonts w:hint="default"/>
      </w:rPr>
    </w:lvl>
  </w:abstractNum>
  <w:abstractNum w:abstractNumId="174" w15:restartNumberingAfterBreak="0">
    <w:nsid w:val="592D68FB"/>
    <w:multiLevelType w:val="hybridMultilevel"/>
    <w:tmpl w:val="4768F7F2"/>
    <w:lvl w:ilvl="0" w:tplc="8306F3E2">
      <w:start w:val="1"/>
      <w:numFmt w:val="decimal"/>
      <w:lvlText w:val="%1."/>
      <w:lvlJc w:val="left"/>
      <w:pPr>
        <w:ind w:left="986" w:hanging="414"/>
      </w:pPr>
      <w:rPr>
        <w:rFonts w:ascii="Times New Roman" w:eastAsia="Times New Roman" w:hAnsi="Times New Roman" w:cs="Times New Roman" w:hint="default"/>
        <w:spacing w:val="-4"/>
        <w:w w:val="99"/>
        <w:sz w:val="24"/>
        <w:szCs w:val="24"/>
      </w:rPr>
    </w:lvl>
    <w:lvl w:ilvl="1" w:tplc="CC1269CA">
      <w:numFmt w:val="bullet"/>
      <w:lvlText w:val="•"/>
      <w:lvlJc w:val="left"/>
      <w:pPr>
        <w:ind w:left="1958" w:hanging="414"/>
      </w:pPr>
      <w:rPr>
        <w:rFonts w:hint="default"/>
      </w:rPr>
    </w:lvl>
    <w:lvl w:ilvl="2" w:tplc="EDDCB340">
      <w:numFmt w:val="bullet"/>
      <w:lvlText w:val="•"/>
      <w:lvlJc w:val="left"/>
      <w:pPr>
        <w:ind w:left="2937" w:hanging="414"/>
      </w:pPr>
      <w:rPr>
        <w:rFonts w:hint="default"/>
      </w:rPr>
    </w:lvl>
    <w:lvl w:ilvl="3" w:tplc="4AEC9ADC">
      <w:numFmt w:val="bullet"/>
      <w:lvlText w:val="•"/>
      <w:lvlJc w:val="left"/>
      <w:pPr>
        <w:ind w:left="3915" w:hanging="414"/>
      </w:pPr>
      <w:rPr>
        <w:rFonts w:hint="default"/>
      </w:rPr>
    </w:lvl>
    <w:lvl w:ilvl="4" w:tplc="9AB0E6E6">
      <w:numFmt w:val="bullet"/>
      <w:lvlText w:val="•"/>
      <w:lvlJc w:val="left"/>
      <w:pPr>
        <w:ind w:left="4894" w:hanging="414"/>
      </w:pPr>
      <w:rPr>
        <w:rFonts w:hint="default"/>
      </w:rPr>
    </w:lvl>
    <w:lvl w:ilvl="5" w:tplc="B86CA86E">
      <w:numFmt w:val="bullet"/>
      <w:lvlText w:val="•"/>
      <w:lvlJc w:val="left"/>
      <w:pPr>
        <w:ind w:left="5873" w:hanging="414"/>
      </w:pPr>
      <w:rPr>
        <w:rFonts w:hint="default"/>
      </w:rPr>
    </w:lvl>
    <w:lvl w:ilvl="6" w:tplc="F81AA86A">
      <w:numFmt w:val="bullet"/>
      <w:lvlText w:val="•"/>
      <w:lvlJc w:val="left"/>
      <w:pPr>
        <w:ind w:left="6851" w:hanging="414"/>
      </w:pPr>
      <w:rPr>
        <w:rFonts w:hint="default"/>
      </w:rPr>
    </w:lvl>
    <w:lvl w:ilvl="7" w:tplc="589CEA04">
      <w:numFmt w:val="bullet"/>
      <w:lvlText w:val="•"/>
      <w:lvlJc w:val="left"/>
      <w:pPr>
        <w:ind w:left="7830" w:hanging="414"/>
      </w:pPr>
      <w:rPr>
        <w:rFonts w:hint="default"/>
      </w:rPr>
    </w:lvl>
    <w:lvl w:ilvl="8" w:tplc="27EC038C">
      <w:numFmt w:val="bullet"/>
      <w:lvlText w:val="•"/>
      <w:lvlJc w:val="left"/>
      <w:pPr>
        <w:ind w:left="8809" w:hanging="414"/>
      </w:pPr>
      <w:rPr>
        <w:rFonts w:hint="default"/>
      </w:rPr>
    </w:lvl>
  </w:abstractNum>
  <w:abstractNum w:abstractNumId="175" w15:restartNumberingAfterBreak="0">
    <w:nsid w:val="59A71F49"/>
    <w:multiLevelType w:val="hybridMultilevel"/>
    <w:tmpl w:val="E2CA223A"/>
    <w:lvl w:ilvl="0" w:tplc="9386FB08">
      <w:start w:val="1"/>
      <w:numFmt w:val="decimal"/>
      <w:lvlText w:val="%1."/>
      <w:lvlJc w:val="left"/>
      <w:pPr>
        <w:ind w:left="1082" w:hanging="455"/>
      </w:pPr>
      <w:rPr>
        <w:rFonts w:ascii="Times New Roman" w:eastAsia="Times New Roman" w:hAnsi="Times New Roman" w:cs="Times New Roman" w:hint="default"/>
        <w:spacing w:val="-3"/>
        <w:w w:val="100"/>
        <w:sz w:val="24"/>
        <w:szCs w:val="24"/>
      </w:rPr>
    </w:lvl>
    <w:lvl w:ilvl="1" w:tplc="1E2270F2">
      <w:numFmt w:val="bullet"/>
      <w:lvlText w:val="•"/>
      <w:lvlJc w:val="left"/>
      <w:pPr>
        <w:ind w:left="2048" w:hanging="455"/>
      </w:pPr>
      <w:rPr>
        <w:rFonts w:hint="default"/>
      </w:rPr>
    </w:lvl>
    <w:lvl w:ilvl="2" w:tplc="592C69AE">
      <w:numFmt w:val="bullet"/>
      <w:lvlText w:val="•"/>
      <w:lvlJc w:val="left"/>
      <w:pPr>
        <w:ind w:left="3017" w:hanging="455"/>
      </w:pPr>
      <w:rPr>
        <w:rFonts w:hint="default"/>
      </w:rPr>
    </w:lvl>
    <w:lvl w:ilvl="3" w:tplc="D16CDB9E">
      <w:numFmt w:val="bullet"/>
      <w:lvlText w:val="•"/>
      <w:lvlJc w:val="left"/>
      <w:pPr>
        <w:ind w:left="3985" w:hanging="455"/>
      </w:pPr>
      <w:rPr>
        <w:rFonts w:hint="default"/>
      </w:rPr>
    </w:lvl>
    <w:lvl w:ilvl="4" w:tplc="F2D6BADC">
      <w:numFmt w:val="bullet"/>
      <w:lvlText w:val="•"/>
      <w:lvlJc w:val="left"/>
      <w:pPr>
        <w:ind w:left="4954" w:hanging="455"/>
      </w:pPr>
      <w:rPr>
        <w:rFonts w:hint="default"/>
      </w:rPr>
    </w:lvl>
    <w:lvl w:ilvl="5" w:tplc="319A416A">
      <w:numFmt w:val="bullet"/>
      <w:lvlText w:val="•"/>
      <w:lvlJc w:val="left"/>
      <w:pPr>
        <w:ind w:left="5923" w:hanging="455"/>
      </w:pPr>
      <w:rPr>
        <w:rFonts w:hint="default"/>
      </w:rPr>
    </w:lvl>
    <w:lvl w:ilvl="6" w:tplc="E6B09BCC">
      <w:numFmt w:val="bullet"/>
      <w:lvlText w:val="•"/>
      <w:lvlJc w:val="left"/>
      <w:pPr>
        <w:ind w:left="6891" w:hanging="455"/>
      </w:pPr>
      <w:rPr>
        <w:rFonts w:hint="default"/>
      </w:rPr>
    </w:lvl>
    <w:lvl w:ilvl="7" w:tplc="87B0FB34">
      <w:numFmt w:val="bullet"/>
      <w:lvlText w:val="•"/>
      <w:lvlJc w:val="left"/>
      <w:pPr>
        <w:ind w:left="7860" w:hanging="455"/>
      </w:pPr>
      <w:rPr>
        <w:rFonts w:hint="default"/>
      </w:rPr>
    </w:lvl>
    <w:lvl w:ilvl="8" w:tplc="9DB0F036">
      <w:numFmt w:val="bullet"/>
      <w:lvlText w:val="•"/>
      <w:lvlJc w:val="left"/>
      <w:pPr>
        <w:ind w:left="8829" w:hanging="455"/>
      </w:pPr>
      <w:rPr>
        <w:rFonts w:hint="default"/>
      </w:rPr>
    </w:lvl>
  </w:abstractNum>
  <w:abstractNum w:abstractNumId="176" w15:restartNumberingAfterBreak="0">
    <w:nsid w:val="5AD430AF"/>
    <w:multiLevelType w:val="hybridMultilevel"/>
    <w:tmpl w:val="B9BAB7AE"/>
    <w:lvl w:ilvl="0" w:tplc="2308535C">
      <w:start w:val="1"/>
      <w:numFmt w:val="decimal"/>
      <w:lvlText w:val="%1."/>
      <w:lvlJc w:val="left"/>
      <w:pPr>
        <w:ind w:left="1082" w:hanging="455"/>
      </w:pPr>
      <w:rPr>
        <w:rFonts w:ascii="Times New Roman" w:eastAsia="Times New Roman" w:hAnsi="Times New Roman" w:cs="Times New Roman" w:hint="default"/>
        <w:spacing w:val="-4"/>
        <w:w w:val="99"/>
        <w:sz w:val="24"/>
        <w:szCs w:val="24"/>
      </w:rPr>
    </w:lvl>
    <w:lvl w:ilvl="1" w:tplc="7C16FEEC">
      <w:numFmt w:val="bullet"/>
      <w:lvlText w:val="•"/>
      <w:lvlJc w:val="left"/>
      <w:pPr>
        <w:ind w:left="2048" w:hanging="455"/>
      </w:pPr>
      <w:rPr>
        <w:rFonts w:hint="default"/>
      </w:rPr>
    </w:lvl>
    <w:lvl w:ilvl="2" w:tplc="41526694">
      <w:numFmt w:val="bullet"/>
      <w:lvlText w:val="•"/>
      <w:lvlJc w:val="left"/>
      <w:pPr>
        <w:ind w:left="3017" w:hanging="455"/>
      </w:pPr>
      <w:rPr>
        <w:rFonts w:hint="default"/>
      </w:rPr>
    </w:lvl>
    <w:lvl w:ilvl="3" w:tplc="9BD003A0">
      <w:numFmt w:val="bullet"/>
      <w:lvlText w:val="•"/>
      <w:lvlJc w:val="left"/>
      <w:pPr>
        <w:ind w:left="3985" w:hanging="455"/>
      </w:pPr>
      <w:rPr>
        <w:rFonts w:hint="default"/>
      </w:rPr>
    </w:lvl>
    <w:lvl w:ilvl="4" w:tplc="6DCA6CCA">
      <w:numFmt w:val="bullet"/>
      <w:lvlText w:val="•"/>
      <w:lvlJc w:val="left"/>
      <w:pPr>
        <w:ind w:left="4954" w:hanging="455"/>
      </w:pPr>
      <w:rPr>
        <w:rFonts w:hint="default"/>
      </w:rPr>
    </w:lvl>
    <w:lvl w:ilvl="5" w:tplc="DCF420CE">
      <w:numFmt w:val="bullet"/>
      <w:lvlText w:val="•"/>
      <w:lvlJc w:val="left"/>
      <w:pPr>
        <w:ind w:left="5923" w:hanging="455"/>
      </w:pPr>
      <w:rPr>
        <w:rFonts w:hint="default"/>
      </w:rPr>
    </w:lvl>
    <w:lvl w:ilvl="6" w:tplc="02AE234C">
      <w:numFmt w:val="bullet"/>
      <w:lvlText w:val="•"/>
      <w:lvlJc w:val="left"/>
      <w:pPr>
        <w:ind w:left="6891" w:hanging="455"/>
      </w:pPr>
      <w:rPr>
        <w:rFonts w:hint="default"/>
      </w:rPr>
    </w:lvl>
    <w:lvl w:ilvl="7" w:tplc="9E7EB86C">
      <w:numFmt w:val="bullet"/>
      <w:lvlText w:val="•"/>
      <w:lvlJc w:val="left"/>
      <w:pPr>
        <w:ind w:left="7860" w:hanging="455"/>
      </w:pPr>
      <w:rPr>
        <w:rFonts w:hint="default"/>
      </w:rPr>
    </w:lvl>
    <w:lvl w:ilvl="8" w:tplc="B6A457DE">
      <w:numFmt w:val="bullet"/>
      <w:lvlText w:val="•"/>
      <w:lvlJc w:val="left"/>
      <w:pPr>
        <w:ind w:left="8829" w:hanging="455"/>
      </w:pPr>
      <w:rPr>
        <w:rFonts w:hint="default"/>
      </w:rPr>
    </w:lvl>
  </w:abstractNum>
  <w:abstractNum w:abstractNumId="177" w15:restartNumberingAfterBreak="0">
    <w:nsid w:val="5B127BF3"/>
    <w:multiLevelType w:val="multilevel"/>
    <w:tmpl w:val="174AB99C"/>
    <w:lvl w:ilvl="0">
      <w:start w:val="10"/>
      <w:numFmt w:val="decimal"/>
      <w:lvlText w:val="%1"/>
      <w:lvlJc w:val="left"/>
      <w:pPr>
        <w:ind w:left="1338" w:hanging="711"/>
      </w:pPr>
      <w:rPr>
        <w:rFonts w:hint="default"/>
      </w:rPr>
    </w:lvl>
    <w:lvl w:ilvl="1">
      <w:start w:val="1"/>
      <w:numFmt w:val="decimal"/>
      <w:lvlText w:val="%1.%2"/>
      <w:lvlJc w:val="left"/>
      <w:pPr>
        <w:ind w:left="1338" w:hanging="711"/>
      </w:pPr>
      <w:rPr>
        <w:rFonts w:ascii="Arial" w:eastAsia="Arial" w:hAnsi="Arial" w:cs="Arial" w:hint="default"/>
        <w:w w:val="99"/>
        <w:sz w:val="32"/>
        <w:szCs w:val="32"/>
      </w:rPr>
    </w:lvl>
    <w:lvl w:ilvl="2">
      <w:start w:val="1"/>
      <w:numFmt w:val="decimal"/>
      <w:lvlText w:val="%1.%2.%3"/>
      <w:lvlJc w:val="left"/>
      <w:pPr>
        <w:ind w:left="1547" w:hanging="920"/>
      </w:pPr>
      <w:rPr>
        <w:rFonts w:ascii="Arial" w:eastAsia="Arial" w:hAnsi="Arial" w:cs="Arial" w:hint="default"/>
        <w:spacing w:val="-2"/>
        <w:w w:val="99"/>
        <w:sz w:val="30"/>
        <w:szCs w:val="30"/>
      </w:rPr>
    </w:lvl>
    <w:lvl w:ilvl="3">
      <w:numFmt w:val="bullet"/>
      <w:lvlText w:val="•"/>
      <w:lvlJc w:val="left"/>
      <w:pPr>
        <w:ind w:left="3590" w:hanging="920"/>
      </w:pPr>
      <w:rPr>
        <w:rFonts w:hint="default"/>
      </w:rPr>
    </w:lvl>
    <w:lvl w:ilvl="4">
      <w:numFmt w:val="bullet"/>
      <w:lvlText w:val="•"/>
      <w:lvlJc w:val="left"/>
      <w:pPr>
        <w:ind w:left="4615" w:hanging="920"/>
      </w:pPr>
      <w:rPr>
        <w:rFonts w:hint="default"/>
      </w:rPr>
    </w:lvl>
    <w:lvl w:ilvl="5">
      <w:numFmt w:val="bullet"/>
      <w:lvlText w:val="•"/>
      <w:lvlJc w:val="left"/>
      <w:pPr>
        <w:ind w:left="5640" w:hanging="920"/>
      </w:pPr>
      <w:rPr>
        <w:rFonts w:hint="default"/>
      </w:rPr>
    </w:lvl>
    <w:lvl w:ilvl="6">
      <w:numFmt w:val="bullet"/>
      <w:lvlText w:val="•"/>
      <w:lvlJc w:val="left"/>
      <w:pPr>
        <w:ind w:left="6665" w:hanging="920"/>
      </w:pPr>
      <w:rPr>
        <w:rFonts w:hint="default"/>
      </w:rPr>
    </w:lvl>
    <w:lvl w:ilvl="7">
      <w:numFmt w:val="bullet"/>
      <w:lvlText w:val="•"/>
      <w:lvlJc w:val="left"/>
      <w:pPr>
        <w:ind w:left="7690" w:hanging="920"/>
      </w:pPr>
      <w:rPr>
        <w:rFonts w:hint="default"/>
      </w:rPr>
    </w:lvl>
    <w:lvl w:ilvl="8">
      <w:numFmt w:val="bullet"/>
      <w:lvlText w:val="•"/>
      <w:lvlJc w:val="left"/>
      <w:pPr>
        <w:ind w:left="8716" w:hanging="920"/>
      </w:pPr>
      <w:rPr>
        <w:rFonts w:hint="default"/>
      </w:rPr>
    </w:lvl>
  </w:abstractNum>
  <w:abstractNum w:abstractNumId="178" w15:restartNumberingAfterBreak="0">
    <w:nsid w:val="5BAC3171"/>
    <w:multiLevelType w:val="hybridMultilevel"/>
    <w:tmpl w:val="015EB136"/>
    <w:lvl w:ilvl="0" w:tplc="01686376">
      <w:start w:val="1"/>
      <w:numFmt w:val="decimal"/>
      <w:lvlText w:val="%1"/>
      <w:lvlJc w:val="left"/>
      <w:pPr>
        <w:ind w:left="1082" w:hanging="455"/>
      </w:pPr>
      <w:rPr>
        <w:rFonts w:ascii="Arial" w:eastAsia="Arial" w:hAnsi="Arial" w:cs="Arial" w:hint="default"/>
        <w:w w:val="99"/>
        <w:sz w:val="24"/>
        <w:szCs w:val="24"/>
      </w:rPr>
    </w:lvl>
    <w:lvl w:ilvl="1" w:tplc="1428AF2C">
      <w:numFmt w:val="bullet"/>
      <w:lvlText w:val="•"/>
      <w:lvlJc w:val="left"/>
      <w:pPr>
        <w:ind w:left="2048" w:hanging="455"/>
      </w:pPr>
      <w:rPr>
        <w:rFonts w:hint="default"/>
      </w:rPr>
    </w:lvl>
    <w:lvl w:ilvl="2" w:tplc="B35C7B9A">
      <w:numFmt w:val="bullet"/>
      <w:lvlText w:val="•"/>
      <w:lvlJc w:val="left"/>
      <w:pPr>
        <w:ind w:left="3017" w:hanging="455"/>
      </w:pPr>
      <w:rPr>
        <w:rFonts w:hint="default"/>
      </w:rPr>
    </w:lvl>
    <w:lvl w:ilvl="3" w:tplc="5F76C194">
      <w:numFmt w:val="bullet"/>
      <w:lvlText w:val="•"/>
      <w:lvlJc w:val="left"/>
      <w:pPr>
        <w:ind w:left="3985" w:hanging="455"/>
      </w:pPr>
      <w:rPr>
        <w:rFonts w:hint="default"/>
      </w:rPr>
    </w:lvl>
    <w:lvl w:ilvl="4" w:tplc="E2A0C6B0">
      <w:numFmt w:val="bullet"/>
      <w:lvlText w:val="•"/>
      <w:lvlJc w:val="left"/>
      <w:pPr>
        <w:ind w:left="4954" w:hanging="455"/>
      </w:pPr>
      <w:rPr>
        <w:rFonts w:hint="default"/>
      </w:rPr>
    </w:lvl>
    <w:lvl w:ilvl="5" w:tplc="CBA8858C">
      <w:numFmt w:val="bullet"/>
      <w:lvlText w:val="•"/>
      <w:lvlJc w:val="left"/>
      <w:pPr>
        <w:ind w:left="5923" w:hanging="455"/>
      </w:pPr>
      <w:rPr>
        <w:rFonts w:hint="default"/>
      </w:rPr>
    </w:lvl>
    <w:lvl w:ilvl="6" w:tplc="DC483280">
      <w:numFmt w:val="bullet"/>
      <w:lvlText w:val="•"/>
      <w:lvlJc w:val="left"/>
      <w:pPr>
        <w:ind w:left="6891" w:hanging="455"/>
      </w:pPr>
      <w:rPr>
        <w:rFonts w:hint="default"/>
      </w:rPr>
    </w:lvl>
    <w:lvl w:ilvl="7" w:tplc="B8DA3512">
      <w:numFmt w:val="bullet"/>
      <w:lvlText w:val="•"/>
      <w:lvlJc w:val="left"/>
      <w:pPr>
        <w:ind w:left="7860" w:hanging="455"/>
      </w:pPr>
      <w:rPr>
        <w:rFonts w:hint="default"/>
      </w:rPr>
    </w:lvl>
    <w:lvl w:ilvl="8" w:tplc="818AFFE2">
      <w:numFmt w:val="bullet"/>
      <w:lvlText w:val="•"/>
      <w:lvlJc w:val="left"/>
      <w:pPr>
        <w:ind w:left="8829" w:hanging="455"/>
      </w:pPr>
      <w:rPr>
        <w:rFonts w:hint="default"/>
      </w:rPr>
    </w:lvl>
  </w:abstractNum>
  <w:abstractNum w:abstractNumId="179" w15:restartNumberingAfterBreak="0">
    <w:nsid w:val="5C7C4E93"/>
    <w:multiLevelType w:val="hybridMultilevel"/>
    <w:tmpl w:val="3E4417DA"/>
    <w:lvl w:ilvl="0" w:tplc="5FE0B05E">
      <w:start w:val="1"/>
      <w:numFmt w:val="decimal"/>
      <w:lvlText w:val="%1."/>
      <w:lvlJc w:val="left"/>
      <w:pPr>
        <w:ind w:left="1082" w:hanging="455"/>
      </w:pPr>
      <w:rPr>
        <w:rFonts w:ascii="Times New Roman" w:eastAsia="Times New Roman" w:hAnsi="Times New Roman" w:cs="Times New Roman" w:hint="default"/>
        <w:spacing w:val="-5"/>
        <w:w w:val="99"/>
        <w:sz w:val="24"/>
        <w:szCs w:val="24"/>
      </w:rPr>
    </w:lvl>
    <w:lvl w:ilvl="1" w:tplc="B052C20A">
      <w:numFmt w:val="bullet"/>
      <w:lvlText w:val="•"/>
      <w:lvlJc w:val="left"/>
      <w:pPr>
        <w:ind w:left="2048" w:hanging="455"/>
      </w:pPr>
      <w:rPr>
        <w:rFonts w:hint="default"/>
      </w:rPr>
    </w:lvl>
    <w:lvl w:ilvl="2" w:tplc="6B60AC2C">
      <w:numFmt w:val="bullet"/>
      <w:lvlText w:val="•"/>
      <w:lvlJc w:val="left"/>
      <w:pPr>
        <w:ind w:left="3017" w:hanging="455"/>
      </w:pPr>
      <w:rPr>
        <w:rFonts w:hint="default"/>
      </w:rPr>
    </w:lvl>
    <w:lvl w:ilvl="3" w:tplc="9BD01C0A">
      <w:numFmt w:val="bullet"/>
      <w:lvlText w:val="•"/>
      <w:lvlJc w:val="left"/>
      <w:pPr>
        <w:ind w:left="3985" w:hanging="455"/>
      </w:pPr>
      <w:rPr>
        <w:rFonts w:hint="default"/>
      </w:rPr>
    </w:lvl>
    <w:lvl w:ilvl="4" w:tplc="EFF4E3A4">
      <w:numFmt w:val="bullet"/>
      <w:lvlText w:val="•"/>
      <w:lvlJc w:val="left"/>
      <w:pPr>
        <w:ind w:left="4954" w:hanging="455"/>
      </w:pPr>
      <w:rPr>
        <w:rFonts w:hint="default"/>
      </w:rPr>
    </w:lvl>
    <w:lvl w:ilvl="5" w:tplc="8E76D500">
      <w:numFmt w:val="bullet"/>
      <w:lvlText w:val="•"/>
      <w:lvlJc w:val="left"/>
      <w:pPr>
        <w:ind w:left="5923" w:hanging="455"/>
      </w:pPr>
      <w:rPr>
        <w:rFonts w:hint="default"/>
      </w:rPr>
    </w:lvl>
    <w:lvl w:ilvl="6" w:tplc="103085B4">
      <w:numFmt w:val="bullet"/>
      <w:lvlText w:val="•"/>
      <w:lvlJc w:val="left"/>
      <w:pPr>
        <w:ind w:left="6891" w:hanging="455"/>
      </w:pPr>
      <w:rPr>
        <w:rFonts w:hint="default"/>
      </w:rPr>
    </w:lvl>
    <w:lvl w:ilvl="7" w:tplc="BC2EAEB0">
      <w:numFmt w:val="bullet"/>
      <w:lvlText w:val="•"/>
      <w:lvlJc w:val="left"/>
      <w:pPr>
        <w:ind w:left="7860" w:hanging="455"/>
      </w:pPr>
      <w:rPr>
        <w:rFonts w:hint="default"/>
      </w:rPr>
    </w:lvl>
    <w:lvl w:ilvl="8" w:tplc="2D380826">
      <w:numFmt w:val="bullet"/>
      <w:lvlText w:val="•"/>
      <w:lvlJc w:val="left"/>
      <w:pPr>
        <w:ind w:left="8829" w:hanging="455"/>
      </w:pPr>
      <w:rPr>
        <w:rFonts w:hint="default"/>
      </w:rPr>
    </w:lvl>
  </w:abstractNum>
  <w:abstractNum w:abstractNumId="180" w15:restartNumberingAfterBreak="0">
    <w:nsid w:val="5CA86D88"/>
    <w:multiLevelType w:val="hybridMultilevel"/>
    <w:tmpl w:val="70B67572"/>
    <w:lvl w:ilvl="0" w:tplc="268E786E">
      <w:start w:val="1"/>
      <w:numFmt w:val="decimal"/>
      <w:lvlText w:val="%1"/>
      <w:lvlJc w:val="left"/>
      <w:pPr>
        <w:ind w:left="1082" w:hanging="455"/>
      </w:pPr>
      <w:rPr>
        <w:rFonts w:ascii="Arial" w:eastAsia="Arial" w:hAnsi="Arial" w:cs="Arial" w:hint="default"/>
        <w:w w:val="99"/>
        <w:sz w:val="24"/>
        <w:szCs w:val="24"/>
      </w:rPr>
    </w:lvl>
    <w:lvl w:ilvl="1" w:tplc="8DFA240E">
      <w:numFmt w:val="bullet"/>
      <w:lvlText w:val="•"/>
      <w:lvlJc w:val="left"/>
      <w:pPr>
        <w:ind w:left="2048" w:hanging="455"/>
      </w:pPr>
      <w:rPr>
        <w:rFonts w:hint="default"/>
      </w:rPr>
    </w:lvl>
    <w:lvl w:ilvl="2" w:tplc="775A1968">
      <w:numFmt w:val="bullet"/>
      <w:lvlText w:val="•"/>
      <w:lvlJc w:val="left"/>
      <w:pPr>
        <w:ind w:left="3017" w:hanging="455"/>
      </w:pPr>
      <w:rPr>
        <w:rFonts w:hint="default"/>
      </w:rPr>
    </w:lvl>
    <w:lvl w:ilvl="3" w:tplc="1792B566">
      <w:numFmt w:val="bullet"/>
      <w:lvlText w:val="•"/>
      <w:lvlJc w:val="left"/>
      <w:pPr>
        <w:ind w:left="3985" w:hanging="455"/>
      </w:pPr>
      <w:rPr>
        <w:rFonts w:hint="default"/>
      </w:rPr>
    </w:lvl>
    <w:lvl w:ilvl="4" w:tplc="7A464F50">
      <w:numFmt w:val="bullet"/>
      <w:lvlText w:val="•"/>
      <w:lvlJc w:val="left"/>
      <w:pPr>
        <w:ind w:left="4954" w:hanging="455"/>
      </w:pPr>
      <w:rPr>
        <w:rFonts w:hint="default"/>
      </w:rPr>
    </w:lvl>
    <w:lvl w:ilvl="5" w:tplc="17F20A32">
      <w:numFmt w:val="bullet"/>
      <w:lvlText w:val="•"/>
      <w:lvlJc w:val="left"/>
      <w:pPr>
        <w:ind w:left="5923" w:hanging="455"/>
      </w:pPr>
      <w:rPr>
        <w:rFonts w:hint="default"/>
      </w:rPr>
    </w:lvl>
    <w:lvl w:ilvl="6" w:tplc="7C927B70">
      <w:numFmt w:val="bullet"/>
      <w:lvlText w:val="•"/>
      <w:lvlJc w:val="left"/>
      <w:pPr>
        <w:ind w:left="6891" w:hanging="455"/>
      </w:pPr>
      <w:rPr>
        <w:rFonts w:hint="default"/>
      </w:rPr>
    </w:lvl>
    <w:lvl w:ilvl="7" w:tplc="F6641906">
      <w:numFmt w:val="bullet"/>
      <w:lvlText w:val="•"/>
      <w:lvlJc w:val="left"/>
      <w:pPr>
        <w:ind w:left="7860" w:hanging="455"/>
      </w:pPr>
      <w:rPr>
        <w:rFonts w:hint="default"/>
      </w:rPr>
    </w:lvl>
    <w:lvl w:ilvl="8" w:tplc="56EAE244">
      <w:numFmt w:val="bullet"/>
      <w:lvlText w:val="•"/>
      <w:lvlJc w:val="left"/>
      <w:pPr>
        <w:ind w:left="8829" w:hanging="455"/>
      </w:pPr>
      <w:rPr>
        <w:rFonts w:hint="default"/>
      </w:rPr>
    </w:lvl>
  </w:abstractNum>
  <w:abstractNum w:abstractNumId="181" w15:restartNumberingAfterBreak="0">
    <w:nsid w:val="5CB72801"/>
    <w:multiLevelType w:val="hybridMultilevel"/>
    <w:tmpl w:val="F168EDB6"/>
    <w:lvl w:ilvl="0" w:tplc="1ABE6610">
      <w:start w:val="1"/>
      <w:numFmt w:val="decimal"/>
      <w:lvlText w:val="%1."/>
      <w:lvlJc w:val="left"/>
      <w:pPr>
        <w:ind w:left="1048" w:hanging="421"/>
      </w:pPr>
      <w:rPr>
        <w:rFonts w:ascii="Times New Roman" w:eastAsia="Times New Roman" w:hAnsi="Times New Roman" w:cs="Times New Roman" w:hint="default"/>
        <w:spacing w:val="-3"/>
        <w:w w:val="99"/>
        <w:sz w:val="24"/>
        <w:szCs w:val="24"/>
      </w:rPr>
    </w:lvl>
    <w:lvl w:ilvl="1" w:tplc="FC7CA970">
      <w:numFmt w:val="bullet"/>
      <w:lvlText w:val="•"/>
      <w:lvlJc w:val="left"/>
      <w:pPr>
        <w:ind w:left="2012" w:hanging="421"/>
      </w:pPr>
      <w:rPr>
        <w:rFonts w:hint="default"/>
      </w:rPr>
    </w:lvl>
    <w:lvl w:ilvl="2" w:tplc="A4643998">
      <w:numFmt w:val="bullet"/>
      <w:lvlText w:val="•"/>
      <w:lvlJc w:val="left"/>
      <w:pPr>
        <w:ind w:left="2985" w:hanging="421"/>
      </w:pPr>
      <w:rPr>
        <w:rFonts w:hint="default"/>
      </w:rPr>
    </w:lvl>
    <w:lvl w:ilvl="3" w:tplc="D9F8912C">
      <w:numFmt w:val="bullet"/>
      <w:lvlText w:val="•"/>
      <w:lvlJc w:val="left"/>
      <w:pPr>
        <w:ind w:left="3957" w:hanging="421"/>
      </w:pPr>
      <w:rPr>
        <w:rFonts w:hint="default"/>
      </w:rPr>
    </w:lvl>
    <w:lvl w:ilvl="4" w:tplc="AA74CF9C">
      <w:numFmt w:val="bullet"/>
      <w:lvlText w:val="•"/>
      <w:lvlJc w:val="left"/>
      <w:pPr>
        <w:ind w:left="4930" w:hanging="421"/>
      </w:pPr>
      <w:rPr>
        <w:rFonts w:hint="default"/>
      </w:rPr>
    </w:lvl>
    <w:lvl w:ilvl="5" w:tplc="2AAA12E4">
      <w:numFmt w:val="bullet"/>
      <w:lvlText w:val="•"/>
      <w:lvlJc w:val="left"/>
      <w:pPr>
        <w:ind w:left="5903" w:hanging="421"/>
      </w:pPr>
      <w:rPr>
        <w:rFonts w:hint="default"/>
      </w:rPr>
    </w:lvl>
    <w:lvl w:ilvl="6" w:tplc="2A489326">
      <w:numFmt w:val="bullet"/>
      <w:lvlText w:val="•"/>
      <w:lvlJc w:val="left"/>
      <w:pPr>
        <w:ind w:left="6875" w:hanging="421"/>
      </w:pPr>
      <w:rPr>
        <w:rFonts w:hint="default"/>
      </w:rPr>
    </w:lvl>
    <w:lvl w:ilvl="7" w:tplc="AABEA814">
      <w:numFmt w:val="bullet"/>
      <w:lvlText w:val="•"/>
      <w:lvlJc w:val="left"/>
      <w:pPr>
        <w:ind w:left="7848" w:hanging="421"/>
      </w:pPr>
      <w:rPr>
        <w:rFonts w:hint="default"/>
      </w:rPr>
    </w:lvl>
    <w:lvl w:ilvl="8" w:tplc="B4663C14">
      <w:numFmt w:val="bullet"/>
      <w:lvlText w:val="•"/>
      <w:lvlJc w:val="left"/>
      <w:pPr>
        <w:ind w:left="8821" w:hanging="421"/>
      </w:pPr>
      <w:rPr>
        <w:rFonts w:hint="default"/>
      </w:rPr>
    </w:lvl>
  </w:abstractNum>
  <w:abstractNum w:abstractNumId="182" w15:restartNumberingAfterBreak="0">
    <w:nsid w:val="5CBF46A6"/>
    <w:multiLevelType w:val="multilevel"/>
    <w:tmpl w:val="44D65586"/>
    <w:lvl w:ilvl="0">
      <w:start w:val="16"/>
      <w:numFmt w:val="decimal"/>
      <w:lvlText w:val="%1"/>
      <w:lvlJc w:val="left"/>
      <w:pPr>
        <w:ind w:left="1338" w:hanging="711"/>
      </w:pPr>
      <w:rPr>
        <w:rFonts w:hint="default"/>
      </w:rPr>
    </w:lvl>
    <w:lvl w:ilvl="1">
      <w:start w:val="1"/>
      <w:numFmt w:val="decimal"/>
      <w:lvlText w:val="%1.%2"/>
      <w:lvlJc w:val="left"/>
      <w:pPr>
        <w:ind w:left="1338" w:hanging="711"/>
      </w:pPr>
      <w:rPr>
        <w:rFonts w:ascii="Arial" w:eastAsia="Arial" w:hAnsi="Arial" w:cs="Arial" w:hint="default"/>
        <w:w w:val="99"/>
        <w:sz w:val="32"/>
        <w:szCs w:val="32"/>
      </w:rPr>
    </w:lvl>
    <w:lvl w:ilvl="2">
      <w:numFmt w:val="bullet"/>
      <w:lvlText w:val=""/>
      <w:lvlJc w:val="left"/>
      <w:pPr>
        <w:ind w:left="1828" w:hanging="420"/>
      </w:pPr>
      <w:rPr>
        <w:rFonts w:ascii="Wingdings" w:eastAsia="Wingdings" w:hAnsi="Wingdings" w:cs="Wingdings" w:hint="default"/>
        <w:w w:val="100"/>
        <w:sz w:val="24"/>
        <w:szCs w:val="24"/>
      </w:rPr>
    </w:lvl>
    <w:lvl w:ilvl="3">
      <w:numFmt w:val="bullet"/>
      <w:lvlText w:val="•"/>
      <w:lvlJc w:val="left"/>
      <w:pPr>
        <w:ind w:left="3808" w:hanging="420"/>
      </w:pPr>
      <w:rPr>
        <w:rFonts w:hint="default"/>
      </w:rPr>
    </w:lvl>
    <w:lvl w:ilvl="4">
      <w:numFmt w:val="bullet"/>
      <w:lvlText w:val="•"/>
      <w:lvlJc w:val="left"/>
      <w:pPr>
        <w:ind w:left="4802" w:hanging="420"/>
      </w:pPr>
      <w:rPr>
        <w:rFonts w:hint="default"/>
      </w:rPr>
    </w:lvl>
    <w:lvl w:ilvl="5">
      <w:numFmt w:val="bullet"/>
      <w:lvlText w:val="•"/>
      <w:lvlJc w:val="left"/>
      <w:pPr>
        <w:ind w:left="5796" w:hanging="420"/>
      </w:pPr>
      <w:rPr>
        <w:rFonts w:hint="default"/>
      </w:rPr>
    </w:lvl>
    <w:lvl w:ilvl="6">
      <w:numFmt w:val="bullet"/>
      <w:lvlText w:val="•"/>
      <w:lvlJc w:val="left"/>
      <w:pPr>
        <w:ind w:left="6790" w:hanging="420"/>
      </w:pPr>
      <w:rPr>
        <w:rFonts w:hint="default"/>
      </w:rPr>
    </w:lvl>
    <w:lvl w:ilvl="7">
      <w:numFmt w:val="bullet"/>
      <w:lvlText w:val="•"/>
      <w:lvlJc w:val="left"/>
      <w:pPr>
        <w:ind w:left="7784" w:hanging="420"/>
      </w:pPr>
      <w:rPr>
        <w:rFonts w:hint="default"/>
      </w:rPr>
    </w:lvl>
    <w:lvl w:ilvl="8">
      <w:numFmt w:val="bullet"/>
      <w:lvlText w:val="•"/>
      <w:lvlJc w:val="left"/>
      <w:pPr>
        <w:ind w:left="8778" w:hanging="420"/>
      </w:pPr>
      <w:rPr>
        <w:rFonts w:hint="default"/>
      </w:rPr>
    </w:lvl>
  </w:abstractNum>
  <w:abstractNum w:abstractNumId="183" w15:restartNumberingAfterBreak="0">
    <w:nsid w:val="5CCC54C4"/>
    <w:multiLevelType w:val="hybridMultilevel"/>
    <w:tmpl w:val="48181956"/>
    <w:lvl w:ilvl="0" w:tplc="77BCD80C">
      <w:start w:val="1"/>
      <w:numFmt w:val="decimal"/>
      <w:lvlText w:val="%1"/>
      <w:lvlJc w:val="left"/>
      <w:pPr>
        <w:ind w:left="1048" w:hanging="421"/>
      </w:pPr>
      <w:rPr>
        <w:rFonts w:ascii="Arial" w:eastAsia="Arial" w:hAnsi="Arial" w:cs="Arial" w:hint="default"/>
        <w:w w:val="99"/>
        <w:sz w:val="24"/>
        <w:szCs w:val="24"/>
      </w:rPr>
    </w:lvl>
    <w:lvl w:ilvl="1" w:tplc="D41849B2">
      <w:numFmt w:val="bullet"/>
      <w:lvlText w:val="•"/>
      <w:lvlJc w:val="left"/>
      <w:pPr>
        <w:ind w:left="2012" w:hanging="421"/>
      </w:pPr>
      <w:rPr>
        <w:rFonts w:hint="default"/>
      </w:rPr>
    </w:lvl>
    <w:lvl w:ilvl="2" w:tplc="C55AA4AC">
      <w:numFmt w:val="bullet"/>
      <w:lvlText w:val="•"/>
      <w:lvlJc w:val="left"/>
      <w:pPr>
        <w:ind w:left="2985" w:hanging="421"/>
      </w:pPr>
      <w:rPr>
        <w:rFonts w:hint="default"/>
      </w:rPr>
    </w:lvl>
    <w:lvl w:ilvl="3" w:tplc="D29C303A">
      <w:numFmt w:val="bullet"/>
      <w:lvlText w:val="•"/>
      <w:lvlJc w:val="left"/>
      <w:pPr>
        <w:ind w:left="3957" w:hanging="421"/>
      </w:pPr>
      <w:rPr>
        <w:rFonts w:hint="default"/>
      </w:rPr>
    </w:lvl>
    <w:lvl w:ilvl="4" w:tplc="6F44EF62">
      <w:numFmt w:val="bullet"/>
      <w:lvlText w:val="•"/>
      <w:lvlJc w:val="left"/>
      <w:pPr>
        <w:ind w:left="4930" w:hanging="421"/>
      </w:pPr>
      <w:rPr>
        <w:rFonts w:hint="default"/>
      </w:rPr>
    </w:lvl>
    <w:lvl w:ilvl="5" w:tplc="0A40A168">
      <w:numFmt w:val="bullet"/>
      <w:lvlText w:val="•"/>
      <w:lvlJc w:val="left"/>
      <w:pPr>
        <w:ind w:left="5903" w:hanging="421"/>
      </w:pPr>
      <w:rPr>
        <w:rFonts w:hint="default"/>
      </w:rPr>
    </w:lvl>
    <w:lvl w:ilvl="6" w:tplc="8FAAF4D4">
      <w:numFmt w:val="bullet"/>
      <w:lvlText w:val="•"/>
      <w:lvlJc w:val="left"/>
      <w:pPr>
        <w:ind w:left="6875" w:hanging="421"/>
      </w:pPr>
      <w:rPr>
        <w:rFonts w:hint="default"/>
      </w:rPr>
    </w:lvl>
    <w:lvl w:ilvl="7" w:tplc="08B431F0">
      <w:numFmt w:val="bullet"/>
      <w:lvlText w:val="•"/>
      <w:lvlJc w:val="left"/>
      <w:pPr>
        <w:ind w:left="7848" w:hanging="421"/>
      </w:pPr>
      <w:rPr>
        <w:rFonts w:hint="default"/>
      </w:rPr>
    </w:lvl>
    <w:lvl w:ilvl="8" w:tplc="4C143378">
      <w:numFmt w:val="bullet"/>
      <w:lvlText w:val="•"/>
      <w:lvlJc w:val="left"/>
      <w:pPr>
        <w:ind w:left="8821" w:hanging="421"/>
      </w:pPr>
      <w:rPr>
        <w:rFonts w:hint="default"/>
      </w:rPr>
    </w:lvl>
  </w:abstractNum>
  <w:abstractNum w:abstractNumId="184" w15:restartNumberingAfterBreak="0">
    <w:nsid w:val="5D204CDA"/>
    <w:multiLevelType w:val="multilevel"/>
    <w:tmpl w:val="6AD632E0"/>
    <w:lvl w:ilvl="0">
      <w:start w:val="24"/>
      <w:numFmt w:val="decimal"/>
      <w:lvlText w:val="%1"/>
      <w:lvlJc w:val="left"/>
      <w:pPr>
        <w:ind w:left="1338" w:hanging="711"/>
      </w:pPr>
      <w:rPr>
        <w:rFonts w:hint="default"/>
      </w:rPr>
    </w:lvl>
    <w:lvl w:ilvl="1">
      <w:start w:val="1"/>
      <w:numFmt w:val="decimal"/>
      <w:lvlText w:val="%1.%2"/>
      <w:lvlJc w:val="left"/>
      <w:pPr>
        <w:ind w:left="1338" w:hanging="711"/>
      </w:pPr>
      <w:rPr>
        <w:rFonts w:ascii="Arial" w:eastAsia="Arial" w:hAnsi="Arial" w:cs="Arial" w:hint="default"/>
        <w:w w:val="99"/>
        <w:sz w:val="32"/>
        <w:szCs w:val="32"/>
      </w:rPr>
    </w:lvl>
    <w:lvl w:ilvl="2">
      <w:start w:val="1"/>
      <w:numFmt w:val="decimal"/>
      <w:lvlText w:val="%1.%2.%3"/>
      <w:lvlJc w:val="left"/>
      <w:pPr>
        <w:ind w:left="1547" w:hanging="920"/>
      </w:pPr>
      <w:rPr>
        <w:rFonts w:ascii="Arial" w:eastAsia="Arial" w:hAnsi="Arial" w:cs="Arial" w:hint="default"/>
        <w:spacing w:val="-2"/>
        <w:w w:val="99"/>
        <w:sz w:val="30"/>
        <w:szCs w:val="30"/>
      </w:rPr>
    </w:lvl>
    <w:lvl w:ilvl="3">
      <w:numFmt w:val="bullet"/>
      <w:lvlText w:val="■"/>
      <w:lvlJc w:val="left"/>
      <w:pPr>
        <w:ind w:left="1156" w:hanging="425"/>
      </w:pPr>
      <w:rPr>
        <w:rFonts w:ascii="Times New Roman" w:eastAsia="Times New Roman" w:hAnsi="Times New Roman" w:cs="Times New Roman" w:hint="default"/>
        <w:spacing w:val="-3"/>
        <w:w w:val="100"/>
        <w:sz w:val="24"/>
        <w:szCs w:val="24"/>
      </w:rPr>
    </w:lvl>
    <w:lvl w:ilvl="4">
      <w:numFmt w:val="bullet"/>
      <w:lvlText w:val="•"/>
      <w:lvlJc w:val="left"/>
      <w:pPr>
        <w:ind w:left="3846" w:hanging="425"/>
      </w:pPr>
      <w:rPr>
        <w:rFonts w:hint="default"/>
      </w:rPr>
    </w:lvl>
    <w:lvl w:ilvl="5">
      <w:numFmt w:val="bullet"/>
      <w:lvlText w:val="•"/>
      <w:lvlJc w:val="left"/>
      <w:pPr>
        <w:ind w:left="4999" w:hanging="425"/>
      </w:pPr>
      <w:rPr>
        <w:rFonts w:hint="default"/>
      </w:rPr>
    </w:lvl>
    <w:lvl w:ilvl="6">
      <w:numFmt w:val="bullet"/>
      <w:lvlText w:val="•"/>
      <w:lvlJc w:val="left"/>
      <w:pPr>
        <w:ind w:left="6153" w:hanging="425"/>
      </w:pPr>
      <w:rPr>
        <w:rFonts w:hint="default"/>
      </w:rPr>
    </w:lvl>
    <w:lvl w:ilvl="7">
      <w:numFmt w:val="bullet"/>
      <w:lvlText w:val="•"/>
      <w:lvlJc w:val="left"/>
      <w:pPr>
        <w:ind w:left="7306" w:hanging="425"/>
      </w:pPr>
      <w:rPr>
        <w:rFonts w:hint="default"/>
      </w:rPr>
    </w:lvl>
    <w:lvl w:ilvl="8">
      <w:numFmt w:val="bullet"/>
      <w:lvlText w:val="•"/>
      <w:lvlJc w:val="left"/>
      <w:pPr>
        <w:ind w:left="8459" w:hanging="425"/>
      </w:pPr>
      <w:rPr>
        <w:rFonts w:hint="default"/>
      </w:rPr>
    </w:lvl>
  </w:abstractNum>
  <w:abstractNum w:abstractNumId="185" w15:restartNumberingAfterBreak="0">
    <w:nsid w:val="5DA37288"/>
    <w:multiLevelType w:val="hybridMultilevel"/>
    <w:tmpl w:val="3E2A234A"/>
    <w:lvl w:ilvl="0" w:tplc="4D60E0E2">
      <w:start w:val="1"/>
      <w:numFmt w:val="decimal"/>
      <w:lvlText w:val="%1)"/>
      <w:lvlJc w:val="left"/>
      <w:pPr>
        <w:ind w:left="132" w:hanging="475"/>
      </w:pPr>
      <w:rPr>
        <w:rFonts w:ascii="Times New Roman" w:eastAsia="Times New Roman" w:hAnsi="Times New Roman" w:cs="Times New Roman" w:hint="default"/>
        <w:spacing w:val="-1"/>
        <w:w w:val="99"/>
        <w:sz w:val="24"/>
        <w:szCs w:val="24"/>
      </w:rPr>
    </w:lvl>
    <w:lvl w:ilvl="1" w:tplc="BE0ED3AA">
      <w:numFmt w:val="bullet"/>
      <w:lvlText w:val="•"/>
      <w:lvlJc w:val="left"/>
      <w:pPr>
        <w:ind w:left="427" w:hanging="475"/>
      </w:pPr>
      <w:rPr>
        <w:rFonts w:hint="default"/>
      </w:rPr>
    </w:lvl>
    <w:lvl w:ilvl="2" w:tplc="E1A05506">
      <w:numFmt w:val="bullet"/>
      <w:lvlText w:val="•"/>
      <w:lvlJc w:val="left"/>
      <w:pPr>
        <w:ind w:left="714" w:hanging="475"/>
      </w:pPr>
      <w:rPr>
        <w:rFonts w:hint="default"/>
      </w:rPr>
    </w:lvl>
    <w:lvl w:ilvl="3" w:tplc="38AA2AA6">
      <w:numFmt w:val="bullet"/>
      <w:lvlText w:val="•"/>
      <w:lvlJc w:val="left"/>
      <w:pPr>
        <w:ind w:left="1001" w:hanging="475"/>
      </w:pPr>
      <w:rPr>
        <w:rFonts w:hint="default"/>
      </w:rPr>
    </w:lvl>
    <w:lvl w:ilvl="4" w:tplc="94FE6BA0">
      <w:numFmt w:val="bullet"/>
      <w:lvlText w:val="•"/>
      <w:lvlJc w:val="left"/>
      <w:pPr>
        <w:ind w:left="1288" w:hanging="475"/>
      </w:pPr>
      <w:rPr>
        <w:rFonts w:hint="default"/>
      </w:rPr>
    </w:lvl>
    <w:lvl w:ilvl="5" w:tplc="755E06D2">
      <w:numFmt w:val="bullet"/>
      <w:lvlText w:val="•"/>
      <w:lvlJc w:val="left"/>
      <w:pPr>
        <w:ind w:left="1575" w:hanging="475"/>
      </w:pPr>
      <w:rPr>
        <w:rFonts w:hint="default"/>
      </w:rPr>
    </w:lvl>
    <w:lvl w:ilvl="6" w:tplc="FB7434E8">
      <w:numFmt w:val="bullet"/>
      <w:lvlText w:val="•"/>
      <w:lvlJc w:val="left"/>
      <w:pPr>
        <w:ind w:left="1862" w:hanging="475"/>
      </w:pPr>
      <w:rPr>
        <w:rFonts w:hint="default"/>
      </w:rPr>
    </w:lvl>
    <w:lvl w:ilvl="7" w:tplc="31E232D0">
      <w:numFmt w:val="bullet"/>
      <w:lvlText w:val="•"/>
      <w:lvlJc w:val="left"/>
      <w:pPr>
        <w:ind w:left="2149" w:hanging="475"/>
      </w:pPr>
      <w:rPr>
        <w:rFonts w:hint="default"/>
      </w:rPr>
    </w:lvl>
    <w:lvl w:ilvl="8" w:tplc="A5AC3310">
      <w:numFmt w:val="bullet"/>
      <w:lvlText w:val="•"/>
      <w:lvlJc w:val="left"/>
      <w:pPr>
        <w:ind w:left="2436" w:hanging="475"/>
      </w:pPr>
      <w:rPr>
        <w:rFonts w:hint="default"/>
      </w:rPr>
    </w:lvl>
  </w:abstractNum>
  <w:abstractNum w:abstractNumId="186" w15:restartNumberingAfterBreak="0">
    <w:nsid w:val="5DD90745"/>
    <w:multiLevelType w:val="hybridMultilevel"/>
    <w:tmpl w:val="34E0F09A"/>
    <w:lvl w:ilvl="0" w:tplc="C5C233F4">
      <w:start w:val="1"/>
      <w:numFmt w:val="decimal"/>
      <w:lvlText w:val="%1"/>
      <w:lvlJc w:val="left"/>
      <w:pPr>
        <w:ind w:left="1082" w:hanging="455"/>
      </w:pPr>
      <w:rPr>
        <w:rFonts w:ascii="Arial" w:eastAsia="Arial" w:hAnsi="Arial" w:cs="Arial" w:hint="default"/>
        <w:w w:val="99"/>
        <w:sz w:val="24"/>
        <w:szCs w:val="24"/>
      </w:rPr>
    </w:lvl>
    <w:lvl w:ilvl="1" w:tplc="975898C6">
      <w:numFmt w:val="bullet"/>
      <w:lvlText w:val="•"/>
      <w:lvlJc w:val="left"/>
      <w:pPr>
        <w:ind w:left="2048" w:hanging="455"/>
      </w:pPr>
      <w:rPr>
        <w:rFonts w:hint="default"/>
      </w:rPr>
    </w:lvl>
    <w:lvl w:ilvl="2" w:tplc="7340D434">
      <w:numFmt w:val="bullet"/>
      <w:lvlText w:val="•"/>
      <w:lvlJc w:val="left"/>
      <w:pPr>
        <w:ind w:left="3017" w:hanging="455"/>
      </w:pPr>
      <w:rPr>
        <w:rFonts w:hint="default"/>
      </w:rPr>
    </w:lvl>
    <w:lvl w:ilvl="3" w:tplc="5FE43148">
      <w:numFmt w:val="bullet"/>
      <w:lvlText w:val="•"/>
      <w:lvlJc w:val="left"/>
      <w:pPr>
        <w:ind w:left="3985" w:hanging="455"/>
      </w:pPr>
      <w:rPr>
        <w:rFonts w:hint="default"/>
      </w:rPr>
    </w:lvl>
    <w:lvl w:ilvl="4" w:tplc="F6DAA6AA">
      <w:numFmt w:val="bullet"/>
      <w:lvlText w:val="•"/>
      <w:lvlJc w:val="left"/>
      <w:pPr>
        <w:ind w:left="4954" w:hanging="455"/>
      </w:pPr>
      <w:rPr>
        <w:rFonts w:hint="default"/>
      </w:rPr>
    </w:lvl>
    <w:lvl w:ilvl="5" w:tplc="6E20401E">
      <w:numFmt w:val="bullet"/>
      <w:lvlText w:val="•"/>
      <w:lvlJc w:val="left"/>
      <w:pPr>
        <w:ind w:left="5923" w:hanging="455"/>
      </w:pPr>
      <w:rPr>
        <w:rFonts w:hint="default"/>
      </w:rPr>
    </w:lvl>
    <w:lvl w:ilvl="6" w:tplc="161ED33C">
      <w:numFmt w:val="bullet"/>
      <w:lvlText w:val="•"/>
      <w:lvlJc w:val="left"/>
      <w:pPr>
        <w:ind w:left="6891" w:hanging="455"/>
      </w:pPr>
      <w:rPr>
        <w:rFonts w:hint="default"/>
      </w:rPr>
    </w:lvl>
    <w:lvl w:ilvl="7" w:tplc="32A08502">
      <w:numFmt w:val="bullet"/>
      <w:lvlText w:val="•"/>
      <w:lvlJc w:val="left"/>
      <w:pPr>
        <w:ind w:left="7860" w:hanging="455"/>
      </w:pPr>
      <w:rPr>
        <w:rFonts w:hint="default"/>
      </w:rPr>
    </w:lvl>
    <w:lvl w:ilvl="8" w:tplc="1CA2D31E">
      <w:numFmt w:val="bullet"/>
      <w:lvlText w:val="•"/>
      <w:lvlJc w:val="left"/>
      <w:pPr>
        <w:ind w:left="8829" w:hanging="455"/>
      </w:pPr>
      <w:rPr>
        <w:rFonts w:hint="default"/>
      </w:rPr>
    </w:lvl>
  </w:abstractNum>
  <w:abstractNum w:abstractNumId="187" w15:restartNumberingAfterBreak="0">
    <w:nsid w:val="5E8850DA"/>
    <w:multiLevelType w:val="multilevel"/>
    <w:tmpl w:val="ED1E4C90"/>
    <w:lvl w:ilvl="0">
      <w:start w:val="19"/>
      <w:numFmt w:val="decimal"/>
      <w:lvlText w:val="%1"/>
      <w:lvlJc w:val="left"/>
      <w:pPr>
        <w:ind w:left="1337" w:hanging="710"/>
      </w:pPr>
      <w:rPr>
        <w:rFonts w:hint="default"/>
      </w:rPr>
    </w:lvl>
    <w:lvl w:ilvl="1">
      <w:start w:val="1"/>
      <w:numFmt w:val="decimal"/>
      <w:lvlText w:val="%1.%2"/>
      <w:lvlJc w:val="left"/>
      <w:pPr>
        <w:ind w:left="1337" w:hanging="710"/>
      </w:pPr>
      <w:rPr>
        <w:rFonts w:ascii="Arial" w:eastAsia="Arial" w:hAnsi="Arial" w:cs="Arial" w:hint="default"/>
        <w:w w:val="99"/>
        <w:sz w:val="32"/>
        <w:szCs w:val="32"/>
      </w:rPr>
    </w:lvl>
    <w:lvl w:ilvl="2">
      <w:start w:val="1"/>
      <w:numFmt w:val="decimal"/>
      <w:lvlText w:val="%1.%2.%3"/>
      <w:lvlJc w:val="left"/>
      <w:pPr>
        <w:ind w:left="1546" w:hanging="919"/>
      </w:pPr>
      <w:rPr>
        <w:rFonts w:ascii="Arial" w:eastAsia="Arial" w:hAnsi="Arial" w:cs="Arial" w:hint="default"/>
        <w:spacing w:val="-2"/>
        <w:w w:val="99"/>
        <w:sz w:val="30"/>
        <w:szCs w:val="30"/>
      </w:rPr>
    </w:lvl>
    <w:lvl w:ilvl="3">
      <w:numFmt w:val="bullet"/>
      <w:lvlText w:val="•"/>
      <w:lvlJc w:val="left"/>
      <w:pPr>
        <w:ind w:left="3590" w:hanging="919"/>
      </w:pPr>
      <w:rPr>
        <w:rFonts w:hint="default"/>
      </w:rPr>
    </w:lvl>
    <w:lvl w:ilvl="4">
      <w:numFmt w:val="bullet"/>
      <w:lvlText w:val="•"/>
      <w:lvlJc w:val="left"/>
      <w:pPr>
        <w:ind w:left="4615" w:hanging="919"/>
      </w:pPr>
      <w:rPr>
        <w:rFonts w:hint="default"/>
      </w:rPr>
    </w:lvl>
    <w:lvl w:ilvl="5">
      <w:numFmt w:val="bullet"/>
      <w:lvlText w:val="•"/>
      <w:lvlJc w:val="left"/>
      <w:pPr>
        <w:ind w:left="5640" w:hanging="919"/>
      </w:pPr>
      <w:rPr>
        <w:rFonts w:hint="default"/>
      </w:rPr>
    </w:lvl>
    <w:lvl w:ilvl="6">
      <w:numFmt w:val="bullet"/>
      <w:lvlText w:val="•"/>
      <w:lvlJc w:val="left"/>
      <w:pPr>
        <w:ind w:left="6665" w:hanging="919"/>
      </w:pPr>
      <w:rPr>
        <w:rFonts w:hint="default"/>
      </w:rPr>
    </w:lvl>
    <w:lvl w:ilvl="7">
      <w:numFmt w:val="bullet"/>
      <w:lvlText w:val="•"/>
      <w:lvlJc w:val="left"/>
      <w:pPr>
        <w:ind w:left="7690" w:hanging="919"/>
      </w:pPr>
      <w:rPr>
        <w:rFonts w:hint="default"/>
      </w:rPr>
    </w:lvl>
    <w:lvl w:ilvl="8">
      <w:numFmt w:val="bullet"/>
      <w:lvlText w:val="•"/>
      <w:lvlJc w:val="left"/>
      <w:pPr>
        <w:ind w:left="8716" w:hanging="919"/>
      </w:pPr>
      <w:rPr>
        <w:rFonts w:hint="default"/>
      </w:rPr>
    </w:lvl>
  </w:abstractNum>
  <w:abstractNum w:abstractNumId="188" w15:restartNumberingAfterBreak="0">
    <w:nsid w:val="5F97609A"/>
    <w:multiLevelType w:val="hybridMultilevel"/>
    <w:tmpl w:val="9F748C54"/>
    <w:lvl w:ilvl="0" w:tplc="1EC6F9FC">
      <w:start w:val="1"/>
      <w:numFmt w:val="decimal"/>
      <w:lvlText w:val="%1"/>
      <w:lvlJc w:val="left"/>
      <w:pPr>
        <w:ind w:left="1048" w:hanging="421"/>
      </w:pPr>
      <w:rPr>
        <w:rFonts w:ascii="Arial" w:eastAsia="Arial" w:hAnsi="Arial" w:cs="Arial" w:hint="default"/>
        <w:w w:val="99"/>
        <w:sz w:val="24"/>
        <w:szCs w:val="24"/>
      </w:rPr>
    </w:lvl>
    <w:lvl w:ilvl="1" w:tplc="F7A63C2E">
      <w:numFmt w:val="bullet"/>
      <w:lvlText w:val="•"/>
      <w:lvlJc w:val="left"/>
      <w:pPr>
        <w:ind w:left="2012" w:hanging="421"/>
      </w:pPr>
      <w:rPr>
        <w:rFonts w:hint="default"/>
      </w:rPr>
    </w:lvl>
    <w:lvl w:ilvl="2" w:tplc="3F982846">
      <w:numFmt w:val="bullet"/>
      <w:lvlText w:val="•"/>
      <w:lvlJc w:val="left"/>
      <w:pPr>
        <w:ind w:left="2985" w:hanging="421"/>
      </w:pPr>
      <w:rPr>
        <w:rFonts w:hint="default"/>
      </w:rPr>
    </w:lvl>
    <w:lvl w:ilvl="3" w:tplc="77A2DBEC">
      <w:numFmt w:val="bullet"/>
      <w:lvlText w:val="•"/>
      <w:lvlJc w:val="left"/>
      <w:pPr>
        <w:ind w:left="3957" w:hanging="421"/>
      </w:pPr>
      <w:rPr>
        <w:rFonts w:hint="default"/>
      </w:rPr>
    </w:lvl>
    <w:lvl w:ilvl="4" w:tplc="93BC137C">
      <w:numFmt w:val="bullet"/>
      <w:lvlText w:val="•"/>
      <w:lvlJc w:val="left"/>
      <w:pPr>
        <w:ind w:left="4930" w:hanging="421"/>
      </w:pPr>
      <w:rPr>
        <w:rFonts w:hint="default"/>
      </w:rPr>
    </w:lvl>
    <w:lvl w:ilvl="5" w:tplc="B8EA6016">
      <w:numFmt w:val="bullet"/>
      <w:lvlText w:val="•"/>
      <w:lvlJc w:val="left"/>
      <w:pPr>
        <w:ind w:left="5903" w:hanging="421"/>
      </w:pPr>
      <w:rPr>
        <w:rFonts w:hint="default"/>
      </w:rPr>
    </w:lvl>
    <w:lvl w:ilvl="6" w:tplc="B3BA89DE">
      <w:numFmt w:val="bullet"/>
      <w:lvlText w:val="•"/>
      <w:lvlJc w:val="left"/>
      <w:pPr>
        <w:ind w:left="6875" w:hanging="421"/>
      </w:pPr>
      <w:rPr>
        <w:rFonts w:hint="default"/>
      </w:rPr>
    </w:lvl>
    <w:lvl w:ilvl="7" w:tplc="6E449C78">
      <w:numFmt w:val="bullet"/>
      <w:lvlText w:val="•"/>
      <w:lvlJc w:val="left"/>
      <w:pPr>
        <w:ind w:left="7848" w:hanging="421"/>
      </w:pPr>
      <w:rPr>
        <w:rFonts w:hint="default"/>
      </w:rPr>
    </w:lvl>
    <w:lvl w:ilvl="8" w:tplc="15AA74C2">
      <w:numFmt w:val="bullet"/>
      <w:lvlText w:val="•"/>
      <w:lvlJc w:val="left"/>
      <w:pPr>
        <w:ind w:left="8821" w:hanging="421"/>
      </w:pPr>
      <w:rPr>
        <w:rFonts w:hint="default"/>
      </w:rPr>
    </w:lvl>
  </w:abstractNum>
  <w:abstractNum w:abstractNumId="189" w15:restartNumberingAfterBreak="0">
    <w:nsid w:val="5F9D5A7F"/>
    <w:multiLevelType w:val="hybridMultilevel"/>
    <w:tmpl w:val="1DA4A7E6"/>
    <w:lvl w:ilvl="0" w:tplc="ADE0E694">
      <w:start w:val="1"/>
      <w:numFmt w:val="decimal"/>
      <w:lvlText w:val="%1"/>
      <w:lvlJc w:val="left"/>
      <w:pPr>
        <w:ind w:left="988" w:hanging="361"/>
      </w:pPr>
      <w:rPr>
        <w:rFonts w:ascii="Arial" w:eastAsia="Arial" w:hAnsi="Arial" w:cs="Arial" w:hint="default"/>
        <w:color w:val="333300"/>
        <w:w w:val="99"/>
        <w:sz w:val="24"/>
        <w:szCs w:val="24"/>
      </w:rPr>
    </w:lvl>
    <w:lvl w:ilvl="1" w:tplc="5BA6724A">
      <w:numFmt w:val="bullet"/>
      <w:lvlText w:val="•"/>
      <w:lvlJc w:val="left"/>
      <w:pPr>
        <w:ind w:left="1958" w:hanging="361"/>
      </w:pPr>
      <w:rPr>
        <w:rFonts w:hint="default"/>
      </w:rPr>
    </w:lvl>
    <w:lvl w:ilvl="2" w:tplc="0FBE630C">
      <w:numFmt w:val="bullet"/>
      <w:lvlText w:val="•"/>
      <w:lvlJc w:val="left"/>
      <w:pPr>
        <w:ind w:left="2937" w:hanging="361"/>
      </w:pPr>
      <w:rPr>
        <w:rFonts w:hint="default"/>
      </w:rPr>
    </w:lvl>
    <w:lvl w:ilvl="3" w:tplc="1F682128">
      <w:numFmt w:val="bullet"/>
      <w:lvlText w:val="•"/>
      <w:lvlJc w:val="left"/>
      <w:pPr>
        <w:ind w:left="3915" w:hanging="361"/>
      </w:pPr>
      <w:rPr>
        <w:rFonts w:hint="default"/>
      </w:rPr>
    </w:lvl>
    <w:lvl w:ilvl="4" w:tplc="3E7C7540">
      <w:numFmt w:val="bullet"/>
      <w:lvlText w:val="•"/>
      <w:lvlJc w:val="left"/>
      <w:pPr>
        <w:ind w:left="4894" w:hanging="361"/>
      </w:pPr>
      <w:rPr>
        <w:rFonts w:hint="default"/>
      </w:rPr>
    </w:lvl>
    <w:lvl w:ilvl="5" w:tplc="BAC6DB8C">
      <w:numFmt w:val="bullet"/>
      <w:lvlText w:val="•"/>
      <w:lvlJc w:val="left"/>
      <w:pPr>
        <w:ind w:left="5873" w:hanging="361"/>
      </w:pPr>
      <w:rPr>
        <w:rFonts w:hint="default"/>
      </w:rPr>
    </w:lvl>
    <w:lvl w:ilvl="6" w:tplc="3694158C">
      <w:numFmt w:val="bullet"/>
      <w:lvlText w:val="•"/>
      <w:lvlJc w:val="left"/>
      <w:pPr>
        <w:ind w:left="6851" w:hanging="361"/>
      </w:pPr>
      <w:rPr>
        <w:rFonts w:hint="default"/>
      </w:rPr>
    </w:lvl>
    <w:lvl w:ilvl="7" w:tplc="0C20AC24">
      <w:numFmt w:val="bullet"/>
      <w:lvlText w:val="•"/>
      <w:lvlJc w:val="left"/>
      <w:pPr>
        <w:ind w:left="7830" w:hanging="361"/>
      </w:pPr>
      <w:rPr>
        <w:rFonts w:hint="default"/>
      </w:rPr>
    </w:lvl>
    <w:lvl w:ilvl="8" w:tplc="5F325816">
      <w:numFmt w:val="bullet"/>
      <w:lvlText w:val="•"/>
      <w:lvlJc w:val="left"/>
      <w:pPr>
        <w:ind w:left="8809" w:hanging="361"/>
      </w:pPr>
      <w:rPr>
        <w:rFonts w:hint="default"/>
      </w:rPr>
    </w:lvl>
  </w:abstractNum>
  <w:abstractNum w:abstractNumId="190" w15:restartNumberingAfterBreak="0">
    <w:nsid w:val="60A26603"/>
    <w:multiLevelType w:val="multilevel"/>
    <w:tmpl w:val="DF240302"/>
    <w:lvl w:ilvl="0">
      <w:start w:val="8"/>
      <w:numFmt w:val="decimal"/>
      <w:lvlText w:val="%1"/>
      <w:lvlJc w:val="left"/>
      <w:pPr>
        <w:ind w:left="1161" w:hanging="534"/>
      </w:pPr>
      <w:rPr>
        <w:rFonts w:hint="default"/>
      </w:rPr>
    </w:lvl>
    <w:lvl w:ilvl="1">
      <w:start w:val="1"/>
      <w:numFmt w:val="decimal"/>
      <w:lvlText w:val="%1.%2"/>
      <w:lvlJc w:val="left"/>
      <w:pPr>
        <w:ind w:left="1161" w:hanging="534"/>
      </w:pPr>
      <w:rPr>
        <w:rFonts w:ascii="Arial" w:eastAsia="Arial" w:hAnsi="Arial" w:cs="Arial" w:hint="default"/>
        <w:w w:val="99"/>
        <w:sz w:val="32"/>
        <w:szCs w:val="32"/>
      </w:rPr>
    </w:lvl>
    <w:lvl w:ilvl="2">
      <w:start w:val="1"/>
      <w:numFmt w:val="decimal"/>
      <w:lvlText w:val="%1.%2.%3"/>
      <w:lvlJc w:val="left"/>
      <w:pPr>
        <w:ind w:left="1380" w:hanging="753"/>
      </w:pPr>
      <w:rPr>
        <w:rFonts w:ascii="Arial" w:eastAsia="Arial" w:hAnsi="Arial" w:cs="Arial" w:hint="default"/>
        <w:spacing w:val="-2"/>
        <w:w w:val="99"/>
        <w:sz w:val="30"/>
        <w:szCs w:val="30"/>
      </w:rPr>
    </w:lvl>
    <w:lvl w:ilvl="3">
      <w:numFmt w:val="bullet"/>
      <w:lvlText w:val="–"/>
      <w:lvlJc w:val="left"/>
      <w:pPr>
        <w:ind w:left="628" w:hanging="180"/>
      </w:pPr>
      <w:rPr>
        <w:rFonts w:ascii="Times New Roman" w:eastAsia="Times New Roman" w:hAnsi="Times New Roman" w:cs="Times New Roman" w:hint="default"/>
        <w:spacing w:val="-2"/>
        <w:w w:val="99"/>
        <w:sz w:val="24"/>
        <w:szCs w:val="24"/>
      </w:rPr>
    </w:lvl>
    <w:lvl w:ilvl="4">
      <w:numFmt w:val="bullet"/>
      <w:lvlText w:val="•"/>
      <w:lvlJc w:val="left"/>
      <w:pPr>
        <w:ind w:left="3726" w:hanging="180"/>
      </w:pPr>
      <w:rPr>
        <w:rFonts w:hint="default"/>
      </w:rPr>
    </w:lvl>
    <w:lvl w:ilvl="5">
      <w:numFmt w:val="bullet"/>
      <w:lvlText w:val="•"/>
      <w:lvlJc w:val="left"/>
      <w:pPr>
        <w:ind w:left="4899" w:hanging="180"/>
      </w:pPr>
      <w:rPr>
        <w:rFonts w:hint="default"/>
      </w:rPr>
    </w:lvl>
    <w:lvl w:ilvl="6">
      <w:numFmt w:val="bullet"/>
      <w:lvlText w:val="•"/>
      <w:lvlJc w:val="left"/>
      <w:pPr>
        <w:ind w:left="6073" w:hanging="180"/>
      </w:pPr>
      <w:rPr>
        <w:rFonts w:hint="default"/>
      </w:rPr>
    </w:lvl>
    <w:lvl w:ilvl="7">
      <w:numFmt w:val="bullet"/>
      <w:lvlText w:val="•"/>
      <w:lvlJc w:val="left"/>
      <w:pPr>
        <w:ind w:left="7246" w:hanging="180"/>
      </w:pPr>
      <w:rPr>
        <w:rFonts w:hint="default"/>
      </w:rPr>
    </w:lvl>
    <w:lvl w:ilvl="8">
      <w:numFmt w:val="bullet"/>
      <w:lvlText w:val="•"/>
      <w:lvlJc w:val="left"/>
      <w:pPr>
        <w:ind w:left="8419" w:hanging="180"/>
      </w:pPr>
      <w:rPr>
        <w:rFonts w:hint="default"/>
      </w:rPr>
    </w:lvl>
  </w:abstractNum>
  <w:abstractNum w:abstractNumId="191" w15:restartNumberingAfterBreak="0">
    <w:nsid w:val="60FB414B"/>
    <w:multiLevelType w:val="hybridMultilevel"/>
    <w:tmpl w:val="15ACC0A4"/>
    <w:lvl w:ilvl="0" w:tplc="DB12FD30">
      <w:start w:val="1"/>
      <w:numFmt w:val="decimal"/>
      <w:lvlText w:val="%1"/>
      <w:lvlJc w:val="left"/>
      <w:pPr>
        <w:ind w:left="1098" w:hanging="471"/>
      </w:pPr>
      <w:rPr>
        <w:rFonts w:ascii="Times New Roman" w:eastAsia="Times New Roman" w:hAnsi="Times New Roman" w:cs="Times New Roman" w:hint="default"/>
        <w:spacing w:val="-18"/>
        <w:w w:val="97"/>
        <w:sz w:val="24"/>
        <w:szCs w:val="24"/>
      </w:rPr>
    </w:lvl>
    <w:lvl w:ilvl="1" w:tplc="B55E7B06">
      <w:numFmt w:val="bullet"/>
      <w:lvlText w:val="•"/>
      <w:lvlJc w:val="left"/>
      <w:pPr>
        <w:ind w:left="2066" w:hanging="471"/>
      </w:pPr>
      <w:rPr>
        <w:rFonts w:hint="default"/>
      </w:rPr>
    </w:lvl>
    <w:lvl w:ilvl="2" w:tplc="27321F52">
      <w:numFmt w:val="bullet"/>
      <w:lvlText w:val="•"/>
      <w:lvlJc w:val="left"/>
      <w:pPr>
        <w:ind w:left="3033" w:hanging="471"/>
      </w:pPr>
      <w:rPr>
        <w:rFonts w:hint="default"/>
      </w:rPr>
    </w:lvl>
    <w:lvl w:ilvl="3" w:tplc="F9806F18">
      <w:numFmt w:val="bullet"/>
      <w:lvlText w:val="•"/>
      <w:lvlJc w:val="left"/>
      <w:pPr>
        <w:ind w:left="3999" w:hanging="471"/>
      </w:pPr>
      <w:rPr>
        <w:rFonts w:hint="default"/>
      </w:rPr>
    </w:lvl>
    <w:lvl w:ilvl="4" w:tplc="7B644EF6">
      <w:numFmt w:val="bullet"/>
      <w:lvlText w:val="•"/>
      <w:lvlJc w:val="left"/>
      <w:pPr>
        <w:ind w:left="4966" w:hanging="471"/>
      </w:pPr>
      <w:rPr>
        <w:rFonts w:hint="default"/>
      </w:rPr>
    </w:lvl>
    <w:lvl w:ilvl="5" w:tplc="ABA2127C">
      <w:numFmt w:val="bullet"/>
      <w:lvlText w:val="•"/>
      <w:lvlJc w:val="left"/>
      <w:pPr>
        <w:ind w:left="5933" w:hanging="471"/>
      </w:pPr>
      <w:rPr>
        <w:rFonts w:hint="default"/>
      </w:rPr>
    </w:lvl>
    <w:lvl w:ilvl="6" w:tplc="7AE62CBE">
      <w:numFmt w:val="bullet"/>
      <w:lvlText w:val="•"/>
      <w:lvlJc w:val="left"/>
      <w:pPr>
        <w:ind w:left="6899" w:hanging="471"/>
      </w:pPr>
      <w:rPr>
        <w:rFonts w:hint="default"/>
      </w:rPr>
    </w:lvl>
    <w:lvl w:ilvl="7" w:tplc="C524AD54">
      <w:numFmt w:val="bullet"/>
      <w:lvlText w:val="•"/>
      <w:lvlJc w:val="left"/>
      <w:pPr>
        <w:ind w:left="7866" w:hanging="471"/>
      </w:pPr>
      <w:rPr>
        <w:rFonts w:hint="default"/>
      </w:rPr>
    </w:lvl>
    <w:lvl w:ilvl="8" w:tplc="23ACD7EA">
      <w:numFmt w:val="bullet"/>
      <w:lvlText w:val="•"/>
      <w:lvlJc w:val="left"/>
      <w:pPr>
        <w:ind w:left="8833" w:hanging="471"/>
      </w:pPr>
      <w:rPr>
        <w:rFonts w:hint="default"/>
      </w:rPr>
    </w:lvl>
  </w:abstractNum>
  <w:abstractNum w:abstractNumId="192" w15:restartNumberingAfterBreak="0">
    <w:nsid w:val="610D7409"/>
    <w:multiLevelType w:val="hybridMultilevel"/>
    <w:tmpl w:val="98966242"/>
    <w:lvl w:ilvl="0" w:tplc="0B10ACA2">
      <w:start w:val="1"/>
      <w:numFmt w:val="decimal"/>
      <w:lvlText w:val="%1"/>
      <w:lvlJc w:val="left"/>
      <w:pPr>
        <w:ind w:left="988" w:hanging="361"/>
      </w:pPr>
      <w:rPr>
        <w:rFonts w:ascii="Arial" w:eastAsia="Arial" w:hAnsi="Arial" w:cs="Arial" w:hint="default"/>
        <w:color w:val="333300"/>
        <w:w w:val="99"/>
        <w:sz w:val="24"/>
        <w:szCs w:val="24"/>
      </w:rPr>
    </w:lvl>
    <w:lvl w:ilvl="1" w:tplc="4DE811A4">
      <w:numFmt w:val="bullet"/>
      <w:lvlText w:val="•"/>
      <w:lvlJc w:val="left"/>
      <w:pPr>
        <w:ind w:left="1958" w:hanging="361"/>
      </w:pPr>
      <w:rPr>
        <w:rFonts w:hint="default"/>
      </w:rPr>
    </w:lvl>
    <w:lvl w:ilvl="2" w:tplc="105016D4">
      <w:numFmt w:val="bullet"/>
      <w:lvlText w:val="•"/>
      <w:lvlJc w:val="left"/>
      <w:pPr>
        <w:ind w:left="2937" w:hanging="361"/>
      </w:pPr>
      <w:rPr>
        <w:rFonts w:hint="default"/>
      </w:rPr>
    </w:lvl>
    <w:lvl w:ilvl="3" w:tplc="36DCFD66">
      <w:numFmt w:val="bullet"/>
      <w:lvlText w:val="•"/>
      <w:lvlJc w:val="left"/>
      <w:pPr>
        <w:ind w:left="3915" w:hanging="361"/>
      </w:pPr>
      <w:rPr>
        <w:rFonts w:hint="default"/>
      </w:rPr>
    </w:lvl>
    <w:lvl w:ilvl="4" w:tplc="CEA660C4">
      <w:numFmt w:val="bullet"/>
      <w:lvlText w:val="•"/>
      <w:lvlJc w:val="left"/>
      <w:pPr>
        <w:ind w:left="4894" w:hanging="361"/>
      </w:pPr>
      <w:rPr>
        <w:rFonts w:hint="default"/>
      </w:rPr>
    </w:lvl>
    <w:lvl w:ilvl="5" w:tplc="B1C69118">
      <w:numFmt w:val="bullet"/>
      <w:lvlText w:val="•"/>
      <w:lvlJc w:val="left"/>
      <w:pPr>
        <w:ind w:left="5873" w:hanging="361"/>
      </w:pPr>
      <w:rPr>
        <w:rFonts w:hint="default"/>
      </w:rPr>
    </w:lvl>
    <w:lvl w:ilvl="6" w:tplc="BB58B43E">
      <w:numFmt w:val="bullet"/>
      <w:lvlText w:val="•"/>
      <w:lvlJc w:val="left"/>
      <w:pPr>
        <w:ind w:left="6851" w:hanging="361"/>
      </w:pPr>
      <w:rPr>
        <w:rFonts w:hint="default"/>
      </w:rPr>
    </w:lvl>
    <w:lvl w:ilvl="7" w:tplc="2062BAE8">
      <w:numFmt w:val="bullet"/>
      <w:lvlText w:val="•"/>
      <w:lvlJc w:val="left"/>
      <w:pPr>
        <w:ind w:left="7830" w:hanging="361"/>
      </w:pPr>
      <w:rPr>
        <w:rFonts w:hint="default"/>
      </w:rPr>
    </w:lvl>
    <w:lvl w:ilvl="8" w:tplc="F7FE6DD8">
      <w:numFmt w:val="bullet"/>
      <w:lvlText w:val="•"/>
      <w:lvlJc w:val="left"/>
      <w:pPr>
        <w:ind w:left="8809" w:hanging="361"/>
      </w:pPr>
      <w:rPr>
        <w:rFonts w:hint="default"/>
      </w:rPr>
    </w:lvl>
  </w:abstractNum>
  <w:abstractNum w:abstractNumId="193" w15:restartNumberingAfterBreak="0">
    <w:nsid w:val="614E483D"/>
    <w:multiLevelType w:val="hybridMultilevel"/>
    <w:tmpl w:val="2DAA4A22"/>
    <w:lvl w:ilvl="0" w:tplc="632047E6">
      <w:start w:val="1"/>
      <w:numFmt w:val="decimal"/>
      <w:lvlText w:val="%1."/>
      <w:lvlJc w:val="left"/>
      <w:pPr>
        <w:ind w:left="1082" w:hanging="455"/>
      </w:pPr>
      <w:rPr>
        <w:rFonts w:ascii="Times New Roman" w:eastAsia="Times New Roman" w:hAnsi="Times New Roman" w:cs="Times New Roman" w:hint="default"/>
        <w:spacing w:val="-2"/>
        <w:w w:val="99"/>
        <w:sz w:val="24"/>
        <w:szCs w:val="24"/>
      </w:rPr>
    </w:lvl>
    <w:lvl w:ilvl="1" w:tplc="BDCA637A">
      <w:numFmt w:val="bullet"/>
      <w:lvlText w:val="•"/>
      <w:lvlJc w:val="left"/>
      <w:pPr>
        <w:ind w:left="2048" w:hanging="455"/>
      </w:pPr>
      <w:rPr>
        <w:rFonts w:hint="default"/>
      </w:rPr>
    </w:lvl>
    <w:lvl w:ilvl="2" w:tplc="9AE0F862">
      <w:numFmt w:val="bullet"/>
      <w:lvlText w:val="•"/>
      <w:lvlJc w:val="left"/>
      <w:pPr>
        <w:ind w:left="3017" w:hanging="455"/>
      </w:pPr>
      <w:rPr>
        <w:rFonts w:hint="default"/>
      </w:rPr>
    </w:lvl>
    <w:lvl w:ilvl="3" w:tplc="56042D28">
      <w:numFmt w:val="bullet"/>
      <w:lvlText w:val="•"/>
      <w:lvlJc w:val="left"/>
      <w:pPr>
        <w:ind w:left="3985" w:hanging="455"/>
      </w:pPr>
      <w:rPr>
        <w:rFonts w:hint="default"/>
      </w:rPr>
    </w:lvl>
    <w:lvl w:ilvl="4" w:tplc="AA82D7FC">
      <w:numFmt w:val="bullet"/>
      <w:lvlText w:val="•"/>
      <w:lvlJc w:val="left"/>
      <w:pPr>
        <w:ind w:left="4954" w:hanging="455"/>
      </w:pPr>
      <w:rPr>
        <w:rFonts w:hint="default"/>
      </w:rPr>
    </w:lvl>
    <w:lvl w:ilvl="5" w:tplc="96AA64AA">
      <w:numFmt w:val="bullet"/>
      <w:lvlText w:val="•"/>
      <w:lvlJc w:val="left"/>
      <w:pPr>
        <w:ind w:left="5923" w:hanging="455"/>
      </w:pPr>
      <w:rPr>
        <w:rFonts w:hint="default"/>
      </w:rPr>
    </w:lvl>
    <w:lvl w:ilvl="6" w:tplc="3CB2F9B8">
      <w:numFmt w:val="bullet"/>
      <w:lvlText w:val="•"/>
      <w:lvlJc w:val="left"/>
      <w:pPr>
        <w:ind w:left="6891" w:hanging="455"/>
      </w:pPr>
      <w:rPr>
        <w:rFonts w:hint="default"/>
      </w:rPr>
    </w:lvl>
    <w:lvl w:ilvl="7" w:tplc="AC165916">
      <w:numFmt w:val="bullet"/>
      <w:lvlText w:val="•"/>
      <w:lvlJc w:val="left"/>
      <w:pPr>
        <w:ind w:left="7860" w:hanging="455"/>
      </w:pPr>
      <w:rPr>
        <w:rFonts w:hint="default"/>
      </w:rPr>
    </w:lvl>
    <w:lvl w:ilvl="8" w:tplc="F2A07FF4">
      <w:numFmt w:val="bullet"/>
      <w:lvlText w:val="•"/>
      <w:lvlJc w:val="left"/>
      <w:pPr>
        <w:ind w:left="8829" w:hanging="455"/>
      </w:pPr>
      <w:rPr>
        <w:rFonts w:hint="default"/>
      </w:rPr>
    </w:lvl>
  </w:abstractNum>
  <w:abstractNum w:abstractNumId="194" w15:restartNumberingAfterBreak="0">
    <w:nsid w:val="61960707"/>
    <w:multiLevelType w:val="multilevel"/>
    <w:tmpl w:val="811A3390"/>
    <w:lvl w:ilvl="0">
      <w:start w:val="1"/>
      <w:numFmt w:val="decimal"/>
      <w:lvlText w:val="%1"/>
      <w:lvlJc w:val="left"/>
      <w:pPr>
        <w:ind w:left="1161" w:hanging="534"/>
      </w:pPr>
      <w:rPr>
        <w:rFonts w:hint="default"/>
      </w:rPr>
    </w:lvl>
    <w:lvl w:ilvl="1">
      <w:start w:val="1"/>
      <w:numFmt w:val="decimal"/>
      <w:lvlText w:val="%1.%2"/>
      <w:lvlJc w:val="left"/>
      <w:pPr>
        <w:ind w:left="1161" w:hanging="534"/>
      </w:pPr>
      <w:rPr>
        <w:rFonts w:ascii="Calibri Light" w:eastAsia="Arial" w:hAnsi="Calibri Light" w:cs="Calibri Light" w:hint="default"/>
        <w:w w:val="99"/>
        <w:sz w:val="32"/>
        <w:szCs w:val="32"/>
      </w:rPr>
    </w:lvl>
    <w:lvl w:ilvl="2">
      <w:numFmt w:val="bullet"/>
      <w:lvlText w:val="•"/>
      <w:lvlJc w:val="left"/>
      <w:pPr>
        <w:ind w:left="3081" w:hanging="534"/>
      </w:pPr>
      <w:rPr>
        <w:rFonts w:hint="default"/>
      </w:rPr>
    </w:lvl>
    <w:lvl w:ilvl="3">
      <w:numFmt w:val="bullet"/>
      <w:lvlText w:val="•"/>
      <w:lvlJc w:val="left"/>
      <w:pPr>
        <w:ind w:left="4041" w:hanging="534"/>
      </w:pPr>
      <w:rPr>
        <w:rFonts w:hint="default"/>
      </w:rPr>
    </w:lvl>
    <w:lvl w:ilvl="4">
      <w:numFmt w:val="bullet"/>
      <w:lvlText w:val="•"/>
      <w:lvlJc w:val="left"/>
      <w:pPr>
        <w:ind w:left="5002" w:hanging="534"/>
      </w:pPr>
      <w:rPr>
        <w:rFonts w:hint="default"/>
      </w:rPr>
    </w:lvl>
    <w:lvl w:ilvl="5">
      <w:numFmt w:val="bullet"/>
      <w:lvlText w:val="•"/>
      <w:lvlJc w:val="left"/>
      <w:pPr>
        <w:ind w:left="5963" w:hanging="534"/>
      </w:pPr>
      <w:rPr>
        <w:rFonts w:hint="default"/>
      </w:rPr>
    </w:lvl>
    <w:lvl w:ilvl="6">
      <w:numFmt w:val="bullet"/>
      <w:lvlText w:val="•"/>
      <w:lvlJc w:val="left"/>
      <w:pPr>
        <w:ind w:left="6923" w:hanging="534"/>
      </w:pPr>
      <w:rPr>
        <w:rFonts w:hint="default"/>
      </w:rPr>
    </w:lvl>
    <w:lvl w:ilvl="7">
      <w:numFmt w:val="bullet"/>
      <w:lvlText w:val="•"/>
      <w:lvlJc w:val="left"/>
      <w:pPr>
        <w:ind w:left="7884" w:hanging="534"/>
      </w:pPr>
      <w:rPr>
        <w:rFonts w:hint="default"/>
      </w:rPr>
    </w:lvl>
    <w:lvl w:ilvl="8">
      <w:numFmt w:val="bullet"/>
      <w:lvlText w:val="•"/>
      <w:lvlJc w:val="left"/>
      <w:pPr>
        <w:ind w:left="8845" w:hanging="534"/>
      </w:pPr>
      <w:rPr>
        <w:rFonts w:hint="default"/>
      </w:rPr>
    </w:lvl>
  </w:abstractNum>
  <w:abstractNum w:abstractNumId="195" w15:restartNumberingAfterBreak="0">
    <w:nsid w:val="61AD798C"/>
    <w:multiLevelType w:val="hybridMultilevel"/>
    <w:tmpl w:val="61963F92"/>
    <w:lvl w:ilvl="0" w:tplc="126AEB52">
      <w:start w:val="1"/>
      <w:numFmt w:val="decimal"/>
      <w:lvlText w:val="%1."/>
      <w:lvlJc w:val="left"/>
      <w:pPr>
        <w:ind w:left="1041" w:hanging="414"/>
      </w:pPr>
      <w:rPr>
        <w:rFonts w:ascii="Times New Roman" w:eastAsia="Times New Roman" w:hAnsi="Times New Roman" w:cs="Times New Roman" w:hint="default"/>
        <w:spacing w:val="-2"/>
        <w:w w:val="99"/>
        <w:sz w:val="24"/>
        <w:szCs w:val="24"/>
      </w:rPr>
    </w:lvl>
    <w:lvl w:ilvl="1" w:tplc="60204A9C">
      <w:numFmt w:val="bullet"/>
      <w:lvlText w:val="•"/>
      <w:lvlJc w:val="left"/>
      <w:pPr>
        <w:ind w:left="2012" w:hanging="414"/>
      </w:pPr>
      <w:rPr>
        <w:rFonts w:hint="default"/>
      </w:rPr>
    </w:lvl>
    <w:lvl w:ilvl="2" w:tplc="C2C232B0">
      <w:numFmt w:val="bullet"/>
      <w:lvlText w:val="•"/>
      <w:lvlJc w:val="left"/>
      <w:pPr>
        <w:ind w:left="2985" w:hanging="414"/>
      </w:pPr>
      <w:rPr>
        <w:rFonts w:hint="default"/>
      </w:rPr>
    </w:lvl>
    <w:lvl w:ilvl="3" w:tplc="E97A8EA8">
      <w:numFmt w:val="bullet"/>
      <w:lvlText w:val="•"/>
      <w:lvlJc w:val="left"/>
      <w:pPr>
        <w:ind w:left="3957" w:hanging="414"/>
      </w:pPr>
      <w:rPr>
        <w:rFonts w:hint="default"/>
      </w:rPr>
    </w:lvl>
    <w:lvl w:ilvl="4" w:tplc="3DE60132">
      <w:numFmt w:val="bullet"/>
      <w:lvlText w:val="•"/>
      <w:lvlJc w:val="left"/>
      <w:pPr>
        <w:ind w:left="4930" w:hanging="414"/>
      </w:pPr>
      <w:rPr>
        <w:rFonts w:hint="default"/>
      </w:rPr>
    </w:lvl>
    <w:lvl w:ilvl="5" w:tplc="336AC038">
      <w:numFmt w:val="bullet"/>
      <w:lvlText w:val="•"/>
      <w:lvlJc w:val="left"/>
      <w:pPr>
        <w:ind w:left="5903" w:hanging="414"/>
      </w:pPr>
      <w:rPr>
        <w:rFonts w:hint="default"/>
      </w:rPr>
    </w:lvl>
    <w:lvl w:ilvl="6" w:tplc="BE740FAC">
      <w:numFmt w:val="bullet"/>
      <w:lvlText w:val="•"/>
      <w:lvlJc w:val="left"/>
      <w:pPr>
        <w:ind w:left="6875" w:hanging="414"/>
      </w:pPr>
      <w:rPr>
        <w:rFonts w:hint="default"/>
      </w:rPr>
    </w:lvl>
    <w:lvl w:ilvl="7" w:tplc="8EDE4EBE">
      <w:numFmt w:val="bullet"/>
      <w:lvlText w:val="•"/>
      <w:lvlJc w:val="left"/>
      <w:pPr>
        <w:ind w:left="7848" w:hanging="414"/>
      </w:pPr>
      <w:rPr>
        <w:rFonts w:hint="default"/>
      </w:rPr>
    </w:lvl>
    <w:lvl w:ilvl="8" w:tplc="58366042">
      <w:numFmt w:val="bullet"/>
      <w:lvlText w:val="•"/>
      <w:lvlJc w:val="left"/>
      <w:pPr>
        <w:ind w:left="8821" w:hanging="414"/>
      </w:pPr>
      <w:rPr>
        <w:rFonts w:hint="default"/>
      </w:rPr>
    </w:lvl>
  </w:abstractNum>
  <w:abstractNum w:abstractNumId="196" w15:restartNumberingAfterBreak="0">
    <w:nsid w:val="62517C6D"/>
    <w:multiLevelType w:val="multilevel"/>
    <w:tmpl w:val="2CF40E54"/>
    <w:lvl w:ilvl="0">
      <w:start w:val="25"/>
      <w:numFmt w:val="decimal"/>
      <w:lvlText w:val="%1"/>
      <w:lvlJc w:val="left"/>
      <w:pPr>
        <w:ind w:left="1338" w:hanging="711"/>
      </w:pPr>
      <w:rPr>
        <w:rFonts w:hint="default"/>
      </w:rPr>
    </w:lvl>
    <w:lvl w:ilvl="1">
      <w:start w:val="1"/>
      <w:numFmt w:val="decimal"/>
      <w:lvlText w:val="%1.%2"/>
      <w:lvlJc w:val="left"/>
      <w:pPr>
        <w:ind w:left="1338" w:hanging="711"/>
      </w:pPr>
      <w:rPr>
        <w:rFonts w:ascii="Arial" w:eastAsia="Arial" w:hAnsi="Arial" w:cs="Arial" w:hint="default"/>
        <w:w w:val="99"/>
        <w:sz w:val="32"/>
        <w:szCs w:val="32"/>
      </w:rPr>
    </w:lvl>
    <w:lvl w:ilvl="2">
      <w:numFmt w:val="bullet"/>
      <w:lvlText w:val="•"/>
      <w:lvlJc w:val="left"/>
      <w:pPr>
        <w:ind w:left="3225" w:hanging="711"/>
      </w:pPr>
      <w:rPr>
        <w:rFonts w:hint="default"/>
      </w:rPr>
    </w:lvl>
    <w:lvl w:ilvl="3">
      <w:numFmt w:val="bullet"/>
      <w:lvlText w:val="•"/>
      <w:lvlJc w:val="left"/>
      <w:pPr>
        <w:ind w:left="4167" w:hanging="711"/>
      </w:pPr>
      <w:rPr>
        <w:rFonts w:hint="default"/>
      </w:rPr>
    </w:lvl>
    <w:lvl w:ilvl="4">
      <w:numFmt w:val="bullet"/>
      <w:lvlText w:val="•"/>
      <w:lvlJc w:val="left"/>
      <w:pPr>
        <w:ind w:left="5110" w:hanging="711"/>
      </w:pPr>
      <w:rPr>
        <w:rFonts w:hint="default"/>
      </w:rPr>
    </w:lvl>
    <w:lvl w:ilvl="5">
      <w:numFmt w:val="bullet"/>
      <w:lvlText w:val="•"/>
      <w:lvlJc w:val="left"/>
      <w:pPr>
        <w:ind w:left="6053" w:hanging="711"/>
      </w:pPr>
      <w:rPr>
        <w:rFonts w:hint="default"/>
      </w:rPr>
    </w:lvl>
    <w:lvl w:ilvl="6">
      <w:numFmt w:val="bullet"/>
      <w:lvlText w:val="•"/>
      <w:lvlJc w:val="left"/>
      <w:pPr>
        <w:ind w:left="6995" w:hanging="711"/>
      </w:pPr>
      <w:rPr>
        <w:rFonts w:hint="default"/>
      </w:rPr>
    </w:lvl>
    <w:lvl w:ilvl="7">
      <w:numFmt w:val="bullet"/>
      <w:lvlText w:val="•"/>
      <w:lvlJc w:val="left"/>
      <w:pPr>
        <w:ind w:left="7938" w:hanging="711"/>
      </w:pPr>
      <w:rPr>
        <w:rFonts w:hint="default"/>
      </w:rPr>
    </w:lvl>
    <w:lvl w:ilvl="8">
      <w:numFmt w:val="bullet"/>
      <w:lvlText w:val="•"/>
      <w:lvlJc w:val="left"/>
      <w:pPr>
        <w:ind w:left="8881" w:hanging="711"/>
      </w:pPr>
      <w:rPr>
        <w:rFonts w:hint="default"/>
      </w:rPr>
    </w:lvl>
  </w:abstractNum>
  <w:abstractNum w:abstractNumId="197" w15:restartNumberingAfterBreak="0">
    <w:nsid w:val="637D744E"/>
    <w:multiLevelType w:val="hybridMultilevel"/>
    <w:tmpl w:val="32F43774"/>
    <w:lvl w:ilvl="0" w:tplc="BD4A771E">
      <w:start w:val="1"/>
      <w:numFmt w:val="decimal"/>
      <w:lvlText w:val="%1"/>
      <w:lvlJc w:val="left"/>
      <w:pPr>
        <w:ind w:left="988" w:hanging="361"/>
      </w:pPr>
      <w:rPr>
        <w:rFonts w:ascii="Arial" w:eastAsia="Arial" w:hAnsi="Arial" w:cs="Arial" w:hint="default"/>
        <w:color w:val="333300"/>
        <w:w w:val="99"/>
        <w:sz w:val="24"/>
        <w:szCs w:val="24"/>
      </w:rPr>
    </w:lvl>
    <w:lvl w:ilvl="1" w:tplc="3EB87E28">
      <w:numFmt w:val="bullet"/>
      <w:lvlText w:val="•"/>
      <w:lvlJc w:val="left"/>
      <w:pPr>
        <w:ind w:left="1958" w:hanging="361"/>
      </w:pPr>
      <w:rPr>
        <w:rFonts w:hint="default"/>
      </w:rPr>
    </w:lvl>
    <w:lvl w:ilvl="2" w:tplc="37C6070E">
      <w:numFmt w:val="bullet"/>
      <w:lvlText w:val="•"/>
      <w:lvlJc w:val="left"/>
      <w:pPr>
        <w:ind w:left="2937" w:hanging="361"/>
      </w:pPr>
      <w:rPr>
        <w:rFonts w:hint="default"/>
      </w:rPr>
    </w:lvl>
    <w:lvl w:ilvl="3" w:tplc="E5EE8252">
      <w:numFmt w:val="bullet"/>
      <w:lvlText w:val="•"/>
      <w:lvlJc w:val="left"/>
      <w:pPr>
        <w:ind w:left="3915" w:hanging="361"/>
      </w:pPr>
      <w:rPr>
        <w:rFonts w:hint="default"/>
      </w:rPr>
    </w:lvl>
    <w:lvl w:ilvl="4" w:tplc="F5C047BC">
      <w:numFmt w:val="bullet"/>
      <w:lvlText w:val="•"/>
      <w:lvlJc w:val="left"/>
      <w:pPr>
        <w:ind w:left="4894" w:hanging="361"/>
      </w:pPr>
      <w:rPr>
        <w:rFonts w:hint="default"/>
      </w:rPr>
    </w:lvl>
    <w:lvl w:ilvl="5" w:tplc="6EC60644">
      <w:numFmt w:val="bullet"/>
      <w:lvlText w:val="•"/>
      <w:lvlJc w:val="left"/>
      <w:pPr>
        <w:ind w:left="5873" w:hanging="361"/>
      </w:pPr>
      <w:rPr>
        <w:rFonts w:hint="default"/>
      </w:rPr>
    </w:lvl>
    <w:lvl w:ilvl="6" w:tplc="B6DC9B26">
      <w:numFmt w:val="bullet"/>
      <w:lvlText w:val="•"/>
      <w:lvlJc w:val="left"/>
      <w:pPr>
        <w:ind w:left="6851" w:hanging="361"/>
      </w:pPr>
      <w:rPr>
        <w:rFonts w:hint="default"/>
      </w:rPr>
    </w:lvl>
    <w:lvl w:ilvl="7" w:tplc="81446C08">
      <w:numFmt w:val="bullet"/>
      <w:lvlText w:val="•"/>
      <w:lvlJc w:val="left"/>
      <w:pPr>
        <w:ind w:left="7830" w:hanging="361"/>
      </w:pPr>
      <w:rPr>
        <w:rFonts w:hint="default"/>
      </w:rPr>
    </w:lvl>
    <w:lvl w:ilvl="8" w:tplc="E31AF782">
      <w:numFmt w:val="bullet"/>
      <w:lvlText w:val="•"/>
      <w:lvlJc w:val="left"/>
      <w:pPr>
        <w:ind w:left="8809" w:hanging="361"/>
      </w:pPr>
      <w:rPr>
        <w:rFonts w:hint="default"/>
      </w:rPr>
    </w:lvl>
  </w:abstractNum>
  <w:abstractNum w:abstractNumId="198" w15:restartNumberingAfterBreak="0">
    <w:nsid w:val="63B0253D"/>
    <w:multiLevelType w:val="hybridMultilevel"/>
    <w:tmpl w:val="98383FB2"/>
    <w:lvl w:ilvl="0" w:tplc="E05A8B54">
      <w:start w:val="1"/>
      <w:numFmt w:val="decimal"/>
      <w:lvlText w:val="%1."/>
      <w:lvlJc w:val="left"/>
      <w:pPr>
        <w:ind w:left="1082" w:hanging="455"/>
      </w:pPr>
      <w:rPr>
        <w:rFonts w:ascii="Times New Roman" w:eastAsia="Times New Roman" w:hAnsi="Times New Roman" w:cs="Times New Roman" w:hint="default"/>
        <w:spacing w:val="-2"/>
        <w:w w:val="97"/>
        <w:sz w:val="24"/>
        <w:szCs w:val="24"/>
      </w:rPr>
    </w:lvl>
    <w:lvl w:ilvl="1" w:tplc="B25C0B10">
      <w:numFmt w:val="bullet"/>
      <w:lvlText w:val="•"/>
      <w:lvlJc w:val="left"/>
      <w:pPr>
        <w:ind w:left="2048" w:hanging="455"/>
      </w:pPr>
      <w:rPr>
        <w:rFonts w:hint="default"/>
      </w:rPr>
    </w:lvl>
    <w:lvl w:ilvl="2" w:tplc="B616F290">
      <w:numFmt w:val="bullet"/>
      <w:lvlText w:val="•"/>
      <w:lvlJc w:val="left"/>
      <w:pPr>
        <w:ind w:left="3017" w:hanging="455"/>
      </w:pPr>
      <w:rPr>
        <w:rFonts w:hint="default"/>
      </w:rPr>
    </w:lvl>
    <w:lvl w:ilvl="3" w:tplc="00D2BADA">
      <w:numFmt w:val="bullet"/>
      <w:lvlText w:val="•"/>
      <w:lvlJc w:val="left"/>
      <w:pPr>
        <w:ind w:left="3985" w:hanging="455"/>
      </w:pPr>
      <w:rPr>
        <w:rFonts w:hint="default"/>
      </w:rPr>
    </w:lvl>
    <w:lvl w:ilvl="4" w:tplc="C792C260">
      <w:numFmt w:val="bullet"/>
      <w:lvlText w:val="•"/>
      <w:lvlJc w:val="left"/>
      <w:pPr>
        <w:ind w:left="4954" w:hanging="455"/>
      </w:pPr>
      <w:rPr>
        <w:rFonts w:hint="default"/>
      </w:rPr>
    </w:lvl>
    <w:lvl w:ilvl="5" w:tplc="78106FA4">
      <w:numFmt w:val="bullet"/>
      <w:lvlText w:val="•"/>
      <w:lvlJc w:val="left"/>
      <w:pPr>
        <w:ind w:left="5923" w:hanging="455"/>
      </w:pPr>
      <w:rPr>
        <w:rFonts w:hint="default"/>
      </w:rPr>
    </w:lvl>
    <w:lvl w:ilvl="6" w:tplc="42563C1E">
      <w:numFmt w:val="bullet"/>
      <w:lvlText w:val="•"/>
      <w:lvlJc w:val="left"/>
      <w:pPr>
        <w:ind w:left="6891" w:hanging="455"/>
      </w:pPr>
      <w:rPr>
        <w:rFonts w:hint="default"/>
      </w:rPr>
    </w:lvl>
    <w:lvl w:ilvl="7" w:tplc="CF7C7B04">
      <w:numFmt w:val="bullet"/>
      <w:lvlText w:val="•"/>
      <w:lvlJc w:val="left"/>
      <w:pPr>
        <w:ind w:left="7860" w:hanging="455"/>
      </w:pPr>
      <w:rPr>
        <w:rFonts w:hint="default"/>
      </w:rPr>
    </w:lvl>
    <w:lvl w:ilvl="8" w:tplc="BE38F4A2">
      <w:numFmt w:val="bullet"/>
      <w:lvlText w:val="•"/>
      <w:lvlJc w:val="left"/>
      <w:pPr>
        <w:ind w:left="8829" w:hanging="455"/>
      </w:pPr>
      <w:rPr>
        <w:rFonts w:hint="default"/>
      </w:rPr>
    </w:lvl>
  </w:abstractNum>
  <w:abstractNum w:abstractNumId="199" w15:restartNumberingAfterBreak="0">
    <w:nsid w:val="64653049"/>
    <w:multiLevelType w:val="hybridMultilevel"/>
    <w:tmpl w:val="35824126"/>
    <w:lvl w:ilvl="0" w:tplc="BC127BFE">
      <w:start w:val="1"/>
      <w:numFmt w:val="decimal"/>
      <w:lvlText w:val="%1"/>
      <w:lvlJc w:val="left"/>
      <w:pPr>
        <w:ind w:left="1048" w:hanging="421"/>
      </w:pPr>
      <w:rPr>
        <w:rFonts w:ascii="Arial" w:eastAsia="Arial" w:hAnsi="Arial" w:cs="Arial" w:hint="default"/>
        <w:w w:val="99"/>
        <w:sz w:val="24"/>
        <w:szCs w:val="24"/>
      </w:rPr>
    </w:lvl>
    <w:lvl w:ilvl="1" w:tplc="4274F142">
      <w:numFmt w:val="bullet"/>
      <w:lvlText w:val="•"/>
      <w:lvlJc w:val="left"/>
      <w:pPr>
        <w:ind w:left="2012" w:hanging="421"/>
      </w:pPr>
      <w:rPr>
        <w:rFonts w:hint="default"/>
      </w:rPr>
    </w:lvl>
    <w:lvl w:ilvl="2" w:tplc="3198F5CC">
      <w:numFmt w:val="bullet"/>
      <w:lvlText w:val="•"/>
      <w:lvlJc w:val="left"/>
      <w:pPr>
        <w:ind w:left="2985" w:hanging="421"/>
      </w:pPr>
      <w:rPr>
        <w:rFonts w:hint="default"/>
      </w:rPr>
    </w:lvl>
    <w:lvl w:ilvl="3" w:tplc="3B5E1202">
      <w:numFmt w:val="bullet"/>
      <w:lvlText w:val="•"/>
      <w:lvlJc w:val="left"/>
      <w:pPr>
        <w:ind w:left="3957" w:hanging="421"/>
      </w:pPr>
      <w:rPr>
        <w:rFonts w:hint="default"/>
      </w:rPr>
    </w:lvl>
    <w:lvl w:ilvl="4" w:tplc="2346B1DE">
      <w:numFmt w:val="bullet"/>
      <w:lvlText w:val="•"/>
      <w:lvlJc w:val="left"/>
      <w:pPr>
        <w:ind w:left="4930" w:hanging="421"/>
      </w:pPr>
      <w:rPr>
        <w:rFonts w:hint="default"/>
      </w:rPr>
    </w:lvl>
    <w:lvl w:ilvl="5" w:tplc="08D8BCA4">
      <w:numFmt w:val="bullet"/>
      <w:lvlText w:val="•"/>
      <w:lvlJc w:val="left"/>
      <w:pPr>
        <w:ind w:left="5903" w:hanging="421"/>
      </w:pPr>
      <w:rPr>
        <w:rFonts w:hint="default"/>
      </w:rPr>
    </w:lvl>
    <w:lvl w:ilvl="6" w:tplc="8CDA33C6">
      <w:numFmt w:val="bullet"/>
      <w:lvlText w:val="•"/>
      <w:lvlJc w:val="left"/>
      <w:pPr>
        <w:ind w:left="6875" w:hanging="421"/>
      </w:pPr>
      <w:rPr>
        <w:rFonts w:hint="default"/>
      </w:rPr>
    </w:lvl>
    <w:lvl w:ilvl="7" w:tplc="A1CED46C">
      <w:numFmt w:val="bullet"/>
      <w:lvlText w:val="•"/>
      <w:lvlJc w:val="left"/>
      <w:pPr>
        <w:ind w:left="7848" w:hanging="421"/>
      </w:pPr>
      <w:rPr>
        <w:rFonts w:hint="default"/>
      </w:rPr>
    </w:lvl>
    <w:lvl w:ilvl="8" w:tplc="C42EB64E">
      <w:numFmt w:val="bullet"/>
      <w:lvlText w:val="•"/>
      <w:lvlJc w:val="left"/>
      <w:pPr>
        <w:ind w:left="8821" w:hanging="421"/>
      </w:pPr>
      <w:rPr>
        <w:rFonts w:hint="default"/>
      </w:rPr>
    </w:lvl>
  </w:abstractNum>
  <w:abstractNum w:abstractNumId="200" w15:restartNumberingAfterBreak="0">
    <w:nsid w:val="64BB295C"/>
    <w:multiLevelType w:val="hybridMultilevel"/>
    <w:tmpl w:val="DEB09CFC"/>
    <w:lvl w:ilvl="0" w:tplc="F4D89510">
      <w:start w:val="1"/>
      <w:numFmt w:val="decimal"/>
      <w:lvlText w:val="%1."/>
      <w:lvlJc w:val="left"/>
      <w:pPr>
        <w:ind w:left="988" w:hanging="361"/>
      </w:pPr>
      <w:rPr>
        <w:rFonts w:ascii="Times New Roman" w:eastAsia="Times New Roman" w:hAnsi="Times New Roman" w:cs="Times New Roman" w:hint="default"/>
        <w:spacing w:val="-3"/>
        <w:w w:val="99"/>
        <w:sz w:val="24"/>
        <w:szCs w:val="24"/>
      </w:rPr>
    </w:lvl>
    <w:lvl w:ilvl="1" w:tplc="FF78428E">
      <w:numFmt w:val="bullet"/>
      <w:lvlText w:val="•"/>
      <w:lvlJc w:val="left"/>
      <w:pPr>
        <w:ind w:left="1958" w:hanging="361"/>
      </w:pPr>
      <w:rPr>
        <w:rFonts w:hint="default"/>
      </w:rPr>
    </w:lvl>
    <w:lvl w:ilvl="2" w:tplc="BBC29850">
      <w:numFmt w:val="bullet"/>
      <w:lvlText w:val="•"/>
      <w:lvlJc w:val="left"/>
      <w:pPr>
        <w:ind w:left="2937" w:hanging="361"/>
      </w:pPr>
      <w:rPr>
        <w:rFonts w:hint="default"/>
      </w:rPr>
    </w:lvl>
    <w:lvl w:ilvl="3" w:tplc="AB905DA6">
      <w:numFmt w:val="bullet"/>
      <w:lvlText w:val="•"/>
      <w:lvlJc w:val="left"/>
      <w:pPr>
        <w:ind w:left="3915" w:hanging="361"/>
      </w:pPr>
      <w:rPr>
        <w:rFonts w:hint="default"/>
      </w:rPr>
    </w:lvl>
    <w:lvl w:ilvl="4" w:tplc="FBB0113E">
      <w:numFmt w:val="bullet"/>
      <w:lvlText w:val="•"/>
      <w:lvlJc w:val="left"/>
      <w:pPr>
        <w:ind w:left="4894" w:hanging="361"/>
      </w:pPr>
      <w:rPr>
        <w:rFonts w:hint="default"/>
      </w:rPr>
    </w:lvl>
    <w:lvl w:ilvl="5" w:tplc="C44C1076">
      <w:numFmt w:val="bullet"/>
      <w:lvlText w:val="•"/>
      <w:lvlJc w:val="left"/>
      <w:pPr>
        <w:ind w:left="5873" w:hanging="361"/>
      </w:pPr>
      <w:rPr>
        <w:rFonts w:hint="default"/>
      </w:rPr>
    </w:lvl>
    <w:lvl w:ilvl="6" w:tplc="C9E6F4DA">
      <w:numFmt w:val="bullet"/>
      <w:lvlText w:val="•"/>
      <w:lvlJc w:val="left"/>
      <w:pPr>
        <w:ind w:left="6851" w:hanging="361"/>
      </w:pPr>
      <w:rPr>
        <w:rFonts w:hint="default"/>
      </w:rPr>
    </w:lvl>
    <w:lvl w:ilvl="7" w:tplc="1988C320">
      <w:numFmt w:val="bullet"/>
      <w:lvlText w:val="•"/>
      <w:lvlJc w:val="left"/>
      <w:pPr>
        <w:ind w:left="7830" w:hanging="361"/>
      </w:pPr>
      <w:rPr>
        <w:rFonts w:hint="default"/>
      </w:rPr>
    </w:lvl>
    <w:lvl w:ilvl="8" w:tplc="511AE0A6">
      <w:numFmt w:val="bullet"/>
      <w:lvlText w:val="•"/>
      <w:lvlJc w:val="left"/>
      <w:pPr>
        <w:ind w:left="8809" w:hanging="361"/>
      </w:pPr>
      <w:rPr>
        <w:rFonts w:hint="default"/>
      </w:rPr>
    </w:lvl>
  </w:abstractNum>
  <w:abstractNum w:abstractNumId="201" w15:restartNumberingAfterBreak="0">
    <w:nsid w:val="653C0A5E"/>
    <w:multiLevelType w:val="hybridMultilevel"/>
    <w:tmpl w:val="E04C704A"/>
    <w:lvl w:ilvl="0" w:tplc="3426EF98">
      <w:start w:val="1"/>
      <w:numFmt w:val="decimal"/>
      <w:lvlText w:val="%1."/>
      <w:lvlJc w:val="left"/>
      <w:pPr>
        <w:ind w:left="1082" w:hanging="455"/>
      </w:pPr>
      <w:rPr>
        <w:rFonts w:ascii="Times New Roman" w:eastAsia="Times New Roman" w:hAnsi="Times New Roman" w:cs="Times New Roman" w:hint="default"/>
        <w:spacing w:val="-26"/>
        <w:w w:val="99"/>
        <w:sz w:val="24"/>
        <w:szCs w:val="24"/>
      </w:rPr>
    </w:lvl>
    <w:lvl w:ilvl="1" w:tplc="3498FEE4">
      <w:numFmt w:val="bullet"/>
      <w:lvlText w:val="•"/>
      <w:lvlJc w:val="left"/>
      <w:pPr>
        <w:ind w:left="2048" w:hanging="455"/>
      </w:pPr>
      <w:rPr>
        <w:rFonts w:hint="default"/>
      </w:rPr>
    </w:lvl>
    <w:lvl w:ilvl="2" w:tplc="0A827830">
      <w:numFmt w:val="bullet"/>
      <w:lvlText w:val="•"/>
      <w:lvlJc w:val="left"/>
      <w:pPr>
        <w:ind w:left="3017" w:hanging="455"/>
      </w:pPr>
      <w:rPr>
        <w:rFonts w:hint="default"/>
      </w:rPr>
    </w:lvl>
    <w:lvl w:ilvl="3" w:tplc="4282C6FA">
      <w:numFmt w:val="bullet"/>
      <w:lvlText w:val="•"/>
      <w:lvlJc w:val="left"/>
      <w:pPr>
        <w:ind w:left="3985" w:hanging="455"/>
      </w:pPr>
      <w:rPr>
        <w:rFonts w:hint="default"/>
      </w:rPr>
    </w:lvl>
    <w:lvl w:ilvl="4" w:tplc="DEBC582C">
      <w:numFmt w:val="bullet"/>
      <w:lvlText w:val="•"/>
      <w:lvlJc w:val="left"/>
      <w:pPr>
        <w:ind w:left="4954" w:hanging="455"/>
      </w:pPr>
      <w:rPr>
        <w:rFonts w:hint="default"/>
      </w:rPr>
    </w:lvl>
    <w:lvl w:ilvl="5" w:tplc="16F05DA0">
      <w:numFmt w:val="bullet"/>
      <w:lvlText w:val="•"/>
      <w:lvlJc w:val="left"/>
      <w:pPr>
        <w:ind w:left="5923" w:hanging="455"/>
      </w:pPr>
      <w:rPr>
        <w:rFonts w:hint="default"/>
      </w:rPr>
    </w:lvl>
    <w:lvl w:ilvl="6" w:tplc="2B781EEE">
      <w:numFmt w:val="bullet"/>
      <w:lvlText w:val="•"/>
      <w:lvlJc w:val="left"/>
      <w:pPr>
        <w:ind w:left="6891" w:hanging="455"/>
      </w:pPr>
      <w:rPr>
        <w:rFonts w:hint="default"/>
      </w:rPr>
    </w:lvl>
    <w:lvl w:ilvl="7" w:tplc="D7FA1306">
      <w:numFmt w:val="bullet"/>
      <w:lvlText w:val="•"/>
      <w:lvlJc w:val="left"/>
      <w:pPr>
        <w:ind w:left="7860" w:hanging="455"/>
      </w:pPr>
      <w:rPr>
        <w:rFonts w:hint="default"/>
      </w:rPr>
    </w:lvl>
    <w:lvl w:ilvl="8" w:tplc="376EFF52">
      <w:numFmt w:val="bullet"/>
      <w:lvlText w:val="•"/>
      <w:lvlJc w:val="left"/>
      <w:pPr>
        <w:ind w:left="8829" w:hanging="455"/>
      </w:pPr>
      <w:rPr>
        <w:rFonts w:hint="default"/>
      </w:rPr>
    </w:lvl>
  </w:abstractNum>
  <w:abstractNum w:abstractNumId="202" w15:restartNumberingAfterBreak="0">
    <w:nsid w:val="65E41D75"/>
    <w:multiLevelType w:val="multilevel"/>
    <w:tmpl w:val="374262EA"/>
    <w:lvl w:ilvl="0">
      <w:start w:val="11"/>
      <w:numFmt w:val="decimal"/>
      <w:lvlText w:val="%1"/>
      <w:lvlJc w:val="left"/>
      <w:pPr>
        <w:ind w:left="1338" w:hanging="711"/>
      </w:pPr>
      <w:rPr>
        <w:rFonts w:hint="default"/>
      </w:rPr>
    </w:lvl>
    <w:lvl w:ilvl="1">
      <w:start w:val="1"/>
      <w:numFmt w:val="decimal"/>
      <w:lvlText w:val="%1.%2"/>
      <w:lvlJc w:val="left"/>
      <w:pPr>
        <w:ind w:left="1338" w:hanging="711"/>
      </w:pPr>
      <w:rPr>
        <w:rFonts w:ascii="Arial" w:eastAsia="Arial" w:hAnsi="Arial" w:cs="Arial" w:hint="default"/>
        <w:w w:val="99"/>
        <w:sz w:val="32"/>
        <w:szCs w:val="32"/>
      </w:rPr>
    </w:lvl>
    <w:lvl w:ilvl="2">
      <w:numFmt w:val="bullet"/>
      <w:lvlText w:val="•"/>
      <w:lvlJc w:val="left"/>
      <w:pPr>
        <w:ind w:left="3225" w:hanging="711"/>
      </w:pPr>
      <w:rPr>
        <w:rFonts w:hint="default"/>
      </w:rPr>
    </w:lvl>
    <w:lvl w:ilvl="3">
      <w:numFmt w:val="bullet"/>
      <w:lvlText w:val="•"/>
      <w:lvlJc w:val="left"/>
      <w:pPr>
        <w:ind w:left="4167" w:hanging="711"/>
      </w:pPr>
      <w:rPr>
        <w:rFonts w:hint="default"/>
      </w:rPr>
    </w:lvl>
    <w:lvl w:ilvl="4">
      <w:numFmt w:val="bullet"/>
      <w:lvlText w:val="•"/>
      <w:lvlJc w:val="left"/>
      <w:pPr>
        <w:ind w:left="5110" w:hanging="711"/>
      </w:pPr>
      <w:rPr>
        <w:rFonts w:hint="default"/>
      </w:rPr>
    </w:lvl>
    <w:lvl w:ilvl="5">
      <w:numFmt w:val="bullet"/>
      <w:lvlText w:val="•"/>
      <w:lvlJc w:val="left"/>
      <w:pPr>
        <w:ind w:left="6053" w:hanging="711"/>
      </w:pPr>
      <w:rPr>
        <w:rFonts w:hint="default"/>
      </w:rPr>
    </w:lvl>
    <w:lvl w:ilvl="6">
      <w:numFmt w:val="bullet"/>
      <w:lvlText w:val="•"/>
      <w:lvlJc w:val="left"/>
      <w:pPr>
        <w:ind w:left="6995" w:hanging="711"/>
      </w:pPr>
      <w:rPr>
        <w:rFonts w:hint="default"/>
      </w:rPr>
    </w:lvl>
    <w:lvl w:ilvl="7">
      <w:numFmt w:val="bullet"/>
      <w:lvlText w:val="•"/>
      <w:lvlJc w:val="left"/>
      <w:pPr>
        <w:ind w:left="7938" w:hanging="711"/>
      </w:pPr>
      <w:rPr>
        <w:rFonts w:hint="default"/>
      </w:rPr>
    </w:lvl>
    <w:lvl w:ilvl="8">
      <w:numFmt w:val="bullet"/>
      <w:lvlText w:val="•"/>
      <w:lvlJc w:val="left"/>
      <w:pPr>
        <w:ind w:left="8881" w:hanging="711"/>
      </w:pPr>
      <w:rPr>
        <w:rFonts w:hint="default"/>
      </w:rPr>
    </w:lvl>
  </w:abstractNum>
  <w:abstractNum w:abstractNumId="203" w15:restartNumberingAfterBreak="0">
    <w:nsid w:val="662A2945"/>
    <w:multiLevelType w:val="multilevel"/>
    <w:tmpl w:val="97B47E54"/>
    <w:lvl w:ilvl="0">
      <w:start w:val="4"/>
      <w:numFmt w:val="decimal"/>
      <w:lvlText w:val="%1"/>
      <w:lvlJc w:val="left"/>
      <w:pPr>
        <w:ind w:left="1161" w:hanging="534"/>
      </w:pPr>
      <w:rPr>
        <w:rFonts w:hint="default"/>
      </w:rPr>
    </w:lvl>
    <w:lvl w:ilvl="1">
      <w:start w:val="1"/>
      <w:numFmt w:val="decimal"/>
      <w:lvlText w:val="%1.%2"/>
      <w:lvlJc w:val="left"/>
      <w:pPr>
        <w:ind w:left="1161" w:hanging="534"/>
      </w:pPr>
      <w:rPr>
        <w:rFonts w:ascii="Calibri Light" w:eastAsia="Arial" w:hAnsi="Calibri Light" w:cs="Calibri Light" w:hint="default"/>
        <w:w w:val="99"/>
        <w:sz w:val="32"/>
        <w:szCs w:val="32"/>
      </w:rPr>
    </w:lvl>
    <w:lvl w:ilvl="2">
      <w:start w:val="1"/>
      <w:numFmt w:val="decimal"/>
      <w:lvlText w:val="%1.%2.%3"/>
      <w:lvlJc w:val="left"/>
      <w:pPr>
        <w:ind w:left="1382" w:hanging="754"/>
      </w:pPr>
      <w:rPr>
        <w:rFonts w:ascii="Calibri Light" w:eastAsia="Arial" w:hAnsi="Calibri Light" w:cs="Calibri Light" w:hint="default"/>
        <w:spacing w:val="-2"/>
        <w:w w:val="99"/>
        <w:sz w:val="30"/>
        <w:szCs w:val="30"/>
      </w:rPr>
    </w:lvl>
    <w:lvl w:ilvl="3">
      <w:numFmt w:val="bullet"/>
      <w:lvlText w:val="•"/>
      <w:lvlJc w:val="left"/>
      <w:pPr>
        <w:ind w:left="3465" w:hanging="754"/>
      </w:pPr>
      <w:rPr>
        <w:rFonts w:hint="default"/>
      </w:rPr>
    </w:lvl>
    <w:lvl w:ilvl="4">
      <w:numFmt w:val="bullet"/>
      <w:lvlText w:val="•"/>
      <w:lvlJc w:val="left"/>
      <w:pPr>
        <w:ind w:left="4508" w:hanging="754"/>
      </w:pPr>
      <w:rPr>
        <w:rFonts w:hint="default"/>
      </w:rPr>
    </w:lvl>
    <w:lvl w:ilvl="5">
      <w:numFmt w:val="bullet"/>
      <w:lvlText w:val="•"/>
      <w:lvlJc w:val="left"/>
      <w:pPr>
        <w:ind w:left="5551" w:hanging="754"/>
      </w:pPr>
      <w:rPr>
        <w:rFonts w:hint="default"/>
      </w:rPr>
    </w:lvl>
    <w:lvl w:ilvl="6">
      <w:numFmt w:val="bullet"/>
      <w:lvlText w:val="•"/>
      <w:lvlJc w:val="left"/>
      <w:pPr>
        <w:ind w:left="6594" w:hanging="754"/>
      </w:pPr>
      <w:rPr>
        <w:rFonts w:hint="default"/>
      </w:rPr>
    </w:lvl>
    <w:lvl w:ilvl="7">
      <w:numFmt w:val="bullet"/>
      <w:lvlText w:val="•"/>
      <w:lvlJc w:val="left"/>
      <w:pPr>
        <w:ind w:left="7637" w:hanging="754"/>
      </w:pPr>
      <w:rPr>
        <w:rFonts w:hint="default"/>
      </w:rPr>
    </w:lvl>
    <w:lvl w:ilvl="8">
      <w:numFmt w:val="bullet"/>
      <w:lvlText w:val="•"/>
      <w:lvlJc w:val="left"/>
      <w:pPr>
        <w:ind w:left="8680" w:hanging="754"/>
      </w:pPr>
      <w:rPr>
        <w:rFonts w:hint="default"/>
      </w:rPr>
    </w:lvl>
  </w:abstractNum>
  <w:abstractNum w:abstractNumId="204" w15:restartNumberingAfterBreak="0">
    <w:nsid w:val="66EF18DD"/>
    <w:multiLevelType w:val="hybridMultilevel"/>
    <w:tmpl w:val="F8DA5C7E"/>
    <w:lvl w:ilvl="0" w:tplc="A2FE7C7A">
      <w:start w:val="1"/>
      <w:numFmt w:val="decimal"/>
      <w:lvlText w:val="%1."/>
      <w:lvlJc w:val="left"/>
      <w:pPr>
        <w:ind w:left="1082" w:hanging="455"/>
      </w:pPr>
      <w:rPr>
        <w:rFonts w:ascii="Times New Roman" w:eastAsia="Times New Roman" w:hAnsi="Times New Roman" w:cs="Times New Roman" w:hint="default"/>
        <w:spacing w:val="-4"/>
        <w:w w:val="99"/>
        <w:sz w:val="24"/>
        <w:szCs w:val="24"/>
      </w:rPr>
    </w:lvl>
    <w:lvl w:ilvl="1" w:tplc="BC686C9E">
      <w:numFmt w:val="bullet"/>
      <w:lvlText w:val="•"/>
      <w:lvlJc w:val="left"/>
      <w:pPr>
        <w:ind w:left="2048" w:hanging="455"/>
      </w:pPr>
      <w:rPr>
        <w:rFonts w:hint="default"/>
      </w:rPr>
    </w:lvl>
    <w:lvl w:ilvl="2" w:tplc="825A55D0">
      <w:numFmt w:val="bullet"/>
      <w:lvlText w:val="•"/>
      <w:lvlJc w:val="left"/>
      <w:pPr>
        <w:ind w:left="3017" w:hanging="455"/>
      </w:pPr>
      <w:rPr>
        <w:rFonts w:hint="default"/>
      </w:rPr>
    </w:lvl>
    <w:lvl w:ilvl="3" w:tplc="679E8DFA">
      <w:numFmt w:val="bullet"/>
      <w:lvlText w:val="•"/>
      <w:lvlJc w:val="left"/>
      <w:pPr>
        <w:ind w:left="3985" w:hanging="455"/>
      </w:pPr>
      <w:rPr>
        <w:rFonts w:hint="default"/>
      </w:rPr>
    </w:lvl>
    <w:lvl w:ilvl="4" w:tplc="440E2284">
      <w:numFmt w:val="bullet"/>
      <w:lvlText w:val="•"/>
      <w:lvlJc w:val="left"/>
      <w:pPr>
        <w:ind w:left="4954" w:hanging="455"/>
      </w:pPr>
      <w:rPr>
        <w:rFonts w:hint="default"/>
      </w:rPr>
    </w:lvl>
    <w:lvl w:ilvl="5" w:tplc="62D60884">
      <w:numFmt w:val="bullet"/>
      <w:lvlText w:val="•"/>
      <w:lvlJc w:val="left"/>
      <w:pPr>
        <w:ind w:left="5923" w:hanging="455"/>
      </w:pPr>
      <w:rPr>
        <w:rFonts w:hint="default"/>
      </w:rPr>
    </w:lvl>
    <w:lvl w:ilvl="6" w:tplc="02640CEC">
      <w:numFmt w:val="bullet"/>
      <w:lvlText w:val="•"/>
      <w:lvlJc w:val="left"/>
      <w:pPr>
        <w:ind w:left="6891" w:hanging="455"/>
      </w:pPr>
      <w:rPr>
        <w:rFonts w:hint="default"/>
      </w:rPr>
    </w:lvl>
    <w:lvl w:ilvl="7" w:tplc="387AF81C">
      <w:numFmt w:val="bullet"/>
      <w:lvlText w:val="•"/>
      <w:lvlJc w:val="left"/>
      <w:pPr>
        <w:ind w:left="7860" w:hanging="455"/>
      </w:pPr>
      <w:rPr>
        <w:rFonts w:hint="default"/>
      </w:rPr>
    </w:lvl>
    <w:lvl w:ilvl="8" w:tplc="FAAAD832">
      <w:numFmt w:val="bullet"/>
      <w:lvlText w:val="•"/>
      <w:lvlJc w:val="left"/>
      <w:pPr>
        <w:ind w:left="8829" w:hanging="455"/>
      </w:pPr>
      <w:rPr>
        <w:rFonts w:hint="default"/>
      </w:rPr>
    </w:lvl>
  </w:abstractNum>
  <w:abstractNum w:abstractNumId="205" w15:restartNumberingAfterBreak="0">
    <w:nsid w:val="67D816BB"/>
    <w:multiLevelType w:val="hybridMultilevel"/>
    <w:tmpl w:val="7E2A7562"/>
    <w:lvl w:ilvl="0" w:tplc="92BCB21E">
      <w:start w:val="1"/>
      <w:numFmt w:val="decimal"/>
      <w:lvlText w:val="%1."/>
      <w:lvlJc w:val="left"/>
      <w:pPr>
        <w:ind w:left="1048" w:hanging="421"/>
      </w:pPr>
      <w:rPr>
        <w:rFonts w:ascii="Times New Roman" w:eastAsia="Times New Roman" w:hAnsi="Times New Roman" w:cs="Times New Roman" w:hint="default"/>
        <w:spacing w:val="-2"/>
        <w:w w:val="99"/>
        <w:sz w:val="24"/>
        <w:szCs w:val="24"/>
      </w:rPr>
    </w:lvl>
    <w:lvl w:ilvl="1" w:tplc="D8942654">
      <w:numFmt w:val="bullet"/>
      <w:lvlText w:val="•"/>
      <w:lvlJc w:val="left"/>
      <w:pPr>
        <w:ind w:left="2012" w:hanging="421"/>
      </w:pPr>
      <w:rPr>
        <w:rFonts w:hint="default"/>
      </w:rPr>
    </w:lvl>
    <w:lvl w:ilvl="2" w:tplc="E73A2302">
      <w:numFmt w:val="bullet"/>
      <w:lvlText w:val="•"/>
      <w:lvlJc w:val="left"/>
      <w:pPr>
        <w:ind w:left="2985" w:hanging="421"/>
      </w:pPr>
      <w:rPr>
        <w:rFonts w:hint="default"/>
      </w:rPr>
    </w:lvl>
    <w:lvl w:ilvl="3" w:tplc="47F85524">
      <w:numFmt w:val="bullet"/>
      <w:lvlText w:val="•"/>
      <w:lvlJc w:val="left"/>
      <w:pPr>
        <w:ind w:left="3957" w:hanging="421"/>
      </w:pPr>
      <w:rPr>
        <w:rFonts w:hint="default"/>
      </w:rPr>
    </w:lvl>
    <w:lvl w:ilvl="4" w:tplc="AB904D60">
      <w:numFmt w:val="bullet"/>
      <w:lvlText w:val="•"/>
      <w:lvlJc w:val="left"/>
      <w:pPr>
        <w:ind w:left="4930" w:hanging="421"/>
      </w:pPr>
      <w:rPr>
        <w:rFonts w:hint="default"/>
      </w:rPr>
    </w:lvl>
    <w:lvl w:ilvl="5" w:tplc="DB0CF01E">
      <w:numFmt w:val="bullet"/>
      <w:lvlText w:val="•"/>
      <w:lvlJc w:val="left"/>
      <w:pPr>
        <w:ind w:left="5903" w:hanging="421"/>
      </w:pPr>
      <w:rPr>
        <w:rFonts w:hint="default"/>
      </w:rPr>
    </w:lvl>
    <w:lvl w:ilvl="6" w:tplc="6B32BE40">
      <w:numFmt w:val="bullet"/>
      <w:lvlText w:val="•"/>
      <w:lvlJc w:val="left"/>
      <w:pPr>
        <w:ind w:left="6875" w:hanging="421"/>
      </w:pPr>
      <w:rPr>
        <w:rFonts w:hint="default"/>
      </w:rPr>
    </w:lvl>
    <w:lvl w:ilvl="7" w:tplc="314C92B0">
      <w:numFmt w:val="bullet"/>
      <w:lvlText w:val="•"/>
      <w:lvlJc w:val="left"/>
      <w:pPr>
        <w:ind w:left="7848" w:hanging="421"/>
      </w:pPr>
      <w:rPr>
        <w:rFonts w:hint="default"/>
      </w:rPr>
    </w:lvl>
    <w:lvl w:ilvl="8" w:tplc="D2465250">
      <w:numFmt w:val="bullet"/>
      <w:lvlText w:val="•"/>
      <w:lvlJc w:val="left"/>
      <w:pPr>
        <w:ind w:left="8821" w:hanging="421"/>
      </w:pPr>
      <w:rPr>
        <w:rFonts w:hint="default"/>
      </w:rPr>
    </w:lvl>
  </w:abstractNum>
  <w:abstractNum w:abstractNumId="206" w15:restartNumberingAfterBreak="0">
    <w:nsid w:val="67E92C63"/>
    <w:multiLevelType w:val="hybridMultilevel"/>
    <w:tmpl w:val="35A66A00"/>
    <w:lvl w:ilvl="0" w:tplc="13F64B36">
      <w:start w:val="1"/>
      <w:numFmt w:val="decimal"/>
      <w:lvlText w:val="%1"/>
      <w:lvlJc w:val="left"/>
      <w:pPr>
        <w:ind w:left="988" w:hanging="361"/>
      </w:pPr>
      <w:rPr>
        <w:rFonts w:ascii="Arial" w:eastAsia="Arial" w:hAnsi="Arial" w:cs="Arial" w:hint="default"/>
        <w:color w:val="333300"/>
        <w:w w:val="99"/>
        <w:sz w:val="24"/>
        <w:szCs w:val="24"/>
      </w:rPr>
    </w:lvl>
    <w:lvl w:ilvl="1" w:tplc="DCC40984">
      <w:numFmt w:val="bullet"/>
      <w:lvlText w:val="•"/>
      <w:lvlJc w:val="left"/>
      <w:pPr>
        <w:ind w:left="1958" w:hanging="361"/>
      </w:pPr>
      <w:rPr>
        <w:rFonts w:hint="default"/>
      </w:rPr>
    </w:lvl>
    <w:lvl w:ilvl="2" w:tplc="5648A40E">
      <w:numFmt w:val="bullet"/>
      <w:lvlText w:val="•"/>
      <w:lvlJc w:val="left"/>
      <w:pPr>
        <w:ind w:left="2937" w:hanging="361"/>
      </w:pPr>
      <w:rPr>
        <w:rFonts w:hint="default"/>
      </w:rPr>
    </w:lvl>
    <w:lvl w:ilvl="3" w:tplc="14EE433C">
      <w:numFmt w:val="bullet"/>
      <w:lvlText w:val="•"/>
      <w:lvlJc w:val="left"/>
      <w:pPr>
        <w:ind w:left="3915" w:hanging="361"/>
      </w:pPr>
      <w:rPr>
        <w:rFonts w:hint="default"/>
      </w:rPr>
    </w:lvl>
    <w:lvl w:ilvl="4" w:tplc="EB9A2052">
      <w:numFmt w:val="bullet"/>
      <w:lvlText w:val="•"/>
      <w:lvlJc w:val="left"/>
      <w:pPr>
        <w:ind w:left="4894" w:hanging="361"/>
      </w:pPr>
      <w:rPr>
        <w:rFonts w:hint="default"/>
      </w:rPr>
    </w:lvl>
    <w:lvl w:ilvl="5" w:tplc="712E7F36">
      <w:numFmt w:val="bullet"/>
      <w:lvlText w:val="•"/>
      <w:lvlJc w:val="left"/>
      <w:pPr>
        <w:ind w:left="5873" w:hanging="361"/>
      </w:pPr>
      <w:rPr>
        <w:rFonts w:hint="default"/>
      </w:rPr>
    </w:lvl>
    <w:lvl w:ilvl="6" w:tplc="A3C4362A">
      <w:numFmt w:val="bullet"/>
      <w:lvlText w:val="•"/>
      <w:lvlJc w:val="left"/>
      <w:pPr>
        <w:ind w:left="6851" w:hanging="361"/>
      </w:pPr>
      <w:rPr>
        <w:rFonts w:hint="default"/>
      </w:rPr>
    </w:lvl>
    <w:lvl w:ilvl="7" w:tplc="3886FDB2">
      <w:numFmt w:val="bullet"/>
      <w:lvlText w:val="•"/>
      <w:lvlJc w:val="left"/>
      <w:pPr>
        <w:ind w:left="7830" w:hanging="361"/>
      </w:pPr>
      <w:rPr>
        <w:rFonts w:hint="default"/>
      </w:rPr>
    </w:lvl>
    <w:lvl w:ilvl="8" w:tplc="4954786A">
      <w:numFmt w:val="bullet"/>
      <w:lvlText w:val="•"/>
      <w:lvlJc w:val="left"/>
      <w:pPr>
        <w:ind w:left="8809" w:hanging="361"/>
      </w:pPr>
      <w:rPr>
        <w:rFonts w:hint="default"/>
      </w:rPr>
    </w:lvl>
  </w:abstractNum>
  <w:abstractNum w:abstractNumId="207" w15:restartNumberingAfterBreak="0">
    <w:nsid w:val="68641D9F"/>
    <w:multiLevelType w:val="hybridMultilevel"/>
    <w:tmpl w:val="4BEE8186"/>
    <w:lvl w:ilvl="0" w:tplc="7FF67982">
      <w:numFmt w:val="bullet"/>
      <w:lvlText w:val="–"/>
      <w:lvlJc w:val="left"/>
      <w:pPr>
        <w:ind w:left="1082" w:hanging="455"/>
      </w:pPr>
      <w:rPr>
        <w:rFonts w:ascii="Times New Roman" w:eastAsia="Times New Roman" w:hAnsi="Times New Roman" w:cs="Times New Roman" w:hint="default"/>
        <w:spacing w:val="-2"/>
        <w:w w:val="99"/>
        <w:sz w:val="24"/>
        <w:szCs w:val="24"/>
      </w:rPr>
    </w:lvl>
    <w:lvl w:ilvl="1" w:tplc="ECF2A9BA">
      <w:numFmt w:val="bullet"/>
      <w:lvlText w:val="•"/>
      <w:lvlJc w:val="left"/>
      <w:pPr>
        <w:ind w:left="2048" w:hanging="455"/>
      </w:pPr>
      <w:rPr>
        <w:rFonts w:hint="default"/>
      </w:rPr>
    </w:lvl>
    <w:lvl w:ilvl="2" w:tplc="F66C18B2">
      <w:numFmt w:val="bullet"/>
      <w:lvlText w:val="•"/>
      <w:lvlJc w:val="left"/>
      <w:pPr>
        <w:ind w:left="3017" w:hanging="455"/>
      </w:pPr>
      <w:rPr>
        <w:rFonts w:hint="default"/>
      </w:rPr>
    </w:lvl>
    <w:lvl w:ilvl="3" w:tplc="BB82DBEE">
      <w:numFmt w:val="bullet"/>
      <w:lvlText w:val="•"/>
      <w:lvlJc w:val="left"/>
      <w:pPr>
        <w:ind w:left="3985" w:hanging="455"/>
      </w:pPr>
      <w:rPr>
        <w:rFonts w:hint="default"/>
      </w:rPr>
    </w:lvl>
    <w:lvl w:ilvl="4" w:tplc="EC44ADFC">
      <w:numFmt w:val="bullet"/>
      <w:lvlText w:val="•"/>
      <w:lvlJc w:val="left"/>
      <w:pPr>
        <w:ind w:left="4954" w:hanging="455"/>
      </w:pPr>
      <w:rPr>
        <w:rFonts w:hint="default"/>
      </w:rPr>
    </w:lvl>
    <w:lvl w:ilvl="5" w:tplc="174E7810">
      <w:numFmt w:val="bullet"/>
      <w:lvlText w:val="•"/>
      <w:lvlJc w:val="left"/>
      <w:pPr>
        <w:ind w:left="5923" w:hanging="455"/>
      </w:pPr>
      <w:rPr>
        <w:rFonts w:hint="default"/>
      </w:rPr>
    </w:lvl>
    <w:lvl w:ilvl="6" w:tplc="8750873A">
      <w:numFmt w:val="bullet"/>
      <w:lvlText w:val="•"/>
      <w:lvlJc w:val="left"/>
      <w:pPr>
        <w:ind w:left="6891" w:hanging="455"/>
      </w:pPr>
      <w:rPr>
        <w:rFonts w:hint="default"/>
      </w:rPr>
    </w:lvl>
    <w:lvl w:ilvl="7" w:tplc="62E2E372">
      <w:numFmt w:val="bullet"/>
      <w:lvlText w:val="•"/>
      <w:lvlJc w:val="left"/>
      <w:pPr>
        <w:ind w:left="7860" w:hanging="455"/>
      </w:pPr>
      <w:rPr>
        <w:rFonts w:hint="default"/>
      </w:rPr>
    </w:lvl>
    <w:lvl w:ilvl="8" w:tplc="47480BF0">
      <w:numFmt w:val="bullet"/>
      <w:lvlText w:val="•"/>
      <w:lvlJc w:val="left"/>
      <w:pPr>
        <w:ind w:left="8829" w:hanging="455"/>
      </w:pPr>
      <w:rPr>
        <w:rFonts w:hint="default"/>
      </w:rPr>
    </w:lvl>
  </w:abstractNum>
  <w:abstractNum w:abstractNumId="208" w15:restartNumberingAfterBreak="0">
    <w:nsid w:val="69FA6393"/>
    <w:multiLevelType w:val="hybridMultilevel"/>
    <w:tmpl w:val="784C7F4C"/>
    <w:lvl w:ilvl="0" w:tplc="2C1C7740">
      <w:start w:val="1"/>
      <w:numFmt w:val="decimal"/>
      <w:lvlText w:val="%1."/>
      <w:lvlJc w:val="left"/>
      <w:pPr>
        <w:ind w:left="1041" w:hanging="414"/>
      </w:pPr>
      <w:rPr>
        <w:rFonts w:ascii="Times New Roman" w:eastAsia="Times New Roman" w:hAnsi="Times New Roman" w:cs="Times New Roman" w:hint="default"/>
        <w:spacing w:val="-2"/>
        <w:w w:val="97"/>
        <w:sz w:val="24"/>
        <w:szCs w:val="24"/>
      </w:rPr>
    </w:lvl>
    <w:lvl w:ilvl="1" w:tplc="4914DDF8">
      <w:numFmt w:val="bullet"/>
      <w:lvlText w:val="•"/>
      <w:lvlJc w:val="left"/>
      <w:pPr>
        <w:ind w:left="2012" w:hanging="414"/>
      </w:pPr>
      <w:rPr>
        <w:rFonts w:hint="default"/>
      </w:rPr>
    </w:lvl>
    <w:lvl w:ilvl="2" w:tplc="0E228964">
      <w:numFmt w:val="bullet"/>
      <w:lvlText w:val="•"/>
      <w:lvlJc w:val="left"/>
      <w:pPr>
        <w:ind w:left="2985" w:hanging="414"/>
      </w:pPr>
      <w:rPr>
        <w:rFonts w:hint="default"/>
      </w:rPr>
    </w:lvl>
    <w:lvl w:ilvl="3" w:tplc="47D4DD00">
      <w:numFmt w:val="bullet"/>
      <w:lvlText w:val="•"/>
      <w:lvlJc w:val="left"/>
      <w:pPr>
        <w:ind w:left="3957" w:hanging="414"/>
      </w:pPr>
      <w:rPr>
        <w:rFonts w:hint="default"/>
      </w:rPr>
    </w:lvl>
    <w:lvl w:ilvl="4" w:tplc="F29266CA">
      <w:numFmt w:val="bullet"/>
      <w:lvlText w:val="•"/>
      <w:lvlJc w:val="left"/>
      <w:pPr>
        <w:ind w:left="4930" w:hanging="414"/>
      </w:pPr>
      <w:rPr>
        <w:rFonts w:hint="default"/>
      </w:rPr>
    </w:lvl>
    <w:lvl w:ilvl="5" w:tplc="AF1A157C">
      <w:numFmt w:val="bullet"/>
      <w:lvlText w:val="•"/>
      <w:lvlJc w:val="left"/>
      <w:pPr>
        <w:ind w:left="5903" w:hanging="414"/>
      </w:pPr>
      <w:rPr>
        <w:rFonts w:hint="default"/>
      </w:rPr>
    </w:lvl>
    <w:lvl w:ilvl="6" w:tplc="9C74B278">
      <w:numFmt w:val="bullet"/>
      <w:lvlText w:val="•"/>
      <w:lvlJc w:val="left"/>
      <w:pPr>
        <w:ind w:left="6875" w:hanging="414"/>
      </w:pPr>
      <w:rPr>
        <w:rFonts w:hint="default"/>
      </w:rPr>
    </w:lvl>
    <w:lvl w:ilvl="7" w:tplc="2C901ADC">
      <w:numFmt w:val="bullet"/>
      <w:lvlText w:val="•"/>
      <w:lvlJc w:val="left"/>
      <w:pPr>
        <w:ind w:left="7848" w:hanging="414"/>
      </w:pPr>
      <w:rPr>
        <w:rFonts w:hint="default"/>
      </w:rPr>
    </w:lvl>
    <w:lvl w:ilvl="8" w:tplc="C1709E6A">
      <w:numFmt w:val="bullet"/>
      <w:lvlText w:val="•"/>
      <w:lvlJc w:val="left"/>
      <w:pPr>
        <w:ind w:left="8821" w:hanging="414"/>
      </w:pPr>
      <w:rPr>
        <w:rFonts w:hint="default"/>
      </w:rPr>
    </w:lvl>
  </w:abstractNum>
  <w:abstractNum w:abstractNumId="209" w15:restartNumberingAfterBreak="0">
    <w:nsid w:val="6BF3131D"/>
    <w:multiLevelType w:val="hybridMultilevel"/>
    <w:tmpl w:val="07A2559A"/>
    <w:lvl w:ilvl="0" w:tplc="76A63720">
      <w:start w:val="1"/>
      <w:numFmt w:val="decimal"/>
      <w:lvlText w:val="%1."/>
      <w:lvlJc w:val="left"/>
      <w:pPr>
        <w:ind w:left="1053" w:hanging="426"/>
      </w:pPr>
      <w:rPr>
        <w:rFonts w:ascii="Times New Roman" w:eastAsia="Times New Roman" w:hAnsi="Times New Roman" w:cs="Times New Roman" w:hint="default"/>
        <w:spacing w:val="-2"/>
        <w:w w:val="99"/>
        <w:sz w:val="24"/>
        <w:szCs w:val="24"/>
      </w:rPr>
    </w:lvl>
    <w:lvl w:ilvl="1" w:tplc="1BD29382">
      <w:numFmt w:val="bullet"/>
      <w:lvlText w:val="•"/>
      <w:lvlJc w:val="left"/>
      <w:pPr>
        <w:ind w:left="2030" w:hanging="426"/>
      </w:pPr>
      <w:rPr>
        <w:rFonts w:hint="default"/>
      </w:rPr>
    </w:lvl>
    <w:lvl w:ilvl="2" w:tplc="70DAB41A">
      <w:numFmt w:val="bullet"/>
      <w:lvlText w:val="•"/>
      <w:lvlJc w:val="left"/>
      <w:pPr>
        <w:ind w:left="3001" w:hanging="426"/>
      </w:pPr>
      <w:rPr>
        <w:rFonts w:hint="default"/>
      </w:rPr>
    </w:lvl>
    <w:lvl w:ilvl="3" w:tplc="BEFC3950">
      <w:numFmt w:val="bullet"/>
      <w:lvlText w:val="•"/>
      <w:lvlJc w:val="left"/>
      <w:pPr>
        <w:ind w:left="3971" w:hanging="426"/>
      </w:pPr>
      <w:rPr>
        <w:rFonts w:hint="default"/>
      </w:rPr>
    </w:lvl>
    <w:lvl w:ilvl="4" w:tplc="FA16B500">
      <w:numFmt w:val="bullet"/>
      <w:lvlText w:val="•"/>
      <w:lvlJc w:val="left"/>
      <w:pPr>
        <w:ind w:left="4942" w:hanging="426"/>
      </w:pPr>
      <w:rPr>
        <w:rFonts w:hint="default"/>
      </w:rPr>
    </w:lvl>
    <w:lvl w:ilvl="5" w:tplc="309C292A">
      <w:numFmt w:val="bullet"/>
      <w:lvlText w:val="•"/>
      <w:lvlJc w:val="left"/>
      <w:pPr>
        <w:ind w:left="5913" w:hanging="426"/>
      </w:pPr>
      <w:rPr>
        <w:rFonts w:hint="default"/>
      </w:rPr>
    </w:lvl>
    <w:lvl w:ilvl="6" w:tplc="7C6CDD82">
      <w:numFmt w:val="bullet"/>
      <w:lvlText w:val="•"/>
      <w:lvlJc w:val="left"/>
      <w:pPr>
        <w:ind w:left="6883" w:hanging="426"/>
      </w:pPr>
      <w:rPr>
        <w:rFonts w:hint="default"/>
      </w:rPr>
    </w:lvl>
    <w:lvl w:ilvl="7" w:tplc="57D05CD6">
      <w:numFmt w:val="bullet"/>
      <w:lvlText w:val="•"/>
      <w:lvlJc w:val="left"/>
      <w:pPr>
        <w:ind w:left="7854" w:hanging="426"/>
      </w:pPr>
      <w:rPr>
        <w:rFonts w:hint="default"/>
      </w:rPr>
    </w:lvl>
    <w:lvl w:ilvl="8" w:tplc="0F1C2C64">
      <w:numFmt w:val="bullet"/>
      <w:lvlText w:val="•"/>
      <w:lvlJc w:val="left"/>
      <w:pPr>
        <w:ind w:left="8825" w:hanging="426"/>
      </w:pPr>
      <w:rPr>
        <w:rFonts w:hint="default"/>
      </w:rPr>
    </w:lvl>
  </w:abstractNum>
  <w:abstractNum w:abstractNumId="210" w15:restartNumberingAfterBreak="0">
    <w:nsid w:val="6C2C2359"/>
    <w:multiLevelType w:val="hybridMultilevel"/>
    <w:tmpl w:val="6F6876B0"/>
    <w:lvl w:ilvl="0" w:tplc="9D0093DE">
      <w:start w:val="1"/>
      <w:numFmt w:val="decimal"/>
      <w:lvlText w:val="%1."/>
      <w:lvlJc w:val="left"/>
      <w:pPr>
        <w:ind w:left="1041" w:hanging="414"/>
      </w:pPr>
      <w:rPr>
        <w:rFonts w:ascii="Times New Roman" w:eastAsia="Times New Roman" w:hAnsi="Times New Roman" w:cs="Times New Roman" w:hint="default"/>
        <w:spacing w:val="-2"/>
        <w:w w:val="99"/>
        <w:sz w:val="24"/>
        <w:szCs w:val="24"/>
      </w:rPr>
    </w:lvl>
    <w:lvl w:ilvl="1" w:tplc="4670B3A4">
      <w:numFmt w:val="bullet"/>
      <w:lvlText w:val="•"/>
      <w:lvlJc w:val="left"/>
      <w:pPr>
        <w:ind w:left="2012" w:hanging="414"/>
      </w:pPr>
      <w:rPr>
        <w:rFonts w:hint="default"/>
      </w:rPr>
    </w:lvl>
    <w:lvl w:ilvl="2" w:tplc="283C0610">
      <w:numFmt w:val="bullet"/>
      <w:lvlText w:val="•"/>
      <w:lvlJc w:val="left"/>
      <w:pPr>
        <w:ind w:left="2985" w:hanging="414"/>
      </w:pPr>
      <w:rPr>
        <w:rFonts w:hint="default"/>
      </w:rPr>
    </w:lvl>
    <w:lvl w:ilvl="3" w:tplc="DA6623BA">
      <w:numFmt w:val="bullet"/>
      <w:lvlText w:val="•"/>
      <w:lvlJc w:val="left"/>
      <w:pPr>
        <w:ind w:left="3957" w:hanging="414"/>
      </w:pPr>
      <w:rPr>
        <w:rFonts w:hint="default"/>
      </w:rPr>
    </w:lvl>
    <w:lvl w:ilvl="4" w:tplc="EE12B36E">
      <w:numFmt w:val="bullet"/>
      <w:lvlText w:val="•"/>
      <w:lvlJc w:val="left"/>
      <w:pPr>
        <w:ind w:left="4930" w:hanging="414"/>
      </w:pPr>
      <w:rPr>
        <w:rFonts w:hint="default"/>
      </w:rPr>
    </w:lvl>
    <w:lvl w:ilvl="5" w:tplc="31EC9DA0">
      <w:numFmt w:val="bullet"/>
      <w:lvlText w:val="•"/>
      <w:lvlJc w:val="left"/>
      <w:pPr>
        <w:ind w:left="5903" w:hanging="414"/>
      </w:pPr>
      <w:rPr>
        <w:rFonts w:hint="default"/>
      </w:rPr>
    </w:lvl>
    <w:lvl w:ilvl="6" w:tplc="8D70A12E">
      <w:numFmt w:val="bullet"/>
      <w:lvlText w:val="•"/>
      <w:lvlJc w:val="left"/>
      <w:pPr>
        <w:ind w:left="6875" w:hanging="414"/>
      </w:pPr>
      <w:rPr>
        <w:rFonts w:hint="default"/>
      </w:rPr>
    </w:lvl>
    <w:lvl w:ilvl="7" w:tplc="0A00110C">
      <w:numFmt w:val="bullet"/>
      <w:lvlText w:val="•"/>
      <w:lvlJc w:val="left"/>
      <w:pPr>
        <w:ind w:left="7848" w:hanging="414"/>
      </w:pPr>
      <w:rPr>
        <w:rFonts w:hint="default"/>
      </w:rPr>
    </w:lvl>
    <w:lvl w:ilvl="8" w:tplc="63F4F95A">
      <w:numFmt w:val="bullet"/>
      <w:lvlText w:val="•"/>
      <w:lvlJc w:val="left"/>
      <w:pPr>
        <w:ind w:left="8821" w:hanging="414"/>
      </w:pPr>
      <w:rPr>
        <w:rFonts w:hint="default"/>
      </w:rPr>
    </w:lvl>
  </w:abstractNum>
  <w:abstractNum w:abstractNumId="211" w15:restartNumberingAfterBreak="0">
    <w:nsid w:val="6C6A6A71"/>
    <w:multiLevelType w:val="hybridMultilevel"/>
    <w:tmpl w:val="9AC28CBA"/>
    <w:lvl w:ilvl="0" w:tplc="2416AA44">
      <w:start w:val="1"/>
      <w:numFmt w:val="decimal"/>
      <w:lvlText w:val="%1."/>
      <w:lvlJc w:val="left"/>
      <w:pPr>
        <w:ind w:left="1082" w:hanging="455"/>
      </w:pPr>
      <w:rPr>
        <w:rFonts w:ascii="Times New Roman" w:eastAsia="Times New Roman" w:hAnsi="Times New Roman" w:cs="Times New Roman" w:hint="default"/>
        <w:spacing w:val="-26"/>
        <w:w w:val="100"/>
        <w:sz w:val="24"/>
        <w:szCs w:val="24"/>
      </w:rPr>
    </w:lvl>
    <w:lvl w:ilvl="1" w:tplc="7A381D46">
      <w:numFmt w:val="bullet"/>
      <w:lvlText w:val="•"/>
      <w:lvlJc w:val="left"/>
      <w:pPr>
        <w:ind w:left="2048" w:hanging="455"/>
      </w:pPr>
      <w:rPr>
        <w:rFonts w:hint="default"/>
      </w:rPr>
    </w:lvl>
    <w:lvl w:ilvl="2" w:tplc="5C8A7A34">
      <w:numFmt w:val="bullet"/>
      <w:lvlText w:val="•"/>
      <w:lvlJc w:val="left"/>
      <w:pPr>
        <w:ind w:left="3017" w:hanging="455"/>
      </w:pPr>
      <w:rPr>
        <w:rFonts w:hint="default"/>
      </w:rPr>
    </w:lvl>
    <w:lvl w:ilvl="3" w:tplc="7A929362">
      <w:numFmt w:val="bullet"/>
      <w:lvlText w:val="•"/>
      <w:lvlJc w:val="left"/>
      <w:pPr>
        <w:ind w:left="3985" w:hanging="455"/>
      </w:pPr>
      <w:rPr>
        <w:rFonts w:hint="default"/>
      </w:rPr>
    </w:lvl>
    <w:lvl w:ilvl="4" w:tplc="87CAF5DE">
      <w:numFmt w:val="bullet"/>
      <w:lvlText w:val="•"/>
      <w:lvlJc w:val="left"/>
      <w:pPr>
        <w:ind w:left="4954" w:hanging="455"/>
      </w:pPr>
      <w:rPr>
        <w:rFonts w:hint="default"/>
      </w:rPr>
    </w:lvl>
    <w:lvl w:ilvl="5" w:tplc="D452F56E">
      <w:numFmt w:val="bullet"/>
      <w:lvlText w:val="•"/>
      <w:lvlJc w:val="left"/>
      <w:pPr>
        <w:ind w:left="5923" w:hanging="455"/>
      </w:pPr>
      <w:rPr>
        <w:rFonts w:hint="default"/>
      </w:rPr>
    </w:lvl>
    <w:lvl w:ilvl="6" w:tplc="48AAF348">
      <w:numFmt w:val="bullet"/>
      <w:lvlText w:val="•"/>
      <w:lvlJc w:val="left"/>
      <w:pPr>
        <w:ind w:left="6891" w:hanging="455"/>
      </w:pPr>
      <w:rPr>
        <w:rFonts w:hint="default"/>
      </w:rPr>
    </w:lvl>
    <w:lvl w:ilvl="7" w:tplc="BD2E2124">
      <w:numFmt w:val="bullet"/>
      <w:lvlText w:val="•"/>
      <w:lvlJc w:val="left"/>
      <w:pPr>
        <w:ind w:left="7860" w:hanging="455"/>
      </w:pPr>
      <w:rPr>
        <w:rFonts w:hint="default"/>
      </w:rPr>
    </w:lvl>
    <w:lvl w:ilvl="8" w:tplc="BBE6EEAE">
      <w:numFmt w:val="bullet"/>
      <w:lvlText w:val="•"/>
      <w:lvlJc w:val="left"/>
      <w:pPr>
        <w:ind w:left="8829" w:hanging="455"/>
      </w:pPr>
      <w:rPr>
        <w:rFonts w:hint="default"/>
      </w:rPr>
    </w:lvl>
  </w:abstractNum>
  <w:abstractNum w:abstractNumId="212" w15:restartNumberingAfterBreak="0">
    <w:nsid w:val="6C7E7791"/>
    <w:multiLevelType w:val="hybridMultilevel"/>
    <w:tmpl w:val="761691BE"/>
    <w:lvl w:ilvl="0" w:tplc="0409000F">
      <w:start w:val="1"/>
      <w:numFmt w:val="decimal"/>
      <w:lvlText w:val="%1."/>
      <w:lvlJc w:val="left"/>
      <w:pPr>
        <w:ind w:left="1347" w:hanging="360"/>
      </w:pPr>
    </w:lvl>
    <w:lvl w:ilvl="1" w:tplc="04090019" w:tentative="1">
      <w:start w:val="1"/>
      <w:numFmt w:val="lowerLetter"/>
      <w:lvlText w:val="%2."/>
      <w:lvlJc w:val="left"/>
      <w:pPr>
        <w:ind w:left="2067" w:hanging="360"/>
      </w:pPr>
    </w:lvl>
    <w:lvl w:ilvl="2" w:tplc="0409001B" w:tentative="1">
      <w:start w:val="1"/>
      <w:numFmt w:val="lowerRoman"/>
      <w:lvlText w:val="%3."/>
      <w:lvlJc w:val="right"/>
      <w:pPr>
        <w:ind w:left="2787" w:hanging="180"/>
      </w:pPr>
    </w:lvl>
    <w:lvl w:ilvl="3" w:tplc="0409000F" w:tentative="1">
      <w:start w:val="1"/>
      <w:numFmt w:val="decimal"/>
      <w:lvlText w:val="%4."/>
      <w:lvlJc w:val="left"/>
      <w:pPr>
        <w:ind w:left="3507" w:hanging="360"/>
      </w:pPr>
    </w:lvl>
    <w:lvl w:ilvl="4" w:tplc="04090019" w:tentative="1">
      <w:start w:val="1"/>
      <w:numFmt w:val="lowerLetter"/>
      <w:lvlText w:val="%5."/>
      <w:lvlJc w:val="left"/>
      <w:pPr>
        <w:ind w:left="4227" w:hanging="360"/>
      </w:pPr>
    </w:lvl>
    <w:lvl w:ilvl="5" w:tplc="0409001B" w:tentative="1">
      <w:start w:val="1"/>
      <w:numFmt w:val="lowerRoman"/>
      <w:lvlText w:val="%6."/>
      <w:lvlJc w:val="right"/>
      <w:pPr>
        <w:ind w:left="4947" w:hanging="180"/>
      </w:pPr>
    </w:lvl>
    <w:lvl w:ilvl="6" w:tplc="0409000F" w:tentative="1">
      <w:start w:val="1"/>
      <w:numFmt w:val="decimal"/>
      <w:lvlText w:val="%7."/>
      <w:lvlJc w:val="left"/>
      <w:pPr>
        <w:ind w:left="5667" w:hanging="360"/>
      </w:pPr>
    </w:lvl>
    <w:lvl w:ilvl="7" w:tplc="04090019" w:tentative="1">
      <w:start w:val="1"/>
      <w:numFmt w:val="lowerLetter"/>
      <w:lvlText w:val="%8."/>
      <w:lvlJc w:val="left"/>
      <w:pPr>
        <w:ind w:left="6387" w:hanging="360"/>
      </w:pPr>
    </w:lvl>
    <w:lvl w:ilvl="8" w:tplc="0409001B" w:tentative="1">
      <w:start w:val="1"/>
      <w:numFmt w:val="lowerRoman"/>
      <w:lvlText w:val="%9."/>
      <w:lvlJc w:val="right"/>
      <w:pPr>
        <w:ind w:left="7107" w:hanging="180"/>
      </w:pPr>
    </w:lvl>
  </w:abstractNum>
  <w:abstractNum w:abstractNumId="213" w15:restartNumberingAfterBreak="0">
    <w:nsid w:val="6C9E332A"/>
    <w:multiLevelType w:val="hybridMultilevel"/>
    <w:tmpl w:val="20B4FE2A"/>
    <w:lvl w:ilvl="0" w:tplc="59CC716A">
      <w:start w:val="1"/>
      <w:numFmt w:val="decimal"/>
      <w:lvlText w:val="%1."/>
      <w:lvlJc w:val="left"/>
      <w:pPr>
        <w:ind w:left="1082" w:hanging="455"/>
      </w:pPr>
      <w:rPr>
        <w:rFonts w:ascii="Times New Roman" w:eastAsia="Times New Roman" w:hAnsi="Times New Roman" w:cs="Times New Roman" w:hint="default"/>
        <w:spacing w:val="-26"/>
        <w:w w:val="99"/>
        <w:sz w:val="24"/>
        <w:szCs w:val="24"/>
      </w:rPr>
    </w:lvl>
    <w:lvl w:ilvl="1" w:tplc="58729EF0">
      <w:numFmt w:val="bullet"/>
      <w:lvlText w:val="•"/>
      <w:lvlJc w:val="left"/>
      <w:pPr>
        <w:ind w:left="2048" w:hanging="455"/>
      </w:pPr>
      <w:rPr>
        <w:rFonts w:hint="default"/>
      </w:rPr>
    </w:lvl>
    <w:lvl w:ilvl="2" w:tplc="C3982EC4">
      <w:numFmt w:val="bullet"/>
      <w:lvlText w:val="•"/>
      <w:lvlJc w:val="left"/>
      <w:pPr>
        <w:ind w:left="3017" w:hanging="455"/>
      </w:pPr>
      <w:rPr>
        <w:rFonts w:hint="default"/>
      </w:rPr>
    </w:lvl>
    <w:lvl w:ilvl="3" w:tplc="7B304B50">
      <w:numFmt w:val="bullet"/>
      <w:lvlText w:val="•"/>
      <w:lvlJc w:val="left"/>
      <w:pPr>
        <w:ind w:left="3985" w:hanging="455"/>
      </w:pPr>
      <w:rPr>
        <w:rFonts w:hint="default"/>
      </w:rPr>
    </w:lvl>
    <w:lvl w:ilvl="4" w:tplc="92CAFAE4">
      <w:numFmt w:val="bullet"/>
      <w:lvlText w:val="•"/>
      <w:lvlJc w:val="left"/>
      <w:pPr>
        <w:ind w:left="4954" w:hanging="455"/>
      </w:pPr>
      <w:rPr>
        <w:rFonts w:hint="default"/>
      </w:rPr>
    </w:lvl>
    <w:lvl w:ilvl="5" w:tplc="ACEC6510">
      <w:numFmt w:val="bullet"/>
      <w:lvlText w:val="•"/>
      <w:lvlJc w:val="left"/>
      <w:pPr>
        <w:ind w:left="5923" w:hanging="455"/>
      </w:pPr>
      <w:rPr>
        <w:rFonts w:hint="default"/>
      </w:rPr>
    </w:lvl>
    <w:lvl w:ilvl="6" w:tplc="6BEE0EC0">
      <w:numFmt w:val="bullet"/>
      <w:lvlText w:val="•"/>
      <w:lvlJc w:val="left"/>
      <w:pPr>
        <w:ind w:left="6891" w:hanging="455"/>
      </w:pPr>
      <w:rPr>
        <w:rFonts w:hint="default"/>
      </w:rPr>
    </w:lvl>
    <w:lvl w:ilvl="7" w:tplc="256CE84A">
      <w:numFmt w:val="bullet"/>
      <w:lvlText w:val="•"/>
      <w:lvlJc w:val="left"/>
      <w:pPr>
        <w:ind w:left="7860" w:hanging="455"/>
      </w:pPr>
      <w:rPr>
        <w:rFonts w:hint="default"/>
      </w:rPr>
    </w:lvl>
    <w:lvl w:ilvl="8" w:tplc="DF10F3FE">
      <w:numFmt w:val="bullet"/>
      <w:lvlText w:val="•"/>
      <w:lvlJc w:val="left"/>
      <w:pPr>
        <w:ind w:left="8829" w:hanging="455"/>
      </w:pPr>
      <w:rPr>
        <w:rFonts w:hint="default"/>
      </w:rPr>
    </w:lvl>
  </w:abstractNum>
  <w:abstractNum w:abstractNumId="214" w15:restartNumberingAfterBreak="0">
    <w:nsid w:val="6CED05AC"/>
    <w:multiLevelType w:val="hybridMultilevel"/>
    <w:tmpl w:val="8B221FAE"/>
    <w:lvl w:ilvl="0" w:tplc="C31451CE">
      <w:start w:val="1"/>
      <w:numFmt w:val="decimal"/>
      <w:lvlText w:val="%1"/>
      <w:lvlJc w:val="left"/>
      <w:pPr>
        <w:ind w:left="1082" w:hanging="455"/>
      </w:pPr>
      <w:rPr>
        <w:rFonts w:ascii="Arial" w:eastAsia="Arial" w:hAnsi="Arial" w:cs="Arial" w:hint="default"/>
        <w:w w:val="99"/>
        <w:sz w:val="24"/>
        <w:szCs w:val="24"/>
      </w:rPr>
    </w:lvl>
    <w:lvl w:ilvl="1" w:tplc="ADF06DFA">
      <w:numFmt w:val="bullet"/>
      <w:lvlText w:val="•"/>
      <w:lvlJc w:val="left"/>
      <w:pPr>
        <w:ind w:left="2048" w:hanging="455"/>
      </w:pPr>
      <w:rPr>
        <w:rFonts w:hint="default"/>
      </w:rPr>
    </w:lvl>
    <w:lvl w:ilvl="2" w:tplc="90B26450">
      <w:numFmt w:val="bullet"/>
      <w:lvlText w:val="•"/>
      <w:lvlJc w:val="left"/>
      <w:pPr>
        <w:ind w:left="3017" w:hanging="455"/>
      </w:pPr>
      <w:rPr>
        <w:rFonts w:hint="default"/>
      </w:rPr>
    </w:lvl>
    <w:lvl w:ilvl="3" w:tplc="E6D4DB78">
      <w:numFmt w:val="bullet"/>
      <w:lvlText w:val="•"/>
      <w:lvlJc w:val="left"/>
      <w:pPr>
        <w:ind w:left="3985" w:hanging="455"/>
      </w:pPr>
      <w:rPr>
        <w:rFonts w:hint="default"/>
      </w:rPr>
    </w:lvl>
    <w:lvl w:ilvl="4" w:tplc="0964BB6E">
      <w:numFmt w:val="bullet"/>
      <w:lvlText w:val="•"/>
      <w:lvlJc w:val="left"/>
      <w:pPr>
        <w:ind w:left="4954" w:hanging="455"/>
      </w:pPr>
      <w:rPr>
        <w:rFonts w:hint="default"/>
      </w:rPr>
    </w:lvl>
    <w:lvl w:ilvl="5" w:tplc="FCE2120C">
      <w:numFmt w:val="bullet"/>
      <w:lvlText w:val="•"/>
      <w:lvlJc w:val="left"/>
      <w:pPr>
        <w:ind w:left="5923" w:hanging="455"/>
      </w:pPr>
      <w:rPr>
        <w:rFonts w:hint="default"/>
      </w:rPr>
    </w:lvl>
    <w:lvl w:ilvl="6" w:tplc="DD4E964A">
      <w:numFmt w:val="bullet"/>
      <w:lvlText w:val="•"/>
      <w:lvlJc w:val="left"/>
      <w:pPr>
        <w:ind w:left="6891" w:hanging="455"/>
      </w:pPr>
      <w:rPr>
        <w:rFonts w:hint="default"/>
      </w:rPr>
    </w:lvl>
    <w:lvl w:ilvl="7" w:tplc="13D6381A">
      <w:numFmt w:val="bullet"/>
      <w:lvlText w:val="•"/>
      <w:lvlJc w:val="left"/>
      <w:pPr>
        <w:ind w:left="7860" w:hanging="455"/>
      </w:pPr>
      <w:rPr>
        <w:rFonts w:hint="default"/>
      </w:rPr>
    </w:lvl>
    <w:lvl w:ilvl="8" w:tplc="99C47CAA">
      <w:numFmt w:val="bullet"/>
      <w:lvlText w:val="•"/>
      <w:lvlJc w:val="left"/>
      <w:pPr>
        <w:ind w:left="8829" w:hanging="455"/>
      </w:pPr>
      <w:rPr>
        <w:rFonts w:hint="default"/>
      </w:rPr>
    </w:lvl>
  </w:abstractNum>
  <w:abstractNum w:abstractNumId="215" w15:restartNumberingAfterBreak="0">
    <w:nsid w:val="6D5E78D1"/>
    <w:multiLevelType w:val="hybridMultilevel"/>
    <w:tmpl w:val="9A925C20"/>
    <w:lvl w:ilvl="0" w:tplc="C1E279E2">
      <w:start w:val="1"/>
      <w:numFmt w:val="decimal"/>
      <w:lvlText w:val="%1"/>
      <w:lvlJc w:val="left"/>
      <w:pPr>
        <w:ind w:left="986" w:hanging="361"/>
      </w:pPr>
      <w:rPr>
        <w:rFonts w:ascii="Arial" w:eastAsia="Arial" w:hAnsi="Arial" w:cs="Arial" w:hint="default"/>
        <w:color w:val="333300"/>
        <w:w w:val="99"/>
        <w:sz w:val="24"/>
        <w:szCs w:val="24"/>
      </w:rPr>
    </w:lvl>
    <w:lvl w:ilvl="1" w:tplc="50A6523A">
      <w:numFmt w:val="bullet"/>
      <w:lvlText w:val="•"/>
      <w:lvlJc w:val="left"/>
      <w:pPr>
        <w:ind w:left="1958" w:hanging="361"/>
      </w:pPr>
      <w:rPr>
        <w:rFonts w:hint="default"/>
      </w:rPr>
    </w:lvl>
    <w:lvl w:ilvl="2" w:tplc="D96E14F2">
      <w:numFmt w:val="bullet"/>
      <w:lvlText w:val="•"/>
      <w:lvlJc w:val="left"/>
      <w:pPr>
        <w:ind w:left="2937" w:hanging="361"/>
      </w:pPr>
      <w:rPr>
        <w:rFonts w:hint="default"/>
      </w:rPr>
    </w:lvl>
    <w:lvl w:ilvl="3" w:tplc="D098F846">
      <w:numFmt w:val="bullet"/>
      <w:lvlText w:val="•"/>
      <w:lvlJc w:val="left"/>
      <w:pPr>
        <w:ind w:left="3915" w:hanging="361"/>
      </w:pPr>
      <w:rPr>
        <w:rFonts w:hint="default"/>
      </w:rPr>
    </w:lvl>
    <w:lvl w:ilvl="4" w:tplc="2E7EFEA4">
      <w:numFmt w:val="bullet"/>
      <w:lvlText w:val="•"/>
      <w:lvlJc w:val="left"/>
      <w:pPr>
        <w:ind w:left="4894" w:hanging="361"/>
      </w:pPr>
      <w:rPr>
        <w:rFonts w:hint="default"/>
      </w:rPr>
    </w:lvl>
    <w:lvl w:ilvl="5" w:tplc="8926F720">
      <w:numFmt w:val="bullet"/>
      <w:lvlText w:val="•"/>
      <w:lvlJc w:val="left"/>
      <w:pPr>
        <w:ind w:left="5873" w:hanging="361"/>
      </w:pPr>
      <w:rPr>
        <w:rFonts w:hint="default"/>
      </w:rPr>
    </w:lvl>
    <w:lvl w:ilvl="6" w:tplc="331AC878">
      <w:numFmt w:val="bullet"/>
      <w:lvlText w:val="•"/>
      <w:lvlJc w:val="left"/>
      <w:pPr>
        <w:ind w:left="6851" w:hanging="361"/>
      </w:pPr>
      <w:rPr>
        <w:rFonts w:hint="default"/>
      </w:rPr>
    </w:lvl>
    <w:lvl w:ilvl="7" w:tplc="54C45B82">
      <w:numFmt w:val="bullet"/>
      <w:lvlText w:val="•"/>
      <w:lvlJc w:val="left"/>
      <w:pPr>
        <w:ind w:left="7830" w:hanging="361"/>
      </w:pPr>
      <w:rPr>
        <w:rFonts w:hint="default"/>
      </w:rPr>
    </w:lvl>
    <w:lvl w:ilvl="8" w:tplc="181E844A">
      <w:numFmt w:val="bullet"/>
      <w:lvlText w:val="•"/>
      <w:lvlJc w:val="left"/>
      <w:pPr>
        <w:ind w:left="8809" w:hanging="361"/>
      </w:pPr>
      <w:rPr>
        <w:rFonts w:hint="default"/>
      </w:rPr>
    </w:lvl>
  </w:abstractNum>
  <w:abstractNum w:abstractNumId="216" w15:restartNumberingAfterBreak="0">
    <w:nsid w:val="6D9115FC"/>
    <w:multiLevelType w:val="hybridMultilevel"/>
    <w:tmpl w:val="0D12E86C"/>
    <w:lvl w:ilvl="0" w:tplc="2C228D08">
      <w:start w:val="1"/>
      <w:numFmt w:val="decimal"/>
      <w:lvlText w:val="%1"/>
      <w:lvlJc w:val="left"/>
      <w:pPr>
        <w:ind w:left="988" w:hanging="361"/>
      </w:pPr>
      <w:rPr>
        <w:rFonts w:ascii="Arial" w:eastAsia="Arial" w:hAnsi="Arial" w:cs="Arial" w:hint="default"/>
        <w:color w:val="333300"/>
        <w:w w:val="99"/>
        <w:sz w:val="24"/>
        <w:szCs w:val="24"/>
      </w:rPr>
    </w:lvl>
    <w:lvl w:ilvl="1" w:tplc="EBC20922">
      <w:numFmt w:val="bullet"/>
      <w:lvlText w:val="•"/>
      <w:lvlJc w:val="left"/>
      <w:pPr>
        <w:ind w:left="1958" w:hanging="361"/>
      </w:pPr>
      <w:rPr>
        <w:rFonts w:hint="default"/>
      </w:rPr>
    </w:lvl>
    <w:lvl w:ilvl="2" w:tplc="D84C8974">
      <w:numFmt w:val="bullet"/>
      <w:lvlText w:val="•"/>
      <w:lvlJc w:val="left"/>
      <w:pPr>
        <w:ind w:left="2937" w:hanging="361"/>
      </w:pPr>
      <w:rPr>
        <w:rFonts w:hint="default"/>
      </w:rPr>
    </w:lvl>
    <w:lvl w:ilvl="3" w:tplc="A600BF48">
      <w:numFmt w:val="bullet"/>
      <w:lvlText w:val="•"/>
      <w:lvlJc w:val="left"/>
      <w:pPr>
        <w:ind w:left="3915" w:hanging="361"/>
      </w:pPr>
      <w:rPr>
        <w:rFonts w:hint="default"/>
      </w:rPr>
    </w:lvl>
    <w:lvl w:ilvl="4" w:tplc="B6A8C9CA">
      <w:numFmt w:val="bullet"/>
      <w:lvlText w:val="•"/>
      <w:lvlJc w:val="left"/>
      <w:pPr>
        <w:ind w:left="4894" w:hanging="361"/>
      </w:pPr>
      <w:rPr>
        <w:rFonts w:hint="default"/>
      </w:rPr>
    </w:lvl>
    <w:lvl w:ilvl="5" w:tplc="05141970">
      <w:numFmt w:val="bullet"/>
      <w:lvlText w:val="•"/>
      <w:lvlJc w:val="left"/>
      <w:pPr>
        <w:ind w:left="5873" w:hanging="361"/>
      </w:pPr>
      <w:rPr>
        <w:rFonts w:hint="default"/>
      </w:rPr>
    </w:lvl>
    <w:lvl w:ilvl="6" w:tplc="67825206">
      <w:numFmt w:val="bullet"/>
      <w:lvlText w:val="•"/>
      <w:lvlJc w:val="left"/>
      <w:pPr>
        <w:ind w:left="6851" w:hanging="361"/>
      </w:pPr>
      <w:rPr>
        <w:rFonts w:hint="default"/>
      </w:rPr>
    </w:lvl>
    <w:lvl w:ilvl="7" w:tplc="3162C994">
      <w:numFmt w:val="bullet"/>
      <w:lvlText w:val="•"/>
      <w:lvlJc w:val="left"/>
      <w:pPr>
        <w:ind w:left="7830" w:hanging="361"/>
      </w:pPr>
      <w:rPr>
        <w:rFonts w:hint="default"/>
      </w:rPr>
    </w:lvl>
    <w:lvl w:ilvl="8" w:tplc="C2722ADA">
      <w:numFmt w:val="bullet"/>
      <w:lvlText w:val="•"/>
      <w:lvlJc w:val="left"/>
      <w:pPr>
        <w:ind w:left="8809" w:hanging="361"/>
      </w:pPr>
      <w:rPr>
        <w:rFonts w:hint="default"/>
      </w:rPr>
    </w:lvl>
  </w:abstractNum>
  <w:abstractNum w:abstractNumId="217" w15:restartNumberingAfterBreak="0">
    <w:nsid w:val="6ECD7FFE"/>
    <w:multiLevelType w:val="hybridMultilevel"/>
    <w:tmpl w:val="1CA2F23C"/>
    <w:lvl w:ilvl="0" w:tplc="A106FF14">
      <w:start w:val="1"/>
      <w:numFmt w:val="decimal"/>
      <w:lvlText w:val="%1."/>
      <w:lvlJc w:val="left"/>
      <w:pPr>
        <w:ind w:left="986" w:hanging="414"/>
      </w:pPr>
      <w:rPr>
        <w:rFonts w:ascii="Times New Roman" w:eastAsia="Times New Roman" w:hAnsi="Times New Roman" w:cs="Times New Roman" w:hint="default"/>
        <w:spacing w:val="-5"/>
        <w:w w:val="99"/>
        <w:sz w:val="24"/>
        <w:szCs w:val="24"/>
      </w:rPr>
    </w:lvl>
    <w:lvl w:ilvl="1" w:tplc="3F668E5A">
      <w:numFmt w:val="bullet"/>
      <w:lvlText w:val=""/>
      <w:lvlJc w:val="left"/>
      <w:pPr>
        <w:ind w:left="1468" w:hanging="420"/>
      </w:pPr>
      <w:rPr>
        <w:rFonts w:ascii="Wingdings" w:eastAsia="Wingdings" w:hAnsi="Wingdings" w:cs="Wingdings" w:hint="default"/>
        <w:w w:val="100"/>
        <w:sz w:val="24"/>
        <w:szCs w:val="24"/>
      </w:rPr>
    </w:lvl>
    <w:lvl w:ilvl="2" w:tplc="878C752A">
      <w:numFmt w:val="bullet"/>
      <w:lvlText w:val="•"/>
      <w:lvlJc w:val="left"/>
      <w:pPr>
        <w:ind w:left="2494" w:hanging="420"/>
      </w:pPr>
      <w:rPr>
        <w:rFonts w:hint="default"/>
      </w:rPr>
    </w:lvl>
    <w:lvl w:ilvl="3" w:tplc="62C22BF6">
      <w:numFmt w:val="bullet"/>
      <w:lvlText w:val="•"/>
      <w:lvlJc w:val="left"/>
      <w:pPr>
        <w:ind w:left="3528" w:hanging="420"/>
      </w:pPr>
      <w:rPr>
        <w:rFonts w:hint="default"/>
      </w:rPr>
    </w:lvl>
    <w:lvl w:ilvl="4" w:tplc="EE5E0E4E">
      <w:numFmt w:val="bullet"/>
      <w:lvlText w:val="•"/>
      <w:lvlJc w:val="left"/>
      <w:pPr>
        <w:ind w:left="4562" w:hanging="420"/>
      </w:pPr>
      <w:rPr>
        <w:rFonts w:hint="default"/>
      </w:rPr>
    </w:lvl>
    <w:lvl w:ilvl="5" w:tplc="150E02FA">
      <w:numFmt w:val="bullet"/>
      <w:lvlText w:val="•"/>
      <w:lvlJc w:val="left"/>
      <w:pPr>
        <w:ind w:left="5596" w:hanging="420"/>
      </w:pPr>
      <w:rPr>
        <w:rFonts w:hint="default"/>
      </w:rPr>
    </w:lvl>
    <w:lvl w:ilvl="6" w:tplc="A6824F02">
      <w:numFmt w:val="bullet"/>
      <w:lvlText w:val="•"/>
      <w:lvlJc w:val="left"/>
      <w:pPr>
        <w:ind w:left="6630" w:hanging="420"/>
      </w:pPr>
      <w:rPr>
        <w:rFonts w:hint="default"/>
      </w:rPr>
    </w:lvl>
    <w:lvl w:ilvl="7" w:tplc="7E48245A">
      <w:numFmt w:val="bullet"/>
      <w:lvlText w:val="•"/>
      <w:lvlJc w:val="left"/>
      <w:pPr>
        <w:ind w:left="7664" w:hanging="420"/>
      </w:pPr>
      <w:rPr>
        <w:rFonts w:hint="default"/>
      </w:rPr>
    </w:lvl>
    <w:lvl w:ilvl="8" w:tplc="D940F3AC">
      <w:numFmt w:val="bullet"/>
      <w:lvlText w:val="•"/>
      <w:lvlJc w:val="left"/>
      <w:pPr>
        <w:ind w:left="8698" w:hanging="420"/>
      </w:pPr>
      <w:rPr>
        <w:rFonts w:hint="default"/>
      </w:rPr>
    </w:lvl>
  </w:abstractNum>
  <w:abstractNum w:abstractNumId="218" w15:restartNumberingAfterBreak="0">
    <w:nsid w:val="6F003417"/>
    <w:multiLevelType w:val="hybridMultilevel"/>
    <w:tmpl w:val="3BBAA2B6"/>
    <w:lvl w:ilvl="0" w:tplc="C06A43C6">
      <w:start w:val="1"/>
      <w:numFmt w:val="decimal"/>
      <w:lvlText w:val="%1"/>
      <w:lvlJc w:val="left"/>
      <w:pPr>
        <w:ind w:left="986" w:hanging="361"/>
      </w:pPr>
      <w:rPr>
        <w:rFonts w:ascii="Arial" w:eastAsia="Arial" w:hAnsi="Arial" w:cs="Arial" w:hint="default"/>
        <w:color w:val="333300"/>
        <w:w w:val="99"/>
        <w:sz w:val="24"/>
        <w:szCs w:val="24"/>
      </w:rPr>
    </w:lvl>
    <w:lvl w:ilvl="1" w:tplc="5F384F64">
      <w:numFmt w:val="bullet"/>
      <w:lvlText w:val="•"/>
      <w:lvlJc w:val="left"/>
      <w:pPr>
        <w:ind w:left="1958" w:hanging="361"/>
      </w:pPr>
      <w:rPr>
        <w:rFonts w:hint="default"/>
      </w:rPr>
    </w:lvl>
    <w:lvl w:ilvl="2" w:tplc="FE4A2404">
      <w:numFmt w:val="bullet"/>
      <w:lvlText w:val="•"/>
      <w:lvlJc w:val="left"/>
      <w:pPr>
        <w:ind w:left="2937" w:hanging="361"/>
      </w:pPr>
      <w:rPr>
        <w:rFonts w:hint="default"/>
      </w:rPr>
    </w:lvl>
    <w:lvl w:ilvl="3" w:tplc="08A02D78">
      <w:numFmt w:val="bullet"/>
      <w:lvlText w:val="•"/>
      <w:lvlJc w:val="left"/>
      <w:pPr>
        <w:ind w:left="3915" w:hanging="361"/>
      </w:pPr>
      <w:rPr>
        <w:rFonts w:hint="default"/>
      </w:rPr>
    </w:lvl>
    <w:lvl w:ilvl="4" w:tplc="A0BA700C">
      <w:numFmt w:val="bullet"/>
      <w:lvlText w:val="•"/>
      <w:lvlJc w:val="left"/>
      <w:pPr>
        <w:ind w:left="4894" w:hanging="361"/>
      </w:pPr>
      <w:rPr>
        <w:rFonts w:hint="default"/>
      </w:rPr>
    </w:lvl>
    <w:lvl w:ilvl="5" w:tplc="EB72FC82">
      <w:numFmt w:val="bullet"/>
      <w:lvlText w:val="•"/>
      <w:lvlJc w:val="left"/>
      <w:pPr>
        <w:ind w:left="5873" w:hanging="361"/>
      </w:pPr>
      <w:rPr>
        <w:rFonts w:hint="default"/>
      </w:rPr>
    </w:lvl>
    <w:lvl w:ilvl="6" w:tplc="CBE6C982">
      <w:numFmt w:val="bullet"/>
      <w:lvlText w:val="•"/>
      <w:lvlJc w:val="left"/>
      <w:pPr>
        <w:ind w:left="6851" w:hanging="361"/>
      </w:pPr>
      <w:rPr>
        <w:rFonts w:hint="default"/>
      </w:rPr>
    </w:lvl>
    <w:lvl w:ilvl="7" w:tplc="F67206D0">
      <w:numFmt w:val="bullet"/>
      <w:lvlText w:val="•"/>
      <w:lvlJc w:val="left"/>
      <w:pPr>
        <w:ind w:left="7830" w:hanging="361"/>
      </w:pPr>
      <w:rPr>
        <w:rFonts w:hint="default"/>
      </w:rPr>
    </w:lvl>
    <w:lvl w:ilvl="8" w:tplc="AE00D340">
      <w:numFmt w:val="bullet"/>
      <w:lvlText w:val="•"/>
      <w:lvlJc w:val="left"/>
      <w:pPr>
        <w:ind w:left="8809" w:hanging="361"/>
      </w:pPr>
      <w:rPr>
        <w:rFonts w:hint="default"/>
      </w:rPr>
    </w:lvl>
  </w:abstractNum>
  <w:abstractNum w:abstractNumId="219" w15:restartNumberingAfterBreak="0">
    <w:nsid w:val="6F6008F6"/>
    <w:multiLevelType w:val="hybridMultilevel"/>
    <w:tmpl w:val="F6F00774"/>
    <w:lvl w:ilvl="0" w:tplc="60C6173C">
      <w:start w:val="1"/>
      <w:numFmt w:val="decimal"/>
      <w:lvlText w:val="%1"/>
      <w:lvlJc w:val="left"/>
      <w:pPr>
        <w:ind w:left="988" w:hanging="361"/>
      </w:pPr>
      <w:rPr>
        <w:rFonts w:ascii="Times New Roman" w:eastAsia="Times New Roman" w:hAnsi="Times New Roman" w:cs="Times New Roman" w:hint="default"/>
        <w:color w:val="333300"/>
        <w:spacing w:val="-30"/>
        <w:w w:val="99"/>
        <w:sz w:val="24"/>
        <w:szCs w:val="24"/>
      </w:rPr>
    </w:lvl>
    <w:lvl w:ilvl="1" w:tplc="C8F8664A">
      <w:numFmt w:val="bullet"/>
      <w:lvlText w:val="•"/>
      <w:lvlJc w:val="left"/>
      <w:pPr>
        <w:ind w:left="1958" w:hanging="361"/>
      </w:pPr>
      <w:rPr>
        <w:rFonts w:hint="default"/>
      </w:rPr>
    </w:lvl>
    <w:lvl w:ilvl="2" w:tplc="A1C81F6A">
      <w:numFmt w:val="bullet"/>
      <w:lvlText w:val="•"/>
      <w:lvlJc w:val="left"/>
      <w:pPr>
        <w:ind w:left="2937" w:hanging="361"/>
      </w:pPr>
      <w:rPr>
        <w:rFonts w:hint="default"/>
      </w:rPr>
    </w:lvl>
    <w:lvl w:ilvl="3" w:tplc="85269290">
      <w:numFmt w:val="bullet"/>
      <w:lvlText w:val="•"/>
      <w:lvlJc w:val="left"/>
      <w:pPr>
        <w:ind w:left="3915" w:hanging="361"/>
      </w:pPr>
      <w:rPr>
        <w:rFonts w:hint="default"/>
      </w:rPr>
    </w:lvl>
    <w:lvl w:ilvl="4" w:tplc="0C545EEA">
      <w:numFmt w:val="bullet"/>
      <w:lvlText w:val="•"/>
      <w:lvlJc w:val="left"/>
      <w:pPr>
        <w:ind w:left="4894" w:hanging="361"/>
      </w:pPr>
      <w:rPr>
        <w:rFonts w:hint="default"/>
      </w:rPr>
    </w:lvl>
    <w:lvl w:ilvl="5" w:tplc="8F16B2EC">
      <w:numFmt w:val="bullet"/>
      <w:lvlText w:val="•"/>
      <w:lvlJc w:val="left"/>
      <w:pPr>
        <w:ind w:left="5873" w:hanging="361"/>
      </w:pPr>
      <w:rPr>
        <w:rFonts w:hint="default"/>
      </w:rPr>
    </w:lvl>
    <w:lvl w:ilvl="6" w:tplc="B9FA61E6">
      <w:numFmt w:val="bullet"/>
      <w:lvlText w:val="•"/>
      <w:lvlJc w:val="left"/>
      <w:pPr>
        <w:ind w:left="6851" w:hanging="361"/>
      </w:pPr>
      <w:rPr>
        <w:rFonts w:hint="default"/>
      </w:rPr>
    </w:lvl>
    <w:lvl w:ilvl="7" w:tplc="44480FBC">
      <w:numFmt w:val="bullet"/>
      <w:lvlText w:val="•"/>
      <w:lvlJc w:val="left"/>
      <w:pPr>
        <w:ind w:left="7830" w:hanging="361"/>
      </w:pPr>
      <w:rPr>
        <w:rFonts w:hint="default"/>
      </w:rPr>
    </w:lvl>
    <w:lvl w:ilvl="8" w:tplc="E3B8B1FA">
      <w:numFmt w:val="bullet"/>
      <w:lvlText w:val="•"/>
      <w:lvlJc w:val="left"/>
      <w:pPr>
        <w:ind w:left="8809" w:hanging="361"/>
      </w:pPr>
      <w:rPr>
        <w:rFonts w:hint="default"/>
      </w:rPr>
    </w:lvl>
  </w:abstractNum>
  <w:abstractNum w:abstractNumId="220" w15:restartNumberingAfterBreak="0">
    <w:nsid w:val="6FBD7431"/>
    <w:multiLevelType w:val="hybridMultilevel"/>
    <w:tmpl w:val="9342EF42"/>
    <w:lvl w:ilvl="0" w:tplc="5A20D614">
      <w:start w:val="1"/>
      <w:numFmt w:val="decimal"/>
      <w:lvlText w:val="%1"/>
      <w:lvlJc w:val="left"/>
      <w:pPr>
        <w:ind w:left="1082" w:hanging="455"/>
      </w:pPr>
      <w:rPr>
        <w:rFonts w:ascii="Arial" w:eastAsia="Arial" w:hAnsi="Arial" w:cs="Arial" w:hint="default"/>
        <w:w w:val="99"/>
        <w:sz w:val="24"/>
        <w:szCs w:val="24"/>
      </w:rPr>
    </w:lvl>
    <w:lvl w:ilvl="1" w:tplc="41D8897C">
      <w:numFmt w:val="bullet"/>
      <w:lvlText w:val="•"/>
      <w:lvlJc w:val="left"/>
      <w:pPr>
        <w:ind w:left="2048" w:hanging="455"/>
      </w:pPr>
      <w:rPr>
        <w:rFonts w:hint="default"/>
      </w:rPr>
    </w:lvl>
    <w:lvl w:ilvl="2" w:tplc="E76EEB9E">
      <w:numFmt w:val="bullet"/>
      <w:lvlText w:val="•"/>
      <w:lvlJc w:val="left"/>
      <w:pPr>
        <w:ind w:left="3017" w:hanging="455"/>
      </w:pPr>
      <w:rPr>
        <w:rFonts w:hint="default"/>
      </w:rPr>
    </w:lvl>
    <w:lvl w:ilvl="3" w:tplc="C126820A">
      <w:numFmt w:val="bullet"/>
      <w:lvlText w:val="•"/>
      <w:lvlJc w:val="left"/>
      <w:pPr>
        <w:ind w:left="3985" w:hanging="455"/>
      </w:pPr>
      <w:rPr>
        <w:rFonts w:hint="default"/>
      </w:rPr>
    </w:lvl>
    <w:lvl w:ilvl="4" w:tplc="37B44F12">
      <w:numFmt w:val="bullet"/>
      <w:lvlText w:val="•"/>
      <w:lvlJc w:val="left"/>
      <w:pPr>
        <w:ind w:left="4954" w:hanging="455"/>
      </w:pPr>
      <w:rPr>
        <w:rFonts w:hint="default"/>
      </w:rPr>
    </w:lvl>
    <w:lvl w:ilvl="5" w:tplc="FF10C666">
      <w:numFmt w:val="bullet"/>
      <w:lvlText w:val="•"/>
      <w:lvlJc w:val="left"/>
      <w:pPr>
        <w:ind w:left="5923" w:hanging="455"/>
      </w:pPr>
      <w:rPr>
        <w:rFonts w:hint="default"/>
      </w:rPr>
    </w:lvl>
    <w:lvl w:ilvl="6" w:tplc="ED8A8494">
      <w:numFmt w:val="bullet"/>
      <w:lvlText w:val="•"/>
      <w:lvlJc w:val="left"/>
      <w:pPr>
        <w:ind w:left="6891" w:hanging="455"/>
      </w:pPr>
      <w:rPr>
        <w:rFonts w:hint="default"/>
      </w:rPr>
    </w:lvl>
    <w:lvl w:ilvl="7" w:tplc="A76EAE02">
      <w:numFmt w:val="bullet"/>
      <w:lvlText w:val="•"/>
      <w:lvlJc w:val="left"/>
      <w:pPr>
        <w:ind w:left="7860" w:hanging="455"/>
      </w:pPr>
      <w:rPr>
        <w:rFonts w:hint="default"/>
      </w:rPr>
    </w:lvl>
    <w:lvl w:ilvl="8" w:tplc="F2CAD09C">
      <w:numFmt w:val="bullet"/>
      <w:lvlText w:val="•"/>
      <w:lvlJc w:val="left"/>
      <w:pPr>
        <w:ind w:left="8829" w:hanging="455"/>
      </w:pPr>
      <w:rPr>
        <w:rFonts w:hint="default"/>
      </w:rPr>
    </w:lvl>
  </w:abstractNum>
  <w:abstractNum w:abstractNumId="221" w15:restartNumberingAfterBreak="0">
    <w:nsid w:val="6FC52A6D"/>
    <w:multiLevelType w:val="hybridMultilevel"/>
    <w:tmpl w:val="BE6CD81A"/>
    <w:lvl w:ilvl="0" w:tplc="1AAEEC7E">
      <w:start w:val="1"/>
      <w:numFmt w:val="decimal"/>
      <w:lvlText w:val="%1"/>
      <w:lvlJc w:val="left"/>
      <w:pPr>
        <w:ind w:left="1048" w:hanging="419"/>
      </w:pPr>
      <w:rPr>
        <w:rFonts w:ascii="Arial" w:eastAsia="Arial" w:hAnsi="Arial" w:cs="Arial" w:hint="default"/>
        <w:w w:val="99"/>
        <w:sz w:val="24"/>
        <w:szCs w:val="24"/>
      </w:rPr>
    </w:lvl>
    <w:lvl w:ilvl="1" w:tplc="44527C36">
      <w:numFmt w:val="bullet"/>
      <w:lvlText w:val="•"/>
      <w:lvlJc w:val="left"/>
      <w:pPr>
        <w:ind w:left="2012" w:hanging="419"/>
      </w:pPr>
      <w:rPr>
        <w:rFonts w:hint="default"/>
      </w:rPr>
    </w:lvl>
    <w:lvl w:ilvl="2" w:tplc="C21E8D06">
      <w:numFmt w:val="bullet"/>
      <w:lvlText w:val="•"/>
      <w:lvlJc w:val="left"/>
      <w:pPr>
        <w:ind w:left="2985" w:hanging="419"/>
      </w:pPr>
      <w:rPr>
        <w:rFonts w:hint="default"/>
      </w:rPr>
    </w:lvl>
    <w:lvl w:ilvl="3" w:tplc="AD4A9B4E">
      <w:numFmt w:val="bullet"/>
      <w:lvlText w:val="•"/>
      <w:lvlJc w:val="left"/>
      <w:pPr>
        <w:ind w:left="3957" w:hanging="419"/>
      </w:pPr>
      <w:rPr>
        <w:rFonts w:hint="default"/>
      </w:rPr>
    </w:lvl>
    <w:lvl w:ilvl="4" w:tplc="A96282EC">
      <w:numFmt w:val="bullet"/>
      <w:lvlText w:val="•"/>
      <w:lvlJc w:val="left"/>
      <w:pPr>
        <w:ind w:left="4930" w:hanging="419"/>
      </w:pPr>
      <w:rPr>
        <w:rFonts w:hint="default"/>
      </w:rPr>
    </w:lvl>
    <w:lvl w:ilvl="5" w:tplc="3F1EC25C">
      <w:numFmt w:val="bullet"/>
      <w:lvlText w:val="•"/>
      <w:lvlJc w:val="left"/>
      <w:pPr>
        <w:ind w:left="5903" w:hanging="419"/>
      </w:pPr>
      <w:rPr>
        <w:rFonts w:hint="default"/>
      </w:rPr>
    </w:lvl>
    <w:lvl w:ilvl="6" w:tplc="CE2019F0">
      <w:numFmt w:val="bullet"/>
      <w:lvlText w:val="•"/>
      <w:lvlJc w:val="left"/>
      <w:pPr>
        <w:ind w:left="6875" w:hanging="419"/>
      </w:pPr>
      <w:rPr>
        <w:rFonts w:hint="default"/>
      </w:rPr>
    </w:lvl>
    <w:lvl w:ilvl="7" w:tplc="646E689A">
      <w:numFmt w:val="bullet"/>
      <w:lvlText w:val="•"/>
      <w:lvlJc w:val="left"/>
      <w:pPr>
        <w:ind w:left="7848" w:hanging="419"/>
      </w:pPr>
      <w:rPr>
        <w:rFonts w:hint="default"/>
      </w:rPr>
    </w:lvl>
    <w:lvl w:ilvl="8" w:tplc="45924C92">
      <w:numFmt w:val="bullet"/>
      <w:lvlText w:val="•"/>
      <w:lvlJc w:val="left"/>
      <w:pPr>
        <w:ind w:left="8821" w:hanging="419"/>
      </w:pPr>
      <w:rPr>
        <w:rFonts w:hint="default"/>
      </w:rPr>
    </w:lvl>
  </w:abstractNum>
  <w:abstractNum w:abstractNumId="222" w15:restartNumberingAfterBreak="0">
    <w:nsid w:val="701C2884"/>
    <w:multiLevelType w:val="hybridMultilevel"/>
    <w:tmpl w:val="2C42603E"/>
    <w:lvl w:ilvl="0" w:tplc="A9FA48B6">
      <w:start w:val="1"/>
      <w:numFmt w:val="decimal"/>
      <w:lvlText w:val="%1"/>
      <w:lvlJc w:val="left"/>
      <w:pPr>
        <w:ind w:left="988" w:hanging="361"/>
      </w:pPr>
      <w:rPr>
        <w:rFonts w:ascii="Arial" w:eastAsia="Arial" w:hAnsi="Arial" w:cs="Arial" w:hint="default"/>
        <w:color w:val="333300"/>
        <w:w w:val="99"/>
        <w:sz w:val="24"/>
        <w:szCs w:val="24"/>
      </w:rPr>
    </w:lvl>
    <w:lvl w:ilvl="1" w:tplc="DE8AEBB6">
      <w:numFmt w:val="bullet"/>
      <w:lvlText w:val="•"/>
      <w:lvlJc w:val="left"/>
      <w:pPr>
        <w:ind w:left="1958" w:hanging="361"/>
      </w:pPr>
      <w:rPr>
        <w:rFonts w:hint="default"/>
      </w:rPr>
    </w:lvl>
    <w:lvl w:ilvl="2" w:tplc="43EE8EF6">
      <w:numFmt w:val="bullet"/>
      <w:lvlText w:val="•"/>
      <w:lvlJc w:val="left"/>
      <w:pPr>
        <w:ind w:left="2937" w:hanging="361"/>
      </w:pPr>
      <w:rPr>
        <w:rFonts w:hint="default"/>
      </w:rPr>
    </w:lvl>
    <w:lvl w:ilvl="3" w:tplc="004CBC3A">
      <w:numFmt w:val="bullet"/>
      <w:lvlText w:val="•"/>
      <w:lvlJc w:val="left"/>
      <w:pPr>
        <w:ind w:left="3915" w:hanging="361"/>
      </w:pPr>
      <w:rPr>
        <w:rFonts w:hint="default"/>
      </w:rPr>
    </w:lvl>
    <w:lvl w:ilvl="4" w:tplc="9304972C">
      <w:numFmt w:val="bullet"/>
      <w:lvlText w:val="•"/>
      <w:lvlJc w:val="left"/>
      <w:pPr>
        <w:ind w:left="4894" w:hanging="361"/>
      </w:pPr>
      <w:rPr>
        <w:rFonts w:hint="default"/>
      </w:rPr>
    </w:lvl>
    <w:lvl w:ilvl="5" w:tplc="EB0E3408">
      <w:numFmt w:val="bullet"/>
      <w:lvlText w:val="•"/>
      <w:lvlJc w:val="left"/>
      <w:pPr>
        <w:ind w:left="5873" w:hanging="361"/>
      </w:pPr>
      <w:rPr>
        <w:rFonts w:hint="default"/>
      </w:rPr>
    </w:lvl>
    <w:lvl w:ilvl="6" w:tplc="93C6973C">
      <w:numFmt w:val="bullet"/>
      <w:lvlText w:val="•"/>
      <w:lvlJc w:val="left"/>
      <w:pPr>
        <w:ind w:left="6851" w:hanging="361"/>
      </w:pPr>
      <w:rPr>
        <w:rFonts w:hint="default"/>
      </w:rPr>
    </w:lvl>
    <w:lvl w:ilvl="7" w:tplc="5E88E294">
      <w:numFmt w:val="bullet"/>
      <w:lvlText w:val="•"/>
      <w:lvlJc w:val="left"/>
      <w:pPr>
        <w:ind w:left="7830" w:hanging="361"/>
      </w:pPr>
      <w:rPr>
        <w:rFonts w:hint="default"/>
      </w:rPr>
    </w:lvl>
    <w:lvl w:ilvl="8" w:tplc="00F29BE0">
      <w:numFmt w:val="bullet"/>
      <w:lvlText w:val="•"/>
      <w:lvlJc w:val="left"/>
      <w:pPr>
        <w:ind w:left="8809" w:hanging="361"/>
      </w:pPr>
      <w:rPr>
        <w:rFonts w:hint="default"/>
      </w:rPr>
    </w:lvl>
  </w:abstractNum>
  <w:abstractNum w:abstractNumId="223" w15:restartNumberingAfterBreak="0">
    <w:nsid w:val="71174DBD"/>
    <w:multiLevelType w:val="hybridMultilevel"/>
    <w:tmpl w:val="2598A402"/>
    <w:lvl w:ilvl="0" w:tplc="7C3CAC96">
      <w:start w:val="1"/>
      <w:numFmt w:val="decimal"/>
      <w:lvlText w:val="%1."/>
      <w:lvlJc w:val="left"/>
      <w:pPr>
        <w:ind w:left="1082" w:hanging="455"/>
      </w:pPr>
      <w:rPr>
        <w:rFonts w:ascii="Times New Roman" w:eastAsia="Times New Roman" w:hAnsi="Times New Roman" w:cs="Times New Roman" w:hint="default"/>
        <w:spacing w:val="-3"/>
        <w:w w:val="99"/>
        <w:sz w:val="24"/>
        <w:szCs w:val="24"/>
      </w:rPr>
    </w:lvl>
    <w:lvl w:ilvl="1" w:tplc="79342D0C">
      <w:numFmt w:val="bullet"/>
      <w:lvlText w:val="•"/>
      <w:lvlJc w:val="left"/>
      <w:pPr>
        <w:ind w:left="2048" w:hanging="455"/>
      </w:pPr>
      <w:rPr>
        <w:rFonts w:hint="default"/>
      </w:rPr>
    </w:lvl>
    <w:lvl w:ilvl="2" w:tplc="6FBCEA8A">
      <w:numFmt w:val="bullet"/>
      <w:lvlText w:val="•"/>
      <w:lvlJc w:val="left"/>
      <w:pPr>
        <w:ind w:left="3017" w:hanging="455"/>
      </w:pPr>
      <w:rPr>
        <w:rFonts w:hint="default"/>
      </w:rPr>
    </w:lvl>
    <w:lvl w:ilvl="3" w:tplc="4306A778">
      <w:numFmt w:val="bullet"/>
      <w:lvlText w:val="•"/>
      <w:lvlJc w:val="left"/>
      <w:pPr>
        <w:ind w:left="3985" w:hanging="455"/>
      </w:pPr>
      <w:rPr>
        <w:rFonts w:hint="default"/>
      </w:rPr>
    </w:lvl>
    <w:lvl w:ilvl="4" w:tplc="3FDE95FE">
      <w:numFmt w:val="bullet"/>
      <w:lvlText w:val="•"/>
      <w:lvlJc w:val="left"/>
      <w:pPr>
        <w:ind w:left="4954" w:hanging="455"/>
      </w:pPr>
      <w:rPr>
        <w:rFonts w:hint="default"/>
      </w:rPr>
    </w:lvl>
    <w:lvl w:ilvl="5" w:tplc="C284BAF8">
      <w:numFmt w:val="bullet"/>
      <w:lvlText w:val="•"/>
      <w:lvlJc w:val="left"/>
      <w:pPr>
        <w:ind w:left="5923" w:hanging="455"/>
      </w:pPr>
      <w:rPr>
        <w:rFonts w:hint="default"/>
      </w:rPr>
    </w:lvl>
    <w:lvl w:ilvl="6" w:tplc="4088339E">
      <w:numFmt w:val="bullet"/>
      <w:lvlText w:val="•"/>
      <w:lvlJc w:val="left"/>
      <w:pPr>
        <w:ind w:left="6891" w:hanging="455"/>
      </w:pPr>
      <w:rPr>
        <w:rFonts w:hint="default"/>
      </w:rPr>
    </w:lvl>
    <w:lvl w:ilvl="7" w:tplc="BFB4029A">
      <w:numFmt w:val="bullet"/>
      <w:lvlText w:val="•"/>
      <w:lvlJc w:val="left"/>
      <w:pPr>
        <w:ind w:left="7860" w:hanging="455"/>
      </w:pPr>
      <w:rPr>
        <w:rFonts w:hint="default"/>
      </w:rPr>
    </w:lvl>
    <w:lvl w:ilvl="8" w:tplc="1812AA94">
      <w:numFmt w:val="bullet"/>
      <w:lvlText w:val="•"/>
      <w:lvlJc w:val="left"/>
      <w:pPr>
        <w:ind w:left="8829" w:hanging="455"/>
      </w:pPr>
      <w:rPr>
        <w:rFonts w:hint="default"/>
      </w:rPr>
    </w:lvl>
  </w:abstractNum>
  <w:abstractNum w:abstractNumId="224" w15:restartNumberingAfterBreak="0">
    <w:nsid w:val="719B0DFD"/>
    <w:multiLevelType w:val="multilevel"/>
    <w:tmpl w:val="19E82450"/>
    <w:lvl w:ilvl="0">
      <w:start w:val="7"/>
      <w:numFmt w:val="decimal"/>
      <w:lvlText w:val="%1"/>
      <w:lvlJc w:val="left"/>
      <w:pPr>
        <w:ind w:left="1161" w:hanging="534"/>
      </w:pPr>
      <w:rPr>
        <w:rFonts w:hint="default"/>
      </w:rPr>
    </w:lvl>
    <w:lvl w:ilvl="1">
      <w:start w:val="1"/>
      <w:numFmt w:val="decimal"/>
      <w:lvlText w:val="%1.%2"/>
      <w:lvlJc w:val="left"/>
      <w:pPr>
        <w:ind w:left="1161" w:hanging="534"/>
      </w:pPr>
      <w:rPr>
        <w:rFonts w:ascii="Arial" w:eastAsia="Arial" w:hAnsi="Arial" w:cs="Arial" w:hint="default"/>
        <w:w w:val="99"/>
        <w:sz w:val="32"/>
        <w:szCs w:val="32"/>
      </w:rPr>
    </w:lvl>
    <w:lvl w:ilvl="2">
      <w:numFmt w:val="bullet"/>
      <w:lvlText w:val=""/>
      <w:lvlJc w:val="left"/>
      <w:pPr>
        <w:ind w:left="1098" w:hanging="336"/>
      </w:pPr>
      <w:rPr>
        <w:rFonts w:ascii="Wingdings" w:eastAsia="Wingdings" w:hAnsi="Wingdings" w:cs="Wingdings" w:hint="default"/>
        <w:w w:val="100"/>
        <w:sz w:val="24"/>
        <w:szCs w:val="24"/>
      </w:rPr>
    </w:lvl>
    <w:lvl w:ilvl="3">
      <w:numFmt w:val="bullet"/>
      <w:lvlText w:val="•"/>
      <w:lvlJc w:val="left"/>
      <w:pPr>
        <w:ind w:left="3294" w:hanging="336"/>
      </w:pPr>
      <w:rPr>
        <w:rFonts w:hint="default"/>
      </w:rPr>
    </w:lvl>
    <w:lvl w:ilvl="4">
      <w:numFmt w:val="bullet"/>
      <w:lvlText w:val="•"/>
      <w:lvlJc w:val="left"/>
      <w:pPr>
        <w:ind w:left="4362" w:hanging="336"/>
      </w:pPr>
      <w:rPr>
        <w:rFonts w:hint="default"/>
      </w:rPr>
    </w:lvl>
    <w:lvl w:ilvl="5">
      <w:numFmt w:val="bullet"/>
      <w:lvlText w:val="•"/>
      <w:lvlJc w:val="left"/>
      <w:pPr>
        <w:ind w:left="5429" w:hanging="336"/>
      </w:pPr>
      <w:rPr>
        <w:rFonts w:hint="default"/>
      </w:rPr>
    </w:lvl>
    <w:lvl w:ilvl="6">
      <w:numFmt w:val="bullet"/>
      <w:lvlText w:val="•"/>
      <w:lvlJc w:val="left"/>
      <w:pPr>
        <w:ind w:left="6496" w:hanging="336"/>
      </w:pPr>
      <w:rPr>
        <w:rFonts w:hint="default"/>
      </w:rPr>
    </w:lvl>
    <w:lvl w:ilvl="7">
      <w:numFmt w:val="bullet"/>
      <w:lvlText w:val="•"/>
      <w:lvlJc w:val="left"/>
      <w:pPr>
        <w:ind w:left="7564" w:hanging="336"/>
      </w:pPr>
      <w:rPr>
        <w:rFonts w:hint="default"/>
      </w:rPr>
    </w:lvl>
    <w:lvl w:ilvl="8">
      <w:numFmt w:val="bullet"/>
      <w:lvlText w:val="•"/>
      <w:lvlJc w:val="left"/>
      <w:pPr>
        <w:ind w:left="8631" w:hanging="336"/>
      </w:pPr>
      <w:rPr>
        <w:rFonts w:hint="default"/>
      </w:rPr>
    </w:lvl>
  </w:abstractNum>
  <w:abstractNum w:abstractNumId="225" w15:restartNumberingAfterBreak="0">
    <w:nsid w:val="72271474"/>
    <w:multiLevelType w:val="hybridMultilevel"/>
    <w:tmpl w:val="A5043DFA"/>
    <w:lvl w:ilvl="0" w:tplc="1F1E41D6">
      <w:start w:val="1"/>
      <w:numFmt w:val="decimal"/>
      <w:lvlText w:val="%1)"/>
      <w:lvlJc w:val="left"/>
      <w:pPr>
        <w:ind w:left="132" w:hanging="449"/>
      </w:pPr>
      <w:rPr>
        <w:rFonts w:ascii="Times New Roman" w:eastAsia="Times New Roman" w:hAnsi="Times New Roman" w:cs="Times New Roman" w:hint="default"/>
        <w:spacing w:val="-7"/>
        <w:w w:val="99"/>
        <w:sz w:val="24"/>
        <w:szCs w:val="24"/>
      </w:rPr>
    </w:lvl>
    <w:lvl w:ilvl="1" w:tplc="FFD2C466">
      <w:numFmt w:val="bullet"/>
      <w:lvlText w:val="•"/>
      <w:lvlJc w:val="left"/>
      <w:pPr>
        <w:ind w:left="427" w:hanging="449"/>
      </w:pPr>
      <w:rPr>
        <w:rFonts w:hint="default"/>
      </w:rPr>
    </w:lvl>
    <w:lvl w:ilvl="2" w:tplc="0C709C38">
      <w:numFmt w:val="bullet"/>
      <w:lvlText w:val="•"/>
      <w:lvlJc w:val="left"/>
      <w:pPr>
        <w:ind w:left="714" w:hanging="449"/>
      </w:pPr>
      <w:rPr>
        <w:rFonts w:hint="default"/>
      </w:rPr>
    </w:lvl>
    <w:lvl w:ilvl="3" w:tplc="90964282">
      <w:numFmt w:val="bullet"/>
      <w:lvlText w:val="•"/>
      <w:lvlJc w:val="left"/>
      <w:pPr>
        <w:ind w:left="1001" w:hanging="449"/>
      </w:pPr>
      <w:rPr>
        <w:rFonts w:hint="default"/>
      </w:rPr>
    </w:lvl>
    <w:lvl w:ilvl="4" w:tplc="DFD69E02">
      <w:numFmt w:val="bullet"/>
      <w:lvlText w:val="•"/>
      <w:lvlJc w:val="left"/>
      <w:pPr>
        <w:ind w:left="1288" w:hanging="449"/>
      </w:pPr>
      <w:rPr>
        <w:rFonts w:hint="default"/>
      </w:rPr>
    </w:lvl>
    <w:lvl w:ilvl="5" w:tplc="4EAA3DAA">
      <w:numFmt w:val="bullet"/>
      <w:lvlText w:val="•"/>
      <w:lvlJc w:val="left"/>
      <w:pPr>
        <w:ind w:left="1575" w:hanging="449"/>
      </w:pPr>
      <w:rPr>
        <w:rFonts w:hint="default"/>
      </w:rPr>
    </w:lvl>
    <w:lvl w:ilvl="6" w:tplc="FFDE7046">
      <w:numFmt w:val="bullet"/>
      <w:lvlText w:val="•"/>
      <w:lvlJc w:val="left"/>
      <w:pPr>
        <w:ind w:left="1862" w:hanging="449"/>
      </w:pPr>
      <w:rPr>
        <w:rFonts w:hint="default"/>
      </w:rPr>
    </w:lvl>
    <w:lvl w:ilvl="7" w:tplc="B8D2C9F2">
      <w:numFmt w:val="bullet"/>
      <w:lvlText w:val="•"/>
      <w:lvlJc w:val="left"/>
      <w:pPr>
        <w:ind w:left="2149" w:hanging="449"/>
      </w:pPr>
      <w:rPr>
        <w:rFonts w:hint="default"/>
      </w:rPr>
    </w:lvl>
    <w:lvl w:ilvl="8" w:tplc="EA9609C8">
      <w:numFmt w:val="bullet"/>
      <w:lvlText w:val="•"/>
      <w:lvlJc w:val="left"/>
      <w:pPr>
        <w:ind w:left="2436" w:hanging="449"/>
      </w:pPr>
      <w:rPr>
        <w:rFonts w:hint="default"/>
      </w:rPr>
    </w:lvl>
  </w:abstractNum>
  <w:abstractNum w:abstractNumId="226" w15:restartNumberingAfterBreak="0">
    <w:nsid w:val="72D34B26"/>
    <w:multiLevelType w:val="hybridMultilevel"/>
    <w:tmpl w:val="57DAA7FC"/>
    <w:lvl w:ilvl="0" w:tplc="015C7A2A">
      <w:start w:val="1"/>
      <w:numFmt w:val="decimal"/>
      <w:lvlText w:val="%1."/>
      <w:lvlJc w:val="left"/>
      <w:pPr>
        <w:ind w:left="868" w:hanging="240"/>
      </w:pPr>
      <w:rPr>
        <w:rFonts w:ascii="Times New Roman" w:eastAsia="Times New Roman" w:hAnsi="Times New Roman" w:cs="Times New Roman" w:hint="default"/>
        <w:spacing w:val="-2"/>
        <w:w w:val="99"/>
        <w:sz w:val="24"/>
        <w:szCs w:val="24"/>
      </w:rPr>
    </w:lvl>
    <w:lvl w:ilvl="1" w:tplc="37D40D40">
      <w:numFmt w:val="bullet"/>
      <w:lvlText w:val="•"/>
      <w:lvlJc w:val="left"/>
      <w:pPr>
        <w:ind w:left="1850" w:hanging="240"/>
      </w:pPr>
      <w:rPr>
        <w:rFonts w:hint="default"/>
      </w:rPr>
    </w:lvl>
    <w:lvl w:ilvl="2" w:tplc="A03CBC1A">
      <w:numFmt w:val="bullet"/>
      <w:lvlText w:val="•"/>
      <w:lvlJc w:val="left"/>
      <w:pPr>
        <w:ind w:left="2841" w:hanging="240"/>
      </w:pPr>
      <w:rPr>
        <w:rFonts w:hint="default"/>
      </w:rPr>
    </w:lvl>
    <w:lvl w:ilvl="3" w:tplc="E7C03F54">
      <w:numFmt w:val="bullet"/>
      <w:lvlText w:val="•"/>
      <w:lvlJc w:val="left"/>
      <w:pPr>
        <w:ind w:left="3831" w:hanging="240"/>
      </w:pPr>
      <w:rPr>
        <w:rFonts w:hint="default"/>
      </w:rPr>
    </w:lvl>
    <w:lvl w:ilvl="4" w:tplc="CF662552">
      <w:numFmt w:val="bullet"/>
      <w:lvlText w:val="•"/>
      <w:lvlJc w:val="left"/>
      <w:pPr>
        <w:ind w:left="4822" w:hanging="240"/>
      </w:pPr>
      <w:rPr>
        <w:rFonts w:hint="default"/>
      </w:rPr>
    </w:lvl>
    <w:lvl w:ilvl="5" w:tplc="248A05F8">
      <w:numFmt w:val="bullet"/>
      <w:lvlText w:val="•"/>
      <w:lvlJc w:val="left"/>
      <w:pPr>
        <w:ind w:left="5813" w:hanging="240"/>
      </w:pPr>
      <w:rPr>
        <w:rFonts w:hint="default"/>
      </w:rPr>
    </w:lvl>
    <w:lvl w:ilvl="6" w:tplc="5776BF6E">
      <w:numFmt w:val="bullet"/>
      <w:lvlText w:val="•"/>
      <w:lvlJc w:val="left"/>
      <w:pPr>
        <w:ind w:left="6803" w:hanging="240"/>
      </w:pPr>
      <w:rPr>
        <w:rFonts w:hint="default"/>
      </w:rPr>
    </w:lvl>
    <w:lvl w:ilvl="7" w:tplc="4F60AC52">
      <w:numFmt w:val="bullet"/>
      <w:lvlText w:val="•"/>
      <w:lvlJc w:val="left"/>
      <w:pPr>
        <w:ind w:left="7794" w:hanging="240"/>
      </w:pPr>
      <w:rPr>
        <w:rFonts w:hint="default"/>
      </w:rPr>
    </w:lvl>
    <w:lvl w:ilvl="8" w:tplc="6E4E2E20">
      <w:numFmt w:val="bullet"/>
      <w:lvlText w:val="•"/>
      <w:lvlJc w:val="left"/>
      <w:pPr>
        <w:ind w:left="8785" w:hanging="240"/>
      </w:pPr>
      <w:rPr>
        <w:rFonts w:hint="default"/>
      </w:rPr>
    </w:lvl>
  </w:abstractNum>
  <w:abstractNum w:abstractNumId="227" w15:restartNumberingAfterBreak="0">
    <w:nsid w:val="735267E5"/>
    <w:multiLevelType w:val="hybridMultilevel"/>
    <w:tmpl w:val="0CBAC188"/>
    <w:lvl w:ilvl="0" w:tplc="31EC9DA0">
      <w:start w:val="1"/>
      <w:numFmt w:val="decimal"/>
      <w:lvlText w:val="%1."/>
      <w:lvlJc w:val="left"/>
      <w:pPr>
        <w:ind w:left="1082" w:hanging="455"/>
      </w:pPr>
      <w:rPr>
        <w:rFonts w:ascii="Times New Roman" w:eastAsia="Times New Roman" w:hAnsi="Times New Roman" w:cs="Times New Roman" w:hint="default"/>
        <w:spacing w:val="-2"/>
        <w:w w:val="99"/>
        <w:sz w:val="24"/>
        <w:szCs w:val="24"/>
      </w:rPr>
    </w:lvl>
    <w:lvl w:ilvl="1" w:tplc="8D0A1F48">
      <w:numFmt w:val="bullet"/>
      <w:lvlText w:val="•"/>
      <w:lvlJc w:val="left"/>
      <w:pPr>
        <w:ind w:left="2048" w:hanging="455"/>
      </w:pPr>
      <w:rPr>
        <w:rFonts w:hint="default"/>
      </w:rPr>
    </w:lvl>
    <w:lvl w:ilvl="2" w:tplc="9344226E">
      <w:numFmt w:val="bullet"/>
      <w:lvlText w:val="•"/>
      <w:lvlJc w:val="left"/>
      <w:pPr>
        <w:ind w:left="3017" w:hanging="455"/>
      </w:pPr>
      <w:rPr>
        <w:rFonts w:hint="default"/>
      </w:rPr>
    </w:lvl>
    <w:lvl w:ilvl="3" w:tplc="3592AA70">
      <w:numFmt w:val="bullet"/>
      <w:lvlText w:val="•"/>
      <w:lvlJc w:val="left"/>
      <w:pPr>
        <w:ind w:left="3985" w:hanging="455"/>
      </w:pPr>
      <w:rPr>
        <w:rFonts w:hint="default"/>
      </w:rPr>
    </w:lvl>
    <w:lvl w:ilvl="4" w:tplc="1138DDFC">
      <w:numFmt w:val="bullet"/>
      <w:lvlText w:val="•"/>
      <w:lvlJc w:val="left"/>
      <w:pPr>
        <w:ind w:left="4954" w:hanging="455"/>
      </w:pPr>
      <w:rPr>
        <w:rFonts w:hint="default"/>
      </w:rPr>
    </w:lvl>
    <w:lvl w:ilvl="5" w:tplc="A150F246">
      <w:numFmt w:val="bullet"/>
      <w:lvlText w:val="•"/>
      <w:lvlJc w:val="left"/>
      <w:pPr>
        <w:ind w:left="5923" w:hanging="455"/>
      </w:pPr>
      <w:rPr>
        <w:rFonts w:hint="default"/>
      </w:rPr>
    </w:lvl>
    <w:lvl w:ilvl="6" w:tplc="FCB43632">
      <w:numFmt w:val="bullet"/>
      <w:lvlText w:val="•"/>
      <w:lvlJc w:val="left"/>
      <w:pPr>
        <w:ind w:left="6891" w:hanging="455"/>
      </w:pPr>
      <w:rPr>
        <w:rFonts w:hint="default"/>
      </w:rPr>
    </w:lvl>
    <w:lvl w:ilvl="7" w:tplc="978C8490">
      <w:numFmt w:val="bullet"/>
      <w:lvlText w:val="•"/>
      <w:lvlJc w:val="left"/>
      <w:pPr>
        <w:ind w:left="7860" w:hanging="455"/>
      </w:pPr>
      <w:rPr>
        <w:rFonts w:hint="default"/>
      </w:rPr>
    </w:lvl>
    <w:lvl w:ilvl="8" w:tplc="201AD670">
      <w:numFmt w:val="bullet"/>
      <w:lvlText w:val="•"/>
      <w:lvlJc w:val="left"/>
      <w:pPr>
        <w:ind w:left="8829" w:hanging="455"/>
      </w:pPr>
      <w:rPr>
        <w:rFonts w:hint="default"/>
      </w:rPr>
    </w:lvl>
  </w:abstractNum>
  <w:abstractNum w:abstractNumId="228" w15:restartNumberingAfterBreak="0">
    <w:nsid w:val="7376481B"/>
    <w:multiLevelType w:val="multilevel"/>
    <w:tmpl w:val="1CFA0D0A"/>
    <w:lvl w:ilvl="0">
      <w:start w:val="27"/>
      <w:numFmt w:val="decimal"/>
      <w:lvlText w:val="%1"/>
      <w:lvlJc w:val="left"/>
      <w:pPr>
        <w:ind w:left="1338" w:hanging="711"/>
      </w:pPr>
      <w:rPr>
        <w:rFonts w:hint="default"/>
      </w:rPr>
    </w:lvl>
    <w:lvl w:ilvl="1">
      <w:start w:val="1"/>
      <w:numFmt w:val="decimal"/>
      <w:lvlText w:val="%1.%2"/>
      <w:lvlJc w:val="left"/>
      <w:pPr>
        <w:ind w:left="1338" w:hanging="711"/>
      </w:pPr>
      <w:rPr>
        <w:rFonts w:ascii="Arial" w:eastAsia="Arial" w:hAnsi="Arial" w:cs="Arial" w:hint="default"/>
        <w:w w:val="99"/>
        <w:sz w:val="32"/>
        <w:szCs w:val="32"/>
      </w:rPr>
    </w:lvl>
    <w:lvl w:ilvl="2">
      <w:numFmt w:val="bullet"/>
      <w:lvlText w:val="•"/>
      <w:lvlJc w:val="left"/>
      <w:pPr>
        <w:ind w:left="3225" w:hanging="711"/>
      </w:pPr>
      <w:rPr>
        <w:rFonts w:hint="default"/>
      </w:rPr>
    </w:lvl>
    <w:lvl w:ilvl="3">
      <w:numFmt w:val="bullet"/>
      <w:lvlText w:val="•"/>
      <w:lvlJc w:val="left"/>
      <w:pPr>
        <w:ind w:left="4167" w:hanging="711"/>
      </w:pPr>
      <w:rPr>
        <w:rFonts w:hint="default"/>
      </w:rPr>
    </w:lvl>
    <w:lvl w:ilvl="4">
      <w:numFmt w:val="bullet"/>
      <w:lvlText w:val="•"/>
      <w:lvlJc w:val="left"/>
      <w:pPr>
        <w:ind w:left="5110" w:hanging="711"/>
      </w:pPr>
      <w:rPr>
        <w:rFonts w:hint="default"/>
      </w:rPr>
    </w:lvl>
    <w:lvl w:ilvl="5">
      <w:numFmt w:val="bullet"/>
      <w:lvlText w:val="•"/>
      <w:lvlJc w:val="left"/>
      <w:pPr>
        <w:ind w:left="6053" w:hanging="711"/>
      </w:pPr>
      <w:rPr>
        <w:rFonts w:hint="default"/>
      </w:rPr>
    </w:lvl>
    <w:lvl w:ilvl="6">
      <w:numFmt w:val="bullet"/>
      <w:lvlText w:val="•"/>
      <w:lvlJc w:val="left"/>
      <w:pPr>
        <w:ind w:left="6995" w:hanging="711"/>
      </w:pPr>
      <w:rPr>
        <w:rFonts w:hint="default"/>
      </w:rPr>
    </w:lvl>
    <w:lvl w:ilvl="7">
      <w:numFmt w:val="bullet"/>
      <w:lvlText w:val="•"/>
      <w:lvlJc w:val="left"/>
      <w:pPr>
        <w:ind w:left="7938" w:hanging="711"/>
      </w:pPr>
      <w:rPr>
        <w:rFonts w:hint="default"/>
      </w:rPr>
    </w:lvl>
    <w:lvl w:ilvl="8">
      <w:numFmt w:val="bullet"/>
      <w:lvlText w:val="•"/>
      <w:lvlJc w:val="left"/>
      <w:pPr>
        <w:ind w:left="8881" w:hanging="711"/>
      </w:pPr>
      <w:rPr>
        <w:rFonts w:hint="default"/>
      </w:rPr>
    </w:lvl>
  </w:abstractNum>
  <w:abstractNum w:abstractNumId="229" w15:restartNumberingAfterBreak="0">
    <w:nsid w:val="73BC4814"/>
    <w:multiLevelType w:val="multilevel"/>
    <w:tmpl w:val="B4165DFE"/>
    <w:lvl w:ilvl="0">
      <w:start w:val="29"/>
      <w:numFmt w:val="decimal"/>
      <w:lvlText w:val="%1"/>
      <w:lvlJc w:val="left"/>
      <w:pPr>
        <w:ind w:left="1338" w:hanging="711"/>
      </w:pPr>
      <w:rPr>
        <w:rFonts w:hint="default"/>
      </w:rPr>
    </w:lvl>
    <w:lvl w:ilvl="1">
      <w:start w:val="1"/>
      <w:numFmt w:val="decimal"/>
      <w:lvlText w:val="%1.%2"/>
      <w:lvlJc w:val="left"/>
      <w:pPr>
        <w:ind w:left="1338" w:hanging="711"/>
      </w:pPr>
      <w:rPr>
        <w:rFonts w:ascii="Arial" w:eastAsia="Arial" w:hAnsi="Arial" w:cs="Arial" w:hint="default"/>
        <w:w w:val="99"/>
        <w:sz w:val="32"/>
        <w:szCs w:val="32"/>
      </w:rPr>
    </w:lvl>
    <w:lvl w:ilvl="2">
      <w:numFmt w:val="bullet"/>
      <w:lvlText w:val=""/>
      <w:lvlJc w:val="left"/>
      <w:pPr>
        <w:ind w:left="1528" w:hanging="420"/>
      </w:pPr>
      <w:rPr>
        <w:rFonts w:ascii="Wingdings" w:eastAsia="Wingdings" w:hAnsi="Wingdings" w:cs="Wingdings" w:hint="default"/>
        <w:w w:val="100"/>
        <w:sz w:val="24"/>
        <w:szCs w:val="24"/>
      </w:rPr>
    </w:lvl>
    <w:lvl w:ilvl="3">
      <w:numFmt w:val="bullet"/>
      <w:lvlText w:val="•"/>
      <w:lvlJc w:val="left"/>
      <w:pPr>
        <w:ind w:left="3574" w:hanging="420"/>
      </w:pPr>
      <w:rPr>
        <w:rFonts w:hint="default"/>
      </w:rPr>
    </w:lvl>
    <w:lvl w:ilvl="4">
      <w:numFmt w:val="bullet"/>
      <w:lvlText w:val="•"/>
      <w:lvlJc w:val="left"/>
      <w:pPr>
        <w:ind w:left="4602" w:hanging="420"/>
      </w:pPr>
      <w:rPr>
        <w:rFonts w:hint="default"/>
      </w:rPr>
    </w:lvl>
    <w:lvl w:ilvl="5">
      <w:numFmt w:val="bullet"/>
      <w:lvlText w:val="•"/>
      <w:lvlJc w:val="left"/>
      <w:pPr>
        <w:ind w:left="5629" w:hanging="420"/>
      </w:pPr>
      <w:rPr>
        <w:rFonts w:hint="default"/>
      </w:rPr>
    </w:lvl>
    <w:lvl w:ilvl="6">
      <w:numFmt w:val="bullet"/>
      <w:lvlText w:val="•"/>
      <w:lvlJc w:val="left"/>
      <w:pPr>
        <w:ind w:left="6656" w:hanging="420"/>
      </w:pPr>
      <w:rPr>
        <w:rFonts w:hint="default"/>
      </w:rPr>
    </w:lvl>
    <w:lvl w:ilvl="7">
      <w:numFmt w:val="bullet"/>
      <w:lvlText w:val="•"/>
      <w:lvlJc w:val="left"/>
      <w:pPr>
        <w:ind w:left="7684" w:hanging="420"/>
      </w:pPr>
      <w:rPr>
        <w:rFonts w:hint="default"/>
      </w:rPr>
    </w:lvl>
    <w:lvl w:ilvl="8">
      <w:numFmt w:val="bullet"/>
      <w:lvlText w:val="•"/>
      <w:lvlJc w:val="left"/>
      <w:pPr>
        <w:ind w:left="8711" w:hanging="420"/>
      </w:pPr>
      <w:rPr>
        <w:rFonts w:hint="default"/>
      </w:rPr>
    </w:lvl>
  </w:abstractNum>
  <w:abstractNum w:abstractNumId="230" w15:restartNumberingAfterBreak="0">
    <w:nsid w:val="74CC1346"/>
    <w:multiLevelType w:val="multilevel"/>
    <w:tmpl w:val="5C7EA2C8"/>
    <w:lvl w:ilvl="0">
      <w:start w:val="28"/>
      <w:numFmt w:val="decimal"/>
      <w:lvlText w:val="%1"/>
      <w:lvlJc w:val="left"/>
      <w:pPr>
        <w:ind w:left="1338" w:hanging="711"/>
      </w:pPr>
      <w:rPr>
        <w:rFonts w:hint="default"/>
      </w:rPr>
    </w:lvl>
    <w:lvl w:ilvl="1">
      <w:start w:val="1"/>
      <w:numFmt w:val="decimal"/>
      <w:lvlText w:val="%1.%2"/>
      <w:lvlJc w:val="left"/>
      <w:pPr>
        <w:ind w:left="1338" w:hanging="711"/>
      </w:pPr>
      <w:rPr>
        <w:rFonts w:ascii="Arial" w:eastAsia="Arial" w:hAnsi="Arial" w:cs="Arial" w:hint="default"/>
        <w:w w:val="99"/>
        <w:sz w:val="32"/>
        <w:szCs w:val="32"/>
      </w:rPr>
    </w:lvl>
    <w:lvl w:ilvl="2">
      <w:start w:val="1"/>
      <w:numFmt w:val="decimal"/>
      <w:lvlText w:val="%1.%2.%3"/>
      <w:lvlJc w:val="left"/>
      <w:pPr>
        <w:ind w:left="1546" w:hanging="919"/>
      </w:pPr>
      <w:rPr>
        <w:rFonts w:ascii="Arial" w:eastAsia="Arial" w:hAnsi="Arial" w:cs="Arial" w:hint="default"/>
        <w:spacing w:val="-2"/>
        <w:w w:val="99"/>
        <w:sz w:val="30"/>
        <w:szCs w:val="30"/>
      </w:rPr>
    </w:lvl>
    <w:lvl w:ilvl="3">
      <w:start w:val="1"/>
      <w:numFmt w:val="decimal"/>
      <w:lvlText w:val="%1.%2.%3.%4"/>
      <w:lvlJc w:val="left"/>
      <w:pPr>
        <w:ind w:left="1720" w:hanging="1093"/>
      </w:pPr>
      <w:rPr>
        <w:rFonts w:ascii="Arial" w:eastAsia="Arial" w:hAnsi="Arial" w:cs="Arial" w:hint="default"/>
        <w:spacing w:val="-2"/>
        <w:w w:val="100"/>
        <w:sz w:val="28"/>
        <w:szCs w:val="28"/>
      </w:rPr>
    </w:lvl>
    <w:lvl w:ilvl="4">
      <w:numFmt w:val="bullet"/>
      <w:lvlText w:val="•"/>
      <w:lvlJc w:val="left"/>
      <w:pPr>
        <w:ind w:left="3981" w:hanging="1093"/>
      </w:pPr>
      <w:rPr>
        <w:rFonts w:hint="default"/>
      </w:rPr>
    </w:lvl>
    <w:lvl w:ilvl="5">
      <w:numFmt w:val="bullet"/>
      <w:lvlText w:val="•"/>
      <w:lvlJc w:val="left"/>
      <w:pPr>
        <w:ind w:left="5112" w:hanging="1093"/>
      </w:pPr>
      <w:rPr>
        <w:rFonts w:hint="default"/>
      </w:rPr>
    </w:lvl>
    <w:lvl w:ilvl="6">
      <w:numFmt w:val="bullet"/>
      <w:lvlText w:val="•"/>
      <w:lvlJc w:val="left"/>
      <w:pPr>
        <w:ind w:left="6243" w:hanging="1093"/>
      </w:pPr>
      <w:rPr>
        <w:rFonts w:hint="default"/>
      </w:rPr>
    </w:lvl>
    <w:lvl w:ilvl="7">
      <w:numFmt w:val="bullet"/>
      <w:lvlText w:val="•"/>
      <w:lvlJc w:val="left"/>
      <w:pPr>
        <w:ind w:left="7374" w:hanging="1093"/>
      </w:pPr>
      <w:rPr>
        <w:rFonts w:hint="default"/>
      </w:rPr>
    </w:lvl>
    <w:lvl w:ilvl="8">
      <w:numFmt w:val="bullet"/>
      <w:lvlText w:val="•"/>
      <w:lvlJc w:val="left"/>
      <w:pPr>
        <w:ind w:left="8504" w:hanging="1093"/>
      </w:pPr>
      <w:rPr>
        <w:rFonts w:hint="default"/>
      </w:rPr>
    </w:lvl>
  </w:abstractNum>
  <w:abstractNum w:abstractNumId="231" w15:restartNumberingAfterBreak="0">
    <w:nsid w:val="752E3306"/>
    <w:multiLevelType w:val="hybridMultilevel"/>
    <w:tmpl w:val="7468580A"/>
    <w:lvl w:ilvl="0" w:tplc="030427C0">
      <w:start w:val="1"/>
      <w:numFmt w:val="decimal"/>
      <w:lvlText w:val="%1."/>
      <w:lvlJc w:val="left"/>
      <w:pPr>
        <w:ind w:left="1082" w:hanging="455"/>
      </w:pPr>
      <w:rPr>
        <w:rFonts w:ascii="Times New Roman" w:eastAsia="Times New Roman" w:hAnsi="Times New Roman" w:cs="Times New Roman" w:hint="default"/>
        <w:spacing w:val="-11"/>
        <w:w w:val="99"/>
        <w:sz w:val="24"/>
        <w:szCs w:val="24"/>
      </w:rPr>
    </w:lvl>
    <w:lvl w:ilvl="1" w:tplc="47F25CFC">
      <w:numFmt w:val="bullet"/>
      <w:lvlText w:val="•"/>
      <w:lvlJc w:val="left"/>
      <w:pPr>
        <w:ind w:left="2048" w:hanging="455"/>
      </w:pPr>
      <w:rPr>
        <w:rFonts w:hint="default"/>
      </w:rPr>
    </w:lvl>
    <w:lvl w:ilvl="2" w:tplc="A3347648">
      <w:numFmt w:val="bullet"/>
      <w:lvlText w:val="•"/>
      <w:lvlJc w:val="left"/>
      <w:pPr>
        <w:ind w:left="3017" w:hanging="455"/>
      </w:pPr>
      <w:rPr>
        <w:rFonts w:hint="default"/>
      </w:rPr>
    </w:lvl>
    <w:lvl w:ilvl="3" w:tplc="23D641EA">
      <w:numFmt w:val="bullet"/>
      <w:lvlText w:val="•"/>
      <w:lvlJc w:val="left"/>
      <w:pPr>
        <w:ind w:left="3985" w:hanging="455"/>
      </w:pPr>
      <w:rPr>
        <w:rFonts w:hint="default"/>
      </w:rPr>
    </w:lvl>
    <w:lvl w:ilvl="4" w:tplc="31F4DBFE">
      <w:numFmt w:val="bullet"/>
      <w:lvlText w:val="•"/>
      <w:lvlJc w:val="left"/>
      <w:pPr>
        <w:ind w:left="4954" w:hanging="455"/>
      </w:pPr>
      <w:rPr>
        <w:rFonts w:hint="default"/>
      </w:rPr>
    </w:lvl>
    <w:lvl w:ilvl="5" w:tplc="4BEAA7FA">
      <w:numFmt w:val="bullet"/>
      <w:lvlText w:val="•"/>
      <w:lvlJc w:val="left"/>
      <w:pPr>
        <w:ind w:left="5923" w:hanging="455"/>
      </w:pPr>
      <w:rPr>
        <w:rFonts w:hint="default"/>
      </w:rPr>
    </w:lvl>
    <w:lvl w:ilvl="6" w:tplc="C720936C">
      <w:numFmt w:val="bullet"/>
      <w:lvlText w:val="•"/>
      <w:lvlJc w:val="left"/>
      <w:pPr>
        <w:ind w:left="6891" w:hanging="455"/>
      </w:pPr>
      <w:rPr>
        <w:rFonts w:hint="default"/>
      </w:rPr>
    </w:lvl>
    <w:lvl w:ilvl="7" w:tplc="0C0696DA">
      <w:numFmt w:val="bullet"/>
      <w:lvlText w:val="•"/>
      <w:lvlJc w:val="left"/>
      <w:pPr>
        <w:ind w:left="7860" w:hanging="455"/>
      </w:pPr>
      <w:rPr>
        <w:rFonts w:hint="default"/>
      </w:rPr>
    </w:lvl>
    <w:lvl w:ilvl="8" w:tplc="AAF402D0">
      <w:numFmt w:val="bullet"/>
      <w:lvlText w:val="•"/>
      <w:lvlJc w:val="left"/>
      <w:pPr>
        <w:ind w:left="8829" w:hanging="455"/>
      </w:pPr>
      <w:rPr>
        <w:rFonts w:hint="default"/>
      </w:rPr>
    </w:lvl>
  </w:abstractNum>
  <w:abstractNum w:abstractNumId="232" w15:restartNumberingAfterBreak="0">
    <w:nsid w:val="756B587C"/>
    <w:multiLevelType w:val="hybridMultilevel"/>
    <w:tmpl w:val="A9581572"/>
    <w:lvl w:ilvl="0" w:tplc="1B18D4A2">
      <w:start w:val="1"/>
      <w:numFmt w:val="decimal"/>
      <w:lvlText w:val="%1."/>
      <w:lvlJc w:val="left"/>
      <w:pPr>
        <w:ind w:left="986" w:hanging="414"/>
      </w:pPr>
      <w:rPr>
        <w:rFonts w:ascii="Times New Roman" w:eastAsia="Times New Roman" w:hAnsi="Times New Roman" w:cs="Times New Roman" w:hint="default"/>
        <w:spacing w:val="-15"/>
        <w:w w:val="99"/>
        <w:sz w:val="24"/>
        <w:szCs w:val="24"/>
      </w:rPr>
    </w:lvl>
    <w:lvl w:ilvl="1" w:tplc="06E0138E">
      <w:numFmt w:val="bullet"/>
      <w:lvlText w:val="•"/>
      <w:lvlJc w:val="left"/>
      <w:pPr>
        <w:ind w:left="1958" w:hanging="414"/>
      </w:pPr>
      <w:rPr>
        <w:rFonts w:hint="default"/>
      </w:rPr>
    </w:lvl>
    <w:lvl w:ilvl="2" w:tplc="8540652E">
      <w:numFmt w:val="bullet"/>
      <w:lvlText w:val="•"/>
      <w:lvlJc w:val="left"/>
      <w:pPr>
        <w:ind w:left="2937" w:hanging="414"/>
      </w:pPr>
      <w:rPr>
        <w:rFonts w:hint="default"/>
      </w:rPr>
    </w:lvl>
    <w:lvl w:ilvl="3" w:tplc="31281B4C">
      <w:numFmt w:val="bullet"/>
      <w:lvlText w:val="•"/>
      <w:lvlJc w:val="left"/>
      <w:pPr>
        <w:ind w:left="3915" w:hanging="414"/>
      </w:pPr>
      <w:rPr>
        <w:rFonts w:hint="default"/>
      </w:rPr>
    </w:lvl>
    <w:lvl w:ilvl="4" w:tplc="89420DF4">
      <w:numFmt w:val="bullet"/>
      <w:lvlText w:val="•"/>
      <w:lvlJc w:val="left"/>
      <w:pPr>
        <w:ind w:left="4894" w:hanging="414"/>
      </w:pPr>
      <w:rPr>
        <w:rFonts w:hint="default"/>
      </w:rPr>
    </w:lvl>
    <w:lvl w:ilvl="5" w:tplc="BE045174">
      <w:numFmt w:val="bullet"/>
      <w:lvlText w:val="•"/>
      <w:lvlJc w:val="left"/>
      <w:pPr>
        <w:ind w:left="5873" w:hanging="414"/>
      </w:pPr>
      <w:rPr>
        <w:rFonts w:hint="default"/>
      </w:rPr>
    </w:lvl>
    <w:lvl w:ilvl="6" w:tplc="253CC810">
      <w:numFmt w:val="bullet"/>
      <w:lvlText w:val="•"/>
      <w:lvlJc w:val="left"/>
      <w:pPr>
        <w:ind w:left="6851" w:hanging="414"/>
      </w:pPr>
      <w:rPr>
        <w:rFonts w:hint="default"/>
      </w:rPr>
    </w:lvl>
    <w:lvl w:ilvl="7" w:tplc="99E8D078">
      <w:numFmt w:val="bullet"/>
      <w:lvlText w:val="•"/>
      <w:lvlJc w:val="left"/>
      <w:pPr>
        <w:ind w:left="7830" w:hanging="414"/>
      </w:pPr>
      <w:rPr>
        <w:rFonts w:hint="default"/>
      </w:rPr>
    </w:lvl>
    <w:lvl w:ilvl="8" w:tplc="177A294A">
      <w:numFmt w:val="bullet"/>
      <w:lvlText w:val="•"/>
      <w:lvlJc w:val="left"/>
      <w:pPr>
        <w:ind w:left="8809" w:hanging="414"/>
      </w:pPr>
      <w:rPr>
        <w:rFonts w:hint="default"/>
      </w:rPr>
    </w:lvl>
  </w:abstractNum>
  <w:abstractNum w:abstractNumId="233" w15:restartNumberingAfterBreak="0">
    <w:nsid w:val="76347182"/>
    <w:multiLevelType w:val="hybridMultilevel"/>
    <w:tmpl w:val="D11E0C54"/>
    <w:lvl w:ilvl="0" w:tplc="4C8ACD98">
      <w:start w:val="1"/>
      <w:numFmt w:val="decimal"/>
      <w:lvlText w:val="%1."/>
      <w:lvlJc w:val="left"/>
      <w:pPr>
        <w:ind w:left="986" w:hanging="414"/>
      </w:pPr>
      <w:rPr>
        <w:rFonts w:ascii="Times New Roman" w:eastAsia="Times New Roman" w:hAnsi="Times New Roman" w:cs="Times New Roman" w:hint="default"/>
        <w:spacing w:val="-27"/>
        <w:w w:val="97"/>
        <w:sz w:val="24"/>
        <w:szCs w:val="24"/>
      </w:rPr>
    </w:lvl>
    <w:lvl w:ilvl="1" w:tplc="DF80C2FA">
      <w:numFmt w:val="bullet"/>
      <w:lvlText w:val="–"/>
      <w:lvlJc w:val="left"/>
      <w:pPr>
        <w:ind w:left="1288" w:hanging="180"/>
      </w:pPr>
      <w:rPr>
        <w:rFonts w:ascii="Times New Roman" w:eastAsia="Times New Roman" w:hAnsi="Times New Roman" w:cs="Times New Roman" w:hint="default"/>
        <w:spacing w:val="-5"/>
        <w:w w:val="99"/>
        <w:sz w:val="24"/>
        <w:szCs w:val="24"/>
      </w:rPr>
    </w:lvl>
    <w:lvl w:ilvl="2" w:tplc="68B0C8DA">
      <w:numFmt w:val="bullet"/>
      <w:lvlText w:val="•"/>
      <w:lvlJc w:val="left"/>
      <w:pPr>
        <w:ind w:left="2334" w:hanging="180"/>
      </w:pPr>
      <w:rPr>
        <w:rFonts w:hint="default"/>
      </w:rPr>
    </w:lvl>
    <w:lvl w:ilvl="3" w:tplc="11F65BBE">
      <w:numFmt w:val="bullet"/>
      <w:lvlText w:val="•"/>
      <w:lvlJc w:val="left"/>
      <w:pPr>
        <w:ind w:left="3388" w:hanging="180"/>
      </w:pPr>
      <w:rPr>
        <w:rFonts w:hint="default"/>
      </w:rPr>
    </w:lvl>
    <w:lvl w:ilvl="4" w:tplc="042ED8A0">
      <w:numFmt w:val="bullet"/>
      <w:lvlText w:val="•"/>
      <w:lvlJc w:val="left"/>
      <w:pPr>
        <w:ind w:left="4442" w:hanging="180"/>
      </w:pPr>
      <w:rPr>
        <w:rFonts w:hint="default"/>
      </w:rPr>
    </w:lvl>
    <w:lvl w:ilvl="5" w:tplc="17A47386">
      <w:numFmt w:val="bullet"/>
      <w:lvlText w:val="•"/>
      <w:lvlJc w:val="left"/>
      <w:pPr>
        <w:ind w:left="5496" w:hanging="180"/>
      </w:pPr>
      <w:rPr>
        <w:rFonts w:hint="default"/>
      </w:rPr>
    </w:lvl>
    <w:lvl w:ilvl="6" w:tplc="4C12D5B6">
      <w:numFmt w:val="bullet"/>
      <w:lvlText w:val="•"/>
      <w:lvlJc w:val="left"/>
      <w:pPr>
        <w:ind w:left="6550" w:hanging="180"/>
      </w:pPr>
      <w:rPr>
        <w:rFonts w:hint="default"/>
      </w:rPr>
    </w:lvl>
    <w:lvl w:ilvl="7" w:tplc="3E1C3D46">
      <w:numFmt w:val="bullet"/>
      <w:lvlText w:val="•"/>
      <w:lvlJc w:val="left"/>
      <w:pPr>
        <w:ind w:left="7604" w:hanging="180"/>
      </w:pPr>
      <w:rPr>
        <w:rFonts w:hint="default"/>
      </w:rPr>
    </w:lvl>
    <w:lvl w:ilvl="8" w:tplc="22DCC2CA">
      <w:numFmt w:val="bullet"/>
      <w:lvlText w:val="•"/>
      <w:lvlJc w:val="left"/>
      <w:pPr>
        <w:ind w:left="8658" w:hanging="180"/>
      </w:pPr>
      <w:rPr>
        <w:rFonts w:hint="default"/>
      </w:rPr>
    </w:lvl>
  </w:abstractNum>
  <w:abstractNum w:abstractNumId="234" w15:restartNumberingAfterBreak="0">
    <w:nsid w:val="76BE334E"/>
    <w:multiLevelType w:val="hybridMultilevel"/>
    <w:tmpl w:val="F8F6B75A"/>
    <w:lvl w:ilvl="0" w:tplc="854A0390">
      <w:start w:val="1"/>
      <w:numFmt w:val="decimal"/>
      <w:lvlText w:val="%1"/>
      <w:lvlJc w:val="left"/>
      <w:pPr>
        <w:ind w:left="1082" w:hanging="455"/>
      </w:pPr>
      <w:rPr>
        <w:rFonts w:ascii="Arial" w:eastAsia="Arial" w:hAnsi="Arial" w:cs="Arial" w:hint="default"/>
        <w:w w:val="99"/>
        <w:sz w:val="24"/>
        <w:szCs w:val="24"/>
      </w:rPr>
    </w:lvl>
    <w:lvl w:ilvl="1" w:tplc="00949566">
      <w:numFmt w:val="bullet"/>
      <w:lvlText w:val="•"/>
      <w:lvlJc w:val="left"/>
      <w:pPr>
        <w:ind w:left="2048" w:hanging="455"/>
      </w:pPr>
      <w:rPr>
        <w:rFonts w:hint="default"/>
      </w:rPr>
    </w:lvl>
    <w:lvl w:ilvl="2" w:tplc="D9F072DE">
      <w:numFmt w:val="bullet"/>
      <w:lvlText w:val="•"/>
      <w:lvlJc w:val="left"/>
      <w:pPr>
        <w:ind w:left="3017" w:hanging="455"/>
      </w:pPr>
      <w:rPr>
        <w:rFonts w:hint="default"/>
      </w:rPr>
    </w:lvl>
    <w:lvl w:ilvl="3" w:tplc="33CEF19E">
      <w:numFmt w:val="bullet"/>
      <w:lvlText w:val="•"/>
      <w:lvlJc w:val="left"/>
      <w:pPr>
        <w:ind w:left="3985" w:hanging="455"/>
      </w:pPr>
      <w:rPr>
        <w:rFonts w:hint="default"/>
      </w:rPr>
    </w:lvl>
    <w:lvl w:ilvl="4" w:tplc="D73463DC">
      <w:numFmt w:val="bullet"/>
      <w:lvlText w:val="•"/>
      <w:lvlJc w:val="left"/>
      <w:pPr>
        <w:ind w:left="4954" w:hanging="455"/>
      </w:pPr>
      <w:rPr>
        <w:rFonts w:hint="default"/>
      </w:rPr>
    </w:lvl>
    <w:lvl w:ilvl="5" w:tplc="63507940">
      <w:numFmt w:val="bullet"/>
      <w:lvlText w:val="•"/>
      <w:lvlJc w:val="left"/>
      <w:pPr>
        <w:ind w:left="5923" w:hanging="455"/>
      </w:pPr>
      <w:rPr>
        <w:rFonts w:hint="default"/>
      </w:rPr>
    </w:lvl>
    <w:lvl w:ilvl="6" w:tplc="202EEADE">
      <w:numFmt w:val="bullet"/>
      <w:lvlText w:val="•"/>
      <w:lvlJc w:val="left"/>
      <w:pPr>
        <w:ind w:left="6891" w:hanging="455"/>
      </w:pPr>
      <w:rPr>
        <w:rFonts w:hint="default"/>
      </w:rPr>
    </w:lvl>
    <w:lvl w:ilvl="7" w:tplc="08FC2D4A">
      <w:numFmt w:val="bullet"/>
      <w:lvlText w:val="•"/>
      <w:lvlJc w:val="left"/>
      <w:pPr>
        <w:ind w:left="7860" w:hanging="455"/>
      </w:pPr>
      <w:rPr>
        <w:rFonts w:hint="default"/>
      </w:rPr>
    </w:lvl>
    <w:lvl w:ilvl="8" w:tplc="CFD6E13A">
      <w:numFmt w:val="bullet"/>
      <w:lvlText w:val="•"/>
      <w:lvlJc w:val="left"/>
      <w:pPr>
        <w:ind w:left="8829" w:hanging="455"/>
      </w:pPr>
      <w:rPr>
        <w:rFonts w:hint="default"/>
      </w:rPr>
    </w:lvl>
  </w:abstractNum>
  <w:abstractNum w:abstractNumId="235" w15:restartNumberingAfterBreak="0">
    <w:nsid w:val="77C64050"/>
    <w:multiLevelType w:val="hybridMultilevel"/>
    <w:tmpl w:val="02BA037A"/>
    <w:lvl w:ilvl="0" w:tplc="B6F09104">
      <w:start w:val="1"/>
      <w:numFmt w:val="decimal"/>
      <w:lvlText w:val="%1"/>
      <w:lvlJc w:val="left"/>
      <w:pPr>
        <w:ind w:left="1082" w:hanging="455"/>
      </w:pPr>
      <w:rPr>
        <w:rFonts w:ascii="Arial" w:eastAsia="Arial" w:hAnsi="Arial" w:cs="Arial" w:hint="default"/>
        <w:w w:val="99"/>
        <w:sz w:val="24"/>
        <w:szCs w:val="24"/>
      </w:rPr>
    </w:lvl>
    <w:lvl w:ilvl="1" w:tplc="BB68F75E">
      <w:numFmt w:val="bullet"/>
      <w:lvlText w:val="•"/>
      <w:lvlJc w:val="left"/>
      <w:pPr>
        <w:ind w:left="2048" w:hanging="455"/>
      </w:pPr>
      <w:rPr>
        <w:rFonts w:hint="default"/>
      </w:rPr>
    </w:lvl>
    <w:lvl w:ilvl="2" w:tplc="79ECF280">
      <w:numFmt w:val="bullet"/>
      <w:lvlText w:val="•"/>
      <w:lvlJc w:val="left"/>
      <w:pPr>
        <w:ind w:left="3017" w:hanging="455"/>
      </w:pPr>
      <w:rPr>
        <w:rFonts w:hint="default"/>
      </w:rPr>
    </w:lvl>
    <w:lvl w:ilvl="3" w:tplc="D12E5B56">
      <w:numFmt w:val="bullet"/>
      <w:lvlText w:val="•"/>
      <w:lvlJc w:val="left"/>
      <w:pPr>
        <w:ind w:left="3985" w:hanging="455"/>
      </w:pPr>
      <w:rPr>
        <w:rFonts w:hint="default"/>
      </w:rPr>
    </w:lvl>
    <w:lvl w:ilvl="4" w:tplc="545CD0C0">
      <w:numFmt w:val="bullet"/>
      <w:lvlText w:val="•"/>
      <w:lvlJc w:val="left"/>
      <w:pPr>
        <w:ind w:left="4954" w:hanging="455"/>
      </w:pPr>
      <w:rPr>
        <w:rFonts w:hint="default"/>
      </w:rPr>
    </w:lvl>
    <w:lvl w:ilvl="5" w:tplc="EB3299D8">
      <w:numFmt w:val="bullet"/>
      <w:lvlText w:val="•"/>
      <w:lvlJc w:val="left"/>
      <w:pPr>
        <w:ind w:left="5923" w:hanging="455"/>
      </w:pPr>
      <w:rPr>
        <w:rFonts w:hint="default"/>
      </w:rPr>
    </w:lvl>
    <w:lvl w:ilvl="6" w:tplc="6FA8DFA4">
      <w:numFmt w:val="bullet"/>
      <w:lvlText w:val="•"/>
      <w:lvlJc w:val="left"/>
      <w:pPr>
        <w:ind w:left="6891" w:hanging="455"/>
      </w:pPr>
      <w:rPr>
        <w:rFonts w:hint="default"/>
      </w:rPr>
    </w:lvl>
    <w:lvl w:ilvl="7" w:tplc="54DAAF0C">
      <w:numFmt w:val="bullet"/>
      <w:lvlText w:val="•"/>
      <w:lvlJc w:val="left"/>
      <w:pPr>
        <w:ind w:left="7860" w:hanging="455"/>
      </w:pPr>
      <w:rPr>
        <w:rFonts w:hint="default"/>
      </w:rPr>
    </w:lvl>
    <w:lvl w:ilvl="8" w:tplc="10A4CF12">
      <w:numFmt w:val="bullet"/>
      <w:lvlText w:val="•"/>
      <w:lvlJc w:val="left"/>
      <w:pPr>
        <w:ind w:left="8829" w:hanging="455"/>
      </w:pPr>
      <w:rPr>
        <w:rFonts w:hint="default"/>
      </w:rPr>
    </w:lvl>
  </w:abstractNum>
  <w:abstractNum w:abstractNumId="236" w15:restartNumberingAfterBreak="0">
    <w:nsid w:val="788307FF"/>
    <w:multiLevelType w:val="multilevel"/>
    <w:tmpl w:val="3BDCEE70"/>
    <w:lvl w:ilvl="0">
      <w:start w:val="8"/>
      <w:numFmt w:val="decimal"/>
      <w:lvlText w:val="%1"/>
      <w:lvlJc w:val="left"/>
      <w:pPr>
        <w:ind w:left="1564" w:hanging="937"/>
      </w:pPr>
      <w:rPr>
        <w:rFonts w:hint="default"/>
      </w:rPr>
    </w:lvl>
    <w:lvl w:ilvl="1">
      <w:start w:val="5"/>
      <w:numFmt w:val="decimal"/>
      <w:lvlText w:val="%1.%2"/>
      <w:lvlJc w:val="left"/>
      <w:pPr>
        <w:ind w:left="1564" w:hanging="937"/>
      </w:pPr>
      <w:rPr>
        <w:rFonts w:hint="default"/>
      </w:rPr>
    </w:lvl>
    <w:lvl w:ilvl="2">
      <w:start w:val="4"/>
      <w:numFmt w:val="decimal"/>
      <w:lvlText w:val="%1.%2.%3"/>
      <w:lvlJc w:val="left"/>
      <w:pPr>
        <w:ind w:left="1564" w:hanging="937"/>
      </w:pPr>
      <w:rPr>
        <w:rFonts w:hint="default"/>
      </w:rPr>
    </w:lvl>
    <w:lvl w:ilvl="3">
      <w:start w:val="1"/>
      <w:numFmt w:val="decimal"/>
      <w:lvlText w:val="%1.%2.%3.%4"/>
      <w:lvlJc w:val="left"/>
      <w:pPr>
        <w:ind w:left="1564" w:hanging="937"/>
      </w:pPr>
      <w:rPr>
        <w:rFonts w:ascii="Arial" w:eastAsia="Arial" w:hAnsi="Arial" w:cs="Arial" w:hint="default"/>
        <w:spacing w:val="-3"/>
        <w:w w:val="100"/>
        <w:sz w:val="28"/>
        <w:szCs w:val="28"/>
      </w:rPr>
    </w:lvl>
    <w:lvl w:ilvl="4">
      <w:numFmt w:val="bullet"/>
      <w:lvlText w:val="•"/>
      <w:lvlJc w:val="left"/>
      <w:pPr>
        <w:ind w:left="5242" w:hanging="937"/>
      </w:pPr>
      <w:rPr>
        <w:rFonts w:hint="default"/>
      </w:rPr>
    </w:lvl>
    <w:lvl w:ilvl="5">
      <w:numFmt w:val="bullet"/>
      <w:lvlText w:val="•"/>
      <w:lvlJc w:val="left"/>
      <w:pPr>
        <w:ind w:left="6163" w:hanging="937"/>
      </w:pPr>
      <w:rPr>
        <w:rFonts w:hint="default"/>
      </w:rPr>
    </w:lvl>
    <w:lvl w:ilvl="6">
      <w:numFmt w:val="bullet"/>
      <w:lvlText w:val="•"/>
      <w:lvlJc w:val="left"/>
      <w:pPr>
        <w:ind w:left="7083" w:hanging="937"/>
      </w:pPr>
      <w:rPr>
        <w:rFonts w:hint="default"/>
      </w:rPr>
    </w:lvl>
    <w:lvl w:ilvl="7">
      <w:numFmt w:val="bullet"/>
      <w:lvlText w:val="•"/>
      <w:lvlJc w:val="left"/>
      <w:pPr>
        <w:ind w:left="8004" w:hanging="937"/>
      </w:pPr>
      <w:rPr>
        <w:rFonts w:hint="default"/>
      </w:rPr>
    </w:lvl>
    <w:lvl w:ilvl="8">
      <w:numFmt w:val="bullet"/>
      <w:lvlText w:val="•"/>
      <w:lvlJc w:val="left"/>
      <w:pPr>
        <w:ind w:left="8925" w:hanging="937"/>
      </w:pPr>
      <w:rPr>
        <w:rFonts w:hint="default"/>
      </w:rPr>
    </w:lvl>
  </w:abstractNum>
  <w:abstractNum w:abstractNumId="237" w15:restartNumberingAfterBreak="0">
    <w:nsid w:val="7A107EF7"/>
    <w:multiLevelType w:val="hybridMultilevel"/>
    <w:tmpl w:val="4AAE590C"/>
    <w:lvl w:ilvl="0" w:tplc="8266EC94">
      <w:numFmt w:val="bullet"/>
      <w:lvlText w:val=""/>
      <w:lvlJc w:val="left"/>
      <w:pPr>
        <w:ind w:left="1053" w:hanging="426"/>
      </w:pPr>
      <w:rPr>
        <w:rFonts w:ascii="Wingdings" w:eastAsia="Wingdings" w:hAnsi="Wingdings" w:cs="Wingdings" w:hint="default"/>
        <w:w w:val="100"/>
        <w:sz w:val="24"/>
        <w:szCs w:val="24"/>
      </w:rPr>
    </w:lvl>
    <w:lvl w:ilvl="1" w:tplc="6D68BA98">
      <w:numFmt w:val="bullet"/>
      <w:lvlText w:val="•"/>
      <w:lvlJc w:val="left"/>
      <w:pPr>
        <w:ind w:left="2030" w:hanging="426"/>
      </w:pPr>
      <w:rPr>
        <w:rFonts w:hint="default"/>
      </w:rPr>
    </w:lvl>
    <w:lvl w:ilvl="2" w:tplc="06B4865A">
      <w:numFmt w:val="bullet"/>
      <w:lvlText w:val="•"/>
      <w:lvlJc w:val="left"/>
      <w:pPr>
        <w:ind w:left="3001" w:hanging="426"/>
      </w:pPr>
      <w:rPr>
        <w:rFonts w:hint="default"/>
      </w:rPr>
    </w:lvl>
    <w:lvl w:ilvl="3" w:tplc="A4A02E34">
      <w:numFmt w:val="bullet"/>
      <w:lvlText w:val="•"/>
      <w:lvlJc w:val="left"/>
      <w:pPr>
        <w:ind w:left="3971" w:hanging="426"/>
      </w:pPr>
      <w:rPr>
        <w:rFonts w:hint="default"/>
      </w:rPr>
    </w:lvl>
    <w:lvl w:ilvl="4" w:tplc="04AA5C8E">
      <w:numFmt w:val="bullet"/>
      <w:lvlText w:val="•"/>
      <w:lvlJc w:val="left"/>
      <w:pPr>
        <w:ind w:left="4942" w:hanging="426"/>
      </w:pPr>
      <w:rPr>
        <w:rFonts w:hint="default"/>
      </w:rPr>
    </w:lvl>
    <w:lvl w:ilvl="5" w:tplc="3F60C00A">
      <w:numFmt w:val="bullet"/>
      <w:lvlText w:val="•"/>
      <w:lvlJc w:val="left"/>
      <w:pPr>
        <w:ind w:left="5913" w:hanging="426"/>
      </w:pPr>
      <w:rPr>
        <w:rFonts w:hint="default"/>
      </w:rPr>
    </w:lvl>
    <w:lvl w:ilvl="6" w:tplc="B566AE32">
      <w:numFmt w:val="bullet"/>
      <w:lvlText w:val="•"/>
      <w:lvlJc w:val="left"/>
      <w:pPr>
        <w:ind w:left="6883" w:hanging="426"/>
      </w:pPr>
      <w:rPr>
        <w:rFonts w:hint="default"/>
      </w:rPr>
    </w:lvl>
    <w:lvl w:ilvl="7" w:tplc="4A4816B8">
      <w:numFmt w:val="bullet"/>
      <w:lvlText w:val="•"/>
      <w:lvlJc w:val="left"/>
      <w:pPr>
        <w:ind w:left="7854" w:hanging="426"/>
      </w:pPr>
      <w:rPr>
        <w:rFonts w:hint="default"/>
      </w:rPr>
    </w:lvl>
    <w:lvl w:ilvl="8" w:tplc="0FD830F2">
      <w:numFmt w:val="bullet"/>
      <w:lvlText w:val="•"/>
      <w:lvlJc w:val="left"/>
      <w:pPr>
        <w:ind w:left="8825" w:hanging="426"/>
      </w:pPr>
      <w:rPr>
        <w:rFonts w:hint="default"/>
      </w:rPr>
    </w:lvl>
  </w:abstractNum>
  <w:abstractNum w:abstractNumId="238" w15:restartNumberingAfterBreak="0">
    <w:nsid w:val="7A9A3C0A"/>
    <w:multiLevelType w:val="hybridMultilevel"/>
    <w:tmpl w:val="21D0753C"/>
    <w:lvl w:ilvl="0" w:tplc="1A4A100A">
      <w:start w:val="1"/>
      <w:numFmt w:val="decimal"/>
      <w:lvlText w:val="%1"/>
      <w:lvlJc w:val="left"/>
      <w:pPr>
        <w:ind w:left="1048" w:hanging="421"/>
      </w:pPr>
      <w:rPr>
        <w:rFonts w:ascii="Arial" w:eastAsia="Arial" w:hAnsi="Arial" w:cs="Arial" w:hint="default"/>
        <w:w w:val="99"/>
        <w:sz w:val="24"/>
        <w:szCs w:val="24"/>
      </w:rPr>
    </w:lvl>
    <w:lvl w:ilvl="1" w:tplc="8B468BA8">
      <w:numFmt w:val="bullet"/>
      <w:lvlText w:val="•"/>
      <w:lvlJc w:val="left"/>
      <w:pPr>
        <w:ind w:left="2012" w:hanging="421"/>
      </w:pPr>
      <w:rPr>
        <w:rFonts w:hint="default"/>
      </w:rPr>
    </w:lvl>
    <w:lvl w:ilvl="2" w:tplc="256E4EBE">
      <w:numFmt w:val="bullet"/>
      <w:lvlText w:val="•"/>
      <w:lvlJc w:val="left"/>
      <w:pPr>
        <w:ind w:left="2985" w:hanging="421"/>
      </w:pPr>
      <w:rPr>
        <w:rFonts w:hint="default"/>
      </w:rPr>
    </w:lvl>
    <w:lvl w:ilvl="3" w:tplc="377E5164">
      <w:numFmt w:val="bullet"/>
      <w:lvlText w:val="•"/>
      <w:lvlJc w:val="left"/>
      <w:pPr>
        <w:ind w:left="3957" w:hanging="421"/>
      </w:pPr>
      <w:rPr>
        <w:rFonts w:hint="default"/>
      </w:rPr>
    </w:lvl>
    <w:lvl w:ilvl="4" w:tplc="FC9C80EA">
      <w:numFmt w:val="bullet"/>
      <w:lvlText w:val="•"/>
      <w:lvlJc w:val="left"/>
      <w:pPr>
        <w:ind w:left="4930" w:hanging="421"/>
      </w:pPr>
      <w:rPr>
        <w:rFonts w:hint="default"/>
      </w:rPr>
    </w:lvl>
    <w:lvl w:ilvl="5" w:tplc="0466358E">
      <w:numFmt w:val="bullet"/>
      <w:lvlText w:val="•"/>
      <w:lvlJc w:val="left"/>
      <w:pPr>
        <w:ind w:left="5903" w:hanging="421"/>
      </w:pPr>
      <w:rPr>
        <w:rFonts w:hint="default"/>
      </w:rPr>
    </w:lvl>
    <w:lvl w:ilvl="6" w:tplc="F34C6C58">
      <w:numFmt w:val="bullet"/>
      <w:lvlText w:val="•"/>
      <w:lvlJc w:val="left"/>
      <w:pPr>
        <w:ind w:left="6875" w:hanging="421"/>
      </w:pPr>
      <w:rPr>
        <w:rFonts w:hint="default"/>
      </w:rPr>
    </w:lvl>
    <w:lvl w:ilvl="7" w:tplc="C54A32E0">
      <w:numFmt w:val="bullet"/>
      <w:lvlText w:val="•"/>
      <w:lvlJc w:val="left"/>
      <w:pPr>
        <w:ind w:left="7848" w:hanging="421"/>
      </w:pPr>
      <w:rPr>
        <w:rFonts w:hint="default"/>
      </w:rPr>
    </w:lvl>
    <w:lvl w:ilvl="8" w:tplc="116A60CA">
      <w:numFmt w:val="bullet"/>
      <w:lvlText w:val="•"/>
      <w:lvlJc w:val="left"/>
      <w:pPr>
        <w:ind w:left="8821" w:hanging="421"/>
      </w:pPr>
      <w:rPr>
        <w:rFonts w:hint="default"/>
      </w:rPr>
    </w:lvl>
  </w:abstractNum>
  <w:abstractNum w:abstractNumId="239" w15:restartNumberingAfterBreak="0">
    <w:nsid w:val="7AD6423C"/>
    <w:multiLevelType w:val="multilevel"/>
    <w:tmpl w:val="E13C4D0A"/>
    <w:lvl w:ilvl="0">
      <w:start w:val="15"/>
      <w:numFmt w:val="decimal"/>
      <w:lvlText w:val="%1"/>
      <w:lvlJc w:val="left"/>
      <w:pPr>
        <w:ind w:left="1338" w:hanging="711"/>
      </w:pPr>
      <w:rPr>
        <w:rFonts w:hint="default"/>
      </w:rPr>
    </w:lvl>
    <w:lvl w:ilvl="1">
      <w:start w:val="1"/>
      <w:numFmt w:val="decimal"/>
      <w:lvlText w:val="%1.%2"/>
      <w:lvlJc w:val="left"/>
      <w:pPr>
        <w:ind w:left="1338" w:hanging="711"/>
      </w:pPr>
      <w:rPr>
        <w:rFonts w:ascii="Arial" w:eastAsia="Arial" w:hAnsi="Arial" w:cs="Arial" w:hint="default"/>
        <w:w w:val="99"/>
        <w:sz w:val="32"/>
        <w:szCs w:val="32"/>
      </w:rPr>
    </w:lvl>
    <w:lvl w:ilvl="2">
      <w:start w:val="1"/>
      <w:numFmt w:val="decimal"/>
      <w:lvlText w:val="%1.%2.%3"/>
      <w:lvlJc w:val="left"/>
      <w:pPr>
        <w:ind w:left="1546" w:hanging="919"/>
      </w:pPr>
      <w:rPr>
        <w:rFonts w:ascii="Arial" w:eastAsia="Arial" w:hAnsi="Arial" w:cs="Arial" w:hint="default"/>
        <w:spacing w:val="-2"/>
        <w:w w:val="99"/>
        <w:sz w:val="30"/>
        <w:szCs w:val="30"/>
      </w:rPr>
    </w:lvl>
    <w:lvl w:ilvl="3">
      <w:start w:val="1"/>
      <w:numFmt w:val="decimal"/>
      <w:lvlText w:val="%1.%2.%3.%4"/>
      <w:lvlJc w:val="left"/>
      <w:pPr>
        <w:ind w:left="1719" w:hanging="1092"/>
      </w:pPr>
      <w:rPr>
        <w:rFonts w:ascii="Arial" w:eastAsia="Arial" w:hAnsi="Arial" w:cs="Arial" w:hint="default"/>
        <w:spacing w:val="-2"/>
        <w:w w:val="100"/>
        <w:sz w:val="28"/>
        <w:szCs w:val="28"/>
      </w:rPr>
    </w:lvl>
    <w:lvl w:ilvl="4">
      <w:numFmt w:val="bullet"/>
      <w:lvlText w:val="•"/>
      <w:lvlJc w:val="left"/>
      <w:pPr>
        <w:ind w:left="3981" w:hanging="1092"/>
      </w:pPr>
      <w:rPr>
        <w:rFonts w:hint="default"/>
      </w:rPr>
    </w:lvl>
    <w:lvl w:ilvl="5">
      <w:numFmt w:val="bullet"/>
      <w:lvlText w:val="•"/>
      <w:lvlJc w:val="left"/>
      <w:pPr>
        <w:ind w:left="5112" w:hanging="1092"/>
      </w:pPr>
      <w:rPr>
        <w:rFonts w:hint="default"/>
      </w:rPr>
    </w:lvl>
    <w:lvl w:ilvl="6">
      <w:numFmt w:val="bullet"/>
      <w:lvlText w:val="•"/>
      <w:lvlJc w:val="left"/>
      <w:pPr>
        <w:ind w:left="6243" w:hanging="1092"/>
      </w:pPr>
      <w:rPr>
        <w:rFonts w:hint="default"/>
      </w:rPr>
    </w:lvl>
    <w:lvl w:ilvl="7">
      <w:numFmt w:val="bullet"/>
      <w:lvlText w:val="•"/>
      <w:lvlJc w:val="left"/>
      <w:pPr>
        <w:ind w:left="7374" w:hanging="1092"/>
      </w:pPr>
      <w:rPr>
        <w:rFonts w:hint="default"/>
      </w:rPr>
    </w:lvl>
    <w:lvl w:ilvl="8">
      <w:numFmt w:val="bullet"/>
      <w:lvlText w:val="•"/>
      <w:lvlJc w:val="left"/>
      <w:pPr>
        <w:ind w:left="8504" w:hanging="1092"/>
      </w:pPr>
      <w:rPr>
        <w:rFonts w:hint="default"/>
      </w:rPr>
    </w:lvl>
  </w:abstractNum>
  <w:abstractNum w:abstractNumId="240" w15:restartNumberingAfterBreak="0">
    <w:nsid w:val="7B094E77"/>
    <w:multiLevelType w:val="hybridMultilevel"/>
    <w:tmpl w:val="030AE604"/>
    <w:lvl w:ilvl="0" w:tplc="E990D0A4">
      <w:start w:val="1"/>
      <w:numFmt w:val="decimal"/>
      <w:lvlText w:val="%1."/>
      <w:lvlJc w:val="left"/>
      <w:pPr>
        <w:ind w:left="1041" w:hanging="414"/>
      </w:pPr>
      <w:rPr>
        <w:rFonts w:ascii="Times New Roman" w:eastAsia="Times New Roman" w:hAnsi="Times New Roman" w:cs="Times New Roman" w:hint="default"/>
        <w:spacing w:val="-6"/>
        <w:w w:val="99"/>
        <w:sz w:val="24"/>
        <w:szCs w:val="24"/>
      </w:rPr>
    </w:lvl>
    <w:lvl w:ilvl="1" w:tplc="B296AF16">
      <w:numFmt w:val="bullet"/>
      <w:lvlText w:val="•"/>
      <w:lvlJc w:val="left"/>
      <w:pPr>
        <w:ind w:left="2012" w:hanging="414"/>
      </w:pPr>
      <w:rPr>
        <w:rFonts w:hint="default"/>
      </w:rPr>
    </w:lvl>
    <w:lvl w:ilvl="2" w:tplc="590476AE">
      <w:numFmt w:val="bullet"/>
      <w:lvlText w:val="•"/>
      <w:lvlJc w:val="left"/>
      <w:pPr>
        <w:ind w:left="2985" w:hanging="414"/>
      </w:pPr>
      <w:rPr>
        <w:rFonts w:hint="default"/>
      </w:rPr>
    </w:lvl>
    <w:lvl w:ilvl="3" w:tplc="5DF04A62">
      <w:numFmt w:val="bullet"/>
      <w:lvlText w:val="•"/>
      <w:lvlJc w:val="left"/>
      <w:pPr>
        <w:ind w:left="3957" w:hanging="414"/>
      </w:pPr>
      <w:rPr>
        <w:rFonts w:hint="default"/>
      </w:rPr>
    </w:lvl>
    <w:lvl w:ilvl="4" w:tplc="192AACBC">
      <w:numFmt w:val="bullet"/>
      <w:lvlText w:val="•"/>
      <w:lvlJc w:val="left"/>
      <w:pPr>
        <w:ind w:left="4930" w:hanging="414"/>
      </w:pPr>
      <w:rPr>
        <w:rFonts w:hint="default"/>
      </w:rPr>
    </w:lvl>
    <w:lvl w:ilvl="5" w:tplc="4A48206C">
      <w:numFmt w:val="bullet"/>
      <w:lvlText w:val="•"/>
      <w:lvlJc w:val="left"/>
      <w:pPr>
        <w:ind w:left="5903" w:hanging="414"/>
      </w:pPr>
      <w:rPr>
        <w:rFonts w:hint="default"/>
      </w:rPr>
    </w:lvl>
    <w:lvl w:ilvl="6" w:tplc="4DD682FC">
      <w:numFmt w:val="bullet"/>
      <w:lvlText w:val="•"/>
      <w:lvlJc w:val="left"/>
      <w:pPr>
        <w:ind w:left="6875" w:hanging="414"/>
      </w:pPr>
      <w:rPr>
        <w:rFonts w:hint="default"/>
      </w:rPr>
    </w:lvl>
    <w:lvl w:ilvl="7" w:tplc="64A0B300">
      <w:numFmt w:val="bullet"/>
      <w:lvlText w:val="•"/>
      <w:lvlJc w:val="left"/>
      <w:pPr>
        <w:ind w:left="7848" w:hanging="414"/>
      </w:pPr>
      <w:rPr>
        <w:rFonts w:hint="default"/>
      </w:rPr>
    </w:lvl>
    <w:lvl w:ilvl="8" w:tplc="7A2A130C">
      <w:numFmt w:val="bullet"/>
      <w:lvlText w:val="•"/>
      <w:lvlJc w:val="left"/>
      <w:pPr>
        <w:ind w:left="8821" w:hanging="414"/>
      </w:pPr>
      <w:rPr>
        <w:rFonts w:hint="default"/>
      </w:rPr>
    </w:lvl>
  </w:abstractNum>
  <w:abstractNum w:abstractNumId="241" w15:restartNumberingAfterBreak="0">
    <w:nsid w:val="7BD03569"/>
    <w:multiLevelType w:val="multilevel"/>
    <w:tmpl w:val="236AF688"/>
    <w:lvl w:ilvl="0">
      <w:start w:val="3"/>
      <w:numFmt w:val="decimal"/>
      <w:lvlText w:val="%1"/>
      <w:lvlJc w:val="left"/>
      <w:pPr>
        <w:ind w:left="1161" w:hanging="534"/>
      </w:pPr>
      <w:rPr>
        <w:rFonts w:hint="default"/>
      </w:rPr>
    </w:lvl>
    <w:lvl w:ilvl="1">
      <w:start w:val="1"/>
      <w:numFmt w:val="decimal"/>
      <w:lvlText w:val="%1.%2"/>
      <w:lvlJc w:val="left"/>
      <w:pPr>
        <w:ind w:left="1161" w:hanging="534"/>
      </w:pPr>
      <w:rPr>
        <w:rFonts w:ascii="Calibri Light" w:eastAsia="Arial" w:hAnsi="Calibri Light" w:cs="Calibri Light" w:hint="default"/>
        <w:w w:val="99"/>
        <w:sz w:val="32"/>
        <w:szCs w:val="32"/>
      </w:rPr>
    </w:lvl>
    <w:lvl w:ilvl="2">
      <w:start w:val="1"/>
      <w:numFmt w:val="decimal"/>
      <w:lvlText w:val="%1.%2.%3"/>
      <w:lvlJc w:val="left"/>
      <w:pPr>
        <w:ind w:left="1382" w:hanging="754"/>
      </w:pPr>
      <w:rPr>
        <w:rFonts w:ascii="Calibri Light" w:eastAsia="Arial" w:hAnsi="Calibri Light" w:cs="Calibri Light" w:hint="default"/>
        <w:spacing w:val="-2"/>
        <w:w w:val="99"/>
        <w:sz w:val="30"/>
        <w:szCs w:val="30"/>
      </w:rPr>
    </w:lvl>
    <w:lvl w:ilvl="3">
      <w:start w:val="1"/>
      <w:numFmt w:val="decimal"/>
      <w:lvlText w:val="%4"/>
      <w:lvlJc w:val="left"/>
      <w:pPr>
        <w:ind w:left="5093" w:hanging="936"/>
      </w:pPr>
      <w:rPr>
        <w:rFonts w:ascii="Times New Roman" w:eastAsia="Times New Roman" w:hAnsi="Times New Roman" w:cs="Times New Roman" w:hint="default"/>
        <w:spacing w:val="-2"/>
        <w:w w:val="99"/>
        <w:sz w:val="24"/>
        <w:szCs w:val="24"/>
      </w:rPr>
    </w:lvl>
    <w:lvl w:ilvl="4">
      <w:start w:val="1"/>
      <w:numFmt w:val="decimal"/>
      <w:lvlText w:val="%5"/>
      <w:lvlJc w:val="left"/>
      <w:pPr>
        <w:ind w:left="3225" w:hanging="1095"/>
      </w:pPr>
      <w:rPr>
        <w:rFonts w:ascii="Times New Roman" w:eastAsia="Times New Roman" w:hAnsi="Times New Roman" w:cs="Times New Roman" w:hint="default"/>
        <w:spacing w:val="-21"/>
        <w:w w:val="99"/>
        <w:sz w:val="24"/>
        <w:szCs w:val="24"/>
      </w:rPr>
    </w:lvl>
    <w:lvl w:ilvl="5">
      <w:numFmt w:val="bullet"/>
      <w:lvlText w:val="•"/>
      <w:lvlJc w:val="left"/>
      <w:pPr>
        <w:ind w:left="6718" w:hanging="1095"/>
      </w:pPr>
      <w:rPr>
        <w:rFonts w:hint="default"/>
      </w:rPr>
    </w:lvl>
    <w:lvl w:ilvl="6">
      <w:numFmt w:val="bullet"/>
      <w:lvlText w:val="•"/>
      <w:lvlJc w:val="left"/>
      <w:pPr>
        <w:ind w:left="7528" w:hanging="1095"/>
      </w:pPr>
      <w:rPr>
        <w:rFonts w:hint="default"/>
      </w:rPr>
    </w:lvl>
    <w:lvl w:ilvl="7">
      <w:numFmt w:val="bullet"/>
      <w:lvlText w:val="•"/>
      <w:lvlJc w:val="left"/>
      <w:pPr>
        <w:ind w:left="8337" w:hanging="1095"/>
      </w:pPr>
      <w:rPr>
        <w:rFonts w:hint="default"/>
      </w:rPr>
    </w:lvl>
    <w:lvl w:ilvl="8">
      <w:numFmt w:val="bullet"/>
      <w:lvlText w:val="•"/>
      <w:lvlJc w:val="left"/>
      <w:pPr>
        <w:ind w:left="9147" w:hanging="1095"/>
      </w:pPr>
      <w:rPr>
        <w:rFonts w:hint="default"/>
      </w:rPr>
    </w:lvl>
  </w:abstractNum>
  <w:abstractNum w:abstractNumId="242" w15:restartNumberingAfterBreak="0">
    <w:nsid w:val="7C0E69B8"/>
    <w:multiLevelType w:val="multilevel"/>
    <w:tmpl w:val="E77E6D88"/>
    <w:lvl w:ilvl="0">
      <w:start w:val="5"/>
      <w:numFmt w:val="decimal"/>
      <w:lvlText w:val="%1"/>
      <w:lvlJc w:val="left"/>
      <w:pPr>
        <w:ind w:left="1161" w:hanging="534"/>
      </w:pPr>
      <w:rPr>
        <w:rFonts w:hint="default"/>
      </w:rPr>
    </w:lvl>
    <w:lvl w:ilvl="1">
      <w:start w:val="1"/>
      <w:numFmt w:val="decimal"/>
      <w:lvlText w:val="%1.%2"/>
      <w:lvlJc w:val="left"/>
      <w:pPr>
        <w:ind w:left="1161" w:hanging="534"/>
      </w:pPr>
      <w:rPr>
        <w:rFonts w:ascii="Arial" w:eastAsia="Arial" w:hAnsi="Arial" w:cs="Arial" w:hint="default"/>
        <w:w w:val="99"/>
        <w:sz w:val="32"/>
        <w:szCs w:val="32"/>
      </w:rPr>
    </w:lvl>
    <w:lvl w:ilvl="2">
      <w:numFmt w:val="bullet"/>
      <w:lvlText w:val="•"/>
      <w:lvlJc w:val="left"/>
      <w:pPr>
        <w:ind w:left="3081" w:hanging="534"/>
      </w:pPr>
      <w:rPr>
        <w:rFonts w:hint="default"/>
      </w:rPr>
    </w:lvl>
    <w:lvl w:ilvl="3">
      <w:numFmt w:val="bullet"/>
      <w:lvlText w:val="•"/>
      <w:lvlJc w:val="left"/>
      <w:pPr>
        <w:ind w:left="4041" w:hanging="534"/>
      </w:pPr>
      <w:rPr>
        <w:rFonts w:hint="default"/>
      </w:rPr>
    </w:lvl>
    <w:lvl w:ilvl="4">
      <w:numFmt w:val="bullet"/>
      <w:lvlText w:val="•"/>
      <w:lvlJc w:val="left"/>
      <w:pPr>
        <w:ind w:left="5002" w:hanging="534"/>
      </w:pPr>
      <w:rPr>
        <w:rFonts w:hint="default"/>
      </w:rPr>
    </w:lvl>
    <w:lvl w:ilvl="5">
      <w:numFmt w:val="bullet"/>
      <w:lvlText w:val="•"/>
      <w:lvlJc w:val="left"/>
      <w:pPr>
        <w:ind w:left="5963" w:hanging="534"/>
      </w:pPr>
      <w:rPr>
        <w:rFonts w:hint="default"/>
      </w:rPr>
    </w:lvl>
    <w:lvl w:ilvl="6">
      <w:numFmt w:val="bullet"/>
      <w:lvlText w:val="•"/>
      <w:lvlJc w:val="left"/>
      <w:pPr>
        <w:ind w:left="6923" w:hanging="534"/>
      </w:pPr>
      <w:rPr>
        <w:rFonts w:hint="default"/>
      </w:rPr>
    </w:lvl>
    <w:lvl w:ilvl="7">
      <w:numFmt w:val="bullet"/>
      <w:lvlText w:val="•"/>
      <w:lvlJc w:val="left"/>
      <w:pPr>
        <w:ind w:left="7884" w:hanging="534"/>
      </w:pPr>
      <w:rPr>
        <w:rFonts w:hint="default"/>
      </w:rPr>
    </w:lvl>
    <w:lvl w:ilvl="8">
      <w:numFmt w:val="bullet"/>
      <w:lvlText w:val="•"/>
      <w:lvlJc w:val="left"/>
      <w:pPr>
        <w:ind w:left="8845" w:hanging="534"/>
      </w:pPr>
      <w:rPr>
        <w:rFonts w:hint="default"/>
      </w:rPr>
    </w:lvl>
  </w:abstractNum>
  <w:abstractNum w:abstractNumId="243" w15:restartNumberingAfterBreak="0">
    <w:nsid w:val="7C481B39"/>
    <w:multiLevelType w:val="multilevel"/>
    <w:tmpl w:val="53AA0974"/>
    <w:lvl w:ilvl="0">
      <w:start w:val="8"/>
      <w:numFmt w:val="decimal"/>
      <w:lvlText w:val="%1"/>
      <w:lvlJc w:val="left"/>
      <w:pPr>
        <w:ind w:left="1564" w:hanging="937"/>
      </w:pPr>
      <w:rPr>
        <w:rFonts w:hint="default"/>
      </w:rPr>
    </w:lvl>
    <w:lvl w:ilvl="1">
      <w:start w:val="9"/>
      <w:numFmt w:val="decimal"/>
      <w:lvlText w:val="%1.%2"/>
      <w:lvlJc w:val="left"/>
      <w:pPr>
        <w:ind w:left="1564" w:hanging="937"/>
      </w:pPr>
      <w:rPr>
        <w:rFonts w:hint="default"/>
      </w:rPr>
    </w:lvl>
    <w:lvl w:ilvl="2">
      <w:start w:val="2"/>
      <w:numFmt w:val="decimal"/>
      <w:lvlText w:val="%1.%2.%3"/>
      <w:lvlJc w:val="left"/>
      <w:pPr>
        <w:ind w:left="1564" w:hanging="937"/>
      </w:pPr>
      <w:rPr>
        <w:rFonts w:hint="default"/>
      </w:rPr>
    </w:lvl>
    <w:lvl w:ilvl="3">
      <w:start w:val="1"/>
      <w:numFmt w:val="decimal"/>
      <w:lvlText w:val="%1.%2.%3.%4"/>
      <w:lvlJc w:val="left"/>
      <w:pPr>
        <w:ind w:left="1564" w:hanging="937"/>
      </w:pPr>
      <w:rPr>
        <w:rFonts w:ascii="Arial" w:eastAsia="Arial" w:hAnsi="Arial" w:cs="Arial" w:hint="default"/>
        <w:spacing w:val="-3"/>
        <w:w w:val="100"/>
        <w:sz w:val="28"/>
        <w:szCs w:val="28"/>
      </w:rPr>
    </w:lvl>
    <w:lvl w:ilvl="4">
      <w:numFmt w:val="bullet"/>
      <w:lvlText w:val=""/>
      <w:lvlJc w:val="left"/>
      <w:pPr>
        <w:ind w:left="1168" w:hanging="420"/>
      </w:pPr>
      <w:rPr>
        <w:rFonts w:ascii="Wingdings" w:eastAsia="Wingdings" w:hAnsi="Wingdings" w:cs="Wingdings" w:hint="default"/>
        <w:w w:val="100"/>
        <w:sz w:val="24"/>
        <w:szCs w:val="24"/>
      </w:rPr>
    </w:lvl>
    <w:lvl w:ilvl="5">
      <w:numFmt w:val="bullet"/>
      <w:lvlText w:val="•"/>
      <w:lvlJc w:val="left"/>
      <w:pPr>
        <w:ind w:left="5651" w:hanging="420"/>
      </w:pPr>
      <w:rPr>
        <w:rFonts w:hint="default"/>
      </w:rPr>
    </w:lvl>
    <w:lvl w:ilvl="6">
      <w:numFmt w:val="bullet"/>
      <w:lvlText w:val="•"/>
      <w:lvlJc w:val="left"/>
      <w:pPr>
        <w:ind w:left="6674" w:hanging="420"/>
      </w:pPr>
      <w:rPr>
        <w:rFonts w:hint="default"/>
      </w:rPr>
    </w:lvl>
    <w:lvl w:ilvl="7">
      <w:numFmt w:val="bullet"/>
      <w:lvlText w:val="•"/>
      <w:lvlJc w:val="left"/>
      <w:pPr>
        <w:ind w:left="7697" w:hanging="420"/>
      </w:pPr>
      <w:rPr>
        <w:rFonts w:hint="default"/>
      </w:rPr>
    </w:lvl>
    <w:lvl w:ilvl="8">
      <w:numFmt w:val="bullet"/>
      <w:lvlText w:val="•"/>
      <w:lvlJc w:val="left"/>
      <w:pPr>
        <w:ind w:left="8720" w:hanging="420"/>
      </w:pPr>
      <w:rPr>
        <w:rFonts w:hint="default"/>
      </w:rPr>
    </w:lvl>
  </w:abstractNum>
  <w:abstractNum w:abstractNumId="244" w15:restartNumberingAfterBreak="0">
    <w:nsid w:val="7D6560BB"/>
    <w:multiLevelType w:val="hybridMultilevel"/>
    <w:tmpl w:val="584026E8"/>
    <w:lvl w:ilvl="0" w:tplc="17184D64">
      <w:numFmt w:val="bullet"/>
      <w:lvlText w:val=""/>
      <w:lvlJc w:val="left"/>
      <w:pPr>
        <w:ind w:left="1048" w:hanging="421"/>
      </w:pPr>
      <w:rPr>
        <w:rFonts w:ascii="Wingdings" w:eastAsia="Wingdings" w:hAnsi="Wingdings" w:cs="Wingdings" w:hint="default"/>
        <w:w w:val="100"/>
        <w:sz w:val="24"/>
        <w:szCs w:val="24"/>
      </w:rPr>
    </w:lvl>
    <w:lvl w:ilvl="1" w:tplc="5E0C6CEC">
      <w:numFmt w:val="bullet"/>
      <w:lvlText w:val="•"/>
      <w:lvlJc w:val="left"/>
      <w:pPr>
        <w:ind w:left="2012" w:hanging="421"/>
      </w:pPr>
      <w:rPr>
        <w:rFonts w:hint="default"/>
      </w:rPr>
    </w:lvl>
    <w:lvl w:ilvl="2" w:tplc="37541550">
      <w:numFmt w:val="bullet"/>
      <w:lvlText w:val="•"/>
      <w:lvlJc w:val="left"/>
      <w:pPr>
        <w:ind w:left="2985" w:hanging="421"/>
      </w:pPr>
      <w:rPr>
        <w:rFonts w:hint="default"/>
      </w:rPr>
    </w:lvl>
    <w:lvl w:ilvl="3" w:tplc="EF66B9DA">
      <w:numFmt w:val="bullet"/>
      <w:lvlText w:val="•"/>
      <w:lvlJc w:val="left"/>
      <w:pPr>
        <w:ind w:left="3957" w:hanging="421"/>
      </w:pPr>
      <w:rPr>
        <w:rFonts w:hint="default"/>
      </w:rPr>
    </w:lvl>
    <w:lvl w:ilvl="4" w:tplc="5FFA786C">
      <w:numFmt w:val="bullet"/>
      <w:lvlText w:val="•"/>
      <w:lvlJc w:val="left"/>
      <w:pPr>
        <w:ind w:left="4930" w:hanging="421"/>
      </w:pPr>
      <w:rPr>
        <w:rFonts w:hint="default"/>
      </w:rPr>
    </w:lvl>
    <w:lvl w:ilvl="5" w:tplc="5342930A">
      <w:numFmt w:val="bullet"/>
      <w:lvlText w:val="•"/>
      <w:lvlJc w:val="left"/>
      <w:pPr>
        <w:ind w:left="5903" w:hanging="421"/>
      </w:pPr>
      <w:rPr>
        <w:rFonts w:hint="default"/>
      </w:rPr>
    </w:lvl>
    <w:lvl w:ilvl="6" w:tplc="6B2E37AA">
      <w:numFmt w:val="bullet"/>
      <w:lvlText w:val="•"/>
      <w:lvlJc w:val="left"/>
      <w:pPr>
        <w:ind w:left="6875" w:hanging="421"/>
      </w:pPr>
      <w:rPr>
        <w:rFonts w:hint="default"/>
      </w:rPr>
    </w:lvl>
    <w:lvl w:ilvl="7" w:tplc="F7C2678A">
      <w:numFmt w:val="bullet"/>
      <w:lvlText w:val="•"/>
      <w:lvlJc w:val="left"/>
      <w:pPr>
        <w:ind w:left="7848" w:hanging="421"/>
      </w:pPr>
      <w:rPr>
        <w:rFonts w:hint="default"/>
      </w:rPr>
    </w:lvl>
    <w:lvl w:ilvl="8" w:tplc="808045FE">
      <w:numFmt w:val="bullet"/>
      <w:lvlText w:val="•"/>
      <w:lvlJc w:val="left"/>
      <w:pPr>
        <w:ind w:left="8821" w:hanging="421"/>
      </w:pPr>
      <w:rPr>
        <w:rFonts w:hint="default"/>
      </w:rPr>
    </w:lvl>
  </w:abstractNum>
  <w:abstractNum w:abstractNumId="245" w15:restartNumberingAfterBreak="0">
    <w:nsid w:val="7F9A19F7"/>
    <w:multiLevelType w:val="hybridMultilevel"/>
    <w:tmpl w:val="8DAEF6C0"/>
    <w:lvl w:ilvl="0" w:tplc="E8B64D88">
      <w:start w:val="1"/>
      <w:numFmt w:val="decimal"/>
      <w:lvlText w:val="%1."/>
      <w:lvlJc w:val="left"/>
      <w:pPr>
        <w:ind w:left="1082" w:hanging="455"/>
      </w:pPr>
      <w:rPr>
        <w:rFonts w:ascii="Times New Roman" w:eastAsia="Times New Roman" w:hAnsi="Times New Roman" w:cs="Times New Roman" w:hint="default"/>
        <w:spacing w:val="-26"/>
        <w:w w:val="99"/>
        <w:sz w:val="24"/>
        <w:szCs w:val="24"/>
      </w:rPr>
    </w:lvl>
    <w:lvl w:ilvl="1" w:tplc="C80885A4">
      <w:numFmt w:val="bullet"/>
      <w:lvlText w:val="•"/>
      <w:lvlJc w:val="left"/>
      <w:pPr>
        <w:ind w:left="2048" w:hanging="455"/>
      </w:pPr>
      <w:rPr>
        <w:rFonts w:hint="default"/>
      </w:rPr>
    </w:lvl>
    <w:lvl w:ilvl="2" w:tplc="6E54FA00">
      <w:numFmt w:val="bullet"/>
      <w:lvlText w:val="•"/>
      <w:lvlJc w:val="left"/>
      <w:pPr>
        <w:ind w:left="3017" w:hanging="455"/>
      </w:pPr>
      <w:rPr>
        <w:rFonts w:hint="default"/>
      </w:rPr>
    </w:lvl>
    <w:lvl w:ilvl="3" w:tplc="85884EF4">
      <w:numFmt w:val="bullet"/>
      <w:lvlText w:val="•"/>
      <w:lvlJc w:val="left"/>
      <w:pPr>
        <w:ind w:left="3985" w:hanging="455"/>
      </w:pPr>
      <w:rPr>
        <w:rFonts w:hint="default"/>
      </w:rPr>
    </w:lvl>
    <w:lvl w:ilvl="4" w:tplc="52BA3992">
      <w:numFmt w:val="bullet"/>
      <w:lvlText w:val="•"/>
      <w:lvlJc w:val="left"/>
      <w:pPr>
        <w:ind w:left="4954" w:hanging="455"/>
      </w:pPr>
      <w:rPr>
        <w:rFonts w:hint="default"/>
      </w:rPr>
    </w:lvl>
    <w:lvl w:ilvl="5" w:tplc="E60E5064">
      <w:numFmt w:val="bullet"/>
      <w:lvlText w:val="•"/>
      <w:lvlJc w:val="left"/>
      <w:pPr>
        <w:ind w:left="5923" w:hanging="455"/>
      </w:pPr>
      <w:rPr>
        <w:rFonts w:hint="default"/>
      </w:rPr>
    </w:lvl>
    <w:lvl w:ilvl="6" w:tplc="90AA2C12">
      <w:numFmt w:val="bullet"/>
      <w:lvlText w:val="•"/>
      <w:lvlJc w:val="left"/>
      <w:pPr>
        <w:ind w:left="6891" w:hanging="455"/>
      </w:pPr>
      <w:rPr>
        <w:rFonts w:hint="default"/>
      </w:rPr>
    </w:lvl>
    <w:lvl w:ilvl="7" w:tplc="F7E80D5E">
      <w:numFmt w:val="bullet"/>
      <w:lvlText w:val="•"/>
      <w:lvlJc w:val="left"/>
      <w:pPr>
        <w:ind w:left="7860" w:hanging="455"/>
      </w:pPr>
      <w:rPr>
        <w:rFonts w:hint="default"/>
      </w:rPr>
    </w:lvl>
    <w:lvl w:ilvl="8" w:tplc="44DAED64">
      <w:numFmt w:val="bullet"/>
      <w:lvlText w:val="•"/>
      <w:lvlJc w:val="left"/>
      <w:pPr>
        <w:ind w:left="8829" w:hanging="455"/>
      </w:pPr>
      <w:rPr>
        <w:rFonts w:hint="default"/>
      </w:rPr>
    </w:lvl>
  </w:abstractNum>
  <w:num w:numId="1">
    <w:abstractNumId w:val="168"/>
  </w:num>
  <w:num w:numId="2">
    <w:abstractNumId w:val="132"/>
  </w:num>
  <w:num w:numId="3">
    <w:abstractNumId w:val="14"/>
  </w:num>
  <w:num w:numId="4">
    <w:abstractNumId w:val="166"/>
  </w:num>
  <w:num w:numId="5">
    <w:abstractNumId w:val="134"/>
  </w:num>
  <w:num w:numId="6">
    <w:abstractNumId w:val="100"/>
  </w:num>
  <w:num w:numId="7">
    <w:abstractNumId w:val="58"/>
  </w:num>
  <w:num w:numId="8">
    <w:abstractNumId w:val="173"/>
  </w:num>
  <w:num w:numId="9">
    <w:abstractNumId w:val="124"/>
  </w:num>
  <w:num w:numId="10">
    <w:abstractNumId w:val="6"/>
  </w:num>
  <w:num w:numId="11">
    <w:abstractNumId w:val="29"/>
  </w:num>
  <w:num w:numId="12">
    <w:abstractNumId w:val="90"/>
  </w:num>
  <w:num w:numId="13">
    <w:abstractNumId w:val="229"/>
  </w:num>
  <w:num w:numId="14">
    <w:abstractNumId w:val="53"/>
  </w:num>
  <w:num w:numId="15">
    <w:abstractNumId w:val="76"/>
  </w:num>
  <w:num w:numId="16">
    <w:abstractNumId w:val="32"/>
  </w:num>
  <w:num w:numId="17">
    <w:abstractNumId w:val="159"/>
  </w:num>
  <w:num w:numId="18">
    <w:abstractNumId w:val="42"/>
  </w:num>
  <w:num w:numId="19">
    <w:abstractNumId w:val="68"/>
  </w:num>
  <w:num w:numId="20">
    <w:abstractNumId w:val="93"/>
  </w:num>
  <w:num w:numId="21">
    <w:abstractNumId w:val="127"/>
  </w:num>
  <w:num w:numId="22">
    <w:abstractNumId w:val="231"/>
  </w:num>
  <w:num w:numId="23">
    <w:abstractNumId w:val="67"/>
  </w:num>
  <w:num w:numId="24">
    <w:abstractNumId w:val="41"/>
  </w:num>
  <w:num w:numId="25">
    <w:abstractNumId w:val="175"/>
  </w:num>
  <w:num w:numId="26">
    <w:abstractNumId w:val="10"/>
  </w:num>
  <w:num w:numId="27">
    <w:abstractNumId w:val="172"/>
  </w:num>
  <w:num w:numId="28">
    <w:abstractNumId w:val="230"/>
  </w:num>
  <w:num w:numId="29">
    <w:abstractNumId w:val="162"/>
  </w:num>
  <w:num w:numId="30">
    <w:abstractNumId w:val="148"/>
  </w:num>
  <w:num w:numId="31">
    <w:abstractNumId w:val="103"/>
  </w:num>
  <w:num w:numId="32">
    <w:abstractNumId w:val="146"/>
  </w:num>
  <w:num w:numId="33">
    <w:abstractNumId w:val="13"/>
  </w:num>
  <w:num w:numId="34">
    <w:abstractNumId w:val="228"/>
  </w:num>
  <w:num w:numId="35">
    <w:abstractNumId w:val="108"/>
  </w:num>
  <w:num w:numId="36">
    <w:abstractNumId w:val="50"/>
  </w:num>
  <w:num w:numId="37">
    <w:abstractNumId w:val="59"/>
  </w:num>
  <w:num w:numId="38">
    <w:abstractNumId w:val="201"/>
  </w:num>
  <w:num w:numId="39">
    <w:abstractNumId w:val="128"/>
  </w:num>
  <w:num w:numId="40">
    <w:abstractNumId w:val="186"/>
  </w:num>
  <w:num w:numId="41">
    <w:abstractNumId w:val="196"/>
  </w:num>
  <w:num w:numId="42">
    <w:abstractNumId w:val="155"/>
  </w:num>
  <w:num w:numId="43">
    <w:abstractNumId w:val="25"/>
  </w:num>
  <w:num w:numId="44">
    <w:abstractNumId w:val="184"/>
  </w:num>
  <w:num w:numId="45">
    <w:abstractNumId w:val="223"/>
  </w:num>
  <w:num w:numId="46">
    <w:abstractNumId w:val="135"/>
  </w:num>
  <w:num w:numId="47">
    <w:abstractNumId w:val="213"/>
  </w:num>
  <w:num w:numId="48">
    <w:abstractNumId w:val="39"/>
  </w:num>
  <w:num w:numId="49">
    <w:abstractNumId w:val="216"/>
  </w:num>
  <w:num w:numId="50">
    <w:abstractNumId w:val="71"/>
  </w:num>
  <w:num w:numId="51">
    <w:abstractNumId w:val="51"/>
  </w:num>
  <w:num w:numId="52">
    <w:abstractNumId w:val="24"/>
  </w:num>
  <w:num w:numId="53">
    <w:abstractNumId w:val="81"/>
  </w:num>
  <w:num w:numId="54">
    <w:abstractNumId w:val="156"/>
  </w:num>
  <w:num w:numId="55">
    <w:abstractNumId w:val="244"/>
  </w:num>
  <w:num w:numId="56">
    <w:abstractNumId w:val="111"/>
  </w:num>
  <w:num w:numId="57">
    <w:abstractNumId w:val="237"/>
  </w:num>
  <w:num w:numId="58">
    <w:abstractNumId w:val="75"/>
  </w:num>
  <w:num w:numId="59">
    <w:abstractNumId w:val="28"/>
  </w:num>
  <w:num w:numId="60">
    <w:abstractNumId w:val="167"/>
  </w:num>
  <w:num w:numId="61">
    <w:abstractNumId w:val="207"/>
  </w:num>
  <w:num w:numId="62">
    <w:abstractNumId w:val="91"/>
  </w:num>
  <w:num w:numId="63">
    <w:abstractNumId w:val="52"/>
  </w:num>
  <w:num w:numId="64">
    <w:abstractNumId w:val="57"/>
  </w:num>
  <w:num w:numId="65">
    <w:abstractNumId w:val="210"/>
  </w:num>
  <w:num w:numId="66">
    <w:abstractNumId w:val="154"/>
  </w:num>
  <w:num w:numId="67">
    <w:abstractNumId w:val="204"/>
  </w:num>
  <w:num w:numId="68">
    <w:abstractNumId w:val="176"/>
  </w:num>
  <w:num w:numId="69">
    <w:abstractNumId w:val="113"/>
  </w:num>
  <w:num w:numId="70">
    <w:abstractNumId w:val="2"/>
  </w:num>
  <w:num w:numId="71">
    <w:abstractNumId w:val="83"/>
  </w:num>
  <w:num w:numId="72">
    <w:abstractNumId w:val="77"/>
  </w:num>
  <w:num w:numId="73">
    <w:abstractNumId w:val="36"/>
  </w:num>
  <w:num w:numId="74">
    <w:abstractNumId w:val="92"/>
  </w:num>
  <w:num w:numId="75">
    <w:abstractNumId w:val="79"/>
  </w:num>
  <w:num w:numId="76">
    <w:abstractNumId w:val="18"/>
  </w:num>
  <w:num w:numId="77">
    <w:abstractNumId w:val="63"/>
  </w:num>
  <w:num w:numId="78">
    <w:abstractNumId w:val="187"/>
  </w:num>
  <w:num w:numId="79">
    <w:abstractNumId w:val="4"/>
  </w:num>
  <w:num w:numId="80">
    <w:abstractNumId w:val="193"/>
  </w:num>
  <w:num w:numId="81">
    <w:abstractNumId w:val="16"/>
  </w:num>
  <w:num w:numId="82">
    <w:abstractNumId w:val="180"/>
  </w:num>
  <w:num w:numId="83">
    <w:abstractNumId w:val="245"/>
  </w:num>
  <w:num w:numId="84">
    <w:abstractNumId w:val="170"/>
  </w:num>
  <w:num w:numId="85">
    <w:abstractNumId w:val="214"/>
  </w:num>
  <w:num w:numId="86">
    <w:abstractNumId w:val="3"/>
  </w:num>
  <w:num w:numId="87">
    <w:abstractNumId w:val="72"/>
  </w:num>
  <w:num w:numId="88">
    <w:abstractNumId w:val="119"/>
  </w:num>
  <w:num w:numId="89">
    <w:abstractNumId w:val="215"/>
  </w:num>
  <w:num w:numId="90">
    <w:abstractNumId w:val="171"/>
  </w:num>
  <w:num w:numId="91">
    <w:abstractNumId w:val="35"/>
  </w:num>
  <w:num w:numId="92">
    <w:abstractNumId w:val="240"/>
  </w:num>
  <w:num w:numId="93">
    <w:abstractNumId w:val="65"/>
  </w:num>
  <w:num w:numId="94">
    <w:abstractNumId w:val="34"/>
  </w:num>
  <w:num w:numId="95">
    <w:abstractNumId w:val="117"/>
  </w:num>
  <w:num w:numId="96">
    <w:abstractNumId w:val="96"/>
  </w:num>
  <w:num w:numId="97">
    <w:abstractNumId w:val="1"/>
  </w:num>
  <w:num w:numId="98">
    <w:abstractNumId w:val="37"/>
  </w:num>
  <w:num w:numId="99">
    <w:abstractNumId w:val="7"/>
  </w:num>
  <w:num w:numId="100">
    <w:abstractNumId w:val="150"/>
  </w:num>
  <w:num w:numId="101">
    <w:abstractNumId w:val="95"/>
  </w:num>
  <w:num w:numId="102">
    <w:abstractNumId w:val="22"/>
  </w:num>
  <w:num w:numId="103">
    <w:abstractNumId w:val="46"/>
  </w:num>
  <w:num w:numId="104">
    <w:abstractNumId w:val="183"/>
  </w:num>
  <w:num w:numId="105">
    <w:abstractNumId w:val="226"/>
  </w:num>
  <w:num w:numId="106">
    <w:abstractNumId w:val="197"/>
  </w:num>
  <w:num w:numId="107">
    <w:abstractNumId w:val="182"/>
  </w:num>
  <w:num w:numId="108">
    <w:abstractNumId w:val="208"/>
  </w:num>
  <w:num w:numId="109">
    <w:abstractNumId w:val="189"/>
  </w:num>
  <w:num w:numId="110">
    <w:abstractNumId w:val="157"/>
  </w:num>
  <w:num w:numId="111">
    <w:abstractNumId w:val="191"/>
  </w:num>
  <w:num w:numId="112">
    <w:abstractNumId w:val="178"/>
  </w:num>
  <w:num w:numId="113">
    <w:abstractNumId w:val="27"/>
  </w:num>
  <w:num w:numId="114">
    <w:abstractNumId w:val="238"/>
  </w:num>
  <w:num w:numId="115">
    <w:abstractNumId w:val="120"/>
  </w:num>
  <w:num w:numId="116">
    <w:abstractNumId w:val="198"/>
  </w:num>
  <w:num w:numId="117">
    <w:abstractNumId w:val="160"/>
  </w:num>
  <w:num w:numId="118">
    <w:abstractNumId w:val="188"/>
  </w:num>
  <w:num w:numId="119">
    <w:abstractNumId w:val="152"/>
  </w:num>
  <w:num w:numId="120">
    <w:abstractNumId w:val="239"/>
  </w:num>
  <w:num w:numId="121">
    <w:abstractNumId w:val="55"/>
  </w:num>
  <w:num w:numId="122">
    <w:abstractNumId w:val="181"/>
  </w:num>
  <w:num w:numId="123">
    <w:abstractNumId w:val="30"/>
  </w:num>
  <w:num w:numId="124">
    <w:abstractNumId w:val="107"/>
  </w:num>
  <w:num w:numId="125">
    <w:abstractNumId w:val="174"/>
  </w:num>
  <w:num w:numId="126">
    <w:abstractNumId w:val="106"/>
  </w:num>
  <w:num w:numId="127">
    <w:abstractNumId w:val="109"/>
  </w:num>
  <w:num w:numId="128">
    <w:abstractNumId w:val="48"/>
  </w:num>
  <w:num w:numId="129">
    <w:abstractNumId w:val="114"/>
  </w:num>
  <w:num w:numId="130">
    <w:abstractNumId w:val="118"/>
  </w:num>
  <w:num w:numId="131">
    <w:abstractNumId w:val="88"/>
  </w:num>
  <w:num w:numId="132">
    <w:abstractNumId w:val="123"/>
  </w:num>
  <w:num w:numId="133">
    <w:abstractNumId w:val="164"/>
  </w:num>
  <w:num w:numId="134">
    <w:abstractNumId w:val="60"/>
  </w:num>
  <w:num w:numId="135">
    <w:abstractNumId w:val="221"/>
  </w:num>
  <w:num w:numId="136">
    <w:abstractNumId w:val="209"/>
  </w:num>
  <w:num w:numId="137">
    <w:abstractNumId w:val="112"/>
  </w:num>
  <w:num w:numId="138">
    <w:abstractNumId w:val="69"/>
  </w:num>
  <w:num w:numId="139">
    <w:abstractNumId w:val="40"/>
  </w:num>
  <w:num w:numId="140">
    <w:abstractNumId w:val="131"/>
  </w:num>
  <w:num w:numId="141">
    <w:abstractNumId w:val="202"/>
  </w:num>
  <w:num w:numId="142">
    <w:abstractNumId w:val="17"/>
  </w:num>
  <w:num w:numId="143">
    <w:abstractNumId w:val="66"/>
  </w:num>
  <w:num w:numId="144">
    <w:abstractNumId w:val="130"/>
  </w:num>
  <w:num w:numId="145">
    <w:abstractNumId w:val="199"/>
  </w:num>
  <w:num w:numId="146">
    <w:abstractNumId w:val="85"/>
  </w:num>
  <w:num w:numId="147">
    <w:abstractNumId w:val="233"/>
  </w:num>
  <w:num w:numId="148">
    <w:abstractNumId w:val="105"/>
  </w:num>
  <w:num w:numId="149">
    <w:abstractNumId w:val="140"/>
  </w:num>
  <w:num w:numId="150">
    <w:abstractNumId w:val="177"/>
  </w:num>
  <w:num w:numId="151">
    <w:abstractNumId w:val="222"/>
  </w:num>
  <w:num w:numId="152">
    <w:abstractNumId w:val="89"/>
  </w:num>
  <w:num w:numId="153">
    <w:abstractNumId w:val="243"/>
  </w:num>
  <w:num w:numId="154">
    <w:abstractNumId w:val="144"/>
  </w:num>
  <w:num w:numId="155">
    <w:abstractNumId w:val="99"/>
  </w:num>
  <w:num w:numId="156">
    <w:abstractNumId w:val="62"/>
  </w:num>
  <w:num w:numId="157">
    <w:abstractNumId w:val="142"/>
  </w:num>
  <w:num w:numId="158">
    <w:abstractNumId w:val="169"/>
  </w:num>
  <w:num w:numId="159">
    <w:abstractNumId w:val="206"/>
  </w:num>
  <w:num w:numId="160">
    <w:abstractNumId w:val="234"/>
  </w:num>
  <w:num w:numId="161">
    <w:abstractNumId w:val="26"/>
  </w:num>
  <w:num w:numId="162">
    <w:abstractNumId w:val="236"/>
  </w:num>
  <w:num w:numId="163">
    <w:abstractNumId w:val="141"/>
  </w:num>
  <w:num w:numId="164">
    <w:abstractNumId w:val="33"/>
  </w:num>
  <w:num w:numId="165">
    <w:abstractNumId w:val="70"/>
  </w:num>
  <w:num w:numId="166">
    <w:abstractNumId w:val="9"/>
  </w:num>
  <w:num w:numId="167">
    <w:abstractNumId w:val="218"/>
  </w:num>
  <w:num w:numId="168">
    <w:abstractNumId w:val="190"/>
  </w:num>
  <w:num w:numId="169">
    <w:abstractNumId w:val="205"/>
  </w:num>
  <w:num w:numId="170">
    <w:abstractNumId w:val="31"/>
  </w:num>
  <w:num w:numId="171">
    <w:abstractNumId w:val="0"/>
  </w:num>
  <w:num w:numId="172">
    <w:abstractNumId w:val="94"/>
  </w:num>
  <w:num w:numId="173">
    <w:abstractNumId w:val="220"/>
  </w:num>
  <w:num w:numId="174">
    <w:abstractNumId w:val="139"/>
  </w:num>
  <w:num w:numId="175">
    <w:abstractNumId w:val="195"/>
  </w:num>
  <w:num w:numId="176">
    <w:abstractNumId w:val="43"/>
  </w:num>
  <w:num w:numId="177">
    <w:abstractNumId w:val="224"/>
  </w:num>
  <w:num w:numId="178">
    <w:abstractNumId w:val="145"/>
  </w:num>
  <w:num w:numId="179">
    <w:abstractNumId w:val="232"/>
  </w:num>
  <w:num w:numId="180">
    <w:abstractNumId w:val="138"/>
  </w:num>
  <w:num w:numId="181">
    <w:abstractNumId w:val="21"/>
  </w:num>
  <w:num w:numId="182">
    <w:abstractNumId w:val="158"/>
  </w:num>
  <w:num w:numId="183">
    <w:abstractNumId w:val="217"/>
  </w:num>
  <w:num w:numId="184">
    <w:abstractNumId w:val="165"/>
  </w:num>
  <w:num w:numId="185">
    <w:abstractNumId w:val="137"/>
  </w:num>
  <w:num w:numId="186">
    <w:abstractNumId w:val="225"/>
  </w:num>
  <w:num w:numId="187">
    <w:abstractNumId w:val="125"/>
  </w:num>
  <w:num w:numId="188">
    <w:abstractNumId w:val="149"/>
  </w:num>
  <w:num w:numId="189">
    <w:abstractNumId w:val="126"/>
  </w:num>
  <w:num w:numId="190">
    <w:abstractNumId w:val="19"/>
  </w:num>
  <w:num w:numId="191">
    <w:abstractNumId w:val="8"/>
  </w:num>
  <w:num w:numId="192">
    <w:abstractNumId w:val="185"/>
  </w:num>
  <w:num w:numId="193">
    <w:abstractNumId w:val="110"/>
  </w:num>
  <w:num w:numId="194">
    <w:abstractNumId w:val="161"/>
  </w:num>
  <w:num w:numId="195">
    <w:abstractNumId w:val="54"/>
  </w:num>
  <w:num w:numId="196">
    <w:abstractNumId w:val="115"/>
  </w:num>
  <w:num w:numId="197">
    <w:abstractNumId w:val="129"/>
  </w:num>
  <w:num w:numId="198">
    <w:abstractNumId w:val="11"/>
  </w:num>
  <w:num w:numId="199">
    <w:abstractNumId w:val="242"/>
  </w:num>
  <w:num w:numId="200">
    <w:abstractNumId w:val="151"/>
  </w:num>
  <w:num w:numId="201">
    <w:abstractNumId w:val="80"/>
  </w:num>
  <w:num w:numId="202">
    <w:abstractNumId w:val="12"/>
  </w:num>
  <w:num w:numId="203">
    <w:abstractNumId w:val="86"/>
  </w:num>
  <w:num w:numId="204">
    <w:abstractNumId w:val="200"/>
  </w:num>
  <w:num w:numId="205">
    <w:abstractNumId w:val="203"/>
  </w:num>
  <w:num w:numId="206">
    <w:abstractNumId w:val="227"/>
  </w:num>
  <w:num w:numId="207">
    <w:abstractNumId w:val="49"/>
  </w:num>
  <w:num w:numId="208">
    <w:abstractNumId w:val="101"/>
  </w:num>
  <w:num w:numId="209">
    <w:abstractNumId w:val="61"/>
  </w:num>
  <w:num w:numId="210">
    <w:abstractNumId w:val="45"/>
  </w:num>
  <w:num w:numId="211">
    <w:abstractNumId w:val="163"/>
  </w:num>
  <w:num w:numId="212">
    <w:abstractNumId w:val="147"/>
  </w:num>
  <w:num w:numId="213">
    <w:abstractNumId w:val="104"/>
  </w:num>
  <w:num w:numId="214">
    <w:abstractNumId w:val="133"/>
  </w:num>
  <w:num w:numId="215">
    <w:abstractNumId w:val="84"/>
  </w:num>
  <w:num w:numId="216">
    <w:abstractNumId w:val="97"/>
  </w:num>
  <w:num w:numId="217">
    <w:abstractNumId w:val="143"/>
  </w:num>
  <w:num w:numId="218">
    <w:abstractNumId w:val="235"/>
  </w:num>
  <w:num w:numId="219">
    <w:abstractNumId w:val="73"/>
  </w:num>
  <w:num w:numId="220">
    <w:abstractNumId w:val="241"/>
  </w:num>
  <w:num w:numId="221">
    <w:abstractNumId w:val="23"/>
  </w:num>
  <w:num w:numId="222">
    <w:abstractNumId w:val="179"/>
  </w:num>
  <w:num w:numId="223">
    <w:abstractNumId w:val="211"/>
  </w:num>
  <w:num w:numId="224">
    <w:abstractNumId w:val="20"/>
  </w:num>
  <w:num w:numId="225">
    <w:abstractNumId w:val="122"/>
  </w:num>
  <w:num w:numId="226">
    <w:abstractNumId w:val="82"/>
  </w:num>
  <w:num w:numId="227">
    <w:abstractNumId w:val="78"/>
  </w:num>
  <w:num w:numId="228">
    <w:abstractNumId w:val="219"/>
  </w:num>
  <w:num w:numId="229">
    <w:abstractNumId w:val="98"/>
  </w:num>
  <w:num w:numId="230">
    <w:abstractNumId w:val="74"/>
  </w:num>
  <w:num w:numId="231">
    <w:abstractNumId w:val="192"/>
  </w:num>
  <w:num w:numId="232">
    <w:abstractNumId w:val="136"/>
  </w:num>
  <w:num w:numId="233">
    <w:abstractNumId w:val="47"/>
  </w:num>
  <w:num w:numId="234">
    <w:abstractNumId w:val="56"/>
  </w:num>
  <w:num w:numId="235">
    <w:abstractNumId w:val="194"/>
  </w:num>
  <w:num w:numId="236">
    <w:abstractNumId w:val="64"/>
  </w:num>
  <w:num w:numId="237">
    <w:abstractNumId w:val="87"/>
  </w:num>
  <w:num w:numId="238">
    <w:abstractNumId w:val="212"/>
  </w:num>
  <w:num w:numId="239">
    <w:abstractNumId w:val="116"/>
  </w:num>
  <w:num w:numId="240">
    <w:abstractNumId w:val="102"/>
  </w:num>
  <w:num w:numId="241">
    <w:abstractNumId w:val="5"/>
  </w:num>
  <w:num w:numId="242">
    <w:abstractNumId w:val="153"/>
  </w:num>
  <w:num w:numId="243">
    <w:abstractNumId w:val="38"/>
  </w:num>
  <w:num w:numId="244">
    <w:abstractNumId w:val="15"/>
  </w:num>
  <w:num w:numId="245">
    <w:abstractNumId w:val="44"/>
  </w:num>
  <w:num w:numId="246">
    <w:abstractNumId w:val="121"/>
  </w:num>
  <w:numIdMacAtCleanup w:val="2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6"/>
  <w:hideSpellingErrors/>
  <w:hideGrammaticalErrors/>
  <w:activeWritingStyle w:appName="MSWord" w:lang="en-US" w:vendorID="64" w:dllVersion="131078" w:nlCheck="1" w:checkStyle="0"/>
  <w:defaultTabStop w:val="720"/>
  <w:drawingGridHorizontalSpacing w:val="110"/>
  <w:displayHorizontalDrawingGridEvery w:val="2"/>
  <w:characterSpacingControl w:val="doNotCompress"/>
  <w:hdrShapeDefaults>
    <o:shapedefaults v:ext="edit" spidmax="2049">
      <o:colormru v:ext="edit" colors="#f3c"/>
    </o:shapedefaults>
  </w:hdrShapeDefaults>
  <w:footnotePr>
    <w:footnote w:id="-1"/>
    <w:footnote w:id="0"/>
  </w:footnotePr>
  <w:endnotePr>
    <w:endnote w:id="-1"/>
    <w:endnote w:id="0"/>
  </w:endnotePr>
  <w:compat>
    <w:ulTrailSpac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70F28"/>
    <w:rsid w:val="0000075E"/>
    <w:rsid w:val="00005112"/>
    <w:rsid w:val="0001058E"/>
    <w:rsid w:val="0001209F"/>
    <w:rsid w:val="00013173"/>
    <w:rsid w:val="00013208"/>
    <w:rsid w:val="000142F4"/>
    <w:rsid w:val="00017969"/>
    <w:rsid w:val="000214EB"/>
    <w:rsid w:val="0002220E"/>
    <w:rsid w:val="0002392A"/>
    <w:rsid w:val="000248D2"/>
    <w:rsid w:val="000251E7"/>
    <w:rsid w:val="00030975"/>
    <w:rsid w:val="00030DC1"/>
    <w:rsid w:val="00032050"/>
    <w:rsid w:val="000347A3"/>
    <w:rsid w:val="000360D2"/>
    <w:rsid w:val="00037A18"/>
    <w:rsid w:val="00042D34"/>
    <w:rsid w:val="00043AFF"/>
    <w:rsid w:val="000448F0"/>
    <w:rsid w:val="00050795"/>
    <w:rsid w:val="0005136B"/>
    <w:rsid w:val="00051DBF"/>
    <w:rsid w:val="000531FF"/>
    <w:rsid w:val="00057136"/>
    <w:rsid w:val="00057D29"/>
    <w:rsid w:val="00060945"/>
    <w:rsid w:val="000672FD"/>
    <w:rsid w:val="00067B03"/>
    <w:rsid w:val="00071626"/>
    <w:rsid w:val="00073EB3"/>
    <w:rsid w:val="00075C8A"/>
    <w:rsid w:val="000820B0"/>
    <w:rsid w:val="000857BD"/>
    <w:rsid w:val="000865A0"/>
    <w:rsid w:val="00087BCE"/>
    <w:rsid w:val="0009016F"/>
    <w:rsid w:val="00091548"/>
    <w:rsid w:val="00094D93"/>
    <w:rsid w:val="000A01F6"/>
    <w:rsid w:val="000A348F"/>
    <w:rsid w:val="000A439D"/>
    <w:rsid w:val="000A5E77"/>
    <w:rsid w:val="000A636E"/>
    <w:rsid w:val="000A6834"/>
    <w:rsid w:val="000B487E"/>
    <w:rsid w:val="000B4B20"/>
    <w:rsid w:val="000B5F0D"/>
    <w:rsid w:val="000C0239"/>
    <w:rsid w:val="000C0878"/>
    <w:rsid w:val="000C36AC"/>
    <w:rsid w:val="000C56FB"/>
    <w:rsid w:val="000D07EF"/>
    <w:rsid w:val="000D4ABA"/>
    <w:rsid w:val="000E0155"/>
    <w:rsid w:val="000E1AC4"/>
    <w:rsid w:val="000E2A58"/>
    <w:rsid w:val="000E5FD2"/>
    <w:rsid w:val="000F0BB0"/>
    <w:rsid w:val="000F5202"/>
    <w:rsid w:val="001003BD"/>
    <w:rsid w:val="00100CE2"/>
    <w:rsid w:val="001043D1"/>
    <w:rsid w:val="001156E3"/>
    <w:rsid w:val="0011790A"/>
    <w:rsid w:val="00120AB6"/>
    <w:rsid w:val="0012408B"/>
    <w:rsid w:val="00127956"/>
    <w:rsid w:val="00133CAD"/>
    <w:rsid w:val="00136A3E"/>
    <w:rsid w:val="00137ECE"/>
    <w:rsid w:val="00145720"/>
    <w:rsid w:val="00147288"/>
    <w:rsid w:val="00150C0F"/>
    <w:rsid w:val="00153364"/>
    <w:rsid w:val="00153CAF"/>
    <w:rsid w:val="00157846"/>
    <w:rsid w:val="001605BE"/>
    <w:rsid w:val="0016254A"/>
    <w:rsid w:val="001637C8"/>
    <w:rsid w:val="001650AD"/>
    <w:rsid w:val="00166739"/>
    <w:rsid w:val="00166BD0"/>
    <w:rsid w:val="0017096C"/>
    <w:rsid w:val="00170C7C"/>
    <w:rsid w:val="001728DB"/>
    <w:rsid w:val="00180CBB"/>
    <w:rsid w:val="001815E2"/>
    <w:rsid w:val="00183772"/>
    <w:rsid w:val="00184CDE"/>
    <w:rsid w:val="00184FC8"/>
    <w:rsid w:val="00185B80"/>
    <w:rsid w:val="00187948"/>
    <w:rsid w:val="00187C65"/>
    <w:rsid w:val="00192589"/>
    <w:rsid w:val="00195EF3"/>
    <w:rsid w:val="0019669C"/>
    <w:rsid w:val="001A1EFF"/>
    <w:rsid w:val="001A21E5"/>
    <w:rsid w:val="001A43BB"/>
    <w:rsid w:val="001B0F07"/>
    <w:rsid w:val="001B16D9"/>
    <w:rsid w:val="001B1E80"/>
    <w:rsid w:val="001B27D9"/>
    <w:rsid w:val="001B3042"/>
    <w:rsid w:val="001B3683"/>
    <w:rsid w:val="001B4C7C"/>
    <w:rsid w:val="001B7AC2"/>
    <w:rsid w:val="001C04A8"/>
    <w:rsid w:val="001C0804"/>
    <w:rsid w:val="001C55D4"/>
    <w:rsid w:val="001C590E"/>
    <w:rsid w:val="001C66D2"/>
    <w:rsid w:val="001C6AB7"/>
    <w:rsid w:val="001D01CA"/>
    <w:rsid w:val="001D18EE"/>
    <w:rsid w:val="001D1B4E"/>
    <w:rsid w:val="001D3F57"/>
    <w:rsid w:val="001D45F6"/>
    <w:rsid w:val="001E0345"/>
    <w:rsid w:val="001E0993"/>
    <w:rsid w:val="001E357A"/>
    <w:rsid w:val="001E46CC"/>
    <w:rsid w:val="001E552D"/>
    <w:rsid w:val="001E7915"/>
    <w:rsid w:val="001E7C2F"/>
    <w:rsid w:val="001F2C6D"/>
    <w:rsid w:val="001F3003"/>
    <w:rsid w:val="001F7817"/>
    <w:rsid w:val="001F7EE7"/>
    <w:rsid w:val="00200B42"/>
    <w:rsid w:val="0020248F"/>
    <w:rsid w:val="00202C23"/>
    <w:rsid w:val="0020303C"/>
    <w:rsid w:val="00204363"/>
    <w:rsid w:val="00204ACC"/>
    <w:rsid w:val="002066FB"/>
    <w:rsid w:val="002072FC"/>
    <w:rsid w:val="0020733E"/>
    <w:rsid w:val="002076B5"/>
    <w:rsid w:val="002125DB"/>
    <w:rsid w:val="00212725"/>
    <w:rsid w:val="00213AA3"/>
    <w:rsid w:val="0021498A"/>
    <w:rsid w:val="00215048"/>
    <w:rsid w:val="0021675B"/>
    <w:rsid w:val="00217BD7"/>
    <w:rsid w:val="00220EE2"/>
    <w:rsid w:val="00222B77"/>
    <w:rsid w:val="00223AFF"/>
    <w:rsid w:val="002241A0"/>
    <w:rsid w:val="002248C8"/>
    <w:rsid w:val="002270E9"/>
    <w:rsid w:val="002367E7"/>
    <w:rsid w:val="00236F5D"/>
    <w:rsid w:val="00240712"/>
    <w:rsid w:val="00241834"/>
    <w:rsid w:val="0024199C"/>
    <w:rsid w:val="00242047"/>
    <w:rsid w:val="00245221"/>
    <w:rsid w:val="00245A7B"/>
    <w:rsid w:val="002549FB"/>
    <w:rsid w:val="00254C8A"/>
    <w:rsid w:val="0025580A"/>
    <w:rsid w:val="00257798"/>
    <w:rsid w:val="0026018B"/>
    <w:rsid w:val="0026123D"/>
    <w:rsid w:val="00263E8A"/>
    <w:rsid w:val="00264A17"/>
    <w:rsid w:val="0026559A"/>
    <w:rsid w:val="0026575E"/>
    <w:rsid w:val="002703BC"/>
    <w:rsid w:val="0027227D"/>
    <w:rsid w:val="00276644"/>
    <w:rsid w:val="00276C8E"/>
    <w:rsid w:val="00277557"/>
    <w:rsid w:val="0028298E"/>
    <w:rsid w:val="0028308C"/>
    <w:rsid w:val="00285177"/>
    <w:rsid w:val="00285296"/>
    <w:rsid w:val="00290A08"/>
    <w:rsid w:val="00291FAE"/>
    <w:rsid w:val="00292742"/>
    <w:rsid w:val="00293C89"/>
    <w:rsid w:val="00294088"/>
    <w:rsid w:val="00294F08"/>
    <w:rsid w:val="002956CD"/>
    <w:rsid w:val="002957C7"/>
    <w:rsid w:val="00295A34"/>
    <w:rsid w:val="002A085A"/>
    <w:rsid w:val="002A58A4"/>
    <w:rsid w:val="002B0676"/>
    <w:rsid w:val="002B1D9B"/>
    <w:rsid w:val="002B3604"/>
    <w:rsid w:val="002B4E45"/>
    <w:rsid w:val="002B7648"/>
    <w:rsid w:val="002B7B3C"/>
    <w:rsid w:val="002B7E60"/>
    <w:rsid w:val="002C3A78"/>
    <w:rsid w:val="002C6824"/>
    <w:rsid w:val="002D1E68"/>
    <w:rsid w:val="002D1E9B"/>
    <w:rsid w:val="002D2780"/>
    <w:rsid w:val="002D31FF"/>
    <w:rsid w:val="002D4EA1"/>
    <w:rsid w:val="002D65CB"/>
    <w:rsid w:val="002E0D89"/>
    <w:rsid w:val="002E0DD5"/>
    <w:rsid w:val="002E2B7C"/>
    <w:rsid w:val="002E38B4"/>
    <w:rsid w:val="002E6A02"/>
    <w:rsid w:val="002E6C7F"/>
    <w:rsid w:val="002E7243"/>
    <w:rsid w:val="002F26F4"/>
    <w:rsid w:val="002F299A"/>
    <w:rsid w:val="002F2E5D"/>
    <w:rsid w:val="002F3837"/>
    <w:rsid w:val="002F3DC9"/>
    <w:rsid w:val="00302132"/>
    <w:rsid w:val="0030241C"/>
    <w:rsid w:val="00303A89"/>
    <w:rsid w:val="0030615E"/>
    <w:rsid w:val="00306675"/>
    <w:rsid w:val="00306F5A"/>
    <w:rsid w:val="0031276F"/>
    <w:rsid w:val="003158C9"/>
    <w:rsid w:val="00317965"/>
    <w:rsid w:val="00322B47"/>
    <w:rsid w:val="00324C32"/>
    <w:rsid w:val="00325DFF"/>
    <w:rsid w:val="00330B1A"/>
    <w:rsid w:val="00331F22"/>
    <w:rsid w:val="00334AF8"/>
    <w:rsid w:val="00336957"/>
    <w:rsid w:val="0034094D"/>
    <w:rsid w:val="00342421"/>
    <w:rsid w:val="003428E9"/>
    <w:rsid w:val="00342CE4"/>
    <w:rsid w:val="00344919"/>
    <w:rsid w:val="00345266"/>
    <w:rsid w:val="00345377"/>
    <w:rsid w:val="00347D20"/>
    <w:rsid w:val="00353480"/>
    <w:rsid w:val="00353B91"/>
    <w:rsid w:val="00354878"/>
    <w:rsid w:val="00355B9B"/>
    <w:rsid w:val="0036697D"/>
    <w:rsid w:val="00370A47"/>
    <w:rsid w:val="00370C1D"/>
    <w:rsid w:val="00374971"/>
    <w:rsid w:val="0037518B"/>
    <w:rsid w:val="00375927"/>
    <w:rsid w:val="003765C9"/>
    <w:rsid w:val="003768A9"/>
    <w:rsid w:val="00377ACB"/>
    <w:rsid w:val="00377BA3"/>
    <w:rsid w:val="00381383"/>
    <w:rsid w:val="00382952"/>
    <w:rsid w:val="003833F9"/>
    <w:rsid w:val="00387C1F"/>
    <w:rsid w:val="00391E2A"/>
    <w:rsid w:val="003970D9"/>
    <w:rsid w:val="003A1470"/>
    <w:rsid w:val="003A4B14"/>
    <w:rsid w:val="003A5B5E"/>
    <w:rsid w:val="003A6DB6"/>
    <w:rsid w:val="003B035B"/>
    <w:rsid w:val="003B0A70"/>
    <w:rsid w:val="003B0D0F"/>
    <w:rsid w:val="003B0D6B"/>
    <w:rsid w:val="003B28AF"/>
    <w:rsid w:val="003B2E85"/>
    <w:rsid w:val="003B4545"/>
    <w:rsid w:val="003B4A44"/>
    <w:rsid w:val="003C08DC"/>
    <w:rsid w:val="003C174D"/>
    <w:rsid w:val="003C2D4E"/>
    <w:rsid w:val="003C7F18"/>
    <w:rsid w:val="003D13D9"/>
    <w:rsid w:val="003D656B"/>
    <w:rsid w:val="003E1173"/>
    <w:rsid w:val="003F0E88"/>
    <w:rsid w:val="003F5536"/>
    <w:rsid w:val="003F673A"/>
    <w:rsid w:val="00401C18"/>
    <w:rsid w:val="00403528"/>
    <w:rsid w:val="00403D1D"/>
    <w:rsid w:val="00404181"/>
    <w:rsid w:val="00407195"/>
    <w:rsid w:val="00407450"/>
    <w:rsid w:val="00413F98"/>
    <w:rsid w:val="0041695D"/>
    <w:rsid w:val="00424BB0"/>
    <w:rsid w:val="00426B11"/>
    <w:rsid w:val="00430E5E"/>
    <w:rsid w:val="00432334"/>
    <w:rsid w:val="00433DB4"/>
    <w:rsid w:val="00435C91"/>
    <w:rsid w:val="00441513"/>
    <w:rsid w:val="0044173E"/>
    <w:rsid w:val="00441E99"/>
    <w:rsid w:val="00443843"/>
    <w:rsid w:val="00446445"/>
    <w:rsid w:val="00447558"/>
    <w:rsid w:val="0045211A"/>
    <w:rsid w:val="004552CD"/>
    <w:rsid w:val="00457DB1"/>
    <w:rsid w:val="00457E69"/>
    <w:rsid w:val="00461511"/>
    <w:rsid w:val="004645D9"/>
    <w:rsid w:val="004704FE"/>
    <w:rsid w:val="004706BA"/>
    <w:rsid w:val="004716B0"/>
    <w:rsid w:val="00472402"/>
    <w:rsid w:val="00475212"/>
    <w:rsid w:val="00475FB3"/>
    <w:rsid w:val="00477C78"/>
    <w:rsid w:val="0048123E"/>
    <w:rsid w:val="0048139A"/>
    <w:rsid w:val="00481F64"/>
    <w:rsid w:val="00485884"/>
    <w:rsid w:val="00485D27"/>
    <w:rsid w:val="004872E0"/>
    <w:rsid w:val="0049310C"/>
    <w:rsid w:val="004937A9"/>
    <w:rsid w:val="004A0068"/>
    <w:rsid w:val="004A0254"/>
    <w:rsid w:val="004A1E9C"/>
    <w:rsid w:val="004B2895"/>
    <w:rsid w:val="004B2AAA"/>
    <w:rsid w:val="004B308D"/>
    <w:rsid w:val="004B4756"/>
    <w:rsid w:val="004B5A9D"/>
    <w:rsid w:val="004B7891"/>
    <w:rsid w:val="004C0A2D"/>
    <w:rsid w:val="004C13F9"/>
    <w:rsid w:val="004C1622"/>
    <w:rsid w:val="004C17E5"/>
    <w:rsid w:val="004C24D9"/>
    <w:rsid w:val="004C2A05"/>
    <w:rsid w:val="004C42ED"/>
    <w:rsid w:val="004C52B1"/>
    <w:rsid w:val="004C5539"/>
    <w:rsid w:val="004C7533"/>
    <w:rsid w:val="004D1CE7"/>
    <w:rsid w:val="004D22C1"/>
    <w:rsid w:val="004D3641"/>
    <w:rsid w:val="004D63FA"/>
    <w:rsid w:val="004E04B9"/>
    <w:rsid w:val="004E0E51"/>
    <w:rsid w:val="004E3EE1"/>
    <w:rsid w:val="004E59B2"/>
    <w:rsid w:val="004E5E31"/>
    <w:rsid w:val="004F2187"/>
    <w:rsid w:val="004F227A"/>
    <w:rsid w:val="004F2982"/>
    <w:rsid w:val="00503138"/>
    <w:rsid w:val="00504FD1"/>
    <w:rsid w:val="00505D70"/>
    <w:rsid w:val="005109E6"/>
    <w:rsid w:val="00513B76"/>
    <w:rsid w:val="00513D12"/>
    <w:rsid w:val="00514312"/>
    <w:rsid w:val="005154B0"/>
    <w:rsid w:val="00515FA1"/>
    <w:rsid w:val="00516FF1"/>
    <w:rsid w:val="0051797A"/>
    <w:rsid w:val="00520410"/>
    <w:rsid w:val="00525007"/>
    <w:rsid w:val="005250BE"/>
    <w:rsid w:val="00526F58"/>
    <w:rsid w:val="005277EE"/>
    <w:rsid w:val="005314AE"/>
    <w:rsid w:val="00532073"/>
    <w:rsid w:val="005328C9"/>
    <w:rsid w:val="00532963"/>
    <w:rsid w:val="00533440"/>
    <w:rsid w:val="00535945"/>
    <w:rsid w:val="0053760D"/>
    <w:rsid w:val="005410C1"/>
    <w:rsid w:val="00541779"/>
    <w:rsid w:val="00542AED"/>
    <w:rsid w:val="00544E5D"/>
    <w:rsid w:val="00545807"/>
    <w:rsid w:val="005460BB"/>
    <w:rsid w:val="00546875"/>
    <w:rsid w:val="0055001D"/>
    <w:rsid w:val="00555530"/>
    <w:rsid w:val="005557A7"/>
    <w:rsid w:val="0056095A"/>
    <w:rsid w:val="005649A3"/>
    <w:rsid w:val="005657FA"/>
    <w:rsid w:val="005671AC"/>
    <w:rsid w:val="00570825"/>
    <w:rsid w:val="00576A19"/>
    <w:rsid w:val="00581018"/>
    <w:rsid w:val="00583D6B"/>
    <w:rsid w:val="0058618F"/>
    <w:rsid w:val="00587EBF"/>
    <w:rsid w:val="00587ED2"/>
    <w:rsid w:val="005905AF"/>
    <w:rsid w:val="00592753"/>
    <w:rsid w:val="0059467B"/>
    <w:rsid w:val="00596497"/>
    <w:rsid w:val="005A1E07"/>
    <w:rsid w:val="005A3D03"/>
    <w:rsid w:val="005A5385"/>
    <w:rsid w:val="005B1B9F"/>
    <w:rsid w:val="005B3DFC"/>
    <w:rsid w:val="005B7F31"/>
    <w:rsid w:val="005C52F7"/>
    <w:rsid w:val="005E1E31"/>
    <w:rsid w:val="005E2986"/>
    <w:rsid w:val="005E3165"/>
    <w:rsid w:val="005E4EB3"/>
    <w:rsid w:val="005E66BC"/>
    <w:rsid w:val="005E6B10"/>
    <w:rsid w:val="005E6E2F"/>
    <w:rsid w:val="005F01A8"/>
    <w:rsid w:val="005F1911"/>
    <w:rsid w:val="005F4CFE"/>
    <w:rsid w:val="005F69AC"/>
    <w:rsid w:val="00600C66"/>
    <w:rsid w:val="00603742"/>
    <w:rsid w:val="006040B2"/>
    <w:rsid w:val="00606713"/>
    <w:rsid w:val="0061103C"/>
    <w:rsid w:val="0061354E"/>
    <w:rsid w:val="00613ECB"/>
    <w:rsid w:val="006173C5"/>
    <w:rsid w:val="00621097"/>
    <w:rsid w:val="006213C2"/>
    <w:rsid w:val="00621D24"/>
    <w:rsid w:val="006258F4"/>
    <w:rsid w:val="00626348"/>
    <w:rsid w:val="00631402"/>
    <w:rsid w:val="006317E5"/>
    <w:rsid w:val="00632C13"/>
    <w:rsid w:val="00635DD8"/>
    <w:rsid w:val="006400BD"/>
    <w:rsid w:val="006405A7"/>
    <w:rsid w:val="006459E3"/>
    <w:rsid w:val="00651713"/>
    <w:rsid w:val="006525EA"/>
    <w:rsid w:val="006540FC"/>
    <w:rsid w:val="00660BEC"/>
    <w:rsid w:val="0066315F"/>
    <w:rsid w:val="00665167"/>
    <w:rsid w:val="00665AAB"/>
    <w:rsid w:val="00667A10"/>
    <w:rsid w:val="00667DF6"/>
    <w:rsid w:val="00670EC9"/>
    <w:rsid w:val="0067317C"/>
    <w:rsid w:val="00673F47"/>
    <w:rsid w:val="00680216"/>
    <w:rsid w:val="0068292E"/>
    <w:rsid w:val="00684670"/>
    <w:rsid w:val="00690147"/>
    <w:rsid w:val="006911C2"/>
    <w:rsid w:val="00691512"/>
    <w:rsid w:val="006917EC"/>
    <w:rsid w:val="00696584"/>
    <w:rsid w:val="006A0053"/>
    <w:rsid w:val="006A0123"/>
    <w:rsid w:val="006A0B42"/>
    <w:rsid w:val="006A0C74"/>
    <w:rsid w:val="006A2F1C"/>
    <w:rsid w:val="006A5775"/>
    <w:rsid w:val="006A57B8"/>
    <w:rsid w:val="006A5B7C"/>
    <w:rsid w:val="006A61B3"/>
    <w:rsid w:val="006A7AD6"/>
    <w:rsid w:val="006C0B69"/>
    <w:rsid w:val="006C7E56"/>
    <w:rsid w:val="006D0DD0"/>
    <w:rsid w:val="006D1100"/>
    <w:rsid w:val="006D1673"/>
    <w:rsid w:val="006D26EB"/>
    <w:rsid w:val="006D414C"/>
    <w:rsid w:val="006E0FD0"/>
    <w:rsid w:val="006F0C6E"/>
    <w:rsid w:val="006F42AA"/>
    <w:rsid w:val="006F4E27"/>
    <w:rsid w:val="00702600"/>
    <w:rsid w:val="00704D91"/>
    <w:rsid w:val="007165D1"/>
    <w:rsid w:val="00720253"/>
    <w:rsid w:val="00721817"/>
    <w:rsid w:val="007220B2"/>
    <w:rsid w:val="007247C8"/>
    <w:rsid w:val="007250B2"/>
    <w:rsid w:val="00727389"/>
    <w:rsid w:val="007304B6"/>
    <w:rsid w:val="007315B3"/>
    <w:rsid w:val="00731EFD"/>
    <w:rsid w:val="00733578"/>
    <w:rsid w:val="007339FC"/>
    <w:rsid w:val="00733EC8"/>
    <w:rsid w:val="00736F55"/>
    <w:rsid w:val="007423CA"/>
    <w:rsid w:val="007451EA"/>
    <w:rsid w:val="00746491"/>
    <w:rsid w:val="007471C4"/>
    <w:rsid w:val="00747955"/>
    <w:rsid w:val="00751964"/>
    <w:rsid w:val="00753441"/>
    <w:rsid w:val="00754D6F"/>
    <w:rsid w:val="0075506B"/>
    <w:rsid w:val="00764F76"/>
    <w:rsid w:val="00771D84"/>
    <w:rsid w:val="00772A48"/>
    <w:rsid w:val="00772BA0"/>
    <w:rsid w:val="00781029"/>
    <w:rsid w:val="007845CC"/>
    <w:rsid w:val="0078508E"/>
    <w:rsid w:val="00786C99"/>
    <w:rsid w:val="00790884"/>
    <w:rsid w:val="00790981"/>
    <w:rsid w:val="00793F0E"/>
    <w:rsid w:val="007960F3"/>
    <w:rsid w:val="0079767F"/>
    <w:rsid w:val="007A15C9"/>
    <w:rsid w:val="007A17AB"/>
    <w:rsid w:val="007A1BE9"/>
    <w:rsid w:val="007A46B1"/>
    <w:rsid w:val="007B098D"/>
    <w:rsid w:val="007B3D08"/>
    <w:rsid w:val="007B64E0"/>
    <w:rsid w:val="007B6F82"/>
    <w:rsid w:val="007C2AAB"/>
    <w:rsid w:val="007C615E"/>
    <w:rsid w:val="007C6235"/>
    <w:rsid w:val="007C7409"/>
    <w:rsid w:val="007C7864"/>
    <w:rsid w:val="007D07C4"/>
    <w:rsid w:val="007D0A75"/>
    <w:rsid w:val="007D5AAE"/>
    <w:rsid w:val="007D640B"/>
    <w:rsid w:val="007D70DE"/>
    <w:rsid w:val="007D7896"/>
    <w:rsid w:val="007E0742"/>
    <w:rsid w:val="007E0866"/>
    <w:rsid w:val="007E4F9E"/>
    <w:rsid w:val="007E58CE"/>
    <w:rsid w:val="007F254C"/>
    <w:rsid w:val="007F36DC"/>
    <w:rsid w:val="007F3A50"/>
    <w:rsid w:val="00800FA9"/>
    <w:rsid w:val="00801F5D"/>
    <w:rsid w:val="0080409B"/>
    <w:rsid w:val="00805B61"/>
    <w:rsid w:val="00806814"/>
    <w:rsid w:val="00806C1B"/>
    <w:rsid w:val="00810E77"/>
    <w:rsid w:val="00811AFD"/>
    <w:rsid w:val="00812C76"/>
    <w:rsid w:val="0081564B"/>
    <w:rsid w:val="00815760"/>
    <w:rsid w:val="00816635"/>
    <w:rsid w:val="00816E35"/>
    <w:rsid w:val="008204A7"/>
    <w:rsid w:val="00822F91"/>
    <w:rsid w:val="00826AE1"/>
    <w:rsid w:val="008274AC"/>
    <w:rsid w:val="008274FC"/>
    <w:rsid w:val="0083023E"/>
    <w:rsid w:val="00833307"/>
    <w:rsid w:val="00834F85"/>
    <w:rsid w:val="00837632"/>
    <w:rsid w:val="00842B11"/>
    <w:rsid w:val="00843D40"/>
    <w:rsid w:val="00845760"/>
    <w:rsid w:val="0084615B"/>
    <w:rsid w:val="0084641F"/>
    <w:rsid w:val="00846BE9"/>
    <w:rsid w:val="00847AB8"/>
    <w:rsid w:val="00851F16"/>
    <w:rsid w:val="00853771"/>
    <w:rsid w:val="00853B65"/>
    <w:rsid w:val="008556CD"/>
    <w:rsid w:val="008556E0"/>
    <w:rsid w:val="0085774E"/>
    <w:rsid w:val="00860B47"/>
    <w:rsid w:val="00860C8F"/>
    <w:rsid w:val="00860E1A"/>
    <w:rsid w:val="0086221B"/>
    <w:rsid w:val="00866980"/>
    <w:rsid w:val="00866B5B"/>
    <w:rsid w:val="0086784C"/>
    <w:rsid w:val="0086796A"/>
    <w:rsid w:val="00867E9C"/>
    <w:rsid w:val="00882813"/>
    <w:rsid w:val="00883E97"/>
    <w:rsid w:val="00892F77"/>
    <w:rsid w:val="008940EC"/>
    <w:rsid w:val="00896F8B"/>
    <w:rsid w:val="00897BF3"/>
    <w:rsid w:val="008A0D25"/>
    <w:rsid w:val="008A2A25"/>
    <w:rsid w:val="008A6C5E"/>
    <w:rsid w:val="008A713C"/>
    <w:rsid w:val="008A723A"/>
    <w:rsid w:val="008B2655"/>
    <w:rsid w:val="008B2703"/>
    <w:rsid w:val="008B36DD"/>
    <w:rsid w:val="008B62C4"/>
    <w:rsid w:val="008C1030"/>
    <w:rsid w:val="008C1E91"/>
    <w:rsid w:val="008C23BD"/>
    <w:rsid w:val="008C5B7F"/>
    <w:rsid w:val="008C6B11"/>
    <w:rsid w:val="008D17E4"/>
    <w:rsid w:val="008D1B42"/>
    <w:rsid w:val="008D52D6"/>
    <w:rsid w:val="008D6628"/>
    <w:rsid w:val="008D747D"/>
    <w:rsid w:val="008D7660"/>
    <w:rsid w:val="008E7EEE"/>
    <w:rsid w:val="008F3CB6"/>
    <w:rsid w:val="008F77FE"/>
    <w:rsid w:val="00901473"/>
    <w:rsid w:val="00902833"/>
    <w:rsid w:val="0090297A"/>
    <w:rsid w:val="00904A4E"/>
    <w:rsid w:val="00905648"/>
    <w:rsid w:val="00905A87"/>
    <w:rsid w:val="00907FBA"/>
    <w:rsid w:val="00911C2B"/>
    <w:rsid w:val="009134E9"/>
    <w:rsid w:val="009177F8"/>
    <w:rsid w:val="00921909"/>
    <w:rsid w:val="00921ED8"/>
    <w:rsid w:val="00922C7A"/>
    <w:rsid w:val="0092517F"/>
    <w:rsid w:val="0092533E"/>
    <w:rsid w:val="0092633D"/>
    <w:rsid w:val="00927CC4"/>
    <w:rsid w:val="009327AD"/>
    <w:rsid w:val="0093372F"/>
    <w:rsid w:val="0093381D"/>
    <w:rsid w:val="009408C7"/>
    <w:rsid w:val="00942EC4"/>
    <w:rsid w:val="00943DA1"/>
    <w:rsid w:val="009441D3"/>
    <w:rsid w:val="00944AD4"/>
    <w:rsid w:val="00944CF8"/>
    <w:rsid w:val="0095196B"/>
    <w:rsid w:val="009534BC"/>
    <w:rsid w:val="009555AA"/>
    <w:rsid w:val="0096100F"/>
    <w:rsid w:val="009623BE"/>
    <w:rsid w:val="00963E9A"/>
    <w:rsid w:val="00964A5A"/>
    <w:rsid w:val="00970CA6"/>
    <w:rsid w:val="00974D8B"/>
    <w:rsid w:val="0097507A"/>
    <w:rsid w:val="0098058F"/>
    <w:rsid w:val="0098376D"/>
    <w:rsid w:val="00985F0B"/>
    <w:rsid w:val="00991809"/>
    <w:rsid w:val="009956E0"/>
    <w:rsid w:val="00995EC9"/>
    <w:rsid w:val="009A045C"/>
    <w:rsid w:val="009A34EC"/>
    <w:rsid w:val="009A3DC4"/>
    <w:rsid w:val="009A445D"/>
    <w:rsid w:val="009A4625"/>
    <w:rsid w:val="009B0FB1"/>
    <w:rsid w:val="009B1045"/>
    <w:rsid w:val="009B20BA"/>
    <w:rsid w:val="009B267C"/>
    <w:rsid w:val="009B4E4F"/>
    <w:rsid w:val="009B5107"/>
    <w:rsid w:val="009B5A7E"/>
    <w:rsid w:val="009B5A9B"/>
    <w:rsid w:val="009B6863"/>
    <w:rsid w:val="009C065F"/>
    <w:rsid w:val="009C2CFE"/>
    <w:rsid w:val="009C4E59"/>
    <w:rsid w:val="009C5E02"/>
    <w:rsid w:val="009D0274"/>
    <w:rsid w:val="009D5212"/>
    <w:rsid w:val="009D6C42"/>
    <w:rsid w:val="009E0FB7"/>
    <w:rsid w:val="009E4855"/>
    <w:rsid w:val="009E5C3E"/>
    <w:rsid w:val="009F08A3"/>
    <w:rsid w:val="009F23B2"/>
    <w:rsid w:val="009F289F"/>
    <w:rsid w:val="009F44B0"/>
    <w:rsid w:val="009F5E4A"/>
    <w:rsid w:val="009F6526"/>
    <w:rsid w:val="00A01EED"/>
    <w:rsid w:val="00A0259E"/>
    <w:rsid w:val="00A02F50"/>
    <w:rsid w:val="00A034FB"/>
    <w:rsid w:val="00A03B5B"/>
    <w:rsid w:val="00A1140B"/>
    <w:rsid w:val="00A124AE"/>
    <w:rsid w:val="00A140AB"/>
    <w:rsid w:val="00A16199"/>
    <w:rsid w:val="00A163B0"/>
    <w:rsid w:val="00A21289"/>
    <w:rsid w:val="00A21F75"/>
    <w:rsid w:val="00A2488F"/>
    <w:rsid w:val="00A261C9"/>
    <w:rsid w:val="00A26506"/>
    <w:rsid w:val="00A33DAA"/>
    <w:rsid w:val="00A35884"/>
    <w:rsid w:val="00A372EC"/>
    <w:rsid w:val="00A37451"/>
    <w:rsid w:val="00A37915"/>
    <w:rsid w:val="00A41EC5"/>
    <w:rsid w:val="00A433D4"/>
    <w:rsid w:val="00A43B8E"/>
    <w:rsid w:val="00A43CE1"/>
    <w:rsid w:val="00A4468C"/>
    <w:rsid w:val="00A447BF"/>
    <w:rsid w:val="00A463C2"/>
    <w:rsid w:val="00A60D2C"/>
    <w:rsid w:val="00A611B9"/>
    <w:rsid w:val="00A673A7"/>
    <w:rsid w:val="00A67C5D"/>
    <w:rsid w:val="00A67F49"/>
    <w:rsid w:val="00A72E1F"/>
    <w:rsid w:val="00A7761D"/>
    <w:rsid w:val="00A85D5F"/>
    <w:rsid w:val="00A8608D"/>
    <w:rsid w:val="00A86D6C"/>
    <w:rsid w:val="00A91144"/>
    <w:rsid w:val="00A94BDE"/>
    <w:rsid w:val="00AA2478"/>
    <w:rsid w:val="00AA533E"/>
    <w:rsid w:val="00AB0E1C"/>
    <w:rsid w:val="00AB2824"/>
    <w:rsid w:val="00AB5D5A"/>
    <w:rsid w:val="00AB731C"/>
    <w:rsid w:val="00AB7C4D"/>
    <w:rsid w:val="00AC1076"/>
    <w:rsid w:val="00AC4FAB"/>
    <w:rsid w:val="00AC67DD"/>
    <w:rsid w:val="00AD231A"/>
    <w:rsid w:val="00AD3727"/>
    <w:rsid w:val="00AD4C09"/>
    <w:rsid w:val="00AE0AB4"/>
    <w:rsid w:val="00AE434A"/>
    <w:rsid w:val="00AE53CB"/>
    <w:rsid w:val="00AF0612"/>
    <w:rsid w:val="00AF124F"/>
    <w:rsid w:val="00AF6A03"/>
    <w:rsid w:val="00AF7038"/>
    <w:rsid w:val="00B00FDC"/>
    <w:rsid w:val="00B016D5"/>
    <w:rsid w:val="00B07BBB"/>
    <w:rsid w:val="00B13DD9"/>
    <w:rsid w:val="00B15BB7"/>
    <w:rsid w:val="00B15DE0"/>
    <w:rsid w:val="00B16D35"/>
    <w:rsid w:val="00B24A3D"/>
    <w:rsid w:val="00B24B4A"/>
    <w:rsid w:val="00B25D1E"/>
    <w:rsid w:val="00B27FE7"/>
    <w:rsid w:val="00B3032B"/>
    <w:rsid w:val="00B40454"/>
    <w:rsid w:val="00B40C5E"/>
    <w:rsid w:val="00B42696"/>
    <w:rsid w:val="00B429EE"/>
    <w:rsid w:val="00B42EA9"/>
    <w:rsid w:val="00B458A1"/>
    <w:rsid w:val="00B4665B"/>
    <w:rsid w:val="00B54F4A"/>
    <w:rsid w:val="00B57F87"/>
    <w:rsid w:val="00B60EF0"/>
    <w:rsid w:val="00B62163"/>
    <w:rsid w:val="00B62738"/>
    <w:rsid w:val="00B62A8A"/>
    <w:rsid w:val="00B63624"/>
    <w:rsid w:val="00B7077B"/>
    <w:rsid w:val="00B742E2"/>
    <w:rsid w:val="00B76697"/>
    <w:rsid w:val="00B77693"/>
    <w:rsid w:val="00B83C30"/>
    <w:rsid w:val="00B87FFE"/>
    <w:rsid w:val="00B91342"/>
    <w:rsid w:val="00B91AB0"/>
    <w:rsid w:val="00B91EDE"/>
    <w:rsid w:val="00B954AB"/>
    <w:rsid w:val="00B9785F"/>
    <w:rsid w:val="00BA1A25"/>
    <w:rsid w:val="00BA21E0"/>
    <w:rsid w:val="00BA620F"/>
    <w:rsid w:val="00BB2369"/>
    <w:rsid w:val="00BB2D2A"/>
    <w:rsid w:val="00BB3905"/>
    <w:rsid w:val="00BB53A9"/>
    <w:rsid w:val="00BB6DBC"/>
    <w:rsid w:val="00BC09C1"/>
    <w:rsid w:val="00BC19F3"/>
    <w:rsid w:val="00BC2966"/>
    <w:rsid w:val="00BC370E"/>
    <w:rsid w:val="00BC74FB"/>
    <w:rsid w:val="00BC752D"/>
    <w:rsid w:val="00BC7902"/>
    <w:rsid w:val="00BD3FE6"/>
    <w:rsid w:val="00BD4C7E"/>
    <w:rsid w:val="00BD53EC"/>
    <w:rsid w:val="00BD7AF8"/>
    <w:rsid w:val="00BE02A0"/>
    <w:rsid w:val="00BE1458"/>
    <w:rsid w:val="00BE3F34"/>
    <w:rsid w:val="00BE41B2"/>
    <w:rsid w:val="00BE55F8"/>
    <w:rsid w:val="00BE628A"/>
    <w:rsid w:val="00BF1486"/>
    <w:rsid w:val="00BF31B1"/>
    <w:rsid w:val="00BF4551"/>
    <w:rsid w:val="00BF557D"/>
    <w:rsid w:val="00BF628A"/>
    <w:rsid w:val="00BF6D66"/>
    <w:rsid w:val="00C00007"/>
    <w:rsid w:val="00C05027"/>
    <w:rsid w:val="00C06432"/>
    <w:rsid w:val="00C0764C"/>
    <w:rsid w:val="00C12625"/>
    <w:rsid w:val="00C143CE"/>
    <w:rsid w:val="00C17D18"/>
    <w:rsid w:val="00C212AA"/>
    <w:rsid w:val="00C26A62"/>
    <w:rsid w:val="00C26AB4"/>
    <w:rsid w:val="00C26AE4"/>
    <w:rsid w:val="00C26BBC"/>
    <w:rsid w:val="00C303AA"/>
    <w:rsid w:val="00C324A2"/>
    <w:rsid w:val="00C37B5F"/>
    <w:rsid w:val="00C431EF"/>
    <w:rsid w:val="00C43335"/>
    <w:rsid w:val="00C45E02"/>
    <w:rsid w:val="00C45F6B"/>
    <w:rsid w:val="00C474C1"/>
    <w:rsid w:val="00C504B6"/>
    <w:rsid w:val="00C50C09"/>
    <w:rsid w:val="00C50DCB"/>
    <w:rsid w:val="00C51E65"/>
    <w:rsid w:val="00C52E47"/>
    <w:rsid w:val="00C54017"/>
    <w:rsid w:val="00C54398"/>
    <w:rsid w:val="00C561AE"/>
    <w:rsid w:val="00C66E65"/>
    <w:rsid w:val="00C70550"/>
    <w:rsid w:val="00C70D6F"/>
    <w:rsid w:val="00C726E4"/>
    <w:rsid w:val="00C746B9"/>
    <w:rsid w:val="00C75F75"/>
    <w:rsid w:val="00C76880"/>
    <w:rsid w:val="00C76BDF"/>
    <w:rsid w:val="00C80A40"/>
    <w:rsid w:val="00C81789"/>
    <w:rsid w:val="00C847F7"/>
    <w:rsid w:val="00C87212"/>
    <w:rsid w:val="00C90548"/>
    <w:rsid w:val="00C90B1E"/>
    <w:rsid w:val="00C90F56"/>
    <w:rsid w:val="00C922AB"/>
    <w:rsid w:val="00C94120"/>
    <w:rsid w:val="00C95B3E"/>
    <w:rsid w:val="00C95CB8"/>
    <w:rsid w:val="00CA3B09"/>
    <w:rsid w:val="00CA4AC7"/>
    <w:rsid w:val="00CA7A64"/>
    <w:rsid w:val="00CB0BCB"/>
    <w:rsid w:val="00CB22D1"/>
    <w:rsid w:val="00CB43E3"/>
    <w:rsid w:val="00CB5869"/>
    <w:rsid w:val="00CC26C0"/>
    <w:rsid w:val="00CD068B"/>
    <w:rsid w:val="00CD27A3"/>
    <w:rsid w:val="00CD5AF5"/>
    <w:rsid w:val="00CD7260"/>
    <w:rsid w:val="00CD75E1"/>
    <w:rsid w:val="00CD76AE"/>
    <w:rsid w:val="00CD7762"/>
    <w:rsid w:val="00CD7D1E"/>
    <w:rsid w:val="00CE2BF3"/>
    <w:rsid w:val="00CE3350"/>
    <w:rsid w:val="00CE4054"/>
    <w:rsid w:val="00CF1D69"/>
    <w:rsid w:val="00CF1EDE"/>
    <w:rsid w:val="00CF4ECB"/>
    <w:rsid w:val="00CF5AE6"/>
    <w:rsid w:val="00CF67A8"/>
    <w:rsid w:val="00CF722D"/>
    <w:rsid w:val="00CF737F"/>
    <w:rsid w:val="00CF7C18"/>
    <w:rsid w:val="00D0073E"/>
    <w:rsid w:val="00D0127A"/>
    <w:rsid w:val="00D015D3"/>
    <w:rsid w:val="00D02252"/>
    <w:rsid w:val="00D045B5"/>
    <w:rsid w:val="00D06EF8"/>
    <w:rsid w:val="00D0714F"/>
    <w:rsid w:val="00D0794D"/>
    <w:rsid w:val="00D115C7"/>
    <w:rsid w:val="00D172EB"/>
    <w:rsid w:val="00D17E90"/>
    <w:rsid w:val="00D20574"/>
    <w:rsid w:val="00D21B3F"/>
    <w:rsid w:val="00D2210A"/>
    <w:rsid w:val="00D2217A"/>
    <w:rsid w:val="00D24979"/>
    <w:rsid w:val="00D2549D"/>
    <w:rsid w:val="00D25A65"/>
    <w:rsid w:val="00D304BF"/>
    <w:rsid w:val="00D30DDB"/>
    <w:rsid w:val="00D3302B"/>
    <w:rsid w:val="00D35191"/>
    <w:rsid w:val="00D3561A"/>
    <w:rsid w:val="00D36D28"/>
    <w:rsid w:val="00D412EF"/>
    <w:rsid w:val="00D413E5"/>
    <w:rsid w:val="00D43005"/>
    <w:rsid w:val="00D447EB"/>
    <w:rsid w:val="00D45BC5"/>
    <w:rsid w:val="00D477A8"/>
    <w:rsid w:val="00D54966"/>
    <w:rsid w:val="00D55100"/>
    <w:rsid w:val="00D60B63"/>
    <w:rsid w:val="00D61867"/>
    <w:rsid w:val="00D635BA"/>
    <w:rsid w:val="00D636ED"/>
    <w:rsid w:val="00D649C7"/>
    <w:rsid w:val="00D671B5"/>
    <w:rsid w:val="00D70599"/>
    <w:rsid w:val="00D70F28"/>
    <w:rsid w:val="00D760F4"/>
    <w:rsid w:val="00D76842"/>
    <w:rsid w:val="00D8009B"/>
    <w:rsid w:val="00D83209"/>
    <w:rsid w:val="00D8650A"/>
    <w:rsid w:val="00D866B6"/>
    <w:rsid w:val="00D925D7"/>
    <w:rsid w:val="00D93642"/>
    <w:rsid w:val="00D93825"/>
    <w:rsid w:val="00D94139"/>
    <w:rsid w:val="00D95075"/>
    <w:rsid w:val="00D96F80"/>
    <w:rsid w:val="00DA0278"/>
    <w:rsid w:val="00DA46BF"/>
    <w:rsid w:val="00DA5AA1"/>
    <w:rsid w:val="00DA7FAE"/>
    <w:rsid w:val="00DB0C0C"/>
    <w:rsid w:val="00DB5793"/>
    <w:rsid w:val="00DB5972"/>
    <w:rsid w:val="00DC3480"/>
    <w:rsid w:val="00DC4DE3"/>
    <w:rsid w:val="00DC5BF9"/>
    <w:rsid w:val="00DD0F11"/>
    <w:rsid w:val="00DD1E34"/>
    <w:rsid w:val="00DD299D"/>
    <w:rsid w:val="00DD536D"/>
    <w:rsid w:val="00DD60BE"/>
    <w:rsid w:val="00DD694B"/>
    <w:rsid w:val="00DE18B1"/>
    <w:rsid w:val="00DE1FC3"/>
    <w:rsid w:val="00DE3CB6"/>
    <w:rsid w:val="00DE7019"/>
    <w:rsid w:val="00DF336A"/>
    <w:rsid w:val="00DF7783"/>
    <w:rsid w:val="00E063B9"/>
    <w:rsid w:val="00E10612"/>
    <w:rsid w:val="00E108C2"/>
    <w:rsid w:val="00E118DB"/>
    <w:rsid w:val="00E11978"/>
    <w:rsid w:val="00E1344A"/>
    <w:rsid w:val="00E13746"/>
    <w:rsid w:val="00E237B3"/>
    <w:rsid w:val="00E2517E"/>
    <w:rsid w:val="00E278BB"/>
    <w:rsid w:val="00E319D8"/>
    <w:rsid w:val="00E33E1D"/>
    <w:rsid w:val="00E341C4"/>
    <w:rsid w:val="00E34B8C"/>
    <w:rsid w:val="00E350F1"/>
    <w:rsid w:val="00E416DB"/>
    <w:rsid w:val="00E473C6"/>
    <w:rsid w:val="00E474DE"/>
    <w:rsid w:val="00E50360"/>
    <w:rsid w:val="00E52205"/>
    <w:rsid w:val="00E53568"/>
    <w:rsid w:val="00E561E2"/>
    <w:rsid w:val="00E624B2"/>
    <w:rsid w:val="00E627A5"/>
    <w:rsid w:val="00E640F1"/>
    <w:rsid w:val="00E64885"/>
    <w:rsid w:val="00E65CD7"/>
    <w:rsid w:val="00E66C01"/>
    <w:rsid w:val="00E7152F"/>
    <w:rsid w:val="00E71E56"/>
    <w:rsid w:val="00E80F5E"/>
    <w:rsid w:val="00E85643"/>
    <w:rsid w:val="00E90BBF"/>
    <w:rsid w:val="00E95655"/>
    <w:rsid w:val="00E95BED"/>
    <w:rsid w:val="00E96A0D"/>
    <w:rsid w:val="00E975F2"/>
    <w:rsid w:val="00EA6E1D"/>
    <w:rsid w:val="00EA6F21"/>
    <w:rsid w:val="00EA7CEC"/>
    <w:rsid w:val="00EB4813"/>
    <w:rsid w:val="00EB7B72"/>
    <w:rsid w:val="00EC44B3"/>
    <w:rsid w:val="00EC7DBA"/>
    <w:rsid w:val="00ED082D"/>
    <w:rsid w:val="00ED0F2A"/>
    <w:rsid w:val="00ED16EE"/>
    <w:rsid w:val="00ED311B"/>
    <w:rsid w:val="00ED32DE"/>
    <w:rsid w:val="00ED53FD"/>
    <w:rsid w:val="00ED5438"/>
    <w:rsid w:val="00ED5759"/>
    <w:rsid w:val="00EE18BB"/>
    <w:rsid w:val="00EE4805"/>
    <w:rsid w:val="00EE516E"/>
    <w:rsid w:val="00EE5346"/>
    <w:rsid w:val="00EE5665"/>
    <w:rsid w:val="00EF11CE"/>
    <w:rsid w:val="00EF19A6"/>
    <w:rsid w:val="00EF53C4"/>
    <w:rsid w:val="00F009BD"/>
    <w:rsid w:val="00F00AA6"/>
    <w:rsid w:val="00F058AF"/>
    <w:rsid w:val="00F06142"/>
    <w:rsid w:val="00F07FE1"/>
    <w:rsid w:val="00F11784"/>
    <w:rsid w:val="00F1319E"/>
    <w:rsid w:val="00F13E96"/>
    <w:rsid w:val="00F1454A"/>
    <w:rsid w:val="00F22BA0"/>
    <w:rsid w:val="00F22E05"/>
    <w:rsid w:val="00F22E42"/>
    <w:rsid w:val="00F254F2"/>
    <w:rsid w:val="00F25A1A"/>
    <w:rsid w:val="00F267FD"/>
    <w:rsid w:val="00F3030D"/>
    <w:rsid w:val="00F30F7C"/>
    <w:rsid w:val="00F33430"/>
    <w:rsid w:val="00F34437"/>
    <w:rsid w:val="00F358A9"/>
    <w:rsid w:val="00F36C37"/>
    <w:rsid w:val="00F36DEF"/>
    <w:rsid w:val="00F37D01"/>
    <w:rsid w:val="00F41968"/>
    <w:rsid w:val="00F46A1B"/>
    <w:rsid w:val="00F51621"/>
    <w:rsid w:val="00F531BF"/>
    <w:rsid w:val="00F533EE"/>
    <w:rsid w:val="00F53568"/>
    <w:rsid w:val="00F53F62"/>
    <w:rsid w:val="00F60917"/>
    <w:rsid w:val="00F6179B"/>
    <w:rsid w:val="00F621F4"/>
    <w:rsid w:val="00F62E7D"/>
    <w:rsid w:val="00F63900"/>
    <w:rsid w:val="00F6670B"/>
    <w:rsid w:val="00F67A83"/>
    <w:rsid w:val="00F73A6F"/>
    <w:rsid w:val="00F7412B"/>
    <w:rsid w:val="00F751A6"/>
    <w:rsid w:val="00F7705C"/>
    <w:rsid w:val="00F773F0"/>
    <w:rsid w:val="00F77B1D"/>
    <w:rsid w:val="00F77F86"/>
    <w:rsid w:val="00F81174"/>
    <w:rsid w:val="00F84A8D"/>
    <w:rsid w:val="00F862AC"/>
    <w:rsid w:val="00F9000F"/>
    <w:rsid w:val="00F913D9"/>
    <w:rsid w:val="00F92327"/>
    <w:rsid w:val="00F92DEB"/>
    <w:rsid w:val="00F95796"/>
    <w:rsid w:val="00F96D60"/>
    <w:rsid w:val="00FA03C0"/>
    <w:rsid w:val="00FA285F"/>
    <w:rsid w:val="00FA4AAB"/>
    <w:rsid w:val="00FA6418"/>
    <w:rsid w:val="00FA6CF0"/>
    <w:rsid w:val="00FA6EB9"/>
    <w:rsid w:val="00FB04EA"/>
    <w:rsid w:val="00FB15AE"/>
    <w:rsid w:val="00FB322B"/>
    <w:rsid w:val="00FB3CF1"/>
    <w:rsid w:val="00FB4AB2"/>
    <w:rsid w:val="00FB5350"/>
    <w:rsid w:val="00FB5614"/>
    <w:rsid w:val="00FC098E"/>
    <w:rsid w:val="00FC397F"/>
    <w:rsid w:val="00FC4B20"/>
    <w:rsid w:val="00FC4F74"/>
    <w:rsid w:val="00FC61D2"/>
    <w:rsid w:val="00FC6FAE"/>
    <w:rsid w:val="00FC706E"/>
    <w:rsid w:val="00FD0421"/>
    <w:rsid w:val="00FD225F"/>
    <w:rsid w:val="00FD39F3"/>
    <w:rsid w:val="00FD47AC"/>
    <w:rsid w:val="00FD516E"/>
    <w:rsid w:val="00FD7326"/>
    <w:rsid w:val="00FD7E80"/>
    <w:rsid w:val="00FD7F02"/>
    <w:rsid w:val="00FE02C7"/>
    <w:rsid w:val="00FE283F"/>
    <w:rsid w:val="00FE418A"/>
    <w:rsid w:val="00FE5B5D"/>
    <w:rsid w:val="00FE6001"/>
    <w:rsid w:val="00FF0C27"/>
    <w:rsid w:val="00FF0F1F"/>
    <w:rsid w:val="00FF2835"/>
    <w:rsid w:val="00FF49E8"/>
    <w:rsid w:val="00FF4E1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colormru v:ext="edit" colors="#f3c"/>
    </o:shapedefaults>
    <o:shapelayout v:ext="edit">
      <o:idmap v:ext="edit" data="1"/>
    </o:shapelayout>
  </w:shapeDefaults>
  <w:decimalSymbol w:val="."/>
  <w:listSeparator w:val=","/>
  <w14:docId w14:val="279ABE69"/>
  <w15:docId w15:val="{AAAE19BC-97D7-4AB7-868C-530F4639D8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1" w:unhideWhenUsed="1" w:qFormat="1"/>
    <w:lsdException w:name="heading 3" w:semiHidden="1" w:uiPriority="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Pr>
      <w:rFonts w:ascii="Times New Roman" w:eastAsia="Times New Roman" w:hAnsi="Times New Roman" w:cs="Times New Roman"/>
    </w:rPr>
  </w:style>
  <w:style w:type="paragraph" w:styleId="Heading1">
    <w:name w:val="heading 1"/>
    <w:basedOn w:val="Normal"/>
    <w:uiPriority w:val="1"/>
    <w:qFormat/>
    <w:pPr>
      <w:spacing w:before="89"/>
      <w:ind w:left="628"/>
      <w:outlineLvl w:val="0"/>
    </w:pPr>
    <w:rPr>
      <w:rFonts w:ascii="Arial" w:eastAsia="Arial" w:hAnsi="Arial" w:cs="Arial"/>
      <w:b/>
      <w:bCs/>
      <w:sz w:val="36"/>
      <w:szCs w:val="36"/>
    </w:rPr>
  </w:style>
  <w:style w:type="paragraph" w:styleId="Heading2">
    <w:name w:val="heading 2"/>
    <w:basedOn w:val="Normal"/>
    <w:uiPriority w:val="1"/>
    <w:qFormat/>
    <w:rsid w:val="00F22E05"/>
    <w:pPr>
      <w:numPr>
        <w:ilvl w:val="1"/>
        <w:numId w:val="8"/>
      </w:numPr>
      <w:tabs>
        <w:tab w:val="left" w:pos="1375"/>
      </w:tabs>
      <w:spacing w:before="198"/>
      <w:ind w:left="1374" w:hanging="747"/>
      <w:outlineLvl w:val="1"/>
    </w:pPr>
    <w:rPr>
      <w:rFonts w:ascii="Calibri Light" w:eastAsia="Arial" w:hAnsi="Calibri Light" w:cs="Calibri Light"/>
      <w:b/>
      <w:sz w:val="32"/>
      <w:szCs w:val="32"/>
    </w:rPr>
  </w:style>
  <w:style w:type="paragraph" w:styleId="Heading3">
    <w:name w:val="heading 3"/>
    <w:basedOn w:val="Normal"/>
    <w:uiPriority w:val="1"/>
    <w:qFormat/>
    <w:rsid w:val="00F22E05"/>
    <w:pPr>
      <w:numPr>
        <w:ilvl w:val="2"/>
        <w:numId w:val="51"/>
      </w:numPr>
      <w:tabs>
        <w:tab w:val="left" w:pos="1548"/>
      </w:tabs>
      <w:outlineLvl w:val="2"/>
    </w:pPr>
    <w:rPr>
      <w:rFonts w:ascii="Calibri Light" w:eastAsia="Arial" w:hAnsi="Calibri Light" w:cs="Calibri Light"/>
      <w:b/>
      <w:sz w:val="30"/>
      <w:szCs w:val="30"/>
      <w:lang w:val="id"/>
    </w:rPr>
  </w:style>
  <w:style w:type="paragraph" w:styleId="Heading4">
    <w:name w:val="heading 4"/>
    <w:basedOn w:val="Normal"/>
    <w:uiPriority w:val="1"/>
    <w:qFormat/>
    <w:pPr>
      <w:ind w:left="100"/>
      <w:outlineLvl w:val="3"/>
    </w:pPr>
    <w:rPr>
      <w:rFonts w:ascii="Microsoft YaHei" w:eastAsia="Microsoft YaHei" w:hAnsi="Microsoft YaHei" w:cs="Microsoft YaHei"/>
      <w:b/>
      <w:bCs/>
      <w:sz w:val="28"/>
      <w:szCs w:val="28"/>
    </w:rPr>
  </w:style>
  <w:style w:type="paragraph" w:styleId="Heading5">
    <w:name w:val="heading 5"/>
    <w:basedOn w:val="Normal"/>
    <w:uiPriority w:val="1"/>
    <w:qFormat/>
    <w:pPr>
      <w:ind w:left="1719" w:hanging="1092"/>
      <w:outlineLvl w:val="4"/>
    </w:pPr>
    <w:rPr>
      <w:rFonts w:ascii="Arial" w:eastAsia="Arial" w:hAnsi="Arial" w:cs="Arial"/>
      <w:sz w:val="28"/>
      <w:szCs w:val="28"/>
    </w:rPr>
  </w:style>
  <w:style w:type="paragraph" w:styleId="Heading6">
    <w:name w:val="heading 6"/>
    <w:basedOn w:val="Normal"/>
    <w:uiPriority w:val="1"/>
    <w:qFormat/>
    <w:pPr>
      <w:spacing w:before="92"/>
      <w:ind w:left="628"/>
      <w:outlineLvl w:val="5"/>
    </w:pPr>
    <w:rPr>
      <w:rFonts w:ascii="Arial" w:eastAsia="Arial" w:hAnsi="Arial" w:cs="Arial"/>
      <w:i/>
      <w:sz w:val="28"/>
      <w:szCs w:val="28"/>
    </w:rPr>
  </w:style>
  <w:style w:type="paragraph" w:styleId="Heading7">
    <w:name w:val="heading 7"/>
    <w:basedOn w:val="Normal"/>
    <w:uiPriority w:val="1"/>
    <w:qFormat/>
    <w:pPr>
      <w:spacing w:before="12"/>
      <w:ind w:left="20"/>
      <w:outlineLvl w:val="6"/>
    </w:pPr>
    <w:rPr>
      <w:rFonts w:ascii="Arial" w:eastAsia="Arial" w:hAnsi="Arial" w:cs="Arial"/>
      <w:sz w:val="26"/>
      <w:szCs w:val="26"/>
    </w:rPr>
  </w:style>
  <w:style w:type="paragraph" w:styleId="Heading8">
    <w:name w:val="heading 8"/>
    <w:basedOn w:val="Normal"/>
    <w:uiPriority w:val="1"/>
    <w:qFormat/>
    <w:pPr>
      <w:ind w:left="628"/>
      <w:outlineLvl w:val="7"/>
    </w:pPr>
    <w:rPr>
      <w:rFonts w:ascii="Arial" w:eastAsia="Arial" w:hAnsi="Arial" w:cs="Arial"/>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127"/>
      <w:ind w:left="628"/>
    </w:pPr>
    <w:rPr>
      <w:b/>
      <w:bCs/>
      <w:sz w:val="24"/>
      <w:szCs w:val="24"/>
    </w:rPr>
  </w:style>
  <w:style w:type="paragraph" w:styleId="TOC2">
    <w:name w:val="toc 2"/>
    <w:basedOn w:val="Normal"/>
    <w:uiPriority w:val="39"/>
    <w:qFormat/>
    <w:pPr>
      <w:spacing w:before="51"/>
      <w:ind w:left="1588" w:hanging="481"/>
    </w:pPr>
    <w:rPr>
      <w:sz w:val="24"/>
      <w:szCs w:val="24"/>
    </w:rPr>
  </w:style>
  <w:style w:type="paragraph" w:styleId="TOC3">
    <w:name w:val="toc 3"/>
    <w:basedOn w:val="Normal"/>
    <w:uiPriority w:val="39"/>
    <w:qFormat/>
    <w:pPr>
      <w:spacing w:before="50"/>
      <w:ind w:left="2248" w:hanging="661"/>
    </w:pPr>
    <w:rPr>
      <w:sz w:val="24"/>
      <w:szCs w:val="24"/>
    </w:rPr>
  </w:style>
  <w:style w:type="paragraph" w:styleId="BodyText">
    <w:name w:val="Body Text"/>
    <w:basedOn w:val="Normal"/>
    <w:uiPriority w:val="1"/>
    <w:qFormat/>
    <w:rPr>
      <w:sz w:val="24"/>
      <w:szCs w:val="24"/>
    </w:rPr>
  </w:style>
  <w:style w:type="paragraph" w:styleId="ListParagraph">
    <w:name w:val="List Paragraph"/>
    <w:basedOn w:val="Normal"/>
    <w:uiPriority w:val="1"/>
    <w:qFormat/>
    <w:pPr>
      <w:spacing w:before="156"/>
      <w:ind w:left="1082" w:hanging="455"/>
    </w:pPr>
    <w:rPr>
      <w:rFonts w:ascii="Arial" w:eastAsia="Arial" w:hAnsi="Arial" w:cs="Arial"/>
    </w:rPr>
  </w:style>
  <w:style w:type="paragraph" w:customStyle="1" w:styleId="TableParagraph">
    <w:name w:val="Table Paragraph"/>
    <w:basedOn w:val="Normal"/>
    <w:uiPriority w:val="1"/>
    <w:qFormat/>
    <w:pPr>
      <w:ind w:left="107"/>
    </w:pPr>
  </w:style>
  <w:style w:type="character" w:styleId="Hyperlink">
    <w:name w:val="Hyperlink"/>
    <w:uiPriority w:val="99"/>
    <w:unhideWhenUsed/>
    <w:rsid w:val="005A5385"/>
    <w:rPr>
      <w:color w:val="0000FF"/>
      <w:u w:val="single"/>
    </w:rPr>
  </w:style>
  <w:style w:type="character" w:customStyle="1" w:styleId="hps">
    <w:name w:val="hps"/>
    <w:basedOn w:val="DefaultParagraphFont"/>
    <w:rsid w:val="005A5385"/>
  </w:style>
  <w:style w:type="paragraph" w:styleId="Header">
    <w:name w:val="header"/>
    <w:basedOn w:val="Normal"/>
    <w:link w:val="HeaderChar"/>
    <w:uiPriority w:val="99"/>
    <w:unhideWhenUsed/>
    <w:rsid w:val="005A5385"/>
    <w:pPr>
      <w:tabs>
        <w:tab w:val="center" w:pos="4680"/>
        <w:tab w:val="right" w:pos="9360"/>
      </w:tabs>
    </w:pPr>
  </w:style>
  <w:style w:type="character" w:customStyle="1" w:styleId="HeaderChar">
    <w:name w:val="Header Char"/>
    <w:basedOn w:val="DefaultParagraphFont"/>
    <w:link w:val="Header"/>
    <w:uiPriority w:val="99"/>
    <w:rsid w:val="005A5385"/>
    <w:rPr>
      <w:rFonts w:ascii="Times New Roman" w:eastAsia="Times New Roman" w:hAnsi="Times New Roman" w:cs="Times New Roman"/>
    </w:rPr>
  </w:style>
  <w:style w:type="paragraph" w:styleId="Footer">
    <w:name w:val="footer"/>
    <w:basedOn w:val="Normal"/>
    <w:link w:val="FooterChar"/>
    <w:uiPriority w:val="99"/>
    <w:unhideWhenUsed/>
    <w:rsid w:val="005A5385"/>
    <w:pPr>
      <w:tabs>
        <w:tab w:val="center" w:pos="4680"/>
        <w:tab w:val="right" w:pos="9360"/>
      </w:tabs>
    </w:pPr>
  </w:style>
  <w:style w:type="character" w:customStyle="1" w:styleId="FooterChar">
    <w:name w:val="Footer Char"/>
    <w:basedOn w:val="DefaultParagraphFont"/>
    <w:link w:val="Footer"/>
    <w:uiPriority w:val="99"/>
    <w:rsid w:val="005A5385"/>
    <w:rPr>
      <w:rFonts w:ascii="Times New Roman" w:eastAsia="Times New Roman" w:hAnsi="Times New Roman" w:cs="Times New Roman"/>
    </w:rPr>
  </w:style>
  <w:style w:type="character" w:styleId="PlaceholderText">
    <w:name w:val="Placeholder Text"/>
    <w:basedOn w:val="DefaultParagraphFont"/>
    <w:uiPriority w:val="99"/>
    <w:semiHidden/>
    <w:rsid w:val="00F009BD"/>
    <w:rPr>
      <w:color w:val="808080"/>
    </w:rPr>
  </w:style>
  <w:style w:type="paragraph" w:styleId="TOCHeading">
    <w:name w:val="TOC Heading"/>
    <w:basedOn w:val="Heading1"/>
    <w:next w:val="Normal"/>
    <w:uiPriority w:val="39"/>
    <w:unhideWhenUsed/>
    <w:qFormat/>
    <w:rsid w:val="00F009BD"/>
    <w:pPr>
      <w:keepNext/>
      <w:keepLines/>
      <w:widowControl/>
      <w:autoSpaceDE/>
      <w:autoSpaceDN/>
      <w:spacing w:before="240" w:line="259" w:lineRule="auto"/>
      <w:ind w:left="0"/>
      <w:outlineLvl w:val="9"/>
    </w:pPr>
    <w:rPr>
      <w:rFonts w:asciiTheme="majorHAnsi" w:eastAsiaTheme="majorEastAsia" w:hAnsiTheme="majorHAnsi" w:cstheme="majorBidi"/>
      <w:b w:val="0"/>
      <w:bCs w:val="0"/>
      <w:color w:val="365F91" w:themeColor="accent1" w:themeShade="BF"/>
      <w:sz w:val="32"/>
      <w:szCs w:val="32"/>
    </w:rPr>
  </w:style>
  <w:style w:type="paragraph" w:styleId="BalloonText">
    <w:name w:val="Balloon Text"/>
    <w:basedOn w:val="Normal"/>
    <w:link w:val="BalloonTextChar"/>
    <w:uiPriority w:val="99"/>
    <w:semiHidden/>
    <w:unhideWhenUsed/>
    <w:rsid w:val="00811AFD"/>
    <w:rPr>
      <w:rFonts w:ascii="Tahoma" w:hAnsi="Tahoma" w:cs="Tahoma"/>
      <w:sz w:val="16"/>
      <w:szCs w:val="16"/>
    </w:rPr>
  </w:style>
  <w:style w:type="character" w:customStyle="1" w:styleId="BalloonTextChar">
    <w:name w:val="Balloon Text Char"/>
    <w:basedOn w:val="DefaultParagraphFont"/>
    <w:link w:val="BalloonText"/>
    <w:uiPriority w:val="99"/>
    <w:semiHidden/>
    <w:rsid w:val="00811AFD"/>
    <w:rPr>
      <w:rFonts w:ascii="Tahoma" w:eastAsia="Times New Roman" w:hAnsi="Tahoma" w:cs="Tahoma"/>
      <w:sz w:val="16"/>
      <w:szCs w:val="16"/>
    </w:rPr>
  </w:style>
  <w:style w:type="paragraph" w:styleId="TOC4">
    <w:name w:val="toc 4"/>
    <w:basedOn w:val="Normal"/>
    <w:next w:val="Normal"/>
    <w:autoRedefine/>
    <w:uiPriority w:val="39"/>
    <w:unhideWhenUsed/>
    <w:rsid w:val="004C5539"/>
    <w:pPr>
      <w:widowControl/>
      <w:autoSpaceDE/>
      <w:autoSpaceDN/>
      <w:spacing w:after="100"/>
      <w:ind w:left="720"/>
    </w:pPr>
    <w:rPr>
      <w:rFonts w:asciiTheme="minorHAnsi" w:eastAsiaTheme="minorEastAsia" w:hAnsiTheme="minorHAnsi" w:cstheme="minorBidi"/>
      <w:sz w:val="24"/>
      <w:szCs w:val="24"/>
      <w:lang w:val="en-ID" w:eastAsia="ja-JP"/>
    </w:rPr>
  </w:style>
  <w:style w:type="paragraph" w:styleId="TOC5">
    <w:name w:val="toc 5"/>
    <w:basedOn w:val="Normal"/>
    <w:next w:val="Normal"/>
    <w:autoRedefine/>
    <w:uiPriority w:val="39"/>
    <w:unhideWhenUsed/>
    <w:rsid w:val="004C5539"/>
    <w:pPr>
      <w:widowControl/>
      <w:autoSpaceDE/>
      <w:autoSpaceDN/>
      <w:spacing w:after="100"/>
      <w:ind w:left="960"/>
    </w:pPr>
    <w:rPr>
      <w:rFonts w:asciiTheme="minorHAnsi" w:eastAsiaTheme="minorEastAsia" w:hAnsiTheme="minorHAnsi" w:cstheme="minorBidi"/>
      <w:sz w:val="24"/>
      <w:szCs w:val="24"/>
      <w:lang w:val="en-ID" w:eastAsia="ja-JP"/>
    </w:rPr>
  </w:style>
  <w:style w:type="paragraph" w:styleId="TOC6">
    <w:name w:val="toc 6"/>
    <w:basedOn w:val="Normal"/>
    <w:next w:val="Normal"/>
    <w:autoRedefine/>
    <w:uiPriority w:val="39"/>
    <w:unhideWhenUsed/>
    <w:rsid w:val="004C5539"/>
    <w:pPr>
      <w:widowControl/>
      <w:autoSpaceDE/>
      <w:autoSpaceDN/>
      <w:spacing w:after="100"/>
      <w:ind w:left="1200"/>
    </w:pPr>
    <w:rPr>
      <w:rFonts w:asciiTheme="minorHAnsi" w:eastAsiaTheme="minorEastAsia" w:hAnsiTheme="minorHAnsi" w:cstheme="minorBidi"/>
      <w:sz w:val="24"/>
      <w:szCs w:val="24"/>
      <w:lang w:val="en-ID" w:eastAsia="ja-JP"/>
    </w:rPr>
  </w:style>
  <w:style w:type="paragraph" w:styleId="TOC7">
    <w:name w:val="toc 7"/>
    <w:basedOn w:val="Normal"/>
    <w:next w:val="Normal"/>
    <w:autoRedefine/>
    <w:uiPriority w:val="39"/>
    <w:unhideWhenUsed/>
    <w:rsid w:val="004C5539"/>
    <w:pPr>
      <w:widowControl/>
      <w:autoSpaceDE/>
      <w:autoSpaceDN/>
      <w:spacing w:after="100"/>
      <w:ind w:left="1440"/>
    </w:pPr>
    <w:rPr>
      <w:rFonts w:asciiTheme="minorHAnsi" w:eastAsiaTheme="minorEastAsia" w:hAnsiTheme="minorHAnsi" w:cstheme="minorBidi"/>
      <w:sz w:val="24"/>
      <w:szCs w:val="24"/>
      <w:lang w:val="en-ID" w:eastAsia="ja-JP"/>
    </w:rPr>
  </w:style>
  <w:style w:type="paragraph" w:styleId="TOC8">
    <w:name w:val="toc 8"/>
    <w:basedOn w:val="Normal"/>
    <w:next w:val="Normal"/>
    <w:autoRedefine/>
    <w:uiPriority w:val="39"/>
    <w:unhideWhenUsed/>
    <w:rsid w:val="004C5539"/>
    <w:pPr>
      <w:widowControl/>
      <w:autoSpaceDE/>
      <w:autoSpaceDN/>
      <w:spacing w:after="100"/>
      <w:ind w:left="1680"/>
    </w:pPr>
    <w:rPr>
      <w:rFonts w:asciiTheme="minorHAnsi" w:eastAsiaTheme="minorEastAsia" w:hAnsiTheme="minorHAnsi" w:cstheme="minorBidi"/>
      <w:sz w:val="24"/>
      <w:szCs w:val="24"/>
      <w:lang w:val="en-ID" w:eastAsia="ja-JP"/>
    </w:rPr>
  </w:style>
  <w:style w:type="paragraph" w:styleId="TOC9">
    <w:name w:val="toc 9"/>
    <w:basedOn w:val="Normal"/>
    <w:next w:val="Normal"/>
    <w:autoRedefine/>
    <w:uiPriority w:val="39"/>
    <w:unhideWhenUsed/>
    <w:rsid w:val="004C5539"/>
    <w:pPr>
      <w:widowControl/>
      <w:autoSpaceDE/>
      <w:autoSpaceDN/>
      <w:spacing w:after="100"/>
      <w:ind w:left="1920"/>
    </w:pPr>
    <w:rPr>
      <w:rFonts w:asciiTheme="minorHAnsi" w:eastAsiaTheme="minorEastAsia" w:hAnsiTheme="minorHAnsi" w:cstheme="minorBidi"/>
      <w:sz w:val="24"/>
      <w:szCs w:val="24"/>
      <w:lang w:val="en-ID" w:eastAsia="ja-JP"/>
    </w:rPr>
  </w:style>
  <w:style w:type="table" w:styleId="TableGrid">
    <w:name w:val="Table Grid"/>
    <w:basedOn w:val="TableNormal"/>
    <w:uiPriority w:val="39"/>
    <w:rsid w:val="009D027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4954340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99" Type="http://schemas.openxmlformats.org/officeDocument/2006/relationships/footer" Target="footer35.xml"/><Relationship Id="rId21" Type="http://schemas.openxmlformats.org/officeDocument/2006/relationships/image" Target="media/image11.png"/><Relationship Id="rId63" Type="http://schemas.openxmlformats.org/officeDocument/2006/relationships/image" Target="media/image49.jpeg"/><Relationship Id="rId159" Type="http://schemas.openxmlformats.org/officeDocument/2006/relationships/image" Target="media/image133.jpeg"/><Relationship Id="rId170" Type="http://schemas.openxmlformats.org/officeDocument/2006/relationships/image" Target="media/image138.jpeg"/><Relationship Id="rId226" Type="http://schemas.openxmlformats.org/officeDocument/2006/relationships/image" Target="media/image182.jpeg"/><Relationship Id="rId268" Type="http://schemas.openxmlformats.org/officeDocument/2006/relationships/header" Target="header26.xml"/><Relationship Id="rId32" Type="http://schemas.openxmlformats.org/officeDocument/2006/relationships/image" Target="media/image22.jpeg"/><Relationship Id="rId74" Type="http://schemas.openxmlformats.org/officeDocument/2006/relationships/image" Target="media/image60.jpeg"/><Relationship Id="rId128" Type="http://schemas.openxmlformats.org/officeDocument/2006/relationships/header" Target="header5.xml"/><Relationship Id="rId5" Type="http://schemas.openxmlformats.org/officeDocument/2006/relationships/webSettings" Target="webSettings.xml"/><Relationship Id="rId181" Type="http://schemas.openxmlformats.org/officeDocument/2006/relationships/image" Target="media/image143.jpeg"/><Relationship Id="rId237" Type="http://schemas.openxmlformats.org/officeDocument/2006/relationships/image" Target="media/image189.png"/><Relationship Id="rId279" Type="http://schemas.openxmlformats.org/officeDocument/2006/relationships/image" Target="media/image217.png"/><Relationship Id="rId43" Type="http://schemas.openxmlformats.org/officeDocument/2006/relationships/image" Target="media/image33.png"/><Relationship Id="rId139" Type="http://schemas.openxmlformats.org/officeDocument/2006/relationships/footer" Target="footer9.xml"/><Relationship Id="rId290" Type="http://schemas.openxmlformats.org/officeDocument/2006/relationships/header" Target="header31.xml"/><Relationship Id="rId304" Type="http://schemas.openxmlformats.org/officeDocument/2006/relationships/theme" Target="theme/theme1.xml"/><Relationship Id="rId85" Type="http://schemas.openxmlformats.org/officeDocument/2006/relationships/image" Target="media/image71.jpeg"/><Relationship Id="rId150" Type="http://schemas.openxmlformats.org/officeDocument/2006/relationships/image" Target="media/image126.jpeg"/><Relationship Id="rId192" Type="http://schemas.openxmlformats.org/officeDocument/2006/relationships/header" Target="header16.xml"/><Relationship Id="rId206" Type="http://schemas.openxmlformats.org/officeDocument/2006/relationships/image" Target="media/image164.jpeg"/><Relationship Id="rId248" Type="http://schemas.openxmlformats.org/officeDocument/2006/relationships/footer" Target="footer22.xml"/><Relationship Id="rId12" Type="http://schemas.openxmlformats.org/officeDocument/2006/relationships/footer" Target="footer2.xml"/><Relationship Id="rId108" Type="http://schemas.openxmlformats.org/officeDocument/2006/relationships/image" Target="media/image94.png"/><Relationship Id="rId54" Type="http://schemas.openxmlformats.org/officeDocument/2006/relationships/image" Target="media/image44.png"/><Relationship Id="rId96" Type="http://schemas.openxmlformats.org/officeDocument/2006/relationships/image" Target="media/image82.png"/><Relationship Id="rId161" Type="http://schemas.openxmlformats.org/officeDocument/2006/relationships/footer" Target="footer11.xml"/><Relationship Id="rId217" Type="http://schemas.openxmlformats.org/officeDocument/2006/relationships/image" Target="media/image175.jpeg"/><Relationship Id="rId6" Type="http://schemas.openxmlformats.org/officeDocument/2006/relationships/footnotes" Target="footnotes.xml"/><Relationship Id="rId238" Type="http://schemas.openxmlformats.org/officeDocument/2006/relationships/image" Target="media/image190.png"/><Relationship Id="rId259" Type="http://schemas.openxmlformats.org/officeDocument/2006/relationships/image" Target="media/image205.jpeg"/><Relationship Id="rId23" Type="http://schemas.openxmlformats.org/officeDocument/2006/relationships/image" Target="media/image13.png"/><Relationship Id="rId119" Type="http://schemas.openxmlformats.org/officeDocument/2006/relationships/image" Target="media/image105.png"/><Relationship Id="rId270" Type="http://schemas.openxmlformats.org/officeDocument/2006/relationships/image" Target="media/image210.png"/><Relationship Id="rId291" Type="http://schemas.openxmlformats.org/officeDocument/2006/relationships/header" Target="header32.xml"/><Relationship Id="rId44" Type="http://schemas.openxmlformats.org/officeDocument/2006/relationships/image" Target="media/image34.png"/><Relationship Id="rId65" Type="http://schemas.openxmlformats.org/officeDocument/2006/relationships/image" Target="media/image51.jpeg"/><Relationship Id="rId86" Type="http://schemas.openxmlformats.org/officeDocument/2006/relationships/image" Target="media/image72.jpeg"/><Relationship Id="rId130" Type="http://schemas.openxmlformats.org/officeDocument/2006/relationships/header" Target="header6.xml"/><Relationship Id="rId151" Type="http://schemas.openxmlformats.org/officeDocument/2006/relationships/image" Target="media/image127.png"/><Relationship Id="rId172" Type="http://schemas.openxmlformats.org/officeDocument/2006/relationships/image" Target="media/image140.jpeg"/><Relationship Id="rId193" Type="http://schemas.openxmlformats.org/officeDocument/2006/relationships/footer" Target="footer17.xml"/><Relationship Id="rId207" Type="http://schemas.openxmlformats.org/officeDocument/2006/relationships/image" Target="media/image165.jpeg"/><Relationship Id="rId228" Type="http://schemas.openxmlformats.org/officeDocument/2006/relationships/footer" Target="footer20.xml"/><Relationship Id="rId249" Type="http://schemas.openxmlformats.org/officeDocument/2006/relationships/image" Target="media/image199.jpeg"/><Relationship Id="rId13" Type="http://schemas.openxmlformats.org/officeDocument/2006/relationships/image" Target="media/image3.png"/><Relationship Id="rId109" Type="http://schemas.openxmlformats.org/officeDocument/2006/relationships/image" Target="media/image95.png"/><Relationship Id="rId260" Type="http://schemas.openxmlformats.org/officeDocument/2006/relationships/header" Target="header24.xml"/><Relationship Id="rId281" Type="http://schemas.openxmlformats.org/officeDocument/2006/relationships/image" Target="media/image219.png"/><Relationship Id="rId34" Type="http://schemas.openxmlformats.org/officeDocument/2006/relationships/image" Target="media/image24.png"/><Relationship Id="rId55" Type="http://schemas.openxmlformats.org/officeDocument/2006/relationships/image" Target="media/image45.png"/><Relationship Id="rId76" Type="http://schemas.openxmlformats.org/officeDocument/2006/relationships/image" Target="media/image62.jpeg"/><Relationship Id="rId97" Type="http://schemas.openxmlformats.org/officeDocument/2006/relationships/image" Target="media/image83.png"/><Relationship Id="rId120" Type="http://schemas.openxmlformats.org/officeDocument/2006/relationships/image" Target="media/image106.png"/><Relationship Id="rId141" Type="http://schemas.openxmlformats.org/officeDocument/2006/relationships/image" Target="media/image117.png"/><Relationship Id="rId7" Type="http://schemas.openxmlformats.org/officeDocument/2006/relationships/endnotes" Target="endnotes.xml"/><Relationship Id="rId162" Type="http://schemas.openxmlformats.org/officeDocument/2006/relationships/image" Target="media/image134.png"/><Relationship Id="rId183" Type="http://schemas.openxmlformats.org/officeDocument/2006/relationships/image" Target="media/image145.jpeg"/><Relationship Id="rId218" Type="http://schemas.openxmlformats.org/officeDocument/2006/relationships/header" Target="header18.xml"/><Relationship Id="rId239" Type="http://schemas.openxmlformats.org/officeDocument/2006/relationships/image" Target="media/image191.png"/><Relationship Id="rId250" Type="http://schemas.openxmlformats.org/officeDocument/2006/relationships/image" Target="media/image200.jpeg"/><Relationship Id="rId271" Type="http://schemas.openxmlformats.org/officeDocument/2006/relationships/image" Target="media/image211.png"/><Relationship Id="rId292" Type="http://schemas.openxmlformats.org/officeDocument/2006/relationships/footer" Target="footer32.xml"/><Relationship Id="rId24" Type="http://schemas.openxmlformats.org/officeDocument/2006/relationships/image" Target="media/image14.png"/><Relationship Id="rId45" Type="http://schemas.openxmlformats.org/officeDocument/2006/relationships/image" Target="media/image35.png"/><Relationship Id="rId66" Type="http://schemas.openxmlformats.org/officeDocument/2006/relationships/image" Target="media/image52.jpeg"/><Relationship Id="rId87" Type="http://schemas.openxmlformats.org/officeDocument/2006/relationships/image" Target="media/image73.jpeg"/><Relationship Id="rId110" Type="http://schemas.openxmlformats.org/officeDocument/2006/relationships/image" Target="media/image96.png"/><Relationship Id="rId131" Type="http://schemas.openxmlformats.org/officeDocument/2006/relationships/footer" Target="footer7.xml"/><Relationship Id="rId152" Type="http://schemas.openxmlformats.org/officeDocument/2006/relationships/image" Target="media/image128.png"/><Relationship Id="rId173" Type="http://schemas.openxmlformats.org/officeDocument/2006/relationships/header" Target="header13.xml"/><Relationship Id="rId194" Type="http://schemas.openxmlformats.org/officeDocument/2006/relationships/image" Target="media/image154.jpeg"/><Relationship Id="rId208" Type="http://schemas.openxmlformats.org/officeDocument/2006/relationships/image" Target="media/image166.jpeg"/><Relationship Id="rId229" Type="http://schemas.openxmlformats.org/officeDocument/2006/relationships/image" Target="media/image183.jpeg"/><Relationship Id="rId240" Type="http://schemas.openxmlformats.org/officeDocument/2006/relationships/image" Target="media/image192.png"/><Relationship Id="rId261" Type="http://schemas.openxmlformats.org/officeDocument/2006/relationships/footer" Target="footer25.xml"/><Relationship Id="rId14" Type="http://schemas.openxmlformats.org/officeDocument/2006/relationships/image" Target="media/image4.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3.jpeg"/><Relationship Id="rId100" Type="http://schemas.openxmlformats.org/officeDocument/2006/relationships/image" Target="media/image86.png"/><Relationship Id="rId282" Type="http://schemas.openxmlformats.org/officeDocument/2006/relationships/image" Target="media/image220.png"/><Relationship Id="rId8" Type="http://schemas.openxmlformats.org/officeDocument/2006/relationships/image" Target="media/image1.png"/><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image" Target="media/image118.jpeg"/><Relationship Id="rId163" Type="http://schemas.openxmlformats.org/officeDocument/2006/relationships/image" Target="media/image135.jpeg"/><Relationship Id="rId184" Type="http://schemas.openxmlformats.org/officeDocument/2006/relationships/image" Target="media/image146.jpeg"/><Relationship Id="rId219" Type="http://schemas.openxmlformats.org/officeDocument/2006/relationships/footer" Target="footer19.xml"/><Relationship Id="rId230" Type="http://schemas.openxmlformats.org/officeDocument/2006/relationships/image" Target="media/image184.jpeg"/><Relationship Id="rId251" Type="http://schemas.openxmlformats.org/officeDocument/2006/relationships/header" Target="header22.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3.jpeg"/><Relationship Id="rId272" Type="http://schemas.openxmlformats.org/officeDocument/2006/relationships/image" Target="media/image212.jpeg"/><Relationship Id="rId293" Type="http://schemas.openxmlformats.org/officeDocument/2006/relationships/header" Target="header33.xml"/><Relationship Id="rId88" Type="http://schemas.openxmlformats.org/officeDocument/2006/relationships/image" Target="media/image74.jpeg"/><Relationship Id="rId111" Type="http://schemas.openxmlformats.org/officeDocument/2006/relationships/image" Target="media/image97.png"/><Relationship Id="rId132" Type="http://schemas.openxmlformats.org/officeDocument/2006/relationships/header" Target="header7.xml"/><Relationship Id="rId153" Type="http://schemas.openxmlformats.org/officeDocument/2006/relationships/header" Target="header9.xml"/><Relationship Id="rId174" Type="http://schemas.openxmlformats.org/officeDocument/2006/relationships/footer" Target="footer14.xml"/><Relationship Id="rId195" Type="http://schemas.openxmlformats.org/officeDocument/2006/relationships/image" Target="media/image155.jpeg"/><Relationship Id="rId209" Type="http://schemas.openxmlformats.org/officeDocument/2006/relationships/image" Target="media/image167.jpeg"/><Relationship Id="rId220" Type="http://schemas.openxmlformats.org/officeDocument/2006/relationships/image" Target="media/image176.jpeg"/><Relationship Id="rId241" Type="http://schemas.openxmlformats.org/officeDocument/2006/relationships/image" Target="media/image193.png"/><Relationship Id="rId15" Type="http://schemas.openxmlformats.org/officeDocument/2006/relationships/image" Target="media/image5.jpeg"/><Relationship Id="rId36" Type="http://schemas.openxmlformats.org/officeDocument/2006/relationships/image" Target="media/image26.png"/><Relationship Id="rId57" Type="http://schemas.openxmlformats.org/officeDocument/2006/relationships/header" Target="header2.xml"/><Relationship Id="rId262" Type="http://schemas.openxmlformats.org/officeDocument/2006/relationships/image" Target="media/image206.png"/><Relationship Id="rId283" Type="http://schemas.openxmlformats.org/officeDocument/2006/relationships/image" Target="media/image221.png"/><Relationship Id="rId78" Type="http://schemas.openxmlformats.org/officeDocument/2006/relationships/image" Target="media/image64.jpe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header" Target="header4.xml"/><Relationship Id="rId143" Type="http://schemas.openxmlformats.org/officeDocument/2006/relationships/image" Target="media/image119.png"/><Relationship Id="rId164" Type="http://schemas.openxmlformats.org/officeDocument/2006/relationships/header" Target="header11.xml"/><Relationship Id="rId185" Type="http://schemas.openxmlformats.org/officeDocument/2006/relationships/image" Target="media/image147.png"/><Relationship Id="rId9" Type="http://schemas.openxmlformats.org/officeDocument/2006/relationships/image" Target="media/image2.png"/><Relationship Id="rId210" Type="http://schemas.openxmlformats.org/officeDocument/2006/relationships/image" Target="media/image168.jpeg"/><Relationship Id="rId26" Type="http://schemas.openxmlformats.org/officeDocument/2006/relationships/image" Target="media/image16.jpeg"/><Relationship Id="rId231" Type="http://schemas.openxmlformats.org/officeDocument/2006/relationships/image" Target="media/image185.jpeg"/><Relationship Id="rId252" Type="http://schemas.openxmlformats.org/officeDocument/2006/relationships/footer" Target="footer23.xml"/><Relationship Id="rId273" Type="http://schemas.openxmlformats.org/officeDocument/2006/relationships/image" Target="media/image213.jpeg"/><Relationship Id="rId294" Type="http://schemas.openxmlformats.org/officeDocument/2006/relationships/footer" Target="footer33.xml"/><Relationship Id="rId47" Type="http://schemas.openxmlformats.org/officeDocument/2006/relationships/image" Target="media/image37.png"/><Relationship Id="rId68" Type="http://schemas.openxmlformats.org/officeDocument/2006/relationships/image" Target="media/image54.png"/><Relationship Id="rId89" Type="http://schemas.openxmlformats.org/officeDocument/2006/relationships/image" Target="media/image75.jpeg"/><Relationship Id="rId112" Type="http://schemas.openxmlformats.org/officeDocument/2006/relationships/image" Target="media/image98.png"/><Relationship Id="rId133" Type="http://schemas.openxmlformats.org/officeDocument/2006/relationships/footer" Target="footer8.xml"/><Relationship Id="rId154" Type="http://schemas.openxmlformats.org/officeDocument/2006/relationships/footer" Target="footer10.xml"/><Relationship Id="rId175" Type="http://schemas.openxmlformats.org/officeDocument/2006/relationships/header" Target="header14.xml"/><Relationship Id="rId196" Type="http://schemas.openxmlformats.org/officeDocument/2006/relationships/image" Target="media/image156.jpeg"/><Relationship Id="rId200" Type="http://schemas.openxmlformats.org/officeDocument/2006/relationships/image" Target="media/image160.jpeg"/><Relationship Id="rId16" Type="http://schemas.openxmlformats.org/officeDocument/2006/relationships/image" Target="media/image6.jpeg"/><Relationship Id="rId221" Type="http://schemas.openxmlformats.org/officeDocument/2006/relationships/image" Target="media/image177.jpeg"/><Relationship Id="rId242" Type="http://schemas.openxmlformats.org/officeDocument/2006/relationships/image" Target="media/image194.png"/><Relationship Id="rId263" Type="http://schemas.openxmlformats.org/officeDocument/2006/relationships/image" Target="media/image207.jpeg"/><Relationship Id="rId284" Type="http://schemas.openxmlformats.org/officeDocument/2006/relationships/header" Target="header28.xml"/><Relationship Id="rId37" Type="http://schemas.openxmlformats.org/officeDocument/2006/relationships/image" Target="media/image27.png"/><Relationship Id="rId58" Type="http://schemas.openxmlformats.org/officeDocument/2006/relationships/footer" Target="footer3.xml"/><Relationship Id="rId79" Type="http://schemas.openxmlformats.org/officeDocument/2006/relationships/image" Target="media/image65.jpeg"/><Relationship Id="rId102" Type="http://schemas.openxmlformats.org/officeDocument/2006/relationships/image" Target="media/image88.png"/><Relationship Id="rId123" Type="http://schemas.openxmlformats.org/officeDocument/2006/relationships/footer" Target="footer5.xml"/><Relationship Id="rId144" Type="http://schemas.openxmlformats.org/officeDocument/2006/relationships/image" Target="media/image120.jpeg"/><Relationship Id="rId90" Type="http://schemas.openxmlformats.org/officeDocument/2006/relationships/image" Target="media/image76.png"/><Relationship Id="rId165" Type="http://schemas.openxmlformats.org/officeDocument/2006/relationships/footer" Target="footer12.xml"/><Relationship Id="rId186" Type="http://schemas.openxmlformats.org/officeDocument/2006/relationships/image" Target="media/image148.png"/><Relationship Id="rId211" Type="http://schemas.openxmlformats.org/officeDocument/2006/relationships/image" Target="media/image169.jpeg"/><Relationship Id="rId232" Type="http://schemas.openxmlformats.org/officeDocument/2006/relationships/image" Target="media/image186.jpeg"/><Relationship Id="rId253" Type="http://schemas.openxmlformats.org/officeDocument/2006/relationships/image" Target="media/image201.png"/><Relationship Id="rId274" Type="http://schemas.openxmlformats.org/officeDocument/2006/relationships/header" Target="header27.xml"/><Relationship Id="rId295" Type="http://schemas.openxmlformats.org/officeDocument/2006/relationships/image" Target="media/image222.png"/><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55.jpeg"/><Relationship Id="rId113" Type="http://schemas.openxmlformats.org/officeDocument/2006/relationships/image" Target="media/image99.png"/><Relationship Id="rId134" Type="http://schemas.openxmlformats.org/officeDocument/2006/relationships/image" Target="media/image112.jpeg"/><Relationship Id="rId80" Type="http://schemas.openxmlformats.org/officeDocument/2006/relationships/image" Target="media/image66.jpeg"/><Relationship Id="rId155" Type="http://schemas.openxmlformats.org/officeDocument/2006/relationships/image" Target="media/image129.png"/><Relationship Id="rId176" Type="http://schemas.openxmlformats.org/officeDocument/2006/relationships/footer" Target="footer15.xml"/><Relationship Id="rId197" Type="http://schemas.openxmlformats.org/officeDocument/2006/relationships/image" Target="media/image157.png"/><Relationship Id="rId201" Type="http://schemas.openxmlformats.org/officeDocument/2006/relationships/image" Target="media/image161.jpeg"/><Relationship Id="rId222" Type="http://schemas.openxmlformats.org/officeDocument/2006/relationships/image" Target="media/image178.jpeg"/><Relationship Id="rId243" Type="http://schemas.openxmlformats.org/officeDocument/2006/relationships/image" Target="media/image195.png"/><Relationship Id="rId264" Type="http://schemas.openxmlformats.org/officeDocument/2006/relationships/image" Target="media/image208.jpeg"/><Relationship Id="rId285" Type="http://schemas.openxmlformats.org/officeDocument/2006/relationships/footer" Target="footer29.xml"/><Relationship Id="rId17" Type="http://schemas.openxmlformats.org/officeDocument/2006/relationships/image" Target="media/image7.png"/><Relationship Id="rId38" Type="http://schemas.openxmlformats.org/officeDocument/2006/relationships/image" Target="media/image28.png"/><Relationship Id="rId59" Type="http://schemas.openxmlformats.org/officeDocument/2006/relationships/image" Target="media/image47.png"/><Relationship Id="rId103" Type="http://schemas.openxmlformats.org/officeDocument/2006/relationships/image" Target="media/image89.png"/><Relationship Id="rId124" Type="http://schemas.openxmlformats.org/officeDocument/2006/relationships/image" Target="media/image108.png"/><Relationship Id="rId70" Type="http://schemas.openxmlformats.org/officeDocument/2006/relationships/image" Target="media/image56.jpeg"/><Relationship Id="rId91" Type="http://schemas.openxmlformats.org/officeDocument/2006/relationships/image" Target="media/image77.png"/><Relationship Id="rId145" Type="http://schemas.openxmlformats.org/officeDocument/2006/relationships/image" Target="media/image121.jpeg"/><Relationship Id="rId166" Type="http://schemas.openxmlformats.org/officeDocument/2006/relationships/image" Target="media/image136.jpeg"/><Relationship Id="rId187" Type="http://schemas.openxmlformats.org/officeDocument/2006/relationships/image" Target="media/image149.png"/><Relationship Id="rId1" Type="http://schemas.openxmlformats.org/officeDocument/2006/relationships/customXml" Target="../customXml/item1.xml"/><Relationship Id="rId212" Type="http://schemas.openxmlformats.org/officeDocument/2006/relationships/image" Target="media/image170.jpeg"/><Relationship Id="rId233" Type="http://schemas.openxmlformats.org/officeDocument/2006/relationships/image" Target="media/image187.jpeg"/><Relationship Id="rId254" Type="http://schemas.openxmlformats.org/officeDocument/2006/relationships/image" Target="media/image202.png"/><Relationship Id="rId28" Type="http://schemas.openxmlformats.org/officeDocument/2006/relationships/image" Target="media/image18.png"/><Relationship Id="rId49" Type="http://schemas.openxmlformats.org/officeDocument/2006/relationships/image" Target="media/image39.jpeg"/><Relationship Id="rId114" Type="http://schemas.openxmlformats.org/officeDocument/2006/relationships/image" Target="media/image100.png"/><Relationship Id="rId275" Type="http://schemas.openxmlformats.org/officeDocument/2006/relationships/footer" Target="footer28.xml"/><Relationship Id="rId296" Type="http://schemas.openxmlformats.org/officeDocument/2006/relationships/header" Target="header34.xml"/><Relationship Id="rId300" Type="http://schemas.openxmlformats.org/officeDocument/2006/relationships/hyperlink" Target="http://www.elitech.id" TargetMode="External"/><Relationship Id="rId60" Type="http://schemas.openxmlformats.org/officeDocument/2006/relationships/header" Target="header3.xml"/><Relationship Id="rId81" Type="http://schemas.openxmlformats.org/officeDocument/2006/relationships/image" Target="media/image67.jpeg"/><Relationship Id="rId135" Type="http://schemas.openxmlformats.org/officeDocument/2006/relationships/image" Target="media/image113.jpeg"/><Relationship Id="rId156" Type="http://schemas.openxmlformats.org/officeDocument/2006/relationships/image" Target="media/image130.jpeg"/><Relationship Id="rId177" Type="http://schemas.openxmlformats.org/officeDocument/2006/relationships/image" Target="media/image141.jpeg"/><Relationship Id="rId198" Type="http://schemas.openxmlformats.org/officeDocument/2006/relationships/image" Target="media/image158.png"/><Relationship Id="rId202" Type="http://schemas.openxmlformats.org/officeDocument/2006/relationships/header" Target="header17.xml"/><Relationship Id="rId223" Type="http://schemas.openxmlformats.org/officeDocument/2006/relationships/image" Target="media/image179.jpeg"/><Relationship Id="rId244" Type="http://schemas.openxmlformats.org/officeDocument/2006/relationships/image" Target="media/image196.png"/><Relationship Id="rId18" Type="http://schemas.openxmlformats.org/officeDocument/2006/relationships/image" Target="media/image8.png"/><Relationship Id="rId39" Type="http://schemas.openxmlformats.org/officeDocument/2006/relationships/image" Target="media/image29.png"/><Relationship Id="rId265" Type="http://schemas.openxmlformats.org/officeDocument/2006/relationships/image" Target="media/image209.jpeg"/><Relationship Id="rId286" Type="http://schemas.openxmlformats.org/officeDocument/2006/relationships/header" Target="header29.xml"/><Relationship Id="rId50" Type="http://schemas.openxmlformats.org/officeDocument/2006/relationships/image" Target="media/image40.png"/><Relationship Id="rId104" Type="http://schemas.openxmlformats.org/officeDocument/2006/relationships/image" Target="media/image90.png"/><Relationship Id="rId125" Type="http://schemas.openxmlformats.org/officeDocument/2006/relationships/image" Target="media/image109.png"/><Relationship Id="rId146" Type="http://schemas.openxmlformats.org/officeDocument/2006/relationships/image" Target="media/image122.png"/><Relationship Id="rId167" Type="http://schemas.openxmlformats.org/officeDocument/2006/relationships/image" Target="media/image137.jpeg"/><Relationship Id="rId188" Type="http://schemas.openxmlformats.org/officeDocument/2006/relationships/image" Target="media/image150.png"/><Relationship Id="rId71" Type="http://schemas.openxmlformats.org/officeDocument/2006/relationships/image" Target="media/image57.jpeg"/><Relationship Id="rId92" Type="http://schemas.openxmlformats.org/officeDocument/2006/relationships/image" Target="media/image78.png"/><Relationship Id="rId213" Type="http://schemas.openxmlformats.org/officeDocument/2006/relationships/image" Target="media/image171.jpeg"/><Relationship Id="rId234" Type="http://schemas.openxmlformats.org/officeDocument/2006/relationships/header" Target="header20.xml"/><Relationship Id="rId2" Type="http://schemas.openxmlformats.org/officeDocument/2006/relationships/numbering" Target="numbering.xml"/><Relationship Id="rId29" Type="http://schemas.openxmlformats.org/officeDocument/2006/relationships/image" Target="media/image19.png"/><Relationship Id="rId255" Type="http://schemas.openxmlformats.org/officeDocument/2006/relationships/image" Target="media/image203.jpeg"/><Relationship Id="rId276" Type="http://schemas.openxmlformats.org/officeDocument/2006/relationships/image" Target="media/image214.png"/><Relationship Id="rId297" Type="http://schemas.openxmlformats.org/officeDocument/2006/relationships/footer" Target="footer34.xml"/><Relationship Id="rId40" Type="http://schemas.openxmlformats.org/officeDocument/2006/relationships/image" Target="media/image30.jpeg"/><Relationship Id="rId115" Type="http://schemas.openxmlformats.org/officeDocument/2006/relationships/image" Target="media/image101.jpeg"/><Relationship Id="rId136" Type="http://schemas.openxmlformats.org/officeDocument/2006/relationships/image" Target="media/image114.png"/><Relationship Id="rId157" Type="http://schemas.openxmlformats.org/officeDocument/2006/relationships/image" Target="media/image131.jpeg"/><Relationship Id="rId178" Type="http://schemas.openxmlformats.org/officeDocument/2006/relationships/image" Target="media/image142.jpeg"/><Relationship Id="rId301" Type="http://schemas.openxmlformats.org/officeDocument/2006/relationships/header" Target="header36.xml"/><Relationship Id="rId61" Type="http://schemas.openxmlformats.org/officeDocument/2006/relationships/footer" Target="footer4.xml"/><Relationship Id="rId82" Type="http://schemas.openxmlformats.org/officeDocument/2006/relationships/image" Target="media/image68.jpeg"/><Relationship Id="rId199" Type="http://schemas.openxmlformats.org/officeDocument/2006/relationships/image" Target="media/image159.jpeg"/><Relationship Id="rId203" Type="http://schemas.openxmlformats.org/officeDocument/2006/relationships/footer" Target="footer18.xml"/><Relationship Id="rId19" Type="http://schemas.openxmlformats.org/officeDocument/2006/relationships/image" Target="media/image9.jpeg"/><Relationship Id="rId224" Type="http://schemas.openxmlformats.org/officeDocument/2006/relationships/image" Target="media/image180.jpeg"/><Relationship Id="rId245" Type="http://schemas.openxmlformats.org/officeDocument/2006/relationships/image" Target="media/image197.png"/><Relationship Id="rId266" Type="http://schemas.openxmlformats.org/officeDocument/2006/relationships/header" Target="header25.xml"/><Relationship Id="rId287" Type="http://schemas.openxmlformats.org/officeDocument/2006/relationships/footer" Target="footer30.xml"/><Relationship Id="rId30" Type="http://schemas.openxmlformats.org/officeDocument/2006/relationships/image" Target="media/image20.jpeg"/><Relationship Id="rId105" Type="http://schemas.openxmlformats.org/officeDocument/2006/relationships/image" Target="media/image91.png"/><Relationship Id="rId126" Type="http://schemas.openxmlformats.org/officeDocument/2006/relationships/image" Target="media/image110.png"/><Relationship Id="rId147" Type="http://schemas.openxmlformats.org/officeDocument/2006/relationships/image" Target="media/image123.png"/><Relationship Id="rId168" Type="http://schemas.openxmlformats.org/officeDocument/2006/relationships/header" Target="header12.xml"/><Relationship Id="rId51" Type="http://schemas.openxmlformats.org/officeDocument/2006/relationships/image" Target="media/image41.png"/><Relationship Id="rId72" Type="http://schemas.openxmlformats.org/officeDocument/2006/relationships/image" Target="media/image58.jpeg"/><Relationship Id="rId93" Type="http://schemas.openxmlformats.org/officeDocument/2006/relationships/image" Target="media/image79.png"/><Relationship Id="rId189" Type="http://schemas.openxmlformats.org/officeDocument/2006/relationships/image" Target="media/image151.png"/><Relationship Id="rId3" Type="http://schemas.openxmlformats.org/officeDocument/2006/relationships/styles" Target="styles.xml"/><Relationship Id="rId214" Type="http://schemas.openxmlformats.org/officeDocument/2006/relationships/image" Target="media/image172.jpeg"/><Relationship Id="rId235" Type="http://schemas.openxmlformats.org/officeDocument/2006/relationships/footer" Target="footer21.xml"/><Relationship Id="rId256" Type="http://schemas.openxmlformats.org/officeDocument/2006/relationships/header" Target="header23.xml"/><Relationship Id="rId277" Type="http://schemas.openxmlformats.org/officeDocument/2006/relationships/image" Target="media/image215.png"/><Relationship Id="rId298" Type="http://schemas.openxmlformats.org/officeDocument/2006/relationships/header" Target="header35.xml"/><Relationship Id="rId116" Type="http://schemas.openxmlformats.org/officeDocument/2006/relationships/image" Target="media/image102.png"/><Relationship Id="rId137" Type="http://schemas.openxmlformats.org/officeDocument/2006/relationships/image" Target="media/image115.png"/><Relationship Id="rId158" Type="http://schemas.openxmlformats.org/officeDocument/2006/relationships/image" Target="media/image132.jpeg"/><Relationship Id="rId302" Type="http://schemas.openxmlformats.org/officeDocument/2006/relationships/footer" Target="footer36.xml"/><Relationship Id="rId20" Type="http://schemas.openxmlformats.org/officeDocument/2006/relationships/image" Target="media/image10.jpeg"/><Relationship Id="rId41" Type="http://schemas.openxmlformats.org/officeDocument/2006/relationships/image" Target="media/image31.png"/><Relationship Id="rId62" Type="http://schemas.openxmlformats.org/officeDocument/2006/relationships/image" Target="media/image48.jpeg"/><Relationship Id="rId83" Type="http://schemas.openxmlformats.org/officeDocument/2006/relationships/image" Target="media/image69.jpeg"/><Relationship Id="rId179" Type="http://schemas.openxmlformats.org/officeDocument/2006/relationships/header" Target="header15.xml"/><Relationship Id="rId190" Type="http://schemas.openxmlformats.org/officeDocument/2006/relationships/image" Target="media/image152.jpeg"/><Relationship Id="rId204" Type="http://schemas.openxmlformats.org/officeDocument/2006/relationships/image" Target="media/image162.jpeg"/><Relationship Id="rId225" Type="http://schemas.openxmlformats.org/officeDocument/2006/relationships/image" Target="media/image181.jpeg"/><Relationship Id="rId246" Type="http://schemas.openxmlformats.org/officeDocument/2006/relationships/image" Target="media/image198.jpeg"/><Relationship Id="rId267" Type="http://schemas.openxmlformats.org/officeDocument/2006/relationships/footer" Target="footer26.xml"/><Relationship Id="rId288" Type="http://schemas.openxmlformats.org/officeDocument/2006/relationships/header" Target="header30.xml"/><Relationship Id="rId106" Type="http://schemas.openxmlformats.org/officeDocument/2006/relationships/image" Target="media/image92.png"/><Relationship Id="rId127" Type="http://schemas.openxmlformats.org/officeDocument/2006/relationships/image" Target="media/image111.jpeg"/><Relationship Id="rId10" Type="http://schemas.openxmlformats.org/officeDocument/2006/relationships/footer" Target="footer1.xml"/><Relationship Id="rId31" Type="http://schemas.openxmlformats.org/officeDocument/2006/relationships/image" Target="media/image21.png"/><Relationship Id="rId52" Type="http://schemas.openxmlformats.org/officeDocument/2006/relationships/image" Target="media/image42.jpeg"/><Relationship Id="rId73" Type="http://schemas.openxmlformats.org/officeDocument/2006/relationships/image" Target="media/image59.jpeg"/><Relationship Id="rId94" Type="http://schemas.openxmlformats.org/officeDocument/2006/relationships/image" Target="media/image80.png"/><Relationship Id="rId148" Type="http://schemas.openxmlformats.org/officeDocument/2006/relationships/image" Target="media/image124.png"/><Relationship Id="rId169" Type="http://schemas.openxmlformats.org/officeDocument/2006/relationships/footer" Target="footer13.xml"/><Relationship Id="rId4" Type="http://schemas.openxmlformats.org/officeDocument/2006/relationships/settings" Target="settings.xml"/><Relationship Id="rId180" Type="http://schemas.openxmlformats.org/officeDocument/2006/relationships/footer" Target="footer16.xml"/><Relationship Id="rId215" Type="http://schemas.openxmlformats.org/officeDocument/2006/relationships/image" Target="media/image173.png"/><Relationship Id="rId236" Type="http://schemas.openxmlformats.org/officeDocument/2006/relationships/image" Target="media/image188.jpeg"/><Relationship Id="rId257" Type="http://schemas.openxmlformats.org/officeDocument/2006/relationships/footer" Target="footer24.xml"/><Relationship Id="rId278" Type="http://schemas.openxmlformats.org/officeDocument/2006/relationships/image" Target="media/image216.png"/><Relationship Id="rId303" Type="http://schemas.openxmlformats.org/officeDocument/2006/relationships/fontTable" Target="fontTable.xml"/><Relationship Id="rId42" Type="http://schemas.openxmlformats.org/officeDocument/2006/relationships/image" Target="media/image32.png"/><Relationship Id="rId84" Type="http://schemas.openxmlformats.org/officeDocument/2006/relationships/image" Target="media/image70.jpeg"/><Relationship Id="rId138" Type="http://schemas.openxmlformats.org/officeDocument/2006/relationships/header" Target="header8.xml"/><Relationship Id="rId191" Type="http://schemas.openxmlformats.org/officeDocument/2006/relationships/image" Target="media/image153.jpeg"/><Relationship Id="rId205" Type="http://schemas.openxmlformats.org/officeDocument/2006/relationships/image" Target="media/image163.jpeg"/><Relationship Id="rId247" Type="http://schemas.openxmlformats.org/officeDocument/2006/relationships/header" Target="header21.xml"/><Relationship Id="rId107" Type="http://schemas.openxmlformats.org/officeDocument/2006/relationships/image" Target="media/image93.png"/><Relationship Id="rId289" Type="http://schemas.openxmlformats.org/officeDocument/2006/relationships/footer" Target="footer31.xml"/><Relationship Id="rId11" Type="http://schemas.openxmlformats.org/officeDocument/2006/relationships/header" Target="header1.xml"/><Relationship Id="rId53" Type="http://schemas.openxmlformats.org/officeDocument/2006/relationships/image" Target="media/image43.jpeg"/><Relationship Id="rId149" Type="http://schemas.openxmlformats.org/officeDocument/2006/relationships/image" Target="media/image125.png"/><Relationship Id="rId95" Type="http://schemas.openxmlformats.org/officeDocument/2006/relationships/image" Target="media/image81.png"/><Relationship Id="rId160" Type="http://schemas.openxmlformats.org/officeDocument/2006/relationships/header" Target="header10.xml"/><Relationship Id="rId216" Type="http://schemas.openxmlformats.org/officeDocument/2006/relationships/image" Target="media/image174.jpeg"/><Relationship Id="rId258" Type="http://schemas.openxmlformats.org/officeDocument/2006/relationships/image" Target="media/image204.jpeg"/><Relationship Id="rId22" Type="http://schemas.openxmlformats.org/officeDocument/2006/relationships/image" Target="media/image12.png"/><Relationship Id="rId64" Type="http://schemas.openxmlformats.org/officeDocument/2006/relationships/image" Target="media/image50.jpeg"/><Relationship Id="rId118" Type="http://schemas.openxmlformats.org/officeDocument/2006/relationships/image" Target="media/image104.png"/><Relationship Id="rId171" Type="http://schemas.openxmlformats.org/officeDocument/2006/relationships/image" Target="media/image139.jpeg"/><Relationship Id="rId227" Type="http://schemas.openxmlformats.org/officeDocument/2006/relationships/header" Target="header19.xml"/><Relationship Id="rId269" Type="http://schemas.openxmlformats.org/officeDocument/2006/relationships/footer" Target="footer27.xml"/><Relationship Id="rId33" Type="http://schemas.openxmlformats.org/officeDocument/2006/relationships/image" Target="media/image23.png"/><Relationship Id="rId129" Type="http://schemas.openxmlformats.org/officeDocument/2006/relationships/footer" Target="footer6.xml"/><Relationship Id="rId280" Type="http://schemas.openxmlformats.org/officeDocument/2006/relationships/image" Target="media/image218.png"/><Relationship Id="rId75" Type="http://schemas.openxmlformats.org/officeDocument/2006/relationships/image" Target="media/image61.jpeg"/><Relationship Id="rId140" Type="http://schemas.openxmlformats.org/officeDocument/2006/relationships/image" Target="media/image116.jpeg"/><Relationship Id="rId182" Type="http://schemas.openxmlformats.org/officeDocument/2006/relationships/image" Target="media/image14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704768B-AAB9-40EA-903A-914539E5FB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3476</TotalTime>
  <Pages>1</Pages>
  <Words>62118</Words>
  <Characters>354075</Characters>
  <Application>Microsoft Office Word</Application>
  <DocSecurity>0</DocSecurity>
  <Lines>2950</Lines>
  <Paragraphs>830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415363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ENG-005</dc:creator>
  <cp:keywords/>
  <dc:description/>
  <cp:lastModifiedBy>COMP-IT</cp:lastModifiedBy>
  <cp:revision>93</cp:revision>
  <cp:lastPrinted>2021-01-07T07:45:00Z</cp:lastPrinted>
  <dcterms:created xsi:type="dcterms:W3CDTF">2020-07-02T01:25:00Z</dcterms:created>
  <dcterms:modified xsi:type="dcterms:W3CDTF">2021-02-02T06:18:00Z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2015-04-01T00:00:00Z</vt:filetime>
  </property>
  <property fmtid="{D5CDD505-2E9C-101B-9397-08002B2CF9AE}" pid="3" name="LastSaved">
    <vt:filetime>2019-12-26T00:00:00Z</vt:filetime>
  </property>
</Properties>
</file>